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74582" w:rsidRPr="0060162A" w:rsidRDefault="00474582" w:rsidP="00474582">
      <w:pPr>
        <w:rPr>
          <w:rFonts w:cs="B Titr"/>
          <w:b/>
          <w:bCs/>
          <w:sz w:val="70"/>
          <w:szCs w:val="70"/>
          <w:rtl/>
          <w:lang w:bidi="fa-IR"/>
        </w:rPr>
      </w:pPr>
      <w:bookmarkStart w:id="0" w:name="_GoBack"/>
      <w:bookmarkEnd w:id="0"/>
    </w:p>
    <w:p w:rsidR="00474582" w:rsidRDefault="00474582" w:rsidP="00474582">
      <w:pPr>
        <w:rPr>
          <w:rFonts w:cs="B Titr"/>
          <w:b/>
          <w:bCs/>
          <w:rtl/>
          <w:lang w:bidi="fa-IR"/>
        </w:rPr>
      </w:pPr>
    </w:p>
    <w:p w:rsidR="00FC1CAC" w:rsidRPr="0060162A" w:rsidRDefault="00FC1CAC" w:rsidP="00474582">
      <w:pPr>
        <w:rPr>
          <w:rFonts w:cs="B Titr"/>
          <w:b/>
          <w:bCs/>
          <w:rtl/>
          <w:lang w:bidi="fa-IR"/>
        </w:rPr>
      </w:pPr>
    </w:p>
    <w:p w:rsidR="00284F7F" w:rsidRPr="00CD3239" w:rsidRDefault="00FC1CAC" w:rsidP="00474582">
      <w:pPr>
        <w:jc w:val="center"/>
        <w:rPr>
          <w:sz w:val="38"/>
          <w:szCs w:val="38"/>
          <w:rtl/>
          <w:lang w:bidi="fa-IR"/>
        </w:rPr>
      </w:pPr>
      <w:bookmarkStart w:id="1" w:name="OLE_LINK60"/>
      <w:bookmarkStart w:id="2" w:name="OLE_LINK61"/>
      <w:r w:rsidRPr="00CD3239">
        <w:rPr>
          <w:rFonts w:cs="B Titr" w:hint="cs"/>
          <w:sz w:val="84"/>
          <w:szCs w:val="84"/>
          <w:rtl/>
          <w:lang w:bidi="fa-IR"/>
        </w:rPr>
        <w:t>تلبس ابلیس</w:t>
      </w:r>
    </w:p>
    <w:bookmarkEnd w:id="1"/>
    <w:bookmarkEnd w:id="2"/>
    <w:p w:rsidR="006177DE" w:rsidRPr="0060162A" w:rsidRDefault="006177DE" w:rsidP="00034F95">
      <w:pPr>
        <w:jc w:val="center"/>
        <w:rPr>
          <w:rFonts w:ascii="mylotus" w:hAnsi="mylotus" w:cs="mylotus"/>
          <w:b/>
          <w:bCs/>
          <w:sz w:val="48"/>
          <w:szCs w:val="48"/>
          <w:rtl/>
          <w:lang w:bidi="fa-IR"/>
        </w:rPr>
      </w:pPr>
    </w:p>
    <w:p w:rsidR="00D97A5E" w:rsidRDefault="00D97A5E" w:rsidP="00AE448C">
      <w:pPr>
        <w:jc w:val="center"/>
        <w:rPr>
          <w:rFonts w:ascii="mylotus" w:hAnsi="mylotus" w:cs="mylotus"/>
          <w:b/>
          <w:bCs/>
          <w:sz w:val="44"/>
          <w:szCs w:val="44"/>
          <w:rtl/>
          <w:lang w:bidi="fa-IR"/>
        </w:rPr>
      </w:pPr>
    </w:p>
    <w:p w:rsidR="00FC1CAC" w:rsidRPr="00FC1CAC" w:rsidRDefault="00FC1CAC" w:rsidP="00AE448C">
      <w:pPr>
        <w:jc w:val="center"/>
        <w:rPr>
          <w:rFonts w:ascii="mylotus" w:hAnsi="mylotus" w:cs="mylotus"/>
          <w:b/>
          <w:bCs/>
          <w:sz w:val="10"/>
          <w:szCs w:val="10"/>
          <w:rtl/>
          <w:lang w:bidi="fa-IR"/>
        </w:rPr>
      </w:pPr>
    </w:p>
    <w:p w:rsidR="00474582" w:rsidRPr="0060162A" w:rsidRDefault="00474582" w:rsidP="00284F7F">
      <w:pPr>
        <w:jc w:val="center"/>
        <w:rPr>
          <w:rFonts w:cs="B Yagut"/>
          <w:b/>
          <w:bCs/>
          <w:sz w:val="32"/>
          <w:szCs w:val="32"/>
          <w:rtl/>
          <w:lang w:bidi="fa-IR"/>
        </w:rPr>
      </w:pPr>
    </w:p>
    <w:p w:rsidR="00FC1CAC" w:rsidRPr="00846EA1" w:rsidRDefault="00FC1CAC" w:rsidP="00FC1CAC">
      <w:pPr>
        <w:jc w:val="center"/>
        <w:rPr>
          <w:rFonts w:ascii="B Yagut" w:hAnsi="B Yagut" w:cs="B Yagut"/>
          <w:b/>
          <w:bCs/>
          <w:sz w:val="32"/>
          <w:szCs w:val="32"/>
          <w:rtl/>
          <w:lang w:bidi="fa-IR"/>
        </w:rPr>
      </w:pPr>
      <w:r w:rsidRPr="00846EA1">
        <w:rPr>
          <w:rFonts w:ascii="B Yagut" w:hAnsi="B Yagut" w:cs="B Yagut" w:hint="cs"/>
          <w:b/>
          <w:bCs/>
          <w:sz w:val="32"/>
          <w:szCs w:val="32"/>
          <w:rtl/>
        </w:rPr>
        <w:t>مؤ</w:t>
      </w:r>
      <w:r w:rsidRPr="00846EA1">
        <w:rPr>
          <w:rFonts w:ascii="B Yagut" w:hAnsi="B Yagut" w:cs="B Yagut" w:hint="cs"/>
          <w:b/>
          <w:bCs/>
          <w:sz w:val="32"/>
          <w:szCs w:val="32"/>
          <w:rtl/>
          <w:lang w:bidi="fa-IR"/>
        </w:rPr>
        <w:t>لف:</w:t>
      </w:r>
    </w:p>
    <w:p w:rsidR="00FC1CAC" w:rsidRPr="00FC1CAC" w:rsidRDefault="00FC1CAC" w:rsidP="00FC1CAC">
      <w:pPr>
        <w:jc w:val="center"/>
        <w:rPr>
          <w:rFonts w:ascii="B Yagut" w:hAnsi="B Yagut" w:cs="B Yagut"/>
          <w:b/>
          <w:bCs/>
          <w:sz w:val="36"/>
          <w:szCs w:val="36"/>
          <w:rtl/>
          <w:lang w:bidi="fa-IR"/>
        </w:rPr>
      </w:pPr>
      <w:bookmarkStart w:id="3" w:name="OLE_LINK62"/>
      <w:bookmarkStart w:id="4" w:name="OLE_LINK63"/>
      <w:r w:rsidRPr="00FC1CAC">
        <w:rPr>
          <w:rFonts w:ascii="B Yagut" w:hAnsi="B Yagut" w:cs="B Yagut" w:hint="cs"/>
          <w:b/>
          <w:bCs/>
          <w:sz w:val="36"/>
          <w:szCs w:val="36"/>
          <w:rtl/>
          <w:lang w:bidi="fa-IR"/>
        </w:rPr>
        <w:t>علامه ابوالفرج ابن جوزي</w:t>
      </w:r>
    </w:p>
    <w:bookmarkEnd w:id="3"/>
    <w:bookmarkEnd w:id="4"/>
    <w:p w:rsidR="00FC1CAC" w:rsidRPr="00846EA1" w:rsidRDefault="00FC1CAC" w:rsidP="00FC1CAC">
      <w:pPr>
        <w:jc w:val="center"/>
        <w:rPr>
          <w:rFonts w:ascii="B Yagut" w:hAnsi="B Yagut" w:cs="B Yagut"/>
          <w:b/>
          <w:bCs/>
          <w:sz w:val="32"/>
          <w:szCs w:val="32"/>
          <w:rtl/>
          <w:lang w:bidi="fa-IR"/>
        </w:rPr>
      </w:pPr>
    </w:p>
    <w:p w:rsidR="00FC1CAC" w:rsidRPr="00846EA1" w:rsidRDefault="00FC1CAC" w:rsidP="00FC1CAC">
      <w:pPr>
        <w:jc w:val="center"/>
        <w:rPr>
          <w:rFonts w:ascii="B Yagut" w:hAnsi="B Yagut" w:cs="B Yagut"/>
          <w:b/>
          <w:bCs/>
          <w:sz w:val="32"/>
          <w:szCs w:val="32"/>
          <w:rtl/>
          <w:lang w:bidi="fa-IR"/>
        </w:rPr>
      </w:pPr>
      <w:r w:rsidRPr="00846EA1">
        <w:rPr>
          <w:rFonts w:ascii="B Yagut" w:hAnsi="B Yagut" w:cs="B Yagut" w:hint="cs"/>
          <w:b/>
          <w:bCs/>
          <w:sz w:val="32"/>
          <w:szCs w:val="32"/>
          <w:rtl/>
          <w:lang w:bidi="fa-IR"/>
        </w:rPr>
        <w:t xml:space="preserve">ترجمه: </w:t>
      </w:r>
    </w:p>
    <w:p w:rsidR="00FC1CAC" w:rsidRPr="00FC1CAC" w:rsidRDefault="00FC1CAC" w:rsidP="00FC1CAC">
      <w:pPr>
        <w:jc w:val="center"/>
        <w:rPr>
          <w:rFonts w:ascii="B Yagut" w:hAnsi="B Yagut" w:cs="B Yagut"/>
          <w:b/>
          <w:bCs/>
          <w:sz w:val="36"/>
          <w:szCs w:val="36"/>
          <w:rtl/>
          <w:lang w:bidi="fa-IR"/>
        </w:rPr>
      </w:pPr>
      <w:bookmarkStart w:id="5" w:name="OLE_LINK64"/>
      <w:bookmarkStart w:id="6" w:name="OLE_LINK65"/>
      <w:bookmarkStart w:id="7" w:name="OLE_LINK66"/>
      <w:r w:rsidRPr="00FC1CAC">
        <w:rPr>
          <w:rFonts w:ascii="B Yagut" w:hAnsi="B Yagut" w:cs="B Yagut" w:hint="cs"/>
          <w:b/>
          <w:bCs/>
          <w:sz w:val="36"/>
          <w:szCs w:val="36"/>
          <w:rtl/>
          <w:lang w:bidi="fa-IR"/>
        </w:rPr>
        <w:t>عليرضا ذكاوتي قراگزلو</w:t>
      </w:r>
    </w:p>
    <w:bookmarkEnd w:id="5"/>
    <w:bookmarkEnd w:id="6"/>
    <w:bookmarkEnd w:id="7"/>
    <w:p w:rsidR="00FC1CAC" w:rsidRPr="00846EA1" w:rsidRDefault="00FC1CAC" w:rsidP="00FC1CAC">
      <w:pPr>
        <w:jc w:val="center"/>
        <w:rPr>
          <w:rFonts w:ascii="B Yagut" w:hAnsi="B Yagut" w:cs="B Yagut"/>
          <w:b/>
          <w:bCs/>
          <w:sz w:val="32"/>
          <w:szCs w:val="32"/>
          <w:rtl/>
          <w:lang w:bidi="fa-IR"/>
        </w:rPr>
      </w:pPr>
    </w:p>
    <w:p w:rsidR="00AE448C" w:rsidRPr="0060162A" w:rsidRDefault="00FC1CAC" w:rsidP="00FC1CAC">
      <w:pPr>
        <w:jc w:val="center"/>
        <w:rPr>
          <w:rFonts w:cs="B Yagut"/>
          <w:b/>
          <w:bCs/>
          <w:sz w:val="10"/>
          <w:szCs w:val="10"/>
          <w:rtl/>
          <w:lang w:bidi="fa-IR"/>
        </w:rPr>
      </w:pPr>
      <w:r w:rsidRPr="00846EA1">
        <w:rPr>
          <w:rFonts w:ascii="B Yagut" w:hAnsi="B Yagut" w:cs="B Yagut" w:hint="cs"/>
          <w:b/>
          <w:bCs/>
          <w:sz w:val="32"/>
          <w:szCs w:val="32"/>
          <w:rtl/>
          <w:lang w:bidi="fa-IR"/>
        </w:rPr>
        <w:t>مركز نشر دانشگاهي تهران منتشر كرده اس</w:t>
      </w:r>
      <w:r>
        <w:rPr>
          <w:rFonts w:ascii="B Yagut" w:hAnsi="B Yagut" w:cs="B Yagut" w:hint="cs"/>
          <w:b/>
          <w:bCs/>
          <w:sz w:val="32"/>
          <w:szCs w:val="32"/>
          <w:rtl/>
          <w:lang w:bidi="fa-IR"/>
        </w:rPr>
        <w:t>ت</w:t>
      </w:r>
    </w:p>
    <w:p w:rsidR="00EB0368" w:rsidRPr="0060162A" w:rsidRDefault="00EB0368" w:rsidP="0060162A">
      <w:pPr>
        <w:spacing w:line="250" w:lineRule="auto"/>
        <w:ind w:firstLine="284"/>
        <w:jc w:val="both"/>
        <w:rPr>
          <w:rStyle w:val="Char3"/>
          <w:rtl/>
          <w:lang w:bidi="fa-IR"/>
        </w:rPr>
        <w:sectPr w:rsidR="00EB0368" w:rsidRPr="0060162A" w:rsidSect="00863559">
          <w:headerReference w:type="even" r:id="rId9"/>
          <w:headerReference w:type="default" r:id="rId10"/>
          <w:footerReference w:type="even" r:id="rId11"/>
          <w:footerReference w:type="default" r:id="rId12"/>
          <w:footnotePr>
            <w:numRestart w:val="eachPage"/>
          </w:footnotePr>
          <w:pgSz w:w="9356" w:h="13608" w:code="9"/>
          <w:pgMar w:top="1021" w:right="1134" w:bottom="737" w:left="851" w:header="454" w:footer="0" w:gutter="0"/>
          <w:pgBorders w:display="firstPage">
            <w:top w:val="basicWideMidline" w:sz="13" w:space="1" w:color="auto"/>
            <w:left w:val="basicWideMidline" w:sz="13" w:space="4" w:color="auto"/>
            <w:bottom w:val="basicWideMidline" w:sz="13" w:space="1" w:color="auto"/>
            <w:right w:val="basicWideMidline" w:sz="13" w:space="4" w:color="auto"/>
          </w:pgBorders>
          <w:cols w:space="708"/>
          <w:titlePg/>
          <w:bidi/>
          <w:rtlGutter/>
          <w:docGrid w:linePitch="381"/>
        </w:sectPr>
      </w:pPr>
    </w:p>
    <w:tbl>
      <w:tblPr>
        <w:bidiVisual/>
        <w:tblW w:w="5000" w:type="pct"/>
        <w:jc w:val="center"/>
        <w:tblLayout w:type="fixed"/>
        <w:tblLook w:val="04A0" w:firstRow="1" w:lastRow="0" w:firstColumn="1" w:lastColumn="0" w:noHBand="0" w:noVBand="1"/>
      </w:tblPr>
      <w:tblGrid>
        <w:gridCol w:w="2318"/>
        <w:gridCol w:w="1165"/>
        <w:gridCol w:w="546"/>
        <w:gridCol w:w="1235"/>
        <w:gridCol w:w="2323"/>
      </w:tblGrid>
      <w:tr w:rsidR="00CD3239" w:rsidRPr="00C50D4D" w:rsidTr="00CB4F3E">
        <w:trPr>
          <w:jc w:val="center"/>
        </w:trPr>
        <w:tc>
          <w:tcPr>
            <w:tcW w:w="1527" w:type="pct"/>
            <w:shd w:val="clear" w:color="auto" w:fill="auto"/>
            <w:vAlign w:val="center"/>
          </w:tcPr>
          <w:p w:rsidR="00CD3239" w:rsidRPr="006200C1" w:rsidRDefault="00CD3239" w:rsidP="00CB4F3E">
            <w:pPr>
              <w:spacing w:after="60"/>
              <w:rPr>
                <w:rFonts w:ascii="IRMitra" w:hAnsi="IRMitra" w:cs="IRMitra"/>
                <w:b/>
                <w:bCs/>
                <w:color w:val="FF0000"/>
                <w:sz w:val="27"/>
                <w:szCs w:val="27"/>
                <w:rtl/>
                <w:lang w:bidi="fa-IR"/>
              </w:rPr>
            </w:pPr>
            <w:bookmarkStart w:id="8" w:name="OLE_LINK38"/>
            <w:bookmarkStart w:id="9" w:name="OLE_LINK39"/>
            <w:bookmarkStart w:id="10" w:name="OLE_LINK40"/>
            <w:bookmarkStart w:id="11" w:name="OLE_LINK68"/>
            <w:r w:rsidRPr="006200C1">
              <w:rPr>
                <w:rFonts w:ascii="IRMitra" w:hAnsi="IRMitra" w:cs="IRMitra" w:hint="cs"/>
                <w:b/>
                <w:bCs/>
                <w:sz w:val="27"/>
                <w:szCs w:val="27"/>
                <w:rtl/>
                <w:lang w:bidi="fa-IR"/>
              </w:rPr>
              <w:lastRenderedPageBreak/>
              <w:t>عنوان</w:t>
            </w:r>
            <w:r w:rsidRPr="006200C1">
              <w:rPr>
                <w:rFonts w:ascii="IRMitra" w:hAnsi="IRMitra" w:cs="IRMitra"/>
                <w:b/>
                <w:bCs/>
                <w:sz w:val="27"/>
                <w:szCs w:val="27"/>
                <w:rtl/>
                <w:lang w:bidi="fa-IR"/>
              </w:rPr>
              <w:t xml:space="preserve"> کتاب</w:t>
            </w:r>
            <w:r w:rsidRPr="006200C1">
              <w:rPr>
                <w:rFonts w:ascii="IRMitra" w:hAnsi="IRMitra" w:cs="IRMitra" w:hint="cs"/>
                <w:b/>
                <w:bCs/>
                <w:sz w:val="27"/>
                <w:szCs w:val="27"/>
                <w:rtl/>
                <w:lang w:bidi="fa-IR"/>
              </w:rPr>
              <w:t>:</w:t>
            </w:r>
          </w:p>
        </w:tc>
        <w:tc>
          <w:tcPr>
            <w:tcW w:w="3473" w:type="pct"/>
            <w:gridSpan w:val="4"/>
            <w:shd w:val="clear" w:color="auto" w:fill="auto"/>
            <w:vAlign w:val="center"/>
          </w:tcPr>
          <w:p w:rsidR="00CD3239" w:rsidRPr="006200C1" w:rsidRDefault="00CD3239" w:rsidP="00CB4F3E">
            <w:pPr>
              <w:spacing w:after="60"/>
              <w:rPr>
                <w:rFonts w:ascii="IRMitra" w:hAnsi="IRMitra" w:cs="IRMitra"/>
                <w:color w:val="244061"/>
                <w:sz w:val="30"/>
                <w:szCs w:val="30"/>
                <w:rtl/>
                <w:lang w:bidi="fa-IR"/>
              </w:rPr>
            </w:pPr>
            <w:bookmarkStart w:id="12" w:name="OLE_LINK67"/>
            <w:r w:rsidRPr="00CD3239">
              <w:rPr>
                <w:rFonts w:ascii="IRMitra" w:hAnsi="IRMitra" w:cs="IRMitra"/>
                <w:color w:val="244061"/>
                <w:sz w:val="30"/>
                <w:szCs w:val="30"/>
                <w:rtl/>
                <w:lang w:bidi="fa-IR"/>
              </w:rPr>
              <w:t>تلبس ابل</w:t>
            </w:r>
            <w:r w:rsidRPr="00CD3239">
              <w:rPr>
                <w:rFonts w:ascii="IRMitra" w:hAnsi="IRMitra" w:cs="IRMitra" w:hint="cs"/>
                <w:color w:val="244061"/>
                <w:sz w:val="30"/>
                <w:szCs w:val="30"/>
                <w:rtl/>
                <w:lang w:bidi="fa-IR"/>
              </w:rPr>
              <w:t>ی</w:t>
            </w:r>
            <w:r w:rsidRPr="00CD3239">
              <w:rPr>
                <w:rFonts w:ascii="IRMitra" w:hAnsi="IRMitra" w:cs="IRMitra" w:hint="eastAsia"/>
                <w:color w:val="244061"/>
                <w:sz w:val="30"/>
                <w:szCs w:val="30"/>
                <w:rtl/>
                <w:lang w:bidi="fa-IR"/>
              </w:rPr>
              <w:t>س</w:t>
            </w:r>
            <w:bookmarkEnd w:id="12"/>
          </w:p>
        </w:tc>
      </w:tr>
      <w:tr w:rsidR="00CD3239" w:rsidRPr="00C50D4D" w:rsidTr="00CB4F3E">
        <w:trPr>
          <w:jc w:val="center"/>
        </w:trPr>
        <w:tc>
          <w:tcPr>
            <w:tcW w:w="1527" w:type="pct"/>
            <w:shd w:val="clear" w:color="auto" w:fill="auto"/>
            <w:vAlign w:val="center"/>
          </w:tcPr>
          <w:p w:rsidR="00CD3239" w:rsidRPr="006200C1" w:rsidRDefault="00CD3239" w:rsidP="00CB4F3E">
            <w:pPr>
              <w:spacing w:before="60" w:after="60"/>
              <w:rPr>
                <w:rFonts w:ascii="IRMitra" w:hAnsi="IRMitra" w:cs="IRMitra"/>
                <w:b/>
                <w:bCs/>
                <w:color w:val="FF0000"/>
                <w:sz w:val="27"/>
                <w:szCs w:val="27"/>
                <w:rtl/>
                <w:lang w:bidi="fa-IR"/>
              </w:rPr>
            </w:pPr>
            <w:r w:rsidRPr="006200C1">
              <w:rPr>
                <w:rFonts w:ascii="IRMitra" w:hAnsi="IRMitra" w:cs="IRMitra" w:hint="cs"/>
                <w:b/>
                <w:bCs/>
                <w:sz w:val="27"/>
                <w:szCs w:val="27"/>
                <w:rtl/>
                <w:lang w:bidi="fa-IR"/>
              </w:rPr>
              <w:t xml:space="preserve">نویسنده: </w:t>
            </w:r>
          </w:p>
        </w:tc>
        <w:tc>
          <w:tcPr>
            <w:tcW w:w="3473" w:type="pct"/>
            <w:gridSpan w:val="4"/>
            <w:shd w:val="clear" w:color="auto" w:fill="auto"/>
            <w:vAlign w:val="center"/>
          </w:tcPr>
          <w:p w:rsidR="00CD3239" w:rsidRPr="006200C1" w:rsidRDefault="00CD3239" w:rsidP="00CB4F3E">
            <w:pPr>
              <w:spacing w:before="60" w:after="60"/>
              <w:rPr>
                <w:rFonts w:ascii="IRMitra" w:hAnsi="IRMitra" w:cs="IRMitra"/>
                <w:color w:val="244061"/>
                <w:sz w:val="30"/>
                <w:szCs w:val="30"/>
                <w:rtl/>
                <w:lang w:bidi="fa-IR"/>
              </w:rPr>
            </w:pPr>
            <w:r w:rsidRPr="00CD3239">
              <w:rPr>
                <w:rFonts w:ascii="IRMitra" w:hAnsi="IRMitra" w:cs="IRMitra"/>
                <w:color w:val="244061"/>
                <w:sz w:val="30"/>
                <w:szCs w:val="30"/>
                <w:rtl/>
                <w:lang w:bidi="fa-IR"/>
              </w:rPr>
              <w:t>علامه ابوالفرج ابن جوزي</w:t>
            </w:r>
          </w:p>
        </w:tc>
      </w:tr>
      <w:tr w:rsidR="00CD3239" w:rsidRPr="00C50D4D" w:rsidTr="00CB4F3E">
        <w:trPr>
          <w:jc w:val="center"/>
        </w:trPr>
        <w:tc>
          <w:tcPr>
            <w:tcW w:w="1527" w:type="pct"/>
            <w:shd w:val="clear" w:color="auto" w:fill="auto"/>
            <w:vAlign w:val="center"/>
          </w:tcPr>
          <w:p w:rsidR="00CD3239" w:rsidRPr="006200C1" w:rsidRDefault="00CD3239" w:rsidP="00CB4F3E">
            <w:pPr>
              <w:spacing w:before="60" w:after="60"/>
              <w:rPr>
                <w:rFonts w:ascii="IRMitra" w:hAnsi="IRMitra" w:cs="IRMitra"/>
                <w:b/>
                <w:bCs/>
                <w:color w:val="FF0000"/>
                <w:sz w:val="27"/>
                <w:szCs w:val="27"/>
                <w:rtl/>
                <w:lang w:bidi="fa-IR"/>
              </w:rPr>
            </w:pPr>
            <w:r w:rsidRPr="006200C1">
              <w:rPr>
                <w:rFonts w:ascii="IRMitra" w:hAnsi="IRMitra" w:cs="IRMitra" w:hint="cs"/>
                <w:b/>
                <w:bCs/>
                <w:sz w:val="27"/>
                <w:szCs w:val="27"/>
                <w:rtl/>
                <w:lang w:bidi="fa-IR"/>
              </w:rPr>
              <w:t>مترجم:</w:t>
            </w:r>
          </w:p>
        </w:tc>
        <w:tc>
          <w:tcPr>
            <w:tcW w:w="3473" w:type="pct"/>
            <w:gridSpan w:val="4"/>
            <w:shd w:val="clear" w:color="auto" w:fill="auto"/>
            <w:vAlign w:val="center"/>
          </w:tcPr>
          <w:p w:rsidR="00CD3239" w:rsidRPr="006200C1" w:rsidRDefault="00CD3239" w:rsidP="00CB4F3E">
            <w:pPr>
              <w:spacing w:before="60" w:after="60"/>
              <w:rPr>
                <w:rFonts w:ascii="IRMitra" w:hAnsi="IRMitra" w:cs="IRMitra"/>
                <w:color w:val="244061"/>
                <w:sz w:val="30"/>
                <w:szCs w:val="30"/>
                <w:rtl/>
                <w:lang w:bidi="fa-IR"/>
              </w:rPr>
            </w:pPr>
            <w:r w:rsidRPr="00CD3239">
              <w:rPr>
                <w:rFonts w:ascii="IRMitra" w:hAnsi="IRMitra" w:cs="IRMitra"/>
                <w:color w:val="244061"/>
                <w:sz w:val="30"/>
                <w:szCs w:val="30"/>
                <w:rtl/>
                <w:lang w:bidi="fa-IR"/>
              </w:rPr>
              <w:t>عليرضا ذكاوتي قراگزلو</w:t>
            </w:r>
          </w:p>
        </w:tc>
      </w:tr>
      <w:tr w:rsidR="00CD3239" w:rsidRPr="00C50D4D" w:rsidTr="00CB4F3E">
        <w:trPr>
          <w:jc w:val="center"/>
        </w:trPr>
        <w:tc>
          <w:tcPr>
            <w:tcW w:w="1527" w:type="pct"/>
            <w:shd w:val="clear" w:color="auto" w:fill="auto"/>
            <w:vAlign w:val="center"/>
          </w:tcPr>
          <w:p w:rsidR="00CD3239" w:rsidRPr="006200C1" w:rsidRDefault="00CD3239" w:rsidP="00CB4F3E">
            <w:pPr>
              <w:spacing w:before="60" w:after="60"/>
              <w:rPr>
                <w:rFonts w:ascii="IRMitra" w:hAnsi="IRMitra" w:cs="IRMitra"/>
                <w:b/>
                <w:bCs/>
                <w:color w:val="FF0000"/>
                <w:sz w:val="27"/>
                <w:szCs w:val="27"/>
                <w:rtl/>
                <w:lang w:bidi="fa-IR"/>
              </w:rPr>
            </w:pPr>
            <w:r w:rsidRPr="006200C1">
              <w:rPr>
                <w:rFonts w:ascii="IRMitra" w:hAnsi="IRMitra" w:cs="IRMitra" w:hint="cs"/>
                <w:b/>
                <w:bCs/>
                <w:sz w:val="27"/>
                <w:szCs w:val="27"/>
                <w:rtl/>
                <w:lang w:bidi="fa-IR"/>
              </w:rPr>
              <w:t>موضوع:</w:t>
            </w:r>
          </w:p>
        </w:tc>
        <w:tc>
          <w:tcPr>
            <w:tcW w:w="3473" w:type="pct"/>
            <w:gridSpan w:val="4"/>
            <w:shd w:val="clear" w:color="auto" w:fill="auto"/>
            <w:vAlign w:val="center"/>
          </w:tcPr>
          <w:p w:rsidR="00CD3239" w:rsidRPr="006200C1" w:rsidRDefault="00CD3239" w:rsidP="00CB4F3E">
            <w:pPr>
              <w:spacing w:before="60" w:after="60"/>
              <w:rPr>
                <w:rFonts w:ascii="IRMitra" w:hAnsi="IRMitra" w:cs="IRMitra"/>
                <w:color w:val="244061"/>
                <w:sz w:val="30"/>
                <w:szCs w:val="30"/>
                <w:rtl/>
                <w:lang w:bidi="fa-IR"/>
              </w:rPr>
            </w:pPr>
            <w:r w:rsidRPr="00CD3239">
              <w:rPr>
                <w:rFonts w:ascii="IRMitra" w:hAnsi="IRMitra" w:cs="IRMitra"/>
                <w:color w:val="244061"/>
                <w:sz w:val="30"/>
                <w:szCs w:val="30"/>
                <w:rtl/>
                <w:lang w:bidi="fa-IR"/>
              </w:rPr>
              <w:t>تار</w:t>
            </w:r>
            <w:r w:rsidRPr="00CD3239">
              <w:rPr>
                <w:rFonts w:ascii="IRMitra" w:hAnsi="IRMitra" w:cs="IRMitra" w:hint="cs"/>
                <w:color w:val="244061"/>
                <w:sz w:val="30"/>
                <w:szCs w:val="30"/>
                <w:rtl/>
                <w:lang w:bidi="fa-IR"/>
              </w:rPr>
              <w:t>ی</w:t>
            </w:r>
            <w:r w:rsidRPr="00CD3239">
              <w:rPr>
                <w:rFonts w:ascii="IRMitra" w:hAnsi="IRMitra" w:cs="IRMitra" w:hint="eastAsia"/>
                <w:color w:val="244061"/>
                <w:sz w:val="30"/>
                <w:szCs w:val="30"/>
                <w:rtl/>
                <w:lang w:bidi="fa-IR"/>
              </w:rPr>
              <w:t>خ</w:t>
            </w:r>
            <w:r w:rsidRPr="00CD3239">
              <w:rPr>
                <w:rFonts w:ascii="IRMitra" w:hAnsi="IRMitra" w:cs="IRMitra"/>
                <w:color w:val="244061"/>
                <w:sz w:val="30"/>
                <w:szCs w:val="30"/>
                <w:rtl/>
                <w:lang w:bidi="fa-IR"/>
              </w:rPr>
              <w:t xml:space="preserve"> و بررس</w:t>
            </w:r>
            <w:r w:rsidRPr="00CD3239">
              <w:rPr>
                <w:rFonts w:ascii="IRMitra" w:hAnsi="IRMitra" w:cs="IRMitra" w:hint="cs"/>
                <w:color w:val="244061"/>
                <w:sz w:val="30"/>
                <w:szCs w:val="30"/>
                <w:rtl/>
                <w:lang w:bidi="fa-IR"/>
              </w:rPr>
              <w:t>ی</w:t>
            </w:r>
            <w:r w:rsidRPr="00CD3239">
              <w:rPr>
                <w:rFonts w:ascii="IRMitra" w:hAnsi="IRMitra" w:cs="IRMitra"/>
                <w:color w:val="244061"/>
                <w:sz w:val="30"/>
                <w:szCs w:val="30"/>
                <w:rtl/>
                <w:lang w:bidi="fa-IR"/>
              </w:rPr>
              <w:t xml:space="preserve"> فرق و جنبش‌ها</w:t>
            </w:r>
          </w:p>
        </w:tc>
      </w:tr>
      <w:tr w:rsidR="00CD3239" w:rsidRPr="00C50D4D" w:rsidTr="00CB4F3E">
        <w:trPr>
          <w:jc w:val="center"/>
        </w:trPr>
        <w:tc>
          <w:tcPr>
            <w:tcW w:w="1527" w:type="pct"/>
            <w:shd w:val="clear" w:color="auto" w:fill="auto"/>
            <w:vAlign w:val="center"/>
          </w:tcPr>
          <w:p w:rsidR="00CD3239" w:rsidRPr="006200C1" w:rsidRDefault="00CD3239" w:rsidP="00CB4F3E">
            <w:pPr>
              <w:spacing w:before="60" w:after="60"/>
              <w:rPr>
                <w:rFonts w:ascii="IRMitra" w:hAnsi="IRMitra" w:cs="IRMitra"/>
                <w:b/>
                <w:bCs/>
                <w:color w:val="FF0000"/>
                <w:sz w:val="27"/>
                <w:szCs w:val="27"/>
                <w:rtl/>
                <w:lang w:bidi="fa-IR"/>
              </w:rPr>
            </w:pPr>
            <w:r w:rsidRPr="006200C1">
              <w:rPr>
                <w:rFonts w:ascii="IRMitra" w:hAnsi="IRMitra" w:cs="IRMitra" w:hint="cs"/>
                <w:b/>
                <w:bCs/>
                <w:sz w:val="27"/>
                <w:szCs w:val="27"/>
                <w:rtl/>
                <w:lang w:bidi="fa-IR"/>
              </w:rPr>
              <w:t xml:space="preserve">نوبت انتشار: </w:t>
            </w:r>
          </w:p>
        </w:tc>
        <w:tc>
          <w:tcPr>
            <w:tcW w:w="3473" w:type="pct"/>
            <w:gridSpan w:val="4"/>
            <w:shd w:val="clear" w:color="auto" w:fill="auto"/>
            <w:vAlign w:val="center"/>
          </w:tcPr>
          <w:p w:rsidR="00CD3239" w:rsidRPr="006200C1" w:rsidRDefault="00CD3239" w:rsidP="00CB4F3E">
            <w:pPr>
              <w:spacing w:before="60" w:after="60"/>
              <w:rPr>
                <w:rFonts w:ascii="IRMitra" w:hAnsi="IRMitra" w:cs="IRMitra"/>
                <w:color w:val="244061"/>
                <w:sz w:val="30"/>
                <w:szCs w:val="30"/>
                <w:rtl/>
                <w:lang w:bidi="fa-IR"/>
              </w:rPr>
            </w:pPr>
            <w:r w:rsidRPr="006200C1">
              <w:rPr>
                <w:rFonts w:ascii="IRMitra" w:hAnsi="IRMitra" w:cs="IRMitra" w:hint="cs"/>
                <w:color w:val="244061"/>
                <w:sz w:val="30"/>
                <w:szCs w:val="30"/>
                <w:rtl/>
                <w:lang w:bidi="fa-IR"/>
              </w:rPr>
              <w:t xml:space="preserve">اول (دیجیتال) </w:t>
            </w:r>
          </w:p>
        </w:tc>
      </w:tr>
      <w:tr w:rsidR="00CD3239" w:rsidRPr="00C50D4D" w:rsidTr="00CB4F3E">
        <w:trPr>
          <w:jc w:val="center"/>
        </w:trPr>
        <w:tc>
          <w:tcPr>
            <w:tcW w:w="1527" w:type="pct"/>
            <w:shd w:val="clear" w:color="auto" w:fill="auto"/>
            <w:vAlign w:val="center"/>
          </w:tcPr>
          <w:p w:rsidR="00CD3239" w:rsidRPr="006200C1" w:rsidRDefault="00CD3239" w:rsidP="00CB4F3E">
            <w:pPr>
              <w:spacing w:before="60" w:after="60"/>
              <w:rPr>
                <w:rFonts w:ascii="IRMitra" w:hAnsi="IRMitra" w:cs="IRMitra"/>
                <w:b/>
                <w:bCs/>
                <w:color w:val="FF0000"/>
                <w:sz w:val="27"/>
                <w:szCs w:val="27"/>
                <w:rtl/>
                <w:lang w:bidi="fa-IR"/>
              </w:rPr>
            </w:pPr>
            <w:r w:rsidRPr="006200C1">
              <w:rPr>
                <w:rFonts w:ascii="IRMitra" w:hAnsi="IRMitra" w:cs="IRMitra" w:hint="cs"/>
                <w:b/>
                <w:bCs/>
                <w:sz w:val="27"/>
                <w:szCs w:val="27"/>
                <w:rtl/>
                <w:lang w:bidi="fa-IR"/>
              </w:rPr>
              <w:t xml:space="preserve">تاریخ انتشار: </w:t>
            </w:r>
          </w:p>
        </w:tc>
        <w:tc>
          <w:tcPr>
            <w:tcW w:w="3473" w:type="pct"/>
            <w:gridSpan w:val="4"/>
            <w:shd w:val="clear" w:color="auto" w:fill="auto"/>
            <w:vAlign w:val="center"/>
          </w:tcPr>
          <w:p w:rsidR="00CD3239" w:rsidRPr="00DA6764" w:rsidRDefault="00CD3239" w:rsidP="00CB4F3E">
            <w:pPr>
              <w:spacing w:before="60" w:after="60"/>
              <w:rPr>
                <w:rFonts w:ascii="IRMitra" w:hAnsi="IRMitra" w:cs="IRMitra"/>
                <w:color w:val="244061"/>
                <w:rtl/>
                <w:lang w:bidi="fa-IR"/>
              </w:rPr>
            </w:pPr>
            <w:r w:rsidRPr="00DA6764">
              <w:rPr>
                <w:rFonts w:ascii="IRMitra" w:hAnsi="IRMitra" w:cs="IRMitra" w:hint="cs"/>
                <w:color w:val="244061"/>
                <w:rtl/>
                <w:lang w:bidi="fa-IR"/>
              </w:rPr>
              <w:t>اسفند (حوت) 1394 شمسی جمادی الاول 1437 هجری</w:t>
            </w:r>
          </w:p>
        </w:tc>
      </w:tr>
      <w:tr w:rsidR="00CD3239" w:rsidRPr="00C50D4D" w:rsidTr="00CB4F3E">
        <w:trPr>
          <w:trHeight w:val="585"/>
          <w:jc w:val="center"/>
        </w:trPr>
        <w:tc>
          <w:tcPr>
            <w:tcW w:w="1527" w:type="pct"/>
            <w:shd w:val="clear" w:color="auto" w:fill="auto"/>
            <w:vAlign w:val="center"/>
          </w:tcPr>
          <w:p w:rsidR="00CD3239" w:rsidRPr="006200C1" w:rsidRDefault="00CD3239" w:rsidP="00CB4F3E">
            <w:pPr>
              <w:spacing w:before="60" w:after="60"/>
              <w:rPr>
                <w:rFonts w:ascii="IRMitra" w:hAnsi="IRMitra" w:cs="IRMitra"/>
                <w:b/>
                <w:bCs/>
                <w:sz w:val="27"/>
                <w:szCs w:val="27"/>
                <w:rtl/>
                <w:lang w:bidi="fa-IR"/>
              </w:rPr>
            </w:pPr>
            <w:r w:rsidRPr="006200C1">
              <w:rPr>
                <w:rFonts w:ascii="IRMitra" w:hAnsi="IRMitra" w:cs="IRMitra" w:hint="cs"/>
                <w:b/>
                <w:bCs/>
                <w:sz w:val="27"/>
                <w:szCs w:val="27"/>
                <w:rtl/>
                <w:lang w:bidi="fa-IR"/>
              </w:rPr>
              <w:t xml:space="preserve">منبع: </w:t>
            </w:r>
          </w:p>
        </w:tc>
        <w:tc>
          <w:tcPr>
            <w:tcW w:w="3473" w:type="pct"/>
            <w:gridSpan w:val="4"/>
            <w:shd w:val="clear" w:color="auto" w:fill="auto"/>
            <w:vAlign w:val="center"/>
          </w:tcPr>
          <w:p w:rsidR="00CD3239" w:rsidRPr="006200C1" w:rsidRDefault="00CD3239" w:rsidP="00CB4F3E">
            <w:pPr>
              <w:spacing w:before="60" w:after="60"/>
              <w:rPr>
                <w:rFonts w:ascii="IRMitra" w:hAnsi="IRMitra" w:cs="IRMitra"/>
                <w:color w:val="244061"/>
                <w:sz w:val="30"/>
                <w:szCs w:val="30"/>
                <w:rtl/>
                <w:lang w:bidi="fa-IR"/>
              </w:rPr>
            </w:pPr>
          </w:p>
        </w:tc>
      </w:tr>
      <w:tr w:rsidR="00CD3239" w:rsidRPr="00C50D4D" w:rsidTr="00CB4F3E">
        <w:trPr>
          <w:jc w:val="center"/>
        </w:trPr>
        <w:tc>
          <w:tcPr>
            <w:tcW w:w="3469" w:type="pct"/>
            <w:gridSpan w:val="4"/>
            <w:shd w:val="clear" w:color="auto" w:fill="auto"/>
            <w:vAlign w:val="center"/>
          </w:tcPr>
          <w:p w:rsidR="00CD3239" w:rsidRPr="006200C1" w:rsidRDefault="00CD3239" w:rsidP="00CB4F3E">
            <w:pPr>
              <w:jc w:val="center"/>
              <w:rPr>
                <w:rFonts w:cs="IRNazanin"/>
                <w:b/>
                <w:bCs/>
                <w:color w:val="244061"/>
                <w:rtl/>
                <w:lang w:bidi="fa-IR"/>
              </w:rPr>
            </w:pPr>
            <w:r w:rsidRPr="006200C1">
              <w:rPr>
                <w:rFonts w:cs="IRNazanin" w:hint="cs"/>
                <w:b/>
                <w:bCs/>
                <w:color w:val="244061"/>
                <w:rtl/>
                <w:lang w:bidi="fa-IR"/>
              </w:rPr>
              <w:t>ای</w:t>
            </w:r>
            <w:r w:rsidRPr="006200C1">
              <w:rPr>
                <w:rFonts w:cs="IRNazanin" w:hint="eastAsia"/>
                <w:b/>
                <w:bCs/>
                <w:color w:val="244061"/>
                <w:rtl/>
                <w:lang w:bidi="fa-IR"/>
              </w:rPr>
              <w:t>ن</w:t>
            </w:r>
            <w:r w:rsidRPr="006200C1">
              <w:rPr>
                <w:rFonts w:cs="IRNazanin"/>
                <w:b/>
                <w:bCs/>
                <w:color w:val="244061"/>
                <w:rtl/>
                <w:lang w:bidi="fa-IR"/>
              </w:rPr>
              <w:t xml:space="preserve"> کتاب </w:t>
            </w:r>
            <w:r w:rsidRPr="006200C1">
              <w:rPr>
                <w:rFonts w:cs="IRNazanin" w:hint="cs"/>
                <w:b/>
                <w:bCs/>
                <w:color w:val="244061"/>
                <w:rtl/>
                <w:lang w:bidi="fa-IR"/>
              </w:rPr>
              <w:t xml:space="preserve">از سایت </w:t>
            </w:r>
            <w:r w:rsidRPr="006200C1">
              <w:rPr>
                <w:rFonts w:cs="IRNazanin"/>
                <w:b/>
                <w:bCs/>
                <w:color w:val="244061"/>
                <w:rtl/>
                <w:lang w:bidi="fa-IR"/>
              </w:rPr>
              <w:t>کتابخان</w:t>
            </w:r>
            <w:r w:rsidRPr="006200C1">
              <w:rPr>
                <w:rFonts w:cs="IRNazanin" w:hint="cs"/>
                <w:b/>
                <w:bCs/>
                <w:color w:val="244061"/>
                <w:rtl/>
                <w:lang w:bidi="fa-IR"/>
              </w:rPr>
              <w:t>ۀ</w:t>
            </w:r>
            <w:r w:rsidRPr="006200C1">
              <w:rPr>
                <w:rFonts w:cs="IRNazanin"/>
                <w:b/>
                <w:bCs/>
                <w:color w:val="244061"/>
                <w:rtl/>
                <w:lang w:bidi="fa-IR"/>
              </w:rPr>
              <w:t xml:space="preserve"> عق</w:t>
            </w:r>
            <w:r w:rsidRPr="006200C1">
              <w:rPr>
                <w:rFonts w:cs="IRNazanin" w:hint="cs"/>
                <w:b/>
                <w:bCs/>
                <w:color w:val="244061"/>
                <w:rtl/>
                <w:lang w:bidi="fa-IR"/>
              </w:rPr>
              <w:t>ی</w:t>
            </w:r>
            <w:r w:rsidRPr="006200C1">
              <w:rPr>
                <w:rFonts w:cs="IRNazanin" w:hint="eastAsia"/>
                <w:b/>
                <w:bCs/>
                <w:color w:val="244061"/>
                <w:rtl/>
                <w:lang w:bidi="fa-IR"/>
              </w:rPr>
              <w:t>ده</w:t>
            </w:r>
            <w:r w:rsidRPr="006200C1">
              <w:rPr>
                <w:rFonts w:cs="IRNazanin"/>
                <w:b/>
                <w:bCs/>
                <w:color w:val="244061"/>
                <w:rtl/>
                <w:lang w:bidi="fa-IR"/>
              </w:rPr>
              <w:t xml:space="preserve"> </w:t>
            </w:r>
            <w:r w:rsidRPr="006200C1">
              <w:rPr>
                <w:rFonts w:cs="IRNazanin" w:hint="cs"/>
                <w:b/>
                <w:bCs/>
                <w:color w:val="244061"/>
                <w:rtl/>
                <w:lang w:bidi="fa-IR"/>
              </w:rPr>
              <w:t xml:space="preserve">دانلود </w:t>
            </w:r>
            <w:r w:rsidRPr="006200C1">
              <w:rPr>
                <w:rFonts w:cs="IRNazanin"/>
                <w:b/>
                <w:bCs/>
                <w:color w:val="244061"/>
                <w:rtl/>
                <w:lang w:bidi="fa-IR"/>
              </w:rPr>
              <w:t>شده است.</w:t>
            </w:r>
          </w:p>
          <w:p w:rsidR="00CD3239" w:rsidRPr="006200C1" w:rsidRDefault="00CD3239" w:rsidP="00CB4F3E">
            <w:pPr>
              <w:jc w:val="center"/>
              <w:rPr>
                <w:rFonts w:ascii="IRMitra" w:hAnsi="IRMitra" w:cs="IRMitra"/>
                <w:b/>
                <w:bCs/>
                <w:sz w:val="27"/>
                <w:szCs w:val="27"/>
                <w:rtl/>
                <w:lang w:bidi="fa-IR"/>
              </w:rPr>
            </w:pPr>
            <w:r w:rsidRPr="006200C1">
              <w:rPr>
                <w:rFonts w:cs="Times New Roman"/>
                <w:b/>
                <w:bCs/>
                <w:color w:val="244061"/>
                <w:sz w:val="24"/>
                <w:szCs w:val="24"/>
                <w:lang w:bidi="fa-IR"/>
              </w:rPr>
              <w:t>www.aqeedeh.com</w:t>
            </w:r>
          </w:p>
        </w:tc>
        <w:tc>
          <w:tcPr>
            <w:tcW w:w="1531" w:type="pct"/>
            <w:shd w:val="clear" w:color="auto" w:fill="auto"/>
          </w:tcPr>
          <w:p w:rsidR="00CD3239" w:rsidRPr="006200C1" w:rsidRDefault="00CD3239" w:rsidP="00CB4F3E">
            <w:pPr>
              <w:jc w:val="center"/>
              <w:rPr>
                <w:rFonts w:ascii="IRMitra" w:hAnsi="IRMitra" w:cs="IRMitra"/>
                <w:noProof/>
                <w:color w:val="244061"/>
                <w:sz w:val="30"/>
                <w:szCs w:val="30"/>
                <w:rtl/>
              </w:rPr>
            </w:pPr>
          </w:p>
          <w:p w:rsidR="00CD3239" w:rsidRPr="006200C1" w:rsidRDefault="00CD3239" w:rsidP="00CB4F3E">
            <w:pPr>
              <w:jc w:val="center"/>
              <w:rPr>
                <w:rFonts w:ascii="IRMitra" w:hAnsi="IRMitra" w:cs="IRMitra"/>
                <w:color w:val="244061"/>
                <w:sz w:val="30"/>
                <w:szCs w:val="30"/>
                <w:rtl/>
                <w:lang w:bidi="fa-IR"/>
              </w:rPr>
            </w:pPr>
            <w:r>
              <w:rPr>
                <w:rFonts w:ascii="IRMitra" w:hAnsi="IRMitra" w:cs="IRMitra"/>
                <w:noProof/>
                <w:color w:val="244061"/>
                <w:sz w:val="30"/>
                <w:szCs w:val="30"/>
              </w:rPr>
              <w:drawing>
                <wp:inline distT="0" distB="0" distL="0" distR="0" wp14:anchorId="420FB16C" wp14:editId="6F165506">
                  <wp:extent cx="942975" cy="942975"/>
                  <wp:effectExtent l="0" t="0" r="9525" b="9525"/>
                  <wp:docPr id="2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42975" cy="942975"/>
                          </a:xfrm>
                          <a:prstGeom prst="rect">
                            <a:avLst/>
                          </a:prstGeom>
                          <a:noFill/>
                          <a:ln>
                            <a:noFill/>
                          </a:ln>
                        </pic:spPr>
                      </pic:pic>
                    </a:graphicData>
                  </a:graphic>
                </wp:inline>
              </w:drawing>
            </w:r>
          </w:p>
        </w:tc>
      </w:tr>
      <w:tr w:rsidR="00CD3239" w:rsidRPr="00C50D4D" w:rsidTr="00CB4F3E">
        <w:trPr>
          <w:jc w:val="center"/>
        </w:trPr>
        <w:tc>
          <w:tcPr>
            <w:tcW w:w="1527" w:type="pct"/>
            <w:shd w:val="clear" w:color="auto" w:fill="auto"/>
            <w:vAlign w:val="center"/>
          </w:tcPr>
          <w:p w:rsidR="00CD3239" w:rsidRPr="006200C1" w:rsidRDefault="00CD3239" w:rsidP="00CB4F3E">
            <w:pPr>
              <w:jc w:val="center"/>
              <w:rPr>
                <w:rFonts w:ascii="IRMitra" w:hAnsi="IRMitra" w:cs="IRMitra"/>
                <w:b/>
                <w:bCs/>
                <w:sz w:val="27"/>
                <w:szCs w:val="27"/>
                <w:rtl/>
                <w:lang w:bidi="fa-IR"/>
              </w:rPr>
            </w:pPr>
            <w:r w:rsidRPr="006200C1">
              <w:rPr>
                <w:rFonts w:ascii="IRNazanin" w:hAnsi="IRNazanin" w:cs="IRNazanin"/>
                <w:b/>
                <w:bCs/>
                <w:rtl/>
                <w:lang w:bidi="fa-IR"/>
              </w:rPr>
              <w:t>ایمیل:</w:t>
            </w:r>
          </w:p>
        </w:tc>
        <w:tc>
          <w:tcPr>
            <w:tcW w:w="3473" w:type="pct"/>
            <w:gridSpan w:val="4"/>
            <w:shd w:val="clear" w:color="auto" w:fill="auto"/>
            <w:vAlign w:val="center"/>
          </w:tcPr>
          <w:p w:rsidR="00CD3239" w:rsidRPr="006200C1" w:rsidRDefault="00CD3239" w:rsidP="00CB4F3E">
            <w:pPr>
              <w:jc w:val="right"/>
              <w:rPr>
                <w:rFonts w:ascii="IRMitra" w:hAnsi="IRMitra" w:cs="IRMitra"/>
                <w:color w:val="244061"/>
                <w:sz w:val="30"/>
                <w:szCs w:val="30"/>
                <w:rtl/>
                <w:lang w:bidi="fa-IR"/>
              </w:rPr>
            </w:pPr>
            <w:r w:rsidRPr="006200C1">
              <w:rPr>
                <w:rFonts w:cs="Times New Roman"/>
                <w:b/>
                <w:bCs/>
                <w:sz w:val="24"/>
                <w:szCs w:val="24"/>
              </w:rPr>
              <w:t>book@aqeedeh.com</w:t>
            </w:r>
          </w:p>
        </w:tc>
      </w:tr>
      <w:tr w:rsidR="00CD3239" w:rsidRPr="00C50D4D" w:rsidTr="00CB4F3E">
        <w:trPr>
          <w:jc w:val="center"/>
        </w:trPr>
        <w:tc>
          <w:tcPr>
            <w:tcW w:w="5000" w:type="pct"/>
            <w:gridSpan w:val="5"/>
            <w:shd w:val="clear" w:color="auto" w:fill="auto"/>
            <w:vAlign w:val="bottom"/>
          </w:tcPr>
          <w:p w:rsidR="00CD3239" w:rsidRPr="006200C1" w:rsidRDefault="00CD3239" w:rsidP="00CB4F3E">
            <w:pPr>
              <w:jc w:val="center"/>
              <w:rPr>
                <w:rFonts w:ascii="IRMitra" w:hAnsi="IRMitra" w:cs="IRMitra"/>
                <w:color w:val="244061"/>
                <w:sz w:val="30"/>
                <w:szCs w:val="30"/>
                <w:rtl/>
                <w:lang w:bidi="fa-IR"/>
              </w:rPr>
            </w:pPr>
            <w:r w:rsidRPr="006200C1">
              <w:rPr>
                <w:rFonts w:ascii="Times New Roman Bold" w:hAnsi="Times New Roman Bold" w:cs="IRNazanin"/>
                <w:b/>
                <w:bCs/>
                <w:sz w:val="26"/>
                <w:rtl/>
              </w:rPr>
              <w:t>سا</w:t>
            </w:r>
            <w:r w:rsidRPr="006200C1">
              <w:rPr>
                <w:rFonts w:ascii="Times New Roman Bold" w:hAnsi="Times New Roman Bold" w:cs="IRNazanin" w:hint="cs"/>
                <w:b/>
                <w:bCs/>
                <w:sz w:val="26"/>
                <w:rtl/>
              </w:rPr>
              <w:t>ی</w:t>
            </w:r>
            <w:r w:rsidRPr="006200C1">
              <w:rPr>
                <w:rFonts w:ascii="Times New Roman Bold" w:hAnsi="Times New Roman Bold" w:cs="IRNazanin" w:hint="eastAsia"/>
                <w:b/>
                <w:bCs/>
                <w:sz w:val="26"/>
                <w:rtl/>
              </w:rPr>
              <w:t>ت‌ها</w:t>
            </w:r>
            <w:r w:rsidRPr="006200C1">
              <w:rPr>
                <w:rFonts w:ascii="Times New Roman Bold" w:hAnsi="Times New Roman Bold" w:cs="IRNazanin" w:hint="cs"/>
                <w:b/>
                <w:bCs/>
                <w:sz w:val="26"/>
                <w:rtl/>
              </w:rPr>
              <w:t>ی</w:t>
            </w:r>
            <w:r w:rsidRPr="006200C1">
              <w:rPr>
                <w:rFonts w:ascii="Times New Roman Bold" w:hAnsi="Times New Roman Bold" w:cs="IRNazanin"/>
                <w:b/>
                <w:bCs/>
                <w:sz w:val="26"/>
                <w:rtl/>
              </w:rPr>
              <w:t xml:space="preserve"> مجموع</w:t>
            </w:r>
            <w:r w:rsidRPr="006200C1">
              <w:rPr>
                <w:rFonts w:ascii="Times New Roman Bold" w:hAnsi="Times New Roman Bold" w:cs="IRNazanin" w:hint="cs"/>
                <w:b/>
                <w:bCs/>
                <w:sz w:val="26"/>
                <w:rtl/>
              </w:rPr>
              <w:t>ۀ</w:t>
            </w:r>
            <w:r w:rsidRPr="006200C1">
              <w:rPr>
                <w:rFonts w:ascii="Times New Roman Bold" w:hAnsi="Times New Roman Bold" w:cs="IRNazanin"/>
                <w:b/>
                <w:bCs/>
                <w:sz w:val="26"/>
                <w:rtl/>
              </w:rPr>
              <w:t xml:space="preserve"> موحد</w:t>
            </w:r>
            <w:r w:rsidRPr="006200C1">
              <w:rPr>
                <w:rFonts w:ascii="Times New Roman Bold" w:hAnsi="Times New Roman Bold" w:cs="IRNazanin" w:hint="cs"/>
                <w:b/>
                <w:bCs/>
                <w:sz w:val="26"/>
                <w:rtl/>
              </w:rPr>
              <w:t>ی</w:t>
            </w:r>
            <w:r w:rsidRPr="006200C1">
              <w:rPr>
                <w:rFonts w:ascii="Times New Roman Bold" w:hAnsi="Times New Roman Bold" w:cs="IRNazanin" w:hint="eastAsia"/>
                <w:b/>
                <w:bCs/>
                <w:sz w:val="26"/>
                <w:rtl/>
              </w:rPr>
              <w:t>ن</w:t>
            </w:r>
          </w:p>
        </w:tc>
      </w:tr>
      <w:tr w:rsidR="00CD3239" w:rsidRPr="00DA6764" w:rsidTr="00CB4F3E">
        <w:trPr>
          <w:jc w:val="center"/>
        </w:trPr>
        <w:tc>
          <w:tcPr>
            <w:tcW w:w="2295" w:type="pct"/>
            <w:gridSpan w:val="2"/>
            <w:shd w:val="clear" w:color="auto" w:fill="auto"/>
          </w:tcPr>
          <w:p w:rsidR="00CD3239" w:rsidRPr="006200C1" w:rsidRDefault="00CD3239" w:rsidP="00CB4F3E">
            <w:pPr>
              <w:widowControl w:val="0"/>
              <w:tabs>
                <w:tab w:val="right" w:leader="dot" w:pos="5138"/>
              </w:tabs>
              <w:jc w:val="right"/>
              <w:rPr>
                <w:rFonts w:ascii="Literata" w:hAnsi="Literata" w:cs="Times New Roman"/>
                <w:sz w:val="24"/>
                <w:szCs w:val="24"/>
                <w:lang w:bidi="fa-IR"/>
              </w:rPr>
            </w:pPr>
            <w:r w:rsidRPr="006200C1">
              <w:rPr>
                <w:rFonts w:ascii="Literata" w:hAnsi="Literata" w:cs="Times New Roman"/>
                <w:sz w:val="24"/>
                <w:szCs w:val="24"/>
                <w:lang w:bidi="fa-IR"/>
              </w:rPr>
              <w:t>www.mowahedin.com</w:t>
            </w:r>
          </w:p>
          <w:p w:rsidR="00CD3239" w:rsidRPr="006200C1" w:rsidRDefault="00CD3239" w:rsidP="00CB4F3E">
            <w:pPr>
              <w:widowControl w:val="0"/>
              <w:tabs>
                <w:tab w:val="right" w:leader="dot" w:pos="5138"/>
              </w:tabs>
              <w:jc w:val="right"/>
              <w:rPr>
                <w:rFonts w:ascii="Literata" w:hAnsi="Literata" w:cs="Times New Roman"/>
                <w:sz w:val="24"/>
                <w:szCs w:val="24"/>
                <w:lang w:bidi="fa-IR"/>
              </w:rPr>
            </w:pPr>
            <w:r w:rsidRPr="006200C1">
              <w:rPr>
                <w:rFonts w:ascii="Literata" w:hAnsi="Literata" w:cs="Times New Roman"/>
                <w:sz w:val="24"/>
                <w:szCs w:val="24"/>
                <w:lang w:bidi="fa-IR"/>
              </w:rPr>
              <w:t>www.videofarsi.com</w:t>
            </w:r>
          </w:p>
          <w:p w:rsidR="00CD3239" w:rsidRPr="006200C1" w:rsidRDefault="00CD3239" w:rsidP="00CB4F3E">
            <w:pPr>
              <w:jc w:val="right"/>
              <w:rPr>
                <w:rFonts w:ascii="Literata" w:hAnsi="Literata" w:cs="Times New Roman"/>
                <w:sz w:val="24"/>
                <w:szCs w:val="24"/>
                <w:lang w:bidi="fa-IR"/>
              </w:rPr>
            </w:pPr>
            <w:r w:rsidRPr="006200C1">
              <w:rPr>
                <w:rFonts w:ascii="Literata" w:hAnsi="Literata" w:cs="Times New Roman"/>
                <w:sz w:val="24"/>
                <w:szCs w:val="24"/>
                <w:lang w:bidi="fa-IR"/>
              </w:rPr>
              <w:t>www.zekr.tv</w:t>
            </w:r>
          </w:p>
          <w:p w:rsidR="00CD3239" w:rsidRPr="006200C1" w:rsidRDefault="00CD3239" w:rsidP="00CB4F3E">
            <w:pPr>
              <w:jc w:val="right"/>
              <w:rPr>
                <w:rFonts w:ascii="IRMitra" w:hAnsi="IRMitra" w:cs="IRMitra"/>
                <w:b/>
                <w:bCs/>
                <w:sz w:val="27"/>
                <w:szCs w:val="27"/>
                <w:rtl/>
                <w:lang w:bidi="fa-IR"/>
              </w:rPr>
            </w:pPr>
            <w:r w:rsidRPr="006200C1">
              <w:rPr>
                <w:rFonts w:ascii="Literata" w:hAnsi="Literata" w:cs="Times New Roman"/>
                <w:sz w:val="24"/>
                <w:szCs w:val="24"/>
                <w:lang w:bidi="fa-IR"/>
              </w:rPr>
              <w:t>www.mowahed.com</w:t>
            </w:r>
          </w:p>
        </w:tc>
        <w:tc>
          <w:tcPr>
            <w:tcW w:w="360" w:type="pct"/>
            <w:shd w:val="clear" w:color="auto" w:fill="auto"/>
          </w:tcPr>
          <w:p w:rsidR="00CD3239" w:rsidRPr="006200C1" w:rsidRDefault="00CD3239" w:rsidP="00CB4F3E">
            <w:pPr>
              <w:jc w:val="right"/>
              <w:rPr>
                <w:rFonts w:ascii="IRMitra" w:hAnsi="IRMitra" w:cs="IRMitra"/>
                <w:color w:val="244061"/>
                <w:sz w:val="30"/>
                <w:szCs w:val="30"/>
                <w:rtl/>
                <w:lang w:bidi="fa-IR"/>
              </w:rPr>
            </w:pPr>
          </w:p>
        </w:tc>
        <w:tc>
          <w:tcPr>
            <w:tcW w:w="2344" w:type="pct"/>
            <w:gridSpan w:val="2"/>
            <w:shd w:val="clear" w:color="auto" w:fill="auto"/>
          </w:tcPr>
          <w:p w:rsidR="00CD3239" w:rsidRPr="00DA6764" w:rsidRDefault="00CD3239" w:rsidP="00CB4F3E">
            <w:pPr>
              <w:widowControl w:val="0"/>
              <w:tabs>
                <w:tab w:val="right" w:leader="dot" w:pos="5138"/>
              </w:tabs>
              <w:jc w:val="right"/>
              <w:rPr>
                <w:rFonts w:ascii="Literata" w:hAnsi="Literata" w:cs="Times New Roman"/>
                <w:sz w:val="24"/>
                <w:szCs w:val="24"/>
              </w:rPr>
            </w:pPr>
            <w:r w:rsidRPr="00DA6764">
              <w:rPr>
                <w:rFonts w:ascii="Literata" w:hAnsi="Literata" w:cs="Times New Roman"/>
                <w:sz w:val="24"/>
                <w:szCs w:val="24"/>
              </w:rPr>
              <w:t>www.aqeedeh.com</w:t>
            </w:r>
          </w:p>
          <w:p w:rsidR="00CD3239" w:rsidRPr="00DA6764" w:rsidRDefault="00CD3239" w:rsidP="00CB4F3E">
            <w:pPr>
              <w:widowControl w:val="0"/>
              <w:tabs>
                <w:tab w:val="right" w:leader="dot" w:pos="5138"/>
              </w:tabs>
              <w:jc w:val="right"/>
              <w:rPr>
                <w:rFonts w:ascii="Literata" w:hAnsi="Literata" w:cs="Times New Roman"/>
                <w:sz w:val="24"/>
                <w:szCs w:val="24"/>
              </w:rPr>
            </w:pPr>
            <w:r w:rsidRPr="00DA6764">
              <w:rPr>
                <w:rFonts w:ascii="Literata" w:hAnsi="Literata" w:cs="Times New Roman"/>
                <w:sz w:val="24"/>
                <w:szCs w:val="24"/>
              </w:rPr>
              <w:t>www.islamtxt.com</w:t>
            </w:r>
          </w:p>
          <w:p w:rsidR="00CD3239" w:rsidRPr="00DA6764" w:rsidRDefault="003C1420" w:rsidP="00CB4F3E">
            <w:pPr>
              <w:widowControl w:val="0"/>
              <w:tabs>
                <w:tab w:val="right" w:leader="dot" w:pos="5138"/>
              </w:tabs>
              <w:jc w:val="right"/>
              <w:rPr>
                <w:rFonts w:ascii="Literata" w:hAnsi="Literata" w:cs="Times New Roman"/>
                <w:sz w:val="24"/>
                <w:szCs w:val="24"/>
              </w:rPr>
            </w:pPr>
            <w:hyperlink r:id="rId14" w:history="1">
              <w:r w:rsidR="00CD3239" w:rsidRPr="00DA6764">
                <w:rPr>
                  <w:rStyle w:val="Hyperlink"/>
                  <w:rFonts w:ascii="Literata" w:hAnsi="Literata"/>
                  <w:color w:val="auto"/>
                  <w:sz w:val="24"/>
                  <w:szCs w:val="24"/>
                  <w:u w:val="none"/>
                </w:rPr>
                <w:t>www.shabnam.cc</w:t>
              </w:r>
            </w:hyperlink>
          </w:p>
          <w:p w:rsidR="00CD3239" w:rsidRPr="00DA6764" w:rsidRDefault="00CD3239" w:rsidP="00CB4F3E">
            <w:pPr>
              <w:jc w:val="right"/>
              <w:rPr>
                <w:rFonts w:ascii="IRMitra" w:hAnsi="IRMitra" w:cs="IRMitra"/>
                <w:sz w:val="30"/>
                <w:szCs w:val="30"/>
                <w:rtl/>
                <w:lang w:bidi="fa-IR"/>
              </w:rPr>
            </w:pPr>
            <w:r w:rsidRPr="00DA6764">
              <w:rPr>
                <w:rFonts w:ascii="Literata" w:hAnsi="Literata" w:cs="Times New Roman"/>
                <w:sz w:val="24"/>
                <w:szCs w:val="24"/>
              </w:rPr>
              <w:t>www.sadaislam.com</w:t>
            </w:r>
          </w:p>
        </w:tc>
      </w:tr>
      <w:tr w:rsidR="00CD3239" w:rsidRPr="00EA1553" w:rsidTr="00CB4F3E">
        <w:trPr>
          <w:jc w:val="center"/>
        </w:trPr>
        <w:tc>
          <w:tcPr>
            <w:tcW w:w="2295" w:type="pct"/>
            <w:gridSpan w:val="2"/>
            <w:shd w:val="clear" w:color="auto" w:fill="auto"/>
          </w:tcPr>
          <w:p w:rsidR="00CD3239" w:rsidRPr="006200C1" w:rsidRDefault="00CD3239" w:rsidP="00CB4F3E">
            <w:pPr>
              <w:jc w:val="right"/>
              <w:rPr>
                <w:rFonts w:ascii="IRMitra" w:hAnsi="IRMitra" w:cs="IRMitra"/>
                <w:b/>
                <w:bCs/>
                <w:sz w:val="5"/>
                <w:szCs w:val="5"/>
                <w:rtl/>
                <w:lang w:bidi="fa-IR"/>
              </w:rPr>
            </w:pPr>
          </w:p>
        </w:tc>
        <w:tc>
          <w:tcPr>
            <w:tcW w:w="2705" w:type="pct"/>
            <w:gridSpan w:val="3"/>
            <w:shd w:val="clear" w:color="auto" w:fill="auto"/>
          </w:tcPr>
          <w:p w:rsidR="00CD3239" w:rsidRPr="006200C1" w:rsidRDefault="00CD3239" w:rsidP="00CB4F3E">
            <w:pPr>
              <w:jc w:val="right"/>
              <w:rPr>
                <w:rFonts w:ascii="IRMitra" w:hAnsi="IRMitra" w:cs="IRMitra"/>
                <w:color w:val="244061"/>
                <w:sz w:val="5"/>
                <w:szCs w:val="5"/>
                <w:rtl/>
                <w:lang w:bidi="fa-IR"/>
              </w:rPr>
            </w:pPr>
          </w:p>
        </w:tc>
      </w:tr>
      <w:tr w:rsidR="00CD3239" w:rsidRPr="00C50D4D" w:rsidTr="00CB4F3E">
        <w:trPr>
          <w:jc w:val="center"/>
        </w:trPr>
        <w:tc>
          <w:tcPr>
            <w:tcW w:w="5000" w:type="pct"/>
            <w:gridSpan w:val="5"/>
            <w:shd w:val="clear" w:color="auto" w:fill="auto"/>
          </w:tcPr>
          <w:p w:rsidR="00CD3239" w:rsidRPr="006200C1" w:rsidRDefault="00CD3239" w:rsidP="00CB4F3E">
            <w:pPr>
              <w:jc w:val="center"/>
              <w:rPr>
                <w:rFonts w:ascii="IRMitra" w:hAnsi="IRMitra" w:cs="IRMitra"/>
                <w:color w:val="244061"/>
                <w:sz w:val="30"/>
                <w:szCs w:val="30"/>
                <w:rtl/>
                <w:lang w:bidi="fa-IR"/>
              </w:rPr>
            </w:pPr>
            <w:r>
              <w:rPr>
                <w:rFonts w:ascii="IRMitra" w:hAnsi="IRMitra" w:cs="IRMitra"/>
                <w:noProof/>
                <w:color w:val="244061"/>
                <w:sz w:val="30"/>
                <w:szCs w:val="30"/>
              </w:rPr>
              <w:drawing>
                <wp:inline distT="0" distB="0" distL="0" distR="0" wp14:anchorId="46C8AA62" wp14:editId="1B3D5E53">
                  <wp:extent cx="1571625" cy="819150"/>
                  <wp:effectExtent l="0" t="0" r="9525" b="0"/>
                  <wp:docPr id="2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71625" cy="819150"/>
                          </a:xfrm>
                          <a:prstGeom prst="rect">
                            <a:avLst/>
                          </a:prstGeom>
                          <a:noFill/>
                          <a:ln>
                            <a:noFill/>
                          </a:ln>
                        </pic:spPr>
                      </pic:pic>
                    </a:graphicData>
                  </a:graphic>
                </wp:inline>
              </w:drawing>
            </w:r>
          </w:p>
        </w:tc>
      </w:tr>
      <w:tr w:rsidR="00CD3239" w:rsidRPr="00C50D4D" w:rsidTr="00CB4F3E">
        <w:trPr>
          <w:jc w:val="center"/>
        </w:trPr>
        <w:tc>
          <w:tcPr>
            <w:tcW w:w="5000" w:type="pct"/>
            <w:gridSpan w:val="5"/>
            <w:shd w:val="clear" w:color="auto" w:fill="auto"/>
            <w:vAlign w:val="center"/>
          </w:tcPr>
          <w:p w:rsidR="00CD3239" w:rsidRPr="006200C1" w:rsidRDefault="00CD3239" w:rsidP="00CB4F3E">
            <w:pPr>
              <w:jc w:val="center"/>
              <w:rPr>
                <w:rFonts w:ascii="IRMitra" w:hAnsi="IRMitra" w:cs="IRMitra"/>
                <w:noProof/>
                <w:color w:val="244061"/>
                <w:sz w:val="30"/>
                <w:szCs w:val="30"/>
                <w:rtl/>
              </w:rPr>
            </w:pPr>
            <w:r w:rsidRPr="006200C1">
              <w:rPr>
                <w:rFonts w:ascii="IRMitra" w:hAnsi="IRMitra" w:cs="IRMitra"/>
                <w:noProof/>
                <w:color w:val="244061"/>
                <w:sz w:val="30"/>
                <w:szCs w:val="30"/>
              </w:rPr>
              <w:t>contact@mowahedin.com</w:t>
            </w:r>
          </w:p>
        </w:tc>
      </w:tr>
      <w:bookmarkEnd w:id="8"/>
      <w:bookmarkEnd w:id="9"/>
      <w:bookmarkEnd w:id="10"/>
      <w:bookmarkEnd w:id="11"/>
    </w:tbl>
    <w:p w:rsidR="003117B8" w:rsidRPr="0060162A" w:rsidRDefault="003117B8" w:rsidP="00CD3239">
      <w:pPr>
        <w:widowControl w:val="0"/>
        <w:shd w:val="clear" w:color="auto" w:fill="FFFFFF"/>
        <w:tabs>
          <w:tab w:val="right" w:leader="dot" w:pos="5138"/>
        </w:tabs>
        <w:spacing w:line="250" w:lineRule="auto"/>
        <w:jc w:val="both"/>
        <w:rPr>
          <w:rStyle w:val="Char3"/>
          <w:rtl/>
          <w:lang w:bidi="fa-IR"/>
        </w:rPr>
      </w:pPr>
    </w:p>
    <w:p w:rsidR="00492040" w:rsidRPr="0060162A" w:rsidRDefault="00492040" w:rsidP="0060162A">
      <w:pPr>
        <w:widowControl w:val="0"/>
        <w:shd w:val="clear" w:color="auto" w:fill="FFFFFF"/>
        <w:tabs>
          <w:tab w:val="right" w:leader="dot" w:pos="5138"/>
        </w:tabs>
        <w:spacing w:line="250" w:lineRule="auto"/>
        <w:ind w:firstLine="284"/>
        <w:jc w:val="both"/>
        <w:rPr>
          <w:rStyle w:val="Char3"/>
          <w:rtl/>
          <w:lang w:bidi="fa-IR"/>
        </w:rPr>
      </w:pPr>
    </w:p>
    <w:p w:rsidR="00492040" w:rsidRPr="0060162A" w:rsidRDefault="00492040" w:rsidP="0060162A">
      <w:pPr>
        <w:widowControl w:val="0"/>
        <w:shd w:val="clear" w:color="auto" w:fill="FFFFFF"/>
        <w:tabs>
          <w:tab w:val="right" w:leader="dot" w:pos="5138"/>
        </w:tabs>
        <w:spacing w:line="250" w:lineRule="auto"/>
        <w:ind w:firstLine="284"/>
        <w:jc w:val="both"/>
        <w:rPr>
          <w:rStyle w:val="Char3"/>
          <w:rtl/>
          <w:lang w:bidi="fa-IR"/>
        </w:rPr>
      </w:pPr>
    </w:p>
    <w:p w:rsidR="00492040" w:rsidRPr="0060162A" w:rsidRDefault="00492040" w:rsidP="0060162A">
      <w:pPr>
        <w:widowControl w:val="0"/>
        <w:shd w:val="clear" w:color="auto" w:fill="FFFFFF"/>
        <w:tabs>
          <w:tab w:val="right" w:leader="dot" w:pos="5138"/>
        </w:tabs>
        <w:spacing w:line="250" w:lineRule="auto"/>
        <w:ind w:firstLine="284"/>
        <w:jc w:val="both"/>
        <w:rPr>
          <w:rStyle w:val="Char3"/>
          <w:rtl/>
          <w:lang w:bidi="fa-IR"/>
        </w:rPr>
      </w:pPr>
    </w:p>
    <w:p w:rsidR="00492040" w:rsidRPr="00675CBA" w:rsidRDefault="00492040" w:rsidP="0060162A">
      <w:pPr>
        <w:widowControl w:val="0"/>
        <w:shd w:val="clear" w:color="auto" w:fill="FFFFFF"/>
        <w:tabs>
          <w:tab w:val="right" w:leader="dot" w:pos="5138"/>
        </w:tabs>
        <w:spacing w:line="250" w:lineRule="auto"/>
        <w:ind w:firstLine="284"/>
        <w:jc w:val="both"/>
        <w:rPr>
          <w:rStyle w:val="Char3"/>
          <w:sz w:val="2"/>
          <w:szCs w:val="2"/>
          <w:rtl/>
          <w:lang w:bidi="fa-IR"/>
        </w:rPr>
      </w:pPr>
    </w:p>
    <w:p w:rsidR="004E73C7" w:rsidRPr="0060162A" w:rsidRDefault="004E73C7" w:rsidP="0060162A">
      <w:pPr>
        <w:widowControl w:val="0"/>
        <w:shd w:val="clear" w:color="auto" w:fill="FFFFFF"/>
        <w:tabs>
          <w:tab w:val="right" w:leader="dot" w:pos="5138"/>
        </w:tabs>
        <w:spacing w:line="250" w:lineRule="auto"/>
        <w:ind w:firstLine="284"/>
        <w:jc w:val="both"/>
        <w:rPr>
          <w:rStyle w:val="Char3"/>
          <w:rtl/>
          <w:lang w:bidi="fa-IR"/>
        </w:rPr>
        <w:sectPr w:rsidR="004E73C7" w:rsidRPr="0060162A" w:rsidSect="00863559">
          <w:footnotePr>
            <w:numRestart w:val="eachPage"/>
          </w:footnotePr>
          <w:pgSz w:w="9356" w:h="13608" w:code="9"/>
          <w:pgMar w:top="1021" w:right="1134" w:bottom="737" w:left="851" w:header="454" w:footer="0" w:gutter="0"/>
          <w:cols w:space="708"/>
          <w:titlePg/>
          <w:bidi/>
          <w:rtlGutter/>
          <w:docGrid w:linePitch="381"/>
        </w:sectPr>
      </w:pPr>
    </w:p>
    <w:p w:rsidR="00492040" w:rsidRPr="00D643BE" w:rsidRDefault="00D643BE" w:rsidP="00796E48">
      <w:pPr>
        <w:jc w:val="center"/>
        <w:rPr>
          <w:rFonts w:ascii="IranNastaliq" w:hAnsi="IranNastaliq" w:cs="IranNastaliq"/>
          <w:sz w:val="30"/>
          <w:szCs w:val="30"/>
          <w:rtl/>
          <w:lang w:bidi="fa-IR"/>
        </w:rPr>
      </w:pPr>
      <w:bookmarkStart w:id="13" w:name="_Toc62138800"/>
      <w:bookmarkStart w:id="14" w:name="_Toc272967535"/>
      <w:r w:rsidRPr="00D643BE">
        <w:rPr>
          <w:rFonts w:ascii="IranNastaliq" w:hAnsi="IranNastaliq" w:cs="IranNastaliq"/>
          <w:sz w:val="30"/>
          <w:szCs w:val="30"/>
          <w:rtl/>
          <w:lang w:bidi="fa-IR"/>
        </w:rPr>
        <w:lastRenderedPageBreak/>
        <w:t>بسم الله الرحمن الرحیم</w:t>
      </w:r>
    </w:p>
    <w:p w:rsidR="00BB0CA3" w:rsidRPr="00474582" w:rsidRDefault="005037D1" w:rsidP="009C3731">
      <w:pPr>
        <w:pStyle w:val="a1"/>
        <w:rPr>
          <w:rtl/>
        </w:rPr>
      </w:pPr>
      <w:bookmarkStart w:id="15" w:name="_Toc275041238"/>
      <w:r w:rsidRPr="00D97A5E">
        <w:rPr>
          <w:rtl/>
        </w:rPr>
        <w:t>فهرست مطال</w:t>
      </w:r>
      <w:bookmarkEnd w:id="13"/>
      <w:bookmarkEnd w:id="14"/>
      <w:bookmarkEnd w:id="15"/>
      <w:r w:rsidR="00BB0CA3">
        <w:rPr>
          <w:rtl/>
        </w:rPr>
        <w:t>ب</w:t>
      </w:r>
    </w:p>
    <w:p w:rsidR="00CC134B" w:rsidRDefault="00CC134B">
      <w:pPr>
        <w:pStyle w:val="TOC1"/>
        <w:tabs>
          <w:tab w:val="right" w:leader="dot" w:pos="7361"/>
        </w:tabs>
        <w:rPr>
          <w:rFonts w:ascii="Calibri" w:hAnsi="Calibri" w:cs="Arial"/>
          <w:bCs w:val="0"/>
          <w:noProof/>
          <w:sz w:val="22"/>
          <w:szCs w:val="22"/>
          <w:rtl/>
          <w:lang w:bidi="fa-IR"/>
        </w:rPr>
      </w:pPr>
      <w:r>
        <w:rPr>
          <w:rFonts w:ascii="IranNastaliq" w:hAnsi="IranNastaliq" w:cs="IranNastaliq"/>
          <w:bCs w:val="0"/>
          <w:sz w:val="30"/>
          <w:szCs w:val="30"/>
          <w:rtl/>
          <w:lang w:bidi="fa-IR"/>
        </w:rPr>
        <w:fldChar w:fldCharType="begin"/>
      </w:r>
      <w:r>
        <w:rPr>
          <w:rFonts w:ascii="IranNastaliq" w:hAnsi="IranNastaliq" w:cs="IranNastaliq"/>
          <w:bCs w:val="0"/>
          <w:sz w:val="30"/>
          <w:szCs w:val="30"/>
          <w:rtl/>
          <w:lang w:bidi="fa-IR"/>
        </w:rPr>
        <w:instrText xml:space="preserve"> </w:instrText>
      </w:r>
      <w:r>
        <w:rPr>
          <w:rFonts w:ascii="IranNastaliq" w:hAnsi="IranNastaliq" w:cs="IranNastaliq"/>
          <w:bCs w:val="0"/>
          <w:sz w:val="30"/>
          <w:szCs w:val="30"/>
          <w:lang w:bidi="fa-IR"/>
        </w:rPr>
        <w:instrText>TOC</w:instrText>
      </w:r>
      <w:r>
        <w:rPr>
          <w:rFonts w:ascii="IranNastaliq" w:hAnsi="IranNastaliq" w:cs="IranNastaliq"/>
          <w:bCs w:val="0"/>
          <w:sz w:val="30"/>
          <w:szCs w:val="30"/>
          <w:rtl/>
          <w:lang w:bidi="fa-IR"/>
        </w:rPr>
        <w:instrText xml:space="preserve"> \</w:instrText>
      </w:r>
      <w:r>
        <w:rPr>
          <w:rFonts w:ascii="IranNastaliq" w:hAnsi="IranNastaliq" w:cs="IranNastaliq"/>
          <w:bCs w:val="0"/>
          <w:sz w:val="30"/>
          <w:szCs w:val="30"/>
          <w:lang w:bidi="fa-IR"/>
        </w:rPr>
        <w:instrText>h \z \t</w:instrText>
      </w:r>
      <w:r>
        <w:rPr>
          <w:rFonts w:ascii="IranNastaliq" w:hAnsi="IranNastaliq" w:cs="IranNastaliq"/>
          <w:bCs w:val="0"/>
          <w:sz w:val="30"/>
          <w:szCs w:val="30"/>
          <w:rtl/>
          <w:lang w:bidi="fa-IR"/>
        </w:rPr>
        <w:instrText xml:space="preserve"> "تیتر اول;1;تیتر دوم;2;تیتر سوم;3" </w:instrText>
      </w:r>
      <w:r>
        <w:rPr>
          <w:rFonts w:ascii="IranNastaliq" w:hAnsi="IranNastaliq" w:cs="IranNastaliq"/>
          <w:bCs w:val="0"/>
          <w:sz w:val="30"/>
          <w:szCs w:val="30"/>
          <w:rtl/>
          <w:lang w:bidi="fa-IR"/>
        </w:rPr>
        <w:fldChar w:fldCharType="separate"/>
      </w:r>
      <w:hyperlink w:anchor="_Toc238598930" w:history="1">
        <w:r w:rsidRPr="00FE5C0B">
          <w:rPr>
            <w:rStyle w:val="Hyperlink"/>
            <w:rFonts w:hint="eastAsia"/>
            <w:noProof/>
            <w:rtl/>
          </w:rPr>
          <w:t>آشنايي</w:t>
        </w:r>
        <w:r w:rsidRPr="00FE5C0B">
          <w:rPr>
            <w:rStyle w:val="Hyperlink"/>
            <w:noProof/>
            <w:rtl/>
          </w:rPr>
          <w:t xml:space="preserve"> </w:t>
        </w:r>
        <w:r w:rsidRPr="00FE5C0B">
          <w:rPr>
            <w:rStyle w:val="Hyperlink"/>
            <w:rFonts w:hint="eastAsia"/>
            <w:noProof/>
            <w:rtl/>
          </w:rPr>
          <w:t>با</w:t>
        </w:r>
        <w:r w:rsidRPr="00FE5C0B">
          <w:rPr>
            <w:rStyle w:val="Hyperlink"/>
            <w:noProof/>
            <w:rtl/>
          </w:rPr>
          <w:t xml:space="preserve"> </w:t>
        </w:r>
        <w:r w:rsidRPr="00FE5C0B">
          <w:rPr>
            <w:rStyle w:val="Hyperlink"/>
            <w:rFonts w:hint="eastAsia"/>
            <w:noProof/>
            <w:rtl/>
          </w:rPr>
          <w:t>ابن</w:t>
        </w:r>
        <w:r w:rsidRPr="00FE5C0B">
          <w:rPr>
            <w:rStyle w:val="Hyperlink"/>
            <w:noProof/>
            <w:rtl/>
          </w:rPr>
          <w:t xml:space="preserve"> </w:t>
        </w:r>
        <w:r w:rsidRPr="00FE5C0B">
          <w:rPr>
            <w:rStyle w:val="Hyperlink"/>
            <w:rFonts w:hint="eastAsia"/>
            <w:noProof/>
            <w:rtl/>
          </w:rPr>
          <w:t>الجوزي</w:t>
        </w:r>
        <w:r w:rsidRPr="00FE5C0B">
          <w:rPr>
            <w:rStyle w:val="Hyperlink"/>
            <w:noProof/>
            <w:rtl/>
          </w:rPr>
          <w:t xml:space="preserve"> </w:t>
        </w:r>
        <w:r w:rsidRPr="00FE5C0B">
          <w:rPr>
            <w:rStyle w:val="Hyperlink"/>
            <w:rFonts w:hint="eastAsia"/>
            <w:noProof/>
            <w:rtl/>
          </w:rPr>
          <w:t>و</w:t>
        </w:r>
        <w:r w:rsidRPr="00FE5C0B">
          <w:rPr>
            <w:rStyle w:val="Hyperlink"/>
            <w:noProof/>
            <w:rtl/>
          </w:rPr>
          <w:t xml:space="preserve"> </w:t>
        </w:r>
        <w:r w:rsidRPr="00FE5C0B">
          <w:rPr>
            <w:rStyle w:val="Hyperlink"/>
            <w:rFonts w:hint="eastAsia"/>
            <w:noProof/>
            <w:rtl/>
          </w:rPr>
          <w:t>كتاب</w:t>
        </w:r>
        <w:r w:rsidRPr="00FE5C0B">
          <w:rPr>
            <w:rStyle w:val="Hyperlink"/>
            <w:noProof/>
            <w:rtl/>
          </w:rPr>
          <w:t xml:space="preserve"> </w:t>
        </w:r>
        <w:r w:rsidRPr="00FE5C0B">
          <w:rPr>
            <w:rStyle w:val="Hyperlink"/>
            <w:rFonts w:hint="eastAsia"/>
            <w:noProof/>
            <w:rtl/>
          </w:rPr>
          <w:t>تلبيس</w:t>
        </w:r>
        <w:r w:rsidRPr="00FE5C0B">
          <w:rPr>
            <w:rStyle w:val="Hyperlink"/>
            <w:noProof/>
            <w:rtl/>
          </w:rPr>
          <w:t xml:space="preserve"> </w:t>
        </w:r>
        <w:r w:rsidRPr="00FE5C0B">
          <w:rPr>
            <w:rStyle w:val="Hyperlink"/>
            <w:rFonts w:hint="eastAsia"/>
            <w:noProof/>
            <w:rtl/>
          </w:rPr>
          <w:t>ابليس</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Toc238598930 \h</w:instrText>
        </w:r>
        <w:r>
          <w:rPr>
            <w:noProof/>
            <w:webHidden/>
            <w:rtl/>
          </w:rPr>
          <w:instrText xml:space="preserve"> </w:instrText>
        </w:r>
        <w:r>
          <w:rPr>
            <w:rStyle w:val="Hyperlink"/>
            <w:noProof/>
            <w:rtl/>
          </w:rPr>
        </w:r>
        <w:r>
          <w:rPr>
            <w:rStyle w:val="Hyperlink"/>
            <w:noProof/>
            <w:rtl/>
          </w:rPr>
          <w:fldChar w:fldCharType="separate"/>
        </w:r>
        <w:r w:rsidR="000F3A61">
          <w:rPr>
            <w:noProof/>
            <w:webHidden/>
            <w:rtl/>
          </w:rPr>
          <w:t>7</w:t>
        </w:r>
        <w:r>
          <w:rPr>
            <w:rStyle w:val="Hyperlink"/>
            <w:noProof/>
            <w:rtl/>
          </w:rPr>
          <w:fldChar w:fldCharType="end"/>
        </w:r>
      </w:hyperlink>
    </w:p>
    <w:p w:rsidR="00CC134B" w:rsidRDefault="003C1420">
      <w:pPr>
        <w:pStyle w:val="TOC1"/>
        <w:tabs>
          <w:tab w:val="right" w:leader="dot" w:pos="7361"/>
        </w:tabs>
        <w:rPr>
          <w:rFonts w:ascii="Calibri" w:hAnsi="Calibri" w:cs="Arial"/>
          <w:bCs w:val="0"/>
          <w:noProof/>
          <w:sz w:val="22"/>
          <w:szCs w:val="22"/>
          <w:rtl/>
          <w:lang w:bidi="fa-IR"/>
        </w:rPr>
      </w:pPr>
      <w:hyperlink w:anchor="_Toc238598931" w:history="1">
        <w:r w:rsidR="00CC134B" w:rsidRPr="00FE5C0B">
          <w:rPr>
            <w:rStyle w:val="Hyperlink"/>
            <w:rFonts w:hint="eastAsia"/>
            <w:noProof/>
            <w:rtl/>
          </w:rPr>
          <w:t>مقدمه</w:t>
        </w:r>
        <w:r w:rsidR="00CC134B" w:rsidRPr="00FE5C0B">
          <w:rPr>
            <w:rStyle w:val="Hyperlink"/>
            <w:noProof/>
            <w:rtl/>
          </w:rPr>
          <w:t xml:space="preserve"> </w:t>
        </w:r>
        <w:r w:rsidR="00CC134B" w:rsidRPr="00FE5C0B">
          <w:rPr>
            <w:rStyle w:val="Hyperlink"/>
            <w:rFonts w:hint="eastAsia"/>
            <w:noProof/>
            <w:rtl/>
          </w:rPr>
          <w:t>مولف</w:t>
        </w:r>
        <w:r w:rsidR="00CC134B">
          <w:rPr>
            <w:noProof/>
            <w:webHidden/>
            <w:rtl/>
          </w:rPr>
          <w:tab/>
        </w:r>
        <w:r w:rsidR="00CC134B">
          <w:rPr>
            <w:rStyle w:val="Hyperlink"/>
            <w:noProof/>
            <w:rtl/>
          </w:rPr>
          <w:fldChar w:fldCharType="begin"/>
        </w:r>
        <w:r w:rsidR="00CC134B">
          <w:rPr>
            <w:noProof/>
            <w:webHidden/>
            <w:rtl/>
          </w:rPr>
          <w:instrText xml:space="preserve"> </w:instrText>
        </w:r>
        <w:r w:rsidR="00CC134B">
          <w:rPr>
            <w:noProof/>
            <w:webHidden/>
          </w:rPr>
          <w:instrText>PAGEREF</w:instrText>
        </w:r>
        <w:r w:rsidR="00CC134B">
          <w:rPr>
            <w:noProof/>
            <w:webHidden/>
            <w:rtl/>
          </w:rPr>
          <w:instrText xml:space="preserve"> _</w:instrText>
        </w:r>
        <w:r w:rsidR="00CC134B">
          <w:rPr>
            <w:noProof/>
            <w:webHidden/>
          </w:rPr>
          <w:instrText>Toc238598931 \h</w:instrText>
        </w:r>
        <w:r w:rsidR="00CC134B">
          <w:rPr>
            <w:noProof/>
            <w:webHidden/>
            <w:rtl/>
          </w:rPr>
          <w:instrText xml:space="preserve"> </w:instrText>
        </w:r>
        <w:r w:rsidR="00CC134B">
          <w:rPr>
            <w:rStyle w:val="Hyperlink"/>
            <w:noProof/>
            <w:rtl/>
          </w:rPr>
        </w:r>
        <w:r w:rsidR="00CC134B">
          <w:rPr>
            <w:rStyle w:val="Hyperlink"/>
            <w:noProof/>
            <w:rtl/>
          </w:rPr>
          <w:fldChar w:fldCharType="separate"/>
        </w:r>
        <w:r w:rsidR="000F3A61">
          <w:rPr>
            <w:noProof/>
            <w:webHidden/>
            <w:rtl/>
          </w:rPr>
          <w:t>13</w:t>
        </w:r>
        <w:r w:rsidR="00CC134B">
          <w:rPr>
            <w:rStyle w:val="Hyperlink"/>
            <w:noProof/>
            <w:rtl/>
          </w:rPr>
          <w:fldChar w:fldCharType="end"/>
        </w:r>
      </w:hyperlink>
    </w:p>
    <w:p w:rsidR="00CC134B" w:rsidRDefault="003C1420">
      <w:pPr>
        <w:pStyle w:val="TOC1"/>
        <w:tabs>
          <w:tab w:val="right" w:leader="dot" w:pos="7361"/>
        </w:tabs>
        <w:rPr>
          <w:rFonts w:ascii="Calibri" w:hAnsi="Calibri" w:cs="Arial"/>
          <w:bCs w:val="0"/>
          <w:noProof/>
          <w:sz w:val="22"/>
          <w:szCs w:val="22"/>
          <w:rtl/>
          <w:lang w:bidi="fa-IR"/>
        </w:rPr>
      </w:pPr>
      <w:hyperlink w:anchor="_Toc238598932" w:history="1">
        <w:r w:rsidR="00CC134B" w:rsidRPr="00FE5C0B">
          <w:rPr>
            <w:rStyle w:val="Hyperlink"/>
            <w:rFonts w:hint="eastAsia"/>
            <w:noProof/>
            <w:rtl/>
          </w:rPr>
          <w:t>باب</w:t>
        </w:r>
        <w:r w:rsidR="00CC134B" w:rsidRPr="00FE5C0B">
          <w:rPr>
            <w:rStyle w:val="Hyperlink"/>
            <w:noProof/>
            <w:rtl/>
          </w:rPr>
          <w:t xml:space="preserve"> </w:t>
        </w:r>
        <w:r w:rsidR="00CC134B" w:rsidRPr="00FE5C0B">
          <w:rPr>
            <w:rStyle w:val="Hyperlink"/>
            <w:rFonts w:hint="eastAsia"/>
            <w:noProof/>
            <w:rtl/>
          </w:rPr>
          <w:t>اول</w:t>
        </w:r>
        <w:r w:rsidR="00CC134B" w:rsidRPr="00FE5C0B">
          <w:rPr>
            <w:rStyle w:val="Hyperlink"/>
            <w:noProof/>
            <w:rtl/>
          </w:rPr>
          <w:t xml:space="preserve"> </w:t>
        </w:r>
        <w:r w:rsidR="00CC134B" w:rsidRPr="00FE5C0B">
          <w:rPr>
            <w:rStyle w:val="Hyperlink"/>
            <w:rFonts w:hint="eastAsia"/>
            <w:noProof/>
            <w:rtl/>
          </w:rPr>
          <w:t>امر</w:t>
        </w:r>
        <w:r w:rsidR="00CC134B" w:rsidRPr="00FE5C0B">
          <w:rPr>
            <w:rStyle w:val="Hyperlink"/>
            <w:noProof/>
            <w:rtl/>
          </w:rPr>
          <w:t xml:space="preserve"> </w:t>
        </w:r>
        <w:r w:rsidR="00CC134B" w:rsidRPr="00FE5C0B">
          <w:rPr>
            <w:rStyle w:val="Hyperlink"/>
            <w:rFonts w:hint="eastAsia"/>
            <w:noProof/>
            <w:rtl/>
          </w:rPr>
          <w:t>به</w:t>
        </w:r>
        <w:r w:rsidR="00CC134B" w:rsidRPr="00FE5C0B">
          <w:rPr>
            <w:rStyle w:val="Hyperlink"/>
            <w:noProof/>
            <w:rtl/>
          </w:rPr>
          <w:t xml:space="preserve"> </w:t>
        </w:r>
        <w:r w:rsidR="00CC134B" w:rsidRPr="00FE5C0B">
          <w:rPr>
            <w:rStyle w:val="Hyperlink"/>
            <w:rFonts w:hint="eastAsia"/>
            <w:noProof/>
            <w:rtl/>
          </w:rPr>
          <w:t>همراهي</w:t>
        </w:r>
        <w:r w:rsidR="00CC134B" w:rsidRPr="00FE5C0B">
          <w:rPr>
            <w:rStyle w:val="Hyperlink"/>
            <w:noProof/>
            <w:rtl/>
          </w:rPr>
          <w:t xml:space="preserve"> </w:t>
        </w:r>
        <w:r w:rsidR="00CC134B" w:rsidRPr="00FE5C0B">
          <w:rPr>
            <w:rStyle w:val="Hyperlink"/>
            <w:rFonts w:hint="eastAsia"/>
            <w:noProof/>
            <w:rtl/>
          </w:rPr>
          <w:t>سنت</w:t>
        </w:r>
        <w:r w:rsidR="00CC134B" w:rsidRPr="00FE5C0B">
          <w:rPr>
            <w:rStyle w:val="Hyperlink"/>
            <w:noProof/>
            <w:rtl/>
          </w:rPr>
          <w:t xml:space="preserve"> </w:t>
        </w:r>
        <w:r w:rsidR="00CC134B" w:rsidRPr="00FE5C0B">
          <w:rPr>
            <w:rStyle w:val="Hyperlink"/>
            <w:rFonts w:hint="eastAsia"/>
            <w:noProof/>
            <w:rtl/>
          </w:rPr>
          <w:t>و</w:t>
        </w:r>
        <w:r w:rsidR="00CC134B" w:rsidRPr="00FE5C0B">
          <w:rPr>
            <w:rStyle w:val="Hyperlink"/>
            <w:noProof/>
            <w:rtl/>
          </w:rPr>
          <w:t xml:space="preserve"> </w:t>
        </w:r>
        <w:r w:rsidR="00CC134B" w:rsidRPr="00FE5C0B">
          <w:rPr>
            <w:rStyle w:val="Hyperlink"/>
            <w:rFonts w:hint="eastAsia"/>
            <w:noProof/>
            <w:rtl/>
          </w:rPr>
          <w:t>جماعت</w:t>
        </w:r>
        <w:r w:rsidR="00CC134B">
          <w:rPr>
            <w:noProof/>
            <w:webHidden/>
            <w:rtl/>
          </w:rPr>
          <w:tab/>
        </w:r>
        <w:r w:rsidR="00CC134B">
          <w:rPr>
            <w:rStyle w:val="Hyperlink"/>
            <w:noProof/>
            <w:rtl/>
          </w:rPr>
          <w:fldChar w:fldCharType="begin"/>
        </w:r>
        <w:r w:rsidR="00CC134B">
          <w:rPr>
            <w:noProof/>
            <w:webHidden/>
            <w:rtl/>
          </w:rPr>
          <w:instrText xml:space="preserve"> </w:instrText>
        </w:r>
        <w:r w:rsidR="00CC134B">
          <w:rPr>
            <w:noProof/>
            <w:webHidden/>
          </w:rPr>
          <w:instrText>PAGEREF</w:instrText>
        </w:r>
        <w:r w:rsidR="00CC134B">
          <w:rPr>
            <w:noProof/>
            <w:webHidden/>
            <w:rtl/>
          </w:rPr>
          <w:instrText xml:space="preserve"> _</w:instrText>
        </w:r>
        <w:r w:rsidR="00CC134B">
          <w:rPr>
            <w:noProof/>
            <w:webHidden/>
          </w:rPr>
          <w:instrText>Toc238598932 \h</w:instrText>
        </w:r>
        <w:r w:rsidR="00CC134B">
          <w:rPr>
            <w:noProof/>
            <w:webHidden/>
            <w:rtl/>
          </w:rPr>
          <w:instrText xml:space="preserve"> </w:instrText>
        </w:r>
        <w:r w:rsidR="00CC134B">
          <w:rPr>
            <w:rStyle w:val="Hyperlink"/>
            <w:noProof/>
            <w:rtl/>
          </w:rPr>
        </w:r>
        <w:r w:rsidR="00CC134B">
          <w:rPr>
            <w:rStyle w:val="Hyperlink"/>
            <w:noProof/>
            <w:rtl/>
          </w:rPr>
          <w:fldChar w:fldCharType="separate"/>
        </w:r>
        <w:r w:rsidR="000F3A61">
          <w:rPr>
            <w:noProof/>
            <w:webHidden/>
            <w:rtl/>
          </w:rPr>
          <w:t>17</w:t>
        </w:r>
        <w:r w:rsidR="00CC134B">
          <w:rPr>
            <w:rStyle w:val="Hyperlink"/>
            <w:noProof/>
            <w:rtl/>
          </w:rPr>
          <w:fldChar w:fldCharType="end"/>
        </w:r>
      </w:hyperlink>
    </w:p>
    <w:p w:rsidR="00CC134B" w:rsidRDefault="003C1420">
      <w:pPr>
        <w:pStyle w:val="TOC1"/>
        <w:tabs>
          <w:tab w:val="right" w:leader="dot" w:pos="7361"/>
        </w:tabs>
        <w:rPr>
          <w:rFonts w:ascii="Calibri" w:hAnsi="Calibri" w:cs="Arial"/>
          <w:bCs w:val="0"/>
          <w:noProof/>
          <w:sz w:val="22"/>
          <w:szCs w:val="22"/>
          <w:rtl/>
          <w:lang w:bidi="fa-IR"/>
        </w:rPr>
      </w:pPr>
      <w:hyperlink w:anchor="_Toc238598933" w:history="1">
        <w:r w:rsidR="00CC134B" w:rsidRPr="00FE5C0B">
          <w:rPr>
            <w:rStyle w:val="Hyperlink"/>
            <w:rFonts w:hint="eastAsia"/>
            <w:noProof/>
            <w:rtl/>
          </w:rPr>
          <w:t>باب</w:t>
        </w:r>
        <w:r w:rsidR="00CC134B" w:rsidRPr="00FE5C0B">
          <w:rPr>
            <w:rStyle w:val="Hyperlink"/>
            <w:noProof/>
            <w:rtl/>
          </w:rPr>
          <w:t xml:space="preserve"> </w:t>
        </w:r>
        <w:r w:rsidR="00CC134B" w:rsidRPr="00FE5C0B">
          <w:rPr>
            <w:rStyle w:val="Hyperlink"/>
            <w:rFonts w:hint="eastAsia"/>
            <w:noProof/>
            <w:rtl/>
          </w:rPr>
          <w:t>دوم</w:t>
        </w:r>
        <w:r w:rsidR="00CC134B" w:rsidRPr="00FE5C0B">
          <w:rPr>
            <w:rStyle w:val="Hyperlink"/>
            <w:noProof/>
            <w:rtl/>
          </w:rPr>
          <w:t xml:space="preserve"> </w:t>
        </w:r>
        <w:r w:rsidR="00CC134B" w:rsidRPr="00FE5C0B">
          <w:rPr>
            <w:rStyle w:val="Hyperlink"/>
            <w:rFonts w:hint="eastAsia"/>
            <w:noProof/>
            <w:rtl/>
          </w:rPr>
          <w:t>در</w:t>
        </w:r>
        <w:r w:rsidR="00CC134B" w:rsidRPr="00FE5C0B">
          <w:rPr>
            <w:rStyle w:val="Hyperlink"/>
            <w:noProof/>
            <w:rtl/>
          </w:rPr>
          <w:t xml:space="preserve"> </w:t>
        </w:r>
        <w:r w:rsidR="00CC134B" w:rsidRPr="00FE5C0B">
          <w:rPr>
            <w:rStyle w:val="Hyperlink"/>
            <w:rFonts w:hint="eastAsia"/>
            <w:noProof/>
            <w:rtl/>
          </w:rPr>
          <w:t>نكوهش</w:t>
        </w:r>
        <w:r w:rsidR="00CC134B" w:rsidRPr="00FE5C0B">
          <w:rPr>
            <w:rStyle w:val="Hyperlink"/>
            <w:noProof/>
            <w:rtl/>
          </w:rPr>
          <w:t xml:space="preserve"> </w:t>
        </w:r>
        <w:r w:rsidR="00CC134B" w:rsidRPr="00FE5C0B">
          <w:rPr>
            <w:rStyle w:val="Hyperlink"/>
            <w:rFonts w:hint="eastAsia"/>
            <w:noProof/>
            <w:rtl/>
          </w:rPr>
          <w:t>بدعت</w:t>
        </w:r>
        <w:r w:rsidR="00CC134B" w:rsidRPr="00FE5C0B">
          <w:rPr>
            <w:rStyle w:val="Hyperlink"/>
            <w:noProof/>
            <w:rtl/>
          </w:rPr>
          <w:t xml:space="preserve"> </w:t>
        </w:r>
        <w:r w:rsidR="00CC134B" w:rsidRPr="00FE5C0B">
          <w:rPr>
            <w:rStyle w:val="Hyperlink"/>
            <w:rFonts w:hint="eastAsia"/>
            <w:noProof/>
            <w:rtl/>
          </w:rPr>
          <w:t>و</w:t>
        </w:r>
        <w:r w:rsidR="00CC134B" w:rsidRPr="00FE5C0B">
          <w:rPr>
            <w:rStyle w:val="Hyperlink"/>
            <w:noProof/>
            <w:rtl/>
          </w:rPr>
          <w:t xml:space="preserve"> </w:t>
        </w:r>
        <w:r w:rsidR="00CC134B" w:rsidRPr="00FE5C0B">
          <w:rPr>
            <w:rStyle w:val="Hyperlink"/>
            <w:rFonts w:hint="eastAsia"/>
            <w:noProof/>
            <w:rtl/>
          </w:rPr>
          <w:t>بدعت</w:t>
        </w:r>
        <w:r w:rsidR="00CC134B" w:rsidRPr="00FE5C0B">
          <w:rPr>
            <w:rStyle w:val="Hyperlink"/>
            <w:noProof/>
            <w:rtl/>
          </w:rPr>
          <w:t xml:space="preserve"> </w:t>
        </w:r>
        <w:r w:rsidR="00CC134B" w:rsidRPr="00FE5C0B">
          <w:rPr>
            <w:rStyle w:val="Hyperlink"/>
            <w:rFonts w:hint="eastAsia"/>
            <w:noProof/>
            <w:rtl/>
          </w:rPr>
          <w:t>سازان</w:t>
        </w:r>
        <w:r w:rsidR="00CC134B">
          <w:rPr>
            <w:noProof/>
            <w:webHidden/>
            <w:rtl/>
          </w:rPr>
          <w:tab/>
        </w:r>
        <w:r w:rsidR="00CC134B">
          <w:rPr>
            <w:rStyle w:val="Hyperlink"/>
            <w:noProof/>
            <w:rtl/>
          </w:rPr>
          <w:fldChar w:fldCharType="begin"/>
        </w:r>
        <w:r w:rsidR="00CC134B">
          <w:rPr>
            <w:noProof/>
            <w:webHidden/>
            <w:rtl/>
          </w:rPr>
          <w:instrText xml:space="preserve"> </w:instrText>
        </w:r>
        <w:r w:rsidR="00CC134B">
          <w:rPr>
            <w:noProof/>
            <w:webHidden/>
          </w:rPr>
          <w:instrText>PAGEREF</w:instrText>
        </w:r>
        <w:r w:rsidR="00CC134B">
          <w:rPr>
            <w:noProof/>
            <w:webHidden/>
            <w:rtl/>
          </w:rPr>
          <w:instrText xml:space="preserve"> _</w:instrText>
        </w:r>
        <w:r w:rsidR="00CC134B">
          <w:rPr>
            <w:noProof/>
            <w:webHidden/>
          </w:rPr>
          <w:instrText>Toc238598933 \h</w:instrText>
        </w:r>
        <w:r w:rsidR="00CC134B">
          <w:rPr>
            <w:noProof/>
            <w:webHidden/>
            <w:rtl/>
          </w:rPr>
          <w:instrText xml:space="preserve"> </w:instrText>
        </w:r>
        <w:r w:rsidR="00CC134B">
          <w:rPr>
            <w:rStyle w:val="Hyperlink"/>
            <w:noProof/>
            <w:rtl/>
          </w:rPr>
        </w:r>
        <w:r w:rsidR="00CC134B">
          <w:rPr>
            <w:rStyle w:val="Hyperlink"/>
            <w:noProof/>
            <w:rtl/>
          </w:rPr>
          <w:fldChar w:fldCharType="separate"/>
        </w:r>
        <w:r w:rsidR="000F3A61">
          <w:rPr>
            <w:noProof/>
            <w:webHidden/>
            <w:rtl/>
          </w:rPr>
          <w:t>21</w:t>
        </w:r>
        <w:r w:rsidR="00CC134B">
          <w:rPr>
            <w:rStyle w:val="Hyperlink"/>
            <w:noProof/>
            <w:rtl/>
          </w:rPr>
          <w:fldChar w:fldCharType="end"/>
        </w:r>
      </w:hyperlink>
    </w:p>
    <w:p w:rsidR="00CC134B" w:rsidRDefault="003C1420">
      <w:pPr>
        <w:pStyle w:val="TOC2"/>
        <w:tabs>
          <w:tab w:val="right" w:leader="dot" w:pos="7361"/>
        </w:tabs>
        <w:rPr>
          <w:rFonts w:ascii="Calibri" w:hAnsi="Calibri" w:cs="Arial"/>
          <w:noProof/>
          <w:sz w:val="22"/>
          <w:szCs w:val="22"/>
          <w:rtl/>
          <w:lang w:bidi="fa-IR"/>
        </w:rPr>
      </w:pPr>
      <w:hyperlink w:anchor="_Toc238598934" w:history="1">
        <w:r w:rsidR="00CC134B" w:rsidRPr="00FE5C0B">
          <w:rPr>
            <w:rStyle w:val="Hyperlink"/>
            <w:rFonts w:hint="eastAsia"/>
            <w:noProof/>
            <w:rtl/>
          </w:rPr>
          <w:t>در</w:t>
        </w:r>
        <w:r w:rsidR="00CC134B" w:rsidRPr="00FE5C0B">
          <w:rPr>
            <w:rStyle w:val="Hyperlink"/>
            <w:noProof/>
            <w:rtl/>
          </w:rPr>
          <w:t xml:space="preserve"> </w:t>
        </w:r>
        <w:r w:rsidR="00CC134B" w:rsidRPr="00FE5C0B">
          <w:rPr>
            <w:rStyle w:val="Hyperlink"/>
            <w:rFonts w:hint="eastAsia"/>
            <w:noProof/>
            <w:rtl/>
          </w:rPr>
          <w:t>اقسام</w:t>
        </w:r>
        <w:r w:rsidR="00CC134B" w:rsidRPr="00FE5C0B">
          <w:rPr>
            <w:rStyle w:val="Hyperlink"/>
            <w:noProof/>
            <w:rtl/>
          </w:rPr>
          <w:t xml:space="preserve"> </w:t>
        </w:r>
        <w:r w:rsidR="00CC134B" w:rsidRPr="00FE5C0B">
          <w:rPr>
            <w:rStyle w:val="Hyperlink"/>
            <w:rFonts w:hint="eastAsia"/>
            <w:noProof/>
            <w:rtl/>
          </w:rPr>
          <w:t>اهل</w:t>
        </w:r>
        <w:r w:rsidR="00CC134B" w:rsidRPr="00FE5C0B">
          <w:rPr>
            <w:rStyle w:val="Hyperlink"/>
            <w:noProof/>
            <w:rtl/>
          </w:rPr>
          <w:t xml:space="preserve"> </w:t>
        </w:r>
        <w:r w:rsidR="00CC134B" w:rsidRPr="00FE5C0B">
          <w:rPr>
            <w:rStyle w:val="Hyperlink"/>
            <w:rFonts w:hint="eastAsia"/>
            <w:noProof/>
            <w:rtl/>
          </w:rPr>
          <w:t>بدعت</w:t>
        </w:r>
        <w:r w:rsidR="00CC134B">
          <w:rPr>
            <w:noProof/>
            <w:webHidden/>
            <w:rtl/>
          </w:rPr>
          <w:tab/>
        </w:r>
        <w:r w:rsidR="00CC134B">
          <w:rPr>
            <w:rStyle w:val="Hyperlink"/>
            <w:noProof/>
            <w:rtl/>
          </w:rPr>
          <w:fldChar w:fldCharType="begin"/>
        </w:r>
        <w:r w:rsidR="00CC134B">
          <w:rPr>
            <w:noProof/>
            <w:webHidden/>
            <w:rtl/>
          </w:rPr>
          <w:instrText xml:space="preserve"> </w:instrText>
        </w:r>
        <w:r w:rsidR="00CC134B">
          <w:rPr>
            <w:noProof/>
            <w:webHidden/>
          </w:rPr>
          <w:instrText>PAGEREF</w:instrText>
        </w:r>
        <w:r w:rsidR="00CC134B">
          <w:rPr>
            <w:noProof/>
            <w:webHidden/>
            <w:rtl/>
          </w:rPr>
          <w:instrText xml:space="preserve"> _</w:instrText>
        </w:r>
        <w:r w:rsidR="00CC134B">
          <w:rPr>
            <w:noProof/>
            <w:webHidden/>
          </w:rPr>
          <w:instrText>Toc238598934 \h</w:instrText>
        </w:r>
        <w:r w:rsidR="00CC134B">
          <w:rPr>
            <w:noProof/>
            <w:webHidden/>
            <w:rtl/>
          </w:rPr>
          <w:instrText xml:space="preserve"> </w:instrText>
        </w:r>
        <w:r w:rsidR="00CC134B">
          <w:rPr>
            <w:rStyle w:val="Hyperlink"/>
            <w:noProof/>
            <w:rtl/>
          </w:rPr>
        </w:r>
        <w:r w:rsidR="00CC134B">
          <w:rPr>
            <w:rStyle w:val="Hyperlink"/>
            <w:noProof/>
            <w:rtl/>
          </w:rPr>
          <w:fldChar w:fldCharType="separate"/>
        </w:r>
        <w:r w:rsidR="000F3A61">
          <w:rPr>
            <w:noProof/>
            <w:webHidden/>
            <w:rtl/>
          </w:rPr>
          <w:t>25</w:t>
        </w:r>
        <w:r w:rsidR="00CC134B">
          <w:rPr>
            <w:rStyle w:val="Hyperlink"/>
            <w:noProof/>
            <w:rtl/>
          </w:rPr>
          <w:fldChar w:fldCharType="end"/>
        </w:r>
      </w:hyperlink>
    </w:p>
    <w:p w:rsidR="00CC134B" w:rsidRDefault="003C1420">
      <w:pPr>
        <w:pStyle w:val="TOC1"/>
        <w:tabs>
          <w:tab w:val="right" w:leader="dot" w:pos="7361"/>
        </w:tabs>
        <w:rPr>
          <w:rFonts w:ascii="Calibri" w:hAnsi="Calibri" w:cs="Arial"/>
          <w:bCs w:val="0"/>
          <w:noProof/>
          <w:sz w:val="22"/>
          <w:szCs w:val="22"/>
          <w:rtl/>
          <w:lang w:bidi="fa-IR"/>
        </w:rPr>
      </w:pPr>
      <w:hyperlink w:anchor="_Toc238598935" w:history="1">
        <w:r w:rsidR="00CC134B" w:rsidRPr="00FE5C0B">
          <w:rPr>
            <w:rStyle w:val="Hyperlink"/>
            <w:rFonts w:hint="eastAsia"/>
            <w:noProof/>
            <w:rtl/>
          </w:rPr>
          <w:t>باب</w:t>
        </w:r>
        <w:r w:rsidR="00CC134B" w:rsidRPr="00FE5C0B">
          <w:rPr>
            <w:rStyle w:val="Hyperlink"/>
            <w:noProof/>
            <w:rtl/>
          </w:rPr>
          <w:t xml:space="preserve"> </w:t>
        </w:r>
        <w:r w:rsidR="00CC134B" w:rsidRPr="00FE5C0B">
          <w:rPr>
            <w:rStyle w:val="Hyperlink"/>
            <w:rFonts w:hint="eastAsia"/>
            <w:noProof/>
            <w:rtl/>
          </w:rPr>
          <w:t>سوم</w:t>
        </w:r>
        <w:r w:rsidR="00CC134B" w:rsidRPr="00FE5C0B">
          <w:rPr>
            <w:rStyle w:val="Hyperlink"/>
            <w:noProof/>
            <w:rtl/>
          </w:rPr>
          <w:t xml:space="preserve"> </w:t>
        </w:r>
        <w:r w:rsidR="00CC134B" w:rsidRPr="00FE5C0B">
          <w:rPr>
            <w:rStyle w:val="Hyperlink"/>
            <w:rFonts w:hint="eastAsia"/>
            <w:noProof/>
            <w:rtl/>
          </w:rPr>
          <w:t>در</w:t>
        </w:r>
        <w:r w:rsidR="00CC134B" w:rsidRPr="00FE5C0B">
          <w:rPr>
            <w:rStyle w:val="Hyperlink"/>
            <w:noProof/>
            <w:rtl/>
          </w:rPr>
          <w:t xml:space="preserve"> </w:t>
        </w:r>
        <w:r w:rsidR="00CC134B" w:rsidRPr="00FE5C0B">
          <w:rPr>
            <w:rStyle w:val="Hyperlink"/>
            <w:rFonts w:hint="eastAsia"/>
            <w:noProof/>
            <w:rtl/>
          </w:rPr>
          <w:t>بر</w:t>
        </w:r>
        <w:r w:rsidR="00CC134B" w:rsidRPr="00FE5C0B">
          <w:rPr>
            <w:rStyle w:val="Hyperlink"/>
            <w:noProof/>
            <w:rtl/>
          </w:rPr>
          <w:t xml:space="preserve"> </w:t>
        </w:r>
        <w:r w:rsidR="00CC134B" w:rsidRPr="00FE5C0B">
          <w:rPr>
            <w:rStyle w:val="Hyperlink"/>
            <w:rFonts w:hint="eastAsia"/>
            <w:noProof/>
            <w:rtl/>
          </w:rPr>
          <w:t>حذر</w:t>
        </w:r>
        <w:r w:rsidR="00CC134B" w:rsidRPr="00FE5C0B">
          <w:rPr>
            <w:rStyle w:val="Hyperlink"/>
            <w:noProof/>
            <w:rtl/>
          </w:rPr>
          <w:t xml:space="preserve"> </w:t>
        </w:r>
        <w:r w:rsidR="00CC134B" w:rsidRPr="00FE5C0B">
          <w:rPr>
            <w:rStyle w:val="Hyperlink"/>
            <w:rFonts w:hint="eastAsia"/>
            <w:noProof/>
            <w:rtl/>
          </w:rPr>
          <w:t>داشتن</w:t>
        </w:r>
        <w:r w:rsidR="00CC134B" w:rsidRPr="00FE5C0B">
          <w:rPr>
            <w:rStyle w:val="Hyperlink"/>
            <w:noProof/>
            <w:rtl/>
          </w:rPr>
          <w:t xml:space="preserve"> </w:t>
        </w:r>
        <w:r w:rsidR="00CC134B" w:rsidRPr="00FE5C0B">
          <w:rPr>
            <w:rStyle w:val="Hyperlink"/>
            <w:rFonts w:hint="eastAsia"/>
            <w:noProof/>
            <w:rtl/>
          </w:rPr>
          <w:t>از</w:t>
        </w:r>
        <w:r w:rsidR="00CC134B" w:rsidRPr="00FE5C0B">
          <w:rPr>
            <w:rStyle w:val="Hyperlink"/>
            <w:noProof/>
            <w:rtl/>
          </w:rPr>
          <w:t xml:space="preserve"> </w:t>
        </w:r>
        <w:r w:rsidR="00CC134B" w:rsidRPr="00FE5C0B">
          <w:rPr>
            <w:rStyle w:val="Hyperlink"/>
            <w:rFonts w:hint="eastAsia"/>
            <w:noProof/>
            <w:rtl/>
          </w:rPr>
          <w:t>فتنه‌ها</w:t>
        </w:r>
        <w:r w:rsidR="00CC134B" w:rsidRPr="00FE5C0B">
          <w:rPr>
            <w:rStyle w:val="Hyperlink"/>
            <w:noProof/>
            <w:rtl/>
          </w:rPr>
          <w:t xml:space="preserve"> </w:t>
        </w:r>
        <w:r w:rsidR="00CC134B" w:rsidRPr="00FE5C0B">
          <w:rPr>
            <w:rStyle w:val="Hyperlink"/>
            <w:rFonts w:hint="eastAsia"/>
            <w:noProof/>
            <w:rtl/>
          </w:rPr>
          <w:t>و</w:t>
        </w:r>
        <w:r w:rsidR="00CC134B" w:rsidRPr="00FE5C0B">
          <w:rPr>
            <w:rStyle w:val="Hyperlink"/>
            <w:noProof/>
            <w:rtl/>
          </w:rPr>
          <w:t xml:space="preserve"> </w:t>
        </w:r>
        <w:r w:rsidR="00CC134B" w:rsidRPr="00FE5C0B">
          <w:rPr>
            <w:rStyle w:val="Hyperlink"/>
            <w:rFonts w:hint="eastAsia"/>
            <w:noProof/>
            <w:rtl/>
          </w:rPr>
          <w:t>حيله‌هاي</w:t>
        </w:r>
        <w:r w:rsidR="00CC134B" w:rsidRPr="00FE5C0B">
          <w:rPr>
            <w:rStyle w:val="Hyperlink"/>
            <w:noProof/>
            <w:rtl/>
          </w:rPr>
          <w:t xml:space="preserve"> </w:t>
        </w:r>
        <w:r w:rsidR="00CC134B" w:rsidRPr="00FE5C0B">
          <w:rPr>
            <w:rStyle w:val="Hyperlink"/>
            <w:rFonts w:hint="eastAsia"/>
            <w:noProof/>
            <w:rtl/>
          </w:rPr>
          <w:t>ابليس</w:t>
        </w:r>
        <w:r w:rsidR="00CC134B">
          <w:rPr>
            <w:noProof/>
            <w:webHidden/>
            <w:rtl/>
          </w:rPr>
          <w:tab/>
        </w:r>
        <w:r w:rsidR="00CC134B">
          <w:rPr>
            <w:rStyle w:val="Hyperlink"/>
            <w:noProof/>
            <w:rtl/>
          </w:rPr>
          <w:fldChar w:fldCharType="begin"/>
        </w:r>
        <w:r w:rsidR="00CC134B">
          <w:rPr>
            <w:noProof/>
            <w:webHidden/>
            <w:rtl/>
          </w:rPr>
          <w:instrText xml:space="preserve"> </w:instrText>
        </w:r>
        <w:r w:rsidR="00CC134B">
          <w:rPr>
            <w:noProof/>
            <w:webHidden/>
          </w:rPr>
          <w:instrText>PAGEREF</w:instrText>
        </w:r>
        <w:r w:rsidR="00CC134B">
          <w:rPr>
            <w:noProof/>
            <w:webHidden/>
            <w:rtl/>
          </w:rPr>
          <w:instrText xml:space="preserve"> _</w:instrText>
        </w:r>
        <w:r w:rsidR="00CC134B">
          <w:rPr>
            <w:noProof/>
            <w:webHidden/>
          </w:rPr>
          <w:instrText>Toc238598935 \h</w:instrText>
        </w:r>
        <w:r w:rsidR="00CC134B">
          <w:rPr>
            <w:noProof/>
            <w:webHidden/>
            <w:rtl/>
          </w:rPr>
          <w:instrText xml:space="preserve"> </w:instrText>
        </w:r>
        <w:r w:rsidR="00CC134B">
          <w:rPr>
            <w:rStyle w:val="Hyperlink"/>
            <w:noProof/>
            <w:rtl/>
          </w:rPr>
        </w:r>
        <w:r w:rsidR="00CC134B">
          <w:rPr>
            <w:rStyle w:val="Hyperlink"/>
            <w:noProof/>
            <w:rtl/>
          </w:rPr>
          <w:fldChar w:fldCharType="separate"/>
        </w:r>
        <w:r w:rsidR="000F3A61">
          <w:rPr>
            <w:noProof/>
            <w:webHidden/>
            <w:rtl/>
          </w:rPr>
          <w:t>33</w:t>
        </w:r>
        <w:r w:rsidR="00CC134B">
          <w:rPr>
            <w:rStyle w:val="Hyperlink"/>
            <w:noProof/>
            <w:rtl/>
          </w:rPr>
          <w:fldChar w:fldCharType="end"/>
        </w:r>
      </w:hyperlink>
    </w:p>
    <w:p w:rsidR="00CC134B" w:rsidRDefault="003C1420">
      <w:pPr>
        <w:pStyle w:val="TOC2"/>
        <w:tabs>
          <w:tab w:val="right" w:leader="dot" w:pos="7361"/>
        </w:tabs>
        <w:rPr>
          <w:rFonts w:ascii="Calibri" w:hAnsi="Calibri" w:cs="Arial"/>
          <w:noProof/>
          <w:sz w:val="22"/>
          <w:szCs w:val="22"/>
          <w:rtl/>
          <w:lang w:bidi="fa-IR"/>
        </w:rPr>
      </w:pPr>
      <w:hyperlink w:anchor="_Toc238598936" w:history="1">
        <w:r w:rsidR="00CC134B" w:rsidRPr="00FE5C0B">
          <w:rPr>
            <w:rStyle w:val="Hyperlink"/>
            <w:rFonts w:hint="eastAsia"/>
            <w:noProof/>
            <w:rtl/>
          </w:rPr>
          <w:t>يادآوري</w:t>
        </w:r>
        <w:r w:rsidR="00CC134B" w:rsidRPr="00FE5C0B">
          <w:rPr>
            <w:rStyle w:val="Hyperlink"/>
            <w:noProof/>
            <w:rtl/>
          </w:rPr>
          <w:t xml:space="preserve"> </w:t>
        </w:r>
        <w:r w:rsidR="00CC134B" w:rsidRPr="00FE5C0B">
          <w:rPr>
            <w:rStyle w:val="Hyperlink"/>
            <w:rFonts w:hint="eastAsia"/>
            <w:noProof/>
            <w:rtl/>
          </w:rPr>
          <w:t>اينكه</w:t>
        </w:r>
        <w:r w:rsidR="00CC134B" w:rsidRPr="00FE5C0B">
          <w:rPr>
            <w:rStyle w:val="Hyperlink"/>
            <w:noProof/>
            <w:rtl/>
          </w:rPr>
          <w:t xml:space="preserve"> </w:t>
        </w:r>
        <w:r w:rsidR="00CC134B" w:rsidRPr="00FE5C0B">
          <w:rPr>
            <w:rStyle w:val="Hyperlink"/>
            <w:rFonts w:hint="eastAsia"/>
            <w:noProof/>
            <w:rtl/>
          </w:rPr>
          <w:t>هر</w:t>
        </w:r>
        <w:r w:rsidR="00CC134B" w:rsidRPr="00FE5C0B">
          <w:rPr>
            <w:rStyle w:val="Hyperlink"/>
            <w:noProof/>
            <w:rtl/>
          </w:rPr>
          <w:t xml:space="preserve"> </w:t>
        </w:r>
        <w:r w:rsidR="00CC134B" w:rsidRPr="00FE5C0B">
          <w:rPr>
            <w:rStyle w:val="Hyperlink"/>
            <w:rFonts w:hint="eastAsia"/>
            <w:noProof/>
            <w:rtl/>
          </w:rPr>
          <w:t>انساني</w:t>
        </w:r>
        <w:r w:rsidR="00CC134B" w:rsidRPr="00FE5C0B">
          <w:rPr>
            <w:rStyle w:val="Hyperlink"/>
            <w:noProof/>
            <w:rtl/>
          </w:rPr>
          <w:t xml:space="preserve"> </w:t>
        </w:r>
        <w:r w:rsidR="00CC134B" w:rsidRPr="00FE5C0B">
          <w:rPr>
            <w:rStyle w:val="Hyperlink"/>
            <w:rFonts w:hint="eastAsia"/>
            <w:noProof/>
            <w:rtl/>
          </w:rPr>
          <w:t>را</w:t>
        </w:r>
        <w:r w:rsidR="00CC134B" w:rsidRPr="00FE5C0B">
          <w:rPr>
            <w:rStyle w:val="Hyperlink"/>
            <w:noProof/>
            <w:rtl/>
          </w:rPr>
          <w:t xml:space="preserve"> </w:t>
        </w:r>
        <w:r w:rsidR="00CC134B" w:rsidRPr="00FE5C0B">
          <w:rPr>
            <w:rStyle w:val="Hyperlink"/>
            <w:rFonts w:hint="eastAsia"/>
            <w:noProof/>
            <w:rtl/>
          </w:rPr>
          <w:t>شيطاني</w:t>
        </w:r>
        <w:r w:rsidR="00CC134B" w:rsidRPr="00FE5C0B">
          <w:rPr>
            <w:rStyle w:val="Hyperlink"/>
            <w:noProof/>
            <w:rtl/>
          </w:rPr>
          <w:t xml:space="preserve"> </w:t>
        </w:r>
        <w:r w:rsidR="00CC134B" w:rsidRPr="00FE5C0B">
          <w:rPr>
            <w:rStyle w:val="Hyperlink"/>
            <w:rFonts w:hint="eastAsia"/>
            <w:noProof/>
            <w:rtl/>
          </w:rPr>
          <w:t>هست</w:t>
        </w:r>
        <w:r w:rsidR="00CC134B">
          <w:rPr>
            <w:noProof/>
            <w:webHidden/>
            <w:rtl/>
          </w:rPr>
          <w:tab/>
        </w:r>
        <w:r w:rsidR="00CC134B">
          <w:rPr>
            <w:rStyle w:val="Hyperlink"/>
            <w:noProof/>
            <w:rtl/>
          </w:rPr>
          <w:fldChar w:fldCharType="begin"/>
        </w:r>
        <w:r w:rsidR="00CC134B">
          <w:rPr>
            <w:noProof/>
            <w:webHidden/>
            <w:rtl/>
          </w:rPr>
          <w:instrText xml:space="preserve"> </w:instrText>
        </w:r>
        <w:r w:rsidR="00CC134B">
          <w:rPr>
            <w:noProof/>
            <w:webHidden/>
          </w:rPr>
          <w:instrText>PAGEREF</w:instrText>
        </w:r>
        <w:r w:rsidR="00CC134B">
          <w:rPr>
            <w:noProof/>
            <w:webHidden/>
            <w:rtl/>
          </w:rPr>
          <w:instrText xml:space="preserve"> _</w:instrText>
        </w:r>
        <w:r w:rsidR="00CC134B">
          <w:rPr>
            <w:noProof/>
            <w:webHidden/>
          </w:rPr>
          <w:instrText>Toc238598936 \h</w:instrText>
        </w:r>
        <w:r w:rsidR="00CC134B">
          <w:rPr>
            <w:noProof/>
            <w:webHidden/>
            <w:rtl/>
          </w:rPr>
          <w:instrText xml:space="preserve"> </w:instrText>
        </w:r>
        <w:r w:rsidR="00CC134B">
          <w:rPr>
            <w:rStyle w:val="Hyperlink"/>
            <w:noProof/>
            <w:rtl/>
          </w:rPr>
        </w:r>
        <w:r w:rsidR="00CC134B">
          <w:rPr>
            <w:rStyle w:val="Hyperlink"/>
            <w:noProof/>
            <w:rtl/>
          </w:rPr>
          <w:fldChar w:fldCharType="separate"/>
        </w:r>
        <w:r w:rsidR="000F3A61">
          <w:rPr>
            <w:noProof/>
            <w:webHidden/>
            <w:rtl/>
          </w:rPr>
          <w:t>39</w:t>
        </w:r>
        <w:r w:rsidR="00CC134B">
          <w:rPr>
            <w:rStyle w:val="Hyperlink"/>
            <w:noProof/>
            <w:rtl/>
          </w:rPr>
          <w:fldChar w:fldCharType="end"/>
        </w:r>
      </w:hyperlink>
    </w:p>
    <w:p w:rsidR="00CC134B" w:rsidRDefault="003C1420">
      <w:pPr>
        <w:pStyle w:val="TOC2"/>
        <w:tabs>
          <w:tab w:val="right" w:leader="dot" w:pos="7361"/>
        </w:tabs>
        <w:rPr>
          <w:rFonts w:ascii="Calibri" w:hAnsi="Calibri" w:cs="Arial"/>
          <w:noProof/>
          <w:sz w:val="22"/>
          <w:szCs w:val="22"/>
          <w:rtl/>
          <w:lang w:bidi="fa-IR"/>
        </w:rPr>
      </w:pPr>
      <w:hyperlink w:anchor="_Toc238598937" w:history="1">
        <w:r w:rsidR="00CC134B" w:rsidRPr="00FE5C0B">
          <w:rPr>
            <w:rStyle w:val="Hyperlink"/>
            <w:rFonts w:hint="eastAsia"/>
            <w:noProof/>
            <w:rtl/>
          </w:rPr>
          <w:t>در</w:t>
        </w:r>
        <w:r w:rsidR="00CC134B" w:rsidRPr="00FE5C0B">
          <w:rPr>
            <w:rStyle w:val="Hyperlink"/>
            <w:noProof/>
            <w:rtl/>
          </w:rPr>
          <w:t xml:space="preserve"> </w:t>
        </w:r>
        <w:r w:rsidR="00CC134B" w:rsidRPr="00FE5C0B">
          <w:rPr>
            <w:rStyle w:val="Hyperlink"/>
            <w:rFonts w:hint="eastAsia"/>
            <w:noProof/>
            <w:rtl/>
          </w:rPr>
          <w:t>بيان</w:t>
        </w:r>
        <w:r w:rsidR="00CC134B" w:rsidRPr="00FE5C0B">
          <w:rPr>
            <w:rStyle w:val="Hyperlink"/>
            <w:noProof/>
            <w:rtl/>
          </w:rPr>
          <w:t xml:space="preserve"> </w:t>
        </w:r>
        <w:r w:rsidR="00CC134B" w:rsidRPr="00FE5C0B">
          <w:rPr>
            <w:rStyle w:val="Hyperlink"/>
            <w:rFonts w:hint="eastAsia"/>
            <w:noProof/>
            <w:rtl/>
          </w:rPr>
          <w:t>اينكه</w:t>
        </w:r>
        <w:r w:rsidR="00CC134B" w:rsidRPr="00FE5C0B">
          <w:rPr>
            <w:rStyle w:val="Hyperlink"/>
            <w:noProof/>
            <w:rtl/>
          </w:rPr>
          <w:t xml:space="preserve"> </w:t>
        </w:r>
        <w:r w:rsidR="00CC134B" w:rsidRPr="00FE5C0B">
          <w:rPr>
            <w:rStyle w:val="Hyperlink"/>
            <w:rFonts w:hint="eastAsia"/>
            <w:noProof/>
            <w:rtl/>
          </w:rPr>
          <w:t>شيطان</w:t>
        </w:r>
        <w:r w:rsidR="00CC134B" w:rsidRPr="00FE5C0B">
          <w:rPr>
            <w:rStyle w:val="Hyperlink"/>
            <w:noProof/>
            <w:rtl/>
          </w:rPr>
          <w:t xml:space="preserve"> </w:t>
        </w:r>
        <w:r w:rsidR="00CC134B" w:rsidRPr="00FE5C0B">
          <w:rPr>
            <w:rStyle w:val="Hyperlink"/>
            <w:rFonts w:hint="eastAsia"/>
            <w:noProof/>
            <w:rtl/>
          </w:rPr>
          <w:t>همچون</w:t>
        </w:r>
        <w:r w:rsidR="00CC134B" w:rsidRPr="00FE5C0B">
          <w:rPr>
            <w:rStyle w:val="Hyperlink"/>
            <w:noProof/>
            <w:rtl/>
          </w:rPr>
          <w:t xml:space="preserve"> </w:t>
        </w:r>
        <w:r w:rsidR="00CC134B" w:rsidRPr="00FE5C0B">
          <w:rPr>
            <w:rStyle w:val="Hyperlink"/>
            <w:rFonts w:hint="eastAsia"/>
            <w:noProof/>
            <w:rtl/>
          </w:rPr>
          <w:t>خون</w:t>
        </w:r>
        <w:r w:rsidR="00CC134B" w:rsidRPr="00FE5C0B">
          <w:rPr>
            <w:rStyle w:val="Hyperlink"/>
            <w:noProof/>
            <w:rtl/>
          </w:rPr>
          <w:t xml:space="preserve"> </w:t>
        </w:r>
        <w:r w:rsidR="00CC134B" w:rsidRPr="00FE5C0B">
          <w:rPr>
            <w:rStyle w:val="Hyperlink"/>
            <w:rFonts w:hint="eastAsia"/>
            <w:noProof/>
            <w:rtl/>
          </w:rPr>
          <w:t>در</w:t>
        </w:r>
        <w:r w:rsidR="00CC134B" w:rsidRPr="00FE5C0B">
          <w:rPr>
            <w:rStyle w:val="Hyperlink"/>
            <w:noProof/>
            <w:rtl/>
          </w:rPr>
          <w:t xml:space="preserve"> </w:t>
        </w:r>
        <w:r w:rsidR="00CC134B" w:rsidRPr="00FE5C0B">
          <w:rPr>
            <w:rStyle w:val="Hyperlink"/>
            <w:rFonts w:hint="eastAsia"/>
            <w:noProof/>
            <w:rtl/>
          </w:rPr>
          <w:t>رگهاي</w:t>
        </w:r>
        <w:r w:rsidR="00CC134B" w:rsidRPr="00FE5C0B">
          <w:rPr>
            <w:rStyle w:val="Hyperlink"/>
            <w:noProof/>
            <w:rtl/>
          </w:rPr>
          <w:t xml:space="preserve"> </w:t>
        </w:r>
        <w:r w:rsidR="00CC134B" w:rsidRPr="00FE5C0B">
          <w:rPr>
            <w:rStyle w:val="Hyperlink"/>
            <w:rFonts w:hint="eastAsia"/>
            <w:noProof/>
            <w:rtl/>
          </w:rPr>
          <w:t>آدمي</w:t>
        </w:r>
        <w:r w:rsidR="00CC134B" w:rsidRPr="00FE5C0B">
          <w:rPr>
            <w:rStyle w:val="Hyperlink"/>
            <w:noProof/>
            <w:rtl/>
          </w:rPr>
          <w:t xml:space="preserve"> </w:t>
        </w:r>
        <w:r w:rsidR="00CC134B" w:rsidRPr="00FE5C0B">
          <w:rPr>
            <w:rStyle w:val="Hyperlink"/>
            <w:rFonts w:hint="eastAsia"/>
            <w:noProof/>
            <w:rtl/>
          </w:rPr>
          <w:t>مي</w:t>
        </w:r>
        <w:r w:rsidR="00CC134B" w:rsidRPr="00FE5C0B">
          <w:rPr>
            <w:rStyle w:val="Hyperlink"/>
            <w:noProof/>
            <w:rtl/>
          </w:rPr>
          <w:t xml:space="preserve"> </w:t>
        </w:r>
        <w:r w:rsidR="00CC134B" w:rsidRPr="00FE5C0B">
          <w:rPr>
            <w:rStyle w:val="Hyperlink"/>
            <w:rFonts w:hint="eastAsia"/>
            <w:noProof/>
            <w:rtl/>
          </w:rPr>
          <w:t>گردد</w:t>
        </w:r>
        <w:r w:rsidR="00CC134B">
          <w:rPr>
            <w:noProof/>
            <w:webHidden/>
            <w:rtl/>
          </w:rPr>
          <w:tab/>
        </w:r>
        <w:r w:rsidR="00CC134B">
          <w:rPr>
            <w:rStyle w:val="Hyperlink"/>
            <w:noProof/>
            <w:rtl/>
          </w:rPr>
          <w:fldChar w:fldCharType="begin"/>
        </w:r>
        <w:r w:rsidR="00CC134B">
          <w:rPr>
            <w:noProof/>
            <w:webHidden/>
            <w:rtl/>
          </w:rPr>
          <w:instrText xml:space="preserve"> </w:instrText>
        </w:r>
        <w:r w:rsidR="00CC134B">
          <w:rPr>
            <w:noProof/>
            <w:webHidden/>
          </w:rPr>
          <w:instrText>PAGEREF</w:instrText>
        </w:r>
        <w:r w:rsidR="00CC134B">
          <w:rPr>
            <w:noProof/>
            <w:webHidden/>
            <w:rtl/>
          </w:rPr>
          <w:instrText xml:space="preserve"> _</w:instrText>
        </w:r>
        <w:r w:rsidR="00CC134B">
          <w:rPr>
            <w:noProof/>
            <w:webHidden/>
          </w:rPr>
          <w:instrText>Toc238598937 \h</w:instrText>
        </w:r>
        <w:r w:rsidR="00CC134B">
          <w:rPr>
            <w:noProof/>
            <w:webHidden/>
            <w:rtl/>
          </w:rPr>
          <w:instrText xml:space="preserve"> </w:instrText>
        </w:r>
        <w:r w:rsidR="00CC134B">
          <w:rPr>
            <w:rStyle w:val="Hyperlink"/>
            <w:noProof/>
            <w:rtl/>
          </w:rPr>
        </w:r>
        <w:r w:rsidR="00CC134B">
          <w:rPr>
            <w:rStyle w:val="Hyperlink"/>
            <w:noProof/>
            <w:rtl/>
          </w:rPr>
          <w:fldChar w:fldCharType="separate"/>
        </w:r>
        <w:r w:rsidR="000F3A61">
          <w:rPr>
            <w:noProof/>
            <w:webHidden/>
            <w:rtl/>
          </w:rPr>
          <w:t>40</w:t>
        </w:r>
        <w:r w:rsidR="00CC134B">
          <w:rPr>
            <w:rStyle w:val="Hyperlink"/>
            <w:noProof/>
            <w:rtl/>
          </w:rPr>
          <w:fldChar w:fldCharType="end"/>
        </w:r>
      </w:hyperlink>
    </w:p>
    <w:p w:rsidR="00CC134B" w:rsidRDefault="003C1420">
      <w:pPr>
        <w:pStyle w:val="TOC2"/>
        <w:tabs>
          <w:tab w:val="right" w:leader="dot" w:pos="7361"/>
        </w:tabs>
        <w:rPr>
          <w:rFonts w:ascii="Calibri" w:hAnsi="Calibri" w:cs="Arial"/>
          <w:noProof/>
          <w:sz w:val="22"/>
          <w:szCs w:val="22"/>
          <w:rtl/>
          <w:lang w:bidi="fa-IR"/>
        </w:rPr>
      </w:pPr>
      <w:hyperlink w:anchor="_Toc238598938" w:history="1">
        <w:r w:rsidR="00CC134B" w:rsidRPr="00FE5C0B">
          <w:rPr>
            <w:rStyle w:val="Hyperlink"/>
            <w:rFonts w:hint="eastAsia"/>
            <w:noProof/>
            <w:rtl/>
          </w:rPr>
          <w:t>پناه</w:t>
        </w:r>
        <w:r w:rsidR="00CC134B" w:rsidRPr="00FE5C0B">
          <w:rPr>
            <w:rStyle w:val="Hyperlink"/>
            <w:noProof/>
            <w:rtl/>
          </w:rPr>
          <w:t xml:space="preserve"> </w:t>
        </w:r>
        <w:r w:rsidR="00CC134B" w:rsidRPr="00FE5C0B">
          <w:rPr>
            <w:rStyle w:val="Hyperlink"/>
            <w:rFonts w:hint="eastAsia"/>
            <w:noProof/>
            <w:rtl/>
          </w:rPr>
          <w:t>جستن</w:t>
        </w:r>
        <w:r w:rsidR="00CC134B" w:rsidRPr="00FE5C0B">
          <w:rPr>
            <w:rStyle w:val="Hyperlink"/>
            <w:noProof/>
            <w:rtl/>
          </w:rPr>
          <w:t xml:space="preserve"> </w:t>
        </w:r>
        <w:r w:rsidR="00CC134B" w:rsidRPr="00FE5C0B">
          <w:rPr>
            <w:rStyle w:val="Hyperlink"/>
            <w:rFonts w:hint="eastAsia"/>
            <w:noProof/>
            <w:rtl/>
          </w:rPr>
          <w:t>به</w:t>
        </w:r>
        <w:r w:rsidR="00CC134B" w:rsidRPr="00FE5C0B">
          <w:rPr>
            <w:rStyle w:val="Hyperlink"/>
            <w:noProof/>
            <w:rtl/>
          </w:rPr>
          <w:t xml:space="preserve"> </w:t>
        </w:r>
        <w:r w:rsidR="00CC134B" w:rsidRPr="00FE5C0B">
          <w:rPr>
            <w:rStyle w:val="Hyperlink"/>
            <w:rFonts w:hint="eastAsia"/>
            <w:noProof/>
            <w:rtl/>
          </w:rPr>
          <w:t>خدا</w:t>
        </w:r>
        <w:r w:rsidR="00CC134B" w:rsidRPr="00FE5C0B">
          <w:rPr>
            <w:rStyle w:val="Hyperlink"/>
            <w:noProof/>
            <w:rtl/>
          </w:rPr>
          <w:t xml:space="preserve"> </w:t>
        </w:r>
        <w:r w:rsidR="00CC134B" w:rsidRPr="00FE5C0B">
          <w:rPr>
            <w:rStyle w:val="Hyperlink"/>
            <w:rFonts w:hint="eastAsia"/>
            <w:noProof/>
            <w:rtl/>
          </w:rPr>
          <w:t>از</w:t>
        </w:r>
        <w:r w:rsidR="00CC134B" w:rsidRPr="00FE5C0B">
          <w:rPr>
            <w:rStyle w:val="Hyperlink"/>
            <w:noProof/>
            <w:rtl/>
          </w:rPr>
          <w:t xml:space="preserve"> </w:t>
        </w:r>
        <w:r w:rsidR="00CC134B" w:rsidRPr="00FE5C0B">
          <w:rPr>
            <w:rStyle w:val="Hyperlink"/>
            <w:rFonts w:hint="eastAsia"/>
            <w:noProof/>
            <w:rtl/>
          </w:rPr>
          <w:t>شر</w:t>
        </w:r>
        <w:r w:rsidR="00CC134B" w:rsidRPr="00FE5C0B">
          <w:rPr>
            <w:rStyle w:val="Hyperlink"/>
            <w:noProof/>
            <w:rtl/>
          </w:rPr>
          <w:t xml:space="preserve"> </w:t>
        </w:r>
        <w:r w:rsidR="00CC134B" w:rsidRPr="00FE5C0B">
          <w:rPr>
            <w:rStyle w:val="Hyperlink"/>
            <w:rFonts w:hint="eastAsia"/>
            <w:noProof/>
            <w:rtl/>
          </w:rPr>
          <w:t>شيطان</w:t>
        </w:r>
        <w:r w:rsidR="00CC134B">
          <w:rPr>
            <w:noProof/>
            <w:webHidden/>
            <w:rtl/>
          </w:rPr>
          <w:tab/>
        </w:r>
        <w:r w:rsidR="00CC134B">
          <w:rPr>
            <w:rStyle w:val="Hyperlink"/>
            <w:noProof/>
            <w:rtl/>
          </w:rPr>
          <w:fldChar w:fldCharType="begin"/>
        </w:r>
        <w:r w:rsidR="00CC134B">
          <w:rPr>
            <w:noProof/>
            <w:webHidden/>
            <w:rtl/>
          </w:rPr>
          <w:instrText xml:space="preserve"> </w:instrText>
        </w:r>
        <w:r w:rsidR="00CC134B">
          <w:rPr>
            <w:noProof/>
            <w:webHidden/>
          </w:rPr>
          <w:instrText>PAGEREF</w:instrText>
        </w:r>
        <w:r w:rsidR="00CC134B">
          <w:rPr>
            <w:noProof/>
            <w:webHidden/>
            <w:rtl/>
          </w:rPr>
          <w:instrText xml:space="preserve"> _</w:instrText>
        </w:r>
        <w:r w:rsidR="00CC134B">
          <w:rPr>
            <w:noProof/>
            <w:webHidden/>
          </w:rPr>
          <w:instrText>Toc238598938 \h</w:instrText>
        </w:r>
        <w:r w:rsidR="00CC134B">
          <w:rPr>
            <w:noProof/>
            <w:webHidden/>
            <w:rtl/>
          </w:rPr>
          <w:instrText xml:space="preserve"> </w:instrText>
        </w:r>
        <w:r w:rsidR="00CC134B">
          <w:rPr>
            <w:rStyle w:val="Hyperlink"/>
            <w:noProof/>
            <w:rtl/>
          </w:rPr>
        </w:r>
        <w:r w:rsidR="00CC134B">
          <w:rPr>
            <w:rStyle w:val="Hyperlink"/>
            <w:noProof/>
            <w:rtl/>
          </w:rPr>
          <w:fldChar w:fldCharType="separate"/>
        </w:r>
        <w:r w:rsidR="000F3A61">
          <w:rPr>
            <w:noProof/>
            <w:webHidden/>
            <w:rtl/>
          </w:rPr>
          <w:t>40</w:t>
        </w:r>
        <w:r w:rsidR="00CC134B">
          <w:rPr>
            <w:rStyle w:val="Hyperlink"/>
            <w:noProof/>
            <w:rtl/>
          </w:rPr>
          <w:fldChar w:fldCharType="end"/>
        </w:r>
      </w:hyperlink>
    </w:p>
    <w:p w:rsidR="00CC134B" w:rsidRDefault="003C1420">
      <w:pPr>
        <w:pStyle w:val="TOC1"/>
        <w:tabs>
          <w:tab w:val="right" w:leader="dot" w:pos="7361"/>
        </w:tabs>
        <w:rPr>
          <w:rFonts w:ascii="Calibri" w:hAnsi="Calibri" w:cs="Arial"/>
          <w:bCs w:val="0"/>
          <w:noProof/>
          <w:sz w:val="22"/>
          <w:szCs w:val="22"/>
          <w:rtl/>
          <w:lang w:bidi="fa-IR"/>
        </w:rPr>
      </w:pPr>
      <w:hyperlink w:anchor="_Toc238598939" w:history="1">
        <w:r w:rsidR="00CC134B" w:rsidRPr="00FE5C0B">
          <w:rPr>
            <w:rStyle w:val="Hyperlink"/>
            <w:rFonts w:hint="eastAsia"/>
            <w:noProof/>
            <w:rtl/>
          </w:rPr>
          <w:t>باب</w:t>
        </w:r>
        <w:r w:rsidR="00CC134B" w:rsidRPr="00FE5C0B">
          <w:rPr>
            <w:rStyle w:val="Hyperlink"/>
            <w:noProof/>
            <w:rtl/>
          </w:rPr>
          <w:t xml:space="preserve"> </w:t>
        </w:r>
        <w:r w:rsidR="00CC134B" w:rsidRPr="00FE5C0B">
          <w:rPr>
            <w:rStyle w:val="Hyperlink"/>
            <w:rFonts w:hint="eastAsia"/>
            <w:noProof/>
            <w:rtl/>
          </w:rPr>
          <w:t>چهارم</w:t>
        </w:r>
        <w:r w:rsidR="00CC134B" w:rsidRPr="00FE5C0B">
          <w:rPr>
            <w:rStyle w:val="Hyperlink"/>
            <w:noProof/>
            <w:rtl/>
          </w:rPr>
          <w:t xml:space="preserve"> </w:t>
        </w:r>
        <w:r w:rsidR="00CC134B" w:rsidRPr="00FE5C0B">
          <w:rPr>
            <w:rStyle w:val="Hyperlink"/>
            <w:rFonts w:hint="eastAsia"/>
            <w:noProof/>
            <w:rtl/>
          </w:rPr>
          <w:t>در</w:t>
        </w:r>
        <w:r w:rsidR="00CC134B" w:rsidRPr="00FE5C0B">
          <w:rPr>
            <w:rStyle w:val="Hyperlink"/>
            <w:noProof/>
            <w:rtl/>
          </w:rPr>
          <w:t xml:space="preserve"> </w:t>
        </w:r>
        <w:r w:rsidR="00CC134B" w:rsidRPr="00FE5C0B">
          <w:rPr>
            <w:rStyle w:val="Hyperlink"/>
            <w:rFonts w:hint="eastAsia"/>
            <w:noProof/>
            <w:rtl/>
          </w:rPr>
          <w:t>معناي</w:t>
        </w:r>
        <w:r w:rsidR="00CC134B" w:rsidRPr="00FE5C0B">
          <w:rPr>
            <w:rStyle w:val="Hyperlink"/>
            <w:noProof/>
            <w:rtl/>
          </w:rPr>
          <w:t xml:space="preserve"> </w:t>
        </w:r>
        <w:r w:rsidR="00CC134B" w:rsidRPr="00FE5C0B">
          <w:rPr>
            <w:rStyle w:val="Hyperlink"/>
            <w:rFonts w:hint="eastAsia"/>
            <w:noProof/>
            <w:rtl/>
          </w:rPr>
          <w:t>فريفتاري</w:t>
        </w:r>
        <w:r w:rsidR="00CC134B" w:rsidRPr="00FE5C0B">
          <w:rPr>
            <w:rStyle w:val="Hyperlink"/>
            <w:noProof/>
            <w:rtl/>
          </w:rPr>
          <w:t xml:space="preserve"> </w:t>
        </w:r>
        <w:r w:rsidR="00CC134B" w:rsidRPr="00FE5C0B">
          <w:rPr>
            <w:rStyle w:val="Hyperlink"/>
            <w:rFonts w:hint="eastAsia"/>
            <w:noProof/>
            <w:rtl/>
          </w:rPr>
          <w:t>و</w:t>
        </w:r>
        <w:r w:rsidR="00CC134B" w:rsidRPr="00FE5C0B">
          <w:rPr>
            <w:rStyle w:val="Hyperlink"/>
            <w:noProof/>
            <w:rtl/>
          </w:rPr>
          <w:t xml:space="preserve"> </w:t>
        </w:r>
        <w:r w:rsidR="00CC134B" w:rsidRPr="00FE5C0B">
          <w:rPr>
            <w:rStyle w:val="Hyperlink"/>
            <w:rFonts w:hint="eastAsia"/>
            <w:noProof/>
            <w:rtl/>
          </w:rPr>
          <w:t>فريفتگي</w:t>
        </w:r>
        <w:r w:rsidR="00CC134B">
          <w:rPr>
            <w:noProof/>
            <w:webHidden/>
            <w:rtl/>
          </w:rPr>
          <w:tab/>
        </w:r>
        <w:r w:rsidR="00CC134B">
          <w:rPr>
            <w:rStyle w:val="Hyperlink"/>
            <w:noProof/>
            <w:rtl/>
          </w:rPr>
          <w:fldChar w:fldCharType="begin"/>
        </w:r>
        <w:r w:rsidR="00CC134B">
          <w:rPr>
            <w:noProof/>
            <w:webHidden/>
            <w:rtl/>
          </w:rPr>
          <w:instrText xml:space="preserve"> </w:instrText>
        </w:r>
        <w:r w:rsidR="00CC134B">
          <w:rPr>
            <w:noProof/>
            <w:webHidden/>
          </w:rPr>
          <w:instrText>PAGEREF</w:instrText>
        </w:r>
        <w:r w:rsidR="00CC134B">
          <w:rPr>
            <w:noProof/>
            <w:webHidden/>
            <w:rtl/>
          </w:rPr>
          <w:instrText xml:space="preserve"> _</w:instrText>
        </w:r>
        <w:r w:rsidR="00CC134B">
          <w:rPr>
            <w:noProof/>
            <w:webHidden/>
          </w:rPr>
          <w:instrText>Toc238598939 \h</w:instrText>
        </w:r>
        <w:r w:rsidR="00CC134B">
          <w:rPr>
            <w:noProof/>
            <w:webHidden/>
            <w:rtl/>
          </w:rPr>
          <w:instrText xml:space="preserve"> </w:instrText>
        </w:r>
        <w:r w:rsidR="00CC134B">
          <w:rPr>
            <w:rStyle w:val="Hyperlink"/>
            <w:noProof/>
            <w:rtl/>
          </w:rPr>
        </w:r>
        <w:r w:rsidR="00CC134B">
          <w:rPr>
            <w:rStyle w:val="Hyperlink"/>
            <w:noProof/>
            <w:rtl/>
          </w:rPr>
          <w:fldChar w:fldCharType="separate"/>
        </w:r>
        <w:r w:rsidR="000F3A61">
          <w:rPr>
            <w:noProof/>
            <w:webHidden/>
            <w:rtl/>
          </w:rPr>
          <w:t>43</w:t>
        </w:r>
        <w:r w:rsidR="00CC134B">
          <w:rPr>
            <w:rStyle w:val="Hyperlink"/>
            <w:noProof/>
            <w:rtl/>
          </w:rPr>
          <w:fldChar w:fldCharType="end"/>
        </w:r>
      </w:hyperlink>
    </w:p>
    <w:p w:rsidR="00CC134B" w:rsidRDefault="003C1420">
      <w:pPr>
        <w:pStyle w:val="TOC1"/>
        <w:tabs>
          <w:tab w:val="right" w:leader="dot" w:pos="7361"/>
        </w:tabs>
        <w:rPr>
          <w:rFonts w:ascii="Calibri" w:hAnsi="Calibri" w:cs="Arial"/>
          <w:bCs w:val="0"/>
          <w:noProof/>
          <w:sz w:val="22"/>
          <w:szCs w:val="22"/>
          <w:rtl/>
          <w:lang w:bidi="fa-IR"/>
        </w:rPr>
      </w:pPr>
      <w:hyperlink w:anchor="_Toc238598940" w:history="1">
        <w:r w:rsidR="00CC134B" w:rsidRPr="00FE5C0B">
          <w:rPr>
            <w:rStyle w:val="Hyperlink"/>
            <w:rFonts w:hint="eastAsia"/>
            <w:noProof/>
            <w:rtl/>
          </w:rPr>
          <w:t>باب</w:t>
        </w:r>
        <w:r w:rsidR="00CC134B" w:rsidRPr="00FE5C0B">
          <w:rPr>
            <w:rStyle w:val="Hyperlink"/>
            <w:noProof/>
            <w:rtl/>
          </w:rPr>
          <w:t xml:space="preserve"> </w:t>
        </w:r>
        <w:r w:rsidR="00CC134B" w:rsidRPr="00FE5C0B">
          <w:rPr>
            <w:rStyle w:val="Hyperlink"/>
            <w:rFonts w:hint="eastAsia"/>
            <w:noProof/>
            <w:rtl/>
          </w:rPr>
          <w:t>پنجم</w:t>
        </w:r>
        <w:r w:rsidR="00CC134B" w:rsidRPr="00FE5C0B">
          <w:rPr>
            <w:rStyle w:val="Hyperlink"/>
            <w:noProof/>
            <w:rtl/>
          </w:rPr>
          <w:t xml:space="preserve"> </w:t>
        </w:r>
        <w:r w:rsidR="00CC134B" w:rsidRPr="00FE5C0B">
          <w:rPr>
            <w:rStyle w:val="Hyperlink"/>
            <w:rFonts w:hint="eastAsia"/>
            <w:noProof/>
            <w:rtl/>
          </w:rPr>
          <w:t>در</w:t>
        </w:r>
        <w:r w:rsidR="00CC134B" w:rsidRPr="00FE5C0B">
          <w:rPr>
            <w:rStyle w:val="Hyperlink"/>
            <w:noProof/>
            <w:rtl/>
          </w:rPr>
          <w:t xml:space="preserve"> </w:t>
        </w:r>
        <w:r w:rsidR="00CC134B" w:rsidRPr="00FE5C0B">
          <w:rPr>
            <w:rStyle w:val="Hyperlink"/>
            <w:rFonts w:hint="eastAsia"/>
            <w:noProof/>
            <w:rtl/>
          </w:rPr>
          <w:t>بيان</w:t>
        </w:r>
        <w:r w:rsidR="00CC134B" w:rsidRPr="00FE5C0B">
          <w:rPr>
            <w:rStyle w:val="Hyperlink"/>
            <w:noProof/>
            <w:rtl/>
          </w:rPr>
          <w:t xml:space="preserve"> </w:t>
        </w:r>
        <w:r w:rsidR="00CC134B" w:rsidRPr="00FE5C0B">
          <w:rPr>
            <w:rStyle w:val="Hyperlink"/>
            <w:rFonts w:hint="eastAsia"/>
            <w:noProof/>
            <w:rtl/>
          </w:rPr>
          <w:t>تلبيس</w:t>
        </w:r>
        <w:r w:rsidR="00CC134B" w:rsidRPr="00FE5C0B">
          <w:rPr>
            <w:rStyle w:val="Hyperlink"/>
            <w:noProof/>
            <w:rtl/>
          </w:rPr>
          <w:t xml:space="preserve"> </w:t>
        </w:r>
        <w:r w:rsidR="00CC134B" w:rsidRPr="00FE5C0B">
          <w:rPr>
            <w:rStyle w:val="Hyperlink"/>
            <w:rFonts w:hint="eastAsia"/>
            <w:noProof/>
            <w:rtl/>
          </w:rPr>
          <w:t>ابليس</w:t>
        </w:r>
        <w:r w:rsidR="00CC134B" w:rsidRPr="00FE5C0B">
          <w:rPr>
            <w:rStyle w:val="Hyperlink"/>
            <w:noProof/>
            <w:rtl/>
          </w:rPr>
          <w:t xml:space="preserve"> </w:t>
        </w:r>
        <w:r w:rsidR="00CC134B" w:rsidRPr="00FE5C0B">
          <w:rPr>
            <w:rStyle w:val="Hyperlink"/>
            <w:rFonts w:hint="eastAsia"/>
            <w:noProof/>
            <w:rtl/>
          </w:rPr>
          <w:t>در</w:t>
        </w:r>
        <w:r w:rsidR="00CC134B" w:rsidRPr="00FE5C0B">
          <w:rPr>
            <w:rStyle w:val="Hyperlink"/>
            <w:noProof/>
            <w:rtl/>
          </w:rPr>
          <w:t xml:space="preserve"> </w:t>
        </w:r>
        <w:r w:rsidR="00CC134B" w:rsidRPr="00FE5C0B">
          <w:rPr>
            <w:rStyle w:val="Hyperlink"/>
            <w:rFonts w:hint="eastAsia"/>
            <w:noProof/>
            <w:rtl/>
          </w:rPr>
          <w:t>عقايد</w:t>
        </w:r>
        <w:r w:rsidR="00CC134B" w:rsidRPr="00FE5C0B">
          <w:rPr>
            <w:rStyle w:val="Hyperlink"/>
            <w:noProof/>
            <w:rtl/>
          </w:rPr>
          <w:t xml:space="preserve"> </w:t>
        </w:r>
        <w:r w:rsidR="00CC134B" w:rsidRPr="00FE5C0B">
          <w:rPr>
            <w:rStyle w:val="Hyperlink"/>
            <w:rFonts w:hint="eastAsia"/>
            <w:noProof/>
            <w:rtl/>
          </w:rPr>
          <w:t>و</w:t>
        </w:r>
        <w:r w:rsidR="00CC134B" w:rsidRPr="00FE5C0B">
          <w:rPr>
            <w:rStyle w:val="Hyperlink"/>
            <w:noProof/>
            <w:rtl/>
          </w:rPr>
          <w:t xml:space="preserve"> </w:t>
        </w:r>
        <w:r w:rsidR="00CC134B" w:rsidRPr="00FE5C0B">
          <w:rPr>
            <w:rStyle w:val="Hyperlink"/>
            <w:rFonts w:hint="eastAsia"/>
            <w:noProof/>
            <w:rtl/>
          </w:rPr>
          <w:t>كيشها</w:t>
        </w:r>
        <w:r w:rsidR="00CC134B">
          <w:rPr>
            <w:noProof/>
            <w:webHidden/>
            <w:rtl/>
          </w:rPr>
          <w:tab/>
        </w:r>
        <w:r w:rsidR="00CC134B">
          <w:rPr>
            <w:rStyle w:val="Hyperlink"/>
            <w:noProof/>
            <w:rtl/>
          </w:rPr>
          <w:fldChar w:fldCharType="begin"/>
        </w:r>
        <w:r w:rsidR="00CC134B">
          <w:rPr>
            <w:noProof/>
            <w:webHidden/>
            <w:rtl/>
          </w:rPr>
          <w:instrText xml:space="preserve"> </w:instrText>
        </w:r>
        <w:r w:rsidR="00CC134B">
          <w:rPr>
            <w:noProof/>
            <w:webHidden/>
          </w:rPr>
          <w:instrText>PAGEREF</w:instrText>
        </w:r>
        <w:r w:rsidR="00CC134B">
          <w:rPr>
            <w:noProof/>
            <w:webHidden/>
            <w:rtl/>
          </w:rPr>
          <w:instrText xml:space="preserve"> _</w:instrText>
        </w:r>
        <w:r w:rsidR="00CC134B">
          <w:rPr>
            <w:noProof/>
            <w:webHidden/>
          </w:rPr>
          <w:instrText>Toc238598940 \h</w:instrText>
        </w:r>
        <w:r w:rsidR="00CC134B">
          <w:rPr>
            <w:noProof/>
            <w:webHidden/>
            <w:rtl/>
          </w:rPr>
          <w:instrText xml:space="preserve"> </w:instrText>
        </w:r>
        <w:r w:rsidR="00CC134B">
          <w:rPr>
            <w:rStyle w:val="Hyperlink"/>
            <w:noProof/>
            <w:rtl/>
          </w:rPr>
        </w:r>
        <w:r w:rsidR="00CC134B">
          <w:rPr>
            <w:rStyle w:val="Hyperlink"/>
            <w:noProof/>
            <w:rtl/>
          </w:rPr>
          <w:fldChar w:fldCharType="separate"/>
        </w:r>
        <w:r w:rsidR="000F3A61">
          <w:rPr>
            <w:noProof/>
            <w:webHidden/>
            <w:rtl/>
          </w:rPr>
          <w:t>45</w:t>
        </w:r>
        <w:r w:rsidR="00CC134B">
          <w:rPr>
            <w:rStyle w:val="Hyperlink"/>
            <w:noProof/>
            <w:rtl/>
          </w:rPr>
          <w:fldChar w:fldCharType="end"/>
        </w:r>
      </w:hyperlink>
    </w:p>
    <w:p w:rsidR="00CC134B" w:rsidRDefault="003C1420">
      <w:pPr>
        <w:pStyle w:val="TOC2"/>
        <w:tabs>
          <w:tab w:val="right" w:leader="dot" w:pos="7361"/>
        </w:tabs>
        <w:rPr>
          <w:rFonts w:ascii="Calibri" w:hAnsi="Calibri" w:cs="Arial"/>
          <w:noProof/>
          <w:sz w:val="22"/>
          <w:szCs w:val="22"/>
          <w:rtl/>
          <w:lang w:bidi="fa-IR"/>
        </w:rPr>
      </w:pPr>
      <w:hyperlink w:anchor="_Toc238598941" w:history="1">
        <w:r w:rsidR="00CC134B" w:rsidRPr="00FE5C0B">
          <w:rPr>
            <w:rStyle w:val="Hyperlink"/>
            <w:rFonts w:hint="eastAsia"/>
            <w:noProof/>
            <w:rtl/>
          </w:rPr>
          <w:t>در</w:t>
        </w:r>
        <w:r w:rsidR="00CC134B" w:rsidRPr="00FE5C0B">
          <w:rPr>
            <w:rStyle w:val="Hyperlink"/>
            <w:noProof/>
            <w:rtl/>
          </w:rPr>
          <w:t xml:space="preserve"> </w:t>
        </w:r>
        <w:r w:rsidR="00CC134B" w:rsidRPr="00FE5C0B">
          <w:rPr>
            <w:rStyle w:val="Hyperlink"/>
            <w:rFonts w:hint="eastAsia"/>
            <w:noProof/>
            <w:rtl/>
          </w:rPr>
          <w:t>فريفتن</w:t>
        </w:r>
        <w:r w:rsidR="00CC134B" w:rsidRPr="00FE5C0B">
          <w:rPr>
            <w:rStyle w:val="Hyperlink"/>
            <w:noProof/>
            <w:rtl/>
          </w:rPr>
          <w:t xml:space="preserve"> </w:t>
        </w:r>
        <w:r w:rsidR="00CC134B" w:rsidRPr="00FE5C0B">
          <w:rPr>
            <w:rStyle w:val="Hyperlink"/>
            <w:rFonts w:hint="eastAsia"/>
            <w:noProof/>
            <w:rtl/>
          </w:rPr>
          <w:t>ابليس</w:t>
        </w:r>
        <w:r w:rsidR="00CC134B" w:rsidRPr="00FE5C0B">
          <w:rPr>
            <w:rStyle w:val="Hyperlink"/>
            <w:noProof/>
            <w:rtl/>
          </w:rPr>
          <w:t xml:space="preserve"> </w:t>
        </w:r>
        <w:r w:rsidR="00CC134B" w:rsidRPr="00FE5C0B">
          <w:rPr>
            <w:rStyle w:val="Hyperlink"/>
            <w:rFonts w:hint="eastAsia"/>
            <w:noProof/>
            <w:rtl/>
          </w:rPr>
          <w:t>سوفسطاييان</w:t>
        </w:r>
        <w:r w:rsidR="00CC134B" w:rsidRPr="00FE5C0B">
          <w:rPr>
            <w:rStyle w:val="Hyperlink"/>
            <w:noProof/>
            <w:rtl/>
          </w:rPr>
          <w:t xml:space="preserve"> </w:t>
        </w:r>
        <w:r w:rsidR="00CC134B" w:rsidRPr="00FE5C0B">
          <w:rPr>
            <w:rStyle w:val="Hyperlink"/>
            <w:rFonts w:hint="eastAsia"/>
            <w:noProof/>
            <w:rtl/>
          </w:rPr>
          <w:t>را</w:t>
        </w:r>
        <w:r w:rsidR="00CC134B">
          <w:rPr>
            <w:noProof/>
            <w:webHidden/>
            <w:rtl/>
          </w:rPr>
          <w:tab/>
        </w:r>
        <w:r w:rsidR="00CC134B">
          <w:rPr>
            <w:rStyle w:val="Hyperlink"/>
            <w:noProof/>
            <w:rtl/>
          </w:rPr>
          <w:fldChar w:fldCharType="begin"/>
        </w:r>
        <w:r w:rsidR="00CC134B">
          <w:rPr>
            <w:noProof/>
            <w:webHidden/>
            <w:rtl/>
          </w:rPr>
          <w:instrText xml:space="preserve"> </w:instrText>
        </w:r>
        <w:r w:rsidR="00CC134B">
          <w:rPr>
            <w:noProof/>
            <w:webHidden/>
          </w:rPr>
          <w:instrText>PAGEREF</w:instrText>
        </w:r>
        <w:r w:rsidR="00CC134B">
          <w:rPr>
            <w:noProof/>
            <w:webHidden/>
            <w:rtl/>
          </w:rPr>
          <w:instrText xml:space="preserve"> _</w:instrText>
        </w:r>
        <w:r w:rsidR="00CC134B">
          <w:rPr>
            <w:noProof/>
            <w:webHidden/>
          </w:rPr>
          <w:instrText>Toc238598941 \h</w:instrText>
        </w:r>
        <w:r w:rsidR="00CC134B">
          <w:rPr>
            <w:noProof/>
            <w:webHidden/>
            <w:rtl/>
          </w:rPr>
          <w:instrText xml:space="preserve"> </w:instrText>
        </w:r>
        <w:r w:rsidR="00CC134B">
          <w:rPr>
            <w:rStyle w:val="Hyperlink"/>
            <w:noProof/>
            <w:rtl/>
          </w:rPr>
        </w:r>
        <w:r w:rsidR="00CC134B">
          <w:rPr>
            <w:rStyle w:val="Hyperlink"/>
            <w:noProof/>
            <w:rtl/>
          </w:rPr>
          <w:fldChar w:fldCharType="separate"/>
        </w:r>
        <w:r w:rsidR="000F3A61">
          <w:rPr>
            <w:noProof/>
            <w:webHidden/>
            <w:rtl/>
          </w:rPr>
          <w:t>45</w:t>
        </w:r>
        <w:r w:rsidR="00CC134B">
          <w:rPr>
            <w:rStyle w:val="Hyperlink"/>
            <w:noProof/>
            <w:rtl/>
          </w:rPr>
          <w:fldChar w:fldCharType="end"/>
        </w:r>
      </w:hyperlink>
    </w:p>
    <w:p w:rsidR="00CC134B" w:rsidRDefault="003C1420">
      <w:pPr>
        <w:pStyle w:val="TOC2"/>
        <w:tabs>
          <w:tab w:val="right" w:leader="dot" w:pos="7361"/>
        </w:tabs>
        <w:rPr>
          <w:rFonts w:ascii="Calibri" w:hAnsi="Calibri" w:cs="Arial"/>
          <w:noProof/>
          <w:sz w:val="22"/>
          <w:szCs w:val="22"/>
          <w:rtl/>
          <w:lang w:bidi="fa-IR"/>
        </w:rPr>
      </w:pPr>
      <w:hyperlink w:anchor="_Toc238598942" w:history="1">
        <w:r w:rsidR="00CC134B" w:rsidRPr="00FE5C0B">
          <w:rPr>
            <w:rStyle w:val="Hyperlink"/>
            <w:rFonts w:hint="eastAsia"/>
            <w:noProof/>
            <w:rtl/>
          </w:rPr>
          <w:t>فريفتن</w:t>
        </w:r>
        <w:r w:rsidR="00CC134B" w:rsidRPr="00FE5C0B">
          <w:rPr>
            <w:rStyle w:val="Hyperlink"/>
            <w:noProof/>
            <w:rtl/>
          </w:rPr>
          <w:t xml:space="preserve"> </w:t>
        </w:r>
        <w:r w:rsidR="00CC134B" w:rsidRPr="00FE5C0B">
          <w:rPr>
            <w:rStyle w:val="Hyperlink"/>
            <w:rFonts w:hint="eastAsia"/>
            <w:noProof/>
            <w:rtl/>
          </w:rPr>
          <w:t>ابليس</w:t>
        </w:r>
        <w:r w:rsidR="00CC134B" w:rsidRPr="00FE5C0B">
          <w:rPr>
            <w:rStyle w:val="Hyperlink"/>
            <w:noProof/>
            <w:rtl/>
          </w:rPr>
          <w:t xml:space="preserve"> </w:t>
        </w:r>
        <w:r w:rsidR="00CC134B" w:rsidRPr="00FE5C0B">
          <w:rPr>
            <w:rStyle w:val="Hyperlink"/>
            <w:rFonts w:hint="eastAsia"/>
            <w:noProof/>
            <w:rtl/>
          </w:rPr>
          <w:t>دهريان</w:t>
        </w:r>
        <w:r w:rsidR="00CC134B" w:rsidRPr="00FE5C0B">
          <w:rPr>
            <w:rStyle w:val="Hyperlink"/>
            <w:noProof/>
            <w:rtl/>
          </w:rPr>
          <w:t xml:space="preserve"> </w:t>
        </w:r>
        <w:r w:rsidR="00CC134B" w:rsidRPr="00FE5C0B">
          <w:rPr>
            <w:rStyle w:val="Hyperlink"/>
            <w:rFonts w:hint="eastAsia"/>
            <w:noProof/>
            <w:rtl/>
          </w:rPr>
          <w:t>را</w:t>
        </w:r>
        <w:r w:rsidR="00CC134B">
          <w:rPr>
            <w:noProof/>
            <w:webHidden/>
            <w:rtl/>
          </w:rPr>
          <w:tab/>
        </w:r>
        <w:r w:rsidR="00CC134B">
          <w:rPr>
            <w:rStyle w:val="Hyperlink"/>
            <w:noProof/>
            <w:rtl/>
          </w:rPr>
          <w:fldChar w:fldCharType="begin"/>
        </w:r>
        <w:r w:rsidR="00CC134B">
          <w:rPr>
            <w:noProof/>
            <w:webHidden/>
            <w:rtl/>
          </w:rPr>
          <w:instrText xml:space="preserve"> </w:instrText>
        </w:r>
        <w:r w:rsidR="00CC134B">
          <w:rPr>
            <w:noProof/>
            <w:webHidden/>
          </w:rPr>
          <w:instrText>PAGEREF</w:instrText>
        </w:r>
        <w:r w:rsidR="00CC134B">
          <w:rPr>
            <w:noProof/>
            <w:webHidden/>
            <w:rtl/>
          </w:rPr>
          <w:instrText xml:space="preserve"> _</w:instrText>
        </w:r>
        <w:r w:rsidR="00CC134B">
          <w:rPr>
            <w:noProof/>
            <w:webHidden/>
          </w:rPr>
          <w:instrText>Toc238598942 \h</w:instrText>
        </w:r>
        <w:r w:rsidR="00CC134B">
          <w:rPr>
            <w:noProof/>
            <w:webHidden/>
            <w:rtl/>
          </w:rPr>
          <w:instrText xml:space="preserve"> </w:instrText>
        </w:r>
        <w:r w:rsidR="00CC134B">
          <w:rPr>
            <w:rStyle w:val="Hyperlink"/>
            <w:noProof/>
            <w:rtl/>
          </w:rPr>
        </w:r>
        <w:r w:rsidR="00CC134B">
          <w:rPr>
            <w:rStyle w:val="Hyperlink"/>
            <w:noProof/>
            <w:rtl/>
          </w:rPr>
          <w:fldChar w:fldCharType="separate"/>
        </w:r>
        <w:r w:rsidR="000F3A61">
          <w:rPr>
            <w:noProof/>
            <w:webHidden/>
            <w:rtl/>
          </w:rPr>
          <w:t>47</w:t>
        </w:r>
        <w:r w:rsidR="00CC134B">
          <w:rPr>
            <w:rStyle w:val="Hyperlink"/>
            <w:noProof/>
            <w:rtl/>
          </w:rPr>
          <w:fldChar w:fldCharType="end"/>
        </w:r>
      </w:hyperlink>
    </w:p>
    <w:p w:rsidR="00CC134B" w:rsidRDefault="003C1420">
      <w:pPr>
        <w:pStyle w:val="TOC2"/>
        <w:tabs>
          <w:tab w:val="right" w:leader="dot" w:pos="7361"/>
        </w:tabs>
        <w:rPr>
          <w:rFonts w:ascii="Calibri" w:hAnsi="Calibri" w:cs="Arial"/>
          <w:noProof/>
          <w:sz w:val="22"/>
          <w:szCs w:val="22"/>
          <w:rtl/>
          <w:lang w:bidi="fa-IR"/>
        </w:rPr>
      </w:pPr>
      <w:hyperlink w:anchor="_Toc238598943" w:history="1">
        <w:r w:rsidR="00CC134B" w:rsidRPr="00FE5C0B">
          <w:rPr>
            <w:rStyle w:val="Hyperlink"/>
            <w:rFonts w:hint="eastAsia"/>
            <w:noProof/>
            <w:rtl/>
          </w:rPr>
          <w:t>فريفتن</w:t>
        </w:r>
        <w:r w:rsidR="00CC134B" w:rsidRPr="00FE5C0B">
          <w:rPr>
            <w:rStyle w:val="Hyperlink"/>
            <w:noProof/>
            <w:rtl/>
          </w:rPr>
          <w:t xml:space="preserve"> </w:t>
        </w:r>
        <w:r w:rsidR="00CC134B" w:rsidRPr="00FE5C0B">
          <w:rPr>
            <w:rStyle w:val="Hyperlink"/>
            <w:rFonts w:hint="eastAsia"/>
            <w:noProof/>
            <w:rtl/>
          </w:rPr>
          <w:t>ابليس</w:t>
        </w:r>
        <w:r w:rsidR="00CC134B" w:rsidRPr="00FE5C0B">
          <w:rPr>
            <w:rStyle w:val="Hyperlink"/>
            <w:noProof/>
            <w:rtl/>
          </w:rPr>
          <w:t xml:space="preserve"> </w:t>
        </w:r>
        <w:r w:rsidR="00CC134B" w:rsidRPr="00FE5C0B">
          <w:rPr>
            <w:rStyle w:val="Hyperlink"/>
            <w:rFonts w:hint="eastAsia"/>
            <w:noProof/>
            <w:rtl/>
          </w:rPr>
          <w:t>طبايعيان</w:t>
        </w:r>
        <w:r w:rsidR="00CC134B" w:rsidRPr="00FE5C0B">
          <w:rPr>
            <w:rStyle w:val="Hyperlink"/>
            <w:noProof/>
            <w:rtl/>
          </w:rPr>
          <w:t xml:space="preserve"> </w:t>
        </w:r>
        <w:r w:rsidR="00CC134B" w:rsidRPr="00FE5C0B">
          <w:rPr>
            <w:rStyle w:val="Hyperlink"/>
            <w:rFonts w:hint="eastAsia"/>
            <w:noProof/>
            <w:rtl/>
          </w:rPr>
          <w:t>را</w:t>
        </w:r>
        <w:r w:rsidR="00CC134B">
          <w:rPr>
            <w:noProof/>
            <w:webHidden/>
            <w:rtl/>
          </w:rPr>
          <w:tab/>
        </w:r>
        <w:r w:rsidR="00CC134B">
          <w:rPr>
            <w:rStyle w:val="Hyperlink"/>
            <w:noProof/>
            <w:rtl/>
          </w:rPr>
          <w:fldChar w:fldCharType="begin"/>
        </w:r>
        <w:r w:rsidR="00CC134B">
          <w:rPr>
            <w:noProof/>
            <w:webHidden/>
            <w:rtl/>
          </w:rPr>
          <w:instrText xml:space="preserve"> </w:instrText>
        </w:r>
        <w:r w:rsidR="00CC134B">
          <w:rPr>
            <w:noProof/>
            <w:webHidden/>
          </w:rPr>
          <w:instrText>PAGEREF</w:instrText>
        </w:r>
        <w:r w:rsidR="00CC134B">
          <w:rPr>
            <w:noProof/>
            <w:webHidden/>
            <w:rtl/>
          </w:rPr>
          <w:instrText xml:space="preserve"> _</w:instrText>
        </w:r>
        <w:r w:rsidR="00CC134B">
          <w:rPr>
            <w:noProof/>
            <w:webHidden/>
          </w:rPr>
          <w:instrText>Toc238598943 \h</w:instrText>
        </w:r>
        <w:r w:rsidR="00CC134B">
          <w:rPr>
            <w:noProof/>
            <w:webHidden/>
            <w:rtl/>
          </w:rPr>
          <w:instrText xml:space="preserve"> </w:instrText>
        </w:r>
        <w:r w:rsidR="00CC134B">
          <w:rPr>
            <w:rStyle w:val="Hyperlink"/>
            <w:noProof/>
            <w:rtl/>
          </w:rPr>
        </w:r>
        <w:r w:rsidR="00CC134B">
          <w:rPr>
            <w:rStyle w:val="Hyperlink"/>
            <w:noProof/>
            <w:rtl/>
          </w:rPr>
          <w:fldChar w:fldCharType="separate"/>
        </w:r>
        <w:r w:rsidR="000F3A61">
          <w:rPr>
            <w:noProof/>
            <w:webHidden/>
            <w:rtl/>
          </w:rPr>
          <w:t>48</w:t>
        </w:r>
        <w:r w:rsidR="00CC134B">
          <w:rPr>
            <w:rStyle w:val="Hyperlink"/>
            <w:noProof/>
            <w:rtl/>
          </w:rPr>
          <w:fldChar w:fldCharType="end"/>
        </w:r>
      </w:hyperlink>
    </w:p>
    <w:p w:rsidR="00CC134B" w:rsidRDefault="003C1420">
      <w:pPr>
        <w:pStyle w:val="TOC2"/>
        <w:tabs>
          <w:tab w:val="right" w:leader="dot" w:pos="7361"/>
        </w:tabs>
        <w:rPr>
          <w:rFonts w:ascii="Calibri" w:hAnsi="Calibri" w:cs="Arial"/>
          <w:noProof/>
          <w:sz w:val="22"/>
          <w:szCs w:val="22"/>
          <w:rtl/>
          <w:lang w:bidi="fa-IR"/>
        </w:rPr>
      </w:pPr>
      <w:hyperlink w:anchor="_Toc238598944" w:history="1">
        <w:r w:rsidR="00CC134B" w:rsidRPr="00FE5C0B">
          <w:rPr>
            <w:rStyle w:val="Hyperlink"/>
            <w:rFonts w:hint="eastAsia"/>
            <w:noProof/>
            <w:rtl/>
          </w:rPr>
          <w:t>فريفتن</w:t>
        </w:r>
        <w:r w:rsidR="00CC134B" w:rsidRPr="00FE5C0B">
          <w:rPr>
            <w:rStyle w:val="Hyperlink"/>
            <w:noProof/>
            <w:rtl/>
          </w:rPr>
          <w:t xml:space="preserve"> </w:t>
        </w:r>
        <w:r w:rsidR="00CC134B" w:rsidRPr="00FE5C0B">
          <w:rPr>
            <w:rStyle w:val="Hyperlink"/>
            <w:rFonts w:hint="eastAsia"/>
            <w:noProof/>
            <w:rtl/>
          </w:rPr>
          <w:t>ابليس</w:t>
        </w:r>
        <w:r w:rsidR="00CC134B" w:rsidRPr="00FE5C0B">
          <w:rPr>
            <w:rStyle w:val="Hyperlink"/>
            <w:noProof/>
            <w:rtl/>
          </w:rPr>
          <w:t xml:space="preserve"> </w:t>
        </w:r>
        <w:r w:rsidR="00CC134B" w:rsidRPr="00FE5C0B">
          <w:rPr>
            <w:rStyle w:val="Hyperlink"/>
            <w:rFonts w:hint="eastAsia"/>
            <w:noProof/>
            <w:rtl/>
          </w:rPr>
          <w:t>ثنويان</w:t>
        </w:r>
        <w:r w:rsidR="00CC134B" w:rsidRPr="00FE5C0B">
          <w:rPr>
            <w:rStyle w:val="Hyperlink"/>
            <w:noProof/>
            <w:rtl/>
          </w:rPr>
          <w:t xml:space="preserve"> </w:t>
        </w:r>
        <w:r w:rsidR="00CC134B" w:rsidRPr="00FE5C0B">
          <w:rPr>
            <w:rStyle w:val="Hyperlink"/>
            <w:rFonts w:hint="eastAsia"/>
            <w:noProof/>
            <w:rtl/>
          </w:rPr>
          <w:t>را</w:t>
        </w:r>
        <w:r w:rsidR="00CC134B">
          <w:rPr>
            <w:noProof/>
            <w:webHidden/>
            <w:rtl/>
          </w:rPr>
          <w:tab/>
        </w:r>
        <w:r w:rsidR="00CC134B">
          <w:rPr>
            <w:rStyle w:val="Hyperlink"/>
            <w:noProof/>
            <w:rtl/>
          </w:rPr>
          <w:fldChar w:fldCharType="begin"/>
        </w:r>
        <w:r w:rsidR="00CC134B">
          <w:rPr>
            <w:noProof/>
            <w:webHidden/>
            <w:rtl/>
          </w:rPr>
          <w:instrText xml:space="preserve"> </w:instrText>
        </w:r>
        <w:r w:rsidR="00CC134B">
          <w:rPr>
            <w:noProof/>
            <w:webHidden/>
          </w:rPr>
          <w:instrText>PAGEREF</w:instrText>
        </w:r>
        <w:r w:rsidR="00CC134B">
          <w:rPr>
            <w:noProof/>
            <w:webHidden/>
            <w:rtl/>
          </w:rPr>
          <w:instrText xml:space="preserve"> _</w:instrText>
        </w:r>
        <w:r w:rsidR="00CC134B">
          <w:rPr>
            <w:noProof/>
            <w:webHidden/>
          </w:rPr>
          <w:instrText>Toc238598944 \h</w:instrText>
        </w:r>
        <w:r w:rsidR="00CC134B">
          <w:rPr>
            <w:noProof/>
            <w:webHidden/>
            <w:rtl/>
          </w:rPr>
          <w:instrText xml:space="preserve"> </w:instrText>
        </w:r>
        <w:r w:rsidR="00CC134B">
          <w:rPr>
            <w:rStyle w:val="Hyperlink"/>
            <w:noProof/>
            <w:rtl/>
          </w:rPr>
        </w:r>
        <w:r w:rsidR="00CC134B">
          <w:rPr>
            <w:rStyle w:val="Hyperlink"/>
            <w:noProof/>
            <w:rtl/>
          </w:rPr>
          <w:fldChar w:fldCharType="separate"/>
        </w:r>
        <w:r w:rsidR="000F3A61">
          <w:rPr>
            <w:noProof/>
            <w:webHidden/>
            <w:rtl/>
          </w:rPr>
          <w:t>49</w:t>
        </w:r>
        <w:r w:rsidR="00CC134B">
          <w:rPr>
            <w:rStyle w:val="Hyperlink"/>
            <w:noProof/>
            <w:rtl/>
          </w:rPr>
          <w:fldChar w:fldCharType="end"/>
        </w:r>
      </w:hyperlink>
    </w:p>
    <w:p w:rsidR="00CC134B" w:rsidRDefault="003C1420">
      <w:pPr>
        <w:pStyle w:val="TOC2"/>
        <w:tabs>
          <w:tab w:val="right" w:leader="dot" w:pos="7361"/>
        </w:tabs>
        <w:rPr>
          <w:rFonts w:ascii="Calibri" w:hAnsi="Calibri" w:cs="Arial"/>
          <w:noProof/>
          <w:sz w:val="22"/>
          <w:szCs w:val="22"/>
          <w:rtl/>
          <w:lang w:bidi="fa-IR"/>
        </w:rPr>
      </w:pPr>
      <w:hyperlink w:anchor="_Toc238598945" w:history="1">
        <w:r w:rsidR="00CC134B" w:rsidRPr="00FE5C0B">
          <w:rPr>
            <w:rStyle w:val="Hyperlink"/>
            <w:rFonts w:hint="eastAsia"/>
            <w:noProof/>
            <w:rtl/>
          </w:rPr>
          <w:t>فريفتن</w:t>
        </w:r>
        <w:r w:rsidR="00CC134B" w:rsidRPr="00FE5C0B">
          <w:rPr>
            <w:rStyle w:val="Hyperlink"/>
            <w:noProof/>
            <w:rtl/>
          </w:rPr>
          <w:t xml:space="preserve"> </w:t>
        </w:r>
        <w:r w:rsidR="00CC134B" w:rsidRPr="00FE5C0B">
          <w:rPr>
            <w:rStyle w:val="Hyperlink"/>
            <w:rFonts w:hint="eastAsia"/>
            <w:noProof/>
            <w:rtl/>
          </w:rPr>
          <w:t>ابليس</w:t>
        </w:r>
        <w:r w:rsidR="00CC134B" w:rsidRPr="00FE5C0B">
          <w:rPr>
            <w:rStyle w:val="Hyperlink"/>
            <w:noProof/>
            <w:rtl/>
          </w:rPr>
          <w:t xml:space="preserve"> </w:t>
        </w:r>
        <w:r w:rsidR="00CC134B" w:rsidRPr="00FE5C0B">
          <w:rPr>
            <w:rStyle w:val="Hyperlink"/>
            <w:rFonts w:hint="eastAsia"/>
            <w:noProof/>
            <w:rtl/>
          </w:rPr>
          <w:t>فلسفيان</w:t>
        </w:r>
        <w:r w:rsidR="00CC134B" w:rsidRPr="00FE5C0B">
          <w:rPr>
            <w:rStyle w:val="Hyperlink"/>
            <w:noProof/>
            <w:rtl/>
          </w:rPr>
          <w:t xml:space="preserve"> </w:t>
        </w:r>
        <w:r w:rsidR="00CC134B" w:rsidRPr="00FE5C0B">
          <w:rPr>
            <w:rStyle w:val="Hyperlink"/>
            <w:rFonts w:hint="eastAsia"/>
            <w:noProof/>
            <w:rtl/>
          </w:rPr>
          <w:t>را</w:t>
        </w:r>
        <w:r w:rsidR="00CC134B">
          <w:rPr>
            <w:noProof/>
            <w:webHidden/>
            <w:rtl/>
          </w:rPr>
          <w:tab/>
        </w:r>
        <w:r w:rsidR="00CC134B">
          <w:rPr>
            <w:rStyle w:val="Hyperlink"/>
            <w:noProof/>
            <w:rtl/>
          </w:rPr>
          <w:fldChar w:fldCharType="begin"/>
        </w:r>
        <w:r w:rsidR="00CC134B">
          <w:rPr>
            <w:noProof/>
            <w:webHidden/>
            <w:rtl/>
          </w:rPr>
          <w:instrText xml:space="preserve"> </w:instrText>
        </w:r>
        <w:r w:rsidR="00CC134B">
          <w:rPr>
            <w:noProof/>
            <w:webHidden/>
          </w:rPr>
          <w:instrText>PAGEREF</w:instrText>
        </w:r>
        <w:r w:rsidR="00CC134B">
          <w:rPr>
            <w:noProof/>
            <w:webHidden/>
            <w:rtl/>
          </w:rPr>
          <w:instrText xml:space="preserve"> _</w:instrText>
        </w:r>
        <w:r w:rsidR="00CC134B">
          <w:rPr>
            <w:noProof/>
            <w:webHidden/>
          </w:rPr>
          <w:instrText>Toc238598945 \h</w:instrText>
        </w:r>
        <w:r w:rsidR="00CC134B">
          <w:rPr>
            <w:noProof/>
            <w:webHidden/>
            <w:rtl/>
          </w:rPr>
          <w:instrText xml:space="preserve"> </w:instrText>
        </w:r>
        <w:r w:rsidR="00CC134B">
          <w:rPr>
            <w:rStyle w:val="Hyperlink"/>
            <w:noProof/>
            <w:rtl/>
          </w:rPr>
        </w:r>
        <w:r w:rsidR="00CC134B">
          <w:rPr>
            <w:rStyle w:val="Hyperlink"/>
            <w:noProof/>
            <w:rtl/>
          </w:rPr>
          <w:fldChar w:fldCharType="separate"/>
        </w:r>
        <w:r w:rsidR="000F3A61">
          <w:rPr>
            <w:noProof/>
            <w:webHidden/>
            <w:rtl/>
          </w:rPr>
          <w:t>51</w:t>
        </w:r>
        <w:r w:rsidR="00CC134B">
          <w:rPr>
            <w:rStyle w:val="Hyperlink"/>
            <w:noProof/>
            <w:rtl/>
          </w:rPr>
          <w:fldChar w:fldCharType="end"/>
        </w:r>
      </w:hyperlink>
    </w:p>
    <w:p w:rsidR="00CC134B" w:rsidRDefault="003C1420">
      <w:pPr>
        <w:pStyle w:val="TOC2"/>
        <w:tabs>
          <w:tab w:val="right" w:leader="dot" w:pos="7361"/>
        </w:tabs>
        <w:rPr>
          <w:rFonts w:ascii="Calibri" w:hAnsi="Calibri" w:cs="Arial"/>
          <w:noProof/>
          <w:sz w:val="22"/>
          <w:szCs w:val="22"/>
          <w:rtl/>
          <w:lang w:bidi="fa-IR"/>
        </w:rPr>
      </w:pPr>
      <w:hyperlink w:anchor="_Toc238598946" w:history="1">
        <w:r w:rsidR="00CC134B" w:rsidRPr="00FE5C0B">
          <w:rPr>
            <w:rStyle w:val="Hyperlink"/>
            <w:rFonts w:hint="eastAsia"/>
            <w:noProof/>
            <w:rtl/>
          </w:rPr>
          <w:t>فريب</w:t>
        </w:r>
        <w:r w:rsidR="00CC134B" w:rsidRPr="00FE5C0B">
          <w:rPr>
            <w:rStyle w:val="Hyperlink"/>
            <w:noProof/>
            <w:rtl/>
          </w:rPr>
          <w:t xml:space="preserve"> </w:t>
        </w:r>
        <w:r w:rsidR="00CC134B" w:rsidRPr="00FE5C0B">
          <w:rPr>
            <w:rStyle w:val="Hyperlink"/>
            <w:rFonts w:hint="eastAsia"/>
            <w:noProof/>
            <w:rtl/>
          </w:rPr>
          <w:t>ابليس</w:t>
        </w:r>
        <w:r w:rsidR="00CC134B" w:rsidRPr="00FE5C0B">
          <w:rPr>
            <w:rStyle w:val="Hyperlink"/>
            <w:noProof/>
            <w:rtl/>
          </w:rPr>
          <w:t xml:space="preserve"> </w:t>
        </w:r>
        <w:r w:rsidR="00CC134B" w:rsidRPr="00FE5C0B">
          <w:rPr>
            <w:rStyle w:val="Hyperlink"/>
            <w:rFonts w:hint="eastAsia"/>
            <w:noProof/>
            <w:rtl/>
          </w:rPr>
          <w:t>اصحاب</w:t>
        </w:r>
        <w:r w:rsidR="00CC134B" w:rsidRPr="00FE5C0B">
          <w:rPr>
            <w:rStyle w:val="Hyperlink"/>
            <w:noProof/>
            <w:rtl/>
          </w:rPr>
          <w:t xml:space="preserve"> </w:t>
        </w:r>
        <w:r w:rsidR="00CC134B" w:rsidRPr="00FE5C0B">
          <w:rPr>
            <w:rStyle w:val="Hyperlink"/>
            <w:rFonts w:hint="eastAsia"/>
            <w:noProof/>
            <w:rtl/>
          </w:rPr>
          <w:t>هياكل</w:t>
        </w:r>
        <w:r w:rsidR="00CC134B" w:rsidRPr="00FE5C0B">
          <w:rPr>
            <w:rStyle w:val="Hyperlink"/>
            <w:noProof/>
            <w:rtl/>
          </w:rPr>
          <w:t xml:space="preserve"> </w:t>
        </w:r>
        <w:r w:rsidR="00CC134B" w:rsidRPr="00FE5C0B">
          <w:rPr>
            <w:rStyle w:val="Hyperlink"/>
            <w:rFonts w:hint="eastAsia"/>
            <w:noProof/>
            <w:rtl/>
          </w:rPr>
          <w:t>را</w:t>
        </w:r>
        <w:r w:rsidR="00CC134B">
          <w:rPr>
            <w:noProof/>
            <w:webHidden/>
            <w:rtl/>
          </w:rPr>
          <w:tab/>
        </w:r>
        <w:r w:rsidR="00CC134B">
          <w:rPr>
            <w:rStyle w:val="Hyperlink"/>
            <w:noProof/>
            <w:rtl/>
          </w:rPr>
          <w:fldChar w:fldCharType="begin"/>
        </w:r>
        <w:r w:rsidR="00CC134B">
          <w:rPr>
            <w:noProof/>
            <w:webHidden/>
            <w:rtl/>
          </w:rPr>
          <w:instrText xml:space="preserve"> </w:instrText>
        </w:r>
        <w:r w:rsidR="00CC134B">
          <w:rPr>
            <w:noProof/>
            <w:webHidden/>
          </w:rPr>
          <w:instrText>PAGEREF</w:instrText>
        </w:r>
        <w:r w:rsidR="00CC134B">
          <w:rPr>
            <w:noProof/>
            <w:webHidden/>
            <w:rtl/>
          </w:rPr>
          <w:instrText xml:space="preserve"> _</w:instrText>
        </w:r>
        <w:r w:rsidR="00CC134B">
          <w:rPr>
            <w:noProof/>
            <w:webHidden/>
          </w:rPr>
          <w:instrText>Toc238598946 \h</w:instrText>
        </w:r>
        <w:r w:rsidR="00CC134B">
          <w:rPr>
            <w:noProof/>
            <w:webHidden/>
            <w:rtl/>
          </w:rPr>
          <w:instrText xml:space="preserve"> </w:instrText>
        </w:r>
        <w:r w:rsidR="00CC134B">
          <w:rPr>
            <w:rStyle w:val="Hyperlink"/>
            <w:noProof/>
            <w:rtl/>
          </w:rPr>
        </w:r>
        <w:r w:rsidR="00CC134B">
          <w:rPr>
            <w:rStyle w:val="Hyperlink"/>
            <w:noProof/>
            <w:rtl/>
          </w:rPr>
          <w:fldChar w:fldCharType="separate"/>
        </w:r>
        <w:r w:rsidR="000F3A61">
          <w:rPr>
            <w:noProof/>
            <w:webHidden/>
            <w:rtl/>
          </w:rPr>
          <w:t>55</w:t>
        </w:r>
        <w:r w:rsidR="00CC134B">
          <w:rPr>
            <w:rStyle w:val="Hyperlink"/>
            <w:noProof/>
            <w:rtl/>
          </w:rPr>
          <w:fldChar w:fldCharType="end"/>
        </w:r>
      </w:hyperlink>
    </w:p>
    <w:p w:rsidR="00CC134B" w:rsidRDefault="003C1420">
      <w:pPr>
        <w:pStyle w:val="TOC2"/>
        <w:tabs>
          <w:tab w:val="right" w:leader="dot" w:pos="7361"/>
        </w:tabs>
        <w:rPr>
          <w:rFonts w:ascii="Calibri" w:hAnsi="Calibri" w:cs="Arial"/>
          <w:noProof/>
          <w:sz w:val="22"/>
          <w:szCs w:val="22"/>
          <w:rtl/>
          <w:lang w:bidi="fa-IR"/>
        </w:rPr>
      </w:pPr>
      <w:hyperlink w:anchor="_Toc238598947" w:history="1">
        <w:r w:rsidR="00CC134B" w:rsidRPr="00FE5C0B">
          <w:rPr>
            <w:rStyle w:val="Hyperlink"/>
            <w:rFonts w:hint="eastAsia"/>
            <w:noProof/>
            <w:rtl/>
          </w:rPr>
          <w:t>فريب</w:t>
        </w:r>
        <w:r w:rsidR="00CC134B" w:rsidRPr="00FE5C0B">
          <w:rPr>
            <w:rStyle w:val="Hyperlink"/>
            <w:noProof/>
            <w:rtl/>
          </w:rPr>
          <w:t xml:space="preserve"> </w:t>
        </w:r>
        <w:r w:rsidR="00CC134B" w:rsidRPr="00FE5C0B">
          <w:rPr>
            <w:rStyle w:val="Hyperlink"/>
            <w:rFonts w:hint="eastAsia"/>
            <w:noProof/>
            <w:rtl/>
          </w:rPr>
          <w:t>ابليس</w:t>
        </w:r>
        <w:r w:rsidR="00CC134B" w:rsidRPr="00FE5C0B">
          <w:rPr>
            <w:rStyle w:val="Hyperlink"/>
            <w:noProof/>
            <w:rtl/>
          </w:rPr>
          <w:t xml:space="preserve"> </w:t>
        </w:r>
        <w:r w:rsidR="00CC134B" w:rsidRPr="00FE5C0B">
          <w:rPr>
            <w:rStyle w:val="Hyperlink"/>
            <w:rFonts w:hint="eastAsia"/>
            <w:noProof/>
            <w:rtl/>
          </w:rPr>
          <w:t>بت</w:t>
        </w:r>
        <w:r w:rsidR="00CC134B" w:rsidRPr="00FE5C0B">
          <w:rPr>
            <w:rStyle w:val="Hyperlink"/>
            <w:noProof/>
            <w:rtl/>
          </w:rPr>
          <w:t xml:space="preserve"> </w:t>
        </w:r>
        <w:r w:rsidR="00CC134B" w:rsidRPr="00FE5C0B">
          <w:rPr>
            <w:rStyle w:val="Hyperlink"/>
            <w:rFonts w:hint="eastAsia"/>
            <w:noProof/>
            <w:rtl/>
          </w:rPr>
          <w:t>پرستان</w:t>
        </w:r>
        <w:r w:rsidR="00CC134B" w:rsidRPr="00FE5C0B">
          <w:rPr>
            <w:rStyle w:val="Hyperlink"/>
            <w:noProof/>
            <w:rtl/>
          </w:rPr>
          <w:t xml:space="preserve"> </w:t>
        </w:r>
        <w:r w:rsidR="00CC134B" w:rsidRPr="00FE5C0B">
          <w:rPr>
            <w:rStyle w:val="Hyperlink"/>
            <w:rFonts w:hint="eastAsia"/>
            <w:noProof/>
            <w:rtl/>
          </w:rPr>
          <w:t>را</w:t>
        </w:r>
        <w:r w:rsidR="00CC134B">
          <w:rPr>
            <w:noProof/>
            <w:webHidden/>
            <w:rtl/>
          </w:rPr>
          <w:tab/>
        </w:r>
        <w:r w:rsidR="00CC134B">
          <w:rPr>
            <w:rStyle w:val="Hyperlink"/>
            <w:noProof/>
            <w:rtl/>
          </w:rPr>
          <w:fldChar w:fldCharType="begin"/>
        </w:r>
        <w:r w:rsidR="00CC134B">
          <w:rPr>
            <w:noProof/>
            <w:webHidden/>
            <w:rtl/>
          </w:rPr>
          <w:instrText xml:space="preserve"> </w:instrText>
        </w:r>
        <w:r w:rsidR="00CC134B">
          <w:rPr>
            <w:noProof/>
            <w:webHidden/>
          </w:rPr>
          <w:instrText>PAGEREF</w:instrText>
        </w:r>
        <w:r w:rsidR="00CC134B">
          <w:rPr>
            <w:noProof/>
            <w:webHidden/>
            <w:rtl/>
          </w:rPr>
          <w:instrText xml:space="preserve"> _</w:instrText>
        </w:r>
        <w:r w:rsidR="00CC134B">
          <w:rPr>
            <w:noProof/>
            <w:webHidden/>
          </w:rPr>
          <w:instrText>Toc238598947 \h</w:instrText>
        </w:r>
        <w:r w:rsidR="00CC134B">
          <w:rPr>
            <w:noProof/>
            <w:webHidden/>
            <w:rtl/>
          </w:rPr>
          <w:instrText xml:space="preserve"> </w:instrText>
        </w:r>
        <w:r w:rsidR="00CC134B">
          <w:rPr>
            <w:rStyle w:val="Hyperlink"/>
            <w:noProof/>
            <w:rtl/>
          </w:rPr>
        </w:r>
        <w:r w:rsidR="00CC134B">
          <w:rPr>
            <w:rStyle w:val="Hyperlink"/>
            <w:noProof/>
            <w:rtl/>
          </w:rPr>
          <w:fldChar w:fldCharType="separate"/>
        </w:r>
        <w:r w:rsidR="000F3A61">
          <w:rPr>
            <w:noProof/>
            <w:webHidden/>
            <w:rtl/>
          </w:rPr>
          <w:t>57</w:t>
        </w:r>
        <w:r w:rsidR="00CC134B">
          <w:rPr>
            <w:rStyle w:val="Hyperlink"/>
            <w:noProof/>
            <w:rtl/>
          </w:rPr>
          <w:fldChar w:fldCharType="end"/>
        </w:r>
      </w:hyperlink>
    </w:p>
    <w:p w:rsidR="00CC134B" w:rsidRDefault="003C1420">
      <w:pPr>
        <w:pStyle w:val="TOC2"/>
        <w:tabs>
          <w:tab w:val="right" w:leader="dot" w:pos="7361"/>
        </w:tabs>
        <w:rPr>
          <w:rFonts w:ascii="Calibri" w:hAnsi="Calibri" w:cs="Arial"/>
          <w:noProof/>
          <w:sz w:val="22"/>
          <w:szCs w:val="22"/>
          <w:rtl/>
          <w:lang w:bidi="fa-IR"/>
        </w:rPr>
      </w:pPr>
      <w:hyperlink w:anchor="_Toc238598948" w:history="1">
        <w:r w:rsidR="00CC134B" w:rsidRPr="00FE5C0B">
          <w:rPr>
            <w:rStyle w:val="Hyperlink"/>
            <w:rFonts w:hint="eastAsia"/>
            <w:noProof/>
            <w:rtl/>
          </w:rPr>
          <w:t>آغاز</w:t>
        </w:r>
        <w:r w:rsidR="00CC134B" w:rsidRPr="00FE5C0B">
          <w:rPr>
            <w:rStyle w:val="Hyperlink"/>
            <w:noProof/>
            <w:rtl/>
          </w:rPr>
          <w:t xml:space="preserve"> </w:t>
        </w:r>
        <w:r w:rsidR="00CC134B" w:rsidRPr="00FE5C0B">
          <w:rPr>
            <w:rStyle w:val="Hyperlink"/>
            <w:rFonts w:hint="eastAsia"/>
            <w:noProof/>
            <w:rtl/>
          </w:rPr>
          <w:t>فريب</w:t>
        </w:r>
        <w:r w:rsidR="00CC134B" w:rsidRPr="00FE5C0B">
          <w:rPr>
            <w:rStyle w:val="Hyperlink"/>
            <w:noProof/>
            <w:rtl/>
          </w:rPr>
          <w:t xml:space="preserve"> </w:t>
        </w:r>
        <w:r w:rsidR="00CC134B" w:rsidRPr="00FE5C0B">
          <w:rPr>
            <w:rStyle w:val="Hyperlink"/>
            <w:rFonts w:hint="eastAsia"/>
            <w:noProof/>
            <w:rtl/>
          </w:rPr>
          <w:t>شيطان</w:t>
        </w:r>
        <w:r w:rsidR="00CC134B" w:rsidRPr="00FE5C0B">
          <w:rPr>
            <w:rStyle w:val="Hyperlink"/>
            <w:noProof/>
            <w:rtl/>
          </w:rPr>
          <w:t xml:space="preserve"> </w:t>
        </w:r>
        <w:r w:rsidR="00CC134B" w:rsidRPr="00FE5C0B">
          <w:rPr>
            <w:rStyle w:val="Hyperlink"/>
            <w:rFonts w:hint="eastAsia"/>
            <w:noProof/>
            <w:rtl/>
          </w:rPr>
          <w:t>بت</w:t>
        </w:r>
        <w:r w:rsidR="00CC134B" w:rsidRPr="00FE5C0B">
          <w:rPr>
            <w:rStyle w:val="Hyperlink"/>
            <w:noProof/>
            <w:rtl/>
          </w:rPr>
          <w:t xml:space="preserve"> </w:t>
        </w:r>
        <w:r w:rsidR="00CC134B" w:rsidRPr="00FE5C0B">
          <w:rPr>
            <w:rStyle w:val="Hyperlink"/>
            <w:rFonts w:hint="eastAsia"/>
            <w:noProof/>
            <w:rtl/>
          </w:rPr>
          <w:t>پرستان</w:t>
        </w:r>
        <w:r w:rsidR="00CC134B" w:rsidRPr="00FE5C0B">
          <w:rPr>
            <w:rStyle w:val="Hyperlink"/>
            <w:noProof/>
            <w:rtl/>
          </w:rPr>
          <w:t xml:space="preserve"> </w:t>
        </w:r>
        <w:r w:rsidR="00CC134B" w:rsidRPr="00FE5C0B">
          <w:rPr>
            <w:rStyle w:val="Hyperlink"/>
            <w:rFonts w:hint="eastAsia"/>
            <w:noProof/>
            <w:rtl/>
          </w:rPr>
          <w:t>را</w:t>
        </w:r>
        <w:r w:rsidR="00CC134B">
          <w:rPr>
            <w:noProof/>
            <w:webHidden/>
            <w:rtl/>
          </w:rPr>
          <w:tab/>
        </w:r>
        <w:r w:rsidR="00CC134B">
          <w:rPr>
            <w:rStyle w:val="Hyperlink"/>
            <w:noProof/>
            <w:rtl/>
          </w:rPr>
          <w:fldChar w:fldCharType="begin"/>
        </w:r>
        <w:r w:rsidR="00CC134B">
          <w:rPr>
            <w:noProof/>
            <w:webHidden/>
            <w:rtl/>
          </w:rPr>
          <w:instrText xml:space="preserve"> </w:instrText>
        </w:r>
        <w:r w:rsidR="00CC134B">
          <w:rPr>
            <w:noProof/>
            <w:webHidden/>
          </w:rPr>
          <w:instrText>PAGEREF</w:instrText>
        </w:r>
        <w:r w:rsidR="00CC134B">
          <w:rPr>
            <w:noProof/>
            <w:webHidden/>
            <w:rtl/>
          </w:rPr>
          <w:instrText xml:space="preserve"> _</w:instrText>
        </w:r>
        <w:r w:rsidR="00CC134B">
          <w:rPr>
            <w:noProof/>
            <w:webHidden/>
          </w:rPr>
          <w:instrText>Toc238598948 \h</w:instrText>
        </w:r>
        <w:r w:rsidR="00CC134B">
          <w:rPr>
            <w:noProof/>
            <w:webHidden/>
            <w:rtl/>
          </w:rPr>
          <w:instrText xml:space="preserve"> </w:instrText>
        </w:r>
        <w:r w:rsidR="00CC134B">
          <w:rPr>
            <w:rStyle w:val="Hyperlink"/>
            <w:noProof/>
            <w:rtl/>
          </w:rPr>
        </w:r>
        <w:r w:rsidR="00CC134B">
          <w:rPr>
            <w:rStyle w:val="Hyperlink"/>
            <w:noProof/>
            <w:rtl/>
          </w:rPr>
          <w:fldChar w:fldCharType="separate"/>
        </w:r>
        <w:r w:rsidR="000F3A61">
          <w:rPr>
            <w:noProof/>
            <w:webHidden/>
            <w:rtl/>
          </w:rPr>
          <w:t>57</w:t>
        </w:r>
        <w:r w:rsidR="00CC134B">
          <w:rPr>
            <w:rStyle w:val="Hyperlink"/>
            <w:noProof/>
            <w:rtl/>
          </w:rPr>
          <w:fldChar w:fldCharType="end"/>
        </w:r>
      </w:hyperlink>
    </w:p>
    <w:p w:rsidR="00CC134B" w:rsidRDefault="003C1420">
      <w:pPr>
        <w:pStyle w:val="TOC2"/>
        <w:tabs>
          <w:tab w:val="right" w:leader="dot" w:pos="7361"/>
        </w:tabs>
        <w:rPr>
          <w:rFonts w:ascii="Calibri" w:hAnsi="Calibri" w:cs="Arial"/>
          <w:noProof/>
          <w:sz w:val="22"/>
          <w:szCs w:val="22"/>
          <w:rtl/>
          <w:lang w:bidi="fa-IR"/>
        </w:rPr>
      </w:pPr>
      <w:hyperlink w:anchor="_Toc238598949" w:history="1">
        <w:r w:rsidR="00CC134B" w:rsidRPr="00FE5C0B">
          <w:rPr>
            <w:rStyle w:val="Hyperlink"/>
            <w:rFonts w:hint="eastAsia"/>
            <w:noProof/>
            <w:rtl/>
          </w:rPr>
          <w:t>تلبيس</w:t>
        </w:r>
        <w:r w:rsidR="00CC134B" w:rsidRPr="00FE5C0B">
          <w:rPr>
            <w:rStyle w:val="Hyperlink"/>
            <w:noProof/>
            <w:rtl/>
          </w:rPr>
          <w:t xml:space="preserve"> </w:t>
        </w:r>
        <w:r w:rsidR="00CC134B" w:rsidRPr="00FE5C0B">
          <w:rPr>
            <w:rStyle w:val="Hyperlink"/>
            <w:rFonts w:hint="eastAsia"/>
            <w:noProof/>
            <w:rtl/>
          </w:rPr>
          <w:t>ابليس</w:t>
        </w:r>
        <w:r w:rsidR="00CC134B" w:rsidRPr="00FE5C0B">
          <w:rPr>
            <w:rStyle w:val="Hyperlink"/>
            <w:noProof/>
            <w:rtl/>
          </w:rPr>
          <w:t xml:space="preserve"> </w:t>
        </w:r>
        <w:r w:rsidR="00CC134B" w:rsidRPr="00FE5C0B">
          <w:rPr>
            <w:rStyle w:val="Hyperlink"/>
            <w:rFonts w:hint="eastAsia"/>
            <w:noProof/>
            <w:rtl/>
          </w:rPr>
          <w:t>بر</w:t>
        </w:r>
        <w:r w:rsidR="00CC134B" w:rsidRPr="00FE5C0B">
          <w:rPr>
            <w:rStyle w:val="Hyperlink"/>
            <w:noProof/>
            <w:rtl/>
          </w:rPr>
          <w:t xml:space="preserve"> </w:t>
        </w:r>
        <w:r w:rsidR="00CC134B" w:rsidRPr="00FE5C0B">
          <w:rPr>
            <w:rStyle w:val="Hyperlink"/>
            <w:rFonts w:hint="eastAsia"/>
            <w:noProof/>
            <w:rtl/>
          </w:rPr>
          <w:t>آتش</w:t>
        </w:r>
        <w:r w:rsidR="00CC134B" w:rsidRPr="00FE5C0B">
          <w:rPr>
            <w:rStyle w:val="Hyperlink"/>
            <w:noProof/>
            <w:rtl/>
          </w:rPr>
          <w:t xml:space="preserve"> </w:t>
        </w:r>
        <w:r w:rsidR="00CC134B" w:rsidRPr="00FE5C0B">
          <w:rPr>
            <w:rStyle w:val="Hyperlink"/>
            <w:rFonts w:hint="eastAsia"/>
            <w:noProof/>
            <w:rtl/>
          </w:rPr>
          <w:t>پرستان</w:t>
        </w:r>
        <w:r w:rsidR="00CC134B" w:rsidRPr="00FE5C0B">
          <w:rPr>
            <w:rStyle w:val="Hyperlink"/>
            <w:noProof/>
            <w:rtl/>
          </w:rPr>
          <w:t xml:space="preserve"> </w:t>
        </w:r>
        <w:r w:rsidR="00CC134B" w:rsidRPr="00FE5C0B">
          <w:rPr>
            <w:rStyle w:val="Hyperlink"/>
            <w:rFonts w:hint="eastAsia"/>
            <w:noProof/>
            <w:rtl/>
          </w:rPr>
          <w:t>و</w:t>
        </w:r>
        <w:r w:rsidR="00CC134B" w:rsidRPr="00FE5C0B">
          <w:rPr>
            <w:rStyle w:val="Hyperlink"/>
            <w:noProof/>
            <w:rtl/>
          </w:rPr>
          <w:t xml:space="preserve"> </w:t>
        </w:r>
        <w:r w:rsidR="00CC134B" w:rsidRPr="00FE5C0B">
          <w:rPr>
            <w:rStyle w:val="Hyperlink"/>
            <w:rFonts w:hint="eastAsia"/>
            <w:noProof/>
            <w:rtl/>
          </w:rPr>
          <w:t>ماه</w:t>
        </w:r>
        <w:r w:rsidR="00CC134B" w:rsidRPr="00FE5C0B">
          <w:rPr>
            <w:rStyle w:val="Hyperlink"/>
            <w:noProof/>
            <w:rtl/>
          </w:rPr>
          <w:t xml:space="preserve"> </w:t>
        </w:r>
        <w:r w:rsidR="00CC134B" w:rsidRPr="00FE5C0B">
          <w:rPr>
            <w:rStyle w:val="Hyperlink"/>
            <w:rFonts w:hint="eastAsia"/>
            <w:noProof/>
            <w:rtl/>
          </w:rPr>
          <w:t>و</w:t>
        </w:r>
        <w:r w:rsidR="00CC134B" w:rsidRPr="00FE5C0B">
          <w:rPr>
            <w:rStyle w:val="Hyperlink"/>
            <w:noProof/>
            <w:rtl/>
          </w:rPr>
          <w:t xml:space="preserve"> </w:t>
        </w:r>
        <w:r w:rsidR="00CC134B" w:rsidRPr="00FE5C0B">
          <w:rPr>
            <w:rStyle w:val="Hyperlink"/>
            <w:rFonts w:hint="eastAsia"/>
            <w:noProof/>
            <w:rtl/>
          </w:rPr>
          <w:t>خورشيدپرستان</w:t>
        </w:r>
        <w:r w:rsidR="00CC134B">
          <w:rPr>
            <w:noProof/>
            <w:webHidden/>
            <w:rtl/>
          </w:rPr>
          <w:tab/>
        </w:r>
        <w:r w:rsidR="00CC134B">
          <w:rPr>
            <w:rStyle w:val="Hyperlink"/>
            <w:noProof/>
            <w:rtl/>
          </w:rPr>
          <w:fldChar w:fldCharType="begin"/>
        </w:r>
        <w:r w:rsidR="00CC134B">
          <w:rPr>
            <w:noProof/>
            <w:webHidden/>
            <w:rtl/>
          </w:rPr>
          <w:instrText xml:space="preserve"> </w:instrText>
        </w:r>
        <w:r w:rsidR="00CC134B">
          <w:rPr>
            <w:noProof/>
            <w:webHidden/>
          </w:rPr>
          <w:instrText>PAGEREF</w:instrText>
        </w:r>
        <w:r w:rsidR="00CC134B">
          <w:rPr>
            <w:noProof/>
            <w:webHidden/>
            <w:rtl/>
          </w:rPr>
          <w:instrText xml:space="preserve"> _</w:instrText>
        </w:r>
        <w:r w:rsidR="00CC134B">
          <w:rPr>
            <w:noProof/>
            <w:webHidden/>
          </w:rPr>
          <w:instrText>Toc238598949 \h</w:instrText>
        </w:r>
        <w:r w:rsidR="00CC134B">
          <w:rPr>
            <w:noProof/>
            <w:webHidden/>
            <w:rtl/>
          </w:rPr>
          <w:instrText xml:space="preserve"> </w:instrText>
        </w:r>
        <w:r w:rsidR="00CC134B">
          <w:rPr>
            <w:rStyle w:val="Hyperlink"/>
            <w:noProof/>
            <w:rtl/>
          </w:rPr>
        </w:r>
        <w:r w:rsidR="00CC134B">
          <w:rPr>
            <w:rStyle w:val="Hyperlink"/>
            <w:noProof/>
            <w:rtl/>
          </w:rPr>
          <w:fldChar w:fldCharType="separate"/>
        </w:r>
        <w:r w:rsidR="000F3A61">
          <w:rPr>
            <w:noProof/>
            <w:webHidden/>
            <w:rtl/>
          </w:rPr>
          <w:t>64</w:t>
        </w:r>
        <w:r w:rsidR="00CC134B">
          <w:rPr>
            <w:rStyle w:val="Hyperlink"/>
            <w:noProof/>
            <w:rtl/>
          </w:rPr>
          <w:fldChar w:fldCharType="end"/>
        </w:r>
      </w:hyperlink>
    </w:p>
    <w:p w:rsidR="00CC134B" w:rsidRDefault="003C1420">
      <w:pPr>
        <w:pStyle w:val="TOC2"/>
        <w:tabs>
          <w:tab w:val="right" w:leader="dot" w:pos="7361"/>
        </w:tabs>
        <w:rPr>
          <w:rFonts w:ascii="Calibri" w:hAnsi="Calibri" w:cs="Arial"/>
          <w:noProof/>
          <w:sz w:val="22"/>
          <w:szCs w:val="22"/>
          <w:rtl/>
          <w:lang w:bidi="fa-IR"/>
        </w:rPr>
      </w:pPr>
      <w:hyperlink w:anchor="_Toc238598950" w:history="1">
        <w:r w:rsidR="00CC134B" w:rsidRPr="00FE5C0B">
          <w:rPr>
            <w:rStyle w:val="Hyperlink"/>
            <w:rFonts w:hint="eastAsia"/>
            <w:noProof/>
            <w:rtl/>
          </w:rPr>
          <w:t>فريفتن</w:t>
        </w:r>
        <w:r w:rsidR="00CC134B" w:rsidRPr="00FE5C0B">
          <w:rPr>
            <w:rStyle w:val="Hyperlink"/>
            <w:noProof/>
            <w:rtl/>
          </w:rPr>
          <w:t xml:space="preserve"> </w:t>
        </w:r>
        <w:r w:rsidR="00CC134B" w:rsidRPr="00FE5C0B">
          <w:rPr>
            <w:rStyle w:val="Hyperlink"/>
            <w:rFonts w:hint="eastAsia"/>
            <w:noProof/>
            <w:rtl/>
          </w:rPr>
          <w:t>ابليس</w:t>
        </w:r>
        <w:r w:rsidR="00CC134B" w:rsidRPr="00FE5C0B">
          <w:rPr>
            <w:rStyle w:val="Hyperlink"/>
            <w:noProof/>
            <w:rtl/>
          </w:rPr>
          <w:t xml:space="preserve"> </w:t>
        </w:r>
        <w:r w:rsidR="00CC134B" w:rsidRPr="00FE5C0B">
          <w:rPr>
            <w:rStyle w:val="Hyperlink"/>
            <w:rFonts w:hint="eastAsia"/>
            <w:noProof/>
            <w:rtl/>
          </w:rPr>
          <w:t>جاهليان</w:t>
        </w:r>
        <w:r w:rsidR="00CC134B" w:rsidRPr="00FE5C0B">
          <w:rPr>
            <w:rStyle w:val="Hyperlink"/>
            <w:noProof/>
            <w:rtl/>
          </w:rPr>
          <w:t xml:space="preserve"> </w:t>
        </w:r>
        <w:r w:rsidR="00CC134B" w:rsidRPr="00FE5C0B">
          <w:rPr>
            <w:rStyle w:val="Hyperlink"/>
            <w:rFonts w:hint="eastAsia"/>
            <w:noProof/>
            <w:rtl/>
          </w:rPr>
          <w:t>را</w:t>
        </w:r>
        <w:r w:rsidR="00CC134B">
          <w:rPr>
            <w:noProof/>
            <w:webHidden/>
            <w:rtl/>
          </w:rPr>
          <w:tab/>
        </w:r>
        <w:r w:rsidR="00CC134B">
          <w:rPr>
            <w:rStyle w:val="Hyperlink"/>
            <w:noProof/>
            <w:rtl/>
          </w:rPr>
          <w:fldChar w:fldCharType="begin"/>
        </w:r>
        <w:r w:rsidR="00CC134B">
          <w:rPr>
            <w:noProof/>
            <w:webHidden/>
            <w:rtl/>
          </w:rPr>
          <w:instrText xml:space="preserve"> </w:instrText>
        </w:r>
        <w:r w:rsidR="00CC134B">
          <w:rPr>
            <w:noProof/>
            <w:webHidden/>
          </w:rPr>
          <w:instrText>PAGEREF</w:instrText>
        </w:r>
        <w:r w:rsidR="00CC134B">
          <w:rPr>
            <w:noProof/>
            <w:webHidden/>
            <w:rtl/>
          </w:rPr>
          <w:instrText xml:space="preserve"> _</w:instrText>
        </w:r>
        <w:r w:rsidR="00CC134B">
          <w:rPr>
            <w:noProof/>
            <w:webHidden/>
          </w:rPr>
          <w:instrText>Toc238598950 \h</w:instrText>
        </w:r>
        <w:r w:rsidR="00CC134B">
          <w:rPr>
            <w:noProof/>
            <w:webHidden/>
            <w:rtl/>
          </w:rPr>
          <w:instrText xml:space="preserve"> </w:instrText>
        </w:r>
        <w:r w:rsidR="00CC134B">
          <w:rPr>
            <w:rStyle w:val="Hyperlink"/>
            <w:noProof/>
            <w:rtl/>
          </w:rPr>
        </w:r>
        <w:r w:rsidR="00CC134B">
          <w:rPr>
            <w:rStyle w:val="Hyperlink"/>
            <w:noProof/>
            <w:rtl/>
          </w:rPr>
          <w:fldChar w:fldCharType="separate"/>
        </w:r>
        <w:r w:rsidR="000F3A61">
          <w:rPr>
            <w:noProof/>
            <w:webHidden/>
            <w:rtl/>
          </w:rPr>
          <w:t>66</w:t>
        </w:r>
        <w:r w:rsidR="00CC134B">
          <w:rPr>
            <w:rStyle w:val="Hyperlink"/>
            <w:noProof/>
            <w:rtl/>
          </w:rPr>
          <w:fldChar w:fldCharType="end"/>
        </w:r>
      </w:hyperlink>
    </w:p>
    <w:p w:rsidR="00CC134B" w:rsidRDefault="003C1420">
      <w:pPr>
        <w:pStyle w:val="TOC2"/>
        <w:tabs>
          <w:tab w:val="right" w:leader="dot" w:pos="7361"/>
        </w:tabs>
        <w:rPr>
          <w:rFonts w:ascii="Calibri" w:hAnsi="Calibri" w:cs="Arial"/>
          <w:noProof/>
          <w:sz w:val="22"/>
          <w:szCs w:val="22"/>
          <w:rtl/>
          <w:lang w:bidi="fa-IR"/>
        </w:rPr>
      </w:pPr>
      <w:hyperlink w:anchor="_Toc238598951" w:history="1">
        <w:r w:rsidR="00CC134B" w:rsidRPr="00FE5C0B">
          <w:rPr>
            <w:rStyle w:val="Hyperlink"/>
            <w:rFonts w:hint="eastAsia"/>
            <w:noProof/>
            <w:rtl/>
          </w:rPr>
          <w:t>تلبيس</w:t>
        </w:r>
        <w:r w:rsidR="00CC134B" w:rsidRPr="00FE5C0B">
          <w:rPr>
            <w:rStyle w:val="Hyperlink"/>
            <w:noProof/>
            <w:rtl/>
          </w:rPr>
          <w:t xml:space="preserve"> </w:t>
        </w:r>
        <w:r w:rsidR="00CC134B" w:rsidRPr="00FE5C0B">
          <w:rPr>
            <w:rStyle w:val="Hyperlink"/>
            <w:rFonts w:hint="eastAsia"/>
            <w:noProof/>
            <w:rtl/>
          </w:rPr>
          <w:t>ابليس</w:t>
        </w:r>
        <w:r w:rsidR="00CC134B" w:rsidRPr="00FE5C0B">
          <w:rPr>
            <w:rStyle w:val="Hyperlink"/>
            <w:noProof/>
            <w:rtl/>
          </w:rPr>
          <w:t xml:space="preserve"> </w:t>
        </w:r>
        <w:r w:rsidR="00CC134B" w:rsidRPr="00FE5C0B">
          <w:rPr>
            <w:rStyle w:val="Hyperlink"/>
            <w:rFonts w:hint="eastAsia"/>
            <w:noProof/>
            <w:rtl/>
          </w:rPr>
          <w:t>بر</w:t>
        </w:r>
        <w:r w:rsidR="00CC134B" w:rsidRPr="00FE5C0B">
          <w:rPr>
            <w:rStyle w:val="Hyperlink"/>
            <w:noProof/>
            <w:rtl/>
          </w:rPr>
          <w:t xml:space="preserve"> </w:t>
        </w:r>
        <w:r w:rsidR="00CC134B" w:rsidRPr="00FE5C0B">
          <w:rPr>
            <w:rStyle w:val="Hyperlink"/>
            <w:rFonts w:hint="eastAsia"/>
            <w:noProof/>
            <w:rtl/>
          </w:rPr>
          <w:t>منكران</w:t>
        </w:r>
        <w:r w:rsidR="00CC134B" w:rsidRPr="00FE5C0B">
          <w:rPr>
            <w:rStyle w:val="Hyperlink"/>
            <w:noProof/>
            <w:rtl/>
          </w:rPr>
          <w:t xml:space="preserve"> </w:t>
        </w:r>
        <w:r w:rsidR="00CC134B" w:rsidRPr="00FE5C0B">
          <w:rPr>
            <w:rStyle w:val="Hyperlink"/>
            <w:rFonts w:hint="eastAsia"/>
            <w:noProof/>
            <w:rtl/>
          </w:rPr>
          <w:t>نبوت</w:t>
        </w:r>
        <w:r w:rsidR="00CC134B">
          <w:rPr>
            <w:noProof/>
            <w:webHidden/>
            <w:rtl/>
          </w:rPr>
          <w:tab/>
        </w:r>
        <w:r w:rsidR="00CC134B">
          <w:rPr>
            <w:rStyle w:val="Hyperlink"/>
            <w:noProof/>
            <w:rtl/>
          </w:rPr>
          <w:fldChar w:fldCharType="begin"/>
        </w:r>
        <w:r w:rsidR="00CC134B">
          <w:rPr>
            <w:noProof/>
            <w:webHidden/>
            <w:rtl/>
          </w:rPr>
          <w:instrText xml:space="preserve"> </w:instrText>
        </w:r>
        <w:r w:rsidR="00CC134B">
          <w:rPr>
            <w:noProof/>
            <w:webHidden/>
          </w:rPr>
          <w:instrText>PAGEREF</w:instrText>
        </w:r>
        <w:r w:rsidR="00CC134B">
          <w:rPr>
            <w:noProof/>
            <w:webHidden/>
            <w:rtl/>
          </w:rPr>
          <w:instrText xml:space="preserve"> _</w:instrText>
        </w:r>
        <w:r w:rsidR="00CC134B">
          <w:rPr>
            <w:noProof/>
            <w:webHidden/>
          </w:rPr>
          <w:instrText>Toc238598951 \h</w:instrText>
        </w:r>
        <w:r w:rsidR="00CC134B">
          <w:rPr>
            <w:noProof/>
            <w:webHidden/>
            <w:rtl/>
          </w:rPr>
          <w:instrText xml:space="preserve"> </w:instrText>
        </w:r>
        <w:r w:rsidR="00CC134B">
          <w:rPr>
            <w:rStyle w:val="Hyperlink"/>
            <w:noProof/>
            <w:rtl/>
          </w:rPr>
        </w:r>
        <w:r w:rsidR="00CC134B">
          <w:rPr>
            <w:rStyle w:val="Hyperlink"/>
            <w:noProof/>
            <w:rtl/>
          </w:rPr>
          <w:fldChar w:fldCharType="separate"/>
        </w:r>
        <w:r w:rsidR="000F3A61">
          <w:rPr>
            <w:noProof/>
            <w:webHidden/>
            <w:rtl/>
          </w:rPr>
          <w:t>68</w:t>
        </w:r>
        <w:r w:rsidR="00CC134B">
          <w:rPr>
            <w:rStyle w:val="Hyperlink"/>
            <w:noProof/>
            <w:rtl/>
          </w:rPr>
          <w:fldChar w:fldCharType="end"/>
        </w:r>
      </w:hyperlink>
    </w:p>
    <w:p w:rsidR="00CC134B" w:rsidRDefault="003C1420">
      <w:pPr>
        <w:pStyle w:val="TOC2"/>
        <w:tabs>
          <w:tab w:val="right" w:leader="dot" w:pos="7361"/>
        </w:tabs>
        <w:rPr>
          <w:rFonts w:ascii="Calibri" w:hAnsi="Calibri" w:cs="Arial"/>
          <w:noProof/>
          <w:sz w:val="22"/>
          <w:szCs w:val="22"/>
          <w:rtl/>
          <w:lang w:bidi="fa-IR"/>
        </w:rPr>
      </w:pPr>
      <w:hyperlink w:anchor="_Toc238598952" w:history="1">
        <w:r w:rsidR="00CC134B" w:rsidRPr="00FE5C0B">
          <w:rPr>
            <w:rStyle w:val="Hyperlink"/>
            <w:rFonts w:hint="eastAsia"/>
            <w:noProof/>
            <w:rtl/>
          </w:rPr>
          <w:t>تلبيس</w:t>
        </w:r>
        <w:r w:rsidR="00CC134B" w:rsidRPr="00FE5C0B">
          <w:rPr>
            <w:rStyle w:val="Hyperlink"/>
            <w:noProof/>
            <w:rtl/>
          </w:rPr>
          <w:t xml:space="preserve"> </w:t>
        </w:r>
        <w:r w:rsidR="00CC134B" w:rsidRPr="00FE5C0B">
          <w:rPr>
            <w:rStyle w:val="Hyperlink"/>
            <w:rFonts w:hint="eastAsia"/>
            <w:noProof/>
            <w:rtl/>
          </w:rPr>
          <w:t>ابليس</w:t>
        </w:r>
        <w:r w:rsidR="00CC134B" w:rsidRPr="00FE5C0B">
          <w:rPr>
            <w:rStyle w:val="Hyperlink"/>
            <w:noProof/>
            <w:rtl/>
          </w:rPr>
          <w:t xml:space="preserve"> </w:t>
        </w:r>
        <w:r w:rsidR="00CC134B" w:rsidRPr="00FE5C0B">
          <w:rPr>
            <w:rStyle w:val="Hyperlink"/>
            <w:rFonts w:hint="eastAsia"/>
            <w:noProof/>
            <w:rtl/>
          </w:rPr>
          <w:t>بر</w:t>
        </w:r>
        <w:r w:rsidR="00CC134B" w:rsidRPr="00FE5C0B">
          <w:rPr>
            <w:rStyle w:val="Hyperlink"/>
            <w:noProof/>
            <w:rtl/>
          </w:rPr>
          <w:t xml:space="preserve"> </w:t>
        </w:r>
        <w:r w:rsidR="00CC134B" w:rsidRPr="00FE5C0B">
          <w:rPr>
            <w:rStyle w:val="Hyperlink"/>
            <w:rFonts w:hint="eastAsia"/>
            <w:noProof/>
            <w:rtl/>
          </w:rPr>
          <w:t>يهود</w:t>
        </w:r>
        <w:r w:rsidR="00CC134B">
          <w:rPr>
            <w:noProof/>
            <w:webHidden/>
            <w:rtl/>
          </w:rPr>
          <w:tab/>
        </w:r>
        <w:r w:rsidR="00CC134B">
          <w:rPr>
            <w:rStyle w:val="Hyperlink"/>
            <w:noProof/>
            <w:rtl/>
          </w:rPr>
          <w:fldChar w:fldCharType="begin"/>
        </w:r>
        <w:r w:rsidR="00CC134B">
          <w:rPr>
            <w:noProof/>
            <w:webHidden/>
            <w:rtl/>
          </w:rPr>
          <w:instrText xml:space="preserve"> </w:instrText>
        </w:r>
        <w:r w:rsidR="00CC134B">
          <w:rPr>
            <w:noProof/>
            <w:webHidden/>
          </w:rPr>
          <w:instrText>PAGEREF</w:instrText>
        </w:r>
        <w:r w:rsidR="00CC134B">
          <w:rPr>
            <w:noProof/>
            <w:webHidden/>
            <w:rtl/>
          </w:rPr>
          <w:instrText xml:space="preserve"> _</w:instrText>
        </w:r>
        <w:r w:rsidR="00CC134B">
          <w:rPr>
            <w:noProof/>
            <w:webHidden/>
          </w:rPr>
          <w:instrText>Toc238598952 \h</w:instrText>
        </w:r>
        <w:r w:rsidR="00CC134B">
          <w:rPr>
            <w:noProof/>
            <w:webHidden/>
            <w:rtl/>
          </w:rPr>
          <w:instrText xml:space="preserve"> </w:instrText>
        </w:r>
        <w:r w:rsidR="00CC134B">
          <w:rPr>
            <w:rStyle w:val="Hyperlink"/>
            <w:noProof/>
            <w:rtl/>
          </w:rPr>
        </w:r>
        <w:r w:rsidR="00CC134B">
          <w:rPr>
            <w:rStyle w:val="Hyperlink"/>
            <w:noProof/>
            <w:rtl/>
          </w:rPr>
          <w:fldChar w:fldCharType="separate"/>
        </w:r>
        <w:r w:rsidR="000F3A61">
          <w:rPr>
            <w:noProof/>
            <w:webHidden/>
            <w:rtl/>
          </w:rPr>
          <w:t>73</w:t>
        </w:r>
        <w:r w:rsidR="00CC134B">
          <w:rPr>
            <w:rStyle w:val="Hyperlink"/>
            <w:noProof/>
            <w:rtl/>
          </w:rPr>
          <w:fldChar w:fldCharType="end"/>
        </w:r>
      </w:hyperlink>
    </w:p>
    <w:p w:rsidR="00CC134B" w:rsidRDefault="003C1420">
      <w:pPr>
        <w:pStyle w:val="TOC2"/>
        <w:tabs>
          <w:tab w:val="right" w:leader="dot" w:pos="7361"/>
        </w:tabs>
        <w:rPr>
          <w:rFonts w:ascii="Calibri" w:hAnsi="Calibri" w:cs="Arial"/>
          <w:noProof/>
          <w:sz w:val="22"/>
          <w:szCs w:val="22"/>
          <w:rtl/>
          <w:lang w:bidi="fa-IR"/>
        </w:rPr>
      </w:pPr>
      <w:hyperlink w:anchor="_Toc238598953" w:history="1">
        <w:r w:rsidR="00CC134B" w:rsidRPr="00FE5C0B">
          <w:rPr>
            <w:rStyle w:val="Hyperlink"/>
            <w:rFonts w:hint="eastAsia"/>
            <w:noProof/>
            <w:rtl/>
          </w:rPr>
          <w:t>تلبيس</w:t>
        </w:r>
        <w:r w:rsidR="00CC134B" w:rsidRPr="00FE5C0B">
          <w:rPr>
            <w:rStyle w:val="Hyperlink"/>
            <w:noProof/>
            <w:rtl/>
          </w:rPr>
          <w:t xml:space="preserve"> </w:t>
        </w:r>
        <w:r w:rsidR="00CC134B" w:rsidRPr="00FE5C0B">
          <w:rPr>
            <w:rStyle w:val="Hyperlink"/>
            <w:rFonts w:hint="eastAsia"/>
            <w:noProof/>
            <w:rtl/>
          </w:rPr>
          <w:t>ابليس</w:t>
        </w:r>
        <w:r w:rsidR="00CC134B" w:rsidRPr="00FE5C0B">
          <w:rPr>
            <w:rStyle w:val="Hyperlink"/>
            <w:noProof/>
            <w:rtl/>
          </w:rPr>
          <w:t xml:space="preserve"> </w:t>
        </w:r>
        <w:r w:rsidR="00CC134B" w:rsidRPr="00FE5C0B">
          <w:rPr>
            <w:rStyle w:val="Hyperlink"/>
            <w:rFonts w:hint="eastAsia"/>
            <w:noProof/>
            <w:rtl/>
          </w:rPr>
          <w:t>بر</w:t>
        </w:r>
        <w:r w:rsidR="00CC134B" w:rsidRPr="00FE5C0B">
          <w:rPr>
            <w:rStyle w:val="Hyperlink"/>
            <w:noProof/>
            <w:rtl/>
          </w:rPr>
          <w:t xml:space="preserve"> </w:t>
        </w:r>
        <w:r w:rsidR="00CC134B" w:rsidRPr="00FE5C0B">
          <w:rPr>
            <w:rStyle w:val="Hyperlink"/>
            <w:rFonts w:hint="eastAsia"/>
            <w:noProof/>
            <w:rtl/>
          </w:rPr>
          <w:t>نصارى</w:t>
        </w:r>
        <w:r w:rsidR="00CC134B">
          <w:rPr>
            <w:noProof/>
            <w:webHidden/>
            <w:rtl/>
          </w:rPr>
          <w:tab/>
        </w:r>
        <w:r w:rsidR="00CC134B">
          <w:rPr>
            <w:rStyle w:val="Hyperlink"/>
            <w:noProof/>
            <w:rtl/>
          </w:rPr>
          <w:fldChar w:fldCharType="begin"/>
        </w:r>
        <w:r w:rsidR="00CC134B">
          <w:rPr>
            <w:noProof/>
            <w:webHidden/>
            <w:rtl/>
          </w:rPr>
          <w:instrText xml:space="preserve"> </w:instrText>
        </w:r>
        <w:r w:rsidR="00CC134B">
          <w:rPr>
            <w:noProof/>
            <w:webHidden/>
          </w:rPr>
          <w:instrText>PAGEREF</w:instrText>
        </w:r>
        <w:r w:rsidR="00CC134B">
          <w:rPr>
            <w:noProof/>
            <w:webHidden/>
            <w:rtl/>
          </w:rPr>
          <w:instrText xml:space="preserve"> _</w:instrText>
        </w:r>
        <w:r w:rsidR="00CC134B">
          <w:rPr>
            <w:noProof/>
            <w:webHidden/>
          </w:rPr>
          <w:instrText>Toc238598953 \h</w:instrText>
        </w:r>
        <w:r w:rsidR="00CC134B">
          <w:rPr>
            <w:noProof/>
            <w:webHidden/>
            <w:rtl/>
          </w:rPr>
          <w:instrText xml:space="preserve"> </w:instrText>
        </w:r>
        <w:r w:rsidR="00CC134B">
          <w:rPr>
            <w:rStyle w:val="Hyperlink"/>
            <w:noProof/>
            <w:rtl/>
          </w:rPr>
        </w:r>
        <w:r w:rsidR="00CC134B">
          <w:rPr>
            <w:rStyle w:val="Hyperlink"/>
            <w:noProof/>
            <w:rtl/>
          </w:rPr>
          <w:fldChar w:fldCharType="separate"/>
        </w:r>
        <w:r w:rsidR="000F3A61">
          <w:rPr>
            <w:noProof/>
            <w:webHidden/>
            <w:rtl/>
          </w:rPr>
          <w:t>75</w:t>
        </w:r>
        <w:r w:rsidR="00CC134B">
          <w:rPr>
            <w:rStyle w:val="Hyperlink"/>
            <w:noProof/>
            <w:rtl/>
          </w:rPr>
          <w:fldChar w:fldCharType="end"/>
        </w:r>
      </w:hyperlink>
    </w:p>
    <w:p w:rsidR="00CC134B" w:rsidRDefault="003C1420">
      <w:pPr>
        <w:pStyle w:val="TOC2"/>
        <w:tabs>
          <w:tab w:val="right" w:leader="dot" w:pos="7361"/>
        </w:tabs>
        <w:rPr>
          <w:rFonts w:ascii="Calibri" w:hAnsi="Calibri" w:cs="Arial"/>
          <w:noProof/>
          <w:sz w:val="22"/>
          <w:szCs w:val="22"/>
          <w:rtl/>
          <w:lang w:bidi="fa-IR"/>
        </w:rPr>
      </w:pPr>
      <w:hyperlink w:anchor="_Toc238598954" w:history="1">
        <w:r w:rsidR="00CC134B" w:rsidRPr="00FE5C0B">
          <w:rPr>
            <w:rStyle w:val="Hyperlink"/>
            <w:rFonts w:hint="eastAsia"/>
            <w:noProof/>
            <w:rtl/>
          </w:rPr>
          <w:t>تلبيس</w:t>
        </w:r>
        <w:r w:rsidR="00CC134B" w:rsidRPr="00FE5C0B">
          <w:rPr>
            <w:rStyle w:val="Hyperlink"/>
            <w:noProof/>
            <w:rtl/>
          </w:rPr>
          <w:t xml:space="preserve"> </w:t>
        </w:r>
        <w:r w:rsidR="00CC134B" w:rsidRPr="00FE5C0B">
          <w:rPr>
            <w:rStyle w:val="Hyperlink"/>
            <w:rFonts w:hint="eastAsia"/>
            <w:noProof/>
            <w:rtl/>
          </w:rPr>
          <w:t>ابليس</w:t>
        </w:r>
        <w:r w:rsidR="00CC134B" w:rsidRPr="00FE5C0B">
          <w:rPr>
            <w:rStyle w:val="Hyperlink"/>
            <w:noProof/>
            <w:rtl/>
          </w:rPr>
          <w:t xml:space="preserve"> </w:t>
        </w:r>
        <w:r w:rsidR="00CC134B" w:rsidRPr="00FE5C0B">
          <w:rPr>
            <w:rStyle w:val="Hyperlink"/>
            <w:rFonts w:hint="eastAsia"/>
            <w:noProof/>
            <w:rtl/>
          </w:rPr>
          <w:t>بر</w:t>
        </w:r>
        <w:r w:rsidR="00CC134B" w:rsidRPr="00FE5C0B">
          <w:rPr>
            <w:rStyle w:val="Hyperlink"/>
            <w:noProof/>
            <w:rtl/>
          </w:rPr>
          <w:t xml:space="preserve"> </w:t>
        </w:r>
        <w:r w:rsidR="00CC134B" w:rsidRPr="00FE5C0B">
          <w:rPr>
            <w:rStyle w:val="Hyperlink"/>
            <w:rFonts w:hint="eastAsia"/>
            <w:noProof/>
            <w:rtl/>
          </w:rPr>
          <w:t>صابئان</w:t>
        </w:r>
        <w:r w:rsidR="00CC134B">
          <w:rPr>
            <w:noProof/>
            <w:webHidden/>
            <w:rtl/>
          </w:rPr>
          <w:tab/>
        </w:r>
        <w:r w:rsidR="00CC134B">
          <w:rPr>
            <w:rStyle w:val="Hyperlink"/>
            <w:noProof/>
            <w:rtl/>
          </w:rPr>
          <w:fldChar w:fldCharType="begin"/>
        </w:r>
        <w:r w:rsidR="00CC134B">
          <w:rPr>
            <w:noProof/>
            <w:webHidden/>
            <w:rtl/>
          </w:rPr>
          <w:instrText xml:space="preserve"> </w:instrText>
        </w:r>
        <w:r w:rsidR="00CC134B">
          <w:rPr>
            <w:noProof/>
            <w:webHidden/>
          </w:rPr>
          <w:instrText>PAGEREF</w:instrText>
        </w:r>
        <w:r w:rsidR="00CC134B">
          <w:rPr>
            <w:noProof/>
            <w:webHidden/>
            <w:rtl/>
          </w:rPr>
          <w:instrText xml:space="preserve"> _</w:instrText>
        </w:r>
        <w:r w:rsidR="00CC134B">
          <w:rPr>
            <w:noProof/>
            <w:webHidden/>
          </w:rPr>
          <w:instrText>Toc238598954 \h</w:instrText>
        </w:r>
        <w:r w:rsidR="00CC134B">
          <w:rPr>
            <w:noProof/>
            <w:webHidden/>
            <w:rtl/>
          </w:rPr>
          <w:instrText xml:space="preserve"> </w:instrText>
        </w:r>
        <w:r w:rsidR="00CC134B">
          <w:rPr>
            <w:rStyle w:val="Hyperlink"/>
            <w:noProof/>
            <w:rtl/>
          </w:rPr>
        </w:r>
        <w:r w:rsidR="00CC134B">
          <w:rPr>
            <w:rStyle w:val="Hyperlink"/>
            <w:noProof/>
            <w:rtl/>
          </w:rPr>
          <w:fldChar w:fldCharType="separate"/>
        </w:r>
        <w:r w:rsidR="000F3A61">
          <w:rPr>
            <w:noProof/>
            <w:webHidden/>
            <w:rtl/>
          </w:rPr>
          <w:t>76</w:t>
        </w:r>
        <w:r w:rsidR="00CC134B">
          <w:rPr>
            <w:rStyle w:val="Hyperlink"/>
            <w:noProof/>
            <w:rtl/>
          </w:rPr>
          <w:fldChar w:fldCharType="end"/>
        </w:r>
      </w:hyperlink>
    </w:p>
    <w:p w:rsidR="00CC134B" w:rsidRDefault="003C1420">
      <w:pPr>
        <w:pStyle w:val="TOC2"/>
        <w:tabs>
          <w:tab w:val="right" w:leader="dot" w:pos="7361"/>
        </w:tabs>
        <w:rPr>
          <w:rFonts w:ascii="Calibri" w:hAnsi="Calibri" w:cs="Arial"/>
          <w:noProof/>
          <w:sz w:val="22"/>
          <w:szCs w:val="22"/>
          <w:rtl/>
          <w:lang w:bidi="fa-IR"/>
        </w:rPr>
      </w:pPr>
      <w:hyperlink w:anchor="_Toc238598955" w:history="1">
        <w:r w:rsidR="00CC134B" w:rsidRPr="00FE5C0B">
          <w:rPr>
            <w:rStyle w:val="Hyperlink"/>
            <w:rFonts w:hint="eastAsia"/>
            <w:noProof/>
            <w:rtl/>
          </w:rPr>
          <w:t>تلبيس</w:t>
        </w:r>
        <w:r w:rsidR="00CC134B" w:rsidRPr="00FE5C0B">
          <w:rPr>
            <w:rStyle w:val="Hyperlink"/>
            <w:noProof/>
            <w:rtl/>
          </w:rPr>
          <w:t xml:space="preserve"> </w:t>
        </w:r>
        <w:r w:rsidR="00CC134B" w:rsidRPr="00FE5C0B">
          <w:rPr>
            <w:rStyle w:val="Hyperlink"/>
            <w:rFonts w:hint="eastAsia"/>
            <w:noProof/>
            <w:rtl/>
          </w:rPr>
          <w:t>ابليس</w:t>
        </w:r>
        <w:r w:rsidR="00CC134B" w:rsidRPr="00FE5C0B">
          <w:rPr>
            <w:rStyle w:val="Hyperlink"/>
            <w:noProof/>
            <w:rtl/>
          </w:rPr>
          <w:t xml:space="preserve"> </w:t>
        </w:r>
        <w:r w:rsidR="00CC134B" w:rsidRPr="00FE5C0B">
          <w:rPr>
            <w:rStyle w:val="Hyperlink"/>
            <w:rFonts w:hint="eastAsia"/>
            <w:noProof/>
            <w:rtl/>
          </w:rPr>
          <w:t>بر</w:t>
        </w:r>
        <w:r w:rsidR="00CC134B" w:rsidRPr="00FE5C0B">
          <w:rPr>
            <w:rStyle w:val="Hyperlink"/>
            <w:noProof/>
            <w:rtl/>
          </w:rPr>
          <w:t xml:space="preserve"> </w:t>
        </w:r>
        <w:r w:rsidR="00CC134B" w:rsidRPr="00FE5C0B">
          <w:rPr>
            <w:rStyle w:val="Hyperlink"/>
            <w:rFonts w:hint="eastAsia"/>
            <w:noProof/>
            <w:rtl/>
          </w:rPr>
          <w:t>مجوس</w:t>
        </w:r>
        <w:r w:rsidR="00CC134B">
          <w:rPr>
            <w:noProof/>
            <w:webHidden/>
            <w:rtl/>
          </w:rPr>
          <w:tab/>
        </w:r>
        <w:r w:rsidR="00CC134B">
          <w:rPr>
            <w:rStyle w:val="Hyperlink"/>
            <w:noProof/>
            <w:rtl/>
          </w:rPr>
          <w:fldChar w:fldCharType="begin"/>
        </w:r>
        <w:r w:rsidR="00CC134B">
          <w:rPr>
            <w:noProof/>
            <w:webHidden/>
            <w:rtl/>
          </w:rPr>
          <w:instrText xml:space="preserve"> </w:instrText>
        </w:r>
        <w:r w:rsidR="00CC134B">
          <w:rPr>
            <w:noProof/>
            <w:webHidden/>
          </w:rPr>
          <w:instrText>PAGEREF</w:instrText>
        </w:r>
        <w:r w:rsidR="00CC134B">
          <w:rPr>
            <w:noProof/>
            <w:webHidden/>
            <w:rtl/>
          </w:rPr>
          <w:instrText xml:space="preserve"> _</w:instrText>
        </w:r>
        <w:r w:rsidR="00CC134B">
          <w:rPr>
            <w:noProof/>
            <w:webHidden/>
          </w:rPr>
          <w:instrText>Toc238598955 \h</w:instrText>
        </w:r>
        <w:r w:rsidR="00CC134B">
          <w:rPr>
            <w:noProof/>
            <w:webHidden/>
            <w:rtl/>
          </w:rPr>
          <w:instrText xml:space="preserve"> </w:instrText>
        </w:r>
        <w:r w:rsidR="00CC134B">
          <w:rPr>
            <w:rStyle w:val="Hyperlink"/>
            <w:noProof/>
            <w:rtl/>
          </w:rPr>
        </w:r>
        <w:r w:rsidR="00CC134B">
          <w:rPr>
            <w:rStyle w:val="Hyperlink"/>
            <w:noProof/>
            <w:rtl/>
          </w:rPr>
          <w:fldChar w:fldCharType="separate"/>
        </w:r>
        <w:r w:rsidR="000F3A61">
          <w:rPr>
            <w:noProof/>
            <w:webHidden/>
            <w:rtl/>
          </w:rPr>
          <w:t>77</w:t>
        </w:r>
        <w:r w:rsidR="00CC134B">
          <w:rPr>
            <w:rStyle w:val="Hyperlink"/>
            <w:noProof/>
            <w:rtl/>
          </w:rPr>
          <w:fldChar w:fldCharType="end"/>
        </w:r>
      </w:hyperlink>
    </w:p>
    <w:p w:rsidR="00CC134B" w:rsidRDefault="003C1420">
      <w:pPr>
        <w:pStyle w:val="TOC2"/>
        <w:tabs>
          <w:tab w:val="right" w:leader="dot" w:pos="7361"/>
        </w:tabs>
        <w:rPr>
          <w:rFonts w:ascii="Calibri" w:hAnsi="Calibri" w:cs="Arial"/>
          <w:noProof/>
          <w:sz w:val="22"/>
          <w:szCs w:val="22"/>
          <w:rtl/>
          <w:lang w:bidi="fa-IR"/>
        </w:rPr>
      </w:pPr>
      <w:hyperlink w:anchor="_Toc238598956" w:history="1">
        <w:r w:rsidR="00CC134B" w:rsidRPr="00FE5C0B">
          <w:rPr>
            <w:rStyle w:val="Hyperlink"/>
            <w:rFonts w:hint="eastAsia"/>
            <w:noProof/>
            <w:rtl/>
          </w:rPr>
          <w:t>تلبيس</w:t>
        </w:r>
        <w:r w:rsidR="00CC134B" w:rsidRPr="00FE5C0B">
          <w:rPr>
            <w:rStyle w:val="Hyperlink"/>
            <w:noProof/>
            <w:rtl/>
          </w:rPr>
          <w:t xml:space="preserve"> </w:t>
        </w:r>
        <w:r w:rsidR="00CC134B" w:rsidRPr="00FE5C0B">
          <w:rPr>
            <w:rStyle w:val="Hyperlink"/>
            <w:rFonts w:hint="eastAsia"/>
            <w:noProof/>
            <w:rtl/>
          </w:rPr>
          <w:t>ابليس</w:t>
        </w:r>
        <w:r w:rsidR="00CC134B" w:rsidRPr="00FE5C0B">
          <w:rPr>
            <w:rStyle w:val="Hyperlink"/>
            <w:noProof/>
            <w:rtl/>
          </w:rPr>
          <w:t xml:space="preserve"> </w:t>
        </w:r>
        <w:r w:rsidR="00CC134B" w:rsidRPr="00FE5C0B">
          <w:rPr>
            <w:rStyle w:val="Hyperlink"/>
            <w:rFonts w:hint="eastAsia"/>
            <w:noProof/>
            <w:rtl/>
          </w:rPr>
          <w:t>بر</w:t>
        </w:r>
        <w:r w:rsidR="00CC134B" w:rsidRPr="00FE5C0B">
          <w:rPr>
            <w:rStyle w:val="Hyperlink"/>
            <w:noProof/>
            <w:rtl/>
          </w:rPr>
          <w:t xml:space="preserve"> </w:t>
        </w:r>
        <w:r w:rsidR="00CC134B" w:rsidRPr="00FE5C0B">
          <w:rPr>
            <w:rStyle w:val="Hyperlink"/>
            <w:rFonts w:hint="eastAsia"/>
            <w:noProof/>
            <w:rtl/>
          </w:rPr>
          <w:t>منجمان</w:t>
        </w:r>
        <w:r w:rsidR="00CC134B" w:rsidRPr="00FE5C0B">
          <w:rPr>
            <w:rStyle w:val="Hyperlink"/>
            <w:noProof/>
            <w:rtl/>
          </w:rPr>
          <w:t xml:space="preserve"> </w:t>
        </w:r>
        <w:r w:rsidR="00CC134B" w:rsidRPr="00FE5C0B">
          <w:rPr>
            <w:rStyle w:val="Hyperlink"/>
            <w:rFonts w:hint="eastAsia"/>
            <w:noProof/>
            <w:rtl/>
          </w:rPr>
          <w:t>و</w:t>
        </w:r>
        <w:r w:rsidR="00CC134B" w:rsidRPr="00FE5C0B">
          <w:rPr>
            <w:rStyle w:val="Hyperlink"/>
            <w:noProof/>
            <w:rtl/>
          </w:rPr>
          <w:t xml:space="preserve"> </w:t>
        </w:r>
        <w:r w:rsidR="00CC134B" w:rsidRPr="00FE5C0B">
          <w:rPr>
            <w:rStyle w:val="Hyperlink"/>
            <w:rFonts w:hint="eastAsia"/>
            <w:noProof/>
            <w:rtl/>
          </w:rPr>
          <w:t>فلكيان</w:t>
        </w:r>
        <w:r w:rsidR="00CC134B">
          <w:rPr>
            <w:noProof/>
            <w:webHidden/>
            <w:rtl/>
          </w:rPr>
          <w:tab/>
        </w:r>
        <w:r w:rsidR="00CC134B">
          <w:rPr>
            <w:rStyle w:val="Hyperlink"/>
            <w:noProof/>
            <w:rtl/>
          </w:rPr>
          <w:fldChar w:fldCharType="begin"/>
        </w:r>
        <w:r w:rsidR="00CC134B">
          <w:rPr>
            <w:noProof/>
            <w:webHidden/>
            <w:rtl/>
          </w:rPr>
          <w:instrText xml:space="preserve"> </w:instrText>
        </w:r>
        <w:r w:rsidR="00CC134B">
          <w:rPr>
            <w:noProof/>
            <w:webHidden/>
          </w:rPr>
          <w:instrText>PAGEREF</w:instrText>
        </w:r>
        <w:r w:rsidR="00CC134B">
          <w:rPr>
            <w:noProof/>
            <w:webHidden/>
            <w:rtl/>
          </w:rPr>
          <w:instrText xml:space="preserve"> _</w:instrText>
        </w:r>
        <w:r w:rsidR="00CC134B">
          <w:rPr>
            <w:noProof/>
            <w:webHidden/>
          </w:rPr>
          <w:instrText>Toc238598956 \h</w:instrText>
        </w:r>
        <w:r w:rsidR="00CC134B">
          <w:rPr>
            <w:noProof/>
            <w:webHidden/>
            <w:rtl/>
          </w:rPr>
          <w:instrText xml:space="preserve"> </w:instrText>
        </w:r>
        <w:r w:rsidR="00CC134B">
          <w:rPr>
            <w:rStyle w:val="Hyperlink"/>
            <w:noProof/>
            <w:rtl/>
          </w:rPr>
        </w:r>
        <w:r w:rsidR="00CC134B">
          <w:rPr>
            <w:rStyle w:val="Hyperlink"/>
            <w:noProof/>
            <w:rtl/>
          </w:rPr>
          <w:fldChar w:fldCharType="separate"/>
        </w:r>
        <w:r w:rsidR="000F3A61">
          <w:rPr>
            <w:noProof/>
            <w:webHidden/>
            <w:rtl/>
          </w:rPr>
          <w:t>80</w:t>
        </w:r>
        <w:r w:rsidR="00CC134B">
          <w:rPr>
            <w:rStyle w:val="Hyperlink"/>
            <w:noProof/>
            <w:rtl/>
          </w:rPr>
          <w:fldChar w:fldCharType="end"/>
        </w:r>
      </w:hyperlink>
    </w:p>
    <w:p w:rsidR="00CC134B" w:rsidRDefault="003C1420">
      <w:pPr>
        <w:pStyle w:val="TOC2"/>
        <w:tabs>
          <w:tab w:val="right" w:leader="dot" w:pos="7361"/>
        </w:tabs>
        <w:rPr>
          <w:rFonts w:ascii="Calibri" w:hAnsi="Calibri" w:cs="Arial"/>
          <w:noProof/>
          <w:sz w:val="22"/>
          <w:szCs w:val="22"/>
          <w:rtl/>
          <w:lang w:bidi="fa-IR"/>
        </w:rPr>
      </w:pPr>
      <w:hyperlink w:anchor="_Toc238598957" w:history="1">
        <w:r w:rsidR="00CC134B" w:rsidRPr="00FE5C0B">
          <w:rPr>
            <w:rStyle w:val="Hyperlink"/>
            <w:rFonts w:hint="eastAsia"/>
            <w:noProof/>
            <w:rtl/>
          </w:rPr>
          <w:t>تلبيس</w:t>
        </w:r>
        <w:r w:rsidR="00CC134B" w:rsidRPr="00FE5C0B">
          <w:rPr>
            <w:rStyle w:val="Hyperlink"/>
            <w:noProof/>
            <w:rtl/>
          </w:rPr>
          <w:t xml:space="preserve"> </w:t>
        </w:r>
        <w:r w:rsidR="00CC134B" w:rsidRPr="00FE5C0B">
          <w:rPr>
            <w:rStyle w:val="Hyperlink"/>
            <w:rFonts w:hint="eastAsia"/>
            <w:noProof/>
            <w:rtl/>
          </w:rPr>
          <w:t>ابليس</w:t>
        </w:r>
        <w:r w:rsidR="00CC134B" w:rsidRPr="00FE5C0B">
          <w:rPr>
            <w:rStyle w:val="Hyperlink"/>
            <w:noProof/>
            <w:rtl/>
          </w:rPr>
          <w:t xml:space="preserve"> </w:t>
        </w:r>
        <w:r w:rsidR="00CC134B" w:rsidRPr="00FE5C0B">
          <w:rPr>
            <w:rStyle w:val="Hyperlink"/>
            <w:rFonts w:hint="eastAsia"/>
            <w:noProof/>
            <w:rtl/>
          </w:rPr>
          <w:t>بر</w:t>
        </w:r>
        <w:r w:rsidR="00CC134B" w:rsidRPr="00FE5C0B">
          <w:rPr>
            <w:rStyle w:val="Hyperlink"/>
            <w:noProof/>
            <w:rtl/>
          </w:rPr>
          <w:t xml:space="preserve"> </w:t>
        </w:r>
        <w:r w:rsidR="00CC134B" w:rsidRPr="00FE5C0B">
          <w:rPr>
            <w:rStyle w:val="Hyperlink"/>
            <w:rFonts w:hint="eastAsia"/>
            <w:noProof/>
            <w:rtl/>
          </w:rPr>
          <w:t>منكران</w:t>
        </w:r>
        <w:r w:rsidR="00CC134B" w:rsidRPr="00FE5C0B">
          <w:rPr>
            <w:rStyle w:val="Hyperlink"/>
            <w:noProof/>
            <w:rtl/>
          </w:rPr>
          <w:t xml:space="preserve"> </w:t>
        </w:r>
        <w:r w:rsidR="00CC134B" w:rsidRPr="00FE5C0B">
          <w:rPr>
            <w:rStyle w:val="Hyperlink"/>
            <w:rFonts w:hint="eastAsia"/>
            <w:noProof/>
            <w:rtl/>
          </w:rPr>
          <w:t>رستاخيز</w:t>
        </w:r>
        <w:r w:rsidR="00CC134B">
          <w:rPr>
            <w:noProof/>
            <w:webHidden/>
            <w:rtl/>
          </w:rPr>
          <w:tab/>
        </w:r>
        <w:r w:rsidR="00CC134B">
          <w:rPr>
            <w:rStyle w:val="Hyperlink"/>
            <w:noProof/>
            <w:rtl/>
          </w:rPr>
          <w:fldChar w:fldCharType="begin"/>
        </w:r>
        <w:r w:rsidR="00CC134B">
          <w:rPr>
            <w:noProof/>
            <w:webHidden/>
            <w:rtl/>
          </w:rPr>
          <w:instrText xml:space="preserve"> </w:instrText>
        </w:r>
        <w:r w:rsidR="00CC134B">
          <w:rPr>
            <w:noProof/>
            <w:webHidden/>
          </w:rPr>
          <w:instrText>PAGEREF</w:instrText>
        </w:r>
        <w:r w:rsidR="00CC134B">
          <w:rPr>
            <w:noProof/>
            <w:webHidden/>
            <w:rtl/>
          </w:rPr>
          <w:instrText xml:space="preserve"> _</w:instrText>
        </w:r>
        <w:r w:rsidR="00CC134B">
          <w:rPr>
            <w:noProof/>
            <w:webHidden/>
          </w:rPr>
          <w:instrText>Toc238598957 \h</w:instrText>
        </w:r>
        <w:r w:rsidR="00CC134B">
          <w:rPr>
            <w:noProof/>
            <w:webHidden/>
            <w:rtl/>
          </w:rPr>
          <w:instrText xml:space="preserve"> </w:instrText>
        </w:r>
        <w:r w:rsidR="00CC134B">
          <w:rPr>
            <w:rStyle w:val="Hyperlink"/>
            <w:noProof/>
            <w:rtl/>
          </w:rPr>
        </w:r>
        <w:r w:rsidR="00CC134B">
          <w:rPr>
            <w:rStyle w:val="Hyperlink"/>
            <w:noProof/>
            <w:rtl/>
          </w:rPr>
          <w:fldChar w:fldCharType="separate"/>
        </w:r>
        <w:r w:rsidR="000F3A61">
          <w:rPr>
            <w:noProof/>
            <w:webHidden/>
            <w:rtl/>
          </w:rPr>
          <w:t>81</w:t>
        </w:r>
        <w:r w:rsidR="00CC134B">
          <w:rPr>
            <w:rStyle w:val="Hyperlink"/>
            <w:noProof/>
            <w:rtl/>
          </w:rPr>
          <w:fldChar w:fldCharType="end"/>
        </w:r>
      </w:hyperlink>
    </w:p>
    <w:p w:rsidR="00CC134B" w:rsidRDefault="003C1420">
      <w:pPr>
        <w:pStyle w:val="TOC2"/>
        <w:tabs>
          <w:tab w:val="right" w:leader="dot" w:pos="7361"/>
        </w:tabs>
        <w:rPr>
          <w:rFonts w:ascii="Calibri" w:hAnsi="Calibri" w:cs="Arial"/>
          <w:noProof/>
          <w:sz w:val="22"/>
          <w:szCs w:val="22"/>
          <w:rtl/>
          <w:lang w:bidi="fa-IR"/>
        </w:rPr>
      </w:pPr>
      <w:hyperlink w:anchor="_Toc238598958" w:history="1">
        <w:r w:rsidR="00CC134B" w:rsidRPr="00FE5C0B">
          <w:rPr>
            <w:rStyle w:val="Hyperlink"/>
            <w:rFonts w:hint="eastAsia"/>
            <w:noProof/>
            <w:rtl/>
          </w:rPr>
          <w:t>تلبيس</w:t>
        </w:r>
        <w:r w:rsidR="00CC134B" w:rsidRPr="00FE5C0B">
          <w:rPr>
            <w:rStyle w:val="Hyperlink"/>
            <w:noProof/>
            <w:rtl/>
          </w:rPr>
          <w:t xml:space="preserve"> </w:t>
        </w:r>
        <w:r w:rsidR="00CC134B" w:rsidRPr="00FE5C0B">
          <w:rPr>
            <w:rStyle w:val="Hyperlink"/>
            <w:rFonts w:hint="eastAsia"/>
            <w:noProof/>
            <w:rtl/>
          </w:rPr>
          <w:t>ابليس</w:t>
        </w:r>
        <w:r w:rsidR="00CC134B" w:rsidRPr="00FE5C0B">
          <w:rPr>
            <w:rStyle w:val="Hyperlink"/>
            <w:noProof/>
            <w:rtl/>
          </w:rPr>
          <w:t xml:space="preserve"> </w:t>
        </w:r>
        <w:r w:rsidR="00CC134B" w:rsidRPr="00FE5C0B">
          <w:rPr>
            <w:rStyle w:val="Hyperlink"/>
            <w:rFonts w:hint="eastAsia"/>
            <w:noProof/>
            <w:rtl/>
          </w:rPr>
          <w:t>بر</w:t>
        </w:r>
        <w:r w:rsidR="00CC134B" w:rsidRPr="00FE5C0B">
          <w:rPr>
            <w:rStyle w:val="Hyperlink"/>
            <w:noProof/>
            <w:rtl/>
          </w:rPr>
          <w:t xml:space="preserve"> </w:t>
        </w:r>
        <w:r w:rsidR="00CC134B" w:rsidRPr="00FE5C0B">
          <w:rPr>
            <w:rStyle w:val="Hyperlink"/>
            <w:rFonts w:hint="eastAsia"/>
            <w:noProof/>
            <w:rtl/>
          </w:rPr>
          <w:t>تناسخيان</w:t>
        </w:r>
        <w:r w:rsidR="00CC134B">
          <w:rPr>
            <w:noProof/>
            <w:webHidden/>
            <w:rtl/>
          </w:rPr>
          <w:tab/>
        </w:r>
        <w:r w:rsidR="00CC134B">
          <w:rPr>
            <w:rStyle w:val="Hyperlink"/>
            <w:noProof/>
            <w:rtl/>
          </w:rPr>
          <w:fldChar w:fldCharType="begin"/>
        </w:r>
        <w:r w:rsidR="00CC134B">
          <w:rPr>
            <w:noProof/>
            <w:webHidden/>
            <w:rtl/>
          </w:rPr>
          <w:instrText xml:space="preserve"> </w:instrText>
        </w:r>
        <w:r w:rsidR="00CC134B">
          <w:rPr>
            <w:noProof/>
            <w:webHidden/>
          </w:rPr>
          <w:instrText>PAGEREF</w:instrText>
        </w:r>
        <w:r w:rsidR="00CC134B">
          <w:rPr>
            <w:noProof/>
            <w:webHidden/>
            <w:rtl/>
          </w:rPr>
          <w:instrText xml:space="preserve"> _</w:instrText>
        </w:r>
        <w:r w:rsidR="00CC134B">
          <w:rPr>
            <w:noProof/>
            <w:webHidden/>
          </w:rPr>
          <w:instrText>Toc238598958 \h</w:instrText>
        </w:r>
        <w:r w:rsidR="00CC134B">
          <w:rPr>
            <w:noProof/>
            <w:webHidden/>
            <w:rtl/>
          </w:rPr>
          <w:instrText xml:space="preserve"> </w:instrText>
        </w:r>
        <w:r w:rsidR="00CC134B">
          <w:rPr>
            <w:rStyle w:val="Hyperlink"/>
            <w:noProof/>
            <w:rtl/>
          </w:rPr>
        </w:r>
        <w:r w:rsidR="00CC134B">
          <w:rPr>
            <w:rStyle w:val="Hyperlink"/>
            <w:noProof/>
            <w:rtl/>
          </w:rPr>
          <w:fldChar w:fldCharType="separate"/>
        </w:r>
        <w:r w:rsidR="000F3A61">
          <w:rPr>
            <w:noProof/>
            <w:webHidden/>
            <w:rtl/>
          </w:rPr>
          <w:t>82</w:t>
        </w:r>
        <w:r w:rsidR="00CC134B">
          <w:rPr>
            <w:rStyle w:val="Hyperlink"/>
            <w:noProof/>
            <w:rtl/>
          </w:rPr>
          <w:fldChar w:fldCharType="end"/>
        </w:r>
      </w:hyperlink>
    </w:p>
    <w:p w:rsidR="00CC134B" w:rsidRDefault="003C1420">
      <w:pPr>
        <w:pStyle w:val="TOC2"/>
        <w:tabs>
          <w:tab w:val="right" w:leader="dot" w:pos="7361"/>
        </w:tabs>
        <w:rPr>
          <w:rFonts w:ascii="Calibri" w:hAnsi="Calibri" w:cs="Arial"/>
          <w:noProof/>
          <w:sz w:val="22"/>
          <w:szCs w:val="22"/>
          <w:rtl/>
          <w:lang w:bidi="fa-IR"/>
        </w:rPr>
      </w:pPr>
      <w:hyperlink w:anchor="_Toc238598959" w:history="1">
        <w:r w:rsidR="00CC134B" w:rsidRPr="00FE5C0B">
          <w:rPr>
            <w:rStyle w:val="Hyperlink"/>
            <w:rFonts w:hint="eastAsia"/>
            <w:noProof/>
            <w:rtl/>
          </w:rPr>
          <w:t>تلبيس</w:t>
        </w:r>
        <w:r w:rsidR="00CC134B" w:rsidRPr="00FE5C0B">
          <w:rPr>
            <w:rStyle w:val="Hyperlink"/>
            <w:noProof/>
            <w:rtl/>
          </w:rPr>
          <w:t xml:space="preserve"> </w:t>
        </w:r>
        <w:r w:rsidR="00CC134B" w:rsidRPr="00FE5C0B">
          <w:rPr>
            <w:rStyle w:val="Hyperlink"/>
            <w:rFonts w:hint="eastAsia"/>
            <w:noProof/>
            <w:rtl/>
          </w:rPr>
          <w:t>ابليس</w:t>
        </w:r>
        <w:r w:rsidR="00CC134B" w:rsidRPr="00FE5C0B">
          <w:rPr>
            <w:rStyle w:val="Hyperlink"/>
            <w:noProof/>
            <w:rtl/>
          </w:rPr>
          <w:t xml:space="preserve"> </w:t>
        </w:r>
        <w:r w:rsidR="00CC134B" w:rsidRPr="00FE5C0B">
          <w:rPr>
            <w:rStyle w:val="Hyperlink"/>
            <w:rFonts w:hint="eastAsia"/>
            <w:noProof/>
            <w:rtl/>
          </w:rPr>
          <w:t>بر</w:t>
        </w:r>
        <w:r w:rsidR="00CC134B" w:rsidRPr="00FE5C0B">
          <w:rPr>
            <w:rStyle w:val="Hyperlink"/>
            <w:noProof/>
            <w:rtl/>
          </w:rPr>
          <w:t xml:space="preserve"> </w:t>
        </w:r>
        <w:r w:rsidR="00CC134B" w:rsidRPr="00FE5C0B">
          <w:rPr>
            <w:rStyle w:val="Hyperlink"/>
            <w:rFonts w:hint="eastAsia"/>
            <w:noProof/>
            <w:rtl/>
          </w:rPr>
          <w:t>امت</w:t>
        </w:r>
        <w:r w:rsidR="00CC134B" w:rsidRPr="00FE5C0B">
          <w:rPr>
            <w:rStyle w:val="Hyperlink"/>
            <w:noProof/>
            <w:rtl/>
          </w:rPr>
          <w:t xml:space="preserve"> </w:t>
        </w:r>
        <w:r w:rsidR="00CC134B" w:rsidRPr="00FE5C0B">
          <w:rPr>
            <w:rStyle w:val="Hyperlink"/>
            <w:rFonts w:hint="eastAsia"/>
            <w:noProof/>
            <w:rtl/>
          </w:rPr>
          <w:t>ما</w:t>
        </w:r>
        <w:r w:rsidR="00CC134B" w:rsidRPr="00FE5C0B">
          <w:rPr>
            <w:rStyle w:val="Hyperlink"/>
            <w:noProof/>
            <w:rtl/>
          </w:rPr>
          <w:t xml:space="preserve"> </w:t>
        </w:r>
        <w:r w:rsidR="00CC134B" w:rsidRPr="00FE5C0B">
          <w:rPr>
            <w:rStyle w:val="Hyperlink"/>
            <w:rFonts w:hint="eastAsia"/>
            <w:noProof/>
            <w:rtl/>
          </w:rPr>
          <w:t>در</w:t>
        </w:r>
        <w:r w:rsidR="00CC134B" w:rsidRPr="00FE5C0B">
          <w:rPr>
            <w:rStyle w:val="Hyperlink"/>
            <w:noProof/>
            <w:rtl/>
          </w:rPr>
          <w:t xml:space="preserve"> </w:t>
        </w:r>
        <w:r w:rsidR="00CC134B" w:rsidRPr="00FE5C0B">
          <w:rPr>
            <w:rStyle w:val="Hyperlink"/>
            <w:rFonts w:hint="eastAsia"/>
            <w:noProof/>
            <w:rtl/>
          </w:rPr>
          <w:t>عقايد</w:t>
        </w:r>
        <w:r w:rsidR="00CC134B" w:rsidRPr="00FE5C0B">
          <w:rPr>
            <w:rStyle w:val="Hyperlink"/>
            <w:noProof/>
            <w:rtl/>
          </w:rPr>
          <w:t xml:space="preserve"> </w:t>
        </w:r>
        <w:r w:rsidR="00CC134B" w:rsidRPr="00FE5C0B">
          <w:rPr>
            <w:rStyle w:val="Hyperlink"/>
            <w:rFonts w:hint="eastAsia"/>
            <w:noProof/>
            <w:rtl/>
          </w:rPr>
          <w:t>و</w:t>
        </w:r>
        <w:r w:rsidR="00CC134B" w:rsidRPr="00FE5C0B">
          <w:rPr>
            <w:rStyle w:val="Hyperlink"/>
            <w:noProof/>
            <w:rtl/>
          </w:rPr>
          <w:t xml:space="preserve"> </w:t>
        </w:r>
        <w:r w:rsidR="00CC134B" w:rsidRPr="00FE5C0B">
          <w:rPr>
            <w:rStyle w:val="Hyperlink"/>
            <w:rFonts w:hint="eastAsia"/>
            <w:noProof/>
            <w:rtl/>
          </w:rPr>
          <w:t>آيينها</w:t>
        </w:r>
        <w:r w:rsidR="00CC134B">
          <w:rPr>
            <w:noProof/>
            <w:webHidden/>
            <w:rtl/>
          </w:rPr>
          <w:tab/>
        </w:r>
        <w:r w:rsidR="00CC134B">
          <w:rPr>
            <w:rStyle w:val="Hyperlink"/>
            <w:noProof/>
            <w:rtl/>
          </w:rPr>
          <w:fldChar w:fldCharType="begin"/>
        </w:r>
        <w:r w:rsidR="00CC134B">
          <w:rPr>
            <w:noProof/>
            <w:webHidden/>
            <w:rtl/>
          </w:rPr>
          <w:instrText xml:space="preserve"> </w:instrText>
        </w:r>
        <w:r w:rsidR="00CC134B">
          <w:rPr>
            <w:noProof/>
            <w:webHidden/>
          </w:rPr>
          <w:instrText>PAGEREF</w:instrText>
        </w:r>
        <w:r w:rsidR="00CC134B">
          <w:rPr>
            <w:noProof/>
            <w:webHidden/>
            <w:rtl/>
          </w:rPr>
          <w:instrText xml:space="preserve"> _</w:instrText>
        </w:r>
        <w:r w:rsidR="00CC134B">
          <w:rPr>
            <w:noProof/>
            <w:webHidden/>
          </w:rPr>
          <w:instrText>Toc238598959 \h</w:instrText>
        </w:r>
        <w:r w:rsidR="00CC134B">
          <w:rPr>
            <w:noProof/>
            <w:webHidden/>
            <w:rtl/>
          </w:rPr>
          <w:instrText xml:space="preserve"> </w:instrText>
        </w:r>
        <w:r w:rsidR="00CC134B">
          <w:rPr>
            <w:rStyle w:val="Hyperlink"/>
            <w:noProof/>
            <w:rtl/>
          </w:rPr>
        </w:r>
        <w:r w:rsidR="00CC134B">
          <w:rPr>
            <w:rStyle w:val="Hyperlink"/>
            <w:noProof/>
            <w:rtl/>
          </w:rPr>
          <w:fldChar w:fldCharType="separate"/>
        </w:r>
        <w:r w:rsidR="000F3A61">
          <w:rPr>
            <w:noProof/>
            <w:webHidden/>
            <w:rtl/>
          </w:rPr>
          <w:t>83</w:t>
        </w:r>
        <w:r w:rsidR="00CC134B">
          <w:rPr>
            <w:rStyle w:val="Hyperlink"/>
            <w:noProof/>
            <w:rtl/>
          </w:rPr>
          <w:fldChar w:fldCharType="end"/>
        </w:r>
      </w:hyperlink>
    </w:p>
    <w:p w:rsidR="00CC134B" w:rsidRDefault="003C1420">
      <w:pPr>
        <w:pStyle w:val="TOC2"/>
        <w:tabs>
          <w:tab w:val="right" w:leader="dot" w:pos="7361"/>
        </w:tabs>
        <w:rPr>
          <w:rFonts w:ascii="Calibri" w:hAnsi="Calibri" w:cs="Arial"/>
          <w:noProof/>
          <w:sz w:val="22"/>
          <w:szCs w:val="22"/>
          <w:rtl/>
          <w:lang w:bidi="fa-IR"/>
        </w:rPr>
      </w:pPr>
      <w:hyperlink w:anchor="_Toc238598960" w:history="1">
        <w:r w:rsidR="00CC134B" w:rsidRPr="00FE5C0B">
          <w:rPr>
            <w:rStyle w:val="Hyperlink"/>
            <w:rFonts w:hint="eastAsia"/>
            <w:noProof/>
            <w:rtl/>
          </w:rPr>
          <w:t>تلبيس</w:t>
        </w:r>
        <w:r w:rsidR="00CC134B" w:rsidRPr="00FE5C0B">
          <w:rPr>
            <w:rStyle w:val="Hyperlink"/>
            <w:noProof/>
            <w:rtl/>
          </w:rPr>
          <w:t xml:space="preserve"> </w:t>
        </w:r>
        <w:r w:rsidR="00CC134B" w:rsidRPr="00FE5C0B">
          <w:rPr>
            <w:rStyle w:val="Hyperlink"/>
            <w:rFonts w:hint="eastAsia"/>
            <w:noProof/>
            <w:rtl/>
          </w:rPr>
          <w:t>ابليس</w:t>
        </w:r>
        <w:r w:rsidR="00CC134B" w:rsidRPr="00FE5C0B">
          <w:rPr>
            <w:rStyle w:val="Hyperlink"/>
            <w:noProof/>
            <w:rtl/>
          </w:rPr>
          <w:t xml:space="preserve"> </w:t>
        </w:r>
        <w:r w:rsidR="00CC134B" w:rsidRPr="00FE5C0B">
          <w:rPr>
            <w:rStyle w:val="Hyperlink"/>
            <w:rFonts w:hint="eastAsia"/>
            <w:noProof/>
            <w:rtl/>
          </w:rPr>
          <w:t>بر</w:t>
        </w:r>
        <w:r w:rsidR="00CC134B" w:rsidRPr="00FE5C0B">
          <w:rPr>
            <w:rStyle w:val="Hyperlink"/>
            <w:noProof/>
            <w:rtl/>
          </w:rPr>
          <w:t xml:space="preserve"> </w:t>
        </w:r>
        <w:r w:rsidR="00CC134B" w:rsidRPr="00FE5C0B">
          <w:rPr>
            <w:rStyle w:val="Hyperlink"/>
            <w:rFonts w:hint="eastAsia"/>
            <w:noProof/>
            <w:rtl/>
          </w:rPr>
          <w:t>خوارج</w:t>
        </w:r>
        <w:r w:rsidR="00CC134B">
          <w:rPr>
            <w:noProof/>
            <w:webHidden/>
            <w:rtl/>
          </w:rPr>
          <w:tab/>
        </w:r>
        <w:r w:rsidR="00CC134B">
          <w:rPr>
            <w:rStyle w:val="Hyperlink"/>
            <w:noProof/>
            <w:rtl/>
          </w:rPr>
          <w:fldChar w:fldCharType="begin"/>
        </w:r>
        <w:r w:rsidR="00CC134B">
          <w:rPr>
            <w:noProof/>
            <w:webHidden/>
            <w:rtl/>
          </w:rPr>
          <w:instrText xml:space="preserve"> </w:instrText>
        </w:r>
        <w:r w:rsidR="00CC134B">
          <w:rPr>
            <w:noProof/>
            <w:webHidden/>
          </w:rPr>
          <w:instrText>PAGEREF</w:instrText>
        </w:r>
        <w:r w:rsidR="00CC134B">
          <w:rPr>
            <w:noProof/>
            <w:webHidden/>
            <w:rtl/>
          </w:rPr>
          <w:instrText xml:space="preserve"> _</w:instrText>
        </w:r>
        <w:r w:rsidR="00CC134B">
          <w:rPr>
            <w:noProof/>
            <w:webHidden/>
          </w:rPr>
          <w:instrText>Toc238598960 \h</w:instrText>
        </w:r>
        <w:r w:rsidR="00CC134B">
          <w:rPr>
            <w:noProof/>
            <w:webHidden/>
            <w:rtl/>
          </w:rPr>
          <w:instrText xml:space="preserve"> </w:instrText>
        </w:r>
        <w:r w:rsidR="00CC134B">
          <w:rPr>
            <w:rStyle w:val="Hyperlink"/>
            <w:noProof/>
            <w:rtl/>
          </w:rPr>
        </w:r>
        <w:r w:rsidR="00CC134B">
          <w:rPr>
            <w:rStyle w:val="Hyperlink"/>
            <w:noProof/>
            <w:rtl/>
          </w:rPr>
          <w:fldChar w:fldCharType="separate"/>
        </w:r>
        <w:r w:rsidR="000F3A61">
          <w:rPr>
            <w:noProof/>
            <w:webHidden/>
            <w:rtl/>
          </w:rPr>
          <w:t>89</w:t>
        </w:r>
        <w:r w:rsidR="00CC134B">
          <w:rPr>
            <w:rStyle w:val="Hyperlink"/>
            <w:noProof/>
            <w:rtl/>
          </w:rPr>
          <w:fldChar w:fldCharType="end"/>
        </w:r>
      </w:hyperlink>
    </w:p>
    <w:p w:rsidR="00CC134B" w:rsidRDefault="003C1420">
      <w:pPr>
        <w:pStyle w:val="TOC2"/>
        <w:tabs>
          <w:tab w:val="right" w:leader="dot" w:pos="7361"/>
        </w:tabs>
        <w:rPr>
          <w:rFonts w:ascii="Calibri" w:hAnsi="Calibri" w:cs="Arial"/>
          <w:noProof/>
          <w:sz w:val="22"/>
          <w:szCs w:val="22"/>
          <w:rtl/>
          <w:lang w:bidi="fa-IR"/>
        </w:rPr>
      </w:pPr>
      <w:hyperlink w:anchor="_Toc238598961" w:history="1">
        <w:r w:rsidR="00CC134B" w:rsidRPr="00FE5C0B">
          <w:rPr>
            <w:rStyle w:val="Hyperlink"/>
            <w:rFonts w:hint="eastAsia"/>
            <w:noProof/>
            <w:rtl/>
          </w:rPr>
          <w:t>تلبيس</w:t>
        </w:r>
        <w:r w:rsidR="00CC134B" w:rsidRPr="00FE5C0B">
          <w:rPr>
            <w:rStyle w:val="Hyperlink"/>
            <w:noProof/>
            <w:rtl/>
          </w:rPr>
          <w:t xml:space="preserve"> </w:t>
        </w:r>
        <w:r w:rsidR="00CC134B" w:rsidRPr="00FE5C0B">
          <w:rPr>
            <w:rStyle w:val="Hyperlink"/>
            <w:rFonts w:hint="eastAsia"/>
            <w:noProof/>
            <w:rtl/>
          </w:rPr>
          <w:t>ابليس</w:t>
        </w:r>
        <w:r w:rsidR="00CC134B" w:rsidRPr="00FE5C0B">
          <w:rPr>
            <w:rStyle w:val="Hyperlink"/>
            <w:noProof/>
            <w:rtl/>
          </w:rPr>
          <w:t xml:space="preserve"> </w:t>
        </w:r>
        <w:r w:rsidR="00CC134B" w:rsidRPr="00FE5C0B">
          <w:rPr>
            <w:rStyle w:val="Hyperlink"/>
            <w:rFonts w:hint="eastAsia"/>
            <w:noProof/>
            <w:rtl/>
          </w:rPr>
          <w:t>بر</w:t>
        </w:r>
        <w:r w:rsidR="00CC134B" w:rsidRPr="00FE5C0B">
          <w:rPr>
            <w:rStyle w:val="Hyperlink"/>
            <w:noProof/>
            <w:rtl/>
          </w:rPr>
          <w:t xml:space="preserve"> </w:t>
        </w:r>
        <w:r w:rsidR="00CC134B" w:rsidRPr="00FE5C0B">
          <w:rPr>
            <w:rStyle w:val="Hyperlink"/>
            <w:rFonts w:hint="eastAsia"/>
            <w:noProof/>
            <w:rtl/>
          </w:rPr>
          <w:t>رافض</w:t>
        </w:r>
        <w:r w:rsidR="00CC134B" w:rsidRPr="00FE5C0B">
          <w:rPr>
            <w:rStyle w:val="Hyperlink"/>
            <w:rFonts w:hint="cs"/>
            <w:noProof/>
            <w:rtl/>
          </w:rPr>
          <w:t>ی</w:t>
        </w:r>
        <w:r w:rsidR="00CC134B" w:rsidRPr="00FE5C0B">
          <w:rPr>
            <w:rStyle w:val="Hyperlink"/>
            <w:rFonts w:hint="eastAsia"/>
            <w:noProof/>
            <w:rtl/>
          </w:rPr>
          <w:t>ان</w:t>
        </w:r>
        <w:r w:rsidR="00CC134B" w:rsidRPr="00FE5C0B">
          <w:rPr>
            <w:rStyle w:val="Hyperlink"/>
            <w:noProof/>
            <w:rtl/>
          </w:rPr>
          <w:t xml:space="preserve"> (</w:t>
        </w:r>
        <w:r w:rsidR="00CC134B" w:rsidRPr="00FE5C0B">
          <w:rPr>
            <w:rStyle w:val="Hyperlink"/>
            <w:rFonts w:hint="eastAsia"/>
            <w:noProof/>
            <w:rtl/>
          </w:rPr>
          <w:t>شيعيان</w:t>
        </w:r>
        <w:r w:rsidR="00CC134B" w:rsidRPr="00FE5C0B">
          <w:rPr>
            <w:rStyle w:val="Hyperlink"/>
            <w:noProof/>
            <w:rtl/>
          </w:rPr>
          <w:t>)</w:t>
        </w:r>
        <w:r w:rsidR="00CC134B">
          <w:rPr>
            <w:noProof/>
            <w:webHidden/>
            <w:rtl/>
          </w:rPr>
          <w:tab/>
        </w:r>
        <w:r w:rsidR="00CC134B">
          <w:rPr>
            <w:rStyle w:val="Hyperlink"/>
            <w:noProof/>
            <w:rtl/>
          </w:rPr>
          <w:fldChar w:fldCharType="begin"/>
        </w:r>
        <w:r w:rsidR="00CC134B">
          <w:rPr>
            <w:noProof/>
            <w:webHidden/>
            <w:rtl/>
          </w:rPr>
          <w:instrText xml:space="preserve"> </w:instrText>
        </w:r>
        <w:r w:rsidR="00CC134B">
          <w:rPr>
            <w:noProof/>
            <w:webHidden/>
          </w:rPr>
          <w:instrText>PAGEREF</w:instrText>
        </w:r>
        <w:r w:rsidR="00CC134B">
          <w:rPr>
            <w:noProof/>
            <w:webHidden/>
            <w:rtl/>
          </w:rPr>
          <w:instrText xml:space="preserve"> _</w:instrText>
        </w:r>
        <w:r w:rsidR="00CC134B">
          <w:rPr>
            <w:noProof/>
            <w:webHidden/>
          </w:rPr>
          <w:instrText>Toc238598961 \h</w:instrText>
        </w:r>
        <w:r w:rsidR="00CC134B">
          <w:rPr>
            <w:noProof/>
            <w:webHidden/>
            <w:rtl/>
          </w:rPr>
          <w:instrText xml:space="preserve"> </w:instrText>
        </w:r>
        <w:r w:rsidR="00CC134B">
          <w:rPr>
            <w:rStyle w:val="Hyperlink"/>
            <w:noProof/>
            <w:rtl/>
          </w:rPr>
        </w:r>
        <w:r w:rsidR="00CC134B">
          <w:rPr>
            <w:rStyle w:val="Hyperlink"/>
            <w:noProof/>
            <w:rtl/>
          </w:rPr>
          <w:fldChar w:fldCharType="separate"/>
        </w:r>
        <w:r w:rsidR="000F3A61">
          <w:rPr>
            <w:noProof/>
            <w:webHidden/>
            <w:rtl/>
          </w:rPr>
          <w:t>95</w:t>
        </w:r>
        <w:r w:rsidR="00CC134B">
          <w:rPr>
            <w:rStyle w:val="Hyperlink"/>
            <w:noProof/>
            <w:rtl/>
          </w:rPr>
          <w:fldChar w:fldCharType="end"/>
        </w:r>
      </w:hyperlink>
    </w:p>
    <w:p w:rsidR="00CC134B" w:rsidRDefault="003C1420">
      <w:pPr>
        <w:pStyle w:val="TOC2"/>
        <w:tabs>
          <w:tab w:val="right" w:leader="dot" w:pos="7361"/>
        </w:tabs>
        <w:rPr>
          <w:rFonts w:ascii="Calibri" w:hAnsi="Calibri" w:cs="Arial"/>
          <w:noProof/>
          <w:sz w:val="22"/>
          <w:szCs w:val="22"/>
          <w:rtl/>
          <w:lang w:bidi="fa-IR"/>
        </w:rPr>
      </w:pPr>
      <w:hyperlink w:anchor="_Toc238598962" w:history="1">
        <w:r w:rsidR="00CC134B" w:rsidRPr="00FE5C0B">
          <w:rPr>
            <w:rStyle w:val="Hyperlink"/>
            <w:rFonts w:hint="eastAsia"/>
            <w:noProof/>
            <w:rtl/>
          </w:rPr>
          <w:t>تلبيس</w:t>
        </w:r>
        <w:r w:rsidR="00CC134B" w:rsidRPr="00FE5C0B">
          <w:rPr>
            <w:rStyle w:val="Hyperlink"/>
            <w:noProof/>
            <w:rtl/>
          </w:rPr>
          <w:t xml:space="preserve"> </w:t>
        </w:r>
        <w:r w:rsidR="00CC134B" w:rsidRPr="00FE5C0B">
          <w:rPr>
            <w:rStyle w:val="Hyperlink"/>
            <w:rFonts w:hint="eastAsia"/>
            <w:noProof/>
            <w:rtl/>
          </w:rPr>
          <w:t>ابليس</w:t>
        </w:r>
        <w:r w:rsidR="00CC134B" w:rsidRPr="00FE5C0B">
          <w:rPr>
            <w:rStyle w:val="Hyperlink"/>
            <w:noProof/>
            <w:rtl/>
          </w:rPr>
          <w:t xml:space="preserve"> </w:t>
        </w:r>
        <w:r w:rsidR="00CC134B" w:rsidRPr="00FE5C0B">
          <w:rPr>
            <w:rStyle w:val="Hyperlink"/>
            <w:rFonts w:hint="eastAsia"/>
            <w:noProof/>
            <w:rtl/>
          </w:rPr>
          <w:t>بر</w:t>
        </w:r>
        <w:r w:rsidR="00CC134B" w:rsidRPr="00FE5C0B">
          <w:rPr>
            <w:rStyle w:val="Hyperlink"/>
            <w:noProof/>
            <w:rtl/>
          </w:rPr>
          <w:t xml:space="preserve"> </w:t>
        </w:r>
        <w:r w:rsidR="00CC134B" w:rsidRPr="00FE5C0B">
          <w:rPr>
            <w:rStyle w:val="Hyperlink"/>
            <w:rFonts w:hint="eastAsia"/>
            <w:noProof/>
            <w:rtl/>
          </w:rPr>
          <w:t>باطنيان</w:t>
        </w:r>
        <w:r w:rsidR="00CC134B">
          <w:rPr>
            <w:noProof/>
            <w:webHidden/>
            <w:rtl/>
          </w:rPr>
          <w:tab/>
        </w:r>
        <w:r w:rsidR="00CC134B">
          <w:rPr>
            <w:rStyle w:val="Hyperlink"/>
            <w:noProof/>
            <w:rtl/>
          </w:rPr>
          <w:fldChar w:fldCharType="begin"/>
        </w:r>
        <w:r w:rsidR="00CC134B">
          <w:rPr>
            <w:noProof/>
            <w:webHidden/>
            <w:rtl/>
          </w:rPr>
          <w:instrText xml:space="preserve"> </w:instrText>
        </w:r>
        <w:r w:rsidR="00CC134B">
          <w:rPr>
            <w:noProof/>
            <w:webHidden/>
          </w:rPr>
          <w:instrText>PAGEREF</w:instrText>
        </w:r>
        <w:r w:rsidR="00CC134B">
          <w:rPr>
            <w:noProof/>
            <w:webHidden/>
            <w:rtl/>
          </w:rPr>
          <w:instrText xml:space="preserve"> _</w:instrText>
        </w:r>
        <w:r w:rsidR="00CC134B">
          <w:rPr>
            <w:noProof/>
            <w:webHidden/>
          </w:rPr>
          <w:instrText>Toc238598962 \h</w:instrText>
        </w:r>
        <w:r w:rsidR="00CC134B">
          <w:rPr>
            <w:noProof/>
            <w:webHidden/>
            <w:rtl/>
          </w:rPr>
          <w:instrText xml:space="preserve"> </w:instrText>
        </w:r>
        <w:r w:rsidR="00CC134B">
          <w:rPr>
            <w:rStyle w:val="Hyperlink"/>
            <w:noProof/>
            <w:rtl/>
          </w:rPr>
        </w:r>
        <w:r w:rsidR="00CC134B">
          <w:rPr>
            <w:rStyle w:val="Hyperlink"/>
            <w:noProof/>
            <w:rtl/>
          </w:rPr>
          <w:fldChar w:fldCharType="separate"/>
        </w:r>
        <w:r w:rsidR="000F3A61">
          <w:rPr>
            <w:noProof/>
            <w:webHidden/>
            <w:rtl/>
          </w:rPr>
          <w:t>106</w:t>
        </w:r>
        <w:r w:rsidR="00CC134B">
          <w:rPr>
            <w:rStyle w:val="Hyperlink"/>
            <w:noProof/>
            <w:rtl/>
          </w:rPr>
          <w:fldChar w:fldCharType="end"/>
        </w:r>
      </w:hyperlink>
    </w:p>
    <w:p w:rsidR="00CC134B" w:rsidRDefault="003C1420">
      <w:pPr>
        <w:pStyle w:val="TOC1"/>
        <w:tabs>
          <w:tab w:val="right" w:leader="dot" w:pos="7361"/>
        </w:tabs>
        <w:rPr>
          <w:rFonts w:ascii="Calibri" w:hAnsi="Calibri" w:cs="Arial"/>
          <w:bCs w:val="0"/>
          <w:noProof/>
          <w:sz w:val="22"/>
          <w:szCs w:val="22"/>
          <w:rtl/>
          <w:lang w:bidi="fa-IR"/>
        </w:rPr>
      </w:pPr>
      <w:hyperlink w:anchor="_Toc238598963" w:history="1">
        <w:r w:rsidR="00CC134B" w:rsidRPr="00FE5C0B">
          <w:rPr>
            <w:rStyle w:val="Hyperlink"/>
            <w:rFonts w:hint="eastAsia"/>
            <w:noProof/>
            <w:rtl/>
          </w:rPr>
          <w:t>باب</w:t>
        </w:r>
        <w:r w:rsidR="00CC134B" w:rsidRPr="00FE5C0B">
          <w:rPr>
            <w:rStyle w:val="Hyperlink"/>
            <w:noProof/>
            <w:rtl/>
          </w:rPr>
          <w:t xml:space="preserve"> </w:t>
        </w:r>
        <w:r w:rsidR="00CC134B" w:rsidRPr="00FE5C0B">
          <w:rPr>
            <w:rStyle w:val="Hyperlink"/>
            <w:rFonts w:hint="eastAsia"/>
            <w:noProof/>
            <w:rtl/>
          </w:rPr>
          <w:t>ششم</w:t>
        </w:r>
        <w:r w:rsidR="00CC134B" w:rsidRPr="00FE5C0B">
          <w:rPr>
            <w:rStyle w:val="Hyperlink"/>
            <w:noProof/>
            <w:rtl/>
          </w:rPr>
          <w:t xml:space="preserve"> </w:t>
        </w:r>
        <w:r w:rsidR="00CC134B" w:rsidRPr="00FE5C0B">
          <w:rPr>
            <w:rStyle w:val="Hyperlink"/>
            <w:rFonts w:hint="eastAsia"/>
            <w:noProof/>
            <w:rtl/>
          </w:rPr>
          <w:t>در</w:t>
        </w:r>
        <w:r w:rsidR="00CC134B" w:rsidRPr="00FE5C0B">
          <w:rPr>
            <w:rStyle w:val="Hyperlink"/>
            <w:noProof/>
            <w:rtl/>
          </w:rPr>
          <w:t xml:space="preserve"> </w:t>
        </w:r>
        <w:r w:rsidR="00CC134B" w:rsidRPr="00FE5C0B">
          <w:rPr>
            <w:rStyle w:val="Hyperlink"/>
            <w:rFonts w:hint="eastAsia"/>
            <w:noProof/>
            <w:rtl/>
          </w:rPr>
          <w:t>بيان</w:t>
        </w:r>
        <w:r w:rsidR="00CC134B" w:rsidRPr="00FE5C0B">
          <w:rPr>
            <w:rStyle w:val="Hyperlink"/>
            <w:noProof/>
            <w:rtl/>
          </w:rPr>
          <w:t xml:space="preserve"> </w:t>
        </w:r>
        <w:r w:rsidR="00CC134B" w:rsidRPr="00FE5C0B">
          <w:rPr>
            <w:rStyle w:val="Hyperlink"/>
            <w:rFonts w:hint="eastAsia"/>
            <w:noProof/>
            <w:rtl/>
          </w:rPr>
          <w:t>تلبيس</w:t>
        </w:r>
        <w:r w:rsidR="00CC134B" w:rsidRPr="00FE5C0B">
          <w:rPr>
            <w:rStyle w:val="Hyperlink"/>
            <w:noProof/>
            <w:rtl/>
          </w:rPr>
          <w:t xml:space="preserve"> </w:t>
        </w:r>
        <w:r w:rsidR="00CC134B" w:rsidRPr="00FE5C0B">
          <w:rPr>
            <w:rStyle w:val="Hyperlink"/>
            <w:rFonts w:hint="eastAsia"/>
            <w:noProof/>
            <w:rtl/>
          </w:rPr>
          <w:t>ابليس</w:t>
        </w:r>
        <w:r w:rsidR="00CC134B" w:rsidRPr="00FE5C0B">
          <w:rPr>
            <w:rStyle w:val="Hyperlink"/>
            <w:noProof/>
            <w:rtl/>
          </w:rPr>
          <w:t xml:space="preserve"> </w:t>
        </w:r>
        <w:r w:rsidR="00CC134B" w:rsidRPr="00FE5C0B">
          <w:rPr>
            <w:rStyle w:val="Hyperlink"/>
            <w:rFonts w:hint="eastAsia"/>
            <w:noProof/>
            <w:rtl/>
          </w:rPr>
          <w:t>از</w:t>
        </w:r>
        <w:r w:rsidR="00CC134B" w:rsidRPr="00FE5C0B">
          <w:rPr>
            <w:rStyle w:val="Hyperlink"/>
            <w:noProof/>
            <w:rtl/>
          </w:rPr>
          <w:t xml:space="preserve"> </w:t>
        </w:r>
        <w:r w:rsidR="00CC134B" w:rsidRPr="00FE5C0B">
          <w:rPr>
            <w:rStyle w:val="Hyperlink"/>
            <w:rFonts w:hint="eastAsia"/>
            <w:noProof/>
            <w:rtl/>
          </w:rPr>
          <w:t>راه</w:t>
        </w:r>
        <w:r w:rsidR="00CC134B" w:rsidRPr="00FE5C0B">
          <w:rPr>
            <w:rStyle w:val="Hyperlink"/>
            <w:noProof/>
            <w:rtl/>
          </w:rPr>
          <w:t xml:space="preserve"> </w:t>
        </w:r>
        <w:r w:rsidR="00CC134B" w:rsidRPr="00FE5C0B">
          <w:rPr>
            <w:rStyle w:val="Hyperlink"/>
            <w:rFonts w:hint="eastAsia"/>
            <w:noProof/>
            <w:rtl/>
          </w:rPr>
          <w:t>علم</w:t>
        </w:r>
        <w:r w:rsidR="00CC134B" w:rsidRPr="00FE5C0B">
          <w:rPr>
            <w:rStyle w:val="Hyperlink"/>
            <w:noProof/>
            <w:rtl/>
          </w:rPr>
          <w:t xml:space="preserve"> </w:t>
        </w:r>
        <w:r w:rsidR="00CC134B" w:rsidRPr="00FE5C0B">
          <w:rPr>
            <w:rStyle w:val="Hyperlink"/>
            <w:rFonts w:hint="eastAsia"/>
            <w:noProof/>
            <w:rtl/>
          </w:rPr>
          <w:t>بر</w:t>
        </w:r>
        <w:r w:rsidR="00CC134B" w:rsidRPr="00FE5C0B">
          <w:rPr>
            <w:rStyle w:val="Hyperlink"/>
            <w:noProof/>
            <w:rtl/>
          </w:rPr>
          <w:t xml:space="preserve"> </w:t>
        </w:r>
        <w:r w:rsidR="00CC134B" w:rsidRPr="00FE5C0B">
          <w:rPr>
            <w:rStyle w:val="Hyperlink"/>
            <w:rFonts w:hint="eastAsia"/>
            <w:noProof/>
            <w:rtl/>
          </w:rPr>
          <w:t>عالم</w:t>
        </w:r>
        <w:r w:rsidR="00CC134B">
          <w:rPr>
            <w:noProof/>
            <w:webHidden/>
            <w:rtl/>
          </w:rPr>
          <w:tab/>
        </w:r>
        <w:r w:rsidR="00CC134B">
          <w:rPr>
            <w:rStyle w:val="Hyperlink"/>
            <w:noProof/>
            <w:rtl/>
          </w:rPr>
          <w:fldChar w:fldCharType="begin"/>
        </w:r>
        <w:r w:rsidR="00CC134B">
          <w:rPr>
            <w:noProof/>
            <w:webHidden/>
            <w:rtl/>
          </w:rPr>
          <w:instrText xml:space="preserve"> </w:instrText>
        </w:r>
        <w:r w:rsidR="00CC134B">
          <w:rPr>
            <w:noProof/>
            <w:webHidden/>
          </w:rPr>
          <w:instrText>PAGEREF</w:instrText>
        </w:r>
        <w:r w:rsidR="00CC134B">
          <w:rPr>
            <w:noProof/>
            <w:webHidden/>
            <w:rtl/>
          </w:rPr>
          <w:instrText xml:space="preserve"> _</w:instrText>
        </w:r>
        <w:r w:rsidR="00CC134B">
          <w:rPr>
            <w:noProof/>
            <w:webHidden/>
          </w:rPr>
          <w:instrText>Toc238598963 \h</w:instrText>
        </w:r>
        <w:r w:rsidR="00CC134B">
          <w:rPr>
            <w:noProof/>
            <w:webHidden/>
            <w:rtl/>
          </w:rPr>
          <w:instrText xml:space="preserve"> </w:instrText>
        </w:r>
        <w:r w:rsidR="00CC134B">
          <w:rPr>
            <w:rStyle w:val="Hyperlink"/>
            <w:noProof/>
            <w:rtl/>
          </w:rPr>
        </w:r>
        <w:r w:rsidR="00CC134B">
          <w:rPr>
            <w:rStyle w:val="Hyperlink"/>
            <w:noProof/>
            <w:rtl/>
          </w:rPr>
          <w:fldChar w:fldCharType="separate"/>
        </w:r>
        <w:r w:rsidR="000F3A61">
          <w:rPr>
            <w:noProof/>
            <w:webHidden/>
            <w:rtl/>
          </w:rPr>
          <w:t>117</w:t>
        </w:r>
        <w:r w:rsidR="00CC134B">
          <w:rPr>
            <w:rStyle w:val="Hyperlink"/>
            <w:noProof/>
            <w:rtl/>
          </w:rPr>
          <w:fldChar w:fldCharType="end"/>
        </w:r>
      </w:hyperlink>
    </w:p>
    <w:p w:rsidR="00CC134B" w:rsidRDefault="003C1420">
      <w:pPr>
        <w:pStyle w:val="TOC2"/>
        <w:tabs>
          <w:tab w:val="right" w:leader="dot" w:pos="7361"/>
        </w:tabs>
        <w:rPr>
          <w:rFonts w:ascii="Calibri" w:hAnsi="Calibri" w:cs="Arial"/>
          <w:noProof/>
          <w:sz w:val="22"/>
          <w:szCs w:val="22"/>
          <w:rtl/>
          <w:lang w:bidi="fa-IR"/>
        </w:rPr>
      </w:pPr>
      <w:hyperlink w:anchor="_Toc238598964" w:history="1">
        <w:r w:rsidR="00CC134B" w:rsidRPr="00FE5C0B">
          <w:rPr>
            <w:rStyle w:val="Hyperlink"/>
            <w:rFonts w:hint="eastAsia"/>
            <w:noProof/>
            <w:rtl/>
          </w:rPr>
          <w:t>تلبيس</w:t>
        </w:r>
        <w:r w:rsidR="00CC134B" w:rsidRPr="00FE5C0B">
          <w:rPr>
            <w:rStyle w:val="Hyperlink"/>
            <w:noProof/>
            <w:rtl/>
          </w:rPr>
          <w:t xml:space="preserve"> </w:t>
        </w:r>
        <w:r w:rsidR="00CC134B" w:rsidRPr="00FE5C0B">
          <w:rPr>
            <w:rStyle w:val="Hyperlink"/>
            <w:rFonts w:hint="eastAsia"/>
            <w:noProof/>
            <w:rtl/>
          </w:rPr>
          <w:t>ابليس</w:t>
        </w:r>
        <w:r w:rsidR="00CC134B" w:rsidRPr="00FE5C0B">
          <w:rPr>
            <w:rStyle w:val="Hyperlink"/>
            <w:noProof/>
            <w:rtl/>
          </w:rPr>
          <w:t xml:space="preserve"> </w:t>
        </w:r>
        <w:r w:rsidR="00CC134B" w:rsidRPr="00FE5C0B">
          <w:rPr>
            <w:rStyle w:val="Hyperlink"/>
            <w:rFonts w:hint="eastAsia"/>
            <w:noProof/>
            <w:rtl/>
          </w:rPr>
          <w:t>بر</w:t>
        </w:r>
        <w:r w:rsidR="00CC134B" w:rsidRPr="00FE5C0B">
          <w:rPr>
            <w:rStyle w:val="Hyperlink"/>
            <w:noProof/>
            <w:rtl/>
          </w:rPr>
          <w:t xml:space="preserve"> </w:t>
        </w:r>
        <w:r w:rsidR="00CC134B" w:rsidRPr="00FE5C0B">
          <w:rPr>
            <w:rStyle w:val="Hyperlink"/>
            <w:rFonts w:hint="eastAsia"/>
            <w:noProof/>
            <w:rtl/>
          </w:rPr>
          <w:t>قاريان</w:t>
        </w:r>
        <w:r w:rsidR="00CC134B">
          <w:rPr>
            <w:noProof/>
            <w:webHidden/>
            <w:rtl/>
          </w:rPr>
          <w:tab/>
        </w:r>
        <w:r w:rsidR="00CC134B">
          <w:rPr>
            <w:rStyle w:val="Hyperlink"/>
            <w:noProof/>
            <w:rtl/>
          </w:rPr>
          <w:fldChar w:fldCharType="begin"/>
        </w:r>
        <w:r w:rsidR="00CC134B">
          <w:rPr>
            <w:noProof/>
            <w:webHidden/>
            <w:rtl/>
          </w:rPr>
          <w:instrText xml:space="preserve"> </w:instrText>
        </w:r>
        <w:r w:rsidR="00CC134B">
          <w:rPr>
            <w:noProof/>
            <w:webHidden/>
          </w:rPr>
          <w:instrText>PAGEREF</w:instrText>
        </w:r>
        <w:r w:rsidR="00CC134B">
          <w:rPr>
            <w:noProof/>
            <w:webHidden/>
            <w:rtl/>
          </w:rPr>
          <w:instrText xml:space="preserve"> _</w:instrText>
        </w:r>
        <w:r w:rsidR="00CC134B">
          <w:rPr>
            <w:noProof/>
            <w:webHidden/>
          </w:rPr>
          <w:instrText>Toc238598964 \h</w:instrText>
        </w:r>
        <w:r w:rsidR="00CC134B">
          <w:rPr>
            <w:noProof/>
            <w:webHidden/>
            <w:rtl/>
          </w:rPr>
          <w:instrText xml:space="preserve"> </w:instrText>
        </w:r>
        <w:r w:rsidR="00CC134B">
          <w:rPr>
            <w:rStyle w:val="Hyperlink"/>
            <w:noProof/>
            <w:rtl/>
          </w:rPr>
        </w:r>
        <w:r w:rsidR="00CC134B">
          <w:rPr>
            <w:rStyle w:val="Hyperlink"/>
            <w:noProof/>
            <w:rtl/>
          </w:rPr>
          <w:fldChar w:fldCharType="separate"/>
        </w:r>
        <w:r w:rsidR="000F3A61">
          <w:rPr>
            <w:noProof/>
            <w:webHidden/>
            <w:rtl/>
          </w:rPr>
          <w:t>117</w:t>
        </w:r>
        <w:r w:rsidR="00CC134B">
          <w:rPr>
            <w:rStyle w:val="Hyperlink"/>
            <w:noProof/>
            <w:rtl/>
          </w:rPr>
          <w:fldChar w:fldCharType="end"/>
        </w:r>
      </w:hyperlink>
    </w:p>
    <w:p w:rsidR="00CC134B" w:rsidRDefault="003C1420">
      <w:pPr>
        <w:pStyle w:val="TOC2"/>
        <w:tabs>
          <w:tab w:val="right" w:leader="dot" w:pos="7361"/>
        </w:tabs>
        <w:rPr>
          <w:rFonts w:ascii="Calibri" w:hAnsi="Calibri" w:cs="Arial"/>
          <w:noProof/>
          <w:sz w:val="22"/>
          <w:szCs w:val="22"/>
          <w:rtl/>
          <w:lang w:bidi="fa-IR"/>
        </w:rPr>
      </w:pPr>
      <w:hyperlink w:anchor="_Toc238598965" w:history="1">
        <w:r w:rsidR="00CC134B" w:rsidRPr="00FE5C0B">
          <w:rPr>
            <w:rStyle w:val="Hyperlink"/>
            <w:rFonts w:hint="eastAsia"/>
            <w:noProof/>
            <w:rtl/>
          </w:rPr>
          <w:t>تلبيس</w:t>
        </w:r>
        <w:r w:rsidR="00CC134B" w:rsidRPr="00FE5C0B">
          <w:rPr>
            <w:rStyle w:val="Hyperlink"/>
            <w:noProof/>
            <w:rtl/>
          </w:rPr>
          <w:t xml:space="preserve"> </w:t>
        </w:r>
        <w:r w:rsidR="00CC134B" w:rsidRPr="00FE5C0B">
          <w:rPr>
            <w:rStyle w:val="Hyperlink"/>
            <w:rFonts w:hint="eastAsia"/>
            <w:noProof/>
            <w:rtl/>
          </w:rPr>
          <w:t>ابليس</w:t>
        </w:r>
        <w:r w:rsidR="00CC134B" w:rsidRPr="00FE5C0B">
          <w:rPr>
            <w:rStyle w:val="Hyperlink"/>
            <w:noProof/>
            <w:rtl/>
          </w:rPr>
          <w:t xml:space="preserve"> </w:t>
        </w:r>
        <w:r w:rsidR="00CC134B" w:rsidRPr="00FE5C0B">
          <w:rPr>
            <w:rStyle w:val="Hyperlink"/>
            <w:rFonts w:hint="eastAsia"/>
            <w:noProof/>
            <w:rtl/>
          </w:rPr>
          <w:t>بر</w:t>
        </w:r>
        <w:r w:rsidR="00CC134B" w:rsidRPr="00FE5C0B">
          <w:rPr>
            <w:rStyle w:val="Hyperlink"/>
            <w:noProof/>
            <w:rtl/>
          </w:rPr>
          <w:t xml:space="preserve"> </w:t>
        </w:r>
        <w:r w:rsidR="00CC134B" w:rsidRPr="00FE5C0B">
          <w:rPr>
            <w:rStyle w:val="Hyperlink"/>
            <w:rFonts w:hint="eastAsia"/>
            <w:noProof/>
            <w:rtl/>
          </w:rPr>
          <w:t>اصحاب</w:t>
        </w:r>
        <w:r w:rsidR="00CC134B" w:rsidRPr="00FE5C0B">
          <w:rPr>
            <w:rStyle w:val="Hyperlink"/>
            <w:noProof/>
            <w:rtl/>
          </w:rPr>
          <w:t xml:space="preserve"> </w:t>
        </w:r>
        <w:r w:rsidR="00CC134B" w:rsidRPr="00FE5C0B">
          <w:rPr>
            <w:rStyle w:val="Hyperlink"/>
            <w:rFonts w:hint="eastAsia"/>
            <w:noProof/>
            <w:rtl/>
          </w:rPr>
          <w:t>حديث</w:t>
        </w:r>
        <w:r w:rsidR="00CC134B">
          <w:rPr>
            <w:noProof/>
            <w:webHidden/>
            <w:rtl/>
          </w:rPr>
          <w:tab/>
        </w:r>
        <w:r w:rsidR="00CC134B">
          <w:rPr>
            <w:rStyle w:val="Hyperlink"/>
            <w:noProof/>
            <w:rtl/>
          </w:rPr>
          <w:fldChar w:fldCharType="begin"/>
        </w:r>
        <w:r w:rsidR="00CC134B">
          <w:rPr>
            <w:noProof/>
            <w:webHidden/>
            <w:rtl/>
          </w:rPr>
          <w:instrText xml:space="preserve"> </w:instrText>
        </w:r>
        <w:r w:rsidR="00CC134B">
          <w:rPr>
            <w:noProof/>
            <w:webHidden/>
          </w:rPr>
          <w:instrText>PAGEREF</w:instrText>
        </w:r>
        <w:r w:rsidR="00CC134B">
          <w:rPr>
            <w:noProof/>
            <w:webHidden/>
            <w:rtl/>
          </w:rPr>
          <w:instrText xml:space="preserve"> _</w:instrText>
        </w:r>
        <w:r w:rsidR="00CC134B">
          <w:rPr>
            <w:noProof/>
            <w:webHidden/>
          </w:rPr>
          <w:instrText>Toc238598965 \h</w:instrText>
        </w:r>
        <w:r w:rsidR="00CC134B">
          <w:rPr>
            <w:noProof/>
            <w:webHidden/>
            <w:rtl/>
          </w:rPr>
          <w:instrText xml:space="preserve"> </w:instrText>
        </w:r>
        <w:r w:rsidR="00CC134B">
          <w:rPr>
            <w:rStyle w:val="Hyperlink"/>
            <w:noProof/>
            <w:rtl/>
          </w:rPr>
        </w:r>
        <w:r w:rsidR="00CC134B">
          <w:rPr>
            <w:rStyle w:val="Hyperlink"/>
            <w:noProof/>
            <w:rtl/>
          </w:rPr>
          <w:fldChar w:fldCharType="separate"/>
        </w:r>
        <w:r w:rsidR="000F3A61">
          <w:rPr>
            <w:noProof/>
            <w:webHidden/>
            <w:rtl/>
          </w:rPr>
          <w:t>119</w:t>
        </w:r>
        <w:r w:rsidR="00CC134B">
          <w:rPr>
            <w:rStyle w:val="Hyperlink"/>
            <w:noProof/>
            <w:rtl/>
          </w:rPr>
          <w:fldChar w:fldCharType="end"/>
        </w:r>
      </w:hyperlink>
    </w:p>
    <w:p w:rsidR="00CC134B" w:rsidRDefault="003C1420">
      <w:pPr>
        <w:pStyle w:val="TOC2"/>
        <w:tabs>
          <w:tab w:val="right" w:leader="dot" w:pos="7361"/>
        </w:tabs>
        <w:rPr>
          <w:rFonts w:ascii="Calibri" w:hAnsi="Calibri" w:cs="Arial"/>
          <w:noProof/>
          <w:sz w:val="22"/>
          <w:szCs w:val="22"/>
          <w:rtl/>
          <w:lang w:bidi="fa-IR"/>
        </w:rPr>
      </w:pPr>
      <w:hyperlink w:anchor="_Toc238598966" w:history="1">
        <w:r w:rsidR="00CC134B" w:rsidRPr="00FE5C0B">
          <w:rPr>
            <w:rStyle w:val="Hyperlink"/>
            <w:rFonts w:hint="eastAsia"/>
            <w:noProof/>
            <w:rtl/>
          </w:rPr>
          <w:t>تلبيس</w:t>
        </w:r>
        <w:r w:rsidR="00CC134B" w:rsidRPr="00FE5C0B">
          <w:rPr>
            <w:rStyle w:val="Hyperlink"/>
            <w:noProof/>
            <w:rtl/>
          </w:rPr>
          <w:t xml:space="preserve"> </w:t>
        </w:r>
        <w:r w:rsidR="00CC134B" w:rsidRPr="00FE5C0B">
          <w:rPr>
            <w:rStyle w:val="Hyperlink"/>
            <w:rFonts w:hint="eastAsia"/>
            <w:noProof/>
            <w:rtl/>
          </w:rPr>
          <w:t>ابليس</w:t>
        </w:r>
        <w:r w:rsidR="00CC134B" w:rsidRPr="00FE5C0B">
          <w:rPr>
            <w:rStyle w:val="Hyperlink"/>
            <w:noProof/>
            <w:rtl/>
          </w:rPr>
          <w:t xml:space="preserve"> </w:t>
        </w:r>
        <w:r w:rsidR="00CC134B" w:rsidRPr="00FE5C0B">
          <w:rPr>
            <w:rStyle w:val="Hyperlink"/>
            <w:rFonts w:hint="eastAsia"/>
            <w:noProof/>
            <w:rtl/>
          </w:rPr>
          <w:t>بر</w:t>
        </w:r>
        <w:r w:rsidR="00CC134B" w:rsidRPr="00FE5C0B">
          <w:rPr>
            <w:rStyle w:val="Hyperlink"/>
            <w:noProof/>
            <w:rtl/>
          </w:rPr>
          <w:t xml:space="preserve"> </w:t>
        </w:r>
        <w:r w:rsidR="00CC134B" w:rsidRPr="00FE5C0B">
          <w:rPr>
            <w:rStyle w:val="Hyperlink"/>
            <w:rFonts w:hint="eastAsia"/>
            <w:noProof/>
            <w:rtl/>
          </w:rPr>
          <w:t>فقيهان</w:t>
        </w:r>
        <w:r w:rsidR="00CC134B">
          <w:rPr>
            <w:noProof/>
            <w:webHidden/>
            <w:rtl/>
          </w:rPr>
          <w:tab/>
        </w:r>
        <w:r w:rsidR="00CC134B">
          <w:rPr>
            <w:rStyle w:val="Hyperlink"/>
            <w:noProof/>
            <w:rtl/>
          </w:rPr>
          <w:fldChar w:fldCharType="begin"/>
        </w:r>
        <w:r w:rsidR="00CC134B">
          <w:rPr>
            <w:noProof/>
            <w:webHidden/>
            <w:rtl/>
          </w:rPr>
          <w:instrText xml:space="preserve"> </w:instrText>
        </w:r>
        <w:r w:rsidR="00CC134B">
          <w:rPr>
            <w:noProof/>
            <w:webHidden/>
          </w:rPr>
          <w:instrText>PAGEREF</w:instrText>
        </w:r>
        <w:r w:rsidR="00CC134B">
          <w:rPr>
            <w:noProof/>
            <w:webHidden/>
            <w:rtl/>
          </w:rPr>
          <w:instrText xml:space="preserve"> _</w:instrText>
        </w:r>
        <w:r w:rsidR="00CC134B">
          <w:rPr>
            <w:noProof/>
            <w:webHidden/>
          </w:rPr>
          <w:instrText>Toc238598966 \h</w:instrText>
        </w:r>
        <w:r w:rsidR="00CC134B">
          <w:rPr>
            <w:noProof/>
            <w:webHidden/>
            <w:rtl/>
          </w:rPr>
          <w:instrText xml:space="preserve"> </w:instrText>
        </w:r>
        <w:r w:rsidR="00CC134B">
          <w:rPr>
            <w:rStyle w:val="Hyperlink"/>
            <w:noProof/>
            <w:rtl/>
          </w:rPr>
        </w:r>
        <w:r w:rsidR="00CC134B">
          <w:rPr>
            <w:rStyle w:val="Hyperlink"/>
            <w:noProof/>
            <w:rtl/>
          </w:rPr>
          <w:fldChar w:fldCharType="separate"/>
        </w:r>
        <w:r w:rsidR="000F3A61">
          <w:rPr>
            <w:noProof/>
            <w:webHidden/>
            <w:rtl/>
          </w:rPr>
          <w:t>123</w:t>
        </w:r>
        <w:r w:rsidR="00CC134B">
          <w:rPr>
            <w:rStyle w:val="Hyperlink"/>
            <w:noProof/>
            <w:rtl/>
          </w:rPr>
          <w:fldChar w:fldCharType="end"/>
        </w:r>
      </w:hyperlink>
    </w:p>
    <w:p w:rsidR="00CC134B" w:rsidRDefault="003C1420">
      <w:pPr>
        <w:pStyle w:val="TOC2"/>
        <w:tabs>
          <w:tab w:val="right" w:leader="dot" w:pos="7361"/>
        </w:tabs>
        <w:rPr>
          <w:rFonts w:ascii="Calibri" w:hAnsi="Calibri" w:cs="Arial"/>
          <w:noProof/>
          <w:sz w:val="22"/>
          <w:szCs w:val="22"/>
          <w:rtl/>
          <w:lang w:bidi="fa-IR"/>
        </w:rPr>
      </w:pPr>
      <w:hyperlink w:anchor="_Toc238598967" w:history="1">
        <w:r w:rsidR="00CC134B" w:rsidRPr="00FE5C0B">
          <w:rPr>
            <w:rStyle w:val="Hyperlink"/>
            <w:rFonts w:hint="eastAsia"/>
            <w:noProof/>
            <w:rtl/>
          </w:rPr>
          <w:t>تلبيس</w:t>
        </w:r>
        <w:r w:rsidR="00CC134B" w:rsidRPr="00FE5C0B">
          <w:rPr>
            <w:rStyle w:val="Hyperlink"/>
            <w:noProof/>
            <w:rtl/>
          </w:rPr>
          <w:t xml:space="preserve"> </w:t>
        </w:r>
        <w:r w:rsidR="00CC134B" w:rsidRPr="00FE5C0B">
          <w:rPr>
            <w:rStyle w:val="Hyperlink"/>
            <w:rFonts w:hint="eastAsia"/>
            <w:noProof/>
            <w:rtl/>
          </w:rPr>
          <w:t>ابليس</w:t>
        </w:r>
        <w:r w:rsidR="00CC134B" w:rsidRPr="00FE5C0B">
          <w:rPr>
            <w:rStyle w:val="Hyperlink"/>
            <w:noProof/>
            <w:rtl/>
          </w:rPr>
          <w:t xml:space="preserve"> </w:t>
        </w:r>
        <w:r w:rsidR="00CC134B" w:rsidRPr="00FE5C0B">
          <w:rPr>
            <w:rStyle w:val="Hyperlink"/>
            <w:rFonts w:hint="eastAsia"/>
            <w:noProof/>
            <w:rtl/>
          </w:rPr>
          <w:t>بر</w:t>
        </w:r>
        <w:r w:rsidR="00CC134B" w:rsidRPr="00FE5C0B">
          <w:rPr>
            <w:rStyle w:val="Hyperlink"/>
            <w:noProof/>
            <w:rtl/>
          </w:rPr>
          <w:t xml:space="preserve"> </w:t>
        </w:r>
        <w:r w:rsidR="00CC134B" w:rsidRPr="00FE5C0B">
          <w:rPr>
            <w:rStyle w:val="Hyperlink"/>
            <w:rFonts w:hint="eastAsia"/>
            <w:noProof/>
            <w:rtl/>
          </w:rPr>
          <w:t>واعظان</w:t>
        </w:r>
        <w:r w:rsidR="00CC134B" w:rsidRPr="00FE5C0B">
          <w:rPr>
            <w:rStyle w:val="Hyperlink"/>
            <w:noProof/>
            <w:rtl/>
          </w:rPr>
          <w:t xml:space="preserve"> </w:t>
        </w:r>
        <w:r w:rsidR="00CC134B" w:rsidRPr="00FE5C0B">
          <w:rPr>
            <w:rStyle w:val="Hyperlink"/>
            <w:rFonts w:hint="eastAsia"/>
            <w:noProof/>
            <w:rtl/>
          </w:rPr>
          <w:t>و</w:t>
        </w:r>
        <w:r w:rsidR="00CC134B" w:rsidRPr="00FE5C0B">
          <w:rPr>
            <w:rStyle w:val="Hyperlink"/>
            <w:noProof/>
            <w:rtl/>
          </w:rPr>
          <w:t xml:space="preserve"> </w:t>
        </w:r>
        <w:r w:rsidR="00CC134B" w:rsidRPr="00FE5C0B">
          <w:rPr>
            <w:rStyle w:val="Hyperlink"/>
            <w:rFonts w:hint="eastAsia"/>
            <w:noProof/>
            <w:rtl/>
          </w:rPr>
          <w:t>قصص</w:t>
        </w:r>
        <w:r w:rsidR="00CC134B" w:rsidRPr="00FE5C0B">
          <w:rPr>
            <w:rStyle w:val="Hyperlink"/>
            <w:noProof/>
            <w:rtl/>
          </w:rPr>
          <w:t xml:space="preserve"> </w:t>
        </w:r>
        <w:r w:rsidR="00CC134B" w:rsidRPr="00FE5C0B">
          <w:rPr>
            <w:rStyle w:val="Hyperlink"/>
            <w:rFonts w:hint="eastAsia"/>
            <w:noProof/>
            <w:rtl/>
          </w:rPr>
          <w:t>گويان</w:t>
        </w:r>
        <w:r w:rsidR="00CC134B">
          <w:rPr>
            <w:noProof/>
            <w:webHidden/>
            <w:rtl/>
          </w:rPr>
          <w:tab/>
        </w:r>
        <w:r w:rsidR="00CC134B">
          <w:rPr>
            <w:rStyle w:val="Hyperlink"/>
            <w:noProof/>
            <w:rtl/>
          </w:rPr>
          <w:fldChar w:fldCharType="begin"/>
        </w:r>
        <w:r w:rsidR="00CC134B">
          <w:rPr>
            <w:noProof/>
            <w:webHidden/>
            <w:rtl/>
          </w:rPr>
          <w:instrText xml:space="preserve"> </w:instrText>
        </w:r>
        <w:r w:rsidR="00CC134B">
          <w:rPr>
            <w:noProof/>
            <w:webHidden/>
          </w:rPr>
          <w:instrText>PAGEREF</w:instrText>
        </w:r>
        <w:r w:rsidR="00CC134B">
          <w:rPr>
            <w:noProof/>
            <w:webHidden/>
            <w:rtl/>
          </w:rPr>
          <w:instrText xml:space="preserve"> _</w:instrText>
        </w:r>
        <w:r w:rsidR="00CC134B">
          <w:rPr>
            <w:noProof/>
            <w:webHidden/>
          </w:rPr>
          <w:instrText>Toc238598967 \h</w:instrText>
        </w:r>
        <w:r w:rsidR="00CC134B">
          <w:rPr>
            <w:noProof/>
            <w:webHidden/>
            <w:rtl/>
          </w:rPr>
          <w:instrText xml:space="preserve"> </w:instrText>
        </w:r>
        <w:r w:rsidR="00CC134B">
          <w:rPr>
            <w:rStyle w:val="Hyperlink"/>
            <w:noProof/>
            <w:rtl/>
          </w:rPr>
        </w:r>
        <w:r w:rsidR="00CC134B">
          <w:rPr>
            <w:rStyle w:val="Hyperlink"/>
            <w:noProof/>
            <w:rtl/>
          </w:rPr>
          <w:fldChar w:fldCharType="separate"/>
        </w:r>
        <w:r w:rsidR="000F3A61">
          <w:rPr>
            <w:noProof/>
            <w:webHidden/>
            <w:rtl/>
          </w:rPr>
          <w:t>128</w:t>
        </w:r>
        <w:r w:rsidR="00CC134B">
          <w:rPr>
            <w:rStyle w:val="Hyperlink"/>
            <w:noProof/>
            <w:rtl/>
          </w:rPr>
          <w:fldChar w:fldCharType="end"/>
        </w:r>
      </w:hyperlink>
    </w:p>
    <w:p w:rsidR="00CC134B" w:rsidRDefault="003C1420">
      <w:pPr>
        <w:pStyle w:val="TOC2"/>
        <w:tabs>
          <w:tab w:val="right" w:leader="dot" w:pos="7361"/>
        </w:tabs>
        <w:rPr>
          <w:rFonts w:ascii="Calibri" w:hAnsi="Calibri" w:cs="Arial"/>
          <w:noProof/>
          <w:sz w:val="22"/>
          <w:szCs w:val="22"/>
          <w:rtl/>
          <w:lang w:bidi="fa-IR"/>
        </w:rPr>
      </w:pPr>
      <w:hyperlink w:anchor="_Toc238598968" w:history="1">
        <w:r w:rsidR="00CC134B" w:rsidRPr="00FE5C0B">
          <w:rPr>
            <w:rStyle w:val="Hyperlink"/>
            <w:rFonts w:hint="eastAsia"/>
            <w:noProof/>
            <w:rtl/>
          </w:rPr>
          <w:t>تلبيس</w:t>
        </w:r>
        <w:r w:rsidR="00CC134B" w:rsidRPr="00FE5C0B">
          <w:rPr>
            <w:rStyle w:val="Hyperlink"/>
            <w:noProof/>
            <w:rtl/>
          </w:rPr>
          <w:t xml:space="preserve"> </w:t>
        </w:r>
        <w:r w:rsidR="00CC134B" w:rsidRPr="00FE5C0B">
          <w:rPr>
            <w:rStyle w:val="Hyperlink"/>
            <w:rFonts w:hint="eastAsia"/>
            <w:noProof/>
            <w:rtl/>
          </w:rPr>
          <w:t>ابليس</w:t>
        </w:r>
        <w:r w:rsidR="00CC134B" w:rsidRPr="00FE5C0B">
          <w:rPr>
            <w:rStyle w:val="Hyperlink"/>
            <w:noProof/>
            <w:rtl/>
          </w:rPr>
          <w:t xml:space="preserve"> </w:t>
        </w:r>
        <w:r w:rsidR="00CC134B" w:rsidRPr="00FE5C0B">
          <w:rPr>
            <w:rStyle w:val="Hyperlink"/>
            <w:rFonts w:hint="eastAsia"/>
            <w:noProof/>
            <w:rtl/>
          </w:rPr>
          <w:t>بر</w:t>
        </w:r>
        <w:r w:rsidR="00CC134B" w:rsidRPr="00FE5C0B">
          <w:rPr>
            <w:rStyle w:val="Hyperlink"/>
            <w:noProof/>
            <w:rtl/>
          </w:rPr>
          <w:t xml:space="preserve"> </w:t>
        </w:r>
        <w:r w:rsidR="00CC134B" w:rsidRPr="00FE5C0B">
          <w:rPr>
            <w:rStyle w:val="Hyperlink"/>
            <w:rFonts w:hint="eastAsia"/>
            <w:noProof/>
            <w:rtl/>
          </w:rPr>
          <w:t>اهل</w:t>
        </w:r>
        <w:r w:rsidR="00CC134B" w:rsidRPr="00FE5C0B">
          <w:rPr>
            <w:rStyle w:val="Hyperlink"/>
            <w:noProof/>
            <w:rtl/>
          </w:rPr>
          <w:t xml:space="preserve"> </w:t>
        </w:r>
        <w:r w:rsidR="00CC134B" w:rsidRPr="00FE5C0B">
          <w:rPr>
            <w:rStyle w:val="Hyperlink"/>
            <w:rFonts w:hint="eastAsia"/>
            <w:noProof/>
            <w:rtl/>
          </w:rPr>
          <w:t>لغت</w:t>
        </w:r>
        <w:r w:rsidR="00CC134B" w:rsidRPr="00FE5C0B">
          <w:rPr>
            <w:rStyle w:val="Hyperlink"/>
            <w:noProof/>
            <w:rtl/>
          </w:rPr>
          <w:t xml:space="preserve"> </w:t>
        </w:r>
        <w:r w:rsidR="00CC134B" w:rsidRPr="00FE5C0B">
          <w:rPr>
            <w:rStyle w:val="Hyperlink"/>
            <w:rFonts w:hint="eastAsia"/>
            <w:noProof/>
            <w:rtl/>
          </w:rPr>
          <w:t>و</w:t>
        </w:r>
        <w:r w:rsidR="00CC134B" w:rsidRPr="00FE5C0B">
          <w:rPr>
            <w:rStyle w:val="Hyperlink"/>
            <w:noProof/>
            <w:rtl/>
          </w:rPr>
          <w:t xml:space="preserve"> </w:t>
        </w:r>
        <w:r w:rsidR="00CC134B" w:rsidRPr="00FE5C0B">
          <w:rPr>
            <w:rStyle w:val="Hyperlink"/>
            <w:rFonts w:hint="eastAsia"/>
            <w:noProof/>
            <w:rtl/>
          </w:rPr>
          <w:t>ادب</w:t>
        </w:r>
        <w:r w:rsidR="00CC134B">
          <w:rPr>
            <w:noProof/>
            <w:webHidden/>
            <w:rtl/>
          </w:rPr>
          <w:tab/>
        </w:r>
        <w:r w:rsidR="00CC134B">
          <w:rPr>
            <w:rStyle w:val="Hyperlink"/>
            <w:noProof/>
            <w:rtl/>
          </w:rPr>
          <w:fldChar w:fldCharType="begin"/>
        </w:r>
        <w:r w:rsidR="00CC134B">
          <w:rPr>
            <w:noProof/>
            <w:webHidden/>
            <w:rtl/>
          </w:rPr>
          <w:instrText xml:space="preserve"> </w:instrText>
        </w:r>
        <w:r w:rsidR="00CC134B">
          <w:rPr>
            <w:noProof/>
            <w:webHidden/>
          </w:rPr>
          <w:instrText>PAGEREF</w:instrText>
        </w:r>
        <w:r w:rsidR="00CC134B">
          <w:rPr>
            <w:noProof/>
            <w:webHidden/>
            <w:rtl/>
          </w:rPr>
          <w:instrText xml:space="preserve"> _</w:instrText>
        </w:r>
        <w:r w:rsidR="00CC134B">
          <w:rPr>
            <w:noProof/>
            <w:webHidden/>
          </w:rPr>
          <w:instrText>Toc238598968 \h</w:instrText>
        </w:r>
        <w:r w:rsidR="00CC134B">
          <w:rPr>
            <w:noProof/>
            <w:webHidden/>
            <w:rtl/>
          </w:rPr>
          <w:instrText xml:space="preserve"> </w:instrText>
        </w:r>
        <w:r w:rsidR="00CC134B">
          <w:rPr>
            <w:rStyle w:val="Hyperlink"/>
            <w:noProof/>
            <w:rtl/>
          </w:rPr>
        </w:r>
        <w:r w:rsidR="00CC134B">
          <w:rPr>
            <w:rStyle w:val="Hyperlink"/>
            <w:noProof/>
            <w:rtl/>
          </w:rPr>
          <w:fldChar w:fldCharType="separate"/>
        </w:r>
        <w:r w:rsidR="000F3A61">
          <w:rPr>
            <w:noProof/>
            <w:webHidden/>
            <w:rtl/>
          </w:rPr>
          <w:t>130</w:t>
        </w:r>
        <w:r w:rsidR="00CC134B">
          <w:rPr>
            <w:rStyle w:val="Hyperlink"/>
            <w:noProof/>
            <w:rtl/>
          </w:rPr>
          <w:fldChar w:fldCharType="end"/>
        </w:r>
      </w:hyperlink>
    </w:p>
    <w:p w:rsidR="00CC134B" w:rsidRDefault="003C1420">
      <w:pPr>
        <w:pStyle w:val="TOC2"/>
        <w:tabs>
          <w:tab w:val="right" w:leader="dot" w:pos="7361"/>
        </w:tabs>
        <w:rPr>
          <w:rFonts w:ascii="Calibri" w:hAnsi="Calibri" w:cs="Arial"/>
          <w:noProof/>
          <w:sz w:val="22"/>
          <w:szCs w:val="22"/>
          <w:rtl/>
          <w:lang w:bidi="fa-IR"/>
        </w:rPr>
      </w:pPr>
      <w:hyperlink w:anchor="_Toc238598969" w:history="1">
        <w:r w:rsidR="00CC134B" w:rsidRPr="00FE5C0B">
          <w:rPr>
            <w:rStyle w:val="Hyperlink"/>
            <w:rFonts w:hint="eastAsia"/>
            <w:noProof/>
            <w:rtl/>
          </w:rPr>
          <w:t>تلبيس</w:t>
        </w:r>
        <w:r w:rsidR="00CC134B" w:rsidRPr="00FE5C0B">
          <w:rPr>
            <w:rStyle w:val="Hyperlink"/>
            <w:noProof/>
            <w:rtl/>
          </w:rPr>
          <w:t xml:space="preserve"> </w:t>
        </w:r>
        <w:r w:rsidR="00CC134B" w:rsidRPr="00FE5C0B">
          <w:rPr>
            <w:rStyle w:val="Hyperlink"/>
            <w:rFonts w:hint="eastAsia"/>
            <w:noProof/>
            <w:rtl/>
          </w:rPr>
          <w:t>ابليس</w:t>
        </w:r>
        <w:r w:rsidR="00CC134B" w:rsidRPr="00FE5C0B">
          <w:rPr>
            <w:rStyle w:val="Hyperlink"/>
            <w:noProof/>
            <w:rtl/>
          </w:rPr>
          <w:t xml:space="preserve"> </w:t>
        </w:r>
        <w:r w:rsidR="00CC134B" w:rsidRPr="00FE5C0B">
          <w:rPr>
            <w:rStyle w:val="Hyperlink"/>
            <w:rFonts w:hint="eastAsia"/>
            <w:noProof/>
            <w:rtl/>
          </w:rPr>
          <w:t>بر</w:t>
        </w:r>
        <w:r w:rsidR="00CC134B" w:rsidRPr="00FE5C0B">
          <w:rPr>
            <w:rStyle w:val="Hyperlink"/>
            <w:noProof/>
            <w:rtl/>
          </w:rPr>
          <w:t xml:space="preserve"> </w:t>
        </w:r>
        <w:r w:rsidR="00CC134B" w:rsidRPr="00FE5C0B">
          <w:rPr>
            <w:rStyle w:val="Hyperlink"/>
            <w:rFonts w:hint="eastAsia"/>
            <w:noProof/>
            <w:rtl/>
          </w:rPr>
          <w:t>شاعران</w:t>
        </w:r>
        <w:r w:rsidR="00CC134B">
          <w:rPr>
            <w:noProof/>
            <w:webHidden/>
            <w:rtl/>
          </w:rPr>
          <w:tab/>
        </w:r>
        <w:r w:rsidR="00CC134B">
          <w:rPr>
            <w:rStyle w:val="Hyperlink"/>
            <w:noProof/>
            <w:rtl/>
          </w:rPr>
          <w:fldChar w:fldCharType="begin"/>
        </w:r>
        <w:r w:rsidR="00CC134B">
          <w:rPr>
            <w:noProof/>
            <w:webHidden/>
            <w:rtl/>
          </w:rPr>
          <w:instrText xml:space="preserve"> </w:instrText>
        </w:r>
        <w:r w:rsidR="00CC134B">
          <w:rPr>
            <w:noProof/>
            <w:webHidden/>
          </w:rPr>
          <w:instrText>PAGEREF</w:instrText>
        </w:r>
        <w:r w:rsidR="00CC134B">
          <w:rPr>
            <w:noProof/>
            <w:webHidden/>
            <w:rtl/>
          </w:rPr>
          <w:instrText xml:space="preserve"> _</w:instrText>
        </w:r>
        <w:r w:rsidR="00CC134B">
          <w:rPr>
            <w:noProof/>
            <w:webHidden/>
          </w:rPr>
          <w:instrText>Toc238598969 \h</w:instrText>
        </w:r>
        <w:r w:rsidR="00CC134B">
          <w:rPr>
            <w:noProof/>
            <w:webHidden/>
            <w:rtl/>
          </w:rPr>
          <w:instrText xml:space="preserve"> </w:instrText>
        </w:r>
        <w:r w:rsidR="00CC134B">
          <w:rPr>
            <w:rStyle w:val="Hyperlink"/>
            <w:noProof/>
            <w:rtl/>
          </w:rPr>
        </w:r>
        <w:r w:rsidR="00CC134B">
          <w:rPr>
            <w:rStyle w:val="Hyperlink"/>
            <w:noProof/>
            <w:rtl/>
          </w:rPr>
          <w:fldChar w:fldCharType="separate"/>
        </w:r>
        <w:r w:rsidR="000F3A61">
          <w:rPr>
            <w:noProof/>
            <w:webHidden/>
            <w:rtl/>
          </w:rPr>
          <w:t>132</w:t>
        </w:r>
        <w:r w:rsidR="00CC134B">
          <w:rPr>
            <w:rStyle w:val="Hyperlink"/>
            <w:noProof/>
            <w:rtl/>
          </w:rPr>
          <w:fldChar w:fldCharType="end"/>
        </w:r>
      </w:hyperlink>
    </w:p>
    <w:p w:rsidR="00CC134B" w:rsidRDefault="003C1420">
      <w:pPr>
        <w:pStyle w:val="TOC2"/>
        <w:tabs>
          <w:tab w:val="right" w:leader="dot" w:pos="7361"/>
        </w:tabs>
        <w:rPr>
          <w:rFonts w:ascii="Calibri" w:hAnsi="Calibri" w:cs="Arial"/>
          <w:noProof/>
          <w:sz w:val="22"/>
          <w:szCs w:val="22"/>
          <w:rtl/>
          <w:lang w:bidi="fa-IR"/>
        </w:rPr>
      </w:pPr>
      <w:hyperlink w:anchor="_Toc238598970" w:history="1">
        <w:r w:rsidR="00CC134B" w:rsidRPr="00FE5C0B">
          <w:rPr>
            <w:rStyle w:val="Hyperlink"/>
            <w:rFonts w:hint="eastAsia"/>
            <w:noProof/>
            <w:rtl/>
          </w:rPr>
          <w:t>تلبيس</w:t>
        </w:r>
        <w:r w:rsidR="00CC134B" w:rsidRPr="00FE5C0B">
          <w:rPr>
            <w:rStyle w:val="Hyperlink"/>
            <w:noProof/>
            <w:rtl/>
          </w:rPr>
          <w:t xml:space="preserve"> </w:t>
        </w:r>
        <w:r w:rsidR="00CC134B" w:rsidRPr="00FE5C0B">
          <w:rPr>
            <w:rStyle w:val="Hyperlink"/>
            <w:rFonts w:hint="eastAsia"/>
            <w:noProof/>
            <w:rtl/>
          </w:rPr>
          <w:t>ابليس</w:t>
        </w:r>
        <w:r w:rsidR="00CC134B" w:rsidRPr="00FE5C0B">
          <w:rPr>
            <w:rStyle w:val="Hyperlink"/>
            <w:noProof/>
            <w:rtl/>
          </w:rPr>
          <w:t xml:space="preserve"> </w:t>
        </w:r>
        <w:r w:rsidR="00CC134B" w:rsidRPr="00FE5C0B">
          <w:rPr>
            <w:rStyle w:val="Hyperlink"/>
            <w:rFonts w:hint="eastAsia"/>
            <w:noProof/>
            <w:rtl/>
          </w:rPr>
          <w:t>بر</w:t>
        </w:r>
        <w:r w:rsidR="00CC134B" w:rsidRPr="00FE5C0B">
          <w:rPr>
            <w:rStyle w:val="Hyperlink"/>
            <w:noProof/>
            <w:rtl/>
          </w:rPr>
          <w:t xml:space="preserve"> </w:t>
        </w:r>
        <w:r w:rsidR="00CC134B" w:rsidRPr="00FE5C0B">
          <w:rPr>
            <w:rStyle w:val="Hyperlink"/>
            <w:rFonts w:hint="eastAsia"/>
            <w:noProof/>
            <w:rtl/>
          </w:rPr>
          <w:t>عالمان</w:t>
        </w:r>
        <w:r w:rsidR="00CC134B" w:rsidRPr="00FE5C0B">
          <w:rPr>
            <w:rStyle w:val="Hyperlink"/>
            <w:noProof/>
            <w:rtl/>
          </w:rPr>
          <w:t xml:space="preserve"> </w:t>
        </w:r>
        <w:r w:rsidR="00CC134B" w:rsidRPr="00FE5C0B">
          <w:rPr>
            <w:rStyle w:val="Hyperlink"/>
            <w:rFonts w:hint="eastAsia"/>
            <w:noProof/>
            <w:rtl/>
          </w:rPr>
          <w:t>كامل</w:t>
        </w:r>
        <w:r w:rsidR="00CC134B">
          <w:rPr>
            <w:noProof/>
            <w:webHidden/>
            <w:rtl/>
          </w:rPr>
          <w:tab/>
        </w:r>
        <w:r w:rsidR="00CC134B">
          <w:rPr>
            <w:rStyle w:val="Hyperlink"/>
            <w:noProof/>
            <w:rtl/>
          </w:rPr>
          <w:fldChar w:fldCharType="begin"/>
        </w:r>
        <w:r w:rsidR="00CC134B">
          <w:rPr>
            <w:noProof/>
            <w:webHidden/>
            <w:rtl/>
          </w:rPr>
          <w:instrText xml:space="preserve"> </w:instrText>
        </w:r>
        <w:r w:rsidR="00CC134B">
          <w:rPr>
            <w:noProof/>
            <w:webHidden/>
          </w:rPr>
          <w:instrText>PAGEREF</w:instrText>
        </w:r>
        <w:r w:rsidR="00CC134B">
          <w:rPr>
            <w:noProof/>
            <w:webHidden/>
            <w:rtl/>
          </w:rPr>
          <w:instrText xml:space="preserve"> _</w:instrText>
        </w:r>
        <w:r w:rsidR="00CC134B">
          <w:rPr>
            <w:noProof/>
            <w:webHidden/>
          </w:rPr>
          <w:instrText>Toc238598970 \h</w:instrText>
        </w:r>
        <w:r w:rsidR="00CC134B">
          <w:rPr>
            <w:noProof/>
            <w:webHidden/>
            <w:rtl/>
          </w:rPr>
          <w:instrText xml:space="preserve"> </w:instrText>
        </w:r>
        <w:r w:rsidR="00CC134B">
          <w:rPr>
            <w:rStyle w:val="Hyperlink"/>
            <w:noProof/>
            <w:rtl/>
          </w:rPr>
        </w:r>
        <w:r w:rsidR="00CC134B">
          <w:rPr>
            <w:rStyle w:val="Hyperlink"/>
            <w:noProof/>
            <w:rtl/>
          </w:rPr>
          <w:fldChar w:fldCharType="separate"/>
        </w:r>
        <w:r w:rsidR="000F3A61">
          <w:rPr>
            <w:noProof/>
            <w:webHidden/>
            <w:rtl/>
          </w:rPr>
          <w:t>133</w:t>
        </w:r>
        <w:r w:rsidR="00CC134B">
          <w:rPr>
            <w:rStyle w:val="Hyperlink"/>
            <w:noProof/>
            <w:rtl/>
          </w:rPr>
          <w:fldChar w:fldCharType="end"/>
        </w:r>
      </w:hyperlink>
    </w:p>
    <w:p w:rsidR="00CC134B" w:rsidRDefault="003C1420">
      <w:pPr>
        <w:pStyle w:val="TOC1"/>
        <w:tabs>
          <w:tab w:val="right" w:leader="dot" w:pos="7361"/>
        </w:tabs>
        <w:rPr>
          <w:rFonts w:ascii="Calibri" w:hAnsi="Calibri" w:cs="Arial"/>
          <w:bCs w:val="0"/>
          <w:noProof/>
          <w:sz w:val="22"/>
          <w:szCs w:val="22"/>
          <w:rtl/>
          <w:lang w:bidi="fa-IR"/>
        </w:rPr>
      </w:pPr>
      <w:hyperlink w:anchor="_Toc238598971" w:history="1">
        <w:r w:rsidR="00CC134B" w:rsidRPr="00FE5C0B">
          <w:rPr>
            <w:rStyle w:val="Hyperlink"/>
            <w:rFonts w:hint="eastAsia"/>
            <w:noProof/>
            <w:rtl/>
          </w:rPr>
          <w:t>باب</w:t>
        </w:r>
        <w:r w:rsidR="00CC134B" w:rsidRPr="00FE5C0B">
          <w:rPr>
            <w:rStyle w:val="Hyperlink"/>
            <w:noProof/>
            <w:rtl/>
          </w:rPr>
          <w:t xml:space="preserve"> </w:t>
        </w:r>
        <w:r w:rsidR="00CC134B" w:rsidRPr="00FE5C0B">
          <w:rPr>
            <w:rStyle w:val="Hyperlink"/>
            <w:rFonts w:hint="eastAsia"/>
            <w:noProof/>
            <w:rtl/>
          </w:rPr>
          <w:t>هفتم</w:t>
        </w:r>
        <w:r w:rsidR="00CC134B" w:rsidRPr="00FE5C0B">
          <w:rPr>
            <w:rStyle w:val="Hyperlink"/>
            <w:noProof/>
            <w:rtl/>
          </w:rPr>
          <w:t xml:space="preserve"> </w:t>
        </w:r>
        <w:r w:rsidR="00CC134B" w:rsidRPr="00FE5C0B">
          <w:rPr>
            <w:rStyle w:val="Hyperlink"/>
            <w:rFonts w:hint="eastAsia"/>
            <w:noProof/>
            <w:rtl/>
          </w:rPr>
          <w:t>در</w:t>
        </w:r>
        <w:r w:rsidR="00CC134B" w:rsidRPr="00FE5C0B">
          <w:rPr>
            <w:rStyle w:val="Hyperlink"/>
            <w:noProof/>
            <w:rtl/>
          </w:rPr>
          <w:t xml:space="preserve"> </w:t>
        </w:r>
        <w:r w:rsidR="00CC134B" w:rsidRPr="00FE5C0B">
          <w:rPr>
            <w:rStyle w:val="Hyperlink"/>
            <w:rFonts w:hint="eastAsia"/>
            <w:noProof/>
            <w:rtl/>
          </w:rPr>
          <w:t>تلبيس</w:t>
        </w:r>
        <w:r w:rsidR="00CC134B" w:rsidRPr="00FE5C0B">
          <w:rPr>
            <w:rStyle w:val="Hyperlink"/>
            <w:noProof/>
            <w:rtl/>
          </w:rPr>
          <w:t xml:space="preserve"> </w:t>
        </w:r>
        <w:r w:rsidR="00CC134B" w:rsidRPr="00FE5C0B">
          <w:rPr>
            <w:rStyle w:val="Hyperlink"/>
            <w:rFonts w:hint="eastAsia"/>
            <w:noProof/>
            <w:rtl/>
          </w:rPr>
          <w:t>ابليس</w:t>
        </w:r>
        <w:r w:rsidR="00CC134B" w:rsidRPr="00FE5C0B">
          <w:rPr>
            <w:rStyle w:val="Hyperlink"/>
            <w:noProof/>
            <w:rtl/>
          </w:rPr>
          <w:t xml:space="preserve"> </w:t>
        </w:r>
        <w:r w:rsidR="00CC134B" w:rsidRPr="00FE5C0B">
          <w:rPr>
            <w:rStyle w:val="Hyperlink"/>
            <w:rFonts w:hint="eastAsia"/>
            <w:noProof/>
            <w:rtl/>
          </w:rPr>
          <w:t>بر</w:t>
        </w:r>
        <w:r w:rsidR="00CC134B" w:rsidRPr="00FE5C0B">
          <w:rPr>
            <w:rStyle w:val="Hyperlink"/>
            <w:noProof/>
            <w:rtl/>
          </w:rPr>
          <w:t xml:space="preserve"> </w:t>
        </w:r>
        <w:r w:rsidR="00CC134B" w:rsidRPr="00FE5C0B">
          <w:rPr>
            <w:rStyle w:val="Hyperlink"/>
            <w:rFonts w:hint="eastAsia"/>
            <w:noProof/>
            <w:rtl/>
          </w:rPr>
          <w:t>حاكمان</w:t>
        </w:r>
        <w:r w:rsidR="00CC134B" w:rsidRPr="00FE5C0B">
          <w:rPr>
            <w:rStyle w:val="Hyperlink"/>
            <w:noProof/>
            <w:rtl/>
          </w:rPr>
          <w:t xml:space="preserve"> </w:t>
        </w:r>
        <w:r w:rsidR="00CC134B" w:rsidRPr="00FE5C0B">
          <w:rPr>
            <w:rStyle w:val="Hyperlink"/>
            <w:rFonts w:hint="eastAsia"/>
            <w:noProof/>
            <w:rtl/>
          </w:rPr>
          <w:t>و</w:t>
        </w:r>
        <w:r w:rsidR="00CC134B" w:rsidRPr="00FE5C0B">
          <w:rPr>
            <w:rStyle w:val="Hyperlink"/>
            <w:noProof/>
            <w:rtl/>
          </w:rPr>
          <w:t xml:space="preserve"> </w:t>
        </w:r>
        <w:r w:rsidR="00CC134B" w:rsidRPr="00FE5C0B">
          <w:rPr>
            <w:rStyle w:val="Hyperlink"/>
            <w:rFonts w:hint="eastAsia"/>
            <w:noProof/>
            <w:rtl/>
          </w:rPr>
          <w:t>شاهان</w:t>
        </w:r>
        <w:r w:rsidR="00CC134B">
          <w:rPr>
            <w:noProof/>
            <w:webHidden/>
            <w:rtl/>
          </w:rPr>
          <w:tab/>
        </w:r>
        <w:r w:rsidR="00CC134B">
          <w:rPr>
            <w:rStyle w:val="Hyperlink"/>
            <w:noProof/>
            <w:rtl/>
          </w:rPr>
          <w:fldChar w:fldCharType="begin"/>
        </w:r>
        <w:r w:rsidR="00CC134B">
          <w:rPr>
            <w:noProof/>
            <w:webHidden/>
            <w:rtl/>
          </w:rPr>
          <w:instrText xml:space="preserve"> </w:instrText>
        </w:r>
        <w:r w:rsidR="00CC134B">
          <w:rPr>
            <w:noProof/>
            <w:webHidden/>
          </w:rPr>
          <w:instrText>PAGEREF</w:instrText>
        </w:r>
        <w:r w:rsidR="00CC134B">
          <w:rPr>
            <w:noProof/>
            <w:webHidden/>
            <w:rtl/>
          </w:rPr>
          <w:instrText xml:space="preserve"> _</w:instrText>
        </w:r>
        <w:r w:rsidR="00CC134B">
          <w:rPr>
            <w:noProof/>
            <w:webHidden/>
          </w:rPr>
          <w:instrText>Toc238598971 \h</w:instrText>
        </w:r>
        <w:r w:rsidR="00CC134B">
          <w:rPr>
            <w:noProof/>
            <w:webHidden/>
            <w:rtl/>
          </w:rPr>
          <w:instrText xml:space="preserve"> </w:instrText>
        </w:r>
        <w:r w:rsidR="00CC134B">
          <w:rPr>
            <w:rStyle w:val="Hyperlink"/>
            <w:noProof/>
            <w:rtl/>
          </w:rPr>
        </w:r>
        <w:r w:rsidR="00CC134B">
          <w:rPr>
            <w:rStyle w:val="Hyperlink"/>
            <w:noProof/>
            <w:rtl/>
          </w:rPr>
          <w:fldChar w:fldCharType="separate"/>
        </w:r>
        <w:r w:rsidR="000F3A61">
          <w:rPr>
            <w:noProof/>
            <w:webHidden/>
            <w:rtl/>
          </w:rPr>
          <w:t>137</w:t>
        </w:r>
        <w:r w:rsidR="00CC134B">
          <w:rPr>
            <w:rStyle w:val="Hyperlink"/>
            <w:noProof/>
            <w:rtl/>
          </w:rPr>
          <w:fldChar w:fldCharType="end"/>
        </w:r>
      </w:hyperlink>
    </w:p>
    <w:p w:rsidR="00CC134B" w:rsidRDefault="003C1420">
      <w:pPr>
        <w:pStyle w:val="TOC1"/>
        <w:tabs>
          <w:tab w:val="right" w:leader="dot" w:pos="7361"/>
        </w:tabs>
        <w:rPr>
          <w:rFonts w:ascii="Calibri" w:hAnsi="Calibri" w:cs="Arial"/>
          <w:bCs w:val="0"/>
          <w:noProof/>
          <w:sz w:val="22"/>
          <w:szCs w:val="22"/>
          <w:rtl/>
          <w:lang w:bidi="fa-IR"/>
        </w:rPr>
      </w:pPr>
      <w:hyperlink w:anchor="_Toc238598972" w:history="1">
        <w:r w:rsidR="00CC134B" w:rsidRPr="00FE5C0B">
          <w:rPr>
            <w:rStyle w:val="Hyperlink"/>
            <w:rFonts w:hint="eastAsia"/>
            <w:noProof/>
            <w:rtl/>
          </w:rPr>
          <w:t>باب</w:t>
        </w:r>
        <w:r w:rsidR="00CC134B" w:rsidRPr="00FE5C0B">
          <w:rPr>
            <w:rStyle w:val="Hyperlink"/>
            <w:noProof/>
            <w:rtl/>
          </w:rPr>
          <w:t xml:space="preserve"> </w:t>
        </w:r>
        <w:r w:rsidR="00CC134B" w:rsidRPr="00FE5C0B">
          <w:rPr>
            <w:rStyle w:val="Hyperlink"/>
            <w:rFonts w:hint="eastAsia"/>
            <w:noProof/>
            <w:rtl/>
          </w:rPr>
          <w:t>هشتم</w:t>
        </w:r>
        <w:r w:rsidR="00CC134B" w:rsidRPr="00FE5C0B">
          <w:rPr>
            <w:rStyle w:val="Hyperlink"/>
            <w:noProof/>
            <w:rtl/>
          </w:rPr>
          <w:t xml:space="preserve"> </w:t>
        </w:r>
        <w:r w:rsidR="00CC134B" w:rsidRPr="00FE5C0B">
          <w:rPr>
            <w:rStyle w:val="Hyperlink"/>
            <w:rFonts w:hint="eastAsia"/>
            <w:noProof/>
            <w:rtl/>
          </w:rPr>
          <w:t>در</w:t>
        </w:r>
        <w:r w:rsidR="00CC134B" w:rsidRPr="00FE5C0B">
          <w:rPr>
            <w:rStyle w:val="Hyperlink"/>
            <w:noProof/>
            <w:rtl/>
          </w:rPr>
          <w:t xml:space="preserve"> </w:t>
        </w:r>
        <w:r w:rsidR="00CC134B" w:rsidRPr="00FE5C0B">
          <w:rPr>
            <w:rStyle w:val="Hyperlink"/>
            <w:rFonts w:hint="eastAsia"/>
            <w:noProof/>
            <w:rtl/>
          </w:rPr>
          <w:t>تلبيس</w:t>
        </w:r>
        <w:r w:rsidR="00CC134B" w:rsidRPr="00FE5C0B">
          <w:rPr>
            <w:rStyle w:val="Hyperlink"/>
            <w:noProof/>
            <w:rtl/>
          </w:rPr>
          <w:t xml:space="preserve"> </w:t>
        </w:r>
        <w:r w:rsidR="00CC134B" w:rsidRPr="00FE5C0B">
          <w:rPr>
            <w:rStyle w:val="Hyperlink"/>
            <w:rFonts w:hint="eastAsia"/>
            <w:noProof/>
            <w:rtl/>
          </w:rPr>
          <w:t>ابليس</w:t>
        </w:r>
        <w:r w:rsidR="00CC134B" w:rsidRPr="00FE5C0B">
          <w:rPr>
            <w:rStyle w:val="Hyperlink"/>
            <w:noProof/>
            <w:rtl/>
          </w:rPr>
          <w:t xml:space="preserve"> </w:t>
        </w:r>
        <w:r w:rsidR="00CC134B" w:rsidRPr="00FE5C0B">
          <w:rPr>
            <w:rStyle w:val="Hyperlink"/>
            <w:rFonts w:hint="eastAsia"/>
            <w:noProof/>
            <w:rtl/>
          </w:rPr>
          <w:t>بر</w:t>
        </w:r>
        <w:r w:rsidR="00CC134B" w:rsidRPr="00FE5C0B">
          <w:rPr>
            <w:rStyle w:val="Hyperlink"/>
            <w:noProof/>
            <w:rtl/>
          </w:rPr>
          <w:t xml:space="preserve"> </w:t>
        </w:r>
        <w:r w:rsidR="00CC134B" w:rsidRPr="00FE5C0B">
          <w:rPr>
            <w:rStyle w:val="Hyperlink"/>
            <w:rFonts w:hint="eastAsia"/>
            <w:noProof/>
            <w:rtl/>
          </w:rPr>
          <w:t>عبادت</w:t>
        </w:r>
        <w:r w:rsidR="00CC134B" w:rsidRPr="00FE5C0B">
          <w:rPr>
            <w:rStyle w:val="Hyperlink"/>
            <w:noProof/>
            <w:rtl/>
          </w:rPr>
          <w:t xml:space="preserve"> </w:t>
        </w:r>
        <w:r w:rsidR="00CC134B" w:rsidRPr="00FE5C0B">
          <w:rPr>
            <w:rStyle w:val="Hyperlink"/>
            <w:rFonts w:hint="eastAsia"/>
            <w:noProof/>
            <w:rtl/>
          </w:rPr>
          <w:t>پيشگان</w:t>
        </w:r>
        <w:r w:rsidR="00CC134B">
          <w:rPr>
            <w:noProof/>
            <w:webHidden/>
            <w:rtl/>
          </w:rPr>
          <w:tab/>
        </w:r>
        <w:r w:rsidR="00CC134B">
          <w:rPr>
            <w:rStyle w:val="Hyperlink"/>
            <w:noProof/>
            <w:rtl/>
          </w:rPr>
          <w:fldChar w:fldCharType="begin"/>
        </w:r>
        <w:r w:rsidR="00CC134B">
          <w:rPr>
            <w:noProof/>
            <w:webHidden/>
            <w:rtl/>
          </w:rPr>
          <w:instrText xml:space="preserve"> </w:instrText>
        </w:r>
        <w:r w:rsidR="00CC134B">
          <w:rPr>
            <w:noProof/>
            <w:webHidden/>
          </w:rPr>
          <w:instrText>PAGEREF</w:instrText>
        </w:r>
        <w:r w:rsidR="00CC134B">
          <w:rPr>
            <w:noProof/>
            <w:webHidden/>
            <w:rtl/>
          </w:rPr>
          <w:instrText xml:space="preserve"> _</w:instrText>
        </w:r>
        <w:r w:rsidR="00CC134B">
          <w:rPr>
            <w:noProof/>
            <w:webHidden/>
          </w:rPr>
          <w:instrText>Toc238598972 \h</w:instrText>
        </w:r>
        <w:r w:rsidR="00CC134B">
          <w:rPr>
            <w:noProof/>
            <w:webHidden/>
            <w:rtl/>
          </w:rPr>
          <w:instrText xml:space="preserve"> </w:instrText>
        </w:r>
        <w:r w:rsidR="00CC134B">
          <w:rPr>
            <w:rStyle w:val="Hyperlink"/>
            <w:noProof/>
            <w:rtl/>
          </w:rPr>
        </w:r>
        <w:r w:rsidR="00CC134B">
          <w:rPr>
            <w:rStyle w:val="Hyperlink"/>
            <w:noProof/>
            <w:rtl/>
          </w:rPr>
          <w:fldChar w:fldCharType="separate"/>
        </w:r>
        <w:r w:rsidR="000F3A61">
          <w:rPr>
            <w:noProof/>
            <w:webHidden/>
            <w:rtl/>
          </w:rPr>
          <w:t>141</w:t>
        </w:r>
        <w:r w:rsidR="00CC134B">
          <w:rPr>
            <w:rStyle w:val="Hyperlink"/>
            <w:noProof/>
            <w:rtl/>
          </w:rPr>
          <w:fldChar w:fldCharType="end"/>
        </w:r>
      </w:hyperlink>
    </w:p>
    <w:p w:rsidR="00CC134B" w:rsidRDefault="003C1420">
      <w:pPr>
        <w:pStyle w:val="TOC2"/>
        <w:tabs>
          <w:tab w:val="right" w:leader="dot" w:pos="7361"/>
        </w:tabs>
        <w:rPr>
          <w:rFonts w:ascii="Calibri" w:hAnsi="Calibri" w:cs="Arial"/>
          <w:noProof/>
          <w:sz w:val="22"/>
          <w:szCs w:val="22"/>
          <w:rtl/>
          <w:lang w:bidi="fa-IR"/>
        </w:rPr>
      </w:pPr>
      <w:hyperlink w:anchor="_Toc238598973" w:history="1">
        <w:r w:rsidR="00CC134B" w:rsidRPr="00FE5C0B">
          <w:rPr>
            <w:rStyle w:val="Hyperlink"/>
            <w:rFonts w:hint="eastAsia"/>
            <w:noProof/>
            <w:rtl/>
          </w:rPr>
          <w:t>وسواس</w:t>
        </w:r>
        <w:r w:rsidR="00CC134B" w:rsidRPr="00FE5C0B">
          <w:rPr>
            <w:rStyle w:val="Hyperlink"/>
            <w:noProof/>
            <w:rtl/>
          </w:rPr>
          <w:t xml:space="preserve"> </w:t>
        </w:r>
        <w:r w:rsidR="00CC134B" w:rsidRPr="00FE5C0B">
          <w:rPr>
            <w:rStyle w:val="Hyperlink"/>
            <w:rFonts w:hint="eastAsia"/>
            <w:noProof/>
            <w:rtl/>
          </w:rPr>
          <w:t>در</w:t>
        </w:r>
        <w:r w:rsidR="00CC134B" w:rsidRPr="00FE5C0B">
          <w:rPr>
            <w:rStyle w:val="Hyperlink"/>
            <w:noProof/>
            <w:rtl/>
          </w:rPr>
          <w:t xml:space="preserve"> </w:t>
        </w:r>
        <w:r w:rsidR="00CC134B" w:rsidRPr="00FE5C0B">
          <w:rPr>
            <w:rStyle w:val="Hyperlink"/>
            <w:rFonts w:hint="eastAsia"/>
            <w:noProof/>
            <w:rtl/>
          </w:rPr>
          <w:t>طهارت</w:t>
        </w:r>
        <w:r w:rsidR="00CC134B" w:rsidRPr="00FE5C0B">
          <w:rPr>
            <w:rStyle w:val="Hyperlink"/>
            <w:noProof/>
            <w:rtl/>
          </w:rPr>
          <w:t xml:space="preserve"> </w:t>
        </w:r>
        <w:r w:rsidR="00CC134B" w:rsidRPr="00FE5C0B">
          <w:rPr>
            <w:rStyle w:val="Hyperlink"/>
            <w:rFonts w:hint="eastAsia"/>
            <w:noProof/>
            <w:rtl/>
          </w:rPr>
          <w:t>گرفتن</w:t>
        </w:r>
        <w:r w:rsidR="00CC134B">
          <w:rPr>
            <w:noProof/>
            <w:webHidden/>
            <w:rtl/>
          </w:rPr>
          <w:tab/>
        </w:r>
        <w:r w:rsidR="00CC134B">
          <w:rPr>
            <w:rStyle w:val="Hyperlink"/>
            <w:noProof/>
            <w:rtl/>
          </w:rPr>
          <w:fldChar w:fldCharType="begin"/>
        </w:r>
        <w:r w:rsidR="00CC134B">
          <w:rPr>
            <w:noProof/>
            <w:webHidden/>
            <w:rtl/>
          </w:rPr>
          <w:instrText xml:space="preserve"> </w:instrText>
        </w:r>
        <w:r w:rsidR="00CC134B">
          <w:rPr>
            <w:noProof/>
            <w:webHidden/>
          </w:rPr>
          <w:instrText>PAGEREF</w:instrText>
        </w:r>
        <w:r w:rsidR="00CC134B">
          <w:rPr>
            <w:noProof/>
            <w:webHidden/>
            <w:rtl/>
          </w:rPr>
          <w:instrText xml:space="preserve"> _</w:instrText>
        </w:r>
        <w:r w:rsidR="00CC134B">
          <w:rPr>
            <w:noProof/>
            <w:webHidden/>
          </w:rPr>
          <w:instrText>Toc238598973 \h</w:instrText>
        </w:r>
        <w:r w:rsidR="00CC134B">
          <w:rPr>
            <w:noProof/>
            <w:webHidden/>
            <w:rtl/>
          </w:rPr>
          <w:instrText xml:space="preserve"> </w:instrText>
        </w:r>
        <w:r w:rsidR="00CC134B">
          <w:rPr>
            <w:rStyle w:val="Hyperlink"/>
            <w:noProof/>
            <w:rtl/>
          </w:rPr>
        </w:r>
        <w:r w:rsidR="00CC134B">
          <w:rPr>
            <w:rStyle w:val="Hyperlink"/>
            <w:noProof/>
            <w:rtl/>
          </w:rPr>
          <w:fldChar w:fldCharType="separate"/>
        </w:r>
        <w:r w:rsidR="000F3A61">
          <w:rPr>
            <w:noProof/>
            <w:webHidden/>
            <w:rtl/>
          </w:rPr>
          <w:t>141</w:t>
        </w:r>
        <w:r w:rsidR="00CC134B">
          <w:rPr>
            <w:rStyle w:val="Hyperlink"/>
            <w:noProof/>
            <w:rtl/>
          </w:rPr>
          <w:fldChar w:fldCharType="end"/>
        </w:r>
      </w:hyperlink>
    </w:p>
    <w:p w:rsidR="00CC134B" w:rsidRDefault="003C1420">
      <w:pPr>
        <w:pStyle w:val="TOC2"/>
        <w:tabs>
          <w:tab w:val="right" w:leader="dot" w:pos="7361"/>
        </w:tabs>
        <w:rPr>
          <w:rFonts w:ascii="Calibri" w:hAnsi="Calibri" w:cs="Arial"/>
          <w:noProof/>
          <w:sz w:val="22"/>
          <w:szCs w:val="22"/>
          <w:rtl/>
          <w:lang w:bidi="fa-IR"/>
        </w:rPr>
      </w:pPr>
      <w:hyperlink w:anchor="_Toc238598974" w:history="1">
        <w:r w:rsidR="00CC134B" w:rsidRPr="00FE5C0B">
          <w:rPr>
            <w:rStyle w:val="Hyperlink"/>
            <w:rFonts w:hint="eastAsia"/>
            <w:noProof/>
            <w:rtl/>
          </w:rPr>
          <w:t>وسواس</w:t>
        </w:r>
        <w:r w:rsidR="00CC134B" w:rsidRPr="00FE5C0B">
          <w:rPr>
            <w:rStyle w:val="Hyperlink"/>
            <w:noProof/>
            <w:rtl/>
          </w:rPr>
          <w:t xml:space="preserve"> </w:t>
        </w:r>
        <w:r w:rsidR="00CC134B" w:rsidRPr="00FE5C0B">
          <w:rPr>
            <w:rStyle w:val="Hyperlink"/>
            <w:rFonts w:hint="eastAsia"/>
            <w:noProof/>
            <w:rtl/>
          </w:rPr>
          <w:t>در</w:t>
        </w:r>
        <w:r w:rsidR="00CC134B" w:rsidRPr="00FE5C0B">
          <w:rPr>
            <w:rStyle w:val="Hyperlink"/>
            <w:noProof/>
            <w:rtl/>
          </w:rPr>
          <w:t xml:space="preserve"> </w:t>
        </w:r>
        <w:r w:rsidR="00CC134B" w:rsidRPr="00FE5C0B">
          <w:rPr>
            <w:rStyle w:val="Hyperlink"/>
            <w:rFonts w:hint="eastAsia"/>
            <w:noProof/>
            <w:rtl/>
          </w:rPr>
          <w:t>وضو</w:t>
        </w:r>
        <w:r w:rsidR="00CC134B" w:rsidRPr="00FE5C0B">
          <w:rPr>
            <w:rStyle w:val="Hyperlink"/>
            <w:noProof/>
            <w:rtl/>
          </w:rPr>
          <w:t xml:space="preserve"> </w:t>
        </w:r>
        <w:r w:rsidR="00CC134B" w:rsidRPr="00FE5C0B">
          <w:rPr>
            <w:rStyle w:val="Hyperlink"/>
            <w:rFonts w:hint="eastAsia"/>
            <w:noProof/>
            <w:rtl/>
          </w:rPr>
          <w:t>گرفتن</w:t>
        </w:r>
        <w:r w:rsidR="00CC134B">
          <w:rPr>
            <w:noProof/>
            <w:webHidden/>
            <w:rtl/>
          </w:rPr>
          <w:tab/>
        </w:r>
        <w:r w:rsidR="00CC134B">
          <w:rPr>
            <w:rStyle w:val="Hyperlink"/>
            <w:noProof/>
            <w:rtl/>
          </w:rPr>
          <w:fldChar w:fldCharType="begin"/>
        </w:r>
        <w:r w:rsidR="00CC134B">
          <w:rPr>
            <w:noProof/>
            <w:webHidden/>
            <w:rtl/>
          </w:rPr>
          <w:instrText xml:space="preserve"> </w:instrText>
        </w:r>
        <w:r w:rsidR="00CC134B">
          <w:rPr>
            <w:noProof/>
            <w:webHidden/>
          </w:rPr>
          <w:instrText>PAGEREF</w:instrText>
        </w:r>
        <w:r w:rsidR="00CC134B">
          <w:rPr>
            <w:noProof/>
            <w:webHidden/>
            <w:rtl/>
          </w:rPr>
          <w:instrText xml:space="preserve"> _</w:instrText>
        </w:r>
        <w:r w:rsidR="00CC134B">
          <w:rPr>
            <w:noProof/>
            <w:webHidden/>
          </w:rPr>
          <w:instrText>Toc238598974 \h</w:instrText>
        </w:r>
        <w:r w:rsidR="00CC134B">
          <w:rPr>
            <w:noProof/>
            <w:webHidden/>
            <w:rtl/>
          </w:rPr>
          <w:instrText xml:space="preserve"> </w:instrText>
        </w:r>
        <w:r w:rsidR="00CC134B">
          <w:rPr>
            <w:rStyle w:val="Hyperlink"/>
            <w:noProof/>
            <w:rtl/>
          </w:rPr>
        </w:r>
        <w:r w:rsidR="00CC134B">
          <w:rPr>
            <w:rStyle w:val="Hyperlink"/>
            <w:noProof/>
            <w:rtl/>
          </w:rPr>
          <w:fldChar w:fldCharType="separate"/>
        </w:r>
        <w:r w:rsidR="000F3A61">
          <w:rPr>
            <w:noProof/>
            <w:webHidden/>
            <w:rtl/>
          </w:rPr>
          <w:t>142</w:t>
        </w:r>
        <w:r w:rsidR="00CC134B">
          <w:rPr>
            <w:rStyle w:val="Hyperlink"/>
            <w:noProof/>
            <w:rtl/>
          </w:rPr>
          <w:fldChar w:fldCharType="end"/>
        </w:r>
      </w:hyperlink>
    </w:p>
    <w:p w:rsidR="00CC134B" w:rsidRDefault="003C1420">
      <w:pPr>
        <w:pStyle w:val="TOC2"/>
        <w:tabs>
          <w:tab w:val="right" w:leader="dot" w:pos="7361"/>
        </w:tabs>
        <w:rPr>
          <w:rFonts w:ascii="Calibri" w:hAnsi="Calibri" w:cs="Arial"/>
          <w:noProof/>
          <w:sz w:val="22"/>
          <w:szCs w:val="22"/>
          <w:rtl/>
          <w:lang w:bidi="fa-IR"/>
        </w:rPr>
      </w:pPr>
      <w:hyperlink w:anchor="_Toc238598975" w:history="1">
        <w:r w:rsidR="00CC134B" w:rsidRPr="00FE5C0B">
          <w:rPr>
            <w:rStyle w:val="Hyperlink"/>
            <w:rFonts w:hint="eastAsia"/>
            <w:noProof/>
            <w:rtl/>
          </w:rPr>
          <w:t>وسوسة</w:t>
        </w:r>
        <w:r w:rsidR="00CC134B" w:rsidRPr="00FE5C0B">
          <w:rPr>
            <w:rStyle w:val="Hyperlink"/>
            <w:noProof/>
            <w:rtl/>
          </w:rPr>
          <w:t xml:space="preserve"> </w:t>
        </w:r>
        <w:r w:rsidR="00CC134B" w:rsidRPr="00FE5C0B">
          <w:rPr>
            <w:rStyle w:val="Hyperlink"/>
            <w:rFonts w:hint="eastAsia"/>
            <w:noProof/>
            <w:rtl/>
          </w:rPr>
          <w:t>ابليس</w:t>
        </w:r>
        <w:r w:rsidR="00CC134B" w:rsidRPr="00FE5C0B">
          <w:rPr>
            <w:rStyle w:val="Hyperlink"/>
            <w:noProof/>
            <w:rtl/>
          </w:rPr>
          <w:t xml:space="preserve"> </w:t>
        </w:r>
        <w:r w:rsidR="00CC134B" w:rsidRPr="00FE5C0B">
          <w:rPr>
            <w:rStyle w:val="Hyperlink"/>
            <w:rFonts w:hint="eastAsia"/>
            <w:noProof/>
            <w:rtl/>
          </w:rPr>
          <w:t>در</w:t>
        </w:r>
        <w:r w:rsidR="00CC134B" w:rsidRPr="00FE5C0B">
          <w:rPr>
            <w:rStyle w:val="Hyperlink"/>
            <w:noProof/>
            <w:rtl/>
          </w:rPr>
          <w:t xml:space="preserve"> </w:t>
        </w:r>
        <w:r w:rsidR="00CC134B" w:rsidRPr="00FE5C0B">
          <w:rPr>
            <w:rStyle w:val="Hyperlink"/>
            <w:rFonts w:hint="eastAsia"/>
            <w:noProof/>
            <w:rtl/>
          </w:rPr>
          <w:t>اذان</w:t>
        </w:r>
        <w:r w:rsidR="00CC134B" w:rsidRPr="00FE5C0B">
          <w:rPr>
            <w:rStyle w:val="Hyperlink"/>
            <w:noProof/>
            <w:rtl/>
          </w:rPr>
          <w:t xml:space="preserve"> </w:t>
        </w:r>
        <w:r w:rsidR="00CC134B" w:rsidRPr="00FE5C0B">
          <w:rPr>
            <w:rStyle w:val="Hyperlink"/>
            <w:rFonts w:hint="eastAsia"/>
            <w:noProof/>
            <w:rtl/>
          </w:rPr>
          <w:t>گفتن</w:t>
        </w:r>
        <w:r w:rsidR="00CC134B">
          <w:rPr>
            <w:noProof/>
            <w:webHidden/>
            <w:rtl/>
          </w:rPr>
          <w:tab/>
        </w:r>
        <w:r w:rsidR="00CC134B">
          <w:rPr>
            <w:rStyle w:val="Hyperlink"/>
            <w:noProof/>
            <w:rtl/>
          </w:rPr>
          <w:fldChar w:fldCharType="begin"/>
        </w:r>
        <w:r w:rsidR="00CC134B">
          <w:rPr>
            <w:noProof/>
            <w:webHidden/>
            <w:rtl/>
          </w:rPr>
          <w:instrText xml:space="preserve"> </w:instrText>
        </w:r>
        <w:r w:rsidR="00CC134B">
          <w:rPr>
            <w:noProof/>
            <w:webHidden/>
          </w:rPr>
          <w:instrText>PAGEREF</w:instrText>
        </w:r>
        <w:r w:rsidR="00CC134B">
          <w:rPr>
            <w:noProof/>
            <w:webHidden/>
            <w:rtl/>
          </w:rPr>
          <w:instrText xml:space="preserve"> _</w:instrText>
        </w:r>
        <w:r w:rsidR="00CC134B">
          <w:rPr>
            <w:noProof/>
            <w:webHidden/>
          </w:rPr>
          <w:instrText>Toc238598975 \h</w:instrText>
        </w:r>
        <w:r w:rsidR="00CC134B">
          <w:rPr>
            <w:noProof/>
            <w:webHidden/>
            <w:rtl/>
          </w:rPr>
          <w:instrText xml:space="preserve"> </w:instrText>
        </w:r>
        <w:r w:rsidR="00CC134B">
          <w:rPr>
            <w:rStyle w:val="Hyperlink"/>
            <w:noProof/>
            <w:rtl/>
          </w:rPr>
        </w:r>
        <w:r w:rsidR="00CC134B">
          <w:rPr>
            <w:rStyle w:val="Hyperlink"/>
            <w:noProof/>
            <w:rtl/>
          </w:rPr>
          <w:fldChar w:fldCharType="separate"/>
        </w:r>
        <w:r w:rsidR="000F3A61">
          <w:rPr>
            <w:noProof/>
            <w:webHidden/>
            <w:rtl/>
          </w:rPr>
          <w:t>143</w:t>
        </w:r>
        <w:r w:rsidR="00CC134B">
          <w:rPr>
            <w:rStyle w:val="Hyperlink"/>
            <w:noProof/>
            <w:rtl/>
          </w:rPr>
          <w:fldChar w:fldCharType="end"/>
        </w:r>
      </w:hyperlink>
    </w:p>
    <w:p w:rsidR="00CC134B" w:rsidRDefault="003C1420">
      <w:pPr>
        <w:pStyle w:val="TOC2"/>
        <w:tabs>
          <w:tab w:val="right" w:leader="dot" w:pos="7361"/>
        </w:tabs>
        <w:rPr>
          <w:rFonts w:ascii="Calibri" w:hAnsi="Calibri" w:cs="Arial"/>
          <w:noProof/>
          <w:sz w:val="22"/>
          <w:szCs w:val="22"/>
          <w:rtl/>
          <w:lang w:bidi="fa-IR"/>
        </w:rPr>
      </w:pPr>
      <w:hyperlink w:anchor="_Toc238598976" w:history="1">
        <w:r w:rsidR="00CC134B" w:rsidRPr="00FE5C0B">
          <w:rPr>
            <w:rStyle w:val="Hyperlink"/>
            <w:rFonts w:hint="eastAsia"/>
            <w:noProof/>
            <w:rtl/>
          </w:rPr>
          <w:t>فريب</w:t>
        </w:r>
        <w:r w:rsidR="00CC134B" w:rsidRPr="00FE5C0B">
          <w:rPr>
            <w:rStyle w:val="Hyperlink"/>
            <w:noProof/>
            <w:rtl/>
          </w:rPr>
          <w:t xml:space="preserve"> </w:t>
        </w:r>
        <w:r w:rsidR="00CC134B" w:rsidRPr="00FE5C0B">
          <w:rPr>
            <w:rStyle w:val="Hyperlink"/>
            <w:rFonts w:hint="eastAsia"/>
            <w:noProof/>
            <w:rtl/>
          </w:rPr>
          <w:t>شيطان</w:t>
        </w:r>
        <w:r w:rsidR="00CC134B" w:rsidRPr="00FE5C0B">
          <w:rPr>
            <w:rStyle w:val="Hyperlink"/>
            <w:noProof/>
            <w:rtl/>
          </w:rPr>
          <w:t xml:space="preserve"> </w:t>
        </w:r>
        <w:r w:rsidR="00CC134B" w:rsidRPr="00FE5C0B">
          <w:rPr>
            <w:rStyle w:val="Hyperlink"/>
            <w:rFonts w:hint="eastAsia"/>
            <w:noProof/>
            <w:rtl/>
          </w:rPr>
          <w:t>در</w:t>
        </w:r>
        <w:r w:rsidR="00CC134B" w:rsidRPr="00FE5C0B">
          <w:rPr>
            <w:rStyle w:val="Hyperlink"/>
            <w:noProof/>
            <w:rtl/>
          </w:rPr>
          <w:t xml:space="preserve"> </w:t>
        </w:r>
        <w:r w:rsidR="00CC134B" w:rsidRPr="00FE5C0B">
          <w:rPr>
            <w:rStyle w:val="Hyperlink"/>
            <w:rFonts w:hint="eastAsia"/>
            <w:noProof/>
            <w:rtl/>
          </w:rPr>
          <w:t>نماز</w:t>
        </w:r>
        <w:r w:rsidR="00CC134B">
          <w:rPr>
            <w:noProof/>
            <w:webHidden/>
            <w:rtl/>
          </w:rPr>
          <w:tab/>
        </w:r>
        <w:r w:rsidR="00CC134B">
          <w:rPr>
            <w:rStyle w:val="Hyperlink"/>
            <w:noProof/>
            <w:rtl/>
          </w:rPr>
          <w:fldChar w:fldCharType="begin"/>
        </w:r>
        <w:r w:rsidR="00CC134B">
          <w:rPr>
            <w:noProof/>
            <w:webHidden/>
            <w:rtl/>
          </w:rPr>
          <w:instrText xml:space="preserve"> </w:instrText>
        </w:r>
        <w:r w:rsidR="00CC134B">
          <w:rPr>
            <w:noProof/>
            <w:webHidden/>
          </w:rPr>
          <w:instrText>PAGEREF</w:instrText>
        </w:r>
        <w:r w:rsidR="00CC134B">
          <w:rPr>
            <w:noProof/>
            <w:webHidden/>
            <w:rtl/>
          </w:rPr>
          <w:instrText xml:space="preserve"> _</w:instrText>
        </w:r>
        <w:r w:rsidR="00CC134B">
          <w:rPr>
            <w:noProof/>
            <w:webHidden/>
          </w:rPr>
          <w:instrText>Toc238598976 \h</w:instrText>
        </w:r>
        <w:r w:rsidR="00CC134B">
          <w:rPr>
            <w:noProof/>
            <w:webHidden/>
            <w:rtl/>
          </w:rPr>
          <w:instrText xml:space="preserve"> </w:instrText>
        </w:r>
        <w:r w:rsidR="00CC134B">
          <w:rPr>
            <w:rStyle w:val="Hyperlink"/>
            <w:noProof/>
            <w:rtl/>
          </w:rPr>
        </w:r>
        <w:r w:rsidR="00CC134B">
          <w:rPr>
            <w:rStyle w:val="Hyperlink"/>
            <w:noProof/>
            <w:rtl/>
          </w:rPr>
          <w:fldChar w:fldCharType="separate"/>
        </w:r>
        <w:r w:rsidR="000F3A61">
          <w:rPr>
            <w:noProof/>
            <w:webHidden/>
            <w:rtl/>
          </w:rPr>
          <w:t>144</w:t>
        </w:r>
        <w:r w:rsidR="00CC134B">
          <w:rPr>
            <w:rStyle w:val="Hyperlink"/>
            <w:noProof/>
            <w:rtl/>
          </w:rPr>
          <w:fldChar w:fldCharType="end"/>
        </w:r>
      </w:hyperlink>
    </w:p>
    <w:p w:rsidR="00CC134B" w:rsidRDefault="003C1420">
      <w:pPr>
        <w:pStyle w:val="TOC2"/>
        <w:tabs>
          <w:tab w:val="right" w:leader="dot" w:pos="7361"/>
        </w:tabs>
        <w:rPr>
          <w:rFonts w:ascii="Calibri" w:hAnsi="Calibri" w:cs="Arial"/>
          <w:noProof/>
          <w:sz w:val="22"/>
          <w:szCs w:val="22"/>
          <w:rtl/>
          <w:lang w:bidi="fa-IR"/>
        </w:rPr>
      </w:pPr>
      <w:hyperlink w:anchor="_Toc238598977" w:history="1">
        <w:r w:rsidR="00CC134B" w:rsidRPr="00FE5C0B">
          <w:rPr>
            <w:rStyle w:val="Hyperlink"/>
            <w:rFonts w:hint="eastAsia"/>
            <w:noProof/>
            <w:rtl/>
          </w:rPr>
          <w:t>تلبيس</w:t>
        </w:r>
        <w:r w:rsidR="00CC134B" w:rsidRPr="00FE5C0B">
          <w:rPr>
            <w:rStyle w:val="Hyperlink"/>
            <w:noProof/>
            <w:rtl/>
          </w:rPr>
          <w:t xml:space="preserve"> </w:t>
        </w:r>
        <w:r w:rsidR="00CC134B" w:rsidRPr="00FE5C0B">
          <w:rPr>
            <w:rStyle w:val="Hyperlink"/>
            <w:rFonts w:hint="eastAsia"/>
            <w:noProof/>
            <w:rtl/>
          </w:rPr>
          <w:t>شيطان</w:t>
        </w:r>
        <w:r w:rsidR="00CC134B" w:rsidRPr="00FE5C0B">
          <w:rPr>
            <w:rStyle w:val="Hyperlink"/>
            <w:noProof/>
            <w:rtl/>
          </w:rPr>
          <w:t xml:space="preserve"> </w:t>
        </w:r>
        <w:r w:rsidR="00CC134B" w:rsidRPr="00FE5C0B">
          <w:rPr>
            <w:rStyle w:val="Hyperlink"/>
            <w:rFonts w:hint="eastAsia"/>
            <w:noProof/>
            <w:rtl/>
          </w:rPr>
          <w:t>عبادت</w:t>
        </w:r>
        <w:r w:rsidR="00CC134B" w:rsidRPr="00FE5C0B">
          <w:rPr>
            <w:rStyle w:val="Hyperlink"/>
            <w:noProof/>
            <w:rtl/>
          </w:rPr>
          <w:t xml:space="preserve"> </w:t>
        </w:r>
        <w:r w:rsidR="00CC134B" w:rsidRPr="00FE5C0B">
          <w:rPr>
            <w:rStyle w:val="Hyperlink"/>
            <w:rFonts w:hint="eastAsia"/>
            <w:noProof/>
            <w:rtl/>
          </w:rPr>
          <w:t>پيشگان</w:t>
        </w:r>
        <w:r w:rsidR="00CC134B" w:rsidRPr="00FE5C0B">
          <w:rPr>
            <w:rStyle w:val="Hyperlink"/>
            <w:noProof/>
            <w:rtl/>
          </w:rPr>
          <w:t xml:space="preserve"> </w:t>
        </w:r>
        <w:r w:rsidR="00CC134B" w:rsidRPr="00FE5C0B">
          <w:rPr>
            <w:rStyle w:val="Hyperlink"/>
            <w:rFonts w:hint="eastAsia"/>
            <w:noProof/>
            <w:rtl/>
          </w:rPr>
          <w:t>را</w:t>
        </w:r>
        <w:r w:rsidR="00CC134B" w:rsidRPr="00FE5C0B">
          <w:rPr>
            <w:rStyle w:val="Hyperlink"/>
            <w:noProof/>
            <w:rtl/>
          </w:rPr>
          <w:t xml:space="preserve"> </w:t>
        </w:r>
        <w:r w:rsidR="00CC134B" w:rsidRPr="00FE5C0B">
          <w:rPr>
            <w:rStyle w:val="Hyperlink"/>
            <w:rFonts w:hint="eastAsia"/>
            <w:noProof/>
            <w:rtl/>
          </w:rPr>
          <w:t>در</w:t>
        </w:r>
        <w:r w:rsidR="00CC134B" w:rsidRPr="00FE5C0B">
          <w:rPr>
            <w:rStyle w:val="Hyperlink"/>
            <w:noProof/>
            <w:rtl/>
          </w:rPr>
          <w:t xml:space="preserve"> </w:t>
        </w:r>
        <w:r w:rsidR="00CC134B" w:rsidRPr="00FE5C0B">
          <w:rPr>
            <w:rStyle w:val="Hyperlink"/>
            <w:rFonts w:hint="eastAsia"/>
            <w:noProof/>
            <w:rtl/>
          </w:rPr>
          <w:t>روزه</w:t>
        </w:r>
        <w:r w:rsidR="00CC134B">
          <w:rPr>
            <w:noProof/>
            <w:webHidden/>
            <w:rtl/>
          </w:rPr>
          <w:tab/>
        </w:r>
        <w:r w:rsidR="00CC134B">
          <w:rPr>
            <w:rStyle w:val="Hyperlink"/>
            <w:noProof/>
            <w:rtl/>
          </w:rPr>
          <w:fldChar w:fldCharType="begin"/>
        </w:r>
        <w:r w:rsidR="00CC134B">
          <w:rPr>
            <w:noProof/>
            <w:webHidden/>
            <w:rtl/>
          </w:rPr>
          <w:instrText xml:space="preserve"> </w:instrText>
        </w:r>
        <w:r w:rsidR="00CC134B">
          <w:rPr>
            <w:noProof/>
            <w:webHidden/>
          </w:rPr>
          <w:instrText>PAGEREF</w:instrText>
        </w:r>
        <w:r w:rsidR="00CC134B">
          <w:rPr>
            <w:noProof/>
            <w:webHidden/>
            <w:rtl/>
          </w:rPr>
          <w:instrText xml:space="preserve"> _</w:instrText>
        </w:r>
        <w:r w:rsidR="00CC134B">
          <w:rPr>
            <w:noProof/>
            <w:webHidden/>
          </w:rPr>
          <w:instrText>Toc238598977 \h</w:instrText>
        </w:r>
        <w:r w:rsidR="00CC134B">
          <w:rPr>
            <w:noProof/>
            <w:webHidden/>
            <w:rtl/>
          </w:rPr>
          <w:instrText xml:space="preserve"> </w:instrText>
        </w:r>
        <w:r w:rsidR="00CC134B">
          <w:rPr>
            <w:rStyle w:val="Hyperlink"/>
            <w:noProof/>
            <w:rtl/>
          </w:rPr>
        </w:r>
        <w:r w:rsidR="00CC134B">
          <w:rPr>
            <w:rStyle w:val="Hyperlink"/>
            <w:noProof/>
            <w:rtl/>
          </w:rPr>
          <w:fldChar w:fldCharType="separate"/>
        </w:r>
        <w:r w:rsidR="000F3A61">
          <w:rPr>
            <w:noProof/>
            <w:webHidden/>
            <w:rtl/>
          </w:rPr>
          <w:t>148</w:t>
        </w:r>
        <w:r w:rsidR="00CC134B">
          <w:rPr>
            <w:rStyle w:val="Hyperlink"/>
            <w:noProof/>
            <w:rtl/>
          </w:rPr>
          <w:fldChar w:fldCharType="end"/>
        </w:r>
      </w:hyperlink>
    </w:p>
    <w:p w:rsidR="00CC134B" w:rsidRDefault="003C1420">
      <w:pPr>
        <w:pStyle w:val="TOC2"/>
        <w:tabs>
          <w:tab w:val="right" w:leader="dot" w:pos="7361"/>
        </w:tabs>
        <w:rPr>
          <w:rFonts w:ascii="Calibri" w:hAnsi="Calibri" w:cs="Arial"/>
          <w:noProof/>
          <w:sz w:val="22"/>
          <w:szCs w:val="22"/>
          <w:rtl/>
          <w:lang w:bidi="fa-IR"/>
        </w:rPr>
      </w:pPr>
      <w:hyperlink w:anchor="_Toc238598978" w:history="1">
        <w:r w:rsidR="00CC134B" w:rsidRPr="00FE5C0B">
          <w:rPr>
            <w:rStyle w:val="Hyperlink"/>
            <w:rFonts w:hint="eastAsia"/>
            <w:noProof/>
            <w:rtl/>
          </w:rPr>
          <w:t>تلبيس</w:t>
        </w:r>
        <w:r w:rsidR="00CC134B" w:rsidRPr="00FE5C0B">
          <w:rPr>
            <w:rStyle w:val="Hyperlink"/>
            <w:noProof/>
            <w:rtl/>
          </w:rPr>
          <w:t xml:space="preserve"> </w:t>
        </w:r>
        <w:r w:rsidR="00CC134B" w:rsidRPr="00FE5C0B">
          <w:rPr>
            <w:rStyle w:val="Hyperlink"/>
            <w:rFonts w:hint="eastAsia"/>
            <w:noProof/>
            <w:rtl/>
          </w:rPr>
          <w:t>شيطان</w:t>
        </w:r>
        <w:r w:rsidR="00CC134B" w:rsidRPr="00FE5C0B">
          <w:rPr>
            <w:rStyle w:val="Hyperlink"/>
            <w:noProof/>
            <w:rtl/>
          </w:rPr>
          <w:t xml:space="preserve"> </w:t>
        </w:r>
        <w:r w:rsidR="00CC134B" w:rsidRPr="00FE5C0B">
          <w:rPr>
            <w:rStyle w:val="Hyperlink"/>
            <w:rFonts w:hint="eastAsia"/>
            <w:noProof/>
            <w:rtl/>
          </w:rPr>
          <w:t>عبادت</w:t>
        </w:r>
        <w:r w:rsidR="00CC134B" w:rsidRPr="00FE5C0B">
          <w:rPr>
            <w:rStyle w:val="Hyperlink"/>
            <w:noProof/>
            <w:rtl/>
          </w:rPr>
          <w:t xml:space="preserve"> </w:t>
        </w:r>
        <w:r w:rsidR="00CC134B" w:rsidRPr="00FE5C0B">
          <w:rPr>
            <w:rStyle w:val="Hyperlink"/>
            <w:rFonts w:hint="eastAsia"/>
            <w:noProof/>
            <w:rtl/>
          </w:rPr>
          <w:t>پيشگان</w:t>
        </w:r>
        <w:r w:rsidR="00CC134B" w:rsidRPr="00FE5C0B">
          <w:rPr>
            <w:rStyle w:val="Hyperlink"/>
            <w:noProof/>
            <w:rtl/>
          </w:rPr>
          <w:t xml:space="preserve"> </w:t>
        </w:r>
        <w:r w:rsidR="00CC134B" w:rsidRPr="00FE5C0B">
          <w:rPr>
            <w:rStyle w:val="Hyperlink"/>
            <w:rFonts w:hint="eastAsia"/>
            <w:noProof/>
            <w:rtl/>
          </w:rPr>
          <w:t>را</w:t>
        </w:r>
        <w:r w:rsidR="00CC134B" w:rsidRPr="00FE5C0B">
          <w:rPr>
            <w:rStyle w:val="Hyperlink"/>
            <w:noProof/>
            <w:rtl/>
          </w:rPr>
          <w:t xml:space="preserve"> </w:t>
        </w:r>
        <w:r w:rsidR="00CC134B" w:rsidRPr="00FE5C0B">
          <w:rPr>
            <w:rStyle w:val="Hyperlink"/>
            <w:rFonts w:hint="eastAsia"/>
            <w:noProof/>
            <w:rtl/>
          </w:rPr>
          <w:t>در</w:t>
        </w:r>
        <w:r w:rsidR="00CC134B" w:rsidRPr="00FE5C0B">
          <w:rPr>
            <w:rStyle w:val="Hyperlink"/>
            <w:noProof/>
            <w:rtl/>
          </w:rPr>
          <w:t xml:space="preserve"> </w:t>
        </w:r>
        <w:r w:rsidR="00CC134B" w:rsidRPr="00FE5C0B">
          <w:rPr>
            <w:rStyle w:val="Hyperlink"/>
            <w:rFonts w:hint="eastAsia"/>
            <w:noProof/>
            <w:rtl/>
          </w:rPr>
          <w:t>حج</w:t>
        </w:r>
        <w:r w:rsidR="00CC134B">
          <w:rPr>
            <w:noProof/>
            <w:webHidden/>
            <w:rtl/>
          </w:rPr>
          <w:tab/>
        </w:r>
        <w:r w:rsidR="00CC134B">
          <w:rPr>
            <w:rStyle w:val="Hyperlink"/>
            <w:noProof/>
            <w:rtl/>
          </w:rPr>
          <w:fldChar w:fldCharType="begin"/>
        </w:r>
        <w:r w:rsidR="00CC134B">
          <w:rPr>
            <w:noProof/>
            <w:webHidden/>
            <w:rtl/>
          </w:rPr>
          <w:instrText xml:space="preserve"> </w:instrText>
        </w:r>
        <w:r w:rsidR="00CC134B">
          <w:rPr>
            <w:noProof/>
            <w:webHidden/>
          </w:rPr>
          <w:instrText>PAGEREF</w:instrText>
        </w:r>
        <w:r w:rsidR="00CC134B">
          <w:rPr>
            <w:noProof/>
            <w:webHidden/>
            <w:rtl/>
          </w:rPr>
          <w:instrText xml:space="preserve"> _</w:instrText>
        </w:r>
        <w:r w:rsidR="00CC134B">
          <w:rPr>
            <w:noProof/>
            <w:webHidden/>
          </w:rPr>
          <w:instrText>Toc238598978 \h</w:instrText>
        </w:r>
        <w:r w:rsidR="00CC134B">
          <w:rPr>
            <w:noProof/>
            <w:webHidden/>
            <w:rtl/>
          </w:rPr>
          <w:instrText xml:space="preserve"> </w:instrText>
        </w:r>
        <w:r w:rsidR="00CC134B">
          <w:rPr>
            <w:rStyle w:val="Hyperlink"/>
            <w:noProof/>
            <w:rtl/>
          </w:rPr>
        </w:r>
        <w:r w:rsidR="00CC134B">
          <w:rPr>
            <w:rStyle w:val="Hyperlink"/>
            <w:noProof/>
            <w:rtl/>
          </w:rPr>
          <w:fldChar w:fldCharType="separate"/>
        </w:r>
        <w:r w:rsidR="000F3A61">
          <w:rPr>
            <w:noProof/>
            <w:webHidden/>
            <w:rtl/>
          </w:rPr>
          <w:t>149</w:t>
        </w:r>
        <w:r w:rsidR="00CC134B">
          <w:rPr>
            <w:rStyle w:val="Hyperlink"/>
            <w:noProof/>
            <w:rtl/>
          </w:rPr>
          <w:fldChar w:fldCharType="end"/>
        </w:r>
      </w:hyperlink>
    </w:p>
    <w:p w:rsidR="00CC134B" w:rsidRDefault="003C1420">
      <w:pPr>
        <w:pStyle w:val="TOC2"/>
        <w:tabs>
          <w:tab w:val="right" w:leader="dot" w:pos="7361"/>
        </w:tabs>
        <w:rPr>
          <w:rFonts w:ascii="Calibri" w:hAnsi="Calibri" w:cs="Arial"/>
          <w:noProof/>
          <w:sz w:val="22"/>
          <w:szCs w:val="22"/>
          <w:rtl/>
          <w:lang w:bidi="fa-IR"/>
        </w:rPr>
      </w:pPr>
      <w:hyperlink w:anchor="_Toc238598979" w:history="1">
        <w:r w:rsidR="00CC134B" w:rsidRPr="00FE5C0B">
          <w:rPr>
            <w:rStyle w:val="Hyperlink"/>
            <w:rFonts w:hint="eastAsia"/>
            <w:noProof/>
            <w:rtl/>
          </w:rPr>
          <w:t>تلبيس</w:t>
        </w:r>
        <w:r w:rsidR="00CC134B" w:rsidRPr="00FE5C0B">
          <w:rPr>
            <w:rStyle w:val="Hyperlink"/>
            <w:noProof/>
            <w:rtl/>
          </w:rPr>
          <w:t xml:space="preserve"> </w:t>
        </w:r>
        <w:r w:rsidR="00CC134B" w:rsidRPr="00FE5C0B">
          <w:rPr>
            <w:rStyle w:val="Hyperlink"/>
            <w:rFonts w:hint="eastAsia"/>
            <w:noProof/>
            <w:rtl/>
          </w:rPr>
          <w:t>ابليس</w:t>
        </w:r>
        <w:r w:rsidR="00CC134B" w:rsidRPr="00FE5C0B">
          <w:rPr>
            <w:rStyle w:val="Hyperlink"/>
            <w:noProof/>
            <w:rtl/>
          </w:rPr>
          <w:t xml:space="preserve"> </w:t>
        </w:r>
        <w:r w:rsidR="00CC134B" w:rsidRPr="00FE5C0B">
          <w:rPr>
            <w:rStyle w:val="Hyperlink"/>
            <w:rFonts w:hint="eastAsia"/>
            <w:noProof/>
            <w:rtl/>
          </w:rPr>
          <w:t>بر</w:t>
        </w:r>
        <w:r w:rsidR="00CC134B" w:rsidRPr="00FE5C0B">
          <w:rPr>
            <w:rStyle w:val="Hyperlink"/>
            <w:noProof/>
            <w:rtl/>
          </w:rPr>
          <w:t xml:space="preserve"> </w:t>
        </w:r>
        <w:r w:rsidR="00CC134B" w:rsidRPr="00FE5C0B">
          <w:rPr>
            <w:rStyle w:val="Hyperlink"/>
            <w:rFonts w:hint="eastAsia"/>
            <w:noProof/>
            <w:rtl/>
          </w:rPr>
          <w:t>غازيان</w:t>
        </w:r>
        <w:r w:rsidR="00CC134B">
          <w:rPr>
            <w:noProof/>
            <w:webHidden/>
            <w:rtl/>
          </w:rPr>
          <w:tab/>
        </w:r>
        <w:r w:rsidR="00CC134B">
          <w:rPr>
            <w:rStyle w:val="Hyperlink"/>
            <w:noProof/>
            <w:rtl/>
          </w:rPr>
          <w:fldChar w:fldCharType="begin"/>
        </w:r>
        <w:r w:rsidR="00CC134B">
          <w:rPr>
            <w:noProof/>
            <w:webHidden/>
            <w:rtl/>
          </w:rPr>
          <w:instrText xml:space="preserve"> </w:instrText>
        </w:r>
        <w:r w:rsidR="00CC134B">
          <w:rPr>
            <w:noProof/>
            <w:webHidden/>
          </w:rPr>
          <w:instrText>PAGEREF</w:instrText>
        </w:r>
        <w:r w:rsidR="00CC134B">
          <w:rPr>
            <w:noProof/>
            <w:webHidden/>
            <w:rtl/>
          </w:rPr>
          <w:instrText xml:space="preserve"> _</w:instrText>
        </w:r>
        <w:r w:rsidR="00CC134B">
          <w:rPr>
            <w:noProof/>
            <w:webHidden/>
          </w:rPr>
          <w:instrText>Toc238598979 \h</w:instrText>
        </w:r>
        <w:r w:rsidR="00CC134B">
          <w:rPr>
            <w:noProof/>
            <w:webHidden/>
            <w:rtl/>
          </w:rPr>
          <w:instrText xml:space="preserve"> </w:instrText>
        </w:r>
        <w:r w:rsidR="00CC134B">
          <w:rPr>
            <w:rStyle w:val="Hyperlink"/>
            <w:noProof/>
            <w:rtl/>
          </w:rPr>
        </w:r>
        <w:r w:rsidR="00CC134B">
          <w:rPr>
            <w:rStyle w:val="Hyperlink"/>
            <w:noProof/>
            <w:rtl/>
          </w:rPr>
          <w:fldChar w:fldCharType="separate"/>
        </w:r>
        <w:r w:rsidR="000F3A61">
          <w:rPr>
            <w:noProof/>
            <w:webHidden/>
            <w:rtl/>
          </w:rPr>
          <w:t>150</w:t>
        </w:r>
        <w:r w:rsidR="00CC134B">
          <w:rPr>
            <w:rStyle w:val="Hyperlink"/>
            <w:noProof/>
            <w:rtl/>
          </w:rPr>
          <w:fldChar w:fldCharType="end"/>
        </w:r>
      </w:hyperlink>
    </w:p>
    <w:p w:rsidR="00CC134B" w:rsidRDefault="003C1420">
      <w:pPr>
        <w:pStyle w:val="TOC2"/>
        <w:tabs>
          <w:tab w:val="right" w:leader="dot" w:pos="7361"/>
        </w:tabs>
        <w:rPr>
          <w:rFonts w:ascii="Calibri" w:hAnsi="Calibri" w:cs="Arial"/>
          <w:noProof/>
          <w:sz w:val="22"/>
          <w:szCs w:val="22"/>
          <w:rtl/>
          <w:lang w:bidi="fa-IR"/>
        </w:rPr>
      </w:pPr>
      <w:hyperlink w:anchor="_Toc238598980" w:history="1">
        <w:r w:rsidR="00CC134B" w:rsidRPr="00FE5C0B">
          <w:rPr>
            <w:rStyle w:val="Hyperlink"/>
            <w:rFonts w:hint="eastAsia"/>
            <w:noProof/>
            <w:rtl/>
          </w:rPr>
          <w:t>تلبيس</w:t>
        </w:r>
        <w:r w:rsidR="00CC134B" w:rsidRPr="00FE5C0B">
          <w:rPr>
            <w:rStyle w:val="Hyperlink"/>
            <w:noProof/>
            <w:rtl/>
          </w:rPr>
          <w:t xml:space="preserve"> </w:t>
        </w:r>
        <w:r w:rsidR="00CC134B" w:rsidRPr="00FE5C0B">
          <w:rPr>
            <w:rStyle w:val="Hyperlink"/>
            <w:rFonts w:hint="eastAsia"/>
            <w:noProof/>
            <w:rtl/>
          </w:rPr>
          <w:t>ابليس</w:t>
        </w:r>
        <w:r w:rsidR="00CC134B" w:rsidRPr="00FE5C0B">
          <w:rPr>
            <w:rStyle w:val="Hyperlink"/>
            <w:noProof/>
            <w:rtl/>
          </w:rPr>
          <w:t xml:space="preserve"> </w:t>
        </w:r>
        <w:r w:rsidR="00CC134B" w:rsidRPr="00FE5C0B">
          <w:rPr>
            <w:rStyle w:val="Hyperlink"/>
            <w:rFonts w:hint="eastAsia"/>
            <w:noProof/>
            <w:rtl/>
          </w:rPr>
          <w:t>در</w:t>
        </w:r>
        <w:r w:rsidR="00CC134B" w:rsidRPr="00FE5C0B">
          <w:rPr>
            <w:rStyle w:val="Hyperlink"/>
            <w:noProof/>
            <w:rtl/>
          </w:rPr>
          <w:t xml:space="preserve"> </w:t>
        </w:r>
        <w:r w:rsidR="00CC134B" w:rsidRPr="00FE5C0B">
          <w:rPr>
            <w:rStyle w:val="Hyperlink"/>
            <w:rFonts w:hint="eastAsia"/>
            <w:noProof/>
            <w:rtl/>
          </w:rPr>
          <w:t>امر</w:t>
        </w:r>
        <w:r w:rsidR="00CC134B" w:rsidRPr="00FE5C0B">
          <w:rPr>
            <w:rStyle w:val="Hyperlink"/>
            <w:noProof/>
            <w:rtl/>
          </w:rPr>
          <w:t xml:space="preserve"> </w:t>
        </w:r>
        <w:r w:rsidR="00CC134B" w:rsidRPr="00FE5C0B">
          <w:rPr>
            <w:rStyle w:val="Hyperlink"/>
            <w:rFonts w:hint="eastAsia"/>
            <w:noProof/>
            <w:rtl/>
          </w:rPr>
          <w:t>به</w:t>
        </w:r>
        <w:r w:rsidR="00CC134B" w:rsidRPr="00FE5C0B">
          <w:rPr>
            <w:rStyle w:val="Hyperlink"/>
            <w:noProof/>
            <w:rtl/>
          </w:rPr>
          <w:t xml:space="preserve"> </w:t>
        </w:r>
        <w:r w:rsidR="00CC134B" w:rsidRPr="00FE5C0B">
          <w:rPr>
            <w:rStyle w:val="Hyperlink"/>
            <w:rFonts w:hint="eastAsia"/>
            <w:noProof/>
            <w:rtl/>
          </w:rPr>
          <w:t>معروف</w:t>
        </w:r>
        <w:r w:rsidR="00CC134B" w:rsidRPr="00FE5C0B">
          <w:rPr>
            <w:rStyle w:val="Hyperlink"/>
            <w:noProof/>
            <w:rtl/>
          </w:rPr>
          <w:t xml:space="preserve"> </w:t>
        </w:r>
        <w:r w:rsidR="00CC134B" w:rsidRPr="00FE5C0B">
          <w:rPr>
            <w:rStyle w:val="Hyperlink"/>
            <w:rFonts w:hint="eastAsia"/>
            <w:noProof/>
            <w:rtl/>
          </w:rPr>
          <w:t>و</w:t>
        </w:r>
        <w:r w:rsidR="00CC134B" w:rsidRPr="00FE5C0B">
          <w:rPr>
            <w:rStyle w:val="Hyperlink"/>
            <w:noProof/>
            <w:rtl/>
          </w:rPr>
          <w:t xml:space="preserve"> </w:t>
        </w:r>
        <w:r w:rsidR="00CC134B" w:rsidRPr="00FE5C0B">
          <w:rPr>
            <w:rStyle w:val="Hyperlink"/>
            <w:rFonts w:hint="eastAsia"/>
            <w:noProof/>
            <w:rtl/>
          </w:rPr>
          <w:t>نهي</w:t>
        </w:r>
        <w:r w:rsidR="00CC134B" w:rsidRPr="00FE5C0B">
          <w:rPr>
            <w:rStyle w:val="Hyperlink"/>
            <w:noProof/>
            <w:rtl/>
          </w:rPr>
          <w:t xml:space="preserve"> </w:t>
        </w:r>
        <w:r w:rsidR="00CC134B" w:rsidRPr="00FE5C0B">
          <w:rPr>
            <w:rStyle w:val="Hyperlink"/>
            <w:rFonts w:hint="eastAsia"/>
            <w:noProof/>
            <w:rtl/>
          </w:rPr>
          <w:t>از</w:t>
        </w:r>
        <w:r w:rsidR="00CC134B" w:rsidRPr="00FE5C0B">
          <w:rPr>
            <w:rStyle w:val="Hyperlink"/>
            <w:noProof/>
            <w:rtl/>
          </w:rPr>
          <w:t xml:space="preserve"> </w:t>
        </w:r>
        <w:r w:rsidR="00CC134B" w:rsidRPr="00FE5C0B">
          <w:rPr>
            <w:rStyle w:val="Hyperlink"/>
            <w:rFonts w:hint="eastAsia"/>
            <w:noProof/>
            <w:rtl/>
          </w:rPr>
          <w:t>منكر</w:t>
        </w:r>
        <w:r w:rsidR="00CC134B">
          <w:rPr>
            <w:noProof/>
            <w:webHidden/>
            <w:rtl/>
          </w:rPr>
          <w:tab/>
        </w:r>
        <w:r w:rsidR="00CC134B">
          <w:rPr>
            <w:rStyle w:val="Hyperlink"/>
            <w:noProof/>
            <w:rtl/>
          </w:rPr>
          <w:fldChar w:fldCharType="begin"/>
        </w:r>
        <w:r w:rsidR="00CC134B">
          <w:rPr>
            <w:noProof/>
            <w:webHidden/>
            <w:rtl/>
          </w:rPr>
          <w:instrText xml:space="preserve"> </w:instrText>
        </w:r>
        <w:r w:rsidR="00CC134B">
          <w:rPr>
            <w:noProof/>
            <w:webHidden/>
          </w:rPr>
          <w:instrText>PAGEREF</w:instrText>
        </w:r>
        <w:r w:rsidR="00CC134B">
          <w:rPr>
            <w:noProof/>
            <w:webHidden/>
            <w:rtl/>
          </w:rPr>
          <w:instrText xml:space="preserve"> _</w:instrText>
        </w:r>
        <w:r w:rsidR="00CC134B">
          <w:rPr>
            <w:noProof/>
            <w:webHidden/>
          </w:rPr>
          <w:instrText>Toc238598980 \h</w:instrText>
        </w:r>
        <w:r w:rsidR="00CC134B">
          <w:rPr>
            <w:noProof/>
            <w:webHidden/>
            <w:rtl/>
          </w:rPr>
          <w:instrText xml:space="preserve"> </w:instrText>
        </w:r>
        <w:r w:rsidR="00CC134B">
          <w:rPr>
            <w:rStyle w:val="Hyperlink"/>
            <w:noProof/>
            <w:rtl/>
          </w:rPr>
        </w:r>
        <w:r w:rsidR="00CC134B">
          <w:rPr>
            <w:rStyle w:val="Hyperlink"/>
            <w:noProof/>
            <w:rtl/>
          </w:rPr>
          <w:fldChar w:fldCharType="separate"/>
        </w:r>
        <w:r w:rsidR="000F3A61">
          <w:rPr>
            <w:noProof/>
            <w:webHidden/>
            <w:rtl/>
          </w:rPr>
          <w:t>151</w:t>
        </w:r>
        <w:r w:rsidR="00CC134B">
          <w:rPr>
            <w:rStyle w:val="Hyperlink"/>
            <w:noProof/>
            <w:rtl/>
          </w:rPr>
          <w:fldChar w:fldCharType="end"/>
        </w:r>
      </w:hyperlink>
    </w:p>
    <w:p w:rsidR="00CC134B" w:rsidRDefault="003C1420">
      <w:pPr>
        <w:pStyle w:val="TOC1"/>
        <w:tabs>
          <w:tab w:val="right" w:leader="dot" w:pos="7361"/>
        </w:tabs>
        <w:rPr>
          <w:rFonts w:ascii="Calibri" w:hAnsi="Calibri" w:cs="Arial"/>
          <w:bCs w:val="0"/>
          <w:noProof/>
          <w:sz w:val="22"/>
          <w:szCs w:val="22"/>
          <w:rtl/>
          <w:lang w:bidi="fa-IR"/>
        </w:rPr>
      </w:pPr>
      <w:hyperlink w:anchor="_Toc238598981" w:history="1">
        <w:r w:rsidR="00CC134B" w:rsidRPr="00FE5C0B">
          <w:rPr>
            <w:rStyle w:val="Hyperlink"/>
            <w:rFonts w:hint="eastAsia"/>
            <w:noProof/>
            <w:rtl/>
          </w:rPr>
          <w:t>باب</w:t>
        </w:r>
        <w:r w:rsidR="00CC134B" w:rsidRPr="00FE5C0B">
          <w:rPr>
            <w:rStyle w:val="Hyperlink"/>
            <w:noProof/>
            <w:rtl/>
          </w:rPr>
          <w:t xml:space="preserve"> </w:t>
        </w:r>
        <w:r w:rsidR="00CC134B" w:rsidRPr="00FE5C0B">
          <w:rPr>
            <w:rStyle w:val="Hyperlink"/>
            <w:rFonts w:hint="eastAsia"/>
            <w:noProof/>
            <w:rtl/>
          </w:rPr>
          <w:t>نهم</w:t>
        </w:r>
        <w:r w:rsidR="00CC134B" w:rsidRPr="00FE5C0B">
          <w:rPr>
            <w:rStyle w:val="Hyperlink"/>
            <w:noProof/>
            <w:rtl/>
          </w:rPr>
          <w:t xml:space="preserve"> </w:t>
        </w:r>
        <w:r w:rsidR="00CC134B" w:rsidRPr="00FE5C0B">
          <w:rPr>
            <w:rStyle w:val="Hyperlink"/>
            <w:rFonts w:hint="eastAsia"/>
            <w:noProof/>
            <w:rtl/>
          </w:rPr>
          <w:t>در</w:t>
        </w:r>
        <w:r w:rsidR="00CC134B" w:rsidRPr="00FE5C0B">
          <w:rPr>
            <w:rStyle w:val="Hyperlink"/>
            <w:noProof/>
            <w:rtl/>
          </w:rPr>
          <w:t xml:space="preserve"> </w:t>
        </w:r>
        <w:r w:rsidR="00CC134B" w:rsidRPr="00FE5C0B">
          <w:rPr>
            <w:rStyle w:val="Hyperlink"/>
            <w:rFonts w:hint="eastAsia"/>
            <w:noProof/>
            <w:rtl/>
          </w:rPr>
          <w:t>تلبيس</w:t>
        </w:r>
        <w:r w:rsidR="00CC134B" w:rsidRPr="00FE5C0B">
          <w:rPr>
            <w:rStyle w:val="Hyperlink"/>
            <w:noProof/>
            <w:rtl/>
          </w:rPr>
          <w:t xml:space="preserve"> </w:t>
        </w:r>
        <w:r w:rsidR="00CC134B" w:rsidRPr="00FE5C0B">
          <w:rPr>
            <w:rStyle w:val="Hyperlink"/>
            <w:rFonts w:hint="eastAsia"/>
            <w:noProof/>
            <w:rtl/>
          </w:rPr>
          <w:t>ابليس</w:t>
        </w:r>
        <w:r w:rsidR="00CC134B" w:rsidRPr="00FE5C0B">
          <w:rPr>
            <w:rStyle w:val="Hyperlink"/>
            <w:noProof/>
            <w:rtl/>
          </w:rPr>
          <w:t xml:space="preserve"> </w:t>
        </w:r>
        <w:r w:rsidR="00CC134B" w:rsidRPr="00FE5C0B">
          <w:rPr>
            <w:rStyle w:val="Hyperlink"/>
            <w:rFonts w:hint="eastAsia"/>
            <w:noProof/>
            <w:rtl/>
          </w:rPr>
          <w:t>بر</w:t>
        </w:r>
        <w:r w:rsidR="00CC134B" w:rsidRPr="00FE5C0B">
          <w:rPr>
            <w:rStyle w:val="Hyperlink"/>
            <w:noProof/>
            <w:rtl/>
          </w:rPr>
          <w:t xml:space="preserve"> </w:t>
        </w:r>
        <w:r w:rsidR="00CC134B" w:rsidRPr="00FE5C0B">
          <w:rPr>
            <w:rStyle w:val="Hyperlink"/>
            <w:rFonts w:hint="eastAsia"/>
            <w:noProof/>
            <w:rtl/>
          </w:rPr>
          <w:t>زاهدان</w:t>
        </w:r>
        <w:r w:rsidR="00CC134B">
          <w:rPr>
            <w:noProof/>
            <w:webHidden/>
            <w:rtl/>
          </w:rPr>
          <w:tab/>
        </w:r>
        <w:r w:rsidR="00CC134B">
          <w:rPr>
            <w:rStyle w:val="Hyperlink"/>
            <w:noProof/>
            <w:rtl/>
          </w:rPr>
          <w:fldChar w:fldCharType="begin"/>
        </w:r>
        <w:r w:rsidR="00CC134B">
          <w:rPr>
            <w:noProof/>
            <w:webHidden/>
            <w:rtl/>
          </w:rPr>
          <w:instrText xml:space="preserve"> </w:instrText>
        </w:r>
        <w:r w:rsidR="00CC134B">
          <w:rPr>
            <w:noProof/>
            <w:webHidden/>
          </w:rPr>
          <w:instrText>PAGEREF</w:instrText>
        </w:r>
        <w:r w:rsidR="00CC134B">
          <w:rPr>
            <w:noProof/>
            <w:webHidden/>
            <w:rtl/>
          </w:rPr>
          <w:instrText xml:space="preserve"> _</w:instrText>
        </w:r>
        <w:r w:rsidR="00CC134B">
          <w:rPr>
            <w:noProof/>
            <w:webHidden/>
          </w:rPr>
          <w:instrText>Toc238598981 \h</w:instrText>
        </w:r>
        <w:r w:rsidR="00CC134B">
          <w:rPr>
            <w:noProof/>
            <w:webHidden/>
            <w:rtl/>
          </w:rPr>
          <w:instrText xml:space="preserve"> </w:instrText>
        </w:r>
        <w:r w:rsidR="00CC134B">
          <w:rPr>
            <w:rStyle w:val="Hyperlink"/>
            <w:noProof/>
            <w:rtl/>
          </w:rPr>
        </w:r>
        <w:r w:rsidR="00CC134B">
          <w:rPr>
            <w:rStyle w:val="Hyperlink"/>
            <w:noProof/>
            <w:rtl/>
          </w:rPr>
          <w:fldChar w:fldCharType="separate"/>
        </w:r>
        <w:r w:rsidR="000F3A61">
          <w:rPr>
            <w:noProof/>
            <w:webHidden/>
            <w:rtl/>
          </w:rPr>
          <w:t>155</w:t>
        </w:r>
        <w:r w:rsidR="00CC134B">
          <w:rPr>
            <w:rStyle w:val="Hyperlink"/>
            <w:noProof/>
            <w:rtl/>
          </w:rPr>
          <w:fldChar w:fldCharType="end"/>
        </w:r>
      </w:hyperlink>
    </w:p>
    <w:p w:rsidR="00CC134B" w:rsidRDefault="003C1420">
      <w:pPr>
        <w:pStyle w:val="TOC1"/>
        <w:tabs>
          <w:tab w:val="right" w:leader="dot" w:pos="7361"/>
        </w:tabs>
        <w:rPr>
          <w:rFonts w:ascii="Calibri" w:hAnsi="Calibri" w:cs="Arial"/>
          <w:bCs w:val="0"/>
          <w:noProof/>
          <w:sz w:val="22"/>
          <w:szCs w:val="22"/>
          <w:rtl/>
          <w:lang w:bidi="fa-IR"/>
        </w:rPr>
      </w:pPr>
      <w:hyperlink w:anchor="_Toc238598982" w:history="1">
        <w:r w:rsidR="00CC134B" w:rsidRPr="00FE5C0B">
          <w:rPr>
            <w:rStyle w:val="Hyperlink"/>
            <w:rFonts w:hint="eastAsia"/>
            <w:noProof/>
            <w:rtl/>
          </w:rPr>
          <w:t>باب</w:t>
        </w:r>
        <w:r w:rsidR="00CC134B" w:rsidRPr="00FE5C0B">
          <w:rPr>
            <w:rStyle w:val="Hyperlink"/>
            <w:noProof/>
            <w:rtl/>
          </w:rPr>
          <w:t xml:space="preserve"> </w:t>
        </w:r>
        <w:r w:rsidR="00CC134B" w:rsidRPr="00FE5C0B">
          <w:rPr>
            <w:rStyle w:val="Hyperlink"/>
            <w:rFonts w:hint="eastAsia"/>
            <w:noProof/>
            <w:rtl/>
          </w:rPr>
          <w:t>دهم</w:t>
        </w:r>
        <w:r w:rsidR="00CC134B" w:rsidRPr="00FE5C0B">
          <w:rPr>
            <w:rStyle w:val="Hyperlink"/>
            <w:noProof/>
            <w:rtl/>
          </w:rPr>
          <w:t xml:space="preserve">: </w:t>
        </w:r>
        <w:r w:rsidR="00CC134B" w:rsidRPr="00FE5C0B">
          <w:rPr>
            <w:rStyle w:val="Hyperlink"/>
            <w:rFonts w:hint="eastAsia"/>
            <w:noProof/>
            <w:rtl/>
          </w:rPr>
          <w:t>در</w:t>
        </w:r>
        <w:r w:rsidR="00CC134B" w:rsidRPr="00FE5C0B">
          <w:rPr>
            <w:rStyle w:val="Hyperlink"/>
            <w:noProof/>
            <w:rtl/>
          </w:rPr>
          <w:t xml:space="preserve"> </w:t>
        </w:r>
        <w:r w:rsidR="00CC134B" w:rsidRPr="00FE5C0B">
          <w:rPr>
            <w:rStyle w:val="Hyperlink"/>
            <w:rFonts w:hint="eastAsia"/>
            <w:noProof/>
            <w:rtl/>
          </w:rPr>
          <w:t>تلبيس</w:t>
        </w:r>
        <w:r w:rsidR="00CC134B" w:rsidRPr="00FE5C0B">
          <w:rPr>
            <w:rStyle w:val="Hyperlink"/>
            <w:noProof/>
            <w:rtl/>
          </w:rPr>
          <w:t xml:space="preserve"> </w:t>
        </w:r>
        <w:r w:rsidR="00CC134B" w:rsidRPr="00FE5C0B">
          <w:rPr>
            <w:rStyle w:val="Hyperlink"/>
            <w:rFonts w:hint="eastAsia"/>
            <w:noProof/>
            <w:rtl/>
          </w:rPr>
          <w:t>ابليس</w:t>
        </w:r>
        <w:r w:rsidR="00CC134B" w:rsidRPr="00FE5C0B">
          <w:rPr>
            <w:rStyle w:val="Hyperlink"/>
            <w:noProof/>
            <w:rtl/>
          </w:rPr>
          <w:t xml:space="preserve"> </w:t>
        </w:r>
        <w:r w:rsidR="00CC134B" w:rsidRPr="00FE5C0B">
          <w:rPr>
            <w:rStyle w:val="Hyperlink"/>
            <w:rFonts w:hint="eastAsia"/>
            <w:noProof/>
            <w:rtl/>
          </w:rPr>
          <w:t>بر</w:t>
        </w:r>
        <w:r w:rsidR="00CC134B" w:rsidRPr="00FE5C0B">
          <w:rPr>
            <w:rStyle w:val="Hyperlink"/>
            <w:noProof/>
            <w:rtl/>
          </w:rPr>
          <w:t xml:space="preserve"> </w:t>
        </w:r>
        <w:r w:rsidR="00CC134B" w:rsidRPr="00FE5C0B">
          <w:rPr>
            <w:rStyle w:val="Hyperlink"/>
            <w:rFonts w:hint="eastAsia"/>
            <w:noProof/>
            <w:rtl/>
          </w:rPr>
          <w:t>صوفيان</w:t>
        </w:r>
        <w:r w:rsidR="00CC134B">
          <w:rPr>
            <w:noProof/>
            <w:webHidden/>
            <w:rtl/>
          </w:rPr>
          <w:tab/>
        </w:r>
        <w:r w:rsidR="00CC134B">
          <w:rPr>
            <w:rStyle w:val="Hyperlink"/>
            <w:noProof/>
            <w:rtl/>
          </w:rPr>
          <w:fldChar w:fldCharType="begin"/>
        </w:r>
        <w:r w:rsidR="00CC134B">
          <w:rPr>
            <w:noProof/>
            <w:webHidden/>
            <w:rtl/>
          </w:rPr>
          <w:instrText xml:space="preserve"> </w:instrText>
        </w:r>
        <w:r w:rsidR="00CC134B">
          <w:rPr>
            <w:noProof/>
            <w:webHidden/>
          </w:rPr>
          <w:instrText>PAGEREF</w:instrText>
        </w:r>
        <w:r w:rsidR="00CC134B">
          <w:rPr>
            <w:noProof/>
            <w:webHidden/>
            <w:rtl/>
          </w:rPr>
          <w:instrText xml:space="preserve"> _</w:instrText>
        </w:r>
        <w:r w:rsidR="00CC134B">
          <w:rPr>
            <w:noProof/>
            <w:webHidden/>
          </w:rPr>
          <w:instrText>Toc238598982 \h</w:instrText>
        </w:r>
        <w:r w:rsidR="00CC134B">
          <w:rPr>
            <w:noProof/>
            <w:webHidden/>
            <w:rtl/>
          </w:rPr>
          <w:instrText xml:space="preserve"> </w:instrText>
        </w:r>
        <w:r w:rsidR="00CC134B">
          <w:rPr>
            <w:rStyle w:val="Hyperlink"/>
            <w:noProof/>
            <w:rtl/>
          </w:rPr>
        </w:r>
        <w:r w:rsidR="00CC134B">
          <w:rPr>
            <w:rStyle w:val="Hyperlink"/>
            <w:noProof/>
            <w:rtl/>
          </w:rPr>
          <w:fldChar w:fldCharType="separate"/>
        </w:r>
        <w:r w:rsidR="000F3A61">
          <w:rPr>
            <w:noProof/>
            <w:webHidden/>
            <w:rtl/>
          </w:rPr>
          <w:t>163</w:t>
        </w:r>
        <w:r w:rsidR="00CC134B">
          <w:rPr>
            <w:rStyle w:val="Hyperlink"/>
            <w:noProof/>
            <w:rtl/>
          </w:rPr>
          <w:fldChar w:fldCharType="end"/>
        </w:r>
      </w:hyperlink>
    </w:p>
    <w:p w:rsidR="00CC134B" w:rsidRDefault="003C1420">
      <w:pPr>
        <w:pStyle w:val="TOC2"/>
        <w:tabs>
          <w:tab w:val="right" w:leader="dot" w:pos="7361"/>
        </w:tabs>
        <w:rPr>
          <w:rFonts w:ascii="Calibri" w:hAnsi="Calibri" w:cs="Arial"/>
          <w:noProof/>
          <w:sz w:val="22"/>
          <w:szCs w:val="22"/>
          <w:rtl/>
          <w:lang w:bidi="fa-IR"/>
        </w:rPr>
      </w:pPr>
      <w:hyperlink w:anchor="_Toc238598983" w:history="1">
        <w:r w:rsidR="00CC134B" w:rsidRPr="00FE5C0B">
          <w:rPr>
            <w:rStyle w:val="Hyperlink"/>
            <w:rFonts w:hint="eastAsia"/>
            <w:noProof/>
            <w:rtl/>
          </w:rPr>
          <w:t>در</w:t>
        </w:r>
        <w:r w:rsidR="00CC134B" w:rsidRPr="00FE5C0B">
          <w:rPr>
            <w:rStyle w:val="Hyperlink"/>
            <w:noProof/>
            <w:rtl/>
          </w:rPr>
          <w:t xml:space="preserve"> </w:t>
        </w:r>
        <w:r w:rsidR="00CC134B" w:rsidRPr="00FE5C0B">
          <w:rPr>
            <w:rStyle w:val="Hyperlink"/>
            <w:rFonts w:hint="eastAsia"/>
            <w:noProof/>
            <w:rtl/>
          </w:rPr>
          <w:t>بيان</w:t>
        </w:r>
        <w:r w:rsidR="00CC134B" w:rsidRPr="00FE5C0B">
          <w:rPr>
            <w:rStyle w:val="Hyperlink"/>
            <w:noProof/>
            <w:rtl/>
          </w:rPr>
          <w:t xml:space="preserve"> </w:t>
        </w:r>
        <w:r w:rsidR="00CC134B" w:rsidRPr="00FE5C0B">
          <w:rPr>
            <w:rStyle w:val="Hyperlink"/>
            <w:rFonts w:hint="eastAsia"/>
            <w:noProof/>
            <w:rtl/>
          </w:rPr>
          <w:t>آنچه</w:t>
        </w:r>
        <w:r w:rsidR="00CC134B" w:rsidRPr="00FE5C0B">
          <w:rPr>
            <w:rStyle w:val="Hyperlink"/>
            <w:noProof/>
            <w:rtl/>
          </w:rPr>
          <w:t xml:space="preserve"> </w:t>
        </w:r>
        <w:r w:rsidR="00CC134B" w:rsidRPr="00FE5C0B">
          <w:rPr>
            <w:rStyle w:val="Hyperlink"/>
            <w:rFonts w:hint="eastAsia"/>
            <w:noProof/>
            <w:rtl/>
          </w:rPr>
          <w:t>از</w:t>
        </w:r>
        <w:r w:rsidR="00CC134B" w:rsidRPr="00FE5C0B">
          <w:rPr>
            <w:rStyle w:val="Hyperlink"/>
            <w:noProof/>
            <w:rtl/>
          </w:rPr>
          <w:t xml:space="preserve"> </w:t>
        </w:r>
        <w:r w:rsidR="00CC134B" w:rsidRPr="00FE5C0B">
          <w:rPr>
            <w:rStyle w:val="Hyperlink"/>
            <w:rFonts w:hint="eastAsia"/>
            <w:noProof/>
            <w:rtl/>
          </w:rPr>
          <w:t>سوء</w:t>
        </w:r>
        <w:r w:rsidR="00CC134B" w:rsidRPr="00FE5C0B">
          <w:rPr>
            <w:rStyle w:val="Hyperlink"/>
            <w:noProof/>
            <w:rtl/>
          </w:rPr>
          <w:t xml:space="preserve"> </w:t>
        </w:r>
        <w:r w:rsidR="00CC134B" w:rsidRPr="00FE5C0B">
          <w:rPr>
            <w:rStyle w:val="Hyperlink"/>
            <w:rFonts w:hint="eastAsia"/>
            <w:noProof/>
            <w:rtl/>
          </w:rPr>
          <w:t>عقيدة</w:t>
        </w:r>
        <w:r w:rsidR="00CC134B" w:rsidRPr="00FE5C0B">
          <w:rPr>
            <w:rStyle w:val="Hyperlink"/>
            <w:noProof/>
            <w:rtl/>
          </w:rPr>
          <w:t xml:space="preserve"> </w:t>
        </w:r>
        <w:r w:rsidR="00CC134B" w:rsidRPr="00FE5C0B">
          <w:rPr>
            <w:rStyle w:val="Hyperlink"/>
            <w:rFonts w:hint="eastAsia"/>
            <w:noProof/>
            <w:rtl/>
          </w:rPr>
          <w:t>صوفيان</w:t>
        </w:r>
        <w:r w:rsidR="00CC134B" w:rsidRPr="00FE5C0B">
          <w:rPr>
            <w:rStyle w:val="Hyperlink"/>
            <w:noProof/>
            <w:rtl/>
          </w:rPr>
          <w:t xml:space="preserve"> </w:t>
        </w:r>
        <w:r w:rsidR="00CC134B" w:rsidRPr="00FE5C0B">
          <w:rPr>
            <w:rStyle w:val="Hyperlink"/>
            <w:rFonts w:hint="eastAsia"/>
            <w:noProof/>
            <w:rtl/>
          </w:rPr>
          <w:t>نقل</w:t>
        </w:r>
        <w:r w:rsidR="00CC134B" w:rsidRPr="00FE5C0B">
          <w:rPr>
            <w:rStyle w:val="Hyperlink"/>
            <w:noProof/>
            <w:rtl/>
          </w:rPr>
          <w:t xml:space="preserve"> </w:t>
        </w:r>
        <w:r w:rsidR="00CC134B" w:rsidRPr="00FE5C0B">
          <w:rPr>
            <w:rStyle w:val="Hyperlink"/>
            <w:rFonts w:hint="eastAsia"/>
            <w:noProof/>
            <w:rtl/>
          </w:rPr>
          <w:t>شده</w:t>
        </w:r>
        <w:r w:rsidR="00CC134B">
          <w:rPr>
            <w:noProof/>
            <w:webHidden/>
            <w:rtl/>
          </w:rPr>
          <w:tab/>
        </w:r>
        <w:r w:rsidR="00CC134B">
          <w:rPr>
            <w:rStyle w:val="Hyperlink"/>
            <w:noProof/>
            <w:rtl/>
          </w:rPr>
          <w:fldChar w:fldCharType="begin"/>
        </w:r>
        <w:r w:rsidR="00CC134B">
          <w:rPr>
            <w:noProof/>
            <w:webHidden/>
            <w:rtl/>
          </w:rPr>
          <w:instrText xml:space="preserve"> </w:instrText>
        </w:r>
        <w:r w:rsidR="00CC134B">
          <w:rPr>
            <w:noProof/>
            <w:webHidden/>
          </w:rPr>
          <w:instrText>PAGEREF</w:instrText>
        </w:r>
        <w:r w:rsidR="00CC134B">
          <w:rPr>
            <w:noProof/>
            <w:webHidden/>
            <w:rtl/>
          </w:rPr>
          <w:instrText xml:space="preserve"> _</w:instrText>
        </w:r>
        <w:r w:rsidR="00CC134B">
          <w:rPr>
            <w:noProof/>
            <w:webHidden/>
          </w:rPr>
          <w:instrText>Toc238598983 \h</w:instrText>
        </w:r>
        <w:r w:rsidR="00CC134B">
          <w:rPr>
            <w:noProof/>
            <w:webHidden/>
            <w:rtl/>
          </w:rPr>
          <w:instrText xml:space="preserve"> </w:instrText>
        </w:r>
        <w:r w:rsidR="00CC134B">
          <w:rPr>
            <w:rStyle w:val="Hyperlink"/>
            <w:noProof/>
            <w:rtl/>
          </w:rPr>
        </w:r>
        <w:r w:rsidR="00CC134B">
          <w:rPr>
            <w:rStyle w:val="Hyperlink"/>
            <w:noProof/>
            <w:rtl/>
          </w:rPr>
          <w:fldChar w:fldCharType="separate"/>
        </w:r>
        <w:r w:rsidR="000F3A61">
          <w:rPr>
            <w:noProof/>
            <w:webHidden/>
            <w:rtl/>
          </w:rPr>
          <w:t>169</w:t>
        </w:r>
        <w:r w:rsidR="00CC134B">
          <w:rPr>
            <w:rStyle w:val="Hyperlink"/>
            <w:noProof/>
            <w:rtl/>
          </w:rPr>
          <w:fldChar w:fldCharType="end"/>
        </w:r>
      </w:hyperlink>
    </w:p>
    <w:p w:rsidR="00CC134B" w:rsidRDefault="003C1420">
      <w:pPr>
        <w:pStyle w:val="TOC2"/>
        <w:tabs>
          <w:tab w:val="right" w:leader="dot" w:pos="7361"/>
        </w:tabs>
        <w:rPr>
          <w:rFonts w:ascii="Calibri" w:hAnsi="Calibri" w:cs="Arial"/>
          <w:noProof/>
          <w:sz w:val="22"/>
          <w:szCs w:val="22"/>
          <w:rtl/>
          <w:lang w:bidi="fa-IR"/>
        </w:rPr>
      </w:pPr>
      <w:hyperlink w:anchor="_Toc238598984" w:history="1">
        <w:r w:rsidR="00CC134B" w:rsidRPr="00FE5C0B">
          <w:rPr>
            <w:rStyle w:val="Hyperlink"/>
            <w:rFonts w:hint="eastAsia"/>
            <w:noProof/>
            <w:rtl/>
          </w:rPr>
          <w:t>تلبيس</w:t>
        </w:r>
        <w:r w:rsidR="00CC134B" w:rsidRPr="00FE5C0B">
          <w:rPr>
            <w:rStyle w:val="Hyperlink"/>
            <w:noProof/>
            <w:rtl/>
          </w:rPr>
          <w:t xml:space="preserve"> </w:t>
        </w:r>
        <w:r w:rsidR="00CC134B" w:rsidRPr="00FE5C0B">
          <w:rPr>
            <w:rStyle w:val="Hyperlink"/>
            <w:rFonts w:hint="eastAsia"/>
            <w:noProof/>
            <w:rtl/>
          </w:rPr>
          <w:t>ابليس</w:t>
        </w:r>
        <w:r w:rsidR="00CC134B" w:rsidRPr="00FE5C0B">
          <w:rPr>
            <w:rStyle w:val="Hyperlink"/>
            <w:noProof/>
            <w:rtl/>
          </w:rPr>
          <w:t xml:space="preserve"> </w:t>
        </w:r>
        <w:r w:rsidR="00CC134B" w:rsidRPr="00FE5C0B">
          <w:rPr>
            <w:rStyle w:val="Hyperlink"/>
            <w:rFonts w:hint="eastAsia"/>
            <w:noProof/>
            <w:rtl/>
          </w:rPr>
          <w:t>بر</w:t>
        </w:r>
        <w:r w:rsidR="00CC134B" w:rsidRPr="00FE5C0B">
          <w:rPr>
            <w:rStyle w:val="Hyperlink"/>
            <w:noProof/>
            <w:rtl/>
          </w:rPr>
          <w:t xml:space="preserve"> </w:t>
        </w:r>
        <w:r w:rsidR="00CC134B" w:rsidRPr="00FE5C0B">
          <w:rPr>
            <w:rStyle w:val="Hyperlink"/>
            <w:rFonts w:hint="eastAsia"/>
            <w:noProof/>
            <w:rtl/>
          </w:rPr>
          <w:t>صوفيان</w:t>
        </w:r>
        <w:r w:rsidR="00CC134B" w:rsidRPr="00FE5C0B">
          <w:rPr>
            <w:rStyle w:val="Hyperlink"/>
            <w:noProof/>
            <w:rtl/>
          </w:rPr>
          <w:t xml:space="preserve"> </w:t>
        </w:r>
        <w:r w:rsidR="00CC134B" w:rsidRPr="00FE5C0B">
          <w:rPr>
            <w:rStyle w:val="Hyperlink"/>
            <w:rFonts w:hint="eastAsia"/>
            <w:noProof/>
            <w:rtl/>
          </w:rPr>
          <w:t>در</w:t>
        </w:r>
        <w:r w:rsidR="00CC134B" w:rsidRPr="00FE5C0B">
          <w:rPr>
            <w:rStyle w:val="Hyperlink"/>
            <w:noProof/>
            <w:rtl/>
          </w:rPr>
          <w:t xml:space="preserve"> </w:t>
        </w:r>
        <w:r w:rsidR="00CC134B" w:rsidRPr="00FE5C0B">
          <w:rPr>
            <w:rStyle w:val="Hyperlink"/>
            <w:rFonts w:hint="eastAsia"/>
            <w:noProof/>
            <w:rtl/>
          </w:rPr>
          <w:t>امر</w:t>
        </w:r>
        <w:r w:rsidR="00CC134B" w:rsidRPr="00FE5C0B">
          <w:rPr>
            <w:rStyle w:val="Hyperlink"/>
            <w:noProof/>
            <w:rtl/>
          </w:rPr>
          <w:t xml:space="preserve"> </w:t>
        </w:r>
        <w:r w:rsidR="00CC134B" w:rsidRPr="00FE5C0B">
          <w:rPr>
            <w:rStyle w:val="Hyperlink"/>
            <w:rFonts w:hint="eastAsia"/>
            <w:noProof/>
            <w:rtl/>
          </w:rPr>
          <w:t>طهارت</w:t>
        </w:r>
        <w:r w:rsidR="00CC134B">
          <w:rPr>
            <w:noProof/>
            <w:webHidden/>
            <w:rtl/>
          </w:rPr>
          <w:tab/>
        </w:r>
        <w:r w:rsidR="00CC134B">
          <w:rPr>
            <w:rStyle w:val="Hyperlink"/>
            <w:noProof/>
            <w:rtl/>
          </w:rPr>
          <w:fldChar w:fldCharType="begin"/>
        </w:r>
        <w:r w:rsidR="00CC134B">
          <w:rPr>
            <w:noProof/>
            <w:webHidden/>
            <w:rtl/>
          </w:rPr>
          <w:instrText xml:space="preserve"> </w:instrText>
        </w:r>
        <w:r w:rsidR="00CC134B">
          <w:rPr>
            <w:noProof/>
            <w:webHidden/>
          </w:rPr>
          <w:instrText>PAGEREF</w:instrText>
        </w:r>
        <w:r w:rsidR="00CC134B">
          <w:rPr>
            <w:noProof/>
            <w:webHidden/>
            <w:rtl/>
          </w:rPr>
          <w:instrText xml:space="preserve"> _</w:instrText>
        </w:r>
        <w:r w:rsidR="00CC134B">
          <w:rPr>
            <w:noProof/>
            <w:webHidden/>
          </w:rPr>
          <w:instrText>Toc238598984 \h</w:instrText>
        </w:r>
        <w:r w:rsidR="00CC134B">
          <w:rPr>
            <w:noProof/>
            <w:webHidden/>
            <w:rtl/>
          </w:rPr>
          <w:instrText xml:space="preserve"> </w:instrText>
        </w:r>
        <w:r w:rsidR="00CC134B">
          <w:rPr>
            <w:rStyle w:val="Hyperlink"/>
            <w:noProof/>
            <w:rtl/>
          </w:rPr>
        </w:r>
        <w:r w:rsidR="00CC134B">
          <w:rPr>
            <w:rStyle w:val="Hyperlink"/>
            <w:noProof/>
            <w:rtl/>
          </w:rPr>
          <w:fldChar w:fldCharType="separate"/>
        </w:r>
        <w:r w:rsidR="000F3A61">
          <w:rPr>
            <w:noProof/>
            <w:webHidden/>
            <w:rtl/>
          </w:rPr>
          <w:t>173</w:t>
        </w:r>
        <w:r w:rsidR="00CC134B">
          <w:rPr>
            <w:rStyle w:val="Hyperlink"/>
            <w:noProof/>
            <w:rtl/>
          </w:rPr>
          <w:fldChar w:fldCharType="end"/>
        </w:r>
      </w:hyperlink>
    </w:p>
    <w:p w:rsidR="00CC134B" w:rsidRDefault="003C1420">
      <w:pPr>
        <w:pStyle w:val="TOC2"/>
        <w:tabs>
          <w:tab w:val="right" w:leader="dot" w:pos="7361"/>
        </w:tabs>
        <w:rPr>
          <w:rFonts w:ascii="Calibri" w:hAnsi="Calibri" w:cs="Arial"/>
          <w:noProof/>
          <w:sz w:val="22"/>
          <w:szCs w:val="22"/>
          <w:rtl/>
          <w:lang w:bidi="fa-IR"/>
        </w:rPr>
      </w:pPr>
      <w:hyperlink w:anchor="_Toc238598985" w:history="1">
        <w:r w:rsidR="00CC134B" w:rsidRPr="00FE5C0B">
          <w:rPr>
            <w:rStyle w:val="Hyperlink"/>
            <w:rFonts w:hint="eastAsia"/>
            <w:noProof/>
            <w:rtl/>
          </w:rPr>
          <w:t>تلبيس</w:t>
        </w:r>
        <w:r w:rsidR="00CC134B" w:rsidRPr="00FE5C0B">
          <w:rPr>
            <w:rStyle w:val="Hyperlink"/>
            <w:noProof/>
            <w:rtl/>
          </w:rPr>
          <w:t xml:space="preserve"> </w:t>
        </w:r>
        <w:r w:rsidR="00CC134B" w:rsidRPr="00FE5C0B">
          <w:rPr>
            <w:rStyle w:val="Hyperlink"/>
            <w:rFonts w:hint="eastAsia"/>
            <w:noProof/>
            <w:rtl/>
          </w:rPr>
          <w:t>ابليس</w:t>
        </w:r>
        <w:r w:rsidR="00CC134B" w:rsidRPr="00FE5C0B">
          <w:rPr>
            <w:rStyle w:val="Hyperlink"/>
            <w:noProof/>
            <w:rtl/>
          </w:rPr>
          <w:t xml:space="preserve"> </w:t>
        </w:r>
        <w:r w:rsidR="00CC134B" w:rsidRPr="00FE5C0B">
          <w:rPr>
            <w:rStyle w:val="Hyperlink"/>
            <w:rFonts w:hint="eastAsia"/>
            <w:noProof/>
            <w:rtl/>
          </w:rPr>
          <w:t>بر</w:t>
        </w:r>
        <w:r w:rsidR="00CC134B" w:rsidRPr="00FE5C0B">
          <w:rPr>
            <w:rStyle w:val="Hyperlink"/>
            <w:noProof/>
            <w:rtl/>
          </w:rPr>
          <w:t xml:space="preserve"> </w:t>
        </w:r>
        <w:r w:rsidR="00CC134B" w:rsidRPr="00FE5C0B">
          <w:rPr>
            <w:rStyle w:val="Hyperlink"/>
            <w:rFonts w:hint="eastAsia"/>
            <w:noProof/>
            <w:rtl/>
          </w:rPr>
          <w:t>صوفيان</w:t>
        </w:r>
        <w:r w:rsidR="00CC134B" w:rsidRPr="00FE5C0B">
          <w:rPr>
            <w:rStyle w:val="Hyperlink"/>
            <w:noProof/>
            <w:rtl/>
          </w:rPr>
          <w:t xml:space="preserve"> </w:t>
        </w:r>
        <w:r w:rsidR="00CC134B" w:rsidRPr="00FE5C0B">
          <w:rPr>
            <w:rStyle w:val="Hyperlink"/>
            <w:rFonts w:hint="eastAsia"/>
            <w:noProof/>
            <w:rtl/>
          </w:rPr>
          <w:t>در</w:t>
        </w:r>
        <w:r w:rsidR="00CC134B" w:rsidRPr="00FE5C0B">
          <w:rPr>
            <w:rStyle w:val="Hyperlink"/>
            <w:noProof/>
            <w:rtl/>
          </w:rPr>
          <w:t xml:space="preserve"> </w:t>
        </w:r>
        <w:r w:rsidR="00CC134B" w:rsidRPr="00FE5C0B">
          <w:rPr>
            <w:rStyle w:val="Hyperlink"/>
            <w:rFonts w:hint="eastAsia"/>
            <w:noProof/>
            <w:rtl/>
          </w:rPr>
          <w:t>نماز</w:t>
        </w:r>
        <w:r w:rsidR="00CC134B">
          <w:rPr>
            <w:noProof/>
            <w:webHidden/>
            <w:rtl/>
          </w:rPr>
          <w:tab/>
        </w:r>
        <w:r w:rsidR="00CC134B">
          <w:rPr>
            <w:rStyle w:val="Hyperlink"/>
            <w:noProof/>
            <w:rtl/>
          </w:rPr>
          <w:fldChar w:fldCharType="begin"/>
        </w:r>
        <w:r w:rsidR="00CC134B">
          <w:rPr>
            <w:noProof/>
            <w:webHidden/>
            <w:rtl/>
          </w:rPr>
          <w:instrText xml:space="preserve"> </w:instrText>
        </w:r>
        <w:r w:rsidR="00CC134B">
          <w:rPr>
            <w:noProof/>
            <w:webHidden/>
          </w:rPr>
          <w:instrText>PAGEREF</w:instrText>
        </w:r>
        <w:r w:rsidR="00CC134B">
          <w:rPr>
            <w:noProof/>
            <w:webHidden/>
            <w:rtl/>
          </w:rPr>
          <w:instrText xml:space="preserve"> _</w:instrText>
        </w:r>
        <w:r w:rsidR="00CC134B">
          <w:rPr>
            <w:noProof/>
            <w:webHidden/>
          </w:rPr>
          <w:instrText>Toc238598985 \h</w:instrText>
        </w:r>
        <w:r w:rsidR="00CC134B">
          <w:rPr>
            <w:noProof/>
            <w:webHidden/>
            <w:rtl/>
          </w:rPr>
          <w:instrText xml:space="preserve"> </w:instrText>
        </w:r>
        <w:r w:rsidR="00CC134B">
          <w:rPr>
            <w:rStyle w:val="Hyperlink"/>
            <w:noProof/>
            <w:rtl/>
          </w:rPr>
        </w:r>
        <w:r w:rsidR="00CC134B">
          <w:rPr>
            <w:rStyle w:val="Hyperlink"/>
            <w:noProof/>
            <w:rtl/>
          </w:rPr>
          <w:fldChar w:fldCharType="separate"/>
        </w:r>
        <w:r w:rsidR="000F3A61">
          <w:rPr>
            <w:noProof/>
            <w:webHidden/>
            <w:rtl/>
          </w:rPr>
          <w:t>174</w:t>
        </w:r>
        <w:r w:rsidR="00CC134B">
          <w:rPr>
            <w:rStyle w:val="Hyperlink"/>
            <w:noProof/>
            <w:rtl/>
          </w:rPr>
          <w:fldChar w:fldCharType="end"/>
        </w:r>
      </w:hyperlink>
    </w:p>
    <w:p w:rsidR="00CC134B" w:rsidRDefault="003C1420">
      <w:pPr>
        <w:pStyle w:val="TOC2"/>
        <w:tabs>
          <w:tab w:val="right" w:leader="dot" w:pos="7361"/>
        </w:tabs>
        <w:rPr>
          <w:rFonts w:ascii="Calibri" w:hAnsi="Calibri" w:cs="Arial"/>
          <w:noProof/>
          <w:sz w:val="22"/>
          <w:szCs w:val="22"/>
          <w:rtl/>
          <w:lang w:bidi="fa-IR"/>
        </w:rPr>
      </w:pPr>
      <w:hyperlink w:anchor="_Toc238598986" w:history="1">
        <w:r w:rsidR="00CC134B" w:rsidRPr="00FE5C0B">
          <w:rPr>
            <w:rStyle w:val="Hyperlink"/>
            <w:rFonts w:hint="eastAsia"/>
            <w:noProof/>
            <w:rtl/>
          </w:rPr>
          <w:t>تلبيس</w:t>
        </w:r>
        <w:r w:rsidR="00CC134B" w:rsidRPr="00FE5C0B">
          <w:rPr>
            <w:rStyle w:val="Hyperlink"/>
            <w:noProof/>
            <w:rtl/>
          </w:rPr>
          <w:t xml:space="preserve"> </w:t>
        </w:r>
        <w:r w:rsidR="00CC134B" w:rsidRPr="00FE5C0B">
          <w:rPr>
            <w:rStyle w:val="Hyperlink"/>
            <w:rFonts w:hint="eastAsia"/>
            <w:noProof/>
            <w:rtl/>
          </w:rPr>
          <w:t>ابليس</w:t>
        </w:r>
        <w:r w:rsidR="00CC134B" w:rsidRPr="00FE5C0B">
          <w:rPr>
            <w:rStyle w:val="Hyperlink"/>
            <w:noProof/>
            <w:rtl/>
          </w:rPr>
          <w:t xml:space="preserve"> </w:t>
        </w:r>
        <w:r w:rsidR="00CC134B" w:rsidRPr="00FE5C0B">
          <w:rPr>
            <w:rStyle w:val="Hyperlink"/>
            <w:rFonts w:hint="eastAsia"/>
            <w:noProof/>
            <w:rtl/>
          </w:rPr>
          <w:t>بر</w:t>
        </w:r>
        <w:r w:rsidR="00CC134B" w:rsidRPr="00FE5C0B">
          <w:rPr>
            <w:rStyle w:val="Hyperlink"/>
            <w:noProof/>
            <w:rtl/>
          </w:rPr>
          <w:t xml:space="preserve"> </w:t>
        </w:r>
        <w:r w:rsidR="00CC134B" w:rsidRPr="00FE5C0B">
          <w:rPr>
            <w:rStyle w:val="Hyperlink"/>
            <w:rFonts w:hint="eastAsia"/>
            <w:noProof/>
            <w:rtl/>
          </w:rPr>
          <w:t>صوفيان</w:t>
        </w:r>
        <w:r w:rsidR="00CC134B" w:rsidRPr="00FE5C0B">
          <w:rPr>
            <w:rStyle w:val="Hyperlink"/>
            <w:noProof/>
            <w:rtl/>
          </w:rPr>
          <w:t xml:space="preserve"> </w:t>
        </w:r>
        <w:r w:rsidR="00CC134B" w:rsidRPr="00FE5C0B">
          <w:rPr>
            <w:rStyle w:val="Hyperlink"/>
            <w:rFonts w:hint="eastAsia"/>
            <w:noProof/>
            <w:rtl/>
          </w:rPr>
          <w:t>در</w:t>
        </w:r>
        <w:r w:rsidR="00CC134B" w:rsidRPr="00FE5C0B">
          <w:rPr>
            <w:rStyle w:val="Hyperlink"/>
            <w:noProof/>
            <w:rtl/>
          </w:rPr>
          <w:t xml:space="preserve"> </w:t>
        </w:r>
        <w:r w:rsidR="00CC134B" w:rsidRPr="00FE5C0B">
          <w:rPr>
            <w:rStyle w:val="Hyperlink"/>
            <w:rFonts w:hint="eastAsia"/>
            <w:noProof/>
            <w:rtl/>
          </w:rPr>
          <w:t>مسكن</w:t>
        </w:r>
        <w:r w:rsidR="00CC134B">
          <w:rPr>
            <w:noProof/>
            <w:webHidden/>
            <w:rtl/>
          </w:rPr>
          <w:tab/>
        </w:r>
        <w:r w:rsidR="00CC134B">
          <w:rPr>
            <w:rStyle w:val="Hyperlink"/>
            <w:noProof/>
            <w:rtl/>
          </w:rPr>
          <w:fldChar w:fldCharType="begin"/>
        </w:r>
        <w:r w:rsidR="00CC134B">
          <w:rPr>
            <w:noProof/>
            <w:webHidden/>
            <w:rtl/>
          </w:rPr>
          <w:instrText xml:space="preserve"> </w:instrText>
        </w:r>
        <w:r w:rsidR="00CC134B">
          <w:rPr>
            <w:noProof/>
            <w:webHidden/>
          </w:rPr>
          <w:instrText>PAGEREF</w:instrText>
        </w:r>
        <w:r w:rsidR="00CC134B">
          <w:rPr>
            <w:noProof/>
            <w:webHidden/>
            <w:rtl/>
          </w:rPr>
          <w:instrText xml:space="preserve"> _</w:instrText>
        </w:r>
        <w:r w:rsidR="00CC134B">
          <w:rPr>
            <w:noProof/>
            <w:webHidden/>
          </w:rPr>
          <w:instrText>Toc238598986 \h</w:instrText>
        </w:r>
        <w:r w:rsidR="00CC134B">
          <w:rPr>
            <w:noProof/>
            <w:webHidden/>
            <w:rtl/>
          </w:rPr>
          <w:instrText xml:space="preserve"> </w:instrText>
        </w:r>
        <w:r w:rsidR="00CC134B">
          <w:rPr>
            <w:rStyle w:val="Hyperlink"/>
            <w:noProof/>
            <w:rtl/>
          </w:rPr>
        </w:r>
        <w:r w:rsidR="00CC134B">
          <w:rPr>
            <w:rStyle w:val="Hyperlink"/>
            <w:noProof/>
            <w:rtl/>
          </w:rPr>
          <w:fldChar w:fldCharType="separate"/>
        </w:r>
        <w:r w:rsidR="000F3A61">
          <w:rPr>
            <w:noProof/>
            <w:webHidden/>
            <w:rtl/>
          </w:rPr>
          <w:t>174</w:t>
        </w:r>
        <w:r w:rsidR="00CC134B">
          <w:rPr>
            <w:rStyle w:val="Hyperlink"/>
            <w:noProof/>
            <w:rtl/>
          </w:rPr>
          <w:fldChar w:fldCharType="end"/>
        </w:r>
      </w:hyperlink>
    </w:p>
    <w:p w:rsidR="00CC134B" w:rsidRDefault="003C1420">
      <w:pPr>
        <w:pStyle w:val="TOC2"/>
        <w:tabs>
          <w:tab w:val="right" w:leader="dot" w:pos="7361"/>
        </w:tabs>
        <w:rPr>
          <w:rFonts w:ascii="Calibri" w:hAnsi="Calibri" w:cs="Arial"/>
          <w:noProof/>
          <w:sz w:val="22"/>
          <w:szCs w:val="22"/>
          <w:rtl/>
          <w:lang w:bidi="fa-IR"/>
        </w:rPr>
      </w:pPr>
      <w:hyperlink w:anchor="_Toc238598987" w:history="1">
        <w:r w:rsidR="00CC134B" w:rsidRPr="00FE5C0B">
          <w:rPr>
            <w:rStyle w:val="Hyperlink"/>
            <w:rFonts w:hint="eastAsia"/>
            <w:noProof/>
            <w:rtl/>
          </w:rPr>
          <w:t>تلبيس</w:t>
        </w:r>
        <w:r w:rsidR="00CC134B" w:rsidRPr="00FE5C0B">
          <w:rPr>
            <w:rStyle w:val="Hyperlink"/>
            <w:noProof/>
            <w:rtl/>
          </w:rPr>
          <w:t xml:space="preserve"> </w:t>
        </w:r>
        <w:r w:rsidR="00CC134B" w:rsidRPr="00FE5C0B">
          <w:rPr>
            <w:rStyle w:val="Hyperlink"/>
            <w:rFonts w:hint="eastAsia"/>
            <w:noProof/>
            <w:rtl/>
          </w:rPr>
          <w:t>ابليس</w:t>
        </w:r>
        <w:r w:rsidR="00CC134B" w:rsidRPr="00FE5C0B">
          <w:rPr>
            <w:rStyle w:val="Hyperlink"/>
            <w:noProof/>
            <w:rtl/>
          </w:rPr>
          <w:t xml:space="preserve"> </w:t>
        </w:r>
        <w:r w:rsidR="00CC134B" w:rsidRPr="00FE5C0B">
          <w:rPr>
            <w:rStyle w:val="Hyperlink"/>
            <w:rFonts w:hint="eastAsia"/>
            <w:noProof/>
            <w:rtl/>
          </w:rPr>
          <w:t>بر</w:t>
        </w:r>
        <w:r w:rsidR="00CC134B" w:rsidRPr="00FE5C0B">
          <w:rPr>
            <w:rStyle w:val="Hyperlink"/>
            <w:noProof/>
            <w:rtl/>
          </w:rPr>
          <w:t xml:space="preserve"> </w:t>
        </w:r>
        <w:r w:rsidR="00CC134B" w:rsidRPr="00FE5C0B">
          <w:rPr>
            <w:rStyle w:val="Hyperlink"/>
            <w:rFonts w:hint="eastAsia"/>
            <w:noProof/>
            <w:rtl/>
          </w:rPr>
          <w:t>صوفيان</w:t>
        </w:r>
        <w:r w:rsidR="00CC134B" w:rsidRPr="00FE5C0B">
          <w:rPr>
            <w:rStyle w:val="Hyperlink"/>
            <w:noProof/>
            <w:rtl/>
          </w:rPr>
          <w:t xml:space="preserve"> </w:t>
        </w:r>
        <w:r w:rsidR="00CC134B" w:rsidRPr="00FE5C0B">
          <w:rPr>
            <w:rStyle w:val="Hyperlink"/>
            <w:rFonts w:hint="eastAsia"/>
            <w:noProof/>
            <w:rtl/>
          </w:rPr>
          <w:t>در</w:t>
        </w:r>
        <w:r w:rsidR="00CC134B" w:rsidRPr="00FE5C0B">
          <w:rPr>
            <w:rStyle w:val="Hyperlink"/>
            <w:noProof/>
            <w:rtl/>
          </w:rPr>
          <w:t xml:space="preserve"> </w:t>
        </w:r>
        <w:r w:rsidR="00CC134B" w:rsidRPr="00FE5C0B">
          <w:rPr>
            <w:rStyle w:val="Hyperlink"/>
            <w:rFonts w:hint="eastAsia"/>
            <w:noProof/>
            <w:rtl/>
          </w:rPr>
          <w:t>ترك</w:t>
        </w:r>
        <w:r w:rsidR="00CC134B" w:rsidRPr="00FE5C0B">
          <w:rPr>
            <w:rStyle w:val="Hyperlink"/>
            <w:noProof/>
            <w:rtl/>
          </w:rPr>
          <w:t xml:space="preserve"> </w:t>
        </w:r>
        <w:r w:rsidR="00CC134B" w:rsidRPr="00FE5C0B">
          <w:rPr>
            <w:rStyle w:val="Hyperlink"/>
            <w:rFonts w:hint="eastAsia"/>
            <w:noProof/>
            <w:rtl/>
          </w:rPr>
          <w:t>مال</w:t>
        </w:r>
        <w:r w:rsidR="00CC134B">
          <w:rPr>
            <w:noProof/>
            <w:webHidden/>
            <w:rtl/>
          </w:rPr>
          <w:tab/>
        </w:r>
        <w:r w:rsidR="00CC134B">
          <w:rPr>
            <w:rStyle w:val="Hyperlink"/>
            <w:noProof/>
            <w:rtl/>
          </w:rPr>
          <w:fldChar w:fldCharType="begin"/>
        </w:r>
        <w:r w:rsidR="00CC134B">
          <w:rPr>
            <w:noProof/>
            <w:webHidden/>
            <w:rtl/>
          </w:rPr>
          <w:instrText xml:space="preserve"> </w:instrText>
        </w:r>
        <w:r w:rsidR="00CC134B">
          <w:rPr>
            <w:noProof/>
            <w:webHidden/>
          </w:rPr>
          <w:instrText>PAGEREF</w:instrText>
        </w:r>
        <w:r w:rsidR="00CC134B">
          <w:rPr>
            <w:noProof/>
            <w:webHidden/>
            <w:rtl/>
          </w:rPr>
          <w:instrText xml:space="preserve"> _</w:instrText>
        </w:r>
        <w:r w:rsidR="00CC134B">
          <w:rPr>
            <w:noProof/>
            <w:webHidden/>
          </w:rPr>
          <w:instrText>Toc238598987 \h</w:instrText>
        </w:r>
        <w:r w:rsidR="00CC134B">
          <w:rPr>
            <w:noProof/>
            <w:webHidden/>
            <w:rtl/>
          </w:rPr>
          <w:instrText xml:space="preserve"> </w:instrText>
        </w:r>
        <w:r w:rsidR="00CC134B">
          <w:rPr>
            <w:rStyle w:val="Hyperlink"/>
            <w:noProof/>
            <w:rtl/>
          </w:rPr>
        </w:r>
        <w:r w:rsidR="00CC134B">
          <w:rPr>
            <w:rStyle w:val="Hyperlink"/>
            <w:noProof/>
            <w:rtl/>
          </w:rPr>
          <w:fldChar w:fldCharType="separate"/>
        </w:r>
        <w:r w:rsidR="000F3A61">
          <w:rPr>
            <w:noProof/>
            <w:webHidden/>
            <w:rtl/>
          </w:rPr>
          <w:t>175</w:t>
        </w:r>
        <w:r w:rsidR="00CC134B">
          <w:rPr>
            <w:rStyle w:val="Hyperlink"/>
            <w:noProof/>
            <w:rtl/>
          </w:rPr>
          <w:fldChar w:fldCharType="end"/>
        </w:r>
      </w:hyperlink>
    </w:p>
    <w:p w:rsidR="00CC134B" w:rsidRDefault="003C1420">
      <w:pPr>
        <w:pStyle w:val="TOC2"/>
        <w:tabs>
          <w:tab w:val="right" w:leader="dot" w:pos="7361"/>
        </w:tabs>
        <w:rPr>
          <w:rFonts w:ascii="Calibri" w:hAnsi="Calibri" w:cs="Arial"/>
          <w:noProof/>
          <w:sz w:val="22"/>
          <w:szCs w:val="22"/>
          <w:rtl/>
          <w:lang w:bidi="fa-IR"/>
        </w:rPr>
      </w:pPr>
      <w:hyperlink w:anchor="_Toc238598988" w:history="1">
        <w:r w:rsidR="00CC134B" w:rsidRPr="00FE5C0B">
          <w:rPr>
            <w:rStyle w:val="Hyperlink"/>
            <w:rFonts w:hint="eastAsia"/>
            <w:noProof/>
            <w:rtl/>
          </w:rPr>
          <w:t>در</w:t>
        </w:r>
        <w:r w:rsidR="00CC134B" w:rsidRPr="00FE5C0B">
          <w:rPr>
            <w:rStyle w:val="Hyperlink"/>
            <w:noProof/>
            <w:rtl/>
          </w:rPr>
          <w:t xml:space="preserve"> </w:t>
        </w:r>
        <w:r w:rsidR="00CC134B" w:rsidRPr="00FE5C0B">
          <w:rPr>
            <w:rStyle w:val="Hyperlink"/>
            <w:rFonts w:hint="eastAsia"/>
            <w:noProof/>
            <w:rtl/>
          </w:rPr>
          <w:t>تلبيس</w:t>
        </w:r>
        <w:r w:rsidR="00CC134B" w:rsidRPr="00FE5C0B">
          <w:rPr>
            <w:rStyle w:val="Hyperlink"/>
            <w:noProof/>
            <w:rtl/>
          </w:rPr>
          <w:t xml:space="preserve"> </w:t>
        </w:r>
        <w:r w:rsidR="00CC134B" w:rsidRPr="00FE5C0B">
          <w:rPr>
            <w:rStyle w:val="Hyperlink"/>
            <w:rFonts w:hint="eastAsia"/>
            <w:noProof/>
            <w:rtl/>
          </w:rPr>
          <w:t>ابليس</w:t>
        </w:r>
        <w:r w:rsidR="00CC134B" w:rsidRPr="00FE5C0B">
          <w:rPr>
            <w:rStyle w:val="Hyperlink"/>
            <w:noProof/>
            <w:rtl/>
          </w:rPr>
          <w:t xml:space="preserve"> </w:t>
        </w:r>
        <w:r w:rsidR="00CC134B" w:rsidRPr="00FE5C0B">
          <w:rPr>
            <w:rStyle w:val="Hyperlink"/>
            <w:rFonts w:hint="eastAsia"/>
            <w:noProof/>
            <w:rtl/>
          </w:rPr>
          <w:t>بر</w:t>
        </w:r>
        <w:r w:rsidR="00CC134B" w:rsidRPr="00FE5C0B">
          <w:rPr>
            <w:rStyle w:val="Hyperlink"/>
            <w:noProof/>
            <w:rtl/>
          </w:rPr>
          <w:t xml:space="preserve"> </w:t>
        </w:r>
        <w:r w:rsidR="00CC134B" w:rsidRPr="00FE5C0B">
          <w:rPr>
            <w:rStyle w:val="Hyperlink"/>
            <w:rFonts w:hint="eastAsia"/>
            <w:noProof/>
            <w:rtl/>
          </w:rPr>
          <w:t>صوفيان</w:t>
        </w:r>
        <w:r w:rsidR="00CC134B" w:rsidRPr="00FE5C0B">
          <w:rPr>
            <w:rStyle w:val="Hyperlink"/>
            <w:noProof/>
            <w:rtl/>
          </w:rPr>
          <w:t xml:space="preserve"> </w:t>
        </w:r>
        <w:r w:rsidR="00CC134B" w:rsidRPr="00FE5C0B">
          <w:rPr>
            <w:rStyle w:val="Hyperlink"/>
            <w:rFonts w:hint="eastAsia"/>
            <w:noProof/>
            <w:rtl/>
          </w:rPr>
          <w:t>در</w:t>
        </w:r>
        <w:r w:rsidR="00CC134B" w:rsidRPr="00FE5C0B">
          <w:rPr>
            <w:rStyle w:val="Hyperlink"/>
            <w:noProof/>
            <w:rtl/>
          </w:rPr>
          <w:t xml:space="preserve"> </w:t>
        </w:r>
        <w:r w:rsidR="00CC134B" w:rsidRPr="00FE5C0B">
          <w:rPr>
            <w:rStyle w:val="Hyperlink"/>
            <w:rFonts w:hint="eastAsia"/>
            <w:noProof/>
            <w:rtl/>
          </w:rPr>
          <w:t>خوردن</w:t>
        </w:r>
        <w:r w:rsidR="00CC134B" w:rsidRPr="00FE5C0B">
          <w:rPr>
            <w:rStyle w:val="Hyperlink"/>
            <w:noProof/>
            <w:rtl/>
          </w:rPr>
          <w:t xml:space="preserve"> </w:t>
        </w:r>
        <w:r w:rsidR="00CC134B" w:rsidRPr="00FE5C0B">
          <w:rPr>
            <w:rStyle w:val="Hyperlink"/>
            <w:rFonts w:hint="eastAsia"/>
            <w:noProof/>
            <w:rtl/>
          </w:rPr>
          <w:t>و</w:t>
        </w:r>
        <w:r w:rsidR="00CC134B" w:rsidRPr="00FE5C0B">
          <w:rPr>
            <w:rStyle w:val="Hyperlink"/>
            <w:noProof/>
            <w:rtl/>
          </w:rPr>
          <w:t xml:space="preserve"> </w:t>
        </w:r>
        <w:r w:rsidR="00CC134B" w:rsidRPr="00FE5C0B">
          <w:rPr>
            <w:rStyle w:val="Hyperlink"/>
            <w:rFonts w:hint="eastAsia"/>
            <w:noProof/>
            <w:rtl/>
          </w:rPr>
          <w:t>نوشيدن</w:t>
        </w:r>
        <w:r w:rsidR="00CC134B">
          <w:rPr>
            <w:noProof/>
            <w:webHidden/>
            <w:rtl/>
          </w:rPr>
          <w:tab/>
        </w:r>
        <w:r w:rsidR="00CC134B">
          <w:rPr>
            <w:rStyle w:val="Hyperlink"/>
            <w:noProof/>
            <w:rtl/>
          </w:rPr>
          <w:fldChar w:fldCharType="begin"/>
        </w:r>
        <w:r w:rsidR="00CC134B">
          <w:rPr>
            <w:noProof/>
            <w:webHidden/>
            <w:rtl/>
          </w:rPr>
          <w:instrText xml:space="preserve"> </w:instrText>
        </w:r>
        <w:r w:rsidR="00CC134B">
          <w:rPr>
            <w:noProof/>
            <w:webHidden/>
          </w:rPr>
          <w:instrText>PAGEREF</w:instrText>
        </w:r>
        <w:r w:rsidR="00CC134B">
          <w:rPr>
            <w:noProof/>
            <w:webHidden/>
            <w:rtl/>
          </w:rPr>
          <w:instrText xml:space="preserve"> _</w:instrText>
        </w:r>
        <w:r w:rsidR="00CC134B">
          <w:rPr>
            <w:noProof/>
            <w:webHidden/>
          </w:rPr>
          <w:instrText>Toc238598988 \h</w:instrText>
        </w:r>
        <w:r w:rsidR="00CC134B">
          <w:rPr>
            <w:noProof/>
            <w:webHidden/>
            <w:rtl/>
          </w:rPr>
          <w:instrText xml:space="preserve"> </w:instrText>
        </w:r>
        <w:r w:rsidR="00CC134B">
          <w:rPr>
            <w:rStyle w:val="Hyperlink"/>
            <w:noProof/>
            <w:rtl/>
          </w:rPr>
        </w:r>
        <w:r w:rsidR="00CC134B">
          <w:rPr>
            <w:rStyle w:val="Hyperlink"/>
            <w:noProof/>
            <w:rtl/>
          </w:rPr>
          <w:fldChar w:fldCharType="separate"/>
        </w:r>
        <w:r w:rsidR="000F3A61">
          <w:rPr>
            <w:noProof/>
            <w:webHidden/>
            <w:rtl/>
          </w:rPr>
          <w:t>189</w:t>
        </w:r>
        <w:r w:rsidR="00CC134B">
          <w:rPr>
            <w:rStyle w:val="Hyperlink"/>
            <w:noProof/>
            <w:rtl/>
          </w:rPr>
          <w:fldChar w:fldCharType="end"/>
        </w:r>
      </w:hyperlink>
    </w:p>
    <w:p w:rsidR="00CC134B" w:rsidRDefault="003C1420">
      <w:pPr>
        <w:pStyle w:val="TOC2"/>
        <w:tabs>
          <w:tab w:val="right" w:leader="dot" w:pos="7361"/>
        </w:tabs>
        <w:rPr>
          <w:rFonts w:ascii="Calibri" w:hAnsi="Calibri" w:cs="Arial"/>
          <w:noProof/>
          <w:sz w:val="22"/>
          <w:szCs w:val="22"/>
          <w:rtl/>
          <w:lang w:bidi="fa-IR"/>
        </w:rPr>
      </w:pPr>
      <w:hyperlink w:anchor="_Toc238598989" w:history="1">
        <w:r w:rsidR="00CC134B" w:rsidRPr="00FE5C0B">
          <w:rPr>
            <w:rStyle w:val="Hyperlink"/>
            <w:rFonts w:hint="eastAsia"/>
            <w:noProof/>
            <w:rtl/>
          </w:rPr>
          <w:t>در</w:t>
        </w:r>
        <w:r w:rsidR="00CC134B" w:rsidRPr="00FE5C0B">
          <w:rPr>
            <w:rStyle w:val="Hyperlink"/>
            <w:noProof/>
            <w:rtl/>
          </w:rPr>
          <w:t xml:space="preserve"> </w:t>
        </w:r>
        <w:r w:rsidR="00CC134B" w:rsidRPr="00FE5C0B">
          <w:rPr>
            <w:rStyle w:val="Hyperlink"/>
            <w:rFonts w:hint="eastAsia"/>
            <w:noProof/>
            <w:rtl/>
          </w:rPr>
          <w:t>بيان</w:t>
        </w:r>
        <w:r w:rsidR="00CC134B" w:rsidRPr="00FE5C0B">
          <w:rPr>
            <w:rStyle w:val="Hyperlink"/>
            <w:noProof/>
            <w:rtl/>
          </w:rPr>
          <w:t xml:space="preserve"> </w:t>
        </w:r>
        <w:r w:rsidR="00CC134B" w:rsidRPr="00FE5C0B">
          <w:rPr>
            <w:rStyle w:val="Hyperlink"/>
            <w:rFonts w:hint="eastAsia"/>
            <w:noProof/>
            <w:rtl/>
          </w:rPr>
          <w:t>تلبيس</w:t>
        </w:r>
        <w:r w:rsidR="00CC134B" w:rsidRPr="00FE5C0B">
          <w:rPr>
            <w:rStyle w:val="Hyperlink"/>
            <w:noProof/>
            <w:rtl/>
          </w:rPr>
          <w:t xml:space="preserve"> </w:t>
        </w:r>
        <w:r w:rsidR="00CC134B" w:rsidRPr="00FE5C0B">
          <w:rPr>
            <w:rStyle w:val="Hyperlink"/>
            <w:rFonts w:hint="eastAsia"/>
            <w:noProof/>
            <w:rtl/>
          </w:rPr>
          <w:t>ابليس</w:t>
        </w:r>
        <w:r w:rsidR="00CC134B" w:rsidRPr="00FE5C0B">
          <w:rPr>
            <w:rStyle w:val="Hyperlink"/>
            <w:noProof/>
            <w:rtl/>
          </w:rPr>
          <w:t xml:space="preserve"> </w:t>
        </w:r>
        <w:r w:rsidR="00CC134B" w:rsidRPr="00FE5C0B">
          <w:rPr>
            <w:rStyle w:val="Hyperlink"/>
            <w:rFonts w:hint="eastAsia"/>
            <w:noProof/>
            <w:rtl/>
          </w:rPr>
          <w:t>بر</w:t>
        </w:r>
        <w:r w:rsidR="00CC134B" w:rsidRPr="00FE5C0B">
          <w:rPr>
            <w:rStyle w:val="Hyperlink"/>
            <w:noProof/>
            <w:rtl/>
          </w:rPr>
          <w:t xml:space="preserve"> </w:t>
        </w:r>
        <w:r w:rsidR="00CC134B" w:rsidRPr="00FE5C0B">
          <w:rPr>
            <w:rStyle w:val="Hyperlink"/>
            <w:rFonts w:hint="eastAsia"/>
            <w:noProof/>
            <w:rtl/>
          </w:rPr>
          <w:t>صوفيان</w:t>
        </w:r>
        <w:r w:rsidR="00CC134B" w:rsidRPr="00FE5C0B">
          <w:rPr>
            <w:rStyle w:val="Hyperlink"/>
            <w:noProof/>
            <w:rtl/>
          </w:rPr>
          <w:t xml:space="preserve"> </w:t>
        </w:r>
        <w:r w:rsidR="00CC134B" w:rsidRPr="00FE5C0B">
          <w:rPr>
            <w:rStyle w:val="Hyperlink"/>
            <w:rFonts w:hint="eastAsia"/>
            <w:noProof/>
            <w:rtl/>
          </w:rPr>
          <w:t>در</w:t>
        </w:r>
        <w:r w:rsidR="00CC134B" w:rsidRPr="00FE5C0B">
          <w:rPr>
            <w:rStyle w:val="Hyperlink"/>
            <w:noProof/>
            <w:rtl/>
          </w:rPr>
          <w:t xml:space="preserve"> </w:t>
        </w:r>
        <w:r w:rsidR="00CC134B" w:rsidRPr="00FE5C0B">
          <w:rPr>
            <w:rStyle w:val="Hyperlink"/>
            <w:rFonts w:hint="eastAsia"/>
            <w:noProof/>
            <w:rtl/>
          </w:rPr>
          <w:t>آنچه</w:t>
        </w:r>
        <w:r w:rsidR="00CC134B" w:rsidRPr="00FE5C0B">
          <w:rPr>
            <w:rStyle w:val="Hyperlink"/>
            <w:noProof/>
            <w:rtl/>
          </w:rPr>
          <w:t xml:space="preserve"> </w:t>
        </w:r>
        <w:r w:rsidR="00CC134B" w:rsidRPr="00FE5C0B">
          <w:rPr>
            <w:rStyle w:val="Hyperlink"/>
            <w:rFonts w:hint="eastAsia"/>
            <w:noProof/>
            <w:rtl/>
          </w:rPr>
          <w:t>گذشت</w:t>
        </w:r>
        <w:r w:rsidR="00CC134B" w:rsidRPr="00FE5C0B">
          <w:rPr>
            <w:rStyle w:val="Hyperlink"/>
            <w:noProof/>
            <w:rtl/>
          </w:rPr>
          <w:t xml:space="preserve"> </w:t>
        </w:r>
        <w:r w:rsidR="00CC134B" w:rsidRPr="00FE5C0B">
          <w:rPr>
            <w:rStyle w:val="Hyperlink"/>
            <w:rFonts w:hint="eastAsia"/>
            <w:noProof/>
            <w:rtl/>
          </w:rPr>
          <w:t>و</w:t>
        </w:r>
        <w:r w:rsidR="00CC134B" w:rsidRPr="00FE5C0B">
          <w:rPr>
            <w:rStyle w:val="Hyperlink"/>
            <w:noProof/>
            <w:rtl/>
          </w:rPr>
          <w:t xml:space="preserve"> </w:t>
        </w:r>
        <w:r w:rsidR="00CC134B" w:rsidRPr="00FE5C0B">
          <w:rPr>
            <w:rStyle w:val="Hyperlink"/>
            <w:rFonts w:hint="eastAsia"/>
            <w:noProof/>
            <w:rtl/>
          </w:rPr>
          <w:t>بيان</w:t>
        </w:r>
        <w:r w:rsidR="00CC134B" w:rsidRPr="00FE5C0B">
          <w:rPr>
            <w:rStyle w:val="Hyperlink"/>
            <w:noProof/>
            <w:rtl/>
          </w:rPr>
          <w:t xml:space="preserve"> </w:t>
        </w:r>
        <w:r w:rsidR="00CC134B" w:rsidRPr="00FE5C0B">
          <w:rPr>
            <w:rStyle w:val="Hyperlink"/>
            <w:rFonts w:hint="eastAsia"/>
            <w:noProof/>
            <w:rtl/>
          </w:rPr>
          <w:t>خطاهاي</w:t>
        </w:r>
        <w:r w:rsidR="00CC134B" w:rsidRPr="00FE5C0B">
          <w:rPr>
            <w:rStyle w:val="Hyperlink"/>
            <w:noProof/>
            <w:rtl/>
          </w:rPr>
          <w:t xml:space="preserve"> </w:t>
        </w:r>
        <w:r w:rsidR="00CC134B" w:rsidRPr="00FE5C0B">
          <w:rPr>
            <w:rStyle w:val="Hyperlink"/>
            <w:rFonts w:hint="eastAsia"/>
            <w:noProof/>
            <w:rtl/>
          </w:rPr>
          <w:t>ايشان</w:t>
        </w:r>
        <w:r w:rsidR="00CC134B">
          <w:rPr>
            <w:noProof/>
            <w:webHidden/>
            <w:rtl/>
          </w:rPr>
          <w:tab/>
        </w:r>
        <w:r w:rsidR="00CC134B">
          <w:rPr>
            <w:rStyle w:val="Hyperlink"/>
            <w:noProof/>
            <w:rtl/>
          </w:rPr>
          <w:fldChar w:fldCharType="begin"/>
        </w:r>
        <w:r w:rsidR="00CC134B">
          <w:rPr>
            <w:noProof/>
            <w:webHidden/>
            <w:rtl/>
          </w:rPr>
          <w:instrText xml:space="preserve"> </w:instrText>
        </w:r>
        <w:r w:rsidR="00CC134B">
          <w:rPr>
            <w:noProof/>
            <w:webHidden/>
          </w:rPr>
          <w:instrText>PAGEREF</w:instrText>
        </w:r>
        <w:r w:rsidR="00CC134B">
          <w:rPr>
            <w:noProof/>
            <w:webHidden/>
            <w:rtl/>
          </w:rPr>
          <w:instrText xml:space="preserve"> _</w:instrText>
        </w:r>
        <w:r w:rsidR="00CC134B">
          <w:rPr>
            <w:noProof/>
            <w:webHidden/>
          </w:rPr>
          <w:instrText>Toc238598989 \h</w:instrText>
        </w:r>
        <w:r w:rsidR="00CC134B">
          <w:rPr>
            <w:noProof/>
            <w:webHidden/>
            <w:rtl/>
          </w:rPr>
          <w:instrText xml:space="preserve"> </w:instrText>
        </w:r>
        <w:r w:rsidR="00CC134B">
          <w:rPr>
            <w:rStyle w:val="Hyperlink"/>
            <w:noProof/>
            <w:rtl/>
          </w:rPr>
        </w:r>
        <w:r w:rsidR="00CC134B">
          <w:rPr>
            <w:rStyle w:val="Hyperlink"/>
            <w:noProof/>
            <w:rtl/>
          </w:rPr>
          <w:fldChar w:fldCharType="separate"/>
        </w:r>
        <w:r w:rsidR="000F3A61">
          <w:rPr>
            <w:noProof/>
            <w:webHidden/>
            <w:rtl/>
          </w:rPr>
          <w:t>193</w:t>
        </w:r>
        <w:r w:rsidR="00CC134B">
          <w:rPr>
            <w:rStyle w:val="Hyperlink"/>
            <w:noProof/>
            <w:rtl/>
          </w:rPr>
          <w:fldChar w:fldCharType="end"/>
        </w:r>
      </w:hyperlink>
    </w:p>
    <w:p w:rsidR="00CC134B" w:rsidRDefault="003C1420">
      <w:pPr>
        <w:pStyle w:val="TOC2"/>
        <w:tabs>
          <w:tab w:val="right" w:leader="dot" w:pos="7361"/>
        </w:tabs>
        <w:rPr>
          <w:rFonts w:ascii="Calibri" w:hAnsi="Calibri" w:cs="Arial"/>
          <w:noProof/>
          <w:sz w:val="22"/>
          <w:szCs w:val="22"/>
          <w:rtl/>
          <w:lang w:bidi="fa-IR"/>
        </w:rPr>
      </w:pPr>
      <w:hyperlink w:anchor="_Toc238598990" w:history="1">
        <w:r w:rsidR="00CC134B" w:rsidRPr="00FE5C0B">
          <w:rPr>
            <w:rStyle w:val="Hyperlink"/>
            <w:rFonts w:hint="eastAsia"/>
            <w:noProof/>
            <w:rtl/>
          </w:rPr>
          <w:t>در</w:t>
        </w:r>
        <w:r w:rsidR="00CC134B" w:rsidRPr="00FE5C0B">
          <w:rPr>
            <w:rStyle w:val="Hyperlink"/>
            <w:noProof/>
            <w:rtl/>
          </w:rPr>
          <w:t xml:space="preserve"> </w:t>
        </w:r>
        <w:r w:rsidR="00CC134B" w:rsidRPr="00FE5C0B">
          <w:rPr>
            <w:rStyle w:val="Hyperlink"/>
            <w:rFonts w:hint="eastAsia"/>
            <w:noProof/>
            <w:rtl/>
          </w:rPr>
          <w:t>احاديثي</w:t>
        </w:r>
        <w:r w:rsidR="00CC134B" w:rsidRPr="00FE5C0B">
          <w:rPr>
            <w:rStyle w:val="Hyperlink"/>
            <w:noProof/>
            <w:rtl/>
          </w:rPr>
          <w:t xml:space="preserve"> </w:t>
        </w:r>
        <w:r w:rsidR="00CC134B" w:rsidRPr="00FE5C0B">
          <w:rPr>
            <w:rStyle w:val="Hyperlink"/>
            <w:rFonts w:hint="eastAsia"/>
            <w:noProof/>
            <w:rtl/>
          </w:rPr>
          <w:t>كه</w:t>
        </w:r>
        <w:r w:rsidR="00CC134B" w:rsidRPr="00FE5C0B">
          <w:rPr>
            <w:rStyle w:val="Hyperlink"/>
            <w:noProof/>
            <w:rtl/>
          </w:rPr>
          <w:t xml:space="preserve"> </w:t>
        </w:r>
        <w:r w:rsidR="00CC134B" w:rsidRPr="00FE5C0B">
          <w:rPr>
            <w:rStyle w:val="Hyperlink"/>
            <w:rFonts w:hint="eastAsia"/>
            <w:noProof/>
            <w:rtl/>
          </w:rPr>
          <w:t>خطاي</w:t>
        </w:r>
        <w:r w:rsidR="00CC134B" w:rsidRPr="00FE5C0B">
          <w:rPr>
            <w:rStyle w:val="Hyperlink"/>
            <w:noProof/>
            <w:rtl/>
          </w:rPr>
          <w:t xml:space="preserve"> </w:t>
        </w:r>
        <w:r w:rsidR="00CC134B" w:rsidRPr="00FE5C0B">
          <w:rPr>
            <w:rStyle w:val="Hyperlink"/>
            <w:rFonts w:hint="eastAsia"/>
            <w:noProof/>
            <w:rtl/>
          </w:rPr>
          <w:t>اعمال</w:t>
        </w:r>
        <w:r w:rsidR="00CC134B" w:rsidRPr="00FE5C0B">
          <w:rPr>
            <w:rStyle w:val="Hyperlink"/>
            <w:noProof/>
            <w:rtl/>
          </w:rPr>
          <w:t xml:space="preserve"> </w:t>
        </w:r>
        <w:r w:rsidR="00CC134B" w:rsidRPr="00FE5C0B">
          <w:rPr>
            <w:rStyle w:val="Hyperlink"/>
            <w:rFonts w:hint="eastAsia"/>
            <w:noProof/>
            <w:rtl/>
          </w:rPr>
          <w:t>صوفيان</w:t>
        </w:r>
        <w:r w:rsidR="00CC134B" w:rsidRPr="00FE5C0B">
          <w:rPr>
            <w:rStyle w:val="Hyperlink"/>
            <w:noProof/>
            <w:rtl/>
          </w:rPr>
          <w:t xml:space="preserve"> </w:t>
        </w:r>
        <w:r w:rsidR="00CC134B" w:rsidRPr="00FE5C0B">
          <w:rPr>
            <w:rStyle w:val="Hyperlink"/>
            <w:rFonts w:hint="eastAsia"/>
            <w:noProof/>
            <w:rtl/>
          </w:rPr>
          <w:t>را</w:t>
        </w:r>
        <w:r w:rsidR="00CC134B" w:rsidRPr="00FE5C0B">
          <w:rPr>
            <w:rStyle w:val="Hyperlink"/>
            <w:noProof/>
            <w:rtl/>
          </w:rPr>
          <w:t xml:space="preserve"> </w:t>
        </w:r>
        <w:r w:rsidR="00CC134B" w:rsidRPr="00FE5C0B">
          <w:rPr>
            <w:rStyle w:val="Hyperlink"/>
            <w:rFonts w:hint="eastAsia"/>
            <w:noProof/>
            <w:rtl/>
          </w:rPr>
          <w:t>روشن</w:t>
        </w:r>
        <w:r w:rsidR="00CC134B" w:rsidRPr="00FE5C0B">
          <w:rPr>
            <w:rStyle w:val="Hyperlink"/>
            <w:noProof/>
            <w:rtl/>
          </w:rPr>
          <w:t xml:space="preserve"> </w:t>
        </w:r>
        <w:r w:rsidR="00CC134B" w:rsidRPr="00FE5C0B">
          <w:rPr>
            <w:rStyle w:val="Hyperlink"/>
            <w:rFonts w:hint="eastAsia"/>
            <w:noProof/>
            <w:rtl/>
          </w:rPr>
          <w:t>مي</w:t>
        </w:r>
        <w:r w:rsidR="00CC134B" w:rsidRPr="00FE5C0B">
          <w:rPr>
            <w:rStyle w:val="Hyperlink"/>
            <w:noProof/>
            <w:rtl/>
          </w:rPr>
          <w:t xml:space="preserve"> </w:t>
        </w:r>
        <w:r w:rsidR="00CC134B" w:rsidRPr="00FE5C0B">
          <w:rPr>
            <w:rStyle w:val="Hyperlink"/>
            <w:rFonts w:hint="eastAsia"/>
            <w:noProof/>
            <w:rtl/>
          </w:rPr>
          <w:t>سازد</w:t>
        </w:r>
        <w:r w:rsidR="00CC134B">
          <w:rPr>
            <w:noProof/>
            <w:webHidden/>
            <w:rtl/>
          </w:rPr>
          <w:tab/>
        </w:r>
        <w:r w:rsidR="00CC134B">
          <w:rPr>
            <w:rStyle w:val="Hyperlink"/>
            <w:noProof/>
            <w:rtl/>
          </w:rPr>
          <w:fldChar w:fldCharType="begin"/>
        </w:r>
        <w:r w:rsidR="00CC134B">
          <w:rPr>
            <w:noProof/>
            <w:webHidden/>
            <w:rtl/>
          </w:rPr>
          <w:instrText xml:space="preserve"> </w:instrText>
        </w:r>
        <w:r w:rsidR="00CC134B">
          <w:rPr>
            <w:noProof/>
            <w:webHidden/>
          </w:rPr>
          <w:instrText>PAGEREF</w:instrText>
        </w:r>
        <w:r w:rsidR="00CC134B">
          <w:rPr>
            <w:noProof/>
            <w:webHidden/>
            <w:rtl/>
          </w:rPr>
          <w:instrText xml:space="preserve"> _</w:instrText>
        </w:r>
        <w:r w:rsidR="00CC134B">
          <w:rPr>
            <w:noProof/>
            <w:webHidden/>
          </w:rPr>
          <w:instrText>Toc238598990 \h</w:instrText>
        </w:r>
        <w:r w:rsidR="00CC134B">
          <w:rPr>
            <w:noProof/>
            <w:webHidden/>
            <w:rtl/>
          </w:rPr>
          <w:instrText xml:space="preserve"> </w:instrText>
        </w:r>
        <w:r w:rsidR="00CC134B">
          <w:rPr>
            <w:rStyle w:val="Hyperlink"/>
            <w:noProof/>
            <w:rtl/>
          </w:rPr>
        </w:r>
        <w:r w:rsidR="00CC134B">
          <w:rPr>
            <w:rStyle w:val="Hyperlink"/>
            <w:noProof/>
            <w:rtl/>
          </w:rPr>
          <w:fldChar w:fldCharType="separate"/>
        </w:r>
        <w:r w:rsidR="000F3A61">
          <w:rPr>
            <w:noProof/>
            <w:webHidden/>
            <w:rtl/>
          </w:rPr>
          <w:t>198</w:t>
        </w:r>
        <w:r w:rsidR="00CC134B">
          <w:rPr>
            <w:rStyle w:val="Hyperlink"/>
            <w:noProof/>
            <w:rtl/>
          </w:rPr>
          <w:fldChar w:fldCharType="end"/>
        </w:r>
      </w:hyperlink>
    </w:p>
    <w:p w:rsidR="00CC134B" w:rsidRDefault="003C1420">
      <w:pPr>
        <w:pStyle w:val="TOC2"/>
        <w:tabs>
          <w:tab w:val="right" w:leader="dot" w:pos="7361"/>
        </w:tabs>
        <w:rPr>
          <w:rFonts w:ascii="Calibri" w:hAnsi="Calibri" w:cs="Arial"/>
          <w:noProof/>
          <w:sz w:val="22"/>
          <w:szCs w:val="22"/>
          <w:rtl/>
          <w:lang w:bidi="fa-IR"/>
        </w:rPr>
      </w:pPr>
      <w:hyperlink w:anchor="_Toc238598991" w:history="1">
        <w:r w:rsidR="00CC134B" w:rsidRPr="00FE5C0B">
          <w:rPr>
            <w:rStyle w:val="Hyperlink"/>
            <w:rFonts w:hint="eastAsia"/>
            <w:noProof/>
            <w:rtl/>
          </w:rPr>
          <w:t>تلبيس</w:t>
        </w:r>
        <w:r w:rsidR="00CC134B" w:rsidRPr="00FE5C0B">
          <w:rPr>
            <w:rStyle w:val="Hyperlink"/>
            <w:noProof/>
            <w:rtl/>
          </w:rPr>
          <w:t xml:space="preserve"> </w:t>
        </w:r>
        <w:r w:rsidR="00CC134B" w:rsidRPr="00FE5C0B">
          <w:rPr>
            <w:rStyle w:val="Hyperlink"/>
            <w:rFonts w:hint="eastAsia"/>
            <w:noProof/>
            <w:rtl/>
          </w:rPr>
          <w:t>ابليس</w:t>
        </w:r>
        <w:r w:rsidR="00CC134B" w:rsidRPr="00FE5C0B">
          <w:rPr>
            <w:rStyle w:val="Hyperlink"/>
            <w:noProof/>
            <w:rtl/>
          </w:rPr>
          <w:t xml:space="preserve"> </w:t>
        </w:r>
        <w:r w:rsidR="00CC134B" w:rsidRPr="00FE5C0B">
          <w:rPr>
            <w:rStyle w:val="Hyperlink"/>
            <w:rFonts w:hint="eastAsia"/>
            <w:noProof/>
            <w:rtl/>
          </w:rPr>
          <w:t>بر</w:t>
        </w:r>
        <w:r w:rsidR="00CC134B" w:rsidRPr="00FE5C0B">
          <w:rPr>
            <w:rStyle w:val="Hyperlink"/>
            <w:noProof/>
            <w:rtl/>
          </w:rPr>
          <w:t xml:space="preserve"> </w:t>
        </w:r>
        <w:r w:rsidR="00CC134B" w:rsidRPr="00FE5C0B">
          <w:rPr>
            <w:rStyle w:val="Hyperlink"/>
            <w:rFonts w:hint="eastAsia"/>
            <w:noProof/>
            <w:rtl/>
          </w:rPr>
          <w:t>صوفيان</w:t>
        </w:r>
        <w:r w:rsidR="00CC134B" w:rsidRPr="00FE5C0B">
          <w:rPr>
            <w:rStyle w:val="Hyperlink"/>
            <w:noProof/>
            <w:rtl/>
          </w:rPr>
          <w:t xml:space="preserve"> </w:t>
        </w:r>
        <w:r w:rsidR="00CC134B" w:rsidRPr="00FE5C0B">
          <w:rPr>
            <w:rStyle w:val="Hyperlink"/>
            <w:rFonts w:hint="eastAsia"/>
            <w:noProof/>
            <w:rtl/>
          </w:rPr>
          <w:t>در</w:t>
        </w:r>
        <w:r w:rsidR="00CC134B" w:rsidRPr="00FE5C0B">
          <w:rPr>
            <w:rStyle w:val="Hyperlink"/>
            <w:noProof/>
            <w:rtl/>
          </w:rPr>
          <w:t xml:space="preserve"> </w:t>
        </w:r>
        <w:r w:rsidR="00CC134B" w:rsidRPr="00FE5C0B">
          <w:rPr>
            <w:rStyle w:val="Hyperlink"/>
            <w:rFonts w:hint="eastAsia"/>
            <w:noProof/>
            <w:rtl/>
          </w:rPr>
          <w:t>سماع</w:t>
        </w:r>
        <w:r w:rsidR="00CC134B" w:rsidRPr="00FE5C0B">
          <w:rPr>
            <w:rStyle w:val="Hyperlink"/>
            <w:noProof/>
            <w:rtl/>
          </w:rPr>
          <w:t xml:space="preserve"> </w:t>
        </w:r>
        <w:r w:rsidR="00CC134B" w:rsidRPr="00FE5C0B">
          <w:rPr>
            <w:rStyle w:val="Hyperlink"/>
            <w:rFonts w:hint="eastAsia"/>
            <w:noProof/>
            <w:rtl/>
          </w:rPr>
          <w:t>و</w:t>
        </w:r>
        <w:r w:rsidR="00CC134B" w:rsidRPr="00FE5C0B">
          <w:rPr>
            <w:rStyle w:val="Hyperlink"/>
            <w:noProof/>
            <w:rtl/>
          </w:rPr>
          <w:t xml:space="preserve"> </w:t>
        </w:r>
        <w:r w:rsidR="00CC134B" w:rsidRPr="00FE5C0B">
          <w:rPr>
            <w:rStyle w:val="Hyperlink"/>
            <w:rFonts w:hint="eastAsia"/>
            <w:noProof/>
            <w:rtl/>
          </w:rPr>
          <w:t>رقص</w:t>
        </w:r>
        <w:r w:rsidR="00CC134B" w:rsidRPr="00FE5C0B">
          <w:rPr>
            <w:rStyle w:val="Hyperlink"/>
            <w:noProof/>
            <w:rtl/>
          </w:rPr>
          <w:t xml:space="preserve"> </w:t>
        </w:r>
        <w:r w:rsidR="00CC134B" w:rsidRPr="00FE5C0B">
          <w:rPr>
            <w:rStyle w:val="Hyperlink"/>
            <w:rFonts w:hint="eastAsia"/>
            <w:noProof/>
            <w:rtl/>
          </w:rPr>
          <w:t>و</w:t>
        </w:r>
        <w:r w:rsidR="00CC134B" w:rsidRPr="00FE5C0B">
          <w:rPr>
            <w:rStyle w:val="Hyperlink"/>
            <w:noProof/>
            <w:rtl/>
          </w:rPr>
          <w:t xml:space="preserve"> </w:t>
        </w:r>
        <w:r w:rsidR="00CC134B" w:rsidRPr="00FE5C0B">
          <w:rPr>
            <w:rStyle w:val="Hyperlink"/>
            <w:rFonts w:hint="eastAsia"/>
            <w:noProof/>
            <w:rtl/>
          </w:rPr>
          <w:t>وجد</w:t>
        </w:r>
        <w:r w:rsidR="00CC134B">
          <w:rPr>
            <w:noProof/>
            <w:webHidden/>
            <w:rtl/>
          </w:rPr>
          <w:tab/>
        </w:r>
        <w:r w:rsidR="00CC134B">
          <w:rPr>
            <w:rStyle w:val="Hyperlink"/>
            <w:noProof/>
            <w:rtl/>
          </w:rPr>
          <w:fldChar w:fldCharType="begin"/>
        </w:r>
        <w:r w:rsidR="00CC134B">
          <w:rPr>
            <w:noProof/>
            <w:webHidden/>
            <w:rtl/>
          </w:rPr>
          <w:instrText xml:space="preserve"> </w:instrText>
        </w:r>
        <w:r w:rsidR="00CC134B">
          <w:rPr>
            <w:noProof/>
            <w:webHidden/>
          </w:rPr>
          <w:instrText>PAGEREF</w:instrText>
        </w:r>
        <w:r w:rsidR="00CC134B">
          <w:rPr>
            <w:noProof/>
            <w:webHidden/>
            <w:rtl/>
          </w:rPr>
          <w:instrText xml:space="preserve"> _</w:instrText>
        </w:r>
        <w:r w:rsidR="00CC134B">
          <w:rPr>
            <w:noProof/>
            <w:webHidden/>
          </w:rPr>
          <w:instrText>Toc238598991 \h</w:instrText>
        </w:r>
        <w:r w:rsidR="00CC134B">
          <w:rPr>
            <w:noProof/>
            <w:webHidden/>
            <w:rtl/>
          </w:rPr>
          <w:instrText xml:space="preserve"> </w:instrText>
        </w:r>
        <w:r w:rsidR="00CC134B">
          <w:rPr>
            <w:rStyle w:val="Hyperlink"/>
            <w:noProof/>
            <w:rtl/>
          </w:rPr>
        </w:r>
        <w:r w:rsidR="00CC134B">
          <w:rPr>
            <w:rStyle w:val="Hyperlink"/>
            <w:noProof/>
            <w:rtl/>
          </w:rPr>
          <w:fldChar w:fldCharType="separate"/>
        </w:r>
        <w:r w:rsidR="000F3A61">
          <w:rPr>
            <w:noProof/>
            <w:webHidden/>
            <w:rtl/>
          </w:rPr>
          <w:t>200</w:t>
        </w:r>
        <w:r w:rsidR="00CC134B">
          <w:rPr>
            <w:rStyle w:val="Hyperlink"/>
            <w:noProof/>
            <w:rtl/>
          </w:rPr>
          <w:fldChar w:fldCharType="end"/>
        </w:r>
      </w:hyperlink>
    </w:p>
    <w:p w:rsidR="00CC134B" w:rsidRDefault="003C1420">
      <w:pPr>
        <w:pStyle w:val="TOC2"/>
        <w:tabs>
          <w:tab w:val="right" w:leader="dot" w:pos="7361"/>
        </w:tabs>
        <w:rPr>
          <w:rFonts w:ascii="Calibri" w:hAnsi="Calibri" w:cs="Arial"/>
          <w:noProof/>
          <w:sz w:val="22"/>
          <w:szCs w:val="22"/>
          <w:rtl/>
          <w:lang w:bidi="fa-IR"/>
        </w:rPr>
      </w:pPr>
      <w:hyperlink w:anchor="_Toc238598992" w:history="1">
        <w:r w:rsidR="00CC134B" w:rsidRPr="00FE5C0B">
          <w:rPr>
            <w:rStyle w:val="Hyperlink"/>
            <w:rFonts w:hint="eastAsia"/>
            <w:noProof/>
            <w:rtl/>
          </w:rPr>
          <w:t>در</w:t>
        </w:r>
        <w:r w:rsidR="00CC134B" w:rsidRPr="00FE5C0B">
          <w:rPr>
            <w:rStyle w:val="Hyperlink"/>
            <w:noProof/>
            <w:rtl/>
          </w:rPr>
          <w:t xml:space="preserve"> </w:t>
        </w:r>
        <w:r w:rsidR="00CC134B" w:rsidRPr="00FE5C0B">
          <w:rPr>
            <w:rStyle w:val="Hyperlink"/>
            <w:rFonts w:hint="eastAsia"/>
            <w:noProof/>
            <w:rtl/>
          </w:rPr>
          <w:t>ذكر</w:t>
        </w:r>
        <w:r w:rsidR="00CC134B" w:rsidRPr="00FE5C0B">
          <w:rPr>
            <w:rStyle w:val="Hyperlink"/>
            <w:noProof/>
            <w:rtl/>
          </w:rPr>
          <w:t xml:space="preserve"> </w:t>
        </w:r>
        <w:r w:rsidR="00CC134B" w:rsidRPr="00FE5C0B">
          <w:rPr>
            <w:rStyle w:val="Hyperlink"/>
            <w:rFonts w:hint="eastAsia"/>
            <w:noProof/>
            <w:rtl/>
          </w:rPr>
          <w:t>دلايل</w:t>
        </w:r>
        <w:r w:rsidR="00CC134B" w:rsidRPr="00FE5C0B">
          <w:rPr>
            <w:rStyle w:val="Hyperlink"/>
            <w:noProof/>
            <w:rtl/>
          </w:rPr>
          <w:t xml:space="preserve"> </w:t>
        </w:r>
        <w:r w:rsidR="00CC134B" w:rsidRPr="00FE5C0B">
          <w:rPr>
            <w:rStyle w:val="Hyperlink"/>
            <w:rFonts w:hint="eastAsia"/>
            <w:noProof/>
            <w:rtl/>
          </w:rPr>
          <w:t>بر</w:t>
        </w:r>
        <w:r w:rsidR="00CC134B" w:rsidRPr="00FE5C0B">
          <w:rPr>
            <w:rStyle w:val="Hyperlink"/>
            <w:noProof/>
            <w:rtl/>
          </w:rPr>
          <w:t xml:space="preserve"> </w:t>
        </w:r>
        <w:r w:rsidR="00CC134B" w:rsidRPr="00FE5C0B">
          <w:rPr>
            <w:rStyle w:val="Hyperlink"/>
            <w:rFonts w:hint="eastAsia"/>
            <w:noProof/>
            <w:rtl/>
          </w:rPr>
          <w:t>كراهيت</w:t>
        </w:r>
        <w:r w:rsidR="00CC134B" w:rsidRPr="00FE5C0B">
          <w:rPr>
            <w:rStyle w:val="Hyperlink"/>
            <w:noProof/>
            <w:rtl/>
          </w:rPr>
          <w:t xml:space="preserve"> </w:t>
        </w:r>
        <w:r w:rsidR="00CC134B" w:rsidRPr="00FE5C0B">
          <w:rPr>
            <w:rStyle w:val="Hyperlink"/>
            <w:rFonts w:hint="eastAsia"/>
            <w:noProof/>
            <w:rtl/>
          </w:rPr>
          <w:t>و</w:t>
        </w:r>
        <w:r w:rsidR="00CC134B" w:rsidRPr="00FE5C0B">
          <w:rPr>
            <w:rStyle w:val="Hyperlink"/>
            <w:noProof/>
            <w:rtl/>
          </w:rPr>
          <w:t xml:space="preserve"> </w:t>
        </w:r>
        <w:r w:rsidR="00CC134B" w:rsidRPr="00FE5C0B">
          <w:rPr>
            <w:rStyle w:val="Hyperlink"/>
            <w:rFonts w:hint="eastAsia"/>
            <w:noProof/>
            <w:rtl/>
          </w:rPr>
          <w:t>منع</w:t>
        </w:r>
        <w:r w:rsidR="00CC134B" w:rsidRPr="00FE5C0B">
          <w:rPr>
            <w:rStyle w:val="Hyperlink"/>
            <w:noProof/>
            <w:rtl/>
          </w:rPr>
          <w:t xml:space="preserve"> </w:t>
        </w:r>
        <w:r w:rsidR="00CC134B" w:rsidRPr="00FE5C0B">
          <w:rPr>
            <w:rStyle w:val="Hyperlink"/>
            <w:rFonts w:hint="eastAsia"/>
            <w:noProof/>
            <w:rtl/>
          </w:rPr>
          <w:t>اواز</w:t>
        </w:r>
        <w:r w:rsidR="00CC134B" w:rsidRPr="00FE5C0B">
          <w:rPr>
            <w:rStyle w:val="Hyperlink"/>
            <w:noProof/>
            <w:rtl/>
          </w:rPr>
          <w:t xml:space="preserve"> </w:t>
        </w:r>
        <w:r w:rsidR="00CC134B" w:rsidRPr="00FE5C0B">
          <w:rPr>
            <w:rStyle w:val="Hyperlink"/>
            <w:rFonts w:hint="eastAsia"/>
            <w:noProof/>
            <w:rtl/>
          </w:rPr>
          <w:t>و</w:t>
        </w:r>
        <w:r w:rsidR="00CC134B" w:rsidRPr="00FE5C0B">
          <w:rPr>
            <w:rStyle w:val="Hyperlink"/>
            <w:noProof/>
            <w:rtl/>
          </w:rPr>
          <w:t xml:space="preserve"> </w:t>
        </w:r>
        <w:r w:rsidR="00CC134B" w:rsidRPr="00FE5C0B">
          <w:rPr>
            <w:rStyle w:val="Hyperlink"/>
            <w:rFonts w:hint="eastAsia"/>
            <w:noProof/>
            <w:rtl/>
          </w:rPr>
          <w:t>موسيقي</w:t>
        </w:r>
        <w:r w:rsidR="00CC134B" w:rsidRPr="00FE5C0B">
          <w:rPr>
            <w:rStyle w:val="Hyperlink"/>
            <w:noProof/>
            <w:rtl/>
          </w:rPr>
          <w:t xml:space="preserve"> </w:t>
        </w:r>
        <w:r w:rsidR="00CC134B" w:rsidRPr="00FE5C0B">
          <w:rPr>
            <w:rStyle w:val="Hyperlink"/>
            <w:rFonts w:hint="eastAsia"/>
            <w:noProof/>
            <w:rtl/>
          </w:rPr>
          <w:t>و</w:t>
        </w:r>
        <w:r w:rsidR="00CC134B" w:rsidRPr="00FE5C0B">
          <w:rPr>
            <w:rStyle w:val="Hyperlink"/>
            <w:noProof/>
            <w:rtl/>
          </w:rPr>
          <w:t xml:space="preserve"> </w:t>
        </w:r>
        <w:r w:rsidR="00CC134B" w:rsidRPr="00FE5C0B">
          <w:rPr>
            <w:rStyle w:val="Hyperlink"/>
            <w:rFonts w:hint="eastAsia"/>
            <w:noProof/>
            <w:rtl/>
          </w:rPr>
          <w:t>نوحه</w:t>
        </w:r>
        <w:r w:rsidR="00CC134B" w:rsidRPr="00FE5C0B">
          <w:rPr>
            <w:rStyle w:val="Hyperlink"/>
            <w:noProof/>
            <w:rtl/>
          </w:rPr>
          <w:t xml:space="preserve"> </w:t>
        </w:r>
        <w:r w:rsidR="00CC134B" w:rsidRPr="00FE5C0B">
          <w:rPr>
            <w:rStyle w:val="Hyperlink"/>
            <w:rFonts w:hint="eastAsia"/>
            <w:noProof/>
            <w:rtl/>
          </w:rPr>
          <w:t>گري</w:t>
        </w:r>
        <w:r w:rsidR="00CC134B">
          <w:rPr>
            <w:noProof/>
            <w:webHidden/>
            <w:rtl/>
          </w:rPr>
          <w:tab/>
        </w:r>
        <w:r w:rsidR="00CC134B">
          <w:rPr>
            <w:rStyle w:val="Hyperlink"/>
            <w:noProof/>
            <w:rtl/>
          </w:rPr>
          <w:fldChar w:fldCharType="begin"/>
        </w:r>
        <w:r w:rsidR="00CC134B">
          <w:rPr>
            <w:noProof/>
            <w:webHidden/>
            <w:rtl/>
          </w:rPr>
          <w:instrText xml:space="preserve"> </w:instrText>
        </w:r>
        <w:r w:rsidR="00CC134B">
          <w:rPr>
            <w:noProof/>
            <w:webHidden/>
          </w:rPr>
          <w:instrText>PAGEREF</w:instrText>
        </w:r>
        <w:r w:rsidR="00CC134B">
          <w:rPr>
            <w:noProof/>
            <w:webHidden/>
            <w:rtl/>
          </w:rPr>
          <w:instrText xml:space="preserve"> _</w:instrText>
        </w:r>
        <w:r w:rsidR="00CC134B">
          <w:rPr>
            <w:noProof/>
            <w:webHidden/>
          </w:rPr>
          <w:instrText>Toc238598992 \h</w:instrText>
        </w:r>
        <w:r w:rsidR="00CC134B">
          <w:rPr>
            <w:noProof/>
            <w:webHidden/>
            <w:rtl/>
          </w:rPr>
          <w:instrText xml:space="preserve"> </w:instrText>
        </w:r>
        <w:r w:rsidR="00CC134B">
          <w:rPr>
            <w:rStyle w:val="Hyperlink"/>
            <w:noProof/>
            <w:rtl/>
          </w:rPr>
        </w:r>
        <w:r w:rsidR="00CC134B">
          <w:rPr>
            <w:rStyle w:val="Hyperlink"/>
            <w:noProof/>
            <w:rtl/>
          </w:rPr>
          <w:fldChar w:fldCharType="separate"/>
        </w:r>
        <w:r w:rsidR="000F3A61">
          <w:rPr>
            <w:noProof/>
            <w:webHidden/>
            <w:rtl/>
          </w:rPr>
          <w:t>205</w:t>
        </w:r>
        <w:r w:rsidR="00CC134B">
          <w:rPr>
            <w:rStyle w:val="Hyperlink"/>
            <w:noProof/>
            <w:rtl/>
          </w:rPr>
          <w:fldChar w:fldCharType="end"/>
        </w:r>
      </w:hyperlink>
    </w:p>
    <w:p w:rsidR="00CC134B" w:rsidRDefault="003C1420">
      <w:pPr>
        <w:pStyle w:val="TOC2"/>
        <w:tabs>
          <w:tab w:val="right" w:leader="dot" w:pos="7361"/>
        </w:tabs>
        <w:rPr>
          <w:rFonts w:ascii="Calibri" w:hAnsi="Calibri" w:cs="Arial"/>
          <w:noProof/>
          <w:sz w:val="22"/>
          <w:szCs w:val="22"/>
          <w:rtl/>
          <w:lang w:bidi="fa-IR"/>
        </w:rPr>
      </w:pPr>
      <w:hyperlink w:anchor="_Toc238598993" w:history="1">
        <w:r w:rsidR="00CC134B" w:rsidRPr="00FE5C0B">
          <w:rPr>
            <w:rStyle w:val="Hyperlink"/>
            <w:rFonts w:hint="eastAsia"/>
            <w:noProof/>
            <w:rtl/>
          </w:rPr>
          <w:t>در</w:t>
        </w:r>
        <w:r w:rsidR="00CC134B" w:rsidRPr="00FE5C0B">
          <w:rPr>
            <w:rStyle w:val="Hyperlink"/>
            <w:noProof/>
            <w:rtl/>
          </w:rPr>
          <w:t xml:space="preserve"> </w:t>
        </w:r>
        <w:r w:rsidR="00CC134B" w:rsidRPr="00FE5C0B">
          <w:rPr>
            <w:rStyle w:val="Hyperlink"/>
            <w:rFonts w:hint="eastAsia"/>
            <w:noProof/>
            <w:rtl/>
          </w:rPr>
          <w:t>ذكر</w:t>
        </w:r>
        <w:r w:rsidR="00CC134B" w:rsidRPr="00FE5C0B">
          <w:rPr>
            <w:rStyle w:val="Hyperlink"/>
            <w:noProof/>
            <w:rtl/>
          </w:rPr>
          <w:t xml:space="preserve"> </w:t>
        </w:r>
        <w:r w:rsidR="00CC134B" w:rsidRPr="00FE5C0B">
          <w:rPr>
            <w:rStyle w:val="Hyperlink"/>
            <w:rFonts w:hint="eastAsia"/>
            <w:noProof/>
            <w:rtl/>
          </w:rPr>
          <w:t>شبهه‌هاي</w:t>
        </w:r>
        <w:r w:rsidR="00CC134B" w:rsidRPr="00FE5C0B">
          <w:rPr>
            <w:rStyle w:val="Hyperlink"/>
            <w:noProof/>
            <w:rtl/>
          </w:rPr>
          <w:t xml:space="preserve"> </w:t>
        </w:r>
        <w:r w:rsidR="00CC134B" w:rsidRPr="00FE5C0B">
          <w:rPr>
            <w:rStyle w:val="Hyperlink"/>
            <w:rFonts w:hint="eastAsia"/>
            <w:noProof/>
            <w:rtl/>
          </w:rPr>
          <w:t>قايلان</w:t>
        </w:r>
        <w:r w:rsidR="00CC134B" w:rsidRPr="00FE5C0B">
          <w:rPr>
            <w:rStyle w:val="Hyperlink"/>
            <w:noProof/>
            <w:rtl/>
          </w:rPr>
          <w:t xml:space="preserve"> </w:t>
        </w:r>
        <w:r w:rsidR="00CC134B" w:rsidRPr="00FE5C0B">
          <w:rPr>
            <w:rStyle w:val="Hyperlink"/>
            <w:rFonts w:hint="eastAsia"/>
            <w:noProof/>
            <w:rtl/>
          </w:rPr>
          <w:t>به</w:t>
        </w:r>
        <w:r w:rsidR="00CC134B" w:rsidRPr="00FE5C0B">
          <w:rPr>
            <w:rStyle w:val="Hyperlink"/>
            <w:noProof/>
            <w:rtl/>
          </w:rPr>
          <w:t xml:space="preserve"> </w:t>
        </w:r>
        <w:r w:rsidR="00CC134B" w:rsidRPr="00FE5C0B">
          <w:rPr>
            <w:rStyle w:val="Hyperlink"/>
            <w:rFonts w:hint="eastAsia"/>
            <w:noProof/>
            <w:rtl/>
          </w:rPr>
          <w:t>جواز</w:t>
        </w:r>
        <w:r w:rsidR="00CC134B" w:rsidRPr="00FE5C0B">
          <w:rPr>
            <w:rStyle w:val="Hyperlink"/>
            <w:noProof/>
            <w:rtl/>
          </w:rPr>
          <w:t xml:space="preserve"> </w:t>
        </w:r>
        <w:r w:rsidR="00CC134B" w:rsidRPr="00FE5C0B">
          <w:rPr>
            <w:rStyle w:val="Hyperlink"/>
            <w:rFonts w:hint="eastAsia"/>
            <w:noProof/>
            <w:rtl/>
          </w:rPr>
          <w:t>غنا</w:t>
        </w:r>
        <w:r w:rsidR="00CC134B">
          <w:rPr>
            <w:noProof/>
            <w:webHidden/>
            <w:rtl/>
          </w:rPr>
          <w:tab/>
        </w:r>
        <w:r w:rsidR="00CC134B">
          <w:rPr>
            <w:rStyle w:val="Hyperlink"/>
            <w:noProof/>
            <w:rtl/>
          </w:rPr>
          <w:fldChar w:fldCharType="begin"/>
        </w:r>
        <w:r w:rsidR="00CC134B">
          <w:rPr>
            <w:noProof/>
            <w:webHidden/>
            <w:rtl/>
          </w:rPr>
          <w:instrText xml:space="preserve"> </w:instrText>
        </w:r>
        <w:r w:rsidR="00CC134B">
          <w:rPr>
            <w:noProof/>
            <w:webHidden/>
          </w:rPr>
          <w:instrText>PAGEREF</w:instrText>
        </w:r>
        <w:r w:rsidR="00CC134B">
          <w:rPr>
            <w:noProof/>
            <w:webHidden/>
            <w:rtl/>
          </w:rPr>
          <w:instrText xml:space="preserve"> _</w:instrText>
        </w:r>
        <w:r w:rsidR="00CC134B">
          <w:rPr>
            <w:noProof/>
            <w:webHidden/>
          </w:rPr>
          <w:instrText>Toc238598993 \h</w:instrText>
        </w:r>
        <w:r w:rsidR="00CC134B">
          <w:rPr>
            <w:noProof/>
            <w:webHidden/>
            <w:rtl/>
          </w:rPr>
          <w:instrText xml:space="preserve"> </w:instrText>
        </w:r>
        <w:r w:rsidR="00CC134B">
          <w:rPr>
            <w:rStyle w:val="Hyperlink"/>
            <w:noProof/>
            <w:rtl/>
          </w:rPr>
        </w:r>
        <w:r w:rsidR="00CC134B">
          <w:rPr>
            <w:rStyle w:val="Hyperlink"/>
            <w:noProof/>
            <w:rtl/>
          </w:rPr>
          <w:fldChar w:fldCharType="separate"/>
        </w:r>
        <w:r w:rsidR="000F3A61">
          <w:rPr>
            <w:noProof/>
            <w:webHidden/>
            <w:rtl/>
          </w:rPr>
          <w:t>207</w:t>
        </w:r>
        <w:r w:rsidR="00CC134B">
          <w:rPr>
            <w:rStyle w:val="Hyperlink"/>
            <w:noProof/>
            <w:rtl/>
          </w:rPr>
          <w:fldChar w:fldCharType="end"/>
        </w:r>
      </w:hyperlink>
    </w:p>
    <w:p w:rsidR="00CC134B" w:rsidRDefault="003C1420">
      <w:pPr>
        <w:pStyle w:val="TOC2"/>
        <w:tabs>
          <w:tab w:val="right" w:leader="dot" w:pos="7361"/>
        </w:tabs>
        <w:rPr>
          <w:rFonts w:ascii="Calibri" w:hAnsi="Calibri" w:cs="Arial"/>
          <w:noProof/>
          <w:sz w:val="22"/>
          <w:szCs w:val="22"/>
          <w:rtl/>
          <w:lang w:bidi="fa-IR"/>
        </w:rPr>
      </w:pPr>
      <w:hyperlink w:anchor="_Toc238598994" w:history="1">
        <w:r w:rsidR="00CC134B" w:rsidRPr="00FE5C0B">
          <w:rPr>
            <w:rStyle w:val="Hyperlink"/>
            <w:rFonts w:hint="eastAsia"/>
            <w:noProof/>
            <w:rtl/>
          </w:rPr>
          <w:t>تلبيس</w:t>
        </w:r>
        <w:r w:rsidR="00CC134B" w:rsidRPr="00FE5C0B">
          <w:rPr>
            <w:rStyle w:val="Hyperlink"/>
            <w:noProof/>
            <w:rtl/>
          </w:rPr>
          <w:t xml:space="preserve"> </w:t>
        </w:r>
        <w:r w:rsidR="00CC134B" w:rsidRPr="00FE5C0B">
          <w:rPr>
            <w:rStyle w:val="Hyperlink"/>
            <w:rFonts w:hint="eastAsia"/>
            <w:noProof/>
            <w:rtl/>
          </w:rPr>
          <w:t>ابليس</w:t>
        </w:r>
        <w:r w:rsidR="00CC134B" w:rsidRPr="00FE5C0B">
          <w:rPr>
            <w:rStyle w:val="Hyperlink"/>
            <w:noProof/>
            <w:rtl/>
          </w:rPr>
          <w:t xml:space="preserve"> </w:t>
        </w:r>
        <w:r w:rsidR="00CC134B" w:rsidRPr="00FE5C0B">
          <w:rPr>
            <w:rStyle w:val="Hyperlink"/>
            <w:rFonts w:hint="eastAsia"/>
            <w:noProof/>
            <w:rtl/>
          </w:rPr>
          <w:t>بر</w:t>
        </w:r>
        <w:r w:rsidR="00CC134B" w:rsidRPr="00FE5C0B">
          <w:rPr>
            <w:rStyle w:val="Hyperlink"/>
            <w:noProof/>
            <w:rtl/>
          </w:rPr>
          <w:t xml:space="preserve"> </w:t>
        </w:r>
        <w:r w:rsidR="00CC134B" w:rsidRPr="00FE5C0B">
          <w:rPr>
            <w:rStyle w:val="Hyperlink"/>
            <w:rFonts w:hint="eastAsia"/>
            <w:noProof/>
            <w:rtl/>
          </w:rPr>
          <w:t>صوفيان</w:t>
        </w:r>
        <w:r w:rsidR="00CC134B" w:rsidRPr="00FE5C0B">
          <w:rPr>
            <w:rStyle w:val="Hyperlink"/>
            <w:noProof/>
            <w:rtl/>
          </w:rPr>
          <w:t xml:space="preserve"> </w:t>
        </w:r>
        <w:r w:rsidR="00CC134B" w:rsidRPr="00FE5C0B">
          <w:rPr>
            <w:rStyle w:val="Hyperlink"/>
            <w:rFonts w:hint="eastAsia"/>
            <w:noProof/>
            <w:rtl/>
          </w:rPr>
          <w:t>در</w:t>
        </w:r>
        <w:r w:rsidR="00CC134B" w:rsidRPr="00FE5C0B">
          <w:rPr>
            <w:rStyle w:val="Hyperlink"/>
            <w:noProof/>
            <w:rtl/>
          </w:rPr>
          <w:t xml:space="preserve"> </w:t>
        </w:r>
        <w:r w:rsidR="00CC134B" w:rsidRPr="00FE5C0B">
          <w:rPr>
            <w:rStyle w:val="Hyperlink"/>
            <w:rFonts w:hint="eastAsia"/>
            <w:noProof/>
            <w:rtl/>
          </w:rPr>
          <w:t>وجد</w:t>
        </w:r>
        <w:r w:rsidR="00CC134B">
          <w:rPr>
            <w:noProof/>
            <w:webHidden/>
            <w:rtl/>
          </w:rPr>
          <w:tab/>
        </w:r>
        <w:r w:rsidR="00CC134B">
          <w:rPr>
            <w:rStyle w:val="Hyperlink"/>
            <w:noProof/>
            <w:rtl/>
          </w:rPr>
          <w:fldChar w:fldCharType="begin"/>
        </w:r>
        <w:r w:rsidR="00CC134B">
          <w:rPr>
            <w:noProof/>
            <w:webHidden/>
            <w:rtl/>
          </w:rPr>
          <w:instrText xml:space="preserve"> </w:instrText>
        </w:r>
        <w:r w:rsidR="00CC134B">
          <w:rPr>
            <w:noProof/>
            <w:webHidden/>
          </w:rPr>
          <w:instrText>PAGEREF</w:instrText>
        </w:r>
        <w:r w:rsidR="00CC134B">
          <w:rPr>
            <w:noProof/>
            <w:webHidden/>
            <w:rtl/>
          </w:rPr>
          <w:instrText xml:space="preserve"> _</w:instrText>
        </w:r>
        <w:r w:rsidR="00CC134B">
          <w:rPr>
            <w:noProof/>
            <w:webHidden/>
          </w:rPr>
          <w:instrText>Toc238598994 \h</w:instrText>
        </w:r>
        <w:r w:rsidR="00CC134B">
          <w:rPr>
            <w:noProof/>
            <w:webHidden/>
            <w:rtl/>
          </w:rPr>
          <w:instrText xml:space="preserve"> </w:instrText>
        </w:r>
        <w:r w:rsidR="00CC134B">
          <w:rPr>
            <w:rStyle w:val="Hyperlink"/>
            <w:noProof/>
            <w:rtl/>
          </w:rPr>
        </w:r>
        <w:r w:rsidR="00CC134B">
          <w:rPr>
            <w:rStyle w:val="Hyperlink"/>
            <w:noProof/>
            <w:rtl/>
          </w:rPr>
          <w:fldChar w:fldCharType="separate"/>
        </w:r>
        <w:r w:rsidR="000F3A61">
          <w:rPr>
            <w:noProof/>
            <w:webHidden/>
            <w:rtl/>
          </w:rPr>
          <w:t>213</w:t>
        </w:r>
        <w:r w:rsidR="00CC134B">
          <w:rPr>
            <w:rStyle w:val="Hyperlink"/>
            <w:noProof/>
            <w:rtl/>
          </w:rPr>
          <w:fldChar w:fldCharType="end"/>
        </w:r>
      </w:hyperlink>
    </w:p>
    <w:p w:rsidR="00CC134B" w:rsidRDefault="003C1420">
      <w:pPr>
        <w:pStyle w:val="TOC2"/>
        <w:tabs>
          <w:tab w:val="right" w:leader="dot" w:pos="7361"/>
        </w:tabs>
        <w:rPr>
          <w:rFonts w:ascii="Calibri" w:hAnsi="Calibri" w:cs="Arial"/>
          <w:noProof/>
          <w:sz w:val="22"/>
          <w:szCs w:val="22"/>
          <w:rtl/>
          <w:lang w:bidi="fa-IR"/>
        </w:rPr>
      </w:pPr>
      <w:hyperlink w:anchor="_Toc238598995" w:history="1">
        <w:r w:rsidR="00CC134B" w:rsidRPr="00FE5C0B">
          <w:rPr>
            <w:rStyle w:val="Hyperlink"/>
            <w:rFonts w:hint="eastAsia"/>
            <w:noProof/>
            <w:rtl/>
          </w:rPr>
          <w:t>تلبيس</w:t>
        </w:r>
        <w:r w:rsidR="00CC134B" w:rsidRPr="00FE5C0B">
          <w:rPr>
            <w:rStyle w:val="Hyperlink"/>
            <w:noProof/>
            <w:rtl/>
          </w:rPr>
          <w:t xml:space="preserve"> </w:t>
        </w:r>
        <w:r w:rsidR="00CC134B" w:rsidRPr="00FE5C0B">
          <w:rPr>
            <w:rStyle w:val="Hyperlink"/>
            <w:rFonts w:hint="eastAsia"/>
            <w:noProof/>
            <w:rtl/>
          </w:rPr>
          <w:t>ابليس</w:t>
        </w:r>
        <w:r w:rsidR="00CC134B" w:rsidRPr="00FE5C0B">
          <w:rPr>
            <w:rStyle w:val="Hyperlink"/>
            <w:noProof/>
            <w:rtl/>
          </w:rPr>
          <w:t xml:space="preserve"> </w:t>
        </w:r>
        <w:r w:rsidR="00CC134B" w:rsidRPr="00FE5C0B">
          <w:rPr>
            <w:rStyle w:val="Hyperlink"/>
            <w:rFonts w:hint="eastAsia"/>
            <w:noProof/>
            <w:rtl/>
          </w:rPr>
          <w:t>بر</w:t>
        </w:r>
        <w:r w:rsidR="00CC134B" w:rsidRPr="00FE5C0B">
          <w:rPr>
            <w:rStyle w:val="Hyperlink"/>
            <w:noProof/>
            <w:rtl/>
          </w:rPr>
          <w:t xml:space="preserve"> </w:t>
        </w:r>
        <w:r w:rsidR="00CC134B" w:rsidRPr="00FE5C0B">
          <w:rPr>
            <w:rStyle w:val="Hyperlink"/>
            <w:rFonts w:hint="eastAsia"/>
            <w:noProof/>
            <w:rtl/>
          </w:rPr>
          <w:t>صوفيان</w:t>
        </w:r>
        <w:r w:rsidR="00CC134B" w:rsidRPr="00FE5C0B">
          <w:rPr>
            <w:rStyle w:val="Hyperlink"/>
            <w:noProof/>
            <w:rtl/>
          </w:rPr>
          <w:t xml:space="preserve"> </w:t>
        </w:r>
        <w:r w:rsidR="00CC134B" w:rsidRPr="00FE5C0B">
          <w:rPr>
            <w:rStyle w:val="Hyperlink"/>
            <w:rFonts w:hint="eastAsia"/>
            <w:noProof/>
            <w:rtl/>
          </w:rPr>
          <w:t>در</w:t>
        </w:r>
        <w:r w:rsidR="00CC134B" w:rsidRPr="00FE5C0B">
          <w:rPr>
            <w:rStyle w:val="Hyperlink"/>
            <w:noProof/>
            <w:rtl/>
          </w:rPr>
          <w:t xml:space="preserve"> </w:t>
        </w:r>
        <w:r w:rsidR="00CC134B" w:rsidRPr="00FE5C0B">
          <w:rPr>
            <w:rStyle w:val="Hyperlink"/>
            <w:rFonts w:hint="eastAsia"/>
            <w:noProof/>
            <w:rtl/>
          </w:rPr>
          <w:t>مصاحبت</w:t>
        </w:r>
        <w:r w:rsidR="00CC134B" w:rsidRPr="00FE5C0B">
          <w:rPr>
            <w:rStyle w:val="Hyperlink"/>
            <w:noProof/>
            <w:rtl/>
          </w:rPr>
          <w:t xml:space="preserve"> </w:t>
        </w:r>
        <w:r w:rsidR="00CC134B" w:rsidRPr="00FE5C0B">
          <w:rPr>
            <w:rStyle w:val="Hyperlink"/>
            <w:rFonts w:hint="eastAsia"/>
            <w:noProof/>
            <w:rtl/>
          </w:rPr>
          <w:t>با</w:t>
        </w:r>
        <w:r w:rsidR="00CC134B" w:rsidRPr="00FE5C0B">
          <w:rPr>
            <w:rStyle w:val="Hyperlink"/>
            <w:noProof/>
            <w:rtl/>
          </w:rPr>
          <w:t xml:space="preserve"> </w:t>
        </w:r>
        <w:r w:rsidR="00CC134B" w:rsidRPr="00FE5C0B">
          <w:rPr>
            <w:rStyle w:val="Hyperlink"/>
            <w:rFonts w:hint="eastAsia"/>
            <w:noProof/>
            <w:rtl/>
          </w:rPr>
          <w:t>نوجوانان</w:t>
        </w:r>
        <w:r w:rsidR="00CC134B">
          <w:rPr>
            <w:noProof/>
            <w:webHidden/>
            <w:rtl/>
          </w:rPr>
          <w:tab/>
        </w:r>
        <w:r w:rsidR="00CC134B">
          <w:rPr>
            <w:rStyle w:val="Hyperlink"/>
            <w:noProof/>
            <w:rtl/>
          </w:rPr>
          <w:fldChar w:fldCharType="begin"/>
        </w:r>
        <w:r w:rsidR="00CC134B">
          <w:rPr>
            <w:noProof/>
            <w:webHidden/>
            <w:rtl/>
          </w:rPr>
          <w:instrText xml:space="preserve"> </w:instrText>
        </w:r>
        <w:r w:rsidR="00CC134B">
          <w:rPr>
            <w:noProof/>
            <w:webHidden/>
          </w:rPr>
          <w:instrText>PAGEREF</w:instrText>
        </w:r>
        <w:r w:rsidR="00CC134B">
          <w:rPr>
            <w:noProof/>
            <w:webHidden/>
            <w:rtl/>
          </w:rPr>
          <w:instrText xml:space="preserve"> _</w:instrText>
        </w:r>
        <w:r w:rsidR="00CC134B">
          <w:rPr>
            <w:noProof/>
            <w:webHidden/>
          </w:rPr>
          <w:instrText>Toc238598995 \h</w:instrText>
        </w:r>
        <w:r w:rsidR="00CC134B">
          <w:rPr>
            <w:noProof/>
            <w:webHidden/>
            <w:rtl/>
          </w:rPr>
          <w:instrText xml:space="preserve"> </w:instrText>
        </w:r>
        <w:r w:rsidR="00CC134B">
          <w:rPr>
            <w:rStyle w:val="Hyperlink"/>
            <w:noProof/>
            <w:rtl/>
          </w:rPr>
        </w:r>
        <w:r w:rsidR="00CC134B">
          <w:rPr>
            <w:rStyle w:val="Hyperlink"/>
            <w:noProof/>
            <w:rtl/>
          </w:rPr>
          <w:fldChar w:fldCharType="separate"/>
        </w:r>
        <w:r w:rsidR="000F3A61">
          <w:rPr>
            <w:noProof/>
            <w:webHidden/>
            <w:rtl/>
          </w:rPr>
          <w:t>221</w:t>
        </w:r>
        <w:r w:rsidR="00CC134B">
          <w:rPr>
            <w:rStyle w:val="Hyperlink"/>
            <w:noProof/>
            <w:rtl/>
          </w:rPr>
          <w:fldChar w:fldCharType="end"/>
        </w:r>
      </w:hyperlink>
    </w:p>
    <w:p w:rsidR="00CC134B" w:rsidRDefault="003C1420">
      <w:pPr>
        <w:pStyle w:val="TOC2"/>
        <w:tabs>
          <w:tab w:val="right" w:leader="dot" w:pos="7361"/>
        </w:tabs>
        <w:rPr>
          <w:rFonts w:ascii="Calibri" w:hAnsi="Calibri" w:cs="Arial"/>
          <w:noProof/>
          <w:sz w:val="22"/>
          <w:szCs w:val="22"/>
          <w:rtl/>
          <w:lang w:bidi="fa-IR"/>
        </w:rPr>
      </w:pPr>
      <w:hyperlink w:anchor="_Toc238598996" w:history="1">
        <w:r w:rsidR="00CC134B" w:rsidRPr="00FE5C0B">
          <w:rPr>
            <w:rStyle w:val="Hyperlink"/>
            <w:rFonts w:hint="eastAsia"/>
            <w:noProof/>
            <w:rtl/>
          </w:rPr>
          <w:t>در</w:t>
        </w:r>
        <w:r w:rsidR="00CC134B" w:rsidRPr="00FE5C0B">
          <w:rPr>
            <w:rStyle w:val="Hyperlink"/>
            <w:noProof/>
            <w:rtl/>
          </w:rPr>
          <w:t xml:space="preserve"> </w:t>
        </w:r>
        <w:r w:rsidR="00CC134B" w:rsidRPr="00FE5C0B">
          <w:rPr>
            <w:rStyle w:val="Hyperlink"/>
            <w:rFonts w:hint="eastAsia"/>
            <w:noProof/>
            <w:rtl/>
          </w:rPr>
          <w:t>عقوبت</w:t>
        </w:r>
        <w:r w:rsidR="00CC134B" w:rsidRPr="00FE5C0B">
          <w:rPr>
            <w:rStyle w:val="Hyperlink"/>
            <w:noProof/>
            <w:rtl/>
          </w:rPr>
          <w:t xml:space="preserve"> </w:t>
        </w:r>
        <w:r w:rsidR="00CC134B" w:rsidRPr="00FE5C0B">
          <w:rPr>
            <w:rStyle w:val="Hyperlink"/>
            <w:rFonts w:hint="eastAsia"/>
            <w:noProof/>
            <w:rtl/>
          </w:rPr>
          <w:t>نظر</w:t>
        </w:r>
        <w:r w:rsidR="00CC134B" w:rsidRPr="00FE5C0B">
          <w:rPr>
            <w:rStyle w:val="Hyperlink"/>
            <w:noProof/>
            <w:rtl/>
          </w:rPr>
          <w:t xml:space="preserve"> </w:t>
        </w:r>
        <w:r w:rsidR="00CC134B" w:rsidRPr="00FE5C0B">
          <w:rPr>
            <w:rStyle w:val="Hyperlink"/>
            <w:rFonts w:hint="eastAsia"/>
            <w:noProof/>
            <w:rtl/>
          </w:rPr>
          <w:t>به</w:t>
        </w:r>
        <w:r w:rsidR="00CC134B" w:rsidRPr="00FE5C0B">
          <w:rPr>
            <w:rStyle w:val="Hyperlink"/>
            <w:noProof/>
            <w:rtl/>
          </w:rPr>
          <w:t xml:space="preserve"> </w:t>
        </w:r>
        <w:r w:rsidR="00CC134B" w:rsidRPr="00FE5C0B">
          <w:rPr>
            <w:rStyle w:val="Hyperlink"/>
            <w:rFonts w:hint="eastAsia"/>
            <w:noProof/>
            <w:rtl/>
          </w:rPr>
          <w:t>ساده</w:t>
        </w:r>
        <w:r w:rsidR="00CC134B" w:rsidRPr="00FE5C0B">
          <w:rPr>
            <w:rStyle w:val="Hyperlink"/>
            <w:noProof/>
            <w:rtl/>
          </w:rPr>
          <w:t xml:space="preserve"> </w:t>
        </w:r>
        <w:r w:rsidR="00CC134B" w:rsidRPr="00FE5C0B">
          <w:rPr>
            <w:rStyle w:val="Hyperlink"/>
            <w:rFonts w:hint="eastAsia"/>
            <w:noProof/>
            <w:rtl/>
          </w:rPr>
          <w:t>رويان</w:t>
        </w:r>
        <w:r w:rsidR="00CC134B">
          <w:rPr>
            <w:noProof/>
            <w:webHidden/>
            <w:rtl/>
          </w:rPr>
          <w:tab/>
        </w:r>
        <w:r w:rsidR="00CC134B">
          <w:rPr>
            <w:rStyle w:val="Hyperlink"/>
            <w:noProof/>
            <w:rtl/>
          </w:rPr>
          <w:fldChar w:fldCharType="begin"/>
        </w:r>
        <w:r w:rsidR="00CC134B">
          <w:rPr>
            <w:noProof/>
            <w:webHidden/>
            <w:rtl/>
          </w:rPr>
          <w:instrText xml:space="preserve"> </w:instrText>
        </w:r>
        <w:r w:rsidR="00CC134B">
          <w:rPr>
            <w:noProof/>
            <w:webHidden/>
          </w:rPr>
          <w:instrText>PAGEREF</w:instrText>
        </w:r>
        <w:r w:rsidR="00CC134B">
          <w:rPr>
            <w:noProof/>
            <w:webHidden/>
            <w:rtl/>
          </w:rPr>
          <w:instrText xml:space="preserve"> _</w:instrText>
        </w:r>
        <w:r w:rsidR="00CC134B">
          <w:rPr>
            <w:noProof/>
            <w:webHidden/>
          </w:rPr>
          <w:instrText>Toc238598996 \h</w:instrText>
        </w:r>
        <w:r w:rsidR="00CC134B">
          <w:rPr>
            <w:noProof/>
            <w:webHidden/>
            <w:rtl/>
          </w:rPr>
          <w:instrText xml:space="preserve"> </w:instrText>
        </w:r>
        <w:r w:rsidR="00CC134B">
          <w:rPr>
            <w:rStyle w:val="Hyperlink"/>
            <w:noProof/>
            <w:rtl/>
          </w:rPr>
        </w:r>
        <w:r w:rsidR="00CC134B">
          <w:rPr>
            <w:rStyle w:val="Hyperlink"/>
            <w:noProof/>
            <w:rtl/>
          </w:rPr>
          <w:fldChar w:fldCharType="separate"/>
        </w:r>
        <w:r w:rsidR="000F3A61">
          <w:rPr>
            <w:noProof/>
            <w:webHidden/>
            <w:rtl/>
          </w:rPr>
          <w:t>229</w:t>
        </w:r>
        <w:r w:rsidR="00CC134B">
          <w:rPr>
            <w:rStyle w:val="Hyperlink"/>
            <w:noProof/>
            <w:rtl/>
          </w:rPr>
          <w:fldChar w:fldCharType="end"/>
        </w:r>
      </w:hyperlink>
    </w:p>
    <w:p w:rsidR="00CC134B" w:rsidRDefault="003C1420">
      <w:pPr>
        <w:pStyle w:val="TOC2"/>
        <w:tabs>
          <w:tab w:val="right" w:leader="dot" w:pos="7361"/>
        </w:tabs>
        <w:rPr>
          <w:rFonts w:ascii="Calibri" w:hAnsi="Calibri" w:cs="Arial"/>
          <w:noProof/>
          <w:sz w:val="22"/>
          <w:szCs w:val="22"/>
          <w:rtl/>
          <w:lang w:bidi="fa-IR"/>
        </w:rPr>
      </w:pPr>
      <w:hyperlink w:anchor="_Toc238598997" w:history="1">
        <w:r w:rsidR="00CC134B" w:rsidRPr="00FE5C0B">
          <w:rPr>
            <w:rStyle w:val="Hyperlink"/>
            <w:rFonts w:hint="eastAsia"/>
            <w:noProof/>
            <w:rtl/>
          </w:rPr>
          <w:t>تلبيس</w:t>
        </w:r>
        <w:r w:rsidR="00CC134B" w:rsidRPr="00FE5C0B">
          <w:rPr>
            <w:rStyle w:val="Hyperlink"/>
            <w:noProof/>
            <w:rtl/>
          </w:rPr>
          <w:t xml:space="preserve"> </w:t>
        </w:r>
        <w:r w:rsidR="00CC134B" w:rsidRPr="00FE5C0B">
          <w:rPr>
            <w:rStyle w:val="Hyperlink"/>
            <w:rFonts w:hint="eastAsia"/>
            <w:noProof/>
            <w:rtl/>
          </w:rPr>
          <w:t>ابليس</w:t>
        </w:r>
        <w:r w:rsidR="00CC134B" w:rsidRPr="00FE5C0B">
          <w:rPr>
            <w:rStyle w:val="Hyperlink"/>
            <w:noProof/>
            <w:rtl/>
          </w:rPr>
          <w:t xml:space="preserve"> </w:t>
        </w:r>
        <w:r w:rsidR="00CC134B" w:rsidRPr="00FE5C0B">
          <w:rPr>
            <w:rStyle w:val="Hyperlink"/>
            <w:rFonts w:hint="eastAsia"/>
            <w:noProof/>
            <w:rtl/>
          </w:rPr>
          <w:t>بر</w:t>
        </w:r>
        <w:r w:rsidR="00CC134B" w:rsidRPr="00FE5C0B">
          <w:rPr>
            <w:rStyle w:val="Hyperlink"/>
            <w:noProof/>
            <w:rtl/>
          </w:rPr>
          <w:t xml:space="preserve"> </w:t>
        </w:r>
        <w:r w:rsidR="00CC134B" w:rsidRPr="00FE5C0B">
          <w:rPr>
            <w:rStyle w:val="Hyperlink"/>
            <w:rFonts w:hint="eastAsia"/>
            <w:noProof/>
            <w:rtl/>
          </w:rPr>
          <w:t>صوفيان</w:t>
        </w:r>
        <w:r w:rsidR="00CC134B" w:rsidRPr="00FE5C0B">
          <w:rPr>
            <w:rStyle w:val="Hyperlink"/>
            <w:noProof/>
            <w:rtl/>
          </w:rPr>
          <w:t xml:space="preserve"> </w:t>
        </w:r>
        <w:r w:rsidR="00CC134B" w:rsidRPr="00FE5C0B">
          <w:rPr>
            <w:rStyle w:val="Hyperlink"/>
            <w:rFonts w:hint="eastAsia"/>
            <w:noProof/>
            <w:rtl/>
          </w:rPr>
          <w:t>در</w:t>
        </w:r>
        <w:r w:rsidR="00CC134B" w:rsidRPr="00FE5C0B">
          <w:rPr>
            <w:rStyle w:val="Hyperlink"/>
            <w:noProof/>
            <w:rtl/>
          </w:rPr>
          <w:t xml:space="preserve"> </w:t>
        </w:r>
        <w:r w:rsidR="00CC134B" w:rsidRPr="00FE5C0B">
          <w:rPr>
            <w:rStyle w:val="Hyperlink"/>
            <w:rFonts w:hint="eastAsia"/>
            <w:noProof/>
            <w:rtl/>
          </w:rPr>
          <w:t>ادعاي</w:t>
        </w:r>
        <w:r w:rsidR="00CC134B" w:rsidRPr="00FE5C0B">
          <w:rPr>
            <w:rStyle w:val="Hyperlink"/>
            <w:noProof/>
            <w:rtl/>
          </w:rPr>
          <w:t xml:space="preserve"> </w:t>
        </w:r>
        <w:r w:rsidR="00CC134B" w:rsidRPr="00FE5C0B">
          <w:rPr>
            <w:rStyle w:val="Hyperlink"/>
            <w:rFonts w:hint="eastAsia"/>
            <w:noProof/>
            <w:rtl/>
          </w:rPr>
          <w:t>توكل</w:t>
        </w:r>
        <w:r w:rsidR="00CC134B" w:rsidRPr="00FE5C0B">
          <w:rPr>
            <w:rStyle w:val="Hyperlink"/>
            <w:noProof/>
            <w:rtl/>
          </w:rPr>
          <w:t xml:space="preserve"> </w:t>
        </w:r>
        <w:r w:rsidR="00CC134B" w:rsidRPr="00FE5C0B">
          <w:rPr>
            <w:rStyle w:val="Hyperlink"/>
            <w:rFonts w:hint="eastAsia"/>
            <w:noProof/>
            <w:rtl/>
          </w:rPr>
          <w:t>و</w:t>
        </w:r>
        <w:r w:rsidR="00CC134B" w:rsidRPr="00FE5C0B">
          <w:rPr>
            <w:rStyle w:val="Hyperlink"/>
            <w:noProof/>
            <w:rtl/>
          </w:rPr>
          <w:t xml:space="preserve"> </w:t>
        </w:r>
        <w:r w:rsidR="00CC134B" w:rsidRPr="00FE5C0B">
          <w:rPr>
            <w:rStyle w:val="Hyperlink"/>
            <w:rFonts w:hint="eastAsia"/>
            <w:noProof/>
            <w:rtl/>
          </w:rPr>
          <w:t>ترك</w:t>
        </w:r>
        <w:r w:rsidR="00CC134B" w:rsidRPr="00FE5C0B">
          <w:rPr>
            <w:rStyle w:val="Hyperlink"/>
            <w:noProof/>
            <w:rtl/>
          </w:rPr>
          <w:t xml:space="preserve"> </w:t>
        </w:r>
        <w:r w:rsidR="00CC134B" w:rsidRPr="00FE5C0B">
          <w:rPr>
            <w:rStyle w:val="Hyperlink"/>
            <w:rFonts w:hint="eastAsia"/>
            <w:noProof/>
            <w:rtl/>
          </w:rPr>
          <w:t>اموال</w:t>
        </w:r>
        <w:r w:rsidR="00CC134B">
          <w:rPr>
            <w:noProof/>
            <w:webHidden/>
            <w:rtl/>
          </w:rPr>
          <w:tab/>
        </w:r>
        <w:r w:rsidR="00CC134B">
          <w:rPr>
            <w:rStyle w:val="Hyperlink"/>
            <w:noProof/>
            <w:rtl/>
          </w:rPr>
          <w:fldChar w:fldCharType="begin"/>
        </w:r>
        <w:r w:rsidR="00CC134B">
          <w:rPr>
            <w:noProof/>
            <w:webHidden/>
            <w:rtl/>
          </w:rPr>
          <w:instrText xml:space="preserve"> </w:instrText>
        </w:r>
        <w:r w:rsidR="00CC134B">
          <w:rPr>
            <w:noProof/>
            <w:webHidden/>
          </w:rPr>
          <w:instrText>PAGEREF</w:instrText>
        </w:r>
        <w:r w:rsidR="00CC134B">
          <w:rPr>
            <w:noProof/>
            <w:webHidden/>
            <w:rtl/>
          </w:rPr>
          <w:instrText xml:space="preserve"> _</w:instrText>
        </w:r>
        <w:r w:rsidR="00CC134B">
          <w:rPr>
            <w:noProof/>
            <w:webHidden/>
          </w:rPr>
          <w:instrText>Toc238598997 \h</w:instrText>
        </w:r>
        <w:r w:rsidR="00CC134B">
          <w:rPr>
            <w:noProof/>
            <w:webHidden/>
            <w:rtl/>
          </w:rPr>
          <w:instrText xml:space="preserve"> </w:instrText>
        </w:r>
        <w:r w:rsidR="00CC134B">
          <w:rPr>
            <w:rStyle w:val="Hyperlink"/>
            <w:noProof/>
            <w:rtl/>
          </w:rPr>
        </w:r>
        <w:r w:rsidR="00CC134B">
          <w:rPr>
            <w:rStyle w:val="Hyperlink"/>
            <w:noProof/>
            <w:rtl/>
          </w:rPr>
          <w:fldChar w:fldCharType="separate"/>
        </w:r>
        <w:r w:rsidR="000F3A61">
          <w:rPr>
            <w:noProof/>
            <w:webHidden/>
            <w:rtl/>
          </w:rPr>
          <w:t>230</w:t>
        </w:r>
        <w:r w:rsidR="00CC134B">
          <w:rPr>
            <w:rStyle w:val="Hyperlink"/>
            <w:noProof/>
            <w:rtl/>
          </w:rPr>
          <w:fldChar w:fldCharType="end"/>
        </w:r>
      </w:hyperlink>
    </w:p>
    <w:p w:rsidR="00CC134B" w:rsidRDefault="003C1420">
      <w:pPr>
        <w:pStyle w:val="TOC2"/>
        <w:tabs>
          <w:tab w:val="right" w:leader="dot" w:pos="7361"/>
        </w:tabs>
        <w:rPr>
          <w:rFonts w:ascii="Calibri" w:hAnsi="Calibri" w:cs="Arial"/>
          <w:noProof/>
          <w:sz w:val="22"/>
          <w:szCs w:val="22"/>
          <w:rtl/>
          <w:lang w:bidi="fa-IR"/>
        </w:rPr>
      </w:pPr>
      <w:hyperlink w:anchor="_Toc238598998" w:history="1">
        <w:r w:rsidR="00CC134B" w:rsidRPr="00FE5C0B">
          <w:rPr>
            <w:rStyle w:val="Hyperlink"/>
            <w:rFonts w:hint="eastAsia"/>
            <w:noProof/>
            <w:rtl/>
          </w:rPr>
          <w:t>تلبيس</w:t>
        </w:r>
        <w:r w:rsidR="00CC134B" w:rsidRPr="00FE5C0B">
          <w:rPr>
            <w:rStyle w:val="Hyperlink"/>
            <w:noProof/>
            <w:rtl/>
          </w:rPr>
          <w:t xml:space="preserve"> </w:t>
        </w:r>
        <w:r w:rsidR="00CC134B" w:rsidRPr="00FE5C0B">
          <w:rPr>
            <w:rStyle w:val="Hyperlink"/>
            <w:rFonts w:hint="eastAsia"/>
            <w:noProof/>
            <w:rtl/>
          </w:rPr>
          <w:t>ابليس</w:t>
        </w:r>
        <w:r w:rsidR="00CC134B" w:rsidRPr="00FE5C0B">
          <w:rPr>
            <w:rStyle w:val="Hyperlink"/>
            <w:noProof/>
            <w:rtl/>
          </w:rPr>
          <w:t xml:space="preserve"> </w:t>
        </w:r>
        <w:r w:rsidR="00CC134B" w:rsidRPr="00FE5C0B">
          <w:rPr>
            <w:rStyle w:val="Hyperlink"/>
            <w:rFonts w:hint="eastAsia"/>
            <w:noProof/>
            <w:rtl/>
          </w:rPr>
          <w:t>بر</w:t>
        </w:r>
        <w:r w:rsidR="00CC134B" w:rsidRPr="00FE5C0B">
          <w:rPr>
            <w:rStyle w:val="Hyperlink"/>
            <w:noProof/>
            <w:rtl/>
          </w:rPr>
          <w:t xml:space="preserve"> </w:t>
        </w:r>
        <w:r w:rsidR="00CC134B" w:rsidRPr="00FE5C0B">
          <w:rPr>
            <w:rStyle w:val="Hyperlink"/>
            <w:rFonts w:hint="eastAsia"/>
            <w:noProof/>
            <w:rtl/>
          </w:rPr>
          <w:t>صوفيان،</w:t>
        </w:r>
        <w:r w:rsidR="00CC134B" w:rsidRPr="00FE5C0B">
          <w:rPr>
            <w:rStyle w:val="Hyperlink"/>
            <w:noProof/>
            <w:rtl/>
          </w:rPr>
          <w:t xml:space="preserve"> </w:t>
        </w:r>
        <w:r w:rsidR="00CC134B" w:rsidRPr="00FE5C0B">
          <w:rPr>
            <w:rStyle w:val="Hyperlink"/>
            <w:rFonts w:hint="eastAsia"/>
            <w:noProof/>
            <w:rtl/>
          </w:rPr>
          <w:t>درترك</w:t>
        </w:r>
        <w:r w:rsidR="00CC134B" w:rsidRPr="00FE5C0B">
          <w:rPr>
            <w:rStyle w:val="Hyperlink"/>
            <w:noProof/>
            <w:rtl/>
          </w:rPr>
          <w:t xml:space="preserve"> </w:t>
        </w:r>
        <w:r w:rsidR="00CC134B" w:rsidRPr="00FE5C0B">
          <w:rPr>
            <w:rStyle w:val="Hyperlink"/>
            <w:rFonts w:hint="eastAsia"/>
            <w:noProof/>
            <w:rtl/>
          </w:rPr>
          <w:t>دارو</w:t>
        </w:r>
        <w:r w:rsidR="00CC134B" w:rsidRPr="00FE5C0B">
          <w:rPr>
            <w:rStyle w:val="Hyperlink"/>
            <w:noProof/>
            <w:rtl/>
          </w:rPr>
          <w:t xml:space="preserve"> </w:t>
        </w:r>
        <w:r w:rsidR="00CC134B" w:rsidRPr="00FE5C0B">
          <w:rPr>
            <w:rStyle w:val="Hyperlink"/>
            <w:rFonts w:hint="eastAsia"/>
            <w:noProof/>
            <w:rtl/>
          </w:rPr>
          <w:t>و</w:t>
        </w:r>
        <w:r w:rsidR="00CC134B" w:rsidRPr="00FE5C0B">
          <w:rPr>
            <w:rStyle w:val="Hyperlink"/>
            <w:noProof/>
            <w:rtl/>
          </w:rPr>
          <w:t xml:space="preserve"> </w:t>
        </w:r>
        <w:r w:rsidR="00CC134B" w:rsidRPr="00FE5C0B">
          <w:rPr>
            <w:rStyle w:val="Hyperlink"/>
            <w:rFonts w:hint="eastAsia"/>
            <w:noProof/>
            <w:rtl/>
          </w:rPr>
          <w:t>درمان</w:t>
        </w:r>
        <w:r w:rsidR="00CC134B">
          <w:rPr>
            <w:noProof/>
            <w:webHidden/>
            <w:rtl/>
          </w:rPr>
          <w:tab/>
        </w:r>
        <w:r w:rsidR="00CC134B">
          <w:rPr>
            <w:rStyle w:val="Hyperlink"/>
            <w:noProof/>
            <w:rtl/>
          </w:rPr>
          <w:fldChar w:fldCharType="begin"/>
        </w:r>
        <w:r w:rsidR="00CC134B">
          <w:rPr>
            <w:noProof/>
            <w:webHidden/>
            <w:rtl/>
          </w:rPr>
          <w:instrText xml:space="preserve"> </w:instrText>
        </w:r>
        <w:r w:rsidR="00CC134B">
          <w:rPr>
            <w:noProof/>
            <w:webHidden/>
          </w:rPr>
          <w:instrText>PAGEREF</w:instrText>
        </w:r>
        <w:r w:rsidR="00CC134B">
          <w:rPr>
            <w:noProof/>
            <w:webHidden/>
            <w:rtl/>
          </w:rPr>
          <w:instrText xml:space="preserve"> _</w:instrText>
        </w:r>
        <w:r w:rsidR="00CC134B">
          <w:rPr>
            <w:noProof/>
            <w:webHidden/>
          </w:rPr>
          <w:instrText>Toc238598998 \h</w:instrText>
        </w:r>
        <w:r w:rsidR="00CC134B">
          <w:rPr>
            <w:noProof/>
            <w:webHidden/>
            <w:rtl/>
          </w:rPr>
          <w:instrText xml:space="preserve"> </w:instrText>
        </w:r>
        <w:r w:rsidR="00CC134B">
          <w:rPr>
            <w:rStyle w:val="Hyperlink"/>
            <w:noProof/>
            <w:rtl/>
          </w:rPr>
        </w:r>
        <w:r w:rsidR="00CC134B">
          <w:rPr>
            <w:rStyle w:val="Hyperlink"/>
            <w:noProof/>
            <w:rtl/>
          </w:rPr>
          <w:fldChar w:fldCharType="separate"/>
        </w:r>
        <w:r w:rsidR="000F3A61">
          <w:rPr>
            <w:noProof/>
            <w:webHidden/>
            <w:rtl/>
          </w:rPr>
          <w:t>235</w:t>
        </w:r>
        <w:r w:rsidR="00CC134B">
          <w:rPr>
            <w:rStyle w:val="Hyperlink"/>
            <w:noProof/>
            <w:rtl/>
          </w:rPr>
          <w:fldChar w:fldCharType="end"/>
        </w:r>
      </w:hyperlink>
    </w:p>
    <w:p w:rsidR="00CC134B" w:rsidRDefault="003C1420">
      <w:pPr>
        <w:pStyle w:val="TOC2"/>
        <w:tabs>
          <w:tab w:val="right" w:leader="dot" w:pos="7361"/>
        </w:tabs>
        <w:rPr>
          <w:rFonts w:ascii="Calibri" w:hAnsi="Calibri" w:cs="Arial"/>
          <w:noProof/>
          <w:sz w:val="22"/>
          <w:szCs w:val="22"/>
          <w:rtl/>
          <w:lang w:bidi="fa-IR"/>
        </w:rPr>
      </w:pPr>
      <w:hyperlink w:anchor="_Toc238598999" w:history="1">
        <w:r w:rsidR="00CC134B" w:rsidRPr="00FE5C0B">
          <w:rPr>
            <w:rStyle w:val="Hyperlink"/>
            <w:rFonts w:hint="eastAsia"/>
            <w:noProof/>
            <w:rtl/>
          </w:rPr>
          <w:t>تلبيس</w:t>
        </w:r>
        <w:r w:rsidR="00CC134B" w:rsidRPr="00FE5C0B">
          <w:rPr>
            <w:rStyle w:val="Hyperlink"/>
            <w:noProof/>
            <w:rtl/>
          </w:rPr>
          <w:t xml:space="preserve"> </w:t>
        </w:r>
        <w:r w:rsidR="00CC134B" w:rsidRPr="00FE5C0B">
          <w:rPr>
            <w:rStyle w:val="Hyperlink"/>
            <w:rFonts w:hint="eastAsia"/>
            <w:noProof/>
            <w:rtl/>
          </w:rPr>
          <w:t>ابليس</w:t>
        </w:r>
        <w:r w:rsidR="00CC134B" w:rsidRPr="00FE5C0B">
          <w:rPr>
            <w:rStyle w:val="Hyperlink"/>
            <w:noProof/>
            <w:rtl/>
          </w:rPr>
          <w:t xml:space="preserve"> </w:t>
        </w:r>
        <w:r w:rsidR="00CC134B" w:rsidRPr="00FE5C0B">
          <w:rPr>
            <w:rStyle w:val="Hyperlink"/>
            <w:rFonts w:hint="eastAsia"/>
            <w:noProof/>
            <w:rtl/>
          </w:rPr>
          <w:t>بر</w:t>
        </w:r>
        <w:r w:rsidR="00CC134B" w:rsidRPr="00FE5C0B">
          <w:rPr>
            <w:rStyle w:val="Hyperlink"/>
            <w:noProof/>
            <w:rtl/>
          </w:rPr>
          <w:t xml:space="preserve"> </w:t>
        </w:r>
        <w:r w:rsidR="00CC134B" w:rsidRPr="00FE5C0B">
          <w:rPr>
            <w:rStyle w:val="Hyperlink"/>
            <w:rFonts w:hint="eastAsia"/>
            <w:noProof/>
            <w:rtl/>
          </w:rPr>
          <w:t>صوفيان</w:t>
        </w:r>
        <w:r w:rsidR="00CC134B" w:rsidRPr="00FE5C0B">
          <w:rPr>
            <w:rStyle w:val="Hyperlink"/>
            <w:noProof/>
            <w:rtl/>
          </w:rPr>
          <w:t xml:space="preserve"> </w:t>
        </w:r>
        <w:r w:rsidR="00CC134B" w:rsidRPr="00FE5C0B">
          <w:rPr>
            <w:rStyle w:val="Hyperlink"/>
            <w:rFonts w:hint="eastAsia"/>
            <w:noProof/>
            <w:rtl/>
          </w:rPr>
          <w:t>در</w:t>
        </w:r>
        <w:r w:rsidR="00CC134B" w:rsidRPr="00FE5C0B">
          <w:rPr>
            <w:rStyle w:val="Hyperlink"/>
            <w:noProof/>
            <w:rtl/>
          </w:rPr>
          <w:t xml:space="preserve"> </w:t>
        </w:r>
        <w:r w:rsidR="00CC134B" w:rsidRPr="00FE5C0B">
          <w:rPr>
            <w:rStyle w:val="Hyperlink"/>
            <w:rFonts w:hint="eastAsia"/>
            <w:noProof/>
            <w:rtl/>
          </w:rPr>
          <w:t>عزلت</w:t>
        </w:r>
        <w:r w:rsidR="00CC134B" w:rsidRPr="00FE5C0B">
          <w:rPr>
            <w:rStyle w:val="Hyperlink"/>
            <w:noProof/>
            <w:rtl/>
          </w:rPr>
          <w:t xml:space="preserve"> </w:t>
        </w:r>
        <w:r w:rsidR="00CC134B" w:rsidRPr="00FE5C0B">
          <w:rPr>
            <w:rStyle w:val="Hyperlink"/>
            <w:rFonts w:hint="eastAsia"/>
            <w:noProof/>
            <w:rtl/>
          </w:rPr>
          <w:t>وترك</w:t>
        </w:r>
        <w:r w:rsidR="00CC134B" w:rsidRPr="00FE5C0B">
          <w:rPr>
            <w:rStyle w:val="Hyperlink"/>
            <w:noProof/>
            <w:rtl/>
          </w:rPr>
          <w:t xml:space="preserve"> </w:t>
        </w:r>
        <w:r w:rsidR="00CC134B" w:rsidRPr="00FE5C0B">
          <w:rPr>
            <w:rStyle w:val="Hyperlink"/>
            <w:rFonts w:hint="eastAsia"/>
            <w:noProof/>
            <w:rtl/>
          </w:rPr>
          <w:t>جمعه</w:t>
        </w:r>
        <w:r w:rsidR="00CC134B" w:rsidRPr="00FE5C0B">
          <w:rPr>
            <w:rStyle w:val="Hyperlink"/>
            <w:noProof/>
            <w:rtl/>
          </w:rPr>
          <w:t xml:space="preserve"> </w:t>
        </w:r>
        <w:r w:rsidR="00CC134B" w:rsidRPr="00FE5C0B">
          <w:rPr>
            <w:rStyle w:val="Hyperlink"/>
            <w:rFonts w:hint="eastAsia"/>
            <w:noProof/>
            <w:rtl/>
          </w:rPr>
          <w:t>و</w:t>
        </w:r>
        <w:r w:rsidR="00CC134B" w:rsidRPr="00FE5C0B">
          <w:rPr>
            <w:rStyle w:val="Hyperlink"/>
            <w:noProof/>
            <w:rtl/>
          </w:rPr>
          <w:t xml:space="preserve"> </w:t>
        </w:r>
        <w:r w:rsidR="00CC134B" w:rsidRPr="00FE5C0B">
          <w:rPr>
            <w:rStyle w:val="Hyperlink"/>
            <w:rFonts w:hint="eastAsia"/>
            <w:noProof/>
            <w:rtl/>
          </w:rPr>
          <w:t>جماعت</w:t>
        </w:r>
        <w:r w:rsidR="00CC134B">
          <w:rPr>
            <w:noProof/>
            <w:webHidden/>
            <w:rtl/>
          </w:rPr>
          <w:tab/>
        </w:r>
        <w:r w:rsidR="00CC134B">
          <w:rPr>
            <w:rStyle w:val="Hyperlink"/>
            <w:noProof/>
            <w:rtl/>
          </w:rPr>
          <w:fldChar w:fldCharType="begin"/>
        </w:r>
        <w:r w:rsidR="00CC134B">
          <w:rPr>
            <w:noProof/>
            <w:webHidden/>
            <w:rtl/>
          </w:rPr>
          <w:instrText xml:space="preserve"> </w:instrText>
        </w:r>
        <w:r w:rsidR="00CC134B">
          <w:rPr>
            <w:noProof/>
            <w:webHidden/>
          </w:rPr>
          <w:instrText>PAGEREF</w:instrText>
        </w:r>
        <w:r w:rsidR="00CC134B">
          <w:rPr>
            <w:noProof/>
            <w:webHidden/>
            <w:rtl/>
          </w:rPr>
          <w:instrText xml:space="preserve"> _</w:instrText>
        </w:r>
        <w:r w:rsidR="00CC134B">
          <w:rPr>
            <w:noProof/>
            <w:webHidden/>
          </w:rPr>
          <w:instrText>Toc238598999 \h</w:instrText>
        </w:r>
        <w:r w:rsidR="00CC134B">
          <w:rPr>
            <w:noProof/>
            <w:webHidden/>
            <w:rtl/>
          </w:rPr>
          <w:instrText xml:space="preserve"> </w:instrText>
        </w:r>
        <w:r w:rsidR="00CC134B">
          <w:rPr>
            <w:rStyle w:val="Hyperlink"/>
            <w:noProof/>
            <w:rtl/>
          </w:rPr>
        </w:r>
        <w:r w:rsidR="00CC134B">
          <w:rPr>
            <w:rStyle w:val="Hyperlink"/>
            <w:noProof/>
            <w:rtl/>
          </w:rPr>
          <w:fldChar w:fldCharType="separate"/>
        </w:r>
        <w:r w:rsidR="000F3A61">
          <w:rPr>
            <w:noProof/>
            <w:webHidden/>
            <w:rtl/>
          </w:rPr>
          <w:t>235</w:t>
        </w:r>
        <w:r w:rsidR="00CC134B">
          <w:rPr>
            <w:rStyle w:val="Hyperlink"/>
            <w:noProof/>
            <w:rtl/>
          </w:rPr>
          <w:fldChar w:fldCharType="end"/>
        </w:r>
      </w:hyperlink>
    </w:p>
    <w:p w:rsidR="00CC134B" w:rsidRDefault="003C1420">
      <w:pPr>
        <w:pStyle w:val="TOC2"/>
        <w:tabs>
          <w:tab w:val="right" w:leader="dot" w:pos="7361"/>
        </w:tabs>
        <w:rPr>
          <w:rFonts w:ascii="Calibri" w:hAnsi="Calibri" w:cs="Arial"/>
          <w:noProof/>
          <w:sz w:val="22"/>
          <w:szCs w:val="22"/>
          <w:rtl/>
          <w:lang w:bidi="fa-IR"/>
        </w:rPr>
      </w:pPr>
      <w:hyperlink w:anchor="_Toc238599000" w:history="1">
        <w:r w:rsidR="00CC134B" w:rsidRPr="00FE5C0B">
          <w:rPr>
            <w:rStyle w:val="Hyperlink"/>
            <w:rFonts w:hint="eastAsia"/>
            <w:noProof/>
            <w:rtl/>
          </w:rPr>
          <w:t>تلبيس</w:t>
        </w:r>
        <w:r w:rsidR="00CC134B" w:rsidRPr="00FE5C0B">
          <w:rPr>
            <w:rStyle w:val="Hyperlink"/>
            <w:noProof/>
            <w:rtl/>
          </w:rPr>
          <w:t xml:space="preserve"> </w:t>
        </w:r>
        <w:r w:rsidR="00CC134B" w:rsidRPr="00FE5C0B">
          <w:rPr>
            <w:rStyle w:val="Hyperlink"/>
            <w:rFonts w:hint="eastAsia"/>
            <w:noProof/>
            <w:rtl/>
          </w:rPr>
          <w:t>ابليس</w:t>
        </w:r>
        <w:r w:rsidR="00CC134B" w:rsidRPr="00FE5C0B">
          <w:rPr>
            <w:rStyle w:val="Hyperlink"/>
            <w:noProof/>
            <w:rtl/>
          </w:rPr>
          <w:t xml:space="preserve"> </w:t>
        </w:r>
        <w:r w:rsidR="00CC134B" w:rsidRPr="00FE5C0B">
          <w:rPr>
            <w:rStyle w:val="Hyperlink"/>
            <w:rFonts w:hint="eastAsia"/>
            <w:noProof/>
            <w:rtl/>
          </w:rPr>
          <w:t>بر</w:t>
        </w:r>
        <w:r w:rsidR="00CC134B" w:rsidRPr="00FE5C0B">
          <w:rPr>
            <w:rStyle w:val="Hyperlink"/>
            <w:noProof/>
            <w:rtl/>
          </w:rPr>
          <w:t xml:space="preserve"> </w:t>
        </w:r>
        <w:r w:rsidR="00CC134B" w:rsidRPr="00FE5C0B">
          <w:rPr>
            <w:rStyle w:val="Hyperlink"/>
            <w:rFonts w:hint="eastAsia"/>
            <w:noProof/>
            <w:rtl/>
          </w:rPr>
          <w:t>صوفيان</w:t>
        </w:r>
        <w:r w:rsidR="00CC134B" w:rsidRPr="00FE5C0B">
          <w:rPr>
            <w:rStyle w:val="Hyperlink"/>
            <w:noProof/>
            <w:rtl/>
          </w:rPr>
          <w:t xml:space="preserve"> </w:t>
        </w:r>
        <w:r w:rsidR="00CC134B" w:rsidRPr="00FE5C0B">
          <w:rPr>
            <w:rStyle w:val="Hyperlink"/>
            <w:rFonts w:hint="eastAsia"/>
            <w:noProof/>
            <w:rtl/>
          </w:rPr>
          <w:t>در</w:t>
        </w:r>
        <w:r w:rsidR="00CC134B" w:rsidRPr="00FE5C0B">
          <w:rPr>
            <w:rStyle w:val="Hyperlink"/>
            <w:noProof/>
            <w:rtl/>
          </w:rPr>
          <w:t xml:space="preserve"> </w:t>
        </w:r>
        <w:r w:rsidR="00CC134B" w:rsidRPr="00FE5C0B">
          <w:rPr>
            <w:rStyle w:val="Hyperlink"/>
            <w:rFonts w:hint="eastAsia"/>
            <w:noProof/>
            <w:rtl/>
          </w:rPr>
          <w:t>سرفروافكندن</w:t>
        </w:r>
        <w:r w:rsidR="00CC134B" w:rsidRPr="00FE5C0B">
          <w:rPr>
            <w:rStyle w:val="Hyperlink"/>
            <w:noProof/>
            <w:rtl/>
          </w:rPr>
          <w:t xml:space="preserve"> </w:t>
        </w:r>
        <w:r w:rsidR="00CC134B" w:rsidRPr="00FE5C0B">
          <w:rPr>
            <w:rStyle w:val="Hyperlink"/>
            <w:rFonts w:hint="eastAsia"/>
            <w:noProof/>
            <w:rtl/>
          </w:rPr>
          <w:t>و</w:t>
        </w:r>
        <w:r w:rsidR="00CC134B" w:rsidRPr="00FE5C0B">
          <w:rPr>
            <w:rStyle w:val="Hyperlink"/>
            <w:noProof/>
            <w:rtl/>
          </w:rPr>
          <w:t xml:space="preserve"> </w:t>
        </w:r>
        <w:r w:rsidR="00CC134B" w:rsidRPr="00FE5C0B">
          <w:rPr>
            <w:rStyle w:val="Hyperlink"/>
            <w:rFonts w:hint="eastAsia"/>
            <w:noProof/>
            <w:rtl/>
          </w:rPr>
          <w:t>خشوع</w:t>
        </w:r>
        <w:r w:rsidR="00CC134B" w:rsidRPr="00FE5C0B">
          <w:rPr>
            <w:rStyle w:val="Hyperlink"/>
            <w:noProof/>
            <w:rtl/>
          </w:rPr>
          <w:t xml:space="preserve"> </w:t>
        </w:r>
        <w:r w:rsidR="00CC134B" w:rsidRPr="00FE5C0B">
          <w:rPr>
            <w:rStyle w:val="Hyperlink"/>
            <w:rFonts w:hint="eastAsia"/>
            <w:noProof/>
            <w:rtl/>
          </w:rPr>
          <w:t>نمايي</w:t>
        </w:r>
        <w:r w:rsidR="00CC134B" w:rsidRPr="00FE5C0B">
          <w:rPr>
            <w:rStyle w:val="Hyperlink"/>
            <w:noProof/>
            <w:rtl/>
          </w:rPr>
          <w:t xml:space="preserve"> </w:t>
        </w:r>
        <w:r w:rsidR="00CC134B" w:rsidRPr="00FE5C0B">
          <w:rPr>
            <w:rStyle w:val="Hyperlink"/>
            <w:rFonts w:hint="eastAsia"/>
            <w:noProof/>
            <w:rtl/>
          </w:rPr>
          <w:t>و</w:t>
        </w:r>
        <w:r w:rsidR="00CC134B" w:rsidRPr="00FE5C0B">
          <w:rPr>
            <w:rStyle w:val="Hyperlink"/>
            <w:noProof/>
            <w:rtl/>
          </w:rPr>
          <w:t xml:space="preserve"> </w:t>
        </w:r>
        <w:r w:rsidR="00CC134B" w:rsidRPr="00FE5C0B">
          <w:rPr>
            <w:rStyle w:val="Hyperlink"/>
            <w:rFonts w:hint="eastAsia"/>
            <w:noProof/>
            <w:rtl/>
          </w:rPr>
          <w:t>حيلت</w:t>
        </w:r>
        <w:r w:rsidR="00CC134B" w:rsidRPr="00FE5C0B">
          <w:rPr>
            <w:rStyle w:val="Hyperlink"/>
            <w:noProof/>
            <w:rtl/>
          </w:rPr>
          <w:t xml:space="preserve"> </w:t>
        </w:r>
        <w:r w:rsidR="00CC134B" w:rsidRPr="00FE5C0B">
          <w:rPr>
            <w:rStyle w:val="Hyperlink"/>
            <w:rFonts w:hint="eastAsia"/>
            <w:noProof/>
            <w:rtl/>
          </w:rPr>
          <w:t>آرايي</w:t>
        </w:r>
        <w:r w:rsidR="00CC134B">
          <w:rPr>
            <w:noProof/>
            <w:webHidden/>
            <w:rtl/>
          </w:rPr>
          <w:tab/>
        </w:r>
        <w:r w:rsidR="00CC134B">
          <w:rPr>
            <w:rStyle w:val="Hyperlink"/>
            <w:noProof/>
            <w:rtl/>
          </w:rPr>
          <w:fldChar w:fldCharType="begin"/>
        </w:r>
        <w:r w:rsidR="00CC134B">
          <w:rPr>
            <w:noProof/>
            <w:webHidden/>
            <w:rtl/>
          </w:rPr>
          <w:instrText xml:space="preserve"> </w:instrText>
        </w:r>
        <w:r w:rsidR="00CC134B">
          <w:rPr>
            <w:noProof/>
            <w:webHidden/>
          </w:rPr>
          <w:instrText>PAGEREF</w:instrText>
        </w:r>
        <w:r w:rsidR="00CC134B">
          <w:rPr>
            <w:noProof/>
            <w:webHidden/>
            <w:rtl/>
          </w:rPr>
          <w:instrText xml:space="preserve"> _</w:instrText>
        </w:r>
        <w:r w:rsidR="00CC134B">
          <w:rPr>
            <w:noProof/>
            <w:webHidden/>
          </w:rPr>
          <w:instrText>Toc238599000 \h</w:instrText>
        </w:r>
        <w:r w:rsidR="00CC134B">
          <w:rPr>
            <w:noProof/>
            <w:webHidden/>
            <w:rtl/>
          </w:rPr>
          <w:instrText xml:space="preserve"> </w:instrText>
        </w:r>
        <w:r w:rsidR="00CC134B">
          <w:rPr>
            <w:rStyle w:val="Hyperlink"/>
            <w:noProof/>
            <w:rtl/>
          </w:rPr>
        </w:r>
        <w:r w:rsidR="00CC134B">
          <w:rPr>
            <w:rStyle w:val="Hyperlink"/>
            <w:noProof/>
            <w:rtl/>
          </w:rPr>
          <w:fldChar w:fldCharType="separate"/>
        </w:r>
        <w:r w:rsidR="000F3A61">
          <w:rPr>
            <w:noProof/>
            <w:webHidden/>
            <w:rtl/>
          </w:rPr>
          <w:t>237</w:t>
        </w:r>
        <w:r w:rsidR="00CC134B">
          <w:rPr>
            <w:rStyle w:val="Hyperlink"/>
            <w:noProof/>
            <w:rtl/>
          </w:rPr>
          <w:fldChar w:fldCharType="end"/>
        </w:r>
      </w:hyperlink>
    </w:p>
    <w:p w:rsidR="00CC134B" w:rsidRDefault="003C1420">
      <w:pPr>
        <w:pStyle w:val="TOC2"/>
        <w:tabs>
          <w:tab w:val="right" w:leader="dot" w:pos="7361"/>
        </w:tabs>
        <w:rPr>
          <w:rFonts w:ascii="Calibri" w:hAnsi="Calibri" w:cs="Arial"/>
          <w:noProof/>
          <w:sz w:val="22"/>
          <w:szCs w:val="22"/>
          <w:rtl/>
          <w:lang w:bidi="fa-IR"/>
        </w:rPr>
      </w:pPr>
      <w:hyperlink w:anchor="_Toc238599001" w:history="1">
        <w:r w:rsidR="00CC134B" w:rsidRPr="00FE5C0B">
          <w:rPr>
            <w:rStyle w:val="Hyperlink"/>
            <w:rFonts w:hint="eastAsia"/>
            <w:noProof/>
            <w:rtl/>
          </w:rPr>
          <w:t>تلبيس</w:t>
        </w:r>
        <w:r w:rsidR="00CC134B" w:rsidRPr="00FE5C0B">
          <w:rPr>
            <w:rStyle w:val="Hyperlink"/>
            <w:noProof/>
            <w:rtl/>
          </w:rPr>
          <w:t xml:space="preserve"> </w:t>
        </w:r>
        <w:r w:rsidR="00CC134B" w:rsidRPr="00FE5C0B">
          <w:rPr>
            <w:rStyle w:val="Hyperlink"/>
            <w:rFonts w:hint="eastAsia"/>
            <w:noProof/>
            <w:rtl/>
          </w:rPr>
          <w:t>ابليس</w:t>
        </w:r>
        <w:r w:rsidR="00CC134B" w:rsidRPr="00FE5C0B">
          <w:rPr>
            <w:rStyle w:val="Hyperlink"/>
            <w:noProof/>
            <w:rtl/>
          </w:rPr>
          <w:t xml:space="preserve"> </w:t>
        </w:r>
        <w:r w:rsidR="00CC134B" w:rsidRPr="00FE5C0B">
          <w:rPr>
            <w:rStyle w:val="Hyperlink"/>
            <w:rFonts w:hint="eastAsia"/>
            <w:noProof/>
            <w:rtl/>
          </w:rPr>
          <w:t>بر</w:t>
        </w:r>
        <w:r w:rsidR="00CC134B" w:rsidRPr="00FE5C0B">
          <w:rPr>
            <w:rStyle w:val="Hyperlink"/>
            <w:noProof/>
            <w:rtl/>
          </w:rPr>
          <w:t xml:space="preserve"> </w:t>
        </w:r>
        <w:r w:rsidR="00CC134B" w:rsidRPr="00FE5C0B">
          <w:rPr>
            <w:rStyle w:val="Hyperlink"/>
            <w:rFonts w:hint="eastAsia"/>
            <w:noProof/>
            <w:rtl/>
          </w:rPr>
          <w:t>صوفيان</w:t>
        </w:r>
        <w:r w:rsidR="00CC134B" w:rsidRPr="00FE5C0B">
          <w:rPr>
            <w:rStyle w:val="Hyperlink"/>
            <w:noProof/>
            <w:rtl/>
          </w:rPr>
          <w:t xml:space="preserve"> </w:t>
        </w:r>
        <w:r w:rsidR="00CC134B" w:rsidRPr="00FE5C0B">
          <w:rPr>
            <w:rStyle w:val="Hyperlink"/>
            <w:rFonts w:hint="eastAsia"/>
            <w:noProof/>
            <w:rtl/>
          </w:rPr>
          <w:t>در</w:t>
        </w:r>
        <w:r w:rsidR="00CC134B" w:rsidRPr="00FE5C0B">
          <w:rPr>
            <w:rStyle w:val="Hyperlink"/>
            <w:noProof/>
            <w:rtl/>
          </w:rPr>
          <w:t xml:space="preserve"> </w:t>
        </w:r>
        <w:r w:rsidR="00CC134B" w:rsidRPr="00FE5C0B">
          <w:rPr>
            <w:rStyle w:val="Hyperlink"/>
            <w:rFonts w:hint="eastAsia"/>
            <w:noProof/>
            <w:rtl/>
          </w:rPr>
          <w:t>ترك</w:t>
        </w:r>
        <w:r w:rsidR="00CC134B" w:rsidRPr="00FE5C0B">
          <w:rPr>
            <w:rStyle w:val="Hyperlink"/>
            <w:noProof/>
            <w:rtl/>
          </w:rPr>
          <w:t xml:space="preserve"> </w:t>
        </w:r>
        <w:r w:rsidR="00CC134B" w:rsidRPr="00FE5C0B">
          <w:rPr>
            <w:rStyle w:val="Hyperlink"/>
            <w:rFonts w:hint="eastAsia"/>
            <w:noProof/>
            <w:rtl/>
          </w:rPr>
          <w:t>ازدواج</w:t>
        </w:r>
        <w:r w:rsidR="00CC134B">
          <w:rPr>
            <w:noProof/>
            <w:webHidden/>
            <w:rtl/>
          </w:rPr>
          <w:tab/>
        </w:r>
        <w:r w:rsidR="00CC134B">
          <w:rPr>
            <w:rStyle w:val="Hyperlink"/>
            <w:noProof/>
            <w:rtl/>
          </w:rPr>
          <w:fldChar w:fldCharType="begin"/>
        </w:r>
        <w:r w:rsidR="00CC134B">
          <w:rPr>
            <w:noProof/>
            <w:webHidden/>
            <w:rtl/>
          </w:rPr>
          <w:instrText xml:space="preserve"> </w:instrText>
        </w:r>
        <w:r w:rsidR="00CC134B">
          <w:rPr>
            <w:noProof/>
            <w:webHidden/>
          </w:rPr>
          <w:instrText>PAGEREF</w:instrText>
        </w:r>
        <w:r w:rsidR="00CC134B">
          <w:rPr>
            <w:noProof/>
            <w:webHidden/>
            <w:rtl/>
          </w:rPr>
          <w:instrText xml:space="preserve"> _</w:instrText>
        </w:r>
        <w:r w:rsidR="00CC134B">
          <w:rPr>
            <w:noProof/>
            <w:webHidden/>
          </w:rPr>
          <w:instrText>Toc238599001 \h</w:instrText>
        </w:r>
        <w:r w:rsidR="00CC134B">
          <w:rPr>
            <w:noProof/>
            <w:webHidden/>
            <w:rtl/>
          </w:rPr>
          <w:instrText xml:space="preserve"> </w:instrText>
        </w:r>
        <w:r w:rsidR="00CC134B">
          <w:rPr>
            <w:rStyle w:val="Hyperlink"/>
            <w:noProof/>
            <w:rtl/>
          </w:rPr>
        </w:r>
        <w:r w:rsidR="00CC134B">
          <w:rPr>
            <w:rStyle w:val="Hyperlink"/>
            <w:noProof/>
            <w:rtl/>
          </w:rPr>
          <w:fldChar w:fldCharType="separate"/>
        </w:r>
        <w:r w:rsidR="000F3A61">
          <w:rPr>
            <w:noProof/>
            <w:webHidden/>
            <w:rtl/>
          </w:rPr>
          <w:t>238</w:t>
        </w:r>
        <w:r w:rsidR="00CC134B">
          <w:rPr>
            <w:rStyle w:val="Hyperlink"/>
            <w:noProof/>
            <w:rtl/>
          </w:rPr>
          <w:fldChar w:fldCharType="end"/>
        </w:r>
      </w:hyperlink>
    </w:p>
    <w:p w:rsidR="00CC134B" w:rsidRDefault="003C1420">
      <w:pPr>
        <w:pStyle w:val="TOC2"/>
        <w:tabs>
          <w:tab w:val="right" w:leader="dot" w:pos="7361"/>
        </w:tabs>
        <w:rPr>
          <w:rFonts w:ascii="Calibri" w:hAnsi="Calibri" w:cs="Arial"/>
          <w:noProof/>
          <w:sz w:val="22"/>
          <w:szCs w:val="22"/>
          <w:rtl/>
          <w:lang w:bidi="fa-IR"/>
        </w:rPr>
      </w:pPr>
      <w:hyperlink w:anchor="_Toc238599002" w:history="1">
        <w:r w:rsidR="00CC134B" w:rsidRPr="00FE5C0B">
          <w:rPr>
            <w:rStyle w:val="Hyperlink"/>
            <w:rFonts w:hint="eastAsia"/>
            <w:noProof/>
            <w:rtl/>
          </w:rPr>
          <w:t>تلبيس</w:t>
        </w:r>
        <w:r w:rsidR="00CC134B" w:rsidRPr="00FE5C0B">
          <w:rPr>
            <w:rStyle w:val="Hyperlink"/>
            <w:noProof/>
            <w:rtl/>
          </w:rPr>
          <w:t xml:space="preserve"> </w:t>
        </w:r>
        <w:r w:rsidR="00CC134B" w:rsidRPr="00FE5C0B">
          <w:rPr>
            <w:rStyle w:val="Hyperlink"/>
            <w:rFonts w:hint="eastAsia"/>
            <w:noProof/>
            <w:rtl/>
          </w:rPr>
          <w:t>ابليس</w:t>
        </w:r>
        <w:r w:rsidR="00CC134B" w:rsidRPr="00FE5C0B">
          <w:rPr>
            <w:rStyle w:val="Hyperlink"/>
            <w:noProof/>
            <w:rtl/>
          </w:rPr>
          <w:t xml:space="preserve"> </w:t>
        </w:r>
        <w:r w:rsidR="00CC134B" w:rsidRPr="00FE5C0B">
          <w:rPr>
            <w:rStyle w:val="Hyperlink"/>
            <w:rFonts w:hint="eastAsia"/>
            <w:noProof/>
            <w:rtl/>
          </w:rPr>
          <w:t>بر</w:t>
        </w:r>
        <w:r w:rsidR="00CC134B" w:rsidRPr="00FE5C0B">
          <w:rPr>
            <w:rStyle w:val="Hyperlink"/>
            <w:noProof/>
            <w:rtl/>
          </w:rPr>
          <w:t xml:space="preserve"> </w:t>
        </w:r>
        <w:r w:rsidR="00CC134B" w:rsidRPr="00FE5C0B">
          <w:rPr>
            <w:rStyle w:val="Hyperlink"/>
            <w:rFonts w:hint="eastAsia"/>
            <w:noProof/>
            <w:rtl/>
          </w:rPr>
          <w:t>صوفيان</w:t>
        </w:r>
        <w:r w:rsidR="00CC134B" w:rsidRPr="00FE5C0B">
          <w:rPr>
            <w:rStyle w:val="Hyperlink"/>
            <w:noProof/>
            <w:rtl/>
          </w:rPr>
          <w:t xml:space="preserve"> </w:t>
        </w:r>
        <w:r w:rsidR="00CC134B" w:rsidRPr="00FE5C0B">
          <w:rPr>
            <w:rStyle w:val="Hyperlink"/>
            <w:rFonts w:hint="eastAsia"/>
            <w:noProof/>
            <w:rtl/>
          </w:rPr>
          <w:t>در</w:t>
        </w:r>
        <w:r w:rsidR="00CC134B" w:rsidRPr="00FE5C0B">
          <w:rPr>
            <w:rStyle w:val="Hyperlink"/>
            <w:noProof/>
            <w:rtl/>
          </w:rPr>
          <w:t xml:space="preserve"> </w:t>
        </w:r>
        <w:r w:rsidR="00CC134B" w:rsidRPr="00FE5C0B">
          <w:rPr>
            <w:rStyle w:val="Hyperlink"/>
            <w:rFonts w:hint="eastAsia"/>
            <w:noProof/>
            <w:rtl/>
          </w:rPr>
          <w:t>فرزند</w:t>
        </w:r>
        <w:r w:rsidR="00CC134B" w:rsidRPr="00FE5C0B">
          <w:rPr>
            <w:rStyle w:val="Hyperlink"/>
            <w:noProof/>
            <w:rtl/>
          </w:rPr>
          <w:t xml:space="preserve"> </w:t>
        </w:r>
        <w:r w:rsidR="00CC134B" w:rsidRPr="00FE5C0B">
          <w:rPr>
            <w:rStyle w:val="Hyperlink"/>
            <w:rFonts w:hint="eastAsia"/>
            <w:noProof/>
            <w:rtl/>
          </w:rPr>
          <w:t>نخواستن</w:t>
        </w:r>
        <w:r w:rsidR="00CC134B">
          <w:rPr>
            <w:noProof/>
            <w:webHidden/>
            <w:rtl/>
          </w:rPr>
          <w:tab/>
        </w:r>
        <w:r w:rsidR="00CC134B">
          <w:rPr>
            <w:rStyle w:val="Hyperlink"/>
            <w:noProof/>
            <w:rtl/>
          </w:rPr>
          <w:fldChar w:fldCharType="begin"/>
        </w:r>
        <w:r w:rsidR="00CC134B">
          <w:rPr>
            <w:noProof/>
            <w:webHidden/>
            <w:rtl/>
          </w:rPr>
          <w:instrText xml:space="preserve"> </w:instrText>
        </w:r>
        <w:r w:rsidR="00CC134B">
          <w:rPr>
            <w:noProof/>
            <w:webHidden/>
          </w:rPr>
          <w:instrText>PAGEREF</w:instrText>
        </w:r>
        <w:r w:rsidR="00CC134B">
          <w:rPr>
            <w:noProof/>
            <w:webHidden/>
            <w:rtl/>
          </w:rPr>
          <w:instrText xml:space="preserve"> _</w:instrText>
        </w:r>
        <w:r w:rsidR="00CC134B">
          <w:rPr>
            <w:noProof/>
            <w:webHidden/>
          </w:rPr>
          <w:instrText>Toc238599002 \h</w:instrText>
        </w:r>
        <w:r w:rsidR="00CC134B">
          <w:rPr>
            <w:noProof/>
            <w:webHidden/>
            <w:rtl/>
          </w:rPr>
          <w:instrText xml:space="preserve"> </w:instrText>
        </w:r>
        <w:r w:rsidR="00CC134B">
          <w:rPr>
            <w:rStyle w:val="Hyperlink"/>
            <w:noProof/>
            <w:rtl/>
          </w:rPr>
        </w:r>
        <w:r w:rsidR="00CC134B">
          <w:rPr>
            <w:rStyle w:val="Hyperlink"/>
            <w:noProof/>
            <w:rtl/>
          </w:rPr>
          <w:fldChar w:fldCharType="separate"/>
        </w:r>
        <w:r w:rsidR="000F3A61">
          <w:rPr>
            <w:noProof/>
            <w:webHidden/>
            <w:rtl/>
          </w:rPr>
          <w:t>240</w:t>
        </w:r>
        <w:r w:rsidR="00CC134B">
          <w:rPr>
            <w:rStyle w:val="Hyperlink"/>
            <w:noProof/>
            <w:rtl/>
          </w:rPr>
          <w:fldChar w:fldCharType="end"/>
        </w:r>
      </w:hyperlink>
    </w:p>
    <w:p w:rsidR="00CC134B" w:rsidRDefault="003C1420">
      <w:pPr>
        <w:pStyle w:val="TOC2"/>
        <w:tabs>
          <w:tab w:val="right" w:leader="dot" w:pos="7361"/>
        </w:tabs>
        <w:rPr>
          <w:rFonts w:ascii="Calibri" w:hAnsi="Calibri" w:cs="Arial"/>
          <w:noProof/>
          <w:sz w:val="22"/>
          <w:szCs w:val="22"/>
          <w:rtl/>
          <w:lang w:bidi="fa-IR"/>
        </w:rPr>
      </w:pPr>
      <w:hyperlink w:anchor="_Toc238599003" w:history="1">
        <w:r w:rsidR="00CC134B" w:rsidRPr="00FE5C0B">
          <w:rPr>
            <w:rStyle w:val="Hyperlink"/>
            <w:rFonts w:hint="eastAsia"/>
            <w:noProof/>
            <w:rtl/>
          </w:rPr>
          <w:t>تلبيس</w:t>
        </w:r>
        <w:r w:rsidR="00CC134B" w:rsidRPr="00FE5C0B">
          <w:rPr>
            <w:rStyle w:val="Hyperlink"/>
            <w:noProof/>
            <w:rtl/>
          </w:rPr>
          <w:t xml:space="preserve"> </w:t>
        </w:r>
        <w:r w:rsidR="00CC134B" w:rsidRPr="00FE5C0B">
          <w:rPr>
            <w:rStyle w:val="Hyperlink"/>
            <w:rFonts w:hint="eastAsia"/>
            <w:noProof/>
            <w:rtl/>
          </w:rPr>
          <w:t>ابليس</w:t>
        </w:r>
        <w:r w:rsidR="00CC134B" w:rsidRPr="00FE5C0B">
          <w:rPr>
            <w:rStyle w:val="Hyperlink"/>
            <w:noProof/>
            <w:rtl/>
          </w:rPr>
          <w:t xml:space="preserve"> </w:t>
        </w:r>
        <w:r w:rsidR="00CC134B" w:rsidRPr="00FE5C0B">
          <w:rPr>
            <w:rStyle w:val="Hyperlink"/>
            <w:rFonts w:hint="eastAsia"/>
            <w:noProof/>
            <w:rtl/>
          </w:rPr>
          <w:t>بر</w:t>
        </w:r>
        <w:r w:rsidR="00CC134B" w:rsidRPr="00FE5C0B">
          <w:rPr>
            <w:rStyle w:val="Hyperlink"/>
            <w:noProof/>
            <w:rtl/>
          </w:rPr>
          <w:t xml:space="preserve"> </w:t>
        </w:r>
        <w:r w:rsidR="00CC134B" w:rsidRPr="00FE5C0B">
          <w:rPr>
            <w:rStyle w:val="Hyperlink"/>
            <w:rFonts w:hint="eastAsia"/>
            <w:noProof/>
            <w:rtl/>
          </w:rPr>
          <w:t>صوفيان</w:t>
        </w:r>
        <w:r w:rsidR="00CC134B" w:rsidRPr="00FE5C0B">
          <w:rPr>
            <w:rStyle w:val="Hyperlink"/>
            <w:noProof/>
            <w:rtl/>
          </w:rPr>
          <w:t xml:space="preserve"> </w:t>
        </w:r>
        <w:r w:rsidR="00CC134B" w:rsidRPr="00FE5C0B">
          <w:rPr>
            <w:rStyle w:val="Hyperlink"/>
            <w:rFonts w:hint="eastAsia"/>
            <w:noProof/>
            <w:rtl/>
          </w:rPr>
          <w:t>در</w:t>
        </w:r>
        <w:r w:rsidR="00CC134B" w:rsidRPr="00FE5C0B">
          <w:rPr>
            <w:rStyle w:val="Hyperlink"/>
            <w:noProof/>
            <w:rtl/>
          </w:rPr>
          <w:t xml:space="preserve"> </w:t>
        </w:r>
        <w:r w:rsidR="00CC134B" w:rsidRPr="00FE5C0B">
          <w:rPr>
            <w:rStyle w:val="Hyperlink"/>
            <w:rFonts w:hint="eastAsia"/>
            <w:noProof/>
            <w:rtl/>
          </w:rPr>
          <w:t>سياحت</w:t>
        </w:r>
        <w:r w:rsidR="00CC134B" w:rsidRPr="00FE5C0B">
          <w:rPr>
            <w:rStyle w:val="Hyperlink"/>
            <w:noProof/>
            <w:rtl/>
          </w:rPr>
          <w:t xml:space="preserve"> </w:t>
        </w:r>
        <w:r w:rsidR="00CC134B" w:rsidRPr="00FE5C0B">
          <w:rPr>
            <w:rStyle w:val="Hyperlink"/>
            <w:rFonts w:hint="eastAsia"/>
            <w:noProof/>
            <w:rtl/>
          </w:rPr>
          <w:t>و</w:t>
        </w:r>
        <w:r w:rsidR="00CC134B" w:rsidRPr="00FE5C0B">
          <w:rPr>
            <w:rStyle w:val="Hyperlink"/>
            <w:noProof/>
            <w:rtl/>
          </w:rPr>
          <w:t xml:space="preserve"> </w:t>
        </w:r>
        <w:r w:rsidR="00CC134B" w:rsidRPr="00FE5C0B">
          <w:rPr>
            <w:rStyle w:val="Hyperlink"/>
            <w:rFonts w:hint="eastAsia"/>
            <w:noProof/>
            <w:rtl/>
          </w:rPr>
          <w:t>سفر</w:t>
        </w:r>
        <w:r w:rsidR="00CC134B">
          <w:rPr>
            <w:noProof/>
            <w:webHidden/>
            <w:rtl/>
          </w:rPr>
          <w:tab/>
        </w:r>
        <w:r w:rsidR="00CC134B">
          <w:rPr>
            <w:rStyle w:val="Hyperlink"/>
            <w:noProof/>
            <w:rtl/>
          </w:rPr>
          <w:fldChar w:fldCharType="begin"/>
        </w:r>
        <w:r w:rsidR="00CC134B">
          <w:rPr>
            <w:noProof/>
            <w:webHidden/>
            <w:rtl/>
          </w:rPr>
          <w:instrText xml:space="preserve"> </w:instrText>
        </w:r>
        <w:r w:rsidR="00CC134B">
          <w:rPr>
            <w:noProof/>
            <w:webHidden/>
          </w:rPr>
          <w:instrText>PAGEREF</w:instrText>
        </w:r>
        <w:r w:rsidR="00CC134B">
          <w:rPr>
            <w:noProof/>
            <w:webHidden/>
            <w:rtl/>
          </w:rPr>
          <w:instrText xml:space="preserve"> _</w:instrText>
        </w:r>
        <w:r w:rsidR="00CC134B">
          <w:rPr>
            <w:noProof/>
            <w:webHidden/>
          </w:rPr>
          <w:instrText>Toc238599003 \h</w:instrText>
        </w:r>
        <w:r w:rsidR="00CC134B">
          <w:rPr>
            <w:noProof/>
            <w:webHidden/>
            <w:rtl/>
          </w:rPr>
          <w:instrText xml:space="preserve"> </w:instrText>
        </w:r>
        <w:r w:rsidR="00CC134B">
          <w:rPr>
            <w:rStyle w:val="Hyperlink"/>
            <w:noProof/>
            <w:rtl/>
          </w:rPr>
        </w:r>
        <w:r w:rsidR="00CC134B">
          <w:rPr>
            <w:rStyle w:val="Hyperlink"/>
            <w:noProof/>
            <w:rtl/>
          </w:rPr>
          <w:fldChar w:fldCharType="separate"/>
        </w:r>
        <w:r w:rsidR="000F3A61">
          <w:rPr>
            <w:noProof/>
            <w:webHidden/>
            <w:rtl/>
          </w:rPr>
          <w:t>240</w:t>
        </w:r>
        <w:r w:rsidR="00CC134B">
          <w:rPr>
            <w:rStyle w:val="Hyperlink"/>
            <w:noProof/>
            <w:rtl/>
          </w:rPr>
          <w:fldChar w:fldCharType="end"/>
        </w:r>
      </w:hyperlink>
    </w:p>
    <w:p w:rsidR="00CC134B" w:rsidRDefault="003C1420">
      <w:pPr>
        <w:pStyle w:val="TOC2"/>
        <w:tabs>
          <w:tab w:val="right" w:leader="dot" w:pos="7361"/>
        </w:tabs>
        <w:rPr>
          <w:rFonts w:ascii="Calibri" w:hAnsi="Calibri" w:cs="Arial"/>
          <w:noProof/>
          <w:sz w:val="22"/>
          <w:szCs w:val="22"/>
          <w:rtl/>
          <w:lang w:bidi="fa-IR"/>
        </w:rPr>
      </w:pPr>
      <w:hyperlink w:anchor="_Toc238599004" w:history="1">
        <w:r w:rsidR="00CC134B" w:rsidRPr="00FE5C0B">
          <w:rPr>
            <w:rStyle w:val="Hyperlink"/>
            <w:rFonts w:hint="eastAsia"/>
            <w:noProof/>
            <w:rtl/>
          </w:rPr>
          <w:t>در</w:t>
        </w:r>
        <w:r w:rsidR="00CC134B" w:rsidRPr="00FE5C0B">
          <w:rPr>
            <w:rStyle w:val="Hyperlink"/>
            <w:noProof/>
            <w:rtl/>
          </w:rPr>
          <w:t xml:space="preserve"> </w:t>
        </w:r>
        <w:r w:rsidR="00CC134B" w:rsidRPr="00FE5C0B">
          <w:rPr>
            <w:rStyle w:val="Hyperlink"/>
            <w:rFonts w:hint="eastAsia"/>
            <w:noProof/>
            <w:rtl/>
          </w:rPr>
          <w:t>تلبيس</w:t>
        </w:r>
        <w:r w:rsidR="00CC134B" w:rsidRPr="00FE5C0B">
          <w:rPr>
            <w:rStyle w:val="Hyperlink"/>
            <w:noProof/>
            <w:rtl/>
          </w:rPr>
          <w:t xml:space="preserve"> </w:t>
        </w:r>
        <w:r w:rsidR="00CC134B" w:rsidRPr="00FE5C0B">
          <w:rPr>
            <w:rStyle w:val="Hyperlink"/>
            <w:rFonts w:hint="eastAsia"/>
            <w:noProof/>
            <w:rtl/>
          </w:rPr>
          <w:t>ابليس</w:t>
        </w:r>
        <w:r w:rsidR="00CC134B" w:rsidRPr="00FE5C0B">
          <w:rPr>
            <w:rStyle w:val="Hyperlink"/>
            <w:noProof/>
            <w:rtl/>
          </w:rPr>
          <w:t xml:space="preserve"> </w:t>
        </w:r>
        <w:r w:rsidR="00CC134B" w:rsidRPr="00FE5C0B">
          <w:rPr>
            <w:rStyle w:val="Hyperlink"/>
            <w:rFonts w:hint="eastAsia"/>
            <w:noProof/>
            <w:rtl/>
          </w:rPr>
          <w:t>بر</w:t>
        </w:r>
        <w:r w:rsidR="00CC134B" w:rsidRPr="00FE5C0B">
          <w:rPr>
            <w:rStyle w:val="Hyperlink"/>
            <w:noProof/>
            <w:rtl/>
          </w:rPr>
          <w:t xml:space="preserve"> </w:t>
        </w:r>
        <w:r w:rsidR="00CC134B" w:rsidRPr="00FE5C0B">
          <w:rPr>
            <w:rStyle w:val="Hyperlink"/>
            <w:rFonts w:hint="eastAsia"/>
            <w:noProof/>
            <w:rtl/>
          </w:rPr>
          <w:t>صوفيان</w:t>
        </w:r>
        <w:r w:rsidR="00CC134B" w:rsidRPr="00FE5C0B">
          <w:rPr>
            <w:rStyle w:val="Hyperlink"/>
            <w:noProof/>
            <w:rtl/>
          </w:rPr>
          <w:t xml:space="preserve"> </w:t>
        </w:r>
        <w:r w:rsidR="00CC134B" w:rsidRPr="00FE5C0B">
          <w:rPr>
            <w:rStyle w:val="Hyperlink"/>
            <w:rFonts w:hint="eastAsia"/>
            <w:noProof/>
            <w:rtl/>
          </w:rPr>
          <w:t>كه</w:t>
        </w:r>
        <w:r w:rsidR="00CC134B" w:rsidRPr="00FE5C0B">
          <w:rPr>
            <w:rStyle w:val="Hyperlink"/>
            <w:noProof/>
            <w:rtl/>
          </w:rPr>
          <w:t xml:space="preserve"> </w:t>
        </w:r>
        <w:r w:rsidR="00CC134B" w:rsidRPr="00FE5C0B">
          <w:rPr>
            <w:rStyle w:val="Hyperlink"/>
            <w:rFonts w:hint="eastAsia"/>
            <w:noProof/>
            <w:rtl/>
          </w:rPr>
          <w:t>بي</w:t>
        </w:r>
        <w:r w:rsidR="00CC134B" w:rsidRPr="00FE5C0B">
          <w:rPr>
            <w:rStyle w:val="Hyperlink"/>
            <w:noProof/>
            <w:rtl/>
          </w:rPr>
          <w:t xml:space="preserve"> </w:t>
        </w:r>
        <w:r w:rsidR="00CC134B" w:rsidRPr="00FE5C0B">
          <w:rPr>
            <w:rStyle w:val="Hyperlink"/>
            <w:rFonts w:hint="eastAsia"/>
            <w:noProof/>
            <w:rtl/>
          </w:rPr>
          <w:t>توشه</w:t>
        </w:r>
        <w:r w:rsidR="00CC134B" w:rsidRPr="00FE5C0B">
          <w:rPr>
            <w:rStyle w:val="Hyperlink"/>
            <w:noProof/>
            <w:rtl/>
          </w:rPr>
          <w:t xml:space="preserve"> </w:t>
        </w:r>
        <w:r w:rsidR="00CC134B" w:rsidRPr="00FE5C0B">
          <w:rPr>
            <w:rStyle w:val="Hyperlink"/>
            <w:rFonts w:hint="eastAsia"/>
            <w:noProof/>
            <w:rtl/>
          </w:rPr>
          <w:t>راهي</w:t>
        </w:r>
        <w:r w:rsidR="00CC134B" w:rsidRPr="00FE5C0B">
          <w:rPr>
            <w:rStyle w:val="Hyperlink"/>
            <w:noProof/>
            <w:rtl/>
          </w:rPr>
          <w:t xml:space="preserve"> </w:t>
        </w:r>
        <w:r w:rsidR="00CC134B" w:rsidRPr="00FE5C0B">
          <w:rPr>
            <w:rStyle w:val="Hyperlink"/>
            <w:rFonts w:hint="eastAsia"/>
            <w:noProof/>
            <w:rtl/>
          </w:rPr>
          <w:t>بيابان</w:t>
        </w:r>
        <w:r w:rsidR="00CC134B" w:rsidRPr="00FE5C0B">
          <w:rPr>
            <w:rStyle w:val="Hyperlink"/>
            <w:noProof/>
            <w:rtl/>
          </w:rPr>
          <w:t xml:space="preserve"> </w:t>
        </w:r>
        <w:r w:rsidR="00CC134B" w:rsidRPr="00FE5C0B">
          <w:rPr>
            <w:rStyle w:val="Hyperlink"/>
            <w:rFonts w:hint="eastAsia"/>
            <w:noProof/>
            <w:rtl/>
          </w:rPr>
          <w:t>مي</w:t>
        </w:r>
        <w:r w:rsidR="00CC134B" w:rsidRPr="00FE5C0B">
          <w:rPr>
            <w:rStyle w:val="Hyperlink"/>
            <w:noProof/>
            <w:rtl/>
          </w:rPr>
          <w:t xml:space="preserve"> </w:t>
        </w:r>
        <w:r w:rsidR="00CC134B" w:rsidRPr="00FE5C0B">
          <w:rPr>
            <w:rStyle w:val="Hyperlink"/>
            <w:rFonts w:hint="eastAsia"/>
            <w:noProof/>
            <w:rtl/>
          </w:rPr>
          <w:t>شوند</w:t>
        </w:r>
        <w:r w:rsidR="00CC134B">
          <w:rPr>
            <w:noProof/>
            <w:webHidden/>
            <w:rtl/>
          </w:rPr>
          <w:tab/>
        </w:r>
        <w:r w:rsidR="00CC134B">
          <w:rPr>
            <w:rStyle w:val="Hyperlink"/>
            <w:noProof/>
            <w:rtl/>
          </w:rPr>
          <w:fldChar w:fldCharType="begin"/>
        </w:r>
        <w:r w:rsidR="00CC134B">
          <w:rPr>
            <w:noProof/>
            <w:webHidden/>
            <w:rtl/>
          </w:rPr>
          <w:instrText xml:space="preserve"> </w:instrText>
        </w:r>
        <w:r w:rsidR="00CC134B">
          <w:rPr>
            <w:noProof/>
            <w:webHidden/>
          </w:rPr>
          <w:instrText>PAGEREF</w:instrText>
        </w:r>
        <w:r w:rsidR="00CC134B">
          <w:rPr>
            <w:noProof/>
            <w:webHidden/>
            <w:rtl/>
          </w:rPr>
          <w:instrText xml:space="preserve"> _</w:instrText>
        </w:r>
        <w:r w:rsidR="00CC134B">
          <w:rPr>
            <w:noProof/>
            <w:webHidden/>
          </w:rPr>
          <w:instrText>Toc238599004 \h</w:instrText>
        </w:r>
        <w:r w:rsidR="00CC134B">
          <w:rPr>
            <w:noProof/>
            <w:webHidden/>
            <w:rtl/>
          </w:rPr>
          <w:instrText xml:space="preserve"> </w:instrText>
        </w:r>
        <w:r w:rsidR="00CC134B">
          <w:rPr>
            <w:rStyle w:val="Hyperlink"/>
            <w:noProof/>
            <w:rtl/>
          </w:rPr>
        </w:r>
        <w:r w:rsidR="00CC134B">
          <w:rPr>
            <w:rStyle w:val="Hyperlink"/>
            <w:noProof/>
            <w:rtl/>
          </w:rPr>
          <w:fldChar w:fldCharType="separate"/>
        </w:r>
        <w:r w:rsidR="000F3A61">
          <w:rPr>
            <w:noProof/>
            <w:webHidden/>
            <w:rtl/>
          </w:rPr>
          <w:t>241</w:t>
        </w:r>
        <w:r w:rsidR="00CC134B">
          <w:rPr>
            <w:rStyle w:val="Hyperlink"/>
            <w:noProof/>
            <w:rtl/>
          </w:rPr>
          <w:fldChar w:fldCharType="end"/>
        </w:r>
      </w:hyperlink>
    </w:p>
    <w:p w:rsidR="00CC134B" w:rsidRDefault="003C1420">
      <w:pPr>
        <w:pStyle w:val="TOC2"/>
        <w:tabs>
          <w:tab w:val="right" w:leader="dot" w:pos="7361"/>
        </w:tabs>
        <w:rPr>
          <w:rFonts w:ascii="Calibri" w:hAnsi="Calibri" w:cs="Arial"/>
          <w:noProof/>
          <w:sz w:val="22"/>
          <w:szCs w:val="22"/>
          <w:rtl/>
          <w:lang w:bidi="fa-IR"/>
        </w:rPr>
      </w:pPr>
      <w:hyperlink w:anchor="_Toc238599005" w:history="1">
        <w:r w:rsidR="00CC134B" w:rsidRPr="00FE5C0B">
          <w:rPr>
            <w:rStyle w:val="Hyperlink"/>
            <w:rFonts w:hint="eastAsia"/>
            <w:noProof/>
            <w:rtl/>
          </w:rPr>
          <w:t>در</w:t>
        </w:r>
        <w:r w:rsidR="00CC134B" w:rsidRPr="00FE5C0B">
          <w:rPr>
            <w:rStyle w:val="Hyperlink"/>
            <w:noProof/>
            <w:rtl/>
          </w:rPr>
          <w:t xml:space="preserve"> </w:t>
        </w:r>
        <w:r w:rsidR="00CC134B" w:rsidRPr="00FE5C0B">
          <w:rPr>
            <w:rStyle w:val="Hyperlink"/>
            <w:rFonts w:hint="eastAsia"/>
            <w:noProof/>
            <w:rtl/>
          </w:rPr>
          <w:t>بيان</w:t>
        </w:r>
        <w:r w:rsidR="00CC134B" w:rsidRPr="00FE5C0B">
          <w:rPr>
            <w:rStyle w:val="Hyperlink"/>
            <w:noProof/>
            <w:rtl/>
          </w:rPr>
          <w:t xml:space="preserve"> </w:t>
        </w:r>
        <w:r w:rsidR="00CC134B" w:rsidRPr="00FE5C0B">
          <w:rPr>
            <w:rStyle w:val="Hyperlink"/>
            <w:rFonts w:hint="eastAsia"/>
            <w:noProof/>
            <w:rtl/>
          </w:rPr>
          <w:t>كارهاي</w:t>
        </w:r>
        <w:r w:rsidR="00CC134B" w:rsidRPr="00FE5C0B">
          <w:rPr>
            <w:rStyle w:val="Hyperlink"/>
            <w:noProof/>
            <w:rtl/>
          </w:rPr>
          <w:t xml:space="preserve"> </w:t>
        </w:r>
        <w:r w:rsidR="00CC134B" w:rsidRPr="00FE5C0B">
          <w:rPr>
            <w:rStyle w:val="Hyperlink"/>
            <w:rFonts w:hint="eastAsia"/>
            <w:noProof/>
            <w:rtl/>
          </w:rPr>
          <w:t>خلاف</w:t>
        </w:r>
        <w:r w:rsidR="00CC134B" w:rsidRPr="00FE5C0B">
          <w:rPr>
            <w:rStyle w:val="Hyperlink"/>
            <w:noProof/>
            <w:rtl/>
          </w:rPr>
          <w:t xml:space="preserve"> </w:t>
        </w:r>
        <w:r w:rsidR="00CC134B" w:rsidRPr="00FE5C0B">
          <w:rPr>
            <w:rStyle w:val="Hyperlink"/>
            <w:rFonts w:hint="eastAsia"/>
            <w:noProof/>
            <w:rtl/>
          </w:rPr>
          <w:t>شرع</w:t>
        </w:r>
        <w:r w:rsidR="00CC134B" w:rsidRPr="00FE5C0B">
          <w:rPr>
            <w:rStyle w:val="Hyperlink"/>
            <w:noProof/>
            <w:rtl/>
          </w:rPr>
          <w:t xml:space="preserve"> </w:t>
        </w:r>
        <w:r w:rsidR="00CC134B" w:rsidRPr="00FE5C0B">
          <w:rPr>
            <w:rStyle w:val="Hyperlink"/>
            <w:rFonts w:hint="eastAsia"/>
            <w:noProof/>
            <w:rtl/>
          </w:rPr>
          <w:t>كه</w:t>
        </w:r>
        <w:r w:rsidR="00CC134B" w:rsidRPr="00FE5C0B">
          <w:rPr>
            <w:rStyle w:val="Hyperlink"/>
            <w:noProof/>
            <w:rtl/>
          </w:rPr>
          <w:t xml:space="preserve"> </w:t>
        </w:r>
        <w:r w:rsidR="00CC134B" w:rsidRPr="00FE5C0B">
          <w:rPr>
            <w:rStyle w:val="Hyperlink"/>
            <w:rFonts w:hint="eastAsia"/>
            <w:noProof/>
            <w:rtl/>
          </w:rPr>
          <w:t>در</w:t>
        </w:r>
        <w:r w:rsidR="00CC134B" w:rsidRPr="00FE5C0B">
          <w:rPr>
            <w:rStyle w:val="Hyperlink"/>
            <w:noProof/>
            <w:rtl/>
          </w:rPr>
          <w:t xml:space="preserve"> </w:t>
        </w:r>
        <w:r w:rsidR="00CC134B" w:rsidRPr="00FE5C0B">
          <w:rPr>
            <w:rStyle w:val="Hyperlink"/>
            <w:rFonts w:hint="eastAsia"/>
            <w:noProof/>
            <w:rtl/>
          </w:rPr>
          <w:t>سياحت</w:t>
        </w:r>
        <w:r w:rsidR="00CC134B" w:rsidRPr="00FE5C0B">
          <w:rPr>
            <w:rStyle w:val="Hyperlink"/>
            <w:noProof/>
            <w:rtl/>
          </w:rPr>
          <w:t xml:space="preserve"> </w:t>
        </w:r>
        <w:r w:rsidR="00CC134B" w:rsidRPr="00FE5C0B">
          <w:rPr>
            <w:rStyle w:val="Hyperlink"/>
            <w:rFonts w:hint="eastAsia"/>
            <w:noProof/>
            <w:rtl/>
          </w:rPr>
          <w:t>و</w:t>
        </w:r>
        <w:r w:rsidR="00CC134B" w:rsidRPr="00FE5C0B">
          <w:rPr>
            <w:rStyle w:val="Hyperlink"/>
            <w:noProof/>
            <w:rtl/>
          </w:rPr>
          <w:t xml:space="preserve"> </w:t>
        </w:r>
        <w:r w:rsidR="00CC134B" w:rsidRPr="00FE5C0B">
          <w:rPr>
            <w:rStyle w:val="Hyperlink"/>
            <w:rFonts w:hint="eastAsia"/>
            <w:noProof/>
            <w:rtl/>
          </w:rPr>
          <w:t>سفر</w:t>
        </w:r>
        <w:r w:rsidR="00CC134B" w:rsidRPr="00FE5C0B">
          <w:rPr>
            <w:rStyle w:val="Hyperlink"/>
            <w:noProof/>
            <w:rtl/>
          </w:rPr>
          <w:t xml:space="preserve"> </w:t>
        </w:r>
        <w:r w:rsidR="00CC134B" w:rsidRPr="00FE5C0B">
          <w:rPr>
            <w:rStyle w:val="Hyperlink"/>
            <w:rFonts w:hint="eastAsia"/>
            <w:noProof/>
            <w:rtl/>
          </w:rPr>
          <w:t>از</w:t>
        </w:r>
        <w:r w:rsidR="00CC134B" w:rsidRPr="00FE5C0B">
          <w:rPr>
            <w:rStyle w:val="Hyperlink"/>
            <w:noProof/>
            <w:rtl/>
          </w:rPr>
          <w:t xml:space="preserve"> </w:t>
        </w:r>
        <w:r w:rsidR="00CC134B" w:rsidRPr="00FE5C0B">
          <w:rPr>
            <w:rStyle w:val="Hyperlink"/>
            <w:rFonts w:hint="eastAsia"/>
            <w:noProof/>
            <w:rtl/>
          </w:rPr>
          <w:t>صوفيان</w:t>
        </w:r>
        <w:r w:rsidR="00CC134B" w:rsidRPr="00FE5C0B">
          <w:rPr>
            <w:rStyle w:val="Hyperlink"/>
            <w:noProof/>
            <w:rtl/>
          </w:rPr>
          <w:t xml:space="preserve"> </w:t>
        </w:r>
        <w:r w:rsidR="00CC134B" w:rsidRPr="00FE5C0B">
          <w:rPr>
            <w:rStyle w:val="Hyperlink"/>
            <w:rFonts w:hint="eastAsia"/>
            <w:noProof/>
            <w:rtl/>
          </w:rPr>
          <w:t>سر</w:t>
        </w:r>
        <w:r w:rsidR="00CC134B" w:rsidRPr="00FE5C0B">
          <w:rPr>
            <w:rStyle w:val="Hyperlink"/>
            <w:noProof/>
            <w:rtl/>
          </w:rPr>
          <w:t xml:space="preserve"> </w:t>
        </w:r>
        <w:r w:rsidR="00CC134B" w:rsidRPr="00FE5C0B">
          <w:rPr>
            <w:rStyle w:val="Hyperlink"/>
            <w:rFonts w:hint="eastAsia"/>
            <w:noProof/>
            <w:rtl/>
          </w:rPr>
          <w:t>زده</w:t>
        </w:r>
        <w:r w:rsidR="00CC134B" w:rsidRPr="00FE5C0B">
          <w:rPr>
            <w:rStyle w:val="Hyperlink"/>
            <w:noProof/>
            <w:rtl/>
          </w:rPr>
          <w:t xml:space="preserve"> </w:t>
        </w:r>
        <w:r w:rsidR="00CC134B" w:rsidRPr="00FE5C0B">
          <w:rPr>
            <w:rStyle w:val="Hyperlink"/>
            <w:rFonts w:hint="eastAsia"/>
            <w:noProof/>
            <w:rtl/>
          </w:rPr>
          <w:t>است</w:t>
        </w:r>
        <w:r w:rsidR="00CC134B">
          <w:rPr>
            <w:noProof/>
            <w:webHidden/>
            <w:rtl/>
          </w:rPr>
          <w:tab/>
        </w:r>
        <w:r w:rsidR="00CC134B">
          <w:rPr>
            <w:rStyle w:val="Hyperlink"/>
            <w:noProof/>
            <w:rtl/>
          </w:rPr>
          <w:fldChar w:fldCharType="begin"/>
        </w:r>
        <w:r w:rsidR="00CC134B">
          <w:rPr>
            <w:noProof/>
            <w:webHidden/>
            <w:rtl/>
          </w:rPr>
          <w:instrText xml:space="preserve"> </w:instrText>
        </w:r>
        <w:r w:rsidR="00CC134B">
          <w:rPr>
            <w:noProof/>
            <w:webHidden/>
          </w:rPr>
          <w:instrText>PAGEREF</w:instrText>
        </w:r>
        <w:r w:rsidR="00CC134B">
          <w:rPr>
            <w:noProof/>
            <w:webHidden/>
            <w:rtl/>
          </w:rPr>
          <w:instrText xml:space="preserve"> _</w:instrText>
        </w:r>
        <w:r w:rsidR="00CC134B">
          <w:rPr>
            <w:noProof/>
            <w:webHidden/>
          </w:rPr>
          <w:instrText>Toc238599005 \h</w:instrText>
        </w:r>
        <w:r w:rsidR="00CC134B">
          <w:rPr>
            <w:noProof/>
            <w:webHidden/>
            <w:rtl/>
          </w:rPr>
          <w:instrText xml:space="preserve"> </w:instrText>
        </w:r>
        <w:r w:rsidR="00CC134B">
          <w:rPr>
            <w:rStyle w:val="Hyperlink"/>
            <w:noProof/>
            <w:rtl/>
          </w:rPr>
        </w:r>
        <w:r w:rsidR="00CC134B">
          <w:rPr>
            <w:rStyle w:val="Hyperlink"/>
            <w:noProof/>
            <w:rtl/>
          </w:rPr>
          <w:fldChar w:fldCharType="separate"/>
        </w:r>
        <w:r w:rsidR="000F3A61">
          <w:rPr>
            <w:noProof/>
            <w:webHidden/>
            <w:rtl/>
          </w:rPr>
          <w:t>243</w:t>
        </w:r>
        <w:r w:rsidR="00CC134B">
          <w:rPr>
            <w:rStyle w:val="Hyperlink"/>
            <w:noProof/>
            <w:rtl/>
          </w:rPr>
          <w:fldChar w:fldCharType="end"/>
        </w:r>
      </w:hyperlink>
    </w:p>
    <w:p w:rsidR="00CC134B" w:rsidRDefault="003C1420">
      <w:pPr>
        <w:pStyle w:val="TOC2"/>
        <w:tabs>
          <w:tab w:val="right" w:leader="dot" w:pos="7361"/>
        </w:tabs>
        <w:rPr>
          <w:rFonts w:ascii="Calibri" w:hAnsi="Calibri" w:cs="Arial"/>
          <w:noProof/>
          <w:sz w:val="22"/>
          <w:szCs w:val="22"/>
          <w:rtl/>
          <w:lang w:bidi="fa-IR"/>
        </w:rPr>
      </w:pPr>
      <w:hyperlink w:anchor="_Toc238599006" w:history="1">
        <w:r w:rsidR="00CC134B" w:rsidRPr="00FE5C0B">
          <w:rPr>
            <w:rStyle w:val="Hyperlink"/>
            <w:rFonts w:hint="eastAsia"/>
            <w:noProof/>
            <w:rtl/>
          </w:rPr>
          <w:t>تلبيس</w:t>
        </w:r>
        <w:r w:rsidR="00CC134B" w:rsidRPr="00FE5C0B">
          <w:rPr>
            <w:rStyle w:val="Hyperlink"/>
            <w:noProof/>
            <w:rtl/>
          </w:rPr>
          <w:t xml:space="preserve"> </w:t>
        </w:r>
        <w:r w:rsidR="00CC134B" w:rsidRPr="00FE5C0B">
          <w:rPr>
            <w:rStyle w:val="Hyperlink"/>
            <w:rFonts w:hint="eastAsia"/>
            <w:noProof/>
            <w:rtl/>
          </w:rPr>
          <w:t>ابليس</w:t>
        </w:r>
        <w:r w:rsidR="00CC134B" w:rsidRPr="00FE5C0B">
          <w:rPr>
            <w:rStyle w:val="Hyperlink"/>
            <w:noProof/>
            <w:rtl/>
          </w:rPr>
          <w:t xml:space="preserve"> </w:t>
        </w:r>
        <w:r w:rsidR="00CC134B" w:rsidRPr="00FE5C0B">
          <w:rPr>
            <w:rStyle w:val="Hyperlink"/>
            <w:rFonts w:hint="eastAsia"/>
            <w:noProof/>
            <w:rtl/>
          </w:rPr>
          <w:t>بر</w:t>
        </w:r>
        <w:r w:rsidR="00CC134B" w:rsidRPr="00FE5C0B">
          <w:rPr>
            <w:rStyle w:val="Hyperlink"/>
            <w:noProof/>
            <w:rtl/>
          </w:rPr>
          <w:t xml:space="preserve"> </w:t>
        </w:r>
        <w:r w:rsidR="00CC134B" w:rsidRPr="00FE5C0B">
          <w:rPr>
            <w:rStyle w:val="Hyperlink"/>
            <w:rFonts w:hint="eastAsia"/>
            <w:noProof/>
            <w:rtl/>
          </w:rPr>
          <w:t>صوفيان</w:t>
        </w:r>
        <w:r w:rsidR="00CC134B" w:rsidRPr="00FE5C0B">
          <w:rPr>
            <w:rStyle w:val="Hyperlink"/>
            <w:noProof/>
            <w:rtl/>
          </w:rPr>
          <w:t xml:space="preserve"> </w:t>
        </w:r>
        <w:r w:rsidR="00CC134B" w:rsidRPr="00FE5C0B">
          <w:rPr>
            <w:rStyle w:val="Hyperlink"/>
            <w:rFonts w:hint="eastAsia"/>
            <w:noProof/>
            <w:rtl/>
          </w:rPr>
          <w:t>هنگامي</w:t>
        </w:r>
        <w:r w:rsidR="00CC134B" w:rsidRPr="00FE5C0B">
          <w:rPr>
            <w:rStyle w:val="Hyperlink"/>
            <w:noProof/>
            <w:rtl/>
          </w:rPr>
          <w:t xml:space="preserve"> </w:t>
        </w:r>
        <w:r w:rsidR="00CC134B" w:rsidRPr="00FE5C0B">
          <w:rPr>
            <w:rStyle w:val="Hyperlink"/>
            <w:rFonts w:hint="eastAsia"/>
            <w:noProof/>
            <w:rtl/>
          </w:rPr>
          <w:t>كه</w:t>
        </w:r>
        <w:r w:rsidR="00CC134B" w:rsidRPr="00FE5C0B">
          <w:rPr>
            <w:rStyle w:val="Hyperlink"/>
            <w:noProof/>
            <w:rtl/>
          </w:rPr>
          <w:t xml:space="preserve"> </w:t>
        </w:r>
        <w:r w:rsidR="00CC134B" w:rsidRPr="00FE5C0B">
          <w:rPr>
            <w:rStyle w:val="Hyperlink"/>
            <w:rFonts w:hint="eastAsia"/>
            <w:noProof/>
            <w:rtl/>
          </w:rPr>
          <w:t>از</w:t>
        </w:r>
        <w:r w:rsidR="00CC134B" w:rsidRPr="00FE5C0B">
          <w:rPr>
            <w:rStyle w:val="Hyperlink"/>
            <w:noProof/>
            <w:rtl/>
          </w:rPr>
          <w:t xml:space="preserve"> </w:t>
        </w:r>
        <w:r w:rsidR="00CC134B" w:rsidRPr="00FE5C0B">
          <w:rPr>
            <w:rStyle w:val="Hyperlink"/>
            <w:rFonts w:hint="eastAsia"/>
            <w:noProof/>
            <w:rtl/>
          </w:rPr>
          <w:t>سفر</w:t>
        </w:r>
        <w:r w:rsidR="00CC134B" w:rsidRPr="00FE5C0B">
          <w:rPr>
            <w:rStyle w:val="Hyperlink"/>
            <w:noProof/>
            <w:rtl/>
          </w:rPr>
          <w:t xml:space="preserve"> </w:t>
        </w:r>
        <w:r w:rsidR="00CC134B" w:rsidRPr="00FE5C0B">
          <w:rPr>
            <w:rStyle w:val="Hyperlink"/>
            <w:rFonts w:hint="eastAsia"/>
            <w:noProof/>
            <w:rtl/>
          </w:rPr>
          <w:t>باز</w:t>
        </w:r>
        <w:r w:rsidR="00CC134B" w:rsidRPr="00FE5C0B">
          <w:rPr>
            <w:rStyle w:val="Hyperlink"/>
            <w:noProof/>
            <w:rtl/>
          </w:rPr>
          <w:t xml:space="preserve"> </w:t>
        </w:r>
        <w:r w:rsidR="00CC134B" w:rsidRPr="00FE5C0B">
          <w:rPr>
            <w:rStyle w:val="Hyperlink"/>
            <w:rFonts w:hint="eastAsia"/>
            <w:noProof/>
            <w:rtl/>
          </w:rPr>
          <w:t>مي</w:t>
        </w:r>
        <w:r w:rsidR="00CC134B" w:rsidRPr="00FE5C0B">
          <w:rPr>
            <w:rStyle w:val="Hyperlink"/>
            <w:noProof/>
            <w:rtl/>
          </w:rPr>
          <w:t xml:space="preserve"> </w:t>
        </w:r>
        <w:r w:rsidR="00CC134B" w:rsidRPr="00FE5C0B">
          <w:rPr>
            <w:rStyle w:val="Hyperlink"/>
            <w:rFonts w:hint="eastAsia"/>
            <w:noProof/>
            <w:rtl/>
          </w:rPr>
          <w:t>گردند</w:t>
        </w:r>
        <w:r w:rsidR="00CC134B">
          <w:rPr>
            <w:noProof/>
            <w:webHidden/>
            <w:rtl/>
          </w:rPr>
          <w:tab/>
        </w:r>
        <w:r w:rsidR="00CC134B">
          <w:rPr>
            <w:rStyle w:val="Hyperlink"/>
            <w:noProof/>
            <w:rtl/>
          </w:rPr>
          <w:fldChar w:fldCharType="begin"/>
        </w:r>
        <w:r w:rsidR="00CC134B">
          <w:rPr>
            <w:noProof/>
            <w:webHidden/>
            <w:rtl/>
          </w:rPr>
          <w:instrText xml:space="preserve"> </w:instrText>
        </w:r>
        <w:r w:rsidR="00CC134B">
          <w:rPr>
            <w:noProof/>
            <w:webHidden/>
          </w:rPr>
          <w:instrText>PAGEREF</w:instrText>
        </w:r>
        <w:r w:rsidR="00CC134B">
          <w:rPr>
            <w:noProof/>
            <w:webHidden/>
            <w:rtl/>
          </w:rPr>
          <w:instrText xml:space="preserve"> _</w:instrText>
        </w:r>
        <w:r w:rsidR="00CC134B">
          <w:rPr>
            <w:noProof/>
            <w:webHidden/>
          </w:rPr>
          <w:instrText>Toc238599006 \h</w:instrText>
        </w:r>
        <w:r w:rsidR="00CC134B">
          <w:rPr>
            <w:noProof/>
            <w:webHidden/>
            <w:rtl/>
          </w:rPr>
          <w:instrText xml:space="preserve"> </w:instrText>
        </w:r>
        <w:r w:rsidR="00CC134B">
          <w:rPr>
            <w:rStyle w:val="Hyperlink"/>
            <w:noProof/>
            <w:rtl/>
          </w:rPr>
        </w:r>
        <w:r w:rsidR="00CC134B">
          <w:rPr>
            <w:rStyle w:val="Hyperlink"/>
            <w:noProof/>
            <w:rtl/>
          </w:rPr>
          <w:fldChar w:fldCharType="separate"/>
        </w:r>
        <w:r w:rsidR="000F3A61">
          <w:rPr>
            <w:noProof/>
            <w:webHidden/>
            <w:rtl/>
          </w:rPr>
          <w:t>253</w:t>
        </w:r>
        <w:r w:rsidR="00CC134B">
          <w:rPr>
            <w:rStyle w:val="Hyperlink"/>
            <w:noProof/>
            <w:rtl/>
          </w:rPr>
          <w:fldChar w:fldCharType="end"/>
        </w:r>
      </w:hyperlink>
    </w:p>
    <w:p w:rsidR="00CC134B" w:rsidRDefault="003C1420">
      <w:pPr>
        <w:pStyle w:val="TOC2"/>
        <w:tabs>
          <w:tab w:val="right" w:leader="dot" w:pos="7361"/>
        </w:tabs>
        <w:rPr>
          <w:rFonts w:ascii="Calibri" w:hAnsi="Calibri" w:cs="Arial"/>
          <w:noProof/>
          <w:sz w:val="22"/>
          <w:szCs w:val="22"/>
          <w:rtl/>
          <w:lang w:bidi="fa-IR"/>
        </w:rPr>
      </w:pPr>
      <w:hyperlink w:anchor="_Toc238599007" w:history="1">
        <w:r w:rsidR="00CC134B" w:rsidRPr="00FE5C0B">
          <w:rPr>
            <w:rStyle w:val="Hyperlink"/>
            <w:rFonts w:hint="eastAsia"/>
            <w:noProof/>
            <w:rtl/>
          </w:rPr>
          <w:t>تلبيس</w:t>
        </w:r>
        <w:r w:rsidR="00CC134B" w:rsidRPr="00FE5C0B">
          <w:rPr>
            <w:rStyle w:val="Hyperlink"/>
            <w:noProof/>
            <w:rtl/>
          </w:rPr>
          <w:t xml:space="preserve"> </w:t>
        </w:r>
        <w:r w:rsidR="00CC134B" w:rsidRPr="00FE5C0B">
          <w:rPr>
            <w:rStyle w:val="Hyperlink"/>
            <w:rFonts w:hint="eastAsia"/>
            <w:noProof/>
            <w:rtl/>
          </w:rPr>
          <w:t>ابليس</w:t>
        </w:r>
        <w:r w:rsidR="00CC134B" w:rsidRPr="00FE5C0B">
          <w:rPr>
            <w:rStyle w:val="Hyperlink"/>
            <w:noProof/>
            <w:rtl/>
          </w:rPr>
          <w:t xml:space="preserve"> </w:t>
        </w:r>
        <w:r w:rsidR="00CC134B" w:rsidRPr="00FE5C0B">
          <w:rPr>
            <w:rStyle w:val="Hyperlink"/>
            <w:rFonts w:hint="eastAsia"/>
            <w:noProof/>
            <w:rtl/>
          </w:rPr>
          <w:t>بر</w:t>
        </w:r>
        <w:r w:rsidR="00CC134B" w:rsidRPr="00FE5C0B">
          <w:rPr>
            <w:rStyle w:val="Hyperlink"/>
            <w:noProof/>
            <w:rtl/>
          </w:rPr>
          <w:t xml:space="preserve"> </w:t>
        </w:r>
        <w:r w:rsidR="00CC134B" w:rsidRPr="00FE5C0B">
          <w:rPr>
            <w:rStyle w:val="Hyperlink"/>
            <w:rFonts w:hint="eastAsia"/>
            <w:noProof/>
            <w:rtl/>
          </w:rPr>
          <w:t>صوفيان</w:t>
        </w:r>
        <w:r w:rsidR="00CC134B" w:rsidRPr="00FE5C0B">
          <w:rPr>
            <w:rStyle w:val="Hyperlink"/>
            <w:noProof/>
            <w:rtl/>
          </w:rPr>
          <w:t xml:space="preserve"> </w:t>
        </w:r>
        <w:r w:rsidR="00CC134B" w:rsidRPr="00FE5C0B">
          <w:rPr>
            <w:rStyle w:val="Hyperlink"/>
            <w:rFonts w:hint="eastAsia"/>
            <w:noProof/>
            <w:rtl/>
          </w:rPr>
          <w:t>وقتي</w:t>
        </w:r>
        <w:r w:rsidR="00CC134B" w:rsidRPr="00FE5C0B">
          <w:rPr>
            <w:rStyle w:val="Hyperlink"/>
            <w:noProof/>
            <w:rtl/>
          </w:rPr>
          <w:t xml:space="preserve"> </w:t>
        </w:r>
        <w:r w:rsidR="00CC134B" w:rsidRPr="00FE5C0B">
          <w:rPr>
            <w:rStyle w:val="Hyperlink"/>
            <w:rFonts w:hint="eastAsia"/>
            <w:noProof/>
            <w:rtl/>
          </w:rPr>
          <w:t>كسي</w:t>
        </w:r>
        <w:r w:rsidR="00CC134B" w:rsidRPr="00FE5C0B">
          <w:rPr>
            <w:rStyle w:val="Hyperlink"/>
            <w:noProof/>
            <w:rtl/>
          </w:rPr>
          <w:t xml:space="preserve"> </w:t>
        </w:r>
        <w:r w:rsidR="00CC134B" w:rsidRPr="00FE5C0B">
          <w:rPr>
            <w:rStyle w:val="Hyperlink"/>
            <w:rFonts w:hint="eastAsia"/>
            <w:noProof/>
            <w:rtl/>
          </w:rPr>
          <w:t>از</w:t>
        </w:r>
        <w:r w:rsidR="00CC134B" w:rsidRPr="00FE5C0B">
          <w:rPr>
            <w:rStyle w:val="Hyperlink"/>
            <w:noProof/>
            <w:rtl/>
          </w:rPr>
          <w:t xml:space="preserve"> </w:t>
        </w:r>
        <w:r w:rsidR="00CC134B" w:rsidRPr="00FE5C0B">
          <w:rPr>
            <w:rStyle w:val="Hyperlink"/>
            <w:rFonts w:hint="eastAsia"/>
            <w:noProof/>
            <w:rtl/>
          </w:rPr>
          <w:t>ايشان</w:t>
        </w:r>
        <w:r w:rsidR="00CC134B" w:rsidRPr="00FE5C0B">
          <w:rPr>
            <w:rStyle w:val="Hyperlink"/>
            <w:noProof/>
            <w:rtl/>
          </w:rPr>
          <w:t xml:space="preserve"> </w:t>
        </w:r>
        <w:r w:rsidR="00CC134B" w:rsidRPr="00FE5C0B">
          <w:rPr>
            <w:rStyle w:val="Hyperlink"/>
            <w:rFonts w:hint="eastAsia"/>
            <w:noProof/>
            <w:rtl/>
          </w:rPr>
          <w:t>بميرد</w:t>
        </w:r>
        <w:r w:rsidR="00CC134B">
          <w:rPr>
            <w:noProof/>
            <w:webHidden/>
            <w:rtl/>
          </w:rPr>
          <w:tab/>
        </w:r>
        <w:r w:rsidR="00CC134B">
          <w:rPr>
            <w:rStyle w:val="Hyperlink"/>
            <w:noProof/>
            <w:rtl/>
          </w:rPr>
          <w:fldChar w:fldCharType="begin"/>
        </w:r>
        <w:r w:rsidR="00CC134B">
          <w:rPr>
            <w:noProof/>
            <w:webHidden/>
            <w:rtl/>
          </w:rPr>
          <w:instrText xml:space="preserve"> </w:instrText>
        </w:r>
        <w:r w:rsidR="00CC134B">
          <w:rPr>
            <w:noProof/>
            <w:webHidden/>
          </w:rPr>
          <w:instrText>PAGEREF</w:instrText>
        </w:r>
        <w:r w:rsidR="00CC134B">
          <w:rPr>
            <w:noProof/>
            <w:webHidden/>
            <w:rtl/>
          </w:rPr>
          <w:instrText xml:space="preserve"> _</w:instrText>
        </w:r>
        <w:r w:rsidR="00CC134B">
          <w:rPr>
            <w:noProof/>
            <w:webHidden/>
          </w:rPr>
          <w:instrText>Toc238599007 \h</w:instrText>
        </w:r>
        <w:r w:rsidR="00CC134B">
          <w:rPr>
            <w:noProof/>
            <w:webHidden/>
            <w:rtl/>
          </w:rPr>
          <w:instrText xml:space="preserve"> </w:instrText>
        </w:r>
        <w:r w:rsidR="00CC134B">
          <w:rPr>
            <w:rStyle w:val="Hyperlink"/>
            <w:noProof/>
            <w:rtl/>
          </w:rPr>
        </w:r>
        <w:r w:rsidR="00CC134B">
          <w:rPr>
            <w:rStyle w:val="Hyperlink"/>
            <w:noProof/>
            <w:rtl/>
          </w:rPr>
          <w:fldChar w:fldCharType="separate"/>
        </w:r>
        <w:r w:rsidR="000F3A61">
          <w:rPr>
            <w:noProof/>
            <w:webHidden/>
            <w:rtl/>
          </w:rPr>
          <w:t>254</w:t>
        </w:r>
        <w:r w:rsidR="00CC134B">
          <w:rPr>
            <w:rStyle w:val="Hyperlink"/>
            <w:noProof/>
            <w:rtl/>
          </w:rPr>
          <w:fldChar w:fldCharType="end"/>
        </w:r>
      </w:hyperlink>
    </w:p>
    <w:p w:rsidR="00CC134B" w:rsidRDefault="003C1420">
      <w:pPr>
        <w:pStyle w:val="TOC2"/>
        <w:tabs>
          <w:tab w:val="right" w:leader="dot" w:pos="7361"/>
        </w:tabs>
        <w:rPr>
          <w:rFonts w:ascii="Calibri" w:hAnsi="Calibri" w:cs="Arial"/>
          <w:noProof/>
          <w:sz w:val="22"/>
          <w:szCs w:val="22"/>
          <w:rtl/>
          <w:lang w:bidi="fa-IR"/>
        </w:rPr>
      </w:pPr>
      <w:hyperlink w:anchor="_Toc238599008" w:history="1">
        <w:r w:rsidR="00CC134B" w:rsidRPr="00FE5C0B">
          <w:rPr>
            <w:rStyle w:val="Hyperlink"/>
            <w:rFonts w:hint="eastAsia"/>
            <w:noProof/>
            <w:rtl/>
          </w:rPr>
          <w:t>تلبيس</w:t>
        </w:r>
        <w:r w:rsidR="00CC134B" w:rsidRPr="00FE5C0B">
          <w:rPr>
            <w:rStyle w:val="Hyperlink"/>
            <w:noProof/>
            <w:rtl/>
          </w:rPr>
          <w:t xml:space="preserve"> </w:t>
        </w:r>
        <w:r w:rsidR="00CC134B" w:rsidRPr="00FE5C0B">
          <w:rPr>
            <w:rStyle w:val="Hyperlink"/>
            <w:rFonts w:hint="eastAsia"/>
            <w:noProof/>
            <w:rtl/>
          </w:rPr>
          <w:t>ابليس</w:t>
        </w:r>
        <w:r w:rsidR="00CC134B" w:rsidRPr="00FE5C0B">
          <w:rPr>
            <w:rStyle w:val="Hyperlink"/>
            <w:noProof/>
            <w:rtl/>
          </w:rPr>
          <w:t xml:space="preserve"> </w:t>
        </w:r>
        <w:r w:rsidR="00CC134B" w:rsidRPr="00FE5C0B">
          <w:rPr>
            <w:rStyle w:val="Hyperlink"/>
            <w:rFonts w:hint="eastAsia"/>
            <w:noProof/>
            <w:rtl/>
          </w:rPr>
          <w:t>بر</w:t>
        </w:r>
        <w:r w:rsidR="00CC134B" w:rsidRPr="00FE5C0B">
          <w:rPr>
            <w:rStyle w:val="Hyperlink"/>
            <w:noProof/>
            <w:rtl/>
          </w:rPr>
          <w:t xml:space="preserve"> </w:t>
        </w:r>
        <w:r w:rsidR="00CC134B" w:rsidRPr="00FE5C0B">
          <w:rPr>
            <w:rStyle w:val="Hyperlink"/>
            <w:rFonts w:hint="eastAsia"/>
            <w:noProof/>
            <w:rtl/>
          </w:rPr>
          <w:t>صوفيان</w:t>
        </w:r>
        <w:r w:rsidR="00CC134B" w:rsidRPr="00FE5C0B">
          <w:rPr>
            <w:rStyle w:val="Hyperlink"/>
            <w:noProof/>
            <w:rtl/>
          </w:rPr>
          <w:t xml:space="preserve"> </w:t>
        </w:r>
        <w:r w:rsidR="00CC134B" w:rsidRPr="00FE5C0B">
          <w:rPr>
            <w:rStyle w:val="Hyperlink"/>
            <w:rFonts w:hint="eastAsia"/>
            <w:noProof/>
            <w:rtl/>
          </w:rPr>
          <w:t>در</w:t>
        </w:r>
        <w:r w:rsidR="00CC134B" w:rsidRPr="00FE5C0B">
          <w:rPr>
            <w:rStyle w:val="Hyperlink"/>
            <w:noProof/>
            <w:rtl/>
          </w:rPr>
          <w:t xml:space="preserve"> </w:t>
        </w:r>
        <w:r w:rsidR="00CC134B" w:rsidRPr="00FE5C0B">
          <w:rPr>
            <w:rStyle w:val="Hyperlink"/>
            <w:rFonts w:hint="eastAsia"/>
            <w:noProof/>
            <w:rtl/>
          </w:rPr>
          <w:t>ترك</w:t>
        </w:r>
        <w:r w:rsidR="00CC134B" w:rsidRPr="00FE5C0B">
          <w:rPr>
            <w:rStyle w:val="Hyperlink"/>
            <w:noProof/>
            <w:rtl/>
          </w:rPr>
          <w:t xml:space="preserve"> </w:t>
        </w:r>
        <w:r w:rsidR="00CC134B" w:rsidRPr="00FE5C0B">
          <w:rPr>
            <w:rStyle w:val="Hyperlink"/>
            <w:rFonts w:hint="eastAsia"/>
            <w:noProof/>
            <w:rtl/>
          </w:rPr>
          <w:t>علم</w:t>
        </w:r>
        <w:r w:rsidR="00CC134B" w:rsidRPr="00FE5C0B">
          <w:rPr>
            <w:rStyle w:val="Hyperlink"/>
            <w:noProof/>
            <w:rtl/>
          </w:rPr>
          <w:t xml:space="preserve"> </w:t>
        </w:r>
        <w:r w:rsidR="00CC134B" w:rsidRPr="00FE5C0B">
          <w:rPr>
            <w:rStyle w:val="Hyperlink"/>
            <w:rFonts w:hint="eastAsia"/>
            <w:noProof/>
            <w:rtl/>
          </w:rPr>
          <w:t>آموزي</w:t>
        </w:r>
        <w:r w:rsidR="00CC134B">
          <w:rPr>
            <w:noProof/>
            <w:webHidden/>
            <w:rtl/>
          </w:rPr>
          <w:tab/>
        </w:r>
        <w:r w:rsidR="00CC134B">
          <w:rPr>
            <w:rStyle w:val="Hyperlink"/>
            <w:noProof/>
            <w:rtl/>
          </w:rPr>
          <w:fldChar w:fldCharType="begin"/>
        </w:r>
        <w:r w:rsidR="00CC134B">
          <w:rPr>
            <w:noProof/>
            <w:webHidden/>
            <w:rtl/>
          </w:rPr>
          <w:instrText xml:space="preserve"> </w:instrText>
        </w:r>
        <w:r w:rsidR="00CC134B">
          <w:rPr>
            <w:noProof/>
            <w:webHidden/>
          </w:rPr>
          <w:instrText>PAGEREF</w:instrText>
        </w:r>
        <w:r w:rsidR="00CC134B">
          <w:rPr>
            <w:noProof/>
            <w:webHidden/>
            <w:rtl/>
          </w:rPr>
          <w:instrText xml:space="preserve"> _</w:instrText>
        </w:r>
        <w:r w:rsidR="00CC134B">
          <w:rPr>
            <w:noProof/>
            <w:webHidden/>
          </w:rPr>
          <w:instrText>Toc238599008 \h</w:instrText>
        </w:r>
        <w:r w:rsidR="00CC134B">
          <w:rPr>
            <w:noProof/>
            <w:webHidden/>
            <w:rtl/>
          </w:rPr>
          <w:instrText xml:space="preserve"> </w:instrText>
        </w:r>
        <w:r w:rsidR="00CC134B">
          <w:rPr>
            <w:rStyle w:val="Hyperlink"/>
            <w:noProof/>
            <w:rtl/>
          </w:rPr>
        </w:r>
        <w:r w:rsidR="00CC134B">
          <w:rPr>
            <w:rStyle w:val="Hyperlink"/>
            <w:noProof/>
            <w:rtl/>
          </w:rPr>
          <w:fldChar w:fldCharType="separate"/>
        </w:r>
        <w:r w:rsidR="000F3A61">
          <w:rPr>
            <w:noProof/>
            <w:webHidden/>
            <w:rtl/>
          </w:rPr>
          <w:t>254</w:t>
        </w:r>
        <w:r w:rsidR="00CC134B">
          <w:rPr>
            <w:rStyle w:val="Hyperlink"/>
            <w:noProof/>
            <w:rtl/>
          </w:rPr>
          <w:fldChar w:fldCharType="end"/>
        </w:r>
      </w:hyperlink>
    </w:p>
    <w:p w:rsidR="00CC134B" w:rsidRDefault="003C1420">
      <w:pPr>
        <w:pStyle w:val="TOC2"/>
        <w:tabs>
          <w:tab w:val="right" w:leader="dot" w:pos="7361"/>
        </w:tabs>
        <w:rPr>
          <w:rFonts w:ascii="Calibri" w:hAnsi="Calibri" w:cs="Arial"/>
          <w:noProof/>
          <w:sz w:val="22"/>
          <w:szCs w:val="22"/>
          <w:rtl/>
          <w:lang w:bidi="fa-IR"/>
        </w:rPr>
      </w:pPr>
      <w:hyperlink w:anchor="_Toc238599009" w:history="1">
        <w:r w:rsidR="00CC134B" w:rsidRPr="00FE5C0B">
          <w:rPr>
            <w:rStyle w:val="Hyperlink"/>
            <w:rFonts w:hint="eastAsia"/>
            <w:noProof/>
            <w:rtl/>
          </w:rPr>
          <w:t>تلبيس</w:t>
        </w:r>
        <w:r w:rsidR="00CC134B" w:rsidRPr="00FE5C0B">
          <w:rPr>
            <w:rStyle w:val="Hyperlink"/>
            <w:noProof/>
            <w:rtl/>
          </w:rPr>
          <w:t xml:space="preserve"> </w:t>
        </w:r>
        <w:r w:rsidR="00CC134B" w:rsidRPr="00FE5C0B">
          <w:rPr>
            <w:rStyle w:val="Hyperlink"/>
            <w:rFonts w:hint="eastAsia"/>
            <w:noProof/>
            <w:rtl/>
          </w:rPr>
          <w:t>ابليس</w:t>
        </w:r>
        <w:r w:rsidR="00CC134B" w:rsidRPr="00FE5C0B">
          <w:rPr>
            <w:rStyle w:val="Hyperlink"/>
            <w:noProof/>
            <w:rtl/>
          </w:rPr>
          <w:t xml:space="preserve"> </w:t>
        </w:r>
        <w:r w:rsidR="00CC134B" w:rsidRPr="00FE5C0B">
          <w:rPr>
            <w:rStyle w:val="Hyperlink"/>
            <w:rFonts w:hint="eastAsia"/>
            <w:noProof/>
            <w:rtl/>
          </w:rPr>
          <w:t>بر</w:t>
        </w:r>
        <w:r w:rsidR="00CC134B" w:rsidRPr="00FE5C0B">
          <w:rPr>
            <w:rStyle w:val="Hyperlink"/>
            <w:noProof/>
            <w:rtl/>
          </w:rPr>
          <w:t xml:space="preserve"> </w:t>
        </w:r>
        <w:r w:rsidR="00CC134B" w:rsidRPr="00FE5C0B">
          <w:rPr>
            <w:rStyle w:val="Hyperlink"/>
            <w:rFonts w:hint="eastAsia"/>
            <w:noProof/>
            <w:rtl/>
          </w:rPr>
          <w:t>جماعتي</w:t>
        </w:r>
        <w:r w:rsidR="00CC134B" w:rsidRPr="00FE5C0B">
          <w:rPr>
            <w:rStyle w:val="Hyperlink"/>
            <w:noProof/>
            <w:rtl/>
          </w:rPr>
          <w:t xml:space="preserve"> </w:t>
        </w:r>
        <w:r w:rsidR="00CC134B" w:rsidRPr="00FE5C0B">
          <w:rPr>
            <w:rStyle w:val="Hyperlink"/>
            <w:rFonts w:hint="eastAsia"/>
            <w:noProof/>
            <w:rtl/>
          </w:rPr>
          <w:t>از</w:t>
        </w:r>
        <w:r w:rsidR="00CC134B" w:rsidRPr="00FE5C0B">
          <w:rPr>
            <w:rStyle w:val="Hyperlink"/>
            <w:noProof/>
            <w:rtl/>
          </w:rPr>
          <w:t xml:space="preserve"> </w:t>
        </w:r>
        <w:r w:rsidR="00CC134B" w:rsidRPr="00FE5C0B">
          <w:rPr>
            <w:rStyle w:val="Hyperlink"/>
            <w:rFonts w:hint="eastAsia"/>
            <w:noProof/>
            <w:rtl/>
          </w:rPr>
          <w:t>صوفيان</w:t>
        </w:r>
        <w:r w:rsidR="00CC134B" w:rsidRPr="00FE5C0B">
          <w:rPr>
            <w:rStyle w:val="Hyperlink"/>
            <w:noProof/>
            <w:rtl/>
          </w:rPr>
          <w:t xml:space="preserve"> </w:t>
        </w:r>
        <w:r w:rsidR="00CC134B" w:rsidRPr="00FE5C0B">
          <w:rPr>
            <w:rStyle w:val="Hyperlink"/>
            <w:rFonts w:hint="eastAsia"/>
            <w:noProof/>
            <w:rtl/>
          </w:rPr>
          <w:t>كه</w:t>
        </w:r>
        <w:r w:rsidR="00CC134B" w:rsidRPr="00FE5C0B">
          <w:rPr>
            <w:rStyle w:val="Hyperlink"/>
            <w:noProof/>
            <w:rtl/>
          </w:rPr>
          <w:t xml:space="preserve"> </w:t>
        </w:r>
        <w:r w:rsidR="00CC134B" w:rsidRPr="00FE5C0B">
          <w:rPr>
            <w:rStyle w:val="Hyperlink"/>
            <w:rFonts w:hint="eastAsia"/>
            <w:noProof/>
            <w:rtl/>
          </w:rPr>
          <w:t>كتابهاي</w:t>
        </w:r>
        <w:r w:rsidR="00CC134B" w:rsidRPr="00FE5C0B">
          <w:rPr>
            <w:rStyle w:val="Hyperlink"/>
            <w:noProof/>
            <w:rtl/>
          </w:rPr>
          <w:t xml:space="preserve"> </w:t>
        </w:r>
        <w:r w:rsidR="00CC134B" w:rsidRPr="00FE5C0B">
          <w:rPr>
            <w:rStyle w:val="Hyperlink"/>
            <w:rFonts w:hint="eastAsia"/>
            <w:noProof/>
            <w:rtl/>
          </w:rPr>
          <w:t>خود</w:t>
        </w:r>
        <w:r w:rsidR="00CC134B" w:rsidRPr="00FE5C0B">
          <w:rPr>
            <w:rStyle w:val="Hyperlink"/>
            <w:noProof/>
            <w:rtl/>
          </w:rPr>
          <w:t xml:space="preserve"> </w:t>
        </w:r>
        <w:r w:rsidR="00CC134B" w:rsidRPr="00FE5C0B">
          <w:rPr>
            <w:rStyle w:val="Hyperlink"/>
            <w:rFonts w:hint="eastAsia"/>
            <w:noProof/>
            <w:rtl/>
          </w:rPr>
          <w:t>را</w:t>
        </w:r>
        <w:r w:rsidR="00CC134B" w:rsidRPr="00FE5C0B">
          <w:rPr>
            <w:rStyle w:val="Hyperlink"/>
            <w:noProof/>
            <w:rtl/>
          </w:rPr>
          <w:t xml:space="preserve"> </w:t>
        </w:r>
        <w:r w:rsidR="00CC134B" w:rsidRPr="00FE5C0B">
          <w:rPr>
            <w:rStyle w:val="Hyperlink"/>
            <w:rFonts w:hint="eastAsia"/>
            <w:noProof/>
            <w:rtl/>
          </w:rPr>
          <w:t>در</w:t>
        </w:r>
        <w:r w:rsidR="00CC134B" w:rsidRPr="00FE5C0B">
          <w:rPr>
            <w:rStyle w:val="Hyperlink"/>
            <w:noProof/>
            <w:rtl/>
          </w:rPr>
          <w:t xml:space="preserve"> </w:t>
        </w:r>
        <w:r w:rsidR="00CC134B" w:rsidRPr="00FE5C0B">
          <w:rPr>
            <w:rStyle w:val="Hyperlink"/>
            <w:rFonts w:hint="eastAsia"/>
            <w:noProof/>
            <w:rtl/>
          </w:rPr>
          <w:t>خاك</w:t>
        </w:r>
        <w:r w:rsidR="00CC134B" w:rsidRPr="00FE5C0B">
          <w:rPr>
            <w:rStyle w:val="Hyperlink"/>
            <w:noProof/>
            <w:rtl/>
          </w:rPr>
          <w:t xml:space="preserve"> </w:t>
        </w:r>
        <w:r w:rsidR="00CC134B" w:rsidRPr="00FE5C0B">
          <w:rPr>
            <w:rStyle w:val="Hyperlink"/>
            <w:rFonts w:hint="eastAsia"/>
            <w:noProof/>
            <w:rtl/>
          </w:rPr>
          <w:t>دفن</w:t>
        </w:r>
        <w:r w:rsidR="00CC134B" w:rsidRPr="00FE5C0B">
          <w:rPr>
            <w:rStyle w:val="Hyperlink"/>
            <w:noProof/>
            <w:rtl/>
          </w:rPr>
          <w:t xml:space="preserve"> </w:t>
        </w:r>
        <w:r w:rsidR="00CC134B" w:rsidRPr="00FE5C0B">
          <w:rPr>
            <w:rStyle w:val="Hyperlink"/>
            <w:rFonts w:hint="eastAsia"/>
            <w:noProof/>
            <w:rtl/>
          </w:rPr>
          <w:t>كرده</w:t>
        </w:r>
        <w:r w:rsidR="00CC134B" w:rsidRPr="00FE5C0B">
          <w:rPr>
            <w:rStyle w:val="Hyperlink"/>
            <w:noProof/>
            <w:rtl/>
          </w:rPr>
          <w:t xml:space="preserve"> </w:t>
        </w:r>
        <w:r w:rsidR="00CC134B" w:rsidRPr="00FE5C0B">
          <w:rPr>
            <w:rStyle w:val="Hyperlink"/>
            <w:rFonts w:hint="eastAsia"/>
            <w:noProof/>
            <w:rtl/>
          </w:rPr>
          <w:t>يا</w:t>
        </w:r>
        <w:r w:rsidR="00CC134B" w:rsidRPr="00FE5C0B">
          <w:rPr>
            <w:rStyle w:val="Hyperlink"/>
            <w:noProof/>
            <w:rtl/>
          </w:rPr>
          <w:t xml:space="preserve"> </w:t>
        </w:r>
        <w:r w:rsidR="00CC134B" w:rsidRPr="00FE5C0B">
          <w:rPr>
            <w:rStyle w:val="Hyperlink"/>
            <w:rFonts w:hint="eastAsia"/>
            <w:noProof/>
            <w:rtl/>
          </w:rPr>
          <w:t>به</w:t>
        </w:r>
        <w:r w:rsidR="00CC134B" w:rsidRPr="00FE5C0B">
          <w:rPr>
            <w:rStyle w:val="Hyperlink"/>
            <w:noProof/>
            <w:rtl/>
          </w:rPr>
          <w:t xml:space="preserve"> </w:t>
        </w:r>
        <w:r w:rsidR="00CC134B" w:rsidRPr="00FE5C0B">
          <w:rPr>
            <w:rStyle w:val="Hyperlink"/>
            <w:rFonts w:hint="eastAsia"/>
            <w:noProof/>
            <w:rtl/>
          </w:rPr>
          <w:t>آب</w:t>
        </w:r>
        <w:r w:rsidR="00CC134B" w:rsidRPr="00FE5C0B">
          <w:rPr>
            <w:rStyle w:val="Hyperlink"/>
            <w:noProof/>
            <w:rtl/>
          </w:rPr>
          <w:t xml:space="preserve"> </w:t>
        </w:r>
        <w:r w:rsidR="00CC134B" w:rsidRPr="00FE5C0B">
          <w:rPr>
            <w:rStyle w:val="Hyperlink"/>
            <w:rFonts w:hint="eastAsia"/>
            <w:noProof/>
            <w:rtl/>
          </w:rPr>
          <w:t>شسته</w:t>
        </w:r>
        <w:r w:rsidR="00CC134B" w:rsidRPr="00FE5C0B">
          <w:rPr>
            <w:rStyle w:val="Hyperlink"/>
            <w:rFonts w:hint="eastAsia"/>
            <w:noProof/>
          </w:rPr>
          <w:t>‌</w:t>
        </w:r>
        <w:r w:rsidR="00CC134B" w:rsidRPr="00FE5C0B">
          <w:rPr>
            <w:rStyle w:val="Hyperlink"/>
            <w:rFonts w:hint="eastAsia"/>
            <w:noProof/>
            <w:rtl/>
          </w:rPr>
          <w:t>اند</w:t>
        </w:r>
        <w:r w:rsidR="00CC134B">
          <w:rPr>
            <w:noProof/>
            <w:webHidden/>
            <w:rtl/>
          </w:rPr>
          <w:tab/>
        </w:r>
        <w:r w:rsidR="00CC134B">
          <w:rPr>
            <w:rStyle w:val="Hyperlink"/>
            <w:noProof/>
            <w:rtl/>
          </w:rPr>
          <w:fldChar w:fldCharType="begin"/>
        </w:r>
        <w:r w:rsidR="00CC134B">
          <w:rPr>
            <w:noProof/>
            <w:webHidden/>
            <w:rtl/>
          </w:rPr>
          <w:instrText xml:space="preserve"> </w:instrText>
        </w:r>
        <w:r w:rsidR="00CC134B">
          <w:rPr>
            <w:noProof/>
            <w:webHidden/>
          </w:rPr>
          <w:instrText>PAGEREF</w:instrText>
        </w:r>
        <w:r w:rsidR="00CC134B">
          <w:rPr>
            <w:noProof/>
            <w:webHidden/>
            <w:rtl/>
          </w:rPr>
          <w:instrText xml:space="preserve"> _</w:instrText>
        </w:r>
        <w:r w:rsidR="00CC134B">
          <w:rPr>
            <w:noProof/>
            <w:webHidden/>
          </w:rPr>
          <w:instrText>Toc238599009 \h</w:instrText>
        </w:r>
        <w:r w:rsidR="00CC134B">
          <w:rPr>
            <w:noProof/>
            <w:webHidden/>
            <w:rtl/>
          </w:rPr>
          <w:instrText xml:space="preserve"> </w:instrText>
        </w:r>
        <w:r w:rsidR="00CC134B">
          <w:rPr>
            <w:rStyle w:val="Hyperlink"/>
            <w:noProof/>
            <w:rtl/>
          </w:rPr>
        </w:r>
        <w:r w:rsidR="00CC134B">
          <w:rPr>
            <w:rStyle w:val="Hyperlink"/>
            <w:noProof/>
            <w:rtl/>
          </w:rPr>
          <w:fldChar w:fldCharType="separate"/>
        </w:r>
        <w:r w:rsidR="000F3A61">
          <w:rPr>
            <w:noProof/>
            <w:webHidden/>
            <w:rtl/>
          </w:rPr>
          <w:t>258</w:t>
        </w:r>
        <w:r w:rsidR="00CC134B">
          <w:rPr>
            <w:rStyle w:val="Hyperlink"/>
            <w:noProof/>
            <w:rtl/>
          </w:rPr>
          <w:fldChar w:fldCharType="end"/>
        </w:r>
      </w:hyperlink>
    </w:p>
    <w:p w:rsidR="00CC134B" w:rsidRDefault="003C1420">
      <w:pPr>
        <w:pStyle w:val="TOC2"/>
        <w:tabs>
          <w:tab w:val="right" w:leader="dot" w:pos="7361"/>
        </w:tabs>
        <w:rPr>
          <w:rFonts w:ascii="Calibri" w:hAnsi="Calibri" w:cs="Arial"/>
          <w:noProof/>
          <w:sz w:val="22"/>
          <w:szCs w:val="22"/>
          <w:rtl/>
          <w:lang w:bidi="fa-IR"/>
        </w:rPr>
      </w:pPr>
      <w:hyperlink w:anchor="_Toc238599010" w:history="1">
        <w:r w:rsidR="00CC134B" w:rsidRPr="00FE5C0B">
          <w:rPr>
            <w:rStyle w:val="Hyperlink"/>
            <w:rFonts w:hint="eastAsia"/>
            <w:noProof/>
            <w:rtl/>
          </w:rPr>
          <w:t>تلبيس</w:t>
        </w:r>
        <w:r w:rsidR="00CC134B" w:rsidRPr="00FE5C0B">
          <w:rPr>
            <w:rStyle w:val="Hyperlink"/>
            <w:noProof/>
            <w:rtl/>
          </w:rPr>
          <w:t xml:space="preserve"> </w:t>
        </w:r>
        <w:r w:rsidR="00CC134B" w:rsidRPr="00FE5C0B">
          <w:rPr>
            <w:rStyle w:val="Hyperlink"/>
            <w:rFonts w:hint="eastAsia"/>
            <w:noProof/>
            <w:rtl/>
          </w:rPr>
          <w:t>ابليس</w:t>
        </w:r>
        <w:r w:rsidR="00CC134B" w:rsidRPr="00FE5C0B">
          <w:rPr>
            <w:rStyle w:val="Hyperlink"/>
            <w:noProof/>
            <w:rtl/>
          </w:rPr>
          <w:t xml:space="preserve"> </w:t>
        </w:r>
        <w:r w:rsidR="00CC134B" w:rsidRPr="00FE5C0B">
          <w:rPr>
            <w:rStyle w:val="Hyperlink"/>
            <w:rFonts w:hint="eastAsia"/>
            <w:noProof/>
            <w:rtl/>
          </w:rPr>
          <w:t>بر</w:t>
        </w:r>
        <w:r w:rsidR="00CC134B" w:rsidRPr="00FE5C0B">
          <w:rPr>
            <w:rStyle w:val="Hyperlink"/>
            <w:noProof/>
            <w:rtl/>
          </w:rPr>
          <w:t xml:space="preserve"> </w:t>
        </w:r>
        <w:r w:rsidR="00CC134B" w:rsidRPr="00FE5C0B">
          <w:rPr>
            <w:rStyle w:val="Hyperlink"/>
            <w:rFonts w:hint="eastAsia"/>
            <w:noProof/>
            <w:rtl/>
          </w:rPr>
          <w:t>صوفيان</w:t>
        </w:r>
        <w:r w:rsidR="00CC134B" w:rsidRPr="00FE5C0B">
          <w:rPr>
            <w:rStyle w:val="Hyperlink"/>
            <w:noProof/>
            <w:rtl/>
          </w:rPr>
          <w:t xml:space="preserve"> </w:t>
        </w:r>
        <w:r w:rsidR="00CC134B" w:rsidRPr="00FE5C0B">
          <w:rPr>
            <w:rStyle w:val="Hyperlink"/>
            <w:rFonts w:hint="eastAsia"/>
            <w:noProof/>
            <w:rtl/>
          </w:rPr>
          <w:t>در</w:t>
        </w:r>
        <w:r w:rsidR="00CC134B" w:rsidRPr="00FE5C0B">
          <w:rPr>
            <w:rStyle w:val="Hyperlink"/>
            <w:noProof/>
            <w:rtl/>
          </w:rPr>
          <w:t xml:space="preserve"> </w:t>
        </w:r>
        <w:r w:rsidR="00CC134B" w:rsidRPr="00FE5C0B">
          <w:rPr>
            <w:rStyle w:val="Hyperlink"/>
            <w:rFonts w:hint="eastAsia"/>
            <w:noProof/>
            <w:rtl/>
          </w:rPr>
          <w:t>انكارشان</w:t>
        </w:r>
        <w:r w:rsidR="00CC134B" w:rsidRPr="00FE5C0B">
          <w:rPr>
            <w:rStyle w:val="Hyperlink"/>
            <w:noProof/>
            <w:rtl/>
          </w:rPr>
          <w:t xml:space="preserve"> </w:t>
        </w:r>
        <w:r w:rsidR="00CC134B" w:rsidRPr="00FE5C0B">
          <w:rPr>
            <w:rStyle w:val="Hyperlink"/>
            <w:rFonts w:hint="eastAsia"/>
            <w:noProof/>
            <w:rtl/>
          </w:rPr>
          <w:t>بر</w:t>
        </w:r>
        <w:r w:rsidR="00CC134B" w:rsidRPr="00FE5C0B">
          <w:rPr>
            <w:rStyle w:val="Hyperlink"/>
            <w:noProof/>
            <w:rtl/>
          </w:rPr>
          <w:t xml:space="preserve"> </w:t>
        </w:r>
        <w:r w:rsidR="00CC134B" w:rsidRPr="00FE5C0B">
          <w:rPr>
            <w:rStyle w:val="Hyperlink"/>
            <w:rFonts w:hint="eastAsia"/>
            <w:noProof/>
            <w:rtl/>
          </w:rPr>
          <w:t>اهل</w:t>
        </w:r>
        <w:r w:rsidR="00CC134B" w:rsidRPr="00FE5C0B">
          <w:rPr>
            <w:rStyle w:val="Hyperlink"/>
            <w:noProof/>
            <w:rtl/>
          </w:rPr>
          <w:t xml:space="preserve"> </w:t>
        </w:r>
        <w:r w:rsidR="00CC134B" w:rsidRPr="00FE5C0B">
          <w:rPr>
            <w:rStyle w:val="Hyperlink"/>
            <w:rFonts w:hint="eastAsia"/>
            <w:noProof/>
            <w:rtl/>
          </w:rPr>
          <w:t>علم</w:t>
        </w:r>
        <w:r w:rsidR="00CC134B">
          <w:rPr>
            <w:noProof/>
            <w:webHidden/>
            <w:rtl/>
          </w:rPr>
          <w:tab/>
        </w:r>
        <w:r w:rsidR="00CC134B">
          <w:rPr>
            <w:rStyle w:val="Hyperlink"/>
            <w:noProof/>
            <w:rtl/>
          </w:rPr>
          <w:fldChar w:fldCharType="begin"/>
        </w:r>
        <w:r w:rsidR="00CC134B">
          <w:rPr>
            <w:noProof/>
            <w:webHidden/>
            <w:rtl/>
          </w:rPr>
          <w:instrText xml:space="preserve"> </w:instrText>
        </w:r>
        <w:r w:rsidR="00CC134B">
          <w:rPr>
            <w:noProof/>
            <w:webHidden/>
          </w:rPr>
          <w:instrText>PAGEREF</w:instrText>
        </w:r>
        <w:r w:rsidR="00CC134B">
          <w:rPr>
            <w:noProof/>
            <w:webHidden/>
            <w:rtl/>
          </w:rPr>
          <w:instrText xml:space="preserve"> _</w:instrText>
        </w:r>
        <w:r w:rsidR="00CC134B">
          <w:rPr>
            <w:noProof/>
            <w:webHidden/>
          </w:rPr>
          <w:instrText>Toc238599010 \h</w:instrText>
        </w:r>
        <w:r w:rsidR="00CC134B">
          <w:rPr>
            <w:noProof/>
            <w:webHidden/>
            <w:rtl/>
          </w:rPr>
          <w:instrText xml:space="preserve"> </w:instrText>
        </w:r>
        <w:r w:rsidR="00CC134B">
          <w:rPr>
            <w:rStyle w:val="Hyperlink"/>
            <w:noProof/>
            <w:rtl/>
          </w:rPr>
        </w:r>
        <w:r w:rsidR="00CC134B">
          <w:rPr>
            <w:rStyle w:val="Hyperlink"/>
            <w:noProof/>
            <w:rtl/>
          </w:rPr>
          <w:fldChar w:fldCharType="separate"/>
        </w:r>
        <w:r w:rsidR="000F3A61">
          <w:rPr>
            <w:noProof/>
            <w:webHidden/>
            <w:rtl/>
          </w:rPr>
          <w:t>260</w:t>
        </w:r>
        <w:r w:rsidR="00CC134B">
          <w:rPr>
            <w:rStyle w:val="Hyperlink"/>
            <w:noProof/>
            <w:rtl/>
          </w:rPr>
          <w:fldChar w:fldCharType="end"/>
        </w:r>
      </w:hyperlink>
    </w:p>
    <w:p w:rsidR="00CC134B" w:rsidRDefault="003C1420">
      <w:pPr>
        <w:pStyle w:val="TOC2"/>
        <w:tabs>
          <w:tab w:val="right" w:leader="dot" w:pos="7361"/>
        </w:tabs>
        <w:rPr>
          <w:rFonts w:ascii="Calibri" w:hAnsi="Calibri" w:cs="Arial"/>
          <w:noProof/>
          <w:sz w:val="22"/>
          <w:szCs w:val="22"/>
          <w:rtl/>
          <w:lang w:bidi="fa-IR"/>
        </w:rPr>
      </w:pPr>
      <w:hyperlink w:anchor="_Toc238599011" w:history="1">
        <w:r w:rsidR="00CC134B" w:rsidRPr="00FE5C0B">
          <w:rPr>
            <w:rStyle w:val="Hyperlink"/>
            <w:rFonts w:hint="eastAsia"/>
            <w:noProof/>
            <w:rtl/>
          </w:rPr>
          <w:t>تلبيس</w:t>
        </w:r>
        <w:r w:rsidR="00CC134B" w:rsidRPr="00FE5C0B">
          <w:rPr>
            <w:rStyle w:val="Hyperlink"/>
            <w:noProof/>
            <w:rtl/>
          </w:rPr>
          <w:t xml:space="preserve"> </w:t>
        </w:r>
        <w:r w:rsidR="00CC134B" w:rsidRPr="00FE5C0B">
          <w:rPr>
            <w:rStyle w:val="Hyperlink"/>
            <w:rFonts w:hint="eastAsia"/>
            <w:noProof/>
            <w:rtl/>
          </w:rPr>
          <w:t>ابليس</w:t>
        </w:r>
        <w:r w:rsidR="00CC134B" w:rsidRPr="00FE5C0B">
          <w:rPr>
            <w:rStyle w:val="Hyperlink"/>
            <w:noProof/>
            <w:rtl/>
          </w:rPr>
          <w:t xml:space="preserve"> </w:t>
        </w:r>
        <w:r w:rsidR="00CC134B" w:rsidRPr="00FE5C0B">
          <w:rPr>
            <w:rStyle w:val="Hyperlink"/>
            <w:rFonts w:hint="eastAsia"/>
            <w:noProof/>
            <w:rtl/>
          </w:rPr>
          <w:t>بر</w:t>
        </w:r>
        <w:r w:rsidR="00CC134B" w:rsidRPr="00FE5C0B">
          <w:rPr>
            <w:rStyle w:val="Hyperlink"/>
            <w:noProof/>
            <w:rtl/>
          </w:rPr>
          <w:t xml:space="preserve"> </w:t>
        </w:r>
        <w:r w:rsidR="00CC134B" w:rsidRPr="00FE5C0B">
          <w:rPr>
            <w:rStyle w:val="Hyperlink"/>
            <w:rFonts w:hint="eastAsia"/>
            <w:noProof/>
            <w:rtl/>
          </w:rPr>
          <w:t>صوفيان</w:t>
        </w:r>
        <w:r w:rsidR="00CC134B" w:rsidRPr="00FE5C0B">
          <w:rPr>
            <w:rStyle w:val="Hyperlink"/>
            <w:noProof/>
            <w:rtl/>
          </w:rPr>
          <w:t xml:space="preserve"> </w:t>
        </w:r>
        <w:r w:rsidR="00CC134B" w:rsidRPr="00FE5C0B">
          <w:rPr>
            <w:rStyle w:val="Hyperlink"/>
            <w:rFonts w:hint="eastAsia"/>
            <w:noProof/>
            <w:rtl/>
          </w:rPr>
          <w:t>كه</w:t>
        </w:r>
        <w:r w:rsidR="00CC134B" w:rsidRPr="00FE5C0B">
          <w:rPr>
            <w:rStyle w:val="Hyperlink"/>
            <w:noProof/>
            <w:rtl/>
          </w:rPr>
          <w:t xml:space="preserve"> </w:t>
        </w:r>
        <w:r w:rsidR="00CC134B" w:rsidRPr="00FE5C0B">
          <w:rPr>
            <w:rStyle w:val="Hyperlink"/>
            <w:rFonts w:hint="eastAsia"/>
            <w:noProof/>
            <w:rtl/>
          </w:rPr>
          <w:t>در</w:t>
        </w:r>
        <w:r w:rsidR="00CC134B" w:rsidRPr="00FE5C0B">
          <w:rPr>
            <w:rStyle w:val="Hyperlink"/>
            <w:noProof/>
            <w:rtl/>
          </w:rPr>
          <w:t xml:space="preserve"> </w:t>
        </w:r>
        <w:r w:rsidR="00CC134B" w:rsidRPr="00FE5C0B">
          <w:rPr>
            <w:rStyle w:val="Hyperlink"/>
            <w:rFonts w:hint="eastAsia"/>
            <w:noProof/>
            <w:rtl/>
          </w:rPr>
          <w:t>مسائل</w:t>
        </w:r>
        <w:r w:rsidR="00CC134B" w:rsidRPr="00FE5C0B">
          <w:rPr>
            <w:rStyle w:val="Hyperlink"/>
            <w:noProof/>
            <w:rtl/>
          </w:rPr>
          <w:t xml:space="preserve"> </w:t>
        </w:r>
        <w:r w:rsidR="00CC134B" w:rsidRPr="00FE5C0B">
          <w:rPr>
            <w:rStyle w:val="Hyperlink"/>
            <w:rFonts w:hint="eastAsia"/>
            <w:noProof/>
            <w:rtl/>
          </w:rPr>
          <w:t>علمي</w:t>
        </w:r>
        <w:r w:rsidR="00CC134B" w:rsidRPr="00FE5C0B">
          <w:rPr>
            <w:rStyle w:val="Hyperlink"/>
            <w:noProof/>
            <w:rtl/>
          </w:rPr>
          <w:t xml:space="preserve"> </w:t>
        </w:r>
        <w:r w:rsidR="00CC134B" w:rsidRPr="00FE5C0B">
          <w:rPr>
            <w:rStyle w:val="Hyperlink"/>
            <w:rFonts w:hint="eastAsia"/>
            <w:noProof/>
            <w:rtl/>
          </w:rPr>
          <w:t>ديني</w:t>
        </w:r>
        <w:r w:rsidR="00CC134B" w:rsidRPr="00FE5C0B">
          <w:rPr>
            <w:rStyle w:val="Hyperlink"/>
            <w:noProof/>
            <w:rtl/>
          </w:rPr>
          <w:t xml:space="preserve"> </w:t>
        </w:r>
        <w:r w:rsidR="00CC134B" w:rsidRPr="00FE5C0B">
          <w:rPr>
            <w:rStyle w:val="Hyperlink"/>
            <w:rFonts w:hint="eastAsia"/>
            <w:noProof/>
            <w:rtl/>
          </w:rPr>
          <w:t>اظهار</w:t>
        </w:r>
        <w:r w:rsidR="00CC134B" w:rsidRPr="00FE5C0B">
          <w:rPr>
            <w:rStyle w:val="Hyperlink"/>
            <w:noProof/>
            <w:rtl/>
          </w:rPr>
          <w:t xml:space="preserve"> </w:t>
        </w:r>
        <w:r w:rsidR="00CC134B" w:rsidRPr="00FE5C0B">
          <w:rPr>
            <w:rStyle w:val="Hyperlink"/>
            <w:rFonts w:hint="eastAsia"/>
            <w:noProof/>
            <w:rtl/>
          </w:rPr>
          <w:t>نظر</w:t>
        </w:r>
        <w:r w:rsidR="00CC134B" w:rsidRPr="00FE5C0B">
          <w:rPr>
            <w:rStyle w:val="Hyperlink"/>
            <w:noProof/>
            <w:rtl/>
          </w:rPr>
          <w:t xml:space="preserve"> </w:t>
        </w:r>
        <w:r w:rsidR="00CC134B" w:rsidRPr="00FE5C0B">
          <w:rPr>
            <w:rStyle w:val="Hyperlink"/>
            <w:rFonts w:hint="eastAsia"/>
            <w:noProof/>
            <w:rtl/>
          </w:rPr>
          <w:t>كنند</w:t>
        </w:r>
        <w:r w:rsidR="00CC134B">
          <w:rPr>
            <w:noProof/>
            <w:webHidden/>
            <w:rtl/>
          </w:rPr>
          <w:tab/>
        </w:r>
        <w:r w:rsidR="00CC134B">
          <w:rPr>
            <w:rStyle w:val="Hyperlink"/>
            <w:noProof/>
            <w:rtl/>
          </w:rPr>
          <w:fldChar w:fldCharType="begin"/>
        </w:r>
        <w:r w:rsidR="00CC134B">
          <w:rPr>
            <w:noProof/>
            <w:webHidden/>
            <w:rtl/>
          </w:rPr>
          <w:instrText xml:space="preserve"> </w:instrText>
        </w:r>
        <w:r w:rsidR="00CC134B">
          <w:rPr>
            <w:noProof/>
            <w:webHidden/>
          </w:rPr>
          <w:instrText>PAGEREF</w:instrText>
        </w:r>
        <w:r w:rsidR="00CC134B">
          <w:rPr>
            <w:noProof/>
            <w:webHidden/>
            <w:rtl/>
          </w:rPr>
          <w:instrText xml:space="preserve"> _</w:instrText>
        </w:r>
        <w:r w:rsidR="00CC134B">
          <w:rPr>
            <w:noProof/>
            <w:webHidden/>
          </w:rPr>
          <w:instrText>Toc238599011 \h</w:instrText>
        </w:r>
        <w:r w:rsidR="00CC134B">
          <w:rPr>
            <w:noProof/>
            <w:webHidden/>
            <w:rtl/>
          </w:rPr>
          <w:instrText xml:space="preserve"> </w:instrText>
        </w:r>
        <w:r w:rsidR="00CC134B">
          <w:rPr>
            <w:rStyle w:val="Hyperlink"/>
            <w:noProof/>
            <w:rtl/>
          </w:rPr>
        </w:r>
        <w:r w:rsidR="00CC134B">
          <w:rPr>
            <w:rStyle w:val="Hyperlink"/>
            <w:noProof/>
            <w:rtl/>
          </w:rPr>
          <w:fldChar w:fldCharType="separate"/>
        </w:r>
        <w:r w:rsidR="000F3A61">
          <w:rPr>
            <w:noProof/>
            <w:webHidden/>
            <w:rtl/>
          </w:rPr>
          <w:t>261</w:t>
        </w:r>
        <w:r w:rsidR="00CC134B">
          <w:rPr>
            <w:rStyle w:val="Hyperlink"/>
            <w:noProof/>
            <w:rtl/>
          </w:rPr>
          <w:fldChar w:fldCharType="end"/>
        </w:r>
      </w:hyperlink>
    </w:p>
    <w:p w:rsidR="00CC134B" w:rsidRDefault="003C1420">
      <w:pPr>
        <w:pStyle w:val="TOC2"/>
        <w:tabs>
          <w:tab w:val="right" w:leader="dot" w:pos="7361"/>
        </w:tabs>
        <w:rPr>
          <w:rFonts w:ascii="Calibri" w:hAnsi="Calibri" w:cs="Arial"/>
          <w:noProof/>
          <w:sz w:val="22"/>
          <w:szCs w:val="22"/>
          <w:rtl/>
          <w:lang w:bidi="fa-IR"/>
        </w:rPr>
      </w:pPr>
      <w:hyperlink w:anchor="_Toc238599012" w:history="1">
        <w:r w:rsidR="00CC134B" w:rsidRPr="00FE5C0B">
          <w:rPr>
            <w:rStyle w:val="Hyperlink"/>
            <w:rFonts w:hint="eastAsia"/>
            <w:noProof/>
            <w:rtl/>
          </w:rPr>
          <w:t>تلبيس</w:t>
        </w:r>
        <w:r w:rsidR="00CC134B" w:rsidRPr="00FE5C0B">
          <w:rPr>
            <w:rStyle w:val="Hyperlink"/>
            <w:noProof/>
            <w:rtl/>
          </w:rPr>
          <w:t xml:space="preserve"> </w:t>
        </w:r>
        <w:r w:rsidR="00CC134B" w:rsidRPr="00FE5C0B">
          <w:rPr>
            <w:rStyle w:val="Hyperlink"/>
            <w:rFonts w:hint="eastAsia"/>
            <w:noProof/>
            <w:rtl/>
          </w:rPr>
          <w:t>ابليس</w:t>
        </w:r>
        <w:r w:rsidR="00CC134B" w:rsidRPr="00FE5C0B">
          <w:rPr>
            <w:rStyle w:val="Hyperlink"/>
            <w:noProof/>
            <w:rtl/>
          </w:rPr>
          <w:t xml:space="preserve"> </w:t>
        </w:r>
        <w:r w:rsidR="00CC134B" w:rsidRPr="00FE5C0B">
          <w:rPr>
            <w:rStyle w:val="Hyperlink"/>
            <w:rFonts w:hint="eastAsia"/>
            <w:noProof/>
            <w:rtl/>
          </w:rPr>
          <w:t>بر</w:t>
        </w:r>
        <w:r w:rsidR="00CC134B" w:rsidRPr="00FE5C0B">
          <w:rPr>
            <w:rStyle w:val="Hyperlink"/>
            <w:noProof/>
            <w:rtl/>
          </w:rPr>
          <w:t xml:space="preserve"> </w:t>
        </w:r>
        <w:r w:rsidR="00CC134B" w:rsidRPr="00FE5C0B">
          <w:rPr>
            <w:rStyle w:val="Hyperlink"/>
            <w:rFonts w:hint="eastAsia"/>
            <w:noProof/>
            <w:rtl/>
          </w:rPr>
          <w:t>صوفيان</w:t>
        </w:r>
        <w:r w:rsidR="00CC134B" w:rsidRPr="00FE5C0B">
          <w:rPr>
            <w:rStyle w:val="Hyperlink"/>
            <w:noProof/>
            <w:rtl/>
          </w:rPr>
          <w:t xml:space="preserve"> </w:t>
        </w:r>
        <w:r w:rsidR="00CC134B" w:rsidRPr="00FE5C0B">
          <w:rPr>
            <w:rStyle w:val="Hyperlink"/>
            <w:rFonts w:hint="eastAsia"/>
            <w:noProof/>
            <w:rtl/>
          </w:rPr>
          <w:t>در</w:t>
        </w:r>
        <w:r w:rsidR="00CC134B" w:rsidRPr="00FE5C0B">
          <w:rPr>
            <w:rStyle w:val="Hyperlink"/>
            <w:noProof/>
            <w:rtl/>
          </w:rPr>
          <w:t xml:space="preserve"> </w:t>
        </w:r>
        <w:r w:rsidR="00CC134B" w:rsidRPr="00FE5C0B">
          <w:rPr>
            <w:rStyle w:val="Hyperlink"/>
            <w:rFonts w:hint="eastAsia"/>
            <w:noProof/>
            <w:rtl/>
          </w:rPr>
          <w:t>شطح</w:t>
        </w:r>
        <w:r w:rsidR="00CC134B" w:rsidRPr="00FE5C0B">
          <w:rPr>
            <w:rStyle w:val="Hyperlink"/>
            <w:noProof/>
            <w:rtl/>
          </w:rPr>
          <w:t xml:space="preserve"> </w:t>
        </w:r>
        <w:r w:rsidR="00CC134B" w:rsidRPr="00FE5C0B">
          <w:rPr>
            <w:rStyle w:val="Hyperlink"/>
            <w:rFonts w:hint="eastAsia"/>
            <w:noProof/>
            <w:rtl/>
          </w:rPr>
          <w:t>و</w:t>
        </w:r>
        <w:r w:rsidR="00CC134B" w:rsidRPr="00FE5C0B">
          <w:rPr>
            <w:rStyle w:val="Hyperlink"/>
            <w:noProof/>
            <w:rtl/>
          </w:rPr>
          <w:t xml:space="preserve"> </w:t>
        </w:r>
        <w:r w:rsidR="00CC134B" w:rsidRPr="00FE5C0B">
          <w:rPr>
            <w:rStyle w:val="Hyperlink"/>
            <w:rFonts w:hint="eastAsia"/>
            <w:noProof/>
            <w:rtl/>
          </w:rPr>
          <w:t>دعاوي</w:t>
        </w:r>
        <w:r w:rsidR="00CC134B">
          <w:rPr>
            <w:noProof/>
            <w:webHidden/>
            <w:rtl/>
          </w:rPr>
          <w:tab/>
        </w:r>
        <w:r w:rsidR="00CC134B">
          <w:rPr>
            <w:rStyle w:val="Hyperlink"/>
            <w:noProof/>
            <w:rtl/>
          </w:rPr>
          <w:fldChar w:fldCharType="begin"/>
        </w:r>
        <w:r w:rsidR="00CC134B">
          <w:rPr>
            <w:noProof/>
            <w:webHidden/>
            <w:rtl/>
          </w:rPr>
          <w:instrText xml:space="preserve"> </w:instrText>
        </w:r>
        <w:r w:rsidR="00CC134B">
          <w:rPr>
            <w:noProof/>
            <w:webHidden/>
          </w:rPr>
          <w:instrText>PAGEREF</w:instrText>
        </w:r>
        <w:r w:rsidR="00CC134B">
          <w:rPr>
            <w:noProof/>
            <w:webHidden/>
            <w:rtl/>
          </w:rPr>
          <w:instrText xml:space="preserve"> _</w:instrText>
        </w:r>
        <w:r w:rsidR="00CC134B">
          <w:rPr>
            <w:noProof/>
            <w:webHidden/>
          </w:rPr>
          <w:instrText>Toc238599012 \h</w:instrText>
        </w:r>
        <w:r w:rsidR="00CC134B">
          <w:rPr>
            <w:noProof/>
            <w:webHidden/>
            <w:rtl/>
          </w:rPr>
          <w:instrText xml:space="preserve"> </w:instrText>
        </w:r>
        <w:r w:rsidR="00CC134B">
          <w:rPr>
            <w:rStyle w:val="Hyperlink"/>
            <w:noProof/>
            <w:rtl/>
          </w:rPr>
        </w:r>
        <w:r w:rsidR="00CC134B">
          <w:rPr>
            <w:rStyle w:val="Hyperlink"/>
            <w:noProof/>
            <w:rtl/>
          </w:rPr>
          <w:fldChar w:fldCharType="separate"/>
        </w:r>
        <w:r w:rsidR="000F3A61">
          <w:rPr>
            <w:noProof/>
            <w:webHidden/>
            <w:rtl/>
          </w:rPr>
          <w:t>268</w:t>
        </w:r>
        <w:r w:rsidR="00CC134B">
          <w:rPr>
            <w:rStyle w:val="Hyperlink"/>
            <w:noProof/>
            <w:rtl/>
          </w:rPr>
          <w:fldChar w:fldCharType="end"/>
        </w:r>
      </w:hyperlink>
    </w:p>
    <w:p w:rsidR="00CC134B" w:rsidRDefault="003C1420">
      <w:pPr>
        <w:pStyle w:val="TOC2"/>
        <w:tabs>
          <w:tab w:val="right" w:leader="dot" w:pos="7361"/>
        </w:tabs>
        <w:rPr>
          <w:rFonts w:ascii="Calibri" w:hAnsi="Calibri" w:cs="Arial"/>
          <w:noProof/>
          <w:sz w:val="22"/>
          <w:szCs w:val="22"/>
          <w:rtl/>
          <w:lang w:bidi="fa-IR"/>
        </w:rPr>
      </w:pPr>
      <w:hyperlink w:anchor="_Toc238599013" w:history="1">
        <w:r w:rsidR="00CC134B" w:rsidRPr="00FE5C0B">
          <w:rPr>
            <w:rStyle w:val="Hyperlink"/>
            <w:rFonts w:hint="eastAsia"/>
            <w:noProof/>
            <w:rtl/>
          </w:rPr>
          <w:t>شمه</w:t>
        </w:r>
        <w:r w:rsidR="009C3731">
          <w:rPr>
            <w:rStyle w:val="Hyperlink"/>
            <w:rFonts w:hint="cs"/>
            <w:noProof/>
            <w:rtl/>
          </w:rPr>
          <w:t>‌</w:t>
        </w:r>
        <w:r w:rsidR="00CC134B" w:rsidRPr="00FE5C0B">
          <w:rPr>
            <w:rStyle w:val="Hyperlink"/>
            <w:rFonts w:hint="eastAsia"/>
            <w:noProof/>
            <w:rtl/>
          </w:rPr>
          <w:t>اي</w:t>
        </w:r>
        <w:r w:rsidR="00CC134B" w:rsidRPr="00FE5C0B">
          <w:rPr>
            <w:rStyle w:val="Hyperlink"/>
            <w:noProof/>
            <w:rtl/>
          </w:rPr>
          <w:t xml:space="preserve"> </w:t>
        </w:r>
        <w:r w:rsidR="00CC134B" w:rsidRPr="00FE5C0B">
          <w:rPr>
            <w:rStyle w:val="Hyperlink"/>
            <w:rFonts w:hint="eastAsia"/>
            <w:noProof/>
            <w:rtl/>
          </w:rPr>
          <w:t>از</w:t>
        </w:r>
        <w:r w:rsidR="00CC134B" w:rsidRPr="00FE5C0B">
          <w:rPr>
            <w:rStyle w:val="Hyperlink"/>
            <w:noProof/>
            <w:rtl/>
          </w:rPr>
          <w:t xml:space="preserve"> </w:t>
        </w:r>
        <w:r w:rsidR="00CC134B" w:rsidRPr="00FE5C0B">
          <w:rPr>
            <w:rStyle w:val="Hyperlink"/>
            <w:rFonts w:hint="eastAsia"/>
            <w:noProof/>
            <w:rtl/>
          </w:rPr>
          <w:t>كارهاي</w:t>
        </w:r>
        <w:r w:rsidR="00CC134B" w:rsidRPr="00FE5C0B">
          <w:rPr>
            <w:rStyle w:val="Hyperlink"/>
            <w:noProof/>
            <w:rtl/>
          </w:rPr>
          <w:t xml:space="preserve"> </w:t>
        </w:r>
        <w:r w:rsidR="00CC134B" w:rsidRPr="00FE5C0B">
          <w:rPr>
            <w:rStyle w:val="Hyperlink"/>
            <w:rFonts w:hint="eastAsia"/>
            <w:noProof/>
            <w:rtl/>
          </w:rPr>
          <w:t>خلاف</w:t>
        </w:r>
        <w:r w:rsidR="00CC134B" w:rsidRPr="00FE5C0B">
          <w:rPr>
            <w:rStyle w:val="Hyperlink"/>
            <w:noProof/>
            <w:rtl/>
          </w:rPr>
          <w:t xml:space="preserve"> </w:t>
        </w:r>
        <w:r w:rsidR="00CC134B" w:rsidRPr="00FE5C0B">
          <w:rPr>
            <w:rStyle w:val="Hyperlink"/>
            <w:rFonts w:hint="eastAsia"/>
            <w:noProof/>
            <w:rtl/>
          </w:rPr>
          <w:t>عقل</w:t>
        </w:r>
        <w:r w:rsidR="00CC134B" w:rsidRPr="00FE5C0B">
          <w:rPr>
            <w:rStyle w:val="Hyperlink"/>
            <w:noProof/>
            <w:rtl/>
          </w:rPr>
          <w:t xml:space="preserve"> </w:t>
        </w:r>
        <w:r w:rsidR="00CC134B" w:rsidRPr="00FE5C0B">
          <w:rPr>
            <w:rStyle w:val="Hyperlink"/>
            <w:rFonts w:hint="eastAsia"/>
            <w:noProof/>
            <w:rtl/>
          </w:rPr>
          <w:t>و</w:t>
        </w:r>
        <w:r w:rsidR="00CC134B" w:rsidRPr="00FE5C0B">
          <w:rPr>
            <w:rStyle w:val="Hyperlink"/>
            <w:noProof/>
            <w:rtl/>
          </w:rPr>
          <w:t xml:space="preserve"> </w:t>
        </w:r>
        <w:r w:rsidR="00CC134B" w:rsidRPr="00FE5C0B">
          <w:rPr>
            <w:rStyle w:val="Hyperlink"/>
            <w:rFonts w:hint="eastAsia"/>
            <w:noProof/>
            <w:rtl/>
          </w:rPr>
          <w:t>شرع</w:t>
        </w:r>
        <w:r w:rsidR="00CC134B" w:rsidRPr="00FE5C0B">
          <w:rPr>
            <w:rStyle w:val="Hyperlink"/>
            <w:noProof/>
            <w:rtl/>
          </w:rPr>
          <w:t xml:space="preserve"> </w:t>
        </w:r>
        <w:r w:rsidR="00CC134B" w:rsidRPr="00FE5C0B">
          <w:rPr>
            <w:rStyle w:val="Hyperlink"/>
            <w:rFonts w:hint="eastAsia"/>
            <w:noProof/>
            <w:rtl/>
          </w:rPr>
          <w:t>صوفيان</w:t>
        </w:r>
        <w:r w:rsidR="00CC134B">
          <w:rPr>
            <w:noProof/>
            <w:webHidden/>
            <w:rtl/>
          </w:rPr>
          <w:tab/>
        </w:r>
        <w:r w:rsidR="00CC134B">
          <w:rPr>
            <w:rStyle w:val="Hyperlink"/>
            <w:noProof/>
            <w:rtl/>
          </w:rPr>
          <w:fldChar w:fldCharType="begin"/>
        </w:r>
        <w:r w:rsidR="00CC134B">
          <w:rPr>
            <w:noProof/>
            <w:webHidden/>
            <w:rtl/>
          </w:rPr>
          <w:instrText xml:space="preserve"> </w:instrText>
        </w:r>
        <w:r w:rsidR="00CC134B">
          <w:rPr>
            <w:noProof/>
            <w:webHidden/>
          </w:rPr>
          <w:instrText>PAGEREF</w:instrText>
        </w:r>
        <w:r w:rsidR="00CC134B">
          <w:rPr>
            <w:noProof/>
            <w:webHidden/>
            <w:rtl/>
          </w:rPr>
          <w:instrText xml:space="preserve"> _</w:instrText>
        </w:r>
        <w:r w:rsidR="00CC134B">
          <w:rPr>
            <w:noProof/>
            <w:webHidden/>
          </w:rPr>
          <w:instrText>Toc238599013 \h</w:instrText>
        </w:r>
        <w:r w:rsidR="00CC134B">
          <w:rPr>
            <w:noProof/>
            <w:webHidden/>
            <w:rtl/>
          </w:rPr>
          <w:instrText xml:space="preserve"> </w:instrText>
        </w:r>
        <w:r w:rsidR="00CC134B">
          <w:rPr>
            <w:rStyle w:val="Hyperlink"/>
            <w:noProof/>
            <w:rtl/>
          </w:rPr>
        </w:r>
        <w:r w:rsidR="00CC134B">
          <w:rPr>
            <w:rStyle w:val="Hyperlink"/>
            <w:noProof/>
            <w:rtl/>
          </w:rPr>
          <w:fldChar w:fldCharType="separate"/>
        </w:r>
        <w:r w:rsidR="000F3A61">
          <w:rPr>
            <w:noProof/>
            <w:webHidden/>
            <w:rtl/>
          </w:rPr>
          <w:t>274</w:t>
        </w:r>
        <w:r w:rsidR="00CC134B">
          <w:rPr>
            <w:rStyle w:val="Hyperlink"/>
            <w:noProof/>
            <w:rtl/>
          </w:rPr>
          <w:fldChar w:fldCharType="end"/>
        </w:r>
      </w:hyperlink>
    </w:p>
    <w:p w:rsidR="00CC134B" w:rsidRDefault="003C1420">
      <w:pPr>
        <w:pStyle w:val="TOC2"/>
        <w:tabs>
          <w:tab w:val="right" w:leader="dot" w:pos="7361"/>
        </w:tabs>
        <w:rPr>
          <w:rFonts w:ascii="Calibri" w:hAnsi="Calibri" w:cs="Arial"/>
          <w:noProof/>
          <w:sz w:val="22"/>
          <w:szCs w:val="22"/>
          <w:rtl/>
          <w:lang w:bidi="fa-IR"/>
        </w:rPr>
      </w:pPr>
      <w:hyperlink w:anchor="_Toc238599014" w:history="1">
        <w:r w:rsidR="00CC134B" w:rsidRPr="00FE5C0B">
          <w:rPr>
            <w:rStyle w:val="Hyperlink"/>
            <w:rFonts w:hint="eastAsia"/>
            <w:noProof/>
            <w:rtl/>
          </w:rPr>
          <w:t>اباحتيان</w:t>
        </w:r>
        <w:r w:rsidR="00CC134B" w:rsidRPr="00FE5C0B">
          <w:rPr>
            <w:rStyle w:val="Hyperlink"/>
            <w:noProof/>
            <w:rtl/>
          </w:rPr>
          <w:t xml:space="preserve"> </w:t>
        </w:r>
        <w:r w:rsidR="00CC134B" w:rsidRPr="00FE5C0B">
          <w:rPr>
            <w:rStyle w:val="Hyperlink"/>
            <w:rFonts w:hint="eastAsia"/>
            <w:noProof/>
            <w:rtl/>
          </w:rPr>
          <w:t>در</w:t>
        </w:r>
        <w:r w:rsidR="00CC134B" w:rsidRPr="00FE5C0B">
          <w:rPr>
            <w:rStyle w:val="Hyperlink"/>
            <w:noProof/>
            <w:rtl/>
          </w:rPr>
          <w:t xml:space="preserve"> </w:t>
        </w:r>
        <w:r w:rsidR="00CC134B" w:rsidRPr="00FE5C0B">
          <w:rPr>
            <w:rStyle w:val="Hyperlink"/>
            <w:rFonts w:hint="eastAsia"/>
            <w:noProof/>
            <w:rtl/>
          </w:rPr>
          <w:t>پوشش</w:t>
        </w:r>
        <w:r w:rsidR="00CC134B" w:rsidRPr="00FE5C0B">
          <w:rPr>
            <w:rStyle w:val="Hyperlink"/>
            <w:noProof/>
            <w:rtl/>
          </w:rPr>
          <w:t xml:space="preserve"> </w:t>
        </w:r>
        <w:r w:rsidR="00CC134B" w:rsidRPr="00FE5C0B">
          <w:rPr>
            <w:rStyle w:val="Hyperlink"/>
            <w:rFonts w:hint="eastAsia"/>
            <w:noProof/>
            <w:rtl/>
          </w:rPr>
          <w:t>صوفيان</w:t>
        </w:r>
        <w:r w:rsidR="00CC134B">
          <w:rPr>
            <w:noProof/>
            <w:webHidden/>
            <w:rtl/>
          </w:rPr>
          <w:tab/>
        </w:r>
        <w:r w:rsidR="00CC134B">
          <w:rPr>
            <w:rStyle w:val="Hyperlink"/>
            <w:noProof/>
            <w:rtl/>
          </w:rPr>
          <w:fldChar w:fldCharType="begin"/>
        </w:r>
        <w:r w:rsidR="00CC134B">
          <w:rPr>
            <w:noProof/>
            <w:webHidden/>
            <w:rtl/>
          </w:rPr>
          <w:instrText xml:space="preserve"> </w:instrText>
        </w:r>
        <w:r w:rsidR="00CC134B">
          <w:rPr>
            <w:noProof/>
            <w:webHidden/>
          </w:rPr>
          <w:instrText>PAGEREF</w:instrText>
        </w:r>
        <w:r w:rsidR="00CC134B">
          <w:rPr>
            <w:noProof/>
            <w:webHidden/>
            <w:rtl/>
          </w:rPr>
          <w:instrText xml:space="preserve"> _</w:instrText>
        </w:r>
        <w:r w:rsidR="00CC134B">
          <w:rPr>
            <w:noProof/>
            <w:webHidden/>
          </w:rPr>
          <w:instrText>Toc238599014 \h</w:instrText>
        </w:r>
        <w:r w:rsidR="00CC134B">
          <w:rPr>
            <w:noProof/>
            <w:webHidden/>
            <w:rtl/>
          </w:rPr>
          <w:instrText xml:space="preserve"> </w:instrText>
        </w:r>
        <w:r w:rsidR="00CC134B">
          <w:rPr>
            <w:rStyle w:val="Hyperlink"/>
            <w:noProof/>
            <w:rtl/>
          </w:rPr>
        </w:r>
        <w:r w:rsidR="00CC134B">
          <w:rPr>
            <w:rStyle w:val="Hyperlink"/>
            <w:noProof/>
            <w:rtl/>
          </w:rPr>
          <w:fldChar w:fldCharType="separate"/>
        </w:r>
        <w:r w:rsidR="000F3A61">
          <w:rPr>
            <w:noProof/>
            <w:webHidden/>
            <w:rtl/>
          </w:rPr>
          <w:t>283</w:t>
        </w:r>
        <w:r w:rsidR="00CC134B">
          <w:rPr>
            <w:rStyle w:val="Hyperlink"/>
            <w:noProof/>
            <w:rtl/>
          </w:rPr>
          <w:fldChar w:fldCharType="end"/>
        </w:r>
      </w:hyperlink>
    </w:p>
    <w:p w:rsidR="00CC134B" w:rsidRDefault="003C1420">
      <w:pPr>
        <w:pStyle w:val="TOC1"/>
        <w:tabs>
          <w:tab w:val="right" w:leader="dot" w:pos="7361"/>
        </w:tabs>
        <w:rPr>
          <w:rFonts w:ascii="Calibri" w:hAnsi="Calibri" w:cs="Arial"/>
          <w:bCs w:val="0"/>
          <w:noProof/>
          <w:sz w:val="22"/>
          <w:szCs w:val="22"/>
          <w:rtl/>
          <w:lang w:bidi="fa-IR"/>
        </w:rPr>
      </w:pPr>
      <w:hyperlink w:anchor="_Toc238599015" w:history="1">
        <w:r w:rsidR="00CC134B" w:rsidRPr="00FE5C0B">
          <w:rPr>
            <w:rStyle w:val="Hyperlink"/>
            <w:rFonts w:hint="eastAsia"/>
            <w:noProof/>
            <w:rtl/>
          </w:rPr>
          <w:t>باب</w:t>
        </w:r>
        <w:r w:rsidR="00CC134B" w:rsidRPr="00FE5C0B">
          <w:rPr>
            <w:rStyle w:val="Hyperlink"/>
            <w:noProof/>
            <w:rtl/>
          </w:rPr>
          <w:t xml:space="preserve"> </w:t>
        </w:r>
        <w:r w:rsidR="00CC134B" w:rsidRPr="00FE5C0B">
          <w:rPr>
            <w:rStyle w:val="Hyperlink"/>
            <w:rFonts w:hint="eastAsia"/>
            <w:noProof/>
            <w:rtl/>
          </w:rPr>
          <w:t>يازدهم</w:t>
        </w:r>
        <w:r w:rsidR="00CC134B" w:rsidRPr="00FE5C0B">
          <w:rPr>
            <w:rStyle w:val="Hyperlink"/>
            <w:noProof/>
            <w:rtl/>
          </w:rPr>
          <w:t xml:space="preserve"> </w:t>
        </w:r>
        <w:r w:rsidR="00CC134B" w:rsidRPr="00FE5C0B">
          <w:rPr>
            <w:rStyle w:val="Hyperlink"/>
            <w:rFonts w:hint="eastAsia"/>
            <w:noProof/>
            <w:rtl/>
          </w:rPr>
          <w:t>در</w:t>
        </w:r>
        <w:r w:rsidR="00CC134B" w:rsidRPr="00FE5C0B">
          <w:rPr>
            <w:rStyle w:val="Hyperlink"/>
            <w:noProof/>
            <w:rtl/>
          </w:rPr>
          <w:t xml:space="preserve"> </w:t>
        </w:r>
        <w:r w:rsidR="00CC134B" w:rsidRPr="00FE5C0B">
          <w:rPr>
            <w:rStyle w:val="Hyperlink"/>
            <w:rFonts w:hint="eastAsia"/>
            <w:noProof/>
            <w:rtl/>
          </w:rPr>
          <w:t>تلبيس</w:t>
        </w:r>
        <w:r w:rsidR="00CC134B" w:rsidRPr="00FE5C0B">
          <w:rPr>
            <w:rStyle w:val="Hyperlink"/>
            <w:noProof/>
            <w:rtl/>
          </w:rPr>
          <w:t xml:space="preserve"> </w:t>
        </w:r>
        <w:r w:rsidR="00CC134B" w:rsidRPr="00FE5C0B">
          <w:rPr>
            <w:rStyle w:val="Hyperlink"/>
            <w:rFonts w:hint="eastAsia"/>
            <w:noProof/>
            <w:rtl/>
          </w:rPr>
          <w:t>ابليس</w:t>
        </w:r>
        <w:r w:rsidR="00CC134B" w:rsidRPr="00FE5C0B">
          <w:rPr>
            <w:rStyle w:val="Hyperlink"/>
            <w:noProof/>
            <w:rtl/>
          </w:rPr>
          <w:t xml:space="preserve"> </w:t>
        </w:r>
        <w:r w:rsidR="00CC134B" w:rsidRPr="00FE5C0B">
          <w:rPr>
            <w:rStyle w:val="Hyperlink"/>
            <w:rFonts w:hint="eastAsia"/>
            <w:noProof/>
            <w:rtl/>
          </w:rPr>
          <w:t>بر</w:t>
        </w:r>
        <w:r w:rsidR="00CC134B" w:rsidRPr="00FE5C0B">
          <w:rPr>
            <w:rStyle w:val="Hyperlink"/>
            <w:noProof/>
            <w:rtl/>
          </w:rPr>
          <w:t xml:space="preserve"> </w:t>
        </w:r>
        <w:r w:rsidR="00CC134B" w:rsidRPr="00FE5C0B">
          <w:rPr>
            <w:rStyle w:val="Hyperlink"/>
            <w:rFonts w:hint="eastAsia"/>
            <w:noProof/>
            <w:rtl/>
          </w:rPr>
          <w:t>اهل</w:t>
        </w:r>
        <w:r w:rsidR="00CC134B" w:rsidRPr="00FE5C0B">
          <w:rPr>
            <w:rStyle w:val="Hyperlink"/>
            <w:noProof/>
            <w:rtl/>
          </w:rPr>
          <w:t xml:space="preserve"> </w:t>
        </w:r>
        <w:r w:rsidR="00CC134B" w:rsidRPr="00FE5C0B">
          <w:rPr>
            <w:rStyle w:val="Hyperlink"/>
            <w:rFonts w:hint="eastAsia"/>
            <w:noProof/>
            <w:rtl/>
          </w:rPr>
          <w:t>دين</w:t>
        </w:r>
        <w:r w:rsidR="00CC134B" w:rsidRPr="00FE5C0B">
          <w:rPr>
            <w:rStyle w:val="Hyperlink"/>
            <w:noProof/>
            <w:rtl/>
          </w:rPr>
          <w:t xml:space="preserve"> </w:t>
        </w:r>
        <w:r w:rsidR="00CC134B" w:rsidRPr="00FE5C0B">
          <w:rPr>
            <w:rStyle w:val="Hyperlink"/>
            <w:rFonts w:hint="eastAsia"/>
            <w:noProof/>
            <w:rtl/>
          </w:rPr>
          <w:t>از</w:t>
        </w:r>
        <w:r w:rsidR="00CC134B" w:rsidRPr="00FE5C0B">
          <w:rPr>
            <w:rStyle w:val="Hyperlink"/>
            <w:noProof/>
            <w:rtl/>
          </w:rPr>
          <w:t xml:space="preserve"> </w:t>
        </w:r>
        <w:r w:rsidR="00CC134B" w:rsidRPr="00FE5C0B">
          <w:rPr>
            <w:rStyle w:val="Hyperlink"/>
            <w:rFonts w:hint="eastAsia"/>
            <w:noProof/>
            <w:rtl/>
          </w:rPr>
          <w:t>راه</w:t>
        </w:r>
        <w:r w:rsidR="00CC134B" w:rsidRPr="00FE5C0B">
          <w:rPr>
            <w:rStyle w:val="Hyperlink"/>
            <w:noProof/>
            <w:rtl/>
          </w:rPr>
          <w:t xml:space="preserve"> </w:t>
        </w:r>
        <w:r w:rsidR="00CC134B" w:rsidRPr="00FE5C0B">
          <w:rPr>
            <w:rStyle w:val="Hyperlink"/>
            <w:rFonts w:hint="eastAsia"/>
            <w:noProof/>
            <w:rtl/>
          </w:rPr>
          <w:t>كرامات</w:t>
        </w:r>
        <w:r w:rsidR="00CC134B" w:rsidRPr="00FE5C0B">
          <w:rPr>
            <w:rStyle w:val="Hyperlink"/>
            <w:noProof/>
            <w:rtl/>
          </w:rPr>
          <w:t xml:space="preserve"> </w:t>
        </w:r>
        <w:r w:rsidR="00CC134B" w:rsidRPr="00FE5C0B">
          <w:rPr>
            <w:rStyle w:val="Hyperlink"/>
            <w:rFonts w:hint="eastAsia"/>
            <w:noProof/>
            <w:rtl/>
          </w:rPr>
          <w:t>نمايي</w:t>
        </w:r>
        <w:r w:rsidR="00CC134B">
          <w:rPr>
            <w:noProof/>
            <w:webHidden/>
            <w:rtl/>
          </w:rPr>
          <w:tab/>
        </w:r>
        <w:r w:rsidR="00CC134B">
          <w:rPr>
            <w:rStyle w:val="Hyperlink"/>
            <w:noProof/>
            <w:rtl/>
          </w:rPr>
          <w:fldChar w:fldCharType="begin"/>
        </w:r>
        <w:r w:rsidR="00CC134B">
          <w:rPr>
            <w:noProof/>
            <w:webHidden/>
            <w:rtl/>
          </w:rPr>
          <w:instrText xml:space="preserve"> </w:instrText>
        </w:r>
        <w:r w:rsidR="00CC134B">
          <w:rPr>
            <w:noProof/>
            <w:webHidden/>
          </w:rPr>
          <w:instrText>PAGEREF</w:instrText>
        </w:r>
        <w:r w:rsidR="00CC134B">
          <w:rPr>
            <w:noProof/>
            <w:webHidden/>
            <w:rtl/>
          </w:rPr>
          <w:instrText xml:space="preserve"> _</w:instrText>
        </w:r>
        <w:r w:rsidR="00CC134B">
          <w:rPr>
            <w:noProof/>
            <w:webHidden/>
          </w:rPr>
          <w:instrText>Toc238599015 \h</w:instrText>
        </w:r>
        <w:r w:rsidR="00CC134B">
          <w:rPr>
            <w:noProof/>
            <w:webHidden/>
            <w:rtl/>
          </w:rPr>
          <w:instrText xml:space="preserve"> </w:instrText>
        </w:r>
        <w:r w:rsidR="00CC134B">
          <w:rPr>
            <w:rStyle w:val="Hyperlink"/>
            <w:noProof/>
            <w:rtl/>
          </w:rPr>
        </w:r>
        <w:r w:rsidR="00CC134B">
          <w:rPr>
            <w:rStyle w:val="Hyperlink"/>
            <w:noProof/>
            <w:rtl/>
          </w:rPr>
          <w:fldChar w:fldCharType="separate"/>
        </w:r>
        <w:r w:rsidR="000F3A61">
          <w:rPr>
            <w:noProof/>
            <w:webHidden/>
            <w:rtl/>
          </w:rPr>
          <w:t>295</w:t>
        </w:r>
        <w:r w:rsidR="00CC134B">
          <w:rPr>
            <w:rStyle w:val="Hyperlink"/>
            <w:noProof/>
            <w:rtl/>
          </w:rPr>
          <w:fldChar w:fldCharType="end"/>
        </w:r>
      </w:hyperlink>
    </w:p>
    <w:p w:rsidR="00CC134B" w:rsidRDefault="003C1420">
      <w:pPr>
        <w:pStyle w:val="TOC1"/>
        <w:tabs>
          <w:tab w:val="right" w:leader="dot" w:pos="7361"/>
        </w:tabs>
        <w:rPr>
          <w:rFonts w:ascii="Calibri" w:hAnsi="Calibri" w:cs="Arial"/>
          <w:bCs w:val="0"/>
          <w:noProof/>
          <w:sz w:val="22"/>
          <w:szCs w:val="22"/>
          <w:rtl/>
          <w:lang w:bidi="fa-IR"/>
        </w:rPr>
      </w:pPr>
      <w:hyperlink w:anchor="_Toc238599016" w:history="1">
        <w:r w:rsidR="00CC134B" w:rsidRPr="00FE5C0B">
          <w:rPr>
            <w:rStyle w:val="Hyperlink"/>
            <w:rFonts w:hint="eastAsia"/>
            <w:noProof/>
            <w:rtl/>
          </w:rPr>
          <w:t>باب</w:t>
        </w:r>
        <w:r w:rsidR="00CC134B" w:rsidRPr="00FE5C0B">
          <w:rPr>
            <w:rStyle w:val="Hyperlink"/>
            <w:noProof/>
            <w:rtl/>
          </w:rPr>
          <w:t xml:space="preserve"> </w:t>
        </w:r>
        <w:r w:rsidR="00CC134B" w:rsidRPr="00FE5C0B">
          <w:rPr>
            <w:rStyle w:val="Hyperlink"/>
            <w:rFonts w:hint="eastAsia"/>
            <w:noProof/>
            <w:rtl/>
          </w:rPr>
          <w:t>دوازدهم</w:t>
        </w:r>
        <w:r w:rsidR="00CC134B" w:rsidRPr="00FE5C0B">
          <w:rPr>
            <w:rStyle w:val="Hyperlink"/>
            <w:noProof/>
            <w:rtl/>
          </w:rPr>
          <w:t xml:space="preserve"> </w:t>
        </w:r>
        <w:r w:rsidR="00CC134B" w:rsidRPr="00FE5C0B">
          <w:rPr>
            <w:rStyle w:val="Hyperlink"/>
            <w:rFonts w:hint="eastAsia"/>
            <w:noProof/>
            <w:rtl/>
          </w:rPr>
          <w:t>در</w:t>
        </w:r>
        <w:r w:rsidR="00CC134B" w:rsidRPr="00FE5C0B">
          <w:rPr>
            <w:rStyle w:val="Hyperlink"/>
            <w:noProof/>
            <w:rtl/>
          </w:rPr>
          <w:t xml:space="preserve"> </w:t>
        </w:r>
        <w:r w:rsidR="00CC134B" w:rsidRPr="00FE5C0B">
          <w:rPr>
            <w:rStyle w:val="Hyperlink"/>
            <w:rFonts w:hint="eastAsia"/>
            <w:noProof/>
            <w:rtl/>
          </w:rPr>
          <w:t>تلبيس</w:t>
        </w:r>
        <w:r w:rsidR="00CC134B" w:rsidRPr="00FE5C0B">
          <w:rPr>
            <w:rStyle w:val="Hyperlink"/>
            <w:noProof/>
            <w:rtl/>
          </w:rPr>
          <w:t xml:space="preserve"> </w:t>
        </w:r>
        <w:r w:rsidR="00CC134B" w:rsidRPr="00FE5C0B">
          <w:rPr>
            <w:rStyle w:val="Hyperlink"/>
            <w:rFonts w:hint="eastAsia"/>
            <w:noProof/>
            <w:rtl/>
          </w:rPr>
          <w:t>ابليس</w:t>
        </w:r>
        <w:r w:rsidR="00CC134B" w:rsidRPr="00FE5C0B">
          <w:rPr>
            <w:rStyle w:val="Hyperlink"/>
            <w:noProof/>
            <w:rtl/>
          </w:rPr>
          <w:t xml:space="preserve"> </w:t>
        </w:r>
        <w:r w:rsidR="00CC134B" w:rsidRPr="00FE5C0B">
          <w:rPr>
            <w:rStyle w:val="Hyperlink"/>
            <w:rFonts w:hint="eastAsia"/>
            <w:noProof/>
            <w:rtl/>
          </w:rPr>
          <w:t>بر</w:t>
        </w:r>
        <w:r w:rsidR="00CC134B" w:rsidRPr="00FE5C0B">
          <w:rPr>
            <w:rStyle w:val="Hyperlink"/>
            <w:noProof/>
            <w:rtl/>
          </w:rPr>
          <w:t xml:space="preserve"> </w:t>
        </w:r>
        <w:r w:rsidR="00CC134B" w:rsidRPr="00FE5C0B">
          <w:rPr>
            <w:rStyle w:val="Hyperlink"/>
            <w:rFonts w:hint="eastAsia"/>
            <w:noProof/>
            <w:rtl/>
          </w:rPr>
          <w:t>عاميان</w:t>
        </w:r>
        <w:r w:rsidR="00CC134B">
          <w:rPr>
            <w:noProof/>
            <w:webHidden/>
            <w:rtl/>
          </w:rPr>
          <w:tab/>
        </w:r>
        <w:r w:rsidR="00CC134B">
          <w:rPr>
            <w:rStyle w:val="Hyperlink"/>
            <w:noProof/>
            <w:rtl/>
          </w:rPr>
          <w:fldChar w:fldCharType="begin"/>
        </w:r>
        <w:r w:rsidR="00CC134B">
          <w:rPr>
            <w:noProof/>
            <w:webHidden/>
            <w:rtl/>
          </w:rPr>
          <w:instrText xml:space="preserve"> </w:instrText>
        </w:r>
        <w:r w:rsidR="00CC134B">
          <w:rPr>
            <w:noProof/>
            <w:webHidden/>
          </w:rPr>
          <w:instrText>PAGEREF</w:instrText>
        </w:r>
        <w:r w:rsidR="00CC134B">
          <w:rPr>
            <w:noProof/>
            <w:webHidden/>
            <w:rtl/>
          </w:rPr>
          <w:instrText xml:space="preserve"> _</w:instrText>
        </w:r>
        <w:r w:rsidR="00CC134B">
          <w:rPr>
            <w:noProof/>
            <w:webHidden/>
          </w:rPr>
          <w:instrText>Toc238599016 \h</w:instrText>
        </w:r>
        <w:r w:rsidR="00CC134B">
          <w:rPr>
            <w:noProof/>
            <w:webHidden/>
            <w:rtl/>
          </w:rPr>
          <w:instrText xml:space="preserve"> </w:instrText>
        </w:r>
        <w:r w:rsidR="00CC134B">
          <w:rPr>
            <w:rStyle w:val="Hyperlink"/>
            <w:noProof/>
            <w:rtl/>
          </w:rPr>
        </w:r>
        <w:r w:rsidR="00CC134B">
          <w:rPr>
            <w:rStyle w:val="Hyperlink"/>
            <w:noProof/>
            <w:rtl/>
          </w:rPr>
          <w:fldChar w:fldCharType="separate"/>
        </w:r>
        <w:r w:rsidR="000F3A61">
          <w:rPr>
            <w:noProof/>
            <w:webHidden/>
            <w:rtl/>
          </w:rPr>
          <w:t>303</w:t>
        </w:r>
        <w:r w:rsidR="00CC134B">
          <w:rPr>
            <w:rStyle w:val="Hyperlink"/>
            <w:noProof/>
            <w:rtl/>
          </w:rPr>
          <w:fldChar w:fldCharType="end"/>
        </w:r>
      </w:hyperlink>
    </w:p>
    <w:p w:rsidR="00CC134B" w:rsidRDefault="003C1420">
      <w:pPr>
        <w:pStyle w:val="TOC1"/>
        <w:tabs>
          <w:tab w:val="right" w:leader="dot" w:pos="7361"/>
        </w:tabs>
        <w:rPr>
          <w:rFonts w:ascii="Calibri" w:hAnsi="Calibri" w:cs="Arial"/>
          <w:bCs w:val="0"/>
          <w:noProof/>
          <w:sz w:val="22"/>
          <w:szCs w:val="22"/>
          <w:rtl/>
          <w:lang w:bidi="fa-IR"/>
        </w:rPr>
      </w:pPr>
      <w:hyperlink w:anchor="_Toc238599017" w:history="1">
        <w:r w:rsidR="00CC134B" w:rsidRPr="00FE5C0B">
          <w:rPr>
            <w:rStyle w:val="Hyperlink"/>
            <w:rFonts w:hint="eastAsia"/>
            <w:noProof/>
            <w:spacing w:val="-6"/>
            <w:rtl/>
          </w:rPr>
          <w:t>باب</w:t>
        </w:r>
        <w:r w:rsidR="00CC134B" w:rsidRPr="00FE5C0B">
          <w:rPr>
            <w:rStyle w:val="Hyperlink"/>
            <w:noProof/>
            <w:spacing w:val="-6"/>
            <w:rtl/>
          </w:rPr>
          <w:t xml:space="preserve"> </w:t>
        </w:r>
        <w:r w:rsidR="00CC134B" w:rsidRPr="00FE5C0B">
          <w:rPr>
            <w:rStyle w:val="Hyperlink"/>
            <w:rFonts w:hint="eastAsia"/>
            <w:noProof/>
            <w:spacing w:val="-6"/>
            <w:rtl/>
          </w:rPr>
          <w:t>سيزدهم</w:t>
        </w:r>
        <w:r w:rsidR="00CC134B" w:rsidRPr="00FE5C0B">
          <w:rPr>
            <w:rStyle w:val="Hyperlink"/>
            <w:noProof/>
            <w:spacing w:val="-6"/>
            <w:rtl/>
          </w:rPr>
          <w:t xml:space="preserve"> </w:t>
        </w:r>
        <w:r w:rsidR="00CC134B" w:rsidRPr="00FE5C0B">
          <w:rPr>
            <w:rStyle w:val="Hyperlink"/>
            <w:rFonts w:hint="eastAsia"/>
            <w:noProof/>
            <w:spacing w:val="-6"/>
            <w:rtl/>
          </w:rPr>
          <w:t>در</w:t>
        </w:r>
        <w:r w:rsidR="00CC134B" w:rsidRPr="00FE5C0B">
          <w:rPr>
            <w:rStyle w:val="Hyperlink"/>
            <w:noProof/>
            <w:spacing w:val="-6"/>
            <w:rtl/>
          </w:rPr>
          <w:t xml:space="preserve"> </w:t>
        </w:r>
        <w:r w:rsidR="00CC134B" w:rsidRPr="00FE5C0B">
          <w:rPr>
            <w:rStyle w:val="Hyperlink"/>
            <w:rFonts w:hint="eastAsia"/>
            <w:noProof/>
            <w:spacing w:val="-6"/>
            <w:rtl/>
          </w:rPr>
          <w:t>تلبيس</w:t>
        </w:r>
        <w:r w:rsidR="00CC134B" w:rsidRPr="00FE5C0B">
          <w:rPr>
            <w:rStyle w:val="Hyperlink"/>
            <w:noProof/>
            <w:spacing w:val="-6"/>
            <w:rtl/>
          </w:rPr>
          <w:t xml:space="preserve"> </w:t>
        </w:r>
        <w:r w:rsidR="00CC134B" w:rsidRPr="00FE5C0B">
          <w:rPr>
            <w:rStyle w:val="Hyperlink"/>
            <w:rFonts w:hint="eastAsia"/>
            <w:noProof/>
            <w:spacing w:val="-6"/>
            <w:rtl/>
          </w:rPr>
          <w:t>ابليس</w:t>
        </w:r>
        <w:r w:rsidR="00CC134B" w:rsidRPr="00FE5C0B">
          <w:rPr>
            <w:rStyle w:val="Hyperlink"/>
            <w:noProof/>
            <w:spacing w:val="-6"/>
            <w:rtl/>
          </w:rPr>
          <w:t xml:space="preserve"> </w:t>
        </w:r>
        <w:r w:rsidR="00CC134B" w:rsidRPr="00FE5C0B">
          <w:rPr>
            <w:rStyle w:val="Hyperlink"/>
            <w:rFonts w:hint="eastAsia"/>
            <w:noProof/>
            <w:spacing w:val="-6"/>
            <w:rtl/>
          </w:rPr>
          <w:t>بر</w:t>
        </w:r>
        <w:r w:rsidR="00CC134B" w:rsidRPr="00FE5C0B">
          <w:rPr>
            <w:rStyle w:val="Hyperlink"/>
            <w:noProof/>
            <w:spacing w:val="-6"/>
            <w:rtl/>
          </w:rPr>
          <w:t xml:space="preserve"> </w:t>
        </w:r>
        <w:r w:rsidR="00CC134B" w:rsidRPr="00FE5C0B">
          <w:rPr>
            <w:rStyle w:val="Hyperlink"/>
            <w:rFonts w:hint="eastAsia"/>
            <w:noProof/>
            <w:spacing w:val="-6"/>
            <w:rtl/>
          </w:rPr>
          <w:t>همگان</w:t>
        </w:r>
        <w:r w:rsidR="00CC134B" w:rsidRPr="00FE5C0B">
          <w:rPr>
            <w:rStyle w:val="Hyperlink"/>
            <w:noProof/>
            <w:spacing w:val="-6"/>
            <w:rtl/>
          </w:rPr>
          <w:t xml:space="preserve"> </w:t>
        </w:r>
        <w:r w:rsidR="00CC134B" w:rsidRPr="00FE5C0B">
          <w:rPr>
            <w:rStyle w:val="Hyperlink"/>
            <w:rFonts w:hint="eastAsia"/>
            <w:noProof/>
            <w:spacing w:val="-6"/>
            <w:rtl/>
          </w:rPr>
          <w:t>از</w:t>
        </w:r>
        <w:r w:rsidR="00CC134B" w:rsidRPr="00FE5C0B">
          <w:rPr>
            <w:rStyle w:val="Hyperlink"/>
            <w:noProof/>
            <w:spacing w:val="-6"/>
            <w:rtl/>
          </w:rPr>
          <w:t xml:space="preserve"> </w:t>
        </w:r>
        <w:r w:rsidR="00CC134B" w:rsidRPr="00FE5C0B">
          <w:rPr>
            <w:rStyle w:val="Hyperlink"/>
            <w:rFonts w:hint="eastAsia"/>
            <w:noProof/>
            <w:spacing w:val="-6"/>
            <w:rtl/>
          </w:rPr>
          <w:t>راه</w:t>
        </w:r>
        <w:r w:rsidR="00CC134B" w:rsidRPr="00FE5C0B">
          <w:rPr>
            <w:rStyle w:val="Hyperlink"/>
            <w:noProof/>
            <w:spacing w:val="-6"/>
            <w:rtl/>
          </w:rPr>
          <w:t xml:space="preserve"> </w:t>
        </w:r>
        <w:r w:rsidR="00CC134B" w:rsidRPr="00FE5C0B">
          <w:rPr>
            <w:rStyle w:val="Hyperlink"/>
            <w:rFonts w:hint="eastAsia"/>
            <w:noProof/>
            <w:spacing w:val="-6"/>
            <w:rtl/>
          </w:rPr>
          <w:t>آرزوهاي</w:t>
        </w:r>
        <w:r w:rsidR="00CC134B" w:rsidRPr="00FE5C0B">
          <w:rPr>
            <w:rStyle w:val="Hyperlink"/>
            <w:noProof/>
            <w:spacing w:val="-6"/>
            <w:rtl/>
          </w:rPr>
          <w:t xml:space="preserve"> </w:t>
        </w:r>
        <w:r w:rsidR="00CC134B" w:rsidRPr="00FE5C0B">
          <w:rPr>
            <w:rStyle w:val="Hyperlink"/>
            <w:rFonts w:hint="eastAsia"/>
            <w:noProof/>
            <w:spacing w:val="-6"/>
            <w:rtl/>
          </w:rPr>
          <w:t>دور</w:t>
        </w:r>
        <w:r w:rsidR="00CC134B" w:rsidRPr="00FE5C0B">
          <w:rPr>
            <w:rStyle w:val="Hyperlink"/>
            <w:noProof/>
            <w:spacing w:val="-6"/>
            <w:rtl/>
          </w:rPr>
          <w:t xml:space="preserve"> </w:t>
        </w:r>
        <w:r w:rsidR="00CC134B" w:rsidRPr="00FE5C0B">
          <w:rPr>
            <w:rStyle w:val="Hyperlink"/>
            <w:rFonts w:hint="eastAsia"/>
            <w:noProof/>
            <w:spacing w:val="-6"/>
            <w:rtl/>
          </w:rPr>
          <w:t>و</w:t>
        </w:r>
        <w:r w:rsidR="00CC134B" w:rsidRPr="00FE5C0B">
          <w:rPr>
            <w:rStyle w:val="Hyperlink"/>
            <w:noProof/>
            <w:spacing w:val="-6"/>
            <w:rtl/>
          </w:rPr>
          <w:t xml:space="preserve"> </w:t>
        </w:r>
        <w:r w:rsidR="00CC134B" w:rsidRPr="00FE5C0B">
          <w:rPr>
            <w:rStyle w:val="Hyperlink"/>
            <w:rFonts w:hint="eastAsia"/>
            <w:noProof/>
            <w:spacing w:val="-6"/>
            <w:rtl/>
          </w:rPr>
          <w:t>دراز</w:t>
        </w:r>
        <w:r w:rsidR="00CC134B">
          <w:rPr>
            <w:noProof/>
            <w:webHidden/>
            <w:rtl/>
          </w:rPr>
          <w:tab/>
        </w:r>
        <w:r w:rsidR="00CC134B">
          <w:rPr>
            <w:rStyle w:val="Hyperlink"/>
            <w:noProof/>
            <w:rtl/>
          </w:rPr>
          <w:fldChar w:fldCharType="begin"/>
        </w:r>
        <w:r w:rsidR="00CC134B">
          <w:rPr>
            <w:noProof/>
            <w:webHidden/>
            <w:rtl/>
          </w:rPr>
          <w:instrText xml:space="preserve"> </w:instrText>
        </w:r>
        <w:r w:rsidR="00CC134B">
          <w:rPr>
            <w:noProof/>
            <w:webHidden/>
          </w:rPr>
          <w:instrText>PAGEREF</w:instrText>
        </w:r>
        <w:r w:rsidR="00CC134B">
          <w:rPr>
            <w:noProof/>
            <w:webHidden/>
            <w:rtl/>
          </w:rPr>
          <w:instrText xml:space="preserve"> _</w:instrText>
        </w:r>
        <w:r w:rsidR="00CC134B">
          <w:rPr>
            <w:noProof/>
            <w:webHidden/>
          </w:rPr>
          <w:instrText>Toc238599017 \h</w:instrText>
        </w:r>
        <w:r w:rsidR="00CC134B">
          <w:rPr>
            <w:noProof/>
            <w:webHidden/>
            <w:rtl/>
          </w:rPr>
          <w:instrText xml:space="preserve"> </w:instrText>
        </w:r>
        <w:r w:rsidR="00CC134B">
          <w:rPr>
            <w:rStyle w:val="Hyperlink"/>
            <w:noProof/>
            <w:rtl/>
          </w:rPr>
        </w:r>
        <w:r w:rsidR="00CC134B">
          <w:rPr>
            <w:rStyle w:val="Hyperlink"/>
            <w:noProof/>
            <w:rtl/>
          </w:rPr>
          <w:fldChar w:fldCharType="separate"/>
        </w:r>
        <w:r w:rsidR="000F3A61">
          <w:rPr>
            <w:noProof/>
            <w:webHidden/>
            <w:rtl/>
          </w:rPr>
          <w:t>319</w:t>
        </w:r>
        <w:r w:rsidR="00CC134B">
          <w:rPr>
            <w:rStyle w:val="Hyperlink"/>
            <w:noProof/>
            <w:rtl/>
          </w:rPr>
          <w:fldChar w:fldCharType="end"/>
        </w:r>
      </w:hyperlink>
    </w:p>
    <w:p w:rsidR="00CC134B" w:rsidRDefault="003C1420">
      <w:pPr>
        <w:pStyle w:val="TOC1"/>
        <w:tabs>
          <w:tab w:val="right" w:leader="dot" w:pos="7361"/>
        </w:tabs>
        <w:rPr>
          <w:rFonts w:ascii="Calibri" w:hAnsi="Calibri" w:cs="Arial"/>
          <w:bCs w:val="0"/>
          <w:noProof/>
          <w:sz w:val="22"/>
          <w:szCs w:val="22"/>
          <w:rtl/>
          <w:lang w:bidi="fa-IR"/>
        </w:rPr>
      </w:pPr>
      <w:hyperlink w:anchor="_Toc238599018" w:history="1">
        <w:r w:rsidR="00CC134B" w:rsidRPr="00FE5C0B">
          <w:rPr>
            <w:rStyle w:val="Hyperlink"/>
            <w:rFonts w:hint="eastAsia"/>
            <w:noProof/>
            <w:rtl/>
          </w:rPr>
          <w:t>فهرست</w:t>
        </w:r>
        <w:r w:rsidR="00CC134B" w:rsidRPr="00FE5C0B">
          <w:rPr>
            <w:rStyle w:val="Hyperlink"/>
            <w:noProof/>
            <w:rtl/>
          </w:rPr>
          <w:t xml:space="preserve"> </w:t>
        </w:r>
        <w:r w:rsidR="00CC134B" w:rsidRPr="00FE5C0B">
          <w:rPr>
            <w:rStyle w:val="Hyperlink"/>
            <w:rFonts w:hint="eastAsia"/>
            <w:noProof/>
            <w:rtl/>
          </w:rPr>
          <w:t>آيات</w:t>
        </w:r>
        <w:r w:rsidR="00CC134B" w:rsidRPr="00FE5C0B">
          <w:rPr>
            <w:rStyle w:val="Hyperlink"/>
            <w:noProof/>
            <w:rtl/>
          </w:rPr>
          <w:t xml:space="preserve"> </w:t>
        </w:r>
        <w:r w:rsidR="00CC134B" w:rsidRPr="00FE5C0B">
          <w:rPr>
            <w:rStyle w:val="Hyperlink"/>
            <w:rFonts w:hint="eastAsia"/>
            <w:noProof/>
            <w:rtl/>
          </w:rPr>
          <w:t>و</w:t>
        </w:r>
        <w:r w:rsidR="00CC134B" w:rsidRPr="00FE5C0B">
          <w:rPr>
            <w:rStyle w:val="Hyperlink"/>
            <w:noProof/>
            <w:rtl/>
          </w:rPr>
          <w:t xml:space="preserve"> </w:t>
        </w:r>
        <w:r w:rsidR="00CC134B" w:rsidRPr="00FE5C0B">
          <w:rPr>
            <w:rStyle w:val="Hyperlink"/>
            <w:rFonts w:hint="eastAsia"/>
            <w:noProof/>
            <w:rtl/>
          </w:rPr>
          <w:t>احاديث</w:t>
        </w:r>
        <w:r w:rsidR="00CC134B">
          <w:rPr>
            <w:noProof/>
            <w:webHidden/>
            <w:rtl/>
          </w:rPr>
          <w:tab/>
        </w:r>
        <w:r w:rsidR="00CC134B">
          <w:rPr>
            <w:rStyle w:val="Hyperlink"/>
            <w:noProof/>
            <w:rtl/>
          </w:rPr>
          <w:fldChar w:fldCharType="begin"/>
        </w:r>
        <w:r w:rsidR="00CC134B">
          <w:rPr>
            <w:noProof/>
            <w:webHidden/>
            <w:rtl/>
          </w:rPr>
          <w:instrText xml:space="preserve"> </w:instrText>
        </w:r>
        <w:r w:rsidR="00CC134B">
          <w:rPr>
            <w:noProof/>
            <w:webHidden/>
          </w:rPr>
          <w:instrText>PAGEREF</w:instrText>
        </w:r>
        <w:r w:rsidR="00CC134B">
          <w:rPr>
            <w:noProof/>
            <w:webHidden/>
            <w:rtl/>
          </w:rPr>
          <w:instrText xml:space="preserve"> _</w:instrText>
        </w:r>
        <w:r w:rsidR="00CC134B">
          <w:rPr>
            <w:noProof/>
            <w:webHidden/>
          </w:rPr>
          <w:instrText>Toc238599018 \h</w:instrText>
        </w:r>
        <w:r w:rsidR="00CC134B">
          <w:rPr>
            <w:noProof/>
            <w:webHidden/>
            <w:rtl/>
          </w:rPr>
          <w:instrText xml:space="preserve"> </w:instrText>
        </w:r>
        <w:r w:rsidR="00CC134B">
          <w:rPr>
            <w:rStyle w:val="Hyperlink"/>
            <w:noProof/>
            <w:rtl/>
          </w:rPr>
        </w:r>
        <w:r w:rsidR="00CC134B">
          <w:rPr>
            <w:rStyle w:val="Hyperlink"/>
            <w:noProof/>
            <w:rtl/>
          </w:rPr>
          <w:fldChar w:fldCharType="separate"/>
        </w:r>
        <w:r w:rsidR="000F3A61">
          <w:rPr>
            <w:noProof/>
            <w:webHidden/>
            <w:rtl/>
          </w:rPr>
          <w:t>321</w:t>
        </w:r>
        <w:r w:rsidR="00CC134B">
          <w:rPr>
            <w:rStyle w:val="Hyperlink"/>
            <w:noProof/>
            <w:rtl/>
          </w:rPr>
          <w:fldChar w:fldCharType="end"/>
        </w:r>
      </w:hyperlink>
    </w:p>
    <w:p w:rsidR="00CC134B" w:rsidRDefault="003C1420">
      <w:pPr>
        <w:pStyle w:val="TOC1"/>
        <w:tabs>
          <w:tab w:val="right" w:leader="dot" w:pos="7361"/>
        </w:tabs>
        <w:rPr>
          <w:rFonts w:ascii="Calibri" w:hAnsi="Calibri" w:cs="Arial"/>
          <w:bCs w:val="0"/>
          <w:noProof/>
          <w:sz w:val="22"/>
          <w:szCs w:val="22"/>
          <w:rtl/>
          <w:lang w:bidi="fa-IR"/>
        </w:rPr>
      </w:pPr>
      <w:hyperlink w:anchor="_Toc238599019" w:history="1">
        <w:r w:rsidR="00CC134B" w:rsidRPr="00FE5C0B">
          <w:rPr>
            <w:rStyle w:val="Hyperlink"/>
            <w:rFonts w:hint="eastAsia"/>
            <w:noProof/>
            <w:rtl/>
          </w:rPr>
          <w:t>مركز</w:t>
        </w:r>
        <w:r w:rsidR="00CC134B" w:rsidRPr="00FE5C0B">
          <w:rPr>
            <w:rStyle w:val="Hyperlink"/>
            <w:noProof/>
            <w:rtl/>
          </w:rPr>
          <w:t xml:space="preserve"> </w:t>
        </w:r>
        <w:r w:rsidR="00CC134B" w:rsidRPr="00FE5C0B">
          <w:rPr>
            <w:rStyle w:val="Hyperlink"/>
            <w:rFonts w:hint="eastAsia"/>
            <w:noProof/>
            <w:rtl/>
          </w:rPr>
          <w:t>نشر</w:t>
        </w:r>
        <w:r w:rsidR="00CC134B" w:rsidRPr="00FE5C0B">
          <w:rPr>
            <w:rStyle w:val="Hyperlink"/>
            <w:noProof/>
            <w:rtl/>
          </w:rPr>
          <w:t xml:space="preserve"> </w:t>
        </w:r>
        <w:r w:rsidR="00CC134B" w:rsidRPr="00FE5C0B">
          <w:rPr>
            <w:rStyle w:val="Hyperlink"/>
            <w:rFonts w:hint="eastAsia"/>
            <w:noProof/>
            <w:rtl/>
          </w:rPr>
          <w:t>دانشگاهي</w:t>
        </w:r>
        <w:r w:rsidR="00CC134B" w:rsidRPr="00FE5C0B">
          <w:rPr>
            <w:rStyle w:val="Hyperlink"/>
            <w:noProof/>
            <w:rtl/>
          </w:rPr>
          <w:t xml:space="preserve"> </w:t>
        </w:r>
        <w:r w:rsidR="00CC134B" w:rsidRPr="00FE5C0B">
          <w:rPr>
            <w:rStyle w:val="Hyperlink"/>
            <w:rFonts w:hint="eastAsia"/>
            <w:noProof/>
            <w:rtl/>
          </w:rPr>
          <w:t>منتشر</w:t>
        </w:r>
        <w:r w:rsidR="00CC134B" w:rsidRPr="00FE5C0B">
          <w:rPr>
            <w:rStyle w:val="Hyperlink"/>
            <w:noProof/>
            <w:rtl/>
          </w:rPr>
          <w:t xml:space="preserve"> </w:t>
        </w:r>
        <w:r w:rsidR="00CC134B" w:rsidRPr="00FE5C0B">
          <w:rPr>
            <w:rStyle w:val="Hyperlink"/>
            <w:rFonts w:hint="eastAsia"/>
            <w:noProof/>
            <w:rtl/>
          </w:rPr>
          <w:t>كرده</w:t>
        </w:r>
        <w:r w:rsidR="00CC134B" w:rsidRPr="00FE5C0B">
          <w:rPr>
            <w:rStyle w:val="Hyperlink"/>
            <w:noProof/>
            <w:rtl/>
          </w:rPr>
          <w:t xml:space="preserve"> </w:t>
        </w:r>
        <w:r w:rsidR="00CC134B" w:rsidRPr="00FE5C0B">
          <w:rPr>
            <w:rStyle w:val="Hyperlink"/>
            <w:rFonts w:hint="eastAsia"/>
            <w:noProof/>
            <w:rtl/>
          </w:rPr>
          <w:t>است</w:t>
        </w:r>
        <w:r w:rsidR="00CC134B">
          <w:rPr>
            <w:noProof/>
            <w:webHidden/>
            <w:rtl/>
          </w:rPr>
          <w:tab/>
        </w:r>
        <w:r w:rsidR="00CC134B">
          <w:rPr>
            <w:rStyle w:val="Hyperlink"/>
            <w:noProof/>
            <w:rtl/>
          </w:rPr>
          <w:fldChar w:fldCharType="begin"/>
        </w:r>
        <w:r w:rsidR="00CC134B">
          <w:rPr>
            <w:noProof/>
            <w:webHidden/>
            <w:rtl/>
          </w:rPr>
          <w:instrText xml:space="preserve"> </w:instrText>
        </w:r>
        <w:r w:rsidR="00CC134B">
          <w:rPr>
            <w:noProof/>
            <w:webHidden/>
          </w:rPr>
          <w:instrText>PAGEREF</w:instrText>
        </w:r>
        <w:r w:rsidR="00CC134B">
          <w:rPr>
            <w:noProof/>
            <w:webHidden/>
            <w:rtl/>
          </w:rPr>
          <w:instrText xml:space="preserve"> _</w:instrText>
        </w:r>
        <w:r w:rsidR="00CC134B">
          <w:rPr>
            <w:noProof/>
            <w:webHidden/>
          </w:rPr>
          <w:instrText>Toc238599019 \h</w:instrText>
        </w:r>
        <w:r w:rsidR="00CC134B">
          <w:rPr>
            <w:noProof/>
            <w:webHidden/>
            <w:rtl/>
          </w:rPr>
          <w:instrText xml:space="preserve"> </w:instrText>
        </w:r>
        <w:r w:rsidR="00CC134B">
          <w:rPr>
            <w:rStyle w:val="Hyperlink"/>
            <w:noProof/>
            <w:rtl/>
          </w:rPr>
        </w:r>
        <w:r w:rsidR="00CC134B">
          <w:rPr>
            <w:rStyle w:val="Hyperlink"/>
            <w:noProof/>
            <w:rtl/>
          </w:rPr>
          <w:fldChar w:fldCharType="separate"/>
        </w:r>
        <w:r w:rsidR="000F3A61">
          <w:rPr>
            <w:noProof/>
            <w:webHidden/>
            <w:rtl/>
          </w:rPr>
          <w:t>323</w:t>
        </w:r>
        <w:r w:rsidR="00CC134B">
          <w:rPr>
            <w:rStyle w:val="Hyperlink"/>
            <w:noProof/>
            <w:rtl/>
          </w:rPr>
          <w:fldChar w:fldCharType="end"/>
        </w:r>
      </w:hyperlink>
    </w:p>
    <w:p w:rsidR="00474582" w:rsidRPr="00474582" w:rsidRDefault="00CC134B" w:rsidP="00673227">
      <w:pPr>
        <w:pStyle w:val="Heading1"/>
        <w:jc w:val="center"/>
        <w:rPr>
          <w:rtl/>
          <w:lang w:bidi="fa-IR"/>
        </w:rPr>
        <w:sectPr w:rsidR="00474582" w:rsidRPr="00474582" w:rsidSect="009C3731">
          <w:headerReference w:type="even" r:id="rId16"/>
          <w:headerReference w:type="default" r:id="rId17"/>
          <w:headerReference w:type="first" r:id="rId18"/>
          <w:footnotePr>
            <w:numRestart w:val="eachPage"/>
          </w:footnotePr>
          <w:type w:val="oddPage"/>
          <w:pgSz w:w="9356" w:h="13608" w:code="9"/>
          <w:pgMar w:top="1021" w:right="1134" w:bottom="737" w:left="851" w:header="454" w:footer="0" w:gutter="0"/>
          <w:pgNumType w:start="1"/>
          <w:cols w:space="708"/>
          <w:titlePg/>
          <w:bidi/>
          <w:rtlGutter/>
          <w:docGrid w:linePitch="381"/>
        </w:sectPr>
      </w:pPr>
      <w:r>
        <w:rPr>
          <w:rFonts w:ascii="IranNastaliq" w:hAnsi="IranNastaliq" w:cs="IranNastaliq"/>
          <w:bCs w:val="0"/>
          <w:kern w:val="0"/>
          <w:sz w:val="30"/>
          <w:szCs w:val="30"/>
          <w:rtl/>
          <w:lang w:bidi="fa-IR"/>
        </w:rPr>
        <w:fldChar w:fldCharType="end"/>
      </w:r>
    </w:p>
    <w:p w:rsidR="009C6881" w:rsidRPr="0060162A" w:rsidRDefault="009C6881" w:rsidP="009C6881">
      <w:pPr>
        <w:jc w:val="center"/>
        <w:rPr>
          <w:rFonts w:ascii="IranNastaliq" w:hAnsi="IranNastaliq" w:cs="IranNastaliq"/>
          <w:b/>
          <w:sz w:val="32"/>
          <w:szCs w:val="32"/>
          <w:rtl/>
          <w:lang w:bidi="fa-IR"/>
        </w:rPr>
      </w:pPr>
      <w:r w:rsidRPr="0060162A">
        <w:rPr>
          <w:rFonts w:ascii="IranNastaliq" w:hAnsi="IranNastaliq" w:cs="IranNastaliq"/>
          <w:b/>
          <w:sz w:val="32"/>
          <w:szCs w:val="32"/>
          <w:rtl/>
          <w:lang w:bidi="fa-IR"/>
        </w:rPr>
        <w:t>بسم الله الرحمن الرحيم</w:t>
      </w:r>
    </w:p>
    <w:p w:rsidR="009C6881" w:rsidRPr="00AD6106" w:rsidRDefault="009C6881" w:rsidP="00AD6106">
      <w:pPr>
        <w:pStyle w:val="a1"/>
        <w:rPr>
          <w:rtl/>
        </w:rPr>
      </w:pPr>
      <w:bookmarkStart w:id="16" w:name="_Toc271536129"/>
      <w:bookmarkStart w:id="17" w:name="_Toc238598930"/>
      <w:r w:rsidRPr="00AD6106">
        <w:rPr>
          <w:rtl/>
        </w:rPr>
        <w:t>آشنايي با ابن الجوزي و كتاب تلبيس ابليس</w:t>
      </w:r>
      <w:bookmarkEnd w:id="16"/>
      <w:bookmarkEnd w:id="17"/>
    </w:p>
    <w:p w:rsidR="009C6881" w:rsidRPr="0060162A" w:rsidRDefault="009C6881" w:rsidP="0060162A">
      <w:pPr>
        <w:spacing w:line="250" w:lineRule="auto"/>
        <w:ind w:firstLine="284"/>
        <w:jc w:val="both"/>
        <w:rPr>
          <w:rStyle w:val="Char3"/>
          <w:rtl/>
          <w:lang w:bidi="fa-IR"/>
        </w:rPr>
      </w:pPr>
      <w:r w:rsidRPr="0060162A">
        <w:rPr>
          <w:rStyle w:val="Char3"/>
          <w:rtl/>
          <w:lang w:bidi="fa-IR"/>
        </w:rPr>
        <w:t>ابوالفرج عبدالرحمن بن عل</w:t>
      </w:r>
      <w:r w:rsidR="005B21A3">
        <w:rPr>
          <w:rStyle w:val="Char3"/>
          <w:rtl/>
          <w:lang w:bidi="fa-IR"/>
        </w:rPr>
        <w:t>ی</w:t>
      </w:r>
      <w:r w:rsidRPr="0060162A">
        <w:rPr>
          <w:rStyle w:val="Char3"/>
          <w:rtl/>
          <w:lang w:bidi="fa-IR"/>
        </w:rPr>
        <w:t xml:space="preserve"> بن محمد ملقب به جمال الد</w:t>
      </w:r>
      <w:r w:rsidR="005B21A3">
        <w:rPr>
          <w:rStyle w:val="Char3"/>
          <w:rtl/>
          <w:lang w:bidi="fa-IR"/>
        </w:rPr>
        <w:t>ی</w:t>
      </w:r>
      <w:r w:rsidRPr="0060162A">
        <w:rPr>
          <w:rStyle w:val="Char3"/>
          <w:rtl/>
          <w:lang w:bidi="fa-IR"/>
        </w:rPr>
        <w:t>ن مشهور به ابن جوز</w:t>
      </w:r>
      <w:r w:rsidR="005B21A3">
        <w:rPr>
          <w:rStyle w:val="Char3"/>
          <w:rtl/>
          <w:lang w:bidi="fa-IR"/>
        </w:rPr>
        <w:t>ی</w:t>
      </w:r>
      <w:r w:rsidRPr="00FF2162">
        <w:rPr>
          <w:rStyle w:val="Char3"/>
          <w:vertAlign w:val="superscript"/>
          <w:rtl/>
          <w:lang w:bidi="fa-IR"/>
        </w:rPr>
        <w:footnoteReference w:id="1"/>
      </w:r>
      <w:r w:rsidRPr="0060162A">
        <w:rPr>
          <w:rStyle w:val="Char3"/>
          <w:rtl/>
          <w:lang w:bidi="fa-IR"/>
        </w:rPr>
        <w:t xml:space="preserve"> عالم حنبل</w:t>
      </w:r>
      <w:r w:rsidR="005B21A3">
        <w:rPr>
          <w:rStyle w:val="Char3"/>
          <w:rtl/>
          <w:lang w:bidi="fa-IR"/>
        </w:rPr>
        <w:t>ی</w:t>
      </w:r>
      <w:r w:rsidRPr="0060162A">
        <w:rPr>
          <w:rStyle w:val="Char3"/>
          <w:rtl/>
          <w:lang w:bidi="fa-IR"/>
        </w:rPr>
        <w:t xml:space="preserve"> و نو</w:t>
      </w:r>
      <w:r w:rsidR="005B21A3">
        <w:rPr>
          <w:rStyle w:val="Char3"/>
          <w:rtl/>
          <w:lang w:bidi="fa-IR"/>
        </w:rPr>
        <w:t>ی</w:t>
      </w:r>
      <w:r w:rsidRPr="0060162A">
        <w:rPr>
          <w:rStyle w:val="Char3"/>
          <w:rtl/>
          <w:lang w:bidi="fa-IR"/>
        </w:rPr>
        <w:t>سند</w:t>
      </w:r>
      <w:r w:rsidR="00E07756">
        <w:rPr>
          <w:rStyle w:val="Char3"/>
          <w:rtl/>
          <w:lang w:bidi="fa-IR"/>
        </w:rPr>
        <w:t>ه</w:t>
      </w:r>
      <w:r w:rsidRPr="0060162A">
        <w:rPr>
          <w:rStyle w:val="Char3"/>
          <w:rtl/>
          <w:lang w:bidi="fa-IR"/>
        </w:rPr>
        <w:t xml:space="preserve"> پر كار و متفنن به سال 511 (</w:t>
      </w:r>
      <w:r w:rsidR="005B21A3">
        <w:rPr>
          <w:rStyle w:val="Char3"/>
          <w:rtl/>
          <w:lang w:bidi="fa-IR"/>
        </w:rPr>
        <w:t>ی</w:t>
      </w:r>
      <w:r w:rsidRPr="0060162A">
        <w:rPr>
          <w:rStyle w:val="Char3"/>
          <w:rtl/>
          <w:lang w:bidi="fa-IR"/>
        </w:rPr>
        <w:t>ا: 512) در بغداد زاده شد. شهرتش به ابن الجوز</w:t>
      </w:r>
      <w:r w:rsidR="005B21A3">
        <w:rPr>
          <w:rStyle w:val="Char3"/>
          <w:rtl/>
          <w:lang w:bidi="fa-IR"/>
        </w:rPr>
        <w:t>ی</w:t>
      </w:r>
      <w:r w:rsidRPr="0060162A">
        <w:rPr>
          <w:rStyle w:val="Char3"/>
          <w:rtl/>
          <w:lang w:bidi="fa-IR"/>
        </w:rPr>
        <w:t xml:space="preserve"> به سبب انتساب او و </w:t>
      </w:r>
      <w:r w:rsidR="005B21A3">
        <w:rPr>
          <w:rStyle w:val="Char3"/>
          <w:rtl/>
          <w:lang w:bidi="fa-IR"/>
        </w:rPr>
        <w:t>ی</w:t>
      </w:r>
      <w:r w:rsidRPr="0060162A">
        <w:rPr>
          <w:rStyle w:val="Char3"/>
          <w:rtl/>
          <w:lang w:bidi="fa-IR"/>
        </w:rPr>
        <w:t>ا پدران او به «محله الجوز» بصره است.</w:t>
      </w:r>
    </w:p>
    <w:p w:rsidR="009C6881" w:rsidRPr="0060162A" w:rsidRDefault="009C6881" w:rsidP="0060162A">
      <w:pPr>
        <w:spacing w:line="250" w:lineRule="auto"/>
        <w:ind w:firstLine="284"/>
        <w:jc w:val="both"/>
        <w:rPr>
          <w:rStyle w:val="Char3"/>
          <w:rtl/>
        </w:rPr>
      </w:pPr>
      <w:r w:rsidRPr="0060162A">
        <w:rPr>
          <w:rStyle w:val="Char3"/>
          <w:rtl/>
          <w:lang w:bidi="fa-IR"/>
        </w:rPr>
        <w:t>در سه سالگ</w:t>
      </w:r>
      <w:r w:rsidR="005B21A3">
        <w:rPr>
          <w:rStyle w:val="Char3"/>
          <w:rtl/>
          <w:lang w:bidi="fa-IR"/>
        </w:rPr>
        <w:t>ی</w:t>
      </w:r>
      <w:r w:rsidRPr="0060162A">
        <w:rPr>
          <w:rStyle w:val="Char3"/>
          <w:rtl/>
          <w:lang w:bidi="fa-IR"/>
        </w:rPr>
        <w:t xml:space="preserve"> پدر را از دست داد و عمه</w:t>
      </w:r>
      <w:r w:rsidR="00272F5D">
        <w:rPr>
          <w:rStyle w:val="Char3"/>
          <w:rtl/>
          <w:lang w:bidi="fa-IR"/>
        </w:rPr>
        <w:t xml:space="preserve">‌اش </w:t>
      </w:r>
      <w:r w:rsidRPr="0060162A">
        <w:rPr>
          <w:rStyle w:val="Char3"/>
          <w:rtl/>
          <w:lang w:bidi="fa-IR"/>
        </w:rPr>
        <w:t>او را نزد ابوالفضل بن ناصر الحافظ بغداد</w:t>
      </w:r>
      <w:r w:rsidR="005B21A3">
        <w:rPr>
          <w:rStyle w:val="Char3"/>
          <w:rtl/>
          <w:lang w:bidi="fa-IR"/>
        </w:rPr>
        <w:t>ی</w:t>
      </w:r>
      <w:r w:rsidRPr="0060162A">
        <w:rPr>
          <w:rStyle w:val="Char3"/>
          <w:rtl/>
          <w:lang w:bidi="fa-IR"/>
        </w:rPr>
        <w:t xml:space="preserve"> محدث برد تا حد</w:t>
      </w:r>
      <w:r w:rsidR="005B21A3">
        <w:rPr>
          <w:rStyle w:val="Char3"/>
          <w:rtl/>
          <w:lang w:bidi="fa-IR"/>
        </w:rPr>
        <w:t>ی</w:t>
      </w:r>
      <w:r w:rsidRPr="0060162A">
        <w:rPr>
          <w:rStyle w:val="Char3"/>
          <w:rtl/>
          <w:lang w:bidi="fa-IR"/>
        </w:rPr>
        <w:t>ث بشنود. پس از آن قرآن و حد</w:t>
      </w:r>
      <w:r w:rsidR="005B21A3">
        <w:rPr>
          <w:rStyle w:val="Char3"/>
          <w:rtl/>
          <w:lang w:bidi="fa-IR"/>
        </w:rPr>
        <w:t>ی</w:t>
      </w:r>
      <w:r w:rsidRPr="0060162A">
        <w:rPr>
          <w:rStyle w:val="Char3"/>
          <w:rtl/>
          <w:lang w:bidi="fa-IR"/>
        </w:rPr>
        <w:t>ث و كلام و ادب</w:t>
      </w:r>
      <w:r w:rsidR="005B21A3">
        <w:rPr>
          <w:rStyle w:val="Char3"/>
          <w:rtl/>
          <w:lang w:bidi="fa-IR"/>
        </w:rPr>
        <w:t>ی</w:t>
      </w:r>
      <w:r w:rsidRPr="0060162A">
        <w:rPr>
          <w:rStyle w:val="Char3"/>
          <w:rtl/>
          <w:lang w:bidi="fa-IR"/>
        </w:rPr>
        <w:t>ات را نزد استادان</w:t>
      </w:r>
      <w:r w:rsidR="005B21A3">
        <w:rPr>
          <w:rStyle w:val="Char3"/>
          <w:rtl/>
          <w:lang w:bidi="fa-IR"/>
        </w:rPr>
        <w:t>ی</w:t>
      </w:r>
      <w:r w:rsidRPr="0060162A">
        <w:rPr>
          <w:rStyle w:val="Char3"/>
          <w:rtl/>
          <w:lang w:bidi="fa-IR"/>
        </w:rPr>
        <w:t xml:space="preserve"> چون ابوبكر د</w:t>
      </w:r>
      <w:r w:rsidR="005B21A3">
        <w:rPr>
          <w:rStyle w:val="Char3"/>
          <w:rtl/>
          <w:lang w:bidi="fa-IR"/>
        </w:rPr>
        <w:t>ی</w:t>
      </w:r>
      <w:r w:rsidRPr="0060162A">
        <w:rPr>
          <w:rStyle w:val="Char3"/>
          <w:rtl/>
          <w:lang w:bidi="fa-IR"/>
        </w:rPr>
        <w:t>نور</w:t>
      </w:r>
      <w:r w:rsidR="005B21A3">
        <w:rPr>
          <w:rStyle w:val="Char3"/>
          <w:rtl/>
          <w:lang w:bidi="fa-IR"/>
        </w:rPr>
        <w:t>ی</w:t>
      </w:r>
      <w:r w:rsidRPr="0060162A">
        <w:rPr>
          <w:rStyle w:val="Char3"/>
          <w:rtl/>
          <w:lang w:bidi="fa-IR"/>
        </w:rPr>
        <w:t>، قاض</w:t>
      </w:r>
      <w:r w:rsidR="005B21A3">
        <w:rPr>
          <w:rStyle w:val="Char3"/>
          <w:rtl/>
          <w:lang w:bidi="fa-IR"/>
        </w:rPr>
        <w:t>ی</w:t>
      </w:r>
      <w:r w:rsidRPr="0060162A">
        <w:rPr>
          <w:rStyle w:val="Char3"/>
          <w:rtl/>
          <w:lang w:bidi="fa-IR"/>
        </w:rPr>
        <w:t xml:space="preserve"> اب</w:t>
      </w:r>
      <w:r w:rsidR="005B21A3">
        <w:rPr>
          <w:rStyle w:val="Char3"/>
          <w:rtl/>
          <w:lang w:bidi="fa-IR"/>
        </w:rPr>
        <w:t>ی</w:t>
      </w:r>
      <w:r w:rsidRPr="0060162A">
        <w:rPr>
          <w:rStyle w:val="Char3"/>
          <w:rtl/>
          <w:lang w:bidi="fa-IR"/>
        </w:rPr>
        <w:t xml:space="preserve"> عل</w:t>
      </w:r>
      <w:r w:rsidR="005B21A3">
        <w:rPr>
          <w:rStyle w:val="Char3"/>
          <w:rtl/>
          <w:lang w:bidi="fa-IR"/>
        </w:rPr>
        <w:t>ی</w:t>
      </w:r>
      <w:r w:rsidRPr="0060162A">
        <w:rPr>
          <w:rStyle w:val="Char3"/>
          <w:rtl/>
          <w:lang w:bidi="fa-IR"/>
        </w:rPr>
        <w:t>، ابن الزاغون</w:t>
      </w:r>
      <w:r w:rsidR="005B21A3">
        <w:rPr>
          <w:rStyle w:val="Char3"/>
          <w:rtl/>
          <w:lang w:bidi="fa-IR"/>
        </w:rPr>
        <w:t>ی</w:t>
      </w:r>
      <w:r w:rsidRPr="0060162A">
        <w:rPr>
          <w:rStyle w:val="Char3"/>
          <w:rtl/>
          <w:lang w:bidi="fa-IR"/>
        </w:rPr>
        <w:t xml:space="preserve"> و جوال</w:t>
      </w:r>
      <w:r w:rsidR="005B21A3">
        <w:rPr>
          <w:rStyle w:val="Char3"/>
          <w:rtl/>
          <w:lang w:bidi="fa-IR"/>
        </w:rPr>
        <w:t>ی</w:t>
      </w:r>
      <w:r w:rsidRPr="0060162A">
        <w:rPr>
          <w:rStyle w:val="Char3"/>
          <w:rtl/>
          <w:lang w:bidi="fa-IR"/>
        </w:rPr>
        <w:t>ق</w:t>
      </w:r>
      <w:r w:rsidR="005B21A3">
        <w:rPr>
          <w:rStyle w:val="Char3"/>
          <w:rtl/>
          <w:lang w:bidi="fa-IR"/>
        </w:rPr>
        <w:t>ی</w:t>
      </w:r>
      <w:r w:rsidRPr="0060162A">
        <w:rPr>
          <w:rStyle w:val="Char3"/>
          <w:rtl/>
          <w:lang w:bidi="fa-IR"/>
        </w:rPr>
        <w:t xml:space="preserve"> آموخت و در راه كسب معلومات و </w:t>
      </w:r>
      <w:r w:rsidR="005B21A3">
        <w:rPr>
          <w:rStyle w:val="Char3"/>
          <w:rtl/>
          <w:lang w:bidi="fa-IR"/>
        </w:rPr>
        <w:t>ی</w:t>
      </w:r>
      <w:r w:rsidRPr="0060162A">
        <w:rPr>
          <w:rStyle w:val="Char3"/>
          <w:rtl/>
          <w:lang w:bidi="fa-IR"/>
        </w:rPr>
        <w:t>ادداشت بردار</w:t>
      </w:r>
      <w:r w:rsidR="005B21A3">
        <w:rPr>
          <w:rStyle w:val="Char3"/>
          <w:rtl/>
          <w:lang w:bidi="fa-IR"/>
        </w:rPr>
        <w:t>ی</w:t>
      </w:r>
      <w:r w:rsidRPr="0060162A">
        <w:rPr>
          <w:rStyle w:val="Char3"/>
          <w:rtl/>
          <w:lang w:bidi="fa-IR"/>
        </w:rPr>
        <w:t xml:space="preserve"> از شن</w:t>
      </w:r>
      <w:r w:rsidR="005B21A3">
        <w:rPr>
          <w:rStyle w:val="Char3"/>
          <w:rtl/>
          <w:lang w:bidi="fa-IR"/>
        </w:rPr>
        <w:t>ی</w:t>
      </w:r>
      <w:r w:rsidRPr="0060162A">
        <w:rPr>
          <w:rStyle w:val="Char3"/>
          <w:rtl/>
          <w:lang w:bidi="fa-IR"/>
        </w:rPr>
        <w:t>ده</w:t>
      </w:r>
      <w:r w:rsidR="00101A36">
        <w:rPr>
          <w:rStyle w:val="Char3"/>
          <w:rtl/>
          <w:lang w:bidi="fa-IR"/>
        </w:rPr>
        <w:t>‌ها</w:t>
      </w:r>
      <w:r w:rsidRPr="0060162A">
        <w:rPr>
          <w:rStyle w:val="Char3"/>
          <w:rtl/>
          <w:lang w:bidi="fa-IR"/>
        </w:rPr>
        <w:t xml:space="preserve"> </w:t>
      </w:r>
      <w:r w:rsidRPr="0060162A">
        <w:rPr>
          <w:rStyle w:val="Char3"/>
          <w:rtl/>
        </w:rPr>
        <w:t>وخوانده</w:t>
      </w:r>
      <w:r w:rsidR="00101A36">
        <w:rPr>
          <w:rStyle w:val="Char3"/>
          <w:rtl/>
        </w:rPr>
        <w:t>‌ها</w:t>
      </w:r>
      <w:r w:rsidR="005B21A3">
        <w:rPr>
          <w:rStyle w:val="Char3"/>
          <w:rtl/>
        </w:rPr>
        <w:t>ی</w:t>
      </w:r>
      <w:r w:rsidRPr="0060162A">
        <w:rPr>
          <w:rStyle w:val="Char3"/>
          <w:rtl/>
        </w:rPr>
        <w:t xml:space="preserve"> خود رنج بس</w:t>
      </w:r>
      <w:r w:rsidR="005B21A3">
        <w:rPr>
          <w:rStyle w:val="Char3"/>
          <w:rtl/>
        </w:rPr>
        <w:t>ی</w:t>
      </w:r>
      <w:r w:rsidRPr="0060162A">
        <w:rPr>
          <w:rStyle w:val="Char3"/>
          <w:rtl/>
        </w:rPr>
        <w:t>ار برد و صرف وقت فراوان كرد</w:t>
      </w:r>
      <w:r w:rsidRPr="00FF2162">
        <w:rPr>
          <w:rStyle w:val="Char3"/>
          <w:vertAlign w:val="superscript"/>
          <w:rtl/>
        </w:rPr>
        <w:footnoteReference w:id="2"/>
      </w:r>
      <w:r w:rsidRPr="0060162A">
        <w:rPr>
          <w:rStyle w:val="Char3"/>
          <w:rtl/>
        </w:rPr>
        <w:t>. در ضمن به موعظه گر</w:t>
      </w:r>
      <w:r w:rsidR="005B21A3">
        <w:rPr>
          <w:rStyle w:val="Char3"/>
          <w:rtl/>
        </w:rPr>
        <w:t>ی</w:t>
      </w:r>
      <w:r w:rsidRPr="0060162A">
        <w:rPr>
          <w:rStyle w:val="Char3"/>
          <w:rtl/>
        </w:rPr>
        <w:t xml:space="preserve"> اشتغال </w:t>
      </w:r>
      <w:r w:rsidR="005B21A3">
        <w:rPr>
          <w:rStyle w:val="Char3"/>
          <w:rtl/>
        </w:rPr>
        <w:t>ی</w:t>
      </w:r>
      <w:r w:rsidRPr="0060162A">
        <w:rPr>
          <w:rStyle w:val="Char3"/>
          <w:rtl/>
        </w:rPr>
        <w:t>افت و در سخنور</w:t>
      </w:r>
      <w:r w:rsidR="005B21A3">
        <w:rPr>
          <w:rStyle w:val="Char3"/>
          <w:rtl/>
        </w:rPr>
        <w:t>ی</w:t>
      </w:r>
      <w:r w:rsidRPr="0060162A">
        <w:rPr>
          <w:rStyle w:val="Char3"/>
          <w:rtl/>
        </w:rPr>
        <w:t xml:space="preserve"> و زبان آموز</w:t>
      </w:r>
      <w:r w:rsidR="005B21A3">
        <w:rPr>
          <w:rStyle w:val="Char3"/>
          <w:rtl/>
        </w:rPr>
        <w:t>ی</w:t>
      </w:r>
      <w:r w:rsidRPr="0060162A">
        <w:rPr>
          <w:rStyle w:val="Char3"/>
          <w:rtl/>
        </w:rPr>
        <w:t xml:space="preserve"> نام برآورد چنانكه در مجلس وعظ او در بغداد ده هزار تن و ب</w:t>
      </w:r>
      <w:r w:rsidR="005B21A3">
        <w:rPr>
          <w:rStyle w:val="Char3"/>
          <w:rtl/>
        </w:rPr>
        <w:t>ی</w:t>
      </w:r>
      <w:r w:rsidRPr="0060162A">
        <w:rPr>
          <w:rStyle w:val="Char3"/>
          <w:rtl/>
        </w:rPr>
        <w:t>شتر حاضر م</w:t>
      </w:r>
      <w:r w:rsidR="005B21A3">
        <w:rPr>
          <w:rStyle w:val="Char3"/>
          <w:rtl/>
        </w:rPr>
        <w:t>ی</w:t>
      </w:r>
      <w:r>
        <w:rPr>
          <w:b/>
          <w:rtl/>
        </w:rPr>
        <w:t>‌</w:t>
      </w:r>
      <w:r w:rsidRPr="0060162A">
        <w:rPr>
          <w:rStyle w:val="Char3"/>
          <w:rtl/>
        </w:rPr>
        <w:t>شدند و گاه شخص خل</w:t>
      </w:r>
      <w:r w:rsidR="005B21A3">
        <w:rPr>
          <w:rStyle w:val="Char3"/>
          <w:rtl/>
        </w:rPr>
        <w:t>ی</w:t>
      </w:r>
      <w:r w:rsidRPr="0060162A">
        <w:rPr>
          <w:rStyle w:val="Char3"/>
          <w:rtl/>
        </w:rPr>
        <w:t>فه و ام</w:t>
      </w:r>
      <w:r w:rsidR="005B21A3">
        <w:rPr>
          <w:rStyle w:val="Char3"/>
          <w:rtl/>
        </w:rPr>
        <w:t>ی</w:t>
      </w:r>
      <w:r w:rsidRPr="0060162A">
        <w:rPr>
          <w:rStyle w:val="Char3"/>
          <w:rtl/>
        </w:rPr>
        <w:t>ران و وز</w:t>
      </w:r>
      <w:r w:rsidR="005B21A3">
        <w:rPr>
          <w:rStyle w:val="Char3"/>
          <w:rtl/>
        </w:rPr>
        <w:t>ی</w:t>
      </w:r>
      <w:r w:rsidRPr="0060162A">
        <w:rPr>
          <w:rStyle w:val="Char3"/>
          <w:rtl/>
        </w:rPr>
        <w:t>ران و عالمان از جمله مستعمان مواعظ او بودند. مهارتش در مباحثه چنان بود كه حدود دو</w:t>
      </w:r>
      <w:r w:rsidR="005B21A3">
        <w:rPr>
          <w:rStyle w:val="Char3"/>
          <w:rtl/>
        </w:rPr>
        <w:t>ی</w:t>
      </w:r>
      <w:r w:rsidRPr="0060162A">
        <w:rPr>
          <w:rStyle w:val="Char3"/>
          <w:rtl/>
        </w:rPr>
        <w:t>ست تن از ذمّ</w:t>
      </w:r>
      <w:r w:rsidR="005B21A3">
        <w:rPr>
          <w:rStyle w:val="Char3"/>
          <w:rtl/>
        </w:rPr>
        <w:t>ی</w:t>
      </w:r>
      <w:r w:rsidRPr="0060162A">
        <w:rPr>
          <w:rStyle w:val="Char3"/>
          <w:rtl/>
        </w:rPr>
        <w:t>ان را به اسلام در آورد</w:t>
      </w:r>
      <w:r w:rsidRPr="00FF2162">
        <w:rPr>
          <w:rStyle w:val="Char3"/>
          <w:vertAlign w:val="superscript"/>
          <w:rtl/>
        </w:rPr>
        <w:footnoteReference w:id="3"/>
      </w:r>
      <w:r w:rsidRPr="0060162A">
        <w:rPr>
          <w:rStyle w:val="Char3"/>
          <w:rtl/>
        </w:rPr>
        <w:t xml:space="preserve">. </w:t>
      </w:r>
    </w:p>
    <w:p w:rsidR="009C6881" w:rsidRPr="0060162A" w:rsidRDefault="009C6881" w:rsidP="0060162A">
      <w:pPr>
        <w:spacing w:line="250" w:lineRule="auto"/>
        <w:ind w:firstLine="284"/>
        <w:jc w:val="both"/>
        <w:rPr>
          <w:rStyle w:val="Char3"/>
          <w:rtl/>
        </w:rPr>
      </w:pPr>
      <w:r w:rsidRPr="0060162A">
        <w:rPr>
          <w:rStyle w:val="Char3"/>
          <w:rtl/>
        </w:rPr>
        <w:t>گذشته از استاد</w:t>
      </w:r>
      <w:r w:rsidR="005B21A3">
        <w:rPr>
          <w:rStyle w:val="Char3"/>
          <w:rtl/>
        </w:rPr>
        <w:t>ی</w:t>
      </w:r>
      <w:r w:rsidRPr="0060162A">
        <w:rPr>
          <w:rStyle w:val="Char3"/>
          <w:rtl/>
        </w:rPr>
        <w:t xml:space="preserve"> در فن ب</w:t>
      </w:r>
      <w:r w:rsidR="005B21A3">
        <w:rPr>
          <w:rStyle w:val="Char3"/>
          <w:rtl/>
        </w:rPr>
        <w:t>ی</w:t>
      </w:r>
      <w:r w:rsidRPr="0060162A">
        <w:rPr>
          <w:rStyle w:val="Char3"/>
          <w:rtl/>
        </w:rPr>
        <w:t>ان و جدل و صناعت وعظ، نو</w:t>
      </w:r>
      <w:r w:rsidR="005B21A3">
        <w:rPr>
          <w:rStyle w:val="Char3"/>
          <w:rtl/>
        </w:rPr>
        <w:t>ی</w:t>
      </w:r>
      <w:r w:rsidRPr="0060162A">
        <w:rPr>
          <w:rStyle w:val="Char3"/>
          <w:rtl/>
        </w:rPr>
        <w:t>سنده</w:t>
      </w:r>
      <w:r w:rsidR="0090518F">
        <w:rPr>
          <w:rStyle w:val="Char3"/>
          <w:rtl/>
        </w:rPr>
        <w:t xml:space="preserve">‌ای </w:t>
      </w:r>
      <w:r w:rsidRPr="0060162A">
        <w:rPr>
          <w:rStyle w:val="Char3"/>
          <w:rtl/>
        </w:rPr>
        <w:t>خوش ذوق و پركار و توانا بود و در رشته</w:t>
      </w:r>
      <w:r w:rsidR="00101A36">
        <w:rPr>
          <w:rStyle w:val="Char3"/>
          <w:rtl/>
        </w:rPr>
        <w:t>‌ها</w:t>
      </w:r>
      <w:r w:rsidR="005B21A3">
        <w:rPr>
          <w:rStyle w:val="Char3"/>
          <w:rtl/>
        </w:rPr>
        <w:t>ی</w:t>
      </w:r>
      <w:r w:rsidRPr="0060162A">
        <w:rPr>
          <w:rStyle w:val="Char3"/>
          <w:rtl/>
        </w:rPr>
        <w:t xml:space="preserve"> متنوع كتابها</w:t>
      </w:r>
      <w:r w:rsidR="005B21A3">
        <w:rPr>
          <w:rStyle w:val="Char3"/>
          <w:rtl/>
        </w:rPr>
        <w:t>ی</w:t>
      </w:r>
      <w:r w:rsidRPr="0060162A">
        <w:rPr>
          <w:rStyle w:val="Char3"/>
          <w:rtl/>
        </w:rPr>
        <w:t xml:space="preserve"> ارزنده پد</w:t>
      </w:r>
      <w:r w:rsidR="005B21A3">
        <w:rPr>
          <w:rStyle w:val="Char3"/>
          <w:rtl/>
        </w:rPr>
        <w:t>ی</w:t>
      </w:r>
      <w:r w:rsidRPr="0060162A">
        <w:rPr>
          <w:rStyle w:val="Char3"/>
          <w:rtl/>
        </w:rPr>
        <w:t>د آورد كه بعض</w:t>
      </w:r>
      <w:r w:rsidR="005B21A3">
        <w:rPr>
          <w:rStyle w:val="Char3"/>
          <w:rtl/>
        </w:rPr>
        <w:t>ی</w:t>
      </w:r>
      <w:r w:rsidRPr="0060162A">
        <w:rPr>
          <w:rStyle w:val="Char3"/>
          <w:rtl/>
        </w:rPr>
        <w:t xml:space="preserve"> از مهمتر</w:t>
      </w:r>
      <w:r w:rsidR="005B21A3">
        <w:rPr>
          <w:rStyle w:val="Char3"/>
          <w:rtl/>
        </w:rPr>
        <w:t>ی</w:t>
      </w:r>
      <w:r w:rsidRPr="0060162A">
        <w:rPr>
          <w:rStyle w:val="Char3"/>
          <w:rtl/>
        </w:rPr>
        <w:t>ن آنها به دست ما رس</w:t>
      </w:r>
      <w:r w:rsidR="005B21A3">
        <w:rPr>
          <w:rStyle w:val="Char3"/>
          <w:rtl/>
        </w:rPr>
        <w:t>ی</w:t>
      </w:r>
      <w:r w:rsidRPr="0060162A">
        <w:rPr>
          <w:rStyle w:val="Char3"/>
          <w:rtl/>
        </w:rPr>
        <w:t>ده است. نخست</w:t>
      </w:r>
      <w:r w:rsidR="005B21A3">
        <w:rPr>
          <w:rStyle w:val="Char3"/>
          <w:rtl/>
        </w:rPr>
        <w:t>ی</w:t>
      </w:r>
      <w:r w:rsidRPr="0060162A">
        <w:rPr>
          <w:rStyle w:val="Char3"/>
          <w:rtl/>
        </w:rPr>
        <w:t>ن اثر و</w:t>
      </w:r>
      <w:r w:rsidR="005B21A3">
        <w:rPr>
          <w:rStyle w:val="Char3"/>
          <w:rtl/>
        </w:rPr>
        <w:t>ی</w:t>
      </w:r>
      <w:r w:rsidRPr="0060162A">
        <w:rPr>
          <w:rStyle w:val="Char3"/>
          <w:rtl/>
        </w:rPr>
        <w:t xml:space="preserve"> كتاب</w:t>
      </w:r>
      <w:r w:rsidR="005B21A3">
        <w:rPr>
          <w:rStyle w:val="Char3"/>
          <w:rtl/>
        </w:rPr>
        <w:t>ی</w:t>
      </w:r>
      <w:r w:rsidRPr="0060162A">
        <w:rPr>
          <w:rStyle w:val="Char3"/>
          <w:rtl/>
        </w:rPr>
        <w:t xml:space="preserve"> بوده است در نحو كه در سن س</w:t>
      </w:r>
      <w:r w:rsidR="005B21A3">
        <w:rPr>
          <w:rStyle w:val="Char3"/>
          <w:rtl/>
        </w:rPr>
        <w:t>ی</w:t>
      </w:r>
      <w:r w:rsidRPr="0060162A">
        <w:rPr>
          <w:rStyle w:val="Char3"/>
          <w:rtl/>
        </w:rPr>
        <w:t>زده سالگ</w:t>
      </w:r>
      <w:r w:rsidR="005B21A3">
        <w:rPr>
          <w:rStyle w:val="Char3"/>
          <w:rtl/>
        </w:rPr>
        <w:t>ی</w:t>
      </w:r>
      <w:r w:rsidRPr="0060162A">
        <w:rPr>
          <w:rStyle w:val="Char3"/>
          <w:rtl/>
        </w:rPr>
        <w:t xml:space="preserve"> نوشته و از آن پس گو</w:t>
      </w:r>
      <w:r w:rsidR="005B21A3">
        <w:rPr>
          <w:rStyle w:val="Char3"/>
          <w:rtl/>
        </w:rPr>
        <w:t>ی</w:t>
      </w:r>
      <w:r w:rsidRPr="0060162A">
        <w:rPr>
          <w:rStyle w:val="Char3"/>
          <w:rtl/>
        </w:rPr>
        <w:t>ند كه چون نوشته</w:t>
      </w:r>
      <w:r w:rsidR="00101A36">
        <w:rPr>
          <w:rStyle w:val="Char3"/>
          <w:rtl/>
        </w:rPr>
        <w:t>‌ها</w:t>
      </w:r>
      <w:r w:rsidR="005B21A3">
        <w:rPr>
          <w:rStyle w:val="Char3"/>
          <w:rtl/>
        </w:rPr>
        <w:t>ی</w:t>
      </w:r>
      <w:r w:rsidRPr="0060162A">
        <w:rPr>
          <w:rStyle w:val="Char3"/>
          <w:rtl/>
        </w:rPr>
        <w:t>ش را بر مدت عمرش تقس</w:t>
      </w:r>
      <w:r w:rsidR="005B21A3">
        <w:rPr>
          <w:rStyle w:val="Char3"/>
          <w:rtl/>
        </w:rPr>
        <w:t>ی</w:t>
      </w:r>
      <w:r w:rsidRPr="0060162A">
        <w:rPr>
          <w:rStyle w:val="Char3"/>
          <w:rtl/>
        </w:rPr>
        <w:t>م كردند به هر روز نه جزو رس</w:t>
      </w:r>
      <w:r w:rsidR="005B21A3">
        <w:rPr>
          <w:rStyle w:val="Char3"/>
          <w:rtl/>
        </w:rPr>
        <w:t>ی</w:t>
      </w:r>
      <w:r w:rsidRPr="0060162A">
        <w:rPr>
          <w:rStyle w:val="Char3"/>
          <w:rtl/>
        </w:rPr>
        <w:t>د كه ا</w:t>
      </w:r>
      <w:r w:rsidR="005B21A3">
        <w:rPr>
          <w:rStyle w:val="Char3"/>
          <w:rtl/>
        </w:rPr>
        <w:t>ی</w:t>
      </w:r>
      <w:r w:rsidRPr="0060162A">
        <w:rPr>
          <w:rStyle w:val="Char3"/>
          <w:rtl/>
        </w:rPr>
        <w:t>ن رقم قابل قبول ن</w:t>
      </w:r>
      <w:r w:rsidR="005B21A3">
        <w:rPr>
          <w:rStyle w:val="Char3"/>
          <w:rtl/>
        </w:rPr>
        <w:t>ی</w:t>
      </w:r>
      <w:r w:rsidRPr="0060162A">
        <w:rPr>
          <w:rStyle w:val="Char3"/>
          <w:rtl/>
        </w:rPr>
        <w:t>ست اما تصو</w:t>
      </w:r>
      <w:r w:rsidR="005B21A3">
        <w:rPr>
          <w:rStyle w:val="Char3"/>
          <w:rtl/>
        </w:rPr>
        <w:t>ی</w:t>
      </w:r>
      <w:r w:rsidRPr="0060162A">
        <w:rPr>
          <w:rStyle w:val="Char3"/>
          <w:rtl/>
        </w:rPr>
        <w:t>ر و تصور اغراق آم</w:t>
      </w:r>
      <w:r w:rsidR="005B21A3">
        <w:rPr>
          <w:rStyle w:val="Char3"/>
          <w:rtl/>
        </w:rPr>
        <w:t>ی</w:t>
      </w:r>
      <w:r w:rsidRPr="0060162A">
        <w:rPr>
          <w:rStyle w:val="Char3"/>
          <w:rtl/>
        </w:rPr>
        <w:t>ز گذشتگان را از اكثر تأل</w:t>
      </w:r>
      <w:r w:rsidR="005B21A3">
        <w:rPr>
          <w:rStyle w:val="Char3"/>
          <w:rtl/>
        </w:rPr>
        <w:t>ی</w:t>
      </w:r>
      <w:r w:rsidRPr="0060162A">
        <w:rPr>
          <w:rStyle w:val="Char3"/>
          <w:rtl/>
        </w:rPr>
        <w:t>فات او</w:t>
      </w:r>
      <w:r w:rsidR="00101A36">
        <w:rPr>
          <w:rStyle w:val="Char3"/>
          <w:rtl/>
        </w:rPr>
        <w:t xml:space="preserve"> می‌</w:t>
      </w:r>
      <w:r w:rsidRPr="0060162A">
        <w:rPr>
          <w:rStyle w:val="Char3"/>
          <w:rtl/>
        </w:rPr>
        <w:t>رساند. گو</w:t>
      </w:r>
      <w:r w:rsidR="005B21A3">
        <w:rPr>
          <w:rStyle w:val="Char3"/>
          <w:rtl/>
        </w:rPr>
        <w:t>ی</w:t>
      </w:r>
      <w:r w:rsidRPr="0060162A">
        <w:rPr>
          <w:rStyle w:val="Char3"/>
          <w:rtl/>
        </w:rPr>
        <w:t>ند س</w:t>
      </w:r>
      <w:r w:rsidR="005B21A3">
        <w:rPr>
          <w:rStyle w:val="Char3"/>
          <w:rtl/>
        </w:rPr>
        <w:t>ی</w:t>
      </w:r>
      <w:r w:rsidRPr="0060162A">
        <w:rPr>
          <w:rStyle w:val="Char3"/>
          <w:rtl/>
        </w:rPr>
        <w:t>صد عنوان نوشته بزرگ و كوچ</w:t>
      </w:r>
      <w:r w:rsidR="005B21A3">
        <w:rPr>
          <w:rStyle w:val="Char3"/>
          <w:rtl/>
        </w:rPr>
        <w:t xml:space="preserve">ک </w:t>
      </w:r>
      <w:r w:rsidRPr="0060162A">
        <w:rPr>
          <w:rStyle w:val="Char3"/>
          <w:rtl/>
        </w:rPr>
        <w:t xml:space="preserve">داشته است كه اهم آنچه از آنها چاپ شده، عبارت است از: </w:t>
      </w:r>
    </w:p>
    <w:p w:rsidR="009C6881" w:rsidRPr="001A40C5" w:rsidRDefault="009C6881" w:rsidP="00FF2162">
      <w:pPr>
        <w:numPr>
          <w:ilvl w:val="0"/>
          <w:numId w:val="23"/>
        </w:numPr>
        <w:tabs>
          <w:tab w:val="clear" w:pos="1152"/>
        </w:tabs>
        <w:ind w:left="794" w:hanging="397"/>
        <w:jc w:val="lowKashida"/>
        <w:rPr>
          <w:rFonts w:cs="B Badr"/>
          <w:rtl/>
        </w:rPr>
      </w:pPr>
      <w:r w:rsidRPr="003179E6">
        <w:rPr>
          <w:rStyle w:val="Char1"/>
          <w:rtl/>
        </w:rPr>
        <w:t>زاد المسير في علم التفسير (دمشق، ال</w:t>
      </w:r>
      <w:r w:rsidR="00FF2162">
        <w:rPr>
          <w:rStyle w:val="Char1"/>
          <w:rtl/>
        </w:rPr>
        <w:t>ـ</w:t>
      </w:r>
      <w:r w:rsidRPr="003179E6">
        <w:rPr>
          <w:rStyle w:val="Char1"/>
          <w:rtl/>
        </w:rPr>
        <w:t>مكتب اسلامي، در نُه جزء).</w:t>
      </w:r>
    </w:p>
    <w:p w:rsidR="009C6881" w:rsidRPr="001A40C5" w:rsidRDefault="009C6881" w:rsidP="00FF2162">
      <w:pPr>
        <w:numPr>
          <w:ilvl w:val="0"/>
          <w:numId w:val="23"/>
        </w:numPr>
        <w:tabs>
          <w:tab w:val="clear" w:pos="1152"/>
        </w:tabs>
        <w:ind w:left="794" w:hanging="397"/>
        <w:jc w:val="lowKashida"/>
        <w:rPr>
          <w:rFonts w:cs="B Badr"/>
          <w:rtl/>
        </w:rPr>
      </w:pPr>
      <w:r w:rsidRPr="003179E6">
        <w:rPr>
          <w:rStyle w:val="Char1"/>
          <w:rtl/>
        </w:rPr>
        <w:t>ال</w:t>
      </w:r>
      <w:r w:rsidR="00FF2162">
        <w:rPr>
          <w:rStyle w:val="Char1"/>
          <w:rtl/>
        </w:rPr>
        <w:t>ـ</w:t>
      </w:r>
      <w:r w:rsidRPr="003179E6">
        <w:rPr>
          <w:rStyle w:val="Char1"/>
          <w:rtl/>
        </w:rPr>
        <w:t>موضوعات من الأحاديث ال</w:t>
      </w:r>
      <w:r w:rsidR="00FF2162">
        <w:rPr>
          <w:rStyle w:val="Char1"/>
          <w:rtl/>
        </w:rPr>
        <w:t>ـ</w:t>
      </w:r>
      <w:r w:rsidRPr="003179E6">
        <w:rPr>
          <w:rStyle w:val="Char1"/>
          <w:rtl/>
        </w:rPr>
        <w:t>مرفوعات (مدينه، ال</w:t>
      </w:r>
      <w:r w:rsidR="00FF2162">
        <w:rPr>
          <w:rStyle w:val="Char1"/>
          <w:rtl/>
        </w:rPr>
        <w:t>ـ</w:t>
      </w:r>
      <w:r w:rsidRPr="003179E6">
        <w:rPr>
          <w:rStyle w:val="Char1"/>
          <w:rtl/>
        </w:rPr>
        <w:t>مكتبة السلفية)</w:t>
      </w:r>
    </w:p>
    <w:p w:rsidR="009C6881" w:rsidRPr="001A40C5" w:rsidRDefault="009C6881" w:rsidP="00FF2162">
      <w:pPr>
        <w:numPr>
          <w:ilvl w:val="0"/>
          <w:numId w:val="23"/>
        </w:numPr>
        <w:tabs>
          <w:tab w:val="clear" w:pos="1152"/>
        </w:tabs>
        <w:ind w:left="794" w:hanging="397"/>
        <w:jc w:val="lowKashida"/>
        <w:rPr>
          <w:rFonts w:cs="B Badr"/>
          <w:rtl/>
        </w:rPr>
      </w:pPr>
      <w:r w:rsidRPr="003179E6">
        <w:rPr>
          <w:rStyle w:val="Char1"/>
          <w:rtl/>
        </w:rPr>
        <w:t>ال</w:t>
      </w:r>
      <w:r w:rsidR="00FF2162">
        <w:rPr>
          <w:rStyle w:val="Char1"/>
          <w:rtl/>
        </w:rPr>
        <w:t>ـ</w:t>
      </w:r>
      <w:r w:rsidRPr="003179E6">
        <w:rPr>
          <w:rStyle w:val="Char1"/>
          <w:rtl/>
        </w:rPr>
        <w:t>منتظم في تاريخ ال</w:t>
      </w:r>
      <w:r w:rsidR="00FF2162">
        <w:rPr>
          <w:rStyle w:val="Char1"/>
          <w:rtl/>
        </w:rPr>
        <w:t>ـ</w:t>
      </w:r>
      <w:r w:rsidRPr="003179E6">
        <w:rPr>
          <w:rStyle w:val="Char1"/>
          <w:rtl/>
        </w:rPr>
        <w:t>ملوك والأمم (حيدرآباد، 1357 ق.)</w:t>
      </w:r>
    </w:p>
    <w:p w:rsidR="009C6881" w:rsidRPr="001A40C5" w:rsidRDefault="009C6881" w:rsidP="00FF2162">
      <w:pPr>
        <w:numPr>
          <w:ilvl w:val="0"/>
          <w:numId w:val="23"/>
        </w:numPr>
        <w:tabs>
          <w:tab w:val="clear" w:pos="1152"/>
        </w:tabs>
        <w:ind w:left="794" w:hanging="397"/>
        <w:jc w:val="lowKashida"/>
        <w:rPr>
          <w:rFonts w:cs="B Badr"/>
          <w:rtl/>
        </w:rPr>
      </w:pPr>
      <w:r w:rsidRPr="003179E6">
        <w:rPr>
          <w:rStyle w:val="Char1"/>
          <w:rtl/>
        </w:rPr>
        <w:t>صفوة الصفوة در احوال زهاد و متصوفه (حيدر آباد، 1355 ق.)</w:t>
      </w:r>
    </w:p>
    <w:p w:rsidR="009C6881" w:rsidRPr="001A40C5" w:rsidRDefault="009C6881" w:rsidP="00FF2162">
      <w:pPr>
        <w:numPr>
          <w:ilvl w:val="0"/>
          <w:numId w:val="23"/>
        </w:numPr>
        <w:tabs>
          <w:tab w:val="clear" w:pos="1152"/>
        </w:tabs>
        <w:ind w:left="794" w:hanging="397"/>
        <w:jc w:val="lowKashida"/>
        <w:rPr>
          <w:rFonts w:cs="B Badr"/>
          <w:rtl/>
        </w:rPr>
      </w:pPr>
      <w:r w:rsidRPr="003179E6">
        <w:rPr>
          <w:rStyle w:val="Char1"/>
          <w:rtl/>
        </w:rPr>
        <w:t>ذم الهوي (دار الكتب الحديثة، مكتبة السعادة، 1962 م.)</w:t>
      </w:r>
    </w:p>
    <w:p w:rsidR="009C6881" w:rsidRPr="001A40C5" w:rsidRDefault="009C6881" w:rsidP="00FF2162">
      <w:pPr>
        <w:numPr>
          <w:ilvl w:val="0"/>
          <w:numId w:val="23"/>
        </w:numPr>
        <w:tabs>
          <w:tab w:val="clear" w:pos="1152"/>
        </w:tabs>
        <w:ind w:left="794" w:hanging="397"/>
        <w:jc w:val="lowKashida"/>
        <w:rPr>
          <w:rFonts w:cs="B Badr"/>
          <w:rtl/>
        </w:rPr>
      </w:pPr>
      <w:r w:rsidRPr="003179E6">
        <w:rPr>
          <w:rStyle w:val="Char1"/>
          <w:rtl/>
        </w:rPr>
        <w:t>مناقب بغداد (بغداد، 1342 ق.)</w:t>
      </w:r>
    </w:p>
    <w:p w:rsidR="009C6881" w:rsidRPr="001A40C5" w:rsidRDefault="009C6881" w:rsidP="00FF2162">
      <w:pPr>
        <w:numPr>
          <w:ilvl w:val="0"/>
          <w:numId w:val="23"/>
        </w:numPr>
        <w:tabs>
          <w:tab w:val="clear" w:pos="1152"/>
        </w:tabs>
        <w:ind w:left="794" w:hanging="397"/>
        <w:jc w:val="lowKashida"/>
        <w:rPr>
          <w:rFonts w:cs="B Badr"/>
          <w:rtl/>
        </w:rPr>
      </w:pPr>
      <w:r w:rsidRPr="003179E6">
        <w:rPr>
          <w:rStyle w:val="Char1"/>
          <w:rtl/>
        </w:rPr>
        <w:t>مناقب عمر بن عبدالعزيز (قاهره، 1331 ق.)</w:t>
      </w:r>
    </w:p>
    <w:p w:rsidR="009C6881" w:rsidRPr="001A40C5" w:rsidRDefault="009C6881" w:rsidP="00FF2162">
      <w:pPr>
        <w:numPr>
          <w:ilvl w:val="0"/>
          <w:numId w:val="23"/>
        </w:numPr>
        <w:tabs>
          <w:tab w:val="clear" w:pos="1152"/>
        </w:tabs>
        <w:ind w:left="794" w:hanging="397"/>
        <w:jc w:val="lowKashida"/>
        <w:rPr>
          <w:rFonts w:cs="B Badr"/>
          <w:rtl/>
        </w:rPr>
      </w:pPr>
      <w:r w:rsidRPr="003179E6">
        <w:rPr>
          <w:rStyle w:val="Char1"/>
          <w:rtl/>
        </w:rPr>
        <w:t>الأذكياء وأخبارهم (بيروت، 1966م.)</w:t>
      </w:r>
    </w:p>
    <w:p w:rsidR="009C6881" w:rsidRPr="001A40C5" w:rsidRDefault="009C6881" w:rsidP="00FF2162">
      <w:pPr>
        <w:numPr>
          <w:ilvl w:val="0"/>
          <w:numId w:val="23"/>
        </w:numPr>
        <w:tabs>
          <w:tab w:val="clear" w:pos="1152"/>
        </w:tabs>
        <w:ind w:left="794" w:hanging="397"/>
        <w:jc w:val="lowKashida"/>
        <w:rPr>
          <w:rFonts w:cs="B Badr"/>
          <w:rtl/>
        </w:rPr>
      </w:pPr>
      <w:r w:rsidRPr="003179E6">
        <w:rPr>
          <w:rStyle w:val="Char1"/>
          <w:rtl/>
        </w:rPr>
        <w:t>أخبار الحمقى وال</w:t>
      </w:r>
      <w:r w:rsidR="00FF2162">
        <w:rPr>
          <w:rStyle w:val="Char1"/>
          <w:rtl/>
        </w:rPr>
        <w:t>ـ</w:t>
      </w:r>
      <w:r w:rsidRPr="003179E6">
        <w:rPr>
          <w:rStyle w:val="Char1"/>
          <w:rtl/>
        </w:rPr>
        <w:t>مغفلين (بيروت، مكتبه الغزالي)</w:t>
      </w:r>
    </w:p>
    <w:p w:rsidR="009C6881" w:rsidRPr="001A40C5" w:rsidRDefault="009C6881" w:rsidP="00FF2162">
      <w:pPr>
        <w:numPr>
          <w:ilvl w:val="0"/>
          <w:numId w:val="23"/>
        </w:numPr>
        <w:tabs>
          <w:tab w:val="clear" w:pos="1152"/>
        </w:tabs>
        <w:ind w:left="794" w:hanging="397"/>
        <w:jc w:val="lowKashida"/>
        <w:rPr>
          <w:rFonts w:cs="B Badr"/>
          <w:rtl/>
        </w:rPr>
      </w:pPr>
      <w:r w:rsidRPr="003179E6">
        <w:rPr>
          <w:rStyle w:val="Char1"/>
          <w:rtl/>
        </w:rPr>
        <w:t>مناقب أحمد بن حنبل (مصر،1949 م.)</w:t>
      </w:r>
    </w:p>
    <w:p w:rsidR="009C6881" w:rsidRPr="001A40C5" w:rsidRDefault="009C6881" w:rsidP="00FF2162">
      <w:pPr>
        <w:numPr>
          <w:ilvl w:val="0"/>
          <w:numId w:val="23"/>
        </w:numPr>
        <w:tabs>
          <w:tab w:val="clear" w:pos="1152"/>
        </w:tabs>
        <w:ind w:left="794" w:hanging="397"/>
        <w:jc w:val="lowKashida"/>
        <w:rPr>
          <w:rFonts w:cs="B Badr"/>
          <w:rtl/>
        </w:rPr>
      </w:pPr>
      <w:r w:rsidRPr="003179E6">
        <w:rPr>
          <w:rStyle w:val="Char1"/>
          <w:rtl/>
        </w:rPr>
        <w:t>مناقب عمر بن الخطاب (مصر،1924م.)</w:t>
      </w:r>
    </w:p>
    <w:p w:rsidR="009C6881" w:rsidRPr="001A40C5" w:rsidRDefault="009C6881" w:rsidP="00FF2162">
      <w:pPr>
        <w:numPr>
          <w:ilvl w:val="0"/>
          <w:numId w:val="23"/>
        </w:numPr>
        <w:tabs>
          <w:tab w:val="clear" w:pos="1152"/>
        </w:tabs>
        <w:ind w:left="794" w:hanging="397"/>
        <w:jc w:val="lowKashida"/>
        <w:rPr>
          <w:rFonts w:cs="B Badr"/>
          <w:rtl/>
        </w:rPr>
      </w:pPr>
      <w:r w:rsidRPr="003179E6">
        <w:rPr>
          <w:rStyle w:val="Char1"/>
          <w:rtl/>
        </w:rPr>
        <w:t>الحسن البصري، سيرته و آرائه (مصر، 1350 ق.)</w:t>
      </w:r>
    </w:p>
    <w:p w:rsidR="009C6881" w:rsidRPr="001A40C5" w:rsidRDefault="009C6881" w:rsidP="00FF2162">
      <w:pPr>
        <w:numPr>
          <w:ilvl w:val="0"/>
          <w:numId w:val="23"/>
        </w:numPr>
        <w:tabs>
          <w:tab w:val="clear" w:pos="1152"/>
        </w:tabs>
        <w:ind w:left="794" w:hanging="397"/>
        <w:jc w:val="lowKashida"/>
        <w:rPr>
          <w:rFonts w:cs="B Badr"/>
          <w:rtl/>
        </w:rPr>
      </w:pPr>
      <w:r w:rsidRPr="001A40C5">
        <w:rPr>
          <w:rFonts w:cs="B Badr"/>
          <w:rtl/>
        </w:rPr>
        <w:t>ر</w:t>
      </w:r>
      <w:r w:rsidRPr="003179E6">
        <w:rPr>
          <w:rStyle w:val="Char1"/>
          <w:rtl/>
        </w:rPr>
        <w:t>وح الأرواح (1309 ق)</w:t>
      </w:r>
    </w:p>
    <w:p w:rsidR="009C6881" w:rsidRPr="001A40C5" w:rsidRDefault="009C6881" w:rsidP="00FF2162">
      <w:pPr>
        <w:numPr>
          <w:ilvl w:val="0"/>
          <w:numId w:val="23"/>
        </w:numPr>
        <w:tabs>
          <w:tab w:val="clear" w:pos="1152"/>
        </w:tabs>
        <w:ind w:left="794" w:hanging="397"/>
        <w:jc w:val="lowKashida"/>
        <w:rPr>
          <w:rFonts w:cs="B Badr"/>
          <w:rtl/>
        </w:rPr>
      </w:pPr>
      <w:r w:rsidRPr="003179E6">
        <w:rPr>
          <w:rStyle w:val="Char1"/>
          <w:rtl/>
        </w:rPr>
        <w:t>كتاب القصاص وال</w:t>
      </w:r>
      <w:r w:rsidR="00FC1CAC">
        <w:rPr>
          <w:rStyle w:val="Char1"/>
          <w:rtl/>
        </w:rPr>
        <w:t>ـ</w:t>
      </w:r>
      <w:r w:rsidRPr="003179E6">
        <w:rPr>
          <w:rStyle w:val="Char1"/>
          <w:rtl/>
        </w:rPr>
        <w:t>مذكّرين (چاپ مارلين سوارتز و قاسم السامرائي).</w:t>
      </w:r>
    </w:p>
    <w:p w:rsidR="009C6881" w:rsidRPr="0060162A" w:rsidRDefault="009C6881" w:rsidP="00FF2162">
      <w:pPr>
        <w:ind w:firstLine="284"/>
        <w:jc w:val="both"/>
        <w:rPr>
          <w:rStyle w:val="Char3"/>
          <w:rtl/>
          <w:lang w:bidi="fa-IR"/>
        </w:rPr>
      </w:pPr>
      <w:r w:rsidRPr="0060162A">
        <w:rPr>
          <w:rStyle w:val="Char3"/>
          <w:rtl/>
          <w:lang w:bidi="fa-IR"/>
        </w:rPr>
        <w:t>در احوال ابن الجوز</w:t>
      </w:r>
      <w:r w:rsidR="005B21A3">
        <w:rPr>
          <w:rStyle w:val="Char3"/>
          <w:rtl/>
          <w:lang w:bidi="fa-IR"/>
        </w:rPr>
        <w:t>ی</w:t>
      </w:r>
      <w:r w:rsidRPr="0060162A">
        <w:rPr>
          <w:rStyle w:val="Char3"/>
          <w:rtl/>
          <w:lang w:bidi="fa-IR"/>
        </w:rPr>
        <w:t xml:space="preserve"> تناقضات</w:t>
      </w:r>
      <w:r w:rsidR="005B21A3">
        <w:rPr>
          <w:rStyle w:val="Char3"/>
          <w:rtl/>
          <w:lang w:bidi="fa-IR"/>
        </w:rPr>
        <w:t>ی</w:t>
      </w:r>
      <w:r w:rsidRPr="0060162A">
        <w:rPr>
          <w:rStyle w:val="Char3"/>
          <w:rtl/>
          <w:lang w:bidi="fa-IR"/>
        </w:rPr>
        <w:t xml:space="preserve"> هست: نوشته اند متنعم و خوشگذران بود (مقدم</w:t>
      </w:r>
      <w:r w:rsidR="005B21A3">
        <w:rPr>
          <w:rStyle w:val="Char3"/>
          <w:rtl/>
          <w:lang w:bidi="fa-IR"/>
        </w:rPr>
        <w:t>ه</w:t>
      </w:r>
      <w:r w:rsidRPr="0060162A">
        <w:rPr>
          <w:rStyle w:val="Char3"/>
          <w:rtl/>
          <w:lang w:bidi="fa-IR"/>
        </w:rPr>
        <w:t xml:space="preserve"> ذم الهو</w:t>
      </w:r>
      <w:r w:rsidR="005B21A3">
        <w:rPr>
          <w:rStyle w:val="Char3"/>
          <w:rtl/>
          <w:lang w:bidi="fa-IR"/>
        </w:rPr>
        <w:t>ی</w:t>
      </w:r>
      <w:r w:rsidRPr="0060162A">
        <w:rPr>
          <w:rStyle w:val="Char3"/>
          <w:rtl/>
          <w:lang w:bidi="fa-IR"/>
        </w:rPr>
        <w:t>، ص 12) در ع</w:t>
      </w:r>
      <w:r w:rsidR="005B21A3">
        <w:rPr>
          <w:rStyle w:val="Char3"/>
          <w:rtl/>
          <w:lang w:bidi="fa-IR"/>
        </w:rPr>
        <w:t>ی</w:t>
      </w:r>
      <w:r w:rsidRPr="0060162A">
        <w:rPr>
          <w:rStyle w:val="Char3"/>
          <w:rtl/>
          <w:lang w:bidi="fa-IR"/>
        </w:rPr>
        <w:t>ن حال نوشته اند كه مدت</w:t>
      </w:r>
      <w:r w:rsidR="005B21A3">
        <w:rPr>
          <w:rStyle w:val="Char3"/>
          <w:rtl/>
          <w:lang w:bidi="fa-IR"/>
        </w:rPr>
        <w:t>ی</w:t>
      </w:r>
      <w:r w:rsidRPr="0060162A">
        <w:rPr>
          <w:rStyle w:val="Char3"/>
          <w:rtl/>
          <w:lang w:bidi="fa-IR"/>
        </w:rPr>
        <w:t xml:space="preserve"> به نان خش</w:t>
      </w:r>
      <w:r w:rsidR="005B21A3">
        <w:rPr>
          <w:rStyle w:val="Char3"/>
          <w:rtl/>
          <w:lang w:bidi="fa-IR"/>
        </w:rPr>
        <w:t xml:space="preserve">ک </w:t>
      </w:r>
      <w:r w:rsidRPr="0060162A">
        <w:rPr>
          <w:rStyle w:val="Char3"/>
          <w:rtl/>
          <w:lang w:bidi="fa-IR"/>
        </w:rPr>
        <w:t>س</w:t>
      </w:r>
      <w:r w:rsidR="005B21A3">
        <w:rPr>
          <w:rStyle w:val="Char3"/>
          <w:rtl/>
          <w:lang w:bidi="fa-IR"/>
        </w:rPr>
        <w:t>ی</w:t>
      </w:r>
      <w:r w:rsidRPr="0060162A">
        <w:rPr>
          <w:rStyle w:val="Char3"/>
          <w:rtl/>
          <w:lang w:bidi="fa-IR"/>
        </w:rPr>
        <w:t>ر</w:t>
      </w:r>
      <w:r w:rsidR="00101A36">
        <w:rPr>
          <w:rStyle w:val="Char3"/>
          <w:rtl/>
          <w:lang w:bidi="fa-IR"/>
        </w:rPr>
        <w:t xml:space="preserve"> می‌</w:t>
      </w:r>
      <w:r w:rsidRPr="0060162A">
        <w:rPr>
          <w:rStyle w:val="Char3"/>
          <w:rtl/>
          <w:lang w:bidi="fa-IR"/>
        </w:rPr>
        <w:t>كرد (‌مقدمه تلب</w:t>
      </w:r>
      <w:r w:rsidR="005B21A3">
        <w:rPr>
          <w:rStyle w:val="Char3"/>
          <w:rtl/>
          <w:lang w:bidi="fa-IR"/>
        </w:rPr>
        <w:t>ی</w:t>
      </w:r>
      <w:r w:rsidRPr="0060162A">
        <w:rPr>
          <w:rStyle w:val="Char3"/>
          <w:rtl/>
          <w:lang w:bidi="fa-IR"/>
        </w:rPr>
        <w:t>س ابل</w:t>
      </w:r>
      <w:r w:rsidR="005B21A3">
        <w:rPr>
          <w:rStyle w:val="Char3"/>
          <w:rtl/>
          <w:lang w:bidi="fa-IR"/>
        </w:rPr>
        <w:t>ی</w:t>
      </w:r>
      <w:r w:rsidRPr="0060162A">
        <w:rPr>
          <w:rStyle w:val="Char3"/>
          <w:rtl/>
          <w:lang w:bidi="fa-IR"/>
        </w:rPr>
        <w:t>س، چاپ خ</w:t>
      </w:r>
      <w:r w:rsidR="005B21A3">
        <w:rPr>
          <w:rStyle w:val="Char3"/>
          <w:rtl/>
          <w:lang w:bidi="fa-IR"/>
        </w:rPr>
        <w:t>ی</w:t>
      </w:r>
      <w:r w:rsidRPr="0060162A">
        <w:rPr>
          <w:rStyle w:val="Char3"/>
          <w:rtl/>
          <w:lang w:bidi="fa-IR"/>
        </w:rPr>
        <w:t>رالد</w:t>
      </w:r>
      <w:r w:rsidR="005B21A3">
        <w:rPr>
          <w:rStyle w:val="Char3"/>
          <w:rtl/>
          <w:lang w:bidi="fa-IR"/>
        </w:rPr>
        <w:t>ی</w:t>
      </w:r>
      <w:r w:rsidRPr="0060162A">
        <w:rPr>
          <w:rStyle w:val="Char3"/>
          <w:rtl/>
          <w:lang w:bidi="fa-IR"/>
        </w:rPr>
        <w:t>ن عل</w:t>
      </w:r>
      <w:r w:rsidR="005B21A3">
        <w:rPr>
          <w:rStyle w:val="Char3"/>
          <w:rtl/>
          <w:lang w:bidi="fa-IR"/>
        </w:rPr>
        <w:t>ی</w:t>
      </w:r>
      <w:r w:rsidRPr="0060162A">
        <w:rPr>
          <w:rStyle w:val="Char3"/>
          <w:rtl/>
          <w:lang w:bidi="fa-IR"/>
        </w:rPr>
        <w:t>، ص 5). او حنبل</w:t>
      </w:r>
      <w:r w:rsidR="005B21A3">
        <w:rPr>
          <w:rStyle w:val="Char3"/>
          <w:rtl/>
          <w:lang w:bidi="fa-IR"/>
        </w:rPr>
        <w:t>ی</w:t>
      </w:r>
      <w:r w:rsidRPr="0060162A">
        <w:rPr>
          <w:rStyle w:val="Char3"/>
          <w:rtl/>
          <w:lang w:bidi="fa-IR"/>
        </w:rPr>
        <w:t xml:space="preserve"> بود و</w:t>
      </w:r>
      <w:r w:rsidR="00101A36">
        <w:rPr>
          <w:rStyle w:val="Char3"/>
          <w:rtl/>
          <w:lang w:bidi="fa-IR"/>
        </w:rPr>
        <w:t xml:space="preserve"> می‌</w:t>
      </w:r>
      <w:r w:rsidRPr="0060162A">
        <w:rPr>
          <w:rStyle w:val="Char3"/>
          <w:rtl/>
          <w:lang w:bidi="fa-IR"/>
        </w:rPr>
        <w:t>دان</w:t>
      </w:r>
      <w:r w:rsidR="005B21A3">
        <w:rPr>
          <w:rStyle w:val="Char3"/>
          <w:rtl/>
          <w:lang w:bidi="fa-IR"/>
        </w:rPr>
        <w:t>ی</w:t>
      </w:r>
      <w:r w:rsidRPr="0060162A">
        <w:rPr>
          <w:rStyle w:val="Char3"/>
          <w:rtl/>
          <w:lang w:bidi="fa-IR"/>
        </w:rPr>
        <w:t>م م</w:t>
      </w:r>
      <w:r w:rsidR="005B21A3">
        <w:rPr>
          <w:rStyle w:val="Char3"/>
          <w:rtl/>
          <w:lang w:bidi="fa-IR"/>
        </w:rPr>
        <w:t>ی</w:t>
      </w:r>
      <w:r w:rsidRPr="0060162A">
        <w:rPr>
          <w:rStyle w:val="Char3"/>
          <w:rtl/>
          <w:lang w:bidi="fa-IR"/>
        </w:rPr>
        <w:t>ان حنبل</w:t>
      </w:r>
      <w:r w:rsidR="005B21A3">
        <w:rPr>
          <w:rStyle w:val="Char3"/>
          <w:rtl/>
          <w:lang w:bidi="fa-IR"/>
        </w:rPr>
        <w:t>ی</w:t>
      </w:r>
      <w:r w:rsidRPr="0060162A">
        <w:rPr>
          <w:rStyle w:val="Char3"/>
          <w:rtl/>
          <w:lang w:bidi="fa-IR"/>
        </w:rPr>
        <w:t>ان و ش</w:t>
      </w:r>
      <w:r w:rsidR="005B21A3">
        <w:rPr>
          <w:rStyle w:val="Char3"/>
          <w:rtl/>
          <w:lang w:bidi="fa-IR"/>
        </w:rPr>
        <w:t>ی</w:t>
      </w:r>
      <w:r w:rsidRPr="0060162A">
        <w:rPr>
          <w:rStyle w:val="Char3"/>
          <w:rtl/>
          <w:lang w:bidi="fa-IR"/>
        </w:rPr>
        <w:t>ع</w:t>
      </w:r>
      <w:r w:rsidR="005B21A3">
        <w:rPr>
          <w:rStyle w:val="Char3"/>
          <w:rtl/>
          <w:lang w:bidi="fa-IR"/>
        </w:rPr>
        <w:t>ی</w:t>
      </w:r>
      <w:r w:rsidRPr="0060162A">
        <w:rPr>
          <w:rStyle w:val="Char3"/>
          <w:rtl/>
          <w:lang w:bidi="fa-IR"/>
        </w:rPr>
        <w:t>ان بغداد همواره برخورد وجود داشت. در ع</w:t>
      </w:r>
      <w:r w:rsidR="005B21A3">
        <w:rPr>
          <w:rStyle w:val="Char3"/>
          <w:rtl/>
          <w:lang w:bidi="fa-IR"/>
        </w:rPr>
        <w:t>ی</w:t>
      </w:r>
      <w:r w:rsidRPr="0060162A">
        <w:rPr>
          <w:rStyle w:val="Char3"/>
          <w:rtl/>
          <w:lang w:bidi="fa-IR"/>
        </w:rPr>
        <w:t>ن حال آورده اند كه وقت</w:t>
      </w:r>
      <w:r w:rsidR="005B21A3">
        <w:rPr>
          <w:rStyle w:val="Char3"/>
          <w:rtl/>
          <w:lang w:bidi="fa-IR"/>
        </w:rPr>
        <w:t>ی</w:t>
      </w:r>
      <w:r w:rsidRPr="0060162A">
        <w:rPr>
          <w:rStyle w:val="Char3"/>
          <w:rtl/>
          <w:lang w:bidi="fa-IR"/>
        </w:rPr>
        <w:t xml:space="preserve"> در مجلس</w:t>
      </w:r>
      <w:r w:rsidR="005B21A3">
        <w:rPr>
          <w:rStyle w:val="Char3"/>
          <w:rtl/>
          <w:lang w:bidi="fa-IR"/>
        </w:rPr>
        <w:t>ی</w:t>
      </w:r>
      <w:r w:rsidRPr="0060162A">
        <w:rPr>
          <w:rStyle w:val="Char3"/>
          <w:rtl/>
          <w:lang w:bidi="fa-IR"/>
        </w:rPr>
        <w:t xml:space="preserve"> از او پرس</w:t>
      </w:r>
      <w:r w:rsidR="005B21A3">
        <w:rPr>
          <w:rStyle w:val="Char3"/>
          <w:rtl/>
          <w:lang w:bidi="fa-IR"/>
        </w:rPr>
        <w:t>ی</w:t>
      </w:r>
      <w:r w:rsidRPr="0060162A">
        <w:rPr>
          <w:rStyle w:val="Char3"/>
          <w:rtl/>
          <w:lang w:bidi="fa-IR"/>
        </w:rPr>
        <w:t xml:space="preserve">دند ابوبكر برتر است </w:t>
      </w:r>
      <w:r w:rsidR="005B21A3">
        <w:rPr>
          <w:rStyle w:val="Char3"/>
          <w:rtl/>
          <w:lang w:bidi="fa-IR"/>
        </w:rPr>
        <w:t>ی</w:t>
      </w:r>
      <w:r w:rsidRPr="0060162A">
        <w:rPr>
          <w:rStyle w:val="Char3"/>
          <w:rtl/>
          <w:lang w:bidi="fa-IR"/>
        </w:rPr>
        <w:t>ا عل</w:t>
      </w:r>
      <w:r w:rsidR="005B21A3">
        <w:rPr>
          <w:rStyle w:val="Char3"/>
          <w:rtl/>
          <w:lang w:bidi="fa-IR"/>
        </w:rPr>
        <w:t>ی</w:t>
      </w:r>
      <w:r w:rsidRPr="0060162A">
        <w:rPr>
          <w:rStyle w:val="Char3"/>
          <w:rtl/>
          <w:lang w:bidi="fa-IR"/>
        </w:rPr>
        <w:t xml:space="preserve">؟ بالبداهه پاسخ داد: </w:t>
      </w:r>
      <w:r w:rsidR="00FF2162">
        <w:rPr>
          <w:rStyle w:val="Char3"/>
          <w:rFonts w:cs="Traditional Arabic"/>
          <w:rtl/>
          <w:lang w:bidi="fa-IR"/>
        </w:rPr>
        <w:t>«</w:t>
      </w:r>
      <w:r w:rsidRPr="00FF2162">
        <w:rPr>
          <w:rStyle w:val="Char1"/>
          <w:rtl/>
          <w:lang w:bidi="fa-IR"/>
        </w:rPr>
        <w:t>من كانت ابنته تحته</w:t>
      </w:r>
      <w:r w:rsidR="00FF2162">
        <w:rPr>
          <w:rStyle w:val="Char3"/>
          <w:rFonts w:cs="Traditional Arabic"/>
          <w:rtl/>
          <w:lang w:bidi="fa-IR"/>
        </w:rPr>
        <w:t>»</w:t>
      </w:r>
      <w:r w:rsidRPr="0060162A">
        <w:rPr>
          <w:rStyle w:val="Char3"/>
          <w:rtl/>
          <w:lang w:bidi="fa-IR"/>
        </w:rPr>
        <w:t>، جواب</w:t>
      </w:r>
      <w:r w:rsidR="005B21A3">
        <w:rPr>
          <w:rStyle w:val="Char3"/>
          <w:rtl/>
          <w:lang w:bidi="fa-IR"/>
        </w:rPr>
        <w:t>ی</w:t>
      </w:r>
      <w:r w:rsidRPr="0060162A">
        <w:rPr>
          <w:rStyle w:val="Char3"/>
          <w:rtl/>
          <w:lang w:bidi="fa-IR"/>
        </w:rPr>
        <w:t xml:space="preserve"> كه هم ش</w:t>
      </w:r>
      <w:r w:rsidR="005B21A3">
        <w:rPr>
          <w:rStyle w:val="Char3"/>
          <w:rtl/>
          <w:lang w:bidi="fa-IR"/>
        </w:rPr>
        <w:t>ی</w:t>
      </w:r>
      <w:r w:rsidRPr="0060162A">
        <w:rPr>
          <w:rStyle w:val="Char3"/>
          <w:rtl/>
          <w:lang w:bidi="fa-IR"/>
        </w:rPr>
        <w:t>عه را راض</w:t>
      </w:r>
      <w:r w:rsidR="005B21A3">
        <w:rPr>
          <w:rStyle w:val="Char3"/>
          <w:rtl/>
          <w:lang w:bidi="fa-IR"/>
        </w:rPr>
        <w:t>ی</w:t>
      </w:r>
      <w:r w:rsidR="00101A36">
        <w:rPr>
          <w:rStyle w:val="Char3"/>
          <w:rtl/>
          <w:lang w:bidi="fa-IR"/>
        </w:rPr>
        <w:t xml:space="preserve"> می‌</w:t>
      </w:r>
      <w:r w:rsidRPr="0060162A">
        <w:rPr>
          <w:rStyle w:val="Char3"/>
          <w:rtl/>
          <w:lang w:bidi="fa-IR"/>
        </w:rPr>
        <w:t>كند و هم سن</w:t>
      </w:r>
      <w:r w:rsidR="005B21A3">
        <w:rPr>
          <w:rStyle w:val="Char3"/>
          <w:rtl/>
          <w:lang w:bidi="fa-IR"/>
        </w:rPr>
        <w:t>ی</w:t>
      </w:r>
      <w:r w:rsidRPr="0060162A">
        <w:rPr>
          <w:rStyle w:val="Char3"/>
          <w:rtl/>
          <w:lang w:bidi="fa-IR"/>
        </w:rPr>
        <w:t xml:space="preserve"> را. </w:t>
      </w:r>
    </w:p>
    <w:p w:rsidR="009C6881" w:rsidRPr="0060162A" w:rsidRDefault="009C6881" w:rsidP="0060162A">
      <w:pPr>
        <w:spacing w:line="250" w:lineRule="auto"/>
        <w:ind w:firstLine="284"/>
        <w:jc w:val="both"/>
        <w:rPr>
          <w:rStyle w:val="Char3"/>
          <w:rtl/>
          <w:lang w:bidi="fa-IR"/>
        </w:rPr>
      </w:pPr>
      <w:r w:rsidRPr="0060162A">
        <w:rPr>
          <w:rStyle w:val="Char3"/>
          <w:rtl/>
          <w:lang w:bidi="fa-IR"/>
        </w:rPr>
        <w:t>و ن</w:t>
      </w:r>
      <w:r w:rsidR="005B21A3">
        <w:rPr>
          <w:rStyle w:val="Char3"/>
          <w:rtl/>
          <w:lang w:bidi="fa-IR"/>
        </w:rPr>
        <w:t>ی</w:t>
      </w:r>
      <w:r w:rsidRPr="0060162A">
        <w:rPr>
          <w:rStyle w:val="Char3"/>
          <w:rtl/>
          <w:lang w:bidi="fa-IR"/>
        </w:rPr>
        <w:t>ز در ع</w:t>
      </w:r>
      <w:r w:rsidR="005B21A3">
        <w:rPr>
          <w:rStyle w:val="Char3"/>
          <w:rtl/>
          <w:lang w:bidi="fa-IR"/>
        </w:rPr>
        <w:t>ی</w:t>
      </w:r>
      <w:r w:rsidRPr="0060162A">
        <w:rPr>
          <w:rStyle w:val="Char3"/>
          <w:rtl/>
          <w:lang w:bidi="fa-IR"/>
        </w:rPr>
        <w:t>ن توجه و اقبال</w:t>
      </w:r>
      <w:r w:rsidR="005B21A3">
        <w:rPr>
          <w:rStyle w:val="Char3"/>
          <w:rtl/>
          <w:lang w:bidi="fa-IR"/>
        </w:rPr>
        <w:t>ی</w:t>
      </w:r>
      <w:r w:rsidRPr="0060162A">
        <w:rPr>
          <w:rStyle w:val="Char3"/>
          <w:rtl/>
          <w:lang w:bidi="fa-IR"/>
        </w:rPr>
        <w:t xml:space="preserve"> كه حكام زمان و اطراف</w:t>
      </w:r>
      <w:r w:rsidR="005B21A3">
        <w:rPr>
          <w:rStyle w:val="Char3"/>
          <w:rtl/>
          <w:lang w:bidi="fa-IR"/>
        </w:rPr>
        <w:t>ی</w:t>
      </w:r>
      <w:r w:rsidRPr="0060162A">
        <w:rPr>
          <w:rStyle w:val="Char3"/>
          <w:rtl/>
          <w:lang w:bidi="fa-IR"/>
        </w:rPr>
        <w:t>ان خل</w:t>
      </w:r>
      <w:r w:rsidR="005B21A3">
        <w:rPr>
          <w:rStyle w:val="Char3"/>
          <w:rtl/>
          <w:lang w:bidi="fa-IR"/>
        </w:rPr>
        <w:t>ی</w:t>
      </w:r>
      <w:r w:rsidR="00FF2162">
        <w:rPr>
          <w:rStyle w:val="Char3"/>
          <w:rtl/>
          <w:lang w:bidi="fa-IR"/>
        </w:rPr>
        <w:t>فه به او داشته‌</w:t>
      </w:r>
      <w:r w:rsidRPr="0060162A">
        <w:rPr>
          <w:rStyle w:val="Char3"/>
          <w:rtl/>
          <w:lang w:bidi="fa-IR"/>
        </w:rPr>
        <w:t>اند در احوالش</w:t>
      </w:r>
      <w:r w:rsidR="00101A36">
        <w:rPr>
          <w:rStyle w:val="Char3"/>
          <w:rtl/>
          <w:lang w:bidi="fa-IR"/>
        </w:rPr>
        <w:t xml:space="preserve"> می‌</w:t>
      </w:r>
      <w:r w:rsidRPr="0060162A">
        <w:rPr>
          <w:rStyle w:val="Char3"/>
          <w:rtl/>
          <w:lang w:bidi="fa-IR"/>
        </w:rPr>
        <w:t>خوان</w:t>
      </w:r>
      <w:r w:rsidR="005B21A3">
        <w:rPr>
          <w:rStyle w:val="Char3"/>
          <w:rtl/>
          <w:lang w:bidi="fa-IR"/>
        </w:rPr>
        <w:t>ی</w:t>
      </w:r>
      <w:r w:rsidRPr="0060162A">
        <w:rPr>
          <w:rStyle w:val="Char3"/>
          <w:rtl/>
          <w:lang w:bidi="fa-IR"/>
        </w:rPr>
        <w:t>م كه</w:t>
      </w:r>
      <w:r w:rsidR="00155203">
        <w:rPr>
          <w:rStyle w:val="Char3"/>
          <w:rtl/>
          <w:lang w:bidi="fa-IR"/>
        </w:rPr>
        <w:t xml:space="preserve"> بی‌</w:t>
      </w:r>
      <w:r w:rsidRPr="0060162A">
        <w:rPr>
          <w:rStyle w:val="Char3"/>
          <w:rtl/>
          <w:lang w:bidi="fa-IR"/>
        </w:rPr>
        <w:t>اعتنا به حكام بود، و ن</w:t>
      </w:r>
      <w:r w:rsidR="005B21A3">
        <w:rPr>
          <w:rStyle w:val="Char3"/>
          <w:rtl/>
          <w:lang w:bidi="fa-IR"/>
        </w:rPr>
        <w:t>ی</w:t>
      </w:r>
      <w:r w:rsidRPr="0060162A">
        <w:rPr>
          <w:rStyle w:val="Char3"/>
          <w:rtl/>
          <w:lang w:bidi="fa-IR"/>
        </w:rPr>
        <w:t>ز در ع</w:t>
      </w:r>
      <w:r w:rsidR="005B21A3">
        <w:rPr>
          <w:rStyle w:val="Char3"/>
          <w:rtl/>
          <w:lang w:bidi="fa-IR"/>
        </w:rPr>
        <w:t>ی</w:t>
      </w:r>
      <w:r w:rsidRPr="0060162A">
        <w:rPr>
          <w:rStyle w:val="Char3"/>
          <w:rtl/>
          <w:lang w:bidi="fa-IR"/>
        </w:rPr>
        <w:t>ن آنكه مخالف صوف</w:t>
      </w:r>
      <w:r w:rsidR="005B21A3">
        <w:rPr>
          <w:rStyle w:val="Char3"/>
          <w:rtl/>
          <w:lang w:bidi="fa-IR"/>
        </w:rPr>
        <w:t>ی</w:t>
      </w:r>
      <w:r w:rsidRPr="0060162A">
        <w:rPr>
          <w:rStyle w:val="Char3"/>
          <w:rtl/>
          <w:lang w:bidi="fa-IR"/>
        </w:rPr>
        <w:t>ان بود زهاد را كه پ</w:t>
      </w:r>
      <w:r w:rsidR="005B21A3">
        <w:rPr>
          <w:rStyle w:val="Char3"/>
          <w:rtl/>
          <w:lang w:bidi="fa-IR"/>
        </w:rPr>
        <w:t>ی</w:t>
      </w:r>
      <w:r w:rsidRPr="0060162A">
        <w:rPr>
          <w:rStyle w:val="Char3"/>
          <w:rtl/>
          <w:lang w:bidi="fa-IR"/>
        </w:rPr>
        <w:t>شاهنگ صوف</w:t>
      </w:r>
      <w:r w:rsidR="005B21A3">
        <w:rPr>
          <w:rStyle w:val="Char3"/>
          <w:rtl/>
          <w:lang w:bidi="fa-IR"/>
        </w:rPr>
        <w:t>ی</w:t>
      </w:r>
      <w:r w:rsidRPr="0060162A">
        <w:rPr>
          <w:rStyle w:val="Char3"/>
          <w:rtl/>
          <w:lang w:bidi="fa-IR"/>
        </w:rPr>
        <w:t xml:space="preserve">انند قبول داشته و </w:t>
      </w:r>
      <w:r w:rsidRPr="006F5EEE">
        <w:rPr>
          <w:rStyle w:val="Char3"/>
          <w:rtl/>
          <w:lang w:bidi="fa-IR"/>
        </w:rPr>
        <w:t>صفوة الصفوة</w:t>
      </w:r>
      <w:r w:rsidRPr="0060162A">
        <w:rPr>
          <w:rStyle w:val="Char3"/>
          <w:rtl/>
          <w:lang w:bidi="fa-IR"/>
        </w:rPr>
        <w:t xml:space="preserve"> را درباره حالات و سخنان زاهدان تأل</w:t>
      </w:r>
      <w:r w:rsidR="005B21A3">
        <w:rPr>
          <w:rStyle w:val="Char3"/>
          <w:rtl/>
          <w:lang w:bidi="fa-IR"/>
        </w:rPr>
        <w:t>ی</w:t>
      </w:r>
      <w:r w:rsidRPr="0060162A">
        <w:rPr>
          <w:rStyle w:val="Char3"/>
          <w:rtl/>
          <w:lang w:bidi="fa-IR"/>
        </w:rPr>
        <w:t>ف كرده است، گذشته از چند رسال</w:t>
      </w:r>
      <w:r w:rsidR="005B21A3">
        <w:rPr>
          <w:rStyle w:val="Char3"/>
          <w:rtl/>
          <w:lang w:bidi="fa-IR"/>
        </w:rPr>
        <w:t>ه</w:t>
      </w:r>
      <w:r w:rsidRPr="0060162A">
        <w:rPr>
          <w:rStyle w:val="Char3"/>
          <w:rtl/>
          <w:lang w:bidi="fa-IR"/>
        </w:rPr>
        <w:t xml:space="preserve"> مُفرد كه در ا</w:t>
      </w:r>
      <w:r w:rsidR="005B21A3">
        <w:rPr>
          <w:rStyle w:val="Char3"/>
          <w:rtl/>
          <w:lang w:bidi="fa-IR"/>
        </w:rPr>
        <w:t>ی</w:t>
      </w:r>
      <w:r w:rsidRPr="0060162A">
        <w:rPr>
          <w:rStyle w:val="Char3"/>
          <w:rtl/>
          <w:lang w:bidi="fa-IR"/>
        </w:rPr>
        <w:t>ن موضوع دارد</w:t>
      </w:r>
      <w:r w:rsidRPr="00FF2162">
        <w:rPr>
          <w:rStyle w:val="Char3"/>
          <w:vertAlign w:val="superscript"/>
          <w:rtl/>
          <w:lang w:bidi="fa-IR"/>
        </w:rPr>
        <w:footnoteReference w:id="4"/>
      </w:r>
      <w:r w:rsidRPr="0060162A">
        <w:rPr>
          <w:rStyle w:val="Char3"/>
          <w:rtl/>
          <w:lang w:bidi="fa-IR"/>
        </w:rPr>
        <w:t>.</w:t>
      </w:r>
    </w:p>
    <w:p w:rsidR="009C6881" w:rsidRPr="0060162A" w:rsidRDefault="009C6881" w:rsidP="0060162A">
      <w:pPr>
        <w:spacing w:line="250" w:lineRule="auto"/>
        <w:ind w:firstLine="284"/>
        <w:jc w:val="both"/>
        <w:rPr>
          <w:rStyle w:val="Char3"/>
          <w:rtl/>
          <w:lang w:bidi="fa-IR"/>
        </w:rPr>
      </w:pPr>
      <w:r w:rsidRPr="0060162A">
        <w:rPr>
          <w:rStyle w:val="Char3"/>
          <w:rtl/>
          <w:lang w:bidi="fa-IR"/>
        </w:rPr>
        <w:t>ابن الجوز</w:t>
      </w:r>
      <w:r w:rsidR="005B21A3">
        <w:rPr>
          <w:rStyle w:val="Char3"/>
          <w:rtl/>
          <w:lang w:bidi="fa-IR"/>
        </w:rPr>
        <w:t>ی</w:t>
      </w:r>
      <w:r w:rsidRPr="0060162A">
        <w:rPr>
          <w:rStyle w:val="Char3"/>
          <w:rtl/>
          <w:lang w:bidi="fa-IR"/>
        </w:rPr>
        <w:t xml:space="preserve"> پس از هشتاد سال زندگ</w:t>
      </w:r>
      <w:r w:rsidR="005B21A3">
        <w:rPr>
          <w:rStyle w:val="Char3"/>
          <w:rtl/>
          <w:lang w:bidi="fa-IR"/>
        </w:rPr>
        <w:t>ی</w:t>
      </w:r>
      <w:r w:rsidRPr="0060162A">
        <w:rPr>
          <w:rStyle w:val="Char3"/>
          <w:rtl/>
          <w:lang w:bidi="fa-IR"/>
        </w:rPr>
        <w:t xml:space="preserve"> به سال 597 ق. در گذشت و نظر به مقبول</w:t>
      </w:r>
      <w:r w:rsidR="005B21A3">
        <w:rPr>
          <w:rStyle w:val="Char3"/>
          <w:rtl/>
          <w:lang w:bidi="fa-IR"/>
        </w:rPr>
        <w:t>ی</w:t>
      </w:r>
      <w:r w:rsidRPr="0060162A">
        <w:rPr>
          <w:rStyle w:val="Char3"/>
          <w:rtl/>
          <w:lang w:bidi="fa-IR"/>
        </w:rPr>
        <w:t>ت عام</w:t>
      </w:r>
      <w:r w:rsidR="005B21A3">
        <w:rPr>
          <w:rStyle w:val="Char3"/>
          <w:rtl/>
          <w:lang w:bidi="fa-IR"/>
        </w:rPr>
        <w:t>ی</w:t>
      </w:r>
      <w:r w:rsidRPr="0060162A">
        <w:rPr>
          <w:rStyle w:val="Char3"/>
          <w:rtl/>
          <w:lang w:bidi="fa-IR"/>
        </w:rPr>
        <w:t xml:space="preserve"> كه داشت تش</w:t>
      </w:r>
      <w:r w:rsidR="005B21A3">
        <w:rPr>
          <w:rStyle w:val="Char3"/>
          <w:rtl/>
          <w:lang w:bidi="fa-IR"/>
        </w:rPr>
        <w:t>یی</w:t>
      </w:r>
      <w:r w:rsidRPr="0060162A">
        <w:rPr>
          <w:rStyle w:val="Char3"/>
          <w:rtl/>
          <w:lang w:bidi="fa-IR"/>
        </w:rPr>
        <w:t>ع جنازه شكوهمند</w:t>
      </w:r>
      <w:r w:rsidR="005B21A3">
        <w:rPr>
          <w:rStyle w:val="Char3"/>
          <w:rtl/>
          <w:lang w:bidi="fa-IR"/>
        </w:rPr>
        <w:t>ی</w:t>
      </w:r>
      <w:r w:rsidRPr="0060162A">
        <w:rPr>
          <w:rStyle w:val="Char3"/>
          <w:rtl/>
          <w:lang w:bidi="fa-IR"/>
        </w:rPr>
        <w:t xml:space="preserve"> از او به عمل آمد، و آخر در باب حرب بغداد كنار مقبر</w:t>
      </w:r>
      <w:r w:rsidR="005B21A3">
        <w:rPr>
          <w:rStyle w:val="Char3"/>
          <w:rtl/>
          <w:lang w:bidi="fa-IR"/>
        </w:rPr>
        <w:t>ه</w:t>
      </w:r>
      <w:r w:rsidRPr="0060162A">
        <w:rPr>
          <w:rStyle w:val="Char3"/>
          <w:rtl/>
          <w:lang w:bidi="fa-IR"/>
        </w:rPr>
        <w:t>‌ احمد بن حنبل به خا</w:t>
      </w:r>
      <w:r w:rsidR="005B21A3">
        <w:rPr>
          <w:rStyle w:val="Char3"/>
          <w:rtl/>
          <w:lang w:bidi="fa-IR"/>
        </w:rPr>
        <w:t xml:space="preserve">ک </w:t>
      </w:r>
      <w:r w:rsidRPr="0060162A">
        <w:rPr>
          <w:rStyle w:val="Char3"/>
          <w:rtl/>
          <w:lang w:bidi="fa-IR"/>
        </w:rPr>
        <w:t xml:space="preserve">سپرده شد. </w:t>
      </w:r>
    </w:p>
    <w:p w:rsidR="009C6881" w:rsidRPr="0060162A" w:rsidRDefault="009C6881" w:rsidP="0060162A">
      <w:pPr>
        <w:spacing w:line="250" w:lineRule="auto"/>
        <w:ind w:firstLine="284"/>
        <w:jc w:val="both"/>
        <w:rPr>
          <w:rStyle w:val="Char3"/>
          <w:rtl/>
          <w:lang w:bidi="fa-IR"/>
        </w:rPr>
      </w:pPr>
      <w:r w:rsidRPr="0060162A">
        <w:rPr>
          <w:rStyle w:val="Char3"/>
          <w:rtl/>
          <w:lang w:bidi="fa-IR"/>
        </w:rPr>
        <w:t>بر رو</w:t>
      </w:r>
      <w:r w:rsidR="005B21A3">
        <w:rPr>
          <w:rStyle w:val="Char3"/>
          <w:rtl/>
          <w:lang w:bidi="fa-IR"/>
        </w:rPr>
        <w:t>ی</w:t>
      </w:r>
      <w:r w:rsidRPr="0060162A">
        <w:rPr>
          <w:rStyle w:val="Char3"/>
          <w:rtl/>
          <w:lang w:bidi="fa-IR"/>
        </w:rPr>
        <w:t xml:space="preserve"> هم ابن الجوز</w:t>
      </w:r>
      <w:r w:rsidR="005B21A3">
        <w:rPr>
          <w:rStyle w:val="Char3"/>
          <w:rtl/>
          <w:lang w:bidi="fa-IR"/>
        </w:rPr>
        <w:t>ی</w:t>
      </w:r>
      <w:r w:rsidRPr="0060162A">
        <w:rPr>
          <w:rStyle w:val="Char3"/>
          <w:rtl/>
          <w:lang w:bidi="fa-IR"/>
        </w:rPr>
        <w:t xml:space="preserve"> از نظر عقا</w:t>
      </w:r>
      <w:r w:rsidR="005B21A3">
        <w:rPr>
          <w:rStyle w:val="Char3"/>
          <w:rtl/>
          <w:lang w:bidi="fa-IR"/>
        </w:rPr>
        <w:t>ی</w:t>
      </w:r>
      <w:r w:rsidRPr="0060162A">
        <w:rPr>
          <w:rStyle w:val="Char3"/>
          <w:rtl/>
          <w:lang w:bidi="fa-IR"/>
        </w:rPr>
        <w:t>د و روش و منش وگفتار، نما</w:t>
      </w:r>
      <w:r w:rsidR="005B21A3">
        <w:rPr>
          <w:rStyle w:val="Char3"/>
          <w:rtl/>
          <w:lang w:bidi="fa-IR"/>
        </w:rPr>
        <w:t>ی</w:t>
      </w:r>
      <w:r w:rsidRPr="0060162A">
        <w:rPr>
          <w:rStyle w:val="Char3"/>
          <w:rtl/>
          <w:lang w:bidi="fa-IR"/>
        </w:rPr>
        <w:t>نده وضع متوسط مح</w:t>
      </w:r>
      <w:r w:rsidR="005B21A3">
        <w:rPr>
          <w:rStyle w:val="Char3"/>
          <w:rtl/>
          <w:lang w:bidi="fa-IR"/>
        </w:rPr>
        <w:t>ی</w:t>
      </w:r>
      <w:r w:rsidRPr="0060162A">
        <w:rPr>
          <w:rStyle w:val="Char3"/>
          <w:rtl/>
          <w:lang w:bidi="fa-IR"/>
        </w:rPr>
        <w:t>ط و زمان خو</w:t>
      </w:r>
      <w:r w:rsidR="005B21A3">
        <w:rPr>
          <w:rStyle w:val="Char3"/>
          <w:rtl/>
          <w:lang w:bidi="fa-IR"/>
        </w:rPr>
        <w:t>ی</w:t>
      </w:r>
      <w:r w:rsidRPr="0060162A">
        <w:rPr>
          <w:rStyle w:val="Char3"/>
          <w:rtl/>
          <w:lang w:bidi="fa-IR"/>
        </w:rPr>
        <w:t>ش است و از مذهب مختار و گرا</w:t>
      </w:r>
      <w:r w:rsidR="005B21A3">
        <w:rPr>
          <w:rStyle w:val="Char3"/>
          <w:rtl/>
          <w:lang w:bidi="fa-IR"/>
        </w:rPr>
        <w:t>ی</w:t>
      </w:r>
      <w:r w:rsidRPr="0060162A">
        <w:rPr>
          <w:rStyle w:val="Char3"/>
          <w:rtl/>
          <w:lang w:bidi="fa-IR"/>
        </w:rPr>
        <w:t>ش حاكم دفاع</w:t>
      </w:r>
      <w:r w:rsidR="00101A36">
        <w:rPr>
          <w:rStyle w:val="Char3"/>
          <w:rtl/>
          <w:lang w:bidi="fa-IR"/>
        </w:rPr>
        <w:t xml:space="preserve"> می‌</w:t>
      </w:r>
      <w:r w:rsidRPr="0060162A">
        <w:rPr>
          <w:rStyle w:val="Char3"/>
          <w:rtl/>
          <w:lang w:bidi="fa-IR"/>
        </w:rPr>
        <w:t>كند و ا</w:t>
      </w:r>
      <w:r w:rsidR="005B21A3">
        <w:rPr>
          <w:rStyle w:val="Char3"/>
          <w:rtl/>
          <w:lang w:bidi="fa-IR"/>
        </w:rPr>
        <w:t>ی</w:t>
      </w:r>
      <w:r w:rsidRPr="0060162A">
        <w:rPr>
          <w:rStyle w:val="Char3"/>
          <w:rtl/>
          <w:lang w:bidi="fa-IR"/>
        </w:rPr>
        <w:t>ن بو</w:t>
      </w:r>
      <w:r w:rsidR="005B21A3">
        <w:rPr>
          <w:rStyle w:val="Char3"/>
          <w:rtl/>
          <w:lang w:bidi="fa-IR"/>
        </w:rPr>
        <w:t>ی</w:t>
      </w:r>
      <w:r w:rsidRPr="0060162A">
        <w:rPr>
          <w:rStyle w:val="Char3"/>
          <w:rtl/>
          <w:lang w:bidi="fa-IR"/>
        </w:rPr>
        <w:t>ژه در كتاب تلب</w:t>
      </w:r>
      <w:r w:rsidR="005B21A3">
        <w:rPr>
          <w:rStyle w:val="Char3"/>
          <w:rtl/>
          <w:lang w:bidi="fa-IR"/>
        </w:rPr>
        <w:t>ی</w:t>
      </w:r>
      <w:r w:rsidRPr="0060162A">
        <w:rPr>
          <w:rStyle w:val="Char3"/>
          <w:rtl/>
          <w:lang w:bidi="fa-IR"/>
        </w:rPr>
        <w:t>س ابل</w:t>
      </w:r>
      <w:r w:rsidR="005B21A3">
        <w:rPr>
          <w:rStyle w:val="Char3"/>
          <w:rtl/>
          <w:lang w:bidi="fa-IR"/>
        </w:rPr>
        <w:t>ی</w:t>
      </w:r>
      <w:r w:rsidRPr="0060162A">
        <w:rPr>
          <w:rStyle w:val="Char3"/>
          <w:rtl/>
          <w:lang w:bidi="fa-IR"/>
        </w:rPr>
        <w:t>س كه معروفتر</w:t>
      </w:r>
      <w:r w:rsidR="005B21A3">
        <w:rPr>
          <w:rStyle w:val="Char3"/>
          <w:rtl/>
          <w:lang w:bidi="fa-IR"/>
        </w:rPr>
        <w:t>ی</w:t>
      </w:r>
      <w:r w:rsidRPr="0060162A">
        <w:rPr>
          <w:rStyle w:val="Char3"/>
          <w:rtl/>
          <w:lang w:bidi="fa-IR"/>
        </w:rPr>
        <w:t>ن (و شا</w:t>
      </w:r>
      <w:r w:rsidR="005B21A3">
        <w:rPr>
          <w:rStyle w:val="Char3"/>
          <w:rtl/>
          <w:lang w:bidi="fa-IR"/>
        </w:rPr>
        <w:t>ی</w:t>
      </w:r>
      <w:r w:rsidRPr="0060162A">
        <w:rPr>
          <w:rStyle w:val="Char3"/>
          <w:rtl/>
          <w:lang w:bidi="fa-IR"/>
        </w:rPr>
        <w:t>د مهمتر</w:t>
      </w:r>
      <w:r w:rsidR="005B21A3">
        <w:rPr>
          <w:rStyle w:val="Char3"/>
          <w:rtl/>
          <w:lang w:bidi="fa-IR"/>
        </w:rPr>
        <w:t>ی</w:t>
      </w:r>
      <w:r w:rsidRPr="0060162A">
        <w:rPr>
          <w:rStyle w:val="Char3"/>
          <w:rtl/>
          <w:lang w:bidi="fa-IR"/>
        </w:rPr>
        <w:t>ن) اثر اوست مشهود است. در ا</w:t>
      </w:r>
      <w:r w:rsidR="005B21A3">
        <w:rPr>
          <w:rStyle w:val="Char3"/>
          <w:rtl/>
          <w:lang w:bidi="fa-IR"/>
        </w:rPr>
        <w:t>ی</w:t>
      </w:r>
      <w:r w:rsidRPr="0060162A">
        <w:rPr>
          <w:rStyle w:val="Char3"/>
          <w:rtl/>
          <w:lang w:bidi="fa-IR"/>
        </w:rPr>
        <w:t>ن كتاب هم</w:t>
      </w:r>
      <w:r w:rsidR="005B21A3">
        <w:rPr>
          <w:rStyle w:val="Char3"/>
          <w:rtl/>
          <w:lang w:bidi="fa-IR"/>
        </w:rPr>
        <w:t>ه</w:t>
      </w:r>
      <w:r w:rsidRPr="0060162A">
        <w:rPr>
          <w:rStyle w:val="Char3"/>
          <w:rtl/>
          <w:lang w:bidi="fa-IR"/>
        </w:rPr>
        <w:t xml:space="preserve"> كسان</w:t>
      </w:r>
      <w:r w:rsidR="005B21A3">
        <w:rPr>
          <w:rStyle w:val="Char3"/>
          <w:rtl/>
          <w:lang w:bidi="fa-IR"/>
        </w:rPr>
        <w:t>ی</w:t>
      </w:r>
      <w:r w:rsidRPr="0060162A">
        <w:rPr>
          <w:rStyle w:val="Char3"/>
          <w:rtl/>
          <w:lang w:bidi="fa-IR"/>
        </w:rPr>
        <w:t xml:space="preserve"> را كه همانند او</w:t>
      </w:r>
      <w:r w:rsidR="00101A36">
        <w:rPr>
          <w:rStyle w:val="Char3"/>
          <w:rtl/>
          <w:lang w:bidi="fa-IR"/>
        </w:rPr>
        <w:t xml:space="preserve"> نمی‌</w:t>
      </w:r>
      <w:r w:rsidRPr="0060162A">
        <w:rPr>
          <w:rStyle w:val="Char3"/>
          <w:rtl/>
          <w:lang w:bidi="fa-IR"/>
        </w:rPr>
        <w:t>اند</w:t>
      </w:r>
      <w:r w:rsidR="005B21A3">
        <w:rPr>
          <w:rStyle w:val="Char3"/>
          <w:rtl/>
          <w:lang w:bidi="fa-IR"/>
        </w:rPr>
        <w:t>ی</w:t>
      </w:r>
      <w:r w:rsidRPr="0060162A">
        <w:rPr>
          <w:rStyle w:val="Char3"/>
          <w:rtl/>
          <w:lang w:bidi="fa-IR"/>
        </w:rPr>
        <w:t>ش</w:t>
      </w:r>
      <w:r w:rsidR="005B21A3">
        <w:rPr>
          <w:rStyle w:val="Char3"/>
          <w:rtl/>
          <w:lang w:bidi="fa-IR"/>
        </w:rPr>
        <w:t>ی</w:t>
      </w:r>
      <w:r w:rsidRPr="0060162A">
        <w:rPr>
          <w:rStyle w:val="Char3"/>
          <w:rtl/>
          <w:lang w:bidi="fa-IR"/>
        </w:rPr>
        <w:t xml:space="preserve">ده اند به </w:t>
      </w:r>
      <w:r w:rsidR="005B21A3">
        <w:rPr>
          <w:rStyle w:val="Char3"/>
          <w:rtl/>
          <w:lang w:bidi="fa-IR"/>
        </w:rPr>
        <w:t xml:space="preserve">یک </w:t>
      </w:r>
      <w:r w:rsidRPr="0060162A">
        <w:rPr>
          <w:rStyle w:val="Char3"/>
          <w:rtl/>
          <w:lang w:bidi="fa-IR"/>
        </w:rPr>
        <w:t>چوب رانده و فر</w:t>
      </w:r>
      <w:r w:rsidR="005B21A3">
        <w:rPr>
          <w:rStyle w:val="Char3"/>
          <w:rtl/>
          <w:lang w:bidi="fa-IR"/>
        </w:rPr>
        <w:t>ی</w:t>
      </w:r>
      <w:r w:rsidRPr="0060162A">
        <w:rPr>
          <w:rStyle w:val="Char3"/>
          <w:rtl/>
          <w:lang w:bidi="fa-IR"/>
        </w:rPr>
        <w:t>بخوردگان ش</w:t>
      </w:r>
      <w:r w:rsidR="005B21A3">
        <w:rPr>
          <w:rStyle w:val="Char3"/>
          <w:rtl/>
          <w:lang w:bidi="fa-IR"/>
        </w:rPr>
        <w:t>ی</w:t>
      </w:r>
      <w:r w:rsidRPr="0060162A">
        <w:rPr>
          <w:rStyle w:val="Char3"/>
          <w:rtl/>
          <w:lang w:bidi="fa-IR"/>
        </w:rPr>
        <w:t>طان خوانده است و در ردّ قول مخالفان و دگر اند</w:t>
      </w:r>
      <w:r w:rsidR="005B21A3">
        <w:rPr>
          <w:rStyle w:val="Char3"/>
          <w:rtl/>
          <w:lang w:bidi="fa-IR"/>
        </w:rPr>
        <w:t>ی</w:t>
      </w:r>
      <w:r w:rsidRPr="0060162A">
        <w:rPr>
          <w:rStyle w:val="Char3"/>
          <w:rtl/>
          <w:lang w:bidi="fa-IR"/>
        </w:rPr>
        <w:t>شان از هم</w:t>
      </w:r>
      <w:r w:rsidR="005B21A3">
        <w:rPr>
          <w:rStyle w:val="Char3"/>
          <w:rtl/>
          <w:lang w:bidi="fa-IR"/>
        </w:rPr>
        <w:t>ه</w:t>
      </w:r>
      <w:r w:rsidRPr="0060162A">
        <w:rPr>
          <w:rStyle w:val="Char3"/>
          <w:rtl/>
          <w:lang w:bidi="fa-IR"/>
        </w:rPr>
        <w:t xml:space="preserve"> ش</w:t>
      </w:r>
      <w:r w:rsidR="005B21A3">
        <w:rPr>
          <w:rStyle w:val="Char3"/>
          <w:rtl/>
          <w:lang w:bidi="fa-IR"/>
        </w:rPr>
        <w:t>ی</w:t>
      </w:r>
      <w:r w:rsidRPr="0060162A">
        <w:rPr>
          <w:rStyle w:val="Char3"/>
          <w:rtl/>
          <w:lang w:bidi="fa-IR"/>
        </w:rPr>
        <w:t>وه</w:t>
      </w:r>
      <w:r w:rsidR="00101A36">
        <w:rPr>
          <w:rStyle w:val="Char3"/>
          <w:rtl/>
          <w:lang w:bidi="fa-IR"/>
        </w:rPr>
        <w:t>‌ها</w:t>
      </w:r>
      <w:r w:rsidR="005B21A3">
        <w:rPr>
          <w:rStyle w:val="Char3"/>
          <w:rtl/>
          <w:lang w:bidi="fa-IR"/>
        </w:rPr>
        <w:t>ی</w:t>
      </w:r>
      <w:r w:rsidRPr="0060162A">
        <w:rPr>
          <w:rStyle w:val="Char3"/>
          <w:rtl/>
          <w:lang w:bidi="fa-IR"/>
        </w:rPr>
        <w:t xml:space="preserve"> بحث و جدل سود جسته، به طور</w:t>
      </w:r>
      <w:r w:rsidR="005B21A3">
        <w:rPr>
          <w:rStyle w:val="Char3"/>
          <w:rtl/>
          <w:lang w:bidi="fa-IR"/>
        </w:rPr>
        <w:t>ی</w:t>
      </w:r>
      <w:r w:rsidRPr="0060162A">
        <w:rPr>
          <w:rStyle w:val="Char3"/>
          <w:rtl/>
          <w:lang w:bidi="fa-IR"/>
        </w:rPr>
        <w:t xml:space="preserve"> كه با وجود شمّ حد</w:t>
      </w:r>
      <w:r w:rsidR="005B21A3">
        <w:rPr>
          <w:rStyle w:val="Char3"/>
          <w:rtl/>
          <w:lang w:bidi="fa-IR"/>
        </w:rPr>
        <w:t>ی</w:t>
      </w:r>
      <w:r w:rsidRPr="0060162A">
        <w:rPr>
          <w:rStyle w:val="Char3"/>
          <w:rtl/>
          <w:lang w:bidi="fa-IR"/>
        </w:rPr>
        <w:t>ث شناس</w:t>
      </w:r>
      <w:r w:rsidR="005B21A3">
        <w:rPr>
          <w:rStyle w:val="Char3"/>
          <w:rtl/>
          <w:lang w:bidi="fa-IR"/>
        </w:rPr>
        <w:t>ی</w:t>
      </w:r>
      <w:r w:rsidRPr="0060162A">
        <w:rPr>
          <w:rStyle w:val="Char3"/>
          <w:rtl/>
          <w:lang w:bidi="fa-IR"/>
        </w:rPr>
        <w:t xml:space="preserve"> كه دارد و مثلا احاد</w:t>
      </w:r>
      <w:r w:rsidR="005B21A3">
        <w:rPr>
          <w:rStyle w:val="Char3"/>
          <w:rtl/>
          <w:lang w:bidi="fa-IR"/>
        </w:rPr>
        <w:t>ی</w:t>
      </w:r>
      <w:r w:rsidRPr="0060162A">
        <w:rPr>
          <w:rStyle w:val="Char3"/>
          <w:rtl/>
          <w:lang w:bidi="fa-IR"/>
        </w:rPr>
        <w:t>ث بر ساخت</w:t>
      </w:r>
      <w:r w:rsidR="005B21A3">
        <w:rPr>
          <w:rStyle w:val="Char3"/>
          <w:rtl/>
          <w:lang w:bidi="fa-IR"/>
        </w:rPr>
        <w:t>ه</w:t>
      </w:r>
      <w:r w:rsidRPr="0060162A">
        <w:rPr>
          <w:rStyle w:val="Char3"/>
          <w:rtl/>
          <w:lang w:bidi="fa-IR"/>
        </w:rPr>
        <w:t xml:space="preserve"> متصوفه را ن</w:t>
      </w:r>
      <w:r w:rsidR="005B21A3">
        <w:rPr>
          <w:rStyle w:val="Char3"/>
          <w:rtl/>
          <w:lang w:bidi="fa-IR"/>
        </w:rPr>
        <w:t xml:space="preserve">یک </w:t>
      </w:r>
      <w:r w:rsidRPr="0060162A">
        <w:rPr>
          <w:rStyle w:val="Char3"/>
          <w:rtl/>
          <w:lang w:bidi="fa-IR"/>
        </w:rPr>
        <w:t>حلاج</w:t>
      </w:r>
      <w:r w:rsidR="005B21A3">
        <w:rPr>
          <w:rStyle w:val="Char3"/>
          <w:rtl/>
          <w:lang w:bidi="fa-IR"/>
        </w:rPr>
        <w:t>ی</w:t>
      </w:r>
      <w:r w:rsidRPr="0060162A">
        <w:rPr>
          <w:rStyle w:val="Char3"/>
          <w:rtl/>
          <w:lang w:bidi="fa-IR"/>
        </w:rPr>
        <w:t xml:space="preserve"> و تنق</w:t>
      </w:r>
      <w:r w:rsidR="005B21A3">
        <w:rPr>
          <w:rStyle w:val="Char3"/>
          <w:rtl/>
          <w:lang w:bidi="fa-IR"/>
        </w:rPr>
        <w:t>ی</w:t>
      </w:r>
      <w:r w:rsidRPr="0060162A">
        <w:rPr>
          <w:rStyle w:val="Char3"/>
          <w:rtl/>
          <w:lang w:bidi="fa-IR"/>
        </w:rPr>
        <w:t>د</w:t>
      </w:r>
      <w:r w:rsidR="00101A36">
        <w:rPr>
          <w:rStyle w:val="Char3"/>
          <w:rtl/>
          <w:lang w:bidi="fa-IR"/>
        </w:rPr>
        <w:t xml:space="preserve"> می‌</w:t>
      </w:r>
      <w:r w:rsidRPr="0060162A">
        <w:rPr>
          <w:rStyle w:val="Char3"/>
          <w:rtl/>
          <w:lang w:bidi="fa-IR"/>
        </w:rPr>
        <w:t>نما</w:t>
      </w:r>
      <w:r w:rsidR="005B21A3">
        <w:rPr>
          <w:rStyle w:val="Char3"/>
          <w:rtl/>
          <w:lang w:bidi="fa-IR"/>
        </w:rPr>
        <w:t>ی</w:t>
      </w:r>
      <w:r w:rsidRPr="0060162A">
        <w:rPr>
          <w:rStyle w:val="Char3"/>
          <w:rtl/>
          <w:lang w:bidi="fa-IR"/>
        </w:rPr>
        <w:t>د، به نوب</w:t>
      </w:r>
      <w:r w:rsidR="005B21A3">
        <w:rPr>
          <w:rStyle w:val="Char3"/>
          <w:rtl/>
          <w:lang w:bidi="fa-IR"/>
        </w:rPr>
        <w:t>ه</w:t>
      </w:r>
      <w:r w:rsidRPr="0060162A">
        <w:rPr>
          <w:rStyle w:val="Char3"/>
          <w:rtl/>
          <w:lang w:bidi="fa-IR"/>
        </w:rPr>
        <w:t xml:space="preserve"> خود  بعض</w:t>
      </w:r>
      <w:r w:rsidR="005B21A3">
        <w:rPr>
          <w:rStyle w:val="Char3"/>
          <w:rtl/>
          <w:lang w:bidi="fa-IR"/>
        </w:rPr>
        <w:t>ی</w:t>
      </w:r>
      <w:r w:rsidRPr="0060162A">
        <w:rPr>
          <w:rStyle w:val="Char3"/>
          <w:rtl/>
          <w:lang w:bidi="fa-IR"/>
        </w:rPr>
        <w:t xml:space="preserve"> اوقات از آوردن احاد</w:t>
      </w:r>
      <w:r w:rsidR="005B21A3">
        <w:rPr>
          <w:rStyle w:val="Char3"/>
          <w:rtl/>
          <w:lang w:bidi="fa-IR"/>
        </w:rPr>
        <w:t>ی</w:t>
      </w:r>
      <w:r w:rsidRPr="0060162A">
        <w:rPr>
          <w:rStyle w:val="Char3"/>
          <w:rtl/>
          <w:lang w:bidi="fa-IR"/>
        </w:rPr>
        <w:t>ث مجعول در تأ</w:t>
      </w:r>
      <w:r w:rsidR="005B21A3">
        <w:rPr>
          <w:rStyle w:val="Char3"/>
          <w:rtl/>
          <w:lang w:bidi="fa-IR"/>
        </w:rPr>
        <w:t>یی</w:t>
      </w:r>
      <w:r w:rsidRPr="0060162A">
        <w:rPr>
          <w:rStyle w:val="Char3"/>
          <w:rtl/>
          <w:lang w:bidi="fa-IR"/>
        </w:rPr>
        <w:t>د حرفها</w:t>
      </w:r>
      <w:r w:rsidR="005B21A3">
        <w:rPr>
          <w:rStyle w:val="Char3"/>
          <w:rtl/>
          <w:lang w:bidi="fa-IR"/>
        </w:rPr>
        <w:t>ی</w:t>
      </w:r>
      <w:r w:rsidRPr="0060162A">
        <w:rPr>
          <w:rStyle w:val="Char3"/>
          <w:rtl/>
          <w:lang w:bidi="fa-IR"/>
        </w:rPr>
        <w:t xml:space="preserve"> خودش باك</w:t>
      </w:r>
      <w:r w:rsidR="005B21A3">
        <w:rPr>
          <w:rStyle w:val="Char3"/>
          <w:rtl/>
          <w:lang w:bidi="fa-IR"/>
        </w:rPr>
        <w:t>ی</w:t>
      </w:r>
      <w:r w:rsidRPr="0060162A">
        <w:rPr>
          <w:rStyle w:val="Char3"/>
          <w:rtl/>
          <w:lang w:bidi="fa-IR"/>
        </w:rPr>
        <w:t xml:space="preserve"> نداشته و   به  «اهل بدعت» تاخته و در ا</w:t>
      </w:r>
      <w:r w:rsidR="005B21A3">
        <w:rPr>
          <w:rStyle w:val="Char3"/>
          <w:rtl/>
          <w:lang w:bidi="fa-IR"/>
        </w:rPr>
        <w:t>ی</w:t>
      </w:r>
      <w:r w:rsidRPr="0060162A">
        <w:rPr>
          <w:rStyle w:val="Char3"/>
          <w:rtl/>
          <w:lang w:bidi="fa-IR"/>
        </w:rPr>
        <w:t>ن طر</w:t>
      </w:r>
      <w:r w:rsidR="005B21A3">
        <w:rPr>
          <w:rStyle w:val="Char3"/>
          <w:rtl/>
          <w:lang w:bidi="fa-IR"/>
        </w:rPr>
        <w:t>ی</w:t>
      </w:r>
      <w:r w:rsidRPr="0060162A">
        <w:rPr>
          <w:rStyle w:val="Char3"/>
          <w:rtl/>
          <w:lang w:bidi="fa-IR"/>
        </w:rPr>
        <w:t>ق برا</w:t>
      </w:r>
      <w:r w:rsidR="005B21A3">
        <w:rPr>
          <w:rStyle w:val="Char3"/>
          <w:rtl/>
          <w:lang w:bidi="fa-IR"/>
        </w:rPr>
        <w:t>ی</w:t>
      </w:r>
      <w:r w:rsidRPr="0060162A">
        <w:rPr>
          <w:rStyle w:val="Char3"/>
          <w:rtl/>
          <w:lang w:bidi="fa-IR"/>
        </w:rPr>
        <w:t xml:space="preserve"> آنكه انها را به شمار هفتاد و دو فرق</w:t>
      </w:r>
      <w:r w:rsidR="005B21A3">
        <w:rPr>
          <w:rStyle w:val="Char3"/>
          <w:rtl/>
          <w:lang w:bidi="fa-IR"/>
        </w:rPr>
        <w:t>ه</w:t>
      </w:r>
      <w:r w:rsidRPr="0060162A">
        <w:rPr>
          <w:rStyle w:val="Char3"/>
          <w:rtl/>
          <w:lang w:bidi="fa-IR"/>
        </w:rPr>
        <w:t xml:space="preserve"> جهنم</w:t>
      </w:r>
      <w:r w:rsidR="005B21A3">
        <w:rPr>
          <w:rStyle w:val="Char3"/>
          <w:rtl/>
          <w:lang w:bidi="fa-IR"/>
        </w:rPr>
        <w:t>ی</w:t>
      </w:r>
      <w:r w:rsidRPr="0060162A">
        <w:rPr>
          <w:rStyle w:val="Char3"/>
          <w:rtl/>
          <w:lang w:bidi="fa-IR"/>
        </w:rPr>
        <w:t xml:space="preserve">  برساند در</w:t>
      </w:r>
      <w:r w:rsidR="005B21A3">
        <w:rPr>
          <w:rStyle w:val="Char3"/>
          <w:rtl/>
          <w:lang w:bidi="fa-IR"/>
        </w:rPr>
        <w:t>ی</w:t>
      </w:r>
      <w:r w:rsidRPr="0060162A">
        <w:rPr>
          <w:rStyle w:val="Char3"/>
          <w:rtl/>
          <w:lang w:bidi="fa-IR"/>
        </w:rPr>
        <w:t>غ نورز</w:t>
      </w:r>
      <w:r w:rsidR="005B21A3">
        <w:rPr>
          <w:rStyle w:val="Char3"/>
          <w:rtl/>
          <w:lang w:bidi="fa-IR"/>
        </w:rPr>
        <w:t>ی</w:t>
      </w:r>
      <w:r w:rsidRPr="0060162A">
        <w:rPr>
          <w:rStyle w:val="Char3"/>
          <w:rtl/>
          <w:lang w:bidi="fa-IR"/>
        </w:rPr>
        <w:t>ده است.</w:t>
      </w:r>
    </w:p>
    <w:p w:rsidR="009C6881" w:rsidRPr="0060162A" w:rsidRDefault="009C6881" w:rsidP="0060162A">
      <w:pPr>
        <w:spacing w:line="250" w:lineRule="auto"/>
        <w:ind w:firstLine="284"/>
        <w:jc w:val="both"/>
        <w:rPr>
          <w:rStyle w:val="Char3"/>
          <w:rtl/>
          <w:lang w:bidi="fa-IR"/>
        </w:rPr>
      </w:pPr>
      <w:r w:rsidRPr="0060162A">
        <w:rPr>
          <w:rStyle w:val="Char3"/>
          <w:rtl/>
          <w:lang w:bidi="fa-IR"/>
        </w:rPr>
        <w:t xml:space="preserve"> با ا</w:t>
      </w:r>
      <w:r w:rsidR="005B21A3">
        <w:rPr>
          <w:rStyle w:val="Char3"/>
          <w:rtl/>
          <w:lang w:bidi="fa-IR"/>
        </w:rPr>
        <w:t>ی</w:t>
      </w:r>
      <w:r w:rsidRPr="0060162A">
        <w:rPr>
          <w:rStyle w:val="Char3"/>
          <w:rtl/>
          <w:lang w:bidi="fa-IR"/>
        </w:rPr>
        <w:t>ن حال نظر به آنكه در بعض</w:t>
      </w:r>
      <w:r w:rsidR="005B21A3">
        <w:rPr>
          <w:rStyle w:val="Char3"/>
          <w:rtl/>
          <w:lang w:bidi="fa-IR"/>
        </w:rPr>
        <w:t>ی</w:t>
      </w:r>
      <w:r w:rsidRPr="0060162A">
        <w:rPr>
          <w:rStyle w:val="Char3"/>
          <w:rtl/>
          <w:lang w:bidi="fa-IR"/>
        </w:rPr>
        <w:t xml:space="preserve"> د</w:t>
      </w:r>
      <w:r w:rsidR="005B21A3">
        <w:rPr>
          <w:rStyle w:val="Char3"/>
          <w:rtl/>
          <w:lang w:bidi="fa-IR"/>
        </w:rPr>
        <w:t>ی</w:t>
      </w:r>
      <w:r w:rsidRPr="0060162A">
        <w:rPr>
          <w:rStyle w:val="Char3"/>
          <w:rtl/>
          <w:lang w:bidi="fa-IR"/>
        </w:rPr>
        <w:t>گر از تأل</w:t>
      </w:r>
      <w:r w:rsidR="005B21A3">
        <w:rPr>
          <w:rStyle w:val="Char3"/>
          <w:rtl/>
          <w:lang w:bidi="fa-IR"/>
        </w:rPr>
        <w:t>ی</w:t>
      </w:r>
      <w:r w:rsidRPr="0060162A">
        <w:rPr>
          <w:rStyle w:val="Char3"/>
          <w:rtl/>
          <w:lang w:bidi="fa-IR"/>
        </w:rPr>
        <w:t>فات آن عصر و ن</w:t>
      </w:r>
      <w:r w:rsidR="005B21A3">
        <w:rPr>
          <w:rStyle w:val="Char3"/>
          <w:rtl/>
          <w:lang w:bidi="fa-IR"/>
        </w:rPr>
        <w:t>ی</w:t>
      </w:r>
      <w:r w:rsidRPr="0060162A">
        <w:rPr>
          <w:rStyle w:val="Char3"/>
          <w:rtl/>
          <w:lang w:bidi="fa-IR"/>
        </w:rPr>
        <w:t>ز كتب تار</w:t>
      </w:r>
      <w:r w:rsidR="005B21A3">
        <w:rPr>
          <w:rStyle w:val="Char3"/>
          <w:rtl/>
          <w:lang w:bidi="fa-IR"/>
        </w:rPr>
        <w:t>ی</w:t>
      </w:r>
      <w:r w:rsidRPr="0060162A">
        <w:rPr>
          <w:rStyle w:val="Char3"/>
          <w:rtl/>
          <w:lang w:bidi="fa-IR"/>
        </w:rPr>
        <w:t>خ و ادب (از جمله آثار د</w:t>
      </w:r>
      <w:r w:rsidR="005B21A3">
        <w:rPr>
          <w:rStyle w:val="Char3"/>
          <w:rtl/>
          <w:lang w:bidi="fa-IR"/>
        </w:rPr>
        <w:t>ی</w:t>
      </w:r>
      <w:r w:rsidRPr="0060162A">
        <w:rPr>
          <w:rStyle w:val="Char3"/>
          <w:rtl/>
          <w:lang w:bidi="fa-IR"/>
        </w:rPr>
        <w:t>گر خود ابن الجوز</w:t>
      </w:r>
      <w:r w:rsidR="005B21A3">
        <w:rPr>
          <w:rStyle w:val="Char3"/>
          <w:rtl/>
          <w:lang w:bidi="fa-IR"/>
        </w:rPr>
        <w:t>ی</w:t>
      </w:r>
      <w:r w:rsidRPr="0060162A">
        <w:rPr>
          <w:rStyle w:val="Char3"/>
          <w:rtl/>
          <w:lang w:bidi="fa-IR"/>
        </w:rPr>
        <w:t>) مؤ</w:t>
      </w:r>
      <w:r w:rsidR="005B21A3">
        <w:rPr>
          <w:rStyle w:val="Char3"/>
          <w:rtl/>
          <w:lang w:bidi="fa-IR"/>
        </w:rPr>
        <w:t>ی</w:t>
      </w:r>
      <w:r w:rsidRPr="0060162A">
        <w:rPr>
          <w:rStyle w:val="Char3"/>
          <w:rtl/>
          <w:lang w:bidi="fa-IR"/>
        </w:rPr>
        <w:t>دات و شواهد</w:t>
      </w:r>
      <w:r w:rsidR="005B21A3">
        <w:rPr>
          <w:rStyle w:val="Char3"/>
          <w:rtl/>
          <w:lang w:bidi="fa-IR"/>
        </w:rPr>
        <w:t>ی</w:t>
      </w:r>
      <w:r w:rsidRPr="0060162A">
        <w:rPr>
          <w:rStyle w:val="Char3"/>
          <w:rtl/>
          <w:lang w:bidi="fa-IR"/>
        </w:rPr>
        <w:t xml:space="preserve"> برا</w:t>
      </w:r>
      <w:r w:rsidR="005B21A3">
        <w:rPr>
          <w:rStyle w:val="Char3"/>
          <w:rtl/>
          <w:lang w:bidi="fa-IR"/>
        </w:rPr>
        <w:t>ی</w:t>
      </w:r>
      <w:r w:rsidRPr="0060162A">
        <w:rPr>
          <w:rStyle w:val="Char3"/>
          <w:rtl/>
          <w:lang w:bidi="fa-IR"/>
        </w:rPr>
        <w:t xml:space="preserve"> بس</w:t>
      </w:r>
      <w:r w:rsidR="005B21A3">
        <w:rPr>
          <w:rStyle w:val="Char3"/>
          <w:rtl/>
          <w:lang w:bidi="fa-IR"/>
        </w:rPr>
        <w:t>ی</w:t>
      </w:r>
      <w:r w:rsidRPr="0060162A">
        <w:rPr>
          <w:rStyle w:val="Char3"/>
          <w:rtl/>
          <w:lang w:bidi="fa-IR"/>
        </w:rPr>
        <w:t>ار</w:t>
      </w:r>
      <w:r w:rsidR="005B21A3">
        <w:rPr>
          <w:rStyle w:val="Char3"/>
          <w:rtl/>
          <w:lang w:bidi="fa-IR"/>
        </w:rPr>
        <w:t>ی</w:t>
      </w:r>
      <w:r w:rsidRPr="0060162A">
        <w:rPr>
          <w:rStyle w:val="Char3"/>
          <w:rtl/>
          <w:lang w:bidi="fa-IR"/>
        </w:rPr>
        <w:t xml:space="preserve"> از مطالب تلب</w:t>
      </w:r>
      <w:r w:rsidR="005B21A3">
        <w:rPr>
          <w:rStyle w:val="Char3"/>
          <w:rtl/>
          <w:lang w:bidi="fa-IR"/>
        </w:rPr>
        <w:t>ی</w:t>
      </w:r>
      <w:r w:rsidRPr="0060162A">
        <w:rPr>
          <w:rStyle w:val="Char3"/>
          <w:rtl/>
          <w:lang w:bidi="fa-IR"/>
        </w:rPr>
        <w:t>س ابل</w:t>
      </w:r>
      <w:r w:rsidR="005B21A3">
        <w:rPr>
          <w:rStyle w:val="Char3"/>
          <w:rtl/>
          <w:lang w:bidi="fa-IR"/>
        </w:rPr>
        <w:t>ی</w:t>
      </w:r>
      <w:r w:rsidRPr="0060162A">
        <w:rPr>
          <w:rStyle w:val="Char3"/>
          <w:rtl/>
          <w:lang w:bidi="fa-IR"/>
        </w:rPr>
        <w:t>س هست و ن</w:t>
      </w:r>
      <w:r w:rsidR="005B21A3">
        <w:rPr>
          <w:rStyle w:val="Char3"/>
          <w:rtl/>
          <w:lang w:bidi="fa-IR"/>
        </w:rPr>
        <w:t>ی</w:t>
      </w:r>
      <w:r w:rsidRPr="0060162A">
        <w:rPr>
          <w:rStyle w:val="Char3"/>
          <w:rtl/>
          <w:lang w:bidi="fa-IR"/>
        </w:rPr>
        <w:t>ز در ا</w:t>
      </w:r>
      <w:r w:rsidR="005B21A3">
        <w:rPr>
          <w:rStyle w:val="Char3"/>
          <w:rtl/>
          <w:lang w:bidi="fa-IR"/>
        </w:rPr>
        <w:t>ی</w:t>
      </w:r>
      <w:r w:rsidRPr="0060162A">
        <w:rPr>
          <w:rStyle w:val="Char3"/>
          <w:rtl/>
          <w:lang w:bidi="fa-IR"/>
        </w:rPr>
        <w:t>ن كتاب فقرات مفصل</w:t>
      </w:r>
      <w:r w:rsidR="005B21A3">
        <w:rPr>
          <w:rStyle w:val="Char3"/>
          <w:rtl/>
          <w:lang w:bidi="fa-IR"/>
        </w:rPr>
        <w:t>ی</w:t>
      </w:r>
      <w:r w:rsidR="00FF2162">
        <w:rPr>
          <w:rStyle w:val="Char3"/>
          <w:rtl/>
          <w:lang w:bidi="fa-IR"/>
        </w:rPr>
        <w:t xml:space="preserve"> از چند اثر مهم كهن</w:t>
      </w:r>
      <w:r w:rsidRPr="00FF2162">
        <w:rPr>
          <w:rStyle w:val="Char3"/>
          <w:vertAlign w:val="superscript"/>
          <w:rtl/>
          <w:lang w:bidi="fa-IR"/>
        </w:rPr>
        <w:footnoteReference w:id="5"/>
      </w:r>
      <w:r w:rsidRPr="00FF2162">
        <w:rPr>
          <w:rStyle w:val="Char3"/>
          <w:vertAlign w:val="superscript"/>
          <w:rtl/>
          <w:lang w:bidi="fa-IR"/>
        </w:rPr>
        <w:t xml:space="preserve"> </w:t>
      </w:r>
      <w:r w:rsidRPr="0060162A">
        <w:rPr>
          <w:rStyle w:val="Char3"/>
          <w:rtl/>
          <w:lang w:bidi="fa-IR"/>
        </w:rPr>
        <w:t>كه ظاهراً اكنون در دست نباشد، نقل شده است، ما</w:t>
      </w:r>
      <w:r w:rsidR="00101A36">
        <w:rPr>
          <w:rStyle w:val="Char3"/>
          <w:rtl/>
          <w:lang w:bidi="fa-IR"/>
        </w:rPr>
        <w:t xml:space="preserve"> می‌</w:t>
      </w:r>
      <w:r w:rsidRPr="0060162A">
        <w:rPr>
          <w:rStyle w:val="Char3"/>
          <w:rtl/>
          <w:lang w:bidi="fa-IR"/>
        </w:rPr>
        <w:t>توان</w:t>
      </w:r>
      <w:r w:rsidR="005B21A3">
        <w:rPr>
          <w:rStyle w:val="Char3"/>
          <w:rtl/>
          <w:lang w:bidi="fa-IR"/>
        </w:rPr>
        <w:t>ی</w:t>
      </w:r>
      <w:r w:rsidRPr="0060162A">
        <w:rPr>
          <w:rStyle w:val="Char3"/>
          <w:rtl/>
          <w:lang w:bidi="fa-IR"/>
        </w:rPr>
        <w:t>م به تلب</w:t>
      </w:r>
      <w:r w:rsidR="005B21A3">
        <w:rPr>
          <w:rStyle w:val="Char3"/>
          <w:rtl/>
          <w:lang w:bidi="fa-IR"/>
        </w:rPr>
        <w:t>ی</w:t>
      </w:r>
      <w:r w:rsidRPr="0060162A">
        <w:rPr>
          <w:rStyle w:val="Char3"/>
          <w:rtl/>
          <w:lang w:bidi="fa-IR"/>
        </w:rPr>
        <w:t>س ابل</w:t>
      </w:r>
      <w:r w:rsidR="005B21A3">
        <w:rPr>
          <w:rStyle w:val="Char3"/>
          <w:rtl/>
          <w:lang w:bidi="fa-IR"/>
        </w:rPr>
        <w:t>ی</w:t>
      </w:r>
      <w:r w:rsidRPr="0060162A">
        <w:rPr>
          <w:rStyle w:val="Char3"/>
          <w:rtl/>
          <w:lang w:bidi="fa-IR"/>
        </w:rPr>
        <w:t>س ابن الجوز</w:t>
      </w:r>
      <w:r w:rsidR="005B21A3">
        <w:rPr>
          <w:rStyle w:val="Char3"/>
          <w:rtl/>
          <w:lang w:bidi="fa-IR"/>
        </w:rPr>
        <w:t>ی</w:t>
      </w:r>
      <w:r w:rsidRPr="0060162A">
        <w:rPr>
          <w:rStyle w:val="Char3"/>
          <w:rtl/>
          <w:lang w:bidi="fa-IR"/>
        </w:rPr>
        <w:t xml:space="preserve"> همچون </w:t>
      </w:r>
      <w:r w:rsidR="005B21A3">
        <w:rPr>
          <w:rStyle w:val="Char3"/>
          <w:rtl/>
          <w:lang w:bidi="fa-IR"/>
        </w:rPr>
        <w:t xml:space="preserve">یک </w:t>
      </w:r>
      <w:r w:rsidRPr="0060162A">
        <w:rPr>
          <w:rStyle w:val="Char3"/>
          <w:rtl/>
          <w:lang w:bidi="fa-IR"/>
        </w:rPr>
        <w:t>سند مهم تار</w:t>
      </w:r>
      <w:r w:rsidR="005B21A3">
        <w:rPr>
          <w:rStyle w:val="Char3"/>
          <w:rtl/>
          <w:lang w:bidi="fa-IR"/>
        </w:rPr>
        <w:t>ی</w:t>
      </w:r>
      <w:r w:rsidRPr="0060162A">
        <w:rPr>
          <w:rStyle w:val="Char3"/>
          <w:rtl/>
          <w:lang w:bidi="fa-IR"/>
        </w:rPr>
        <w:t>خ فكر</w:t>
      </w:r>
      <w:r w:rsidR="005B21A3">
        <w:rPr>
          <w:rStyle w:val="Char3"/>
          <w:rtl/>
          <w:lang w:bidi="fa-IR"/>
        </w:rPr>
        <w:t>ی</w:t>
      </w:r>
      <w:r w:rsidRPr="0060162A">
        <w:rPr>
          <w:rStyle w:val="Char3"/>
          <w:rtl/>
          <w:lang w:bidi="fa-IR"/>
        </w:rPr>
        <w:t xml:space="preserve"> و اجتماع</w:t>
      </w:r>
      <w:r w:rsidR="005B21A3">
        <w:rPr>
          <w:rStyle w:val="Char3"/>
          <w:rtl/>
          <w:lang w:bidi="fa-IR"/>
        </w:rPr>
        <w:t>ی</w:t>
      </w:r>
      <w:r w:rsidRPr="0060162A">
        <w:rPr>
          <w:rStyle w:val="Char3"/>
          <w:rtl/>
          <w:lang w:bidi="fa-IR"/>
        </w:rPr>
        <w:t xml:space="preserve"> دن</w:t>
      </w:r>
      <w:r w:rsidR="005B21A3">
        <w:rPr>
          <w:rStyle w:val="Char3"/>
          <w:rtl/>
          <w:lang w:bidi="fa-IR"/>
        </w:rPr>
        <w:t>ی</w:t>
      </w:r>
      <w:r w:rsidRPr="0060162A">
        <w:rPr>
          <w:rStyle w:val="Char3"/>
          <w:rtl/>
          <w:lang w:bidi="fa-IR"/>
        </w:rPr>
        <w:t>ا</w:t>
      </w:r>
      <w:r w:rsidR="005B21A3">
        <w:rPr>
          <w:rStyle w:val="Char3"/>
          <w:rtl/>
          <w:lang w:bidi="fa-IR"/>
        </w:rPr>
        <w:t>ی</w:t>
      </w:r>
      <w:r w:rsidRPr="0060162A">
        <w:rPr>
          <w:rStyle w:val="Char3"/>
          <w:rtl/>
          <w:lang w:bidi="fa-IR"/>
        </w:rPr>
        <w:t xml:space="preserve"> اسلام در قرن ششم بنگر</w:t>
      </w:r>
      <w:r w:rsidR="005B21A3">
        <w:rPr>
          <w:rStyle w:val="Char3"/>
          <w:rtl/>
          <w:lang w:bidi="fa-IR"/>
        </w:rPr>
        <w:t>ی</w:t>
      </w:r>
      <w:r w:rsidRPr="0060162A">
        <w:rPr>
          <w:rStyle w:val="Char3"/>
          <w:rtl/>
          <w:lang w:bidi="fa-IR"/>
        </w:rPr>
        <w:t>م، پ</w:t>
      </w:r>
      <w:r w:rsidR="005B21A3">
        <w:rPr>
          <w:rStyle w:val="Char3"/>
          <w:rtl/>
          <w:lang w:bidi="fa-IR"/>
        </w:rPr>
        <w:t>ی</w:t>
      </w:r>
      <w:r w:rsidRPr="0060162A">
        <w:rPr>
          <w:rStyle w:val="Char3"/>
          <w:rtl/>
          <w:lang w:bidi="fa-IR"/>
        </w:rPr>
        <w:t>داست كه ا</w:t>
      </w:r>
      <w:r w:rsidR="005B21A3">
        <w:rPr>
          <w:rStyle w:val="Char3"/>
          <w:rtl/>
          <w:lang w:bidi="fa-IR"/>
        </w:rPr>
        <w:t>ی</w:t>
      </w:r>
      <w:r w:rsidRPr="0060162A">
        <w:rPr>
          <w:rStyle w:val="Char3"/>
          <w:rtl/>
          <w:lang w:bidi="fa-IR"/>
        </w:rPr>
        <w:t>ن نگرش با</w:t>
      </w:r>
      <w:r w:rsidR="005B21A3">
        <w:rPr>
          <w:rStyle w:val="Char3"/>
          <w:rtl/>
          <w:lang w:bidi="fa-IR"/>
        </w:rPr>
        <w:t>ی</w:t>
      </w:r>
      <w:r w:rsidRPr="0060162A">
        <w:rPr>
          <w:rStyle w:val="Char3"/>
          <w:rtl/>
          <w:lang w:bidi="fa-IR"/>
        </w:rPr>
        <w:t>د توأم با نقاد</w:t>
      </w:r>
      <w:r w:rsidR="005B21A3">
        <w:rPr>
          <w:rStyle w:val="Char3"/>
          <w:rtl/>
          <w:lang w:bidi="fa-IR"/>
        </w:rPr>
        <w:t>ی</w:t>
      </w:r>
      <w:r w:rsidRPr="0060162A">
        <w:rPr>
          <w:rStyle w:val="Char3"/>
          <w:rtl/>
          <w:lang w:bidi="fa-IR"/>
        </w:rPr>
        <w:t xml:space="preserve"> باشد. </w:t>
      </w:r>
    </w:p>
    <w:p w:rsidR="009C6881" w:rsidRPr="0060162A" w:rsidRDefault="009C6881" w:rsidP="0060162A">
      <w:pPr>
        <w:spacing w:line="250" w:lineRule="auto"/>
        <w:ind w:firstLine="284"/>
        <w:jc w:val="both"/>
        <w:rPr>
          <w:rStyle w:val="Char3"/>
          <w:rtl/>
          <w:lang w:bidi="fa-IR"/>
        </w:rPr>
      </w:pPr>
      <w:r w:rsidRPr="0060162A">
        <w:rPr>
          <w:rStyle w:val="Char3"/>
          <w:rtl/>
          <w:lang w:bidi="fa-IR"/>
        </w:rPr>
        <w:t>ترجم</w:t>
      </w:r>
      <w:r w:rsidR="005B21A3">
        <w:rPr>
          <w:rStyle w:val="Char3"/>
          <w:rtl/>
          <w:lang w:bidi="fa-IR"/>
        </w:rPr>
        <w:t>ه</w:t>
      </w:r>
      <w:r w:rsidRPr="0060162A">
        <w:rPr>
          <w:rStyle w:val="Char3"/>
          <w:rtl/>
          <w:lang w:bidi="fa-IR"/>
        </w:rPr>
        <w:t xml:space="preserve"> حاضر از كتاب تلب</w:t>
      </w:r>
      <w:r w:rsidR="005B21A3">
        <w:rPr>
          <w:rStyle w:val="Char3"/>
          <w:rtl/>
          <w:lang w:bidi="fa-IR"/>
        </w:rPr>
        <w:t>ی</w:t>
      </w:r>
      <w:r w:rsidRPr="0060162A">
        <w:rPr>
          <w:rStyle w:val="Char3"/>
          <w:rtl/>
          <w:lang w:bidi="fa-IR"/>
        </w:rPr>
        <w:t>س ابل</w:t>
      </w:r>
      <w:r w:rsidR="005B21A3">
        <w:rPr>
          <w:rStyle w:val="Char3"/>
          <w:rtl/>
          <w:lang w:bidi="fa-IR"/>
        </w:rPr>
        <w:t>ی</w:t>
      </w:r>
      <w:r w:rsidRPr="0060162A">
        <w:rPr>
          <w:rStyle w:val="Char3"/>
          <w:rtl/>
          <w:lang w:bidi="fa-IR"/>
        </w:rPr>
        <w:t>س بر اساس چاپ خ</w:t>
      </w:r>
      <w:r w:rsidR="005B21A3">
        <w:rPr>
          <w:rStyle w:val="Char3"/>
          <w:rtl/>
          <w:lang w:bidi="fa-IR"/>
        </w:rPr>
        <w:t>ی</w:t>
      </w:r>
      <w:r w:rsidRPr="0060162A">
        <w:rPr>
          <w:rStyle w:val="Char3"/>
          <w:rtl/>
          <w:lang w:bidi="fa-IR"/>
        </w:rPr>
        <w:t>رالد</w:t>
      </w:r>
      <w:r w:rsidR="005B21A3">
        <w:rPr>
          <w:rStyle w:val="Char3"/>
          <w:rtl/>
          <w:lang w:bidi="fa-IR"/>
        </w:rPr>
        <w:t>ی</w:t>
      </w:r>
      <w:r w:rsidRPr="0060162A">
        <w:rPr>
          <w:rStyle w:val="Char3"/>
          <w:rtl/>
          <w:lang w:bidi="fa-IR"/>
        </w:rPr>
        <w:t>ن عل</w:t>
      </w:r>
      <w:r w:rsidR="005B21A3">
        <w:rPr>
          <w:rStyle w:val="Char3"/>
          <w:rtl/>
          <w:lang w:bidi="fa-IR"/>
        </w:rPr>
        <w:t>ی</w:t>
      </w:r>
      <w:r w:rsidRPr="0060162A">
        <w:rPr>
          <w:rStyle w:val="Char3"/>
          <w:rtl/>
          <w:lang w:bidi="fa-IR"/>
        </w:rPr>
        <w:t xml:space="preserve"> (ب</w:t>
      </w:r>
      <w:r w:rsidR="005B21A3">
        <w:rPr>
          <w:rStyle w:val="Char3"/>
          <w:rtl/>
          <w:lang w:bidi="fa-IR"/>
        </w:rPr>
        <w:t>ی</w:t>
      </w:r>
      <w:r w:rsidRPr="0060162A">
        <w:rPr>
          <w:rStyle w:val="Char3"/>
          <w:rtl/>
          <w:lang w:bidi="fa-IR"/>
        </w:rPr>
        <w:t>روت، دار الوع</w:t>
      </w:r>
      <w:r w:rsidR="005B21A3">
        <w:rPr>
          <w:rStyle w:val="Char3"/>
          <w:rtl/>
          <w:lang w:bidi="fa-IR"/>
        </w:rPr>
        <w:t>ی</w:t>
      </w:r>
      <w:r w:rsidRPr="0060162A">
        <w:rPr>
          <w:rStyle w:val="Char3"/>
          <w:rtl/>
          <w:lang w:bidi="fa-IR"/>
        </w:rPr>
        <w:t xml:space="preserve"> العرب</w:t>
      </w:r>
      <w:r w:rsidR="005B21A3">
        <w:rPr>
          <w:rStyle w:val="Char3"/>
          <w:rtl/>
          <w:lang w:bidi="fa-IR"/>
        </w:rPr>
        <w:t>ی</w:t>
      </w:r>
      <w:r w:rsidRPr="0060162A">
        <w:rPr>
          <w:rStyle w:val="Char3"/>
          <w:rtl/>
          <w:lang w:bidi="fa-IR"/>
        </w:rPr>
        <w:t>) صورت گرفته كه مطابق است با با چاپ من</w:t>
      </w:r>
      <w:r w:rsidR="005B21A3">
        <w:rPr>
          <w:rStyle w:val="Char3"/>
          <w:rtl/>
          <w:lang w:bidi="fa-IR"/>
        </w:rPr>
        <w:t>ی</w:t>
      </w:r>
      <w:r w:rsidRPr="0060162A">
        <w:rPr>
          <w:rStyle w:val="Char3"/>
          <w:rtl/>
          <w:lang w:bidi="fa-IR"/>
        </w:rPr>
        <w:t>ر الدمشق</w:t>
      </w:r>
      <w:r w:rsidR="005B21A3">
        <w:rPr>
          <w:rStyle w:val="Char3"/>
          <w:rtl/>
          <w:lang w:bidi="fa-IR"/>
        </w:rPr>
        <w:t>ی</w:t>
      </w:r>
      <w:r w:rsidRPr="00FF2162">
        <w:rPr>
          <w:rStyle w:val="Char3"/>
          <w:vertAlign w:val="superscript"/>
          <w:rtl/>
          <w:lang w:bidi="fa-IR"/>
        </w:rPr>
        <w:footnoteReference w:id="6"/>
      </w:r>
      <w:r w:rsidRPr="0060162A">
        <w:rPr>
          <w:rStyle w:val="Char3"/>
          <w:rtl/>
          <w:lang w:bidi="fa-IR"/>
        </w:rPr>
        <w:t>. جز ا</w:t>
      </w:r>
      <w:r w:rsidR="005B21A3">
        <w:rPr>
          <w:rStyle w:val="Char3"/>
          <w:rtl/>
          <w:lang w:bidi="fa-IR"/>
        </w:rPr>
        <w:t>ی</w:t>
      </w:r>
      <w:r w:rsidRPr="0060162A">
        <w:rPr>
          <w:rStyle w:val="Char3"/>
          <w:rtl/>
          <w:lang w:bidi="fa-IR"/>
        </w:rPr>
        <w:t>نكه خ</w:t>
      </w:r>
      <w:r w:rsidR="005B21A3">
        <w:rPr>
          <w:rStyle w:val="Char3"/>
          <w:rtl/>
          <w:lang w:bidi="fa-IR"/>
        </w:rPr>
        <w:t>ی</w:t>
      </w:r>
      <w:r w:rsidRPr="0060162A">
        <w:rPr>
          <w:rStyle w:val="Char3"/>
          <w:rtl/>
          <w:lang w:bidi="fa-IR"/>
        </w:rPr>
        <w:t>ر الد</w:t>
      </w:r>
      <w:r w:rsidR="005B21A3">
        <w:rPr>
          <w:rStyle w:val="Char3"/>
          <w:rtl/>
          <w:lang w:bidi="fa-IR"/>
        </w:rPr>
        <w:t>ی</w:t>
      </w:r>
      <w:r w:rsidRPr="0060162A">
        <w:rPr>
          <w:rStyle w:val="Char3"/>
          <w:rtl/>
          <w:lang w:bidi="fa-IR"/>
        </w:rPr>
        <w:t>ن عل</w:t>
      </w:r>
      <w:r w:rsidR="005B21A3">
        <w:rPr>
          <w:rStyle w:val="Char3"/>
          <w:rtl/>
          <w:lang w:bidi="fa-IR"/>
        </w:rPr>
        <w:t>ی</w:t>
      </w:r>
      <w:r w:rsidRPr="0060162A">
        <w:rPr>
          <w:rStyle w:val="Char3"/>
          <w:rtl/>
          <w:lang w:bidi="fa-IR"/>
        </w:rPr>
        <w:t xml:space="preserve"> احاد</w:t>
      </w:r>
      <w:r w:rsidR="005B21A3">
        <w:rPr>
          <w:rStyle w:val="Char3"/>
          <w:rtl/>
          <w:lang w:bidi="fa-IR"/>
        </w:rPr>
        <w:t>ی</w:t>
      </w:r>
      <w:r w:rsidRPr="0060162A">
        <w:rPr>
          <w:rStyle w:val="Char3"/>
          <w:rtl/>
          <w:lang w:bidi="fa-IR"/>
        </w:rPr>
        <w:t>ث كتاب را ن</w:t>
      </w:r>
      <w:r w:rsidR="005B21A3">
        <w:rPr>
          <w:rStyle w:val="Char3"/>
          <w:rtl/>
          <w:lang w:bidi="fa-IR"/>
        </w:rPr>
        <w:t>ی</w:t>
      </w:r>
      <w:r w:rsidRPr="0060162A">
        <w:rPr>
          <w:rStyle w:val="Char3"/>
          <w:rtl/>
          <w:lang w:bidi="fa-IR"/>
        </w:rPr>
        <w:t>ز تحق</w:t>
      </w:r>
      <w:r w:rsidR="005B21A3">
        <w:rPr>
          <w:rStyle w:val="Char3"/>
          <w:rtl/>
          <w:lang w:bidi="fa-IR"/>
        </w:rPr>
        <w:t>ی</w:t>
      </w:r>
      <w:r w:rsidRPr="0060162A">
        <w:rPr>
          <w:rStyle w:val="Char3"/>
          <w:rtl/>
          <w:lang w:bidi="fa-IR"/>
        </w:rPr>
        <w:t>ق و سند</w:t>
      </w:r>
      <w:r w:rsidR="005B21A3">
        <w:rPr>
          <w:rStyle w:val="Char3"/>
          <w:rtl/>
          <w:lang w:bidi="fa-IR"/>
        </w:rPr>
        <w:t>ی</w:t>
      </w:r>
      <w:r w:rsidRPr="0060162A">
        <w:rPr>
          <w:rStyle w:val="Char3"/>
          <w:rtl/>
          <w:lang w:bidi="fa-IR"/>
        </w:rPr>
        <w:t>اب</w:t>
      </w:r>
      <w:r w:rsidR="005B21A3">
        <w:rPr>
          <w:rStyle w:val="Char3"/>
          <w:rtl/>
          <w:lang w:bidi="fa-IR"/>
        </w:rPr>
        <w:t>ی</w:t>
      </w:r>
      <w:r w:rsidRPr="0060162A">
        <w:rPr>
          <w:rStyle w:val="Char3"/>
          <w:rtl/>
          <w:lang w:bidi="fa-IR"/>
        </w:rPr>
        <w:t xml:space="preserve"> كرده و نسبت به قوت و ضعف و صحت و سقم آنها اظهار نظر نموده است. البته ه</w:t>
      </w:r>
      <w:r w:rsidR="005B21A3">
        <w:rPr>
          <w:rStyle w:val="Char3"/>
          <w:rtl/>
          <w:lang w:bidi="fa-IR"/>
        </w:rPr>
        <w:t>ی</w:t>
      </w:r>
      <w:r w:rsidRPr="0060162A">
        <w:rPr>
          <w:rStyle w:val="Char3"/>
          <w:rtl/>
          <w:lang w:bidi="fa-IR"/>
        </w:rPr>
        <w:t xml:space="preserve">چ </w:t>
      </w:r>
      <w:r w:rsidR="005B21A3">
        <w:rPr>
          <w:rStyle w:val="Char3"/>
          <w:rtl/>
          <w:lang w:bidi="fa-IR"/>
        </w:rPr>
        <w:t xml:space="preserve">یک </w:t>
      </w:r>
      <w:r w:rsidRPr="0060162A">
        <w:rPr>
          <w:rStyle w:val="Char3"/>
          <w:rtl/>
          <w:lang w:bidi="fa-IR"/>
        </w:rPr>
        <w:t>از ا</w:t>
      </w:r>
      <w:r w:rsidR="005B21A3">
        <w:rPr>
          <w:rStyle w:val="Char3"/>
          <w:rtl/>
          <w:lang w:bidi="fa-IR"/>
        </w:rPr>
        <w:t>ی</w:t>
      </w:r>
      <w:r w:rsidRPr="0060162A">
        <w:rPr>
          <w:rStyle w:val="Char3"/>
          <w:rtl/>
          <w:lang w:bidi="fa-IR"/>
        </w:rPr>
        <w:t>ن دو چاپ، علم</w:t>
      </w:r>
      <w:r w:rsidR="005B21A3">
        <w:rPr>
          <w:rStyle w:val="Char3"/>
          <w:rtl/>
          <w:lang w:bidi="fa-IR"/>
        </w:rPr>
        <w:t>ی</w:t>
      </w:r>
      <w:r w:rsidRPr="0060162A">
        <w:rPr>
          <w:rStyle w:val="Char3"/>
          <w:rtl/>
          <w:lang w:bidi="fa-IR"/>
        </w:rPr>
        <w:t xml:space="preserve"> و انتقاد</w:t>
      </w:r>
      <w:r w:rsidR="005B21A3">
        <w:rPr>
          <w:rStyle w:val="Char3"/>
          <w:rtl/>
          <w:lang w:bidi="fa-IR"/>
        </w:rPr>
        <w:t>ی</w:t>
      </w:r>
      <w:r w:rsidRPr="0060162A">
        <w:rPr>
          <w:rStyle w:val="Char3"/>
          <w:rtl/>
          <w:lang w:bidi="fa-IR"/>
        </w:rPr>
        <w:t xml:space="preserve"> ن</w:t>
      </w:r>
      <w:r w:rsidR="005B21A3">
        <w:rPr>
          <w:rStyle w:val="Char3"/>
          <w:rtl/>
          <w:lang w:bidi="fa-IR"/>
        </w:rPr>
        <w:t>ی</w:t>
      </w:r>
      <w:r w:rsidRPr="0060162A">
        <w:rPr>
          <w:rStyle w:val="Char3"/>
          <w:rtl/>
          <w:lang w:bidi="fa-IR"/>
        </w:rPr>
        <w:t>ست و گذشته از اغلاط چاپ</w:t>
      </w:r>
      <w:r w:rsidR="005B21A3">
        <w:rPr>
          <w:rStyle w:val="Char3"/>
          <w:rtl/>
          <w:lang w:bidi="fa-IR"/>
        </w:rPr>
        <w:t>ی</w:t>
      </w:r>
      <w:r w:rsidRPr="0060162A">
        <w:rPr>
          <w:rStyle w:val="Char3"/>
          <w:rtl/>
          <w:lang w:bidi="fa-IR"/>
        </w:rPr>
        <w:t xml:space="preserve"> فاحش، غلط خوان</w:t>
      </w:r>
      <w:r w:rsidR="005B21A3">
        <w:rPr>
          <w:rStyle w:val="Char3"/>
          <w:rtl/>
          <w:lang w:bidi="fa-IR"/>
        </w:rPr>
        <w:t>ی</w:t>
      </w:r>
      <w:r w:rsidRPr="0060162A">
        <w:rPr>
          <w:rStyle w:val="Char3"/>
          <w:rtl/>
          <w:lang w:bidi="fa-IR"/>
        </w:rPr>
        <w:t xml:space="preserve"> از رو</w:t>
      </w:r>
      <w:r w:rsidR="005B21A3">
        <w:rPr>
          <w:rStyle w:val="Char3"/>
          <w:rtl/>
          <w:lang w:bidi="fa-IR"/>
        </w:rPr>
        <w:t>ی</w:t>
      </w:r>
      <w:r w:rsidRPr="0060162A">
        <w:rPr>
          <w:rStyle w:val="Char3"/>
          <w:rtl/>
          <w:lang w:bidi="fa-IR"/>
        </w:rPr>
        <w:t xml:space="preserve"> نسخ</w:t>
      </w:r>
      <w:r w:rsidR="005B21A3">
        <w:rPr>
          <w:rStyle w:val="Char3"/>
          <w:rtl/>
          <w:lang w:bidi="fa-IR"/>
        </w:rPr>
        <w:t>ه</w:t>
      </w:r>
      <w:r w:rsidRPr="0060162A">
        <w:rPr>
          <w:rStyle w:val="Char3"/>
          <w:rtl/>
          <w:lang w:bidi="fa-IR"/>
        </w:rPr>
        <w:t xml:space="preserve"> خط</w:t>
      </w:r>
      <w:r w:rsidR="005B21A3">
        <w:rPr>
          <w:rStyle w:val="Char3"/>
          <w:rtl/>
          <w:lang w:bidi="fa-IR"/>
        </w:rPr>
        <w:t>ی</w:t>
      </w:r>
      <w:r w:rsidRPr="0060162A">
        <w:rPr>
          <w:rStyle w:val="Char3"/>
          <w:rtl/>
          <w:lang w:bidi="fa-IR"/>
        </w:rPr>
        <w:t xml:space="preserve"> ن</w:t>
      </w:r>
      <w:r w:rsidR="005B21A3">
        <w:rPr>
          <w:rStyle w:val="Char3"/>
          <w:rtl/>
          <w:lang w:bidi="fa-IR"/>
        </w:rPr>
        <w:t>ی</w:t>
      </w:r>
      <w:r w:rsidRPr="0060162A">
        <w:rPr>
          <w:rStyle w:val="Char3"/>
          <w:rtl/>
          <w:lang w:bidi="fa-IR"/>
        </w:rPr>
        <w:t>ز در موارد</w:t>
      </w:r>
      <w:r w:rsidR="005B21A3">
        <w:rPr>
          <w:rStyle w:val="Char3"/>
          <w:rtl/>
          <w:lang w:bidi="fa-IR"/>
        </w:rPr>
        <w:t>ی</w:t>
      </w:r>
      <w:r w:rsidRPr="0060162A">
        <w:rPr>
          <w:rStyle w:val="Char3"/>
          <w:rtl/>
          <w:lang w:bidi="fa-IR"/>
        </w:rPr>
        <w:t xml:space="preserve"> از آن برا</w:t>
      </w:r>
      <w:r w:rsidR="005B21A3">
        <w:rPr>
          <w:rStyle w:val="Char3"/>
          <w:rtl/>
          <w:lang w:bidi="fa-IR"/>
        </w:rPr>
        <w:t>ی</w:t>
      </w:r>
      <w:r w:rsidRPr="0060162A">
        <w:rPr>
          <w:rStyle w:val="Char3"/>
          <w:rtl/>
          <w:lang w:bidi="fa-IR"/>
        </w:rPr>
        <w:t xml:space="preserve"> اهل اطلاع محسوس است. </w:t>
      </w:r>
    </w:p>
    <w:p w:rsidR="009C6881" w:rsidRPr="0060162A" w:rsidRDefault="009C6881" w:rsidP="0060162A">
      <w:pPr>
        <w:spacing w:line="250" w:lineRule="auto"/>
        <w:ind w:firstLine="284"/>
        <w:jc w:val="both"/>
        <w:rPr>
          <w:rStyle w:val="Char3"/>
          <w:rtl/>
          <w:lang w:bidi="fa-IR"/>
        </w:rPr>
      </w:pPr>
      <w:r w:rsidRPr="0060162A">
        <w:rPr>
          <w:rStyle w:val="Char3"/>
          <w:rtl/>
          <w:lang w:bidi="fa-IR"/>
        </w:rPr>
        <w:t>در ترجمه، اسناد احاد</w:t>
      </w:r>
      <w:r w:rsidR="005B21A3">
        <w:rPr>
          <w:rStyle w:val="Char3"/>
          <w:rtl/>
          <w:lang w:bidi="fa-IR"/>
        </w:rPr>
        <w:t>ی</w:t>
      </w:r>
      <w:r w:rsidRPr="0060162A">
        <w:rPr>
          <w:rStyle w:val="Char3"/>
          <w:rtl/>
          <w:lang w:bidi="fa-IR"/>
        </w:rPr>
        <w:t>ث بكل</w:t>
      </w:r>
      <w:r w:rsidR="005B21A3">
        <w:rPr>
          <w:rStyle w:val="Char3"/>
          <w:rtl/>
          <w:lang w:bidi="fa-IR"/>
        </w:rPr>
        <w:t>ی</w:t>
      </w:r>
      <w:r w:rsidRPr="0060162A">
        <w:rPr>
          <w:rStyle w:val="Char3"/>
          <w:rtl/>
          <w:lang w:bidi="fa-IR"/>
        </w:rPr>
        <w:t xml:space="preserve"> حذف گرد</w:t>
      </w:r>
      <w:r w:rsidR="005B21A3">
        <w:rPr>
          <w:rStyle w:val="Char3"/>
          <w:rtl/>
          <w:lang w:bidi="fa-IR"/>
        </w:rPr>
        <w:t>ی</w:t>
      </w:r>
      <w:r w:rsidRPr="0060162A">
        <w:rPr>
          <w:rStyle w:val="Char3"/>
          <w:rtl/>
          <w:lang w:bidi="fa-IR"/>
        </w:rPr>
        <w:t>د چون برا</w:t>
      </w:r>
      <w:r w:rsidR="005B21A3">
        <w:rPr>
          <w:rStyle w:val="Char3"/>
          <w:rtl/>
          <w:lang w:bidi="fa-IR"/>
        </w:rPr>
        <w:t>ی</w:t>
      </w:r>
      <w:r w:rsidRPr="0060162A">
        <w:rPr>
          <w:rStyle w:val="Char3"/>
          <w:rtl/>
          <w:lang w:bidi="fa-IR"/>
        </w:rPr>
        <w:t xml:space="preserve"> خوانند</w:t>
      </w:r>
      <w:r w:rsidR="005B21A3">
        <w:rPr>
          <w:rStyle w:val="Char3"/>
          <w:rtl/>
          <w:lang w:bidi="fa-IR"/>
        </w:rPr>
        <w:t>ه</w:t>
      </w:r>
      <w:r w:rsidRPr="0060162A">
        <w:rPr>
          <w:rStyle w:val="Char3"/>
          <w:rtl/>
          <w:lang w:bidi="fa-IR"/>
        </w:rPr>
        <w:t xml:space="preserve"> فارس</w:t>
      </w:r>
      <w:r w:rsidR="005B21A3">
        <w:rPr>
          <w:rStyle w:val="Char3"/>
          <w:rtl/>
          <w:lang w:bidi="fa-IR"/>
        </w:rPr>
        <w:t>ی</w:t>
      </w:r>
      <w:r w:rsidRPr="0060162A">
        <w:rPr>
          <w:rStyle w:val="Char3"/>
          <w:rtl/>
          <w:lang w:bidi="fa-IR"/>
        </w:rPr>
        <w:t xml:space="preserve"> زبان سود</w:t>
      </w:r>
      <w:r w:rsidR="005B21A3">
        <w:rPr>
          <w:rStyle w:val="Char3"/>
          <w:rtl/>
          <w:lang w:bidi="fa-IR"/>
        </w:rPr>
        <w:t>ی</w:t>
      </w:r>
      <w:r w:rsidRPr="0060162A">
        <w:rPr>
          <w:rStyle w:val="Char3"/>
          <w:rtl/>
          <w:lang w:bidi="fa-IR"/>
        </w:rPr>
        <w:t xml:space="preserve"> نداشت، و ن</w:t>
      </w:r>
      <w:r w:rsidR="005B21A3">
        <w:rPr>
          <w:rStyle w:val="Char3"/>
          <w:rtl/>
          <w:lang w:bidi="fa-IR"/>
        </w:rPr>
        <w:t>ی</w:t>
      </w:r>
      <w:r w:rsidRPr="0060162A">
        <w:rPr>
          <w:rStyle w:val="Char3"/>
          <w:rtl/>
          <w:lang w:bidi="fa-IR"/>
        </w:rPr>
        <w:t>ز در موارد</w:t>
      </w:r>
      <w:r w:rsidR="005B21A3">
        <w:rPr>
          <w:rStyle w:val="Char3"/>
          <w:rtl/>
          <w:lang w:bidi="fa-IR"/>
        </w:rPr>
        <w:t>ی</w:t>
      </w:r>
      <w:r w:rsidRPr="0060162A">
        <w:rPr>
          <w:rStyle w:val="Char3"/>
          <w:rtl/>
          <w:lang w:bidi="fa-IR"/>
        </w:rPr>
        <w:t xml:space="preserve"> كه مؤلف دو سه حد</w:t>
      </w:r>
      <w:r w:rsidR="005B21A3">
        <w:rPr>
          <w:rStyle w:val="Char3"/>
          <w:rtl/>
          <w:lang w:bidi="fa-IR"/>
        </w:rPr>
        <w:t>ی</w:t>
      </w:r>
      <w:r w:rsidRPr="0060162A">
        <w:rPr>
          <w:rStyle w:val="Char3"/>
          <w:rtl/>
          <w:lang w:bidi="fa-IR"/>
        </w:rPr>
        <w:t xml:space="preserve">ث به </w:t>
      </w:r>
      <w:r w:rsidR="005B21A3">
        <w:rPr>
          <w:rStyle w:val="Char3"/>
          <w:rtl/>
          <w:lang w:bidi="fa-IR"/>
        </w:rPr>
        <w:t xml:space="preserve">یک </w:t>
      </w:r>
      <w:r w:rsidRPr="0060162A">
        <w:rPr>
          <w:rStyle w:val="Char3"/>
          <w:rtl/>
          <w:lang w:bidi="fa-IR"/>
        </w:rPr>
        <w:t>مضمون با تفاوت اندك</w:t>
      </w:r>
      <w:r w:rsidR="005B21A3">
        <w:rPr>
          <w:rStyle w:val="Char3"/>
          <w:rtl/>
          <w:lang w:bidi="fa-IR"/>
        </w:rPr>
        <w:t>ی</w:t>
      </w:r>
      <w:r w:rsidRPr="0060162A">
        <w:rPr>
          <w:rStyle w:val="Char3"/>
          <w:rtl/>
          <w:lang w:bidi="fa-IR"/>
        </w:rPr>
        <w:t xml:space="preserve"> در لفظ سلسل</w:t>
      </w:r>
      <w:r w:rsidR="005B21A3">
        <w:rPr>
          <w:rStyle w:val="Char3"/>
          <w:rtl/>
          <w:lang w:bidi="fa-IR"/>
        </w:rPr>
        <w:t>ه</w:t>
      </w:r>
      <w:r w:rsidRPr="0060162A">
        <w:rPr>
          <w:rStyle w:val="Char3"/>
          <w:rtl/>
          <w:lang w:bidi="fa-IR"/>
        </w:rPr>
        <w:t xml:space="preserve"> سند آورده بود به نقل </w:t>
      </w:r>
      <w:r w:rsidR="005B21A3">
        <w:rPr>
          <w:rStyle w:val="Char3"/>
          <w:rtl/>
          <w:lang w:bidi="fa-IR"/>
        </w:rPr>
        <w:t>ی</w:t>
      </w:r>
      <w:r w:rsidRPr="0060162A">
        <w:rPr>
          <w:rStyle w:val="Char3"/>
          <w:rtl/>
          <w:lang w:bidi="fa-IR"/>
        </w:rPr>
        <w:t>ك</w:t>
      </w:r>
      <w:r w:rsidR="005B21A3">
        <w:rPr>
          <w:rStyle w:val="Char3"/>
          <w:rtl/>
          <w:lang w:bidi="fa-IR"/>
        </w:rPr>
        <w:t>ی</w:t>
      </w:r>
      <w:r w:rsidRPr="0060162A">
        <w:rPr>
          <w:rStyle w:val="Char3"/>
          <w:rtl/>
          <w:lang w:bidi="fa-IR"/>
        </w:rPr>
        <w:t xml:space="preserve"> </w:t>
      </w:r>
      <w:r w:rsidR="00FF2162">
        <w:rPr>
          <w:rStyle w:val="Char3"/>
          <w:rtl/>
          <w:lang w:bidi="fa-IR"/>
        </w:rPr>
        <w:t>-</w:t>
      </w:r>
      <w:r w:rsidRPr="0060162A">
        <w:rPr>
          <w:rStyle w:val="Char3"/>
          <w:rtl/>
          <w:lang w:bidi="fa-IR"/>
        </w:rPr>
        <w:t>كه جامعتر بود</w:t>
      </w:r>
      <w:r w:rsidR="00FF2162">
        <w:rPr>
          <w:rStyle w:val="Char3"/>
          <w:rtl/>
          <w:lang w:bidi="fa-IR"/>
        </w:rPr>
        <w:t>-</w:t>
      </w:r>
      <w:r w:rsidRPr="0060162A">
        <w:rPr>
          <w:rStyle w:val="Char3"/>
          <w:rtl/>
          <w:lang w:bidi="fa-IR"/>
        </w:rPr>
        <w:t xml:space="preserve"> اكتفا شد، و همه جا تحق</w:t>
      </w:r>
      <w:r w:rsidR="005B21A3">
        <w:rPr>
          <w:rStyle w:val="Char3"/>
          <w:rtl/>
          <w:lang w:bidi="fa-IR"/>
        </w:rPr>
        <w:t>ی</w:t>
      </w:r>
      <w:r w:rsidRPr="0060162A">
        <w:rPr>
          <w:rStyle w:val="Char3"/>
          <w:rtl/>
          <w:lang w:bidi="fa-IR"/>
        </w:rPr>
        <w:t>قات انتقاد</w:t>
      </w:r>
      <w:r w:rsidR="005B21A3">
        <w:rPr>
          <w:rStyle w:val="Char3"/>
          <w:rtl/>
          <w:lang w:bidi="fa-IR"/>
        </w:rPr>
        <w:t>ی</w:t>
      </w:r>
      <w:r w:rsidRPr="0060162A">
        <w:rPr>
          <w:rStyle w:val="Char3"/>
          <w:rtl/>
          <w:lang w:bidi="fa-IR"/>
        </w:rPr>
        <w:t xml:space="preserve"> خ</w:t>
      </w:r>
      <w:r w:rsidR="005B21A3">
        <w:rPr>
          <w:rStyle w:val="Char3"/>
          <w:rtl/>
          <w:lang w:bidi="fa-IR"/>
        </w:rPr>
        <w:t>ی</w:t>
      </w:r>
      <w:r w:rsidRPr="0060162A">
        <w:rPr>
          <w:rStyle w:val="Char3"/>
          <w:rtl/>
          <w:lang w:bidi="fa-IR"/>
        </w:rPr>
        <w:t>ر الد</w:t>
      </w:r>
      <w:r w:rsidR="005B21A3">
        <w:rPr>
          <w:rStyle w:val="Char3"/>
          <w:rtl/>
          <w:lang w:bidi="fa-IR"/>
        </w:rPr>
        <w:t>ی</w:t>
      </w:r>
      <w:r w:rsidRPr="0060162A">
        <w:rPr>
          <w:rStyle w:val="Char3"/>
          <w:rtl/>
          <w:lang w:bidi="fa-IR"/>
        </w:rPr>
        <w:t>ن عل</w:t>
      </w:r>
      <w:r w:rsidR="005B21A3">
        <w:rPr>
          <w:rStyle w:val="Char3"/>
          <w:rtl/>
          <w:lang w:bidi="fa-IR"/>
        </w:rPr>
        <w:t>ی</w:t>
      </w:r>
      <w:r w:rsidRPr="0060162A">
        <w:rPr>
          <w:rStyle w:val="Char3"/>
          <w:rtl/>
          <w:lang w:bidi="fa-IR"/>
        </w:rPr>
        <w:t xml:space="preserve"> دربار</w:t>
      </w:r>
      <w:r w:rsidR="005B21A3">
        <w:rPr>
          <w:rStyle w:val="Char3"/>
          <w:rtl/>
          <w:lang w:bidi="fa-IR"/>
        </w:rPr>
        <w:t>ه</w:t>
      </w:r>
      <w:r w:rsidRPr="0060162A">
        <w:rPr>
          <w:rStyle w:val="Char3"/>
          <w:rtl/>
          <w:lang w:bidi="fa-IR"/>
        </w:rPr>
        <w:t xml:space="preserve"> احاد</w:t>
      </w:r>
      <w:r w:rsidR="005B21A3">
        <w:rPr>
          <w:rStyle w:val="Char3"/>
          <w:rtl/>
          <w:lang w:bidi="fa-IR"/>
        </w:rPr>
        <w:t>ی</w:t>
      </w:r>
      <w:r w:rsidRPr="0060162A">
        <w:rPr>
          <w:rStyle w:val="Char3"/>
          <w:rtl/>
          <w:lang w:bidi="fa-IR"/>
        </w:rPr>
        <w:t>ث مورد نظر و توجه قرار داشت.</w:t>
      </w:r>
    </w:p>
    <w:p w:rsidR="009C6881" w:rsidRPr="0060162A" w:rsidRDefault="009C6881" w:rsidP="0060162A">
      <w:pPr>
        <w:spacing w:line="250" w:lineRule="auto"/>
        <w:ind w:firstLine="284"/>
        <w:jc w:val="both"/>
        <w:rPr>
          <w:rStyle w:val="Char3"/>
          <w:rtl/>
          <w:lang w:bidi="fa-IR"/>
        </w:rPr>
      </w:pPr>
      <w:r w:rsidRPr="0060162A">
        <w:rPr>
          <w:rStyle w:val="Char3"/>
          <w:rtl/>
          <w:lang w:bidi="fa-IR"/>
        </w:rPr>
        <w:t>از آنجا كه ابن الجوز</w:t>
      </w:r>
      <w:r w:rsidR="005B21A3">
        <w:rPr>
          <w:rStyle w:val="Char3"/>
          <w:rtl/>
          <w:lang w:bidi="fa-IR"/>
        </w:rPr>
        <w:t>ی</w:t>
      </w:r>
      <w:r w:rsidRPr="0060162A">
        <w:rPr>
          <w:rStyle w:val="Char3"/>
          <w:rtl/>
          <w:lang w:bidi="fa-IR"/>
        </w:rPr>
        <w:t xml:space="preserve"> واعظ و سخنور بوده و تكرار مطالب ملك</w:t>
      </w:r>
      <w:r w:rsidR="005B21A3">
        <w:rPr>
          <w:rStyle w:val="Char3"/>
          <w:rtl/>
          <w:lang w:bidi="fa-IR"/>
        </w:rPr>
        <w:t>ه</w:t>
      </w:r>
      <w:r w:rsidRPr="0060162A">
        <w:rPr>
          <w:rStyle w:val="Char3"/>
          <w:rtl/>
          <w:lang w:bidi="fa-IR"/>
        </w:rPr>
        <w:t xml:space="preserve"> ‌او شده بوده </w:t>
      </w:r>
      <w:r w:rsidRPr="00C43589">
        <w:rPr>
          <w:rtl/>
          <w:lang w:bidi="fa-IR"/>
        </w:rPr>
        <w:t>–</w:t>
      </w:r>
      <w:r w:rsidRPr="0060162A">
        <w:rPr>
          <w:rStyle w:val="Char3"/>
          <w:rtl/>
          <w:lang w:bidi="fa-IR"/>
        </w:rPr>
        <w:t xml:space="preserve"> كه خطابت ن</w:t>
      </w:r>
      <w:r w:rsidR="005B21A3">
        <w:rPr>
          <w:rStyle w:val="Char3"/>
          <w:rtl/>
          <w:lang w:bidi="fa-IR"/>
        </w:rPr>
        <w:t xml:space="preserve">یک </w:t>
      </w:r>
      <w:r w:rsidRPr="0060162A">
        <w:rPr>
          <w:rStyle w:val="Char3"/>
          <w:rtl/>
          <w:lang w:bidi="fa-IR"/>
        </w:rPr>
        <w:t>است و در كتابت ع</w:t>
      </w:r>
      <w:r w:rsidR="005B21A3">
        <w:rPr>
          <w:rStyle w:val="Char3"/>
          <w:rtl/>
          <w:lang w:bidi="fa-IR"/>
        </w:rPr>
        <w:t>ی</w:t>
      </w:r>
      <w:r w:rsidRPr="0060162A">
        <w:rPr>
          <w:rStyle w:val="Char3"/>
          <w:rtl/>
          <w:lang w:bidi="fa-IR"/>
        </w:rPr>
        <w:t>ب محسوب</w:t>
      </w:r>
      <w:r w:rsidR="00101A36">
        <w:rPr>
          <w:rStyle w:val="Char3"/>
          <w:rtl/>
          <w:lang w:bidi="fa-IR"/>
        </w:rPr>
        <w:t xml:space="preserve"> می‌</w:t>
      </w:r>
      <w:r w:rsidRPr="0060162A">
        <w:rPr>
          <w:rStyle w:val="Char3"/>
          <w:rtl/>
          <w:lang w:bidi="fa-IR"/>
        </w:rPr>
        <w:t>شود- و گاه مطالب</w:t>
      </w:r>
      <w:r w:rsidR="005B21A3">
        <w:rPr>
          <w:rStyle w:val="Char3"/>
          <w:rtl/>
          <w:lang w:bidi="fa-IR"/>
        </w:rPr>
        <w:t>ی</w:t>
      </w:r>
      <w:r w:rsidRPr="0060162A">
        <w:rPr>
          <w:rStyle w:val="Char3"/>
          <w:rtl/>
          <w:lang w:bidi="fa-IR"/>
        </w:rPr>
        <w:t xml:space="preserve"> را به تأك</w:t>
      </w:r>
      <w:r w:rsidR="005B21A3">
        <w:rPr>
          <w:rStyle w:val="Char3"/>
          <w:rtl/>
          <w:lang w:bidi="fa-IR"/>
        </w:rPr>
        <w:t>ی</w:t>
      </w:r>
      <w:r w:rsidRPr="0060162A">
        <w:rPr>
          <w:rStyle w:val="Char3"/>
          <w:rtl/>
          <w:lang w:bidi="fa-IR"/>
        </w:rPr>
        <w:t>د و تكرار در چند جا ذكر كرده بود، در موارد</w:t>
      </w:r>
      <w:r w:rsidR="005B21A3">
        <w:rPr>
          <w:rStyle w:val="Char3"/>
          <w:rtl/>
          <w:lang w:bidi="fa-IR"/>
        </w:rPr>
        <w:t>ی</w:t>
      </w:r>
      <w:r w:rsidRPr="0060162A">
        <w:rPr>
          <w:rStyle w:val="Char3"/>
          <w:rtl/>
          <w:lang w:bidi="fa-IR"/>
        </w:rPr>
        <w:t xml:space="preserve"> به دل</w:t>
      </w:r>
      <w:r w:rsidR="005B21A3">
        <w:rPr>
          <w:rStyle w:val="Char3"/>
          <w:rtl/>
          <w:lang w:bidi="fa-IR"/>
        </w:rPr>
        <w:t>ی</w:t>
      </w:r>
      <w:r w:rsidRPr="0060162A">
        <w:rPr>
          <w:rStyle w:val="Char3"/>
          <w:rtl/>
          <w:lang w:bidi="fa-IR"/>
        </w:rPr>
        <w:t>ل تلخ</w:t>
      </w:r>
      <w:r w:rsidR="005B21A3">
        <w:rPr>
          <w:rStyle w:val="Char3"/>
          <w:rtl/>
          <w:lang w:bidi="fa-IR"/>
        </w:rPr>
        <w:t>ی</w:t>
      </w:r>
      <w:r w:rsidRPr="0060162A">
        <w:rPr>
          <w:rStyle w:val="Char3"/>
          <w:rtl/>
          <w:lang w:bidi="fa-IR"/>
        </w:rPr>
        <w:t>ص به عمل آمد، با ا</w:t>
      </w:r>
      <w:r w:rsidR="005B21A3">
        <w:rPr>
          <w:rStyle w:val="Char3"/>
          <w:rtl/>
          <w:lang w:bidi="fa-IR"/>
        </w:rPr>
        <w:t>ی</w:t>
      </w:r>
      <w:r w:rsidRPr="0060162A">
        <w:rPr>
          <w:rStyle w:val="Char3"/>
          <w:rtl/>
          <w:lang w:bidi="fa-IR"/>
        </w:rPr>
        <w:t>ن ق</w:t>
      </w:r>
      <w:r w:rsidR="005B21A3">
        <w:rPr>
          <w:rStyle w:val="Char3"/>
          <w:rtl/>
          <w:lang w:bidi="fa-IR"/>
        </w:rPr>
        <w:t>ی</w:t>
      </w:r>
      <w:r w:rsidRPr="0060162A">
        <w:rPr>
          <w:rStyle w:val="Char3"/>
          <w:rtl/>
          <w:lang w:bidi="fa-IR"/>
        </w:rPr>
        <w:t>د كه ه</w:t>
      </w:r>
      <w:r w:rsidR="005B21A3">
        <w:rPr>
          <w:rStyle w:val="Char3"/>
          <w:rtl/>
          <w:lang w:bidi="fa-IR"/>
        </w:rPr>
        <w:t>ی</w:t>
      </w:r>
      <w:r w:rsidRPr="0060162A">
        <w:rPr>
          <w:rStyle w:val="Char3"/>
          <w:rtl/>
          <w:lang w:bidi="fa-IR"/>
        </w:rPr>
        <w:t>چ نكت</w:t>
      </w:r>
      <w:r w:rsidR="005B21A3">
        <w:rPr>
          <w:rStyle w:val="Char3"/>
          <w:rtl/>
          <w:lang w:bidi="fa-IR"/>
        </w:rPr>
        <w:t>ه</w:t>
      </w:r>
      <w:r w:rsidRPr="0060162A">
        <w:rPr>
          <w:rStyle w:val="Char3"/>
          <w:rtl/>
          <w:lang w:bidi="fa-IR"/>
        </w:rPr>
        <w:t xml:space="preserve"> قابل اعتنا و ه</w:t>
      </w:r>
      <w:r w:rsidR="005B21A3">
        <w:rPr>
          <w:rStyle w:val="Char3"/>
          <w:rtl/>
          <w:lang w:bidi="fa-IR"/>
        </w:rPr>
        <w:t>ی</w:t>
      </w:r>
      <w:r w:rsidRPr="0060162A">
        <w:rPr>
          <w:rStyle w:val="Char3"/>
          <w:rtl/>
          <w:lang w:bidi="fa-IR"/>
        </w:rPr>
        <w:t>چ نقل قول ارزشمند</w:t>
      </w:r>
      <w:r w:rsidR="005B21A3">
        <w:rPr>
          <w:rStyle w:val="Char3"/>
          <w:rtl/>
          <w:lang w:bidi="fa-IR"/>
        </w:rPr>
        <w:t>ی</w:t>
      </w:r>
      <w:r w:rsidRPr="0060162A">
        <w:rPr>
          <w:rStyle w:val="Char3"/>
          <w:rtl/>
          <w:lang w:bidi="fa-IR"/>
        </w:rPr>
        <w:t xml:space="preserve"> از قلم ن</w:t>
      </w:r>
      <w:r w:rsidR="005B21A3">
        <w:rPr>
          <w:rStyle w:val="Char3"/>
          <w:rtl/>
          <w:lang w:bidi="fa-IR"/>
        </w:rPr>
        <w:t>ی</w:t>
      </w:r>
      <w:r w:rsidRPr="0060162A">
        <w:rPr>
          <w:rStyle w:val="Char3"/>
          <w:rtl/>
          <w:lang w:bidi="fa-IR"/>
        </w:rPr>
        <w:t xml:space="preserve">فتاده است. در </w:t>
      </w:r>
      <w:r w:rsidR="005B21A3">
        <w:rPr>
          <w:rStyle w:val="Char3"/>
          <w:rtl/>
          <w:lang w:bidi="fa-IR"/>
        </w:rPr>
        <w:t>ی</w:t>
      </w:r>
      <w:r w:rsidRPr="0060162A">
        <w:rPr>
          <w:rStyle w:val="Char3"/>
          <w:rtl/>
          <w:lang w:bidi="fa-IR"/>
        </w:rPr>
        <w:t>ك</w:t>
      </w:r>
      <w:r w:rsidR="005B21A3">
        <w:rPr>
          <w:rStyle w:val="Char3"/>
          <w:rtl/>
          <w:lang w:bidi="fa-IR"/>
        </w:rPr>
        <w:t>ی</w:t>
      </w:r>
      <w:r w:rsidRPr="0060162A">
        <w:rPr>
          <w:rStyle w:val="Char3"/>
          <w:rtl/>
          <w:lang w:bidi="fa-IR"/>
        </w:rPr>
        <w:t xml:space="preserve"> دو مورد ن</w:t>
      </w:r>
      <w:r w:rsidR="005B21A3">
        <w:rPr>
          <w:rStyle w:val="Char3"/>
          <w:rtl/>
          <w:lang w:bidi="fa-IR"/>
        </w:rPr>
        <w:t>ی</w:t>
      </w:r>
      <w:r w:rsidRPr="0060162A">
        <w:rPr>
          <w:rStyle w:val="Char3"/>
          <w:rtl/>
          <w:lang w:bidi="fa-IR"/>
        </w:rPr>
        <w:t>ز به رعا</w:t>
      </w:r>
      <w:r w:rsidR="005B21A3">
        <w:rPr>
          <w:rStyle w:val="Char3"/>
          <w:rtl/>
          <w:lang w:bidi="fa-IR"/>
        </w:rPr>
        <w:t>ی</w:t>
      </w:r>
      <w:r w:rsidRPr="0060162A">
        <w:rPr>
          <w:rStyle w:val="Char3"/>
          <w:rtl/>
          <w:lang w:bidi="fa-IR"/>
        </w:rPr>
        <w:t>ت انسجام مطلب حكا</w:t>
      </w:r>
      <w:r w:rsidR="005B21A3">
        <w:rPr>
          <w:rStyle w:val="Char3"/>
          <w:rtl/>
          <w:lang w:bidi="fa-IR"/>
        </w:rPr>
        <w:t>ی</w:t>
      </w:r>
      <w:r w:rsidRPr="0060162A">
        <w:rPr>
          <w:rStyle w:val="Char3"/>
          <w:rtl/>
          <w:lang w:bidi="fa-IR"/>
        </w:rPr>
        <w:t>ت</w:t>
      </w:r>
      <w:r w:rsidR="005B21A3">
        <w:rPr>
          <w:rStyle w:val="Char3"/>
          <w:rtl/>
          <w:lang w:bidi="fa-IR"/>
        </w:rPr>
        <w:t>ی</w:t>
      </w:r>
      <w:r w:rsidRPr="0060162A">
        <w:rPr>
          <w:rStyle w:val="Char3"/>
          <w:rtl/>
          <w:lang w:bidi="fa-IR"/>
        </w:rPr>
        <w:t xml:space="preserve"> از متن به حاش</w:t>
      </w:r>
      <w:r w:rsidR="005B21A3">
        <w:rPr>
          <w:rStyle w:val="Char3"/>
          <w:rtl/>
          <w:lang w:bidi="fa-IR"/>
        </w:rPr>
        <w:t>ی</w:t>
      </w:r>
      <w:r w:rsidRPr="0060162A">
        <w:rPr>
          <w:rStyle w:val="Char3"/>
          <w:rtl/>
          <w:lang w:bidi="fa-IR"/>
        </w:rPr>
        <w:t xml:space="preserve">ه برده شد </w:t>
      </w:r>
      <w:r w:rsidR="005B21A3">
        <w:rPr>
          <w:rStyle w:val="Char3"/>
          <w:rtl/>
          <w:lang w:bidi="fa-IR"/>
        </w:rPr>
        <w:t>ی</w:t>
      </w:r>
      <w:r w:rsidRPr="0060162A">
        <w:rPr>
          <w:rStyle w:val="Char3"/>
          <w:rtl/>
          <w:lang w:bidi="fa-IR"/>
        </w:rPr>
        <w:t>ا از موضع</w:t>
      </w:r>
      <w:r w:rsidR="005B21A3">
        <w:rPr>
          <w:rStyle w:val="Char3"/>
          <w:rtl/>
          <w:lang w:bidi="fa-IR"/>
        </w:rPr>
        <w:t>ی</w:t>
      </w:r>
      <w:r w:rsidRPr="0060162A">
        <w:rPr>
          <w:rStyle w:val="Char3"/>
          <w:rtl/>
          <w:lang w:bidi="fa-IR"/>
        </w:rPr>
        <w:t xml:space="preserve"> به موضع مناسبتر نقل گرد</w:t>
      </w:r>
      <w:r w:rsidR="005B21A3">
        <w:rPr>
          <w:rStyle w:val="Char3"/>
          <w:rtl/>
          <w:lang w:bidi="fa-IR"/>
        </w:rPr>
        <w:t>ی</w:t>
      </w:r>
      <w:r w:rsidRPr="0060162A">
        <w:rPr>
          <w:rStyle w:val="Char3"/>
          <w:rtl/>
          <w:lang w:bidi="fa-IR"/>
        </w:rPr>
        <w:t>د كه در جا</w:t>
      </w:r>
      <w:r w:rsidR="005B21A3">
        <w:rPr>
          <w:rStyle w:val="Char3"/>
          <w:rtl/>
          <w:lang w:bidi="fa-IR"/>
        </w:rPr>
        <w:t>ی</w:t>
      </w:r>
      <w:r w:rsidRPr="0060162A">
        <w:rPr>
          <w:rStyle w:val="Char3"/>
          <w:rtl/>
          <w:lang w:bidi="fa-IR"/>
        </w:rPr>
        <w:t xml:space="preserve"> خود اشاره شده است و خواننده بار</w:t>
      </w:r>
      <w:r w:rsidR="005B21A3">
        <w:rPr>
          <w:rStyle w:val="Char3"/>
          <w:rtl/>
          <w:lang w:bidi="fa-IR"/>
        </w:rPr>
        <w:t xml:space="preserve">یک </w:t>
      </w:r>
      <w:r w:rsidRPr="0060162A">
        <w:rPr>
          <w:rStyle w:val="Char3"/>
          <w:rtl/>
          <w:lang w:bidi="fa-IR"/>
        </w:rPr>
        <w:t>ب</w:t>
      </w:r>
      <w:r w:rsidR="005B21A3">
        <w:rPr>
          <w:rStyle w:val="Char3"/>
          <w:rtl/>
          <w:lang w:bidi="fa-IR"/>
        </w:rPr>
        <w:t>ی</w:t>
      </w:r>
      <w:r w:rsidRPr="0060162A">
        <w:rPr>
          <w:rStyle w:val="Char3"/>
          <w:rtl/>
          <w:lang w:bidi="fa-IR"/>
        </w:rPr>
        <w:t>ن ا</w:t>
      </w:r>
      <w:r w:rsidR="005B21A3">
        <w:rPr>
          <w:rStyle w:val="Char3"/>
          <w:rtl/>
          <w:lang w:bidi="fa-IR"/>
        </w:rPr>
        <w:t>ی</w:t>
      </w:r>
      <w:r w:rsidRPr="0060162A">
        <w:rPr>
          <w:rStyle w:val="Char3"/>
          <w:rtl/>
          <w:lang w:bidi="fa-IR"/>
        </w:rPr>
        <w:t>ن تغ</w:t>
      </w:r>
      <w:r w:rsidR="005B21A3">
        <w:rPr>
          <w:rStyle w:val="Char3"/>
          <w:rtl/>
          <w:lang w:bidi="fa-IR"/>
        </w:rPr>
        <w:t>یی</w:t>
      </w:r>
      <w:r w:rsidRPr="0060162A">
        <w:rPr>
          <w:rStyle w:val="Char3"/>
          <w:rtl/>
          <w:lang w:bidi="fa-IR"/>
        </w:rPr>
        <w:t>رات جزئ</w:t>
      </w:r>
      <w:r w:rsidR="005B21A3">
        <w:rPr>
          <w:rStyle w:val="Char3"/>
          <w:rtl/>
          <w:lang w:bidi="fa-IR"/>
        </w:rPr>
        <w:t>ی</w:t>
      </w:r>
      <w:r w:rsidRPr="0060162A">
        <w:rPr>
          <w:rStyle w:val="Char3"/>
          <w:rtl/>
          <w:lang w:bidi="fa-IR"/>
        </w:rPr>
        <w:t xml:space="preserve"> را موجه خواهد </w:t>
      </w:r>
      <w:r w:rsidR="005B21A3">
        <w:rPr>
          <w:rStyle w:val="Char3"/>
          <w:rtl/>
          <w:lang w:bidi="fa-IR"/>
        </w:rPr>
        <w:t>ی</w:t>
      </w:r>
      <w:r w:rsidRPr="0060162A">
        <w:rPr>
          <w:rStyle w:val="Char3"/>
          <w:rtl/>
          <w:lang w:bidi="fa-IR"/>
        </w:rPr>
        <w:t>افت. ضمنا</w:t>
      </w:r>
      <w:r w:rsidRPr="00825224">
        <w:rPr>
          <w:rFonts w:cs="Traditional Arabic"/>
          <w:b/>
          <w:bCs/>
          <w:rtl/>
          <w:lang w:bidi="fa-IR"/>
        </w:rPr>
        <w:t>ً</w:t>
      </w:r>
      <w:r w:rsidRPr="0060162A">
        <w:rPr>
          <w:rStyle w:val="Char3"/>
          <w:rtl/>
          <w:lang w:bidi="fa-IR"/>
        </w:rPr>
        <w:t xml:space="preserve"> در حد ضرورت و با رعا</w:t>
      </w:r>
      <w:r w:rsidR="005B21A3">
        <w:rPr>
          <w:rStyle w:val="Char3"/>
          <w:rtl/>
          <w:lang w:bidi="fa-IR"/>
        </w:rPr>
        <w:t>ی</w:t>
      </w:r>
      <w:r w:rsidRPr="0060162A">
        <w:rPr>
          <w:rStyle w:val="Char3"/>
          <w:rtl/>
          <w:lang w:bidi="fa-IR"/>
        </w:rPr>
        <w:t>ت نها</w:t>
      </w:r>
      <w:r w:rsidR="005B21A3">
        <w:rPr>
          <w:rStyle w:val="Char3"/>
          <w:rtl/>
          <w:lang w:bidi="fa-IR"/>
        </w:rPr>
        <w:t>ی</w:t>
      </w:r>
      <w:r w:rsidRPr="0060162A">
        <w:rPr>
          <w:rStyle w:val="Char3"/>
          <w:rtl/>
          <w:lang w:bidi="fa-IR"/>
        </w:rPr>
        <w:t>ت اختصار توض</w:t>
      </w:r>
      <w:r w:rsidR="005B21A3">
        <w:rPr>
          <w:rStyle w:val="Char3"/>
          <w:rtl/>
          <w:lang w:bidi="fa-IR"/>
        </w:rPr>
        <w:t>ی</w:t>
      </w:r>
      <w:r w:rsidRPr="0060162A">
        <w:rPr>
          <w:rStyle w:val="Char3"/>
          <w:rtl/>
          <w:lang w:bidi="fa-IR"/>
        </w:rPr>
        <w:t>حات و تعل</w:t>
      </w:r>
      <w:r w:rsidR="005B21A3">
        <w:rPr>
          <w:rStyle w:val="Char3"/>
          <w:rtl/>
          <w:lang w:bidi="fa-IR"/>
        </w:rPr>
        <w:t>ی</w:t>
      </w:r>
      <w:r w:rsidRPr="0060162A">
        <w:rPr>
          <w:rStyle w:val="Char3"/>
          <w:rtl/>
          <w:lang w:bidi="fa-IR"/>
        </w:rPr>
        <w:t>قات</w:t>
      </w:r>
      <w:r w:rsidR="005B21A3">
        <w:rPr>
          <w:rStyle w:val="Char3"/>
          <w:rtl/>
          <w:lang w:bidi="fa-IR"/>
        </w:rPr>
        <w:t>ی</w:t>
      </w:r>
      <w:r w:rsidRPr="0060162A">
        <w:rPr>
          <w:rStyle w:val="Char3"/>
          <w:rtl/>
          <w:lang w:bidi="fa-IR"/>
        </w:rPr>
        <w:t xml:space="preserve"> بر بعض</w:t>
      </w:r>
      <w:r w:rsidR="005B21A3">
        <w:rPr>
          <w:rStyle w:val="Char3"/>
          <w:rtl/>
          <w:lang w:bidi="fa-IR"/>
        </w:rPr>
        <w:t>ی</w:t>
      </w:r>
      <w:r w:rsidRPr="0060162A">
        <w:rPr>
          <w:rStyle w:val="Char3"/>
          <w:rtl/>
          <w:lang w:bidi="fa-IR"/>
        </w:rPr>
        <w:t xml:space="preserve"> نظر</w:t>
      </w:r>
      <w:r w:rsidR="005B21A3">
        <w:rPr>
          <w:rStyle w:val="Char3"/>
          <w:rtl/>
          <w:lang w:bidi="fa-IR"/>
        </w:rPr>
        <w:t>ی</w:t>
      </w:r>
      <w:r w:rsidRPr="0060162A">
        <w:rPr>
          <w:rStyle w:val="Char3"/>
          <w:rtl/>
          <w:lang w:bidi="fa-IR"/>
        </w:rPr>
        <w:t>ات مؤلف نگاشته شد، و البته اگر بنا بر نكته گ</w:t>
      </w:r>
      <w:r w:rsidR="005B21A3">
        <w:rPr>
          <w:rStyle w:val="Char3"/>
          <w:rtl/>
          <w:lang w:bidi="fa-IR"/>
        </w:rPr>
        <w:t>ی</w:t>
      </w:r>
      <w:r w:rsidRPr="0060162A">
        <w:rPr>
          <w:rStyle w:val="Char3"/>
          <w:rtl/>
          <w:lang w:bidi="fa-IR"/>
        </w:rPr>
        <w:t>ر</w:t>
      </w:r>
      <w:r w:rsidR="005B21A3">
        <w:rPr>
          <w:rStyle w:val="Char3"/>
          <w:rtl/>
          <w:lang w:bidi="fa-IR"/>
        </w:rPr>
        <w:t>ی</w:t>
      </w:r>
      <w:r w:rsidRPr="0060162A">
        <w:rPr>
          <w:rStyle w:val="Char3"/>
          <w:rtl/>
          <w:lang w:bidi="fa-IR"/>
        </w:rPr>
        <w:t xml:space="preserve"> و مباحث</w:t>
      </w:r>
      <w:r w:rsidR="005B21A3">
        <w:rPr>
          <w:rStyle w:val="Char3"/>
          <w:rtl/>
          <w:lang w:bidi="fa-IR"/>
        </w:rPr>
        <w:t>ه</w:t>
      </w:r>
      <w:r w:rsidRPr="0060162A">
        <w:rPr>
          <w:rStyle w:val="Char3"/>
          <w:rtl/>
          <w:lang w:bidi="fa-IR"/>
        </w:rPr>
        <w:t xml:space="preserve"> مذهب</w:t>
      </w:r>
      <w:r w:rsidR="005B21A3">
        <w:rPr>
          <w:rStyle w:val="Char3"/>
          <w:rtl/>
          <w:lang w:bidi="fa-IR"/>
        </w:rPr>
        <w:t>ی</w:t>
      </w:r>
      <w:r w:rsidRPr="0060162A">
        <w:rPr>
          <w:rStyle w:val="Char3"/>
          <w:rtl/>
          <w:lang w:bidi="fa-IR"/>
        </w:rPr>
        <w:t xml:space="preserve"> باشد ب</w:t>
      </w:r>
      <w:r w:rsidR="005B21A3">
        <w:rPr>
          <w:rStyle w:val="Char3"/>
          <w:rtl/>
          <w:lang w:bidi="fa-IR"/>
        </w:rPr>
        <w:t>ی</w:t>
      </w:r>
      <w:r w:rsidRPr="0060162A">
        <w:rPr>
          <w:rStyle w:val="Char3"/>
          <w:rtl/>
          <w:lang w:bidi="fa-IR"/>
        </w:rPr>
        <w:t>ش از ا</w:t>
      </w:r>
      <w:r w:rsidR="005B21A3">
        <w:rPr>
          <w:rStyle w:val="Char3"/>
          <w:rtl/>
          <w:lang w:bidi="fa-IR"/>
        </w:rPr>
        <w:t>ی</w:t>
      </w:r>
      <w:r w:rsidRPr="0060162A">
        <w:rPr>
          <w:rStyle w:val="Char3"/>
          <w:rtl/>
          <w:lang w:bidi="fa-IR"/>
        </w:rPr>
        <w:t>نها جا</w:t>
      </w:r>
      <w:r w:rsidR="005B21A3">
        <w:rPr>
          <w:rStyle w:val="Char3"/>
          <w:rtl/>
          <w:lang w:bidi="fa-IR"/>
        </w:rPr>
        <w:t>ی</w:t>
      </w:r>
      <w:r w:rsidRPr="0060162A">
        <w:rPr>
          <w:rStyle w:val="Char3"/>
          <w:rtl/>
          <w:lang w:bidi="fa-IR"/>
        </w:rPr>
        <w:t xml:space="preserve"> ا</w:t>
      </w:r>
      <w:r w:rsidR="005B21A3">
        <w:rPr>
          <w:rStyle w:val="Char3"/>
          <w:rtl/>
          <w:lang w:bidi="fa-IR"/>
        </w:rPr>
        <w:t>ی</w:t>
      </w:r>
      <w:r w:rsidRPr="0060162A">
        <w:rPr>
          <w:rStyle w:val="Char3"/>
          <w:rtl/>
          <w:lang w:bidi="fa-IR"/>
        </w:rPr>
        <w:t xml:space="preserve">راد دارد. </w:t>
      </w:r>
    </w:p>
    <w:p w:rsidR="009C6881" w:rsidRPr="0060162A" w:rsidRDefault="009C6881" w:rsidP="0060162A">
      <w:pPr>
        <w:spacing w:line="250" w:lineRule="auto"/>
        <w:ind w:firstLine="284"/>
        <w:jc w:val="both"/>
        <w:rPr>
          <w:rStyle w:val="Char3"/>
          <w:rtl/>
          <w:lang w:bidi="fa-IR"/>
        </w:rPr>
      </w:pPr>
      <w:r w:rsidRPr="0060162A">
        <w:rPr>
          <w:rStyle w:val="Char3"/>
          <w:rtl/>
          <w:lang w:bidi="fa-IR"/>
        </w:rPr>
        <w:t>و پس از ا</w:t>
      </w:r>
      <w:r w:rsidR="005B21A3">
        <w:rPr>
          <w:rStyle w:val="Char3"/>
          <w:rtl/>
          <w:lang w:bidi="fa-IR"/>
        </w:rPr>
        <w:t>ی</w:t>
      </w:r>
      <w:r w:rsidRPr="0060162A">
        <w:rPr>
          <w:rStyle w:val="Char3"/>
          <w:rtl/>
          <w:lang w:bidi="fa-IR"/>
        </w:rPr>
        <w:t>ن همه با</w:t>
      </w:r>
      <w:r w:rsidR="005B21A3">
        <w:rPr>
          <w:rStyle w:val="Char3"/>
          <w:rtl/>
          <w:lang w:bidi="fa-IR"/>
        </w:rPr>
        <w:t>ی</w:t>
      </w:r>
      <w:r w:rsidRPr="0060162A">
        <w:rPr>
          <w:rStyle w:val="Char3"/>
          <w:rtl/>
          <w:lang w:bidi="fa-IR"/>
        </w:rPr>
        <w:t>د گفت: تلب</w:t>
      </w:r>
      <w:r w:rsidR="005B21A3">
        <w:rPr>
          <w:rStyle w:val="Char3"/>
          <w:rtl/>
          <w:lang w:bidi="fa-IR"/>
        </w:rPr>
        <w:t>ی</w:t>
      </w:r>
      <w:r w:rsidRPr="0060162A">
        <w:rPr>
          <w:rStyle w:val="Char3"/>
          <w:rtl/>
          <w:lang w:bidi="fa-IR"/>
        </w:rPr>
        <w:t>س ابل</w:t>
      </w:r>
      <w:r w:rsidR="005B21A3">
        <w:rPr>
          <w:rStyle w:val="Char3"/>
          <w:rtl/>
          <w:lang w:bidi="fa-IR"/>
        </w:rPr>
        <w:t>ی</w:t>
      </w:r>
      <w:r w:rsidRPr="0060162A">
        <w:rPr>
          <w:rStyle w:val="Char3"/>
          <w:rtl/>
          <w:lang w:bidi="fa-IR"/>
        </w:rPr>
        <w:t>س شاهكار</w:t>
      </w:r>
      <w:r w:rsidR="005B21A3">
        <w:rPr>
          <w:rStyle w:val="Char3"/>
          <w:rtl/>
          <w:lang w:bidi="fa-IR"/>
        </w:rPr>
        <w:t>ی</w:t>
      </w:r>
      <w:r w:rsidRPr="0060162A">
        <w:rPr>
          <w:rStyle w:val="Char3"/>
          <w:rtl/>
          <w:lang w:bidi="fa-IR"/>
        </w:rPr>
        <w:t xml:space="preserve"> است در روانشناس</w:t>
      </w:r>
      <w:r w:rsidR="005B21A3">
        <w:rPr>
          <w:rStyle w:val="Char3"/>
          <w:rtl/>
          <w:lang w:bidi="fa-IR"/>
        </w:rPr>
        <w:t>ی</w:t>
      </w:r>
      <w:r w:rsidRPr="0060162A">
        <w:rPr>
          <w:rStyle w:val="Char3"/>
          <w:rtl/>
          <w:lang w:bidi="fa-IR"/>
        </w:rPr>
        <w:t xml:space="preserve"> اعتقاد و كردار و مجموعه تصاو</w:t>
      </w:r>
      <w:r w:rsidR="005B21A3">
        <w:rPr>
          <w:rStyle w:val="Char3"/>
          <w:rtl/>
          <w:lang w:bidi="fa-IR"/>
        </w:rPr>
        <w:t>ی</w:t>
      </w:r>
      <w:r w:rsidRPr="0060162A">
        <w:rPr>
          <w:rStyle w:val="Char3"/>
          <w:rtl/>
          <w:lang w:bidi="fa-IR"/>
        </w:rPr>
        <w:t>ر زنده</w:t>
      </w:r>
      <w:r w:rsidR="0090518F">
        <w:rPr>
          <w:rStyle w:val="Char3"/>
          <w:rtl/>
          <w:lang w:bidi="fa-IR"/>
        </w:rPr>
        <w:t xml:space="preserve">‌ای </w:t>
      </w:r>
      <w:r w:rsidRPr="0060162A">
        <w:rPr>
          <w:rStyle w:val="Char3"/>
          <w:rtl/>
          <w:lang w:bidi="fa-IR"/>
        </w:rPr>
        <w:t>است از باز</w:t>
      </w:r>
      <w:r w:rsidR="005B21A3">
        <w:rPr>
          <w:rStyle w:val="Char3"/>
          <w:rtl/>
          <w:lang w:bidi="fa-IR"/>
        </w:rPr>
        <w:t>ی</w:t>
      </w:r>
      <w:r w:rsidRPr="0060162A">
        <w:rPr>
          <w:rStyle w:val="Char3"/>
          <w:rtl/>
          <w:lang w:bidi="fa-IR"/>
        </w:rPr>
        <w:t>ها</w:t>
      </w:r>
      <w:r w:rsidR="005B21A3">
        <w:rPr>
          <w:rStyle w:val="Char3"/>
          <w:rtl/>
          <w:lang w:bidi="fa-IR"/>
        </w:rPr>
        <w:t>ی</w:t>
      </w:r>
      <w:r w:rsidRPr="0060162A">
        <w:rPr>
          <w:rStyle w:val="Char3"/>
          <w:rtl/>
          <w:lang w:bidi="fa-IR"/>
        </w:rPr>
        <w:t xml:space="preserve"> نفس و هو</w:t>
      </w:r>
      <w:r w:rsidR="005B21A3">
        <w:rPr>
          <w:rStyle w:val="Char3"/>
          <w:rtl/>
          <w:lang w:bidi="fa-IR"/>
        </w:rPr>
        <w:t>ی</w:t>
      </w:r>
      <w:r w:rsidRPr="0060162A">
        <w:rPr>
          <w:rStyle w:val="Char3"/>
          <w:rtl/>
          <w:lang w:bidi="fa-IR"/>
        </w:rPr>
        <w:t>، كه هر كس با تأمل در آن</w:t>
      </w:r>
      <w:r w:rsidR="00101A36">
        <w:rPr>
          <w:rStyle w:val="Char3"/>
          <w:rtl/>
          <w:lang w:bidi="fa-IR"/>
        </w:rPr>
        <w:t xml:space="preserve"> می‌</w:t>
      </w:r>
      <w:r w:rsidRPr="0060162A">
        <w:rPr>
          <w:rStyle w:val="Char3"/>
          <w:rtl/>
          <w:lang w:bidi="fa-IR"/>
        </w:rPr>
        <w:t>تواند بسنجد تا چه اندازه دستخوش فر</w:t>
      </w:r>
      <w:r w:rsidR="005B21A3">
        <w:rPr>
          <w:rStyle w:val="Char3"/>
          <w:rtl/>
          <w:lang w:bidi="fa-IR"/>
        </w:rPr>
        <w:t>ی</w:t>
      </w:r>
      <w:r w:rsidRPr="0060162A">
        <w:rPr>
          <w:rStyle w:val="Char3"/>
          <w:rtl/>
          <w:lang w:bidi="fa-IR"/>
        </w:rPr>
        <w:t>بها</w:t>
      </w:r>
      <w:r w:rsidR="005B21A3">
        <w:rPr>
          <w:rStyle w:val="Char3"/>
          <w:rtl/>
          <w:lang w:bidi="fa-IR"/>
        </w:rPr>
        <w:t>ی</w:t>
      </w:r>
      <w:r w:rsidRPr="0060162A">
        <w:rPr>
          <w:rStyle w:val="Char3"/>
          <w:rtl/>
          <w:lang w:bidi="fa-IR"/>
        </w:rPr>
        <w:t xml:space="preserve"> ش</w:t>
      </w:r>
      <w:r w:rsidR="005B21A3">
        <w:rPr>
          <w:rStyle w:val="Char3"/>
          <w:rtl/>
          <w:lang w:bidi="fa-IR"/>
        </w:rPr>
        <w:t>ی</w:t>
      </w:r>
      <w:r w:rsidRPr="0060162A">
        <w:rPr>
          <w:rStyle w:val="Char3"/>
          <w:rtl/>
          <w:lang w:bidi="fa-IR"/>
        </w:rPr>
        <w:t>طان</w:t>
      </w:r>
      <w:r w:rsidR="005B21A3">
        <w:rPr>
          <w:rStyle w:val="Char3"/>
          <w:rtl/>
          <w:lang w:bidi="fa-IR"/>
        </w:rPr>
        <w:t>ی</w:t>
      </w:r>
      <w:r w:rsidRPr="0060162A">
        <w:rPr>
          <w:rStyle w:val="Char3"/>
          <w:rtl/>
          <w:lang w:bidi="fa-IR"/>
        </w:rPr>
        <w:t xml:space="preserve"> است. ان شاء الله كه تأل</w:t>
      </w:r>
      <w:r w:rsidR="005B21A3">
        <w:rPr>
          <w:rStyle w:val="Char3"/>
          <w:rtl/>
          <w:lang w:bidi="fa-IR"/>
        </w:rPr>
        <w:t>ی</w:t>
      </w:r>
      <w:r w:rsidRPr="0060162A">
        <w:rPr>
          <w:rStyle w:val="Char3"/>
          <w:rtl/>
          <w:lang w:bidi="fa-IR"/>
        </w:rPr>
        <w:t>ف اصل كتاب و ن</w:t>
      </w:r>
      <w:r w:rsidR="005B21A3">
        <w:rPr>
          <w:rStyle w:val="Char3"/>
          <w:rtl/>
          <w:lang w:bidi="fa-IR"/>
        </w:rPr>
        <w:t>ی</w:t>
      </w:r>
      <w:r w:rsidRPr="0060162A">
        <w:rPr>
          <w:rStyle w:val="Char3"/>
          <w:rtl/>
          <w:lang w:bidi="fa-IR"/>
        </w:rPr>
        <w:t>ز ترجم</w:t>
      </w:r>
      <w:r w:rsidR="005B21A3">
        <w:rPr>
          <w:rStyle w:val="Char3"/>
          <w:rtl/>
          <w:lang w:bidi="fa-IR"/>
        </w:rPr>
        <w:t>ه</w:t>
      </w:r>
      <w:r w:rsidRPr="0060162A">
        <w:rPr>
          <w:rStyle w:val="Char3"/>
          <w:rtl/>
          <w:lang w:bidi="fa-IR"/>
        </w:rPr>
        <w:t xml:space="preserve"> آن از جمله مصداقها</w:t>
      </w:r>
      <w:r w:rsidR="005B21A3">
        <w:rPr>
          <w:rStyle w:val="Char3"/>
          <w:rtl/>
          <w:lang w:bidi="fa-IR"/>
        </w:rPr>
        <w:t>ی</w:t>
      </w:r>
      <w:r w:rsidRPr="0060162A">
        <w:rPr>
          <w:rStyle w:val="Char3"/>
          <w:rtl/>
          <w:lang w:bidi="fa-IR"/>
        </w:rPr>
        <w:t xml:space="preserve"> «تلب</w:t>
      </w:r>
      <w:r w:rsidR="005B21A3">
        <w:rPr>
          <w:rStyle w:val="Char3"/>
          <w:rtl/>
          <w:lang w:bidi="fa-IR"/>
        </w:rPr>
        <w:t>ی</w:t>
      </w:r>
      <w:r w:rsidRPr="0060162A">
        <w:rPr>
          <w:rStyle w:val="Char3"/>
          <w:rtl/>
          <w:lang w:bidi="fa-IR"/>
        </w:rPr>
        <w:t>س ابل</w:t>
      </w:r>
      <w:r w:rsidR="005B21A3">
        <w:rPr>
          <w:rStyle w:val="Char3"/>
          <w:rtl/>
          <w:lang w:bidi="fa-IR"/>
        </w:rPr>
        <w:t>ی</w:t>
      </w:r>
      <w:r w:rsidRPr="0060162A">
        <w:rPr>
          <w:rStyle w:val="Char3"/>
          <w:rtl/>
          <w:lang w:bidi="fa-IR"/>
        </w:rPr>
        <w:t>س» نباشد. در پا</w:t>
      </w:r>
      <w:r w:rsidR="005B21A3">
        <w:rPr>
          <w:rStyle w:val="Char3"/>
          <w:rtl/>
          <w:lang w:bidi="fa-IR"/>
        </w:rPr>
        <w:t>ی</w:t>
      </w:r>
      <w:r w:rsidRPr="0060162A">
        <w:rPr>
          <w:rStyle w:val="Char3"/>
          <w:rtl/>
          <w:lang w:bidi="fa-IR"/>
        </w:rPr>
        <w:t>ان از صاحبنظران آگاه انتظار و استدعا دارد كه از ابراز نظرات انتقاد</w:t>
      </w:r>
      <w:r w:rsidR="005B21A3">
        <w:rPr>
          <w:rStyle w:val="Char3"/>
          <w:rtl/>
          <w:lang w:bidi="fa-IR"/>
        </w:rPr>
        <w:t>ی</w:t>
      </w:r>
      <w:r w:rsidRPr="0060162A">
        <w:rPr>
          <w:rStyle w:val="Char3"/>
          <w:rtl/>
          <w:lang w:bidi="fa-IR"/>
        </w:rPr>
        <w:t xml:space="preserve"> و سازنده و لو در تصح</w:t>
      </w:r>
      <w:r w:rsidR="005B21A3">
        <w:rPr>
          <w:rStyle w:val="Char3"/>
          <w:rtl/>
          <w:lang w:bidi="fa-IR"/>
        </w:rPr>
        <w:t>ی</w:t>
      </w:r>
      <w:r w:rsidRPr="0060162A">
        <w:rPr>
          <w:rStyle w:val="Char3"/>
          <w:rtl/>
          <w:lang w:bidi="fa-IR"/>
        </w:rPr>
        <w:t>ح كلمه با عبارت</w:t>
      </w:r>
      <w:r w:rsidR="005B21A3">
        <w:rPr>
          <w:rStyle w:val="Char3"/>
          <w:rtl/>
          <w:lang w:bidi="fa-IR"/>
        </w:rPr>
        <w:t>ی</w:t>
      </w:r>
      <w:r w:rsidRPr="0060162A">
        <w:rPr>
          <w:rStyle w:val="Char3"/>
          <w:rtl/>
          <w:lang w:bidi="fa-IR"/>
        </w:rPr>
        <w:t xml:space="preserve"> در</w:t>
      </w:r>
      <w:r w:rsidR="005B21A3">
        <w:rPr>
          <w:rStyle w:val="Char3"/>
          <w:rtl/>
          <w:lang w:bidi="fa-IR"/>
        </w:rPr>
        <w:t>ی</w:t>
      </w:r>
      <w:r w:rsidRPr="0060162A">
        <w:rPr>
          <w:rStyle w:val="Char3"/>
          <w:rtl/>
          <w:lang w:bidi="fa-IR"/>
        </w:rPr>
        <w:t>غ نفرما</w:t>
      </w:r>
      <w:r w:rsidR="005B21A3">
        <w:rPr>
          <w:rStyle w:val="Char3"/>
          <w:rtl/>
          <w:lang w:bidi="fa-IR"/>
        </w:rPr>
        <w:t>ی</w:t>
      </w:r>
      <w:r w:rsidRPr="0060162A">
        <w:rPr>
          <w:rStyle w:val="Char3"/>
          <w:rtl/>
          <w:lang w:bidi="fa-IR"/>
        </w:rPr>
        <w:t xml:space="preserve">ند. </w:t>
      </w:r>
    </w:p>
    <w:p w:rsidR="009C6881" w:rsidRDefault="009C6881" w:rsidP="00FF2162">
      <w:pPr>
        <w:pStyle w:val="a8"/>
        <w:jc w:val="right"/>
        <w:rPr>
          <w:rStyle w:val="Char3"/>
          <w:rtl/>
        </w:rPr>
      </w:pPr>
      <w:r w:rsidRPr="0060162A">
        <w:rPr>
          <w:rStyle w:val="Char3"/>
          <w:rtl/>
        </w:rPr>
        <w:t>عل</w:t>
      </w:r>
      <w:r w:rsidR="005B21A3">
        <w:rPr>
          <w:rStyle w:val="Char3"/>
          <w:rtl/>
        </w:rPr>
        <w:t>ی</w:t>
      </w:r>
      <w:r w:rsidRPr="0060162A">
        <w:rPr>
          <w:rStyle w:val="Char3"/>
          <w:rtl/>
        </w:rPr>
        <w:t>رضا ذكاوت</w:t>
      </w:r>
      <w:r w:rsidR="005B21A3">
        <w:rPr>
          <w:rStyle w:val="Char3"/>
          <w:rtl/>
        </w:rPr>
        <w:t>ی</w:t>
      </w:r>
      <w:r w:rsidRPr="0060162A">
        <w:rPr>
          <w:rStyle w:val="Char3"/>
          <w:rtl/>
        </w:rPr>
        <w:t xml:space="preserve"> قراگزلو</w:t>
      </w:r>
    </w:p>
    <w:p w:rsidR="009C6881" w:rsidRDefault="009C6881" w:rsidP="0060162A">
      <w:pPr>
        <w:spacing w:line="250" w:lineRule="auto"/>
        <w:ind w:firstLine="284"/>
        <w:jc w:val="both"/>
        <w:rPr>
          <w:rStyle w:val="Char3"/>
          <w:rtl/>
          <w:lang w:bidi="fa-IR"/>
        </w:rPr>
        <w:sectPr w:rsidR="009C6881" w:rsidSect="009C3731">
          <w:headerReference w:type="default" r:id="rId19"/>
          <w:footnotePr>
            <w:numRestart w:val="eachPage"/>
          </w:footnotePr>
          <w:type w:val="oddPage"/>
          <w:pgSz w:w="9356" w:h="13608" w:code="9"/>
          <w:pgMar w:top="1021" w:right="1134" w:bottom="737" w:left="851" w:header="454" w:footer="0" w:gutter="0"/>
          <w:cols w:space="708"/>
          <w:titlePg/>
          <w:bidi/>
          <w:rtlGutter/>
          <w:docGrid w:linePitch="381"/>
        </w:sectPr>
      </w:pPr>
    </w:p>
    <w:p w:rsidR="009C6881" w:rsidRPr="00AD6106" w:rsidRDefault="009C6881" w:rsidP="00AD6106">
      <w:pPr>
        <w:pStyle w:val="a1"/>
        <w:rPr>
          <w:rtl/>
        </w:rPr>
      </w:pPr>
      <w:bookmarkStart w:id="18" w:name="_Toc271536130"/>
      <w:bookmarkStart w:id="19" w:name="_Toc238598931"/>
      <w:r w:rsidRPr="00AD6106">
        <w:rPr>
          <w:rtl/>
        </w:rPr>
        <w:t>مقدمه مولف</w:t>
      </w:r>
      <w:bookmarkEnd w:id="18"/>
      <w:bookmarkEnd w:id="19"/>
    </w:p>
    <w:p w:rsidR="009C6881" w:rsidRDefault="00FF2162" w:rsidP="00FF2162">
      <w:pPr>
        <w:jc w:val="center"/>
        <w:rPr>
          <w:rFonts w:cs="Traditional Arabic"/>
          <w:b/>
          <w:bCs/>
          <w:rtl/>
          <w:lang w:bidi="fa-IR"/>
        </w:rPr>
      </w:pPr>
      <w:r w:rsidRPr="0060162A">
        <w:rPr>
          <w:rFonts w:ascii="IranNastaliq" w:hAnsi="IranNastaliq" w:cs="IranNastaliq"/>
          <w:b/>
          <w:sz w:val="32"/>
          <w:szCs w:val="32"/>
          <w:rtl/>
          <w:lang w:bidi="fa-IR"/>
        </w:rPr>
        <w:t>بسم الله الرحمن الرحيم</w:t>
      </w:r>
    </w:p>
    <w:p w:rsidR="009C6881" w:rsidRPr="00E253B1" w:rsidRDefault="009C6881" w:rsidP="0060162A">
      <w:pPr>
        <w:pStyle w:val="a4"/>
        <w:rPr>
          <w:rtl/>
        </w:rPr>
      </w:pPr>
      <w:r w:rsidRPr="00E253B1">
        <w:rPr>
          <w:rtl/>
        </w:rPr>
        <w:t>الحمد لله الذي سلم ميزان العدل إلى أكف ذوي الألباب، وأرسل الرسل مبشرين ومنذرين بالثواب والعقاب، وأنزل عليهم الكتب مبينة للخطأ والصواب، وجعل الشرائع كاملة لا نقص فيها ولا عاب، أحمده حمد من يعلم أنه مسبب الأسباب، وأشهد بوحدانيته شهادة مخلص في نيته غير مرتاب. وأشهد أن محمداً عبده ورسوله أرسله، وقد سدل الكفر على وجه الإيمان والحجاب، فنسخ الظلام بنور الهدى وكشف النقاب، وبين للناس ما أنزل إليهم وأوضح مشكلات الكتاب، وتركهم على المحجة البيضاء لا سرب فيها ولا سراب، فصلى الله عليه وعلى جميع الآل وكل الأصحاب، وعلى التابعين لهم بإحسان إلى يوم الحشر والحساب، وسلم تسليما كثيراً.</w:t>
      </w:r>
    </w:p>
    <w:p w:rsidR="009C6881" w:rsidRPr="0060162A" w:rsidRDefault="009C6881" w:rsidP="0060162A">
      <w:pPr>
        <w:spacing w:line="250" w:lineRule="auto"/>
        <w:ind w:firstLine="284"/>
        <w:jc w:val="both"/>
        <w:rPr>
          <w:rStyle w:val="Char3"/>
          <w:rtl/>
          <w:lang w:bidi="fa-IR"/>
        </w:rPr>
      </w:pPr>
      <w:r w:rsidRPr="0060162A">
        <w:rPr>
          <w:rStyle w:val="Char3"/>
          <w:rtl/>
          <w:lang w:bidi="fa-IR"/>
        </w:rPr>
        <w:t>اما بعد، بزرگ</w:t>
      </w:r>
      <w:r w:rsidR="00FF2162">
        <w:rPr>
          <w:rStyle w:val="Char3"/>
          <w:rtl/>
          <w:lang w:bidi="fa-IR"/>
        </w:rPr>
        <w:t>‌</w:t>
      </w:r>
      <w:r w:rsidRPr="0060162A">
        <w:rPr>
          <w:rStyle w:val="Char3"/>
          <w:rtl/>
          <w:lang w:bidi="fa-IR"/>
        </w:rPr>
        <w:t>تر</w:t>
      </w:r>
      <w:r w:rsidR="005B21A3">
        <w:rPr>
          <w:rStyle w:val="Char3"/>
          <w:rtl/>
          <w:lang w:bidi="fa-IR"/>
        </w:rPr>
        <w:t>ی</w:t>
      </w:r>
      <w:r w:rsidRPr="0060162A">
        <w:rPr>
          <w:rStyle w:val="Char3"/>
          <w:rtl/>
          <w:lang w:bidi="fa-IR"/>
        </w:rPr>
        <w:t>ن نعمت</w:t>
      </w:r>
      <w:r w:rsidR="00FF2162">
        <w:rPr>
          <w:rStyle w:val="Char3"/>
          <w:rtl/>
          <w:lang w:bidi="fa-IR"/>
        </w:rPr>
        <w:t>‌</w:t>
      </w:r>
      <w:r w:rsidRPr="0060162A">
        <w:rPr>
          <w:rStyle w:val="Char3"/>
          <w:rtl/>
          <w:lang w:bidi="fa-IR"/>
        </w:rPr>
        <w:t>ها كه بر انسان ارزان</w:t>
      </w:r>
      <w:r w:rsidR="005B21A3">
        <w:rPr>
          <w:rStyle w:val="Char3"/>
          <w:rtl/>
          <w:lang w:bidi="fa-IR"/>
        </w:rPr>
        <w:t>ی</w:t>
      </w:r>
      <w:r w:rsidRPr="0060162A">
        <w:rPr>
          <w:rStyle w:val="Char3"/>
          <w:rtl/>
          <w:lang w:bidi="fa-IR"/>
        </w:rPr>
        <w:t xml:space="preserve"> داشته شده عقل است ز</w:t>
      </w:r>
      <w:r w:rsidR="005B21A3">
        <w:rPr>
          <w:rStyle w:val="Char3"/>
          <w:rtl/>
          <w:lang w:bidi="fa-IR"/>
        </w:rPr>
        <w:t>ی</w:t>
      </w:r>
      <w:r w:rsidRPr="0060162A">
        <w:rPr>
          <w:rStyle w:val="Char3"/>
          <w:rtl/>
          <w:lang w:bidi="fa-IR"/>
        </w:rPr>
        <w:t>را افزار شناخت خدا</w:t>
      </w:r>
      <w:r w:rsidR="005B21A3">
        <w:rPr>
          <w:rStyle w:val="Char3"/>
          <w:rtl/>
          <w:lang w:bidi="fa-IR"/>
        </w:rPr>
        <w:t>ی</w:t>
      </w:r>
      <w:r w:rsidRPr="0060162A">
        <w:rPr>
          <w:rStyle w:val="Char3"/>
          <w:rtl/>
          <w:lang w:bidi="fa-IR"/>
        </w:rPr>
        <w:t xml:space="preserve"> سبحان است و وس</w:t>
      </w:r>
      <w:r w:rsidR="005B21A3">
        <w:rPr>
          <w:rStyle w:val="Char3"/>
          <w:rtl/>
          <w:lang w:bidi="fa-IR"/>
        </w:rPr>
        <w:t>ی</w:t>
      </w:r>
      <w:r w:rsidRPr="0060162A">
        <w:rPr>
          <w:rStyle w:val="Char3"/>
          <w:rtl/>
          <w:lang w:bidi="fa-IR"/>
        </w:rPr>
        <w:t>له رس</w:t>
      </w:r>
      <w:r w:rsidR="005B21A3">
        <w:rPr>
          <w:rStyle w:val="Char3"/>
          <w:rtl/>
          <w:lang w:bidi="fa-IR"/>
        </w:rPr>
        <w:t>ی</w:t>
      </w:r>
      <w:r w:rsidRPr="0060162A">
        <w:rPr>
          <w:rStyle w:val="Char3"/>
          <w:rtl/>
          <w:lang w:bidi="fa-IR"/>
        </w:rPr>
        <w:t>دن به تصد</w:t>
      </w:r>
      <w:r w:rsidR="005B21A3">
        <w:rPr>
          <w:rStyle w:val="Char3"/>
          <w:rtl/>
          <w:lang w:bidi="fa-IR"/>
        </w:rPr>
        <w:t>ی</w:t>
      </w:r>
      <w:r w:rsidRPr="0060162A">
        <w:rPr>
          <w:rStyle w:val="Char3"/>
          <w:rtl/>
          <w:lang w:bidi="fa-IR"/>
        </w:rPr>
        <w:t>ق پ</w:t>
      </w:r>
      <w:r w:rsidR="005B21A3">
        <w:rPr>
          <w:rStyle w:val="Char3"/>
          <w:rtl/>
          <w:lang w:bidi="fa-IR"/>
        </w:rPr>
        <w:t>ی</w:t>
      </w:r>
      <w:r w:rsidRPr="0060162A">
        <w:rPr>
          <w:rStyle w:val="Char3"/>
          <w:rtl/>
          <w:lang w:bidi="fa-IR"/>
        </w:rPr>
        <w:t>غمبران. اما از آنجا كه عقل تمام</w:t>
      </w:r>
      <w:r w:rsidR="005B21A3">
        <w:rPr>
          <w:rStyle w:val="Char3"/>
          <w:rtl/>
          <w:lang w:bidi="fa-IR"/>
        </w:rPr>
        <w:t>ی</w:t>
      </w:r>
      <w:r w:rsidRPr="0060162A">
        <w:rPr>
          <w:rStyle w:val="Char3"/>
          <w:rtl/>
          <w:lang w:bidi="fa-IR"/>
        </w:rPr>
        <w:t xml:space="preserve"> خواست انسان را بر</w:t>
      </w:r>
      <w:r w:rsidR="00101A36">
        <w:rPr>
          <w:rStyle w:val="Char3"/>
          <w:rtl/>
          <w:lang w:bidi="fa-IR"/>
        </w:rPr>
        <w:t xml:space="preserve"> نمی‌</w:t>
      </w:r>
      <w:r w:rsidRPr="0060162A">
        <w:rPr>
          <w:rStyle w:val="Char3"/>
          <w:rtl/>
          <w:lang w:bidi="fa-IR"/>
        </w:rPr>
        <w:t>آورد و بار آدم</w:t>
      </w:r>
      <w:r w:rsidR="005B21A3">
        <w:rPr>
          <w:rStyle w:val="Char3"/>
          <w:rtl/>
          <w:lang w:bidi="fa-IR"/>
        </w:rPr>
        <w:t>ی</w:t>
      </w:r>
      <w:r w:rsidRPr="0060162A">
        <w:rPr>
          <w:rStyle w:val="Char3"/>
          <w:rtl/>
          <w:lang w:bidi="fa-IR"/>
        </w:rPr>
        <w:t xml:space="preserve"> را به منزل</w:t>
      </w:r>
      <w:r w:rsidR="00101A36">
        <w:rPr>
          <w:rStyle w:val="Char3"/>
          <w:rtl/>
          <w:lang w:bidi="fa-IR"/>
        </w:rPr>
        <w:t xml:space="preserve"> نمی‌</w:t>
      </w:r>
      <w:r w:rsidRPr="0060162A">
        <w:rPr>
          <w:rStyle w:val="Char3"/>
          <w:rtl/>
          <w:lang w:bidi="fa-IR"/>
        </w:rPr>
        <w:t>رساند پ</w:t>
      </w:r>
      <w:r w:rsidR="005B21A3">
        <w:rPr>
          <w:rStyle w:val="Char3"/>
          <w:rtl/>
          <w:lang w:bidi="fa-IR"/>
        </w:rPr>
        <w:t>ی</w:t>
      </w:r>
      <w:r w:rsidRPr="0060162A">
        <w:rPr>
          <w:rStyle w:val="Char3"/>
          <w:rtl/>
          <w:lang w:bidi="fa-IR"/>
        </w:rPr>
        <w:t>ام آوران آمدند و كتابها آوردند. مثال شرع، آفتاب است و مثال عقل، چشم كه چون باز باشد آفتاب را</w:t>
      </w:r>
      <w:r w:rsidR="00101A36">
        <w:rPr>
          <w:rStyle w:val="Char3"/>
          <w:rtl/>
          <w:lang w:bidi="fa-IR"/>
        </w:rPr>
        <w:t xml:space="preserve"> می‌</w:t>
      </w:r>
      <w:r w:rsidRPr="0060162A">
        <w:rPr>
          <w:rStyle w:val="Char3"/>
          <w:rtl/>
          <w:lang w:bidi="fa-IR"/>
        </w:rPr>
        <w:t>ب</w:t>
      </w:r>
      <w:r w:rsidR="005B21A3">
        <w:rPr>
          <w:rStyle w:val="Char3"/>
          <w:rtl/>
          <w:lang w:bidi="fa-IR"/>
        </w:rPr>
        <w:t>ی</w:t>
      </w:r>
      <w:r w:rsidRPr="0060162A">
        <w:rPr>
          <w:rStyle w:val="Char3"/>
          <w:rtl/>
          <w:lang w:bidi="fa-IR"/>
        </w:rPr>
        <w:t>ند. همچن</w:t>
      </w:r>
      <w:r w:rsidR="005B21A3">
        <w:rPr>
          <w:rStyle w:val="Char3"/>
          <w:rtl/>
          <w:lang w:bidi="fa-IR"/>
        </w:rPr>
        <w:t>ی</w:t>
      </w:r>
      <w:r w:rsidRPr="0060162A">
        <w:rPr>
          <w:rStyle w:val="Char3"/>
          <w:rtl/>
          <w:lang w:bidi="fa-IR"/>
        </w:rPr>
        <w:t>ن است عقل كه به نشانه معجزات روشن و خرق عادات، راست</w:t>
      </w:r>
      <w:r w:rsidR="005B21A3">
        <w:rPr>
          <w:rStyle w:val="Char3"/>
          <w:rtl/>
          <w:lang w:bidi="fa-IR"/>
        </w:rPr>
        <w:t>ی</w:t>
      </w:r>
      <w:r w:rsidRPr="0060162A">
        <w:rPr>
          <w:rStyle w:val="Char3"/>
          <w:rtl/>
          <w:lang w:bidi="fa-IR"/>
        </w:rPr>
        <w:t xml:space="preserve"> گفتار انب</w:t>
      </w:r>
      <w:r w:rsidR="005B21A3">
        <w:rPr>
          <w:rStyle w:val="Char3"/>
          <w:rtl/>
          <w:lang w:bidi="fa-IR"/>
        </w:rPr>
        <w:t>ی</w:t>
      </w:r>
      <w:r w:rsidRPr="0060162A">
        <w:rPr>
          <w:rStyle w:val="Char3"/>
          <w:rtl/>
          <w:lang w:bidi="fa-IR"/>
        </w:rPr>
        <w:t>ا را در</w:t>
      </w:r>
      <w:r w:rsidR="00101A36">
        <w:rPr>
          <w:rStyle w:val="Char3"/>
          <w:rtl/>
          <w:lang w:bidi="fa-IR"/>
        </w:rPr>
        <w:t xml:space="preserve"> می‌</w:t>
      </w:r>
      <w:r w:rsidR="005B21A3">
        <w:rPr>
          <w:rStyle w:val="Char3"/>
          <w:rtl/>
          <w:lang w:bidi="fa-IR"/>
        </w:rPr>
        <w:t>ی</w:t>
      </w:r>
      <w:r w:rsidRPr="0060162A">
        <w:rPr>
          <w:rStyle w:val="Char3"/>
          <w:rtl/>
          <w:lang w:bidi="fa-IR"/>
        </w:rPr>
        <w:t>ابد و تسل</w:t>
      </w:r>
      <w:r w:rsidR="005B21A3">
        <w:rPr>
          <w:rStyle w:val="Char3"/>
          <w:rtl/>
          <w:lang w:bidi="fa-IR"/>
        </w:rPr>
        <w:t>ی</w:t>
      </w:r>
      <w:r w:rsidRPr="0060162A">
        <w:rPr>
          <w:rStyle w:val="Char3"/>
          <w:rtl/>
          <w:lang w:bidi="fa-IR"/>
        </w:rPr>
        <w:t>م</w:t>
      </w:r>
      <w:r w:rsidR="00101A36">
        <w:rPr>
          <w:rStyle w:val="Char3"/>
          <w:rtl/>
          <w:lang w:bidi="fa-IR"/>
        </w:rPr>
        <w:t xml:space="preserve"> می‌</w:t>
      </w:r>
      <w:r w:rsidRPr="0060162A">
        <w:rPr>
          <w:rStyle w:val="Char3"/>
          <w:rtl/>
          <w:lang w:bidi="fa-IR"/>
        </w:rPr>
        <w:t>شود و در آنچه بر او پوش</w:t>
      </w:r>
      <w:r w:rsidR="005B21A3">
        <w:rPr>
          <w:rStyle w:val="Char3"/>
          <w:rtl/>
          <w:lang w:bidi="fa-IR"/>
        </w:rPr>
        <w:t>ی</w:t>
      </w:r>
      <w:r w:rsidRPr="0060162A">
        <w:rPr>
          <w:rStyle w:val="Char3"/>
          <w:rtl/>
          <w:lang w:bidi="fa-IR"/>
        </w:rPr>
        <w:t>ده است به خبرها</w:t>
      </w:r>
      <w:r w:rsidR="005B21A3">
        <w:rPr>
          <w:rStyle w:val="Char3"/>
          <w:rtl/>
          <w:lang w:bidi="fa-IR"/>
        </w:rPr>
        <w:t>ی</w:t>
      </w:r>
      <w:r w:rsidRPr="0060162A">
        <w:rPr>
          <w:rStyle w:val="Char3"/>
          <w:rtl/>
          <w:lang w:bidi="fa-IR"/>
        </w:rPr>
        <w:t xml:space="preserve"> ا</w:t>
      </w:r>
      <w:r w:rsidR="005B21A3">
        <w:rPr>
          <w:rStyle w:val="Char3"/>
          <w:rtl/>
          <w:lang w:bidi="fa-IR"/>
        </w:rPr>
        <w:t>ی</w:t>
      </w:r>
      <w:r w:rsidRPr="0060162A">
        <w:rPr>
          <w:rStyle w:val="Char3"/>
          <w:rtl/>
          <w:lang w:bidi="fa-IR"/>
        </w:rPr>
        <w:t>شان اعتماد</w:t>
      </w:r>
      <w:r w:rsidR="00101A36">
        <w:rPr>
          <w:rStyle w:val="Char3"/>
          <w:rtl/>
          <w:lang w:bidi="fa-IR"/>
        </w:rPr>
        <w:t xml:space="preserve"> می‌</w:t>
      </w:r>
      <w:r w:rsidRPr="0060162A">
        <w:rPr>
          <w:rStyle w:val="Char3"/>
          <w:rtl/>
          <w:lang w:bidi="fa-IR"/>
        </w:rPr>
        <w:t>نما</w:t>
      </w:r>
      <w:r w:rsidR="005B21A3">
        <w:rPr>
          <w:rStyle w:val="Char3"/>
          <w:rtl/>
          <w:lang w:bidi="fa-IR"/>
        </w:rPr>
        <w:t>ی</w:t>
      </w:r>
      <w:r w:rsidRPr="0060162A">
        <w:rPr>
          <w:rStyle w:val="Char3"/>
          <w:rtl/>
          <w:lang w:bidi="fa-IR"/>
        </w:rPr>
        <w:t xml:space="preserve">د. </w:t>
      </w:r>
    </w:p>
    <w:p w:rsidR="009C6881" w:rsidRPr="0060162A" w:rsidRDefault="009C6881" w:rsidP="0060162A">
      <w:pPr>
        <w:spacing w:line="250" w:lineRule="auto"/>
        <w:ind w:firstLine="284"/>
        <w:jc w:val="both"/>
        <w:rPr>
          <w:rStyle w:val="Char3"/>
          <w:rtl/>
          <w:lang w:bidi="fa-IR"/>
        </w:rPr>
      </w:pPr>
      <w:r w:rsidRPr="0060162A">
        <w:rPr>
          <w:rStyle w:val="Char3"/>
          <w:rtl/>
          <w:lang w:bidi="fa-IR"/>
        </w:rPr>
        <w:t>چون خدا بر دن</w:t>
      </w:r>
      <w:r w:rsidR="005B21A3">
        <w:rPr>
          <w:rStyle w:val="Char3"/>
          <w:rtl/>
          <w:lang w:bidi="fa-IR"/>
        </w:rPr>
        <w:t>ی</w:t>
      </w:r>
      <w:r w:rsidRPr="0060162A">
        <w:rPr>
          <w:rStyle w:val="Char3"/>
          <w:rtl/>
          <w:lang w:bidi="fa-IR"/>
        </w:rPr>
        <w:t>ا</w:t>
      </w:r>
      <w:r w:rsidR="005B21A3">
        <w:rPr>
          <w:rStyle w:val="Char3"/>
          <w:rtl/>
          <w:lang w:bidi="fa-IR"/>
        </w:rPr>
        <w:t>ی</w:t>
      </w:r>
      <w:r w:rsidRPr="0060162A">
        <w:rPr>
          <w:rStyle w:val="Char3"/>
          <w:rtl/>
          <w:lang w:bidi="fa-IR"/>
        </w:rPr>
        <w:t xml:space="preserve"> انسان</w:t>
      </w:r>
      <w:r w:rsidR="005B21A3">
        <w:rPr>
          <w:rStyle w:val="Char3"/>
          <w:rtl/>
          <w:lang w:bidi="fa-IR"/>
        </w:rPr>
        <w:t>ی</w:t>
      </w:r>
      <w:r w:rsidRPr="0060162A">
        <w:rPr>
          <w:rStyle w:val="Char3"/>
          <w:rtl/>
          <w:lang w:bidi="fa-IR"/>
        </w:rPr>
        <w:t xml:space="preserve"> نعمت عقل عرضه داشت، با آدم ابوالبشر درِ نبوت را ن</w:t>
      </w:r>
      <w:r w:rsidR="005B21A3">
        <w:rPr>
          <w:rStyle w:val="Char3"/>
          <w:rtl/>
          <w:lang w:bidi="fa-IR"/>
        </w:rPr>
        <w:t>ی</w:t>
      </w:r>
      <w:r w:rsidRPr="0060162A">
        <w:rPr>
          <w:rStyle w:val="Char3"/>
          <w:rtl/>
          <w:lang w:bidi="fa-IR"/>
        </w:rPr>
        <w:t>ز گشود و آدم</w:t>
      </w:r>
      <w:r w:rsidR="005B21A3">
        <w:rPr>
          <w:rStyle w:val="Char3"/>
          <w:rtl/>
          <w:lang w:bidi="fa-IR"/>
        </w:rPr>
        <w:t>ی</w:t>
      </w:r>
      <w:r w:rsidRPr="0060162A">
        <w:rPr>
          <w:rStyle w:val="Char3"/>
          <w:rtl/>
          <w:lang w:bidi="fa-IR"/>
        </w:rPr>
        <w:t>ان بر راه راست بودند تا قاب</w:t>
      </w:r>
      <w:r w:rsidR="005B21A3">
        <w:rPr>
          <w:rStyle w:val="Char3"/>
          <w:rtl/>
          <w:lang w:bidi="fa-IR"/>
        </w:rPr>
        <w:t>ی</w:t>
      </w:r>
      <w:r w:rsidRPr="0060162A">
        <w:rPr>
          <w:rStyle w:val="Char3"/>
          <w:rtl/>
          <w:lang w:bidi="fa-IR"/>
        </w:rPr>
        <w:t>ل از سرِ هوا</w:t>
      </w:r>
      <w:r w:rsidR="005B21A3">
        <w:rPr>
          <w:rStyle w:val="Char3"/>
          <w:rtl/>
          <w:lang w:bidi="fa-IR"/>
        </w:rPr>
        <w:t>ی</w:t>
      </w:r>
      <w:r w:rsidRPr="0060162A">
        <w:rPr>
          <w:rStyle w:val="Char3"/>
          <w:rtl/>
          <w:lang w:bidi="fa-IR"/>
        </w:rPr>
        <w:t xml:space="preserve"> نفس برادرش را كشت. از آن پس ام</w:t>
      </w:r>
      <w:r w:rsidR="005B21A3">
        <w:rPr>
          <w:rStyle w:val="Char3"/>
          <w:rtl/>
          <w:lang w:bidi="fa-IR"/>
        </w:rPr>
        <w:t>ی</w:t>
      </w:r>
      <w:r w:rsidRPr="0060162A">
        <w:rPr>
          <w:rStyle w:val="Char3"/>
          <w:rtl/>
          <w:lang w:bidi="fa-IR"/>
        </w:rPr>
        <w:t>ال گوناگون مردم را به ا</w:t>
      </w:r>
      <w:r w:rsidR="005B21A3">
        <w:rPr>
          <w:rStyle w:val="Char3"/>
          <w:rtl/>
          <w:lang w:bidi="fa-IR"/>
        </w:rPr>
        <w:t>ی</w:t>
      </w:r>
      <w:r w:rsidRPr="0060162A">
        <w:rPr>
          <w:rStyle w:val="Char3"/>
          <w:rtl/>
          <w:lang w:bidi="fa-IR"/>
        </w:rPr>
        <w:t>ن سو و آن سو كشان</w:t>
      </w:r>
      <w:r w:rsidR="005B21A3">
        <w:rPr>
          <w:rStyle w:val="Char3"/>
          <w:rtl/>
          <w:lang w:bidi="fa-IR"/>
        </w:rPr>
        <w:t>ی</w:t>
      </w:r>
      <w:r w:rsidRPr="0060162A">
        <w:rPr>
          <w:rStyle w:val="Char3"/>
          <w:rtl/>
          <w:lang w:bidi="fa-IR"/>
        </w:rPr>
        <w:t>د و در ب</w:t>
      </w:r>
      <w:r w:rsidR="005B21A3">
        <w:rPr>
          <w:rStyle w:val="Char3"/>
          <w:rtl/>
          <w:lang w:bidi="fa-IR"/>
        </w:rPr>
        <w:t>ی</w:t>
      </w:r>
      <w:r w:rsidRPr="0060162A">
        <w:rPr>
          <w:rStyle w:val="Char3"/>
          <w:rtl/>
          <w:lang w:bidi="fa-IR"/>
        </w:rPr>
        <w:t>ابان گمراه</w:t>
      </w:r>
      <w:r w:rsidR="005B21A3">
        <w:rPr>
          <w:rStyle w:val="Char3"/>
          <w:rtl/>
          <w:lang w:bidi="fa-IR"/>
        </w:rPr>
        <w:t>ی</w:t>
      </w:r>
      <w:r w:rsidRPr="0060162A">
        <w:rPr>
          <w:rStyle w:val="Char3"/>
          <w:rtl/>
          <w:lang w:bidi="fa-IR"/>
        </w:rPr>
        <w:t xml:space="preserve"> سرگردان ساخت تا آنجا كه بت پرست</w:t>
      </w:r>
      <w:r w:rsidR="005B21A3">
        <w:rPr>
          <w:rStyle w:val="Char3"/>
          <w:rtl/>
          <w:lang w:bidi="fa-IR"/>
        </w:rPr>
        <w:t>ی</w:t>
      </w:r>
      <w:r w:rsidRPr="0060162A">
        <w:rPr>
          <w:rStyle w:val="Char3"/>
          <w:rtl/>
          <w:lang w:bidi="fa-IR"/>
        </w:rPr>
        <w:t>دند و اختلاف در اعمال و عقا</w:t>
      </w:r>
      <w:r w:rsidR="005B21A3">
        <w:rPr>
          <w:rStyle w:val="Char3"/>
          <w:rtl/>
          <w:lang w:bidi="fa-IR"/>
        </w:rPr>
        <w:t>ی</w:t>
      </w:r>
      <w:r w:rsidRPr="0060162A">
        <w:rPr>
          <w:rStyle w:val="Char3"/>
          <w:rtl/>
          <w:lang w:bidi="fa-IR"/>
        </w:rPr>
        <w:t>د پ</w:t>
      </w:r>
      <w:r w:rsidR="005B21A3">
        <w:rPr>
          <w:rStyle w:val="Char3"/>
          <w:rtl/>
          <w:lang w:bidi="fa-IR"/>
        </w:rPr>
        <w:t>ی</w:t>
      </w:r>
      <w:r w:rsidRPr="0060162A">
        <w:rPr>
          <w:rStyle w:val="Char3"/>
          <w:rtl/>
          <w:lang w:bidi="fa-IR"/>
        </w:rPr>
        <w:t>دا كردند و ا</w:t>
      </w:r>
      <w:r w:rsidR="005B21A3">
        <w:rPr>
          <w:rStyle w:val="Char3"/>
          <w:rtl/>
          <w:lang w:bidi="fa-IR"/>
        </w:rPr>
        <w:t>ی</w:t>
      </w:r>
      <w:r w:rsidRPr="0060162A">
        <w:rPr>
          <w:rStyle w:val="Char3"/>
          <w:rtl/>
          <w:lang w:bidi="fa-IR"/>
        </w:rPr>
        <w:t>ن همه از سر هو</w:t>
      </w:r>
      <w:r w:rsidR="005B21A3">
        <w:rPr>
          <w:rStyle w:val="Char3"/>
          <w:rtl/>
          <w:lang w:bidi="fa-IR"/>
        </w:rPr>
        <w:t>ی</w:t>
      </w:r>
      <w:r w:rsidRPr="0060162A">
        <w:rPr>
          <w:rStyle w:val="Char3"/>
          <w:rtl/>
          <w:lang w:bidi="fa-IR"/>
        </w:rPr>
        <w:t xml:space="preserve"> و گرا</w:t>
      </w:r>
      <w:r w:rsidR="005B21A3">
        <w:rPr>
          <w:rStyle w:val="Char3"/>
          <w:rtl/>
          <w:lang w:bidi="fa-IR"/>
        </w:rPr>
        <w:t>ی</w:t>
      </w:r>
      <w:r w:rsidRPr="0060162A">
        <w:rPr>
          <w:rStyle w:val="Char3"/>
          <w:rtl/>
          <w:lang w:bidi="fa-IR"/>
        </w:rPr>
        <w:t>ش به رسم و عادت و پ</w:t>
      </w:r>
      <w:r w:rsidR="005B21A3">
        <w:rPr>
          <w:rStyle w:val="Char3"/>
          <w:rtl/>
          <w:lang w:bidi="fa-IR"/>
        </w:rPr>
        <w:t>ی</w:t>
      </w:r>
      <w:r w:rsidRPr="0060162A">
        <w:rPr>
          <w:rStyle w:val="Char3"/>
          <w:rtl/>
          <w:lang w:bidi="fa-IR"/>
        </w:rPr>
        <w:t>رو</w:t>
      </w:r>
      <w:r w:rsidR="005B21A3">
        <w:rPr>
          <w:rStyle w:val="Char3"/>
          <w:rtl/>
          <w:lang w:bidi="fa-IR"/>
        </w:rPr>
        <w:t>ی</w:t>
      </w:r>
      <w:r w:rsidRPr="0060162A">
        <w:rPr>
          <w:rStyle w:val="Char3"/>
          <w:rtl/>
          <w:lang w:bidi="fa-IR"/>
        </w:rPr>
        <w:t xml:space="preserve"> پدران وبزرگان بود، و گمانِ ابل</w:t>
      </w:r>
      <w:r w:rsidR="005B21A3">
        <w:rPr>
          <w:rStyle w:val="Char3"/>
          <w:rtl/>
          <w:lang w:bidi="fa-IR"/>
        </w:rPr>
        <w:t>ی</w:t>
      </w:r>
      <w:r w:rsidRPr="0060162A">
        <w:rPr>
          <w:rStyle w:val="Char3"/>
          <w:rtl/>
          <w:lang w:bidi="fa-IR"/>
        </w:rPr>
        <w:t>س در حق آنان راست در آمد به طور</w:t>
      </w:r>
      <w:r w:rsidR="005B21A3">
        <w:rPr>
          <w:rStyle w:val="Char3"/>
          <w:rtl/>
          <w:lang w:bidi="fa-IR"/>
        </w:rPr>
        <w:t>ی</w:t>
      </w:r>
      <w:r w:rsidRPr="0060162A">
        <w:rPr>
          <w:rStyle w:val="Char3"/>
          <w:rtl/>
          <w:lang w:bidi="fa-IR"/>
        </w:rPr>
        <w:t xml:space="preserve"> كه جز عد</w:t>
      </w:r>
      <w:r w:rsidR="005B21A3">
        <w:rPr>
          <w:rStyle w:val="Char3"/>
          <w:rtl/>
          <w:lang w:bidi="fa-IR"/>
        </w:rPr>
        <w:t>ه</w:t>
      </w:r>
      <w:r w:rsidRPr="0060162A">
        <w:rPr>
          <w:rStyle w:val="Char3"/>
          <w:rtl/>
          <w:lang w:bidi="fa-IR"/>
        </w:rPr>
        <w:t xml:space="preserve"> كم</w:t>
      </w:r>
      <w:r w:rsidR="005B21A3">
        <w:rPr>
          <w:rStyle w:val="Char3"/>
          <w:rtl/>
          <w:lang w:bidi="fa-IR"/>
        </w:rPr>
        <w:t>ی</w:t>
      </w:r>
      <w:r w:rsidRPr="0060162A">
        <w:rPr>
          <w:rStyle w:val="Char3"/>
          <w:rtl/>
          <w:lang w:bidi="fa-IR"/>
        </w:rPr>
        <w:t xml:space="preserve"> از مؤمنان بق</w:t>
      </w:r>
      <w:r w:rsidR="005B21A3">
        <w:rPr>
          <w:rStyle w:val="Char3"/>
          <w:rtl/>
          <w:lang w:bidi="fa-IR"/>
        </w:rPr>
        <w:t>یه</w:t>
      </w:r>
      <w:r w:rsidRPr="0060162A">
        <w:rPr>
          <w:rStyle w:val="Char3"/>
          <w:rtl/>
          <w:lang w:bidi="fa-IR"/>
        </w:rPr>
        <w:t xml:space="preserve"> مردم پ</w:t>
      </w:r>
      <w:r w:rsidR="005B21A3">
        <w:rPr>
          <w:rStyle w:val="Char3"/>
          <w:rtl/>
          <w:lang w:bidi="fa-IR"/>
        </w:rPr>
        <w:t>ی</w:t>
      </w:r>
      <w:r w:rsidRPr="0060162A">
        <w:rPr>
          <w:rStyle w:val="Char3"/>
          <w:rtl/>
          <w:lang w:bidi="fa-IR"/>
        </w:rPr>
        <w:t>رو ابل</w:t>
      </w:r>
      <w:r w:rsidR="005B21A3">
        <w:rPr>
          <w:rStyle w:val="Char3"/>
          <w:rtl/>
          <w:lang w:bidi="fa-IR"/>
        </w:rPr>
        <w:t>ی</w:t>
      </w:r>
      <w:r w:rsidRPr="0060162A">
        <w:rPr>
          <w:rStyle w:val="Char3"/>
          <w:rtl/>
          <w:lang w:bidi="fa-IR"/>
        </w:rPr>
        <w:t xml:space="preserve">س شدند. </w:t>
      </w:r>
    </w:p>
    <w:p w:rsidR="009C6881" w:rsidRPr="0060162A" w:rsidRDefault="009C6881" w:rsidP="00E573EC">
      <w:pPr>
        <w:spacing w:line="250" w:lineRule="auto"/>
        <w:ind w:firstLine="284"/>
        <w:jc w:val="both"/>
        <w:rPr>
          <w:rStyle w:val="Char3"/>
          <w:rtl/>
          <w:lang w:bidi="fa-IR"/>
        </w:rPr>
      </w:pPr>
      <w:r w:rsidRPr="0060162A">
        <w:rPr>
          <w:rStyle w:val="Char3"/>
          <w:rtl/>
          <w:lang w:bidi="fa-IR"/>
        </w:rPr>
        <w:t>و بدان كه پ</w:t>
      </w:r>
      <w:r w:rsidR="005B21A3">
        <w:rPr>
          <w:rStyle w:val="Char3"/>
          <w:rtl/>
          <w:lang w:bidi="fa-IR"/>
        </w:rPr>
        <w:t>ی</w:t>
      </w:r>
      <w:r w:rsidRPr="0060162A">
        <w:rPr>
          <w:rStyle w:val="Char3"/>
          <w:rtl/>
          <w:lang w:bidi="fa-IR"/>
        </w:rPr>
        <w:t>غمبران ب</w:t>
      </w:r>
      <w:r w:rsidR="005B21A3">
        <w:rPr>
          <w:rStyle w:val="Char3"/>
          <w:rtl/>
          <w:lang w:bidi="fa-IR"/>
        </w:rPr>
        <w:t>ی</w:t>
      </w:r>
      <w:r w:rsidRPr="0060162A">
        <w:rPr>
          <w:rStyle w:val="Char3"/>
          <w:rtl/>
          <w:lang w:bidi="fa-IR"/>
        </w:rPr>
        <w:t>ان كاف</w:t>
      </w:r>
      <w:r w:rsidR="005B21A3">
        <w:rPr>
          <w:rStyle w:val="Char3"/>
          <w:rtl/>
          <w:lang w:bidi="fa-IR"/>
        </w:rPr>
        <w:t>ی</w:t>
      </w:r>
      <w:r w:rsidRPr="0060162A">
        <w:rPr>
          <w:rStyle w:val="Char3"/>
          <w:rtl/>
          <w:lang w:bidi="fa-IR"/>
        </w:rPr>
        <w:t xml:space="preserve"> و دوا</w:t>
      </w:r>
      <w:r w:rsidR="005B21A3">
        <w:rPr>
          <w:rStyle w:val="Char3"/>
          <w:rtl/>
          <w:lang w:bidi="fa-IR"/>
        </w:rPr>
        <w:t>ی</w:t>
      </w:r>
      <w:r w:rsidRPr="0060162A">
        <w:rPr>
          <w:rStyle w:val="Char3"/>
          <w:rtl/>
          <w:lang w:bidi="fa-IR"/>
        </w:rPr>
        <w:t xml:space="preserve"> شاف</w:t>
      </w:r>
      <w:r w:rsidR="005B21A3">
        <w:rPr>
          <w:rStyle w:val="Char3"/>
          <w:rtl/>
          <w:lang w:bidi="fa-IR"/>
        </w:rPr>
        <w:t>ی</w:t>
      </w:r>
      <w:r w:rsidRPr="0060162A">
        <w:rPr>
          <w:rStyle w:val="Char3"/>
          <w:rtl/>
          <w:lang w:bidi="fa-IR"/>
        </w:rPr>
        <w:t xml:space="preserve"> آوردند و همه بر </w:t>
      </w:r>
      <w:r w:rsidR="005B21A3">
        <w:rPr>
          <w:rStyle w:val="Char3"/>
          <w:rtl/>
          <w:lang w:bidi="fa-IR"/>
        </w:rPr>
        <w:t xml:space="preserve">یک </w:t>
      </w:r>
      <w:r w:rsidRPr="0060162A">
        <w:rPr>
          <w:rStyle w:val="Char3"/>
          <w:rtl/>
          <w:lang w:bidi="fa-IR"/>
        </w:rPr>
        <w:t>راهِ روشن بودند، ش</w:t>
      </w:r>
      <w:r w:rsidR="005B21A3">
        <w:rPr>
          <w:rStyle w:val="Char3"/>
          <w:rtl/>
          <w:lang w:bidi="fa-IR"/>
        </w:rPr>
        <w:t>ی</w:t>
      </w:r>
      <w:r w:rsidRPr="0060162A">
        <w:rPr>
          <w:rStyle w:val="Char3"/>
          <w:rtl/>
          <w:lang w:bidi="fa-IR"/>
        </w:rPr>
        <w:t>طان در آن ب</w:t>
      </w:r>
      <w:r w:rsidR="005B21A3">
        <w:rPr>
          <w:rStyle w:val="Char3"/>
          <w:rtl/>
          <w:lang w:bidi="fa-IR"/>
        </w:rPr>
        <w:t>ی</w:t>
      </w:r>
      <w:r w:rsidRPr="0060162A">
        <w:rPr>
          <w:rStyle w:val="Char3"/>
          <w:rtl/>
          <w:lang w:bidi="fa-IR"/>
        </w:rPr>
        <w:t>ان آشكار رنگ شبهه ر</w:t>
      </w:r>
      <w:r w:rsidR="005B21A3">
        <w:rPr>
          <w:rStyle w:val="Char3"/>
          <w:rtl/>
          <w:lang w:bidi="fa-IR"/>
        </w:rPr>
        <w:t>ی</w:t>
      </w:r>
      <w:r w:rsidRPr="0060162A">
        <w:rPr>
          <w:rStyle w:val="Char3"/>
          <w:rtl/>
          <w:lang w:bidi="fa-IR"/>
        </w:rPr>
        <w:t>خت و در آن دارو زهر آم</w:t>
      </w:r>
      <w:r w:rsidR="005B21A3">
        <w:rPr>
          <w:rStyle w:val="Char3"/>
          <w:rtl/>
          <w:lang w:bidi="fa-IR"/>
        </w:rPr>
        <w:t>ی</w:t>
      </w:r>
      <w:r w:rsidRPr="0060162A">
        <w:rPr>
          <w:rStyle w:val="Char3"/>
          <w:rtl/>
          <w:lang w:bidi="fa-IR"/>
        </w:rPr>
        <w:t>خت و خلق را از راه راست به گمراه</w:t>
      </w:r>
      <w:r w:rsidR="005B21A3">
        <w:rPr>
          <w:rStyle w:val="Char3"/>
          <w:rtl/>
          <w:lang w:bidi="fa-IR"/>
        </w:rPr>
        <w:t>ی</w:t>
      </w:r>
      <w:r w:rsidRPr="0060162A">
        <w:rPr>
          <w:rStyle w:val="Char3"/>
          <w:rtl/>
          <w:lang w:bidi="fa-IR"/>
        </w:rPr>
        <w:t xml:space="preserve"> و ب</w:t>
      </w:r>
      <w:r w:rsidR="005B21A3">
        <w:rPr>
          <w:rStyle w:val="Char3"/>
          <w:rtl/>
          <w:lang w:bidi="fa-IR"/>
        </w:rPr>
        <w:t>ی</w:t>
      </w:r>
      <w:r w:rsidRPr="0060162A">
        <w:rPr>
          <w:rStyle w:val="Char3"/>
          <w:rtl/>
          <w:lang w:bidi="fa-IR"/>
        </w:rPr>
        <w:t>ابان نورد</w:t>
      </w:r>
      <w:r w:rsidR="005B21A3">
        <w:rPr>
          <w:rStyle w:val="Char3"/>
          <w:rtl/>
          <w:lang w:bidi="fa-IR"/>
        </w:rPr>
        <w:t>ی</w:t>
      </w:r>
      <w:r w:rsidRPr="0060162A">
        <w:rPr>
          <w:rStyle w:val="Char3"/>
          <w:rtl/>
          <w:lang w:bidi="fa-IR"/>
        </w:rPr>
        <w:t xml:space="preserve"> انگ</w:t>
      </w:r>
      <w:r w:rsidR="005B21A3">
        <w:rPr>
          <w:rStyle w:val="Char3"/>
          <w:rtl/>
          <w:lang w:bidi="fa-IR"/>
        </w:rPr>
        <w:t>ی</w:t>
      </w:r>
      <w:r w:rsidRPr="0060162A">
        <w:rPr>
          <w:rStyle w:val="Char3"/>
          <w:rtl/>
          <w:lang w:bidi="fa-IR"/>
        </w:rPr>
        <w:t>خت وپ</w:t>
      </w:r>
      <w:r w:rsidR="005B21A3">
        <w:rPr>
          <w:rStyle w:val="Char3"/>
          <w:rtl/>
          <w:lang w:bidi="fa-IR"/>
        </w:rPr>
        <w:t>ی</w:t>
      </w:r>
      <w:r w:rsidRPr="0060162A">
        <w:rPr>
          <w:rStyle w:val="Char3"/>
          <w:rtl/>
          <w:lang w:bidi="fa-IR"/>
        </w:rPr>
        <w:t>وسته خردها را به باز</w:t>
      </w:r>
      <w:r w:rsidR="005B21A3">
        <w:rPr>
          <w:rStyle w:val="Char3"/>
          <w:rtl/>
          <w:lang w:bidi="fa-IR"/>
        </w:rPr>
        <w:t>ی</w:t>
      </w:r>
      <w:r w:rsidRPr="0060162A">
        <w:rPr>
          <w:rStyle w:val="Char3"/>
          <w:rtl/>
          <w:lang w:bidi="fa-IR"/>
        </w:rPr>
        <w:t xml:space="preserve"> گرفته و</w:t>
      </w:r>
      <w:r w:rsidR="00101A36">
        <w:rPr>
          <w:rStyle w:val="Char3"/>
          <w:rtl/>
          <w:lang w:bidi="fa-IR"/>
        </w:rPr>
        <w:t xml:space="preserve"> می‌</w:t>
      </w:r>
      <w:r w:rsidRPr="0060162A">
        <w:rPr>
          <w:rStyle w:val="Char3"/>
          <w:rtl/>
          <w:lang w:bidi="fa-IR"/>
        </w:rPr>
        <w:t>گ</w:t>
      </w:r>
      <w:r w:rsidR="005B21A3">
        <w:rPr>
          <w:rStyle w:val="Char3"/>
          <w:rtl/>
          <w:lang w:bidi="fa-IR"/>
        </w:rPr>
        <w:t>ی</w:t>
      </w:r>
      <w:r w:rsidRPr="0060162A">
        <w:rPr>
          <w:rStyle w:val="Char3"/>
          <w:rtl/>
          <w:lang w:bidi="fa-IR"/>
        </w:rPr>
        <w:t>رد تا آنجا كه جاهل</w:t>
      </w:r>
      <w:r w:rsidR="005B21A3">
        <w:rPr>
          <w:rStyle w:val="Char3"/>
          <w:rtl/>
          <w:lang w:bidi="fa-IR"/>
        </w:rPr>
        <w:t>ی</w:t>
      </w:r>
      <w:r w:rsidRPr="0060162A">
        <w:rPr>
          <w:rStyle w:val="Char3"/>
          <w:rtl/>
          <w:lang w:bidi="fa-IR"/>
        </w:rPr>
        <w:t>ان به راه آ</w:t>
      </w:r>
      <w:r w:rsidR="005B21A3">
        <w:rPr>
          <w:rStyle w:val="Char3"/>
          <w:rtl/>
          <w:lang w:bidi="fa-IR"/>
        </w:rPr>
        <w:t>یی</w:t>
      </w:r>
      <w:r w:rsidRPr="0060162A">
        <w:rPr>
          <w:rStyle w:val="Char3"/>
          <w:rtl/>
          <w:lang w:bidi="fa-IR"/>
        </w:rPr>
        <w:t>نها</w:t>
      </w:r>
      <w:r w:rsidR="005B21A3">
        <w:rPr>
          <w:rStyle w:val="Char3"/>
          <w:rtl/>
          <w:lang w:bidi="fa-IR"/>
        </w:rPr>
        <w:t>ی</w:t>
      </w:r>
      <w:r w:rsidRPr="0060162A">
        <w:rPr>
          <w:rStyle w:val="Char3"/>
          <w:rtl/>
          <w:lang w:bidi="fa-IR"/>
        </w:rPr>
        <w:t xml:space="preserve"> سست و پوچ و بدعت</w:t>
      </w:r>
      <w:r w:rsidR="00FF2162">
        <w:rPr>
          <w:rStyle w:val="Char3"/>
          <w:rtl/>
          <w:lang w:bidi="fa-IR"/>
        </w:rPr>
        <w:t>‌</w:t>
      </w:r>
      <w:r w:rsidRPr="0060162A">
        <w:rPr>
          <w:rStyle w:val="Char3"/>
          <w:rtl/>
          <w:lang w:bidi="fa-IR"/>
        </w:rPr>
        <w:t>ها</w:t>
      </w:r>
      <w:r w:rsidR="005B21A3">
        <w:rPr>
          <w:rStyle w:val="Char3"/>
          <w:rtl/>
          <w:lang w:bidi="fa-IR"/>
        </w:rPr>
        <w:t>ی</w:t>
      </w:r>
      <w:r w:rsidRPr="0060162A">
        <w:rPr>
          <w:rStyle w:val="Char3"/>
          <w:rtl/>
          <w:lang w:bidi="fa-IR"/>
        </w:rPr>
        <w:t xml:space="preserve"> زشت رفتند و در ب</w:t>
      </w:r>
      <w:r w:rsidR="005B21A3">
        <w:rPr>
          <w:rStyle w:val="Char3"/>
          <w:rtl/>
          <w:lang w:bidi="fa-IR"/>
        </w:rPr>
        <w:t>ی</w:t>
      </w:r>
      <w:r w:rsidRPr="0060162A">
        <w:rPr>
          <w:rStyle w:val="Char3"/>
          <w:rtl/>
          <w:lang w:bidi="fa-IR"/>
        </w:rPr>
        <w:t>ت الحرام به عبادت اصنام</w:t>
      </w:r>
      <w:r w:rsidR="00101A36">
        <w:rPr>
          <w:rStyle w:val="Char3"/>
          <w:rtl/>
          <w:lang w:bidi="fa-IR"/>
        </w:rPr>
        <w:t xml:space="preserve"> می‌</w:t>
      </w:r>
      <w:r w:rsidRPr="0060162A">
        <w:rPr>
          <w:rStyle w:val="Char3"/>
          <w:rtl/>
          <w:lang w:bidi="fa-IR"/>
        </w:rPr>
        <w:t>پرداختند و از خود حلال و حرام بر ساختند. سائبه و بح</w:t>
      </w:r>
      <w:r w:rsidR="005B21A3">
        <w:rPr>
          <w:rStyle w:val="Char3"/>
          <w:rtl/>
          <w:lang w:bidi="fa-IR"/>
        </w:rPr>
        <w:t>ی</w:t>
      </w:r>
      <w:r w:rsidRPr="0060162A">
        <w:rPr>
          <w:rStyle w:val="Char3"/>
          <w:rtl/>
          <w:lang w:bidi="fa-IR"/>
        </w:rPr>
        <w:t>ره و وص</w:t>
      </w:r>
      <w:r w:rsidR="005B21A3">
        <w:rPr>
          <w:rStyle w:val="Char3"/>
          <w:rtl/>
          <w:lang w:bidi="fa-IR"/>
        </w:rPr>
        <w:t>ی</w:t>
      </w:r>
      <w:r w:rsidRPr="0060162A">
        <w:rPr>
          <w:rStyle w:val="Char3"/>
          <w:rtl/>
          <w:lang w:bidi="fa-IR"/>
        </w:rPr>
        <w:t>له و حام</w:t>
      </w:r>
      <w:r w:rsidR="005B21A3">
        <w:rPr>
          <w:rStyle w:val="Char3"/>
          <w:rtl/>
          <w:lang w:bidi="fa-IR"/>
        </w:rPr>
        <w:t>ی</w:t>
      </w:r>
      <w:r w:rsidRPr="00FF2162">
        <w:rPr>
          <w:rStyle w:val="Char3"/>
          <w:vertAlign w:val="superscript"/>
          <w:rtl/>
          <w:lang w:bidi="fa-IR"/>
        </w:rPr>
        <w:footnoteReference w:id="7"/>
      </w:r>
      <w:r w:rsidRPr="00FF2162">
        <w:rPr>
          <w:rStyle w:val="Char3"/>
          <w:vertAlign w:val="superscript"/>
          <w:rtl/>
          <w:lang w:bidi="fa-IR"/>
        </w:rPr>
        <w:t xml:space="preserve"> </w:t>
      </w:r>
      <w:r w:rsidRPr="0060162A">
        <w:rPr>
          <w:rStyle w:val="Char3"/>
          <w:rtl/>
          <w:lang w:bidi="fa-IR"/>
        </w:rPr>
        <w:t xml:space="preserve">را حرام انگاشتند، دختران را زنده به گور كرده </w:t>
      </w:r>
      <w:r w:rsidR="005B21A3">
        <w:rPr>
          <w:rStyle w:val="Char3"/>
          <w:rtl/>
          <w:lang w:bidi="fa-IR"/>
        </w:rPr>
        <w:t>ی</w:t>
      </w:r>
      <w:r w:rsidRPr="0060162A">
        <w:rPr>
          <w:rStyle w:val="Char3"/>
          <w:rtl/>
          <w:lang w:bidi="fa-IR"/>
        </w:rPr>
        <w:t>ا از م</w:t>
      </w:r>
      <w:r w:rsidR="005B21A3">
        <w:rPr>
          <w:rStyle w:val="Char3"/>
          <w:rtl/>
          <w:lang w:bidi="fa-IR"/>
        </w:rPr>
        <w:t>ی</w:t>
      </w:r>
      <w:r w:rsidRPr="0060162A">
        <w:rPr>
          <w:rStyle w:val="Char3"/>
          <w:rtl/>
          <w:lang w:bidi="fa-IR"/>
        </w:rPr>
        <w:t>راث مــحروم داشتند... و از ا</w:t>
      </w:r>
      <w:r w:rsidR="005B21A3">
        <w:rPr>
          <w:rStyle w:val="Char3"/>
          <w:rtl/>
          <w:lang w:bidi="fa-IR"/>
        </w:rPr>
        <w:t>ی</w:t>
      </w:r>
      <w:r w:rsidRPr="0060162A">
        <w:rPr>
          <w:rStyle w:val="Char3"/>
          <w:rtl/>
          <w:lang w:bidi="fa-IR"/>
        </w:rPr>
        <w:t>ن قب</w:t>
      </w:r>
      <w:r w:rsidR="005B21A3">
        <w:rPr>
          <w:rStyle w:val="Char3"/>
          <w:rtl/>
          <w:lang w:bidi="fa-IR"/>
        </w:rPr>
        <w:t>ی</w:t>
      </w:r>
      <w:r w:rsidRPr="0060162A">
        <w:rPr>
          <w:rStyle w:val="Char3"/>
          <w:rtl/>
          <w:lang w:bidi="fa-IR"/>
        </w:rPr>
        <w:t>ل ب</w:t>
      </w:r>
      <w:r w:rsidR="005B21A3">
        <w:rPr>
          <w:rStyle w:val="Char3"/>
          <w:rtl/>
          <w:lang w:bidi="fa-IR"/>
        </w:rPr>
        <w:t>ی</w:t>
      </w:r>
      <w:r w:rsidRPr="0060162A">
        <w:rPr>
          <w:rStyle w:val="Char3"/>
          <w:rtl/>
          <w:lang w:bidi="fa-IR"/>
        </w:rPr>
        <w:t>راه</w:t>
      </w:r>
      <w:r w:rsidR="005B21A3">
        <w:rPr>
          <w:rStyle w:val="Char3"/>
          <w:rtl/>
          <w:lang w:bidi="fa-IR"/>
        </w:rPr>
        <w:t>ی</w:t>
      </w:r>
      <w:r w:rsidRPr="0060162A">
        <w:rPr>
          <w:rStyle w:val="Char3"/>
          <w:rtl/>
          <w:lang w:bidi="fa-IR"/>
        </w:rPr>
        <w:t>ها و تباه</w:t>
      </w:r>
      <w:r w:rsidR="005B21A3">
        <w:rPr>
          <w:rStyle w:val="Char3"/>
          <w:rtl/>
          <w:lang w:bidi="fa-IR"/>
        </w:rPr>
        <w:t>ی</w:t>
      </w:r>
      <w:r w:rsidRPr="0060162A">
        <w:rPr>
          <w:rStyle w:val="Char3"/>
          <w:rtl/>
          <w:lang w:bidi="fa-IR"/>
        </w:rPr>
        <w:t>ها كه ابل</w:t>
      </w:r>
      <w:r w:rsidR="005B21A3">
        <w:rPr>
          <w:rStyle w:val="Char3"/>
          <w:rtl/>
          <w:lang w:bidi="fa-IR"/>
        </w:rPr>
        <w:t>ی</w:t>
      </w:r>
      <w:r w:rsidRPr="0060162A">
        <w:rPr>
          <w:rStyle w:val="Char3"/>
          <w:rtl/>
          <w:lang w:bidi="fa-IR"/>
        </w:rPr>
        <w:t xml:space="preserve">س در نظرشان آراسته بود؛ تا آنكه </w:t>
      </w:r>
      <w:r w:rsidRPr="00FF2162">
        <w:rPr>
          <w:rStyle w:val="Char3"/>
          <w:spacing w:val="-2"/>
          <w:rtl/>
          <w:lang w:bidi="fa-IR"/>
        </w:rPr>
        <w:t xml:space="preserve">خداوند محمد </w:t>
      </w:r>
      <w:r w:rsidR="00E573EC" w:rsidRPr="00FF2162">
        <w:rPr>
          <w:rStyle w:val="Char3"/>
          <w:spacing w:val="-2"/>
          <w:lang w:bidi="fa-IR"/>
        </w:rPr>
        <w:sym w:font="AGA Arabesque" w:char="F072"/>
      </w:r>
      <w:r w:rsidRPr="00FF2162">
        <w:rPr>
          <w:rStyle w:val="Char3"/>
          <w:spacing w:val="-2"/>
          <w:rtl/>
          <w:lang w:bidi="fa-IR"/>
        </w:rPr>
        <w:t xml:space="preserve"> را به نبوت برگز</w:t>
      </w:r>
      <w:r w:rsidR="005B21A3" w:rsidRPr="00FF2162">
        <w:rPr>
          <w:rStyle w:val="Char3"/>
          <w:spacing w:val="-2"/>
          <w:rtl/>
          <w:lang w:bidi="fa-IR"/>
        </w:rPr>
        <w:t>ی</w:t>
      </w:r>
      <w:r w:rsidRPr="00FF2162">
        <w:rPr>
          <w:rStyle w:val="Char3"/>
          <w:spacing w:val="-2"/>
          <w:rtl/>
          <w:lang w:bidi="fa-IR"/>
        </w:rPr>
        <w:t>د. آن حضرت زشت</w:t>
      </w:r>
      <w:r w:rsidR="005B21A3" w:rsidRPr="00FF2162">
        <w:rPr>
          <w:rStyle w:val="Char3"/>
          <w:spacing w:val="-2"/>
          <w:rtl/>
          <w:lang w:bidi="fa-IR"/>
        </w:rPr>
        <w:t>ی</w:t>
      </w:r>
      <w:r w:rsidRPr="00FF2162">
        <w:rPr>
          <w:rStyle w:val="Char3"/>
          <w:spacing w:val="-2"/>
          <w:rtl/>
          <w:lang w:bidi="fa-IR"/>
        </w:rPr>
        <w:t>ها را بزدود و به ن</w:t>
      </w:r>
      <w:r w:rsidR="005B21A3" w:rsidRPr="00FF2162">
        <w:rPr>
          <w:rStyle w:val="Char3"/>
          <w:spacing w:val="-2"/>
          <w:rtl/>
          <w:lang w:bidi="fa-IR"/>
        </w:rPr>
        <w:t>ی</w:t>
      </w:r>
      <w:r w:rsidRPr="00FF2162">
        <w:rPr>
          <w:rStyle w:val="Char3"/>
          <w:spacing w:val="-2"/>
          <w:rtl/>
          <w:lang w:bidi="fa-IR"/>
        </w:rPr>
        <w:t>ك</w:t>
      </w:r>
      <w:r w:rsidR="005B21A3" w:rsidRPr="00FF2162">
        <w:rPr>
          <w:rStyle w:val="Char3"/>
          <w:spacing w:val="-2"/>
          <w:rtl/>
          <w:lang w:bidi="fa-IR"/>
        </w:rPr>
        <w:t>ی</w:t>
      </w:r>
      <w:r w:rsidRPr="00FF2162">
        <w:rPr>
          <w:rStyle w:val="Char3"/>
          <w:spacing w:val="-2"/>
          <w:rtl/>
          <w:lang w:bidi="fa-IR"/>
        </w:rPr>
        <w:t xml:space="preserve">ها امر فرمود و </w:t>
      </w:r>
      <w:r w:rsidR="005B21A3" w:rsidRPr="00FF2162">
        <w:rPr>
          <w:rStyle w:val="Char3"/>
          <w:spacing w:val="-2"/>
          <w:rtl/>
          <w:lang w:bidi="fa-IR"/>
        </w:rPr>
        <w:t>ی</w:t>
      </w:r>
      <w:r w:rsidRPr="00FF2162">
        <w:rPr>
          <w:rStyle w:val="Char3"/>
          <w:spacing w:val="-2"/>
          <w:rtl/>
          <w:lang w:bidi="fa-IR"/>
        </w:rPr>
        <w:t>ارانش در زمان او و پس از او در پرتو نورش روان شدند و از فر</w:t>
      </w:r>
      <w:r w:rsidR="005B21A3" w:rsidRPr="00FF2162">
        <w:rPr>
          <w:rStyle w:val="Char3"/>
          <w:spacing w:val="-2"/>
          <w:rtl/>
          <w:lang w:bidi="fa-IR"/>
        </w:rPr>
        <w:t>ی</w:t>
      </w:r>
      <w:r w:rsidRPr="00FF2162">
        <w:rPr>
          <w:rStyle w:val="Char3"/>
          <w:spacing w:val="-2"/>
          <w:rtl/>
          <w:lang w:bidi="fa-IR"/>
        </w:rPr>
        <w:t>ب دشمن (</w:t>
      </w:r>
      <w:r w:rsidR="005B21A3" w:rsidRPr="00FF2162">
        <w:rPr>
          <w:rStyle w:val="Char3"/>
          <w:spacing w:val="-2"/>
          <w:rtl/>
          <w:lang w:bidi="fa-IR"/>
        </w:rPr>
        <w:t>ی</w:t>
      </w:r>
      <w:r w:rsidRPr="00FF2162">
        <w:rPr>
          <w:rStyle w:val="Char3"/>
          <w:spacing w:val="-2"/>
          <w:rtl/>
          <w:lang w:bidi="fa-IR"/>
        </w:rPr>
        <w:t>عن</w:t>
      </w:r>
      <w:r w:rsidR="005B21A3" w:rsidRPr="00FF2162">
        <w:rPr>
          <w:rStyle w:val="Char3"/>
          <w:spacing w:val="-2"/>
          <w:rtl/>
          <w:lang w:bidi="fa-IR"/>
        </w:rPr>
        <w:t>ی</w:t>
      </w:r>
      <w:r w:rsidRPr="00FF2162">
        <w:rPr>
          <w:rStyle w:val="Char3"/>
          <w:spacing w:val="-2"/>
          <w:rtl/>
          <w:lang w:bidi="fa-IR"/>
        </w:rPr>
        <w:t xml:space="preserve"> ش</w:t>
      </w:r>
      <w:r w:rsidR="005B21A3" w:rsidRPr="00FF2162">
        <w:rPr>
          <w:rStyle w:val="Char3"/>
          <w:spacing w:val="-2"/>
          <w:rtl/>
          <w:lang w:bidi="fa-IR"/>
        </w:rPr>
        <w:t>ی</w:t>
      </w:r>
      <w:r w:rsidRPr="00FF2162">
        <w:rPr>
          <w:rStyle w:val="Char3"/>
          <w:spacing w:val="-2"/>
          <w:rtl/>
          <w:lang w:bidi="fa-IR"/>
        </w:rPr>
        <w:t>طان) در امان بودند. چون روزِ هست</w:t>
      </w:r>
      <w:r w:rsidR="005B21A3" w:rsidRPr="00FF2162">
        <w:rPr>
          <w:rStyle w:val="Char3"/>
          <w:spacing w:val="-2"/>
          <w:rtl/>
          <w:lang w:bidi="fa-IR"/>
        </w:rPr>
        <w:t>ی</w:t>
      </w:r>
      <w:r w:rsidRPr="00FF2162">
        <w:rPr>
          <w:rStyle w:val="Char3"/>
          <w:spacing w:val="-2"/>
          <w:rtl/>
          <w:lang w:bidi="fa-IR"/>
        </w:rPr>
        <w:t xml:space="preserve"> صحابه رسول الله </w:t>
      </w:r>
      <w:r w:rsidR="00E573EC" w:rsidRPr="00FF2162">
        <w:rPr>
          <w:rStyle w:val="Char3"/>
          <w:spacing w:val="-2"/>
          <w:lang w:bidi="fa-IR"/>
        </w:rPr>
        <w:sym w:font="AGA Arabesque" w:char="F072"/>
      </w:r>
      <w:r w:rsidRPr="00FF2162">
        <w:rPr>
          <w:rStyle w:val="Char3"/>
          <w:spacing w:val="-2"/>
          <w:rtl/>
          <w:lang w:bidi="fa-IR"/>
        </w:rPr>
        <w:t xml:space="preserve"> به شامِ ن</w:t>
      </w:r>
      <w:r w:rsidR="005B21A3" w:rsidRPr="00FF2162">
        <w:rPr>
          <w:rStyle w:val="Char3"/>
          <w:spacing w:val="-2"/>
          <w:rtl/>
          <w:lang w:bidi="fa-IR"/>
        </w:rPr>
        <w:t>ی</w:t>
      </w:r>
      <w:r w:rsidRPr="00FF2162">
        <w:rPr>
          <w:rStyle w:val="Char3"/>
          <w:spacing w:val="-2"/>
          <w:rtl/>
          <w:lang w:bidi="fa-IR"/>
        </w:rPr>
        <w:t>ست</w:t>
      </w:r>
      <w:r w:rsidR="005B21A3" w:rsidRPr="00FF2162">
        <w:rPr>
          <w:rStyle w:val="Char3"/>
          <w:spacing w:val="-2"/>
          <w:rtl/>
          <w:lang w:bidi="fa-IR"/>
        </w:rPr>
        <w:t>ی</w:t>
      </w:r>
      <w:r w:rsidRPr="00FF2162">
        <w:rPr>
          <w:rStyle w:val="Char3"/>
          <w:spacing w:val="-2"/>
          <w:rtl/>
          <w:lang w:bidi="fa-IR"/>
        </w:rPr>
        <w:t xml:space="preserve"> پ</w:t>
      </w:r>
      <w:r w:rsidR="005B21A3" w:rsidRPr="00FF2162">
        <w:rPr>
          <w:rStyle w:val="Char3"/>
          <w:spacing w:val="-2"/>
          <w:rtl/>
          <w:lang w:bidi="fa-IR"/>
        </w:rPr>
        <w:t>ی</w:t>
      </w:r>
      <w:r w:rsidRPr="00FF2162">
        <w:rPr>
          <w:rStyle w:val="Char3"/>
          <w:spacing w:val="-2"/>
          <w:rtl/>
          <w:lang w:bidi="fa-IR"/>
        </w:rPr>
        <w:t>وست، تار</w:t>
      </w:r>
      <w:r w:rsidR="005B21A3" w:rsidRPr="00FF2162">
        <w:rPr>
          <w:rStyle w:val="Char3"/>
          <w:spacing w:val="-2"/>
          <w:rtl/>
          <w:lang w:bidi="fa-IR"/>
        </w:rPr>
        <w:t>ی</w:t>
      </w:r>
      <w:r w:rsidRPr="00FF2162">
        <w:rPr>
          <w:rStyle w:val="Char3"/>
          <w:spacing w:val="-2"/>
          <w:rtl/>
          <w:lang w:bidi="fa-IR"/>
        </w:rPr>
        <w:t>ك</w:t>
      </w:r>
      <w:r w:rsidR="005B21A3" w:rsidRPr="00FF2162">
        <w:rPr>
          <w:rStyle w:val="Char3"/>
          <w:spacing w:val="-2"/>
          <w:rtl/>
          <w:lang w:bidi="fa-IR"/>
        </w:rPr>
        <w:t>ی</w:t>
      </w:r>
      <w:r w:rsidRPr="00FF2162">
        <w:rPr>
          <w:rStyle w:val="Char3"/>
          <w:spacing w:val="-2"/>
          <w:rtl/>
          <w:lang w:bidi="fa-IR"/>
        </w:rPr>
        <w:t>ها سر بر آورد و بدعت آفر</w:t>
      </w:r>
      <w:r w:rsidR="005B21A3" w:rsidRPr="00FF2162">
        <w:rPr>
          <w:rStyle w:val="Char3"/>
          <w:spacing w:val="-2"/>
          <w:rtl/>
          <w:lang w:bidi="fa-IR"/>
        </w:rPr>
        <w:t>ی</w:t>
      </w:r>
      <w:r w:rsidRPr="00FF2162">
        <w:rPr>
          <w:rStyle w:val="Char3"/>
          <w:spacing w:val="-2"/>
          <w:rtl/>
          <w:lang w:bidi="fa-IR"/>
        </w:rPr>
        <w:t>ن</w:t>
      </w:r>
      <w:r w:rsidR="005B21A3" w:rsidRPr="00FF2162">
        <w:rPr>
          <w:rStyle w:val="Char3"/>
          <w:spacing w:val="-2"/>
          <w:rtl/>
          <w:lang w:bidi="fa-IR"/>
        </w:rPr>
        <w:t>ی</w:t>
      </w:r>
      <w:r w:rsidRPr="00FF2162">
        <w:rPr>
          <w:rStyle w:val="Char3"/>
          <w:spacing w:val="-2"/>
          <w:rtl/>
          <w:lang w:bidi="fa-IR"/>
        </w:rPr>
        <w:t xml:space="preserve"> ام</w:t>
      </w:r>
      <w:r w:rsidR="005B21A3" w:rsidRPr="00FF2162">
        <w:rPr>
          <w:rStyle w:val="Char3"/>
          <w:spacing w:val="-2"/>
          <w:rtl/>
          <w:lang w:bidi="fa-IR"/>
        </w:rPr>
        <w:t>ی</w:t>
      </w:r>
      <w:r w:rsidRPr="00FF2162">
        <w:rPr>
          <w:rStyle w:val="Char3"/>
          <w:spacing w:val="-2"/>
          <w:rtl/>
          <w:lang w:bidi="fa-IR"/>
        </w:rPr>
        <w:t>ال آغاز شد و راه فراخ به تنگ</w:t>
      </w:r>
      <w:r w:rsidR="005B21A3" w:rsidRPr="00FF2162">
        <w:rPr>
          <w:rStyle w:val="Char3"/>
          <w:spacing w:val="-2"/>
          <w:rtl/>
          <w:lang w:bidi="fa-IR"/>
        </w:rPr>
        <w:t>ی</w:t>
      </w:r>
      <w:r w:rsidRPr="00FF2162">
        <w:rPr>
          <w:rStyle w:val="Char3"/>
          <w:spacing w:val="-2"/>
          <w:rtl/>
          <w:lang w:bidi="fa-IR"/>
        </w:rPr>
        <w:t xml:space="preserve"> گرا</w:t>
      </w:r>
      <w:r w:rsidR="005B21A3" w:rsidRPr="00FF2162">
        <w:rPr>
          <w:rStyle w:val="Char3"/>
          <w:spacing w:val="-2"/>
          <w:rtl/>
          <w:lang w:bidi="fa-IR"/>
        </w:rPr>
        <w:t>یی</w:t>
      </w:r>
      <w:r w:rsidRPr="00FF2162">
        <w:rPr>
          <w:rStyle w:val="Char3"/>
          <w:spacing w:val="-2"/>
          <w:rtl/>
          <w:lang w:bidi="fa-IR"/>
        </w:rPr>
        <w:t>د و ب</w:t>
      </w:r>
      <w:r w:rsidR="005B21A3" w:rsidRPr="00FF2162">
        <w:rPr>
          <w:rStyle w:val="Char3"/>
          <w:spacing w:val="-2"/>
          <w:rtl/>
          <w:lang w:bidi="fa-IR"/>
        </w:rPr>
        <w:t>ی</w:t>
      </w:r>
      <w:r w:rsidRPr="00FF2162">
        <w:rPr>
          <w:rStyle w:val="Char3"/>
          <w:spacing w:val="-2"/>
          <w:rtl/>
          <w:lang w:bidi="fa-IR"/>
        </w:rPr>
        <w:t>شتر</w:t>
      </w:r>
      <w:r w:rsidR="005B21A3" w:rsidRPr="00FF2162">
        <w:rPr>
          <w:rStyle w:val="Char3"/>
          <w:spacing w:val="-2"/>
          <w:rtl/>
          <w:lang w:bidi="fa-IR"/>
        </w:rPr>
        <w:t>ی</w:t>
      </w:r>
      <w:r w:rsidRPr="00FF2162">
        <w:rPr>
          <w:rStyle w:val="Char3"/>
          <w:spacing w:val="-2"/>
          <w:rtl/>
          <w:lang w:bidi="fa-IR"/>
        </w:rPr>
        <w:t>ن</w:t>
      </w:r>
      <w:r w:rsidR="005B21A3" w:rsidRPr="00FF2162">
        <w:rPr>
          <w:rStyle w:val="Char3"/>
          <w:spacing w:val="-2"/>
          <w:rtl/>
          <w:lang w:bidi="fa-IR"/>
        </w:rPr>
        <w:t>ه</w:t>
      </w:r>
      <w:r w:rsidRPr="00FF2162">
        <w:rPr>
          <w:rStyle w:val="Char3"/>
          <w:spacing w:val="-2"/>
          <w:rtl/>
          <w:lang w:bidi="fa-IR"/>
        </w:rPr>
        <w:t xml:space="preserve"> مردم به دسته بند</w:t>
      </w:r>
      <w:r w:rsidR="005B21A3" w:rsidRPr="00FF2162">
        <w:rPr>
          <w:rStyle w:val="Char3"/>
          <w:spacing w:val="-2"/>
          <w:rtl/>
          <w:lang w:bidi="fa-IR"/>
        </w:rPr>
        <w:t>ی</w:t>
      </w:r>
      <w:r w:rsidRPr="00FF2162">
        <w:rPr>
          <w:rStyle w:val="Char3"/>
          <w:spacing w:val="-2"/>
          <w:rtl/>
          <w:lang w:bidi="fa-IR"/>
        </w:rPr>
        <w:t xml:space="preserve"> گرا</w:t>
      </w:r>
      <w:r w:rsidR="005B21A3" w:rsidRPr="00FF2162">
        <w:rPr>
          <w:rStyle w:val="Char3"/>
          <w:spacing w:val="-2"/>
          <w:rtl/>
          <w:lang w:bidi="fa-IR"/>
        </w:rPr>
        <w:t>یی</w:t>
      </w:r>
      <w:r w:rsidRPr="00FF2162">
        <w:rPr>
          <w:rStyle w:val="Char3"/>
          <w:spacing w:val="-2"/>
          <w:rtl/>
          <w:lang w:bidi="fa-IR"/>
        </w:rPr>
        <w:t>ده فرقه فرقه شدند و ش</w:t>
      </w:r>
      <w:r w:rsidR="005B21A3" w:rsidRPr="00FF2162">
        <w:rPr>
          <w:rStyle w:val="Char3"/>
          <w:spacing w:val="-2"/>
          <w:rtl/>
          <w:lang w:bidi="fa-IR"/>
        </w:rPr>
        <w:t>ی</w:t>
      </w:r>
      <w:r w:rsidRPr="00FF2162">
        <w:rPr>
          <w:rStyle w:val="Char3"/>
          <w:spacing w:val="-2"/>
          <w:rtl/>
          <w:lang w:bidi="fa-IR"/>
        </w:rPr>
        <w:t>طان، آن همه را در نظرشان</w:t>
      </w:r>
      <w:r w:rsidR="00101A36" w:rsidRPr="00FF2162">
        <w:rPr>
          <w:rStyle w:val="Char3"/>
          <w:spacing w:val="-2"/>
          <w:rtl/>
          <w:lang w:bidi="fa-IR"/>
        </w:rPr>
        <w:t xml:space="preserve"> می‌</w:t>
      </w:r>
      <w:r w:rsidRPr="00FF2162">
        <w:rPr>
          <w:rStyle w:val="Char3"/>
          <w:spacing w:val="-2"/>
          <w:rtl/>
          <w:lang w:bidi="fa-IR"/>
        </w:rPr>
        <w:t>آراست و</w:t>
      </w:r>
      <w:r w:rsidR="00101A36" w:rsidRPr="00FF2162">
        <w:rPr>
          <w:rStyle w:val="Char3"/>
          <w:spacing w:val="-2"/>
          <w:rtl/>
          <w:lang w:bidi="fa-IR"/>
        </w:rPr>
        <w:t xml:space="preserve"> می‌</w:t>
      </w:r>
      <w:r w:rsidRPr="00FF2162">
        <w:rPr>
          <w:rStyle w:val="Char3"/>
          <w:spacing w:val="-2"/>
          <w:rtl/>
          <w:lang w:bidi="fa-IR"/>
        </w:rPr>
        <w:t>آرا</w:t>
      </w:r>
      <w:r w:rsidR="005B21A3" w:rsidRPr="00FF2162">
        <w:rPr>
          <w:rStyle w:val="Char3"/>
          <w:spacing w:val="-2"/>
          <w:rtl/>
          <w:lang w:bidi="fa-IR"/>
        </w:rPr>
        <w:t>ی</w:t>
      </w:r>
      <w:r w:rsidRPr="00FF2162">
        <w:rPr>
          <w:rStyle w:val="Char3"/>
          <w:spacing w:val="-2"/>
          <w:rtl/>
          <w:lang w:bidi="fa-IR"/>
        </w:rPr>
        <w:t>د و از ا</w:t>
      </w:r>
      <w:r w:rsidR="005B21A3" w:rsidRPr="00FF2162">
        <w:rPr>
          <w:rStyle w:val="Char3"/>
          <w:spacing w:val="-2"/>
          <w:rtl/>
          <w:lang w:bidi="fa-IR"/>
        </w:rPr>
        <w:t>ی</w:t>
      </w:r>
      <w:r w:rsidRPr="00FF2162">
        <w:rPr>
          <w:rStyle w:val="Char3"/>
          <w:spacing w:val="-2"/>
          <w:rtl/>
          <w:lang w:bidi="fa-IR"/>
        </w:rPr>
        <w:t>ن گروه</w:t>
      </w:r>
      <w:r w:rsidR="00101A36" w:rsidRPr="00FF2162">
        <w:rPr>
          <w:rStyle w:val="Char3"/>
          <w:spacing w:val="-2"/>
          <w:rtl/>
          <w:lang w:bidi="fa-IR"/>
        </w:rPr>
        <w:t xml:space="preserve"> می‌</w:t>
      </w:r>
      <w:r w:rsidRPr="00FF2162">
        <w:rPr>
          <w:rStyle w:val="Char3"/>
          <w:spacing w:val="-2"/>
          <w:rtl/>
          <w:lang w:bidi="fa-IR"/>
        </w:rPr>
        <w:t>كاهد و بر آن</w:t>
      </w:r>
      <w:r w:rsidR="00101A36" w:rsidRPr="00FF2162">
        <w:rPr>
          <w:rStyle w:val="Char3"/>
          <w:spacing w:val="-2"/>
          <w:rtl/>
          <w:lang w:bidi="fa-IR"/>
        </w:rPr>
        <w:t xml:space="preserve"> می‌</w:t>
      </w:r>
      <w:r w:rsidRPr="00FF2162">
        <w:rPr>
          <w:rStyle w:val="Char3"/>
          <w:spacing w:val="-2"/>
          <w:rtl/>
          <w:lang w:bidi="fa-IR"/>
        </w:rPr>
        <w:t>افزا</w:t>
      </w:r>
      <w:r w:rsidR="005B21A3" w:rsidRPr="00FF2162">
        <w:rPr>
          <w:rStyle w:val="Char3"/>
          <w:spacing w:val="-2"/>
          <w:rtl/>
          <w:lang w:bidi="fa-IR"/>
        </w:rPr>
        <w:t>ی</w:t>
      </w:r>
      <w:r w:rsidRPr="00FF2162">
        <w:rPr>
          <w:rStyle w:val="Char3"/>
          <w:spacing w:val="-2"/>
          <w:rtl/>
          <w:lang w:bidi="fa-IR"/>
        </w:rPr>
        <w:t>د، و ابل</w:t>
      </w:r>
      <w:r w:rsidR="005B21A3" w:rsidRPr="00FF2162">
        <w:rPr>
          <w:rStyle w:val="Char3"/>
          <w:spacing w:val="-2"/>
          <w:rtl/>
          <w:lang w:bidi="fa-IR"/>
        </w:rPr>
        <w:t>ی</w:t>
      </w:r>
      <w:r w:rsidRPr="00FF2162">
        <w:rPr>
          <w:rStyle w:val="Char3"/>
          <w:spacing w:val="-2"/>
          <w:rtl/>
          <w:lang w:bidi="fa-IR"/>
        </w:rPr>
        <w:t>س همانا در شمالِ جهل است كه دزد</w:t>
      </w:r>
      <w:r w:rsidR="005B21A3" w:rsidRPr="00FF2162">
        <w:rPr>
          <w:rStyle w:val="Char3"/>
          <w:spacing w:val="-2"/>
          <w:rtl/>
          <w:lang w:bidi="fa-IR"/>
        </w:rPr>
        <w:t>ی</w:t>
      </w:r>
      <w:r w:rsidRPr="00FF2162">
        <w:rPr>
          <w:rStyle w:val="Char3"/>
          <w:spacing w:val="-2"/>
          <w:rtl/>
          <w:lang w:bidi="fa-IR"/>
        </w:rPr>
        <w:t xml:space="preserve"> كردن</w:t>
      </w:r>
      <w:r w:rsidR="00101A36" w:rsidRPr="00FF2162">
        <w:rPr>
          <w:rStyle w:val="Char3"/>
          <w:spacing w:val="-2"/>
          <w:rtl/>
          <w:lang w:bidi="fa-IR"/>
        </w:rPr>
        <w:t xml:space="preserve"> می‌</w:t>
      </w:r>
      <w:r w:rsidRPr="00FF2162">
        <w:rPr>
          <w:rStyle w:val="Char3"/>
          <w:spacing w:val="-2"/>
          <w:rtl/>
          <w:lang w:bidi="fa-IR"/>
        </w:rPr>
        <w:t>تواند و اگر صبح علم بتابد ابل</w:t>
      </w:r>
      <w:r w:rsidR="005B21A3" w:rsidRPr="00FF2162">
        <w:rPr>
          <w:rStyle w:val="Char3"/>
          <w:spacing w:val="-2"/>
          <w:rtl/>
          <w:lang w:bidi="fa-IR"/>
        </w:rPr>
        <w:t>ی</w:t>
      </w:r>
      <w:r w:rsidRPr="00FF2162">
        <w:rPr>
          <w:rStyle w:val="Char3"/>
          <w:spacing w:val="-2"/>
          <w:rtl/>
          <w:lang w:bidi="fa-IR"/>
        </w:rPr>
        <w:t>س را از رسوا</w:t>
      </w:r>
      <w:r w:rsidR="005B21A3" w:rsidRPr="00FF2162">
        <w:rPr>
          <w:rStyle w:val="Char3"/>
          <w:spacing w:val="-2"/>
          <w:rtl/>
          <w:lang w:bidi="fa-IR"/>
        </w:rPr>
        <w:t>یی</w:t>
      </w:r>
      <w:r w:rsidRPr="00FF2162">
        <w:rPr>
          <w:rStyle w:val="Char3"/>
          <w:spacing w:val="-2"/>
          <w:rtl/>
          <w:lang w:bidi="fa-IR"/>
        </w:rPr>
        <w:t xml:space="preserve"> گر</w:t>
      </w:r>
      <w:r w:rsidR="005B21A3" w:rsidRPr="00FF2162">
        <w:rPr>
          <w:rStyle w:val="Char3"/>
          <w:spacing w:val="-2"/>
          <w:rtl/>
          <w:lang w:bidi="fa-IR"/>
        </w:rPr>
        <w:t>ی</w:t>
      </w:r>
      <w:r w:rsidRPr="00FF2162">
        <w:rPr>
          <w:rStyle w:val="Char3"/>
          <w:spacing w:val="-2"/>
          <w:rtl/>
          <w:lang w:bidi="fa-IR"/>
        </w:rPr>
        <w:t>ز</w:t>
      </w:r>
      <w:r w:rsidR="005B21A3" w:rsidRPr="00FF2162">
        <w:rPr>
          <w:rStyle w:val="Char3"/>
          <w:spacing w:val="-2"/>
          <w:rtl/>
          <w:lang w:bidi="fa-IR"/>
        </w:rPr>
        <w:t>ی</w:t>
      </w:r>
      <w:r w:rsidRPr="00FF2162">
        <w:rPr>
          <w:rStyle w:val="Char3"/>
          <w:spacing w:val="-2"/>
          <w:rtl/>
          <w:lang w:bidi="fa-IR"/>
        </w:rPr>
        <w:t xml:space="preserve"> ن</w:t>
      </w:r>
      <w:r w:rsidR="005B21A3" w:rsidRPr="00FF2162">
        <w:rPr>
          <w:rStyle w:val="Char3"/>
          <w:spacing w:val="-2"/>
          <w:rtl/>
          <w:lang w:bidi="fa-IR"/>
        </w:rPr>
        <w:t>ی</w:t>
      </w:r>
      <w:r w:rsidRPr="00FF2162">
        <w:rPr>
          <w:rStyle w:val="Char3"/>
          <w:spacing w:val="-2"/>
          <w:rtl/>
          <w:lang w:bidi="fa-IR"/>
        </w:rPr>
        <w:t>ست.</w:t>
      </w:r>
      <w:r w:rsidRPr="0060162A">
        <w:rPr>
          <w:rStyle w:val="Char3"/>
          <w:rtl/>
          <w:lang w:bidi="fa-IR"/>
        </w:rPr>
        <w:t xml:space="preserve"> </w:t>
      </w:r>
    </w:p>
    <w:p w:rsidR="009C6881" w:rsidRPr="0060162A" w:rsidRDefault="009C6881" w:rsidP="00E573EC">
      <w:pPr>
        <w:spacing w:line="250" w:lineRule="auto"/>
        <w:ind w:firstLine="284"/>
        <w:jc w:val="both"/>
        <w:rPr>
          <w:rStyle w:val="Char3"/>
          <w:rtl/>
          <w:lang w:bidi="fa-IR"/>
        </w:rPr>
      </w:pPr>
      <w:r w:rsidRPr="0060162A">
        <w:rPr>
          <w:rStyle w:val="Char3"/>
          <w:rtl/>
          <w:lang w:bidi="fa-IR"/>
        </w:rPr>
        <w:t>پس من بر آن شدم كه مردم را از ح</w:t>
      </w:r>
      <w:r w:rsidR="005B21A3">
        <w:rPr>
          <w:rStyle w:val="Char3"/>
          <w:rtl/>
          <w:lang w:bidi="fa-IR"/>
        </w:rPr>
        <w:t>ی</w:t>
      </w:r>
      <w:r w:rsidRPr="0060162A">
        <w:rPr>
          <w:rStyle w:val="Char3"/>
          <w:rtl/>
          <w:lang w:bidi="fa-IR"/>
        </w:rPr>
        <w:t>له</w:t>
      </w:r>
      <w:r w:rsidR="00101A36">
        <w:rPr>
          <w:rStyle w:val="Char3"/>
          <w:rtl/>
          <w:lang w:bidi="fa-IR"/>
        </w:rPr>
        <w:t>‌ها</w:t>
      </w:r>
      <w:r w:rsidR="005B21A3">
        <w:rPr>
          <w:rStyle w:val="Char3"/>
          <w:rtl/>
          <w:lang w:bidi="fa-IR"/>
        </w:rPr>
        <w:t>ی</w:t>
      </w:r>
      <w:r w:rsidRPr="0060162A">
        <w:rPr>
          <w:rStyle w:val="Char3"/>
          <w:rtl/>
          <w:lang w:bidi="fa-IR"/>
        </w:rPr>
        <w:t xml:space="preserve"> ابل</w:t>
      </w:r>
      <w:r w:rsidR="005B21A3">
        <w:rPr>
          <w:rStyle w:val="Char3"/>
          <w:rtl/>
          <w:lang w:bidi="fa-IR"/>
        </w:rPr>
        <w:t>ی</w:t>
      </w:r>
      <w:r w:rsidRPr="0060162A">
        <w:rPr>
          <w:rStyle w:val="Char3"/>
          <w:rtl/>
          <w:lang w:bidi="fa-IR"/>
        </w:rPr>
        <w:t>س بر حذر دارم و كم</w:t>
      </w:r>
      <w:r w:rsidR="005B21A3">
        <w:rPr>
          <w:rStyle w:val="Char3"/>
          <w:rtl/>
          <w:lang w:bidi="fa-IR"/>
        </w:rPr>
        <w:t>ی</w:t>
      </w:r>
      <w:r w:rsidRPr="0060162A">
        <w:rPr>
          <w:rStyle w:val="Char3"/>
          <w:rtl/>
          <w:lang w:bidi="fa-IR"/>
        </w:rPr>
        <w:t>نگاهها</w:t>
      </w:r>
      <w:r w:rsidR="005B21A3">
        <w:rPr>
          <w:rStyle w:val="Char3"/>
          <w:rtl/>
          <w:lang w:bidi="fa-IR"/>
        </w:rPr>
        <w:t>ی</w:t>
      </w:r>
      <w:r w:rsidRPr="0060162A">
        <w:rPr>
          <w:rStyle w:val="Char3"/>
          <w:rtl/>
          <w:lang w:bidi="fa-IR"/>
        </w:rPr>
        <w:t>ش را نشان دهم ز</w:t>
      </w:r>
      <w:r w:rsidR="005B21A3">
        <w:rPr>
          <w:rStyle w:val="Char3"/>
          <w:rtl/>
          <w:lang w:bidi="fa-IR"/>
        </w:rPr>
        <w:t>ی</w:t>
      </w:r>
      <w:r w:rsidRPr="0060162A">
        <w:rPr>
          <w:rStyle w:val="Char3"/>
          <w:rtl/>
          <w:lang w:bidi="fa-IR"/>
        </w:rPr>
        <w:t>را در شناسان</w:t>
      </w:r>
      <w:r w:rsidR="005B21A3">
        <w:rPr>
          <w:rStyle w:val="Char3"/>
          <w:rtl/>
          <w:lang w:bidi="fa-IR"/>
        </w:rPr>
        <w:t>ی</w:t>
      </w:r>
      <w:r w:rsidRPr="0060162A">
        <w:rPr>
          <w:rStyle w:val="Char3"/>
          <w:rtl/>
          <w:lang w:bidi="fa-IR"/>
        </w:rPr>
        <w:t>دن شر اعلامِ خطر</w:t>
      </w:r>
      <w:r w:rsidR="005B21A3">
        <w:rPr>
          <w:rStyle w:val="Char3"/>
          <w:rtl/>
          <w:lang w:bidi="fa-IR"/>
        </w:rPr>
        <w:t>ی</w:t>
      </w:r>
      <w:r w:rsidRPr="0060162A">
        <w:rPr>
          <w:rStyle w:val="Char3"/>
          <w:rtl/>
          <w:lang w:bidi="fa-IR"/>
        </w:rPr>
        <w:t xml:space="preserve"> است جهت خوددار</w:t>
      </w:r>
      <w:r w:rsidR="005B21A3">
        <w:rPr>
          <w:rStyle w:val="Char3"/>
          <w:rtl/>
          <w:lang w:bidi="fa-IR"/>
        </w:rPr>
        <w:t>ی</w:t>
      </w:r>
      <w:r w:rsidRPr="0060162A">
        <w:rPr>
          <w:rStyle w:val="Char3"/>
          <w:rtl/>
          <w:lang w:bidi="fa-IR"/>
        </w:rPr>
        <w:t xml:space="preserve"> از غلت</w:t>
      </w:r>
      <w:r w:rsidR="005B21A3">
        <w:rPr>
          <w:rStyle w:val="Char3"/>
          <w:rtl/>
          <w:lang w:bidi="fa-IR"/>
        </w:rPr>
        <w:t>ی</w:t>
      </w:r>
      <w:r w:rsidRPr="0060162A">
        <w:rPr>
          <w:rStyle w:val="Char3"/>
          <w:rtl/>
          <w:lang w:bidi="fa-IR"/>
        </w:rPr>
        <w:t>دن در آن. چنانكه از حذ</w:t>
      </w:r>
      <w:r w:rsidR="005B21A3">
        <w:rPr>
          <w:rStyle w:val="Char3"/>
          <w:rtl/>
          <w:lang w:bidi="fa-IR"/>
        </w:rPr>
        <w:t>ی</w:t>
      </w:r>
      <w:r w:rsidRPr="0060162A">
        <w:rPr>
          <w:rStyle w:val="Char3"/>
          <w:rtl/>
          <w:lang w:bidi="fa-IR"/>
        </w:rPr>
        <w:t>فه نقل است كه گفت: «همگان دربار</w:t>
      </w:r>
      <w:r w:rsidR="005B21A3">
        <w:rPr>
          <w:rStyle w:val="Char3"/>
          <w:rtl/>
          <w:lang w:bidi="fa-IR"/>
        </w:rPr>
        <w:t>ه</w:t>
      </w:r>
      <w:r w:rsidRPr="0060162A">
        <w:rPr>
          <w:rStyle w:val="Char3"/>
          <w:rtl/>
          <w:lang w:bidi="fa-IR"/>
        </w:rPr>
        <w:t xml:space="preserve"> خ</w:t>
      </w:r>
      <w:r w:rsidR="005B21A3">
        <w:rPr>
          <w:rStyle w:val="Char3"/>
          <w:rtl/>
          <w:lang w:bidi="fa-IR"/>
        </w:rPr>
        <w:t>ی</w:t>
      </w:r>
      <w:r w:rsidRPr="0060162A">
        <w:rPr>
          <w:rStyle w:val="Char3"/>
          <w:rtl/>
          <w:lang w:bidi="fa-IR"/>
        </w:rPr>
        <w:t>ر از پ</w:t>
      </w:r>
      <w:r w:rsidR="005B21A3">
        <w:rPr>
          <w:rStyle w:val="Char3"/>
          <w:rtl/>
          <w:lang w:bidi="fa-IR"/>
        </w:rPr>
        <w:t>ی</w:t>
      </w:r>
      <w:r w:rsidRPr="0060162A">
        <w:rPr>
          <w:rStyle w:val="Char3"/>
          <w:rtl/>
          <w:lang w:bidi="fa-IR"/>
        </w:rPr>
        <w:t xml:space="preserve">غمبر </w:t>
      </w:r>
      <w:r w:rsidR="00E573EC">
        <w:rPr>
          <w:rStyle w:val="Char3"/>
          <w:lang w:bidi="fa-IR"/>
        </w:rPr>
        <w:sym w:font="AGA Arabesque" w:char="F072"/>
      </w:r>
      <w:r w:rsidRPr="0060162A">
        <w:rPr>
          <w:rStyle w:val="Char3"/>
          <w:rtl/>
          <w:lang w:bidi="fa-IR"/>
        </w:rPr>
        <w:t xml:space="preserve"> پرسش</w:t>
      </w:r>
      <w:r w:rsidR="00101A36">
        <w:rPr>
          <w:rStyle w:val="Char3"/>
          <w:rtl/>
          <w:lang w:bidi="fa-IR"/>
        </w:rPr>
        <w:t xml:space="preserve"> می‌</w:t>
      </w:r>
      <w:r w:rsidRPr="0060162A">
        <w:rPr>
          <w:rStyle w:val="Char3"/>
          <w:rtl/>
          <w:lang w:bidi="fa-IR"/>
        </w:rPr>
        <w:t>كردند اما من دربار</w:t>
      </w:r>
      <w:r w:rsidR="005B21A3">
        <w:rPr>
          <w:rStyle w:val="Char3"/>
          <w:rtl/>
          <w:lang w:bidi="fa-IR"/>
        </w:rPr>
        <w:t>ه</w:t>
      </w:r>
      <w:r w:rsidRPr="0060162A">
        <w:rPr>
          <w:rStyle w:val="Char3"/>
          <w:rtl/>
          <w:lang w:bidi="fa-IR"/>
        </w:rPr>
        <w:t>‌ شر</w:t>
      </w:r>
      <w:r w:rsidR="00101A36">
        <w:rPr>
          <w:rStyle w:val="Char3"/>
          <w:rtl/>
          <w:lang w:bidi="fa-IR"/>
        </w:rPr>
        <w:t xml:space="preserve"> می‌</w:t>
      </w:r>
      <w:r w:rsidRPr="0060162A">
        <w:rPr>
          <w:rStyle w:val="Char3"/>
          <w:rtl/>
          <w:lang w:bidi="fa-IR"/>
        </w:rPr>
        <w:t>پرس</w:t>
      </w:r>
      <w:r w:rsidR="005B21A3">
        <w:rPr>
          <w:rStyle w:val="Char3"/>
          <w:rtl/>
          <w:lang w:bidi="fa-IR"/>
        </w:rPr>
        <w:t>ی</w:t>
      </w:r>
      <w:r w:rsidRPr="0060162A">
        <w:rPr>
          <w:rStyle w:val="Char3"/>
          <w:rtl/>
          <w:lang w:bidi="fa-IR"/>
        </w:rPr>
        <w:t>دم، از ب</w:t>
      </w:r>
      <w:r w:rsidR="005B21A3">
        <w:rPr>
          <w:rStyle w:val="Char3"/>
          <w:rtl/>
          <w:lang w:bidi="fa-IR"/>
        </w:rPr>
        <w:t>ی</w:t>
      </w:r>
      <w:r w:rsidRPr="0060162A">
        <w:rPr>
          <w:rStyle w:val="Char3"/>
          <w:rtl/>
          <w:lang w:bidi="fa-IR"/>
        </w:rPr>
        <w:t>م آنكه مبادا شر مرا در</w:t>
      </w:r>
      <w:r w:rsidR="005B21A3">
        <w:rPr>
          <w:rStyle w:val="Char3"/>
          <w:rtl/>
          <w:lang w:bidi="fa-IR"/>
        </w:rPr>
        <w:t>ی</w:t>
      </w:r>
      <w:r w:rsidRPr="0060162A">
        <w:rPr>
          <w:rStyle w:val="Char3"/>
          <w:rtl/>
          <w:lang w:bidi="fa-IR"/>
        </w:rPr>
        <w:t>ابد». و ن</w:t>
      </w:r>
      <w:r w:rsidR="005B21A3">
        <w:rPr>
          <w:rStyle w:val="Char3"/>
          <w:rtl/>
          <w:lang w:bidi="fa-IR"/>
        </w:rPr>
        <w:t>ی</w:t>
      </w:r>
      <w:r w:rsidRPr="0060162A">
        <w:rPr>
          <w:rStyle w:val="Char3"/>
          <w:rtl/>
          <w:lang w:bidi="fa-IR"/>
        </w:rPr>
        <w:t>ز عكرمه از ابن عباس نقل</w:t>
      </w:r>
      <w:r w:rsidR="00101A36">
        <w:rPr>
          <w:rStyle w:val="Char3"/>
          <w:rtl/>
          <w:lang w:bidi="fa-IR"/>
        </w:rPr>
        <w:t xml:space="preserve"> می‌</w:t>
      </w:r>
      <w:r w:rsidRPr="0060162A">
        <w:rPr>
          <w:rStyle w:val="Char3"/>
          <w:rtl/>
          <w:lang w:bidi="fa-IR"/>
        </w:rPr>
        <w:t>كند كه گفت: ‌«گمان ندارم امروز در رو</w:t>
      </w:r>
      <w:r w:rsidR="005B21A3">
        <w:rPr>
          <w:rStyle w:val="Char3"/>
          <w:rtl/>
          <w:lang w:bidi="fa-IR"/>
        </w:rPr>
        <w:t>ی</w:t>
      </w:r>
      <w:r w:rsidRPr="0060162A">
        <w:rPr>
          <w:rStyle w:val="Char3"/>
          <w:rtl/>
          <w:lang w:bidi="fa-IR"/>
        </w:rPr>
        <w:t xml:space="preserve"> زم</w:t>
      </w:r>
      <w:r w:rsidR="005B21A3">
        <w:rPr>
          <w:rStyle w:val="Char3"/>
          <w:rtl/>
          <w:lang w:bidi="fa-IR"/>
        </w:rPr>
        <w:t>ی</w:t>
      </w:r>
      <w:r w:rsidRPr="0060162A">
        <w:rPr>
          <w:rStyle w:val="Char3"/>
          <w:rtl/>
          <w:lang w:bidi="fa-IR"/>
        </w:rPr>
        <w:t>ن ش</w:t>
      </w:r>
      <w:r w:rsidR="005B21A3">
        <w:rPr>
          <w:rStyle w:val="Char3"/>
          <w:rtl/>
          <w:lang w:bidi="fa-IR"/>
        </w:rPr>
        <w:t>ی</w:t>
      </w:r>
      <w:r w:rsidRPr="0060162A">
        <w:rPr>
          <w:rStyle w:val="Char3"/>
          <w:rtl/>
          <w:lang w:bidi="fa-IR"/>
        </w:rPr>
        <w:t>طان هلا</w:t>
      </w:r>
      <w:r w:rsidR="005B21A3">
        <w:rPr>
          <w:rStyle w:val="Char3"/>
          <w:rtl/>
          <w:lang w:bidi="fa-IR"/>
        </w:rPr>
        <w:t xml:space="preserve">ک یک </w:t>
      </w:r>
      <w:r w:rsidRPr="0060162A">
        <w:rPr>
          <w:rStyle w:val="Char3"/>
          <w:rtl/>
          <w:lang w:bidi="fa-IR"/>
        </w:rPr>
        <w:t>تن را به اندا</w:t>
      </w:r>
      <w:r w:rsidR="005B21A3">
        <w:rPr>
          <w:rStyle w:val="Char3"/>
          <w:rtl/>
          <w:lang w:bidi="fa-IR"/>
        </w:rPr>
        <w:t>ه</w:t>
      </w:r>
      <w:r w:rsidRPr="0060162A">
        <w:rPr>
          <w:rStyle w:val="Char3"/>
          <w:rtl/>
          <w:lang w:bidi="fa-IR"/>
        </w:rPr>
        <w:t xml:space="preserve"> هلا</w:t>
      </w:r>
      <w:r w:rsidR="005B21A3">
        <w:rPr>
          <w:rStyle w:val="Char3"/>
          <w:rtl/>
          <w:lang w:bidi="fa-IR"/>
        </w:rPr>
        <w:t xml:space="preserve">ک </w:t>
      </w:r>
      <w:r w:rsidRPr="0060162A">
        <w:rPr>
          <w:rStyle w:val="Char3"/>
          <w:rtl/>
          <w:lang w:bidi="fa-IR"/>
        </w:rPr>
        <w:t>من بخواهد»، پرس</w:t>
      </w:r>
      <w:r w:rsidR="005B21A3">
        <w:rPr>
          <w:rStyle w:val="Char3"/>
          <w:rtl/>
          <w:lang w:bidi="fa-IR"/>
        </w:rPr>
        <w:t>ی</w:t>
      </w:r>
      <w:r w:rsidRPr="0060162A">
        <w:rPr>
          <w:rStyle w:val="Char3"/>
          <w:rtl/>
          <w:lang w:bidi="fa-IR"/>
        </w:rPr>
        <w:t>دند: چرا و چگونه؟ گفت: «ش</w:t>
      </w:r>
      <w:r w:rsidR="005B21A3">
        <w:rPr>
          <w:rStyle w:val="Char3"/>
          <w:rtl/>
          <w:lang w:bidi="fa-IR"/>
        </w:rPr>
        <w:t>ی</w:t>
      </w:r>
      <w:r w:rsidRPr="0060162A">
        <w:rPr>
          <w:rStyle w:val="Char3"/>
          <w:rtl/>
          <w:lang w:bidi="fa-IR"/>
        </w:rPr>
        <w:t xml:space="preserve">طان در شرق </w:t>
      </w:r>
      <w:r w:rsidR="005B21A3">
        <w:rPr>
          <w:rStyle w:val="Char3"/>
          <w:rtl/>
          <w:lang w:bidi="fa-IR"/>
        </w:rPr>
        <w:t>ی</w:t>
      </w:r>
      <w:r w:rsidRPr="0060162A">
        <w:rPr>
          <w:rStyle w:val="Char3"/>
          <w:rtl/>
          <w:lang w:bidi="fa-IR"/>
        </w:rPr>
        <w:t>ا غرب بدعت پد</w:t>
      </w:r>
      <w:r w:rsidR="005B21A3">
        <w:rPr>
          <w:rStyle w:val="Char3"/>
          <w:rtl/>
          <w:lang w:bidi="fa-IR"/>
        </w:rPr>
        <w:t>ی</w:t>
      </w:r>
      <w:r w:rsidRPr="0060162A">
        <w:rPr>
          <w:rStyle w:val="Char3"/>
          <w:rtl/>
          <w:lang w:bidi="fa-IR"/>
        </w:rPr>
        <w:t>د</w:t>
      </w:r>
      <w:r w:rsidR="00101A36">
        <w:rPr>
          <w:rStyle w:val="Char3"/>
          <w:rtl/>
          <w:lang w:bidi="fa-IR"/>
        </w:rPr>
        <w:t xml:space="preserve"> می‌</w:t>
      </w:r>
      <w:r w:rsidRPr="0060162A">
        <w:rPr>
          <w:rStyle w:val="Char3"/>
          <w:rtl/>
          <w:lang w:bidi="fa-IR"/>
        </w:rPr>
        <w:t>سازد و آن بدعت را كس</w:t>
      </w:r>
      <w:r w:rsidR="005B21A3">
        <w:rPr>
          <w:rStyle w:val="Char3"/>
          <w:rtl/>
          <w:lang w:bidi="fa-IR"/>
        </w:rPr>
        <w:t>ی</w:t>
      </w:r>
      <w:r w:rsidRPr="0060162A">
        <w:rPr>
          <w:rStyle w:val="Char3"/>
          <w:rtl/>
          <w:lang w:bidi="fa-IR"/>
        </w:rPr>
        <w:t xml:space="preserve"> نزد من</w:t>
      </w:r>
      <w:r w:rsidR="00101A36">
        <w:rPr>
          <w:rStyle w:val="Char3"/>
          <w:rtl/>
          <w:lang w:bidi="fa-IR"/>
        </w:rPr>
        <w:t xml:space="preserve"> می‌</w:t>
      </w:r>
      <w:r w:rsidRPr="0060162A">
        <w:rPr>
          <w:rStyle w:val="Char3"/>
          <w:rtl/>
          <w:lang w:bidi="fa-IR"/>
        </w:rPr>
        <w:t>آورد و من به ن</w:t>
      </w:r>
      <w:r w:rsidR="005B21A3">
        <w:rPr>
          <w:rStyle w:val="Char3"/>
          <w:rtl/>
          <w:lang w:bidi="fa-IR"/>
        </w:rPr>
        <w:t>ی</w:t>
      </w:r>
      <w:r w:rsidRPr="0060162A">
        <w:rPr>
          <w:rStyle w:val="Char3"/>
          <w:rtl/>
          <w:lang w:bidi="fa-IR"/>
        </w:rPr>
        <w:t>رو</w:t>
      </w:r>
      <w:r w:rsidR="005B21A3">
        <w:rPr>
          <w:rStyle w:val="Char3"/>
          <w:rtl/>
          <w:lang w:bidi="fa-IR"/>
        </w:rPr>
        <w:t>ی</w:t>
      </w:r>
      <w:r w:rsidRPr="0060162A">
        <w:rPr>
          <w:rStyle w:val="Char3"/>
          <w:rtl/>
          <w:lang w:bidi="fa-IR"/>
        </w:rPr>
        <w:t xml:space="preserve"> سنت آن بدعت را ر</w:t>
      </w:r>
      <w:r w:rsidR="005B21A3">
        <w:rPr>
          <w:rStyle w:val="Char3"/>
          <w:rtl/>
          <w:lang w:bidi="fa-IR"/>
        </w:rPr>
        <w:t>ی</w:t>
      </w:r>
      <w:r w:rsidRPr="0060162A">
        <w:rPr>
          <w:rStyle w:val="Char3"/>
          <w:rtl/>
          <w:lang w:bidi="fa-IR"/>
        </w:rPr>
        <w:t>شه كن</w:t>
      </w:r>
      <w:r w:rsidR="00101A36">
        <w:rPr>
          <w:rStyle w:val="Char3"/>
          <w:rtl/>
          <w:lang w:bidi="fa-IR"/>
        </w:rPr>
        <w:t xml:space="preserve"> می‌</w:t>
      </w:r>
      <w:r w:rsidRPr="0060162A">
        <w:rPr>
          <w:rStyle w:val="Char3"/>
          <w:rtl/>
          <w:lang w:bidi="fa-IR"/>
        </w:rPr>
        <w:t xml:space="preserve">سازم». </w:t>
      </w:r>
    </w:p>
    <w:p w:rsidR="009C6881" w:rsidRPr="0060162A" w:rsidRDefault="009C6881" w:rsidP="0060162A">
      <w:pPr>
        <w:spacing w:line="250" w:lineRule="auto"/>
        <w:ind w:firstLine="284"/>
        <w:jc w:val="both"/>
        <w:rPr>
          <w:rStyle w:val="Char3"/>
          <w:rtl/>
          <w:lang w:bidi="fa-IR"/>
        </w:rPr>
      </w:pPr>
      <w:r w:rsidRPr="0060162A">
        <w:rPr>
          <w:rStyle w:val="Char3"/>
          <w:rtl/>
          <w:lang w:bidi="fa-IR"/>
        </w:rPr>
        <w:t>و ا</w:t>
      </w:r>
      <w:r w:rsidR="005B21A3">
        <w:rPr>
          <w:rStyle w:val="Char3"/>
          <w:rtl/>
          <w:lang w:bidi="fa-IR"/>
        </w:rPr>
        <w:t>ی</w:t>
      </w:r>
      <w:r w:rsidRPr="0060162A">
        <w:rPr>
          <w:rStyle w:val="Char3"/>
          <w:rtl/>
          <w:lang w:bidi="fa-IR"/>
        </w:rPr>
        <w:t>ن كتاب را چنان ساختم كه بر حذر دارنده از فتنه ش</w:t>
      </w:r>
      <w:r w:rsidR="005B21A3">
        <w:rPr>
          <w:rStyle w:val="Char3"/>
          <w:rtl/>
          <w:lang w:bidi="fa-IR"/>
        </w:rPr>
        <w:t>ی</w:t>
      </w:r>
      <w:r w:rsidRPr="0060162A">
        <w:rPr>
          <w:rStyle w:val="Char3"/>
          <w:rtl/>
          <w:lang w:bidi="fa-IR"/>
        </w:rPr>
        <w:t>طان است و ب</w:t>
      </w:r>
      <w:r w:rsidR="005B21A3">
        <w:rPr>
          <w:rStyle w:val="Char3"/>
          <w:rtl/>
          <w:lang w:bidi="fa-IR"/>
        </w:rPr>
        <w:t>ی</w:t>
      </w:r>
      <w:r w:rsidRPr="0060162A">
        <w:rPr>
          <w:rStyle w:val="Char3"/>
          <w:rtl/>
          <w:lang w:bidi="fa-IR"/>
        </w:rPr>
        <w:t>م دهنده از در افتادن به دام آزما</w:t>
      </w:r>
      <w:r w:rsidR="005B21A3">
        <w:rPr>
          <w:rStyle w:val="Char3"/>
          <w:rtl/>
          <w:lang w:bidi="fa-IR"/>
        </w:rPr>
        <w:t>ی</w:t>
      </w:r>
      <w:r w:rsidRPr="0060162A">
        <w:rPr>
          <w:rStyle w:val="Char3"/>
          <w:rtl/>
          <w:lang w:bidi="fa-IR"/>
        </w:rPr>
        <w:t>ش</w:t>
      </w:r>
      <w:r w:rsidR="00FF2162">
        <w:rPr>
          <w:rStyle w:val="Char3"/>
          <w:rtl/>
          <w:lang w:bidi="fa-IR"/>
        </w:rPr>
        <w:t>‌</w:t>
      </w:r>
      <w:r w:rsidRPr="0060162A">
        <w:rPr>
          <w:rStyle w:val="Char3"/>
          <w:rtl/>
          <w:lang w:bidi="fa-IR"/>
        </w:rPr>
        <w:t>ها</w:t>
      </w:r>
      <w:r w:rsidR="005B21A3">
        <w:rPr>
          <w:rStyle w:val="Char3"/>
          <w:rtl/>
          <w:lang w:bidi="fa-IR"/>
        </w:rPr>
        <w:t>ی</w:t>
      </w:r>
      <w:r w:rsidRPr="0060162A">
        <w:rPr>
          <w:rStyle w:val="Char3"/>
          <w:rtl/>
          <w:lang w:bidi="fa-IR"/>
        </w:rPr>
        <w:t xml:space="preserve"> او؛ افشاگر پنهانكار</w:t>
      </w:r>
      <w:r w:rsidR="005B21A3">
        <w:rPr>
          <w:rStyle w:val="Char3"/>
          <w:rtl/>
          <w:lang w:bidi="fa-IR"/>
        </w:rPr>
        <w:t>ی</w:t>
      </w:r>
      <w:r w:rsidRPr="0060162A">
        <w:rPr>
          <w:rStyle w:val="Char3"/>
          <w:rtl/>
          <w:lang w:bidi="fa-IR"/>
        </w:rPr>
        <w:t>ها</w:t>
      </w:r>
      <w:r w:rsidR="005B21A3">
        <w:rPr>
          <w:rStyle w:val="Char3"/>
          <w:rtl/>
          <w:lang w:bidi="fa-IR"/>
        </w:rPr>
        <w:t>ی</w:t>
      </w:r>
      <w:r w:rsidRPr="0060162A">
        <w:rPr>
          <w:rStyle w:val="Char3"/>
          <w:rtl/>
          <w:lang w:bidi="fa-IR"/>
        </w:rPr>
        <w:t xml:space="preserve"> اوست و رسواگر فر</w:t>
      </w:r>
      <w:r w:rsidR="005B21A3">
        <w:rPr>
          <w:rStyle w:val="Char3"/>
          <w:rtl/>
          <w:lang w:bidi="fa-IR"/>
        </w:rPr>
        <w:t>ی</w:t>
      </w:r>
      <w:r w:rsidRPr="0060162A">
        <w:rPr>
          <w:rStyle w:val="Char3"/>
          <w:rtl/>
          <w:lang w:bidi="fa-IR"/>
        </w:rPr>
        <w:t>فتار</w:t>
      </w:r>
      <w:r w:rsidR="005B21A3">
        <w:rPr>
          <w:rStyle w:val="Char3"/>
          <w:rtl/>
          <w:lang w:bidi="fa-IR"/>
        </w:rPr>
        <w:t>ی</w:t>
      </w:r>
      <w:r w:rsidRPr="0060162A">
        <w:rPr>
          <w:rStyle w:val="Char3"/>
          <w:rtl/>
          <w:lang w:bidi="fa-IR"/>
        </w:rPr>
        <w:t xml:space="preserve"> او. و آن را در س</w:t>
      </w:r>
      <w:r w:rsidR="005B21A3">
        <w:rPr>
          <w:rStyle w:val="Char3"/>
          <w:rtl/>
          <w:lang w:bidi="fa-IR"/>
        </w:rPr>
        <w:t>ی</w:t>
      </w:r>
      <w:r w:rsidRPr="0060162A">
        <w:rPr>
          <w:rStyle w:val="Char3"/>
          <w:rtl/>
          <w:lang w:bidi="fa-IR"/>
        </w:rPr>
        <w:t>زده باب نوشتم كه از مجموع آن تلب</w:t>
      </w:r>
      <w:r w:rsidR="005B21A3">
        <w:rPr>
          <w:rStyle w:val="Char3"/>
          <w:rtl/>
          <w:lang w:bidi="fa-IR"/>
        </w:rPr>
        <w:t>ی</w:t>
      </w:r>
      <w:r w:rsidRPr="0060162A">
        <w:rPr>
          <w:rStyle w:val="Char3"/>
          <w:rtl/>
          <w:lang w:bidi="fa-IR"/>
        </w:rPr>
        <w:t>س ابل</w:t>
      </w:r>
      <w:r w:rsidR="005B21A3">
        <w:rPr>
          <w:rStyle w:val="Char3"/>
          <w:rtl/>
          <w:lang w:bidi="fa-IR"/>
        </w:rPr>
        <w:t>ی</w:t>
      </w:r>
      <w:r w:rsidRPr="0060162A">
        <w:rPr>
          <w:rStyle w:val="Char3"/>
          <w:rtl/>
          <w:lang w:bidi="fa-IR"/>
        </w:rPr>
        <w:t>س آشكار شود و فهم ز</w:t>
      </w:r>
      <w:r w:rsidR="005B21A3">
        <w:rPr>
          <w:rStyle w:val="Char3"/>
          <w:rtl/>
          <w:lang w:bidi="fa-IR"/>
        </w:rPr>
        <w:t>ی</w:t>
      </w:r>
      <w:r w:rsidRPr="0060162A">
        <w:rPr>
          <w:rStyle w:val="Char3"/>
          <w:rtl/>
          <w:lang w:bidi="fa-IR"/>
        </w:rPr>
        <w:t>ركان اشتباهكار</w:t>
      </w:r>
      <w:r w:rsidR="005B21A3">
        <w:rPr>
          <w:rStyle w:val="Char3"/>
          <w:rtl/>
          <w:lang w:bidi="fa-IR"/>
        </w:rPr>
        <w:t>ی</w:t>
      </w:r>
      <w:r w:rsidR="00FF2162">
        <w:rPr>
          <w:rStyle w:val="Char3"/>
          <w:rtl/>
          <w:lang w:bidi="fa-IR"/>
        </w:rPr>
        <w:t>‌</w:t>
      </w:r>
      <w:r w:rsidRPr="0060162A">
        <w:rPr>
          <w:rStyle w:val="Char3"/>
          <w:rtl/>
          <w:lang w:bidi="fa-IR"/>
        </w:rPr>
        <w:t>ها</w:t>
      </w:r>
      <w:r w:rsidR="005B21A3">
        <w:rPr>
          <w:rStyle w:val="Char3"/>
          <w:rtl/>
          <w:lang w:bidi="fa-IR"/>
        </w:rPr>
        <w:t>ی</w:t>
      </w:r>
      <w:r w:rsidRPr="0060162A">
        <w:rPr>
          <w:rStyle w:val="Char3"/>
          <w:rtl/>
          <w:lang w:bidi="fa-IR"/>
        </w:rPr>
        <w:t xml:space="preserve"> او را در</w:t>
      </w:r>
      <w:r w:rsidR="005B21A3">
        <w:rPr>
          <w:rStyle w:val="Char3"/>
          <w:rtl/>
          <w:lang w:bidi="fa-IR"/>
        </w:rPr>
        <w:t>ی</w:t>
      </w:r>
      <w:r w:rsidRPr="0060162A">
        <w:rPr>
          <w:rStyle w:val="Char3"/>
          <w:rtl/>
          <w:lang w:bidi="fa-IR"/>
        </w:rPr>
        <w:t>ابد. ا</w:t>
      </w:r>
      <w:r w:rsidR="005B21A3">
        <w:rPr>
          <w:rStyle w:val="Char3"/>
          <w:rtl/>
          <w:lang w:bidi="fa-IR"/>
        </w:rPr>
        <w:t>ی</w:t>
      </w:r>
      <w:r w:rsidRPr="0060162A">
        <w:rPr>
          <w:rStyle w:val="Char3"/>
          <w:rtl/>
          <w:lang w:bidi="fa-IR"/>
        </w:rPr>
        <w:t>ن</w:t>
      </w:r>
      <w:r w:rsidR="005B21A3">
        <w:rPr>
          <w:rStyle w:val="Char3"/>
          <w:rtl/>
          <w:lang w:bidi="fa-IR"/>
        </w:rPr>
        <w:t xml:space="preserve">ک </w:t>
      </w:r>
      <w:r w:rsidRPr="0060162A">
        <w:rPr>
          <w:rStyle w:val="Char3"/>
          <w:rtl/>
          <w:lang w:bidi="fa-IR"/>
        </w:rPr>
        <w:t>عنوان باب</w:t>
      </w:r>
      <w:r w:rsidR="00FF2162">
        <w:rPr>
          <w:rStyle w:val="Char3"/>
          <w:rtl/>
          <w:lang w:bidi="fa-IR"/>
        </w:rPr>
        <w:t>‌</w:t>
      </w:r>
      <w:r w:rsidRPr="0060162A">
        <w:rPr>
          <w:rStyle w:val="Char3"/>
          <w:rtl/>
          <w:lang w:bidi="fa-IR"/>
        </w:rPr>
        <w:t>ها:‌</w:t>
      </w:r>
    </w:p>
    <w:p w:rsidR="009C6881" w:rsidRPr="0060162A" w:rsidRDefault="009C6881" w:rsidP="0060162A">
      <w:pPr>
        <w:spacing w:line="250" w:lineRule="auto"/>
        <w:ind w:firstLine="284"/>
        <w:jc w:val="both"/>
        <w:rPr>
          <w:rStyle w:val="Char3"/>
          <w:rtl/>
          <w:lang w:bidi="fa-IR"/>
        </w:rPr>
      </w:pPr>
      <w:r w:rsidRPr="00FF2162">
        <w:rPr>
          <w:rStyle w:val="Char4"/>
          <w:rtl/>
          <w:lang w:bidi="fa-IR"/>
        </w:rPr>
        <w:t>باب اول:</w:t>
      </w:r>
      <w:r w:rsidRPr="0060162A">
        <w:rPr>
          <w:rStyle w:val="Char3"/>
          <w:rtl/>
          <w:lang w:bidi="fa-IR"/>
        </w:rPr>
        <w:t xml:space="preserve"> امر به همراه</w:t>
      </w:r>
      <w:r w:rsidR="005B21A3">
        <w:rPr>
          <w:rStyle w:val="Char3"/>
          <w:rtl/>
          <w:lang w:bidi="fa-IR"/>
        </w:rPr>
        <w:t>ی</w:t>
      </w:r>
      <w:r w:rsidRPr="0060162A">
        <w:rPr>
          <w:rStyle w:val="Char3"/>
          <w:rtl/>
          <w:lang w:bidi="fa-IR"/>
        </w:rPr>
        <w:t xml:space="preserve"> سنت و جماعت</w:t>
      </w:r>
    </w:p>
    <w:p w:rsidR="009C6881" w:rsidRPr="0060162A" w:rsidRDefault="009C6881" w:rsidP="0060162A">
      <w:pPr>
        <w:spacing w:line="250" w:lineRule="auto"/>
        <w:ind w:firstLine="284"/>
        <w:jc w:val="both"/>
        <w:rPr>
          <w:rStyle w:val="Char3"/>
          <w:rtl/>
          <w:lang w:bidi="fa-IR"/>
        </w:rPr>
      </w:pPr>
      <w:r w:rsidRPr="00FF2162">
        <w:rPr>
          <w:rStyle w:val="Char4"/>
          <w:rtl/>
          <w:lang w:bidi="fa-IR"/>
        </w:rPr>
        <w:t>باب دوم:</w:t>
      </w:r>
      <w:r w:rsidRPr="0060162A">
        <w:rPr>
          <w:rStyle w:val="Char3"/>
          <w:rtl/>
          <w:lang w:bidi="fa-IR"/>
        </w:rPr>
        <w:t xml:space="preserve"> در نكوهش بدعت و بدعت سازان</w:t>
      </w:r>
    </w:p>
    <w:p w:rsidR="009C6881" w:rsidRPr="0060162A" w:rsidRDefault="009C6881" w:rsidP="0060162A">
      <w:pPr>
        <w:spacing w:line="250" w:lineRule="auto"/>
        <w:ind w:firstLine="284"/>
        <w:jc w:val="both"/>
        <w:rPr>
          <w:rStyle w:val="Char3"/>
          <w:rtl/>
          <w:lang w:bidi="fa-IR"/>
        </w:rPr>
      </w:pPr>
      <w:r w:rsidRPr="00FF2162">
        <w:rPr>
          <w:rStyle w:val="Char4"/>
          <w:rtl/>
          <w:lang w:bidi="fa-IR"/>
        </w:rPr>
        <w:t>باب سوم:</w:t>
      </w:r>
      <w:r w:rsidRPr="0060162A">
        <w:rPr>
          <w:rStyle w:val="Char3"/>
          <w:rtl/>
          <w:lang w:bidi="fa-IR"/>
        </w:rPr>
        <w:t xml:space="preserve"> در بر حذر داشتن از فتنه</w:t>
      </w:r>
      <w:r w:rsidR="00101A36">
        <w:rPr>
          <w:rStyle w:val="Char3"/>
          <w:rtl/>
          <w:lang w:bidi="fa-IR"/>
        </w:rPr>
        <w:t>‌ها</w:t>
      </w:r>
      <w:r w:rsidRPr="0060162A">
        <w:rPr>
          <w:rStyle w:val="Char3"/>
          <w:rtl/>
          <w:lang w:bidi="fa-IR"/>
        </w:rPr>
        <w:t xml:space="preserve"> و ح</w:t>
      </w:r>
      <w:r w:rsidR="005B21A3">
        <w:rPr>
          <w:rStyle w:val="Char3"/>
          <w:rtl/>
          <w:lang w:bidi="fa-IR"/>
        </w:rPr>
        <w:t>ی</w:t>
      </w:r>
      <w:r w:rsidRPr="0060162A">
        <w:rPr>
          <w:rStyle w:val="Char3"/>
          <w:rtl/>
          <w:lang w:bidi="fa-IR"/>
        </w:rPr>
        <w:t>له</w:t>
      </w:r>
      <w:r w:rsidR="00101A36">
        <w:rPr>
          <w:rStyle w:val="Char3"/>
          <w:rtl/>
          <w:lang w:bidi="fa-IR"/>
        </w:rPr>
        <w:t>‌ها</w:t>
      </w:r>
      <w:r w:rsidR="005B21A3">
        <w:rPr>
          <w:rStyle w:val="Char3"/>
          <w:rtl/>
          <w:lang w:bidi="fa-IR"/>
        </w:rPr>
        <w:t>ی</w:t>
      </w:r>
      <w:r w:rsidRPr="0060162A">
        <w:rPr>
          <w:rStyle w:val="Char3"/>
          <w:rtl/>
          <w:lang w:bidi="fa-IR"/>
        </w:rPr>
        <w:t xml:space="preserve"> ابل</w:t>
      </w:r>
      <w:r w:rsidR="005B21A3">
        <w:rPr>
          <w:rStyle w:val="Char3"/>
          <w:rtl/>
          <w:lang w:bidi="fa-IR"/>
        </w:rPr>
        <w:t>ی</w:t>
      </w:r>
      <w:r w:rsidRPr="0060162A">
        <w:rPr>
          <w:rStyle w:val="Char3"/>
          <w:rtl/>
          <w:lang w:bidi="fa-IR"/>
        </w:rPr>
        <w:t>س</w:t>
      </w:r>
    </w:p>
    <w:p w:rsidR="009C6881" w:rsidRPr="0060162A" w:rsidRDefault="009C6881" w:rsidP="0060162A">
      <w:pPr>
        <w:spacing w:line="250" w:lineRule="auto"/>
        <w:ind w:firstLine="284"/>
        <w:jc w:val="both"/>
        <w:rPr>
          <w:rStyle w:val="Char3"/>
          <w:rtl/>
          <w:lang w:bidi="fa-IR"/>
        </w:rPr>
      </w:pPr>
      <w:r w:rsidRPr="00FF2162">
        <w:rPr>
          <w:rStyle w:val="Char4"/>
          <w:rtl/>
          <w:lang w:bidi="fa-IR"/>
        </w:rPr>
        <w:t>باب چهارم:</w:t>
      </w:r>
      <w:r w:rsidRPr="0060162A">
        <w:rPr>
          <w:rStyle w:val="Char3"/>
          <w:rtl/>
          <w:lang w:bidi="fa-IR"/>
        </w:rPr>
        <w:t xml:space="preserve"> در معنا</w:t>
      </w:r>
      <w:r w:rsidR="005B21A3">
        <w:rPr>
          <w:rStyle w:val="Char3"/>
          <w:rtl/>
          <w:lang w:bidi="fa-IR"/>
        </w:rPr>
        <w:t>ی</w:t>
      </w:r>
      <w:r w:rsidRPr="0060162A">
        <w:rPr>
          <w:rStyle w:val="Char3"/>
          <w:rtl/>
          <w:lang w:bidi="fa-IR"/>
        </w:rPr>
        <w:t xml:space="preserve"> تلب</w:t>
      </w:r>
      <w:r w:rsidR="005B21A3">
        <w:rPr>
          <w:rStyle w:val="Char3"/>
          <w:rtl/>
          <w:lang w:bidi="fa-IR"/>
        </w:rPr>
        <w:t>ی</w:t>
      </w:r>
      <w:r w:rsidRPr="0060162A">
        <w:rPr>
          <w:rStyle w:val="Char3"/>
          <w:rtl/>
          <w:lang w:bidi="fa-IR"/>
        </w:rPr>
        <w:t>س و غرور (فر</w:t>
      </w:r>
      <w:r w:rsidR="005B21A3">
        <w:rPr>
          <w:rStyle w:val="Char3"/>
          <w:rtl/>
          <w:lang w:bidi="fa-IR"/>
        </w:rPr>
        <w:t>ی</w:t>
      </w:r>
      <w:r w:rsidRPr="0060162A">
        <w:rPr>
          <w:rStyle w:val="Char3"/>
          <w:rtl/>
          <w:lang w:bidi="fa-IR"/>
        </w:rPr>
        <w:t>بفار</w:t>
      </w:r>
      <w:r w:rsidR="005B21A3">
        <w:rPr>
          <w:rStyle w:val="Char3"/>
          <w:rtl/>
          <w:lang w:bidi="fa-IR"/>
        </w:rPr>
        <w:t>ی</w:t>
      </w:r>
      <w:r w:rsidRPr="0060162A">
        <w:rPr>
          <w:rStyle w:val="Char3"/>
          <w:rtl/>
          <w:lang w:bidi="fa-IR"/>
        </w:rPr>
        <w:t xml:space="preserve"> و فر</w:t>
      </w:r>
      <w:r w:rsidR="005B21A3">
        <w:rPr>
          <w:rStyle w:val="Char3"/>
          <w:rtl/>
          <w:lang w:bidi="fa-IR"/>
        </w:rPr>
        <w:t>ی</w:t>
      </w:r>
      <w:r w:rsidRPr="0060162A">
        <w:rPr>
          <w:rStyle w:val="Char3"/>
          <w:rtl/>
          <w:lang w:bidi="fa-IR"/>
        </w:rPr>
        <w:t>فتگ</w:t>
      </w:r>
      <w:r w:rsidR="005B21A3">
        <w:rPr>
          <w:rStyle w:val="Char3"/>
          <w:rtl/>
          <w:lang w:bidi="fa-IR"/>
        </w:rPr>
        <w:t>ی</w:t>
      </w:r>
      <w:r w:rsidRPr="0060162A">
        <w:rPr>
          <w:rStyle w:val="Char3"/>
          <w:rtl/>
          <w:lang w:bidi="fa-IR"/>
        </w:rPr>
        <w:t>)</w:t>
      </w:r>
    </w:p>
    <w:p w:rsidR="009C6881" w:rsidRPr="0060162A" w:rsidRDefault="009C6881" w:rsidP="0060162A">
      <w:pPr>
        <w:spacing w:line="250" w:lineRule="auto"/>
        <w:ind w:firstLine="284"/>
        <w:jc w:val="both"/>
        <w:rPr>
          <w:rStyle w:val="Char3"/>
          <w:rtl/>
          <w:lang w:bidi="fa-IR"/>
        </w:rPr>
      </w:pPr>
      <w:r w:rsidRPr="00FF2162">
        <w:rPr>
          <w:rStyle w:val="Char4"/>
          <w:rtl/>
          <w:lang w:bidi="fa-IR"/>
        </w:rPr>
        <w:t>باب پنجم:</w:t>
      </w:r>
      <w:r w:rsidRPr="0060162A">
        <w:rPr>
          <w:rStyle w:val="Char3"/>
          <w:rtl/>
          <w:lang w:bidi="fa-IR"/>
        </w:rPr>
        <w:t xml:space="preserve"> در ب</w:t>
      </w:r>
      <w:r w:rsidR="005B21A3">
        <w:rPr>
          <w:rStyle w:val="Char3"/>
          <w:rtl/>
          <w:lang w:bidi="fa-IR"/>
        </w:rPr>
        <w:t>ی</w:t>
      </w:r>
      <w:r w:rsidRPr="0060162A">
        <w:rPr>
          <w:rStyle w:val="Char3"/>
          <w:rtl/>
          <w:lang w:bidi="fa-IR"/>
        </w:rPr>
        <w:t>ان تلب</w:t>
      </w:r>
      <w:r w:rsidR="005B21A3">
        <w:rPr>
          <w:rStyle w:val="Char3"/>
          <w:rtl/>
          <w:lang w:bidi="fa-IR"/>
        </w:rPr>
        <w:t>ی</w:t>
      </w:r>
      <w:r w:rsidRPr="0060162A">
        <w:rPr>
          <w:rStyle w:val="Char3"/>
          <w:rtl/>
          <w:lang w:bidi="fa-IR"/>
        </w:rPr>
        <w:t>س ابل</w:t>
      </w:r>
      <w:r w:rsidR="005B21A3">
        <w:rPr>
          <w:rStyle w:val="Char3"/>
          <w:rtl/>
          <w:lang w:bidi="fa-IR"/>
        </w:rPr>
        <w:t>ی</w:t>
      </w:r>
      <w:r w:rsidRPr="0060162A">
        <w:rPr>
          <w:rStyle w:val="Char3"/>
          <w:rtl/>
          <w:lang w:bidi="fa-IR"/>
        </w:rPr>
        <w:t>س در عقا</w:t>
      </w:r>
      <w:r w:rsidR="005B21A3">
        <w:rPr>
          <w:rStyle w:val="Char3"/>
          <w:rtl/>
          <w:lang w:bidi="fa-IR"/>
        </w:rPr>
        <w:t>ی</w:t>
      </w:r>
      <w:r w:rsidRPr="0060162A">
        <w:rPr>
          <w:rStyle w:val="Char3"/>
          <w:rtl/>
          <w:lang w:bidi="fa-IR"/>
        </w:rPr>
        <w:t>د و ك</w:t>
      </w:r>
      <w:r w:rsidR="005B21A3">
        <w:rPr>
          <w:rStyle w:val="Char3"/>
          <w:rtl/>
          <w:lang w:bidi="fa-IR"/>
        </w:rPr>
        <w:t>ی</w:t>
      </w:r>
      <w:r w:rsidRPr="0060162A">
        <w:rPr>
          <w:rStyle w:val="Char3"/>
          <w:rtl/>
          <w:lang w:bidi="fa-IR"/>
        </w:rPr>
        <w:t>شها</w:t>
      </w:r>
    </w:p>
    <w:p w:rsidR="009C6881" w:rsidRPr="0060162A" w:rsidRDefault="009C6881" w:rsidP="0060162A">
      <w:pPr>
        <w:spacing w:line="250" w:lineRule="auto"/>
        <w:ind w:firstLine="284"/>
        <w:jc w:val="both"/>
        <w:rPr>
          <w:rStyle w:val="Char3"/>
          <w:rtl/>
          <w:lang w:bidi="fa-IR"/>
        </w:rPr>
      </w:pPr>
      <w:r w:rsidRPr="00FF2162">
        <w:rPr>
          <w:rStyle w:val="Char4"/>
          <w:rtl/>
          <w:lang w:bidi="fa-IR"/>
        </w:rPr>
        <w:t>باب ششم:</w:t>
      </w:r>
      <w:r w:rsidRPr="0060162A">
        <w:rPr>
          <w:rStyle w:val="Char3"/>
          <w:rtl/>
          <w:lang w:bidi="fa-IR"/>
        </w:rPr>
        <w:t xml:space="preserve"> در ب</w:t>
      </w:r>
      <w:r w:rsidR="005B21A3">
        <w:rPr>
          <w:rStyle w:val="Char3"/>
          <w:rtl/>
          <w:lang w:bidi="fa-IR"/>
        </w:rPr>
        <w:t>ی</w:t>
      </w:r>
      <w:r w:rsidRPr="0060162A">
        <w:rPr>
          <w:rStyle w:val="Char3"/>
          <w:rtl/>
          <w:lang w:bidi="fa-IR"/>
        </w:rPr>
        <w:t>ان تلب</w:t>
      </w:r>
      <w:r w:rsidR="005B21A3">
        <w:rPr>
          <w:rStyle w:val="Char3"/>
          <w:rtl/>
          <w:lang w:bidi="fa-IR"/>
        </w:rPr>
        <w:t>ی</w:t>
      </w:r>
      <w:r w:rsidRPr="0060162A">
        <w:rPr>
          <w:rStyle w:val="Char3"/>
          <w:rtl/>
          <w:lang w:bidi="fa-IR"/>
        </w:rPr>
        <w:t>س ابل</w:t>
      </w:r>
      <w:r w:rsidR="005B21A3">
        <w:rPr>
          <w:rStyle w:val="Char3"/>
          <w:rtl/>
          <w:lang w:bidi="fa-IR"/>
        </w:rPr>
        <w:t>ی</w:t>
      </w:r>
      <w:r w:rsidRPr="0060162A">
        <w:rPr>
          <w:rStyle w:val="Char3"/>
          <w:rtl/>
          <w:lang w:bidi="fa-IR"/>
        </w:rPr>
        <w:t>س از راه علم بر عالمان</w:t>
      </w:r>
    </w:p>
    <w:p w:rsidR="009C6881" w:rsidRPr="0060162A" w:rsidRDefault="009C6881" w:rsidP="0060162A">
      <w:pPr>
        <w:spacing w:line="250" w:lineRule="auto"/>
        <w:ind w:firstLine="284"/>
        <w:jc w:val="both"/>
        <w:rPr>
          <w:rStyle w:val="Char3"/>
          <w:rtl/>
          <w:lang w:bidi="fa-IR"/>
        </w:rPr>
      </w:pPr>
      <w:r w:rsidRPr="00FF2162">
        <w:rPr>
          <w:rStyle w:val="Char4"/>
          <w:rtl/>
          <w:lang w:bidi="fa-IR"/>
        </w:rPr>
        <w:t>باب هفتم: در</w:t>
      </w:r>
      <w:r w:rsidRPr="0060162A">
        <w:rPr>
          <w:rStyle w:val="Char3"/>
          <w:rtl/>
          <w:lang w:bidi="fa-IR"/>
        </w:rPr>
        <w:t xml:space="preserve"> تلب</w:t>
      </w:r>
      <w:r w:rsidR="005B21A3">
        <w:rPr>
          <w:rStyle w:val="Char3"/>
          <w:rtl/>
          <w:lang w:bidi="fa-IR"/>
        </w:rPr>
        <w:t>ی</w:t>
      </w:r>
      <w:r w:rsidRPr="0060162A">
        <w:rPr>
          <w:rStyle w:val="Char3"/>
          <w:rtl/>
          <w:lang w:bidi="fa-IR"/>
        </w:rPr>
        <w:t>س ابل</w:t>
      </w:r>
      <w:r w:rsidR="005B21A3">
        <w:rPr>
          <w:rStyle w:val="Char3"/>
          <w:rtl/>
          <w:lang w:bidi="fa-IR"/>
        </w:rPr>
        <w:t>ی</w:t>
      </w:r>
      <w:r w:rsidRPr="0060162A">
        <w:rPr>
          <w:rStyle w:val="Char3"/>
          <w:rtl/>
          <w:lang w:bidi="fa-IR"/>
        </w:rPr>
        <w:t xml:space="preserve">س بر حاكمان و شاهان </w:t>
      </w:r>
    </w:p>
    <w:p w:rsidR="009C6881" w:rsidRPr="0060162A" w:rsidRDefault="009C6881" w:rsidP="0060162A">
      <w:pPr>
        <w:spacing w:line="250" w:lineRule="auto"/>
        <w:ind w:firstLine="284"/>
        <w:jc w:val="both"/>
        <w:rPr>
          <w:rStyle w:val="Char3"/>
          <w:rtl/>
          <w:lang w:bidi="fa-IR"/>
        </w:rPr>
      </w:pPr>
      <w:r w:rsidRPr="00FF2162">
        <w:rPr>
          <w:rStyle w:val="Char4"/>
          <w:rtl/>
          <w:lang w:bidi="fa-IR"/>
        </w:rPr>
        <w:t>باب هشتم:</w:t>
      </w:r>
      <w:r w:rsidRPr="0060162A">
        <w:rPr>
          <w:rStyle w:val="Char3"/>
          <w:rtl/>
          <w:lang w:bidi="fa-IR"/>
        </w:rPr>
        <w:t xml:space="preserve"> در تلب</w:t>
      </w:r>
      <w:r w:rsidR="005B21A3">
        <w:rPr>
          <w:rStyle w:val="Char3"/>
          <w:rtl/>
          <w:lang w:bidi="fa-IR"/>
        </w:rPr>
        <w:t>ی</w:t>
      </w:r>
      <w:r w:rsidRPr="0060162A">
        <w:rPr>
          <w:rStyle w:val="Char3"/>
          <w:rtl/>
          <w:lang w:bidi="fa-IR"/>
        </w:rPr>
        <w:t>س ابل</w:t>
      </w:r>
      <w:r w:rsidR="005B21A3">
        <w:rPr>
          <w:rStyle w:val="Char3"/>
          <w:rtl/>
          <w:lang w:bidi="fa-IR"/>
        </w:rPr>
        <w:t>ی</w:t>
      </w:r>
      <w:r w:rsidRPr="0060162A">
        <w:rPr>
          <w:rStyle w:val="Char3"/>
          <w:rtl/>
          <w:lang w:bidi="fa-IR"/>
        </w:rPr>
        <w:t xml:space="preserve">س از راه عبادت بر عابدان </w:t>
      </w:r>
    </w:p>
    <w:p w:rsidR="009C6881" w:rsidRPr="0060162A" w:rsidRDefault="009C6881" w:rsidP="0060162A">
      <w:pPr>
        <w:spacing w:line="250" w:lineRule="auto"/>
        <w:ind w:firstLine="284"/>
        <w:jc w:val="both"/>
        <w:rPr>
          <w:rStyle w:val="Char3"/>
          <w:rtl/>
          <w:lang w:bidi="fa-IR"/>
        </w:rPr>
      </w:pPr>
      <w:r w:rsidRPr="00FF2162">
        <w:rPr>
          <w:rStyle w:val="Char4"/>
          <w:rtl/>
          <w:lang w:bidi="fa-IR"/>
        </w:rPr>
        <w:t>باب نهم:</w:t>
      </w:r>
      <w:r w:rsidRPr="0060162A">
        <w:rPr>
          <w:rStyle w:val="Char3"/>
          <w:rtl/>
          <w:lang w:bidi="fa-IR"/>
        </w:rPr>
        <w:t xml:space="preserve"> در تلب</w:t>
      </w:r>
      <w:r w:rsidR="005B21A3">
        <w:rPr>
          <w:rStyle w:val="Char3"/>
          <w:rtl/>
          <w:lang w:bidi="fa-IR"/>
        </w:rPr>
        <w:t>ی</w:t>
      </w:r>
      <w:r w:rsidRPr="0060162A">
        <w:rPr>
          <w:rStyle w:val="Char3"/>
          <w:rtl/>
          <w:lang w:bidi="fa-IR"/>
        </w:rPr>
        <w:t>س ابل</w:t>
      </w:r>
      <w:r w:rsidR="005B21A3">
        <w:rPr>
          <w:rStyle w:val="Char3"/>
          <w:rtl/>
          <w:lang w:bidi="fa-IR"/>
        </w:rPr>
        <w:t>ی</w:t>
      </w:r>
      <w:r w:rsidRPr="0060162A">
        <w:rPr>
          <w:rStyle w:val="Char3"/>
          <w:rtl/>
          <w:lang w:bidi="fa-IR"/>
        </w:rPr>
        <w:t>س بر زاهدان</w:t>
      </w:r>
    </w:p>
    <w:p w:rsidR="009C6881" w:rsidRPr="0060162A" w:rsidRDefault="009C6881" w:rsidP="0060162A">
      <w:pPr>
        <w:spacing w:line="250" w:lineRule="auto"/>
        <w:ind w:firstLine="284"/>
        <w:jc w:val="both"/>
        <w:rPr>
          <w:rStyle w:val="Char3"/>
          <w:rtl/>
          <w:lang w:bidi="fa-IR"/>
        </w:rPr>
      </w:pPr>
      <w:r w:rsidRPr="0060162A">
        <w:rPr>
          <w:rStyle w:val="Char3"/>
          <w:rtl/>
          <w:lang w:bidi="fa-IR"/>
        </w:rPr>
        <w:t xml:space="preserve"> </w:t>
      </w:r>
      <w:r w:rsidRPr="00FF2162">
        <w:rPr>
          <w:rStyle w:val="Char4"/>
          <w:rtl/>
          <w:lang w:bidi="fa-IR"/>
        </w:rPr>
        <w:t>باب دهم:</w:t>
      </w:r>
      <w:r w:rsidRPr="0060162A">
        <w:rPr>
          <w:rStyle w:val="Char3"/>
          <w:rtl/>
          <w:lang w:bidi="fa-IR"/>
        </w:rPr>
        <w:t xml:space="preserve"> درتلب</w:t>
      </w:r>
      <w:r w:rsidR="005B21A3">
        <w:rPr>
          <w:rStyle w:val="Char3"/>
          <w:rtl/>
          <w:lang w:bidi="fa-IR"/>
        </w:rPr>
        <w:t>ی</w:t>
      </w:r>
      <w:r w:rsidRPr="0060162A">
        <w:rPr>
          <w:rStyle w:val="Char3"/>
          <w:rtl/>
          <w:lang w:bidi="fa-IR"/>
        </w:rPr>
        <w:t>س ابل</w:t>
      </w:r>
      <w:r w:rsidR="005B21A3">
        <w:rPr>
          <w:rStyle w:val="Char3"/>
          <w:rtl/>
          <w:lang w:bidi="fa-IR"/>
        </w:rPr>
        <w:t>ی</w:t>
      </w:r>
      <w:r w:rsidRPr="0060162A">
        <w:rPr>
          <w:rStyle w:val="Char3"/>
          <w:rtl/>
          <w:lang w:bidi="fa-IR"/>
        </w:rPr>
        <w:t>س بر صوف</w:t>
      </w:r>
      <w:r w:rsidR="005B21A3">
        <w:rPr>
          <w:rStyle w:val="Char3"/>
          <w:rtl/>
          <w:lang w:bidi="fa-IR"/>
        </w:rPr>
        <w:t>ی</w:t>
      </w:r>
      <w:r w:rsidRPr="0060162A">
        <w:rPr>
          <w:rStyle w:val="Char3"/>
          <w:rtl/>
          <w:lang w:bidi="fa-IR"/>
        </w:rPr>
        <w:t xml:space="preserve">ان </w:t>
      </w:r>
    </w:p>
    <w:p w:rsidR="009C6881" w:rsidRPr="0060162A" w:rsidRDefault="009C6881" w:rsidP="0060162A">
      <w:pPr>
        <w:spacing w:line="250" w:lineRule="auto"/>
        <w:ind w:firstLine="284"/>
        <w:jc w:val="both"/>
        <w:rPr>
          <w:rStyle w:val="Char3"/>
          <w:rtl/>
          <w:lang w:bidi="fa-IR"/>
        </w:rPr>
      </w:pPr>
      <w:r w:rsidRPr="00FF2162">
        <w:rPr>
          <w:rStyle w:val="Char4"/>
          <w:rtl/>
          <w:lang w:bidi="fa-IR"/>
        </w:rPr>
        <w:t xml:space="preserve">باب </w:t>
      </w:r>
      <w:r w:rsidR="005B21A3" w:rsidRPr="00FF2162">
        <w:rPr>
          <w:rStyle w:val="Char4"/>
          <w:rtl/>
          <w:lang w:bidi="fa-IR"/>
        </w:rPr>
        <w:t>ی</w:t>
      </w:r>
      <w:r w:rsidRPr="00FF2162">
        <w:rPr>
          <w:rStyle w:val="Char4"/>
          <w:rtl/>
          <w:lang w:bidi="fa-IR"/>
        </w:rPr>
        <w:t>ازدهم:</w:t>
      </w:r>
      <w:r w:rsidRPr="0060162A">
        <w:rPr>
          <w:rStyle w:val="Char3"/>
          <w:rtl/>
          <w:lang w:bidi="fa-IR"/>
        </w:rPr>
        <w:t xml:space="preserve"> در تلب</w:t>
      </w:r>
      <w:r w:rsidR="005B21A3">
        <w:rPr>
          <w:rStyle w:val="Char3"/>
          <w:rtl/>
          <w:lang w:bidi="fa-IR"/>
        </w:rPr>
        <w:t>ی</w:t>
      </w:r>
      <w:r w:rsidRPr="0060162A">
        <w:rPr>
          <w:rStyle w:val="Char3"/>
          <w:rtl/>
          <w:lang w:bidi="fa-IR"/>
        </w:rPr>
        <w:t>س ابل</w:t>
      </w:r>
      <w:r w:rsidR="005B21A3">
        <w:rPr>
          <w:rStyle w:val="Char3"/>
          <w:rtl/>
          <w:lang w:bidi="fa-IR"/>
        </w:rPr>
        <w:t>ی</w:t>
      </w:r>
      <w:r w:rsidRPr="0060162A">
        <w:rPr>
          <w:rStyle w:val="Char3"/>
          <w:rtl/>
          <w:lang w:bidi="fa-IR"/>
        </w:rPr>
        <w:t>س بر اهل د</w:t>
      </w:r>
      <w:r w:rsidR="005B21A3">
        <w:rPr>
          <w:rStyle w:val="Char3"/>
          <w:rtl/>
          <w:lang w:bidi="fa-IR"/>
        </w:rPr>
        <w:t>ی</w:t>
      </w:r>
      <w:r w:rsidRPr="0060162A">
        <w:rPr>
          <w:rStyle w:val="Char3"/>
          <w:rtl/>
          <w:lang w:bidi="fa-IR"/>
        </w:rPr>
        <w:t>ن از راه كرامات نما</w:t>
      </w:r>
      <w:r w:rsidR="005B21A3">
        <w:rPr>
          <w:rStyle w:val="Char3"/>
          <w:rtl/>
          <w:lang w:bidi="fa-IR"/>
        </w:rPr>
        <w:t>یی</w:t>
      </w:r>
    </w:p>
    <w:p w:rsidR="009C6881" w:rsidRPr="0060162A" w:rsidRDefault="009C6881" w:rsidP="0060162A">
      <w:pPr>
        <w:spacing w:line="250" w:lineRule="auto"/>
        <w:ind w:firstLine="284"/>
        <w:jc w:val="both"/>
        <w:rPr>
          <w:rStyle w:val="Char3"/>
          <w:rtl/>
          <w:lang w:bidi="fa-IR"/>
        </w:rPr>
      </w:pPr>
      <w:r w:rsidRPr="00FF2162">
        <w:rPr>
          <w:rStyle w:val="Char4"/>
          <w:rtl/>
          <w:lang w:bidi="fa-IR"/>
        </w:rPr>
        <w:t>باب دوازدهم:</w:t>
      </w:r>
      <w:r w:rsidRPr="0060162A">
        <w:rPr>
          <w:rStyle w:val="Char3"/>
          <w:rtl/>
          <w:lang w:bidi="fa-IR"/>
        </w:rPr>
        <w:t xml:space="preserve"> در تلب</w:t>
      </w:r>
      <w:r w:rsidR="005B21A3">
        <w:rPr>
          <w:rStyle w:val="Char3"/>
          <w:rtl/>
          <w:lang w:bidi="fa-IR"/>
        </w:rPr>
        <w:t>ی</w:t>
      </w:r>
      <w:r w:rsidRPr="0060162A">
        <w:rPr>
          <w:rStyle w:val="Char3"/>
          <w:rtl/>
          <w:lang w:bidi="fa-IR"/>
        </w:rPr>
        <w:t>س ابل</w:t>
      </w:r>
      <w:r w:rsidR="005B21A3">
        <w:rPr>
          <w:rStyle w:val="Char3"/>
          <w:rtl/>
          <w:lang w:bidi="fa-IR"/>
        </w:rPr>
        <w:t>ی</w:t>
      </w:r>
      <w:r w:rsidRPr="0060162A">
        <w:rPr>
          <w:rStyle w:val="Char3"/>
          <w:rtl/>
          <w:lang w:bidi="fa-IR"/>
        </w:rPr>
        <w:t>س بر عام</w:t>
      </w:r>
      <w:r w:rsidR="005B21A3">
        <w:rPr>
          <w:rStyle w:val="Char3"/>
          <w:rtl/>
          <w:lang w:bidi="fa-IR"/>
        </w:rPr>
        <w:t>ی</w:t>
      </w:r>
      <w:r w:rsidRPr="0060162A">
        <w:rPr>
          <w:rStyle w:val="Char3"/>
          <w:rtl/>
          <w:lang w:bidi="fa-IR"/>
        </w:rPr>
        <w:t>ان</w:t>
      </w:r>
    </w:p>
    <w:p w:rsidR="009C6881" w:rsidRDefault="009C6881" w:rsidP="0060162A">
      <w:pPr>
        <w:spacing w:line="250" w:lineRule="auto"/>
        <w:ind w:firstLine="284"/>
        <w:jc w:val="both"/>
        <w:rPr>
          <w:rStyle w:val="Char3"/>
          <w:rtl/>
          <w:lang w:bidi="fa-IR"/>
        </w:rPr>
      </w:pPr>
      <w:r w:rsidRPr="00FF2162">
        <w:rPr>
          <w:rStyle w:val="Char4"/>
          <w:rtl/>
          <w:lang w:bidi="fa-IR"/>
        </w:rPr>
        <w:t>باب س</w:t>
      </w:r>
      <w:r w:rsidR="005B21A3" w:rsidRPr="00FF2162">
        <w:rPr>
          <w:rStyle w:val="Char4"/>
          <w:rtl/>
          <w:lang w:bidi="fa-IR"/>
        </w:rPr>
        <w:t>ی</w:t>
      </w:r>
      <w:r w:rsidRPr="00FF2162">
        <w:rPr>
          <w:rStyle w:val="Char4"/>
          <w:rtl/>
          <w:lang w:bidi="fa-IR"/>
        </w:rPr>
        <w:t>زدهم:</w:t>
      </w:r>
      <w:r w:rsidRPr="0060162A">
        <w:rPr>
          <w:rStyle w:val="Char3"/>
          <w:rtl/>
          <w:lang w:bidi="fa-IR"/>
        </w:rPr>
        <w:t xml:space="preserve"> در تلب</w:t>
      </w:r>
      <w:r w:rsidR="005B21A3">
        <w:rPr>
          <w:rStyle w:val="Char3"/>
          <w:rtl/>
          <w:lang w:bidi="fa-IR"/>
        </w:rPr>
        <w:t>ی</w:t>
      </w:r>
      <w:r w:rsidRPr="0060162A">
        <w:rPr>
          <w:rStyle w:val="Char3"/>
          <w:rtl/>
          <w:lang w:bidi="fa-IR"/>
        </w:rPr>
        <w:t>س ابل</w:t>
      </w:r>
      <w:r w:rsidR="005B21A3">
        <w:rPr>
          <w:rStyle w:val="Char3"/>
          <w:rtl/>
          <w:lang w:bidi="fa-IR"/>
        </w:rPr>
        <w:t>ی</w:t>
      </w:r>
      <w:r w:rsidRPr="0060162A">
        <w:rPr>
          <w:rStyle w:val="Char3"/>
          <w:rtl/>
          <w:lang w:bidi="fa-IR"/>
        </w:rPr>
        <w:t>س بر همگان از راه آرزوها</w:t>
      </w:r>
      <w:r w:rsidR="005B21A3">
        <w:rPr>
          <w:rStyle w:val="Char3"/>
          <w:rtl/>
          <w:lang w:bidi="fa-IR"/>
        </w:rPr>
        <w:t>ی</w:t>
      </w:r>
      <w:r w:rsidRPr="0060162A">
        <w:rPr>
          <w:rStyle w:val="Char3"/>
          <w:rtl/>
          <w:lang w:bidi="fa-IR"/>
        </w:rPr>
        <w:t xml:space="preserve"> دور و دراز</w:t>
      </w:r>
    </w:p>
    <w:p w:rsidR="009C6881" w:rsidRDefault="009C6881" w:rsidP="0060162A">
      <w:pPr>
        <w:spacing w:line="250" w:lineRule="auto"/>
        <w:ind w:firstLine="284"/>
        <w:jc w:val="both"/>
        <w:rPr>
          <w:rStyle w:val="Char3"/>
          <w:rtl/>
          <w:lang w:bidi="fa-IR"/>
        </w:rPr>
        <w:sectPr w:rsidR="009C6881" w:rsidSect="009C3731">
          <w:headerReference w:type="default" r:id="rId20"/>
          <w:footnotePr>
            <w:numRestart w:val="eachPage"/>
          </w:footnotePr>
          <w:type w:val="oddPage"/>
          <w:pgSz w:w="9356" w:h="13608" w:code="9"/>
          <w:pgMar w:top="1021" w:right="1134" w:bottom="737" w:left="851" w:header="454" w:footer="0" w:gutter="0"/>
          <w:cols w:space="708"/>
          <w:titlePg/>
          <w:bidi/>
          <w:rtlGutter/>
          <w:docGrid w:linePitch="381"/>
        </w:sectPr>
      </w:pPr>
    </w:p>
    <w:p w:rsidR="009C6881" w:rsidRPr="00AD6106" w:rsidRDefault="009C6881" w:rsidP="00AD6106">
      <w:pPr>
        <w:pStyle w:val="a1"/>
        <w:rPr>
          <w:rtl/>
        </w:rPr>
      </w:pPr>
      <w:bookmarkStart w:id="20" w:name="_Toc271536131"/>
      <w:bookmarkStart w:id="21" w:name="_Toc238598932"/>
      <w:r w:rsidRPr="00AD6106">
        <w:rPr>
          <w:rtl/>
        </w:rPr>
        <w:t>باب اول</w:t>
      </w:r>
      <w:r w:rsidRPr="00AD6106">
        <w:rPr>
          <w:rtl/>
        </w:rPr>
        <w:br/>
        <w:t>امر به همراهي سنت و جماعت</w:t>
      </w:r>
      <w:bookmarkEnd w:id="20"/>
      <w:bookmarkEnd w:id="21"/>
    </w:p>
    <w:p w:rsidR="009C6881" w:rsidRPr="0060162A" w:rsidRDefault="009C6881" w:rsidP="00E573EC">
      <w:pPr>
        <w:spacing w:line="250" w:lineRule="auto"/>
        <w:ind w:firstLine="284"/>
        <w:jc w:val="both"/>
        <w:rPr>
          <w:rStyle w:val="Char3"/>
          <w:rtl/>
          <w:lang w:bidi="fa-IR"/>
        </w:rPr>
      </w:pPr>
      <w:r w:rsidRPr="0060162A">
        <w:rPr>
          <w:rStyle w:val="Char3"/>
          <w:rtl/>
          <w:lang w:bidi="fa-IR"/>
        </w:rPr>
        <w:t>از عمر بن خطاب روا</w:t>
      </w:r>
      <w:r w:rsidR="005B21A3">
        <w:rPr>
          <w:rStyle w:val="Char3"/>
          <w:rtl/>
          <w:lang w:bidi="fa-IR"/>
        </w:rPr>
        <w:t>ی</w:t>
      </w:r>
      <w:r w:rsidRPr="0060162A">
        <w:rPr>
          <w:rStyle w:val="Char3"/>
          <w:rtl/>
          <w:lang w:bidi="fa-IR"/>
        </w:rPr>
        <w:t>ت است كه پ</w:t>
      </w:r>
      <w:r w:rsidR="005B21A3">
        <w:rPr>
          <w:rStyle w:val="Char3"/>
          <w:rtl/>
          <w:lang w:bidi="fa-IR"/>
        </w:rPr>
        <w:t>ی</w:t>
      </w:r>
      <w:r w:rsidRPr="0060162A">
        <w:rPr>
          <w:rStyle w:val="Char3"/>
          <w:rtl/>
          <w:lang w:bidi="fa-IR"/>
        </w:rPr>
        <w:t xml:space="preserve">غمبر </w:t>
      </w:r>
      <w:r w:rsidR="00E573EC">
        <w:rPr>
          <w:rStyle w:val="Char3"/>
          <w:lang w:bidi="fa-IR"/>
        </w:rPr>
        <w:sym w:font="AGA Arabesque" w:char="F072"/>
      </w:r>
      <w:r w:rsidR="00FF2162">
        <w:rPr>
          <w:rStyle w:val="Char3"/>
          <w:rtl/>
          <w:lang w:bidi="fa-IR"/>
        </w:rPr>
        <w:t xml:space="preserve"> فرمود: «</w:t>
      </w:r>
      <w:r w:rsidRPr="0060162A">
        <w:rPr>
          <w:rStyle w:val="Char3"/>
          <w:rtl/>
          <w:lang w:bidi="fa-IR"/>
        </w:rPr>
        <w:t xml:space="preserve">هر </w:t>
      </w:r>
      <w:r w:rsidR="005B21A3">
        <w:rPr>
          <w:rStyle w:val="Char3"/>
          <w:rtl/>
          <w:lang w:bidi="fa-IR"/>
        </w:rPr>
        <w:t xml:space="preserve">یک </w:t>
      </w:r>
      <w:r w:rsidRPr="0060162A">
        <w:rPr>
          <w:rStyle w:val="Char3"/>
          <w:rtl/>
          <w:lang w:bidi="fa-IR"/>
        </w:rPr>
        <w:t>از شما خواهان رس</w:t>
      </w:r>
      <w:r w:rsidR="005B21A3">
        <w:rPr>
          <w:rStyle w:val="Char3"/>
          <w:rtl/>
          <w:lang w:bidi="fa-IR"/>
        </w:rPr>
        <w:t>ی</w:t>
      </w:r>
      <w:r w:rsidRPr="0060162A">
        <w:rPr>
          <w:rStyle w:val="Char3"/>
          <w:rtl/>
          <w:lang w:bidi="fa-IR"/>
        </w:rPr>
        <w:t>دن به م</w:t>
      </w:r>
      <w:r w:rsidR="005B21A3">
        <w:rPr>
          <w:rStyle w:val="Char3"/>
          <w:rtl/>
          <w:lang w:bidi="fa-IR"/>
        </w:rPr>
        <w:t>ی</w:t>
      </w:r>
      <w:r w:rsidRPr="0060162A">
        <w:rPr>
          <w:rStyle w:val="Char3"/>
          <w:rtl/>
          <w:lang w:bidi="fa-IR"/>
        </w:rPr>
        <w:t>ان بهشت است</w:t>
      </w:r>
      <w:r w:rsidR="00101A36">
        <w:rPr>
          <w:rStyle w:val="Char3"/>
          <w:rtl/>
          <w:lang w:bidi="fa-IR"/>
        </w:rPr>
        <w:t xml:space="preserve"> می‌</w:t>
      </w:r>
      <w:r w:rsidRPr="0060162A">
        <w:rPr>
          <w:rStyle w:val="Char3"/>
          <w:rtl/>
          <w:lang w:bidi="fa-IR"/>
        </w:rPr>
        <w:t>با</w:t>
      </w:r>
      <w:r w:rsidR="005B21A3">
        <w:rPr>
          <w:rStyle w:val="Char3"/>
          <w:rtl/>
          <w:lang w:bidi="fa-IR"/>
        </w:rPr>
        <w:t>ی</w:t>
      </w:r>
      <w:r w:rsidRPr="0060162A">
        <w:rPr>
          <w:rStyle w:val="Char3"/>
          <w:rtl/>
          <w:lang w:bidi="fa-IR"/>
        </w:rPr>
        <w:t>د همراه جماعت باشد ز</w:t>
      </w:r>
      <w:r w:rsidR="005B21A3">
        <w:rPr>
          <w:rStyle w:val="Char3"/>
          <w:rtl/>
          <w:lang w:bidi="fa-IR"/>
        </w:rPr>
        <w:t>ی</w:t>
      </w:r>
      <w:r w:rsidRPr="0060162A">
        <w:rPr>
          <w:rStyle w:val="Char3"/>
          <w:rtl/>
          <w:lang w:bidi="fa-IR"/>
        </w:rPr>
        <w:t>را ش</w:t>
      </w:r>
      <w:r w:rsidR="005B21A3">
        <w:rPr>
          <w:rStyle w:val="Char3"/>
          <w:rtl/>
          <w:lang w:bidi="fa-IR"/>
        </w:rPr>
        <w:t>ی</w:t>
      </w:r>
      <w:r w:rsidRPr="0060162A">
        <w:rPr>
          <w:rStyle w:val="Char3"/>
          <w:rtl/>
          <w:lang w:bidi="fa-IR"/>
        </w:rPr>
        <w:t>طان به سراغ آدم تنها</w:t>
      </w:r>
      <w:r w:rsidR="00101A36">
        <w:rPr>
          <w:rStyle w:val="Char3"/>
          <w:rtl/>
          <w:lang w:bidi="fa-IR"/>
        </w:rPr>
        <w:t xml:space="preserve"> می‌</w:t>
      </w:r>
      <w:r w:rsidRPr="0060162A">
        <w:rPr>
          <w:rStyle w:val="Char3"/>
          <w:rtl/>
          <w:lang w:bidi="fa-IR"/>
        </w:rPr>
        <w:t>رود؛ و ش</w:t>
      </w:r>
      <w:r w:rsidR="005B21A3">
        <w:rPr>
          <w:rStyle w:val="Char3"/>
          <w:rtl/>
          <w:lang w:bidi="fa-IR"/>
        </w:rPr>
        <w:t>ی</w:t>
      </w:r>
      <w:r w:rsidRPr="0060162A">
        <w:rPr>
          <w:rStyle w:val="Char3"/>
          <w:rtl/>
          <w:lang w:bidi="fa-IR"/>
        </w:rPr>
        <w:t>طان از دو تن با هم ب</w:t>
      </w:r>
      <w:r w:rsidR="005B21A3">
        <w:rPr>
          <w:rStyle w:val="Char3"/>
          <w:rtl/>
          <w:lang w:bidi="fa-IR"/>
        </w:rPr>
        <w:t>ی</w:t>
      </w:r>
      <w:r w:rsidRPr="0060162A">
        <w:rPr>
          <w:rStyle w:val="Char3"/>
          <w:rtl/>
          <w:lang w:bidi="fa-IR"/>
        </w:rPr>
        <w:t xml:space="preserve">شتر دور است تا از </w:t>
      </w:r>
      <w:r w:rsidR="005B21A3">
        <w:rPr>
          <w:rStyle w:val="Char3"/>
          <w:rtl/>
          <w:lang w:bidi="fa-IR"/>
        </w:rPr>
        <w:t xml:space="preserve">یک </w:t>
      </w:r>
      <w:r w:rsidRPr="0060162A">
        <w:rPr>
          <w:rStyle w:val="Char3"/>
          <w:rtl/>
          <w:lang w:bidi="fa-IR"/>
        </w:rPr>
        <w:t>تن». ا</w:t>
      </w:r>
      <w:r w:rsidR="005B21A3">
        <w:rPr>
          <w:rStyle w:val="Char3"/>
          <w:rtl/>
          <w:lang w:bidi="fa-IR"/>
        </w:rPr>
        <w:t>ی</w:t>
      </w:r>
      <w:r w:rsidRPr="0060162A">
        <w:rPr>
          <w:rStyle w:val="Char3"/>
          <w:rtl/>
          <w:lang w:bidi="fa-IR"/>
        </w:rPr>
        <w:t>ن حد</w:t>
      </w:r>
      <w:r w:rsidR="005B21A3">
        <w:rPr>
          <w:rStyle w:val="Char3"/>
          <w:rtl/>
          <w:lang w:bidi="fa-IR"/>
        </w:rPr>
        <w:t>ی</w:t>
      </w:r>
      <w:r w:rsidRPr="0060162A">
        <w:rPr>
          <w:rStyle w:val="Char3"/>
          <w:rtl/>
          <w:lang w:bidi="fa-IR"/>
        </w:rPr>
        <w:t>ث را از چند طر</w:t>
      </w:r>
      <w:r w:rsidR="005B21A3">
        <w:rPr>
          <w:rStyle w:val="Char3"/>
          <w:rtl/>
          <w:lang w:bidi="fa-IR"/>
        </w:rPr>
        <w:t>ی</w:t>
      </w:r>
      <w:r w:rsidRPr="0060162A">
        <w:rPr>
          <w:rStyle w:val="Char3"/>
          <w:rtl/>
          <w:lang w:bidi="fa-IR"/>
        </w:rPr>
        <w:t xml:space="preserve">ق آورده اند. </w:t>
      </w:r>
    </w:p>
    <w:p w:rsidR="009C6881" w:rsidRPr="0060162A" w:rsidRDefault="009C6881" w:rsidP="00FF2162">
      <w:pPr>
        <w:spacing w:line="250" w:lineRule="auto"/>
        <w:ind w:firstLine="284"/>
        <w:jc w:val="both"/>
        <w:rPr>
          <w:rStyle w:val="Char3"/>
          <w:rtl/>
          <w:lang w:bidi="fa-IR"/>
        </w:rPr>
      </w:pPr>
      <w:r w:rsidRPr="0060162A">
        <w:rPr>
          <w:rStyle w:val="Char3"/>
          <w:rtl/>
          <w:lang w:bidi="fa-IR"/>
        </w:rPr>
        <w:t>و ن</w:t>
      </w:r>
      <w:r w:rsidR="005B21A3">
        <w:rPr>
          <w:rStyle w:val="Char3"/>
          <w:rtl/>
          <w:lang w:bidi="fa-IR"/>
        </w:rPr>
        <w:t>ی</w:t>
      </w:r>
      <w:r w:rsidRPr="0060162A">
        <w:rPr>
          <w:rStyle w:val="Char3"/>
          <w:rtl/>
          <w:lang w:bidi="fa-IR"/>
        </w:rPr>
        <w:t>ز عرفجه از پ</w:t>
      </w:r>
      <w:r w:rsidR="005B21A3">
        <w:rPr>
          <w:rStyle w:val="Char3"/>
          <w:rtl/>
          <w:lang w:bidi="fa-IR"/>
        </w:rPr>
        <w:t>ی</w:t>
      </w:r>
      <w:r w:rsidRPr="0060162A">
        <w:rPr>
          <w:rStyle w:val="Char3"/>
          <w:rtl/>
          <w:lang w:bidi="fa-IR"/>
        </w:rPr>
        <w:t xml:space="preserve">غمبر </w:t>
      </w:r>
      <w:r w:rsidR="00E573EC">
        <w:rPr>
          <w:rStyle w:val="Char3"/>
          <w:lang w:bidi="fa-IR"/>
        </w:rPr>
        <w:sym w:font="AGA Arabesque" w:char="F072"/>
      </w:r>
      <w:r w:rsidRPr="0060162A">
        <w:rPr>
          <w:rStyle w:val="Char3"/>
          <w:rtl/>
          <w:lang w:bidi="fa-IR"/>
        </w:rPr>
        <w:t xml:space="preserve"> روا</w:t>
      </w:r>
      <w:r w:rsidR="005B21A3">
        <w:rPr>
          <w:rStyle w:val="Char3"/>
          <w:rtl/>
          <w:lang w:bidi="fa-IR"/>
        </w:rPr>
        <w:t>ی</w:t>
      </w:r>
      <w:r w:rsidRPr="0060162A">
        <w:rPr>
          <w:rStyle w:val="Char3"/>
          <w:rtl/>
          <w:lang w:bidi="fa-IR"/>
        </w:rPr>
        <w:t>ت</w:t>
      </w:r>
      <w:r w:rsidR="00101A36">
        <w:rPr>
          <w:rStyle w:val="Char3"/>
          <w:rtl/>
          <w:lang w:bidi="fa-IR"/>
        </w:rPr>
        <w:t xml:space="preserve"> می‌</w:t>
      </w:r>
      <w:r w:rsidRPr="0060162A">
        <w:rPr>
          <w:rStyle w:val="Char3"/>
          <w:rtl/>
          <w:lang w:bidi="fa-IR"/>
        </w:rPr>
        <w:t>كند كه فرمود: «‌دست خدا بر سر جماعت است، و ش</w:t>
      </w:r>
      <w:r w:rsidR="005B21A3">
        <w:rPr>
          <w:rStyle w:val="Char3"/>
          <w:rtl/>
          <w:lang w:bidi="fa-IR"/>
        </w:rPr>
        <w:t>ی</w:t>
      </w:r>
      <w:r w:rsidRPr="0060162A">
        <w:rPr>
          <w:rStyle w:val="Char3"/>
          <w:rtl/>
          <w:lang w:bidi="fa-IR"/>
        </w:rPr>
        <w:t>طان با كس</w:t>
      </w:r>
      <w:r w:rsidR="005B21A3">
        <w:rPr>
          <w:rStyle w:val="Char3"/>
          <w:rtl/>
          <w:lang w:bidi="fa-IR"/>
        </w:rPr>
        <w:t>ی</w:t>
      </w:r>
      <w:r w:rsidRPr="0060162A">
        <w:rPr>
          <w:rStyle w:val="Char3"/>
          <w:rtl/>
          <w:lang w:bidi="fa-IR"/>
        </w:rPr>
        <w:t xml:space="preserve"> است كه مخالف جماعت است؛ و هر كس</w:t>
      </w:r>
      <w:r w:rsidR="005B21A3">
        <w:rPr>
          <w:rStyle w:val="Char3"/>
          <w:rtl/>
          <w:lang w:bidi="fa-IR"/>
        </w:rPr>
        <w:t>ی</w:t>
      </w:r>
      <w:r w:rsidRPr="0060162A">
        <w:rPr>
          <w:rStyle w:val="Char3"/>
          <w:rtl/>
          <w:lang w:bidi="fa-IR"/>
        </w:rPr>
        <w:t xml:space="preserve"> تكرو</w:t>
      </w:r>
      <w:r w:rsidR="005B21A3">
        <w:rPr>
          <w:rStyle w:val="Char3"/>
          <w:rtl/>
          <w:lang w:bidi="fa-IR"/>
        </w:rPr>
        <w:t>ی</w:t>
      </w:r>
      <w:r w:rsidRPr="0060162A">
        <w:rPr>
          <w:rStyle w:val="Char3"/>
          <w:rtl/>
          <w:lang w:bidi="fa-IR"/>
        </w:rPr>
        <w:t xml:space="preserve"> كند ش</w:t>
      </w:r>
      <w:r w:rsidR="005B21A3">
        <w:rPr>
          <w:rStyle w:val="Char3"/>
          <w:rtl/>
          <w:lang w:bidi="fa-IR"/>
        </w:rPr>
        <w:t>ی</w:t>
      </w:r>
      <w:r w:rsidRPr="0060162A">
        <w:rPr>
          <w:rStyle w:val="Char3"/>
          <w:rtl/>
          <w:lang w:bidi="fa-IR"/>
        </w:rPr>
        <w:t>طان او را</w:t>
      </w:r>
      <w:r w:rsidR="00101A36">
        <w:rPr>
          <w:rStyle w:val="Char3"/>
          <w:rtl/>
          <w:lang w:bidi="fa-IR"/>
        </w:rPr>
        <w:t xml:space="preserve"> می‌</w:t>
      </w:r>
      <w:r w:rsidRPr="0060162A">
        <w:rPr>
          <w:rStyle w:val="Char3"/>
          <w:rtl/>
          <w:lang w:bidi="fa-IR"/>
        </w:rPr>
        <w:t>ربا</w:t>
      </w:r>
      <w:r w:rsidR="005B21A3">
        <w:rPr>
          <w:rStyle w:val="Char3"/>
          <w:rtl/>
          <w:lang w:bidi="fa-IR"/>
        </w:rPr>
        <w:t>ی</w:t>
      </w:r>
      <w:r w:rsidRPr="0060162A">
        <w:rPr>
          <w:rStyle w:val="Char3"/>
          <w:rtl/>
          <w:lang w:bidi="fa-IR"/>
        </w:rPr>
        <w:t>د همچنانكه گرگ، م</w:t>
      </w:r>
      <w:r w:rsidR="005B21A3">
        <w:rPr>
          <w:rStyle w:val="Char3"/>
          <w:rtl/>
          <w:lang w:bidi="fa-IR"/>
        </w:rPr>
        <w:t>ی</w:t>
      </w:r>
      <w:r w:rsidRPr="0060162A">
        <w:rPr>
          <w:rStyle w:val="Char3"/>
          <w:rtl/>
          <w:lang w:bidi="fa-IR"/>
        </w:rPr>
        <w:t>شِ از گله جدا افتاده را</w:t>
      </w:r>
      <w:r w:rsidR="00101A36">
        <w:rPr>
          <w:rStyle w:val="Char3"/>
          <w:rtl/>
          <w:lang w:bidi="fa-IR"/>
        </w:rPr>
        <w:t xml:space="preserve"> می‌</w:t>
      </w:r>
      <w:r w:rsidRPr="0060162A">
        <w:rPr>
          <w:rStyle w:val="Char3"/>
          <w:rtl/>
          <w:lang w:bidi="fa-IR"/>
        </w:rPr>
        <w:t>ربا</w:t>
      </w:r>
      <w:r w:rsidR="005B21A3">
        <w:rPr>
          <w:rStyle w:val="Char3"/>
          <w:rtl/>
          <w:lang w:bidi="fa-IR"/>
        </w:rPr>
        <w:t>ی</w:t>
      </w:r>
      <w:r w:rsidRPr="0060162A">
        <w:rPr>
          <w:rStyle w:val="Char3"/>
          <w:rtl/>
          <w:lang w:bidi="fa-IR"/>
        </w:rPr>
        <w:t>د». و ن</w:t>
      </w:r>
      <w:r w:rsidR="005B21A3">
        <w:rPr>
          <w:rStyle w:val="Char3"/>
          <w:rtl/>
          <w:lang w:bidi="fa-IR"/>
        </w:rPr>
        <w:t>ی</w:t>
      </w:r>
      <w:r w:rsidRPr="0060162A">
        <w:rPr>
          <w:rStyle w:val="Char3"/>
          <w:rtl/>
          <w:lang w:bidi="fa-IR"/>
        </w:rPr>
        <w:t>ز روا</w:t>
      </w:r>
      <w:r w:rsidR="005B21A3">
        <w:rPr>
          <w:rStyle w:val="Char3"/>
          <w:rtl/>
          <w:lang w:bidi="fa-IR"/>
        </w:rPr>
        <w:t>ی</w:t>
      </w:r>
      <w:r w:rsidRPr="0060162A">
        <w:rPr>
          <w:rStyle w:val="Char3"/>
          <w:rtl/>
          <w:lang w:bidi="fa-IR"/>
        </w:rPr>
        <w:t>ت است كه پ</w:t>
      </w:r>
      <w:r w:rsidR="005B21A3">
        <w:rPr>
          <w:rStyle w:val="Char3"/>
          <w:rtl/>
          <w:lang w:bidi="fa-IR"/>
        </w:rPr>
        <w:t>ی</w:t>
      </w:r>
      <w:r w:rsidRPr="0060162A">
        <w:rPr>
          <w:rStyle w:val="Char3"/>
          <w:rtl/>
          <w:lang w:bidi="fa-IR"/>
        </w:rPr>
        <w:t xml:space="preserve">غمبر </w:t>
      </w:r>
      <w:r w:rsidR="00E573EC">
        <w:rPr>
          <w:rStyle w:val="Char3"/>
          <w:lang w:bidi="fa-IR"/>
        </w:rPr>
        <w:sym w:font="AGA Arabesque" w:char="F072"/>
      </w:r>
      <w:r w:rsidRPr="0060162A">
        <w:rPr>
          <w:rStyle w:val="Char3"/>
          <w:rtl/>
          <w:lang w:bidi="fa-IR"/>
        </w:rPr>
        <w:t xml:space="preserve"> خط</w:t>
      </w:r>
      <w:r w:rsidR="005B21A3">
        <w:rPr>
          <w:rStyle w:val="Char3"/>
          <w:rtl/>
          <w:lang w:bidi="fa-IR"/>
        </w:rPr>
        <w:t>ی</w:t>
      </w:r>
      <w:r w:rsidRPr="0060162A">
        <w:rPr>
          <w:rStyle w:val="Char3"/>
          <w:rtl/>
          <w:lang w:bidi="fa-IR"/>
        </w:rPr>
        <w:t xml:space="preserve"> با دست خود كش</w:t>
      </w:r>
      <w:r w:rsidR="005B21A3">
        <w:rPr>
          <w:rStyle w:val="Char3"/>
          <w:rtl/>
          <w:lang w:bidi="fa-IR"/>
        </w:rPr>
        <w:t>ی</w:t>
      </w:r>
      <w:r w:rsidRPr="0060162A">
        <w:rPr>
          <w:rStyle w:val="Char3"/>
          <w:rtl/>
          <w:lang w:bidi="fa-IR"/>
        </w:rPr>
        <w:t>د و فرمود:‌ «ا</w:t>
      </w:r>
      <w:r w:rsidR="005B21A3">
        <w:rPr>
          <w:rStyle w:val="Char3"/>
          <w:rtl/>
          <w:lang w:bidi="fa-IR"/>
        </w:rPr>
        <w:t>ی</w:t>
      </w:r>
      <w:r w:rsidRPr="0060162A">
        <w:rPr>
          <w:rStyle w:val="Char3"/>
          <w:rtl/>
          <w:lang w:bidi="fa-IR"/>
        </w:rPr>
        <w:t>ن راه خداست كه مستق</w:t>
      </w:r>
      <w:r w:rsidR="005B21A3">
        <w:rPr>
          <w:rStyle w:val="Char3"/>
          <w:rtl/>
          <w:lang w:bidi="fa-IR"/>
        </w:rPr>
        <w:t>ی</w:t>
      </w:r>
      <w:r w:rsidRPr="0060162A">
        <w:rPr>
          <w:rStyle w:val="Char3"/>
          <w:rtl/>
          <w:lang w:bidi="fa-IR"/>
        </w:rPr>
        <w:t>م است. آن گاه خط</w:t>
      </w:r>
      <w:r w:rsidR="005B21A3">
        <w:rPr>
          <w:rStyle w:val="Char3"/>
          <w:rtl/>
          <w:lang w:bidi="fa-IR"/>
        </w:rPr>
        <w:t>ی</w:t>
      </w:r>
      <w:r w:rsidRPr="0060162A">
        <w:rPr>
          <w:rStyle w:val="Char3"/>
          <w:rtl/>
          <w:lang w:bidi="fa-IR"/>
        </w:rPr>
        <w:t xml:space="preserve"> چند از چپ و راست آن كش</w:t>
      </w:r>
      <w:r w:rsidR="005B21A3">
        <w:rPr>
          <w:rStyle w:val="Char3"/>
          <w:rtl/>
          <w:lang w:bidi="fa-IR"/>
        </w:rPr>
        <w:t>ی</w:t>
      </w:r>
      <w:r w:rsidRPr="0060162A">
        <w:rPr>
          <w:rStyle w:val="Char3"/>
          <w:rtl/>
          <w:lang w:bidi="fa-IR"/>
        </w:rPr>
        <w:t xml:space="preserve">د و فرمود: بر سر هر </w:t>
      </w:r>
      <w:r w:rsidR="005B21A3">
        <w:rPr>
          <w:rStyle w:val="Char3"/>
          <w:rtl/>
          <w:lang w:bidi="fa-IR"/>
        </w:rPr>
        <w:t>ی</w:t>
      </w:r>
      <w:r w:rsidRPr="0060162A">
        <w:rPr>
          <w:rStyle w:val="Char3"/>
          <w:rtl/>
          <w:lang w:bidi="fa-IR"/>
        </w:rPr>
        <w:t>ك</w:t>
      </w:r>
      <w:r w:rsidR="005B21A3">
        <w:rPr>
          <w:rStyle w:val="Char3"/>
          <w:rtl/>
          <w:lang w:bidi="fa-IR"/>
        </w:rPr>
        <w:t>ی</w:t>
      </w:r>
      <w:r w:rsidRPr="0060162A">
        <w:rPr>
          <w:rStyle w:val="Char3"/>
          <w:rtl/>
          <w:lang w:bidi="fa-IR"/>
        </w:rPr>
        <w:t xml:space="preserve"> از ا</w:t>
      </w:r>
      <w:r w:rsidR="005B21A3">
        <w:rPr>
          <w:rStyle w:val="Char3"/>
          <w:rtl/>
          <w:lang w:bidi="fa-IR"/>
        </w:rPr>
        <w:t>ی</w:t>
      </w:r>
      <w:r w:rsidRPr="0060162A">
        <w:rPr>
          <w:rStyle w:val="Char3"/>
          <w:rtl/>
          <w:lang w:bidi="fa-IR"/>
        </w:rPr>
        <w:t>ن راهها ش</w:t>
      </w:r>
      <w:r w:rsidR="005B21A3">
        <w:rPr>
          <w:rStyle w:val="Char3"/>
          <w:rtl/>
          <w:lang w:bidi="fa-IR"/>
        </w:rPr>
        <w:t>ی</w:t>
      </w:r>
      <w:r w:rsidRPr="0060162A">
        <w:rPr>
          <w:rStyle w:val="Char3"/>
          <w:rtl/>
          <w:lang w:bidi="fa-IR"/>
        </w:rPr>
        <w:t>طان</w:t>
      </w:r>
      <w:r w:rsidR="005B21A3">
        <w:rPr>
          <w:rStyle w:val="Char3"/>
          <w:rtl/>
          <w:lang w:bidi="fa-IR"/>
        </w:rPr>
        <w:t>ی</w:t>
      </w:r>
      <w:r w:rsidRPr="0060162A">
        <w:rPr>
          <w:rStyle w:val="Char3"/>
          <w:rtl/>
          <w:lang w:bidi="fa-IR"/>
        </w:rPr>
        <w:t xml:space="preserve"> است كه بدان دعوت</w:t>
      </w:r>
      <w:r w:rsidR="00101A36">
        <w:rPr>
          <w:rStyle w:val="Char3"/>
          <w:rtl/>
          <w:lang w:bidi="fa-IR"/>
        </w:rPr>
        <w:t xml:space="preserve"> می‌</w:t>
      </w:r>
      <w:r w:rsidRPr="0060162A">
        <w:rPr>
          <w:rStyle w:val="Char3"/>
          <w:rtl/>
          <w:lang w:bidi="fa-IR"/>
        </w:rPr>
        <w:t>نما</w:t>
      </w:r>
      <w:r w:rsidR="005B21A3">
        <w:rPr>
          <w:rStyle w:val="Char3"/>
          <w:rtl/>
          <w:lang w:bidi="fa-IR"/>
        </w:rPr>
        <w:t>ی</w:t>
      </w:r>
      <w:r w:rsidRPr="0060162A">
        <w:rPr>
          <w:rStyle w:val="Char3"/>
          <w:rtl/>
          <w:lang w:bidi="fa-IR"/>
        </w:rPr>
        <w:t>د. سپس ا</w:t>
      </w:r>
      <w:r w:rsidR="005B21A3">
        <w:rPr>
          <w:rStyle w:val="Char3"/>
          <w:rtl/>
          <w:lang w:bidi="fa-IR"/>
        </w:rPr>
        <w:t>ی</w:t>
      </w:r>
      <w:r w:rsidRPr="0060162A">
        <w:rPr>
          <w:rStyle w:val="Char3"/>
          <w:rtl/>
          <w:lang w:bidi="fa-IR"/>
        </w:rPr>
        <w:t>ن آ</w:t>
      </w:r>
      <w:r w:rsidR="005B21A3">
        <w:rPr>
          <w:rStyle w:val="Char3"/>
          <w:rtl/>
          <w:lang w:bidi="fa-IR"/>
        </w:rPr>
        <w:t>ی</w:t>
      </w:r>
      <w:r w:rsidRPr="0060162A">
        <w:rPr>
          <w:rStyle w:val="Char3"/>
          <w:rtl/>
          <w:lang w:bidi="fa-IR"/>
        </w:rPr>
        <w:t>ه را تلاوت فرمود:</w:t>
      </w:r>
      <w:r w:rsidR="00FF2162">
        <w:rPr>
          <w:rStyle w:val="Char3"/>
          <w:rtl/>
          <w:lang w:bidi="fa-IR"/>
        </w:rPr>
        <w:t xml:space="preserve"> </w:t>
      </w:r>
      <w:r w:rsidR="00FF2162" w:rsidRPr="00FF2162">
        <w:rPr>
          <w:rStyle w:val="Char7"/>
          <w:rtl/>
          <w:lang w:bidi="fa-IR"/>
        </w:rPr>
        <w:t>﴿</w:t>
      </w:r>
      <w:r w:rsidR="00FF2162" w:rsidRPr="00FF2162">
        <w:rPr>
          <w:rStyle w:val="Char9"/>
          <w:rtl/>
          <w:lang w:bidi="fa-IR"/>
        </w:rPr>
        <w:t>وَأَنَّ هَٰذَا صِرَٰطِي مُسۡتَقِيمٗا فَٱتَّبِعُوهُۖ وَلَا تَتَّبِعُواْ ٱلسُّبُلَ</w:t>
      </w:r>
      <w:r w:rsidR="00FF2162" w:rsidRPr="00FF2162">
        <w:rPr>
          <w:rStyle w:val="Char7"/>
          <w:rtl/>
          <w:lang w:bidi="fa-IR"/>
        </w:rPr>
        <w:t>﴾</w:t>
      </w:r>
      <w:r w:rsidRPr="0060162A">
        <w:rPr>
          <w:rStyle w:val="Char3"/>
          <w:rtl/>
          <w:lang w:bidi="fa-IR"/>
        </w:rPr>
        <w:t xml:space="preserve"> </w:t>
      </w:r>
      <w:r w:rsidRPr="00FF2162">
        <w:rPr>
          <w:rStyle w:val="Char5"/>
          <w:rtl/>
          <w:lang w:bidi="fa-IR"/>
        </w:rPr>
        <w:t>[الأنعام: 153].</w:t>
      </w:r>
      <w:r w:rsidRPr="0060162A">
        <w:rPr>
          <w:rStyle w:val="Char3"/>
          <w:rtl/>
          <w:lang w:bidi="fa-IR"/>
        </w:rPr>
        <w:t xml:space="preserve"> </w:t>
      </w:r>
      <w:r w:rsidRPr="00E253B1">
        <w:rPr>
          <w:rStyle w:val="Char7"/>
          <w:rtl/>
          <w:lang w:bidi="fa-IR"/>
        </w:rPr>
        <w:t>«</w:t>
      </w:r>
      <w:r w:rsidRPr="00E253B1">
        <w:rPr>
          <w:rStyle w:val="Char6"/>
          <w:rtl/>
          <w:lang w:bidi="fa-IR"/>
        </w:rPr>
        <w:t>و آنكه راه راست من ا</w:t>
      </w:r>
      <w:r w:rsidR="005B21A3">
        <w:rPr>
          <w:rStyle w:val="Char6"/>
          <w:rtl/>
          <w:lang w:bidi="fa-IR"/>
        </w:rPr>
        <w:t>ی</w:t>
      </w:r>
      <w:r w:rsidRPr="00E253B1">
        <w:rPr>
          <w:rStyle w:val="Char6"/>
          <w:rtl/>
          <w:lang w:bidi="fa-IR"/>
        </w:rPr>
        <w:t>ن است، پس از آن پ</w:t>
      </w:r>
      <w:r w:rsidR="005B21A3">
        <w:rPr>
          <w:rStyle w:val="Char6"/>
          <w:rtl/>
          <w:lang w:bidi="fa-IR"/>
        </w:rPr>
        <w:t>ی</w:t>
      </w:r>
      <w:r w:rsidRPr="00E253B1">
        <w:rPr>
          <w:rStyle w:val="Char6"/>
          <w:rtl/>
          <w:lang w:bidi="fa-IR"/>
        </w:rPr>
        <w:t>روى كن</w:t>
      </w:r>
      <w:r w:rsidR="005B21A3">
        <w:rPr>
          <w:rStyle w:val="Char6"/>
          <w:rtl/>
          <w:lang w:bidi="fa-IR"/>
        </w:rPr>
        <w:t>ی</w:t>
      </w:r>
      <w:r w:rsidRPr="00E253B1">
        <w:rPr>
          <w:rStyle w:val="Char6"/>
          <w:rtl/>
          <w:lang w:bidi="fa-IR"/>
        </w:rPr>
        <w:t>د و از راههاى ]د</w:t>
      </w:r>
      <w:r w:rsidR="005B21A3">
        <w:rPr>
          <w:rStyle w:val="Char6"/>
          <w:rtl/>
          <w:lang w:bidi="fa-IR"/>
        </w:rPr>
        <w:t>ی</w:t>
      </w:r>
      <w:r w:rsidRPr="00E253B1">
        <w:rPr>
          <w:rStyle w:val="Char6"/>
          <w:rtl/>
          <w:lang w:bidi="fa-IR"/>
        </w:rPr>
        <w:t>گر[ پ</w:t>
      </w:r>
      <w:r w:rsidR="005B21A3">
        <w:rPr>
          <w:rStyle w:val="Char6"/>
          <w:rtl/>
          <w:lang w:bidi="fa-IR"/>
        </w:rPr>
        <w:t>ی</w:t>
      </w:r>
      <w:r w:rsidRPr="00E253B1">
        <w:rPr>
          <w:rStyle w:val="Char6"/>
          <w:rtl/>
          <w:lang w:bidi="fa-IR"/>
        </w:rPr>
        <w:t>روى مكن</w:t>
      </w:r>
      <w:r w:rsidR="005B21A3">
        <w:rPr>
          <w:rStyle w:val="Char6"/>
          <w:rtl/>
          <w:lang w:bidi="fa-IR"/>
        </w:rPr>
        <w:t>ی</w:t>
      </w:r>
      <w:r w:rsidRPr="00E253B1">
        <w:rPr>
          <w:rStyle w:val="Char6"/>
          <w:rtl/>
          <w:lang w:bidi="fa-IR"/>
        </w:rPr>
        <w:t>د</w:t>
      </w:r>
      <w:r w:rsidRPr="00E253B1">
        <w:rPr>
          <w:rStyle w:val="Char7"/>
          <w:rtl/>
          <w:lang w:bidi="fa-IR"/>
        </w:rPr>
        <w:t>»</w:t>
      </w:r>
      <w:r w:rsidRPr="0060162A">
        <w:rPr>
          <w:rStyle w:val="Char3"/>
          <w:rtl/>
          <w:lang w:bidi="fa-IR"/>
        </w:rPr>
        <w:t xml:space="preserve">. </w:t>
      </w:r>
    </w:p>
    <w:p w:rsidR="009C6881" w:rsidRPr="0060162A" w:rsidRDefault="009C6881" w:rsidP="00E573EC">
      <w:pPr>
        <w:spacing w:line="250" w:lineRule="auto"/>
        <w:ind w:firstLine="284"/>
        <w:jc w:val="both"/>
        <w:rPr>
          <w:rStyle w:val="Char3"/>
          <w:rtl/>
          <w:lang w:bidi="fa-IR"/>
        </w:rPr>
      </w:pPr>
      <w:r w:rsidRPr="0060162A">
        <w:rPr>
          <w:rStyle w:val="Char3"/>
          <w:rtl/>
          <w:lang w:bidi="fa-IR"/>
        </w:rPr>
        <w:t>و از معاذ بن جبل روا</w:t>
      </w:r>
      <w:r w:rsidR="005B21A3">
        <w:rPr>
          <w:rStyle w:val="Char3"/>
          <w:rtl/>
          <w:lang w:bidi="fa-IR"/>
        </w:rPr>
        <w:t>ی</w:t>
      </w:r>
      <w:r w:rsidRPr="0060162A">
        <w:rPr>
          <w:rStyle w:val="Char3"/>
          <w:rtl/>
          <w:lang w:bidi="fa-IR"/>
        </w:rPr>
        <w:t>ت است كه پ</w:t>
      </w:r>
      <w:r w:rsidR="005B21A3">
        <w:rPr>
          <w:rStyle w:val="Char3"/>
          <w:rtl/>
          <w:lang w:bidi="fa-IR"/>
        </w:rPr>
        <w:t>ی</w:t>
      </w:r>
      <w:r w:rsidRPr="0060162A">
        <w:rPr>
          <w:rStyle w:val="Char3"/>
          <w:rtl/>
          <w:lang w:bidi="fa-IR"/>
        </w:rPr>
        <w:t xml:space="preserve">غمبر </w:t>
      </w:r>
      <w:r w:rsidR="00E573EC">
        <w:rPr>
          <w:rStyle w:val="Char3"/>
          <w:lang w:bidi="fa-IR"/>
        </w:rPr>
        <w:sym w:font="AGA Arabesque" w:char="F072"/>
      </w:r>
      <w:r w:rsidRPr="0060162A">
        <w:rPr>
          <w:rStyle w:val="Char3"/>
          <w:rtl/>
          <w:lang w:bidi="fa-IR"/>
        </w:rPr>
        <w:t xml:space="preserve"> فرمود: «ش</w:t>
      </w:r>
      <w:r w:rsidR="005B21A3">
        <w:rPr>
          <w:rStyle w:val="Char3"/>
          <w:rtl/>
          <w:lang w:bidi="fa-IR"/>
        </w:rPr>
        <w:t>ی</w:t>
      </w:r>
      <w:r w:rsidRPr="0060162A">
        <w:rPr>
          <w:rStyle w:val="Char3"/>
          <w:rtl/>
          <w:lang w:bidi="fa-IR"/>
        </w:rPr>
        <w:t>طان، گرگِ انسان است و مثل گرگ، م</w:t>
      </w:r>
      <w:r w:rsidR="005B21A3">
        <w:rPr>
          <w:rStyle w:val="Char3"/>
          <w:rtl/>
          <w:lang w:bidi="fa-IR"/>
        </w:rPr>
        <w:t>ی</w:t>
      </w:r>
      <w:r w:rsidRPr="0060162A">
        <w:rPr>
          <w:rStyle w:val="Char3"/>
          <w:rtl/>
          <w:lang w:bidi="fa-IR"/>
        </w:rPr>
        <w:t>ش دور مانده و كنار افتاده از گله را</w:t>
      </w:r>
      <w:r w:rsidR="00101A36">
        <w:rPr>
          <w:rStyle w:val="Char3"/>
          <w:rtl/>
          <w:lang w:bidi="fa-IR"/>
        </w:rPr>
        <w:t xml:space="preserve"> می‌</w:t>
      </w:r>
      <w:r w:rsidRPr="0060162A">
        <w:rPr>
          <w:rStyle w:val="Char3"/>
          <w:rtl/>
          <w:lang w:bidi="fa-IR"/>
        </w:rPr>
        <w:t>ربا</w:t>
      </w:r>
      <w:r w:rsidR="005B21A3">
        <w:rPr>
          <w:rStyle w:val="Char3"/>
          <w:rtl/>
          <w:lang w:bidi="fa-IR"/>
        </w:rPr>
        <w:t>ی</w:t>
      </w:r>
      <w:r w:rsidRPr="0060162A">
        <w:rPr>
          <w:rStyle w:val="Char3"/>
          <w:rtl/>
          <w:lang w:bidi="fa-IR"/>
        </w:rPr>
        <w:t>د. ازجدا</w:t>
      </w:r>
      <w:r w:rsidR="005B21A3">
        <w:rPr>
          <w:rStyle w:val="Char3"/>
          <w:rtl/>
          <w:lang w:bidi="fa-IR"/>
        </w:rPr>
        <w:t>یی</w:t>
      </w:r>
      <w:r w:rsidRPr="0060162A">
        <w:rPr>
          <w:rStyle w:val="Char3"/>
          <w:rtl/>
          <w:lang w:bidi="fa-IR"/>
        </w:rPr>
        <w:t xml:space="preserve"> و انشعاب دور</w:t>
      </w:r>
      <w:r w:rsidR="005B21A3">
        <w:rPr>
          <w:rStyle w:val="Char3"/>
          <w:rtl/>
          <w:lang w:bidi="fa-IR"/>
        </w:rPr>
        <w:t>ی</w:t>
      </w:r>
      <w:r w:rsidRPr="0060162A">
        <w:rPr>
          <w:rStyle w:val="Char3"/>
          <w:rtl/>
          <w:lang w:bidi="fa-IR"/>
        </w:rPr>
        <w:t xml:space="preserve"> گز</w:t>
      </w:r>
      <w:r w:rsidR="005B21A3">
        <w:rPr>
          <w:rStyle w:val="Char3"/>
          <w:rtl/>
          <w:lang w:bidi="fa-IR"/>
        </w:rPr>
        <w:t>ی</w:t>
      </w:r>
      <w:r w:rsidRPr="0060162A">
        <w:rPr>
          <w:rStyle w:val="Char3"/>
          <w:rtl/>
          <w:lang w:bidi="fa-IR"/>
        </w:rPr>
        <w:t>ن</w:t>
      </w:r>
      <w:r w:rsidR="005B21A3">
        <w:rPr>
          <w:rStyle w:val="Char3"/>
          <w:rtl/>
          <w:lang w:bidi="fa-IR"/>
        </w:rPr>
        <w:t>ی</w:t>
      </w:r>
      <w:r w:rsidRPr="0060162A">
        <w:rPr>
          <w:rStyle w:val="Char3"/>
          <w:rtl/>
          <w:lang w:bidi="fa-IR"/>
        </w:rPr>
        <w:t>د و با جماعت و عامه و مسجد باش</w:t>
      </w:r>
      <w:r w:rsidR="005B21A3">
        <w:rPr>
          <w:rStyle w:val="Char3"/>
          <w:rtl/>
          <w:lang w:bidi="fa-IR"/>
        </w:rPr>
        <w:t>ی</w:t>
      </w:r>
      <w:r w:rsidRPr="0060162A">
        <w:rPr>
          <w:rStyle w:val="Char3"/>
          <w:rtl/>
          <w:lang w:bidi="fa-IR"/>
        </w:rPr>
        <w:t>د». و از ابوذر روا</w:t>
      </w:r>
      <w:r w:rsidR="005B21A3">
        <w:rPr>
          <w:rStyle w:val="Char3"/>
          <w:rtl/>
          <w:lang w:bidi="fa-IR"/>
        </w:rPr>
        <w:t>ی</w:t>
      </w:r>
      <w:r w:rsidRPr="0060162A">
        <w:rPr>
          <w:rStyle w:val="Char3"/>
          <w:rtl/>
          <w:lang w:bidi="fa-IR"/>
        </w:rPr>
        <w:t>ت است كه پ</w:t>
      </w:r>
      <w:r w:rsidR="005B21A3">
        <w:rPr>
          <w:rStyle w:val="Char3"/>
          <w:rtl/>
          <w:lang w:bidi="fa-IR"/>
        </w:rPr>
        <w:t>ی</w:t>
      </w:r>
      <w:r w:rsidRPr="0060162A">
        <w:rPr>
          <w:rStyle w:val="Char3"/>
          <w:rtl/>
          <w:lang w:bidi="fa-IR"/>
        </w:rPr>
        <w:t xml:space="preserve">غمبر </w:t>
      </w:r>
      <w:r w:rsidR="00E573EC">
        <w:rPr>
          <w:rStyle w:val="Char3"/>
          <w:lang w:bidi="fa-IR"/>
        </w:rPr>
        <w:sym w:font="AGA Arabesque" w:char="F072"/>
      </w:r>
      <w:r w:rsidRPr="0060162A">
        <w:rPr>
          <w:rStyle w:val="Char3"/>
          <w:rtl/>
          <w:lang w:bidi="fa-IR"/>
        </w:rPr>
        <w:t xml:space="preserve"> فرمود: «‌دو تن بهتر از </w:t>
      </w:r>
      <w:r w:rsidR="005B21A3">
        <w:rPr>
          <w:rStyle w:val="Char3"/>
          <w:rtl/>
          <w:lang w:bidi="fa-IR"/>
        </w:rPr>
        <w:t xml:space="preserve">یک </w:t>
      </w:r>
      <w:r w:rsidRPr="0060162A">
        <w:rPr>
          <w:rStyle w:val="Char3"/>
          <w:rtl/>
          <w:lang w:bidi="fa-IR"/>
        </w:rPr>
        <w:t>تن وسه تن بهتر از دو تن و چهار تن بهتر از سه تن است. پس بر شما باد همراه</w:t>
      </w:r>
      <w:r w:rsidR="005B21A3">
        <w:rPr>
          <w:rStyle w:val="Char3"/>
          <w:rtl/>
          <w:lang w:bidi="fa-IR"/>
        </w:rPr>
        <w:t>ی</w:t>
      </w:r>
      <w:r w:rsidRPr="0060162A">
        <w:rPr>
          <w:rStyle w:val="Char3"/>
          <w:rtl/>
          <w:lang w:bidi="fa-IR"/>
        </w:rPr>
        <w:t xml:space="preserve"> با جماعت؛ كه خدا</w:t>
      </w:r>
      <w:r w:rsidR="005B21A3">
        <w:rPr>
          <w:rStyle w:val="Char3"/>
          <w:rtl/>
          <w:lang w:bidi="fa-IR"/>
        </w:rPr>
        <w:t>ی</w:t>
      </w:r>
      <w:r w:rsidRPr="0060162A">
        <w:rPr>
          <w:rStyle w:val="Char3"/>
          <w:rtl/>
          <w:lang w:bidi="fa-IR"/>
        </w:rPr>
        <w:t xml:space="preserve"> عزوجل امت مرا جز بر هدا</w:t>
      </w:r>
      <w:r w:rsidR="005B21A3">
        <w:rPr>
          <w:rStyle w:val="Char3"/>
          <w:rtl/>
          <w:lang w:bidi="fa-IR"/>
        </w:rPr>
        <w:t>ی</w:t>
      </w:r>
      <w:r w:rsidRPr="0060162A">
        <w:rPr>
          <w:rStyle w:val="Char3"/>
          <w:rtl/>
          <w:lang w:bidi="fa-IR"/>
        </w:rPr>
        <w:t>ت مجتمع</w:t>
      </w:r>
      <w:r w:rsidR="00101A36">
        <w:rPr>
          <w:rStyle w:val="Char3"/>
          <w:rtl/>
          <w:lang w:bidi="fa-IR"/>
        </w:rPr>
        <w:t xml:space="preserve"> نمی‌</w:t>
      </w:r>
      <w:r w:rsidRPr="0060162A">
        <w:rPr>
          <w:rStyle w:val="Char3"/>
          <w:rtl/>
          <w:lang w:bidi="fa-IR"/>
        </w:rPr>
        <w:t xml:space="preserve">دارد». </w:t>
      </w:r>
    </w:p>
    <w:p w:rsidR="009C6881" w:rsidRPr="0060162A" w:rsidRDefault="009C6881" w:rsidP="00FF2162">
      <w:pPr>
        <w:spacing w:line="245" w:lineRule="auto"/>
        <w:ind w:firstLine="284"/>
        <w:jc w:val="both"/>
        <w:rPr>
          <w:rStyle w:val="Char3"/>
          <w:rtl/>
          <w:lang w:bidi="fa-IR"/>
        </w:rPr>
      </w:pPr>
      <w:r w:rsidRPr="0060162A">
        <w:rPr>
          <w:rStyle w:val="Char3"/>
          <w:rtl/>
          <w:lang w:bidi="fa-IR"/>
        </w:rPr>
        <w:t>و ن</w:t>
      </w:r>
      <w:r w:rsidR="005B21A3">
        <w:rPr>
          <w:rStyle w:val="Char3"/>
          <w:rtl/>
          <w:lang w:bidi="fa-IR"/>
        </w:rPr>
        <w:t>ی</w:t>
      </w:r>
      <w:r w:rsidRPr="0060162A">
        <w:rPr>
          <w:rStyle w:val="Char3"/>
          <w:rtl/>
          <w:lang w:bidi="fa-IR"/>
        </w:rPr>
        <w:t>ز از پ</w:t>
      </w:r>
      <w:r w:rsidR="005B21A3">
        <w:rPr>
          <w:rStyle w:val="Char3"/>
          <w:rtl/>
          <w:lang w:bidi="fa-IR"/>
        </w:rPr>
        <w:t>ی</w:t>
      </w:r>
      <w:r w:rsidRPr="0060162A">
        <w:rPr>
          <w:rStyle w:val="Char3"/>
          <w:rtl/>
          <w:lang w:bidi="fa-IR"/>
        </w:rPr>
        <w:t xml:space="preserve">غمبر </w:t>
      </w:r>
      <w:r w:rsidR="00E573EC">
        <w:rPr>
          <w:rStyle w:val="Char3"/>
          <w:lang w:bidi="fa-IR"/>
        </w:rPr>
        <w:sym w:font="AGA Arabesque" w:char="F072"/>
      </w:r>
      <w:r w:rsidRPr="0060162A">
        <w:rPr>
          <w:rStyle w:val="Char3"/>
          <w:rtl/>
          <w:lang w:bidi="fa-IR"/>
        </w:rPr>
        <w:t xml:space="preserve"> روا</w:t>
      </w:r>
      <w:r w:rsidR="005B21A3">
        <w:rPr>
          <w:rStyle w:val="Char3"/>
          <w:rtl/>
          <w:lang w:bidi="fa-IR"/>
        </w:rPr>
        <w:t>ی</w:t>
      </w:r>
      <w:r w:rsidRPr="0060162A">
        <w:rPr>
          <w:rStyle w:val="Char3"/>
          <w:rtl/>
          <w:lang w:bidi="fa-IR"/>
        </w:rPr>
        <w:t>ت است كه فرمود: «حتماً آنچه بر سر بن</w:t>
      </w:r>
      <w:r w:rsidR="005B21A3">
        <w:rPr>
          <w:rStyle w:val="Char3"/>
          <w:rtl/>
          <w:lang w:bidi="fa-IR"/>
        </w:rPr>
        <w:t>ی</w:t>
      </w:r>
      <w:r w:rsidRPr="0060162A">
        <w:rPr>
          <w:rStyle w:val="Char3"/>
          <w:rtl/>
          <w:lang w:bidi="fa-IR"/>
        </w:rPr>
        <w:t xml:space="preserve"> اسرائ</w:t>
      </w:r>
      <w:r w:rsidR="005B21A3">
        <w:rPr>
          <w:rStyle w:val="Char3"/>
          <w:rtl/>
          <w:lang w:bidi="fa-IR"/>
        </w:rPr>
        <w:t>ی</w:t>
      </w:r>
      <w:r w:rsidRPr="0060162A">
        <w:rPr>
          <w:rStyle w:val="Char3"/>
          <w:rtl/>
          <w:lang w:bidi="fa-IR"/>
        </w:rPr>
        <w:t>ل آمد طابق النعل بالنعل بر سر امت من هم خواهد آمد. حتى اگر كس</w:t>
      </w:r>
      <w:r w:rsidR="005B21A3">
        <w:rPr>
          <w:rStyle w:val="Char3"/>
          <w:rtl/>
          <w:lang w:bidi="fa-IR"/>
        </w:rPr>
        <w:t>ی</w:t>
      </w:r>
      <w:r w:rsidRPr="0060162A">
        <w:rPr>
          <w:rStyle w:val="Char3"/>
          <w:rtl/>
          <w:lang w:bidi="fa-IR"/>
        </w:rPr>
        <w:t xml:space="preserve"> از بن</w:t>
      </w:r>
      <w:r w:rsidR="005B21A3">
        <w:rPr>
          <w:rStyle w:val="Char3"/>
          <w:rtl/>
          <w:lang w:bidi="fa-IR"/>
        </w:rPr>
        <w:t>ی</w:t>
      </w:r>
      <w:r w:rsidRPr="0060162A">
        <w:rPr>
          <w:rStyle w:val="Char3"/>
          <w:rtl/>
          <w:lang w:bidi="fa-IR"/>
        </w:rPr>
        <w:t xml:space="preserve"> اسرائ</w:t>
      </w:r>
      <w:r w:rsidR="005B21A3">
        <w:rPr>
          <w:rStyle w:val="Char3"/>
          <w:rtl/>
          <w:lang w:bidi="fa-IR"/>
        </w:rPr>
        <w:t>ی</w:t>
      </w:r>
      <w:r w:rsidRPr="0060162A">
        <w:rPr>
          <w:rStyle w:val="Char3"/>
          <w:rtl/>
          <w:lang w:bidi="fa-IR"/>
        </w:rPr>
        <w:t>ل آشكارا به سراغ مادر خود رفته در امت من هم هست كس</w:t>
      </w:r>
      <w:r w:rsidR="005B21A3">
        <w:rPr>
          <w:rStyle w:val="Char3"/>
          <w:rtl/>
          <w:lang w:bidi="fa-IR"/>
        </w:rPr>
        <w:t>ی</w:t>
      </w:r>
      <w:r w:rsidRPr="0060162A">
        <w:rPr>
          <w:rStyle w:val="Char3"/>
          <w:rtl/>
          <w:lang w:bidi="fa-IR"/>
        </w:rPr>
        <w:t xml:space="preserve"> كه چن</w:t>
      </w:r>
      <w:r w:rsidR="005B21A3">
        <w:rPr>
          <w:rStyle w:val="Char3"/>
          <w:rtl/>
          <w:lang w:bidi="fa-IR"/>
        </w:rPr>
        <w:t>ی</w:t>
      </w:r>
      <w:r w:rsidRPr="0060162A">
        <w:rPr>
          <w:rStyle w:val="Char3"/>
          <w:rtl/>
          <w:lang w:bidi="fa-IR"/>
        </w:rPr>
        <w:t>ن كار</w:t>
      </w:r>
      <w:r w:rsidR="005B21A3">
        <w:rPr>
          <w:rStyle w:val="Char3"/>
          <w:rtl/>
          <w:lang w:bidi="fa-IR"/>
        </w:rPr>
        <w:t>ی</w:t>
      </w:r>
      <w:r w:rsidRPr="0060162A">
        <w:rPr>
          <w:rStyle w:val="Char3"/>
          <w:rtl/>
          <w:lang w:bidi="fa-IR"/>
        </w:rPr>
        <w:t xml:space="preserve"> كند؛ و بدرست</w:t>
      </w:r>
      <w:r w:rsidR="005B21A3">
        <w:rPr>
          <w:rStyle w:val="Char3"/>
          <w:rtl/>
          <w:lang w:bidi="fa-IR"/>
        </w:rPr>
        <w:t>ی</w:t>
      </w:r>
      <w:r w:rsidRPr="0060162A">
        <w:rPr>
          <w:rStyle w:val="Char3"/>
          <w:rtl/>
          <w:lang w:bidi="fa-IR"/>
        </w:rPr>
        <w:t xml:space="preserve"> كه بن</w:t>
      </w:r>
      <w:r w:rsidR="005B21A3">
        <w:rPr>
          <w:rStyle w:val="Char3"/>
          <w:rtl/>
          <w:lang w:bidi="fa-IR"/>
        </w:rPr>
        <w:t>ی</w:t>
      </w:r>
      <w:r w:rsidRPr="0060162A">
        <w:rPr>
          <w:rStyle w:val="Char3"/>
          <w:rtl/>
          <w:lang w:bidi="fa-IR"/>
        </w:rPr>
        <w:t xml:space="preserve"> اسرائ</w:t>
      </w:r>
      <w:r w:rsidR="005B21A3">
        <w:rPr>
          <w:rStyle w:val="Char3"/>
          <w:rtl/>
          <w:lang w:bidi="fa-IR"/>
        </w:rPr>
        <w:t>ی</w:t>
      </w:r>
      <w:r w:rsidRPr="0060162A">
        <w:rPr>
          <w:rStyle w:val="Char3"/>
          <w:rtl/>
          <w:lang w:bidi="fa-IR"/>
        </w:rPr>
        <w:t>ل به هفتاد ودو گروه تقس</w:t>
      </w:r>
      <w:r w:rsidR="005B21A3">
        <w:rPr>
          <w:rStyle w:val="Char3"/>
          <w:rtl/>
          <w:lang w:bidi="fa-IR"/>
        </w:rPr>
        <w:t>ی</w:t>
      </w:r>
      <w:r w:rsidRPr="0060162A">
        <w:rPr>
          <w:rStyle w:val="Char3"/>
          <w:rtl/>
          <w:lang w:bidi="fa-IR"/>
        </w:rPr>
        <w:t>م شدند،؛ و امت من به هفتاد و سه گروه تقس</w:t>
      </w:r>
      <w:r w:rsidR="005B21A3">
        <w:rPr>
          <w:rStyle w:val="Char3"/>
          <w:rtl/>
          <w:lang w:bidi="fa-IR"/>
        </w:rPr>
        <w:t>ی</w:t>
      </w:r>
      <w:r w:rsidRPr="0060162A">
        <w:rPr>
          <w:rStyle w:val="Char3"/>
          <w:rtl/>
          <w:lang w:bidi="fa-IR"/>
        </w:rPr>
        <w:t>م</w:t>
      </w:r>
      <w:r w:rsidR="00101A36">
        <w:rPr>
          <w:rStyle w:val="Char3"/>
          <w:rtl/>
          <w:lang w:bidi="fa-IR"/>
        </w:rPr>
        <w:t xml:space="preserve"> می‌</w:t>
      </w:r>
      <w:r w:rsidRPr="0060162A">
        <w:rPr>
          <w:rStyle w:val="Char3"/>
          <w:rtl/>
          <w:lang w:bidi="fa-IR"/>
        </w:rPr>
        <w:t>شوند كه همگ</w:t>
      </w:r>
      <w:r w:rsidR="005B21A3">
        <w:rPr>
          <w:rStyle w:val="Char3"/>
          <w:rtl/>
          <w:lang w:bidi="fa-IR"/>
        </w:rPr>
        <w:t>ی</w:t>
      </w:r>
      <w:r w:rsidRPr="0060162A">
        <w:rPr>
          <w:rStyle w:val="Char3"/>
          <w:rtl/>
          <w:lang w:bidi="fa-IR"/>
        </w:rPr>
        <w:t xml:space="preserve"> جهنم</w:t>
      </w:r>
      <w:r w:rsidR="005B21A3">
        <w:rPr>
          <w:rStyle w:val="Char3"/>
          <w:rtl/>
          <w:lang w:bidi="fa-IR"/>
        </w:rPr>
        <w:t>ی</w:t>
      </w:r>
      <w:r w:rsidRPr="0060162A">
        <w:rPr>
          <w:rStyle w:val="Char3"/>
          <w:rtl/>
          <w:lang w:bidi="fa-IR"/>
        </w:rPr>
        <w:t xml:space="preserve"> اند الا </w:t>
      </w:r>
      <w:r w:rsidR="005B21A3">
        <w:rPr>
          <w:rStyle w:val="Char3"/>
          <w:rtl/>
          <w:lang w:bidi="fa-IR"/>
        </w:rPr>
        <w:t xml:space="preserve">یک </w:t>
      </w:r>
      <w:r w:rsidRPr="0060162A">
        <w:rPr>
          <w:rStyle w:val="Char3"/>
          <w:rtl/>
          <w:lang w:bidi="fa-IR"/>
        </w:rPr>
        <w:t>طر</w:t>
      </w:r>
      <w:r w:rsidR="005B21A3">
        <w:rPr>
          <w:rStyle w:val="Char3"/>
          <w:rtl/>
          <w:lang w:bidi="fa-IR"/>
        </w:rPr>
        <w:t>ی</w:t>
      </w:r>
      <w:r w:rsidRPr="0060162A">
        <w:rPr>
          <w:rStyle w:val="Char3"/>
          <w:rtl/>
          <w:lang w:bidi="fa-IR"/>
        </w:rPr>
        <w:t>قه». پرس</w:t>
      </w:r>
      <w:r w:rsidR="005B21A3">
        <w:rPr>
          <w:rStyle w:val="Char3"/>
          <w:rtl/>
          <w:lang w:bidi="fa-IR"/>
        </w:rPr>
        <w:t>ی</w:t>
      </w:r>
      <w:r w:rsidRPr="0060162A">
        <w:rPr>
          <w:rStyle w:val="Char3"/>
          <w:rtl/>
          <w:lang w:bidi="fa-IR"/>
        </w:rPr>
        <w:t xml:space="preserve">دند:‌آن </w:t>
      </w:r>
      <w:r w:rsidR="005B21A3">
        <w:rPr>
          <w:rStyle w:val="Char3"/>
          <w:rtl/>
          <w:lang w:bidi="fa-IR"/>
        </w:rPr>
        <w:t>ی</w:t>
      </w:r>
      <w:r w:rsidRPr="0060162A">
        <w:rPr>
          <w:rStyle w:val="Char3"/>
          <w:rtl/>
          <w:lang w:bidi="fa-IR"/>
        </w:rPr>
        <w:t>ك</w:t>
      </w:r>
      <w:r w:rsidR="005B21A3">
        <w:rPr>
          <w:rStyle w:val="Char3"/>
          <w:rtl/>
          <w:lang w:bidi="fa-IR"/>
        </w:rPr>
        <w:t>ی</w:t>
      </w:r>
      <w:r w:rsidRPr="0060162A">
        <w:rPr>
          <w:rStyle w:val="Char3"/>
          <w:rtl/>
          <w:lang w:bidi="fa-IR"/>
        </w:rPr>
        <w:t xml:space="preserve"> كدام است؟ «هم</w:t>
      </w:r>
      <w:r w:rsidR="005B21A3">
        <w:rPr>
          <w:rStyle w:val="Char3"/>
          <w:rtl/>
          <w:lang w:bidi="fa-IR"/>
        </w:rPr>
        <w:t>ی</w:t>
      </w:r>
      <w:r w:rsidRPr="0060162A">
        <w:rPr>
          <w:rStyle w:val="Char3"/>
          <w:rtl/>
          <w:lang w:bidi="fa-IR"/>
        </w:rPr>
        <w:t>نكه من و اصحاب من بر آن</w:t>
      </w:r>
      <w:r w:rsidR="005B21A3">
        <w:rPr>
          <w:rStyle w:val="Char3"/>
          <w:rtl/>
          <w:lang w:bidi="fa-IR"/>
        </w:rPr>
        <w:t>ی</w:t>
      </w:r>
      <w:r w:rsidRPr="0060162A">
        <w:rPr>
          <w:rStyle w:val="Char3"/>
          <w:rtl/>
          <w:lang w:bidi="fa-IR"/>
        </w:rPr>
        <w:t xml:space="preserve">م». </w:t>
      </w:r>
    </w:p>
    <w:p w:rsidR="009C6881" w:rsidRPr="0060162A" w:rsidRDefault="009C6881" w:rsidP="00FF2162">
      <w:pPr>
        <w:spacing w:line="245" w:lineRule="auto"/>
        <w:ind w:firstLine="284"/>
        <w:jc w:val="both"/>
        <w:rPr>
          <w:rStyle w:val="Char3"/>
          <w:rtl/>
          <w:lang w:bidi="fa-IR"/>
        </w:rPr>
      </w:pPr>
      <w:r w:rsidRPr="0060162A">
        <w:rPr>
          <w:rStyle w:val="Char3"/>
          <w:rtl/>
          <w:lang w:bidi="fa-IR"/>
        </w:rPr>
        <w:t>در سُنن اب</w:t>
      </w:r>
      <w:r w:rsidR="005B21A3">
        <w:rPr>
          <w:rStyle w:val="Char3"/>
          <w:rtl/>
          <w:lang w:bidi="fa-IR"/>
        </w:rPr>
        <w:t>ی</w:t>
      </w:r>
      <w:r w:rsidRPr="0060162A">
        <w:rPr>
          <w:rStyle w:val="Char3"/>
          <w:rtl/>
          <w:lang w:bidi="fa-IR"/>
        </w:rPr>
        <w:t xml:space="preserve"> داود، ا</w:t>
      </w:r>
      <w:r w:rsidR="005B21A3">
        <w:rPr>
          <w:rStyle w:val="Char3"/>
          <w:rtl/>
          <w:lang w:bidi="fa-IR"/>
        </w:rPr>
        <w:t>ی</w:t>
      </w:r>
      <w:r w:rsidRPr="0060162A">
        <w:rPr>
          <w:rStyle w:val="Char3"/>
          <w:rtl/>
          <w:lang w:bidi="fa-IR"/>
        </w:rPr>
        <w:t>ن حد</w:t>
      </w:r>
      <w:r w:rsidR="005B21A3">
        <w:rPr>
          <w:rStyle w:val="Char3"/>
          <w:rtl/>
          <w:lang w:bidi="fa-IR"/>
        </w:rPr>
        <w:t>ی</w:t>
      </w:r>
      <w:r w:rsidRPr="0060162A">
        <w:rPr>
          <w:rStyle w:val="Char3"/>
          <w:rtl/>
          <w:lang w:bidi="fa-IR"/>
        </w:rPr>
        <w:t>ث از قول معاو</w:t>
      </w:r>
      <w:r w:rsidR="005B21A3">
        <w:rPr>
          <w:rStyle w:val="Char3"/>
          <w:rtl/>
          <w:lang w:bidi="fa-IR"/>
        </w:rPr>
        <w:t>ی</w:t>
      </w:r>
      <w:r w:rsidRPr="0060162A">
        <w:rPr>
          <w:rStyle w:val="Char3"/>
          <w:rtl/>
          <w:lang w:bidi="fa-IR"/>
        </w:rPr>
        <w:t>ه چن</w:t>
      </w:r>
      <w:r w:rsidR="005B21A3">
        <w:rPr>
          <w:rStyle w:val="Char3"/>
          <w:rtl/>
          <w:lang w:bidi="fa-IR"/>
        </w:rPr>
        <w:t>ی</w:t>
      </w:r>
      <w:r w:rsidRPr="0060162A">
        <w:rPr>
          <w:rStyle w:val="Char3"/>
          <w:rtl/>
          <w:lang w:bidi="fa-IR"/>
        </w:rPr>
        <w:t>ن آمده است: ‌پ</w:t>
      </w:r>
      <w:r w:rsidR="005B21A3">
        <w:rPr>
          <w:rStyle w:val="Char3"/>
          <w:rtl/>
          <w:lang w:bidi="fa-IR"/>
        </w:rPr>
        <w:t>ی</w:t>
      </w:r>
      <w:r w:rsidRPr="0060162A">
        <w:rPr>
          <w:rStyle w:val="Char3"/>
          <w:rtl/>
          <w:lang w:bidi="fa-IR"/>
        </w:rPr>
        <w:t xml:space="preserve">غمبر </w:t>
      </w:r>
      <w:r w:rsidR="00E573EC">
        <w:rPr>
          <w:rStyle w:val="Char3"/>
          <w:lang w:bidi="fa-IR"/>
        </w:rPr>
        <w:sym w:font="AGA Arabesque" w:char="F072"/>
      </w:r>
      <w:r w:rsidRPr="0060162A">
        <w:rPr>
          <w:rStyle w:val="Char3"/>
          <w:rtl/>
          <w:lang w:bidi="fa-IR"/>
        </w:rPr>
        <w:t xml:space="preserve"> در م</w:t>
      </w:r>
      <w:r w:rsidR="005B21A3">
        <w:rPr>
          <w:rStyle w:val="Char3"/>
          <w:rtl/>
          <w:lang w:bidi="fa-IR"/>
        </w:rPr>
        <w:t>ی</w:t>
      </w:r>
      <w:r w:rsidRPr="0060162A">
        <w:rPr>
          <w:rStyle w:val="Char3"/>
          <w:rtl/>
          <w:lang w:bidi="fa-IR"/>
        </w:rPr>
        <w:t>ان ما بر پا ا</w:t>
      </w:r>
      <w:r w:rsidR="005B21A3">
        <w:rPr>
          <w:rStyle w:val="Char3"/>
          <w:rtl/>
          <w:lang w:bidi="fa-IR"/>
        </w:rPr>
        <w:t>ی</w:t>
      </w:r>
      <w:r w:rsidRPr="0060162A">
        <w:rPr>
          <w:rStyle w:val="Char3"/>
          <w:rtl/>
          <w:lang w:bidi="fa-IR"/>
        </w:rPr>
        <w:t xml:space="preserve">ستاد و فرمود:‌ </w:t>
      </w:r>
      <w:r w:rsidR="00FF2162">
        <w:rPr>
          <w:rStyle w:val="Char3"/>
          <w:rtl/>
          <w:lang w:bidi="fa-IR"/>
        </w:rPr>
        <w:t>«</w:t>
      </w:r>
      <w:r w:rsidRPr="0060162A">
        <w:rPr>
          <w:rStyle w:val="Char3"/>
          <w:rtl/>
          <w:lang w:bidi="fa-IR"/>
        </w:rPr>
        <w:t>بدان</w:t>
      </w:r>
      <w:r w:rsidR="005B21A3">
        <w:rPr>
          <w:rStyle w:val="Char3"/>
          <w:rtl/>
          <w:lang w:bidi="fa-IR"/>
        </w:rPr>
        <w:t>ی</w:t>
      </w:r>
      <w:r w:rsidRPr="0060162A">
        <w:rPr>
          <w:rStyle w:val="Char3"/>
          <w:rtl/>
          <w:lang w:bidi="fa-IR"/>
        </w:rPr>
        <w:t>د كه پ</w:t>
      </w:r>
      <w:r w:rsidR="005B21A3">
        <w:rPr>
          <w:rStyle w:val="Char3"/>
          <w:rtl/>
          <w:lang w:bidi="fa-IR"/>
        </w:rPr>
        <w:t>ی</w:t>
      </w:r>
      <w:r w:rsidRPr="0060162A">
        <w:rPr>
          <w:rStyle w:val="Char3"/>
          <w:rtl/>
          <w:lang w:bidi="fa-IR"/>
        </w:rPr>
        <w:t>ش از شما اهل كتاب به هفتاد و دو گروه شدند و پ</w:t>
      </w:r>
      <w:r w:rsidR="005B21A3">
        <w:rPr>
          <w:rStyle w:val="Char3"/>
          <w:rtl/>
          <w:lang w:bidi="fa-IR"/>
        </w:rPr>
        <w:t>ی</w:t>
      </w:r>
      <w:r w:rsidRPr="0060162A">
        <w:rPr>
          <w:rStyle w:val="Char3"/>
          <w:rtl/>
          <w:lang w:bidi="fa-IR"/>
        </w:rPr>
        <w:t>روان ا</w:t>
      </w:r>
      <w:r w:rsidR="005B21A3">
        <w:rPr>
          <w:rStyle w:val="Char3"/>
          <w:rtl/>
          <w:lang w:bidi="fa-IR"/>
        </w:rPr>
        <w:t>ی</w:t>
      </w:r>
      <w:r w:rsidRPr="0060162A">
        <w:rPr>
          <w:rStyle w:val="Char3"/>
          <w:rtl/>
          <w:lang w:bidi="fa-IR"/>
        </w:rPr>
        <w:t>ن د</w:t>
      </w:r>
      <w:r w:rsidR="005B21A3">
        <w:rPr>
          <w:rStyle w:val="Char3"/>
          <w:rtl/>
          <w:lang w:bidi="fa-IR"/>
        </w:rPr>
        <w:t>ی</w:t>
      </w:r>
      <w:r w:rsidRPr="0060162A">
        <w:rPr>
          <w:rStyle w:val="Char3"/>
          <w:rtl/>
          <w:lang w:bidi="fa-IR"/>
        </w:rPr>
        <w:t>ن به هفتاد وسه فرقه تقس</w:t>
      </w:r>
      <w:r w:rsidR="005B21A3">
        <w:rPr>
          <w:rStyle w:val="Char3"/>
          <w:rtl/>
          <w:lang w:bidi="fa-IR"/>
        </w:rPr>
        <w:t>ی</w:t>
      </w:r>
      <w:r w:rsidRPr="0060162A">
        <w:rPr>
          <w:rStyle w:val="Char3"/>
          <w:rtl/>
          <w:lang w:bidi="fa-IR"/>
        </w:rPr>
        <w:t xml:space="preserve">م خواهند شد كه هفتاد و دو فرقه در آتش اند و </w:t>
      </w:r>
      <w:r w:rsidR="005B21A3">
        <w:rPr>
          <w:rStyle w:val="Char3"/>
          <w:rtl/>
          <w:lang w:bidi="fa-IR"/>
        </w:rPr>
        <w:t>ی</w:t>
      </w:r>
      <w:r w:rsidRPr="0060162A">
        <w:rPr>
          <w:rStyle w:val="Char3"/>
          <w:rtl/>
          <w:lang w:bidi="fa-IR"/>
        </w:rPr>
        <w:t>ك</w:t>
      </w:r>
      <w:r w:rsidR="005B21A3">
        <w:rPr>
          <w:rStyle w:val="Char3"/>
          <w:rtl/>
          <w:lang w:bidi="fa-IR"/>
        </w:rPr>
        <w:t>ی</w:t>
      </w:r>
      <w:r w:rsidRPr="0060162A">
        <w:rPr>
          <w:rStyle w:val="Char3"/>
          <w:rtl/>
          <w:lang w:bidi="fa-IR"/>
        </w:rPr>
        <w:t xml:space="preserve"> به بهشت</w:t>
      </w:r>
      <w:r w:rsidR="00101A36">
        <w:rPr>
          <w:rStyle w:val="Char3"/>
          <w:rtl/>
          <w:lang w:bidi="fa-IR"/>
        </w:rPr>
        <w:t xml:space="preserve"> می‌</w:t>
      </w:r>
      <w:r w:rsidRPr="0060162A">
        <w:rPr>
          <w:rStyle w:val="Char3"/>
          <w:rtl/>
          <w:lang w:bidi="fa-IR"/>
        </w:rPr>
        <w:t>رود و آن طر</w:t>
      </w:r>
      <w:r w:rsidR="005B21A3">
        <w:rPr>
          <w:rStyle w:val="Char3"/>
          <w:rtl/>
          <w:lang w:bidi="fa-IR"/>
        </w:rPr>
        <w:t>ی</w:t>
      </w:r>
      <w:r w:rsidRPr="0060162A">
        <w:rPr>
          <w:rStyle w:val="Char3"/>
          <w:rtl/>
          <w:lang w:bidi="fa-IR"/>
        </w:rPr>
        <w:t>قه جماعت است. از امت من دسته</w:t>
      </w:r>
      <w:r w:rsidR="00101A36">
        <w:rPr>
          <w:rStyle w:val="Char3"/>
          <w:rtl/>
          <w:lang w:bidi="fa-IR"/>
        </w:rPr>
        <w:t>‌ها</w:t>
      </w:r>
      <w:r w:rsidR="005B21A3">
        <w:rPr>
          <w:rStyle w:val="Char3"/>
          <w:rtl/>
          <w:lang w:bidi="fa-IR"/>
        </w:rPr>
        <w:t>یی</w:t>
      </w:r>
      <w:r w:rsidRPr="0060162A">
        <w:rPr>
          <w:rStyle w:val="Char3"/>
          <w:rtl/>
          <w:lang w:bidi="fa-IR"/>
        </w:rPr>
        <w:t xml:space="preserve"> پد</w:t>
      </w:r>
      <w:r w:rsidR="005B21A3">
        <w:rPr>
          <w:rStyle w:val="Char3"/>
          <w:rtl/>
          <w:lang w:bidi="fa-IR"/>
        </w:rPr>
        <w:t>ی</w:t>
      </w:r>
      <w:r w:rsidRPr="0060162A">
        <w:rPr>
          <w:rStyle w:val="Char3"/>
          <w:rtl/>
          <w:lang w:bidi="fa-IR"/>
        </w:rPr>
        <w:t>د</w:t>
      </w:r>
      <w:r w:rsidR="00101A36">
        <w:rPr>
          <w:rStyle w:val="Char3"/>
          <w:rtl/>
          <w:lang w:bidi="fa-IR"/>
        </w:rPr>
        <w:t xml:space="preserve"> می‌</w:t>
      </w:r>
      <w:r w:rsidRPr="0060162A">
        <w:rPr>
          <w:rStyle w:val="Char3"/>
          <w:rtl/>
          <w:lang w:bidi="fa-IR"/>
        </w:rPr>
        <w:t>آ</w:t>
      </w:r>
      <w:r w:rsidR="005B21A3">
        <w:rPr>
          <w:rStyle w:val="Char3"/>
          <w:rtl/>
          <w:lang w:bidi="fa-IR"/>
        </w:rPr>
        <w:t>ی</w:t>
      </w:r>
      <w:r w:rsidRPr="0060162A">
        <w:rPr>
          <w:rStyle w:val="Char3"/>
          <w:rtl/>
          <w:lang w:bidi="fa-IR"/>
        </w:rPr>
        <w:t>ند كه ام</w:t>
      </w:r>
      <w:r w:rsidR="005B21A3">
        <w:rPr>
          <w:rStyle w:val="Char3"/>
          <w:rtl/>
          <w:lang w:bidi="fa-IR"/>
        </w:rPr>
        <w:t>ی</w:t>
      </w:r>
      <w:r w:rsidRPr="0060162A">
        <w:rPr>
          <w:rStyle w:val="Char3"/>
          <w:rtl/>
          <w:lang w:bidi="fa-IR"/>
        </w:rPr>
        <w:t>ال و گرا</w:t>
      </w:r>
      <w:r w:rsidR="005B21A3">
        <w:rPr>
          <w:rStyle w:val="Char3"/>
          <w:rtl/>
          <w:lang w:bidi="fa-IR"/>
        </w:rPr>
        <w:t>ی</w:t>
      </w:r>
      <w:r w:rsidRPr="0060162A">
        <w:rPr>
          <w:rStyle w:val="Char3"/>
          <w:rtl/>
          <w:lang w:bidi="fa-IR"/>
        </w:rPr>
        <w:t>شها را مثل مرض سار</w:t>
      </w:r>
      <w:r w:rsidR="005B21A3">
        <w:rPr>
          <w:rStyle w:val="Char3"/>
          <w:rtl/>
          <w:lang w:bidi="fa-IR"/>
        </w:rPr>
        <w:t>ی</w:t>
      </w:r>
      <w:r w:rsidRPr="0060162A">
        <w:rPr>
          <w:rStyle w:val="Char3"/>
          <w:rtl/>
          <w:lang w:bidi="fa-IR"/>
        </w:rPr>
        <w:t xml:space="preserve"> بهم منتقل</w:t>
      </w:r>
      <w:r w:rsidR="00101A36">
        <w:rPr>
          <w:rStyle w:val="Char3"/>
          <w:rtl/>
          <w:lang w:bidi="fa-IR"/>
        </w:rPr>
        <w:t xml:space="preserve"> می‌</w:t>
      </w:r>
      <w:r w:rsidRPr="0060162A">
        <w:rPr>
          <w:rStyle w:val="Char3"/>
          <w:rtl/>
          <w:lang w:bidi="fa-IR"/>
        </w:rPr>
        <w:t>كنند و از هم</w:t>
      </w:r>
      <w:r w:rsidR="00101A36">
        <w:rPr>
          <w:rStyle w:val="Char3"/>
          <w:rtl/>
          <w:lang w:bidi="fa-IR"/>
        </w:rPr>
        <w:t xml:space="preserve"> می‌</w:t>
      </w:r>
      <w:r w:rsidRPr="0060162A">
        <w:rPr>
          <w:rStyle w:val="Char3"/>
          <w:rtl/>
          <w:lang w:bidi="fa-IR"/>
        </w:rPr>
        <w:t>گ</w:t>
      </w:r>
      <w:r w:rsidR="005B21A3">
        <w:rPr>
          <w:rStyle w:val="Char3"/>
          <w:rtl/>
          <w:lang w:bidi="fa-IR"/>
        </w:rPr>
        <w:t>ی</w:t>
      </w:r>
      <w:r w:rsidRPr="0060162A">
        <w:rPr>
          <w:rStyle w:val="Char3"/>
          <w:rtl/>
          <w:lang w:bidi="fa-IR"/>
        </w:rPr>
        <w:t>رند». عبدالله بن مسعود گو</w:t>
      </w:r>
      <w:r w:rsidR="005B21A3">
        <w:rPr>
          <w:rStyle w:val="Char3"/>
          <w:rtl/>
          <w:lang w:bidi="fa-IR"/>
        </w:rPr>
        <w:t>ی</w:t>
      </w:r>
      <w:r w:rsidRPr="0060162A">
        <w:rPr>
          <w:rStyle w:val="Char3"/>
          <w:rtl/>
          <w:lang w:bidi="fa-IR"/>
        </w:rPr>
        <w:t>د:«اقتصاد و م</w:t>
      </w:r>
      <w:r w:rsidR="005B21A3">
        <w:rPr>
          <w:rStyle w:val="Char3"/>
          <w:rtl/>
          <w:lang w:bidi="fa-IR"/>
        </w:rPr>
        <w:t>ی</w:t>
      </w:r>
      <w:r w:rsidRPr="0060162A">
        <w:rPr>
          <w:rStyle w:val="Char3"/>
          <w:rtl/>
          <w:lang w:bidi="fa-IR"/>
        </w:rPr>
        <w:t>انه رو</w:t>
      </w:r>
      <w:r w:rsidR="005B21A3">
        <w:rPr>
          <w:rStyle w:val="Char3"/>
          <w:rtl/>
          <w:lang w:bidi="fa-IR"/>
        </w:rPr>
        <w:t>ی</w:t>
      </w:r>
      <w:r w:rsidRPr="0060162A">
        <w:rPr>
          <w:rStyle w:val="Char3"/>
          <w:rtl/>
          <w:lang w:bidi="fa-IR"/>
        </w:rPr>
        <w:t xml:space="preserve"> در سنت بهتر است از اجتهاد وسختکوش</w:t>
      </w:r>
      <w:r w:rsidR="005B21A3">
        <w:rPr>
          <w:rStyle w:val="Char3"/>
          <w:rtl/>
          <w:lang w:bidi="fa-IR"/>
        </w:rPr>
        <w:t>ی</w:t>
      </w:r>
      <w:r w:rsidRPr="0060162A">
        <w:rPr>
          <w:rStyle w:val="Char3"/>
          <w:rtl/>
          <w:lang w:bidi="fa-IR"/>
        </w:rPr>
        <w:t xml:space="preserve"> در بدعت». اب</w:t>
      </w:r>
      <w:r w:rsidR="005B21A3">
        <w:rPr>
          <w:rStyle w:val="Char3"/>
          <w:rtl/>
          <w:lang w:bidi="fa-IR"/>
        </w:rPr>
        <w:t>ی</w:t>
      </w:r>
      <w:r w:rsidRPr="0060162A">
        <w:rPr>
          <w:rStyle w:val="Char3"/>
          <w:rtl/>
          <w:lang w:bidi="fa-IR"/>
        </w:rPr>
        <w:t xml:space="preserve"> بن كعب گفته است كه «بر شما باد پ</w:t>
      </w:r>
      <w:r w:rsidR="005B21A3">
        <w:rPr>
          <w:rStyle w:val="Char3"/>
          <w:rtl/>
          <w:lang w:bidi="fa-IR"/>
        </w:rPr>
        <w:t>ی</w:t>
      </w:r>
      <w:r w:rsidRPr="0060162A">
        <w:rPr>
          <w:rStyle w:val="Char3"/>
          <w:rtl/>
          <w:lang w:bidi="fa-IR"/>
        </w:rPr>
        <w:t>رو</w:t>
      </w:r>
      <w:r w:rsidR="005B21A3">
        <w:rPr>
          <w:rStyle w:val="Char3"/>
          <w:rtl/>
          <w:lang w:bidi="fa-IR"/>
        </w:rPr>
        <w:t>ی</w:t>
      </w:r>
      <w:r w:rsidRPr="0060162A">
        <w:rPr>
          <w:rStyle w:val="Char3"/>
          <w:rtl/>
          <w:lang w:bidi="fa-IR"/>
        </w:rPr>
        <w:t xml:space="preserve"> از سب</w:t>
      </w:r>
      <w:r w:rsidR="005B21A3">
        <w:rPr>
          <w:rStyle w:val="Char3"/>
          <w:rtl/>
          <w:lang w:bidi="fa-IR"/>
        </w:rPr>
        <w:t>ی</w:t>
      </w:r>
      <w:r w:rsidRPr="0060162A">
        <w:rPr>
          <w:rStyle w:val="Char3"/>
          <w:rtl/>
          <w:lang w:bidi="fa-IR"/>
        </w:rPr>
        <w:t>ل عام وسنت، كه هر كس بر ا</w:t>
      </w:r>
      <w:r w:rsidR="005B21A3">
        <w:rPr>
          <w:rStyle w:val="Char3"/>
          <w:rtl/>
          <w:lang w:bidi="fa-IR"/>
        </w:rPr>
        <w:t>ی</w:t>
      </w:r>
      <w:r w:rsidRPr="0060162A">
        <w:rPr>
          <w:rStyle w:val="Char3"/>
          <w:rtl/>
          <w:lang w:bidi="fa-IR"/>
        </w:rPr>
        <w:t xml:space="preserve">ن روش باشد و از </w:t>
      </w:r>
      <w:r w:rsidR="005B21A3">
        <w:rPr>
          <w:rStyle w:val="Char3"/>
          <w:rtl/>
          <w:lang w:bidi="fa-IR"/>
        </w:rPr>
        <w:t>ی</w:t>
      </w:r>
      <w:r w:rsidRPr="0060162A">
        <w:rPr>
          <w:rStyle w:val="Char3"/>
          <w:rtl/>
          <w:lang w:bidi="fa-IR"/>
        </w:rPr>
        <w:t>اد و ترس خدا چشمانش پر اش</w:t>
      </w:r>
      <w:r w:rsidR="005B21A3">
        <w:rPr>
          <w:rStyle w:val="Char3"/>
          <w:rtl/>
          <w:lang w:bidi="fa-IR"/>
        </w:rPr>
        <w:t xml:space="preserve">ک </w:t>
      </w:r>
      <w:r w:rsidRPr="0060162A">
        <w:rPr>
          <w:rStyle w:val="Char3"/>
          <w:rtl/>
          <w:lang w:bidi="fa-IR"/>
        </w:rPr>
        <w:t>شود آتش به او</w:t>
      </w:r>
      <w:r w:rsidR="00101A36">
        <w:rPr>
          <w:rStyle w:val="Char3"/>
          <w:rtl/>
          <w:lang w:bidi="fa-IR"/>
        </w:rPr>
        <w:t xml:space="preserve"> نمی‌</w:t>
      </w:r>
      <w:r w:rsidRPr="0060162A">
        <w:rPr>
          <w:rStyle w:val="Char3"/>
          <w:rtl/>
          <w:lang w:bidi="fa-IR"/>
        </w:rPr>
        <w:t>رسد؛ و اقتصاد در سب</w:t>
      </w:r>
      <w:r w:rsidR="005B21A3">
        <w:rPr>
          <w:rStyle w:val="Char3"/>
          <w:rtl/>
          <w:lang w:bidi="fa-IR"/>
        </w:rPr>
        <w:t>ی</w:t>
      </w:r>
      <w:r w:rsidRPr="0060162A">
        <w:rPr>
          <w:rStyle w:val="Char3"/>
          <w:rtl/>
          <w:lang w:bidi="fa-IR"/>
        </w:rPr>
        <w:t xml:space="preserve">ل عام وسنت به از اجتهاد در خلاف آن». </w:t>
      </w:r>
    </w:p>
    <w:p w:rsidR="009C6881" w:rsidRPr="0060162A" w:rsidRDefault="009C6881" w:rsidP="00FF2162">
      <w:pPr>
        <w:spacing w:line="245" w:lineRule="auto"/>
        <w:ind w:firstLine="284"/>
        <w:jc w:val="both"/>
        <w:rPr>
          <w:rStyle w:val="Char3"/>
          <w:rtl/>
          <w:lang w:bidi="fa-IR"/>
        </w:rPr>
      </w:pPr>
      <w:r w:rsidRPr="0060162A">
        <w:rPr>
          <w:rStyle w:val="Char3"/>
          <w:rtl/>
          <w:lang w:bidi="fa-IR"/>
        </w:rPr>
        <w:t>عاصم احول از قول ابوالعال</w:t>
      </w:r>
      <w:r w:rsidR="005B21A3">
        <w:rPr>
          <w:rStyle w:val="Char3"/>
          <w:rtl/>
          <w:lang w:bidi="fa-IR"/>
        </w:rPr>
        <w:t>ی</w:t>
      </w:r>
      <w:r w:rsidRPr="0060162A">
        <w:rPr>
          <w:rStyle w:val="Char3"/>
          <w:rtl/>
          <w:lang w:bidi="fa-IR"/>
        </w:rPr>
        <w:t>ه نقل</w:t>
      </w:r>
      <w:r w:rsidR="00101A36">
        <w:rPr>
          <w:rStyle w:val="Char3"/>
          <w:rtl/>
          <w:lang w:bidi="fa-IR"/>
        </w:rPr>
        <w:t xml:space="preserve"> می‌</w:t>
      </w:r>
      <w:r w:rsidRPr="0060162A">
        <w:rPr>
          <w:rStyle w:val="Char3"/>
          <w:rtl/>
          <w:lang w:bidi="fa-IR"/>
        </w:rPr>
        <w:t>كند كه گفت: «بر شما باد پ</w:t>
      </w:r>
      <w:r w:rsidR="005B21A3">
        <w:rPr>
          <w:rStyle w:val="Char3"/>
          <w:rtl/>
          <w:lang w:bidi="fa-IR"/>
        </w:rPr>
        <w:t>ی</w:t>
      </w:r>
      <w:r w:rsidRPr="0060162A">
        <w:rPr>
          <w:rStyle w:val="Char3"/>
          <w:rtl/>
          <w:lang w:bidi="fa-IR"/>
        </w:rPr>
        <w:t>رو</w:t>
      </w:r>
      <w:r w:rsidR="005B21A3">
        <w:rPr>
          <w:rStyle w:val="Char3"/>
          <w:rtl/>
          <w:lang w:bidi="fa-IR"/>
        </w:rPr>
        <w:t>ی</w:t>
      </w:r>
      <w:r w:rsidRPr="0060162A">
        <w:rPr>
          <w:rStyle w:val="Char3"/>
          <w:rtl/>
          <w:lang w:bidi="fa-IR"/>
        </w:rPr>
        <w:t xml:space="preserve"> از امرِ اول كه مسلمانان بر آن بودند پ</w:t>
      </w:r>
      <w:r w:rsidR="005B21A3">
        <w:rPr>
          <w:rStyle w:val="Char3"/>
          <w:rtl/>
          <w:lang w:bidi="fa-IR"/>
        </w:rPr>
        <w:t>ی</w:t>
      </w:r>
      <w:r w:rsidRPr="0060162A">
        <w:rPr>
          <w:rStyle w:val="Char3"/>
          <w:rtl/>
          <w:lang w:bidi="fa-IR"/>
        </w:rPr>
        <w:t>ش از آنكه دسته دسته شوند». عاصم گو</w:t>
      </w:r>
      <w:r w:rsidR="005B21A3">
        <w:rPr>
          <w:rStyle w:val="Char3"/>
          <w:rtl/>
          <w:lang w:bidi="fa-IR"/>
        </w:rPr>
        <w:t>ی</w:t>
      </w:r>
      <w:r w:rsidRPr="0060162A">
        <w:rPr>
          <w:rStyle w:val="Char3"/>
          <w:rtl/>
          <w:lang w:bidi="fa-IR"/>
        </w:rPr>
        <w:t>د: ا</w:t>
      </w:r>
      <w:r w:rsidR="005B21A3">
        <w:rPr>
          <w:rStyle w:val="Char3"/>
          <w:rtl/>
          <w:lang w:bidi="fa-IR"/>
        </w:rPr>
        <w:t>ی</w:t>
      </w:r>
      <w:r w:rsidRPr="0060162A">
        <w:rPr>
          <w:rStyle w:val="Char3"/>
          <w:rtl/>
          <w:lang w:bidi="fa-IR"/>
        </w:rPr>
        <w:t>ن حرف را به حسن (بصر</w:t>
      </w:r>
      <w:r w:rsidR="005B21A3">
        <w:rPr>
          <w:rStyle w:val="Char3"/>
          <w:rtl/>
          <w:lang w:bidi="fa-IR"/>
        </w:rPr>
        <w:t>ی</w:t>
      </w:r>
      <w:r w:rsidRPr="0060162A">
        <w:rPr>
          <w:rStyle w:val="Char3"/>
          <w:rtl/>
          <w:lang w:bidi="fa-IR"/>
        </w:rPr>
        <w:t>) گفتم، گفت:‌به خدا راست گفته و در حق تو ن</w:t>
      </w:r>
      <w:r w:rsidR="005B21A3">
        <w:rPr>
          <w:rStyle w:val="Char3"/>
          <w:rtl/>
          <w:lang w:bidi="fa-IR"/>
        </w:rPr>
        <w:t>ی</w:t>
      </w:r>
      <w:r w:rsidRPr="0060162A">
        <w:rPr>
          <w:rStyle w:val="Char3"/>
          <w:rtl/>
          <w:lang w:bidi="fa-IR"/>
        </w:rPr>
        <w:t>كخواه</w:t>
      </w:r>
      <w:r w:rsidR="005B21A3">
        <w:rPr>
          <w:rStyle w:val="Char3"/>
          <w:rtl/>
          <w:lang w:bidi="fa-IR"/>
        </w:rPr>
        <w:t>ی</w:t>
      </w:r>
      <w:r w:rsidRPr="0060162A">
        <w:rPr>
          <w:rStyle w:val="Char3"/>
          <w:rtl/>
          <w:lang w:bidi="fa-IR"/>
        </w:rPr>
        <w:t xml:space="preserve"> نموده. اوزاع</w:t>
      </w:r>
      <w:r w:rsidR="005B21A3">
        <w:rPr>
          <w:rStyle w:val="Char3"/>
          <w:rtl/>
          <w:lang w:bidi="fa-IR"/>
        </w:rPr>
        <w:t>ی</w:t>
      </w:r>
      <w:r w:rsidRPr="0060162A">
        <w:rPr>
          <w:rStyle w:val="Char3"/>
          <w:rtl/>
          <w:lang w:bidi="fa-IR"/>
        </w:rPr>
        <w:t xml:space="preserve"> گو</w:t>
      </w:r>
      <w:r w:rsidR="005B21A3">
        <w:rPr>
          <w:rStyle w:val="Char3"/>
          <w:rtl/>
          <w:lang w:bidi="fa-IR"/>
        </w:rPr>
        <w:t>ی</w:t>
      </w:r>
      <w:r w:rsidRPr="0060162A">
        <w:rPr>
          <w:rStyle w:val="Char3"/>
          <w:rtl/>
          <w:lang w:bidi="fa-IR"/>
        </w:rPr>
        <w:t>د: «نفس خو</w:t>
      </w:r>
      <w:r w:rsidR="005B21A3">
        <w:rPr>
          <w:rStyle w:val="Char3"/>
          <w:rtl/>
          <w:lang w:bidi="fa-IR"/>
        </w:rPr>
        <w:t>ی</w:t>
      </w:r>
      <w:r w:rsidRPr="0060162A">
        <w:rPr>
          <w:rStyle w:val="Char3"/>
          <w:rtl/>
          <w:lang w:bidi="fa-IR"/>
        </w:rPr>
        <w:t>ش را بر سنت بشك</w:t>
      </w:r>
      <w:r w:rsidR="005B21A3">
        <w:rPr>
          <w:rStyle w:val="Char3"/>
          <w:rtl/>
          <w:lang w:bidi="fa-IR"/>
        </w:rPr>
        <w:t>ی</w:t>
      </w:r>
      <w:r w:rsidRPr="0060162A">
        <w:rPr>
          <w:rStyle w:val="Char3"/>
          <w:rtl/>
          <w:lang w:bidi="fa-IR"/>
        </w:rPr>
        <w:t>بان؛ و آنجا كه جماعت توقف كرده اند. توقف كن، و همان بگو كه جماعت گفتند، و از آنچه دست باز داشتند، دست بكش؛ راه پ</w:t>
      </w:r>
      <w:r w:rsidR="005B21A3">
        <w:rPr>
          <w:rStyle w:val="Char3"/>
          <w:rtl/>
          <w:lang w:bidi="fa-IR"/>
        </w:rPr>
        <w:t>ی</w:t>
      </w:r>
      <w:r w:rsidRPr="0060162A">
        <w:rPr>
          <w:rStyle w:val="Char3"/>
          <w:rtl/>
          <w:lang w:bidi="fa-IR"/>
        </w:rPr>
        <w:t>ش</w:t>
      </w:r>
      <w:r w:rsidR="005B21A3">
        <w:rPr>
          <w:rStyle w:val="Char3"/>
          <w:rtl/>
          <w:lang w:bidi="fa-IR"/>
        </w:rPr>
        <w:t>ی</w:t>
      </w:r>
      <w:r w:rsidRPr="0060162A">
        <w:rPr>
          <w:rStyle w:val="Char3"/>
          <w:rtl/>
          <w:lang w:bidi="fa-IR"/>
        </w:rPr>
        <w:t>ن</w:t>
      </w:r>
      <w:r w:rsidR="005B21A3">
        <w:rPr>
          <w:rStyle w:val="Char3"/>
          <w:rtl/>
          <w:lang w:bidi="fa-IR"/>
        </w:rPr>
        <w:t>ی</w:t>
      </w:r>
      <w:r w:rsidRPr="0060162A">
        <w:rPr>
          <w:rStyle w:val="Char3"/>
          <w:rtl/>
          <w:lang w:bidi="fa-IR"/>
        </w:rPr>
        <w:t>ان شا</w:t>
      </w:r>
      <w:r w:rsidR="005B21A3">
        <w:rPr>
          <w:rStyle w:val="Char3"/>
          <w:rtl/>
          <w:lang w:bidi="fa-IR"/>
        </w:rPr>
        <w:t>ی</w:t>
      </w:r>
      <w:r w:rsidRPr="0060162A">
        <w:rPr>
          <w:rStyle w:val="Char3"/>
          <w:rtl/>
          <w:lang w:bidi="fa-IR"/>
        </w:rPr>
        <w:t>سته (سلف صالح) برو كه آنچه ا</w:t>
      </w:r>
      <w:r w:rsidR="005B21A3">
        <w:rPr>
          <w:rStyle w:val="Char3"/>
          <w:rtl/>
          <w:lang w:bidi="fa-IR"/>
        </w:rPr>
        <w:t>ی</w:t>
      </w:r>
      <w:r w:rsidRPr="0060162A">
        <w:rPr>
          <w:rStyle w:val="Char3"/>
          <w:rtl/>
          <w:lang w:bidi="fa-IR"/>
        </w:rPr>
        <w:t>شان را در خور و بسنده بود تو را ن</w:t>
      </w:r>
      <w:r w:rsidR="005B21A3">
        <w:rPr>
          <w:rStyle w:val="Char3"/>
          <w:rtl/>
          <w:lang w:bidi="fa-IR"/>
        </w:rPr>
        <w:t>ی</w:t>
      </w:r>
      <w:r w:rsidRPr="0060162A">
        <w:rPr>
          <w:rStyle w:val="Char3"/>
          <w:rtl/>
          <w:lang w:bidi="fa-IR"/>
        </w:rPr>
        <w:t>ز در خور و بسنده است». هم از او نقل است كه گفت: «رب العزه را در خواب د</w:t>
      </w:r>
      <w:r w:rsidR="005B21A3">
        <w:rPr>
          <w:rStyle w:val="Char3"/>
          <w:rtl/>
          <w:lang w:bidi="fa-IR"/>
        </w:rPr>
        <w:t>ی</w:t>
      </w:r>
      <w:r w:rsidRPr="0060162A">
        <w:rPr>
          <w:rStyle w:val="Char3"/>
          <w:rtl/>
          <w:lang w:bidi="fa-IR"/>
        </w:rPr>
        <w:t>دم، خطاب به من فرمود: ‌عبدالرحمن! تو</w:t>
      </w:r>
      <w:r w:rsidR="005B21A3">
        <w:rPr>
          <w:rStyle w:val="Char3"/>
          <w:rtl/>
          <w:lang w:bidi="fa-IR"/>
        </w:rPr>
        <w:t>یی</w:t>
      </w:r>
      <w:r w:rsidRPr="0060162A">
        <w:rPr>
          <w:rStyle w:val="Char3"/>
          <w:rtl/>
          <w:lang w:bidi="fa-IR"/>
        </w:rPr>
        <w:t xml:space="preserve"> كه امر به معروف و نه</w:t>
      </w:r>
      <w:r w:rsidR="005B21A3">
        <w:rPr>
          <w:rStyle w:val="Char3"/>
          <w:rtl/>
          <w:lang w:bidi="fa-IR"/>
        </w:rPr>
        <w:t>ی</w:t>
      </w:r>
      <w:r w:rsidRPr="0060162A">
        <w:rPr>
          <w:rStyle w:val="Char3"/>
          <w:rtl/>
          <w:lang w:bidi="fa-IR"/>
        </w:rPr>
        <w:t xml:space="preserve"> از منكر</w:t>
      </w:r>
      <w:r w:rsidR="00101A36">
        <w:rPr>
          <w:rStyle w:val="Char3"/>
          <w:rtl/>
          <w:lang w:bidi="fa-IR"/>
        </w:rPr>
        <w:t xml:space="preserve"> می‌</w:t>
      </w:r>
      <w:r w:rsidRPr="0060162A">
        <w:rPr>
          <w:rStyle w:val="Char3"/>
          <w:rtl/>
          <w:lang w:bidi="fa-IR"/>
        </w:rPr>
        <w:t>كن</w:t>
      </w:r>
      <w:r w:rsidR="005B21A3">
        <w:rPr>
          <w:rStyle w:val="Char3"/>
          <w:rtl/>
          <w:lang w:bidi="fa-IR"/>
        </w:rPr>
        <w:t>ی</w:t>
      </w:r>
      <w:r w:rsidRPr="0060162A">
        <w:rPr>
          <w:rStyle w:val="Char3"/>
          <w:rtl/>
          <w:lang w:bidi="fa-IR"/>
        </w:rPr>
        <w:t>؟ عرض كردم: آر</w:t>
      </w:r>
      <w:r w:rsidR="005B21A3">
        <w:rPr>
          <w:rStyle w:val="Char3"/>
          <w:rtl/>
          <w:lang w:bidi="fa-IR"/>
        </w:rPr>
        <w:t>ی</w:t>
      </w:r>
      <w:r w:rsidRPr="0060162A">
        <w:rPr>
          <w:rStyle w:val="Char3"/>
          <w:rtl/>
          <w:lang w:bidi="fa-IR"/>
        </w:rPr>
        <w:t>، به فضل تو پروردگارا. سپس در خواست نمودم كه مرا بر اسلام بم</w:t>
      </w:r>
      <w:r w:rsidR="005B21A3">
        <w:rPr>
          <w:rStyle w:val="Char3"/>
          <w:rtl/>
          <w:lang w:bidi="fa-IR"/>
        </w:rPr>
        <w:t>ی</w:t>
      </w:r>
      <w:r w:rsidRPr="0060162A">
        <w:rPr>
          <w:rStyle w:val="Char3"/>
          <w:rtl/>
          <w:lang w:bidi="fa-IR"/>
        </w:rPr>
        <w:t xml:space="preserve">راند، خطاب آمد: و بر سنت!». </w:t>
      </w:r>
    </w:p>
    <w:p w:rsidR="009C6881" w:rsidRPr="0060162A" w:rsidRDefault="009C6881" w:rsidP="00FF2162">
      <w:pPr>
        <w:spacing w:line="245" w:lineRule="auto"/>
        <w:ind w:firstLine="284"/>
        <w:jc w:val="both"/>
        <w:rPr>
          <w:rStyle w:val="Char3"/>
          <w:rtl/>
          <w:lang w:bidi="fa-IR"/>
        </w:rPr>
      </w:pPr>
      <w:r w:rsidRPr="0060162A">
        <w:rPr>
          <w:rStyle w:val="Char3"/>
          <w:rtl/>
          <w:lang w:bidi="fa-IR"/>
        </w:rPr>
        <w:t>و از قول سف</w:t>
      </w:r>
      <w:r w:rsidR="005B21A3">
        <w:rPr>
          <w:rStyle w:val="Char3"/>
          <w:rtl/>
          <w:lang w:bidi="fa-IR"/>
        </w:rPr>
        <w:t>ی</w:t>
      </w:r>
      <w:r w:rsidRPr="0060162A">
        <w:rPr>
          <w:rStyle w:val="Char3"/>
          <w:rtl/>
          <w:lang w:bidi="fa-IR"/>
        </w:rPr>
        <w:t>ان [‌ثور</w:t>
      </w:r>
      <w:r w:rsidR="005B21A3">
        <w:rPr>
          <w:rStyle w:val="Char3"/>
          <w:rtl/>
          <w:lang w:bidi="fa-IR"/>
        </w:rPr>
        <w:t>ی</w:t>
      </w:r>
      <w:r w:rsidRPr="0060162A">
        <w:rPr>
          <w:rStyle w:val="Char3"/>
          <w:rtl/>
          <w:lang w:bidi="fa-IR"/>
        </w:rPr>
        <w:t>] نقل كرده اند كه گفت: «قول جز به عمل راست ن</w:t>
      </w:r>
      <w:r w:rsidR="005B21A3">
        <w:rPr>
          <w:rStyle w:val="Char3"/>
          <w:rtl/>
          <w:lang w:bidi="fa-IR"/>
        </w:rPr>
        <w:t>ی</w:t>
      </w:r>
      <w:r w:rsidRPr="0060162A">
        <w:rPr>
          <w:rStyle w:val="Char3"/>
          <w:rtl/>
          <w:lang w:bidi="fa-IR"/>
        </w:rPr>
        <w:t>ا</w:t>
      </w:r>
      <w:r w:rsidR="005B21A3">
        <w:rPr>
          <w:rStyle w:val="Char3"/>
          <w:rtl/>
          <w:lang w:bidi="fa-IR"/>
        </w:rPr>
        <w:t>ی</w:t>
      </w:r>
      <w:r w:rsidRPr="0060162A">
        <w:rPr>
          <w:rStyle w:val="Char3"/>
          <w:rtl/>
          <w:lang w:bidi="fa-IR"/>
        </w:rPr>
        <w:t>د و عمل جز به ن</w:t>
      </w:r>
      <w:r w:rsidR="005B21A3">
        <w:rPr>
          <w:rStyle w:val="Char3"/>
          <w:rtl/>
          <w:lang w:bidi="fa-IR"/>
        </w:rPr>
        <w:t>ی</w:t>
      </w:r>
      <w:r w:rsidRPr="0060162A">
        <w:rPr>
          <w:rStyle w:val="Char3"/>
          <w:rtl/>
          <w:lang w:bidi="fa-IR"/>
        </w:rPr>
        <w:t>ت درست نشود و قول و عمل و ن</w:t>
      </w:r>
      <w:r w:rsidR="005B21A3">
        <w:rPr>
          <w:rStyle w:val="Char3"/>
          <w:rtl/>
          <w:lang w:bidi="fa-IR"/>
        </w:rPr>
        <w:t>ی</w:t>
      </w:r>
      <w:r w:rsidRPr="0060162A">
        <w:rPr>
          <w:rStyle w:val="Char3"/>
          <w:rtl/>
          <w:lang w:bidi="fa-IR"/>
        </w:rPr>
        <w:t>ت با</w:t>
      </w:r>
      <w:r w:rsidR="005B21A3">
        <w:rPr>
          <w:rStyle w:val="Char3"/>
          <w:rtl/>
          <w:lang w:bidi="fa-IR"/>
        </w:rPr>
        <w:t>ی</w:t>
      </w:r>
      <w:r w:rsidRPr="0060162A">
        <w:rPr>
          <w:rStyle w:val="Char3"/>
          <w:rtl/>
          <w:lang w:bidi="fa-IR"/>
        </w:rPr>
        <w:t>د با سنت سازگار باشد». و ن</w:t>
      </w:r>
      <w:r w:rsidR="005B21A3">
        <w:rPr>
          <w:rStyle w:val="Char3"/>
          <w:rtl/>
          <w:lang w:bidi="fa-IR"/>
        </w:rPr>
        <w:t>ی</w:t>
      </w:r>
      <w:r w:rsidRPr="0060162A">
        <w:rPr>
          <w:rStyle w:val="Char3"/>
          <w:rtl/>
          <w:lang w:bidi="fa-IR"/>
        </w:rPr>
        <w:t>ز آورده اند كه سف</w:t>
      </w:r>
      <w:r w:rsidR="005B21A3">
        <w:rPr>
          <w:rStyle w:val="Char3"/>
          <w:rtl/>
          <w:lang w:bidi="fa-IR"/>
        </w:rPr>
        <w:t>ی</w:t>
      </w:r>
      <w:r w:rsidRPr="0060162A">
        <w:rPr>
          <w:rStyle w:val="Char3"/>
          <w:rtl/>
          <w:lang w:bidi="fa-IR"/>
        </w:rPr>
        <w:t>ان [ثور</w:t>
      </w:r>
      <w:r w:rsidR="005B21A3">
        <w:rPr>
          <w:rStyle w:val="Char3"/>
          <w:rtl/>
          <w:lang w:bidi="fa-IR"/>
        </w:rPr>
        <w:t>ی</w:t>
      </w:r>
      <w:r w:rsidRPr="0060162A">
        <w:rPr>
          <w:rStyle w:val="Char3"/>
          <w:rtl/>
          <w:lang w:bidi="fa-IR"/>
        </w:rPr>
        <w:t xml:space="preserve">]‌ به </w:t>
      </w:r>
      <w:r w:rsidR="005B21A3">
        <w:rPr>
          <w:rStyle w:val="Char3"/>
          <w:rtl/>
          <w:lang w:bidi="fa-IR"/>
        </w:rPr>
        <w:t>ی</w:t>
      </w:r>
      <w:r w:rsidRPr="0060162A">
        <w:rPr>
          <w:rStyle w:val="Char3"/>
          <w:rtl/>
          <w:lang w:bidi="fa-IR"/>
        </w:rPr>
        <w:t>وسف بن اسباط گفت: «اگر خبر مرد</w:t>
      </w:r>
      <w:r w:rsidR="005B21A3">
        <w:rPr>
          <w:rStyle w:val="Char3"/>
          <w:rtl/>
          <w:lang w:bidi="fa-IR"/>
        </w:rPr>
        <w:t>ی</w:t>
      </w:r>
      <w:r w:rsidRPr="0060162A">
        <w:rPr>
          <w:rStyle w:val="Char3"/>
          <w:rtl/>
          <w:lang w:bidi="fa-IR"/>
        </w:rPr>
        <w:t xml:space="preserve"> از شرق به تو برسد كه همراه و </w:t>
      </w:r>
      <w:r w:rsidR="005B21A3">
        <w:rPr>
          <w:rStyle w:val="Char3"/>
          <w:rtl/>
          <w:lang w:bidi="fa-IR"/>
        </w:rPr>
        <w:t>ی</w:t>
      </w:r>
      <w:r w:rsidRPr="0060162A">
        <w:rPr>
          <w:rStyle w:val="Char3"/>
          <w:rtl/>
          <w:lang w:bidi="fa-IR"/>
        </w:rPr>
        <w:t>ار سنت است سلامش بفرست، و اگر خبر مرد</w:t>
      </w:r>
      <w:r w:rsidR="005B21A3">
        <w:rPr>
          <w:rStyle w:val="Char3"/>
          <w:rtl/>
          <w:lang w:bidi="fa-IR"/>
        </w:rPr>
        <w:t>ی</w:t>
      </w:r>
      <w:r w:rsidRPr="0060162A">
        <w:rPr>
          <w:rStyle w:val="Char3"/>
          <w:rtl/>
          <w:lang w:bidi="fa-IR"/>
        </w:rPr>
        <w:t xml:space="preserve"> د</w:t>
      </w:r>
      <w:r w:rsidR="005B21A3">
        <w:rPr>
          <w:rStyle w:val="Char3"/>
          <w:rtl/>
          <w:lang w:bidi="fa-IR"/>
        </w:rPr>
        <w:t>ی</w:t>
      </w:r>
      <w:r w:rsidRPr="0060162A">
        <w:rPr>
          <w:rStyle w:val="Char3"/>
          <w:rtl/>
          <w:lang w:bidi="fa-IR"/>
        </w:rPr>
        <w:t xml:space="preserve">گر از مغرب به تو برسد كه همراه و </w:t>
      </w:r>
      <w:r w:rsidR="005B21A3">
        <w:rPr>
          <w:rStyle w:val="Char3"/>
          <w:rtl/>
          <w:lang w:bidi="fa-IR"/>
        </w:rPr>
        <w:t>ی</w:t>
      </w:r>
      <w:r w:rsidRPr="0060162A">
        <w:rPr>
          <w:rStyle w:val="Char3"/>
          <w:rtl/>
          <w:lang w:bidi="fa-IR"/>
        </w:rPr>
        <w:t>ار سنت است سلامش بفرست، كه اهل سنت و جماعت [راست</w:t>
      </w:r>
      <w:r w:rsidR="005B21A3">
        <w:rPr>
          <w:rStyle w:val="Char3"/>
          <w:rtl/>
          <w:lang w:bidi="fa-IR"/>
        </w:rPr>
        <w:t>ی</w:t>
      </w:r>
      <w:r w:rsidRPr="0060162A">
        <w:rPr>
          <w:rStyle w:val="Char3"/>
          <w:rtl/>
          <w:lang w:bidi="fa-IR"/>
        </w:rPr>
        <w:t>ن]‌ بس</w:t>
      </w:r>
      <w:r w:rsidR="005B21A3">
        <w:rPr>
          <w:rStyle w:val="Char3"/>
          <w:rtl/>
          <w:lang w:bidi="fa-IR"/>
        </w:rPr>
        <w:t>ی</w:t>
      </w:r>
      <w:r w:rsidRPr="0060162A">
        <w:rPr>
          <w:rStyle w:val="Char3"/>
          <w:rtl/>
          <w:lang w:bidi="fa-IR"/>
        </w:rPr>
        <w:t xml:space="preserve">ار كم است». </w:t>
      </w:r>
    </w:p>
    <w:p w:rsidR="009C6881" w:rsidRPr="0060162A" w:rsidRDefault="009C6881" w:rsidP="0060162A">
      <w:pPr>
        <w:spacing w:line="250" w:lineRule="auto"/>
        <w:ind w:firstLine="284"/>
        <w:jc w:val="both"/>
        <w:rPr>
          <w:rStyle w:val="Char3"/>
          <w:rtl/>
          <w:lang w:bidi="fa-IR"/>
        </w:rPr>
      </w:pPr>
      <w:r w:rsidRPr="0060162A">
        <w:rPr>
          <w:rStyle w:val="Char3"/>
          <w:rtl/>
          <w:lang w:bidi="fa-IR"/>
        </w:rPr>
        <w:t>و از قول ا</w:t>
      </w:r>
      <w:r w:rsidR="005B21A3">
        <w:rPr>
          <w:rStyle w:val="Char3"/>
          <w:rtl/>
          <w:lang w:bidi="fa-IR"/>
        </w:rPr>
        <w:t>ی</w:t>
      </w:r>
      <w:r w:rsidRPr="0060162A">
        <w:rPr>
          <w:rStyle w:val="Char3"/>
          <w:rtl/>
          <w:lang w:bidi="fa-IR"/>
        </w:rPr>
        <w:t>وب سخت</w:t>
      </w:r>
      <w:r w:rsidR="005B21A3">
        <w:rPr>
          <w:rStyle w:val="Char3"/>
          <w:rtl/>
          <w:lang w:bidi="fa-IR"/>
        </w:rPr>
        <w:t>ی</w:t>
      </w:r>
      <w:r w:rsidRPr="0060162A">
        <w:rPr>
          <w:rStyle w:val="Char3"/>
          <w:rtl/>
          <w:lang w:bidi="fa-IR"/>
        </w:rPr>
        <w:t>ان</w:t>
      </w:r>
      <w:r w:rsidR="005B21A3">
        <w:rPr>
          <w:rStyle w:val="Char3"/>
          <w:rtl/>
          <w:lang w:bidi="fa-IR"/>
        </w:rPr>
        <w:t>ی</w:t>
      </w:r>
      <w:r w:rsidRPr="0060162A">
        <w:rPr>
          <w:rStyle w:val="Char3"/>
          <w:rtl/>
          <w:lang w:bidi="fa-IR"/>
        </w:rPr>
        <w:t xml:space="preserve"> آورده اند كه گفت: از «سعادت مرد جوان و مرد عجم</w:t>
      </w:r>
      <w:r w:rsidR="005B21A3">
        <w:rPr>
          <w:rStyle w:val="Char3"/>
          <w:rtl/>
          <w:lang w:bidi="fa-IR"/>
        </w:rPr>
        <w:t>ی</w:t>
      </w:r>
      <w:r w:rsidRPr="0060162A">
        <w:rPr>
          <w:rStyle w:val="Char3"/>
          <w:rtl/>
          <w:lang w:bidi="fa-IR"/>
        </w:rPr>
        <w:t xml:space="preserve"> آن است كه خدا موفقش بدارد به عالم</w:t>
      </w:r>
      <w:r w:rsidR="005B21A3">
        <w:rPr>
          <w:rStyle w:val="Char3"/>
          <w:rtl/>
          <w:lang w:bidi="fa-IR"/>
        </w:rPr>
        <w:t>ی</w:t>
      </w:r>
      <w:r w:rsidRPr="0060162A">
        <w:rPr>
          <w:rStyle w:val="Char3"/>
          <w:rtl/>
          <w:lang w:bidi="fa-IR"/>
        </w:rPr>
        <w:t xml:space="preserve"> از اهل سنت برسد».</w:t>
      </w:r>
    </w:p>
    <w:p w:rsidR="009C6881" w:rsidRPr="0060162A" w:rsidRDefault="009C6881" w:rsidP="00E573EC">
      <w:pPr>
        <w:spacing w:line="250" w:lineRule="auto"/>
        <w:ind w:firstLine="284"/>
        <w:jc w:val="both"/>
        <w:rPr>
          <w:rStyle w:val="Char3"/>
          <w:rtl/>
          <w:lang w:bidi="fa-IR"/>
        </w:rPr>
      </w:pPr>
      <w:r w:rsidRPr="0060162A">
        <w:rPr>
          <w:rStyle w:val="Char3"/>
          <w:rtl/>
          <w:lang w:bidi="fa-IR"/>
        </w:rPr>
        <w:t>عبدالله بن شوذب گفته است: «از نعمت</w:t>
      </w:r>
      <w:r w:rsidR="00FF2162">
        <w:rPr>
          <w:rStyle w:val="Char3"/>
          <w:rtl/>
          <w:lang w:bidi="fa-IR"/>
        </w:rPr>
        <w:t>‌</w:t>
      </w:r>
      <w:r w:rsidRPr="0060162A">
        <w:rPr>
          <w:rStyle w:val="Char3"/>
          <w:rtl/>
          <w:lang w:bidi="fa-IR"/>
        </w:rPr>
        <w:t>ها</w:t>
      </w:r>
      <w:r w:rsidR="005B21A3">
        <w:rPr>
          <w:rStyle w:val="Char3"/>
          <w:rtl/>
          <w:lang w:bidi="fa-IR"/>
        </w:rPr>
        <w:t>ی</w:t>
      </w:r>
      <w:r w:rsidRPr="0060162A">
        <w:rPr>
          <w:rStyle w:val="Char3"/>
          <w:rtl/>
          <w:lang w:bidi="fa-IR"/>
        </w:rPr>
        <w:t xml:space="preserve"> خدا برجوان زاهد و پارسا ا</w:t>
      </w:r>
      <w:r w:rsidR="005B21A3">
        <w:rPr>
          <w:rStyle w:val="Char3"/>
          <w:rtl/>
          <w:lang w:bidi="fa-IR"/>
        </w:rPr>
        <w:t>ی</w:t>
      </w:r>
      <w:r w:rsidRPr="0060162A">
        <w:rPr>
          <w:rStyle w:val="Char3"/>
          <w:rtl/>
          <w:lang w:bidi="fa-IR"/>
        </w:rPr>
        <w:t>ن است كه با صاحب سنت</w:t>
      </w:r>
      <w:r w:rsidR="005B21A3">
        <w:rPr>
          <w:rStyle w:val="Char3"/>
          <w:rtl/>
          <w:lang w:bidi="fa-IR"/>
        </w:rPr>
        <w:t>ی</w:t>
      </w:r>
      <w:r w:rsidRPr="0060162A">
        <w:rPr>
          <w:rStyle w:val="Char3"/>
          <w:rtl/>
          <w:lang w:bidi="fa-IR"/>
        </w:rPr>
        <w:t xml:space="preserve"> برادر</w:t>
      </w:r>
      <w:r w:rsidR="005B21A3">
        <w:rPr>
          <w:rStyle w:val="Char3"/>
          <w:rtl/>
          <w:lang w:bidi="fa-IR"/>
        </w:rPr>
        <w:t>ی</w:t>
      </w:r>
      <w:r w:rsidRPr="0060162A">
        <w:rPr>
          <w:rStyle w:val="Char3"/>
          <w:rtl/>
          <w:lang w:bidi="fa-IR"/>
        </w:rPr>
        <w:t xml:space="preserve"> كند كه او بر راه راست واداردش». </w:t>
      </w:r>
      <w:r w:rsidR="005B21A3">
        <w:rPr>
          <w:rStyle w:val="Char3"/>
          <w:rtl/>
          <w:lang w:bidi="fa-IR"/>
        </w:rPr>
        <w:t>ی</w:t>
      </w:r>
      <w:r w:rsidRPr="0060162A">
        <w:rPr>
          <w:rStyle w:val="Char3"/>
          <w:rtl/>
          <w:lang w:bidi="fa-IR"/>
        </w:rPr>
        <w:t>وسف بن اسباط گفته است: «پدر من قَدَر</w:t>
      </w:r>
      <w:r w:rsidR="005B21A3">
        <w:rPr>
          <w:rStyle w:val="Char3"/>
          <w:rtl/>
          <w:lang w:bidi="fa-IR"/>
        </w:rPr>
        <w:t>ی</w:t>
      </w:r>
      <w:r w:rsidRPr="0060162A">
        <w:rPr>
          <w:rStyle w:val="Char3"/>
          <w:rtl/>
          <w:lang w:bidi="fa-IR"/>
        </w:rPr>
        <w:t xml:space="preserve"> بود و دا</w:t>
      </w:r>
      <w:r w:rsidR="005B21A3">
        <w:rPr>
          <w:rStyle w:val="Char3"/>
          <w:rtl/>
          <w:lang w:bidi="fa-IR"/>
        </w:rPr>
        <w:t>یی</w:t>
      </w:r>
      <w:r w:rsidRPr="0060162A">
        <w:rPr>
          <w:rStyle w:val="Char3"/>
          <w:rtl/>
          <w:lang w:bidi="fa-IR"/>
        </w:rPr>
        <w:t>ها</w:t>
      </w:r>
      <w:r w:rsidR="005B21A3">
        <w:rPr>
          <w:rStyle w:val="Char3"/>
          <w:rtl/>
          <w:lang w:bidi="fa-IR"/>
        </w:rPr>
        <w:t>ی</w:t>
      </w:r>
      <w:r w:rsidRPr="0060162A">
        <w:rPr>
          <w:rStyle w:val="Char3"/>
          <w:rtl/>
          <w:lang w:bidi="fa-IR"/>
        </w:rPr>
        <w:t>م رافض</w:t>
      </w:r>
      <w:r w:rsidR="005B21A3">
        <w:rPr>
          <w:rStyle w:val="Char3"/>
          <w:rtl/>
          <w:lang w:bidi="fa-IR"/>
        </w:rPr>
        <w:t>ی</w:t>
      </w:r>
      <w:r w:rsidRPr="0060162A">
        <w:rPr>
          <w:rStyle w:val="Char3"/>
          <w:rtl/>
          <w:lang w:bidi="fa-IR"/>
        </w:rPr>
        <w:t xml:space="preserve"> بودند، خدا به واسط</w:t>
      </w:r>
      <w:r w:rsidR="005B21A3">
        <w:rPr>
          <w:rStyle w:val="Char3"/>
          <w:rtl/>
          <w:lang w:bidi="fa-IR"/>
        </w:rPr>
        <w:t>ه</w:t>
      </w:r>
      <w:r w:rsidRPr="0060162A">
        <w:rPr>
          <w:rStyle w:val="Char3"/>
          <w:rtl/>
          <w:lang w:bidi="fa-IR"/>
        </w:rPr>
        <w:t xml:space="preserve"> سف</w:t>
      </w:r>
      <w:r w:rsidR="005B21A3">
        <w:rPr>
          <w:rStyle w:val="Char3"/>
          <w:rtl/>
          <w:lang w:bidi="fa-IR"/>
        </w:rPr>
        <w:t>ی</w:t>
      </w:r>
      <w:r w:rsidRPr="0060162A">
        <w:rPr>
          <w:rStyle w:val="Char3"/>
          <w:rtl/>
          <w:lang w:bidi="fa-IR"/>
        </w:rPr>
        <w:t>ان (ثور</w:t>
      </w:r>
      <w:r w:rsidR="005B21A3">
        <w:rPr>
          <w:rStyle w:val="Char3"/>
          <w:rtl/>
          <w:lang w:bidi="fa-IR"/>
        </w:rPr>
        <w:t>ی</w:t>
      </w:r>
      <w:r w:rsidRPr="0060162A">
        <w:rPr>
          <w:rStyle w:val="Char3"/>
          <w:rtl/>
          <w:lang w:bidi="fa-IR"/>
        </w:rPr>
        <w:t>) مرا نجات بخش</w:t>
      </w:r>
      <w:r w:rsidR="005B21A3">
        <w:rPr>
          <w:rStyle w:val="Char3"/>
          <w:rtl/>
          <w:lang w:bidi="fa-IR"/>
        </w:rPr>
        <w:t>ی</w:t>
      </w:r>
      <w:r w:rsidRPr="0060162A">
        <w:rPr>
          <w:rStyle w:val="Char3"/>
          <w:rtl/>
          <w:lang w:bidi="fa-IR"/>
        </w:rPr>
        <w:t>د». از معتمر بن سل</w:t>
      </w:r>
      <w:r w:rsidR="005B21A3">
        <w:rPr>
          <w:rStyle w:val="Char3"/>
          <w:rtl/>
          <w:lang w:bidi="fa-IR"/>
        </w:rPr>
        <w:t>ی</w:t>
      </w:r>
      <w:r w:rsidRPr="0060162A">
        <w:rPr>
          <w:rStyle w:val="Char3"/>
          <w:rtl/>
          <w:lang w:bidi="fa-IR"/>
        </w:rPr>
        <w:t>مان روا</w:t>
      </w:r>
      <w:r w:rsidR="005B21A3">
        <w:rPr>
          <w:rStyle w:val="Char3"/>
          <w:rtl/>
          <w:lang w:bidi="fa-IR"/>
        </w:rPr>
        <w:t>ی</w:t>
      </w:r>
      <w:r w:rsidRPr="0060162A">
        <w:rPr>
          <w:rStyle w:val="Char3"/>
          <w:rtl/>
          <w:lang w:bidi="fa-IR"/>
        </w:rPr>
        <w:t>ت است كه دلشكسته نزد پدر رفتم. پرس</w:t>
      </w:r>
      <w:r w:rsidR="005B21A3">
        <w:rPr>
          <w:rStyle w:val="Char3"/>
          <w:rtl/>
          <w:lang w:bidi="fa-IR"/>
        </w:rPr>
        <w:t>ی</w:t>
      </w:r>
      <w:r w:rsidRPr="0060162A">
        <w:rPr>
          <w:rStyle w:val="Char3"/>
          <w:rtl/>
          <w:lang w:bidi="fa-IR"/>
        </w:rPr>
        <w:t>د تو را چه شده است؟ گفتم: دوست</w:t>
      </w:r>
      <w:r w:rsidR="005B21A3">
        <w:rPr>
          <w:rStyle w:val="Char3"/>
          <w:rtl/>
          <w:lang w:bidi="fa-IR"/>
        </w:rPr>
        <w:t>ی</w:t>
      </w:r>
      <w:r w:rsidRPr="0060162A">
        <w:rPr>
          <w:rStyle w:val="Char3"/>
          <w:rtl/>
          <w:lang w:bidi="fa-IR"/>
        </w:rPr>
        <w:t xml:space="preserve"> از من مرده است. پرس</w:t>
      </w:r>
      <w:r w:rsidR="005B21A3">
        <w:rPr>
          <w:rStyle w:val="Char3"/>
          <w:rtl/>
          <w:lang w:bidi="fa-IR"/>
        </w:rPr>
        <w:t>ی</w:t>
      </w:r>
      <w:r w:rsidRPr="0060162A">
        <w:rPr>
          <w:rStyle w:val="Char3"/>
          <w:rtl/>
          <w:lang w:bidi="fa-IR"/>
        </w:rPr>
        <w:t>د: بر طر</w:t>
      </w:r>
      <w:r w:rsidR="005B21A3">
        <w:rPr>
          <w:rStyle w:val="Char3"/>
          <w:rtl/>
          <w:lang w:bidi="fa-IR"/>
        </w:rPr>
        <w:t>ی</w:t>
      </w:r>
      <w:r w:rsidRPr="0060162A">
        <w:rPr>
          <w:rStyle w:val="Char3"/>
          <w:rtl/>
          <w:lang w:bidi="fa-IR"/>
        </w:rPr>
        <w:t>ق</w:t>
      </w:r>
      <w:r w:rsidR="005B21A3">
        <w:rPr>
          <w:rStyle w:val="Char3"/>
          <w:rtl/>
          <w:lang w:bidi="fa-IR"/>
        </w:rPr>
        <w:t>ه</w:t>
      </w:r>
      <w:r w:rsidRPr="0060162A">
        <w:rPr>
          <w:rStyle w:val="Char3"/>
          <w:rtl/>
          <w:lang w:bidi="fa-IR"/>
        </w:rPr>
        <w:t xml:space="preserve"> سنت بود؟ گفتم: آر</w:t>
      </w:r>
      <w:r w:rsidR="005B21A3">
        <w:rPr>
          <w:rStyle w:val="Char3"/>
          <w:rtl/>
          <w:lang w:bidi="fa-IR"/>
        </w:rPr>
        <w:t>ی</w:t>
      </w:r>
      <w:r w:rsidRPr="0060162A">
        <w:rPr>
          <w:rStyle w:val="Char3"/>
          <w:rtl/>
          <w:lang w:bidi="fa-IR"/>
        </w:rPr>
        <w:t>. گفت:‌غم مدار. عبدالله بن مبار</w:t>
      </w:r>
      <w:r w:rsidR="005B21A3">
        <w:rPr>
          <w:rStyle w:val="Char3"/>
          <w:rtl/>
          <w:lang w:bidi="fa-IR"/>
        </w:rPr>
        <w:t xml:space="preserve">ک </w:t>
      </w:r>
      <w:r w:rsidRPr="0060162A">
        <w:rPr>
          <w:rStyle w:val="Char3"/>
          <w:rtl/>
          <w:lang w:bidi="fa-IR"/>
        </w:rPr>
        <w:t>از سف</w:t>
      </w:r>
      <w:r w:rsidR="005B21A3">
        <w:rPr>
          <w:rStyle w:val="Char3"/>
          <w:rtl/>
          <w:lang w:bidi="fa-IR"/>
        </w:rPr>
        <w:t>ی</w:t>
      </w:r>
      <w:r w:rsidRPr="0060162A">
        <w:rPr>
          <w:rStyle w:val="Char3"/>
          <w:rtl/>
          <w:lang w:bidi="fa-IR"/>
        </w:rPr>
        <w:t>ان ثور</w:t>
      </w:r>
      <w:r w:rsidR="005B21A3">
        <w:rPr>
          <w:rStyle w:val="Char3"/>
          <w:rtl/>
          <w:lang w:bidi="fa-IR"/>
        </w:rPr>
        <w:t>ی</w:t>
      </w:r>
      <w:r w:rsidRPr="0060162A">
        <w:rPr>
          <w:rStyle w:val="Char3"/>
          <w:rtl/>
          <w:lang w:bidi="fa-IR"/>
        </w:rPr>
        <w:t xml:space="preserve"> نقل</w:t>
      </w:r>
      <w:r w:rsidR="00101A36">
        <w:rPr>
          <w:rStyle w:val="Char3"/>
          <w:rtl/>
          <w:lang w:bidi="fa-IR"/>
        </w:rPr>
        <w:t xml:space="preserve"> می‌</w:t>
      </w:r>
      <w:r w:rsidRPr="0060162A">
        <w:rPr>
          <w:rStyle w:val="Char3"/>
          <w:rtl/>
          <w:lang w:bidi="fa-IR"/>
        </w:rPr>
        <w:t>كند كه گفت: «برا</w:t>
      </w:r>
      <w:r w:rsidR="005B21A3">
        <w:rPr>
          <w:rStyle w:val="Char3"/>
          <w:rtl/>
          <w:lang w:bidi="fa-IR"/>
        </w:rPr>
        <w:t>ی</w:t>
      </w:r>
      <w:r w:rsidRPr="0060162A">
        <w:rPr>
          <w:rStyle w:val="Char3"/>
          <w:rtl/>
          <w:lang w:bidi="fa-IR"/>
        </w:rPr>
        <w:t xml:space="preserve"> اهل سنت توص</w:t>
      </w:r>
      <w:r w:rsidR="005B21A3">
        <w:rPr>
          <w:rStyle w:val="Char3"/>
          <w:rtl/>
          <w:lang w:bidi="fa-IR"/>
        </w:rPr>
        <w:t>یه</w:t>
      </w:r>
      <w:r w:rsidRPr="0060162A">
        <w:rPr>
          <w:rStyle w:val="Char3"/>
          <w:rtl/>
          <w:lang w:bidi="fa-IR"/>
        </w:rPr>
        <w:t xml:space="preserve"> خ</w:t>
      </w:r>
      <w:r w:rsidR="005B21A3">
        <w:rPr>
          <w:rStyle w:val="Char3"/>
          <w:rtl/>
          <w:lang w:bidi="fa-IR"/>
        </w:rPr>
        <w:t>ی</w:t>
      </w:r>
      <w:r w:rsidRPr="0060162A">
        <w:rPr>
          <w:rStyle w:val="Char3"/>
          <w:rtl/>
          <w:lang w:bidi="fa-IR"/>
        </w:rPr>
        <w:t>ر كن</w:t>
      </w:r>
      <w:r w:rsidR="005B21A3">
        <w:rPr>
          <w:rStyle w:val="Char3"/>
          <w:rtl/>
          <w:lang w:bidi="fa-IR"/>
        </w:rPr>
        <w:t>ی</w:t>
      </w:r>
      <w:r w:rsidRPr="0060162A">
        <w:rPr>
          <w:rStyle w:val="Char3"/>
          <w:rtl/>
          <w:lang w:bidi="fa-IR"/>
        </w:rPr>
        <w:t>د كه آنان غر</w:t>
      </w:r>
      <w:r w:rsidR="005B21A3">
        <w:rPr>
          <w:rStyle w:val="Char3"/>
          <w:rtl/>
          <w:lang w:bidi="fa-IR"/>
        </w:rPr>
        <w:t>ی</w:t>
      </w:r>
      <w:r w:rsidRPr="0060162A">
        <w:rPr>
          <w:rStyle w:val="Char3"/>
          <w:rtl/>
          <w:lang w:bidi="fa-IR"/>
        </w:rPr>
        <w:t>بانند». ابوبكر بن ع</w:t>
      </w:r>
      <w:r w:rsidR="005B21A3">
        <w:rPr>
          <w:rStyle w:val="Char3"/>
          <w:rtl/>
          <w:lang w:bidi="fa-IR"/>
        </w:rPr>
        <w:t>ی</w:t>
      </w:r>
      <w:r w:rsidRPr="0060162A">
        <w:rPr>
          <w:rStyle w:val="Char3"/>
          <w:rtl/>
          <w:lang w:bidi="fa-IR"/>
        </w:rPr>
        <w:t>اش گفته است: «طر</w:t>
      </w:r>
      <w:r w:rsidR="005B21A3">
        <w:rPr>
          <w:rStyle w:val="Char3"/>
          <w:rtl/>
          <w:lang w:bidi="fa-IR"/>
        </w:rPr>
        <w:t>ی</w:t>
      </w:r>
      <w:r w:rsidRPr="0060162A">
        <w:rPr>
          <w:rStyle w:val="Char3"/>
          <w:rtl/>
          <w:lang w:bidi="fa-IR"/>
        </w:rPr>
        <w:t>ق</w:t>
      </w:r>
      <w:r w:rsidR="005B21A3">
        <w:rPr>
          <w:rStyle w:val="Char3"/>
          <w:rtl/>
          <w:lang w:bidi="fa-IR"/>
        </w:rPr>
        <w:t>ه</w:t>
      </w:r>
      <w:r w:rsidRPr="0060162A">
        <w:rPr>
          <w:rStyle w:val="Char3"/>
          <w:rtl/>
          <w:lang w:bidi="fa-IR"/>
        </w:rPr>
        <w:t xml:space="preserve"> سنت م</w:t>
      </w:r>
      <w:r w:rsidR="005B21A3">
        <w:rPr>
          <w:rStyle w:val="Char3"/>
          <w:rtl/>
          <w:lang w:bidi="fa-IR"/>
        </w:rPr>
        <w:t>ی</w:t>
      </w:r>
      <w:r w:rsidRPr="0060162A">
        <w:rPr>
          <w:rStyle w:val="Char3"/>
          <w:rtl/>
          <w:lang w:bidi="fa-IR"/>
        </w:rPr>
        <w:t>ان فرق مسلمانان، گرام</w:t>
      </w:r>
      <w:r w:rsidR="005B21A3">
        <w:rPr>
          <w:rStyle w:val="Char3"/>
          <w:rtl/>
          <w:lang w:bidi="fa-IR"/>
        </w:rPr>
        <w:t>ی</w:t>
      </w:r>
      <w:r w:rsidRPr="0060162A">
        <w:rPr>
          <w:rStyle w:val="Char3"/>
          <w:rtl/>
          <w:lang w:bidi="fa-IR"/>
        </w:rPr>
        <w:t>تر و كم</w:t>
      </w:r>
      <w:r w:rsidR="005B21A3">
        <w:rPr>
          <w:rStyle w:val="Char3"/>
          <w:rtl/>
          <w:lang w:bidi="fa-IR"/>
        </w:rPr>
        <w:t>ی</w:t>
      </w:r>
      <w:r w:rsidRPr="0060162A">
        <w:rPr>
          <w:rStyle w:val="Char3"/>
          <w:rtl/>
          <w:lang w:bidi="fa-IR"/>
        </w:rPr>
        <w:t>ابتر است از اسلام م</w:t>
      </w:r>
      <w:r w:rsidR="005B21A3">
        <w:rPr>
          <w:rStyle w:val="Char3"/>
          <w:rtl/>
          <w:lang w:bidi="fa-IR"/>
        </w:rPr>
        <w:t>ی</w:t>
      </w:r>
      <w:r w:rsidRPr="0060162A">
        <w:rPr>
          <w:rStyle w:val="Char3"/>
          <w:rtl/>
          <w:lang w:bidi="fa-IR"/>
        </w:rPr>
        <w:t>ان د</w:t>
      </w:r>
      <w:r w:rsidR="005B21A3">
        <w:rPr>
          <w:rStyle w:val="Char3"/>
          <w:rtl/>
          <w:lang w:bidi="fa-IR"/>
        </w:rPr>
        <w:t>ی</w:t>
      </w:r>
      <w:r w:rsidRPr="0060162A">
        <w:rPr>
          <w:rStyle w:val="Char3"/>
          <w:rtl/>
          <w:lang w:bidi="fa-IR"/>
        </w:rPr>
        <w:t>گر اد</w:t>
      </w:r>
      <w:r w:rsidR="005B21A3">
        <w:rPr>
          <w:rStyle w:val="Char3"/>
          <w:rtl/>
          <w:lang w:bidi="fa-IR"/>
        </w:rPr>
        <w:t>ی</w:t>
      </w:r>
      <w:r w:rsidRPr="0060162A">
        <w:rPr>
          <w:rStyle w:val="Char3"/>
          <w:rtl/>
          <w:lang w:bidi="fa-IR"/>
        </w:rPr>
        <w:t>ان». از قول شافع</w:t>
      </w:r>
      <w:r w:rsidR="005B21A3">
        <w:rPr>
          <w:rStyle w:val="Char3"/>
          <w:rtl/>
          <w:lang w:bidi="fa-IR"/>
        </w:rPr>
        <w:t>ی</w:t>
      </w:r>
      <w:r w:rsidRPr="0060162A">
        <w:rPr>
          <w:rStyle w:val="Char3"/>
          <w:rtl/>
          <w:lang w:bidi="fa-IR"/>
        </w:rPr>
        <w:t xml:space="preserve"> آورده اند كه گفت:‌ «چون </w:t>
      </w:r>
      <w:r w:rsidR="005B21A3">
        <w:rPr>
          <w:rStyle w:val="Char3"/>
          <w:rtl/>
          <w:lang w:bidi="fa-IR"/>
        </w:rPr>
        <w:t>ی</w:t>
      </w:r>
      <w:r w:rsidRPr="0060162A">
        <w:rPr>
          <w:rStyle w:val="Char3"/>
          <w:rtl/>
          <w:lang w:bidi="fa-IR"/>
        </w:rPr>
        <w:t>ك</w:t>
      </w:r>
      <w:r w:rsidR="005B21A3">
        <w:rPr>
          <w:rStyle w:val="Char3"/>
          <w:rtl/>
          <w:lang w:bidi="fa-IR"/>
        </w:rPr>
        <w:t>ی</w:t>
      </w:r>
      <w:r w:rsidRPr="0060162A">
        <w:rPr>
          <w:rStyle w:val="Char3"/>
          <w:rtl/>
          <w:lang w:bidi="fa-IR"/>
        </w:rPr>
        <w:t xml:space="preserve"> از اصحاب حد</w:t>
      </w:r>
      <w:r w:rsidR="005B21A3">
        <w:rPr>
          <w:rStyle w:val="Char3"/>
          <w:rtl/>
          <w:lang w:bidi="fa-IR"/>
        </w:rPr>
        <w:t>ی</w:t>
      </w:r>
      <w:r w:rsidRPr="0060162A">
        <w:rPr>
          <w:rStyle w:val="Char3"/>
          <w:rtl/>
          <w:lang w:bidi="fa-IR"/>
        </w:rPr>
        <w:t>ث را بب</w:t>
      </w:r>
      <w:r w:rsidR="005B21A3">
        <w:rPr>
          <w:rStyle w:val="Char3"/>
          <w:rtl/>
          <w:lang w:bidi="fa-IR"/>
        </w:rPr>
        <w:t>ی</w:t>
      </w:r>
      <w:r w:rsidRPr="0060162A">
        <w:rPr>
          <w:rStyle w:val="Char3"/>
          <w:rtl/>
          <w:lang w:bidi="fa-IR"/>
        </w:rPr>
        <w:t>نم گو</w:t>
      </w:r>
      <w:r w:rsidR="005B21A3">
        <w:rPr>
          <w:rStyle w:val="Char3"/>
          <w:rtl/>
          <w:lang w:bidi="fa-IR"/>
        </w:rPr>
        <w:t>یی</w:t>
      </w:r>
      <w:r w:rsidRPr="0060162A">
        <w:rPr>
          <w:rStyle w:val="Char3"/>
          <w:rtl/>
          <w:lang w:bidi="fa-IR"/>
        </w:rPr>
        <w:t xml:space="preserve"> </w:t>
      </w:r>
      <w:r w:rsidR="005B21A3">
        <w:rPr>
          <w:rStyle w:val="Char3"/>
          <w:rtl/>
          <w:lang w:bidi="fa-IR"/>
        </w:rPr>
        <w:t>ی</w:t>
      </w:r>
      <w:r w:rsidRPr="0060162A">
        <w:rPr>
          <w:rStyle w:val="Char3"/>
          <w:rtl/>
          <w:lang w:bidi="fa-IR"/>
        </w:rPr>
        <w:t>ك</w:t>
      </w:r>
      <w:r w:rsidR="005B21A3">
        <w:rPr>
          <w:rStyle w:val="Char3"/>
          <w:rtl/>
          <w:lang w:bidi="fa-IR"/>
        </w:rPr>
        <w:t>ی</w:t>
      </w:r>
      <w:r w:rsidRPr="0060162A">
        <w:rPr>
          <w:rStyle w:val="Char3"/>
          <w:rtl/>
          <w:lang w:bidi="fa-IR"/>
        </w:rPr>
        <w:t xml:space="preserve"> از اصحاب پ</w:t>
      </w:r>
      <w:r w:rsidR="005B21A3">
        <w:rPr>
          <w:rStyle w:val="Char3"/>
          <w:rtl/>
          <w:lang w:bidi="fa-IR"/>
        </w:rPr>
        <w:t>ی</w:t>
      </w:r>
      <w:r w:rsidRPr="0060162A">
        <w:rPr>
          <w:rStyle w:val="Char3"/>
          <w:rtl/>
          <w:lang w:bidi="fa-IR"/>
        </w:rPr>
        <w:t xml:space="preserve">غمبر </w:t>
      </w:r>
      <w:r w:rsidR="00E573EC">
        <w:rPr>
          <w:rStyle w:val="Char3"/>
          <w:lang w:bidi="fa-IR"/>
        </w:rPr>
        <w:sym w:font="AGA Arabesque" w:char="F072"/>
      </w:r>
      <w:r w:rsidRPr="0060162A">
        <w:rPr>
          <w:rStyle w:val="Char3"/>
          <w:rtl/>
          <w:lang w:bidi="fa-IR"/>
        </w:rPr>
        <w:t xml:space="preserve"> را د</w:t>
      </w:r>
      <w:r w:rsidR="005B21A3">
        <w:rPr>
          <w:rStyle w:val="Char3"/>
          <w:rtl/>
          <w:lang w:bidi="fa-IR"/>
        </w:rPr>
        <w:t>ی</w:t>
      </w:r>
      <w:r w:rsidR="00FF2162">
        <w:rPr>
          <w:rStyle w:val="Char3"/>
          <w:rtl/>
          <w:lang w:bidi="fa-IR"/>
        </w:rPr>
        <w:t>ده‌</w:t>
      </w:r>
      <w:r w:rsidRPr="0060162A">
        <w:rPr>
          <w:rStyle w:val="Char3"/>
          <w:rtl/>
          <w:lang w:bidi="fa-IR"/>
        </w:rPr>
        <w:t xml:space="preserve">ام». </w:t>
      </w:r>
    </w:p>
    <w:p w:rsidR="009C6881" w:rsidRDefault="009C6881" w:rsidP="00FF2162">
      <w:pPr>
        <w:ind w:firstLine="284"/>
        <w:jc w:val="both"/>
        <w:rPr>
          <w:rStyle w:val="Char3"/>
          <w:rtl/>
          <w:lang w:bidi="fa-IR"/>
        </w:rPr>
      </w:pPr>
      <w:r w:rsidRPr="0060162A">
        <w:rPr>
          <w:rStyle w:val="Char3"/>
          <w:rtl/>
          <w:lang w:bidi="fa-IR"/>
        </w:rPr>
        <w:t>جعفر خلد</w:t>
      </w:r>
      <w:r w:rsidR="005B21A3">
        <w:rPr>
          <w:rStyle w:val="Char3"/>
          <w:rtl/>
          <w:lang w:bidi="fa-IR"/>
        </w:rPr>
        <w:t>ی</w:t>
      </w:r>
      <w:r w:rsidRPr="0060162A">
        <w:rPr>
          <w:rStyle w:val="Char3"/>
          <w:rtl/>
          <w:lang w:bidi="fa-IR"/>
        </w:rPr>
        <w:t xml:space="preserve"> در كتابش از قول جن</w:t>
      </w:r>
      <w:r w:rsidR="005B21A3">
        <w:rPr>
          <w:rStyle w:val="Char3"/>
          <w:rtl/>
          <w:lang w:bidi="fa-IR"/>
        </w:rPr>
        <w:t>ی</w:t>
      </w:r>
      <w:r w:rsidRPr="0060162A">
        <w:rPr>
          <w:rStyle w:val="Char3"/>
          <w:rtl/>
          <w:lang w:bidi="fa-IR"/>
        </w:rPr>
        <w:t>د آورده است كه گفت: «راهها بر خلق بسته است الا بر آن كه پا جای پا</w:t>
      </w:r>
      <w:r w:rsidR="005B21A3">
        <w:rPr>
          <w:rStyle w:val="Char3"/>
          <w:rtl/>
          <w:lang w:bidi="fa-IR"/>
        </w:rPr>
        <w:t>ی</w:t>
      </w:r>
      <w:r w:rsidRPr="0060162A">
        <w:rPr>
          <w:rStyle w:val="Char3"/>
          <w:rtl/>
          <w:lang w:bidi="fa-IR"/>
        </w:rPr>
        <w:t xml:space="preserve"> پ</w:t>
      </w:r>
      <w:r w:rsidR="005B21A3">
        <w:rPr>
          <w:rStyle w:val="Char3"/>
          <w:rtl/>
          <w:lang w:bidi="fa-IR"/>
        </w:rPr>
        <w:t>ی</w:t>
      </w:r>
      <w:r w:rsidRPr="0060162A">
        <w:rPr>
          <w:rStyle w:val="Char3"/>
          <w:rtl/>
          <w:lang w:bidi="fa-IR"/>
        </w:rPr>
        <w:t xml:space="preserve">غمبر </w:t>
      </w:r>
      <w:r w:rsidR="00E573EC">
        <w:rPr>
          <w:rStyle w:val="Char3"/>
          <w:lang w:bidi="fa-IR"/>
        </w:rPr>
        <w:sym w:font="AGA Arabesque" w:char="F072"/>
      </w:r>
      <w:r w:rsidRPr="0060162A">
        <w:rPr>
          <w:rStyle w:val="Char3"/>
          <w:rtl/>
          <w:lang w:bidi="fa-IR"/>
        </w:rPr>
        <w:t xml:space="preserve"> بگذارد و سنت او را پ</w:t>
      </w:r>
      <w:r w:rsidR="005B21A3">
        <w:rPr>
          <w:rStyle w:val="Char3"/>
          <w:rtl/>
          <w:lang w:bidi="fa-IR"/>
        </w:rPr>
        <w:t>ی</w:t>
      </w:r>
      <w:r w:rsidRPr="0060162A">
        <w:rPr>
          <w:rStyle w:val="Char3"/>
          <w:rtl/>
          <w:lang w:bidi="fa-IR"/>
        </w:rPr>
        <w:t>رو</w:t>
      </w:r>
      <w:r w:rsidR="005B21A3">
        <w:rPr>
          <w:rStyle w:val="Char3"/>
          <w:rtl/>
          <w:lang w:bidi="fa-IR"/>
        </w:rPr>
        <w:t>ی</w:t>
      </w:r>
      <w:r w:rsidRPr="0060162A">
        <w:rPr>
          <w:rStyle w:val="Char3"/>
          <w:rtl/>
          <w:lang w:bidi="fa-IR"/>
        </w:rPr>
        <w:t xml:space="preserve"> كند و بر طر</w:t>
      </w:r>
      <w:r w:rsidR="005B21A3">
        <w:rPr>
          <w:rStyle w:val="Char3"/>
          <w:rtl/>
          <w:lang w:bidi="fa-IR"/>
        </w:rPr>
        <w:t>ی</w:t>
      </w:r>
      <w:r w:rsidRPr="0060162A">
        <w:rPr>
          <w:rStyle w:val="Char3"/>
          <w:rtl/>
          <w:lang w:bidi="fa-IR"/>
        </w:rPr>
        <w:t>ق</w:t>
      </w:r>
      <w:r w:rsidR="005B21A3">
        <w:rPr>
          <w:rStyle w:val="Char3"/>
          <w:rtl/>
          <w:lang w:bidi="fa-IR"/>
        </w:rPr>
        <w:t>ه</w:t>
      </w:r>
      <w:r w:rsidRPr="0060162A">
        <w:rPr>
          <w:rStyle w:val="Char3"/>
          <w:rtl/>
          <w:lang w:bidi="fa-IR"/>
        </w:rPr>
        <w:t xml:space="preserve"> او باشد؛ راهها</w:t>
      </w:r>
      <w:r w:rsidR="005B21A3">
        <w:rPr>
          <w:rStyle w:val="Char3"/>
          <w:rtl/>
          <w:lang w:bidi="fa-IR"/>
        </w:rPr>
        <w:t>ی</w:t>
      </w:r>
      <w:r w:rsidRPr="0060162A">
        <w:rPr>
          <w:rStyle w:val="Char3"/>
          <w:rtl/>
          <w:lang w:bidi="fa-IR"/>
        </w:rPr>
        <w:t xml:space="preserve"> خ</w:t>
      </w:r>
      <w:r w:rsidR="005B21A3">
        <w:rPr>
          <w:rStyle w:val="Char3"/>
          <w:rtl/>
          <w:lang w:bidi="fa-IR"/>
        </w:rPr>
        <w:t>ی</w:t>
      </w:r>
      <w:r w:rsidRPr="0060162A">
        <w:rPr>
          <w:rStyle w:val="Char3"/>
          <w:rtl/>
          <w:lang w:bidi="fa-IR"/>
        </w:rPr>
        <w:t>ر پ</w:t>
      </w:r>
      <w:r w:rsidR="005B21A3">
        <w:rPr>
          <w:rStyle w:val="Char3"/>
          <w:rtl/>
          <w:lang w:bidi="fa-IR"/>
        </w:rPr>
        <w:t>ی</w:t>
      </w:r>
      <w:r w:rsidRPr="0060162A">
        <w:rPr>
          <w:rStyle w:val="Char3"/>
          <w:rtl/>
          <w:lang w:bidi="fa-IR"/>
        </w:rPr>
        <w:t>ش چن</w:t>
      </w:r>
      <w:r w:rsidR="005B21A3">
        <w:rPr>
          <w:rStyle w:val="Char3"/>
          <w:rtl/>
          <w:lang w:bidi="fa-IR"/>
        </w:rPr>
        <w:t>ی</w:t>
      </w:r>
      <w:r w:rsidRPr="0060162A">
        <w:rPr>
          <w:rStyle w:val="Char3"/>
          <w:rtl/>
          <w:lang w:bidi="fa-IR"/>
        </w:rPr>
        <w:t>ن كس</w:t>
      </w:r>
      <w:r w:rsidR="005B21A3">
        <w:rPr>
          <w:rStyle w:val="Char3"/>
          <w:rtl/>
          <w:lang w:bidi="fa-IR"/>
        </w:rPr>
        <w:t>ی</w:t>
      </w:r>
      <w:r w:rsidRPr="0060162A">
        <w:rPr>
          <w:rStyle w:val="Char3"/>
          <w:rtl/>
          <w:lang w:bidi="fa-IR"/>
        </w:rPr>
        <w:t xml:space="preserve"> گشاده است». ن</w:t>
      </w:r>
      <w:r w:rsidR="005B21A3">
        <w:rPr>
          <w:rStyle w:val="Char3"/>
          <w:rtl/>
          <w:lang w:bidi="fa-IR"/>
        </w:rPr>
        <w:t>ی</w:t>
      </w:r>
      <w:r w:rsidRPr="0060162A">
        <w:rPr>
          <w:rStyle w:val="Char3"/>
          <w:rtl/>
          <w:lang w:bidi="fa-IR"/>
        </w:rPr>
        <w:t>ز از جن</w:t>
      </w:r>
      <w:r w:rsidR="005B21A3">
        <w:rPr>
          <w:rStyle w:val="Char3"/>
          <w:rtl/>
          <w:lang w:bidi="fa-IR"/>
        </w:rPr>
        <w:t>ی</w:t>
      </w:r>
      <w:r w:rsidRPr="0060162A">
        <w:rPr>
          <w:rStyle w:val="Char3"/>
          <w:rtl/>
          <w:lang w:bidi="fa-IR"/>
        </w:rPr>
        <w:t>د بن محمد نقل است كه گفت: «راه خلق به خدا بسته است مگر به پ</w:t>
      </w:r>
      <w:r w:rsidR="005B21A3">
        <w:rPr>
          <w:rStyle w:val="Char3"/>
          <w:rtl/>
          <w:lang w:bidi="fa-IR"/>
        </w:rPr>
        <w:t>ی</w:t>
      </w:r>
      <w:r w:rsidRPr="0060162A">
        <w:rPr>
          <w:rStyle w:val="Char3"/>
          <w:rtl/>
          <w:lang w:bidi="fa-IR"/>
        </w:rPr>
        <w:t xml:space="preserve">روان آثار رسول الله </w:t>
      </w:r>
      <w:r w:rsidR="00E573EC">
        <w:rPr>
          <w:rStyle w:val="Char3"/>
          <w:lang w:bidi="fa-IR"/>
        </w:rPr>
        <w:sym w:font="AGA Arabesque" w:char="F072"/>
      </w:r>
      <w:r w:rsidRPr="0060162A">
        <w:rPr>
          <w:rStyle w:val="Char3"/>
          <w:rtl/>
          <w:lang w:bidi="fa-IR"/>
        </w:rPr>
        <w:t xml:space="preserve"> و تابعان سنت او؛ چنانكه خدا فرما</w:t>
      </w:r>
      <w:r w:rsidR="005B21A3">
        <w:rPr>
          <w:rStyle w:val="Char3"/>
          <w:rtl/>
          <w:lang w:bidi="fa-IR"/>
        </w:rPr>
        <w:t>ی</w:t>
      </w:r>
      <w:r w:rsidRPr="0060162A">
        <w:rPr>
          <w:rStyle w:val="Char3"/>
          <w:rtl/>
          <w:lang w:bidi="fa-IR"/>
        </w:rPr>
        <w:t xml:space="preserve">د: </w:t>
      </w:r>
      <w:r>
        <w:rPr>
          <w:rFonts w:cs="Traditional Arabic"/>
          <w:b/>
          <w:rtl/>
          <w:lang w:bidi="fa-IR"/>
        </w:rPr>
        <w:t>﴿</w:t>
      </w:r>
      <w:r w:rsidR="00FF2162" w:rsidRPr="00FF2162">
        <w:rPr>
          <w:rStyle w:val="Char9"/>
          <w:rtl/>
          <w:lang w:bidi="fa-IR"/>
        </w:rPr>
        <w:t>لَّقَدۡ كَانَ لَكُمۡ فِي رَسُولِ ٱللَّهِ أُسۡوَةٌ حَسَنَةٞ</w:t>
      </w:r>
      <w:r>
        <w:rPr>
          <w:rFonts w:cs="Traditional Arabic"/>
          <w:b/>
          <w:rtl/>
          <w:lang w:bidi="fa-IR"/>
        </w:rPr>
        <w:t>﴾</w:t>
      </w:r>
      <w:r w:rsidRPr="0060162A">
        <w:rPr>
          <w:rStyle w:val="Char3"/>
          <w:rtl/>
          <w:lang w:bidi="fa-IR"/>
        </w:rPr>
        <w:t xml:space="preserve"> </w:t>
      </w:r>
      <w:r w:rsidR="005B21A3" w:rsidRPr="005B21A3">
        <w:rPr>
          <w:rStyle w:val="Char5"/>
          <w:rtl/>
          <w:lang w:bidi="fa-IR"/>
        </w:rPr>
        <w:t>[</w:t>
      </w:r>
      <w:r w:rsidR="00FF2162">
        <w:rPr>
          <w:rStyle w:val="Char5"/>
          <w:rtl/>
          <w:lang w:bidi="fa-IR"/>
        </w:rPr>
        <w:t>االأحزاب: 21</w:t>
      </w:r>
      <w:r w:rsidR="005B21A3" w:rsidRPr="005B21A3">
        <w:rPr>
          <w:rStyle w:val="Char5"/>
          <w:rtl/>
          <w:lang w:bidi="fa-IR"/>
        </w:rPr>
        <w:t>].</w:t>
      </w:r>
      <w:r w:rsidRPr="0060162A">
        <w:rPr>
          <w:rStyle w:val="Char3"/>
          <w:rtl/>
          <w:lang w:bidi="fa-IR"/>
        </w:rPr>
        <w:t xml:space="preserve"> </w:t>
      </w:r>
      <w:r w:rsidRPr="00E253B1">
        <w:rPr>
          <w:rStyle w:val="Char7"/>
          <w:rtl/>
          <w:lang w:bidi="fa-IR"/>
        </w:rPr>
        <w:t>«</w:t>
      </w:r>
      <w:r w:rsidRPr="0060162A">
        <w:rPr>
          <w:rStyle w:val="Char3"/>
          <w:rtl/>
          <w:lang w:bidi="fa-IR"/>
        </w:rPr>
        <w:t>مسلّماً براى شما در زندگى رسول خدا سرمشق ن</w:t>
      </w:r>
      <w:r w:rsidR="005B21A3">
        <w:rPr>
          <w:rStyle w:val="Char3"/>
          <w:rtl/>
          <w:lang w:bidi="fa-IR"/>
        </w:rPr>
        <w:t>ی</w:t>
      </w:r>
      <w:r w:rsidRPr="0060162A">
        <w:rPr>
          <w:rStyle w:val="Char3"/>
          <w:rtl/>
          <w:lang w:bidi="fa-IR"/>
        </w:rPr>
        <w:t>كو</w:t>
      </w:r>
      <w:r w:rsidR="005B21A3">
        <w:rPr>
          <w:rStyle w:val="Char3"/>
          <w:rtl/>
          <w:lang w:bidi="fa-IR"/>
        </w:rPr>
        <w:t>ی</w:t>
      </w:r>
      <w:r w:rsidRPr="0060162A">
        <w:rPr>
          <w:rStyle w:val="Char3"/>
          <w:rtl/>
          <w:lang w:bidi="fa-IR"/>
        </w:rPr>
        <w:t>ى بود</w:t>
      </w:r>
      <w:r w:rsidRPr="00E253B1">
        <w:rPr>
          <w:rStyle w:val="Char7"/>
          <w:rtl/>
          <w:lang w:bidi="fa-IR"/>
        </w:rPr>
        <w:t>»</w:t>
      </w:r>
      <w:r w:rsidRPr="0060162A">
        <w:rPr>
          <w:rStyle w:val="Char3"/>
          <w:rtl/>
          <w:lang w:bidi="fa-IR"/>
        </w:rPr>
        <w:t>.</w:t>
      </w:r>
    </w:p>
    <w:p w:rsidR="009C6881" w:rsidRDefault="009C6881" w:rsidP="0060162A">
      <w:pPr>
        <w:spacing w:line="250" w:lineRule="auto"/>
        <w:ind w:firstLine="284"/>
        <w:jc w:val="both"/>
        <w:rPr>
          <w:rStyle w:val="Char3"/>
          <w:rtl/>
          <w:lang w:bidi="fa-IR"/>
        </w:rPr>
        <w:sectPr w:rsidR="009C6881" w:rsidSect="009C3731">
          <w:headerReference w:type="default" r:id="rId21"/>
          <w:footnotePr>
            <w:numRestart w:val="eachPage"/>
          </w:footnotePr>
          <w:type w:val="oddPage"/>
          <w:pgSz w:w="9356" w:h="13608" w:code="9"/>
          <w:pgMar w:top="1021" w:right="1134" w:bottom="737" w:left="851" w:header="454" w:footer="0" w:gutter="0"/>
          <w:cols w:space="708"/>
          <w:titlePg/>
          <w:bidi/>
          <w:rtlGutter/>
          <w:docGrid w:linePitch="381"/>
        </w:sectPr>
      </w:pPr>
    </w:p>
    <w:p w:rsidR="009C6881" w:rsidRPr="00AD6106" w:rsidRDefault="009C6881" w:rsidP="00AD6106">
      <w:pPr>
        <w:pStyle w:val="a1"/>
        <w:rPr>
          <w:rtl/>
        </w:rPr>
      </w:pPr>
      <w:bookmarkStart w:id="22" w:name="_Toc271536132"/>
      <w:bookmarkStart w:id="23" w:name="_Toc238598933"/>
      <w:r w:rsidRPr="00AD6106">
        <w:rPr>
          <w:rtl/>
        </w:rPr>
        <w:t>باب دوم</w:t>
      </w:r>
      <w:r w:rsidRPr="00AD6106">
        <w:rPr>
          <w:rtl/>
        </w:rPr>
        <w:br/>
        <w:t>در نكوهش بدعت و بدعت سازان</w:t>
      </w:r>
      <w:bookmarkEnd w:id="22"/>
      <w:bookmarkEnd w:id="23"/>
    </w:p>
    <w:p w:rsidR="009C6881" w:rsidRPr="0060162A" w:rsidRDefault="009C6881" w:rsidP="00E573EC">
      <w:pPr>
        <w:spacing w:line="250" w:lineRule="auto"/>
        <w:ind w:firstLine="284"/>
        <w:jc w:val="both"/>
        <w:rPr>
          <w:rStyle w:val="Char3"/>
          <w:rtl/>
          <w:lang w:bidi="fa-IR"/>
        </w:rPr>
      </w:pPr>
      <w:r w:rsidRPr="0060162A">
        <w:rPr>
          <w:rStyle w:val="Char3"/>
          <w:rtl/>
          <w:lang w:bidi="fa-IR"/>
        </w:rPr>
        <w:t>عا</w:t>
      </w:r>
      <w:r w:rsidR="005B21A3">
        <w:rPr>
          <w:rStyle w:val="Char3"/>
          <w:rtl/>
          <w:lang w:bidi="fa-IR"/>
        </w:rPr>
        <w:t>ی</w:t>
      </w:r>
      <w:r w:rsidRPr="0060162A">
        <w:rPr>
          <w:rStyle w:val="Char3"/>
          <w:rtl/>
          <w:lang w:bidi="fa-IR"/>
        </w:rPr>
        <w:t>شه از پ</w:t>
      </w:r>
      <w:r w:rsidR="005B21A3">
        <w:rPr>
          <w:rStyle w:val="Char3"/>
          <w:rtl/>
          <w:lang w:bidi="fa-IR"/>
        </w:rPr>
        <w:t>ی</w:t>
      </w:r>
      <w:r w:rsidRPr="0060162A">
        <w:rPr>
          <w:rStyle w:val="Char3"/>
          <w:rtl/>
          <w:lang w:bidi="fa-IR"/>
        </w:rPr>
        <w:t xml:space="preserve">غمبر </w:t>
      </w:r>
      <w:r w:rsidR="00E573EC">
        <w:rPr>
          <w:rStyle w:val="Char3"/>
          <w:lang w:bidi="fa-IR"/>
        </w:rPr>
        <w:sym w:font="AGA Arabesque" w:char="F072"/>
      </w:r>
      <w:r w:rsidRPr="0060162A">
        <w:rPr>
          <w:rStyle w:val="Char3"/>
          <w:rtl/>
          <w:lang w:bidi="fa-IR"/>
        </w:rPr>
        <w:t xml:space="preserve"> روا</w:t>
      </w:r>
      <w:r w:rsidR="005B21A3">
        <w:rPr>
          <w:rStyle w:val="Char3"/>
          <w:rtl/>
          <w:lang w:bidi="fa-IR"/>
        </w:rPr>
        <w:t>ی</w:t>
      </w:r>
      <w:r w:rsidRPr="0060162A">
        <w:rPr>
          <w:rStyle w:val="Char3"/>
          <w:rtl/>
          <w:lang w:bidi="fa-IR"/>
        </w:rPr>
        <w:t>ت</w:t>
      </w:r>
      <w:r w:rsidR="00101A36">
        <w:rPr>
          <w:rStyle w:val="Char3"/>
          <w:rtl/>
          <w:lang w:bidi="fa-IR"/>
        </w:rPr>
        <w:t xml:space="preserve"> می‌</w:t>
      </w:r>
      <w:r w:rsidRPr="0060162A">
        <w:rPr>
          <w:rStyle w:val="Char3"/>
          <w:rtl/>
          <w:lang w:bidi="fa-IR"/>
        </w:rPr>
        <w:t>كند كه فرمود: «هر كس در امر ما چ</w:t>
      </w:r>
      <w:r w:rsidR="005B21A3">
        <w:rPr>
          <w:rStyle w:val="Char3"/>
          <w:rtl/>
          <w:lang w:bidi="fa-IR"/>
        </w:rPr>
        <w:t>ی</w:t>
      </w:r>
      <w:r w:rsidRPr="0060162A">
        <w:rPr>
          <w:rStyle w:val="Char3"/>
          <w:rtl/>
          <w:lang w:bidi="fa-IR"/>
        </w:rPr>
        <w:t>ز</w:t>
      </w:r>
      <w:r w:rsidR="005B21A3">
        <w:rPr>
          <w:rStyle w:val="Char3"/>
          <w:rtl/>
          <w:lang w:bidi="fa-IR"/>
        </w:rPr>
        <w:t>ی</w:t>
      </w:r>
      <w:r w:rsidRPr="0060162A">
        <w:rPr>
          <w:rStyle w:val="Char3"/>
          <w:rtl/>
          <w:lang w:bidi="fa-IR"/>
        </w:rPr>
        <w:t xml:space="preserve"> پد</w:t>
      </w:r>
      <w:r w:rsidR="005B21A3">
        <w:rPr>
          <w:rStyle w:val="Char3"/>
          <w:rtl/>
          <w:lang w:bidi="fa-IR"/>
        </w:rPr>
        <w:t>ی</w:t>
      </w:r>
      <w:r w:rsidRPr="0060162A">
        <w:rPr>
          <w:rStyle w:val="Char3"/>
          <w:rtl/>
          <w:lang w:bidi="fa-IR"/>
        </w:rPr>
        <w:t>د آرد كه در آن ن</w:t>
      </w:r>
      <w:r w:rsidR="005B21A3">
        <w:rPr>
          <w:rStyle w:val="Char3"/>
          <w:rtl/>
          <w:lang w:bidi="fa-IR"/>
        </w:rPr>
        <w:t>ی</w:t>
      </w:r>
      <w:r w:rsidRPr="0060162A">
        <w:rPr>
          <w:rStyle w:val="Char3"/>
          <w:rtl/>
          <w:lang w:bidi="fa-IR"/>
        </w:rPr>
        <w:t>ست، مردود است». ا</w:t>
      </w:r>
      <w:r w:rsidR="005B21A3">
        <w:rPr>
          <w:rStyle w:val="Char3"/>
          <w:rtl/>
          <w:lang w:bidi="fa-IR"/>
        </w:rPr>
        <w:t>ی</w:t>
      </w:r>
      <w:r w:rsidRPr="0060162A">
        <w:rPr>
          <w:rStyle w:val="Char3"/>
          <w:rtl/>
          <w:lang w:bidi="fa-IR"/>
        </w:rPr>
        <w:t>ن حد</w:t>
      </w:r>
      <w:r w:rsidR="005B21A3">
        <w:rPr>
          <w:rStyle w:val="Char3"/>
          <w:rtl/>
          <w:lang w:bidi="fa-IR"/>
        </w:rPr>
        <w:t>ی</w:t>
      </w:r>
      <w:r w:rsidRPr="0060162A">
        <w:rPr>
          <w:rStyle w:val="Char3"/>
          <w:rtl/>
          <w:lang w:bidi="fa-IR"/>
        </w:rPr>
        <w:t>ث را از چند طر</w:t>
      </w:r>
      <w:r w:rsidR="005B21A3">
        <w:rPr>
          <w:rStyle w:val="Char3"/>
          <w:rtl/>
          <w:lang w:bidi="fa-IR"/>
        </w:rPr>
        <w:t>ی</w:t>
      </w:r>
      <w:r w:rsidRPr="0060162A">
        <w:rPr>
          <w:rStyle w:val="Char3"/>
          <w:rtl/>
          <w:lang w:bidi="fa-IR"/>
        </w:rPr>
        <w:t xml:space="preserve">ق آورده اند. </w:t>
      </w:r>
    </w:p>
    <w:p w:rsidR="009C6881" w:rsidRPr="0060162A" w:rsidRDefault="009C6881" w:rsidP="00E573EC">
      <w:pPr>
        <w:spacing w:line="250" w:lineRule="auto"/>
        <w:ind w:firstLine="284"/>
        <w:jc w:val="both"/>
        <w:rPr>
          <w:rStyle w:val="Char3"/>
          <w:rtl/>
          <w:lang w:bidi="fa-IR"/>
        </w:rPr>
      </w:pPr>
      <w:r w:rsidRPr="0060162A">
        <w:rPr>
          <w:rStyle w:val="Char3"/>
          <w:rtl/>
          <w:lang w:bidi="fa-IR"/>
        </w:rPr>
        <w:t>عبدالله بن عمر از پ</w:t>
      </w:r>
      <w:r w:rsidR="005B21A3">
        <w:rPr>
          <w:rStyle w:val="Char3"/>
          <w:rtl/>
          <w:lang w:bidi="fa-IR"/>
        </w:rPr>
        <w:t>ی</w:t>
      </w:r>
      <w:r w:rsidRPr="0060162A">
        <w:rPr>
          <w:rStyle w:val="Char3"/>
          <w:rtl/>
          <w:lang w:bidi="fa-IR"/>
        </w:rPr>
        <w:t xml:space="preserve">غمبر </w:t>
      </w:r>
      <w:r w:rsidR="00E573EC">
        <w:rPr>
          <w:rStyle w:val="Char3"/>
          <w:lang w:bidi="fa-IR"/>
        </w:rPr>
        <w:sym w:font="AGA Arabesque" w:char="F072"/>
      </w:r>
      <w:r w:rsidRPr="0060162A">
        <w:rPr>
          <w:rStyle w:val="Char3"/>
          <w:rtl/>
          <w:lang w:bidi="fa-IR"/>
        </w:rPr>
        <w:t xml:space="preserve"> روا</w:t>
      </w:r>
      <w:r w:rsidR="005B21A3">
        <w:rPr>
          <w:rStyle w:val="Char3"/>
          <w:rtl/>
          <w:lang w:bidi="fa-IR"/>
        </w:rPr>
        <w:t>ی</w:t>
      </w:r>
      <w:r w:rsidRPr="0060162A">
        <w:rPr>
          <w:rStyle w:val="Char3"/>
          <w:rtl/>
          <w:lang w:bidi="fa-IR"/>
        </w:rPr>
        <w:t>ت</w:t>
      </w:r>
      <w:r w:rsidR="00101A36">
        <w:rPr>
          <w:rStyle w:val="Char3"/>
          <w:rtl/>
          <w:lang w:bidi="fa-IR"/>
        </w:rPr>
        <w:t xml:space="preserve"> می‌</w:t>
      </w:r>
      <w:r w:rsidRPr="0060162A">
        <w:rPr>
          <w:rStyle w:val="Char3"/>
          <w:rtl/>
          <w:lang w:bidi="fa-IR"/>
        </w:rPr>
        <w:t>كند كه فرمود: «هر كس از سنت من منحرف شود از من ن</w:t>
      </w:r>
      <w:r w:rsidR="005B21A3">
        <w:rPr>
          <w:rStyle w:val="Char3"/>
          <w:rtl/>
          <w:lang w:bidi="fa-IR"/>
        </w:rPr>
        <w:t>ی</w:t>
      </w:r>
      <w:r w:rsidRPr="0060162A">
        <w:rPr>
          <w:rStyle w:val="Char3"/>
          <w:rtl/>
          <w:lang w:bidi="fa-IR"/>
        </w:rPr>
        <w:t xml:space="preserve">ست». </w:t>
      </w:r>
    </w:p>
    <w:p w:rsidR="009C6881" w:rsidRPr="0060162A" w:rsidRDefault="009C6881" w:rsidP="00E573EC">
      <w:pPr>
        <w:spacing w:line="250" w:lineRule="auto"/>
        <w:ind w:firstLine="284"/>
        <w:jc w:val="both"/>
        <w:rPr>
          <w:rStyle w:val="Char3"/>
          <w:rtl/>
          <w:lang w:bidi="fa-IR"/>
        </w:rPr>
      </w:pPr>
      <w:r w:rsidRPr="0060162A">
        <w:rPr>
          <w:rStyle w:val="Char3"/>
          <w:rtl/>
          <w:lang w:bidi="fa-IR"/>
        </w:rPr>
        <w:t>از عرباض</w:t>
      </w:r>
      <w:r w:rsidRPr="00FF2162">
        <w:rPr>
          <w:rStyle w:val="Char3"/>
          <w:vertAlign w:val="superscript"/>
          <w:rtl/>
          <w:lang w:bidi="fa-IR"/>
        </w:rPr>
        <w:footnoteReference w:id="8"/>
      </w:r>
      <w:r w:rsidRPr="0060162A">
        <w:rPr>
          <w:rStyle w:val="Char3"/>
          <w:rtl/>
          <w:lang w:bidi="fa-IR"/>
        </w:rPr>
        <w:t xml:space="preserve"> بن سار</w:t>
      </w:r>
      <w:r w:rsidR="005B21A3">
        <w:rPr>
          <w:rStyle w:val="Char3"/>
          <w:rtl/>
          <w:lang w:bidi="fa-IR"/>
        </w:rPr>
        <w:t>ی</w:t>
      </w:r>
      <w:r w:rsidRPr="0060162A">
        <w:rPr>
          <w:rStyle w:val="Char3"/>
          <w:rtl/>
          <w:lang w:bidi="fa-IR"/>
        </w:rPr>
        <w:t>ه روا</w:t>
      </w:r>
      <w:r w:rsidR="005B21A3">
        <w:rPr>
          <w:rStyle w:val="Char3"/>
          <w:rtl/>
          <w:lang w:bidi="fa-IR"/>
        </w:rPr>
        <w:t>ی</w:t>
      </w:r>
      <w:r w:rsidRPr="0060162A">
        <w:rPr>
          <w:rStyle w:val="Char3"/>
          <w:rtl/>
          <w:lang w:bidi="fa-IR"/>
        </w:rPr>
        <w:t>ت است كه روز</w:t>
      </w:r>
      <w:r w:rsidR="005B21A3">
        <w:rPr>
          <w:rStyle w:val="Char3"/>
          <w:rtl/>
          <w:lang w:bidi="fa-IR"/>
        </w:rPr>
        <w:t>ی</w:t>
      </w:r>
      <w:r w:rsidRPr="0060162A">
        <w:rPr>
          <w:rStyle w:val="Char3"/>
          <w:rtl/>
          <w:lang w:bidi="fa-IR"/>
        </w:rPr>
        <w:t xml:space="preserve"> پ</w:t>
      </w:r>
      <w:r w:rsidR="005B21A3">
        <w:rPr>
          <w:rStyle w:val="Char3"/>
          <w:rtl/>
          <w:lang w:bidi="fa-IR"/>
        </w:rPr>
        <w:t>ی</w:t>
      </w:r>
      <w:r w:rsidRPr="0060162A">
        <w:rPr>
          <w:rStyle w:val="Char3"/>
          <w:rtl/>
          <w:lang w:bidi="fa-IR"/>
        </w:rPr>
        <w:t xml:space="preserve">غمبر </w:t>
      </w:r>
      <w:r w:rsidR="00E573EC">
        <w:rPr>
          <w:rStyle w:val="Char3"/>
          <w:lang w:bidi="fa-IR"/>
        </w:rPr>
        <w:sym w:font="AGA Arabesque" w:char="F072"/>
      </w:r>
      <w:r w:rsidRPr="0060162A">
        <w:rPr>
          <w:rStyle w:val="Char3"/>
          <w:rtl/>
          <w:lang w:bidi="fa-IR"/>
        </w:rPr>
        <w:t xml:space="preserve"> پس از نماز صبح رو</w:t>
      </w:r>
      <w:r w:rsidR="005B21A3">
        <w:rPr>
          <w:rStyle w:val="Char3"/>
          <w:rtl/>
          <w:lang w:bidi="fa-IR"/>
        </w:rPr>
        <w:t>ی</w:t>
      </w:r>
      <w:r w:rsidRPr="0060162A">
        <w:rPr>
          <w:rStyle w:val="Char3"/>
          <w:rtl/>
          <w:lang w:bidi="fa-IR"/>
        </w:rPr>
        <w:t xml:space="preserve"> به ما كرد و موعظه بل</w:t>
      </w:r>
      <w:r w:rsidR="005B21A3">
        <w:rPr>
          <w:rStyle w:val="Char3"/>
          <w:rtl/>
          <w:lang w:bidi="fa-IR"/>
        </w:rPr>
        <w:t>ی</w:t>
      </w:r>
      <w:r w:rsidRPr="0060162A">
        <w:rPr>
          <w:rStyle w:val="Char3"/>
          <w:rtl/>
          <w:lang w:bidi="fa-IR"/>
        </w:rPr>
        <w:t>غ فرمود، آنچنانكه چشمها گر</w:t>
      </w:r>
      <w:r w:rsidR="005B21A3">
        <w:rPr>
          <w:rStyle w:val="Char3"/>
          <w:rtl/>
          <w:lang w:bidi="fa-IR"/>
        </w:rPr>
        <w:t>ی</w:t>
      </w:r>
      <w:r w:rsidRPr="0060162A">
        <w:rPr>
          <w:rStyle w:val="Char3"/>
          <w:rtl/>
          <w:lang w:bidi="fa-IR"/>
        </w:rPr>
        <w:t>ان و دلها لرزان گرد</w:t>
      </w:r>
      <w:r w:rsidR="005B21A3">
        <w:rPr>
          <w:rStyle w:val="Char3"/>
          <w:rtl/>
          <w:lang w:bidi="fa-IR"/>
        </w:rPr>
        <w:t>ی</w:t>
      </w:r>
      <w:r w:rsidRPr="0060162A">
        <w:rPr>
          <w:rStyle w:val="Char3"/>
          <w:rtl/>
          <w:lang w:bidi="fa-IR"/>
        </w:rPr>
        <w:t xml:space="preserve">د. </w:t>
      </w:r>
      <w:r w:rsidR="005B21A3">
        <w:rPr>
          <w:rStyle w:val="Char3"/>
          <w:rtl/>
          <w:lang w:bidi="fa-IR"/>
        </w:rPr>
        <w:t>ی</w:t>
      </w:r>
      <w:r w:rsidRPr="0060162A">
        <w:rPr>
          <w:rStyle w:val="Char3"/>
          <w:rtl/>
          <w:lang w:bidi="fa-IR"/>
        </w:rPr>
        <w:t>ك</w:t>
      </w:r>
      <w:r w:rsidR="005B21A3">
        <w:rPr>
          <w:rStyle w:val="Char3"/>
          <w:rtl/>
          <w:lang w:bidi="fa-IR"/>
        </w:rPr>
        <w:t>ی</w:t>
      </w:r>
      <w:r w:rsidRPr="0060162A">
        <w:rPr>
          <w:rStyle w:val="Char3"/>
          <w:rtl/>
          <w:lang w:bidi="fa-IR"/>
        </w:rPr>
        <w:t xml:space="preserve"> پرس</w:t>
      </w:r>
      <w:r w:rsidR="005B21A3">
        <w:rPr>
          <w:rStyle w:val="Char3"/>
          <w:rtl/>
          <w:lang w:bidi="fa-IR"/>
        </w:rPr>
        <w:t>ی</w:t>
      </w:r>
      <w:r w:rsidRPr="0060162A">
        <w:rPr>
          <w:rStyle w:val="Char3"/>
          <w:rtl/>
          <w:lang w:bidi="fa-IR"/>
        </w:rPr>
        <w:t xml:space="preserve">د: </w:t>
      </w:r>
      <w:r w:rsidR="005B21A3">
        <w:rPr>
          <w:rStyle w:val="Char3"/>
          <w:rtl/>
          <w:lang w:bidi="fa-IR"/>
        </w:rPr>
        <w:t>ی</w:t>
      </w:r>
      <w:r w:rsidRPr="0060162A">
        <w:rPr>
          <w:rStyle w:val="Char3"/>
          <w:rtl/>
          <w:lang w:bidi="fa-IR"/>
        </w:rPr>
        <w:t xml:space="preserve">ا رسول الله </w:t>
      </w:r>
      <w:r w:rsidR="00E573EC">
        <w:rPr>
          <w:rStyle w:val="Char3"/>
          <w:lang w:bidi="fa-IR"/>
        </w:rPr>
        <w:sym w:font="AGA Arabesque" w:char="F072"/>
      </w:r>
      <w:r w:rsidRPr="0060162A">
        <w:rPr>
          <w:rStyle w:val="Char3"/>
          <w:rtl/>
          <w:lang w:bidi="fa-IR"/>
        </w:rPr>
        <w:t xml:space="preserve"> ا</w:t>
      </w:r>
      <w:r w:rsidR="005B21A3">
        <w:rPr>
          <w:rStyle w:val="Char3"/>
          <w:rtl/>
          <w:lang w:bidi="fa-IR"/>
        </w:rPr>
        <w:t>ی</w:t>
      </w:r>
      <w:r w:rsidRPr="0060162A">
        <w:rPr>
          <w:rStyle w:val="Char3"/>
          <w:rtl/>
          <w:lang w:bidi="fa-IR"/>
        </w:rPr>
        <w:t>ن موعظت</w:t>
      </w:r>
      <w:r w:rsidR="005B21A3">
        <w:rPr>
          <w:rStyle w:val="Char3"/>
          <w:rtl/>
          <w:lang w:bidi="fa-IR"/>
        </w:rPr>
        <w:t>ی</w:t>
      </w:r>
      <w:r w:rsidRPr="0060162A">
        <w:rPr>
          <w:rStyle w:val="Char3"/>
          <w:rtl/>
          <w:lang w:bidi="fa-IR"/>
        </w:rPr>
        <w:t xml:space="preserve"> </w:t>
      </w:r>
      <w:r w:rsidR="005B21A3">
        <w:rPr>
          <w:rStyle w:val="Char3"/>
          <w:rtl/>
          <w:lang w:bidi="fa-IR"/>
        </w:rPr>
        <w:t>ی</w:t>
      </w:r>
      <w:r w:rsidRPr="0060162A">
        <w:rPr>
          <w:rStyle w:val="Char3"/>
          <w:rtl/>
          <w:lang w:bidi="fa-IR"/>
        </w:rPr>
        <w:t>ادگار</w:t>
      </w:r>
      <w:r w:rsidR="005B21A3">
        <w:rPr>
          <w:rStyle w:val="Char3"/>
          <w:rtl/>
          <w:lang w:bidi="fa-IR"/>
        </w:rPr>
        <w:t>ی</w:t>
      </w:r>
      <w:r w:rsidRPr="0060162A">
        <w:rPr>
          <w:rStyle w:val="Char3"/>
          <w:rtl/>
          <w:lang w:bidi="fa-IR"/>
        </w:rPr>
        <w:t xml:space="preserve"> بود، اكنون عهد و وص</w:t>
      </w:r>
      <w:r w:rsidR="005B21A3">
        <w:rPr>
          <w:rStyle w:val="Char3"/>
          <w:rtl/>
          <w:lang w:bidi="fa-IR"/>
        </w:rPr>
        <w:t>ی</w:t>
      </w:r>
      <w:r w:rsidRPr="0060162A">
        <w:rPr>
          <w:rStyle w:val="Char3"/>
          <w:rtl/>
          <w:lang w:bidi="fa-IR"/>
        </w:rPr>
        <w:t>ت تو بر ما چ</w:t>
      </w:r>
      <w:r w:rsidR="005B21A3">
        <w:rPr>
          <w:rStyle w:val="Char3"/>
          <w:rtl/>
          <w:lang w:bidi="fa-IR"/>
        </w:rPr>
        <w:t>ی</w:t>
      </w:r>
      <w:r w:rsidRPr="0060162A">
        <w:rPr>
          <w:rStyle w:val="Char3"/>
          <w:rtl/>
          <w:lang w:bidi="fa-IR"/>
        </w:rPr>
        <w:t>ست؟ فرمود: «شما را وص</w:t>
      </w:r>
      <w:r w:rsidR="005B21A3">
        <w:rPr>
          <w:rStyle w:val="Char3"/>
          <w:rtl/>
          <w:lang w:bidi="fa-IR"/>
        </w:rPr>
        <w:t>ی</w:t>
      </w:r>
      <w:r w:rsidRPr="0060162A">
        <w:rPr>
          <w:rStyle w:val="Char3"/>
          <w:rtl/>
          <w:lang w:bidi="fa-IR"/>
        </w:rPr>
        <w:t>ت</w:t>
      </w:r>
      <w:r w:rsidR="00101A36">
        <w:rPr>
          <w:rStyle w:val="Char3"/>
          <w:rtl/>
          <w:lang w:bidi="fa-IR"/>
        </w:rPr>
        <w:t xml:space="preserve"> می‌</w:t>
      </w:r>
      <w:r w:rsidRPr="0060162A">
        <w:rPr>
          <w:rStyle w:val="Char3"/>
          <w:rtl/>
          <w:lang w:bidi="fa-IR"/>
        </w:rPr>
        <w:t>كنم به تقوا</w:t>
      </w:r>
      <w:r w:rsidR="005B21A3">
        <w:rPr>
          <w:rStyle w:val="Char3"/>
          <w:rtl/>
          <w:lang w:bidi="fa-IR"/>
        </w:rPr>
        <w:t>ی</w:t>
      </w:r>
      <w:r w:rsidRPr="0060162A">
        <w:rPr>
          <w:rStyle w:val="Char3"/>
          <w:rtl/>
          <w:lang w:bidi="fa-IR"/>
        </w:rPr>
        <w:t xml:space="preserve"> اله</w:t>
      </w:r>
      <w:r w:rsidR="005B21A3">
        <w:rPr>
          <w:rStyle w:val="Char3"/>
          <w:rtl/>
          <w:lang w:bidi="fa-IR"/>
        </w:rPr>
        <w:t>ی</w:t>
      </w:r>
      <w:r w:rsidRPr="0060162A">
        <w:rPr>
          <w:rStyle w:val="Char3"/>
          <w:rtl/>
          <w:lang w:bidi="fa-IR"/>
        </w:rPr>
        <w:t>، و حرف شنو</w:t>
      </w:r>
      <w:r w:rsidR="005B21A3">
        <w:rPr>
          <w:rStyle w:val="Char3"/>
          <w:rtl/>
          <w:lang w:bidi="fa-IR"/>
        </w:rPr>
        <w:t>ی</w:t>
      </w:r>
      <w:r w:rsidRPr="0060162A">
        <w:rPr>
          <w:rStyle w:val="Char3"/>
          <w:rtl/>
          <w:lang w:bidi="fa-IR"/>
        </w:rPr>
        <w:t xml:space="preserve"> و فرمانبر</w:t>
      </w:r>
      <w:r w:rsidR="005B21A3">
        <w:rPr>
          <w:rStyle w:val="Char3"/>
          <w:rtl/>
          <w:lang w:bidi="fa-IR"/>
        </w:rPr>
        <w:t>ی</w:t>
      </w:r>
      <w:r w:rsidRPr="0060162A">
        <w:rPr>
          <w:rStyle w:val="Char3"/>
          <w:rtl/>
          <w:lang w:bidi="fa-IR"/>
        </w:rPr>
        <w:t xml:space="preserve"> (از حاكم) و لو از بنده</w:t>
      </w:r>
      <w:r w:rsidR="0090518F">
        <w:rPr>
          <w:rStyle w:val="Char3"/>
          <w:rtl/>
          <w:lang w:bidi="fa-IR"/>
        </w:rPr>
        <w:t xml:space="preserve">‌ای </w:t>
      </w:r>
      <w:r w:rsidRPr="0060162A">
        <w:rPr>
          <w:rStyle w:val="Char3"/>
          <w:rtl/>
          <w:lang w:bidi="fa-IR"/>
        </w:rPr>
        <w:t>حبش</w:t>
      </w:r>
      <w:r w:rsidR="005B21A3">
        <w:rPr>
          <w:rStyle w:val="Char3"/>
          <w:rtl/>
          <w:lang w:bidi="fa-IR"/>
        </w:rPr>
        <w:t>ی</w:t>
      </w:r>
      <w:r w:rsidRPr="0060162A">
        <w:rPr>
          <w:rStyle w:val="Char3"/>
          <w:rtl/>
          <w:lang w:bidi="fa-IR"/>
        </w:rPr>
        <w:t xml:space="preserve"> باشد؛ و بدرست</w:t>
      </w:r>
      <w:r w:rsidR="005B21A3">
        <w:rPr>
          <w:rStyle w:val="Char3"/>
          <w:rtl/>
          <w:lang w:bidi="fa-IR"/>
        </w:rPr>
        <w:t>ی</w:t>
      </w:r>
      <w:r w:rsidRPr="0060162A">
        <w:rPr>
          <w:rStyle w:val="Char3"/>
          <w:rtl/>
          <w:lang w:bidi="fa-IR"/>
        </w:rPr>
        <w:t xml:space="preserve"> كه هر كس بعد از من بماند اختلاف فراوان خواهد د</w:t>
      </w:r>
      <w:r w:rsidR="005B21A3">
        <w:rPr>
          <w:rStyle w:val="Char3"/>
          <w:rtl/>
          <w:lang w:bidi="fa-IR"/>
        </w:rPr>
        <w:t>ی</w:t>
      </w:r>
      <w:r w:rsidRPr="0060162A">
        <w:rPr>
          <w:rStyle w:val="Char3"/>
          <w:rtl/>
          <w:lang w:bidi="fa-IR"/>
        </w:rPr>
        <w:t>د؛ پس بر شما باد پ</w:t>
      </w:r>
      <w:r w:rsidR="005B21A3">
        <w:rPr>
          <w:rStyle w:val="Char3"/>
          <w:rtl/>
          <w:lang w:bidi="fa-IR"/>
        </w:rPr>
        <w:t>ی</w:t>
      </w:r>
      <w:r w:rsidRPr="0060162A">
        <w:rPr>
          <w:rStyle w:val="Char3"/>
          <w:rtl/>
          <w:lang w:bidi="fa-IR"/>
        </w:rPr>
        <w:t>رو</w:t>
      </w:r>
      <w:r w:rsidR="005B21A3">
        <w:rPr>
          <w:rStyle w:val="Char3"/>
          <w:rtl/>
          <w:lang w:bidi="fa-IR"/>
        </w:rPr>
        <w:t>ی</w:t>
      </w:r>
      <w:r w:rsidRPr="0060162A">
        <w:rPr>
          <w:rStyle w:val="Char3"/>
          <w:rtl/>
          <w:lang w:bidi="fa-IR"/>
        </w:rPr>
        <w:t xml:space="preserve"> از سنت من و سنت خلفا</w:t>
      </w:r>
      <w:r w:rsidR="005B21A3">
        <w:rPr>
          <w:rStyle w:val="Char3"/>
          <w:rtl/>
          <w:lang w:bidi="fa-IR"/>
        </w:rPr>
        <w:t>ی</w:t>
      </w:r>
      <w:r w:rsidRPr="0060162A">
        <w:rPr>
          <w:rStyle w:val="Char3"/>
          <w:rtl/>
          <w:lang w:bidi="fa-IR"/>
        </w:rPr>
        <w:t xml:space="preserve"> راشد</w:t>
      </w:r>
      <w:r w:rsidR="005B21A3">
        <w:rPr>
          <w:rStyle w:val="Char3"/>
          <w:rtl/>
          <w:lang w:bidi="fa-IR"/>
        </w:rPr>
        <w:t>ی</w:t>
      </w:r>
      <w:r w:rsidRPr="0060162A">
        <w:rPr>
          <w:rStyle w:val="Char3"/>
          <w:rtl/>
          <w:lang w:bidi="fa-IR"/>
        </w:rPr>
        <w:t>ن هدا</w:t>
      </w:r>
      <w:r w:rsidR="005B21A3">
        <w:rPr>
          <w:rStyle w:val="Char3"/>
          <w:rtl/>
          <w:lang w:bidi="fa-IR"/>
        </w:rPr>
        <w:t>ی</w:t>
      </w:r>
      <w:r w:rsidRPr="0060162A">
        <w:rPr>
          <w:rStyle w:val="Char3"/>
          <w:rtl/>
          <w:lang w:bidi="fa-IR"/>
        </w:rPr>
        <w:t xml:space="preserve">ت </w:t>
      </w:r>
      <w:r w:rsidR="005B21A3">
        <w:rPr>
          <w:rStyle w:val="Char3"/>
          <w:rtl/>
          <w:lang w:bidi="fa-IR"/>
        </w:rPr>
        <w:t>ی</w:t>
      </w:r>
      <w:r w:rsidRPr="0060162A">
        <w:rPr>
          <w:rStyle w:val="Char3"/>
          <w:rtl/>
          <w:lang w:bidi="fa-IR"/>
        </w:rPr>
        <w:t>افته بعد از من. به آن سنت چنگ بزن</w:t>
      </w:r>
      <w:r w:rsidR="005B21A3">
        <w:rPr>
          <w:rStyle w:val="Char3"/>
          <w:rtl/>
          <w:lang w:bidi="fa-IR"/>
        </w:rPr>
        <w:t>ی</w:t>
      </w:r>
      <w:r w:rsidRPr="0060162A">
        <w:rPr>
          <w:rStyle w:val="Char3"/>
          <w:rtl/>
          <w:lang w:bidi="fa-IR"/>
        </w:rPr>
        <w:t>د و آن را محكم بگ</w:t>
      </w:r>
      <w:r w:rsidR="005B21A3">
        <w:rPr>
          <w:rStyle w:val="Char3"/>
          <w:rtl/>
          <w:lang w:bidi="fa-IR"/>
        </w:rPr>
        <w:t>ی</w:t>
      </w:r>
      <w:r w:rsidRPr="0060162A">
        <w:rPr>
          <w:rStyle w:val="Char3"/>
          <w:rtl/>
          <w:lang w:bidi="fa-IR"/>
        </w:rPr>
        <w:t>ر</w:t>
      </w:r>
      <w:r w:rsidR="005B21A3">
        <w:rPr>
          <w:rStyle w:val="Char3"/>
          <w:rtl/>
          <w:lang w:bidi="fa-IR"/>
        </w:rPr>
        <w:t>ی</w:t>
      </w:r>
      <w:r w:rsidRPr="0060162A">
        <w:rPr>
          <w:rStyle w:val="Char3"/>
          <w:rtl/>
          <w:lang w:bidi="fa-IR"/>
        </w:rPr>
        <w:t>د. و بر شما باد دور</w:t>
      </w:r>
      <w:r w:rsidR="005B21A3">
        <w:rPr>
          <w:rStyle w:val="Char3"/>
          <w:rtl/>
          <w:lang w:bidi="fa-IR"/>
        </w:rPr>
        <w:t>ی</w:t>
      </w:r>
      <w:r w:rsidRPr="0060162A">
        <w:rPr>
          <w:rStyle w:val="Char3"/>
          <w:rtl/>
          <w:lang w:bidi="fa-IR"/>
        </w:rPr>
        <w:t xml:space="preserve"> گز</w:t>
      </w:r>
      <w:r w:rsidR="005B21A3">
        <w:rPr>
          <w:rStyle w:val="Char3"/>
          <w:rtl/>
          <w:lang w:bidi="fa-IR"/>
        </w:rPr>
        <w:t>ی</w:t>
      </w:r>
      <w:r w:rsidRPr="0060162A">
        <w:rPr>
          <w:rStyle w:val="Char3"/>
          <w:rtl/>
          <w:lang w:bidi="fa-IR"/>
        </w:rPr>
        <w:t>دن از امور نو درآمد، كه هر نو درآمد</w:t>
      </w:r>
      <w:r w:rsidR="005B21A3">
        <w:rPr>
          <w:rStyle w:val="Char3"/>
          <w:rtl/>
          <w:lang w:bidi="fa-IR"/>
        </w:rPr>
        <w:t>ی</w:t>
      </w:r>
      <w:r w:rsidRPr="0060162A">
        <w:rPr>
          <w:rStyle w:val="Char3"/>
          <w:rtl/>
          <w:lang w:bidi="fa-IR"/>
        </w:rPr>
        <w:t xml:space="preserve"> بدعت است و هر بدعت</w:t>
      </w:r>
      <w:r w:rsidR="005B21A3">
        <w:rPr>
          <w:rStyle w:val="Char3"/>
          <w:rtl/>
          <w:lang w:bidi="fa-IR"/>
        </w:rPr>
        <w:t>ی</w:t>
      </w:r>
      <w:r w:rsidRPr="0060162A">
        <w:rPr>
          <w:rStyle w:val="Char3"/>
          <w:rtl/>
          <w:lang w:bidi="fa-IR"/>
        </w:rPr>
        <w:t xml:space="preserve"> گمراه</w:t>
      </w:r>
      <w:r w:rsidR="005B21A3">
        <w:rPr>
          <w:rStyle w:val="Char3"/>
          <w:rtl/>
          <w:lang w:bidi="fa-IR"/>
        </w:rPr>
        <w:t>ی</w:t>
      </w:r>
      <w:r w:rsidRPr="0060162A">
        <w:rPr>
          <w:rStyle w:val="Char3"/>
          <w:rtl/>
          <w:lang w:bidi="fa-IR"/>
        </w:rPr>
        <w:t xml:space="preserve"> است». </w:t>
      </w:r>
    </w:p>
    <w:p w:rsidR="009C6881" w:rsidRPr="0060162A" w:rsidRDefault="009C6881" w:rsidP="0060162A">
      <w:pPr>
        <w:spacing w:line="250" w:lineRule="auto"/>
        <w:ind w:firstLine="284"/>
        <w:jc w:val="both"/>
        <w:rPr>
          <w:rStyle w:val="Char3"/>
          <w:rtl/>
          <w:lang w:bidi="fa-IR"/>
        </w:rPr>
      </w:pPr>
      <w:r w:rsidRPr="0060162A">
        <w:rPr>
          <w:rStyle w:val="Char3"/>
          <w:rtl/>
          <w:lang w:bidi="fa-IR"/>
        </w:rPr>
        <w:t>عبدالله بن محرز گو</w:t>
      </w:r>
      <w:r w:rsidR="005B21A3">
        <w:rPr>
          <w:rStyle w:val="Char3"/>
          <w:rtl/>
          <w:lang w:bidi="fa-IR"/>
        </w:rPr>
        <w:t>ی</w:t>
      </w:r>
      <w:r w:rsidRPr="0060162A">
        <w:rPr>
          <w:rStyle w:val="Char3"/>
          <w:rtl/>
          <w:lang w:bidi="fa-IR"/>
        </w:rPr>
        <w:t>د: «‌از د</w:t>
      </w:r>
      <w:r w:rsidR="005B21A3">
        <w:rPr>
          <w:rStyle w:val="Char3"/>
          <w:rtl/>
          <w:lang w:bidi="fa-IR"/>
        </w:rPr>
        <w:t>ی</w:t>
      </w:r>
      <w:r w:rsidRPr="0060162A">
        <w:rPr>
          <w:rStyle w:val="Char3"/>
          <w:rtl/>
          <w:lang w:bidi="fa-IR"/>
        </w:rPr>
        <w:t>ن، سنّت به سنّت</w:t>
      </w:r>
      <w:r w:rsidR="00101A36">
        <w:rPr>
          <w:rStyle w:val="Char3"/>
          <w:rtl/>
          <w:lang w:bidi="fa-IR"/>
        </w:rPr>
        <w:t xml:space="preserve"> می‌</w:t>
      </w:r>
      <w:r w:rsidRPr="0060162A">
        <w:rPr>
          <w:rStyle w:val="Char3"/>
          <w:rtl/>
          <w:lang w:bidi="fa-IR"/>
        </w:rPr>
        <w:t>كاهند همچنانكه ر</w:t>
      </w:r>
      <w:r w:rsidR="005B21A3">
        <w:rPr>
          <w:rStyle w:val="Char3"/>
          <w:rtl/>
          <w:lang w:bidi="fa-IR"/>
        </w:rPr>
        <w:t>ی</w:t>
      </w:r>
      <w:r w:rsidRPr="0060162A">
        <w:rPr>
          <w:rStyle w:val="Char3"/>
          <w:rtl/>
          <w:lang w:bidi="fa-IR"/>
        </w:rPr>
        <w:t>سمان را قوّت به قوّت</w:t>
      </w:r>
      <w:r w:rsidR="00101A36">
        <w:rPr>
          <w:rStyle w:val="Char3"/>
          <w:rtl/>
          <w:lang w:bidi="fa-IR"/>
        </w:rPr>
        <w:t xml:space="preserve"> می‌</w:t>
      </w:r>
      <w:r w:rsidRPr="0060162A">
        <w:rPr>
          <w:rStyle w:val="Char3"/>
          <w:rtl/>
          <w:lang w:bidi="fa-IR"/>
        </w:rPr>
        <w:t>گسلند». آورده اند كه طاوس (</w:t>
      </w:r>
      <w:r w:rsidR="005B21A3">
        <w:rPr>
          <w:rStyle w:val="Char3"/>
          <w:rtl/>
          <w:lang w:bidi="fa-IR"/>
        </w:rPr>
        <w:t>ی</w:t>
      </w:r>
      <w:r w:rsidRPr="0060162A">
        <w:rPr>
          <w:rStyle w:val="Char3"/>
          <w:rtl/>
          <w:lang w:bidi="fa-IR"/>
        </w:rPr>
        <w:t>مان</w:t>
      </w:r>
      <w:r w:rsidR="005B21A3">
        <w:rPr>
          <w:rStyle w:val="Char3"/>
          <w:rtl/>
          <w:lang w:bidi="fa-IR"/>
        </w:rPr>
        <w:t>ی</w:t>
      </w:r>
      <w:r w:rsidRPr="0060162A">
        <w:rPr>
          <w:rStyle w:val="Char3"/>
          <w:rtl/>
          <w:lang w:bidi="fa-IR"/>
        </w:rPr>
        <w:t xml:space="preserve">) با پسرش نشسته بود، </w:t>
      </w:r>
      <w:r w:rsidR="005B21A3">
        <w:rPr>
          <w:rStyle w:val="Char3"/>
          <w:rtl/>
          <w:lang w:bidi="fa-IR"/>
        </w:rPr>
        <w:t>ی</w:t>
      </w:r>
      <w:r w:rsidRPr="0060162A">
        <w:rPr>
          <w:rStyle w:val="Char3"/>
          <w:rtl/>
          <w:lang w:bidi="fa-IR"/>
        </w:rPr>
        <w:t>ك</w:t>
      </w:r>
      <w:r w:rsidR="005B21A3">
        <w:rPr>
          <w:rStyle w:val="Char3"/>
          <w:rtl/>
          <w:lang w:bidi="fa-IR"/>
        </w:rPr>
        <w:t>ی</w:t>
      </w:r>
      <w:r w:rsidRPr="0060162A">
        <w:rPr>
          <w:rStyle w:val="Char3"/>
          <w:rtl/>
          <w:lang w:bidi="fa-IR"/>
        </w:rPr>
        <w:t xml:space="preserve"> از معتزله آمد و شروع به سخن گفتن كرد. طاوس انگشت در گوش نهاد و خطاب به پسرش گفت: تو ن</w:t>
      </w:r>
      <w:r w:rsidR="005B21A3">
        <w:rPr>
          <w:rStyle w:val="Char3"/>
          <w:rtl/>
          <w:lang w:bidi="fa-IR"/>
        </w:rPr>
        <w:t>ی</w:t>
      </w:r>
      <w:r w:rsidRPr="0060162A">
        <w:rPr>
          <w:rStyle w:val="Char3"/>
          <w:rtl/>
          <w:lang w:bidi="fa-IR"/>
        </w:rPr>
        <w:t>ز انگشت در گوش كن كه از گفتار او چ</w:t>
      </w:r>
      <w:r w:rsidR="005B21A3">
        <w:rPr>
          <w:rStyle w:val="Char3"/>
          <w:rtl/>
          <w:lang w:bidi="fa-IR"/>
        </w:rPr>
        <w:t>ی</w:t>
      </w:r>
      <w:r w:rsidRPr="0060162A">
        <w:rPr>
          <w:rStyle w:val="Char3"/>
          <w:rtl/>
          <w:lang w:bidi="fa-IR"/>
        </w:rPr>
        <w:t>ز</w:t>
      </w:r>
      <w:r w:rsidR="005B21A3">
        <w:rPr>
          <w:rStyle w:val="Char3"/>
          <w:rtl/>
          <w:lang w:bidi="fa-IR"/>
        </w:rPr>
        <w:t>ی</w:t>
      </w:r>
      <w:r w:rsidRPr="0060162A">
        <w:rPr>
          <w:rStyle w:val="Char3"/>
          <w:rtl/>
          <w:lang w:bidi="fa-IR"/>
        </w:rPr>
        <w:t xml:space="preserve"> نشنو</w:t>
      </w:r>
      <w:r w:rsidR="005B21A3">
        <w:rPr>
          <w:rStyle w:val="Char3"/>
          <w:rtl/>
          <w:lang w:bidi="fa-IR"/>
        </w:rPr>
        <w:t>ی</w:t>
      </w:r>
      <w:r w:rsidRPr="0060162A">
        <w:rPr>
          <w:rStyle w:val="Char3"/>
          <w:rtl/>
          <w:lang w:bidi="fa-IR"/>
        </w:rPr>
        <w:t>، كه ا</w:t>
      </w:r>
      <w:r w:rsidR="005B21A3">
        <w:rPr>
          <w:rStyle w:val="Char3"/>
          <w:rtl/>
          <w:lang w:bidi="fa-IR"/>
        </w:rPr>
        <w:t>ی</w:t>
      </w:r>
      <w:r w:rsidRPr="0060162A">
        <w:rPr>
          <w:rStyle w:val="Char3"/>
          <w:rtl/>
          <w:lang w:bidi="fa-IR"/>
        </w:rPr>
        <w:t>ن دل ضع</w:t>
      </w:r>
      <w:r w:rsidR="005B21A3">
        <w:rPr>
          <w:rStyle w:val="Char3"/>
          <w:rtl/>
          <w:lang w:bidi="fa-IR"/>
        </w:rPr>
        <w:t>ی</w:t>
      </w:r>
      <w:r w:rsidRPr="0060162A">
        <w:rPr>
          <w:rStyle w:val="Char3"/>
          <w:rtl/>
          <w:lang w:bidi="fa-IR"/>
        </w:rPr>
        <w:t>ف است. و مجدداً به تأك</w:t>
      </w:r>
      <w:r w:rsidR="005B21A3">
        <w:rPr>
          <w:rStyle w:val="Char3"/>
          <w:rtl/>
          <w:lang w:bidi="fa-IR"/>
        </w:rPr>
        <w:t>ی</w:t>
      </w:r>
      <w:r w:rsidRPr="0060162A">
        <w:rPr>
          <w:rStyle w:val="Char3"/>
          <w:rtl/>
          <w:lang w:bidi="fa-IR"/>
        </w:rPr>
        <w:t>د گفت: پسركم، گوش خود را محكم بگ</w:t>
      </w:r>
      <w:r w:rsidR="005B21A3">
        <w:rPr>
          <w:rStyle w:val="Char3"/>
          <w:rtl/>
          <w:lang w:bidi="fa-IR"/>
        </w:rPr>
        <w:t>ی</w:t>
      </w:r>
      <w:r w:rsidRPr="0060162A">
        <w:rPr>
          <w:rStyle w:val="Char3"/>
          <w:rtl/>
          <w:lang w:bidi="fa-IR"/>
        </w:rPr>
        <w:t>ر كه نشنو</w:t>
      </w:r>
      <w:r w:rsidR="005B21A3">
        <w:rPr>
          <w:rStyle w:val="Char3"/>
          <w:rtl/>
          <w:lang w:bidi="fa-IR"/>
        </w:rPr>
        <w:t>ی</w:t>
      </w:r>
      <w:r w:rsidRPr="0060162A">
        <w:rPr>
          <w:rStyle w:val="Char3"/>
          <w:rtl/>
          <w:lang w:bidi="fa-IR"/>
        </w:rPr>
        <w:t>! و آن قدر حرف خود را تكرار نمود كه آن متكلم برخاست و برفت.</w:t>
      </w:r>
    </w:p>
    <w:p w:rsidR="009C6881" w:rsidRPr="0060162A" w:rsidRDefault="009C6881" w:rsidP="0060162A">
      <w:pPr>
        <w:spacing w:line="250" w:lineRule="auto"/>
        <w:ind w:firstLine="284"/>
        <w:jc w:val="both"/>
        <w:rPr>
          <w:rStyle w:val="Char3"/>
          <w:rtl/>
          <w:lang w:bidi="fa-IR"/>
        </w:rPr>
      </w:pPr>
      <w:r w:rsidRPr="0060162A">
        <w:rPr>
          <w:rStyle w:val="Char3"/>
          <w:rtl/>
          <w:lang w:bidi="fa-IR"/>
        </w:rPr>
        <w:t>ع</w:t>
      </w:r>
      <w:r w:rsidR="005B21A3">
        <w:rPr>
          <w:rStyle w:val="Char3"/>
          <w:rtl/>
          <w:lang w:bidi="fa-IR"/>
        </w:rPr>
        <w:t>ی</w:t>
      </w:r>
      <w:r w:rsidRPr="0060162A">
        <w:rPr>
          <w:rStyle w:val="Char3"/>
          <w:rtl/>
          <w:lang w:bidi="fa-IR"/>
        </w:rPr>
        <w:t>س</w:t>
      </w:r>
      <w:r w:rsidR="005B21A3">
        <w:rPr>
          <w:rStyle w:val="Char3"/>
          <w:rtl/>
          <w:lang w:bidi="fa-IR"/>
        </w:rPr>
        <w:t>ی</w:t>
      </w:r>
      <w:r w:rsidRPr="0060162A">
        <w:rPr>
          <w:rStyle w:val="Char3"/>
          <w:rtl/>
          <w:lang w:bidi="fa-IR"/>
        </w:rPr>
        <w:t xml:space="preserve"> بن عل</w:t>
      </w:r>
      <w:r w:rsidR="005B21A3">
        <w:rPr>
          <w:rStyle w:val="Char3"/>
          <w:rtl/>
          <w:lang w:bidi="fa-IR"/>
        </w:rPr>
        <w:t>ی</w:t>
      </w:r>
      <w:r w:rsidRPr="0060162A">
        <w:rPr>
          <w:rStyle w:val="Char3"/>
          <w:rtl/>
          <w:lang w:bidi="fa-IR"/>
        </w:rPr>
        <w:t xml:space="preserve"> ضب</w:t>
      </w:r>
      <w:r w:rsidR="005B21A3">
        <w:rPr>
          <w:rStyle w:val="Char3"/>
          <w:rtl/>
          <w:lang w:bidi="fa-IR"/>
        </w:rPr>
        <w:t>ی</w:t>
      </w:r>
      <w:r w:rsidRPr="0060162A">
        <w:rPr>
          <w:rStyle w:val="Char3"/>
          <w:rtl/>
          <w:lang w:bidi="fa-IR"/>
        </w:rPr>
        <w:t xml:space="preserve"> گو</w:t>
      </w:r>
      <w:r w:rsidR="005B21A3">
        <w:rPr>
          <w:rStyle w:val="Char3"/>
          <w:rtl/>
          <w:lang w:bidi="fa-IR"/>
        </w:rPr>
        <w:t>ی</w:t>
      </w:r>
      <w:r w:rsidRPr="0060162A">
        <w:rPr>
          <w:rStyle w:val="Char3"/>
          <w:rtl/>
          <w:lang w:bidi="fa-IR"/>
        </w:rPr>
        <w:t>د: مرد</w:t>
      </w:r>
      <w:r w:rsidR="005B21A3">
        <w:rPr>
          <w:rStyle w:val="Char3"/>
          <w:rtl/>
          <w:lang w:bidi="fa-IR"/>
        </w:rPr>
        <w:t>ی</w:t>
      </w:r>
      <w:r w:rsidRPr="0060162A">
        <w:rPr>
          <w:rStyle w:val="Char3"/>
          <w:rtl/>
          <w:lang w:bidi="fa-IR"/>
        </w:rPr>
        <w:t xml:space="preserve"> بود كه همراه ما نزد ابراه</w:t>
      </w:r>
      <w:r w:rsidR="005B21A3">
        <w:rPr>
          <w:rStyle w:val="Char3"/>
          <w:rtl/>
          <w:lang w:bidi="fa-IR"/>
        </w:rPr>
        <w:t>ی</w:t>
      </w:r>
      <w:r w:rsidRPr="0060162A">
        <w:rPr>
          <w:rStyle w:val="Char3"/>
          <w:rtl/>
          <w:lang w:bidi="fa-IR"/>
        </w:rPr>
        <w:t>م (نخع</w:t>
      </w:r>
      <w:r w:rsidR="005B21A3">
        <w:rPr>
          <w:rStyle w:val="Char3"/>
          <w:rtl/>
          <w:lang w:bidi="fa-IR"/>
        </w:rPr>
        <w:t>ی</w:t>
      </w:r>
      <w:r w:rsidRPr="0060162A">
        <w:rPr>
          <w:rStyle w:val="Char3"/>
          <w:rtl/>
          <w:lang w:bidi="fa-IR"/>
        </w:rPr>
        <w:t>) رفت و آمد</w:t>
      </w:r>
      <w:r w:rsidR="00101A36">
        <w:rPr>
          <w:rStyle w:val="Char3"/>
          <w:rtl/>
          <w:lang w:bidi="fa-IR"/>
        </w:rPr>
        <w:t xml:space="preserve"> می‌</w:t>
      </w:r>
      <w:r w:rsidRPr="0060162A">
        <w:rPr>
          <w:rStyle w:val="Char3"/>
          <w:rtl/>
          <w:lang w:bidi="fa-IR"/>
        </w:rPr>
        <w:t>كرد. به ابراه</w:t>
      </w:r>
      <w:r w:rsidR="005B21A3">
        <w:rPr>
          <w:rStyle w:val="Char3"/>
          <w:rtl/>
          <w:lang w:bidi="fa-IR"/>
        </w:rPr>
        <w:t>ی</w:t>
      </w:r>
      <w:r w:rsidRPr="0060162A">
        <w:rPr>
          <w:rStyle w:val="Char3"/>
          <w:rtl/>
          <w:lang w:bidi="fa-IR"/>
        </w:rPr>
        <w:t>م خبر رس</w:t>
      </w:r>
      <w:r w:rsidR="005B21A3">
        <w:rPr>
          <w:rStyle w:val="Char3"/>
          <w:rtl/>
          <w:lang w:bidi="fa-IR"/>
        </w:rPr>
        <w:t>ی</w:t>
      </w:r>
      <w:r w:rsidRPr="0060162A">
        <w:rPr>
          <w:rStyle w:val="Char3"/>
          <w:rtl/>
          <w:lang w:bidi="fa-IR"/>
        </w:rPr>
        <w:t>د كه او داخل عق</w:t>
      </w:r>
      <w:r w:rsidR="005B21A3">
        <w:rPr>
          <w:rStyle w:val="Char3"/>
          <w:rtl/>
          <w:lang w:bidi="fa-IR"/>
        </w:rPr>
        <w:t>ی</w:t>
      </w:r>
      <w:r w:rsidRPr="0060162A">
        <w:rPr>
          <w:rStyle w:val="Char3"/>
          <w:rtl/>
          <w:lang w:bidi="fa-IR"/>
        </w:rPr>
        <w:t>د</w:t>
      </w:r>
      <w:r w:rsidR="005B21A3">
        <w:rPr>
          <w:rStyle w:val="Char3"/>
          <w:rtl/>
          <w:lang w:bidi="fa-IR"/>
        </w:rPr>
        <w:t>ه</w:t>
      </w:r>
      <w:r w:rsidRPr="0060162A">
        <w:rPr>
          <w:rStyle w:val="Char3"/>
          <w:rtl/>
          <w:lang w:bidi="fa-IR"/>
        </w:rPr>
        <w:t xml:space="preserve"> «ارجاء» شده است . بدو گفت: از نزد ما كه برخاست</w:t>
      </w:r>
      <w:r w:rsidR="005B21A3">
        <w:rPr>
          <w:rStyle w:val="Char3"/>
          <w:rtl/>
          <w:lang w:bidi="fa-IR"/>
        </w:rPr>
        <w:t>ی</w:t>
      </w:r>
      <w:r w:rsidRPr="0060162A">
        <w:rPr>
          <w:rStyle w:val="Char3"/>
          <w:rtl/>
          <w:lang w:bidi="fa-IR"/>
        </w:rPr>
        <w:t xml:space="preserve"> د</w:t>
      </w:r>
      <w:r w:rsidR="005B21A3">
        <w:rPr>
          <w:rStyle w:val="Char3"/>
          <w:rtl/>
          <w:lang w:bidi="fa-IR"/>
        </w:rPr>
        <w:t>ی</w:t>
      </w:r>
      <w:r w:rsidRPr="0060162A">
        <w:rPr>
          <w:rStyle w:val="Char3"/>
          <w:rtl/>
          <w:lang w:bidi="fa-IR"/>
        </w:rPr>
        <w:t>گر برنگرد!</w:t>
      </w:r>
      <w:r w:rsidR="00FF2162">
        <w:rPr>
          <w:rStyle w:val="Char3"/>
          <w:rtl/>
          <w:lang w:bidi="fa-IR"/>
        </w:rPr>
        <w:t>.</w:t>
      </w:r>
    </w:p>
    <w:p w:rsidR="009C6881" w:rsidRPr="0060162A" w:rsidRDefault="009C6881" w:rsidP="0060162A">
      <w:pPr>
        <w:spacing w:line="250" w:lineRule="auto"/>
        <w:ind w:firstLine="284"/>
        <w:jc w:val="both"/>
        <w:rPr>
          <w:rStyle w:val="Char3"/>
          <w:rtl/>
          <w:lang w:bidi="fa-IR"/>
        </w:rPr>
      </w:pPr>
      <w:r w:rsidRPr="0060162A">
        <w:rPr>
          <w:rStyle w:val="Char3"/>
          <w:rtl/>
          <w:lang w:bidi="fa-IR"/>
        </w:rPr>
        <w:t>به سف</w:t>
      </w:r>
      <w:r w:rsidR="005B21A3">
        <w:rPr>
          <w:rStyle w:val="Char3"/>
          <w:rtl/>
          <w:lang w:bidi="fa-IR"/>
        </w:rPr>
        <w:t>ی</w:t>
      </w:r>
      <w:r w:rsidRPr="0060162A">
        <w:rPr>
          <w:rStyle w:val="Char3"/>
          <w:rtl/>
          <w:lang w:bidi="fa-IR"/>
        </w:rPr>
        <w:t>ان بن ع</w:t>
      </w:r>
      <w:r w:rsidR="005B21A3">
        <w:rPr>
          <w:rStyle w:val="Char3"/>
          <w:rtl/>
          <w:lang w:bidi="fa-IR"/>
        </w:rPr>
        <w:t>یی</w:t>
      </w:r>
      <w:r w:rsidRPr="0060162A">
        <w:rPr>
          <w:rStyle w:val="Char3"/>
          <w:rtl/>
          <w:lang w:bidi="fa-IR"/>
        </w:rPr>
        <w:t>نه گفتند كه فلان كس در « قدر» سخن</w:t>
      </w:r>
      <w:r w:rsidR="00101A36">
        <w:rPr>
          <w:rStyle w:val="Char3"/>
          <w:rtl/>
          <w:lang w:bidi="fa-IR"/>
        </w:rPr>
        <w:t xml:space="preserve"> می‌</w:t>
      </w:r>
      <w:r w:rsidRPr="0060162A">
        <w:rPr>
          <w:rStyle w:val="Char3"/>
          <w:rtl/>
          <w:lang w:bidi="fa-IR"/>
        </w:rPr>
        <w:t>گو</w:t>
      </w:r>
      <w:r w:rsidR="005B21A3">
        <w:rPr>
          <w:rStyle w:val="Char3"/>
          <w:rtl/>
          <w:lang w:bidi="fa-IR"/>
        </w:rPr>
        <w:t>ی</w:t>
      </w:r>
      <w:r w:rsidRPr="0060162A">
        <w:rPr>
          <w:rStyle w:val="Char3"/>
          <w:rtl/>
          <w:lang w:bidi="fa-IR"/>
        </w:rPr>
        <w:t>د، گفت:‌به مردم معرف</w:t>
      </w:r>
      <w:r w:rsidR="005B21A3">
        <w:rPr>
          <w:rStyle w:val="Char3"/>
          <w:rtl/>
          <w:lang w:bidi="fa-IR"/>
        </w:rPr>
        <w:t>ی</w:t>
      </w:r>
      <w:r w:rsidRPr="0060162A">
        <w:rPr>
          <w:rStyle w:val="Char3"/>
          <w:rtl/>
          <w:lang w:bidi="fa-IR"/>
        </w:rPr>
        <w:t>ش ك</w:t>
      </w:r>
      <w:r w:rsidR="005B21A3">
        <w:rPr>
          <w:rStyle w:val="Char3"/>
          <w:rtl/>
          <w:lang w:bidi="fa-IR"/>
        </w:rPr>
        <w:t>ی</w:t>
      </w:r>
      <w:r w:rsidRPr="0060162A">
        <w:rPr>
          <w:rStyle w:val="Char3"/>
          <w:rtl/>
          <w:lang w:bidi="fa-IR"/>
        </w:rPr>
        <w:t>ند، و از خدا برا</w:t>
      </w:r>
      <w:r w:rsidR="005B21A3">
        <w:rPr>
          <w:rStyle w:val="Char3"/>
          <w:rtl/>
          <w:lang w:bidi="fa-IR"/>
        </w:rPr>
        <w:t>ی</w:t>
      </w:r>
      <w:r w:rsidRPr="0060162A">
        <w:rPr>
          <w:rStyle w:val="Char3"/>
          <w:rtl/>
          <w:lang w:bidi="fa-IR"/>
        </w:rPr>
        <w:t xml:space="preserve"> من عاف</w:t>
      </w:r>
      <w:r w:rsidR="005B21A3">
        <w:rPr>
          <w:rStyle w:val="Char3"/>
          <w:rtl/>
          <w:lang w:bidi="fa-IR"/>
        </w:rPr>
        <w:t>ی</w:t>
      </w:r>
      <w:r w:rsidRPr="0060162A">
        <w:rPr>
          <w:rStyle w:val="Char3"/>
          <w:rtl/>
          <w:lang w:bidi="fa-IR"/>
        </w:rPr>
        <w:t>ت بطلب</w:t>
      </w:r>
      <w:r w:rsidR="005B21A3">
        <w:rPr>
          <w:rStyle w:val="Char3"/>
          <w:rtl/>
          <w:lang w:bidi="fa-IR"/>
        </w:rPr>
        <w:t>ی</w:t>
      </w:r>
      <w:r w:rsidRPr="0060162A">
        <w:rPr>
          <w:rStyle w:val="Char3"/>
          <w:rtl/>
          <w:lang w:bidi="fa-IR"/>
        </w:rPr>
        <w:t xml:space="preserve">د. </w:t>
      </w:r>
    </w:p>
    <w:p w:rsidR="009C6881" w:rsidRPr="0060162A" w:rsidRDefault="009C6881" w:rsidP="0060162A">
      <w:pPr>
        <w:spacing w:line="250" w:lineRule="auto"/>
        <w:ind w:firstLine="284"/>
        <w:jc w:val="both"/>
        <w:rPr>
          <w:rStyle w:val="Char3"/>
          <w:rtl/>
          <w:lang w:bidi="fa-IR"/>
        </w:rPr>
      </w:pPr>
      <w:r w:rsidRPr="0060162A">
        <w:rPr>
          <w:rStyle w:val="Char3"/>
          <w:rtl/>
          <w:lang w:bidi="fa-IR"/>
        </w:rPr>
        <w:t>صالح مر</w:t>
      </w:r>
      <w:r w:rsidR="005B21A3">
        <w:rPr>
          <w:rStyle w:val="Char3"/>
          <w:rtl/>
          <w:lang w:bidi="fa-IR"/>
        </w:rPr>
        <w:t>ی</w:t>
      </w:r>
      <w:r w:rsidRPr="0060162A">
        <w:rPr>
          <w:rStyle w:val="Char3"/>
          <w:rtl/>
          <w:lang w:bidi="fa-IR"/>
        </w:rPr>
        <w:t xml:space="preserve"> گو</w:t>
      </w:r>
      <w:r w:rsidR="005B21A3">
        <w:rPr>
          <w:rStyle w:val="Char3"/>
          <w:rtl/>
          <w:lang w:bidi="fa-IR"/>
        </w:rPr>
        <w:t>ی</w:t>
      </w:r>
      <w:r w:rsidRPr="0060162A">
        <w:rPr>
          <w:rStyle w:val="Char3"/>
          <w:rtl/>
          <w:lang w:bidi="fa-IR"/>
        </w:rPr>
        <w:t>د: من حاضر بودم كه كس</w:t>
      </w:r>
      <w:r w:rsidR="005B21A3">
        <w:rPr>
          <w:rStyle w:val="Char3"/>
          <w:rtl/>
          <w:lang w:bidi="fa-IR"/>
        </w:rPr>
        <w:t>ی</w:t>
      </w:r>
      <w:r w:rsidRPr="0060162A">
        <w:rPr>
          <w:rStyle w:val="Char3"/>
          <w:rtl/>
          <w:lang w:bidi="fa-IR"/>
        </w:rPr>
        <w:t xml:space="preserve"> نزد ابن س</w:t>
      </w:r>
      <w:r w:rsidR="005B21A3">
        <w:rPr>
          <w:rStyle w:val="Char3"/>
          <w:rtl/>
          <w:lang w:bidi="fa-IR"/>
        </w:rPr>
        <w:t>ی</w:t>
      </w:r>
      <w:r w:rsidRPr="0060162A">
        <w:rPr>
          <w:rStyle w:val="Char3"/>
          <w:rtl/>
          <w:lang w:bidi="fa-IR"/>
        </w:rPr>
        <w:t>ر</w:t>
      </w:r>
      <w:r w:rsidR="005B21A3">
        <w:rPr>
          <w:rStyle w:val="Char3"/>
          <w:rtl/>
          <w:lang w:bidi="fa-IR"/>
        </w:rPr>
        <w:t>ی</w:t>
      </w:r>
      <w:r w:rsidRPr="0060162A">
        <w:rPr>
          <w:rStyle w:val="Char3"/>
          <w:rtl/>
          <w:lang w:bidi="fa-IR"/>
        </w:rPr>
        <w:t xml:space="preserve">ن آمد و در </w:t>
      </w:r>
      <w:r w:rsidR="005B21A3">
        <w:rPr>
          <w:rStyle w:val="Char3"/>
          <w:rtl/>
          <w:lang w:bidi="fa-IR"/>
        </w:rPr>
        <w:t>ی</w:t>
      </w:r>
      <w:r w:rsidRPr="0060162A">
        <w:rPr>
          <w:rStyle w:val="Char3"/>
          <w:rtl/>
          <w:lang w:bidi="fa-IR"/>
        </w:rPr>
        <w:t>ك</w:t>
      </w:r>
      <w:r w:rsidR="005B21A3">
        <w:rPr>
          <w:rStyle w:val="Char3"/>
          <w:rtl/>
          <w:lang w:bidi="fa-IR"/>
        </w:rPr>
        <w:t>ی</w:t>
      </w:r>
      <w:r w:rsidRPr="0060162A">
        <w:rPr>
          <w:rStyle w:val="Char3"/>
          <w:rtl/>
          <w:lang w:bidi="fa-IR"/>
        </w:rPr>
        <w:t xml:space="preserve"> از ابواب « قدر» سخن آغاز نمود. ابن س</w:t>
      </w:r>
      <w:r w:rsidR="005B21A3">
        <w:rPr>
          <w:rStyle w:val="Char3"/>
          <w:rtl/>
          <w:lang w:bidi="fa-IR"/>
        </w:rPr>
        <w:t>ی</w:t>
      </w:r>
      <w:r w:rsidRPr="0060162A">
        <w:rPr>
          <w:rStyle w:val="Char3"/>
          <w:rtl/>
          <w:lang w:bidi="fa-IR"/>
        </w:rPr>
        <w:t>ر</w:t>
      </w:r>
      <w:r w:rsidR="005B21A3">
        <w:rPr>
          <w:rStyle w:val="Char3"/>
          <w:rtl/>
          <w:lang w:bidi="fa-IR"/>
        </w:rPr>
        <w:t>ی</w:t>
      </w:r>
      <w:r w:rsidRPr="0060162A">
        <w:rPr>
          <w:rStyle w:val="Char3"/>
          <w:rtl/>
          <w:lang w:bidi="fa-IR"/>
        </w:rPr>
        <w:t>ن گفت: ‌تو از م</w:t>
      </w:r>
      <w:r w:rsidR="005B21A3">
        <w:rPr>
          <w:rStyle w:val="Char3"/>
          <w:rtl/>
          <w:lang w:bidi="fa-IR"/>
        </w:rPr>
        <w:t>ی</w:t>
      </w:r>
      <w:r w:rsidRPr="0060162A">
        <w:rPr>
          <w:rStyle w:val="Char3"/>
          <w:rtl/>
          <w:lang w:bidi="fa-IR"/>
        </w:rPr>
        <w:t>ان ما برخ</w:t>
      </w:r>
      <w:r w:rsidR="005B21A3">
        <w:rPr>
          <w:rStyle w:val="Char3"/>
          <w:rtl/>
          <w:lang w:bidi="fa-IR"/>
        </w:rPr>
        <w:t>ی</w:t>
      </w:r>
      <w:r w:rsidRPr="0060162A">
        <w:rPr>
          <w:rStyle w:val="Char3"/>
          <w:rtl/>
          <w:lang w:bidi="fa-IR"/>
        </w:rPr>
        <w:t>ز</w:t>
      </w:r>
      <w:r w:rsidR="005B21A3">
        <w:rPr>
          <w:rStyle w:val="Char3"/>
          <w:rtl/>
          <w:lang w:bidi="fa-IR"/>
        </w:rPr>
        <w:t>ی</w:t>
      </w:r>
      <w:r w:rsidRPr="0060162A">
        <w:rPr>
          <w:rStyle w:val="Char3"/>
          <w:rtl/>
          <w:lang w:bidi="fa-IR"/>
        </w:rPr>
        <w:t xml:space="preserve"> </w:t>
      </w:r>
      <w:r w:rsidR="005B21A3">
        <w:rPr>
          <w:rStyle w:val="Char3"/>
          <w:rtl/>
          <w:lang w:bidi="fa-IR"/>
        </w:rPr>
        <w:t>ی</w:t>
      </w:r>
      <w:r w:rsidRPr="0060162A">
        <w:rPr>
          <w:rStyle w:val="Char3"/>
          <w:rtl/>
          <w:lang w:bidi="fa-IR"/>
        </w:rPr>
        <w:t>ا ما برخ</w:t>
      </w:r>
      <w:r w:rsidR="005B21A3">
        <w:rPr>
          <w:rStyle w:val="Char3"/>
          <w:rtl/>
          <w:lang w:bidi="fa-IR"/>
        </w:rPr>
        <w:t>ی</w:t>
      </w:r>
      <w:r w:rsidRPr="0060162A">
        <w:rPr>
          <w:rStyle w:val="Char3"/>
          <w:rtl/>
          <w:lang w:bidi="fa-IR"/>
        </w:rPr>
        <w:t>ز</w:t>
      </w:r>
      <w:r w:rsidR="005B21A3">
        <w:rPr>
          <w:rStyle w:val="Char3"/>
          <w:rtl/>
          <w:lang w:bidi="fa-IR"/>
        </w:rPr>
        <w:t>ی</w:t>
      </w:r>
      <w:r w:rsidRPr="0060162A">
        <w:rPr>
          <w:rStyle w:val="Char3"/>
          <w:rtl/>
          <w:lang w:bidi="fa-IR"/>
        </w:rPr>
        <w:t>م؟</w:t>
      </w:r>
    </w:p>
    <w:p w:rsidR="009C6881" w:rsidRPr="0060162A" w:rsidRDefault="005B21A3" w:rsidP="0060162A">
      <w:pPr>
        <w:spacing w:line="250" w:lineRule="auto"/>
        <w:ind w:firstLine="284"/>
        <w:jc w:val="both"/>
        <w:rPr>
          <w:rStyle w:val="Char3"/>
          <w:rtl/>
          <w:lang w:bidi="fa-IR"/>
        </w:rPr>
      </w:pPr>
      <w:r>
        <w:rPr>
          <w:rStyle w:val="Char3"/>
          <w:rtl/>
          <w:lang w:bidi="fa-IR"/>
        </w:rPr>
        <w:t>ی</w:t>
      </w:r>
      <w:r w:rsidR="009C6881" w:rsidRPr="0060162A">
        <w:rPr>
          <w:rStyle w:val="Char3"/>
          <w:rtl/>
          <w:lang w:bidi="fa-IR"/>
        </w:rPr>
        <w:t>ك</w:t>
      </w:r>
      <w:r>
        <w:rPr>
          <w:rStyle w:val="Char3"/>
          <w:rtl/>
          <w:lang w:bidi="fa-IR"/>
        </w:rPr>
        <w:t>ی</w:t>
      </w:r>
      <w:r w:rsidR="009C6881" w:rsidRPr="0060162A">
        <w:rPr>
          <w:rStyle w:val="Char3"/>
          <w:rtl/>
          <w:lang w:bidi="fa-IR"/>
        </w:rPr>
        <w:t xml:space="preserve"> از «اهل اهواء»</w:t>
      </w:r>
      <w:r w:rsidR="009C6881" w:rsidRPr="00FF2162">
        <w:rPr>
          <w:rStyle w:val="Char3"/>
          <w:vertAlign w:val="superscript"/>
          <w:rtl/>
          <w:lang w:bidi="fa-IR"/>
        </w:rPr>
        <w:footnoteReference w:id="9"/>
      </w:r>
      <w:r w:rsidR="009C6881" w:rsidRPr="0060162A">
        <w:rPr>
          <w:rStyle w:val="Char3"/>
          <w:rtl/>
          <w:lang w:bidi="fa-IR"/>
        </w:rPr>
        <w:t xml:space="preserve"> به ا</w:t>
      </w:r>
      <w:r>
        <w:rPr>
          <w:rStyle w:val="Char3"/>
          <w:rtl/>
          <w:lang w:bidi="fa-IR"/>
        </w:rPr>
        <w:t>ی</w:t>
      </w:r>
      <w:r w:rsidR="009C6881" w:rsidRPr="0060162A">
        <w:rPr>
          <w:rStyle w:val="Char3"/>
          <w:rtl/>
          <w:lang w:bidi="fa-IR"/>
        </w:rPr>
        <w:t>وب سخت</w:t>
      </w:r>
      <w:r>
        <w:rPr>
          <w:rStyle w:val="Char3"/>
          <w:rtl/>
          <w:lang w:bidi="fa-IR"/>
        </w:rPr>
        <w:t>ی</w:t>
      </w:r>
      <w:r w:rsidR="009C6881" w:rsidRPr="0060162A">
        <w:rPr>
          <w:rStyle w:val="Char3"/>
          <w:rtl/>
          <w:lang w:bidi="fa-IR"/>
        </w:rPr>
        <w:t>ان</w:t>
      </w:r>
      <w:r>
        <w:rPr>
          <w:rStyle w:val="Char3"/>
          <w:rtl/>
          <w:lang w:bidi="fa-IR"/>
        </w:rPr>
        <w:t>ی</w:t>
      </w:r>
      <w:r w:rsidR="009C6881" w:rsidRPr="0060162A">
        <w:rPr>
          <w:rStyle w:val="Char3"/>
          <w:rtl/>
          <w:lang w:bidi="fa-IR"/>
        </w:rPr>
        <w:t xml:space="preserve"> گفت: كلمه</w:t>
      </w:r>
      <w:r w:rsidR="0090518F">
        <w:rPr>
          <w:rStyle w:val="Char3"/>
          <w:rtl/>
          <w:lang w:bidi="fa-IR"/>
        </w:rPr>
        <w:t xml:space="preserve">‌ای </w:t>
      </w:r>
      <w:r w:rsidR="009C6881" w:rsidRPr="0060162A">
        <w:rPr>
          <w:rStyle w:val="Char3"/>
          <w:rtl/>
          <w:lang w:bidi="fa-IR"/>
        </w:rPr>
        <w:t>برا</w:t>
      </w:r>
      <w:r>
        <w:rPr>
          <w:rStyle w:val="Char3"/>
          <w:rtl/>
          <w:lang w:bidi="fa-IR"/>
        </w:rPr>
        <w:t>ی</w:t>
      </w:r>
      <w:r w:rsidR="009C6881" w:rsidRPr="0060162A">
        <w:rPr>
          <w:rStyle w:val="Char3"/>
          <w:rtl/>
          <w:lang w:bidi="fa-IR"/>
        </w:rPr>
        <w:t>ت بگو</w:t>
      </w:r>
      <w:r>
        <w:rPr>
          <w:rStyle w:val="Char3"/>
          <w:rtl/>
          <w:lang w:bidi="fa-IR"/>
        </w:rPr>
        <w:t>ی</w:t>
      </w:r>
      <w:r w:rsidR="009C6881" w:rsidRPr="0060162A">
        <w:rPr>
          <w:rStyle w:val="Char3"/>
          <w:rtl/>
          <w:lang w:bidi="fa-IR"/>
        </w:rPr>
        <w:t>م؟ ا</w:t>
      </w:r>
      <w:r>
        <w:rPr>
          <w:rStyle w:val="Char3"/>
          <w:rtl/>
          <w:lang w:bidi="fa-IR"/>
        </w:rPr>
        <w:t>ی</w:t>
      </w:r>
      <w:r w:rsidR="009C6881" w:rsidRPr="0060162A">
        <w:rPr>
          <w:rStyle w:val="Char3"/>
          <w:rtl/>
          <w:lang w:bidi="fa-IR"/>
        </w:rPr>
        <w:t>وب گفت: نصف كلمه هم</w:t>
      </w:r>
      <w:r w:rsidR="00101A36">
        <w:rPr>
          <w:rStyle w:val="Char3"/>
          <w:rtl/>
          <w:lang w:bidi="fa-IR"/>
        </w:rPr>
        <w:t xml:space="preserve"> نمی‌</w:t>
      </w:r>
      <w:r w:rsidR="009C6881" w:rsidRPr="0060162A">
        <w:rPr>
          <w:rStyle w:val="Char3"/>
          <w:rtl/>
          <w:lang w:bidi="fa-IR"/>
        </w:rPr>
        <w:t>خواهم بگو</w:t>
      </w:r>
      <w:r>
        <w:rPr>
          <w:rStyle w:val="Char3"/>
          <w:rtl/>
          <w:lang w:bidi="fa-IR"/>
        </w:rPr>
        <w:t>یی</w:t>
      </w:r>
      <w:r w:rsidR="009C6881" w:rsidRPr="0060162A">
        <w:rPr>
          <w:rStyle w:val="Char3"/>
          <w:rtl/>
          <w:lang w:bidi="fa-IR"/>
        </w:rPr>
        <w:t>! هم از ا</w:t>
      </w:r>
      <w:r>
        <w:rPr>
          <w:rStyle w:val="Char3"/>
          <w:rtl/>
          <w:lang w:bidi="fa-IR"/>
        </w:rPr>
        <w:t>ی</w:t>
      </w:r>
      <w:r w:rsidR="009C6881" w:rsidRPr="0060162A">
        <w:rPr>
          <w:rStyle w:val="Char3"/>
          <w:rtl/>
          <w:lang w:bidi="fa-IR"/>
        </w:rPr>
        <w:t>وب نقل است كه گفت: صاحب بدعت هر چه در كوشش ب</w:t>
      </w:r>
      <w:r>
        <w:rPr>
          <w:rStyle w:val="Char3"/>
          <w:rtl/>
          <w:lang w:bidi="fa-IR"/>
        </w:rPr>
        <w:t>ی</w:t>
      </w:r>
      <w:r w:rsidR="009C6881" w:rsidRPr="0060162A">
        <w:rPr>
          <w:rStyle w:val="Char3"/>
          <w:rtl/>
          <w:lang w:bidi="fa-IR"/>
        </w:rPr>
        <w:t>فزا</w:t>
      </w:r>
      <w:r>
        <w:rPr>
          <w:rStyle w:val="Char3"/>
          <w:rtl/>
          <w:lang w:bidi="fa-IR"/>
        </w:rPr>
        <w:t>ی</w:t>
      </w:r>
      <w:r w:rsidR="009C6881" w:rsidRPr="0060162A">
        <w:rPr>
          <w:rStyle w:val="Char3"/>
          <w:rtl/>
          <w:lang w:bidi="fa-IR"/>
        </w:rPr>
        <w:t>د، از خدا دورتر</w:t>
      </w:r>
      <w:r w:rsidR="00101A36">
        <w:rPr>
          <w:rStyle w:val="Char3"/>
          <w:rtl/>
          <w:lang w:bidi="fa-IR"/>
        </w:rPr>
        <w:t xml:space="preserve"> می‌</w:t>
      </w:r>
      <w:r w:rsidR="009C6881" w:rsidRPr="0060162A">
        <w:rPr>
          <w:rStyle w:val="Char3"/>
          <w:rtl/>
          <w:lang w:bidi="fa-IR"/>
        </w:rPr>
        <w:t xml:space="preserve">شود. </w:t>
      </w:r>
    </w:p>
    <w:p w:rsidR="009C6881" w:rsidRPr="0060162A" w:rsidRDefault="009C6881" w:rsidP="0060162A">
      <w:pPr>
        <w:spacing w:line="250" w:lineRule="auto"/>
        <w:ind w:firstLine="284"/>
        <w:jc w:val="both"/>
        <w:rPr>
          <w:rStyle w:val="Char3"/>
          <w:rtl/>
          <w:lang w:bidi="fa-IR"/>
        </w:rPr>
      </w:pPr>
      <w:r w:rsidRPr="0060162A">
        <w:rPr>
          <w:rStyle w:val="Char3"/>
          <w:rtl/>
          <w:lang w:bidi="fa-IR"/>
        </w:rPr>
        <w:t>سف</w:t>
      </w:r>
      <w:r w:rsidR="005B21A3">
        <w:rPr>
          <w:rStyle w:val="Char3"/>
          <w:rtl/>
          <w:lang w:bidi="fa-IR"/>
        </w:rPr>
        <w:t>ی</w:t>
      </w:r>
      <w:r w:rsidRPr="0060162A">
        <w:rPr>
          <w:rStyle w:val="Char3"/>
          <w:rtl/>
          <w:lang w:bidi="fa-IR"/>
        </w:rPr>
        <w:t>ان ثور</w:t>
      </w:r>
      <w:r w:rsidR="005B21A3">
        <w:rPr>
          <w:rStyle w:val="Char3"/>
          <w:rtl/>
          <w:lang w:bidi="fa-IR"/>
        </w:rPr>
        <w:t>ی</w:t>
      </w:r>
      <w:r w:rsidRPr="0060162A">
        <w:rPr>
          <w:rStyle w:val="Char3"/>
          <w:rtl/>
          <w:lang w:bidi="fa-IR"/>
        </w:rPr>
        <w:t xml:space="preserve"> گفته است: ابل</w:t>
      </w:r>
      <w:r w:rsidR="005B21A3">
        <w:rPr>
          <w:rStyle w:val="Char3"/>
          <w:rtl/>
          <w:lang w:bidi="fa-IR"/>
        </w:rPr>
        <w:t>ی</w:t>
      </w:r>
      <w:r w:rsidRPr="0060162A">
        <w:rPr>
          <w:rStyle w:val="Char3"/>
          <w:rtl/>
          <w:lang w:bidi="fa-IR"/>
        </w:rPr>
        <w:t>س بدعت را ب</w:t>
      </w:r>
      <w:r w:rsidR="005B21A3">
        <w:rPr>
          <w:rStyle w:val="Char3"/>
          <w:rtl/>
          <w:lang w:bidi="fa-IR"/>
        </w:rPr>
        <w:t>ی</w:t>
      </w:r>
      <w:r w:rsidRPr="0060162A">
        <w:rPr>
          <w:rStyle w:val="Char3"/>
          <w:rtl/>
          <w:lang w:bidi="fa-IR"/>
        </w:rPr>
        <w:t>ش از معص</w:t>
      </w:r>
      <w:r w:rsidR="005B21A3">
        <w:rPr>
          <w:rStyle w:val="Char3"/>
          <w:rtl/>
          <w:lang w:bidi="fa-IR"/>
        </w:rPr>
        <w:t>ی</w:t>
      </w:r>
      <w:r w:rsidRPr="0060162A">
        <w:rPr>
          <w:rStyle w:val="Char3"/>
          <w:rtl/>
          <w:lang w:bidi="fa-IR"/>
        </w:rPr>
        <w:t>ت دوست دارد، ز</w:t>
      </w:r>
      <w:r w:rsidR="005B21A3">
        <w:rPr>
          <w:rStyle w:val="Char3"/>
          <w:rtl/>
          <w:lang w:bidi="fa-IR"/>
        </w:rPr>
        <w:t>ی</w:t>
      </w:r>
      <w:r w:rsidRPr="0060162A">
        <w:rPr>
          <w:rStyle w:val="Char3"/>
          <w:rtl/>
          <w:lang w:bidi="fa-IR"/>
        </w:rPr>
        <w:t>را معص</w:t>
      </w:r>
      <w:r w:rsidR="005B21A3">
        <w:rPr>
          <w:rStyle w:val="Char3"/>
          <w:rtl/>
          <w:lang w:bidi="fa-IR"/>
        </w:rPr>
        <w:t>ی</w:t>
      </w:r>
      <w:r w:rsidRPr="0060162A">
        <w:rPr>
          <w:rStyle w:val="Char3"/>
          <w:rtl/>
          <w:lang w:bidi="fa-IR"/>
        </w:rPr>
        <w:t>ت قابل توبه است، و بدعت ن</w:t>
      </w:r>
      <w:r w:rsidR="005B21A3">
        <w:rPr>
          <w:rStyle w:val="Char3"/>
          <w:rtl/>
          <w:lang w:bidi="fa-IR"/>
        </w:rPr>
        <w:t>ی</w:t>
      </w:r>
      <w:r w:rsidRPr="0060162A">
        <w:rPr>
          <w:rStyle w:val="Char3"/>
          <w:rtl/>
          <w:lang w:bidi="fa-IR"/>
        </w:rPr>
        <w:t>ست. عبدالعز</w:t>
      </w:r>
      <w:r w:rsidR="005B21A3">
        <w:rPr>
          <w:rStyle w:val="Char3"/>
          <w:rtl/>
          <w:lang w:bidi="fa-IR"/>
        </w:rPr>
        <w:t>ی</w:t>
      </w:r>
      <w:r w:rsidRPr="0060162A">
        <w:rPr>
          <w:rStyle w:val="Char3"/>
          <w:rtl/>
          <w:lang w:bidi="fa-IR"/>
        </w:rPr>
        <w:t>ز بن اب</w:t>
      </w:r>
      <w:r w:rsidR="005B21A3">
        <w:rPr>
          <w:rStyle w:val="Char3"/>
          <w:rtl/>
          <w:lang w:bidi="fa-IR"/>
        </w:rPr>
        <w:t>ی</w:t>
      </w:r>
      <w:r w:rsidRPr="0060162A">
        <w:rPr>
          <w:rStyle w:val="Char3"/>
          <w:rtl/>
          <w:lang w:bidi="fa-IR"/>
        </w:rPr>
        <w:t xml:space="preserve"> داود متهم به «ارجاء» بود، آورده اند كه سف</w:t>
      </w:r>
      <w:r w:rsidR="005B21A3">
        <w:rPr>
          <w:rStyle w:val="Char3"/>
          <w:rtl/>
          <w:lang w:bidi="fa-IR"/>
        </w:rPr>
        <w:t>ی</w:t>
      </w:r>
      <w:r w:rsidRPr="0060162A">
        <w:rPr>
          <w:rStyle w:val="Char3"/>
          <w:rtl/>
          <w:lang w:bidi="fa-IR"/>
        </w:rPr>
        <w:t>ان بر جناز</w:t>
      </w:r>
      <w:r w:rsidR="005B21A3">
        <w:rPr>
          <w:rStyle w:val="Char3"/>
          <w:rtl/>
          <w:lang w:bidi="fa-IR"/>
        </w:rPr>
        <w:t>ه</w:t>
      </w:r>
      <w:r w:rsidRPr="0060162A">
        <w:rPr>
          <w:rStyle w:val="Char3"/>
          <w:rtl/>
          <w:lang w:bidi="fa-IR"/>
        </w:rPr>
        <w:t xml:space="preserve"> او گذشت و بر او نماز نخواند. هم از قول سف</w:t>
      </w:r>
      <w:r w:rsidR="005B21A3">
        <w:rPr>
          <w:rStyle w:val="Char3"/>
          <w:rtl/>
          <w:lang w:bidi="fa-IR"/>
        </w:rPr>
        <w:t>ی</w:t>
      </w:r>
      <w:r w:rsidRPr="0060162A">
        <w:rPr>
          <w:rStyle w:val="Char3"/>
          <w:rtl/>
          <w:lang w:bidi="fa-IR"/>
        </w:rPr>
        <w:t>ان ثور</w:t>
      </w:r>
      <w:r w:rsidR="005B21A3">
        <w:rPr>
          <w:rStyle w:val="Char3"/>
          <w:rtl/>
          <w:lang w:bidi="fa-IR"/>
        </w:rPr>
        <w:t>ی</w:t>
      </w:r>
      <w:r w:rsidRPr="0060162A">
        <w:rPr>
          <w:rStyle w:val="Char3"/>
          <w:rtl/>
          <w:lang w:bidi="fa-IR"/>
        </w:rPr>
        <w:t xml:space="preserve"> آورده اند كه هر كس از بدعت ساز</w:t>
      </w:r>
      <w:r w:rsidR="005B21A3">
        <w:rPr>
          <w:rStyle w:val="Char3"/>
          <w:rtl/>
          <w:lang w:bidi="fa-IR"/>
        </w:rPr>
        <w:t>ی</w:t>
      </w:r>
      <w:r w:rsidRPr="0060162A">
        <w:rPr>
          <w:rStyle w:val="Char3"/>
          <w:rtl/>
          <w:lang w:bidi="fa-IR"/>
        </w:rPr>
        <w:t xml:space="preserve"> حد</w:t>
      </w:r>
      <w:r w:rsidR="005B21A3">
        <w:rPr>
          <w:rStyle w:val="Char3"/>
          <w:rtl/>
          <w:lang w:bidi="fa-IR"/>
        </w:rPr>
        <w:t>ی</w:t>
      </w:r>
      <w:r w:rsidRPr="0060162A">
        <w:rPr>
          <w:rStyle w:val="Char3"/>
          <w:rtl/>
          <w:lang w:bidi="fa-IR"/>
        </w:rPr>
        <w:t>ث شن</w:t>
      </w:r>
      <w:r w:rsidR="005B21A3">
        <w:rPr>
          <w:rStyle w:val="Char3"/>
          <w:rtl/>
          <w:lang w:bidi="fa-IR"/>
        </w:rPr>
        <w:t>ی</w:t>
      </w:r>
      <w:r w:rsidRPr="0060162A">
        <w:rPr>
          <w:rStyle w:val="Char3"/>
          <w:rtl/>
          <w:lang w:bidi="fa-IR"/>
        </w:rPr>
        <w:t>د از آن حد</w:t>
      </w:r>
      <w:r w:rsidR="005B21A3">
        <w:rPr>
          <w:rStyle w:val="Char3"/>
          <w:rtl/>
          <w:lang w:bidi="fa-IR"/>
        </w:rPr>
        <w:t>ی</w:t>
      </w:r>
      <w:r w:rsidRPr="0060162A">
        <w:rPr>
          <w:rStyle w:val="Char3"/>
          <w:rtl/>
          <w:lang w:bidi="fa-IR"/>
        </w:rPr>
        <w:t>ث (ولو راست باشد) سود نبرد، و هر كس با بدعت ساز</w:t>
      </w:r>
      <w:r w:rsidR="005B21A3">
        <w:rPr>
          <w:rStyle w:val="Char3"/>
          <w:rtl/>
          <w:lang w:bidi="fa-IR"/>
        </w:rPr>
        <w:t>ی</w:t>
      </w:r>
      <w:r w:rsidRPr="0060162A">
        <w:rPr>
          <w:rStyle w:val="Char3"/>
          <w:rtl/>
          <w:lang w:bidi="fa-IR"/>
        </w:rPr>
        <w:t xml:space="preserve"> مصافحه كرد </w:t>
      </w:r>
      <w:r w:rsidR="005B21A3">
        <w:rPr>
          <w:rStyle w:val="Char3"/>
          <w:rtl/>
          <w:lang w:bidi="fa-IR"/>
        </w:rPr>
        <w:t xml:space="preserve">یک </w:t>
      </w:r>
      <w:r w:rsidRPr="0060162A">
        <w:rPr>
          <w:rStyle w:val="Char3"/>
          <w:rtl/>
          <w:lang w:bidi="fa-IR"/>
        </w:rPr>
        <w:t>رشته از اسلام را گسلان</w:t>
      </w:r>
      <w:r w:rsidR="005B21A3">
        <w:rPr>
          <w:rStyle w:val="Char3"/>
          <w:rtl/>
          <w:lang w:bidi="fa-IR"/>
        </w:rPr>
        <w:t>ی</w:t>
      </w:r>
      <w:r w:rsidRPr="0060162A">
        <w:rPr>
          <w:rStyle w:val="Char3"/>
          <w:rtl/>
          <w:lang w:bidi="fa-IR"/>
        </w:rPr>
        <w:t xml:space="preserve">د. </w:t>
      </w:r>
    </w:p>
    <w:p w:rsidR="009C6881" w:rsidRPr="0060162A" w:rsidRDefault="009C6881" w:rsidP="0060162A">
      <w:pPr>
        <w:spacing w:line="250" w:lineRule="auto"/>
        <w:ind w:firstLine="284"/>
        <w:jc w:val="both"/>
        <w:rPr>
          <w:rStyle w:val="Char3"/>
          <w:rtl/>
          <w:lang w:bidi="fa-IR"/>
        </w:rPr>
      </w:pPr>
      <w:r w:rsidRPr="0060162A">
        <w:rPr>
          <w:rStyle w:val="Char3"/>
          <w:rtl/>
          <w:lang w:bidi="fa-IR"/>
        </w:rPr>
        <w:t>سل</w:t>
      </w:r>
      <w:r w:rsidR="005B21A3">
        <w:rPr>
          <w:rStyle w:val="Char3"/>
          <w:rtl/>
          <w:lang w:bidi="fa-IR"/>
        </w:rPr>
        <w:t>ی</w:t>
      </w:r>
      <w:r w:rsidRPr="0060162A">
        <w:rPr>
          <w:rStyle w:val="Char3"/>
          <w:rtl/>
          <w:lang w:bidi="fa-IR"/>
        </w:rPr>
        <w:t>مان ت</w:t>
      </w:r>
      <w:r w:rsidR="005B21A3">
        <w:rPr>
          <w:rStyle w:val="Char3"/>
          <w:rtl/>
          <w:lang w:bidi="fa-IR"/>
        </w:rPr>
        <w:t>ی</w:t>
      </w:r>
      <w:r w:rsidRPr="0060162A">
        <w:rPr>
          <w:rStyle w:val="Char3"/>
          <w:rtl/>
          <w:lang w:bidi="fa-IR"/>
        </w:rPr>
        <w:t>م</w:t>
      </w:r>
      <w:r w:rsidR="005B21A3">
        <w:rPr>
          <w:rStyle w:val="Char3"/>
          <w:rtl/>
          <w:lang w:bidi="fa-IR"/>
        </w:rPr>
        <w:t>ی</w:t>
      </w:r>
      <w:r w:rsidRPr="0060162A">
        <w:rPr>
          <w:rStyle w:val="Char3"/>
          <w:rtl/>
          <w:lang w:bidi="fa-IR"/>
        </w:rPr>
        <w:t xml:space="preserve"> در مرض موت بشدت</w:t>
      </w:r>
      <w:r w:rsidR="00101A36">
        <w:rPr>
          <w:rStyle w:val="Char3"/>
          <w:rtl/>
          <w:lang w:bidi="fa-IR"/>
        </w:rPr>
        <w:t xml:space="preserve"> می‌</w:t>
      </w:r>
      <w:r w:rsidRPr="0060162A">
        <w:rPr>
          <w:rStyle w:val="Char3"/>
          <w:rtl/>
          <w:lang w:bidi="fa-IR"/>
        </w:rPr>
        <w:t>گر</w:t>
      </w:r>
      <w:r w:rsidR="005B21A3">
        <w:rPr>
          <w:rStyle w:val="Char3"/>
          <w:rtl/>
          <w:lang w:bidi="fa-IR"/>
        </w:rPr>
        <w:t>ی</w:t>
      </w:r>
      <w:r w:rsidRPr="0060162A">
        <w:rPr>
          <w:rStyle w:val="Char3"/>
          <w:rtl/>
          <w:lang w:bidi="fa-IR"/>
        </w:rPr>
        <w:t>ست، پرس</w:t>
      </w:r>
      <w:r w:rsidR="005B21A3">
        <w:rPr>
          <w:rStyle w:val="Char3"/>
          <w:rtl/>
          <w:lang w:bidi="fa-IR"/>
        </w:rPr>
        <w:t>ی</w:t>
      </w:r>
      <w:r w:rsidRPr="0060162A">
        <w:rPr>
          <w:rStyle w:val="Char3"/>
          <w:rtl/>
          <w:lang w:bidi="fa-IR"/>
        </w:rPr>
        <w:t>دند:‌ چرا</w:t>
      </w:r>
      <w:r w:rsidR="00101A36">
        <w:rPr>
          <w:rStyle w:val="Char3"/>
          <w:rtl/>
          <w:lang w:bidi="fa-IR"/>
        </w:rPr>
        <w:t xml:space="preserve"> می‌</w:t>
      </w:r>
      <w:r w:rsidRPr="0060162A">
        <w:rPr>
          <w:rStyle w:val="Char3"/>
          <w:rtl/>
          <w:lang w:bidi="fa-IR"/>
        </w:rPr>
        <w:t>گر</w:t>
      </w:r>
      <w:r w:rsidR="005B21A3">
        <w:rPr>
          <w:rStyle w:val="Char3"/>
          <w:rtl/>
          <w:lang w:bidi="fa-IR"/>
        </w:rPr>
        <w:t>یی</w:t>
      </w:r>
      <w:r w:rsidRPr="0060162A">
        <w:rPr>
          <w:rStyle w:val="Char3"/>
          <w:rtl/>
          <w:lang w:bidi="fa-IR"/>
        </w:rPr>
        <w:t>، آ</w:t>
      </w:r>
      <w:r w:rsidR="005B21A3">
        <w:rPr>
          <w:rStyle w:val="Char3"/>
          <w:rtl/>
          <w:lang w:bidi="fa-IR"/>
        </w:rPr>
        <w:t>ی</w:t>
      </w:r>
      <w:r w:rsidRPr="0060162A">
        <w:rPr>
          <w:rStyle w:val="Char3"/>
          <w:rtl/>
          <w:lang w:bidi="fa-IR"/>
        </w:rPr>
        <w:t>ا از ترس مرگ است؟ گفت: از مرگ</w:t>
      </w:r>
      <w:r w:rsidR="00101A36">
        <w:rPr>
          <w:rStyle w:val="Char3"/>
          <w:rtl/>
          <w:lang w:bidi="fa-IR"/>
        </w:rPr>
        <w:t xml:space="preserve"> نمی‌</w:t>
      </w:r>
      <w:r w:rsidRPr="0060162A">
        <w:rPr>
          <w:rStyle w:val="Char3"/>
          <w:rtl/>
          <w:lang w:bidi="fa-IR"/>
        </w:rPr>
        <w:t>ترسم، از آن رو</w:t>
      </w:r>
      <w:r w:rsidR="00101A36">
        <w:rPr>
          <w:rStyle w:val="Char3"/>
          <w:rtl/>
          <w:lang w:bidi="fa-IR"/>
        </w:rPr>
        <w:t xml:space="preserve"> می‌</w:t>
      </w:r>
      <w:r w:rsidRPr="0060162A">
        <w:rPr>
          <w:rStyle w:val="Char3"/>
          <w:rtl/>
          <w:lang w:bidi="fa-IR"/>
        </w:rPr>
        <w:t>گر</w:t>
      </w:r>
      <w:r w:rsidR="005B21A3">
        <w:rPr>
          <w:rStyle w:val="Char3"/>
          <w:rtl/>
          <w:lang w:bidi="fa-IR"/>
        </w:rPr>
        <w:t>ی</w:t>
      </w:r>
      <w:r w:rsidRPr="0060162A">
        <w:rPr>
          <w:rStyle w:val="Char3"/>
          <w:rtl/>
          <w:lang w:bidi="fa-IR"/>
        </w:rPr>
        <w:t>م كه روز</w:t>
      </w:r>
      <w:r w:rsidR="005B21A3">
        <w:rPr>
          <w:rStyle w:val="Char3"/>
          <w:rtl/>
          <w:lang w:bidi="fa-IR"/>
        </w:rPr>
        <w:t>ی</w:t>
      </w:r>
      <w:r w:rsidRPr="0060162A">
        <w:rPr>
          <w:rStyle w:val="Char3"/>
          <w:rtl/>
          <w:lang w:bidi="fa-IR"/>
        </w:rPr>
        <w:t xml:space="preserve"> بر </w:t>
      </w:r>
      <w:r w:rsidR="005B21A3">
        <w:rPr>
          <w:rStyle w:val="Char3"/>
          <w:rtl/>
          <w:lang w:bidi="fa-IR"/>
        </w:rPr>
        <w:t xml:space="preserve">یک </w:t>
      </w:r>
      <w:r w:rsidRPr="0060162A">
        <w:rPr>
          <w:rStyle w:val="Char3"/>
          <w:rtl/>
          <w:lang w:bidi="fa-IR"/>
        </w:rPr>
        <w:t>«قدر</w:t>
      </w:r>
      <w:r w:rsidR="005B21A3">
        <w:rPr>
          <w:rStyle w:val="Char3"/>
          <w:rtl/>
          <w:lang w:bidi="fa-IR"/>
        </w:rPr>
        <w:t>ی</w:t>
      </w:r>
      <w:r w:rsidRPr="0060162A">
        <w:rPr>
          <w:rStyle w:val="Char3"/>
          <w:rtl/>
          <w:lang w:bidi="fa-IR"/>
        </w:rPr>
        <w:t>» گذشتم و به او سلام دادم از آن ب</w:t>
      </w:r>
      <w:r w:rsidR="005B21A3">
        <w:rPr>
          <w:rStyle w:val="Char3"/>
          <w:rtl/>
          <w:lang w:bidi="fa-IR"/>
        </w:rPr>
        <w:t>ی</w:t>
      </w:r>
      <w:r w:rsidRPr="0060162A">
        <w:rPr>
          <w:rStyle w:val="Char3"/>
          <w:rtl/>
          <w:lang w:bidi="fa-IR"/>
        </w:rPr>
        <w:t>م دارم كه خدا حسابِ آن سلام را از من بكشد.</w:t>
      </w:r>
    </w:p>
    <w:p w:rsidR="009C6881" w:rsidRPr="0060162A" w:rsidRDefault="009C6881" w:rsidP="0060162A">
      <w:pPr>
        <w:spacing w:line="250" w:lineRule="auto"/>
        <w:ind w:firstLine="284"/>
        <w:jc w:val="both"/>
        <w:rPr>
          <w:rStyle w:val="Char3"/>
          <w:rtl/>
          <w:lang w:bidi="fa-IR"/>
        </w:rPr>
      </w:pPr>
      <w:r w:rsidRPr="0060162A">
        <w:rPr>
          <w:rStyle w:val="Char3"/>
          <w:rtl/>
          <w:lang w:bidi="fa-IR"/>
        </w:rPr>
        <w:t>از قول فض</w:t>
      </w:r>
      <w:r w:rsidR="005B21A3">
        <w:rPr>
          <w:rStyle w:val="Char3"/>
          <w:rtl/>
          <w:lang w:bidi="fa-IR"/>
        </w:rPr>
        <w:t>ی</w:t>
      </w:r>
      <w:r w:rsidRPr="0060162A">
        <w:rPr>
          <w:rStyle w:val="Char3"/>
          <w:rtl/>
          <w:lang w:bidi="fa-IR"/>
        </w:rPr>
        <w:t>ل ع</w:t>
      </w:r>
      <w:r w:rsidR="005B21A3">
        <w:rPr>
          <w:rStyle w:val="Char3"/>
          <w:rtl/>
          <w:lang w:bidi="fa-IR"/>
        </w:rPr>
        <w:t>ی</w:t>
      </w:r>
      <w:r w:rsidRPr="0060162A">
        <w:rPr>
          <w:rStyle w:val="Char3"/>
          <w:rtl/>
          <w:lang w:bidi="fa-IR"/>
        </w:rPr>
        <w:t>اض آورده اند كه گفت:‌ حذر كن</w:t>
      </w:r>
      <w:r w:rsidR="005B21A3">
        <w:rPr>
          <w:rStyle w:val="Char3"/>
          <w:rtl/>
          <w:lang w:bidi="fa-IR"/>
        </w:rPr>
        <w:t>ی</w:t>
      </w:r>
      <w:r w:rsidRPr="0060162A">
        <w:rPr>
          <w:rStyle w:val="Char3"/>
          <w:rtl/>
          <w:lang w:bidi="fa-IR"/>
        </w:rPr>
        <w:t>د از كس</w:t>
      </w:r>
      <w:r w:rsidR="005B21A3">
        <w:rPr>
          <w:rStyle w:val="Char3"/>
          <w:rtl/>
          <w:lang w:bidi="fa-IR"/>
        </w:rPr>
        <w:t>ی</w:t>
      </w:r>
      <w:r w:rsidRPr="0060162A">
        <w:rPr>
          <w:rStyle w:val="Char3"/>
          <w:rtl/>
          <w:lang w:bidi="fa-IR"/>
        </w:rPr>
        <w:t xml:space="preserve"> كه با صاحب بدعت</w:t>
      </w:r>
      <w:r w:rsidR="005B21A3">
        <w:rPr>
          <w:rStyle w:val="Char3"/>
          <w:rtl/>
          <w:lang w:bidi="fa-IR"/>
        </w:rPr>
        <w:t>ی</w:t>
      </w:r>
      <w:r w:rsidRPr="0060162A">
        <w:rPr>
          <w:rStyle w:val="Char3"/>
          <w:rtl/>
          <w:lang w:bidi="fa-IR"/>
        </w:rPr>
        <w:t xml:space="preserve"> نشسته است. هم از قول او آورده اند كه: هر كس صاحب بدعت</w:t>
      </w:r>
      <w:r w:rsidR="005B21A3">
        <w:rPr>
          <w:rStyle w:val="Char3"/>
          <w:rtl/>
          <w:lang w:bidi="fa-IR"/>
        </w:rPr>
        <w:t>ی</w:t>
      </w:r>
      <w:r w:rsidRPr="0060162A">
        <w:rPr>
          <w:rStyle w:val="Char3"/>
          <w:rtl/>
          <w:lang w:bidi="fa-IR"/>
        </w:rPr>
        <w:t xml:space="preserve"> را دوست بدارد، خداوند عملش را</w:t>
      </w:r>
      <w:r w:rsidR="00155203">
        <w:rPr>
          <w:rStyle w:val="Char3"/>
          <w:rtl/>
          <w:lang w:bidi="fa-IR"/>
        </w:rPr>
        <w:t xml:space="preserve"> بی‌</w:t>
      </w:r>
      <w:r w:rsidRPr="0060162A">
        <w:rPr>
          <w:rStyle w:val="Char3"/>
          <w:rtl/>
          <w:lang w:bidi="fa-IR"/>
        </w:rPr>
        <w:t>ارزش سازد و نور مسلمان</w:t>
      </w:r>
      <w:r w:rsidR="005B21A3">
        <w:rPr>
          <w:rStyle w:val="Char3"/>
          <w:rtl/>
          <w:lang w:bidi="fa-IR"/>
        </w:rPr>
        <w:t>ی</w:t>
      </w:r>
      <w:r w:rsidRPr="0060162A">
        <w:rPr>
          <w:rStyle w:val="Char3"/>
          <w:rtl/>
          <w:lang w:bidi="fa-IR"/>
        </w:rPr>
        <w:t xml:space="preserve"> از دلش ب</w:t>
      </w:r>
      <w:r w:rsidR="005B21A3">
        <w:rPr>
          <w:rStyle w:val="Char3"/>
          <w:rtl/>
          <w:lang w:bidi="fa-IR"/>
        </w:rPr>
        <w:t>ی</w:t>
      </w:r>
      <w:r w:rsidRPr="0060162A">
        <w:rPr>
          <w:rStyle w:val="Char3"/>
          <w:rtl/>
          <w:lang w:bidi="fa-IR"/>
        </w:rPr>
        <w:t>رون ببَرَد. و ن</w:t>
      </w:r>
      <w:r w:rsidR="005B21A3">
        <w:rPr>
          <w:rStyle w:val="Char3"/>
          <w:rtl/>
          <w:lang w:bidi="fa-IR"/>
        </w:rPr>
        <w:t>ی</w:t>
      </w:r>
      <w:r w:rsidRPr="0060162A">
        <w:rPr>
          <w:rStyle w:val="Char3"/>
          <w:rtl/>
          <w:lang w:bidi="fa-IR"/>
        </w:rPr>
        <w:t>ز همو گفته است: «هر گاه بدعت ساز</w:t>
      </w:r>
      <w:r w:rsidR="005B21A3">
        <w:rPr>
          <w:rStyle w:val="Char3"/>
          <w:rtl/>
          <w:lang w:bidi="fa-IR"/>
        </w:rPr>
        <w:t>ی</w:t>
      </w:r>
      <w:r w:rsidRPr="0060162A">
        <w:rPr>
          <w:rStyle w:val="Char3"/>
          <w:rtl/>
          <w:lang w:bidi="fa-IR"/>
        </w:rPr>
        <w:t xml:space="preserve"> را در راه</w:t>
      </w:r>
      <w:r w:rsidR="005B21A3">
        <w:rPr>
          <w:rStyle w:val="Char3"/>
          <w:rtl/>
          <w:lang w:bidi="fa-IR"/>
        </w:rPr>
        <w:t>ی</w:t>
      </w:r>
      <w:r w:rsidRPr="0060162A">
        <w:rPr>
          <w:rStyle w:val="Char3"/>
          <w:rtl/>
          <w:lang w:bidi="fa-IR"/>
        </w:rPr>
        <w:t xml:space="preserve"> د</w:t>
      </w:r>
      <w:r w:rsidR="005B21A3">
        <w:rPr>
          <w:rStyle w:val="Char3"/>
          <w:rtl/>
          <w:lang w:bidi="fa-IR"/>
        </w:rPr>
        <w:t>ی</w:t>
      </w:r>
      <w:r w:rsidRPr="0060162A">
        <w:rPr>
          <w:rStyle w:val="Char3"/>
          <w:rtl/>
          <w:lang w:bidi="fa-IR"/>
        </w:rPr>
        <w:t>د</w:t>
      </w:r>
      <w:r w:rsidR="005B21A3">
        <w:rPr>
          <w:rStyle w:val="Char3"/>
          <w:rtl/>
          <w:lang w:bidi="fa-IR"/>
        </w:rPr>
        <w:t>ی</w:t>
      </w:r>
      <w:r w:rsidRPr="0060162A">
        <w:rPr>
          <w:rStyle w:val="Char3"/>
          <w:rtl/>
          <w:lang w:bidi="fa-IR"/>
        </w:rPr>
        <w:t>، راه خو</w:t>
      </w:r>
      <w:r w:rsidR="005B21A3">
        <w:rPr>
          <w:rStyle w:val="Char3"/>
          <w:rtl/>
          <w:lang w:bidi="fa-IR"/>
        </w:rPr>
        <w:t>ی</w:t>
      </w:r>
      <w:r w:rsidRPr="0060162A">
        <w:rPr>
          <w:rStyle w:val="Char3"/>
          <w:rtl/>
          <w:lang w:bidi="fa-IR"/>
        </w:rPr>
        <w:t>ش بگردان». و ن</w:t>
      </w:r>
      <w:r w:rsidR="005B21A3">
        <w:rPr>
          <w:rStyle w:val="Char3"/>
          <w:rtl/>
          <w:lang w:bidi="fa-IR"/>
        </w:rPr>
        <w:t>ی</w:t>
      </w:r>
      <w:r w:rsidRPr="0060162A">
        <w:rPr>
          <w:rStyle w:val="Char3"/>
          <w:rtl/>
          <w:lang w:bidi="fa-IR"/>
        </w:rPr>
        <w:t>ز گفته است: «‌خدا عمل صاحب بدعت را بالا</w:t>
      </w:r>
      <w:r w:rsidR="00101A36">
        <w:rPr>
          <w:rStyle w:val="Char3"/>
          <w:rtl/>
          <w:lang w:bidi="fa-IR"/>
        </w:rPr>
        <w:t xml:space="preserve"> نمی‌</w:t>
      </w:r>
      <w:r w:rsidRPr="0060162A">
        <w:rPr>
          <w:rStyle w:val="Char3"/>
          <w:rtl/>
          <w:lang w:bidi="fa-IR"/>
        </w:rPr>
        <w:t>برد، و هر كس صاحب بدعت</w:t>
      </w:r>
      <w:r w:rsidR="005B21A3">
        <w:rPr>
          <w:rStyle w:val="Char3"/>
          <w:rtl/>
          <w:lang w:bidi="fa-IR"/>
        </w:rPr>
        <w:t>ی</w:t>
      </w:r>
      <w:r w:rsidRPr="0060162A">
        <w:rPr>
          <w:rStyle w:val="Char3"/>
          <w:rtl/>
          <w:lang w:bidi="fa-IR"/>
        </w:rPr>
        <w:t xml:space="preserve"> را </w:t>
      </w:r>
      <w:r w:rsidR="005B21A3">
        <w:rPr>
          <w:rStyle w:val="Char3"/>
          <w:rtl/>
          <w:lang w:bidi="fa-IR"/>
        </w:rPr>
        <w:t>ی</w:t>
      </w:r>
      <w:r w:rsidRPr="0060162A">
        <w:rPr>
          <w:rStyle w:val="Char3"/>
          <w:rtl/>
          <w:lang w:bidi="fa-IR"/>
        </w:rPr>
        <w:t>ار</w:t>
      </w:r>
      <w:r w:rsidR="005B21A3">
        <w:rPr>
          <w:rStyle w:val="Char3"/>
          <w:rtl/>
          <w:lang w:bidi="fa-IR"/>
        </w:rPr>
        <w:t>ی</w:t>
      </w:r>
      <w:r w:rsidRPr="0060162A">
        <w:rPr>
          <w:rStyle w:val="Char3"/>
          <w:rtl/>
          <w:lang w:bidi="fa-IR"/>
        </w:rPr>
        <w:t xml:space="preserve"> كند در و</w:t>
      </w:r>
      <w:r w:rsidR="005B21A3">
        <w:rPr>
          <w:rStyle w:val="Char3"/>
          <w:rtl/>
          <w:lang w:bidi="fa-IR"/>
        </w:rPr>
        <w:t>ی</w:t>
      </w:r>
      <w:r w:rsidRPr="0060162A">
        <w:rPr>
          <w:rStyle w:val="Char3"/>
          <w:rtl/>
          <w:lang w:bidi="fa-IR"/>
        </w:rPr>
        <w:t>ران</w:t>
      </w:r>
      <w:r w:rsidR="005B21A3">
        <w:rPr>
          <w:rStyle w:val="Char3"/>
          <w:rtl/>
          <w:lang w:bidi="fa-IR"/>
        </w:rPr>
        <w:t>ی</w:t>
      </w:r>
      <w:r w:rsidRPr="0060162A">
        <w:rPr>
          <w:rStyle w:val="Char3"/>
          <w:rtl/>
          <w:lang w:bidi="fa-IR"/>
        </w:rPr>
        <w:t xml:space="preserve"> اسلام شركت كرده است». </w:t>
      </w:r>
    </w:p>
    <w:p w:rsidR="009C6881" w:rsidRPr="00FF2162" w:rsidRDefault="009C6881" w:rsidP="00FF2162">
      <w:pPr>
        <w:spacing w:line="245" w:lineRule="auto"/>
        <w:ind w:firstLine="284"/>
        <w:jc w:val="both"/>
        <w:rPr>
          <w:rStyle w:val="Char3"/>
          <w:spacing w:val="-2"/>
          <w:rtl/>
          <w:lang w:bidi="fa-IR"/>
        </w:rPr>
      </w:pPr>
      <w:r w:rsidRPr="00FF2162">
        <w:rPr>
          <w:rStyle w:val="Char3"/>
          <w:spacing w:val="-2"/>
          <w:rtl/>
          <w:lang w:bidi="fa-IR"/>
        </w:rPr>
        <w:t>مرد</w:t>
      </w:r>
      <w:r w:rsidR="005B21A3" w:rsidRPr="00FF2162">
        <w:rPr>
          <w:rStyle w:val="Char3"/>
          <w:spacing w:val="-2"/>
          <w:rtl/>
          <w:lang w:bidi="fa-IR"/>
        </w:rPr>
        <w:t>ی</w:t>
      </w:r>
      <w:r w:rsidRPr="00FF2162">
        <w:rPr>
          <w:rStyle w:val="Char3"/>
          <w:spacing w:val="-2"/>
          <w:rtl/>
          <w:lang w:bidi="fa-IR"/>
        </w:rPr>
        <w:t xml:space="preserve"> نزد فض</w:t>
      </w:r>
      <w:r w:rsidR="005B21A3" w:rsidRPr="00FF2162">
        <w:rPr>
          <w:rStyle w:val="Char3"/>
          <w:spacing w:val="-2"/>
          <w:rtl/>
          <w:lang w:bidi="fa-IR"/>
        </w:rPr>
        <w:t>ی</w:t>
      </w:r>
      <w:r w:rsidRPr="00FF2162">
        <w:rPr>
          <w:rStyle w:val="Char3"/>
          <w:spacing w:val="-2"/>
          <w:rtl/>
          <w:lang w:bidi="fa-IR"/>
        </w:rPr>
        <w:t>ل گفت كه هر كس دختر خود را به تبهكار</w:t>
      </w:r>
      <w:r w:rsidR="005B21A3" w:rsidRPr="00FF2162">
        <w:rPr>
          <w:rStyle w:val="Char3"/>
          <w:spacing w:val="-2"/>
          <w:rtl/>
          <w:lang w:bidi="fa-IR"/>
        </w:rPr>
        <w:t>ی</w:t>
      </w:r>
      <w:r w:rsidRPr="00FF2162">
        <w:rPr>
          <w:rStyle w:val="Char3"/>
          <w:spacing w:val="-2"/>
          <w:rtl/>
          <w:lang w:bidi="fa-IR"/>
        </w:rPr>
        <w:t xml:space="preserve"> بدهد، قطع رحم كرده فض</w:t>
      </w:r>
      <w:r w:rsidR="005B21A3" w:rsidRPr="00FF2162">
        <w:rPr>
          <w:rStyle w:val="Char3"/>
          <w:spacing w:val="-2"/>
          <w:rtl/>
          <w:lang w:bidi="fa-IR"/>
        </w:rPr>
        <w:t>ی</w:t>
      </w:r>
      <w:r w:rsidRPr="00FF2162">
        <w:rPr>
          <w:rStyle w:val="Char3"/>
          <w:spacing w:val="-2"/>
          <w:rtl/>
          <w:lang w:bidi="fa-IR"/>
        </w:rPr>
        <w:t>ل گفت:‌ هر كس دخترش را به صاحب بدعت</w:t>
      </w:r>
      <w:r w:rsidR="005B21A3" w:rsidRPr="00FF2162">
        <w:rPr>
          <w:rStyle w:val="Char3"/>
          <w:spacing w:val="-2"/>
          <w:rtl/>
          <w:lang w:bidi="fa-IR"/>
        </w:rPr>
        <w:t>ی</w:t>
      </w:r>
      <w:r w:rsidRPr="00FF2162">
        <w:rPr>
          <w:rStyle w:val="Char3"/>
          <w:spacing w:val="-2"/>
          <w:rtl/>
          <w:lang w:bidi="fa-IR"/>
        </w:rPr>
        <w:t xml:space="preserve"> بدهد قطع رحم كرده؛ و هر كس با صاحب بدعت نشسته، حكمت نص</w:t>
      </w:r>
      <w:r w:rsidR="005B21A3" w:rsidRPr="00FF2162">
        <w:rPr>
          <w:rStyle w:val="Char3"/>
          <w:spacing w:val="-2"/>
          <w:rtl/>
          <w:lang w:bidi="fa-IR"/>
        </w:rPr>
        <w:t>ی</w:t>
      </w:r>
      <w:r w:rsidRPr="00FF2162">
        <w:rPr>
          <w:rStyle w:val="Char3"/>
          <w:spacing w:val="-2"/>
          <w:rtl/>
          <w:lang w:bidi="fa-IR"/>
        </w:rPr>
        <w:t>بش نشده؛ و چون خدا كس</w:t>
      </w:r>
      <w:r w:rsidR="005B21A3" w:rsidRPr="00FF2162">
        <w:rPr>
          <w:rStyle w:val="Char3"/>
          <w:spacing w:val="-2"/>
          <w:rtl/>
          <w:lang w:bidi="fa-IR"/>
        </w:rPr>
        <w:t>ی</w:t>
      </w:r>
      <w:r w:rsidRPr="00FF2162">
        <w:rPr>
          <w:rStyle w:val="Char3"/>
          <w:spacing w:val="-2"/>
          <w:rtl/>
          <w:lang w:bidi="fa-IR"/>
        </w:rPr>
        <w:t xml:space="preserve"> را خصم بدعتگران </w:t>
      </w:r>
      <w:r w:rsidR="005B21A3" w:rsidRPr="00FF2162">
        <w:rPr>
          <w:rStyle w:val="Char3"/>
          <w:spacing w:val="-2"/>
          <w:rtl/>
          <w:lang w:bidi="fa-IR"/>
        </w:rPr>
        <w:t>ی</w:t>
      </w:r>
      <w:r w:rsidRPr="00FF2162">
        <w:rPr>
          <w:rStyle w:val="Char3"/>
          <w:spacing w:val="-2"/>
          <w:rtl/>
          <w:lang w:bidi="fa-IR"/>
        </w:rPr>
        <w:t>ابد ام</w:t>
      </w:r>
      <w:r w:rsidR="005B21A3" w:rsidRPr="00FF2162">
        <w:rPr>
          <w:rStyle w:val="Char3"/>
          <w:spacing w:val="-2"/>
          <w:rtl/>
          <w:lang w:bidi="fa-IR"/>
        </w:rPr>
        <w:t>ی</w:t>
      </w:r>
      <w:r w:rsidRPr="00FF2162">
        <w:rPr>
          <w:rStyle w:val="Char3"/>
          <w:spacing w:val="-2"/>
          <w:rtl/>
          <w:lang w:bidi="fa-IR"/>
        </w:rPr>
        <w:t>د آن دارم كه گناهان او را ب</w:t>
      </w:r>
      <w:r w:rsidR="005B21A3" w:rsidRPr="00FF2162">
        <w:rPr>
          <w:rStyle w:val="Char3"/>
          <w:spacing w:val="-2"/>
          <w:rtl/>
          <w:lang w:bidi="fa-IR"/>
        </w:rPr>
        <w:t>ی</w:t>
      </w:r>
      <w:r w:rsidRPr="00FF2162">
        <w:rPr>
          <w:rStyle w:val="Char3"/>
          <w:spacing w:val="-2"/>
          <w:rtl/>
          <w:lang w:bidi="fa-IR"/>
        </w:rPr>
        <w:t xml:space="preserve">امرزد. </w:t>
      </w:r>
    </w:p>
    <w:p w:rsidR="009C6881" w:rsidRPr="0060162A" w:rsidRDefault="009C6881" w:rsidP="00FF2162">
      <w:pPr>
        <w:spacing w:line="245" w:lineRule="auto"/>
        <w:ind w:firstLine="284"/>
        <w:jc w:val="both"/>
        <w:rPr>
          <w:rStyle w:val="Char3"/>
          <w:rtl/>
          <w:lang w:bidi="fa-IR"/>
        </w:rPr>
      </w:pPr>
      <w:r w:rsidRPr="0060162A">
        <w:rPr>
          <w:rStyle w:val="Char3"/>
          <w:rtl/>
          <w:lang w:bidi="fa-IR"/>
        </w:rPr>
        <w:t>محمد بن نضر حارث</w:t>
      </w:r>
      <w:r w:rsidR="005B21A3">
        <w:rPr>
          <w:rStyle w:val="Char3"/>
          <w:rtl/>
          <w:lang w:bidi="fa-IR"/>
        </w:rPr>
        <w:t>ی</w:t>
      </w:r>
      <w:r w:rsidRPr="0060162A">
        <w:rPr>
          <w:rStyle w:val="Char3"/>
          <w:rtl/>
          <w:lang w:bidi="fa-IR"/>
        </w:rPr>
        <w:t xml:space="preserve"> گو</w:t>
      </w:r>
      <w:r w:rsidR="005B21A3">
        <w:rPr>
          <w:rStyle w:val="Char3"/>
          <w:rtl/>
          <w:lang w:bidi="fa-IR"/>
        </w:rPr>
        <w:t>ی</w:t>
      </w:r>
      <w:r w:rsidRPr="0060162A">
        <w:rPr>
          <w:rStyle w:val="Char3"/>
          <w:rtl/>
          <w:lang w:bidi="fa-IR"/>
        </w:rPr>
        <w:t>د: «هر كس به گفتار صاحب بدعت</w:t>
      </w:r>
      <w:r w:rsidR="005B21A3">
        <w:rPr>
          <w:rStyle w:val="Char3"/>
          <w:rtl/>
          <w:lang w:bidi="fa-IR"/>
        </w:rPr>
        <w:t>ی</w:t>
      </w:r>
      <w:r w:rsidRPr="0060162A">
        <w:rPr>
          <w:rStyle w:val="Char3"/>
          <w:rtl/>
          <w:lang w:bidi="fa-IR"/>
        </w:rPr>
        <w:t xml:space="preserve"> گوش سپارد خداوند عصمت (‌ا</w:t>
      </w:r>
      <w:r w:rsidR="005B21A3">
        <w:rPr>
          <w:rStyle w:val="Char3"/>
          <w:rtl/>
          <w:lang w:bidi="fa-IR"/>
        </w:rPr>
        <w:t>ی</w:t>
      </w:r>
      <w:r w:rsidRPr="0060162A">
        <w:rPr>
          <w:rStyle w:val="Char3"/>
          <w:rtl/>
          <w:lang w:bidi="fa-IR"/>
        </w:rPr>
        <w:t>مان</w:t>
      </w:r>
      <w:r w:rsidR="005B21A3">
        <w:rPr>
          <w:rStyle w:val="Char3"/>
          <w:rtl/>
          <w:lang w:bidi="fa-IR"/>
        </w:rPr>
        <w:t>ی</w:t>
      </w:r>
      <w:r w:rsidRPr="0060162A">
        <w:rPr>
          <w:rStyle w:val="Char3"/>
          <w:rtl/>
          <w:lang w:bidi="fa-IR"/>
        </w:rPr>
        <w:t xml:space="preserve">) از او بردارد، و به نفس خود واگذارش كند». </w:t>
      </w:r>
    </w:p>
    <w:p w:rsidR="009C6881" w:rsidRPr="0060162A" w:rsidRDefault="009C6881" w:rsidP="00FF2162">
      <w:pPr>
        <w:spacing w:line="245" w:lineRule="auto"/>
        <w:ind w:firstLine="284"/>
        <w:jc w:val="both"/>
        <w:rPr>
          <w:rStyle w:val="Char3"/>
          <w:rtl/>
          <w:lang w:bidi="fa-IR"/>
        </w:rPr>
      </w:pPr>
      <w:r w:rsidRPr="0060162A">
        <w:rPr>
          <w:rStyle w:val="Char3"/>
          <w:rtl/>
          <w:lang w:bidi="fa-IR"/>
        </w:rPr>
        <w:t>از قول ل</w:t>
      </w:r>
      <w:r w:rsidR="005B21A3">
        <w:rPr>
          <w:rStyle w:val="Char3"/>
          <w:rtl/>
          <w:lang w:bidi="fa-IR"/>
        </w:rPr>
        <w:t>ی</w:t>
      </w:r>
      <w:r w:rsidRPr="0060162A">
        <w:rPr>
          <w:rStyle w:val="Char3"/>
          <w:rtl/>
          <w:lang w:bidi="fa-IR"/>
        </w:rPr>
        <w:t>ث بن سعد آورده اند كه گفت: هر گاه صاحب بدعت</w:t>
      </w:r>
      <w:r w:rsidR="005B21A3">
        <w:rPr>
          <w:rStyle w:val="Char3"/>
          <w:rtl/>
          <w:lang w:bidi="fa-IR"/>
        </w:rPr>
        <w:t>ی</w:t>
      </w:r>
      <w:r w:rsidRPr="0060162A">
        <w:rPr>
          <w:rStyle w:val="Char3"/>
          <w:rtl/>
          <w:lang w:bidi="fa-IR"/>
        </w:rPr>
        <w:t xml:space="preserve"> را بب</w:t>
      </w:r>
      <w:r w:rsidR="005B21A3">
        <w:rPr>
          <w:rStyle w:val="Char3"/>
          <w:rtl/>
          <w:lang w:bidi="fa-IR"/>
        </w:rPr>
        <w:t>ی</w:t>
      </w:r>
      <w:r w:rsidRPr="0060162A">
        <w:rPr>
          <w:rStyle w:val="Char3"/>
          <w:rtl/>
          <w:lang w:bidi="fa-IR"/>
        </w:rPr>
        <w:t>نم كه بر آب راه</w:t>
      </w:r>
      <w:r w:rsidR="00101A36">
        <w:rPr>
          <w:rStyle w:val="Char3"/>
          <w:rtl/>
          <w:lang w:bidi="fa-IR"/>
        </w:rPr>
        <w:t xml:space="preserve"> می‌</w:t>
      </w:r>
      <w:r w:rsidRPr="0060162A">
        <w:rPr>
          <w:rStyle w:val="Char3"/>
          <w:rtl/>
          <w:lang w:bidi="fa-IR"/>
        </w:rPr>
        <w:t>رود باز هم او را قبول ندارم. ا</w:t>
      </w:r>
      <w:r w:rsidR="005B21A3">
        <w:rPr>
          <w:rStyle w:val="Char3"/>
          <w:rtl/>
          <w:lang w:bidi="fa-IR"/>
        </w:rPr>
        <w:t>ی</w:t>
      </w:r>
      <w:r w:rsidRPr="0060162A">
        <w:rPr>
          <w:rStyle w:val="Char3"/>
          <w:rtl/>
          <w:lang w:bidi="fa-IR"/>
        </w:rPr>
        <w:t>ن سخن به شافع</w:t>
      </w:r>
      <w:r w:rsidR="005B21A3">
        <w:rPr>
          <w:rStyle w:val="Char3"/>
          <w:rtl/>
          <w:lang w:bidi="fa-IR"/>
        </w:rPr>
        <w:t>ی</w:t>
      </w:r>
      <w:r w:rsidRPr="0060162A">
        <w:rPr>
          <w:rStyle w:val="Char3"/>
          <w:rtl/>
          <w:lang w:bidi="fa-IR"/>
        </w:rPr>
        <w:t xml:space="preserve"> رس</w:t>
      </w:r>
      <w:r w:rsidR="005B21A3">
        <w:rPr>
          <w:rStyle w:val="Char3"/>
          <w:rtl/>
          <w:lang w:bidi="fa-IR"/>
        </w:rPr>
        <w:t>ی</w:t>
      </w:r>
      <w:r w:rsidRPr="0060162A">
        <w:rPr>
          <w:rStyle w:val="Char3"/>
          <w:rtl/>
          <w:lang w:bidi="fa-IR"/>
        </w:rPr>
        <w:t>د، گفت: ل</w:t>
      </w:r>
      <w:r w:rsidR="005B21A3">
        <w:rPr>
          <w:rStyle w:val="Char3"/>
          <w:rtl/>
          <w:lang w:bidi="fa-IR"/>
        </w:rPr>
        <w:t>ی</w:t>
      </w:r>
      <w:r w:rsidRPr="0060162A">
        <w:rPr>
          <w:rStyle w:val="Char3"/>
          <w:rtl/>
          <w:lang w:bidi="fa-IR"/>
        </w:rPr>
        <w:t>ث كوتاه آمده است، من اگر صاحب بدعت</w:t>
      </w:r>
      <w:r w:rsidR="005B21A3">
        <w:rPr>
          <w:rStyle w:val="Char3"/>
          <w:rtl/>
          <w:lang w:bidi="fa-IR"/>
        </w:rPr>
        <w:t>ی</w:t>
      </w:r>
      <w:r w:rsidRPr="0060162A">
        <w:rPr>
          <w:rStyle w:val="Char3"/>
          <w:rtl/>
          <w:lang w:bidi="fa-IR"/>
        </w:rPr>
        <w:t xml:space="preserve"> را بب</w:t>
      </w:r>
      <w:r w:rsidR="005B21A3">
        <w:rPr>
          <w:rStyle w:val="Char3"/>
          <w:rtl/>
          <w:lang w:bidi="fa-IR"/>
        </w:rPr>
        <w:t>ی</w:t>
      </w:r>
      <w:r w:rsidRPr="0060162A">
        <w:rPr>
          <w:rStyle w:val="Char3"/>
          <w:rtl/>
          <w:lang w:bidi="fa-IR"/>
        </w:rPr>
        <w:t>نم كه در هوا پرواز</w:t>
      </w:r>
      <w:r w:rsidR="00101A36">
        <w:rPr>
          <w:rStyle w:val="Char3"/>
          <w:rtl/>
          <w:lang w:bidi="fa-IR"/>
        </w:rPr>
        <w:t xml:space="preserve"> می‌</w:t>
      </w:r>
      <w:r w:rsidRPr="0060162A">
        <w:rPr>
          <w:rStyle w:val="Char3"/>
          <w:rtl/>
          <w:lang w:bidi="fa-IR"/>
        </w:rPr>
        <w:t>كند هم قبولش ندارم!</w:t>
      </w:r>
      <w:r w:rsidR="00FF2162">
        <w:rPr>
          <w:rStyle w:val="Char3"/>
          <w:rtl/>
          <w:lang w:bidi="fa-IR"/>
        </w:rPr>
        <w:t>.</w:t>
      </w:r>
    </w:p>
    <w:p w:rsidR="009C6881" w:rsidRPr="0060162A" w:rsidRDefault="009C6881" w:rsidP="00FF2162">
      <w:pPr>
        <w:spacing w:line="245" w:lineRule="auto"/>
        <w:ind w:firstLine="284"/>
        <w:jc w:val="both"/>
        <w:rPr>
          <w:rStyle w:val="Char3"/>
          <w:rtl/>
          <w:lang w:bidi="fa-IR"/>
        </w:rPr>
      </w:pPr>
      <w:r w:rsidRPr="0060162A">
        <w:rPr>
          <w:rStyle w:val="Char3"/>
          <w:rtl/>
          <w:lang w:bidi="fa-IR"/>
        </w:rPr>
        <w:t>از بشر بن حارث نقل است كه گفت: «در بازار بودم خبر مرگِ بشر مر</w:t>
      </w:r>
      <w:r w:rsidR="005B21A3">
        <w:rPr>
          <w:rStyle w:val="Char3"/>
          <w:rtl/>
          <w:lang w:bidi="fa-IR"/>
        </w:rPr>
        <w:t>ی</w:t>
      </w:r>
      <w:r w:rsidRPr="0060162A">
        <w:rPr>
          <w:rStyle w:val="Char3"/>
          <w:rtl/>
          <w:lang w:bidi="fa-IR"/>
        </w:rPr>
        <w:t>س</w:t>
      </w:r>
      <w:r w:rsidR="005B21A3">
        <w:rPr>
          <w:rStyle w:val="Char3"/>
          <w:rtl/>
          <w:lang w:bidi="fa-IR"/>
        </w:rPr>
        <w:t>ی</w:t>
      </w:r>
      <w:r w:rsidRPr="0060162A">
        <w:rPr>
          <w:rStyle w:val="Char3"/>
          <w:rtl/>
          <w:lang w:bidi="fa-IR"/>
        </w:rPr>
        <w:t xml:space="preserve"> را شن</w:t>
      </w:r>
      <w:r w:rsidR="005B21A3">
        <w:rPr>
          <w:rStyle w:val="Char3"/>
          <w:rtl/>
          <w:lang w:bidi="fa-IR"/>
        </w:rPr>
        <w:t>ی</w:t>
      </w:r>
      <w:r w:rsidRPr="0060162A">
        <w:rPr>
          <w:rStyle w:val="Char3"/>
          <w:rtl/>
          <w:lang w:bidi="fa-IR"/>
        </w:rPr>
        <w:t>دم، و اگر جا</w:t>
      </w:r>
      <w:r w:rsidR="005B21A3">
        <w:rPr>
          <w:rStyle w:val="Char3"/>
          <w:rtl/>
          <w:lang w:bidi="fa-IR"/>
        </w:rPr>
        <w:t>ی</w:t>
      </w:r>
      <w:r w:rsidRPr="0060162A">
        <w:rPr>
          <w:rStyle w:val="Char3"/>
          <w:rtl/>
          <w:lang w:bidi="fa-IR"/>
        </w:rPr>
        <w:t xml:space="preserve"> مناسب سجده بود، همان جا سجد</w:t>
      </w:r>
      <w:r w:rsidR="005B21A3">
        <w:rPr>
          <w:rStyle w:val="Char3"/>
          <w:rtl/>
          <w:lang w:bidi="fa-IR"/>
        </w:rPr>
        <w:t>ه</w:t>
      </w:r>
      <w:r w:rsidRPr="0060162A">
        <w:rPr>
          <w:rStyle w:val="Char3"/>
          <w:rtl/>
          <w:lang w:bidi="fa-IR"/>
        </w:rPr>
        <w:t xml:space="preserve"> شكر به جا</w:t>
      </w:r>
      <w:r w:rsidR="00101A36">
        <w:rPr>
          <w:rStyle w:val="Char3"/>
          <w:rtl/>
          <w:lang w:bidi="fa-IR"/>
        </w:rPr>
        <w:t xml:space="preserve"> می‌</w:t>
      </w:r>
      <w:r w:rsidRPr="0060162A">
        <w:rPr>
          <w:rStyle w:val="Char3"/>
          <w:rtl/>
          <w:lang w:bidi="fa-IR"/>
        </w:rPr>
        <w:t>آوردم؛ حمد خدا</w:t>
      </w:r>
      <w:r w:rsidR="005B21A3">
        <w:rPr>
          <w:rStyle w:val="Char3"/>
          <w:rtl/>
          <w:lang w:bidi="fa-IR"/>
        </w:rPr>
        <w:t>ی</w:t>
      </w:r>
      <w:r w:rsidRPr="0060162A">
        <w:rPr>
          <w:rStyle w:val="Char3"/>
          <w:rtl/>
          <w:lang w:bidi="fa-IR"/>
        </w:rPr>
        <w:t xml:space="preserve"> را كه جان مر</w:t>
      </w:r>
      <w:r w:rsidR="005B21A3">
        <w:rPr>
          <w:rStyle w:val="Char3"/>
          <w:rtl/>
          <w:lang w:bidi="fa-IR"/>
        </w:rPr>
        <w:t>ی</w:t>
      </w:r>
      <w:r w:rsidRPr="0060162A">
        <w:rPr>
          <w:rStyle w:val="Char3"/>
          <w:rtl/>
          <w:lang w:bidi="fa-IR"/>
        </w:rPr>
        <w:t>س</w:t>
      </w:r>
      <w:r w:rsidR="005B21A3">
        <w:rPr>
          <w:rStyle w:val="Char3"/>
          <w:rtl/>
          <w:lang w:bidi="fa-IR"/>
        </w:rPr>
        <w:t>ی</w:t>
      </w:r>
      <w:r w:rsidRPr="0060162A">
        <w:rPr>
          <w:rStyle w:val="Char3"/>
          <w:rtl/>
          <w:lang w:bidi="fa-IR"/>
        </w:rPr>
        <w:t xml:space="preserve"> را گرفت، شما ن</w:t>
      </w:r>
      <w:r w:rsidR="005B21A3">
        <w:rPr>
          <w:rStyle w:val="Char3"/>
          <w:rtl/>
          <w:lang w:bidi="fa-IR"/>
        </w:rPr>
        <w:t>ی</w:t>
      </w:r>
      <w:r w:rsidRPr="0060162A">
        <w:rPr>
          <w:rStyle w:val="Char3"/>
          <w:rtl/>
          <w:lang w:bidi="fa-IR"/>
        </w:rPr>
        <w:t>ز حمدِ خدا كن</w:t>
      </w:r>
      <w:r w:rsidR="005B21A3">
        <w:rPr>
          <w:rStyle w:val="Char3"/>
          <w:rtl/>
          <w:lang w:bidi="fa-IR"/>
        </w:rPr>
        <w:t>ی</w:t>
      </w:r>
      <w:r w:rsidRPr="0060162A">
        <w:rPr>
          <w:rStyle w:val="Char3"/>
          <w:rtl/>
          <w:lang w:bidi="fa-IR"/>
        </w:rPr>
        <w:t>د!».</w:t>
      </w:r>
    </w:p>
    <w:p w:rsidR="009C6881" w:rsidRPr="0060162A" w:rsidRDefault="009C6881" w:rsidP="00FF2162">
      <w:pPr>
        <w:spacing w:line="245" w:lineRule="auto"/>
        <w:ind w:firstLine="284"/>
        <w:jc w:val="both"/>
        <w:rPr>
          <w:rStyle w:val="Char3"/>
          <w:rtl/>
          <w:lang w:bidi="fa-IR"/>
        </w:rPr>
      </w:pPr>
      <w:r w:rsidRPr="0060162A">
        <w:rPr>
          <w:rStyle w:val="Char3"/>
          <w:rtl/>
          <w:lang w:bidi="fa-IR"/>
        </w:rPr>
        <w:t>محمد بن سهل بخار</w:t>
      </w:r>
      <w:r w:rsidR="005B21A3">
        <w:rPr>
          <w:rStyle w:val="Char3"/>
          <w:rtl/>
          <w:lang w:bidi="fa-IR"/>
        </w:rPr>
        <w:t>ی</w:t>
      </w:r>
      <w:r w:rsidRPr="0060162A">
        <w:rPr>
          <w:rStyle w:val="Char3"/>
          <w:rtl/>
          <w:lang w:bidi="fa-IR"/>
        </w:rPr>
        <w:t xml:space="preserve"> گو</w:t>
      </w:r>
      <w:r w:rsidR="005B21A3">
        <w:rPr>
          <w:rStyle w:val="Char3"/>
          <w:rtl/>
          <w:lang w:bidi="fa-IR"/>
        </w:rPr>
        <w:t>ی</w:t>
      </w:r>
      <w:r w:rsidRPr="0060162A">
        <w:rPr>
          <w:rStyle w:val="Char3"/>
          <w:rtl/>
          <w:lang w:bidi="fa-IR"/>
        </w:rPr>
        <w:t>د: نزد «قربان</w:t>
      </w:r>
      <w:r w:rsidR="005B21A3">
        <w:rPr>
          <w:rStyle w:val="Char3"/>
          <w:rtl/>
          <w:lang w:bidi="fa-IR"/>
        </w:rPr>
        <w:t>ی</w:t>
      </w:r>
      <w:r w:rsidRPr="0060162A">
        <w:rPr>
          <w:rStyle w:val="Char3"/>
          <w:rtl/>
          <w:lang w:bidi="fa-IR"/>
        </w:rPr>
        <w:t>» بود</w:t>
      </w:r>
      <w:r w:rsidR="005B21A3">
        <w:rPr>
          <w:rStyle w:val="Char3"/>
          <w:rtl/>
          <w:lang w:bidi="fa-IR"/>
        </w:rPr>
        <w:t>ی</w:t>
      </w:r>
      <w:r w:rsidRPr="0060162A">
        <w:rPr>
          <w:rStyle w:val="Char3"/>
          <w:rtl/>
          <w:lang w:bidi="fa-IR"/>
        </w:rPr>
        <w:t>م، شروع كرد عل</w:t>
      </w:r>
      <w:r w:rsidR="005B21A3">
        <w:rPr>
          <w:rStyle w:val="Char3"/>
          <w:rtl/>
          <w:lang w:bidi="fa-IR"/>
        </w:rPr>
        <w:t>ی</w:t>
      </w:r>
      <w:r w:rsidRPr="0060162A">
        <w:rPr>
          <w:rStyle w:val="Char3"/>
          <w:rtl/>
          <w:lang w:bidi="fa-IR"/>
        </w:rPr>
        <w:t xml:space="preserve">ه اهل بدعت حرف زدن؛ </w:t>
      </w:r>
      <w:r w:rsidR="005B21A3">
        <w:rPr>
          <w:rStyle w:val="Char3"/>
          <w:rtl/>
          <w:lang w:bidi="fa-IR"/>
        </w:rPr>
        <w:t>ی</w:t>
      </w:r>
      <w:r w:rsidRPr="0060162A">
        <w:rPr>
          <w:rStyle w:val="Char3"/>
          <w:rtl/>
          <w:lang w:bidi="fa-IR"/>
        </w:rPr>
        <w:t>ك</w:t>
      </w:r>
      <w:r w:rsidR="005B21A3">
        <w:rPr>
          <w:rStyle w:val="Char3"/>
          <w:rtl/>
          <w:lang w:bidi="fa-IR"/>
        </w:rPr>
        <w:t>ی</w:t>
      </w:r>
      <w:r w:rsidRPr="0060162A">
        <w:rPr>
          <w:rStyle w:val="Char3"/>
          <w:rtl/>
          <w:lang w:bidi="fa-IR"/>
        </w:rPr>
        <w:t xml:space="preserve"> گفت: اگر حد</w:t>
      </w:r>
      <w:r w:rsidR="005B21A3">
        <w:rPr>
          <w:rStyle w:val="Char3"/>
          <w:rtl/>
          <w:lang w:bidi="fa-IR"/>
        </w:rPr>
        <w:t>ی</w:t>
      </w:r>
      <w:r w:rsidRPr="0060162A">
        <w:rPr>
          <w:rStyle w:val="Char3"/>
          <w:rtl/>
          <w:lang w:bidi="fa-IR"/>
        </w:rPr>
        <w:t>ث</w:t>
      </w:r>
      <w:r w:rsidR="00101A36">
        <w:rPr>
          <w:rStyle w:val="Char3"/>
          <w:rtl/>
          <w:lang w:bidi="fa-IR"/>
        </w:rPr>
        <w:t xml:space="preserve"> می‌</w:t>
      </w:r>
      <w:r w:rsidRPr="0060162A">
        <w:rPr>
          <w:rStyle w:val="Char3"/>
          <w:rtl/>
          <w:lang w:bidi="fa-IR"/>
        </w:rPr>
        <w:t>گفت</w:t>
      </w:r>
      <w:r w:rsidR="005B21A3">
        <w:rPr>
          <w:rStyle w:val="Char3"/>
          <w:rtl/>
          <w:lang w:bidi="fa-IR"/>
        </w:rPr>
        <w:t>ی</w:t>
      </w:r>
      <w:r w:rsidRPr="0060162A">
        <w:rPr>
          <w:rStyle w:val="Char3"/>
          <w:rtl/>
          <w:lang w:bidi="fa-IR"/>
        </w:rPr>
        <w:t xml:space="preserve"> ب</w:t>
      </w:r>
      <w:r w:rsidR="005B21A3">
        <w:rPr>
          <w:rStyle w:val="Char3"/>
          <w:rtl/>
          <w:lang w:bidi="fa-IR"/>
        </w:rPr>
        <w:t>ی</w:t>
      </w:r>
      <w:r w:rsidRPr="0060162A">
        <w:rPr>
          <w:rStyle w:val="Char3"/>
          <w:rtl/>
          <w:lang w:bidi="fa-IR"/>
        </w:rPr>
        <w:t>شتر خوش داشت</w:t>
      </w:r>
      <w:r w:rsidR="005B21A3">
        <w:rPr>
          <w:rStyle w:val="Char3"/>
          <w:rtl/>
          <w:lang w:bidi="fa-IR"/>
        </w:rPr>
        <w:t>ی</w:t>
      </w:r>
      <w:r w:rsidRPr="0060162A">
        <w:rPr>
          <w:rStyle w:val="Char3"/>
          <w:rtl/>
          <w:lang w:bidi="fa-IR"/>
        </w:rPr>
        <w:t>م، «‌قربان</w:t>
      </w:r>
      <w:r w:rsidR="005B21A3">
        <w:rPr>
          <w:rStyle w:val="Char3"/>
          <w:rtl/>
          <w:lang w:bidi="fa-IR"/>
        </w:rPr>
        <w:t>ی</w:t>
      </w:r>
      <w:r w:rsidRPr="0060162A">
        <w:rPr>
          <w:rStyle w:val="Char3"/>
          <w:rtl/>
          <w:lang w:bidi="fa-IR"/>
        </w:rPr>
        <w:t>» به خشم پاسخ داد: ‌گفتار عل</w:t>
      </w:r>
      <w:r w:rsidR="005B21A3">
        <w:rPr>
          <w:rStyle w:val="Char3"/>
          <w:rtl/>
          <w:lang w:bidi="fa-IR"/>
        </w:rPr>
        <w:t>ی</w:t>
      </w:r>
      <w:r w:rsidRPr="0060162A">
        <w:rPr>
          <w:rStyle w:val="Char3"/>
          <w:rtl/>
          <w:lang w:bidi="fa-IR"/>
        </w:rPr>
        <w:t>ه اهل بدعت را از عبادت شصت ساله ب</w:t>
      </w:r>
      <w:r w:rsidR="005B21A3">
        <w:rPr>
          <w:rStyle w:val="Char3"/>
          <w:rtl/>
          <w:lang w:bidi="fa-IR"/>
        </w:rPr>
        <w:t>ی</w:t>
      </w:r>
      <w:r w:rsidRPr="0060162A">
        <w:rPr>
          <w:rStyle w:val="Char3"/>
          <w:rtl/>
          <w:lang w:bidi="fa-IR"/>
        </w:rPr>
        <w:t xml:space="preserve">شتر دوست دارم. </w:t>
      </w:r>
    </w:p>
    <w:p w:rsidR="009C6881" w:rsidRPr="0060162A" w:rsidRDefault="009C6881" w:rsidP="00FF2162">
      <w:pPr>
        <w:spacing w:line="245" w:lineRule="auto"/>
        <w:ind w:firstLine="284"/>
        <w:jc w:val="both"/>
        <w:rPr>
          <w:rStyle w:val="Char3"/>
          <w:rtl/>
          <w:lang w:bidi="fa-IR"/>
        </w:rPr>
      </w:pPr>
      <w:r w:rsidRPr="0060162A">
        <w:rPr>
          <w:rStyle w:val="Char3"/>
          <w:rtl/>
          <w:lang w:bidi="fa-IR"/>
        </w:rPr>
        <w:t>اگر كس</w:t>
      </w:r>
      <w:r w:rsidR="005B21A3">
        <w:rPr>
          <w:rStyle w:val="Char3"/>
          <w:rtl/>
          <w:lang w:bidi="fa-IR"/>
        </w:rPr>
        <w:t>ی</w:t>
      </w:r>
      <w:r w:rsidRPr="0060162A">
        <w:rPr>
          <w:rStyle w:val="Char3"/>
          <w:rtl/>
          <w:lang w:bidi="fa-IR"/>
        </w:rPr>
        <w:t xml:space="preserve"> بگو</w:t>
      </w:r>
      <w:r w:rsidR="005B21A3">
        <w:rPr>
          <w:rStyle w:val="Char3"/>
          <w:rtl/>
          <w:lang w:bidi="fa-IR"/>
        </w:rPr>
        <w:t>ی</w:t>
      </w:r>
      <w:r w:rsidRPr="0060162A">
        <w:rPr>
          <w:rStyle w:val="Char3"/>
          <w:rtl/>
          <w:lang w:bidi="fa-IR"/>
        </w:rPr>
        <w:t>د كه تو سنت را ستود</w:t>
      </w:r>
      <w:r w:rsidR="005B21A3">
        <w:rPr>
          <w:rStyle w:val="Char3"/>
          <w:rtl/>
          <w:lang w:bidi="fa-IR"/>
        </w:rPr>
        <w:t>ی</w:t>
      </w:r>
      <w:r w:rsidRPr="0060162A">
        <w:rPr>
          <w:rStyle w:val="Char3"/>
          <w:rtl/>
          <w:lang w:bidi="fa-IR"/>
        </w:rPr>
        <w:t xml:space="preserve"> و بدعت را نكوه</w:t>
      </w:r>
      <w:r w:rsidR="005B21A3">
        <w:rPr>
          <w:rStyle w:val="Char3"/>
          <w:rtl/>
          <w:lang w:bidi="fa-IR"/>
        </w:rPr>
        <w:t>ی</w:t>
      </w:r>
      <w:r w:rsidRPr="0060162A">
        <w:rPr>
          <w:rStyle w:val="Char3"/>
          <w:rtl/>
          <w:lang w:bidi="fa-IR"/>
        </w:rPr>
        <w:t>د</w:t>
      </w:r>
      <w:r w:rsidR="005B21A3">
        <w:rPr>
          <w:rStyle w:val="Char3"/>
          <w:rtl/>
          <w:lang w:bidi="fa-IR"/>
        </w:rPr>
        <w:t>ی</w:t>
      </w:r>
      <w:r w:rsidRPr="0060162A">
        <w:rPr>
          <w:rStyle w:val="Char3"/>
          <w:rtl/>
          <w:lang w:bidi="fa-IR"/>
        </w:rPr>
        <w:t>، اما سنت چ</w:t>
      </w:r>
      <w:r w:rsidR="005B21A3">
        <w:rPr>
          <w:rStyle w:val="Char3"/>
          <w:rtl/>
          <w:lang w:bidi="fa-IR"/>
        </w:rPr>
        <w:t>ی</w:t>
      </w:r>
      <w:r w:rsidRPr="0060162A">
        <w:rPr>
          <w:rStyle w:val="Char3"/>
          <w:rtl/>
          <w:lang w:bidi="fa-IR"/>
        </w:rPr>
        <w:t>ست و بدعت كدام است؟ مگر نه ا</w:t>
      </w:r>
      <w:r w:rsidR="005B21A3">
        <w:rPr>
          <w:rStyle w:val="Char3"/>
          <w:rtl/>
          <w:lang w:bidi="fa-IR"/>
        </w:rPr>
        <w:t>ی</w:t>
      </w:r>
      <w:r w:rsidRPr="0060162A">
        <w:rPr>
          <w:rStyle w:val="Char3"/>
          <w:rtl/>
          <w:lang w:bidi="fa-IR"/>
        </w:rPr>
        <w:t>نكه هر بدعت ساز</w:t>
      </w:r>
      <w:r w:rsidR="005B21A3">
        <w:rPr>
          <w:rStyle w:val="Char3"/>
          <w:rtl/>
          <w:lang w:bidi="fa-IR"/>
        </w:rPr>
        <w:t>ی</w:t>
      </w:r>
      <w:r w:rsidRPr="0060162A">
        <w:rPr>
          <w:rStyle w:val="Char3"/>
          <w:rtl/>
          <w:lang w:bidi="fa-IR"/>
        </w:rPr>
        <w:t xml:space="preserve"> خود را پ</w:t>
      </w:r>
      <w:r w:rsidR="005B21A3">
        <w:rPr>
          <w:rStyle w:val="Char3"/>
          <w:rtl/>
          <w:lang w:bidi="fa-IR"/>
        </w:rPr>
        <w:t>ی</w:t>
      </w:r>
      <w:r w:rsidRPr="0060162A">
        <w:rPr>
          <w:rStyle w:val="Char3"/>
          <w:rtl/>
          <w:lang w:bidi="fa-IR"/>
        </w:rPr>
        <w:t>رو سنت</w:t>
      </w:r>
      <w:r w:rsidR="00101A36">
        <w:rPr>
          <w:rStyle w:val="Char3"/>
          <w:rtl/>
          <w:lang w:bidi="fa-IR"/>
        </w:rPr>
        <w:t xml:space="preserve"> می‌</w:t>
      </w:r>
      <w:r w:rsidRPr="0060162A">
        <w:rPr>
          <w:rStyle w:val="Char3"/>
          <w:rtl/>
          <w:lang w:bidi="fa-IR"/>
        </w:rPr>
        <w:t>پندارد؟ گو</w:t>
      </w:r>
      <w:r w:rsidR="005B21A3">
        <w:rPr>
          <w:rStyle w:val="Char3"/>
          <w:rtl/>
          <w:lang w:bidi="fa-IR"/>
        </w:rPr>
        <w:t>یی</w:t>
      </w:r>
      <w:r w:rsidRPr="0060162A">
        <w:rPr>
          <w:rStyle w:val="Char3"/>
          <w:rtl/>
          <w:lang w:bidi="fa-IR"/>
        </w:rPr>
        <w:t>م:‌ سنت در لغت به معن</w:t>
      </w:r>
      <w:r w:rsidR="005B21A3">
        <w:rPr>
          <w:rStyle w:val="Char3"/>
          <w:rtl/>
          <w:lang w:bidi="fa-IR"/>
        </w:rPr>
        <w:t>ی</w:t>
      </w:r>
      <w:r w:rsidRPr="0060162A">
        <w:rPr>
          <w:rStyle w:val="Char3"/>
          <w:rtl/>
          <w:lang w:bidi="fa-IR"/>
        </w:rPr>
        <w:t xml:space="preserve"> طر</w:t>
      </w:r>
      <w:r w:rsidR="005B21A3">
        <w:rPr>
          <w:rStyle w:val="Char3"/>
          <w:rtl/>
          <w:lang w:bidi="fa-IR"/>
        </w:rPr>
        <w:t>ی</w:t>
      </w:r>
      <w:r w:rsidRPr="0060162A">
        <w:rPr>
          <w:rStyle w:val="Char3"/>
          <w:rtl/>
          <w:lang w:bidi="fa-IR"/>
        </w:rPr>
        <w:t>ق است و ش</w:t>
      </w:r>
      <w:r w:rsidR="005B21A3">
        <w:rPr>
          <w:rStyle w:val="Char3"/>
          <w:rtl/>
          <w:lang w:bidi="fa-IR"/>
        </w:rPr>
        <w:t xml:space="preserve">ک </w:t>
      </w:r>
      <w:r w:rsidRPr="0060162A">
        <w:rPr>
          <w:rStyle w:val="Char3"/>
          <w:rtl/>
          <w:lang w:bidi="fa-IR"/>
        </w:rPr>
        <w:t>ن</w:t>
      </w:r>
      <w:r w:rsidR="005B21A3">
        <w:rPr>
          <w:rStyle w:val="Char3"/>
          <w:rtl/>
          <w:lang w:bidi="fa-IR"/>
        </w:rPr>
        <w:t>ی</w:t>
      </w:r>
      <w:r w:rsidRPr="0060162A">
        <w:rPr>
          <w:rStyle w:val="Char3"/>
          <w:rtl/>
          <w:lang w:bidi="fa-IR"/>
        </w:rPr>
        <w:t>ست كه اهل حد</w:t>
      </w:r>
      <w:r w:rsidR="005B21A3">
        <w:rPr>
          <w:rStyle w:val="Char3"/>
          <w:rtl/>
          <w:lang w:bidi="fa-IR"/>
        </w:rPr>
        <w:t>ی</w:t>
      </w:r>
      <w:r w:rsidRPr="0060162A">
        <w:rPr>
          <w:rStyle w:val="Char3"/>
          <w:rtl/>
          <w:lang w:bidi="fa-IR"/>
        </w:rPr>
        <w:t>ث پ</w:t>
      </w:r>
      <w:r w:rsidR="005B21A3">
        <w:rPr>
          <w:rStyle w:val="Char3"/>
          <w:rtl/>
          <w:lang w:bidi="fa-IR"/>
        </w:rPr>
        <w:t>ی</w:t>
      </w:r>
      <w:r w:rsidRPr="0060162A">
        <w:rPr>
          <w:rStyle w:val="Char3"/>
          <w:rtl/>
          <w:lang w:bidi="fa-IR"/>
        </w:rPr>
        <w:t xml:space="preserve">روان آثار رسول الله </w:t>
      </w:r>
      <w:r w:rsidR="00E573EC">
        <w:rPr>
          <w:rStyle w:val="Char3"/>
          <w:lang w:bidi="fa-IR"/>
        </w:rPr>
        <w:sym w:font="AGA Arabesque" w:char="F072"/>
      </w:r>
      <w:r w:rsidRPr="0060162A">
        <w:rPr>
          <w:rStyle w:val="Char3"/>
          <w:rtl/>
          <w:lang w:bidi="fa-IR"/>
        </w:rPr>
        <w:t xml:space="preserve"> و صحابه</w:t>
      </w:r>
      <w:r w:rsidR="00272F5D">
        <w:rPr>
          <w:rStyle w:val="Char3"/>
          <w:rtl/>
          <w:lang w:bidi="fa-IR"/>
        </w:rPr>
        <w:t xml:space="preserve">‌اش </w:t>
      </w:r>
      <w:r w:rsidRPr="0060162A">
        <w:rPr>
          <w:rStyle w:val="Char3"/>
          <w:rtl/>
          <w:lang w:bidi="fa-IR"/>
        </w:rPr>
        <w:t>اهل سنت راست</w:t>
      </w:r>
      <w:r w:rsidR="005B21A3">
        <w:rPr>
          <w:rStyle w:val="Char3"/>
          <w:rtl/>
          <w:lang w:bidi="fa-IR"/>
        </w:rPr>
        <w:t>ی</w:t>
      </w:r>
      <w:r w:rsidRPr="0060162A">
        <w:rPr>
          <w:rStyle w:val="Char3"/>
          <w:rtl/>
          <w:lang w:bidi="fa-IR"/>
        </w:rPr>
        <w:t>ن اند، چون بر طر</w:t>
      </w:r>
      <w:r w:rsidR="005B21A3">
        <w:rPr>
          <w:rStyle w:val="Char3"/>
          <w:rtl/>
          <w:lang w:bidi="fa-IR"/>
        </w:rPr>
        <w:t>ی</w:t>
      </w:r>
      <w:r w:rsidRPr="0060162A">
        <w:rPr>
          <w:rStyle w:val="Char3"/>
          <w:rtl/>
          <w:lang w:bidi="fa-IR"/>
        </w:rPr>
        <w:t>ق هستند كه در آن چ</w:t>
      </w:r>
      <w:r w:rsidR="005B21A3">
        <w:rPr>
          <w:rStyle w:val="Char3"/>
          <w:rtl/>
          <w:lang w:bidi="fa-IR"/>
        </w:rPr>
        <w:t>ی</w:t>
      </w:r>
      <w:r w:rsidRPr="0060162A">
        <w:rPr>
          <w:rStyle w:val="Char3"/>
          <w:rtl/>
          <w:lang w:bidi="fa-IR"/>
        </w:rPr>
        <w:t>ز نو درآمد</w:t>
      </w:r>
      <w:r w:rsidR="005B21A3">
        <w:rPr>
          <w:rStyle w:val="Char3"/>
          <w:rtl/>
          <w:lang w:bidi="fa-IR"/>
        </w:rPr>
        <w:t>ی</w:t>
      </w:r>
      <w:r w:rsidRPr="0060162A">
        <w:rPr>
          <w:rStyle w:val="Char3"/>
          <w:rtl/>
          <w:lang w:bidi="fa-IR"/>
        </w:rPr>
        <w:t xml:space="preserve"> پ</w:t>
      </w:r>
      <w:r w:rsidR="005B21A3">
        <w:rPr>
          <w:rStyle w:val="Char3"/>
          <w:rtl/>
          <w:lang w:bidi="fa-IR"/>
        </w:rPr>
        <w:t>ی</w:t>
      </w:r>
      <w:r w:rsidRPr="0060162A">
        <w:rPr>
          <w:rStyle w:val="Char3"/>
          <w:rtl/>
          <w:lang w:bidi="fa-IR"/>
        </w:rPr>
        <w:t>دا نشده، ز</w:t>
      </w:r>
      <w:r w:rsidR="005B21A3">
        <w:rPr>
          <w:rStyle w:val="Char3"/>
          <w:rtl/>
          <w:lang w:bidi="fa-IR"/>
        </w:rPr>
        <w:t>ی</w:t>
      </w:r>
      <w:r w:rsidRPr="0060162A">
        <w:rPr>
          <w:rStyle w:val="Char3"/>
          <w:rtl/>
          <w:lang w:bidi="fa-IR"/>
        </w:rPr>
        <w:t>را چ</w:t>
      </w:r>
      <w:r w:rsidR="005B21A3">
        <w:rPr>
          <w:rStyle w:val="Char3"/>
          <w:rtl/>
          <w:lang w:bidi="fa-IR"/>
        </w:rPr>
        <w:t>ی</w:t>
      </w:r>
      <w:r w:rsidRPr="0060162A">
        <w:rPr>
          <w:rStyle w:val="Char3"/>
          <w:rtl/>
          <w:lang w:bidi="fa-IR"/>
        </w:rPr>
        <w:t>زها</w:t>
      </w:r>
      <w:r w:rsidR="005B21A3">
        <w:rPr>
          <w:rStyle w:val="Char3"/>
          <w:rtl/>
          <w:lang w:bidi="fa-IR"/>
        </w:rPr>
        <w:t>ی</w:t>
      </w:r>
      <w:r w:rsidRPr="0060162A">
        <w:rPr>
          <w:rStyle w:val="Char3"/>
          <w:rtl/>
          <w:lang w:bidi="fa-IR"/>
        </w:rPr>
        <w:t xml:space="preserve"> نو در آمد بعد از پ</w:t>
      </w:r>
      <w:r w:rsidR="005B21A3">
        <w:rPr>
          <w:rStyle w:val="Char3"/>
          <w:rtl/>
          <w:lang w:bidi="fa-IR"/>
        </w:rPr>
        <w:t>ی</w:t>
      </w:r>
      <w:r w:rsidRPr="0060162A">
        <w:rPr>
          <w:rStyle w:val="Char3"/>
          <w:rtl/>
          <w:lang w:bidi="fa-IR"/>
        </w:rPr>
        <w:t>غمبر و صحابه او پ</w:t>
      </w:r>
      <w:r w:rsidR="005B21A3">
        <w:rPr>
          <w:rStyle w:val="Char3"/>
          <w:rtl/>
          <w:lang w:bidi="fa-IR"/>
        </w:rPr>
        <w:t>ی</w:t>
      </w:r>
      <w:r w:rsidRPr="0060162A">
        <w:rPr>
          <w:rStyle w:val="Char3"/>
          <w:rtl/>
          <w:lang w:bidi="fa-IR"/>
        </w:rPr>
        <w:t>دا شد؛ و بدعت عبارت است از امر</w:t>
      </w:r>
      <w:r w:rsidR="005B21A3">
        <w:rPr>
          <w:rStyle w:val="Char3"/>
          <w:rtl/>
          <w:lang w:bidi="fa-IR"/>
        </w:rPr>
        <w:t>ی</w:t>
      </w:r>
      <w:r w:rsidRPr="0060162A">
        <w:rPr>
          <w:rStyle w:val="Char3"/>
          <w:rtl/>
          <w:lang w:bidi="fa-IR"/>
        </w:rPr>
        <w:t xml:space="preserve"> كه نبود و نو پد</w:t>
      </w:r>
      <w:r w:rsidR="005B21A3">
        <w:rPr>
          <w:rStyle w:val="Char3"/>
          <w:rtl/>
          <w:lang w:bidi="fa-IR"/>
        </w:rPr>
        <w:t>ی</w:t>
      </w:r>
      <w:r w:rsidRPr="0060162A">
        <w:rPr>
          <w:rStyle w:val="Char3"/>
          <w:rtl/>
          <w:lang w:bidi="fa-IR"/>
        </w:rPr>
        <w:t>د شد وغالب آن است كه با شر</w:t>
      </w:r>
      <w:r w:rsidR="005B21A3">
        <w:rPr>
          <w:rStyle w:val="Char3"/>
          <w:rtl/>
          <w:lang w:bidi="fa-IR"/>
        </w:rPr>
        <w:t>ی</w:t>
      </w:r>
      <w:r w:rsidRPr="0060162A">
        <w:rPr>
          <w:rStyle w:val="Char3"/>
          <w:rtl/>
          <w:lang w:bidi="fa-IR"/>
        </w:rPr>
        <w:t>عت برخوردِ مخالف دارد و در آن</w:t>
      </w:r>
      <w:r w:rsidR="00101A36">
        <w:rPr>
          <w:rStyle w:val="Char3"/>
          <w:rtl/>
          <w:lang w:bidi="fa-IR"/>
        </w:rPr>
        <w:t xml:space="preserve"> می‌</w:t>
      </w:r>
      <w:r w:rsidRPr="0060162A">
        <w:rPr>
          <w:rStyle w:val="Char3"/>
          <w:rtl/>
          <w:lang w:bidi="fa-IR"/>
        </w:rPr>
        <w:t>افزا</w:t>
      </w:r>
      <w:r w:rsidR="005B21A3">
        <w:rPr>
          <w:rStyle w:val="Char3"/>
          <w:rtl/>
          <w:lang w:bidi="fa-IR"/>
        </w:rPr>
        <w:t>ی</w:t>
      </w:r>
      <w:r w:rsidRPr="0060162A">
        <w:rPr>
          <w:rStyle w:val="Char3"/>
          <w:rtl/>
          <w:lang w:bidi="fa-IR"/>
        </w:rPr>
        <w:t xml:space="preserve">د </w:t>
      </w:r>
      <w:r w:rsidR="005B21A3">
        <w:rPr>
          <w:rStyle w:val="Char3"/>
          <w:rtl/>
          <w:lang w:bidi="fa-IR"/>
        </w:rPr>
        <w:t>ی</w:t>
      </w:r>
      <w:r w:rsidRPr="0060162A">
        <w:rPr>
          <w:rStyle w:val="Char3"/>
          <w:rtl/>
          <w:lang w:bidi="fa-IR"/>
        </w:rPr>
        <w:t>ا از آن</w:t>
      </w:r>
      <w:r w:rsidR="00101A36">
        <w:rPr>
          <w:rStyle w:val="Char3"/>
          <w:rtl/>
          <w:lang w:bidi="fa-IR"/>
        </w:rPr>
        <w:t xml:space="preserve"> می‌</w:t>
      </w:r>
      <w:r w:rsidRPr="0060162A">
        <w:rPr>
          <w:rStyle w:val="Char3"/>
          <w:rtl/>
          <w:lang w:bidi="fa-IR"/>
        </w:rPr>
        <w:t>كاهد، و عموم پ</w:t>
      </w:r>
      <w:r w:rsidR="005B21A3">
        <w:rPr>
          <w:rStyle w:val="Char3"/>
          <w:rtl/>
          <w:lang w:bidi="fa-IR"/>
        </w:rPr>
        <w:t>ی</w:t>
      </w:r>
      <w:r w:rsidRPr="0060162A">
        <w:rPr>
          <w:rStyle w:val="Char3"/>
          <w:rtl/>
          <w:lang w:bidi="fa-IR"/>
        </w:rPr>
        <w:t>ش</w:t>
      </w:r>
      <w:r w:rsidR="005B21A3">
        <w:rPr>
          <w:rStyle w:val="Char3"/>
          <w:rtl/>
          <w:lang w:bidi="fa-IR"/>
        </w:rPr>
        <w:t>ی</w:t>
      </w:r>
      <w:r w:rsidRPr="0060162A">
        <w:rPr>
          <w:rStyle w:val="Char3"/>
          <w:rtl/>
          <w:lang w:bidi="fa-IR"/>
        </w:rPr>
        <w:t>ن</w:t>
      </w:r>
      <w:r w:rsidR="005B21A3">
        <w:rPr>
          <w:rStyle w:val="Char3"/>
          <w:rtl/>
          <w:lang w:bidi="fa-IR"/>
        </w:rPr>
        <w:t>ی</w:t>
      </w:r>
      <w:r w:rsidRPr="0060162A">
        <w:rPr>
          <w:rStyle w:val="Char3"/>
          <w:rtl/>
          <w:lang w:bidi="fa-IR"/>
        </w:rPr>
        <w:t>ان، هر چ</w:t>
      </w:r>
      <w:r w:rsidR="005B21A3">
        <w:rPr>
          <w:rStyle w:val="Char3"/>
          <w:rtl/>
          <w:lang w:bidi="fa-IR"/>
        </w:rPr>
        <w:t>ی</w:t>
      </w:r>
      <w:r w:rsidRPr="0060162A">
        <w:rPr>
          <w:rStyle w:val="Char3"/>
          <w:rtl/>
          <w:lang w:bidi="fa-IR"/>
        </w:rPr>
        <w:t>زِ نو پد</w:t>
      </w:r>
      <w:r w:rsidR="005B21A3">
        <w:rPr>
          <w:rStyle w:val="Char3"/>
          <w:rtl/>
          <w:lang w:bidi="fa-IR"/>
        </w:rPr>
        <w:t>ی</w:t>
      </w:r>
      <w:r w:rsidRPr="0060162A">
        <w:rPr>
          <w:rStyle w:val="Char3"/>
          <w:rtl/>
          <w:lang w:bidi="fa-IR"/>
        </w:rPr>
        <w:t>د را ولو آنكه مخالف شر</w:t>
      </w:r>
      <w:r w:rsidR="005B21A3">
        <w:rPr>
          <w:rStyle w:val="Char3"/>
          <w:rtl/>
          <w:lang w:bidi="fa-IR"/>
        </w:rPr>
        <w:t>ی</w:t>
      </w:r>
      <w:r w:rsidRPr="0060162A">
        <w:rPr>
          <w:rStyle w:val="Char3"/>
          <w:rtl/>
          <w:lang w:bidi="fa-IR"/>
        </w:rPr>
        <w:t xml:space="preserve">عت نبود </w:t>
      </w:r>
      <w:r w:rsidR="005B21A3">
        <w:rPr>
          <w:rStyle w:val="Char3"/>
          <w:rtl/>
          <w:lang w:bidi="fa-IR"/>
        </w:rPr>
        <w:t>ی</w:t>
      </w:r>
      <w:r w:rsidRPr="0060162A">
        <w:rPr>
          <w:rStyle w:val="Char3"/>
          <w:rtl/>
          <w:lang w:bidi="fa-IR"/>
        </w:rPr>
        <w:t>ا در آن كم و ز</w:t>
      </w:r>
      <w:r w:rsidR="005B21A3">
        <w:rPr>
          <w:rStyle w:val="Char3"/>
          <w:rtl/>
          <w:lang w:bidi="fa-IR"/>
        </w:rPr>
        <w:t>ی</w:t>
      </w:r>
      <w:r w:rsidRPr="0060162A">
        <w:rPr>
          <w:rStyle w:val="Char3"/>
          <w:rtl/>
          <w:lang w:bidi="fa-IR"/>
        </w:rPr>
        <w:t>اد</w:t>
      </w:r>
      <w:r w:rsidR="00101A36">
        <w:rPr>
          <w:rStyle w:val="Char3"/>
          <w:rtl/>
          <w:lang w:bidi="fa-IR"/>
        </w:rPr>
        <w:t xml:space="preserve"> نمی‌</w:t>
      </w:r>
      <w:r w:rsidRPr="0060162A">
        <w:rPr>
          <w:rStyle w:val="Char3"/>
          <w:rtl/>
          <w:lang w:bidi="fa-IR"/>
        </w:rPr>
        <w:t>نمود خوش نداشتند و برا</w:t>
      </w:r>
      <w:r w:rsidR="005B21A3">
        <w:rPr>
          <w:rStyle w:val="Char3"/>
          <w:rtl/>
          <w:lang w:bidi="fa-IR"/>
        </w:rPr>
        <w:t>ی</w:t>
      </w:r>
      <w:r w:rsidRPr="0060162A">
        <w:rPr>
          <w:rStyle w:val="Char3"/>
          <w:rtl/>
          <w:lang w:bidi="fa-IR"/>
        </w:rPr>
        <w:t xml:space="preserve"> حفظ اصل اسلام - كه پ</w:t>
      </w:r>
      <w:r w:rsidR="005B21A3">
        <w:rPr>
          <w:rStyle w:val="Char3"/>
          <w:rtl/>
          <w:lang w:bidi="fa-IR"/>
        </w:rPr>
        <w:t>ی</w:t>
      </w:r>
      <w:r w:rsidRPr="0060162A">
        <w:rPr>
          <w:rStyle w:val="Char3"/>
          <w:rtl/>
          <w:lang w:bidi="fa-IR"/>
        </w:rPr>
        <w:t>رو</w:t>
      </w:r>
      <w:r w:rsidR="005B21A3">
        <w:rPr>
          <w:rStyle w:val="Char3"/>
          <w:rtl/>
          <w:lang w:bidi="fa-IR"/>
        </w:rPr>
        <w:t>ی</w:t>
      </w:r>
      <w:r w:rsidRPr="0060162A">
        <w:rPr>
          <w:rStyle w:val="Char3"/>
          <w:rtl/>
          <w:lang w:bidi="fa-IR"/>
        </w:rPr>
        <w:t xml:space="preserve"> رسول </w:t>
      </w:r>
      <w:r w:rsidR="00E573EC">
        <w:rPr>
          <w:rStyle w:val="Char3"/>
          <w:lang w:bidi="fa-IR"/>
        </w:rPr>
        <w:sym w:font="AGA Arabesque" w:char="F072"/>
      </w:r>
      <w:r w:rsidRPr="0060162A">
        <w:rPr>
          <w:rStyle w:val="Char3"/>
          <w:rtl/>
          <w:lang w:bidi="fa-IR"/>
        </w:rPr>
        <w:t xml:space="preserve"> است- از هر بدعت ساز</w:t>
      </w:r>
      <w:r w:rsidR="005B21A3">
        <w:rPr>
          <w:rStyle w:val="Char3"/>
          <w:rtl/>
          <w:lang w:bidi="fa-IR"/>
        </w:rPr>
        <w:t>ی</w:t>
      </w:r>
      <w:r w:rsidRPr="0060162A">
        <w:rPr>
          <w:rStyle w:val="Char3"/>
          <w:rtl/>
          <w:lang w:bidi="fa-IR"/>
        </w:rPr>
        <w:t xml:space="preserve"> ب</w:t>
      </w:r>
      <w:r w:rsidR="005B21A3">
        <w:rPr>
          <w:rStyle w:val="Char3"/>
          <w:rtl/>
          <w:lang w:bidi="fa-IR"/>
        </w:rPr>
        <w:t>ی</w:t>
      </w:r>
      <w:r w:rsidRPr="0060162A">
        <w:rPr>
          <w:rStyle w:val="Char3"/>
          <w:rtl/>
          <w:lang w:bidi="fa-IR"/>
        </w:rPr>
        <w:t>زار بودند ولو آن بدعت جا</w:t>
      </w:r>
      <w:r w:rsidR="005B21A3">
        <w:rPr>
          <w:rStyle w:val="Char3"/>
          <w:rtl/>
          <w:lang w:bidi="fa-IR"/>
        </w:rPr>
        <w:t>ی</w:t>
      </w:r>
      <w:r w:rsidRPr="0060162A">
        <w:rPr>
          <w:rStyle w:val="Char3"/>
          <w:rtl/>
          <w:lang w:bidi="fa-IR"/>
        </w:rPr>
        <w:t>ز بود. چنانكه ز</w:t>
      </w:r>
      <w:r w:rsidR="005B21A3">
        <w:rPr>
          <w:rStyle w:val="Char3"/>
          <w:rtl/>
          <w:lang w:bidi="fa-IR"/>
        </w:rPr>
        <w:t>ی</w:t>
      </w:r>
      <w:r w:rsidRPr="0060162A">
        <w:rPr>
          <w:rStyle w:val="Char3"/>
          <w:rtl/>
          <w:lang w:bidi="fa-IR"/>
        </w:rPr>
        <w:t>د بن ثابت در جواب ابوبكر و عمر كه از او درخواستند به جمع آور</w:t>
      </w:r>
      <w:r w:rsidR="005B21A3">
        <w:rPr>
          <w:rStyle w:val="Char3"/>
          <w:rtl/>
          <w:lang w:bidi="fa-IR"/>
        </w:rPr>
        <w:t>ی</w:t>
      </w:r>
      <w:r w:rsidRPr="0060162A">
        <w:rPr>
          <w:rStyle w:val="Char3"/>
          <w:rtl/>
          <w:lang w:bidi="fa-IR"/>
        </w:rPr>
        <w:t xml:space="preserve"> قرآن بپردازد، گفت: ‌چگونه به كار</w:t>
      </w:r>
      <w:r w:rsidR="005B21A3">
        <w:rPr>
          <w:rStyle w:val="Char3"/>
          <w:rtl/>
          <w:lang w:bidi="fa-IR"/>
        </w:rPr>
        <w:t>ی</w:t>
      </w:r>
      <w:r w:rsidR="00101A36">
        <w:rPr>
          <w:rStyle w:val="Char3"/>
          <w:rtl/>
          <w:lang w:bidi="fa-IR"/>
        </w:rPr>
        <w:t xml:space="preserve"> می‌</w:t>
      </w:r>
      <w:r w:rsidRPr="0060162A">
        <w:rPr>
          <w:rStyle w:val="Char3"/>
          <w:rtl/>
          <w:lang w:bidi="fa-IR"/>
        </w:rPr>
        <w:t>پرداز</w:t>
      </w:r>
      <w:r w:rsidR="005B21A3">
        <w:rPr>
          <w:rStyle w:val="Char3"/>
          <w:rtl/>
          <w:lang w:bidi="fa-IR"/>
        </w:rPr>
        <w:t>ی</w:t>
      </w:r>
      <w:r w:rsidRPr="0060162A">
        <w:rPr>
          <w:rStyle w:val="Char3"/>
          <w:rtl/>
          <w:lang w:bidi="fa-IR"/>
        </w:rPr>
        <w:t>د كه پ</w:t>
      </w:r>
      <w:r w:rsidR="005B21A3">
        <w:rPr>
          <w:rStyle w:val="Char3"/>
          <w:rtl/>
          <w:lang w:bidi="fa-IR"/>
        </w:rPr>
        <w:t>ی</w:t>
      </w:r>
      <w:r w:rsidRPr="0060162A">
        <w:rPr>
          <w:rStyle w:val="Char3"/>
          <w:rtl/>
          <w:lang w:bidi="fa-IR"/>
        </w:rPr>
        <w:t xml:space="preserve">غمبر </w:t>
      </w:r>
      <w:r w:rsidR="00E573EC">
        <w:rPr>
          <w:rStyle w:val="Char3"/>
          <w:lang w:bidi="fa-IR"/>
        </w:rPr>
        <w:sym w:font="AGA Arabesque" w:char="F072"/>
      </w:r>
      <w:r w:rsidRPr="0060162A">
        <w:rPr>
          <w:rStyle w:val="Char3"/>
          <w:rtl/>
          <w:lang w:bidi="fa-IR"/>
        </w:rPr>
        <w:t xml:space="preserve"> نكرد؟</w:t>
      </w:r>
    </w:p>
    <w:p w:rsidR="009C6881" w:rsidRPr="0060162A" w:rsidRDefault="009C6881" w:rsidP="00FF2162">
      <w:pPr>
        <w:ind w:firstLine="284"/>
        <w:jc w:val="both"/>
        <w:rPr>
          <w:rStyle w:val="Char3"/>
          <w:rtl/>
          <w:lang w:bidi="fa-IR"/>
        </w:rPr>
      </w:pPr>
      <w:r w:rsidRPr="0060162A">
        <w:rPr>
          <w:rStyle w:val="Char3"/>
          <w:rtl/>
          <w:lang w:bidi="fa-IR"/>
        </w:rPr>
        <w:t>گو</w:t>
      </w:r>
      <w:r w:rsidR="005B21A3">
        <w:rPr>
          <w:rStyle w:val="Char3"/>
          <w:rtl/>
          <w:lang w:bidi="fa-IR"/>
        </w:rPr>
        <w:t>ی</w:t>
      </w:r>
      <w:r w:rsidRPr="0060162A">
        <w:rPr>
          <w:rStyle w:val="Char3"/>
          <w:rtl/>
          <w:lang w:bidi="fa-IR"/>
        </w:rPr>
        <w:t>ند: سعد بن مال</w:t>
      </w:r>
      <w:r w:rsidR="005B21A3">
        <w:rPr>
          <w:rStyle w:val="Char3"/>
          <w:rtl/>
          <w:lang w:bidi="fa-IR"/>
        </w:rPr>
        <w:t xml:space="preserve">ک </w:t>
      </w:r>
      <w:r w:rsidRPr="0060162A">
        <w:rPr>
          <w:rStyle w:val="Char3"/>
          <w:rtl/>
          <w:lang w:bidi="fa-IR"/>
        </w:rPr>
        <w:t>(صحاب</w:t>
      </w:r>
      <w:r w:rsidR="005B21A3">
        <w:rPr>
          <w:rStyle w:val="Char3"/>
          <w:rtl/>
          <w:lang w:bidi="fa-IR"/>
        </w:rPr>
        <w:t>ی</w:t>
      </w:r>
      <w:r w:rsidRPr="0060162A">
        <w:rPr>
          <w:rStyle w:val="Char3"/>
          <w:rtl/>
          <w:lang w:bidi="fa-IR"/>
        </w:rPr>
        <w:t>) شن</w:t>
      </w:r>
      <w:r w:rsidR="005B21A3">
        <w:rPr>
          <w:rStyle w:val="Char3"/>
          <w:rtl/>
          <w:lang w:bidi="fa-IR"/>
        </w:rPr>
        <w:t>ی</w:t>
      </w:r>
      <w:r w:rsidRPr="0060162A">
        <w:rPr>
          <w:rStyle w:val="Char3"/>
          <w:rtl/>
          <w:lang w:bidi="fa-IR"/>
        </w:rPr>
        <w:t>د كه كس</w:t>
      </w:r>
      <w:r w:rsidR="005B21A3">
        <w:rPr>
          <w:rStyle w:val="Char3"/>
          <w:rtl/>
          <w:lang w:bidi="fa-IR"/>
        </w:rPr>
        <w:t>ی</w:t>
      </w:r>
      <w:r w:rsidR="00101A36">
        <w:rPr>
          <w:rStyle w:val="Char3"/>
          <w:rtl/>
          <w:lang w:bidi="fa-IR"/>
        </w:rPr>
        <w:t xml:space="preserve"> می‌</w:t>
      </w:r>
      <w:r w:rsidRPr="0060162A">
        <w:rPr>
          <w:rStyle w:val="Char3"/>
          <w:rtl/>
          <w:lang w:bidi="fa-IR"/>
        </w:rPr>
        <w:t>گو</w:t>
      </w:r>
      <w:r w:rsidR="005B21A3">
        <w:rPr>
          <w:rStyle w:val="Char3"/>
          <w:rtl/>
          <w:lang w:bidi="fa-IR"/>
        </w:rPr>
        <w:t>ی</w:t>
      </w:r>
      <w:r w:rsidRPr="0060162A">
        <w:rPr>
          <w:rStyle w:val="Char3"/>
          <w:rtl/>
          <w:lang w:bidi="fa-IR"/>
        </w:rPr>
        <w:t>د: ‌</w:t>
      </w:r>
      <w:r w:rsidR="00FF2162">
        <w:rPr>
          <w:rStyle w:val="Char3"/>
          <w:rFonts w:cs="Traditional Arabic"/>
          <w:rtl/>
          <w:lang w:bidi="fa-IR"/>
        </w:rPr>
        <w:t>«</w:t>
      </w:r>
      <w:r w:rsidRPr="00FF2162">
        <w:rPr>
          <w:rStyle w:val="Char1"/>
          <w:rtl/>
          <w:lang w:bidi="fa-IR"/>
        </w:rPr>
        <w:t>لب</w:t>
      </w:r>
      <w:r w:rsidR="005B21A3" w:rsidRPr="00FF2162">
        <w:rPr>
          <w:rStyle w:val="Char1"/>
          <w:rtl/>
          <w:lang w:bidi="fa-IR"/>
        </w:rPr>
        <w:t>ی</w:t>
      </w:r>
      <w:r w:rsidR="00FF2162">
        <w:rPr>
          <w:rStyle w:val="Char1"/>
          <w:rtl/>
          <w:lang w:bidi="fa-IR"/>
        </w:rPr>
        <w:t>ك</w:t>
      </w:r>
      <w:r w:rsidR="005B21A3" w:rsidRPr="00FF2162">
        <w:rPr>
          <w:rStyle w:val="Char1"/>
          <w:rtl/>
          <w:lang w:bidi="fa-IR"/>
        </w:rPr>
        <w:t xml:space="preserve"> </w:t>
      </w:r>
      <w:r w:rsidRPr="00FF2162">
        <w:rPr>
          <w:rStyle w:val="Char1"/>
          <w:rtl/>
          <w:lang w:bidi="fa-IR"/>
        </w:rPr>
        <w:t>ذا المعارج</w:t>
      </w:r>
      <w:r w:rsidR="00FF2162">
        <w:rPr>
          <w:rStyle w:val="Char3"/>
          <w:rFonts w:cs="Traditional Arabic"/>
          <w:rtl/>
          <w:lang w:bidi="fa-IR"/>
        </w:rPr>
        <w:t>»</w:t>
      </w:r>
      <w:r w:rsidRPr="00FF2162">
        <w:rPr>
          <w:rStyle w:val="Char3"/>
          <w:vertAlign w:val="superscript"/>
          <w:rtl/>
          <w:lang w:bidi="fa-IR"/>
        </w:rPr>
        <w:footnoteReference w:id="10"/>
      </w:r>
      <w:r w:rsidRPr="0060162A">
        <w:rPr>
          <w:rStyle w:val="Char3"/>
          <w:rtl/>
          <w:lang w:bidi="fa-IR"/>
        </w:rPr>
        <w:t xml:space="preserve">. گفت: ‌ما در زمان رسول الله </w:t>
      </w:r>
      <w:r w:rsidR="00E573EC">
        <w:rPr>
          <w:rStyle w:val="Char3"/>
          <w:lang w:bidi="fa-IR"/>
        </w:rPr>
        <w:sym w:font="AGA Arabesque" w:char="F072"/>
      </w:r>
      <w:r w:rsidRPr="0060162A">
        <w:rPr>
          <w:rStyle w:val="Char3"/>
          <w:rtl/>
          <w:lang w:bidi="fa-IR"/>
        </w:rPr>
        <w:t xml:space="preserve"> چن</w:t>
      </w:r>
      <w:r w:rsidR="005B21A3">
        <w:rPr>
          <w:rStyle w:val="Char3"/>
          <w:rtl/>
          <w:lang w:bidi="fa-IR"/>
        </w:rPr>
        <w:t>ی</w:t>
      </w:r>
      <w:r w:rsidRPr="0060162A">
        <w:rPr>
          <w:rStyle w:val="Char3"/>
          <w:rtl/>
          <w:lang w:bidi="fa-IR"/>
        </w:rPr>
        <w:t>ن</w:t>
      </w:r>
      <w:r w:rsidR="00101A36">
        <w:rPr>
          <w:rStyle w:val="Char3"/>
          <w:rtl/>
          <w:lang w:bidi="fa-IR"/>
        </w:rPr>
        <w:t xml:space="preserve"> نمی‌</w:t>
      </w:r>
      <w:r w:rsidRPr="0060162A">
        <w:rPr>
          <w:rStyle w:val="Char3"/>
          <w:rtl/>
          <w:lang w:bidi="fa-IR"/>
        </w:rPr>
        <w:t>گفت</w:t>
      </w:r>
      <w:r w:rsidR="005B21A3">
        <w:rPr>
          <w:rStyle w:val="Char3"/>
          <w:rtl/>
          <w:lang w:bidi="fa-IR"/>
        </w:rPr>
        <w:t>ی</w:t>
      </w:r>
      <w:r w:rsidRPr="0060162A">
        <w:rPr>
          <w:rStyle w:val="Char3"/>
          <w:rtl/>
          <w:lang w:bidi="fa-IR"/>
        </w:rPr>
        <w:t>م. به ابن مسعود گفته شد كه عده</w:t>
      </w:r>
      <w:r w:rsidR="0090518F">
        <w:rPr>
          <w:rStyle w:val="Char3"/>
          <w:rtl/>
          <w:lang w:bidi="fa-IR"/>
        </w:rPr>
        <w:t xml:space="preserve">‌ای </w:t>
      </w:r>
      <w:r w:rsidRPr="0060162A">
        <w:rPr>
          <w:rStyle w:val="Char3"/>
          <w:rtl/>
          <w:lang w:bidi="fa-IR"/>
        </w:rPr>
        <w:t>بعد از نماز مغرب در مسجد</w:t>
      </w:r>
      <w:r w:rsidR="00101A36">
        <w:rPr>
          <w:rStyle w:val="Char3"/>
          <w:rtl/>
          <w:lang w:bidi="fa-IR"/>
        </w:rPr>
        <w:t xml:space="preserve"> می‌</w:t>
      </w:r>
      <w:r w:rsidRPr="0060162A">
        <w:rPr>
          <w:rStyle w:val="Char3"/>
          <w:rtl/>
          <w:lang w:bidi="fa-IR"/>
        </w:rPr>
        <w:t>نش</w:t>
      </w:r>
      <w:r w:rsidR="005B21A3">
        <w:rPr>
          <w:rStyle w:val="Char3"/>
          <w:rtl/>
          <w:lang w:bidi="fa-IR"/>
        </w:rPr>
        <w:t>ی</w:t>
      </w:r>
      <w:r w:rsidRPr="0060162A">
        <w:rPr>
          <w:rStyle w:val="Char3"/>
          <w:rtl/>
          <w:lang w:bidi="fa-IR"/>
        </w:rPr>
        <w:t xml:space="preserve">نند و </w:t>
      </w:r>
      <w:r w:rsidR="005B21A3">
        <w:rPr>
          <w:rStyle w:val="Char3"/>
          <w:rtl/>
          <w:lang w:bidi="fa-IR"/>
        </w:rPr>
        <w:t>ی</w:t>
      </w:r>
      <w:r w:rsidRPr="0060162A">
        <w:rPr>
          <w:rStyle w:val="Char3"/>
          <w:rtl/>
          <w:lang w:bidi="fa-IR"/>
        </w:rPr>
        <w:t>ك</w:t>
      </w:r>
      <w:r w:rsidR="005B21A3">
        <w:rPr>
          <w:rStyle w:val="Char3"/>
          <w:rtl/>
          <w:lang w:bidi="fa-IR"/>
        </w:rPr>
        <w:t>ی</w:t>
      </w:r>
      <w:r w:rsidRPr="0060162A">
        <w:rPr>
          <w:rStyle w:val="Char3"/>
          <w:rtl/>
          <w:lang w:bidi="fa-IR"/>
        </w:rPr>
        <w:t xml:space="preserve"> از آن م</w:t>
      </w:r>
      <w:r w:rsidR="005B21A3">
        <w:rPr>
          <w:rStyle w:val="Char3"/>
          <w:rtl/>
          <w:lang w:bidi="fa-IR"/>
        </w:rPr>
        <w:t>ی</w:t>
      </w:r>
      <w:r w:rsidRPr="0060162A">
        <w:rPr>
          <w:rStyle w:val="Char3"/>
          <w:rtl/>
          <w:lang w:bidi="fa-IR"/>
        </w:rPr>
        <w:t>ان</w:t>
      </w:r>
      <w:r w:rsidR="00101A36">
        <w:rPr>
          <w:rStyle w:val="Char3"/>
          <w:rtl/>
          <w:lang w:bidi="fa-IR"/>
        </w:rPr>
        <w:t xml:space="preserve"> می‌</w:t>
      </w:r>
      <w:r w:rsidRPr="0060162A">
        <w:rPr>
          <w:rStyle w:val="Char3"/>
          <w:rtl/>
          <w:lang w:bidi="fa-IR"/>
        </w:rPr>
        <w:t>گو</w:t>
      </w:r>
      <w:r w:rsidR="005B21A3">
        <w:rPr>
          <w:rStyle w:val="Char3"/>
          <w:rtl/>
          <w:lang w:bidi="fa-IR"/>
        </w:rPr>
        <w:t>ی</w:t>
      </w:r>
      <w:r w:rsidRPr="0060162A">
        <w:rPr>
          <w:rStyle w:val="Char3"/>
          <w:rtl/>
          <w:lang w:bidi="fa-IR"/>
        </w:rPr>
        <w:t>د: فلان تعداد الله اكبر بگو</w:t>
      </w:r>
      <w:r w:rsidR="005B21A3">
        <w:rPr>
          <w:rStyle w:val="Char3"/>
          <w:rtl/>
          <w:lang w:bidi="fa-IR"/>
        </w:rPr>
        <w:t>یی</w:t>
      </w:r>
      <w:r w:rsidRPr="0060162A">
        <w:rPr>
          <w:rStyle w:val="Char3"/>
          <w:rtl/>
          <w:lang w:bidi="fa-IR"/>
        </w:rPr>
        <w:t>د و فلان تعداد سبحان الله بگو</w:t>
      </w:r>
      <w:r w:rsidR="005B21A3">
        <w:rPr>
          <w:rStyle w:val="Char3"/>
          <w:rtl/>
          <w:lang w:bidi="fa-IR"/>
        </w:rPr>
        <w:t>یی</w:t>
      </w:r>
      <w:r w:rsidRPr="0060162A">
        <w:rPr>
          <w:rStyle w:val="Char3"/>
          <w:rtl/>
          <w:lang w:bidi="fa-IR"/>
        </w:rPr>
        <w:t>د و فلان عدد الحمد لله بگو</w:t>
      </w:r>
      <w:r w:rsidR="005B21A3">
        <w:rPr>
          <w:rStyle w:val="Char3"/>
          <w:rtl/>
          <w:lang w:bidi="fa-IR"/>
        </w:rPr>
        <w:t>یی</w:t>
      </w:r>
      <w:r w:rsidRPr="0060162A">
        <w:rPr>
          <w:rStyle w:val="Char3"/>
          <w:rtl/>
          <w:lang w:bidi="fa-IR"/>
        </w:rPr>
        <w:t>د. و عبد الله بن مسعود مرد</w:t>
      </w:r>
      <w:r w:rsidR="005B21A3">
        <w:rPr>
          <w:rStyle w:val="Char3"/>
          <w:rtl/>
          <w:lang w:bidi="fa-IR"/>
        </w:rPr>
        <w:t>ی</w:t>
      </w:r>
      <w:r w:rsidRPr="0060162A">
        <w:rPr>
          <w:rStyle w:val="Char3"/>
          <w:rtl/>
          <w:lang w:bidi="fa-IR"/>
        </w:rPr>
        <w:t xml:space="preserve"> بود تندخو</w:t>
      </w:r>
      <w:r w:rsidR="005B21A3">
        <w:rPr>
          <w:rStyle w:val="Char3"/>
          <w:rtl/>
          <w:lang w:bidi="fa-IR"/>
        </w:rPr>
        <w:t>ی</w:t>
      </w:r>
      <w:r w:rsidRPr="0060162A">
        <w:rPr>
          <w:rStyle w:val="Char3"/>
          <w:rtl/>
          <w:lang w:bidi="fa-IR"/>
        </w:rPr>
        <w:t>؛ به م</w:t>
      </w:r>
      <w:r w:rsidR="005B21A3">
        <w:rPr>
          <w:rStyle w:val="Char3"/>
          <w:rtl/>
          <w:lang w:bidi="fa-IR"/>
        </w:rPr>
        <w:t>ی</w:t>
      </w:r>
      <w:r w:rsidRPr="0060162A">
        <w:rPr>
          <w:rStyle w:val="Char3"/>
          <w:rtl/>
          <w:lang w:bidi="fa-IR"/>
        </w:rPr>
        <w:t>ان آن جمع رفت و خود را معرف</w:t>
      </w:r>
      <w:r w:rsidR="005B21A3">
        <w:rPr>
          <w:rStyle w:val="Char3"/>
          <w:rtl/>
          <w:lang w:bidi="fa-IR"/>
        </w:rPr>
        <w:t>ی</w:t>
      </w:r>
      <w:r w:rsidRPr="0060162A">
        <w:rPr>
          <w:rStyle w:val="Char3"/>
          <w:rtl/>
          <w:lang w:bidi="fa-IR"/>
        </w:rPr>
        <w:t xml:space="preserve"> نمود و گفت: ‌به خدا كه بدعت ظالمانه آورده ا</w:t>
      </w:r>
      <w:r w:rsidR="005B21A3">
        <w:rPr>
          <w:rStyle w:val="Char3"/>
          <w:rtl/>
          <w:lang w:bidi="fa-IR"/>
        </w:rPr>
        <w:t>ی</w:t>
      </w:r>
      <w:r w:rsidRPr="0060162A">
        <w:rPr>
          <w:rStyle w:val="Char3"/>
          <w:rtl/>
          <w:lang w:bidi="fa-IR"/>
        </w:rPr>
        <w:t>د كه خو</w:t>
      </w:r>
      <w:r w:rsidR="005B21A3">
        <w:rPr>
          <w:rStyle w:val="Char3"/>
          <w:rtl/>
          <w:lang w:bidi="fa-IR"/>
        </w:rPr>
        <w:t>ی</w:t>
      </w:r>
      <w:r w:rsidRPr="0060162A">
        <w:rPr>
          <w:rStyle w:val="Char3"/>
          <w:rtl/>
          <w:lang w:bidi="fa-IR"/>
        </w:rPr>
        <w:t xml:space="preserve">ش را به اصحاب محمد </w:t>
      </w:r>
      <w:r w:rsidR="00E573EC">
        <w:rPr>
          <w:rStyle w:val="Char3"/>
          <w:lang w:bidi="fa-IR"/>
        </w:rPr>
        <w:sym w:font="AGA Arabesque" w:char="F072"/>
      </w:r>
      <w:r w:rsidRPr="0060162A">
        <w:rPr>
          <w:rStyle w:val="Char3"/>
          <w:rtl/>
          <w:lang w:bidi="fa-IR"/>
        </w:rPr>
        <w:t>‌ فض</w:t>
      </w:r>
      <w:r w:rsidR="005B21A3">
        <w:rPr>
          <w:rStyle w:val="Char3"/>
          <w:rtl/>
          <w:lang w:bidi="fa-IR"/>
        </w:rPr>
        <w:t>ی</w:t>
      </w:r>
      <w:r w:rsidRPr="0060162A">
        <w:rPr>
          <w:rStyle w:val="Char3"/>
          <w:rtl/>
          <w:lang w:bidi="fa-IR"/>
        </w:rPr>
        <w:t>لت نهاده ا</w:t>
      </w:r>
      <w:r w:rsidR="005B21A3">
        <w:rPr>
          <w:rStyle w:val="Char3"/>
          <w:rtl/>
          <w:lang w:bidi="fa-IR"/>
        </w:rPr>
        <w:t>ی</w:t>
      </w:r>
      <w:r w:rsidRPr="0060162A">
        <w:rPr>
          <w:rStyle w:val="Char3"/>
          <w:rtl/>
          <w:lang w:bidi="fa-IR"/>
        </w:rPr>
        <w:t>د، بر طر</w:t>
      </w:r>
      <w:r w:rsidR="005B21A3">
        <w:rPr>
          <w:rStyle w:val="Char3"/>
          <w:rtl/>
          <w:lang w:bidi="fa-IR"/>
        </w:rPr>
        <w:t>ی</w:t>
      </w:r>
      <w:r w:rsidRPr="0060162A">
        <w:rPr>
          <w:rStyle w:val="Char3"/>
          <w:rtl/>
          <w:lang w:bidi="fa-IR"/>
        </w:rPr>
        <w:t>ق مستق</w:t>
      </w:r>
      <w:r w:rsidR="005B21A3">
        <w:rPr>
          <w:rStyle w:val="Char3"/>
          <w:rtl/>
          <w:lang w:bidi="fa-IR"/>
        </w:rPr>
        <w:t>ی</w:t>
      </w:r>
      <w:r w:rsidRPr="0060162A">
        <w:rPr>
          <w:rStyle w:val="Char3"/>
          <w:rtl/>
          <w:lang w:bidi="fa-IR"/>
        </w:rPr>
        <w:t>م باش</w:t>
      </w:r>
      <w:r w:rsidR="005B21A3">
        <w:rPr>
          <w:rStyle w:val="Char3"/>
          <w:rtl/>
          <w:lang w:bidi="fa-IR"/>
        </w:rPr>
        <w:t>ی</w:t>
      </w:r>
      <w:r w:rsidRPr="0060162A">
        <w:rPr>
          <w:rStyle w:val="Char3"/>
          <w:rtl/>
          <w:lang w:bidi="fa-IR"/>
        </w:rPr>
        <w:t>د و چپ و راست نرو</w:t>
      </w:r>
      <w:r w:rsidR="005B21A3">
        <w:rPr>
          <w:rStyle w:val="Char3"/>
          <w:rtl/>
          <w:lang w:bidi="fa-IR"/>
        </w:rPr>
        <w:t>ی</w:t>
      </w:r>
      <w:r w:rsidRPr="0060162A">
        <w:rPr>
          <w:rStyle w:val="Char3"/>
          <w:rtl/>
          <w:lang w:bidi="fa-IR"/>
        </w:rPr>
        <w:t>د كه به گمراه</w:t>
      </w:r>
      <w:r w:rsidR="005B21A3">
        <w:rPr>
          <w:rStyle w:val="Char3"/>
          <w:rtl/>
          <w:lang w:bidi="fa-IR"/>
        </w:rPr>
        <w:t>ی</w:t>
      </w:r>
      <w:r w:rsidRPr="0060162A">
        <w:rPr>
          <w:rStyle w:val="Char3"/>
          <w:rtl/>
          <w:lang w:bidi="fa-IR"/>
        </w:rPr>
        <w:t xml:space="preserve"> دچار</w:t>
      </w:r>
      <w:r w:rsidR="00101A36">
        <w:rPr>
          <w:rStyle w:val="Char3"/>
          <w:rtl/>
          <w:lang w:bidi="fa-IR"/>
        </w:rPr>
        <w:t xml:space="preserve"> می‌</w:t>
      </w:r>
      <w:r w:rsidRPr="0060162A">
        <w:rPr>
          <w:rStyle w:val="Char3"/>
          <w:rtl/>
          <w:lang w:bidi="fa-IR"/>
        </w:rPr>
        <w:t>شو</w:t>
      </w:r>
      <w:r w:rsidR="005B21A3">
        <w:rPr>
          <w:rStyle w:val="Char3"/>
          <w:rtl/>
          <w:lang w:bidi="fa-IR"/>
        </w:rPr>
        <w:t>ی</w:t>
      </w:r>
      <w:r w:rsidRPr="0060162A">
        <w:rPr>
          <w:rStyle w:val="Char3"/>
          <w:rtl/>
          <w:lang w:bidi="fa-IR"/>
        </w:rPr>
        <w:t>د و از راه پُر دور</w:t>
      </w:r>
      <w:r w:rsidR="00101A36">
        <w:rPr>
          <w:rStyle w:val="Char3"/>
          <w:rtl/>
          <w:lang w:bidi="fa-IR"/>
        </w:rPr>
        <w:t xml:space="preserve"> می‌</w:t>
      </w:r>
      <w:r w:rsidRPr="0060162A">
        <w:rPr>
          <w:rStyle w:val="Char3"/>
          <w:rtl/>
          <w:lang w:bidi="fa-IR"/>
        </w:rPr>
        <w:t>افت</w:t>
      </w:r>
      <w:r w:rsidR="005B21A3">
        <w:rPr>
          <w:rStyle w:val="Char3"/>
          <w:rtl/>
          <w:lang w:bidi="fa-IR"/>
        </w:rPr>
        <w:t>ی</w:t>
      </w:r>
      <w:r w:rsidRPr="0060162A">
        <w:rPr>
          <w:rStyle w:val="Char3"/>
          <w:rtl/>
          <w:lang w:bidi="fa-IR"/>
        </w:rPr>
        <w:t xml:space="preserve">د. </w:t>
      </w:r>
    </w:p>
    <w:p w:rsidR="009C6881" w:rsidRPr="0060162A" w:rsidRDefault="00FF2162" w:rsidP="0060162A">
      <w:pPr>
        <w:spacing w:line="250" w:lineRule="auto"/>
        <w:ind w:firstLine="284"/>
        <w:jc w:val="both"/>
        <w:rPr>
          <w:rStyle w:val="Char3"/>
          <w:rtl/>
          <w:lang w:bidi="fa-IR"/>
        </w:rPr>
      </w:pPr>
      <w:r>
        <w:rPr>
          <w:rStyle w:val="Char3"/>
          <w:rtl/>
          <w:lang w:bidi="fa-IR"/>
        </w:rPr>
        <w:t>آورده‌</w:t>
      </w:r>
      <w:r w:rsidR="009C6881" w:rsidRPr="0060162A">
        <w:rPr>
          <w:rStyle w:val="Char3"/>
          <w:rtl/>
          <w:lang w:bidi="fa-IR"/>
        </w:rPr>
        <w:t>اند كه كس</w:t>
      </w:r>
      <w:r w:rsidR="005B21A3">
        <w:rPr>
          <w:rStyle w:val="Char3"/>
          <w:rtl/>
          <w:lang w:bidi="fa-IR"/>
        </w:rPr>
        <w:t>ی</w:t>
      </w:r>
      <w:r w:rsidR="009C6881" w:rsidRPr="0060162A">
        <w:rPr>
          <w:rStyle w:val="Char3"/>
          <w:rtl/>
          <w:lang w:bidi="fa-IR"/>
        </w:rPr>
        <w:t xml:space="preserve"> نزد ابراه</w:t>
      </w:r>
      <w:r w:rsidR="005B21A3">
        <w:rPr>
          <w:rStyle w:val="Char3"/>
          <w:rtl/>
          <w:lang w:bidi="fa-IR"/>
        </w:rPr>
        <w:t>ی</w:t>
      </w:r>
      <w:r w:rsidR="009C6881" w:rsidRPr="0060162A">
        <w:rPr>
          <w:rStyle w:val="Char3"/>
          <w:rtl/>
          <w:lang w:bidi="fa-IR"/>
        </w:rPr>
        <w:t>م نخع</w:t>
      </w:r>
      <w:r w:rsidR="005B21A3">
        <w:rPr>
          <w:rStyle w:val="Char3"/>
          <w:rtl/>
          <w:lang w:bidi="fa-IR"/>
        </w:rPr>
        <w:t>ی</w:t>
      </w:r>
      <w:r w:rsidR="009C6881" w:rsidRPr="0060162A">
        <w:rPr>
          <w:rStyle w:val="Char3"/>
          <w:rtl/>
          <w:lang w:bidi="fa-IR"/>
        </w:rPr>
        <w:t xml:space="preserve"> آمد و گفت: دعا كن خدا مرا شفا بدهد. راو</w:t>
      </w:r>
      <w:r w:rsidR="005B21A3">
        <w:rPr>
          <w:rStyle w:val="Char3"/>
          <w:rtl/>
          <w:lang w:bidi="fa-IR"/>
        </w:rPr>
        <w:t>ی</w:t>
      </w:r>
      <w:r w:rsidR="009C6881" w:rsidRPr="0060162A">
        <w:rPr>
          <w:rStyle w:val="Char3"/>
          <w:rtl/>
          <w:lang w:bidi="fa-IR"/>
        </w:rPr>
        <w:t xml:space="preserve"> گو</w:t>
      </w:r>
      <w:r w:rsidR="005B21A3">
        <w:rPr>
          <w:rStyle w:val="Char3"/>
          <w:rtl/>
          <w:lang w:bidi="fa-IR"/>
        </w:rPr>
        <w:t>ی</w:t>
      </w:r>
      <w:r w:rsidR="009C6881" w:rsidRPr="0060162A">
        <w:rPr>
          <w:rStyle w:val="Char3"/>
          <w:rtl/>
          <w:lang w:bidi="fa-IR"/>
        </w:rPr>
        <w:t>د: د</w:t>
      </w:r>
      <w:r w:rsidR="005B21A3">
        <w:rPr>
          <w:rStyle w:val="Char3"/>
          <w:rtl/>
          <w:lang w:bidi="fa-IR"/>
        </w:rPr>
        <w:t>ی</w:t>
      </w:r>
      <w:r w:rsidR="009C6881" w:rsidRPr="0060162A">
        <w:rPr>
          <w:rStyle w:val="Char3"/>
          <w:rtl/>
          <w:lang w:bidi="fa-IR"/>
        </w:rPr>
        <w:t>دم كه ابراه</w:t>
      </w:r>
      <w:r w:rsidR="005B21A3">
        <w:rPr>
          <w:rStyle w:val="Char3"/>
          <w:rtl/>
          <w:lang w:bidi="fa-IR"/>
        </w:rPr>
        <w:t>ی</w:t>
      </w:r>
      <w:r w:rsidR="009C6881" w:rsidRPr="0060162A">
        <w:rPr>
          <w:rStyle w:val="Char3"/>
          <w:rtl/>
          <w:lang w:bidi="fa-IR"/>
        </w:rPr>
        <w:t>م را آن سخن خوش ن</w:t>
      </w:r>
      <w:r w:rsidR="005B21A3">
        <w:rPr>
          <w:rStyle w:val="Char3"/>
          <w:rtl/>
          <w:lang w:bidi="fa-IR"/>
        </w:rPr>
        <w:t>ی</w:t>
      </w:r>
      <w:r w:rsidR="009C6881" w:rsidRPr="0060162A">
        <w:rPr>
          <w:rStyle w:val="Char3"/>
          <w:rtl/>
          <w:lang w:bidi="fa-IR"/>
        </w:rPr>
        <w:t>امد و همه در چهره</w:t>
      </w:r>
      <w:r w:rsidR="00272F5D">
        <w:rPr>
          <w:rStyle w:val="Char3"/>
          <w:rtl/>
          <w:lang w:bidi="fa-IR"/>
        </w:rPr>
        <w:t xml:space="preserve">‌اش </w:t>
      </w:r>
      <w:r w:rsidR="009C6881" w:rsidRPr="0060162A">
        <w:rPr>
          <w:rStyle w:val="Char3"/>
          <w:rtl/>
          <w:lang w:bidi="fa-IR"/>
        </w:rPr>
        <w:t>ناخشنود</w:t>
      </w:r>
      <w:r w:rsidR="005B21A3">
        <w:rPr>
          <w:rStyle w:val="Char3"/>
          <w:rtl/>
          <w:lang w:bidi="fa-IR"/>
        </w:rPr>
        <w:t>ی</w:t>
      </w:r>
      <w:r w:rsidR="009C6881" w:rsidRPr="0060162A">
        <w:rPr>
          <w:rStyle w:val="Char3"/>
          <w:rtl/>
          <w:lang w:bidi="fa-IR"/>
        </w:rPr>
        <w:t xml:space="preserve"> از آن درخواست را ملاحظه كردند. آن گاه ابراه</w:t>
      </w:r>
      <w:r w:rsidR="005B21A3">
        <w:rPr>
          <w:rStyle w:val="Char3"/>
          <w:rtl/>
          <w:lang w:bidi="fa-IR"/>
        </w:rPr>
        <w:t>ی</w:t>
      </w:r>
      <w:r w:rsidR="009C6881" w:rsidRPr="0060162A">
        <w:rPr>
          <w:rStyle w:val="Char3"/>
          <w:rtl/>
          <w:lang w:bidi="fa-IR"/>
        </w:rPr>
        <w:t>م از سنت سخن گفت و حاضران را بدان ترغ</w:t>
      </w:r>
      <w:r w:rsidR="005B21A3">
        <w:rPr>
          <w:rStyle w:val="Char3"/>
          <w:rtl/>
          <w:lang w:bidi="fa-IR"/>
        </w:rPr>
        <w:t>ی</w:t>
      </w:r>
      <w:r w:rsidR="009C6881" w:rsidRPr="0060162A">
        <w:rPr>
          <w:rStyle w:val="Char3"/>
          <w:rtl/>
          <w:lang w:bidi="fa-IR"/>
        </w:rPr>
        <w:t>ب نمود و از آنچه مردم از خودشان تازه در آودره اند ابراز كراهت كرد وعل</w:t>
      </w:r>
      <w:r w:rsidR="005B21A3">
        <w:rPr>
          <w:rStyle w:val="Char3"/>
          <w:rtl/>
          <w:lang w:bidi="fa-IR"/>
        </w:rPr>
        <w:t>ی</w:t>
      </w:r>
      <w:r w:rsidR="009C6881" w:rsidRPr="0060162A">
        <w:rPr>
          <w:rStyle w:val="Char3"/>
          <w:rtl/>
          <w:lang w:bidi="fa-IR"/>
        </w:rPr>
        <w:t>ه آن حرف زد.</w:t>
      </w:r>
    </w:p>
    <w:p w:rsidR="009C6881" w:rsidRPr="0060162A" w:rsidRDefault="009C6881" w:rsidP="00E573EC">
      <w:pPr>
        <w:spacing w:line="250" w:lineRule="auto"/>
        <w:ind w:firstLine="284"/>
        <w:jc w:val="both"/>
        <w:rPr>
          <w:rStyle w:val="Char3"/>
          <w:rtl/>
          <w:lang w:bidi="fa-IR"/>
        </w:rPr>
      </w:pPr>
      <w:r w:rsidRPr="0060162A">
        <w:rPr>
          <w:rStyle w:val="Char3"/>
          <w:rtl/>
          <w:lang w:bidi="fa-IR"/>
        </w:rPr>
        <w:t>محمد بن ر</w:t>
      </w:r>
      <w:r w:rsidR="005B21A3">
        <w:rPr>
          <w:rStyle w:val="Char3"/>
          <w:rtl/>
          <w:lang w:bidi="fa-IR"/>
        </w:rPr>
        <w:t>ی</w:t>
      </w:r>
      <w:r w:rsidRPr="0060162A">
        <w:rPr>
          <w:rStyle w:val="Char3"/>
          <w:rtl/>
          <w:lang w:bidi="fa-IR"/>
        </w:rPr>
        <w:t>ان گو</w:t>
      </w:r>
      <w:r w:rsidR="005B21A3">
        <w:rPr>
          <w:rStyle w:val="Char3"/>
          <w:rtl/>
          <w:lang w:bidi="fa-IR"/>
        </w:rPr>
        <w:t>ی</w:t>
      </w:r>
      <w:r w:rsidRPr="0060162A">
        <w:rPr>
          <w:rStyle w:val="Char3"/>
          <w:rtl/>
          <w:lang w:bidi="fa-IR"/>
        </w:rPr>
        <w:t>د: اصحاب حد</w:t>
      </w:r>
      <w:r w:rsidR="005B21A3">
        <w:rPr>
          <w:rStyle w:val="Char3"/>
          <w:rtl/>
          <w:lang w:bidi="fa-IR"/>
        </w:rPr>
        <w:t>ی</w:t>
      </w:r>
      <w:r w:rsidRPr="0060162A">
        <w:rPr>
          <w:rStyle w:val="Char3"/>
          <w:rtl/>
          <w:lang w:bidi="fa-IR"/>
        </w:rPr>
        <w:t>ث نزد ذوالنون آمده دربار</w:t>
      </w:r>
      <w:r w:rsidR="005B21A3">
        <w:rPr>
          <w:rStyle w:val="Char3"/>
          <w:rtl/>
          <w:lang w:bidi="fa-IR"/>
        </w:rPr>
        <w:t>ه</w:t>
      </w:r>
      <w:r w:rsidRPr="0060162A">
        <w:rPr>
          <w:rStyle w:val="Char3"/>
          <w:rtl/>
          <w:lang w:bidi="fa-IR"/>
        </w:rPr>
        <w:t xml:space="preserve"> «وساوس و خطرات» پرس</w:t>
      </w:r>
      <w:r w:rsidR="005B21A3">
        <w:rPr>
          <w:rStyle w:val="Char3"/>
          <w:rtl/>
          <w:lang w:bidi="fa-IR"/>
        </w:rPr>
        <w:t>ی</w:t>
      </w:r>
      <w:r w:rsidRPr="0060162A">
        <w:rPr>
          <w:rStyle w:val="Char3"/>
          <w:rtl/>
          <w:lang w:bidi="fa-IR"/>
        </w:rPr>
        <w:t>دند، گفت:‌ من درباره ا</w:t>
      </w:r>
      <w:r w:rsidR="005B21A3">
        <w:rPr>
          <w:rStyle w:val="Char3"/>
          <w:rtl/>
          <w:lang w:bidi="fa-IR"/>
        </w:rPr>
        <w:t>ی</w:t>
      </w:r>
      <w:r w:rsidRPr="0060162A">
        <w:rPr>
          <w:rStyle w:val="Char3"/>
          <w:rtl/>
          <w:lang w:bidi="fa-IR"/>
        </w:rPr>
        <w:t>ن چ</w:t>
      </w:r>
      <w:r w:rsidR="005B21A3">
        <w:rPr>
          <w:rStyle w:val="Char3"/>
          <w:rtl/>
          <w:lang w:bidi="fa-IR"/>
        </w:rPr>
        <w:t>ی</w:t>
      </w:r>
      <w:r w:rsidRPr="0060162A">
        <w:rPr>
          <w:rStyle w:val="Char3"/>
          <w:rtl/>
          <w:lang w:bidi="fa-IR"/>
        </w:rPr>
        <w:t>زها سخن</w:t>
      </w:r>
      <w:r w:rsidR="00101A36">
        <w:rPr>
          <w:rStyle w:val="Char3"/>
          <w:rtl/>
          <w:lang w:bidi="fa-IR"/>
        </w:rPr>
        <w:t xml:space="preserve"> نمی‌</w:t>
      </w:r>
      <w:r w:rsidRPr="0060162A">
        <w:rPr>
          <w:rStyle w:val="Char3"/>
          <w:rtl/>
          <w:lang w:bidi="fa-IR"/>
        </w:rPr>
        <w:t>گو</w:t>
      </w:r>
      <w:r w:rsidR="005B21A3">
        <w:rPr>
          <w:rStyle w:val="Char3"/>
          <w:rtl/>
          <w:lang w:bidi="fa-IR"/>
        </w:rPr>
        <w:t>ی</w:t>
      </w:r>
      <w:r w:rsidRPr="0060162A">
        <w:rPr>
          <w:rStyle w:val="Char3"/>
          <w:rtl/>
          <w:lang w:bidi="fa-IR"/>
        </w:rPr>
        <w:t>م، راجع به نماز و حد</w:t>
      </w:r>
      <w:r w:rsidR="005B21A3">
        <w:rPr>
          <w:rStyle w:val="Char3"/>
          <w:rtl/>
          <w:lang w:bidi="fa-IR"/>
        </w:rPr>
        <w:t>ی</w:t>
      </w:r>
      <w:r w:rsidRPr="0060162A">
        <w:rPr>
          <w:rStyle w:val="Char3"/>
          <w:rtl/>
          <w:lang w:bidi="fa-IR"/>
        </w:rPr>
        <w:t>ث از من سؤال كن</w:t>
      </w:r>
      <w:r w:rsidR="005B21A3">
        <w:rPr>
          <w:rStyle w:val="Char3"/>
          <w:rtl/>
          <w:lang w:bidi="fa-IR"/>
        </w:rPr>
        <w:t>ی</w:t>
      </w:r>
      <w:r w:rsidRPr="0060162A">
        <w:rPr>
          <w:rStyle w:val="Char3"/>
          <w:rtl/>
          <w:lang w:bidi="fa-IR"/>
        </w:rPr>
        <w:t>د! و ن</w:t>
      </w:r>
      <w:r w:rsidR="005B21A3">
        <w:rPr>
          <w:rStyle w:val="Char3"/>
          <w:rtl/>
          <w:lang w:bidi="fa-IR"/>
        </w:rPr>
        <w:t>ی</w:t>
      </w:r>
      <w:r w:rsidRPr="0060162A">
        <w:rPr>
          <w:rStyle w:val="Char3"/>
          <w:rtl/>
          <w:lang w:bidi="fa-IR"/>
        </w:rPr>
        <w:t>ز محمد بن ر</w:t>
      </w:r>
      <w:r w:rsidR="005B21A3">
        <w:rPr>
          <w:rStyle w:val="Char3"/>
          <w:rtl/>
          <w:lang w:bidi="fa-IR"/>
        </w:rPr>
        <w:t>ی</w:t>
      </w:r>
      <w:r w:rsidRPr="0060162A">
        <w:rPr>
          <w:rStyle w:val="Char3"/>
          <w:rtl/>
          <w:lang w:bidi="fa-IR"/>
        </w:rPr>
        <w:t>ان گو</w:t>
      </w:r>
      <w:r w:rsidR="005B21A3">
        <w:rPr>
          <w:rStyle w:val="Char3"/>
          <w:rtl/>
          <w:lang w:bidi="fa-IR"/>
        </w:rPr>
        <w:t>ی</w:t>
      </w:r>
      <w:r w:rsidRPr="0060162A">
        <w:rPr>
          <w:rStyle w:val="Char3"/>
          <w:rtl/>
          <w:lang w:bidi="fa-IR"/>
        </w:rPr>
        <w:t>د:‌ موز</w:t>
      </w:r>
      <w:r w:rsidR="005B21A3">
        <w:rPr>
          <w:rStyle w:val="Char3"/>
          <w:rtl/>
          <w:lang w:bidi="fa-IR"/>
        </w:rPr>
        <w:t>ه</w:t>
      </w:r>
      <w:r w:rsidRPr="0060162A">
        <w:rPr>
          <w:rStyle w:val="Char3"/>
          <w:rtl/>
          <w:lang w:bidi="fa-IR"/>
        </w:rPr>
        <w:t xml:space="preserve"> قرمز پوش</w:t>
      </w:r>
      <w:r w:rsidR="005B21A3">
        <w:rPr>
          <w:rStyle w:val="Char3"/>
          <w:rtl/>
          <w:lang w:bidi="fa-IR"/>
        </w:rPr>
        <w:t>ی</w:t>
      </w:r>
      <w:r w:rsidRPr="0060162A">
        <w:rPr>
          <w:rStyle w:val="Char3"/>
          <w:rtl/>
          <w:lang w:bidi="fa-IR"/>
        </w:rPr>
        <w:t>ده بودم، ذوالنون به من گفت:‌ فرزند، ا</w:t>
      </w:r>
      <w:r w:rsidR="005B21A3">
        <w:rPr>
          <w:rStyle w:val="Char3"/>
          <w:rtl/>
          <w:lang w:bidi="fa-IR"/>
        </w:rPr>
        <w:t>ی</w:t>
      </w:r>
      <w:r w:rsidRPr="0060162A">
        <w:rPr>
          <w:rStyle w:val="Char3"/>
          <w:rtl/>
          <w:lang w:bidi="fa-IR"/>
        </w:rPr>
        <w:t>نها را از پا ب</w:t>
      </w:r>
      <w:r w:rsidR="005B21A3">
        <w:rPr>
          <w:rStyle w:val="Char3"/>
          <w:rtl/>
          <w:lang w:bidi="fa-IR"/>
        </w:rPr>
        <w:t>ی</w:t>
      </w:r>
      <w:r w:rsidRPr="0060162A">
        <w:rPr>
          <w:rStyle w:val="Char3"/>
          <w:rtl/>
          <w:lang w:bidi="fa-IR"/>
        </w:rPr>
        <w:t>رون كن كه «شهرت» است</w:t>
      </w:r>
      <w:r w:rsidRPr="00FF2162">
        <w:rPr>
          <w:rStyle w:val="Char3"/>
          <w:vertAlign w:val="superscript"/>
          <w:rtl/>
          <w:lang w:bidi="fa-IR"/>
        </w:rPr>
        <w:footnoteReference w:id="11"/>
      </w:r>
      <w:r w:rsidRPr="0060162A">
        <w:rPr>
          <w:rStyle w:val="Char3"/>
          <w:rtl/>
          <w:lang w:bidi="fa-IR"/>
        </w:rPr>
        <w:t>، پ</w:t>
      </w:r>
      <w:r w:rsidR="005B21A3">
        <w:rPr>
          <w:rStyle w:val="Char3"/>
          <w:rtl/>
          <w:lang w:bidi="fa-IR"/>
        </w:rPr>
        <w:t>ی</w:t>
      </w:r>
      <w:r w:rsidRPr="0060162A">
        <w:rPr>
          <w:rStyle w:val="Char3"/>
          <w:rtl/>
          <w:lang w:bidi="fa-IR"/>
        </w:rPr>
        <w:t xml:space="preserve">غمبر </w:t>
      </w:r>
      <w:r w:rsidR="00E573EC">
        <w:rPr>
          <w:rStyle w:val="Char3"/>
          <w:lang w:bidi="fa-IR"/>
        </w:rPr>
        <w:sym w:font="AGA Arabesque" w:char="F072"/>
      </w:r>
      <w:r w:rsidRPr="0060162A">
        <w:rPr>
          <w:rStyle w:val="Char3"/>
          <w:rtl/>
          <w:lang w:bidi="fa-IR"/>
        </w:rPr>
        <w:t xml:space="preserve"> ا</w:t>
      </w:r>
      <w:r w:rsidR="005B21A3">
        <w:rPr>
          <w:rStyle w:val="Char3"/>
          <w:rtl/>
          <w:lang w:bidi="fa-IR"/>
        </w:rPr>
        <w:t>ی</w:t>
      </w:r>
      <w:r w:rsidRPr="0060162A">
        <w:rPr>
          <w:rStyle w:val="Char3"/>
          <w:rtl/>
          <w:lang w:bidi="fa-IR"/>
        </w:rPr>
        <w:t>ن گونه</w:t>
      </w:r>
      <w:r w:rsidR="00101A36">
        <w:rPr>
          <w:rStyle w:val="Char3"/>
          <w:rtl/>
          <w:lang w:bidi="fa-IR"/>
        </w:rPr>
        <w:t xml:space="preserve"> نمی‌</w:t>
      </w:r>
      <w:r w:rsidRPr="0060162A">
        <w:rPr>
          <w:rStyle w:val="Char3"/>
          <w:rtl/>
          <w:lang w:bidi="fa-IR"/>
        </w:rPr>
        <w:t>پوش</w:t>
      </w:r>
      <w:r w:rsidR="005B21A3">
        <w:rPr>
          <w:rStyle w:val="Char3"/>
          <w:rtl/>
          <w:lang w:bidi="fa-IR"/>
        </w:rPr>
        <w:t>ی</w:t>
      </w:r>
      <w:r w:rsidRPr="0060162A">
        <w:rPr>
          <w:rStyle w:val="Char3"/>
          <w:rtl/>
          <w:lang w:bidi="fa-IR"/>
        </w:rPr>
        <w:t>د بلكه موز</w:t>
      </w:r>
      <w:r w:rsidR="005B21A3">
        <w:rPr>
          <w:rStyle w:val="Char3"/>
          <w:rtl/>
          <w:lang w:bidi="fa-IR"/>
        </w:rPr>
        <w:t>ه</w:t>
      </w:r>
      <w:r w:rsidRPr="0060162A">
        <w:rPr>
          <w:rStyle w:val="Char3"/>
          <w:rtl/>
          <w:lang w:bidi="fa-IR"/>
        </w:rPr>
        <w:t xml:space="preserve"> ساد</w:t>
      </w:r>
      <w:r w:rsidR="005B21A3">
        <w:rPr>
          <w:rStyle w:val="Char3"/>
          <w:rtl/>
          <w:lang w:bidi="fa-IR"/>
        </w:rPr>
        <w:t>ه</w:t>
      </w:r>
      <w:r w:rsidRPr="0060162A">
        <w:rPr>
          <w:rStyle w:val="Char3"/>
          <w:rtl/>
          <w:lang w:bidi="fa-IR"/>
        </w:rPr>
        <w:t xml:space="preserve"> س</w:t>
      </w:r>
      <w:r w:rsidR="005B21A3">
        <w:rPr>
          <w:rStyle w:val="Char3"/>
          <w:rtl/>
          <w:lang w:bidi="fa-IR"/>
        </w:rPr>
        <w:t>ی</w:t>
      </w:r>
      <w:r w:rsidRPr="0060162A">
        <w:rPr>
          <w:rStyle w:val="Char3"/>
          <w:rtl/>
          <w:lang w:bidi="fa-IR"/>
        </w:rPr>
        <w:t>اهرنگ</w:t>
      </w:r>
      <w:r w:rsidR="00101A36">
        <w:rPr>
          <w:rStyle w:val="Char3"/>
          <w:rtl/>
          <w:lang w:bidi="fa-IR"/>
        </w:rPr>
        <w:t xml:space="preserve"> می‌</w:t>
      </w:r>
      <w:r w:rsidRPr="0060162A">
        <w:rPr>
          <w:rStyle w:val="Char3"/>
          <w:rtl/>
          <w:lang w:bidi="fa-IR"/>
        </w:rPr>
        <w:t>پوش</w:t>
      </w:r>
      <w:r w:rsidR="005B21A3">
        <w:rPr>
          <w:rStyle w:val="Char3"/>
          <w:rtl/>
          <w:lang w:bidi="fa-IR"/>
        </w:rPr>
        <w:t>ی</w:t>
      </w:r>
      <w:r w:rsidRPr="0060162A">
        <w:rPr>
          <w:rStyle w:val="Char3"/>
          <w:rtl/>
          <w:lang w:bidi="fa-IR"/>
        </w:rPr>
        <w:t xml:space="preserve">د. </w:t>
      </w:r>
    </w:p>
    <w:p w:rsidR="009C6881" w:rsidRPr="0060162A" w:rsidRDefault="009C6881" w:rsidP="00FF2162">
      <w:pPr>
        <w:widowControl w:val="0"/>
        <w:spacing w:line="250" w:lineRule="auto"/>
        <w:ind w:firstLine="284"/>
        <w:jc w:val="both"/>
        <w:rPr>
          <w:rStyle w:val="Char3"/>
          <w:rtl/>
          <w:lang w:bidi="fa-IR"/>
        </w:rPr>
      </w:pPr>
      <w:r w:rsidRPr="0060162A">
        <w:rPr>
          <w:rStyle w:val="Char3"/>
          <w:rtl/>
          <w:lang w:bidi="fa-IR"/>
        </w:rPr>
        <w:t>گفت</w:t>
      </w:r>
      <w:r w:rsidR="005B21A3">
        <w:rPr>
          <w:rStyle w:val="Char3"/>
          <w:rtl/>
          <w:lang w:bidi="fa-IR"/>
        </w:rPr>
        <w:t>ی</w:t>
      </w:r>
      <w:r w:rsidRPr="0060162A">
        <w:rPr>
          <w:rStyle w:val="Char3"/>
          <w:rtl/>
          <w:lang w:bidi="fa-IR"/>
        </w:rPr>
        <w:t>م كه صحاب</w:t>
      </w:r>
      <w:r w:rsidR="005B21A3">
        <w:rPr>
          <w:rStyle w:val="Char3"/>
          <w:rtl/>
          <w:lang w:bidi="fa-IR"/>
        </w:rPr>
        <w:t>ه</w:t>
      </w:r>
      <w:r w:rsidRPr="0060162A">
        <w:rPr>
          <w:rStyle w:val="Char3"/>
          <w:rtl/>
          <w:lang w:bidi="fa-IR"/>
        </w:rPr>
        <w:t xml:space="preserve"> رسول الله از هر بدعت</w:t>
      </w:r>
      <w:r w:rsidR="005B21A3">
        <w:rPr>
          <w:rStyle w:val="Char3"/>
          <w:rtl/>
          <w:lang w:bidi="fa-IR"/>
        </w:rPr>
        <w:t>ی</w:t>
      </w:r>
      <w:r w:rsidRPr="0060162A">
        <w:rPr>
          <w:rStyle w:val="Char3"/>
          <w:rtl/>
          <w:lang w:bidi="fa-IR"/>
        </w:rPr>
        <w:t xml:space="preserve"> ولو</w:t>
      </w:r>
      <w:r w:rsidR="00155203">
        <w:rPr>
          <w:rStyle w:val="Char3"/>
          <w:rtl/>
          <w:lang w:bidi="fa-IR"/>
        </w:rPr>
        <w:t xml:space="preserve"> بی‌</w:t>
      </w:r>
      <w:r w:rsidRPr="0060162A">
        <w:rPr>
          <w:rStyle w:val="Char3"/>
          <w:rtl/>
          <w:lang w:bidi="fa-IR"/>
        </w:rPr>
        <w:t>اشكال بود حذر</w:t>
      </w:r>
      <w:r w:rsidR="00101A36">
        <w:rPr>
          <w:rStyle w:val="Char3"/>
          <w:rtl/>
          <w:lang w:bidi="fa-IR"/>
        </w:rPr>
        <w:t xml:space="preserve"> می‌</w:t>
      </w:r>
      <w:r w:rsidRPr="0060162A">
        <w:rPr>
          <w:rStyle w:val="Char3"/>
          <w:rtl/>
          <w:lang w:bidi="fa-IR"/>
        </w:rPr>
        <w:t>كردند تا امر</w:t>
      </w:r>
      <w:r w:rsidR="005B21A3">
        <w:rPr>
          <w:rStyle w:val="Char3"/>
          <w:rtl/>
          <w:lang w:bidi="fa-IR"/>
        </w:rPr>
        <w:t>ی</w:t>
      </w:r>
      <w:r w:rsidRPr="0060162A">
        <w:rPr>
          <w:rStyle w:val="Char3"/>
          <w:rtl/>
          <w:lang w:bidi="fa-IR"/>
        </w:rPr>
        <w:t xml:space="preserve"> را كه سابقه نداشته است، پد</w:t>
      </w:r>
      <w:r w:rsidR="005B21A3">
        <w:rPr>
          <w:rStyle w:val="Char3"/>
          <w:rtl/>
          <w:lang w:bidi="fa-IR"/>
        </w:rPr>
        <w:t>ی</w:t>
      </w:r>
      <w:r w:rsidRPr="0060162A">
        <w:rPr>
          <w:rStyle w:val="Char3"/>
          <w:rtl/>
          <w:lang w:bidi="fa-IR"/>
        </w:rPr>
        <w:t>د ن</w:t>
      </w:r>
      <w:r w:rsidR="005B21A3">
        <w:rPr>
          <w:rStyle w:val="Char3"/>
          <w:rtl/>
          <w:lang w:bidi="fa-IR"/>
        </w:rPr>
        <w:t>ی</w:t>
      </w:r>
      <w:r w:rsidRPr="0060162A">
        <w:rPr>
          <w:rStyle w:val="Char3"/>
          <w:rtl/>
          <w:lang w:bidi="fa-IR"/>
        </w:rPr>
        <w:t>اورده اباشند. البته چ</w:t>
      </w:r>
      <w:r w:rsidR="005B21A3">
        <w:rPr>
          <w:rStyle w:val="Char3"/>
          <w:rtl/>
          <w:lang w:bidi="fa-IR"/>
        </w:rPr>
        <w:t>ی</w:t>
      </w:r>
      <w:r w:rsidRPr="0060162A">
        <w:rPr>
          <w:rStyle w:val="Char3"/>
          <w:rtl/>
          <w:lang w:bidi="fa-IR"/>
        </w:rPr>
        <w:t>زها</w:t>
      </w:r>
      <w:r w:rsidR="005B21A3">
        <w:rPr>
          <w:rStyle w:val="Char3"/>
          <w:rtl/>
          <w:lang w:bidi="fa-IR"/>
        </w:rPr>
        <w:t>یی</w:t>
      </w:r>
      <w:r w:rsidRPr="0060162A">
        <w:rPr>
          <w:rStyle w:val="Char3"/>
          <w:rtl/>
          <w:lang w:bidi="fa-IR"/>
        </w:rPr>
        <w:t xml:space="preserve"> تازه پد</w:t>
      </w:r>
      <w:r w:rsidR="005B21A3">
        <w:rPr>
          <w:rStyle w:val="Char3"/>
          <w:rtl/>
          <w:lang w:bidi="fa-IR"/>
        </w:rPr>
        <w:t>ی</w:t>
      </w:r>
      <w:r w:rsidRPr="0060162A">
        <w:rPr>
          <w:rStyle w:val="Char3"/>
          <w:rtl/>
          <w:lang w:bidi="fa-IR"/>
        </w:rPr>
        <w:t>د آمد كه با شر</w:t>
      </w:r>
      <w:r w:rsidR="005B21A3">
        <w:rPr>
          <w:rStyle w:val="Char3"/>
          <w:rtl/>
          <w:lang w:bidi="fa-IR"/>
        </w:rPr>
        <w:t>ی</w:t>
      </w:r>
      <w:r w:rsidRPr="0060162A">
        <w:rPr>
          <w:rStyle w:val="Char3"/>
          <w:rtl/>
          <w:lang w:bidi="fa-IR"/>
        </w:rPr>
        <w:t>عت برخورد</w:t>
      </w:r>
      <w:r w:rsidR="005B21A3">
        <w:rPr>
          <w:rStyle w:val="Char3"/>
          <w:rtl/>
          <w:lang w:bidi="fa-IR"/>
        </w:rPr>
        <w:t>ی</w:t>
      </w:r>
      <w:r w:rsidRPr="0060162A">
        <w:rPr>
          <w:rStyle w:val="Char3"/>
          <w:rtl/>
          <w:lang w:bidi="fa-IR"/>
        </w:rPr>
        <w:t xml:space="preserve"> نداشت وچ</w:t>
      </w:r>
      <w:r w:rsidR="005B21A3">
        <w:rPr>
          <w:rStyle w:val="Char3"/>
          <w:rtl/>
          <w:lang w:bidi="fa-IR"/>
        </w:rPr>
        <w:t>ی</w:t>
      </w:r>
      <w:r w:rsidRPr="0060162A">
        <w:rPr>
          <w:rStyle w:val="Char3"/>
          <w:rtl/>
          <w:lang w:bidi="fa-IR"/>
        </w:rPr>
        <w:t>ز</w:t>
      </w:r>
      <w:r w:rsidR="005B21A3">
        <w:rPr>
          <w:rStyle w:val="Char3"/>
          <w:rtl/>
          <w:lang w:bidi="fa-IR"/>
        </w:rPr>
        <w:t>ی</w:t>
      </w:r>
      <w:r w:rsidRPr="0060162A">
        <w:rPr>
          <w:rStyle w:val="Char3"/>
          <w:rtl/>
          <w:lang w:bidi="fa-IR"/>
        </w:rPr>
        <w:t xml:space="preserve"> را كم و ز</w:t>
      </w:r>
      <w:r w:rsidR="005B21A3">
        <w:rPr>
          <w:rStyle w:val="Char3"/>
          <w:rtl/>
          <w:lang w:bidi="fa-IR"/>
        </w:rPr>
        <w:t>ی</w:t>
      </w:r>
      <w:r w:rsidRPr="0060162A">
        <w:rPr>
          <w:rStyle w:val="Char3"/>
          <w:rtl/>
          <w:lang w:bidi="fa-IR"/>
        </w:rPr>
        <w:t>اد</w:t>
      </w:r>
      <w:r w:rsidR="00101A36">
        <w:rPr>
          <w:rStyle w:val="Char3"/>
          <w:rtl/>
          <w:lang w:bidi="fa-IR"/>
        </w:rPr>
        <w:t xml:space="preserve"> نمی‌</w:t>
      </w:r>
      <w:r w:rsidRPr="0060162A">
        <w:rPr>
          <w:rStyle w:val="Char3"/>
          <w:rtl/>
          <w:lang w:bidi="fa-IR"/>
        </w:rPr>
        <w:t>كرد، در انجام دادن آن اشكال</w:t>
      </w:r>
      <w:r w:rsidR="005B21A3">
        <w:rPr>
          <w:rStyle w:val="Char3"/>
          <w:rtl/>
          <w:lang w:bidi="fa-IR"/>
        </w:rPr>
        <w:t>ی</w:t>
      </w:r>
      <w:r w:rsidRPr="0060162A">
        <w:rPr>
          <w:rStyle w:val="Char3"/>
          <w:rtl/>
          <w:lang w:bidi="fa-IR"/>
        </w:rPr>
        <w:t xml:space="preserve"> ند</w:t>
      </w:r>
      <w:r w:rsidR="005B21A3">
        <w:rPr>
          <w:rStyle w:val="Char3"/>
          <w:rtl/>
          <w:lang w:bidi="fa-IR"/>
        </w:rPr>
        <w:t>ی</w:t>
      </w:r>
      <w:r w:rsidRPr="0060162A">
        <w:rPr>
          <w:rStyle w:val="Char3"/>
          <w:rtl/>
          <w:lang w:bidi="fa-IR"/>
        </w:rPr>
        <w:t>دند. مثلا مردم در ماه رمضان نماز (مستحب</w:t>
      </w:r>
      <w:r w:rsidR="005B21A3">
        <w:rPr>
          <w:rStyle w:val="Char3"/>
          <w:rtl/>
          <w:lang w:bidi="fa-IR"/>
        </w:rPr>
        <w:t>ی</w:t>
      </w:r>
      <w:r w:rsidRPr="0060162A">
        <w:rPr>
          <w:rStyle w:val="Char3"/>
          <w:rtl/>
          <w:lang w:bidi="fa-IR"/>
        </w:rPr>
        <w:t>) فراوان</w:t>
      </w:r>
      <w:r w:rsidR="00101A36">
        <w:rPr>
          <w:rStyle w:val="Char3"/>
          <w:rtl/>
          <w:lang w:bidi="fa-IR"/>
        </w:rPr>
        <w:t xml:space="preserve"> می‌</w:t>
      </w:r>
      <w:r w:rsidRPr="0060162A">
        <w:rPr>
          <w:rStyle w:val="Char3"/>
          <w:rtl/>
          <w:lang w:bidi="fa-IR"/>
        </w:rPr>
        <w:t>خواندند و گاه به كس</w:t>
      </w:r>
      <w:r w:rsidR="005B21A3">
        <w:rPr>
          <w:rStyle w:val="Char3"/>
          <w:rtl/>
          <w:lang w:bidi="fa-IR"/>
        </w:rPr>
        <w:t>ی</w:t>
      </w:r>
      <w:r w:rsidRPr="0060162A">
        <w:rPr>
          <w:rStyle w:val="Char3"/>
          <w:rtl/>
          <w:lang w:bidi="fa-IR"/>
        </w:rPr>
        <w:t xml:space="preserve"> اقتدا</w:t>
      </w:r>
      <w:r w:rsidR="00101A36">
        <w:rPr>
          <w:rStyle w:val="Char3"/>
          <w:rtl/>
          <w:lang w:bidi="fa-IR"/>
        </w:rPr>
        <w:t xml:space="preserve"> می‌</w:t>
      </w:r>
      <w:r w:rsidRPr="0060162A">
        <w:rPr>
          <w:rStyle w:val="Char3"/>
          <w:rtl/>
          <w:lang w:bidi="fa-IR"/>
        </w:rPr>
        <w:t>نمودند. عمر چن</w:t>
      </w:r>
      <w:r w:rsidR="005B21A3">
        <w:rPr>
          <w:rStyle w:val="Char3"/>
          <w:rtl/>
          <w:lang w:bidi="fa-IR"/>
        </w:rPr>
        <w:t>ی</w:t>
      </w:r>
      <w:r w:rsidRPr="0060162A">
        <w:rPr>
          <w:rStyle w:val="Char3"/>
          <w:rtl/>
          <w:lang w:bidi="fa-IR"/>
        </w:rPr>
        <w:t>ن قرار داد كه همه به اب</w:t>
      </w:r>
      <w:r w:rsidR="005B21A3">
        <w:rPr>
          <w:rStyle w:val="Char3"/>
          <w:rtl/>
          <w:lang w:bidi="fa-IR"/>
        </w:rPr>
        <w:t>ی</w:t>
      </w:r>
      <w:r w:rsidRPr="0060162A">
        <w:rPr>
          <w:rStyle w:val="Char3"/>
          <w:rtl/>
          <w:lang w:bidi="fa-IR"/>
        </w:rPr>
        <w:t xml:space="preserve"> ابن كعب اقتدا كنند وچون جماعت ا</w:t>
      </w:r>
      <w:r w:rsidR="005B21A3">
        <w:rPr>
          <w:rStyle w:val="Char3"/>
          <w:rtl/>
          <w:lang w:bidi="fa-IR"/>
        </w:rPr>
        <w:t>ی</w:t>
      </w:r>
      <w:r w:rsidRPr="0060162A">
        <w:rPr>
          <w:rStyle w:val="Char3"/>
          <w:rtl/>
          <w:lang w:bidi="fa-IR"/>
        </w:rPr>
        <w:t>شان را مشاهده كرد، گفت: چه بدعت ن</w:t>
      </w:r>
      <w:r w:rsidR="005B21A3">
        <w:rPr>
          <w:rStyle w:val="Char3"/>
          <w:rtl/>
          <w:lang w:bidi="fa-IR"/>
        </w:rPr>
        <w:t>ی</w:t>
      </w:r>
      <w:r w:rsidRPr="0060162A">
        <w:rPr>
          <w:rStyle w:val="Char3"/>
          <w:rtl/>
          <w:lang w:bidi="fa-IR"/>
        </w:rPr>
        <w:t>ك</w:t>
      </w:r>
      <w:r w:rsidR="005B21A3">
        <w:rPr>
          <w:rStyle w:val="Char3"/>
          <w:rtl/>
          <w:lang w:bidi="fa-IR"/>
        </w:rPr>
        <w:t>ی</w:t>
      </w:r>
      <w:r w:rsidRPr="0060162A">
        <w:rPr>
          <w:rStyle w:val="Char3"/>
          <w:rtl/>
          <w:lang w:bidi="fa-IR"/>
        </w:rPr>
        <w:t xml:space="preserve"> است ا</w:t>
      </w:r>
      <w:r w:rsidR="005B21A3">
        <w:rPr>
          <w:rStyle w:val="Char3"/>
          <w:rtl/>
          <w:lang w:bidi="fa-IR"/>
        </w:rPr>
        <w:t>ی</w:t>
      </w:r>
      <w:r w:rsidRPr="0060162A">
        <w:rPr>
          <w:rStyle w:val="Char3"/>
          <w:rtl/>
          <w:lang w:bidi="fa-IR"/>
        </w:rPr>
        <w:t>ن! (چون اصل نماز جماعت مشروع است).</w:t>
      </w:r>
    </w:p>
    <w:p w:rsidR="009C6881" w:rsidRPr="0060162A" w:rsidRDefault="009C6881" w:rsidP="00FF2162">
      <w:pPr>
        <w:widowControl w:val="0"/>
        <w:ind w:firstLine="284"/>
        <w:jc w:val="both"/>
        <w:rPr>
          <w:rStyle w:val="Char3"/>
          <w:rtl/>
          <w:lang w:bidi="fa-IR"/>
        </w:rPr>
      </w:pPr>
      <w:r w:rsidRPr="0060162A">
        <w:rPr>
          <w:rStyle w:val="Char3"/>
          <w:rtl/>
          <w:lang w:bidi="fa-IR"/>
        </w:rPr>
        <w:t>حسن (بصر</w:t>
      </w:r>
      <w:r w:rsidR="005B21A3">
        <w:rPr>
          <w:rStyle w:val="Char3"/>
          <w:rtl/>
          <w:lang w:bidi="fa-IR"/>
        </w:rPr>
        <w:t>ی</w:t>
      </w:r>
      <w:r w:rsidRPr="0060162A">
        <w:rPr>
          <w:rStyle w:val="Char3"/>
          <w:rtl/>
          <w:lang w:bidi="fa-IR"/>
        </w:rPr>
        <w:t>) ن</w:t>
      </w:r>
      <w:r w:rsidR="005B21A3">
        <w:rPr>
          <w:rStyle w:val="Char3"/>
          <w:rtl/>
          <w:lang w:bidi="fa-IR"/>
        </w:rPr>
        <w:t>ی</w:t>
      </w:r>
      <w:r w:rsidRPr="0060162A">
        <w:rPr>
          <w:rStyle w:val="Char3"/>
          <w:rtl/>
          <w:lang w:bidi="fa-IR"/>
        </w:rPr>
        <w:t>ز دربار</w:t>
      </w:r>
      <w:r w:rsidR="005B21A3">
        <w:rPr>
          <w:rStyle w:val="Char3"/>
          <w:rtl/>
          <w:lang w:bidi="fa-IR"/>
        </w:rPr>
        <w:t>ه</w:t>
      </w:r>
      <w:r w:rsidRPr="0060162A">
        <w:rPr>
          <w:rStyle w:val="Char3"/>
          <w:rtl/>
          <w:lang w:bidi="fa-IR"/>
        </w:rPr>
        <w:t xml:space="preserve"> قصص گو</w:t>
      </w:r>
      <w:r w:rsidR="005B21A3">
        <w:rPr>
          <w:rStyle w:val="Char3"/>
          <w:rtl/>
          <w:lang w:bidi="fa-IR"/>
        </w:rPr>
        <w:t>یی</w:t>
      </w:r>
      <w:r w:rsidRPr="00FF2162">
        <w:rPr>
          <w:rStyle w:val="Char3"/>
          <w:vertAlign w:val="superscript"/>
          <w:rtl/>
          <w:lang w:bidi="fa-IR"/>
        </w:rPr>
        <w:footnoteReference w:id="12"/>
      </w:r>
      <w:r w:rsidRPr="0060162A">
        <w:rPr>
          <w:rStyle w:val="Char3"/>
          <w:rtl/>
          <w:lang w:bidi="fa-IR"/>
        </w:rPr>
        <w:t xml:space="preserve"> گفته است:</w:t>
      </w:r>
      <w:r w:rsidRPr="006F5EEE">
        <w:rPr>
          <w:rStyle w:val="Char3"/>
          <w:rtl/>
          <w:lang w:bidi="fa-IR"/>
        </w:rPr>
        <w:t xml:space="preserve">‌ </w:t>
      </w:r>
      <w:r w:rsidR="00FF2162">
        <w:rPr>
          <w:rStyle w:val="Char3"/>
          <w:rFonts w:cs="Traditional Arabic"/>
          <w:rtl/>
          <w:lang w:bidi="fa-IR"/>
        </w:rPr>
        <w:t>«</w:t>
      </w:r>
      <w:r w:rsidRPr="006F5EEE">
        <w:rPr>
          <w:rStyle w:val="Char1"/>
          <w:rFonts w:ascii="Times New Roman" w:hAnsi="Times New Roman" w:cs="Times New Roman"/>
          <w:rtl/>
          <w:lang w:bidi="fa-IR"/>
        </w:rPr>
        <w:t>‌</w:t>
      </w:r>
      <w:r w:rsidRPr="006F5EEE">
        <w:rPr>
          <w:rStyle w:val="Char1"/>
          <w:rFonts w:ascii="mylotus" w:hAnsi="mylotus"/>
          <w:rtl/>
          <w:lang w:bidi="fa-IR"/>
        </w:rPr>
        <w:t>نعمت البدعة، كم من أخ يستفاد ودعوة مستجابة</w:t>
      </w:r>
      <w:r w:rsidR="00FF2162">
        <w:rPr>
          <w:rStyle w:val="Char3"/>
          <w:rFonts w:cs="Traditional Arabic"/>
          <w:rtl/>
          <w:lang w:bidi="fa-IR"/>
        </w:rPr>
        <w:t>»</w:t>
      </w:r>
      <w:r w:rsidRPr="006F5EEE">
        <w:rPr>
          <w:rStyle w:val="Char3"/>
          <w:rtl/>
          <w:lang w:bidi="fa-IR"/>
        </w:rPr>
        <w:t>.</w:t>
      </w:r>
      <w:r w:rsidRPr="0060162A">
        <w:rPr>
          <w:rStyle w:val="Char3"/>
          <w:rtl/>
          <w:lang w:bidi="fa-IR"/>
        </w:rPr>
        <w:t xml:space="preserve"> </w:t>
      </w:r>
      <w:r w:rsidR="005B21A3">
        <w:rPr>
          <w:rStyle w:val="Char3"/>
          <w:rtl/>
          <w:lang w:bidi="fa-IR"/>
        </w:rPr>
        <w:t>ی</w:t>
      </w:r>
      <w:r w:rsidRPr="0060162A">
        <w:rPr>
          <w:rStyle w:val="Char3"/>
          <w:rtl/>
          <w:lang w:bidi="fa-IR"/>
        </w:rPr>
        <w:t>عن</w:t>
      </w:r>
      <w:r w:rsidR="005B21A3">
        <w:rPr>
          <w:rStyle w:val="Char3"/>
          <w:rtl/>
          <w:lang w:bidi="fa-IR"/>
        </w:rPr>
        <w:t>ی</w:t>
      </w:r>
      <w:r w:rsidRPr="0060162A">
        <w:rPr>
          <w:rStyle w:val="Char3"/>
          <w:rtl/>
          <w:lang w:bidi="fa-IR"/>
        </w:rPr>
        <w:t xml:space="preserve">: </w:t>
      </w:r>
      <w:r w:rsidR="00FF2162">
        <w:rPr>
          <w:rStyle w:val="Char3"/>
          <w:rFonts w:cs="Traditional Arabic"/>
          <w:rtl/>
          <w:lang w:bidi="fa-IR"/>
        </w:rPr>
        <w:t>«</w:t>
      </w:r>
      <w:r w:rsidRPr="0060162A">
        <w:rPr>
          <w:rStyle w:val="Char3"/>
          <w:rtl/>
          <w:lang w:bidi="fa-IR"/>
        </w:rPr>
        <w:t>ن</w:t>
      </w:r>
      <w:r w:rsidR="005B21A3">
        <w:rPr>
          <w:rStyle w:val="Char3"/>
          <w:rtl/>
          <w:lang w:bidi="fa-IR"/>
        </w:rPr>
        <w:t xml:space="preserve">یک </w:t>
      </w:r>
      <w:r w:rsidRPr="0060162A">
        <w:rPr>
          <w:rStyle w:val="Char3"/>
          <w:rtl/>
          <w:lang w:bidi="fa-IR"/>
        </w:rPr>
        <w:t>بدعت</w:t>
      </w:r>
      <w:r w:rsidR="005B21A3">
        <w:rPr>
          <w:rStyle w:val="Char3"/>
          <w:rtl/>
          <w:lang w:bidi="fa-IR"/>
        </w:rPr>
        <w:t>ی</w:t>
      </w:r>
      <w:r w:rsidRPr="0060162A">
        <w:rPr>
          <w:rStyle w:val="Char3"/>
          <w:rtl/>
          <w:lang w:bidi="fa-IR"/>
        </w:rPr>
        <w:t xml:space="preserve"> است، اجتماع</w:t>
      </w:r>
      <w:r w:rsidR="005B21A3">
        <w:rPr>
          <w:rStyle w:val="Char3"/>
          <w:rtl/>
          <w:lang w:bidi="fa-IR"/>
        </w:rPr>
        <w:t>ی</w:t>
      </w:r>
      <w:r w:rsidRPr="0060162A">
        <w:rPr>
          <w:rStyle w:val="Char3"/>
          <w:rtl/>
          <w:lang w:bidi="fa-IR"/>
        </w:rPr>
        <w:t xml:space="preserve"> است كه در آن دعاها مستجاب</w:t>
      </w:r>
      <w:r w:rsidR="00101A36">
        <w:rPr>
          <w:rStyle w:val="Char3"/>
          <w:rtl/>
          <w:lang w:bidi="fa-IR"/>
        </w:rPr>
        <w:t xml:space="preserve"> می‌</w:t>
      </w:r>
      <w:r w:rsidRPr="0060162A">
        <w:rPr>
          <w:rStyle w:val="Char3"/>
          <w:rtl/>
          <w:lang w:bidi="fa-IR"/>
        </w:rPr>
        <w:t>شود و برادران د</w:t>
      </w:r>
      <w:r w:rsidR="005B21A3">
        <w:rPr>
          <w:rStyle w:val="Char3"/>
          <w:rtl/>
          <w:lang w:bidi="fa-IR"/>
        </w:rPr>
        <w:t>ی</w:t>
      </w:r>
      <w:r w:rsidRPr="0060162A">
        <w:rPr>
          <w:rStyle w:val="Char3"/>
          <w:rtl/>
          <w:lang w:bidi="fa-IR"/>
        </w:rPr>
        <w:t>ن</w:t>
      </w:r>
      <w:r w:rsidR="005B21A3">
        <w:rPr>
          <w:rStyle w:val="Char3"/>
          <w:rtl/>
          <w:lang w:bidi="fa-IR"/>
        </w:rPr>
        <w:t>ی</w:t>
      </w:r>
      <w:r w:rsidRPr="0060162A">
        <w:rPr>
          <w:rStyle w:val="Char3"/>
          <w:rtl/>
          <w:lang w:bidi="fa-IR"/>
        </w:rPr>
        <w:t xml:space="preserve"> </w:t>
      </w:r>
      <w:r w:rsidR="005B21A3">
        <w:rPr>
          <w:rStyle w:val="Char3"/>
          <w:rtl/>
          <w:lang w:bidi="fa-IR"/>
        </w:rPr>
        <w:t>ی</w:t>
      </w:r>
      <w:r w:rsidRPr="0060162A">
        <w:rPr>
          <w:rStyle w:val="Char3"/>
          <w:rtl/>
          <w:lang w:bidi="fa-IR"/>
        </w:rPr>
        <w:t>افت</w:t>
      </w:r>
      <w:r w:rsidR="00101A36">
        <w:rPr>
          <w:rStyle w:val="Char3"/>
          <w:rtl/>
          <w:lang w:bidi="fa-IR"/>
        </w:rPr>
        <w:t xml:space="preserve"> می‌</w:t>
      </w:r>
      <w:r w:rsidRPr="0060162A">
        <w:rPr>
          <w:rStyle w:val="Char3"/>
          <w:rtl/>
          <w:lang w:bidi="fa-IR"/>
        </w:rPr>
        <w:t>شوند كه از ا</w:t>
      </w:r>
      <w:r w:rsidR="005B21A3">
        <w:rPr>
          <w:rStyle w:val="Char3"/>
          <w:rtl/>
          <w:lang w:bidi="fa-IR"/>
        </w:rPr>
        <w:t>ی</w:t>
      </w:r>
      <w:r w:rsidRPr="0060162A">
        <w:rPr>
          <w:rStyle w:val="Char3"/>
          <w:rtl/>
          <w:lang w:bidi="fa-IR"/>
        </w:rPr>
        <w:t>شان بتوان استفاده كرد</w:t>
      </w:r>
      <w:r w:rsidR="00FF2162">
        <w:rPr>
          <w:rStyle w:val="Char3"/>
          <w:rFonts w:cs="Traditional Arabic"/>
          <w:rtl/>
          <w:lang w:bidi="fa-IR"/>
        </w:rPr>
        <w:t>»</w:t>
      </w:r>
      <w:r w:rsidRPr="0060162A">
        <w:rPr>
          <w:rStyle w:val="Char3"/>
          <w:rtl/>
          <w:lang w:bidi="fa-IR"/>
        </w:rPr>
        <w:t>. و</w:t>
      </w:r>
      <w:r w:rsidR="00101A36">
        <w:rPr>
          <w:rStyle w:val="Char3"/>
          <w:rtl/>
          <w:lang w:bidi="fa-IR"/>
        </w:rPr>
        <w:t xml:space="preserve"> می‌</w:t>
      </w:r>
      <w:r w:rsidRPr="0060162A">
        <w:rPr>
          <w:rStyle w:val="Char3"/>
          <w:rtl/>
          <w:lang w:bidi="fa-IR"/>
        </w:rPr>
        <w:t>دان</w:t>
      </w:r>
      <w:r w:rsidR="005B21A3">
        <w:rPr>
          <w:rStyle w:val="Char3"/>
          <w:rtl/>
          <w:lang w:bidi="fa-IR"/>
        </w:rPr>
        <w:t>ی</w:t>
      </w:r>
      <w:r w:rsidRPr="0060162A">
        <w:rPr>
          <w:rStyle w:val="Char3"/>
          <w:rtl/>
          <w:lang w:bidi="fa-IR"/>
        </w:rPr>
        <w:t>م كه اصلِ وعظ كردن مشروع است، و اگر امرِ نو در آمد بر اصل مشروع</w:t>
      </w:r>
      <w:r w:rsidR="005B21A3">
        <w:rPr>
          <w:rStyle w:val="Char3"/>
          <w:rtl/>
          <w:lang w:bidi="fa-IR"/>
        </w:rPr>
        <w:t>ی</w:t>
      </w:r>
      <w:r w:rsidRPr="0060162A">
        <w:rPr>
          <w:rStyle w:val="Char3"/>
          <w:rtl/>
          <w:lang w:bidi="fa-IR"/>
        </w:rPr>
        <w:t xml:space="preserve"> مستند شود نكوه</w:t>
      </w:r>
      <w:r w:rsidR="005B21A3">
        <w:rPr>
          <w:rStyle w:val="Char3"/>
          <w:rtl/>
          <w:lang w:bidi="fa-IR"/>
        </w:rPr>
        <w:t>ی</w:t>
      </w:r>
      <w:r w:rsidRPr="0060162A">
        <w:rPr>
          <w:rStyle w:val="Char3"/>
          <w:rtl/>
          <w:lang w:bidi="fa-IR"/>
        </w:rPr>
        <w:t>ده نباشد اما اگر بدعت همچون متمم شر</w:t>
      </w:r>
      <w:r w:rsidR="005B21A3">
        <w:rPr>
          <w:rStyle w:val="Char3"/>
          <w:rtl/>
          <w:lang w:bidi="fa-IR"/>
        </w:rPr>
        <w:t>ی</w:t>
      </w:r>
      <w:r w:rsidRPr="0060162A">
        <w:rPr>
          <w:rStyle w:val="Char3"/>
          <w:rtl/>
          <w:lang w:bidi="fa-IR"/>
        </w:rPr>
        <w:t>عت جلوه نما</w:t>
      </w:r>
      <w:r w:rsidR="005B21A3">
        <w:rPr>
          <w:rStyle w:val="Char3"/>
          <w:rtl/>
          <w:lang w:bidi="fa-IR"/>
        </w:rPr>
        <w:t>ی</w:t>
      </w:r>
      <w:r w:rsidRPr="0060162A">
        <w:rPr>
          <w:rStyle w:val="Char3"/>
          <w:rtl/>
          <w:lang w:bidi="fa-IR"/>
        </w:rPr>
        <w:t>د در واقع مستلزم اعتقاد به ناقص بودن شر</w:t>
      </w:r>
      <w:r w:rsidR="005B21A3">
        <w:rPr>
          <w:rStyle w:val="Char3"/>
          <w:rtl/>
          <w:lang w:bidi="fa-IR"/>
        </w:rPr>
        <w:t>ی</w:t>
      </w:r>
      <w:r w:rsidRPr="0060162A">
        <w:rPr>
          <w:rStyle w:val="Char3"/>
          <w:rtl/>
          <w:lang w:bidi="fa-IR"/>
        </w:rPr>
        <w:t>عت خواهد بود و چنانچه ضد شر</w:t>
      </w:r>
      <w:r w:rsidR="005B21A3">
        <w:rPr>
          <w:rStyle w:val="Char3"/>
          <w:rtl/>
          <w:lang w:bidi="fa-IR"/>
        </w:rPr>
        <w:t>ی</w:t>
      </w:r>
      <w:r w:rsidRPr="0060162A">
        <w:rPr>
          <w:rStyle w:val="Char3"/>
          <w:rtl/>
          <w:lang w:bidi="fa-IR"/>
        </w:rPr>
        <w:t>عت باشد كه د</w:t>
      </w:r>
      <w:r w:rsidR="005B21A3">
        <w:rPr>
          <w:rStyle w:val="Char3"/>
          <w:rtl/>
          <w:lang w:bidi="fa-IR"/>
        </w:rPr>
        <w:t>ی</w:t>
      </w:r>
      <w:r w:rsidRPr="0060162A">
        <w:rPr>
          <w:rStyle w:val="Char3"/>
          <w:rtl/>
          <w:lang w:bidi="fa-IR"/>
        </w:rPr>
        <w:t>گر بدتر است. از آنچه گفت</w:t>
      </w:r>
      <w:r w:rsidR="005B21A3">
        <w:rPr>
          <w:rStyle w:val="Char3"/>
          <w:rtl/>
          <w:lang w:bidi="fa-IR"/>
        </w:rPr>
        <w:t>ی</w:t>
      </w:r>
      <w:r w:rsidRPr="0060162A">
        <w:rPr>
          <w:rStyle w:val="Char3"/>
          <w:rtl/>
          <w:lang w:bidi="fa-IR"/>
        </w:rPr>
        <w:t>م روشن شد كه اهل سنت پ</w:t>
      </w:r>
      <w:r w:rsidR="005B21A3">
        <w:rPr>
          <w:rStyle w:val="Char3"/>
          <w:rtl/>
          <w:lang w:bidi="fa-IR"/>
        </w:rPr>
        <w:t>ی</w:t>
      </w:r>
      <w:r w:rsidRPr="0060162A">
        <w:rPr>
          <w:rStyle w:val="Char3"/>
          <w:rtl/>
          <w:lang w:bidi="fa-IR"/>
        </w:rPr>
        <w:t>روانِ سابقه اند و اهل بدعت پد</w:t>
      </w:r>
      <w:r w:rsidR="005B21A3">
        <w:rPr>
          <w:rStyle w:val="Char3"/>
          <w:rtl/>
          <w:lang w:bidi="fa-IR"/>
        </w:rPr>
        <w:t>ی</w:t>
      </w:r>
      <w:r w:rsidRPr="0060162A">
        <w:rPr>
          <w:rStyle w:val="Char3"/>
          <w:rtl/>
          <w:lang w:bidi="fa-IR"/>
        </w:rPr>
        <w:t>د آوردندگان چ</w:t>
      </w:r>
      <w:r w:rsidR="005B21A3">
        <w:rPr>
          <w:rStyle w:val="Char3"/>
          <w:rtl/>
          <w:lang w:bidi="fa-IR"/>
        </w:rPr>
        <w:t>ی</w:t>
      </w:r>
      <w:r w:rsidRPr="0060162A">
        <w:rPr>
          <w:rStyle w:val="Char3"/>
          <w:rtl/>
          <w:lang w:bidi="fa-IR"/>
        </w:rPr>
        <w:t>زها</w:t>
      </w:r>
      <w:r w:rsidR="005B21A3">
        <w:rPr>
          <w:rStyle w:val="Char3"/>
          <w:rtl/>
          <w:lang w:bidi="fa-IR"/>
        </w:rPr>
        <w:t>یی</w:t>
      </w:r>
      <w:r w:rsidRPr="0060162A">
        <w:rPr>
          <w:rStyle w:val="Char3"/>
          <w:rtl/>
          <w:lang w:bidi="fa-IR"/>
        </w:rPr>
        <w:t xml:space="preserve"> كه نبوده و مستند</w:t>
      </w:r>
      <w:r w:rsidR="005B21A3">
        <w:rPr>
          <w:rStyle w:val="Char3"/>
          <w:rtl/>
          <w:lang w:bidi="fa-IR"/>
        </w:rPr>
        <w:t>ی</w:t>
      </w:r>
      <w:r w:rsidRPr="0060162A">
        <w:rPr>
          <w:rStyle w:val="Char3"/>
          <w:rtl/>
          <w:lang w:bidi="fa-IR"/>
        </w:rPr>
        <w:t xml:space="preserve"> هم ندارد. لذا اهلِ بدعت روش و مذهب خو</w:t>
      </w:r>
      <w:r w:rsidR="005B21A3">
        <w:rPr>
          <w:rStyle w:val="Char3"/>
          <w:rtl/>
          <w:lang w:bidi="fa-IR"/>
        </w:rPr>
        <w:t>ی</w:t>
      </w:r>
      <w:r w:rsidRPr="0060162A">
        <w:rPr>
          <w:rStyle w:val="Char3"/>
          <w:rtl/>
          <w:lang w:bidi="fa-IR"/>
        </w:rPr>
        <w:t>ش را پنهان</w:t>
      </w:r>
      <w:r w:rsidR="00101A36">
        <w:rPr>
          <w:rStyle w:val="Char3"/>
          <w:rtl/>
          <w:lang w:bidi="fa-IR"/>
        </w:rPr>
        <w:t xml:space="preserve"> می‌</w:t>
      </w:r>
      <w:r w:rsidRPr="0060162A">
        <w:rPr>
          <w:rStyle w:val="Char3"/>
          <w:rtl/>
          <w:lang w:bidi="fa-IR"/>
        </w:rPr>
        <w:t>دارند اما همچون متمم شر</w:t>
      </w:r>
      <w:r w:rsidR="005B21A3">
        <w:rPr>
          <w:rStyle w:val="Char3"/>
          <w:rtl/>
          <w:lang w:bidi="fa-IR"/>
        </w:rPr>
        <w:t>ی</w:t>
      </w:r>
      <w:r w:rsidRPr="0060162A">
        <w:rPr>
          <w:rStyle w:val="Char3"/>
          <w:rtl/>
          <w:lang w:bidi="fa-IR"/>
        </w:rPr>
        <w:t>عت جلوه نما</w:t>
      </w:r>
      <w:r w:rsidR="005B21A3">
        <w:rPr>
          <w:rStyle w:val="Char3"/>
          <w:rtl/>
          <w:lang w:bidi="fa-IR"/>
        </w:rPr>
        <w:t>ی</w:t>
      </w:r>
      <w:r w:rsidRPr="0060162A">
        <w:rPr>
          <w:rStyle w:val="Char3"/>
          <w:rtl/>
          <w:lang w:bidi="fa-IR"/>
        </w:rPr>
        <w:t>د در واقع مستلزم اعتقاد به ناقص بودن شر</w:t>
      </w:r>
      <w:r w:rsidR="005B21A3">
        <w:rPr>
          <w:rStyle w:val="Char3"/>
          <w:rtl/>
          <w:lang w:bidi="fa-IR"/>
        </w:rPr>
        <w:t>ی</w:t>
      </w:r>
      <w:r w:rsidRPr="0060162A">
        <w:rPr>
          <w:rStyle w:val="Char3"/>
          <w:rtl/>
          <w:lang w:bidi="fa-IR"/>
        </w:rPr>
        <w:t>عت خواهد بود و چنانچه ضد شر</w:t>
      </w:r>
      <w:r w:rsidR="005B21A3">
        <w:rPr>
          <w:rStyle w:val="Char3"/>
          <w:rtl/>
          <w:lang w:bidi="fa-IR"/>
        </w:rPr>
        <w:t>ی</w:t>
      </w:r>
      <w:r w:rsidRPr="0060162A">
        <w:rPr>
          <w:rStyle w:val="Char3"/>
          <w:rtl/>
          <w:lang w:bidi="fa-IR"/>
        </w:rPr>
        <w:t>عت باشد كه د</w:t>
      </w:r>
      <w:r w:rsidR="005B21A3">
        <w:rPr>
          <w:rStyle w:val="Char3"/>
          <w:rtl/>
          <w:lang w:bidi="fa-IR"/>
        </w:rPr>
        <w:t>ی</w:t>
      </w:r>
      <w:r w:rsidRPr="0060162A">
        <w:rPr>
          <w:rStyle w:val="Char3"/>
          <w:rtl/>
          <w:lang w:bidi="fa-IR"/>
        </w:rPr>
        <w:t>گر بدتر است. از آنچه گفت</w:t>
      </w:r>
      <w:r w:rsidR="005B21A3">
        <w:rPr>
          <w:rStyle w:val="Char3"/>
          <w:rtl/>
          <w:lang w:bidi="fa-IR"/>
        </w:rPr>
        <w:t>ی</w:t>
      </w:r>
      <w:r w:rsidRPr="0060162A">
        <w:rPr>
          <w:rStyle w:val="Char3"/>
          <w:rtl/>
          <w:lang w:bidi="fa-IR"/>
        </w:rPr>
        <w:t>م روشن شد كه اهل سنت پ</w:t>
      </w:r>
      <w:r w:rsidR="005B21A3">
        <w:rPr>
          <w:rStyle w:val="Char3"/>
          <w:rtl/>
          <w:lang w:bidi="fa-IR"/>
        </w:rPr>
        <w:t>ی</w:t>
      </w:r>
      <w:r w:rsidRPr="0060162A">
        <w:rPr>
          <w:rStyle w:val="Char3"/>
          <w:rtl/>
          <w:lang w:bidi="fa-IR"/>
        </w:rPr>
        <w:t>روانِ سابقه اند و اهل بدعت پد</w:t>
      </w:r>
      <w:r w:rsidR="005B21A3">
        <w:rPr>
          <w:rStyle w:val="Char3"/>
          <w:rtl/>
          <w:lang w:bidi="fa-IR"/>
        </w:rPr>
        <w:t>ی</w:t>
      </w:r>
      <w:r w:rsidRPr="0060162A">
        <w:rPr>
          <w:rStyle w:val="Char3"/>
          <w:rtl/>
          <w:lang w:bidi="fa-IR"/>
        </w:rPr>
        <w:t>د آرودندگان چ</w:t>
      </w:r>
      <w:r w:rsidR="005B21A3">
        <w:rPr>
          <w:rStyle w:val="Char3"/>
          <w:rtl/>
          <w:lang w:bidi="fa-IR"/>
        </w:rPr>
        <w:t>ی</w:t>
      </w:r>
      <w:r w:rsidRPr="0060162A">
        <w:rPr>
          <w:rStyle w:val="Char3"/>
          <w:rtl/>
          <w:lang w:bidi="fa-IR"/>
        </w:rPr>
        <w:t>زها</w:t>
      </w:r>
      <w:r w:rsidR="005B21A3">
        <w:rPr>
          <w:rStyle w:val="Char3"/>
          <w:rtl/>
          <w:lang w:bidi="fa-IR"/>
        </w:rPr>
        <w:t>یی</w:t>
      </w:r>
      <w:r w:rsidRPr="0060162A">
        <w:rPr>
          <w:rStyle w:val="Char3"/>
          <w:rtl/>
          <w:lang w:bidi="fa-IR"/>
        </w:rPr>
        <w:t xml:space="preserve"> كه نبوده و مستند</w:t>
      </w:r>
      <w:r w:rsidR="005B21A3">
        <w:rPr>
          <w:rStyle w:val="Char3"/>
          <w:rtl/>
          <w:lang w:bidi="fa-IR"/>
        </w:rPr>
        <w:t>ی</w:t>
      </w:r>
      <w:r w:rsidRPr="0060162A">
        <w:rPr>
          <w:rStyle w:val="Char3"/>
          <w:rtl/>
          <w:lang w:bidi="fa-IR"/>
        </w:rPr>
        <w:t xml:space="preserve"> هم ندارد. لذا اهلِ بدعت روش و مذهب خو</w:t>
      </w:r>
      <w:r w:rsidR="005B21A3">
        <w:rPr>
          <w:rStyle w:val="Char3"/>
          <w:rtl/>
          <w:lang w:bidi="fa-IR"/>
        </w:rPr>
        <w:t>ی</w:t>
      </w:r>
      <w:r w:rsidRPr="0060162A">
        <w:rPr>
          <w:rStyle w:val="Char3"/>
          <w:rtl/>
          <w:lang w:bidi="fa-IR"/>
        </w:rPr>
        <w:t>ش را پنهان م</w:t>
      </w:r>
      <w:r w:rsidR="005B21A3">
        <w:rPr>
          <w:rStyle w:val="Char3"/>
          <w:rtl/>
          <w:lang w:bidi="fa-IR"/>
        </w:rPr>
        <w:t>ی</w:t>
      </w:r>
      <w:r w:rsidRPr="0060162A">
        <w:rPr>
          <w:rStyle w:val="Char3"/>
          <w:rtl/>
          <w:lang w:bidi="fa-IR"/>
        </w:rPr>
        <w:t>دارند اما اهل سنت حرفشان آشكار است و مذهبشان واضح؛ و حسن عاقبت هم از آن ا</w:t>
      </w:r>
      <w:r w:rsidR="005B21A3">
        <w:rPr>
          <w:rStyle w:val="Char3"/>
          <w:rtl/>
          <w:lang w:bidi="fa-IR"/>
        </w:rPr>
        <w:t>ی</w:t>
      </w:r>
      <w:r w:rsidRPr="0060162A">
        <w:rPr>
          <w:rStyle w:val="Char3"/>
          <w:rtl/>
          <w:lang w:bidi="fa-IR"/>
        </w:rPr>
        <w:t>شان است چنانكه از پ</w:t>
      </w:r>
      <w:r w:rsidR="005B21A3">
        <w:rPr>
          <w:rStyle w:val="Char3"/>
          <w:rtl/>
          <w:lang w:bidi="fa-IR"/>
        </w:rPr>
        <w:t>ی</w:t>
      </w:r>
      <w:r w:rsidRPr="0060162A">
        <w:rPr>
          <w:rStyle w:val="Char3"/>
          <w:rtl/>
          <w:lang w:bidi="fa-IR"/>
        </w:rPr>
        <w:t xml:space="preserve">غمبر </w:t>
      </w:r>
      <w:r w:rsidR="00E573EC">
        <w:rPr>
          <w:rStyle w:val="Char3"/>
          <w:lang w:bidi="fa-IR"/>
        </w:rPr>
        <w:sym w:font="AGA Arabesque" w:char="F072"/>
      </w:r>
      <w:r w:rsidRPr="0060162A">
        <w:rPr>
          <w:rStyle w:val="Char3"/>
          <w:rtl/>
          <w:lang w:bidi="fa-IR"/>
        </w:rPr>
        <w:t xml:space="preserve"> روا</w:t>
      </w:r>
      <w:r w:rsidR="005B21A3">
        <w:rPr>
          <w:rStyle w:val="Char3"/>
          <w:rtl/>
          <w:lang w:bidi="fa-IR"/>
        </w:rPr>
        <w:t>ی</w:t>
      </w:r>
      <w:r w:rsidRPr="0060162A">
        <w:rPr>
          <w:rStyle w:val="Char3"/>
          <w:rtl/>
          <w:lang w:bidi="fa-IR"/>
        </w:rPr>
        <w:t xml:space="preserve">ت است: </w:t>
      </w:r>
      <w:r w:rsidRPr="00E253B1">
        <w:rPr>
          <w:rStyle w:val="Char7"/>
          <w:rtl/>
          <w:lang w:bidi="fa-IR"/>
        </w:rPr>
        <w:t>«</w:t>
      </w:r>
      <w:r w:rsidRPr="00E253B1">
        <w:rPr>
          <w:rStyle w:val="Char2"/>
          <w:rtl/>
          <w:lang w:bidi="fa-IR"/>
        </w:rPr>
        <w:t>لاَ يَزَالُ نَاسٌ مِنْ أُمَّتِي ظَاهِرِينَ حَتَّى يَأْتِيَهُمْ أَمْرُ اللَّهِ وَهُمْ ظَاهِرُونَ</w:t>
      </w:r>
      <w:r w:rsidRPr="00E253B1">
        <w:rPr>
          <w:rStyle w:val="Char7"/>
          <w:rtl/>
          <w:lang w:bidi="fa-IR"/>
        </w:rPr>
        <w:t>».</w:t>
      </w:r>
      <w:r w:rsidRPr="00825224">
        <w:rPr>
          <w:rFonts w:cs="Traditional Arabic"/>
          <w:b/>
          <w:bCs/>
          <w:rtl/>
          <w:lang w:bidi="fa-IR"/>
        </w:rPr>
        <w:t xml:space="preserve"> </w:t>
      </w:r>
      <w:r w:rsidR="00FF2162">
        <w:rPr>
          <w:rStyle w:val="Char3"/>
          <w:rFonts w:hint="cs"/>
          <w:rtl/>
          <w:lang w:bidi="fa-IR"/>
        </w:rPr>
        <w:t>[</w:t>
      </w:r>
      <w:r w:rsidRPr="00E253B1">
        <w:rPr>
          <w:rStyle w:val="Char3"/>
          <w:rtl/>
          <w:lang w:bidi="fa-IR"/>
        </w:rPr>
        <w:t>بخار</w:t>
      </w:r>
      <w:r w:rsidR="005B21A3">
        <w:rPr>
          <w:rStyle w:val="Char3"/>
          <w:rtl/>
          <w:lang w:bidi="fa-IR"/>
        </w:rPr>
        <w:t>ی</w:t>
      </w:r>
      <w:r w:rsidRPr="00E253B1">
        <w:rPr>
          <w:rStyle w:val="Char3"/>
          <w:rtl/>
          <w:lang w:bidi="fa-IR"/>
        </w:rPr>
        <w:t xml:space="preserve"> و مسلم</w:t>
      </w:r>
      <w:r w:rsidR="00FF2162">
        <w:rPr>
          <w:rStyle w:val="Char3"/>
          <w:rtl/>
          <w:lang w:bidi="fa-IR"/>
        </w:rPr>
        <w:t>]</w:t>
      </w:r>
      <w:r w:rsidRPr="00E253B1">
        <w:rPr>
          <w:rStyle w:val="Char3"/>
          <w:rtl/>
          <w:lang w:bidi="fa-IR"/>
        </w:rPr>
        <w:t>.</w:t>
      </w:r>
      <w:r w:rsidRPr="0060162A">
        <w:rPr>
          <w:rStyle w:val="Char3"/>
          <w:rtl/>
          <w:lang w:bidi="fa-IR"/>
        </w:rPr>
        <w:t xml:space="preserve"> </w:t>
      </w:r>
      <w:r w:rsidR="005B21A3">
        <w:rPr>
          <w:rStyle w:val="Char3"/>
          <w:rtl/>
          <w:lang w:bidi="fa-IR"/>
        </w:rPr>
        <w:t>ی</w:t>
      </w:r>
      <w:r w:rsidRPr="0060162A">
        <w:rPr>
          <w:rStyle w:val="Char3"/>
          <w:rtl/>
          <w:lang w:bidi="fa-IR"/>
        </w:rPr>
        <w:t>عن</w:t>
      </w:r>
      <w:r w:rsidR="005B21A3">
        <w:rPr>
          <w:rStyle w:val="Char3"/>
          <w:rtl/>
          <w:lang w:bidi="fa-IR"/>
        </w:rPr>
        <w:t>ی</w:t>
      </w:r>
      <w:r w:rsidRPr="0060162A">
        <w:rPr>
          <w:rStyle w:val="Char3"/>
          <w:rtl/>
          <w:lang w:bidi="fa-IR"/>
        </w:rPr>
        <w:t xml:space="preserve">: </w:t>
      </w:r>
      <w:r w:rsidR="00FF2162">
        <w:rPr>
          <w:rStyle w:val="Char3"/>
          <w:rFonts w:cs="Traditional Arabic" w:hint="cs"/>
          <w:rtl/>
          <w:lang w:bidi="fa-IR"/>
        </w:rPr>
        <w:t>«</w:t>
      </w:r>
      <w:r w:rsidRPr="00FF2162">
        <w:rPr>
          <w:rStyle w:val="Chara"/>
          <w:rFonts w:hint="cs"/>
          <w:rtl/>
          <w:lang w:bidi="fa-IR"/>
        </w:rPr>
        <w:t>پ</w:t>
      </w:r>
      <w:r w:rsidR="005B21A3" w:rsidRPr="00FF2162">
        <w:rPr>
          <w:rStyle w:val="Chara"/>
          <w:rFonts w:hint="cs"/>
          <w:rtl/>
          <w:lang w:bidi="fa-IR"/>
        </w:rPr>
        <w:t>ی</w:t>
      </w:r>
      <w:r w:rsidRPr="00FF2162">
        <w:rPr>
          <w:rStyle w:val="Chara"/>
          <w:rFonts w:hint="cs"/>
          <w:rtl/>
          <w:lang w:bidi="fa-IR"/>
        </w:rPr>
        <w:t>وسته از امت من گروه</w:t>
      </w:r>
      <w:r w:rsidR="005B21A3" w:rsidRPr="00FF2162">
        <w:rPr>
          <w:rStyle w:val="Chara"/>
          <w:rFonts w:hint="cs"/>
          <w:rtl/>
          <w:lang w:bidi="fa-IR"/>
        </w:rPr>
        <w:t>ی</w:t>
      </w:r>
      <w:r w:rsidRPr="00FF2162">
        <w:rPr>
          <w:rStyle w:val="Chara"/>
          <w:rFonts w:hint="cs"/>
          <w:rtl/>
          <w:lang w:bidi="fa-IR"/>
        </w:rPr>
        <w:t xml:space="preserve"> ظاهر </w:t>
      </w:r>
      <w:r w:rsidRPr="00FF2162">
        <w:rPr>
          <w:rStyle w:val="Chara"/>
          <w:rtl/>
          <w:lang w:bidi="fa-IR"/>
        </w:rPr>
        <w:t>[</w:t>
      </w:r>
      <w:r w:rsidRPr="00FF2162">
        <w:rPr>
          <w:rStyle w:val="Chara"/>
          <w:rFonts w:hint="cs"/>
          <w:rtl/>
          <w:lang w:bidi="fa-IR"/>
        </w:rPr>
        <w:t>‌آشكاره و غالب</w:t>
      </w:r>
      <w:r w:rsidRPr="00FF2162">
        <w:rPr>
          <w:rStyle w:val="Chara"/>
          <w:rtl/>
          <w:lang w:bidi="fa-IR"/>
        </w:rPr>
        <w:t>]</w:t>
      </w:r>
      <w:r w:rsidRPr="00FF2162">
        <w:rPr>
          <w:rStyle w:val="Chara"/>
          <w:rFonts w:hint="cs"/>
          <w:rtl/>
          <w:lang w:bidi="fa-IR"/>
        </w:rPr>
        <w:t>‌ باشند تا امر خدا در رسد و ا</w:t>
      </w:r>
      <w:r w:rsidR="005B21A3" w:rsidRPr="00FF2162">
        <w:rPr>
          <w:rStyle w:val="Chara"/>
          <w:rFonts w:hint="cs"/>
          <w:rtl/>
          <w:lang w:bidi="fa-IR"/>
        </w:rPr>
        <w:t>ی</w:t>
      </w:r>
      <w:r w:rsidRPr="00FF2162">
        <w:rPr>
          <w:rStyle w:val="Chara"/>
          <w:rFonts w:hint="cs"/>
          <w:rtl/>
          <w:lang w:bidi="fa-IR"/>
        </w:rPr>
        <w:t>شان ظاهر باشند</w:t>
      </w:r>
      <w:r w:rsidR="00FF2162" w:rsidRPr="00FF2162">
        <w:rPr>
          <w:rStyle w:val="Chara"/>
          <w:rFonts w:hint="cs"/>
          <w:rtl/>
        </w:rPr>
        <w:t>»</w:t>
      </w:r>
      <w:r w:rsidRPr="00FF2162">
        <w:rPr>
          <w:rStyle w:val="Chara"/>
          <w:rFonts w:hint="cs"/>
          <w:rtl/>
          <w:lang w:bidi="fa-IR"/>
        </w:rPr>
        <w:t>.</w:t>
      </w:r>
      <w:r w:rsidRPr="0060162A">
        <w:rPr>
          <w:rStyle w:val="Char3"/>
          <w:rtl/>
          <w:lang w:bidi="fa-IR"/>
        </w:rPr>
        <w:t xml:space="preserve"> ا</w:t>
      </w:r>
      <w:r w:rsidR="005B21A3">
        <w:rPr>
          <w:rStyle w:val="Char3"/>
          <w:rtl/>
          <w:lang w:bidi="fa-IR"/>
        </w:rPr>
        <w:t>ی</w:t>
      </w:r>
      <w:r w:rsidRPr="0060162A">
        <w:rPr>
          <w:rStyle w:val="Char3"/>
          <w:rtl/>
          <w:lang w:bidi="fa-IR"/>
        </w:rPr>
        <w:t>ن عده را به «‌اهل حد</w:t>
      </w:r>
      <w:r w:rsidR="005B21A3">
        <w:rPr>
          <w:rStyle w:val="Char3"/>
          <w:rtl/>
          <w:lang w:bidi="fa-IR"/>
        </w:rPr>
        <w:t>ی</w:t>
      </w:r>
      <w:r w:rsidRPr="0060162A">
        <w:rPr>
          <w:rStyle w:val="Char3"/>
          <w:rtl/>
          <w:lang w:bidi="fa-IR"/>
        </w:rPr>
        <w:t>ث» تعب</w:t>
      </w:r>
      <w:r w:rsidR="005B21A3">
        <w:rPr>
          <w:rStyle w:val="Char3"/>
          <w:rtl/>
          <w:lang w:bidi="fa-IR"/>
        </w:rPr>
        <w:t>ی</w:t>
      </w:r>
      <w:r w:rsidRPr="0060162A">
        <w:rPr>
          <w:rStyle w:val="Char3"/>
          <w:rtl/>
          <w:lang w:bidi="fa-IR"/>
        </w:rPr>
        <w:t xml:space="preserve">ر كرده اند. </w:t>
      </w:r>
    </w:p>
    <w:p w:rsidR="009C6881" w:rsidRPr="00C43589" w:rsidRDefault="009C6881" w:rsidP="00E253B1">
      <w:pPr>
        <w:pStyle w:val="a2"/>
        <w:rPr>
          <w:rtl/>
        </w:rPr>
      </w:pPr>
      <w:bookmarkStart w:id="24" w:name="_Toc271536133"/>
      <w:bookmarkStart w:id="25" w:name="_Toc238598934"/>
      <w:r w:rsidRPr="00C43589">
        <w:rPr>
          <w:rtl/>
        </w:rPr>
        <w:t>در اقسام اهل بدعت</w:t>
      </w:r>
      <w:bookmarkEnd w:id="24"/>
      <w:bookmarkEnd w:id="25"/>
    </w:p>
    <w:p w:rsidR="009C6881" w:rsidRPr="00FF2162" w:rsidRDefault="009C6881" w:rsidP="00FF2162">
      <w:pPr>
        <w:spacing w:line="250" w:lineRule="auto"/>
        <w:jc w:val="both"/>
        <w:rPr>
          <w:rStyle w:val="Char3"/>
          <w:spacing w:val="-2"/>
          <w:rtl/>
          <w:lang w:bidi="fa-IR"/>
        </w:rPr>
      </w:pPr>
      <w:r w:rsidRPr="00FF2162">
        <w:rPr>
          <w:rStyle w:val="Char3"/>
          <w:spacing w:val="-2"/>
          <w:rtl/>
          <w:lang w:bidi="fa-IR"/>
        </w:rPr>
        <w:t>از ابوهر</w:t>
      </w:r>
      <w:r w:rsidR="005B21A3" w:rsidRPr="00FF2162">
        <w:rPr>
          <w:rStyle w:val="Char3"/>
          <w:spacing w:val="-2"/>
          <w:rtl/>
          <w:lang w:bidi="fa-IR"/>
        </w:rPr>
        <w:t>ی</w:t>
      </w:r>
      <w:r w:rsidRPr="00FF2162">
        <w:rPr>
          <w:rStyle w:val="Char3"/>
          <w:spacing w:val="-2"/>
          <w:rtl/>
          <w:lang w:bidi="fa-IR"/>
        </w:rPr>
        <w:t>ره روا</w:t>
      </w:r>
      <w:r w:rsidR="005B21A3" w:rsidRPr="00FF2162">
        <w:rPr>
          <w:rStyle w:val="Char3"/>
          <w:spacing w:val="-2"/>
          <w:rtl/>
          <w:lang w:bidi="fa-IR"/>
        </w:rPr>
        <w:t>ی</w:t>
      </w:r>
      <w:r w:rsidRPr="00FF2162">
        <w:rPr>
          <w:rStyle w:val="Char3"/>
          <w:spacing w:val="-2"/>
          <w:rtl/>
          <w:lang w:bidi="fa-IR"/>
        </w:rPr>
        <w:t>ت است كه پ</w:t>
      </w:r>
      <w:r w:rsidR="005B21A3" w:rsidRPr="00FF2162">
        <w:rPr>
          <w:rStyle w:val="Char3"/>
          <w:spacing w:val="-2"/>
          <w:rtl/>
          <w:lang w:bidi="fa-IR"/>
        </w:rPr>
        <w:t>ی</w:t>
      </w:r>
      <w:r w:rsidRPr="00FF2162">
        <w:rPr>
          <w:rStyle w:val="Char3"/>
          <w:spacing w:val="-2"/>
          <w:rtl/>
          <w:lang w:bidi="fa-IR"/>
        </w:rPr>
        <w:t xml:space="preserve">غمبر </w:t>
      </w:r>
      <w:r w:rsidR="00E573EC" w:rsidRPr="00FF2162">
        <w:rPr>
          <w:rStyle w:val="Char3"/>
          <w:spacing w:val="-2"/>
          <w:lang w:bidi="fa-IR"/>
        </w:rPr>
        <w:sym w:font="AGA Arabesque" w:char="F072"/>
      </w:r>
      <w:r w:rsidRPr="00FF2162">
        <w:rPr>
          <w:rStyle w:val="Char3"/>
          <w:spacing w:val="-2"/>
          <w:rtl/>
          <w:lang w:bidi="fa-IR"/>
        </w:rPr>
        <w:t xml:space="preserve"> فرمود: «</w:t>
      </w:r>
      <w:r w:rsidR="005B21A3" w:rsidRPr="00FF2162">
        <w:rPr>
          <w:rStyle w:val="Char3"/>
          <w:spacing w:val="-2"/>
          <w:rtl/>
          <w:lang w:bidi="fa-IR"/>
        </w:rPr>
        <w:t>ی</w:t>
      </w:r>
      <w:r w:rsidRPr="00FF2162">
        <w:rPr>
          <w:rStyle w:val="Char3"/>
          <w:spacing w:val="-2"/>
          <w:rtl/>
          <w:lang w:bidi="fa-IR"/>
        </w:rPr>
        <w:t>هود به هفتاد و</w:t>
      </w:r>
      <w:r w:rsidR="005B21A3" w:rsidRPr="00FF2162">
        <w:rPr>
          <w:rStyle w:val="Char3"/>
          <w:spacing w:val="-2"/>
          <w:rtl/>
          <w:lang w:bidi="fa-IR"/>
        </w:rPr>
        <w:t>یک ی</w:t>
      </w:r>
      <w:r w:rsidRPr="00FF2162">
        <w:rPr>
          <w:rStyle w:val="Char3"/>
          <w:spacing w:val="-2"/>
          <w:rtl/>
          <w:lang w:bidi="fa-IR"/>
        </w:rPr>
        <w:t>ا هفتاد و دو فرقه تقس</w:t>
      </w:r>
      <w:r w:rsidR="005B21A3" w:rsidRPr="00FF2162">
        <w:rPr>
          <w:rStyle w:val="Char3"/>
          <w:spacing w:val="-2"/>
          <w:rtl/>
          <w:lang w:bidi="fa-IR"/>
        </w:rPr>
        <w:t>ی</w:t>
      </w:r>
      <w:r w:rsidRPr="00FF2162">
        <w:rPr>
          <w:rStyle w:val="Char3"/>
          <w:spacing w:val="-2"/>
          <w:rtl/>
          <w:lang w:bidi="fa-IR"/>
        </w:rPr>
        <w:t>م شدند و همچن</w:t>
      </w:r>
      <w:r w:rsidR="005B21A3" w:rsidRPr="00FF2162">
        <w:rPr>
          <w:rStyle w:val="Char3"/>
          <w:spacing w:val="-2"/>
          <w:rtl/>
          <w:lang w:bidi="fa-IR"/>
        </w:rPr>
        <w:t>ی</w:t>
      </w:r>
      <w:r w:rsidRPr="00FF2162">
        <w:rPr>
          <w:rStyle w:val="Char3"/>
          <w:spacing w:val="-2"/>
          <w:rtl/>
          <w:lang w:bidi="fa-IR"/>
        </w:rPr>
        <w:t>ن نصارى؛ امت من ن</w:t>
      </w:r>
      <w:r w:rsidR="005B21A3" w:rsidRPr="00FF2162">
        <w:rPr>
          <w:rStyle w:val="Char3"/>
          <w:spacing w:val="-2"/>
          <w:rtl/>
          <w:lang w:bidi="fa-IR"/>
        </w:rPr>
        <w:t>ی</w:t>
      </w:r>
      <w:r w:rsidRPr="00FF2162">
        <w:rPr>
          <w:rStyle w:val="Char3"/>
          <w:spacing w:val="-2"/>
          <w:rtl/>
          <w:lang w:bidi="fa-IR"/>
        </w:rPr>
        <w:t xml:space="preserve">ز به هفتاد و سه فرقه شوند». </w:t>
      </w:r>
      <w:r w:rsidR="00FF2162" w:rsidRPr="00FF2162">
        <w:rPr>
          <w:rStyle w:val="Char3"/>
          <w:rFonts w:hint="cs"/>
          <w:spacing w:val="-2"/>
          <w:rtl/>
          <w:lang w:bidi="fa-IR"/>
        </w:rPr>
        <w:t>[</w:t>
      </w:r>
      <w:r w:rsidRPr="00FF2162">
        <w:rPr>
          <w:rStyle w:val="Char3"/>
          <w:spacing w:val="-2"/>
          <w:rtl/>
          <w:lang w:bidi="fa-IR"/>
        </w:rPr>
        <w:t>ترمذ</w:t>
      </w:r>
      <w:r w:rsidR="005B21A3" w:rsidRPr="00FF2162">
        <w:rPr>
          <w:rStyle w:val="Char3"/>
          <w:spacing w:val="-2"/>
          <w:rtl/>
          <w:lang w:bidi="fa-IR"/>
        </w:rPr>
        <w:t>ی</w:t>
      </w:r>
      <w:r w:rsidRPr="00FF2162">
        <w:rPr>
          <w:rStyle w:val="Char3"/>
          <w:spacing w:val="-2"/>
          <w:rtl/>
          <w:lang w:bidi="fa-IR"/>
        </w:rPr>
        <w:t xml:space="preserve"> ا</w:t>
      </w:r>
      <w:r w:rsidR="005B21A3" w:rsidRPr="00FF2162">
        <w:rPr>
          <w:rStyle w:val="Char3"/>
          <w:spacing w:val="-2"/>
          <w:rtl/>
          <w:lang w:bidi="fa-IR"/>
        </w:rPr>
        <w:t>ی</w:t>
      </w:r>
      <w:r w:rsidRPr="00FF2162">
        <w:rPr>
          <w:rStyle w:val="Char3"/>
          <w:spacing w:val="-2"/>
          <w:rtl/>
          <w:lang w:bidi="fa-IR"/>
        </w:rPr>
        <w:t>ن حد</w:t>
      </w:r>
      <w:r w:rsidR="005B21A3" w:rsidRPr="00FF2162">
        <w:rPr>
          <w:rStyle w:val="Char3"/>
          <w:spacing w:val="-2"/>
          <w:rtl/>
          <w:lang w:bidi="fa-IR"/>
        </w:rPr>
        <w:t>ی</w:t>
      </w:r>
      <w:r w:rsidRPr="00FF2162">
        <w:rPr>
          <w:rStyle w:val="Char3"/>
          <w:spacing w:val="-2"/>
          <w:rtl/>
          <w:lang w:bidi="fa-IR"/>
        </w:rPr>
        <w:t>ث را صح</w:t>
      </w:r>
      <w:r w:rsidR="005B21A3" w:rsidRPr="00FF2162">
        <w:rPr>
          <w:rStyle w:val="Char3"/>
          <w:spacing w:val="-2"/>
          <w:rtl/>
          <w:lang w:bidi="fa-IR"/>
        </w:rPr>
        <w:t>ی</w:t>
      </w:r>
      <w:r w:rsidRPr="00FF2162">
        <w:rPr>
          <w:rStyle w:val="Char3"/>
          <w:spacing w:val="-2"/>
          <w:rtl/>
          <w:lang w:bidi="fa-IR"/>
        </w:rPr>
        <w:t>ح گفته است</w:t>
      </w:r>
      <w:r w:rsidR="00FF2162" w:rsidRPr="00FF2162">
        <w:rPr>
          <w:rStyle w:val="Char3"/>
          <w:rFonts w:hint="cs"/>
          <w:spacing w:val="-2"/>
          <w:rtl/>
          <w:lang w:bidi="fa-IR"/>
        </w:rPr>
        <w:t>]</w:t>
      </w:r>
      <w:r w:rsidRPr="00FF2162">
        <w:rPr>
          <w:rStyle w:val="Char3"/>
          <w:spacing w:val="-2"/>
          <w:rtl/>
          <w:lang w:bidi="fa-IR"/>
        </w:rPr>
        <w:t>. مؤلف گو</w:t>
      </w:r>
      <w:r w:rsidR="005B21A3" w:rsidRPr="00FF2162">
        <w:rPr>
          <w:rStyle w:val="Char3"/>
          <w:spacing w:val="-2"/>
          <w:rtl/>
          <w:lang w:bidi="fa-IR"/>
        </w:rPr>
        <w:t>ی</w:t>
      </w:r>
      <w:r w:rsidRPr="00FF2162">
        <w:rPr>
          <w:rStyle w:val="Char3"/>
          <w:spacing w:val="-2"/>
          <w:rtl/>
          <w:lang w:bidi="fa-IR"/>
        </w:rPr>
        <w:t>د:‌ دنبال</w:t>
      </w:r>
      <w:r w:rsidR="005B21A3" w:rsidRPr="00FF2162">
        <w:rPr>
          <w:rStyle w:val="Char3"/>
          <w:spacing w:val="-2"/>
          <w:rtl/>
          <w:lang w:bidi="fa-IR"/>
        </w:rPr>
        <w:t>ه</w:t>
      </w:r>
      <w:r w:rsidRPr="00FF2162">
        <w:rPr>
          <w:rStyle w:val="Char3"/>
          <w:spacing w:val="-2"/>
          <w:rtl/>
          <w:lang w:bidi="fa-IR"/>
        </w:rPr>
        <w:t xml:space="preserve"> ‌ا</w:t>
      </w:r>
      <w:r w:rsidR="005B21A3" w:rsidRPr="00FF2162">
        <w:rPr>
          <w:rStyle w:val="Char3"/>
          <w:spacing w:val="-2"/>
          <w:rtl/>
          <w:lang w:bidi="fa-IR"/>
        </w:rPr>
        <w:t>ی</w:t>
      </w:r>
      <w:r w:rsidRPr="00FF2162">
        <w:rPr>
          <w:rStyle w:val="Char3"/>
          <w:spacing w:val="-2"/>
          <w:rtl/>
          <w:lang w:bidi="fa-IR"/>
        </w:rPr>
        <w:t>ن حد</w:t>
      </w:r>
      <w:r w:rsidR="005B21A3" w:rsidRPr="00FF2162">
        <w:rPr>
          <w:rStyle w:val="Char3"/>
          <w:spacing w:val="-2"/>
          <w:rtl/>
          <w:lang w:bidi="fa-IR"/>
        </w:rPr>
        <w:t>ی</w:t>
      </w:r>
      <w:r w:rsidRPr="00FF2162">
        <w:rPr>
          <w:rStyle w:val="Char3"/>
          <w:spacing w:val="-2"/>
          <w:rtl/>
          <w:lang w:bidi="fa-IR"/>
        </w:rPr>
        <w:t>ث چنانكه پ</w:t>
      </w:r>
      <w:r w:rsidR="005B21A3" w:rsidRPr="00FF2162">
        <w:rPr>
          <w:rStyle w:val="Char3"/>
          <w:spacing w:val="-2"/>
          <w:rtl/>
          <w:lang w:bidi="fa-IR"/>
        </w:rPr>
        <w:t>ی</w:t>
      </w:r>
      <w:r w:rsidRPr="00FF2162">
        <w:rPr>
          <w:rStyle w:val="Char3"/>
          <w:spacing w:val="-2"/>
          <w:rtl/>
          <w:lang w:bidi="fa-IR"/>
        </w:rPr>
        <w:t>شتر آورد</w:t>
      </w:r>
      <w:r w:rsidR="005B21A3" w:rsidRPr="00FF2162">
        <w:rPr>
          <w:rStyle w:val="Char3"/>
          <w:spacing w:val="-2"/>
          <w:rtl/>
          <w:lang w:bidi="fa-IR"/>
        </w:rPr>
        <w:t>ی</w:t>
      </w:r>
      <w:r w:rsidRPr="00FF2162">
        <w:rPr>
          <w:rStyle w:val="Char3"/>
          <w:spacing w:val="-2"/>
          <w:rtl/>
          <w:lang w:bidi="fa-IR"/>
        </w:rPr>
        <w:t>م چن</w:t>
      </w:r>
      <w:r w:rsidR="005B21A3" w:rsidRPr="00FF2162">
        <w:rPr>
          <w:rStyle w:val="Char3"/>
          <w:spacing w:val="-2"/>
          <w:rtl/>
          <w:lang w:bidi="fa-IR"/>
        </w:rPr>
        <w:t>ی</w:t>
      </w:r>
      <w:r w:rsidRPr="00FF2162">
        <w:rPr>
          <w:rStyle w:val="Char3"/>
          <w:spacing w:val="-2"/>
          <w:rtl/>
          <w:lang w:bidi="fa-IR"/>
        </w:rPr>
        <w:t xml:space="preserve">ن است: «همه آنها در آتش اند الا </w:t>
      </w:r>
      <w:r w:rsidR="005B21A3" w:rsidRPr="00FF2162">
        <w:rPr>
          <w:rStyle w:val="Char3"/>
          <w:spacing w:val="-2"/>
          <w:rtl/>
          <w:lang w:bidi="fa-IR"/>
        </w:rPr>
        <w:t>ی</w:t>
      </w:r>
      <w:r w:rsidRPr="00FF2162">
        <w:rPr>
          <w:rStyle w:val="Char3"/>
          <w:spacing w:val="-2"/>
          <w:rtl/>
          <w:lang w:bidi="fa-IR"/>
        </w:rPr>
        <w:t>ك</w:t>
      </w:r>
      <w:r w:rsidR="005B21A3" w:rsidRPr="00FF2162">
        <w:rPr>
          <w:rStyle w:val="Char3"/>
          <w:spacing w:val="-2"/>
          <w:rtl/>
          <w:lang w:bidi="fa-IR"/>
        </w:rPr>
        <w:t>ی</w:t>
      </w:r>
      <w:r w:rsidRPr="00FF2162">
        <w:rPr>
          <w:rStyle w:val="Char3"/>
          <w:spacing w:val="-2"/>
          <w:rtl/>
          <w:lang w:bidi="fa-IR"/>
        </w:rPr>
        <w:t>». پرس</w:t>
      </w:r>
      <w:r w:rsidR="005B21A3" w:rsidRPr="00FF2162">
        <w:rPr>
          <w:rStyle w:val="Char3"/>
          <w:spacing w:val="-2"/>
          <w:rtl/>
          <w:lang w:bidi="fa-IR"/>
        </w:rPr>
        <w:t>ی</w:t>
      </w:r>
      <w:r w:rsidRPr="00FF2162">
        <w:rPr>
          <w:rStyle w:val="Char3"/>
          <w:spacing w:val="-2"/>
          <w:rtl/>
          <w:lang w:bidi="fa-IR"/>
        </w:rPr>
        <w:t>دند: ‌</w:t>
      </w:r>
      <w:r w:rsidR="005B21A3" w:rsidRPr="00FF2162">
        <w:rPr>
          <w:rStyle w:val="Char3"/>
          <w:spacing w:val="-2"/>
          <w:rtl/>
          <w:lang w:bidi="fa-IR"/>
        </w:rPr>
        <w:t>ی</w:t>
      </w:r>
      <w:r w:rsidRPr="00FF2162">
        <w:rPr>
          <w:rStyle w:val="Char3"/>
          <w:spacing w:val="-2"/>
          <w:rtl/>
          <w:lang w:bidi="fa-IR"/>
        </w:rPr>
        <w:t xml:space="preserve">ا رسول الله </w:t>
      </w:r>
      <w:r w:rsidR="00E573EC" w:rsidRPr="00FF2162">
        <w:rPr>
          <w:rStyle w:val="Char3"/>
          <w:spacing w:val="-2"/>
          <w:lang w:bidi="fa-IR"/>
        </w:rPr>
        <w:sym w:font="AGA Arabesque" w:char="F072"/>
      </w:r>
      <w:r w:rsidRPr="00FF2162">
        <w:rPr>
          <w:rStyle w:val="Char3"/>
          <w:spacing w:val="-2"/>
          <w:rtl/>
          <w:lang w:bidi="fa-IR"/>
        </w:rPr>
        <w:t xml:space="preserve"> آن كدام است؟ فرمود: «‌طر</w:t>
      </w:r>
      <w:r w:rsidR="005B21A3" w:rsidRPr="00FF2162">
        <w:rPr>
          <w:rStyle w:val="Char3"/>
          <w:spacing w:val="-2"/>
          <w:rtl/>
          <w:lang w:bidi="fa-IR"/>
        </w:rPr>
        <w:t>ی</w:t>
      </w:r>
      <w:r w:rsidRPr="00FF2162">
        <w:rPr>
          <w:rStyle w:val="Char3"/>
          <w:spacing w:val="-2"/>
          <w:rtl/>
          <w:lang w:bidi="fa-IR"/>
        </w:rPr>
        <w:t>قه</w:t>
      </w:r>
      <w:r w:rsidR="0090518F" w:rsidRPr="00FF2162">
        <w:rPr>
          <w:rStyle w:val="Char3"/>
          <w:spacing w:val="-2"/>
          <w:rtl/>
          <w:lang w:bidi="fa-IR"/>
        </w:rPr>
        <w:t xml:space="preserve">‌ای </w:t>
      </w:r>
      <w:r w:rsidRPr="00FF2162">
        <w:rPr>
          <w:rStyle w:val="Char3"/>
          <w:spacing w:val="-2"/>
          <w:rtl/>
          <w:lang w:bidi="fa-IR"/>
        </w:rPr>
        <w:t>كه من و اصحاب من بر آن</w:t>
      </w:r>
      <w:r w:rsidR="005B21A3" w:rsidRPr="00FF2162">
        <w:rPr>
          <w:rStyle w:val="Char3"/>
          <w:spacing w:val="-2"/>
          <w:rtl/>
          <w:lang w:bidi="fa-IR"/>
        </w:rPr>
        <w:t>ی</w:t>
      </w:r>
      <w:r w:rsidRPr="00FF2162">
        <w:rPr>
          <w:rStyle w:val="Char3"/>
          <w:spacing w:val="-2"/>
          <w:rtl/>
          <w:lang w:bidi="fa-IR"/>
        </w:rPr>
        <w:t>م». از انس بن مال</w:t>
      </w:r>
      <w:r w:rsidR="005B21A3" w:rsidRPr="00FF2162">
        <w:rPr>
          <w:rStyle w:val="Char3"/>
          <w:spacing w:val="-2"/>
          <w:rtl/>
          <w:lang w:bidi="fa-IR"/>
        </w:rPr>
        <w:t xml:space="preserve">ک </w:t>
      </w:r>
      <w:r w:rsidRPr="00FF2162">
        <w:rPr>
          <w:rStyle w:val="Char3"/>
          <w:spacing w:val="-2"/>
          <w:rtl/>
          <w:lang w:bidi="fa-IR"/>
        </w:rPr>
        <w:t>روا</w:t>
      </w:r>
      <w:r w:rsidR="005B21A3" w:rsidRPr="00FF2162">
        <w:rPr>
          <w:rStyle w:val="Char3"/>
          <w:spacing w:val="-2"/>
          <w:rtl/>
          <w:lang w:bidi="fa-IR"/>
        </w:rPr>
        <w:t>ی</w:t>
      </w:r>
      <w:r w:rsidRPr="00FF2162">
        <w:rPr>
          <w:rStyle w:val="Char3"/>
          <w:spacing w:val="-2"/>
          <w:rtl/>
          <w:lang w:bidi="fa-IR"/>
        </w:rPr>
        <w:t>ت است كه پ</w:t>
      </w:r>
      <w:r w:rsidR="005B21A3" w:rsidRPr="00FF2162">
        <w:rPr>
          <w:rStyle w:val="Char3"/>
          <w:spacing w:val="-2"/>
          <w:rtl/>
          <w:lang w:bidi="fa-IR"/>
        </w:rPr>
        <w:t>ی</w:t>
      </w:r>
      <w:r w:rsidRPr="00FF2162">
        <w:rPr>
          <w:rStyle w:val="Char3"/>
          <w:spacing w:val="-2"/>
          <w:rtl/>
          <w:lang w:bidi="fa-IR"/>
        </w:rPr>
        <w:t xml:space="preserve">غمبر </w:t>
      </w:r>
      <w:r w:rsidR="00E573EC" w:rsidRPr="00FF2162">
        <w:rPr>
          <w:rStyle w:val="Char3"/>
          <w:spacing w:val="-2"/>
          <w:lang w:bidi="fa-IR"/>
        </w:rPr>
        <w:sym w:font="AGA Arabesque" w:char="F072"/>
      </w:r>
      <w:r w:rsidRPr="00FF2162">
        <w:rPr>
          <w:rStyle w:val="Char3"/>
          <w:spacing w:val="-2"/>
          <w:rtl/>
          <w:lang w:bidi="fa-IR"/>
        </w:rPr>
        <w:t xml:space="preserve"> فرمود:‌ «بن</w:t>
      </w:r>
      <w:r w:rsidR="005B21A3" w:rsidRPr="00FF2162">
        <w:rPr>
          <w:rStyle w:val="Char3"/>
          <w:spacing w:val="-2"/>
          <w:rtl/>
          <w:lang w:bidi="fa-IR"/>
        </w:rPr>
        <w:t>ی</w:t>
      </w:r>
      <w:r w:rsidRPr="00FF2162">
        <w:rPr>
          <w:rStyle w:val="Char3"/>
          <w:spacing w:val="-2"/>
          <w:rtl/>
          <w:lang w:bidi="fa-IR"/>
        </w:rPr>
        <w:t xml:space="preserve"> اسرائ</w:t>
      </w:r>
      <w:r w:rsidR="005B21A3" w:rsidRPr="00FF2162">
        <w:rPr>
          <w:rStyle w:val="Char3"/>
          <w:spacing w:val="-2"/>
          <w:rtl/>
          <w:lang w:bidi="fa-IR"/>
        </w:rPr>
        <w:t>ی</w:t>
      </w:r>
      <w:r w:rsidRPr="00FF2162">
        <w:rPr>
          <w:rStyle w:val="Char3"/>
          <w:spacing w:val="-2"/>
          <w:rtl/>
          <w:lang w:bidi="fa-IR"/>
        </w:rPr>
        <w:t xml:space="preserve">ل به هفتاد و </w:t>
      </w:r>
      <w:r w:rsidR="005B21A3" w:rsidRPr="00FF2162">
        <w:rPr>
          <w:rStyle w:val="Char3"/>
          <w:spacing w:val="-2"/>
          <w:rtl/>
          <w:lang w:bidi="fa-IR"/>
        </w:rPr>
        <w:t xml:space="preserve">یک </w:t>
      </w:r>
      <w:r w:rsidRPr="00FF2162">
        <w:rPr>
          <w:rStyle w:val="Char3"/>
          <w:spacing w:val="-2"/>
          <w:rtl/>
          <w:lang w:bidi="fa-IR"/>
        </w:rPr>
        <w:t>فرقه تقس</w:t>
      </w:r>
      <w:r w:rsidR="005B21A3" w:rsidRPr="00FF2162">
        <w:rPr>
          <w:rStyle w:val="Char3"/>
          <w:spacing w:val="-2"/>
          <w:rtl/>
          <w:lang w:bidi="fa-IR"/>
        </w:rPr>
        <w:t>ی</w:t>
      </w:r>
      <w:r w:rsidRPr="00FF2162">
        <w:rPr>
          <w:rStyle w:val="Char3"/>
          <w:spacing w:val="-2"/>
          <w:rtl/>
          <w:lang w:bidi="fa-IR"/>
        </w:rPr>
        <w:t>م شدند که همه هلاک شدند بجز یک فرقه. و امت من به هفتاد و فرقه تقس</w:t>
      </w:r>
      <w:r w:rsidR="005B21A3" w:rsidRPr="00FF2162">
        <w:rPr>
          <w:rStyle w:val="Char3"/>
          <w:spacing w:val="-2"/>
          <w:rtl/>
          <w:lang w:bidi="fa-IR"/>
        </w:rPr>
        <w:t>ی</w:t>
      </w:r>
      <w:r w:rsidRPr="00FF2162">
        <w:rPr>
          <w:rStyle w:val="Char3"/>
          <w:spacing w:val="-2"/>
          <w:rtl/>
          <w:lang w:bidi="fa-IR"/>
        </w:rPr>
        <w:t xml:space="preserve">م خواهد شد كه هفتاد و </w:t>
      </w:r>
      <w:r w:rsidR="005B21A3" w:rsidRPr="00FF2162">
        <w:rPr>
          <w:rStyle w:val="Char3"/>
          <w:spacing w:val="-2"/>
          <w:rtl/>
          <w:lang w:bidi="fa-IR"/>
        </w:rPr>
        <w:t xml:space="preserve">یک </w:t>
      </w:r>
      <w:r w:rsidRPr="00FF2162">
        <w:rPr>
          <w:rStyle w:val="Char3"/>
          <w:spacing w:val="-2"/>
          <w:rtl/>
          <w:lang w:bidi="fa-IR"/>
        </w:rPr>
        <w:t>فرقه هلا</w:t>
      </w:r>
      <w:r w:rsidR="005B21A3" w:rsidRPr="00FF2162">
        <w:rPr>
          <w:rStyle w:val="Char3"/>
          <w:spacing w:val="-2"/>
          <w:rtl/>
          <w:lang w:bidi="fa-IR"/>
        </w:rPr>
        <w:t>ک</w:t>
      </w:r>
      <w:r w:rsidR="00101A36" w:rsidRPr="00FF2162">
        <w:rPr>
          <w:rStyle w:val="Char3"/>
          <w:spacing w:val="-2"/>
          <w:rtl/>
          <w:lang w:bidi="fa-IR"/>
        </w:rPr>
        <w:t xml:space="preserve"> می‌</w:t>
      </w:r>
      <w:r w:rsidRPr="00FF2162">
        <w:rPr>
          <w:rStyle w:val="Char3"/>
          <w:spacing w:val="-2"/>
          <w:rtl/>
          <w:lang w:bidi="fa-IR"/>
        </w:rPr>
        <w:t xml:space="preserve">شود و </w:t>
      </w:r>
      <w:r w:rsidR="005B21A3" w:rsidRPr="00FF2162">
        <w:rPr>
          <w:rStyle w:val="Char3"/>
          <w:spacing w:val="-2"/>
          <w:rtl/>
          <w:lang w:bidi="fa-IR"/>
        </w:rPr>
        <w:t>ی</w:t>
      </w:r>
      <w:r w:rsidRPr="00FF2162">
        <w:rPr>
          <w:rStyle w:val="Char3"/>
          <w:spacing w:val="-2"/>
          <w:rtl/>
          <w:lang w:bidi="fa-IR"/>
        </w:rPr>
        <w:t>ك</w:t>
      </w:r>
      <w:r w:rsidR="005B21A3" w:rsidRPr="00FF2162">
        <w:rPr>
          <w:rStyle w:val="Char3"/>
          <w:spacing w:val="-2"/>
          <w:rtl/>
          <w:lang w:bidi="fa-IR"/>
        </w:rPr>
        <w:t>ی</w:t>
      </w:r>
      <w:r w:rsidRPr="00FF2162">
        <w:rPr>
          <w:rStyle w:val="Char3"/>
          <w:spacing w:val="-2"/>
          <w:rtl/>
          <w:lang w:bidi="fa-IR"/>
        </w:rPr>
        <w:t xml:space="preserve"> خلاص</w:t>
      </w:r>
      <w:r w:rsidR="00101A36" w:rsidRPr="00FF2162">
        <w:rPr>
          <w:rStyle w:val="Char3"/>
          <w:spacing w:val="-2"/>
          <w:rtl/>
          <w:lang w:bidi="fa-IR"/>
        </w:rPr>
        <w:t xml:space="preserve"> می‌</w:t>
      </w:r>
      <w:r w:rsidR="005B21A3" w:rsidRPr="00FF2162">
        <w:rPr>
          <w:rStyle w:val="Char3"/>
          <w:spacing w:val="-2"/>
          <w:rtl/>
          <w:lang w:bidi="fa-IR"/>
        </w:rPr>
        <w:t>ی</w:t>
      </w:r>
      <w:r w:rsidRPr="00FF2162">
        <w:rPr>
          <w:rStyle w:val="Char3"/>
          <w:spacing w:val="-2"/>
          <w:rtl/>
          <w:lang w:bidi="fa-IR"/>
        </w:rPr>
        <w:t>ابد. پرس</w:t>
      </w:r>
      <w:r w:rsidR="005B21A3" w:rsidRPr="00FF2162">
        <w:rPr>
          <w:rStyle w:val="Char3"/>
          <w:spacing w:val="-2"/>
          <w:rtl/>
          <w:lang w:bidi="fa-IR"/>
        </w:rPr>
        <w:t>ی</w:t>
      </w:r>
      <w:r w:rsidRPr="00FF2162">
        <w:rPr>
          <w:rStyle w:val="Char3"/>
          <w:spacing w:val="-2"/>
          <w:rtl/>
          <w:lang w:bidi="fa-IR"/>
        </w:rPr>
        <w:t xml:space="preserve">دند:‌ </w:t>
      </w:r>
      <w:r w:rsidR="005B21A3" w:rsidRPr="00FF2162">
        <w:rPr>
          <w:rStyle w:val="Char3"/>
          <w:spacing w:val="-2"/>
          <w:rtl/>
          <w:lang w:bidi="fa-IR"/>
        </w:rPr>
        <w:t>ی</w:t>
      </w:r>
      <w:r w:rsidRPr="00FF2162">
        <w:rPr>
          <w:rStyle w:val="Char3"/>
          <w:spacing w:val="-2"/>
          <w:rtl/>
          <w:lang w:bidi="fa-IR"/>
        </w:rPr>
        <w:t>ا رسول الله، آن كدام فرقه است؟ فرمود: «جماعت».</w:t>
      </w:r>
    </w:p>
    <w:p w:rsidR="009C6881" w:rsidRPr="0060162A" w:rsidRDefault="009C6881" w:rsidP="0060162A">
      <w:pPr>
        <w:spacing w:line="250" w:lineRule="auto"/>
        <w:ind w:firstLine="284"/>
        <w:jc w:val="both"/>
        <w:rPr>
          <w:rStyle w:val="Char3"/>
          <w:rtl/>
          <w:lang w:bidi="fa-IR"/>
        </w:rPr>
      </w:pPr>
      <w:r w:rsidRPr="0060162A">
        <w:rPr>
          <w:rStyle w:val="Char3"/>
          <w:rtl/>
          <w:lang w:bidi="fa-IR"/>
        </w:rPr>
        <w:t>مؤلف گو</w:t>
      </w:r>
      <w:r w:rsidR="005B21A3">
        <w:rPr>
          <w:rStyle w:val="Char3"/>
          <w:rtl/>
          <w:lang w:bidi="fa-IR"/>
        </w:rPr>
        <w:t>ی</w:t>
      </w:r>
      <w:r w:rsidRPr="0060162A">
        <w:rPr>
          <w:rStyle w:val="Char3"/>
          <w:rtl/>
          <w:lang w:bidi="fa-IR"/>
        </w:rPr>
        <w:t>د: اگر پرس</w:t>
      </w:r>
      <w:r w:rsidR="005B21A3">
        <w:rPr>
          <w:rStyle w:val="Char3"/>
          <w:rtl/>
          <w:lang w:bidi="fa-IR"/>
        </w:rPr>
        <w:t>ی</w:t>
      </w:r>
      <w:r w:rsidRPr="0060162A">
        <w:rPr>
          <w:rStyle w:val="Char3"/>
          <w:rtl/>
          <w:lang w:bidi="fa-IR"/>
        </w:rPr>
        <w:t>ده شود كه آ</w:t>
      </w:r>
      <w:r w:rsidR="005B21A3">
        <w:rPr>
          <w:rStyle w:val="Char3"/>
          <w:rtl/>
          <w:lang w:bidi="fa-IR"/>
        </w:rPr>
        <w:t>ی</w:t>
      </w:r>
      <w:r w:rsidRPr="0060162A">
        <w:rPr>
          <w:rStyle w:val="Char3"/>
          <w:rtl/>
          <w:lang w:bidi="fa-IR"/>
        </w:rPr>
        <w:t>ا ا</w:t>
      </w:r>
      <w:r w:rsidR="005B21A3">
        <w:rPr>
          <w:rStyle w:val="Char3"/>
          <w:rtl/>
          <w:lang w:bidi="fa-IR"/>
        </w:rPr>
        <w:t>ی</w:t>
      </w:r>
      <w:r w:rsidRPr="0060162A">
        <w:rPr>
          <w:rStyle w:val="Char3"/>
          <w:rtl/>
          <w:lang w:bidi="fa-IR"/>
        </w:rPr>
        <w:t>ن فرقه</w:t>
      </w:r>
      <w:r w:rsidR="00101A36">
        <w:rPr>
          <w:rStyle w:val="Char3"/>
          <w:rtl/>
          <w:lang w:bidi="fa-IR"/>
        </w:rPr>
        <w:t>‌ها</w:t>
      </w:r>
      <w:r w:rsidRPr="0060162A">
        <w:rPr>
          <w:rStyle w:val="Char3"/>
          <w:rtl/>
          <w:lang w:bidi="fa-IR"/>
        </w:rPr>
        <w:t xml:space="preserve"> شناخته شده اند؟ در پاسخ گو</w:t>
      </w:r>
      <w:r w:rsidR="005B21A3">
        <w:rPr>
          <w:rStyle w:val="Char3"/>
          <w:rtl/>
          <w:lang w:bidi="fa-IR"/>
        </w:rPr>
        <w:t>یی</w:t>
      </w:r>
      <w:r w:rsidRPr="0060162A">
        <w:rPr>
          <w:rStyle w:val="Char3"/>
          <w:rtl/>
          <w:lang w:bidi="fa-IR"/>
        </w:rPr>
        <w:t>م: ما از اصلِ دسته دسته شدن و ن</w:t>
      </w:r>
      <w:r w:rsidR="005B21A3">
        <w:rPr>
          <w:rStyle w:val="Char3"/>
          <w:rtl/>
          <w:lang w:bidi="fa-IR"/>
        </w:rPr>
        <w:t>ی</w:t>
      </w:r>
      <w:r w:rsidRPr="0060162A">
        <w:rPr>
          <w:rStyle w:val="Char3"/>
          <w:rtl/>
          <w:lang w:bidi="fa-IR"/>
        </w:rPr>
        <w:t>ز دسته بند</w:t>
      </w:r>
      <w:r w:rsidR="005B21A3">
        <w:rPr>
          <w:rStyle w:val="Char3"/>
          <w:rtl/>
          <w:lang w:bidi="fa-IR"/>
        </w:rPr>
        <w:t>ی</w:t>
      </w:r>
      <w:r w:rsidRPr="0060162A">
        <w:rPr>
          <w:rStyle w:val="Char3"/>
          <w:rtl/>
          <w:lang w:bidi="fa-IR"/>
        </w:rPr>
        <w:t>ها</w:t>
      </w:r>
      <w:r w:rsidR="005B21A3">
        <w:rPr>
          <w:rStyle w:val="Char3"/>
          <w:rtl/>
          <w:lang w:bidi="fa-IR"/>
        </w:rPr>
        <w:t>ی</w:t>
      </w:r>
      <w:r w:rsidRPr="0060162A">
        <w:rPr>
          <w:rStyle w:val="Char3"/>
          <w:rtl/>
          <w:lang w:bidi="fa-IR"/>
        </w:rPr>
        <w:t xml:space="preserve"> اصل</w:t>
      </w:r>
      <w:r w:rsidR="005B21A3">
        <w:rPr>
          <w:rStyle w:val="Char3"/>
          <w:rtl/>
          <w:lang w:bidi="fa-IR"/>
        </w:rPr>
        <w:t>ی</w:t>
      </w:r>
      <w:r w:rsidRPr="0060162A">
        <w:rPr>
          <w:rStyle w:val="Char3"/>
          <w:rtl/>
          <w:lang w:bidi="fa-IR"/>
        </w:rPr>
        <w:t xml:space="preserve"> اطلاع دار</w:t>
      </w:r>
      <w:r w:rsidR="005B21A3">
        <w:rPr>
          <w:rStyle w:val="Char3"/>
          <w:rtl/>
          <w:lang w:bidi="fa-IR"/>
        </w:rPr>
        <w:t>ی</w:t>
      </w:r>
      <w:r w:rsidRPr="0060162A">
        <w:rPr>
          <w:rStyle w:val="Char3"/>
          <w:rtl/>
          <w:lang w:bidi="fa-IR"/>
        </w:rPr>
        <w:t>م و خود ا</w:t>
      </w:r>
      <w:r w:rsidR="005B21A3">
        <w:rPr>
          <w:rStyle w:val="Char3"/>
          <w:rtl/>
          <w:lang w:bidi="fa-IR"/>
        </w:rPr>
        <w:t>ی</w:t>
      </w:r>
      <w:r w:rsidRPr="0060162A">
        <w:rPr>
          <w:rStyle w:val="Char3"/>
          <w:rtl/>
          <w:lang w:bidi="fa-IR"/>
        </w:rPr>
        <w:t>ن دسته</w:t>
      </w:r>
      <w:r w:rsidR="00101A36">
        <w:rPr>
          <w:rStyle w:val="Char3"/>
          <w:rtl/>
          <w:lang w:bidi="fa-IR"/>
        </w:rPr>
        <w:t>‌ها</w:t>
      </w:r>
      <w:r w:rsidR="005B21A3">
        <w:rPr>
          <w:rStyle w:val="Char3"/>
          <w:rtl/>
          <w:lang w:bidi="fa-IR"/>
        </w:rPr>
        <w:t>ی</w:t>
      </w:r>
      <w:r w:rsidRPr="0060162A">
        <w:rPr>
          <w:rStyle w:val="Char3"/>
          <w:rtl/>
          <w:lang w:bidi="fa-IR"/>
        </w:rPr>
        <w:t xml:space="preserve"> اصل</w:t>
      </w:r>
      <w:r w:rsidR="005B21A3">
        <w:rPr>
          <w:rStyle w:val="Char3"/>
          <w:rtl/>
          <w:lang w:bidi="fa-IR"/>
        </w:rPr>
        <w:t>ی</w:t>
      </w:r>
      <w:r w:rsidRPr="0060162A">
        <w:rPr>
          <w:rStyle w:val="Char3"/>
          <w:rtl/>
          <w:lang w:bidi="fa-IR"/>
        </w:rPr>
        <w:t xml:space="preserve"> به گروهها</w:t>
      </w:r>
      <w:r w:rsidR="005B21A3">
        <w:rPr>
          <w:rStyle w:val="Char3"/>
          <w:rtl/>
          <w:lang w:bidi="fa-IR"/>
        </w:rPr>
        <w:t>ی</w:t>
      </w:r>
      <w:r w:rsidRPr="0060162A">
        <w:rPr>
          <w:rStyle w:val="Char3"/>
          <w:rtl/>
          <w:lang w:bidi="fa-IR"/>
        </w:rPr>
        <w:t xml:space="preserve"> فرع</w:t>
      </w:r>
      <w:r w:rsidR="005B21A3">
        <w:rPr>
          <w:rStyle w:val="Char3"/>
          <w:rtl/>
          <w:lang w:bidi="fa-IR"/>
        </w:rPr>
        <w:t>ی</w:t>
      </w:r>
      <w:r w:rsidRPr="0060162A">
        <w:rPr>
          <w:rStyle w:val="Char3"/>
          <w:rtl/>
          <w:lang w:bidi="fa-IR"/>
        </w:rPr>
        <w:t xml:space="preserve"> تقس</w:t>
      </w:r>
      <w:r w:rsidR="005B21A3">
        <w:rPr>
          <w:rStyle w:val="Char3"/>
          <w:rtl/>
          <w:lang w:bidi="fa-IR"/>
        </w:rPr>
        <w:t>ی</w:t>
      </w:r>
      <w:r w:rsidRPr="0060162A">
        <w:rPr>
          <w:rStyle w:val="Char3"/>
          <w:rtl/>
          <w:lang w:bidi="fa-IR"/>
        </w:rPr>
        <w:t>م شدند، هر چند ما بر اسام</w:t>
      </w:r>
      <w:r w:rsidR="005B21A3">
        <w:rPr>
          <w:rStyle w:val="Char3"/>
          <w:rtl/>
          <w:lang w:bidi="fa-IR"/>
        </w:rPr>
        <w:t>ی</w:t>
      </w:r>
      <w:r w:rsidRPr="0060162A">
        <w:rPr>
          <w:rStyle w:val="Char3"/>
          <w:rtl/>
          <w:lang w:bidi="fa-IR"/>
        </w:rPr>
        <w:t xml:space="preserve"> و عقا</w:t>
      </w:r>
      <w:r w:rsidR="005B21A3">
        <w:rPr>
          <w:rStyle w:val="Char3"/>
          <w:rtl/>
          <w:lang w:bidi="fa-IR"/>
        </w:rPr>
        <w:t>ی</w:t>
      </w:r>
      <w:r w:rsidRPr="0060162A">
        <w:rPr>
          <w:rStyle w:val="Char3"/>
          <w:rtl/>
          <w:lang w:bidi="fa-IR"/>
        </w:rPr>
        <w:t>دشان احاطه نداشته باش</w:t>
      </w:r>
      <w:r w:rsidR="005B21A3">
        <w:rPr>
          <w:rStyle w:val="Char3"/>
          <w:rtl/>
          <w:lang w:bidi="fa-IR"/>
        </w:rPr>
        <w:t>ی</w:t>
      </w:r>
      <w:r w:rsidRPr="0060162A">
        <w:rPr>
          <w:rStyle w:val="Char3"/>
          <w:rtl/>
          <w:lang w:bidi="fa-IR"/>
        </w:rPr>
        <w:t>م. آنچه از اصل فرقه</w:t>
      </w:r>
      <w:r w:rsidR="00101A36">
        <w:rPr>
          <w:rStyle w:val="Char3"/>
          <w:rtl/>
          <w:lang w:bidi="fa-IR"/>
        </w:rPr>
        <w:t>‌ها</w:t>
      </w:r>
      <w:r w:rsidRPr="0060162A">
        <w:rPr>
          <w:rStyle w:val="Char3"/>
          <w:rtl/>
          <w:lang w:bidi="fa-IR"/>
        </w:rPr>
        <w:t xml:space="preserve"> به ما رس</w:t>
      </w:r>
      <w:r w:rsidR="005B21A3">
        <w:rPr>
          <w:rStyle w:val="Char3"/>
          <w:rtl/>
          <w:lang w:bidi="fa-IR"/>
        </w:rPr>
        <w:t>ی</w:t>
      </w:r>
      <w:r w:rsidRPr="0060162A">
        <w:rPr>
          <w:rStyle w:val="Char3"/>
          <w:rtl/>
          <w:lang w:bidi="fa-IR"/>
        </w:rPr>
        <w:t>ده شش تاست</w:t>
      </w:r>
      <w:r w:rsidRPr="0060162A">
        <w:rPr>
          <w:rStyle w:val="Char3"/>
          <w:rtl/>
          <w:lang w:bidi="fa-IR"/>
        </w:rPr>
        <w:footnoteReference w:id="13"/>
      </w:r>
      <w:r w:rsidRPr="0060162A">
        <w:rPr>
          <w:rStyle w:val="Char3"/>
          <w:rtl/>
          <w:lang w:bidi="fa-IR"/>
        </w:rPr>
        <w:t>: حرور</w:t>
      </w:r>
      <w:r w:rsidR="005B21A3">
        <w:rPr>
          <w:rStyle w:val="Char3"/>
          <w:rtl/>
          <w:lang w:bidi="fa-IR"/>
        </w:rPr>
        <w:t>ی</w:t>
      </w:r>
      <w:r w:rsidRPr="0060162A">
        <w:rPr>
          <w:rStyle w:val="Char3"/>
          <w:rtl/>
          <w:lang w:bidi="fa-IR"/>
        </w:rPr>
        <w:t>ه، قدر</w:t>
      </w:r>
      <w:r w:rsidR="005B21A3">
        <w:rPr>
          <w:rStyle w:val="Char3"/>
          <w:rtl/>
          <w:lang w:bidi="fa-IR"/>
        </w:rPr>
        <w:t>ی</w:t>
      </w:r>
      <w:r w:rsidRPr="0060162A">
        <w:rPr>
          <w:rStyle w:val="Char3"/>
          <w:rtl/>
          <w:lang w:bidi="fa-IR"/>
        </w:rPr>
        <w:t>ه، جهم</w:t>
      </w:r>
      <w:r w:rsidR="005B21A3">
        <w:rPr>
          <w:rStyle w:val="Char3"/>
          <w:rtl/>
          <w:lang w:bidi="fa-IR"/>
        </w:rPr>
        <w:t>ی</w:t>
      </w:r>
      <w:r w:rsidRPr="0060162A">
        <w:rPr>
          <w:rStyle w:val="Char3"/>
          <w:rtl/>
          <w:lang w:bidi="fa-IR"/>
        </w:rPr>
        <w:t>ه، مرجئه، رافضه و جبر</w:t>
      </w:r>
      <w:r w:rsidR="005B21A3">
        <w:rPr>
          <w:rStyle w:val="Char3"/>
          <w:rtl/>
          <w:lang w:bidi="fa-IR"/>
        </w:rPr>
        <w:t>ی</w:t>
      </w:r>
      <w:r w:rsidRPr="0060162A">
        <w:rPr>
          <w:rStyle w:val="Char3"/>
          <w:rtl/>
          <w:lang w:bidi="fa-IR"/>
        </w:rPr>
        <w:t>ه. بعض</w:t>
      </w:r>
      <w:r w:rsidR="005B21A3">
        <w:rPr>
          <w:rStyle w:val="Char3"/>
          <w:rtl/>
          <w:lang w:bidi="fa-IR"/>
        </w:rPr>
        <w:t>ی</w:t>
      </w:r>
      <w:r w:rsidRPr="0060162A">
        <w:rPr>
          <w:rStyle w:val="Char3"/>
          <w:rtl/>
          <w:lang w:bidi="fa-IR"/>
        </w:rPr>
        <w:t xml:space="preserve"> اهل علم گفته اند كه اصل فرقه</w:t>
      </w:r>
      <w:r w:rsidR="0090518F">
        <w:rPr>
          <w:rStyle w:val="Char3"/>
          <w:rtl/>
          <w:lang w:bidi="fa-IR"/>
        </w:rPr>
        <w:t xml:space="preserve">‌ای </w:t>
      </w:r>
      <w:r w:rsidRPr="0060162A">
        <w:rPr>
          <w:rStyle w:val="Char3"/>
          <w:rtl/>
          <w:lang w:bidi="fa-IR"/>
        </w:rPr>
        <w:t>ضاله هم</w:t>
      </w:r>
      <w:r w:rsidR="005B21A3">
        <w:rPr>
          <w:rStyle w:val="Char3"/>
          <w:rtl/>
          <w:lang w:bidi="fa-IR"/>
        </w:rPr>
        <w:t>ی</w:t>
      </w:r>
      <w:r w:rsidRPr="0060162A">
        <w:rPr>
          <w:rStyle w:val="Char3"/>
          <w:rtl/>
          <w:lang w:bidi="fa-IR"/>
        </w:rPr>
        <w:t xml:space="preserve">ن شش تا هستند كه هر </w:t>
      </w:r>
      <w:r w:rsidR="005B21A3">
        <w:rPr>
          <w:rStyle w:val="Char3"/>
          <w:rtl/>
          <w:lang w:bidi="fa-IR"/>
        </w:rPr>
        <w:t xml:space="preserve">یک </w:t>
      </w:r>
      <w:r w:rsidRPr="0060162A">
        <w:rPr>
          <w:rStyle w:val="Char3"/>
          <w:rtl/>
          <w:lang w:bidi="fa-IR"/>
        </w:rPr>
        <w:t>به دوازده گروه تقس</w:t>
      </w:r>
      <w:r w:rsidR="005B21A3">
        <w:rPr>
          <w:rStyle w:val="Char3"/>
          <w:rtl/>
          <w:lang w:bidi="fa-IR"/>
        </w:rPr>
        <w:t>ی</w:t>
      </w:r>
      <w:r w:rsidRPr="0060162A">
        <w:rPr>
          <w:rStyle w:val="Char3"/>
          <w:rtl/>
          <w:lang w:bidi="fa-IR"/>
        </w:rPr>
        <w:t>م</w:t>
      </w:r>
      <w:r w:rsidR="00101A36">
        <w:rPr>
          <w:rStyle w:val="Char3"/>
          <w:rtl/>
          <w:lang w:bidi="fa-IR"/>
        </w:rPr>
        <w:t xml:space="preserve"> می‌</w:t>
      </w:r>
      <w:r w:rsidRPr="0060162A">
        <w:rPr>
          <w:rStyle w:val="Char3"/>
          <w:rtl/>
          <w:lang w:bidi="fa-IR"/>
        </w:rPr>
        <w:t>شوند كه جمعاً هفتاد و دو گروه شوند.</w:t>
      </w:r>
    </w:p>
    <w:p w:rsidR="009C6881" w:rsidRPr="00FF2162" w:rsidRDefault="009C6881" w:rsidP="00FF2162">
      <w:pPr>
        <w:pStyle w:val="a8"/>
        <w:rPr>
          <w:rtl/>
        </w:rPr>
      </w:pPr>
      <w:r w:rsidRPr="00FF2162">
        <w:rPr>
          <w:rFonts w:hint="cs"/>
          <w:rtl/>
        </w:rPr>
        <w:t xml:space="preserve">اما دوازده گروه حروريه </w:t>
      </w:r>
      <w:r w:rsidRPr="00FF2162">
        <w:rPr>
          <w:rtl/>
        </w:rPr>
        <w:t>[</w:t>
      </w:r>
      <w:r w:rsidRPr="00FF2162">
        <w:rPr>
          <w:rFonts w:hint="cs"/>
          <w:rtl/>
        </w:rPr>
        <w:t>‌= خوارج</w:t>
      </w:r>
      <w:r w:rsidRPr="00FF2162">
        <w:rPr>
          <w:rtl/>
        </w:rPr>
        <w:t>]</w:t>
      </w:r>
      <w:r w:rsidRPr="00FF2162">
        <w:rPr>
          <w:rFonts w:hint="cs"/>
          <w:rtl/>
        </w:rPr>
        <w:t xml:space="preserve">‌ عبارت است از: </w:t>
      </w:r>
    </w:p>
    <w:p w:rsidR="009C6881" w:rsidRPr="0060162A" w:rsidRDefault="009C6881" w:rsidP="00FF2162">
      <w:pPr>
        <w:numPr>
          <w:ilvl w:val="0"/>
          <w:numId w:val="24"/>
        </w:numPr>
        <w:tabs>
          <w:tab w:val="clear" w:pos="1152"/>
        </w:tabs>
        <w:spacing w:line="250" w:lineRule="auto"/>
        <w:ind w:left="680" w:hanging="340"/>
        <w:jc w:val="both"/>
        <w:rPr>
          <w:rStyle w:val="Char3"/>
          <w:rtl/>
          <w:lang w:bidi="fa-IR"/>
        </w:rPr>
      </w:pPr>
      <w:r w:rsidRPr="0060162A">
        <w:rPr>
          <w:rStyle w:val="Char3"/>
          <w:rtl/>
          <w:lang w:bidi="fa-IR"/>
        </w:rPr>
        <w:t>ازرق</w:t>
      </w:r>
      <w:r w:rsidR="005B21A3">
        <w:rPr>
          <w:rStyle w:val="Char3"/>
          <w:rtl/>
          <w:lang w:bidi="fa-IR"/>
        </w:rPr>
        <w:t>ی</w:t>
      </w:r>
      <w:r w:rsidRPr="0060162A">
        <w:rPr>
          <w:rStyle w:val="Char3"/>
          <w:rtl/>
          <w:lang w:bidi="fa-IR"/>
        </w:rPr>
        <w:t>ه: پ</w:t>
      </w:r>
      <w:r w:rsidR="005B21A3">
        <w:rPr>
          <w:rStyle w:val="Char3"/>
          <w:rtl/>
          <w:lang w:bidi="fa-IR"/>
        </w:rPr>
        <w:t>ی</w:t>
      </w:r>
      <w:r w:rsidRPr="0060162A">
        <w:rPr>
          <w:rStyle w:val="Char3"/>
          <w:rtl/>
          <w:lang w:bidi="fa-IR"/>
        </w:rPr>
        <w:t>روان نافع بن ازرق كه گفتند كس</w:t>
      </w:r>
      <w:r w:rsidR="005B21A3">
        <w:rPr>
          <w:rStyle w:val="Char3"/>
          <w:rtl/>
          <w:lang w:bidi="fa-IR"/>
        </w:rPr>
        <w:t>ی</w:t>
      </w:r>
      <w:r w:rsidRPr="0060162A">
        <w:rPr>
          <w:rStyle w:val="Char3"/>
          <w:rtl/>
          <w:lang w:bidi="fa-IR"/>
        </w:rPr>
        <w:t xml:space="preserve"> را مؤمن</w:t>
      </w:r>
      <w:r w:rsidR="00101A36">
        <w:rPr>
          <w:rStyle w:val="Char3"/>
          <w:rtl/>
          <w:lang w:bidi="fa-IR"/>
        </w:rPr>
        <w:t xml:space="preserve"> نمی‌</w:t>
      </w:r>
      <w:r w:rsidRPr="0060162A">
        <w:rPr>
          <w:rStyle w:val="Char3"/>
          <w:rtl/>
          <w:lang w:bidi="fa-IR"/>
        </w:rPr>
        <w:t>دان</w:t>
      </w:r>
      <w:r w:rsidR="005B21A3">
        <w:rPr>
          <w:rStyle w:val="Char3"/>
          <w:rtl/>
          <w:lang w:bidi="fa-IR"/>
        </w:rPr>
        <w:t>ی</w:t>
      </w:r>
      <w:r w:rsidRPr="0060162A">
        <w:rPr>
          <w:rStyle w:val="Char3"/>
          <w:rtl/>
          <w:lang w:bidi="fa-IR"/>
        </w:rPr>
        <w:t>م و غ</w:t>
      </w:r>
      <w:r w:rsidR="005B21A3">
        <w:rPr>
          <w:rStyle w:val="Char3"/>
          <w:rtl/>
          <w:lang w:bidi="fa-IR"/>
        </w:rPr>
        <w:t>ی</w:t>
      </w:r>
      <w:r w:rsidRPr="0060162A">
        <w:rPr>
          <w:rStyle w:val="Char3"/>
          <w:rtl/>
          <w:lang w:bidi="fa-IR"/>
        </w:rPr>
        <w:t>ر از همك</w:t>
      </w:r>
      <w:r w:rsidR="005B21A3">
        <w:rPr>
          <w:rStyle w:val="Char3"/>
          <w:rtl/>
          <w:lang w:bidi="fa-IR"/>
        </w:rPr>
        <w:t>ی</w:t>
      </w:r>
      <w:r w:rsidRPr="0060162A">
        <w:rPr>
          <w:rStyle w:val="Char3"/>
          <w:rtl/>
          <w:lang w:bidi="fa-IR"/>
        </w:rPr>
        <w:t>شان خود بق</w:t>
      </w:r>
      <w:r w:rsidR="005B21A3">
        <w:rPr>
          <w:rStyle w:val="Char3"/>
          <w:rtl/>
          <w:lang w:bidi="fa-IR"/>
        </w:rPr>
        <w:t>یه</w:t>
      </w:r>
      <w:r w:rsidRPr="0060162A">
        <w:rPr>
          <w:rStyle w:val="Char3"/>
          <w:rtl/>
          <w:lang w:bidi="fa-IR"/>
        </w:rPr>
        <w:t xml:space="preserve"> اهلِ قبله را كافر شمردند. </w:t>
      </w:r>
    </w:p>
    <w:p w:rsidR="009C6881" w:rsidRPr="0060162A" w:rsidRDefault="009C6881" w:rsidP="00FF2162">
      <w:pPr>
        <w:numPr>
          <w:ilvl w:val="0"/>
          <w:numId w:val="24"/>
        </w:numPr>
        <w:tabs>
          <w:tab w:val="clear" w:pos="1152"/>
        </w:tabs>
        <w:spacing w:line="250" w:lineRule="auto"/>
        <w:ind w:left="680" w:hanging="340"/>
        <w:jc w:val="both"/>
        <w:rPr>
          <w:rStyle w:val="Char3"/>
          <w:rtl/>
          <w:lang w:bidi="fa-IR"/>
        </w:rPr>
      </w:pPr>
      <w:r w:rsidRPr="0060162A">
        <w:rPr>
          <w:rStyle w:val="Char3"/>
          <w:rtl/>
          <w:lang w:bidi="fa-IR"/>
        </w:rPr>
        <w:t>اباض</w:t>
      </w:r>
      <w:r w:rsidR="005B21A3">
        <w:rPr>
          <w:rStyle w:val="Char3"/>
          <w:rtl/>
          <w:lang w:bidi="fa-IR"/>
        </w:rPr>
        <w:t>ی</w:t>
      </w:r>
      <w:r w:rsidRPr="0060162A">
        <w:rPr>
          <w:rStyle w:val="Char3"/>
          <w:rtl/>
          <w:lang w:bidi="fa-IR"/>
        </w:rPr>
        <w:t>ه: پ</w:t>
      </w:r>
      <w:r w:rsidR="005B21A3">
        <w:rPr>
          <w:rStyle w:val="Char3"/>
          <w:rtl/>
          <w:lang w:bidi="fa-IR"/>
        </w:rPr>
        <w:t>ی</w:t>
      </w:r>
      <w:r w:rsidRPr="0060162A">
        <w:rPr>
          <w:rStyle w:val="Char3"/>
          <w:rtl/>
          <w:lang w:bidi="fa-IR"/>
        </w:rPr>
        <w:t>روان عبدالله بن اباض- كه همك</w:t>
      </w:r>
      <w:r w:rsidR="005B21A3">
        <w:rPr>
          <w:rStyle w:val="Char3"/>
          <w:rtl/>
          <w:lang w:bidi="fa-IR"/>
        </w:rPr>
        <w:t>ی</w:t>
      </w:r>
      <w:r w:rsidRPr="0060162A">
        <w:rPr>
          <w:rStyle w:val="Char3"/>
          <w:rtl/>
          <w:lang w:bidi="fa-IR"/>
        </w:rPr>
        <w:t>شان خود را مؤمن و جز آنان را منافق دانستند.</w:t>
      </w:r>
    </w:p>
    <w:p w:rsidR="009C6881" w:rsidRPr="0060162A" w:rsidRDefault="009C6881" w:rsidP="00FF2162">
      <w:pPr>
        <w:numPr>
          <w:ilvl w:val="0"/>
          <w:numId w:val="24"/>
        </w:numPr>
        <w:tabs>
          <w:tab w:val="clear" w:pos="1152"/>
        </w:tabs>
        <w:spacing w:line="250" w:lineRule="auto"/>
        <w:ind w:left="680" w:hanging="340"/>
        <w:jc w:val="both"/>
        <w:rPr>
          <w:rStyle w:val="Char3"/>
          <w:rtl/>
          <w:lang w:bidi="fa-IR"/>
        </w:rPr>
      </w:pPr>
      <w:r w:rsidRPr="0060162A">
        <w:rPr>
          <w:rStyle w:val="Char3"/>
          <w:rtl/>
          <w:lang w:bidi="fa-IR"/>
        </w:rPr>
        <w:t>ثعلب</w:t>
      </w:r>
      <w:r w:rsidR="005B21A3">
        <w:rPr>
          <w:rStyle w:val="Char3"/>
          <w:rtl/>
          <w:lang w:bidi="fa-IR"/>
        </w:rPr>
        <w:t>ی</w:t>
      </w:r>
      <w:r w:rsidRPr="0060162A">
        <w:rPr>
          <w:rStyle w:val="Char3"/>
          <w:rtl/>
          <w:lang w:bidi="fa-IR"/>
        </w:rPr>
        <w:t>ه: منسوب به ثعلبه بن مشكان- كه به قضا و قدر اله</w:t>
      </w:r>
      <w:r w:rsidR="005B21A3">
        <w:rPr>
          <w:rStyle w:val="Char3"/>
          <w:rtl/>
          <w:lang w:bidi="fa-IR"/>
        </w:rPr>
        <w:t>ی</w:t>
      </w:r>
      <w:r w:rsidRPr="0060162A">
        <w:rPr>
          <w:rStyle w:val="Char3"/>
          <w:rtl/>
          <w:lang w:bidi="fa-IR"/>
        </w:rPr>
        <w:t xml:space="preserve"> قا</w:t>
      </w:r>
      <w:r w:rsidR="005B21A3">
        <w:rPr>
          <w:rStyle w:val="Char3"/>
          <w:rtl/>
          <w:lang w:bidi="fa-IR"/>
        </w:rPr>
        <w:t>ی</w:t>
      </w:r>
      <w:r w:rsidRPr="0060162A">
        <w:rPr>
          <w:rStyle w:val="Char3"/>
          <w:rtl/>
          <w:lang w:bidi="fa-IR"/>
        </w:rPr>
        <w:t xml:space="preserve">ل نبودند. </w:t>
      </w:r>
    </w:p>
    <w:p w:rsidR="009C6881" w:rsidRPr="00FF2162" w:rsidRDefault="009C6881" w:rsidP="00FF2162">
      <w:pPr>
        <w:numPr>
          <w:ilvl w:val="0"/>
          <w:numId w:val="24"/>
        </w:numPr>
        <w:tabs>
          <w:tab w:val="clear" w:pos="1152"/>
        </w:tabs>
        <w:spacing w:line="250" w:lineRule="auto"/>
        <w:ind w:left="680" w:hanging="340"/>
        <w:jc w:val="both"/>
        <w:rPr>
          <w:rStyle w:val="Char3"/>
          <w:spacing w:val="-4"/>
          <w:rtl/>
          <w:lang w:bidi="fa-IR"/>
        </w:rPr>
      </w:pPr>
      <w:r w:rsidRPr="00FF2162">
        <w:rPr>
          <w:rStyle w:val="Char3"/>
          <w:spacing w:val="-4"/>
          <w:rtl/>
          <w:lang w:bidi="fa-IR"/>
        </w:rPr>
        <w:t>حازم</w:t>
      </w:r>
      <w:r w:rsidR="005B21A3" w:rsidRPr="00FF2162">
        <w:rPr>
          <w:rStyle w:val="Char3"/>
          <w:spacing w:val="-4"/>
          <w:rtl/>
          <w:lang w:bidi="fa-IR"/>
        </w:rPr>
        <w:t>ی</w:t>
      </w:r>
      <w:r w:rsidRPr="00FF2162">
        <w:rPr>
          <w:rStyle w:val="Char3"/>
          <w:spacing w:val="-4"/>
          <w:rtl/>
          <w:lang w:bidi="fa-IR"/>
        </w:rPr>
        <w:t xml:space="preserve">ه: </w:t>
      </w:r>
      <w:r w:rsidR="005B21A3" w:rsidRPr="00FF2162">
        <w:rPr>
          <w:rStyle w:val="Char3"/>
          <w:spacing w:val="-4"/>
          <w:rtl/>
          <w:lang w:bidi="fa-IR"/>
        </w:rPr>
        <w:t>ی</w:t>
      </w:r>
      <w:r w:rsidRPr="00FF2162">
        <w:rPr>
          <w:rStyle w:val="Char3"/>
          <w:spacing w:val="-4"/>
          <w:rtl/>
          <w:lang w:bidi="fa-IR"/>
        </w:rPr>
        <w:t>اران حازم بن عل</w:t>
      </w:r>
      <w:r w:rsidR="005B21A3" w:rsidRPr="00FF2162">
        <w:rPr>
          <w:rStyle w:val="Char3"/>
          <w:spacing w:val="-4"/>
          <w:rtl/>
          <w:lang w:bidi="fa-IR"/>
        </w:rPr>
        <w:t>ی</w:t>
      </w:r>
      <w:r w:rsidRPr="00FF2162">
        <w:rPr>
          <w:rStyle w:val="Char3"/>
          <w:spacing w:val="-4"/>
          <w:rtl/>
          <w:lang w:bidi="fa-IR"/>
        </w:rPr>
        <w:t>- كه گفتند</w:t>
      </w:r>
      <w:r w:rsidR="00101A36" w:rsidRPr="00FF2162">
        <w:rPr>
          <w:rStyle w:val="Char3"/>
          <w:spacing w:val="-4"/>
          <w:rtl/>
          <w:lang w:bidi="fa-IR"/>
        </w:rPr>
        <w:t xml:space="preserve"> نمی‌</w:t>
      </w:r>
      <w:r w:rsidRPr="00FF2162">
        <w:rPr>
          <w:rStyle w:val="Char3"/>
          <w:spacing w:val="-4"/>
          <w:rtl/>
          <w:lang w:bidi="fa-IR"/>
        </w:rPr>
        <w:t>دان</w:t>
      </w:r>
      <w:r w:rsidR="005B21A3" w:rsidRPr="00FF2162">
        <w:rPr>
          <w:rStyle w:val="Char3"/>
          <w:spacing w:val="-4"/>
          <w:rtl/>
          <w:lang w:bidi="fa-IR"/>
        </w:rPr>
        <w:t>ی</w:t>
      </w:r>
      <w:r w:rsidRPr="00FF2162">
        <w:rPr>
          <w:rStyle w:val="Char3"/>
          <w:spacing w:val="-4"/>
          <w:rtl/>
          <w:lang w:bidi="fa-IR"/>
        </w:rPr>
        <w:t>م ا</w:t>
      </w:r>
      <w:r w:rsidR="005B21A3" w:rsidRPr="00FF2162">
        <w:rPr>
          <w:rStyle w:val="Char3"/>
          <w:spacing w:val="-4"/>
          <w:rtl/>
          <w:lang w:bidi="fa-IR"/>
        </w:rPr>
        <w:t>ی</w:t>
      </w:r>
      <w:r w:rsidRPr="00FF2162">
        <w:rPr>
          <w:rStyle w:val="Char3"/>
          <w:spacing w:val="-4"/>
          <w:rtl/>
          <w:lang w:bidi="fa-IR"/>
        </w:rPr>
        <w:t>مان چ</w:t>
      </w:r>
      <w:r w:rsidR="005B21A3" w:rsidRPr="00FF2162">
        <w:rPr>
          <w:rStyle w:val="Char3"/>
          <w:spacing w:val="-4"/>
          <w:rtl/>
          <w:lang w:bidi="fa-IR"/>
        </w:rPr>
        <w:t>ی</w:t>
      </w:r>
      <w:r w:rsidRPr="00FF2162">
        <w:rPr>
          <w:rStyle w:val="Char3"/>
          <w:spacing w:val="-4"/>
          <w:rtl/>
          <w:lang w:bidi="fa-IR"/>
        </w:rPr>
        <w:t>ست، و هم</w:t>
      </w:r>
      <w:r w:rsidR="005B21A3" w:rsidRPr="00FF2162">
        <w:rPr>
          <w:rStyle w:val="Char3"/>
          <w:spacing w:val="-4"/>
          <w:rtl/>
          <w:lang w:bidi="fa-IR"/>
        </w:rPr>
        <w:t>ه</w:t>
      </w:r>
      <w:r w:rsidRPr="00FF2162">
        <w:rPr>
          <w:rStyle w:val="Char3"/>
          <w:spacing w:val="-4"/>
          <w:rtl/>
          <w:lang w:bidi="fa-IR"/>
        </w:rPr>
        <w:t xml:space="preserve"> خلق را معذور شمردند. </w:t>
      </w:r>
    </w:p>
    <w:p w:rsidR="009C6881" w:rsidRPr="0060162A" w:rsidRDefault="009C6881" w:rsidP="00FF2162">
      <w:pPr>
        <w:numPr>
          <w:ilvl w:val="0"/>
          <w:numId w:val="24"/>
        </w:numPr>
        <w:tabs>
          <w:tab w:val="clear" w:pos="1152"/>
        </w:tabs>
        <w:spacing w:line="250" w:lineRule="auto"/>
        <w:ind w:left="680" w:hanging="340"/>
        <w:jc w:val="both"/>
        <w:rPr>
          <w:rStyle w:val="Char3"/>
          <w:rtl/>
          <w:lang w:bidi="fa-IR"/>
        </w:rPr>
      </w:pPr>
      <w:r w:rsidRPr="0060162A">
        <w:rPr>
          <w:rStyle w:val="Char3"/>
          <w:rtl/>
          <w:lang w:bidi="fa-IR"/>
        </w:rPr>
        <w:t>خلف</w:t>
      </w:r>
      <w:r w:rsidR="005B21A3">
        <w:rPr>
          <w:rStyle w:val="Char3"/>
          <w:rtl/>
          <w:lang w:bidi="fa-IR"/>
        </w:rPr>
        <w:t>ی</w:t>
      </w:r>
      <w:r w:rsidRPr="0060162A">
        <w:rPr>
          <w:rStyle w:val="Char3"/>
          <w:rtl/>
          <w:lang w:bidi="fa-IR"/>
        </w:rPr>
        <w:t xml:space="preserve">ه: </w:t>
      </w:r>
      <w:r w:rsidR="005B21A3">
        <w:rPr>
          <w:rStyle w:val="Char3"/>
          <w:rtl/>
          <w:lang w:bidi="fa-IR"/>
        </w:rPr>
        <w:t>ی</w:t>
      </w:r>
      <w:r w:rsidRPr="0060162A">
        <w:rPr>
          <w:rStyle w:val="Char3"/>
          <w:rtl/>
          <w:lang w:bidi="fa-IR"/>
        </w:rPr>
        <w:t>اران خلف خارج</w:t>
      </w:r>
      <w:r w:rsidR="005B21A3">
        <w:rPr>
          <w:rStyle w:val="Char3"/>
          <w:rtl/>
          <w:lang w:bidi="fa-IR"/>
        </w:rPr>
        <w:t>ی</w:t>
      </w:r>
      <w:r w:rsidRPr="0060162A">
        <w:rPr>
          <w:rStyle w:val="Char3"/>
          <w:rtl/>
          <w:lang w:bidi="fa-IR"/>
        </w:rPr>
        <w:t xml:space="preserve">- كه گفتند هر زن </w:t>
      </w:r>
      <w:r w:rsidR="005B21A3">
        <w:rPr>
          <w:rStyle w:val="Char3"/>
          <w:rtl/>
          <w:lang w:bidi="fa-IR"/>
        </w:rPr>
        <w:t>ی</w:t>
      </w:r>
      <w:r w:rsidRPr="0060162A">
        <w:rPr>
          <w:rStyle w:val="Char3"/>
          <w:rtl/>
          <w:lang w:bidi="fa-IR"/>
        </w:rPr>
        <w:t>ا مرد</w:t>
      </w:r>
      <w:r w:rsidR="005B21A3">
        <w:rPr>
          <w:rStyle w:val="Char3"/>
          <w:rtl/>
          <w:lang w:bidi="fa-IR"/>
        </w:rPr>
        <w:t>ی</w:t>
      </w:r>
      <w:r w:rsidRPr="0060162A">
        <w:rPr>
          <w:rStyle w:val="Char3"/>
          <w:rtl/>
          <w:lang w:bidi="fa-IR"/>
        </w:rPr>
        <w:t xml:space="preserve"> كه تر</w:t>
      </w:r>
      <w:r w:rsidR="005B21A3">
        <w:rPr>
          <w:rStyle w:val="Char3"/>
          <w:rtl/>
          <w:lang w:bidi="fa-IR"/>
        </w:rPr>
        <w:t xml:space="preserve">ک </w:t>
      </w:r>
      <w:r w:rsidRPr="0060162A">
        <w:rPr>
          <w:rStyle w:val="Char3"/>
          <w:rtl/>
          <w:lang w:bidi="fa-IR"/>
        </w:rPr>
        <w:t xml:space="preserve">جهاد كند كافر است. </w:t>
      </w:r>
    </w:p>
    <w:p w:rsidR="009C6881" w:rsidRPr="0060162A" w:rsidRDefault="009C6881" w:rsidP="00FF2162">
      <w:pPr>
        <w:numPr>
          <w:ilvl w:val="0"/>
          <w:numId w:val="24"/>
        </w:numPr>
        <w:tabs>
          <w:tab w:val="clear" w:pos="1152"/>
        </w:tabs>
        <w:spacing w:line="250" w:lineRule="auto"/>
        <w:ind w:left="680" w:hanging="340"/>
        <w:jc w:val="both"/>
        <w:rPr>
          <w:rStyle w:val="Char3"/>
          <w:rtl/>
          <w:lang w:bidi="fa-IR"/>
        </w:rPr>
      </w:pPr>
      <w:r w:rsidRPr="0060162A">
        <w:rPr>
          <w:rStyle w:val="Char3"/>
          <w:rtl/>
          <w:lang w:bidi="fa-IR"/>
        </w:rPr>
        <w:t>مكرم</w:t>
      </w:r>
      <w:r w:rsidR="005B21A3">
        <w:rPr>
          <w:rStyle w:val="Char3"/>
          <w:rtl/>
          <w:lang w:bidi="fa-IR"/>
        </w:rPr>
        <w:t>ی</w:t>
      </w:r>
      <w:r w:rsidRPr="0060162A">
        <w:rPr>
          <w:rStyle w:val="Char3"/>
          <w:rtl/>
          <w:lang w:bidi="fa-IR"/>
        </w:rPr>
        <w:t>ه: پ</w:t>
      </w:r>
      <w:r w:rsidR="005B21A3">
        <w:rPr>
          <w:rStyle w:val="Char3"/>
          <w:rtl/>
          <w:lang w:bidi="fa-IR"/>
        </w:rPr>
        <w:t>ی</w:t>
      </w:r>
      <w:r w:rsidRPr="0060162A">
        <w:rPr>
          <w:rStyle w:val="Char3"/>
          <w:rtl/>
          <w:lang w:bidi="fa-IR"/>
        </w:rPr>
        <w:t>روان مكرم بن عبدالله عجل</w:t>
      </w:r>
      <w:r w:rsidR="005B21A3">
        <w:rPr>
          <w:rStyle w:val="Char3"/>
          <w:rtl/>
          <w:lang w:bidi="fa-IR"/>
        </w:rPr>
        <w:t>ی</w:t>
      </w:r>
      <w:r w:rsidRPr="0060162A">
        <w:rPr>
          <w:rStyle w:val="Char3"/>
          <w:rtl/>
          <w:lang w:bidi="fa-IR"/>
        </w:rPr>
        <w:t>- كه گفتند جا</w:t>
      </w:r>
      <w:r w:rsidR="005B21A3">
        <w:rPr>
          <w:rStyle w:val="Char3"/>
          <w:rtl/>
          <w:lang w:bidi="fa-IR"/>
        </w:rPr>
        <w:t>ی</w:t>
      </w:r>
      <w:r w:rsidRPr="0060162A">
        <w:rPr>
          <w:rStyle w:val="Char3"/>
          <w:rtl/>
          <w:lang w:bidi="fa-IR"/>
        </w:rPr>
        <w:t>ز ن</w:t>
      </w:r>
      <w:r w:rsidR="005B21A3">
        <w:rPr>
          <w:rStyle w:val="Char3"/>
          <w:rtl/>
          <w:lang w:bidi="fa-IR"/>
        </w:rPr>
        <w:t>ی</w:t>
      </w:r>
      <w:r w:rsidRPr="0060162A">
        <w:rPr>
          <w:rStyle w:val="Char3"/>
          <w:rtl/>
          <w:lang w:bidi="fa-IR"/>
        </w:rPr>
        <w:t>ست كس</w:t>
      </w:r>
      <w:r w:rsidR="005B21A3">
        <w:rPr>
          <w:rStyle w:val="Char3"/>
          <w:rtl/>
          <w:lang w:bidi="fa-IR"/>
        </w:rPr>
        <w:t>ی</w:t>
      </w:r>
      <w:r w:rsidRPr="0060162A">
        <w:rPr>
          <w:rStyle w:val="Char3"/>
          <w:rtl/>
          <w:lang w:bidi="fa-IR"/>
        </w:rPr>
        <w:t xml:space="preserve"> د</w:t>
      </w:r>
      <w:r w:rsidR="005B21A3">
        <w:rPr>
          <w:rStyle w:val="Char3"/>
          <w:rtl/>
          <w:lang w:bidi="fa-IR"/>
        </w:rPr>
        <w:t>ی</w:t>
      </w:r>
      <w:r w:rsidRPr="0060162A">
        <w:rPr>
          <w:rStyle w:val="Char3"/>
          <w:rtl/>
          <w:lang w:bidi="fa-IR"/>
        </w:rPr>
        <w:t>گر</w:t>
      </w:r>
      <w:r w:rsidR="005B21A3">
        <w:rPr>
          <w:rStyle w:val="Char3"/>
          <w:rtl/>
          <w:lang w:bidi="fa-IR"/>
        </w:rPr>
        <w:t>ی</w:t>
      </w:r>
      <w:r w:rsidRPr="0060162A">
        <w:rPr>
          <w:rStyle w:val="Char3"/>
          <w:rtl/>
          <w:lang w:bidi="fa-IR"/>
        </w:rPr>
        <w:t xml:space="preserve"> را لمس كند </w:t>
      </w:r>
      <w:r w:rsidR="005B21A3">
        <w:rPr>
          <w:rStyle w:val="Char3"/>
          <w:rtl/>
          <w:lang w:bidi="fa-IR"/>
        </w:rPr>
        <w:t>ی</w:t>
      </w:r>
      <w:r w:rsidRPr="0060162A">
        <w:rPr>
          <w:rStyle w:val="Char3"/>
          <w:rtl/>
          <w:lang w:bidi="fa-IR"/>
        </w:rPr>
        <w:t>ا با او هم خورا</w:t>
      </w:r>
      <w:r w:rsidR="005B21A3">
        <w:rPr>
          <w:rStyle w:val="Char3"/>
          <w:rtl/>
          <w:lang w:bidi="fa-IR"/>
        </w:rPr>
        <w:t xml:space="preserve">ک </w:t>
      </w:r>
      <w:r w:rsidRPr="0060162A">
        <w:rPr>
          <w:rStyle w:val="Char3"/>
          <w:rtl/>
          <w:lang w:bidi="fa-IR"/>
        </w:rPr>
        <w:t>شود، چون پا</w:t>
      </w:r>
      <w:r w:rsidR="005B21A3">
        <w:rPr>
          <w:rStyle w:val="Char3"/>
          <w:rtl/>
          <w:lang w:bidi="fa-IR"/>
        </w:rPr>
        <w:t xml:space="preserve">ک </w:t>
      </w:r>
      <w:r w:rsidRPr="0060162A">
        <w:rPr>
          <w:rStyle w:val="Char3"/>
          <w:rtl/>
          <w:lang w:bidi="fa-IR"/>
        </w:rPr>
        <w:t>و نجس معلوم ن</w:t>
      </w:r>
      <w:r w:rsidR="005B21A3">
        <w:rPr>
          <w:rStyle w:val="Char3"/>
          <w:rtl/>
          <w:lang w:bidi="fa-IR"/>
        </w:rPr>
        <w:t>ی</w:t>
      </w:r>
      <w:r w:rsidRPr="0060162A">
        <w:rPr>
          <w:rStyle w:val="Char3"/>
          <w:rtl/>
          <w:lang w:bidi="fa-IR"/>
        </w:rPr>
        <w:t>ست مگر آنكه كس</w:t>
      </w:r>
      <w:r w:rsidR="005B21A3">
        <w:rPr>
          <w:rStyle w:val="Char3"/>
          <w:rtl/>
          <w:lang w:bidi="fa-IR"/>
        </w:rPr>
        <w:t>ی</w:t>
      </w:r>
      <w:r w:rsidRPr="0060162A">
        <w:rPr>
          <w:rStyle w:val="Char3"/>
          <w:rtl/>
          <w:lang w:bidi="fa-IR"/>
        </w:rPr>
        <w:t xml:space="preserve"> توبه نما</w:t>
      </w:r>
      <w:r w:rsidR="005B21A3">
        <w:rPr>
          <w:rStyle w:val="Char3"/>
          <w:rtl/>
          <w:lang w:bidi="fa-IR"/>
        </w:rPr>
        <w:t>ی</w:t>
      </w:r>
      <w:r w:rsidRPr="0060162A">
        <w:rPr>
          <w:rStyle w:val="Char3"/>
          <w:rtl/>
          <w:lang w:bidi="fa-IR"/>
        </w:rPr>
        <w:t xml:space="preserve">د و غسل كند. </w:t>
      </w:r>
    </w:p>
    <w:p w:rsidR="009C6881" w:rsidRPr="0060162A" w:rsidRDefault="009C6881" w:rsidP="00FF2162">
      <w:pPr>
        <w:numPr>
          <w:ilvl w:val="0"/>
          <w:numId w:val="24"/>
        </w:numPr>
        <w:tabs>
          <w:tab w:val="clear" w:pos="1152"/>
        </w:tabs>
        <w:spacing w:line="250" w:lineRule="auto"/>
        <w:ind w:left="680" w:hanging="340"/>
        <w:jc w:val="both"/>
        <w:rPr>
          <w:rStyle w:val="Char3"/>
          <w:rtl/>
          <w:lang w:bidi="fa-IR"/>
        </w:rPr>
      </w:pPr>
      <w:r w:rsidRPr="0060162A">
        <w:rPr>
          <w:rStyle w:val="Char3"/>
          <w:rtl/>
          <w:lang w:bidi="fa-IR"/>
        </w:rPr>
        <w:t>كنز</w:t>
      </w:r>
      <w:r w:rsidR="005B21A3">
        <w:rPr>
          <w:rStyle w:val="Char3"/>
          <w:rtl/>
          <w:lang w:bidi="fa-IR"/>
        </w:rPr>
        <w:t>ی</w:t>
      </w:r>
      <w:r w:rsidRPr="0060162A">
        <w:rPr>
          <w:rStyle w:val="Char3"/>
          <w:rtl/>
          <w:lang w:bidi="fa-IR"/>
        </w:rPr>
        <w:t>ه: گفتند جا</w:t>
      </w:r>
      <w:r w:rsidR="005B21A3">
        <w:rPr>
          <w:rStyle w:val="Char3"/>
          <w:rtl/>
          <w:lang w:bidi="fa-IR"/>
        </w:rPr>
        <w:t>ی</w:t>
      </w:r>
      <w:r w:rsidRPr="0060162A">
        <w:rPr>
          <w:rStyle w:val="Char3"/>
          <w:rtl/>
          <w:lang w:bidi="fa-IR"/>
        </w:rPr>
        <w:t>ز ن</w:t>
      </w:r>
      <w:r w:rsidR="005B21A3">
        <w:rPr>
          <w:rStyle w:val="Char3"/>
          <w:rtl/>
          <w:lang w:bidi="fa-IR"/>
        </w:rPr>
        <w:t>ی</w:t>
      </w:r>
      <w:r w:rsidRPr="0060162A">
        <w:rPr>
          <w:rStyle w:val="Char3"/>
          <w:rtl/>
          <w:lang w:bidi="fa-IR"/>
        </w:rPr>
        <w:t>ست كس</w:t>
      </w:r>
      <w:r w:rsidR="005B21A3">
        <w:rPr>
          <w:rStyle w:val="Char3"/>
          <w:rtl/>
          <w:lang w:bidi="fa-IR"/>
        </w:rPr>
        <w:t>ی</w:t>
      </w:r>
      <w:r w:rsidRPr="0060162A">
        <w:rPr>
          <w:rStyle w:val="Char3"/>
          <w:rtl/>
          <w:lang w:bidi="fa-IR"/>
        </w:rPr>
        <w:t xml:space="preserve"> مالش را [‌ظاهراً زكاتِ مالش را] به احد</w:t>
      </w:r>
      <w:r w:rsidR="005B21A3">
        <w:rPr>
          <w:rStyle w:val="Char3"/>
          <w:rtl/>
          <w:lang w:bidi="fa-IR"/>
        </w:rPr>
        <w:t>ی</w:t>
      </w:r>
      <w:r w:rsidRPr="0060162A">
        <w:rPr>
          <w:rStyle w:val="Char3"/>
          <w:rtl/>
          <w:lang w:bidi="fa-IR"/>
        </w:rPr>
        <w:t xml:space="preserve"> بدهد چرا كه بسا مستحق نباشد بلكه با</w:t>
      </w:r>
      <w:r w:rsidR="005B21A3">
        <w:rPr>
          <w:rStyle w:val="Char3"/>
          <w:rtl/>
          <w:lang w:bidi="fa-IR"/>
        </w:rPr>
        <w:t>ی</w:t>
      </w:r>
      <w:r w:rsidRPr="0060162A">
        <w:rPr>
          <w:rStyle w:val="Char3"/>
          <w:rtl/>
          <w:lang w:bidi="fa-IR"/>
        </w:rPr>
        <w:t>د در زم</w:t>
      </w:r>
      <w:r w:rsidR="005B21A3">
        <w:rPr>
          <w:rStyle w:val="Char3"/>
          <w:rtl/>
          <w:lang w:bidi="fa-IR"/>
        </w:rPr>
        <w:t>ی</w:t>
      </w:r>
      <w:r w:rsidRPr="0060162A">
        <w:rPr>
          <w:rStyle w:val="Char3"/>
          <w:rtl/>
          <w:lang w:bidi="fa-IR"/>
        </w:rPr>
        <w:t>ن گنج</w:t>
      </w:r>
      <w:r w:rsidR="005B21A3">
        <w:rPr>
          <w:rStyle w:val="Char3"/>
          <w:rtl/>
          <w:lang w:bidi="fa-IR"/>
        </w:rPr>
        <w:t>ی</w:t>
      </w:r>
      <w:r w:rsidRPr="0060162A">
        <w:rPr>
          <w:rStyle w:val="Char3"/>
          <w:rtl/>
          <w:lang w:bidi="fa-IR"/>
        </w:rPr>
        <w:t>نه نهد تا صاحب حق پ</w:t>
      </w:r>
      <w:r w:rsidR="005B21A3">
        <w:rPr>
          <w:rStyle w:val="Char3"/>
          <w:rtl/>
          <w:lang w:bidi="fa-IR"/>
        </w:rPr>
        <w:t>ی</w:t>
      </w:r>
      <w:r w:rsidRPr="0060162A">
        <w:rPr>
          <w:rStyle w:val="Char3"/>
          <w:rtl/>
          <w:lang w:bidi="fa-IR"/>
        </w:rPr>
        <w:t>دا شود</w:t>
      </w:r>
      <w:r w:rsidRPr="00FF2162">
        <w:rPr>
          <w:rStyle w:val="Char3"/>
          <w:vertAlign w:val="superscript"/>
          <w:rtl/>
          <w:lang w:bidi="fa-IR"/>
        </w:rPr>
        <w:footnoteReference w:id="14"/>
      </w:r>
      <w:r w:rsidRPr="0060162A">
        <w:rPr>
          <w:rStyle w:val="Char3"/>
          <w:rtl/>
          <w:lang w:bidi="fa-IR"/>
        </w:rPr>
        <w:t xml:space="preserve">. </w:t>
      </w:r>
    </w:p>
    <w:p w:rsidR="009C6881" w:rsidRPr="0060162A" w:rsidRDefault="009C6881" w:rsidP="00FF2162">
      <w:pPr>
        <w:numPr>
          <w:ilvl w:val="0"/>
          <w:numId w:val="24"/>
        </w:numPr>
        <w:tabs>
          <w:tab w:val="clear" w:pos="1152"/>
        </w:tabs>
        <w:spacing w:line="250" w:lineRule="auto"/>
        <w:ind w:left="680" w:hanging="340"/>
        <w:jc w:val="both"/>
        <w:rPr>
          <w:rStyle w:val="Char3"/>
          <w:rtl/>
          <w:lang w:bidi="fa-IR"/>
        </w:rPr>
      </w:pPr>
      <w:r w:rsidRPr="0060162A">
        <w:rPr>
          <w:rStyle w:val="Char3"/>
          <w:rtl/>
          <w:lang w:bidi="fa-IR"/>
        </w:rPr>
        <w:t>شمراخ</w:t>
      </w:r>
      <w:r w:rsidR="005B21A3">
        <w:rPr>
          <w:rStyle w:val="Char3"/>
          <w:rtl/>
          <w:lang w:bidi="fa-IR"/>
        </w:rPr>
        <w:t>ی</w:t>
      </w:r>
      <w:r w:rsidRPr="0060162A">
        <w:rPr>
          <w:rStyle w:val="Char3"/>
          <w:rtl/>
          <w:lang w:bidi="fa-IR"/>
        </w:rPr>
        <w:t>ه: گفتند تماس زن ب</w:t>
      </w:r>
      <w:r w:rsidR="005B21A3">
        <w:rPr>
          <w:rStyle w:val="Char3"/>
          <w:rtl/>
          <w:lang w:bidi="fa-IR"/>
        </w:rPr>
        <w:t>ی</w:t>
      </w:r>
      <w:r w:rsidRPr="0060162A">
        <w:rPr>
          <w:rStyle w:val="Char3"/>
          <w:rtl/>
          <w:lang w:bidi="fa-IR"/>
        </w:rPr>
        <w:t>گانه اشكال</w:t>
      </w:r>
      <w:r w:rsidR="005B21A3">
        <w:rPr>
          <w:rStyle w:val="Char3"/>
          <w:rtl/>
          <w:lang w:bidi="fa-IR"/>
        </w:rPr>
        <w:t>ی</w:t>
      </w:r>
      <w:r w:rsidR="00FF2162">
        <w:rPr>
          <w:rStyle w:val="Char3"/>
          <w:rtl/>
          <w:lang w:bidi="fa-IR"/>
        </w:rPr>
        <w:t xml:space="preserve"> ندارد چون زنان گل و سبزه</w:t>
      </w:r>
      <w:r w:rsidR="00FF2162">
        <w:rPr>
          <w:rStyle w:val="Char3"/>
          <w:rFonts w:hint="cs"/>
          <w:rtl/>
          <w:lang w:bidi="fa-IR"/>
        </w:rPr>
        <w:t>‌</w:t>
      </w:r>
      <w:r w:rsidRPr="0060162A">
        <w:rPr>
          <w:rStyle w:val="Char3"/>
          <w:rtl/>
          <w:lang w:bidi="fa-IR"/>
        </w:rPr>
        <w:t>اند</w:t>
      </w:r>
      <w:r w:rsidRPr="00FF2162">
        <w:rPr>
          <w:rStyle w:val="Char3"/>
          <w:vertAlign w:val="superscript"/>
          <w:rtl/>
          <w:lang w:bidi="fa-IR"/>
        </w:rPr>
        <w:footnoteReference w:id="15"/>
      </w:r>
      <w:r w:rsidRPr="0060162A">
        <w:rPr>
          <w:rStyle w:val="Char3"/>
          <w:rtl/>
          <w:lang w:bidi="fa-IR"/>
        </w:rPr>
        <w:t xml:space="preserve">. </w:t>
      </w:r>
    </w:p>
    <w:p w:rsidR="009C6881" w:rsidRPr="0060162A" w:rsidRDefault="009C6881" w:rsidP="00FF2162">
      <w:pPr>
        <w:numPr>
          <w:ilvl w:val="0"/>
          <w:numId w:val="24"/>
        </w:numPr>
        <w:tabs>
          <w:tab w:val="clear" w:pos="1152"/>
        </w:tabs>
        <w:spacing w:line="250" w:lineRule="auto"/>
        <w:ind w:left="680" w:hanging="340"/>
        <w:jc w:val="both"/>
        <w:rPr>
          <w:rStyle w:val="Char3"/>
          <w:rtl/>
          <w:lang w:bidi="fa-IR"/>
        </w:rPr>
      </w:pPr>
      <w:r w:rsidRPr="0060162A">
        <w:rPr>
          <w:rStyle w:val="Char3"/>
          <w:rtl/>
          <w:lang w:bidi="fa-IR"/>
        </w:rPr>
        <w:t>اخنس</w:t>
      </w:r>
      <w:r w:rsidR="005B21A3">
        <w:rPr>
          <w:rStyle w:val="Char3"/>
          <w:rtl/>
          <w:lang w:bidi="fa-IR"/>
        </w:rPr>
        <w:t>ی</w:t>
      </w:r>
      <w:r w:rsidRPr="0060162A">
        <w:rPr>
          <w:rStyle w:val="Char3"/>
          <w:rtl/>
          <w:lang w:bidi="fa-IR"/>
        </w:rPr>
        <w:t>ه: پ</w:t>
      </w:r>
      <w:r w:rsidR="005B21A3">
        <w:rPr>
          <w:rStyle w:val="Char3"/>
          <w:rtl/>
          <w:lang w:bidi="fa-IR"/>
        </w:rPr>
        <w:t>ی</w:t>
      </w:r>
      <w:r w:rsidRPr="0060162A">
        <w:rPr>
          <w:rStyle w:val="Char3"/>
          <w:rtl/>
          <w:lang w:bidi="fa-IR"/>
        </w:rPr>
        <w:t>روان مرد</w:t>
      </w:r>
      <w:r w:rsidR="005B21A3">
        <w:rPr>
          <w:rStyle w:val="Char3"/>
          <w:rtl/>
          <w:lang w:bidi="fa-IR"/>
        </w:rPr>
        <w:t>ی</w:t>
      </w:r>
      <w:r w:rsidRPr="0060162A">
        <w:rPr>
          <w:rStyle w:val="Char3"/>
          <w:rtl/>
          <w:lang w:bidi="fa-IR"/>
        </w:rPr>
        <w:t xml:space="preserve"> به نام اخنس- گفتند به مرده بعد از مرگ ضرر و نفع</w:t>
      </w:r>
      <w:r w:rsidR="005B21A3">
        <w:rPr>
          <w:rStyle w:val="Char3"/>
          <w:rtl/>
          <w:lang w:bidi="fa-IR"/>
        </w:rPr>
        <w:t>ی</w:t>
      </w:r>
      <w:r w:rsidR="00101A36">
        <w:rPr>
          <w:rStyle w:val="Char3"/>
          <w:rtl/>
          <w:lang w:bidi="fa-IR"/>
        </w:rPr>
        <w:t xml:space="preserve"> نمی‌</w:t>
      </w:r>
      <w:r w:rsidRPr="0060162A">
        <w:rPr>
          <w:rStyle w:val="Char3"/>
          <w:rtl/>
          <w:lang w:bidi="fa-IR"/>
        </w:rPr>
        <w:t>رسد</w:t>
      </w:r>
      <w:r w:rsidRPr="00FF2162">
        <w:rPr>
          <w:rStyle w:val="Char3"/>
          <w:vertAlign w:val="superscript"/>
          <w:rtl/>
          <w:lang w:bidi="fa-IR"/>
        </w:rPr>
        <w:footnoteReference w:id="16"/>
      </w:r>
      <w:r w:rsidRPr="0060162A">
        <w:rPr>
          <w:rStyle w:val="Char3"/>
          <w:rtl/>
          <w:lang w:bidi="fa-IR"/>
        </w:rPr>
        <w:t>.</w:t>
      </w:r>
    </w:p>
    <w:p w:rsidR="009C6881" w:rsidRPr="0060162A" w:rsidRDefault="009C6881" w:rsidP="00FF2162">
      <w:pPr>
        <w:numPr>
          <w:ilvl w:val="0"/>
          <w:numId w:val="24"/>
        </w:numPr>
        <w:tabs>
          <w:tab w:val="clear" w:pos="1152"/>
        </w:tabs>
        <w:spacing w:line="250" w:lineRule="auto"/>
        <w:ind w:left="680" w:hanging="340"/>
        <w:jc w:val="both"/>
        <w:rPr>
          <w:rStyle w:val="Char3"/>
          <w:rtl/>
          <w:lang w:bidi="fa-IR"/>
        </w:rPr>
      </w:pPr>
      <w:r w:rsidRPr="0060162A">
        <w:rPr>
          <w:rStyle w:val="Char3"/>
          <w:rtl/>
          <w:lang w:bidi="fa-IR"/>
        </w:rPr>
        <w:t>محكم</w:t>
      </w:r>
      <w:r w:rsidR="005B21A3">
        <w:rPr>
          <w:rStyle w:val="Char3"/>
          <w:rtl/>
          <w:lang w:bidi="fa-IR"/>
        </w:rPr>
        <w:t>ی</w:t>
      </w:r>
      <w:r w:rsidRPr="0060162A">
        <w:rPr>
          <w:rStyle w:val="Char3"/>
          <w:rtl/>
          <w:lang w:bidi="fa-IR"/>
        </w:rPr>
        <w:t>ه: گفتند هر كس مخلوق را به داور</w:t>
      </w:r>
      <w:r w:rsidR="005B21A3">
        <w:rPr>
          <w:rStyle w:val="Char3"/>
          <w:rtl/>
          <w:lang w:bidi="fa-IR"/>
        </w:rPr>
        <w:t>ی</w:t>
      </w:r>
      <w:r w:rsidRPr="0060162A">
        <w:rPr>
          <w:rStyle w:val="Char3"/>
          <w:rtl/>
          <w:lang w:bidi="fa-IR"/>
        </w:rPr>
        <w:t xml:space="preserve"> بپذ</w:t>
      </w:r>
      <w:r w:rsidR="005B21A3">
        <w:rPr>
          <w:rStyle w:val="Char3"/>
          <w:rtl/>
          <w:lang w:bidi="fa-IR"/>
        </w:rPr>
        <w:t>ی</w:t>
      </w:r>
      <w:r w:rsidRPr="0060162A">
        <w:rPr>
          <w:rStyle w:val="Char3"/>
          <w:rtl/>
          <w:lang w:bidi="fa-IR"/>
        </w:rPr>
        <w:t>رد، كافر است</w:t>
      </w:r>
      <w:r w:rsidRPr="00FF2162">
        <w:rPr>
          <w:rStyle w:val="Char3"/>
          <w:vertAlign w:val="superscript"/>
          <w:rtl/>
          <w:lang w:bidi="fa-IR"/>
        </w:rPr>
        <w:footnoteReference w:id="17"/>
      </w:r>
      <w:r w:rsidRPr="0060162A">
        <w:rPr>
          <w:rStyle w:val="Char3"/>
          <w:rtl/>
          <w:lang w:bidi="fa-IR"/>
        </w:rPr>
        <w:t>.</w:t>
      </w:r>
    </w:p>
    <w:p w:rsidR="009C6881" w:rsidRPr="0060162A" w:rsidRDefault="009C6881" w:rsidP="00FF2162">
      <w:pPr>
        <w:numPr>
          <w:ilvl w:val="0"/>
          <w:numId w:val="24"/>
        </w:numPr>
        <w:tabs>
          <w:tab w:val="clear" w:pos="1152"/>
        </w:tabs>
        <w:spacing w:line="250" w:lineRule="auto"/>
        <w:ind w:left="680" w:hanging="340"/>
        <w:jc w:val="both"/>
        <w:rPr>
          <w:rStyle w:val="Char3"/>
          <w:rtl/>
          <w:lang w:bidi="fa-IR"/>
        </w:rPr>
      </w:pPr>
      <w:r w:rsidRPr="0060162A">
        <w:rPr>
          <w:rStyle w:val="Char3"/>
          <w:rtl/>
          <w:lang w:bidi="fa-IR"/>
        </w:rPr>
        <w:t>معتزله از حرور</w:t>
      </w:r>
      <w:r w:rsidR="005B21A3">
        <w:rPr>
          <w:rStyle w:val="Char3"/>
          <w:rtl/>
          <w:lang w:bidi="fa-IR"/>
        </w:rPr>
        <w:t>ی</w:t>
      </w:r>
      <w:r w:rsidRPr="0060162A">
        <w:rPr>
          <w:rStyle w:val="Char3"/>
          <w:rtl/>
          <w:lang w:bidi="fa-IR"/>
        </w:rPr>
        <w:t>ه: گفتند كه امر عل</w:t>
      </w:r>
      <w:r w:rsidR="005B21A3">
        <w:rPr>
          <w:rStyle w:val="Char3"/>
          <w:rtl/>
          <w:lang w:bidi="fa-IR"/>
        </w:rPr>
        <w:t>ی</w:t>
      </w:r>
      <w:r w:rsidRPr="0060162A">
        <w:rPr>
          <w:rStyle w:val="Char3"/>
          <w:rtl/>
          <w:lang w:bidi="fa-IR"/>
        </w:rPr>
        <w:t xml:space="preserve"> و معاو</w:t>
      </w:r>
      <w:r w:rsidR="005B21A3">
        <w:rPr>
          <w:rStyle w:val="Char3"/>
          <w:rtl/>
          <w:lang w:bidi="fa-IR"/>
        </w:rPr>
        <w:t>ی</w:t>
      </w:r>
      <w:r w:rsidRPr="0060162A">
        <w:rPr>
          <w:rStyle w:val="Char3"/>
          <w:rtl/>
          <w:lang w:bidi="fa-IR"/>
        </w:rPr>
        <w:t>ه بر ما مشتبه شد و از هر دو ب</w:t>
      </w:r>
      <w:r w:rsidR="005B21A3">
        <w:rPr>
          <w:rStyle w:val="Char3"/>
          <w:rtl/>
          <w:lang w:bidi="fa-IR"/>
        </w:rPr>
        <w:t>ی</w:t>
      </w:r>
      <w:r w:rsidRPr="0060162A">
        <w:rPr>
          <w:rStyle w:val="Char3"/>
          <w:rtl/>
          <w:lang w:bidi="fa-IR"/>
        </w:rPr>
        <w:t>زار و بركنار</w:t>
      </w:r>
      <w:r w:rsidR="005B21A3">
        <w:rPr>
          <w:rStyle w:val="Char3"/>
          <w:rtl/>
          <w:lang w:bidi="fa-IR"/>
        </w:rPr>
        <w:t>ی</w:t>
      </w:r>
      <w:r w:rsidRPr="0060162A">
        <w:rPr>
          <w:rStyle w:val="Char3"/>
          <w:rtl/>
          <w:lang w:bidi="fa-IR"/>
        </w:rPr>
        <w:t>م</w:t>
      </w:r>
      <w:r w:rsidRPr="00FF2162">
        <w:rPr>
          <w:rStyle w:val="Char3"/>
          <w:vertAlign w:val="superscript"/>
          <w:rtl/>
          <w:lang w:bidi="fa-IR"/>
        </w:rPr>
        <w:footnoteReference w:id="18"/>
      </w:r>
      <w:r w:rsidRPr="0060162A">
        <w:rPr>
          <w:rStyle w:val="Char3"/>
          <w:rtl/>
          <w:lang w:bidi="fa-IR"/>
        </w:rPr>
        <w:t xml:space="preserve">. </w:t>
      </w:r>
    </w:p>
    <w:p w:rsidR="009C6881" w:rsidRPr="00660D9B" w:rsidRDefault="009C6881" w:rsidP="00FF2162">
      <w:pPr>
        <w:numPr>
          <w:ilvl w:val="0"/>
          <w:numId w:val="24"/>
        </w:numPr>
        <w:tabs>
          <w:tab w:val="clear" w:pos="1152"/>
        </w:tabs>
        <w:spacing w:line="250" w:lineRule="auto"/>
        <w:ind w:left="680" w:hanging="340"/>
        <w:jc w:val="both"/>
        <w:rPr>
          <w:rStyle w:val="Char3"/>
          <w:spacing w:val="-4"/>
          <w:lang w:bidi="fa-IR"/>
        </w:rPr>
      </w:pPr>
      <w:r w:rsidRPr="00660D9B">
        <w:rPr>
          <w:rStyle w:val="Char3"/>
          <w:spacing w:val="-4"/>
          <w:rtl/>
          <w:lang w:bidi="fa-IR"/>
        </w:rPr>
        <w:t>م</w:t>
      </w:r>
      <w:r w:rsidR="005B21A3" w:rsidRPr="00660D9B">
        <w:rPr>
          <w:rStyle w:val="Char3"/>
          <w:spacing w:val="-4"/>
          <w:rtl/>
          <w:lang w:bidi="fa-IR"/>
        </w:rPr>
        <w:t>ی</w:t>
      </w:r>
      <w:r w:rsidRPr="00660D9B">
        <w:rPr>
          <w:rStyle w:val="Char3"/>
          <w:spacing w:val="-4"/>
          <w:rtl/>
          <w:lang w:bidi="fa-IR"/>
        </w:rPr>
        <w:t>مون</w:t>
      </w:r>
      <w:r w:rsidR="005B21A3" w:rsidRPr="00660D9B">
        <w:rPr>
          <w:rStyle w:val="Char3"/>
          <w:spacing w:val="-4"/>
          <w:rtl/>
          <w:lang w:bidi="fa-IR"/>
        </w:rPr>
        <w:t>ی</w:t>
      </w:r>
      <w:r w:rsidRPr="00660D9B">
        <w:rPr>
          <w:rStyle w:val="Char3"/>
          <w:spacing w:val="-4"/>
          <w:rtl/>
          <w:lang w:bidi="fa-IR"/>
        </w:rPr>
        <w:t>ه- پ</w:t>
      </w:r>
      <w:r w:rsidR="005B21A3" w:rsidRPr="00660D9B">
        <w:rPr>
          <w:rStyle w:val="Char3"/>
          <w:spacing w:val="-4"/>
          <w:rtl/>
          <w:lang w:bidi="fa-IR"/>
        </w:rPr>
        <w:t>ی</w:t>
      </w:r>
      <w:r w:rsidRPr="00660D9B">
        <w:rPr>
          <w:rStyle w:val="Char3"/>
          <w:spacing w:val="-4"/>
          <w:rtl/>
          <w:lang w:bidi="fa-IR"/>
        </w:rPr>
        <w:t>روان م</w:t>
      </w:r>
      <w:r w:rsidR="005B21A3" w:rsidRPr="00660D9B">
        <w:rPr>
          <w:rStyle w:val="Char3"/>
          <w:spacing w:val="-4"/>
          <w:rtl/>
          <w:lang w:bidi="fa-IR"/>
        </w:rPr>
        <w:t>ی</w:t>
      </w:r>
      <w:r w:rsidRPr="00660D9B">
        <w:rPr>
          <w:rStyle w:val="Char3"/>
          <w:spacing w:val="-4"/>
          <w:rtl/>
          <w:lang w:bidi="fa-IR"/>
        </w:rPr>
        <w:t>مون بن خالد- گفتند امام جز به رضا</w:t>
      </w:r>
      <w:r w:rsidR="005B21A3" w:rsidRPr="00660D9B">
        <w:rPr>
          <w:rStyle w:val="Char3"/>
          <w:spacing w:val="-4"/>
          <w:rtl/>
          <w:lang w:bidi="fa-IR"/>
        </w:rPr>
        <w:t>ی</w:t>
      </w:r>
      <w:r w:rsidRPr="00660D9B">
        <w:rPr>
          <w:rStyle w:val="Char3"/>
          <w:spacing w:val="-4"/>
          <w:rtl/>
          <w:lang w:bidi="fa-IR"/>
        </w:rPr>
        <w:t>ت دوستانِ ما (خوارج) تع</w:t>
      </w:r>
      <w:r w:rsidR="005B21A3" w:rsidRPr="00660D9B">
        <w:rPr>
          <w:rStyle w:val="Char3"/>
          <w:spacing w:val="-4"/>
          <w:rtl/>
          <w:lang w:bidi="fa-IR"/>
        </w:rPr>
        <w:t>یی</w:t>
      </w:r>
      <w:r w:rsidRPr="00660D9B">
        <w:rPr>
          <w:rStyle w:val="Char3"/>
          <w:spacing w:val="-4"/>
          <w:rtl/>
          <w:lang w:bidi="fa-IR"/>
        </w:rPr>
        <w:t xml:space="preserve">ن نشود. </w:t>
      </w:r>
    </w:p>
    <w:p w:rsidR="009C6881" w:rsidRPr="00FF2162" w:rsidRDefault="009C6881" w:rsidP="00FF2162">
      <w:pPr>
        <w:pStyle w:val="a8"/>
        <w:rPr>
          <w:rtl/>
        </w:rPr>
      </w:pPr>
      <w:r w:rsidRPr="00FF2162">
        <w:rPr>
          <w:rFonts w:hint="cs"/>
          <w:rtl/>
        </w:rPr>
        <w:t xml:space="preserve">اما دوازده گروه قدريه عبارتند از: </w:t>
      </w:r>
    </w:p>
    <w:p w:rsidR="009C6881" w:rsidRPr="0060162A" w:rsidRDefault="009C6881" w:rsidP="00FF2162">
      <w:pPr>
        <w:numPr>
          <w:ilvl w:val="0"/>
          <w:numId w:val="25"/>
        </w:numPr>
        <w:tabs>
          <w:tab w:val="clear" w:pos="1152"/>
        </w:tabs>
        <w:spacing w:line="250" w:lineRule="auto"/>
        <w:ind w:left="680" w:hanging="340"/>
        <w:jc w:val="both"/>
        <w:rPr>
          <w:rStyle w:val="Char3"/>
          <w:rtl/>
          <w:lang w:bidi="fa-IR"/>
        </w:rPr>
      </w:pPr>
      <w:r w:rsidRPr="0060162A">
        <w:rPr>
          <w:rStyle w:val="Char3"/>
          <w:rtl/>
          <w:lang w:bidi="fa-IR"/>
        </w:rPr>
        <w:t>احمر</w:t>
      </w:r>
      <w:r w:rsidR="005B21A3">
        <w:rPr>
          <w:rStyle w:val="Char3"/>
          <w:rtl/>
          <w:lang w:bidi="fa-IR"/>
        </w:rPr>
        <w:t>ی</w:t>
      </w:r>
      <w:r w:rsidRPr="0060162A">
        <w:rPr>
          <w:rStyle w:val="Char3"/>
          <w:rtl/>
          <w:lang w:bidi="fa-IR"/>
        </w:rPr>
        <w:t>ه- كه معتقد بودند شرط عدل خدا ا</w:t>
      </w:r>
      <w:r w:rsidR="005B21A3">
        <w:rPr>
          <w:rStyle w:val="Char3"/>
          <w:rtl/>
          <w:lang w:bidi="fa-IR"/>
        </w:rPr>
        <w:t>ی</w:t>
      </w:r>
      <w:r w:rsidRPr="0060162A">
        <w:rPr>
          <w:rStyle w:val="Char3"/>
          <w:rtl/>
          <w:lang w:bidi="fa-IR"/>
        </w:rPr>
        <w:t>ن است كه بندگان او مال</w:t>
      </w:r>
      <w:r w:rsidR="005B21A3">
        <w:rPr>
          <w:rStyle w:val="Char3"/>
          <w:rtl/>
          <w:lang w:bidi="fa-IR"/>
        </w:rPr>
        <w:t xml:space="preserve">ک </w:t>
      </w:r>
      <w:r w:rsidRPr="0060162A">
        <w:rPr>
          <w:rStyle w:val="Char3"/>
          <w:rtl/>
          <w:lang w:bidi="fa-IR"/>
        </w:rPr>
        <w:t>امور خود باشند و خدا مانع از معص</w:t>
      </w:r>
      <w:r w:rsidR="005B21A3">
        <w:rPr>
          <w:rStyle w:val="Char3"/>
          <w:rtl/>
          <w:lang w:bidi="fa-IR"/>
        </w:rPr>
        <w:t>ی</w:t>
      </w:r>
      <w:r w:rsidRPr="0060162A">
        <w:rPr>
          <w:rStyle w:val="Char3"/>
          <w:rtl/>
          <w:lang w:bidi="fa-IR"/>
        </w:rPr>
        <w:t xml:space="preserve">ت بندگان شود. </w:t>
      </w:r>
    </w:p>
    <w:p w:rsidR="009C6881" w:rsidRPr="0060162A" w:rsidRDefault="009C6881" w:rsidP="00FF2162">
      <w:pPr>
        <w:numPr>
          <w:ilvl w:val="0"/>
          <w:numId w:val="25"/>
        </w:numPr>
        <w:tabs>
          <w:tab w:val="clear" w:pos="1152"/>
        </w:tabs>
        <w:spacing w:line="250" w:lineRule="auto"/>
        <w:ind w:left="680" w:hanging="340"/>
        <w:jc w:val="both"/>
        <w:rPr>
          <w:rStyle w:val="Char3"/>
          <w:rtl/>
          <w:lang w:bidi="fa-IR"/>
        </w:rPr>
      </w:pPr>
      <w:r w:rsidRPr="0060162A">
        <w:rPr>
          <w:rStyle w:val="Char3"/>
          <w:rtl/>
          <w:lang w:bidi="fa-IR"/>
        </w:rPr>
        <w:t>ثنو</w:t>
      </w:r>
      <w:r w:rsidR="005B21A3">
        <w:rPr>
          <w:rStyle w:val="Char3"/>
          <w:rtl/>
          <w:lang w:bidi="fa-IR"/>
        </w:rPr>
        <w:t>ی</w:t>
      </w:r>
      <w:r w:rsidRPr="0060162A">
        <w:rPr>
          <w:rStyle w:val="Char3"/>
          <w:rtl/>
          <w:lang w:bidi="fa-IR"/>
        </w:rPr>
        <w:t>ه- بر ا</w:t>
      </w:r>
      <w:r w:rsidR="005B21A3">
        <w:rPr>
          <w:rStyle w:val="Char3"/>
          <w:rtl/>
          <w:lang w:bidi="fa-IR"/>
        </w:rPr>
        <w:t>ی</w:t>
      </w:r>
      <w:r w:rsidRPr="0060162A">
        <w:rPr>
          <w:rStyle w:val="Char3"/>
          <w:rtl/>
          <w:lang w:bidi="fa-IR"/>
        </w:rPr>
        <w:t>ن پندار بودند كه خ</w:t>
      </w:r>
      <w:r w:rsidR="005B21A3">
        <w:rPr>
          <w:rStyle w:val="Char3"/>
          <w:rtl/>
          <w:lang w:bidi="fa-IR"/>
        </w:rPr>
        <w:t>ی</w:t>
      </w:r>
      <w:r w:rsidRPr="0060162A">
        <w:rPr>
          <w:rStyle w:val="Char3"/>
          <w:rtl/>
          <w:lang w:bidi="fa-IR"/>
        </w:rPr>
        <w:t>ر از خدا و شر از ابل</w:t>
      </w:r>
      <w:r w:rsidR="005B21A3">
        <w:rPr>
          <w:rStyle w:val="Char3"/>
          <w:rtl/>
          <w:lang w:bidi="fa-IR"/>
        </w:rPr>
        <w:t>ی</w:t>
      </w:r>
      <w:r w:rsidRPr="0060162A">
        <w:rPr>
          <w:rStyle w:val="Char3"/>
          <w:rtl/>
          <w:lang w:bidi="fa-IR"/>
        </w:rPr>
        <w:t xml:space="preserve">س است. </w:t>
      </w:r>
    </w:p>
    <w:p w:rsidR="009C6881" w:rsidRPr="0060162A" w:rsidRDefault="009C6881" w:rsidP="00FF2162">
      <w:pPr>
        <w:numPr>
          <w:ilvl w:val="0"/>
          <w:numId w:val="25"/>
        </w:numPr>
        <w:tabs>
          <w:tab w:val="clear" w:pos="1152"/>
        </w:tabs>
        <w:spacing w:line="250" w:lineRule="auto"/>
        <w:ind w:left="680" w:hanging="340"/>
        <w:jc w:val="both"/>
        <w:rPr>
          <w:rStyle w:val="Char3"/>
          <w:rtl/>
          <w:lang w:bidi="fa-IR"/>
        </w:rPr>
      </w:pPr>
      <w:r w:rsidRPr="0060162A">
        <w:rPr>
          <w:rStyle w:val="Char3"/>
          <w:rtl/>
          <w:lang w:bidi="fa-IR"/>
        </w:rPr>
        <w:t>معتزله- قا</w:t>
      </w:r>
      <w:r w:rsidR="005B21A3">
        <w:rPr>
          <w:rStyle w:val="Char3"/>
          <w:rtl/>
          <w:lang w:bidi="fa-IR"/>
        </w:rPr>
        <w:t>ی</w:t>
      </w:r>
      <w:r w:rsidRPr="0060162A">
        <w:rPr>
          <w:rStyle w:val="Char3"/>
          <w:rtl/>
          <w:lang w:bidi="fa-IR"/>
        </w:rPr>
        <w:t>ل به مخلوق بودن قرآن بودند و منكر امكان رؤ</w:t>
      </w:r>
      <w:r w:rsidR="005B21A3">
        <w:rPr>
          <w:rStyle w:val="Char3"/>
          <w:rtl/>
          <w:lang w:bidi="fa-IR"/>
        </w:rPr>
        <w:t>ی</w:t>
      </w:r>
      <w:r w:rsidRPr="0060162A">
        <w:rPr>
          <w:rStyle w:val="Char3"/>
          <w:rtl/>
          <w:lang w:bidi="fa-IR"/>
        </w:rPr>
        <w:t>ت خدا</w:t>
      </w:r>
      <w:r w:rsidRPr="00FF2162">
        <w:rPr>
          <w:rStyle w:val="Char3"/>
          <w:vertAlign w:val="superscript"/>
          <w:rtl/>
          <w:lang w:bidi="fa-IR"/>
        </w:rPr>
        <w:footnoteReference w:id="19"/>
      </w:r>
      <w:r w:rsidRPr="0060162A">
        <w:rPr>
          <w:rStyle w:val="Char3"/>
          <w:rtl/>
          <w:lang w:bidi="fa-IR"/>
        </w:rPr>
        <w:t xml:space="preserve">. </w:t>
      </w:r>
    </w:p>
    <w:p w:rsidR="009C6881" w:rsidRPr="0060162A" w:rsidRDefault="009C6881" w:rsidP="00FF2162">
      <w:pPr>
        <w:numPr>
          <w:ilvl w:val="0"/>
          <w:numId w:val="25"/>
        </w:numPr>
        <w:tabs>
          <w:tab w:val="clear" w:pos="1152"/>
        </w:tabs>
        <w:spacing w:line="250" w:lineRule="auto"/>
        <w:ind w:left="680" w:hanging="340"/>
        <w:jc w:val="both"/>
        <w:rPr>
          <w:rStyle w:val="Char3"/>
          <w:rtl/>
          <w:lang w:bidi="fa-IR"/>
        </w:rPr>
      </w:pPr>
      <w:r w:rsidRPr="0060162A">
        <w:rPr>
          <w:rStyle w:val="Char3"/>
          <w:rtl/>
          <w:lang w:bidi="fa-IR"/>
        </w:rPr>
        <w:t>ك</w:t>
      </w:r>
      <w:r w:rsidR="005B21A3">
        <w:rPr>
          <w:rStyle w:val="Char3"/>
          <w:rtl/>
          <w:lang w:bidi="fa-IR"/>
        </w:rPr>
        <w:t>ی</w:t>
      </w:r>
      <w:r w:rsidRPr="0060162A">
        <w:rPr>
          <w:rStyle w:val="Char3"/>
          <w:rtl/>
          <w:lang w:bidi="fa-IR"/>
        </w:rPr>
        <w:t>سان</w:t>
      </w:r>
      <w:r w:rsidR="005B21A3">
        <w:rPr>
          <w:rStyle w:val="Char3"/>
          <w:rtl/>
          <w:lang w:bidi="fa-IR"/>
        </w:rPr>
        <w:t>ی</w:t>
      </w:r>
      <w:r w:rsidRPr="0060162A">
        <w:rPr>
          <w:rStyle w:val="Char3"/>
          <w:rtl/>
          <w:lang w:bidi="fa-IR"/>
        </w:rPr>
        <w:t>ه</w:t>
      </w:r>
      <w:r w:rsidRPr="00FF2162">
        <w:rPr>
          <w:rStyle w:val="Char3"/>
          <w:vertAlign w:val="superscript"/>
          <w:rtl/>
          <w:lang w:bidi="fa-IR"/>
        </w:rPr>
        <w:footnoteReference w:id="20"/>
      </w:r>
      <w:r w:rsidRPr="0060162A">
        <w:rPr>
          <w:rStyle w:val="Char3"/>
          <w:rtl/>
          <w:lang w:bidi="fa-IR"/>
        </w:rPr>
        <w:t>- گفتند:</w:t>
      </w:r>
      <w:r w:rsidR="00101A36">
        <w:rPr>
          <w:rStyle w:val="Char3"/>
          <w:rtl/>
          <w:lang w:bidi="fa-IR"/>
        </w:rPr>
        <w:t xml:space="preserve"> نمی‌</w:t>
      </w:r>
      <w:r w:rsidRPr="0060162A">
        <w:rPr>
          <w:rStyle w:val="Char3"/>
          <w:rtl/>
          <w:lang w:bidi="fa-IR"/>
        </w:rPr>
        <w:t>دان</w:t>
      </w:r>
      <w:r w:rsidR="005B21A3">
        <w:rPr>
          <w:rStyle w:val="Char3"/>
          <w:rtl/>
          <w:lang w:bidi="fa-IR"/>
        </w:rPr>
        <w:t>ی</w:t>
      </w:r>
      <w:r w:rsidRPr="0060162A">
        <w:rPr>
          <w:rStyle w:val="Char3"/>
          <w:rtl/>
          <w:lang w:bidi="fa-IR"/>
        </w:rPr>
        <w:t xml:space="preserve">م كارها از خداوند است </w:t>
      </w:r>
      <w:r w:rsidR="005B21A3">
        <w:rPr>
          <w:rStyle w:val="Char3"/>
          <w:rtl/>
          <w:lang w:bidi="fa-IR"/>
        </w:rPr>
        <w:t>ی</w:t>
      </w:r>
      <w:r w:rsidRPr="0060162A">
        <w:rPr>
          <w:rStyle w:val="Char3"/>
          <w:rtl/>
          <w:lang w:bidi="fa-IR"/>
        </w:rPr>
        <w:t>ا بنده، و</w:t>
      </w:r>
      <w:r w:rsidR="00101A36">
        <w:rPr>
          <w:rStyle w:val="Char3"/>
          <w:rtl/>
          <w:lang w:bidi="fa-IR"/>
        </w:rPr>
        <w:t xml:space="preserve"> نمی‌</w:t>
      </w:r>
      <w:r w:rsidRPr="0060162A">
        <w:rPr>
          <w:rStyle w:val="Char3"/>
          <w:rtl/>
          <w:lang w:bidi="fa-IR"/>
        </w:rPr>
        <w:t>دان</w:t>
      </w:r>
      <w:r w:rsidR="005B21A3">
        <w:rPr>
          <w:rStyle w:val="Char3"/>
          <w:rtl/>
          <w:lang w:bidi="fa-IR"/>
        </w:rPr>
        <w:t>ی</w:t>
      </w:r>
      <w:r w:rsidRPr="0060162A">
        <w:rPr>
          <w:rStyle w:val="Char3"/>
          <w:rtl/>
          <w:lang w:bidi="fa-IR"/>
        </w:rPr>
        <w:t xml:space="preserve">م كه مردمان پس از مرگ به ثواب رسند </w:t>
      </w:r>
      <w:r w:rsidR="005B21A3">
        <w:rPr>
          <w:rStyle w:val="Char3"/>
          <w:rtl/>
          <w:lang w:bidi="fa-IR"/>
        </w:rPr>
        <w:t>ی</w:t>
      </w:r>
      <w:r w:rsidRPr="0060162A">
        <w:rPr>
          <w:rStyle w:val="Char3"/>
          <w:rtl/>
          <w:lang w:bidi="fa-IR"/>
        </w:rPr>
        <w:t xml:space="preserve">ا عقاب. </w:t>
      </w:r>
    </w:p>
    <w:p w:rsidR="009C6881" w:rsidRPr="0060162A" w:rsidRDefault="009C6881" w:rsidP="00FF2162">
      <w:pPr>
        <w:numPr>
          <w:ilvl w:val="0"/>
          <w:numId w:val="25"/>
        </w:numPr>
        <w:tabs>
          <w:tab w:val="clear" w:pos="1152"/>
        </w:tabs>
        <w:spacing w:line="250" w:lineRule="auto"/>
        <w:ind w:left="680" w:hanging="340"/>
        <w:jc w:val="both"/>
        <w:rPr>
          <w:rStyle w:val="Char3"/>
          <w:rtl/>
          <w:lang w:bidi="fa-IR"/>
        </w:rPr>
      </w:pPr>
      <w:r w:rsidRPr="0060162A">
        <w:rPr>
          <w:rStyle w:val="Char3"/>
          <w:rtl/>
          <w:lang w:bidi="fa-IR"/>
        </w:rPr>
        <w:t>ش</w:t>
      </w:r>
      <w:r w:rsidR="005B21A3">
        <w:rPr>
          <w:rStyle w:val="Char3"/>
          <w:rtl/>
          <w:lang w:bidi="fa-IR"/>
        </w:rPr>
        <w:t>ی</w:t>
      </w:r>
      <w:r w:rsidRPr="0060162A">
        <w:rPr>
          <w:rStyle w:val="Char3"/>
          <w:rtl/>
          <w:lang w:bidi="fa-IR"/>
        </w:rPr>
        <w:t>طان</w:t>
      </w:r>
      <w:r w:rsidR="005B21A3">
        <w:rPr>
          <w:rStyle w:val="Char3"/>
          <w:rtl/>
          <w:lang w:bidi="fa-IR"/>
        </w:rPr>
        <w:t>ی</w:t>
      </w:r>
      <w:r w:rsidRPr="0060162A">
        <w:rPr>
          <w:rStyle w:val="Char3"/>
          <w:rtl/>
          <w:lang w:bidi="fa-IR"/>
        </w:rPr>
        <w:t>ه</w:t>
      </w:r>
      <w:r w:rsidRPr="00FF2162">
        <w:rPr>
          <w:rStyle w:val="Char3"/>
          <w:vertAlign w:val="superscript"/>
          <w:rtl/>
          <w:lang w:bidi="fa-IR"/>
        </w:rPr>
        <w:footnoteReference w:id="21"/>
      </w:r>
      <w:r w:rsidRPr="0060162A">
        <w:rPr>
          <w:rStyle w:val="Char3"/>
          <w:rtl/>
          <w:lang w:bidi="fa-IR"/>
        </w:rPr>
        <w:t xml:space="preserve"> - گفتند:‌ خدا ش</w:t>
      </w:r>
      <w:r w:rsidR="005B21A3">
        <w:rPr>
          <w:rStyle w:val="Char3"/>
          <w:rtl/>
          <w:lang w:bidi="fa-IR"/>
        </w:rPr>
        <w:t>ی</w:t>
      </w:r>
      <w:r w:rsidRPr="0060162A">
        <w:rPr>
          <w:rStyle w:val="Char3"/>
          <w:rtl/>
          <w:lang w:bidi="fa-IR"/>
        </w:rPr>
        <w:t>طان را ن</w:t>
      </w:r>
      <w:r w:rsidR="005B21A3">
        <w:rPr>
          <w:rStyle w:val="Char3"/>
          <w:rtl/>
          <w:lang w:bidi="fa-IR"/>
        </w:rPr>
        <w:t>ی</w:t>
      </w:r>
      <w:r w:rsidRPr="0060162A">
        <w:rPr>
          <w:rStyle w:val="Char3"/>
          <w:rtl/>
          <w:lang w:bidi="fa-IR"/>
        </w:rPr>
        <w:t>افر</w:t>
      </w:r>
      <w:r w:rsidR="005B21A3">
        <w:rPr>
          <w:rStyle w:val="Char3"/>
          <w:rtl/>
          <w:lang w:bidi="fa-IR"/>
        </w:rPr>
        <w:t>ی</w:t>
      </w:r>
      <w:r w:rsidRPr="0060162A">
        <w:rPr>
          <w:rStyle w:val="Char3"/>
          <w:rtl/>
          <w:lang w:bidi="fa-IR"/>
        </w:rPr>
        <w:t xml:space="preserve">ده است. </w:t>
      </w:r>
    </w:p>
    <w:p w:rsidR="009C6881" w:rsidRPr="0060162A" w:rsidRDefault="009C6881" w:rsidP="00FF2162">
      <w:pPr>
        <w:numPr>
          <w:ilvl w:val="0"/>
          <w:numId w:val="25"/>
        </w:numPr>
        <w:tabs>
          <w:tab w:val="clear" w:pos="1152"/>
        </w:tabs>
        <w:spacing w:line="250" w:lineRule="auto"/>
        <w:ind w:left="680" w:hanging="340"/>
        <w:jc w:val="both"/>
        <w:rPr>
          <w:rStyle w:val="Char3"/>
          <w:rtl/>
          <w:lang w:bidi="fa-IR"/>
        </w:rPr>
      </w:pPr>
      <w:r w:rsidRPr="0060162A">
        <w:rPr>
          <w:rStyle w:val="Char3"/>
          <w:rtl/>
          <w:lang w:bidi="fa-IR"/>
        </w:rPr>
        <w:t>شر</w:t>
      </w:r>
      <w:r w:rsidR="005B21A3">
        <w:rPr>
          <w:rStyle w:val="Char3"/>
          <w:rtl/>
          <w:lang w:bidi="fa-IR"/>
        </w:rPr>
        <w:t>ی</w:t>
      </w:r>
      <w:r w:rsidRPr="0060162A">
        <w:rPr>
          <w:rStyle w:val="Char3"/>
          <w:rtl/>
          <w:lang w:bidi="fa-IR"/>
        </w:rPr>
        <w:t>ك</w:t>
      </w:r>
      <w:r w:rsidR="005B21A3">
        <w:rPr>
          <w:rStyle w:val="Char3"/>
          <w:rtl/>
          <w:lang w:bidi="fa-IR"/>
        </w:rPr>
        <w:t>ی</w:t>
      </w:r>
      <w:r w:rsidRPr="0060162A">
        <w:rPr>
          <w:rStyle w:val="Char3"/>
          <w:rtl/>
          <w:lang w:bidi="fa-IR"/>
        </w:rPr>
        <w:t>ه- گفتند: هم</w:t>
      </w:r>
      <w:r w:rsidR="005B21A3">
        <w:rPr>
          <w:rStyle w:val="Char3"/>
          <w:rtl/>
          <w:lang w:bidi="fa-IR"/>
        </w:rPr>
        <w:t>ه</w:t>
      </w:r>
      <w:r w:rsidRPr="0060162A">
        <w:rPr>
          <w:rStyle w:val="Char3"/>
          <w:rtl/>
          <w:lang w:bidi="fa-IR"/>
        </w:rPr>
        <w:t>‌گناهان مقدر است الا كفر (كه به اخت</w:t>
      </w:r>
      <w:r w:rsidR="005B21A3">
        <w:rPr>
          <w:rStyle w:val="Char3"/>
          <w:rtl/>
          <w:lang w:bidi="fa-IR"/>
        </w:rPr>
        <w:t>ی</w:t>
      </w:r>
      <w:r w:rsidRPr="0060162A">
        <w:rPr>
          <w:rStyle w:val="Char3"/>
          <w:rtl/>
          <w:lang w:bidi="fa-IR"/>
        </w:rPr>
        <w:t xml:space="preserve">ار است). </w:t>
      </w:r>
    </w:p>
    <w:p w:rsidR="009C6881" w:rsidRPr="0060162A" w:rsidRDefault="009C6881" w:rsidP="00FF2162">
      <w:pPr>
        <w:numPr>
          <w:ilvl w:val="0"/>
          <w:numId w:val="25"/>
        </w:numPr>
        <w:tabs>
          <w:tab w:val="clear" w:pos="1152"/>
        </w:tabs>
        <w:spacing w:line="250" w:lineRule="auto"/>
        <w:ind w:left="680" w:hanging="340"/>
        <w:jc w:val="both"/>
        <w:rPr>
          <w:rStyle w:val="Char3"/>
          <w:rtl/>
          <w:lang w:bidi="fa-IR"/>
        </w:rPr>
      </w:pPr>
      <w:r w:rsidRPr="0060162A">
        <w:rPr>
          <w:rStyle w:val="Char3"/>
          <w:rtl/>
          <w:lang w:bidi="fa-IR"/>
        </w:rPr>
        <w:t>وهم</w:t>
      </w:r>
      <w:r w:rsidR="005B21A3">
        <w:rPr>
          <w:rStyle w:val="Char3"/>
          <w:rtl/>
          <w:lang w:bidi="fa-IR"/>
        </w:rPr>
        <w:t>ی</w:t>
      </w:r>
      <w:r w:rsidRPr="0060162A">
        <w:rPr>
          <w:rStyle w:val="Char3"/>
          <w:rtl/>
          <w:lang w:bidi="fa-IR"/>
        </w:rPr>
        <w:t>ه</w:t>
      </w:r>
      <w:r w:rsidRPr="00FF2162">
        <w:rPr>
          <w:rStyle w:val="Char3"/>
          <w:vertAlign w:val="superscript"/>
          <w:rtl/>
          <w:lang w:bidi="fa-IR"/>
        </w:rPr>
        <w:footnoteReference w:id="22"/>
      </w:r>
      <w:r w:rsidRPr="0060162A">
        <w:rPr>
          <w:rStyle w:val="Char3"/>
          <w:rtl/>
          <w:lang w:bidi="fa-IR"/>
        </w:rPr>
        <w:t xml:space="preserve"> - گفتند: كردار و گفتار آدم</w:t>
      </w:r>
      <w:r w:rsidR="005B21A3">
        <w:rPr>
          <w:rStyle w:val="Char3"/>
          <w:rtl/>
          <w:lang w:bidi="fa-IR"/>
        </w:rPr>
        <w:t>ی</w:t>
      </w:r>
      <w:r w:rsidRPr="0060162A">
        <w:rPr>
          <w:rStyle w:val="Char3"/>
          <w:rtl/>
          <w:lang w:bidi="fa-IR"/>
        </w:rPr>
        <w:t>ان، و ن</w:t>
      </w:r>
      <w:r w:rsidR="005B21A3">
        <w:rPr>
          <w:rStyle w:val="Char3"/>
          <w:rtl/>
          <w:lang w:bidi="fa-IR"/>
        </w:rPr>
        <w:t xml:space="preserve">یک </w:t>
      </w:r>
      <w:r w:rsidRPr="0060162A">
        <w:rPr>
          <w:rStyle w:val="Char3"/>
          <w:rtl/>
          <w:lang w:bidi="fa-IR"/>
        </w:rPr>
        <w:t>و بد واقع</w:t>
      </w:r>
      <w:r w:rsidR="005B21A3">
        <w:rPr>
          <w:rStyle w:val="Char3"/>
          <w:rtl/>
          <w:lang w:bidi="fa-IR"/>
        </w:rPr>
        <w:t>ی</w:t>
      </w:r>
      <w:r w:rsidRPr="0060162A">
        <w:rPr>
          <w:rStyle w:val="Char3"/>
          <w:rtl/>
          <w:lang w:bidi="fa-IR"/>
        </w:rPr>
        <w:t xml:space="preserve">ت ندارد. </w:t>
      </w:r>
    </w:p>
    <w:p w:rsidR="009C6881" w:rsidRPr="0060162A" w:rsidRDefault="009C6881" w:rsidP="00FF2162">
      <w:pPr>
        <w:numPr>
          <w:ilvl w:val="0"/>
          <w:numId w:val="25"/>
        </w:numPr>
        <w:tabs>
          <w:tab w:val="clear" w:pos="1152"/>
        </w:tabs>
        <w:spacing w:line="250" w:lineRule="auto"/>
        <w:ind w:left="680" w:hanging="340"/>
        <w:jc w:val="both"/>
        <w:rPr>
          <w:rStyle w:val="Char3"/>
          <w:rtl/>
          <w:lang w:bidi="fa-IR"/>
        </w:rPr>
      </w:pPr>
      <w:r w:rsidRPr="0060162A">
        <w:rPr>
          <w:rStyle w:val="Char3"/>
          <w:rtl/>
          <w:lang w:bidi="fa-IR"/>
        </w:rPr>
        <w:t>راوند</w:t>
      </w:r>
      <w:r w:rsidR="005B21A3">
        <w:rPr>
          <w:rStyle w:val="Char3"/>
          <w:rtl/>
          <w:lang w:bidi="fa-IR"/>
        </w:rPr>
        <w:t>ی</w:t>
      </w:r>
      <w:r w:rsidRPr="0060162A">
        <w:rPr>
          <w:rStyle w:val="Char3"/>
          <w:rtl/>
          <w:lang w:bidi="fa-IR"/>
        </w:rPr>
        <w:t>ه</w:t>
      </w:r>
      <w:r w:rsidRPr="00FF2162">
        <w:rPr>
          <w:rStyle w:val="Char3"/>
          <w:vertAlign w:val="superscript"/>
          <w:rtl/>
          <w:lang w:bidi="fa-IR"/>
        </w:rPr>
        <w:footnoteReference w:id="23"/>
      </w:r>
      <w:r w:rsidRPr="0060162A">
        <w:rPr>
          <w:rStyle w:val="Char3"/>
          <w:rtl/>
          <w:lang w:bidi="fa-IR"/>
        </w:rPr>
        <w:t xml:space="preserve">- گفتند: عمل به هر </w:t>
      </w:r>
      <w:r w:rsidR="005B21A3">
        <w:rPr>
          <w:rStyle w:val="Char3"/>
          <w:rtl/>
          <w:lang w:bidi="fa-IR"/>
        </w:rPr>
        <w:t xml:space="preserve">یک </w:t>
      </w:r>
      <w:r w:rsidRPr="0060162A">
        <w:rPr>
          <w:rStyle w:val="Char3"/>
          <w:rtl/>
          <w:lang w:bidi="fa-IR"/>
        </w:rPr>
        <w:t>از كتاب</w:t>
      </w:r>
      <w:r w:rsidR="00FF2162">
        <w:rPr>
          <w:rStyle w:val="Char3"/>
          <w:rFonts w:hint="cs"/>
          <w:rtl/>
          <w:lang w:bidi="fa-IR"/>
        </w:rPr>
        <w:t>‌</w:t>
      </w:r>
      <w:r w:rsidRPr="0060162A">
        <w:rPr>
          <w:rStyle w:val="Char3"/>
          <w:rtl/>
          <w:lang w:bidi="fa-IR"/>
        </w:rPr>
        <w:t>ها</w:t>
      </w:r>
      <w:r w:rsidR="005B21A3">
        <w:rPr>
          <w:rStyle w:val="Char3"/>
          <w:rtl/>
          <w:lang w:bidi="fa-IR"/>
        </w:rPr>
        <w:t>ی</w:t>
      </w:r>
      <w:r w:rsidRPr="0060162A">
        <w:rPr>
          <w:rStyle w:val="Char3"/>
          <w:rtl/>
          <w:lang w:bidi="fa-IR"/>
        </w:rPr>
        <w:t xml:space="preserve"> آسمان</w:t>
      </w:r>
      <w:r w:rsidR="005B21A3">
        <w:rPr>
          <w:rStyle w:val="Char3"/>
          <w:rtl/>
          <w:lang w:bidi="fa-IR"/>
        </w:rPr>
        <w:t>ی</w:t>
      </w:r>
      <w:r w:rsidRPr="0060162A">
        <w:rPr>
          <w:rStyle w:val="Char3"/>
          <w:rtl/>
          <w:lang w:bidi="fa-IR"/>
        </w:rPr>
        <w:t xml:space="preserve"> حق است اعم از آنكه نسخ شده باشد </w:t>
      </w:r>
      <w:r w:rsidR="005B21A3">
        <w:rPr>
          <w:rStyle w:val="Char3"/>
          <w:rtl/>
          <w:lang w:bidi="fa-IR"/>
        </w:rPr>
        <w:t>ی</w:t>
      </w:r>
      <w:r w:rsidRPr="0060162A">
        <w:rPr>
          <w:rStyle w:val="Char3"/>
          <w:rtl/>
          <w:lang w:bidi="fa-IR"/>
        </w:rPr>
        <w:t xml:space="preserve">ا نشده باشد. </w:t>
      </w:r>
    </w:p>
    <w:p w:rsidR="009C6881" w:rsidRPr="0060162A" w:rsidRDefault="009C6881" w:rsidP="00660D9B">
      <w:pPr>
        <w:numPr>
          <w:ilvl w:val="0"/>
          <w:numId w:val="25"/>
        </w:numPr>
        <w:tabs>
          <w:tab w:val="clear" w:pos="1152"/>
        </w:tabs>
        <w:ind w:left="680" w:hanging="340"/>
        <w:jc w:val="both"/>
        <w:rPr>
          <w:rStyle w:val="Char3"/>
          <w:rtl/>
          <w:lang w:bidi="fa-IR"/>
        </w:rPr>
      </w:pPr>
      <w:r w:rsidRPr="0060162A">
        <w:rPr>
          <w:rStyle w:val="Char3"/>
          <w:rtl/>
          <w:lang w:bidi="fa-IR"/>
        </w:rPr>
        <w:t>بتر</w:t>
      </w:r>
      <w:r w:rsidR="005B21A3">
        <w:rPr>
          <w:rStyle w:val="Char3"/>
          <w:rtl/>
          <w:lang w:bidi="fa-IR"/>
        </w:rPr>
        <w:t>ی</w:t>
      </w:r>
      <w:r w:rsidRPr="0060162A">
        <w:rPr>
          <w:rStyle w:val="Char3"/>
          <w:rtl/>
          <w:lang w:bidi="fa-IR"/>
        </w:rPr>
        <w:t>ه- گفتند هر كه معص</w:t>
      </w:r>
      <w:r w:rsidR="005B21A3">
        <w:rPr>
          <w:rStyle w:val="Char3"/>
          <w:rtl/>
          <w:lang w:bidi="fa-IR"/>
        </w:rPr>
        <w:t>ی</w:t>
      </w:r>
      <w:r w:rsidRPr="0060162A">
        <w:rPr>
          <w:rStyle w:val="Char3"/>
          <w:rtl/>
          <w:lang w:bidi="fa-IR"/>
        </w:rPr>
        <w:t>ت كند و توبه نما</w:t>
      </w:r>
      <w:r w:rsidR="005B21A3">
        <w:rPr>
          <w:rStyle w:val="Char3"/>
          <w:rtl/>
          <w:lang w:bidi="fa-IR"/>
        </w:rPr>
        <w:t>ی</w:t>
      </w:r>
      <w:r w:rsidRPr="0060162A">
        <w:rPr>
          <w:rStyle w:val="Char3"/>
          <w:rtl/>
          <w:lang w:bidi="fa-IR"/>
        </w:rPr>
        <w:t>د توبه</w:t>
      </w:r>
      <w:r w:rsidR="00272F5D">
        <w:rPr>
          <w:rStyle w:val="Char3"/>
          <w:rtl/>
          <w:lang w:bidi="fa-IR"/>
        </w:rPr>
        <w:t xml:space="preserve">‌اش </w:t>
      </w:r>
      <w:r w:rsidRPr="0060162A">
        <w:rPr>
          <w:rStyle w:val="Char3"/>
          <w:rtl/>
          <w:lang w:bidi="fa-IR"/>
        </w:rPr>
        <w:t>مقبول ن</w:t>
      </w:r>
      <w:r w:rsidR="005B21A3">
        <w:rPr>
          <w:rStyle w:val="Char3"/>
          <w:rtl/>
          <w:lang w:bidi="fa-IR"/>
        </w:rPr>
        <w:t>ی</w:t>
      </w:r>
      <w:r w:rsidRPr="0060162A">
        <w:rPr>
          <w:rStyle w:val="Char3"/>
          <w:rtl/>
          <w:lang w:bidi="fa-IR"/>
        </w:rPr>
        <w:t xml:space="preserve">ست. </w:t>
      </w:r>
    </w:p>
    <w:p w:rsidR="009C6881" w:rsidRPr="0060162A" w:rsidRDefault="009C6881" w:rsidP="00660D9B">
      <w:pPr>
        <w:numPr>
          <w:ilvl w:val="0"/>
          <w:numId w:val="25"/>
        </w:numPr>
        <w:tabs>
          <w:tab w:val="clear" w:pos="1152"/>
        </w:tabs>
        <w:ind w:left="680" w:hanging="340"/>
        <w:jc w:val="both"/>
        <w:rPr>
          <w:rStyle w:val="Char3"/>
          <w:rtl/>
          <w:lang w:bidi="fa-IR"/>
        </w:rPr>
      </w:pPr>
      <w:r w:rsidRPr="0060162A">
        <w:rPr>
          <w:rStyle w:val="Char3"/>
          <w:rtl/>
          <w:lang w:bidi="fa-IR"/>
        </w:rPr>
        <w:t>ناكث</w:t>
      </w:r>
      <w:r w:rsidR="005B21A3">
        <w:rPr>
          <w:rStyle w:val="Char3"/>
          <w:rtl/>
          <w:lang w:bidi="fa-IR"/>
        </w:rPr>
        <w:t>ی</w:t>
      </w:r>
      <w:r w:rsidRPr="0060162A">
        <w:rPr>
          <w:rStyle w:val="Char3"/>
          <w:rtl/>
          <w:lang w:bidi="fa-IR"/>
        </w:rPr>
        <w:t>ه- بر آن بودند كه هر كس ب</w:t>
      </w:r>
      <w:r w:rsidR="005B21A3">
        <w:rPr>
          <w:rStyle w:val="Char3"/>
          <w:rtl/>
          <w:lang w:bidi="fa-IR"/>
        </w:rPr>
        <w:t>ی</w:t>
      </w:r>
      <w:r w:rsidRPr="0060162A">
        <w:rPr>
          <w:rStyle w:val="Char3"/>
          <w:rtl/>
          <w:lang w:bidi="fa-IR"/>
        </w:rPr>
        <w:t>عت پ</w:t>
      </w:r>
      <w:r w:rsidR="005B21A3">
        <w:rPr>
          <w:rStyle w:val="Char3"/>
          <w:rtl/>
          <w:lang w:bidi="fa-IR"/>
        </w:rPr>
        <w:t>ی</w:t>
      </w:r>
      <w:r w:rsidRPr="0060162A">
        <w:rPr>
          <w:rStyle w:val="Char3"/>
          <w:rtl/>
          <w:lang w:bidi="fa-IR"/>
        </w:rPr>
        <w:t xml:space="preserve">غمبر </w:t>
      </w:r>
      <w:r w:rsidR="00E573EC">
        <w:rPr>
          <w:rStyle w:val="Char3"/>
          <w:lang w:bidi="fa-IR"/>
        </w:rPr>
        <w:sym w:font="AGA Arabesque" w:char="F072"/>
      </w:r>
      <w:r w:rsidRPr="0060162A">
        <w:rPr>
          <w:rStyle w:val="Char3"/>
          <w:rtl/>
          <w:lang w:bidi="fa-IR"/>
        </w:rPr>
        <w:t xml:space="preserve"> را شكسته گناه</w:t>
      </w:r>
      <w:r w:rsidR="005B21A3">
        <w:rPr>
          <w:rStyle w:val="Char3"/>
          <w:rtl/>
          <w:lang w:bidi="fa-IR"/>
        </w:rPr>
        <w:t>ی</w:t>
      </w:r>
      <w:r w:rsidRPr="0060162A">
        <w:rPr>
          <w:rStyle w:val="Char3"/>
          <w:rtl/>
          <w:lang w:bidi="fa-IR"/>
        </w:rPr>
        <w:t xml:space="preserve"> نكرده.</w:t>
      </w:r>
    </w:p>
    <w:p w:rsidR="009C6881" w:rsidRPr="0060162A" w:rsidRDefault="009C6881" w:rsidP="00660D9B">
      <w:pPr>
        <w:numPr>
          <w:ilvl w:val="0"/>
          <w:numId w:val="25"/>
        </w:numPr>
        <w:tabs>
          <w:tab w:val="clear" w:pos="1152"/>
        </w:tabs>
        <w:ind w:left="680" w:hanging="340"/>
        <w:jc w:val="both"/>
        <w:rPr>
          <w:rStyle w:val="Char3"/>
          <w:rtl/>
          <w:lang w:bidi="fa-IR"/>
        </w:rPr>
      </w:pPr>
      <w:r w:rsidRPr="0060162A">
        <w:rPr>
          <w:rStyle w:val="Char3"/>
          <w:rtl/>
          <w:lang w:bidi="fa-IR"/>
        </w:rPr>
        <w:t>قاسط</w:t>
      </w:r>
      <w:r w:rsidR="005B21A3">
        <w:rPr>
          <w:rStyle w:val="Char3"/>
          <w:rtl/>
          <w:lang w:bidi="fa-IR"/>
        </w:rPr>
        <w:t>ی</w:t>
      </w:r>
      <w:r w:rsidRPr="0060162A">
        <w:rPr>
          <w:rStyle w:val="Char3"/>
          <w:rtl/>
          <w:lang w:bidi="fa-IR"/>
        </w:rPr>
        <w:t>ه- دن</w:t>
      </w:r>
      <w:r w:rsidR="005B21A3">
        <w:rPr>
          <w:rStyle w:val="Char3"/>
          <w:rtl/>
          <w:lang w:bidi="fa-IR"/>
        </w:rPr>
        <w:t>ی</w:t>
      </w:r>
      <w:r w:rsidRPr="0060162A">
        <w:rPr>
          <w:rStyle w:val="Char3"/>
          <w:rtl/>
          <w:lang w:bidi="fa-IR"/>
        </w:rPr>
        <w:t>ا طلب</w:t>
      </w:r>
      <w:r w:rsidR="005B21A3">
        <w:rPr>
          <w:rStyle w:val="Char3"/>
          <w:rtl/>
          <w:lang w:bidi="fa-IR"/>
        </w:rPr>
        <w:t>ی</w:t>
      </w:r>
      <w:r w:rsidRPr="0060162A">
        <w:rPr>
          <w:rStyle w:val="Char3"/>
          <w:rtl/>
          <w:lang w:bidi="fa-IR"/>
        </w:rPr>
        <w:t xml:space="preserve"> را بر زهدورز</w:t>
      </w:r>
      <w:r w:rsidR="005B21A3">
        <w:rPr>
          <w:rStyle w:val="Char3"/>
          <w:rtl/>
          <w:lang w:bidi="fa-IR"/>
        </w:rPr>
        <w:t>ی</w:t>
      </w:r>
      <w:r w:rsidRPr="0060162A">
        <w:rPr>
          <w:rStyle w:val="Char3"/>
          <w:rtl/>
          <w:lang w:bidi="fa-IR"/>
        </w:rPr>
        <w:t xml:space="preserve"> برتر</w:t>
      </w:r>
      <w:r w:rsidR="005B21A3">
        <w:rPr>
          <w:rStyle w:val="Char3"/>
          <w:rtl/>
          <w:lang w:bidi="fa-IR"/>
        </w:rPr>
        <w:t>ی</w:t>
      </w:r>
      <w:r w:rsidRPr="0060162A">
        <w:rPr>
          <w:rStyle w:val="Char3"/>
          <w:rtl/>
          <w:lang w:bidi="fa-IR"/>
        </w:rPr>
        <w:t xml:space="preserve"> نهادند. </w:t>
      </w:r>
    </w:p>
    <w:p w:rsidR="009C6881" w:rsidRPr="00660D9B" w:rsidRDefault="009C6881" w:rsidP="00660D9B">
      <w:pPr>
        <w:numPr>
          <w:ilvl w:val="0"/>
          <w:numId w:val="25"/>
        </w:numPr>
        <w:tabs>
          <w:tab w:val="clear" w:pos="1152"/>
        </w:tabs>
        <w:ind w:left="680" w:hanging="340"/>
        <w:jc w:val="both"/>
        <w:rPr>
          <w:rStyle w:val="Char3"/>
          <w:spacing w:val="-4"/>
          <w:lang w:bidi="fa-IR"/>
        </w:rPr>
      </w:pPr>
      <w:r w:rsidRPr="00660D9B">
        <w:rPr>
          <w:rStyle w:val="Char3"/>
          <w:spacing w:val="-4"/>
          <w:rtl/>
          <w:lang w:bidi="fa-IR"/>
        </w:rPr>
        <w:t>نظام</w:t>
      </w:r>
      <w:r w:rsidR="005B21A3" w:rsidRPr="00660D9B">
        <w:rPr>
          <w:rStyle w:val="Char3"/>
          <w:spacing w:val="-4"/>
          <w:rtl/>
          <w:lang w:bidi="fa-IR"/>
        </w:rPr>
        <w:t>ی</w:t>
      </w:r>
      <w:r w:rsidR="00660D9B">
        <w:rPr>
          <w:rStyle w:val="Char3"/>
          <w:spacing w:val="-4"/>
          <w:rtl/>
          <w:lang w:bidi="fa-IR"/>
        </w:rPr>
        <w:t>ه-</w:t>
      </w:r>
      <w:r w:rsidR="00660D9B">
        <w:rPr>
          <w:rStyle w:val="Char3"/>
          <w:rFonts w:hint="cs"/>
          <w:spacing w:val="-4"/>
          <w:rtl/>
          <w:lang w:bidi="fa-IR"/>
        </w:rPr>
        <w:t xml:space="preserve"> </w:t>
      </w:r>
      <w:r w:rsidRPr="00660D9B">
        <w:rPr>
          <w:rStyle w:val="Char3"/>
          <w:spacing w:val="-4"/>
          <w:rtl/>
          <w:lang w:bidi="fa-IR"/>
        </w:rPr>
        <w:t>پ</w:t>
      </w:r>
      <w:r w:rsidR="005B21A3" w:rsidRPr="00660D9B">
        <w:rPr>
          <w:rStyle w:val="Char3"/>
          <w:spacing w:val="-4"/>
          <w:rtl/>
          <w:lang w:bidi="fa-IR"/>
        </w:rPr>
        <w:t>ی</w:t>
      </w:r>
      <w:r w:rsidRPr="00660D9B">
        <w:rPr>
          <w:rStyle w:val="Char3"/>
          <w:spacing w:val="-4"/>
          <w:rtl/>
          <w:lang w:bidi="fa-IR"/>
        </w:rPr>
        <w:t>روان ابراه</w:t>
      </w:r>
      <w:r w:rsidR="005B21A3" w:rsidRPr="00660D9B">
        <w:rPr>
          <w:rStyle w:val="Char3"/>
          <w:spacing w:val="-4"/>
          <w:rtl/>
          <w:lang w:bidi="fa-IR"/>
        </w:rPr>
        <w:t>ی</w:t>
      </w:r>
      <w:r w:rsidRPr="00660D9B">
        <w:rPr>
          <w:rStyle w:val="Char3"/>
          <w:spacing w:val="-4"/>
          <w:rtl/>
          <w:lang w:bidi="fa-IR"/>
        </w:rPr>
        <w:t>م بن س</w:t>
      </w:r>
      <w:r w:rsidR="005B21A3" w:rsidRPr="00660D9B">
        <w:rPr>
          <w:rStyle w:val="Char3"/>
          <w:spacing w:val="-4"/>
          <w:rtl/>
          <w:lang w:bidi="fa-IR"/>
        </w:rPr>
        <w:t>ی</w:t>
      </w:r>
      <w:r w:rsidR="00660D9B">
        <w:rPr>
          <w:rStyle w:val="Char3"/>
          <w:spacing w:val="-4"/>
          <w:rtl/>
          <w:lang w:bidi="fa-IR"/>
        </w:rPr>
        <w:t>ار نظام</w:t>
      </w:r>
      <w:r w:rsidR="00660D9B">
        <w:rPr>
          <w:rStyle w:val="Char3"/>
          <w:rFonts w:hint="cs"/>
          <w:spacing w:val="-4"/>
          <w:rtl/>
          <w:lang w:bidi="fa-IR"/>
        </w:rPr>
        <w:t>‌</w:t>
      </w:r>
      <w:r w:rsidRPr="00660D9B">
        <w:rPr>
          <w:rStyle w:val="Char3"/>
          <w:spacing w:val="-4"/>
          <w:rtl/>
          <w:lang w:bidi="fa-IR"/>
        </w:rPr>
        <w:t>اند كه گفت: هر كس خدا را «‌ش</w:t>
      </w:r>
      <w:r w:rsidR="005B21A3" w:rsidRPr="00660D9B">
        <w:rPr>
          <w:rStyle w:val="Char3"/>
          <w:spacing w:val="-4"/>
          <w:rtl/>
          <w:lang w:bidi="fa-IR"/>
        </w:rPr>
        <w:t>ی</w:t>
      </w:r>
      <w:r w:rsidRPr="00660D9B">
        <w:rPr>
          <w:rStyle w:val="Char3"/>
          <w:spacing w:val="-4"/>
          <w:rtl/>
          <w:lang w:bidi="fa-IR"/>
        </w:rPr>
        <w:t xml:space="preserve">ء» بنامد كافر شده است. </w:t>
      </w:r>
    </w:p>
    <w:p w:rsidR="009C6881" w:rsidRPr="00660D9B" w:rsidRDefault="009C6881" w:rsidP="00660D9B">
      <w:pPr>
        <w:pStyle w:val="a8"/>
        <w:rPr>
          <w:rtl/>
        </w:rPr>
      </w:pPr>
      <w:r w:rsidRPr="00660D9B">
        <w:rPr>
          <w:rtl/>
        </w:rPr>
        <w:t>اما دوازده فرقة جهميه [‌اتباع جهم بن صفوان]‌ عبارتند از:‌</w:t>
      </w:r>
    </w:p>
    <w:p w:rsidR="009C6881" w:rsidRPr="0060162A" w:rsidRDefault="009C6881" w:rsidP="00660D9B">
      <w:pPr>
        <w:numPr>
          <w:ilvl w:val="0"/>
          <w:numId w:val="26"/>
        </w:numPr>
        <w:tabs>
          <w:tab w:val="clear" w:pos="1152"/>
        </w:tabs>
        <w:ind w:left="680" w:hanging="340"/>
        <w:jc w:val="both"/>
        <w:rPr>
          <w:rStyle w:val="Char3"/>
          <w:rtl/>
          <w:lang w:bidi="fa-IR"/>
        </w:rPr>
      </w:pPr>
      <w:r w:rsidRPr="0060162A">
        <w:rPr>
          <w:rStyle w:val="Char3"/>
          <w:rtl/>
          <w:lang w:bidi="fa-IR"/>
        </w:rPr>
        <w:t>معطله- گفتند كه هر چه و هم انسان بر آن واقع شود مخلوق است، و هر كس مدع</w:t>
      </w:r>
      <w:r w:rsidR="005B21A3">
        <w:rPr>
          <w:rStyle w:val="Char3"/>
          <w:rtl/>
          <w:lang w:bidi="fa-IR"/>
        </w:rPr>
        <w:t>ی</w:t>
      </w:r>
      <w:r w:rsidRPr="0060162A">
        <w:rPr>
          <w:rStyle w:val="Char3"/>
          <w:rtl/>
          <w:lang w:bidi="fa-IR"/>
        </w:rPr>
        <w:t xml:space="preserve"> شود كه خدا د</w:t>
      </w:r>
      <w:r w:rsidR="005B21A3">
        <w:rPr>
          <w:rStyle w:val="Char3"/>
          <w:rtl/>
          <w:lang w:bidi="fa-IR"/>
        </w:rPr>
        <w:t>ی</w:t>
      </w:r>
      <w:r w:rsidRPr="0060162A">
        <w:rPr>
          <w:rStyle w:val="Char3"/>
          <w:rtl/>
          <w:lang w:bidi="fa-IR"/>
        </w:rPr>
        <w:t>دن</w:t>
      </w:r>
      <w:r w:rsidR="005B21A3">
        <w:rPr>
          <w:rStyle w:val="Char3"/>
          <w:rtl/>
          <w:lang w:bidi="fa-IR"/>
        </w:rPr>
        <w:t>ی</w:t>
      </w:r>
      <w:r w:rsidRPr="0060162A">
        <w:rPr>
          <w:rStyle w:val="Char3"/>
          <w:rtl/>
          <w:lang w:bidi="fa-IR"/>
        </w:rPr>
        <w:t xml:space="preserve"> است، كافر است. </w:t>
      </w:r>
    </w:p>
    <w:p w:rsidR="009C6881" w:rsidRPr="0060162A" w:rsidRDefault="009C6881" w:rsidP="00660D9B">
      <w:pPr>
        <w:numPr>
          <w:ilvl w:val="0"/>
          <w:numId w:val="26"/>
        </w:numPr>
        <w:tabs>
          <w:tab w:val="clear" w:pos="1152"/>
        </w:tabs>
        <w:ind w:left="680" w:hanging="340"/>
        <w:jc w:val="both"/>
        <w:rPr>
          <w:rStyle w:val="Char3"/>
          <w:rtl/>
          <w:lang w:bidi="fa-IR"/>
        </w:rPr>
      </w:pPr>
      <w:r w:rsidRPr="0060162A">
        <w:rPr>
          <w:rStyle w:val="Char3"/>
          <w:rtl/>
          <w:lang w:bidi="fa-IR"/>
        </w:rPr>
        <w:t>مر</w:t>
      </w:r>
      <w:r w:rsidR="005B21A3">
        <w:rPr>
          <w:rStyle w:val="Char3"/>
          <w:rtl/>
          <w:lang w:bidi="fa-IR"/>
        </w:rPr>
        <w:t>ی</w:t>
      </w:r>
      <w:r w:rsidRPr="0060162A">
        <w:rPr>
          <w:rStyle w:val="Char3"/>
          <w:rtl/>
          <w:lang w:bidi="fa-IR"/>
        </w:rPr>
        <w:t>س</w:t>
      </w:r>
      <w:r w:rsidR="005B21A3">
        <w:rPr>
          <w:rStyle w:val="Char3"/>
          <w:rtl/>
          <w:lang w:bidi="fa-IR"/>
        </w:rPr>
        <w:t>ی</w:t>
      </w:r>
      <w:r w:rsidRPr="0060162A">
        <w:rPr>
          <w:rStyle w:val="Char3"/>
          <w:rtl/>
          <w:lang w:bidi="fa-IR"/>
        </w:rPr>
        <w:t xml:space="preserve">ه </w:t>
      </w:r>
      <w:r w:rsidRPr="00A51565">
        <w:rPr>
          <w:b/>
          <w:rtl/>
          <w:lang w:bidi="fa-IR"/>
        </w:rPr>
        <w:t>–</w:t>
      </w:r>
      <w:r w:rsidRPr="0060162A">
        <w:rPr>
          <w:rStyle w:val="Char3"/>
          <w:rtl/>
          <w:lang w:bidi="fa-IR"/>
        </w:rPr>
        <w:t xml:space="preserve"> پ</w:t>
      </w:r>
      <w:r w:rsidR="005B21A3">
        <w:rPr>
          <w:rStyle w:val="Char3"/>
          <w:rtl/>
          <w:lang w:bidi="fa-IR"/>
        </w:rPr>
        <w:t>ی</w:t>
      </w:r>
      <w:r w:rsidRPr="0060162A">
        <w:rPr>
          <w:rStyle w:val="Char3"/>
          <w:rtl/>
          <w:lang w:bidi="fa-IR"/>
        </w:rPr>
        <w:t>روان بشر مر</w:t>
      </w:r>
      <w:r w:rsidR="005B21A3">
        <w:rPr>
          <w:rStyle w:val="Char3"/>
          <w:rtl/>
          <w:lang w:bidi="fa-IR"/>
        </w:rPr>
        <w:t>ی</w:t>
      </w:r>
      <w:r w:rsidRPr="0060162A">
        <w:rPr>
          <w:rStyle w:val="Char3"/>
          <w:rtl/>
          <w:lang w:bidi="fa-IR"/>
        </w:rPr>
        <w:t>س</w:t>
      </w:r>
      <w:r w:rsidR="005B21A3">
        <w:rPr>
          <w:rStyle w:val="Char3"/>
          <w:rtl/>
          <w:lang w:bidi="fa-IR"/>
        </w:rPr>
        <w:t>ی</w:t>
      </w:r>
      <w:r w:rsidRPr="0060162A">
        <w:rPr>
          <w:rStyle w:val="Char3"/>
          <w:rtl/>
          <w:lang w:bidi="fa-IR"/>
        </w:rPr>
        <w:t xml:space="preserve"> </w:t>
      </w:r>
      <w:r w:rsidRPr="00A51565">
        <w:rPr>
          <w:b/>
          <w:rtl/>
          <w:lang w:bidi="fa-IR"/>
        </w:rPr>
        <w:t>–</w:t>
      </w:r>
      <w:r w:rsidRPr="0060162A">
        <w:rPr>
          <w:rStyle w:val="Char3"/>
          <w:rtl/>
          <w:lang w:bidi="fa-IR"/>
        </w:rPr>
        <w:t xml:space="preserve"> گفتند: اكثر صفات خدا مخلوق است. </w:t>
      </w:r>
    </w:p>
    <w:p w:rsidR="009C6881" w:rsidRPr="0060162A" w:rsidRDefault="009C6881" w:rsidP="00660D9B">
      <w:pPr>
        <w:numPr>
          <w:ilvl w:val="0"/>
          <w:numId w:val="26"/>
        </w:numPr>
        <w:tabs>
          <w:tab w:val="clear" w:pos="1152"/>
        </w:tabs>
        <w:ind w:left="680" w:hanging="340"/>
        <w:jc w:val="both"/>
        <w:rPr>
          <w:rStyle w:val="Char3"/>
          <w:rtl/>
          <w:lang w:bidi="fa-IR"/>
        </w:rPr>
      </w:pPr>
      <w:r w:rsidRPr="0060162A">
        <w:rPr>
          <w:rStyle w:val="Char3"/>
          <w:rtl/>
          <w:lang w:bidi="fa-IR"/>
        </w:rPr>
        <w:t>ملتزقه- گفتند كه خدا به ذات خود در هر مكان هست.</w:t>
      </w:r>
    </w:p>
    <w:p w:rsidR="009C6881" w:rsidRPr="0060162A" w:rsidRDefault="009C6881" w:rsidP="00660D9B">
      <w:pPr>
        <w:numPr>
          <w:ilvl w:val="0"/>
          <w:numId w:val="26"/>
        </w:numPr>
        <w:tabs>
          <w:tab w:val="clear" w:pos="1152"/>
        </w:tabs>
        <w:ind w:left="680" w:hanging="340"/>
        <w:jc w:val="both"/>
        <w:rPr>
          <w:rStyle w:val="Char3"/>
          <w:rtl/>
          <w:lang w:bidi="fa-IR"/>
        </w:rPr>
      </w:pPr>
      <w:r w:rsidRPr="0060162A">
        <w:rPr>
          <w:rStyle w:val="Char3"/>
          <w:rtl/>
          <w:lang w:bidi="fa-IR"/>
        </w:rPr>
        <w:t>وارد</w:t>
      </w:r>
      <w:r w:rsidR="005B21A3">
        <w:rPr>
          <w:rStyle w:val="Char3"/>
          <w:rtl/>
          <w:lang w:bidi="fa-IR"/>
        </w:rPr>
        <w:t>ی</w:t>
      </w:r>
      <w:r w:rsidRPr="0060162A">
        <w:rPr>
          <w:rStyle w:val="Char3"/>
          <w:rtl/>
          <w:lang w:bidi="fa-IR"/>
        </w:rPr>
        <w:t xml:space="preserve">ه </w:t>
      </w:r>
      <w:r w:rsidRPr="00A51565">
        <w:rPr>
          <w:b/>
          <w:rtl/>
          <w:lang w:bidi="fa-IR"/>
        </w:rPr>
        <w:t>–</w:t>
      </w:r>
      <w:r w:rsidRPr="0060162A">
        <w:rPr>
          <w:rStyle w:val="Char3"/>
          <w:rtl/>
          <w:lang w:bidi="fa-IR"/>
        </w:rPr>
        <w:t xml:space="preserve"> گفتند: هر كس پروردگارش را شناخت وارد آتش</w:t>
      </w:r>
      <w:r w:rsidR="00101A36">
        <w:rPr>
          <w:rStyle w:val="Char3"/>
          <w:rtl/>
          <w:lang w:bidi="fa-IR"/>
        </w:rPr>
        <w:t xml:space="preserve"> نمی‌</w:t>
      </w:r>
      <w:r w:rsidRPr="0060162A">
        <w:rPr>
          <w:rStyle w:val="Char3"/>
          <w:rtl/>
          <w:lang w:bidi="fa-IR"/>
        </w:rPr>
        <w:t>شود، و هر كس وارد آتش شد ب</w:t>
      </w:r>
      <w:r w:rsidR="005B21A3">
        <w:rPr>
          <w:rStyle w:val="Char3"/>
          <w:rtl/>
          <w:lang w:bidi="fa-IR"/>
        </w:rPr>
        <w:t>ی</w:t>
      </w:r>
      <w:r w:rsidRPr="0060162A">
        <w:rPr>
          <w:rStyle w:val="Char3"/>
          <w:rtl/>
          <w:lang w:bidi="fa-IR"/>
        </w:rPr>
        <w:t>رون شدن ندارد.</w:t>
      </w:r>
    </w:p>
    <w:p w:rsidR="009C6881" w:rsidRPr="0060162A" w:rsidRDefault="009C6881" w:rsidP="00660D9B">
      <w:pPr>
        <w:numPr>
          <w:ilvl w:val="0"/>
          <w:numId w:val="26"/>
        </w:numPr>
        <w:tabs>
          <w:tab w:val="clear" w:pos="1152"/>
        </w:tabs>
        <w:ind w:left="680" w:hanging="340"/>
        <w:jc w:val="both"/>
        <w:rPr>
          <w:rStyle w:val="Char3"/>
          <w:rtl/>
          <w:lang w:bidi="fa-IR"/>
        </w:rPr>
      </w:pPr>
      <w:r w:rsidRPr="0060162A">
        <w:rPr>
          <w:rStyle w:val="Char3"/>
          <w:rtl/>
          <w:lang w:bidi="fa-IR"/>
        </w:rPr>
        <w:t>زنادقه- گفتند: ه</w:t>
      </w:r>
      <w:r w:rsidR="005B21A3">
        <w:rPr>
          <w:rStyle w:val="Char3"/>
          <w:rtl/>
          <w:lang w:bidi="fa-IR"/>
        </w:rPr>
        <w:t>ی</w:t>
      </w:r>
      <w:r w:rsidRPr="0060162A">
        <w:rPr>
          <w:rStyle w:val="Char3"/>
          <w:rtl/>
          <w:lang w:bidi="fa-IR"/>
        </w:rPr>
        <w:t>چ كس</w:t>
      </w:r>
      <w:r w:rsidR="00101A36">
        <w:rPr>
          <w:rStyle w:val="Char3"/>
          <w:rtl/>
          <w:lang w:bidi="fa-IR"/>
        </w:rPr>
        <w:t xml:space="preserve"> نمی‌</w:t>
      </w:r>
      <w:r w:rsidRPr="0060162A">
        <w:rPr>
          <w:rStyle w:val="Char3"/>
          <w:rtl/>
          <w:lang w:bidi="fa-IR"/>
        </w:rPr>
        <w:t>تواند برا</w:t>
      </w:r>
      <w:r w:rsidR="005B21A3">
        <w:rPr>
          <w:rStyle w:val="Char3"/>
          <w:rtl/>
          <w:lang w:bidi="fa-IR"/>
        </w:rPr>
        <w:t>ی</w:t>
      </w:r>
      <w:r w:rsidRPr="0060162A">
        <w:rPr>
          <w:rStyle w:val="Char3"/>
          <w:rtl/>
          <w:lang w:bidi="fa-IR"/>
        </w:rPr>
        <w:t xml:space="preserve"> خود پروردگار</w:t>
      </w:r>
      <w:r w:rsidR="005B21A3">
        <w:rPr>
          <w:rStyle w:val="Char3"/>
          <w:rtl/>
          <w:lang w:bidi="fa-IR"/>
        </w:rPr>
        <w:t>ی</w:t>
      </w:r>
      <w:r w:rsidRPr="0060162A">
        <w:rPr>
          <w:rStyle w:val="Char3"/>
          <w:rtl/>
          <w:lang w:bidi="fa-IR"/>
        </w:rPr>
        <w:t xml:space="preserve"> اثبات نما</w:t>
      </w:r>
      <w:r w:rsidR="005B21A3">
        <w:rPr>
          <w:rStyle w:val="Char3"/>
          <w:rtl/>
          <w:lang w:bidi="fa-IR"/>
        </w:rPr>
        <w:t>ی</w:t>
      </w:r>
      <w:r w:rsidRPr="0060162A">
        <w:rPr>
          <w:rStyle w:val="Char3"/>
          <w:rtl/>
          <w:lang w:bidi="fa-IR"/>
        </w:rPr>
        <w:t>د، ز</w:t>
      </w:r>
      <w:r w:rsidR="005B21A3">
        <w:rPr>
          <w:rStyle w:val="Char3"/>
          <w:rtl/>
          <w:lang w:bidi="fa-IR"/>
        </w:rPr>
        <w:t>ی</w:t>
      </w:r>
      <w:r w:rsidRPr="0060162A">
        <w:rPr>
          <w:rStyle w:val="Char3"/>
          <w:rtl/>
          <w:lang w:bidi="fa-IR"/>
        </w:rPr>
        <w:t>را اثبات به ا</w:t>
      </w:r>
      <w:r w:rsidR="005B21A3">
        <w:rPr>
          <w:rStyle w:val="Char3"/>
          <w:rtl/>
          <w:lang w:bidi="fa-IR"/>
        </w:rPr>
        <w:t>ی</w:t>
      </w:r>
      <w:r w:rsidRPr="0060162A">
        <w:rPr>
          <w:rStyle w:val="Char3"/>
          <w:rtl/>
          <w:lang w:bidi="fa-IR"/>
        </w:rPr>
        <w:t>ن است كه با حواس ادرا</w:t>
      </w:r>
      <w:r w:rsidR="005B21A3">
        <w:rPr>
          <w:rStyle w:val="Char3"/>
          <w:rtl/>
          <w:lang w:bidi="fa-IR"/>
        </w:rPr>
        <w:t xml:space="preserve">ک </w:t>
      </w:r>
      <w:r w:rsidRPr="0060162A">
        <w:rPr>
          <w:rStyle w:val="Char3"/>
          <w:rtl/>
          <w:lang w:bidi="fa-IR"/>
        </w:rPr>
        <w:t>شود، پس اگر به حواس ادرا</w:t>
      </w:r>
      <w:r w:rsidR="005B21A3">
        <w:rPr>
          <w:rStyle w:val="Char3"/>
          <w:rtl/>
          <w:lang w:bidi="fa-IR"/>
        </w:rPr>
        <w:t xml:space="preserve">ک </w:t>
      </w:r>
      <w:r w:rsidRPr="0060162A">
        <w:rPr>
          <w:rStyle w:val="Char3"/>
          <w:rtl/>
          <w:lang w:bidi="fa-IR"/>
        </w:rPr>
        <w:t>شود خدا ن</w:t>
      </w:r>
      <w:r w:rsidR="005B21A3">
        <w:rPr>
          <w:rStyle w:val="Char3"/>
          <w:rtl/>
          <w:lang w:bidi="fa-IR"/>
        </w:rPr>
        <w:t>ی</w:t>
      </w:r>
      <w:r w:rsidRPr="0060162A">
        <w:rPr>
          <w:rStyle w:val="Char3"/>
          <w:rtl/>
          <w:lang w:bidi="fa-IR"/>
        </w:rPr>
        <w:t>ست واگر به حواس ادرا</w:t>
      </w:r>
      <w:r w:rsidR="005B21A3">
        <w:rPr>
          <w:rStyle w:val="Char3"/>
          <w:rtl/>
          <w:lang w:bidi="fa-IR"/>
        </w:rPr>
        <w:t xml:space="preserve">ک </w:t>
      </w:r>
      <w:r w:rsidRPr="0060162A">
        <w:rPr>
          <w:rStyle w:val="Char3"/>
          <w:rtl/>
          <w:lang w:bidi="fa-IR"/>
        </w:rPr>
        <w:t>نشود ثابت ن</w:t>
      </w:r>
      <w:r w:rsidR="005B21A3">
        <w:rPr>
          <w:rStyle w:val="Char3"/>
          <w:rtl/>
          <w:lang w:bidi="fa-IR"/>
        </w:rPr>
        <w:t>ی</w:t>
      </w:r>
      <w:r w:rsidRPr="0060162A">
        <w:rPr>
          <w:rStyle w:val="Char3"/>
          <w:rtl/>
          <w:lang w:bidi="fa-IR"/>
        </w:rPr>
        <w:t xml:space="preserve">ست. </w:t>
      </w:r>
    </w:p>
    <w:p w:rsidR="009C6881" w:rsidRPr="0060162A" w:rsidRDefault="009C6881" w:rsidP="00660D9B">
      <w:pPr>
        <w:numPr>
          <w:ilvl w:val="0"/>
          <w:numId w:val="26"/>
        </w:numPr>
        <w:tabs>
          <w:tab w:val="clear" w:pos="1152"/>
        </w:tabs>
        <w:ind w:left="680" w:hanging="340"/>
        <w:jc w:val="both"/>
        <w:rPr>
          <w:rStyle w:val="Char3"/>
          <w:rtl/>
          <w:lang w:bidi="fa-IR"/>
        </w:rPr>
      </w:pPr>
      <w:r w:rsidRPr="0060162A">
        <w:rPr>
          <w:rStyle w:val="Char3"/>
          <w:rtl/>
          <w:lang w:bidi="fa-IR"/>
        </w:rPr>
        <w:t>حرق</w:t>
      </w:r>
      <w:r w:rsidR="005B21A3">
        <w:rPr>
          <w:rStyle w:val="Char3"/>
          <w:rtl/>
          <w:lang w:bidi="fa-IR"/>
        </w:rPr>
        <w:t>ی</w:t>
      </w:r>
      <w:r w:rsidRPr="0060162A">
        <w:rPr>
          <w:rStyle w:val="Char3"/>
          <w:rtl/>
          <w:lang w:bidi="fa-IR"/>
        </w:rPr>
        <w:t xml:space="preserve">ه </w:t>
      </w:r>
      <w:r w:rsidRPr="00A51565">
        <w:rPr>
          <w:b/>
          <w:rtl/>
          <w:lang w:bidi="fa-IR"/>
        </w:rPr>
        <w:t>–</w:t>
      </w:r>
      <w:r w:rsidRPr="0060162A">
        <w:rPr>
          <w:rStyle w:val="Char3"/>
          <w:rtl/>
          <w:lang w:bidi="fa-IR"/>
        </w:rPr>
        <w:t xml:space="preserve"> گفتند كافر را آتش </w:t>
      </w:r>
      <w:r w:rsidR="005B21A3">
        <w:rPr>
          <w:rStyle w:val="Char3"/>
          <w:rtl/>
          <w:lang w:bidi="fa-IR"/>
        </w:rPr>
        <w:t xml:space="preserve">یک </w:t>
      </w:r>
      <w:r w:rsidRPr="0060162A">
        <w:rPr>
          <w:rStyle w:val="Char3"/>
          <w:rtl/>
          <w:lang w:bidi="fa-IR"/>
        </w:rPr>
        <w:t>بار</w:t>
      </w:r>
      <w:r w:rsidR="00101A36">
        <w:rPr>
          <w:rStyle w:val="Char3"/>
          <w:rtl/>
          <w:lang w:bidi="fa-IR"/>
        </w:rPr>
        <w:t xml:space="preserve"> می‌</w:t>
      </w:r>
      <w:r w:rsidRPr="0060162A">
        <w:rPr>
          <w:rStyle w:val="Char3"/>
          <w:rtl/>
          <w:lang w:bidi="fa-IR"/>
        </w:rPr>
        <w:t>سوزاند از آن پس به حالت سوخته</w:t>
      </w:r>
      <w:r w:rsidR="00101A36">
        <w:rPr>
          <w:rStyle w:val="Char3"/>
          <w:rtl/>
          <w:lang w:bidi="fa-IR"/>
        </w:rPr>
        <w:t xml:space="preserve"> می‌</w:t>
      </w:r>
      <w:r w:rsidRPr="0060162A">
        <w:rPr>
          <w:rStyle w:val="Char3"/>
          <w:rtl/>
          <w:lang w:bidi="fa-IR"/>
        </w:rPr>
        <w:t>ماند</w:t>
      </w:r>
      <w:r w:rsidR="00155203">
        <w:rPr>
          <w:rStyle w:val="Char3"/>
          <w:rtl/>
          <w:lang w:bidi="fa-IR"/>
        </w:rPr>
        <w:t xml:space="preserve"> بی‌</w:t>
      </w:r>
      <w:r w:rsidRPr="0060162A">
        <w:rPr>
          <w:rStyle w:val="Char3"/>
          <w:rtl/>
          <w:lang w:bidi="fa-IR"/>
        </w:rPr>
        <w:t>آنكه گرما</w:t>
      </w:r>
      <w:r w:rsidR="005B21A3">
        <w:rPr>
          <w:rStyle w:val="Char3"/>
          <w:rtl/>
          <w:lang w:bidi="fa-IR"/>
        </w:rPr>
        <w:t>ی</w:t>
      </w:r>
      <w:r w:rsidRPr="0060162A">
        <w:rPr>
          <w:rStyle w:val="Char3"/>
          <w:rtl/>
          <w:lang w:bidi="fa-IR"/>
        </w:rPr>
        <w:t xml:space="preserve"> آتش را حس كند. </w:t>
      </w:r>
    </w:p>
    <w:p w:rsidR="009C6881" w:rsidRPr="0060162A" w:rsidRDefault="009C6881" w:rsidP="00660D9B">
      <w:pPr>
        <w:numPr>
          <w:ilvl w:val="0"/>
          <w:numId w:val="26"/>
        </w:numPr>
        <w:tabs>
          <w:tab w:val="clear" w:pos="1152"/>
        </w:tabs>
        <w:ind w:left="680" w:hanging="340"/>
        <w:jc w:val="both"/>
        <w:rPr>
          <w:rStyle w:val="Char3"/>
          <w:rtl/>
          <w:lang w:bidi="fa-IR"/>
        </w:rPr>
      </w:pPr>
      <w:r w:rsidRPr="0060162A">
        <w:rPr>
          <w:rStyle w:val="Char3"/>
          <w:rtl/>
          <w:lang w:bidi="fa-IR"/>
        </w:rPr>
        <w:t>مخلوق</w:t>
      </w:r>
      <w:r w:rsidR="005B21A3">
        <w:rPr>
          <w:rStyle w:val="Char3"/>
          <w:rtl/>
          <w:lang w:bidi="fa-IR"/>
        </w:rPr>
        <w:t>ی</w:t>
      </w:r>
      <w:r w:rsidRPr="0060162A">
        <w:rPr>
          <w:rStyle w:val="Char3"/>
          <w:rtl/>
          <w:lang w:bidi="fa-IR"/>
        </w:rPr>
        <w:t xml:space="preserve">ه- گفتند قرآن مخلوق است. </w:t>
      </w:r>
    </w:p>
    <w:p w:rsidR="009C6881" w:rsidRPr="0060162A" w:rsidRDefault="009C6881" w:rsidP="00660D9B">
      <w:pPr>
        <w:numPr>
          <w:ilvl w:val="0"/>
          <w:numId w:val="26"/>
        </w:numPr>
        <w:tabs>
          <w:tab w:val="clear" w:pos="1152"/>
        </w:tabs>
        <w:ind w:left="680" w:hanging="340"/>
        <w:jc w:val="both"/>
        <w:rPr>
          <w:rStyle w:val="Char3"/>
          <w:rtl/>
          <w:lang w:bidi="fa-IR"/>
        </w:rPr>
      </w:pPr>
      <w:r w:rsidRPr="0060162A">
        <w:rPr>
          <w:rStyle w:val="Char3"/>
          <w:rtl/>
          <w:lang w:bidi="fa-IR"/>
        </w:rPr>
        <w:t>فان</w:t>
      </w:r>
      <w:r w:rsidR="005B21A3">
        <w:rPr>
          <w:rStyle w:val="Char3"/>
          <w:rtl/>
          <w:lang w:bidi="fa-IR"/>
        </w:rPr>
        <w:t>ی</w:t>
      </w:r>
      <w:r w:rsidRPr="0060162A">
        <w:rPr>
          <w:rStyle w:val="Char3"/>
          <w:rtl/>
          <w:lang w:bidi="fa-IR"/>
        </w:rPr>
        <w:t>ه- گفتند بهشت و دوزخ فنا شدن</w:t>
      </w:r>
      <w:r w:rsidR="005B21A3">
        <w:rPr>
          <w:rStyle w:val="Char3"/>
          <w:rtl/>
          <w:lang w:bidi="fa-IR"/>
        </w:rPr>
        <w:t>ی</w:t>
      </w:r>
      <w:r w:rsidRPr="0060162A">
        <w:rPr>
          <w:rStyle w:val="Char3"/>
          <w:rtl/>
          <w:lang w:bidi="fa-IR"/>
        </w:rPr>
        <w:t xml:space="preserve"> است و بعض</w:t>
      </w:r>
      <w:r w:rsidR="005B21A3">
        <w:rPr>
          <w:rStyle w:val="Char3"/>
          <w:rtl/>
          <w:lang w:bidi="fa-IR"/>
        </w:rPr>
        <w:t>ی</w:t>
      </w:r>
      <w:r w:rsidR="00E573EC">
        <w:rPr>
          <w:rStyle w:val="Char3"/>
          <w:rtl/>
          <w:lang w:bidi="fa-IR"/>
        </w:rPr>
        <w:t xml:space="preserve">‌شان </w:t>
      </w:r>
      <w:r w:rsidRPr="0060162A">
        <w:rPr>
          <w:rStyle w:val="Char3"/>
          <w:rtl/>
          <w:lang w:bidi="fa-IR"/>
        </w:rPr>
        <w:t>گفتند بهشت و دوزخ هنوز آفر</w:t>
      </w:r>
      <w:r w:rsidR="005B21A3">
        <w:rPr>
          <w:rStyle w:val="Char3"/>
          <w:rtl/>
          <w:lang w:bidi="fa-IR"/>
        </w:rPr>
        <w:t>ی</w:t>
      </w:r>
      <w:r w:rsidRPr="0060162A">
        <w:rPr>
          <w:rStyle w:val="Char3"/>
          <w:rtl/>
          <w:lang w:bidi="fa-IR"/>
        </w:rPr>
        <w:t xml:space="preserve">ده نشده است. </w:t>
      </w:r>
    </w:p>
    <w:p w:rsidR="009C6881" w:rsidRPr="0060162A" w:rsidRDefault="009C6881" w:rsidP="00660D9B">
      <w:pPr>
        <w:numPr>
          <w:ilvl w:val="0"/>
          <w:numId w:val="26"/>
        </w:numPr>
        <w:tabs>
          <w:tab w:val="clear" w:pos="1152"/>
        </w:tabs>
        <w:ind w:left="680" w:hanging="340"/>
        <w:jc w:val="both"/>
        <w:rPr>
          <w:rStyle w:val="Char3"/>
          <w:rtl/>
          <w:lang w:bidi="fa-IR"/>
        </w:rPr>
      </w:pPr>
      <w:r w:rsidRPr="0060162A">
        <w:rPr>
          <w:rStyle w:val="Char3"/>
          <w:rtl/>
          <w:lang w:bidi="fa-IR"/>
        </w:rPr>
        <w:t>مغ</w:t>
      </w:r>
      <w:r w:rsidR="005B21A3">
        <w:rPr>
          <w:rStyle w:val="Char3"/>
          <w:rtl/>
          <w:lang w:bidi="fa-IR"/>
        </w:rPr>
        <w:t>ی</w:t>
      </w:r>
      <w:r w:rsidRPr="0060162A">
        <w:rPr>
          <w:rStyle w:val="Char3"/>
          <w:rtl/>
          <w:lang w:bidi="fa-IR"/>
        </w:rPr>
        <w:t>ر</w:t>
      </w:r>
      <w:r w:rsidR="005B21A3">
        <w:rPr>
          <w:rStyle w:val="Char3"/>
          <w:rtl/>
          <w:lang w:bidi="fa-IR"/>
        </w:rPr>
        <w:t>ی</w:t>
      </w:r>
      <w:r w:rsidRPr="0060162A">
        <w:rPr>
          <w:rStyle w:val="Char3"/>
          <w:rtl/>
          <w:lang w:bidi="fa-IR"/>
        </w:rPr>
        <w:t>ه- راستگو</w:t>
      </w:r>
      <w:r w:rsidR="005B21A3">
        <w:rPr>
          <w:rStyle w:val="Char3"/>
          <w:rtl/>
          <w:lang w:bidi="fa-IR"/>
        </w:rPr>
        <w:t>یی</w:t>
      </w:r>
      <w:r w:rsidRPr="0060162A">
        <w:rPr>
          <w:rStyle w:val="Char3"/>
          <w:rtl/>
          <w:lang w:bidi="fa-IR"/>
        </w:rPr>
        <w:t xml:space="preserve"> پ</w:t>
      </w:r>
      <w:r w:rsidR="005B21A3">
        <w:rPr>
          <w:rStyle w:val="Char3"/>
          <w:rtl/>
          <w:lang w:bidi="fa-IR"/>
        </w:rPr>
        <w:t>ی</w:t>
      </w:r>
      <w:r w:rsidRPr="0060162A">
        <w:rPr>
          <w:rStyle w:val="Char3"/>
          <w:rtl/>
          <w:lang w:bidi="fa-IR"/>
        </w:rPr>
        <w:t>ام آوران را انكار كردند و گفتند آنان فرمانروا</w:t>
      </w:r>
      <w:r w:rsidR="005B21A3">
        <w:rPr>
          <w:rStyle w:val="Char3"/>
          <w:rtl/>
          <w:lang w:bidi="fa-IR"/>
        </w:rPr>
        <w:t>ی</w:t>
      </w:r>
      <w:r w:rsidR="00660D9B">
        <w:rPr>
          <w:rStyle w:val="Char3"/>
          <w:rtl/>
          <w:lang w:bidi="fa-IR"/>
        </w:rPr>
        <w:t>ان بوده</w:t>
      </w:r>
      <w:r w:rsidR="00660D9B">
        <w:rPr>
          <w:rStyle w:val="Char3"/>
          <w:rFonts w:hint="cs"/>
          <w:rtl/>
          <w:lang w:bidi="fa-IR"/>
        </w:rPr>
        <w:t>‌</w:t>
      </w:r>
      <w:r w:rsidRPr="0060162A">
        <w:rPr>
          <w:rStyle w:val="Char3"/>
          <w:rtl/>
          <w:lang w:bidi="fa-IR"/>
        </w:rPr>
        <w:t xml:space="preserve">اند. </w:t>
      </w:r>
    </w:p>
    <w:p w:rsidR="009C6881" w:rsidRPr="0060162A" w:rsidRDefault="009C6881" w:rsidP="00660D9B">
      <w:pPr>
        <w:numPr>
          <w:ilvl w:val="0"/>
          <w:numId w:val="26"/>
        </w:numPr>
        <w:tabs>
          <w:tab w:val="clear" w:pos="1152"/>
        </w:tabs>
        <w:ind w:left="680" w:hanging="340"/>
        <w:jc w:val="both"/>
        <w:rPr>
          <w:rStyle w:val="Char3"/>
          <w:rtl/>
          <w:lang w:bidi="fa-IR"/>
        </w:rPr>
      </w:pPr>
      <w:r w:rsidRPr="0060162A">
        <w:rPr>
          <w:rStyle w:val="Char3"/>
          <w:rtl/>
          <w:lang w:bidi="fa-IR"/>
        </w:rPr>
        <w:t>واقف</w:t>
      </w:r>
      <w:r w:rsidR="005B21A3">
        <w:rPr>
          <w:rStyle w:val="Char3"/>
          <w:rtl/>
          <w:lang w:bidi="fa-IR"/>
        </w:rPr>
        <w:t>ی</w:t>
      </w:r>
      <w:r w:rsidRPr="0060162A">
        <w:rPr>
          <w:rStyle w:val="Char3"/>
          <w:rtl/>
          <w:lang w:bidi="fa-IR"/>
        </w:rPr>
        <w:t>ه- گفتند ما</w:t>
      </w:r>
      <w:r w:rsidR="00101A36">
        <w:rPr>
          <w:rStyle w:val="Char3"/>
          <w:rtl/>
          <w:lang w:bidi="fa-IR"/>
        </w:rPr>
        <w:t xml:space="preserve"> نمی‌</w:t>
      </w:r>
      <w:r w:rsidRPr="0060162A">
        <w:rPr>
          <w:rStyle w:val="Char3"/>
          <w:rtl/>
          <w:lang w:bidi="fa-IR"/>
        </w:rPr>
        <w:t>گو</w:t>
      </w:r>
      <w:r w:rsidR="005B21A3">
        <w:rPr>
          <w:rStyle w:val="Char3"/>
          <w:rtl/>
          <w:lang w:bidi="fa-IR"/>
        </w:rPr>
        <w:t>یی</w:t>
      </w:r>
      <w:r w:rsidRPr="0060162A">
        <w:rPr>
          <w:rStyle w:val="Char3"/>
          <w:rtl/>
          <w:lang w:bidi="fa-IR"/>
        </w:rPr>
        <w:t>م كه قرآن مخلوق است و</w:t>
      </w:r>
      <w:r w:rsidR="00101A36">
        <w:rPr>
          <w:rStyle w:val="Char3"/>
          <w:rtl/>
          <w:lang w:bidi="fa-IR"/>
        </w:rPr>
        <w:t xml:space="preserve"> نمی‌</w:t>
      </w:r>
      <w:r w:rsidRPr="0060162A">
        <w:rPr>
          <w:rStyle w:val="Char3"/>
          <w:rtl/>
          <w:lang w:bidi="fa-IR"/>
        </w:rPr>
        <w:t>گو</w:t>
      </w:r>
      <w:r w:rsidR="005B21A3">
        <w:rPr>
          <w:rStyle w:val="Char3"/>
          <w:rtl/>
          <w:lang w:bidi="fa-IR"/>
        </w:rPr>
        <w:t>یی</w:t>
      </w:r>
      <w:r w:rsidRPr="0060162A">
        <w:rPr>
          <w:rStyle w:val="Char3"/>
          <w:rtl/>
          <w:lang w:bidi="fa-IR"/>
        </w:rPr>
        <w:t>م مخلوق ن</w:t>
      </w:r>
      <w:r w:rsidR="005B21A3">
        <w:rPr>
          <w:rStyle w:val="Char3"/>
          <w:rtl/>
          <w:lang w:bidi="fa-IR"/>
        </w:rPr>
        <w:t>ی</w:t>
      </w:r>
      <w:r w:rsidRPr="0060162A">
        <w:rPr>
          <w:rStyle w:val="Char3"/>
          <w:rtl/>
          <w:lang w:bidi="fa-IR"/>
        </w:rPr>
        <w:t xml:space="preserve">ست. </w:t>
      </w:r>
    </w:p>
    <w:p w:rsidR="009C6881" w:rsidRPr="0060162A" w:rsidRDefault="009C6881" w:rsidP="00660D9B">
      <w:pPr>
        <w:numPr>
          <w:ilvl w:val="0"/>
          <w:numId w:val="26"/>
        </w:numPr>
        <w:tabs>
          <w:tab w:val="clear" w:pos="1152"/>
        </w:tabs>
        <w:ind w:left="680" w:hanging="340"/>
        <w:jc w:val="both"/>
        <w:rPr>
          <w:rStyle w:val="Char3"/>
          <w:rtl/>
          <w:lang w:bidi="fa-IR"/>
        </w:rPr>
      </w:pPr>
      <w:r w:rsidRPr="0060162A">
        <w:rPr>
          <w:rStyle w:val="Char3"/>
          <w:rtl/>
          <w:lang w:bidi="fa-IR"/>
        </w:rPr>
        <w:t>قبر</w:t>
      </w:r>
      <w:r w:rsidR="005B21A3">
        <w:rPr>
          <w:rStyle w:val="Char3"/>
          <w:rtl/>
          <w:lang w:bidi="fa-IR"/>
        </w:rPr>
        <w:t>ی</w:t>
      </w:r>
      <w:r w:rsidRPr="0060162A">
        <w:rPr>
          <w:rStyle w:val="Char3"/>
          <w:rtl/>
          <w:lang w:bidi="fa-IR"/>
        </w:rPr>
        <w:t xml:space="preserve">ه- عذاب قبر و شفاعت را منكرند. </w:t>
      </w:r>
    </w:p>
    <w:p w:rsidR="009C6881" w:rsidRPr="0060162A" w:rsidRDefault="009C6881" w:rsidP="00660D9B">
      <w:pPr>
        <w:numPr>
          <w:ilvl w:val="0"/>
          <w:numId w:val="26"/>
        </w:numPr>
        <w:tabs>
          <w:tab w:val="clear" w:pos="1152"/>
        </w:tabs>
        <w:ind w:left="680" w:hanging="340"/>
        <w:jc w:val="both"/>
        <w:rPr>
          <w:rStyle w:val="Char3"/>
          <w:rtl/>
          <w:lang w:bidi="fa-IR"/>
        </w:rPr>
      </w:pPr>
      <w:r w:rsidRPr="0060162A">
        <w:rPr>
          <w:rStyle w:val="Char3"/>
          <w:rtl/>
          <w:lang w:bidi="fa-IR"/>
        </w:rPr>
        <w:t>لفظ</w:t>
      </w:r>
      <w:r w:rsidR="005B21A3">
        <w:rPr>
          <w:rStyle w:val="Char3"/>
          <w:rtl/>
          <w:lang w:bidi="fa-IR"/>
        </w:rPr>
        <w:t>ی</w:t>
      </w:r>
      <w:r w:rsidRPr="0060162A">
        <w:rPr>
          <w:rStyle w:val="Char3"/>
          <w:rtl/>
          <w:lang w:bidi="fa-IR"/>
        </w:rPr>
        <w:t>ه- گفتند آنچه از قرآن تلفظ كن</w:t>
      </w:r>
      <w:r w:rsidR="005B21A3">
        <w:rPr>
          <w:rStyle w:val="Char3"/>
          <w:rtl/>
          <w:lang w:bidi="fa-IR"/>
        </w:rPr>
        <w:t>ی</w:t>
      </w:r>
      <w:r w:rsidRPr="0060162A">
        <w:rPr>
          <w:rStyle w:val="Char3"/>
          <w:rtl/>
          <w:lang w:bidi="fa-IR"/>
        </w:rPr>
        <w:t xml:space="preserve">م مخلوق است. </w:t>
      </w:r>
    </w:p>
    <w:p w:rsidR="009C6881" w:rsidRPr="00C43589" w:rsidRDefault="009C6881" w:rsidP="00660D9B">
      <w:pPr>
        <w:ind w:firstLine="432"/>
        <w:jc w:val="lowKashida"/>
        <w:rPr>
          <w:rFonts w:cs="B Lotus"/>
          <w:bCs/>
          <w:rtl/>
          <w:lang w:bidi="fa-IR"/>
        </w:rPr>
      </w:pPr>
      <w:r w:rsidRPr="00C43589">
        <w:rPr>
          <w:rFonts w:cs="B Lotus"/>
          <w:bCs/>
          <w:rtl/>
          <w:lang w:bidi="fa-IR"/>
        </w:rPr>
        <w:t>اما دوازده گروه مرجئه عبارتند از:</w:t>
      </w:r>
    </w:p>
    <w:p w:rsidR="009C6881" w:rsidRPr="0060162A" w:rsidRDefault="009C6881" w:rsidP="00660D9B">
      <w:pPr>
        <w:numPr>
          <w:ilvl w:val="0"/>
          <w:numId w:val="27"/>
        </w:numPr>
        <w:tabs>
          <w:tab w:val="clear" w:pos="1152"/>
        </w:tabs>
        <w:ind w:left="680" w:hanging="340"/>
        <w:jc w:val="both"/>
        <w:rPr>
          <w:rStyle w:val="Char3"/>
          <w:rtl/>
          <w:lang w:bidi="fa-IR"/>
        </w:rPr>
      </w:pPr>
      <w:r w:rsidRPr="0060162A">
        <w:rPr>
          <w:rStyle w:val="Char3"/>
          <w:rtl/>
          <w:lang w:bidi="fa-IR"/>
        </w:rPr>
        <w:t>تارك</w:t>
      </w:r>
      <w:r w:rsidR="005B21A3">
        <w:rPr>
          <w:rStyle w:val="Char3"/>
          <w:rtl/>
          <w:lang w:bidi="fa-IR"/>
        </w:rPr>
        <w:t>ی</w:t>
      </w:r>
      <w:r w:rsidRPr="0060162A">
        <w:rPr>
          <w:rStyle w:val="Char3"/>
          <w:rtl/>
          <w:lang w:bidi="fa-IR"/>
        </w:rPr>
        <w:t>ه- گفتند حق</w:t>
      </w:r>
      <w:r w:rsidR="005B21A3">
        <w:rPr>
          <w:rStyle w:val="Char3"/>
          <w:rtl/>
          <w:lang w:bidi="fa-IR"/>
        </w:rPr>
        <w:t>ی</w:t>
      </w:r>
      <w:r w:rsidRPr="0060162A">
        <w:rPr>
          <w:rStyle w:val="Char3"/>
          <w:rtl/>
          <w:lang w:bidi="fa-IR"/>
        </w:rPr>
        <w:t xml:space="preserve"> كه از خداوند بر بندگان فرض است ا</w:t>
      </w:r>
      <w:r w:rsidR="005B21A3">
        <w:rPr>
          <w:rStyle w:val="Char3"/>
          <w:rtl/>
          <w:lang w:bidi="fa-IR"/>
        </w:rPr>
        <w:t>ی</w:t>
      </w:r>
      <w:r w:rsidRPr="0060162A">
        <w:rPr>
          <w:rStyle w:val="Char3"/>
          <w:rtl/>
          <w:lang w:bidi="fa-IR"/>
        </w:rPr>
        <w:t>مان است و بس؛ هر كس خدا را شناخت و ا</w:t>
      </w:r>
      <w:r w:rsidR="005B21A3">
        <w:rPr>
          <w:rStyle w:val="Char3"/>
          <w:rtl/>
          <w:lang w:bidi="fa-IR"/>
        </w:rPr>
        <w:t>ی</w:t>
      </w:r>
      <w:r w:rsidRPr="0060162A">
        <w:rPr>
          <w:rStyle w:val="Char3"/>
          <w:rtl/>
          <w:lang w:bidi="fa-IR"/>
        </w:rPr>
        <w:t xml:space="preserve">مان آورد آزاد است كه هر كار خواست بكند. </w:t>
      </w:r>
    </w:p>
    <w:p w:rsidR="009C6881" w:rsidRPr="0060162A" w:rsidRDefault="009C6881" w:rsidP="00660D9B">
      <w:pPr>
        <w:numPr>
          <w:ilvl w:val="0"/>
          <w:numId w:val="27"/>
        </w:numPr>
        <w:tabs>
          <w:tab w:val="clear" w:pos="1152"/>
        </w:tabs>
        <w:spacing w:line="250" w:lineRule="auto"/>
        <w:ind w:left="680" w:hanging="340"/>
        <w:jc w:val="both"/>
        <w:rPr>
          <w:rStyle w:val="Char3"/>
          <w:rtl/>
          <w:lang w:bidi="fa-IR"/>
        </w:rPr>
      </w:pPr>
      <w:r w:rsidRPr="0060162A">
        <w:rPr>
          <w:rStyle w:val="Char3"/>
          <w:rtl/>
          <w:lang w:bidi="fa-IR"/>
        </w:rPr>
        <w:t>سائب</w:t>
      </w:r>
      <w:r w:rsidR="005B21A3">
        <w:rPr>
          <w:rStyle w:val="Char3"/>
          <w:rtl/>
          <w:lang w:bidi="fa-IR"/>
        </w:rPr>
        <w:t>ی</w:t>
      </w:r>
      <w:r w:rsidRPr="0060162A">
        <w:rPr>
          <w:rStyle w:val="Char3"/>
          <w:rtl/>
          <w:lang w:bidi="fa-IR"/>
        </w:rPr>
        <w:t>ه- گفتند خداوند خلقش را رها كرده تا هر كار</w:t>
      </w:r>
      <w:r w:rsidR="00101A36">
        <w:rPr>
          <w:rStyle w:val="Char3"/>
          <w:rtl/>
          <w:lang w:bidi="fa-IR"/>
        </w:rPr>
        <w:t xml:space="preserve"> می‌</w:t>
      </w:r>
      <w:r w:rsidRPr="0060162A">
        <w:rPr>
          <w:rStyle w:val="Char3"/>
          <w:rtl/>
          <w:lang w:bidi="fa-IR"/>
        </w:rPr>
        <w:t xml:space="preserve">خواهد بكنند. </w:t>
      </w:r>
    </w:p>
    <w:p w:rsidR="009C6881" w:rsidRPr="0060162A" w:rsidRDefault="009C6881" w:rsidP="00660D9B">
      <w:pPr>
        <w:numPr>
          <w:ilvl w:val="0"/>
          <w:numId w:val="27"/>
        </w:numPr>
        <w:tabs>
          <w:tab w:val="clear" w:pos="1152"/>
        </w:tabs>
        <w:spacing w:line="250" w:lineRule="auto"/>
        <w:ind w:left="680" w:hanging="340"/>
        <w:jc w:val="both"/>
        <w:rPr>
          <w:rStyle w:val="Char3"/>
          <w:rtl/>
          <w:lang w:bidi="fa-IR"/>
        </w:rPr>
      </w:pPr>
      <w:r w:rsidRPr="0060162A">
        <w:rPr>
          <w:rStyle w:val="Char3"/>
          <w:rtl/>
          <w:lang w:bidi="fa-IR"/>
        </w:rPr>
        <w:t>راج</w:t>
      </w:r>
      <w:r w:rsidR="005B21A3">
        <w:rPr>
          <w:rStyle w:val="Char3"/>
          <w:rtl/>
          <w:lang w:bidi="fa-IR"/>
        </w:rPr>
        <w:t>ی</w:t>
      </w:r>
      <w:r w:rsidRPr="0060162A">
        <w:rPr>
          <w:rStyle w:val="Char3"/>
          <w:rtl/>
          <w:lang w:bidi="fa-IR"/>
        </w:rPr>
        <w:t>ه- گفتند مط</w:t>
      </w:r>
      <w:r w:rsidR="005B21A3">
        <w:rPr>
          <w:rStyle w:val="Char3"/>
          <w:rtl/>
          <w:lang w:bidi="fa-IR"/>
        </w:rPr>
        <w:t>ی</w:t>
      </w:r>
      <w:r w:rsidRPr="0060162A">
        <w:rPr>
          <w:rStyle w:val="Char3"/>
          <w:rtl/>
          <w:lang w:bidi="fa-IR"/>
        </w:rPr>
        <w:t>ع را مط</w:t>
      </w:r>
      <w:r w:rsidR="005B21A3">
        <w:rPr>
          <w:rStyle w:val="Char3"/>
          <w:rtl/>
          <w:lang w:bidi="fa-IR"/>
        </w:rPr>
        <w:t>ی</w:t>
      </w:r>
      <w:r w:rsidRPr="0060162A">
        <w:rPr>
          <w:rStyle w:val="Char3"/>
          <w:rtl/>
          <w:lang w:bidi="fa-IR"/>
        </w:rPr>
        <w:t>ع و عاص</w:t>
      </w:r>
      <w:r w:rsidR="005B21A3">
        <w:rPr>
          <w:rStyle w:val="Char3"/>
          <w:rtl/>
          <w:lang w:bidi="fa-IR"/>
        </w:rPr>
        <w:t>ی</w:t>
      </w:r>
      <w:r w:rsidRPr="0060162A">
        <w:rPr>
          <w:rStyle w:val="Char3"/>
          <w:rtl/>
          <w:lang w:bidi="fa-IR"/>
        </w:rPr>
        <w:t xml:space="preserve"> را عاص</w:t>
      </w:r>
      <w:r w:rsidR="005B21A3">
        <w:rPr>
          <w:rStyle w:val="Char3"/>
          <w:rtl/>
          <w:lang w:bidi="fa-IR"/>
        </w:rPr>
        <w:t>ی</w:t>
      </w:r>
      <w:r w:rsidR="00101A36">
        <w:rPr>
          <w:rStyle w:val="Char3"/>
          <w:rtl/>
          <w:lang w:bidi="fa-IR"/>
        </w:rPr>
        <w:t xml:space="preserve"> نمی‌</w:t>
      </w:r>
      <w:r w:rsidRPr="0060162A">
        <w:rPr>
          <w:rStyle w:val="Char3"/>
          <w:rtl/>
          <w:lang w:bidi="fa-IR"/>
        </w:rPr>
        <w:t>نام</w:t>
      </w:r>
      <w:r w:rsidR="005B21A3">
        <w:rPr>
          <w:rStyle w:val="Char3"/>
          <w:rtl/>
          <w:lang w:bidi="fa-IR"/>
        </w:rPr>
        <w:t>ی</w:t>
      </w:r>
      <w:r w:rsidRPr="0060162A">
        <w:rPr>
          <w:rStyle w:val="Char3"/>
          <w:rtl/>
          <w:lang w:bidi="fa-IR"/>
        </w:rPr>
        <w:t>م ز</w:t>
      </w:r>
      <w:r w:rsidR="005B21A3">
        <w:rPr>
          <w:rStyle w:val="Char3"/>
          <w:rtl/>
          <w:lang w:bidi="fa-IR"/>
        </w:rPr>
        <w:t>ی</w:t>
      </w:r>
      <w:r w:rsidRPr="0060162A">
        <w:rPr>
          <w:rStyle w:val="Char3"/>
          <w:rtl/>
          <w:lang w:bidi="fa-IR"/>
        </w:rPr>
        <w:t>را</w:t>
      </w:r>
      <w:r w:rsidR="00101A36">
        <w:rPr>
          <w:rStyle w:val="Char3"/>
          <w:rtl/>
          <w:lang w:bidi="fa-IR"/>
        </w:rPr>
        <w:t xml:space="preserve"> نمی‌</w:t>
      </w:r>
      <w:r w:rsidRPr="0060162A">
        <w:rPr>
          <w:rStyle w:val="Char3"/>
          <w:rtl/>
          <w:lang w:bidi="fa-IR"/>
        </w:rPr>
        <w:t>دان</w:t>
      </w:r>
      <w:r w:rsidR="005B21A3">
        <w:rPr>
          <w:rStyle w:val="Char3"/>
          <w:rtl/>
          <w:lang w:bidi="fa-IR"/>
        </w:rPr>
        <w:t>ی</w:t>
      </w:r>
      <w:r w:rsidRPr="0060162A">
        <w:rPr>
          <w:rStyle w:val="Char3"/>
          <w:rtl/>
          <w:lang w:bidi="fa-IR"/>
        </w:rPr>
        <w:t xml:space="preserve">م نزد خدا مقام و عمل هر </w:t>
      </w:r>
      <w:r w:rsidR="005B21A3">
        <w:rPr>
          <w:rStyle w:val="Char3"/>
          <w:rtl/>
          <w:lang w:bidi="fa-IR"/>
        </w:rPr>
        <w:t xml:space="preserve">یک </w:t>
      </w:r>
      <w:r w:rsidRPr="0060162A">
        <w:rPr>
          <w:rStyle w:val="Char3"/>
          <w:rtl/>
          <w:lang w:bidi="fa-IR"/>
        </w:rPr>
        <w:t>چ</w:t>
      </w:r>
      <w:r w:rsidR="005B21A3">
        <w:rPr>
          <w:rStyle w:val="Char3"/>
          <w:rtl/>
          <w:lang w:bidi="fa-IR"/>
        </w:rPr>
        <w:t>ی</w:t>
      </w:r>
      <w:r w:rsidRPr="0060162A">
        <w:rPr>
          <w:rStyle w:val="Char3"/>
          <w:rtl/>
          <w:lang w:bidi="fa-IR"/>
        </w:rPr>
        <w:t>ست؟</w:t>
      </w:r>
    </w:p>
    <w:p w:rsidR="009C6881" w:rsidRPr="0060162A" w:rsidRDefault="009C6881" w:rsidP="00660D9B">
      <w:pPr>
        <w:numPr>
          <w:ilvl w:val="0"/>
          <w:numId w:val="27"/>
        </w:numPr>
        <w:tabs>
          <w:tab w:val="clear" w:pos="1152"/>
        </w:tabs>
        <w:spacing w:line="250" w:lineRule="auto"/>
        <w:ind w:left="680" w:hanging="340"/>
        <w:jc w:val="both"/>
        <w:rPr>
          <w:rStyle w:val="Char3"/>
          <w:rtl/>
          <w:lang w:bidi="fa-IR"/>
        </w:rPr>
      </w:pPr>
      <w:r w:rsidRPr="0060162A">
        <w:rPr>
          <w:rStyle w:val="Char3"/>
          <w:rtl/>
          <w:lang w:bidi="fa-IR"/>
        </w:rPr>
        <w:t>شاك</w:t>
      </w:r>
      <w:r w:rsidR="005B21A3">
        <w:rPr>
          <w:rStyle w:val="Char3"/>
          <w:rtl/>
          <w:lang w:bidi="fa-IR"/>
        </w:rPr>
        <w:t>ی</w:t>
      </w:r>
      <w:r w:rsidRPr="0060162A">
        <w:rPr>
          <w:rStyle w:val="Char3"/>
          <w:rtl/>
          <w:lang w:bidi="fa-IR"/>
        </w:rPr>
        <w:t xml:space="preserve">ه </w:t>
      </w:r>
      <w:r w:rsidRPr="00A51565">
        <w:rPr>
          <w:b/>
          <w:rtl/>
          <w:lang w:bidi="fa-IR"/>
        </w:rPr>
        <w:t>–</w:t>
      </w:r>
      <w:r w:rsidRPr="0060162A">
        <w:rPr>
          <w:rStyle w:val="Char3"/>
          <w:rtl/>
          <w:lang w:bidi="fa-IR"/>
        </w:rPr>
        <w:t xml:space="preserve"> گفتند طاعت از ا</w:t>
      </w:r>
      <w:r w:rsidR="005B21A3">
        <w:rPr>
          <w:rStyle w:val="Char3"/>
          <w:rtl/>
          <w:lang w:bidi="fa-IR"/>
        </w:rPr>
        <w:t>ی</w:t>
      </w:r>
      <w:r w:rsidRPr="0060162A">
        <w:rPr>
          <w:rStyle w:val="Char3"/>
          <w:rtl/>
          <w:lang w:bidi="fa-IR"/>
        </w:rPr>
        <w:t>مان محسوب</w:t>
      </w:r>
      <w:r w:rsidR="00101A36">
        <w:rPr>
          <w:rStyle w:val="Char3"/>
          <w:rtl/>
          <w:lang w:bidi="fa-IR"/>
        </w:rPr>
        <w:t xml:space="preserve"> نمی‌</w:t>
      </w:r>
      <w:r w:rsidRPr="0060162A">
        <w:rPr>
          <w:rStyle w:val="Char3"/>
          <w:rtl/>
          <w:lang w:bidi="fa-IR"/>
        </w:rPr>
        <w:t xml:space="preserve">شود. </w:t>
      </w:r>
    </w:p>
    <w:p w:rsidR="009C6881" w:rsidRPr="0060162A" w:rsidRDefault="009C6881" w:rsidP="00660D9B">
      <w:pPr>
        <w:numPr>
          <w:ilvl w:val="0"/>
          <w:numId w:val="27"/>
        </w:numPr>
        <w:tabs>
          <w:tab w:val="clear" w:pos="1152"/>
        </w:tabs>
        <w:spacing w:line="250" w:lineRule="auto"/>
        <w:ind w:left="680" w:hanging="340"/>
        <w:jc w:val="both"/>
        <w:rPr>
          <w:rStyle w:val="Char3"/>
          <w:rtl/>
          <w:lang w:bidi="fa-IR"/>
        </w:rPr>
      </w:pPr>
      <w:r w:rsidRPr="0060162A">
        <w:rPr>
          <w:rStyle w:val="Char3"/>
          <w:rtl/>
          <w:lang w:bidi="fa-IR"/>
        </w:rPr>
        <w:t>ب</w:t>
      </w:r>
      <w:r w:rsidR="005B21A3">
        <w:rPr>
          <w:rStyle w:val="Char3"/>
          <w:rtl/>
          <w:lang w:bidi="fa-IR"/>
        </w:rPr>
        <w:t>ی</w:t>
      </w:r>
      <w:r w:rsidRPr="0060162A">
        <w:rPr>
          <w:rStyle w:val="Char3"/>
          <w:rtl/>
          <w:lang w:bidi="fa-IR"/>
        </w:rPr>
        <w:t>هس</w:t>
      </w:r>
      <w:r w:rsidR="005B21A3">
        <w:rPr>
          <w:rStyle w:val="Char3"/>
          <w:rtl/>
          <w:lang w:bidi="fa-IR"/>
        </w:rPr>
        <w:t>ی</w:t>
      </w:r>
      <w:r w:rsidRPr="0060162A">
        <w:rPr>
          <w:rStyle w:val="Char3"/>
          <w:rtl/>
          <w:lang w:bidi="fa-IR"/>
        </w:rPr>
        <w:t>ه</w:t>
      </w:r>
      <w:r w:rsidRPr="00660D9B">
        <w:rPr>
          <w:rStyle w:val="Char3"/>
          <w:vertAlign w:val="superscript"/>
          <w:rtl/>
          <w:lang w:bidi="fa-IR"/>
        </w:rPr>
        <w:footnoteReference w:id="24"/>
      </w:r>
      <w:r w:rsidRPr="0060162A">
        <w:rPr>
          <w:rStyle w:val="Char3"/>
          <w:rtl/>
          <w:lang w:bidi="fa-IR"/>
        </w:rPr>
        <w:t xml:space="preserve"> - منسوب به ب</w:t>
      </w:r>
      <w:r w:rsidR="005B21A3">
        <w:rPr>
          <w:rStyle w:val="Char3"/>
          <w:rtl/>
          <w:lang w:bidi="fa-IR"/>
        </w:rPr>
        <w:t>ی</w:t>
      </w:r>
      <w:r w:rsidRPr="0060162A">
        <w:rPr>
          <w:rStyle w:val="Char3"/>
          <w:rtl/>
          <w:lang w:bidi="fa-IR"/>
        </w:rPr>
        <w:t>هس بن اله</w:t>
      </w:r>
      <w:r w:rsidR="005B21A3">
        <w:rPr>
          <w:rStyle w:val="Char3"/>
          <w:rtl/>
          <w:lang w:bidi="fa-IR"/>
        </w:rPr>
        <w:t>ی</w:t>
      </w:r>
      <w:r w:rsidRPr="0060162A">
        <w:rPr>
          <w:rStyle w:val="Char3"/>
          <w:rtl/>
          <w:lang w:bidi="fa-IR"/>
        </w:rPr>
        <w:t>صم- گفتند: ا</w:t>
      </w:r>
      <w:r w:rsidR="005B21A3">
        <w:rPr>
          <w:rStyle w:val="Char3"/>
          <w:rtl/>
          <w:lang w:bidi="fa-IR"/>
        </w:rPr>
        <w:t>ی</w:t>
      </w:r>
      <w:r w:rsidRPr="0060162A">
        <w:rPr>
          <w:rStyle w:val="Char3"/>
          <w:rtl/>
          <w:lang w:bidi="fa-IR"/>
        </w:rPr>
        <w:t xml:space="preserve">مان </w:t>
      </w:r>
      <w:r w:rsidR="005B21A3">
        <w:rPr>
          <w:rStyle w:val="Char3"/>
          <w:rtl/>
          <w:lang w:bidi="fa-IR"/>
        </w:rPr>
        <w:t>ی</w:t>
      </w:r>
      <w:r w:rsidRPr="0060162A">
        <w:rPr>
          <w:rStyle w:val="Char3"/>
          <w:rtl/>
          <w:lang w:bidi="fa-IR"/>
        </w:rPr>
        <w:t>عن</w:t>
      </w:r>
      <w:r w:rsidR="005B21A3">
        <w:rPr>
          <w:rStyle w:val="Char3"/>
          <w:rtl/>
          <w:lang w:bidi="fa-IR"/>
        </w:rPr>
        <w:t>ی</w:t>
      </w:r>
      <w:r w:rsidRPr="0060162A">
        <w:rPr>
          <w:rStyle w:val="Char3"/>
          <w:rtl/>
          <w:lang w:bidi="fa-IR"/>
        </w:rPr>
        <w:t xml:space="preserve"> علم؛ هر كس حلال را از حرام و حق را از باطل نشناسد كافر است. </w:t>
      </w:r>
    </w:p>
    <w:p w:rsidR="009C6881" w:rsidRPr="0060162A" w:rsidRDefault="009C6881" w:rsidP="00660D9B">
      <w:pPr>
        <w:numPr>
          <w:ilvl w:val="0"/>
          <w:numId w:val="27"/>
        </w:numPr>
        <w:tabs>
          <w:tab w:val="clear" w:pos="1152"/>
        </w:tabs>
        <w:spacing w:line="250" w:lineRule="auto"/>
        <w:ind w:left="680" w:hanging="340"/>
        <w:jc w:val="both"/>
        <w:rPr>
          <w:rStyle w:val="Char3"/>
          <w:rtl/>
          <w:lang w:bidi="fa-IR"/>
        </w:rPr>
      </w:pPr>
      <w:r w:rsidRPr="0060162A">
        <w:rPr>
          <w:rStyle w:val="Char3"/>
          <w:rtl/>
          <w:lang w:bidi="fa-IR"/>
        </w:rPr>
        <w:t>منقوص</w:t>
      </w:r>
      <w:r w:rsidR="005B21A3">
        <w:rPr>
          <w:rStyle w:val="Char3"/>
          <w:rtl/>
          <w:lang w:bidi="fa-IR"/>
        </w:rPr>
        <w:t>ی</w:t>
      </w:r>
      <w:r w:rsidRPr="0060162A">
        <w:rPr>
          <w:rStyle w:val="Char3"/>
          <w:rtl/>
          <w:lang w:bidi="fa-IR"/>
        </w:rPr>
        <w:t>ه- گفتند ا</w:t>
      </w:r>
      <w:r w:rsidR="005B21A3">
        <w:rPr>
          <w:rStyle w:val="Char3"/>
          <w:rtl/>
          <w:lang w:bidi="fa-IR"/>
        </w:rPr>
        <w:t>ی</w:t>
      </w:r>
      <w:r w:rsidRPr="0060162A">
        <w:rPr>
          <w:rStyle w:val="Char3"/>
          <w:rtl/>
          <w:lang w:bidi="fa-IR"/>
        </w:rPr>
        <w:t>مان كم و ز</w:t>
      </w:r>
      <w:r w:rsidR="005B21A3">
        <w:rPr>
          <w:rStyle w:val="Char3"/>
          <w:rtl/>
          <w:lang w:bidi="fa-IR"/>
        </w:rPr>
        <w:t>ی</w:t>
      </w:r>
      <w:r w:rsidRPr="0060162A">
        <w:rPr>
          <w:rStyle w:val="Char3"/>
          <w:rtl/>
          <w:lang w:bidi="fa-IR"/>
        </w:rPr>
        <w:t>اد</w:t>
      </w:r>
      <w:r w:rsidR="00101A36">
        <w:rPr>
          <w:rStyle w:val="Char3"/>
          <w:rtl/>
          <w:lang w:bidi="fa-IR"/>
        </w:rPr>
        <w:t xml:space="preserve"> نمی‌</w:t>
      </w:r>
      <w:r w:rsidRPr="0060162A">
        <w:rPr>
          <w:rStyle w:val="Char3"/>
          <w:rtl/>
          <w:lang w:bidi="fa-IR"/>
        </w:rPr>
        <w:t xml:space="preserve">شود. </w:t>
      </w:r>
    </w:p>
    <w:p w:rsidR="009C6881" w:rsidRPr="0060162A" w:rsidRDefault="009C6881" w:rsidP="00660D9B">
      <w:pPr>
        <w:numPr>
          <w:ilvl w:val="0"/>
          <w:numId w:val="27"/>
        </w:numPr>
        <w:tabs>
          <w:tab w:val="clear" w:pos="1152"/>
        </w:tabs>
        <w:spacing w:line="250" w:lineRule="auto"/>
        <w:ind w:left="680" w:hanging="340"/>
        <w:jc w:val="both"/>
        <w:rPr>
          <w:rStyle w:val="Char3"/>
          <w:rtl/>
          <w:lang w:bidi="fa-IR"/>
        </w:rPr>
      </w:pPr>
      <w:r w:rsidRPr="0060162A">
        <w:rPr>
          <w:rStyle w:val="Char3"/>
          <w:rtl/>
          <w:lang w:bidi="fa-IR"/>
        </w:rPr>
        <w:t>مستثن</w:t>
      </w:r>
      <w:r w:rsidR="005B21A3">
        <w:rPr>
          <w:rStyle w:val="Char3"/>
          <w:rtl/>
          <w:lang w:bidi="fa-IR"/>
        </w:rPr>
        <w:t>ی</w:t>
      </w:r>
      <w:r w:rsidR="00660D9B">
        <w:rPr>
          <w:rStyle w:val="Char3"/>
          <w:rtl/>
          <w:lang w:bidi="fa-IR"/>
        </w:rPr>
        <w:t>ه</w:t>
      </w:r>
      <w:r w:rsidRPr="00660D9B">
        <w:rPr>
          <w:rStyle w:val="Char3"/>
          <w:vertAlign w:val="superscript"/>
          <w:rtl/>
          <w:lang w:bidi="fa-IR"/>
        </w:rPr>
        <w:footnoteReference w:id="25"/>
      </w:r>
      <w:r w:rsidRPr="00660D9B">
        <w:rPr>
          <w:rStyle w:val="Char3"/>
          <w:vertAlign w:val="superscript"/>
          <w:rtl/>
          <w:lang w:bidi="fa-IR"/>
        </w:rPr>
        <w:t xml:space="preserve"> </w:t>
      </w:r>
      <w:r w:rsidRPr="0060162A">
        <w:rPr>
          <w:rStyle w:val="Char3"/>
          <w:rtl/>
          <w:lang w:bidi="fa-IR"/>
        </w:rPr>
        <w:t>- استثناء[ = ان شاء‌الله گفتن]‌ را در ا</w:t>
      </w:r>
      <w:r w:rsidR="005B21A3">
        <w:rPr>
          <w:rStyle w:val="Char3"/>
          <w:rtl/>
          <w:lang w:bidi="fa-IR"/>
        </w:rPr>
        <w:t>ی</w:t>
      </w:r>
      <w:r w:rsidRPr="0060162A">
        <w:rPr>
          <w:rStyle w:val="Char3"/>
          <w:rtl/>
          <w:lang w:bidi="fa-IR"/>
        </w:rPr>
        <w:t>مان نف</w:t>
      </w:r>
      <w:r w:rsidR="005B21A3">
        <w:rPr>
          <w:rStyle w:val="Char3"/>
          <w:rtl/>
          <w:lang w:bidi="fa-IR"/>
        </w:rPr>
        <w:t>ی</w:t>
      </w:r>
      <w:r w:rsidRPr="0060162A">
        <w:rPr>
          <w:rStyle w:val="Char3"/>
          <w:rtl/>
          <w:lang w:bidi="fa-IR"/>
        </w:rPr>
        <w:t xml:space="preserve"> كردند. </w:t>
      </w:r>
    </w:p>
    <w:p w:rsidR="009C6881" w:rsidRPr="0060162A" w:rsidRDefault="009C6881" w:rsidP="00660D9B">
      <w:pPr>
        <w:numPr>
          <w:ilvl w:val="0"/>
          <w:numId w:val="27"/>
        </w:numPr>
        <w:tabs>
          <w:tab w:val="clear" w:pos="1152"/>
        </w:tabs>
        <w:spacing w:line="250" w:lineRule="auto"/>
        <w:ind w:left="680" w:hanging="340"/>
        <w:jc w:val="both"/>
        <w:rPr>
          <w:rStyle w:val="Char3"/>
          <w:rtl/>
          <w:lang w:bidi="fa-IR"/>
        </w:rPr>
      </w:pPr>
      <w:r w:rsidRPr="0060162A">
        <w:rPr>
          <w:rStyle w:val="Char3"/>
          <w:rtl/>
          <w:lang w:bidi="fa-IR"/>
        </w:rPr>
        <w:t>مشبهه</w:t>
      </w:r>
      <w:r w:rsidR="00660D9B">
        <w:rPr>
          <w:rStyle w:val="Char3"/>
          <w:rFonts w:hint="cs"/>
          <w:rtl/>
          <w:lang w:bidi="fa-IR"/>
        </w:rPr>
        <w:t>-</w:t>
      </w:r>
      <w:r w:rsidRPr="0060162A">
        <w:rPr>
          <w:rStyle w:val="Char3"/>
          <w:rtl/>
          <w:lang w:bidi="fa-IR"/>
        </w:rPr>
        <w:t xml:space="preserve"> گو</w:t>
      </w:r>
      <w:r w:rsidR="005B21A3">
        <w:rPr>
          <w:rStyle w:val="Char3"/>
          <w:rtl/>
          <w:lang w:bidi="fa-IR"/>
        </w:rPr>
        <w:t>ی</w:t>
      </w:r>
      <w:r w:rsidRPr="0060162A">
        <w:rPr>
          <w:rStyle w:val="Char3"/>
          <w:rtl/>
          <w:lang w:bidi="fa-IR"/>
        </w:rPr>
        <w:t>د: خدا را دست</w:t>
      </w:r>
      <w:r w:rsidR="005B21A3">
        <w:rPr>
          <w:rStyle w:val="Char3"/>
          <w:rtl/>
          <w:lang w:bidi="fa-IR"/>
        </w:rPr>
        <w:t>ی</w:t>
      </w:r>
      <w:r w:rsidRPr="0060162A">
        <w:rPr>
          <w:rStyle w:val="Char3"/>
          <w:rtl/>
          <w:lang w:bidi="fa-IR"/>
        </w:rPr>
        <w:t xml:space="preserve"> است چون دست من و چشم</w:t>
      </w:r>
      <w:r w:rsidR="005B21A3">
        <w:rPr>
          <w:rStyle w:val="Char3"/>
          <w:rtl/>
          <w:lang w:bidi="fa-IR"/>
        </w:rPr>
        <w:t>ی</w:t>
      </w:r>
      <w:r w:rsidRPr="0060162A">
        <w:rPr>
          <w:rStyle w:val="Char3"/>
          <w:rtl/>
          <w:lang w:bidi="fa-IR"/>
        </w:rPr>
        <w:t xml:space="preserve"> است چون چشم من. </w:t>
      </w:r>
    </w:p>
    <w:p w:rsidR="009C6881" w:rsidRPr="0060162A" w:rsidRDefault="009C6881" w:rsidP="00660D9B">
      <w:pPr>
        <w:numPr>
          <w:ilvl w:val="0"/>
          <w:numId w:val="27"/>
        </w:numPr>
        <w:tabs>
          <w:tab w:val="clear" w:pos="1152"/>
        </w:tabs>
        <w:spacing w:line="250" w:lineRule="auto"/>
        <w:ind w:left="680" w:hanging="340"/>
        <w:jc w:val="both"/>
        <w:rPr>
          <w:rStyle w:val="Char3"/>
          <w:rtl/>
          <w:lang w:bidi="fa-IR"/>
        </w:rPr>
      </w:pPr>
      <w:r w:rsidRPr="0060162A">
        <w:rPr>
          <w:rStyle w:val="Char3"/>
          <w:rtl/>
          <w:lang w:bidi="fa-IR"/>
        </w:rPr>
        <w:t>حشو</w:t>
      </w:r>
      <w:r w:rsidR="005B21A3">
        <w:rPr>
          <w:rStyle w:val="Char3"/>
          <w:rtl/>
          <w:lang w:bidi="fa-IR"/>
        </w:rPr>
        <w:t>ی</w:t>
      </w:r>
      <w:r w:rsidRPr="0060162A">
        <w:rPr>
          <w:rStyle w:val="Char3"/>
          <w:rtl/>
          <w:lang w:bidi="fa-IR"/>
        </w:rPr>
        <w:t>ه- هم</w:t>
      </w:r>
      <w:r w:rsidR="005B21A3">
        <w:rPr>
          <w:rStyle w:val="Char3"/>
          <w:rtl/>
          <w:lang w:bidi="fa-IR"/>
        </w:rPr>
        <w:t>ه</w:t>
      </w:r>
      <w:r w:rsidRPr="0060162A">
        <w:rPr>
          <w:rStyle w:val="Char3"/>
          <w:rtl/>
          <w:lang w:bidi="fa-IR"/>
        </w:rPr>
        <w:t xml:space="preserve"> احاد</w:t>
      </w:r>
      <w:r w:rsidR="005B21A3">
        <w:rPr>
          <w:rStyle w:val="Char3"/>
          <w:rtl/>
          <w:lang w:bidi="fa-IR"/>
        </w:rPr>
        <w:t>ی</w:t>
      </w:r>
      <w:r w:rsidRPr="0060162A">
        <w:rPr>
          <w:rStyle w:val="Char3"/>
          <w:rtl/>
          <w:lang w:bidi="fa-IR"/>
        </w:rPr>
        <w:t xml:space="preserve">ث را </w:t>
      </w:r>
      <w:r w:rsidR="005B21A3">
        <w:rPr>
          <w:rStyle w:val="Char3"/>
          <w:rtl/>
          <w:lang w:bidi="fa-IR"/>
        </w:rPr>
        <w:t>ی</w:t>
      </w:r>
      <w:r w:rsidRPr="0060162A">
        <w:rPr>
          <w:rStyle w:val="Char3"/>
          <w:rtl/>
          <w:lang w:bidi="fa-IR"/>
        </w:rPr>
        <w:t>ك</w:t>
      </w:r>
      <w:r w:rsidR="005B21A3">
        <w:rPr>
          <w:rStyle w:val="Char3"/>
          <w:rtl/>
          <w:lang w:bidi="fa-IR"/>
        </w:rPr>
        <w:t>ی</w:t>
      </w:r>
      <w:r w:rsidRPr="0060162A">
        <w:rPr>
          <w:rStyle w:val="Char3"/>
          <w:rtl/>
          <w:lang w:bidi="fa-IR"/>
        </w:rPr>
        <w:t xml:space="preserve"> دانند؛ و تار</w:t>
      </w:r>
      <w:r w:rsidR="005B21A3">
        <w:rPr>
          <w:rStyle w:val="Char3"/>
          <w:rtl/>
          <w:lang w:bidi="fa-IR"/>
        </w:rPr>
        <w:t xml:space="preserve">ک </w:t>
      </w:r>
      <w:r w:rsidRPr="0060162A">
        <w:rPr>
          <w:rStyle w:val="Char3"/>
          <w:rtl/>
          <w:lang w:bidi="fa-IR"/>
        </w:rPr>
        <w:t>نافله را چون تار</w:t>
      </w:r>
      <w:r w:rsidR="005B21A3">
        <w:rPr>
          <w:rStyle w:val="Char3"/>
          <w:rtl/>
          <w:lang w:bidi="fa-IR"/>
        </w:rPr>
        <w:t xml:space="preserve">ک </w:t>
      </w:r>
      <w:r w:rsidRPr="0060162A">
        <w:rPr>
          <w:rStyle w:val="Char3"/>
          <w:rtl/>
          <w:lang w:bidi="fa-IR"/>
        </w:rPr>
        <w:t>فر</w:t>
      </w:r>
      <w:r w:rsidR="005B21A3">
        <w:rPr>
          <w:rStyle w:val="Char3"/>
          <w:rtl/>
          <w:lang w:bidi="fa-IR"/>
        </w:rPr>
        <w:t>ی</w:t>
      </w:r>
      <w:r w:rsidRPr="0060162A">
        <w:rPr>
          <w:rStyle w:val="Char3"/>
          <w:rtl/>
          <w:lang w:bidi="fa-IR"/>
        </w:rPr>
        <w:t xml:space="preserve">ضه شمارند. </w:t>
      </w:r>
    </w:p>
    <w:p w:rsidR="009C6881" w:rsidRPr="0060162A" w:rsidRDefault="009C6881" w:rsidP="00660D9B">
      <w:pPr>
        <w:numPr>
          <w:ilvl w:val="0"/>
          <w:numId w:val="27"/>
        </w:numPr>
        <w:tabs>
          <w:tab w:val="clear" w:pos="1152"/>
        </w:tabs>
        <w:spacing w:line="250" w:lineRule="auto"/>
        <w:ind w:left="680" w:hanging="340"/>
        <w:jc w:val="both"/>
        <w:rPr>
          <w:rStyle w:val="Char3"/>
          <w:rtl/>
          <w:lang w:bidi="fa-IR"/>
        </w:rPr>
      </w:pPr>
      <w:r w:rsidRPr="0060162A">
        <w:rPr>
          <w:rStyle w:val="Char3"/>
          <w:rtl/>
          <w:lang w:bidi="fa-IR"/>
        </w:rPr>
        <w:t>ظاهر</w:t>
      </w:r>
      <w:r w:rsidR="005B21A3">
        <w:rPr>
          <w:rStyle w:val="Char3"/>
          <w:rtl/>
          <w:lang w:bidi="fa-IR"/>
        </w:rPr>
        <w:t>ی</w:t>
      </w:r>
      <w:r w:rsidRPr="0060162A">
        <w:rPr>
          <w:rStyle w:val="Char3"/>
          <w:rtl/>
          <w:lang w:bidi="fa-IR"/>
        </w:rPr>
        <w:t>ه</w:t>
      </w:r>
      <w:r w:rsidR="00660D9B">
        <w:rPr>
          <w:rStyle w:val="Char3"/>
          <w:rFonts w:hint="cs"/>
          <w:rtl/>
          <w:lang w:bidi="fa-IR"/>
        </w:rPr>
        <w:t>-</w:t>
      </w:r>
      <w:r w:rsidRPr="0060162A">
        <w:rPr>
          <w:rStyle w:val="Char3"/>
          <w:rtl/>
          <w:lang w:bidi="fa-IR"/>
        </w:rPr>
        <w:t xml:space="preserve">  ق</w:t>
      </w:r>
      <w:r w:rsidR="005B21A3">
        <w:rPr>
          <w:rStyle w:val="Char3"/>
          <w:rtl/>
          <w:lang w:bidi="fa-IR"/>
        </w:rPr>
        <w:t>ی</w:t>
      </w:r>
      <w:r w:rsidRPr="0060162A">
        <w:rPr>
          <w:rStyle w:val="Char3"/>
          <w:rtl/>
          <w:lang w:bidi="fa-IR"/>
        </w:rPr>
        <w:t>اس را نف</w:t>
      </w:r>
      <w:r w:rsidR="005B21A3">
        <w:rPr>
          <w:rStyle w:val="Char3"/>
          <w:rtl/>
          <w:lang w:bidi="fa-IR"/>
        </w:rPr>
        <w:t>ی</w:t>
      </w:r>
      <w:r w:rsidRPr="0060162A">
        <w:rPr>
          <w:rStyle w:val="Char3"/>
          <w:rtl/>
          <w:lang w:bidi="fa-IR"/>
        </w:rPr>
        <w:t xml:space="preserve"> كرده اند. </w:t>
      </w:r>
    </w:p>
    <w:p w:rsidR="009C6881" w:rsidRPr="0060162A" w:rsidRDefault="009C6881" w:rsidP="00660D9B">
      <w:pPr>
        <w:numPr>
          <w:ilvl w:val="0"/>
          <w:numId w:val="27"/>
        </w:numPr>
        <w:tabs>
          <w:tab w:val="clear" w:pos="1152"/>
        </w:tabs>
        <w:spacing w:line="250" w:lineRule="auto"/>
        <w:ind w:left="680" w:hanging="340"/>
        <w:jc w:val="both"/>
        <w:rPr>
          <w:rStyle w:val="Char3"/>
          <w:rtl/>
          <w:lang w:bidi="fa-IR"/>
        </w:rPr>
      </w:pPr>
      <w:r w:rsidRPr="0060162A">
        <w:rPr>
          <w:rStyle w:val="Char3"/>
          <w:rtl/>
          <w:lang w:bidi="fa-IR"/>
        </w:rPr>
        <w:t>بدع</w:t>
      </w:r>
      <w:r w:rsidR="005B21A3">
        <w:rPr>
          <w:rStyle w:val="Char3"/>
          <w:rtl/>
          <w:lang w:bidi="fa-IR"/>
        </w:rPr>
        <w:t>ی</w:t>
      </w:r>
      <w:r w:rsidRPr="0060162A">
        <w:rPr>
          <w:rStyle w:val="Char3"/>
          <w:rtl/>
          <w:lang w:bidi="fa-IR"/>
        </w:rPr>
        <w:t>ه</w:t>
      </w:r>
      <w:r w:rsidRPr="00660D9B">
        <w:rPr>
          <w:rStyle w:val="Char3"/>
          <w:vertAlign w:val="superscript"/>
          <w:rtl/>
          <w:lang w:bidi="fa-IR"/>
        </w:rPr>
        <w:footnoteReference w:id="26"/>
      </w:r>
      <w:r w:rsidRPr="0060162A">
        <w:rPr>
          <w:rStyle w:val="Char3"/>
          <w:rtl/>
          <w:lang w:bidi="fa-IR"/>
        </w:rPr>
        <w:t>- اول</w:t>
      </w:r>
      <w:r w:rsidR="005B21A3">
        <w:rPr>
          <w:rStyle w:val="Char3"/>
          <w:rtl/>
          <w:lang w:bidi="fa-IR"/>
        </w:rPr>
        <w:t>ی</w:t>
      </w:r>
      <w:r w:rsidRPr="0060162A">
        <w:rPr>
          <w:rStyle w:val="Char3"/>
          <w:rtl/>
          <w:lang w:bidi="fa-IR"/>
        </w:rPr>
        <w:t>ن گروه</w:t>
      </w:r>
      <w:r w:rsidR="005B21A3">
        <w:rPr>
          <w:rStyle w:val="Char3"/>
          <w:rtl/>
          <w:lang w:bidi="fa-IR"/>
        </w:rPr>
        <w:t>ی</w:t>
      </w:r>
      <w:r w:rsidRPr="0060162A">
        <w:rPr>
          <w:rStyle w:val="Char3"/>
          <w:rtl/>
          <w:lang w:bidi="fa-IR"/>
        </w:rPr>
        <w:t xml:space="preserve"> اند كه در ا</w:t>
      </w:r>
      <w:r w:rsidR="005B21A3">
        <w:rPr>
          <w:rStyle w:val="Char3"/>
          <w:rtl/>
          <w:lang w:bidi="fa-IR"/>
        </w:rPr>
        <w:t>ی</w:t>
      </w:r>
      <w:r w:rsidRPr="0060162A">
        <w:rPr>
          <w:rStyle w:val="Char3"/>
          <w:rtl/>
          <w:lang w:bidi="fa-IR"/>
        </w:rPr>
        <w:t>ن امت بدعت پد</w:t>
      </w:r>
      <w:r w:rsidR="005B21A3">
        <w:rPr>
          <w:rStyle w:val="Char3"/>
          <w:rtl/>
          <w:lang w:bidi="fa-IR"/>
        </w:rPr>
        <w:t>ی</w:t>
      </w:r>
      <w:r w:rsidRPr="0060162A">
        <w:rPr>
          <w:rStyle w:val="Char3"/>
          <w:rtl/>
          <w:lang w:bidi="fa-IR"/>
        </w:rPr>
        <w:t xml:space="preserve">د آوردند. </w:t>
      </w:r>
    </w:p>
    <w:p w:rsidR="009C6881" w:rsidRPr="00347C98" w:rsidRDefault="009C6881" w:rsidP="009C6881">
      <w:pPr>
        <w:ind w:firstLine="432"/>
        <w:rPr>
          <w:rFonts w:cs="B Lotus"/>
          <w:bCs/>
          <w:rtl/>
          <w:lang w:bidi="fa-IR"/>
        </w:rPr>
      </w:pPr>
      <w:r w:rsidRPr="00347C98">
        <w:rPr>
          <w:rFonts w:cs="B Lotus"/>
          <w:bCs/>
          <w:rtl/>
          <w:lang w:bidi="fa-IR"/>
        </w:rPr>
        <w:t>اما دوازده گروه رافضه عبارتند از:</w:t>
      </w:r>
    </w:p>
    <w:p w:rsidR="009C6881" w:rsidRPr="0060162A" w:rsidRDefault="009C6881" w:rsidP="00660D9B">
      <w:pPr>
        <w:numPr>
          <w:ilvl w:val="0"/>
          <w:numId w:val="28"/>
        </w:numPr>
        <w:tabs>
          <w:tab w:val="clear" w:pos="1152"/>
        </w:tabs>
        <w:spacing w:line="250" w:lineRule="auto"/>
        <w:ind w:left="680" w:hanging="340"/>
        <w:jc w:val="both"/>
        <w:rPr>
          <w:rStyle w:val="Char3"/>
          <w:rtl/>
          <w:lang w:bidi="fa-IR"/>
        </w:rPr>
      </w:pPr>
      <w:r w:rsidRPr="0060162A">
        <w:rPr>
          <w:rStyle w:val="Char3"/>
          <w:rtl/>
          <w:lang w:bidi="fa-IR"/>
        </w:rPr>
        <w:t>علو</w:t>
      </w:r>
      <w:r w:rsidR="005B21A3">
        <w:rPr>
          <w:rStyle w:val="Char3"/>
          <w:rtl/>
          <w:lang w:bidi="fa-IR"/>
        </w:rPr>
        <w:t>ی</w:t>
      </w:r>
      <w:r w:rsidRPr="0060162A">
        <w:rPr>
          <w:rStyle w:val="Char3"/>
          <w:rtl/>
          <w:lang w:bidi="fa-IR"/>
        </w:rPr>
        <w:t xml:space="preserve">ه </w:t>
      </w:r>
      <w:r w:rsidRPr="00A51565">
        <w:rPr>
          <w:b/>
          <w:rtl/>
          <w:lang w:bidi="fa-IR"/>
        </w:rPr>
        <w:t>–</w:t>
      </w:r>
      <w:r w:rsidRPr="0060162A">
        <w:rPr>
          <w:rStyle w:val="Char3"/>
          <w:rtl/>
          <w:lang w:bidi="fa-IR"/>
        </w:rPr>
        <w:t xml:space="preserve"> گفتند: جبر</w:t>
      </w:r>
      <w:r w:rsidR="005B21A3">
        <w:rPr>
          <w:rStyle w:val="Char3"/>
          <w:rtl/>
          <w:lang w:bidi="fa-IR"/>
        </w:rPr>
        <w:t>ی</w:t>
      </w:r>
      <w:r w:rsidRPr="0060162A">
        <w:rPr>
          <w:rStyle w:val="Char3"/>
          <w:rtl/>
          <w:lang w:bidi="fa-IR"/>
        </w:rPr>
        <w:t>ل را سو</w:t>
      </w:r>
      <w:r w:rsidR="005B21A3">
        <w:rPr>
          <w:rStyle w:val="Char3"/>
          <w:rtl/>
          <w:lang w:bidi="fa-IR"/>
        </w:rPr>
        <w:t>ی</w:t>
      </w:r>
      <w:r w:rsidRPr="0060162A">
        <w:rPr>
          <w:rStyle w:val="Char3"/>
          <w:rtl/>
          <w:lang w:bidi="fa-IR"/>
        </w:rPr>
        <w:t xml:space="preserve"> عل</w:t>
      </w:r>
      <w:r w:rsidR="005B21A3">
        <w:rPr>
          <w:rStyle w:val="Char3"/>
          <w:rtl/>
          <w:lang w:bidi="fa-IR"/>
        </w:rPr>
        <w:t>ی</w:t>
      </w:r>
      <w:r w:rsidRPr="0060162A">
        <w:rPr>
          <w:rStyle w:val="Char3"/>
          <w:rtl/>
          <w:lang w:bidi="fa-IR"/>
        </w:rPr>
        <w:t xml:space="preserve"> فرستاده بودند، به خطا نزد محمد </w:t>
      </w:r>
      <w:r w:rsidR="00E573EC">
        <w:rPr>
          <w:rStyle w:val="Char3"/>
          <w:lang w:bidi="fa-IR"/>
        </w:rPr>
        <w:sym w:font="AGA Arabesque" w:char="F072"/>
      </w:r>
      <w:r w:rsidRPr="0060162A">
        <w:rPr>
          <w:rStyle w:val="Char3"/>
          <w:rtl/>
          <w:lang w:bidi="fa-IR"/>
        </w:rPr>
        <w:t xml:space="preserve"> رفت. </w:t>
      </w:r>
    </w:p>
    <w:p w:rsidR="009C6881" w:rsidRPr="0060162A" w:rsidRDefault="009C6881" w:rsidP="00660D9B">
      <w:pPr>
        <w:numPr>
          <w:ilvl w:val="0"/>
          <w:numId w:val="28"/>
        </w:numPr>
        <w:tabs>
          <w:tab w:val="clear" w:pos="1152"/>
        </w:tabs>
        <w:spacing w:line="250" w:lineRule="auto"/>
        <w:ind w:left="680" w:hanging="340"/>
        <w:jc w:val="both"/>
        <w:rPr>
          <w:rStyle w:val="Char3"/>
          <w:rtl/>
          <w:lang w:bidi="fa-IR"/>
        </w:rPr>
      </w:pPr>
      <w:r w:rsidRPr="0060162A">
        <w:rPr>
          <w:rStyle w:val="Char3"/>
          <w:rtl/>
          <w:lang w:bidi="fa-IR"/>
        </w:rPr>
        <w:t>امر</w:t>
      </w:r>
      <w:r w:rsidR="005B21A3">
        <w:rPr>
          <w:rStyle w:val="Char3"/>
          <w:rtl/>
          <w:lang w:bidi="fa-IR"/>
        </w:rPr>
        <w:t>ی</w:t>
      </w:r>
      <w:r w:rsidRPr="0060162A">
        <w:rPr>
          <w:rStyle w:val="Char3"/>
          <w:rtl/>
          <w:lang w:bidi="fa-IR"/>
        </w:rPr>
        <w:t xml:space="preserve">ه </w:t>
      </w:r>
      <w:r w:rsidRPr="00A51565">
        <w:rPr>
          <w:b/>
          <w:rtl/>
          <w:lang w:bidi="fa-IR"/>
        </w:rPr>
        <w:t>–</w:t>
      </w:r>
      <w:r w:rsidRPr="0060162A">
        <w:rPr>
          <w:rStyle w:val="Char3"/>
          <w:rtl/>
          <w:lang w:bidi="fa-IR"/>
        </w:rPr>
        <w:t xml:space="preserve"> گفتند عل</w:t>
      </w:r>
      <w:r w:rsidR="005B21A3">
        <w:rPr>
          <w:rStyle w:val="Char3"/>
          <w:rtl/>
          <w:lang w:bidi="fa-IR"/>
        </w:rPr>
        <w:t>ی</w:t>
      </w:r>
      <w:r w:rsidRPr="0060162A">
        <w:rPr>
          <w:rStyle w:val="Char3"/>
          <w:rtl/>
          <w:lang w:bidi="fa-IR"/>
        </w:rPr>
        <w:t xml:space="preserve"> شر</w:t>
      </w:r>
      <w:r w:rsidR="005B21A3">
        <w:rPr>
          <w:rStyle w:val="Char3"/>
          <w:rtl/>
          <w:lang w:bidi="fa-IR"/>
        </w:rPr>
        <w:t xml:space="preserve">یک </w:t>
      </w:r>
      <w:r w:rsidRPr="0060162A">
        <w:rPr>
          <w:rStyle w:val="Char3"/>
          <w:rtl/>
          <w:lang w:bidi="fa-IR"/>
        </w:rPr>
        <w:t xml:space="preserve">محمد </w:t>
      </w:r>
      <w:r w:rsidR="00E573EC">
        <w:rPr>
          <w:rStyle w:val="Char3"/>
          <w:lang w:bidi="fa-IR"/>
        </w:rPr>
        <w:sym w:font="AGA Arabesque" w:char="F072"/>
      </w:r>
      <w:r w:rsidRPr="0060162A">
        <w:rPr>
          <w:rStyle w:val="Char3"/>
          <w:rtl/>
          <w:lang w:bidi="fa-IR"/>
        </w:rPr>
        <w:t xml:space="preserve"> بود در امر رسالت. </w:t>
      </w:r>
    </w:p>
    <w:p w:rsidR="009C6881" w:rsidRPr="0060162A" w:rsidRDefault="009C6881" w:rsidP="00660D9B">
      <w:pPr>
        <w:numPr>
          <w:ilvl w:val="0"/>
          <w:numId w:val="28"/>
        </w:numPr>
        <w:tabs>
          <w:tab w:val="clear" w:pos="1152"/>
        </w:tabs>
        <w:spacing w:line="250" w:lineRule="auto"/>
        <w:ind w:left="680" w:hanging="340"/>
        <w:jc w:val="both"/>
        <w:rPr>
          <w:rStyle w:val="Char3"/>
          <w:rtl/>
          <w:lang w:bidi="fa-IR"/>
        </w:rPr>
      </w:pPr>
      <w:r w:rsidRPr="0060162A">
        <w:rPr>
          <w:rStyle w:val="Char3"/>
          <w:rtl/>
          <w:lang w:bidi="fa-IR"/>
        </w:rPr>
        <w:t>ش</w:t>
      </w:r>
      <w:r w:rsidR="005B21A3">
        <w:rPr>
          <w:rStyle w:val="Char3"/>
          <w:rtl/>
          <w:lang w:bidi="fa-IR"/>
        </w:rPr>
        <w:t>ی</w:t>
      </w:r>
      <w:r w:rsidRPr="0060162A">
        <w:rPr>
          <w:rStyle w:val="Char3"/>
          <w:rtl/>
          <w:lang w:bidi="fa-IR"/>
        </w:rPr>
        <w:t>ع</w:t>
      </w:r>
      <w:r w:rsidR="005B21A3">
        <w:rPr>
          <w:rStyle w:val="Char3"/>
          <w:rtl/>
          <w:lang w:bidi="fa-IR"/>
        </w:rPr>
        <w:t>ی</w:t>
      </w:r>
      <w:r w:rsidRPr="0060162A">
        <w:rPr>
          <w:rStyle w:val="Char3"/>
          <w:rtl/>
          <w:lang w:bidi="fa-IR"/>
        </w:rPr>
        <w:t xml:space="preserve">ه </w:t>
      </w:r>
      <w:r w:rsidRPr="00A51565">
        <w:rPr>
          <w:b/>
          <w:rtl/>
          <w:lang w:bidi="fa-IR"/>
        </w:rPr>
        <w:t>–</w:t>
      </w:r>
      <w:r w:rsidRPr="0060162A">
        <w:rPr>
          <w:rStyle w:val="Char3"/>
          <w:rtl/>
          <w:lang w:bidi="fa-IR"/>
        </w:rPr>
        <w:t xml:space="preserve"> گفتند عل</w:t>
      </w:r>
      <w:r w:rsidR="005B21A3">
        <w:rPr>
          <w:rStyle w:val="Char3"/>
          <w:rtl/>
          <w:lang w:bidi="fa-IR"/>
        </w:rPr>
        <w:t>ی</w:t>
      </w:r>
      <w:r w:rsidRPr="0060162A">
        <w:rPr>
          <w:rStyle w:val="Char3"/>
          <w:rtl/>
          <w:lang w:bidi="fa-IR"/>
        </w:rPr>
        <w:t xml:space="preserve"> وص</w:t>
      </w:r>
      <w:r w:rsidR="005B21A3">
        <w:rPr>
          <w:rStyle w:val="Char3"/>
          <w:rtl/>
          <w:lang w:bidi="fa-IR"/>
        </w:rPr>
        <w:t>ی</w:t>
      </w:r>
      <w:r w:rsidRPr="0060162A">
        <w:rPr>
          <w:rStyle w:val="Char3"/>
          <w:rtl/>
          <w:lang w:bidi="fa-IR"/>
        </w:rPr>
        <w:t xml:space="preserve"> رسول الله </w:t>
      </w:r>
      <w:r w:rsidR="00E573EC">
        <w:rPr>
          <w:rStyle w:val="Char3"/>
          <w:lang w:bidi="fa-IR"/>
        </w:rPr>
        <w:sym w:font="AGA Arabesque" w:char="F072"/>
      </w:r>
      <w:r w:rsidRPr="0060162A">
        <w:rPr>
          <w:rStyle w:val="Char3"/>
          <w:rtl/>
          <w:lang w:bidi="fa-IR"/>
        </w:rPr>
        <w:t xml:space="preserve"> و ول</w:t>
      </w:r>
      <w:r w:rsidR="005B21A3">
        <w:rPr>
          <w:rStyle w:val="Char3"/>
          <w:rtl/>
          <w:lang w:bidi="fa-IR"/>
        </w:rPr>
        <w:t>ی</w:t>
      </w:r>
      <w:r w:rsidRPr="0060162A">
        <w:rPr>
          <w:rStyle w:val="Char3"/>
          <w:rtl/>
          <w:lang w:bidi="fa-IR"/>
        </w:rPr>
        <w:t xml:space="preserve"> امر بعد از اوست، و امت در ب</w:t>
      </w:r>
      <w:r w:rsidR="005B21A3">
        <w:rPr>
          <w:rStyle w:val="Char3"/>
          <w:rtl/>
          <w:lang w:bidi="fa-IR"/>
        </w:rPr>
        <w:t>ی</w:t>
      </w:r>
      <w:r w:rsidRPr="0060162A">
        <w:rPr>
          <w:rStyle w:val="Char3"/>
          <w:rtl/>
          <w:lang w:bidi="fa-IR"/>
        </w:rPr>
        <w:t>عت كردن با عل</w:t>
      </w:r>
      <w:r w:rsidR="005B21A3">
        <w:rPr>
          <w:rStyle w:val="Char3"/>
          <w:rtl/>
          <w:lang w:bidi="fa-IR"/>
        </w:rPr>
        <w:t>ی</w:t>
      </w:r>
      <w:r w:rsidRPr="0060162A">
        <w:rPr>
          <w:rStyle w:val="Char3"/>
          <w:rtl/>
          <w:lang w:bidi="fa-IR"/>
        </w:rPr>
        <w:t xml:space="preserve"> كافر شدند. </w:t>
      </w:r>
    </w:p>
    <w:p w:rsidR="009C6881" w:rsidRPr="0060162A" w:rsidRDefault="009C6881" w:rsidP="00660D9B">
      <w:pPr>
        <w:numPr>
          <w:ilvl w:val="0"/>
          <w:numId w:val="28"/>
        </w:numPr>
        <w:tabs>
          <w:tab w:val="clear" w:pos="1152"/>
        </w:tabs>
        <w:spacing w:line="250" w:lineRule="auto"/>
        <w:ind w:left="680" w:hanging="340"/>
        <w:jc w:val="both"/>
        <w:rPr>
          <w:rStyle w:val="Char3"/>
          <w:rtl/>
          <w:lang w:bidi="fa-IR"/>
        </w:rPr>
      </w:pPr>
      <w:r w:rsidRPr="0060162A">
        <w:rPr>
          <w:rStyle w:val="Char3"/>
          <w:rtl/>
          <w:lang w:bidi="fa-IR"/>
        </w:rPr>
        <w:t>اسحاق</w:t>
      </w:r>
      <w:r w:rsidR="005B21A3">
        <w:rPr>
          <w:rStyle w:val="Char3"/>
          <w:rtl/>
          <w:lang w:bidi="fa-IR"/>
        </w:rPr>
        <w:t>ی</w:t>
      </w:r>
      <w:r w:rsidRPr="0060162A">
        <w:rPr>
          <w:rStyle w:val="Char3"/>
          <w:rtl/>
          <w:lang w:bidi="fa-IR"/>
        </w:rPr>
        <w:t xml:space="preserve">ه </w:t>
      </w:r>
      <w:r w:rsidRPr="00A51565">
        <w:rPr>
          <w:b/>
          <w:rtl/>
          <w:lang w:bidi="fa-IR"/>
        </w:rPr>
        <w:t>–</w:t>
      </w:r>
      <w:r w:rsidRPr="0060162A">
        <w:rPr>
          <w:rStyle w:val="Char3"/>
          <w:rtl/>
          <w:lang w:bidi="fa-IR"/>
        </w:rPr>
        <w:t xml:space="preserve"> گفتند رشت</w:t>
      </w:r>
      <w:r w:rsidR="005B21A3">
        <w:rPr>
          <w:rStyle w:val="Char3"/>
          <w:rtl/>
          <w:lang w:bidi="fa-IR"/>
        </w:rPr>
        <w:t>ه</w:t>
      </w:r>
      <w:r w:rsidRPr="0060162A">
        <w:rPr>
          <w:rStyle w:val="Char3"/>
          <w:rtl/>
          <w:lang w:bidi="fa-IR"/>
        </w:rPr>
        <w:t xml:space="preserve"> نبوت تا ق</w:t>
      </w:r>
      <w:r w:rsidR="005B21A3">
        <w:rPr>
          <w:rStyle w:val="Char3"/>
          <w:rtl/>
          <w:lang w:bidi="fa-IR"/>
        </w:rPr>
        <w:t>ی</w:t>
      </w:r>
      <w:r w:rsidRPr="0060162A">
        <w:rPr>
          <w:rStyle w:val="Char3"/>
          <w:rtl/>
          <w:lang w:bidi="fa-IR"/>
        </w:rPr>
        <w:t>امت پ</w:t>
      </w:r>
      <w:r w:rsidR="005B21A3">
        <w:rPr>
          <w:rStyle w:val="Char3"/>
          <w:rtl/>
          <w:lang w:bidi="fa-IR"/>
        </w:rPr>
        <w:t>ی</w:t>
      </w:r>
      <w:r w:rsidRPr="0060162A">
        <w:rPr>
          <w:rStyle w:val="Char3"/>
          <w:rtl/>
          <w:lang w:bidi="fa-IR"/>
        </w:rPr>
        <w:t>وسته است و هر كس علم اهل ب</w:t>
      </w:r>
      <w:r w:rsidR="005B21A3">
        <w:rPr>
          <w:rStyle w:val="Char3"/>
          <w:rtl/>
          <w:lang w:bidi="fa-IR"/>
        </w:rPr>
        <w:t>ی</w:t>
      </w:r>
      <w:r w:rsidRPr="0060162A">
        <w:rPr>
          <w:rStyle w:val="Char3"/>
          <w:rtl/>
          <w:lang w:bidi="fa-IR"/>
        </w:rPr>
        <w:t>ت را بداند «نب</w:t>
      </w:r>
      <w:r w:rsidR="005B21A3">
        <w:rPr>
          <w:rStyle w:val="Char3"/>
          <w:rtl/>
          <w:lang w:bidi="fa-IR"/>
        </w:rPr>
        <w:t>ی</w:t>
      </w:r>
      <w:r w:rsidRPr="0060162A">
        <w:rPr>
          <w:rStyle w:val="Char3"/>
          <w:rtl/>
          <w:lang w:bidi="fa-IR"/>
        </w:rPr>
        <w:t xml:space="preserve">»‌ است. </w:t>
      </w:r>
    </w:p>
    <w:p w:rsidR="009C6881" w:rsidRPr="0060162A" w:rsidRDefault="009C6881" w:rsidP="00660D9B">
      <w:pPr>
        <w:numPr>
          <w:ilvl w:val="0"/>
          <w:numId w:val="28"/>
        </w:numPr>
        <w:tabs>
          <w:tab w:val="clear" w:pos="1152"/>
        </w:tabs>
        <w:spacing w:line="250" w:lineRule="auto"/>
        <w:ind w:left="680" w:hanging="340"/>
        <w:jc w:val="both"/>
        <w:rPr>
          <w:rStyle w:val="Char3"/>
          <w:rtl/>
          <w:lang w:bidi="fa-IR"/>
        </w:rPr>
      </w:pPr>
      <w:r w:rsidRPr="0060162A">
        <w:rPr>
          <w:rStyle w:val="Char3"/>
          <w:rtl/>
          <w:lang w:bidi="fa-IR"/>
        </w:rPr>
        <w:t>ناووس</w:t>
      </w:r>
      <w:r w:rsidR="005B21A3">
        <w:rPr>
          <w:rStyle w:val="Char3"/>
          <w:rtl/>
          <w:lang w:bidi="fa-IR"/>
        </w:rPr>
        <w:t>ی</w:t>
      </w:r>
      <w:r w:rsidRPr="0060162A">
        <w:rPr>
          <w:rStyle w:val="Char3"/>
          <w:rtl/>
          <w:lang w:bidi="fa-IR"/>
        </w:rPr>
        <w:t xml:space="preserve">ه </w:t>
      </w:r>
      <w:r w:rsidRPr="00A51565">
        <w:rPr>
          <w:b/>
          <w:rtl/>
          <w:lang w:bidi="fa-IR"/>
        </w:rPr>
        <w:t>–</w:t>
      </w:r>
      <w:r w:rsidRPr="0060162A">
        <w:rPr>
          <w:rStyle w:val="Char3"/>
          <w:rtl/>
          <w:lang w:bidi="fa-IR"/>
        </w:rPr>
        <w:t xml:space="preserve"> گفتند عل</w:t>
      </w:r>
      <w:r w:rsidR="005B21A3">
        <w:rPr>
          <w:rStyle w:val="Char3"/>
          <w:rtl/>
          <w:lang w:bidi="fa-IR"/>
        </w:rPr>
        <w:t>ی</w:t>
      </w:r>
      <w:r w:rsidRPr="0060162A">
        <w:rPr>
          <w:rStyle w:val="Char3"/>
          <w:rtl/>
          <w:lang w:bidi="fa-IR"/>
        </w:rPr>
        <w:t xml:space="preserve"> افضل امت است و هر كس د</w:t>
      </w:r>
      <w:r w:rsidR="005B21A3">
        <w:rPr>
          <w:rStyle w:val="Char3"/>
          <w:rtl/>
          <w:lang w:bidi="fa-IR"/>
        </w:rPr>
        <w:t>ی</w:t>
      </w:r>
      <w:r w:rsidRPr="0060162A">
        <w:rPr>
          <w:rStyle w:val="Char3"/>
          <w:rtl/>
          <w:lang w:bidi="fa-IR"/>
        </w:rPr>
        <w:t>گر</w:t>
      </w:r>
      <w:r w:rsidR="005B21A3">
        <w:rPr>
          <w:rStyle w:val="Char3"/>
          <w:rtl/>
          <w:lang w:bidi="fa-IR"/>
        </w:rPr>
        <w:t>ی</w:t>
      </w:r>
      <w:r w:rsidRPr="0060162A">
        <w:rPr>
          <w:rStyle w:val="Char3"/>
          <w:rtl/>
          <w:lang w:bidi="fa-IR"/>
        </w:rPr>
        <w:t xml:space="preserve"> را بر او تفض</w:t>
      </w:r>
      <w:r w:rsidR="005B21A3">
        <w:rPr>
          <w:rStyle w:val="Char3"/>
          <w:rtl/>
          <w:lang w:bidi="fa-IR"/>
        </w:rPr>
        <w:t>ی</w:t>
      </w:r>
      <w:r w:rsidRPr="0060162A">
        <w:rPr>
          <w:rStyle w:val="Char3"/>
          <w:rtl/>
          <w:lang w:bidi="fa-IR"/>
        </w:rPr>
        <w:t xml:space="preserve">ل دهد كافر است. </w:t>
      </w:r>
    </w:p>
    <w:p w:rsidR="009C6881" w:rsidRPr="0060162A" w:rsidRDefault="009C6881" w:rsidP="00660D9B">
      <w:pPr>
        <w:numPr>
          <w:ilvl w:val="0"/>
          <w:numId w:val="28"/>
        </w:numPr>
        <w:tabs>
          <w:tab w:val="clear" w:pos="1152"/>
        </w:tabs>
        <w:ind w:left="680" w:hanging="340"/>
        <w:jc w:val="both"/>
        <w:rPr>
          <w:rStyle w:val="Char3"/>
          <w:rtl/>
          <w:lang w:bidi="fa-IR"/>
        </w:rPr>
      </w:pPr>
      <w:r w:rsidRPr="0060162A">
        <w:rPr>
          <w:rStyle w:val="Char3"/>
          <w:rtl/>
          <w:lang w:bidi="fa-IR"/>
        </w:rPr>
        <w:t>امام</w:t>
      </w:r>
      <w:r w:rsidR="005B21A3">
        <w:rPr>
          <w:rStyle w:val="Char3"/>
          <w:rtl/>
          <w:lang w:bidi="fa-IR"/>
        </w:rPr>
        <w:t>ی</w:t>
      </w:r>
      <w:r w:rsidRPr="0060162A">
        <w:rPr>
          <w:rStyle w:val="Char3"/>
          <w:rtl/>
          <w:lang w:bidi="fa-IR"/>
        </w:rPr>
        <w:t>ه</w:t>
      </w:r>
      <w:r w:rsidR="00660D9B">
        <w:rPr>
          <w:rStyle w:val="Char3"/>
          <w:rFonts w:hint="cs"/>
          <w:rtl/>
          <w:lang w:bidi="fa-IR"/>
        </w:rPr>
        <w:t>-</w:t>
      </w:r>
      <w:r w:rsidRPr="0060162A">
        <w:rPr>
          <w:rStyle w:val="Char3"/>
          <w:rtl/>
          <w:lang w:bidi="fa-IR"/>
        </w:rPr>
        <w:t xml:space="preserve"> گفتند دن</w:t>
      </w:r>
      <w:r w:rsidR="005B21A3">
        <w:rPr>
          <w:rStyle w:val="Char3"/>
          <w:rtl/>
          <w:lang w:bidi="fa-IR"/>
        </w:rPr>
        <w:t>ی</w:t>
      </w:r>
      <w:r w:rsidRPr="0060162A">
        <w:rPr>
          <w:rStyle w:val="Char3"/>
          <w:rtl/>
          <w:lang w:bidi="fa-IR"/>
        </w:rPr>
        <w:t>ا هرگز از امام</w:t>
      </w:r>
      <w:r w:rsidR="005B21A3">
        <w:rPr>
          <w:rStyle w:val="Char3"/>
          <w:rtl/>
          <w:lang w:bidi="fa-IR"/>
        </w:rPr>
        <w:t>ی</w:t>
      </w:r>
      <w:r w:rsidRPr="0060162A">
        <w:rPr>
          <w:rStyle w:val="Char3"/>
          <w:rtl/>
          <w:lang w:bidi="fa-IR"/>
        </w:rPr>
        <w:t xml:space="preserve"> از نسل حس</w:t>
      </w:r>
      <w:r w:rsidR="005B21A3">
        <w:rPr>
          <w:rStyle w:val="Char3"/>
          <w:rtl/>
          <w:lang w:bidi="fa-IR"/>
        </w:rPr>
        <w:t>ی</w:t>
      </w:r>
      <w:r w:rsidRPr="0060162A">
        <w:rPr>
          <w:rStyle w:val="Char3"/>
          <w:rtl/>
          <w:lang w:bidi="fa-IR"/>
        </w:rPr>
        <w:t>ن خال</w:t>
      </w:r>
      <w:r w:rsidR="005B21A3">
        <w:rPr>
          <w:rStyle w:val="Char3"/>
          <w:rtl/>
          <w:lang w:bidi="fa-IR"/>
        </w:rPr>
        <w:t>ی</w:t>
      </w:r>
      <w:r w:rsidRPr="0060162A">
        <w:rPr>
          <w:rStyle w:val="Char3"/>
          <w:rtl/>
          <w:lang w:bidi="fa-IR"/>
        </w:rPr>
        <w:t xml:space="preserve"> نباشد؛ امام را جبر</w:t>
      </w:r>
      <w:r w:rsidR="005B21A3">
        <w:rPr>
          <w:rStyle w:val="Char3"/>
          <w:rtl/>
          <w:lang w:bidi="fa-IR"/>
        </w:rPr>
        <w:t>ی</w:t>
      </w:r>
      <w:r w:rsidRPr="0060162A">
        <w:rPr>
          <w:rStyle w:val="Char3"/>
          <w:rtl/>
          <w:lang w:bidi="fa-IR"/>
        </w:rPr>
        <w:t>ل تعل</w:t>
      </w:r>
      <w:r w:rsidR="005B21A3">
        <w:rPr>
          <w:rStyle w:val="Char3"/>
          <w:rtl/>
          <w:lang w:bidi="fa-IR"/>
        </w:rPr>
        <w:t>ی</w:t>
      </w:r>
      <w:r w:rsidRPr="0060162A">
        <w:rPr>
          <w:rStyle w:val="Char3"/>
          <w:rtl/>
          <w:lang w:bidi="fa-IR"/>
        </w:rPr>
        <w:t>م م</w:t>
      </w:r>
      <w:r w:rsidR="005B21A3">
        <w:rPr>
          <w:rStyle w:val="Char3"/>
          <w:rtl/>
          <w:lang w:bidi="fa-IR"/>
        </w:rPr>
        <w:t>ی</w:t>
      </w:r>
      <w:r w:rsidRPr="0060162A">
        <w:rPr>
          <w:rStyle w:val="Char3"/>
          <w:rtl/>
          <w:lang w:bidi="fa-IR"/>
        </w:rPr>
        <w:t>دهد؛ و پس از مرگ هر امام</w:t>
      </w:r>
      <w:r w:rsidR="005B21A3">
        <w:rPr>
          <w:rStyle w:val="Char3"/>
          <w:rtl/>
          <w:lang w:bidi="fa-IR"/>
        </w:rPr>
        <w:t>ی</w:t>
      </w:r>
      <w:r w:rsidRPr="0060162A">
        <w:rPr>
          <w:rStyle w:val="Char3"/>
          <w:rtl/>
          <w:lang w:bidi="fa-IR"/>
        </w:rPr>
        <w:t xml:space="preserve"> </w:t>
      </w:r>
      <w:r w:rsidR="005B21A3">
        <w:rPr>
          <w:rStyle w:val="Char3"/>
          <w:rtl/>
          <w:lang w:bidi="fa-IR"/>
        </w:rPr>
        <w:t>ی</w:t>
      </w:r>
      <w:r w:rsidRPr="0060162A">
        <w:rPr>
          <w:rStyle w:val="Char3"/>
          <w:rtl/>
          <w:lang w:bidi="fa-IR"/>
        </w:rPr>
        <w:t>ك</w:t>
      </w:r>
      <w:r w:rsidR="005B21A3">
        <w:rPr>
          <w:rStyle w:val="Char3"/>
          <w:rtl/>
          <w:lang w:bidi="fa-IR"/>
        </w:rPr>
        <w:t>ی</w:t>
      </w:r>
      <w:r w:rsidRPr="0060162A">
        <w:rPr>
          <w:rStyle w:val="Char3"/>
          <w:rtl/>
          <w:lang w:bidi="fa-IR"/>
        </w:rPr>
        <w:t xml:space="preserve"> مثل او جا</w:t>
      </w:r>
      <w:r w:rsidR="005B21A3">
        <w:rPr>
          <w:rStyle w:val="Char3"/>
          <w:rtl/>
          <w:lang w:bidi="fa-IR"/>
        </w:rPr>
        <w:t>ی</w:t>
      </w:r>
      <w:r w:rsidRPr="0060162A">
        <w:rPr>
          <w:rStyle w:val="Char3"/>
          <w:rtl/>
          <w:lang w:bidi="fa-IR"/>
        </w:rPr>
        <w:t xml:space="preserve">ش را گرفته است. </w:t>
      </w:r>
    </w:p>
    <w:p w:rsidR="009C6881" w:rsidRPr="0060162A" w:rsidRDefault="005B21A3" w:rsidP="00660D9B">
      <w:pPr>
        <w:numPr>
          <w:ilvl w:val="0"/>
          <w:numId w:val="28"/>
        </w:numPr>
        <w:tabs>
          <w:tab w:val="clear" w:pos="1152"/>
        </w:tabs>
        <w:ind w:left="680" w:hanging="340"/>
        <w:jc w:val="both"/>
        <w:rPr>
          <w:rStyle w:val="Char3"/>
          <w:rtl/>
          <w:lang w:bidi="fa-IR"/>
        </w:rPr>
      </w:pPr>
      <w:r>
        <w:rPr>
          <w:rStyle w:val="Char3"/>
          <w:rtl/>
          <w:lang w:bidi="fa-IR"/>
        </w:rPr>
        <w:t>ی</w:t>
      </w:r>
      <w:r w:rsidR="009C6881" w:rsidRPr="0060162A">
        <w:rPr>
          <w:rStyle w:val="Char3"/>
          <w:rtl/>
          <w:lang w:bidi="fa-IR"/>
        </w:rPr>
        <w:t>زد</w:t>
      </w:r>
      <w:r>
        <w:rPr>
          <w:rStyle w:val="Char3"/>
          <w:rtl/>
          <w:lang w:bidi="fa-IR"/>
        </w:rPr>
        <w:t>ی</w:t>
      </w:r>
      <w:r w:rsidR="009C6881" w:rsidRPr="0060162A">
        <w:rPr>
          <w:rStyle w:val="Char3"/>
          <w:rtl/>
          <w:lang w:bidi="fa-IR"/>
        </w:rPr>
        <w:t>ه</w:t>
      </w:r>
      <w:r w:rsidR="00660D9B">
        <w:rPr>
          <w:rFonts w:hint="cs"/>
          <w:b/>
          <w:rtl/>
          <w:lang w:bidi="fa-IR"/>
        </w:rPr>
        <w:t>-</w:t>
      </w:r>
      <w:r w:rsidR="009C6881" w:rsidRPr="0060162A">
        <w:rPr>
          <w:rStyle w:val="Char3"/>
          <w:rtl/>
          <w:lang w:bidi="fa-IR"/>
        </w:rPr>
        <w:t xml:space="preserve"> گفتند اولاد حس</w:t>
      </w:r>
      <w:r>
        <w:rPr>
          <w:rStyle w:val="Char3"/>
          <w:rtl/>
          <w:lang w:bidi="fa-IR"/>
        </w:rPr>
        <w:t>ی</w:t>
      </w:r>
      <w:r w:rsidR="009C6881" w:rsidRPr="0060162A">
        <w:rPr>
          <w:rStyle w:val="Char3"/>
          <w:rtl/>
          <w:lang w:bidi="fa-IR"/>
        </w:rPr>
        <w:t xml:space="preserve">ن بدكار </w:t>
      </w:r>
      <w:r>
        <w:rPr>
          <w:rStyle w:val="Char3"/>
          <w:rtl/>
          <w:lang w:bidi="fa-IR"/>
        </w:rPr>
        <w:t>ی</w:t>
      </w:r>
      <w:r w:rsidR="009C6881" w:rsidRPr="0060162A">
        <w:rPr>
          <w:rStyle w:val="Char3"/>
          <w:rtl/>
          <w:lang w:bidi="fa-IR"/>
        </w:rPr>
        <w:t>ا ن</w:t>
      </w:r>
      <w:r>
        <w:rPr>
          <w:rStyle w:val="Char3"/>
          <w:rtl/>
          <w:lang w:bidi="fa-IR"/>
        </w:rPr>
        <w:t>ی</w:t>
      </w:r>
      <w:r w:rsidR="009C6881" w:rsidRPr="0060162A">
        <w:rPr>
          <w:rStyle w:val="Char3"/>
          <w:rtl/>
          <w:lang w:bidi="fa-IR"/>
        </w:rPr>
        <w:t xml:space="preserve">كوكار باشند امام جماعت اند و هر جا </w:t>
      </w:r>
      <w:r>
        <w:rPr>
          <w:rStyle w:val="Char3"/>
          <w:rtl/>
          <w:lang w:bidi="fa-IR"/>
        </w:rPr>
        <w:t>ی</w:t>
      </w:r>
      <w:r w:rsidR="009C6881" w:rsidRPr="0060162A">
        <w:rPr>
          <w:rStyle w:val="Char3"/>
          <w:rtl/>
          <w:lang w:bidi="fa-IR"/>
        </w:rPr>
        <w:t>ك</w:t>
      </w:r>
      <w:r>
        <w:rPr>
          <w:rStyle w:val="Char3"/>
          <w:rtl/>
          <w:lang w:bidi="fa-IR"/>
        </w:rPr>
        <w:t>ی</w:t>
      </w:r>
      <w:r w:rsidR="009C6881" w:rsidRPr="0060162A">
        <w:rPr>
          <w:rStyle w:val="Char3"/>
          <w:rtl/>
          <w:lang w:bidi="fa-IR"/>
        </w:rPr>
        <w:t xml:space="preserve"> از اولاد حس</w:t>
      </w:r>
      <w:r>
        <w:rPr>
          <w:rStyle w:val="Char3"/>
          <w:rtl/>
          <w:lang w:bidi="fa-IR"/>
        </w:rPr>
        <w:t>ی</w:t>
      </w:r>
      <w:r w:rsidR="009C6881" w:rsidRPr="0060162A">
        <w:rPr>
          <w:rStyle w:val="Char3"/>
          <w:rtl/>
          <w:lang w:bidi="fa-IR"/>
        </w:rPr>
        <w:t>ن باشد، پ</w:t>
      </w:r>
      <w:r>
        <w:rPr>
          <w:rStyle w:val="Char3"/>
          <w:rtl/>
          <w:lang w:bidi="fa-IR"/>
        </w:rPr>
        <w:t>ی</w:t>
      </w:r>
      <w:r w:rsidR="009C6881" w:rsidRPr="0060162A">
        <w:rPr>
          <w:rStyle w:val="Char3"/>
          <w:rtl/>
          <w:lang w:bidi="fa-IR"/>
        </w:rPr>
        <w:t>شنماز</w:t>
      </w:r>
      <w:r>
        <w:rPr>
          <w:rStyle w:val="Char3"/>
          <w:rtl/>
          <w:lang w:bidi="fa-IR"/>
        </w:rPr>
        <w:t>ی</w:t>
      </w:r>
      <w:r w:rsidR="009C6881" w:rsidRPr="0060162A">
        <w:rPr>
          <w:rStyle w:val="Char3"/>
          <w:rtl/>
          <w:lang w:bidi="fa-IR"/>
        </w:rPr>
        <w:t xml:space="preserve"> د</w:t>
      </w:r>
      <w:r>
        <w:rPr>
          <w:rStyle w:val="Char3"/>
          <w:rtl/>
          <w:lang w:bidi="fa-IR"/>
        </w:rPr>
        <w:t>ی</w:t>
      </w:r>
      <w:r w:rsidR="009C6881" w:rsidRPr="0060162A">
        <w:rPr>
          <w:rStyle w:val="Char3"/>
          <w:rtl/>
          <w:lang w:bidi="fa-IR"/>
        </w:rPr>
        <w:t>گر</w:t>
      </w:r>
      <w:r>
        <w:rPr>
          <w:rStyle w:val="Char3"/>
          <w:rtl/>
          <w:lang w:bidi="fa-IR"/>
        </w:rPr>
        <w:t>ی</w:t>
      </w:r>
      <w:r w:rsidR="009C6881" w:rsidRPr="0060162A">
        <w:rPr>
          <w:rStyle w:val="Char3"/>
          <w:rtl/>
          <w:lang w:bidi="fa-IR"/>
        </w:rPr>
        <w:t xml:space="preserve"> جا</w:t>
      </w:r>
      <w:r>
        <w:rPr>
          <w:rStyle w:val="Char3"/>
          <w:rtl/>
          <w:lang w:bidi="fa-IR"/>
        </w:rPr>
        <w:t>ی</w:t>
      </w:r>
      <w:r w:rsidR="009C6881" w:rsidRPr="0060162A">
        <w:rPr>
          <w:rStyle w:val="Char3"/>
          <w:rtl/>
          <w:lang w:bidi="fa-IR"/>
        </w:rPr>
        <w:t>ز ن</w:t>
      </w:r>
      <w:r>
        <w:rPr>
          <w:rStyle w:val="Char3"/>
          <w:rtl/>
          <w:lang w:bidi="fa-IR"/>
        </w:rPr>
        <w:t>ی</w:t>
      </w:r>
      <w:r w:rsidR="009C6881" w:rsidRPr="0060162A">
        <w:rPr>
          <w:rStyle w:val="Char3"/>
          <w:rtl/>
          <w:lang w:bidi="fa-IR"/>
        </w:rPr>
        <w:t xml:space="preserve">ست. </w:t>
      </w:r>
    </w:p>
    <w:p w:rsidR="009C6881" w:rsidRPr="0060162A" w:rsidRDefault="009C6881" w:rsidP="00660D9B">
      <w:pPr>
        <w:numPr>
          <w:ilvl w:val="0"/>
          <w:numId w:val="28"/>
        </w:numPr>
        <w:tabs>
          <w:tab w:val="clear" w:pos="1152"/>
        </w:tabs>
        <w:ind w:left="680" w:hanging="340"/>
        <w:jc w:val="both"/>
        <w:rPr>
          <w:rStyle w:val="Char3"/>
          <w:rtl/>
          <w:lang w:bidi="fa-IR"/>
        </w:rPr>
      </w:pPr>
      <w:r w:rsidRPr="0060162A">
        <w:rPr>
          <w:rStyle w:val="Char3"/>
          <w:rtl/>
          <w:lang w:bidi="fa-IR"/>
        </w:rPr>
        <w:t>عباس</w:t>
      </w:r>
      <w:r w:rsidR="005B21A3">
        <w:rPr>
          <w:rStyle w:val="Char3"/>
          <w:rtl/>
          <w:lang w:bidi="fa-IR"/>
        </w:rPr>
        <w:t>ی</w:t>
      </w:r>
      <w:r w:rsidRPr="0060162A">
        <w:rPr>
          <w:rStyle w:val="Char3"/>
          <w:rtl/>
          <w:lang w:bidi="fa-IR"/>
        </w:rPr>
        <w:t>ه: گفتند عباس برا</w:t>
      </w:r>
      <w:r w:rsidR="005B21A3">
        <w:rPr>
          <w:rStyle w:val="Char3"/>
          <w:rtl/>
          <w:lang w:bidi="fa-IR"/>
        </w:rPr>
        <w:t>ی</w:t>
      </w:r>
      <w:r w:rsidRPr="0060162A">
        <w:rPr>
          <w:rStyle w:val="Char3"/>
          <w:rtl/>
          <w:lang w:bidi="fa-IR"/>
        </w:rPr>
        <w:t xml:space="preserve"> خلافت از د</w:t>
      </w:r>
      <w:r w:rsidR="005B21A3">
        <w:rPr>
          <w:rStyle w:val="Char3"/>
          <w:rtl/>
          <w:lang w:bidi="fa-IR"/>
        </w:rPr>
        <w:t>ی</w:t>
      </w:r>
      <w:r w:rsidRPr="0060162A">
        <w:rPr>
          <w:rStyle w:val="Char3"/>
          <w:rtl/>
          <w:lang w:bidi="fa-IR"/>
        </w:rPr>
        <w:t>گران اول</w:t>
      </w:r>
      <w:r w:rsidR="005B21A3">
        <w:rPr>
          <w:rStyle w:val="Char3"/>
          <w:rtl/>
          <w:lang w:bidi="fa-IR"/>
        </w:rPr>
        <w:t>ی</w:t>
      </w:r>
      <w:r w:rsidRPr="0060162A">
        <w:rPr>
          <w:rStyle w:val="Char3"/>
          <w:rtl/>
          <w:lang w:bidi="fa-IR"/>
        </w:rPr>
        <w:t xml:space="preserve"> بود. </w:t>
      </w:r>
    </w:p>
    <w:p w:rsidR="009C6881" w:rsidRPr="0060162A" w:rsidRDefault="009C6881" w:rsidP="00660D9B">
      <w:pPr>
        <w:numPr>
          <w:ilvl w:val="0"/>
          <w:numId w:val="28"/>
        </w:numPr>
        <w:tabs>
          <w:tab w:val="clear" w:pos="1152"/>
        </w:tabs>
        <w:ind w:left="680" w:hanging="340"/>
        <w:jc w:val="both"/>
        <w:rPr>
          <w:rStyle w:val="Char3"/>
          <w:rtl/>
          <w:lang w:bidi="fa-IR"/>
        </w:rPr>
      </w:pPr>
      <w:r w:rsidRPr="0060162A">
        <w:rPr>
          <w:rStyle w:val="Char3"/>
          <w:rtl/>
          <w:lang w:bidi="fa-IR"/>
        </w:rPr>
        <w:t xml:space="preserve">متناسخه </w:t>
      </w:r>
      <w:r w:rsidRPr="00A51565">
        <w:rPr>
          <w:b/>
          <w:rtl/>
          <w:lang w:bidi="fa-IR"/>
        </w:rPr>
        <w:t>–</w:t>
      </w:r>
      <w:r w:rsidRPr="0060162A">
        <w:rPr>
          <w:rStyle w:val="Char3"/>
          <w:rtl/>
          <w:lang w:bidi="fa-IR"/>
        </w:rPr>
        <w:t xml:space="preserve"> گفتند ارواح از بدن</w:t>
      </w:r>
      <w:r w:rsidR="005B21A3">
        <w:rPr>
          <w:rStyle w:val="Char3"/>
          <w:rtl/>
          <w:lang w:bidi="fa-IR"/>
        </w:rPr>
        <w:t>ی</w:t>
      </w:r>
      <w:r w:rsidRPr="0060162A">
        <w:rPr>
          <w:rStyle w:val="Char3"/>
          <w:rtl/>
          <w:lang w:bidi="fa-IR"/>
        </w:rPr>
        <w:t xml:space="preserve"> به بدن د</w:t>
      </w:r>
      <w:r w:rsidR="005B21A3">
        <w:rPr>
          <w:rStyle w:val="Char3"/>
          <w:rtl/>
          <w:lang w:bidi="fa-IR"/>
        </w:rPr>
        <w:t>ی</w:t>
      </w:r>
      <w:r w:rsidRPr="0060162A">
        <w:rPr>
          <w:rStyle w:val="Char3"/>
          <w:rtl/>
          <w:lang w:bidi="fa-IR"/>
        </w:rPr>
        <w:t>گر</w:t>
      </w:r>
      <w:r w:rsidR="00101A36">
        <w:rPr>
          <w:rStyle w:val="Char3"/>
          <w:rtl/>
          <w:lang w:bidi="fa-IR"/>
        </w:rPr>
        <w:t xml:space="preserve"> می‌</w:t>
      </w:r>
      <w:r w:rsidRPr="0060162A">
        <w:rPr>
          <w:rStyle w:val="Char3"/>
          <w:rtl/>
          <w:lang w:bidi="fa-IR"/>
        </w:rPr>
        <w:t>روند، هر كس ن</w:t>
      </w:r>
      <w:r w:rsidR="005B21A3">
        <w:rPr>
          <w:rStyle w:val="Char3"/>
          <w:rtl/>
          <w:lang w:bidi="fa-IR"/>
        </w:rPr>
        <w:t>ی</w:t>
      </w:r>
      <w:r w:rsidRPr="0060162A">
        <w:rPr>
          <w:rStyle w:val="Char3"/>
          <w:rtl/>
          <w:lang w:bidi="fa-IR"/>
        </w:rPr>
        <w:t>كوكار بوده روحش داخل بدن</w:t>
      </w:r>
      <w:r w:rsidR="005B21A3">
        <w:rPr>
          <w:rStyle w:val="Char3"/>
          <w:rtl/>
          <w:lang w:bidi="fa-IR"/>
        </w:rPr>
        <w:t>ی</w:t>
      </w:r>
      <w:r w:rsidRPr="0060162A">
        <w:rPr>
          <w:rStyle w:val="Char3"/>
          <w:rtl/>
          <w:lang w:bidi="fa-IR"/>
        </w:rPr>
        <w:t xml:space="preserve"> شده كه در آن سعادتمند است وهر كس بدكار بوده، روحش داخل بدن</w:t>
      </w:r>
      <w:r w:rsidR="005B21A3">
        <w:rPr>
          <w:rStyle w:val="Char3"/>
          <w:rtl/>
          <w:lang w:bidi="fa-IR"/>
        </w:rPr>
        <w:t>ی</w:t>
      </w:r>
      <w:r w:rsidRPr="0060162A">
        <w:rPr>
          <w:rStyle w:val="Char3"/>
          <w:rtl/>
          <w:lang w:bidi="fa-IR"/>
        </w:rPr>
        <w:t xml:space="preserve"> شده در سخت</w:t>
      </w:r>
      <w:r w:rsidR="005B21A3">
        <w:rPr>
          <w:rStyle w:val="Char3"/>
          <w:rtl/>
          <w:lang w:bidi="fa-IR"/>
        </w:rPr>
        <w:t>ی</w:t>
      </w:r>
      <w:r w:rsidRPr="0060162A">
        <w:rPr>
          <w:rStyle w:val="Char3"/>
          <w:rtl/>
          <w:lang w:bidi="fa-IR"/>
        </w:rPr>
        <w:t xml:space="preserve"> بكشد. </w:t>
      </w:r>
    </w:p>
    <w:p w:rsidR="009C6881" w:rsidRPr="0060162A" w:rsidRDefault="009C6881" w:rsidP="00660D9B">
      <w:pPr>
        <w:numPr>
          <w:ilvl w:val="0"/>
          <w:numId w:val="28"/>
        </w:numPr>
        <w:tabs>
          <w:tab w:val="clear" w:pos="1152"/>
        </w:tabs>
        <w:ind w:left="680" w:hanging="340"/>
        <w:jc w:val="both"/>
        <w:rPr>
          <w:rStyle w:val="Char3"/>
          <w:rtl/>
          <w:lang w:bidi="fa-IR"/>
        </w:rPr>
      </w:pPr>
      <w:r w:rsidRPr="0060162A">
        <w:rPr>
          <w:rStyle w:val="Char3"/>
          <w:rtl/>
          <w:lang w:bidi="fa-IR"/>
        </w:rPr>
        <w:t>رجع</w:t>
      </w:r>
      <w:r w:rsidR="005B21A3">
        <w:rPr>
          <w:rStyle w:val="Char3"/>
          <w:rtl/>
          <w:lang w:bidi="fa-IR"/>
        </w:rPr>
        <w:t>ی</w:t>
      </w:r>
      <w:r w:rsidRPr="0060162A">
        <w:rPr>
          <w:rStyle w:val="Char3"/>
          <w:rtl/>
          <w:lang w:bidi="fa-IR"/>
        </w:rPr>
        <w:t xml:space="preserve">ه </w:t>
      </w:r>
      <w:r w:rsidRPr="00A51565">
        <w:rPr>
          <w:b/>
          <w:rtl/>
          <w:lang w:bidi="fa-IR"/>
        </w:rPr>
        <w:t>–</w:t>
      </w:r>
      <w:r w:rsidRPr="0060162A">
        <w:rPr>
          <w:rStyle w:val="Char3"/>
          <w:rtl/>
          <w:lang w:bidi="fa-IR"/>
        </w:rPr>
        <w:t xml:space="preserve"> گفتند عل</w:t>
      </w:r>
      <w:r w:rsidR="005B21A3">
        <w:rPr>
          <w:rStyle w:val="Char3"/>
          <w:rtl/>
          <w:lang w:bidi="fa-IR"/>
        </w:rPr>
        <w:t>ی</w:t>
      </w:r>
      <w:r w:rsidRPr="0060162A">
        <w:rPr>
          <w:rStyle w:val="Char3"/>
          <w:rtl/>
          <w:lang w:bidi="fa-IR"/>
        </w:rPr>
        <w:t xml:space="preserve"> و اصحابش به دن</w:t>
      </w:r>
      <w:r w:rsidR="005B21A3">
        <w:rPr>
          <w:rStyle w:val="Char3"/>
          <w:rtl/>
          <w:lang w:bidi="fa-IR"/>
        </w:rPr>
        <w:t>ی</w:t>
      </w:r>
      <w:r w:rsidRPr="0060162A">
        <w:rPr>
          <w:rStyle w:val="Char3"/>
          <w:rtl/>
          <w:lang w:bidi="fa-IR"/>
        </w:rPr>
        <w:t>ا بر</w:t>
      </w:r>
      <w:r w:rsidR="00101A36">
        <w:rPr>
          <w:rStyle w:val="Char3"/>
          <w:rtl/>
          <w:lang w:bidi="fa-IR"/>
        </w:rPr>
        <w:t xml:space="preserve"> می‌</w:t>
      </w:r>
      <w:r w:rsidRPr="0060162A">
        <w:rPr>
          <w:rStyle w:val="Char3"/>
          <w:rtl/>
          <w:lang w:bidi="fa-IR"/>
        </w:rPr>
        <w:t>گردند و از دشمنان خود انتقام</w:t>
      </w:r>
      <w:r w:rsidR="00101A36">
        <w:rPr>
          <w:rStyle w:val="Char3"/>
          <w:rtl/>
          <w:lang w:bidi="fa-IR"/>
        </w:rPr>
        <w:t xml:space="preserve"> می‌</w:t>
      </w:r>
      <w:r w:rsidRPr="0060162A">
        <w:rPr>
          <w:rStyle w:val="Char3"/>
          <w:rtl/>
          <w:lang w:bidi="fa-IR"/>
        </w:rPr>
        <w:t>گ</w:t>
      </w:r>
      <w:r w:rsidR="005B21A3">
        <w:rPr>
          <w:rStyle w:val="Char3"/>
          <w:rtl/>
          <w:lang w:bidi="fa-IR"/>
        </w:rPr>
        <w:t>ی</w:t>
      </w:r>
      <w:r w:rsidRPr="0060162A">
        <w:rPr>
          <w:rStyle w:val="Char3"/>
          <w:rtl/>
          <w:lang w:bidi="fa-IR"/>
        </w:rPr>
        <w:t xml:space="preserve">رند. </w:t>
      </w:r>
    </w:p>
    <w:p w:rsidR="009C6881" w:rsidRPr="0060162A" w:rsidRDefault="009C6881" w:rsidP="00660D9B">
      <w:pPr>
        <w:numPr>
          <w:ilvl w:val="0"/>
          <w:numId w:val="28"/>
        </w:numPr>
        <w:tabs>
          <w:tab w:val="clear" w:pos="1152"/>
        </w:tabs>
        <w:ind w:left="680" w:hanging="340"/>
        <w:jc w:val="both"/>
        <w:rPr>
          <w:rStyle w:val="Char3"/>
          <w:rtl/>
          <w:lang w:bidi="fa-IR"/>
        </w:rPr>
      </w:pPr>
      <w:r w:rsidRPr="0060162A">
        <w:rPr>
          <w:rStyle w:val="Char3"/>
          <w:rtl/>
          <w:lang w:bidi="fa-IR"/>
        </w:rPr>
        <w:t>لاعن</w:t>
      </w:r>
      <w:r w:rsidR="005B21A3">
        <w:rPr>
          <w:rStyle w:val="Char3"/>
          <w:rtl/>
          <w:lang w:bidi="fa-IR"/>
        </w:rPr>
        <w:t>ی</w:t>
      </w:r>
      <w:r w:rsidRPr="0060162A">
        <w:rPr>
          <w:rStyle w:val="Char3"/>
          <w:rtl/>
          <w:lang w:bidi="fa-IR"/>
        </w:rPr>
        <w:t>ه- عثمان و طلحه و زب</w:t>
      </w:r>
      <w:r w:rsidR="005B21A3">
        <w:rPr>
          <w:rStyle w:val="Char3"/>
          <w:rtl/>
          <w:lang w:bidi="fa-IR"/>
        </w:rPr>
        <w:t>ی</w:t>
      </w:r>
      <w:r w:rsidRPr="0060162A">
        <w:rPr>
          <w:rStyle w:val="Char3"/>
          <w:rtl/>
          <w:lang w:bidi="fa-IR"/>
        </w:rPr>
        <w:t>ر و معاو</w:t>
      </w:r>
      <w:r w:rsidR="005B21A3">
        <w:rPr>
          <w:rStyle w:val="Char3"/>
          <w:rtl/>
          <w:lang w:bidi="fa-IR"/>
        </w:rPr>
        <w:t>ی</w:t>
      </w:r>
      <w:r w:rsidRPr="0060162A">
        <w:rPr>
          <w:rStyle w:val="Char3"/>
          <w:rtl/>
          <w:lang w:bidi="fa-IR"/>
        </w:rPr>
        <w:t>ه و ابوموس</w:t>
      </w:r>
      <w:r w:rsidR="005B21A3">
        <w:rPr>
          <w:rStyle w:val="Char3"/>
          <w:rtl/>
          <w:lang w:bidi="fa-IR"/>
        </w:rPr>
        <w:t>ی</w:t>
      </w:r>
      <w:r w:rsidRPr="0060162A">
        <w:rPr>
          <w:rStyle w:val="Char3"/>
          <w:rtl/>
          <w:lang w:bidi="fa-IR"/>
        </w:rPr>
        <w:t xml:space="preserve"> اشعر</w:t>
      </w:r>
      <w:r w:rsidR="005B21A3">
        <w:rPr>
          <w:rStyle w:val="Char3"/>
          <w:rtl/>
          <w:lang w:bidi="fa-IR"/>
        </w:rPr>
        <w:t>ی</w:t>
      </w:r>
      <w:r w:rsidRPr="0060162A">
        <w:rPr>
          <w:rStyle w:val="Char3"/>
          <w:rtl/>
          <w:lang w:bidi="fa-IR"/>
        </w:rPr>
        <w:t xml:space="preserve"> و عا</w:t>
      </w:r>
      <w:r w:rsidR="005B21A3">
        <w:rPr>
          <w:rStyle w:val="Char3"/>
          <w:rtl/>
          <w:lang w:bidi="fa-IR"/>
        </w:rPr>
        <w:t>ی</w:t>
      </w:r>
      <w:r w:rsidRPr="0060162A">
        <w:rPr>
          <w:rStyle w:val="Char3"/>
          <w:rtl/>
          <w:lang w:bidi="fa-IR"/>
        </w:rPr>
        <w:t>شه را لعنت</w:t>
      </w:r>
      <w:r w:rsidR="00101A36">
        <w:rPr>
          <w:rStyle w:val="Char3"/>
          <w:rtl/>
          <w:lang w:bidi="fa-IR"/>
        </w:rPr>
        <w:t xml:space="preserve"> می‌</w:t>
      </w:r>
      <w:r w:rsidRPr="0060162A">
        <w:rPr>
          <w:rStyle w:val="Char3"/>
          <w:rtl/>
          <w:lang w:bidi="fa-IR"/>
        </w:rPr>
        <w:t xml:space="preserve">كنند. </w:t>
      </w:r>
    </w:p>
    <w:p w:rsidR="009C6881" w:rsidRPr="0060162A" w:rsidRDefault="009C6881" w:rsidP="00660D9B">
      <w:pPr>
        <w:numPr>
          <w:ilvl w:val="0"/>
          <w:numId w:val="28"/>
        </w:numPr>
        <w:tabs>
          <w:tab w:val="clear" w:pos="1152"/>
        </w:tabs>
        <w:ind w:left="680" w:hanging="340"/>
        <w:jc w:val="both"/>
        <w:rPr>
          <w:rStyle w:val="Char3"/>
          <w:rtl/>
          <w:lang w:bidi="fa-IR"/>
        </w:rPr>
      </w:pPr>
      <w:r w:rsidRPr="0060162A">
        <w:rPr>
          <w:rStyle w:val="Char3"/>
          <w:rtl/>
          <w:lang w:bidi="fa-IR"/>
        </w:rPr>
        <w:t xml:space="preserve">متربصه </w:t>
      </w:r>
      <w:r w:rsidRPr="00A51565">
        <w:rPr>
          <w:b/>
          <w:rtl/>
          <w:lang w:bidi="fa-IR"/>
        </w:rPr>
        <w:t>–</w:t>
      </w:r>
      <w:r w:rsidRPr="0060162A">
        <w:rPr>
          <w:rStyle w:val="Char3"/>
          <w:rtl/>
          <w:lang w:bidi="fa-IR"/>
        </w:rPr>
        <w:t xml:space="preserve"> در ز</w:t>
      </w:r>
      <w:r w:rsidR="005B21A3">
        <w:rPr>
          <w:rStyle w:val="Char3"/>
          <w:rtl/>
          <w:lang w:bidi="fa-IR"/>
        </w:rPr>
        <w:t>ی</w:t>
      </w:r>
      <w:r w:rsidRPr="0060162A">
        <w:rPr>
          <w:rStyle w:val="Char3"/>
          <w:rtl/>
          <w:lang w:bidi="fa-IR"/>
        </w:rPr>
        <w:t xml:space="preserve"> پارسا</w:t>
      </w:r>
      <w:r w:rsidR="005B21A3">
        <w:rPr>
          <w:rStyle w:val="Char3"/>
          <w:rtl/>
          <w:lang w:bidi="fa-IR"/>
        </w:rPr>
        <w:t>ی</w:t>
      </w:r>
      <w:r w:rsidRPr="0060162A">
        <w:rPr>
          <w:rStyle w:val="Char3"/>
          <w:rtl/>
          <w:lang w:bidi="fa-IR"/>
        </w:rPr>
        <w:t>ان</w:t>
      </w:r>
      <w:r w:rsidR="00101A36">
        <w:rPr>
          <w:rStyle w:val="Char3"/>
          <w:rtl/>
          <w:lang w:bidi="fa-IR"/>
        </w:rPr>
        <w:t xml:space="preserve"> می‌</w:t>
      </w:r>
      <w:r w:rsidRPr="0060162A">
        <w:rPr>
          <w:rStyle w:val="Char3"/>
          <w:rtl/>
          <w:lang w:bidi="fa-IR"/>
        </w:rPr>
        <w:t>ز</w:t>
      </w:r>
      <w:r w:rsidR="005B21A3">
        <w:rPr>
          <w:rStyle w:val="Char3"/>
          <w:rtl/>
          <w:lang w:bidi="fa-IR"/>
        </w:rPr>
        <w:t>ی</w:t>
      </w:r>
      <w:r w:rsidRPr="0060162A">
        <w:rPr>
          <w:rStyle w:val="Char3"/>
          <w:rtl/>
          <w:lang w:bidi="fa-IR"/>
        </w:rPr>
        <w:t>ستند و در هر دوره</w:t>
      </w:r>
      <w:r w:rsidR="0090518F">
        <w:rPr>
          <w:rStyle w:val="Char3"/>
          <w:rtl/>
          <w:lang w:bidi="fa-IR"/>
        </w:rPr>
        <w:t xml:space="preserve">‌ای </w:t>
      </w:r>
      <w:r w:rsidRPr="0060162A">
        <w:rPr>
          <w:rStyle w:val="Char3"/>
          <w:rtl/>
          <w:lang w:bidi="fa-IR"/>
        </w:rPr>
        <w:t>كس</w:t>
      </w:r>
      <w:r w:rsidR="005B21A3">
        <w:rPr>
          <w:rStyle w:val="Char3"/>
          <w:rtl/>
          <w:lang w:bidi="fa-IR"/>
        </w:rPr>
        <w:t>ی</w:t>
      </w:r>
      <w:r w:rsidRPr="0060162A">
        <w:rPr>
          <w:rStyle w:val="Char3"/>
          <w:rtl/>
          <w:lang w:bidi="fa-IR"/>
        </w:rPr>
        <w:t xml:space="preserve"> را مع</w:t>
      </w:r>
      <w:r w:rsidR="005B21A3">
        <w:rPr>
          <w:rStyle w:val="Char3"/>
          <w:rtl/>
          <w:lang w:bidi="fa-IR"/>
        </w:rPr>
        <w:t>ی</w:t>
      </w:r>
      <w:r w:rsidRPr="0060162A">
        <w:rPr>
          <w:rStyle w:val="Char3"/>
          <w:rtl/>
          <w:lang w:bidi="fa-IR"/>
        </w:rPr>
        <w:t>ن نموده «مهد</w:t>
      </w:r>
      <w:r w:rsidR="005B21A3">
        <w:rPr>
          <w:rStyle w:val="Char3"/>
          <w:rtl/>
          <w:lang w:bidi="fa-IR"/>
        </w:rPr>
        <w:t>ی</w:t>
      </w:r>
      <w:r w:rsidRPr="0060162A">
        <w:rPr>
          <w:rStyle w:val="Char3"/>
          <w:rtl/>
          <w:lang w:bidi="fa-IR"/>
        </w:rPr>
        <w:t>» ا</w:t>
      </w:r>
      <w:r w:rsidR="005B21A3">
        <w:rPr>
          <w:rStyle w:val="Char3"/>
          <w:rtl/>
          <w:lang w:bidi="fa-IR"/>
        </w:rPr>
        <w:t>ی</w:t>
      </w:r>
      <w:r w:rsidRPr="0060162A">
        <w:rPr>
          <w:rStyle w:val="Char3"/>
          <w:rtl/>
          <w:lang w:bidi="fa-IR"/>
        </w:rPr>
        <w:t>ن امت پنداشتند، و چون او مرد د</w:t>
      </w:r>
      <w:r w:rsidR="005B21A3">
        <w:rPr>
          <w:rStyle w:val="Char3"/>
          <w:rtl/>
          <w:lang w:bidi="fa-IR"/>
        </w:rPr>
        <w:t>ی</w:t>
      </w:r>
      <w:r w:rsidRPr="0060162A">
        <w:rPr>
          <w:rStyle w:val="Char3"/>
          <w:rtl/>
          <w:lang w:bidi="fa-IR"/>
        </w:rPr>
        <w:t>گر</w:t>
      </w:r>
      <w:r w:rsidR="005B21A3">
        <w:rPr>
          <w:rStyle w:val="Char3"/>
          <w:rtl/>
          <w:lang w:bidi="fa-IR"/>
        </w:rPr>
        <w:t>ی</w:t>
      </w:r>
      <w:r w:rsidRPr="0060162A">
        <w:rPr>
          <w:rStyle w:val="Char3"/>
          <w:rtl/>
          <w:lang w:bidi="fa-IR"/>
        </w:rPr>
        <w:t xml:space="preserve"> را به جا</w:t>
      </w:r>
      <w:r w:rsidR="005B21A3">
        <w:rPr>
          <w:rStyle w:val="Char3"/>
          <w:rtl/>
          <w:lang w:bidi="fa-IR"/>
        </w:rPr>
        <w:t>ی</w:t>
      </w:r>
      <w:r w:rsidRPr="0060162A">
        <w:rPr>
          <w:rStyle w:val="Char3"/>
          <w:rtl/>
          <w:lang w:bidi="fa-IR"/>
        </w:rPr>
        <w:t xml:space="preserve">ش نهادند. </w:t>
      </w:r>
    </w:p>
    <w:p w:rsidR="009C6881" w:rsidRPr="00347C98" w:rsidRDefault="009C6881" w:rsidP="00660D9B">
      <w:pPr>
        <w:ind w:firstLine="432"/>
        <w:jc w:val="lowKashida"/>
        <w:rPr>
          <w:rFonts w:cs="B Lotus"/>
          <w:bCs/>
          <w:rtl/>
          <w:lang w:bidi="fa-IR"/>
        </w:rPr>
      </w:pPr>
      <w:r w:rsidRPr="00347C98">
        <w:rPr>
          <w:rFonts w:cs="B Lotus"/>
          <w:bCs/>
          <w:rtl/>
          <w:lang w:bidi="fa-IR"/>
        </w:rPr>
        <w:t xml:space="preserve">اما دوازده گروه جبريه عبارتند از: </w:t>
      </w:r>
    </w:p>
    <w:p w:rsidR="009C6881" w:rsidRPr="0060162A" w:rsidRDefault="009C6881" w:rsidP="00660D9B">
      <w:pPr>
        <w:numPr>
          <w:ilvl w:val="0"/>
          <w:numId w:val="29"/>
        </w:numPr>
        <w:tabs>
          <w:tab w:val="clear" w:pos="1152"/>
        </w:tabs>
        <w:ind w:left="680" w:hanging="340"/>
        <w:jc w:val="both"/>
        <w:rPr>
          <w:rStyle w:val="Char3"/>
          <w:rtl/>
          <w:lang w:bidi="fa-IR"/>
        </w:rPr>
      </w:pPr>
      <w:r w:rsidRPr="0060162A">
        <w:rPr>
          <w:rStyle w:val="Char3"/>
          <w:rtl/>
          <w:lang w:bidi="fa-IR"/>
        </w:rPr>
        <w:t>مضطر</w:t>
      </w:r>
      <w:r w:rsidR="005B21A3">
        <w:rPr>
          <w:rStyle w:val="Char3"/>
          <w:rtl/>
          <w:lang w:bidi="fa-IR"/>
        </w:rPr>
        <w:t>ی</w:t>
      </w:r>
      <w:r w:rsidRPr="0060162A">
        <w:rPr>
          <w:rStyle w:val="Char3"/>
          <w:rtl/>
          <w:lang w:bidi="fa-IR"/>
        </w:rPr>
        <w:t xml:space="preserve">ه </w:t>
      </w:r>
      <w:r w:rsidRPr="00A51565">
        <w:rPr>
          <w:b/>
          <w:rtl/>
          <w:lang w:bidi="fa-IR"/>
        </w:rPr>
        <w:t>–</w:t>
      </w:r>
      <w:r w:rsidRPr="0060162A">
        <w:rPr>
          <w:rStyle w:val="Char3"/>
          <w:rtl/>
          <w:lang w:bidi="fa-IR"/>
        </w:rPr>
        <w:t xml:space="preserve"> گفتند آدم</w:t>
      </w:r>
      <w:r w:rsidR="005B21A3">
        <w:rPr>
          <w:rStyle w:val="Char3"/>
          <w:rtl/>
          <w:lang w:bidi="fa-IR"/>
        </w:rPr>
        <w:t>ی</w:t>
      </w:r>
      <w:r w:rsidRPr="0060162A">
        <w:rPr>
          <w:rStyle w:val="Char3"/>
          <w:rtl/>
          <w:lang w:bidi="fa-IR"/>
        </w:rPr>
        <w:t xml:space="preserve"> را فعل ن</w:t>
      </w:r>
      <w:r w:rsidR="005B21A3">
        <w:rPr>
          <w:rStyle w:val="Char3"/>
          <w:rtl/>
          <w:lang w:bidi="fa-IR"/>
        </w:rPr>
        <w:t>ی</w:t>
      </w:r>
      <w:r w:rsidRPr="0060162A">
        <w:rPr>
          <w:rStyle w:val="Char3"/>
          <w:rtl/>
          <w:lang w:bidi="fa-IR"/>
        </w:rPr>
        <w:t xml:space="preserve">ست، همه از خداست. </w:t>
      </w:r>
    </w:p>
    <w:p w:rsidR="009C6881" w:rsidRPr="0060162A" w:rsidRDefault="009C6881" w:rsidP="00660D9B">
      <w:pPr>
        <w:numPr>
          <w:ilvl w:val="0"/>
          <w:numId w:val="29"/>
        </w:numPr>
        <w:tabs>
          <w:tab w:val="clear" w:pos="1152"/>
        </w:tabs>
        <w:ind w:left="680" w:hanging="340"/>
        <w:jc w:val="both"/>
        <w:rPr>
          <w:rStyle w:val="Char3"/>
          <w:rtl/>
          <w:lang w:bidi="fa-IR"/>
        </w:rPr>
      </w:pPr>
      <w:r w:rsidRPr="0060162A">
        <w:rPr>
          <w:rStyle w:val="Char3"/>
          <w:rtl/>
          <w:lang w:bidi="fa-IR"/>
        </w:rPr>
        <w:t>افعال</w:t>
      </w:r>
      <w:r w:rsidR="005B21A3">
        <w:rPr>
          <w:rStyle w:val="Char3"/>
          <w:rtl/>
          <w:lang w:bidi="fa-IR"/>
        </w:rPr>
        <w:t>ی</w:t>
      </w:r>
      <w:r w:rsidRPr="0060162A">
        <w:rPr>
          <w:rStyle w:val="Char3"/>
          <w:rtl/>
          <w:lang w:bidi="fa-IR"/>
        </w:rPr>
        <w:t>ه- گفتند ما را فعل هست اما اخت</w:t>
      </w:r>
      <w:r w:rsidR="005B21A3">
        <w:rPr>
          <w:rStyle w:val="Char3"/>
          <w:rtl/>
          <w:lang w:bidi="fa-IR"/>
        </w:rPr>
        <w:t>ی</w:t>
      </w:r>
      <w:r w:rsidRPr="0060162A">
        <w:rPr>
          <w:rStyle w:val="Char3"/>
          <w:rtl/>
          <w:lang w:bidi="fa-IR"/>
        </w:rPr>
        <w:t>ار</w:t>
      </w:r>
      <w:r w:rsidR="005B21A3">
        <w:rPr>
          <w:rStyle w:val="Char3"/>
          <w:rtl/>
          <w:lang w:bidi="fa-IR"/>
        </w:rPr>
        <w:t>ی</w:t>
      </w:r>
      <w:r w:rsidRPr="0060162A">
        <w:rPr>
          <w:rStyle w:val="Char3"/>
          <w:rtl/>
          <w:lang w:bidi="fa-IR"/>
        </w:rPr>
        <w:t xml:space="preserve"> ن</w:t>
      </w:r>
      <w:r w:rsidR="005B21A3">
        <w:rPr>
          <w:rStyle w:val="Char3"/>
          <w:rtl/>
          <w:lang w:bidi="fa-IR"/>
        </w:rPr>
        <w:t>ی</w:t>
      </w:r>
      <w:r w:rsidRPr="0060162A">
        <w:rPr>
          <w:rStyle w:val="Char3"/>
          <w:rtl/>
          <w:lang w:bidi="fa-IR"/>
        </w:rPr>
        <w:t>ست؛ ما چون چارپا</w:t>
      </w:r>
      <w:r w:rsidR="005B21A3">
        <w:rPr>
          <w:rStyle w:val="Char3"/>
          <w:rtl/>
          <w:lang w:bidi="fa-IR"/>
        </w:rPr>
        <w:t>ی</w:t>
      </w:r>
      <w:r w:rsidRPr="0060162A">
        <w:rPr>
          <w:rStyle w:val="Char3"/>
          <w:rtl/>
          <w:lang w:bidi="fa-IR"/>
        </w:rPr>
        <w:t>ان</w:t>
      </w:r>
      <w:r w:rsidR="005B21A3">
        <w:rPr>
          <w:rStyle w:val="Char3"/>
          <w:rtl/>
          <w:lang w:bidi="fa-IR"/>
        </w:rPr>
        <w:t>ی</w:t>
      </w:r>
      <w:r w:rsidRPr="0060162A">
        <w:rPr>
          <w:rStyle w:val="Char3"/>
          <w:rtl/>
          <w:lang w:bidi="fa-IR"/>
        </w:rPr>
        <w:t>م كه با افسار كش</w:t>
      </w:r>
      <w:r w:rsidR="005B21A3">
        <w:rPr>
          <w:rStyle w:val="Char3"/>
          <w:rtl/>
          <w:lang w:bidi="fa-IR"/>
        </w:rPr>
        <w:t>ی</w:t>
      </w:r>
      <w:r w:rsidRPr="0060162A">
        <w:rPr>
          <w:rStyle w:val="Char3"/>
          <w:rtl/>
          <w:lang w:bidi="fa-IR"/>
        </w:rPr>
        <w:t>ده</w:t>
      </w:r>
      <w:r w:rsidR="00101A36">
        <w:rPr>
          <w:rStyle w:val="Char3"/>
          <w:rtl/>
          <w:lang w:bidi="fa-IR"/>
        </w:rPr>
        <w:t xml:space="preserve"> می‌</w:t>
      </w:r>
      <w:r w:rsidRPr="0060162A">
        <w:rPr>
          <w:rStyle w:val="Char3"/>
          <w:rtl/>
          <w:lang w:bidi="fa-IR"/>
        </w:rPr>
        <w:t xml:space="preserve">شوند. </w:t>
      </w:r>
    </w:p>
    <w:p w:rsidR="009C6881" w:rsidRPr="0060162A" w:rsidRDefault="009C6881" w:rsidP="00660D9B">
      <w:pPr>
        <w:numPr>
          <w:ilvl w:val="0"/>
          <w:numId w:val="29"/>
        </w:numPr>
        <w:tabs>
          <w:tab w:val="clear" w:pos="1152"/>
        </w:tabs>
        <w:ind w:left="680" w:hanging="340"/>
        <w:jc w:val="both"/>
        <w:rPr>
          <w:rStyle w:val="Char3"/>
          <w:rtl/>
          <w:lang w:bidi="fa-IR"/>
        </w:rPr>
      </w:pPr>
      <w:r w:rsidRPr="0060162A">
        <w:rPr>
          <w:rStyle w:val="Char3"/>
          <w:rtl/>
          <w:lang w:bidi="fa-IR"/>
        </w:rPr>
        <w:t>مفروغ</w:t>
      </w:r>
      <w:r w:rsidR="005B21A3">
        <w:rPr>
          <w:rStyle w:val="Char3"/>
          <w:rtl/>
          <w:lang w:bidi="fa-IR"/>
        </w:rPr>
        <w:t>ی</w:t>
      </w:r>
      <w:r w:rsidRPr="0060162A">
        <w:rPr>
          <w:rStyle w:val="Char3"/>
          <w:rtl/>
          <w:lang w:bidi="fa-IR"/>
        </w:rPr>
        <w:t xml:space="preserve">ه </w:t>
      </w:r>
      <w:r w:rsidRPr="00A51565">
        <w:rPr>
          <w:b/>
          <w:rtl/>
          <w:lang w:bidi="fa-IR"/>
        </w:rPr>
        <w:t>–</w:t>
      </w:r>
      <w:r w:rsidRPr="0060162A">
        <w:rPr>
          <w:rStyle w:val="Char3"/>
          <w:rtl/>
          <w:lang w:bidi="fa-IR"/>
        </w:rPr>
        <w:t xml:space="preserve"> گفتند همه چ</w:t>
      </w:r>
      <w:r w:rsidR="005B21A3">
        <w:rPr>
          <w:rStyle w:val="Char3"/>
          <w:rtl/>
          <w:lang w:bidi="fa-IR"/>
        </w:rPr>
        <w:t>ی</w:t>
      </w:r>
      <w:r w:rsidRPr="0060162A">
        <w:rPr>
          <w:rStyle w:val="Char3"/>
          <w:rtl/>
          <w:lang w:bidi="fa-IR"/>
        </w:rPr>
        <w:t>ز آفر</w:t>
      </w:r>
      <w:r w:rsidR="005B21A3">
        <w:rPr>
          <w:rStyle w:val="Char3"/>
          <w:rtl/>
          <w:lang w:bidi="fa-IR"/>
        </w:rPr>
        <w:t>ی</w:t>
      </w:r>
      <w:r w:rsidRPr="0060162A">
        <w:rPr>
          <w:rStyle w:val="Char3"/>
          <w:rtl/>
          <w:lang w:bidi="fa-IR"/>
        </w:rPr>
        <w:t>ده شده، اكنون چ</w:t>
      </w:r>
      <w:r w:rsidR="005B21A3">
        <w:rPr>
          <w:rStyle w:val="Char3"/>
          <w:rtl/>
          <w:lang w:bidi="fa-IR"/>
        </w:rPr>
        <w:t>ی</w:t>
      </w:r>
      <w:r w:rsidRPr="0060162A">
        <w:rPr>
          <w:rStyle w:val="Char3"/>
          <w:rtl/>
          <w:lang w:bidi="fa-IR"/>
        </w:rPr>
        <w:t>ز</w:t>
      </w:r>
      <w:r w:rsidR="005B21A3">
        <w:rPr>
          <w:rStyle w:val="Char3"/>
          <w:rtl/>
          <w:lang w:bidi="fa-IR"/>
        </w:rPr>
        <w:t>ی</w:t>
      </w:r>
      <w:r w:rsidRPr="0060162A">
        <w:rPr>
          <w:rStyle w:val="Char3"/>
          <w:rtl/>
          <w:lang w:bidi="fa-IR"/>
        </w:rPr>
        <w:t xml:space="preserve"> آفر</w:t>
      </w:r>
      <w:r w:rsidR="005B21A3">
        <w:rPr>
          <w:rStyle w:val="Char3"/>
          <w:rtl/>
          <w:lang w:bidi="fa-IR"/>
        </w:rPr>
        <w:t>ی</w:t>
      </w:r>
      <w:r w:rsidRPr="0060162A">
        <w:rPr>
          <w:rStyle w:val="Char3"/>
          <w:rtl/>
          <w:lang w:bidi="fa-IR"/>
        </w:rPr>
        <w:t>ده</w:t>
      </w:r>
      <w:r w:rsidR="00101A36">
        <w:rPr>
          <w:rStyle w:val="Char3"/>
          <w:rtl/>
          <w:lang w:bidi="fa-IR"/>
        </w:rPr>
        <w:t xml:space="preserve"> نمی‌</w:t>
      </w:r>
      <w:r w:rsidRPr="0060162A">
        <w:rPr>
          <w:rStyle w:val="Char3"/>
          <w:rtl/>
          <w:lang w:bidi="fa-IR"/>
        </w:rPr>
        <w:t xml:space="preserve">شود. </w:t>
      </w:r>
    </w:p>
    <w:p w:rsidR="009C6881" w:rsidRPr="0060162A" w:rsidRDefault="009C6881" w:rsidP="00660D9B">
      <w:pPr>
        <w:numPr>
          <w:ilvl w:val="0"/>
          <w:numId w:val="29"/>
        </w:numPr>
        <w:tabs>
          <w:tab w:val="clear" w:pos="1152"/>
        </w:tabs>
        <w:ind w:left="680" w:hanging="340"/>
        <w:jc w:val="both"/>
        <w:rPr>
          <w:rStyle w:val="Char3"/>
          <w:rtl/>
          <w:lang w:bidi="fa-IR"/>
        </w:rPr>
      </w:pPr>
      <w:r w:rsidRPr="0060162A">
        <w:rPr>
          <w:rStyle w:val="Char3"/>
          <w:rtl/>
          <w:lang w:bidi="fa-IR"/>
        </w:rPr>
        <w:t>نجار</w:t>
      </w:r>
      <w:r w:rsidR="005B21A3">
        <w:rPr>
          <w:rStyle w:val="Char3"/>
          <w:rtl/>
          <w:lang w:bidi="fa-IR"/>
        </w:rPr>
        <w:t>ی</w:t>
      </w:r>
      <w:r w:rsidRPr="0060162A">
        <w:rPr>
          <w:rStyle w:val="Char3"/>
          <w:rtl/>
          <w:lang w:bidi="fa-IR"/>
        </w:rPr>
        <w:t>ه- پ</w:t>
      </w:r>
      <w:r w:rsidR="005B21A3">
        <w:rPr>
          <w:rStyle w:val="Char3"/>
          <w:rtl/>
          <w:lang w:bidi="fa-IR"/>
        </w:rPr>
        <w:t>ی</w:t>
      </w:r>
      <w:r w:rsidRPr="0060162A">
        <w:rPr>
          <w:rStyle w:val="Char3"/>
          <w:rtl/>
          <w:lang w:bidi="fa-IR"/>
        </w:rPr>
        <w:t>روان حس</w:t>
      </w:r>
      <w:r w:rsidR="005B21A3">
        <w:rPr>
          <w:rStyle w:val="Char3"/>
          <w:rtl/>
          <w:lang w:bidi="fa-IR"/>
        </w:rPr>
        <w:t>ی</w:t>
      </w:r>
      <w:r w:rsidRPr="0060162A">
        <w:rPr>
          <w:rStyle w:val="Char3"/>
          <w:rtl/>
          <w:lang w:bidi="fa-IR"/>
        </w:rPr>
        <w:t>ن بن محمد النجار- پنداشتند كه خدا به فعل خو</w:t>
      </w:r>
      <w:r w:rsidR="005B21A3">
        <w:rPr>
          <w:rStyle w:val="Char3"/>
          <w:rtl/>
          <w:lang w:bidi="fa-IR"/>
        </w:rPr>
        <w:t>ی</w:t>
      </w:r>
      <w:r w:rsidRPr="0060162A">
        <w:rPr>
          <w:rStyle w:val="Char3"/>
          <w:rtl/>
          <w:lang w:bidi="fa-IR"/>
        </w:rPr>
        <w:t>ش مردم را عذاب</w:t>
      </w:r>
      <w:r w:rsidR="00101A36">
        <w:rPr>
          <w:rStyle w:val="Char3"/>
          <w:rtl/>
          <w:lang w:bidi="fa-IR"/>
        </w:rPr>
        <w:t xml:space="preserve"> می‌</w:t>
      </w:r>
      <w:r w:rsidRPr="0060162A">
        <w:rPr>
          <w:rStyle w:val="Char3"/>
          <w:rtl/>
          <w:lang w:bidi="fa-IR"/>
        </w:rPr>
        <w:t>كند نه به فعل ا</w:t>
      </w:r>
      <w:r w:rsidR="005B21A3">
        <w:rPr>
          <w:rStyle w:val="Char3"/>
          <w:rtl/>
          <w:lang w:bidi="fa-IR"/>
        </w:rPr>
        <w:t>ی</w:t>
      </w:r>
      <w:r w:rsidRPr="0060162A">
        <w:rPr>
          <w:rStyle w:val="Char3"/>
          <w:rtl/>
          <w:lang w:bidi="fa-IR"/>
        </w:rPr>
        <w:t xml:space="preserve">شان. </w:t>
      </w:r>
    </w:p>
    <w:p w:rsidR="009C6881" w:rsidRPr="0060162A" w:rsidRDefault="009C6881" w:rsidP="00660D9B">
      <w:pPr>
        <w:numPr>
          <w:ilvl w:val="0"/>
          <w:numId w:val="29"/>
        </w:numPr>
        <w:tabs>
          <w:tab w:val="clear" w:pos="1152"/>
        </w:tabs>
        <w:ind w:left="680" w:hanging="340"/>
        <w:jc w:val="both"/>
        <w:rPr>
          <w:rStyle w:val="Char3"/>
          <w:rtl/>
          <w:lang w:bidi="fa-IR"/>
        </w:rPr>
      </w:pPr>
      <w:r w:rsidRPr="0060162A">
        <w:rPr>
          <w:rStyle w:val="Char3"/>
          <w:rtl/>
          <w:lang w:bidi="fa-IR"/>
        </w:rPr>
        <w:t>متأن</w:t>
      </w:r>
      <w:r w:rsidR="005B21A3">
        <w:rPr>
          <w:rStyle w:val="Char3"/>
          <w:rtl/>
          <w:lang w:bidi="fa-IR"/>
        </w:rPr>
        <w:t>ی</w:t>
      </w:r>
      <w:r w:rsidRPr="0060162A">
        <w:rPr>
          <w:rStyle w:val="Char3"/>
          <w:rtl/>
          <w:lang w:bidi="fa-IR"/>
        </w:rPr>
        <w:t xml:space="preserve">ه </w:t>
      </w:r>
      <w:r w:rsidRPr="00A51565">
        <w:rPr>
          <w:b/>
          <w:rtl/>
          <w:lang w:bidi="fa-IR"/>
        </w:rPr>
        <w:t>–</w:t>
      </w:r>
      <w:r w:rsidRPr="0060162A">
        <w:rPr>
          <w:rStyle w:val="Char3"/>
          <w:rtl/>
          <w:lang w:bidi="fa-IR"/>
        </w:rPr>
        <w:t xml:space="preserve"> گفتند بب</w:t>
      </w:r>
      <w:r w:rsidR="005B21A3">
        <w:rPr>
          <w:rStyle w:val="Char3"/>
          <w:rtl/>
          <w:lang w:bidi="fa-IR"/>
        </w:rPr>
        <w:t>ی</w:t>
      </w:r>
      <w:r w:rsidRPr="0060162A">
        <w:rPr>
          <w:rStyle w:val="Char3"/>
          <w:rtl/>
          <w:lang w:bidi="fa-IR"/>
        </w:rPr>
        <w:t>ن در دلت چه خطور</w:t>
      </w:r>
      <w:r w:rsidR="00101A36">
        <w:rPr>
          <w:rStyle w:val="Char3"/>
          <w:rtl/>
          <w:lang w:bidi="fa-IR"/>
        </w:rPr>
        <w:t xml:space="preserve"> می‌</w:t>
      </w:r>
      <w:r w:rsidRPr="0060162A">
        <w:rPr>
          <w:rStyle w:val="Char3"/>
          <w:rtl/>
          <w:lang w:bidi="fa-IR"/>
        </w:rPr>
        <w:t>كند، هر آنچه خ</w:t>
      </w:r>
      <w:r w:rsidR="005B21A3">
        <w:rPr>
          <w:rStyle w:val="Char3"/>
          <w:rtl/>
          <w:lang w:bidi="fa-IR"/>
        </w:rPr>
        <w:t>ی</w:t>
      </w:r>
      <w:r w:rsidRPr="0060162A">
        <w:rPr>
          <w:rStyle w:val="Char3"/>
          <w:rtl/>
          <w:lang w:bidi="fa-IR"/>
        </w:rPr>
        <w:t>ر تشخ</w:t>
      </w:r>
      <w:r w:rsidR="005B21A3">
        <w:rPr>
          <w:rStyle w:val="Char3"/>
          <w:rtl/>
          <w:lang w:bidi="fa-IR"/>
        </w:rPr>
        <w:t>ی</w:t>
      </w:r>
      <w:r w:rsidRPr="0060162A">
        <w:rPr>
          <w:rStyle w:val="Char3"/>
          <w:rtl/>
          <w:lang w:bidi="fa-IR"/>
        </w:rPr>
        <w:t>ص م</w:t>
      </w:r>
      <w:r w:rsidR="005B21A3">
        <w:rPr>
          <w:rStyle w:val="Char3"/>
          <w:rtl/>
          <w:lang w:bidi="fa-IR"/>
        </w:rPr>
        <w:t>ی</w:t>
      </w:r>
      <w:r w:rsidRPr="0060162A">
        <w:rPr>
          <w:rStyle w:val="Char3"/>
          <w:rtl/>
          <w:lang w:bidi="fa-IR"/>
        </w:rPr>
        <w:t>ده</w:t>
      </w:r>
      <w:r w:rsidR="005B21A3">
        <w:rPr>
          <w:rStyle w:val="Char3"/>
          <w:rtl/>
          <w:lang w:bidi="fa-IR"/>
        </w:rPr>
        <w:t>ی</w:t>
      </w:r>
      <w:r w:rsidRPr="0060162A">
        <w:rPr>
          <w:rStyle w:val="Char3"/>
          <w:rtl/>
          <w:lang w:bidi="fa-IR"/>
        </w:rPr>
        <w:t xml:space="preserve"> همان كار انجام بده.</w:t>
      </w:r>
    </w:p>
    <w:p w:rsidR="009C6881" w:rsidRPr="0060162A" w:rsidRDefault="009C6881" w:rsidP="00660D9B">
      <w:pPr>
        <w:numPr>
          <w:ilvl w:val="0"/>
          <w:numId w:val="29"/>
        </w:numPr>
        <w:tabs>
          <w:tab w:val="clear" w:pos="1152"/>
        </w:tabs>
        <w:ind w:left="680" w:hanging="340"/>
        <w:jc w:val="both"/>
        <w:rPr>
          <w:rStyle w:val="Char3"/>
          <w:rtl/>
          <w:lang w:bidi="fa-IR"/>
        </w:rPr>
      </w:pPr>
      <w:r w:rsidRPr="0060162A">
        <w:rPr>
          <w:rStyle w:val="Char3"/>
          <w:rtl/>
          <w:lang w:bidi="fa-IR"/>
        </w:rPr>
        <w:t>كسب</w:t>
      </w:r>
      <w:r w:rsidR="005B21A3">
        <w:rPr>
          <w:rStyle w:val="Char3"/>
          <w:rtl/>
          <w:lang w:bidi="fa-IR"/>
        </w:rPr>
        <w:t>ی</w:t>
      </w:r>
      <w:r w:rsidRPr="0060162A">
        <w:rPr>
          <w:rStyle w:val="Char3"/>
          <w:rtl/>
          <w:lang w:bidi="fa-IR"/>
        </w:rPr>
        <w:t xml:space="preserve">ه </w:t>
      </w:r>
      <w:r w:rsidRPr="00A51565">
        <w:rPr>
          <w:b/>
          <w:rtl/>
          <w:lang w:bidi="fa-IR"/>
        </w:rPr>
        <w:t>–</w:t>
      </w:r>
      <w:r w:rsidRPr="0060162A">
        <w:rPr>
          <w:rStyle w:val="Char3"/>
          <w:rtl/>
          <w:lang w:bidi="fa-IR"/>
        </w:rPr>
        <w:t xml:space="preserve"> گفتند بنده را از ثواب </w:t>
      </w:r>
      <w:r w:rsidR="005B21A3">
        <w:rPr>
          <w:rStyle w:val="Char3"/>
          <w:rtl/>
          <w:lang w:bidi="fa-IR"/>
        </w:rPr>
        <w:t>ی</w:t>
      </w:r>
      <w:r w:rsidRPr="0060162A">
        <w:rPr>
          <w:rStyle w:val="Char3"/>
          <w:rtl/>
          <w:lang w:bidi="fa-IR"/>
        </w:rPr>
        <w:t>ا عقاب كسب</w:t>
      </w:r>
      <w:r w:rsidR="005B21A3">
        <w:rPr>
          <w:rStyle w:val="Char3"/>
          <w:rtl/>
          <w:lang w:bidi="fa-IR"/>
        </w:rPr>
        <w:t>ی</w:t>
      </w:r>
      <w:r w:rsidRPr="0060162A">
        <w:rPr>
          <w:rStyle w:val="Char3"/>
          <w:rtl/>
          <w:lang w:bidi="fa-IR"/>
        </w:rPr>
        <w:t xml:space="preserve"> ن</w:t>
      </w:r>
      <w:r w:rsidR="005B21A3">
        <w:rPr>
          <w:rStyle w:val="Char3"/>
          <w:rtl/>
          <w:lang w:bidi="fa-IR"/>
        </w:rPr>
        <w:t>ی</w:t>
      </w:r>
      <w:r w:rsidRPr="0060162A">
        <w:rPr>
          <w:rStyle w:val="Char3"/>
          <w:rtl/>
          <w:lang w:bidi="fa-IR"/>
        </w:rPr>
        <w:t xml:space="preserve">ست. </w:t>
      </w:r>
    </w:p>
    <w:p w:rsidR="009C6881" w:rsidRPr="0060162A" w:rsidRDefault="009C6881" w:rsidP="00660D9B">
      <w:pPr>
        <w:numPr>
          <w:ilvl w:val="0"/>
          <w:numId w:val="29"/>
        </w:numPr>
        <w:tabs>
          <w:tab w:val="clear" w:pos="1152"/>
        </w:tabs>
        <w:ind w:left="680" w:hanging="340"/>
        <w:jc w:val="both"/>
        <w:rPr>
          <w:rStyle w:val="Char3"/>
          <w:rtl/>
          <w:lang w:bidi="fa-IR"/>
        </w:rPr>
      </w:pPr>
      <w:r w:rsidRPr="0060162A">
        <w:rPr>
          <w:rStyle w:val="Char3"/>
          <w:rtl/>
          <w:lang w:bidi="fa-IR"/>
        </w:rPr>
        <w:t>سابق</w:t>
      </w:r>
      <w:r w:rsidR="005B21A3">
        <w:rPr>
          <w:rStyle w:val="Char3"/>
          <w:rtl/>
          <w:lang w:bidi="fa-IR"/>
        </w:rPr>
        <w:t>ی</w:t>
      </w:r>
      <w:r w:rsidRPr="0060162A">
        <w:rPr>
          <w:rStyle w:val="Char3"/>
          <w:rtl/>
          <w:lang w:bidi="fa-IR"/>
        </w:rPr>
        <w:t xml:space="preserve">ه </w:t>
      </w:r>
      <w:r w:rsidRPr="00A51565">
        <w:rPr>
          <w:b/>
          <w:rtl/>
          <w:lang w:bidi="fa-IR"/>
        </w:rPr>
        <w:t>–</w:t>
      </w:r>
      <w:r w:rsidRPr="0060162A">
        <w:rPr>
          <w:rStyle w:val="Char3"/>
          <w:rtl/>
          <w:lang w:bidi="fa-IR"/>
        </w:rPr>
        <w:t xml:space="preserve"> گفتند: هر كه خواهد گو عمل كن و هر كه خواهد گو عمل مكن كه سع</w:t>
      </w:r>
      <w:r w:rsidR="005B21A3">
        <w:rPr>
          <w:rStyle w:val="Char3"/>
          <w:rtl/>
          <w:lang w:bidi="fa-IR"/>
        </w:rPr>
        <w:t>ی</w:t>
      </w:r>
      <w:r w:rsidRPr="0060162A">
        <w:rPr>
          <w:rStyle w:val="Char3"/>
          <w:rtl/>
          <w:lang w:bidi="fa-IR"/>
        </w:rPr>
        <w:t>د ازل</w:t>
      </w:r>
      <w:r w:rsidR="005B21A3">
        <w:rPr>
          <w:rStyle w:val="Char3"/>
          <w:rtl/>
          <w:lang w:bidi="fa-IR"/>
        </w:rPr>
        <w:t>ی</w:t>
      </w:r>
      <w:r w:rsidRPr="0060162A">
        <w:rPr>
          <w:rStyle w:val="Char3"/>
          <w:rtl/>
          <w:lang w:bidi="fa-IR"/>
        </w:rPr>
        <w:t xml:space="preserve"> را گناه ز</w:t>
      </w:r>
      <w:r w:rsidR="005B21A3">
        <w:rPr>
          <w:rStyle w:val="Char3"/>
          <w:rtl/>
          <w:lang w:bidi="fa-IR"/>
        </w:rPr>
        <w:t>ی</w:t>
      </w:r>
      <w:r w:rsidRPr="0060162A">
        <w:rPr>
          <w:rStyle w:val="Char3"/>
          <w:rtl/>
          <w:lang w:bidi="fa-IR"/>
        </w:rPr>
        <w:t>ان نرساند و شق</w:t>
      </w:r>
      <w:r w:rsidR="005B21A3">
        <w:rPr>
          <w:rStyle w:val="Char3"/>
          <w:rtl/>
          <w:lang w:bidi="fa-IR"/>
        </w:rPr>
        <w:t>ی</w:t>
      </w:r>
      <w:r w:rsidRPr="0060162A">
        <w:rPr>
          <w:rStyle w:val="Char3"/>
          <w:rtl/>
          <w:lang w:bidi="fa-IR"/>
        </w:rPr>
        <w:t xml:space="preserve"> را ن</w:t>
      </w:r>
      <w:r w:rsidR="005B21A3">
        <w:rPr>
          <w:rStyle w:val="Char3"/>
          <w:rtl/>
          <w:lang w:bidi="fa-IR"/>
        </w:rPr>
        <w:t>ی</w:t>
      </w:r>
      <w:r w:rsidRPr="0060162A">
        <w:rPr>
          <w:rStyle w:val="Char3"/>
          <w:rtl/>
          <w:lang w:bidi="fa-IR"/>
        </w:rPr>
        <w:t>ك</w:t>
      </w:r>
      <w:r w:rsidR="005B21A3">
        <w:rPr>
          <w:rStyle w:val="Char3"/>
          <w:rtl/>
          <w:lang w:bidi="fa-IR"/>
        </w:rPr>
        <w:t>ی</w:t>
      </w:r>
      <w:r w:rsidRPr="0060162A">
        <w:rPr>
          <w:rStyle w:val="Char3"/>
          <w:rtl/>
          <w:lang w:bidi="fa-IR"/>
        </w:rPr>
        <w:t xml:space="preserve"> سود</w:t>
      </w:r>
      <w:r w:rsidR="005B21A3">
        <w:rPr>
          <w:rStyle w:val="Char3"/>
          <w:rtl/>
          <w:lang w:bidi="fa-IR"/>
        </w:rPr>
        <w:t>ی</w:t>
      </w:r>
      <w:r w:rsidRPr="0060162A">
        <w:rPr>
          <w:rStyle w:val="Char3"/>
          <w:rtl/>
          <w:lang w:bidi="fa-IR"/>
        </w:rPr>
        <w:t xml:space="preserve"> نرساند. </w:t>
      </w:r>
    </w:p>
    <w:p w:rsidR="009C6881" w:rsidRPr="0060162A" w:rsidRDefault="009C6881" w:rsidP="00660D9B">
      <w:pPr>
        <w:numPr>
          <w:ilvl w:val="0"/>
          <w:numId w:val="29"/>
        </w:numPr>
        <w:tabs>
          <w:tab w:val="clear" w:pos="1152"/>
        </w:tabs>
        <w:ind w:left="680" w:hanging="340"/>
        <w:jc w:val="both"/>
        <w:rPr>
          <w:rStyle w:val="Char3"/>
          <w:rtl/>
          <w:lang w:bidi="fa-IR"/>
        </w:rPr>
      </w:pPr>
      <w:r w:rsidRPr="0060162A">
        <w:rPr>
          <w:rStyle w:val="Char3"/>
          <w:rtl/>
          <w:lang w:bidi="fa-IR"/>
        </w:rPr>
        <w:t>حُب</w:t>
      </w:r>
      <w:r w:rsidR="005B21A3">
        <w:rPr>
          <w:rStyle w:val="Char3"/>
          <w:rtl/>
          <w:lang w:bidi="fa-IR"/>
        </w:rPr>
        <w:t>ی</w:t>
      </w:r>
      <w:r w:rsidRPr="0060162A">
        <w:rPr>
          <w:rStyle w:val="Char3"/>
          <w:rtl/>
          <w:lang w:bidi="fa-IR"/>
        </w:rPr>
        <w:t xml:space="preserve">ه </w:t>
      </w:r>
      <w:r w:rsidRPr="00A51565">
        <w:rPr>
          <w:b/>
          <w:rtl/>
          <w:lang w:bidi="fa-IR"/>
        </w:rPr>
        <w:t>–</w:t>
      </w:r>
      <w:r w:rsidRPr="0060162A">
        <w:rPr>
          <w:rStyle w:val="Char3"/>
          <w:rtl/>
          <w:lang w:bidi="fa-IR"/>
        </w:rPr>
        <w:t xml:space="preserve"> گفتند هر كس جام محبت اله</w:t>
      </w:r>
      <w:r w:rsidR="005B21A3">
        <w:rPr>
          <w:rStyle w:val="Char3"/>
          <w:rtl/>
          <w:lang w:bidi="fa-IR"/>
        </w:rPr>
        <w:t>ی</w:t>
      </w:r>
      <w:r w:rsidRPr="0060162A">
        <w:rPr>
          <w:rStyle w:val="Char3"/>
          <w:rtl/>
          <w:lang w:bidi="fa-IR"/>
        </w:rPr>
        <w:t xml:space="preserve"> را نوش</w:t>
      </w:r>
      <w:r w:rsidR="005B21A3">
        <w:rPr>
          <w:rStyle w:val="Char3"/>
          <w:rtl/>
          <w:lang w:bidi="fa-IR"/>
        </w:rPr>
        <w:t>ی</w:t>
      </w:r>
      <w:r w:rsidRPr="0060162A">
        <w:rPr>
          <w:rStyle w:val="Char3"/>
          <w:rtl/>
          <w:lang w:bidi="fa-IR"/>
        </w:rPr>
        <w:t>د، عبادت و تكل</w:t>
      </w:r>
      <w:r w:rsidR="005B21A3">
        <w:rPr>
          <w:rStyle w:val="Char3"/>
          <w:rtl/>
          <w:lang w:bidi="fa-IR"/>
        </w:rPr>
        <w:t>ی</w:t>
      </w:r>
      <w:r w:rsidRPr="0060162A">
        <w:rPr>
          <w:rStyle w:val="Char3"/>
          <w:rtl/>
          <w:lang w:bidi="fa-IR"/>
        </w:rPr>
        <w:t>ف از و</w:t>
      </w:r>
      <w:r w:rsidR="005B21A3">
        <w:rPr>
          <w:rStyle w:val="Char3"/>
          <w:rtl/>
          <w:lang w:bidi="fa-IR"/>
        </w:rPr>
        <w:t>ی</w:t>
      </w:r>
      <w:r w:rsidRPr="0060162A">
        <w:rPr>
          <w:rStyle w:val="Char3"/>
          <w:rtl/>
          <w:lang w:bidi="fa-IR"/>
        </w:rPr>
        <w:t xml:space="preserve"> ساقط شد. </w:t>
      </w:r>
    </w:p>
    <w:p w:rsidR="009C6881" w:rsidRPr="0060162A" w:rsidRDefault="009C6881" w:rsidP="00660D9B">
      <w:pPr>
        <w:numPr>
          <w:ilvl w:val="0"/>
          <w:numId w:val="29"/>
        </w:numPr>
        <w:tabs>
          <w:tab w:val="clear" w:pos="1152"/>
        </w:tabs>
        <w:ind w:left="680" w:hanging="340"/>
        <w:jc w:val="both"/>
        <w:rPr>
          <w:rStyle w:val="Char3"/>
          <w:rtl/>
          <w:lang w:bidi="fa-IR"/>
        </w:rPr>
      </w:pPr>
      <w:r w:rsidRPr="0060162A">
        <w:rPr>
          <w:rStyle w:val="Char3"/>
          <w:rtl/>
          <w:lang w:bidi="fa-IR"/>
        </w:rPr>
        <w:t>خوف</w:t>
      </w:r>
      <w:r w:rsidR="005B21A3">
        <w:rPr>
          <w:rStyle w:val="Char3"/>
          <w:rtl/>
          <w:lang w:bidi="fa-IR"/>
        </w:rPr>
        <w:t>ی</w:t>
      </w:r>
      <w:r w:rsidRPr="0060162A">
        <w:rPr>
          <w:rStyle w:val="Char3"/>
          <w:rtl/>
          <w:lang w:bidi="fa-IR"/>
        </w:rPr>
        <w:t xml:space="preserve">ه- گفتند هر كس را كه دوستدار خداوند است در نگنجد كه از او بهراسد كه دوست از دوست نترسد. </w:t>
      </w:r>
    </w:p>
    <w:p w:rsidR="009C6881" w:rsidRPr="0060162A" w:rsidRDefault="009C6881" w:rsidP="00660D9B">
      <w:pPr>
        <w:numPr>
          <w:ilvl w:val="0"/>
          <w:numId w:val="29"/>
        </w:numPr>
        <w:tabs>
          <w:tab w:val="clear" w:pos="1152"/>
        </w:tabs>
        <w:spacing w:line="250" w:lineRule="auto"/>
        <w:ind w:left="680" w:hanging="340"/>
        <w:jc w:val="both"/>
        <w:rPr>
          <w:rStyle w:val="Char3"/>
          <w:rtl/>
          <w:lang w:bidi="fa-IR"/>
        </w:rPr>
      </w:pPr>
      <w:r w:rsidRPr="0060162A">
        <w:rPr>
          <w:rStyle w:val="Char3"/>
          <w:rtl/>
          <w:lang w:bidi="fa-IR"/>
        </w:rPr>
        <w:t>فكر</w:t>
      </w:r>
      <w:r w:rsidR="005B21A3">
        <w:rPr>
          <w:rStyle w:val="Char3"/>
          <w:rtl/>
          <w:lang w:bidi="fa-IR"/>
        </w:rPr>
        <w:t>ی</w:t>
      </w:r>
      <w:r w:rsidRPr="0060162A">
        <w:rPr>
          <w:rStyle w:val="Char3"/>
          <w:rtl/>
          <w:lang w:bidi="fa-IR"/>
        </w:rPr>
        <w:t xml:space="preserve">ه </w:t>
      </w:r>
      <w:r w:rsidRPr="00A51565">
        <w:rPr>
          <w:b/>
          <w:rtl/>
          <w:lang w:bidi="fa-IR"/>
        </w:rPr>
        <w:t>–</w:t>
      </w:r>
      <w:r w:rsidRPr="0060162A">
        <w:rPr>
          <w:rStyle w:val="Char3"/>
          <w:rtl/>
          <w:lang w:bidi="fa-IR"/>
        </w:rPr>
        <w:t xml:space="preserve"> گفتند هر كس را دانش افزوده گردد به همان اندازه از تكل</w:t>
      </w:r>
      <w:r w:rsidR="005B21A3">
        <w:rPr>
          <w:rStyle w:val="Char3"/>
          <w:rtl/>
          <w:lang w:bidi="fa-IR"/>
        </w:rPr>
        <w:t>ی</w:t>
      </w:r>
      <w:r w:rsidRPr="0060162A">
        <w:rPr>
          <w:rStyle w:val="Char3"/>
          <w:rtl/>
          <w:lang w:bidi="fa-IR"/>
        </w:rPr>
        <w:t xml:space="preserve">ف عبادت كم شود. </w:t>
      </w:r>
    </w:p>
    <w:p w:rsidR="00660D9B" w:rsidRDefault="009C6881" w:rsidP="00660D9B">
      <w:pPr>
        <w:numPr>
          <w:ilvl w:val="0"/>
          <w:numId w:val="29"/>
        </w:numPr>
        <w:tabs>
          <w:tab w:val="clear" w:pos="1152"/>
        </w:tabs>
        <w:spacing w:line="250" w:lineRule="auto"/>
        <w:ind w:left="680" w:hanging="340"/>
        <w:jc w:val="both"/>
        <w:rPr>
          <w:rStyle w:val="Char3"/>
          <w:lang w:bidi="fa-IR"/>
        </w:rPr>
      </w:pPr>
      <w:r w:rsidRPr="0060162A">
        <w:rPr>
          <w:rStyle w:val="Char3"/>
          <w:rtl/>
          <w:lang w:bidi="fa-IR"/>
        </w:rPr>
        <w:t>خس</w:t>
      </w:r>
      <w:r w:rsidR="005B21A3">
        <w:rPr>
          <w:rStyle w:val="Char3"/>
          <w:rtl/>
          <w:lang w:bidi="fa-IR"/>
        </w:rPr>
        <w:t>ی</w:t>
      </w:r>
      <w:r w:rsidRPr="0060162A">
        <w:rPr>
          <w:rStyle w:val="Char3"/>
          <w:rtl/>
          <w:lang w:bidi="fa-IR"/>
        </w:rPr>
        <w:t>ه</w:t>
      </w:r>
      <w:r w:rsidRPr="00660D9B">
        <w:rPr>
          <w:rStyle w:val="Char3"/>
          <w:vertAlign w:val="superscript"/>
          <w:rtl/>
          <w:lang w:bidi="fa-IR"/>
        </w:rPr>
        <w:footnoteReference w:id="27"/>
      </w:r>
      <w:r w:rsidRPr="0060162A">
        <w:rPr>
          <w:rStyle w:val="Char3"/>
          <w:rtl/>
          <w:lang w:bidi="fa-IR"/>
        </w:rPr>
        <w:t xml:space="preserve"> گفتند دن</w:t>
      </w:r>
      <w:r w:rsidR="005B21A3">
        <w:rPr>
          <w:rStyle w:val="Char3"/>
          <w:rtl/>
          <w:lang w:bidi="fa-IR"/>
        </w:rPr>
        <w:t>ی</w:t>
      </w:r>
      <w:r w:rsidRPr="0060162A">
        <w:rPr>
          <w:rStyle w:val="Char3"/>
          <w:rtl/>
          <w:lang w:bidi="fa-IR"/>
        </w:rPr>
        <w:t>ا م</w:t>
      </w:r>
      <w:r w:rsidR="005B21A3">
        <w:rPr>
          <w:rStyle w:val="Char3"/>
          <w:rtl/>
          <w:lang w:bidi="fa-IR"/>
        </w:rPr>
        <w:t>ی</w:t>
      </w:r>
      <w:r w:rsidRPr="0060162A">
        <w:rPr>
          <w:rStyle w:val="Char3"/>
          <w:rtl/>
          <w:lang w:bidi="fa-IR"/>
        </w:rPr>
        <w:t>ان آدم</w:t>
      </w:r>
      <w:r w:rsidR="005B21A3">
        <w:rPr>
          <w:rStyle w:val="Char3"/>
          <w:rtl/>
          <w:lang w:bidi="fa-IR"/>
        </w:rPr>
        <w:t>ی</w:t>
      </w:r>
      <w:r w:rsidRPr="0060162A">
        <w:rPr>
          <w:rStyle w:val="Char3"/>
          <w:rtl/>
          <w:lang w:bidi="fa-IR"/>
        </w:rPr>
        <w:t>زادگان</w:t>
      </w:r>
      <w:r w:rsidR="00155203">
        <w:rPr>
          <w:rStyle w:val="Char3"/>
          <w:rtl/>
          <w:lang w:bidi="fa-IR"/>
        </w:rPr>
        <w:t xml:space="preserve"> بی‌</w:t>
      </w:r>
      <w:r w:rsidRPr="0060162A">
        <w:rPr>
          <w:rStyle w:val="Char3"/>
          <w:rtl/>
          <w:lang w:bidi="fa-IR"/>
        </w:rPr>
        <w:t>كم و ز</w:t>
      </w:r>
      <w:r w:rsidR="005B21A3">
        <w:rPr>
          <w:rStyle w:val="Char3"/>
          <w:rtl/>
          <w:lang w:bidi="fa-IR"/>
        </w:rPr>
        <w:t>ی</w:t>
      </w:r>
      <w:r w:rsidRPr="0060162A">
        <w:rPr>
          <w:rStyle w:val="Char3"/>
          <w:rtl/>
          <w:lang w:bidi="fa-IR"/>
        </w:rPr>
        <w:t>اد و برابر با</w:t>
      </w:r>
      <w:r w:rsidR="005B21A3">
        <w:rPr>
          <w:rStyle w:val="Char3"/>
          <w:rtl/>
          <w:lang w:bidi="fa-IR"/>
        </w:rPr>
        <w:t>ی</w:t>
      </w:r>
      <w:r w:rsidRPr="0060162A">
        <w:rPr>
          <w:rStyle w:val="Char3"/>
          <w:rtl/>
          <w:lang w:bidi="fa-IR"/>
        </w:rPr>
        <w:t>د تقس</w:t>
      </w:r>
      <w:r w:rsidR="005B21A3">
        <w:rPr>
          <w:rStyle w:val="Char3"/>
          <w:rtl/>
          <w:lang w:bidi="fa-IR"/>
        </w:rPr>
        <w:t>ی</w:t>
      </w:r>
      <w:r w:rsidRPr="0060162A">
        <w:rPr>
          <w:rStyle w:val="Char3"/>
          <w:rtl/>
          <w:lang w:bidi="fa-IR"/>
        </w:rPr>
        <w:t xml:space="preserve">م شود كه ارث پدرشان آدم است. </w:t>
      </w:r>
    </w:p>
    <w:p w:rsidR="009C6881" w:rsidRDefault="009C6881" w:rsidP="00660D9B">
      <w:pPr>
        <w:numPr>
          <w:ilvl w:val="0"/>
          <w:numId w:val="29"/>
        </w:numPr>
        <w:tabs>
          <w:tab w:val="clear" w:pos="1152"/>
        </w:tabs>
        <w:spacing w:line="250" w:lineRule="auto"/>
        <w:ind w:left="680" w:hanging="340"/>
        <w:jc w:val="both"/>
        <w:rPr>
          <w:rStyle w:val="Char3"/>
          <w:rtl/>
          <w:lang w:bidi="fa-IR"/>
        </w:rPr>
      </w:pPr>
      <w:r w:rsidRPr="0060162A">
        <w:rPr>
          <w:rStyle w:val="Char3"/>
          <w:rtl/>
          <w:lang w:bidi="fa-IR"/>
        </w:rPr>
        <w:t>مع</w:t>
      </w:r>
      <w:r w:rsidR="005B21A3">
        <w:rPr>
          <w:rStyle w:val="Char3"/>
          <w:rtl/>
          <w:lang w:bidi="fa-IR"/>
        </w:rPr>
        <w:t>ی</w:t>
      </w:r>
      <w:r w:rsidRPr="0060162A">
        <w:rPr>
          <w:rStyle w:val="Char3"/>
          <w:rtl/>
          <w:lang w:bidi="fa-IR"/>
        </w:rPr>
        <w:t xml:space="preserve">ه </w:t>
      </w:r>
      <w:r w:rsidRPr="00660D9B">
        <w:rPr>
          <w:b/>
          <w:rtl/>
          <w:lang w:bidi="fa-IR"/>
        </w:rPr>
        <w:t>–</w:t>
      </w:r>
      <w:r w:rsidRPr="0060162A">
        <w:rPr>
          <w:rStyle w:val="Char3"/>
          <w:rtl/>
          <w:lang w:bidi="fa-IR"/>
        </w:rPr>
        <w:t xml:space="preserve"> گفتند فعل از ماست و استطاعت بهر ماست.</w:t>
      </w:r>
    </w:p>
    <w:p w:rsidR="009C6881" w:rsidRDefault="009C6881" w:rsidP="0060162A">
      <w:pPr>
        <w:spacing w:line="250" w:lineRule="auto"/>
        <w:ind w:firstLine="284"/>
        <w:jc w:val="both"/>
        <w:rPr>
          <w:rStyle w:val="Char3"/>
          <w:rtl/>
          <w:lang w:bidi="fa-IR"/>
        </w:rPr>
        <w:sectPr w:rsidR="009C6881" w:rsidSect="009C3731">
          <w:headerReference w:type="default" r:id="rId22"/>
          <w:footnotePr>
            <w:numRestart w:val="eachPage"/>
          </w:footnotePr>
          <w:type w:val="oddPage"/>
          <w:pgSz w:w="9356" w:h="13608" w:code="9"/>
          <w:pgMar w:top="1021" w:right="1134" w:bottom="737" w:left="851" w:header="454" w:footer="0" w:gutter="0"/>
          <w:cols w:space="708"/>
          <w:titlePg/>
          <w:bidi/>
          <w:rtlGutter/>
          <w:docGrid w:linePitch="381"/>
        </w:sectPr>
      </w:pPr>
    </w:p>
    <w:p w:rsidR="009C6881" w:rsidRPr="00AD6106" w:rsidRDefault="00474582" w:rsidP="00AD6106">
      <w:pPr>
        <w:pStyle w:val="a1"/>
        <w:rPr>
          <w:rtl/>
        </w:rPr>
      </w:pPr>
      <w:r w:rsidRPr="00AD6106">
        <w:rPr>
          <w:rStyle w:val="Char3"/>
          <w:rFonts w:ascii="B Yagut" w:hAnsi="B Yagut" w:cs="B Yagut"/>
          <w:szCs w:val="32"/>
          <w:rtl/>
        </w:rPr>
        <w:t xml:space="preserve"> </w:t>
      </w:r>
      <w:bookmarkStart w:id="26" w:name="_Toc271536134"/>
      <w:bookmarkStart w:id="27" w:name="_Toc238598935"/>
      <w:r w:rsidR="009C6881" w:rsidRPr="00AD6106">
        <w:rPr>
          <w:rtl/>
        </w:rPr>
        <w:t>باب سوم</w:t>
      </w:r>
      <w:r w:rsidR="00FC1CAC">
        <w:rPr>
          <w:rFonts w:hint="cs"/>
          <w:rtl/>
        </w:rPr>
        <w:t>:</w:t>
      </w:r>
      <w:r w:rsidR="009C6881" w:rsidRPr="00AD6106">
        <w:rPr>
          <w:rtl/>
        </w:rPr>
        <w:br/>
        <w:t>در بر حذر داشتن از فتنه</w:t>
      </w:r>
      <w:r w:rsidR="00101A36" w:rsidRPr="00AD6106">
        <w:rPr>
          <w:rtl/>
        </w:rPr>
        <w:t>‌ها</w:t>
      </w:r>
      <w:r w:rsidR="009C6881" w:rsidRPr="00AD6106">
        <w:rPr>
          <w:rtl/>
        </w:rPr>
        <w:t xml:space="preserve"> و حيله</w:t>
      </w:r>
      <w:r w:rsidR="00101A36" w:rsidRPr="00AD6106">
        <w:rPr>
          <w:rtl/>
        </w:rPr>
        <w:t>‌ها</w:t>
      </w:r>
      <w:r w:rsidR="009C6881" w:rsidRPr="00AD6106">
        <w:rPr>
          <w:rtl/>
        </w:rPr>
        <w:t>ي ابليس</w:t>
      </w:r>
      <w:bookmarkEnd w:id="26"/>
      <w:bookmarkEnd w:id="27"/>
    </w:p>
    <w:p w:rsidR="009C6881" w:rsidRPr="0060162A" w:rsidRDefault="009C6881" w:rsidP="0060162A">
      <w:pPr>
        <w:spacing w:line="250" w:lineRule="auto"/>
        <w:ind w:firstLine="284"/>
        <w:jc w:val="both"/>
        <w:rPr>
          <w:rStyle w:val="Char3"/>
          <w:rtl/>
          <w:lang w:bidi="fa-IR"/>
        </w:rPr>
      </w:pPr>
      <w:r w:rsidRPr="0060162A">
        <w:rPr>
          <w:rStyle w:val="Char3"/>
          <w:rtl/>
          <w:lang w:bidi="fa-IR"/>
        </w:rPr>
        <w:t>بدان كه هنگام خلقت در ترك</w:t>
      </w:r>
      <w:r w:rsidR="005B21A3">
        <w:rPr>
          <w:rStyle w:val="Char3"/>
          <w:rtl/>
          <w:lang w:bidi="fa-IR"/>
        </w:rPr>
        <w:t>ی</w:t>
      </w:r>
      <w:r w:rsidRPr="0060162A">
        <w:rPr>
          <w:rStyle w:val="Char3"/>
          <w:rtl/>
          <w:lang w:bidi="fa-IR"/>
        </w:rPr>
        <w:t>ب انسان شهوت قرار داده شد تا با آن جلب منافع كند و قو</w:t>
      </w:r>
      <w:r w:rsidR="005B21A3">
        <w:rPr>
          <w:rStyle w:val="Char3"/>
          <w:rtl/>
          <w:lang w:bidi="fa-IR"/>
        </w:rPr>
        <w:t>ه</w:t>
      </w:r>
      <w:r w:rsidRPr="0060162A">
        <w:rPr>
          <w:rStyle w:val="Char3"/>
          <w:rtl/>
          <w:lang w:bidi="fa-IR"/>
        </w:rPr>
        <w:t xml:space="preserve"> غضب نهاده شد تا دفع ز</w:t>
      </w:r>
      <w:r w:rsidR="005B21A3">
        <w:rPr>
          <w:rStyle w:val="Char3"/>
          <w:rtl/>
          <w:lang w:bidi="fa-IR"/>
        </w:rPr>
        <w:t>ی</w:t>
      </w:r>
      <w:r w:rsidRPr="0060162A">
        <w:rPr>
          <w:rStyle w:val="Char3"/>
          <w:rtl/>
          <w:lang w:bidi="fa-IR"/>
        </w:rPr>
        <w:t>ان نما</w:t>
      </w:r>
      <w:r w:rsidR="005B21A3">
        <w:rPr>
          <w:rStyle w:val="Char3"/>
          <w:rtl/>
          <w:lang w:bidi="fa-IR"/>
        </w:rPr>
        <w:t>ی</w:t>
      </w:r>
      <w:r w:rsidRPr="0060162A">
        <w:rPr>
          <w:rStyle w:val="Char3"/>
          <w:rtl/>
          <w:lang w:bidi="fa-IR"/>
        </w:rPr>
        <w:t>د؛ و عقلش بخش</w:t>
      </w:r>
      <w:r w:rsidR="005B21A3">
        <w:rPr>
          <w:rStyle w:val="Char3"/>
          <w:rtl/>
          <w:lang w:bidi="fa-IR"/>
        </w:rPr>
        <w:t>ی</w:t>
      </w:r>
      <w:r w:rsidRPr="0060162A">
        <w:rPr>
          <w:rStyle w:val="Char3"/>
          <w:rtl/>
          <w:lang w:bidi="fa-IR"/>
        </w:rPr>
        <w:t xml:space="preserve">دند تا در آنچه جلب </w:t>
      </w:r>
      <w:r w:rsidR="005B21A3">
        <w:rPr>
          <w:rStyle w:val="Char3"/>
          <w:rtl/>
          <w:lang w:bidi="fa-IR"/>
        </w:rPr>
        <w:t>ی</w:t>
      </w:r>
      <w:r w:rsidRPr="0060162A">
        <w:rPr>
          <w:rStyle w:val="Char3"/>
          <w:rtl/>
          <w:lang w:bidi="fa-IR"/>
        </w:rPr>
        <w:t>ا دفع</w:t>
      </w:r>
      <w:r w:rsidR="00101A36">
        <w:rPr>
          <w:rStyle w:val="Char3"/>
          <w:rtl/>
          <w:lang w:bidi="fa-IR"/>
        </w:rPr>
        <w:t xml:space="preserve"> می‌</w:t>
      </w:r>
      <w:r w:rsidRPr="0060162A">
        <w:rPr>
          <w:rStyle w:val="Char3"/>
          <w:rtl/>
          <w:lang w:bidi="fa-IR"/>
        </w:rPr>
        <w:t>كند عدل را به كار گ</w:t>
      </w:r>
      <w:r w:rsidR="005B21A3">
        <w:rPr>
          <w:rStyle w:val="Char3"/>
          <w:rtl/>
          <w:lang w:bidi="fa-IR"/>
        </w:rPr>
        <w:t>ی</w:t>
      </w:r>
      <w:r w:rsidRPr="0060162A">
        <w:rPr>
          <w:rStyle w:val="Char3"/>
          <w:rtl/>
          <w:lang w:bidi="fa-IR"/>
        </w:rPr>
        <w:t>رد؛ و ش</w:t>
      </w:r>
      <w:r w:rsidR="005B21A3">
        <w:rPr>
          <w:rStyle w:val="Char3"/>
          <w:rtl/>
          <w:lang w:bidi="fa-IR"/>
        </w:rPr>
        <w:t>ی</w:t>
      </w:r>
      <w:r w:rsidRPr="0060162A">
        <w:rPr>
          <w:rStyle w:val="Char3"/>
          <w:rtl/>
          <w:lang w:bidi="fa-IR"/>
        </w:rPr>
        <w:t>طان را آفر</w:t>
      </w:r>
      <w:r w:rsidR="005B21A3">
        <w:rPr>
          <w:rStyle w:val="Char3"/>
          <w:rtl/>
          <w:lang w:bidi="fa-IR"/>
        </w:rPr>
        <w:t>ی</w:t>
      </w:r>
      <w:r w:rsidRPr="0060162A">
        <w:rPr>
          <w:rStyle w:val="Char3"/>
          <w:rtl/>
          <w:lang w:bidi="fa-IR"/>
        </w:rPr>
        <w:t>دند كه انسان را در جلب نفع و دفع ضرر به افراط</w:t>
      </w:r>
      <w:r w:rsidR="00101A36">
        <w:rPr>
          <w:rStyle w:val="Char3"/>
          <w:rtl/>
          <w:lang w:bidi="fa-IR"/>
        </w:rPr>
        <w:t xml:space="preserve"> می‌</w:t>
      </w:r>
      <w:r w:rsidRPr="0060162A">
        <w:rPr>
          <w:rStyle w:val="Char3"/>
          <w:rtl/>
          <w:lang w:bidi="fa-IR"/>
        </w:rPr>
        <w:t>كشاند. پس بر خردمند واجب است تا از ا</w:t>
      </w:r>
      <w:r w:rsidR="005B21A3">
        <w:rPr>
          <w:rStyle w:val="Char3"/>
          <w:rtl/>
          <w:lang w:bidi="fa-IR"/>
        </w:rPr>
        <w:t>ی</w:t>
      </w:r>
      <w:r w:rsidRPr="0060162A">
        <w:rPr>
          <w:rStyle w:val="Char3"/>
          <w:rtl/>
          <w:lang w:bidi="fa-IR"/>
        </w:rPr>
        <w:t xml:space="preserve">ن دشمن كه از روزگار آدم، عداوتش را با انسان آشكار كرده بر حذر باشد آنچنانكه در قرآن آمده است: </w:t>
      </w:r>
    </w:p>
    <w:p w:rsidR="009C6881" w:rsidRPr="0060162A" w:rsidRDefault="009C6881" w:rsidP="00660D9B">
      <w:pPr>
        <w:pStyle w:val="ad"/>
        <w:rPr>
          <w:rStyle w:val="Char3"/>
          <w:rtl/>
        </w:rPr>
      </w:pPr>
      <w:r>
        <w:rPr>
          <w:rFonts w:cs="Traditional Arabic"/>
          <w:b/>
          <w:rtl/>
        </w:rPr>
        <w:t>﴿</w:t>
      </w:r>
      <w:r w:rsidR="00660D9B" w:rsidRPr="00660D9B">
        <w:rPr>
          <w:rFonts w:hint="eastAsia"/>
          <w:rtl/>
        </w:rPr>
        <w:t>وَلَا</w:t>
      </w:r>
      <w:r w:rsidR="00660D9B" w:rsidRPr="00660D9B">
        <w:rPr>
          <w:rtl/>
        </w:rPr>
        <w:t xml:space="preserve"> </w:t>
      </w:r>
      <w:r w:rsidR="00660D9B" w:rsidRPr="00660D9B">
        <w:rPr>
          <w:rFonts w:hint="eastAsia"/>
          <w:rtl/>
        </w:rPr>
        <w:t>تَتَّبِعُواْ</w:t>
      </w:r>
      <w:r w:rsidR="00660D9B" w:rsidRPr="00660D9B">
        <w:rPr>
          <w:rtl/>
        </w:rPr>
        <w:t xml:space="preserve"> </w:t>
      </w:r>
      <w:r w:rsidR="00660D9B" w:rsidRPr="00660D9B">
        <w:rPr>
          <w:rFonts w:hint="eastAsia"/>
          <w:rtl/>
        </w:rPr>
        <w:t>خُطُوَ</w:t>
      </w:r>
      <w:r w:rsidR="00660D9B" w:rsidRPr="00660D9B">
        <w:rPr>
          <w:rFonts w:hint="cs"/>
          <w:rtl/>
        </w:rPr>
        <w:t>ٰ</w:t>
      </w:r>
      <w:r w:rsidR="00660D9B" w:rsidRPr="00660D9B">
        <w:rPr>
          <w:rFonts w:hint="eastAsia"/>
          <w:rtl/>
        </w:rPr>
        <w:t>تِ</w:t>
      </w:r>
      <w:r w:rsidR="00660D9B" w:rsidRPr="00660D9B">
        <w:rPr>
          <w:rtl/>
        </w:rPr>
        <w:t xml:space="preserve"> </w:t>
      </w:r>
      <w:r w:rsidR="00660D9B" w:rsidRPr="00660D9B">
        <w:rPr>
          <w:rFonts w:hint="cs"/>
          <w:rtl/>
        </w:rPr>
        <w:t>ٱ</w:t>
      </w:r>
      <w:r w:rsidR="00660D9B" w:rsidRPr="00660D9B">
        <w:rPr>
          <w:rFonts w:hint="eastAsia"/>
          <w:rtl/>
        </w:rPr>
        <w:t>لشَّي</w:t>
      </w:r>
      <w:r w:rsidR="00660D9B" w:rsidRPr="00660D9B">
        <w:rPr>
          <w:rFonts w:hint="cs"/>
          <w:rtl/>
        </w:rPr>
        <w:t>ۡ</w:t>
      </w:r>
      <w:r w:rsidR="00660D9B" w:rsidRPr="00660D9B">
        <w:rPr>
          <w:rFonts w:hint="eastAsia"/>
          <w:rtl/>
        </w:rPr>
        <w:t>طَ</w:t>
      </w:r>
      <w:r w:rsidR="00660D9B" w:rsidRPr="00660D9B">
        <w:rPr>
          <w:rFonts w:hint="cs"/>
          <w:rtl/>
        </w:rPr>
        <w:t>ٰ</w:t>
      </w:r>
      <w:r w:rsidR="00660D9B" w:rsidRPr="00660D9B">
        <w:rPr>
          <w:rFonts w:hint="eastAsia"/>
          <w:rtl/>
        </w:rPr>
        <w:t>نِ</w:t>
      </w:r>
      <w:r w:rsidR="00660D9B" w:rsidRPr="00660D9B">
        <w:rPr>
          <w:rFonts w:hint="cs"/>
          <w:rtl/>
        </w:rPr>
        <w:t>ۚ</w:t>
      </w:r>
      <w:r w:rsidR="00660D9B" w:rsidRPr="00660D9B">
        <w:rPr>
          <w:rtl/>
        </w:rPr>
        <w:t xml:space="preserve"> </w:t>
      </w:r>
      <w:r w:rsidR="00660D9B" w:rsidRPr="00660D9B">
        <w:rPr>
          <w:rFonts w:hint="eastAsia"/>
          <w:rtl/>
        </w:rPr>
        <w:t>إِنَّهُ</w:t>
      </w:r>
      <w:r w:rsidR="00660D9B" w:rsidRPr="00660D9B">
        <w:rPr>
          <w:rFonts w:hint="cs"/>
          <w:rtl/>
        </w:rPr>
        <w:t>ۥ</w:t>
      </w:r>
      <w:r w:rsidR="00660D9B" w:rsidRPr="00660D9B">
        <w:rPr>
          <w:rtl/>
        </w:rPr>
        <w:t xml:space="preserve"> </w:t>
      </w:r>
      <w:r w:rsidR="00660D9B" w:rsidRPr="00660D9B">
        <w:rPr>
          <w:rFonts w:hint="eastAsia"/>
          <w:rtl/>
        </w:rPr>
        <w:t>لَكُم</w:t>
      </w:r>
      <w:r w:rsidR="00660D9B" w:rsidRPr="00660D9B">
        <w:rPr>
          <w:rFonts w:hint="cs"/>
          <w:rtl/>
        </w:rPr>
        <w:t>ۡ</w:t>
      </w:r>
      <w:r w:rsidR="00660D9B" w:rsidRPr="00660D9B">
        <w:rPr>
          <w:rtl/>
        </w:rPr>
        <w:t xml:space="preserve"> </w:t>
      </w:r>
      <w:r w:rsidR="00660D9B" w:rsidRPr="00660D9B">
        <w:rPr>
          <w:rFonts w:hint="eastAsia"/>
          <w:rtl/>
        </w:rPr>
        <w:t>عَدُوّ</w:t>
      </w:r>
      <w:r w:rsidR="00660D9B" w:rsidRPr="00660D9B">
        <w:rPr>
          <w:rFonts w:hint="cs"/>
          <w:rtl/>
        </w:rPr>
        <w:t>ٞ</w:t>
      </w:r>
      <w:r w:rsidR="00660D9B" w:rsidRPr="00660D9B">
        <w:rPr>
          <w:rtl/>
        </w:rPr>
        <w:t xml:space="preserve"> </w:t>
      </w:r>
      <w:r w:rsidR="00660D9B" w:rsidRPr="00660D9B">
        <w:rPr>
          <w:rFonts w:hint="eastAsia"/>
          <w:rtl/>
        </w:rPr>
        <w:t>مُّبِينٌ</w:t>
      </w:r>
      <w:r w:rsidR="00660D9B" w:rsidRPr="00660D9B">
        <w:rPr>
          <w:rtl/>
        </w:rPr>
        <w:t xml:space="preserve"> </w:t>
      </w:r>
      <w:r w:rsidR="00660D9B" w:rsidRPr="00660D9B">
        <w:rPr>
          <w:rFonts w:hint="cs"/>
          <w:rtl/>
        </w:rPr>
        <w:t>١٦٨</w:t>
      </w:r>
      <w:r w:rsidR="00660D9B" w:rsidRPr="00660D9B">
        <w:rPr>
          <w:rtl/>
        </w:rPr>
        <w:t xml:space="preserve"> </w:t>
      </w:r>
      <w:r w:rsidR="00660D9B" w:rsidRPr="00660D9B">
        <w:rPr>
          <w:rFonts w:hint="eastAsia"/>
          <w:rtl/>
        </w:rPr>
        <w:t>إِنَّمَا</w:t>
      </w:r>
      <w:r w:rsidR="00660D9B" w:rsidRPr="00660D9B">
        <w:rPr>
          <w:rtl/>
        </w:rPr>
        <w:t xml:space="preserve"> </w:t>
      </w:r>
      <w:r w:rsidR="00660D9B" w:rsidRPr="00660D9B">
        <w:rPr>
          <w:rFonts w:hint="eastAsia"/>
          <w:rtl/>
        </w:rPr>
        <w:t>يَأ</w:t>
      </w:r>
      <w:r w:rsidR="00660D9B" w:rsidRPr="00660D9B">
        <w:rPr>
          <w:rFonts w:hint="cs"/>
          <w:rtl/>
        </w:rPr>
        <w:t>ۡ</w:t>
      </w:r>
      <w:r w:rsidR="00660D9B" w:rsidRPr="00660D9B">
        <w:rPr>
          <w:rFonts w:hint="eastAsia"/>
          <w:rtl/>
        </w:rPr>
        <w:t>مُرُكُم</w:t>
      </w:r>
      <w:r w:rsidR="00660D9B" w:rsidRPr="00660D9B">
        <w:rPr>
          <w:rtl/>
        </w:rPr>
        <w:t xml:space="preserve"> </w:t>
      </w:r>
      <w:r w:rsidR="00660D9B" w:rsidRPr="00660D9B">
        <w:rPr>
          <w:rFonts w:hint="eastAsia"/>
          <w:rtl/>
        </w:rPr>
        <w:t>بِ</w:t>
      </w:r>
      <w:r w:rsidR="00660D9B" w:rsidRPr="00660D9B">
        <w:rPr>
          <w:rFonts w:hint="cs"/>
          <w:rtl/>
        </w:rPr>
        <w:t>ٱ</w:t>
      </w:r>
      <w:r w:rsidR="00660D9B" w:rsidRPr="00660D9B">
        <w:rPr>
          <w:rFonts w:hint="eastAsia"/>
          <w:rtl/>
        </w:rPr>
        <w:t>لسُّو</w:t>
      </w:r>
      <w:r w:rsidR="00660D9B" w:rsidRPr="00660D9B">
        <w:rPr>
          <w:rFonts w:hint="cs"/>
          <w:rtl/>
        </w:rPr>
        <w:t>ٓ</w:t>
      </w:r>
      <w:r w:rsidR="00660D9B" w:rsidRPr="00660D9B">
        <w:rPr>
          <w:rFonts w:hint="eastAsia"/>
          <w:rtl/>
        </w:rPr>
        <w:t>ءِ</w:t>
      </w:r>
      <w:r w:rsidR="00660D9B" w:rsidRPr="00660D9B">
        <w:rPr>
          <w:rtl/>
        </w:rPr>
        <w:t xml:space="preserve"> </w:t>
      </w:r>
      <w:r w:rsidR="00660D9B" w:rsidRPr="00660D9B">
        <w:rPr>
          <w:rFonts w:hint="eastAsia"/>
          <w:rtl/>
        </w:rPr>
        <w:t>وَ</w:t>
      </w:r>
      <w:r w:rsidR="00660D9B" w:rsidRPr="00660D9B">
        <w:rPr>
          <w:rFonts w:hint="cs"/>
          <w:rtl/>
        </w:rPr>
        <w:t>ٱ</w:t>
      </w:r>
      <w:r w:rsidR="00660D9B" w:rsidRPr="00660D9B">
        <w:rPr>
          <w:rFonts w:hint="eastAsia"/>
          <w:rtl/>
        </w:rPr>
        <w:t>ل</w:t>
      </w:r>
      <w:r w:rsidR="00660D9B" w:rsidRPr="00660D9B">
        <w:rPr>
          <w:rFonts w:hint="cs"/>
          <w:rtl/>
        </w:rPr>
        <w:t>ۡ</w:t>
      </w:r>
      <w:r w:rsidR="00660D9B" w:rsidRPr="00660D9B">
        <w:rPr>
          <w:rFonts w:hint="eastAsia"/>
          <w:rtl/>
        </w:rPr>
        <w:t>فَح</w:t>
      </w:r>
      <w:r w:rsidR="00660D9B" w:rsidRPr="00660D9B">
        <w:rPr>
          <w:rFonts w:hint="cs"/>
          <w:rtl/>
        </w:rPr>
        <w:t>ۡ</w:t>
      </w:r>
      <w:r w:rsidR="00660D9B" w:rsidRPr="00660D9B">
        <w:rPr>
          <w:rFonts w:hint="eastAsia"/>
          <w:rtl/>
        </w:rPr>
        <w:t>شَا</w:t>
      </w:r>
      <w:r w:rsidR="00660D9B" w:rsidRPr="00660D9B">
        <w:rPr>
          <w:rFonts w:hint="cs"/>
          <w:rtl/>
        </w:rPr>
        <w:t>ٓ</w:t>
      </w:r>
      <w:r w:rsidR="00660D9B" w:rsidRPr="00660D9B">
        <w:rPr>
          <w:rFonts w:hint="eastAsia"/>
          <w:rtl/>
        </w:rPr>
        <w:t>ءِ</w:t>
      </w:r>
      <w:r w:rsidR="00660D9B" w:rsidRPr="00660D9B">
        <w:rPr>
          <w:rtl/>
        </w:rPr>
        <w:t xml:space="preserve"> </w:t>
      </w:r>
      <w:r w:rsidR="00660D9B" w:rsidRPr="00660D9B">
        <w:rPr>
          <w:rFonts w:hint="eastAsia"/>
          <w:rtl/>
        </w:rPr>
        <w:t>وَأَن</w:t>
      </w:r>
      <w:r w:rsidR="00660D9B" w:rsidRPr="00660D9B">
        <w:rPr>
          <w:rtl/>
        </w:rPr>
        <w:t xml:space="preserve"> </w:t>
      </w:r>
      <w:r w:rsidR="00660D9B" w:rsidRPr="00660D9B">
        <w:rPr>
          <w:rFonts w:hint="eastAsia"/>
          <w:rtl/>
        </w:rPr>
        <w:t>تَقُولُواْ</w:t>
      </w:r>
      <w:r w:rsidR="00660D9B" w:rsidRPr="00660D9B">
        <w:rPr>
          <w:rtl/>
        </w:rPr>
        <w:t xml:space="preserve"> </w:t>
      </w:r>
      <w:r w:rsidR="00660D9B" w:rsidRPr="00660D9B">
        <w:rPr>
          <w:rFonts w:hint="eastAsia"/>
          <w:rtl/>
        </w:rPr>
        <w:t>عَلَى</w:t>
      </w:r>
      <w:r w:rsidR="00660D9B" w:rsidRPr="00660D9B">
        <w:rPr>
          <w:rtl/>
        </w:rPr>
        <w:t xml:space="preserve"> </w:t>
      </w:r>
      <w:r w:rsidR="00660D9B" w:rsidRPr="00660D9B">
        <w:rPr>
          <w:rFonts w:hint="cs"/>
          <w:rtl/>
        </w:rPr>
        <w:t>ٱ</w:t>
      </w:r>
      <w:r w:rsidR="00660D9B" w:rsidRPr="00660D9B">
        <w:rPr>
          <w:rFonts w:hint="eastAsia"/>
          <w:rtl/>
        </w:rPr>
        <w:t>للَّهِ</w:t>
      </w:r>
      <w:r w:rsidR="00660D9B" w:rsidRPr="00660D9B">
        <w:rPr>
          <w:rtl/>
        </w:rPr>
        <w:t xml:space="preserve"> </w:t>
      </w:r>
      <w:r w:rsidR="00660D9B" w:rsidRPr="00660D9B">
        <w:rPr>
          <w:rFonts w:hint="eastAsia"/>
          <w:rtl/>
        </w:rPr>
        <w:t>مَا</w:t>
      </w:r>
      <w:r w:rsidR="00660D9B" w:rsidRPr="00660D9B">
        <w:rPr>
          <w:rtl/>
        </w:rPr>
        <w:t xml:space="preserve"> </w:t>
      </w:r>
      <w:r w:rsidR="00660D9B" w:rsidRPr="00660D9B">
        <w:rPr>
          <w:rFonts w:hint="eastAsia"/>
          <w:rtl/>
        </w:rPr>
        <w:t>لَا</w:t>
      </w:r>
      <w:r w:rsidR="00660D9B" w:rsidRPr="00660D9B">
        <w:rPr>
          <w:rtl/>
        </w:rPr>
        <w:t xml:space="preserve"> </w:t>
      </w:r>
      <w:r w:rsidR="00660D9B" w:rsidRPr="00660D9B">
        <w:rPr>
          <w:rFonts w:hint="eastAsia"/>
          <w:rtl/>
        </w:rPr>
        <w:t>تَع</w:t>
      </w:r>
      <w:r w:rsidR="00660D9B" w:rsidRPr="00660D9B">
        <w:rPr>
          <w:rFonts w:hint="cs"/>
          <w:rtl/>
        </w:rPr>
        <w:t>ۡ</w:t>
      </w:r>
      <w:r w:rsidR="00660D9B" w:rsidRPr="00660D9B">
        <w:rPr>
          <w:rFonts w:hint="eastAsia"/>
          <w:rtl/>
        </w:rPr>
        <w:t>لَمُونَ</w:t>
      </w:r>
      <w:r w:rsidR="00660D9B" w:rsidRPr="00660D9B">
        <w:rPr>
          <w:rtl/>
        </w:rPr>
        <w:t xml:space="preserve"> </w:t>
      </w:r>
      <w:r w:rsidR="00660D9B" w:rsidRPr="00660D9B">
        <w:rPr>
          <w:rFonts w:hint="cs"/>
          <w:rtl/>
        </w:rPr>
        <w:t>١٦٩</w:t>
      </w:r>
      <w:r>
        <w:rPr>
          <w:rFonts w:cs="Traditional Arabic"/>
          <w:b/>
          <w:rtl/>
        </w:rPr>
        <w:t>﴾</w:t>
      </w:r>
      <w:r w:rsidRPr="00660D9B">
        <w:rPr>
          <w:rStyle w:val="Char5"/>
          <w:rtl/>
        </w:rPr>
        <w:t xml:space="preserve"> </w:t>
      </w:r>
      <w:r w:rsidR="005B21A3" w:rsidRPr="00660D9B">
        <w:rPr>
          <w:rStyle w:val="Char5"/>
          <w:rtl/>
        </w:rPr>
        <w:t>[</w:t>
      </w:r>
      <w:r w:rsidR="00660D9B" w:rsidRPr="00660D9B">
        <w:rPr>
          <w:rStyle w:val="Char5"/>
          <w:rFonts w:hint="cs"/>
          <w:rtl/>
        </w:rPr>
        <w:t>البقرة: 168-169</w:t>
      </w:r>
      <w:r w:rsidR="005B21A3" w:rsidRPr="00660D9B">
        <w:rPr>
          <w:rStyle w:val="Char5"/>
          <w:rtl/>
        </w:rPr>
        <w:t>].</w:t>
      </w:r>
    </w:p>
    <w:p w:rsidR="009C6881" w:rsidRPr="0060162A" w:rsidRDefault="009C6881" w:rsidP="00660D9B">
      <w:pPr>
        <w:pStyle w:val="aa"/>
        <w:rPr>
          <w:rStyle w:val="Char3"/>
          <w:rtl/>
        </w:rPr>
      </w:pPr>
      <w:r w:rsidRPr="00AD6106">
        <w:rPr>
          <w:rStyle w:val="Char7"/>
          <w:rtl/>
        </w:rPr>
        <w:t>«</w:t>
      </w:r>
      <w:r w:rsidRPr="00660D9B">
        <w:rPr>
          <w:rtl/>
        </w:rPr>
        <w:t>و از گام</w:t>
      </w:r>
      <w:r w:rsidR="00660D9B">
        <w:rPr>
          <w:rFonts w:hint="cs"/>
          <w:rtl/>
        </w:rPr>
        <w:t>‌</w:t>
      </w:r>
      <w:r w:rsidRPr="00660D9B">
        <w:rPr>
          <w:rtl/>
        </w:rPr>
        <w:t>هاى ش</w:t>
      </w:r>
      <w:r w:rsidR="005B21A3" w:rsidRPr="00660D9B">
        <w:rPr>
          <w:rtl/>
        </w:rPr>
        <w:t>ی</w:t>
      </w:r>
      <w:r w:rsidRPr="00660D9B">
        <w:rPr>
          <w:rtl/>
        </w:rPr>
        <w:t>طان پ</w:t>
      </w:r>
      <w:r w:rsidR="005B21A3" w:rsidRPr="00660D9B">
        <w:rPr>
          <w:rtl/>
        </w:rPr>
        <w:t>ی</w:t>
      </w:r>
      <w:r w:rsidRPr="00660D9B">
        <w:rPr>
          <w:rtl/>
        </w:rPr>
        <w:t>روى مكن</w:t>
      </w:r>
      <w:r w:rsidR="005B21A3" w:rsidRPr="00660D9B">
        <w:rPr>
          <w:rtl/>
        </w:rPr>
        <w:t>ی</w:t>
      </w:r>
      <w:r w:rsidRPr="00660D9B">
        <w:rPr>
          <w:rtl/>
        </w:rPr>
        <w:t>د. حقّا كه او دشمن آشكار شماست. جز ا</w:t>
      </w:r>
      <w:r w:rsidR="005B21A3" w:rsidRPr="00660D9B">
        <w:rPr>
          <w:rtl/>
        </w:rPr>
        <w:t>ی</w:t>
      </w:r>
      <w:r w:rsidRPr="00660D9B">
        <w:rPr>
          <w:rtl/>
        </w:rPr>
        <w:t>ن ن</w:t>
      </w:r>
      <w:r w:rsidR="005B21A3" w:rsidRPr="00660D9B">
        <w:rPr>
          <w:rtl/>
        </w:rPr>
        <w:t>ی</w:t>
      </w:r>
      <w:r w:rsidRPr="00660D9B">
        <w:rPr>
          <w:rtl/>
        </w:rPr>
        <w:t>ست كه ش</w:t>
      </w:r>
      <w:r w:rsidR="005B21A3" w:rsidRPr="00660D9B">
        <w:rPr>
          <w:rtl/>
        </w:rPr>
        <w:t>ی</w:t>
      </w:r>
      <w:r w:rsidRPr="00660D9B">
        <w:rPr>
          <w:rtl/>
        </w:rPr>
        <w:t xml:space="preserve">طان </w:t>
      </w:r>
      <w:r w:rsidRPr="00660D9B">
        <w:rPr>
          <w:spacing w:val="-2"/>
          <w:rtl/>
        </w:rPr>
        <w:t>شما را ببدى و فحشاء أمر م</w:t>
      </w:r>
      <w:r w:rsidR="005B21A3" w:rsidRPr="00660D9B">
        <w:rPr>
          <w:spacing w:val="-2"/>
          <w:rtl/>
        </w:rPr>
        <w:t>ی</w:t>
      </w:r>
      <w:r w:rsidR="00660D9B" w:rsidRPr="00660D9B">
        <w:rPr>
          <w:rFonts w:hint="cs"/>
          <w:spacing w:val="-2"/>
          <w:rtl/>
        </w:rPr>
        <w:t>‌</w:t>
      </w:r>
      <w:r w:rsidRPr="00660D9B">
        <w:rPr>
          <w:spacing w:val="-2"/>
          <w:rtl/>
        </w:rPr>
        <w:t>كند و شما را وادار م</w:t>
      </w:r>
      <w:r w:rsidR="005B21A3" w:rsidRPr="00660D9B">
        <w:rPr>
          <w:spacing w:val="-2"/>
          <w:rtl/>
        </w:rPr>
        <w:t>ی</w:t>
      </w:r>
      <w:r w:rsidRPr="00660D9B">
        <w:rPr>
          <w:spacing w:val="-2"/>
          <w:rtl/>
        </w:rPr>
        <w:t>نما</w:t>
      </w:r>
      <w:r w:rsidR="005B21A3" w:rsidRPr="00660D9B">
        <w:rPr>
          <w:spacing w:val="-2"/>
          <w:rtl/>
        </w:rPr>
        <w:t>ی</w:t>
      </w:r>
      <w:r w:rsidRPr="00660D9B">
        <w:rPr>
          <w:spacing w:val="-2"/>
          <w:rtl/>
        </w:rPr>
        <w:t>د: چ</w:t>
      </w:r>
      <w:r w:rsidR="005B21A3" w:rsidRPr="00660D9B">
        <w:rPr>
          <w:spacing w:val="-2"/>
          <w:rtl/>
        </w:rPr>
        <w:t>ی</w:t>
      </w:r>
      <w:r w:rsidRPr="00660D9B">
        <w:rPr>
          <w:spacing w:val="-2"/>
          <w:rtl/>
        </w:rPr>
        <w:t>زى را در باره خدا بگوئ</w:t>
      </w:r>
      <w:r w:rsidR="005B21A3" w:rsidRPr="00660D9B">
        <w:rPr>
          <w:spacing w:val="-2"/>
          <w:rtl/>
        </w:rPr>
        <w:t>ی</w:t>
      </w:r>
      <w:r w:rsidRPr="00660D9B">
        <w:rPr>
          <w:spacing w:val="-2"/>
          <w:rtl/>
        </w:rPr>
        <w:t>د كه نم</w:t>
      </w:r>
      <w:r w:rsidR="005B21A3" w:rsidRPr="00660D9B">
        <w:rPr>
          <w:spacing w:val="-2"/>
          <w:rtl/>
        </w:rPr>
        <w:t>ی</w:t>
      </w:r>
      <w:r w:rsidR="00660D9B" w:rsidRPr="00660D9B">
        <w:rPr>
          <w:rFonts w:hint="cs"/>
          <w:spacing w:val="-2"/>
          <w:rtl/>
        </w:rPr>
        <w:t>‌</w:t>
      </w:r>
      <w:r w:rsidRPr="00660D9B">
        <w:rPr>
          <w:spacing w:val="-2"/>
          <w:rtl/>
        </w:rPr>
        <w:t>دان</w:t>
      </w:r>
      <w:r w:rsidR="005B21A3" w:rsidRPr="00660D9B">
        <w:rPr>
          <w:spacing w:val="-2"/>
          <w:rtl/>
        </w:rPr>
        <w:t>ی</w:t>
      </w:r>
      <w:r w:rsidRPr="00660D9B">
        <w:rPr>
          <w:spacing w:val="-2"/>
          <w:rtl/>
        </w:rPr>
        <w:t>د</w:t>
      </w:r>
      <w:r w:rsidRPr="00660D9B">
        <w:rPr>
          <w:rStyle w:val="Char7"/>
          <w:spacing w:val="-2"/>
          <w:rtl/>
        </w:rPr>
        <w:t>»</w:t>
      </w:r>
      <w:r w:rsidRPr="00660D9B">
        <w:rPr>
          <w:rStyle w:val="Char3"/>
          <w:spacing w:val="-2"/>
          <w:rtl/>
        </w:rPr>
        <w:t>.‏</w:t>
      </w:r>
      <w:r w:rsidRPr="0060162A">
        <w:rPr>
          <w:rStyle w:val="Char3"/>
          <w:rtl/>
        </w:rPr>
        <w:t xml:space="preserve"> </w:t>
      </w:r>
    </w:p>
    <w:p w:rsidR="009C6881" w:rsidRPr="0060162A" w:rsidRDefault="009C6881" w:rsidP="0060162A">
      <w:pPr>
        <w:spacing w:line="250" w:lineRule="auto"/>
        <w:ind w:firstLine="284"/>
        <w:jc w:val="both"/>
        <w:rPr>
          <w:rStyle w:val="Char3"/>
          <w:rtl/>
          <w:lang w:bidi="fa-IR"/>
        </w:rPr>
      </w:pPr>
      <w:r w:rsidRPr="0060162A">
        <w:rPr>
          <w:rStyle w:val="Char3"/>
          <w:rtl/>
          <w:lang w:bidi="fa-IR"/>
        </w:rPr>
        <w:t>و ن</w:t>
      </w:r>
      <w:r w:rsidR="005B21A3">
        <w:rPr>
          <w:rStyle w:val="Char3"/>
          <w:rtl/>
          <w:lang w:bidi="fa-IR"/>
        </w:rPr>
        <w:t>ی</w:t>
      </w:r>
      <w:r w:rsidRPr="0060162A">
        <w:rPr>
          <w:rStyle w:val="Char3"/>
          <w:rtl/>
          <w:lang w:bidi="fa-IR"/>
        </w:rPr>
        <w:t>ز آمده است:</w:t>
      </w:r>
    </w:p>
    <w:p w:rsidR="009C6881" w:rsidRPr="0060162A" w:rsidRDefault="008E2EA3" w:rsidP="008E2EA3">
      <w:pPr>
        <w:pStyle w:val="ad"/>
        <w:rPr>
          <w:rStyle w:val="Char3"/>
          <w:rtl/>
        </w:rPr>
      </w:pPr>
      <w:r>
        <w:rPr>
          <w:rFonts w:ascii="Times New Roman" w:cs="Traditional Arabic" w:hint="cs"/>
          <w:b/>
          <w:rtl/>
        </w:rPr>
        <w:t>﴿</w:t>
      </w:r>
      <w:r w:rsidR="00660D9B" w:rsidRPr="00660D9B">
        <w:rPr>
          <w:rFonts w:ascii="Times New Roman" w:cs="Times New Roman" w:hint="cs"/>
          <w:rtl/>
        </w:rPr>
        <w:t>ٱ</w:t>
      </w:r>
      <w:r w:rsidR="00660D9B" w:rsidRPr="00660D9B">
        <w:rPr>
          <w:rFonts w:hint="eastAsia"/>
          <w:rtl/>
        </w:rPr>
        <w:t>لشَّي</w:t>
      </w:r>
      <w:r w:rsidR="00660D9B" w:rsidRPr="00660D9B">
        <w:rPr>
          <w:rFonts w:hint="cs"/>
          <w:rtl/>
        </w:rPr>
        <w:t>ۡ</w:t>
      </w:r>
      <w:r w:rsidR="00660D9B" w:rsidRPr="00660D9B">
        <w:rPr>
          <w:rFonts w:hint="eastAsia"/>
          <w:rtl/>
        </w:rPr>
        <w:t>طَ</w:t>
      </w:r>
      <w:r w:rsidR="00660D9B" w:rsidRPr="00660D9B">
        <w:rPr>
          <w:rFonts w:hint="cs"/>
          <w:rtl/>
        </w:rPr>
        <w:t>ٰ</w:t>
      </w:r>
      <w:r w:rsidR="00660D9B" w:rsidRPr="00660D9B">
        <w:rPr>
          <w:rFonts w:hint="eastAsia"/>
          <w:rtl/>
        </w:rPr>
        <w:t>نُ</w:t>
      </w:r>
      <w:r w:rsidR="00660D9B" w:rsidRPr="00660D9B">
        <w:rPr>
          <w:rtl/>
        </w:rPr>
        <w:t xml:space="preserve"> </w:t>
      </w:r>
      <w:r w:rsidR="00660D9B" w:rsidRPr="00660D9B">
        <w:rPr>
          <w:rFonts w:hint="eastAsia"/>
          <w:rtl/>
        </w:rPr>
        <w:t>يَعِدُكُمُ</w:t>
      </w:r>
      <w:r w:rsidR="00660D9B" w:rsidRPr="00660D9B">
        <w:rPr>
          <w:rtl/>
        </w:rPr>
        <w:t xml:space="preserve"> </w:t>
      </w:r>
      <w:r w:rsidR="00660D9B" w:rsidRPr="00660D9B">
        <w:rPr>
          <w:rFonts w:hint="cs"/>
          <w:rtl/>
        </w:rPr>
        <w:t>ٱ</w:t>
      </w:r>
      <w:r w:rsidR="00660D9B" w:rsidRPr="00660D9B">
        <w:rPr>
          <w:rFonts w:hint="eastAsia"/>
          <w:rtl/>
        </w:rPr>
        <w:t>ل</w:t>
      </w:r>
      <w:r w:rsidR="00660D9B" w:rsidRPr="00660D9B">
        <w:rPr>
          <w:rFonts w:hint="cs"/>
          <w:rtl/>
        </w:rPr>
        <w:t>ۡ</w:t>
      </w:r>
      <w:r w:rsidR="00660D9B" w:rsidRPr="00660D9B">
        <w:rPr>
          <w:rFonts w:hint="eastAsia"/>
          <w:rtl/>
        </w:rPr>
        <w:t>فَق</w:t>
      </w:r>
      <w:r w:rsidR="00660D9B" w:rsidRPr="00660D9B">
        <w:rPr>
          <w:rFonts w:hint="cs"/>
          <w:rtl/>
        </w:rPr>
        <w:t>ۡ</w:t>
      </w:r>
      <w:r w:rsidR="00660D9B" w:rsidRPr="00660D9B">
        <w:rPr>
          <w:rFonts w:hint="eastAsia"/>
          <w:rtl/>
        </w:rPr>
        <w:t>رَ</w:t>
      </w:r>
      <w:r w:rsidR="00660D9B" w:rsidRPr="00660D9B">
        <w:rPr>
          <w:rtl/>
        </w:rPr>
        <w:t xml:space="preserve"> </w:t>
      </w:r>
      <w:r w:rsidR="00660D9B" w:rsidRPr="00660D9B">
        <w:rPr>
          <w:rFonts w:hint="eastAsia"/>
          <w:rtl/>
        </w:rPr>
        <w:t>وَيَأ</w:t>
      </w:r>
      <w:r w:rsidR="00660D9B" w:rsidRPr="00660D9B">
        <w:rPr>
          <w:rFonts w:hint="cs"/>
          <w:rtl/>
        </w:rPr>
        <w:t>ۡ</w:t>
      </w:r>
      <w:r w:rsidR="00660D9B" w:rsidRPr="008E2EA3">
        <w:rPr>
          <w:rFonts w:hint="eastAsia"/>
          <w:rtl/>
        </w:rPr>
        <w:t>مُرُكُم</w:t>
      </w:r>
      <w:r w:rsidR="00660D9B" w:rsidRPr="008E2EA3">
        <w:rPr>
          <w:rtl/>
        </w:rPr>
        <w:t xml:space="preserve"> </w:t>
      </w:r>
      <w:r w:rsidR="00660D9B" w:rsidRPr="008E2EA3">
        <w:rPr>
          <w:rFonts w:hint="eastAsia"/>
          <w:rtl/>
        </w:rPr>
        <w:t>بِ</w:t>
      </w:r>
      <w:r w:rsidR="00660D9B" w:rsidRPr="008E2EA3">
        <w:rPr>
          <w:rFonts w:hint="cs"/>
          <w:rtl/>
        </w:rPr>
        <w:t>ٱ</w:t>
      </w:r>
      <w:r w:rsidR="00660D9B" w:rsidRPr="008E2EA3">
        <w:rPr>
          <w:rFonts w:hint="eastAsia"/>
          <w:rtl/>
        </w:rPr>
        <w:t>ل</w:t>
      </w:r>
      <w:r w:rsidR="00660D9B" w:rsidRPr="008E2EA3">
        <w:rPr>
          <w:rFonts w:hint="cs"/>
          <w:rtl/>
        </w:rPr>
        <w:t>ۡ</w:t>
      </w:r>
      <w:r w:rsidR="00660D9B" w:rsidRPr="008E2EA3">
        <w:rPr>
          <w:rFonts w:hint="eastAsia"/>
          <w:rtl/>
        </w:rPr>
        <w:t>فَح</w:t>
      </w:r>
      <w:r w:rsidR="00660D9B" w:rsidRPr="008E2EA3">
        <w:rPr>
          <w:rFonts w:hint="cs"/>
          <w:rtl/>
        </w:rPr>
        <w:t>ۡ</w:t>
      </w:r>
      <w:r w:rsidR="00660D9B" w:rsidRPr="008E2EA3">
        <w:rPr>
          <w:rFonts w:hint="eastAsia"/>
          <w:rtl/>
        </w:rPr>
        <w:t>شَا</w:t>
      </w:r>
      <w:r w:rsidR="00660D9B" w:rsidRPr="008E2EA3">
        <w:rPr>
          <w:rFonts w:hint="cs"/>
          <w:rtl/>
        </w:rPr>
        <w:t>ٓ</w:t>
      </w:r>
      <w:r w:rsidR="00660D9B" w:rsidRPr="008E2EA3">
        <w:rPr>
          <w:rFonts w:hint="eastAsia"/>
          <w:rtl/>
        </w:rPr>
        <w:t>ءِ</w:t>
      </w:r>
      <w:r w:rsidR="00660D9B" w:rsidRPr="008E2EA3">
        <w:rPr>
          <w:rFonts w:hint="cs"/>
          <w:rtl/>
        </w:rPr>
        <w:t>ۖ</w:t>
      </w:r>
      <w:r>
        <w:rPr>
          <w:rFonts w:ascii="Times New Roman" w:cs="Traditional Arabic" w:hint="cs"/>
          <w:b/>
          <w:rtl/>
        </w:rPr>
        <w:t>﴾</w:t>
      </w:r>
      <w:r w:rsidR="009C6881" w:rsidRPr="0060162A">
        <w:rPr>
          <w:rStyle w:val="Char3"/>
          <w:rtl/>
        </w:rPr>
        <w:t xml:space="preserve"> </w:t>
      </w:r>
      <w:r w:rsidR="005B21A3" w:rsidRPr="005B21A3">
        <w:rPr>
          <w:rStyle w:val="Char5"/>
          <w:rtl/>
        </w:rPr>
        <w:t>[</w:t>
      </w:r>
      <w:r w:rsidR="00660D9B">
        <w:rPr>
          <w:rStyle w:val="Char5"/>
          <w:rFonts w:hint="cs"/>
          <w:rtl/>
        </w:rPr>
        <w:t>البقرة: 268</w:t>
      </w:r>
      <w:r w:rsidR="005B21A3" w:rsidRPr="005B21A3">
        <w:rPr>
          <w:rStyle w:val="Char5"/>
          <w:rtl/>
        </w:rPr>
        <w:t>].</w:t>
      </w:r>
    </w:p>
    <w:p w:rsidR="009C6881" w:rsidRPr="008E2EA3" w:rsidRDefault="009C6881" w:rsidP="0060162A">
      <w:pPr>
        <w:spacing w:line="250" w:lineRule="auto"/>
        <w:ind w:firstLine="284"/>
        <w:jc w:val="both"/>
        <w:rPr>
          <w:rStyle w:val="Char3"/>
          <w:spacing w:val="-4"/>
          <w:rtl/>
          <w:lang w:bidi="fa-IR"/>
        </w:rPr>
      </w:pPr>
      <w:r w:rsidRPr="008E2EA3">
        <w:rPr>
          <w:rStyle w:val="Char7"/>
          <w:spacing w:val="-4"/>
          <w:rtl/>
          <w:lang w:bidi="fa-IR"/>
        </w:rPr>
        <w:t>«</w:t>
      </w:r>
      <w:r w:rsidRPr="008E2EA3">
        <w:rPr>
          <w:rStyle w:val="Char3"/>
          <w:spacing w:val="-4"/>
          <w:rtl/>
          <w:lang w:bidi="fa-IR"/>
        </w:rPr>
        <w:t>ش</w:t>
      </w:r>
      <w:r w:rsidR="005B21A3" w:rsidRPr="008E2EA3">
        <w:rPr>
          <w:rStyle w:val="Char3"/>
          <w:spacing w:val="-4"/>
          <w:rtl/>
          <w:lang w:bidi="fa-IR"/>
        </w:rPr>
        <w:t>ی</w:t>
      </w:r>
      <w:r w:rsidRPr="008E2EA3">
        <w:rPr>
          <w:rStyle w:val="Char3"/>
          <w:spacing w:val="-4"/>
          <w:rtl/>
          <w:lang w:bidi="fa-IR"/>
        </w:rPr>
        <w:t>طان، شما را (به هنگام انفاق،) وعده فقر و ته</w:t>
      </w:r>
      <w:r w:rsidR="005B21A3" w:rsidRPr="008E2EA3">
        <w:rPr>
          <w:rStyle w:val="Char3"/>
          <w:spacing w:val="-4"/>
          <w:rtl/>
          <w:lang w:bidi="fa-IR"/>
        </w:rPr>
        <w:t>ی</w:t>
      </w:r>
      <w:r w:rsidRPr="008E2EA3">
        <w:rPr>
          <w:rStyle w:val="Char3"/>
          <w:spacing w:val="-4"/>
          <w:rtl/>
          <w:lang w:bidi="fa-IR"/>
        </w:rPr>
        <w:t>دستى مى‏دهد و به فحشا (و زشت</w:t>
      </w:r>
      <w:r w:rsidR="005B21A3" w:rsidRPr="008E2EA3">
        <w:rPr>
          <w:rStyle w:val="Char3"/>
          <w:spacing w:val="-4"/>
          <w:rtl/>
          <w:lang w:bidi="fa-IR"/>
        </w:rPr>
        <w:t>ی</w:t>
      </w:r>
      <w:r w:rsidRPr="008E2EA3">
        <w:rPr>
          <w:rStyle w:val="Char3"/>
          <w:spacing w:val="-4"/>
          <w:rtl/>
          <w:lang w:bidi="fa-IR"/>
        </w:rPr>
        <w:t>ها) امر مى‏كند</w:t>
      </w:r>
      <w:r w:rsidRPr="008E2EA3">
        <w:rPr>
          <w:rStyle w:val="Char7"/>
          <w:spacing w:val="-4"/>
          <w:rtl/>
          <w:lang w:bidi="fa-IR"/>
        </w:rPr>
        <w:t>»</w:t>
      </w:r>
      <w:r w:rsidRPr="008E2EA3">
        <w:rPr>
          <w:rStyle w:val="Char3"/>
          <w:spacing w:val="-4"/>
          <w:rtl/>
          <w:lang w:bidi="fa-IR"/>
        </w:rPr>
        <w:t xml:space="preserve">. </w:t>
      </w:r>
    </w:p>
    <w:p w:rsidR="009C6881" w:rsidRPr="0060162A" w:rsidRDefault="009C6881" w:rsidP="0060162A">
      <w:pPr>
        <w:spacing w:line="250" w:lineRule="auto"/>
        <w:ind w:firstLine="284"/>
        <w:jc w:val="both"/>
        <w:rPr>
          <w:rStyle w:val="Char3"/>
          <w:rtl/>
          <w:lang w:bidi="fa-IR"/>
        </w:rPr>
      </w:pPr>
      <w:r w:rsidRPr="0060162A">
        <w:rPr>
          <w:rStyle w:val="Char3"/>
          <w:rtl/>
          <w:lang w:bidi="fa-IR"/>
        </w:rPr>
        <w:t>و ن</w:t>
      </w:r>
      <w:r w:rsidR="005B21A3">
        <w:rPr>
          <w:rStyle w:val="Char3"/>
          <w:rtl/>
          <w:lang w:bidi="fa-IR"/>
        </w:rPr>
        <w:t>ی</w:t>
      </w:r>
      <w:r w:rsidRPr="0060162A">
        <w:rPr>
          <w:rStyle w:val="Char3"/>
          <w:rtl/>
          <w:lang w:bidi="fa-IR"/>
        </w:rPr>
        <w:t>ز:</w:t>
      </w:r>
    </w:p>
    <w:p w:rsidR="009C6881" w:rsidRPr="0060162A" w:rsidRDefault="009C6881" w:rsidP="008E2EA3">
      <w:pPr>
        <w:pStyle w:val="ad"/>
        <w:rPr>
          <w:rStyle w:val="Char3"/>
          <w:rtl/>
        </w:rPr>
      </w:pPr>
      <w:r>
        <w:rPr>
          <w:rFonts w:cs="Traditional Arabic"/>
          <w:b/>
          <w:rtl/>
        </w:rPr>
        <w:t>﴿</w:t>
      </w:r>
      <w:r w:rsidR="008E2EA3" w:rsidRPr="008E2EA3">
        <w:rPr>
          <w:rFonts w:hint="eastAsia"/>
          <w:rtl/>
        </w:rPr>
        <w:t>وَيُرِيدُ</w:t>
      </w:r>
      <w:r w:rsidR="008E2EA3" w:rsidRPr="008E2EA3">
        <w:rPr>
          <w:rtl/>
        </w:rPr>
        <w:t xml:space="preserve"> </w:t>
      </w:r>
      <w:r w:rsidR="008E2EA3" w:rsidRPr="008E2EA3">
        <w:rPr>
          <w:rFonts w:hint="cs"/>
          <w:rtl/>
        </w:rPr>
        <w:t>ٱ</w:t>
      </w:r>
      <w:r w:rsidR="008E2EA3" w:rsidRPr="008E2EA3">
        <w:rPr>
          <w:rFonts w:hint="eastAsia"/>
          <w:rtl/>
        </w:rPr>
        <w:t>لشَّي</w:t>
      </w:r>
      <w:r w:rsidR="008E2EA3" w:rsidRPr="008E2EA3">
        <w:rPr>
          <w:rFonts w:hint="cs"/>
          <w:rtl/>
        </w:rPr>
        <w:t>ۡ</w:t>
      </w:r>
      <w:r w:rsidR="008E2EA3" w:rsidRPr="008E2EA3">
        <w:rPr>
          <w:rFonts w:hint="eastAsia"/>
          <w:rtl/>
        </w:rPr>
        <w:t>طَ</w:t>
      </w:r>
      <w:r w:rsidR="008E2EA3" w:rsidRPr="008E2EA3">
        <w:rPr>
          <w:rFonts w:hint="cs"/>
          <w:rtl/>
        </w:rPr>
        <w:t>ٰ</w:t>
      </w:r>
      <w:r w:rsidR="008E2EA3" w:rsidRPr="008E2EA3">
        <w:rPr>
          <w:rFonts w:hint="eastAsia"/>
          <w:rtl/>
        </w:rPr>
        <w:t>نُ</w:t>
      </w:r>
      <w:r w:rsidR="008E2EA3" w:rsidRPr="008E2EA3">
        <w:rPr>
          <w:rtl/>
        </w:rPr>
        <w:t xml:space="preserve"> </w:t>
      </w:r>
      <w:r w:rsidR="008E2EA3" w:rsidRPr="008E2EA3">
        <w:rPr>
          <w:rFonts w:hint="eastAsia"/>
          <w:rtl/>
        </w:rPr>
        <w:t>أَن</w:t>
      </w:r>
      <w:r w:rsidR="008E2EA3" w:rsidRPr="008E2EA3">
        <w:rPr>
          <w:rtl/>
        </w:rPr>
        <w:t xml:space="preserve"> </w:t>
      </w:r>
      <w:r w:rsidR="008E2EA3" w:rsidRPr="008E2EA3">
        <w:rPr>
          <w:rFonts w:hint="eastAsia"/>
          <w:rtl/>
        </w:rPr>
        <w:t>يُضِلَّهُم</w:t>
      </w:r>
      <w:r w:rsidR="008E2EA3" w:rsidRPr="008E2EA3">
        <w:rPr>
          <w:rFonts w:hint="cs"/>
          <w:rtl/>
        </w:rPr>
        <w:t>ۡ</w:t>
      </w:r>
      <w:r w:rsidR="008E2EA3" w:rsidRPr="008E2EA3">
        <w:rPr>
          <w:rtl/>
        </w:rPr>
        <w:t xml:space="preserve"> </w:t>
      </w:r>
      <w:r w:rsidR="008E2EA3" w:rsidRPr="008E2EA3">
        <w:rPr>
          <w:rFonts w:hint="eastAsia"/>
          <w:rtl/>
        </w:rPr>
        <w:t>ضَلَ</w:t>
      </w:r>
      <w:r w:rsidR="008E2EA3" w:rsidRPr="008E2EA3">
        <w:rPr>
          <w:rFonts w:hint="cs"/>
          <w:rtl/>
        </w:rPr>
        <w:t>ٰ</w:t>
      </w:r>
      <w:r w:rsidR="008E2EA3" w:rsidRPr="008E2EA3">
        <w:rPr>
          <w:rFonts w:hint="eastAsia"/>
          <w:rtl/>
        </w:rPr>
        <w:t>لَ</w:t>
      </w:r>
      <w:r w:rsidR="008E2EA3" w:rsidRPr="008E2EA3">
        <w:rPr>
          <w:rFonts w:hint="cs"/>
          <w:rtl/>
        </w:rPr>
        <w:t>ۢ</w:t>
      </w:r>
      <w:r w:rsidR="008E2EA3" w:rsidRPr="008E2EA3">
        <w:rPr>
          <w:rFonts w:hint="eastAsia"/>
          <w:rtl/>
        </w:rPr>
        <w:t>ا</w:t>
      </w:r>
      <w:r w:rsidR="008E2EA3" w:rsidRPr="008E2EA3">
        <w:rPr>
          <w:rtl/>
        </w:rPr>
        <w:t xml:space="preserve"> </w:t>
      </w:r>
      <w:r w:rsidR="008E2EA3" w:rsidRPr="008E2EA3">
        <w:rPr>
          <w:rFonts w:hint="eastAsia"/>
          <w:rtl/>
        </w:rPr>
        <w:t>بَعِيد</w:t>
      </w:r>
      <w:r w:rsidR="008E2EA3" w:rsidRPr="008E2EA3">
        <w:rPr>
          <w:rFonts w:hint="cs"/>
          <w:rtl/>
        </w:rPr>
        <w:t>ٗ</w:t>
      </w:r>
      <w:r w:rsidR="008E2EA3" w:rsidRPr="008E2EA3">
        <w:rPr>
          <w:rFonts w:hint="eastAsia"/>
          <w:rtl/>
        </w:rPr>
        <w:t>ا</w:t>
      </w:r>
      <w:r>
        <w:rPr>
          <w:rFonts w:cs="Traditional Arabic"/>
          <w:b/>
          <w:rtl/>
        </w:rPr>
        <w:t>﴾</w:t>
      </w:r>
      <w:r w:rsidRPr="0060162A">
        <w:rPr>
          <w:rStyle w:val="Char3"/>
          <w:rtl/>
        </w:rPr>
        <w:t xml:space="preserve"> </w:t>
      </w:r>
      <w:r w:rsidR="005B21A3" w:rsidRPr="005B21A3">
        <w:rPr>
          <w:rStyle w:val="Char5"/>
          <w:rtl/>
        </w:rPr>
        <w:t>[</w:t>
      </w:r>
      <w:r w:rsidR="008E2EA3">
        <w:rPr>
          <w:rStyle w:val="Char5"/>
          <w:rFonts w:hint="cs"/>
          <w:rtl/>
        </w:rPr>
        <w:t>النساء: 60</w:t>
      </w:r>
      <w:r w:rsidR="005B21A3" w:rsidRPr="005B21A3">
        <w:rPr>
          <w:rStyle w:val="Char5"/>
          <w:rtl/>
        </w:rPr>
        <w:t>].</w:t>
      </w:r>
    </w:p>
    <w:p w:rsidR="009C6881" w:rsidRPr="0060162A" w:rsidRDefault="009C6881" w:rsidP="008E2EA3">
      <w:pPr>
        <w:pStyle w:val="aa"/>
        <w:rPr>
          <w:rStyle w:val="Char3"/>
          <w:rtl/>
        </w:rPr>
      </w:pPr>
      <w:r w:rsidRPr="00AD6106">
        <w:rPr>
          <w:rStyle w:val="Char7"/>
          <w:rtl/>
        </w:rPr>
        <w:t>«</w:t>
      </w:r>
      <w:r w:rsidRPr="0060162A">
        <w:rPr>
          <w:rStyle w:val="Char3"/>
          <w:rtl/>
        </w:rPr>
        <w:t>و ش</w:t>
      </w:r>
      <w:r w:rsidR="005B21A3">
        <w:rPr>
          <w:rStyle w:val="Char3"/>
          <w:rtl/>
        </w:rPr>
        <w:t>ی</w:t>
      </w:r>
      <w:r w:rsidRPr="0060162A">
        <w:rPr>
          <w:rStyle w:val="Char3"/>
          <w:rtl/>
        </w:rPr>
        <w:t>طان مى‏خواهد كه آنها را به گمراهى‏اى دور و دراز افكند</w:t>
      </w:r>
      <w:r w:rsidRPr="00AD6106">
        <w:rPr>
          <w:rStyle w:val="Char7"/>
          <w:rtl/>
        </w:rPr>
        <w:t>»</w:t>
      </w:r>
      <w:r w:rsidRPr="0060162A">
        <w:rPr>
          <w:rStyle w:val="Char3"/>
          <w:rtl/>
        </w:rPr>
        <w:t>.</w:t>
      </w:r>
    </w:p>
    <w:p w:rsidR="009C6881" w:rsidRPr="0060162A" w:rsidRDefault="009C6881" w:rsidP="008E2EA3">
      <w:pPr>
        <w:pStyle w:val="ad"/>
        <w:rPr>
          <w:rStyle w:val="Char3"/>
          <w:rtl/>
        </w:rPr>
      </w:pPr>
      <w:r w:rsidRPr="0060162A">
        <w:rPr>
          <w:rStyle w:val="Char3"/>
          <w:rtl/>
        </w:rPr>
        <w:t>و</w:t>
      </w:r>
      <w:r w:rsidRPr="00825224">
        <w:rPr>
          <w:rFonts w:cs="Traditional Arabic"/>
          <w:b/>
          <w:bCs/>
          <w:color w:val="000080"/>
          <w:rtl/>
        </w:rPr>
        <w:t xml:space="preserve"> </w:t>
      </w:r>
      <w:r>
        <w:rPr>
          <w:rFonts w:cs="Traditional Arabic"/>
          <w:b/>
          <w:rtl/>
        </w:rPr>
        <w:t>﴿</w:t>
      </w:r>
      <w:r w:rsidR="008E2EA3" w:rsidRPr="008E2EA3">
        <w:rPr>
          <w:rFonts w:hint="eastAsia"/>
          <w:rtl/>
        </w:rPr>
        <w:t>إِنَّمَا</w:t>
      </w:r>
      <w:r w:rsidR="008E2EA3" w:rsidRPr="008E2EA3">
        <w:rPr>
          <w:rtl/>
        </w:rPr>
        <w:t xml:space="preserve"> </w:t>
      </w:r>
      <w:r w:rsidR="008E2EA3" w:rsidRPr="008E2EA3">
        <w:rPr>
          <w:rFonts w:hint="eastAsia"/>
          <w:rtl/>
        </w:rPr>
        <w:t>يُرِيدُ</w:t>
      </w:r>
      <w:r w:rsidR="008E2EA3" w:rsidRPr="008E2EA3">
        <w:rPr>
          <w:rtl/>
        </w:rPr>
        <w:t xml:space="preserve"> </w:t>
      </w:r>
      <w:r w:rsidR="008E2EA3" w:rsidRPr="008E2EA3">
        <w:rPr>
          <w:rFonts w:hint="cs"/>
          <w:rtl/>
        </w:rPr>
        <w:t>ٱ</w:t>
      </w:r>
      <w:r w:rsidR="008E2EA3" w:rsidRPr="008E2EA3">
        <w:rPr>
          <w:rFonts w:hint="eastAsia"/>
          <w:rtl/>
        </w:rPr>
        <w:t>لشَّي</w:t>
      </w:r>
      <w:r w:rsidR="008E2EA3" w:rsidRPr="008E2EA3">
        <w:rPr>
          <w:rFonts w:hint="cs"/>
          <w:rtl/>
        </w:rPr>
        <w:t>ۡ</w:t>
      </w:r>
      <w:r w:rsidR="008E2EA3" w:rsidRPr="008E2EA3">
        <w:rPr>
          <w:rFonts w:hint="eastAsia"/>
          <w:rtl/>
        </w:rPr>
        <w:t>طَ</w:t>
      </w:r>
      <w:r w:rsidR="008E2EA3" w:rsidRPr="008E2EA3">
        <w:rPr>
          <w:rFonts w:hint="cs"/>
          <w:rtl/>
        </w:rPr>
        <w:t>ٰ</w:t>
      </w:r>
      <w:r w:rsidR="008E2EA3" w:rsidRPr="008E2EA3">
        <w:rPr>
          <w:rFonts w:hint="eastAsia"/>
          <w:rtl/>
        </w:rPr>
        <w:t>نُ</w:t>
      </w:r>
      <w:r w:rsidR="008E2EA3" w:rsidRPr="008E2EA3">
        <w:rPr>
          <w:rtl/>
        </w:rPr>
        <w:t xml:space="preserve"> </w:t>
      </w:r>
      <w:r w:rsidR="008E2EA3" w:rsidRPr="008E2EA3">
        <w:rPr>
          <w:rFonts w:hint="eastAsia"/>
          <w:rtl/>
        </w:rPr>
        <w:t>أَن</w:t>
      </w:r>
      <w:r w:rsidR="008E2EA3" w:rsidRPr="008E2EA3">
        <w:rPr>
          <w:rtl/>
        </w:rPr>
        <w:t xml:space="preserve"> </w:t>
      </w:r>
      <w:r w:rsidR="008E2EA3" w:rsidRPr="008E2EA3">
        <w:rPr>
          <w:rFonts w:hint="eastAsia"/>
          <w:rtl/>
        </w:rPr>
        <w:t>يُوقِعَ</w:t>
      </w:r>
      <w:r w:rsidR="008E2EA3" w:rsidRPr="008E2EA3">
        <w:rPr>
          <w:rtl/>
        </w:rPr>
        <w:t xml:space="preserve"> </w:t>
      </w:r>
      <w:r w:rsidR="008E2EA3" w:rsidRPr="008E2EA3">
        <w:rPr>
          <w:rFonts w:hint="eastAsia"/>
          <w:rtl/>
        </w:rPr>
        <w:t>بَي</w:t>
      </w:r>
      <w:r w:rsidR="008E2EA3" w:rsidRPr="008E2EA3">
        <w:rPr>
          <w:rFonts w:hint="cs"/>
          <w:rtl/>
        </w:rPr>
        <w:t>ۡ</w:t>
      </w:r>
      <w:r w:rsidR="008E2EA3" w:rsidRPr="008E2EA3">
        <w:rPr>
          <w:rFonts w:hint="eastAsia"/>
          <w:rtl/>
        </w:rPr>
        <w:t>نَكُمُ</w:t>
      </w:r>
      <w:r w:rsidR="008E2EA3" w:rsidRPr="008E2EA3">
        <w:rPr>
          <w:rtl/>
        </w:rPr>
        <w:t xml:space="preserve"> </w:t>
      </w:r>
      <w:r w:rsidR="008E2EA3" w:rsidRPr="008E2EA3">
        <w:rPr>
          <w:rFonts w:hint="cs"/>
          <w:rtl/>
        </w:rPr>
        <w:t>ٱ</w:t>
      </w:r>
      <w:r w:rsidR="008E2EA3" w:rsidRPr="008E2EA3">
        <w:rPr>
          <w:rFonts w:hint="eastAsia"/>
          <w:rtl/>
        </w:rPr>
        <w:t>ل</w:t>
      </w:r>
      <w:r w:rsidR="008E2EA3" w:rsidRPr="008E2EA3">
        <w:rPr>
          <w:rFonts w:hint="cs"/>
          <w:rtl/>
        </w:rPr>
        <w:t>ۡ</w:t>
      </w:r>
      <w:r w:rsidR="008E2EA3" w:rsidRPr="008E2EA3">
        <w:rPr>
          <w:rFonts w:hint="eastAsia"/>
          <w:rtl/>
        </w:rPr>
        <w:t>عَدَ</w:t>
      </w:r>
      <w:r w:rsidR="008E2EA3" w:rsidRPr="008E2EA3">
        <w:rPr>
          <w:rFonts w:hint="cs"/>
          <w:rtl/>
        </w:rPr>
        <w:t>ٰ</w:t>
      </w:r>
      <w:r w:rsidR="008E2EA3" w:rsidRPr="008E2EA3">
        <w:rPr>
          <w:rFonts w:hint="eastAsia"/>
          <w:rtl/>
        </w:rPr>
        <w:t>وَةَ</w:t>
      </w:r>
      <w:r w:rsidR="008E2EA3" w:rsidRPr="008E2EA3">
        <w:rPr>
          <w:rtl/>
        </w:rPr>
        <w:t xml:space="preserve"> </w:t>
      </w:r>
      <w:r w:rsidR="008E2EA3" w:rsidRPr="008E2EA3">
        <w:rPr>
          <w:rFonts w:hint="eastAsia"/>
          <w:rtl/>
        </w:rPr>
        <w:t>وَ</w:t>
      </w:r>
      <w:r w:rsidR="008E2EA3" w:rsidRPr="008E2EA3">
        <w:rPr>
          <w:rFonts w:hint="cs"/>
          <w:rtl/>
        </w:rPr>
        <w:t>ٱ</w:t>
      </w:r>
      <w:r w:rsidR="008E2EA3" w:rsidRPr="008E2EA3">
        <w:rPr>
          <w:rFonts w:hint="eastAsia"/>
          <w:rtl/>
        </w:rPr>
        <w:t>ل</w:t>
      </w:r>
      <w:r w:rsidR="008E2EA3" w:rsidRPr="008E2EA3">
        <w:rPr>
          <w:rFonts w:hint="cs"/>
          <w:rtl/>
        </w:rPr>
        <w:t>ۡ</w:t>
      </w:r>
      <w:r w:rsidR="008E2EA3" w:rsidRPr="008E2EA3">
        <w:rPr>
          <w:rFonts w:hint="eastAsia"/>
          <w:rtl/>
        </w:rPr>
        <w:t>بَغ</w:t>
      </w:r>
      <w:r w:rsidR="008E2EA3" w:rsidRPr="008E2EA3">
        <w:rPr>
          <w:rFonts w:hint="cs"/>
          <w:rtl/>
        </w:rPr>
        <w:t>ۡ</w:t>
      </w:r>
      <w:r w:rsidR="008E2EA3" w:rsidRPr="008E2EA3">
        <w:rPr>
          <w:rFonts w:hint="eastAsia"/>
          <w:rtl/>
        </w:rPr>
        <w:t>ضَا</w:t>
      </w:r>
      <w:r w:rsidR="008E2EA3" w:rsidRPr="008E2EA3">
        <w:rPr>
          <w:rFonts w:hint="cs"/>
          <w:rtl/>
        </w:rPr>
        <w:t>ٓ</w:t>
      </w:r>
      <w:r w:rsidR="008E2EA3" w:rsidRPr="008E2EA3">
        <w:rPr>
          <w:rFonts w:hint="eastAsia"/>
          <w:rtl/>
        </w:rPr>
        <w:t>ءَ</w:t>
      </w:r>
      <w:r w:rsidR="008E2EA3" w:rsidRPr="008E2EA3">
        <w:rPr>
          <w:rtl/>
        </w:rPr>
        <w:t xml:space="preserve"> </w:t>
      </w:r>
      <w:r w:rsidR="008E2EA3" w:rsidRPr="008E2EA3">
        <w:rPr>
          <w:rFonts w:hint="eastAsia"/>
          <w:rtl/>
        </w:rPr>
        <w:t>فِي</w:t>
      </w:r>
      <w:r w:rsidR="008E2EA3" w:rsidRPr="008E2EA3">
        <w:rPr>
          <w:rtl/>
        </w:rPr>
        <w:t xml:space="preserve"> </w:t>
      </w:r>
      <w:r w:rsidR="008E2EA3" w:rsidRPr="008E2EA3">
        <w:rPr>
          <w:rFonts w:hint="cs"/>
          <w:rtl/>
        </w:rPr>
        <w:t>ٱ</w:t>
      </w:r>
      <w:r w:rsidR="008E2EA3" w:rsidRPr="008E2EA3">
        <w:rPr>
          <w:rFonts w:hint="eastAsia"/>
          <w:rtl/>
        </w:rPr>
        <w:t>ل</w:t>
      </w:r>
      <w:r w:rsidR="008E2EA3" w:rsidRPr="008E2EA3">
        <w:rPr>
          <w:rFonts w:hint="cs"/>
          <w:rtl/>
        </w:rPr>
        <w:t>ۡ</w:t>
      </w:r>
      <w:r w:rsidR="008E2EA3" w:rsidRPr="008E2EA3">
        <w:rPr>
          <w:rFonts w:hint="eastAsia"/>
          <w:rtl/>
        </w:rPr>
        <w:t>خَم</w:t>
      </w:r>
      <w:r w:rsidR="008E2EA3" w:rsidRPr="008E2EA3">
        <w:rPr>
          <w:rFonts w:hint="cs"/>
          <w:rtl/>
        </w:rPr>
        <w:t>ۡ</w:t>
      </w:r>
      <w:r w:rsidR="008E2EA3" w:rsidRPr="008E2EA3">
        <w:rPr>
          <w:rFonts w:hint="eastAsia"/>
          <w:rtl/>
        </w:rPr>
        <w:t>رِ</w:t>
      </w:r>
      <w:r w:rsidR="008E2EA3" w:rsidRPr="008E2EA3">
        <w:rPr>
          <w:rtl/>
        </w:rPr>
        <w:t xml:space="preserve"> </w:t>
      </w:r>
      <w:r w:rsidR="008E2EA3" w:rsidRPr="008E2EA3">
        <w:rPr>
          <w:rFonts w:hint="eastAsia"/>
          <w:rtl/>
        </w:rPr>
        <w:t>وَ</w:t>
      </w:r>
      <w:r w:rsidR="008E2EA3" w:rsidRPr="008E2EA3">
        <w:rPr>
          <w:rFonts w:hint="cs"/>
          <w:rtl/>
        </w:rPr>
        <w:t>ٱ</w:t>
      </w:r>
      <w:r w:rsidR="008E2EA3" w:rsidRPr="008E2EA3">
        <w:rPr>
          <w:rFonts w:hint="eastAsia"/>
          <w:rtl/>
        </w:rPr>
        <w:t>ل</w:t>
      </w:r>
      <w:r w:rsidR="008E2EA3" w:rsidRPr="008E2EA3">
        <w:rPr>
          <w:rFonts w:hint="cs"/>
          <w:rtl/>
        </w:rPr>
        <w:t>ۡ</w:t>
      </w:r>
      <w:r w:rsidR="008E2EA3" w:rsidRPr="008E2EA3">
        <w:rPr>
          <w:rFonts w:hint="eastAsia"/>
          <w:rtl/>
        </w:rPr>
        <w:t>مَي</w:t>
      </w:r>
      <w:r w:rsidR="008E2EA3" w:rsidRPr="008E2EA3">
        <w:rPr>
          <w:rFonts w:hint="cs"/>
          <w:rtl/>
        </w:rPr>
        <w:t>ۡ</w:t>
      </w:r>
      <w:r w:rsidR="008E2EA3" w:rsidRPr="008E2EA3">
        <w:rPr>
          <w:rFonts w:hint="eastAsia"/>
          <w:rtl/>
        </w:rPr>
        <w:t>سِرِ</w:t>
      </w:r>
      <w:r w:rsidR="008E2EA3" w:rsidRPr="008E2EA3">
        <w:rPr>
          <w:rtl/>
        </w:rPr>
        <w:t xml:space="preserve"> </w:t>
      </w:r>
      <w:r w:rsidR="008E2EA3" w:rsidRPr="008E2EA3">
        <w:rPr>
          <w:rFonts w:hint="eastAsia"/>
          <w:rtl/>
        </w:rPr>
        <w:t>وَيَصُدَّكُم</w:t>
      </w:r>
      <w:r w:rsidR="008E2EA3" w:rsidRPr="008E2EA3">
        <w:rPr>
          <w:rFonts w:hint="cs"/>
          <w:rtl/>
        </w:rPr>
        <w:t>ۡ</w:t>
      </w:r>
      <w:r w:rsidR="008E2EA3" w:rsidRPr="008E2EA3">
        <w:rPr>
          <w:rtl/>
        </w:rPr>
        <w:t xml:space="preserve"> </w:t>
      </w:r>
      <w:r w:rsidR="008E2EA3" w:rsidRPr="008E2EA3">
        <w:rPr>
          <w:rFonts w:hint="eastAsia"/>
          <w:rtl/>
        </w:rPr>
        <w:t>عَن</w:t>
      </w:r>
      <w:r w:rsidR="008E2EA3" w:rsidRPr="008E2EA3">
        <w:rPr>
          <w:rtl/>
        </w:rPr>
        <w:t xml:space="preserve"> </w:t>
      </w:r>
      <w:r w:rsidR="008E2EA3" w:rsidRPr="008E2EA3">
        <w:rPr>
          <w:rFonts w:hint="eastAsia"/>
          <w:rtl/>
        </w:rPr>
        <w:t>ذِك</w:t>
      </w:r>
      <w:r w:rsidR="008E2EA3" w:rsidRPr="008E2EA3">
        <w:rPr>
          <w:rFonts w:hint="cs"/>
          <w:rtl/>
        </w:rPr>
        <w:t>ۡ</w:t>
      </w:r>
      <w:r w:rsidR="008E2EA3" w:rsidRPr="008E2EA3">
        <w:rPr>
          <w:rFonts w:hint="eastAsia"/>
          <w:rtl/>
        </w:rPr>
        <w:t>رِ</w:t>
      </w:r>
      <w:r w:rsidR="008E2EA3" w:rsidRPr="008E2EA3">
        <w:rPr>
          <w:rtl/>
        </w:rPr>
        <w:t xml:space="preserve"> </w:t>
      </w:r>
      <w:r w:rsidR="008E2EA3" w:rsidRPr="008E2EA3">
        <w:rPr>
          <w:rFonts w:hint="cs"/>
          <w:rtl/>
        </w:rPr>
        <w:t>ٱ</w:t>
      </w:r>
      <w:r w:rsidR="008E2EA3" w:rsidRPr="008E2EA3">
        <w:rPr>
          <w:rFonts w:hint="eastAsia"/>
          <w:rtl/>
        </w:rPr>
        <w:t>للَّهِ</w:t>
      </w:r>
      <w:r w:rsidR="008E2EA3" w:rsidRPr="008E2EA3">
        <w:rPr>
          <w:rtl/>
        </w:rPr>
        <w:t xml:space="preserve"> </w:t>
      </w:r>
      <w:r w:rsidR="008E2EA3" w:rsidRPr="008E2EA3">
        <w:rPr>
          <w:rFonts w:hint="eastAsia"/>
          <w:rtl/>
        </w:rPr>
        <w:t>وَعَنِ</w:t>
      </w:r>
      <w:r w:rsidR="008E2EA3" w:rsidRPr="008E2EA3">
        <w:rPr>
          <w:rtl/>
        </w:rPr>
        <w:t xml:space="preserve"> </w:t>
      </w:r>
      <w:r w:rsidR="008E2EA3" w:rsidRPr="008E2EA3">
        <w:rPr>
          <w:rFonts w:hint="cs"/>
          <w:rtl/>
        </w:rPr>
        <w:t>ٱ</w:t>
      </w:r>
      <w:r w:rsidR="008E2EA3" w:rsidRPr="008E2EA3">
        <w:rPr>
          <w:rFonts w:hint="eastAsia"/>
          <w:rtl/>
        </w:rPr>
        <w:t>لصَّلَو</w:t>
      </w:r>
      <w:r w:rsidR="008E2EA3" w:rsidRPr="008E2EA3">
        <w:rPr>
          <w:rFonts w:hint="cs"/>
          <w:rtl/>
        </w:rPr>
        <w:t>ٰ</w:t>
      </w:r>
      <w:r w:rsidR="008E2EA3" w:rsidRPr="008E2EA3">
        <w:rPr>
          <w:rFonts w:hint="eastAsia"/>
          <w:rtl/>
        </w:rPr>
        <w:t>ةِ</w:t>
      </w:r>
      <w:r w:rsidR="008E2EA3" w:rsidRPr="008E2EA3">
        <w:rPr>
          <w:rFonts w:hint="cs"/>
          <w:rtl/>
        </w:rPr>
        <w:t>ۖ</w:t>
      </w:r>
      <w:r w:rsidR="008E2EA3" w:rsidRPr="008E2EA3">
        <w:rPr>
          <w:rtl/>
        </w:rPr>
        <w:t xml:space="preserve"> </w:t>
      </w:r>
      <w:r w:rsidR="008E2EA3" w:rsidRPr="008E2EA3">
        <w:rPr>
          <w:rFonts w:hint="eastAsia"/>
          <w:rtl/>
        </w:rPr>
        <w:t>فَهَل</w:t>
      </w:r>
      <w:r w:rsidR="008E2EA3" w:rsidRPr="008E2EA3">
        <w:rPr>
          <w:rFonts w:hint="cs"/>
          <w:rtl/>
        </w:rPr>
        <w:t>ۡ</w:t>
      </w:r>
      <w:r w:rsidR="008E2EA3" w:rsidRPr="008E2EA3">
        <w:rPr>
          <w:rtl/>
        </w:rPr>
        <w:t xml:space="preserve"> </w:t>
      </w:r>
      <w:r w:rsidR="008E2EA3" w:rsidRPr="008E2EA3">
        <w:rPr>
          <w:rFonts w:hint="eastAsia"/>
          <w:rtl/>
        </w:rPr>
        <w:t>أَنتُم</w:t>
      </w:r>
      <w:r w:rsidR="008E2EA3" w:rsidRPr="008E2EA3">
        <w:rPr>
          <w:rtl/>
        </w:rPr>
        <w:t xml:space="preserve"> </w:t>
      </w:r>
      <w:r w:rsidR="008E2EA3" w:rsidRPr="008E2EA3">
        <w:rPr>
          <w:rFonts w:hint="eastAsia"/>
          <w:rtl/>
        </w:rPr>
        <w:t>مُّنتَهُونَ</w:t>
      </w:r>
      <w:r w:rsidR="008E2EA3" w:rsidRPr="008E2EA3">
        <w:rPr>
          <w:rtl/>
        </w:rPr>
        <w:t xml:space="preserve"> </w:t>
      </w:r>
      <w:r w:rsidR="008E2EA3" w:rsidRPr="008E2EA3">
        <w:rPr>
          <w:rFonts w:hint="cs"/>
          <w:rtl/>
        </w:rPr>
        <w:t>٩١</w:t>
      </w:r>
      <w:r>
        <w:rPr>
          <w:rFonts w:cs="Traditional Arabic"/>
          <w:b/>
          <w:rtl/>
        </w:rPr>
        <w:t>﴾</w:t>
      </w:r>
      <w:r w:rsidRPr="0060162A">
        <w:rPr>
          <w:rStyle w:val="Char3"/>
          <w:rtl/>
        </w:rPr>
        <w:t xml:space="preserve"> </w:t>
      </w:r>
      <w:r w:rsidR="005B21A3" w:rsidRPr="005B21A3">
        <w:rPr>
          <w:rStyle w:val="Char5"/>
          <w:rtl/>
        </w:rPr>
        <w:t>[</w:t>
      </w:r>
      <w:r w:rsidR="008E2EA3">
        <w:rPr>
          <w:rStyle w:val="Char5"/>
          <w:rFonts w:hint="cs"/>
          <w:rtl/>
        </w:rPr>
        <w:t>المائدة: 91</w:t>
      </w:r>
      <w:r w:rsidR="005B21A3" w:rsidRPr="005B21A3">
        <w:rPr>
          <w:rStyle w:val="Char5"/>
          <w:rtl/>
        </w:rPr>
        <w:t>].</w:t>
      </w:r>
    </w:p>
    <w:p w:rsidR="009C6881" w:rsidRPr="0060162A" w:rsidRDefault="009C6881" w:rsidP="008E2EA3">
      <w:pPr>
        <w:pStyle w:val="aa"/>
        <w:rPr>
          <w:rStyle w:val="Char3"/>
          <w:rtl/>
        </w:rPr>
      </w:pPr>
      <w:r w:rsidRPr="00AD6106">
        <w:rPr>
          <w:rStyle w:val="Char7"/>
          <w:rtl/>
        </w:rPr>
        <w:t>«</w:t>
      </w:r>
      <w:r w:rsidRPr="0060162A">
        <w:rPr>
          <w:rStyle w:val="Char3"/>
          <w:rtl/>
        </w:rPr>
        <w:t>ش</w:t>
      </w:r>
      <w:r w:rsidR="005B21A3">
        <w:rPr>
          <w:rStyle w:val="Char3"/>
          <w:rtl/>
        </w:rPr>
        <w:t>ی</w:t>
      </w:r>
      <w:r w:rsidRPr="0060162A">
        <w:rPr>
          <w:rStyle w:val="Char3"/>
          <w:rtl/>
        </w:rPr>
        <w:t>طان مى‏خواهد به وس</w:t>
      </w:r>
      <w:r w:rsidR="005B21A3">
        <w:rPr>
          <w:rStyle w:val="Char3"/>
          <w:rtl/>
        </w:rPr>
        <w:t>ی</w:t>
      </w:r>
      <w:r w:rsidRPr="0060162A">
        <w:rPr>
          <w:rStyle w:val="Char3"/>
          <w:rtl/>
        </w:rPr>
        <w:t>له شراب و قمار، در م</w:t>
      </w:r>
      <w:r w:rsidR="005B21A3">
        <w:rPr>
          <w:rStyle w:val="Char3"/>
          <w:rtl/>
        </w:rPr>
        <w:t>ی</w:t>
      </w:r>
      <w:r w:rsidRPr="0060162A">
        <w:rPr>
          <w:rStyle w:val="Char3"/>
          <w:rtl/>
        </w:rPr>
        <w:t>ان شما عداوت و ك</w:t>
      </w:r>
      <w:r w:rsidR="005B21A3">
        <w:rPr>
          <w:rStyle w:val="Char3"/>
          <w:rtl/>
        </w:rPr>
        <w:t>ی</w:t>
      </w:r>
      <w:r w:rsidRPr="0060162A">
        <w:rPr>
          <w:rStyle w:val="Char3"/>
          <w:rtl/>
        </w:rPr>
        <w:t>نه ا</w:t>
      </w:r>
      <w:r w:rsidR="005B21A3">
        <w:rPr>
          <w:rStyle w:val="Char3"/>
          <w:rtl/>
        </w:rPr>
        <w:t>ی</w:t>
      </w:r>
      <w:r w:rsidRPr="0060162A">
        <w:rPr>
          <w:rStyle w:val="Char3"/>
          <w:rtl/>
        </w:rPr>
        <w:t xml:space="preserve">جاد كند، و شما را از </w:t>
      </w:r>
      <w:r w:rsidR="005B21A3">
        <w:rPr>
          <w:rStyle w:val="Char3"/>
          <w:rtl/>
        </w:rPr>
        <w:t>ی</w:t>
      </w:r>
      <w:r w:rsidRPr="0060162A">
        <w:rPr>
          <w:rStyle w:val="Char3"/>
          <w:rtl/>
        </w:rPr>
        <w:t>اد خدا و از نماز بازدارد. آ</w:t>
      </w:r>
      <w:r w:rsidR="005B21A3">
        <w:rPr>
          <w:rStyle w:val="Char3"/>
          <w:rtl/>
        </w:rPr>
        <w:t>ی</w:t>
      </w:r>
      <w:r w:rsidRPr="0060162A">
        <w:rPr>
          <w:rStyle w:val="Char3"/>
          <w:rtl/>
        </w:rPr>
        <w:t>ا (با ا</w:t>
      </w:r>
      <w:r w:rsidR="005B21A3">
        <w:rPr>
          <w:rStyle w:val="Char3"/>
          <w:rtl/>
        </w:rPr>
        <w:t>ی</w:t>
      </w:r>
      <w:r w:rsidRPr="0060162A">
        <w:rPr>
          <w:rStyle w:val="Char3"/>
          <w:rtl/>
        </w:rPr>
        <w:t>ن همه ز</w:t>
      </w:r>
      <w:r w:rsidR="005B21A3">
        <w:rPr>
          <w:rStyle w:val="Char3"/>
          <w:rtl/>
        </w:rPr>
        <w:t>ی</w:t>
      </w:r>
      <w:r w:rsidRPr="0060162A">
        <w:rPr>
          <w:rStyle w:val="Char3"/>
          <w:rtl/>
        </w:rPr>
        <w:t>ان و فساد، و با ا</w:t>
      </w:r>
      <w:r w:rsidR="005B21A3">
        <w:rPr>
          <w:rStyle w:val="Char3"/>
          <w:rtl/>
        </w:rPr>
        <w:t>ی</w:t>
      </w:r>
      <w:r w:rsidRPr="0060162A">
        <w:rPr>
          <w:rStyle w:val="Char3"/>
          <w:rtl/>
        </w:rPr>
        <w:t>ن نهى اك</w:t>
      </w:r>
      <w:r w:rsidR="005B21A3">
        <w:rPr>
          <w:rStyle w:val="Char3"/>
          <w:rtl/>
        </w:rPr>
        <w:t>ی</w:t>
      </w:r>
      <w:r w:rsidRPr="0060162A">
        <w:rPr>
          <w:rStyle w:val="Char3"/>
          <w:rtl/>
        </w:rPr>
        <w:t>د،) خوددارى خواه</w:t>
      </w:r>
      <w:r w:rsidR="005B21A3">
        <w:rPr>
          <w:rStyle w:val="Char3"/>
          <w:rtl/>
        </w:rPr>
        <w:t>ی</w:t>
      </w:r>
      <w:r w:rsidRPr="0060162A">
        <w:rPr>
          <w:rStyle w:val="Char3"/>
          <w:rtl/>
        </w:rPr>
        <w:t>د كرد؟!</w:t>
      </w:r>
      <w:r w:rsidRPr="00AD6106">
        <w:rPr>
          <w:rStyle w:val="Char7"/>
          <w:rtl/>
        </w:rPr>
        <w:t>»</w:t>
      </w:r>
      <w:r w:rsidRPr="0060162A">
        <w:rPr>
          <w:rStyle w:val="Char3"/>
          <w:rtl/>
        </w:rPr>
        <w:t>.</w:t>
      </w:r>
    </w:p>
    <w:p w:rsidR="009C6881" w:rsidRPr="0060162A" w:rsidRDefault="009C6881" w:rsidP="008E2EA3">
      <w:pPr>
        <w:pStyle w:val="ad"/>
        <w:rPr>
          <w:rStyle w:val="Char3"/>
          <w:rtl/>
        </w:rPr>
      </w:pPr>
      <w:r w:rsidRPr="0060162A">
        <w:rPr>
          <w:rStyle w:val="Char3"/>
          <w:rtl/>
        </w:rPr>
        <w:t>و</w:t>
      </w:r>
      <w:r w:rsidRPr="00825224">
        <w:rPr>
          <w:rFonts w:cs="Traditional Arabic"/>
          <w:b/>
          <w:bCs/>
          <w:color w:val="000080"/>
          <w:rtl/>
        </w:rPr>
        <w:t xml:space="preserve"> </w:t>
      </w:r>
      <w:r>
        <w:rPr>
          <w:rFonts w:cs="Traditional Arabic"/>
          <w:b/>
          <w:rtl/>
        </w:rPr>
        <w:t>﴿</w:t>
      </w:r>
      <w:r w:rsidR="008E2EA3" w:rsidRPr="008E2EA3">
        <w:rPr>
          <w:rFonts w:hint="eastAsia"/>
          <w:rtl/>
        </w:rPr>
        <w:t>إِنَّ</w:t>
      </w:r>
      <w:r w:rsidR="008E2EA3" w:rsidRPr="008E2EA3">
        <w:rPr>
          <w:rtl/>
        </w:rPr>
        <w:t xml:space="preserve"> </w:t>
      </w:r>
      <w:r w:rsidR="008E2EA3" w:rsidRPr="008E2EA3">
        <w:rPr>
          <w:rFonts w:hint="cs"/>
          <w:rtl/>
        </w:rPr>
        <w:t>ٱ</w:t>
      </w:r>
      <w:r w:rsidR="008E2EA3" w:rsidRPr="008E2EA3">
        <w:rPr>
          <w:rFonts w:hint="eastAsia"/>
          <w:rtl/>
        </w:rPr>
        <w:t>لشَّي</w:t>
      </w:r>
      <w:r w:rsidR="008E2EA3" w:rsidRPr="008E2EA3">
        <w:rPr>
          <w:rFonts w:hint="cs"/>
          <w:rtl/>
        </w:rPr>
        <w:t>ۡ</w:t>
      </w:r>
      <w:r w:rsidR="008E2EA3" w:rsidRPr="008E2EA3">
        <w:rPr>
          <w:rFonts w:hint="eastAsia"/>
          <w:rtl/>
        </w:rPr>
        <w:t>طَ</w:t>
      </w:r>
      <w:r w:rsidR="008E2EA3" w:rsidRPr="008E2EA3">
        <w:rPr>
          <w:rFonts w:hint="cs"/>
          <w:rtl/>
        </w:rPr>
        <w:t>ٰ</w:t>
      </w:r>
      <w:r w:rsidR="008E2EA3" w:rsidRPr="008E2EA3">
        <w:rPr>
          <w:rFonts w:hint="eastAsia"/>
          <w:rtl/>
        </w:rPr>
        <w:t>نَ</w:t>
      </w:r>
      <w:r w:rsidR="008E2EA3" w:rsidRPr="008E2EA3">
        <w:rPr>
          <w:rtl/>
        </w:rPr>
        <w:t xml:space="preserve"> </w:t>
      </w:r>
      <w:r w:rsidR="008E2EA3" w:rsidRPr="008E2EA3">
        <w:rPr>
          <w:rFonts w:hint="eastAsia"/>
          <w:rtl/>
        </w:rPr>
        <w:t>لَكُم</w:t>
      </w:r>
      <w:r w:rsidR="008E2EA3" w:rsidRPr="008E2EA3">
        <w:rPr>
          <w:rFonts w:hint="cs"/>
          <w:rtl/>
        </w:rPr>
        <w:t>ۡ</w:t>
      </w:r>
      <w:r w:rsidR="008E2EA3" w:rsidRPr="008E2EA3">
        <w:rPr>
          <w:rtl/>
        </w:rPr>
        <w:t xml:space="preserve"> </w:t>
      </w:r>
      <w:r w:rsidR="008E2EA3" w:rsidRPr="008E2EA3">
        <w:rPr>
          <w:rFonts w:hint="eastAsia"/>
          <w:rtl/>
        </w:rPr>
        <w:t>عَدُوّ</w:t>
      </w:r>
      <w:r w:rsidR="008E2EA3" w:rsidRPr="008E2EA3">
        <w:rPr>
          <w:rFonts w:hint="cs"/>
          <w:rtl/>
        </w:rPr>
        <w:t>ٞ</w:t>
      </w:r>
      <w:r w:rsidR="008E2EA3" w:rsidRPr="008E2EA3">
        <w:rPr>
          <w:rtl/>
        </w:rPr>
        <w:t xml:space="preserve"> </w:t>
      </w:r>
      <w:r w:rsidR="008E2EA3" w:rsidRPr="008E2EA3">
        <w:rPr>
          <w:rFonts w:hint="eastAsia"/>
          <w:rtl/>
        </w:rPr>
        <w:t>فَ</w:t>
      </w:r>
      <w:r w:rsidR="008E2EA3" w:rsidRPr="008E2EA3">
        <w:rPr>
          <w:rFonts w:hint="cs"/>
          <w:rtl/>
        </w:rPr>
        <w:t>ٱ</w:t>
      </w:r>
      <w:r w:rsidR="008E2EA3" w:rsidRPr="008E2EA3">
        <w:rPr>
          <w:rFonts w:hint="eastAsia"/>
          <w:rtl/>
        </w:rPr>
        <w:t>تَّخِذُوهُ</w:t>
      </w:r>
      <w:r w:rsidR="008E2EA3" w:rsidRPr="008E2EA3">
        <w:rPr>
          <w:rtl/>
        </w:rPr>
        <w:t xml:space="preserve"> </w:t>
      </w:r>
      <w:r w:rsidR="008E2EA3" w:rsidRPr="008E2EA3">
        <w:rPr>
          <w:rFonts w:hint="eastAsia"/>
          <w:rtl/>
        </w:rPr>
        <w:t>عَدُوًّا</w:t>
      </w:r>
      <w:r w:rsidR="008E2EA3" w:rsidRPr="008E2EA3">
        <w:rPr>
          <w:rFonts w:hint="cs"/>
          <w:rtl/>
        </w:rPr>
        <w:t>ۚ</w:t>
      </w:r>
      <w:r w:rsidR="008E2EA3" w:rsidRPr="008E2EA3">
        <w:rPr>
          <w:rtl/>
        </w:rPr>
        <w:t xml:space="preserve"> </w:t>
      </w:r>
      <w:r w:rsidR="008E2EA3" w:rsidRPr="008E2EA3">
        <w:rPr>
          <w:rFonts w:hint="eastAsia"/>
          <w:rtl/>
        </w:rPr>
        <w:t>إِنَّمَا</w:t>
      </w:r>
      <w:r w:rsidR="008E2EA3" w:rsidRPr="008E2EA3">
        <w:rPr>
          <w:rtl/>
        </w:rPr>
        <w:t xml:space="preserve"> </w:t>
      </w:r>
      <w:r w:rsidR="008E2EA3" w:rsidRPr="008E2EA3">
        <w:rPr>
          <w:rFonts w:hint="eastAsia"/>
          <w:rtl/>
        </w:rPr>
        <w:t>يَد</w:t>
      </w:r>
      <w:r w:rsidR="008E2EA3" w:rsidRPr="008E2EA3">
        <w:rPr>
          <w:rFonts w:hint="cs"/>
          <w:rtl/>
        </w:rPr>
        <w:t>ۡ</w:t>
      </w:r>
      <w:r w:rsidR="008E2EA3" w:rsidRPr="008E2EA3">
        <w:rPr>
          <w:rFonts w:hint="eastAsia"/>
          <w:rtl/>
        </w:rPr>
        <w:t>عُواْ</w:t>
      </w:r>
      <w:r w:rsidR="008E2EA3" w:rsidRPr="008E2EA3">
        <w:rPr>
          <w:rtl/>
        </w:rPr>
        <w:t xml:space="preserve"> </w:t>
      </w:r>
      <w:r w:rsidR="008E2EA3" w:rsidRPr="008E2EA3">
        <w:rPr>
          <w:rFonts w:hint="eastAsia"/>
          <w:rtl/>
        </w:rPr>
        <w:t>حِز</w:t>
      </w:r>
      <w:r w:rsidR="008E2EA3" w:rsidRPr="008E2EA3">
        <w:rPr>
          <w:rFonts w:hint="cs"/>
          <w:rtl/>
        </w:rPr>
        <w:t>ۡ</w:t>
      </w:r>
      <w:r w:rsidR="008E2EA3" w:rsidRPr="008E2EA3">
        <w:rPr>
          <w:rFonts w:hint="eastAsia"/>
          <w:rtl/>
        </w:rPr>
        <w:t>بَهُ</w:t>
      </w:r>
      <w:r w:rsidR="008E2EA3" w:rsidRPr="008E2EA3">
        <w:rPr>
          <w:rFonts w:hint="cs"/>
          <w:rtl/>
        </w:rPr>
        <w:t>ۥ</w:t>
      </w:r>
      <w:r w:rsidR="008E2EA3" w:rsidRPr="008E2EA3">
        <w:rPr>
          <w:rtl/>
        </w:rPr>
        <w:t xml:space="preserve"> </w:t>
      </w:r>
      <w:r w:rsidR="008E2EA3" w:rsidRPr="008E2EA3">
        <w:rPr>
          <w:rFonts w:hint="eastAsia"/>
          <w:rtl/>
        </w:rPr>
        <w:t>لِيَكُونُواْ</w:t>
      </w:r>
      <w:r w:rsidR="008E2EA3" w:rsidRPr="008E2EA3">
        <w:rPr>
          <w:rtl/>
        </w:rPr>
        <w:t xml:space="preserve"> </w:t>
      </w:r>
      <w:r w:rsidR="008E2EA3" w:rsidRPr="008E2EA3">
        <w:rPr>
          <w:rFonts w:hint="eastAsia"/>
          <w:rtl/>
        </w:rPr>
        <w:t>مِن</w:t>
      </w:r>
      <w:r w:rsidR="008E2EA3" w:rsidRPr="008E2EA3">
        <w:rPr>
          <w:rFonts w:hint="cs"/>
          <w:rtl/>
        </w:rPr>
        <w:t>ۡ</w:t>
      </w:r>
      <w:r w:rsidR="008E2EA3" w:rsidRPr="008E2EA3">
        <w:rPr>
          <w:rtl/>
        </w:rPr>
        <w:t xml:space="preserve"> </w:t>
      </w:r>
      <w:r w:rsidR="008E2EA3" w:rsidRPr="008E2EA3">
        <w:rPr>
          <w:rFonts w:hint="eastAsia"/>
          <w:rtl/>
        </w:rPr>
        <w:t>أَص</w:t>
      </w:r>
      <w:r w:rsidR="008E2EA3" w:rsidRPr="008E2EA3">
        <w:rPr>
          <w:rFonts w:hint="cs"/>
          <w:rtl/>
        </w:rPr>
        <w:t>ۡ</w:t>
      </w:r>
      <w:r w:rsidR="008E2EA3" w:rsidRPr="008E2EA3">
        <w:rPr>
          <w:rFonts w:hint="eastAsia"/>
          <w:rtl/>
        </w:rPr>
        <w:t>حَ</w:t>
      </w:r>
      <w:r w:rsidR="008E2EA3" w:rsidRPr="008E2EA3">
        <w:rPr>
          <w:rFonts w:hint="cs"/>
          <w:rtl/>
        </w:rPr>
        <w:t>ٰ</w:t>
      </w:r>
      <w:r w:rsidR="008E2EA3" w:rsidRPr="008E2EA3">
        <w:rPr>
          <w:rFonts w:hint="eastAsia"/>
          <w:rtl/>
        </w:rPr>
        <w:t>بِ</w:t>
      </w:r>
      <w:r w:rsidR="008E2EA3" w:rsidRPr="008E2EA3">
        <w:rPr>
          <w:rtl/>
        </w:rPr>
        <w:t xml:space="preserve"> </w:t>
      </w:r>
      <w:r w:rsidR="008E2EA3" w:rsidRPr="008E2EA3">
        <w:rPr>
          <w:rFonts w:hint="cs"/>
          <w:rtl/>
        </w:rPr>
        <w:t>ٱ</w:t>
      </w:r>
      <w:r w:rsidR="008E2EA3" w:rsidRPr="008E2EA3">
        <w:rPr>
          <w:rFonts w:hint="eastAsia"/>
          <w:rtl/>
        </w:rPr>
        <w:t>لسَّعِيرِ</w:t>
      </w:r>
      <w:r w:rsidR="008E2EA3" w:rsidRPr="008E2EA3">
        <w:rPr>
          <w:rtl/>
        </w:rPr>
        <w:t xml:space="preserve"> </w:t>
      </w:r>
      <w:r w:rsidR="008E2EA3" w:rsidRPr="008E2EA3">
        <w:rPr>
          <w:rFonts w:hint="cs"/>
          <w:rtl/>
        </w:rPr>
        <w:t>٦</w:t>
      </w:r>
      <w:r>
        <w:rPr>
          <w:rFonts w:cs="Traditional Arabic"/>
          <w:b/>
          <w:rtl/>
        </w:rPr>
        <w:t>﴾</w:t>
      </w:r>
      <w:r w:rsidRPr="0060162A">
        <w:rPr>
          <w:rStyle w:val="Char3"/>
          <w:rtl/>
        </w:rPr>
        <w:t xml:space="preserve"> </w:t>
      </w:r>
      <w:r w:rsidR="005B21A3" w:rsidRPr="005B21A3">
        <w:rPr>
          <w:rStyle w:val="Char5"/>
          <w:rtl/>
        </w:rPr>
        <w:t>[</w:t>
      </w:r>
      <w:r w:rsidR="008E2EA3">
        <w:rPr>
          <w:rStyle w:val="Char5"/>
          <w:rFonts w:hint="cs"/>
          <w:rtl/>
        </w:rPr>
        <w:t>فاطر: 6</w:t>
      </w:r>
      <w:r w:rsidR="005B21A3" w:rsidRPr="005B21A3">
        <w:rPr>
          <w:rStyle w:val="Char5"/>
          <w:rtl/>
        </w:rPr>
        <w:t>].</w:t>
      </w:r>
    </w:p>
    <w:p w:rsidR="009C6881" w:rsidRPr="0060162A" w:rsidRDefault="009C6881" w:rsidP="008E2EA3">
      <w:pPr>
        <w:pStyle w:val="aa"/>
        <w:rPr>
          <w:rStyle w:val="Char3"/>
          <w:rtl/>
        </w:rPr>
      </w:pPr>
      <w:r w:rsidRPr="00AD6106">
        <w:rPr>
          <w:rStyle w:val="Char7"/>
          <w:rtl/>
        </w:rPr>
        <w:t>«</w:t>
      </w:r>
      <w:r w:rsidRPr="0060162A">
        <w:rPr>
          <w:rStyle w:val="Char3"/>
          <w:rtl/>
        </w:rPr>
        <w:t>البتّه ش</w:t>
      </w:r>
      <w:r w:rsidR="005B21A3">
        <w:rPr>
          <w:rStyle w:val="Char3"/>
          <w:rtl/>
        </w:rPr>
        <w:t>ی</w:t>
      </w:r>
      <w:r w:rsidRPr="0060162A">
        <w:rPr>
          <w:rStyle w:val="Char3"/>
          <w:rtl/>
        </w:rPr>
        <w:t>طان دشمن شماست، پس او را دشمن بدان</w:t>
      </w:r>
      <w:r w:rsidR="005B21A3">
        <w:rPr>
          <w:rStyle w:val="Char3"/>
          <w:rtl/>
        </w:rPr>
        <w:t>ی</w:t>
      </w:r>
      <w:r w:rsidRPr="0060162A">
        <w:rPr>
          <w:rStyle w:val="Char3"/>
          <w:rtl/>
        </w:rPr>
        <w:t>د او فقط حزبش را به ا</w:t>
      </w:r>
      <w:r w:rsidR="005B21A3">
        <w:rPr>
          <w:rStyle w:val="Char3"/>
          <w:rtl/>
        </w:rPr>
        <w:t>ی</w:t>
      </w:r>
      <w:r w:rsidRPr="0060162A">
        <w:rPr>
          <w:rStyle w:val="Char3"/>
          <w:rtl/>
        </w:rPr>
        <w:t>ن دعوت مى‏كند كه اهل آتش سوزان (جهنّم) باشند!</w:t>
      </w:r>
      <w:r w:rsidRPr="00AD6106">
        <w:rPr>
          <w:rStyle w:val="Char7"/>
          <w:rtl/>
        </w:rPr>
        <w:t>»</w:t>
      </w:r>
      <w:r w:rsidRPr="0060162A">
        <w:rPr>
          <w:rStyle w:val="Char3"/>
          <w:rtl/>
        </w:rPr>
        <w:t xml:space="preserve">. </w:t>
      </w:r>
    </w:p>
    <w:p w:rsidR="009C6881" w:rsidRPr="0060162A" w:rsidRDefault="009C6881" w:rsidP="008E2EA3">
      <w:pPr>
        <w:pStyle w:val="ad"/>
        <w:rPr>
          <w:rStyle w:val="Char3"/>
          <w:rtl/>
        </w:rPr>
      </w:pPr>
      <w:r w:rsidRPr="0060162A">
        <w:rPr>
          <w:rStyle w:val="Char3"/>
          <w:rtl/>
        </w:rPr>
        <w:t>و</w:t>
      </w:r>
      <w:r w:rsidRPr="00825224">
        <w:rPr>
          <w:rFonts w:cs="Traditional Arabic"/>
          <w:b/>
          <w:bCs/>
          <w:color w:val="000080"/>
          <w:rtl/>
        </w:rPr>
        <w:t xml:space="preserve"> </w:t>
      </w:r>
      <w:r>
        <w:rPr>
          <w:rFonts w:cs="Traditional Arabic"/>
          <w:b/>
          <w:rtl/>
        </w:rPr>
        <w:t>﴿</w:t>
      </w:r>
      <w:r w:rsidR="008E2EA3" w:rsidRPr="008E2EA3">
        <w:rPr>
          <w:rFonts w:hint="eastAsia"/>
          <w:rtl/>
        </w:rPr>
        <w:t>وَلَا</w:t>
      </w:r>
      <w:r w:rsidR="008E2EA3" w:rsidRPr="008E2EA3">
        <w:rPr>
          <w:rtl/>
        </w:rPr>
        <w:t xml:space="preserve"> </w:t>
      </w:r>
      <w:r w:rsidR="008E2EA3" w:rsidRPr="008E2EA3">
        <w:rPr>
          <w:rFonts w:hint="eastAsia"/>
          <w:rtl/>
        </w:rPr>
        <w:t>يَغُرَّنَّكُم</w:t>
      </w:r>
      <w:r w:rsidR="008E2EA3" w:rsidRPr="008E2EA3">
        <w:rPr>
          <w:rtl/>
        </w:rPr>
        <w:t xml:space="preserve"> </w:t>
      </w:r>
      <w:r w:rsidR="008E2EA3" w:rsidRPr="008E2EA3">
        <w:rPr>
          <w:rFonts w:hint="eastAsia"/>
          <w:rtl/>
        </w:rPr>
        <w:t>بِ</w:t>
      </w:r>
      <w:r w:rsidR="008E2EA3" w:rsidRPr="008E2EA3">
        <w:rPr>
          <w:rFonts w:hint="cs"/>
          <w:rtl/>
        </w:rPr>
        <w:t>ٱ</w:t>
      </w:r>
      <w:r w:rsidR="008E2EA3" w:rsidRPr="008E2EA3">
        <w:rPr>
          <w:rFonts w:hint="eastAsia"/>
          <w:rtl/>
        </w:rPr>
        <w:t>للَّهِ</w:t>
      </w:r>
      <w:r w:rsidR="008E2EA3" w:rsidRPr="008E2EA3">
        <w:rPr>
          <w:rtl/>
        </w:rPr>
        <w:t xml:space="preserve"> </w:t>
      </w:r>
      <w:r w:rsidR="008E2EA3" w:rsidRPr="008E2EA3">
        <w:rPr>
          <w:rFonts w:hint="cs"/>
          <w:rtl/>
        </w:rPr>
        <w:t>ٱ</w:t>
      </w:r>
      <w:r w:rsidR="008E2EA3" w:rsidRPr="008E2EA3">
        <w:rPr>
          <w:rFonts w:hint="eastAsia"/>
          <w:rtl/>
        </w:rPr>
        <w:t>ل</w:t>
      </w:r>
      <w:r w:rsidR="008E2EA3" w:rsidRPr="008E2EA3">
        <w:rPr>
          <w:rFonts w:hint="cs"/>
          <w:rtl/>
        </w:rPr>
        <w:t>ۡ</w:t>
      </w:r>
      <w:r w:rsidR="008E2EA3" w:rsidRPr="008E2EA3">
        <w:rPr>
          <w:rFonts w:hint="eastAsia"/>
          <w:rtl/>
        </w:rPr>
        <w:t>غَرُورُ</w:t>
      </w:r>
      <w:r>
        <w:rPr>
          <w:rFonts w:cs="Traditional Arabic"/>
          <w:b/>
          <w:rtl/>
        </w:rPr>
        <w:t>﴾</w:t>
      </w:r>
      <w:r w:rsidRPr="0060162A">
        <w:rPr>
          <w:rStyle w:val="Char3"/>
          <w:rtl/>
        </w:rPr>
        <w:t xml:space="preserve"> </w:t>
      </w:r>
      <w:r w:rsidR="005B21A3" w:rsidRPr="005B21A3">
        <w:rPr>
          <w:rStyle w:val="Char5"/>
          <w:rtl/>
        </w:rPr>
        <w:t>[</w:t>
      </w:r>
      <w:r w:rsidR="008E2EA3">
        <w:rPr>
          <w:rStyle w:val="Char5"/>
          <w:rFonts w:hint="cs"/>
          <w:rtl/>
        </w:rPr>
        <w:t>لقمان: 33</w:t>
      </w:r>
      <w:r w:rsidR="005B21A3" w:rsidRPr="005B21A3">
        <w:rPr>
          <w:rStyle w:val="Char5"/>
          <w:rtl/>
        </w:rPr>
        <w:t>].</w:t>
      </w:r>
    </w:p>
    <w:p w:rsidR="009C6881" w:rsidRPr="0060162A" w:rsidRDefault="009C6881" w:rsidP="008E2EA3">
      <w:pPr>
        <w:pStyle w:val="aa"/>
        <w:rPr>
          <w:rStyle w:val="Char3"/>
          <w:rtl/>
        </w:rPr>
      </w:pPr>
      <w:r w:rsidRPr="00AD6106">
        <w:rPr>
          <w:rStyle w:val="Char7"/>
          <w:rtl/>
        </w:rPr>
        <w:t>«</w:t>
      </w:r>
      <w:r w:rsidRPr="008E2EA3">
        <w:rPr>
          <w:rtl/>
        </w:rPr>
        <w:t>و ش</w:t>
      </w:r>
      <w:r w:rsidR="005B21A3" w:rsidRPr="008E2EA3">
        <w:rPr>
          <w:rtl/>
        </w:rPr>
        <w:t>ی</w:t>
      </w:r>
      <w:r w:rsidRPr="008E2EA3">
        <w:rPr>
          <w:rtl/>
        </w:rPr>
        <w:t>طان فر</w:t>
      </w:r>
      <w:r w:rsidR="005B21A3" w:rsidRPr="008E2EA3">
        <w:rPr>
          <w:rtl/>
        </w:rPr>
        <w:t>ی</w:t>
      </w:r>
      <w:r w:rsidRPr="008E2EA3">
        <w:rPr>
          <w:rtl/>
        </w:rPr>
        <w:t>بكار شما را نسبت به خداوند فر</w:t>
      </w:r>
      <w:r w:rsidR="005B21A3" w:rsidRPr="008E2EA3">
        <w:rPr>
          <w:rtl/>
        </w:rPr>
        <w:t>ی</w:t>
      </w:r>
      <w:r w:rsidRPr="008E2EA3">
        <w:rPr>
          <w:rtl/>
        </w:rPr>
        <w:t>ب ندهد</w:t>
      </w:r>
      <w:r w:rsidRPr="00AD6106">
        <w:rPr>
          <w:rStyle w:val="Char7"/>
          <w:rtl/>
        </w:rPr>
        <w:t>»</w:t>
      </w:r>
      <w:r w:rsidRPr="0060162A">
        <w:rPr>
          <w:rStyle w:val="Char3"/>
          <w:rtl/>
        </w:rPr>
        <w:t>.</w:t>
      </w:r>
    </w:p>
    <w:p w:rsidR="009C6881" w:rsidRPr="0060162A" w:rsidRDefault="009C6881" w:rsidP="008E2EA3">
      <w:pPr>
        <w:pStyle w:val="ad"/>
        <w:rPr>
          <w:rStyle w:val="Char3"/>
          <w:rtl/>
        </w:rPr>
      </w:pPr>
      <w:r w:rsidRPr="0060162A">
        <w:rPr>
          <w:rStyle w:val="Char3"/>
          <w:rtl/>
        </w:rPr>
        <w:t>و</w:t>
      </w:r>
      <w:r w:rsidRPr="00825224">
        <w:rPr>
          <w:rFonts w:cs="Traditional Arabic"/>
          <w:b/>
          <w:bCs/>
          <w:color w:val="000080"/>
          <w:rtl/>
        </w:rPr>
        <w:t xml:space="preserve"> </w:t>
      </w:r>
      <w:r>
        <w:rPr>
          <w:rFonts w:cs="Traditional Arabic"/>
          <w:b/>
          <w:rtl/>
        </w:rPr>
        <w:t>﴿</w:t>
      </w:r>
      <w:r w:rsidR="008E2EA3" w:rsidRPr="008E2EA3">
        <w:rPr>
          <w:rFonts w:hint="eastAsia"/>
          <w:rtl/>
        </w:rPr>
        <w:t>أَلَم</w:t>
      </w:r>
      <w:r w:rsidR="008E2EA3" w:rsidRPr="008E2EA3">
        <w:rPr>
          <w:rFonts w:hint="cs"/>
          <w:rtl/>
        </w:rPr>
        <w:t>ۡ</w:t>
      </w:r>
      <w:r w:rsidR="008E2EA3" w:rsidRPr="008E2EA3">
        <w:rPr>
          <w:rtl/>
        </w:rPr>
        <w:t xml:space="preserve"> </w:t>
      </w:r>
      <w:r w:rsidR="008E2EA3" w:rsidRPr="008E2EA3">
        <w:rPr>
          <w:rFonts w:hint="eastAsia"/>
          <w:rtl/>
        </w:rPr>
        <w:t>أَع</w:t>
      </w:r>
      <w:r w:rsidR="008E2EA3" w:rsidRPr="008E2EA3">
        <w:rPr>
          <w:rFonts w:hint="cs"/>
          <w:rtl/>
        </w:rPr>
        <w:t>ۡ</w:t>
      </w:r>
      <w:r w:rsidR="008E2EA3" w:rsidRPr="008E2EA3">
        <w:rPr>
          <w:rFonts w:hint="eastAsia"/>
          <w:rtl/>
        </w:rPr>
        <w:t>هَد</w:t>
      </w:r>
      <w:r w:rsidR="008E2EA3" w:rsidRPr="008E2EA3">
        <w:rPr>
          <w:rFonts w:hint="cs"/>
          <w:rtl/>
        </w:rPr>
        <w:t>ۡ</w:t>
      </w:r>
      <w:r w:rsidR="008E2EA3" w:rsidRPr="008E2EA3">
        <w:rPr>
          <w:rtl/>
        </w:rPr>
        <w:t xml:space="preserve"> </w:t>
      </w:r>
      <w:r w:rsidR="008E2EA3" w:rsidRPr="008E2EA3">
        <w:rPr>
          <w:rFonts w:hint="eastAsia"/>
          <w:rtl/>
        </w:rPr>
        <w:t>إِلَي</w:t>
      </w:r>
      <w:r w:rsidR="008E2EA3" w:rsidRPr="008E2EA3">
        <w:rPr>
          <w:rFonts w:hint="cs"/>
          <w:rtl/>
        </w:rPr>
        <w:t>ۡ</w:t>
      </w:r>
      <w:r w:rsidR="008E2EA3" w:rsidRPr="008E2EA3">
        <w:rPr>
          <w:rFonts w:hint="eastAsia"/>
          <w:rtl/>
        </w:rPr>
        <w:t>كُم</w:t>
      </w:r>
      <w:r w:rsidR="008E2EA3" w:rsidRPr="008E2EA3">
        <w:rPr>
          <w:rFonts w:hint="cs"/>
          <w:rtl/>
        </w:rPr>
        <w:t>ۡ</w:t>
      </w:r>
      <w:r w:rsidR="008E2EA3" w:rsidRPr="008E2EA3">
        <w:rPr>
          <w:rtl/>
        </w:rPr>
        <w:t xml:space="preserve"> </w:t>
      </w:r>
      <w:r w:rsidR="008E2EA3" w:rsidRPr="008E2EA3">
        <w:rPr>
          <w:rFonts w:hint="eastAsia"/>
          <w:rtl/>
        </w:rPr>
        <w:t>يَ</w:t>
      </w:r>
      <w:r w:rsidR="008E2EA3" w:rsidRPr="008E2EA3">
        <w:rPr>
          <w:rFonts w:hint="cs"/>
          <w:rtl/>
        </w:rPr>
        <w:t>ٰ</w:t>
      </w:r>
      <w:r w:rsidR="008E2EA3" w:rsidRPr="008E2EA3">
        <w:rPr>
          <w:rFonts w:hint="eastAsia"/>
          <w:rtl/>
        </w:rPr>
        <w:t>بَنِي</w:t>
      </w:r>
      <w:r w:rsidR="008E2EA3" w:rsidRPr="008E2EA3">
        <w:rPr>
          <w:rFonts w:hint="cs"/>
          <w:rtl/>
        </w:rPr>
        <w:t>ٓ</w:t>
      </w:r>
      <w:r w:rsidR="008E2EA3" w:rsidRPr="008E2EA3">
        <w:rPr>
          <w:rtl/>
        </w:rPr>
        <w:t xml:space="preserve"> </w:t>
      </w:r>
      <w:r w:rsidR="008E2EA3" w:rsidRPr="008E2EA3">
        <w:rPr>
          <w:rFonts w:hint="eastAsia"/>
          <w:rtl/>
        </w:rPr>
        <w:t>ءَادَمَ</w:t>
      </w:r>
      <w:r w:rsidR="008E2EA3" w:rsidRPr="008E2EA3">
        <w:rPr>
          <w:rtl/>
        </w:rPr>
        <w:t xml:space="preserve"> </w:t>
      </w:r>
      <w:r w:rsidR="008E2EA3" w:rsidRPr="008E2EA3">
        <w:rPr>
          <w:rFonts w:hint="eastAsia"/>
          <w:rtl/>
        </w:rPr>
        <w:t>أَن</w:t>
      </w:r>
      <w:r w:rsidR="008E2EA3" w:rsidRPr="008E2EA3">
        <w:rPr>
          <w:rtl/>
        </w:rPr>
        <w:t xml:space="preserve"> </w:t>
      </w:r>
      <w:r w:rsidR="008E2EA3" w:rsidRPr="008E2EA3">
        <w:rPr>
          <w:rFonts w:hint="eastAsia"/>
          <w:rtl/>
        </w:rPr>
        <w:t>لَّا</w:t>
      </w:r>
      <w:r w:rsidR="008E2EA3" w:rsidRPr="008E2EA3">
        <w:rPr>
          <w:rtl/>
        </w:rPr>
        <w:t xml:space="preserve"> </w:t>
      </w:r>
      <w:r w:rsidR="008E2EA3" w:rsidRPr="008E2EA3">
        <w:rPr>
          <w:rFonts w:hint="eastAsia"/>
          <w:rtl/>
        </w:rPr>
        <w:t>تَع</w:t>
      </w:r>
      <w:r w:rsidR="008E2EA3" w:rsidRPr="008E2EA3">
        <w:rPr>
          <w:rFonts w:hint="cs"/>
          <w:rtl/>
        </w:rPr>
        <w:t>ۡ</w:t>
      </w:r>
      <w:r w:rsidR="008E2EA3" w:rsidRPr="008E2EA3">
        <w:rPr>
          <w:rFonts w:hint="eastAsia"/>
          <w:rtl/>
        </w:rPr>
        <w:t>بُدُواْ</w:t>
      </w:r>
      <w:r w:rsidR="008E2EA3" w:rsidRPr="008E2EA3">
        <w:rPr>
          <w:rtl/>
        </w:rPr>
        <w:t xml:space="preserve"> </w:t>
      </w:r>
      <w:r w:rsidR="008E2EA3" w:rsidRPr="008E2EA3">
        <w:rPr>
          <w:rFonts w:hint="cs"/>
          <w:rtl/>
        </w:rPr>
        <w:t>ٱ</w:t>
      </w:r>
      <w:r w:rsidR="008E2EA3" w:rsidRPr="008E2EA3">
        <w:rPr>
          <w:rFonts w:hint="eastAsia"/>
          <w:rtl/>
        </w:rPr>
        <w:t>لشَّي</w:t>
      </w:r>
      <w:r w:rsidR="008E2EA3" w:rsidRPr="008E2EA3">
        <w:rPr>
          <w:rFonts w:hint="cs"/>
          <w:rtl/>
        </w:rPr>
        <w:t>ۡ</w:t>
      </w:r>
      <w:r w:rsidR="008E2EA3" w:rsidRPr="008E2EA3">
        <w:rPr>
          <w:rFonts w:hint="eastAsia"/>
          <w:rtl/>
        </w:rPr>
        <w:t>طَ</w:t>
      </w:r>
      <w:r w:rsidR="008E2EA3" w:rsidRPr="008E2EA3">
        <w:rPr>
          <w:rFonts w:hint="cs"/>
          <w:rtl/>
        </w:rPr>
        <w:t>ٰ</w:t>
      </w:r>
      <w:r w:rsidR="008E2EA3" w:rsidRPr="008E2EA3">
        <w:rPr>
          <w:rFonts w:hint="eastAsia"/>
          <w:rtl/>
        </w:rPr>
        <w:t>نَ</w:t>
      </w:r>
      <w:r w:rsidR="008E2EA3" w:rsidRPr="008E2EA3">
        <w:rPr>
          <w:rFonts w:hint="cs"/>
          <w:rtl/>
        </w:rPr>
        <w:t>ۖ</w:t>
      </w:r>
      <w:r w:rsidR="008E2EA3" w:rsidRPr="008E2EA3">
        <w:rPr>
          <w:rtl/>
        </w:rPr>
        <w:t xml:space="preserve"> </w:t>
      </w:r>
      <w:r w:rsidR="008E2EA3" w:rsidRPr="008E2EA3">
        <w:rPr>
          <w:rFonts w:hint="eastAsia"/>
          <w:rtl/>
        </w:rPr>
        <w:t>إِنَّهُ</w:t>
      </w:r>
      <w:r w:rsidR="008E2EA3" w:rsidRPr="008E2EA3">
        <w:rPr>
          <w:rFonts w:hint="cs"/>
          <w:rtl/>
        </w:rPr>
        <w:t>ۥ</w:t>
      </w:r>
      <w:r w:rsidR="008E2EA3" w:rsidRPr="008E2EA3">
        <w:rPr>
          <w:rtl/>
        </w:rPr>
        <w:t xml:space="preserve"> </w:t>
      </w:r>
      <w:r w:rsidR="008E2EA3" w:rsidRPr="008E2EA3">
        <w:rPr>
          <w:rFonts w:hint="eastAsia"/>
          <w:rtl/>
        </w:rPr>
        <w:t>لَكُم</w:t>
      </w:r>
      <w:r w:rsidR="008E2EA3" w:rsidRPr="008E2EA3">
        <w:rPr>
          <w:rFonts w:hint="cs"/>
          <w:rtl/>
        </w:rPr>
        <w:t>ۡ</w:t>
      </w:r>
      <w:r w:rsidR="008E2EA3" w:rsidRPr="008E2EA3">
        <w:rPr>
          <w:rtl/>
        </w:rPr>
        <w:t xml:space="preserve"> </w:t>
      </w:r>
      <w:r w:rsidR="008E2EA3" w:rsidRPr="008E2EA3">
        <w:rPr>
          <w:rFonts w:hint="eastAsia"/>
          <w:rtl/>
        </w:rPr>
        <w:t>عَدُوّ</w:t>
      </w:r>
      <w:r w:rsidR="008E2EA3" w:rsidRPr="008E2EA3">
        <w:rPr>
          <w:rFonts w:hint="cs"/>
          <w:rtl/>
        </w:rPr>
        <w:t>ٞ</w:t>
      </w:r>
      <w:r w:rsidR="008E2EA3" w:rsidRPr="008E2EA3">
        <w:rPr>
          <w:rtl/>
        </w:rPr>
        <w:t xml:space="preserve"> </w:t>
      </w:r>
      <w:r w:rsidR="008E2EA3" w:rsidRPr="008E2EA3">
        <w:rPr>
          <w:rFonts w:hint="eastAsia"/>
          <w:rtl/>
        </w:rPr>
        <w:t>مُّبِين</w:t>
      </w:r>
      <w:r w:rsidR="008E2EA3" w:rsidRPr="008E2EA3">
        <w:rPr>
          <w:rFonts w:hint="cs"/>
          <w:rtl/>
        </w:rPr>
        <w:t>ٞ</w:t>
      </w:r>
      <w:r w:rsidR="008E2EA3" w:rsidRPr="008E2EA3">
        <w:rPr>
          <w:rtl/>
        </w:rPr>
        <w:t xml:space="preserve"> </w:t>
      </w:r>
      <w:r w:rsidR="008E2EA3" w:rsidRPr="008E2EA3">
        <w:rPr>
          <w:rFonts w:hint="cs"/>
          <w:rtl/>
        </w:rPr>
        <w:t>٦٠</w:t>
      </w:r>
      <w:r>
        <w:rPr>
          <w:rFonts w:cs="Traditional Arabic"/>
          <w:b/>
          <w:rtl/>
        </w:rPr>
        <w:t>﴾</w:t>
      </w:r>
      <w:r w:rsidRPr="0060162A">
        <w:rPr>
          <w:rStyle w:val="Char3"/>
          <w:rtl/>
        </w:rPr>
        <w:t xml:space="preserve"> </w:t>
      </w:r>
      <w:r w:rsidR="005B21A3" w:rsidRPr="005B21A3">
        <w:rPr>
          <w:rStyle w:val="Char5"/>
          <w:rtl/>
        </w:rPr>
        <w:t>[</w:t>
      </w:r>
      <w:r w:rsidR="008E2EA3">
        <w:rPr>
          <w:rStyle w:val="Char5"/>
          <w:rFonts w:hint="cs"/>
          <w:rtl/>
        </w:rPr>
        <w:t>یس: 60</w:t>
      </w:r>
      <w:r w:rsidR="005B21A3" w:rsidRPr="005B21A3">
        <w:rPr>
          <w:rStyle w:val="Char5"/>
          <w:rtl/>
        </w:rPr>
        <w:t>].</w:t>
      </w:r>
    </w:p>
    <w:p w:rsidR="009C6881" w:rsidRPr="0060162A" w:rsidRDefault="009C6881" w:rsidP="008E2EA3">
      <w:pPr>
        <w:pStyle w:val="aa"/>
        <w:rPr>
          <w:rStyle w:val="Char3"/>
          <w:rtl/>
        </w:rPr>
      </w:pPr>
      <w:r w:rsidRPr="00AD6106">
        <w:rPr>
          <w:rStyle w:val="Char7"/>
          <w:rtl/>
        </w:rPr>
        <w:t>«</w:t>
      </w:r>
      <w:r w:rsidRPr="0060162A">
        <w:rPr>
          <w:rStyle w:val="Char3"/>
          <w:rtl/>
        </w:rPr>
        <w:t>اى فرزندان آدم، آ</w:t>
      </w:r>
      <w:r w:rsidR="005B21A3">
        <w:rPr>
          <w:rStyle w:val="Char3"/>
          <w:rtl/>
        </w:rPr>
        <w:t>ی</w:t>
      </w:r>
      <w:r w:rsidRPr="0060162A">
        <w:rPr>
          <w:rStyle w:val="Char3"/>
          <w:rtl/>
        </w:rPr>
        <w:t>ا به شما حكم نكرده بودم كه ش</w:t>
      </w:r>
      <w:r w:rsidR="005B21A3">
        <w:rPr>
          <w:rStyle w:val="Char3"/>
          <w:rtl/>
        </w:rPr>
        <w:t>ی</w:t>
      </w:r>
      <w:r w:rsidRPr="0060162A">
        <w:rPr>
          <w:rStyle w:val="Char3"/>
          <w:rtl/>
        </w:rPr>
        <w:t>طان را نپرست</w:t>
      </w:r>
      <w:r w:rsidR="005B21A3">
        <w:rPr>
          <w:rStyle w:val="Char3"/>
          <w:rtl/>
        </w:rPr>
        <w:t>ی</w:t>
      </w:r>
      <w:r w:rsidRPr="0060162A">
        <w:rPr>
          <w:rStyle w:val="Char3"/>
          <w:rtl/>
        </w:rPr>
        <w:t>د. كه او برا</w:t>
      </w:r>
      <w:r w:rsidR="005B21A3">
        <w:rPr>
          <w:rStyle w:val="Char3"/>
          <w:rtl/>
        </w:rPr>
        <w:t>ی</w:t>
      </w:r>
      <w:r w:rsidRPr="0060162A">
        <w:rPr>
          <w:rStyle w:val="Char3"/>
          <w:rtl/>
        </w:rPr>
        <w:t>تان دشمن آشكار است</w:t>
      </w:r>
      <w:r w:rsidRPr="00AD6106">
        <w:rPr>
          <w:rStyle w:val="Char7"/>
          <w:rtl/>
        </w:rPr>
        <w:t>»</w:t>
      </w:r>
      <w:r w:rsidRPr="0060162A">
        <w:rPr>
          <w:rStyle w:val="Char3"/>
          <w:rtl/>
        </w:rPr>
        <w:t xml:space="preserve">. </w:t>
      </w:r>
    </w:p>
    <w:p w:rsidR="009C6881" w:rsidRPr="0060162A" w:rsidRDefault="009C6881" w:rsidP="0060162A">
      <w:pPr>
        <w:spacing w:line="250" w:lineRule="auto"/>
        <w:ind w:firstLine="284"/>
        <w:jc w:val="both"/>
        <w:rPr>
          <w:rStyle w:val="Char3"/>
          <w:rtl/>
          <w:lang w:bidi="fa-IR"/>
        </w:rPr>
      </w:pPr>
      <w:r w:rsidRPr="0060162A">
        <w:rPr>
          <w:rStyle w:val="Char3"/>
          <w:rtl/>
          <w:lang w:bidi="fa-IR"/>
        </w:rPr>
        <w:t>و از ا</w:t>
      </w:r>
      <w:r w:rsidR="005B21A3">
        <w:rPr>
          <w:rStyle w:val="Char3"/>
          <w:rtl/>
          <w:lang w:bidi="fa-IR"/>
        </w:rPr>
        <w:t>ی</w:t>
      </w:r>
      <w:r w:rsidRPr="0060162A">
        <w:rPr>
          <w:rStyle w:val="Char3"/>
          <w:rtl/>
          <w:lang w:bidi="fa-IR"/>
        </w:rPr>
        <w:t>ن قب</w:t>
      </w:r>
      <w:r w:rsidR="005B21A3">
        <w:rPr>
          <w:rStyle w:val="Char3"/>
          <w:rtl/>
          <w:lang w:bidi="fa-IR"/>
        </w:rPr>
        <w:t>ی</w:t>
      </w:r>
      <w:r w:rsidRPr="0060162A">
        <w:rPr>
          <w:rStyle w:val="Char3"/>
          <w:rtl/>
          <w:lang w:bidi="fa-IR"/>
        </w:rPr>
        <w:t>ل آ</w:t>
      </w:r>
      <w:r w:rsidR="005B21A3">
        <w:rPr>
          <w:rStyle w:val="Char3"/>
          <w:rtl/>
          <w:lang w:bidi="fa-IR"/>
        </w:rPr>
        <w:t>ی</w:t>
      </w:r>
      <w:r w:rsidRPr="0060162A">
        <w:rPr>
          <w:rStyle w:val="Char3"/>
          <w:rtl/>
          <w:lang w:bidi="fa-IR"/>
        </w:rPr>
        <w:t>ات در قرآن بس</w:t>
      </w:r>
      <w:r w:rsidR="005B21A3">
        <w:rPr>
          <w:rStyle w:val="Char3"/>
          <w:rtl/>
          <w:lang w:bidi="fa-IR"/>
        </w:rPr>
        <w:t>ی</w:t>
      </w:r>
      <w:r w:rsidRPr="0060162A">
        <w:rPr>
          <w:rStyle w:val="Char3"/>
          <w:rtl/>
          <w:lang w:bidi="fa-IR"/>
        </w:rPr>
        <w:t xml:space="preserve">ار است. </w:t>
      </w:r>
    </w:p>
    <w:p w:rsidR="009C6881" w:rsidRPr="0060162A" w:rsidRDefault="009C6881" w:rsidP="00701DED">
      <w:pPr>
        <w:widowControl w:val="0"/>
        <w:ind w:firstLine="284"/>
        <w:jc w:val="both"/>
        <w:rPr>
          <w:rStyle w:val="Char3"/>
          <w:rtl/>
          <w:lang w:bidi="fa-IR"/>
        </w:rPr>
      </w:pPr>
      <w:r w:rsidRPr="0060162A">
        <w:rPr>
          <w:rStyle w:val="Char3"/>
          <w:rtl/>
          <w:lang w:bidi="fa-IR"/>
        </w:rPr>
        <w:t>و شا</w:t>
      </w:r>
      <w:r w:rsidR="005B21A3">
        <w:rPr>
          <w:rStyle w:val="Char3"/>
          <w:rtl/>
          <w:lang w:bidi="fa-IR"/>
        </w:rPr>
        <w:t>ی</w:t>
      </w:r>
      <w:r w:rsidRPr="0060162A">
        <w:rPr>
          <w:rStyle w:val="Char3"/>
          <w:rtl/>
          <w:lang w:bidi="fa-IR"/>
        </w:rPr>
        <w:t>سته است بدان</w:t>
      </w:r>
      <w:r w:rsidR="005B21A3">
        <w:rPr>
          <w:rStyle w:val="Char3"/>
          <w:rtl/>
          <w:lang w:bidi="fa-IR"/>
        </w:rPr>
        <w:t>ی</w:t>
      </w:r>
      <w:r w:rsidRPr="0060162A">
        <w:rPr>
          <w:rStyle w:val="Char3"/>
          <w:rtl/>
          <w:lang w:bidi="fa-IR"/>
        </w:rPr>
        <w:t xml:space="preserve"> كه ابل</w:t>
      </w:r>
      <w:r w:rsidR="005B21A3">
        <w:rPr>
          <w:rStyle w:val="Char3"/>
          <w:rtl/>
          <w:lang w:bidi="fa-IR"/>
        </w:rPr>
        <w:t>ی</w:t>
      </w:r>
      <w:r w:rsidRPr="0060162A">
        <w:rPr>
          <w:rStyle w:val="Char3"/>
          <w:rtl/>
          <w:lang w:bidi="fa-IR"/>
        </w:rPr>
        <w:t>س كارش تلب</w:t>
      </w:r>
      <w:r w:rsidR="005B21A3">
        <w:rPr>
          <w:rStyle w:val="Char3"/>
          <w:rtl/>
          <w:lang w:bidi="fa-IR"/>
        </w:rPr>
        <w:t>ی</w:t>
      </w:r>
      <w:r w:rsidRPr="0060162A">
        <w:rPr>
          <w:rStyle w:val="Char3"/>
          <w:rtl/>
          <w:lang w:bidi="fa-IR"/>
        </w:rPr>
        <w:t>س است: به شبه افتادن و د</w:t>
      </w:r>
      <w:r w:rsidR="005B21A3">
        <w:rPr>
          <w:rStyle w:val="Char3"/>
          <w:rtl/>
          <w:lang w:bidi="fa-IR"/>
        </w:rPr>
        <w:t>ی</w:t>
      </w:r>
      <w:r w:rsidRPr="0060162A">
        <w:rPr>
          <w:rStyle w:val="Char3"/>
          <w:rtl/>
          <w:lang w:bidi="fa-IR"/>
        </w:rPr>
        <w:t>گران را هم در اشتباه انداختن. نخست</w:t>
      </w:r>
      <w:r w:rsidR="005B21A3">
        <w:rPr>
          <w:rStyle w:val="Char3"/>
          <w:rtl/>
          <w:lang w:bidi="fa-IR"/>
        </w:rPr>
        <w:t>ی</w:t>
      </w:r>
      <w:r w:rsidRPr="0060162A">
        <w:rPr>
          <w:rStyle w:val="Char3"/>
          <w:rtl/>
          <w:lang w:bidi="fa-IR"/>
        </w:rPr>
        <w:t>ن بار آنجا كه صر</w:t>
      </w:r>
      <w:r w:rsidR="005B21A3">
        <w:rPr>
          <w:rStyle w:val="Char3"/>
          <w:rtl/>
          <w:lang w:bidi="fa-IR"/>
        </w:rPr>
        <w:t>ی</w:t>
      </w:r>
      <w:r w:rsidRPr="0060162A">
        <w:rPr>
          <w:rStyle w:val="Char3"/>
          <w:rtl/>
          <w:lang w:bidi="fa-IR"/>
        </w:rPr>
        <w:t>حاً امر شد كه به آدم سجده نما</w:t>
      </w:r>
      <w:r w:rsidR="005B21A3">
        <w:rPr>
          <w:rStyle w:val="Char3"/>
          <w:rtl/>
          <w:lang w:bidi="fa-IR"/>
        </w:rPr>
        <w:t>ی</w:t>
      </w:r>
      <w:r w:rsidRPr="0060162A">
        <w:rPr>
          <w:rStyle w:val="Char3"/>
          <w:rtl/>
          <w:lang w:bidi="fa-IR"/>
        </w:rPr>
        <w:t>د، شروع كرد به ترج</w:t>
      </w:r>
      <w:r w:rsidR="005B21A3">
        <w:rPr>
          <w:rStyle w:val="Char3"/>
          <w:rtl/>
          <w:lang w:bidi="fa-IR"/>
        </w:rPr>
        <w:t>ی</w:t>
      </w:r>
      <w:r w:rsidRPr="0060162A">
        <w:rPr>
          <w:rStyle w:val="Char3"/>
          <w:rtl/>
          <w:lang w:bidi="fa-IR"/>
        </w:rPr>
        <w:t>ح نهادن اصل خو</w:t>
      </w:r>
      <w:r w:rsidR="005B21A3">
        <w:rPr>
          <w:rStyle w:val="Char3"/>
          <w:rtl/>
          <w:lang w:bidi="fa-IR"/>
        </w:rPr>
        <w:t>ی</w:t>
      </w:r>
      <w:r w:rsidRPr="0060162A">
        <w:rPr>
          <w:rStyle w:val="Char3"/>
          <w:rtl/>
          <w:lang w:bidi="fa-IR"/>
        </w:rPr>
        <w:t xml:space="preserve">ش بر آدم و گفت: </w:t>
      </w:r>
      <w:r>
        <w:rPr>
          <w:rFonts w:cs="Traditional Arabic"/>
          <w:b/>
          <w:rtl/>
          <w:lang w:bidi="fa-IR"/>
        </w:rPr>
        <w:t>﴿</w:t>
      </w:r>
      <w:r w:rsidR="008E2EA3" w:rsidRPr="008E2EA3">
        <w:rPr>
          <w:rStyle w:val="Char9"/>
          <w:rFonts w:hint="eastAsia"/>
          <w:rtl/>
        </w:rPr>
        <w:t>خَلَق</w:t>
      </w:r>
      <w:r w:rsidR="008E2EA3" w:rsidRPr="008E2EA3">
        <w:rPr>
          <w:rStyle w:val="Char9"/>
          <w:rFonts w:hint="cs"/>
          <w:rtl/>
        </w:rPr>
        <w:t>ۡ</w:t>
      </w:r>
      <w:r w:rsidR="008E2EA3" w:rsidRPr="008E2EA3">
        <w:rPr>
          <w:rStyle w:val="Char9"/>
          <w:rFonts w:hint="eastAsia"/>
          <w:rtl/>
        </w:rPr>
        <w:t>تَنِي</w:t>
      </w:r>
      <w:r w:rsidR="008E2EA3" w:rsidRPr="008E2EA3">
        <w:rPr>
          <w:rStyle w:val="Char9"/>
          <w:rtl/>
        </w:rPr>
        <w:t xml:space="preserve"> </w:t>
      </w:r>
      <w:r w:rsidR="008E2EA3" w:rsidRPr="008E2EA3">
        <w:rPr>
          <w:rStyle w:val="Char9"/>
          <w:rFonts w:hint="eastAsia"/>
          <w:rtl/>
        </w:rPr>
        <w:t>مِن</w:t>
      </w:r>
      <w:r w:rsidR="008E2EA3" w:rsidRPr="008E2EA3">
        <w:rPr>
          <w:rStyle w:val="Char9"/>
          <w:rtl/>
        </w:rPr>
        <w:t xml:space="preserve"> </w:t>
      </w:r>
      <w:r w:rsidR="008E2EA3" w:rsidRPr="008E2EA3">
        <w:rPr>
          <w:rStyle w:val="Char9"/>
          <w:rFonts w:hint="eastAsia"/>
          <w:rtl/>
        </w:rPr>
        <w:t>نَّار</w:t>
      </w:r>
      <w:r w:rsidR="008E2EA3" w:rsidRPr="008E2EA3">
        <w:rPr>
          <w:rStyle w:val="Char9"/>
          <w:rFonts w:hint="cs"/>
          <w:rtl/>
        </w:rPr>
        <w:t>ٖ</w:t>
      </w:r>
      <w:r w:rsidR="008E2EA3" w:rsidRPr="008E2EA3">
        <w:rPr>
          <w:rStyle w:val="Char9"/>
          <w:rtl/>
        </w:rPr>
        <w:t xml:space="preserve"> </w:t>
      </w:r>
      <w:r w:rsidR="008E2EA3" w:rsidRPr="008E2EA3">
        <w:rPr>
          <w:rStyle w:val="Char9"/>
          <w:rFonts w:hint="eastAsia"/>
          <w:rtl/>
        </w:rPr>
        <w:t>وَخَلَق</w:t>
      </w:r>
      <w:r w:rsidR="008E2EA3" w:rsidRPr="008E2EA3">
        <w:rPr>
          <w:rStyle w:val="Char9"/>
          <w:rFonts w:hint="cs"/>
          <w:rtl/>
        </w:rPr>
        <w:t>ۡ</w:t>
      </w:r>
      <w:r w:rsidR="008E2EA3" w:rsidRPr="008E2EA3">
        <w:rPr>
          <w:rStyle w:val="Char9"/>
          <w:rFonts w:hint="eastAsia"/>
          <w:rtl/>
        </w:rPr>
        <w:t>تَهُ</w:t>
      </w:r>
      <w:r w:rsidR="008E2EA3" w:rsidRPr="008E2EA3">
        <w:rPr>
          <w:rStyle w:val="Char9"/>
          <w:rFonts w:hint="cs"/>
          <w:rtl/>
        </w:rPr>
        <w:t>ۥ</w:t>
      </w:r>
      <w:r w:rsidR="008E2EA3" w:rsidRPr="008E2EA3">
        <w:rPr>
          <w:rStyle w:val="Char9"/>
          <w:rtl/>
        </w:rPr>
        <w:t xml:space="preserve"> </w:t>
      </w:r>
      <w:r w:rsidR="008E2EA3" w:rsidRPr="008E2EA3">
        <w:rPr>
          <w:rStyle w:val="Char9"/>
          <w:rFonts w:hint="eastAsia"/>
          <w:rtl/>
        </w:rPr>
        <w:t>مِن</w:t>
      </w:r>
      <w:r w:rsidR="008E2EA3" w:rsidRPr="008E2EA3">
        <w:rPr>
          <w:rStyle w:val="Char9"/>
          <w:rtl/>
        </w:rPr>
        <w:t xml:space="preserve"> </w:t>
      </w:r>
      <w:r w:rsidR="008E2EA3" w:rsidRPr="008E2EA3">
        <w:rPr>
          <w:rStyle w:val="Char9"/>
          <w:rFonts w:hint="eastAsia"/>
          <w:rtl/>
        </w:rPr>
        <w:t>طِين</w:t>
      </w:r>
      <w:r w:rsidR="008E2EA3" w:rsidRPr="008E2EA3">
        <w:rPr>
          <w:rStyle w:val="Char9"/>
          <w:rFonts w:hint="cs"/>
          <w:rtl/>
        </w:rPr>
        <w:t>ٖ</w:t>
      </w:r>
      <w:r>
        <w:rPr>
          <w:rFonts w:cs="Traditional Arabic"/>
          <w:b/>
          <w:rtl/>
          <w:lang w:bidi="fa-IR"/>
        </w:rPr>
        <w:t>﴾</w:t>
      </w:r>
      <w:r w:rsidRPr="0060162A">
        <w:rPr>
          <w:rStyle w:val="Char3"/>
          <w:rtl/>
          <w:lang w:bidi="fa-IR"/>
        </w:rPr>
        <w:t xml:space="preserve"> </w:t>
      </w:r>
      <w:r w:rsidR="005B21A3" w:rsidRPr="005B21A3">
        <w:rPr>
          <w:rStyle w:val="Char5"/>
          <w:rtl/>
          <w:lang w:bidi="fa-IR"/>
        </w:rPr>
        <w:t>[</w:t>
      </w:r>
      <w:r w:rsidR="008E2EA3">
        <w:rPr>
          <w:rStyle w:val="Char5"/>
          <w:rFonts w:hint="cs"/>
          <w:rtl/>
          <w:lang w:bidi="fa-IR"/>
        </w:rPr>
        <w:t>الأعراف: 12</w:t>
      </w:r>
      <w:r w:rsidR="005B21A3" w:rsidRPr="005B21A3">
        <w:rPr>
          <w:rStyle w:val="Char5"/>
          <w:rtl/>
          <w:lang w:bidi="fa-IR"/>
        </w:rPr>
        <w:t>].</w:t>
      </w:r>
      <w:r w:rsidRPr="0060162A">
        <w:rPr>
          <w:rStyle w:val="Char3"/>
          <w:rtl/>
          <w:lang w:bidi="fa-IR"/>
        </w:rPr>
        <w:t xml:space="preserve"> </w:t>
      </w:r>
      <w:r w:rsidR="008E2EA3">
        <w:rPr>
          <w:rStyle w:val="Char3"/>
          <w:rFonts w:cs="Traditional Arabic" w:hint="cs"/>
          <w:rtl/>
          <w:lang w:bidi="fa-IR"/>
        </w:rPr>
        <w:t>«</w:t>
      </w:r>
      <w:r w:rsidRPr="008E2EA3">
        <w:rPr>
          <w:rStyle w:val="Char6"/>
          <w:rtl/>
        </w:rPr>
        <w:t>مرا از آتش آفر</w:t>
      </w:r>
      <w:r w:rsidR="005B21A3" w:rsidRPr="008E2EA3">
        <w:rPr>
          <w:rStyle w:val="Char6"/>
          <w:rtl/>
        </w:rPr>
        <w:t>ی</w:t>
      </w:r>
      <w:r w:rsidRPr="008E2EA3">
        <w:rPr>
          <w:rStyle w:val="Char6"/>
          <w:rtl/>
        </w:rPr>
        <w:t>ده</w:t>
      </w:r>
      <w:r w:rsidR="0090518F" w:rsidRPr="008E2EA3">
        <w:rPr>
          <w:rStyle w:val="Char6"/>
          <w:rtl/>
        </w:rPr>
        <w:t xml:space="preserve">‌ای </w:t>
      </w:r>
      <w:r w:rsidR="008E2EA3" w:rsidRPr="008E2EA3">
        <w:rPr>
          <w:rStyle w:val="Char6"/>
          <w:rtl/>
        </w:rPr>
        <w:t>و آدم را از گل</w:t>
      </w:r>
      <w:r w:rsidR="008E2EA3">
        <w:rPr>
          <w:rStyle w:val="Char3"/>
          <w:rFonts w:cs="Traditional Arabic" w:hint="cs"/>
          <w:rtl/>
          <w:lang w:bidi="fa-IR"/>
        </w:rPr>
        <w:t>»</w:t>
      </w:r>
      <w:r w:rsidRPr="0060162A">
        <w:rPr>
          <w:rStyle w:val="Char3"/>
          <w:rtl/>
          <w:lang w:bidi="fa-IR"/>
        </w:rPr>
        <w:t xml:space="preserve"> و بر خداوندِ صاحب اخت</w:t>
      </w:r>
      <w:r w:rsidR="005B21A3">
        <w:rPr>
          <w:rStyle w:val="Char3"/>
          <w:rtl/>
          <w:lang w:bidi="fa-IR"/>
        </w:rPr>
        <w:t>ی</w:t>
      </w:r>
      <w:r w:rsidRPr="0060162A">
        <w:rPr>
          <w:rStyle w:val="Char3"/>
          <w:rtl/>
          <w:lang w:bidi="fa-IR"/>
        </w:rPr>
        <w:t xml:space="preserve">ار دانا اعتراض نمود كه </w:t>
      </w:r>
      <w:r>
        <w:rPr>
          <w:rFonts w:cs="Traditional Arabic"/>
          <w:b/>
          <w:rtl/>
          <w:lang w:bidi="fa-IR"/>
        </w:rPr>
        <w:t>﴿</w:t>
      </w:r>
      <w:r w:rsidR="008E2EA3" w:rsidRPr="008E2EA3">
        <w:rPr>
          <w:rStyle w:val="Char9"/>
          <w:rFonts w:hint="eastAsia"/>
          <w:rtl/>
        </w:rPr>
        <w:t>أَرَءَي</w:t>
      </w:r>
      <w:r w:rsidR="008E2EA3" w:rsidRPr="008E2EA3">
        <w:rPr>
          <w:rStyle w:val="Char9"/>
          <w:rFonts w:hint="cs"/>
          <w:rtl/>
        </w:rPr>
        <w:t>ۡ</w:t>
      </w:r>
      <w:r w:rsidR="008E2EA3" w:rsidRPr="008E2EA3">
        <w:rPr>
          <w:rStyle w:val="Char9"/>
          <w:rFonts w:hint="eastAsia"/>
          <w:rtl/>
        </w:rPr>
        <w:t>تَكَ</w:t>
      </w:r>
      <w:r w:rsidR="008E2EA3" w:rsidRPr="008E2EA3">
        <w:rPr>
          <w:rStyle w:val="Char9"/>
          <w:rtl/>
        </w:rPr>
        <w:t xml:space="preserve"> </w:t>
      </w:r>
      <w:r w:rsidR="008E2EA3" w:rsidRPr="008E2EA3">
        <w:rPr>
          <w:rStyle w:val="Char9"/>
          <w:rFonts w:hint="eastAsia"/>
          <w:rtl/>
        </w:rPr>
        <w:t>هَ</w:t>
      </w:r>
      <w:r w:rsidR="008E2EA3" w:rsidRPr="008E2EA3">
        <w:rPr>
          <w:rStyle w:val="Char9"/>
          <w:rFonts w:hint="cs"/>
          <w:rtl/>
        </w:rPr>
        <w:t>ٰ</w:t>
      </w:r>
      <w:r w:rsidR="008E2EA3" w:rsidRPr="008E2EA3">
        <w:rPr>
          <w:rStyle w:val="Char9"/>
          <w:rFonts w:hint="eastAsia"/>
          <w:rtl/>
        </w:rPr>
        <w:t>ذَا</w:t>
      </w:r>
      <w:r w:rsidR="008E2EA3" w:rsidRPr="008E2EA3">
        <w:rPr>
          <w:rStyle w:val="Char9"/>
          <w:rtl/>
        </w:rPr>
        <w:t xml:space="preserve"> </w:t>
      </w:r>
      <w:r w:rsidR="008E2EA3" w:rsidRPr="008E2EA3">
        <w:rPr>
          <w:rStyle w:val="Char9"/>
          <w:rFonts w:hint="cs"/>
          <w:rtl/>
        </w:rPr>
        <w:t>ٱ</w:t>
      </w:r>
      <w:r w:rsidR="008E2EA3" w:rsidRPr="008E2EA3">
        <w:rPr>
          <w:rStyle w:val="Char9"/>
          <w:rFonts w:hint="eastAsia"/>
          <w:rtl/>
        </w:rPr>
        <w:t>لَّذِي</w:t>
      </w:r>
      <w:r w:rsidR="008E2EA3" w:rsidRPr="008E2EA3">
        <w:rPr>
          <w:rStyle w:val="Char9"/>
          <w:rtl/>
        </w:rPr>
        <w:t xml:space="preserve"> </w:t>
      </w:r>
      <w:r w:rsidR="008E2EA3" w:rsidRPr="008E2EA3">
        <w:rPr>
          <w:rStyle w:val="Char9"/>
          <w:rFonts w:hint="eastAsia"/>
          <w:rtl/>
        </w:rPr>
        <w:t>كَرَّم</w:t>
      </w:r>
      <w:r w:rsidR="008E2EA3" w:rsidRPr="008E2EA3">
        <w:rPr>
          <w:rStyle w:val="Char9"/>
          <w:rFonts w:hint="cs"/>
          <w:rtl/>
        </w:rPr>
        <w:t>ۡ</w:t>
      </w:r>
      <w:r w:rsidR="008E2EA3" w:rsidRPr="008E2EA3">
        <w:rPr>
          <w:rStyle w:val="Char9"/>
          <w:rFonts w:hint="eastAsia"/>
          <w:rtl/>
        </w:rPr>
        <w:t>تَ</w:t>
      </w:r>
      <w:r w:rsidR="008E2EA3" w:rsidRPr="008E2EA3">
        <w:rPr>
          <w:rStyle w:val="Char9"/>
          <w:rtl/>
        </w:rPr>
        <w:t xml:space="preserve"> </w:t>
      </w:r>
      <w:r w:rsidR="008E2EA3" w:rsidRPr="008E2EA3">
        <w:rPr>
          <w:rStyle w:val="Char9"/>
          <w:rFonts w:hint="eastAsia"/>
          <w:rtl/>
        </w:rPr>
        <w:t>عَلَيَّ</w:t>
      </w:r>
      <w:r>
        <w:rPr>
          <w:rFonts w:cs="Traditional Arabic"/>
          <w:b/>
          <w:rtl/>
          <w:lang w:bidi="fa-IR"/>
        </w:rPr>
        <w:t>﴾</w:t>
      </w:r>
      <w:r w:rsidRPr="0060162A">
        <w:rPr>
          <w:rStyle w:val="Char3"/>
          <w:rtl/>
          <w:lang w:bidi="fa-IR"/>
        </w:rPr>
        <w:t xml:space="preserve"> </w:t>
      </w:r>
      <w:r w:rsidR="005B21A3" w:rsidRPr="005B21A3">
        <w:rPr>
          <w:rStyle w:val="Char5"/>
          <w:rtl/>
          <w:lang w:bidi="fa-IR"/>
        </w:rPr>
        <w:t>[</w:t>
      </w:r>
      <w:r w:rsidR="008E2EA3">
        <w:rPr>
          <w:rStyle w:val="Char5"/>
          <w:rFonts w:hint="cs"/>
          <w:rtl/>
          <w:lang w:bidi="fa-IR"/>
        </w:rPr>
        <w:t>الإسراء: 62</w:t>
      </w:r>
      <w:r w:rsidR="005B21A3" w:rsidRPr="005B21A3">
        <w:rPr>
          <w:rStyle w:val="Char5"/>
          <w:rtl/>
          <w:lang w:bidi="fa-IR"/>
        </w:rPr>
        <w:t>].</w:t>
      </w:r>
      <w:r w:rsidRPr="0060162A">
        <w:rPr>
          <w:rStyle w:val="Char3"/>
          <w:rtl/>
          <w:lang w:bidi="fa-IR"/>
        </w:rPr>
        <w:t xml:space="preserve"> </w:t>
      </w:r>
      <w:r w:rsidR="008E2EA3">
        <w:rPr>
          <w:rStyle w:val="Char3"/>
          <w:rFonts w:cs="Traditional Arabic" w:hint="cs"/>
          <w:rtl/>
          <w:lang w:bidi="fa-IR"/>
        </w:rPr>
        <w:t>«</w:t>
      </w:r>
      <w:r w:rsidRPr="00701DED">
        <w:rPr>
          <w:rStyle w:val="Char6"/>
          <w:rtl/>
        </w:rPr>
        <w:t>از چه رو ا</w:t>
      </w:r>
      <w:r w:rsidR="005B21A3" w:rsidRPr="00701DED">
        <w:rPr>
          <w:rStyle w:val="Char6"/>
          <w:rtl/>
        </w:rPr>
        <w:t>ی</w:t>
      </w:r>
      <w:r w:rsidRPr="00701DED">
        <w:rPr>
          <w:rStyle w:val="Char6"/>
          <w:rtl/>
        </w:rPr>
        <w:t>ن را بر من كرامت بخش</w:t>
      </w:r>
      <w:r w:rsidR="005B21A3" w:rsidRPr="00701DED">
        <w:rPr>
          <w:rStyle w:val="Char6"/>
          <w:rtl/>
        </w:rPr>
        <w:t>ی</w:t>
      </w:r>
      <w:r w:rsidR="00701DED">
        <w:rPr>
          <w:rStyle w:val="Char6"/>
          <w:rtl/>
        </w:rPr>
        <w:t>ده</w:t>
      </w:r>
      <w:r w:rsidR="00701DED">
        <w:rPr>
          <w:rStyle w:val="Char6"/>
          <w:rFonts w:hint="cs"/>
          <w:rtl/>
        </w:rPr>
        <w:t>‌</w:t>
      </w:r>
      <w:r w:rsidRPr="00701DED">
        <w:rPr>
          <w:rStyle w:val="Char6"/>
          <w:rtl/>
        </w:rPr>
        <w:t>ا</w:t>
      </w:r>
      <w:r w:rsidR="005B21A3" w:rsidRPr="00701DED">
        <w:rPr>
          <w:rStyle w:val="Char6"/>
          <w:rtl/>
        </w:rPr>
        <w:t>ی</w:t>
      </w:r>
      <w:r w:rsidR="00701DED">
        <w:rPr>
          <w:rStyle w:val="Char3"/>
          <w:rFonts w:cs="Traditional Arabic" w:hint="cs"/>
          <w:rtl/>
          <w:lang w:bidi="fa-IR"/>
        </w:rPr>
        <w:t>»</w:t>
      </w:r>
      <w:r w:rsidRPr="0060162A">
        <w:rPr>
          <w:rStyle w:val="Char3"/>
          <w:rtl/>
          <w:lang w:bidi="fa-IR"/>
        </w:rPr>
        <w:t xml:space="preserve">. </w:t>
      </w:r>
      <w:r w:rsidR="005B21A3">
        <w:rPr>
          <w:rStyle w:val="Char3"/>
          <w:rtl/>
          <w:lang w:bidi="fa-IR"/>
        </w:rPr>
        <w:t>ی</w:t>
      </w:r>
      <w:r w:rsidRPr="0060162A">
        <w:rPr>
          <w:rStyle w:val="Char3"/>
          <w:rtl/>
          <w:lang w:bidi="fa-IR"/>
        </w:rPr>
        <w:t>عن</w:t>
      </w:r>
      <w:r w:rsidR="005B21A3">
        <w:rPr>
          <w:rStyle w:val="Char3"/>
          <w:rtl/>
          <w:lang w:bidi="fa-IR"/>
        </w:rPr>
        <w:t>ی</w:t>
      </w:r>
      <w:r w:rsidRPr="0060162A">
        <w:rPr>
          <w:rStyle w:val="Char3"/>
          <w:rtl/>
          <w:lang w:bidi="fa-IR"/>
        </w:rPr>
        <w:t xml:space="preserve"> ا</w:t>
      </w:r>
      <w:r w:rsidR="005B21A3">
        <w:rPr>
          <w:rStyle w:val="Char3"/>
          <w:rtl/>
          <w:lang w:bidi="fa-IR"/>
        </w:rPr>
        <w:t>ی</w:t>
      </w:r>
      <w:r w:rsidRPr="0060162A">
        <w:rPr>
          <w:rStyle w:val="Char3"/>
          <w:rtl/>
          <w:lang w:bidi="fa-IR"/>
        </w:rPr>
        <w:t>ن امر از رو</w:t>
      </w:r>
      <w:r w:rsidR="005B21A3">
        <w:rPr>
          <w:rStyle w:val="Char3"/>
          <w:rtl/>
          <w:lang w:bidi="fa-IR"/>
        </w:rPr>
        <w:t>ی</w:t>
      </w:r>
      <w:r w:rsidRPr="0060162A">
        <w:rPr>
          <w:rStyle w:val="Char3"/>
          <w:rtl/>
          <w:lang w:bidi="fa-IR"/>
        </w:rPr>
        <w:t xml:space="preserve"> حكمت نبوده! آن گاه دعو</w:t>
      </w:r>
      <w:r w:rsidR="005B21A3">
        <w:rPr>
          <w:rStyle w:val="Char3"/>
          <w:rtl/>
          <w:lang w:bidi="fa-IR"/>
        </w:rPr>
        <w:t>ی</w:t>
      </w:r>
      <w:r w:rsidRPr="0060162A">
        <w:rPr>
          <w:rStyle w:val="Char3"/>
          <w:rtl/>
          <w:lang w:bidi="fa-IR"/>
        </w:rPr>
        <w:t xml:space="preserve"> بزرگ</w:t>
      </w:r>
      <w:r w:rsidR="005B21A3">
        <w:rPr>
          <w:rStyle w:val="Char3"/>
          <w:rtl/>
          <w:lang w:bidi="fa-IR"/>
        </w:rPr>
        <w:t>ی</w:t>
      </w:r>
      <w:r w:rsidRPr="0060162A">
        <w:rPr>
          <w:rStyle w:val="Char3"/>
          <w:rtl/>
          <w:lang w:bidi="fa-IR"/>
        </w:rPr>
        <w:t xml:space="preserve"> و تكبر كرد كه: </w:t>
      </w:r>
      <w:r>
        <w:rPr>
          <w:rFonts w:cs="Traditional Arabic"/>
          <w:b/>
          <w:rtl/>
          <w:lang w:bidi="fa-IR"/>
        </w:rPr>
        <w:t>﴿</w:t>
      </w:r>
      <w:r w:rsidR="00701DED" w:rsidRPr="00701DED">
        <w:rPr>
          <w:rStyle w:val="Char9"/>
          <w:rFonts w:hint="eastAsia"/>
          <w:rtl/>
        </w:rPr>
        <w:t>أَنَا</w:t>
      </w:r>
      <w:r w:rsidR="00701DED" w:rsidRPr="00701DED">
        <w:rPr>
          <w:rStyle w:val="Char9"/>
          <w:rFonts w:hint="cs"/>
          <w:rtl/>
        </w:rPr>
        <w:t>۠</w:t>
      </w:r>
      <w:r w:rsidR="00701DED" w:rsidRPr="00701DED">
        <w:rPr>
          <w:rStyle w:val="Char9"/>
          <w:rtl/>
        </w:rPr>
        <w:t xml:space="preserve"> </w:t>
      </w:r>
      <w:r w:rsidR="00701DED" w:rsidRPr="00701DED">
        <w:rPr>
          <w:rStyle w:val="Char9"/>
          <w:rFonts w:hint="eastAsia"/>
          <w:rtl/>
        </w:rPr>
        <w:t>خَي</w:t>
      </w:r>
      <w:r w:rsidR="00701DED" w:rsidRPr="00701DED">
        <w:rPr>
          <w:rStyle w:val="Char9"/>
          <w:rFonts w:hint="cs"/>
          <w:rtl/>
        </w:rPr>
        <w:t>ۡ</w:t>
      </w:r>
      <w:r w:rsidR="00701DED" w:rsidRPr="00701DED">
        <w:rPr>
          <w:rStyle w:val="Char9"/>
          <w:rFonts w:hint="eastAsia"/>
          <w:rtl/>
        </w:rPr>
        <w:t>ر</w:t>
      </w:r>
      <w:r w:rsidR="00701DED" w:rsidRPr="00701DED">
        <w:rPr>
          <w:rStyle w:val="Char9"/>
          <w:rFonts w:hint="cs"/>
          <w:rtl/>
        </w:rPr>
        <w:t>ٞ</w:t>
      </w:r>
      <w:r w:rsidR="00701DED" w:rsidRPr="00701DED">
        <w:rPr>
          <w:rStyle w:val="Char9"/>
          <w:rtl/>
        </w:rPr>
        <w:t xml:space="preserve"> </w:t>
      </w:r>
      <w:r w:rsidR="00701DED" w:rsidRPr="00701DED">
        <w:rPr>
          <w:rStyle w:val="Char9"/>
          <w:rFonts w:hint="eastAsia"/>
          <w:rtl/>
        </w:rPr>
        <w:t>مِّن</w:t>
      </w:r>
      <w:r w:rsidR="00701DED" w:rsidRPr="00701DED">
        <w:rPr>
          <w:rStyle w:val="Char9"/>
          <w:rFonts w:hint="cs"/>
          <w:rtl/>
        </w:rPr>
        <w:t>ۡ</w:t>
      </w:r>
      <w:r w:rsidR="00701DED" w:rsidRPr="00701DED">
        <w:rPr>
          <w:rStyle w:val="Char9"/>
          <w:rFonts w:hint="eastAsia"/>
          <w:rtl/>
        </w:rPr>
        <w:t>هُ</w:t>
      </w:r>
      <w:r>
        <w:rPr>
          <w:rFonts w:cs="Traditional Arabic"/>
          <w:b/>
          <w:rtl/>
          <w:lang w:bidi="fa-IR"/>
        </w:rPr>
        <w:t>﴾</w:t>
      </w:r>
      <w:r w:rsidRPr="0060162A">
        <w:rPr>
          <w:rStyle w:val="Char3"/>
          <w:rtl/>
          <w:lang w:bidi="fa-IR"/>
        </w:rPr>
        <w:t xml:space="preserve"> </w:t>
      </w:r>
      <w:r w:rsidR="005B21A3" w:rsidRPr="005B21A3">
        <w:rPr>
          <w:rStyle w:val="Char5"/>
          <w:rtl/>
          <w:lang w:bidi="fa-IR"/>
        </w:rPr>
        <w:t>[</w:t>
      </w:r>
      <w:r w:rsidR="00701DED">
        <w:rPr>
          <w:rStyle w:val="Char5"/>
          <w:rFonts w:hint="cs"/>
          <w:rtl/>
          <w:lang w:bidi="fa-IR"/>
        </w:rPr>
        <w:t>الأعراف: 12</w:t>
      </w:r>
      <w:r w:rsidR="005B21A3" w:rsidRPr="005B21A3">
        <w:rPr>
          <w:rStyle w:val="Char5"/>
          <w:rtl/>
          <w:lang w:bidi="fa-IR"/>
        </w:rPr>
        <w:t>].</w:t>
      </w:r>
      <w:r w:rsidRPr="0060162A">
        <w:rPr>
          <w:rStyle w:val="Char3"/>
          <w:rtl/>
          <w:lang w:bidi="fa-IR"/>
        </w:rPr>
        <w:t xml:space="preserve"> </w:t>
      </w:r>
      <w:r w:rsidRPr="00AD6106">
        <w:rPr>
          <w:rStyle w:val="Char7"/>
          <w:rtl/>
          <w:lang w:bidi="fa-IR"/>
        </w:rPr>
        <w:t>«</w:t>
      </w:r>
      <w:r w:rsidRPr="0060162A">
        <w:rPr>
          <w:rStyle w:val="Char3"/>
          <w:rtl/>
          <w:lang w:bidi="fa-IR"/>
        </w:rPr>
        <w:t>من از او بهترم</w:t>
      </w:r>
      <w:r w:rsidRPr="00AD6106">
        <w:rPr>
          <w:rStyle w:val="Char7"/>
          <w:rtl/>
          <w:lang w:bidi="fa-IR"/>
        </w:rPr>
        <w:t>»</w:t>
      </w:r>
      <w:r w:rsidRPr="0060162A">
        <w:rPr>
          <w:rStyle w:val="Char3"/>
          <w:rtl/>
          <w:lang w:bidi="fa-IR"/>
        </w:rPr>
        <w:t>. و از سجود امتناع ورز</w:t>
      </w:r>
      <w:r w:rsidR="005B21A3">
        <w:rPr>
          <w:rStyle w:val="Char3"/>
          <w:rtl/>
          <w:lang w:bidi="fa-IR"/>
        </w:rPr>
        <w:t>ی</w:t>
      </w:r>
      <w:r w:rsidRPr="0060162A">
        <w:rPr>
          <w:rStyle w:val="Char3"/>
          <w:rtl/>
          <w:lang w:bidi="fa-IR"/>
        </w:rPr>
        <w:t>د و بد</w:t>
      </w:r>
      <w:r w:rsidR="005B21A3">
        <w:rPr>
          <w:rStyle w:val="Char3"/>
          <w:rtl/>
          <w:lang w:bidi="fa-IR"/>
        </w:rPr>
        <w:t>ی</w:t>
      </w:r>
      <w:r w:rsidRPr="0060162A">
        <w:rPr>
          <w:rStyle w:val="Char3"/>
          <w:rtl/>
          <w:lang w:bidi="fa-IR"/>
        </w:rPr>
        <w:t>ن گونه نفس خو</w:t>
      </w:r>
      <w:r w:rsidR="005B21A3">
        <w:rPr>
          <w:rStyle w:val="Char3"/>
          <w:rtl/>
          <w:lang w:bidi="fa-IR"/>
        </w:rPr>
        <w:t>ی</w:t>
      </w:r>
      <w:r w:rsidRPr="0060162A">
        <w:rPr>
          <w:rStyle w:val="Char3"/>
          <w:rtl/>
          <w:lang w:bidi="fa-IR"/>
        </w:rPr>
        <w:t>ش را كه</w:t>
      </w:r>
      <w:r w:rsidR="00101A36">
        <w:rPr>
          <w:rStyle w:val="Char3"/>
          <w:rtl/>
          <w:lang w:bidi="fa-IR"/>
        </w:rPr>
        <w:t xml:space="preserve"> می‌</w:t>
      </w:r>
      <w:r w:rsidRPr="0060162A">
        <w:rPr>
          <w:rStyle w:val="Char3"/>
          <w:rtl/>
          <w:lang w:bidi="fa-IR"/>
        </w:rPr>
        <w:t>خواست عز</w:t>
      </w:r>
      <w:r w:rsidR="005B21A3">
        <w:rPr>
          <w:rStyle w:val="Char3"/>
          <w:rtl/>
          <w:lang w:bidi="fa-IR"/>
        </w:rPr>
        <w:t>ی</w:t>
      </w:r>
      <w:r w:rsidRPr="0060162A">
        <w:rPr>
          <w:rStyle w:val="Char3"/>
          <w:rtl/>
          <w:lang w:bidi="fa-IR"/>
        </w:rPr>
        <w:t>ز و بزرگ بدارد خوار و</w:t>
      </w:r>
      <w:r w:rsidR="00155203">
        <w:rPr>
          <w:rStyle w:val="Char3"/>
          <w:rtl/>
          <w:lang w:bidi="fa-IR"/>
        </w:rPr>
        <w:t xml:space="preserve"> بی‌</w:t>
      </w:r>
      <w:r w:rsidRPr="0060162A">
        <w:rPr>
          <w:rStyle w:val="Char3"/>
          <w:rtl/>
          <w:lang w:bidi="fa-IR"/>
        </w:rPr>
        <w:t>مقدار گردان</w:t>
      </w:r>
      <w:r w:rsidR="005B21A3">
        <w:rPr>
          <w:rStyle w:val="Char3"/>
          <w:rtl/>
          <w:lang w:bidi="fa-IR"/>
        </w:rPr>
        <w:t>ی</w:t>
      </w:r>
      <w:r w:rsidRPr="0060162A">
        <w:rPr>
          <w:rStyle w:val="Char3"/>
          <w:rtl/>
          <w:lang w:bidi="fa-IR"/>
        </w:rPr>
        <w:t>د و در معرض لعن و نفر</w:t>
      </w:r>
      <w:r w:rsidR="005B21A3">
        <w:rPr>
          <w:rStyle w:val="Char3"/>
          <w:rtl/>
          <w:lang w:bidi="fa-IR"/>
        </w:rPr>
        <w:t>ی</w:t>
      </w:r>
      <w:r w:rsidRPr="0060162A">
        <w:rPr>
          <w:rStyle w:val="Char3"/>
          <w:rtl/>
          <w:lang w:bidi="fa-IR"/>
        </w:rPr>
        <w:t xml:space="preserve">ن و عذاب قرار داد. </w:t>
      </w:r>
    </w:p>
    <w:p w:rsidR="009C6881" w:rsidRPr="0060162A" w:rsidRDefault="009C6881" w:rsidP="00701DED">
      <w:pPr>
        <w:widowControl w:val="0"/>
        <w:spacing w:line="250" w:lineRule="auto"/>
        <w:ind w:firstLine="284"/>
        <w:jc w:val="both"/>
        <w:rPr>
          <w:rStyle w:val="Char3"/>
          <w:rtl/>
          <w:lang w:bidi="fa-IR"/>
        </w:rPr>
      </w:pPr>
      <w:r w:rsidRPr="0060162A">
        <w:rPr>
          <w:rStyle w:val="Char3"/>
          <w:rtl/>
          <w:lang w:bidi="fa-IR"/>
        </w:rPr>
        <w:t>پس هر كس را در نفس، وسوسه امر</w:t>
      </w:r>
      <w:r w:rsidR="005B21A3">
        <w:rPr>
          <w:rStyle w:val="Char3"/>
          <w:rtl/>
          <w:lang w:bidi="fa-IR"/>
        </w:rPr>
        <w:t>ی</w:t>
      </w:r>
      <w:r w:rsidRPr="0060162A">
        <w:rPr>
          <w:rStyle w:val="Char3"/>
          <w:rtl/>
          <w:lang w:bidi="fa-IR"/>
        </w:rPr>
        <w:t xml:space="preserve"> رخ نما</w:t>
      </w:r>
      <w:r w:rsidR="005B21A3">
        <w:rPr>
          <w:rStyle w:val="Char3"/>
          <w:rtl/>
          <w:lang w:bidi="fa-IR"/>
        </w:rPr>
        <w:t>ی</w:t>
      </w:r>
      <w:r w:rsidRPr="0060162A">
        <w:rPr>
          <w:rStyle w:val="Char3"/>
          <w:rtl/>
          <w:lang w:bidi="fa-IR"/>
        </w:rPr>
        <w:t>د با</w:t>
      </w:r>
      <w:r w:rsidR="005B21A3">
        <w:rPr>
          <w:rStyle w:val="Char3"/>
          <w:rtl/>
          <w:lang w:bidi="fa-IR"/>
        </w:rPr>
        <w:t>ی</w:t>
      </w:r>
      <w:r w:rsidRPr="0060162A">
        <w:rPr>
          <w:rStyle w:val="Char3"/>
          <w:rtl/>
          <w:lang w:bidi="fa-IR"/>
        </w:rPr>
        <w:t>د نها</w:t>
      </w:r>
      <w:r w:rsidR="005B21A3">
        <w:rPr>
          <w:rStyle w:val="Char3"/>
          <w:rtl/>
          <w:lang w:bidi="fa-IR"/>
        </w:rPr>
        <w:t>ی</w:t>
      </w:r>
      <w:r w:rsidRPr="0060162A">
        <w:rPr>
          <w:rStyle w:val="Char3"/>
          <w:rtl/>
          <w:lang w:bidi="fa-IR"/>
        </w:rPr>
        <w:t>ت احت</w:t>
      </w:r>
      <w:r w:rsidR="005B21A3">
        <w:rPr>
          <w:rStyle w:val="Char3"/>
          <w:rtl/>
          <w:lang w:bidi="fa-IR"/>
        </w:rPr>
        <w:t>ی</w:t>
      </w:r>
      <w:r w:rsidRPr="0060162A">
        <w:rPr>
          <w:rStyle w:val="Char3"/>
          <w:rtl/>
          <w:lang w:bidi="fa-IR"/>
        </w:rPr>
        <w:t>اط مرع</w:t>
      </w:r>
      <w:r w:rsidR="005B21A3">
        <w:rPr>
          <w:rStyle w:val="Char3"/>
          <w:rtl/>
          <w:lang w:bidi="fa-IR"/>
        </w:rPr>
        <w:t>ی</w:t>
      </w:r>
      <w:r w:rsidRPr="0060162A">
        <w:rPr>
          <w:rStyle w:val="Char3"/>
          <w:rtl/>
          <w:lang w:bidi="fa-IR"/>
        </w:rPr>
        <w:t xml:space="preserve"> دارد و خطاب به ش</w:t>
      </w:r>
      <w:r w:rsidR="005B21A3">
        <w:rPr>
          <w:rStyle w:val="Char3"/>
          <w:rtl/>
          <w:lang w:bidi="fa-IR"/>
        </w:rPr>
        <w:t>ی</w:t>
      </w:r>
      <w:r w:rsidRPr="0060162A">
        <w:rPr>
          <w:rStyle w:val="Char3"/>
          <w:rtl/>
          <w:lang w:bidi="fa-IR"/>
        </w:rPr>
        <w:t>طان كه انسان را به بد</w:t>
      </w:r>
      <w:r w:rsidR="005B21A3">
        <w:rPr>
          <w:rStyle w:val="Char3"/>
          <w:rtl/>
          <w:lang w:bidi="fa-IR"/>
        </w:rPr>
        <w:t>ی</w:t>
      </w:r>
      <w:r w:rsidRPr="0060162A">
        <w:rPr>
          <w:rStyle w:val="Char3"/>
          <w:rtl/>
          <w:lang w:bidi="fa-IR"/>
        </w:rPr>
        <w:t xml:space="preserve"> فرا</w:t>
      </w:r>
      <w:r w:rsidR="00101A36">
        <w:rPr>
          <w:rStyle w:val="Char3"/>
          <w:rtl/>
          <w:lang w:bidi="fa-IR"/>
        </w:rPr>
        <w:t xml:space="preserve"> می‌</w:t>
      </w:r>
      <w:r w:rsidRPr="0060162A">
        <w:rPr>
          <w:rStyle w:val="Char3"/>
          <w:rtl/>
          <w:lang w:bidi="fa-IR"/>
        </w:rPr>
        <w:t>خواند، بگو</w:t>
      </w:r>
      <w:r w:rsidR="005B21A3">
        <w:rPr>
          <w:rStyle w:val="Char3"/>
          <w:rtl/>
          <w:lang w:bidi="fa-IR"/>
        </w:rPr>
        <w:t>ی</w:t>
      </w:r>
      <w:r w:rsidRPr="0060162A">
        <w:rPr>
          <w:rStyle w:val="Char3"/>
          <w:rtl/>
          <w:lang w:bidi="fa-IR"/>
        </w:rPr>
        <w:t>د: تو كه با آراستن شهوات در نظر من خود را ن</w:t>
      </w:r>
      <w:r w:rsidR="005B21A3">
        <w:rPr>
          <w:rStyle w:val="Char3"/>
          <w:rtl/>
          <w:lang w:bidi="fa-IR"/>
        </w:rPr>
        <w:t>ی</w:t>
      </w:r>
      <w:r w:rsidRPr="0060162A">
        <w:rPr>
          <w:rStyle w:val="Char3"/>
          <w:rtl/>
          <w:lang w:bidi="fa-IR"/>
        </w:rPr>
        <w:t>كخواه من</w:t>
      </w:r>
      <w:r w:rsidR="00101A36">
        <w:rPr>
          <w:rStyle w:val="Char3"/>
          <w:rtl/>
          <w:lang w:bidi="fa-IR"/>
        </w:rPr>
        <w:t xml:space="preserve"> می‌</w:t>
      </w:r>
      <w:r w:rsidRPr="0060162A">
        <w:rPr>
          <w:rStyle w:val="Char3"/>
          <w:rtl/>
          <w:lang w:bidi="fa-IR"/>
        </w:rPr>
        <w:t>نما</w:t>
      </w:r>
      <w:r w:rsidR="005B21A3">
        <w:rPr>
          <w:rStyle w:val="Char3"/>
          <w:rtl/>
          <w:lang w:bidi="fa-IR"/>
        </w:rPr>
        <w:t>یی</w:t>
      </w:r>
      <w:r w:rsidRPr="0060162A">
        <w:rPr>
          <w:rStyle w:val="Char3"/>
          <w:rtl/>
          <w:lang w:bidi="fa-IR"/>
        </w:rPr>
        <w:t xml:space="preserve"> چگونه ن</w:t>
      </w:r>
      <w:r w:rsidR="005B21A3">
        <w:rPr>
          <w:rStyle w:val="Char3"/>
          <w:rtl/>
          <w:lang w:bidi="fa-IR"/>
        </w:rPr>
        <w:t>ی</w:t>
      </w:r>
      <w:r w:rsidRPr="0060162A">
        <w:rPr>
          <w:rStyle w:val="Char3"/>
          <w:rtl/>
          <w:lang w:bidi="fa-IR"/>
        </w:rPr>
        <w:t>كخواه من خواه</w:t>
      </w:r>
      <w:r w:rsidR="005B21A3">
        <w:rPr>
          <w:rStyle w:val="Char3"/>
          <w:rtl/>
          <w:lang w:bidi="fa-IR"/>
        </w:rPr>
        <w:t>ی</w:t>
      </w:r>
      <w:r w:rsidRPr="0060162A">
        <w:rPr>
          <w:rStyle w:val="Char3"/>
          <w:rtl/>
          <w:lang w:bidi="fa-IR"/>
        </w:rPr>
        <w:t xml:space="preserve"> بود كه بر خود نتوانست</w:t>
      </w:r>
      <w:r w:rsidR="005B21A3">
        <w:rPr>
          <w:rStyle w:val="Char3"/>
          <w:rtl/>
          <w:lang w:bidi="fa-IR"/>
        </w:rPr>
        <w:t>ی</w:t>
      </w:r>
      <w:r w:rsidRPr="0060162A">
        <w:rPr>
          <w:rStyle w:val="Char3"/>
          <w:rtl/>
          <w:lang w:bidi="fa-IR"/>
        </w:rPr>
        <w:t xml:space="preserve"> خ</w:t>
      </w:r>
      <w:r w:rsidR="005B21A3">
        <w:rPr>
          <w:rStyle w:val="Char3"/>
          <w:rtl/>
          <w:lang w:bidi="fa-IR"/>
        </w:rPr>
        <w:t>ی</w:t>
      </w:r>
      <w:r w:rsidRPr="0060162A">
        <w:rPr>
          <w:rStyle w:val="Char3"/>
          <w:rtl/>
          <w:lang w:bidi="fa-IR"/>
        </w:rPr>
        <w:t>ر رسان</w:t>
      </w:r>
      <w:r w:rsidR="005B21A3">
        <w:rPr>
          <w:rStyle w:val="Char3"/>
          <w:rtl/>
          <w:lang w:bidi="fa-IR"/>
        </w:rPr>
        <w:t>ی</w:t>
      </w:r>
      <w:r w:rsidRPr="0060162A">
        <w:rPr>
          <w:rStyle w:val="Char3"/>
          <w:rtl/>
          <w:lang w:bidi="fa-IR"/>
        </w:rPr>
        <w:t>د پس اگر ش</w:t>
      </w:r>
      <w:r w:rsidR="005B21A3">
        <w:rPr>
          <w:rStyle w:val="Char3"/>
          <w:rtl/>
          <w:lang w:bidi="fa-IR"/>
        </w:rPr>
        <w:t>ی</w:t>
      </w:r>
      <w:r w:rsidRPr="0060162A">
        <w:rPr>
          <w:rStyle w:val="Char3"/>
          <w:rtl/>
          <w:lang w:bidi="fa-IR"/>
        </w:rPr>
        <w:t>طان با تحر</w:t>
      </w:r>
      <w:r w:rsidR="005B21A3">
        <w:rPr>
          <w:rStyle w:val="Char3"/>
          <w:rtl/>
          <w:lang w:bidi="fa-IR"/>
        </w:rPr>
        <w:t xml:space="preserve">یک </w:t>
      </w:r>
      <w:r w:rsidRPr="0060162A">
        <w:rPr>
          <w:rStyle w:val="Char3"/>
          <w:rtl/>
          <w:lang w:bidi="fa-IR"/>
        </w:rPr>
        <w:t>هو</w:t>
      </w:r>
      <w:r w:rsidR="005B21A3">
        <w:rPr>
          <w:rStyle w:val="Char3"/>
          <w:rtl/>
          <w:lang w:bidi="fa-IR"/>
        </w:rPr>
        <w:t>ی</w:t>
      </w:r>
      <w:r w:rsidRPr="0060162A">
        <w:rPr>
          <w:rStyle w:val="Char3"/>
          <w:rtl/>
          <w:lang w:bidi="fa-IR"/>
        </w:rPr>
        <w:t xml:space="preserve"> و هوس، نفس را به </w:t>
      </w:r>
      <w:r w:rsidR="005B21A3">
        <w:rPr>
          <w:rStyle w:val="Char3"/>
          <w:rtl/>
          <w:lang w:bidi="fa-IR"/>
        </w:rPr>
        <w:t>ی</w:t>
      </w:r>
      <w:r w:rsidRPr="0060162A">
        <w:rPr>
          <w:rStyle w:val="Char3"/>
          <w:rtl/>
          <w:lang w:bidi="fa-IR"/>
        </w:rPr>
        <w:t>ار</w:t>
      </w:r>
      <w:r w:rsidR="005B21A3">
        <w:rPr>
          <w:rStyle w:val="Char3"/>
          <w:rtl/>
          <w:lang w:bidi="fa-IR"/>
        </w:rPr>
        <w:t>ی</w:t>
      </w:r>
      <w:r w:rsidRPr="0060162A">
        <w:rPr>
          <w:rStyle w:val="Char3"/>
          <w:rtl/>
          <w:lang w:bidi="fa-IR"/>
        </w:rPr>
        <w:t xml:space="preserve"> بخواند با</w:t>
      </w:r>
      <w:r w:rsidR="005B21A3">
        <w:rPr>
          <w:rStyle w:val="Char3"/>
          <w:rtl/>
          <w:lang w:bidi="fa-IR"/>
        </w:rPr>
        <w:t>ی</w:t>
      </w:r>
      <w:r w:rsidRPr="0060162A">
        <w:rPr>
          <w:rStyle w:val="Char3"/>
          <w:rtl/>
          <w:lang w:bidi="fa-IR"/>
        </w:rPr>
        <w:t>د عقل را به خانه اند</w:t>
      </w:r>
      <w:r w:rsidR="005B21A3">
        <w:rPr>
          <w:rStyle w:val="Char3"/>
          <w:rtl/>
          <w:lang w:bidi="fa-IR"/>
        </w:rPr>
        <w:t>ی</w:t>
      </w:r>
      <w:r w:rsidRPr="0060162A">
        <w:rPr>
          <w:rStyle w:val="Char3"/>
          <w:rtl/>
          <w:lang w:bidi="fa-IR"/>
        </w:rPr>
        <w:t>شه احضار كرد و با لشكر عزم سپاه نفس را منهزم ساخت. از پ</w:t>
      </w:r>
      <w:r w:rsidR="005B21A3">
        <w:rPr>
          <w:rStyle w:val="Char3"/>
          <w:rtl/>
          <w:lang w:bidi="fa-IR"/>
        </w:rPr>
        <w:t>ی</w:t>
      </w:r>
      <w:r w:rsidRPr="0060162A">
        <w:rPr>
          <w:rStyle w:val="Char3"/>
          <w:rtl/>
          <w:lang w:bidi="fa-IR"/>
        </w:rPr>
        <w:t xml:space="preserve">غمبر </w:t>
      </w:r>
      <w:r w:rsidR="00E573EC">
        <w:rPr>
          <w:rStyle w:val="Char3"/>
          <w:lang w:bidi="fa-IR"/>
        </w:rPr>
        <w:sym w:font="AGA Arabesque" w:char="F072"/>
      </w:r>
      <w:r w:rsidRPr="0060162A">
        <w:rPr>
          <w:rStyle w:val="Char3"/>
          <w:rtl/>
          <w:lang w:bidi="fa-IR"/>
        </w:rPr>
        <w:t xml:space="preserve"> روا</w:t>
      </w:r>
      <w:r w:rsidR="005B21A3">
        <w:rPr>
          <w:rStyle w:val="Char3"/>
          <w:rtl/>
          <w:lang w:bidi="fa-IR"/>
        </w:rPr>
        <w:t>ی</w:t>
      </w:r>
      <w:r w:rsidRPr="0060162A">
        <w:rPr>
          <w:rStyle w:val="Char3"/>
          <w:rtl/>
          <w:lang w:bidi="fa-IR"/>
        </w:rPr>
        <w:t xml:space="preserve">ت است كه فرمود: </w:t>
      </w:r>
    </w:p>
    <w:p w:rsidR="009C6881" w:rsidRPr="0060162A" w:rsidRDefault="009C6881" w:rsidP="00701DED">
      <w:pPr>
        <w:ind w:firstLine="284"/>
        <w:jc w:val="both"/>
        <w:rPr>
          <w:rStyle w:val="Char3"/>
          <w:rtl/>
          <w:lang w:bidi="fa-IR"/>
        </w:rPr>
      </w:pPr>
      <w:r w:rsidRPr="00AD6106">
        <w:rPr>
          <w:rStyle w:val="Char7"/>
          <w:rtl/>
          <w:lang w:bidi="fa-IR"/>
        </w:rPr>
        <w:t>«</w:t>
      </w:r>
      <w:r w:rsidRPr="00701DED">
        <w:rPr>
          <w:rStyle w:val="Char2"/>
          <w:rtl/>
        </w:rPr>
        <w:t>يا أيها الناس! إن الله تعالى أمرني أن أعلمكم</w:t>
      </w:r>
      <w:r w:rsidR="00701DED" w:rsidRPr="00701DED">
        <w:rPr>
          <w:rStyle w:val="Char2"/>
          <w:rtl/>
        </w:rPr>
        <w:t xml:space="preserve"> </w:t>
      </w:r>
      <w:r w:rsidR="00701DED" w:rsidRPr="00701DED">
        <w:rPr>
          <w:rStyle w:val="Char2"/>
          <w:rFonts w:hint="eastAsia"/>
          <w:rtl/>
        </w:rPr>
        <w:t>مَا</w:t>
      </w:r>
      <w:r w:rsidR="00701DED" w:rsidRPr="00701DED">
        <w:rPr>
          <w:rStyle w:val="Char2"/>
          <w:rtl/>
        </w:rPr>
        <w:t xml:space="preserve"> </w:t>
      </w:r>
      <w:r w:rsidR="00701DED" w:rsidRPr="00701DED">
        <w:rPr>
          <w:rStyle w:val="Char2"/>
          <w:rFonts w:hint="eastAsia"/>
          <w:rtl/>
        </w:rPr>
        <w:t>جَهِلْتُمْ</w:t>
      </w:r>
      <w:r w:rsidR="00701DED" w:rsidRPr="00701DED">
        <w:rPr>
          <w:rStyle w:val="Char2"/>
          <w:rtl/>
        </w:rPr>
        <w:t xml:space="preserve"> </w:t>
      </w:r>
      <w:r w:rsidR="00701DED" w:rsidRPr="00701DED">
        <w:rPr>
          <w:rStyle w:val="Char2"/>
          <w:rFonts w:hint="eastAsia"/>
          <w:rtl/>
        </w:rPr>
        <w:t>مِمَّا</w:t>
      </w:r>
      <w:r w:rsidR="00701DED" w:rsidRPr="00701DED">
        <w:rPr>
          <w:rStyle w:val="Char2"/>
          <w:rtl/>
        </w:rPr>
        <w:t xml:space="preserve"> </w:t>
      </w:r>
      <w:r w:rsidR="00701DED" w:rsidRPr="00701DED">
        <w:rPr>
          <w:rStyle w:val="Char2"/>
          <w:rFonts w:hint="eastAsia"/>
          <w:rtl/>
        </w:rPr>
        <w:t>عَلَّمَنِى</w:t>
      </w:r>
      <w:r w:rsidR="00701DED" w:rsidRPr="00701DED">
        <w:rPr>
          <w:rStyle w:val="Char2"/>
          <w:rtl/>
        </w:rPr>
        <w:t xml:space="preserve"> </w:t>
      </w:r>
      <w:r w:rsidR="00701DED" w:rsidRPr="00701DED">
        <w:rPr>
          <w:rStyle w:val="Char2"/>
          <w:rFonts w:hint="eastAsia"/>
          <w:rtl/>
        </w:rPr>
        <w:t>يَوْمِى</w:t>
      </w:r>
      <w:r w:rsidR="00701DED" w:rsidRPr="00701DED">
        <w:rPr>
          <w:rStyle w:val="Char2"/>
          <w:rtl/>
        </w:rPr>
        <w:t xml:space="preserve"> </w:t>
      </w:r>
      <w:r w:rsidR="00701DED" w:rsidRPr="00701DED">
        <w:rPr>
          <w:rStyle w:val="Char2"/>
          <w:rFonts w:hint="eastAsia"/>
          <w:rtl/>
        </w:rPr>
        <w:t>هَذَا</w:t>
      </w:r>
      <w:r w:rsidR="00701DED" w:rsidRPr="00701DED">
        <w:rPr>
          <w:rStyle w:val="Char2"/>
          <w:rtl/>
        </w:rPr>
        <w:t xml:space="preserve"> </w:t>
      </w:r>
      <w:r w:rsidR="00701DED" w:rsidRPr="00701DED">
        <w:rPr>
          <w:rStyle w:val="Char2"/>
          <w:rFonts w:hint="eastAsia"/>
          <w:rtl/>
        </w:rPr>
        <w:t>كُلُّ</w:t>
      </w:r>
      <w:r w:rsidR="00701DED" w:rsidRPr="00701DED">
        <w:rPr>
          <w:rStyle w:val="Char2"/>
          <w:rtl/>
        </w:rPr>
        <w:t xml:space="preserve"> </w:t>
      </w:r>
      <w:r w:rsidR="00701DED" w:rsidRPr="00701DED">
        <w:rPr>
          <w:rStyle w:val="Char2"/>
          <w:rFonts w:hint="eastAsia"/>
          <w:rtl/>
        </w:rPr>
        <w:t>مَالٍ</w:t>
      </w:r>
      <w:r w:rsidR="00701DED" w:rsidRPr="00701DED">
        <w:rPr>
          <w:rStyle w:val="Char2"/>
          <w:rtl/>
        </w:rPr>
        <w:t xml:space="preserve"> </w:t>
      </w:r>
      <w:r w:rsidR="00701DED" w:rsidRPr="00701DED">
        <w:rPr>
          <w:rStyle w:val="Char2"/>
          <w:rFonts w:hint="eastAsia"/>
          <w:rtl/>
        </w:rPr>
        <w:t>نَحَلْتُهُ</w:t>
      </w:r>
      <w:r w:rsidR="00701DED" w:rsidRPr="00701DED">
        <w:rPr>
          <w:rStyle w:val="Char2"/>
          <w:rtl/>
        </w:rPr>
        <w:t xml:space="preserve"> </w:t>
      </w:r>
      <w:r w:rsidR="00701DED" w:rsidRPr="00701DED">
        <w:rPr>
          <w:rStyle w:val="Char2"/>
          <w:rFonts w:hint="eastAsia"/>
          <w:rtl/>
        </w:rPr>
        <w:t>عَبْدًا</w:t>
      </w:r>
      <w:r w:rsidR="00701DED" w:rsidRPr="00701DED">
        <w:rPr>
          <w:rStyle w:val="Char2"/>
          <w:rtl/>
        </w:rPr>
        <w:t xml:space="preserve"> </w:t>
      </w:r>
      <w:r w:rsidR="00701DED" w:rsidRPr="00701DED">
        <w:rPr>
          <w:rStyle w:val="Char2"/>
          <w:rFonts w:hint="eastAsia"/>
          <w:rtl/>
        </w:rPr>
        <w:t>حَلاَلٌ</w:t>
      </w:r>
      <w:r w:rsidR="00701DED" w:rsidRPr="00701DED">
        <w:rPr>
          <w:rStyle w:val="Char2"/>
          <w:rtl/>
        </w:rPr>
        <w:t xml:space="preserve"> </w:t>
      </w:r>
      <w:r w:rsidR="00701DED" w:rsidRPr="00701DED">
        <w:rPr>
          <w:rStyle w:val="Char2"/>
          <w:rFonts w:hint="eastAsia"/>
          <w:rtl/>
        </w:rPr>
        <w:t>وَإِنِّى</w:t>
      </w:r>
      <w:r w:rsidR="00701DED" w:rsidRPr="00701DED">
        <w:rPr>
          <w:rStyle w:val="Char2"/>
          <w:rtl/>
        </w:rPr>
        <w:t xml:space="preserve"> </w:t>
      </w:r>
      <w:r w:rsidR="00701DED" w:rsidRPr="00701DED">
        <w:rPr>
          <w:rStyle w:val="Char2"/>
          <w:rFonts w:hint="eastAsia"/>
          <w:rtl/>
        </w:rPr>
        <w:t>خَلَقْتُ</w:t>
      </w:r>
      <w:r w:rsidR="00701DED" w:rsidRPr="00701DED">
        <w:rPr>
          <w:rStyle w:val="Char2"/>
          <w:rtl/>
        </w:rPr>
        <w:t xml:space="preserve"> </w:t>
      </w:r>
      <w:r w:rsidR="00701DED" w:rsidRPr="00701DED">
        <w:rPr>
          <w:rStyle w:val="Char2"/>
          <w:rFonts w:hint="eastAsia"/>
          <w:rtl/>
        </w:rPr>
        <w:t>عِبَادِى</w:t>
      </w:r>
      <w:r w:rsidR="00701DED" w:rsidRPr="00701DED">
        <w:rPr>
          <w:rStyle w:val="Char2"/>
          <w:rtl/>
        </w:rPr>
        <w:t xml:space="preserve"> </w:t>
      </w:r>
      <w:r w:rsidR="00701DED" w:rsidRPr="00701DED">
        <w:rPr>
          <w:rStyle w:val="Char2"/>
          <w:rFonts w:hint="eastAsia"/>
          <w:rtl/>
        </w:rPr>
        <w:t>حُنَفَاءَ</w:t>
      </w:r>
      <w:r w:rsidR="00701DED" w:rsidRPr="00701DED">
        <w:rPr>
          <w:rStyle w:val="Char2"/>
          <w:rtl/>
        </w:rPr>
        <w:t xml:space="preserve"> </w:t>
      </w:r>
      <w:r w:rsidR="00701DED" w:rsidRPr="00701DED">
        <w:rPr>
          <w:rStyle w:val="Char2"/>
          <w:rFonts w:hint="eastAsia"/>
          <w:rtl/>
        </w:rPr>
        <w:t>كُلَّهُمْ</w:t>
      </w:r>
      <w:r w:rsidR="00701DED" w:rsidRPr="00701DED">
        <w:rPr>
          <w:rStyle w:val="Char2"/>
          <w:rtl/>
        </w:rPr>
        <w:t xml:space="preserve"> </w:t>
      </w:r>
      <w:r w:rsidR="00701DED" w:rsidRPr="00701DED">
        <w:rPr>
          <w:rStyle w:val="Char2"/>
          <w:rFonts w:hint="eastAsia"/>
          <w:rtl/>
        </w:rPr>
        <w:t>وَإِنَّهُمْ</w:t>
      </w:r>
      <w:r w:rsidR="00701DED" w:rsidRPr="00701DED">
        <w:rPr>
          <w:rStyle w:val="Char2"/>
          <w:rtl/>
        </w:rPr>
        <w:t xml:space="preserve"> </w:t>
      </w:r>
      <w:r w:rsidR="00701DED" w:rsidRPr="00701DED">
        <w:rPr>
          <w:rStyle w:val="Char2"/>
          <w:rFonts w:hint="eastAsia"/>
          <w:rtl/>
        </w:rPr>
        <w:t>أَتَتْهُمُ</w:t>
      </w:r>
      <w:r w:rsidR="00701DED" w:rsidRPr="00701DED">
        <w:rPr>
          <w:rStyle w:val="Char2"/>
          <w:rtl/>
        </w:rPr>
        <w:t xml:space="preserve"> </w:t>
      </w:r>
      <w:r w:rsidR="00701DED" w:rsidRPr="00701DED">
        <w:rPr>
          <w:rStyle w:val="Char2"/>
          <w:rFonts w:hint="eastAsia"/>
          <w:rtl/>
        </w:rPr>
        <w:t>الشَّيَاطِينُ</w:t>
      </w:r>
      <w:r w:rsidR="00701DED" w:rsidRPr="00701DED">
        <w:rPr>
          <w:rStyle w:val="Char2"/>
          <w:rtl/>
        </w:rPr>
        <w:t xml:space="preserve"> </w:t>
      </w:r>
      <w:r w:rsidR="00701DED" w:rsidRPr="00701DED">
        <w:rPr>
          <w:rStyle w:val="Char2"/>
          <w:rFonts w:hint="eastAsia"/>
          <w:rtl/>
        </w:rPr>
        <w:t>فَاجْتَالَتْهُمْ</w:t>
      </w:r>
      <w:r w:rsidR="00701DED" w:rsidRPr="00701DED">
        <w:rPr>
          <w:rStyle w:val="Char2"/>
          <w:rtl/>
        </w:rPr>
        <w:t xml:space="preserve"> </w:t>
      </w:r>
      <w:r w:rsidR="00701DED" w:rsidRPr="00701DED">
        <w:rPr>
          <w:rStyle w:val="Char2"/>
          <w:rFonts w:hint="eastAsia"/>
          <w:rtl/>
        </w:rPr>
        <w:t>عَنْ</w:t>
      </w:r>
      <w:r w:rsidR="00701DED" w:rsidRPr="00701DED">
        <w:rPr>
          <w:rStyle w:val="Char2"/>
          <w:rtl/>
        </w:rPr>
        <w:t xml:space="preserve"> </w:t>
      </w:r>
      <w:r w:rsidR="00701DED" w:rsidRPr="00701DED">
        <w:rPr>
          <w:rStyle w:val="Char2"/>
          <w:rFonts w:hint="eastAsia"/>
          <w:rtl/>
        </w:rPr>
        <w:t>دِينِهِمْ</w:t>
      </w:r>
      <w:r w:rsidR="00701DED" w:rsidRPr="00701DED">
        <w:rPr>
          <w:rStyle w:val="Char2"/>
          <w:rtl/>
        </w:rPr>
        <w:t xml:space="preserve"> </w:t>
      </w:r>
      <w:r w:rsidR="00701DED" w:rsidRPr="00701DED">
        <w:rPr>
          <w:rStyle w:val="Char2"/>
          <w:rFonts w:hint="eastAsia"/>
          <w:rtl/>
        </w:rPr>
        <w:t>وَحَرَّمَتْ</w:t>
      </w:r>
      <w:r w:rsidR="00701DED" w:rsidRPr="00701DED">
        <w:rPr>
          <w:rStyle w:val="Char2"/>
          <w:rtl/>
        </w:rPr>
        <w:t xml:space="preserve"> </w:t>
      </w:r>
      <w:r w:rsidR="00701DED" w:rsidRPr="00701DED">
        <w:rPr>
          <w:rStyle w:val="Char2"/>
          <w:rFonts w:hint="eastAsia"/>
          <w:rtl/>
        </w:rPr>
        <w:t>عَلَيْهِمْ</w:t>
      </w:r>
      <w:r w:rsidR="00701DED" w:rsidRPr="00701DED">
        <w:rPr>
          <w:rStyle w:val="Char2"/>
          <w:rtl/>
        </w:rPr>
        <w:t xml:space="preserve"> </w:t>
      </w:r>
      <w:r w:rsidR="00701DED" w:rsidRPr="00701DED">
        <w:rPr>
          <w:rStyle w:val="Char2"/>
          <w:rFonts w:hint="eastAsia"/>
          <w:rtl/>
        </w:rPr>
        <w:t>مَا</w:t>
      </w:r>
      <w:r w:rsidR="00701DED" w:rsidRPr="00701DED">
        <w:rPr>
          <w:rStyle w:val="Char2"/>
          <w:rtl/>
        </w:rPr>
        <w:t xml:space="preserve"> </w:t>
      </w:r>
      <w:r w:rsidR="00701DED" w:rsidRPr="00701DED">
        <w:rPr>
          <w:rStyle w:val="Char2"/>
          <w:rFonts w:hint="eastAsia"/>
          <w:rtl/>
        </w:rPr>
        <w:t>أَحْلَلْتُ</w:t>
      </w:r>
      <w:r w:rsidR="00701DED" w:rsidRPr="00701DED">
        <w:rPr>
          <w:rStyle w:val="Char2"/>
          <w:rtl/>
        </w:rPr>
        <w:t xml:space="preserve"> </w:t>
      </w:r>
      <w:r w:rsidR="00701DED" w:rsidRPr="00701DED">
        <w:rPr>
          <w:rStyle w:val="Char2"/>
          <w:rFonts w:hint="eastAsia"/>
          <w:rtl/>
        </w:rPr>
        <w:t>لَهُمْ</w:t>
      </w:r>
      <w:r w:rsidR="00701DED" w:rsidRPr="00701DED">
        <w:rPr>
          <w:rStyle w:val="Char2"/>
          <w:rtl/>
        </w:rPr>
        <w:t xml:space="preserve"> </w:t>
      </w:r>
      <w:r w:rsidR="00701DED" w:rsidRPr="00701DED">
        <w:rPr>
          <w:rStyle w:val="Char2"/>
          <w:rFonts w:hint="eastAsia"/>
          <w:rtl/>
        </w:rPr>
        <w:t>وَأَمَرَتْهُمْ</w:t>
      </w:r>
      <w:r w:rsidR="00701DED" w:rsidRPr="00701DED">
        <w:rPr>
          <w:rStyle w:val="Char2"/>
          <w:rtl/>
        </w:rPr>
        <w:t xml:space="preserve"> </w:t>
      </w:r>
      <w:r w:rsidR="00701DED" w:rsidRPr="00701DED">
        <w:rPr>
          <w:rStyle w:val="Char2"/>
          <w:rFonts w:hint="eastAsia"/>
          <w:rtl/>
        </w:rPr>
        <w:t>أَنْ</w:t>
      </w:r>
      <w:r w:rsidR="00701DED" w:rsidRPr="00701DED">
        <w:rPr>
          <w:rStyle w:val="Char2"/>
          <w:rtl/>
        </w:rPr>
        <w:t xml:space="preserve"> </w:t>
      </w:r>
      <w:r w:rsidR="00701DED" w:rsidRPr="00701DED">
        <w:rPr>
          <w:rStyle w:val="Char2"/>
          <w:rFonts w:hint="eastAsia"/>
          <w:rtl/>
        </w:rPr>
        <w:t>يُشْرِكُوا</w:t>
      </w:r>
      <w:r w:rsidR="00701DED" w:rsidRPr="00701DED">
        <w:rPr>
          <w:rStyle w:val="Char2"/>
          <w:rtl/>
        </w:rPr>
        <w:t xml:space="preserve"> </w:t>
      </w:r>
      <w:r w:rsidR="00701DED" w:rsidRPr="00701DED">
        <w:rPr>
          <w:rStyle w:val="Char2"/>
          <w:rFonts w:hint="eastAsia"/>
          <w:rtl/>
        </w:rPr>
        <w:t>بِى</w:t>
      </w:r>
      <w:r w:rsidR="00701DED" w:rsidRPr="00701DED">
        <w:rPr>
          <w:rStyle w:val="Char2"/>
          <w:rtl/>
        </w:rPr>
        <w:t xml:space="preserve"> </w:t>
      </w:r>
      <w:r w:rsidR="00701DED" w:rsidRPr="00701DED">
        <w:rPr>
          <w:rStyle w:val="Char2"/>
          <w:rFonts w:hint="eastAsia"/>
          <w:rtl/>
        </w:rPr>
        <w:t>مَا</w:t>
      </w:r>
      <w:r w:rsidR="00701DED" w:rsidRPr="00701DED">
        <w:rPr>
          <w:rStyle w:val="Char2"/>
          <w:rtl/>
        </w:rPr>
        <w:t xml:space="preserve"> </w:t>
      </w:r>
      <w:r w:rsidR="00701DED" w:rsidRPr="00701DED">
        <w:rPr>
          <w:rStyle w:val="Char2"/>
          <w:rFonts w:hint="eastAsia"/>
          <w:rtl/>
        </w:rPr>
        <w:t>لَمْ</w:t>
      </w:r>
      <w:r w:rsidR="00701DED" w:rsidRPr="00701DED">
        <w:rPr>
          <w:rStyle w:val="Char2"/>
          <w:rtl/>
        </w:rPr>
        <w:t xml:space="preserve"> </w:t>
      </w:r>
      <w:r w:rsidR="00701DED" w:rsidRPr="00701DED">
        <w:rPr>
          <w:rStyle w:val="Char2"/>
          <w:rFonts w:hint="eastAsia"/>
          <w:rtl/>
        </w:rPr>
        <w:t>أُنْزِلْ</w:t>
      </w:r>
      <w:r w:rsidR="00701DED" w:rsidRPr="00701DED">
        <w:rPr>
          <w:rStyle w:val="Char2"/>
          <w:rtl/>
        </w:rPr>
        <w:t xml:space="preserve"> </w:t>
      </w:r>
      <w:r w:rsidR="00701DED" w:rsidRPr="00701DED">
        <w:rPr>
          <w:rStyle w:val="Char2"/>
          <w:rFonts w:hint="eastAsia"/>
          <w:rtl/>
        </w:rPr>
        <w:t>بِهِ</w:t>
      </w:r>
      <w:r w:rsidR="00701DED" w:rsidRPr="00701DED">
        <w:rPr>
          <w:rStyle w:val="Char2"/>
          <w:rtl/>
        </w:rPr>
        <w:t xml:space="preserve"> </w:t>
      </w:r>
      <w:r w:rsidR="00701DED" w:rsidRPr="00701DED">
        <w:rPr>
          <w:rStyle w:val="Char2"/>
          <w:rFonts w:hint="eastAsia"/>
          <w:rtl/>
        </w:rPr>
        <w:t>سُلْطَانًا</w:t>
      </w:r>
      <w:r w:rsidR="00701DED" w:rsidRPr="00701DED">
        <w:rPr>
          <w:rStyle w:val="Char2"/>
          <w:rtl/>
        </w:rPr>
        <w:t xml:space="preserve"> </w:t>
      </w:r>
      <w:r w:rsidR="00701DED" w:rsidRPr="00701DED">
        <w:rPr>
          <w:rStyle w:val="Char2"/>
          <w:rFonts w:hint="eastAsia"/>
          <w:rtl/>
        </w:rPr>
        <w:t>وَإِنَّ</w:t>
      </w:r>
      <w:r w:rsidR="00701DED" w:rsidRPr="00701DED">
        <w:rPr>
          <w:rStyle w:val="Char2"/>
          <w:rtl/>
        </w:rPr>
        <w:t xml:space="preserve"> </w:t>
      </w:r>
      <w:r w:rsidR="00701DED" w:rsidRPr="00701DED">
        <w:rPr>
          <w:rStyle w:val="Char2"/>
          <w:rFonts w:hint="eastAsia"/>
          <w:rtl/>
        </w:rPr>
        <w:t>اللَّهَ</w:t>
      </w:r>
      <w:r w:rsidR="00701DED" w:rsidRPr="00701DED">
        <w:rPr>
          <w:rStyle w:val="Char2"/>
          <w:rtl/>
        </w:rPr>
        <w:t xml:space="preserve"> </w:t>
      </w:r>
      <w:r w:rsidR="00701DED" w:rsidRPr="00701DED">
        <w:rPr>
          <w:rStyle w:val="Char2"/>
          <w:rFonts w:hint="eastAsia"/>
          <w:rtl/>
        </w:rPr>
        <w:t>نَظَرَ</w:t>
      </w:r>
      <w:r w:rsidR="00701DED" w:rsidRPr="00701DED">
        <w:rPr>
          <w:rStyle w:val="Char2"/>
          <w:rtl/>
        </w:rPr>
        <w:t xml:space="preserve"> </w:t>
      </w:r>
      <w:r w:rsidR="00701DED" w:rsidRPr="00701DED">
        <w:rPr>
          <w:rStyle w:val="Char2"/>
          <w:rFonts w:hint="eastAsia"/>
          <w:rtl/>
        </w:rPr>
        <w:t>إِلَى</w:t>
      </w:r>
      <w:r w:rsidR="00701DED" w:rsidRPr="00701DED">
        <w:rPr>
          <w:rStyle w:val="Char2"/>
          <w:rtl/>
        </w:rPr>
        <w:t xml:space="preserve"> </w:t>
      </w:r>
      <w:r w:rsidR="00701DED" w:rsidRPr="00701DED">
        <w:rPr>
          <w:rStyle w:val="Char2"/>
          <w:rFonts w:hint="eastAsia"/>
          <w:rtl/>
        </w:rPr>
        <w:t>أَهْلِ</w:t>
      </w:r>
      <w:r w:rsidR="00701DED" w:rsidRPr="00701DED">
        <w:rPr>
          <w:rStyle w:val="Char2"/>
          <w:rtl/>
        </w:rPr>
        <w:t xml:space="preserve"> </w:t>
      </w:r>
      <w:r w:rsidR="00701DED" w:rsidRPr="00701DED">
        <w:rPr>
          <w:rStyle w:val="Char2"/>
          <w:rFonts w:hint="eastAsia"/>
          <w:rtl/>
        </w:rPr>
        <w:t>الأَرْضِ</w:t>
      </w:r>
      <w:r w:rsidR="00701DED" w:rsidRPr="00701DED">
        <w:rPr>
          <w:rStyle w:val="Char2"/>
          <w:rtl/>
        </w:rPr>
        <w:t xml:space="preserve"> </w:t>
      </w:r>
      <w:r w:rsidR="00701DED" w:rsidRPr="00701DED">
        <w:rPr>
          <w:rStyle w:val="Char2"/>
          <w:rFonts w:hint="eastAsia"/>
          <w:rtl/>
        </w:rPr>
        <w:t>فَمَقَتَهُمْ</w:t>
      </w:r>
      <w:r w:rsidR="00701DED" w:rsidRPr="00701DED">
        <w:rPr>
          <w:rStyle w:val="Char2"/>
          <w:rtl/>
        </w:rPr>
        <w:t xml:space="preserve"> </w:t>
      </w:r>
      <w:r w:rsidR="00701DED" w:rsidRPr="00701DED">
        <w:rPr>
          <w:rStyle w:val="Char2"/>
          <w:rFonts w:hint="eastAsia"/>
          <w:rtl/>
        </w:rPr>
        <w:t>عَرَبَهُمْ</w:t>
      </w:r>
      <w:r w:rsidR="00701DED" w:rsidRPr="00701DED">
        <w:rPr>
          <w:rStyle w:val="Char2"/>
          <w:rtl/>
        </w:rPr>
        <w:t xml:space="preserve"> </w:t>
      </w:r>
      <w:r w:rsidR="00701DED" w:rsidRPr="00701DED">
        <w:rPr>
          <w:rStyle w:val="Char2"/>
          <w:rFonts w:hint="eastAsia"/>
          <w:rtl/>
        </w:rPr>
        <w:t>وَعَجَمَهُمْ</w:t>
      </w:r>
      <w:r w:rsidR="00701DED" w:rsidRPr="00701DED">
        <w:rPr>
          <w:rStyle w:val="Char2"/>
          <w:rtl/>
        </w:rPr>
        <w:t xml:space="preserve"> </w:t>
      </w:r>
      <w:r w:rsidR="00701DED" w:rsidRPr="00701DED">
        <w:rPr>
          <w:rStyle w:val="Char2"/>
          <w:rFonts w:hint="eastAsia"/>
          <w:rtl/>
        </w:rPr>
        <w:t>إِلاَّ</w:t>
      </w:r>
      <w:r w:rsidR="00701DED" w:rsidRPr="00701DED">
        <w:rPr>
          <w:rStyle w:val="Char2"/>
          <w:rtl/>
        </w:rPr>
        <w:t xml:space="preserve"> </w:t>
      </w:r>
      <w:r w:rsidR="00701DED" w:rsidRPr="00701DED">
        <w:rPr>
          <w:rStyle w:val="Char2"/>
          <w:rFonts w:hint="eastAsia"/>
          <w:rtl/>
        </w:rPr>
        <w:t>بَقَايَا</w:t>
      </w:r>
      <w:r w:rsidR="00701DED" w:rsidRPr="00701DED">
        <w:rPr>
          <w:rStyle w:val="Char2"/>
          <w:rtl/>
        </w:rPr>
        <w:t xml:space="preserve"> </w:t>
      </w:r>
      <w:r w:rsidR="00701DED" w:rsidRPr="00701DED">
        <w:rPr>
          <w:rStyle w:val="Char2"/>
          <w:rFonts w:hint="eastAsia"/>
          <w:rtl/>
        </w:rPr>
        <w:t>مِنْ</w:t>
      </w:r>
      <w:r w:rsidR="00701DED" w:rsidRPr="00701DED">
        <w:rPr>
          <w:rStyle w:val="Char2"/>
          <w:rtl/>
        </w:rPr>
        <w:t xml:space="preserve"> </w:t>
      </w:r>
      <w:r w:rsidR="00701DED" w:rsidRPr="00701DED">
        <w:rPr>
          <w:rStyle w:val="Char2"/>
          <w:rFonts w:hint="eastAsia"/>
          <w:rtl/>
        </w:rPr>
        <w:t>أَهْلِ</w:t>
      </w:r>
      <w:r w:rsidR="00701DED" w:rsidRPr="00701DED">
        <w:rPr>
          <w:rStyle w:val="Char2"/>
          <w:rtl/>
        </w:rPr>
        <w:t xml:space="preserve"> </w:t>
      </w:r>
      <w:r w:rsidR="00701DED" w:rsidRPr="00701DED">
        <w:rPr>
          <w:rStyle w:val="Char2"/>
          <w:rFonts w:hint="eastAsia"/>
          <w:rtl/>
        </w:rPr>
        <w:t>الْكِتَابِ</w:t>
      </w:r>
      <w:r w:rsidRPr="00AD6106">
        <w:rPr>
          <w:rStyle w:val="Char7"/>
          <w:rtl/>
          <w:lang w:bidi="fa-IR"/>
        </w:rPr>
        <w:t>»</w:t>
      </w:r>
      <w:r w:rsidRPr="00E253B1">
        <w:rPr>
          <w:rStyle w:val="Char3"/>
          <w:rtl/>
          <w:lang w:bidi="fa-IR"/>
        </w:rPr>
        <w:t>.</w:t>
      </w:r>
      <w:r w:rsidRPr="00825224">
        <w:rPr>
          <w:rFonts w:cs="Traditional Arabic"/>
          <w:b/>
          <w:bCs/>
          <w:rtl/>
          <w:lang w:bidi="fa-IR"/>
        </w:rPr>
        <w:t xml:space="preserve"> </w:t>
      </w:r>
      <w:r w:rsidR="00701DED">
        <w:rPr>
          <w:rStyle w:val="Char3"/>
          <w:rFonts w:cs="Traditional Arabic" w:hint="cs"/>
          <w:rtl/>
          <w:lang w:bidi="fa-IR"/>
        </w:rPr>
        <w:t>«</w:t>
      </w:r>
      <w:r w:rsidRPr="00701DED">
        <w:rPr>
          <w:rStyle w:val="Chara"/>
          <w:rtl/>
        </w:rPr>
        <w:t>ا</w:t>
      </w:r>
      <w:r w:rsidR="005B21A3" w:rsidRPr="00701DED">
        <w:rPr>
          <w:rStyle w:val="Chara"/>
          <w:rtl/>
        </w:rPr>
        <w:t>ی</w:t>
      </w:r>
      <w:r w:rsidRPr="00701DED">
        <w:rPr>
          <w:rStyle w:val="Chara"/>
          <w:rtl/>
        </w:rPr>
        <w:t xml:space="preserve"> مردم، خدا</w:t>
      </w:r>
      <w:r w:rsidR="005B21A3" w:rsidRPr="00701DED">
        <w:rPr>
          <w:rStyle w:val="Chara"/>
          <w:rtl/>
        </w:rPr>
        <w:t>ی</w:t>
      </w:r>
      <w:r w:rsidRPr="00701DED">
        <w:rPr>
          <w:rStyle w:val="Chara"/>
          <w:rtl/>
        </w:rPr>
        <w:t xml:space="preserve"> تعال</w:t>
      </w:r>
      <w:r w:rsidR="005B21A3" w:rsidRPr="00701DED">
        <w:rPr>
          <w:rStyle w:val="Chara"/>
          <w:rtl/>
        </w:rPr>
        <w:t>ی</w:t>
      </w:r>
      <w:r w:rsidRPr="00701DED">
        <w:rPr>
          <w:rStyle w:val="Chara"/>
          <w:rtl/>
        </w:rPr>
        <w:t xml:space="preserve"> مرا امر كرد كه به شما ب</w:t>
      </w:r>
      <w:r w:rsidR="005B21A3" w:rsidRPr="00701DED">
        <w:rPr>
          <w:rStyle w:val="Chara"/>
          <w:rtl/>
        </w:rPr>
        <w:t>ی</w:t>
      </w:r>
      <w:r w:rsidRPr="00701DED">
        <w:rPr>
          <w:rStyle w:val="Chara"/>
          <w:rtl/>
        </w:rPr>
        <w:t>اموزانم آنچه را</w:t>
      </w:r>
      <w:r w:rsidR="00101A36" w:rsidRPr="00701DED">
        <w:rPr>
          <w:rStyle w:val="Chara"/>
          <w:rtl/>
        </w:rPr>
        <w:t xml:space="preserve"> نمی‌</w:t>
      </w:r>
      <w:r w:rsidRPr="00701DED">
        <w:rPr>
          <w:rStyle w:val="Chara"/>
          <w:rtl/>
        </w:rPr>
        <w:t>دان</w:t>
      </w:r>
      <w:r w:rsidR="005B21A3" w:rsidRPr="00701DED">
        <w:rPr>
          <w:rStyle w:val="Chara"/>
          <w:rtl/>
        </w:rPr>
        <w:t>ی</w:t>
      </w:r>
      <w:r w:rsidRPr="00701DED">
        <w:rPr>
          <w:rStyle w:val="Chara"/>
          <w:rtl/>
        </w:rPr>
        <w:t>د از آنچه امروز به من آموخته است:‌ هر مال</w:t>
      </w:r>
      <w:r w:rsidR="005B21A3" w:rsidRPr="00701DED">
        <w:rPr>
          <w:rStyle w:val="Chara"/>
          <w:rtl/>
        </w:rPr>
        <w:t>ی</w:t>
      </w:r>
      <w:r w:rsidRPr="00701DED">
        <w:rPr>
          <w:rStyle w:val="Chara"/>
          <w:rtl/>
        </w:rPr>
        <w:t xml:space="preserve"> كه به بنده</w:t>
      </w:r>
      <w:r w:rsidR="00272F5D" w:rsidRPr="00701DED">
        <w:rPr>
          <w:rStyle w:val="Chara"/>
          <w:rtl/>
        </w:rPr>
        <w:t xml:space="preserve">‌ام </w:t>
      </w:r>
      <w:r w:rsidRPr="00701DED">
        <w:rPr>
          <w:rStyle w:val="Chara"/>
          <w:rtl/>
        </w:rPr>
        <w:t>بخش</w:t>
      </w:r>
      <w:r w:rsidR="005B21A3" w:rsidRPr="00701DED">
        <w:rPr>
          <w:rStyle w:val="Chara"/>
          <w:rtl/>
        </w:rPr>
        <w:t>ی</w:t>
      </w:r>
      <w:r w:rsidRPr="00701DED">
        <w:rPr>
          <w:rStyle w:val="Chara"/>
          <w:rtl/>
        </w:rPr>
        <w:t>ده</w:t>
      </w:r>
      <w:r w:rsidR="00272F5D" w:rsidRPr="00701DED">
        <w:rPr>
          <w:rStyle w:val="Chara"/>
          <w:rtl/>
        </w:rPr>
        <w:t xml:space="preserve">‌ام </w:t>
      </w:r>
      <w:r w:rsidRPr="00701DED">
        <w:rPr>
          <w:rStyle w:val="Chara"/>
          <w:rtl/>
        </w:rPr>
        <w:t>بر او حلال است، و من هم</w:t>
      </w:r>
      <w:r w:rsidR="005B21A3" w:rsidRPr="00701DED">
        <w:rPr>
          <w:rStyle w:val="Chara"/>
          <w:rtl/>
        </w:rPr>
        <w:t>ه</w:t>
      </w:r>
      <w:r w:rsidRPr="00701DED">
        <w:rPr>
          <w:rStyle w:val="Chara"/>
          <w:rtl/>
        </w:rPr>
        <w:t>‌ بندگانم را پاكد</w:t>
      </w:r>
      <w:r w:rsidR="005B21A3" w:rsidRPr="00701DED">
        <w:rPr>
          <w:rStyle w:val="Chara"/>
          <w:rtl/>
        </w:rPr>
        <w:t>ی</w:t>
      </w:r>
      <w:r w:rsidRPr="00701DED">
        <w:rPr>
          <w:rStyle w:val="Chara"/>
          <w:rtl/>
        </w:rPr>
        <w:t>ن آفر</w:t>
      </w:r>
      <w:r w:rsidR="005B21A3" w:rsidRPr="00701DED">
        <w:rPr>
          <w:rStyle w:val="Chara"/>
          <w:rtl/>
        </w:rPr>
        <w:t>ی</w:t>
      </w:r>
      <w:r w:rsidRPr="00701DED">
        <w:rPr>
          <w:rStyle w:val="Chara"/>
          <w:rtl/>
        </w:rPr>
        <w:t>دم اما ش</w:t>
      </w:r>
      <w:r w:rsidR="005B21A3" w:rsidRPr="00701DED">
        <w:rPr>
          <w:rStyle w:val="Chara"/>
          <w:rtl/>
        </w:rPr>
        <w:t>ی</w:t>
      </w:r>
      <w:r w:rsidRPr="00701DED">
        <w:rPr>
          <w:rStyle w:val="Chara"/>
          <w:rtl/>
        </w:rPr>
        <w:t>طان بر ا</w:t>
      </w:r>
      <w:r w:rsidR="005B21A3" w:rsidRPr="00701DED">
        <w:rPr>
          <w:rStyle w:val="Chara"/>
          <w:rtl/>
        </w:rPr>
        <w:t>ی</w:t>
      </w:r>
      <w:r w:rsidRPr="00701DED">
        <w:rPr>
          <w:rStyle w:val="Chara"/>
          <w:rtl/>
        </w:rPr>
        <w:t>شان تاخته از د</w:t>
      </w:r>
      <w:r w:rsidR="005B21A3" w:rsidRPr="00701DED">
        <w:rPr>
          <w:rStyle w:val="Chara"/>
          <w:rtl/>
        </w:rPr>
        <w:t>ی</w:t>
      </w:r>
      <w:r w:rsidRPr="00701DED">
        <w:rPr>
          <w:rStyle w:val="Chara"/>
          <w:rtl/>
        </w:rPr>
        <w:t>ن به درشان برد حال آنكه امر كرده بودم چ</w:t>
      </w:r>
      <w:r w:rsidR="005B21A3" w:rsidRPr="00701DED">
        <w:rPr>
          <w:rStyle w:val="Chara"/>
          <w:rtl/>
        </w:rPr>
        <w:t>ی</w:t>
      </w:r>
      <w:r w:rsidRPr="00701DED">
        <w:rPr>
          <w:rStyle w:val="Chara"/>
          <w:rtl/>
        </w:rPr>
        <w:t>ز</w:t>
      </w:r>
      <w:r w:rsidR="005B21A3" w:rsidRPr="00701DED">
        <w:rPr>
          <w:rStyle w:val="Chara"/>
          <w:rtl/>
        </w:rPr>
        <w:t>ی</w:t>
      </w:r>
      <w:r w:rsidRPr="00701DED">
        <w:rPr>
          <w:rStyle w:val="Chara"/>
          <w:rtl/>
        </w:rPr>
        <w:t xml:space="preserve"> را كه برا</w:t>
      </w:r>
      <w:r w:rsidR="005B21A3" w:rsidRPr="00701DED">
        <w:rPr>
          <w:rStyle w:val="Chara"/>
          <w:rtl/>
        </w:rPr>
        <w:t>ی</w:t>
      </w:r>
      <w:r w:rsidRPr="00701DED">
        <w:rPr>
          <w:rStyle w:val="Chara"/>
          <w:rtl/>
        </w:rPr>
        <w:t xml:space="preserve"> آن دل</w:t>
      </w:r>
      <w:r w:rsidR="005B21A3" w:rsidRPr="00701DED">
        <w:rPr>
          <w:rStyle w:val="Chara"/>
          <w:rtl/>
        </w:rPr>
        <w:t>ی</w:t>
      </w:r>
      <w:r w:rsidRPr="00701DED">
        <w:rPr>
          <w:rStyle w:val="Chara"/>
          <w:rtl/>
        </w:rPr>
        <w:t>ل</w:t>
      </w:r>
      <w:r w:rsidR="005B21A3" w:rsidRPr="00701DED">
        <w:rPr>
          <w:rStyle w:val="Chara"/>
          <w:rtl/>
        </w:rPr>
        <w:t>ی</w:t>
      </w:r>
      <w:r w:rsidRPr="00701DED">
        <w:rPr>
          <w:rStyle w:val="Chara"/>
          <w:rtl/>
        </w:rPr>
        <w:t xml:space="preserve"> فرو نفرستاده</w:t>
      </w:r>
      <w:r w:rsidR="00272F5D" w:rsidRPr="00701DED">
        <w:rPr>
          <w:rStyle w:val="Chara"/>
          <w:rtl/>
        </w:rPr>
        <w:t xml:space="preserve">‌ام </w:t>
      </w:r>
      <w:r w:rsidRPr="00701DED">
        <w:rPr>
          <w:rStyle w:val="Chara"/>
          <w:rtl/>
        </w:rPr>
        <w:t>شر</w:t>
      </w:r>
      <w:r w:rsidR="005B21A3" w:rsidRPr="00701DED">
        <w:rPr>
          <w:rStyle w:val="Chara"/>
          <w:rtl/>
        </w:rPr>
        <w:t xml:space="preserve">یک </w:t>
      </w:r>
      <w:r w:rsidRPr="00701DED">
        <w:rPr>
          <w:rStyle w:val="Chara"/>
          <w:rtl/>
        </w:rPr>
        <w:t>من قرار ندهند. و خدا</w:t>
      </w:r>
      <w:r w:rsidR="005B21A3" w:rsidRPr="00701DED">
        <w:rPr>
          <w:rStyle w:val="Chara"/>
          <w:rtl/>
        </w:rPr>
        <w:t>ی</w:t>
      </w:r>
      <w:r w:rsidRPr="00701DED">
        <w:rPr>
          <w:rStyle w:val="Chara"/>
          <w:rtl/>
        </w:rPr>
        <w:t xml:space="preserve"> تعال</w:t>
      </w:r>
      <w:r w:rsidR="005B21A3" w:rsidRPr="00701DED">
        <w:rPr>
          <w:rStyle w:val="Chara"/>
          <w:rtl/>
        </w:rPr>
        <w:t>ی</w:t>
      </w:r>
      <w:r w:rsidRPr="00701DED">
        <w:rPr>
          <w:rStyle w:val="Chara"/>
          <w:rtl/>
        </w:rPr>
        <w:t xml:space="preserve"> نظر بر مردم رو</w:t>
      </w:r>
      <w:r w:rsidR="005B21A3" w:rsidRPr="00701DED">
        <w:rPr>
          <w:rStyle w:val="Chara"/>
          <w:rtl/>
        </w:rPr>
        <w:t>ی</w:t>
      </w:r>
      <w:r w:rsidRPr="00701DED">
        <w:rPr>
          <w:rStyle w:val="Chara"/>
          <w:rtl/>
        </w:rPr>
        <w:t xml:space="preserve"> زم</w:t>
      </w:r>
      <w:r w:rsidR="005B21A3" w:rsidRPr="00701DED">
        <w:rPr>
          <w:rStyle w:val="Chara"/>
          <w:rtl/>
        </w:rPr>
        <w:t>ی</w:t>
      </w:r>
      <w:r w:rsidRPr="00701DED">
        <w:rPr>
          <w:rStyle w:val="Chara"/>
          <w:rtl/>
        </w:rPr>
        <w:t>ن كرد و از عرب و عجمشان خشنود</w:t>
      </w:r>
      <w:r w:rsidR="005B21A3" w:rsidRPr="00701DED">
        <w:rPr>
          <w:rStyle w:val="Chara"/>
          <w:rtl/>
        </w:rPr>
        <w:t>ی</w:t>
      </w:r>
      <w:r w:rsidRPr="00701DED">
        <w:rPr>
          <w:rStyle w:val="Chara"/>
          <w:rtl/>
        </w:rPr>
        <w:t xml:space="preserve"> نداشت جز عده</w:t>
      </w:r>
      <w:r w:rsidR="0090518F" w:rsidRPr="00701DED">
        <w:rPr>
          <w:rStyle w:val="Chara"/>
          <w:rtl/>
        </w:rPr>
        <w:t xml:space="preserve">‌ای </w:t>
      </w:r>
      <w:r w:rsidRPr="00701DED">
        <w:rPr>
          <w:rStyle w:val="Chara"/>
          <w:rtl/>
        </w:rPr>
        <w:t>از باز ماندگانِ اهل كتاب</w:t>
      </w:r>
      <w:r w:rsidR="00701DED">
        <w:rPr>
          <w:rStyle w:val="Char3"/>
          <w:rFonts w:cs="Traditional Arabic" w:hint="cs"/>
          <w:rtl/>
          <w:lang w:bidi="fa-IR"/>
        </w:rPr>
        <w:t>»</w:t>
      </w:r>
      <w:r w:rsidRPr="0060162A">
        <w:rPr>
          <w:rStyle w:val="Char3"/>
          <w:rtl/>
          <w:lang w:bidi="fa-IR"/>
        </w:rPr>
        <w:t xml:space="preserve">. </w:t>
      </w:r>
      <w:r w:rsidRPr="00E253B1">
        <w:rPr>
          <w:rStyle w:val="Char3"/>
          <w:rtl/>
          <w:lang w:bidi="fa-IR"/>
        </w:rPr>
        <w:t>(صح</w:t>
      </w:r>
      <w:r w:rsidR="005B21A3">
        <w:rPr>
          <w:rStyle w:val="Char3"/>
          <w:rtl/>
          <w:lang w:bidi="fa-IR"/>
        </w:rPr>
        <w:t>ی</w:t>
      </w:r>
      <w:r w:rsidRPr="00E253B1">
        <w:rPr>
          <w:rStyle w:val="Char3"/>
          <w:rtl/>
          <w:lang w:bidi="fa-IR"/>
        </w:rPr>
        <w:t>ح مسلم).</w:t>
      </w:r>
      <w:r w:rsidRPr="0060162A">
        <w:rPr>
          <w:rStyle w:val="Char3"/>
          <w:rtl/>
          <w:lang w:bidi="fa-IR"/>
        </w:rPr>
        <w:t xml:space="preserve"> ا</w:t>
      </w:r>
      <w:r w:rsidR="005B21A3">
        <w:rPr>
          <w:rStyle w:val="Char3"/>
          <w:rtl/>
          <w:lang w:bidi="fa-IR"/>
        </w:rPr>
        <w:t>ی</w:t>
      </w:r>
      <w:r w:rsidRPr="0060162A">
        <w:rPr>
          <w:rStyle w:val="Char3"/>
          <w:rtl/>
          <w:lang w:bidi="fa-IR"/>
        </w:rPr>
        <w:t>ن حد</w:t>
      </w:r>
      <w:r w:rsidR="005B21A3">
        <w:rPr>
          <w:rStyle w:val="Char3"/>
          <w:rtl/>
          <w:lang w:bidi="fa-IR"/>
        </w:rPr>
        <w:t>ی</w:t>
      </w:r>
      <w:r w:rsidRPr="0060162A">
        <w:rPr>
          <w:rStyle w:val="Char3"/>
          <w:rtl/>
          <w:lang w:bidi="fa-IR"/>
        </w:rPr>
        <w:t>ث را از طر</w:t>
      </w:r>
      <w:r w:rsidR="005B21A3">
        <w:rPr>
          <w:rStyle w:val="Char3"/>
          <w:rtl/>
          <w:lang w:bidi="fa-IR"/>
        </w:rPr>
        <w:t>ی</w:t>
      </w:r>
      <w:r w:rsidRPr="0060162A">
        <w:rPr>
          <w:rStyle w:val="Char3"/>
          <w:rtl/>
          <w:lang w:bidi="fa-IR"/>
        </w:rPr>
        <w:t>ق د</w:t>
      </w:r>
      <w:r w:rsidR="005B21A3">
        <w:rPr>
          <w:rStyle w:val="Char3"/>
          <w:rtl/>
          <w:lang w:bidi="fa-IR"/>
        </w:rPr>
        <w:t>ی</w:t>
      </w:r>
      <w:r w:rsidR="00701DED">
        <w:rPr>
          <w:rStyle w:val="Char3"/>
          <w:rtl/>
          <w:lang w:bidi="fa-IR"/>
        </w:rPr>
        <w:t>گر هم نقل كرده</w:t>
      </w:r>
      <w:r w:rsidR="00701DED">
        <w:rPr>
          <w:rStyle w:val="Char3"/>
          <w:rFonts w:hint="cs"/>
          <w:rtl/>
          <w:lang w:bidi="fa-IR"/>
        </w:rPr>
        <w:t>‌</w:t>
      </w:r>
      <w:r w:rsidRPr="0060162A">
        <w:rPr>
          <w:rStyle w:val="Char3"/>
          <w:rtl/>
          <w:lang w:bidi="fa-IR"/>
        </w:rPr>
        <w:t xml:space="preserve">اند. </w:t>
      </w:r>
    </w:p>
    <w:p w:rsidR="009C6881" w:rsidRPr="0060162A" w:rsidRDefault="009C6881" w:rsidP="00E573EC">
      <w:pPr>
        <w:spacing w:line="250" w:lineRule="auto"/>
        <w:ind w:firstLine="284"/>
        <w:jc w:val="both"/>
        <w:rPr>
          <w:rStyle w:val="Char3"/>
          <w:rtl/>
          <w:lang w:bidi="fa-IR"/>
        </w:rPr>
      </w:pPr>
      <w:r w:rsidRPr="0060162A">
        <w:rPr>
          <w:rStyle w:val="Char3"/>
          <w:rtl/>
          <w:lang w:bidi="fa-IR"/>
        </w:rPr>
        <w:t>و ن</w:t>
      </w:r>
      <w:r w:rsidR="005B21A3">
        <w:rPr>
          <w:rStyle w:val="Char3"/>
          <w:rtl/>
          <w:lang w:bidi="fa-IR"/>
        </w:rPr>
        <w:t>ی</w:t>
      </w:r>
      <w:r w:rsidRPr="0060162A">
        <w:rPr>
          <w:rStyle w:val="Char3"/>
          <w:rtl/>
          <w:lang w:bidi="fa-IR"/>
        </w:rPr>
        <w:t>ز از پ</w:t>
      </w:r>
      <w:r w:rsidR="005B21A3">
        <w:rPr>
          <w:rStyle w:val="Char3"/>
          <w:rtl/>
          <w:lang w:bidi="fa-IR"/>
        </w:rPr>
        <w:t>ی</w:t>
      </w:r>
      <w:r w:rsidRPr="0060162A">
        <w:rPr>
          <w:rStyle w:val="Char3"/>
          <w:rtl/>
          <w:lang w:bidi="fa-IR"/>
        </w:rPr>
        <w:t xml:space="preserve">غمبر </w:t>
      </w:r>
      <w:r w:rsidR="00E573EC">
        <w:rPr>
          <w:rStyle w:val="Char3"/>
          <w:lang w:bidi="fa-IR"/>
        </w:rPr>
        <w:sym w:font="AGA Arabesque" w:char="F072"/>
      </w:r>
      <w:r w:rsidRPr="0060162A">
        <w:rPr>
          <w:rStyle w:val="Char3"/>
          <w:rtl/>
          <w:lang w:bidi="fa-IR"/>
        </w:rPr>
        <w:t xml:space="preserve"> روا</w:t>
      </w:r>
      <w:r w:rsidR="005B21A3">
        <w:rPr>
          <w:rStyle w:val="Char3"/>
          <w:rtl/>
          <w:lang w:bidi="fa-IR"/>
        </w:rPr>
        <w:t>ی</w:t>
      </w:r>
      <w:r w:rsidRPr="0060162A">
        <w:rPr>
          <w:rStyle w:val="Char3"/>
          <w:rtl/>
          <w:lang w:bidi="fa-IR"/>
        </w:rPr>
        <w:t>ت است كه: «ابل</w:t>
      </w:r>
      <w:r w:rsidR="005B21A3">
        <w:rPr>
          <w:rStyle w:val="Char3"/>
          <w:rtl/>
          <w:lang w:bidi="fa-IR"/>
        </w:rPr>
        <w:t>ی</w:t>
      </w:r>
      <w:r w:rsidRPr="0060162A">
        <w:rPr>
          <w:rStyle w:val="Char3"/>
          <w:rtl/>
          <w:lang w:bidi="fa-IR"/>
        </w:rPr>
        <w:t>س تخت خود را بر آب</w:t>
      </w:r>
      <w:r w:rsidR="00101A36">
        <w:rPr>
          <w:rStyle w:val="Char3"/>
          <w:rtl/>
          <w:lang w:bidi="fa-IR"/>
        </w:rPr>
        <w:t xml:space="preserve"> می‌</w:t>
      </w:r>
      <w:r w:rsidRPr="0060162A">
        <w:rPr>
          <w:rStyle w:val="Char3"/>
          <w:rtl/>
          <w:lang w:bidi="fa-IR"/>
        </w:rPr>
        <w:t>نهد، سپس لشكر</w:t>
      </w:r>
      <w:r w:rsidR="005B21A3">
        <w:rPr>
          <w:rStyle w:val="Char3"/>
          <w:rtl/>
          <w:lang w:bidi="fa-IR"/>
        </w:rPr>
        <w:t>ی</w:t>
      </w:r>
      <w:r w:rsidRPr="0060162A">
        <w:rPr>
          <w:rStyle w:val="Char3"/>
          <w:rtl/>
          <w:lang w:bidi="fa-IR"/>
        </w:rPr>
        <w:t>ان خود را به فتنه گر</w:t>
      </w:r>
      <w:r w:rsidR="005B21A3">
        <w:rPr>
          <w:rStyle w:val="Char3"/>
          <w:rtl/>
          <w:lang w:bidi="fa-IR"/>
        </w:rPr>
        <w:t>ی</w:t>
      </w:r>
      <w:r w:rsidR="00101A36">
        <w:rPr>
          <w:rStyle w:val="Char3"/>
          <w:rtl/>
          <w:lang w:bidi="fa-IR"/>
        </w:rPr>
        <w:t xml:space="preserve"> می‌</w:t>
      </w:r>
      <w:r w:rsidRPr="0060162A">
        <w:rPr>
          <w:rStyle w:val="Char3"/>
          <w:rtl/>
          <w:lang w:bidi="fa-IR"/>
        </w:rPr>
        <w:t>فرستد و هر كدام فتنه انگ</w:t>
      </w:r>
      <w:r w:rsidR="005B21A3">
        <w:rPr>
          <w:rStyle w:val="Char3"/>
          <w:rtl/>
          <w:lang w:bidi="fa-IR"/>
        </w:rPr>
        <w:t>ی</w:t>
      </w:r>
      <w:r w:rsidRPr="0060162A">
        <w:rPr>
          <w:rStyle w:val="Char3"/>
          <w:rtl/>
          <w:lang w:bidi="fa-IR"/>
        </w:rPr>
        <w:t>ز تر است منزلتش به ابل</w:t>
      </w:r>
      <w:r w:rsidR="005B21A3">
        <w:rPr>
          <w:rStyle w:val="Char3"/>
          <w:rtl/>
          <w:lang w:bidi="fa-IR"/>
        </w:rPr>
        <w:t>ی</w:t>
      </w:r>
      <w:r w:rsidRPr="0060162A">
        <w:rPr>
          <w:rStyle w:val="Char3"/>
          <w:rtl/>
          <w:lang w:bidi="fa-IR"/>
        </w:rPr>
        <w:t>س نزد</w:t>
      </w:r>
      <w:r w:rsidR="005B21A3">
        <w:rPr>
          <w:rStyle w:val="Char3"/>
          <w:rtl/>
          <w:lang w:bidi="fa-IR"/>
        </w:rPr>
        <w:t>ی</w:t>
      </w:r>
      <w:r w:rsidRPr="0060162A">
        <w:rPr>
          <w:rStyle w:val="Char3"/>
          <w:rtl/>
          <w:lang w:bidi="fa-IR"/>
        </w:rPr>
        <w:t xml:space="preserve">كتر است. </w:t>
      </w:r>
      <w:r w:rsidR="005B21A3">
        <w:rPr>
          <w:rStyle w:val="Char3"/>
          <w:rtl/>
          <w:lang w:bidi="fa-IR"/>
        </w:rPr>
        <w:t>ی</w:t>
      </w:r>
      <w:r w:rsidRPr="0060162A">
        <w:rPr>
          <w:rStyle w:val="Char3"/>
          <w:rtl/>
          <w:lang w:bidi="fa-IR"/>
        </w:rPr>
        <w:t>ك</w:t>
      </w:r>
      <w:r w:rsidR="005B21A3">
        <w:rPr>
          <w:rStyle w:val="Char3"/>
          <w:rtl/>
          <w:lang w:bidi="fa-IR"/>
        </w:rPr>
        <w:t>ی</w:t>
      </w:r>
      <w:r w:rsidRPr="0060162A">
        <w:rPr>
          <w:rStyle w:val="Char3"/>
          <w:rtl/>
          <w:lang w:bidi="fa-IR"/>
        </w:rPr>
        <w:t>شان</w:t>
      </w:r>
      <w:r w:rsidR="00101A36">
        <w:rPr>
          <w:rStyle w:val="Char3"/>
          <w:rtl/>
          <w:lang w:bidi="fa-IR"/>
        </w:rPr>
        <w:t xml:space="preserve"> می‌</w:t>
      </w:r>
      <w:r w:rsidRPr="0060162A">
        <w:rPr>
          <w:rStyle w:val="Char3"/>
          <w:rtl/>
          <w:lang w:bidi="fa-IR"/>
        </w:rPr>
        <w:t>آ</w:t>
      </w:r>
      <w:r w:rsidR="005B21A3">
        <w:rPr>
          <w:rStyle w:val="Char3"/>
          <w:rtl/>
          <w:lang w:bidi="fa-IR"/>
        </w:rPr>
        <w:t>ی</w:t>
      </w:r>
      <w:r w:rsidRPr="0060162A">
        <w:rPr>
          <w:rStyle w:val="Char3"/>
          <w:rtl/>
          <w:lang w:bidi="fa-IR"/>
        </w:rPr>
        <w:t>د و</w:t>
      </w:r>
      <w:r w:rsidR="00101A36">
        <w:rPr>
          <w:rStyle w:val="Char3"/>
          <w:rtl/>
          <w:lang w:bidi="fa-IR"/>
        </w:rPr>
        <w:t xml:space="preserve"> می‌</w:t>
      </w:r>
      <w:r w:rsidRPr="0060162A">
        <w:rPr>
          <w:rStyle w:val="Char3"/>
          <w:rtl/>
          <w:lang w:bidi="fa-IR"/>
        </w:rPr>
        <w:t>گو</w:t>
      </w:r>
      <w:r w:rsidR="005B21A3">
        <w:rPr>
          <w:rStyle w:val="Char3"/>
          <w:rtl/>
          <w:lang w:bidi="fa-IR"/>
        </w:rPr>
        <w:t>ی</w:t>
      </w:r>
      <w:r w:rsidRPr="0060162A">
        <w:rPr>
          <w:rStyle w:val="Char3"/>
          <w:rtl/>
          <w:lang w:bidi="fa-IR"/>
        </w:rPr>
        <w:t>د: چن</w:t>
      </w:r>
      <w:r w:rsidR="005B21A3">
        <w:rPr>
          <w:rStyle w:val="Char3"/>
          <w:rtl/>
          <w:lang w:bidi="fa-IR"/>
        </w:rPr>
        <w:t>ی</w:t>
      </w:r>
      <w:r w:rsidRPr="0060162A">
        <w:rPr>
          <w:rStyle w:val="Char3"/>
          <w:rtl/>
          <w:lang w:bidi="fa-IR"/>
        </w:rPr>
        <w:t>ن و چنان كردم. ابل</w:t>
      </w:r>
      <w:r w:rsidR="005B21A3">
        <w:rPr>
          <w:rStyle w:val="Char3"/>
          <w:rtl/>
          <w:lang w:bidi="fa-IR"/>
        </w:rPr>
        <w:t>ی</w:t>
      </w:r>
      <w:r w:rsidRPr="0060162A">
        <w:rPr>
          <w:rStyle w:val="Char3"/>
          <w:rtl/>
          <w:lang w:bidi="fa-IR"/>
        </w:rPr>
        <w:t>س</w:t>
      </w:r>
      <w:r w:rsidR="00101A36">
        <w:rPr>
          <w:rStyle w:val="Char3"/>
          <w:rtl/>
          <w:lang w:bidi="fa-IR"/>
        </w:rPr>
        <w:t xml:space="preserve"> می‌</w:t>
      </w:r>
      <w:r w:rsidRPr="0060162A">
        <w:rPr>
          <w:rStyle w:val="Char3"/>
          <w:rtl/>
          <w:lang w:bidi="fa-IR"/>
        </w:rPr>
        <w:t>گو</w:t>
      </w:r>
      <w:r w:rsidR="005B21A3">
        <w:rPr>
          <w:rStyle w:val="Char3"/>
          <w:rtl/>
          <w:lang w:bidi="fa-IR"/>
        </w:rPr>
        <w:t>ی</w:t>
      </w:r>
      <w:r w:rsidRPr="0060162A">
        <w:rPr>
          <w:rStyle w:val="Char3"/>
          <w:rtl/>
          <w:lang w:bidi="fa-IR"/>
        </w:rPr>
        <w:t>د: كار</w:t>
      </w:r>
      <w:r w:rsidR="005B21A3">
        <w:rPr>
          <w:rStyle w:val="Char3"/>
          <w:rtl/>
          <w:lang w:bidi="fa-IR"/>
        </w:rPr>
        <w:t>ی</w:t>
      </w:r>
      <w:r w:rsidRPr="0060162A">
        <w:rPr>
          <w:rStyle w:val="Char3"/>
          <w:rtl/>
          <w:lang w:bidi="fa-IR"/>
        </w:rPr>
        <w:t xml:space="preserve"> نكرده ا</w:t>
      </w:r>
      <w:r w:rsidR="005B21A3">
        <w:rPr>
          <w:rStyle w:val="Char3"/>
          <w:rtl/>
          <w:lang w:bidi="fa-IR"/>
        </w:rPr>
        <w:t>ی</w:t>
      </w:r>
      <w:r w:rsidRPr="0060162A">
        <w:rPr>
          <w:rStyle w:val="Char3"/>
          <w:rtl/>
          <w:lang w:bidi="fa-IR"/>
        </w:rPr>
        <w:t>! د</w:t>
      </w:r>
      <w:r w:rsidR="005B21A3">
        <w:rPr>
          <w:rStyle w:val="Char3"/>
          <w:rtl/>
          <w:lang w:bidi="fa-IR"/>
        </w:rPr>
        <w:t>ی</w:t>
      </w:r>
      <w:r w:rsidRPr="0060162A">
        <w:rPr>
          <w:rStyle w:val="Char3"/>
          <w:rtl/>
          <w:lang w:bidi="fa-IR"/>
        </w:rPr>
        <w:t>گر</w:t>
      </w:r>
      <w:r w:rsidR="005B21A3">
        <w:rPr>
          <w:rStyle w:val="Char3"/>
          <w:rtl/>
          <w:lang w:bidi="fa-IR"/>
        </w:rPr>
        <w:t>ی</w:t>
      </w:r>
      <w:r w:rsidR="00101A36">
        <w:rPr>
          <w:rStyle w:val="Char3"/>
          <w:rtl/>
          <w:lang w:bidi="fa-IR"/>
        </w:rPr>
        <w:t xml:space="preserve"> می‌</w:t>
      </w:r>
      <w:r w:rsidRPr="0060162A">
        <w:rPr>
          <w:rStyle w:val="Char3"/>
          <w:rtl/>
          <w:lang w:bidi="fa-IR"/>
        </w:rPr>
        <w:t>آ</w:t>
      </w:r>
      <w:r w:rsidR="005B21A3">
        <w:rPr>
          <w:rStyle w:val="Char3"/>
          <w:rtl/>
          <w:lang w:bidi="fa-IR"/>
        </w:rPr>
        <w:t>ی</w:t>
      </w:r>
      <w:r w:rsidRPr="0060162A">
        <w:rPr>
          <w:rStyle w:val="Char3"/>
          <w:rtl/>
          <w:lang w:bidi="fa-IR"/>
        </w:rPr>
        <w:t>د و</w:t>
      </w:r>
      <w:r w:rsidR="00101A36">
        <w:rPr>
          <w:rStyle w:val="Char3"/>
          <w:rtl/>
          <w:lang w:bidi="fa-IR"/>
        </w:rPr>
        <w:t xml:space="preserve"> می‌</w:t>
      </w:r>
      <w:r w:rsidRPr="0060162A">
        <w:rPr>
          <w:rStyle w:val="Char3"/>
          <w:rtl/>
          <w:lang w:bidi="fa-IR"/>
        </w:rPr>
        <w:t>گو</w:t>
      </w:r>
      <w:r w:rsidR="005B21A3">
        <w:rPr>
          <w:rStyle w:val="Char3"/>
          <w:rtl/>
          <w:lang w:bidi="fa-IR"/>
        </w:rPr>
        <w:t>ی</w:t>
      </w:r>
      <w:r w:rsidRPr="0060162A">
        <w:rPr>
          <w:rStyle w:val="Char3"/>
          <w:rtl/>
          <w:lang w:bidi="fa-IR"/>
        </w:rPr>
        <w:t>د: م</w:t>
      </w:r>
      <w:r w:rsidR="005B21A3">
        <w:rPr>
          <w:rStyle w:val="Char3"/>
          <w:rtl/>
          <w:lang w:bidi="fa-IR"/>
        </w:rPr>
        <w:t>ی</w:t>
      </w:r>
      <w:r w:rsidRPr="0060162A">
        <w:rPr>
          <w:rStyle w:val="Char3"/>
          <w:rtl/>
          <w:lang w:bidi="fa-IR"/>
        </w:rPr>
        <w:t>ان زن و شوهر جدا</w:t>
      </w:r>
      <w:r w:rsidR="005B21A3">
        <w:rPr>
          <w:rStyle w:val="Char3"/>
          <w:rtl/>
          <w:lang w:bidi="fa-IR"/>
        </w:rPr>
        <w:t>یی</w:t>
      </w:r>
      <w:r w:rsidRPr="0060162A">
        <w:rPr>
          <w:rStyle w:val="Char3"/>
          <w:rtl/>
          <w:lang w:bidi="fa-IR"/>
        </w:rPr>
        <w:t xml:space="preserve"> انداختن. ابل</w:t>
      </w:r>
      <w:r w:rsidR="005B21A3">
        <w:rPr>
          <w:rStyle w:val="Char3"/>
          <w:rtl/>
          <w:lang w:bidi="fa-IR"/>
        </w:rPr>
        <w:t>ی</w:t>
      </w:r>
      <w:r w:rsidRPr="0060162A">
        <w:rPr>
          <w:rStyle w:val="Char3"/>
          <w:rtl/>
          <w:lang w:bidi="fa-IR"/>
        </w:rPr>
        <w:t>س او را به خود نزد</w:t>
      </w:r>
      <w:r w:rsidR="005B21A3">
        <w:rPr>
          <w:rStyle w:val="Char3"/>
          <w:rtl/>
          <w:lang w:bidi="fa-IR"/>
        </w:rPr>
        <w:t>یک</w:t>
      </w:r>
      <w:r w:rsidR="00101A36">
        <w:rPr>
          <w:rStyle w:val="Char3"/>
          <w:rtl/>
          <w:lang w:bidi="fa-IR"/>
        </w:rPr>
        <w:t xml:space="preserve"> می‌</w:t>
      </w:r>
      <w:r w:rsidRPr="0060162A">
        <w:rPr>
          <w:rStyle w:val="Char3"/>
          <w:rtl/>
          <w:lang w:bidi="fa-IR"/>
        </w:rPr>
        <w:t xml:space="preserve">سازد- </w:t>
      </w:r>
      <w:r w:rsidR="005B21A3">
        <w:rPr>
          <w:rStyle w:val="Char3"/>
          <w:rtl/>
          <w:lang w:bidi="fa-IR"/>
        </w:rPr>
        <w:t>ی</w:t>
      </w:r>
      <w:r w:rsidRPr="0060162A">
        <w:rPr>
          <w:rStyle w:val="Char3"/>
          <w:rtl/>
          <w:lang w:bidi="fa-IR"/>
        </w:rPr>
        <w:t>ا در بر</w:t>
      </w:r>
      <w:r w:rsidR="00101A36">
        <w:rPr>
          <w:rStyle w:val="Char3"/>
          <w:rtl/>
          <w:lang w:bidi="fa-IR"/>
        </w:rPr>
        <w:t xml:space="preserve"> می‌</w:t>
      </w:r>
      <w:r w:rsidRPr="0060162A">
        <w:rPr>
          <w:rStyle w:val="Char3"/>
          <w:rtl/>
          <w:lang w:bidi="fa-IR"/>
        </w:rPr>
        <w:t>گ</w:t>
      </w:r>
      <w:r w:rsidR="005B21A3">
        <w:rPr>
          <w:rStyle w:val="Char3"/>
          <w:rtl/>
          <w:lang w:bidi="fa-IR"/>
        </w:rPr>
        <w:t>ی</w:t>
      </w:r>
      <w:r w:rsidRPr="0060162A">
        <w:rPr>
          <w:rStyle w:val="Char3"/>
          <w:rtl/>
          <w:lang w:bidi="fa-IR"/>
        </w:rPr>
        <w:t>رد- و تحس</w:t>
      </w:r>
      <w:r w:rsidR="005B21A3">
        <w:rPr>
          <w:rStyle w:val="Char3"/>
          <w:rtl/>
          <w:lang w:bidi="fa-IR"/>
        </w:rPr>
        <w:t>ی</w:t>
      </w:r>
      <w:r w:rsidRPr="0060162A">
        <w:rPr>
          <w:rStyle w:val="Char3"/>
          <w:rtl/>
          <w:lang w:bidi="fa-IR"/>
        </w:rPr>
        <w:t>ن</w:t>
      </w:r>
      <w:r w:rsidR="00101A36">
        <w:rPr>
          <w:rStyle w:val="Char3"/>
          <w:rtl/>
          <w:lang w:bidi="fa-IR"/>
        </w:rPr>
        <w:t xml:space="preserve"> می‌</w:t>
      </w:r>
      <w:r w:rsidRPr="0060162A">
        <w:rPr>
          <w:rStyle w:val="Char3"/>
          <w:rtl/>
          <w:lang w:bidi="fa-IR"/>
        </w:rPr>
        <w:t>نما</w:t>
      </w:r>
      <w:r w:rsidR="005B21A3">
        <w:rPr>
          <w:rStyle w:val="Char3"/>
          <w:rtl/>
          <w:lang w:bidi="fa-IR"/>
        </w:rPr>
        <w:t>ی</w:t>
      </w:r>
      <w:r w:rsidRPr="0060162A">
        <w:rPr>
          <w:rStyle w:val="Char3"/>
          <w:rtl/>
          <w:lang w:bidi="fa-IR"/>
        </w:rPr>
        <w:t>د». (صح</w:t>
      </w:r>
      <w:r w:rsidR="005B21A3">
        <w:rPr>
          <w:rStyle w:val="Char3"/>
          <w:rtl/>
          <w:lang w:bidi="fa-IR"/>
        </w:rPr>
        <w:t>ی</w:t>
      </w:r>
      <w:r w:rsidRPr="0060162A">
        <w:rPr>
          <w:rStyle w:val="Char3"/>
          <w:rtl/>
          <w:lang w:bidi="fa-IR"/>
        </w:rPr>
        <w:t xml:space="preserve">ح مسلم) </w:t>
      </w:r>
    </w:p>
    <w:p w:rsidR="009C6881" w:rsidRPr="0060162A" w:rsidRDefault="009C6881" w:rsidP="0060162A">
      <w:pPr>
        <w:spacing w:line="250" w:lineRule="auto"/>
        <w:ind w:firstLine="284"/>
        <w:jc w:val="both"/>
        <w:rPr>
          <w:rStyle w:val="Char3"/>
          <w:rtl/>
          <w:lang w:bidi="fa-IR"/>
        </w:rPr>
      </w:pPr>
      <w:r w:rsidRPr="0060162A">
        <w:rPr>
          <w:rStyle w:val="Char3"/>
          <w:rtl/>
          <w:lang w:bidi="fa-IR"/>
        </w:rPr>
        <w:t>و ن</w:t>
      </w:r>
      <w:r w:rsidR="005B21A3">
        <w:rPr>
          <w:rStyle w:val="Char3"/>
          <w:rtl/>
          <w:lang w:bidi="fa-IR"/>
        </w:rPr>
        <w:t>ی</w:t>
      </w:r>
      <w:r w:rsidRPr="0060162A">
        <w:rPr>
          <w:rStyle w:val="Char3"/>
          <w:rtl/>
          <w:lang w:bidi="fa-IR"/>
        </w:rPr>
        <w:t>ز جابر روا</w:t>
      </w:r>
      <w:r w:rsidR="005B21A3">
        <w:rPr>
          <w:rStyle w:val="Char3"/>
          <w:rtl/>
          <w:lang w:bidi="fa-IR"/>
        </w:rPr>
        <w:t>ی</w:t>
      </w:r>
      <w:r w:rsidRPr="0060162A">
        <w:rPr>
          <w:rStyle w:val="Char3"/>
          <w:rtl/>
          <w:lang w:bidi="fa-IR"/>
        </w:rPr>
        <w:t>ت</w:t>
      </w:r>
      <w:r w:rsidR="00101A36">
        <w:rPr>
          <w:rStyle w:val="Char3"/>
          <w:rtl/>
          <w:lang w:bidi="fa-IR"/>
        </w:rPr>
        <w:t xml:space="preserve"> می‌</w:t>
      </w:r>
      <w:r w:rsidRPr="0060162A">
        <w:rPr>
          <w:rStyle w:val="Char3"/>
          <w:rtl/>
          <w:lang w:bidi="fa-IR"/>
        </w:rPr>
        <w:t>كند كه: ابل</w:t>
      </w:r>
      <w:r w:rsidR="005B21A3">
        <w:rPr>
          <w:rStyle w:val="Char3"/>
          <w:rtl/>
          <w:lang w:bidi="fa-IR"/>
        </w:rPr>
        <w:t>ی</w:t>
      </w:r>
      <w:r w:rsidRPr="0060162A">
        <w:rPr>
          <w:rStyle w:val="Char3"/>
          <w:rtl/>
          <w:lang w:bidi="fa-IR"/>
        </w:rPr>
        <w:t>س از ا</w:t>
      </w:r>
      <w:r w:rsidR="005B21A3">
        <w:rPr>
          <w:rStyle w:val="Char3"/>
          <w:rtl/>
          <w:lang w:bidi="fa-IR"/>
        </w:rPr>
        <w:t>ی</w:t>
      </w:r>
      <w:r w:rsidRPr="0060162A">
        <w:rPr>
          <w:rStyle w:val="Char3"/>
          <w:rtl/>
          <w:lang w:bidi="fa-IR"/>
        </w:rPr>
        <w:t>نكه نمازگزاران او را بپرستند مأ</w:t>
      </w:r>
      <w:r w:rsidR="005B21A3">
        <w:rPr>
          <w:rStyle w:val="Char3"/>
          <w:rtl/>
          <w:lang w:bidi="fa-IR"/>
        </w:rPr>
        <w:t>ی</w:t>
      </w:r>
      <w:r w:rsidRPr="0060162A">
        <w:rPr>
          <w:rStyle w:val="Char3"/>
          <w:rtl/>
          <w:lang w:bidi="fa-IR"/>
        </w:rPr>
        <w:t>وس است اما به تحر</w:t>
      </w:r>
      <w:r w:rsidR="005B21A3">
        <w:rPr>
          <w:rStyle w:val="Char3"/>
          <w:rtl/>
          <w:lang w:bidi="fa-IR"/>
        </w:rPr>
        <w:t xml:space="preserve">یک </w:t>
      </w:r>
      <w:r w:rsidRPr="0060162A">
        <w:rPr>
          <w:rStyle w:val="Char3"/>
          <w:rtl/>
          <w:lang w:bidi="fa-IR"/>
        </w:rPr>
        <w:t>خصومت و ك</w:t>
      </w:r>
      <w:r w:rsidR="005B21A3">
        <w:rPr>
          <w:rStyle w:val="Char3"/>
          <w:rtl/>
          <w:lang w:bidi="fa-IR"/>
        </w:rPr>
        <w:t>ی</w:t>
      </w:r>
      <w:r w:rsidRPr="0060162A">
        <w:rPr>
          <w:rStyle w:val="Char3"/>
          <w:rtl/>
          <w:lang w:bidi="fa-IR"/>
        </w:rPr>
        <w:t>نه م</w:t>
      </w:r>
      <w:r w:rsidR="005B21A3">
        <w:rPr>
          <w:rStyle w:val="Char3"/>
          <w:rtl/>
          <w:lang w:bidi="fa-IR"/>
        </w:rPr>
        <w:t>ی</w:t>
      </w:r>
      <w:r w:rsidRPr="0060162A">
        <w:rPr>
          <w:rStyle w:val="Char3"/>
          <w:rtl/>
          <w:lang w:bidi="fa-IR"/>
        </w:rPr>
        <w:t>ان مردمان ام</w:t>
      </w:r>
      <w:r w:rsidR="005B21A3">
        <w:rPr>
          <w:rStyle w:val="Char3"/>
          <w:rtl/>
          <w:lang w:bidi="fa-IR"/>
        </w:rPr>
        <w:t>ی</w:t>
      </w:r>
      <w:r w:rsidRPr="0060162A">
        <w:rPr>
          <w:rStyle w:val="Char3"/>
          <w:rtl/>
          <w:lang w:bidi="fa-IR"/>
        </w:rPr>
        <w:t>د بسته است». (صح</w:t>
      </w:r>
      <w:r w:rsidR="005B21A3">
        <w:rPr>
          <w:rStyle w:val="Char3"/>
          <w:rtl/>
          <w:lang w:bidi="fa-IR"/>
        </w:rPr>
        <w:t>ی</w:t>
      </w:r>
      <w:r w:rsidRPr="0060162A">
        <w:rPr>
          <w:rStyle w:val="Char3"/>
          <w:rtl/>
          <w:lang w:bidi="fa-IR"/>
        </w:rPr>
        <w:t>ح بخاری).</w:t>
      </w:r>
    </w:p>
    <w:p w:rsidR="009C6881" w:rsidRPr="0060162A" w:rsidRDefault="009C6881" w:rsidP="0060162A">
      <w:pPr>
        <w:spacing w:line="250" w:lineRule="auto"/>
        <w:ind w:firstLine="284"/>
        <w:jc w:val="both"/>
        <w:rPr>
          <w:rStyle w:val="Char3"/>
          <w:rtl/>
          <w:lang w:bidi="fa-IR"/>
        </w:rPr>
      </w:pPr>
      <w:r w:rsidRPr="0060162A">
        <w:rPr>
          <w:rStyle w:val="Char3"/>
          <w:rtl/>
          <w:lang w:bidi="fa-IR"/>
        </w:rPr>
        <w:t>واز انس بن مال</w:t>
      </w:r>
      <w:r w:rsidR="005B21A3">
        <w:rPr>
          <w:rStyle w:val="Char3"/>
          <w:rtl/>
          <w:lang w:bidi="fa-IR"/>
        </w:rPr>
        <w:t xml:space="preserve">ک </w:t>
      </w:r>
      <w:r w:rsidRPr="0060162A">
        <w:rPr>
          <w:rStyle w:val="Char3"/>
          <w:rtl/>
          <w:lang w:bidi="fa-IR"/>
        </w:rPr>
        <w:t>روا</w:t>
      </w:r>
      <w:r w:rsidR="005B21A3">
        <w:rPr>
          <w:rStyle w:val="Char3"/>
          <w:rtl/>
          <w:lang w:bidi="fa-IR"/>
        </w:rPr>
        <w:t>ی</w:t>
      </w:r>
      <w:r w:rsidRPr="0060162A">
        <w:rPr>
          <w:rStyle w:val="Char3"/>
          <w:rtl/>
          <w:lang w:bidi="fa-IR"/>
        </w:rPr>
        <w:t>ت است كه «ش</w:t>
      </w:r>
      <w:r w:rsidR="005B21A3">
        <w:rPr>
          <w:rStyle w:val="Char3"/>
          <w:rtl/>
          <w:lang w:bidi="fa-IR"/>
        </w:rPr>
        <w:t>ی</w:t>
      </w:r>
      <w:r w:rsidRPr="0060162A">
        <w:rPr>
          <w:rStyle w:val="Char3"/>
          <w:rtl/>
          <w:lang w:bidi="fa-IR"/>
        </w:rPr>
        <w:t>طان پوزه</w:t>
      </w:r>
      <w:r w:rsidR="00272F5D">
        <w:rPr>
          <w:rStyle w:val="Char3"/>
          <w:rtl/>
          <w:lang w:bidi="fa-IR"/>
        </w:rPr>
        <w:t xml:space="preserve">‌اش </w:t>
      </w:r>
      <w:r w:rsidRPr="0060162A">
        <w:rPr>
          <w:rStyle w:val="Char3"/>
          <w:rtl/>
          <w:lang w:bidi="fa-IR"/>
        </w:rPr>
        <w:t>را بر قلب بن</w:t>
      </w:r>
      <w:r w:rsidR="005B21A3">
        <w:rPr>
          <w:rStyle w:val="Char3"/>
          <w:rtl/>
          <w:lang w:bidi="fa-IR"/>
        </w:rPr>
        <w:t>ی</w:t>
      </w:r>
      <w:r w:rsidRPr="0060162A">
        <w:rPr>
          <w:rStyle w:val="Char3"/>
          <w:rtl/>
          <w:lang w:bidi="fa-IR"/>
        </w:rPr>
        <w:t xml:space="preserve"> آدم گذارده است. هر وقت </w:t>
      </w:r>
      <w:r w:rsidR="005B21A3">
        <w:rPr>
          <w:rStyle w:val="Char3"/>
          <w:rtl/>
          <w:lang w:bidi="fa-IR"/>
        </w:rPr>
        <w:t>ی</w:t>
      </w:r>
      <w:r w:rsidRPr="0060162A">
        <w:rPr>
          <w:rStyle w:val="Char3"/>
          <w:rtl/>
          <w:lang w:bidi="fa-IR"/>
        </w:rPr>
        <w:t>اد خدا در آن باشد به آن كار</w:t>
      </w:r>
      <w:r w:rsidR="005B21A3">
        <w:rPr>
          <w:rStyle w:val="Char3"/>
          <w:rtl/>
          <w:lang w:bidi="fa-IR"/>
        </w:rPr>
        <w:t>ی</w:t>
      </w:r>
      <w:r w:rsidRPr="0060162A">
        <w:rPr>
          <w:rStyle w:val="Char3"/>
          <w:rtl/>
          <w:lang w:bidi="fa-IR"/>
        </w:rPr>
        <w:t xml:space="preserve"> ندارد و اگر دل</w:t>
      </w:r>
      <w:r w:rsidR="005B21A3">
        <w:rPr>
          <w:rStyle w:val="Char3"/>
          <w:rtl/>
          <w:lang w:bidi="fa-IR"/>
        </w:rPr>
        <w:t>ی</w:t>
      </w:r>
      <w:r w:rsidRPr="0060162A">
        <w:rPr>
          <w:rStyle w:val="Char3"/>
          <w:rtl/>
          <w:lang w:bidi="fa-IR"/>
        </w:rPr>
        <w:t xml:space="preserve"> خدا را فراموش كرده باشد ش</w:t>
      </w:r>
      <w:r w:rsidR="005B21A3">
        <w:rPr>
          <w:rStyle w:val="Char3"/>
          <w:rtl/>
          <w:lang w:bidi="fa-IR"/>
        </w:rPr>
        <w:t>ی</w:t>
      </w:r>
      <w:r w:rsidRPr="0060162A">
        <w:rPr>
          <w:rStyle w:val="Char3"/>
          <w:rtl/>
          <w:lang w:bidi="fa-IR"/>
        </w:rPr>
        <w:t>طان</w:t>
      </w:r>
      <w:r w:rsidR="00101A36">
        <w:rPr>
          <w:rStyle w:val="Char3"/>
          <w:rtl/>
          <w:lang w:bidi="fa-IR"/>
        </w:rPr>
        <w:t xml:space="preserve"> می‌</w:t>
      </w:r>
      <w:r w:rsidRPr="0060162A">
        <w:rPr>
          <w:rStyle w:val="Char3"/>
          <w:rtl/>
          <w:lang w:bidi="fa-IR"/>
        </w:rPr>
        <w:t xml:space="preserve">بلعدش». </w:t>
      </w:r>
    </w:p>
    <w:p w:rsidR="009C6881" w:rsidRPr="0060162A" w:rsidRDefault="009C6881" w:rsidP="0060162A">
      <w:pPr>
        <w:spacing w:line="250" w:lineRule="auto"/>
        <w:ind w:firstLine="284"/>
        <w:jc w:val="both"/>
        <w:rPr>
          <w:rStyle w:val="Char3"/>
          <w:rtl/>
          <w:lang w:bidi="fa-IR"/>
        </w:rPr>
      </w:pPr>
      <w:r w:rsidRPr="0060162A">
        <w:rPr>
          <w:rStyle w:val="Char3"/>
          <w:rtl/>
          <w:lang w:bidi="fa-IR"/>
        </w:rPr>
        <w:t>از ابن مسعود روا</w:t>
      </w:r>
      <w:r w:rsidR="005B21A3">
        <w:rPr>
          <w:rStyle w:val="Char3"/>
          <w:rtl/>
          <w:lang w:bidi="fa-IR"/>
        </w:rPr>
        <w:t>ی</w:t>
      </w:r>
      <w:r w:rsidRPr="0060162A">
        <w:rPr>
          <w:rStyle w:val="Char3"/>
          <w:rtl/>
          <w:lang w:bidi="fa-IR"/>
        </w:rPr>
        <w:t>ت است كه «ش</w:t>
      </w:r>
      <w:r w:rsidR="005B21A3">
        <w:rPr>
          <w:rStyle w:val="Char3"/>
          <w:rtl/>
          <w:lang w:bidi="fa-IR"/>
        </w:rPr>
        <w:t>ی</w:t>
      </w:r>
      <w:r w:rsidRPr="0060162A">
        <w:rPr>
          <w:rStyle w:val="Char3"/>
          <w:rtl/>
          <w:lang w:bidi="fa-IR"/>
        </w:rPr>
        <w:t>طان م</w:t>
      </w:r>
      <w:r w:rsidR="005B21A3">
        <w:rPr>
          <w:rStyle w:val="Char3"/>
          <w:rtl/>
          <w:lang w:bidi="fa-IR"/>
        </w:rPr>
        <w:t>ی</w:t>
      </w:r>
      <w:r w:rsidRPr="0060162A">
        <w:rPr>
          <w:rStyle w:val="Char3"/>
          <w:rtl/>
          <w:lang w:bidi="fa-IR"/>
        </w:rPr>
        <w:t>ان اهل مجلس ذكر (خدا) برا</w:t>
      </w:r>
      <w:r w:rsidR="005B21A3">
        <w:rPr>
          <w:rStyle w:val="Char3"/>
          <w:rtl/>
          <w:lang w:bidi="fa-IR"/>
        </w:rPr>
        <w:t>ی</w:t>
      </w:r>
      <w:r w:rsidRPr="0060162A">
        <w:rPr>
          <w:rStyle w:val="Char3"/>
          <w:rtl/>
          <w:lang w:bidi="fa-IR"/>
        </w:rPr>
        <w:t xml:space="preserve"> فتنه گر</w:t>
      </w:r>
      <w:r w:rsidR="005B21A3">
        <w:rPr>
          <w:rStyle w:val="Char3"/>
          <w:rtl/>
          <w:lang w:bidi="fa-IR"/>
        </w:rPr>
        <w:t>ی</w:t>
      </w:r>
      <w:r w:rsidRPr="0060162A">
        <w:rPr>
          <w:rStyle w:val="Char3"/>
          <w:rtl/>
          <w:lang w:bidi="fa-IR"/>
        </w:rPr>
        <w:t xml:space="preserve"> رفت اما نتوانست م</w:t>
      </w:r>
      <w:r w:rsidR="005B21A3">
        <w:rPr>
          <w:rStyle w:val="Char3"/>
          <w:rtl/>
          <w:lang w:bidi="fa-IR"/>
        </w:rPr>
        <w:t>ی</w:t>
      </w:r>
      <w:r w:rsidRPr="0060162A">
        <w:rPr>
          <w:rStyle w:val="Char3"/>
          <w:rtl/>
          <w:lang w:bidi="fa-IR"/>
        </w:rPr>
        <w:t>ان ا</w:t>
      </w:r>
      <w:r w:rsidR="005B21A3">
        <w:rPr>
          <w:rStyle w:val="Char3"/>
          <w:rtl/>
          <w:lang w:bidi="fa-IR"/>
        </w:rPr>
        <w:t>ی</w:t>
      </w:r>
      <w:r w:rsidRPr="0060162A">
        <w:rPr>
          <w:rStyle w:val="Char3"/>
          <w:rtl/>
          <w:lang w:bidi="fa-IR"/>
        </w:rPr>
        <w:t>شان جدا</w:t>
      </w:r>
      <w:r w:rsidR="005B21A3">
        <w:rPr>
          <w:rStyle w:val="Char3"/>
          <w:rtl/>
          <w:lang w:bidi="fa-IR"/>
        </w:rPr>
        <w:t>یی</w:t>
      </w:r>
      <w:r w:rsidRPr="0060162A">
        <w:rPr>
          <w:rStyle w:val="Char3"/>
          <w:rtl/>
          <w:lang w:bidi="fa-IR"/>
        </w:rPr>
        <w:t xml:space="preserve"> افكند. پس به مجلس</w:t>
      </w:r>
      <w:r w:rsidR="005B21A3">
        <w:rPr>
          <w:rStyle w:val="Char3"/>
          <w:rtl/>
          <w:lang w:bidi="fa-IR"/>
        </w:rPr>
        <w:t>ی</w:t>
      </w:r>
      <w:r w:rsidRPr="0060162A">
        <w:rPr>
          <w:rStyle w:val="Char3"/>
          <w:rtl/>
          <w:lang w:bidi="fa-IR"/>
        </w:rPr>
        <w:t xml:space="preserve"> رس</w:t>
      </w:r>
      <w:r w:rsidR="005B21A3">
        <w:rPr>
          <w:rStyle w:val="Char3"/>
          <w:rtl/>
          <w:lang w:bidi="fa-IR"/>
        </w:rPr>
        <w:t>ی</w:t>
      </w:r>
      <w:r w:rsidRPr="0060162A">
        <w:rPr>
          <w:rStyle w:val="Char3"/>
          <w:rtl/>
          <w:lang w:bidi="fa-IR"/>
        </w:rPr>
        <w:t>د كه سخن از دن</w:t>
      </w:r>
      <w:r w:rsidR="005B21A3">
        <w:rPr>
          <w:rStyle w:val="Char3"/>
          <w:rtl/>
          <w:lang w:bidi="fa-IR"/>
        </w:rPr>
        <w:t>ی</w:t>
      </w:r>
      <w:r w:rsidRPr="0060162A">
        <w:rPr>
          <w:rStyle w:val="Char3"/>
          <w:rtl/>
          <w:lang w:bidi="fa-IR"/>
        </w:rPr>
        <w:t>و</w:t>
      </w:r>
      <w:r w:rsidR="005B21A3">
        <w:rPr>
          <w:rStyle w:val="Char3"/>
          <w:rtl/>
          <w:lang w:bidi="fa-IR"/>
        </w:rPr>
        <w:t>ی</w:t>
      </w:r>
      <w:r w:rsidRPr="0060162A">
        <w:rPr>
          <w:rStyle w:val="Char3"/>
          <w:rtl/>
          <w:lang w:bidi="fa-IR"/>
        </w:rPr>
        <w:t>ات بود م</w:t>
      </w:r>
      <w:r w:rsidR="005B21A3">
        <w:rPr>
          <w:rStyle w:val="Char3"/>
          <w:rtl/>
          <w:lang w:bidi="fa-IR"/>
        </w:rPr>
        <w:t>ی</w:t>
      </w:r>
      <w:r w:rsidRPr="0060162A">
        <w:rPr>
          <w:rStyle w:val="Char3"/>
          <w:rtl/>
          <w:lang w:bidi="fa-IR"/>
        </w:rPr>
        <w:t>ان آنان به تحر</w:t>
      </w:r>
      <w:r w:rsidR="005B21A3">
        <w:rPr>
          <w:rStyle w:val="Char3"/>
          <w:rtl/>
          <w:lang w:bidi="fa-IR"/>
        </w:rPr>
        <w:t xml:space="preserve">یک </w:t>
      </w:r>
      <w:r w:rsidRPr="0060162A">
        <w:rPr>
          <w:rStyle w:val="Char3"/>
          <w:rtl/>
          <w:lang w:bidi="fa-IR"/>
        </w:rPr>
        <w:t>و تفت</w:t>
      </w:r>
      <w:r w:rsidR="005B21A3">
        <w:rPr>
          <w:rStyle w:val="Char3"/>
          <w:rtl/>
          <w:lang w:bidi="fa-IR"/>
        </w:rPr>
        <w:t>ی</w:t>
      </w:r>
      <w:r w:rsidRPr="0060162A">
        <w:rPr>
          <w:rStyle w:val="Char3"/>
          <w:rtl/>
          <w:lang w:bidi="fa-IR"/>
        </w:rPr>
        <w:t>ن پرداخت به طور</w:t>
      </w:r>
      <w:r w:rsidR="005B21A3">
        <w:rPr>
          <w:rStyle w:val="Char3"/>
          <w:rtl/>
          <w:lang w:bidi="fa-IR"/>
        </w:rPr>
        <w:t>ی</w:t>
      </w:r>
      <w:r w:rsidRPr="0060162A">
        <w:rPr>
          <w:rStyle w:val="Char3"/>
          <w:rtl/>
          <w:lang w:bidi="fa-IR"/>
        </w:rPr>
        <w:t xml:space="preserve"> كه به كشتن </w:t>
      </w:r>
      <w:r w:rsidR="005B21A3">
        <w:rPr>
          <w:rStyle w:val="Char3"/>
          <w:rtl/>
          <w:lang w:bidi="fa-IR"/>
        </w:rPr>
        <w:t>ی</w:t>
      </w:r>
      <w:r w:rsidRPr="0060162A">
        <w:rPr>
          <w:rStyle w:val="Char3"/>
          <w:rtl/>
          <w:lang w:bidi="fa-IR"/>
        </w:rPr>
        <w:t>كد</w:t>
      </w:r>
      <w:r w:rsidR="005B21A3">
        <w:rPr>
          <w:rStyle w:val="Char3"/>
          <w:rtl/>
          <w:lang w:bidi="fa-IR"/>
        </w:rPr>
        <w:t>ی</w:t>
      </w:r>
      <w:r w:rsidRPr="0060162A">
        <w:rPr>
          <w:rStyle w:val="Char3"/>
          <w:rtl/>
          <w:lang w:bidi="fa-IR"/>
        </w:rPr>
        <w:t>گر دست گشادند، تا آنكه اهل ذكر (خدا) برخاسته م</w:t>
      </w:r>
      <w:r w:rsidR="005B21A3">
        <w:rPr>
          <w:rStyle w:val="Char3"/>
          <w:rtl/>
          <w:lang w:bidi="fa-IR"/>
        </w:rPr>
        <w:t>ی</w:t>
      </w:r>
      <w:r w:rsidRPr="0060162A">
        <w:rPr>
          <w:rStyle w:val="Char3"/>
          <w:rtl/>
          <w:lang w:bidi="fa-IR"/>
        </w:rPr>
        <w:t>ان آنان واسطه و حا</w:t>
      </w:r>
      <w:r w:rsidR="005B21A3">
        <w:rPr>
          <w:rStyle w:val="Char3"/>
          <w:rtl/>
          <w:lang w:bidi="fa-IR"/>
        </w:rPr>
        <w:t>ی</w:t>
      </w:r>
      <w:r w:rsidRPr="0060162A">
        <w:rPr>
          <w:rStyle w:val="Char3"/>
          <w:rtl/>
          <w:lang w:bidi="fa-IR"/>
        </w:rPr>
        <w:t>ل شدند تا پراكنده گرد</w:t>
      </w:r>
      <w:r w:rsidR="005B21A3">
        <w:rPr>
          <w:rStyle w:val="Char3"/>
          <w:rtl/>
          <w:lang w:bidi="fa-IR"/>
        </w:rPr>
        <w:t>ی</w:t>
      </w:r>
      <w:r w:rsidRPr="0060162A">
        <w:rPr>
          <w:rStyle w:val="Char3"/>
          <w:rtl/>
          <w:lang w:bidi="fa-IR"/>
        </w:rPr>
        <w:t xml:space="preserve">دند». </w:t>
      </w:r>
    </w:p>
    <w:p w:rsidR="009C6881" w:rsidRPr="0060162A" w:rsidRDefault="009C6881" w:rsidP="00701DED">
      <w:pPr>
        <w:ind w:firstLine="284"/>
        <w:jc w:val="both"/>
        <w:rPr>
          <w:rStyle w:val="Char3"/>
          <w:rtl/>
          <w:lang w:bidi="fa-IR"/>
        </w:rPr>
      </w:pPr>
      <w:r w:rsidRPr="0060162A">
        <w:rPr>
          <w:rStyle w:val="Char3"/>
          <w:rtl/>
          <w:lang w:bidi="fa-IR"/>
        </w:rPr>
        <w:t>و از قتاده روا</w:t>
      </w:r>
      <w:r w:rsidR="005B21A3">
        <w:rPr>
          <w:rStyle w:val="Char3"/>
          <w:rtl/>
          <w:lang w:bidi="fa-IR"/>
        </w:rPr>
        <w:t>ی</w:t>
      </w:r>
      <w:r w:rsidRPr="0060162A">
        <w:rPr>
          <w:rStyle w:val="Char3"/>
          <w:rtl/>
          <w:lang w:bidi="fa-IR"/>
        </w:rPr>
        <w:t>ت است كه:‌ «ابل</w:t>
      </w:r>
      <w:r w:rsidR="005B21A3">
        <w:rPr>
          <w:rStyle w:val="Char3"/>
          <w:rtl/>
          <w:lang w:bidi="fa-IR"/>
        </w:rPr>
        <w:t>ی</w:t>
      </w:r>
      <w:r w:rsidRPr="0060162A">
        <w:rPr>
          <w:rStyle w:val="Char3"/>
          <w:rtl/>
          <w:lang w:bidi="fa-IR"/>
        </w:rPr>
        <w:t>س را گماشته</w:t>
      </w:r>
      <w:r w:rsidR="0090518F">
        <w:rPr>
          <w:rStyle w:val="Char3"/>
          <w:rtl/>
          <w:lang w:bidi="fa-IR"/>
        </w:rPr>
        <w:t xml:space="preserve">‌ای </w:t>
      </w:r>
      <w:r w:rsidRPr="0060162A">
        <w:rPr>
          <w:rStyle w:val="Char3"/>
          <w:rtl/>
          <w:lang w:bidi="fa-IR"/>
        </w:rPr>
        <w:t>است از ش</w:t>
      </w:r>
      <w:r w:rsidR="005B21A3">
        <w:rPr>
          <w:rStyle w:val="Char3"/>
          <w:rtl/>
          <w:lang w:bidi="fa-IR"/>
        </w:rPr>
        <w:t>ی</w:t>
      </w:r>
      <w:r w:rsidRPr="0060162A">
        <w:rPr>
          <w:rStyle w:val="Char3"/>
          <w:rtl/>
          <w:lang w:bidi="fa-IR"/>
        </w:rPr>
        <w:t>اط</w:t>
      </w:r>
      <w:r w:rsidR="005B21A3">
        <w:rPr>
          <w:rStyle w:val="Char3"/>
          <w:rtl/>
          <w:lang w:bidi="fa-IR"/>
        </w:rPr>
        <w:t>ی</w:t>
      </w:r>
      <w:r w:rsidRPr="0060162A">
        <w:rPr>
          <w:rStyle w:val="Char3"/>
          <w:rtl/>
          <w:lang w:bidi="fa-IR"/>
        </w:rPr>
        <w:t>ن به نام «قبقب»، كه چهل سال و</w:t>
      </w:r>
      <w:r w:rsidR="005B21A3">
        <w:rPr>
          <w:rStyle w:val="Char3"/>
          <w:rtl/>
          <w:lang w:bidi="fa-IR"/>
        </w:rPr>
        <w:t>ی</w:t>
      </w:r>
      <w:r w:rsidRPr="0060162A">
        <w:rPr>
          <w:rStyle w:val="Char3"/>
          <w:rtl/>
          <w:lang w:bidi="fa-IR"/>
        </w:rPr>
        <w:t xml:space="preserve"> را استراحت</w:t>
      </w:r>
      <w:r w:rsidR="00101A36">
        <w:rPr>
          <w:rStyle w:val="Char3"/>
          <w:rtl/>
          <w:lang w:bidi="fa-IR"/>
        </w:rPr>
        <w:t xml:space="preserve"> می‌</w:t>
      </w:r>
      <w:r w:rsidRPr="0060162A">
        <w:rPr>
          <w:rStyle w:val="Char3"/>
          <w:rtl/>
          <w:lang w:bidi="fa-IR"/>
        </w:rPr>
        <w:t>دهد وتقو</w:t>
      </w:r>
      <w:r w:rsidR="005B21A3">
        <w:rPr>
          <w:rStyle w:val="Char3"/>
          <w:rtl/>
          <w:lang w:bidi="fa-IR"/>
        </w:rPr>
        <w:t>ی</w:t>
      </w:r>
      <w:r w:rsidRPr="0060162A">
        <w:rPr>
          <w:rStyle w:val="Char3"/>
          <w:rtl/>
          <w:lang w:bidi="fa-IR"/>
        </w:rPr>
        <w:t>ت</w:t>
      </w:r>
      <w:r w:rsidR="00101A36">
        <w:rPr>
          <w:rStyle w:val="Char3"/>
          <w:rtl/>
          <w:lang w:bidi="fa-IR"/>
        </w:rPr>
        <w:t xml:space="preserve"> می‌</w:t>
      </w:r>
      <w:r w:rsidRPr="0060162A">
        <w:rPr>
          <w:rStyle w:val="Char3"/>
          <w:rtl/>
          <w:lang w:bidi="fa-IR"/>
        </w:rPr>
        <w:t>نما</w:t>
      </w:r>
      <w:r w:rsidR="005B21A3">
        <w:rPr>
          <w:rStyle w:val="Char3"/>
          <w:rtl/>
          <w:lang w:bidi="fa-IR"/>
        </w:rPr>
        <w:t>ی</w:t>
      </w:r>
      <w:r w:rsidRPr="0060162A">
        <w:rPr>
          <w:rStyle w:val="Char3"/>
          <w:rtl/>
          <w:lang w:bidi="fa-IR"/>
        </w:rPr>
        <w:t>د تا نوجوان</w:t>
      </w:r>
      <w:r w:rsidR="005B21A3">
        <w:rPr>
          <w:rStyle w:val="Char3"/>
          <w:rtl/>
          <w:lang w:bidi="fa-IR"/>
        </w:rPr>
        <w:t>ی</w:t>
      </w:r>
      <w:r w:rsidRPr="0060162A">
        <w:rPr>
          <w:rStyle w:val="Char3"/>
          <w:rtl/>
          <w:lang w:bidi="fa-IR"/>
        </w:rPr>
        <w:t xml:space="preserve"> وارد اسلام شود، پس ابل</w:t>
      </w:r>
      <w:r w:rsidR="005B21A3">
        <w:rPr>
          <w:rStyle w:val="Char3"/>
          <w:rtl/>
          <w:lang w:bidi="fa-IR"/>
        </w:rPr>
        <w:t>ی</w:t>
      </w:r>
      <w:r w:rsidRPr="0060162A">
        <w:rPr>
          <w:rStyle w:val="Char3"/>
          <w:rtl/>
          <w:lang w:bidi="fa-IR"/>
        </w:rPr>
        <w:t>س به قبقب م</w:t>
      </w:r>
      <w:r w:rsidR="005B21A3">
        <w:rPr>
          <w:rStyle w:val="Char3"/>
          <w:rtl/>
          <w:lang w:bidi="fa-IR"/>
        </w:rPr>
        <w:t>ی</w:t>
      </w:r>
      <w:r w:rsidRPr="0060162A">
        <w:rPr>
          <w:rStyle w:val="Char3"/>
          <w:rtl/>
          <w:lang w:bidi="fa-IR"/>
        </w:rPr>
        <w:t>گو</w:t>
      </w:r>
      <w:r w:rsidR="005B21A3">
        <w:rPr>
          <w:rStyle w:val="Char3"/>
          <w:rtl/>
          <w:lang w:bidi="fa-IR"/>
        </w:rPr>
        <w:t>ی</w:t>
      </w:r>
      <w:r w:rsidRPr="0060162A">
        <w:rPr>
          <w:rStyle w:val="Char3"/>
          <w:rtl/>
          <w:lang w:bidi="fa-IR"/>
        </w:rPr>
        <w:t>د: ‌به سراغ او برو، و به فتنه ب</w:t>
      </w:r>
      <w:r w:rsidR="005B21A3">
        <w:rPr>
          <w:rStyle w:val="Char3"/>
          <w:rtl/>
          <w:lang w:bidi="fa-IR"/>
        </w:rPr>
        <w:t>ی</w:t>
      </w:r>
      <w:r w:rsidRPr="0060162A">
        <w:rPr>
          <w:rStyle w:val="Char3"/>
          <w:rtl/>
          <w:lang w:bidi="fa-IR"/>
        </w:rPr>
        <w:t>فكنش، كه تو را برا</w:t>
      </w:r>
      <w:r w:rsidR="005B21A3">
        <w:rPr>
          <w:rStyle w:val="Char3"/>
          <w:rtl/>
          <w:lang w:bidi="fa-IR"/>
        </w:rPr>
        <w:t>ی</w:t>
      </w:r>
      <w:r w:rsidRPr="0060162A">
        <w:rPr>
          <w:rStyle w:val="Char3"/>
          <w:rtl/>
          <w:lang w:bidi="fa-IR"/>
        </w:rPr>
        <w:t xml:space="preserve"> ا</w:t>
      </w:r>
      <w:r w:rsidR="005B21A3">
        <w:rPr>
          <w:rStyle w:val="Char3"/>
          <w:rtl/>
          <w:lang w:bidi="fa-IR"/>
        </w:rPr>
        <w:t>ی</w:t>
      </w:r>
      <w:r w:rsidR="00701DED">
        <w:rPr>
          <w:rStyle w:val="Char3"/>
          <w:rtl/>
          <w:lang w:bidi="fa-IR"/>
        </w:rPr>
        <w:t>ن كار پرودانده</w:t>
      </w:r>
      <w:r w:rsidR="00701DED">
        <w:rPr>
          <w:rStyle w:val="Char3"/>
          <w:rFonts w:hint="cs"/>
          <w:rtl/>
          <w:lang w:bidi="fa-IR"/>
        </w:rPr>
        <w:t>‌</w:t>
      </w:r>
      <w:r w:rsidRPr="0060162A">
        <w:rPr>
          <w:rStyle w:val="Char3"/>
          <w:rtl/>
          <w:lang w:bidi="fa-IR"/>
        </w:rPr>
        <w:t xml:space="preserve">ام». </w:t>
      </w:r>
    </w:p>
    <w:p w:rsidR="009C6881" w:rsidRPr="0060162A" w:rsidRDefault="009C6881" w:rsidP="00701DED">
      <w:pPr>
        <w:ind w:firstLine="284"/>
        <w:jc w:val="both"/>
        <w:rPr>
          <w:rStyle w:val="Char3"/>
          <w:rtl/>
          <w:lang w:bidi="fa-IR"/>
        </w:rPr>
      </w:pPr>
      <w:r w:rsidRPr="0060162A">
        <w:rPr>
          <w:rStyle w:val="Char3"/>
          <w:rtl/>
          <w:lang w:bidi="fa-IR"/>
        </w:rPr>
        <w:t>ثابت بنان</w:t>
      </w:r>
      <w:r w:rsidR="005B21A3">
        <w:rPr>
          <w:rStyle w:val="Char3"/>
          <w:rtl/>
          <w:lang w:bidi="fa-IR"/>
        </w:rPr>
        <w:t>ی</w:t>
      </w:r>
      <w:r w:rsidRPr="0060162A">
        <w:rPr>
          <w:rStyle w:val="Char3"/>
          <w:rtl/>
          <w:lang w:bidi="fa-IR"/>
        </w:rPr>
        <w:t xml:space="preserve"> روا</w:t>
      </w:r>
      <w:r w:rsidR="005B21A3">
        <w:rPr>
          <w:rStyle w:val="Char3"/>
          <w:rtl/>
          <w:lang w:bidi="fa-IR"/>
        </w:rPr>
        <w:t>ی</w:t>
      </w:r>
      <w:r w:rsidRPr="0060162A">
        <w:rPr>
          <w:rStyle w:val="Char3"/>
          <w:rtl/>
          <w:lang w:bidi="fa-IR"/>
        </w:rPr>
        <w:t>ت كرده كه: «‌</w:t>
      </w:r>
      <w:r w:rsidR="005B21A3">
        <w:rPr>
          <w:rStyle w:val="Char3"/>
          <w:rtl/>
          <w:lang w:bidi="fa-IR"/>
        </w:rPr>
        <w:t>ی</w:t>
      </w:r>
      <w:r w:rsidRPr="0060162A">
        <w:rPr>
          <w:rStyle w:val="Char3"/>
          <w:rtl/>
          <w:lang w:bidi="fa-IR"/>
        </w:rPr>
        <w:t>ح</w:t>
      </w:r>
      <w:r w:rsidR="005B21A3">
        <w:rPr>
          <w:rStyle w:val="Char3"/>
          <w:rtl/>
          <w:lang w:bidi="fa-IR"/>
        </w:rPr>
        <w:t>یی</w:t>
      </w:r>
      <w:r w:rsidRPr="0060162A">
        <w:rPr>
          <w:rStyle w:val="Char3"/>
          <w:rtl/>
          <w:lang w:bidi="fa-IR"/>
        </w:rPr>
        <w:t xml:space="preserve"> بن زكر</w:t>
      </w:r>
      <w:r w:rsidR="005B21A3">
        <w:rPr>
          <w:rStyle w:val="Char3"/>
          <w:rtl/>
          <w:lang w:bidi="fa-IR"/>
        </w:rPr>
        <w:t>ی</w:t>
      </w:r>
      <w:r w:rsidRPr="0060162A">
        <w:rPr>
          <w:rStyle w:val="Char3"/>
          <w:rtl/>
          <w:lang w:bidi="fa-IR"/>
        </w:rPr>
        <w:t xml:space="preserve">ا </w:t>
      </w:r>
      <w:r w:rsidR="00701DED">
        <w:rPr>
          <w:rStyle w:val="Char3"/>
          <w:rFonts w:cs="CTraditional Arabic" w:hint="cs"/>
          <w:rtl/>
          <w:lang w:bidi="fa-IR"/>
        </w:rPr>
        <w:t>إ</w:t>
      </w:r>
      <w:r w:rsidRPr="0060162A">
        <w:rPr>
          <w:rStyle w:val="Char3"/>
          <w:rtl/>
          <w:lang w:bidi="fa-IR"/>
        </w:rPr>
        <w:t xml:space="preserve"> ابل</w:t>
      </w:r>
      <w:r w:rsidR="005B21A3">
        <w:rPr>
          <w:rStyle w:val="Char3"/>
          <w:rtl/>
          <w:lang w:bidi="fa-IR"/>
        </w:rPr>
        <w:t>ی</w:t>
      </w:r>
      <w:r w:rsidRPr="0060162A">
        <w:rPr>
          <w:rStyle w:val="Char3"/>
          <w:rtl/>
          <w:lang w:bidi="fa-IR"/>
        </w:rPr>
        <w:t>س را د</w:t>
      </w:r>
      <w:r w:rsidR="005B21A3">
        <w:rPr>
          <w:rStyle w:val="Char3"/>
          <w:rtl/>
          <w:lang w:bidi="fa-IR"/>
        </w:rPr>
        <w:t>ی</w:t>
      </w:r>
      <w:r w:rsidRPr="0060162A">
        <w:rPr>
          <w:rStyle w:val="Char3"/>
          <w:rtl/>
          <w:lang w:bidi="fa-IR"/>
        </w:rPr>
        <w:t>د چ</w:t>
      </w:r>
      <w:r w:rsidR="005B21A3">
        <w:rPr>
          <w:rStyle w:val="Char3"/>
          <w:rtl/>
          <w:lang w:bidi="fa-IR"/>
        </w:rPr>
        <w:t>ی</w:t>
      </w:r>
      <w:r w:rsidRPr="0060162A">
        <w:rPr>
          <w:rStyle w:val="Char3"/>
          <w:rtl/>
          <w:lang w:bidi="fa-IR"/>
        </w:rPr>
        <w:t>زها</w:t>
      </w:r>
      <w:r w:rsidR="005B21A3">
        <w:rPr>
          <w:rStyle w:val="Char3"/>
          <w:rtl/>
          <w:lang w:bidi="fa-IR"/>
        </w:rPr>
        <w:t>ی</w:t>
      </w:r>
      <w:r w:rsidRPr="0060162A">
        <w:rPr>
          <w:rStyle w:val="Char3"/>
          <w:rtl/>
          <w:lang w:bidi="fa-IR"/>
        </w:rPr>
        <w:t xml:space="preserve"> گوناگون بر خود آو</w:t>
      </w:r>
      <w:r w:rsidR="005B21A3">
        <w:rPr>
          <w:rStyle w:val="Char3"/>
          <w:rtl/>
          <w:lang w:bidi="fa-IR"/>
        </w:rPr>
        <w:t>ی</w:t>
      </w:r>
      <w:r w:rsidRPr="0060162A">
        <w:rPr>
          <w:rStyle w:val="Char3"/>
          <w:rtl/>
          <w:lang w:bidi="fa-IR"/>
        </w:rPr>
        <w:t>خته، پرس</w:t>
      </w:r>
      <w:r w:rsidR="005B21A3">
        <w:rPr>
          <w:rStyle w:val="Char3"/>
          <w:rtl/>
          <w:lang w:bidi="fa-IR"/>
        </w:rPr>
        <w:t>ی</w:t>
      </w:r>
      <w:r w:rsidRPr="0060162A">
        <w:rPr>
          <w:rStyle w:val="Char3"/>
          <w:rtl/>
          <w:lang w:bidi="fa-IR"/>
        </w:rPr>
        <w:t>د ا</w:t>
      </w:r>
      <w:r w:rsidR="005B21A3">
        <w:rPr>
          <w:rStyle w:val="Char3"/>
          <w:rtl/>
          <w:lang w:bidi="fa-IR"/>
        </w:rPr>
        <w:t>ی</w:t>
      </w:r>
      <w:r w:rsidRPr="0060162A">
        <w:rPr>
          <w:rStyle w:val="Char3"/>
          <w:rtl/>
          <w:lang w:bidi="fa-IR"/>
        </w:rPr>
        <w:t>نها چ</w:t>
      </w:r>
      <w:r w:rsidR="005B21A3">
        <w:rPr>
          <w:rStyle w:val="Char3"/>
          <w:rtl/>
          <w:lang w:bidi="fa-IR"/>
        </w:rPr>
        <w:t>ی</w:t>
      </w:r>
      <w:r w:rsidRPr="0060162A">
        <w:rPr>
          <w:rStyle w:val="Char3"/>
          <w:rtl/>
          <w:lang w:bidi="fa-IR"/>
        </w:rPr>
        <w:t>ست؟ ابل</w:t>
      </w:r>
      <w:r w:rsidR="005B21A3">
        <w:rPr>
          <w:rStyle w:val="Char3"/>
          <w:rtl/>
          <w:lang w:bidi="fa-IR"/>
        </w:rPr>
        <w:t>ی</w:t>
      </w:r>
      <w:r w:rsidRPr="0060162A">
        <w:rPr>
          <w:rStyle w:val="Char3"/>
          <w:rtl/>
          <w:lang w:bidi="fa-IR"/>
        </w:rPr>
        <w:t>س گفت: ا</w:t>
      </w:r>
      <w:r w:rsidR="005B21A3">
        <w:rPr>
          <w:rStyle w:val="Char3"/>
          <w:rtl/>
          <w:lang w:bidi="fa-IR"/>
        </w:rPr>
        <w:t>ی</w:t>
      </w:r>
      <w:r w:rsidRPr="0060162A">
        <w:rPr>
          <w:rStyle w:val="Char3"/>
          <w:rtl/>
          <w:lang w:bidi="fa-IR"/>
        </w:rPr>
        <w:t>نها شهوات است كه آدم</w:t>
      </w:r>
      <w:r w:rsidR="005B21A3">
        <w:rPr>
          <w:rStyle w:val="Char3"/>
          <w:rtl/>
          <w:lang w:bidi="fa-IR"/>
        </w:rPr>
        <w:t>ی</w:t>
      </w:r>
      <w:r w:rsidRPr="0060162A">
        <w:rPr>
          <w:rStyle w:val="Char3"/>
          <w:rtl/>
          <w:lang w:bidi="fa-IR"/>
        </w:rPr>
        <w:t>زادگان را بدان وس</w:t>
      </w:r>
      <w:r w:rsidR="005B21A3">
        <w:rPr>
          <w:rStyle w:val="Char3"/>
          <w:rtl/>
          <w:lang w:bidi="fa-IR"/>
        </w:rPr>
        <w:t>ی</w:t>
      </w:r>
      <w:r w:rsidRPr="0060162A">
        <w:rPr>
          <w:rStyle w:val="Char3"/>
          <w:rtl/>
          <w:lang w:bidi="fa-IR"/>
        </w:rPr>
        <w:t>له ص</w:t>
      </w:r>
      <w:r w:rsidR="005B21A3">
        <w:rPr>
          <w:rStyle w:val="Char3"/>
          <w:rtl/>
          <w:lang w:bidi="fa-IR"/>
        </w:rPr>
        <w:t>ی</w:t>
      </w:r>
      <w:r w:rsidRPr="0060162A">
        <w:rPr>
          <w:rStyle w:val="Char3"/>
          <w:rtl/>
          <w:lang w:bidi="fa-IR"/>
        </w:rPr>
        <w:t>د</w:t>
      </w:r>
      <w:r w:rsidR="00101A36">
        <w:rPr>
          <w:rStyle w:val="Char3"/>
          <w:rtl/>
          <w:lang w:bidi="fa-IR"/>
        </w:rPr>
        <w:t xml:space="preserve"> می‌</w:t>
      </w:r>
      <w:r w:rsidRPr="0060162A">
        <w:rPr>
          <w:rStyle w:val="Char3"/>
          <w:rtl/>
          <w:lang w:bidi="fa-IR"/>
        </w:rPr>
        <w:t xml:space="preserve">كنم. </w:t>
      </w:r>
      <w:r w:rsidR="005B21A3">
        <w:rPr>
          <w:rStyle w:val="Char3"/>
          <w:rtl/>
          <w:lang w:bidi="fa-IR"/>
        </w:rPr>
        <w:t>ی</w:t>
      </w:r>
      <w:r w:rsidRPr="0060162A">
        <w:rPr>
          <w:rStyle w:val="Char3"/>
          <w:rtl/>
          <w:lang w:bidi="fa-IR"/>
        </w:rPr>
        <w:t>ح</w:t>
      </w:r>
      <w:r w:rsidR="005B21A3">
        <w:rPr>
          <w:rStyle w:val="Char3"/>
          <w:rtl/>
          <w:lang w:bidi="fa-IR"/>
        </w:rPr>
        <w:t>یی</w:t>
      </w:r>
      <w:r w:rsidRPr="0060162A">
        <w:rPr>
          <w:rStyle w:val="Char3"/>
          <w:rtl/>
          <w:lang w:bidi="fa-IR"/>
        </w:rPr>
        <w:t xml:space="preserve"> </w:t>
      </w:r>
      <w:r w:rsidR="00AD6106">
        <w:rPr>
          <w:rStyle w:val="Char3"/>
          <w:lang w:bidi="fa-IR"/>
        </w:rPr>
        <w:sym w:font="AGA Arabesque" w:char="F075"/>
      </w:r>
      <w:r w:rsidRPr="0060162A">
        <w:rPr>
          <w:rStyle w:val="Char3"/>
          <w:rtl/>
          <w:lang w:bidi="fa-IR"/>
        </w:rPr>
        <w:t xml:space="preserve"> پرس</w:t>
      </w:r>
      <w:r w:rsidR="005B21A3">
        <w:rPr>
          <w:rStyle w:val="Char3"/>
          <w:rtl/>
          <w:lang w:bidi="fa-IR"/>
        </w:rPr>
        <w:t>ی</w:t>
      </w:r>
      <w:r w:rsidRPr="0060162A">
        <w:rPr>
          <w:rStyle w:val="Char3"/>
          <w:rtl/>
          <w:lang w:bidi="fa-IR"/>
        </w:rPr>
        <w:t>د: برا</w:t>
      </w:r>
      <w:r w:rsidR="005B21A3">
        <w:rPr>
          <w:rStyle w:val="Char3"/>
          <w:rtl/>
          <w:lang w:bidi="fa-IR"/>
        </w:rPr>
        <w:t>ی</w:t>
      </w:r>
      <w:r w:rsidRPr="0060162A">
        <w:rPr>
          <w:rStyle w:val="Char3"/>
          <w:rtl/>
          <w:lang w:bidi="fa-IR"/>
        </w:rPr>
        <w:t xml:space="preserve"> ص</w:t>
      </w:r>
      <w:r w:rsidR="005B21A3">
        <w:rPr>
          <w:rStyle w:val="Char3"/>
          <w:rtl/>
          <w:lang w:bidi="fa-IR"/>
        </w:rPr>
        <w:t>ی</w:t>
      </w:r>
      <w:r w:rsidRPr="0060162A">
        <w:rPr>
          <w:rStyle w:val="Char3"/>
          <w:rtl/>
          <w:lang w:bidi="fa-IR"/>
        </w:rPr>
        <w:t>د من چه وس</w:t>
      </w:r>
      <w:r w:rsidR="005B21A3">
        <w:rPr>
          <w:rStyle w:val="Char3"/>
          <w:rtl/>
          <w:lang w:bidi="fa-IR"/>
        </w:rPr>
        <w:t>ی</w:t>
      </w:r>
      <w:r w:rsidRPr="0060162A">
        <w:rPr>
          <w:rStyle w:val="Char3"/>
          <w:rtl/>
          <w:lang w:bidi="fa-IR"/>
        </w:rPr>
        <w:t>له</w:t>
      </w:r>
      <w:r w:rsidR="0090518F">
        <w:rPr>
          <w:rStyle w:val="Char3"/>
          <w:rtl/>
          <w:lang w:bidi="fa-IR"/>
        </w:rPr>
        <w:t xml:space="preserve">‌ای </w:t>
      </w:r>
      <w:r w:rsidRPr="0060162A">
        <w:rPr>
          <w:rStyle w:val="Char3"/>
          <w:rtl/>
          <w:lang w:bidi="fa-IR"/>
        </w:rPr>
        <w:t>دارد؟ ابل</w:t>
      </w:r>
      <w:r w:rsidR="005B21A3">
        <w:rPr>
          <w:rStyle w:val="Char3"/>
          <w:rtl/>
          <w:lang w:bidi="fa-IR"/>
        </w:rPr>
        <w:t>ی</w:t>
      </w:r>
      <w:r w:rsidR="00701DED">
        <w:rPr>
          <w:rStyle w:val="Char3"/>
          <w:rtl/>
          <w:lang w:bidi="fa-IR"/>
        </w:rPr>
        <w:t>س گفت: تو هر</w:t>
      </w:r>
      <w:r w:rsidRPr="0060162A">
        <w:rPr>
          <w:rStyle w:val="Char3"/>
          <w:rtl/>
          <w:lang w:bidi="fa-IR"/>
        </w:rPr>
        <w:t>گاه س</w:t>
      </w:r>
      <w:r w:rsidR="005B21A3">
        <w:rPr>
          <w:rStyle w:val="Char3"/>
          <w:rtl/>
          <w:lang w:bidi="fa-IR"/>
        </w:rPr>
        <w:t>ی</w:t>
      </w:r>
      <w:r w:rsidRPr="0060162A">
        <w:rPr>
          <w:rStyle w:val="Char3"/>
          <w:rtl/>
          <w:lang w:bidi="fa-IR"/>
        </w:rPr>
        <w:t>ر شو</w:t>
      </w:r>
      <w:r w:rsidR="005B21A3">
        <w:rPr>
          <w:rStyle w:val="Char3"/>
          <w:rtl/>
          <w:lang w:bidi="fa-IR"/>
        </w:rPr>
        <w:t>ی</w:t>
      </w:r>
      <w:r w:rsidRPr="0060162A">
        <w:rPr>
          <w:rStyle w:val="Char3"/>
          <w:rtl/>
          <w:lang w:bidi="fa-IR"/>
        </w:rPr>
        <w:t xml:space="preserve"> سنگ</w:t>
      </w:r>
      <w:r w:rsidR="005B21A3">
        <w:rPr>
          <w:rStyle w:val="Char3"/>
          <w:rtl/>
          <w:lang w:bidi="fa-IR"/>
        </w:rPr>
        <w:t>ی</w:t>
      </w:r>
      <w:r w:rsidRPr="0060162A">
        <w:rPr>
          <w:rStyle w:val="Char3"/>
          <w:rtl/>
          <w:lang w:bidi="fa-IR"/>
        </w:rPr>
        <w:t>ن</w:t>
      </w:r>
      <w:r w:rsidR="00101A36">
        <w:rPr>
          <w:rStyle w:val="Char3"/>
          <w:rtl/>
          <w:lang w:bidi="fa-IR"/>
        </w:rPr>
        <w:t xml:space="preserve"> می‌</w:t>
      </w:r>
      <w:r w:rsidRPr="0060162A">
        <w:rPr>
          <w:rStyle w:val="Char3"/>
          <w:rtl/>
          <w:lang w:bidi="fa-IR"/>
        </w:rPr>
        <w:t>شو</w:t>
      </w:r>
      <w:r w:rsidR="005B21A3">
        <w:rPr>
          <w:rStyle w:val="Char3"/>
          <w:rtl/>
          <w:lang w:bidi="fa-IR"/>
        </w:rPr>
        <w:t>ی</w:t>
      </w:r>
      <w:r w:rsidRPr="0060162A">
        <w:rPr>
          <w:rStyle w:val="Char3"/>
          <w:rtl/>
          <w:lang w:bidi="fa-IR"/>
        </w:rPr>
        <w:t xml:space="preserve"> و از نماز و ذكر باز</w:t>
      </w:r>
      <w:r w:rsidR="00101A36">
        <w:rPr>
          <w:rStyle w:val="Char3"/>
          <w:rtl/>
          <w:lang w:bidi="fa-IR"/>
        </w:rPr>
        <w:t xml:space="preserve"> می‌</w:t>
      </w:r>
      <w:r w:rsidRPr="0060162A">
        <w:rPr>
          <w:rStyle w:val="Char3"/>
          <w:rtl/>
          <w:lang w:bidi="fa-IR"/>
        </w:rPr>
        <w:t>مان</w:t>
      </w:r>
      <w:r w:rsidR="005B21A3">
        <w:rPr>
          <w:rStyle w:val="Char3"/>
          <w:rtl/>
          <w:lang w:bidi="fa-IR"/>
        </w:rPr>
        <w:t>ی</w:t>
      </w:r>
      <w:r w:rsidRPr="0060162A">
        <w:rPr>
          <w:rStyle w:val="Char3"/>
          <w:rtl/>
          <w:lang w:bidi="fa-IR"/>
        </w:rPr>
        <w:t xml:space="preserve">. </w:t>
      </w:r>
      <w:r w:rsidR="005B21A3">
        <w:rPr>
          <w:rStyle w:val="Char3"/>
          <w:rtl/>
          <w:lang w:bidi="fa-IR"/>
        </w:rPr>
        <w:t>ی</w:t>
      </w:r>
      <w:r w:rsidRPr="0060162A">
        <w:rPr>
          <w:rStyle w:val="Char3"/>
          <w:rtl/>
          <w:lang w:bidi="fa-IR"/>
        </w:rPr>
        <w:t>ح</w:t>
      </w:r>
      <w:r w:rsidR="005B21A3">
        <w:rPr>
          <w:rStyle w:val="Char3"/>
          <w:rtl/>
          <w:lang w:bidi="fa-IR"/>
        </w:rPr>
        <w:t>یی</w:t>
      </w:r>
      <w:r w:rsidRPr="0060162A">
        <w:rPr>
          <w:rStyle w:val="Char3"/>
          <w:rtl/>
          <w:lang w:bidi="fa-IR"/>
        </w:rPr>
        <w:t xml:space="preserve"> </w:t>
      </w:r>
      <w:r w:rsidR="00AD6106">
        <w:rPr>
          <w:rStyle w:val="Char3"/>
          <w:lang w:bidi="fa-IR"/>
        </w:rPr>
        <w:sym w:font="AGA Arabesque" w:char="F075"/>
      </w:r>
      <w:r w:rsidRPr="0060162A">
        <w:rPr>
          <w:rStyle w:val="Char3"/>
          <w:rtl/>
          <w:lang w:bidi="fa-IR"/>
        </w:rPr>
        <w:t xml:space="preserve"> پرس</w:t>
      </w:r>
      <w:r w:rsidR="005B21A3">
        <w:rPr>
          <w:rStyle w:val="Char3"/>
          <w:rtl/>
          <w:lang w:bidi="fa-IR"/>
        </w:rPr>
        <w:t>ی</w:t>
      </w:r>
      <w:r w:rsidRPr="0060162A">
        <w:rPr>
          <w:rStyle w:val="Char3"/>
          <w:rtl/>
          <w:lang w:bidi="fa-IR"/>
        </w:rPr>
        <w:t>د: د</w:t>
      </w:r>
      <w:r w:rsidR="005B21A3">
        <w:rPr>
          <w:rStyle w:val="Char3"/>
          <w:rtl/>
          <w:lang w:bidi="fa-IR"/>
        </w:rPr>
        <w:t>ی</w:t>
      </w:r>
      <w:r w:rsidRPr="0060162A">
        <w:rPr>
          <w:rStyle w:val="Char3"/>
          <w:rtl/>
          <w:lang w:bidi="fa-IR"/>
        </w:rPr>
        <w:t>گر چه؟ ابل</w:t>
      </w:r>
      <w:r w:rsidR="005B21A3">
        <w:rPr>
          <w:rStyle w:val="Char3"/>
          <w:rtl/>
          <w:lang w:bidi="fa-IR"/>
        </w:rPr>
        <w:t>ی</w:t>
      </w:r>
      <w:r w:rsidRPr="0060162A">
        <w:rPr>
          <w:rStyle w:val="Char3"/>
          <w:rtl/>
          <w:lang w:bidi="fa-IR"/>
        </w:rPr>
        <w:t>س گفت: ‌به خدا عل</w:t>
      </w:r>
      <w:r w:rsidR="005B21A3">
        <w:rPr>
          <w:rStyle w:val="Char3"/>
          <w:rtl/>
          <w:lang w:bidi="fa-IR"/>
        </w:rPr>
        <w:t>ی</w:t>
      </w:r>
      <w:r w:rsidRPr="0060162A">
        <w:rPr>
          <w:rStyle w:val="Char3"/>
          <w:rtl/>
          <w:lang w:bidi="fa-IR"/>
        </w:rPr>
        <w:t>ه تو د</w:t>
      </w:r>
      <w:r w:rsidR="005B21A3">
        <w:rPr>
          <w:rStyle w:val="Char3"/>
          <w:rtl/>
          <w:lang w:bidi="fa-IR"/>
        </w:rPr>
        <w:t>ی</w:t>
      </w:r>
      <w:r w:rsidRPr="0060162A">
        <w:rPr>
          <w:rStyle w:val="Char3"/>
          <w:rtl/>
          <w:lang w:bidi="fa-IR"/>
        </w:rPr>
        <w:t>گر ه</w:t>
      </w:r>
      <w:r w:rsidR="005B21A3">
        <w:rPr>
          <w:rStyle w:val="Char3"/>
          <w:rtl/>
          <w:lang w:bidi="fa-IR"/>
        </w:rPr>
        <w:t>ی</w:t>
      </w:r>
      <w:r w:rsidRPr="0060162A">
        <w:rPr>
          <w:rStyle w:val="Char3"/>
          <w:rtl/>
          <w:lang w:bidi="fa-IR"/>
        </w:rPr>
        <w:t xml:space="preserve">چ ندارم. </w:t>
      </w:r>
      <w:r w:rsidR="005B21A3">
        <w:rPr>
          <w:rStyle w:val="Char3"/>
          <w:rtl/>
          <w:lang w:bidi="fa-IR"/>
        </w:rPr>
        <w:t>ی</w:t>
      </w:r>
      <w:r w:rsidRPr="0060162A">
        <w:rPr>
          <w:rStyle w:val="Char3"/>
          <w:rtl/>
          <w:lang w:bidi="fa-IR"/>
        </w:rPr>
        <w:t>ح</w:t>
      </w:r>
      <w:r w:rsidR="005B21A3">
        <w:rPr>
          <w:rStyle w:val="Char3"/>
          <w:rtl/>
          <w:lang w:bidi="fa-IR"/>
        </w:rPr>
        <w:t>یی</w:t>
      </w:r>
      <w:r w:rsidRPr="0060162A">
        <w:rPr>
          <w:rStyle w:val="Char3"/>
          <w:rtl/>
          <w:lang w:bidi="fa-IR"/>
        </w:rPr>
        <w:t xml:space="preserve"> </w:t>
      </w:r>
      <w:r w:rsidR="00AD6106">
        <w:rPr>
          <w:rStyle w:val="Char3"/>
          <w:lang w:bidi="fa-IR"/>
        </w:rPr>
        <w:sym w:font="AGA Arabesque" w:char="F075"/>
      </w:r>
      <w:r w:rsidRPr="0060162A">
        <w:rPr>
          <w:rStyle w:val="Char3"/>
          <w:rtl/>
          <w:lang w:bidi="fa-IR"/>
        </w:rPr>
        <w:t xml:space="preserve"> گفت: ‌ب</w:t>
      </w:r>
      <w:r w:rsidR="005B21A3">
        <w:rPr>
          <w:rStyle w:val="Char3"/>
          <w:rtl/>
          <w:lang w:bidi="fa-IR"/>
        </w:rPr>
        <w:t>ی</w:t>
      </w:r>
      <w:r w:rsidRPr="0060162A">
        <w:rPr>
          <w:rStyle w:val="Char3"/>
          <w:rtl/>
          <w:lang w:bidi="fa-IR"/>
        </w:rPr>
        <w:t>ن خود و خدا</w:t>
      </w:r>
      <w:r w:rsidR="005B21A3">
        <w:rPr>
          <w:rStyle w:val="Char3"/>
          <w:rtl/>
          <w:lang w:bidi="fa-IR"/>
        </w:rPr>
        <w:t>ی</w:t>
      </w:r>
      <w:r w:rsidRPr="0060162A">
        <w:rPr>
          <w:rStyle w:val="Char3"/>
          <w:rtl/>
          <w:lang w:bidi="fa-IR"/>
        </w:rPr>
        <w:t xml:space="preserve"> عهد</w:t>
      </w:r>
      <w:r w:rsidR="00101A36">
        <w:rPr>
          <w:rStyle w:val="Char3"/>
          <w:rtl/>
          <w:lang w:bidi="fa-IR"/>
        </w:rPr>
        <w:t xml:space="preserve"> می‌</w:t>
      </w:r>
      <w:r w:rsidRPr="0060162A">
        <w:rPr>
          <w:rStyle w:val="Char3"/>
          <w:rtl/>
          <w:lang w:bidi="fa-IR"/>
        </w:rPr>
        <w:t>كنم كه د</w:t>
      </w:r>
      <w:r w:rsidR="005B21A3">
        <w:rPr>
          <w:rStyle w:val="Char3"/>
          <w:rtl/>
          <w:lang w:bidi="fa-IR"/>
        </w:rPr>
        <w:t>ی</w:t>
      </w:r>
      <w:r w:rsidRPr="0060162A">
        <w:rPr>
          <w:rStyle w:val="Char3"/>
          <w:rtl/>
          <w:lang w:bidi="fa-IR"/>
        </w:rPr>
        <w:t>گر شكم خو</w:t>
      </w:r>
      <w:r w:rsidR="005B21A3">
        <w:rPr>
          <w:rStyle w:val="Char3"/>
          <w:rtl/>
          <w:lang w:bidi="fa-IR"/>
        </w:rPr>
        <w:t>ی</w:t>
      </w:r>
      <w:r w:rsidRPr="0060162A">
        <w:rPr>
          <w:rStyle w:val="Char3"/>
          <w:rtl/>
          <w:lang w:bidi="fa-IR"/>
        </w:rPr>
        <w:t>ش را از خورا</w:t>
      </w:r>
      <w:r w:rsidR="005B21A3">
        <w:rPr>
          <w:rStyle w:val="Char3"/>
          <w:rtl/>
          <w:lang w:bidi="fa-IR"/>
        </w:rPr>
        <w:t xml:space="preserve">ک </w:t>
      </w:r>
      <w:r w:rsidRPr="0060162A">
        <w:rPr>
          <w:rStyle w:val="Char3"/>
          <w:rtl/>
          <w:lang w:bidi="fa-IR"/>
        </w:rPr>
        <w:t>پر نسازم. ابل</w:t>
      </w:r>
      <w:r w:rsidR="005B21A3">
        <w:rPr>
          <w:rStyle w:val="Char3"/>
          <w:rtl/>
          <w:lang w:bidi="fa-IR"/>
        </w:rPr>
        <w:t>ی</w:t>
      </w:r>
      <w:r w:rsidRPr="0060162A">
        <w:rPr>
          <w:rStyle w:val="Char3"/>
          <w:rtl/>
          <w:lang w:bidi="fa-IR"/>
        </w:rPr>
        <w:t>س گفت: ‌من هم عهد</w:t>
      </w:r>
      <w:r w:rsidR="00101A36">
        <w:rPr>
          <w:rStyle w:val="Char3"/>
          <w:rtl/>
          <w:lang w:bidi="fa-IR"/>
        </w:rPr>
        <w:t xml:space="preserve"> می‌</w:t>
      </w:r>
      <w:r w:rsidRPr="0060162A">
        <w:rPr>
          <w:rStyle w:val="Char3"/>
          <w:rtl/>
          <w:lang w:bidi="fa-IR"/>
        </w:rPr>
        <w:t>كنم كه د</w:t>
      </w:r>
      <w:r w:rsidR="005B21A3">
        <w:rPr>
          <w:rStyle w:val="Char3"/>
          <w:rtl/>
          <w:lang w:bidi="fa-IR"/>
        </w:rPr>
        <w:t>ی</w:t>
      </w:r>
      <w:r w:rsidRPr="0060162A">
        <w:rPr>
          <w:rStyle w:val="Char3"/>
          <w:rtl/>
          <w:lang w:bidi="fa-IR"/>
        </w:rPr>
        <w:t>گر ه</w:t>
      </w:r>
      <w:r w:rsidR="005B21A3">
        <w:rPr>
          <w:rStyle w:val="Char3"/>
          <w:rtl/>
          <w:lang w:bidi="fa-IR"/>
        </w:rPr>
        <w:t>ی</w:t>
      </w:r>
      <w:r w:rsidRPr="0060162A">
        <w:rPr>
          <w:rStyle w:val="Char3"/>
          <w:rtl/>
          <w:lang w:bidi="fa-IR"/>
        </w:rPr>
        <w:t>چ خدا پرست</w:t>
      </w:r>
      <w:r w:rsidR="005B21A3">
        <w:rPr>
          <w:rStyle w:val="Char3"/>
          <w:rtl/>
          <w:lang w:bidi="fa-IR"/>
        </w:rPr>
        <w:t>ی</w:t>
      </w:r>
      <w:r w:rsidRPr="0060162A">
        <w:rPr>
          <w:rStyle w:val="Char3"/>
          <w:rtl/>
          <w:lang w:bidi="fa-IR"/>
        </w:rPr>
        <w:t xml:space="preserve"> را نص</w:t>
      </w:r>
      <w:r w:rsidR="005B21A3">
        <w:rPr>
          <w:rStyle w:val="Char3"/>
          <w:rtl/>
          <w:lang w:bidi="fa-IR"/>
        </w:rPr>
        <w:t>ی</w:t>
      </w:r>
      <w:r w:rsidRPr="0060162A">
        <w:rPr>
          <w:rStyle w:val="Char3"/>
          <w:rtl/>
          <w:lang w:bidi="fa-IR"/>
        </w:rPr>
        <w:t>حت نكنم!»</w:t>
      </w:r>
    </w:p>
    <w:p w:rsidR="009C6881" w:rsidRPr="0060162A" w:rsidRDefault="009C6881" w:rsidP="00701DED">
      <w:pPr>
        <w:ind w:firstLine="284"/>
        <w:jc w:val="both"/>
        <w:rPr>
          <w:rStyle w:val="Char3"/>
          <w:rtl/>
          <w:lang w:bidi="fa-IR"/>
        </w:rPr>
      </w:pPr>
      <w:r w:rsidRPr="0060162A">
        <w:rPr>
          <w:rStyle w:val="Char3"/>
          <w:rtl/>
          <w:lang w:bidi="fa-IR"/>
        </w:rPr>
        <w:t>و حارث بن ق</w:t>
      </w:r>
      <w:r w:rsidR="005B21A3">
        <w:rPr>
          <w:rStyle w:val="Char3"/>
          <w:rtl/>
          <w:lang w:bidi="fa-IR"/>
        </w:rPr>
        <w:t>ی</w:t>
      </w:r>
      <w:r w:rsidRPr="0060162A">
        <w:rPr>
          <w:rStyle w:val="Char3"/>
          <w:rtl/>
          <w:lang w:bidi="fa-IR"/>
        </w:rPr>
        <w:t>س گفته است:‌ «ش</w:t>
      </w:r>
      <w:r w:rsidR="005B21A3">
        <w:rPr>
          <w:rStyle w:val="Char3"/>
          <w:rtl/>
          <w:lang w:bidi="fa-IR"/>
        </w:rPr>
        <w:t>ی</w:t>
      </w:r>
      <w:r w:rsidRPr="0060162A">
        <w:rPr>
          <w:rStyle w:val="Char3"/>
          <w:rtl/>
          <w:lang w:bidi="fa-IR"/>
        </w:rPr>
        <w:t>طان هر گاه سراغ تو ب</w:t>
      </w:r>
      <w:r w:rsidR="005B21A3">
        <w:rPr>
          <w:rStyle w:val="Char3"/>
          <w:rtl/>
          <w:lang w:bidi="fa-IR"/>
        </w:rPr>
        <w:t>ی</w:t>
      </w:r>
      <w:r w:rsidRPr="0060162A">
        <w:rPr>
          <w:rStyle w:val="Char3"/>
          <w:rtl/>
          <w:lang w:bidi="fa-IR"/>
        </w:rPr>
        <w:t>ا</w:t>
      </w:r>
      <w:r w:rsidR="005B21A3">
        <w:rPr>
          <w:rStyle w:val="Char3"/>
          <w:rtl/>
          <w:lang w:bidi="fa-IR"/>
        </w:rPr>
        <w:t>ی</w:t>
      </w:r>
      <w:r w:rsidRPr="0060162A">
        <w:rPr>
          <w:rStyle w:val="Char3"/>
          <w:rtl/>
          <w:lang w:bidi="fa-IR"/>
        </w:rPr>
        <w:t>د و بگو</w:t>
      </w:r>
      <w:r w:rsidR="005B21A3">
        <w:rPr>
          <w:rStyle w:val="Char3"/>
          <w:rtl/>
          <w:lang w:bidi="fa-IR"/>
        </w:rPr>
        <w:t>ی</w:t>
      </w:r>
      <w:r w:rsidRPr="0060162A">
        <w:rPr>
          <w:rStyle w:val="Char3"/>
          <w:rtl/>
          <w:lang w:bidi="fa-IR"/>
        </w:rPr>
        <w:t>د: نمازت ر</w:t>
      </w:r>
      <w:r w:rsidR="005B21A3">
        <w:rPr>
          <w:rStyle w:val="Char3"/>
          <w:rtl/>
          <w:lang w:bidi="fa-IR"/>
        </w:rPr>
        <w:t>ی</w:t>
      </w:r>
      <w:r w:rsidRPr="0060162A">
        <w:rPr>
          <w:rStyle w:val="Char3"/>
          <w:rtl/>
          <w:lang w:bidi="fa-IR"/>
        </w:rPr>
        <w:t>ا</w:t>
      </w:r>
      <w:r w:rsidR="005B21A3">
        <w:rPr>
          <w:rStyle w:val="Char3"/>
          <w:rtl/>
          <w:lang w:bidi="fa-IR"/>
        </w:rPr>
        <w:t>یی</w:t>
      </w:r>
      <w:r w:rsidRPr="0060162A">
        <w:rPr>
          <w:rStyle w:val="Char3"/>
          <w:rtl/>
          <w:lang w:bidi="fa-IR"/>
        </w:rPr>
        <w:t xml:space="preserve"> است، تو آن نماز را درازتر گردان». </w:t>
      </w:r>
    </w:p>
    <w:p w:rsidR="009C6881" w:rsidRPr="0060162A" w:rsidRDefault="009C6881" w:rsidP="00701DED">
      <w:pPr>
        <w:ind w:firstLine="284"/>
        <w:jc w:val="both"/>
        <w:rPr>
          <w:rStyle w:val="Char3"/>
          <w:rtl/>
          <w:lang w:bidi="fa-IR"/>
        </w:rPr>
      </w:pPr>
      <w:r w:rsidRPr="0060162A">
        <w:rPr>
          <w:rStyle w:val="Char3"/>
          <w:rtl/>
          <w:lang w:bidi="fa-IR"/>
        </w:rPr>
        <w:t>و ن</w:t>
      </w:r>
      <w:r w:rsidR="005B21A3">
        <w:rPr>
          <w:rStyle w:val="Char3"/>
          <w:rtl/>
          <w:lang w:bidi="fa-IR"/>
        </w:rPr>
        <w:t>ی</w:t>
      </w:r>
      <w:r w:rsidRPr="0060162A">
        <w:rPr>
          <w:rStyle w:val="Char3"/>
          <w:rtl/>
          <w:lang w:bidi="fa-IR"/>
        </w:rPr>
        <w:t>ز روا</w:t>
      </w:r>
      <w:r w:rsidR="005B21A3">
        <w:rPr>
          <w:rStyle w:val="Char3"/>
          <w:rtl/>
          <w:lang w:bidi="fa-IR"/>
        </w:rPr>
        <w:t>ی</w:t>
      </w:r>
      <w:r w:rsidRPr="0060162A">
        <w:rPr>
          <w:rStyle w:val="Char3"/>
          <w:rtl/>
          <w:lang w:bidi="fa-IR"/>
        </w:rPr>
        <w:t>ت است كه «در بن</w:t>
      </w:r>
      <w:r w:rsidR="005B21A3">
        <w:rPr>
          <w:rStyle w:val="Char3"/>
          <w:rtl/>
          <w:lang w:bidi="fa-IR"/>
        </w:rPr>
        <w:t>ی</w:t>
      </w:r>
      <w:r w:rsidRPr="0060162A">
        <w:rPr>
          <w:rStyle w:val="Char3"/>
          <w:rtl/>
          <w:lang w:bidi="fa-IR"/>
        </w:rPr>
        <w:t xml:space="preserve"> اسرائ</w:t>
      </w:r>
      <w:r w:rsidR="005B21A3">
        <w:rPr>
          <w:rStyle w:val="Char3"/>
          <w:rtl/>
          <w:lang w:bidi="fa-IR"/>
        </w:rPr>
        <w:t>ی</w:t>
      </w:r>
      <w:r w:rsidRPr="0060162A">
        <w:rPr>
          <w:rStyle w:val="Char3"/>
          <w:rtl/>
          <w:lang w:bidi="fa-IR"/>
        </w:rPr>
        <w:t>ل عابد</w:t>
      </w:r>
      <w:r w:rsidR="005B21A3">
        <w:rPr>
          <w:rStyle w:val="Char3"/>
          <w:rtl/>
          <w:lang w:bidi="fa-IR"/>
        </w:rPr>
        <w:t>ی</w:t>
      </w:r>
      <w:r w:rsidRPr="0060162A">
        <w:rPr>
          <w:rStyle w:val="Char3"/>
          <w:rtl/>
          <w:lang w:bidi="fa-IR"/>
        </w:rPr>
        <w:t xml:space="preserve"> بود، ش</w:t>
      </w:r>
      <w:r w:rsidR="005B21A3">
        <w:rPr>
          <w:rStyle w:val="Char3"/>
          <w:rtl/>
          <w:lang w:bidi="fa-IR"/>
        </w:rPr>
        <w:t>ی</w:t>
      </w:r>
      <w:r w:rsidRPr="0060162A">
        <w:rPr>
          <w:rStyle w:val="Char3"/>
          <w:rtl/>
          <w:lang w:bidi="fa-IR"/>
        </w:rPr>
        <w:t>طان دختر</w:t>
      </w:r>
      <w:r w:rsidR="005B21A3">
        <w:rPr>
          <w:rStyle w:val="Char3"/>
          <w:rtl/>
          <w:lang w:bidi="fa-IR"/>
        </w:rPr>
        <w:t>ی</w:t>
      </w:r>
      <w:r w:rsidRPr="0060162A">
        <w:rPr>
          <w:rStyle w:val="Char3"/>
          <w:rtl/>
          <w:lang w:bidi="fa-IR"/>
        </w:rPr>
        <w:t xml:space="preserve"> را دچار خناق [و جنون]‌ كرد و در دل خو</w:t>
      </w:r>
      <w:r w:rsidR="005B21A3">
        <w:rPr>
          <w:rStyle w:val="Char3"/>
          <w:rtl/>
          <w:lang w:bidi="fa-IR"/>
        </w:rPr>
        <w:t>ی</w:t>
      </w:r>
      <w:r w:rsidRPr="0060162A">
        <w:rPr>
          <w:rStyle w:val="Char3"/>
          <w:rtl/>
          <w:lang w:bidi="fa-IR"/>
        </w:rPr>
        <w:t>شاوندان و اول</w:t>
      </w:r>
      <w:r w:rsidR="005B21A3">
        <w:rPr>
          <w:rStyle w:val="Char3"/>
          <w:rtl/>
          <w:lang w:bidi="fa-IR"/>
        </w:rPr>
        <w:t>ی</w:t>
      </w:r>
      <w:r w:rsidRPr="0060162A">
        <w:rPr>
          <w:rStyle w:val="Char3"/>
          <w:rtl/>
          <w:lang w:bidi="fa-IR"/>
        </w:rPr>
        <w:t>ا</w:t>
      </w:r>
      <w:r w:rsidR="005B21A3">
        <w:rPr>
          <w:rStyle w:val="Char3"/>
          <w:rtl/>
          <w:lang w:bidi="fa-IR"/>
        </w:rPr>
        <w:t>ی</w:t>
      </w:r>
      <w:r w:rsidRPr="0060162A">
        <w:rPr>
          <w:rStyle w:val="Char3"/>
          <w:rtl/>
          <w:lang w:bidi="fa-IR"/>
        </w:rPr>
        <w:t xml:space="preserve"> دختر چن</w:t>
      </w:r>
      <w:r w:rsidR="005B21A3">
        <w:rPr>
          <w:rStyle w:val="Char3"/>
          <w:rtl/>
          <w:lang w:bidi="fa-IR"/>
        </w:rPr>
        <w:t>ی</w:t>
      </w:r>
      <w:r w:rsidRPr="0060162A">
        <w:rPr>
          <w:rStyle w:val="Char3"/>
          <w:rtl/>
          <w:lang w:bidi="fa-IR"/>
        </w:rPr>
        <w:t>ن القاء نمود كه دوا</w:t>
      </w:r>
      <w:r w:rsidR="005B21A3">
        <w:rPr>
          <w:rStyle w:val="Char3"/>
          <w:rtl/>
          <w:lang w:bidi="fa-IR"/>
        </w:rPr>
        <w:t>ی</w:t>
      </w:r>
      <w:r w:rsidRPr="0060162A">
        <w:rPr>
          <w:rStyle w:val="Char3"/>
          <w:rtl/>
          <w:lang w:bidi="fa-IR"/>
        </w:rPr>
        <w:t xml:space="preserve"> درد دختر نزد آن عابد است، دختر را نزد عابد بردند از پذ</w:t>
      </w:r>
      <w:r w:rsidR="005B21A3">
        <w:rPr>
          <w:rStyle w:val="Char3"/>
          <w:rtl/>
          <w:lang w:bidi="fa-IR"/>
        </w:rPr>
        <w:t>ی</w:t>
      </w:r>
      <w:r w:rsidRPr="0060162A">
        <w:rPr>
          <w:rStyle w:val="Char3"/>
          <w:rtl/>
          <w:lang w:bidi="fa-IR"/>
        </w:rPr>
        <w:t>را</w:t>
      </w:r>
      <w:r w:rsidR="005B21A3">
        <w:rPr>
          <w:rStyle w:val="Char3"/>
          <w:rtl/>
          <w:lang w:bidi="fa-IR"/>
        </w:rPr>
        <w:t>یی</w:t>
      </w:r>
      <w:r w:rsidRPr="0060162A">
        <w:rPr>
          <w:rStyle w:val="Char3"/>
          <w:rtl/>
          <w:lang w:bidi="fa-IR"/>
        </w:rPr>
        <w:t xml:space="preserve"> و</w:t>
      </w:r>
      <w:r w:rsidR="005B21A3">
        <w:rPr>
          <w:rStyle w:val="Char3"/>
          <w:rtl/>
          <w:lang w:bidi="fa-IR"/>
        </w:rPr>
        <w:t>ی</w:t>
      </w:r>
      <w:r w:rsidRPr="0060162A">
        <w:rPr>
          <w:rStyle w:val="Char3"/>
          <w:rtl/>
          <w:lang w:bidi="fa-IR"/>
        </w:rPr>
        <w:t xml:space="preserve"> امتناع نمود آن قدر اصرار كردند تا قبول كرد دختر نزد او بماند. ش</w:t>
      </w:r>
      <w:r w:rsidR="005B21A3">
        <w:rPr>
          <w:rStyle w:val="Char3"/>
          <w:rtl/>
          <w:lang w:bidi="fa-IR"/>
        </w:rPr>
        <w:t>ی</w:t>
      </w:r>
      <w:r w:rsidRPr="0060162A">
        <w:rPr>
          <w:rStyle w:val="Char3"/>
          <w:rtl/>
          <w:lang w:bidi="fa-IR"/>
        </w:rPr>
        <w:t>طان سپس به اغوا</w:t>
      </w:r>
      <w:r w:rsidR="005B21A3">
        <w:rPr>
          <w:rStyle w:val="Char3"/>
          <w:rtl/>
          <w:lang w:bidi="fa-IR"/>
        </w:rPr>
        <w:t>ی</w:t>
      </w:r>
      <w:r w:rsidRPr="0060162A">
        <w:rPr>
          <w:rStyle w:val="Char3"/>
          <w:rtl/>
          <w:lang w:bidi="fa-IR"/>
        </w:rPr>
        <w:t xml:space="preserve"> عابد مشغول شد و آن قدر تحر</w:t>
      </w:r>
      <w:r w:rsidR="005B21A3">
        <w:rPr>
          <w:rStyle w:val="Char3"/>
          <w:rtl/>
          <w:lang w:bidi="fa-IR"/>
        </w:rPr>
        <w:t>ی</w:t>
      </w:r>
      <w:r w:rsidRPr="0060162A">
        <w:rPr>
          <w:rStyle w:val="Char3"/>
          <w:rtl/>
          <w:lang w:bidi="fa-IR"/>
        </w:rPr>
        <w:t>كش نمود تا دختر را آبستن كرد، آن گاه وسوسه</w:t>
      </w:r>
      <w:r w:rsidR="00272F5D">
        <w:rPr>
          <w:rStyle w:val="Char3"/>
          <w:rtl/>
          <w:lang w:bidi="fa-IR"/>
        </w:rPr>
        <w:t xml:space="preserve">‌اش </w:t>
      </w:r>
      <w:r w:rsidRPr="0060162A">
        <w:rPr>
          <w:rStyle w:val="Char3"/>
          <w:rtl/>
          <w:lang w:bidi="fa-IR"/>
        </w:rPr>
        <w:t>نمود كه خانوداه دختر به سراغش</w:t>
      </w:r>
      <w:r w:rsidR="00101A36">
        <w:rPr>
          <w:rStyle w:val="Char3"/>
          <w:rtl/>
          <w:lang w:bidi="fa-IR"/>
        </w:rPr>
        <w:t xml:space="preserve"> می‌</w:t>
      </w:r>
      <w:r w:rsidRPr="0060162A">
        <w:rPr>
          <w:rStyle w:val="Char3"/>
          <w:rtl/>
          <w:lang w:bidi="fa-IR"/>
        </w:rPr>
        <w:t>آ</w:t>
      </w:r>
      <w:r w:rsidR="005B21A3">
        <w:rPr>
          <w:rStyle w:val="Char3"/>
          <w:rtl/>
          <w:lang w:bidi="fa-IR"/>
        </w:rPr>
        <w:t>ی</w:t>
      </w:r>
      <w:r w:rsidRPr="0060162A">
        <w:rPr>
          <w:rStyle w:val="Char3"/>
          <w:rtl/>
          <w:lang w:bidi="fa-IR"/>
        </w:rPr>
        <w:t>ند و تو رسوا</w:t>
      </w:r>
      <w:r w:rsidR="00101A36">
        <w:rPr>
          <w:rStyle w:val="Char3"/>
          <w:rtl/>
          <w:lang w:bidi="fa-IR"/>
        </w:rPr>
        <w:t xml:space="preserve"> می‌</w:t>
      </w:r>
      <w:r w:rsidRPr="0060162A">
        <w:rPr>
          <w:rStyle w:val="Char3"/>
          <w:rtl/>
          <w:lang w:bidi="fa-IR"/>
        </w:rPr>
        <w:t>شو</w:t>
      </w:r>
      <w:r w:rsidR="005B21A3">
        <w:rPr>
          <w:rStyle w:val="Char3"/>
          <w:rtl/>
          <w:lang w:bidi="fa-IR"/>
        </w:rPr>
        <w:t>ی</w:t>
      </w:r>
      <w:r w:rsidRPr="0060162A">
        <w:rPr>
          <w:rStyle w:val="Char3"/>
          <w:rtl/>
          <w:lang w:bidi="fa-IR"/>
        </w:rPr>
        <w:t xml:space="preserve"> پس دختر را بكش! و اگر پرس</w:t>
      </w:r>
      <w:r w:rsidR="005B21A3">
        <w:rPr>
          <w:rStyle w:val="Char3"/>
          <w:rtl/>
          <w:lang w:bidi="fa-IR"/>
        </w:rPr>
        <w:t>ی</w:t>
      </w:r>
      <w:r w:rsidRPr="0060162A">
        <w:rPr>
          <w:rStyle w:val="Char3"/>
          <w:rtl/>
          <w:lang w:bidi="fa-IR"/>
        </w:rPr>
        <w:t>دند دختر چه شده است بگو مُرد. عابد آن دختر را كشت و دفن كرد، آن گاه ش</w:t>
      </w:r>
      <w:r w:rsidR="005B21A3">
        <w:rPr>
          <w:rStyle w:val="Char3"/>
          <w:rtl/>
          <w:lang w:bidi="fa-IR"/>
        </w:rPr>
        <w:t>ی</w:t>
      </w:r>
      <w:r w:rsidRPr="0060162A">
        <w:rPr>
          <w:rStyle w:val="Char3"/>
          <w:rtl/>
          <w:lang w:bidi="fa-IR"/>
        </w:rPr>
        <w:t>طان نزد خانواد</w:t>
      </w:r>
      <w:r w:rsidR="005B21A3">
        <w:rPr>
          <w:rStyle w:val="Char3"/>
          <w:rtl/>
          <w:lang w:bidi="fa-IR"/>
        </w:rPr>
        <w:t>ه</w:t>
      </w:r>
      <w:r w:rsidRPr="0060162A">
        <w:rPr>
          <w:rStyle w:val="Char3"/>
          <w:rtl/>
          <w:lang w:bidi="fa-IR"/>
        </w:rPr>
        <w:t xml:space="preserve"> آن دختر رفت و وسوسه</w:t>
      </w:r>
      <w:r w:rsidR="00E573EC">
        <w:rPr>
          <w:rStyle w:val="Char3"/>
          <w:rtl/>
          <w:lang w:bidi="fa-IR"/>
        </w:rPr>
        <w:t xml:space="preserve">‌شان </w:t>
      </w:r>
      <w:r w:rsidRPr="0060162A">
        <w:rPr>
          <w:rStyle w:val="Char3"/>
          <w:rtl/>
          <w:lang w:bidi="fa-IR"/>
        </w:rPr>
        <w:t>كرد كه عابد دختر را آبستن كرده و كشته و دفن نموده. پس ا</w:t>
      </w:r>
      <w:r w:rsidR="005B21A3">
        <w:rPr>
          <w:rStyle w:val="Char3"/>
          <w:rtl/>
          <w:lang w:bidi="fa-IR"/>
        </w:rPr>
        <w:t>ی</w:t>
      </w:r>
      <w:r w:rsidRPr="0060162A">
        <w:rPr>
          <w:rStyle w:val="Char3"/>
          <w:rtl/>
          <w:lang w:bidi="fa-IR"/>
        </w:rPr>
        <w:t>شان نزد عابد آمدند و سراغ دختر خود را گرفتند گفت مرده؛ جناز</w:t>
      </w:r>
      <w:r w:rsidR="005B21A3">
        <w:rPr>
          <w:rStyle w:val="Char3"/>
          <w:rtl/>
          <w:lang w:bidi="fa-IR"/>
        </w:rPr>
        <w:t>ه</w:t>
      </w:r>
      <w:r w:rsidRPr="0060162A">
        <w:rPr>
          <w:rStyle w:val="Char3"/>
          <w:rtl/>
          <w:lang w:bidi="fa-IR"/>
        </w:rPr>
        <w:t xml:space="preserve"> دختر را (با راهنما</w:t>
      </w:r>
      <w:r w:rsidR="005B21A3">
        <w:rPr>
          <w:rStyle w:val="Char3"/>
          <w:rtl/>
          <w:lang w:bidi="fa-IR"/>
        </w:rPr>
        <w:t>یی</w:t>
      </w:r>
      <w:r w:rsidRPr="0060162A">
        <w:rPr>
          <w:rStyle w:val="Char3"/>
          <w:rtl/>
          <w:lang w:bidi="fa-IR"/>
        </w:rPr>
        <w:t xml:space="preserve"> ش</w:t>
      </w:r>
      <w:r w:rsidR="005B21A3">
        <w:rPr>
          <w:rStyle w:val="Char3"/>
          <w:rtl/>
          <w:lang w:bidi="fa-IR"/>
        </w:rPr>
        <w:t>ی</w:t>
      </w:r>
      <w:r w:rsidRPr="0060162A">
        <w:rPr>
          <w:rStyle w:val="Char3"/>
          <w:rtl/>
          <w:lang w:bidi="fa-IR"/>
        </w:rPr>
        <w:t>طان) ب</w:t>
      </w:r>
      <w:r w:rsidR="005B21A3">
        <w:rPr>
          <w:rStyle w:val="Char3"/>
          <w:rtl/>
          <w:lang w:bidi="fa-IR"/>
        </w:rPr>
        <w:t>ی</w:t>
      </w:r>
      <w:r w:rsidRPr="0060162A">
        <w:rPr>
          <w:rStyle w:val="Char3"/>
          <w:rtl/>
          <w:lang w:bidi="fa-IR"/>
        </w:rPr>
        <w:t>رون آورند و عابد را دستگ</w:t>
      </w:r>
      <w:r w:rsidR="005B21A3">
        <w:rPr>
          <w:rStyle w:val="Char3"/>
          <w:rtl/>
          <w:lang w:bidi="fa-IR"/>
        </w:rPr>
        <w:t>ی</w:t>
      </w:r>
      <w:r w:rsidRPr="0060162A">
        <w:rPr>
          <w:rStyle w:val="Char3"/>
          <w:rtl/>
          <w:lang w:bidi="fa-IR"/>
        </w:rPr>
        <w:t>ر كردند. ش</w:t>
      </w:r>
      <w:r w:rsidR="005B21A3">
        <w:rPr>
          <w:rStyle w:val="Char3"/>
          <w:rtl/>
          <w:lang w:bidi="fa-IR"/>
        </w:rPr>
        <w:t>ی</w:t>
      </w:r>
      <w:r w:rsidRPr="0060162A">
        <w:rPr>
          <w:rStyle w:val="Char3"/>
          <w:rtl/>
          <w:lang w:bidi="fa-IR"/>
        </w:rPr>
        <w:t>طان نزد عابد رفت و گفت: ا</w:t>
      </w:r>
      <w:r w:rsidR="005B21A3">
        <w:rPr>
          <w:rStyle w:val="Char3"/>
          <w:rtl/>
          <w:lang w:bidi="fa-IR"/>
        </w:rPr>
        <w:t>ی</w:t>
      </w:r>
      <w:r w:rsidRPr="0060162A">
        <w:rPr>
          <w:rStyle w:val="Char3"/>
          <w:rtl/>
          <w:lang w:bidi="fa-IR"/>
        </w:rPr>
        <w:t>ن همه كارها را من كرده</w:t>
      </w:r>
      <w:r w:rsidR="00272F5D">
        <w:rPr>
          <w:rStyle w:val="Char3"/>
          <w:rtl/>
          <w:lang w:bidi="fa-IR"/>
        </w:rPr>
        <w:t xml:space="preserve">‌ام </w:t>
      </w:r>
      <w:r w:rsidRPr="0060162A">
        <w:rPr>
          <w:rStyle w:val="Char3"/>
          <w:rtl/>
          <w:lang w:bidi="fa-IR"/>
        </w:rPr>
        <w:t>و تو را در ا</w:t>
      </w:r>
      <w:r w:rsidR="005B21A3">
        <w:rPr>
          <w:rStyle w:val="Char3"/>
          <w:rtl/>
          <w:lang w:bidi="fa-IR"/>
        </w:rPr>
        <w:t>ی</w:t>
      </w:r>
      <w:r w:rsidRPr="0060162A">
        <w:rPr>
          <w:rStyle w:val="Char3"/>
          <w:rtl/>
          <w:lang w:bidi="fa-IR"/>
        </w:rPr>
        <w:t>ن مهلكه انداخته</w:t>
      </w:r>
      <w:r w:rsidR="00272F5D">
        <w:rPr>
          <w:rStyle w:val="Char3"/>
          <w:rtl/>
          <w:lang w:bidi="fa-IR"/>
        </w:rPr>
        <w:t>‌ام،</w:t>
      </w:r>
      <w:r w:rsidRPr="0060162A">
        <w:rPr>
          <w:rStyle w:val="Char3"/>
          <w:rtl/>
          <w:lang w:bidi="fa-IR"/>
        </w:rPr>
        <w:t xml:space="preserve"> حال دوبار بر من سجده كن تا نجات </w:t>
      </w:r>
      <w:r w:rsidR="005B21A3">
        <w:rPr>
          <w:rStyle w:val="Char3"/>
          <w:rtl/>
          <w:lang w:bidi="fa-IR"/>
        </w:rPr>
        <w:t>ی</w:t>
      </w:r>
      <w:r w:rsidRPr="0060162A">
        <w:rPr>
          <w:rStyle w:val="Char3"/>
          <w:rtl/>
          <w:lang w:bidi="fa-IR"/>
        </w:rPr>
        <w:t>اب</w:t>
      </w:r>
      <w:r w:rsidR="005B21A3">
        <w:rPr>
          <w:rStyle w:val="Char3"/>
          <w:rtl/>
          <w:lang w:bidi="fa-IR"/>
        </w:rPr>
        <w:t>ی</w:t>
      </w:r>
      <w:r w:rsidRPr="0060162A">
        <w:rPr>
          <w:rStyle w:val="Char3"/>
          <w:rtl/>
          <w:lang w:bidi="fa-IR"/>
        </w:rPr>
        <w:t>. عابد دوبار بر ش</w:t>
      </w:r>
      <w:r w:rsidR="005B21A3">
        <w:rPr>
          <w:rStyle w:val="Char3"/>
          <w:rtl/>
          <w:lang w:bidi="fa-IR"/>
        </w:rPr>
        <w:t>ی</w:t>
      </w:r>
      <w:r w:rsidRPr="0060162A">
        <w:rPr>
          <w:rStyle w:val="Char3"/>
          <w:rtl/>
          <w:lang w:bidi="fa-IR"/>
        </w:rPr>
        <w:t>طان سجده نمود (و نجات هم ن</w:t>
      </w:r>
      <w:r w:rsidR="005B21A3">
        <w:rPr>
          <w:rStyle w:val="Char3"/>
          <w:rtl/>
          <w:lang w:bidi="fa-IR"/>
        </w:rPr>
        <w:t>ی</w:t>
      </w:r>
      <w:r w:rsidRPr="0060162A">
        <w:rPr>
          <w:rStyle w:val="Char3"/>
          <w:rtl/>
          <w:lang w:bidi="fa-IR"/>
        </w:rPr>
        <w:t>افت). و ا</w:t>
      </w:r>
      <w:r w:rsidR="005B21A3">
        <w:rPr>
          <w:rStyle w:val="Char3"/>
          <w:rtl/>
          <w:lang w:bidi="fa-IR"/>
        </w:rPr>
        <w:t>ی</w:t>
      </w:r>
      <w:r w:rsidRPr="0060162A">
        <w:rPr>
          <w:rStyle w:val="Char3"/>
          <w:rtl/>
          <w:lang w:bidi="fa-IR"/>
        </w:rPr>
        <w:t>ن است مصداق آ</w:t>
      </w:r>
      <w:r w:rsidR="005B21A3">
        <w:rPr>
          <w:rStyle w:val="Char3"/>
          <w:rtl/>
          <w:lang w:bidi="fa-IR"/>
        </w:rPr>
        <w:t>یه</w:t>
      </w:r>
      <w:r w:rsidRPr="0060162A">
        <w:rPr>
          <w:rStyle w:val="Char3"/>
          <w:rtl/>
          <w:lang w:bidi="fa-IR"/>
        </w:rPr>
        <w:t xml:space="preserve"> قرآن</w:t>
      </w:r>
      <w:r w:rsidR="005B21A3">
        <w:rPr>
          <w:rStyle w:val="Char3"/>
          <w:rtl/>
          <w:lang w:bidi="fa-IR"/>
        </w:rPr>
        <w:t>ی</w:t>
      </w:r>
      <w:r w:rsidRPr="0060162A">
        <w:rPr>
          <w:rStyle w:val="Char3"/>
          <w:rtl/>
          <w:lang w:bidi="fa-IR"/>
        </w:rPr>
        <w:t xml:space="preserve">: </w:t>
      </w:r>
      <w:r>
        <w:rPr>
          <w:rFonts w:cs="Traditional Arabic"/>
          <w:b/>
          <w:rtl/>
          <w:lang w:bidi="fa-IR"/>
        </w:rPr>
        <w:t>﴿</w:t>
      </w:r>
      <w:r w:rsidR="00701DED" w:rsidRPr="00701DED">
        <w:rPr>
          <w:rStyle w:val="Char9"/>
          <w:rFonts w:hint="eastAsia"/>
          <w:rtl/>
        </w:rPr>
        <w:t>كَمَثَلِ</w:t>
      </w:r>
      <w:r w:rsidR="00701DED" w:rsidRPr="00701DED">
        <w:rPr>
          <w:rStyle w:val="Char9"/>
          <w:rtl/>
        </w:rPr>
        <w:t xml:space="preserve"> </w:t>
      </w:r>
      <w:r w:rsidR="00701DED" w:rsidRPr="00701DED">
        <w:rPr>
          <w:rStyle w:val="Char9"/>
          <w:rFonts w:hint="cs"/>
          <w:rtl/>
        </w:rPr>
        <w:t>ٱ</w:t>
      </w:r>
      <w:r w:rsidR="00701DED" w:rsidRPr="00701DED">
        <w:rPr>
          <w:rStyle w:val="Char9"/>
          <w:rFonts w:hint="eastAsia"/>
          <w:rtl/>
        </w:rPr>
        <w:t>لشَّي</w:t>
      </w:r>
      <w:r w:rsidR="00701DED" w:rsidRPr="00701DED">
        <w:rPr>
          <w:rStyle w:val="Char9"/>
          <w:rFonts w:hint="cs"/>
          <w:rtl/>
        </w:rPr>
        <w:t>ۡ</w:t>
      </w:r>
      <w:r w:rsidR="00701DED" w:rsidRPr="00701DED">
        <w:rPr>
          <w:rStyle w:val="Char9"/>
          <w:rFonts w:hint="eastAsia"/>
          <w:rtl/>
        </w:rPr>
        <w:t>طَ</w:t>
      </w:r>
      <w:r w:rsidR="00701DED" w:rsidRPr="00701DED">
        <w:rPr>
          <w:rStyle w:val="Char9"/>
          <w:rFonts w:hint="cs"/>
          <w:rtl/>
        </w:rPr>
        <w:t>ٰ</w:t>
      </w:r>
      <w:r w:rsidR="00701DED" w:rsidRPr="00701DED">
        <w:rPr>
          <w:rStyle w:val="Char9"/>
          <w:rFonts w:hint="eastAsia"/>
          <w:rtl/>
        </w:rPr>
        <w:t>نِ</w:t>
      </w:r>
      <w:r w:rsidR="00701DED" w:rsidRPr="00701DED">
        <w:rPr>
          <w:rStyle w:val="Char9"/>
          <w:rtl/>
        </w:rPr>
        <w:t xml:space="preserve"> </w:t>
      </w:r>
      <w:r w:rsidR="00701DED" w:rsidRPr="00701DED">
        <w:rPr>
          <w:rStyle w:val="Char9"/>
          <w:rFonts w:hint="eastAsia"/>
          <w:rtl/>
        </w:rPr>
        <w:t>إِذ</w:t>
      </w:r>
      <w:r w:rsidR="00701DED" w:rsidRPr="00701DED">
        <w:rPr>
          <w:rStyle w:val="Char9"/>
          <w:rFonts w:hint="cs"/>
          <w:rtl/>
        </w:rPr>
        <w:t>ۡ</w:t>
      </w:r>
      <w:r w:rsidR="00701DED" w:rsidRPr="00701DED">
        <w:rPr>
          <w:rStyle w:val="Char9"/>
          <w:rtl/>
        </w:rPr>
        <w:t xml:space="preserve"> </w:t>
      </w:r>
      <w:r w:rsidR="00701DED" w:rsidRPr="00701DED">
        <w:rPr>
          <w:rStyle w:val="Char9"/>
          <w:rFonts w:hint="eastAsia"/>
          <w:rtl/>
        </w:rPr>
        <w:t>قَالَ</w:t>
      </w:r>
      <w:r w:rsidR="00701DED" w:rsidRPr="00701DED">
        <w:rPr>
          <w:rStyle w:val="Char9"/>
          <w:rtl/>
        </w:rPr>
        <w:t xml:space="preserve"> </w:t>
      </w:r>
      <w:r w:rsidR="00701DED" w:rsidRPr="00701DED">
        <w:rPr>
          <w:rStyle w:val="Char9"/>
          <w:rFonts w:hint="eastAsia"/>
          <w:rtl/>
        </w:rPr>
        <w:t>لِل</w:t>
      </w:r>
      <w:r w:rsidR="00701DED" w:rsidRPr="00701DED">
        <w:rPr>
          <w:rStyle w:val="Char9"/>
          <w:rFonts w:hint="cs"/>
          <w:rtl/>
        </w:rPr>
        <w:t>ۡ</w:t>
      </w:r>
      <w:r w:rsidR="00701DED" w:rsidRPr="00701DED">
        <w:rPr>
          <w:rStyle w:val="Char9"/>
          <w:rFonts w:hint="eastAsia"/>
          <w:rtl/>
        </w:rPr>
        <w:t>إِنسَ</w:t>
      </w:r>
      <w:r w:rsidR="00701DED" w:rsidRPr="00701DED">
        <w:rPr>
          <w:rStyle w:val="Char9"/>
          <w:rFonts w:hint="cs"/>
          <w:rtl/>
        </w:rPr>
        <w:t>ٰ</w:t>
      </w:r>
      <w:r w:rsidR="00701DED" w:rsidRPr="00701DED">
        <w:rPr>
          <w:rStyle w:val="Char9"/>
          <w:rFonts w:hint="eastAsia"/>
          <w:rtl/>
        </w:rPr>
        <w:t>نِ</w:t>
      </w:r>
      <w:r w:rsidR="00701DED" w:rsidRPr="00701DED">
        <w:rPr>
          <w:rStyle w:val="Char9"/>
          <w:rtl/>
        </w:rPr>
        <w:t xml:space="preserve"> </w:t>
      </w:r>
      <w:r w:rsidR="00701DED" w:rsidRPr="00701DED">
        <w:rPr>
          <w:rStyle w:val="Char9"/>
          <w:rFonts w:hint="cs"/>
          <w:rtl/>
        </w:rPr>
        <w:t>ٱ</w:t>
      </w:r>
      <w:r w:rsidR="00701DED" w:rsidRPr="00701DED">
        <w:rPr>
          <w:rStyle w:val="Char9"/>
          <w:rFonts w:hint="eastAsia"/>
          <w:rtl/>
        </w:rPr>
        <w:t>ك</w:t>
      </w:r>
      <w:r w:rsidR="00701DED" w:rsidRPr="00701DED">
        <w:rPr>
          <w:rStyle w:val="Char9"/>
          <w:rFonts w:hint="cs"/>
          <w:rtl/>
        </w:rPr>
        <w:t>ۡ</w:t>
      </w:r>
      <w:r w:rsidR="00701DED" w:rsidRPr="00701DED">
        <w:rPr>
          <w:rStyle w:val="Char9"/>
          <w:rFonts w:hint="eastAsia"/>
          <w:rtl/>
        </w:rPr>
        <w:t>فُر</w:t>
      </w:r>
      <w:r w:rsidR="00701DED" w:rsidRPr="00701DED">
        <w:rPr>
          <w:rStyle w:val="Char9"/>
          <w:rFonts w:hint="cs"/>
          <w:rtl/>
        </w:rPr>
        <w:t>ۡ</w:t>
      </w:r>
      <w:r w:rsidR="00701DED" w:rsidRPr="00701DED">
        <w:rPr>
          <w:rStyle w:val="Char9"/>
          <w:rtl/>
        </w:rPr>
        <w:t xml:space="preserve"> </w:t>
      </w:r>
      <w:r w:rsidR="00701DED" w:rsidRPr="00701DED">
        <w:rPr>
          <w:rStyle w:val="Char9"/>
          <w:rFonts w:hint="eastAsia"/>
          <w:rtl/>
        </w:rPr>
        <w:t>فَلَمَّا</w:t>
      </w:r>
      <w:r w:rsidR="00701DED" w:rsidRPr="00701DED">
        <w:rPr>
          <w:rStyle w:val="Char9"/>
          <w:rtl/>
        </w:rPr>
        <w:t xml:space="preserve"> </w:t>
      </w:r>
      <w:r w:rsidR="00701DED" w:rsidRPr="00701DED">
        <w:rPr>
          <w:rStyle w:val="Char9"/>
          <w:rFonts w:hint="eastAsia"/>
          <w:rtl/>
        </w:rPr>
        <w:t>كَفَرَ</w:t>
      </w:r>
      <w:r w:rsidR="00701DED" w:rsidRPr="00701DED">
        <w:rPr>
          <w:rStyle w:val="Char9"/>
          <w:rtl/>
        </w:rPr>
        <w:t xml:space="preserve"> </w:t>
      </w:r>
      <w:r w:rsidR="00701DED" w:rsidRPr="00701DED">
        <w:rPr>
          <w:rStyle w:val="Char9"/>
          <w:rFonts w:hint="eastAsia"/>
          <w:rtl/>
        </w:rPr>
        <w:t>قَالَ</w:t>
      </w:r>
      <w:r w:rsidR="00701DED" w:rsidRPr="00701DED">
        <w:rPr>
          <w:rStyle w:val="Char9"/>
          <w:rtl/>
        </w:rPr>
        <w:t xml:space="preserve"> </w:t>
      </w:r>
      <w:r w:rsidR="00701DED" w:rsidRPr="00701DED">
        <w:rPr>
          <w:rStyle w:val="Char9"/>
          <w:rFonts w:hint="eastAsia"/>
          <w:rtl/>
        </w:rPr>
        <w:t>إِنِّي</w:t>
      </w:r>
      <w:r w:rsidR="00701DED" w:rsidRPr="00701DED">
        <w:rPr>
          <w:rStyle w:val="Char9"/>
          <w:rtl/>
        </w:rPr>
        <w:t xml:space="preserve"> </w:t>
      </w:r>
      <w:r w:rsidR="00701DED" w:rsidRPr="00701DED">
        <w:rPr>
          <w:rStyle w:val="Char9"/>
          <w:rFonts w:hint="eastAsia"/>
          <w:rtl/>
        </w:rPr>
        <w:t>بَرِي</w:t>
      </w:r>
      <w:r w:rsidR="00701DED" w:rsidRPr="00701DED">
        <w:rPr>
          <w:rStyle w:val="Char9"/>
          <w:rFonts w:hint="cs"/>
          <w:rtl/>
        </w:rPr>
        <w:t>ٓ</w:t>
      </w:r>
      <w:r w:rsidR="00701DED" w:rsidRPr="00701DED">
        <w:rPr>
          <w:rStyle w:val="Char9"/>
          <w:rFonts w:hint="eastAsia"/>
          <w:rtl/>
        </w:rPr>
        <w:t>ء</w:t>
      </w:r>
      <w:r w:rsidR="00701DED" w:rsidRPr="00701DED">
        <w:rPr>
          <w:rStyle w:val="Char9"/>
          <w:rFonts w:hint="cs"/>
          <w:rtl/>
        </w:rPr>
        <w:t>ٞ</w:t>
      </w:r>
      <w:r w:rsidR="00701DED" w:rsidRPr="00701DED">
        <w:rPr>
          <w:rStyle w:val="Char9"/>
          <w:rtl/>
        </w:rPr>
        <w:t xml:space="preserve"> </w:t>
      </w:r>
      <w:r w:rsidR="00701DED" w:rsidRPr="00701DED">
        <w:rPr>
          <w:rStyle w:val="Char9"/>
          <w:rFonts w:hint="eastAsia"/>
          <w:rtl/>
        </w:rPr>
        <w:t>مِّنكَ</w:t>
      </w:r>
      <w:r w:rsidR="00701DED" w:rsidRPr="00701DED">
        <w:rPr>
          <w:rStyle w:val="Char9"/>
          <w:rtl/>
        </w:rPr>
        <w:t xml:space="preserve"> </w:t>
      </w:r>
      <w:r w:rsidR="00701DED" w:rsidRPr="00701DED">
        <w:rPr>
          <w:rStyle w:val="Char9"/>
          <w:rFonts w:hint="eastAsia"/>
          <w:rtl/>
        </w:rPr>
        <w:t>إِنِّي</w:t>
      </w:r>
      <w:r w:rsidR="00701DED" w:rsidRPr="00701DED">
        <w:rPr>
          <w:rStyle w:val="Char9"/>
          <w:rFonts w:hint="cs"/>
          <w:rtl/>
        </w:rPr>
        <w:t>ٓ</w:t>
      </w:r>
      <w:r w:rsidR="00701DED" w:rsidRPr="00701DED">
        <w:rPr>
          <w:rStyle w:val="Char9"/>
          <w:rtl/>
        </w:rPr>
        <w:t xml:space="preserve"> </w:t>
      </w:r>
      <w:r w:rsidR="00701DED" w:rsidRPr="00701DED">
        <w:rPr>
          <w:rStyle w:val="Char9"/>
          <w:rFonts w:hint="eastAsia"/>
          <w:rtl/>
        </w:rPr>
        <w:t>أَخَافُ</w:t>
      </w:r>
      <w:r w:rsidR="00701DED" w:rsidRPr="00701DED">
        <w:rPr>
          <w:rStyle w:val="Char9"/>
          <w:rtl/>
        </w:rPr>
        <w:t xml:space="preserve"> </w:t>
      </w:r>
      <w:r w:rsidR="00701DED" w:rsidRPr="00701DED">
        <w:rPr>
          <w:rStyle w:val="Char9"/>
          <w:rFonts w:hint="cs"/>
          <w:rtl/>
        </w:rPr>
        <w:t>ٱ</w:t>
      </w:r>
      <w:r w:rsidR="00701DED" w:rsidRPr="00701DED">
        <w:rPr>
          <w:rStyle w:val="Char9"/>
          <w:rFonts w:hint="eastAsia"/>
          <w:rtl/>
        </w:rPr>
        <w:t>للَّهَ</w:t>
      </w:r>
      <w:r w:rsidR="00701DED" w:rsidRPr="00701DED">
        <w:rPr>
          <w:rStyle w:val="Char9"/>
          <w:rtl/>
        </w:rPr>
        <w:t xml:space="preserve"> </w:t>
      </w:r>
      <w:r w:rsidR="00701DED" w:rsidRPr="00701DED">
        <w:rPr>
          <w:rStyle w:val="Char9"/>
          <w:rFonts w:hint="eastAsia"/>
          <w:rtl/>
        </w:rPr>
        <w:t>رَبَّ</w:t>
      </w:r>
      <w:r w:rsidR="00701DED" w:rsidRPr="00701DED">
        <w:rPr>
          <w:rStyle w:val="Char9"/>
          <w:rtl/>
        </w:rPr>
        <w:t xml:space="preserve"> </w:t>
      </w:r>
      <w:r w:rsidR="00701DED" w:rsidRPr="00701DED">
        <w:rPr>
          <w:rStyle w:val="Char9"/>
          <w:rFonts w:hint="cs"/>
          <w:rtl/>
        </w:rPr>
        <w:t>ٱ</w:t>
      </w:r>
      <w:r w:rsidR="00701DED" w:rsidRPr="00701DED">
        <w:rPr>
          <w:rStyle w:val="Char9"/>
          <w:rFonts w:hint="eastAsia"/>
          <w:rtl/>
        </w:rPr>
        <w:t>ل</w:t>
      </w:r>
      <w:r w:rsidR="00701DED" w:rsidRPr="00701DED">
        <w:rPr>
          <w:rStyle w:val="Char9"/>
          <w:rFonts w:hint="cs"/>
          <w:rtl/>
        </w:rPr>
        <w:t>ۡ</w:t>
      </w:r>
      <w:r w:rsidR="00701DED" w:rsidRPr="00701DED">
        <w:rPr>
          <w:rStyle w:val="Char9"/>
          <w:rFonts w:hint="eastAsia"/>
          <w:rtl/>
        </w:rPr>
        <w:t>عَ</w:t>
      </w:r>
      <w:r w:rsidR="00701DED" w:rsidRPr="00701DED">
        <w:rPr>
          <w:rStyle w:val="Char9"/>
          <w:rFonts w:hint="cs"/>
          <w:rtl/>
        </w:rPr>
        <w:t>ٰ</w:t>
      </w:r>
      <w:r w:rsidR="00701DED" w:rsidRPr="00701DED">
        <w:rPr>
          <w:rStyle w:val="Char9"/>
          <w:rFonts w:hint="eastAsia"/>
          <w:rtl/>
        </w:rPr>
        <w:t>لَمِينَ</w:t>
      </w:r>
      <w:r w:rsidR="00701DED" w:rsidRPr="00701DED">
        <w:rPr>
          <w:rStyle w:val="Char9"/>
          <w:rtl/>
        </w:rPr>
        <w:t xml:space="preserve"> </w:t>
      </w:r>
      <w:r w:rsidR="00701DED" w:rsidRPr="00701DED">
        <w:rPr>
          <w:rStyle w:val="Char9"/>
          <w:rFonts w:hint="cs"/>
          <w:rtl/>
        </w:rPr>
        <w:t>١٦</w:t>
      </w:r>
      <w:r>
        <w:rPr>
          <w:rFonts w:cs="Traditional Arabic"/>
          <w:b/>
          <w:rtl/>
          <w:lang w:bidi="fa-IR"/>
        </w:rPr>
        <w:t>﴾</w:t>
      </w:r>
      <w:r w:rsidRPr="0060162A">
        <w:rPr>
          <w:rStyle w:val="Char3"/>
          <w:rtl/>
          <w:lang w:bidi="fa-IR"/>
        </w:rPr>
        <w:t xml:space="preserve"> </w:t>
      </w:r>
      <w:r w:rsidR="005B21A3" w:rsidRPr="005B21A3">
        <w:rPr>
          <w:rStyle w:val="Char5"/>
          <w:rtl/>
          <w:lang w:bidi="fa-IR"/>
        </w:rPr>
        <w:t>[</w:t>
      </w:r>
      <w:r w:rsidR="00701DED">
        <w:rPr>
          <w:rStyle w:val="Char5"/>
          <w:rFonts w:hint="cs"/>
          <w:rtl/>
          <w:lang w:bidi="fa-IR"/>
        </w:rPr>
        <w:t>الحشر: 16</w:t>
      </w:r>
      <w:r w:rsidR="005B21A3" w:rsidRPr="005B21A3">
        <w:rPr>
          <w:rStyle w:val="Char5"/>
          <w:rtl/>
          <w:lang w:bidi="fa-IR"/>
        </w:rPr>
        <w:t>].</w:t>
      </w:r>
      <w:r w:rsidRPr="0060162A">
        <w:rPr>
          <w:rStyle w:val="Char3"/>
          <w:rtl/>
          <w:lang w:bidi="fa-IR"/>
        </w:rPr>
        <w:t xml:space="preserve"> </w:t>
      </w:r>
      <w:r w:rsidRPr="00AD6106">
        <w:rPr>
          <w:rStyle w:val="Char7"/>
          <w:rtl/>
          <w:lang w:bidi="fa-IR"/>
        </w:rPr>
        <w:t>«</w:t>
      </w:r>
      <w:r w:rsidRPr="00701DED">
        <w:rPr>
          <w:rStyle w:val="Char6"/>
          <w:rtl/>
        </w:rPr>
        <w:t>كار آنها همچون ش</w:t>
      </w:r>
      <w:r w:rsidR="005B21A3" w:rsidRPr="00701DED">
        <w:rPr>
          <w:rStyle w:val="Char6"/>
          <w:rtl/>
        </w:rPr>
        <w:t>ی</w:t>
      </w:r>
      <w:r w:rsidRPr="00701DED">
        <w:rPr>
          <w:rStyle w:val="Char6"/>
          <w:rtl/>
        </w:rPr>
        <w:t>طا</w:t>
      </w:r>
      <w:r w:rsidR="00701DED">
        <w:rPr>
          <w:rStyle w:val="Char6"/>
          <w:rtl/>
        </w:rPr>
        <w:t>ن است كه به انسان گفت: كافر شو!</w:t>
      </w:r>
      <w:r w:rsidRPr="00701DED">
        <w:rPr>
          <w:rStyle w:val="Char6"/>
          <w:rtl/>
        </w:rPr>
        <w:t xml:space="preserve"> امّا هنگامى كه كافر شد گفت: من از تو ب</w:t>
      </w:r>
      <w:r w:rsidR="005B21A3" w:rsidRPr="00701DED">
        <w:rPr>
          <w:rStyle w:val="Char6"/>
          <w:rtl/>
        </w:rPr>
        <w:t>ی</w:t>
      </w:r>
      <w:r w:rsidRPr="00701DED">
        <w:rPr>
          <w:rStyle w:val="Char6"/>
          <w:rtl/>
        </w:rPr>
        <w:t>زارم، من از خداوندى كه پروردگار عالم</w:t>
      </w:r>
      <w:r w:rsidR="005B21A3" w:rsidRPr="00701DED">
        <w:rPr>
          <w:rStyle w:val="Char6"/>
          <w:rtl/>
        </w:rPr>
        <w:t>ی</w:t>
      </w:r>
      <w:r w:rsidRPr="00701DED">
        <w:rPr>
          <w:rStyle w:val="Char6"/>
          <w:rtl/>
        </w:rPr>
        <w:t>ان است</w:t>
      </w:r>
      <w:r w:rsidR="00101A36" w:rsidRPr="00701DED">
        <w:rPr>
          <w:rStyle w:val="Char6"/>
          <w:rtl/>
        </w:rPr>
        <w:t xml:space="preserve"> می‌</w:t>
      </w:r>
      <w:r w:rsidRPr="00701DED">
        <w:rPr>
          <w:rStyle w:val="Char6"/>
          <w:rtl/>
        </w:rPr>
        <w:t>ترسم!</w:t>
      </w:r>
      <w:r w:rsidRPr="00AD6106">
        <w:rPr>
          <w:rStyle w:val="Char7"/>
          <w:rtl/>
          <w:lang w:bidi="fa-IR"/>
        </w:rPr>
        <w:t>»</w:t>
      </w:r>
      <w:r w:rsidRPr="0060162A">
        <w:rPr>
          <w:rStyle w:val="Char3"/>
          <w:rtl/>
          <w:lang w:bidi="fa-IR"/>
        </w:rPr>
        <w:t>. ا</w:t>
      </w:r>
      <w:r w:rsidR="005B21A3">
        <w:rPr>
          <w:rStyle w:val="Char3"/>
          <w:rtl/>
          <w:lang w:bidi="fa-IR"/>
        </w:rPr>
        <w:t>ی</w:t>
      </w:r>
      <w:r w:rsidRPr="0060162A">
        <w:rPr>
          <w:rStyle w:val="Char3"/>
          <w:rtl/>
          <w:lang w:bidi="fa-IR"/>
        </w:rPr>
        <w:t>ن داستان را به صورت مفصلتر</w:t>
      </w:r>
      <w:r w:rsidR="005B21A3">
        <w:rPr>
          <w:rStyle w:val="Char3"/>
          <w:rtl/>
          <w:lang w:bidi="fa-IR"/>
        </w:rPr>
        <w:t>ی</w:t>
      </w:r>
      <w:r w:rsidR="00701DED">
        <w:rPr>
          <w:rStyle w:val="Char3"/>
          <w:rtl/>
          <w:lang w:bidi="fa-IR"/>
        </w:rPr>
        <w:t xml:space="preserve"> هم آورده</w:t>
      </w:r>
      <w:r w:rsidR="00701DED">
        <w:rPr>
          <w:rStyle w:val="Char3"/>
          <w:rFonts w:hint="cs"/>
          <w:rtl/>
          <w:lang w:bidi="fa-IR"/>
        </w:rPr>
        <w:t>‌</w:t>
      </w:r>
      <w:r w:rsidRPr="0060162A">
        <w:rPr>
          <w:rStyle w:val="Char3"/>
          <w:rtl/>
          <w:lang w:bidi="fa-IR"/>
        </w:rPr>
        <w:t>اند.</w:t>
      </w:r>
    </w:p>
    <w:p w:rsidR="009C6881" w:rsidRPr="0060162A" w:rsidRDefault="009C6881" w:rsidP="0060162A">
      <w:pPr>
        <w:spacing w:line="250" w:lineRule="auto"/>
        <w:ind w:firstLine="284"/>
        <w:jc w:val="both"/>
        <w:rPr>
          <w:rStyle w:val="Char3"/>
          <w:rtl/>
          <w:lang w:bidi="fa-IR"/>
        </w:rPr>
      </w:pPr>
      <w:r w:rsidRPr="0060162A">
        <w:rPr>
          <w:rStyle w:val="Char3"/>
          <w:rtl/>
          <w:lang w:bidi="fa-IR"/>
        </w:rPr>
        <w:t>و ن</w:t>
      </w:r>
      <w:r w:rsidR="005B21A3">
        <w:rPr>
          <w:rStyle w:val="Char3"/>
          <w:rtl/>
          <w:lang w:bidi="fa-IR"/>
        </w:rPr>
        <w:t>ی</w:t>
      </w:r>
      <w:r w:rsidRPr="0060162A">
        <w:rPr>
          <w:rStyle w:val="Char3"/>
          <w:rtl/>
          <w:lang w:bidi="fa-IR"/>
        </w:rPr>
        <w:t>ز از وهب بن منبه نقل است كه به روزگار مس</w:t>
      </w:r>
      <w:r w:rsidR="005B21A3">
        <w:rPr>
          <w:rStyle w:val="Char3"/>
          <w:rtl/>
          <w:lang w:bidi="fa-IR"/>
        </w:rPr>
        <w:t>ی</w:t>
      </w:r>
      <w:r w:rsidRPr="0060162A">
        <w:rPr>
          <w:rStyle w:val="Char3"/>
          <w:rtl/>
          <w:lang w:bidi="fa-IR"/>
        </w:rPr>
        <w:t>ح راهب</w:t>
      </w:r>
      <w:r w:rsidR="005B21A3">
        <w:rPr>
          <w:rStyle w:val="Char3"/>
          <w:rtl/>
          <w:lang w:bidi="fa-IR"/>
        </w:rPr>
        <w:t>ی</w:t>
      </w:r>
      <w:r w:rsidRPr="0060162A">
        <w:rPr>
          <w:rStyle w:val="Char3"/>
          <w:rtl/>
          <w:lang w:bidi="fa-IR"/>
        </w:rPr>
        <w:t xml:space="preserve"> در صومعه</w:t>
      </w:r>
      <w:r w:rsidR="0090518F">
        <w:rPr>
          <w:rStyle w:val="Char3"/>
          <w:rtl/>
          <w:lang w:bidi="fa-IR"/>
        </w:rPr>
        <w:t xml:space="preserve">‌ای </w:t>
      </w:r>
      <w:r w:rsidRPr="0060162A">
        <w:rPr>
          <w:rStyle w:val="Char3"/>
          <w:rtl/>
          <w:lang w:bidi="fa-IR"/>
        </w:rPr>
        <w:t>به عبادت مشغول بود، ش</w:t>
      </w:r>
      <w:r w:rsidR="005B21A3">
        <w:rPr>
          <w:rStyle w:val="Char3"/>
          <w:rtl/>
          <w:lang w:bidi="fa-IR"/>
        </w:rPr>
        <w:t>ی</w:t>
      </w:r>
      <w:r w:rsidRPr="0060162A">
        <w:rPr>
          <w:rStyle w:val="Char3"/>
          <w:rtl/>
          <w:lang w:bidi="fa-IR"/>
        </w:rPr>
        <w:t>طان از هر راه كه برا</w:t>
      </w:r>
      <w:r w:rsidR="005B21A3">
        <w:rPr>
          <w:rStyle w:val="Char3"/>
          <w:rtl/>
          <w:lang w:bidi="fa-IR"/>
        </w:rPr>
        <w:t>ی</w:t>
      </w:r>
      <w:r w:rsidRPr="0060162A">
        <w:rPr>
          <w:rStyle w:val="Char3"/>
          <w:rtl/>
          <w:lang w:bidi="fa-IR"/>
        </w:rPr>
        <w:t xml:space="preserve"> فر</w:t>
      </w:r>
      <w:r w:rsidR="005B21A3">
        <w:rPr>
          <w:rStyle w:val="Char3"/>
          <w:rtl/>
          <w:lang w:bidi="fa-IR"/>
        </w:rPr>
        <w:t>ی</w:t>
      </w:r>
      <w:r w:rsidRPr="0060162A">
        <w:rPr>
          <w:rStyle w:val="Char3"/>
          <w:rtl/>
          <w:lang w:bidi="fa-IR"/>
        </w:rPr>
        <w:t>ب او وارد شد موفق نگرد</w:t>
      </w:r>
      <w:r w:rsidR="005B21A3">
        <w:rPr>
          <w:rStyle w:val="Char3"/>
          <w:rtl/>
          <w:lang w:bidi="fa-IR"/>
        </w:rPr>
        <w:t>ی</w:t>
      </w:r>
      <w:r w:rsidRPr="0060162A">
        <w:rPr>
          <w:rStyle w:val="Char3"/>
          <w:rtl/>
          <w:lang w:bidi="fa-IR"/>
        </w:rPr>
        <w:t>د، تا آنكه خود را به شكل مس</w:t>
      </w:r>
      <w:r w:rsidR="005B21A3">
        <w:rPr>
          <w:rStyle w:val="Char3"/>
          <w:rtl/>
          <w:lang w:bidi="fa-IR"/>
        </w:rPr>
        <w:t>ی</w:t>
      </w:r>
      <w:r w:rsidRPr="0060162A">
        <w:rPr>
          <w:rStyle w:val="Char3"/>
          <w:rtl/>
          <w:lang w:bidi="fa-IR"/>
        </w:rPr>
        <w:t>ح درآودرد و پا</w:t>
      </w:r>
      <w:r w:rsidR="005B21A3">
        <w:rPr>
          <w:rStyle w:val="Char3"/>
          <w:rtl/>
          <w:lang w:bidi="fa-IR"/>
        </w:rPr>
        <w:t>ی</w:t>
      </w:r>
      <w:r w:rsidRPr="0060162A">
        <w:rPr>
          <w:rStyle w:val="Char3"/>
          <w:rtl/>
          <w:lang w:bidi="fa-IR"/>
        </w:rPr>
        <w:t xml:space="preserve"> د</w:t>
      </w:r>
      <w:r w:rsidR="005B21A3">
        <w:rPr>
          <w:rStyle w:val="Char3"/>
          <w:rtl/>
          <w:lang w:bidi="fa-IR"/>
        </w:rPr>
        <w:t>ی</w:t>
      </w:r>
      <w:r w:rsidRPr="0060162A">
        <w:rPr>
          <w:rStyle w:val="Char3"/>
          <w:rtl/>
          <w:lang w:bidi="fa-IR"/>
        </w:rPr>
        <w:t>وار صومعه راهب آمد و او راصدا زد كه ب</w:t>
      </w:r>
      <w:r w:rsidR="005B21A3">
        <w:rPr>
          <w:rStyle w:val="Char3"/>
          <w:rtl/>
          <w:lang w:bidi="fa-IR"/>
        </w:rPr>
        <w:t>ی</w:t>
      </w:r>
      <w:r w:rsidRPr="0060162A">
        <w:rPr>
          <w:rStyle w:val="Char3"/>
          <w:rtl/>
          <w:lang w:bidi="fa-IR"/>
        </w:rPr>
        <w:t>ا با تو سخن</w:t>
      </w:r>
      <w:r w:rsidR="005B21A3">
        <w:rPr>
          <w:rStyle w:val="Char3"/>
          <w:rtl/>
          <w:lang w:bidi="fa-IR"/>
        </w:rPr>
        <w:t>ی</w:t>
      </w:r>
      <w:r w:rsidRPr="0060162A">
        <w:rPr>
          <w:rStyle w:val="Char3"/>
          <w:rtl/>
          <w:lang w:bidi="fa-IR"/>
        </w:rPr>
        <w:t xml:space="preserve"> دارم. راهب گفت:‌ به دنبال كار خود برو كه عمر گذران قابل برگشت ن</w:t>
      </w:r>
      <w:r w:rsidR="005B21A3">
        <w:rPr>
          <w:rStyle w:val="Char3"/>
          <w:rtl/>
          <w:lang w:bidi="fa-IR"/>
        </w:rPr>
        <w:t>ی</w:t>
      </w:r>
      <w:r w:rsidRPr="0060162A">
        <w:rPr>
          <w:rStyle w:val="Char3"/>
          <w:rtl/>
          <w:lang w:bidi="fa-IR"/>
        </w:rPr>
        <w:t>ست. ش</w:t>
      </w:r>
      <w:r w:rsidR="005B21A3">
        <w:rPr>
          <w:rStyle w:val="Char3"/>
          <w:rtl/>
          <w:lang w:bidi="fa-IR"/>
        </w:rPr>
        <w:t>ی</w:t>
      </w:r>
      <w:r w:rsidRPr="0060162A">
        <w:rPr>
          <w:rStyle w:val="Char3"/>
          <w:rtl/>
          <w:lang w:bidi="fa-IR"/>
        </w:rPr>
        <w:t>طان گفت: ‌ب</w:t>
      </w:r>
      <w:r w:rsidR="005B21A3">
        <w:rPr>
          <w:rStyle w:val="Char3"/>
          <w:rtl/>
          <w:lang w:bidi="fa-IR"/>
        </w:rPr>
        <w:t>ی</w:t>
      </w:r>
      <w:r w:rsidRPr="0060162A">
        <w:rPr>
          <w:rStyle w:val="Char3"/>
          <w:rtl/>
          <w:lang w:bidi="fa-IR"/>
        </w:rPr>
        <w:t>ا كه من مس</w:t>
      </w:r>
      <w:r w:rsidR="005B21A3">
        <w:rPr>
          <w:rStyle w:val="Char3"/>
          <w:rtl/>
          <w:lang w:bidi="fa-IR"/>
        </w:rPr>
        <w:t>ی</w:t>
      </w:r>
      <w:r w:rsidRPr="0060162A">
        <w:rPr>
          <w:rStyle w:val="Char3"/>
          <w:rtl/>
          <w:lang w:bidi="fa-IR"/>
        </w:rPr>
        <w:t>حم. راهب گفت:‌ اگر هم مس</w:t>
      </w:r>
      <w:r w:rsidR="005B21A3">
        <w:rPr>
          <w:rStyle w:val="Char3"/>
          <w:rtl/>
          <w:lang w:bidi="fa-IR"/>
        </w:rPr>
        <w:t>ی</w:t>
      </w:r>
      <w:r w:rsidRPr="0060162A">
        <w:rPr>
          <w:rStyle w:val="Char3"/>
          <w:rtl/>
          <w:lang w:bidi="fa-IR"/>
        </w:rPr>
        <w:t>ح باش</w:t>
      </w:r>
      <w:r w:rsidR="005B21A3">
        <w:rPr>
          <w:rStyle w:val="Char3"/>
          <w:rtl/>
          <w:lang w:bidi="fa-IR"/>
        </w:rPr>
        <w:t>ی</w:t>
      </w:r>
      <w:r w:rsidRPr="0060162A">
        <w:rPr>
          <w:rStyle w:val="Char3"/>
          <w:rtl/>
          <w:lang w:bidi="fa-IR"/>
        </w:rPr>
        <w:t xml:space="preserve"> مرا با تو كار</w:t>
      </w:r>
      <w:r w:rsidR="005B21A3">
        <w:rPr>
          <w:rStyle w:val="Char3"/>
          <w:rtl/>
          <w:lang w:bidi="fa-IR"/>
        </w:rPr>
        <w:t>ی</w:t>
      </w:r>
      <w:r w:rsidRPr="0060162A">
        <w:rPr>
          <w:rStyle w:val="Char3"/>
          <w:rtl/>
          <w:lang w:bidi="fa-IR"/>
        </w:rPr>
        <w:t xml:space="preserve"> ن</w:t>
      </w:r>
      <w:r w:rsidR="005B21A3">
        <w:rPr>
          <w:rStyle w:val="Char3"/>
          <w:rtl/>
          <w:lang w:bidi="fa-IR"/>
        </w:rPr>
        <w:t>ی</w:t>
      </w:r>
      <w:r w:rsidRPr="0060162A">
        <w:rPr>
          <w:rStyle w:val="Char3"/>
          <w:rtl/>
          <w:lang w:bidi="fa-IR"/>
        </w:rPr>
        <w:t>ست كه ما را به عبادت امر كرده</w:t>
      </w:r>
      <w:r w:rsidR="0090518F">
        <w:rPr>
          <w:rStyle w:val="Char3"/>
          <w:rtl/>
          <w:lang w:bidi="fa-IR"/>
        </w:rPr>
        <w:t xml:space="preserve">‌ای </w:t>
      </w:r>
      <w:r w:rsidRPr="0060162A">
        <w:rPr>
          <w:rStyle w:val="Char3"/>
          <w:rtl/>
          <w:lang w:bidi="fa-IR"/>
        </w:rPr>
        <w:t>و به ق</w:t>
      </w:r>
      <w:r w:rsidR="005B21A3">
        <w:rPr>
          <w:rStyle w:val="Char3"/>
          <w:rtl/>
          <w:lang w:bidi="fa-IR"/>
        </w:rPr>
        <w:t>ی</w:t>
      </w:r>
      <w:r w:rsidRPr="0060162A">
        <w:rPr>
          <w:rStyle w:val="Char3"/>
          <w:rtl/>
          <w:lang w:bidi="fa-IR"/>
        </w:rPr>
        <w:t>امت وعده داده ا</w:t>
      </w:r>
      <w:r w:rsidR="005B21A3">
        <w:rPr>
          <w:rStyle w:val="Char3"/>
          <w:rtl/>
          <w:lang w:bidi="fa-IR"/>
        </w:rPr>
        <w:t>ی</w:t>
      </w:r>
      <w:r w:rsidRPr="0060162A">
        <w:rPr>
          <w:rStyle w:val="Char3"/>
          <w:rtl/>
          <w:lang w:bidi="fa-IR"/>
        </w:rPr>
        <w:t>، اكنون به دنبال كار خود رو. ش</w:t>
      </w:r>
      <w:r w:rsidR="005B21A3">
        <w:rPr>
          <w:rStyle w:val="Char3"/>
          <w:rtl/>
          <w:lang w:bidi="fa-IR"/>
        </w:rPr>
        <w:t>ی</w:t>
      </w:r>
      <w:r w:rsidRPr="0060162A">
        <w:rPr>
          <w:rStyle w:val="Char3"/>
          <w:rtl/>
          <w:lang w:bidi="fa-IR"/>
        </w:rPr>
        <w:t>طان لع</w:t>
      </w:r>
      <w:r w:rsidR="005B21A3">
        <w:rPr>
          <w:rStyle w:val="Char3"/>
          <w:rtl/>
          <w:lang w:bidi="fa-IR"/>
        </w:rPr>
        <w:t>ی</w:t>
      </w:r>
      <w:r w:rsidRPr="0060162A">
        <w:rPr>
          <w:rStyle w:val="Char3"/>
          <w:rtl/>
          <w:lang w:bidi="fa-IR"/>
        </w:rPr>
        <w:t xml:space="preserve">ن آن راهب را به حال خود گذاشت و رفت. </w:t>
      </w:r>
    </w:p>
    <w:p w:rsidR="009C6881" w:rsidRPr="0060162A" w:rsidRDefault="009C6881" w:rsidP="00AD6106">
      <w:pPr>
        <w:spacing w:line="250" w:lineRule="auto"/>
        <w:ind w:firstLine="284"/>
        <w:jc w:val="both"/>
        <w:rPr>
          <w:rStyle w:val="Char3"/>
          <w:rtl/>
          <w:lang w:bidi="fa-IR"/>
        </w:rPr>
      </w:pPr>
      <w:r w:rsidRPr="0060162A">
        <w:rPr>
          <w:rStyle w:val="Char3"/>
          <w:rtl/>
          <w:lang w:bidi="fa-IR"/>
        </w:rPr>
        <w:t>ن</w:t>
      </w:r>
      <w:r w:rsidR="005B21A3">
        <w:rPr>
          <w:rStyle w:val="Char3"/>
          <w:rtl/>
          <w:lang w:bidi="fa-IR"/>
        </w:rPr>
        <w:t>ی</w:t>
      </w:r>
      <w:r w:rsidRPr="0060162A">
        <w:rPr>
          <w:rStyle w:val="Char3"/>
          <w:rtl/>
          <w:lang w:bidi="fa-IR"/>
        </w:rPr>
        <w:t>ز روا</w:t>
      </w:r>
      <w:r w:rsidR="005B21A3">
        <w:rPr>
          <w:rStyle w:val="Char3"/>
          <w:rtl/>
          <w:lang w:bidi="fa-IR"/>
        </w:rPr>
        <w:t>ی</w:t>
      </w:r>
      <w:r w:rsidRPr="0060162A">
        <w:rPr>
          <w:rStyle w:val="Char3"/>
          <w:rtl/>
          <w:lang w:bidi="fa-IR"/>
        </w:rPr>
        <w:t xml:space="preserve">ت است كه نوح </w:t>
      </w:r>
      <w:r w:rsidR="00AD6106">
        <w:rPr>
          <w:rStyle w:val="Char3"/>
          <w:lang w:bidi="fa-IR"/>
        </w:rPr>
        <w:sym w:font="AGA Arabesque" w:char="F075"/>
      </w:r>
      <w:r w:rsidRPr="0060162A">
        <w:rPr>
          <w:rStyle w:val="Char3"/>
          <w:rtl/>
          <w:lang w:bidi="fa-IR"/>
        </w:rPr>
        <w:t xml:space="preserve"> چون سوار كشت</w:t>
      </w:r>
      <w:r w:rsidR="005B21A3">
        <w:rPr>
          <w:rStyle w:val="Char3"/>
          <w:rtl/>
          <w:lang w:bidi="fa-IR"/>
        </w:rPr>
        <w:t>ی</w:t>
      </w:r>
      <w:r w:rsidRPr="0060162A">
        <w:rPr>
          <w:rStyle w:val="Char3"/>
          <w:rtl/>
          <w:lang w:bidi="fa-IR"/>
        </w:rPr>
        <w:t xml:space="preserve"> شد پ</w:t>
      </w:r>
      <w:r w:rsidR="005B21A3">
        <w:rPr>
          <w:rStyle w:val="Char3"/>
          <w:rtl/>
          <w:lang w:bidi="fa-IR"/>
        </w:rPr>
        <w:t>ی</w:t>
      </w:r>
      <w:r w:rsidRPr="0060162A">
        <w:rPr>
          <w:rStyle w:val="Char3"/>
          <w:rtl/>
          <w:lang w:bidi="fa-IR"/>
        </w:rPr>
        <w:t>رمرد</w:t>
      </w:r>
      <w:r w:rsidR="005B21A3">
        <w:rPr>
          <w:rStyle w:val="Char3"/>
          <w:rtl/>
          <w:lang w:bidi="fa-IR"/>
        </w:rPr>
        <w:t>ی</w:t>
      </w:r>
      <w:r w:rsidRPr="0060162A">
        <w:rPr>
          <w:rStyle w:val="Char3"/>
          <w:rtl/>
          <w:lang w:bidi="fa-IR"/>
        </w:rPr>
        <w:t xml:space="preserve"> ناشناس آنجا د</w:t>
      </w:r>
      <w:r w:rsidR="005B21A3">
        <w:rPr>
          <w:rStyle w:val="Char3"/>
          <w:rtl/>
          <w:lang w:bidi="fa-IR"/>
        </w:rPr>
        <w:t>ی</w:t>
      </w:r>
      <w:r w:rsidRPr="0060162A">
        <w:rPr>
          <w:rStyle w:val="Char3"/>
          <w:rtl/>
          <w:lang w:bidi="fa-IR"/>
        </w:rPr>
        <w:t>د پرس</w:t>
      </w:r>
      <w:r w:rsidR="005B21A3">
        <w:rPr>
          <w:rStyle w:val="Char3"/>
          <w:rtl/>
          <w:lang w:bidi="fa-IR"/>
        </w:rPr>
        <w:t>ی</w:t>
      </w:r>
      <w:r w:rsidRPr="0060162A">
        <w:rPr>
          <w:rStyle w:val="Char3"/>
          <w:rtl/>
          <w:lang w:bidi="fa-IR"/>
        </w:rPr>
        <w:t>د: ‌برا</w:t>
      </w:r>
      <w:r w:rsidR="005B21A3">
        <w:rPr>
          <w:rStyle w:val="Char3"/>
          <w:rtl/>
          <w:lang w:bidi="fa-IR"/>
        </w:rPr>
        <w:t>ی</w:t>
      </w:r>
      <w:r w:rsidRPr="0060162A">
        <w:rPr>
          <w:rStyle w:val="Char3"/>
          <w:rtl/>
          <w:lang w:bidi="fa-IR"/>
        </w:rPr>
        <w:t xml:space="preserve"> چه ا</w:t>
      </w:r>
      <w:r w:rsidR="005B21A3">
        <w:rPr>
          <w:rStyle w:val="Char3"/>
          <w:rtl/>
          <w:lang w:bidi="fa-IR"/>
        </w:rPr>
        <w:t>ی</w:t>
      </w:r>
      <w:r w:rsidRPr="0060162A">
        <w:rPr>
          <w:rStyle w:val="Char3"/>
          <w:rtl/>
          <w:lang w:bidi="fa-IR"/>
        </w:rPr>
        <w:t>نجا آمده ا</w:t>
      </w:r>
      <w:r w:rsidR="005B21A3">
        <w:rPr>
          <w:rStyle w:val="Char3"/>
          <w:rtl/>
          <w:lang w:bidi="fa-IR"/>
        </w:rPr>
        <w:t>ی</w:t>
      </w:r>
      <w:r w:rsidRPr="0060162A">
        <w:rPr>
          <w:rStyle w:val="Char3"/>
          <w:rtl/>
          <w:lang w:bidi="fa-IR"/>
        </w:rPr>
        <w:t>؟ گفت: ‌آمده</w:t>
      </w:r>
      <w:r w:rsidR="00272F5D">
        <w:rPr>
          <w:rStyle w:val="Char3"/>
          <w:rtl/>
          <w:lang w:bidi="fa-IR"/>
        </w:rPr>
        <w:t xml:space="preserve">‌ام </w:t>
      </w:r>
      <w:r w:rsidRPr="0060162A">
        <w:rPr>
          <w:rStyle w:val="Char3"/>
          <w:rtl/>
          <w:lang w:bidi="fa-IR"/>
        </w:rPr>
        <w:t>تا دل اصحاب تو با من باشد و تنها</w:t>
      </w:r>
      <w:r w:rsidR="005B21A3">
        <w:rPr>
          <w:rStyle w:val="Char3"/>
          <w:rtl/>
          <w:lang w:bidi="fa-IR"/>
        </w:rPr>
        <w:t>ی</w:t>
      </w:r>
      <w:r w:rsidRPr="0060162A">
        <w:rPr>
          <w:rStyle w:val="Char3"/>
          <w:rtl/>
          <w:lang w:bidi="fa-IR"/>
        </w:rPr>
        <w:t xml:space="preserve">شان با تو! نوح </w:t>
      </w:r>
      <w:r w:rsidR="00AD6106">
        <w:rPr>
          <w:rStyle w:val="Char3"/>
          <w:lang w:bidi="fa-IR"/>
        </w:rPr>
        <w:sym w:font="AGA Arabesque" w:char="F075"/>
      </w:r>
      <w:r w:rsidRPr="0060162A">
        <w:rPr>
          <w:rStyle w:val="Char3"/>
          <w:rtl/>
          <w:lang w:bidi="fa-IR"/>
        </w:rPr>
        <w:t xml:space="preserve"> گفت:‌ از كشت</w:t>
      </w:r>
      <w:r w:rsidR="005B21A3">
        <w:rPr>
          <w:rStyle w:val="Char3"/>
          <w:rtl/>
          <w:lang w:bidi="fa-IR"/>
        </w:rPr>
        <w:t>ی</w:t>
      </w:r>
      <w:r w:rsidRPr="0060162A">
        <w:rPr>
          <w:rStyle w:val="Char3"/>
          <w:rtl/>
          <w:lang w:bidi="fa-IR"/>
        </w:rPr>
        <w:t xml:space="preserve"> ب</w:t>
      </w:r>
      <w:r w:rsidR="005B21A3">
        <w:rPr>
          <w:rStyle w:val="Char3"/>
          <w:rtl/>
          <w:lang w:bidi="fa-IR"/>
        </w:rPr>
        <w:t>ی</w:t>
      </w:r>
      <w:r w:rsidRPr="0060162A">
        <w:rPr>
          <w:rStyle w:val="Char3"/>
          <w:rtl/>
          <w:lang w:bidi="fa-IR"/>
        </w:rPr>
        <w:t>رون برو ا</w:t>
      </w:r>
      <w:r w:rsidR="005B21A3">
        <w:rPr>
          <w:rStyle w:val="Char3"/>
          <w:rtl/>
          <w:lang w:bidi="fa-IR"/>
        </w:rPr>
        <w:t>ی</w:t>
      </w:r>
      <w:r w:rsidRPr="0060162A">
        <w:rPr>
          <w:rStyle w:val="Char3"/>
          <w:rtl/>
          <w:lang w:bidi="fa-IR"/>
        </w:rPr>
        <w:t xml:space="preserve"> دشمن خدا. ش</w:t>
      </w:r>
      <w:r w:rsidR="005B21A3">
        <w:rPr>
          <w:rStyle w:val="Char3"/>
          <w:rtl/>
          <w:lang w:bidi="fa-IR"/>
        </w:rPr>
        <w:t>ی</w:t>
      </w:r>
      <w:r w:rsidRPr="0060162A">
        <w:rPr>
          <w:rStyle w:val="Char3"/>
          <w:rtl/>
          <w:lang w:bidi="fa-IR"/>
        </w:rPr>
        <w:t>طان گفت:‌ من پنج روش برا</w:t>
      </w:r>
      <w:r w:rsidR="005B21A3">
        <w:rPr>
          <w:rStyle w:val="Char3"/>
          <w:rtl/>
          <w:lang w:bidi="fa-IR"/>
        </w:rPr>
        <w:t>ی</w:t>
      </w:r>
      <w:r w:rsidRPr="0060162A">
        <w:rPr>
          <w:rStyle w:val="Char3"/>
          <w:rtl/>
          <w:lang w:bidi="fa-IR"/>
        </w:rPr>
        <w:t xml:space="preserve"> به هلا</w:t>
      </w:r>
      <w:r w:rsidR="005B21A3">
        <w:rPr>
          <w:rStyle w:val="Char3"/>
          <w:rtl/>
          <w:lang w:bidi="fa-IR"/>
        </w:rPr>
        <w:t xml:space="preserve">ک </w:t>
      </w:r>
      <w:r w:rsidRPr="0060162A">
        <w:rPr>
          <w:rStyle w:val="Char3"/>
          <w:rtl/>
          <w:lang w:bidi="fa-IR"/>
        </w:rPr>
        <w:t>انداختن مردمان دارم كه سه تا</w:t>
      </w:r>
      <w:r w:rsidR="005B21A3">
        <w:rPr>
          <w:rStyle w:val="Char3"/>
          <w:rtl/>
          <w:lang w:bidi="fa-IR"/>
        </w:rPr>
        <w:t>ی</w:t>
      </w:r>
      <w:r w:rsidRPr="0060162A">
        <w:rPr>
          <w:rStyle w:val="Char3"/>
          <w:rtl/>
          <w:lang w:bidi="fa-IR"/>
        </w:rPr>
        <w:t xml:space="preserve"> آن را برا</w:t>
      </w:r>
      <w:r w:rsidR="005B21A3">
        <w:rPr>
          <w:rStyle w:val="Char3"/>
          <w:rtl/>
          <w:lang w:bidi="fa-IR"/>
        </w:rPr>
        <w:t>ی</w:t>
      </w:r>
      <w:r w:rsidRPr="0060162A">
        <w:rPr>
          <w:rStyle w:val="Char3"/>
          <w:rtl/>
          <w:lang w:bidi="fa-IR"/>
        </w:rPr>
        <w:t xml:space="preserve"> تو</w:t>
      </w:r>
      <w:r w:rsidR="00101A36">
        <w:rPr>
          <w:rStyle w:val="Char3"/>
          <w:rtl/>
          <w:lang w:bidi="fa-IR"/>
        </w:rPr>
        <w:t xml:space="preserve"> می‌</w:t>
      </w:r>
      <w:r w:rsidRPr="0060162A">
        <w:rPr>
          <w:rStyle w:val="Char3"/>
          <w:rtl/>
          <w:lang w:bidi="fa-IR"/>
        </w:rPr>
        <w:t>گو</w:t>
      </w:r>
      <w:r w:rsidR="005B21A3">
        <w:rPr>
          <w:rStyle w:val="Char3"/>
          <w:rtl/>
          <w:lang w:bidi="fa-IR"/>
        </w:rPr>
        <w:t>ی</w:t>
      </w:r>
      <w:r w:rsidRPr="0060162A">
        <w:rPr>
          <w:rStyle w:val="Char3"/>
          <w:rtl/>
          <w:lang w:bidi="fa-IR"/>
        </w:rPr>
        <w:t>م و دو تا</w:t>
      </w:r>
      <w:r w:rsidR="005B21A3">
        <w:rPr>
          <w:rStyle w:val="Char3"/>
          <w:rtl/>
          <w:lang w:bidi="fa-IR"/>
        </w:rPr>
        <w:t>ی</w:t>
      </w:r>
      <w:r w:rsidRPr="0060162A">
        <w:rPr>
          <w:rStyle w:val="Char3"/>
          <w:rtl/>
          <w:lang w:bidi="fa-IR"/>
        </w:rPr>
        <w:t>ش را</w:t>
      </w:r>
      <w:r w:rsidR="00101A36">
        <w:rPr>
          <w:rStyle w:val="Char3"/>
          <w:rtl/>
          <w:lang w:bidi="fa-IR"/>
        </w:rPr>
        <w:t xml:space="preserve"> نمی‌</w:t>
      </w:r>
      <w:r w:rsidRPr="0060162A">
        <w:rPr>
          <w:rStyle w:val="Char3"/>
          <w:rtl/>
          <w:lang w:bidi="fa-IR"/>
        </w:rPr>
        <w:t>گو</w:t>
      </w:r>
      <w:r w:rsidR="005B21A3">
        <w:rPr>
          <w:rStyle w:val="Char3"/>
          <w:rtl/>
          <w:lang w:bidi="fa-IR"/>
        </w:rPr>
        <w:t>ی</w:t>
      </w:r>
      <w:r w:rsidRPr="0060162A">
        <w:rPr>
          <w:rStyle w:val="Char3"/>
          <w:rtl/>
          <w:lang w:bidi="fa-IR"/>
        </w:rPr>
        <w:t xml:space="preserve">م. از خدا به نوح </w:t>
      </w:r>
      <w:r w:rsidR="00AD6106">
        <w:rPr>
          <w:rStyle w:val="Char3"/>
          <w:lang w:bidi="fa-IR"/>
        </w:rPr>
        <w:sym w:font="AGA Arabesque" w:char="F075"/>
      </w:r>
      <w:r w:rsidRPr="0060162A">
        <w:rPr>
          <w:rStyle w:val="Char3"/>
          <w:rtl/>
          <w:lang w:bidi="fa-IR"/>
        </w:rPr>
        <w:t xml:space="preserve"> وح</w:t>
      </w:r>
      <w:r w:rsidR="005B21A3">
        <w:rPr>
          <w:rStyle w:val="Char3"/>
          <w:rtl/>
          <w:lang w:bidi="fa-IR"/>
        </w:rPr>
        <w:t>ی</w:t>
      </w:r>
      <w:r w:rsidRPr="0060162A">
        <w:rPr>
          <w:rStyle w:val="Char3"/>
          <w:rtl/>
          <w:lang w:bidi="fa-IR"/>
        </w:rPr>
        <w:t xml:space="preserve"> آمد كه آن سه تا به دردت</w:t>
      </w:r>
      <w:r w:rsidR="00101A36">
        <w:rPr>
          <w:rStyle w:val="Char3"/>
          <w:rtl/>
          <w:lang w:bidi="fa-IR"/>
        </w:rPr>
        <w:t xml:space="preserve"> نمی‌</w:t>
      </w:r>
      <w:r w:rsidRPr="0060162A">
        <w:rPr>
          <w:rStyle w:val="Char3"/>
          <w:rtl/>
          <w:lang w:bidi="fa-IR"/>
        </w:rPr>
        <w:t>خورد، از او بخواه كه ا</w:t>
      </w:r>
      <w:r w:rsidR="005B21A3">
        <w:rPr>
          <w:rStyle w:val="Char3"/>
          <w:rtl/>
          <w:lang w:bidi="fa-IR"/>
        </w:rPr>
        <w:t>ی</w:t>
      </w:r>
      <w:r w:rsidRPr="0060162A">
        <w:rPr>
          <w:rStyle w:val="Char3"/>
          <w:rtl/>
          <w:lang w:bidi="fa-IR"/>
        </w:rPr>
        <w:t>ن دو تا را بگو</w:t>
      </w:r>
      <w:r w:rsidR="005B21A3">
        <w:rPr>
          <w:rStyle w:val="Char3"/>
          <w:rtl/>
          <w:lang w:bidi="fa-IR"/>
        </w:rPr>
        <w:t>ی</w:t>
      </w:r>
      <w:r w:rsidRPr="0060162A">
        <w:rPr>
          <w:rStyle w:val="Char3"/>
          <w:rtl/>
          <w:lang w:bidi="fa-IR"/>
        </w:rPr>
        <w:t>د؛ وش</w:t>
      </w:r>
      <w:r w:rsidR="005B21A3">
        <w:rPr>
          <w:rStyle w:val="Char3"/>
          <w:rtl/>
          <w:lang w:bidi="fa-IR"/>
        </w:rPr>
        <w:t>ی</w:t>
      </w:r>
      <w:r w:rsidRPr="0060162A">
        <w:rPr>
          <w:rStyle w:val="Char3"/>
          <w:rtl/>
          <w:lang w:bidi="fa-IR"/>
        </w:rPr>
        <w:t>طان گفت: برا</w:t>
      </w:r>
      <w:r w:rsidR="005B21A3">
        <w:rPr>
          <w:rStyle w:val="Char3"/>
          <w:rtl/>
          <w:lang w:bidi="fa-IR"/>
        </w:rPr>
        <w:t>ی</w:t>
      </w:r>
      <w:r w:rsidRPr="0060162A">
        <w:rPr>
          <w:rStyle w:val="Char3"/>
          <w:rtl/>
          <w:lang w:bidi="fa-IR"/>
        </w:rPr>
        <w:t xml:space="preserve"> به هلا</w:t>
      </w:r>
      <w:r w:rsidR="005B21A3">
        <w:rPr>
          <w:rStyle w:val="Char3"/>
          <w:rtl/>
          <w:lang w:bidi="fa-IR"/>
        </w:rPr>
        <w:t xml:space="preserve">ک </w:t>
      </w:r>
      <w:r w:rsidRPr="0060162A">
        <w:rPr>
          <w:rStyle w:val="Char3"/>
          <w:rtl/>
          <w:lang w:bidi="fa-IR"/>
        </w:rPr>
        <w:t>افكندن مردم دو ش</w:t>
      </w:r>
      <w:r w:rsidR="005B21A3">
        <w:rPr>
          <w:rStyle w:val="Char3"/>
          <w:rtl/>
          <w:lang w:bidi="fa-IR"/>
        </w:rPr>
        <w:t>ی</w:t>
      </w:r>
      <w:r w:rsidRPr="0060162A">
        <w:rPr>
          <w:rStyle w:val="Char3"/>
          <w:rtl/>
          <w:lang w:bidi="fa-IR"/>
        </w:rPr>
        <w:t>و</w:t>
      </w:r>
      <w:r w:rsidR="005B21A3">
        <w:rPr>
          <w:rStyle w:val="Char3"/>
          <w:rtl/>
          <w:lang w:bidi="fa-IR"/>
        </w:rPr>
        <w:t>ه</w:t>
      </w:r>
      <w:r w:rsidRPr="0060162A">
        <w:rPr>
          <w:rStyle w:val="Char3"/>
          <w:rtl/>
          <w:lang w:bidi="fa-IR"/>
        </w:rPr>
        <w:t xml:space="preserve"> من كه در خور ندارد عبارت است از حسد و حرص؛ خود من به سبب حسد ملعون و رانده شدم و آدم را به سبب حرص از بهشت ب</w:t>
      </w:r>
      <w:r w:rsidR="005B21A3">
        <w:rPr>
          <w:rStyle w:val="Char3"/>
          <w:rtl/>
          <w:lang w:bidi="fa-IR"/>
        </w:rPr>
        <w:t>ی</w:t>
      </w:r>
      <w:r w:rsidRPr="0060162A">
        <w:rPr>
          <w:rStyle w:val="Char3"/>
          <w:rtl/>
          <w:lang w:bidi="fa-IR"/>
        </w:rPr>
        <w:t>رون آوردم.</w:t>
      </w:r>
    </w:p>
    <w:p w:rsidR="009C6881" w:rsidRPr="0060162A" w:rsidRDefault="009C6881" w:rsidP="00AD6106">
      <w:pPr>
        <w:spacing w:line="250" w:lineRule="auto"/>
        <w:ind w:firstLine="284"/>
        <w:jc w:val="both"/>
        <w:rPr>
          <w:rStyle w:val="Char3"/>
          <w:rtl/>
          <w:lang w:bidi="fa-IR"/>
        </w:rPr>
      </w:pPr>
      <w:r w:rsidRPr="0060162A">
        <w:rPr>
          <w:rStyle w:val="Char3"/>
          <w:rtl/>
          <w:lang w:bidi="fa-IR"/>
        </w:rPr>
        <w:t>آورده اند كه ش</w:t>
      </w:r>
      <w:r w:rsidR="005B21A3">
        <w:rPr>
          <w:rStyle w:val="Char3"/>
          <w:rtl/>
          <w:lang w:bidi="fa-IR"/>
        </w:rPr>
        <w:t>ی</w:t>
      </w:r>
      <w:r w:rsidRPr="0060162A">
        <w:rPr>
          <w:rStyle w:val="Char3"/>
          <w:rtl/>
          <w:lang w:bidi="fa-IR"/>
        </w:rPr>
        <w:t>طان موس</w:t>
      </w:r>
      <w:r w:rsidR="005B21A3">
        <w:rPr>
          <w:rStyle w:val="Char3"/>
          <w:rtl/>
          <w:lang w:bidi="fa-IR"/>
        </w:rPr>
        <w:t>ی</w:t>
      </w:r>
      <w:r w:rsidRPr="0060162A">
        <w:rPr>
          <w:rStyle w:val="Char3"/>
          <w:rtl/>
          <w:lang w:bidi="fa-IR"/>
        </w:rPr>
        <w:t xml:space="preserve"> </w:t>
      </w:r>
      <w:r w:rsidR="00AD6106">
        <w:rPr>
          <w:rStyle w:val="Char3"/>
          <w:lang w:bidi="fa-IR"/>
        </w:rPr>
        <w:sym w:font="AGA Arabesque" w:char="F075"/>
      </w:r>
      <w:r w:rsidRPr="0060162A">
        <w:rPr>
          <w:rStyle w:val="Char3"/>
          <w:rtl/>
          <w:lang w:bidi="fa-IR"/>
        </w:rPr>
        <w:t xml:space="preserve"> را د</w:t>
      </w:r>
      <w:r w:rsidR="005B21A3">
        <w:rPr>
          <w:rStyle w:val="Char3"/>
          <w:rtl/>
          <w:lang w:bidi="fa-IR"/>
        </w:rPr>
        <w:t>ی</w:t>
      </w:r>
      <w:r w:rsidRPr="0060162A">
        <w:rPr>
          <w:rStyle w:val="Char3"/>
          <w:rtl/>
          <w:lang w:bidi="fa-IR"/>
        </w:rPr>
        <w:t>د و از او خواست كه نزد خدا شفاعت نما</w:t>
      </w:r>
      <w:r w:rsidR="005B21A3">
        <w:rPr>
          <w:rStyle w:val="Char3"/>
          <w:rtl/>
          <w:lang w:bidi="fa-IR"/>
        </w:rPr>
        <w:t>ی</w:t>
      </w:r>
      <w:r w:rsidRPr="0060162A">
        <w:rPr>
          <w:rStyle w:val="Char3"/>
          <w:rtl/>
          <w:lang w:bidi="fa-IR"/>
        </w:rPr>
        <w:t>د كه خدا توب</w:t>
      </w:r>
      <w:r w:rsidR="005B21A3">
        <w:rPr>
          <w:rStyle w:val="Char3"/>
          <w:rtl/>
          <w:lang w:bidi="fa-IR"/>
        </w:rPr>
        <w:t>ه</w:t>
      </w:r>
      <w:r w:rsidRPr="0060162A">
        <w:rPr>
          <w:rStyle w:val="Char3"/>
          <w:rtl/>
          <w:lang w:bidi="fa-IR"/>
        </w:rPr>
        <w:t xml:space="preserve"> ش</w:t>
      </w:r>
      <w:r w:rsidR="005B21A3">
        <w:rPr>
          <w:rStyle w:val="Char3"/>
          <w:rtl/>
          <w:lang w:bidi="fa-IR"/>
        </w:rPr>
        <w:t>ی</w:t>
      </w:r>
      <w:r w:rsidRPr="0060162A">
        <w:rPr>
          <w:rStyle w:val="Char3"/>
          <w:rtl/>
          <w:lang w:bidi="fa-IR"/>
        </w:rPr>
        <w:t>طان را بپذ</w:t>
      </w:r>
      <w:r w:rsidR="005B21A3">
        <w:rPr>
          <w:rStyle w:val="Char3"/>
          <w:rtl/>
          <w:lang w:bidi="fa-IR"/>
        </w:rPr>
        <w:t>ی</w:t>
      </w:r>
      <w:r w:rsidRPr="0060162A">
        <w:rPr>
          <w:rStyle w:val="Char3"/>
          <w:rtl/>
          <w:lang w:bidi="fa-IR"/>
        </w:rPr>
        <w:t>رد. موس</w:t>
      </w:r>
      <w:r w:rsidR="005B21A3">
        <w:rPr>
          <w:rStyle w:val="Char3"/>
          <w:rtl/>
          <w:lang w:bidi="fa-IR"/>
        </w:rPr>
        <w:t>ی</w:t>
      </w:r>
      <w:r w:rsidRPr="0060162A">
        <w:rPr>
          <w:rStyle w:val="Char3"/>
          <w:rtl/>
          <w:lang w:bidi="fa-IR"/>
        </w:rPr>
        <w:t xml:space="preserve"> </w:t>
      </w:r>
      <w:r w:rsidR="00AD6106">
        <w:rPr>
          <w:rStyle w:val="Char3"/>
          <w:lang w:bidi="fa-IR"/>
        </w:rPr>
        <w:sym w:font="AGA Arabesque" w:char="F075"/>
      </w:r>
      <w:r w:rsidRPr="0060162A">
        <w:rPr>
          <w:rStyle w:val="Char3"/>
          <w:rtl/>
          <w:lang w:bidi="fa-IR"/>
        </w:rPr>
        <w:t xml:space="preserve"> نزد خدا شفاعت كرد و شفاعتش پذ</w:t>
      </w:r>
      <w:r w:rsidR="005B21A3">
        <w:rPr>
          <w:rStyle w:val="Char3"/>
          <w:rtl/>
          <w:lang w:bidi="fa-IR"/>
        </w:rPr>
        <w:t>ی</w:t>
      </w:r>
      <w:r w:rsidRPr="0060162A">
        <w:rPr>
          <w:rStyle w:val="Char3"/>
          <w:rtl/>
          <w:lang w:bidi="fa-IR"/>
        </w:rPr>
        <w:t>رفته شد، پس به ش</w:t>
      </w:r>
      <w:r w:rsidR="005B21A3">
        <w:rPr>
          <w:rStyle w:val="Char3"/>
          <w:rtl/>
          <w:lang w:bidi="fa-IR"/>
        </w:rPr>
        <w:t>ی</w:t>
      </w:r>
      <w:r w:rsidRPr="0060162A">
        <w:rPr>
          <w:rStyle w:val="Char3"/>
          <w:rtl/>
          <w:lang w:bidi="fa-IR"/>
        </w:rPr>
        <w:t>طان گفت:‌ برو قبر آدم را سجده كن تا توبه ات مقبول افتد. ش</w:t>
      </w:r>
      <w:r w:rsidR="005B21A3">
        <w:rPr>
          <w:rStyle w:val="Char3"/>
          <w:rtl/>
          <w:lang w:bidi="fa-IR"/>
        </w:rPr>
        <w:t>ی</w:t>
      </w:r>
      <w:r w:rsidRPr="0060162A">
        <w:rPr>
          <w:rStyle w:val="Char3"/>
          <w:rtl/>
          <w:lang w:bidi="fa-IR"/>
        </w:rPr>
        <w:t>طان را غرور و تكبر فرو گرفت و به خشم گفت:‌ زنده</w:t>
      </w:r>
      <w:r w:rsidR="00272F5D">
        <w:rPr>
          <w:rStyle w:val="Char3"/>
          <w:rtl/>
          <w:lang w:bidi="fa-IR"/>
        </w:rPr>
        <w:t xml:space="preserve">‌اش </w:t>
      </w:r>
      <w:r w:rsidRPr="0060162A">
        <w:rPr>
          <w:rStyle w:val="Char3"/>
          <w:rtl/>
          <w:lang w:bidi="fa-IR"/>
        </w:rPr>
        <w:t>را سجده نكردم مرده</w:t>
      </w:r>
      <w:r w:rsidR="00272F5D">
        <w:rPr>
          <w:rStyle w:val="Char3"/>
          <w:rtl/>
          <w:lang w:bidi="fa-IR"/>
        </w:rPr>
        <w:t xml:space="preserve">‌اش </w:t>
      </w:r>
      <w:r w:rsidRPr="0060162A">
        <w:rPr>
          <w:rStyle w:val="Char3"/>
          <w:rtl/>
          <w:lang w:bidi="fa-IR"/>
        </w:rPr>
        <w:t>را سجده كنم! آن گاه ش</w:t>
      </w:r>
      <w:r w:rsidR="005B21A3">
        <w:rPr>
          <w:rStyle w:val="Char3"/>
          <w:rtl/>
          <w:lang w:bidi="fa-IR"/>
        </w:rPr>
        <w:t>ی</w:t>
      </w:r>
      <w:r w:rsidRPr="0060162A">
        <w:rPr>
          <w:rStyle w:val="Char3"/>
          <w:rtl/>
          <w:lang w:bidi="fa-IR"/>
        </w:rPr>
        <w:t>طان به موس</w:t>
      </w:r>
      <w:r w:rsidR="005B21A3">
        <w:rPr>
          <w:rStyle w:val="Char3"/>
          <w:rtl/>
          <w:lang w:bidi="fa-IR"/>
        </w:rPr>
        <w:t>ی</w:t>
      </w:r>
      <w:r w:rsidRPr="0060162A">
        <w:rPr>
          <w:rStyle w:val="Char3"/>
          <w:rtl/>
          <w:lang w:bidi="fa-IR"/>
        </w:rPr>
        <w:t xml:space="preserve"> </w:t>
      </w:r>
      <w:r w:rsidR="00AD6106">
        <w:rPr>
          <w:rStyle w:val="Char3"/>
          <w:lang w:bidi="fa-IR"/>
        </w:rPr>
        <w:sym w:font="AGA Arabesque" w:char="F075"/>
      </w:r>
      <w:r w:rsidRPr="0060162A">
        <w:rPr>
          <w:rStyle w:val="Char3"/>
          <w:rtl/>
          <w:lang w:bidi="fa-IR"/>
        </w:rPr>
        <w:t xml:space="preserve"> گفت: تو حقّ</w:t>
      </w:r>
      <w:r w:rsidR="005B21A3">
        <w:rPr>
          <w:rStyle w:val="Char3"/>
          <w:rtl/>
          <w:lang w:bidi="fa-IR"/>
        </w:rPr>
        <w:t>ی</w:t>
      </w:r>
      <w:r w:rsidRPr="0060162A">
        <w:rPr>
          <w:rStyle w:val="Char3"/>
          <w:rtl/>
          <w:lang w:bidi="fa-IR"/>
        </w:rPr>
        <w:t xml:space="preserve"> به گردن من پ</w:t>
      </w:r>
      <w:r w:rsidR="005B21A3">
        <w:rPr>
          <w:rStyle w:val="Char3"/>
          <w:rtl/>
          <w:lang w:bidi="fa-IR"/>
        </w:rPr>
        <w:t>ی</w:t>
      </w:r>
      <w:r w:rsidRPr="0060162A">
        <w:rPr>
          <w:rStyle w:val="Char3"/>
          <w:rtl/>
          <w:lang w:bidi="fa-IR"/>
        </w:rPr>
        <w:t>دا كرد</w:t>
      </w:r>
      <w:r w:rsidR="005B21A3">
        <w:rPr>
          <w:rStyle w:val="Char3"/>
          <w:rtl/>
          <w:lang w:bidi="fa-IR"/>
        </w:rPr>
        <w:t>ی</w:t>
      </w:r>
      <w:r w:rsidRPr="0060162A">
        <w:rPr>
          <w:rStyle w:val="Char3"/>
          <w:rtl/>
          <w:lang w:bidi="fa-IR"/>
        </w:rPr>
        <w:t>، پس نص</w:t>
      </w:r>
      <w:r w:rsidR="005B21A3">
        <w:rPr>
          <w:rStyle w:val="Char3"/>
          <w:rtl/>
          <w:lang w:bidi="fa-IR"/>
        </w:rPr>
        <w:t>ی</w:t>
      </w:r>
      <w:r w:rsidRPr="0060162A">
        <w:rPr>
          <w:rStyle w:val="Char3"/>
          <w:rtl/>
          <w:lang w:bidi="fa-IR"/>
        </w:rPr>
        <w:t>حت</w:t>
      </w:r>
      <w:r w:rsidR="00101A36">
        <w:rPr>
          <w:rStyle w:val="Char3"/>
          <w:rtl/>
          <w:lang w:bidi="fa-IR"/>
        </w:rPr>
        <w:t xml:space="preserve"> می‌</w:t>
      </w:r>
      <w:r w:rsidRPr="0060162A">
        <w:rPr>
          <w:rStyle w:val="Char3"/>
          <w:rtl/>
          <w:lang w:bidi="fa-IR"/>
        </w:rPr>
        <w:t>كنم كه در سه جا مواظب (وسوس</w:t>
      </w:r>
      <w:r w:rsidR="005B21A3">
        <w:rPr>
          <w:rStyle w:val="Char3"/>
          <w:rtl/>
          <w:lang w:bidi="fa-IR"/>
        </w:rPr>
        <w:t>ه</w:t>
      </w:r>
      <w:r w:rsidRPr="0060162A">
        <w:rPr>
          <w:rStyle w:val="Char3"/>
          <w:rtl/>
          <w:lang w:bidi="fa-IR"/>
        </w:rPr>
        <w:t xml:space="preserve">) من باش تا هلاكت نكنم </w:t>
      </w:r>
      <w:r w:rsidR="005B21A3">
        <w:rPr>
          <w:rStyle w:val="Char3"/>
          <w:rtl/>
          <w:lang w:bidi="fa-IR"/>
        </w:rPr>
        <w:t>ی</w:t>
      </w:r>
      <w:r w:rsidRPr="0060162A">
        <w:rPr>
          <w:rStyle w:val="Char3"/>
          <w:rtl/>
          <w:lang w:bidi="fa-IR"/>
        </w:rPr>
        <w:t>ك</w:t>
      </w:r>
      <w:r w:rsidR="005B21A3">
        <w:rPr>
          <w:rStyle w:val="Char3"/>
          <w:rtl/>
          <w:lang w:bidi="fa-IR"/>
        </w:rPr>
        <w:t>ی</w:t>
      </w:r>
      <w:r w:rsidRPr="0060162A">
        <w:rPr>
          <w:rStyle w:val="Char3"/>
          <w:rtl/>
          <w:lang w:bidi="fa-IR"/>
        </w:rPr>
        <w:t xml:space="preserve"> آنجا كه خشمگ</w:t>
      </w:r>
      <w:r w:rsidR="005B21A3">
        <w:rPr>
          <w:rStyle w:val="Char3"/>
          <w:rtl/>
          <w:lang w:bidi="fa-IR"/>
        </w:rPr>
        <w:t>ی</w:t>
      </w:r>
      <w:r w:rsidRPr="0060162A">
        <w:rPr>
          <w:rStyle w:val="Char3"/>
          <w:rtl/>
          <w:lang w:bidi="fa-IR"/>
        </w:rPr>
        <w:t>ن</w:t>
      </w:r>
      <w:r w:rsidR="00101A36">
        <w:rPr>
          <w:rStyle w:val="Char3"/>
          <w:rtl/>
          <w:lang w:bidi="fa-IR"/>
        </w:rPr>
        <w:t xml:space="preserve"> می‌</w:t>
      </w:r>
      <w:r w:rsidRPr="0060162A">
        <w:rPr>
          <w:rStyle w:val="Char3"/>
          <w:rtl/>
          <w:lang w:bidi="fa-IR"/>
        </w:rPr>
        <w:t>شو</w:t>
      </w:r>
      <w:r w:rsidR="005B21A3">
        <w:rPr>
          <w:rStyle w:val="Char3"/>
          <w:rtl/>
          <w:lang w:bidi="fa-IR"/>
        </w:rPr>
        <w:t>ی</w:t>
      </w:r>
      <w:r w:rsidRPr="0060162A">
        <w:rPr>
          <w:rStyle w:val="Char3"/>
          <w:rtl/>
          <w:lang w:bidi="fa-IR"/>
        </w:rPr>
        <w:t>، د</w:t>
      </w:r>
      <w:r w:rsidR="005B21A3">
        <w:rPr>
          <w:rStyle w:val="Char3"/>
          <w:rtl/>
          <w:lang w:bidi="fa-IR"/>
        </w:rPr>
        <w:t>ی</w:t>
      </w:r>
      <w:r w:rsidRPr="0060162A">
        <w:rPr>
          <w:rStyle w:val="Char3"/>
          <w:rtl/>
          <w:lang w:bidi="fa-IR"/>
        </w:rPr>
        <w:t>گر آنجا كه به م</w:t>
      </w:r>
      <w:r w:rsidR="005B21A3">
        <w:rPr>
          <w:rStyle w:val="Char3"/>
          <w:rtl/>
          <w:lang w:bidi="fa-IR"/>
        </w:rPr>
        <w:t>ی</w:t>
      </w:r>
      <w:r w:rsidRPr="0060162A">
        <w:rPr>
          <w:rStyle w:val="Char3"/>
          <w:rtl/>
          <w:lang w:bidi="fa-IR"/>
        </w:rPr>
        <w:t>دان جنگ</w:t>
      </w:r>
      <w:r w:rsidR="00101A36">
        <w:rPr>
          <w:rStyle w:val="Char3"/>
          <w:rtl/>
          <w:lang w:bidi="fa-IR"/>
        </w:rPr>
        <w:t xml:space="preserve"> می‌</w:t>
      </w:r>
      <w:r w:rsidRPr="0060162A">
        <w:rPr>
          <w:rStyle w:val="Char3"/>
          <w:rtl/>
          <w:lang w:bidi="fa-IR"/>
        </w:rPr>
        <w:t>رو</w:t>
      </w:r>
      <w:r w:rsidR="005B21A3">
        <w:rPr>
          <w:rStyle w:val="Char3"/>
          <w:rtl/>
          <w:lang w:bidi="fa-IR"/>
        </w:rPr>
        <w:t>ی</w:t>
      </w:r>
      <w:r w:rsidRPr="0060162A">
        <w:rPr>
          <w:rStyle w:val="Char3"/>
          <w:rtl/>
          <w:lang w:bidi="fa-IR"/>
        </w:rPr>
        <w:t xml:space="preserve"> (كه مبادا تو را به فرار برانگ</w:t>
      </w:r>
      <w:r w:rsidR="005B21A3">
        <w:rPr>
          <w:rStyle w:val="Char3"/>
          <w:rtl/>
          <w:lang w:bidi="fa-IR"/>
        </w:rPr>
        <w:t>ی</w:t>
      </w:r>
      <w:r w:rsidRPr="0060162A">
        <w:rPr>
          <w:rStyle w:val="Char3"/>
          <w:rtl/>
          <w:lang w:bidi="fa-IR"/>
        </w:rPr>
        <w:t>زم)، سوّم آنجا كه با زن نامحرم</w:t>
      </w:r>
      <w:r w:rsidR="005B21A3">
        <w:rPr>
          <w:rStyle w:val="Char3"/>
          <w:rtl/>
          <w:lang w:bidi="fa-IR"/>
        </w:rPr>
        <w:t>ی</w:t>
      </w:r>
      <w:r w:rsidRPr="0060162A">
        <w:rPr>
          <w:rStyle w:val="Char3"/>
          <w:rtl/>
          <w:lang w:bidi="fa-IR"/>
        </w:rPr>
        <w:t xml:space="preserve"> همنش</w:t>
      </w:r>
      <w:r w:rsidR="005B21A3">
        <w:rPr>
          <w:rStyle w:val="Char3"/>
          <w:rtl/>
          <w:lang w:bidi="fa-IR"/>
        </w:rPr>
        <w:t>ی</w:t>
      </w:r>
      <w:r w:rsidRPr="0060162A">
        <w:rPr>
          <w:rStyle w:val="Char3"/>
          <w:rtl/>
          <w:lang w:bidi="fa-IR"/>
        </w:rPr>
        <w:t>ن</w:t>
      </w:r>
      <w:r w:rsidR="00101A36">
        <w:rPr>
          <w:rStyle w:val="Char3"/>
          <w:rtl/>
          <w:lang w:bidi="fa-IR"/>
        </w:rPr>
        <w:t xml:space="preserve"> می‌</w:t>
      </w:r>
      <w:r w:rsidRPr="0060162A">
        <w:rPr>
          <w:rStyle w:val="Char3"/>
          <w:rtl/>
          <w:lang w:bidi="fa-IR"/>
        </w:rPr>
        <w:t>شو</w:t>
      </w:r>
      <w:r w:rsidR="005B21A3">
        <w:rPr>
          <w:rStyle w:val="Char3"/>
          <w:rtl/>
          <w:lang w:bidi="fa-IR"/>
        </w:rPr>
        <w:t>ی</w:t>
      </w:r>
      <w:r w:rsidRPr="0060162A">
        <w:rPr>
          <w:rStyle w:val="Char3"/>
          <w:rtl/>
          <w:lang w:bidi="fa-IR"/>
        </w:rPr>
        <w:t xml:space="preserve">. </w:t>
      </w:r>
    </w:p>
    <w:p w:rsidR="009C6881" w:rsidRPr="0060162A" w:rsidRDefault="009C6881" w:rsidP="00AD6106">
      <w:pPr>
        <w:spacing w:line="250" w:lineRule="auto"/>
        <w:ind w:firstLine="284"/>
        <w:jc w:val="both"/>
        <w:rPr>
          <w:rStyle w:val="Char3"/>
          <w:rtl/>
          <w:lang w:bidi="fa-IR"/>
        </w:rPr>
      </w:pPr>
      <w:r w:rsidRPr="0060162A">
        <w:rPr>
          <w:rStyle w:val="Char3"/>
          <w:rtl/>
          <w:lang w:bidi="fa-IR"/>
        </w:rPr>
        <w:t>فض</w:t>
      </w:r>
      <w:r w:rsidR="005B21A3">
        <w:rPr>
          <w:rStyle w:val="Char3"/>
          <w:rtl/>
          <w:lang w:bidi="fa-IR"/>
        </w:rPr>
        <w:t>ی</w:t>
      </w:r>
      <w:r w:rsidRPr="0060162A">
        <w:rPr>
          <w:rStyle w:val="Char3"/>
          <w:rtl/>
          <w:lang w:bidi="fa-IR"/>
        </w:rPr>
        <w:t>ل ع</w:t>
      </w:r>
      <w:r w:rsidR="005B21A3">
        <w:rPr>
          <w:rStyle w:val="Char3"/>
          <w:rtl/>
          <w:lang w:bidi="fa-IR"/>
        </w:rPr>
        <w:t>ی</w:t>
      </w:r>
      <w:r w:rsidRPr="0060162A">
        <w:rPr>
          <w:rStyle w:val="Char3"/>
          <w:rtl/>
          <w:lang w:bidi="fa-IR"/>
        </w:rPr>
        <w:t xml:space="preserve">اض از </w:t>
      </w:r>
      <w:r w:rsidR="005B21A3">
        <w:rPr>
          <w:rStyle w:val="Char3"/>
          <w:rtl/>
          <w:lang w:bidi="fa-IR"/>
        </w:rPr>
        <w:t>ی</w:t>
      </w:r>
      <w:r w:rsidRPr="0060162A">
        <w:rPr>
          <w:rStyle w:val="Char3"/>
          <w:rtl/>
          <w:lang w:bidi="fa-IR"/>
        </w:rPr>
        <w:t>ك</w:t>
      </w:r>
      <w:r w:rsidR="005B21A3">
        <w:rPr>
          <w:rStyle w:val="Char3"/>
          <w:rtl/>
          <w:lang w:bidi="fa-IR"/>
        </w:rPr>
        <w:t>ی</w:t>
      </w:r>
      <w:r w:rsidRPr="0060162A">
        <w:rPr>
          <w:rStyle w:val="Char3"/>
          <w:rtl/>
          <w:lang w:bidi="fa-IR"/>
        </w:rPr>
        <w:t xml:space="preserve"> از مشا</w:t>
      </w:r>
      <w:r w:rsidR="005B21A3">
        <w:rPr>
          <w:rStyle w:val="Char3"/>
          <w:rtl/>
          <w:lang w:bidi="fa-IR"/>
        </w:rPr>
        <w:t>ی</w:t>
      </w:r>
      <w:r w:rsidRPr="0060162A">
        <w:rPr>
          <w:rStyle w:val="Char3"/>
          <w:rtl/>
          <w:lang w:bidi="fa-IR"/>
        </w:rPr>
        <w:t>خ نقل</w:t>
      </w:r>
      <w:r w:rsidR="00101A36">
        <w:rPr>
          <w:rStyle w:val="Char3"/>
          <w:rtl/>
          <w:lang w:bidi="fa-IR"/>
        </w:rPr>
        <w:t xml:space="preserve"> می‌</w:t>
      </w:r>
      <w:r w:rsidRPr="0060162A">
        <w:rPr>
          <w:rStyle w:val="Char3"/>
          <w:rtl/>
          <w:lang w:bidi="fa-IR"/>
        </w:rPr>
        <w:t>كند كه گفت:‌ «موس</w:t>
      </w:r>
      <w:r w:rsidR="005B21A3">
        <w:rPr>
          <w:rStyle w:val="Char3"/>
          <w:rtl/>
          <w:lang w:bidi="fa-IR"/>
        </w:rPr>
        <w:t>ی</w:t>
      </w:r>
      <w:r w:rsidRPr="0060162A">
        <w:rPr>
          <w:rStyle w:val="Char3"/>
          <w:rtl/>
          <w:lang w:bidi="fa-IR"/>
        </w:rPr>
        <w:t xml:space="preserve"> </w:t>
      </w:r>
      <w:r w:rsidR="00AD6106">
        <w:rPr>
          <w:rStyle w:val="Char3"/>
          <w:lang w:bidi="fa-IR"/>
        </w:rPr>
        <w:sym w:font="AGA Arabesque" w:char="F075"/>
      </w:r>
      <w:r w:rsidRPr="0060162A">
        <w:rPr>
          <w:rStyle w:val="Char3"/>
          <w:rtl/>
          <w:lang w:bidi="fa-IR"/>
        </w:rPr>
        <w:t xml:space="preserve"> در حال مناجات بود ش</w:t>
      </w:r>
      <w:r w:rsidR="005B21A3">
        <w:rPr>
          <w:rStyle w:val="Char3"/>
          <w:rtl/>
          <w:lang w:bidi="fa-IR"/>
        </w:rPr>
        <w:t>ی</w:t>
      </w:r>
      <w:r w:rsidRPr="0060162A">
        <w:rPr>
          <w:rStyle w:val="Char3"/>
          <w:rtl/>
          <w:lang w:bidi="fa-IR"/>
        </w:rPr>
        <w:t>طان به سراغ و</w:t>
      </w:r>
      <w:r w:rsidR="005B21A3">
        <w:rPr>
          <w:rStyle w:val="Char3"/>
          <w:rtl/>
          <w:lang w:bidi="fa-IR"/>
        </w:rPr>
        <w:t>ی</w:t>
      </w:r>
      <w:r w:rsidRPr="0060162A">
        <w:rPr>
          <w:rStyle w:val="Char3"/>
          <w:rtl/>
          <w:lang w:bidi="fa-IR"/>
        </w:rPr>
        <w:t xml:space="preserve"> رفت. فرشته از ش</w:t>
      </w:r>
      <w:r w:rsidR="005B21A3">
        <w:rPr>
          <w:rStyle w:val="Char3"/>
          <w:rtl/>
          <w:lang w:bidi="fa-IR"/>
        </w:rPr>
        <w:t>ی</w:t>
      </w:r>
      <w:r w:rsidRPr="0060162A">
        <w:rPr>
          <w:rStyle w:val="Char3"/>
          <w:rtl/>
          <w:lang w:bidi="fa-IR"/>
        </w:rPr>
        <w:t>طان پرس</w:t>
      </w:r>
      <w:r w:rsidR="005B21A3">
        <w:rPr>
          <w:rStyle w:val="Char3"/>
          <w:rtl/>
          <w:lang w:bidi="fa-IR"/>
        </w:rPr>
        <w:t>ی</w:t>
      </w:r>
      <w:r w:rsidRPr="0060162A">
        <w:rPr>
          <w:rStyle w:val="Char3"/>
          <w:rtl/>
          <w:lang w:bidi="fa-IR"/>
        </w:rPr>
        <w:t>د: وا</w:t>
      </w:r>
      <w:r w:rsidR="005B21A3">
        <w:rPr>
          <w:rStyle w:val="Char3"/>
          <w:rtl/>
          <w:lang w:bidi="fa-IR"/>
        </w:rPr>
        <w:t>ی</w:t>
      </w:r>
      <w:r w:rsidRPr="0060162A">
        <w:rPr>
          <w:rStyle w:val="Char3"/>
          <w:rtl/>
          <w:lang w:bidi="fa-IR"/>
        </w:rPr>
        <w:t xml:space="preserve"> بر تو از موس</w:t>
      </w:r>
      <w:r w:rsidR="005B21A3">
        <w:rPr>
          <w:rStyle w:val="Char3"/>
          <w:rtl/>
          <w:lang w:bidi="fa-IR"/>
        </w:rPr>
        <w:t>ی</w:t>
      </w:r>
      <w:r w:rsidRPr="0060162A">
        <w:rPr>
          <w:rStyle w:val="Char3"/>
          <w:rtl/>
          <w:lang w:bidi="fa-IR"/>
        </w:rPr>
        <w:t xml:space="preserve"> </w:t>
      </w:r>
      <w:r w:rsidR="00AD6106">
        <w:rPr>
          <w:rStyle w:val="Char3"/>
          <w:lang w:bidi="fa-IR"/>
        </w:rPr>
        <w:sym w:font="AGA Arabesque" w:char="F075"/>
      </w:r>
      <w:r w:rsidRPr="0060162A">
        <w:rPr>
          <w:rStyle w:val="Char3"/>
          <w:rtl/>
          <w:lang w:bidi="fa-IR"/>
        </w:rPr>
        <w:t xml:space="preserve"> كه در حال مناجات است چه توقع و انتظار دار</w:t>
      </w:r>
      <w:r w:rsidR="005B21A3">
        <w:rPr>
          <w:rStyle w:val="Char3"/>
          <w:rtl/>
          <w:lang w:bidi="fa-IR"/>
        </w:rPr>
        <w:t>ی</w:t>
      </w:r>
      <w:r w:rsidRPr="0060162A">
        <w:rPr>
          <w:rStyle w:val="Char3"/>
          <w:rtl/>
          <w:lang w:bidi="fa-IR"/>
        </w:rPr>
        <w:t>؟ گفت: ‌همان كه از پدرش آدم داشتم، و</w:t>
      </w:r>
      <w:r w:rsidR="005B21A3">
        <w:rPr>
          <w:rStyle w:val="Char3"/>
          <w:rtl/>
          <w:lang w:bidi="fa-IR"/>
        </w:rPr>
        <w:t>ی</w:t>
      </w:r>
      <w:r w:rsidRPr="0060162A">
        <w:rPr>
          <w:rStyle w:val="Char3"/>
          <w:rtl/>
          <w:lang w:bidi="fa-IR"/>
        </w:rPr>
        <w:t xml:space="preserve"> را فر</w:t>
      </w:r>
      <w:r w:rsidR="005B21A3">
        <w:rPr>
          <w:rStyle w:val="Char3"/>
          <w:rtl/>
          <w:lang w:bidi="fa-IR"/>
        </w:rPr>
        <w:t>ی</w:t>
      </w:r>
      <w:r w:rsidRPr="0060162A">
        <w:rPr>
          <w:rStyle w:val="Char3"/>
          <w:rtl/>
          <w:lang w:bidi="fa-IR"/>
        </w:rPr>
        <w:t xml:space="preserve">فتم و از بهشت به در آوردم». </w:t>
      </w:r>
    </w:p>
    <w:p w:rsidR="009C6881" w:rsidRPr="0060162A" w:rsidRDefault="009C6881" w:rsidP="00AD6106">
      <w:pPr>
        <w:spacing w:line="250" w:lineRule="auto"/>
        <w:ind w:firstLine="284"/>
        <w:jc w:val="both"/>
        <w:rPr>
          <w:rStyle w:val="Char3"/>
          <w:rtl/>
          <w:lang w:bidi="fa-IR"/>
        </w:rPr>
      </w:pPr>
      <w:r w:rsidRPr="0060162A">
        <w:rPr>
          <w:rStyle w:val="Char3"/>
          <w:rtl/>
          <w:lang w:bidi="fa-IR"/>
        </w:rPr>
        <w:t>از عبدالرحمن بن ز</w:t>
      </w:r>
      <w:r w:rsidR="005B21A3">
        <w:rPr>
          <w:rStyle w:val="Char3"/>
          <w:rtl/>
          <w:lang w:bidi="fa-IR"/>
        </w:rPr>
        <w:t>ی</w:t>
      </w:r>
      <w:r w:rsidRPr="0060162A">
        <w:rPr>
          <w:rStyle w:val="Char3"/>
          <w:rtl/>
          <w:lang w:bidi="fa-IR"/>
        </w:rPr>
        <w:t>اد نقل است كه ش</w:t>
      </w:r>
      <w:r w:rsidR="005B21A3">
        <w:rPr>
          <w:rStyle w:val="Char3"/>
          <w:rtl/>
          <w:lang w:bidi="fa-IR"/>
        </w:rPr>
        <w:t>ی</w:t>
      </w:r>
      <w:r w:rsidRPr="0060162A">
        <w:rPr>
          <w:rStyle w:val="Char3"/>
          <w:rtl/>
          <w:lang w:bidi="fa-IR"/>
        </w:rPr>
        <w:t>طان با جام</w:t>
      </w:r>
      <w:r w:rsidR="005B21A3">
        <w:rPr>
          <w:rStyle w:val="Char3"/>
          <w:rtl/>
          <w:lang w:bidi="fa-IR"/>
        </w:rPr>
        <w:t>ه</w:t>
      </w:r>
      <w:r w:rsidRPr="0060162A">
        <w:rPr>
          <w:rStyle w:val="Char3"/>
          <w:rtl/>
          <w:lang w:bidi="fa-IR"/>
        </w:rPr>
        <w:t xml:space="preserve"> رنگ</w:t>
      </w:r>
      <w:r w:rsidR="005B21A3">
        <w:rPr>
          <w:rStyle w:val="Char3"/>
          <w:rtl/>
          <w:lang w:bidi="fa-IR"/>
        </w:rPr>
        <w:t>ی</w:t>
      </w:r>
      <w:r w:rsidRPr="0060162A">
        <w:rPr>
          <w:rStyle w:val="Char3"/>
          <w:rtl/>
          <w:lang w:bidi="fa-IR"/>
        </w:rPr>
        <w:t>ن نزد موس</w:t>
      </w:r>
      <w:r w:rsidR="005B21A3">
        <w:rPr>
          <w:rStyle w:val="Char3"/>
          <w:rtl/>
          <w:lang w:bidi="fa-IR"/>
        </w:rPr>
        <w:t>ی</w:t>
      </w:r>
      <w:r w:rsidRPr="0060162A">
        <w:rPr>
          <w:rStyle w:val="Char3"/>
          <w:rtl/>
          <w:lang w:bidi="fa-IR"/>
        </w:rPr>
        <w:t xml:space="preserve"> </w:t>
      </w:r>
      <w:r w:rsidR="00AD6106">
        <w:rPr>
          <w:rStyle w:val="Char3"/>
          <w:lang w:bidi="fa-IR"/>
        </w:rPr>
        <w:sym w:font="AGA Arabesque" w:char="F075"/>
      </w:r>
      <w:r w:rsidRPr="0060162A">
        <w:rPr>
          <w:rStyle w:val="Char3"/>
          <w:rtl/>
          <w:lang w:bidi="fa-IR"/>
        </w:rPr>
        <w:t xml:space="preserve"> آمد و سلام داد. موس</w:t>
      </w:r>
      <w:r w:rsidR="005B21A3">
        <w:rPr>
          <w:rStyle w:val="Char3"/>
          <w:rtl/>
          <w:lang w:bidi="fa-IR"/>
        </w:rPr>
        <w:t>ی</w:t>
      </w:r>
      <w:r w:rsidRPr="0060162A">
        <w:rPr>
          <w:rStyle w:val="Char3"/>
          <w:rtl/>
          <w:lang w:bidi="fa-IR"/>
        </w:rPr>
        <w:t xml:space="preserve"> </w:t>
      </w:r>
      <w:r w:rsidR="00AD6106">
        <w:rPr>
          <w:rStyle w:val="Char3"/>
          <w:lang w:bidi="fa-IR"/>
        </w:rPr>
        <w:sym w:font="AGA Arabesque" w:char="F075"/>
      </w:r>
      <w:r w:rsidRPr="0060162A">
        <w:rPr>
          <w:rStyle w:val="Char3"/>
          <w:rtl/>
          <w:lang w:bidi="fa-IR"/>
        </w:rPr>
        <w:t xml:space="preserve"> پرس</w:t>
      </w:r>
      <w:r w:rsidR="005B21A3">
        <w:rPr>
          <w:rStyle w:val="Char3"/>
          <w:rtl/>
          <w:lang w:bidi="fa-IR"/>
        </w:rPr>
        <w:t>ی</w:t>
      </w:r>
      <w:r w:rsidRPr="0060162A">
        <w:rPr>
          <w:rStyle w:val="Char3"/>
          <w:rtl/>
          <w:lang w:bidi="fa-IR"/>
        </w:rPr>
        <w:t>د: ‌تو ك</w:t>
      </w:r>
      <w:r w:rsidR="005B21A3">
        <w:rPr>
          <w:rStyle w:val="Char3"/>
          <w:rtl/>
          <w:lang w:bidi="fa-IR"/>
        </w:rPr>
        <w:t>ی</w:t>
      </w:r>
      <w:r w:rsidRPr="0060162A">
        <w:rPr>
          <w:rStyle w:val="Char3"/>
          <w:rtl/>
          <w:lang w:bidi="fa-IR"/>
        </w:rPr>
        <w:t>ست</w:t>
      </w:r>
      <w:r w:rsidR="005B21A3">
        <w:rPr>
          <w:rStyle w:val="Char3"/>
          <w:rtl/>
          <w:lang w:bidi="fa-IR"/>
        </w:rPr>
        <w:t>ی</w:t>
      </w:r>
      <w:r w:rsidRPr="0060162A">
        <w:rPr>
          <w:rStyle w:val="Char3"/>
          <w:rtl/>
          <w:lang w:bidi="fa-IR"/>
        </w:rPr>
        <w:t>؟ گفت: ابل</w:t>
      </w:r>
      <w:r w:rsidR="005B21A3">
        <w:rPr>
          <w:rStyle w:val="Char3"/>
          <w:rtl/>
          <w:lang w:bidi="fa-IR"/>
        </w:rPr>
        <w:t>ی</w:t>
      </w:r>
      <w:r w:rsidRPr="0060162A">
        <w:rPr>
          <w:rStyle w:val="Char3"/>
          <w:rtl/>
          <w:lang w:bidi="fa-IR"/>
        </w:rPr>
        <w:t>س! موس</w:t>
      </w:r>
      <w:r w:rsidR="005B21A3">
        <w:rPr>
          <w:rStyle w:val="Char3"/>
          <w:rtl/>
          <w:lang w:bidi="fa-IR"/>
        </w:rPr>
        <w:t>ی</w:t>
      </w:r>
      <w:r w:rsidRPr="0060162A">
        <w:rPr>
          <w:rStyle w:val="Char3"/>
          <w:rtl/>
          <w:lang w:bidi="fa-IR"/>
        </w:rPr>
        <w:t xml:space="preserve"> </w:t>
      </w:r>
      <w:r w:rsidR="00AD6106">
        <w:rPr>
          <w:rStyle w:val="Char3"/>
          <w:lang w:bidi="fa-IR"/>
        </w:rPr>
        <w:sym w:font="AGA Arabesque" w:char="F075"/>
      </w:r>
      <w:r w:rsidRPr="0060162A">
        <w:rPr>
          <w:rStyle w:val="Char3"/>
          <w:rtl/>
          <w:lang w:bidi="fa-IR"/>
        </w:rPr>
        <w:t xml:space="preserve"> پرس</w:t>
      </w:r>
      <w:r w:rsidR="005B21A3">
        <w:rPr>
          <w:rStyle w:val="Char3"/>
          <w:rtl/>
          <w:lang w:bidi="fa-IR"/>
        </w:rPr>
        <w:t>ی</w:t>
      </w:r>
      <w:r w:rsidRPr="0060162A">
        <w:rPr>
          <w:rStyle w:val="Char3"/>
          <w:rtl/>
          <w:lang w:bidi="fa-IR"/>
        </w:rPr>
        <w:t>د: ‌ا</w:t>
      </w:r>
      <w:r w:rsidR="005B21A3">
        <w:rPr>
          <w:rStyle w:val="Char3"/>
          <w:rtl/>
          <w:lang w:bidi="fa-IR"/>
        </w:rPr>
        <w:t>ی</w:t>
      </w:r>
      <w:r w:rsidRPr="0060162A">
        <w:rPr>
          <w:rStyle w:val="Char3"/>
          <w:rtl/>
          <w:lang w:bidi="fa-IR"/>
        </w:rPr>
        <w:t>ن جام</w:t>
      </w:r>
      <w:r w:rsidR="005B21A3">
        <w:rPr>
          <w:rStyle w:val="Char3"/>
          <w:rtl/>
          <w:lang w:bidi="fa-IR"/>
        </w:rPr>
        <w:t>ه</w:t>
      </w:r>
      <w:r w:rsidRPr="0060162A">
        <w:rPr>
          <w:rStyle w:val="Char3"/>
          <w:rtl/>
          <w:lang w:bidi="fa-IR"/>
        </w:rPr>
        <w:t>‌رنگارنگ ج</w:t>
      </w:r>
      <w:r w:rsidR="005B21A3">
        <w:rPr>
          <w:rStyle w:val="Char3"/>
          <w:rtl/>
          <w:lang w:bidi="fa-IR"/>
        </w:rPr>
        <w:t>ی</w:t>
      </w:r>
      <w:r w:rsidRPr="0060162A">
        <w:rPr>
          <w:rStyle w:val="Char3"/>
          <w:rtl/>
          <w:lang w:bidi="fa-IR"/>
        </w:rPr>
        <w:t>ست؟ گفت:‌با ا</w:t>
      </w:r>
      <w:r w:rsidR="005B21A3">
        <w:rPr>
          <w:rStyle w:val="Char3"/>
          <w:rtl/>
          <w:lang w:bidi="fa-IR"/>
        </w:rPr>
        <w:t>ی</w:t>
      </w:r>
      <w:r w:rsidRPr="0060162A">
        <w:rPr>
          <w:rStyle w:val="Char3"/>
          <w:rtl/>
          <w:lang w:bidi="fa-IR"/>
        </w:rPr>
        <w:t>ن دل آدم</w:t>
      </w:r>
      <w:r w:rsidR="005B21A3">
        <w:rPr>
          <w:rStyle w:val="Char3"/>
          <w:rtl/>
          <w:lang w:bidi="fa-IR"/>
        </w:rPr>
        <w:t>ی</w:t>
      </w:r>
      <w:r w:rsidRPr="0060162A">
        <w:rPr>
          <w:rStyle w:val="Char3"/>
          <w:rtl/>
          <w:lang w:bidi="fa-IR"/>
        </w:rPr>
        <w:t>ان را</w:t>
      </w:r>
      <w:r w:rsidR="00101A36">
        <w:rPr>
          <w:rStyle w:val="Char3"/>
          <w:rtl/>
          <w:lang w:bidi="fa-IR"/>
        </w:rPr>
        <w:t xml:space="preserve"> می‌</w:t>
      </w:r>
      <w:r w:rsidRPr="0060162A">
        <w:rPr>
          <w:rStyle w:val="Char3"/>
          <w:rtl/>
          <w:lang w:bidi="fa-IR"/>
        </w:rPr>
        <w:t>ربا</w:t>
      </w:r>
      <w:r w:rsidR="005B21A3">
        <w:rPr>
          <w:rStyle w:val="Char3"/>
          <w:rtl/>
          <w:lang w:bidi="fa-IR"/>
        </w:rPr>
        <w:t>ی</w:t>
      </w:r>
      <w:r w:rsidRPr="0060162A">
        <w:rPr>
          <w:rStyle w:val="Char3"/>
          <w:rtl/>
          <w:lang w:bidi="fa-IR"/>
        </w:rPr>
        <w:t>م. موس</w:t>
      </w:r>
      <w:r w:rsidR="005B21A3">
        <w:rPr>
          <w:rStyle w:val="Char3"/>
          <w:rtl/>
          <w:lang w:bidi="fa-IR"/>
        </w:rPr>
        <w:t>ی</w:t>
      </w:r>
      <w:r w:rsidRPr="0060162A">
        <w:rPr>
          <w:rStyle w:val="Char3"/>
          <w:rtl/>
          <w:lang w:bidi="fa-IR"/>
        </w:rPr>
        <w:t xml:space="preserve"> </w:t>
      </w:r>
      <w:r w:rsidR="00AD6106">
        <w:rPr>
          <w:rStyle w:val="Char3"/>
          <w:lang w:bidi="fa-IR"/>
        </w:rPr>
        <w:sym w:font="AGA Arabesque" w:char="F075"/>
      </w:r>
      <w:r w:rsidRPr="0060162A">
        <w:rPr>
          <w:rStyle w:val="Char3"/>
          <w:rtl/>
          <w:lang w:bidi="fa-IR"/>
        </w:rPr>
        <w:t xml:space="preserve"> گفت:‌ كدام عمل انسان است كه باعث</w:t>
      </w:r>
      <w:r w:rsidR="00101A36">
        <w:rPr>
          <w:rStyle w:val="Char3"/>
          <w:rtl/>
          <w:lang w:bidi="fa-IR"/>
        </w:rPr>
        <w:t xml:space="preserve"> می‌</w:t>
      </w:r>
      <w:r w:rsidRPr="0060162A">
        <w:rPr>
          <w:rStyle w:val="Char3"/>
          <w:rtl/>
          <w:lang w:bidi="fa-IR"/>
        </w:rPr>
        <w:t>شود تو بر او چ</w:t>
      </w:r>
      <w:r w:rsidR="005B21A3">
        <w:rPr>
          <w:rStyle w:val="Char3"/>
          <w:rtl/>
          <w:lang w:bidi="fa-IR"/>
        </w:rPr>
        <w:t>ی</w:t>
      </w:r>
      <w:r w:rsidRPr="0060162A">
        <w:rPr>
          <w:rStyle w:val="Char3"/>
          <w:rtl/>
          <w:lang w:bidi="fa-IR"/>
        </w:rPr>
        <w:t>ره شو</w:t>
      </w:r>
      <w:r w:rsidR="005B21A3">
        <w:rPr>
          <w:rStyle w:val="Char3"/>
          <w:rtl/>
          <w:lang w:bidi="fa-IR"/>
        </w:rPr>
        <w:t>ی</w:t>
      </w:r>
      <w:r w:rsidRPr="0060162A">
        <w:rPr>
          <w:rStyle w:val="Char3"/>
          <w:rtl/>
          <w:lang w:bidi="fa-IR"/>
        </w:rPr>
        <w:t>؟ ش</w:t>
      </w:r>
      <w:r w:rsidR="005B21A3">
        <w:rPr>
          <w:rStyle w:val="Char3"/>
          <w:rtl/>
          <w:lang w:bidi="fa-IR"/>
        </w:rPr>
        <w:t>ی</w:t>
      </w:r>
      <w:r w:rsidRPr="0060162A">
        <w:rPr>
          <w:rStyle w:val="Char3"/>
          <w:rtl/>
          <w:lang w:bidi="fa-IR"/>
        </w:rPr>
        <w:t>طان گفت:‌ وقت</w:t>
      </w:r>
      <w:r w:rsidR="005B21A3">
        <w:rPr>
          <w:rStyle w:val="Char3"/>
          <w:rtl/>
          <w:lang w:bidi="fa-IR"/>
        </w:rPr>
        <w:t>ی</w:t>
      </w:r>
      <w:r w:rsidRPr="0060162A">
        <w:rPr>
          <w:rStyle w:val="Char3"/>
          <w:rtl/>
          <w:lang w:bidi="fa-IR"/>
        </w:rPr>
        <w:t xml:space="preserve"> دچار خودپسند</w:t>
      </w:r>
      <w:r w:rsidR="005B21A3">
        <w:rPr>
          <w:rStyle w:val="Char3"/>
          <w:rtl/>
          <w:lang w:bidi="fa-IR"/>
        </w:rPr>
        <w:t>ی</w:t>
      </w:r>
      <w:r w:rsidRPr="0060162A">
        <w:rPr>
          <w:rStyle w:val="Char3"/>
          <w:rtl/>
          <w:lang w:bidi="fa-IR"/>
        </w:rPr>
        <w:t xml:space="preserve"> شود و گناهان خو</w:t>
      </w:r>
      <w:r w:rsidR="005B21A3">
        <w:rPr>
          <w:rStyle w:val="Char3"/>
          <w:rtl/>
          <w:lang w:bidi="fa-IR"/>
        </w:rPr>
        <w:t>ی</w:t>
      </w:r>
      <w:r w:rsidRPr="0060162A">
        <w:rPr>
          <w:rStyle w:val="Char3"/>
          <w:rtl/>
          <w:lang w:bidi="fa-IR"/>
        </w:rPr>
        <w:t>ش را فراموش كند و عبادات خود را ز</w:t>
      </w:r>
      <w:r w:rsidR="005B21A3">
        <w:rPr>
          <w:rStyle w:val="Char3"/>
          <w:rtl/>
          <w:lang w:bidi="fa-IR"/>
        </w:rPr>
        <w:t>ی</w:t>
      </w:r>
      <w:r w:rsidRPr="0060162A">
        <w:rPr>
          <w:rStyle w:val="Char3"/>
          <w:rtl/>
          <w:lang w:bidi="fa-IR"/>
        </w:rPr>
        <w:t xml:space="preserve">اد پندارد. </w:t>
      </w:r>
    </w:p>
    <w:p w:rsidR="009C6881" w:rsidRPr="0060162A" w:rsidRDefault="009C6881" w:rsidP="0060162A">
      <w:pPr>
        <w:spacing w:line="250" w:lineRule="auto"/>
        <w:ind w:firstLine="284"/>
        <w:jc w:val="both"/>
        <w:rPr>
          <w:rStyle w:val="Char3"/>
          <w:rtl/>
          <w:lang w:bidi="fa-IR"/>
        </w:rPr>
      </w:pPr>
      <w:r w:rsidRPr="0060162A">
        <w:rPr>
          <w:rStyle w:val="Char3"/>
          <w:rtl/>
          <w:lang w:bidi="fa-IR"/>
        </w:rPr>
        <w:t>سپس ش</w:t>
      </w:r>
      <w:r w:rsidR="005B21A3">
        <w:rPr>
          <w:rStyle w:val="Char3"/>
          <w:rtl/>
          <w:lang w:bidi="fa-IR"/>
        </w:rPr>
        <w:t>ی</w:t>
      </w:r>
      <w:r w:rsidRPr="0060162A">
        <w:rPr>
          <w:rStyle w:val="Char3"/>
          <w:rtl/>
          <w:lang w:bidi="fa-IR"/>
        </w:rPr>
        <w:t>طان گفت:‌ تو را از سه چ</w:t>
      </w:r>
      <w:r w:rsidR="005B21A3">
        <w:rPr>
          <w:rStyle w:val="Char3"/>
          <w:rtl/>
          <w:lang w:bidi="fa-IR"/>
        </w:rPr>
        <w:t>ی</w:t>
      </w:r>
      <w:r w:rsidRPr="0060162A">
        <w:rPr>
          <w:rStyle w:val="Char3"/>
          <w:rtl/>
          <w:lang w:bidi="fa-IR"/>
        </w:rPr>
        <w:t>ز بر حذر</w:t>
      </w:r>
      <w:r w:rsidR="00101A36">
        <w:rPr>
          <w:rStyle w:val="Char3"/>
          <w:rtl/>
          <w:lang w:bidi="fa-IR"/>
        </w:rPr>
        <w:t xml:space="preserve"> می‌</w:t>
      </w:r>
      <w:r w:rsidRPr="0060162A">
        <w:rPr>
          <w:rStyle w:val="Char3"/>
          <w:rtl/>
          <w:lang w:bidi="fa-IR"/>
        </w:rPr>
        <w:t>دارم: با زن نامحرم خلوت مكن، از شكستن عهد</w:t>
      </w:r>
      <w:r w:rsidR="005B21A3">
        <w:rPr>
          <w:rStyle w:val="Char3"/>
          <w:rtl/>
          <w:lang w:bidi="fa-IR"/>
        </w:rPr>
        <w:t>ی</w:t>
      </w:r>
      <w:r w:rsidRPr="0060162A">
        <w:rPr>
          <w:rStyle w:val="Char3"/>
          <w:rtl/>
          <w:lang w:bidi="fa-IR"/>
        </w:rPr>
        <w:t xml:space="preserve"> كه با خدا كرده</w:t>
      </w:r>
      <w:r w:rsidR="0090518F">
        <w:rPr>
          <w:rStyle w:val="Char3"/>
          <w:rtl/>
          <w:lang w:bidi="fa-IR"/>
        </w:rPr>
        <w:t xml:space="preserve">‌ای </w:t>
      </w:r>
      <w:r w:rsidRPr="0060162A">
        <w:rPr>
          <w:rStyle w:val="Char3"/>
          <w:rtl/>
          <w:lang w:bidi="fa-IR"/>
        </w:rPr>
        <w:t>بپره</w:t>
      </w:r>
      <w:r w:rsidR="005B21A3">
        <w:rPr>
          <w:rStyle w:val="Char3"/>
          <w:rtl/>
          <w:lang w:bidi="fa-IR"/>
        </w:rPr>
        <w:t>ی</w:t>
      </w:r>
      <w:r w:rsidRPr="0060162A">
        <w:rPr>
          <w:rStyle w:val="Char3"/>
          <w:rtl/>
          <w:lang w:bidi="fa-IR"/>
        </w:rPr>
        <w:t>ز، صدقه و زكات</w:t>
      </w:r>
      <w:r w:rsidR="005B21A3">
        <w:rPr>
          <w:rStyle w:val="Char3"/>
          <w:rtl/>
          <w:lang w:bidi="fa-IR"/>
        </w:rPr>
        <w:t>ی</w:t>
      </w:r>
      <w:r w:rsidRPr="0060162A">
        <w:rPr>
          <w:rStyle w:val="Char3"/>
          <w:rtl/>
          <w:lang w:bidi="fa-IR"/>
        </w:rPr>
        <w:t xml:space="preserve"> كه واجب شده فوراً بپرداز و از نگهداشتن آن خوددار</w:t>
      </w:r>
      <w:r w:rsidR="005B21A3">
        <w:rPr>
          <w:rStyle w:val="Char3"/>
          <w:rtl/>
          <w:lang w:bidi="fa-IR"/>
        </w:rPr>
        <w:t>ی</w:t>
      </w:r>
      <w:r w:rsidRPr="0060162A">
        <w:rPr>
          <w:rStyle w:val="Char3"/>
          <w:rtl/>
          <w:lang w:bidi="fa-IR"/>
        </w:rPr>
        <w:t xml:space="preserve"> كن. </w:t>
      </w:r>
    </w:p>
    <w:p w:rsidR="009C6881" w:rsidRPr="0060162A" w:rsidRDefault="009C6881" w:rsidP="0060162A">
      <w:pPr>
        <w:spacing w:line="250" w:lineRule="auto"/>
        <w:ind w:firstLine="284"/>
        <w:jc w:val="both"/>
        <w:rPr>
          <w:rStyle w:val="Char3"/>
          <w:rtl/>
          <w:lang w:bidi="fa-IR"/>
        </w:rPr>
      </w:pPr>
      <w:r w:rsidRPr="0060162A">
        <w:rPr>
          <w:rStyle w:val="Char3"/>
          <w:rtl/>
          <w:lang w:bidi="fa-IR"/>
        </w:rPr>
        <w:t>آورده اند كه ش</w:t>
      </w:r>
      <w:r w:rsidR="005B21A3">
        <w:rPr>
          <w:rStyle w:val="Char3"/>
          <w:rtl/>
          <w:lang w:bidi="fa-IR"/>
        </w:rPr>
        <w:t>ی</w:t>
      </w:r>
      <w:r w:rsidRPr="0060162A">
        <w:rPr>
          <w:rStyle w:val="Char3"/>
          <w:rtl/>
          <w:lang w:bidi="fa-IR"/>
        </w:rPr>
        <w:t>طان به زن گفت:‌ تو نصف لشكر من</w:t>
      </w:r>
      <w:r w:rsidR="005B21A3">
        <w:rPr>
          <w:rStyle w:val="Char3"/>
          <w:rtl/>
          <w:lang w:bidi="fa-IR"/>
        </w:rPr>
        <w:t>ی</w:t>
      </w:r>
      <w:r w:rsidRPr="0060162A">
        <w:rPr>
          <w:rStyle w:val="Char3"/>
          <w:rtl/>
          <w:lang w:bidi="fa-IR"/>
        </w:rPr>
        <w:t>، و راز  دار من</w:t>
      </w:r>
      <w:r w:rsidR="005B21A3">
        <w:rPr>
          <w:rStyle w:val="Char3"/>
          <w:rtl/>
          <w:lang w:bidi="fa-IR"/>
        </w:rPr>
        <w:t>ی</w:t>
      </w:r>
      <w:r w:rsidRPr="0060162A">
        <w:rPr>
          <w:rStyle w:val="Char3"/>
          <w:rtl/>
          <w:lang w:bidi="fa-IR"/>
        </w:rPr>
        <w:t xml:space="preserve"> و گماشته</w:t>
      </w:r>
      <w:r w:rsidR="0090518F">
        <w:rPr>
          <w:rStyle w:val="Char3"/>
          <w:rtl/>
          <w:lang w:bidi="fa-IR"/>
        </w:rPr>
        <w:t xml:space="preserve">‌ای </w:t>
      </w:r>
      <w:r w:rsidRPr="0060162A">
        <w:rPr>
          <w:rStyle w:val="Char3"/>
          <w:rtl/>
          <w:lang w:bidi="fa-IR"/>
        </w:rPr>
        <w:t>هست</w:t>
      </w:r>
      <w:r w:rsidR="005B21A3">
        <w:rPr>
          <w:rStyle w:val="Char3"/>
          <w:rtl/>
          <w:lang w:bidi="fa-IR"/>
        </w:rPr>
        <w:t>ی</w:t>
      </w:r>
      <w:r w:rsidRPr="0060162A">
        <w:rPr>
          <w:rStyle w:val="Char3"/>
          <w:rtl/>
          <w:lang w:bidi="fa-IR"/>
        </w:rPr>
        <w:t xml:space="preserve"> كه دنبال كارها</w:t>
      </w:r>
      <w:r w:rsidR="005B21A3">
        <w:rPr>
          <w:rStyle w:val="Char3"/>
          <w:rtl/>
          <w:lang w:bidi="fa-IR"/>
        </w:rPr>
        <w:t>ی</w:t>
      </w:r>
      <w:r w:rsidRPr="0060162A">
        <w:rPr>
          <w:rStyle w:val="Char3"/>
          <w:rtl/>
          <w:lang w:bidi="fa-IR"/>
        </w:rPr>
        <w:t>م</w:t>
      </w:r>
      <w:r w:rsidR="00101A36">
        <w:rPr>
          <w:rStyle w:val="Char3"/>
          <w:rtl/>
          <w:lang w:bidi="fa-IR"/>
        </w:rPr>
        <w:t xml:space="preserve"> می‌</w:t>
      </w:r>
      <w:r w:rsidRPr="0060162A">
        <w:rPr>
          <w:rStyle w:val="Char3"/>
          <w:rtl/>
          <w:lang w:bidi="fa-IR"/>
        </w:rPr>
        <w:t>فرستم؛ و آن ت</w:t>
      </w:r>
      <w:r w:rsidR="005B21A3">
        <w:rPr>
          <w:rStyle w:val="Char3"/>
          <w:rtl/>
          <w:lang w:bidi="fa-IR"/>
        </w:rPr>
        <w:t>ی</w:t>
      </w:r>
      <w:r w:rsidRPr="0060162A">
        <w:rPr>
          <w:rStyle w:val="Char3"/>
          <w:rtl/>
          <w:lang w:bidi="fa-IR"/>
        </w:rPr>
        <w:t>ر من هست</w:t>
      </w:r>
      <w:r w:rsidR="005B21A3">
        <w:rPr>
          <w:rStyle w:val="Char3"/>
          <w:rtl/>
          <w:lang w:bidi="fa-IR"/>
        </w:rPr>
        <w:t>ی</w:t>
      </w:r>
      <w:r w:rsidRPr="0060162A">
        <w:rPr>
          <w:rStyle w:val="Char3"/>
          <w:rtl/>
          <w:lang w:bidi="fa-IR"/>
        </w:rPr>
        <w:t xml:space="preserve"> كه به خطا</w:t>
      </w:r>
      <w:r w:rsidR="00101A36">
        <w:rPr>
          <w:rStyle w:val="Char3"/>
          <w:rtl/>
          <w:lang w:bidi="fa-IR"/>
        </w:rPr>
        <w:t xml:space="preserve"> نمی‌</w:t>
      </w:r>
      <w:r w:rsidRPr="0060162A">
        <w:rPr>
          <w:rStyle w:val="Char3"/>
          <w:rtl/>
          <w:lang w:bidi="fa-IR"/>
        </w:rPr>
        <w:t xml:space="preserve">رود. </w:t>
      </w:r>
    </w:p>
    <w:p w:rsidR="009C6881" w:rsidRPr="0060162A" w:rsidRDefault="009C6881" w:rsidP="0060162A">
      <w:pPr>
        <w:spacing w:line="250" w:lineRule="auto"/>
        <w:ind w:firstLine="284"/>
        <w:jc w:val="both"/>
        <w:rPr>
          <w:rStyle w:val="Char3"/>
          <w:rtl/>
          <w:lang w:bidi="fa-IR"/>
        </w:rPr>
      </w:pPr>
      <w:r w:rsidRPr="0060162A">
        <w:rPr>
          <w:rStyle w:val="Char3"/>
          <w:rtl/>
          <w:lang w:bidi="fa-IR"/>
        </w:rPr>
        <w:t>ش</w:t>
      </w:r>
      <w:r w:rsidR="005B21A3">
        <w:rPr>
          <w:rStyle w:val="Char3"/>
          <w:rtl/>
          <w:lang w:bidi="fa-IR"/>
        </w:rPr>
        <w:t>ی</w:t>
      </w:r>
      <w:r w:rsidRPr="0060162A">
        <w:rPr>
          <w:rStyle w:val="Char3"/>
          <w:rtl/>
          <w:lang w:bidi="fa-IR"/>
        </w:rPr>
        <w:t>طان بر راهب</w:t>
      </w:r>
      <w:r w:rsidR="005B21A3">
        <w:rPr>
          <w:rStyle w:val="Char3"/>
          <w:rtl/>
          <w:lang w:bidi="fa-IR"/>
        </w:rPr>
        <w:t>ی</w:t>
      </w:r>
      <w:r w:rsidRPr="0060162A">
        <w:rPr>
          <w:rStyle w:val="Char3"/>
          <w:rtl/>
          <w:lang w:bidi="fa-IR"/>
        </w:rPr>
        <w:t xml:space="preserve"> ظاهر شد، راهب پرس</w:t>
      </w:r>
      <w:r w:rsidR="005B21A3">
        <w:rPr>
          <w:rStyle w:val="Char3"/>
          <w:rtl/>
          <w:lang w:bidi="fa-IR"/>
        </w:rPr>
        <w:t>ی</w:t>
      </w:r>
      <w:r w:rsidRPr="0060162A">
        <w:rPr>
          <w:rStyle w:val="Char3"/>
          <w:rtl/>
          <w:lang w:bidi="fa-IR"/>
        </w:rPr>
        <w:t xml:space="preserve">د: كدام </w:t>
      </w:r>
      <w:r w:rsidR="005B21A3">
        <w:rPr>
          <w:rStyle w:val="Char3"/>
          <w:rtl/>
          <w:lang w:bidi="fa-IR"/>
        </w:rPr>
        <w:t xml:space="preserve">یک </w:t>
      </w:r>
      <w:r w:rsidRPr="0060162A">
        <w:rPr>
          <w:rStyle w:val="Char3"/>
          <w:rtl/>
          <w:lang w:bidi="fa-IR"/>
        </w:rPr>
        <w:t>از اخلاق آدم</w:t>
      </w:r>
      <w:r w:rsidR="005B21A3">
        <w:rPr>
          <w:rStyle w:val="Char3"/>
          <w:rtl/>
          <w:lang w:bidi="fa-IR"/>
        </w:rPr>
        <w:t>ی</w:t>
      </w:r>
      <w:r w:rsidRPr="0060162A">
        <w:rPr>
          <w:rStyle w:val="Char3"/>
          <w:rtl/>
          <w:lang w:bidi="fa-IR"/>
        </w:rPr>
        <w:t>ان است كه تو را بر ا</w:t>
      </w:r>
      <w:r w:rsidR="005B21A3">
        <w:rPr>
          <w:rStyle w:val="Char3"/>
          <w:rtl/>
          <w:lang w:bidi="fa-IR"/>
        </w:rPr>
        <w:t>ی</w:t>
      </w:r>
      <w:r w:rsidRPr="0060162A">
        <w:rPr>
          <w:rStyle w:val="Char3"/>
          <w:rtl/>
          <w:lang w:bidi="fa-IR"/>
        </w:rPr>
        <w:t>شان چ</w:t>
      </w:r>
      <w:r w:rsidR="005B21A3">
        <w:rPr>
          <w:rStyle w:val="Char3"/>
          <w:rtl/>
          <w:lang w:bidi="fa-IR"/>
        </w:rPr>
        <w:t>ی</w:t>
      </w:r>
      <w:r w:rsidRPr="0060162A">
        <w:rPr>
          <w:rStyle w:val="Char3"/>
          <w:rtl/>
          <w:lang w:bidi="fa-IR"/>
        </w:rPr>
        <w:t>ره تر</w:t>
      </w:r>
      <w:r w:rsidR="00101A36">
        <w:rPr>
          <w:rStyle w:val="Char3"/>
          <w:rtl/>
          <w:lang w:bidi="fa-IR"/>
        </w:rPr>
        <w:t xml:space="preserve"> می‌</w:t>
      </w:r>
      <w:r w:rsidRPr="0060162A">
        <w:rPr>
          <w:rStyle w:val="Char3"/>
          <w:rtl/>
          <w:lang w:bidi="fa-IR"/>
        </w:rPr>
        <w:t>كند و آدم</w:t>
      </w:r>
      <w:r w:rsidR="005B21A3">
        <w:rPr>
          <w:rStyle w:val="Char3"/>
          <w:rtl/>
          <w:lang w:bidi="fa-IR"/>
        </w:rPr>
        <w:t>ی</w:t>
      </w:r>
      <w:r w:rsidRPr="0060162A">
        <w:rPr>
          <w:rStyle w:val="Char3"/>
          <w:rtl/>
          <w:lang w:bidi="fa-IR"/>
        </w:rPr>
        <w:t>ان را در مقابل تو ناتوانتر</w:t>
      </w:r>
      <w:r w:rsidR="00101A36">
        <w:rPr>
          <w:rStyle w:val="Char3"/>
          <w:rtl/>
          <w:lang w:bidi="fa-IR"/>
        </w:rPr>
        <w:t xml:space="preserve"> می‌</w:t>
      </w:r>
      <w:r w:rsidRPr="0060162A">
        <w:rPr>
          <w:rStyle w:val="Char3"/>
          <w:rtl/>
          <w:lang w:bidi="fa-IR"/>
        </w:rPr>
        <w:t>سازد؟ گفت: ‌تندخو</w:t>
      </w:r>
      <w:r w:rsidR="005B21A3">
        <w:rPr>
          <w:rStyle w:val="Char3"/>
          <w:rtl/>
          <w:lang w:bidi="fa-IR"/>
        </w:rPr>
        <w:t>یی</w:t>
      </w:r>
      <w:r w:rsidRPr="0060162A">
        <w:rPr>
          <w:rStyle w:val="Char3"/>
          <w:rtl/>
          <w:lang w:bidi="fa-IR"/>
        </w:rPr>
        <w:t>؛ شخص وقت</w:t>
      </w:r>
      <w:r w:rsidR="005B21A3">
        <w:rPr>
          <w:rStyle w:val="Char3"/>
          <w:rtl/>
          <w:lang w:bidi="fa-IR"/>
        </w:rPr>
        <w:t>ی</w:t>
      </w:r>
      <w:r w:rsidRPr="0060162A">
        <w:rPr>
          <w:rStyle w:val="Char3"/>
          <w:rtl/>
          <w:lang w:bidi="fa-IR"/>
        </w:rPr>
        <w:t xml:space="preserve"> تندخو</w:t>
      </w:r>
      <w:r w:rsidR="005B21A3">
        <w:rPr>
          <w:rStyle w:val="Char3"/>
          <w:rtl/>
          <w:lang w:bidi="fa-IR"/>
        </w:rPr>
        <w:t>ی</w:t>
      </w:r>
      <w:r w:rsidRPr="0060162A">
        <w:rPr>
          <w:rStyle w:val="Char3"/>
          <w:rtl/>
          <w:lang w:bidi="fa-IR"/>
        </w:rPr>
        <w:t xml:space="preserve"> باشد ما او را ز</w:t>
      </w:r>
      <w:r w:rsidR="005B21A3">
        <w:rPr>
          <w:rStyle w:val="Char3"/>
          <w:rtl/>
          <w:lang w:bidi="fa-IR"/>
        </w:rPr>
        <w:t>ی</w:t>
      </w:r>
      <w:r w:rsidRPr="0060162A">
        <w:rPr>
          <w:rStyle w:val="Char3"/>
          <w:rtl/>
          <w:lang w:bidi="fa-IR"/>
        </w:rPr>
        <w:t>ر و رو</w:t>
      </w:r>
      <w:r w:rsidR="00101A36">
        <w:rPr>
          <w:rStyle w:val="Char3"/>
          <w:rtl/>
          <w:lang w:bidi="fa-IR"/>
        </w:rPr>
        <w:t xml:space="preserve"> می‌</w:t>
      </w:r>
      <w:r w:rsidRPr="0060162A">
        <w:rPr>
          <w:rStyle w:val="Char3"/>
          <w:rtl/>
          <w:lang w:bidi="fa-IR"/>
        </w:rPr>
        <w:t>كن</w:t>
      </w:r>
      <w:r w:rsidR="005B21A3">
        <w:rPr>
          <w:rStyle w:val="Char3"/>
          <w:rtl/>
          <w:lang w:bidi="fa-IR"/>
        </w:rPr>
        <w:t>ی</w:t>
      </w:r>
      <w:r w:rsidRPr="0060162A">
        <w:rPr>
          <w:rStyle w:val="Char3"/>
          <w:rtl/>
          <w:lang w:bidi="fa-IR"/>
        </w:rPr>
        <w:t>م همچنانكه كودكان به گو</w:t>
      </w:r>
      <w:r w:rsidR="005B21A3">
        <w:rPr>
          <w:rStyle w:val="Char3"/>
          <w:rtl/>
          <w:lang w:bidi="fa-IR"/>
        </w:rPr>
        <w:t>ی</w:t>
      </w:r>
      <w:r w:rsidRPr="0060162A">
        <w:rPr>
          <w:rStyle w:val="Char3"/>
          <w:rtl/>
          <w:lang w:bidi="fa-IR"/>
        </w:rPr>
        <w:t xml:space="preserve"> باز</w:t>
      </w:r>
      <w:r w:rsidR="005B21A3">
        <w:rPr>
          <w:rStyle w:val="Char3"/>
          <w:rtl/>
          <w:lang w:bidi="fa-IR"/>
        </w:rPr>
        <w:t>ی</w:t>
      </w:r>
      <w:r w:rsidR="00101A36">
        <w:rPr>
          <w:rStyle w:val="Char3"/>
          <w:rtl/>
          <w:lang w:bidi="fa-IR"/>
        </w:rPr>
        <w:t xml:space="preserve"> می‌</w:t>
      </w:r>
      <w:r w:rsidRPr="0060162A">
        <w:rPr>
          <w:rStyle w:val="Char3"/>
          <w:rtl/>
          <w:lang w:bidi="fa-IR"/>
        </w:rPr>
        <w:t xml:space="preserve">كنند. </w:t>
      </w:r>
    </w:p>
    <w:p w:rsidR="009C6881" w:rsidRPr="0060162A" w:rsidRDefault="009C6881" w:rsidP="00E573EC">
      <w:pPr>
        <w:spacing w:line="250" w:lineRule="auto"/>
        <w:ind w:firstLine="284"/>
        <w:jc w:val="both"/>
        <w:rPr>
          <w:rStyle w:val="Char3"/>
          <w:rtl/>
          <w:lang w:bidi="fa-IR"/>
        </w:rPr>
      </w:pPr>
      <w:r w:rsidRPr="0060162A">
        <w:rPr>
          <w:rStyle w:val="Char3"/>
          <w:rtl/>
          <w:lang w:bidi="fa-IR"/>
        </w:rPr>
        <w:t>وقت</w:t>
      </w:r>
      <w:r w:rsidR="005B21A3">
        <w:rPr>
          <w:rStyle w:val="Char3"/>
          <w:rtl/>
          <w:lang w:bidi="fa-IR"/>
        </w:rPr>
        <w:t>ی</w:t>
      </w:r>
      <w:r w:rsidRPr="0060162A">
        <w:rPr>
          <w:rStyle w:val="Char3"/>
          <w:rtl/>
          <w:lang w:bidi="fa-IR"/>
        </w:rPr>
        <w:t xml:space="preserve"> پ</w:t>
      </w:r>
      <w:r w:rsidR="005B21A3">
        <w:rPr>
          <w:rStyle w:val="Char3"/>
          <w:rtl/>
          <w:lang w:bidi="fa-IR"/>
        </w:rPr>
        <w:t>ی</w:t>
      </w:r>
      <w:r w:rsidRPr="0060162A">
        <w:rPr>
          <w:rStyle w:val="Char3"/>
          <w:rtl/>
          <w:lang w:bidi="fa-IR"/>
        </w:rPr>
        <w:t xml:space="preserve">غمبر </w:t>
      </w:r>
      <w:r w:rsidR="00E573EC">
        <w:rPr>
          <w:rStyle w:val="Char3"/>
          <w:lang w:bidi="fa-IR"/>
        </w:rPr>
        <w:sym w:font="AGA Arabesque" w:char="F072"/>
      </w:r>
      <w:r w:rsidRPr="0060162A">
        <w:rPr>
          <w:rStyle w:val="Char3"/>
          <w:rtl/>
          <w:lang w:bidi="fa-IR"/>
        </w:rPr>
        <w:t xml:space="preserve"> مبعوث شد، ش</w:t>
      </w:r>
      <w:r w:rsidR="005B21A3">
        <w:rPr>
          <w:rStyle w:val="Char3"/>
          <w:rtl/>
          <w:lang w:bidi="fa-IR"/>
        </w:rPr>
        <w:t>ی</w:t>
      </w:r>
      <w:r w:rsidRPr="0060162A">
        <w:rPr>
          <w:rStyle w:val="Char3"/>
          <w:rtl/>
          <w:lang w:bidi="fa-IR"/>
        </w:rPr>
        <w:t>طان هر روز ش</w:t>
      </w:r>
      <w:r w:rsidR="005B21A3">
        <w:rPr>
          <w:rStyle w:val="Char3"/>
          <w:rtl/>
          <w:lang w:bidi="fa-IR"/>
        </w:rPr>
        <w:t>ی</w:t>
      </w:r>
      <w:r w:rsidRPr="0060162A">
        <w:rPr>
          <w:rStyle w:val="Char3"/>
          <w:rtl/>
          <w:lang w:bidi="fa-IR"/>
        </w:rPr>
        <w:t>طانكها</w:t>
      </w:r>
      <w:r w:rsidR="005B21A3">
        <w:rPr>
          <w:rStyle w:val="Char3"/>
          <w:rtl/>
          <w:lang w:bidi="fa-IR"/>
        </w:rPr>
        <w:t>ی</w:t>
      </w:r>
      <w:r w:rsidRPr="0060162A">
        <w:rPr>
          <w:rStyle w:val="Char3"/>
          <w:rtl/>
          <w:lang w:bidi="fa-IR"/>
        </w:rPr>
        <w:t>ش را به سراغ اصحاب آن حضرت</w:t>
      </w:r>
      <w:r w:rsidR="00101A36">
        <w:rPr>
          <w:rStyle w:val="Char3"/>
          <w:rtl/>
          <w:lang w:bidi="fa-IR"/>
        </w:rPr>
        <w:t xml:space="preserve"> می‌</w:t>
      </w:r>
      <w:r w:rsidRPr="0060162A">
        <w:rPr>
          <w:rStyle w:val="Char3"/>
          <w:rtl/>
          <w:lang w:bidi="fa-IR"/>
        </w:rPr>
        <w:t>فرستاد، و آنها دست خال</w:t>
      </w:r>
      <w:r w:rsidR="005B21A3">
        <w:rPr>
          <w:rStyle w:val="Char3"/>
          <w:rtl/>
          <w:lang w:bidi="fa-IR"/>
        </w:rPr>
        <w:t>ی</w:t>
      </w:r>
      <w:r w:rsidRPr="0060162A">
        <w:rPr>
          <w:rStyle w:val="Char3"/>
          <w:rtl/>
          <w:lang w:bidi="fa-IR"/>
        </w:rPr>
        <w:t xml:space="preserve"> بر</w:t>
      </w:r>
      <w:r w:rsidR="00101A36">
        <w:rPr>
          <w:rStyle w:val="Char3"/>
          <w:rtl/>
          <w:lang w:bidi="fa-IR"/>
        </w:rPr>
        <w:t xml:space="preserve"> می‌</w:t>
      </w:r>
      <w:r w:rsidRPr="0060162A">
        <w:rPr>
          <w:rStyle w:val="Char3"/>
          <w:rtl/>
          <w:lang w:bidi="fa-IR"/>
        </w:rPr>
        <w:t>گشتند و</w:t>
      </w:r>
      <w:r w:rsidR="00101A36">
        <w:rPr>
          <w:rStyle w:val="Char3"/>
          <w:rtl/>
          <w:lang w:bidi="fa-IR"/>
        </w:rPr>
        <w:t xml:space="preserve"> می‌</w:t>
      </w:r>
      <w:r w:rsidRPr="0060162A">
        <w:rPr>
          <w:rStyle w:val="Char3"/>
          <w:rtl/>
          <w:lang w:bidi="fa-IR"/>
        </w:rPr>
        <w:t>گفتند:‌ تا به حال آدمها</w:t>
      </w:r>
      <w:r w:rsidR="005B21A3">
        <w:rPr>
          <w:rStyle w:val="Char3"/>
          <w:rtl/>
          <w:lang w:bidi="fa-IR"/>
        </w:rPr>
        <w:t>ی</w:t>
      </w:r>
      <w:r w:rsidRPr="0060162A">
        <w:rPr>
          <w:rStyle w:val="Char3"/>
          <w:rtl/>
          <w:lang w:bidi="fa-IR"/>
        </w:rPr>
        <w:t xml:space="preserve"> ا</w:t>
      </w:r>
      <w:r w:rsidR="005B21A3">
        <w:rPr>
          <w:rStyle w:val="Char3"/>
          <w:rtl/>
          <w:lang w:bidi="fa-IR"/>
        </w:rPr>
        <w:t>ی</w:t>
      </w:r>
      <w:r w:rsidRPr="0060162A">
        <w:rPr>
          <w:rStyle w:val="Char3"/>
          <w:rtl/>
          <w:lang w:bidi="fa-IR"/>
        </w:rPr>
        <w:t>ن چن</w:t>
      </w:r>
      <w:r w:rsidR="005B21A3">
        <w:rPr>
          <w:rStyle w:val="Char3"/>
          <w:rtl/>
          <w:lang w:bidi="fa-IR"/>
        </w:rPr>
        <w:t>ی</w:t>
      </w:r>
      <w:r w:rsidRPr="0060162A">
        <w:rPr>
          <w:rStyle w:val="Char3"/>
          <w:rtl/>
          <w:lang w:bidi="fa-IR"/>
        </w:rPr>
        <w:t>ن (مقاوم در برابر وسوسه) ند</w:t>
      </w:r>
      <w:r w:rsidR="005B21A3">
        <w:rPr>
          <w:rStyle w:val="Char3"/>
          <w:rtl/>
          <w:lang w:bidi="fa-IR"/>
        </w:rPr>
        <w:t>ی</w:t>
      </w:r>
      <w:r w:rsidRPr="0060162A">
        <w:rPr>
          <w:rStyle w:val="Char3"/>
          <w:rtl/>
          <w:lang w:bidi="fa-IR"/>
        </w:rPr>
        <w:t>ده ا</w:t>
      </w:r>
      <w:r w:rsidR="005B21A3">
        <w:rPr>
          <w:rStyle w:val="Char3"/>
          <w:rtl/>
          <w:lang w:bidi="fa-IR"/>
        </w:rPr>
        <w:t>ی</w:t>
      </w:r>
      <w:r w:rsidRPr="0060162A">
        <w:rPr>
          <w:rStyle w:val="Char3"/>
          <w:rtl/>
          <w:lang w:bidi="fa-IR"/>
        </w:rPr>
        <w:t>م. ش</w:t>
      </w:r>
      <w:r w:rsidR="005B21A3">
        <w:rPr>
          <w:rStyle w:val="Char3"/>
          <w:rtl/>
          <w:lang w:bidi="fa-IR"/>
        </w:rPr>
        <w:t>ی</w:t>
      </w:r>
      <w:r w:rsidRPr="0060162A">
        <w:rPr>
          <w:rStyle w:val="Char3"/>
          <w:rtl/>
          <w:lang w:bidi="fa-IR"/>
        </w:rPr>
        <w:t>طان گفت: بگذار</w:t>
      </w:r>
      <w:r w:rsidR="005B21A3">
        <w:rPr>
          <w:rStyle w:val="Char3"/>
          <w:rtl/>
          <w:lang w:bidi="fa-IR"/>
        </w:rPr>
        <w:t>ی</w:t>
      </w:r>
      <w:r w:rsidRPr="0060162A">
        <w:rPr>
          <w:rStyle w:val="Char3"/>
          <w:rtl/>
          <w:lang w:bidi="fa-IR"/>
        </w:rPr>
        <w:t>د گشا</w:t>
      </w:r>
      <w:r w:rsidR="005B21A3">
        <w:rPr>
          <w:rStyle w:val="Char3"/>
          <w:rtl/>
          <w:lang w:bidi="fa-IR"/>
        </w:rPr>
        <w:t>ی</w:t>
      </w:r>
      <w:r w:rsidRPr="0060162A">
        <w:rPr>
          <w:rStyle w:val="Char3"/>
          <w:rtl/>
          <w:lang w:bidi="fa-IR"/>
        </w:rPr>
        <w:t>ش</w:t>
      </w:r>
      <w:r w:rsidR="005B21A3">
        <w:rPr>
          <w:rStyle w:val="Char3"/>
          <w:rtl/>
          <w:lang w:bidi="fa-IR"/>
        </w:rPr>
        <w:t>ی</w:t>
      </w:r>
      <w:r w:rsidRPr="0060162A">
        <w:rPr>
          <w:rStyle w:val="Char3"/>
          <w:rtl/>
          <w:lang w:bidi="fa-IR"/>
        </w:rPr>
        <w:t xml:space="preserve"> دن</w:t>
      </w:r>
      <w:r w:rsidR="005B21A3">
        <w:rPr>
          <w:rStyle w:val="Char3"/>
          <w:rtl/>
          <w:lang w:bidi="fa-IR"/>
        </w:rPr>
        <w:t>ی</w:t>
      </w:r>
      <w:r w:rsidRPr="0060162A">
        <w:rPr>
          <w:rStyle w:val="Char3"/>
          <w:rtl/>
          <w:lang w:bidi="fa-IR"/>
        </w:rPr>
        <w:t>و</w:t>
      </w:r>
      <w:r w:rsidR="005B21A3">
        <w:rPr>
          <w:rStyle w:val="Char3"/>
          <w:rtl/>
          <w:lang w:bidi="fa-IR"/>
        </w:rPr>
        <w:t>ی</w:t>
      </w:r>
      <w:r w:rsidRPr="0060162A">
        <w:rPr>
          <w:rStyle w:val="Char3"/>
          <w:rtl/>
          <w:lang w:bidi="fa-IR"/>
        </w:rPr>
        <w:t xml:space="preserve"> حاصل كنند آن گاه ما</w:t>
      </w:r>
      <w:r w:rsidR="00101A36">
        <w:rPr>
          <w:rStyle w:val="Char3"/>
          <w:rtl/>
          <w:lang w:bidi="fa-IR"/>
        </w:rPr>
        <w:t xml:space="preserve"> می‌</w:t>
      </w:r>
      <w:r w:rsidRPr="0060162A">
        <w:rPr>
          <w:rStyle w:val="Char3"/>
          <w:rtl/>
          <w:lang w:bidi="fa-IR"/>
        </w:rPr>
        <w:t>توان</w:t>
      </w:r>
      <w:r w:rsidR="005B21A3">
        <w:rPr>
          <w:rStyle w:val="Char3"/>
          <w:rtl/>
          <w:lang w:bidi="fa-IR"/>
        </w:rPr>
        <w:t>ی</w:t>
      </w:r>
      <w:r w:rsidRPr="0060162A">
        <w:rPr>
          <w:rStyle w:val="Char3"/>
          <w:rtl/>
          <w:lang w:bidi="fa-IR"/>
        </w:rPr>
        <w:t>م مرادمان را از ا</w:t>
      </w:r>
      <w:r w:rsidR="005B21A3">
        <w:rPr>
          <w:rStyle w:val="Char3"/>
          <w:rtl/>
          <w:lang w:bidi="fa-IR"/>
        </w:rPr>
        <w:t>ی</w:t>
      </w:r>
      <w:r w:rsidRPr="0060162A">
        <w:rPr>
          <w:rStyle w:val="Char3"/>
          <w:rtl/>
          <w:lang w:bidi="fa-IR"/>
        </w:rPr>
        <w:t>شان برآور</w:t>
      </w:r>
      <w:r w:rsidR="005B21A3">
        <w:rPr>
          <w:rStyle w:val="Char3"/>
          <w:rtl/>
          <w:lang w:bidi="fa-IR"/>
        </w:rPr>
        <w:t>ی</w:t>
      </w:r>
      <w:r w:rsidRPr="0060162A">
        <w:rPr>
          <w:rStyle w:val="Char3"/>
          <w:rtl/>
          <w:lang w:bidi="fa-IR"/>
        </w:rPr>
        <w:t xml:space="preserve">م. </w:t>
      </w:r>
    </w:p>
    <w:p w:rsidR="009C6881" w:rsidRPr="0060162A" w:rsidRDefault="009C6881" w:rsidP="0060162A">
      <w:pPr>
        <w:spacing w:line="250" w:lineRule="auto"/>
        <w:ind w:firstLine="284"/>
        <w:jc w:val="both"/>
        <w:rPr>
          <w:rStyle w:val="Char3"/>
          <w:rtl/>
          <w:lang w:bidi="fa-IR"/>
        </w:rPr>
      </w:pPr>
      <w:r w:rsidRPr="0060162A">
        <w:rPr>
          <w:rStyle w:val="Char3"/>
          <w:rtl/>
          <w:lang w:bidi="fa-IR"/>
        </w:rPr>
        <w:t>از ابوموس</w:t>
      </w:r>
      <w:r w:rsidR="005B21A3">
        <w:rPr>
          <w:rStyle w:val="Char3"/>
          <w:rtl/>
          <w:lang w:bidi="fa-IR"/>
        </w:rPr>
        <w:t>ی</w:t>
      </w:r>
      <w:r w:rsidRPr="0060162A">
        <w:rPr>
          <w:rStyle w:val="Char3"/>
          <w:rtl/>
          <w:lang w:bidi="fa-IR"/>
        </w:rPr>
        <w:t xml:space="preserve"> (اشعر</w:t>
      </w:r>
      <w:r w:rsidR="005B21A3">
        <w:rPr>
          <w:rStyle w:val="Char3"/>
          <w:rtl/>
          <w:lang w:bidi="fa-IR"/>
        </w:rPr>
        <w:t>ی</w:t>
      </w:r>
      <w:r w:rsidRPr="0060162A">
        <w:rPr>
          <w:rStyle w:val="Char3"/>
          <w:rtl/>
          <w:lang w:bidi="fa-IR"/>
        </w:rPr>
        <w:t>) نقل است كه ش</w:t>
      </w:r>
      <w:r w:rsidR="005B21A3">
        <w:rPr>
          <w:rStyle w:val="Char3"/>
          <w:rtl/>
          <w:lang w:bidi="fa-IR"/>
        </w:rPr>
        <w:t>ی</w:t>
      </w:r>
      <w:r w:rsidRPr="0060162A">
        <w:rPr>
          <w:rStyle w:val="Char3"/>
          <w:rtl/>
          <w:lang w:bidi="fa-IR"/>
        </w:rPr>
        <w:t>طان هر روز لشكر</w:t>
      </w:r>
      <w:r w:rsidR="005B21A3">
        <w:rPr>
          <w:rStyle w:val="Char3"/>
          <w:rtl/>
          <w:lang w:bidi="fa-IR"/>
        </w:rPr>
        <w:t>ی</w:t>
      </w:r>
      <w:r w:rsidRPr="0060162A">
        <w:rPr>
          <w:rStyle w:val="Char3"/>
          <w:rtl/>
          <w:lang w:bidi="fa-IR"/>
        </w:rPr>
        <w:t>انش را راه</w:t>
      </w:r>
      <w:r w:rsidR="005B21A3">
        <w:rPr>
          <w:rStyle w:val="Char3"/>
          <w:rtl/>
          <w:lang w:bidi="fa-IR"/>
        </w:rPr>
        <w:t>ی</w:t>
      </w:r>
      <w:r w:rsidR="00101A36">
        <w:rPr>
          <w:rStyle w:val="Char3"/>
          <w:rtl/>
          <w:lang w:bidi="fa-IR"/>
        </w:rPr>
        <w:t xml:space="preserve"> می‌</w:t>
      </w:r>
      <w:r w:rsidRPr="0060162A">
        <w:rPr>
          <w:rStyle w:val="Char3"/>
          <w:rtl/>
          <w:lang w:bidi="fa-IR"/>
        </w:rPr>
        <w:t>كند و</w:t>
      </w:r>
      <w:r w:rsidR="00101A36">
        <w:rPr>
          <w:rStyle w:val="Char3"/>
          <w:rtl/>
          <w:lang w:bidi="fa-IR"/>
        </w:rPr>
        <w:t xml:space="preserve"> می‌</w:t>
      </w:r>
      <w:r w:rsidRPr="0060162A">
        <w:rPr>
          <w:rStyle w:val="Char3"/>
          <w:rtl/>
          <w:lang w:bidi="fa-IR"/>
        </w:rPr>
        <w:t>گو</w:t>
      </w:r>
      <w:r w:rsidR="005B21A3">
        <w:rPr>
          <w:rStyle w:val="Char3"/>
          <w:rtl/>
          <w:lang w:bidi="fa-IR"/>
        </w:rPr>
        <w:t>ی</w:t>
      </w:r>
      <w:r w:rsidRPr="0060162A">
        <w:rPr>
          <w:rStyle w:val="Char3"/>
          <w:rtl/>
          <w:lang w:bidi="fa-IR"/>
        </w:rPr>
        <w:t>د: ‌هر كدامتان مسلمان</w:t>
      </w:r>
      <w:r w:rsidR="005B21A3">
        <w:rPr>
          <w:rStyle w:val="Char3"/>
          <w:rtl/>
          <w:lang w:bidi="fa-IR"/>
        </w:rPr>
        <w:t>ی</w:t>
      </w:r>
      <w:r w:rsidRPr="0060162A">
        <w:rPr>
          <w:rStyle w:val="Char3"/>
          <w:rtl/>
          <w:lang w:bidi="fa-IR"/>
        </w:rPr>
        <w:t xml:space="preserve"> را گمراه كرد</w:t>
      </w:r>
      <w:r w:rsidR="005B21A3">
        <w:rPr>
          <w:rStyle w:val="Char3"/>
          <w:rtl/>
          <w:lang w:bidi="fa-IR"/>
        </w:rPr>
        <w:t>ی</w:t>
      </w:r>
      <w:r w:rsidRPr="0060162A">
        <w:rPr>
          <w:rStyle w:val="Char3"/>
          <w:rtl/>
          <w:lang w:bidi="fa-IR"/>
        </w:rPr>
        <w:t>د تاج بر سرش</w:t>
      </w:r>
      <w:r w:rsidR="00101A36">
        <w:rPr>
          <w:rStyle w:val="Char3"/>
          <w:rtl/>
          <w:lang w:bidi="fa-IR"/>
        </w:rPr>
        <w:t xml:space="preserve"> می‌</w:t>
      </w:r>
      <w:r w:rsidRPr="0060162A">
        <w:rPr>
          <w:rStyle w:val="Char3"/>
          <w:rtl/>
          <w:lang w:bidi="fa-IR"/>
        </w:rPr>
        <w:t xml:space="preserve">نهم! </w:t>
      </w:r>
      <w:r w:rsidR="005B21A3">
        <w:rPr>
          <w:rStyle w:val="Char3"/>
          <w:rtl/>
          <w:lang w:bidi="fa-IR"/>
        </w:rPr>
        <w:t>ی</w:t>
      </w:r>
      <w:r w:rsidRPr="0060162A">
        <w:rPr>
          <w:rStyle w:val="Char3"/>
          <w:rtl/>
          <w:lang w:bidi="fa-IR"/>
        </w:rPr>
        <w:t>ك</w:t>
      </w:r>
      <w:r w:rsidR="005B21A3">
        <w:rPr>
          <w:rStyle w:val="Char3"/>
          <w:rtl/>
          <w:lang w:bidi="fa-IR"/>
        </w:rPr>
        <w:t>ی</w:t>
      </w:r>
      <w:r w:rsidRPr="0060162A">
        <w:rPr>
          <w:rStyle w:val="Char3"/>
          <w:rtl/>
          <w:lang w:bidi="fa-IR"/>
        </w:rPr>
        <w:t>شان</w:t>
      </w:r>
      <w:r w:rsidR="00101A36">
        <w:rPr>
          <w:rStyle w:val="Char3"/>
          <w:rtl/>
          <w:lang w:bidi="fa-IR"/>
        </w:rPr>
        <w:t xml:space="preserve"> می‌</w:t>
      </w:r>
      <w:r w:rsidRPr="0060162A">
        <w:rPr>
          <w:rStyle w:val="Char3"/>
          <w:rtl/>
          <w:lang w:bidi="fa-IR"/>
        </w:rPr>
        <w:t>گو</w:t>
      </w:r>
      <w:r w:rsidR="005B21A3">
        <w:rPr>
          <w:rStyle w:val="Char3"/>
          <w:rtl/>
          <w:lang w:bidi="fa-IR"/>
        </w:rPr>
        <w:t>ی</w:t>
      </w:r>
      <w:r w:rsidRPr="0060162A">
        <w:rPr>
          <w:rStyle w:val="Char3"/>
          <w:rtl/>
          <w:lang w:bidi="fa-IR"/>
        </w:rPr>
        <w:t>د: فلان</w:t>
      </w:r>
      <w:r w:rsidR="005B21A3">
        <w:rPr>
          <w:rStyle w:val="Char3"/>
          <w:rtl/>
          <w:lang w:bidi="fa-IR"/>
        </w:rPr>
        <w:t>ی</w:t>
      </w:r>
      <w:r w:rsidRPr="0060162A">
        <w:rPr>
          <w:rStyle w:val="Char3"/>
          <w:rtl/>
          <w:lang w:bidi="fa-IR"/>
        </w:rPr>
        <w:t xml:space="preserve"> را آن قدر وسوسه</w:t>
      </w:r>
      <w:r w:rsidR="00101A36">
        <w:rPr>
          <w:rStyle w:val="Char3"/>
          <w:rtl/>
          <w:lang w:bidi="fa-IR"/>
        </w:rPr>
        <w:t xml:space="preserve"> می‌</w:t>
      </w:r>
      <w:r w:rsidRPr="0060162A">
        <w:rPr>
          <w:rStyle w:val="Char3"/>
          <w:rtl/>
          <w:lang w:bidi="fa-IR"/>
        </w:rPr>
        <w:t>كنم كه زنش را طلاق دهد. ش</w:t>
      </w:r>
      <w:r w:rsidR="005B21A3">
        <w:rPr>
          <w:rStyle w:val="Char3"/>
          <w:rtl/>
          <w:lang w:bidi="fa-IR"/>
        </w:rPr>
        <w:t>ی</w:t>
      </w:r>
      <w:r w:rsidRPr="0060162A">
        <w:rPr>
          <w:rStyle w:val="Char3"/>
          <w:rtl/>
          <w:lang w:bidi="fa-IR"/>
        </w:rPr>
        <w:t>طان</w:t>
      </w:r>
      <w:r w:rsidR="00101A36">
        <w:rPr>
          <w:rStyle w:val="Char3"/>
          <w:rtl/>
          <w:lang w:bidi="fa-IR"/>
        </w:rPr>
        <w:t xml:space="preserve"> می‌</w:t>
      </w:r>
      <w:r w:rsidRPr="0060162A">
        <w:rPr>
          <w:rStyle w:val="Char3"/>
          <w:rtl/>
          <w:lang w:bidi="fa-IR"/>
        </w:rPr>
        <w:t>گو</w:t>
      </w:r>
      <w:r w:rsidR="005B21A3">
        <w:rPr>
          <w:rStyle w:val="Char3"/>
          <w:rtl/>
          <w:lang w:bidi="fa-IR"/>
        </w:rPr>
        <w:t>ی</w:t>
      </w:r>
      <w:r w:rsidRPr="0060162A">
        <w:rPr>
          <w:rStyle w:val="Char3"/>
          <w:rtl/>
          <w:lang w:bidi="fa-IR"/>
        </w:rPr>
        <w:t>د: زود است كه ازدواج كند، د</w:t>
      </w:r>
      <w:r w:rsidR="005B21A3">
        <w:rPr>
          <w:rStyle w:val="Char3"/>
          <w:rtl/>
          <w:lang w:bidi="fa-IR"/>
        </w:rPr>
        <w:t>ی</w:t>
      </w:r>
      <w:r w:rsidRPr="0060162A">
        <w:rPr>
          <w:rStyle w:val="Char3"/>
          <w:rtl/>
          <w:lang w:bidi="fa-IR"/>
        </w:rPr>
        <w:t>گر</w:t>
      </w:r>
      <w:r w:rsidR="005B21A3">
        <w:rPr>
          <w:rStyle w:val="Char3"/>
          <w:rtl/>
          <w:lang w:bidi="fa-IR"/>
        </w:rPr>
        <w:t>ی</w:t>
      </w:r>
      <w:r w:rsidR="00101A36">
        <w:rPr>
          <w:rStyle w:val="Char3"/>
          <w:rtl/>
          <w:lang w:bidi="fa-IR"/>
        </w:rPr>
        <w:t xml:space="preserve"> می‌</w:t>
      </w:r>
      <w:r w:rsidRPr="0060162A">
        <w:rPr>
          <w:rStyle w:val="Char3"/>
          <w:rtl/>
          <w:lang w:bidi="fa-IR"/>
        </w:rPr>
        <w:t>گو</w:t>
      </w:r>
      <w:r w:rsidR="005B21A3">
        <w:rPr>
          <w:rStyle w:val="Char3"/>
          <w:rtl/>
          <w:lang w:bidi="fa-IR"/>
        </w:rPr>
        <w:t>ی</w:t>
      </w:r>
      <w:r w:rsidRPr="0060162A">
        <w:rPr>
          <w:rStyle w:val="Char3"/>
          <w:rtl/>
          <w:lang w:bidi="fa-IR"/>
        </w:rPr>
        <w:t>د: فلان</w:t>
      </w:r>
      <w:r w:rsidR="005B21A3">
        <w:rPr>
          <w:rStyle w:val="Char3"/>
          <w:rtl/>
          <w:lang w:bidi="fa-IR"/>
        </w:rPr>
        <w:t>ی</w:t>
      </w:r>
      <w:r w:rsidRPr="0060162A">
        <w:rPr>
          <w:rStyle w:val="Char3"/>
          <w:rtl/>
          <w:lang w:bidi="fa-IR"/>
        </w:rPr>
        <w:t xml:space="preserve"> را آن قدر وسوسه</w:t>
      </w:r>
      <w:r w:rsidR="00101A36">
        <w:rPr>
          <w:rStyle w:val="Char3"/>
          <w:rtl/>
          <w:lang w:bidi="fa-IR"/>
        </w:rPr>
        <w:t xml:space="preserve"> می‌</w:t>
      </w:r>
      <w:r w:rsidRPr="0060162A">
        <w:rPr>
          <w:rStyle w:val="Char3"/>
          <w:rtl/>
          <w:lang w:bidi="fa-IR"/>
        </w:rPr>
        <w:t>كنم كه عاق شود، ش</w:t>
      </w:r>
      <w:r w:rsidR="005B21A3">
        <w:rPr>
          <w:rStyle w:val="Char3"/>
          <w:rtl/>
          <w:lang w:bidi="fa-IR"/>
        </w:rPr>
        <w:t>ی</w:t>
      </w:r>
      <w:r w:rsidRPr="0060162A">
        <w:rPr>
          <w:rStyle w:val="Char3"/>
          <w:rtl/>
          <w:lang w:bidi="fa-IR"/>
        </w:rPr>
        <w:t>طان</w:t>
      </w:r>
      <w:r w:rsidR="00101A36">
        <w:rPr>
          <w:rStyle w:val="Char3"/>
          <w:rtl/>
          <w:lang w:bidi="fa-IR"/>
        </w:rPr>
        <w:t xml:space="preserve"> می‌</w:t>
      </w:r>
      <w:r w:rsidRPr="0060162A">
        <w:rPr>
          <w:rStyle w:val="Char3"/>
          <w:rtl/>
          <w:lang w:bidi="fa-IR"/>
        </w:rPr>
        <w:t>گو</w:t>
      </w:r>
      <w:r w:rsidR="005B21A3">
        <w:rPr>
          <w:rStyle w:val="Char3"/>
          <w:rtl/>
          <w:lang w:bidi="fa-IR"/>
        </w:rPr>
        <w:t>ی</w:t>
      </w:r>
      <w:r w:rsidRPr="0060162A">
        <w:rPr>
          <w:rStyle w:val="Char3"/>
          <w:rtl/>
          <w:lang w:bidi="fa-IR"/>
        </w:rPr>
        <w:t>د: زود است كه به پدر و مادر خوب</w:t>
      </w:r>
      <w:r w:rsidR="005B21A3">
        <w:rPr>
          <w:rStyle w:val="Char3"/>
          <w:rtl/>
          <w:lang w:bidi="fa-IR"/>
        </w:rPr>
        <w:t>ی</w:t>
      </w:r>
      <w:r w:rsidRPr="0060162A">
        <w:rPr>
          <w:rStyle w:val="Char3"/>
          <w:rtl/>
          <w:lang w:bidi="fa-IR"/>
        </w:rPr>
        <w:t xml:space="preserve"> كند و دلخوششان سازد. سوم</w:t>
      </w:r>
      <w:r w:rsidR="005B21A3">
        <w:rPr>
          <w:rStyle w:val="Char3"/>
          <w:rtl/>
          <w:lang w:bidi="fa-IR"/>
        </w:rPr>
        <w:t>ی</w:t>
      </w:r>
      <w:r w:rsidR="00101A36">
        <w:rPr>
          <w:rStyle w:val="Char3"/>
          <w:rtl/>
          <w:lang w:bidi="fa-IR"/>
        </w:rPr>
        <w:t xml:space="preserve"> می‌</w:t>
      </w:r>
      <w:r w:rsidRPr="0060162A">
        <w:rPr>
          <w:rStyle w:val="Char3"/>
          <w:rtl/>
          <w:lang w:bidi="fa-IR"/>
        </w:rPr>
        <w:t>گو</w:t>
      </w:r>
      <w:r w:rsidR="005B21A3">
        <w:rPr>
          <w:rStyle w:val="Char3"/>
          <w:rtl/>
          <w:lang w:bidi="fa-IR"/>
        </w:rPr>
        <w:t>ی</w:t>
      </w:r>
      <w:r w:rsidRPr="0060162A">
        <w:rPr>
          <w:rStyle w:val="Char3"/>
          <w:rtl/>
          <w:lang w:bidi="fa-IR"/>
        </w:rPr>
        <w:t>د: ‌فلان</w:t>
      </w:r>
      <w:r w:rsidR="005B21A3">
        <w:rPr>
          <w:rStyle w:val="Char3"/>
          <w:rtl/>
          <w:lang w:bidi="fa-IR"/>
        </w:rPr>
        <w:t>ی</w:t>
      </w:r>
      <w:r w:rsidRPr="0060162A">
        <w:rPr>
          <w:rStyle w:val="Char3"/>
          <w:rtl/>
          <w:lang w:bidi="fa-IR"/>
        </w:rPr>
        <w:t xml:space="preserve"> را آن قدر وسوسه</w:t>
      </w:r>
      <w:r w:rsidR="00101A36">
        <w:rPr>
          <w:rStyle w:val="Char3"/>
          <w:rtl/>
          <w:lang w:bidi="fa-IR"/>
        </w:rPr>
        <w:t xml:space="preserve"> می‌</w:t>
      </w:r>
      <w:r w:rsidRPr="0060162A">
        <w:rPr>
          <w:rStyle w:val="Char3"/>
          <w:rtl/>
          <w:lang w:bidi="fa-IR"/>
        </w:rPr>
        <w:t>كنم كه شراب بخورد، ش</w:t>
      </w:r>
      <w:r w:rsidR="005B21A3">
        <w:rPr>
          <w:rStyle w:val="Char3"/>
          <w:rtl/>
          <w:lang w:bidi="fa-IR"/>
        </w:rPr>
        <w:t>ی</w:t>
      </w:r>
      <w:r w:rsidRPr="0060162A">
        <w:rPr>
          <w:rStyle w:val="Char3"/>
          <w:rtl/>
          <w:lang w:bidi="fa-IR"/>
        </w:rPr>
        <w:t>طان</w:t>
      </w:r>
      <w:r w:rsidR="00101A36">
        <w:rPr>
          <w:rStyle w:val="Char3"/>
          <w:rtl/>
          <w:lang w:bidi="fa-IR"/>
        </w:rPr>
        <w:t xml:space="preserve"> می‌</w:t>
      </w:r>
      <w:r w:rsidRPr="0060162A">
        <w:rPr>
          <w:rStyle w:val="Char3"/>
          <w:rtl/>
          <w:lang w:bidi="fa-IR"/>
        </w:rPr>
        <w:t>گو</w:t>
      </w:r>
      <w:r w:rsidR="005B21A3">
        <w:rPr>
          <w:rStyle w:val="Char3"/>
          <w:rtl/>
          <w:lang w:bidi="fa-IR"/>
        </w:rPr>
        <w:t>ی</w:t>
      </w:r>
      <w:r w:rsidRPr="0060162A">
        <w:rPr>
          <w:rStyle w:val="Char3"/>
          <w:rtl/>
          <w:lang w:bidi="fa-IR"/>
        </w:rPr>
        <w:t>د:‌تو تاج را برد</w:t>
      </w:r>
      <w:r w:rsidR="005B21A3">
        <w:rPr>
          <w:rStyle w:val="Char3"/>
          <w:rtl/>
          <w:lang w:bidi="fa-IR"/>
        </w:rPr>
        <w:t>ی</w:t>
      </w:r>
      <w:r w:rsidRPr="0060162A">
        <w:rPr>
          <w:rStyle w:val="Char3"/>
          <w:rtl/>
          <w:lang w:bidi="fa-IR"/>
        </w:rPr>
        <w:t>. پنجم</w:t>
      </w:r>
      <w:r w:rsidR="005B21A3">
        <w:rPr>
          <w:rStyle w:val="Char3"/>
          <w:rtl/>
          <w:lang w:bidi="fa-IR"/>
        </w:rPr>
        <w:t>ی</w:t>
      </w:r>
      <w:r w:rsidR="00101A36">
        <w:rPr>
          <w:rStyle w:val="Char3"/>
          <w:rtl/>
          <w:lang w:bidi="fa-IR"/>
        </w:rPr>
        <w:t xml:space="preserve"> می‌</w:t>
      </w:r>
      <w:r w:rsidRPr="0060162A">
        <w:rPr>
          <w:rStyle w:val="Char3"/>
          <w:rtl/>
          <w:lang w:bidi="fa-IR"/>
        </w:rPr>
        <w:t>گو</w:t>
      </w:r>
      <w:r w:rsidR="005B21A3">
        <w:rPr>
          <w:rStyle w:val="Char3"/>
          <w:rtl/>
          <w:lang w:bidi="fa-IR"/>
        </w:rPr>
        <w:t>ی</w:t>
      </w:r>
      <w:r w:rsidRPr="0060162A">
        <w:rPr>
          <w:rStyle w:val="Char3"/>
          <w:rtl/>
          <w:lang w:bidi="fa-IR"/>
        </w:rPr>
        <w:t>د: ‌فلان</w:t>
      </w:r>
      <w:r w:rsidR="005B21A3">
        <w:rPr>
          <w:rStyle w:val="Char3"/>
          <w:rtl/>
          <w:lang w:bidi="fa-IR"/>
        </w:rPr>
        <w:t>ی</w:t>
      </w:r>
      <w:r w:rsidRPr="0060162A">
        <w:rPr>
          <w:rStyle w:val="Char3"/>
          <w:rtl/>
          <w:lang w:bidi="fa-IR"/>
        </w:rPr>
        <w:t xml:space="preserve"> را آن قدر وسوسه</w:t>
      </w:r>
      <w:r w:rsidR="00101A36">
        <w:rPr>
          <w:rStyle w:val="Char3"/>
          <w:rtl/>
          <w:lang w:bidi="fa-IR"/>
        </w:rPr>
        <w:t xml:space="preserve"> می‌</w:t>
      </w:r>
      <w:r w:rsidRPr="0060162A">
        <w:rPr>
          <w:rStyle w:val="Char3"/>
          <w:rtl/>
          <w:lang w:bidi="fa-IR"/>
        </w:rPr>
        <w:t>كنم كه آدم بكشد، ش</w:t>
      </w:r>
      <w:r w:rsidR="005B21A3">
        <w:rPr>
          <w:rStyle w:val="Char3"/>
          <w:rtl/>
          <w:lang w:bidi="fa-IR"/>
        </w:rPr>
        <w:t>ی</w:t>
      </w:r>
      <w:r w:rsidRPr="0060162A">
        <w:rPr>
          <w:rStyle w:val="Char3"/>
          <w:rtl/>
          <w:lang w:bidi="fa-IR"/>
        </w:rPr>
        <w:t>طان دوبار</w:t>
      </w:r>
      <w:r w:rsidR="00101A36">
        <w:rPr>
          <w:rStyle w:val="Char3"/>
          <w:rtl/>
          <w:lang w:bidi="fa-IR"/>
        </w:rPr>
        <w:t xml:space="preserve"> می‌</w:t>
      </w:r>
      <w:r w:rsidRPr="0060162A">
        <w:rPr>
          <w:rStyle w:val="Char3"/>
          <w:rtl/>
          <w:lang w:bidi="fa-IR"/>
        </w:rPr>
        <w:t>گو</w:t>
      </w:r>
      <w:r w:rsidR="005B21A3">
        <w:rPr>
          <w:rStyle w:val="Char3"/>
          <w:rtl/>
          <w:lang w:bidi="fa-IR"/>
        </w:rPr>
        <w:t>ی</w:t>
      </w:r>
      <w:r w:rsidRPr="0060162A">
        <w:rPr>
          <w:rStyle w:val="Char3"/>
          <w:rtl/>
          <w:lang w:bidi="fa-IR"/>
        </w:rPr>
        <w:t>د:‌ تو تاج را برد</w:t>
      </w:r>
      <w:r w:rsidR="005B21A3">
        <w:rPr>
          <w:rStyle w:val="Char3"/>
          <w:rtl/>
          <w:lang w:bidi="fa-IR"/>
        </w:rPr>
        <w:t>ی</w:t>
      </w:r>
      <w:r w:rsidRPr="0060162A">
        <w:rPr>
          <w:rStyle w:val="Char3"/>
          <w:rtl/>
          <w:lang w:bidi="fa-IR"/>
        </w:rPr>
        <w:t xml:space="preserve">. </w:t>
      </w:r>
    </w:p>
    <w:p w:rsidR="009C6881" w:rsidRPr="0060162A" w:rsidRDefault="009C6881" w:rsidP="0060162A">
      <w:pPr>
        <w:spacing w:line="250" w:lineRule="auto"/>
        <w:ind w:firstLine="284"/>
        <w:jc w:val="both"/>
        <w:rPr>
          <w:rStyle w:val="Char3"/>
          <w:rtl/>
          <w:lang w:bidi="fa-IR"/>
        </w:rPr>
      </w:pPr>
      <w:r w:rsidRPr="0060162A">
        <w:rPr>
          <w:rStyle w:val="Char3"/>
          <w:rtl/>
          <w:lang w:bidi="fa-IR"/>
        </w:rPr>
        <w:t>آورده اند كه كس</w:t>
      </w:r>
      <w:r w:rsidR="005B21A3">
        <w:rPr>
          <w:rStyle w:val="Char3"/>
          <w:rtl/>
          <w:lang w:bidi="fa-IR"/>
        </w:rPr>
        <w:t>ی</w:t>
      </w:r>
      <w:r w:rsidRPr="0060162A">
        <w:rPr>
          <w:rStyle w:val="Char3"/>
          <w:rtl/>
          <w:lang w:bidi="fa-IR"/>
        </w:rPr>
        <w:t xml:space="preserve"> درخت</w:t>
      </w:r>
      <w:r w:rsidR="005B21A3">
        <w:rPr>
          <w:rStyle w:val="Char3"/>
          <w:rtl/>
          <w:lang w:bidi="fa-IR"/>
        </w:rPr>
        <w:t>ی</w:t>
      </w:r>
      <w:r w:rsidRPr="0060162A">
        <w:rPr>
          <w:rStyle w:val="Char3"/>
          <w:rtl/>
          <w:lang w:bidi="fa-IR"/>
        </w:rPr>
        <w:t xml:space="preserve"> را د</w:t>
      </w:r>
      <w:r w:rsidR="005B21A3">
        <w:rPr>
          <w:rStyle w:val="Char3"/>
          <w:rtl/>
          <w:lang w:bidi="fa-IR"/>
        </w:rPr>
        <w:t>ی</w:t>
      </w:r>
      <w:r w:rsidRPr="0060162A">
        <w:rPr>
          <w:rStyle w:val="Char3"/>
          <w:rtl/>
          <w:lang w:bidi="fa-IR"/>
        </w:rPr>
        <w:t>د عده</w:t>
      </w:r>
      <w:r w:rsidR="0090518F">
        <w:rPr>
          <w:rStyle w:val="Char3"/>
          <w:rtl/>
          <w:lang w:bidi="fa-IR"/>
        </w:rPr>
        <w:t xml:space="preserve">‌ای </w:t>
      </w:r>
      <w:r w:rsidR="00101A36">
        <w:rPr>
          <w:rStyle w:val="Char3"/>
          <w:rtl/>
          <w:lang w:bidi="fa-IR"/>
        </w:rPr>
        <w:t>می‌</w:t>
      </w:r>
      <w:r w:rsidRPr="0060162A">
        <w:rPr>
          <w:rStyle w:val="Char3"/>
          <w:rtl/>
          <w:lang w:bidi="fa-IR"/>
        </w:rPr>
        <w:t>پرستند، به خاطر خدا خشمگ</w:t>
      </w:r>
      <w:r w:rsidR="005B21A3">
        <w:rPr>
          <w:rStyle w:val="Char3"/>
          <w:rtl/>
          <w:lang w:bidi="fa-IR"/>
        </w:rPr>
        <w:t>ی</w:t>
      </w:r>
      <w:r w:rsidRPr="0060162A">
        <w:rPr>
          <w:rStyle w:val="Char3"/>
          <w:rtl/>
          <w:lang w:bidi="fa-IR"/>
        </w:rPr>
        <w:t>ن شد و رفت كه درخت را بر</w:t>
      </w:r>
      <w:r w:rsidR="005B21A3">
        <w:rPr>
          <w:rStyle w:val="Char3"/>
          <w:rtl/>
          <w:lang w:bidi="fa-IR"/>
        </w:rPr>
        <w:t>ی</w:t>
      </w:r>
      <w:r w:rsidRPr="0060162A">
        <w:rPr>
          <w:rStyle w:val="Char3"/>
          <w:rtl/>
          <w:lang w:bidi="fa-IR"/>
        </w:rPr>
        <w:t>د. ش</w:t>
      </w:r>
      <w:r w:rsidR="005B21A3">
        <w:rPr>
          <w:rStyle w:val="Char3"/>
          <w:rtl/>
          <w:lang w:bidi="fa-IR"/>
        </w:rPr>
        <w:t>ی</w:t>
      </w:r>
      <w:r w:rsidRPr="0060162A">
        <w:rPr>
          <w:rStyle w:val="Char3"/>
          <w:rtl/>
          <w:lang w:bidi="fa-IR"/>
        </w:rPr>
        <w:t>طان به صورت انسان</w:t>
      </w:r>
      <w:r w:rsidR="005B21A3">
        <w:rPr>
          <w:rStyle w:val="Char3"/>
          <w:rtl/>
          <w:lang w:bidi="fa-IR"/>
        </w:rPr>
        <w:t>ی</w:t>
      </w:r>
      <w:r w:rsidRPr="0060162A">
        <w:rPr>
          <w:rStyle w:val="Char3"/>
          <w:rtl/>
          <w:lang w:bidi="fa-IR"/>
        </w:rPr>
        <w:t xml:space="preserve"> مجسم شد و از او پرس</w:t>
      </w:r>
      <w:r w:rsidR="005B21A3">
        <w:rPr>
          <w:rStyle w:val="Char3"/>
          <w:rtl/>
          <w:lang w:bidi="fa-IR"/>
        </w:rPr>
        <w:t>ی</w:t>
      </w:r>
      <w:r w:rsidRPr="0060162A">
        <w:rPr>
          <w:rStyle w:val="Char3"/>
          <w:rtl/>
          <w:lang w:bidi="fa-IR"/>
        </w:rPr>
        <w:t>د: چه</w:t>
      </w:r>
      <w:r w:rsidR="00101A36">
        <w:rPr>
          <w:rStyle w:val="Char3"/>
          <w:rtl/>
          <w:lang w:bidi="fa-IR"/>
        </w:rPr>
        <w:t xml:space="preserve"> می‌</w:t>
      </w:r>
      <w:r w:rsidRPr="0060162A">
        <w:rPr>
          <w:rStyle w:val="Char3"/>
          <w:rtl/>
          <w:lang w:bidi="fa-IR"/>
        </w:rPr>
        <w:t>خواه</w:t>
      </w:r>
      <w:r w:rsidR="005B21A3">
        <w:rPr>
          <w:rStyle w:val="Char3"/>
          <w:rtl/>
          <w:lang w:bidi="fa-IR"/>
        </w:rPr>
        <w:t>ی</w:t>
      </w:r>
      <w:r w:rsidRPr="0060162A">
        <w:rPr>
          <w:rStyle w:val="Char3"/>
          <w:rtl/>
          <w:lang w:bidi="fa-IR"/>
        </w:rPr>
        <w:t xml:space="preserve"> كن</w:t>
      </w:r>
      <w:r w:rsidR="005B21A3">
        <w:rPr>
          <w:rStyle w:val="Char3"/>
          <w:rtl/>
          <w:lang w:bidi="fa-IR"/>
        </w:rPr>
        <w:t>ی</w:t>
      </w:r>
      <w:r w:rsidRPr="0060162A">
        <w:rPr>
          <w:rStyle w:val="Char3"/>
          <w:rtl/>
          <w:lang w:bidi="fa-IR"/>
        </w:rPr>
        <w:t>؟ گفت:</w:t>
      </w:r>
      <w:r w:rsidR="00101A36">
        <w:rPr>
          <w:rStyle w:val="Char3"/>
          <w:rtl/>
          <w:lang w:bidi="fa-IR"/>
        </w:rPr>
        <w:t xml:space="preserve"> می‌</w:t>
      </w:r>
      <w:r w:rsidRPr="0060162A">
        <w:rPr>
          <w:rStyle w:val="Char3"/>
          <w:rtl/>
          <w:lang w:bidi="fa-IR"/>
        </w:rPr>
        <w:t>خواهم ا</w:t>
      </w:r>
      <w:r w:rsidR="005B21A3">
        <w:rPr>
          <w:rStyle w:val="Char3"/>
          <w:rtl/>
          <w:lang w:bidi="fa-IR"/>
        </w:rPr>
        <w:t>ی</w:t>
      </w:r>
      <w:r w:rsidRPr="0060162A">
        <w:rPr>
          <w:rStyle w:val="Char3"/>
          <w:rtl/>
          <w:lang w:bidi="fa-IR"/>
        </w:rPr>
        <w:t>ن درخت را كه معبود واقع شده قطع كنم. ش</w:t>
      </w:r>
      <w:r w:rsidR="005B21A3">
        <w:rPr>
          <w:rStyle w:val="Char3"/>
          <w:rtl/>
          <w:lang w:bidi="fa-IR"/>
        </w:rPr>
        <w:t>ی</w:t>
      </w:r>
      <w:r w:rsidRPr="0060162A">
        <w:rPr>
          <w:rStyle w:val="Char3"/>
          <w:rtl/>
          <w:lang w:bidi="fa-IR"/>
        </w:rPr>
        <w:t>طان گفت: ‌تو را كه درخت</w:t>
      </w:r>
      <w:r w:rsidR="00101A36">
        <w:rPr>
          <w:rStyle w:val="Char3"/>
          <w:rtl/>
          <w:lang w:bidi="fa-IR"/>
        </w:rPr>
        <w:t xml:space="preserve"> نمی‌</w:t>
      </w:r>
      <w:r w:rsidRPr="0060162A">
        <w:rPr>
          <w:rStyle w:val="Char3"/>
          <w:rtl/>
          <w:lang w:bidi="fa-IR"/>
        </w:rPr>
        <w:t>پرست</w:t>
      </w:r>
      <w:r w:rsidR="005B21A3">
        <w:rPr>
          <w:rStyle w:val="Char3"/>
          <w:rtl/>
          <w:lang w:bidi="fa-IR"/>
        </w:rPr>
        <w:t>ی</w:t>
      </w:r>
      <w:r w:rsidRPr="0060162A">
        <w:rPr>
          <w:rStyle w:val="Char3"/>
          <w:rtl/>
          <w:lang w:bidi="fa-IR"/>
        </w:rPr>
        <w:t xml:space="preserve"> از آن چه ز</w:t>
      </w:r>
      <w:r w:rsidR="005B21A3">
        <w:rPr>
          <w:rStyle w:val="Char3"/>
          <w:rtl/>
          <w:lang w:bidi="fa-IR"/>
        </w:rPr>
        <w:t>ی</w:t>
      </w:r>
      <w:r w:rsidRPr="0060162A">
        <w:rPr>
          <w:rStyle w:val="Char3"/>
          <w:rtl/>
          <w:lang w:bidi="fa-IR"/>
        </w:rPr>
        <w:t>ان؟ گفت:‌ با</w:t>
      </w:r>
      <w:r w:rsidR="005B21A3">
        <w:rPr>
          <w:rStyle w:val="Char3"/>
          <w:rtl/>
          <w:lang w:bidi="fa-IR"/>
        </w:rPr>
        <w:t>ی</w:t>
      </w:r>
      <w:r w:rsidRPr="0060162A">
        <w:rPr>
          <w:rStyle w:val="Char3"/>
          <w:rtl/>
          <w:lang w:bidi="fa-IR"/>
        </w:rPr>
        <w:t>د ببرمش و حتماً</w:t>
      </w:r>
      <w:r w:rsidR="00101A36">
        <w:rPr>
          <w:rStyle w:val="Char3"/>
          <w:rtl/>
          <w:lang w:bidi="fa-IR"/>
        </w:rPr>
        <w:t xml:space="preserve"> می‌</w:t>
      </w:r>
      <w:r w:rsidRPr="0060162A">
        <w:rPr>
          <w:rStyle w:val="Char3"/>
          <w:rtl/>
          <w:lang w:bidi="fa-IR"/>
        </w:rPr>
        <w:t>برم! ش</w:t>
      </w:r>
      <w:r w:rsidR="005B21A3">
        <w:rPr>
          <w:rStyle w:val="Char3"/>
          <w:rtl/>
          <w:lang w:bidi="fa-IR"/>
        </w:rPr>
        <w:t>ی</w:t>
      </w:r>
      <w:r w:rsidRPr="0060162A">
        <w:rPr>
          <w:rStyle w:val="Char3"/>
          <w:rtl/>
          <w:lang w:bidi="fa-IR"/>
        </w:rPr>
        <w:t>طان گفت: ب</w:t>
      </w:r>
      <w:r w:rsidR="005B21A3">
        <w:rPr>
          <w:rStyle w:val="Char3"/>
          <w:rtl/>
          <w:lang w:bidi="fa-IR"/>
        </w:rPr>
        <w:t>ی</w:t>
      </w:r>
      <w:r w:rsidRPr="0060162A">
        <w:rPr>
          <w:rStyle w:val="Char3"/>
          <w:rtl/>
          <w:lang w:bidi="fa-IR"/>
        </w:rPr>
        <w:t>ا ا</w:t>
      </w:r>
      <w:r w:rsidR="005B21A3">
        <w:rPr>
          <w:rStyle w:val="Char3"/>
          <w:rtl/>
          <w:lang w:bidi="fa-IR"/>
        </w:rPr>
        <w:t>ی</w:t>
      </w:r>
      <w:r w:rsidRPr="0060162A">
        <w:rPr>
          <w:rStyle w:val="Char3"/>
          <w:rtl/>
          <w:lang w:bidi="fa-IR"/>
        </w:rPr>
        <w:t>ن را نبر و هر روز صبح دو د</w:t>
      </w:r>
      <w:r w:rsidR="005B21A3">
        <w:rPr>
          <w:rStyle w:val="Char3"/>
          <w:rtl/>
          <w:lang w:bidi="fa-IR"/>
        </w:rPr>
        <w:t>ی</w:t>
      </w:r>
      <w:r w:rsidRPr="0060162A">
        <w:rPr>
          <w:rStyle w:val="Char3"/>
          <w:rtl/>
          <w:lang w:bidi="fa-IR"/>
        </w:rPr>
        <w:t>نار كنار بالشت خواه</w:t>
      </w:r>
      <w:r w:rsidR="005B21A3">
        <w:rPr>
          <w:rStyle w:val="Char3"/>
          <w:rtl/>
          <w:lang w:bidi="fa-IR"/>
        </w:rPr>
        <w:t>ی</w:t>
      </w:r>
      <w:r w:rsidRPr="0060162A">
        <w:rPr>
          <w:rStyle w:val="Char3"/>
          <w:rtl/>
          <w:lang w:bidi="fa-IR"/>
        </w:rPr>
        <w:t xml:space="preserve"> </w:t>
      </w:r>
      <w:r w:rsidR="005B21A3">
        <w:rPr>
          <w:rStyle w:val="Char3"/>
          <w:rtl/>
          <w:lang w:bidi="fa-IR"/>
        </w:rPr>
        <w:t>ی</w:t>
      </w:r>
      <w:r w:rsidRPr="0060162A">
        <w:rPr>
          <w:rStyle w:val="Char3"/>
          <w:rtl/>
          <w:lang w:bidi="fa-IR"/>
        </w:rPr>
        <w:t>افت. آن مرد گفت:‌ از كجا معلوم؟ ش</w:t>
      </w:r>
      <w:r w:rsidR="005B21A3">
        <w:rPr>
          <w:rStyle w:val="Char3"/>
          <w:rtl/>
          <w:lang w:bidi="fa-IR"/>
        </w:rPr>
        <w:t>ی</w:t>
      </w:r>
      <w:r w:rsidRPr="0060162A">
        <w:rPr>
          <w:rStyle w:val="Char3"/>
          <w:rtl/>
          <w:lang w:bidi="fa-IR"/>
        </w:rPr>
        <w:t>طان گفت:‌ من ضامن! آن مرد پذ</w:t>
      </w:r>
      <w:r w:rsidR="005B21A3">
        <w:rPr>
          <w:rStyle w:val="Char3"/>
          <w:rtl/>
          <w:lang w:bidi="fa-IR"/>
        </w:rPr>
        <w:t>ی</w:t>
      </w:r>
      <w:r w:rsidRPr="0060162A">
        <w:rPr>
          <w:rStyle w:val="Char3"/>
          <w:rtl/>
          <w:lang w:bidi="fa-IR"/>
        </w:rPr>
        <w:t>رفت و به خانه رفت، و روز اول دو د</w:t>
      </w:r>
      <w:r w:rsidR="005B21A3">
        <w:rPr>
          <w:rStyle w:val="Char3"/>
          <w:rtl/>
          <w:lang w:bidi="fa-IR"/>
        </w:rPr>
        <w:t>ی</w:t>
      </w:r>
      <w:r w:rsidRPr="0060162A">
        <w:rPr>
          <w:rStyle w:val="Char3"/>
          <w:rtl/>
          <w:lang w:bidi="fa-IR"/>
        </w:rPr>
        <w:t xml:space="preserve">نار كنار بالش خود </w:t>
      </w:r>
      <w:r w:rsidR="005B21A3">
        <w:rPr>
          <w:rStyle w:val="Char3"/>
          <w:rtl/>
          <w:lang w:bidi="fa-IR"/>
        </w:rPr>
        <w:t>ی</w:t>
      </w:r>
      <w:r w:rsidRPr="0060162A">
        <w:rPr>
          <w:rStyle w:val="Char3"/>
          <w:rtl/>
          <w:lang w:bidi="fa-IR"/>
        </w:rPr>
        <w:t>افت اما روز دوم از دو د</w:t>
      </w:r>
      <w:r w:rsidR="005B21A3">
        <w:rPr>
          <w:rStyle w:val="Char3"/>
          <w:rtl/>
          <w:lang w:bidi="fa-IR"/>
        </w:rPr>
        <w:t>ی</w:t>
      </w:r>
      <w:r w:rsidRPr="0060162A">
        <w:rPr>
          <w:rStyle w:val="Char3"/>
          <w:rtl/>
          <w:lang w:bidi="fa-IR"/>
        </w:rPr>
        <w:t>نار خبر</w:t>
      </w:r>
      <w:r w:rsidR="005B21A3">
        <w:rPr>
          <w:rStyle w:val="Char3"/>
          <w:rtl/>
          <w:lang w:bidi="fa-IR"/>
        </w:rPr>
        <w:t>ی</w:t>
      </w:r>
      <w:r w:rsidRPr="0060162A">
        <w:rPr>
          <w:rStyle w:val="Char3"/>
          <w:rtl/>
          <w:lang w:bidi="fa-IR"/>
        </w:rPr>
        <w:t xml:space="preserve"> نبود؛، خشمگ</w:t>
      </w:r>
      <w:r w:rsidR="005B21A3">
        <w:rPr>
          <w:rStyle w:val="Char3"/>
          <w:rtl/>
          <w:lang w:bidi="fa-IR"/>
        </w:rPr>
        <w:t>ی</w:t>
      </w:r>
      <w:r w:rsidRPr="0060162A">
        <w:rPr>
          <w:rStyle w:val="Char3"/>
          <w:rtl/>
          <w:lang w:bidi="fa-IR"/>
        </w:rPr>
        <w:t>ن شد و رفت كه درخت را ببرد، ش</w:t>
      </w:r>
      <w:r w:rsidR="005B21A3">
        <w:rPr>
          <w:rStyle w:val="Char3"/>
          <w:rtl/>
          <w:lang w:bidi="fa-IR"/>
        </w:rPr>
        <w:t>ی</w:t>
      </w:r>
      <w:r w:rsidRPr="0060162A">
        <w:rPr>
          <w:rStyle w:val="Char3"/>
          <w:rtl/>
          <w:lang w:bidi="fa-IR"/>
        </w:rPr>
        <w:t>طان آنجا بود، پرس</w:t>
      </w:r>
      <w:r w:rsidR="005B21A3">
        <w:rPr>
          <w:rStyle w:val="Char3"/>
          <w:rtl/>
          <w:lang w:bidi="fa-IR"/>
        </w:rPr>
        <w:t>ی</w:t>
      </w:r>
      <w:r w:rsidRPr="0060162A">
        <w:rPr>
          <w:rStyle w:val="Char3"/>
          <w:rtl/>
          <w:lang w:bidi="fa-IR"/>
        </w:rPr>
        <w:t>د: آمده</w:t>
      </w:r>
      <w:r w:rsidR="0090518F">
        <w:rPr>
          <w:rStyle w:val="Char3"/>
          <w:rtl/>
          <w:lang w:bidi="fa-IR"/>
        </w:rPr>
        <w:t xml:space="preserve">‌ای </w:t>
      </w:r>
      <w:r w:rsidRPr="0060162A">
        <w:rPr>
          <w:rStyle w:val="Char3"/>
          <w:rtl/>
          <w:lang w:bidi="fa-IR"/>
        </w:rPr>
        <w:t>چه كار كن</w:t>
      </w:r>
      <w:r w:rsidR="005B21A3">
        <w:rPr>
          <w:rStyle w:val="Char3"/>
          <w:rtl/>
          <w:lang w:bidi="fa-IR"/>
        </w:rPr>
        <w:t>ی</w:t>
      </w:r>
      <w:r w:rsidRPr="0060162A">
        <w:rPr>
          <w:rStyle w:val="Char3"/>
          <w:rtl/>
          <w:lang w:bidi="fa-IR"/>
        </w:rPr>
        <w:t>؟ گفت:‌</w:t>
      </w:r>
      <w:r w:rsidR="00101A36">
        <w:rPr>
          <w:rStyle w:val="Char3"/>
          <w:rtl/>
          <w:lang w:bidi="fa-IR"/>
        </w:rPr>
        <w:t xml:space="preserve"> می‌</w:t>
      </w:r>
      <w:r w:rsidRPr="0060162A">
        <w:rPr>
          <w:rStyle w:val="Char3"/>
          <w:rtl/>
          <w:lang w:bidi="fa-IR"/>
        </w:rPr>
        <w:t>خواهم ا</w:t>
      </w:r>
      <w:r w:rsidR="005B21A3">
        <w:rPr>
          <w:rStyle w:val="Char3"/>
          <w:rtl/>
          <w:lang w:bidi="fa-IR"/>
        </w:rPr>
        <w:t>ی</w:t>
      </w:r>
      <w:r w:rsidRPr="0060162A">
        <w:rPr>
          <w:rStyle w:val="Char3"/>
          <w:rtl/>
          <w:lang w:bidi="fa-IR"/>
        </w:rPr>
        <w:t>ن درخت را ببرم كه در مقابل خدا معبود واقع شده! ش</w:t>
      </w:r>
      <w:r w:rsidR="005B21A3">
        <w:rPr>
          <w:rStyle w:val="Char3"/>
          <w:rtl/>
          <w:lang w:bidi="fa-IR"/>
        </w:rPr>
        <w:t>ی</w:t>
      </w:r>
      <w:r w:rsidRPr="0060162A">
        <w:rPr>
          <w:rStyle w:val="Char3"/>
          <w:rtl/>
          <w:lang w:bidi="fa-IR"/>
        </w:rPr>
        <w:t>طان گفت:‌ دروغ</w:t>
      </w:r>
      <w:r w:rsidR="00101A36">
        <w:rPr>
          <w:rStyle w:val="Char3"/>
          <w:rtl/>
          <w:lang w:bidi="fa-IR"/>
        </w:rPr>
        <w:t xml:space="preserve"> می‌</w:t>
      </w:r>
      <w:r w:rsidRPr="0060162A">
        <w:rPr>
          <w:rStyle w:val="Char3"/>
          <w:rtl/>
          <w:lang w:bidi="fa-IR"/>
        </w:rPr>
        <w:t>گو</w:t>
      </w:r>
      <w:r w:rsidR="005B21A3">
        <w:rPr>
          <w:rStyle w:val="Char3"/>
          <w:rtl/>
          <w:lang w:bidi="fa-IR"/>
        </w:rPr>
        <w:t>یی</w:t>
      </w:r>
      <w:r w:rsidRPr="0060162A">
        <w:rPr>
          <w:rStyle w:val="Char3"/>
          <w:rtl/>
          <w:lang w:bidi="fa-IR"/>
        </w:rPr>
        <w:t xml:space="preserve"> ا</w:t>
      </w:r>
      <w:r w:rsidR="005B21A3">
        <w:rPr>
          <w:rStyle w:val="Char3"/>
          <w:rtl/>
          <w:lang w:bidi="fa-IR"/>
        </w:rPr>
        <w:t>ی</w:t>
      </w:r>
      <w:r w:rsidRPr="0060162A">
        <w:rPr>
          <w:rStyle w:val="Char3"/>
          <w:rtl/>
          <w:lang w:bidi="fa-IR"/>
        </w:rPr>
        <w:t>ن كار از تو ساخته ن</w:t>
      </w:r>
      <w:r w:rsidR="005B21A3">
        <w:rPr>
          <w:rStyle w:val="Char3"/>
          <w:rtl/>
          <w:lang w:bidi="fa-IR"/>
        </w:rPr>
        <w:t>ی</w:t>
      </w:r>
      <w:r w:rsidRPr="0060162A">
        <w:rPr>
          <w:rStyle w:val="Char3"/>
          <w:rtl/>
          <w:lang w:bidi="fa-IR"/>
        </w:rPr>
        <w:t>ست. مرد رفت كه درخت را ببرد ش</w:t>
      </w:r>
      <w:r w:rsidR="005B21A3">
        <w:rPr>
          <w:rStyle w:val="Char3"/>
          <w:rtl/>
          <w:lang w:bidi="fa-IR"/>
        </w:rPr>
        <w:t>ی</w:t>
      </w:r>
      <w:r w:rsidRPr="0060162A">
        <w:rPr>
          <w:rStyle w:val="Char3"/>
          <w:rtl/>
          <w:lang w:bidi="fa-IR"/>
        </w:rPr>
        <w:t>طان او را بر زم</w:t>
      </w:r>
      <w:r w:rsidR="005B21A3">
        <w:rPr>
          <w:rStyle w:val="Char3"/>
          <w:rtl/>
          <w:lang w:bidi="fa-IR"/>
        </w:rPr>
        <w:t>ی</w:t>
      </w:r>
      <w:r w:rsidRPr="0060162A">
        <w:rPr>
          <w:rStyle w:val="Char3"/>
          <w:rtl/>
          <w:lang w:bidi="fa-IR"/>
        </w:rPr>
        <w:t>ن زد و گلو</w:t>
      </w:r>
      <w:r w:rsidR="005B21A3">
        <w:rPr>
          <w:rStyle w:val="Char3"/>
          <w:rtl/>
          <w:lang w:bidi="fa-IR"/>
        </w:rPr>
        <w:t>ی</w:t>
      </w:r>
      <w:r w:rsidRPr="0060162A">
        <w:rPr>
          <w:rStyle w:val="Char3"/>
          <w:rtl/>
          <w:lang w:bidi="fa-IR"/>
        </w:rPr>
        <w:t>ش را گرفت و سخت فشرد، آن گاه گفت: مرا</w:t>
      </w:r>
      <w:r w:rsidR="00101A36">
        <w:rPr>
          <w:rStyle w:val="Char3"/>
          <w:rtl/>
          <w:lang w:bidi="fa-IR"/>
        </w:rPr>
        <w:t xml:space="preserve"> می‌</w:t>
      </w:r>
      <w:r w:rsidRPr="0060162A">
        <w:rPr>
          <w:rStyle w:val="Char3"/>
          <w:rtl/>
          <w:lang w:bidi="fa-IR"/>
        </w:rPr>
        <w:t>شناس</w:t>
      </w:r>
      <w:r w:rsidR="005B21A3">
        <w:rPr>
          <w:rStyle w:val="Char3"/>
          <w:rtl/>
          <w:lang w:bidi="fa-IR"/>
        </w:rPr>
        <w:t>ی</w:t>
      </w:r>
      <w:r w:rsidRPr="0060162A">
        <w:rPr>
          <w:rStyle w:val="Char3"/>
          <w:rtl/>
          <w:lang w:bidi="fa-IR"/>
        </w:rPr>
        <w:t>، من ش</w:t>
      </w:r>
      <w:r w:rsidR="005B21A3">
        <w:rPr>
          <w:rStyle w:val="Char3"/>
          <w:rtl/>
          <w:lang w:bidi="fa-IR"/>
        </w:rPr>
        <w:t>ی</w:t>
      </w:r>
      <w:r w:rsidRPr="0060162A">
        <w:rPr>
          <w:rStyle w:val="Char3"/>
          <w:rtl/>
          <w:lang w:bidi="fa-IR"/>
        </w:rPr>
        <w:t>طانم، روز اول كه لِلّه آمده بود</w:t>
      </w:r>
      <w:r w:rsidR="005B21A3">
        <w:rPr>
          <w:rStyle w:val="Char3"/>
          <w:rtl/>
          <w:lang w:bidi="fa-IR"/>
        </w:rPr>
        <w:t>ی</w:t>
      </w:r>
      <w:r w:rsidRPr="0060162A">
        <w:rPr>
          <w:rStyle w:val="Char3"/>
          <w:rtl/>
          <w:lang w:bidi="fa-IR"/>
        </w:rPr>
        <w:t xml:space="preserve"> مرا بر تو راه</w:t>
      </w:r>
      <w:r w:rsidR="005B21A3">
        <w:rPr>
          <w:rStyle w:val="Char3"/>
          <w:rtl/>
          <w:lang w:bidi="fa-IR"/>
        </w:rPr>
        <w:t>ی</w:t>
      </w:r>
      <w:r w:rsidRPr="0060162A">
        <w:rPr>
          <w:rStyle w:val="Char3"/>
          <w:rtl/>
          <w:lang w:bidi="fa-IR"/>
        </w:rPr>
        <w:t xml:space="preserve"> و دست</w:t>
      </w:r>
      <w:r w:rsidR="005B21A3">
        <w:rPr>
          <w:rStyle w:val="Char3"/>
          <w:rtl/>
          <w:lang w:bidi="fa-IR"/>
        </w:rPr>
        <w:t>ی</w:t>
      </w:r>
      <w:r w:rsidRPr="0060162A">
        <w:rPr>
          <w:rStyle w:val="Char3"/>
          <w:rtl/>
          <w:lang w:bidi="fa-IR"/>
        </w:rPr>
        <w:t xml:space="preserve"> نبود (و</w:t>
      </w:r>
      <w:r w:rsidR="00101A36">
        <w:rPr>
          <w:rStyle w:val="Char3"/>
          <w:rtl/>
          <w:lang w:bidi="fa-IR"/>
        </w:rPr>
        <w:t xml:space="preserve"> می‌</w:t>
      </w:r>
      <w:r w:rsidRPr="0060162A">
        <w:rPr>
          <w:rStyle w:val="Char3"/>
          <w:rtl/>
          <w:lang w:bidi="fa-IR"/>
        </w:rPr>
        <w:t>توانست</w:t>
      </w:r>
      <w:r w:rsidR="005B21A3">
        <w:rPr>
          <w:rStyle w:val="Char3"/>
          <w:rtl/>
          <w:lang w:bidi="fa-IR"/>
        </w:rPr>
        <w:t>ی</w:t>
      </w:r>
      <w:r w:rsidRPr="0060162A">
        <w:rPr>
          <w:rStyle w:val="Char3"/>
          <w:rtl/>
          <w:lang w:bidi="fa-IR"/>
        </w:rPr>
        <w:t xml:space="preserve"> ا</w:t>
      </w:r>
      <w:r w:rsidR="005B21A3">
        <w:rPr>
          <w:rStyle w:val="Char3"/>
          <w:rtl/>
          <w:lang w:bidi="fa-IR"/>
        </w:rPr>
        <w:t>ی</w:t>
      </w:r>
      <w:r w:rsidRPr="0060162A">
        <w:rPr>
          <w:rStyle w:val="Char3"/>
          <w:rtl/>
          <w:lang w:bidi="fa-IR"/>
        </w:rPr>
        <w:t>ن درخت را ببر</w:t>
      </w:r>
      <w:r w:rsidR="005B21A3">
        <w:rPr>
          <w:rStyle w:val="Char3"/>
          <w:rtl/>
          <w:lang w:bidi="fa-IR"/>
        </w:rPr>
        <w:t>ی</w:t>
      </w:r>
      <w:r w:rsidRPr="0060162A">
        <w:rPr>
          <w:rStyle w:val="Char3"/>
          <w:rtl/>
          <w:lang w:bidi="fa-IR"/>
        </w:rPr>
        <w:t>) اما با دو د</w:t>
      </w:r>
      <w:r w:rsidR="005B21A3">
        <w:rPr>
          <w:rStyle w:val="Char3"/>
          <w:rtl/>
          <w:lang w:bidi="fa-IR"/>
        </w:rPr>
        <w:t>ی</w:t>
      </w:r>
      <w:r w:rsidRPr="0060162A">
        <w:rPr>
          <w:rStyle w:val="Char3"/>
          <w:rtl/>
          <w:lang w:bidi="fa-IR"/>
        </w:rPr>
        <w:t>نار فر</w:t>
      </w:r>
      <w:r w:rsidR="005B21A3">
        <w:rPr>
          <w:rStyle w:val="Char3"/>
          <w:rtl/>
          <w:lang w:bidi="fa-IR"/>
        </w:rPr>
        <w:t>ی</w:t>
      </w:r>
      <w:r w:rsidRPr="0060162A">
        <w:rPr>
          <w:rStyle w:val="Char3"/>
          <w:rtl/>
          <w:lang w:bidi="fa-IR"/>
        </w:rPr>
        <w:t>فتمت، اما امروز غضبت برا</w:t>
      </w:r>
      <w:r w:rsidR="005B21A3">
        <w:rPr>
          <w:rStyle w:val="Char3"/>
          <w:rtl/>
          <w:lang w:bidi="fa-IR"/>
        </w:rPr>
        <w:t>ی</w:t>
      </w:r>
      <w:r w:rsidRPr="0060162A">
        <w:rPr>
          <w:rStyle w:val="Char3"/>
          <w:rtl/>
          <w:lang w:bidi="fa-IR"/>
        </w:rPr>
        <w:t xml:space="preserve"> خدا ن</w:t>
      </w:r>
      <w:r w:rsidR="005B21A3">
        <w:rPr>
          <w:rStyle w:val="Char3"/>
          <w:rtl/>
          <w:lang w:bidi="fa-IR"/>
        </w:rPr>
        <w:t>ی</w:t>
      </w:r>
      <w:r w:rsidRPr="0060162A">
        <w:rPr>
          <w:rStyle w:val="Char3"/>
          <w:rtl/>
          <w:lang w:bidi="fa-IR"/>
        </w:rPr>
        <w:t>ست برا</w:t>
      </w:r>
      <w:r w:rsidR="005B21A3">
        <w:rPr>
          <w:rStyle w:val="Char3"/>
          <w:rtl/>
          <w:lang w:bidi="fa-IR"/>
        </w:rPr>
        <w:t>ی</w:t>
      </w:r>
      <w:r w:rsidRPr="0060162A">
        <w:rPr>
          <w:rStyle w:val="Char3"/>
          <w:rtl/>
          <w:lang w:bidi="fa-IR"/>
        </w:rPr>
        <w:t xml:space="preserve"> دو د</w:t>
      </w:r>
      <w:r w:rsidR="005B21A3">
        <w:rPr>
          <w:rStyle w:val="Char3"/>
          <w:rtl/>
          <w:lang w:bidi="fa-IR"/>
        </w:rPr>
        <w:t>ی</w:t>
      </w:r>
      <w:r w:rsidRPr="0060162A">
        <w:rPr>
          <w:rStyle w:val="Char3"/>
          <w:rtl/>
          <w:lang w:bidi="fa-IR"/>
        </w:rPr>
        <w:t>نار است، لذا من بر تو چ</w:t>
      </w:r>
      <w:r w:rsidR="005B21A3">
        <w:rPr>
          <w:rStyle w:val="Char3"/>
          <w:rtl/>
          <w:lang w:bidi="fa-IR"/>
        </w:rPr>
        <w:t>ی</w:t>
      </w:r>
      <w:r w:rsidRPr="0060162A">
        <w:rPr>
          <w:rStyle w:val="Char3"/>
          <w:rtl/>
          <w:lang w:bidi="fa-IR"/>
        </w:rPr>
        <w:t>ره شدم!</w:t>
      </w:r>
      <w:r w:rsidR="00701DED">
        <w:rPr>
          <w:rStyle w:val="Char3"/>
          <w:rFonts w:hint="cs"/>
          <w:rtl/>
          <w:lang w:bidi="fa-IR"/>
        </w:rPr>
        <w:t>.</w:t>
      </w:r>
    </w:p>
    <w:p w:rsidR="009C6881" w:rsidRPr="0060162A" w:rsidRDefault="009C6881" w:rsidP="0060162A">
      <w:pPr>
        <w:spacing w:line="250" w:lineRule="auto"/>
        <w:ind w:firstLine="284"/>
        <w:jc w:val="both"/>
        <w:rPr>
          <w:rStyle w:val="Char3"/>
          <w:rtl/>
          <w:lang w:bidi="fa-IR"/>
        </w:rPr>
      </w:pPr>
      <w:r w:rsidRPr="0060162A">
        <w:rPr>
          <w:rStyle w:val="Char3"/>
          <w:rtl/>
          <w:lang w:bidi="fa-IR"/>
        </w:rPr>
        <w:t>و ن</w:t>
      </w:r>
      <w:r w:rsidR="005B21A3">
        <w:rPr>
          <w:rStyle w:val="Char3"/>
          <w:rtl/>
          <w:lang w:bidi="fa-IR"/>
        </w:rPr>
        <w:t>ی</w:t>
      </w:r>
      <w:r w:rsidRPr="0060162A">
        <w:rPr>
          <w:rStyle w:val="Char3"/>
          <w:rtl/>
          <w:lang w:bidi="fa-IR"/>
        </w:rPr>
        <w:t>ز آورده اند كه ش</w:t>
      </w:r>
      <w:r w:rsidR="005B21A3">
        <w:rPr>
          <w:rStyle w:val="Char3"/>
          <w:rtl/>
          <w:lang w:bidi="fa-IR"/>
        </w:rPr>
        <w:t>ی</w:t>
      </w:r>
      <w:r w:rsidRPr="0060162A">
        <w:rPr>
          <w:rStyle w:val="Char3"/>
          <w:rtl/>
          <w:lang w:bidi="fa-IR"/>
        </w:rPr>
        <w:t>طان پنج فرزند دارد كه هر كدام موكل قسمت</w:t>
      </w:r>
      <w:r w:rsidR="005B21A3">
        <w:rPr>
          <w:rStyle w:val="Char3"/>
          <w:rtl/>
          <w:lang w:bidi="fa-IR"/>
        </w:rPr>
        <w:t>ی</w:t>
      </w:r>
      <w:r w:rsidRPr="0060162A">
        <w:rPr>
          <w:rStyle w:val="Char3"/>
          <w:rtl/>
          <w:lang w:bidi="fa-IR"/>
        </w:rPr>
        <w:t xml:space="preserve"> از كارها</w:t>
      </w:r>
      <w:r w:rsidR="005B21A3">
        <w:rPr>
          <w:rStyle w:val="Char3"/>
          <w:rtl/>
          <w:lang w:bidi="fa-IR"/>
        </w:rPr>
        <w:t>ی</w:t>
      </w:r>
      <w:r w:rsidRPr="0060162A">
        <w:rPr>
          <w:rStyle w:val="Char3"/>
          <w:rtl/>
          <w:lang w:bidi="fa-IR"/>
        </w:rPr>
        <w:t xml:space="preserve"> اوست: «‌بثر» مص</w:t>
      </w:r>
      <w:r w:rsidR="005B21A3">
        <w:rPr>
          <w:rStyle w:val="Char3"/>
          <w:rtl/>
          <w:lang w:bidi="fa-IR"/>
        </w:rPr>
        <w:t>ی</w:t>
      </w:r>
      <w:r w:rsidRPr="0060162A">
        <w:rPr>
          <w:rStyle w:val="Char3"/>
          <w:rtl/>
          <w:lang w:bidi="fa-IR"/>
        </w:rPr>
        <w:t>بت د</w:t>
      </w:r>
      <w:r w:rsidR="005B21A3">
        <w:rPr>
          <w:rStyle w:val="Char3"/>
          <w:rtl/>
          <w:lang w:bidi="fa-IR"/>
        </w:rPr>
        <w:t>ی</w:t>
      </w:r>
      <w:r w:rsidRPr="0060162A">
        <w:rPr>
          <w:rStyle w:val="Char3"/>
          <w:rtl/>
          <w:lang w:bidi="fa-IR"/>
        </w:rPr>
        <w:t>دگان را به گر</w:t>
      </w:r>
      <w:r w:rsidR="005B21A3">
        <w:rPr>
          <w:rStyle w:val="Char3"/>
          <w:rtl/>
          <w:lang w:bidi="fa-IR"/>
        </w:rPr>
        <w:t>ی</w:t>
      </w:r>
      <w:r w:rsidRPr="0060162A">
        <w:rPr>
          <w:rStyle w:val="Char3"/>
          <w:rtl/>
          <w:lang w:bidi="fa-IR"/>
        </w:rPr>
        <w:t>بان در</w:t>
      </w:r>
      <w:r w:rsidR="005B21A3">
        <w:rPr>
          <w:rStyle w:val="Char3"/>
          <w:rtl/>
          <w:lang w:bidi="fa-IR"/>
        </w:rPr>
        <w:t>ی</w:t>
      </w:r>
      <w:r w:rsidRPr="0060162A">
        <w:rPr>
          <w:rStyle w:val="Char3"/>
          <w:rtl/>
          <w:lang w:bidi="fa-IR"/>
        </w:rPr>
        <w:t>دن و وا</w:t>
      </w:r>
      <w:r w:rsidR="005B21A3">
        <w:rPr>
          <w:rStyle w:val="Char3"/>
          <w:rtl/>
          <w:lang w:bidi="fa-IR"/>
        </w:rPr>
        <w:t>ی</w:t>
      </w:r>
      <w:r w:rsidRPr="0060162A">
        <w:rPr>
          <w:rStyle w:val="Char3"/>
          <w:rtl/>
          <w:lang w:bidi="fa-IR"/>
        </w:rPr>
        <w:t xml:space="preserve"> وا</w:t>
      </w:r>
      <w:r w:rsidR="005B21A3">
        <w:rPr>
          <w:rStyle w:val="Char3"/>
          <w:rtl/>
          <w:lang w:bidi="fa-IR"/>
        </w:rPr>
        <w:t>ی</w:t>
      </w:r>
      <w:r w:rsidRPr="0060162A">
        <w:rPr>
          <w:rStyle w:val="Char3"/>
          <w:rtl/>
          <w:lang w:bidi="fa-IR"/>
        </w:rPr>
        <w:t xml:space="preserve"> كش</w:t>
      </w:r>
      <w:r w:rsidR="005B21A3">
        <w:rPr>
          <w:rStyle w:val="Char3"/>
          <w:rtl/>
          <w:lang w:bidi="fa-IR"/>
        </w:rPr>
        <w:t>ی</w:t>
      </w:r>
      <w:r w:rsidRPr="0060162A">
        <w:rPr>
          <w:rStyle w:val="Char3"/>
          <w:rtl/>
          <w:lang w:bidi="fa-IR"/>
        </w:rPr>
        <w:t>دن به ش</w:t>
      </w:r>
      <w:r w:rsidR="005B21A3">
        <w:rPr>
          <w:rStyle w:val="Char3"/>
          <w:rtl/>
          <w:lang w:bidi="fa-IR"/>
        </w:rPr>
        <w:t>ی</w:t>
      </w:r>
      <w:r w:rsidRPr="0060162A">
        <w:rPr>
          <w:rStyle w:val="Char3"/>
          <w:rtl/>
          <w:lang w:bidi="fa-IR"/>
        </w:rPr>
        <w:t>و</w:t>
      </w:r>
      <w:r w:rsidR="005B21A3">
        <w:rPr>
          <w:rStyle w:val="Char3"/>
          <w:rtl/>
          <w:lang w:bidi="fa-IR"/>
        </w:rPr>
        <w:t>ه</w:t>
      </w:r>
      <w:r w:rsidRPr="0060162A">
        <w:rPr>
          <w:rStyle w:val="Char3"/>
          <w:rtl/>
          <w:lang w:bidi="fa-IR"/>
        </w:rPr>
        <w:t xml:space="preserve"> جاهل</w:t>
      </w:r>
      <w:r w:rsidR="005B21A3">
        <w:rPr>
          <w:rStyle w:val="Char3"/>
          <w:rtl/>
          <w:lang w:bidi="fa-IR"/>
        </w:rPr>
        <w:t>ی</w:t>
      </w:r>
      <w:r w:rsidRPr="0060162A">
        <w:rPr>
          <w:rStyle w:val="Char3"/>
          <w:rtl/>
          <w:lang w:bidi="fa-IR"/>
        </w:rPr>
        <w:t>ت وا</w:t>
      </w:r>
      <w:r w:rsidR="00101A36">
        <w:rPr>
          <w:rStyle w:val="Char3"/>
          <w:rtl/>
          <w:lang w:bidi="fa-IR"/>
        </w:rPr>
        <w:t xml:space="preserve"> می‌</w:t>
      </w:r>
      <w:r w:rsidRPr="0060162A">
        <w:rPr>
          <w:rStyle w:val="Char3"/>
          <w:rtl/>
          <w:lang w:bidi="fa-IR"/>
        </w:rPr>
        <w:t>دارد، «اعور» مأمور تحر</w:t>
      </w:r>
      <w:r w:rsidR="005B21A3">
        <w:rPr>
          <w:rStyle w:val="Char3"/>
          <w:rtl/>
          <w:lang w:bidi="fa-IR"/>
        </w:rPr>
        <w:t xml:space="preserve">یک </w:t>
      </w:r>
      <w:r w:rsidRPr="0060162A">
        <w:rPr>
          <w:rStyle w:val="Char3"/>
          <w:rtl/>
          <w:lang w:bidi="fa-IR"/>
        </w:rPr>
        <w:t>و ته</w:t>
      </w:r>
      <w:r w:rsidR="005B21A3">
        <w:rPr>
          <w:rStyle w:val="Char3"/>
          <w:rtl/>
          <w:lang w:bidi="fa-IR"/>
        </w:rPr>
        <w:t>یی</w:t>
      </w:r>
      <w:r w:rsidRPr="0060162A">
        <w:rPr>
          <w:rStyle w:val="Char3"/>
          <w:rtl/>
          <w:lang w:bidi="fa-IR"/>
        </w:rPr>
        <w:t>ج به زناكار</w:t>
      </w:r>
      <w:r w:rsidR="005B21A3">
        <w:rPr>
          <w:rStyle w:val="Char3"/>
          <w:rtl/>
          <w:lang w:bidi="fa-IR"/>
        </w:rPr>
        <w:t>ی</w:t>
      </w:r>
      <w:r w:rsidRPr="0060162A">
        <w:rPr>
          <w:rStyle w:val="Char3"/>
          <w:rtl/>
          <w:lang w:bidi="fa-IR"/>
        </w:rPr>
        <w:t xml:space="preserve"> است، «مسوط» دروغساز است كه دروغ</w:t>
      </w:r>
      <w:r w:rsidR="005B21A3">
        <w:rPr>
          <w:rStyle w:val="Char3"/>
          <w:rtl/>
          <w:lang w:bidi="fa-IR"/>
        </w:rPr>
        <w:t>ی</w:t>
      </w:r>
      <w:r w:rsidRPr="0060162A">
        <w:rPr>
          <w:rStyle w:val="Char3"/>
          <w:rtl/>
          <w:lang w:bidi="fa-IR"/>
        </w:rPr>
        <w:t xml:space="preserve"> را به كس</w:t>
      </w:r>
      <w:r w:rsidR="005B21A3">
        <w:rPr>
          <w:rStyle w:val="Char3"/>
          <w:rtl/>
          <w:lang w:bidi="fa-IR"/>
        </w:rPr>
        <w:t>ی</w:t>
      </w:r>
      <w:r w:rsidR="00101A36">
        <w:rPr>
          <w:rStyle w:val="Char3"/>
          <w:rtl/>
          <w:lang w:bidi="fa-IR"/>
        </w:rPr>
        <w:t xml:space="preserve"> می‌</w:t>
      </w:r>
      <w:r w:rsidRPr="0060162A">
        <w:rPr>
          <w:rStyle w:val="Char3"/>
          <w:rtl/>
          <w:lang w:bidi="fa-IR"/>
        </w:rPr>
        <w:t>گو</w:t>
      </w:r>
      <w:r w:rsidR="005B21A3">
        <w:rPr>
          <w:rStyle w:val="Char3"/>
          <w:rtl/>
          <w:lang w:bidi="fa-IR"/>
        </w:rPr>
        <w:t>ی</w:t>
      </w:r>
      <w:r w:rsidRPr="0060162A">
        <w:rPr>
          <w:rStyle w:val="Char3"/>
          <w:rtl/>
          <w:lang w:bidi="fa-IR"/>
        </w:rPr>
        <w:t>د و او را وا</w:t>
      </w:r>
      <w:r w:rsidR="00101A36">
        <w:rPr>
          <w:rStyle w:val="Char3"/>
          <w:rtl/>
          <w:lang w:bidi="fa-IR"/>
        </w:rPr>
        <w:t xml:space="preserve"> می‌</w:t>
      </w:r>
      <w:r w:rsidRPr="0060162A">
        <w:rPr>
          <w:rStyle w:val="Char3"/>
          <w:rtl/>
          <w:lang w:bidi="fa-IR"/>
        </w:rPr>
        <w:t>دارد كه نقل كند و بگو</w:t>
      </w:r>
      <w:r w:rsidR="005B21A3">
        <w:rPr>
          <w:rStyle w:val="Char3"/>
          <w:rtl/>
          <w:lang w:bidi="fa-IR"/>
        </w:rPr>
        <w:t>ی</w:t>
      </w:r>
      <w:r w:rsidRPr="0060162A">
        <w:rPr>
          <w:rStyle w:val="Char3"/>
          <w:rtl/>
          <w:lang w:bidi="fa-IR"/>
        </w:rPr>
        <w:t>د:‌ از كس</w:t>
      </w:r>
      <w:r w:rsidR="005B21A3">
        <w:rPr>
          <w:rStyle w:val="Char3"/>
          <w:rtl/>
          <w:lang w:bidi="fa-IR"/>
        </w:rPr>
        <w:t>ی</w:t>
      </w:r>
      <w:r w:rsidRPr="0060162A">
        <w:rPr>
          <w:rStyle w:val="Char3"/>
          <w:rtl/>
          <w:lang w:bidi="fa-IR"/>
        </w:rPr>
        <w:t xml:space="preserve"> شن</w:t>
      </w:r>
      <w:r w:rsidR="005B21A3">
        <w:rPr>
          <w:rStyle w:val="Char3"/>
          <w:rtl/>
          <w:lang w:bidi="fa-IR"/>
        </w:rPr>
        <w:t>ی</w:t>
      </w:r>
      <w:r w:rsidRPr="0060162A">
        <w:rPr>
          <w:rStyle w:val="Char3"/>
          <w:rtl/>
          <w:lang w:bidi="fa-IR"/>
        </w:rPr>
        <w:t>ده</w:t>
      </w:r>
      <w:r w:rsidR="00272F5D">
        <w:rPr>
          <w:rStyle w:val="Char3"/>
          <w:rtl/>
          <w:lang w:bidi="fa-IR"/>
        </w:rPr>
        <w:t xml:space="preserve">‌ام </w:t>
      </w:r>
      <w:r w:rsidRPr="0060162A">
        <w:rPr>
          <w:rStyle w:val="Char3"/>
          <w:rtl/>
          <w:lang w:bidi="fa-IR"/>
        </w:rPr>
        <w:t>كه اسمش را</w:t>
      </w:r>
      <w:r w:rsidR="00101A36">
        <w:rPr>
          <w:rStyle w:val="Char3"/>
          <w:rtl/>
          <w:lang w:bidi="fa-IR"/>
        </w:rPr>
        <w:t xml:space="preserve"> نمی‌</w:t>
      </w:r>
      <w:r w:rsidRPr="0060162A">
        <w:rPr>
          <w:rStyle w:val="Char3"/>
          <w:rtl/>
          <w:lang w:bidi="fa-IR"/>
        </w:rPr>
        <w:t>دانم اما به ق</w:t>
      </w:r>
      <w:r w:rsidR="005B21A3">
        <w:rPr>
          <w:rStyle w:val="Char3"/>
          <w:rtl/>
          <w:lang w:bidi="fa-IR"/>
        </w:rPr>
        <w:t>ی</w:t>
      </w:r>
      <w:r w:rsidRPr="0060162A">
        <w:rPr>
          <w:rStyle w:val="Char3"/>
          <w:rtl/>
          <w:lang w:bidi="fa-IR"/>
        </w:rPr>
        <w:t>افه</w:t>
      </w:r>
      <w:r w:rsidR="00101A36">
        <w:rPr>
          <w:rStyle w:val="Char3"/>
          <w:rtl/>
          <w:lang w:bidi="fa-IR"/>
        </w:rPr>
        <w:t xml:space="preserve"> می‌</w:t>
      </w:r>
      <w:r w:rsidRPr="0060162A">
        <w:rPr>
          <w:rStyle w:val="Char3"/>
          <w:rtl/>
          <w:lang w:bidi="fa-IR"/>
        </w:rPr>
        <w:t>شناسمش «داسم» ش</w:t>
      </w:r>
      <w:r w:rsidR="005B21A3">
        <w:rPr>
          <w:rStyle w:val="Char3"/>
          <w:rtl/>
          <w:lang w:bidi="fa-IR"/>
        </w:rPr>
        <w:t>ی</w:t>
      </w:r>
      <w:r w:rsidRPr="0060162A">
        <w:rPr>
          <w:rStyle w:val="Char3"/>
          <w:rtl/>
          <w:lang w:bidi="fa-IR"/>
        </w:rPr>
        <w:t>طانك</w:t>
      </w:r>
      <w:r w:rsidR="005B21A3">
        <w:rPr>
          <w:rStyle w:val="Char3"/>
          <w:rtl/>
          <w:lang w:bidi="fa-IR"/>
        </w:rPr>
        <w:t>ی</w:t>
      </w:r>
      <w:r w:rsidRPr="0060162A">
        <w:rPr>
          <w:rStyle w:val="Char3"/>
          <w:rtl/>
          <w:lang w:bidi="fa-IR"/>
        </w:rPr>
        <w:t xml:space="preserve"> است كه چون مرد</w:t>
      </w:r>
      <w:r w:rsidR="005B21A3">
        <w:rPr>
          <w:rStyle w:val="Char3"/>
          <w:rtl/>
          <w:lang w:bidi="fa-IR"/>
        </w:rPr>
        <w:t>ی</w:t>
      </w:r>
      <w:r w:rsidRPr="0060162A">
        <w:rPr>
          <w:rStyle w:val="Char3"/>
          <w:rtl/>
          <w:lang w:bidi="fa-IR"/>
        </w:rPr>
        <w:t xml:space="preserve"> از كوچه به خانه باز</w:t>
      </w:r>
      <w:r w:rsidR="00101A36">
        <w:rPr>
          <w:rStyle w:val="Char3"/>
          <w:rtl/>
          <w:lang w:bidi="fa-IR"/>
        </w:rPr>
        <w:t xml:space="preserve"> می‌</w:t>
      </w:r>
      <w:r w:rsidRPr="0060162A">
        <w:rPr>
          <w:rStyle w:val="Char3"/>
          <w:rtl/>
          <w:lang w:bidi="fa-IR"/>
        </w:rPr>
        <w:t>گردد ع</w:t>
      </w:r>
      <w:r w:rsidR="005B21A3">
        <w:rPr>
          <w:rStyle w:val="Char3"/>
          <w:rtl/>
          <w:lang w:bidi="fa-IR"/>
        </w:rPr>
        <w:t>ی</w:t>
      </w:r>
      <w:r w:rsidRPr="0060162A">
        <w:rPr>
          <w:rStyle w:val="Char3"/>
          <w:rtl/>
          <w:lang w:bidi="fa-IR"/>
        </w:rPr>
        <w:t>ب و ا</w:t>
      </w:r>
      <w:r w:rsidR="005B21A3">
        <w:rPr>
          <w:rStyle w:val="Char3"/>
          <w:rtl/>
          <w:lang w:bidi="fa-IR"/>
        </w:rPr>
        <w:t>ی</w:t>
      </w:r>
      <w:r w:rsidRPr="0060162A">
        <w:rPr>
          <w:rStyle w:val="Char3"/>
          <w:rtl/>
          <w:lang w:bidi="fa-IR"/>
        </w:rPr>
        <w:t>راد</w:t>
      </w:r>
      <w:r w:rsidR="005B21A3">
        <w:rPr>
          <w:rStyle w:val="Char3"/>
          <w:rtl/>
          <w:lang w:bidi="fa-IR"/>
        </w:rPr>
        <w:t>ی</w:t>
      </w:r>
      <w:r w:rsidRPr="0060162A">
        <w:rPr>
          <w:rStyle w:val="Char3"/>
          <w:rtl/>
          <w:lang w:bidi="fa-IR"/>
        </w:rPr>
        <w:t xml:space="preserve"> در كار خانواده بدو</w:t>
      </w:r>
      <w:r w:rsidR="00101A36">
        <w:rPr>
          <w:rStyle w:val="Char3"/>
          <w:rtl/>
          <w:lang w:bidi="fa-IR"/>
        </w:rPr>
        <w:t xml:space="preserve"> می‌</w:t>
      </w:r>
      <w:r w:rsidRPr="0060162A">
        <w:rPr>
          <w:rStyle w:val="Char3"/>
          <w:rtl/>
          <w:lang w:bidi="fa-IR"/>
        </w:rPr>
        <w:t>نما</w:t>
      </w:r>
      <w:r w:rsidR="005B21A3">
        <w:rPr>
          <w:rStyle w:val="Char3"/>
          <w:rtl/>
          <w:lang w:bidi="fa-IR"/>
        </w:rPr>
        <w:t>ی</w:t>
      </w:r>
      <w:r w:rsidRPr="0060162A">
        <w:rPr>
          <w:rStyle w:val="Char3"/>
          <w:rtl/>
          <w:lang w:bidi="fa-IR"/>
        </w:rPr>
        <w:t>اند و مرد را خشمگ</w:t>
      </w:r>
      <w:r w:rsidR="005B21A3">
        <w:rPr>
          <w:rStyle w:val="Char3"/>
          <w:rtl/>
          <w:lang w:bidi="fa-IR"/>
        </w:rPr>
        <w:t>ی</w:t>
      </w:r>
      <w:r w:rsidRPr="0060162A">
        <w:rPr>
          <w:rStyle w:val="Char3"/>
          <w:rtl/>
          <w:lang w:bidi="fa-IR"/>
        </w:rPr>
        <w:t>ن</w:t>
      </w:r>
      <w:r w:rsidR="00101A36">
        <w:rPr>
          <w:rStyle w:val="Char3"/>
          <w:rtl/>
          <w:lang w:bidi="fa-IR"/>
        </w:rPr>
        <w:t xml:space="preserve"> می‌</w:t>
      </w:r>
      <w:r w:rsidRPr="0060162A">
        <w:rPr>
          <w:rStyle w:val="Char3"/>
          <w:rtl/>
          <w:lang w:bidi="fa-IR"/>
        </w:rPr>
        <w:t>سازد (و جنگ و ست</w:t>
      </w:r>
      <w:r w:rsidR="005B21A3">
        <w:rPr>
          <w:rStyle w:val="Char3"/>
          <w:rtl/>
          <w:lang w:bidi="fa-IR"/>
        </w:rPr>
        <w:t>ی</w:t>
      </w:r>
      <w:r w:rsidRPr="0060162A">
        <w:rPr>
          <w:rStyle w:val="Char3"/>
          <w:rtl/>
          <w:lang w:bidi="fa-IR"/>
        </w:rPr>
        <w:t>ز خانوادگ</w:t>
      </w:r>
      <w:r w:rsidR="005B21A3">
        <w:rPr>
          <w:rStyle w:val="Char3"/>
          <w:rtl/>
          <w:lang w:bidi="fa-IR"/>
        </w:rPr>
        <w:t>ی</w:t>
      </w:r>
      <w:r w:rsidRPr="0060162A">
        <w:rPr>
          <w:rStyle w:val="Char3"/>
          <w:rtl/>
          <w:lang w:bidi="fa-IR"/>
        </w:rPr>
        <w:t xml:space="preserve"> بر پا</w:t>
      </w:r>
      <w:r w:rsidR="00101A36">
        <w:rPr>
          <w:rStyle w:val="Char3"/>
          <w:rtl/>
          <w:lang w:bidi="fa-IR"/>
        </w:rPr>
        <w:t xml:space="preserve"> می‌</w:t>
      </w:r>
      <w:r w:rsidRPr="0060162A">
        <w:rPr>
          <w:rStyle w:val="Char3"/>
          <w:rtl/>
          <w:lang w:bidi="fa-IR"/>
        </w:rPr>
        <w:t>كند)، و بالآخره «زكنبور» ش</w:t>
      </w:r>
      <w:r w:rsidR="005B21A3">
        <w:rPr>
          <w:rStyle w:val="Char3"/>
          <w:rtl/>
          <w:lang w:bidi="fa-IR"/>
        </w:rPr>
        <w:t>ی</w:t>
      </w:r>
      <w:r w:rsidRPr="0060162A">
        <w:rPr>
          <w:rStyle w:val="Char3"/>
          <w:rtl/>
          <w:lang w:bidi="fa-IR"/>
        </w:rPr>
        <w:t>طان زاده است كه پرچم خود را در بازار كوب</w:t>
      </w:r>
      <w:r w:rsidR="005B21A3">
        <w:rPr>
          <w:rStyle w:val="Char3"/>
          <w:rtl/>
          <w:lang w:bidi="fa-IR"/>
        </w:rPr>
        <w:t>ی</w:t>
      </w:r>
      <w:r w:rsidRPr="0060162A">
        <w:rPr>
          <w:rStyle w:val="Char3"/>
          <w:rtl/>
          <w:lang w:bidi="fa-IR"/>
        </w:rPr>
        <w:t>ده!</w:t>
      </w:r>
    </w:p>
    <w:p w:rsidR="009C6881" w:rsidRPr="0060162A" w:rsidRDefault="00701DED" w:rsidP="0060162A">
      <w:pPr>
        <w:spacing w:line="250" w:lineRule="auto"/>
        <w:ind w:firstLine="284"/>
        <w:jc w:val="both"/>
        <w:rPr>
          <w:rStyle w:val="Char3"/>
          <w:rtl/>
          <w:lang w:bidi="fa-IR"/>
        </w:rPr>
      </w:pPr>
      <w:r>
        <w:rPr>
          <w:rStyle w:val="Char3"/>
          <w:rtl/>
          <w:lang w:bidi="fa-IR"/>
        </w:rPr>
        <w:t>گفته</w:t>
      </w:r>
      <w:r>
        <w:rPr>
          <w:rStyle w:val="Char3"/>
          <w:rFonts w:hint="cs"/>
          <w:rtl/>
          <w:lang w:bidi="fa-IR"/>
        </w:rPr>
        <w:t>‌</w:t>
      </w:r>
      <w:r w:rsidR="009C6881" w:rsidRPr="0060162A">
        <w:rPr>
          <w:rStyle w:val="Char3"/>
          <w:rtl/>
          <w:lang w:bidi="fa-IR"/>
        </w:rPr>
        <w:t>اند:‌ خدا بندگان را به هر كار</w:t>
      </w:r>
      <w:r w:rsidR="005B21A3">
        <w:rPr>
          <w:rStyle w:val="Char3"/>
          <w:rtl/>
          <w:lang w:bidi="fa-IR"/>
        </w:rPr>
        <w:t>ی</w:t>
      </w:r>
      <w:r w:rsidR="009C6881" w:rsidRPr="0060162A">
        <w:rPr>
          <w:rStyle w:val="Char3"/>
          <w:rtl/>
          <w:lang w:bidi="fa-IR"/>
        </w:rPr>
        <w:t xml:space="preserve"> فرا خوانده ش</w:t>
      </w:r>
      <w:r w:rsidR="005B21A3">
        <w:rPr>
          <w:rStyle w:val="Char3"/>
          <w:rtl/>
          <w:lang w:bidi="fa-IR"/>
        </w:rPr>
        <w:t>ی</w:t>
      </w:r>
      <w:r w:rsidR="009C6881" w:rsidRPr="0060162A">
        <w:rPr>
          <w:rStyle w:val="Char3"/>
          <w:rtl/>
          <w:lang w:bidi="fa-IR"/>
        </w:rPr>
        <w:t>طان از جنب</w:t>
      </w:r>
      <w:r w:rsidR="005B21A3">
        <w:rPr>
          <w:rStyle w:val="Char3"/>
          <w:rtl/>
          <w:lang w:bidi="fa-IR"/>
        </w:rPr>
        <w:t>ه</w:t>
      </w:r>
      <w:r w:rsidR="009C6881" w:rsidRPr="0060162A">
        <w:rPr>
          <w:rStyle w:val="Char3"/>
          <w:rtl/>
          <w:lang w:bidi="fa-IR"/>
        </w:rPr>
        <w:t xml:space="preserve"> افراط </w:t>
      </w:r>
      <w:r w:rsidR="005B21A3">
        <w:rPr>
          <w:rStyle w:val="Char3"/>
          <w:rtl/>
          <w:lang w:bidi="fa-IR"/>
        </w:rPr>
        <w:t>ی</w:t>
      </w:r>
      <w:r w:rsidR="009C6881" w:rsidRPr="0060162A">
        <w:rPr>
          <w:rStyle w:val="Char3"/>
          <w:rtl/>
          <w:lang w:bidi="fa-IR"/>
        </w:rPr>
        <w:t>ا تفر</w:t>
      </w:r>
      <w:r w:rsidR="005B21A3">
        <w:rPr>
          <w:rStyle w:val="Char3"/>
          <w:rtl/>
          <w:lang w:bidi="fa-IR"/>
        </w:rPr>
        <w:t>ی</w:t>
      </w:r>
      <w:r w:rsidR="009C6881" w:rsidRPr="0060162A">
        <w:rPr>
          <w:rStyle w:val="Char3"/>
          <w:rtl/>
          <w:lang w:bidi="fa-IR"/>
        </w:rPr>
        <w:t>ط همان وارد</w:t>
      </w:r>
      <w:r w:rsidR="00101A36">
        <w:rPr>
          <w:rStyle w:val="Char3"/>
          <w:rtl/>
          <w:lang w:bidi="fa-IR"/>
        </w:rPr>
        <w:t xml:space="preserve"> می‌</w:t>
      </w:r>
      <w:r w:rsidR="009C6881" w:rsidRPr="0060162A">
        <w:rPr>
          <w:rStyle w:val="Char3"/>
          <w:rtl/>
          <w:lang w:bidi="fa-IR"/>
        </w:rPr>
        <w:t>شود و برا</w:t>
      </w:r>
      <w:r w:rsidR="005B21A3">
        <w:rPr>
          <w:rStyle w:val="Char3"/>
          <w:rtl/>
          <w:lang w:bidi="fa-IR"/>
        </w:rPr>
        <w:t>ی</w:t>
      </w:r>
      <w:r w:rsidR="009C6881" w:rsidRPr="0060162A">
        <w:rPr>
          <w:rStyle w:val="Char3"/>
          <w:rtl/>
          <w:lang w:bidi="fa-IR"/>
        </w:rPr>
        <w:t>ش فرق</w:t>
      </w:r>
      <w:r w:rsidR="00101A36">
        <w:rPr>
          <w:rStyle w:val="Char3"/>
          <w:rtl/>
          <w:lang w:bidi="fa-IR"/>
        </w:rPr>
        <w:t xml:space="preserve"> نمی‌</w:t>
      </w:r>
      <w:r w:rsidR="009C6881" w:rsidRPr="0060162A">
        <w:rPr>
          <w:rStyle w:val="Char3"/>
          <w:rtl/>
          <w:lang w:bidi="fa-IR"/>
        </w:rPr>
        <w:t>كند كه به وس</w:t>
      </w:r>
      <w:r w:rsidR="005B21A3">
        <w:rPr>
          <w:rStyle w:val="Char3"/>
          <w:rtl/>
          <w:lang w:bidi="fa-IR"/>
        </w:rPr>
        <w:t>ی</w:t>
      </w:r>
      <w:r w:rsidR="009C6881" w:rsidRPr="0060162A">
        <w:rPr>
          <w:rStyle w:val="Char3"/>
          <w:rtl/>
          <w:lang w:bidi="fa-IR"/>
        </w:rPr>
        <w:t>ل</w:t>
      </w:r>
      <w:r w:rsidR="005B21A3">
        <w:rPr>
          <w:rStyle w:val="Char3"/>
          <w:rtl/>
          <w:lang w:bidi="fa-IR"/>
        </w:rPr>
        <w:t>ه</w:t>
      </w:r>
      <w:r w:rsidR="009C6881" w:rsidRPr="0060162A">
        <w:rPr>
          <w:rStyle w:val="Char3"/>
          <w:rtl/>
          <w:lang w:bidi="fa-IR"/>
        </w:rPr>
        <w:t xml:space="preserve">‌ كدام </w:t>
      </w:r>
      <w:r w:rsidR="005B21A3">
        <w:rPr>
          <w:rStyle w:val="Char3"/>
          <w:rtl/>
          <w:lang w:bidi="fa-IR"/>
        </w:rPr>
        <w:t xml:space="preserve">یک </w:t>
      </w:r>
      <w:r w:rsidR="009C6881" w:rsidRPr="0060162A">
        <w:rPr>
          <w:rStyle w:val="Char3"/>
          <w:rtl/>
          <w:lang w:bidi="fa-IR"/>
        </w:rPr>
        <w:t>آدم را منحرف سازد: ز</w:t>
      </w:r>
      <w:r w:rsidR="005B21A3">
        <w:rPr>
          <w:rStyle w:val="Char3"/>
          <w:rtl/>
          <w:lang w:bidi="fa-IR"/>
        </w:rPr>
        <w:t>ی</w:t>
      </w:r>
      <w:r w:rsidR="009C6881" w:rsidRPr="0060162A">
        <w:rPr>
          <w:rStyle w:val="Char3"/>
          <w:rtl/>
          <w:lang w:bidi="fa-IR"/>
        </w:rPr>
        <w:t>اده رو</w:t>
      </w:r>
      <w:r w:rsidR="005B21A3">
        <w:rPr>
          <w:rStyle w:val="Char3"/>
          <w:rtl/>
          <w:lang w:bidi="fa-IR"/>
        </w:rPr>
        <w:t>ی</w:t>
      </w:r>
      <w:r w:rsidR="009C6881" w:rsidRPr="0060162A">
        <w:rPr>
          <w:rStyle w:val="Char3"/>
          <w:rtl/>
          <w:lang w:bidi="fa-IR"/>
        </w:rPr>
        <w:t xml:space="preserve"> </w:t>
      </w:r>
      <w:r w:rsidR="005B21A3">
        <w:rPr>
          <w:rStyle w:val="Char3"/>
          <w:rtl/>
          <w:lang w:bidi="fa-IR"/>
        </w:rPr>
        <w:t>ی</w:t>
      </w:r>
      <w:r w:rsidR="009C6881" w:rsidRPr="0060162A">
        <w:rPr>
          <w:rStyle w:val="Char3"/>
          <w:rtl/>
          <w:lang w:bidi="fa-IR"/>
        </w:rPr>
        <w:t>ا قصور و تقص</w:t>
      </w:r>
      <w:r w:rsidR="005B21A3">
        <w:rPr>
          <w:rStyle w:val="Char3"/>
          <w:rtl/>
          <w:lang w:bidi="fa-IR"/>
        </w:rPr>
        <w:t>ی</w:t>
      </w:r>
      <w:r w:rsidR="009C6881" w:rsidRPr="0060162A">
        <w:rPr>
          <w:rStyle w:val="Char3"/>
          <w:rtl/>
          <w:lang w:bidi="fa-IR"/>
        </w:rPr>
        <w:t xml:space="preserve">ر. </w:t>
      </w:r>
    </w:p>
    <w:p w:rsidR="009C6881" w:rsidRPr="0060162A" w:rsidRDefault="00701DED" w:rsidP="0060162A">
      <w:pPr>
        <w:spacing w:line="250" w:lineRule="auto"/>
        <w:ind w:firstLine="284"/>
        <w:jc w:val="both"/>
        <w:rPr>
          <w:rStyle w:val="Char3"/>
          <w:rtl/>
          <w:lang w:bidi="fa-IR"/>
        </w:rPr>
      </w:pPr>
      <w:r>
        <w:rPr>
          <w:rStyle w:val="Char3"/>
          <w:rtl/>
          <w:lang w:bidi="fa-IR"/>
        </w:rPr>
        <w:t>و آورده</w:t>
      </w:r>
      <w:r>
        <w:rPr>
          <w:rStyle w:val="Char3"/>
          <w:rFonts w:hint="cs"/>
          <w:rtl/>
          <w:lang w:bidi="fa-IR"/>
        </w:rPr>
        <w:t>‌</w:t>
      </w:r>
      <w:r w:rsidR="009C6881" w:rsidRPr="0060162A">
        <w:rPr>
          <w:rStyle w:val="Char3"/>
          <w:rtl/>
          <w:lang w:bidi="fa-IR"/>
        </w:rPr>
        <w:t>اند كه چون روح مؤمن</w:t>
      </w:r>
      <w:r w:rsidR="005B21A3">
        <w:rPr>
          <w:rStyle w:val="Char3"/>
          <w:rtl/>
          <w:lang w:bidi="fa-IR"/>
        </w:rPr>
        <w:t>ی</w:t>
      </w:r>
      <w:r w:rsidR="009C6881" w:rsidRPr="0060162A">
        <w:rPr>
          <w:rStyle w:val="Char3"/>
          <w:rtl/>
          <w:lang w:bidi="fa-IR"/>
        </w:rPr>
        <w:t xml:space="preserve"> به آسمان فرا برده شود، ملائكه از ا</w:t>
      </w:r>
      <w:r w:rsidR="005B21A3">
        <w:rPr>
          <w:rStyle w:val="Char3"/>
          <w:rtl/>
          <w:lang w:bidi="fa-IR"/>
        </w:rPr>
        <w:t>ی</w:t>
      </w:r>
      <w:r w:rsidR="009C6881" w:rsidRPr="0060162A">
        <w:rPr>
          <w:rStyle w:val="Char3"/>
          <w:rtl/>
          <w:lang w:bidi="fa-IR"/>
        </w:rPr>
        <w:t>نكه و</w:t>
      </w:r>
      <w:r w:rsidR="005B21A3">
        <w:rPr>
          <w:rStyle w:val="Char3"/>
          <w:rtl/>
          <w:lang w:bidi="fa-IR"/>
        </w:rPr>
        <w:t>ی</w:t>
      </w:r>
      <w:r w:rsidR="009C6881" w:rsidRPr="0060162A">
        <w:rPr>
          <w:rStyle w:val="Char3"/>
          <w:rtl/>
          <w:lang w:bidi="fa-IR"/>
        </w:rPr>
        <w:t xml:space="preserve"> از شر ش</w:t>
      </w:r>
      <w:r w:rsidR="005B21A3">
        <w:rPr>
          <w:rStyle w:val="Char3"/>
          <w:rtl/>
          <w:lang w:bidi="fa-IR"/>
        </w:rPr>
        <w:t>ی</w:t>
      </w:r>
      <w:r w:rsidR="009C6881" w:rsidRPr="0060162A">
        <w:rPr>
          <w:rStyle w:val="Char3"/>
          <w:rtl/>
          <w:lang w:bidi="fa-IR"/>
        </w:rPr>
        <w:t>طان به سلامت جسته است در عجب مانند.</w:t>
      </w:r>
    </w:p>
    <w:p w:rsidR="009C6881" w:rsidRPr="00825224" w:rsidRDefault="009C6881" w:rsidP="00E253B1">
      <w:pPr>
        <w:pStyle w:val="a2"/>
        <w:rPr>
          <w:rtl/>
        </w:rPr>
      </w:pPr>
      <w:bookmarkStart w:id="28" w:name="_Toc271536135"/>
      <w:bookmarkStart w:id="29" w:name="_Toc238598936"/>
      <w:r w:rsidRPr="00825224">
        <w:rPr>
          <w:rtl/>
        </w:rPr>
        <w:t>يادآوري اينكه هر انساني را شيطاني هست</w:t>
      </w:r>
      <w:bookmarkEnd w:id="28"/>
      <w:bookmarkEnd w:id="29"/>
    </w:p>
    <w:p w:rsidR="009C6881" w:rsidRPr="0060162A" w:rsidRDefault="009C6881" w:rsidP="00701DED">
      <w:pPr>
        <w:spacing w:line="250" w:lineRule="auto"/>
        <w:jc w:val="both"/>
        <w:rPr>
          <w:rStyle w:val="Char3"/>
          <w:rtl/>
          <w:lang w:bidi="fa-IR"/>
        </w:rPr>
      </w:pPr>
      <w:r w:rsidRPr="0060162A">
        <w:rPr>
          <w:rStyle w:val="Char3"/>
          <w:rtl/>
          <w:lang w:bidi="fa-IR"/>
        </w:rPr>
        <w:t>روا</w:t>
      </w:r>
      <w:r w:rsidR="005B21A3">
        <w:rPr>
          <w:rStyle w:val="Char3"/>
          <w:rtl/>
          <w:lang w:bidi="fa-IR"/>
        </w:rPr>
        <w:t>ی</w:t>
      </w:r>
      <w:r w:rsidRPr="0060162A">
        <w:rPr>
          <w:rStyle w:val="Char3"/>
          <w:rtl/>
          <w:lang w:bidi="fa-IR"/>
        </w:rPr>
        <w:t>ت است كه پ</w:t>
      </w:r>
      <w:r w:rsidR="005B21A3">
        <w:rPr>
          <w:rStyle w:val="Char3"/>
          <w:rtl/>
          <w:lang w:bidi="fa-IR"/>
        </w:rPr>
        <w:t>ی</w:t>
      </w:r>
      <w:r w:rsidRPr="0060162A">
        <w:rPr>
          <w:rStyle w:val="Char3"/>
          <w:rtl/>
          <w:lang w:bidi="fa-IR"/>
        </w:rPr>
        <w:t>غمبر</w:t>
      </w:r>
      <w:r w:rsidR="00701DED">
        <w:rPr>
          <w:rStyle w:val="Char3"/>
          <w:rFonts w:hint="cs"/>
          <w:rtl/>
          <w:lang w:bidi="fa-IR"/>
        </w:rPr>
        <w:t xml:space="preserve"> </w:t>
      </w:r>
      <w:r w:rsidR="00E573EC">
        <w:rPr>
          <w:rStyle w:val="Char3"/>
          <w:lang w:bidi="fa-IR"/>
        </w:rPr>
        <w:sym w:font="AGA Arabesque" w:char="F072"/>
      </w:r>
      <w:r w:rsidRPr="0060162A">
        <w:rPr>
          <w:rStyle w:val="Char3"/>
          <w:rtl/>
          <w:lang w:bidi="fa-IR"/>
        </w:rPr>
        <w:t xml:space="preserve"> شب</w:t>
      </w:r>
      <w:r w:rsidR="005B21A3">
        <w:rPr>
          <w:rStyle w:val="Char3"/>
          <w:rtl/>
          <w:lang w:bidi="fa-IR"/>
        </w:rPr>
        <w:t>ی</w:t>
      </w:r>
      <w:r w:rsidRPr="0060162A">
        <w:rPr>
          <w:rStyle w:val="Char3"/>
          <w:rtl/>
          <w:lang w:bidi="fa-IR"/>
        </w:rPr>
        <w:t xml:space="preserve"> از نزد عا</w:t>
      </w:r>
      <w:r w:rsidR="005B21A3">
        <w:rPr>
          <w:rStyle w:val="Char3"/>
          <w:rtl/>
          <w:lang w:bidi="fa-IR"/>
        </w:rPr>
        <w:t>ی</w:t>
      </w:r>
      <w:r w:rsidRPr="0060162A">
        <w:rPr>
          <w:rStyle w:val="Char3"/>
          <w:rtl/>
          <w:lang w:bidi="fa-IR"/>
        </w:rPr>
        <w:t>شه ب</w:t>
      </w:r>
      <w:r w:rsidR="005B21A3">
        <w:rPr>
          <w:rStyle w:val="Char3"/>
          <w:rtl/>
          <w:lang w:bidi="fa-IR"/>
        </w:rPr>
        <w:t>ی</w:t>
      </w:r>
      <w:r w:rsidRPr="0060162A">
        <w:rPr>
          <w:rStyle w:val="Char3"/>
          <w:rtl/>
          <w:lang w:bidi="fa-IR"/>
        </w:rPr>
        <w:t>رون رفت. عا</w:t>
      </w:r>
      <w:r w:rsidR="005B21A3">
        <w:rPr>
          <w:rStyle w:val="Char3"/>
          <w:rtl/>
          <w:lang w:bidi="fa-IR"/>
        </w:rPr>
        <w:t>ی</w:t>
      </w:r>
      <w:r w:rsidRPr="0060162A">
        <w:rPr>
          <w:rStyle w:val="Char3"/>
          <w:rtl/>
          <w:lang w:bidi="fa-IR"/>
        </w:rPr>
        <w:t>شه گو</w:t>
      </w:r>
      <w:r w:rsidR="005B21A3">
        <w:rPr>
          <w:rStyle w:val="Char3"/>
          <w:rtl/>
          <w:lang w:bidi="fa-IR"/>
        </w:rPr>
        <w:t>ی</w:t>
      </w:r>
      <w:r w:rsidRPr="0060162A">
        <w:rPr>
          <w:rStyle w:val="Char3"/>
          <w:rtl/>
          <w:lang w:bidi="fa-IR"/>
        </w:rPr>
        <w:t>د: از رش</w:t>
      </w:r>
      <w:r w:rsidR="005B21A3">
        <w:rPr>
          <w:rStyle w:val="Char3"/>
          <w:rtl/>
          <w:lang w:bidi="fa-IR"/>
        </w:rPr>
        <w:t xml:space="preserve">ک </w:t>
      </w:r>
      <w:r w:rsidRPr="0060162A">
        <w:rPr>
          <w:rStyle w:val="Char3"/>
          <w:rtl/>
          <w:lang w:bidi="fa-IR"/>
        </w:rPr>
        <w:t>برخاستم كه بب</w:t>
      </w:r>
      <w:r w:rsidR="005B21A3">
        <w:rPr>
          <w:rStyle w:val="Char3"/>
          <w:rtl/>
          <w:lang w:bidi="fa-IR"/>
        </w:rPr>
        <w:t>ی</w:t>
      </w:r>
      <w:r w:rsidRPr="0060162A">
        <w:rPr>
          <w:rStyle w:val="Char3"/>
          <w:rtl/>
          <w:lang w:bidi="fa-IR"/>
        </w:rPr>
        <w:t>نم كجا</w:t>
      </w:r>
      <w:r w:rsidR="00101A36">
        <w:rPr>
          <w:rStyle w:val="Char3"/>
          <w:rtl/>
          <w:lang w:bidi="fa-IR"/>
        </w:rPr>
        <w:t xml:space="preserve"> می‌</w:t>
      </w:r>
      <w:r w:rsidRPr="0060162A">
        <w:rPr>
          <w:rStyle w:val="Char3"/>
          <w:rtl/>
          <w:lang w:bidi="fa-IR"/>
        </w:rPr>
        <w:t>رود و چه</w:t>
      </w:r>
      <w:r w:rsidR="00101A36">
        <w:rPr>
          <w:rStyle w:val="Char3"/>
          <w:rtl/>
          <w:lang w:bidi="fa-IR"/>
        </w:rPr>
        <w:t xml:space="preserve"> می‌</w:t>
      </w:r>
      <w:r w:rsidRPr="0060162A">
        <w:rPr>
          <w:rStyle w:val="Char3"/>
          <w:rtl/>
          <w:lang w:bidi="fa-IR"/>
        </w:rPr>
        <w:t>كند. حضرت باز آمد و مرا د</w:t>
      </w:r>
      <w:r w:rsidR="005B21A3">
        <w:rPr>
          <w:rStyle w:val="Char3"/>
          <w:rtl/>
          <w:lang w:bidi="fa-IR"/>
        </w:rPr>
        <w:t>ی</w:t>
      </w:r>
      <w:r w:rsidRPr="0060162A">
        <w:rPr>
          <w:rStyle w:val="Char3"/>
          <w:rtl/>
          <w:lang w:bidi="fa-IR"/>
        </w:rPr>
        <w:t>د. فرمود:‌ آ</w:t>
      </w:r>
      <w:r w:rsidR="005B21A3">
        <w:rPr>
          <w:rStyle w:val="Char3"/>
          <w:rtl/>
          <w:lang w:bidi="fa-IR"/>
        </w:rPr>
        <w:t>ی</w:t>
      </w:r>
      <w:r w:rsidRPr="0060162A">
        <w:rPr>
          <w:rStyle w:val="Char3"/>
          <w:rtl/>
          <w:lang w:bidi="fa-IR"/>
        </w:rPr>
        <w:t>ا غ</w:t>
      </w:r>
      <w:r w:rsidR="005B21A3">
        <w:rPr>
          <w:rStyle w:val="Char3"/>
          <w:rtl/>
          <w:lang w:bidi="fa-IR"/>
        </w:rPr>
        <w:t>ی</w:t>
      </w:r>
      <w:r w:rsidRPr="0060162A">
        <w:rPr>
          <w:rStyle w:val="Char3"/>
          <w:rtl/>
          <w:lang w:bidi="fa-IR"/>
        </w:rPr>
        <w:t>رت</w:t>
      </w:r>
      <w:r w:rsidR="00101A36">
        <w:rPr>
          <w:rStyle w:val="Char3"/>
          <w:rtl/>
          <w:lang w:bidi="fa-IR"/>
        </w:rPr>
        <w:t xml:space="preserve"> می‌</w:t>
      </w:r>
      <w:r w:rsidRPr="0060162A">
        <w:rPr>
          <w:rStyle w:val="Char3"/>
          <w:rtl/>
          <w:lang w:bidi="fa-IR"/>
        </w:rPr>
        <w:t>ورز</w:t>
      </w:r>
      <w:r w:rsidR="005B21A3">
        <w:rPr>
          <w:rStyle w:val="Char3"/>
          <w:rtl/>
          <w:lang w:bidi="fa-IR"/>
        </w:rPr>
        <w:t>ی</w:t>
      </w:r>
      <w:r w:rsidRPr="0060162A">
        <w:rPr>
          <w:rStyle w:val="Char3"/>
          <w:rtl/>
          <w:lang w:bidi="fa-IR"/>
        </w:rPr>
        <w:t xml:space="preserve"> [به تعب</w:t>
      </w:r>
      <w:r w:rsidR="005B21A3">
        <w:rPr>
          <w:rStyle w:val="Char3"/>
          <w:rtl/>
          <w:lang w:bidi="fa-IR"/>
        </w:rPr>
        <w:t>ی</w:t>
      </w:r>
      <w:r w:rsidRPr="0060162A">
        <w:rPr>
          <w:rStyle w:val="Char3"/>
          <w:rtl/>
          <w:lang w:bidi="fa-IR"/>
        </w:rPr>
        <w:t>ر را</w:t>
      </w:r>
      <w:r w:rsidR="005B21A3">
        <w:rPr>
          <w:rStyle w:val="Char3"/>
          <w:rtl/>
          <w:lang w:bidi="fa-IR"/>
        </w:rPr>
        <w:t>ی</w:t>
      </w:r>
      <w:r w:rsidRPr="0060162A">
        <w:rPr>
          <w:rStyle w:val="Char3"/>
          <w:rtl/>
          <w:lang w:bidi="fa-IR"/>
        </w:rPr>
        <w:t>ج ما: آ</w:t>
      </w:r>
      <w:r w:rsidR="005B21A3">
        <w:rPr>
          <w:rStyle w:val="Char3"/>
          <w:rtl/>
          <w:lang w:bidi="fa-IR"/>
        </w:rPr>
        <w:t>ی</w:t>
      </w:r>
      <w:r w:rsidRPr="0060162A">
        <w:rPr>
          <w:rStyle w:val="Char3"/>
          <w:rtl/>
          <w:lang w:bidi="fa-IR"/>
        </w:rPr>
        <w:t>ا حسودت</w:t>
      </w:r>
      <w:r w:rsidR="00101A36">
        <w:rPr>
          <w:rStyle w:val="Char3"/>
          <w:rtl/>
          <w:lang w:bidi="fa-IR"/>
        </w:rPr>
        <w:t xml:space="preserve"> می‌</w:t>
      </w:r>
      <w:r w:rsidRPr="0060162A">
        <w:rPr>
          <w:rStyle w:val="Char3"/>
          <w:rtl/>
          <w:lang w:bidi="fa-IR"/>
        </w:rPr>
        <w:t>شود؟] گفتم: آر</w:t>
      </w:r>
      <w:r w:rsidR="005B21A3">
        <w:rPr>
          <w:rStyle w:val="Char3"/>
          <w:rtl/>
          <w:lang w:bidi="fa-IR"/>
        </w:rPr>
        <w:t>ی</w:t>
      </w:r>
      <w:r w:rsidRPr="0060162A">
        <w:rPr>
          <w:rStyle w:val="Char3"/>
          <w:rtl/>
          <w:lang w:bidi="fa-IR"/>
        </w:rPr>
        <w:t>، چگونه مانند من بر مانند شما غ</w:t>
      </w:r>
      <w:r w:rsidR="005B21A3">
        <w:rPr>
          <w:rStyle w:val="Char3"/>
          <w:rtl/>
          <w:lang w:bidi="fa-IR"/>
        </w:rPr>
        <w:t>ی</w:t>
      </w:r>
      <w:r w:rsidRPr="0060162A">
        <w:rPr>
          <w:rStyle w:val="Char3"/>
          <w:rtl/>
          <w:lang w:bidi="fa-IR"/>
        </w:rPr>
        <w:t>رت نکند! حضرت فرمود: آ</w:t>
      </w:r>
      <w:r w:rsidR="005B21A3">
        <w:rPr>
          <w:rStyle w:val="Char3"/>
          <w:rtl/>
          <w:lang w:bidi="fa-IR"/>
        </w:rPr>
        <w:t>ی</w:t>
      </w:r>
      <w:r w:rsidRPr="0060162A">
        <w:rPr>
          <w:rStyle w:val="Char3"/>
          <w:rtl/>
          <w:lang w:bidi="fa-IR"/>
        </w:rPr>
        <w:t>ا ش</w:t>
      </w:r>
      <w:r w:rsidR="005B21A3">
        <w:rPr>
          <w:rStyle w:val="Char3"/>
          <w:rtl/>
          <w:lang w:bidi="fa-IR"/>
        </w:rPr>
        <w:t>ی</w:t>
      </w:r>
      <w:r w:rsidRPr="0060162A">
        <w:rPr>
          <w:rStyle w:val="Char3"/>
          <w:rtl/>
          <w:lang w:bidi="fa-IR"/>
        </w:rPr>
        <w:t>طانت به سراغت آمده؟ عا</w:t>
      </w:r>
      <w:r w:rsidR="005B21A3">
        <w:rPr>
          <w:rStyle w:val="Char3"/>
          <w:rtl/>
          <w:lang w:bidi="fa-IR"/>
        </w:rPr>
        <w:t>ی</w:t>
      </w:r>
      <w:r w:rsidRPr="0060162A">
        <w:rPr>
          <w:rStyle w:val="Char3"/>
          <w:rtl/>
          <w:lang w:bidi="fa-IR"/>
        </w:rPr>
        <w:t>شه گو</w:t>
      </w:r>
      <w:r w:rsidR="005B21A3">
        <w:rPr>
          <w:rStyle w:val="Char3"/>
          <w:rtl/>
          <w:lang w:bidi="fa-IR"/>
        </w:rPr>
        <w:t>ی</w:t>
      </w:r>
      <w:r w:rsidRPr="0060162A">
        <w:rPr>
          <w:rStyle w:val="Char3"/>
          <w:rtl/>
          <w:lang w:bidi="fa-IR"/>
        </w:rPr>
        <w:t>د: پرس</w:t>
      </w:r>
      <w:r w:rsidR="005B21A3">
        <w:rPr>
          <w:rStyle w:val="Char3"/>
          <w:rtl/>
          <w:lang w:bidi="fa-IR"/>
        </w:rPr>
        <w:t>ی</w:t>
      </w:r>
      <w:r w:rsidRPr="0060162A">
        <w:rPr>
          <w:rStyle w:val="Char3"/>
          <w:rtl/>
          <w:lang w:bidi="fa-IR"/>
        </w:rPr>
        <w:t xml:space="preserve">دم: </w:t>
      </w:r>
      <w:r w:rsidR="005B21A3">
        <w:rPr>
          <w:rStyle w:val="Char3"/>
          <w:rtl/>
          <w:lang w:bidi="fa-IR"/>
        </w:rPr>
        <w:t>ی</w:t>
      </w:r>
      <w:r w:rsidRPr="0060162A">
        <w:rPr>
          <w:rStyle w:val="Char3"/>
          <w:rtl/>
          <w:lang w:bidi="fa-IR"/>
        </w:rPr>
        <w:t>ارسول الله، مگر من ش</w:t>
      </w:r>
      <w:r w:rsidR="005B21A3">
        <w:rPr>
          <w:rStyle w:val="Char3"/>
          <w:rtl/>
          <w:lang w:bidi="fa-IR"/>
        </w:rPr>
        <w:t>ی</w:t>
      </w:r>
      <w:r w:rsidRPr="0060162A">
        <w:rPr>
          <w:rStyle w:val="Char3"/>
          <w:rtl/>
          <w:lang w:bidi="fa-IR"/>
        </w:rPr>
        <w:t>طان دارم؟ فرمود: بل</w:t>
      </w:r>
      <w:r w:rsidR="005B21A3">
        <w:rPr>
          <w:rStyle w:val="Char3"/>
          <w:rtl/>
          <w:lang w:bidi="fa-IR"/>
        </w:rPr>
        <w:t>ی</w:t>
      </w:r>
      <w:r w:rsidRPr="0060162A">
        <w:rPr>
          <w:rStyle w:val="Char3"/>
          <w:rtl/>
          <w:lang w:bidi="fa-IR"/>
        </w:rPr>
        <w:t>، پرس</w:t>
      </w:r>
      <w:r w:rsidR="005B21A3">
        <w:rPr>
          <w:rStyle w:val="Char3"/>
          <w:rtl/>
          <w:lang w:bidi="fa-IR"/>
        </w:rPr>
        <w:t>ی</w:t>
      </w:r>
      <w:r w:rsidRPr="0060162A">
        <w:rPr>
          <w:rStyle w:val="Char3"/>
          <w:rtl/>
          <w:lang w:bidi="fa-IR"/>
        </w:rPr>
        <w:t>دم: آ</w:t>
      </w:r>
      <w:r w:rsidR="005B21A3">
        <w:rPr>
          <w:rStyle w:val="Char3"/>
          <w:rtl/>
          <w:lang w:bidi="fa-IR"/>
        </w:rPr>
        <w:t>ی</w:t>
      </w:r>
      <w:r w:rsidRPr="0060162A">
        <w:rPr>
          <w:rStyle w:val="Char3"/>
          <w:rtl/>
          <w:lang w:bidi="fa-IR"/>
        </w:rPr>
        <w:t>ا با هر كس د</w:t>
      </w:r>
      <w:r w:rsidR="005B21A3">
        <w:rPr>
          <w:rStyle w:val="Char3"/>
          <w:rtl/>
          <w:lang w:bidi="fa-IR"/>
        </w:rPr>
        <w:t>ی</w:t>
      </w:r>
      <w:r w:rsidRPr="0060162A">
        <w:rPr>
          <w:rStyle w:val="Char3"/>
          <w:rtl/>
          <w:lang w:bidi="fa-IR"/>
        </w:rPr>
        <w:t>گر هم ش</w:t>
      </w:r>
      <w:r w:rsidR="005B21A3">
        <w:rPr>
          <w:rStyle w:val="Char3"/>
          <w:rtl/>
          <w:lang w:bidi="fa-IR"/>
        </w:rPr>
        <w:t>ی</w:t>
      </w:r>
      <w:r w:rsidRPr="0060162A">
        <w:rPr>
          <w:rStyle w:val="Char3"/>
          <w:rtl/>
          <w:lang w:bidi="fa-IR"/>
        </w:rPr>
        <w:t>طان</w:t>
      </w:r>
      <w:r w:rsidR="005B21A3">
        <w:rPr>
          <w:rStyle w:val="Char3"/>
          <w:rtl/>
          <w:lang w:bidi="fa-IR"/>
        </w:rPr>
        <w:t>ی</w:t>
      </w:r>
      <w:r w:rsidRPr="0060162A">
        <w:rPr>
          <w:rStyle w:val="Char3"/>
          <w:rtl/>
          <w:lang w:bidi="fa-IR"/>
        </w:rPr>
        <w:t xml:space="preserve"> هست؟ فرمود: بل</w:t>
      </w:r>
      <w:r w:rsidR="005B21A3">
        <w:rPr>
          <w:rStyle w:val="Char3"/>
          <w:rtl/>
          <w:lang w:bidi="fa-IR"/>
        </w:rPr>
        <w:t>ی</w:t>
      </w:r>
      <w:r w:rsidRPr="0060162A">
        <w:rPr>
          <w:rStyle w:val="Char3"/>
          <w:rtl/>
          <w:lang w:bidi="fa-IR"/>
        </w:rPr>
        <w:t>، پرس</w:t>
      </w:r>
      <w:r w:rsidR="005B21A3">
        <w:rPr>
          <w:rStyle w:val="Char3"/>
          <w:rtl/>
          <w:lang w:bidi="fa-IR"/>
        </w:rPr>
        <w:t>ی</w:t>
      </w:r>
      <w:r w:rsidRPr="0060162A">
        <w:rPr>
          <w:rStyle w:val="Char3"/>
          <w:rtl/>
          <w:lang w:bidi="fa-IR"/>
        </w:rPr>
        <w:t>دم: آ</w:t>
      </w:r>
      <w:r w:rsidR="005B21A3">
        <w:rPr>
          <w:rStyle w:val="Char3"/>
          <w:rtl/>
          <w:lang w:bidi="fa-IR"/>
        </w:rPr>
        <w:t>ی</w:t>
      </w:r>
      <w:r w:rsidRPr="0060162A">
        <w:rPr>
          <w:rStyle w:val="Char3"/>
          <w:rtl/>
          <w:lang w:bidi="fa-IR"/>
        </w:rPr>
        <w:t>ا با تو هم ش</w:t>
      </w:r>
      <w:r w:rsidR="005B21A3">
        <w:rPr>
          <w:rStyle w:val="Char3"/>
          <w:rtl/>
          <w:lang w:bidi="fa-IR"/>
        </w:rPr>
        <w:t>ی</w:t>
      </w:r>
      <w:r w:rsidRPr="0060162A">
        <w:rPr>
          <w:rStyle w:val="Char3"/>
          <w:rtl/>
          <w:lang w:bidi="fa-IR"/>
        </w:rPr>
        <w:t>طان</w:t>
      </w:r>
      <w:r w:rsidR="005B21A3">
        <w:rPr>
          <w:rStyle w:val="Char3"/>
          <w:rtl/>
          <w:lang w:bidi="fa-IR"/>
        </w:rPr>
        <w:t>ی</w:t>
      </w:r>
      <w:r w:rsidRPr="0060162A">
        <w:rPr>
          <w:rStyle w:val="Char3"/>
          <w:rtl/>
          <w:lang w:bidi="fa-IR"/>
        </w:rPr>
        <w:t xml:space="preserve"> هست </w:t>
      </w:r>
      <w:r w:rsidR="005B21A3">
        <w:rPr>
          <w:rStyle w:val="Char3"/>
          <w:rtl/>
          <w:lang w:bidi="fa-IR"/>
        </w:rPr>
        <w:t>ی</w:t>
      </w:r>
      <w:r w:rsidRPr="0060162A">
        <w:rPr>
          <w:rStyle w:val="Char3"/>
          <w:rtl/>
          <w:lang w:bidi="fa-IR"/>
        </w:rPr>
        <w:t>ا رسول الله؟ فرمود: «بل</w:t>
      </w:r>
      <w:r w:rsidR="005B21A3">
        <w:rPr>
          <w:rStyle w:val="Char3"/>
          <w:rtl/>
          <w:lang w:bidi="fa-IR"/>
        </w:rPr>
        <w:t>ی</w:t>
      </w:r>
      <w:r w:rsidRPr="0060162A">
        <w:rPr>
          <w:rStyle w:val="Char3"/>
          <w:rtl/>
          <w:lang w:bidi="fa-IR"/>
        </w:rPr>
        <w:t xml:space="preserve">، لكن پروردگارم مرا </w:t>
      </w:r>
      <w:r w:rsidR="005B21A3">
        <w:rPr>
          <w:rStyle w:val="Char3"/>
          <w:rtl/>
          <w:lang w:bidi="fa-IR"/>
        </w:rPr>
        <w:t>ی</w:t>
      </w:r>
      <w:r w:rsidRPr="0060162A">
        <w:rPr>
          <w:rStyle w:val="Char3"/>
          <w:rtl/>
          <w:lang w:bidi="fa-IR"/>
        </w:rPr>
        <w:t>ار</w:t>
      </w:r>
      <w:r w:rsidR="005B21A3">
        <w:rPr>
          <w:rStyle w:val="Char3"/>
          <w:rtl/>
          <w:lang w:bidi="fa-IR"/>
        </w:rPr>
        <w:t>ی</w:t>
      </w:r>
      <w:r w:rsidRPr="0060162A">
        <w:rPr>
          <w:rStyle w:val="Char3"/>
          <w:rtl/>
          <w:lang w:bidi="fa-IR"/>
        </w:rPr>
        <w:t xml:space="preserve"> كرده و آن ش</w:t>
      </w:r>
      <w:r w:rsidR="005B21A3">
        <w:rPr>
          <w:rStyle w:val="Char3"/>
          <w:rtl/>
          <w:lang w:bidi="fa-IR"/>
        </w:rPr>
        <w:t>ی</w:t>
      </w:r>
      <w:r w:rsidRPr="0060162A">
        <w:rPr>
          <w:rStyle w:val="Char3"/>
          <w:rtl/>
          <w:lang w:bidi="fa-IR"/>
        </w:rPr>
        <w:t>طان تسل</w:t>
      </w:r>
      <w:r w:rsidR="005B21A3">
        <w:rPr>
          <w:rStyle w:val="Char3"/>
          <w:rtl/>
          <w:lang w:bidi="fa-IR"/>
        </w:rPr>
        <w:t>ی</w:t>
      </w:r>
      <w:r w:rsidRPr="0060162A">
        <w:rPr>
          <w:rStyle w:val="Char3"/>
          <w:rtl/>
          <w:lang w:bidi="fa-IR"/>
        </w:rPr>
        <w:t>م شده است». (</w:t>
      </w:r>
      <w:r w:rsidR="005B21A3">
        <w:rPr>
          <w:rStyle w:val="Char3"/>
          <w:rtl/>
          <w:lang w:bidi="fa-IR"/>
        </w:rPr>
        <w:t>ی</w:t>
      </w:r>
      <w:r w:rsidRPr="0060162A">
        <w:rPr>
          <w:rStyle w:val="Char3"/>
          <w:rtl/>
          <w:lang w:bidi="fa-IR"/>
        </w:rPr>
        <w:t>ا طبق عبارت د</w:t>
      </w:r>
      <w:r w:rsidR="005B21A3">
        <w:rPr>
          <w:rStyle w:val="Char3"/>
          <w:rtl/>
          <w:lang w:bidi="fa-IR"/>
        </w:rPr>
        <w:t>ی</w:t>
      </w:r>
      <w:r w:rsidRPr="0060162A">
        <w:rPr>
          <w:rStyle w:val="Char3"/>
          <w:rtl/>
          <w:lang w:bidi="fa-IR"/>
        </w:rPr>
        <w:t xml:space="preserve">گر:‌ من از شرش به سلامت هستم). </w:t>
      </w:r>
    </w:p>
    <w:p w:rsidR="009C6881" w:rsidRPr="0060162A" w:rsidRDefault="009C6881" w:rsidP="00E573EC">
      <w:pPr>
        <w:spacing w:line="250" w:lineRule="auto"/>
        <w:ind w:firstLine="284"/>
        <w:jc w:val="both"/>
        <w:rPr>
          <w:rStyle w:val="Char3"/>
          <w:rtl/>
          <w:lang w:bidi="fa-IR"/>
        </w:rPr>
      </w:pPr>
      <w:r w:rsidRPr="0060162A">
        <w:rPr>
          <w:rStyle w:val="Char3"/>
          <w:rtl/>
          <w:lang w:bidi="fa-IR"/>
        </w:rPr>
        <w:t>روا</w:t>
      </w:r>
      <w:r w:rsidR="005B21A3">
        <w:rPr>
          <w:rStyle w:val="Char3"/>
          <w:rtl/>
          <w:lang w:bidi="fa-IR"/>
        </w:rPr>
        <w:t>ی</w:t>
      </w:r>
      <w:r w:rsidRPr="0060162A">
        <w:rPr>
          <w:rStyle w:val="Char3"/>
          <w:rtl/>
          <w:lang w:bidi="fa-IR"/>
        </w:rPr>
        <w:t>ت د</w:t>
      </w:r>
      <w:r w:rsidR="005B21A3">
        <w:rPr>
          <w:rStyle w:val="Char3"/>
          <w:rtl/>
          <w:lang w:bidi="fa-IR"/>
        </w:rPr>
        <w:t>ی</w:t>
      </w:r>
      <w:r w:rsidRPr="0060162A">
        <w:rPr>
          <w:rStyle w:val="Char3"/>
          <w:rtl/>
          <w:lang w:bidi="fa-IR"/>
        </w:rPr>
        <w:t>گر از ابن مسعود دار</w:t>
      </w:r>
      <w:r w:rsidR="005B21A3">
        <w:rPr>
          <w:rStyle w:val="Char3"/>
          <w:rtl/>
          <w:lang w:bidi="fa-IR"/>
        </w:rPr>
        <w:t>ی</w:t>
      </w:r>
      <w:r w:rsidRPr="0060162A">
        <w:rPr>
          <w:rStyle w:val="Char3"/>
          <w:rtl/>
          <w:lang w:bidi="fa-IR"/>
        </w:rPr>
        <w:t>م كه پ</w:t>
      </w:r>
      <w:r w:rsidR="005B21A3">
        <w:rPr>
          <w:rStyle w:val="Char3"/>
          <w:rtl/>
          <w:lang w:bidi="fa-IR"/>
        </w:rPr>
        <w:t>ی</w:t>
      </w:r>
      <w:r w:rsidRPr="0060162A">
        <w:rPr>
          <w:rStyle w:val="Char3"/>
          <w:rtl/>
          <w:lang w:bidi="fa-IR"/>
        </w:rPr>
        <w:t xml:space="preserve">غمبر </w:t>
      </w:r>
      <w:r w:rsidR="00E573EC">
        <w:rPr>
          <w:rStyle w:val="Char3"/>
          <w:lang w:bidi="fa-IR"/>
        </w:rPr>
        <w:sym w:font="AGA Arabesque" w:char="F072"/>
      </w:r>
      <w:r w:rsidRPr="0060162A">
        <w:rPr>
          <w:rStyle w:val="Char3"/>
          <w:rtl/>
          <w:lang w:bidi="fa-IR"/>
        </w:rPr>
        <w:t xml:space="preserve"> فرمود: «ه</w:t>
      </w:r>
      <w:r w:rsidR="005B21A3">
        <w:rPr>
          <w:rStyle w:val="Char3"/>
          <w:rtl/>
          <w:lang w:bidi="fa-IR"/>
        </w:rPr>
        <w:t>ی</w:t>
      </w:r>
      <w:r w:rsidRPr="0060162A">
        <w:rPr>
          <w:rStyle w:val="Char3"/>
          <w:rtl/>
          <w:lang w:bidi="fa-IR"/>
        </w:rPr>
        <w:t>چ كدام از شما ن</w:t>
      </w:r>
      <w:r w:rsidR="005B21A3">
        <w:rPr>
          <w:rStyle w:val="Char3"/>
          <w:rtl/>
          <w:lang w:bidi="fa-IR"/>
        </w:rPr>
        <w:t>ی</w:t>
      </w:r>
      <w:r w:rsidRPr="0060162A">
        <w:rPr>
          <w:rStyle w:val="Char3"/>
          <w:rtl/>
          <w:lang w:bidi="fa-IR"/>
        </w:rPr>
        <w:t>ست مگر ا</w:t>
      </w:r>
      <w:r w:rsidR="005B21A3">
        <w:rPr>
          <w:rStyle w:val="Char3"/>
          <w:rtl/>
          <w:lang w:bidi="fa-IR"/>
        </w:rPr>
        <w:t>ی</w:t>
      </w:r>
      <w:r w:rsidRPr="0060162A">
        <w:rPr>
          <w:rStyle w:val="Char3"/>
          <w:rtl/>
          <w:lang w:bidi="fa-IR"/>
        </w:rPr>
        <w:t>نكه قر</w:t>
      </w:r>
      <w:r w:rsidR="005B21A3">
        <w:rPr>
          <w:rStyle w:val="Char3"/>
          <w:rtl/>
          <w:lang w:bidi="fa-IR"/>
        </w:rPr>
        <w:t>ی</w:t>
      </w:r>
      <w:r w:rsidRPr="0060162A">
        <w:rPr>
          <w:rStyle w:val="Char3"/>
          <w:rtl/>
          <w:lang w:bidi="fa-IR"/>
        </w:rPr>
        <w:t>ن</w:t>
      </w:r>
      <w:r w:rsidR="005B21A3">
        <w:rPr>
          <w:rStyle w:val="Char3"/>
          <w:rtl/>
          <w:lang w:bidi="fa-IR"/>
        </w:rPr>
        <w:t>ی</w:t>
      </w:r>
      <w:r w:rsidRPr="0060162A">
        <w:rPr>
          <w:rStyle w:val="Char3"/>
          <w:rtl/>
          <w:lang w:bidi="fa-IR"/>
        </w:rPr>
        <w:t xml:space="preserve"> از جن و قر</w:t>
      </w:r>
      <w:r w:rsidR="005B21A3">
        <w:rPr>
          <w:rStyle w:val="Char3"/>
          <w:rtl/>
          <w:lang w:bidi="fa-IR"/>
        </w:rPr>
        <w:t>ی</w:t>
      </w:r>
      <w:r w:rsidRPr="0060162A">
        <w:rPr>
          <w:rStyle w:val="Char3"/>
          <w:rtl/>
          <w:lang w:bidi="fa-IR"/>
        </w:rPr>
        <w:t>ن</w:t>
      </w:r>
      <w:r w:rsidR="005B21A3">
        <w:rPr>
          <w:rStyle w:val="Char3"/>
          <w:rtl/>
          <w:lang w:bidi="fa-IR"/>
        </w:rPr>
        <w:t>ی</w:t>
      </w:r>
      <w:r w:rsidRPr="0060162A">
        <w:rPr>
          <w:rStyle w:val="Char3"/>
          <w:rtl/>
          <w:lang w:bidi="fa-IR"/>
        </w:rPr>
        <w:t xml:space="preserve"> از ملائكه بر او موكل است». پرس</w:t>
      </w:r>
      <w:r w:rsidR="005B21A3">
        <w:rPr>
          <w:rStyle w:val="Char3"/>
          <w:rtl/>
          <w:lang w:bidi="fa-IR"/>
        </w:rPr>
        <w:t>ی</w:t>
      </w:r>
      <w:r w:rsidRPr="0060162A">
        <w:rPr>
          <w:rStyle w:val="Char3"/>
          <w:rtl/>
          <w:lang w:bidi="fa-IR"/>
        </w:rPr>
        <w:t xml:space="preserve">دند:‌ </w:t>
      </w:r>
      <w:r w:rsidR="005B21A3">
        <w:rPr>
          <w:rStyle w:val="Char3"/>
          <w:rtl/>
          <w:lang w:bidi="fa-IR"/>
        </w:rPr>
        <w:t>ی</w:t>
      </w:r>
      <w:r w:rsidRPr="0060162A">
        <w:rPr>
          <w:rStyle w:val="Char3"/>
          <w:rtl/>
          <w:lang w:bidi="fa-IR"/>
        </w:rPr>
        <w:t>ا رسول الله بر تو ن</w:t>
      </w:r>
      <w:r w:rsidR="005B21A3">
        <w:rPr>
          <w:rStyle w:val="Char3"/>
          <w:rtl/>
          <w:lang w:bidi="fa-IR"/>
        </w:rPr>
        <w:t>ی</w:t>
      </w:r>
      <w:r w:rsidRPr="0060162A">
        <w:rPr>
          <w:rStyle w:val="Char3"/>
          <w:rtl/>
          <w:lang w:bidi="fa-IR"/>
        </w:rPr>
        <w:t>ز؟ فرمود: ‌«بل</w:t>
      </w:r>
      <w:r w:rsidR="005B21A3">
        <w:rPr>
          <w:rStyle w:val="Char3"/>
          <w:rtl/>
          <w:lang w:bidi="fa-IR"/>
        </w:rPr>
        <w:t>ی</w:t>
      </w:r>
      <w:r w:rsidRPr="0060162A">
        <w:rPr>
          <w:rStyle w:val="Char3"/>
          <w:rtl/>
          <w:lang w:bidi="fa-IR"/>
        </w:rPr>
        <w:t xml:space="preserve"> بر من ن</w:t>
      </w:r>
      <w:r w:rsidR="005B21A3">
        <w:rPr>
          <w:rStyle w:val="Char3"/>
          <w:rtl/>
          <w:lang w:bidi="fa-IR"/>
        </w:rPr>
        <w:t>ی</w:t>
      </w:r>
      <w:r w:rsidRPr="0060162A">
        <w:rPr>
          <w:rStyle w:val="Char3"/>
          <w:rtl/>
          <w:lang w:bidi="fa-IR"/>
        </w:rPr>
        <w:t>ز، اما خدا</w:t>
      </w:r>
      <w:r w:rsidR="005B21A3">
        <w:rPr>
          <w:rStyle w:val="Char3"/>
          <w:rtl/>
          <w:lang w:bidi="fa-IR"/>
        </w:rPr>
        <w:t>ی</w:t>
      </w:r>
      <w:r w:rsidRPr="0060162A">
        <w:rPr>
          <w:rStyle w:val="Char3"/>
          <w:rtl/>
          <w:lang w:bidi="fa-IR"/>
        </w:rPr>
        <w:t xml:space="preserve"> عزوجل مرا كم</w:t>
      </w:r>
      <w:r w:rsidR="005B21A3">
        <w:rPr>
          <w:rStyle w:val="Char3"/>
          <w:rtl/>
          <w:lang w:bidi="fa-IR"/>
        </w:rPr>
        <w:t xml:space="preserve">ک </w:t>
      </w:r>
      <w:r w:rsidRPr="0060162A">
        <w:rPr>
          <w:rStyle w:val="Char3"/>
          <w:rtl/>
          <w:lang w:bidi="fa-IR"/>
        </w:rPr>
        <w:t>كرده و آن قر</w:t>
      </w:r>
      <w:r w:rsidR="005B21A3">
        <w:rPr>
          <w:rStyle w:val="Char3"/>
          <w:rtl/>
          <w:lang w:bidi="fa-IR"/>
        </w:rPr>
        <w:t>ی</w:t>
      </w:r>
      <w:r w:rsidRPr="0060162A">
        <w:rPr>
          <w:rStyle w:val="Char3"/>
          <w:rtl/>
          <w:lang w:bidi="fa-IR"/>
        </w:rPr>
        <w:t>ن مرا جز حق (</w:t>
      </w:r>
      <w:r w:rsidR="005B21A3">
        <w:rPr>
          <w:rStyle w:val="Char3"/>
          <w:rtl/>
          <w:lang w:bidi="fa-IR"/>
        </w:rPr>
        <w:t>ی</w:t>
      </w:r>
      <w:r w:rsidRPr="0060162A">
        <w:rPr>
          <w:rStyle w:val="Char3"/>
          <w:rtl/>
          <w:lang w:bidi="fa-IR"/>
        </w:rPr>
        <w:t>ا: ن</w:t>
      </w:r>
      <w:r w:rsidR="005B21A3">
        <w:rPr>
          <w:rStyle w:val="Char3"/>
          <w:rtl/>
          <w:lang w:bidi="fa-IR"/>
        </w:rPr>
        <w:t>ی</w:t>
      </w:r>
      <w:r w:rsidRPr="0060162A">
        <w:rPr>
          <w:rStyle w:val="Char3"/>
          <w:rtl/>
          <w:lang w:bidi="fa-IR"/>
        </w:rPr>
        <w:t>ك</w:t>
      </w:r>
      <w:r w:rsidR="005B21A3">
        <w:rPr>
          <w:rStyle w:val="Char3"/>
          <w:rtl/>
          <w:lang w:bidi="fa-IR"/>
        </w:rPr>
        <w:t>ی</w:t>
      </w:r>
      <w:r w:rsidRPr="0060162A">
        <w:rPr>
          <w:rStyle w:val="Char3"/>
          <w:rtl/>
          <w:lang w:bidi="fa-IR"/>
        </w:rPr>
        <w:t>)</w:t>
      </w:r>
      <w:r w:rsidR="00101A36">
        <w:rPr>
          <w:rStyle w:val="Char3"/>
          <w:rtl/>
          <w:lang w:bidi="fa-IR"/>
        </w:rPr>
        <w:t xml:space="preserve"> نمی‌</w:t>
      </w:r>
      <w:r w:rsidRPr="0060162A">
        <w:rPr>
          <w:rStyle w:val="Char3"/>
          <w:rtl/>
          <w:lang w:bidi="fa-IR"/>
        </w:rPr>
        <w:t>فرما</w:t>
      </w:r>
      <w:r w:rsidR="005B21A3">
        <w:rPr>
          <w:rStyle w:val="Char3"/>
          <w:rtl/>
          <w:lang w:bidi="fa-IR"/>
        </w:rPr>
        <w:t>ی</w:t>
      </w:r>
      <w:r w:rsidRPr="0060162A">
        <w:rPr>
          <w:rStyle w:val="Char3"/>
          <w:rtl/>
          <w:lang w:bidi="fa-IR"/>
        </w:rPr>
        <w:t>د». هر دو روا</w:t>
      </w:r>
      <w:r w:rsidR="005B21A3">
        <w:rPr>
          <w:rStyle w:val="Char3"/>
          <w:rtl/>
          <w:lang w:bidi="fa-IR"/>
        </w:rPr>
        <w:t>ی</w:t>
      </w:r>
      <w:r w:rsidRPr="0060162A">
        <w:rPr>
          <w:rStyle w:val="Char3"/>
          <w:rtl/>
          <w:lang w:bidi="fa-IR"/>
        </w:rPr>
        <w:t>ت را تنها مسلم آورده است.</w:t>
      </w:r>
    </w:p>
    <w:p w:rsidR="009C6881" w:rsidRPr="00825224" w:rsidRDefault="009C6881" w:rsidP="00783FE1">
      <w:pPr>
        <w:pStyle w:val="a2"/>
        <w:rPr>
          <w:rtl/>
        </w:rPr>
      </w:pPr>
      <w:bookmarkStart w:id="30" w:name="_Toc271536136"/>
      <w:bookmarkStart w:id="31" w:name="_Toc238598937"/>
      <w:r w:rsidRPr="00825224">
        <w:rPr>
          <w:rtl/>
        </w:rPr>
        <w:t>در بيان اينكه شيطان همچون خون در رگهاي آدمي مي گردد</w:t>
      </w:r>
      <w:bookmarkEnd w:id="30"/>
      <w:bookmarkEnd w:id="31"/>
    </w:p>
    <w:p w:rsidR="009C6881" w:rsidRPr="0060162A" w:rsidRDefault="009C6881" w:rsidP="00783FE1">
      <w:pPr>
        <w:jc w:val="both"/>
        <w:rPr>
          <w:rStyle w:val="Char3"/>
          <w:rtl/>
          <w:lang w:bidi="fa-IR"/>
        </w:rPr>
      </w:pPr>
      <w:r w:rsidRPr="0060162A">
        <w:rPr>
          <w:rStyle w:val="Char3"/>
          <w:rtl/>
          <w:lang w:bidi="fa-IR"/>
        </w:rPr>
        <w:t xml:space="preserve">از </w:t>
      </w:r>
      <w:r w:rsidRPr="006F5EEE">
        <w:rPr>
          <w:rStyle w:val="Char3"/>
          <w:rtl/>
          <w:lang w:bidi="fa-IR"/>
        </w:rPr>
        <w:t>صف</w:t>
      </w:r>
      <w:r w:rsidR="005B21A3">
        <w:rPr>
          <w:rStyle w:val="Char3"/>
          <w:rtl/>
          <w:lang w:bidi="fa-IR"/>
        </w:rPr>
        <w:t>یه</w:t>
      </w:r>
      <w:r w:rsidRPr="0060162A">
        <w:rPr>
          <w:rStyle w:val="Char3"/>
          <w:rtl/>
          <w:lang w:bidi="fa-IR"/>
        </w:rPr>
        <w:t xml:space="preserve"> بنت حُ</w:t>
      </w:r>
      <w:r w:rsidR="005B21A3">
        <w:rPr>
          <w:rStyle w:val="Char3"/>
          <w:rtl/>
          <w:lang w:bidi="fa-IR"/>
        </w:rPr>
        <w:t>یی</w:t>
      </w:r>
      <w:r w:rsidRPr="0060162A">
        <w:rPr>
          <w:rStyle w:val="Char3"/>
          <w:rtl/>
          <w:lang w:bidi="fa-IR"/>
        </w:rPr>
        <w:t xml:space="preserve"> همسر پ</w:t>
      </w:r>
      <w:r w:rsidR="005B21A3">
        <w:rPr>
          <w:rStyle w:val="Char3"/>
          <w:rtl/>
          <w:lang w:bidi="fa-IR"/>
        </w:rPr>
        <w:t>ی</w:t>
      </w:r>
      <w:r w:rsidRPr="0060162A">
        <w:rPr>
          <w:rStyle w:val="Char3"/>
          <w:rtl/>
          <w:lang w:bidi="fa-IR"/>
        </w:rPr>
        <w:t xml:space="preserve">امبر </w:t>
      </w:r>
      <w:r w:rsidR="00E573EC">
        <w:rPr>
          <w:rStyle w:val="Char3"/>
          <w:lang w:bidi="fa-IR"/>
        </w:rPr>
        <w:sym w:font="AGA Arabesque" w:char="F072"/>
      </w:r>
      <w:r w:rsidRPr="0060162A">
        <w:rPr>
          <w:rStyle w:val="Char3"/>
          <w:rtl/>
          <w:lang w:bidi="fa-IR"/>
        </w:rPr>
        <w:t xml:space="preserve"> روا</w:t>
      </w:r>
      <w:r w:rsidR="005B21A3">
        <w:rPr>
          <w:rStyle w:val="Char3"/>
          <w:rtl/>
          <w:lang w:bidi="fa-IR"/>
        </w:rPr>
        <w:t>ی</w:t>
      </w:r>
      <w:r w:rsidRPr="0060162A">
        <w:rPr>
          <w:rStyle w:val="Char3"/>
          <w:rtl/>
          <w:lang w:bidi="fa-IR"/>
        </w:rPr>
        <w:t>ت است كه پ</w:t>
      </w:r>
      <w:r w:rsidR="005B21A3">
        <w:rPr>
          <w:rStyle w:val="Char3"/>
          <w:rtl/>
          <w:lang w:bidi="fa-IR"/>
        </w:rPr>
        <w:t>ی</w:t>
      </w:r>
      <w:r w:rsidRPr="0060162A">
        <w:rPr>
          <w:rStyle w:val="Char3"/>
          <w:rtl/>
          <w:lang w:bidi="fa-IR"/>
        </w:rPr>
        <w:t xml:space="preserve">غمبر </w:t>
      </w:r>
      <w:r w:rsidR="00E573EC">
        <w:rPr>
          <w:rStyle w:val="Char3"/>
          <w:lang w:bidi="fa-IR"/>
        </w:rPr>
        <w:sym w:font="AGA Arabesque" w:char="F072"/>
      </w:r>
      <w:r w:rsidRPr="0060162A">
        <w:rPr>
          <w:rStyle w:val="Char3"/>
          <w:rtl/>
          <w:lang w:bidi="fa-IR"/>
        </w:rPr>
        <w:t xml:space="preserve"> در حال اعتكاف بود من شب</w:t>
      </w:r>
      <w:r w:rsidR="005B21A3">
        <w:rPr>
          <w:rStyle w:val="Char3"/>
          <w:rtl/>
          <w:lang w:bidi="fa-IR"/>
        </w:rPr>
        <w:t>ی</w:t>
      </w:r>
      <w:r w:rsidRPr="0060162A">
        <w:rPr>
          <w:rStyle w:val="Char3"/>
          <w:rtl/>
          <w:lang w:bidi="fa-IR"/>
        </w:rPr>
        <w:t xml:space="preserve"> به د</w:t>
      </w:r>
      <w:r w:rsidR="005B21A3">
        <w:rPr>
          <w:rStyle w:val="Char3"/>
          <w:rtl/>
          <w:lang w:bidi="fa-IR"/>
        </w:rPr>
        <w:t>ی</w:t>
      </w:r>
      <w:r w:rsidRPr="0060162A">
        <w:rPr>
          <w:rStyle w:val="Char3"/>
          <w:rtl/>
          <w:lang w:bidi="fa-IR"/>
        </w:rPr>
        <w:t>دنش رفتم و به سخن گفتن نشست</w:t>
      </w:r>
      <w:r w:rsidR="005B21A3">
        <w:rPr>
          <w:rStyle w:val="Char3"/>
          <w:rtl/>
          <w:lang w:bidi="fa-IR"/>
        </w:rPr>
        <w:t>ی</w:t>
      </w:r>
      <w:r w:rsidRPr="0060162A">
        <w:rPr>
          <w:rStyle w:val="Char3"/>
          <w:rtl/>
          <w:lang w:bidi="fa-IR"/>
        </w:rPr>
        <w:t>م. چون برخاستم، حضرت با من آمد كه مرا به منزلم (در خان</w:t>
      </w:r>
      <w:r w:rsidR="005B21A3">
        <w:rPr>
          <w:rStyle w:val="Char3"/>
          <w:rtl/>
          <w:lang w:bidi="fa-IR"/>
        </w:rPr>
        <w:t>ه</w:t>
      </w:r>
      <w:r w:rsidRPr="0060162A">
        <w:rPr>
          <w:rStyle w:val="Char3"/>
          <w:rtl/>
          <w:lang w:bidi="fa-IR"/>
        </w:rPr>
        <w:t xml:space="preserve"> اُسامه بن ز</w:t>
      </w:r>
      <w:r w:rsidR="005B21A3">
        <w:rPr>
          <w:rStyle w:val="Char3"/>
          <w:rtl/>
          <w:lang w:bidi="fa-IR"/>
        </w:rPr>
        <w:t>ی</w:t>
      </w:r>
      <w:r w:rsidRPr="0060162A">
        <w:rPr>
          <w:rStyle w:val="Char3"/>
          <w:rtl/>
          <w:lang w:bidi="fa-IR"/>
        </w:rPr>
        <w:t>د) برساند. در آن م</w:t>
      </w:r>
      <w:r w:rsidR="005B21A3">
        <w:rPr>
          <w:rStyle w:val="Char3"/>
          <w:rtl/>
          <w:lang w:bidi="fa-IR"/>
        </w:rPr>
        <w:t>ی</w:t>
      </w:r>
      <w:r w:rsidRPr="0060162A">
        <w:rPr>
          <w:rStyle w:val="Char3"/>
          <w:rtl/>
          <w:lang w:bidi="fa-IR"/>
        </w:rPr>
        <w:t>ان دو مرد انصار</w:t>
      </w:r>
      <w:r w:rsidR="005B21A3">
        <w:rPr>
          <w:rStyle w:val="Char3"/>
          <w:rtl/>
          <w:lang w:bidi="fa-IR"/>
        </w:rPr>
        <w:t>ی</w:t>
      </w:r>
      <w:r w:rsidRPr="0060162A">
        <w:rPr>
          <w:rStyle w:val="Char3"/>
          <w:rtl/>
          <w:lang w:bidi="fa-IR"/>
        </w:rPr>
        <w:t xml:space="preserve"> عبور</w:t>
      </w:r>
      <w:r w:rsidR="00101A36">
        <w:rPr>
          <w:rStyle w:val="Char3"/>
          <w:rtl/>
          <w:lang w:bidi="fa-IR"/>
        </w:rPr>
        <w:t xml:space="preserve"> می‌</w:t>
      </w:r>
      <w:r w:rsidRPr="0060162A">
        <w:rPr>
          <w:rStyle w:val="Char3"/>
          <w:rtl/>
          <w:lang w:bidi="fa-IR"/>
        </w:rPr>
        <w:t>كردند چون پ</w:t>
      </w:r>
      <w:r w:rsidR="005B21A3">
        <w:rPr>
          <w:rStyle w:val="Char3"/>
          <w:rtl/>
          <w:lang w:bidi="fa-IR"/>
        </w:rPr>
        <w:t>ی</w:t>
      </w:r>
      <w:r w:rsidRPr="0060162A">
        <w:rPr>
          <w:rStyle w:val="Char3"/>
          <w:rtl/>
          <w:lang w:bidi="fa-IR"/>
        </w:rPr>
        <w:t xml:space="preserve">غمبر </w:t>
      </w:r>
      <w:r w:rsidR="00E573EC">
        <w:rPr>
          <w:rStyle w:val="Char3"/>
          <w:lang w:bidi="fa-IR"/>
        </w:rPr>
        <w:sym w:font="AGA Arabesque" w:char="F072"/>
      </w:r>
      <w:r w:rsidRPr="0060162A">
        <w:rPr>
          <w:rStyle w:val="Char3"/>
          <w:rtl/>
          <w:lang w:bidi="fa-IR"/>
        </w:rPr>
        <w:t xml:space="preserve"> را (بازن</w:t>
      </w:r>
      <w:r w:rsidR="005B21A3">
        <w:rPr>
          <w:rStyle w:val="Char3"/>
          <w:rtl/>
          <w:lang w:bidi="fa-IR"/>
        </w:rPr>
        <w:t>ی</w:t>
      </w:r>
      <w:r w:rsidRPr="0060162A">
        <w:rPr>
          <w:rStyle w:val="Char3"/>
          <w:rtl/>
          <w:lang w:bidi="fa-IR"/>
        </w:rPr>
        <w:t>) د</w:t>
      </w:r>
      <w:r w:rsidR="005B21A3">
        <w:rPr>
          <w:rStyle w:val="Char3"/>
          <w:rtl/>
          <w:lang w:bidi="fa-IR"/>
        </w:rPr>
        <w:t>ی</w:t>
      </w:r>
      <w:r w:rsidRPr="0060162A">
        <w:rPr>
          <w:rStyle w:val="Char3"/>
          <w:rtl/>
          <w:lang w:bidi="fa-IR"/>
        </w:rPr>
        <w:t>دند قدم تند كردند. حضرت فرمود: با</w:t>
      </w:r>
      <w:r w:rsidR="005B21A3">
        <w:rPr>
          <w:rStyle w:val="Char3"/>
          <w:rtl/>
          <w:lang w:bidi="fa-IR"/>
        </w:rPr>
        <w:t>ی</w:t>
      </w:r>
      <w:r w:rsidRPr="0060162A">
        <w:rPr>
          <w:rStyle w:val="Char3"/>
          <w:rtl/>
          <w:lang w:bidi="fa-IR"/>
        </w:rPr>
        <w:t>ست</w:t>
      </w:r>
      <w:r w:rsidR="005B21A3">
        <w:rPr>
          <w:rStyle w:val="Char3"/>
          <w:rtl/>
          <w:lang w:bidi="fa-IR"/>
        </w:rPr>
        <w:t>ی</w:t>
      </w:r>
      <w:r w:rsidRPr="0060162A">
        <w:rPr>
          <w:rStyle w:val="Char3"/>
          <w:rtl/>
          <w:lang w:bidi="fa-IR"/>
        </w:rPr>
        <w:t>د! ا</w:t>
      </w:r>
      <w:r w:rsidR="005B21A3">
        <w:rPr>
          <w:rStyle w:val="Char3"/>
          <w:rtl/>
          <w:lang w:bidi="fa-IR"/>
        </w:rPr>
        <w:t>ی</w:t>
      </w:r>
      <w:r w:rsidRPr="0060162A">
        <w:rPr>
          <w:rStyle w:val="Char3"/>
          <w:rtl/>
          <w:lang w:bidi="fa-IR"/>
        </w:rPr>
        <w:t>ستادند، فرمود: ا</w:t>
      </w:r>
      <w:r w:rsidR="005B21A3">
        <w:rPr>
          <w:rStyle w:val="Char3"/>
          <w:rtl/>
          <w:lang w:bidi="fa-IR"/>
        </w:rPr>
        <w:t>ی</w:t>
      </w:r>
      <w:r w:rsidRPr="0060162A">
        <w:rPr>
          <w:rStyle w:val="Char3"/>
          <w:rtl/>
          <w:lang w:bidi="fa-IR"/>
        </w:rPr>
        <w:t>ن صف</w:t>
      </w:r>
      <w:r w:rsidR="005B21A3">
        <w:rPr>
          <w:rStyle w:val="Char3"/>
          <w:rtl/>
          <w:lang w:bidi="fa-IR"/>
        </w:rPr>
        <w:t>ی</w:t>
      </w:r>
      <w:r w:rsidRPr="0060162A">
        <w:rPr>
          <w:rStyle w:val="Char3"/>
          <w:rtl/>
          <w:lang w:bidi="fa-IR"/>
        </w:rPr>
        <w:t>ه است دختر حُ</w:t>
      </w:r>
      <w:r w:rsidR="005B21A3">
        <w:rPr>
          <w:rStyle w:val="Char3"/>
          <w:rtl/>
          <w:lang w:bidi="fa-IR"/>
        </w:rPr>
        <w:t>یی</w:t>
      </w:r>
      <w:r w:rsidRPr="0060162A">
        <w:rPr>
          <w:rStyle w:val="Char3"/>
          <w:rtl/>
          <w:lang w:bidi="fa-IR"/>
        </w:rPr>
        <w:t xml:space="preserve"> (همسر من) گفتند: سبحان الله! ‌(مگر ما گمان د</w:t>
      </w:r>
      <w:r w:rsidR="005B21A3">
        <w:rPr>
          <w:rStyle w:val="Char3"/>
          <w:rtl/>
          <w:lang w:bidi="fa-IR"/>
        </w:rPr>
        <w:t>ی</w:t>
      </w:r>
      <w:r w:rsidRPr="0060162A">
        <w:rPr>
          <w:rStyle w:val="Char3"/>
          <w:rtl/>
          <w:lang w:bidi="fa-IR"/>
        </w:rPr>
        <w:t>گر</w:t>
      </w:r>
      <w:r w:rsidR="005B21A3">
        <w:rPr>
          <w:rStyle w:val="Char3"/>
          <w:rtl/>
          <w:lang w:bidi="fa-IR"/>
        </w:rPr>
        <w:t>ی</w:t>
      </w:r>
      <w:r w:rsidRPr="0060162A">
        <w:rPr>
          <w:rStyle w:val="Char3"/>
          <w:rtl/>
          <w:lang w:bidi="fa-IR"/>
        </w:rPr>
        <w:t xml:space="preserve"> داشت</w:t>
      </w:r>
      <w:r w:rsidR="005B21A3">
        <w:rPr>
          <w:rStyle w:val="Char3"/>
          <w:rtl/>
          <w:lang w:bidi="fa-IR"/>
        </w:rPr>
        <w:t>ی</w:t>
      </w:r>
      <w:r w:rsidRPr="0060162A">
        <w:rPr>
          <w:rStyle w:val="Char3"/>
          <w:rtl/>
          <w:lang w:bidi="fa-IR"/>
        </w:rPr>
        <w:t>م) فرمود: ‌همانا ش</w:t>
      </w:r>
      <w:r w:rsidR="005B21A3">
        <w:rPr>
          <w:rStyle w:val="Char3"/>
          <w:rtl/>
          <w:lang w:bidi="fa-IR"/>
        </w:rPr>
        <w:t>ی</w:t>
      </w:r>
      <w:r w:rsidRPr="0060162A">
        <w:rPr>
          <w:rStyle w:val="Char3"/>
          <w:rtl/>
          <w:lang w:bidi="fa-IR"/>
        </w:rPr>
        <w:t>طان در رگها</w:t>
      </w:r>
      <w:r w:rsidR="005B21A3">
        <w:rPr>
          <w:rStyle w:val="Char3"/>
          <w:rtl/>
          <w:lang w:bidi="fa-IR"/>
        </w:rPr>
        <w:t>ی</w:t>
      </w:r>
      <w:r w:rsidRPr="0060162A">
        <w:rPr>
          <w:rStyle w:val="Char3"/>
          <w:rtl/>
          <w:lang w:bidi="fa-IR"/>
        </w:rPr>
        <w:t xml:space="preserve"> آدم</w:t>
      </w:r>
      <w:r w:rsidR="005B21A3">
        <w:rPr>
          <w:rStyle w:val="Char3"/>
          <w:rtl/>
          <w:lang w:bidi="fa-IR"/>
        </w:rPr>
        <w:t>ی</w:t>
      </w:r>
      <w:r w:rsidRPr="0060162A">
        <w:rPr>
          <w:rStyle w:val="Char3"/>
          <w:rtl/>
          <w:lang w:bidi="fa-IR"/>
        </w:rPr>
        <w:t xml:space="preserve"> همچون خون</w:t>
      </w:r>
      <w:r w:rsidR="00101A36">
        <w:rPr>
          <w:rStyle w:val="Char3"/>
          <w:rtl/>
          <w:lang w:bidi="fa-IR"/>
        </w:rPr>
        <w:t xml:space="preserve"> می‌</w:t>
      </w:r>
      <w:r w:rsidRPr="0060162A">
        <w:rPr>
          <w:rStyle w:val="Char3"/>
          <w:rtl/>
          <w:lang w:bidi="fa-IR"/>
        </w:rPr>
        <w:t>گردد و من از آن ترس</w:t>
      </w:r>
      <w:r w:rsidR="005B21A3">
        <w:rPr>
          <w:rStyle w:val="Char3"/>
          <w:rtl/>
          <w:lang w:bidi="fa-IR"/>
        </w:rPr>
        <w:t>ی</w:t>
      </w:r>
      <w:r w:rsidRPr="0060162A">
        <w:rPr>
          <w:rStyle w:val="Char3"/>
          <w:rtl/>
          <w:lang w:bidi="fa-IR"/>
        </w:rPr>
        <w:t>دم كه در دل شما شر</w:t>
      </w:r>
      <w:r w:rsidR="005B21A3">
        <w:rPr>
          <w:rStyle w:val="Char3"/>
          <w:rtl/>
          <w:lang w:bidi="fa-IR"/>
        </w:rPr>
        <w:t>ی</w:t>
      </w:r>
      <w:r w:rsidRPr="0060162A">
        <w:rPr>
          <w:rStyle w:val="Char3"/>
          <w:rtl/>
          <w:lang w:bidi="fa-IR"/>
        </w:rPr>
        <w:t xml:space="preserve"> القاء كند </w:t>
      </w:r>
      <w:r w:rsidR="005B21A3">
        <w:rPr>
          <w:rStyle w:val="Char3"/>
          <w:rtl/>
          <w:lang w:bidi="fa-IR"/>
        </w:rPr>
        <w:t>ی</w:t>
      </w:r>
      <w:r w:rsidRPr="0060162A">
        <w:rPr>
          <w:rStyle w:val="Char3"/>
          <w:rtl/>
          <w:lang w:bidi="fa-IR"/>
        </w:rPr>
        <w:t>ا چ</w:t>
      </w:r>
      <w:r w:rsidR="005B21A3">
        <w:rPr>
          <w:rStyle w:val="Char3"/>
          <w:rtl/>
          <w:lang w:bidi="fa-IR"/>
        </w:rPr>
        <w:t>ی</w:t>
      </w:r>
      <w:r w:rsidRPr="0060162A">
        <w:rPr>
          <w:rStyle w:val="Char3"/>
          <w:rtl/>
          <w:lang w:bidi="fa-IR"/>
        </w:rPr>
        <w:t>ز</w:t>
      </w:r>
      <w:r w:rsidR="005B21A3">
        <w:rPr>
          <w:rStyle w:val="Char3"/>
          <w:rtl/>
          <w:lang w:bidi="fa-IR"/>
        </w:rPr>
        <w:t>ی</w:t>
      </w:r>
      <w:r w:rsidRPr="0060162A">
        <w:rPr>
          <w:rStyle w:val="Char3"/>
          <w:rtl/>
          <w:lang w:bidi="fa-IR"/>
        </w:rPr>
        <w:t xml:space="preserve"> نجوا نما</w:t>
      </w:r>
      <w:r w:rsidR="005B21A3">
        <w:rPr>
          <w:rStyle w:val="Char3"/>
          <w:rtl/>
          <w:lang w:bidi="fa-IR"/>
        </w:rPr>
        <w:t>ی</w:t>
      </w:r>
      <w:r w:rsidRPr="0060162A">
        <w:rPr>
          <w:rStyle w:val="Char3"/>
          <w:rtl/>
          <w:lang w:bidi="fa-IR"/>
        </w:rPr>
        <w:t>د (ا</w:t>
      </w:r>
      <w:r w:rsidR="005B21A3">
        <w:rPr>
          <w:rStyle w:val="Char3"/>
          <w:rtl/>
          <w:lang w:bidi="fa-IR"/>
        </w:rPr>
        <w:t>ی</w:t>
      </w:r>
      <w:r w:rsidRPr="0060162A">
        <w:rPr>
          <w:rStyle w:val="Char3"/>
          <w:rtl/>
          <w:lang w:bidi="fa-IR"/>
        </w:rPr>
        <w:t>ن حد</w:t>
      </w:r>
      <w:r w:rsidR="005B21A3">
        <w:rPr>
          <w:rStyle w:val="Char3"/>
          <w:rtl/>
          <w:lang w:bidi="fa-IR"/>
        </w:rPr>
        <w:t>ی</w:t>
      </w:r>
      <w:r w:rsidRPr="0060162A">
        <w:rPr>
          <w:rStyle w:val="Char3"/>
          <w:rtl/>
          <w:lang w:bidi="fa-IR"/>
        </w:rPr>
        <w:t>ث را مسلم و بخار</w:t>
      </w:r>
      <w:r w:rsidR="005B21A3">
        <w:rPr>
          <w:rStyle w:val="Char3"/>
          <w:rtl/>
          <w:lang w:bidi="fa-IR"/>
        </w:rPr>
        <w:t>ی</w:t>
      </w:r>
      <w:r w:rsidRPr="0060162A">
        <w:rPr>
          <w:rStyle w:val="Char3"/>
          <w:rtl/>
          <w:lang w:bidi="fa-IR"/>
        </w:rPr>
        <w:t xml:space="preserve"> هر دو آورده اند). </w:t>
      </w:r>
    </w:p>
    <w:p w:rsidR="009C6881" w:rsidRPr="0060162A" w:rsidRDefault="009C6881" w:rsidP="00783FE1">
      <w:pPr>
        <w:widowControl w:val="0"/>
        <w:ind w:firstLine="284"/>
        <w:jc w:val="both"/>
        <w:rPr>
          <w:rStyle w:val="Char3"/>
          <w:rtl/>
          <w:lang w:bidi="fa-IR"/>
        </w:rPr>
      </w:pPr>
      <w:r w:rsidRPr="0060162A">
        <w:rPr>
          <w:rStyle w:val="Char3"/>
          <w:rtl/>
          <w:lang w:bidi="fa-IR"/>
        </w:rPr>
        <w:t>خطاب</w:t>
      </w:r>
      <w:r w:rsidR="005B21A3">
        <w:rPr>
          <w:rStyle w:val="Char3"/>
          <w:rtl/>
          <w:lang w:bidi="fa-IR"/>
        </w:rPr>
        <w:t>ی</w:t>
      </w:r>
      <w:r w:rsidRPr="0060162A">
        <w:rPr>
          <w:rStyle w:val="Char3"/>
          <w:rtl/>
          <w:lang w:bidi="fa-IR"/>
        </w:rPr>
        <w:t xml:space="preserve"> گو</w:t>
      </w:r>
      <w:r w:rsidR="005B21A3">
        <w:rPr>
          <w:rStyle w:val="Char3"/>
          <w:rtl/>
          <w:lang w:bidi="fa-IR"/>
        </w:rPr>
        <w:t>ی</w:t>
      </w:r>
      <w:r w:rsidRPr="0060162A">
        <w:rPr>
          <w:rStyle w:val="Char3"/>
          <w:rtl/>
          <w:lang w:bidi="fa-IR"/>
        </w:rPr>
        <w:t>د: طبق مدلول ا</w:t>
      </w:r>
      <w:r w:rsidR="005B21A3">
        <w:rPr>
          <w:rStyle w:val="Char3"/>
          <w:rtl/>
          <w:lang w:bidi="fa-IR"/>
        </w:rPr>
        <w:t>ی</w:t>
      </w:r>
      <w:r w:rsidRPr="0060162A">
        <w:rPr>
          <w:rStyle w:val="Char3"/>
          <w:rtl/>
          <w:lang w:bidi="fa-IR"/>
        </w:rPr>
        <w:t>ن حد</w:t>
      </w:r>
      <w:r w:rsidR="005B21A3">
        <w:rPr>
          <w:rStyle w:val="Char3"/>
          <w:rtl/>
          <w:lang w:bidi="fa-IR"/>
        </w:rPr>
        <w:t>ی</w:t>
      </w:r>
      <w:r w:rsidRPr="0060162A">
        <w:rPr>
          <w:rStyle w:val="Char3"/>
          <w:rtl/>
          <w:lang w:bidi="fa-IR"/>
        </w:rPr>
        <w:t>ث مستحب است انسان كار</w:t>
      </w:r>
      <w:r w:rsidR="005B21A3">
        <w:rPr>
          <w:rStyle w:val="Char3"/>
          <w:rtl/>
          <w:lang w:bidi="fa-IR"/>
        </w:rPr>
        <w:t>ی</w:t>
      </w:r>
      <w:r w:rsidRPr="0060162A">
        <w:rPr>
          <w:rStyle w:val="Char3"/>
          <w:rtl/>
          <w:lang w:bidi="fa-IR"/>
        </w:rPr>
        <w:t xml:space="preserve"> نكند كه اند</w:t>
      </w:r>
      <w:r w:rsidR="005B21A3">
        <w:rPr>
          <w:rStyle w:val="Char3"/>
          <w:rtl/>
          <w:lang w:bidi="fa-IR"/>
        </w:rPr>
        <w:t xml:space="preserve">ک </w:t>
      </w:r>
      <w:r w:rsidRPr="0060162A">
        <w:rPr>
          <w:rStyle w:val="Char3"/>
          <w:rtl/>
          <w:lang w:bidi="fa-IR"/>
        </w:rPr>
        <w:t>گمان بد</w:t>
      </w:r>
      <w:r w:rsidR="005B21A3">
        <w:rPr>
          <w:rStyle w:val="Char3"/>
          <w:rtl/>
          <w:lang w:bidi="fa-IR"/>
        </w:rPr>
        <w:t>ی</w:t>
      </w:r>
      <w:r w:rsidRPr="0060162A">
        <w:rPr>
          <w:rStyle w:val="Char3"/>
          <w:rtl/>
          <w:lang w:bidi="fa-IR"/>
        </w:rPr>
        <w:t xml:space="preserve"> در ذهن كس</w:t>
      </w:r>
      <w:r w:rsidR="005B21A3">
        <w:rPr>
          <w:rStyle w:val="Char3"/>
          <w:rtl/>
          <w:lang w:bidi="fa-IR"/>
        </w:rPr>
        <w:t>ی</w:t>
      </w:r>
      <w:r w:rsidRPr="0060162A">
        <w:rPr>
          <w:rStyle w:val="Char3"/>
          <w:rtl/>
          <w:lang w:bidi="fa-IR"/>
        </w:rPr>
        <w:t xml:space="preserve"> پ</w:t>
      </w:r>
      <w:r w:rsidR="005B21A3">
        <w:rPr>
          <w:rStyle w:val="Char3"/>
          <w:rtl/>
          <w:lang w:bidi="fa-IR"/>
        </w:rPr>
        <w:t>ی</w:t>
      </w:r>
      <w:r w:rsidRPr="0060162A">
        <w:rPr>
          <w:rStyle w:val="Char3"/>
          <w:rtl/>
          <w:lang w:bidi="fa-IR"/>
        </w:rPr>
        <w:t>دا شود؛ خوب است با ابراز پاك</w:t>
      </w:r>
      <w:r w:rsidR="005B21A3">
        <w:rPr>
          <w:rStyle w:val="Char3"/>
          <w:rtl/>
          <w:lang w:bidi="fa-IR"/>
        </w:rPr>
        <w:t>ی</w:t>
      </w:r>
      <w:r w:rsidRPr="0060162A">
        <w:rPr>
          <w:rStyle w:val="Char3"/>
          <w:rtl/>
          <w:lang w:bidi="fa-IR"/>
        </w:rPr>
        <w:t xml:space="preserve"> خو</w:t>
      </w:r>
      <w:r w:rsidR="005B21A3">
        <w:rPr>
          <w:rStyle w:val="Char3"/>
          <w:rtl/>
          <w:lang w:bidi="fa-IR"/>
        </w:rPr>
        <w:t>ی</w:t>
      </w:r>
      <w:r w:rsidRPr="0060162A">
        <w:rPr>
          <w:rStyle w:val="Char3"/>
          <w:rtl/>
          <w:lang w:bidi="fa-IR"/>
        </w:rPr>
        <w:t xml:space="preserve">ش را از زبان مردم در امان نگه دارد. </w:t>
      </w:r>
    </w:p>
    <w:p w:rsidR="009C6881" w:rsidRPr="0060162A" w:rsidRDefault="009C6881" w:rsidP="00783FE1">
      <w:pPr>
        <w:widowControl w:val="0"/>
        <w:ind w:firstLine="284"/>
        <w:jc w:val="both"/>
        <w:rPr>
          <w:rStyle w:val="Char3"/>
          <w:rtl/>
          <w:lang w:bidi="fa-IR"/>
        </w:rPr>
      </w:pPr>
      <w:r w:rsidRPr="0060162A">
        <w:rPr>
          <w:rStyle w:val="Char3"/>
          <w:rtl/>
          <w:lang w:bidi="fa-IR"/>
        </w:rPr>
        <w:t>شافع</w:t>
      </w:r>
      <w:r w:rsidR="005B21A3">
        <w:rPr>
          <w:rStyle w:val="Char3"/>
          <w:rtl/>
          <w:lang w:bidi="fa-IR"/>
        </w:rPr>
        <w:t>ی</w:t>
      </w:r>
      <w:r w:rsidRPr="0060162A">
        <w:rPr>
          <w:rStyle w:val="Char3"/>
          <w:rtl/>
          <w:lang w:bidi="fa-IR"/>
        </w:rPr>
        <w:t xml:space="preserve"> گو</w:t>
      </w:r>
      <w:r w:rsidR="005B21A3">
        <w:rPr>
          <w:rStyle w:val="Char3"/>
          <w:rtl/>
          <w:lang w:bidi="fa-IR"/>
        </w:rPr>
        <w:t>ی</w:t>
      </w:r>
      <w:r w:rsidRPr="0060162A">
        <w:rPr>
          <w:rStyle w:val="Char3"/>
          <w:rtl/>
          <w:lang w:bidi="fa-IR"/>
        </w:rPr>
        <w:t>د: ‌پ</w:t>
      </w:r>
      <w:r w:rsidR="005B21A3">
        <w:rPr>
          <w:rStyle w:val="Char3"/>
          <w:rtl/>
          <w:lang w:bidi="fa-IR"/>
        </w:rPr>
        <w:t>ی</w:t>
      </w:r>
      <w:r w:rsidRPr="0060162A">
        <w:rPr>
          <w:rStyle w:val="Char3"/>
          <w:rtl/>
          <w:lang w:bidi="fa-IR"/>
        </w:rPr>
        <w:t xml:space="preserve">غمبر </w:t>
      </w:r>
      <w:r w:rsidR="00E573EC">
        <w:rPr>
          <w:rStyle w:val="Char3"/>
          <w:lang w:bidi="fa-IR"/>
        </w:rPr>
        <w:sym w:font="AGA Arabesque" w:char="F072"/>
      </w:r>
      <w:r w:rsidRPr="0060162A">
        <w:rPr>
          <w:rStyle w:val="Char3"/>
          <w:rtl/>
          <w:lang w:bidi="fa-IR"/>
        </w:rPr>
        <w:t xml:space="preserve"> از شفقت</w:t>
      </w:r>
      <w:r w:rsidR="005B21A3">
        <w:rPr>
          <w:rStyle w:val="Char3"/>
          <w:rtl/>
          <w:lang w:bidi="fa-IR"/>
        </w:rPr>
        <w:t>ی</w:t>
      </w:r>
      <w:r w:rsidRPr="0060162A">
        <w:rPr>
          <w:rStyle w:val="Char3"/>
          <w:rtl/>
          <w:lang w:bidi="fa-IR"/>
        </w:rPr>
        <w:t xml:space="preserve"> كه بر آن دو تن داشت كه مبادا با سوء ظن در حق حضرت گنهكار شوند، آن سخن را گفت نه به خاطر خودش. </w:t>
      </w:r>
    </w:p>
    <w:p w:rsidR="009C6881" w:rsidRPr="00825224" w:rsidRDefault="009C6881" w:rsidP="00783FE1">
      <w:pPr>
        <w:pStyle w:val="a2"/>
        <w:rPr>
          <w:rtl/>
        </w:rPr>
      </w:pPr>
      <w:bookmarkStart w:id="32" w:name="_Toc271536137"/>
      <w:bookmarkStart w:id="33" w:name="_Toc238598938"/>
      <w:r w:rsidRPr="00825224">
        <w:rPr>
          <w:rtl/>
        </w:rPr>
        <w:t>پناه جستن به خدا از شر شيطان</w:t>
      </w:r>
      <w:bookmarkEnd w:id="32"/>
      <w:bookmarkEnd w:id="33"/>
    </w:p>
    <w:p w:rsidR="009C6881" w:rsidRPr="0060162A" w:rsidRDefault="009C6881" w:rsidP="00783FE1">
      <w:pPr>
        <w:widowControl w:val="0"/>
        <w:jc w:val="both"/>
        <w:rPr>
          <w:rStyle w:val="Char3"/>
          <w:rtl/>
          <w:lang w:bidi="fa-IR"/>
        </w:rPr>
      </w:pPr>
      <w:r w:rsidRPr="0060162A">
        <w:rPr>
          <w:rStyle w:val="Char3"/>
          <w:rtl/>
          <w:lang w:bidi="fa-IR"/>
        </w:rPr>
        <w:t>مؤلف گو</w:t>
      </w:r>
      <w:r w:rsidR="005B21A3">
        <w:rPr>
          <w:rStyle w:val="Char3"/>
          <w:rtl/>
          <w:lang w:bidi="fa-IR"/>
        </w:rPr>
        <w:t>ی</w:t>
      </w:r>
      <w:r w:rsidRPr="0060162A">
        <w:rPr>
          <w:rStyle w:val="Char3"/>
          <w:rtl/>
          <w:lang w:bidi="fa-IR"/>
        </w:rPr>
        <w:t>د: خداوند پ</w:t>
      </w:r>
      <w:r w:rsidR="005B21A3">
        <w:rPr>
          <w:rStyle w:val="Char3"/>
          <w:rtl/>
          <w:lang w:bidi="fa-IR"/>
        </w:rPr>
        <w:t>ی</w:t>
      </w:r>
      <w:r w:rsidRPr="0060162A">
        <w:rPr>
          <w:rStyle w:val="Char3"/>
          <w:rtl/>
          <w:lang w:bidi="fa-IR"/>
        </w:rPr>
        <w:t xml:space="preserve">غمبر </w:t>
      </w:r>
      <w:r w:rsidR="00E573EC">
        <w:rPr>
          <w:rStyle w:val="Char3"/>
          <w:lang w:bidi="fa-IR"/>
        </w:rPr>
        <w:sym w:font="AGA Arabesque" w:char="F072"/>
      </w:r>
      <w:r w:rsidRPr="0060162A">
        <w:rPr>
          <w:rStyle w:val="Char3"/>
          <w:rtl/>
          <w:lang w:bidi="fa-IR"/>
        </w:rPr>
        <w:t xml:space="preserve"> را هنگام قرائت قرآن بر پناه جستن به خدا از شر ش</w:t>
      </w:r>
      <w:r w:rsidR="005B21A3">
        <w:rPr>
          <w:rStyle w:val="Char3"/>
          <w:rtl/>
          <w:lang w:bidi="fa-IR"/>
        </w:rPr>
        <w:t>ی</w:t>
      </w:r>
      <w:r w:rsidRPr="0060162A">
        <w:rPr>
          <w:rStyle w:val="Char3"/>
          <w:rtl/>
          <w:lang w:bidi="fa-IR"/>
        </w:rPr>
        <w:t xml:space="preserve">طان امر فرموده: </w:t>
      </w:r>
      <w:r>
        <w:rPr>
          <w:rFonts w:cs="Traditional Arabic"/>
          <w:b/>
          <w:rtl/>
          <w:lang w:bidi="fa-IR"/>
        </w:rPr>
        <w:t>﴿</w:t>
      </w:r>
      <w:r w:rsidR="00701DED" w:rsidRPr="00701DED">
        <w:rPr>
          <w:rStyle w:val="Char9"/>
          <w:rFonts w:hint="eastAsia"/>
          <w:rtl/>
        </w:rPr>
        <w:t>فَإِذَا</w:t>
      </w:r>
      <w:r w:rsidR="00701DED" w:rsidRPr="00701DED">
        <w:rPr>
          <w:rStyle w:val="Char9"/>
          <w:rtl/>
        </w:rPr>
        <w:t xml:space="preserve"> </w:t>
      </w:r>
      <w:r w:rsidR="00701DED" w:rsidRPr="00701DED">
        <w:rPr>
          <w:rStyle w:val="Char9"/>
          <w:rFonts w:hint="eastAsia"/>
          <w:rtl/>
        </w:rPr>
        <w:t>قَرَأ</w:t>
      </w:r>
      <w:r w:rsidR="00701DED" w:rsidRPr="00701DED">
        <w:rPr>
          <w:rStyle w:val="Char9"/>
          <w:rFonts w:hint="cs"/>
          <w:rtl/>
        </w:rPr>
        <w:t>ۡ</w:t>
      </w:r>
      <w:r w:rsidR="00701DED" w:rsidRPr="00701DED">
        <w:rPr>
          <w:rStyle w:val="Char9"/>
          <w:rFonts w:hint="eastAsia"/>
          <w:rtl/>
        </w:rPr>
        <w:t>تَ</w:t>
      </w:r>
      <w:r w:rsidR="00701DED" w:rsidRPr="00701DED">
        <w:rPr>
          <w:rStyle w:val="Char9"/>
          <w:rtl/>
        </w:rPr>
        <w:t xml:space="preserve"> </w:t>
      </w:r>
      <w:r w:rsidR="00701DED" w:rsidRPr="00701DED">
        <w:rPr>
          <w:rStyle w:val="Char9"/>
          <w:rFonts w:hint="cs"/>
          <w:rtl/>
        </w:rPr>
        <w:t>ٱ</w:t>
      </w:r>
      <w:r w:rsidR="00701DED" w:rsidRPr="00701DED">
        <w:rPr>
          <w:rStyle w:val="Char9"/>
          <w:rFonts w:hint="eastAsia"/>
          <w:rtl/>
        </w:rPr>
        <w:t>ل</w:t>
      </w:r>
      <w:r w:rsidR="00701DED" w:rsidRPr="00701DED">
        <w:rPr>
          <w:rStyle w:val="Char9"/>
          <w:rFonts w:hint="cs"/>
          <w:rtl/>
        </w:rPr>
        <w:t>ۡ</w:t>
      </w:r>
      <w:r w:rsidR="00701DED" w:rsidRPr="00701DED">
        <w:rPr>
          <w:rStyle w:val="Char9"/>
          <w:rFonts w:hint="eastAsia"/>
          <w:rtl/>
        </w:rPr>
        <w:t>قُر</w:t>
      </w:r>
      <w:r w:rsidR="00701DED" w:rsidRPr="00701DED">
        <w:rPr>
          <w:rStyle w:val="Char9"/>
          <w:rFonts w:hint="cs"/>
          <w:rtl/>
        </w:rPr>
        <w:t>ۡ</w:t>
      </w:r>
      <w:r w:rsidR="00701DED" w:rsidRPr="00701DED">
        <w:rPr>
          <w:rStyle w:val="Char9"/>
          <w:rFonts w:hint="eastAsia"/>
          <w:rtl/>
        </w:rPr>
        <w:t>ءَانَ</w:t>
      </w:r>
      <w:r w:rsidR="00701DED" w:rsidRPr="00701DED">
        <w:rPr>
          <w:rStyle w:val="Char9"/>
          <w:rtl/>
        </w:rPr>
        <w:t xml:space="preserve"> </w:t>
      </w:r>
      <w:r w:rsidR="00701DED" w:rsidRPr="00701DED">
        <w:rPr>
          <w:rStyle w:val="Char9"/>
          <w:rFonts w:hint="eastAsia"/>
          <w:rtl/>
        </w:rPr>
        <w:t>فَ</w:t>
      </w:r>
      <w:r w:rsidR="00701DED" w:rsidRPr="00701DED">
        <w:rPr>
          <w:rStyle w:val="Char9"/>
          <w:rFonts w:hint="cs"/>
          <w:rtl/>
        </w:rPr>
        <w:t>ٱ</w:t>
      </w:r>
      <w:r w:rsidR="00701DED" w:rsidRPr="00701DED">
        <w:rPr>
          <w:rStyle w:val="Char9"/>
          <w:rFonts w:hint="eastAsia"/>
          <w:rtl/>
        </w:rPr>
        <w:t>س</w:t>
      </w:r>
      <w:r w:rsidR="00701DED" w:rsidRPr="00701DED">
        <w:rPr>
          <w:rStyle w:val="Char9"/>
          <w:rFonts w:hint="cs"/>
          <w:rtl/>
        </w:rPr>
        <w:t>ۡ</w:t>
      </w:r>
      <w:r w:rsidR="00701DED" w:rsidRPr="00701DED">
        <w:rPr>
          <w:rStyle w:val="Char9"/>
          <w:rFonts w:hint="eastAsia"/>
          <w:rtl/>
        </w:rPr>
        <w:t>تَعِذ</w:t>
      </w:r>
      <w:r w:rsidR="00701DED" w:rsidRPr="00701DED">
        <w:rPr>
          <w:rStyle w:val="Char9"/>
          <w:rFonts w:hint="cs"/>
          <w:rtl/>
        </w:rPr>
        <w:t>ۡ</w:t>
      </w:r>
      <w:r w:rsidR="00701DED" w:rsidRPr="00701DED">
        <w:rPr>
          <w:rStyle w:val="Char9"/>
          <w:rtl/>
        </w:rPr>
        <w:t xml:space="preserve"> </w:t>
      </w:r>
      <w:r w:rsidR="00701DED" w:rsidRPr="00701DED">
        <w:rPr>
          <w:rStyle w:val="Char9"/>
          <w:rFonts w:hint="eastAsia"/>
          <w:rtl/>
        </w:rPr>
        <w:t>بِ</w:t>
      </w:r>
      <w:r w:rsidR="00701DED" w:rsidRPr="00701DED">
        <w:rPr>
          <w:rStyle w:val="Char9"/>
          <w:rFonts w:hint="cs"/>
          <w:rtl/>
        </w:rPr>
        <w:t>ٱ</w:t>
      </w:r>
      <w:r w:rsidR="00701DED" w:rsidRPr="00701DED">
        <w:rPr>
          <w:rStyle w:val="Char9"/>
          <w:rFonts w:hint="eastAsia"/>
          <w:rtl/>
        </w:rPr>
        <w:t>للَّهِ</w:t>
      </w:r>
      <w:r w:rsidR="00701DED" w:rsidRPr="00701DED">
        <w:rPr>
          <w:rStyle w:val="Char9"/>
          <w:rtl/>
        </w:rPr>
        <w:t xml:space="preserve"> </w:t>
      </w:r>
      <w:r w:rsidR="00701DED" w:rsidRPr="00701DED">
        <w:rPr>
          <w:rStyle w:val="Char9"/>
          <w:rFonts w:hint="eastAsia"/>
          <w:rtl/>
        </w:rPr>
        <w:t>مِنَ</w:t>
      </w:r>
      <w:r w:rsidR="00701DED" w:rsidRPr="00701DED">
        <w:rPr>
          <w:rStyle w:val="Char9"/>
          <w:rtl/>
        </w:rPr>
        <w:t xml:space="preserve"> </w:t>
      </w:r>
      <w:r w:rsidR="00701DED" w:rsidRPr="00701DED">
        <w:rPr>
          <w:rStyle w:val="Char9"/>
          <w:rFonts w:hint="cs"/>
          <w:rtl/>
        </w:rPr>
        <w:t>ٱ</w:t>
      </w:r>
      <w:r w:rsidR="00701DED" w:rsidRPr="00701DED">
        <w:rPr>
          <w:rStyle w:val="Char9"/>
          <w:rFonts w:hint="eastAsia"/>
          <w:rtl/>
        </w:rPr>
        <w:t>لشَّي</w:t>
      </w:r>
      <w:r w:rsidR="00701DED" w:rsidRPr="00701DED">
        <w:rPr>
          <w:rStyle w:val="Char9"/>
          <w:rFonts w:hint="cs"/>
          <w:rtl/>
        </w:rPr>
        <w:t>ۡ</w:t>
      </w:r>
      <w:r w:rsidR="00701DED" w:rsidRPr="00701DED">
        <w:rPr>
          <w:rStyle w:val="Char9"/>
          <w:rFonts w:hint="eastAsia"/>
          <w:rtl/>
        </w:rPr>
        <w:t>طَ</w:t>
      </w:r>
      <w:r w:rsidR="00701DED" w:rsidRPr="00701DED">
        <w:rPr>
          <w:rStyle w:val="Char9"/>
          <w:rFonts w:hint="cs"/>
          <w:rtl/>
        </w:rPr>
        <w:t>ٰ</w:t>
      </w:r>
      <w:r w:rsidR="00701DED" w:rsidRPr="00701DED">
        <w:rPr>
          <w:rStyle w:val="Char9"/>
          <w:rFonts w:hint="eastAsia"/>
          <w:rtl/>
        </w:rPr>
        <w:t>نِ</w:t>
      </w:r>
      <w:r w:rsidR="00701DED" w:rsidRPr="00701DED">
        <w:rPr>
          <w:rStyle w:val="Char9"/>
          <w:rtl/>
        </w:rPr>
        <w:t xml:space="preserve"> </w:t>
      </w:r>
      <w:r w:rsidR="00701DED" w:rsidRPr="00701DED">
        <w:rPr>
          <w:rStyle w:val="Char9"/>
          <w:rFonts w:hint="cs"/>
          <w:rtl/>
        </w:rPr>
        <w:t>ٱ</w:t>
      </w:r>
      <w:r w:rsidR="00701DED" w:rsidRPr="00701DED">
        <w:rPr>
          <w:rStyle w:val="Char9"/>
          <w:rFonts w:hint="eastAsia"/>
          <w:rtl/>
        </w:rPr>
        <w:t>لرَّجِيمِ</w:t>
      </w:r>
      <w:r w:rsidR="00701DED" w:rsidRPr="00701DED">
        <w:rPr>
          <w:rStyle w:val="Char9"/>
          <w:rtl/>
        </w:rPr>
        <w:t xml:space="preserve"> </w:t>
      </w:r>
      <w:r w:rsidR="00701DED" w:rsidRPr="00701DED">
        <w:rPr>
          <w:rStyle w:val="Char9"/>
          <w:rFonts w:hint="cs"/>
          <w:rtl/>
        </w:rPr>
        <w:t>٩٨</w:t>
      </w:r>
      <w:r>
        <w:rPr>
          <w:rFonts w:cs="Traditional Arabic"/>
          <w:b/>
          <w:rtl/>
          <w:lang w:bidi="fa-IR"/>
        </w:rPr>
        <w:t>﴾</w:t>
      </w:r>
      <w:r w:rsidRPr="0060162A">
        <w:rPr>
          <w:rStyle w:val="Char3"/>
          <w:rtl/>
          <w:lang w:bidi="fa-IR"/>
        </w:rPr>
        <w:t xml:space="preserve"> </w:t>
      </w:r>
      <w:r w:rsidR="005B21A3" w:rsidRPr="005B21A3">
        <w:rPr>
          <w:rStyle w:val="Char5"/>
          <w:rtl/>
          <w:lang w:bidi="fa-IR"/>
        </w:rPr>
        <w:t>[</w:t>
      </w:r>
      <w:r w:rsidR="00701DED">
        <w:rPr>
          <w:rStyle w:val="Char5"/>
          <w:rFonts w:hint="cs"/>
          <w:rtl/>
          <w:lang w:bidi="fa-IR"/>
        </w:rPr>
        <w:t>النحل: 98</w:t>
      </w:r>
      <w:r w:rsidR="005B21A3" w:rsidRPr="005B21A3">
        <w:rPr>
          <w:rStyle w:val="Char5"/>
          <w:rtl/>
          <w:lang w:bidi="fa-IR"/>
        </w:rPr>
        <w:t>].</w:t>
      </w:r>
      <w:r w:rsidRPr="0060162A">
        <w:rPr>
          <w:rStyle w:val="Char3"/>
          <w:rtl/>
          <w:lang w:bidi="fa-IR"/>
        </w:rPr>
        <w:t xml:space="preserve"> </w:t>
      </w:r>
      <w:r w:rsidRPr="00AD6106">
        <w:rPr>
          <w:rStyle w:val="Char7"/>
          <w:rtl/>
          <w:lang w:bidi="fa-IR"/>
        </w:rPr>
        <w:t>«</w:t>
      </w:r>
      <w:r w:rsidRPr="00701DED">
        <w:rPr>
          <w:rStyle w:val="Char6"/>
          <w:rtl/>
        </w:rPr>
        <w:t>پس هر گاه قرآن بخوانى، از ش</w:t>
      </w:r>
      <w:r w:rsidR="005B21A3" w:rsidRPr="00701DED">
        <w:rPr>
          <w:rStyle w:val="Char6"/>
          <w:rtl/>
        </w:rPr>
        <w:t>ی</w:t>
      </w:r>
      <w:r w:rsidRPr="00701DED">
        <w:rPr>
          <w:rStyle w:val="Char6"/>
          <w:rtl/>
        </w:rPr>
        <w:t>طان رانده شده به خداوند پناه جوى</w:t>
      </w:r>
      <w:r w:rsidRPr="00AD6106">
        <w:rPr>
          <w:rStyle w:val="Char7"/>
          <w:rtl/>
          <w:lang w:bidi="fa-IR"/>
        </w:rPr>
        <w:t>»</w:t>
      </w:r>
      <w:r w:rsidRPr="0060162A">
        <w:rPr>
          <w:rStyle w:val="Char3"/>
          <w:rtl/>
          <w:lang w:bidi="fa-IR"/>
        </w:rPr>
        <w:t>.‏ و همچن</w:t>
      </w:r>
      <w:r w:rsidR="005B21A3">
        <w:rPr>
          <w:rStyle w:val="Char3"/>
          <w:rtl/>
          <w:lang w:bidi="fa-IR"/>
        </w:rPr>
        <w:t>ی</w:t>
      </w:r>
      <w:r w:rsidRPr="0060162A">
        <w:rPr>
          <w:rStyle w:val="Char3"/>
          <w:rtl/>
          <w:lang w:bidi="fa-IR"/>
        </w:rPr>
        <w:t>ن از شر «دمندگان در گر</w:t>
      </w:r>
      <w:r w:rsidR="005B21A3">
        <w:rPr>
          <w:rStyle w:val="Char3"/>
          <w:rtl/>
          <w:lang w:bidi="fa-IR"/>
        </w:rPr>
        <w:t>ی</w:t>
      </w:r>
      <w:r w:rsidRPr="0060162A">
        <w:rPr>
          <w:rStyle w:val="Char3"/>
          <w:rtl/>
          <w:lang w:bidi="fa-IR"/>
        </w:rPr>
        <w:t xml:space="preserve">ها» </w:t>
      </w:r>
      <w:r w:rsidR="005B21A3">
        <w:rPr>
          <w:rStyle w:val="Char3"/>
          <w:rtl/>
          <w:lang w:bidi="fa-IR"/>
        </w:rPr>
        <w:t>ی</w:t>
      </w:r>
      <w:r w:rsidRPr="0060162A">
        <w:rPr>
          <w:rStyle w:val="Char3"/>
          <w:rtl/>
          <w:lang w:bidi="fa-IR"/>
        </w:rPr>
        <w:t>عن</w:t>
      </w:r>
      <w:r w:rsidR="005B21A3">
        <w:rPr>
          <w:rStyle w:val="Char3"/>
          <w:rtl/>
          <w:lang w:bidi="fa-IR"/>
        </w:rPr>
        <w:t>ی</w:t>
      </w:r>
      <w:r w:rsidRPr="0060162A">
        <w:rPr>
          <w:rStyle w:val="Char3"/>
          <w:rtl/>
          <w:lang w:bidi="fa-IR"/>
        </w:rPr>
        <w:t xml:space="preserve"> جادوگران (سور</w:t>
      </w:r>
      <w:r w:rsidR="005B21A3">
        <w:rPr>
          <w:rStyle w:val="Char3"/>
          <w:rtl/>
          <w:lang w:bidi="fa-IR"/>
        </w:rPr>
        <w:t>ه</w:t>
      </w:r>
      <w:r w:rsidRPr="0060162A">
        <w:rPr>
          <w:rStyle w:val="Char3"/>
          <w:rtl/>
          <w:lang w:bidi="fa-IR"/>
        </w:rPr>
        <w:t xml:space="preserve"> فلق). پ</w:t>
      </w:r>
      <w:r w:rsidR="005B21A3">
        <w:rPr>
          <w:rStyle w:val="Char3"/>
          <w:rtl/>
          <w:lang w:bidi="fa-IR"/>
        </w:rPr>
        <w:t>ی</w:t>
      </w:r>
      <w:r w:rsidRPr="0060162A">
        <w:rPr>
          <w:rStyle w:val="Char3"/>
          <w:rtl/>
          <w:lang w:bidi="fa-IR"/>
        </w:rPr>
        <w:t>داست كه در د</w:t>
      </w:r>
      <w:r w:rsidR="005B21A3">
        <w:rPr>
          <w:rStyle w:val="Char3"/>
          <w:rtl/>
          <w:lang w:bidi="fa-IR"/>
        </w:rPr>
        <w:t>ی</w:t>
      </w:r>
      <w:r w:rsidRPr="0060162A">
        <w:rPr>
          <w:rStyle w:val="Char3"/>
          <w:rtl/>
          <w:lang w:bidi="fa-IR"/>
        </w:rPr>
        <w:t>گر موارد هم با</w:t>
      </w:r>
      <w:r w:rsidR="005B21A3">
        <w:rPr>
          <w:rStyle w:val="Char3"/>
          <w:rtl/>
          <w:lang w:bidi="fa-IR"/>
        </w:rPr>
        <w:t>ی</w:t>
      </w:r>
      <w:r w:rsidRPr="0060162A">
        <w:rPr>
          <w:rStyle w:val="Char3"/>
          <w:rtl/>
          <w:lang w:bidi="fa-IR"/>
        </w:rPr>
        <w:t>د از شر ش</w:t>
      </w:r>
      <w:r w:rsidR="005B21A3">
        <w:rPr>
          <w:rStyle w:val="Char3"/>
          <w:rtl/>
          <w:lang w:bidi="fa-IR"/>
        </w:rPr>
        <w:t>ی</w:t>
      </w:r>
      <w:r w:rsidRPr="0060162A">
        <w:rPr>
          <w:rStyle w:val="Char3"/>
          <w:rtl/>
          <w:lang w:bidi="fa-IR"/>
        </w:rPr>
        <w:t xml:space="preserve">طان به خدا پناه جست. </w:t>
      </w:r>
    </w:p>
    <w:p w:rsidR="009C6881" w:rsidRPr="0060162A" w:rsidRDefault="009C6881" w:rsidP="00783FE1">
      <w:pPr>
        <w:widowControl w:val="0"/>
        <w:ind w:firstLine="284"/>
        <w:jc w:val="both"/>
        <w:rPr>
          <w:rStyle w:val="Char3"/>
          <w:rtl/>
          <w:lang w:bidi="fa-IR"/>
        </w:rPr>
      </w:pPr>
      <w:r w:rsidRPr="0060162A">
        <w:rPr>
          <w:rStyle w:val="Char3"/>
          <w:rtl/>
          <w:lang w:bidi="fa-IR"/>
        </w:rPr>
        <w:t>روا</w:t>
      </w:r>
      <w:r w:rsidR="005B21A3">
        <w:rPr>
          <w:rStyle w:val="Char3"/>
          <w:rtl/>
          <w:lang w:bidi="fa-IR"/>
        </w:rPr>
        <w:t>ی</w:t>
      </w:r>
      <w:r w:rsidRPr="0060162A">
        <w:rPr>
          <w:rStyle w:val="Char3"/>
          <w:rtl/>
          <w:lang w:bidi="fa-IR"/>
        </w:rPr>
        <w:t>ت از پ</w:t>
      </w:r>
      <w:r w:rsidR="005B21A3">
        <w:rPr>
          <w:rStyle w:val="Char3"/>
          <w:rtl/>
          <w:lang w:bidi="fa-IR"/>
        </w:rPr>
        <w:t>ی</w:t>
      </w:r>
      <w:r w:rsidRPr="0060162A">
        <w:rPr>
          <w:rStyle w:val="Char3"/>
          <w:rtl/>
          <w:lang w:bidi="fa-IR"/>
        </w:rPr>
        <w:t xml:space="preserve">غمبر </w:t>
      </w:r>
      <w:r w:rsidR="00E573EC">
        <w:rPr>
          <w:rStyle w:val="Char3"/>
          <w:lang w:bidi="fa-IR"/>
        </w:rPr>
        <w:sym w:font="AGA Arabesque" w:char="F072"/>
      </w:r>
      <w:r w:rsidRPr="0060162A">
        <w:rPr>
          <w:rStyle w:val="Char3"/>
          <w:rtl/>
          <w:lang w:bidi="fa-IR"/>
        </w:rPr>
        <w:t xml:space="preserve"> دار</w:t>
      </w:r>
      <w:r w:rsidR="005B21A3">
        <w:rPr>
          <w:rStyle w:val="Char3"/>
          <w:rtl/>
          <w:lang w:bidi="fa-IR"/>
        </w:rPr>
        <w:t>ی</w:t>
      </w:r>
      <w:r w:rsidRPr="0060162A">
        <w:rPr>
          <w:rStyle w:val="Char3"/>
          <w:rtl/>
          <w:lang w:bidi="fa-IR"/>
        </w:rPr>
        <w:t>م كه ش</w:t>
      </w:r>
      <w:r w:rsidR="005B21A3">
        <w:rPr>
          <w:rStyle w:val="Char3"/>
          <w:rtl/>
          <w:lang w:bidi="fa-IR"/>
        </w:rPr>
        <w:t>ی</w:t>
      </w:r>
      <w:r w:rsidRPr="0060162A">
        <w:rPr>
          <w:rStyle w:val="Char3"/>
          <w:rtl/>
          <w:lang w:bidi="fa-IR"/>
        </w:rPr>
        <w:t xml:space="preserve">طان نزد </w:t>
      </w:r>
      <w:r w:rsidR="005B21A3">
        <w:rPr>
          <w:rStyle w:val="Char3"/>
          <w:rtl/>
          <w:lang w:bidi="fa-IR"/>
        </w:rPr>
        <w:t>ی</w:t>
      </w:r>
      <w:r w:rsidRPr="0060162A">
        <w:rPr>
          <w:rStyle w:val="Char3"/>
          <w:rtl/>
          <w:lang w:bidi="fa-IR"/>
        </w:rPr>
        <w:t>ك</w:t>
      </w:r>
      <w:r w:rsidR="005B21A3">
        <w:rPr>
          <w:rStyle w:val="Char3"/>
          <w:rtl/>
          <w:lang w:bidi="fa-IR"/>
        </w:rPr>
        <w:t>ی</w:t>
      </w:r>
      <w:r w:rsidRPr="0060162A">
        <w:rPr>
          <w:rStyle w:val="Char3"/>
          <w:rtl/>
          <w:lang w:bidi="fa-IR"/>
        </w:rPr>
        <w:t xml:space="preserve"> از شما</w:t>
      </w:r>
      <w:r w:rsidR="00101A36">
        <w:rPr>
          <w:rStyle w:val="Char3"/>
          <w:rtl/>
          <w:lang w:bidi="fa-IR"/>
        </w:rPr>
        <w:t xml:space="preserve"> می‌</w:t>
      </w:r>
      <w:r w:rsidRPr="0060162A">
        <w:rPr>
          <w:rStyle w:val="Char3"/>
          <w:rtl/>
          <w:lang w:bidi="fa-IR"/>
        </w:rPr>
        <w:t>آ</w:t>
      </w:r>
      <w:r w:rsidR="005B21A3">
        <w:rPr>
          <w:rStyle w:val="Char3"/>
          <w:rtl/>
          <w:lang w:bidi="fa-IR"/>
        </w:rPr>
        <w:t>ی</w:t>
      </w:r>
      <w:r w:rsidRPr="0060162A">
        <w:rPr>
          <w:rStyle w:val="Char3"/>
          <w:rtl/>
          <w:lang w:bidi="fa-IR"/>
        </w:rPr>
        <w:t>د و</w:t>
      </w:r>
      <w:r w:rsidR="00101A36">
        <w:rPr>
          <w:rStyle w:val="Char3"/>
          <w:rtl/>
          <w:lang w:bidi="fa-IR"/>
        </w:rPr>
        <w:t xml:space="preserve"> می‌</w:t>
      </w:r>
      <w:r w:rsidRPr="0060162A">
        <w:rPr>
          <w:rStyle w:val="Char3"/>
          <w:rtl/>
          <w:lang w:bidi="fa-IR"/>
        </w:rPr>
        <w:t>پرسد:‌ ك</w:t>
      </w:r>
      <w:r w:rsidR="005B21A3">
        <w:rPr>
          <w:rStyle w:val="Char3"/>
          <w:rtl/>
          <w:lang w:bidi="fa-IR"/>
        </w:rPr>
        <w:t>ی</w:t>
      </w:r>
      <w:r w:rsidRPr="0060162A">
        <w:rPr>
          <w:rStyle w:val="Char3"/>
          <w:rtl/>
          <w:lang w:bidi="fa-IR"/>
        </w:rPr>
        <w:t xml:space="preserve"> تو را آفر</w:t>
      </w:r>
      <w:r w:rsidR="005B21A3">
        <w:rPr>
          <w:rStyle w:val="Char3"/>
          <w:rtl/>
          <w:lang w:bidi="fa-IR"/>
        </w:rPr>
        <w:t>ی</w:t>
      </w:r>
      <w:r w:rsidRPr="0060162A">
        <w:rPr>
          <w:rStyle w:val="Char3"/>
          <w:rtl/>
          <w:lang w:bidi="fa-IR"/>
        </w:rPr>
        <w:t>د؟</w:t>
      </w:r>
      <w:r w:rsidR="00101A36">
        <w:rPr>
          <w:rStyle w:val="Char3"/>
          <w:rtl/>
          <w:lang w:bidi="fa-IR"/>
        </w:rPr>
        <w:t xml:space="preserve"> می‌</w:t>
      </w:r>
      <w:r w:rsidRPr="0060162A">
        <w:rPr>
          <w:rStyle w:val="Char3"/>
          <w:rtl/>
          <w:lang w:bidi="fa-IR"/>
        </w:rPr>
        <w:t>گو</w:t>
      </w:r>
      <w:r w:rsidR="005B21A3">
        <w:rPr>
          <w:rStyle w:val="Char3"/>
          <w:rtl/>
          <w:lang w:bidi="fa-IR"/>
        </w:rPr>
        <w:t>ی</w:t>
      </w:r>
      <w:r w:rsidRPr="0060162A">
        <w:rPr>
          <w:rStyle w:val="Char3"/>
          <w:rtl/>
          <w:lang w:bidi="fa-IR"/>
        </w:rPr>
        <w:t>د: خدا،</w:t>
      </w:r>
      <w:r w:rsidR="00101A36">
        <w:rPr>
          <w:rStyle w:val="Char3"/>
          <w:rtl/>
          <w:lang w:bidi="fa-IR"/>
        </w:rPr>
        <w:t xml:space="preserve"> می‌</w:t>
      </w:r>
      <w:r w:rsidRPr="0060162A">
        <w:rPr>
          <w:rStyle w:val="Char3"/>
          <w:rtl/>
          <w:lang w:bidi="fa-IR"/>
        </w:rPr>
        <w:t>پرسد:‌ خدا را ك</w:t>
      </w:r>
      <w:r w:rsidR="005B21A3">
        <w:rPr>
          <w:rStyle w:val="Char3"/>
          <w:rtl/>
          <w:lang w:bidi="fa-IR"/>
        </w:rPr>
        <w:t>ی</w:t>
      </w:r>
      <w:r w:rsidRPr="0060162A">
        <w:rPr>
          <w:rStyle w:val="Char3"/>
          <w:rtl/>
          <w:lang w:bidi="fa-IR"/>
        </w:rPr>
        <w:t xml:space="preserve"> آفر</w:t>
      </w:r>
      <w:r w:rsidR="005B21A3">
        <w:rPr>
          <w:rStyle w:val="Char3"/>
          <w:rtl/>
          <w:lang w:bidi="fa-IR"/>
        </w:rPr>
        <w:t>ی</w:t>
      </w:r>
      <w:r w:rsidRPr="0060162A">
        <w:rPr>
          <w:rStyle w:val="Char3"/>
          <w:rtl/>
          <w:lang w:bidi="fa-IR"/>
        </w:rPr>
        <w:t>ده! آن شخص در ا</w:t>
      </w:r>
      <w:r w:rsidR="005B21A3">
        <w:rPr>
          <w:rStyle w:val="Char3"/>
          <w:rtl/>
          <w:lang w:bidi="fa-IR"/>
        </w:rPr>
        <w:t>ی</w:t>
      </w:r>
      <w:r w:rsidRPr="0060162A">
        <w:rPr>
          <w:rStyle w:val="Char3"/>
          <w:rtl/>
          <w:lang w:bidi="fa-IR"/>
        </w:rPr>
        <w:t>نجا با</w:t>
      </w:r>
      <w:r w:rsidR="005B21A3">
        <w:rPr>
          <w:rStyle w:val="Char3"/>
          <w:rtl/>
          <w:lang w:bidi="fa-IR"/>
        </w:rPr>
        <w:t>ی</w:t>
      </w:r>
      <w:r w:rsidRPr="0060162A">
        <w:rPr>
          <w:rStyle w:val="Char3"/>
          <w:rtl/>
          <w:lang w:bidi="fa-IR"/>
        </w:rPr>
        <w:t>د بگو</w:t>
      </w:r>
      <w:r w:rsidR="005B21A3">
        <w:rPr>
          <w:rStyle w:val="Char3"/>
          <w:rtl/>
          <w:lang w:bidi="fa-IR"/>
        </w:rPr>
        <w:t>ی</w:t>
      </w:r>
      <w:r w:rsidRPr="0060162A">
        <w:rPr>
          <w:rStyle w:val="Char3"/>
          <w:rtl/>
          <w:lang w:bidi="fa-IR"/>
        </w:rPr>
        <w:t>د: «آمنتُ بالله ورسوله» تا آن وسوسه زا</w:t>
      </w:r>
      <w:r w:rsidR="005B21A3">
        <w:rPr>
          <w:rStyle w:val="Char3"/>
          <w:rtl/>
          <w:lang w:bidi="fa-IR"/>
        </w:rPr>
        <w:t>ی</w:t>
      </w:r>
      <w:r w:rsidRPr="0060162A">
        <w:rPr>
          <w:rStyle w:val="Char3"/>
          <w:rtl/>
          <w:lang w:bidi="fa-IR"/>
        </w:rPr>
        <w:t>ل شود. (ا</w:t>
      </w:r>
      <w:r w:rsidR="005B21A3">
        <w:rPr>
          <w:rStyle w:val="Char3"/>
          <w:rtl/>
          <w:lang w:bidi="fa-IR"/>
        </w:rPr>
        <w:t>ی</w:t>
      </w:r>
      <w:r w:rsidRPr="0060162A">
        <w:rPr>
          <w:rStyle w:val="Char3"/>
          <w:rtl/>
          <w:lang w:bidi="fa-IR"/>
        </w:rPr>
        <w:t>ن حد</w:t>
      </w:r>
      <w:r w:rsidR="005B21A3">
        <w:rPr>
          <w:rStyle w:val="Char3"/>
          <w:rtl/>
          <w:lang w:bidi="fa-IR"/>
        </w:rPr>
        <w:t>ی</w:t>
      </w:r>
      <w:r w:rsidRPr="0060162A">
        <w:rPr>
          <w:rStyle w:val="Char3"/>
          <w:rtl/>
          <w:lang w:bidi="fa-IR"/>
        </w:rPr>
        <w:t>ث را مسلم و بخار</w:t>
      </w:r>
      <w:r w:rsidR="005B21A3">
        <w:rPr>
          <w:rStyle w:val="Char3"/>
          <w:rtl/>
          <w:lang w:bidi="fa-IR"/>
        </w:rPr>
        <w:t>ی</w:t>
      </w:r>
      <w:r w:rsidRPr="0060162A">
        <w:rPr>
          <w:rStyle w:val="Char3"/>
          <w:rtl/>
          <w:lang w:bidi="fa-IR"/>
        </w:rPr>
        <w:t xml:space="preserve"> هر دو آورده اند).</w:t>
      </w:r>
    </w:p>
    <w:p w:rsidR="009C6881" w:rsidRPr="0060162A" w:rsidRDefault="009C6881" w:rsidP="00783FE1">
      <w:pPr>
        <w:ind w:firstLine="284"/>
        <w:jc w:val="both"/>
        <w:rPr>
          <w:rStyle w:val="Char3"/>
          <w:rtl/>
          <w:lang w:bidi="fa-IR"/>
        </w:rPr>
      </w:pPr>
      <w:r w:rsidRPr="0060162A">
        <w:rPr>
          <w:rStyle w:val="Char3"/>
          <w:rtl/>
          <w:lang w:bidi="fa-IR"/>
        </w:rPr>
        <w:t>ابن مسعود از پ</w:t>
      </w:r>
      <w:r w:rsidR="005B21A3">
        <w:rPr>
          <w:rStyle w:val="Char3"/>
          <w:rtl/>
          <w:lang w:bidi="fa-IR"/>
        </w:rPr>
        <w:t>ی</w:t>
      </w:r>
      <w:r w:rsidRPr="0060162A">
        <w:rPr>
          <w:rStyle w:val="Char3"/>
          <w:rtl/>
          <w:lang w:bidi="fa-IR"/>
        </w:rPr>
        <w:t xml:space="preserve">غمبر </w:t>
      </w:r>
      <w:r w:rsidR="00E573EC">
        <w:rPr>
          <w:rStyle w:val="Char3"/>
          <w:lang w:bidi="fa-IR"/>
        </w:rPr>
        <w:sym w:font="AGA Arabesque" w:char="F072"/>
      </w:r>
      <w:r w:rsidRPr="0060162A">
        <w:rPr>
          <w:rStyle w:val="Char3"/>
          <w:rtl/>
          <w:lang w:bidi="fa-IR"/>
        </w:rPr>
        <w:t xml:space="preserve"> روا</w:t>
      </w:r>
      <w:r w:rsidR="005B21A3">
        <w:rPr>
          <w:rStyle w:val="Char3"/>
          <w:rtl/>
          <w:lang w:bidi="fa-IR"/>
        </w:rPr>
        <w:t>ی</w:t>
      </w:r>
      <w:r w:rsidRPr="0060162A">
        <w:rPr>
          <w:rStyle w:val="Char3"/>
          <w:rtl/>
          <w:lang w:bidi="fa-IR"/>
        </w:rPr>
        <w:t>ت</w:t>
      </w:r>
      <w:r w:rsidR="00101A36">
        <w:rPr>
          <w:rStyle w:val="Char3"/>
          <w:rtl/>
          <w:lang w:bidi="fa-IR"/>
        </w:rPr>
        <w:t xml:space="preserve"> می‌</w:t>
      </w:r>
      <w:r w:rsidRPr="0060162A">
        <w:rPr>
          <w:rStyle w:val="Char3"/>
          <w:rtl/>
          <w:lang w:bidi="fa-IR"/>
        </w:rPr>
        <w:t>كند كه فرمود: ش</w:t>
      </w:r>
      <w:r w:rsidR="005B21A3">
        <w:rPr>
          <w:rStyle w:val="Char3"/>
          <w:rtl/>
          <w:lang w:bidi="fa-IR"/>
        </w:rPr>
        <w:t>ی</w:t>
      </w:r>
      <w:r w:rsidRPr="0060162A">
        <w:rPr>
          <w:rStyle w:val="Char3"/>
          <w:rtl/>
          <w:lang w:bidi="fa-IR"/>
        </w:rPr>
        <w:t>طان را در دل آدم</w:t>
      </w:r>
      <w:r w:rsidR="005B21A3">
        <w:rPr>
          <w:rStyle w:val="Char3"/>
          <w:rtl/>
          <w:lang w:bidi="fa-IR"/>
        </w:rPr>
        <w:t>ی</w:t>
      </w:r>
      <w:r w:rsidRPr="0060162A">
        <w:rPr>
          <w:rStyle w:val="Char3"/>
          <w:rtl/>
          <w:lang w:bidi="fa-IR"/>
        </w:rPr>
        <w:t xml:space="preserve"> وسوسه</w:t>
      </w:r>
      <w:r w:rsidR="0090518F">
        <w:rPr>
          <w:rStyle w:val="Char3"/>
          <w:rtl/>
          <w:lang w:bidi="fa-IR"/>
        </w:rPr>
        <w:t xml:space="preserve">‌ای </w:t>
      </w:r>
      <w:r w:rsidRPr="0060162A">
        <w:rPr>
          <w:rStyle w:val="Char3"/>
          <w:rtl/>
          <w:lang w:bidi="fa-IR"/>
        </w:rPr>
        <w:t>است وفرشته را الهام</w:t>
      </w:r>
      <w:r w:rsidR="005B21A3">
        <w:rPr>
          <w:rStyle w:val="Char3"/>
          <w:rtl/>
          <w:lang w:bidi="fa-IR"/>
        </w:rPr>
        <w:t>ی</w:t>
      </w:r>
      <w:r w:rsidRPr="0060162A">
        <w:rPr>
          <w:rStyle w:val="Char3"/>
          <w:rtl/>
          <w:lang w:bidi="fa-IR"/>
        </w:rPr>
        <w:t>؛ اما وسوسه ش</w:t>
      </w:r>
      <w:r w:rsidR="005B21A3">
        <w:rPr>
          <w:rStyle w:val="Char3"/>
          <w:rtl/>
          <w:lang w:bidi="fa-IR"/>
        </w:rPr>
        <w:t>ی</w:t>
      </w:r>
      <w:r w:rsidRPr="0060162A">
        <w:rPr>
          <w:rStyle w:val="Char3"/>
          <w:rtl/>
          <w:lang w:bidi="fa-IR"/>
        </w:rPr>
        <w:t>طان آن است كه وعده شرّ</w:t>
      </w:r>
      <w:r w:rsidR="00101A36">
        <w:rPr>
          <w:rStyle w:val="Char3"/>
          <w:rtl/>
          <w:lang w:bidi="fa-IR"/>
        </w:rPr>
        <w:t xml:space="preserve"> می‌</w:t>
      </w:r>
      <w:r w:rsidRPr="0060162A">
        <w:rPr>
          <w:rStyle w:val="Char3"/>
          <w:rtl/>
          <w:lang w:bidi="fa-IR"/>
        </w:rPr>
        <w:t>دهد و حق را تكذ</w:t>
      </w:r>
      <w:r w:rsidR="005B21A3">
        <w:rPr>
          <w:rStyle w:val="Char3"/>
          <w:rtl/>
          <w:lang w:bidi="fa-IR"/>
        </w:rPr>
        <w:t>ی</w:t>
      </w:r>
      <w:r w:rsidRPr="0060162A">
        <w:rPr>
          <w:rStyle w:val="Char3"/>
          <w:rtl/>
          <w:lang w:bidi="fa-IR"/>
        </w:rPr>
        <w:t>ب</w:t>
      </w:r>
      <w:r w:rsidR="00101A36">
        <w:rPr>
          <w:rStyle w:val="Char3"/>
          <w:rtl/>
          <w:lang w:bidi="fa-IR"/>
        </w:rPr>
        <w:t xml:space="preserve"> می‌</w:t>
      </w:r>
      <w:r w:rsidRPr="0060162A">
        <w:rPr>
          <w:rStyle w:val="Char3"/>
          <w:rtl/>
          <w:lang w:bidi="fa-IR"/>
        </w:rPr>
        <w:t>نما</w:t>
      </w:r>
      <w:r w:rsidR="005B21A3">
        <w:rPr>
          <w:rStyle w:val="Char3"/>
          <w:rtl/>
          <w:lang w:bidi="fa-IR"/>
        </w:rPr>
        <w:t>ی</w:t>
      </w:r>
      <w:r w:rsidRPr="0060162A">
        <w:rPr>
          <w:rStyle w:val="Char3"/>
          <w:rtl/>
          <w:lang w:bidi="fa-IR"/>
        </w:rPr>
        <w:t>د و الهام فرشته آن است كه وعد</w:t>
      </w:r>
      <w:r w:rsidR="005B21A3">
        <w:rPr>
          <w:rStyle w:val="Char3"/>
          <w:rtl/>
          <w:lang w:bidi="fa-IR"/>
        </w:rPr>
        <w:t>ه</w:t>
      </w:r>
      <w:r w:rsidRPr="0060162A">
        <w:rPr>
          <w:rStyle w:val="Char3"/>
          <w:rtl/>
          <w:lang w:bidi="fa-IR"/>
        </w:rPr>
        <w:t xml:space="preserve"> خ</w:t>
      </w:r>
      <w:r w:rsidR="005B21A3">
        <w:rPr>
          <w:rStyle w:val="Char3"/>
          <w:rtl/>
          <w:lang w:bidi="fa-IR"/>
        </w:rPr>
        <w:t>ی</w:t>
      </w:r>
      <w:r w:rsidRPr="0060162A">
        <w:rPr>
          <w:rStyle w:val="Char3"/>
          <w:rtl/>
          <w:lang w:bidi="fa-IR"/>
        </w:rPr>
        <w:t>ر</w:t>
      </w:r>
      <w:r w:rsidR="00101A36">
        <w:rPr>
          <w:rStyle w:val="Char3"/>
          <w:rtl/>
          <w:lang w:bidi="fa-IR"/>
        </w:rPr>
        <w:t xml:space="preserve"> می‌</w:t>
      </w:r>
      <w:r w:rsidRPr="0060162A">
        <w:rPr>
          <w:rStyle w:val="Char3"/>
          <w:rtl/>
          <w:lang w:bidi="fa-IR"/>
        </w:rPr>
        <w:t>دهد و حق را تصد</w:t>
      </w:r>
      <w:r w:rsidR="005B21A3">
        <w:rPr>
          <w:rStyle w:val="Char3"/>
          <w:rtl/>
          <w:lang w:bidi="fa-IR"/>
        </w:rPr>
        <w:t>ی</w:t>
      </w:r>
      <w:r w:rsidRPr="0060162A">
        <w:rPr>
          <w:rStyle w:val="Char3"/>
          <w:rtl/>
          <w:lang w:bidi="fa-IR"/>
        </w:rPr>
        <w:t>ق</w:t>
      </w:r>
      <w:r w:rsidR="00101A36">
        <w:rPr>
          <w:rStyle w:val="Char3"/>
          <w:rtl/>
          <w:lang w:bidi="fa-IR"/>
        </w:rPr>
        <w:t xml:space="preserve"> می‌</w:t>
      </w:r>
      <w:r w:rsidRPr="0060162A">
        <w:rPr>
          <w:rStyle w:val="Char3"/>
          <w:rtl/>
          <w:lang w:bidi="fa-IR"/>
        </w:rPr>
        <w:t>نما</w:t>
      </w:r>
      <w:r w:rsidR="005B21A3">
        <w:rPr>
          <w:rStyle w:val="Char3"/>
          <w:rtl/>
          <w:lang w:bidi="fa-IR"/>
        </w:rPr>
        <w:t>ی</w:t>
      </w:r>
      <w:r w:rsidRPr="0060162A">
        <w:rPr>
          <w:rStyle w:val="Char3"/>
          <w:rtl/>
          <w:lang w:bidi="fa-IR"/>
        </w:rPr>
        <w:t>د. هر كس چن</w:t>
      </w:r>
      <w:r w:rsidR="005B21A3">
        <w:rPr>
          <w:rStyle w:val="Char3"/>
          <w:rtl/>
          <w:lang w:bidi="fa-IR"/>
        </w:rPr>
        <w:t>ی</w:t>
      </w:r>
      <w:r w:rsidRPr="0060162A">
        <w:rPr>
          <w:rStyle w:val="Char3"/>
          <w:rtl/>
          <w:lang w:bidi="fa-IR"/>
        </w:rPr>
        <w:t>ن حالت</w:t>
      </w:r>
      <w:r w:rsidR="005B21A3">
        <w:rPr>
          <w:rStyle w:val="Char3"/>
          <w:rtl/>
          <w:lang w:bidi="fa-IR"/>
        </w:rPr>
        <w:t>ی</w:t>
      </w:r>
      <w:r w:rsidRPr="0060162A">
        <w:rPr>
          <w:rStyle w:val="Char3"/>
          <w:rtl/>
          <w:lang w:bidi="fa-IR"/>
        </w:rPr>
        <w:t xml:space="preserve"> در دل خود </w:t>
      </w:r>
      <w:r w:rsidR="005B21A3">
        <w:rPr>
          <w:rStyle w:val="Char3"/>
          <w:rtl/>
          <w:lang w:bidi="fa-IR"/>
        </w:rPr>
        <w:t>ی</w:t>
      </w:r>
      <w:r w:rsidRPr="0060162A">
        <w:rPr>
          <w:rStyle w:val="Char3"/>
          <w:rtl/>
          <w:lang w:bidi="fa-IR"/>
        </w:rPr>
        <w:t>افت بداند كه از خداست، و با</w:t>
      </w:r>
      <w:r w:rsidR="005B21A3">
        <w:rPr>
          <w:rStyle w:val="Char3"/>
          <w:rtl/>
          <w:lang w:bidi="fa-IR"/>
        </w:rPr>
        <w:t>ی</w:t>
      </w:r>
      <w:r w:rsidRPr="0060162A">
        <w:rPr>
          <w:rStyle w:val="Char3"/>
          <w:rtl/>
          <w:lang w:bidi="fa-IR"/>
        </w:rPr>
        <w:t>د خدا را بستا</w:t>
      </w:r>
      <w:r w:rsidR="005B21A3">
        <w:rPr>
          <w:rStyle w:val="Char3"/>
          <w:rtl/>
          <w:lang w:bidi="fa-IR"/>
        </w:rPr>
        <w:t>ی</w:t>
      </w:r>
      <w:r w:rsidRPr="0060162A">
        <w:rPr>
          <w:rStyle w:val="Char3"/>
          <w:rtl/>
          <w:lang w:bidi="fa-IR"/>
        </w:rPr>
        <w:t xml:space="preserve">د و هر كس حالت اول را در دل </w:t>
      </w:r>
      <w:r w:rsidR="005B21A3">
        <w:rPr>
          <w:rStyle w:val="Char3"/>
          <w:rtl/>
          <w:lang w:bidi="fa-IR"/>
        </w:rPr>
        <w:t>ی</w:t>
      </w:r>
      <w:r w:rsidRPr="0060162A">
        <w:rPr>
          <w:rStyle w:val="Char3"/>
          <w:rtl/>
          <w:lang w:bidi="fa-IR"/>
        </w:rPr>
        <w:t>افت بداند كه از ش</w:t>
      </w:r>
      <w:r w:rsidR="005B21A3">
        <w:rPr>
          <w:rStyle w:val="Char3"/>
          <w:rtl/>
          <w:lang w:bidi="fa-IR"/>
        </w:rPr>
        <w:t>ی</w:t>
      </w:r>
      <w:r w:rsidRPr="0060162A">
        <w:rPr>
          <w:rStyle w:val="Char3"/>
          <w:rtl/>
          <w:lang w:bidi="fa-IR"/>
        </w:rPr>
        <w:t>طان است و با</w:t>
      </w:r>
      <w:r w:rsidR="005B21A3">
        <w:rPr>
          <w:rStyle w:val="Char3"/>
          <w:rtl/>
          <w:lang w:bidi="fa-IR"/>
        </w:rPr>
        <w:t>ی</w:t>
      </w:r>
      <w:r w:rsidRPr="0060162A">
        <w:rPr>
          <w:rStyle w:val="Char3"/>
          <w:rtl/>
          <w:lang w:bidi="fa-IR"/>
        </w:rPr>
        <w:t>د از ش</w:t>
      </w:r>
      <w:r w:rsidR="005B21A3">
        <w:rPr>
          <w:rStyle w:val="Char3"/>
          <w:rtl/>
          <w:lang w:bidi="fa-IR"/>
        </w:rPr>
        <w:t>ی</w:t>
      </w:r>
      <w:r w:rsidRPr="0060162A">
        <w:rPr>
          <w:rStyle w:val="Char3"/>
          <w:rtl/>
          <w:lang w:bidi="fa-IR"/>
        </w:rPr>
        <w:t>طان به خدا پناه جو</w:t>
      </w:r>
      <w:r w:rsidR="005B21A3">
        <w:rPr>
          <w:rStyle w:val="Char3"/>
          <w:rtl/>
          <w:lang w:bidi="fa-IR"/>
        </w:rPr>
        <w:t>ی</w:t>
      </w:r>
      <w:r w:rsidRPr="0060162A">
        <w:rPr>
          <w:rStyle w:val="Char3"/>
          <w:rtl/>
          <w:lang w:bidi="fa-IR"/>
        </w:rPr>
        <w:t>د ز</w:t>
      </w:r>
      <w:r w:rsidR="005B21A3">
        <w:rPr>
          <w:rStyle w:val="Char3"/>
          <w:rtl/>
          <w:lang w:bidi="fa-IR"/>
        </w:rPr>
        <w:t>ی</w:t>
      </w:r>
      <w:r w:rsidRPr="0060162A">
        <w:rPr>
          <w:rStyle w:val="Char3"/>
          <w:rtl/>
          <w:lang w:bidi="fa-IR"/>
        </w:rPr>
        <w:t xml:space="preserve">را </w:t>
      </w:r>
      <w:r>
        <w:rPr>
          <w:rFonts w:cs="Traditional Arabic"/>
          <w:b/>
          <w:rtl/>
          <w:lang w:bidi="fa-IR"/>
        </w:rPr>
        <w:t>﴿</w:t>
      </w:r>
      <w:r w:rsidR="00783FE1" w:rsidRPr="00783FE1">
        <w:rPr>
          <w:rStyle w:val="Char9"/>
          <w:rFonts w:hint="cs"/>
          <w:rtl/>
        </w:rPr>
        <w:t>ٱ</w:t>
      </w:r>
      <w:r w:rsidR="00783FE1" w:rsidRPr="00783FE1">
        <w:rPr>
          <w:rStyle w:val="Char9"/>
          <w:rFonts w:hint="eastAsia"/>
          <w:rtl/>
        </w:rPr>
        <w:t>لشَّي</w:t>
      </w:r>
      <w:r w:rsidR="00783FE1" w:rsidRPr="00783FE1">
        <w:rPr>
          <w:rStyle w:val="Char9"/>
          <w:rFonts w:hint="cs"/>
          <w:rtl/>
        </w:rPr>
        <w:t>ۡ</w:t>
      </w:r>
      <w:r w:rsidR="00783FE1" w:rsidRPr="00783FE1">
        <w:rPr>
          <w:rStyle w:val="Char9"/>
          <w:rFonts w:hint="eastAsia"/>
          <w:rtl/>
        </w:rPr>
        <w:t>طَ</w:t>
      </w:r>
      <w:r w:rsidR="00783FE1" w:rsidRPr="00783FE1">
        <w:rPr>
          <w:rStyle w:val="Char9"/>
          <w:rFonts w:hint="cs"/>
          <w:rtl/>
        </w:rPr>
        <w:t>ٰ</w:t>
      </w:r>
      <w:r w:rsidR="00783FE1" w:rsidRPr="00783FE1">
        <w:rPr>
          <w:rStyle w:val="Char9"/>
          <w:rFonts w:hint="eastAsia"/>
          <w:rtl/>
        </w:rPr>
        <w:t>نُ</w:t>
      </w:r>
      <w:r w:rsidR="00783FE1" w:rsidRPr="00783FE1">
        <w:rPr>
          <w:rStyle w:val="Char9"/>
          <w:rtl/>
        </w:rPr>
        <w:t xml:space="preserve"> </w:t>
      </w:r>
      <w:r w:rsidR="00783FE1" w:rsidRPr="00783FE1">
        <w:rPr>
          <w:rStyle w:val="Char9"/>
          <w:rFonts w:hint="eastAsia"/>
          <w:rtl/>
        </w:rPr>
        <w:t>يَعِدُكُمُ</w:t>
      </w:r>
      <w:r w:rsidR="00783FE1" w:rsidRPr="00783FE1">
        <w:rPr>
          <w:rStyle w:val="Char9"/>
          <w:rtl/>
        </w:rPr>
        <w:t xml:space="preserve"> </w:t>
      </w:r>
      <w:r w:rsidR="00783FE1" w:rsidRPr="00783FE1">
        <w:rPr>
          <w:rStyle w:val="Char9"/>
          <w:rFonts w:hint="cs"/>
          <w:rtl/>
        </w:rPr>
        <w:t>ٱ</w:t>
      </w:r>
      <w:r w:rsidR="00783FE1" w:rsidRPr="00783FE1">
        <w:rPr>
          <w:rStyle w:val="Char9"/>
          <w:rFonts w:hint="eastAsia"/>
          <w:rtl/>
        </w:rPr>
        <w:t>ل</w:t>
      </w:r>
      <w:r w:rsidR="00783FE1" w:rsidRPr="00783FE1">
        <w:rPr>
          <w:rStyle w:val="Char9"/>
          <w:rFonts w:hint="cs"/>
          <w:rtl/>
        </w:rPr>
        <w:t>ۡ</w:t>
      </w:r>
      <w:r w:rsidR="00783FE1" w:rsidRPr="00783FE1">
        <w:rPr>
          <w:rStyle w:val="Char9"/>
          <w:rFonts w:hint="eastAsia"/>
          <w:rtl/>
        </w:rPr>
        <w:t>فَق</w:t>
      </w:r>
      <w:r w:rsidR="00783FE1" w:rsidRPr="00783FE1">
        <w:rPr>
          <w:rStyle w:val="Char9"/>
          <w:rFonts w:hint="cs"/>
          <w:rtl/>
        </w:rPr>
        <w:t>ۡ</w:t>
      </w:r>
      <w:r w:rsidR="00783FE1" w:rsidRPr="00783FE1">
        <w:rPr>
          <w:rStyle w:val="Char9"/>
          <w:rFonts w:hint="eastAsia"/>
          <w:rtl/>
        </w:rPr>
        <w:t>رَ</w:t>
      </w:r>
      <w:r w:rsidR="00783FE1" w:rsidRPr="00783FE1">
        <w:rPr>
          <w:rStyle w:val="Char9"/>
          <w:rtl/>
        </w:rPr>
        <w:t xml:space="preserve"> </w:t>
      </w:r>
      <w:r w:rsidR="00783FE1" w:rsidRPr="00783FE1">
        <w:rPr>
          <w:rStyle w:val="Char9"/>
          <w:rFonts w:hint="eastAsia"/>
          <w:rtl/>
        </w:rPr>
        <w:t>وَيَأ</w:t>
      </w:r>
      <w:r w:rsidR="00783FE1" w:rsidRPr="00783FE1">
        <w:rPr>
          <w:rStyle w:val="Char9"/>
          <w:rFonts w:hint="cs"/>
          <w:rtl/>
        </w:rPr>
        <w:t>ۡ</w:t>
      </w:r>
      <w:r w:rsidR="00783FE1" w:rsidRPr="00783FE1">
        <w:rPr>
          <w:rStyle w:val="Char9"/>
          <w:rFonts w:hint="eastAsia"/>
          <w:rtl/>
        </w:rPr>
        <w:t>مُرُكُم</w:t>
      </w:r>
      <w:r w:rsidR="00783FE1" w:rsidRPr="00783FE1">
        <w:rPr>
          <w:rStyle w:val="Char9"/>
          <w:rtl/>
        </w:rPr>
        <w:t xml:space="preserve"> </w:t>
      </w:r>
      <w:r w:rsidR="00783FE1" w:rsidRPr="00783FE1">
        <w:rPr>
          <w:rStyle w:val="Char9"/>
          <w:rFonts w:hint="eastAsia"/>
          <w:rtl/>
        </w:rPr>
        <w:t>بِ</w:t>
      </w:r>
      <w:r w:rsidR="00783FE1" w:rsidRPr="00783FE1">
        <w:rPr>
          <w:rStyle w:val="Char9"/>
          <w:rFonts w:hint="cs"/>
          <w:rtl/>
        </w:rPr>
        <w:t>ٱ</w:t>
      </w:r>
      <w:r w:rsidR="00783FE1" w:rsidRPr="00783FE1">
        <w:rPr>
          <w:rStyle w:val="Char9"/>
          <w:rFonts w:hint="eastAsia"/>
          <w:rtl/>
        </w:rPr>
        <w:t>ل</w:t>
      </w:r>
      <w:r w:rsidR="00783FE1" w:rsidRPr="00783FE1">
        <w:rPr>
          <w:rStyle w:val="Char9"/>
          <w:rFonts w:hint="cs"/>
          <w:rtl/>
        </w:rPr>
        <w:t>ۡ</w:t>
      </w:r>
      <w:r w:rsidR="00783FE1" w:rsidRPr="00783FE1">
        <w:rPr>
          <w:rStyle w:val="Char9"/>
          <w:rFonts w:hint="eastAsia"/>
          <w:rtl/>
        </w:rPr>
        <w:t>فَح</w:t>
      </w:r>
      <w:r w:rsidR="00783FE1" w:rsidRPr="00783FE1">
        <w:rPr>
          <w:rStyle w:val="Char9"/>
          <w:rFonts w:hint="cs"/>
          <w:rtl/>
        </w:rPr>
        <w:t>ۡ</w:t>
      </w:r>
      <w:r w:rsidR="00783FE1" w:rsidRPr="00783FE1">
        <w:rPr>
          <w:rStyle w:val="Char9"/>
          <w:rFonts w:hint="eastAsia"/>
          <w:rtl/>
        </w:rPr>
        <w:t>شَا</w:t>
      </w:r>
      <w:r w:rsidR="00783FE1" w:rsidRPr="00783FE1">
        <w:rPr>
          <w:rStyle w:val="Char9"/>
          <w:rFonts w:hint="cs"/>
          <w:rtl/>
        </w:rPr>
        <w:t>ٓ</w:t>
      </w:r>
      <w:r w:rsidR="00783FE1" w:rsidRPr="00783FE1">
        <w:rPr>
          <w:rStyle w:val="Char9"/>
          <w:rFonts w:hint="eastAsia"/>
          <w:rtl/>
        </w:rPr>
        <w:t>ءِ</w:t>
      </w:r>
      <w:r>
        <w:rPr>
          <w:rFonts w:cs="Traditional Arabic"/>
          <w:b/>
          <w:rtl/>
          <w:lang w:bidi="fa-IR"/>
        </w:rPr>
        <w:t>﴾</w:t>
      </w:r>
      <w:r w:rsidRPr="0060162A">
        <w:rPr>
          <w:rStyle w:val="Char3"/>
          <w:rtl/>
          <w:lang w:bidi="fa-IR"/>
        </w:rPr>
        <w:t xml:space="preserve"> </w:t>
      </w:r>
      <w:r w:rsidR="005B21A3" w:rsidRPr="005B21A3">
        <w:rPr>
          <w:rStyle w:val="Char5"/>
          <w:rtl/>
          <w:lang w:bidi="fa-IR"/>
        </w:rPr>
        <w:t>[</w:t>
      </w:r>
      <w:r w:rsidR="00783FE1">
        <w:rPr>
          <w:rStyle w:val="Char5"/>
          <w:rFonts w:hint="cs"/>
          <w:rtl/>
          <w:lang w:bidi="fa-IR"/>
        </w:rPr>
        <w:t>البقرة: 268</w:t>
      </w:r>
      <w:r w:rsidR="005B21A3" w:rsidRPr="005B21A3">
        <w:rPr>
          <w:rStyle w:val="Char5"/>
          <w:rtl/>
          <w:lang w:bidi="fa-IR"/>
        </w:rPr>
        <w:t>].</w:t>
      </w:r>
      <w:r w:rsidRPr="0060162A">
        <w:rPr>
          <w:rStyle w:val="Char3"/>
          <w:rtl/>
          <w:lang w:bidi="fa-IR"/>
        </w:rPr>
        <w:t xml:space="preserve"> </w:t>
      </w:r>
      <w:r w:rsidR="00783FE1">
        <w:rPr>
          <w:rStyle w:val="Char3"/>
          <w:rFonts w:cs="Traditional Arabic" w:hint="cs"/>
          <w:rtl/>
          <w:lang w:bidi="fa-IR"/>
        </w:rPr>
        <w:t>«</w:t>
      </w:r>
      <w:r w:rsidRPr="00783FE1">
        <w:rPr>
          <w:rStyle w:val="Char6"/>
          <w:rtl/>
        </w:rPr>
        <w:t>ا</w:t>
      </w:r>
      <w:r w:rsidR="005B21A3" w:rsidRPr="00783FE1">
        <w:rPr>
          <w:rStyle w:val="Char6"/>
          <w:rtl/>
        </w:rPr>
        <w:t>ی</w:t>
      </w:r>
      <w:r w:rsidRPr="00783FE1">
        <w:rPr>
          <w:rStyle w:val="Char6"/>
          <w:rtl/>
        </w:rPr>
        <w:t>ن ش</w:t>
      </w:r>
      <w:r w:rsidR="005B21A3" w:rsidRPr="00783FE1">
        <w:rPr>
          <w:rStyle w:val="Char6"/>
          <w:rtl/>
        </w:rPr>
        <w:t>ی</w:t>
      </w:r>
      <w:r w:rsidRPr="00783FE1">
        <w:rPr>
          <w:rStyle w:val="Char6"/>
          <w:rtl/>
        </w:rPr>
        <w:t>طان است كه بشما وعد</w:t>
      </w:r>
      <w:r w:rsidR="005B21A3" w:rsidRPr="00783FE1">
        <w:rPr>
          <w:rStyle w:val="Char6"/>
          <w:rtl/>
        </w:rPr>
        <w:t>ه</w:t>
      </w:r>
      <w:r w:rsidRPr="00783FE1">
        <w:rPr>
          <w:rStyle w:val="Char6"/>
          <w:rtl/>
        </w:rPr>
        <w:t xml:space="preserve"> فقر</w:t>
      </w:r>
      <w:r w:rsidR="00101A36" w:rsidRPr="00783FE1">
        <w:rPr>
          <w:rStyle w:val="Char6"/>
          <w:rtl/>
        </w:rPr>
        <w:t xml:space="preserve"> می‌</w:t>
      </w:r>
      <w:r w:rsidRPr="00783FE1">
        <w:rPr>
          <w:rStyle w:val="Char6"/>
          <w:rtl/>
        </w:rPr>
        <w:t>دهد و امر به كار زشت</w:t>
      </w:r>
      <w:r w:rsidR="00101A36" w:rsidRPr="00783FE1">
        <w:rPr>
          <w:rStyle w:val="Char6"/>
          <w:rtl/>
        </w:rPr>
        <w:t xml:space="preserve"> می‌</w:t>
      </w:r>
      <w:r w:rsidRPr="00783FE1">
        <w:rPr>
          <w:rStyle w:val="Char6"/>
          <w:rtl/>
        </w:rPr>
        <w:t>نما</w:t>
      </w:r>
      <w:r w:rsidR="005B21A3" w:rsidRPr="00783FE1">
        <w:rPr>
          <w:rStyle w:val="Char6"/>
          <w:rtl/>
        </w:rPr>
        <w:t>ی</w:t>
      </w:r>
      <w:r w:rsidRPr="00783FE1">
        <w:rPr>
          <w:rStyle w:val="Char6"/>
          <w:rtl/>
        </w:rPr>
        <w:t>د</w:t>
      </w:r>
      <w:r w:rsidR="00783FE1">
        <w:rPr>
          <w:rStyle w:val="Char3"/>
          <w:rFonts w:cs="Traditional Arabic" w:hint="cs"/>
          <w:rtl/>
          <w:lang w:bidi="fa-IR"/>
        </w:rPr>
        <w:t>»</w:t>
      </w:r>
      <w:r w:rsidRPr="0060162A">
        <w:rPr>
          <w:rStyle w:val="Char3"/>
          <w:rtl/>
          <w:lang w:bidi="fa-IR"/>
        </w:rPr>
        <w:t>.</w:t>
      </w:r>
    </w:p>
    <w:p w:rsidR="009C6881" w:rsidRPr="0060162A" w:rsidRDefault="009C6881" w:rsidP="00FC185D">
      <w:pPr>
        <w:ind w:firstLine="284"/>
        <w:jc w:val="both"/>
        <w:rPr>
          <w:rStyle w:val="Char3"/>
          <w:rtl/>
          <w:lang w:bidi="fa-IR"/>
        </w:rPr>
      </w:pPr>
      <w:r w:rsidRPr="0060162A">
        <w:rPr>
          <w:rStyle w:val="Char3"/>
          <w:rtl/>
          <w:lang w:bidi="fa-IR"/>
        </w:rPr>
        <w:t>روا</w:t>
      </w:r>
      <w:r w:rsidR="005B21A3">
        <w:rPr>
          <w:rStyle w:val="Char3"/>
          <w:rtl/>
          <w:lang w:bidi="fa-IR"/>
        </w:rPr>
        <w:t>ی</w:t>
      </w:r>
      <w:r w:rsidRPr="0060162A">
        <w:rPr>
          <w:rStyle w:val="Char3"/>
          <w:rtl/>
          <w:lang w:bidi="fa-IR"/>
        </w:rPr>
        <w:t>ت است كه پ</w:t>
      </w:r>
      <w:r w:rsidR="005B21A3">
        <w:rPr>
          <w:rStyle w:val="Char3"/>
          <w:rtl/>
          <w:lang w:bidi="fa-IR"/>
        </w:rPr>
        <w:t>ی</w:t>
      </w:r>
      <w:r w:rsidRPr="0060162A">
        <w:rPr>
          <w:rStyle w:val="Char3"/>
          <w:rtl/>
          <w:lang w:bidi="fa-IR"/>
        </w:rPr>
        <w:t xml:space="preserve">غمبر </w:t>
      </w:r>
      <w:r w:rsidR="00E573EC">
        <w:rPr>
          <w:rStyle w:val="Char3"/>
          <w:lang w:bidi="fa-IR"/>
        </w:rPr>
        <w:sym w:font="AGA Arabesque" w:char="F072"/>
      </w:r>
      <w:r w:rsidRPr="0060162A">
        <w:rPr>
          <w:rStyle w:val="Char3"/>
          <w:rtl/>
          <w:lang w:bidi="fa-IR"/>
        </w:rPr>
        <w:t xml:space="preserve"> برا</w:t>
      </w:r>
      <w:r w:rsidR="005B21A3">
        <w:rPr>
          <w:rStyle w:val="Char3"/>
          <w:rtl/>
          <w:lang w:bidi="fa-IR"/>
        </w:rPr>
        <w:t>ی</w:t>
      </w:r>
      <w:r w:rsidRPr="0060162A">
        <w:rPr>
          <w:rStyle w:val="Char3"/>
          <w:rtl/>
          <w:lang w:bidi="fa-IR"/>
        </w:rPr>
        <w:t xml:space="preserve"> حسن و حس</w:t>
      </w:r>
      <w:r w:rsidR="005B21A3">
        <w:rPr>
          <w:rStyle w:val="Char3"/>
          <w:rtl/>
          <w:lang w:bidi="fa-IR"/>
        </w:rPr>
        <w:t>ی</w:t>
      </w:r>
      <w:r w:rsidRPr="0060162A">
        <w:rPr>
          <w:rStyle w:val="Char3"/>
          <w:rtl/>
          <w:lang w:bidi="fa-IR"/>
        </w:rPr>
        <w:t xml:space="preserve">ن </w:t>
      </w:r>
      <w:r w:rsidR="00FC185D">
        <w:rPr>
          <w:rStyle w:val="Char3"/>
          <w:rFonts w:cs="CTraditional Arabic"/>
          <w:rtl/>
          <w:lang w:bidi="fa-IR"/>
        </w:rPr>
        <w:t>ب</w:t>
      </w:r>
      <w:r w:rsidRPr="0060162A">
        <w:rPr>
          <w:rStyle w:val="Char3"/>
          <w:rtl/>
          <w:lang w:bidi="fa-IR"/>
        </w:rPr>
        <w:t xml:space="preserve"> ا</w:t>
      </w:r>
      <w:r w:rsidR="005B21A3">
        <w:rPr>
          <w:rStyle w:val="Char3"/>
          <w:rtl/>
          <w:lang w:bidi="fa-IR"/>
        </w:rPr>
        <w:t>ی</w:t>
      </w:r>
      <w:r w:rsidRPr="0060162A">
        <w:rPr>
          <w:rStyle w:val="Char3"/>
          <w:rtl/>
          <w:lang w:bidi="fa-IR"/>
        </w:rPr>
        <w:t>ن دعا را</w:t>
      </w:r>
      <w:r w:rsidR="00101A36">
        <w:rPr>
          <w:rStyle w:val="Char3"/>
          <w:rtl/>
          <w:lang w:bidi="fa-IR"/>
        </w:rPr>
        <w:t xml:space="preserve"> می‌</w:t>
      </w:r>
      <w:r w:rsidRPr="0060162A">
        <w:rPr>
          <w:rStyle w:val="Char3"/>
          <w:rtl/>
          <w:lang w:bidi="fa-IR"/>
        </w:rPr>
        <w:t xml:space="preserve">خواند:‌ </w:t>
      </w:r>
      <w:r w:rsidRPr="00AD6106">
        <w:rPr>
          <w:rStyle w:val="Char7"/>
          <w:rtl/>
          <w:lang w:bidi="fa-IR"/>
        </w:rPr>
        <w:t>«</w:t>
      </w:r>
      <w:r w:rsidRPr="00E253B1">
        <w:rPr>
          <w:rStyle w:val="Char2"/>
          <w:rtl/>
          <w:lang w:bidi="fa-IR"/>
        </w:rPr>
        <w:t>أُعِيْذُكُمَا بِكَلِمَاتِ اللهِ التَّامَّةِ مِنْ كُلِّ شَيْطَانِ وَهَامَّةٍ، وَمِنْ كُلِّ عَيْنٍ لاَمَّةٍ</w:t>
      </w:r>
      <w:r w:rsidRPr="00AD6106">
        <w:rPr>
          <w:rStyle w:val="Char7"/>
          <w:rtl/>
          <w:lang w:bidi="fa-IR"/>
        </w:rPr>
        <w:t>»</w:t>
      </w:r>
      <w:r w:rsidRPr="0060162A">
        <w:rPr>
          <w:rStyle w:val="Char3"/>
          <w:rtl/>
          <w:lang w:bidi="fa-IR"/>
        </w:rPr>
        <w:t xml:space="preserve"> و</w:t>
      </w:r>
      <w:r w:rsidR="00101A36">
        <w:rPr>
          <w:rStyle w:val="Char3"/>
          <w:rtl/>
          <w:lang w:bidi="fa-IR"/>
        </w:rPr>
        <w:t xml:space="preserve"> می‌</w:t>
      </w:r>
      <w:r w:rsidRPr="0060162A">
        <w:rPr>
          <w:rStyle w:val="Char3"/>
          <w:rtl/>
          <w:lang w:bidi="fa-IR"/>
        </w:rPr>
        <w:t>فرمود: پدرم ابراه</w:t>
      </w:r>
      <w:r w:rsidR="005B21A3">
        <w:rPr>
          <w:rStyle w:val="Char3"/>
          <w:rtl/>
          <w:lang w:bidi="fa-IR"/>
        </w:rPr>
        <w:t>ی</w:t>
      </w:r>
      <w:r w:rsidRPr="0060162A">
        <w:rPr>
          <w:rStyle w:val="Char3"/>
          <w:rtl/>
          <w:lang w:bidi="fa-IR"/>
        </w:rPr>
        <w:t>م برا</w:t>
      </w:r>
      <w:r w:rsidR="005B21A3">
        <w:rPr>
          <w:rStyle w:val="Char3"/>
          <w:rtl/>
          <w:lang w:bidi="fa-IR"/>
        </w:rPr>
        <w:t>ی</w:t>
      </w:r>
      <w:r w:rsidRPr="0060162A">
        <w:rPr>
          <w:rStyle w:val="Char3"/>
          <w:rtl/>
          <w:lang w:bidi="fa-IR"/>
        </w:rPr>
        <w:t xml:space="preserve"> اسماع</w:t>
      </w:r>
      <w:r w:rsidR="005B21A3">
        <w:rPr>
          <w:rStyle w:val="Char3"/>
          <w:rtl/>
          <w:lang w:bidi="fa-IR"/>
        </w:rPr>
        <w:t>ی</w:t>
      </w:r>
      <w:r w:rsidRPr="0060162A">
        <w:rPr>
          <w:rStyle w:val="Char3"/>
          <w:rtl/>
          <w:lang w:bidi="fa-IR"/>
        </w:rPr>
        <w:t>ل و اسحاق چن</w:t>
      </w:r>
      <w:r w:rsidR="005B21A3">
        <w:rPr>
          <w:rStyle w:val="Char3"/>
          <w:rtl/>
          <w:lang w:bidi="fa-IR"/>
        </w:rPr>
        <w:t>ی</w:t>
      </w:r>
      <w:r w:rsidRPr="0060162A">
        <w:rPr>
          <w:rStyle w:val="Char3"/>
          <w:rtl/>
          <w:lang w:bidi="fa-IR"/>
        </w:rPr>
        <w:t>ن تعو</w:t>
      </w:r>
      <w:r w:rsidR="005B21A3">
        <w:rPr>
          <w:rStyle w:val="Char3"/>
          <w:rtl/>
          <w:lang w:bidi="fa-IR"/>
        </w:rPr>
        <w:t>ی</w:t>
      </w:r>
      <w:r w:rsidRPr="0060162A">
        <w:rPr>
          <w:rStyle w:val="Char3"/>
          <w:rtl/>
          <w:lang w:bidi="fa-IR"/>
        </w:rPr>
        <w:t>ذ</w:t>
      </w:r>
      <w:r w:rsidR="00101A36">
        <w:rPr>
          <w:rStyle w:val="Char3"/>
          <w:rtl/>
          <w:lang w:bidi="fa-IR"/>
        </w:rPr>
        <w:t xml:space="preserve"> می‌</w:t>
      </w:r>
      <w:r w:rsidRPr="0060162A">
        <w:rPr>
          <w:rStyle w:val="Char3"/>
          <w:rtl/>
          <w:lang w:bidi="fa-IR"/>
        </w:rPr>
        <w:t>خواند. (ا</w:t>
      </w:r>
      <w:r w:rsidR="005B21A3">
        <w:rPr>
          <w:rStyle w:val="Char3"/>
          <w:rtl/>
          <w:lang w:bidi="fa-IR"/>
        </w:rPr>
        <w:t>ی</w:t>
      </w:r>
      <w:r w:rsidRPr="0060162A">
        <w:rPr>
          <w:rStyle w:val="Char3"/>
          <w:rtl/>
          <w:lang w:bidi="fa-IR"/>
        </w:rPr>
        <w:t>ن روا</w:t>
      </w:r>
      <w:r w:rsidR="005B21A3">
        <w:rPr>
          <w:rStyle w:val="Char3"/>
          <w:rtl/>
          <w:lang w:bidi="fa-IR"/>
        </w:rPr>
        <w:t>ی</w:t>
      </w:r>
      <w:r w:rsidRPr="0060162A">
        <w:rPr>
          <w:rStyle w:val="Char3"/>
          <w:rtl/>
          <w:lang w:bidi="fa-IR"/>
        </w:rPr>
        <w:t>ت را مسلم و بخار</w:t>
      </w:r>
      <w:r w:rsidR="005B21A3">
        <w:rPr>
          <w:rStyle w:val="Char3"/>
          <w:rtl/>
          <w:lang w:bidi="fa-IR"/>
        </w:rPr>
        <w:t>ی</w:t>
      </w:r>
      <w:r w:rsidRPr="0060162A">
        <w:rPr>
          <w:rStyle w:val="Char3"/>
          <w:rtl/>
          <w:lang w:bidi="fa-IR"/>
        </w:rPr>
        <w:t xml:space="preserve"> هر دو آورده اند). </w:t>
      </w:r>
    </w:p>
    <w:p w:rsidR="009C6881" w:rsidRPr="00783FE1" w:rsidRDefault="009C6881" w:rsidP="0060162A">
      <w:pPr>
        <w:ind w:firstLine="284"/>
        <w:jc w:val="both"/>
        <w:rPr>
          <w:rStyle w:val="Char3"/>
          <w:spacing w:val="-4"/>
          <w:rtl/>
          <w:lang w:bidi="fa-IR"/>
        </w:rPr>
      </w:pPr>
      <w:r w:rsidRPr="00783FE1">
        <w:rPr>
          <w:rStyle w:val="Char3"/>
          <w:spacing w:val="-4"/>
          <w:rtl/>
          <w:lang w:bidi="fa-IR"/>
        </w:rPr>
        <w:t>ابن الانبار</w:t>
      </w:r>
      <w:r w:rsidR="005B21A3" w:rsidRPr="00783FE1">
        <w:rPr>
          <w:rStyle w:val="Char3"/>
          <w:spacing w:val="-4"/>
          <w:rtl/>
          <w:lang w:bidi="fa-IR"/>
        </w:rPr>
        <w:t>ی</w:t>
      </w:r>
      <w:r w:rsidRPr="00783FE1">
        <w:rPr>
          <w:rStyle w:val="Char3"/>
          <w:spacing w:val="-4"/>
          <w:rtl/>
          <w:lang w:bidi="fa-IR"/>
        </w:rPr>
        <w:t xml:space="preserve"> گو</w:t>
      </w:r>
      <w:r w:rsidR="005B21A3" w:rsidRPr="00783FE1">
        <w:rPr>
          <w:rStyle w:val="Char3"/>
          <w:spacing w:val="-4"/>
          <w:rtl/>
          <w:lang w:bidi="fa-IR"/>
        </w:rPr>
        <w:t>ی</w:t>
      </w:r>
      <w:r w:rsidRPr="00783FE1">
        <w:rPr>
          <w:rStyle w:val="Char3"/>
          <w:spacing w:val="-4"/>
          <w:rtl/>
          <w:lang w:bidi="fa-IR"/>
        </w:rPr>
        <w:t xml:space="preserve">د: </w:t>
      </w:r>
      <w:r w:rsidRPr="00783FE1">
        <w:rPr>
          <w:rStyle w:val="Char7"/>
          <w:spacing w:val="-4"/>
          <w:rtl/>
          <w:lang w:bidi="fa-IR"/>
        </w:rPr>
        <w:t>«</w:t>
      </w:r>
      <w:r w:rsidRPr="00783FE1">
        <w:rPr>
          <w:rStyle w:val="Char1"/>
          <w:spacing w:val="-4"/>
          <w:rtl/>
          <w:lang w:bidi="fa-IR"/>
        </w:rPr>
        <w:t>هَامَّةٍ</w:t>
      </w:r>
      <w:r w:rsidRPr="00783FE1">
        <w:rPr>
          <w:rStyle w:val="Char7"/>
          <w:spacing w:val="-4"/>
          <w:rtl/>
          <w:lang w:bidi="fa-IR"/>
        </w:rPr>
        <w:t>»</w:t>
      </w:r>
      <w:r w:rsidRPr="00783FE1">
        <w:rPr>
          <w:rStyle w:val="Char3"/>
          <w:spacing w:val="-4"/>
          <w:rtl/>
          <w:lang w:bidi="fa-IR"/>
        </w:rPr>
        <w:t xml:space="preserve"> (واحدِ هوامّ) </w:t>
      </w:r>
      <w:r w:rsidR="005B21A3" w:rsidRPr="00783FE1">
        <w:rPr>
          <w:rStyle w:val="Char3"/>
          <w:spacing w:val="-4"/>
          <w:rtl/>
          <w:lang w:bidi="fa-IR"/>
        </w:rPr>
        <w:t>ی</w:t>
      </w:r>
      <w:r w:rsidRPr="00783FE1">
        <w:rPr>
          <w:rStyle w:val="Char3"/>
          <w:spacing w:val="-4"/>
          <w:rtl/>
          <w:lang w:bidi="fa-IR"/>
        </w:rPr>
        <w:t>عن</w:t>
      </w:r>
      <w:r w:rsidR="005B21A3" w:rsidRPr="00783FE1">
        <w:rPr>
          <w:rStyle w:val="Char3"/>
          <w:spacing w:val="-4"/>
          <w:rtl/>
          <w:lang w:bidi="fa-IR"/>
        </w:rPr>
        <w:t>ی</w:t>
      </w:r>
      <w:r w:rsidRPr="00783FE1">
        <w:rPr>
          <w:rStyle w:val="Char3"/>
          <w:spacing w:val="-4"/>
          <w:rtl/>
          <w:lang w:bidi="fa-IR"/>
        </w:rPr>
        <w:t xml:space="preserve"> هر موجود</w:t>
      </w:r>
      <w:r w:rsidR="005B21A3" w:rsidRPr="00783FE1">
        <w:rPr>
          <w:rStyle w:val="Char3"/>
          <w:spacing w:val="-4"/>
          <w:rtl/>
          <w:lang w:bidi="fa-IR"/>
        </w:rPr>
        <w:t>ی</w:t>
      </w:r>
      <w:r w:rsidRPr="00783FE1">
        <w:rPr>
          <w:rStyle w:val="Char3"/>
          <w:spacing w:val="-4"/>
          <w:rtl/>
          <w:lang w:bidi="fa-IR"/>
        </w:rPr>
        <w:t xml:space="preserve"> كه اهتمام به شرّ كند، و </w:t>
      </w:r>
      <w:r w:rsidRPr="00783FE1">
        <w:rPr>
          <w:rStyle w:val="Char7"/>
          <w:spacing w:val="-4"/>
          <w:rtl/>
          <w:lang w:bidi="fa-IR"/>
        </w:rPr>
        <w:t>«</w:t>
      </w:r>
      <w:r w:rsidRPr="00783FE1">
        <w:rPr>
          <w:rStyle w:val="Char1"/>
          <w:spacing w:val="-4"/>
          <w:rtl/>
          <w:lang w:bidi="fa-IR"/>
        </w:rPr>
        <w:t>لاَمَّةٍ</w:t>
      </w:r>
      <w:r w:rsidRPr="00783FE1">
        <w:rPr>
          <w:rStyle w:val="Char7"/>
          <w:spacing w:val="-4"/>
          <w:rtl/>
          <w:lang w:bidi="fa-IR"/>
        </w:rPr>
        <w:t>»</w:t>
      </w:r>
      <w:r w:rsidRPr="00783FE1">
        <w:rPr>
          <w:rStyle w:val="Char3"/>
          <w:spacing w:val="-4"/>
          <w:rtl/>
          <w:lang w:bidi="fa-IR"/>
        </w:rPr>
        <w:t xml:space="preserve"> به معن</w:t>
      </w:r>
      <w:r w:rsidR="005B21A3" w:rsidRPr="00783FE1">
        <w:rPr>
          <w:rStyle w:val="Char3"/>
          <w:spacing w:val="-4"/>
          <w:rtl/>
          <w:lang w:bidi="fa-IR"/>
        </w:rPr>
        <w:t>ی</w:t>
      </w:r>
      <w:r w:rsidRPr="00783FE1">
        <w:rPr>
          <w:rStyle w:val="Char3"/>
          <w:spacing w:val="-4"/>
          <w:rtl/>
          <w:lang w:bidi="fa-IR"/>
        </w:rPr>
        <w:t xml:space="preserve"> « مُلمّه» (بد و گنهكار) است، و </w:t>
      </w:r>
      <w:r w:rsidRPr="00783FE1">
        <w:rPr>
          <w:rStyle w:val="Char7"/>
          <w:spacing w:val="-4"/>
          <w:rtl/>
          <w:lang w:bidi="fa-IR"/>
        </w:rPr>
        <w:t>«</w:t>
      </w:r>
      <w:r w:rsidRPr="00783FE1">
        <w:rPr>
          <w:rStyle w:val="Char1"/>
          <w:spacing w:val="-4"/>
          <w:rtl/>
          <w:lang w:bidi="fa-IR"/>
        </w:rPr>
        <w:t>لاَمَّةٍ</w:t>
      </w:r>
      <w:r w:rsidRPr="00783FE1">
        <w:rPr>
          <w:rStyle w:val="Char7"/>
          <w:spacing w:val="-4"/>
          <w:rtl/>
          <w:lang w:bidi="fa-IR"/>
        </w:rPr>
        <w:t>»</w:t>
      </w:r>
      <w:r w:rsidRPr="00783FE1">
        <w:rPr>
          <w:rStyle w:val="Char3"/>
          <w:spacing w:val="-4"/>
          <w:rtl/>
          <w:lang w:bidi="fa-IR"/>
        </w:rPr>
        <w:t xml:space="preserve"> گفته تا همراه «</w:t>
      </w:r>
      <w:r w:rsidRPr="00783FE1">
        <w:rPr>
          <w:rStyle w:val="Char1"/>
          <w:spacing w:val="-4"/>
          <w:rtl/>
          <w:lang w:bidi="fa-IR"/>
        </w:rPr>
        <w:t>هَامَّةٍ و تَّامَّةِ</w:t>
      </w:r>
      <w:r w:rsidRPr="00783FE1">
        <w:rPr>
          <w:rStyle w:val="Char3"/>
          <w:spacing w:val="-4"/>
          <w:rtl/>
          <w:lang w:bidi="fa-IR"/>
        </w:rPr>
        <w:t>» سبكتر بر زبان جار</w:t>
      </w:r>
      <w:r w:rsidR="005B21A3" w:rsidRPr="00783FE1">
        <w:rPr>
          <w:rStyle w:val="Char3"/>
          <w:spacing w:val="-4"/>
          <w:rtl/>
          <w:lang w:bidi="fa-IR"/>
        </w:rPr>
        <w:t>ی</w:t>
      </w:r>
      <w:r w:rsidRPr="00783FE1">
        <w:rPr>
          <w:rStyle w:val="Char3"/>
          <w:spacing w:val="-4"/>
          <w:rtl/>
          <w:lang w:bidi="fa-IR"/>
        </w:rPr>
        <w:t xml:space="preserve"> شود. </w:t>
      </w:r>
    </w:p>
    <w:p w:rsidR="009C6881" w:rsidRPr="0060162A" w:rsidRDefault="009C6881" w:rsidP="0060162A">
      <w:pPr>
        <w:spacing w:line="250" w:lineRule="auto"/>
        <w:ind w:firstLine="284"/>
        <w:jc w:val="both"/>
        <w:rPr>
          <w:rStyle w:val="Char3"/>
          <w:rtl/>
          <w:lang w:bidi="fa-IR"/>
        </w:rPr>
      </w:pPr>
      <w:r w:rsidRPr="0060162A">
        <w:rPr>
          <w:rStyle w:val="Char3"/>
          <w:rtl/>
          <w:lang w:bidi="fa-IR"/>
        </w:rPr>
        <w:t>از مطرف نقل است كه گفت: آدم</w:t>
      </w:r>
      <w:r w:rsidR="005B21A3">
        <w:rPr>
          <w:rStyle w:val="Char3"/>
          <w:rtl/>
          <w:lang w:bidi="fa-IR"/>
        </w:rPr>
        <w:t>ی</w:t>
      </w:r>
      <w:r w:rsidRPr="0060162A">
        <w:rPr>
          <w:rStyle w:val="Char3"/>
          <w:rtl/>
          <w:lang w:bidi="fa-IR"/>
        </w:rPr>
        <w:t>زاده را د</w:t>
      </w:r>
      <w:r w:rsidR="005B21A3">
        <w:rPr>
          <w:rStyle w:val="Char3"/>
          <w:rtl/>
          <w:lang w:bidi="fa-IR"/>
        </w:rPr>
        <w:t>ی</w:t>
      </w:r>
      <w:r w:rsidRPr="0060162A">
        <w:rPr>
          <w:rStyle w:val="Char3"/>
          <w:rtl/>
          <w:lang w:bidi="fa-IR"/>
        </w:rPr>
        <w:t>دم در فاصل</w:t>
      </w:r>
      <w:r w:rsidR="005B21A3">
        <w:rPr>
          <w:rStyle w:val="Char3"/>
          <w:rtl/>
          <w:lang w:bidi="fa-IR"/>
        </w:rPr>
        <w:t>ه</w:t>
      </w:r>
      <w:r w:rsidRPr="0060162A">
        <w:rPr>
          <w:rStyle w:val="Char3"/>
          <w:rtl/>
          <w:lang w:bidi="fa-IR"/>
        </w:rPr>
        <w:t xml:space="preserve"> خدا و ش</w:t>
      </w:r>
      <w:r w:rsidR="005B21A3">
        <w:rPr>
          <w:rStyle w:val="Char3"/>
          <w:rtl/>
          <w:lang w:bidi="fa-IR"/>
        </w:rPr>
        <w:t>ی</w:t>
      </w:r>
      <w:r w:rsidRPr="0060162A">
        <w:rPr>
          <w:rStyle w:val="Char3"/>
          <w:rtl/>
          <w:lang w:bidi="fa-IR"/>
        </w:rPr>
        <w:t>طان افتاده، هر گاه خدا نگهش داشت نگه داشته، و الا ش</w:t>
      </w:r>
      <w:r w:rsidR="005B21A3">
        <w:rPr>
          <w:rStyle w:val="Char3"/>
          <w:rtl/>
          <w:lang w:bidi="fa-IR"/>
        </w:rPr>
        <w:t>ی</w:t>
      </w:r>
      <w:r w:rsidRPr="0060162A">
        <w:rPr>
          <w:rStyle w:val="Char3"/>
          <w:rtl/>
          <w:lang w:bidi="fa-IR"/>
        </w:rPr>
        <w:t>طان آدم</w:t>
      </w:r>
      <w:r w:rsidR="005B21A3">
        <w:rPr>
          <w:rStyle w:val="Char3"/>
          <w:rtl/>
          <w:lang w:bidi="fa-IR"/>
        </w:rPr>
        <w:t>ی</w:t>
      </w:r>
      <w:r w:rsidRPr="0060162A">
        <w:rPr>
          <w:rStyle w:val="Char3"/>
          <w:rtl/>
          <w:lang w:bidi="fa-IR"/>
        </w:rPr>
        <w:t>زاده را</w:t>
      </w:r>
      <w:r w:rsidR="00101A36">
        <w:rPr>
          <w:rStyle w:val="Char3"/>
          <w:rtl/>
          <w:lang w:bidi="fa-IR"/>
        </w:rPr>
        <w:t xml:space="preserve"> می‌</w:t>
      </w:r>
      <w:r w:rsidRPr="0060162A">
        <w:rPr>
          <w:rStyle w:val="Char3"/>
          <w:rtl/>
          <w:lang w:bidi="fa-IR"/>
        </w:rPr>
        <w:t xml:space="preserve">برد. </w:t>
      </w:r>
    </w:p>
    <w:p w:rsidR="009C6881" w:rsidRPr="0060162A" w:rsidRDefault="005B21A3" w:rsidP="0060162A">
      <w:pPr>
        <w:spacing w:line="250" w:lineRule="auto"/>
        <w:ind w:firstLine="284"/>
        <w:jc w:val="both"/>
        <w:rPr>
          <w:rStyle w:val="Char3"/>
          <w:rtl/>
          <w:lang w:bidi="fa-IR"/>
        </w:rPr>
      </w:pPr>
      <w:r>
        <w:rPr>
          <w:rStyle w:val="Char3"/>
          <w:rtl/>
          <w:lang w:bidi="fa-IR"/>
        </w:rPr>
        <w:t>ی</w:t>
      </w:r>
      <w:r w:rsidR="009C6881" w:rsidRPr="0060162A">
        <w:rPr>
          <w:rStyle w:val="Char3"/>
          <w:rtl/>
          <w:lang w:bidi="fa-IR"/>
        </w:rPr>
        <w:t>ك</w:t>
      </w:r>
      <w:r>
        <w:rPr>
          <w:rStyle w:val="Char3"/>
          <w:rtl/>
          <w:lang w:bidi="fa-IR"/>
        </w:rPr>
        <w:t>ی</w:t>
      </w:r>
      <w:r w:rsidR="009C6881" w:rsidRPr="0060162A">
        <w:rPr>
          <w:rStyle w:val="Char3"/>
          <w:rtl/>
          <w:lang w:bidi="fa-IR"/>
        </w:rPr>
        <w:t xml:space="preserve"> از گذشتگان به شاگردش گفت: هر گاه ش</w:t>
      </w:r>
      <w:r>
        <w:rPr>
          <w:rStyle w:val="Char3"/>
          <w:rtl/>
          <w:lang w:bidi="fa-IR"/>
        </w:rPr>
        <w:t>ی</w:t>
      </w:r>
      <w:r w:rsidR="009C6881" w:rsidRPr="0060162A">
        <w:rPr>
          <w:rStyle w:val="Char3"/>
          <w:rtl/>
          <w:lang w:bidi="fa-IR"/>
        </w:rPr>
        <w:t>طان گناهان را در نظرت ب</w:t>
      </w:r>
      <w:r>
        <w:rPr>
          <w:rStyle w:val="Char3"/>
          <w:rtl/>
          <w:lang w:bidi="fa-IR"/>
        </w:rPr>
        <w:t>ی</w:t>
      </w:r>
      <w:r w:rsidR="009C6881" w:rsidRPr="0060162A">
        <w:rPr>
          <w:rStyle w:val="Char3"/>
          <w:rtl/>
          <w:lang w:bidi="fa-IR"/>
        </w:rPr>
        <w:t>ارا</w:t>
      </w:r>
      <w:r>
        <w:rPr>
          <w:rStyle w:val="Char3"/>
          <w:rtl/>
          <w:lang w:bidi="fa-IR"/>
        </w:rPr>
        <w:t>ی</w:t>
      </w:r>
      <w:r w:rsidR="009C6881" w:rsidRPr="0060162A">
        <w:rPr>
          <w:rStyle w:val="Char3"/>
          <w:rtl/>
          <w:lang w:bidi="fa-IR"/>
        </w:rPr>
        <w:t>د چه</w:t>
      </w:r>
      <w:r w:rsidR="00101A36">
        <w:rPr>
          <w:rStyle w:val="Char3"/>
          <w:rtl/>
          <w:lang w:bidi="fa-IR"/>
        </w:rPr>
        <w:t xml:space="preserve"> می‌</w:t>
      </w:r>
      <w:r w:rsidR="009C6881" w:rsidRPr="0060162A">
        <w:rPr>
          <w:rStyle w:val="Char3"/>
          <w:rtl/>
          <w:lang w:bidi="fa-IR"/>
        </w:rPr>
        <w:t>كن</w:t>
      </w:r>
      <w:r>
        <w:rPr>
          <w:rStyle w:val="Char3"/>
          <w:rtl/>
          <w:lang w:bidi="fa-IR"/>
        </w:rPr>
        <w:t>ی</w:t>
      </w:r>
      <w:r w:rsidR="009C6881" w:rsidRPr="0060162A">
        <w:rPr>
          <w:rStyle w:val="Char3"/>
          <w:rtl/>
          <w:lang w:bidi="fa-IR"/>
        </w:rPr>
        <w:t>؟ گفت:‌ با او جهاد</w:t>
      </w:r>
      <w:r w:rsidR="00101A36">
        <w:rPr>
          <w:rStyle w:val="Char3"/>
          <w:rtl/>
          <w:lang w:bidi="fa-IR"/>
        </w:rPr>
        <w:t xml:space="preserve"> می‌</w:t>
      </w:r>
      <w:r w:rsidR="009C6881" w:rsidRPr="0060162A">
        <w:rPr>
          <w:rStyle w:val="Char3"/>
          <w:rtl/>
          <w:lang w:bidi="fa-IR"/>
        </w:rPr>
        <w:t>كنم. پرس</w:t>
      </w:r>
      <w:r>
        <w:rPr>
          <w:rStyle w:val="Char3"/>
          <w:rtl/>
          <w:lang w:bidi="fa-IR"/>
        </w:rPr>
        <w:t>ی</w:t>
      </w:r>
      <w:r w:rsidR="009C6881" w:rsidRPr="0060162A">
        <w:rPr>
          <w:rStyle w:val="Char3"/>
          <w:rtl/>
          <w:lang w:bidi="fa-IR"/>
        </w:rPr>
        <w:t>د: اگر دوباره و سه باره آمد چه</w:t>
      </w:r>
      <w:r w:rsidR="00101A36">
        <w:rPr>
          <w:rStyle w:val="Char3"/>
          <w:rtl/>
          <w:lang w:bidi="fa-IR"/>
        </w:rPr>
        <w:t xml:space="preserve"> می‌</w:t>
      </w:r>
      <w:r w:rsidR="009C6881" w:rsidRPr="0060162A">
        <w:rPr>
          <w:rStyle w:val="Char3"/>
          <w:rtl/>
          <w:lang w:bidi="fa-IR"/>
        </w:rPr>
        <w:t>كن</w:t>
      </w:r>
      <w:r>
        <w:rPr>
          <w:rStyle w:val="Char3"/>
          <w:rtl/>
          <w:lang w:bidi="fa-IR"/>
        </w:rPr>
        <w:t>ی</w:t>
      </w:r>
      <w:r w:rsidR="009C6881" w:rsidRPr="0060162A">
        <w:rPr>
          <w:rStyle w:val="Char3"/>
          <w:rtl/>
          <w:lang w:bidi="fa-IR"/>
        </w:rPr>
        <w:t>؟ گفت:‌ جهاد</w:t>
      </w:r>
      <w:r w:rsidR="00101A36">
        <w:rPr>
          <w:rStyle w:val="Char3"/>
          <w:rtl/>
          <w:lang w:bidi="fa-IR"/>
        </w:rPr>
        <w:t xml:space="preserve"> می‌</w:t>
      </w:r>
      <w:r w:rsidR="009C6881" w:rsidRPr="0060162A">
        <w:rPr>
          <w:rStyle w:val="Char3"/>
          <w:rtl/>
          <w:lang w:bidi="fa-IR"/>
        </w:rPr>
        <w:t>كنم. استاد گفت:‌ ا</w:t>
      </w:r>
      <w:r>
        <w:rPr>
          <w:rStyle w:val="Char3"/>
          <w:rtl/>
          <w:lang w:bidi="fa-IR"/>
        </w:rPr>
        <w:t>ی</w:t>
      </w:r>
      <w:r w:rsidR="009C6881" w:rsidRPr="0060162A">
        <w:rPr>
          <w:rStyle w:val="Char3"/>
          <w:rtl/>
          <w:lang w:bidi="fa-IR"/>
        </w:rPr>
        <w:t>ن طول</w:t>
      </w:r>
      <w:r w:rsidR="00101A36">
        <w:rPr>
          <w:rStyle w:val="Char3"/>
          <w:rtl/>
          <w:lang w:bidi="fa-IR"/>
        </w:rPr>
        <w:t xml:space="preserve"> می‌</w:t>
      </w:r>
      <w:r w:rsidR="009C6881" w:rsidRPr="0060162A">
        <w:rPr>
          <w:rStyle w:val="Char3"/>
          <w:rtl/>
          <w:lang w:bidi="fa-IR"/>
        </w:rPr>
        <w:t>كشد، از شر سگ به صاحبش پناه ببر!</w:t>
      </w:r>
      <w:r w:rsidR="00783FE1">
        <w:rPr>
          <w:rStyle w:val="Char3"/>
          <w:rFonts w:hint="cs"/>
          <w:rtl/>
          <w:lang w:bidi="fa-IR"/>
        </w:rPr>
        <w:t>.</w:t>
      </w:r>
    </w:p>
    <w:p w:rsidR="00F337D0" w:rsidRPr="000D54E8" w:rsidRDefault="009C6881" w:rsidP="0060162A">
      <w:pPr>
        <w:spacing w:line="250" w:lineRule="auto"/>
        <w:ind w:firstLine="284"/>
        <w:jc w:val="both"/>
        <w:rPr>
          <w:rStyle w:val="Char3"/>
          <w:rtl/>
          <w:lang w:bidi="fa-IR"/>
        </w:rPr>
      </w:pPr>
      <w:r w:rsidRPr="0060162A">
        <w:rPr>
          <w:rStyle w:val="Char3"/>
          <w:rtl/>
          <w:lang w:bidi="fa-IR"/>
        </w:rPr>
        <w:t>مؤلف گو</w:t>
      </w:r>
      <w:r w:rsidR="005B21A3">
        <w:rPr>
          <w:rStyle w:val="Char3"/>
          <w:rtl/>
          <w:lang w:bidi="fa-IR"/>
        </w:rPr>
        <w:t>ی</w:t>
      </w:r>
      <w:r w:rsidRPr="0060162A">
        <w:rPr>
          <w:rStyle w:val="Char3"/>
          <w:rtl/>
          <w:lang w:bidi="fa-IR"/>
        </w:rPr>
        <w:t>د: مَثَل ش</w:t>
      </w:r>
      <w:r w:rsidR="005B21A3">
        <w:rPr>
          <w:rStyle w:val="Char3"/>
          <w:rtl/>
          <w:lang w:bidi="fa-IR"/>
        </w:rPr>
        <w:t>ی</w:t>
      </w:r>
      <w:r w:rsidRPr="0060162A">
        <w:rPr>
          <w:rStyle w:val="Char3"/>
          <w:rtl/>
          <w:lang w:bidi="fa-IR"/>
        </w:rPr>
        <w:t>طان با آدم پره</w:t>
      </w:r>
      <w:r w:rsidR="005B21A3">
        <w:rPr>
          <w:rStyle w:val="Char3"/>
          <w:rtl/>
          <w:lang w:bidi="fa-IR"/>
        </w:rPr>
        <w:t>ی</w:t>
      </w:r>
      <w:r w:rsidRPr="0060162A">
        <w:rPr>
          <w:rStyle w:val="Char3"/>
          <w:rtl/>
          <w:lang w:bidi="fa-IR"/>
        </w:rPr>
        <w:t>زگار چنان است كه كس</w:t>
      </w:r>
      <w:r w:rsidR="005B21A3">
        <w:rPr>
          <w:rStyle w:val="Char3"/>
          <w:rtl/>
          <w:lang w:bidi="fa-IR"/>
        </w:rPr>
        <w:t>ی</w:t>
      </w:r>
      <w:r w:rsidRPr="0060162A">
        <w:rPr>
          <w:rStyle w:val="Char3"/>
          <w:rtl/>
          <w:lang w:bidi="fa-IR"/>
        </w:rPr>
        <w:t xml:space="preserve"> به سگش </w:t>
      </w:r>
      <w:r w:rsidR="005B21A3">
        <w:rPr>
          <w:rStyle w:val="Char3"/>
          <w:rtl/>
          <w:lang w:bidi="fa-IR"/>
        </w:rPr>
        <w:t xml:space="preserve">یک </w:t>
      </w:r>
      <w:r w:rsidRPr="0060162A">
        <w:rPr>
          <w:rStyle w:val="Char3"/>
          <w:rtl/>
          <w:lang w:bidi="fa-IR"/>
        </w:rPr>
        <w:t>بار نه</w:t>
      </w:r>
      <w:r w:rsidR="005B21A3">
        <w:rPr>
          <w:rStyle w:val="Char3"/>
          <w:rtl/>
          <w:lang w:bidi="fa-IR"/>
        </w:rPr>
        <w:t>ی</w:t>
      </w:r>
      <w:r w:rsidRPr="0060162A">
        <w:rPr>
          <w:rStyle w:val="Char3"/>
          <w:rtl/>
          <w:lang w:bidi="fa-IR"/>
        </w:rPr>
        <w:t xml:space="preserve">ب بزند و آن سگ با همان </w:t>
      </w:r>
      <w:r w:rsidR="005B21A3">
        <w:rPr>
          <w:rStyle w:val="Char3"/>
          <w:rtl/>
          <w:lang w:bidi="fa-IR"/>
        </w:rPr>
        <w:t xml:space="preserve">یک </w:t>
      </w:r>
      <w:r w:rsidRPr="0060162A">
        <w:rPr>
          <w:rStyle w:val="Char3"/>
          <w:rtl/>
          <w:lang w:bidi="fa-IR"/>
        </w:rPr>
        <w:t>نه</w:t>
      </w:r>
      <w:r w:rsidR="005B21A3">
        <w:rPr>
          <w:rStyle w:val="Char3"/>
          <w:rtl/>
          <w:lang w:bidi="fa-IR"/>
        </w:rPr>
        <w:t>ی</w:t>
      </w:r>
      <w:r w:rsidRPr="0060162A">
        <w:rPr>
          <w:rStyle w:val="Char3"/>
          <w:rtl/>
          <w:lang w:bidi="fa-IR"/>
        </w:rPr>
        <w:t>ب بگذارد و برود، و مَثَل ش</w:t>
      </w:r>
      <w:r w:rsidR="005B21A3">
        <w:rPr>
          <w:rStyle w:val="Char3"/>
          <w:rtl/>
          <w:lang w:bidi="fa-IR"/>
        </w:rPr>
        <w:t>ی</w:t>
      </w:r>
      <w:r w:rsidRPr="0060162A">
        <w:rPr>
          <w:rStyle w:val="Char3"/>
          <w:rtl/>
          <w:lang w:bidi="fa-IR"/>
        </w:rPr>
        <w:t>طان با آدم</w:t>
      </w:r>
      <w:r w:rsidR="005B21A3">
        <w:rPr>
          <w:rStyle w:val="Char3"/>
          <w:rtl/>
          <w:lang w:bidi="fa-IR"/>
        </w:rPr>
        <w:t>ی</w:t>
      </w:r>
      <w:r w:rsidRPr="0060162A">
        <w:rPr>
          <w:rStyle w:val="Char3"/>
          <w:rtl/>
          <w:lang w:bidi="fa-IR"/>
        </w:rPr>
        <w:t xml:space="preserve"> كه آلودگ</w:t>
      </w:r>
      <w:r w:rsidR="005B21A3">
        <w:rPr>
          <w:rStyle w:val="Char3"/>
          <w:rtl/>
          <w:lang w:bidi="fa-IR"/>
        </w:rPr>
        <w:t>ی</w:t>
      </w:r>
      <w:r w:rsidRPr="0060162A">
        <w:rPr>
          <w:rStyle w:val="Char3"/>
          <w:rtl/>
          <w:lang w:bidi="fa-IR"/>
        </w:rPr>
        <w:t xml:space="preserve"> دارد چنان است كه هر قدر بر سگ</w:t>
      </w:r>
      <w:r w:rsidR="005B21A3">
        <w:rPr>
          <w:rStyle w:val="Char3"/>
          <w:rtl/>
          <w:lang w:bidi="fa-IR"/>
        </w:rPr>
        <w:t>ی</w:t>
      </w:r>
      <w:r w:rsidRPr="0060162A">
        <w:rPr>
          <w:rStyle w:val="Char3"/>
          <w:rtl/>
          <w:lang w:bidi="fa-IR"/>
        </w:rPr>
        <w:t xml:space="preserve"> نه</w:t>
      </w:r>
      <w:r w:rsidR="005B21A3">
        <w:rPr>
          <w:rStyle w:val="Char3"/>
          <w:rtl/>
          <w:lang w:bidi="fa-IR"/>
        </w:rPr>
        <w:t>ی</w:t>
      </w:r>
      <w:r w:rsidRPr="0060162A">
        <w:rPr>
          <w:rStyle w:val="Char3"/>
          <w:rtl/>
          <w:lang w:bidi="fa-IR"/>
        </w:rPr>
        <w:t>ب بزند آن سگ همچنان بر جا بماند. ز</w:t>
      </w:r>
      <w:r w:rsidR="005B21A3">
        <w:rPr>
          <w:rStyle w:val="Char3"/>
          <w:rtl/>
          <w:lang w:bidi="fa-IR"/>
        </w:rPr>
        <w:t>ی</w:t>
      </w:r>
      <w:r w:rsidRPr="0060162A">
        <w:rPr>
          <w:rStyle w:val="Char3"/>
          <w:rtl/>
          <w:lang w:bidi="fa-IR"/>
        </w:rPr>
        <w:t>را آدم متق</w:t>
      </w:r>
      <w:r w:rsidR="005B21A3">
        <w:rPr>
          <w:rStyle w:val="Char3"/>
          <w:rtl/>
          <w:lang w:bidi="fa-IR"/>
        </w:rPr>
        <w:t>ی</w:t>
      </w:r>
      <w:r w:rsidRPr="0060162A">
        <w:rPr>
          <w:rStyle w:val="Char3"/>
          <w:rtl/>
          <w:lang w:bidi="fa-IR"/>
        </w:rPr>
        <w:t xml:space="preserve"> به </w:t>
      </w:r>
      <w:r w:rsidR="005B21A3">
        <w:rPr>
          <w:rStyle w:val="Char3"/>
          <w:rtl/>
          <w:lang w:bidi="fa-IR"/>
        </w:rPr>
        <w:t>ی</w:t>
      </w:r>
      <w:r w:rsidRPr="0060162A">
        <w:rPr>
          <w:rStyle w:val="Char3"/>
          <w:rtl/>
          <w:lang w:bidi="fa-IR"/>
        </w:rPr>
        <w:t>اد خداست و همان در راندن ش</w:t>
      </w:r>
      <w:r w:rsidR="005B21A3">
        <w:rPr>
          <w:rStyle w:val="Char3"/>
          <w:rtl/>
          <w:lang w:bidi="fa-IR"/>
        </w:rPr>
        <w:t>ی</w:t>
      </w:r>
      <w:r w:rsidRPr="0060162A">
        <w:rPr>
          <w:rStyle w:val="Char3"/>
          <w:rtl/>
          <w:lang w:bidi="fa-IR"/>
        </w:rPr>
        <w:t>طان اثر دارد.</w:t>
      </w:r>
    </w:p>
    <w:p w:rsidR="009C6881" w:rsidRDefault="009C6881" w:rsidP="0060162A">
      <w:pPr>
        <w:pStyle w:val="a7"/>
        <w:spacing w:line="250" w:lineRule="auto"/>
        <w:rPr>
          <w:rtl/>
        </w:rPr>
        <w:sectPr w:rsidR="009C6881" w:rsidSect="009C3731">
          <w:headerReference w:type="default" r:id="rId23"/>
          <w:footnotePr>
            <w:numRestart w:val="eachPage"/>
          </w:footnotePr>
          <w:type w:val="oddPage"/>
          <w:pgSz w:w="9356" w:h="13608" w:code="9"/>
          <w:pgMar w:top="1021" w:right="1134" w:bottom="737" w:left="851" w:header="454" w:footer="0" w:gutter="0"/>
          <w:cols w:space="708"/>
          <w:titlePg/>
          <w:bidi/>
          <w:rtlGutter/>
          <w:docGrid w:linePitch="381"/>
        </w:sectPr>
      </w:pPr>
    </w:p>
    <w:p w:rsidR="009C6881" w:rsidRPr="00AD6106" w:rsidRDefault="009C6881" w:rsidP="00AD6106">
      <w:pPr>
        <w:pStyle w:val="a1"/>
        <w:rPr>
          <w:rtl/>
        </w:rPr>
      </w:pPr>
      <w:bookmarkStart w:id="34" w:name="_Toc271536138"/>
      <w:bookmarkStart w:id="35" w:name="_Toc238598939"/>
      <w:r w:rsidRPr="00AD6106">
        <w:rPr>
          <w:rtl/>
        </w:rPr>
        <w:t>باب چهارم</w:t>
      </w:r>
      <w:r w:rsidRPr="00AD6106">
        <w:rPr>
          <w:rtl/>
        </w:rPr>
        <w:br/>
        <w:t>در معناي فريفتاري و فريفتگي</w:t>
      </w:r>
      <w:bookmarkEnd w:id="34"/>
      <w:bookmarkEnd w:id="35"/>
    </w:p>
    <w:p w:rsidR="009C6881" w:rsidRPr="0060162A" w:rsidRDefault="009C6881" w:rsidP="00783FE1">
      <w:pPr>
        <w:spacing w:line="245" w:lineRule="auto"/>
        <w:ind w:firstLine="284"/>
        <w:jc w:val="both"/>
        <w:rPr>
          <w:rStyle w:val="Char3"/>
          <w:rtl/>
          <w:lang w:bidi="fa-IR"/>
        </w:rPr>
      </w:pPr>
      <w:r w:rsidRPr="0060162A">
        <w:rPr>
          <w:rStyle w:val="Char3"/>
          <w:rtl/>
          <w:lang w:bidi="fa-IR"/>
        </w:rPr>
        <w:t>تلب</w:t>
      </w:r>
      <w:r w:rsidR="005B21A3">
        <w:rPr>
          <w:rStyle w:val="Char3"/>
          <w:rtl/>
          <w:lang w:bidi="fa-IR"/>
        </w:rPr>
        <w:t>ی</w:t>
      </w:r>
      <w:r w:rsidRPr="0060162A">
        <w:rPr>
          <w:rStyle w:val="Char3"/>
          <w:rtl/>
          <w:lang w:bidi="fa-IR"/>
        </w:rPr>
        <w:t>س و فر</w:t>
      </w:r>
      <w:r w:rsidR="005B21A3">
        <w:rPr>
          <w:rStyle w:val="Char3"/>
          <w:rtl/>
          <w:lang w:bidi="fa-IR"/>
        </w:rPr>
        <w:t>ی</w:t>
      </w:r>
      <w:r w:rsidRPr="0060162A">
        <w:rPr>
          <w:rStyle w:val="Char3"/>
          <w:rtl/>
          <w:lang w:bidi="fa-IR"/>
        </w:rPr>
        <w:t>فتار</w:t>
      </w:r>
      <w:r w:rsidR="005B21A3">
        <w:rPr>
          <w:rStyle w:val="Char3"/>
          <w:rtl/>
          <w:lang w:bidi="fa-IR"/>
        </w:rPr>
        <w:t>ی</w:t>
      </w:r>
      <w:r w:rsidRPr="0060162A">
        <w:rPr>
          <w:rStyle w:val="Char3"/>
          <w:rtl/>
          <w:lang w:bidi="fa-IR"/>
        </w:rPr>
        <w:t xml:space="preserve"> </w:t>
      </w:r>
      <w:r w:rsidR="005B21A3">
        <w:rPr>
          <w:rStyle w:val="Char3"/>
          <w:rtl/>
          <w:lang w:bidi="fa-IR"/>
        </w:rPr>
        <w:t>ی</w:t>
      </w:r>
      <w:r w:rsidRPr="0060162A">
        <w:rPr>
          <w:rStyle w:val="Char3"/>
          <w:rtl/>
          <w:lang w:bidi="fa-IR"/>
        </w:rPr>
        <w:t>عن</w:t>
      </w:r>
      <w:r w:rsidR="005B21A3">
        <w:rPr>
          <w:rStyle w:val="Char3"/>
          <w:rtl/>
          <w:lang w:bidi="fa-IR"/>
        </w:rPr>
        <w:t>ی</w:t>
      </w:r>
      <w:r w:rsidRPr="0060162A">
        <w:rPr>
          <w:rStyle w:val="Char3"/>
          <w:rtl/>
          <w:lang w:bidi="fa-IR"/>
        </w:rPr>
        <w:t xml:space="preserve"> نما</w:t>
      </w:r>
      <w:r w:rsidR="005B21A3">
        <w:rPr>
          <w:rStyle w:val="Char3"/>
          <w:rtl/>
          <w:lang w:bidi="fa-IR"/>
        </w:rPr>
        <w:t>ی</w:t>
      </w:r>
      <w:r w:rsidRPr="0060162A">
        <w:rPr>
          <w:rStyle w:val="Char3"/>
          <w:rtl/>
          <w:lang w:bidi="fa-IR"/>
        </w:rPr>
        <w:t>اندن باطل به صورت حق، و غرور و فر</w:t>
      </w:r>
      <w:r w:rsidR="005B21A3">
        <w:rPr>
          <w:rStyle w:val="Char3"/>
          <w:rtl/>
          <w:lang w:bidi="fa-IR"/>
        </w:rPr>
        <w:t>ی</w:t>
      </w:r>
      <w:r w:rsidRPr="0060162A">
        <w:rPr>
          <w:rStyle w:val="Char3"/>
          <w:rtl/>
          <w:lang w:bidi="fa-IR"/>
        </w:rPr>
        <w:t>فتگ</w:t>
      </w:r>
      <w:r w:rsidR="005B21A3">
        <w:rPr>
          <w:rStyle w:val="Char3"/>
          <w:rtl/>
          <w:lang w:bidi="fa-IR"/>
        </w:rPr>
        <w:t>ی</w:t>
      </w:r>
      <w:r w:rsidRPr="0060162A">
        <w:rPr>
          <w:rStyle w:val="Char3"/>
          <w:rtl/>
          <w:lang w:bidi="fa-IR"/>
        </w:rPr>
        <w:t xml:space="preserve"> و نوع</w:t>
      </w:r>
      <w:r w:rsidR="005B21A3">
        <w:rPr>
          <w:rStyle w:val="Char3"/>
          <w:rtl/>
          <w:lang w:bidi="fa-IR"/>
        </w:rPr>
        <w:t>ی</w:t>
      </w:r>
      <w:r w:rsidRPr="0060162A">
        <w:rPr>
          <w:rStyle w:val="Char3"/>
          <w:rtl/>
          <w:lang w:bidi="fa-IR"/>
        </w:rPr>
        <w:t xml:space="preserve"> نادان</w:t>
      </w:r>
      <w:r w:rsidR="005B21A3">
        <w:rPr>
          <w:rStyle w:val="Char3"/>
          <w:rtl/>
          <w:lang w:bidi="fa-IR"/>
        </w:rPr>
        <w:t>ی</w:t>
      </w:r>
      <w:r w:rsidRPr="0060162A">
        <w:rPr>
          <w:rStyle w:val="Char3"/>
          <w:rtl/>
          <w:lang w:bidi="fa-IR"/>
        </w:rPr>
        <w:t xml:space="preserve"> است كه باعث</w:t>
      </w:r>
      <w:r w:rsidR="00101A36">
        <w:rPr>
          <w:rStyle w:val="Char3"/>
          <w:rtl/>
          <w:lang w:bidi="fa-IR"/>
        </w:rPr>
        <w:t xml:space="preserve"> می‌</w:t>
      </w:r>
      <w:r w:rsidRPr="0060162A">
        <w:rPr>
          <w:rStyle w:val="Char3"/>
          <w:rtl/>
          <w:lang w:bidi="fa-IR"/>
        </w:rPr>
        <w:t>شود نادرست را درست بپندار</w:t>
      </w:r>
      <w:r w:rsidR="005B21A3">
        <w:rPr>
          <w:rStyle w:val="Char3"/>
          <w:rtl/>
          <w:lang w:bidi="fa-IR"/>
        </w:rPr>
        <w:t>ی</w:t>
      </w:r>
      <w:r w:rsidRPr="0060162A">
        <w:rPr>
          <w:rStyle w:val="Char3"/>
          <w:rtl/>
          <w:lang w:bidi="fa-IR"/>
        </w:rPr>
        <w:t>م و زشت را ز</w:t>
      </w:r>
      <w:r w:rsidR="005B21A3">
        <w:rPr>
          <w:rStyle w:val="Char3"/>
          <w:rtl/>
          <w:lang w:bidi="fa-IR"/>
        </w:rPr>
        <w:t>ی</w:t>
      </w:r>
      <w:r w:rsidRPr="0060162A">
        <w:rPr>
          <w:rStyle w:val="Char3"/>
          <w:rtl/>
          <w:lang w:bidi="fa-IR"/>
        </w:rPr>
        <w:t>با ب</w:t>
      </w:r>
      <w:r w:rsidR="005B21A3">
        <w:rPr>
          <w:rStyle w:val="Char3"/>
          <w:rtl/>
          <w:lang w:bidi="fa-IR"/>
        </w:rPr>
        <w:t>ی</w:t>
      </w:r>
      <w:r w:rsidRPr="0060162A">
        <w:rPr>
          <w:rStyle w:val="Char3"/>
          <w:rtl/>
          <w:lang w:bidi="fa-IR"/>
        </w:rPr>
        <w:t>نگار</w:t>
      </w:r>
      <w:r w:rsidR="005B21A3">
        <w:rPr>
          <w:rStyle w:val="Char3"/>
          <w:rtl/>
          <w:lang w:bidi="fa-IR"/>
        </w:rPr>
        <w:t>ی</w:t>
      </w:r>
      <w:r w:rsidRPr="0060162A">
        <w:rPr>
          <w:rStyle w:val="Char3"/>
          <w:rtl/>
          <w:lang w:bidi="fa-IR"/>
        </w:rPr>
        <w:t>م و آن به سبب شبهه</w:t>
      </w:r>
      <w:r w:rsidR="0090518F">
        <w:rPr>
          <w:rStyle w:val="Char3"/>
          <w:rtl/>
          <w:lang w:bidi="fa-IR"/>
        </w:rPr>
        <w:t xml:space="preserve">‌ای </w:t>
      </w:r>
      <w:r w:rsidRPr="0060162A">
        <w:rPr>
          <w:rStyle w:val="Char3"/>
          <w:rtl/>
          <w:lang w:bidi="fa-IR"/>
        </w:rPr>
        <w:t>خواهد بود. ش</w:t>
      </w:r>
      <w:r w:rsidR="005B21A3">
        <w:rPr>
          <w:rStyle w:val="Char3"/>
          <w:rtl/>
          <w:lang w:bidi="fa-IR"/>
        </w:rPr>
        <w:t>ی</w:t>
      </w:r>
      <w:r w:rsidRPr="0060162A">
        <w:rPr>
          <w:rStyle w:val="Char3"/>
          <w:rtl/>
          <w:lang w:bidi="fa-IR"/>
        </w:rPr>
        <w:t>طان به قدر توان و امكان خود به انسان نزد</w:t>
      </w:r>
      <w:r w:rsidR="005B21A3">
        <w:rPr>
          <w:rStyle w:val="Char3"/>
          <w:rtl/>
          <w:lang w:bidi="fa-IR"/>
        </w:rPr>
        <w:t>یک</w:t>
      </w:r>
      <w:r w:rsidR="00101A36">
        <w:rPr>
          <w:rStyle w:val="Char3"/>
          <w:rtl/>
          <w:lang w:bidi="fa-IR"/>
        </w:rPr>
        <w:t xml:space="preserve"> می‌</w:t>
      </w:r>
      <w:r w:rsidRPr="0060162A">
        <w:rPr>
          <w:rStyle w:val="Char3"/>
          <w:rtl/>
          <w:lang w:bidi="fa-IR"/>
        </w:rPr>
        <w:t>گردد و تسلط او به نسبتِ ب</w:t>
      </w:r>
      <w:r w:rsidR="005B21A3">
        <w:rPr>
          <w:rStyle w:val="Char3"/>
          <w:rtl/>
          <w:lang w:bidi="fa-IR"/>
        </w:rPr>
        <w:t>ی</w:t>
      </w:r>
      <w:r w:rsidRPr="0060162A">
        <w:rPr>
          <w:rStyle w:val="Char3"/>
          <w:rtl/>
          <w:lang w:bidi="fa-IR"/>
        </w:rPr>
        <w:t>دار</w:t>
      </w:r>
      <w:r w:rsidR="005B21A3">
        <w:rPr>
          <w:rStyle w:val="Char3"/>
          <w:rtl/>
          <w:lang w:bidi="fa-IR"/>
        </w:rPr>
        <w:t>ی</w:t>
      </w:r>
      <w:r w:rsidRPr="0060162A">
        <w:rPr>
          <w:rStyle w:val="Char3"/>
          <w:rtl/>
          <w:lang w:bidi="fa-IR"/>
        </w:rPr>
        <w:t xml:space="preserve"> و آگاه</w:t>
      </w:r>
      <w:r w:rsidR="005B21A3">
        <w:rPr>
          <w:rStyle w:val="Char3"/>
          <w:rtl/>
          <w:lang w:bidi="fa-IR"/>
        </w:rPr>
        <w:t>ی</w:t>
      </w:r>
      <w:r w:rsidRPr="0060162A">
        <w:rPr>
          <w:rStyle w:val="Char3"/>
          <w:rtl/>
          <w:lang w:bidi="fa-IR"/>
        </w:rPr>
        <w:t xml:space="preserve"> </w:t>
      </w:r>
      <w:r w:rsidR="005B21A3">
        <w:rPr>
          <w:rStyle w:val="Char3"/>
          <w:rtl/>
          <w:lang w:bidi="fa-IR"/>
        </w:rPr>
        <w:t>ی</w:t>
      </w:r>
      <w:r w:rsidRPr="0060162A">
        <w:rPr>
          <w:rStyle w:val="Char3"/>
          <w:rtl/>
          <w:lang w:bidi="fa-IR"/>
        </w:rPr>
        <w:t>ا غفلت و نادان</w:t>
      </w:r>
      <w:r w:rsidR="005B21A3">
        <w:rPr>
          <w:rStyle w:val="Char3"/>
          <w:rtl/>
          <w:lang w:bidi="fa-IR"/>
        </w:rPr>
        <w:t>ی</w:t>
      </w:r>
      <w:r w:rsidRPr="0060162A">
        <w:rPr>
          <w:rStyle w:val="Char3"/>
          <w:rtl/>
          <w:lang w:bidi="fa-IR"/>
        </w:rPr>
        <w:t xml:space="preserve"> انسان كم و ز</w:t>
      </w:r>
      <w:r w:rsidR="005B21A3">
        <w:rPr>
          <w:rStyle w:val="Char3"/>
          <w:rtl/>
          <w:lang w:bidi="fa-IR"/>
        </w:rPr>
        <w:t>ی</w:t>
      </w:r>
      <w:r w:rsidRPr="0060162A">
        <w:rPr>
          <w:rStyle w:val="Char3"/>
          <w:rtl/>
          <w:lang w:bidi="fa-IR"/>
        </w:rPr>
        <w:t>اد</w:t>
      </w:r>
      <w:r w:rsidR="00101A36">
        <w:rPr>
          <w:rStyle w:val="Char3"/>
          <w:rtl/>
          <w:lang w:bidi="fa-IR"/>
        </w:rPr>
        <w:t xml:space="preserve"> می‌</w:t>
      </w:r>
      <w:r w:rsidRPr="0060162A">
        <w:rPr>
          <w:rStyle w:val="Char3"/>
          <w:rtl/>
          <w:lang w:bidi="fa-IR"/>
        </w:rPr>
        <w:t xml:space="preserve">شود. </w:t>
      </w:r>
    </w:p>
    <w:p w:rsidR="009C6881" w:rsidRPr="0060162A" w:rsidRDefault="009C6881" w:rsidP="00783FE1">
      <w:pPr>
        <w:spacing w:line="245" w:lineRule="auto"/>
        <w:ind w:firstLine="284"/>
        <w:jc w:val="both"/>
        <w:rPr>
          <w:rStyle w:val="Char3"/>
          <w:rtl/>
          <w:lang w:bidi="fa-IR"/>
        </w:rPr>
      </w:pPr>
      <w:r w:rsidRPr="0060162A">
        <w:rPr>
          <w:rStyle w:val="Char3"/>
          <w:rtl/>
          <w:lang w:bidi="fa-IR"/>
        </w:rPr>
        <w:t>بدان كه قلب چون دژ</w:t>
      </w:r>
      <w:r w:rsidR="005B21A3">
        <w:rPr>
          <w:rStyle w:val="Char3"/>
          <w:rtl/>
          <w:lang w:bidi="fa-IR"/>
        </w:rPr>
        <w:t>ی</w:t>
      </w:r>
      <w:r w:rsidRPr="0060162A">
        <w:rPr>
          <w:rStyle w:val="Char3"/>
          <w:rtl/>
          <w:lang w:bidi="fa-IR"/>
        </w:rPr>
        <w:t xml:space="preserve"> است كه د</w:t>
      </w:r>
      <w:r w:rsidR="005B21A3">
        <w:rPr>
          <w:rStyle w:val="Char3"/>
          <w:rtl/>
          <w:lang w:bidi="fa-IR"/>
        </w:rPr>
        <w:t>ی</w:t>
      </w:r>
      <w:r w:rsidRPr="0060162A">
        <w:rPr>
          <w:rStyle w:val="Char3"/>
          <w:rtl/>
          <w:lang w:bidi="fa-IR"/>
        </w:rPr>
        <w:t>وار</w:t>
      </w:r>
      <w:r w:rsidR="005B21A3">
        <w:rPr>
          <w:rStyle w:val="Char3"/>
          <w:rtl/>
          <w:lang w:bidi="fa-IR"/>
        </w:rPr>
        <w:t>ی</w:t>
      </w:r>
      <w:r w:rsidRPr="0060162A">
        <w:rPr>
          <w:rStyle w:val="Char3"/>
          <w:rtl/>
          <w:lang w:bidi="fa-IR"/>
        </w:rPr>
        <w:t xml:space="preserve"> دارد و آن د</w:t>
      </w:r>
      <w:r w:rsidR="005B21A3">
        <w:rPr>
          <w:rStyle w:val="Char3"/>
          <w:rtl/>
          <w:lang w:bidi="fa-IR"/>
        </w:rPr>
        <w:t>ی</w:t>
      </w:r>
      <w:r w:rsidRPr="0060162A">
        <w:rPr>
          <w:rStyle w:val="Char3"/>
          <w:rtl/>
          <w:lang w:bidi="fa-IR"/>
        </w:rPr>
        <w:t>وار چند در و چند شكاف دارد. عقل ساكن ا</w:t>
      </w:r>
      <w:r w:rsidR="005B21A3">
        <w:rPr>
          <w:rStyle w:val="Char3"/>
          <w:rtl/>
          <w:lang w:bidi="fa-IR"/>
        </w:rPr>
        <w:t>ی</w:t>
      </w:r>
      <w:r w:rsidRPr="0060162A">
        <w:rPr>
          <w:rStyle w:val="Char3"/>
          <w:rtl/>
          <w:lang w:bidi="fa-IR"/>
        </w:rPr>
        <w:t>ن دژ است و ملائكه آنجا رفت و آمد دارند. در حومه ا</w:t>
      </w:r>
      <w:r w:rsidR="005B21A3">
        <w:rPr>
          <w:rStyle w:val="Char3"/>
          <w:rtl/>
          <w:lang w:bidi="fa-IR"/>
        </w:rPr>
        <w:t>ی</w:t>
      </w:r>
      <w:r w:rsidRPr="0060162A">
        <w:rPr>
          <w:rStyle w:val="Char3"/>
          <w:rtl/>
          <w:lang w:bidi="fa-IR"/>
        </w:rPr>
        <w:t>ن دژ ش</w:t>
      </w:r>
      <w:r w:rsidR="005B21A3">
        <w:rPr>
          <w:rStyle w:val="Char3"/>
          <w:rtl/>
          <w:lang w:bidi="fa-IR"/>
        </w:rPr>
        <w:t>ی</w:t>
      </w:r>
      <w:r w:rsidRPr="0060162A">
        <w:rPr>
          <w:rStyle w:val="Char3"/>
          <w:rtl/>
          <w:lang w:bidi="fa-IR"/>
        </w:rPr>
        <w:t>طان و هوسها ساكن اند و جنگ م</w:t>
      </w:r>
      <w:r w:rsidR="005B21A3">
        <w:rPr>
          <w:rStyle w:val="Char3"/>
          <w:rtl/>
          <w:lang w:bidi="fa-IR"/>
        </w:rPr>
        <w:t>ی</w:t>
      </w:r>
      <w:r w:rsidRPr="0060162A">
        <w:rPr>
          <w:rStyle w:val="Char3"/>
          <w:rtl/>
          <w:lang w:bidi="fa-IR"/>
        </w:rPr>
        <w:t>ان دژنش</w:t>
      </w:r>
      <w:r w:rsidR="005B21A3">
        <w:rPr>
          <w:rStyle w:val="Char3"/>
          <w:rtl/>
          <w:lang w:bidi="fa-IR"/>
        </w:rPr>
        <w:t>ی</w:t>
      </w:r>
      <w:r w:rsidRPr="0060162A">
        <w:rPr>
          <w:rStyle w:val="Char3"/>
          <w:rtl/>
          <w:lang w:bidi="fa-IR"/>
        </w:rPr>
        <w:t>نان و حومه نش</w:t>
      </w:r>
      <w:r w:rsidR="005B21A3">
        <w:rPr>
          <w:rStyle w:val="Char3"/>
          <w:rtl/>
          <w:lang w:bidi="fa-IR"/>
        </w:rPr>
        <w:t>ی</w:t>
      </w:r>
      <w:r w:rsidRPr="0060162A">
        <w:rPr>
          <w:rStyle w:val="Char3"/>
          <w:rtl/>
          <w:lang w:bidi="fa-IR"/>
        </w:rPr>
        <w:t>نان بر پاست. ش</w:t>
      </w:r>
      <w:r w:rsidR="005B21A3">
        <w:rPr>
          <w:rStyle w:val="Char3"/>
          <w:rtl/>
          <w:lang w:bidi="fa-IR"/>
        </w:rPr>
        <w:t>ی</w:t>
      </w:r>
      <w:r w:rsidRPr="0060162A">
        <w:rPr>
          <w:rStyle w:val="Char3"/>
          <w:rtl/>
          <w:lang w:bidi="fa-IR"/>
        </w:rPr>
        <w:t>اط</w:t>
      </w:r>
      <w:r w:rsidR="005B21A3">
        <w:rPr>
          <w:rStyle w:val="Char3"/>
          <w:rtl/>
          <w:lang w:bidi="fa-IR"/>
        </w:rPr>
        <w:t>ی</w:t>
      </w:r>
      <w:r w:rsidRPr="0060162A">
        <w:rPr>
          <w:rStyle w:val="Char3"/>
          <w:rtl/>
          <w:lang w:bidi="fa-IR"/>
        </w:rPr>
        <w:t>ن پ</w:t>
      </w:r>
      <w:r w:rsidR="005B21A3">
        <w:rPr>
          <w:rStyle w:val="Char3"/>
          <w:rtl/>
          <w:lang w:bidi="fa-IR"/>
        </w:rPr>
        <w:t>ی</w:t>
      </w:r>
      <w:r w:rsidRPr="0060162A">
        <w:rPr>
          <w:rStyle w:val="Char3"/>
          <w:rtl/>
          <w:lang w:bidi="fa-IR"/>
        </w:rPr>
        <w:t>وسته دور دژ</w:t>
      </w:r>
      <w:r w:rsidR="00101A36">
        <w:rPr>
          <w:rStyle w:val="Char3"/>
          <w:rtl/>
          <w:lang w:bidi="fa-IR"/>
        </w:rPr>
        <w:t xml:space="preserve"> می‌</w:t>
      </w:r>
      <w:r w:rsidRPr="0060162A">
        <w:rPr>
          <w:rStyle w:val="Char3"/>
          <w:rtl/>
          <w:lang w:bidi="fa-IR"/>
        </w:rPr>
        <w:t>گردند تا از غفلت نگهبان استفاده كرده از شكاف</w:t>
      </w:r>
      <w:r w:rsidR="005B21A3">
        <w:rPr>
          <w:rStyle w:val="Char3"/>
          <w:rtl/>
          <w:lang w:bidi="fa-IR"/>
        </w:rPr>
        <w:t>ی</w:t>
      </w:r>
      <w:r w:rsidRPr="0060162A">
        <w:rPr>
          <w:rStyle w:val="Char3"/>
          <w:rtl/>
          <w:lang w:bidi="fa-IR"/>
        </w:rPr>
        <w:t xml:space="preserve"> وارد شوند. پس بر نگهبان واجب است كه از هم</w:t>
      </w:r>
      <w:r w:rsidR="005B21A3">
        <w:rPr>
          <w:rStyle w:val="Char3"/>
          <w:rtl/>
          <w:lang w:bidi="fa-IR"/>
        </w:rPr>
        <w:t>ه</w:t>
      </w:r>
      <w:r w:rsidRPr="0060162A">
        <w:rPr>
          <w:rStyle w:val="Char3"/>
          <w:rtl/>
          <w:lang w:bidi="fa-IR"/>
        </w:rPr>
        <w:t xml:space="preserve"> درها وشكافها د</w:t>
      </w:r>
      <w:r w:rsidR="005B21A3">
        <w:rPr>
          <w:rStyle w:val="Char3"/>
          <w:rtl/>
          <w:lang w:bidi="fa-IR"/>
        </w:rPr>
        <w:t>ی</w:t>
      </w:r>
      <w:r w:rsidRPr="0060162A">
        <w:rPr>
          <w:rStyle w:val="Char3"/>
          <w:rtl/>
          <w:lang w:bidi="fa-IR"/>
        </w:rPr>
        <w:t>وار دژ مطلع باشد و لحظه</w:t>
      </w:r>
      <w:r w:rsidR="0090518F">
        <w:rPr>
          <w:rStyle w:val="Char3"/>
          <w:rtl/>
          <w:lang w:bidi="fa-IR"/>
        </w:rPr>
        <w:t xml:space="preserve">‌ای </w:t>
      </w:r>
      <w:r w:rsidRPr="0060162A">
        <w:rPr>
          <w:rStyle w:val="Char3"/>
          <w:rtl/>
          <w:lang w:bidi="fa-IR"/>
        </w:rPr>
        <w:t>در مأمور</w:t>
      </w:r>
      <w:r w:rsidR="005B21A3">
        <w:rPr>
          <w:rStyle w:val="Char3"/>
          <w:rtl/>
          <w:lang w:bidi="fa-IR"/>
        </w:rPr>
        <w:t>ی</w:t>
      </w:r>
      <w:r w:rsidRPr="0060162A">
        <w:rPr>
          <w:rStyle w:val="Char3"/>
          <w:rtl/>
          <w:lang w:bidi="fa-IR"/>
        </w:rPr>
        <w:t>ت و حراست خود سست</w:t>
      </w:r>
      <w:r w:rsidR="005B21A3">
        <w:rPr>
          <w:rStyle w:val="Char3"/>
          <w:rtl/>
          <w:lang w:bidi="fa-IR"/>
        </w:rPr>
        <w:t>ی</w:t>
      </w:r>
      <w:r w:rsidRPr="0060162A">
        <w:rPr>
          <w:rStyle w:val="Char3"/>
          <w:rtl/>
          <w:lang w:bidi="fa-IR"/>
        </w:rPr>
        <w:t xml:space="preserve"> نكند كه دشمن سست و غافل ن</w:t>
      </w:r>
      <w:r w:rsidR="005B21A3">
        <w:rPr>
          <w:rStyle w:val="Char3"/>
          <w:rtl/>
          <w:lang w:bidi="fa-IR"/>
        </w:rPr>
        <w:t>ی</w:t>
      </w:r>
      <w:r w:rsidRPr="0060162A">
        <w:rPr>
          <w:rStyle w:val="Char3"/>
          <w:rtl/>
          <w:lang w:bidi="fa-IR"/>
        </w:rPr>
        <w:t>ست (چنانكه كس</w:t>
      </w:r>
      <w:r w:rsidR="005B21A3">
        <w:rPr>
          <w:rStyle w:val="Char3"/>
          <w:rtl/>
          <w:lang w:bidi="fa-IR"/>
        </w:rPr>
        <w:t>ی</w:t>
      </w:r>
      <w:r w:rsidRPr="0060162A">
        <w:rPr>
          <w:rStyle w:val="Char3"/>
          <w:rtl/>
          <w:lang w:bidi="fa-IR"/>
        </w:rPr>
        <w:t xml:space="preserve"> از حسن بصر</w:t>
      </w:r>
      <w:r w:rsidR="005B21A3">
        <w:rPr>
          <w:rStyle w:val="Char3"/>
          <w:rtl/>
          <w:lang w:bidi="fa-IR"/>
        </w:rPr>
        <w:t>ی</w:t>
      </w:r>
      <w:r w:rsidRPr="0060162A">
        <w:rPr>
          <w:rStyle w:val="Char3"/>
          <w:rtl/>
          <w:lang w:bidi="fa-IR"/>
        </w:rPr>
        <w:t xml:space="preserve"> پرس</w:t>
      </w:r>
      <w:r w:rsidR="005B21A3">
        <w:rPr>
          <w:rStyle w:val="Char3"/>
          <w:rtl/>
          <w:lang w:bidi="fa-IR"/>
        </w:rPr>
        <w:t>ی</w:t>
      </w:r>
      <w:r w:rsidRPr="0060162A">
        <w:rPr>
          <w:rStyle w:val="Char3"/>
          <w:rtl/>
          <w:lang w:bidi="fa-IR"/>
        </w:rPr>
        <w:t>د: آ</w:t>
      </w:r>
      <w:r w:rsidR="005B21A3">
        <w:rPr>
          <w:rStyle w:val="Char3"/>
          <w:rtl/>
          <w:lang w:bidi="fa-IR"/>
        </w:rPr>
        <w:t>ی</w:t>
      </w:r>
      <w:r w:rsidRPr="0060162A">
        <w:rPr>
          <w:rStyle w:val="Char3"/>
          <w:rtl/>
          <w:lang w:bidi="fa-IR"/>
        </w:rPr>
        <w:t>ا ابل</w:t>
      </w:r>
      <w:r w:rsidR="005B21A3">
        <w:rPr>
          <w:rStyle w:val="Char3"/>
          <w:rtl/>
          <w:lang w:bidi="fa-IR"/>
        </w:rPr>
        <w:t>ی</w:t>
      </w:r>
      <w:r w:rsidRPr="0060162A">
        <w:rPr>
          <w:rStyle w:val="Char3"/>
          <w:rtl/>
          <w:lang w:bidi="fa-IR"/>
        </w:rPr>
        <w:t>س</w:t>
      </w:r>
      <w:r w:rsidR="00101A36">
        <w:rPr>
          <w:rStyle w:val="Char3"/>
          <w:rtl/>
          <w:lang w:bidi="fa-IR"/>
        </w:rPr>
        <w:t xml:space="preserve"> می‌</w:t>
      </w:r>
      <w:r w:rsidRPr="0060162A">
        <w:rPr>
          <w:rStyle w:val="Char3"/>
          <w:rtl/>
          <w:lang w:bidi="fa-IR"/>
        </w:rPr>
        <w:t>خوابد؟ گفت: اگر</w:t>
      </w:r>
      <w:r w:rsidR="00101A36">
        <w:rPr>
          <w:rStyle w:val="Char3"/>
          <w:rtl/>
          <w:lang w:bidi="fa-IR"/>
        </w:rPr>
        <w:t xml:space="preserve"> می‌</w:t>
      </w:r>
      <w:r w:rsidRPr="0060162A">
        <w:rPr>
          <w:rStyle w:val="Char3"/>
          <w:rtl/>
          <w:lang w:bidi="fa-IR"/>
        </w:rPr>
        <w:t>خواب</w:t>
      </w:r>
      <w:r w:rsidR="005B21A3">
        <w:rPr>
          <w:rStyle w:val="Char3"/>
          <w:rtl/>
          <w:lang w:bidi="fa-IR"/>
        </w:rPr>
        <w:t>ی</w:t>
      </w:r>
      <w:r w:rsidRPr="0060162A">
        <w:rPr>
          <w:rStyle w:val="Char3"/>
          <w:rtl/>
          <w:lang w:bidi="fa-IR"/>
        </w:rPr>
        <w:t>د كه راحت بود</w:t>
      </w:r>
      <w:r w:rsidR="005B21A3">
        <w:rPr>
          <w:rStyle w:val="Char3"/>
          <w:rtl/>
          <w:lang w:bidi="fa-IR"/>
        </w:rPr>
        <w:t>ی</w:t>
      </w:r>
      <w:r w:rsidRPr="0060162A">
        <w:rPr>
          <w:rStyle w:val="Char3"/>
          <w:rtl/>
          <w:lang w:bidi="fa-IR"/>
        </w:rPr>
        <w:t>م!) بار</w:t>
      </w:r>
      <w:r w:rsidR="005B21A3">
        <w:rPr>
          <w:rStyle w:val="Char3"/>
          <w:rtl/>
          <w:lang w:bidi="fa-IR"/>
        </w:rPr>
        <w:t>ی</w:t>
      </w:r>
      <w:r w:rsidRPr="0060162A">
        <w:rPr>
          <w:rStyle w:val="Char3"/>
          <w:rtl/>
          <w:lang w:bidi="fa-IR"/>
        </w:rPr>
        <w:t xml:space="preserve"> نور ا</w:t>
      </w:r>
      <w:r w:rsidR="005B21A3">
        <w:rPr>
          <w:rStyle w:val="Char3"/>
          <w:rtl/>
          <w:lang w:bidi="fa-IR"/>
        </w:rPr>
        <w:t>ی</w:t>
      </w:r>
      <w:r w:rsidRPr="0060162A">
        <w:rPr>
          <w:rStyle w:val="Char3"/>
          <w:rtl/>
          <w:lang w:bidi="fa-IR"/>
        </w:rPr>
        <w:t>ن دژ از ذكر و ا</w:t>
      </w:r>
      <w:r w:rsidR="005B21A3">
        <w:rPr>
          <w:rStyle w:val="Char3"/>
          <w:rtl/>
          <w:lang w:bidi="fa-IR"/>
        </w:rPr>
        <w:t>ی</w:t>
      </w:r>
      <w:r w:rsidRPr="0060162A">
        <w:rPr>
          <w:rStyle w:val="Char3"/>
          <w:rtl/>
          <w:lang w:bidi="fa-IR"/>
        </w:rPr>
        <w:t>مان است و در آن آ</w:t>
      </w:r>
      <w:r w:rsidR="005B21A3">
        <w:rPr>
          <w:rStyle w:val="Char3"/>
          <w:rtl/>
          <w:lang w:bidi="fa-IR"/>
        </w:rPr>
        <w:t>ی</w:t>
      </w:r>
      <w:r w:rsidRPr="0060162A">
        <w:rPr>
          <w:rStyle w:val="Char3"/>
          <w:rtl/>
          <w:lang w:bidi="fa-IR"/>
        </w:rPr>
        <w:t>نه</w:t>
      </w:r>
      <w:r w:rsidR="0090518F">
        <w:rPr>
          <w:rStyle w:val="Char3"/>
          <w:rtl/>
          <w:lang w:bidi="fa-IR"/>
        </w:rPr>
        <w:t xml:space="preserve">‌ای </w:t>
      </w:r>
      <w:r w:rsidRPr="0060162A">
        <w:rPr>
          <w:rStyle w:val="Char3"/>
          <w:rtl/>
          <w:lang w:bidi="fa-IR"/>
        </w:rPr>
        <w:t>روشن هست كه تصو</w:t>
      </w:r>
      <w:r w:rsidR="005B21A3">
        <w:rPr>
          <w:rStyle w:val="Char3"/>
          <w:rtl/>
          <w:lang w:bidi="fa-IR"/>
        </w:rPr>
        <w:t>ی</w:t>
      </w:r>
      <w:r w:rsidRPr="0060162A">
        <w:rPr>
          <w:rStyle w:val="Char3"/>
          <w:rtl/>
          <w:lang w:bidi="fa-IR"/>
        </w:rPr>
        <w:t>ر هر چه از پ</w:t>
      </w:r>
      <w:r w:rsidR="005B21A3">
        <w:rPr>
          <w:rStyle w:val="Char3"/>
          <w:rtl/>
          <w:lang w:bidi="fa-IR"/>
        </w:rPr>
        <w:t>ی</w:t>
      </w:r>
      <w:r w:rsidRPr="0060162A">
        <w:rPr>
          <w:rStyle w:val="Char3"/>
          <w:rtl/>
          <w:lang w:bidi="fa-IR"/>
        </w:rPr>
        <w:t>رامون بگذرد در آن هو</w:t>
      </w:r>
      <w:r w:rsidR="005B21A3">
        <w:rPr>
          <w:rStyle w:val="Char3"/>
          <w:rtl/>
          <w:lang w:bidi="fa-IR"/>
        </w:rPr>
        <w:t>ی</w:t>
      </w:r>
      <w:r w:rsidRPr="0060162A">
        <w:rPr>
          <w:rStyle w:val="Char3"/>
          <w:rtl/>
          <w:lang w:bidi="fa-IR"/>
        </w:rPr>
        <w:t>داست. اول كار</w:t>
      </w:r>
      <w:r w:rsidR="005B21A3">
        <w:rPr>
          <w:rStyle w:val="Char3"/>
          <w:rtl/>
          <w:lang w:bidi="fa-IR"/>
        </w:rPr>
        <w:t>ی</w:t>
      </w:r>
      <w:r w:rsidRPr="0060162A">
        <w:rPr>
          <w:rStyle w:val="Char3"/>
          <w:rtl/>
          <w:lang w:bidi="fa-IR"/>
        </w:rPr>
        <w:t xml:space="preserve"> كه ش</w:t>
      </w:r>
      <w:r w:rsidR="005B21A3">
        <w:rPr>
          <w:rStyle w:val="Char3"/>
          <w:rtl/>
          <w:lang w:bidi="fa-IR"/>
        </w:rPr>
        <w:t>ی</w:t>
      </w:r>
      <w:r w:rsidRPr="0060162A">
        <w:rPr>
          <w:rStyle w:val="Char3"/>
          <w:rtl/>
          <w:lang w:bidi="fa-IR"/>
        </w:rPr>
        <w:t>طان در حومه</w:t>
      </w:r>
      <w:r w:rsidR="00101A36">
        <w:rPr>
          <w:rStyle w:val="Char3"/>
          <w:rtl/>
          <w:lang w:bidi="fa-IR"/>
        </w:rPr>
        <w:t xml:space="preserve"> می‌</w:t>
      </w:r>
      <w:r w:rsidRPr="0060162A">
        <w:rPr>
          <w:rStyle w:val="Char3"/>
          <w:rtl/>
          <w:lang w:bidi="fa-IR"/>
        </w:rPr>
        <w:t>كند ا</w:t>
      </w:r>
      <w:r w:rsidR="005B21A3">
        <w:rPr>
          <w:rStyle w:val="Char3"/>
          <w:rtl/>
          <w:lang w:bidi="fa-IR"/>
        </w:rPr>
        <w:t>ی</w:t>
      </w:r>
      <w:r w:rsidRPr="0060162A">
        <w:rPr>
          <w:rStyle w:val="Char3"/>
          <w:rtl/>
          <w:lang w:bidi="fa-IR"/>
        </w:rPr>
        <w:t>ن است كه دود فراوان ا</w:t>
      </w:r>
      <w:r w:rsidR="005B21A3">
        <w:rPr>
          <w:rStyle w:val="Char3"/>
          <w:rtl/>
          <w:lang w:bidi="fa-IR"/>
        </w:rPr>
        <w:t>ی</w:t>
      </w:r>
      <w:r w:rsidRPr="0060162A">
        <w:rPr>
          <w:rStyle w:val="Char3"/>
          <w:rtl/>
          <w:lang w:bidi="fa-IR"/>
        </w:rPr>
        <w:t>جاد كند و د</w:t>
      </w:r>
      <w:r w:rsidR="005B21A3">
        <w:rPr>
          <w:rStyle w:val="Char3"/>
          <w:rtl/>
          <w:lang w:bidi="fa-IR"/>
        </w:rPr>
        <w:t>ی</w:t>
      </w:r>
      <w:r w:rsidRPr="0060162A">
        <w:rPr>
          <w:rStyle w:val="Char3"/>
          <w:rtl/>
          <w:lang w:bidi="fa-IR"/>
        </w:rPr>
        <w:t>وارها را س</w:t>
      </w:r>
      <w:r w:rsidR="005B21A3">
        <w:rPr>
          <w:rStyle w:val="Char3"/>
          <w:rtl/>
          <w:lang w:bidi="fa-IR"/>
        </w:rPr>
        <w:t>ی</w:t>
      </w:r>
      <w:r w:rsidRPr="0060162A">
        <w:rPr>
          <w:rStyle w:val="Char3"/>
          <w:rtl/>
          <w:lang w:bidi="fa-IR"/>
        </w:rPr>
        <w:t>اه و آ</w:t>
      </w:r>
      <w:r w:rsidR="005B21A3">
        <w:rPr>
          <w:rStyle w:val="Char3"/>
          <w:rtl/>
          <w:lang w:bidi="fa-IR"/>
        </w:rPr>
        <w:t>ی</w:t>
      </w:r>
      <w:r w:rsidRPr="0060162A">
        <w:rPr>
          <w:rStyle w:val="Char3"/>
          <w:rtl/>
          <w:lang w:bidi="fa-IR"/>
        </w:rPr>
        <w:t>نه را ت</w:t>
      </w:r>
      <w:r w:rsidR="005B21A3">
        <w:rPr>
          <w:rStyle w:val="Char3"/>
          <w:rtl/>
          <w:lang w:bidi="fa-IR"/>
        </w:rPr>
        <w:t>ی</w:t>
      </w:r>
      <w:r w:rsidRPr="0060162A">
        <w:rPr>
          <w:rStyle w:val="Char3"/>
          <w:rtl/>
          <w:lang w:bidi="fa-IR"/>
        </w:rPr>
        <w:t>ره نما</w:t>
      </w:r>
      <w:r w:rsidR="005B21A3">
        <w:rPr>
          <w:rStyle w:val="Char3"/>
          <w:rtl/>
          <w:lang w:bidi="fa-IR"/>
        </w:rPr>
        <w:t>ی</w:t>
      </w:r>
      <w:r w:rsidRPr="0060162A">
        <w:rPr>
          <w:rStyle w:val="Char3"/>
          <w:rtl/>
          <w:lang w:bidi="fa-IR"/>
        </w:rPr>
        <w:t>د. با فكر و ذكر</w:t>
      </w:r>
      <w:r w:rsidR="00101A36">
        <w:rPr>
          <w:rStyle w:val="Char3"/>
          <w:rtl/>
          <w:lang w:bidi="fa-IR"/>
        </w:rPr>
        <w:t xml:space="preserve"> می‌</w:t>
      </w:r>
      <w:r w:rsidRPr="0060162A">
        <w:rPr>
          <w:rStyle w:val="Char3"/>
          <w:rtl/>
          <w:lang w:bidi="fa-IR"/>
        </w:rPr>
        <w:t>توان آن دود را برطرف كرد و آن زنگ را زدود. دشمن را حملات</w:t>
      </w:r>
      <w:r w:rsidR="005B21A3">
        <w:rPr>
          <w:rStyle w:val="Char3"/>
          <w:rtl/>
          <w:lang w:bidi="fa-IR"/>
        </w:rPr>
        <w:t>ی</w:t>
      </w:r>
      <w:r w:rsidRPr="0060162A">
        <w:rPr>
          <w:rStyle w:val="Char3"/>
          <w:rtl/>
          <w:lang w:bidi="fa-IR"/>
        </w:rPr>
        <w:t xml:space="preserve"> است، گاه داخل دژ</w:t>
      </w:r>
      <w:r w:rsidR="00101A36">
        <w:rPr>
          <w:rStyle w:val="Char3"/>
          <w:rtl/>
          <w:lang w:bidi="fa-IR"/>
        </w:rPr>
        <w:t xml:space="preserve"> می‌</w:t>
      </w:r>
      <w:r w:rsidRPr="0060162A">
        <w:rPr>
          <w:rStyle w:val="Char3"/>
          <w:rtl/>
          <w:lang w:bidi="fa-IR"/>
        </w:rPr>
        <w:t>شود اما نگهبان بر او</w:t>
      </w:r>
      <w:r w:rsidR="00101A36">
        <w:rPr>
          <w:rStyle w:val="Char3"/>
          <w:rtl/>
          <w:lang w:bidi="fa-IR"/>
        </w:rPr>
        <w:t xml:space="preserve"> می‌</w:t>
      </w:r>
      <w:r w:rsidRPr="0060162A">
        <w:rPr>
          <w:rStyle w:val="Char3"/>
          <w:rtl/>
          <w:lang w:bidi="fa-IR"/>
        </w:rPr>
        <w:t>تازد و ب</w:t>
      </w:r>
      <w:r w:rsidR="005B21A3">
        <w:rPr>
          <w:rStyle w:val="Char3"/>
          <w:rtl/>
          <w:lang w:bidi="fa-IR"/>
        </w:rPr>
        <w:t>ی</w:t>
      </w:r>
      <w:r w:rsidRPr="0060162A">
        <w:rPr>
          <w:rStyle w:val="Char3"/>
          <w:rtl/>
          <w:lang w:bidi="fa-IR"/>
        </w:rPr>
        <w:t>رونش</w:t>
      </w:r>
      <w:r w:rsidR="00101A36">
        <w:rPr>
          <w:rStyle w:val="Char3"/>
          <w:rtl/>
          <w:lang w:bidi="fa-IR"/>
        </w:rPr>
        <w:t xml:space="preserve"> می‌</w:t>
      </w:r>
      <w:r w:rsidRPr="0060162A">
        <w:rPr>
          <w:rStyle w:val="Char3"/>
          <w:rtl/>
          <w:lang w:bidi="fa-IR"/>
        </w:rPr>
        <w:t>كند. گاه هم دشمن موفق به ورود و خرابكار</w:t>
      </w:r>
      <w:r w:rsidR="005B21A3">
        <w:rPr>
          <w:rStyle w:val="Char3"/>
          <w:rtl/>
          <w:lang w:bidi="fa-IR"/>
        </w:rPr>
        <w:t>ی</w:t>
      </w:r>
      <w:r w:rsidRPr="0060162A">
        <w:rPr>
          <w:rStyle w:val="Char3"/>
          <w:rtl/>
          <w:lang w:bidi="fa-IR"/>
        </w:rPr>
        <w:t xml:space="preserve"> درون دژ</w:t>
      </w:r>
      <w:r w:rsidR="00101A36">
        <w:rPr>
          <w:rStyle w:val="Char3"/>
          <w:rtl/>
          <w:lang w:bidi="fa-IR"/>
        </w:rPr>
        <w:t xml:space="preserve"> می‌</w:t>
      </w:r>
      <w:r w:rsidRPr="0060162A">
        <w:rPr>
          <w:rStyle w:val="Char3"/>
          <w:rtl/>
          <w:lang w:bidi="fa-IR"/>
        </w:rPr>
        <w:t>شود، و بسا به سبب غفلت نگهبان، مق</w:t>
      </w:r>
      <w:r w:rsidR="005B21A3">
        <w:rPr>
          <w:rStyle w:val="Char3"/>
          <w:rtl/>
          <w:lang w:bidi="fa-IR"/>
        </w:rPr>
        <w:t>ی</w:t>
      </w:r>
      <w:r w:rsidRPr="0060162A">
        <w:rPr>
          <w:rStyle w:val="Char3"/>
          <w:rtl/>
          <w:lang w:bidi="fa-IR"/>
        </w:rPr>
        <w:t>م دژ</w:t>
      </w:r>
      <w:r w:rsidR="00101A36">
        <w:rPr>
          <w:rStyle w:val="Char3"/>
          <w:rtl/>
          <w:lang w:bidi="fa-IR"/>
        </w:rPr>
        <w:t xml:space="preserve"> می‌</w:t>
      </w:r>
      <w:r w:rsidRPr="0060162A">
        <w:rPr>
          <w:rStyle w:val="Char3"/>
          <w:rtl/>
          <w:lang w:bidi="fa-IR"/>
        </w:rPr>
        <w:t>شود. گاه نس</w:t>
      </w:r>
      <w:r w:rsidR="005B21A3">
        <w:rPr>
          <w:rStyle w:val="Char3"/>
          <w:rtl/>
          <w:lang w:bidi="fa-IR"/>
        </w:rPr>
        <w:t>ی</w:t>
      </w:r>
      <w:r w:rsidRPr="0060162A">
        <w:rPr>
          <w:rStyle w:val="Char3"/>
          <w:rtl/>
          <w:lang w:bidi="fa-IR"/>
        </w:rPr>
        <w:t>م كه با</w:t>
      </w:r>
      <w:r w:rsidR="005B21A3">
        <w:rPr>
          <w:rStyle w:val="Char3"/>
          <w:rtl/>
          <w:lang w:bidi="fa-IR"/>
        </w:rPr>
        <w:t>ی</w:t>
      </w:r>
      <w:r w:rsidRPr="0060162A">
        <w:rPr>
          <w:rStyle w:val="Char3"/>
          <w:rtl/>
          <w:lang w:bidi="fa-IR"/>
        </w:rPr>
        <w:t>د دود را برطرف كند</w:t>
      </w:r>
      <w:r w:rsidR="00101A36">
        <w:rPr>
          <w:rStyle w:val="Char3"/>
          <w:rtl/>
          <w:lang w:bidi="fa-IR"/>
        </w:rPr>
        <w:t xml:space="preserve"> نمی‌</w:t>
      </w:r>
      <w:r w:rsidRPr="0060162A">
        <w:rPr>
          <w:rStyle w:val="Char3"/>
          <w:rtl/>
          <w:lang w:bidi="fa-IR"/>
        </w:rPr>
        <w:t>وزد و د</w:t>
      </w:r>
      <w:r w:rsidR="005B21A3">
        <w:rPr>
          <w:rStyle w:val="Char3"/>
          <w:rtl/>
          <w:lang w:bidi="fa-IR"/>
        </w:rPr>
        <w:t>ی</w:t>
      </w:r>
      <w:r w:rsidRPr="0060162A">
        <w:rPr>
          <w:rStyle w:val="Char3"/>
          <w:rtl/>
          <w:lang w:bidi="fa-IR"/>
        </w:rPr>
        <w:t>وارها س</w:t>
      </w:r>
      <w:r w:rsidR="005B21A3">
        <w:rPr>
          <w:rStyle w:val="Char3"/>
          <w:rtl/>
          <w:lang w:bidi="fa-IR"/>
        </w:rPr>
        <w:t>ی</w:t>
      </w:r>
      <w:r w:rsidRPr="0060162A">
        <w:rPr>
          <w:rStyle w:val="Char3"/>
          <w:rtl/>
          <w:lang w:bidi="fa-IR"/>
        </w:rPr>
        <w:t>اه وآ</w:t>
      </w:r>
      <w:r w:rsidR="005B21A3">
        <w:rPr>
          <w:rStyle w:val="Char3"/>
          <w:rtl/>
          <w:lang w:bidi="fa-IR"/>
        </w:rPr>
        <w:t>ی</w:t>
      </w:r>
      <w:r w:rsidRPr="0060162A">
        <w:rPr>
          <w:rStyle w:val="Char3"/>
          <w:rtl/>
          <w:lang w:bidi="fa-IR"/>
        </w:rPr>
        <w:t>نه ت</w:t>
      </w:r>
      <w:r w:rsidR="005B21A3">
        <w:rPr>
          <w:rStyle w:val="Char3"/>
          <w:rtl/>
          <w:lang w:bidi="fa-IR"/>
        </w:rPr>
        <w:t>ی</w:t>
      </w:r>
      <w:r w:rsidRPr="0060162A">
        <w:rPr>
          <w:rStyle w:val="Char3"/>
          <w:rtl/>
          <w:lang w:bidi="fa-IR"/>
        </w:rPr>
        <w:t>ره</w:t>
      </w:r>
      <w:r w:rsidR="00101A36">
        <w:rPr>
          <w:rStyle w:val="Char3"/>
          <w:rtl/>
          <w:lang w:bidi="fa-IR"/>
        </w:rPr>
        <w:t xml:space="preserve"> می‌</w:t>
      </w:r>
      <w:r w:rsidRPr="0060162A">
        <w:rPr>
          <w:rStyle w:val="Char3"/>
          <w:rtl/>
          <w:lang w:bidi="fa-IR"/>
        </w:rPr>
        <w:t>ماند وش</w:t>
      </w:r>
      <w:r w:rsidR="005B21A3">
        <w:rPr>
          <w:rStyle w:val="Char3"/>
          <w:rtl/>
          <w:lang w:bidi="fa-IR"/>
        </w:rPr>
        <w:t>ی</w:t>
      </w:r>
      <w:r w:rsidRPr="0060162A">
        <w:rPr>
          <w:rStyle w:val="Char3"/>
          <w:rtl/>
          <w:lang w:bidi="fa-IR"/>
        </w:rPr>
        <w:t>طان</w:t>
      </w:r>
      <w:r w:rsidR="00155203">
        <w:rPr>
          <w:rStyle w:val="Char3"/>
          <w:rtl/>
          <w:lang w:bidi="fa-IR"/>
        </w:rPr>
        <w:t xml:space="preserve"> بی‌</w:t>
      </w:r>
      <w:r w:rsidRPr="0060162A">
        <w:rPr>
          <w:rStyle w:val="Char3"/>
          <w:rtl/>
          <w:lang w:bidi="fa-IR"/>
        </w:rPr>
        <w:t>آنكه متوجه شوند داخل</w:t>
      </w:r>
      <w:r w:rsidR="00101A36">
        <w:rPr>
          <w:rStyle w:val="Char3"/>
          <w:rtl/>
          <w:lang w:bidi="fa-IR"/>
        </w:rPr>
        <w:t xml:space="preserve"> می‌</w:t>
      </w:r>
      <w:r w:rsidRPr="0060162A">
        <w:rPr>
          <w:rStyle w:val="Char3"/>
          <w:rtl/>
          <w:lang w:bidi="fa-IR"/>
        </w:rPr>
        <w:t>گردد. چه بسا نگهبان، به سبب غفلت، مجروح و اس</w:t>
      </w:r>
      <w:r w:rsidR="005B21A3">
        <w:rPr>
          <w:rStyle w:val="Char3"/>
          <w:rtl/>
          <w:lang w:bidi="fa-IR"/>
        </w:rPr>
        <w:t>ی</w:t>
      </w:r>
      <w:r w:rsidRPr="0060162A">
        <w:rPr>
          <w:rStyle w:val="Char3"/>
          <w:rtl/>
          <w:lang w:bidi="fa-IR"/>
        </w:rPr>
        <w:t>ر گردد و از سو</w:t>
      </w:r>
      <w:r w:rsidR="005B21A3">
        <w:rPr>
          <w:rStyle w:val="Char3"/>
          <w:rtl/>
          <w:lang w:bidi="fa-IR"/>
        </w:rPr>
        <w:t>ی</w:t>
      </w:r>
      <w:r w:rsidRPr="0060162A">
        <w:rPr>
          <w:rStyle w:val="Char3"/>
          <w:rtl/>
          <w:lang w:bidi="fa-IR"/>
        </w:rPr>
        <w:t xml:space="preserve"> دشمن به كار گرفته شود و بر سر كار</w:t>
      </w:r>
      <w:r w:rsidR="005B21A3">
        <w:rPr>
          <w:rStyle w:val="Char3"/>
          <w:rtl/>
          <w:lang w:bidi="fa-IR"/>
        </w:rPr>
        <w:t>ی</w:t>
      </w:r>
      <w:r w:rsidRPr="0060162A">
        <w:rPr>
          <w:rStyle w:val="Char3"/>
          <w:rtl/>
          <w:lang w:bidi="fa-IR"/>
        </w:rPr>
        <w:t xml:space="preserve"> كه بوده</w:t>
      </w:r>
      <w:r w:rsidR="00101A36">
        <w:rPr>
          <w:rStyle w:val="Char3"/>
          <w:rtl/>
          <w:lang w:bidi="fa-IR"/>
        </w:rPr>
        <w:t xml:space="preserve"> می‌</w:t>
      </w:r>
      <w:r w:rsidRPr="0060162A">
        <w:rPr>
          <w:rStyle w:val="Char3"/>
          <w:rtl/>
          <w:lang w:bidi="fa-IR"/>
        </w:rPr>
        <w:t>ماند و با موافقت و مساعدت هو</w:t>
      </w:r>
      <w:r w:rsidR="005B21A3">
        <w:rPr>
          <w:rStyle w:val="Char3"/>
          <w:rtl/>
          <w:lang w:bidi="fa-IR"/>
        </w:rPr>
        <w:t>ی</w:t>
      </w:r>
      <w:r w:rsidRPr="0060162A">
        <w:rPr>
          <w:rStyle w:val="Char3"/>
          <w:rtl/>
          <w:lang w:bidi="fa-IR"/>
        </w:rPr>
        <w:t xml:space="preserve"> و هوس ح</w:t>
      </w:r>
      <w:r w:rsidR="005B21A3">
        <w:rPr>
          <w:rStyle w:val="Char3"/>
          <w:rtl/>
          <w:lang w:bidi="fa-IR"/>
        </w:rPr>
        <w:t>ی</w:t>
      </w:r>
      <w:r w:rsidRPr="0060162A">
        <w:rPr>
          <w:rStyle w:val="Char3"/>
          <w:rtl/>
          <w:lang w:bidi="fa-IR"/>
        </w:rPr>
        <w:t>له</w:t>
      </w:r>
      <w:r w:rsidR="00101A36">
        <w:rPr>
          <w:rStyle w:val="Char3"/>
          <w:rtl/>
          <w:lang w:bidi="fa-IR"/>
        </w:rPr>
        <w:t>‌ها می‌</w:t>
      </w:r>
      <w:r w:rsidRPr="0060162A">
        <w:rPr>
          <w:rStyle w:val="Char3"/>
          <w:rtl/>
          <w:lang w:bidi="fa-IR"/>
        </w:rPr>
        <w:t>اند</w:t>
      </w:r>
      <w:r w:rsidR="005B21A3">
        <w:rPr>
          <w:rStyle w:val="Char3"/>
          <w:rtl/>
          <w:lang w:bidi="fa-IR"/>
        </w:rPr>
        <w:t>ی</w:t>
      </w:r>
      <w:r w:rsidRPr="0060162A">
        <w:rPr>
          <w:rStyle w:val="Char3"/>
          <w:rtl/>
          <w:lang w:bidi="fa-IR"/>
        </w:rPr>
        <w:t>شد و كارشناس دانا</w:t>
      </w:r>
      <w:r w:rsidR="00101A36">
        <w:rPr>
          <w:rStyle w:val="Char3"/>
          <w:rtl/>
          <w:lang w:bidi="fa-IR"/>
        </w:rPr>
        <w:t xml:space="preserve"> می‌</w:t>
      </w:r>
      <w:r w:rsidRPr="0060162A">
        <w:rPr>
          <w:rStyle w:val="Char3"/>
          <w:rtl/>
          <w:lang w:bidi="fa-IR"/>
        </w:rPr>
        <w:t>شود البته در طر</w:t>
      </w:r>
      <w:r w:rsidR="005B21A3">
        <w:rPr>
          <w:rStyle w:val="Char3"/>
          <w:rtl/>
          <w:lang w:bidi="fa-IR"/>
        </w:rPr>
        <w:t>ی</w:t>
      </w:r>
      <w:r w:rsidRPr="0060162A">
        <w:rPr>
          <w:rStyle w:val="Char3"/>
          <w:rtl/>
          <w:lang w:bidi="fa-IR"/>
        </w:rPr>
        <w:t>ق شر. (چنانكه آورده اند ش</w:t>
      </w:r>
      <w:r w:rsidR="005B21A3">
        <w:rPr>
          <w:rStyle w:val="Char3"/>
          <w:rtl/>
          <w:lang w:bidi="fa-IR"/>
        </w:rPr>
        <w:t>ی</w:t>
      </w:r>
      <w:r w:rsidRPr="0060162A">
        <w:rPr>
          <w:rStyle w:val="Char3"/>
          <w:rtl/>
          <w:lang w:bidi="fa-IR"/>
        </w:rPr>
        <w:t>طان گفته است: ب</w:t>
      </w:r>
      <w:r w:rsidR="005B21A3">
        <w:rPr>
          <w:rStyle w:val="Char3"/>
          <w:rtl/>
          <w:lang w:bidi="fa-IR"/>
        </w:rPr>
        <w:t>ی</w:t>
      </w:r>
      <w:r w:rsidRPr="0060162A">
        <w:rPr>
          <w:rStyle w:val="Char3"/>
          <w:rtl/>
          <w:lang w:bidi="fa-IR"/>
        </w:rPr>
        <w:t>شتر به ملاقات كسان</w:t>
      </w:r>
      <w:r w:rsidR="005B21A3">
        <w:rPr>
          <w:rStyle w:val="Char3"/>
          <w:rtl/>
          <w:lang w:bidi="fa-IR"/>
        </w:rPr>
        <w:t>ی</w:t>
      </w:r>
      <w:r w:rsidR="00101A36">
        <w:rPr>
          <w:rStyle w:val="Char3"/>
          <w:rtl/>
          <w:lang w:bidi="fa-IR"/>
        </w:rPr>
        <w:t xml:space="preserve"> می‌</w:t>
      </w:r>
      <w:r w:rsidRPr="0060162A">
        <w:rPr>
          <w:rStyle w:val="Char3"/>
          <w:rtl/>
          <w:lang w:bidi="fa-IR"/>
        </w:rPr>
        <w:t>رفتم تا ش</w:t>
      </w:r>
      <w:r w:rsidR="005B21A3">
        <w:rPr>
          <w:rStyle w:val="Char3"/>
          <w:rtl/>
          <w:lang w:bidi="fa-IR"/>
        </w:rPr>
        <w:t>ی</w:t>
      </w:r>
      <w:r w:rsidRPr="0060162A">
        <w:rPr>
          <w:rStyle w:val="Char3"/>
          <w:rtl/>
          <w:lang w:bidi="fa-IR"/>
        </w:rPr>
        <w:t xml:space="preserve">طنت </w:t>
      </w:r>
      <w:r w:rsidR="005B21A3">
        <w:rPr>
          <w:rStyle w:val="Char3"/>
          <w:rtl/>
          <w:lang w:bidi="fa-IR"/>
        </w:rPr>
        <w:t>ی</w:t>
      </w:r>
      <w:r w:rsidRPr="0060162A">
        <w:rPr>
          <w:rStyle w:val="Char3"/>
          <w:rtl/>
          <w:lang w:bidi="fa-IR"/>
        </w:rPr>
        <w:t>ادشان دهم حالا به سراغ همانها م</w:t>
      </w:r>
      <w:r w:rsidR="005B21A3">
        <w:rPr>
          <w:rStyle w:val="Char3"/>
          <w:rtl/>
          <w:lang w:bidi="fa-IR"/>
        </w:rPr>
        <w:t>ی</w:t>
      </w:r>
      <w:r w:rsidRPr="0060162A">
        <w:rPr>
          <w:rStyle w:val="Char3"/>
          <w:rtl/>
          <w:lang w:bidi="fa-IR"/>
        </w:rPr>
        <w:t>روم تا چ</w:t>
      </w:r>
      <w:r w:rsidR="005B21A3">
        <w:rPr>
          <w:rStyle w:val="Char3"/>
          <w:rtl/>
          <w:lang w:bidi="fa-IR"/>
        </w:rPr>
        <w:t>ی</w:t>
      </w:r>
      <w:r w:rsidRPr="0060162A">
        <w:rPr>
          <w:rStyle w:val="Char3"/>
          <w:rtl/>
          <w:lang w:bidi="fa-IR"/>
        </w:rPr>
        <w:t>ز</w:t>
      </w:r>
      <w:r w:rsidR="005B21A3">
        <w:rPr>
          <w:rStyle w:val="Char3"/>
          <w:rtl/>
          <w:lang w:bidi="fa-IR"/>
        </w:rPr>
        <w:t>ی</w:t>
      </w:r>
      <w:r w:rsidRPr="0060162A">
        <w:rPr>
          <w:rStyle w:val="Char3"/>
          <w:rtl/>
          <w:lang w:bidi="fa-IR"/>
        </w:rPr>
        <w:t xml:space="preserve"> از</w:t>
      </w:r>
      <w:r w:rsidR="005B21A3">
        <w:rPr>
          <w:rStyle w:val="Char3"/>
          <w:rtl/>
          <w:lang w:bidi="fa-IR"/>
        </w:rPr>
        <w:t>ی</w:t>
      </w:r>
      <w:r w:rsidRPr="0060162A">
        <w:rPr>
          <w:rStyle w:val="Char3"/>
          <w:rtl/>
          <w:lang w:bidi="fa-IR"/>
        </w:rPr>
        <w:t>شان ب</w:t>
      </w:r>
      <w:r w:rsidR="005B21A3">
        <w:rPr>
          <w:rStyle w:val="Char3"/>
          <w:rtl/>
          <w:lang w:bidi="fa-IR"/>
        </w:rPr>
        <w:t>ی</w:t>
      </w:r>
      <w:r w:rsidRPr="0060162A">
        <w:rPr>
          <w:rStyle w:val="Char3"/>
          <w:rtl/>
          <w:lang w:bidi="fa-IR"/>
        </w:rPr>
        <w:t>اموزم).</w:t>
      </w:r>
    </w:p>
    <w:p w:rsidR="009C6881" w:rsidRPr="0060162A" w:rsidRDefault="009C6881" w:rsidP="0060162A">
      <w:pPr>
        <w:spacing w:line="250" w:lineRule="auto"/>
        <w:ind w:firstLine="284"/>
        <w:jc w:val="both"/>
        <w:rPr>
          <w:rStyle w:val="Char3"/>
          <w:rtl/>
          <w:lang w:bidi="fa-IR"/>
        </w:rPr>
      </w:pPr>
      <w:r w:rsidRPr="0060162A">
        <w:rPr>
          <w:rStyle w:val="Char3"/>
          <w:rtl/>
          <w:lang w:bidi="fa-IR"/>
        </w:rPr>
        <w:t>بسا ش</w:t>
      </w:r>
      <w:r w:rsidR="005B21A3">
        <w:rPr>
          <w:rStyle w:val="Char3"/>
          <w:rtl/>
          <w:lang w:bidi="fa-IR"/>
        </w:rPr>
        <w:t>ی</w:t>
      </w:r>
      <w:r w:rsidRPr="0060162A">
        <w:rPr>
          <w:rStyle w:val="Char3"/>
          <w:rtl/>
          <w:lang w:bidi="fa-IR"/>
        </w:rPr>
        <w:t>طان به شخص هوش</w:t>
      </w:r>
      <w:r w:rsidR="005B21A3">
        <w:rPr>
          <w:rStyle w:val="Char3"/>
          <w:rtl/>
          <w:lang w:bidi="fa-IR"/>
        </w:rPr>
        <w:t>ی</w:t>
      </w:r>
      <w:r w:rsidRPr="0060162A">
        <w:rPr>
          <w:rStyle w:val="Char3"/>
          <w:rtl/>
          <w:lang w:bidi="fa-IR"/>
        </w:rPr>
        <w:t>ار ز</w:t>
      </w:r>
      <w:r w:rsidR="005B21A3">
        <w:rPr>
          <w:rStyle w:val="Char3"/>
          <w:rtl/>
          <w:lang w:bidi="fa-IR"/>
        </w:rPr>
        <w:t>ی</w:t>
      </w:r>
      <w:r w:rsidRPr="0060162A">
        <w:rPr>
          <w:rStyle w:val="Char3"/>
          <w:rtl/>
          <w:lang w:bidi="fa-IR"/>
        </w:rPr>
        <w:t>ر</w:t>
      </w:r>
      <w:r w:rsidR="005B21A3">
        <w:rPr>
          <w:rStyle w:val="Char3"/>
          <w:rtl/>
          <w:lang w:bidi="fa-IR"/>
        </w:rPr>
        <w:t>ک ی</w:t>
      </w:r>
      <w:r w:rsidRPr="0060162A">
        <w:rPr>
          <w:rStyle w:val="Char3"/>
          <w:rtl/>
          <w:lang w:bidi="fa-IR"/>
        </w:rPr>
        <w:t>ورش</w:t>
      </w:r>
      <w:r w:rsidR="00101A36">
        <w:rPr>
          <w:rStyle w:val="Char3"/>
          <w:rtl/>
          <w:lang w:bidi="fa-IR"/>
        </w:rPr>
        <w:t xml:space="preserve"> می‌</w:t>
      </w:r>
      <w:r w:rsidRPr="0060162A">
        <w:rPr>
          <w:rStyle w:val="Char3"/>
          <w:rtl/>
          <w:lang w:bidi="fa-IR"/>
        </w:rPr>
        <w:t>برد و عروس هو</w:t>
      </w:r>
      <w:r w:rsidR="005B21A3">
        <w:rPr>
          <w:rStyle w:val="Char3"/>
          <w:rtl/>
          <w:lang w:bidi="fa-IR"/>
        </w:rPr>
        <w:t>ی</w:t>
      </w:r>
      <w:r w:rsidRPr="0060162A">
        <w:rPr>
          <w:rStyle w:val="Char3"/>
          <w:rtl/>
          <w:lang w:bidi="fa-IR"/>
        </w:rPr>
        <w:t xml:space="preserve"> و هوس را همراه دارد. آن هوش</w:t>
      </w:r>
      <w:r w:rsidR="005B21A3">
        <w:rPr>
          <w:rStyle w:val="Char3"/>
          <w:rtl/>
          <w:lang w:bidi="fa-IR"/>
        </w:rPr>
        <w:t>ی</w:t>
      </w:r>
      <w:r w:rsidRPr="0060162A">
        <w:rPr>
          <w:rStyle w:val="Char3"/>
          <w:rtl/>
          <w:lang w:bidi="fa-IR"/>
        </w:rPr>
        <w:t>ار ز</w:t>
      </w:r>
      <w:r w:rsidR="005B21A3">
        <w:rPr>
          <w:rStyle w:val="Char3"/>
          <w:rtl/>
          <w:lang w:bidi="fa-IR"/>
        </w:rPr>
        <w:t>ی</w:t>
      </w:r>
      <w:r w:rsidRPr="0060162A">
        <w:rPr>
          <w:rStyle w:val="Char3"/>
          <w:rtl/>
          <w:lang w:bidi="fa-IR"/>
        </w:rPr>
        <w:t>ر</w:t>
      </w:r>
      <w:r w:rsidR="005B21A3">
        <w:rPr>
          <w:rStyle w:val="Char3"/>
          <w:rtl/>
          <w:lang w:bidi="fa-IR"/>
        </w:rPr>
        <w:t xml:space="preserve">ک </w:t>
      </w:r>
      <w:r w:rsidRPr="0060162A">
        <w:rPr>
          <w:rStyle w:val="Char3"/>
          <w:rtl/>
          <w:lang w:bidi="fa-IR"/>
        </w:rPr>
        <w:t>سرگرم نظر به آن عروس</w:t>
      </w:r>
      <w:r w:rsidR="00101A36">
        <w:rPr>
          <w:rStyle w:val="Char3"/>
          <w:rtl/>
          <w:lang w:bidi="fa-IR"/>
        </w:rPr>
        <w:t xml:space="preserve"> می‌</w:t>
      </w:r>
      <w:r w:rsidRPr="0060162A">
        <w:rPr>
          <w:rStyle w:val="Char3"/>
          <w:rtl/>
          <w:lang w:bidi="fa-IR"/>
        </w:rPr>
        <w:t>شود و اس</w:t>
      </w:r>
      <w:r w:rsidR="005B21A3">
        <w:rPr>
          <w:rStyle w:val="Char3"/>
          <w:rtl/>
          <w:lang w:bidi="fa-IR"/>
        </w:rPr>
        <w:t>ی</w:t>
      </w:r>
      <w:r w:rsidRPr="0060162A">
        <w:rPr>
          <w:rStyle w:val="Char3"/>
          <w:rtl/>
          <w:lang w:bidi="fa-IR"/>
        </w:rPr>
        <w:t>ر</w:t>
      </w:r>
      <w:r w:rsidR="00101A36">
        <w:rPr>
          <w:rStyle w:val="Char3"/>
          <w:rtl/>
          <w:lang w:bidi="fa-IR"/>
        </w:rPr>
        <w:t xml:space="preserve"> می‌</w:t>
      </w:r>
      <w:r w:rsidRPr="0060162A">
        <w:rPr>
          <w:rStyle w:val="Char3"/>
          <w:rtl/>
          <w:lang w:bidi="fa-IR"/>
        </w:rPr>
        <w:t>گردد. محكمتر</w:t>
      </w:r>
      <w:r w:rsidR="005B21A3">
        <w:rPr>
          <w:rStyle w:val="Char3"/>
          <w:rtl/>
          <w:lang w:bidi="fa-IR"/>
        </w:rPr>
        <w:t>ی</w:t>
      </w:r>
      <w:r w:rsidRPr="0060162A">
        <w:rPr>
          <w:rStyle w:val="Char3"/>
          <w:rtl/>
          <w:lang w:bidi="fa-IR"/>
        </w:rPr>
        <w:t>ن طناب</w:t>
      </w:r>
      <w:r w:rsidR="005B21A3">
        <w:rPr>
          <w:rStyle w:val="Char3"/>
          <w:rtl/>
          <w:lang w:bidi="fa-IR"/>
        </w:rPr>
        <w:t>ی</w:t>
      </w:r>
      <w:r w:rsidRPr="0060162A">
        <w:rPr>
          <w:rStyle w:val="Char3"/>
          <w:rtl/>
          <w:lang w:bidi="fa-IR"/>
        </w:rPr>
        <w:t xml:space="preserve"> كه ش</w:t>
      </w:r>
      <w:r w:rsidR="005B21A3">
        <w:rPr>
          <w:rStyle w:val="Char3"/>
          <w:rtl/>
          <w:lang w:bidi="fa-IR"/>
        </w:rPr>
        <w:t>ی</w:t>
      </w:r>
      <w:r w:rsidRPr="0060162A">
        <w:rPr>
          <w:rStyle w:val="Char3"/>
          <w:rtl/>
          <w:lang w:bidi="fa-IR"/>
        </w:rPr>
        <w:t>طان اس</w:t>
      </w:r>
      <w:r w:rsidR="005B21A3">
        <w:rPr>
          <w:rStyle w:val="Char3"/>
          <w:rtl/>
          <w:lang w:bidi="fa-IR"/>
        </w:rPr>
        <w:t>ی</w:t>
      </w:r>
      <w:r w:rsidRPr="0060162A">
        <w:rPr>
          <w:rStyle w:val="Char3"/>
          <w:rtl/>
          <w:lang w:bidi="fa-IR"/>
        </w:rPr>
        <w:t>رانش را بدان</w:t>
      </w:r>
      <w:r w:rsidR="00101A36">
        <w:rPr>
          <w:rStyle w:val="Char3"/>
          <w:rtl/>
          <w:lang w:bidi="fa-IR"/>
        </w:rPr>
        <w:t xml:space="preserve"> می‌</w:t>
      </w:r>
      <w:r w:rsidRPr="0060162A">
        <w:rPr>
          <w:rStyle w:val="Char3"/>
          <w:rtl/>
          <w:lang w:bidi="fa-IR"/>
        </w:rPr>
        <w:t>بندد جهل است، سپس هو</w:t>
      </w:r>
      <w:r w:rsidR="005B21A3">
        <w:rPr>
          <w:rStyle w:val="Char3"/>
          <w:rtl/>
          <w:lang w:bidi="fa-IR"/>
        </w:rPr>
        <w:t>ی</w:t>
      </w:r>
      <w:r w:rsidRPr="0060162A">
        <w:rPr>
          <w:rStyle w:val="Char3"/>
          <w:rtl/>
          <w:lang w:bidi="fa-IR"/>
        </w:rPr>
        <w:t xml:space="preserve"> و هوس، آن گاه غفلت؛ كه ا</w:t>
      </w:r>
      <w:r w:rsidR="005B21A3">
        <w:rPr>
          <w:rStyle w:val="Char3"/>
          <w:rtl/>
          <w:lang w:bidi="fa-IR"/>
        </w:rPr>
        <w:t>ی</w:t>
      </w:r>
      <w:r w:rsidRPr="0060162A">
        <w:rPr>
          <w:rStyle w:val="Char3"/>
          <w:rtl/>
          <w:lang w:bidi="fa-IR"/>
        </w:rPr>
        <w:t>ن ق</w:t>
      </w:r>
      <w:r w:rsidR="005B21A3">
        <w:rPr>
          <w:rStyle w:val="Char3"/>
          <w:rtl/>
          <w:lang w:bidi="fa-IR"/>
        </w:rPr>
        <w:t>ی</w:t>
      </w:r>
      <w:r w:rsidRPr="0060162A">
        <w:rPr>
          <w:rStyle w:val="Char3"/>
          <w:rtl/>
          <w:lang w:bidi="fa-IR"/>
        </w:rPr>
        <w:t>د از همه سست تر است (</w:t>
      </w:r>
      <w:r w:rsidR="005B21A3">
        <w:rPr>
          <w:rStyle w:val="Char3"/>
          <w:rtl/>
          <w:lang w:bidi="fa-IR"/>
        </w:rPr>
        <w:t>ی</w:t>
      </w:r>
      <w:r w:rsidRPr="0060162A">
        <w:rPr>
          <w:rStyle w:val="Char3"/>
          <w:rtl/>
          <w:lang w:bidi="fa-IR"/>
        </w:rPr>
        <w:t>عن</w:t>
      </w:r>
      <w:r w:rsidR="005B21A3">
        <w:rPr>
          <w:rStyle w:val="Char3"/>
          <w:rtl/>
          <w:lang w:bidi="fa-IR"/>
        </w:rPr>
        <w:t>ی</w:t>
      </w:r>
      <w:r w:rsidRPr="0060162A">
        <w:rPr>
          <w:rStyle w:val="Char3"/>
          <w:rtl/>
          <w:lang w:bidi="fa-IR"/>
        </w:rPr>
        <w:t xml:space="preserve"> درد غفلت، چاره پذ</w:t>
      </w:r>
      <w:r w:rsidR="005B21A3">
        <w:rPr>
          <w:rStyle w:val="Char3"/>
          <w:rtl/>
          <w:lang w:bidi="fa-IR"/>
        </w:rPr>
        <w:t>ی</w:t>
      </w:r>
      <w:r w:rsidRPr="0060162A">
        <w:rPr>
          <w:rStyle w:val="Char3"/>
          <w:rtl/>
          <w:lang w:bidi="fa-IR"/>
        </w:rPr>
        <w:t>رتر است از درد هوس و هوس و جهل). مادام كه زرهِ ا</w:t>
      </w:r>
      <w:r w:rsidR="005B21A3">
        <w:rPr>
          <w:rStyle w:val="Char3"/>
          <w:rtl/>
          <w:lang w:bidi="fa-IR"/>
        </w:rPr>
        <w:t>ی</w:t>
      </w:r>
      <w:r w:rsidRPr="0060162A">
        <w:rPr>
          <w:rStyle w:val="Char3"/>
          <w:rtl/>
          <w:lang w:bidi="fa-IR"/>
        </w:rPr>
        <w:t xml:space="preserve">مان بر تن مؤمن است ضربت دشمن كشنده نخواهد بود. </w:t>
      </w:r>
    </w:p>
    <w:p w:rsidR="009C6881" w:rsidRPr="000D54E8" w:rsidRDefault="00783FE1" w:rsidP="0060162A">
      <w:pPr>
        <w:spacing w:line="250" w:lineRule="auto"/>
        <w:ind w:firstLine="284"/>
        <w:jc w:val="both"/>
        <w:rPr>
          <w:rStyle w:val="Char3"/>
          <w:rtl/>
          <w:lang w:bidi="fa-IR"/>
        </w:rPr>
      </w:pPr>
      <w:r>
        <w:rPr>
          <w:rStyle w:val="Char3"/>
          <w:rtl/>
          <w:lang w:bidi="fa-IR"/>
        </w:rPr>
        <w:t>گفته</w:t>
      </w:r>
      <w:r>
        <w:rPr>
          <w:rStyle w:val="Char3"/>
          <w:rFonts w:hint="cs"/>
          <w:rtl/>
          <w:lang w:bidi="fa-IR"/>
        </w:rPr>
        <w:t>‌</w:t>
      </w:r>
      <w:r w:rsidR="009C6881" w:rsidRPr="0060162A">
        <w:rPr>
          <w:rStyle w:val="Char3"/>
          <w:rtl/>
          <w:lang w:bidi="fa-IR"/>
        </w:rPr>
        <w:t>اند كه ش</w:t>
      </w:r>
      <w:r w:rsidR="005B21A3">
        <w:rPr>
          <w:rStyle w:val="Char3"/>
          <w:rtl/>
          <w:lang w:bidi="fa-IR"/>
        </w:rPr>
        <w:t>ی</w:t>
      </w:r>
      <w:r w:rsidR="009C6881" w:rsidRPr="0060162A">
        <w:rPr>
          <w:rStyle w:val="Char3"/>
          <w:rtl/>
          <w:lang w:bidi="fa-IR"/>
        </w:rPr>
        <w:t>طان در پ</w:t>
      </w:r>
      <w:r w:rsidR="005B21A3">
        <w:rPr>
          <w:rStyle w:val="Char3"/>
          <w:rtl/>
          <w:lang w:bidi="fa-IR"/>
        </w:rPr>
        <w:t>ی</w:t>
      </w:r>
      <w:r w:rsidR="009C6881" w:rsidRPr="0060162A">
        <w:rPr>
          <w:rStyle w:val="Char3"/>
          <w:rtl/>
          <w:lang w:bidi="fa-IR"/>
        </w:rPr>
        <w:t>ش رو</w:t>
      </w:r>
      <w:r w:rsidR="005B21A3">
        <w:rPr>
          <w:rStyle w:val="Char3"/>
          <w:rtl/>
          <w:lang w:bidi="fa-IR"/>
        </w:rPr>
        <w:t>ی</w:t>
      </w:r>
      <w:r w:rsidR="009C6881" w:rsidRPr="0060162A">
        <w:rPr>
          <w:rStyle w:val="Char3"/>
          <w:rtl/>
          <w:lang w:bidi="fa-IR"/>
        </w:rPr>
        <w:t xml:space="preserve"> انسان نودونه درِ خ</w:t>
      </w:r>
      <w:r w:rsidR="005B21A3">
        <w:rPr>
          <w:rStyle w:val="Char3"/>
          <w:rtl/>
          <w:lang w:bidi="fa-IR"/>
        </w:rPr>
        <w:t>ی</w:t>
      </w:r>
      <w:r w:rsidR="009C6881" w:rsidRPr="0060162A">
        <w:rPr>
          <w:rStyle w:val="Char3"/>
          <w:rtl/>
          <w:lang w:bidi="fa-IR"/>
        </w:rPr>
        <w:t>ر</w:t>
      </w:r>
      <w:r w:rsidR="00101A36">
        <w:rPr>
          <w:rStyle w:val="Char3"/>
          <w:rtl/>
          <w:lang w:bidi="fa-IR"/>
        </w:rPr>
        <w:t xml:space="preserve"> می‌</w:t>
      </w:r>
      <w:r w:rsidR="009C6881" w:rsidRPr="0060162A">
        <w:rPr>
          <w:rStyle w:val="Char3"/>
          <w:rtl/>
          <w:lang w:bidi="fa-IR"/>
        </w:rPr>
        <w:t>گشا</w:t>
      </w:r>
      <w:r w:rsidR="005B21A3">
        <w:rPr>
          <w:rStyle w:val="Char3"/>
          <w:rtl/>
          <w:lang w:bidi="fa-IR"/>
        </w:rPr>
        <w:t>ی</w:t>
      </w:r>
      <w:r w:rsidR="009C6881" w:rsidRPr="0060162A">
        <w:rPr>
          <w:rStyle w:val="Char3"/>
          <w:rtl/>
          <w:lang w:bidi="fa-IR"/>
        </w:rPr>
        <w:t xml:space="preserve">د تا </w:t>
      </w:r>
      <w:r w:rsidR="005B21A3">
        <w:rPr>
          <w:rStyle w:val="Char3"/>
          <w:rtl/>
          <w:lang w:bidi="fa-IR"/>
        </w:rPr>
        <w:t xml:space="preserve">یک </w:t>
      </w:r>
      <w:r w:rsidR="009C6881" w:rsidRPr="0060162A">
        <w:rPr>
          <w:rStyle w:val="Char3"/>
          <w:rtl/>
          <w:lang w:bidi="fa-IR"/>
        </w:rPr>
        <w:t>بار درِ شر بر رو</w:t>
      </w:r>
      <w:r w:rsidR="005B21A3">
        <w:rPr>
          <w:rStyle w:val="Char3"/>
          <w:rtl/>
          <w:lang w:bidi="fa-IR"/>
        </w:rPr>
        <w:t>ی</w:t>
      </w:r>
      <w:r w:rsidR="009C6881" w:rsidRPr="0060162A">
        <w:rPr>
          <w:rStyle w:val="Char3"/>
          <w:rtl/>
          <w:lang w:bidi="fa-IR"/>
        </w:rPr>
        <w:t xml:space="preserve"> او بگشا</w:t>
      </w:r>
      <w:r w:rsidR="005B21A3">
        <w:rPr>
          <w:rStyle w:val="Char3"/>
          <w:rtl/>
          <w:lang w:bidi="fa-IR"/>
        </w:rPr>
        <w:t>ی</w:t>
      </w:r>
      <w:r w:rsidR="009C6881" w:rsidRPr="0060162A">
        <w:rPr>
          <w:rStyle w:val="Char3"/>
          <w:rtl/>
          <w:lang w:bidi="fa-IR"/>
        </w:rPr>
        <w:t>د! و ن</w:t>
      </w:r>
      <w:r w:rsidR="005B21A3">
        <w:rPr>
          <w:rStyle w:val="Char3"/>
          <w:rtl/>
          <w:lang w:bidi="fa-IR"/>
        </w:rPr>
        <w:t>ی</w:t>
      </w:r>
      <w:r w:rsidR="009C6881" w:rsidRPr="0060162A">
        <w:rPr>
          <w:rStyle w:val="Char3"/>
          <w:rtl/>
          <w:lang w:bidi="fa-IR"/>
        </w:rPr>
        <w:t>ز از قول كس</w:t>
      </w:r>
      <w:r w:rsidR="005B21A3">
        <w:rPr>
          <w:rStyle w:val="Char3"/>
          <w:rtl/>
          <w:lang w:bidi="fa-IR"/>
        </w:rPr>
        <w:t>ی</w:t>
      </w:r>
      <w:r w:rsidR="009C6881" w:rsidRPr="0060162A">
        <w:rPr>
          <w:rStyle w:val="Char3"/>
          <w:rtl/>
          <w:lang w:bidi="fa-IR"/>
        </w:rPr>
        <w:t xml:space="preserve"> كه با اجان</w:t>
      </w:r>
      <w:r w:rsidR="005B21A3">
        <w:rPr>
          <w:rStyle w:val="Char3"/>
          <w:rtl/>
          <w:lang w:bidi="fa-IR"/>
        </w:rPr>
        <w:t>ی</w:t>
      </w:r>
      <w:r w:rsidR="009C6881" w:rsidRPr="0060162A">
        <w:rPr>
          <w:rStyle w:val="Char3"/>
          <w:rtl/>
          <w:lang w:bidi="fa-IR"/>
        </w:rPr>
        <w:t>ن راه داشته، نقل</w:t>
      </w:r>
      <w:r w:rsidR="00101A36">
        <w:rPr>
          <w:rStyle w:val="Char3"/>
          <w:rtl/>
          <w:lang w:bidi="fa-IR"/>
        </w:rPr>
        <w:t xml:space="preserve"> می‌</w:t>
      </w:r>
      <w:r w:rsidR="009C6881" w:rsidRPr="0060162A">
        <w:rPr>
          <w:rStyle w:val="Char3"/>
          <w:rtl/>
          <w:lang w:bidi="fa-IR"/>
        </w:rPr>
        <w:t>كنند كه اجان</w:t>
      </w:r>
      <w:r w:rsidR="005B21A3">
        <w:rPr>
          <w:rStyle w:val="Char3"/>
          <w:rtl/>
          <w:lang w:bidi="fa-IR"/>
        </w:rPr>
        <w:t>ی</w:t>
      </w:r>
      <w:r>
        <w:rPr>
          <w:rStyle w:val="Char3"/>
          <w:rtl/>
          <w:lang w:bidi="fa-IR"/>
        </w:rPr>
        <w:t>ن گفته</w:t>
      </w:r>
      <w:r>
        <w:rPr>
          <w:rStyle w:val="Char3"/>
          <w:rFonts w:hint="cs"/>
          <w:rtl/>
          <w:lang w:bidi="fa-IR"/>
        </w:rPr>
        <w:t>‌</w:t>
      </w:r>
      <w:r w:rsidR="009C6881" w:rsidRPr="0060162A">
        <w:rPr>
          <w:rStyle w:val="Char3"/>
          <w:rtl/>
          <w:lang w:bidi="fa-IR"/>
        </w:rPr>
        <w:t>اند: ‌تعرض و تسلط ما بر پ</w:t>
      </w:r>
      <w:r w:rsidR="005B21A3">
        <w:rPr>
          <w:rStyle w:val="Char3"/>
          <w:rtl/>
          <w:lang w:bidi="fa-IR"/>
        </w:rPr>
        <w:t>ی</w:t>
      </w:r>
      <w:r w:rsidR="009C6881" w:rsidRPr="0060162A">
        <w:rPr>
          <w:rStyle w:val="Char3"/>
          <w:rtl/>
          <w:lang w:bidi="fa-IR"/>
        </w:rPr>
        <w:t>روان سنت از همه دشوارتر است اما با پ</w:t>
      </w:r>
      <w:r w:rsidR="005B21A3">
        <w:rPr>
          <w:rStyle w:val="Char3"/>
          <w:rtl/>
          <w:lang w:bidi="fa-IR"/>
        </w:rPr>
        <w:t>ی</w:t>
      </w:r>
      <w:r w:rsidR="009C6881" w:rsidRPr="0060162A">
        <w:rPr>
          <w:rStyle w:val="Char3"/>
          <w:rtl/>
          <w:lang w:bidi="fa-IR"/>
        </w:rPr>
        <w:t>روان گرا</w:t>
      </w:r>
      <w:r w:rsidR="005B21A3">
        <w:rPr>
          <w:rStyle w:val="Char3"/>
          <w:rtl/>
          <w:lang w:bidi="fa-IR"/>
        </w:rPr>
        <w:t>ی</w:t>
      </w:r>
      <w:r w:rsidR="009C6881" w:rsidRPr="0060162A">
        <w:rPr>
          <w:rStyle w:val="Char3"/>
          <w:rtl/>
          <w:lang w:bidi="fa-IR"/>
        </w:rPr>
        <w:t>ش</w:t>
      </w:r>
      <w:r>
        <w:rPr>
          <w:rStyle w:val="Char3"/>
          <w:rFonts w:hint="cs"/>
          <w:rtl/>
          <w:lang w:bidi="fa-IR"/>
        </w:rPr>
        <w:t>‌</w:t>
      </w:r>
      <w:r w:rsidR="009C6881" w:rsidRPr="0060162A">
        <w:rPr>
          <w:rStyle w:val="Char3"/>
          <w:rtl/>
          <w:lang w:bidi="fa-IR"/>
        </w:rPr>
        <w:t>ها</w:t>
      </w:r>
      <w:r w:rsidR="005B21A3">
        <w:rPr>
          <w:rStyle w:val="Char3"/>
          <w:rtl/>
          <w:lang w:bidi="fa-IR"/>
        </w:rPr>
        <w:t>ی</w:t>
      </w:r>
      <w:r w:rsidR="009C6881" w:rsidRPr="0060162A">
        <w:rPr>
          <w:rStyle w:val="Char3"/>
          <w:rtl/>
          <w:lang w:bidi="fa-IR"/>
        </w:rPr>
        <w:t xml:space="preserve"> گوناگون (فرقه</w:t>
      </w:r>
      <w:r w:rsidR="00101A36">
        <w:rPr>
          <w:rStyle w:val="Char3"/>
          <w:rtl/>
          <w:lang w:bidi="fa-IR"/>
        </w:rPr>
        <w:t>‌ها</w:t>
      </w:r>
      <w:r w:rsidR="005B21A3">
        <w:rPr>
          <w:rStyle w:val="Char3"/>
          <w:rtl/>
          <w:lang w:bidi="fa-IR"/>
        </w:rPr>
        <w:t>ی</w:t>
      </w:r>
      <w:r w:rsidR="009C6881" w:rsidRPr="0060162A">
        <w:rPr>
          <w:rStyle w:val="Char3"/>
          <w:rtl/>
          <w:lang w:bidi="fa-IR"/>
        </w:rPr>
        <w:t xml:space="preserve"> منحرف) در حق</w:t>
      </w:r>
      <w:r w:rsidR="005B21A3">
        <w:rPr>
          <w:rStyle w:val="Char3"/>
          <w:rtl/>
          <w:lang w:bidi="fa-IR"/>
        </w:rPr>
        <w:t>ی</w:t>
      </w:r>
      <w:r w:rsidR="009C6881" w:rsidRPr="0060162A">
        <w:rPr>
          <w:rStyle w:val="Char3"/>
          <w:rtl/>
          <w:lang w:bidi="fa-IR"/>
        </w:rPr>
        <w:t>قت باز</w:t>
      </w:r>
      <w:r w:rsidR="005B21A3">
        <w:rPr>
          <w:rStyle w:val="Char3"/>
          <w:rtl/>
          <w:lang w:bidi="fa-IR"/>
        </w:rPr>
        <w:t>ی</w:t>
      </w:r>
      <w:r w:rsidR="00101A36">
        <w:rPr>
          <w:rStyle w:val="Char3"/>
          <w:rtl/>
          <w:lang w:bidi="fa-IR"/>
        </w:rPr>
        <w:t xml:space="preserve"> می‌</w:t>
      </w:r>
      <w:r w:rsidR="009C6881" w:rsidRPr="0060162A">
        <w:rPr>
          <w:rStyle w:val="Char3"/>
          <w:rtl/>
          <w:lang w:bidi="fa-IR"/>
        </w:rPr>
        <w:t>كن</w:t>
      </w:r>
      <w:r w:rsidR="005B21A3">
        <w:rPr>
          <w:rStyle w:val="Char3"/>
          <w:rtl/>
          <w:lang w:bidi="fa-IR"/>
        </w:rPr>
        <w:t>ی</w:t>
      </w:r>
      <w:r w:rsidR="009C6881" w:rsidRPr="0060162A">
        <w:rPr>
          <w:rStyle w:val="Char3"/>
          <w:rtl/>
          <w:lang w:bidi="fa-IR"/>
        </w:rPr>
        <w:t>م.</w:t>
      </w:r>
    </w:p>
    <w:p w:rsidR="009C6881" w:rsidRDefault="009C6881" w:rsidP="0060162A">
      <w:pPr>
        <w:pStyle w:val="a7"/>
        <w:spacing w:line="250" w:lineRule="auto"/>
        <w:rPr>
          <w:rtl/>
        </w:rPr>
        <w:sectPr w:rsidR="009C6881" w:rsidSect="009C3731">
          <w:footnotePr>
            <w:numRestart w:val="eachPage"/>
          </w:footnotePr>
          <w:type w:val="oddPage"/>
          <w:pgSz w:w="9356" w:h="13608" w:code="9"/>
          <w:pgMar w:top="1021" w:right="1134" w:bottom="737" w:left="851" w:header="454" w:footer="0" w:gutter="0"/>
          <w:cols w:space="708"/>
          <w:titlePg/>
          <w:bidi/>
          <w:rtlGutter/>
          <w:docGrid w:linePitch="381"/>
        </w:sectPr>
      </w:pPr>
    </w:p>
    <w:p w:rsidR="009C6881" w:rsidRPr="00AD6106" w:rsidRDefault="009C6881" w:rsidP="00AD6106">
      <w:pPr>
        <w:pStyle w:val="a1"/>
        <w:rPr>
          <w:rtl/>
        </w:rPr>
      </w:pPr>
      <w:bookmarkStart w:id="36" w:name="_Toc271536139"/>
      <w:bookmarkStart w:id="37" w:name="_Toc238598940"/>
      <w:r w:rsidRPr="00AD6106">
        <w:rPr>
          <w:rtl/>
        </w:rPr>
        <w:t>باب پنجم</w:t>
      </w:r>
      <w:r w:rsidRPr="00AD6106">
        <w:rPr>
          <w:rtl/>
        </w:rPr>
        <w:br/>
        <w:t>در بيان تلبيس ابليس در عقايد و كيشها</w:t>
      </w:r>
      <w:bookmarkEnd w:id="36"/>
      <w:bookmarkEnd w:id="37"/>
      <w:r w:rsidRPr="00AD6106">
        <w:rPr>
          <w:rtl/>
        </w:rPr>
        <w:t xml:space="preserve"> </w:t>
      </w:r>
    </w:p>
    <w:p w:rsidR="009C6881" w:rsidRPr="00825224" w:rsidRDefault="009C6881" w:rsidP="00E253B1">
      <w:pPr>
        <w:pStyle w:val="a2"/>
        <w:rPr>
          <w:rtl/>
        </w:rPr>
      </w:pPr>
      <w:bookmarkStart w:id="38" w:name="_Toc271536140"/>
      <w:bookmarkStart w:id="39" w:name="_Toc238598941"/>
      <w:r w:rsidRPr="00825224">
        <w:rPr>
          <w:rtl/>
        </w:rPr>
        <w:t>در فريفتن ابليس سوفسطاييان را</w:t>
      </w:r>
      <w:bookmarkEnd w:id="38"/>
      <w:bookmarkEnd w:id="39"/>
      <w:r w:rsidRPr="00825224">
        <w:rPr>
          <w:rtl/>
        </w:rPr>
        <w:t xml:space="preserve"> </w:t>
      </w:r>
    </w:p>
    <w:p w:rsidR="009C6881" w:rsidRPr="0060162A" w:rsidRDefault="009C6881" w:rsidP="00783FE1">
      <w:pPr>
        <w:spacing w:line="247" w:lineRule="auto"/>
        <w:jc w:val="both"/>
        <w:rPr>
          <w:rStyle w:val="Char3"/>
          <w:rtl/>
          <w:lang w:bidi="fa-IR"/>
        </w:rPr>
      </w:pPr>
      <w:r w:rsidRPr="0060162A">
        <w:rPr>
          <w:rStyle w:val="Char3"/>
          <w:rtl/>
          <w:lang w:bidi="fa-IR"/>
        </w:rPr>
        <w:t>ا</w:t>
      </w:r>
      <w:r w:rsidR="005B21A3">
        <w:rPr>
          <w:rStyle w:val="Char3"/>
          <w:rtl/>
          <w:lang w:bidi="fa-IR"/>
        </w:rPr>
        <w:t>ی</w:t>
      </w:r>
      <w:r w:rsidRPr="0060162A">
        <w:rPr>
          <w:rStyle w:val="Char3"/>
          <w:rtl/>
          <w:lang w:bidi="fa-IR"/>
        </w:rPr>
        <w:t>ن گروه منسوبند به مرد</w:t>
      </w:r>
      <w:r w:rsidR="005B21A3">
        <w:rPr>
          <w:rStyle w:val="Char3"/>
          <w:rtl/>
          <w:lang w:bidi="fa-IR"/>
        </w:rPr>
        <w:t>ی</w:t>
      </w:r>
      <w:r w:rsidRPr="0060162A">
        <w:rPr>
          <w:rStyle w:val="Char3"/>
          <w:rtl/>
          <w:lang w:bidi="fa-IR"/>
        </w:rPr>
        <w:t xml:space="preserve"> كه سوفسطا نام</w:t>
      </w:r>
      <w:r w:rsidR="005B21A3">
        <w:rPr>
          <w:rStyle w:val="Char3"/>
          <w:rtl/>
          <w:lang w:bidi="fa-IR"/>
        </w:rPr>
        <w:t>ی</w:t>
      </w:r>
      <w:r w:rsidRPr="0060162A">
        <w:rPr>
          <w:rStyle w:val="Char3"/>
          <w:rtl/>
          <w:lang w:bidi="fa-IR"/>
        </w:rPr>
        <w:t>ده</w:t>
      </w:r>
      <w:r w:rsidR="00101A36">
        <w:rPr>
          <w:rStyle w:val="Char3"/>
          <w:rtl/>
          <w:lang w:bidi="fa-IR"/>
        </w:rPr>
        <w:t xml:space="preserve"> می‌</w:t>
      </w:r>
      <w:r w:rsidRPr="0060162A">
        <w:rPr>
          <w:rStyle w:val="Char3"/>
          <w:rtl/>
          <w:lang w:bidi="fa-IR"/>
        </w:rPr>
        <w:t>شد. عق</w:t>
      </w:r>
      <w:r w:rsidR="005B21A3">
        <w:rPr>
          <w:rStyle w:val="Char3"/>
          <w:rtl/>
          <w:lang w:bidi="fa-IR"/>
        </w:rPr>
        <w:t>ی</w:t>
      </w:r>
      <w:r w:rsidRPr="0060162A">
        <w:rPr>
          <w:rStyle w:val="Char3"/>
          <w:rtl/>
          <w:lang w:bidi="fa-IR"/>
        </w:rPr>
        <w:t>د</w:t>
      </w:r>
      <w:r w:rsidR="005B21A3">
        <w:rPr>
          <w:rStyle w:val="Char3"/>
          <w:rtl/>
          <w:lang w:bidi="fa-IR"/>
        </w:rPr>
        <w:t>ه</w:t>
      </w:r>
      <w:r w:rsidRPr="0060162A">
        <w:rPr>
          <w:rStyle w:val="Char3"/>
          <w:rtl/>
          <w:lang w:bidi="fa-IR"/>
        </w:rPr>
        <w:t xml:space="preserve"> سوفسطا</w:t>
      </w:r>
      <w:r w:rsidR="005B21A3">
        <w:rPr>
          <w:rStyle w:val="Char3"/>
          <w:rtl/>
          <w:lang w:bidi="fa-IR"/>
        </w:rPr>
        <w:t>یی</w:t>
      </w:r>
      <w:r w:rsidRPr="0060162A">
        <w:rPr>
          <w:rStyle w:val="Char3"/>
          <w:rtl/>
          <w:lang w:bidi="fa-IR"/>
        </w:rPr>
        <w:t>ان بر ا</w:t>
      </w:r>
      <w:r w:rsidR="005B21A3">
        <w:rPr>
          <w:rStyle w:val="Char3"/>
          <w:rtl/>
          <w:lang w:bidi="fa-IR"/>
        </w:rPr>
        <w:t>ی</w:t>
      </w:r>
      <w:r w:rsidRPr="0060162A">
        <w:rPr>
          <w:rStyle w:val="Char3"/>
          <w:rtl/>
          <w:lang w:bidi="fa-IR"/>
        </w:rPr>
        <w:t>ن است كه اش</w:t>
      </w:r>
      <w:r w:rsidR="005B21A3">
        <w:rPr>
          <w:rStyle w:val="Char3"/>
          <w:rtl/>
          <w:lang w:bidi="fa-IR"/>
        </w:rPr>
        <w:t>ی</w:t>
      </w:r>
      <w:r w:rsidRPr="0060162A">
        <w:rPr>
          <w:rStyle w:val="Char3"/>
          <w:rtl/>
          <w:lang w:bidi="fa-IR"/>
        </w:rPr>
        <w:t>اء را حق</w:t>
      </w:r>
      <w:r w:rsidR="005B21A3">
        <w:rPr>
          <w:rStyle w:val="Char3"/>
          <w:rtl/>
          <w:lang w:bidi="fa-IR"/>
        </w:rPr>
        <w:t>ی</w:t>
      </w:r>
      <w:r w:rsidRPr="0060162A">
        <w:rPr>
          <w:rStyle w:val="Char3"/>
          <w:rtl/>
          <w:lang w:bidi="fa-IR"/>
        </w:rPr>
        <w:t>قت</w:t>
      </w:r>
      <w:r w:rsidR="005B21A3">
        <w:rPr>
          <w:rStyle w:val="Char3"/>
          <w:rtl/>
          <w:lang w:bidi="fa-IR"/>
        </w:rPr>
        <w:t>ی</w:t>
      </w:r>
      <w:r w:rsidRPr="0060162A">
        <w:rPr>
          <w:rStyle w:val="Char3"/>
          <w:rtl/>
          <w:lang w:bidi="fa-IR"/>
        </w:rPr>
        <w:t xml:space="preserve"> ن</w:t>
      </w:r>
      <w:r w:rsidR="005B21A3">
        <w:rPr>
          <w:rStyle w:val="Char3"/>
          <w:rtl/>
          <w:lang w:bidi="fa-IR"/>
        </w:rPr>
        <w:t>ی</w:t>
      </w:r>
      <w:r w:rsidRPr="0060162A">
        <w:rPr>
          <w:rStyle w:val="Char3"/>
          <w:rtl/>
          <w:lang w:bidi="fa-IR"/>
        </w:rPr>
        <w:t>ست ز</w:t>
      </w:r>
      <w:r w:rsidR="005B21A3">
        <w:rPr>
          <w:rStyle w:val="Char3"/>
          <w:rtl/>
          <w:lang w:bidi="fa-IR"/>
        </w:rPr>
        <w:t>ی</w:t>
      </w:r>
      <w:r w:rsidRPr="0060162A">
        <w:rPr>
          <w:rStyle w:val="Char3"/>
          <w:rtl/>
          <w:lang w:bidi="fa-IR"/>
        </w:rPr>
        <w:t>را آنچه مشاهده</w:t>
      </w:r>
      <w:r w:rsidR="00101A36">
        <w:rPr>
          <w:rStyle w:val="Char3"/>
          <w:rtl/>
          <w:lang w:bidi="fa-IR"/>
        </w:rPr>
        <w:t xml:space="preserve"> می‌</w:t>
      </w:r>
      <w:r w:rsidRPr="0060162A">
        <w:rPr>
          <w:rStyle w:val="Char3"/>
          <w:rtl/>
          <w:lang w:bidi="fa-IR"/>
        </w:rPr>
        <w:t>كن</w:t>
      </w:r>
      <w:r w:rsidR="005B21A3">
        <w:rPr>
          <w:rStyle w:val="Char3"/>
          <w:rtl/>
          <w:lang w:bidi="fa-IR"/>
        </w:rPr>
        <w:t>ی</w:t>
      </w:r>
      <w:r w:rsidRPr="0060162A">
        <w:rPr>
          <w:rStyle w:val="Char3"/>
          <w:rtl/>
          <w:lang w:bidi="fa-IR"/>
        </w:rPr>
        <w:t>م</w:t>
      </w:r>
      <w:r w:rsidR="00101A36">
        <w:rPr>
          <w:rStyle w:val="Char3"/>
          <w:rtl/>
          <w:lang w:bidi="fa-IR"/>
        </w:rPr>
        <w:t xml:space="preserve"> می‌</w:t>
      </w:r>
      <w:r w:rsidRPr="0060162A">
        <w:rPr>
          <w:rStyle w:val="Char3"/>
          <w:rtl/>
          <w:lang w:bidi="fa-IR"/>
        </w:rPr>
        <w:t>شود كه مطابق واقع باشد و</w:t>
      </w:r>
      <w:r w:rsidR="00101A36">
        <w:rPr>
          <w:rStyle w:val="Char3"/>
          <w:rtl/>
          <w:lang w:bidi="fa-IR"/>
        </w:rPr>
        <w:t xml:space="preserve"> می‌</w:t>
      </w:r>
      <w:r w:rsidRPr="0060162A">
        <w:rPr>
          <w:rStyle w:val="Char3"/>
          <w:rtl/>
          <w:lang w:bidi="fa-IR"/>
        </w:rPr>
        <w:t>شود كه نباشد. و علما بر ا</w:t>
      </w:r>
      <w:r w:rsidR="005B21A3">
        <w:rPr>
          <w:rStyle w:val="Char3"/>
          <w:rtl/>
          <w:lang w:bidi="fa-IR"/>
        </w:rPr>
        <w:t>ی</w:t>
      </w:r>
      <w:r w:rsidRPr="0060162A">
        <w:rPr>
          <w:rStyle w:val="Char3"/>
          <w:rtl/>
          <w:lang w:bidi="fa-IR"/>
        </w:rPr>
        <w:t>ن استدلال چن</w:t>
      </w:r>
      <w:r w:rsidR="005B21A3">
        <w:rPr>
          <w:rStyle w:val="Char3"/>
          <w:rtl/>
          <w:lang w:bidi="fa-IR"/>
        </w:rPr>
        <w:t>ی</w:t>
      </w:r>
      <w:r w:rsidRPr="0060162A">
        <w:rPr>
          <w:rStyle w:val="Char3"/>
          <w:rtl/>
          <w:lang w:bidi="fa-IR"/>
        </w:rPr>
        <w:t>ن ا</w:t>
      </w:r>
      <w:r w:rsidR="005B21A3">
        <w:rPr>
          <w:rStyle w:val="Char3"/>
          <w:rtl/>
          <w:lang w:bidi="fa-IR"/>
        </w:rPr>
        <w:t>ی</w:t>
      </w:r>
      <w:r w:rsidRPr="0060162A">
        <w:rPr>
          <w:rStyle w:val="Char3"/>
          <w:rtl/>
          <w:lang w:bidi="fa-IR"/>
        </w:rPr>
        <w:t>راد كرده اند كه</w:t>
      </w:r>
      <w:r w:rsidR="00101A36">
        <w:rPr>
          <w:rStyle w:val="Char3"/>
          <w:rtl/>
          <w:lang w:bidi="fa-IR"/>
        </w:rPr>
        <w:t xml:space="preserve"> می‌</w:t>
      </w:r>
      <w:r w:rsidRPr="0060162A">
        <w:rPr>
          <w:rStyle w:val="Char3"/>
          <w:rtl/>
          <w:lang w:bidi="fa-IR"/>
        </w:rPr>
        <w:t>پرسند:‌ آ</w:t>
      </w:r>
      <w:r w:rsidR="005B21A3">
        <w:rPr>
          <w:rStyle w:val="Char3"/>
          <w:rtl/>
          <w:lang w:bidi="fa-IR"/>
        </w:rPr>
        <w:t>ی</w:t>
      </w:r>
      <w:r w:rsidRPr="0060162A">
        <w:rPr>
          <w:rStyle w:val="Char3"/>
          <w:rtl/>
          <w:lang w:bidi="fa-IR"/>
        </w:rPr>
        <w:t>ا ا</w:t>
      </w:r>
      <w:r w:rsidR="005B21A3">
        <w:rPr>
          <w:rStyle w:val="Char3"/>
          <w:rtl/>
          <w:lang w:bidi="fa-IR"/>
        </w:rPr>
        <w:t>ی</w:t>
      </w:r>
      <w:r w:rsidRPr="0060162A">
        <w:rPr>
          <w:rStyle w:val="Char3"/>
          <w:rtl/>
          <w:lang w:bidi="fa-IR"/>
        </w:rPr>
        <w:t>ن حرف شما را حق</w:t>
      </w:r>
      <w:r w:rsidR="005B21A3">
        <w:rPr>
          <w:rStyle w:val="Char3"/>
          <w:rtl/>
          <w:lang w:bidi="fa-IR"/>
        </w:rPr>
        <w:t>ی</w:t>
      </w:r>
      <w:r w:rsidRPr="0060162A">
        <w:rPr>
          <w:rStyle w:val="Char3"/>
          <w:rtl/>
          <w:lang w:bidi="fa-IR"/>
        </w:rPr>
        <w:t>قت</w:t>
      </w:r>
      <w:r w:rsidR="005B21A3">
        <w:rPr>
          <w:rStyle w:val="Char3"/>
          <w:rtl/>
          <w:lang w:bidi="fa-IR"/>
        </w:rPr>
        <w:t>ی</w:t>
      </w:r>
      <w:r w:rsidRPr="0060162A">
        <w:rPr>
          <w:rStyle w:val="Char3"/>
          <w:rtl/>
          <w:lang w:bidi="fa-IR"/>
        </w:rPr>
        <w:t xml:space="preserve"> هست </w:t>
      </w:r>
      <w:r w:rsidR="005B21A3">
        <w:rPr>
          <w:rStyle w:val="Char3"/>
          <w:rtl/>
          <w:lang w:bidi="fa-IR"/>
        </w:rPr>
        <w:t>ی</w:t>
      </w:r>
      <w:r w:rsidRPr="0060162A">
        <w:rPr>
          <w:rStyle w:val="Char3"/>
          <w:rtl/>
          <w:lang w:bidi="fa-IR"/>
        </w:rPr>
        <w:t>ا نه؟ اگر بگو</w:t>
      </w:r>
      <w:r w:rsidR="005B21A3">
        <w:rPr>
          <w:rStyle w:val="Char3"/>
          <w:rtl/>
          <w:lang w:bidi="fa-IR"/>
        </w:rPr>
        <w:t>ی</w:t>
      </w:r>
      <w:r w:rsidRPr="0060162A">
        <w:rPr>
          <w:rStyle w:val="Char3"/>
          <w:rtl/>
          <w:lang w:bidi="fa-IR"/>
        </w:rPr>
        <w:t>ند: حق</w:t>
      </w:r>
      <w:r w:rsidR="005B21A3">
        <w:rPr>
          <w:rStyle w:val="Char3"/>
          <w:rtl/>
          <w:lang w:bidi="fa-IR"/>
        </w:rPr>
        <w:t>ی</w:t>
      </w:r>
      <w:r w:rsidRPr="0060162A">
        <w:rPr>
          <w:rStyle w:val="Char3"/>
          <w:rtl/>
          <w:lang w:bidi="fa-IR"/>
        </w:rPr>
        <w:t>قت ندارد، گو</w:t>
      </w:r>
      <w:r w:rsidR="005B21A3">
        <w:rPr>
          <w:rStyle w:val="Char3"/>
          <w:rtl/>
          <w:lang w:bidi="fa-IR"/>
        </w:rPr>
        <w:t>یی</w:t>
      </w:r>
      <w:r w:rsidRPr="0060162A">
        <w:rPr>
          <w:rStyle w:val="Char3"/>
          <w:rtl/>
          <w:lang w:bidi="fa-IR"/>
        </w:rPr>
        <w:t>م: ‌چگونه به عق</w:t>
      </w:r>
      <w:r w:rsidR="005B21A3">
        <w:rPr>
          <w:rStyle w:val="Char3"/>
          <w:rtl/>
          <w:lang w:bidi="fa-IR"/>
        </w:rPr>
        <w:t>ی</w:t>
      </w:r>
      <w:r w:rsidRPr="0060162A">
        <w:rPr>
          <w:rStyle w:val="Char3"/>
          <w:rtl/>
          <w:lang w:bidi="fa-IR"/>
        </w:rPr>
        <w:t>ده</w:t>
      </w:r>
      <w:r w:rsidR="0090518F">
        <w:rPr>
          <w:rStyle w:val="Char3"/>
          <w:rtl/>
          <w:lang w:bidi="fa-IR"/>
        </w:rPr>
        <w:t xml:space="preserve">‌ای </w:t>
      </w:r>
      <w:r w:rsidRPr="0060162A">
        <w:rPr>
          <w:rStyle w:val="Char3"/>
          <w:rtl/>
          <w:lang w:bidi="fa-IR"/>
        </w:rPr>
        <w:t>دعوت</w:t>
      </w:r>
      <w:r w:rsidR="00101A36">
        <w:rPr>
          <w:rStyle w:val="Char3"/>
          <w:rtl/>
          <w:lang w:bidi="fa-IR"/>
        </w:rPr>
        <w:t xml:space="preserve"> می‌</w:t>
      </w:r>
      <w:r w:rsidRPr="0060162A">
        <w:rPr>
          <w:rStyle w:val="Char3"/>
          <w:rtl/>
          <w:lang w:bidi="fa-IR"/>
        </w:rPr>
        <w:t>كن</w:t>
      </w:r>
      <w:r w:rsidR="005B21A3">
        <w:rPr>
          <w:rStyle w:val="Char3"/>
          <w:rtl/>
          <w:lang w:bidi="fa-IR"/>
        </w:rPr>
        <w:t>ی</w:t>
      </w:r>
      <w:r w:rsidRPr="0060162A">
        <w:rPr>
          <w:rStyle w:val="Char3"/>
          <w:rtl/>
          <w:lang w:bidi="fa-IR"/>
        </w:rPr>
        <w:t>د كه حق</w:t>
      </w:r>
      <w:r w:rsidR="005B21A3">
        <w:rPr>
          <w:rStyle w:val="Char3"/>
          <w:rtl/>
          <w:lang w:bidi="fa-IR"/>
        </w:rPr>
        <w:t>ی</w:t>
      </w:r>
      <w:r w:rsidRPr="0060162A">
        <w:rPr>
          <w:rStyle w:val="Char3"/>
          <w:rtl/>
          <w:lang w:bidi="fa-IR"/>
        </w:rPr>
        <w:t>قت ندارد و باطل است؟ گو</w:t>
      </w:r>
      <w:r w:rsidR="005B21A3">
        <w:rPr>
          <w:rStyle w:val="Char3"/>
          <w:rtl/>
          <w:lang w:bidi="fa-IR"/>
        </w:rPr>
        <w:t>یی</w:t>
      </w:r>
      <w:r w:rsidRPr="0060162A">
        <w:rPr>
          <w:rStyle w:val="Char3"/>
          <w:rtl/>
          <w:lang w:bidi="fa-IR"/>
        </w:rPr>
        <w:t xml:space="preserve"> خود اعتراف دار</w:t>
      </w:r>
      <w:r w:rsidR="005B21A3">
        <w:rPr>
          <w:rStyle w:val="Char3"/>
          <w:rtl/>
          <w:lang w:bidi="fa-IR"/>
        </w:rPr>
        <w:t>ی</w:t>
      </w:r>
      <w:r w:rsidRPr="0060162A">
        <w:rPr>
          <w:rStyle w:val="Char3"/>
          <w:rtl/>
          <w:lang w:bidi="fa-IR"/>
        </w:rPr>
        <w:t>د كه قولتان قابل قبول ن</w:t>
      </w:r>
      <w:r w:rsidR="005B21A3">
        <w:rPr>
          <w:rStyle w:val="Char3"/>
          <w:rtl/>
          <w:lang w:bidi="fa-IR"/>
        </w:rPr>
        <w:t>ی</w:t>
      </w:r>
      <w:r w:rsidRPr="0060162A">
        <w:rPr>
          <w:rStyle w:val="Char3"/>
          <w:rtl/>
          <w:lang w:bidi="fa-IR"/>
        </w:rPr>
        <w:t>ست. و اگر گفتند كه حرف ما حق</w:t>
      </w:r>
      <w:r w:rsidR="005B21A3">
        <w:rPr>
          <w:rStyle w:val="Char3"/>
          <w:rtl/>
          <w:lang w:bidi="fa-IR"/>
        </w:rPr>
        <w:t>ی</w:t>
      </w:r>
      <w:r w:rsidRPr="0060162A">
        <w:rPr>
          <w:rStyle w:val="Char3"/>
          <w:rtl/>
          <w:lang w:bidi="fa-IR"/>
        </w:rPr>
        <w:t>قت دارد، پس عق</w:t>
      </w:r>
      <w:r w:rsidR="005B21A3">
        <w:rPr>
          <w:rStyle w:val="Char3"/>
          <w:rtl/>
          <w:lang w:bidi="fa-IR"/>
        </w:rPr>
        <w:t>ی</w:t>
      </w:r>
      <w:r w:rsidRPr="0060162A">
        <w:rPr>
          <w:rStyle w:val="Char3"/>
          <w:rtl/>
          <w:lang w:bidi="fa-IR"/>
        </w:rPr>
        <w:t>ده خود را تر</w:t>
      </w:r>
      <w:r w:rsidR="005B21A3">
        <w:rPr>
          <w:rStyle w:val="Char3"/>
          <w:rtl/>
          <w:lang w:bidi="fa-IR"/>
        </w:rPr>
        <w:t xml:space="preserve">ک </w:t>
      </w:r>
      <w:r w:rsidRPr="0060162A">
        <w:rPr>
          <w:rStyle w:val="Char3"/>
          <w:rtl/>
          <w:lang w:bidi="fa-IR"/>
        </w:rPr>
        <w:t>كرده و به حق</w:t>
      </w:r>
      <w:r w:rsidR="005B21A3">
        <w:rPr>
          <w:rStyle w:val="Char3"/>
          <w:rtl/>
          <w:lang w:bidi="fa-IR"/>
        </w:rPr>
        <w:t>ی</w:t>
      </w:r>
      <w:r w:rsidRPr="0060162A">
        <w:rPr>
          <w:rStyle w:val="Char3"/>
          <w:rtl/>
          <w:lang w:bidi="fa-IR"/>
        </w:rPr>
        <w:t>قت</w:t>
      </w:r>
      <w:r w:rsidR="005B21A3">
        <w:rPr>
          <w:rStyle w:val="Char3"/>
          <w:rtl/>
          <w:lang w:bidi="fa-IR"/>
        </w:rPr>
        <w:t>ی</w:t>
      </w:r>
      <w:r w:rsidRPr="0060162A">
        <w:rPr>
          <w:rStyle w:val="Char3"/>
          <w:rtl/>
          <w:lang w:bidi="fa-IR"/>
        </w:rPr>
        <w:t xml:space="preserve"> قا</w:t>
      </w:r>
      <w:r w:rsidR="005B21A3">
        <w:rPr>
          <w:rStyle w:val="Char3"/>
          <w:rtl/>
          <w:lang w:bidi="fa-IR"/>
        </w:rPr>
        <w:t>ی</w:t>
      </w:r>
      <w:r w:rsidR="00783FE1">
        <w:rPr>
          <w:rStyle w:val="Char3"/>
          <w:rtl/>
          <w:lang w:bidi="fa-IR"/>
        </w:rPr>
        <w:t>ل شده</w:t>
      </w:r>
      <w:r w:rsidR="00783FE1">
        <w:rPr>
          <w:rStyle w:val="Char3"/>
          <w:rFonts w:hint="cs"/>
          <w:rtl/>
          <w:lang w:bidi="fa-IR"/>
        </w:rPr>
        <w:t>‌</w:t>
      </w:r>
      <w:r w:rsidRPr="0060162A">
        <w:rPr>
          <w:rStyle w:val="Char3"/>
          <w:rtl/>
          <w:lang w:bidi="fa-IR"/>
        </w:rPr>
        <w:t xml:space="preserve">اند. </w:t>
      </w:r>
    </w:p>
    <w:p w:rsidR="009C6881" w:rsidRPr="0060162A" w:rsidRDefault="009C6881" w:rsidP="00783FE1">
      <w:pPr>
        <w:widowControl w:val="0"/>
        <w:spacing w:line="247" w:lineRule="auto"/>
        <w:ind w:firstLine="284"/>
        <w:jc w:val="both"/>
        <w:rPr>
          <w:rStyle w:val="Char3"/>
          <w:rtl/>
          <w:lang w:bidi="fa-IR"/>
        </w:rPr>
      </w:pPr>
      <w:r w:rsidRPr="0060162A">
        <w:rPr>
          <w:rStyle w:val="Char3"/>
          <w:rtl/>
          <w:lang w:bidi="fa-IR"/>
        </w:rPr>
        <w:t>ابومحمد حسن بن موس</w:t>
      </w:r>
      <w:r w:rsidR="005B21A3">
        <w:rPr>
          <w:rStyle w:val="Char3"/>
          <w:rtl/>
          <w:lang w:bidi="fa-IR"/>
        </w:rPr>
        <w:t>ی</w:t>
      </w:r>
      <w:r w:rsidRPr="0060162A">
        <w:rPr>
          <w:rStyle w:val="Char3"/>
          <w:rtl/>
          <w:lang w:bidi="fa-IR"/>
        </w:rPr>
        <w:t xml:space="preserve"> نوبخت</w:t>
      </w:r>
      <w:r w:rsidR="005B21A3">
        <w:rPr>
          <w:rStyle w:val="Char3"/>
          <w:rtl/>
          <w:lang w:bidi="fa-IR"/>
        </w:rPr>
        <w:t>ی</w:t>
      </w:r>
      <w:r w:rsidRPr="0060162A">
        <w:rPr>
          <w:rStyle w:val="Char3"/>
          <w:rtl/>
          <w:lang w:bidi="fa-IR"/>
        </w:rPr>
        <w:t xml:space="preserve"> در كتاب الآراء والد</w:t>
      </w:r>
      <w:r w:rsidR="005B21A3">
        <w:rPr>
          <w:rStyle w:val="Char3"/>
          <w:rtl/>
          <w:lang w:bidi="fa-IR"/>
        </w:rPr>
        <w:t>ی</w:t>
      </w:r>
      <w:r w:rsidRPr="0060162A">
        <w:rPr>
          <w:rStyle w:val="Char3"/>
          <w:rtl/>
          <w:lang w:bidi="fa-IR"/>
        </w:rPr>
        <w:t>انات گو</w:t>
      </w:r>
      <w:r w:rsidR="005B21A3">
        <w:rPr>
          <w:rStyle w:val="Char3"/>
          <w:rtl/>
          <w:lang w:bidi="fa-IR"/>
        </w:rPr>
        <w:t>ی</w:t>
      </w:r>
      <w:r w:rsidRPr="0060162A">
        <w:rPr>
          <w:rStyle w:val="Char3"/>
          <w:rtl/>
          <w:lang w:bidi="fa-IR"/>
        </w:rPr>
        <w:t>د: ‌بس</w:t>
      </w:r>
      <w:r w:rsidR="005B21A3">
        <w:rPr>
          <w:rStyle w:val="Char3"/>
          <w:rtl/>
          <w:lang w:bidi="fa-IR"/>
        </w:rPr>
        <w:t>ی</w:t>
      </w:r>
      <w:r w:rsidRPr="0060162A">
        <w:rPr>
          <w:rStyle w:val="Char3"/>
          <w:rtl/>
          <w:lang w:bidi="fa-IR"/>
        </w:rPr>
        <w:t>ار از متكلمان د</w:t>
      </w:r>
      <w:r w:rsidR="005B21A3">
        <w:rPr>
          <w:rStyle w:val="Char3"/>
          <w:rtl/>
          <w:lang w:bidi="fa-IR"/>
        </w:rPr>
        <w:t>ی</w:t>
      </w:r>
      <w:r w:rsidRPr="0060162A">
        <w:rPr>
          <w:rStyle w:val="Char3"/>
          <w:rtl/>
          <w:lang w:bidi="fa-IR"/>
        </w:rPr>
        <w:t>دم كه در امر سوفسطا</w:t>
      </w:r>
      <w:r w:rsidR="005B21A3">
        <w:rPr>
          <w:rStyle w:val="Char3"/>
          <w:rtl/>
          <w:lang w:bidi="fa-IR"/>
        </w:rPr>
        <w:t>یی</w:t>
      </w:r>
      <w:r w:rsidRPr="0060162A">
        <w:rPr>
          <w:rStyle w:val="Char3"/>
          <w:rtl/>
          <w:lang w:bidi="fa-IR"/>
        </w:rPr>
        <w:t>ان دچار غلط آشكار</w:t>
      </w:r>
      <w:r w:rsidR="005B21A3">
        <w:rPr>
          <w:rStyle w:val="Char3"/>
          <w:rtl/>
          <w:lang w:bidi="fa-IR"/>
        </w:rPr>
        <w:t>ی</w:t>
      </w:r>
      <w:r w:rsidRPr="0060162A">
        <w:rPr>
          <w:rStyle w:val="Char3"/>
          <w:rtl/>
          <w:lang w:bidi="fa-IR"/>
        </w:rPr>
        <w:t xml:space="preserve"> شده اند، ز</w:t>
      </w:r>
      <w:r w:rsidR="005B21A3">
        <w:rPr>
          <w:rStyle w:val="Char3"/>
          <w:rtl/>
          <w:lang w:bidi="fa-IR"/>
        </w:rPr>
        <w:t>ی</w:t>
      </w:r>
      <w:r w:rsidRPr="0060162A">
        <w:rPr>
          <w:rStyle w:val="Char3"/>
          <w:rtl/>
          <w:lang w:bidi="fa-IR"/>
        </w:rPr>
        <w:t>را با آنان مجادله و مناظره</w:t>
      </w:r>
      <w:r w:rsidR="00101A36">
        <w:rPr>
          <w:rStyle w:val="Char3"/>
          <w:rtl/>
          <w:lang w:bidi="fa-IR"/>
        </w:rPr>
        <w:t xml:space="preserve"> می‌</w:t>
      </w:r>
      <w:r w:rsidRPr="0060162A">
        <w:rPr>
          <w:rStyle w:val="Char3"/>
          <w:rtl/>
          <w:lang w:bidi="fa-IR"/>
        </w:rPr>
        <w:t>كنند بد</w:t>
      </w:r>
      <w:r w:rsidR="005B21A3">
        <w:rPr>
          <w:rStyle w:val="Char3"/>
          <w:rtl/>
          <w:lang w:bidi="fa-IR"/>
        </w:rPr>
        <w:t>ی</w:t>
      </w:r>
      <w:r w:rsidRPr="0060162A">
        <w:rPr>
          <w:rStyle w:val="Char3"/>
          <w:rtl/>
          <w:lang w:bidi="fa-IR"/>
        </w:rPr>
        <w:t>ن منظور كه حرف آنان را رد كنند در حال</w:t>
      </w:r>
      <w:r w:rsidR="005B21A3">
        <w:rPr>
          <w:rStyle w:val="Char3"/>
          <w:rtl/>
          <w:lang w:bidi="fa-IR"/>
        </w:rPr>
        <w:t>ی</w:t>
      </w:r>
      <w:r w:rsidRPr="0060162A">
        <w:rPr>
          <w:rStyle w:val="Char3"/>
          <w:rtl/>
          <w:lang w:bidi="fa-IR"/>
        </w:rPr>
        <w:t xml:space="preserve"> كه آنان به حق</w:t>
      </w:r>
      <w:r w:rsidR="005B21A3">
        <w:rPr>
          <w:rStyle w:val="Char3"/>
          <w:rtl/>
          <w:lang w:bidi="fa-IR"/>
        </w:rPr>
        <w:t>ی</w:t>
      </w:r>
      <w:r w:rsidRPr="0060162A">
        <w:rPr>
          <w:rStyle w:val="Char3"/>
          <w:rtl/>
          <w:lang w:bidi="fa-IR"/>
        </w:rPr>
        <w:t>قتِ ثابت و حتى به حس و مشاهده قا</w:t>
      </w:r>
      <w:r w:rsidR="005B21A3">
        <w:rPr>
          <w:rStyle w:val="Char3"/>
          <w:rtl/>
          <w:lang w:bidi="fa-IR"/>
        </w:rPr>
        <w:t>ی</w:t>
      </w:r>
      <w:r w:rsidRPr="0060162A">
        <w:rPr>
          <w:rStyle w:val="Char3"/>
          <w:rtl/>
          <w:lang w:bidi="fa-IR"/>
        </w:rPr>
        <w:t>ل ن</w:t>
      </w:r>
      <w:r w:rsidR="005B21A3">
        <w:rPr>
          <w:rStyle w:val="Char3"/>
          <w:rtl/>
          <w:lang w:bidi="fa-IR"/>
        </w:rPr>
        <w:t>ی</w:t>
      </w:r>
      <w:r w:rsidRPr="0060162A">
        <w:rPr>
          <w:rStyle w:val="Char3"/>
          <w:rtl/>
          <w:lang w:bidi="fa-IR"/>
        </w:rPr>
        <w:t>ستند، چگونه</w:t>
      </w:r>
      <w:r w:rsidR="00101A36">
        <w:rPr>
          <w:rStyle w:val="Char3"/>
          <w:rtl/>
          <w:lang w:bidi="fa-IR"/>
        </w:rPr>
        <w:t xml:space="preserve"> می‌</w:t>
      </w:r>
      <w:r w:rsidRPr="0060162A">
        <w:rPr>
          <w:rStyle w:val="Char3"/>
          <w:rtl/>
          <w:lang w:bidi="fa-IR"/>
        </w:rPr>
        <w:t>توان با كس</w:t>
      </w:r>
      <w:r w:rsidR="005B21A3">
        <w:rPr>
          <w:rStyle w:val="Char3"/>
          <w:rtl/>
          <w:lang w:bidi="fa-IR"/>
        </w:rPr>
        <w:t>ی</w:t>
      </w:r>
      <w:r w:rsidRPr="0060162A">
        <w:rPr>
          <w:rStyle w:val="Char3"/>
          <w:rtl/>
          <w:lang w:bidi="fa-IR"/>
        </w:rPr>
        <w:t xml:space="preserve"> بحث كرد كه</w:t>
      </w:r>
      <w:r w:rsidR="00101A36">
        <w:rPr>
          <w:rStyle w:val="Char3"/>
          <w:rtl/>
          <w:lang w:bidi="fa-IR"/>
        </w:rPr>
        <w:t xml:space="preserve"> می‌</w:t>
      </w:r>
      <w:r w:rsidRPr="0060162A">
        <w:rPr>
          <w:rStyle w:val="Char3"/>
          <w:rtl/>
          <w:lang w:bidi="fa-IR"/>
        </w:rPr>
        <w:t>گو</w:t>
      </w:r>
      <w:r w:rsidR="005B21A3">
        <w:rPr>
          <w:rStyle w:val="Char3"/>
          <w:rtl/>
          <w:lang w:bidi="fa-IR"/>
        </w:rPr>
        <w:t>ی</w:t>
      </w:r>
      <w:r w:rsidRPr="0060162A">
        <w:rPr>
          <w:rStyle w:val="Char3"/>
          <w:rtl/>
          <w:lang w:bidi="fa-IR"/>
        </w:rPr>
        <w:t>د:</w:t>
      </w:r>
      <w:r w:rsidR="00101A36">
        <w:rPr>
          <w:rStyle w:val="Char3"/>
          <w:rtl/>
          <w:lang w:bidi="fa-IR"/>
        </w:rPr>
        <w:t xml:space="preserve"> نمی‌</w:t>
      </w:r>
      <w:r w:rsidRPr="0060162A">
        <w:rPr>
          <w:rStyle w:val="Char3"/>
          <w:rtl/>
          <w:lang w:bidi="fa-IR"/>
        </w:rPr>
        <w:t>دانم تو با من سخن</w:t>
      </w:r>
      <w:r w:rsidR="00101A36">
        <w:rPr>
          <w:rStyle w:val="Char3"/>
          <w:rtl/>
          <w:lang w:bidi="fa-IR"/>
        </w:rPr>
        <w:t xml:space="preserve"> می‌</w:t>
      </w:r>
      <w:r w:rsidRPr="0060162A">
        <w:rPr>
          <w:rStyle w:val="Char3"/>
          <w:rtl/>
          <w:lang w:bidi="fa-IR"/>
        </w:rPr>
        <w:t>گو</w:t>
      </w:r>
      <w:r w:rsidR="005B21A3">
        <w:rPr>
          <w:rStyle w:val="Char3"/>
          <w:rtl/>
          <w:lang w:bidi="fa-IR"/>
        </w:rPr>
        <w:t>ی</w:t>
      </w:r>
      <w:r w:rsidRPr="0060162A">
        <w:rPr>
          <w:rStyle w:val="Char3"/>
          <w:rtl/>
          <w:lang w:bidi="fa-IR"/>
        </w:rPr>
        <w:t xml:space="preserve"> </w:t>
      </w:r>
      <w:r w:rsidR="005B21A3">
        <w:rPr>
          <w:rStyle w:val="Char3"/>
          <w:rtl/>
          <w:lang w:bidi="fa-IR"/>
        </w:rPr>
        <w:t>ی</w:t>
      </w:r>
      <w:r w:rsidRPr="0060162A">
        <w:rPr>
          <w:rStyle w:val="Char3"/>
          <w:rtl/>
          <w:lang w:bidi="fa-IR"/>
        </w:rPr>
        <w:t>ا نه!؟ و مدع</w:t>
      </w:r>
      <w:r w:rsidR="005B21A3">
        <w:rPr>
          <w:rStyle w:val="Char3"/>
          <w:rtl/>
          <w:lang w:bidi="fa-IR"/>
        </w:rPr>
        <w:t>ی</w:t>
      </w:r>
      <w:r w:rsidRPr="0060162A">
        <w:rPr>
          <w:rStyle w:val="Char3"/>
          <w:rtl/>
          <w:lang w:bidi="fa-IR"/>
        </w:rPr>
        <w:t xml:space="preserve"> است كه</w:t>
      </w:r>
      <w:r w:rsidR="00101A36">
        <w:rPr>
          <w:rStyle w:val="Char3"/>
          <w:rtl/>
          <w:lang w:bidi="fa-IR"/>
        </w:rPr>
        <w:t xml:space="preserve"> نمی‌</w:t>
      </w:r>
      <w:r w:rsidRPr="0060162A">
        <w:rPr>
          <w:rStyle w:val="Char3"/>
          <w:rtl/>
          <w:lang w:bidi="fa-IR"/>
        </w:rPr>
        <w:t xml:space="preserve">داند خوش هست </w:t>
      </w:r>
      <w:r w:rsidR="005B21A3">
        <w:rPr>
          <w:rStyle w:val="Char3"/>
          <w:rtl/>
          <w:lang w:bidi="fa-IR"/>
        </w:rPr>
        <w:t>ی</w:t>
      </w:r>
      <w:r w:rsidRPr="0060162A">
        <w:rPr>
          <w:rStyle w:val="Char3"/>
          <w:rtl/>
          <w:lang w:bidi="fa-IR"/>
        </w:rPr>
        <w:t>ا ن</w:t>
      </w:r>
      <w:r w:rsidR="005B21A3">
        <w:rPr>
          <w:rStyle w:val="Char3"/>
          <w:rtl/>
          <w:lang w:bidi="fa-IR"/>
        </w:rPr>
        <w:t>ی</w:t>
      </w:r>
      <w:r w:rsidRPr="0060162A">
        <w:rPr>
          <w:rStyle w:val="Char3"/>
          <w:rtl/>
          <w:lang w:bidi="fa-IR"/>
        </w:rPr>
        <w:t>ست!؟ چگونه</w:t>
      </w:r>
      <w:r w:rsidR="00101A36">
        <w:rPr>
          <w:rStyle w:val="Char3"/>
          <w:rtl/>
          <w:lang w:bidi="fa-IR"/>
        </w:rPr>
        <w:t xml:space="preserve"> می‌</w:t>
      </w:r>
      <w:r w:rsidRPr="0060162A">
        <w:rPr>
          <w:rStyle w:val="Char3"/>
          <w:rtl/>
          <w:lang w:bidi="fa-IR"/>
        </w:rPr>
        <w:t>توان كس</w:t>
      </w:r>
      <w:r w:rsidR="005B21A3">
        <w:rPr>
          <w:rStyle w:val="Char3"/>
          <w:rtl/>
          <w:lang w:bidi="fa-IR"/>
        </w:rPr>
        <w:t>ی</w:t>
      </w:r>
      <w:r w:rsidRPr="0060162A">
        <w:rPr>
          <w:rStyle w:val="Char3"/>
          <w:rtl/>
          <w:lang w:bidi="fa-IR"/>
        </w:rPr>
        <w:t xml:space="preserve"> را طرف خطاب قرار داد كه كلام را به منزله سكوت و صح</w:t>
      </w:r>
      <w:r w:rsidR="005B21A3">
        <w:rPr>
          <w:rStyle w:val="Char3"/>
          <w:rtl/>
          <w:lang w:bidi="fa-IR"/>
        </w:rPr>
        <w:t>ی</w:t>
      </w:r>
      <w:r w:rsidRPr="0060162A">
        <w:rPr>
          <w:rStyle w:val="Char3"/>
          <w:rtl/>
          <w:lang w:bidi="fa-IR"/>
        </w:rPr>
        <w:t>ح را به منزله سق</w:t>
      </w:r>
      <w:r w:rsidR="005B21A3">
        <w:rPr>
          <w:rStyle w:val="Char3"/>
          <w:rtl/>
          <w:lang w:bidi="fa-IR"/>
        </w:rPr>
        <w:t>ی</w:t>
      </w:r>
      <w:r w:rsidRPr="0060162A">
        <w:rPr>
          <w:rStyle w:val="Char3"/>
          <w:rtl/>
          <w:lang w:bidi="fa-IR"/>
        </w:rPr>
        <w:t>م</w:t>
      </w:r>
      <w:r w:rsidR="00101A36">
        <w:rPr>
          <w:rStyle w:val="Char3"/>
          <w:rtl/>
          <w:lang w:bidi="fa-IR"/>
        </w:rPr>
        <w:t xml:space="preserve"> می‌</w:t>
      </w:r>
      <w:r w:rsidRPr="0060162A">
        <w:rPr>
          <w:rStyle w:val="Char3"/>
          <w:rtl/>
          <w:lang w:bidi="fa-IR"/>
        </w:rPr>
        <w:t>داند؟ با كس</w:t>
      </w:r>
      <w:r w:rsidR="005B21A3">
        <w:rPr>
          <w:rStyle w:val="Char3"/>
          <w:rtl/>
          <w:lang w:bidi="fa-IR"/>
        </w:rPr>
        <w:t>ی</w:t>
      </w:r>
      <w:r w:rsidR="00101A36">
        <w:rPr>
          <w:rStyle w:val="Char3"/>
          <w:rtl/>
          <w:lang w:bidi="fa-IR"/>
        </w:rPr>
        <w:t xml:space="preserve"> می‌</w:t>
      </w:r>
      <w:r w:rsidRPr="0060162A">
        <w:rPr>
          <w:rStyle w:val="Char3"/>
          <w:rtl/>
          <w:lang w:bidi="fa-IR"/>
        </w:rPr>
        <w:t>توان مناظره كرد كه به ضرورت</w:t>
      </w:r>
      <w:r w:rsidR="005B21A3">
        <w:rPr>
          <w:rStyle w:val="Char3"/>
          <w:rtl/>
          <w:lang w:bidi="fa-IR"/>
        </w:rPr>
        <w:t>ی</w:t>
      </w:r>
      <w:r w:rsidRPr="0060162A">
        <w:rPr>
          <w:rStyle w:val="Char3"/>
          <w:rtl/>
          <w:lang w:bidi="fa-IR"/>
        </w:rPr>
        <w:t xml:space="preserve"> قا</w:t>
      </w:r>
      <w:r w:rsidR="005B21A3">
        <w:rPr>
          <w:rStyle w:val="Char3"/>
          <w:rtl/>
          <w:lang w:bidi="fa-IR"/>
        </w:rPr>
        <w:t>ی</w:t>
      </w:r>
      <w:r w:rsidRPr="0060162A">
        <w:rPr>
          <w:rStyle w:val="Char3"/>
          <w:rtl/>
          <w:lang w:bidi="fa-IR"/>
        </w:rPr>
        <w:t xml:space="preserve">ل باشد </w:t>
      </w:r>
      <w:r w:rsidR="005B21A3">
        <w:rPr>
          <w:rStyle w:val="Char3"/>
          <w:rtl/>
          <w:lang w:bidi="fa-IR"/>
        </w:rPr>
        <w:t>ی</w:t>
      </w:r>
      <w:r w:rsidRPr="0060162A">
        <w:rPr>
          <w:rStyle w:val="Char3"/>
          <w:rtl/>
          <w:lang w:bidi="fa-IR"/>
        </w:rPr>
        <w:t>ا به مطلب درست</w:t>
      </w:r>
      <w:r w:rsidR="005B21A3">
        <w:rPr>
          <w:rStyle w:val="Char3"/>
          <w:rtl/>
          <w:lang w:bidi="fa-IR"/>
        </w:rPr>
        <w:t>ی</w:t>
      </w:r>
      <w:r w:rsidRPr="0060162A">
        <w:rPr>
          <w:rStyle w:val="Char3"/>
          <w:rtl/>
          <w:lang w:bidi="fa-IR"/>
        </w:rPr>
        <w:t xml:space="preserve"> معترف شود كه آن را بتوان وس</w:t>
      </w:r>
      <w:r w:rsidR="005B21A3">
        <w:rPr>
          <w:rStyle w:val="Char3"/>
          <w:rtl/>
          <w:lang w:bidi="fa-IR"/>
        </w:rPr>
        <w:t>ی</w:t>
      </w:r>
      <w:r w:rsidRPr="0060162A">
        <w:rPr>
          <w:rStyle w:val="Char3"/>
          <w:rtl/>
          <w:lang w:bidi="fa-IR"/>
        </w:rPr>
        <w:t>له تصح</w:t>
      </w:r>
      <w:r w:rsidR="005B21A3">
        <w:rPr>
          <w:rStyle w:val="Char3"/>
          <w:rtl/>
          <w:lang w:bidi="fa-IR"/>
        </w:rPr>
        <w:t>ی</w:t>
      </w:r>
      <w:r w:rsidRPr="0060162A">
        <w:rPr>
          <w:rStyle w:val="Char3"/>
          <w:rtl/>
          <w:lang w:bidi="fa-IR"/>
        </w:rPr>
        <w:t>ح آنچه انكار</w:t>
      </w:r>
      <w:r w:rsidR="00101A36">
        <w:rPr>
          <w:rStyle w:val="Char3"/>
          <w:rtl/>
          <w:lang w:bidi="fa-IR"/>
        </w:rPr>
        <w:t xml:space="preserve"> می‌</w:t>
      </w:r>
      <w:r w:rsidRPr="0060162A">
        <w:rPr>
          <w:rStyle w:val="Char3"/>
          <w:rtl/>
          <w:lang w:bidi="fa-IR"/>
        </w:rPr>
        <w:t>كند قرار داد، كس</w:t>
      </w:r>
      <w:r w:rsidR="005B21A3">
        <w:rPr>
          <w:rStyle w:val="Char3"/>
          <w:rtl/>
          <w:lang w:bidi="fa-IR"/>
        </w:rPr>
        <w:t>ی</w:t>
      </w:r>
      <w:r w:rsidRPr="0060162A">
        <w:rPr>
          <w:rStyle w:val="Char3"/>
          <w:rtl/>
          <w:lang w:bidi="fa-IR"/>
        </w:rPr>
        <w:t xml:space="preserve"> كه به ا</w:t>
      </w:r>
      <w:r w:rsidR="005B21A3">
        <w:rPr>
          <w:rStyle w:val="Char3"/>
          <w:rtl/>
          <w:lang w:bidi="fa-IR"/>
        </w:rPr>
        <w:t>ی</w:t>
      </w:r>
      <w:r w:rsidRPr="0060162A">
        <w:rPr>
          <w:rStyle w:val="Char3"/>
          <w:rtl/>
          <w:lang w:bidi="fa-IR"/>
        </w:rPr>
        <w:t>ن مقدار اقرار ن</w:t>
      </w:r>
      <w:r w:rsidR="005B21A3">
        <w:rPr>
          <w:rStyle w:val="Char3"/>
          <w:rtl/>
          <w:lang w:bidi="fa-IR"/>
        </w:rPr>
        <w:t>ی</w:t>
      </w:r>
      <w:r w:rsidRPr="0060162A">
        <w:rPr>
          <w:rStyle w:val="Char3"/>
          <w:rtl/>
          <w:lang w:bidi="fa-IR"/>
        </w:rPr>
        <w:t>اورد مجادله با او دور افكندن</w:t>
      </w:r>
      <w:r w:rsidR="005B21A3">
        <w:rPr>
          <w:rStyle w:val="Char3"/>
          <w:rtl/>
          <w:lang w:bidi="fa-IR"/>
        </w:rPr>
        <w:t>ی</w:t>
      </w:r>
      <w:r w:rsidRPr="0060162A">
        <w:rPr>
          <w:rStyle w:val="Char3"/>
          <w:rtl/>
          <w:lang w:bidi="fa-IR"/>
        </w:rPr>
        <w:t xml:space="preserve"> است. چرا كه غا</w:t>
      </w:r>
      <w:r w:rsidR="005B21A3">
        <w:rPr>
          <w:rStyle w:val="Char3"/>
          <w:rtl/>
          <w:lang w:bidi="fa-IR"/>
        </w:rPr>
        <w:t>ی</w:t>
      </w:r>
      <w:r w:rsidRPr="0060162A">
        <w:rPr>
          <w:rStyle w:val="Char3"/>
          <w:rtl/>
          <w:lang w:bidi="fa-IR"/>
        </w:rPr>
        <w:t>ت جهد مباحثه گر ا</w:t>
      </w:r>
      <w:r w:rsidR="005B21A3">
        <w:rPr>
          <w:rStyle w:val="Char3"/>
          <w:rtl/>
          <w:lang w:bidi="fa-IR"/>
        </w:rPr>
        <w:t>ی</w:t>
      </w:r>
      <w:r w:rsidRPr="0060162A">
        <w:rPr>
          <w:rStyle w:val="Char3"/>
          <w:rtl/>
          <w:lang w:bidi="fa-IR"/>
        </w:rPr>
        <w:t xml:space="preserve">ن است كه از محسوس به معقول </w:t>
      </w:r>
      <w:r w:rsidR="005B21A3">
        <w:rPr>
          <w:rStyle w:val="Char3"/>
          <w:rtl/>
          <w:lang w:bidi="fa-IR"/>
        </w:rPr>
        <w:t>ی</w:t>
      </w:r>
      <w:r w:rsidRPr="0060162A">
        <w:rPr>
          <w:rStyle w:val="Char3"/>
          <w:rtl/>
          <w:lang w:bidi="fa-IR"/>
        </w:rPr>
        <w:t>ا از غا</w:t>
      </w:r>
      <w:r w:rsidR="005B21A3">
        <w:rPr>
          <w:rStyle w:val="Char3"/>
          <w:rtl/>
          <w:lang w:bidi="fa-IR"/>
        </w:rPr>
        <w:t>ی</w:t>
      </w:r>
      <w:r w:rsidRPr="0060162A">
        <w:rPr>
          <w:rStyle w:val="Char3"/>
          <w:rtl/>
          <w:lang w:bidi="fa-IR"/>
        </w:rPr>
        <w:t>ب به شاهد استدلال كند و ا</w:t>
      </w:r>
      <w:r w:rsidR="005B21A3">
        <w:rPr>
          <w:rStyle w:val="Char3"/>
          <w:rtl/>
          <w:lang w:bidi="fa-IR"/>
        </w:rPr>
        <w:t>ی</w:t>
      </w:r>
      <w:r w:rsidRPr="0060162A">
        <w:rPr>
          <w:rStyle w:val="Char3"/>
          <w:rtl/>
          <w:lang w:bidi="fa-IR"/>
        </w:rPr>
        <w:t>نها حتى به محسوسات قا</w:t>
      </w:r>
      <w:r w:rsidR="005B21A3">
        <w:rPr>
          <w:rStyle w:val="Char3"/>
          <w:rtl/>
          <w:lang w:bidi="fa-IR"/>
        </w:rPr>
        <w:t>ی</w:t>
      </w:r>
      <w:r w:rsidRPr="0060162A">
        <w:rPr>
          <w:rStyle w:val="Char3"/>
          <w:rtl/>
          <w:lang w:bidi="fa-IR"/>
        </w:rPr>
        <w:t>ل ن</w:t>
      </w:r>
      <w:r w:rsidR="005B21A3">
        <w:rPr>
          <w:rStyle w:val="Char3"/>
          <w:rtl/>
          <w:lang w:bidi="fa-IR"/>
        </w:rPr>
        <w:t>ی</w:t>
      </w:r>
      <w:r w:rsidRPr="0060162A">
        <w:rPr>
          <w:rStyle w:val="Char3"/>
          <w:rtl/>
          <w:lang w:bidi="fa-IR"/>
        </w:rPr>
        <w:t>ستند، پس بر چه اساس</w:t>
      </w:r>
      <w:r w:rsidR="00101A36">
        <w:rPr>
          <w:rStyle w:val="Char3"/>
          <w:rtl/>
          <w:lang w:bidi="fa-IR"/>
        </w:rPr>
        <w:t xml:space="preserve"> می‌</w:t>
      </w:r>
      <w:r w:rsidRPr="0060162A">
        <w:rPr>
          <w:rStyle w:val="Char3"/>
          <w:rtl/>
          <w:lang w:bidi="fa-IR"/>
        </w:rPr>
        <w:t>توان با ا</w:t>
      </w:r>
      <w:r w:rsidR="005B21A3">
        <w:rPr>
          <w:rStyle w:val="Char3"/>
          <w:rtl/>
          <w:lang w:bidi="fa-IR"/>
        </w:rPr>
        <w:t>ی</w:t>
      </w:r>
      <w:r w:rsidRPr="0060162A">
        <w:rPr>
          <w:rStyle w:val="Char3"/>
          <w:rtl/>
          <w:lang w:bidi="fa-IR"/>
        </w:rPr>
        <w:t xml:space="preserve">شان گفتگو كرد؟ </w:t>
      </w:r>
    </w:p>
    <w:p w:rsidR="009C6881" w:rsidRPr="0060162A" w:rsidRDefault="009C6881" w:rsidP="00783FE1">
      <w:pPr>
        <w:spacing w:line="245" w:lineRule="auto"/>
        <w:ind w:firstLine="284"/>
        <w:jc w:val="both"/>
        <w:rPr>
          <w:rStyle w:val="Char3"/>
          <w:rtl/>
          <w:lang w:bidi="fa-IR"/>
        </w:rPr>
      </w:pPr>
      <w:r w:rsidRPr="0060162A">
        <w:rPr>
          <w:rStyle w:val="Char3"/>
          <w:rtl/>
          <w:lang w:bidi="fa-IR"/>
        </w:rPr>
        <w:t xml:space="preserve"> اما ابو الوفاء بن عق</w:t>
      </w:r>
      <w:r w:rsidR="005B21A3">
        <w:rPr>
          <w:rStyle w:val="Char3"/>
          <w:rtl/>
          <w:lang w:bidi="fa-IR"/>
        </w:rPr>
        <w:t>ی</w:t>
      </w:r>
      <w:r w:rsidRPr="0060162A">
        <w:rPr>
          <w:rStyle w:val="Char3"/>
          <w:rtl/>
          <w:lang w:bidi="fa-IR"/>
        </w:rPr>
        <w:t>ل ا</w:t>
      </w:r>
      <w:r w:rsidR="005B21A3">
        <w:rPr>
          <w:rStyle w:val="Char3"/>
          <w:rtl/>
          <w:lang w:bidi="fa-IR"/>
        </w:rPr>
        <w:t>ی</w:t>
      </w:r>
      <w:r w:rsidRPr="0060162A">
        <w:rPr>
          <w:rStyle w:val="Char3"/>
          <w:rtl/>
          <w:lang w:bidi="fa-IR"/>
        </w:rPr>
        <w:t>ن سخن را رد</w:t>
      </w:r>
      <w:r w:rsidR="00101A36">
        <w:rPr>
          <w:rStyle w:val="Char3"/>
          <w:rtl/>
          <w:lang w:bidi="fa-IR"/>
        </w:rPr>
        <w:t xml:space="preserve"> می‌</w:t>
      </w:r>
      <w:r w:rsidRPr="0060162A">
        <w:rPr>
          <w:rStyle w:val="Char3"/>
          <w:rtl/>
          <w:lang w:bidi="fa-IR"/>
        </w:rPr>
        <w:t>كند و</w:t>
      </w:r>
      <w:r w:rsidR="00101A36">
        <w:rPr>
          <w:rStyle w:val="Char3"/>
          <w:rtl/>
          <w:lang w:bidi="fa-IR"/>
        </w:rPr>
        <w:t xml:space="preserve"> می‌</w:t>
      </w:r>
      <w:r w:rsidRPr="0060162A">
        <w:rPr>
          <w:rStyle w:val="Char3"/>
          <w:rtl/>
          <w:lang w:bidi="fa-IR"/>
        </w:rPr>
        <w:t>گو</w:t>
      </w:r>
      <w:r w:rsidR="005B21A3">
        <w:rPr>
          <w:rStyle w:val="Char3"/>
          <w:rtl/>
          <w:lang w:bidi="fa-IR"/>
        </w:rPr>
        <w:t>ی</w:t>
      </w:r>
      <w:r w:rsidRPr="0060162A">
        <w:rPr>
          <w:rStyle w:val="Char3"/>
          <w:rtl/>
          <w:lang w:bidi="fa-IR"/>
        </w:rPr>
        <w:t>د: ا</w:t>
      </w:r>
      <w:r w:rsidR="005B21A3">
        <w:rPr>
          <w:rStyle w:val="Char3"/>
          <w:rtl/>
          <w:lang w:bidi="fa-IR"/>
        </w:rPr>
        <w:t>ی</w:t>
      </w:r>
      <w:r w:rsidRPr="0060162A">
        <w:rPr>
          <w:rStyle w:val="Char3"/>
          <w:rtl/>
          <w:lang w:bidi="fa-IR"/>
        </w:rPr>
        <w:t>ن كلام</w:t>
      </w:r>
      <w:r w:rsidR="005B21A3">
        <w:rPr>
          <w:rStyle w:val="Char3"/>
          <w:rtl/>
          <w:lang w:bidi="fa-IR"/>
        </w:rPr>
        <w:t>ی</w:t>
      </w:r>
      <w:r w:rsidRPr="0060162A">
        <w:rPr>
          <w:rStyle w:val="Char3"/>
          <w:rtl/>
          <w:lang w:bidi="fa-IR"/>
        </w:rPr>
        <w:t xml:space="preserve"> است ناش</w:t>
      </w:r>
      <w:r w:rsidR="005B21A3">
        <w:rPr>
          <w:rStyle w:val="Char3"/>
          <w:rtl/>
          <w:lang w:bidi="fa-IR"/>
        </w:rPr>
        <w:t>ی</w:t>
      </w:r>
      <w:r w:rsidRPr="0060162A">
        <w:rPr>
          <w:rStyle w:val="Char3"/>
          <w:rtl/>
          <w:lang w:bidi="fa-IR"/>
        </w:rPr>
        <w:t xml:space="preserve"> از تنگ حوصلگ</w:t>
      </w:r>
      <w:r w:rsidR="005B21A3">
        <w:rPr>
          <w:rStyle w:val="Char3"/>
          <w:rtl/>
          <w:lang w:bidi="fa-IR"/>
        </w:rPr>
        <w:t>ی</w:t>
      </w:r>
      <w:r w:rsidRPr="0060162A">
        <w:rPr>
          <w:rStyle w:val="Char3"/>
          <w:rtl/>
          <w:lang w:bidi="fa-IR"/>
        </w:rPr>
        <w:t>. نبا</w:t>
      </w:r>
      <w:r w:rsidR="005B21A3">
        <w:rPr>
          <w:rStyle w:val="Char3"/>
          <w:rtl/>
          <w:lang w:bidi="fa-IR"/>
        </w:rPr>
        <w:t>ی</w:t>
      </w:r>
      <w:r w:rsidRPr="0060162A">
        <w:rPr>
          <w:rStyle w:val="Char3"/>
          <w:rtl/>
          <w:lang w:bidi="fa-IR"/>
        </w:rPr>
        <w:t>د از معالجه سوفسطا</w:t>
      </w:r>
      <w:r w:rsidR="005B21A3">
        <w:rPr>
          <w:rStyle w:val="Char3"/>
          <w:rtl/>
          <w:lang w:bidi="fa-IR"/>
        </w:rPr>
        <w:t>یی</w:t>
      </w:r>
      <w:r w:rsidRPr="0060162A">
        <w:rPr>
          <w:rStyle w:val="Char3"/>
          <w:rtl/>
          <w:lang w:bidi="fa-IR"/>
        </w:rPr>
        <w:t>ان مأ</w:t>
      </w:r>
      <w:r w:rsidR="005B21A3">
        <w:rPr>
          <w:rStyle w:val="Char3"/>
          <w:rtl/>
          <w:lang w:bidi="fa-IR"/>
        </w:rPr>
        <w:t>ی</w:t>
      </w:r>
      <w:r w:rsidRPr="0060162A">
        <w:rPr>
          <w:rStyle w:val="Char3"/>
          <w:rtl/>
          <w:lang w:bidi="fa-IR"/>
        </w:rPr>
        <w:t>وس شد كه آنچه عارض ا</w:t>
      </w:r>
      <w:r w:rsidR="005B21A3">
        <w:rPr>
          <w:rStyle w:val="Char3"/>
          <w:rtl/>
          <w:lang w:bidi="fa-IR"/>
        </w:rPr>
        <w:t>ی</w:t>
      </w:r>
      <w:r w:rsidRPr="0060162A">
        <w:rPr>
          <w:rStyle w:val="Char3"/>
          <w:rtl/>
          <w:lang w:bidi="fa-IR"/>
        </w:rPr>
        <w:t>نان شده وسواس است كه ناش</w:t>
      </w:r>
      <w:r w:rsidR="005B21A3">
        <w:rPr>
          <w:rStyle w:val="Char3"/>
          <w:rtl/>
          <w:lang w:bidi="fa-IR"/>
        </w:rPr>
        <w:t>ی</w:t>
      </w:r>
      <w:r w:rsidRPr="0060162A">
        <w:rPr>
          <w:rStyle w:val="Char3"/>
          <w:rtl/>
          <w:lang w:bidi="fa-IR"/>
        </w:rPr>
        <w:t xml:space="preserve"> از انحراف مزاج است. و مَثَل ما و ا</w:t>
      </w:r>
      <w:r w:rsidR="005B21A3">
        <w:rPr>
          <w:rStyle w:val="Char3"/>
          <w:rtl/>
          <w:lang w:bidi="fa-IR"/>
        </w:rPr>
        <w:t>ی</w:t>
      </w:r>
      <w:r w:rsidRPr="0060162A">
        <w:rPr>
          <w:rStyle w:val="Char3"/>
          <w:rtl/>
          <w:lang w:bidi="fa-IR"/>
        </w:rPr>
        <w:t>شان مَثَل آن مرد</w:t>
      </w:r>
      <w:r w:rsidR="005B21A3">
        <w:rPr>
          <w:rStyle w:val="Char3"/>
          <w:rtl/>
          <w:lang w:bidi="fa-IR"/>
        </w:rPr>
        <w:t>ی</w:t>
      </w:r>
      <w:r w:rsidRPr="0060162A">
        <w:rPr>
          <w:rStyle w:val="Char3"/>
          <w:rtl/>
          <w:lang w:bidi="fa-IR"/>
        </w:rPr>
        <w:t xml:space="preserve"> است كه صاحب پسر</w:t>
      </w:r>
      <w:r w:rsidR="005B21A3">
        <w:rPr>
          <w:rStyle w:val="Char3"/>
          <w:rtl/>
          <w:lang w:bidi="fa-IR"/>
        </w:rPr>
        <w:t>ی</w:t>
      </w:r>
      <w:r w:rsidRPr="0060162A">
        <w:rPr>
          <w:rStyle w:val="Char3"/>
          <w:rtl/>
          <w:lang w:bidi="fa-IR"/>
        </w:rPr>
        <w:t xml:space="preserve"> احول شد كه ماه را دو تا</w:t>
      </w:r>
      <w:r w:rsidR="00101A36">
        <w:rPr>
          <w:rStyle w:val="Char3"/>
          <w:rtl/>
          <w:lang w:bidi="fa-IR"/>
        </w:rPr>
        <w:t xml:space="preserve"> می‌</w:t>
      </w:r>
      <w:r w:rsidRPr="0060162A">
        <w:rPr>
          <w:rStyle w:val="Char3"/>
          <w:rtl/>
          <w:lang w:bidi="fa-IR"/>
        </w:rPr>
        <w:t>د</w:t>
      </w:r>
      <w:r w:rsidR="005B21A3">
        <w:rPr>
          <w:rStyle w:val="Char3"/>
          <w:rtl/>
          <w:lang w:bidi="fa-IR"/>
        </w:rPr>
        <w:t>ی</w:t>
      </w:r>
      <w:r w:rsidRPr="0060162A">
        <w:rPr>
          <w:rStyle w:val="Char3"/>
          <w:rtl/>
          <w:lang w:bidi="fa-IR"/>
        </w:rPr>
        <w:t>د و ش</w:t>
      </w:r>
      <w:r w:rsidR="005B21A3">
        <w:rPr>
          <w:rStyle w:val="Char3"/>
          <w:rtl/>
          <w:lang w:bidi="fa-IR"/>
        </w:rPr>
        <w:t xml:space="preserve">ک </w:t>
      </w:r>
      <w:r w:rsidRPr="0060162A">
        <w:rPr>
          <w:rStyle w:val="Char3"/>
          <w:rtl/>
          <w:lang w:bidi="fa-IR"/>
        </w:rPr>
        <w:t xml:space="preserve">نداشت كه ماه در آسمان دو تاست. پدر به او گفت: ‌ماه </w:t>
      </w:r>
      <w:r w:rsidR="005B21A3">
        <w:rPr>
          <w:rStyle w:val="Char3"/>
          <w:rtl/>
          <w:lang w:bidi="fa-IR"/>
        </w:rPr>
        <w:t>ی</w:t>
      </w:r>
      <w:r w:rsidRPr="0060162A">
        <w:rPr>
          <w:rStyle w:val="Char3"/>
          <w:rtl/>
          <w:lang w:bidi="fa-IR"/>
        </w:rPr>
        <w:t>ك</w:t>
      </w:r>
      <w:r w:rsidR="005B21A3">
        <w:rPr>
          <w:rStyle w:val="Char3"/>
          <w:rtl/>
          <w:lang w:bidi="fa-IR"/>
        </w:rPr>
        <w:t>ی</w:t>
      </w:r>
      <w:r w:rsidRPr="0060162A">
        <w:rPr>
          <w:rStyle w:val="Char3"/>
          <w:rtl/>
          <w:lang w:bidi="fa-IR"/>
        </w:rPr>
        <w:t xml:space="preserve"> است و ع</w:t>
      </w:r>
      <w:r w:rsidR="005B21A3">
        <w:rPr>
          <w:rStyle w:val="Char3"/>
          <w:rtl/>
          <w:lang w:bidi="fa-IR"/>
        </w:rPr>
        <w:t>ی</w:t>
      </w:r>
      <w:r w:rsidRPr="0060162A">
        <w:rPr>
          <w:rStyle w:val="Char3"/>
          <w:rtl/>
          <w:lang w:bidi="fa-IR"/>
        </w:rPr>
        <w:t>ب از چشم توست؛ آن چشم مع</w:t>
      </w:r>
      <w:r w:rsidR="005B21A3">
        <w:rPr>
          <w:rStyle w:val="Char3"/>
          <w:rtl/>
          <w:lang w:bidi="fa-IR"/>
        </w:rPr>
        <w:t>ی</w:t>
      </w:r>
      <w:r w:rsidRPr="0060162A">
        <w:rPr>
          <w:rStyle w:val="Char3"/>
          <w:rtl/>
          <w:lang w:bidi="fa-IR"/>
        </w:rPr>
        <w:t>وب را ببند و نگاه كن. پسر، هم</w:t>
      </w:r>
      <w:r w:rsidR="005B21A3">
        <w:rPr>
          <w:rStyle w:val="Char3"/>
          <w:rtl/>
          <w:lang w:bidi="fa-IR"/>
        </w:rPr>
        <w:t>ی</w:t>
      </w:r>
      <w:r w:rsidRPr="0060162A">
        <w:rPr>
          <w:rStyle w:val="Char3"/>
          <w:rtl/>
          <w:lang w:bidi="fa-IR"/>
        </w:rPr>
        <w:t xml:space="preserve">ن كار را كرد و تنها </w:t>
      </w:r>
      <w:r w:rsidR="005B21A3">
        <w:rPr>
          <w:rStyle w:val="Char3"/>
          <w:rtl/>
          <w:lang w:bidi="fa-IR"/>
        </w:rPr>
        <w:t xml:space="preserve">یک </w:t>
      </w:r>
      <w:r w:rsidRPr="0060162A">
        <w:rPr>
          <w:rStyle w:val="Char3"/>
          <w:rtl/>
          <w:lang w:bidi="fa-IR"/>
        </w:rPr>
        <w:t>ماه در آسمان د</w:t>
      </w:r>
      <w:r w:rsidR="005B21A3">
        <w:rPr>
          <w:rStyle w:val="Char3"/>
          <w:rtl/>
          <w:lang w:bidi="fa-IR"/>
        </w:rPr>
        <w:t>ی</w:t>
      </w:r>
      <w:r w:rsidRPr="0060162A">
        <w:rPr>
          <w:rStyle w:val="Char3"/>
          <w:rtl/>
          <w:lang w:bidi="fa-IR"/>
        </w:rPr>
        <w:t xml:space="preserve">د اما گفت چون </w:t>
      </w:r>
      <w:r w:rsidR="005B21A3">
        <w:rPr>
          <w:rStyle w:val="Char3"/>
          <w:rtl/>
          <w:lang w:bidi="fa-IR"/>
        </w:rPr>
        <w:t xml:space="preserve">یک </w:t>
      </w:r>
      <w:r w:rsidRPr="0060162A">
        <w:rPr>
          <w:rStyle w:val="Char3"/>
          <w:rtl/>
          <w:lang w:bidi="fa-IR"/>
        </w:rPr>
        <w:t>چشم را بسته</w:t>
      </w:r>
      <w:r w:rsidR="00272F5D">
        <w:rPr>
          <w:rStyle w:val="Char3"/>
          <w:rtl/>
          <w:lang w:bidi="fa-IR"/>
        </w:rPr>
        <w:t xml:space="preserve">‌ام </w:t>
      </w:r>
      <w:r w:rsidR="005B21A3">
        <w:rPr>
          <w:rStyle w:val="Char3"/>
          <w:rtl/>
          <w:lang w:bidi="fa-IR"/>
        </w:rPr>
        <w:t>ی</w:t>
      </w:r>
      <w:r w:rsidRPr="0060162A">
        <w:rPr>
          <w:rStyle w:val="Char3"/>
          <w:rtl/>
          <w:lang w:bidi="fa-IR"/>
        </w:rPr>
        <w:t>ك</w:t>
      </w:r>
      <w:r w:rsidR="005B21A3">
        <w:rPr>
          <w:rStyle w:val="Char3"/>
          <w:rtl/>
          <w:lang w:bidi="fa-IR"/>
        </w:rPr>
        <w:t>ی</w:t>
      </w:r>
      <w:r w:rsidRPr="0060162A">
        <w:rPr>
          <w:rStyle w:val="Char3"/>
          <w:rtl/>
          <w:lang w:bidi="fa-IR"/>
        </w:rPr>
        <w:t xml:space="preserve"> از دو ماه را</w:t>
      </w:r>
      <w:r w:rsidR="00101A36">
        <w:rPr>
          <w:rStyle w:val="Char3"/>
          <w:rtl/>
          <w:lang w:bidi="fa-IR"/>
        </w:rPr>
        <w:t xml:space="preserve"> می‌</w:t>
      </w:r>
      <w:r w:rsidRPr="0060162A">
        <w:rPr>
          <w:rStyle w:val="Char3"/>
          <w:rtl/>
          <w:lang w:bidi="fa-IR"/>
        </w:rPr>
        <w:t>ب</w:t>
      </w:r>
      <w:r w:rsidR="005B21A3">
        <w:rPr>
          <w:rStyle w:val="Char3"/>
          <w:rtl/>
          <w:lang w:bidi="fa-IR"/>
        </w:rPr>
        <w:t>ی</w:t>
      </w:r>
      <w:r w:rsidRPr="0060162A">
        <w:rPr>
          <w:rStyle w:val="Char3"/>
          <w:rtl/>
          <w:lang w:bidi="fa-IR"/>
        </w:rPr>
        <w:t>نم بد</w:t>
      </w:r>
      <w:r w:rsidR="005B21A3">
        <w:rPr>
          <w:rStyle w:val="Char3"/>
          <w:rtl/>
          <w:lang w:bidi="fa-IR"/>
        </w:rPr>
        <w:t>ی</w:t>
      </w:r>
      <w:r w:rsidRPr="0060162A">
        <w:rPr>
          <w:rStyle w:val="Char3"/>
          <w:rtl/>
          <w:lang w:bidi="fa-IR"/>
        </w:rPr>
        <w:t>ن گونه دچار شبهه</w:t>
      </w:r>
      <w:r w:rsidR="0090518F">
        <w:rPr>
          <w:rStyle w:val="Char3"/>
          <w:rtl/>
          <w:lang w:bidi="fa-IR"/>
        </w:rPr>
        <w:t xml:space="preserve">‌ای </w:t>
      </w:r>
      <w:r w:rsidRPr="0060162A">
        <w:rPr>
          <w:rStyle w:val="Char3"/>
          <w:rtl/>
          <w:lang w:bidi="fa-IR"/>
        </w:rPr>
        <w:t>د</w:t>
      </w:r>
      <w:r w:rsidR="005B21A3">
        <w:rPr>
          <w:rStyle w:val="Char3"/>
          <w:rtl/>
          <w:lang w:bidi="fa-IR"/>
        </w:rPr>
        <w:t>ی</w:t>
      </w:r>
      <w:r w:rsidRPr="0060162A">
        <w:rPr>
          <w:rStyle w:val="Char3"/>
          <w:rtl/>
          <w:lang w:bidi="fa-IR"/>
        </w:rPr>
        <w:t>گر شد. پدر گفت حال كه چن</w:t>
      </w:r>
      <w:r w:rsidR="005B21A3">
        <w:rPr>
          <w:rStyle w:val="Char3"/>
          <w:rtl/>
          <w:lang w:bidi="fa-IR"/>
        </w:rPr>
        <w:t>ی</w:t>
      </w:r>
      <w:r w:rsidRPr="0060162A">
        <w:rPr>
          <w:rStyle w:val="Char3"/>
          <w:rtl/>
          <w:lang w:bidi="fa-IR"/>
        </w:rPr>
        <w:t>ن است ا</w:t>
      </w:r>
      <w:r w:rsidR="005B21A3">
        <w:rPr>
          <w:rStyle w:val="Char3"/>
          <w:rtl/>
          <w:lang w:bidi="fa-IR"/>
        </w:rPr>
        <w:t>ی</w:t>
      </w:r>
      <w:r w:rsidRPr="0060162A">
        <w:rPr>
          <w:rStyle w:val="Char3"/>
          <w:rtl/>
          <w:lang w:bidi="fa-IR"/>
        </w:rPr>
        <w:t xml:space="preserve">ن چشم سالم را ببند و آن </w:t>
      </w:r>
      <w:r w:rsidR="005B21A3">
        <w:rPr>
          <w:rStyle w:val="Char3"/>
          <w:rtl/>
          <w:lang w:bidi="fa-IR"/>
        </w:rPr>
        <w:t>ی</w:t>
      </w:r>
      <w:r w:rsidRPr="0060162A">
        <w:rPr>
          <w:rStyle w:val="Char3"/>
          <w:rtl/>
          <w:lang w:bidi="fa-IR"/>
        </w:rPr>
        <w:t>ك</w:t>
      </w:r>
      <w:r w:rsidR="005B21A3">
        <w:rPr>
          <w:rStyle w:val="Char3"/>
          <w:rtl/>
          <w:lang w:bidi="fa-IR"/>
        </w:rPr>
        <w:t>ی</w:t>
      </w:r>
      <w:r w:rsidRPr="0060162A">
        <w:rPr>
          <w:rStyle w:val="Char3"/>
          <w:rtl/>
          <w:lang w:bidi="fa-IR"/>
        </w:rPr>
        <w:t xml:space="preserve"> را بگشا. پسر چون چن</w:t>
      </w:r>
      <w:r w:rsidR="005B21A3">
        <w:rPr>
          <w:rStyle w:val="Char3"/>
          <w:rtl/>
          <w:lang w:bidi="fa-IR"/>
        </w:rPr>
        <w:t>ی</w:t>
      </w:r>
      <w:r w:rsidRPr="0060162A">
        <w:rPr>
          <w:rStyle w:val="Char3"/>
          <w:rtl/>
          <w:lang w:bidi="fa-IR"/>
        </w:rPr>
        <w:t>ن كرد باز دو ماه در آسمان د</w:t>
      </w:r>
      <w:r w:rsidR="005B21A3">
        <w:rPr>
          <w:rStyle w:val="Char3"/>
          <w:rtl/>
          <w:lang w:bidi="fa-IR"/>
        </w:rPr>
        <w:t>ی</w:t>
      </w:r>
      <w:r w:rsidRPr="0060162A">
        <w:rPr>
          <w:rStyle w:val="Char3"/>
          <w:rtl/>
          <w:lang w:bidi="fa-IR"/>
        </w:rPr>
        <w:t>د، و دانست كه پدرش راست</w:t>
      </w:r>
      <w:r w:rsidR="00101A36">
        <w:rPr>
          <w:rStyle w:val="Char3"/>
          <w:rtl/>
          <w:lang w:bidi="fa-IR"/>
        </w:rPr>
        <w:t xml:space="preserve"> می‌</w:t>
      </w:r>
      <w:r w:rsidRPr="0060162A">
        <w:rPr>
          <w:rStyle w:val="Char3"/>
          <w:rtl/>
          <w:lang w:bidi="fa-IR"/>
        </w:rPr>
        <w:t>گو</w:t>
      </w:r>
      <w:r w:rsidR="005B21A3">
        <w:rPr>
          <w:rStyle w:val="Char3"/>
          <w:rtl/>
          <w:lang w:bidi="fa-IR"/>
        </w:rPr>
        <w:t>ی</w:t>
      </w:r>
      <w:r w:rsidRPr="0060162A">
        <w:rPr>
          <w:rStyle w:val="Char3"/>
          <w:rtl/>
          <w:lang w:bidi="fa-IR"/>
        </w:rPr>
        <w:t>د.</w:t>
      </w:r>
    </w:p>
    <w:p w:rsidR="009C6881" w:rsidRPr="0060162A" w:rsidRDefault="009C6881" w:rsidP="00783FE1">
      <w:pPr>
        <w:spacing w:line="245" w:lineRule="auto"/>
        <w:ind w:firstLine="284"/>
        <w:jc w:val="both"/>
        <w:rPr>
          <w:rStyle w:val="Char3"/>
          <w:rtl/>
          <w:lang w:bidi="fa-IR"/>
        </w:rPr>
      </w:pPr>
      <w:r w:rsidRPr="0060162A">
        <w:rPr>
          <w:rStyle w:val="Char3"/>
          <w:rtl/>
          <w:lang w:bidi="fa-IR"/>
        </w:rPr>
        <w:t>آورده اند كه پسر صالح بن عبدالقدوس مُرد. ابوالهذ</w:t>
      </w:r>
      <w:r w:rsidR="005B21A3">
        <w:rPr>
          <w:rStyle w:val="Char3"/>
          <w:rtl/>
          <w:lang w:bidi="fa-IR"/>
        </w:rPr>
        <w:t>ی</w:t>
      </w:r>
      <w:r w:rsidRPr="0060162A">
        <w:rPr>
          <w:rStyle w:val="Char3"/>
          <w:rtl/>
          <w:lang w:bidi="fa-IR"/>
        </w:rPr>
        <w:t>ل (علاف) و به همراهش نظام كه در آن موقع پسر جوان</w:t>
      </w:r>
      <w:r w:rsidR="005B21A3">
        <w:rPr>
          <w:rStyle w:val="Char3"/>
          <w:rtl/>
          <w:lang w:bidi="fa-IR"/>
        </w:rPr>
        <w:t>ی</w:t>
      </w:r>
      <w:r w:rsidRPr="0060162A">
        <w:rPr>
          <w:rStyle w:val="Char3"/>
          <w:rtl/>
          <w:lang w:bidi="fa-IR"/>
        </w:rPr>
        <w:t xml:space="preserve"> بود برا</w:t>
      </w:r>
      <w:r w:rsidR="005B21A3">
        <w:rPr>
          <w:rStyle w:val="Char3"/>
          <w:rtl/>
          <w:lang w:bidi="fa-IR"/>
        </w:rPr>
        <w:t>ی</w:t>
      </w:r>
      <w:r w:rsidRPr="0060162A">
        <w:rPr>
          <w:rStyle w:val="Char3"/>
          <w:rtl/>
          <w:lang w:bidi="fa-IR"/>
        </w:rPr>
        <w:t xml:space="preserve"> تسل</w:t>
      </w:r>
      <w:r w:rsidR="005B21A3">
        <w:rPr>
          <w:rStyle w:val="Char3"/>
          <w:rtl/>
          <w:lang w:bidi="fa-IR"/>
        </w:rPr>
        <w:t>ی</w:t>
      </w:r>
      <w:r w:rsidRPr="0060162A">
        <w:rPr>
          <w:rStyle w:val="Char3"/>
          <w:rtl/>
          <w:lang w:bidi="fa-IR"/>
        </w:rPr>
        <w:t>ت نزد صالح رفتند و او را متغ</w:t>
      </w:r>
      <w:r w:rsidR="005B21A3">
        <w:rPr>
          <w:rStyle w:val="Char3"/>
          <w:rtl/>
          <w:lang w:bidi="fa-IR"/>
        </w:rPr>
        <w:t>ی</w:t>
      </w:r>
      <w:r w:rsidRPr="0060162A">
        <w:rPr>
          <w:rStyle w:val="Char3"/>
          <w:rtl/>
          <w:lang w:bidi="fa-IR"/>
        </w:rPr>
        <w:t xml:space="preserve">ر </w:t>
      </w:r>
      <w:r w:rsidR="005B21A3">
        <w:rPr>
          <w:rStyle w:val="Char3"/>
          <w:rtl/>
          <w:lang w:bidi="fa-IR"/>
        </w:rPr>
        <w:t>ی</w:t>
      </w:r>
      <w:r w:rsidRPr="0060162A">
        <w:rPr>
          <w:rStyle w:val="Char3"/>
          <w:rtl/>
          <w:lang w:bidi="fa-IR"/>
        </w:rPr>
        <w:t>افتند. ابوالهذ</w:t>
      </w:r>
      <w:r w:rsidR="005B21A3">
        <w:rPr>
          <w:rStyle w:val="Char3"/>
          <w:rtl/>
          <w:lang w:bidi="fa-IR"/>
        </w:rPr>
        <w:t>ی</w:t>
      </w:r>
      <w:r w:rsidRPr="0060162A">
        <w:rPr>
          <w:rStyle w:val="Char3"/>
          <w:rtl/>
          <w:lang w:bidi="fa-IR"/>
        </w:rPr>
        <w:t>ل به صالح گفت: ‌دل</w:t>
      </w:r>
      <w:r w:rsidR="005B21A3">
        <w:rPr>
          <w:rStyle w:val="Char3"/>
          <w:rtl/>
          <w:lang w:bidi="fa-IR"/>
        </w:rPr>
        <w:t>ی</w:t>
      </w:r>
      <w:r w:rsidRPr="0060162A">
        <w:rPr>
          <w:rStyle w:val="Char3"/>
          <w:rtl/>
          <w:lang w:bidi="fa-IR"/>
        </w:rPr>
        <w:t>ل برا</w:t>
      </w:r>
      <w:r w:rsidR="005B21A3">
        <w:rPr>
          <w:rStyle w:val="Char3"/>
          <w:rtl/>
          <w:lang w:bidi="fa-IR"/>
        </w:rPr>
        <w:t>ی</w:t>
      </w:r>
      <w:r w:rsidRPr="0060162A">
        <w:rPr>
          <w:rStyle w:val="Char3"/>
          <w:rtl/>
          <w:lang w:bidi="fa-IR"/>
        </w:rPr>
        <w:t xml:space="preserve"> ناراحت</w:t>
      </w:r>
      <w:r w:rsidR="005B21A3">
        <w:rPr>
          <w:rStyle w:val="Char3"/>
          <w:rtl/>
          <w:lang w:bidi="fa-IR"/>
        </w:rPr>
        <w:t>ی</w:t>
      </w:r>
      <w:r w:rsidRPr="0060162A">
        <w:rPr>
          <w:rStyle w:val="Char3"/>
          <w:rtl/>
          <w:lang w:bidi="fa-IR"/>
        </w:rPr>
        <w:t xml:space="preserve"> تو</w:t>
      </w:r>
      <w:r w:rsidR="00101A36">
        <w:rPr>
          <w:rStyle w:val="Char3"/>
          <w:rtl/>
          <w:lang w:bidi="fa-IR"/>
        </w:rPr>
        <w:t xml:space="preserve"> نمی‌</w:t>
      </w:r>
      <w:r w:rsidRPr="0060162A">
        <w:rPr>
          <w:rStyle w:val="Char3"/>
          <w:rtl/>
          <w:lang w:bidi="fa-IR"/>
        </w:rPr>
        <w:t>ب</w:t>
      </w:r>
      <w:r w:rsidR="005B21A3">
        <w:rPr>
          <w:rStyle w:val="Char3"/>
          <w:rtl/>
          <w:lang w:bidi="fa-IR"/>
        </w:rPr>
        <w:t>ی</w:t>
      </w:r>
      <w:r w:rsidRPr="0060162A">
        <w:rPr>
          <w:rStyle w:val="Char3"/>
          <w:rtl/>
          <w:lang w:bidi="fa-IR"/>
        </w:rPr>
        <w:t>نم، مگر نه ا</w:t>
      </w:r>
      <w:r w:rsidR="005B21A3">
        <w:rPr>
          <w:rStyle w:val="Char3"/>
          <w:rtl/>
          <w:lang w:bidi="fa-IR"/>
        </w:rPr>
        <w:t>ی</w:t>
      </w:r>
      <w:r w:rsidRPr="0060162A">
        <w:rPr>
          <w:rStyle w:val="Char3"/>
          <w:rtl/>
          <w:lang w:bidi="fa-IR"/>
        </w:rPr>
        <w:t>نكه تو آدم</w:t>
      </w:r>
      <w:r w:rsidR="005B21A3">
        <w:rPr>
          <w:rStyle w:val="Char3"/>
          <w:rtl/>
          <w:lang w:bidi="fa-IR"/>
        </w:rPr>
        <w:t>ی</w:t>
      </w:r>
      <w:r w:rsidRPr="0060162A">
        <w:rPr>
          <w:rStyle w:val="Char3"/>
          <w:rtl/>
          <w:lang w:bidi="fa-IR"/>
        </w:rPr>
        <w:t>ان را همچون كِشت</w:t>
      </w:r>
      <w:r w:rsidR="00101A36">
        <w:rPr>
          <w:rStyle w:val="Char3"/>
          <w:rtl/>
          <w:lang w:bidi="fa-IR"/>
        </w:rPr>
        <w:t xml:space="preserve"> می‌</w:t>
      </w:r>
      <w:r w:rsidRPr="0060162A">
        <w:rPr>
          <w:rStyle w:val="Char3"/>
          <w:rtl/>
          <w:lang w:bidi="fa-IR"/>
        </w:rPr>
        <w:t>دان</w:t>
      </w:r>
      <w:r w:rsidR="005B21A3">
        <w:rPr>
          <w:rStyle w:val="Char3"/>
          <w:rtl/>
          <w:lang w:bidi="fa-IR"/>
        </w:rPr>
        <w:t>ی</w:t>
      </w:r>
      <w:r w:rsidRPr="0060162A">
        <w:rPr>
          <w:rStyle w:val="Char3"/>
          <w:rtl/>
          <w:lang w:bidi="fa-IR"/>
        </w:rPr>
        <w:t xml:space="preserve"> (كه</w:t>
      </w:r>
      <w:r w:rsidR="00101A36">
        <w:rPr>
          <w:rStyle w:val="Char3"/>
          <w:rtl/>
          <w:lang w:bidi="fa-IR"/>
        </w:rPr>
        <w:t xml:space="preserve"> می‌</w:t>
      </w:r>
      <w:r w:rsidRPr="0060162A">
        <w:rPr>
          <w:rStyle w:val="Char3"/>
          <w:rtl/>
          <w:lang w:bidi="fa-IR"/>
        </w:rPr>
        <w:t>رو</w:t>
      </w:r>
      <w:r w:rsidR="005B21A3">
        <w:rPr>
          <w:rStyle w:val="Char3"/>
          <w:rtl/>
          <w:lang w:bidi="fa-IR"/>
        </w:rPr>
        <w:t>ی</w:t>
      </w:r>
      <w:r w:rsidRPr="0060162A">
        <w:rPr>
          <w:rStyle w:val="Char3"/>
          <w:rtl/>
          <w:lang w:bidi="fa-IR"/>
        </w:rPr>
        <w:t>ند و درو</w:t>
      </w:r>
      <w:r w:rsidR="005B21A3">
        <w:rPr>
          <w:rStyle w:val="Char3"/>
          <w:rtl/>
          <w:lang w:bidi="fa-IR"/>
        </w:rPr>
        <w:t>ی</w:t>
      </w:r>
      <w:r w:rsidRPr="0060162A">
        <w:rPr>
          <w:rStyle w:val="Char3"/>
          <w:rtl/>
          <w:lang w:bidi="fa-IR"/>
        </w:rPr>
        <w:t>ده</w:t>
      </w:r>
      <w:r w:rsidR="00101A36">
        <w:rPr>
          <w:rStyle w:val="Char3"/>
          <w:rtl/>
          <w:lang w:bidi="fa-IR"/>
        </w:rPr>
        <w:t xml:space="preserve"> می‌</w:t>
      </w:r>
      <w:r w:rsidRPr="0060162A">
        <w:rPr>
          <w:rStyle w:val="Char3"/>
          <w:rtl/>
          <w:lang w:bidi="fa-IR"/>
        </w:rPr>
        <w:t>شوند)؟ صالح گفت: ‌اندوهم از آن است كه او كتاب الشكو</w:t>
      </w:r>
      <w:r w:rsidR="005B21A3">
        <w:rPr>
          <w:rStyle w:val="Char3"/>
          <w:rtl/>
          <w:lang w:bidi="fa-IR"/>
        </w:rPr>
        <w:t xml:space="preserve">ک </w:t>
      </w:r>
      <w:r w:rsidRPr="0060162A">
        <w:rPr>
          <w:rStyle w:val="Char3"/>
          <w:rtl/>
          <w:lang w:bidi="fa-IR"/>
        </w:rPr>
        <w:t>مرا نخوانده مُرد. ابوالهذ</w:t>
      </w:r>
      <w:r w:rsidR="005B21A3">
        <w:rPr>
          <w:rStyle w:val="Char3"/>
          <w:rtl/>
          <w:lang w:bidi="fa-IR"/>
        </w:rPr>
        <w:t>ی</w:t>
      </w:r>
      <w:r w:rsidRPr="0060162A">
        <w:rPr>
          <w:rStyle w:val="Char3"/>
          <w:rtl/>
          <w:lang w:bidi="fa-IR"/>
        </w:rPr>
        <w:t>ل پرس</w:t>
      </w:r>
      <w:r w:rsidR="005B21A3">
        <w:rPr>
          <w:rStyle w:val="Char3"/>
          <w:rtl/>
          <w:lang w:bidi="fa-IR"/>
        </w:rPr>
        <w:t>ی</w:t>
      </w:r>
      <w:r w:rsidRPr="0060162A">
        <w:rPr>
          <w:rStyle w:val="Char3"/>
          <w:rtl/>
          <w:lang w:bidi="fa-IR"/>
        </w:rPr>
        <w:t>د: كتاب الشكو</w:t>
      </w:r>
      <w:r w:rsidR="005B21A3">
        <w:rPr>
          <w:rStyle w:val="Char3"/>
          <w:rtl/>
          <w:lang w:bidi="fa-IR"/>
        </w:rPr>
        <w:t xml:space="preserve">ک </w:t>
      </w:r>
      <w:r w:rsidRPr="0060162A">
        <w:rPr>
          <w:rStyle w:val="Char3"/>
          <w:rtl/>
          <w:lang w:bidi="fa-IR"/>
        </w:rPr>
        <w:t>چ</w:t>
      </w:r>
      <w:r w:rsidR="005B21A3">
        <w:rPr>
          <w:rStyle w:val="Char3"/>
          <w:rtl/>
          <w:lang w:bidi="fa-IR"/>
        </w:rPr>
        <w:t>ی</w:t>
      </w:r>
      <w:r w:rsidRPr="0060162A">
        <w:rPr>
          <w:rStyle w:val="Char3"/>
          <w:rtl/>
          <w:lang w:bidi="fa-IR"/>
        </w:rPr>
        <w:t>ست؟ صالح گفت: آن كتاب</w:t>
      </w:r>
      <w:r w:rsidR="005B21A3">
        <w:rPr>
          <w:rStyle w:val="Char3"/>
          <w:rtl/>
          <w:lang w:bidi="fa-IR"/>
        </w:rPr>
        <w:t>ی</w:t>
      </w:r>
      <w:r w:rsidRPr="0060162A">
        <w:rPr>
          <w:rStyle w:val="Char3"/>
          <w:rtl/>
          <w:lang w:bidi="fa-IR"/>
        </w:rPr>
        <w:t xml:space="preserve"> است كه هر كس بخواند در اند</w:t>
      </w:r>
      <w:r w:rsidR="005B21A3">
        <w:rPr>
          <w:rStyle w:val="Char3"/>
          <w:rtl/>
          <w:lang w:bidi="fa-IR"/>
        </w:rPr>
        <w:t>ی</w:t>
      </w:r>
      <w:r w:rsidRPr="0060162A">
        <w:rPr>
          <w:rStyle w:val="Char3"/>
          <w:rtl/>
          <w:lang w:bidi="fa-IR"/>
        </w:rPr>
        <w:t>شه</w:t>
      </w:r>
      <w:r w:rsidR="00101A36">
        <w:rPr>
          <w:rStyle w:val="Char3"/>
          <w:rtl/>
          <w:lang w:bidi="fa-IR"/>
        </w:rPr>
        <w:t xml:space="preserve"> می‌</w:t>
      </w:r>
      <w:r w:rsidRPr="0060162A">
        <w:rPr>
          <w:rStyle w:val="Char3"/>
          <w:rtl/>
          <w:lang w:bidi="fa-IR"/>
        </w:rPr>
        <w:t>شود كه آنچه بوده است نبوده است؛ و آنچه را كه نبوده است</w:t>
      </w:r>
      <w:r w:rsidR="00101A36">
        <w:rPr>
          <w:rStyle w:val="Char3"/>
          <w:rtl/>
          <w:lang w:bidi="fa-IR"/>
        </w:rPr>
        <w:t xml:space="preserve"> می‌</w:t>
      </w:r>
      <w:r w:rsidRPr="0060162A">
        <w:rPr>
          <w:rStyle w:val="Char3"/>
          <w:rtl/>
          <w:lang w:bidi="fa-IR"/>
        </w:rPr>
        <w:t>پندارد كه بوده است! در ا</w:t>
      </w:r>
      <w:r w:rsidR="005B21A3">
        <w:rPr>
          <w:rStyle w:val="Char3"/>
          <w:rtl/>
          <w:lang w:bidi="fa-IR"/>
        </w:rPr>
        <w:t>ی</w:t>
      </w:r>
      <w:r w:rsidRPr="0060162A">
        <w:rPr>
          <w:rStyle w:val="Char3"/>
          <w:rtl/>
          <w:lang w:bidi="fa-IR"/>
        </w:rPr>
        <w:t>نجا بود كه نظام نوجوان به سخن درآمد و گفت:‌ اكنون تو در مرگ فرزندت ش</w:t>
      </w:r>
      <w:r w:rsidR="005B21A3">
        <w:rPr>
          <w:rStyle w:val="Char3"/>
          <w:rtl/>
          <w:lang w:bidi="fa-IR"/>
        </w:rPr>
        <w:t xml:space="preserve">ک </w:t>
      </w:r>
      <w:r w:rsidRPr="0060162A">
        <w:rPr>
          <w:rStyle w:val="Char3"/>
          <w:rtl/>
          <w:lang w:bidi="fa-IR"/>
        </w:rPr>
        <w:t>كن و چن</w:t>
      </w:r>
      <w:r w:rsidR="005B21A3">
        <w:rPr>
          <w:rStyle w:val="Char3"/>
          <w:rtl/>
          <w:lang w:bidi="fa-IR"/>
        </w:rPr>
        <w:t>ی</w:t>
      </w:r>
      <w:r w:rsidRPr="0060162A">
        <w:rPr>
          <w:rStyle w:val="Char3"/>
          <w:rtl/>
          <w:lang w:bidi="fa-IR"/>
        </w:rPr>
        <w:t>ن ب</w:t>
      </w:r>
      <w:r w:rsidR="005B21A3">
        <w:rPr>
          <w:rStyle w:val="Char3"/>
          <w:rtl/>
          <w:lang w:bidi="fa-IR"/>
        </w:rPr>
        <w:t>ی</w:t>
      </w:r>
      <w:r w:rsidRPr="0060162A">
        <w:rPr>
          <w:rStyle w:val="Char3"/>
          <w:rtl/>
          <w:lang w:bidi="fa-IR"/>
        </w:rPr>
        <w:t xml:space="preserve">نگار كه او نمرده است و </w:t>
      </w:r>
      <w:r w:rsidR="005B21A3">
        <w:rPr>
          <w:rStyle w:val="Char3"/>
          <w:rtl/>
          <w:lang w:bidi="fa-IR"/>
        </w:rPr>
        <w:t>ی</w:t>
      </w:r>
      <w:r w:rsidRPr="0060162A">
        <w:rPr>
          <w:rStyle w:val="Char3"/>
          <w:rtl/>
          <w:lang w:bidi="fa-IR"/>
        </w:rPr>
        <w:t>ا چن</w:t>
      </w:r>
      <w:r w:rsidR="005B21A3">
        <w:rPr>
          <w:rStyle w:val="Char3"/>
          <w:rtl/>
          <w:lang w:bidi="fa-IR"/>
        </w:rPr>
        <w:t>ی</w:t>
      </w:r>
      <w:r w:rsidRPr="0060162A">
        <w:rPr>
          <w:rStyle w:val="Char3"/>
          <w:rtl/>
          <w:lang w:bidi="fa-IR"/>
        </w:rPr>
        <w:t>ن ب</w:t>
      </w:r>
      <w:r w:rsidR="005B21A3">
        <w:rPr>
          <w:rStyle w:val="Char3"/>
          <w:rtl/>
          <w:lang w:bidi="fa-IR"/>
        </w:rPr>
        <w:t>ی</w:t>
      </w:r>
      <w:r w:rsidRPr="0060162A">
        <w:rPr>
          <w:rStyle w:val="Char3"/>
          <w:rtl/>
          <w:lang w:bidi="fa-IR"/>
        </w:rPr>
        <w:t>نگار كه آن كتاب را خوانده است!</w:t>
      </w:r>
      <w:r w:rsidR="00783FE1">
        <w:rPr>
          <w:rStyle w:val="Char3"/>
          <w:rFonts w:hint="cs"/>
          <w:rtl/>
          <w:lang w:bidi="fa-IR"/>
        </w:rPr>
        <w:t>.</w:t>
      </w:r>
    </w:p>
    <w:p w:rsidR="009C6881" w:rsidRPr="0060162A" w:rsidRDefault="009C6881" w:rsidP="00783FE1">
      <w:pPr>
        <w:spacing w:line="245" w:lineRule="auto"/>
        <w:ind w:firstLine="284"/>
        <w:jc w:val="both"/>
        <w:rPr>
          <w:rStyle w:val="Char3"/>
          <w:rtl/>
          <w:lang w:bidi="fa-IR"/>
        </w:rPr>
      </w:pPr>
      <w:r w:rsidRPr="0060162A">
        <w:rPr>
          <w:rStyle w:val="Char3"/>
          <w:rtl/>
          <w:lang w:bidi="fa-IR"/>
        </w:rPr>
        <w:t xml:space="preserve"> ابوالقاسم بلخ</w:t>
      </w:r>
      <w:r w:rsidR="005B21A3">
        <w:rPr>
          <w:rStyle w:val="Char3"/>
          <w:rtl/>
          <w:lang w:bidi="fa-IR"/>
        </w:rPr>
        <w:t>ی</w:t>
      </w:r>
      <w:r w:rsidRPr="0060162A">
        <w:rPr>
          <w:rStyle w:val="Char3"/>
          <w:rtl/>
          <w:lang w:bidi="fa-IR"/>
        </w:rPr>
        <w:t xml:space="preserve"> حكا</w:t>
      </w:r>
      <w:r w:rsidR="005B21A3">
        <w:rPr>
          <w:rStyle w:val="Char3"/>
          <w:rtl/>
          <w:lang w:bidi="fa-IR"/>
        </w:rPr>
        <w:t>ی</w:t>
      </w:r>
      <w:r w:rsidRPr="0060162A">
        <w:rPr>
          <w:rStyle w:val="Char3"/>
          <w:rtl/>
          <w:lang w:bidi="fa-IR"/>
        </w:rPr>
        <w:t>ت كرده كه مرد</w:t>
      </w:r>
      <w:r w:rsidR="005B21A3">
        <w:rPr>
          <w:rStyle w:val="Char3"/>
          <w:rtl/>
          <w:lang w:bidi="fa-IR"/>
        </w:rPr>
        <w:t>ی</w:t>
      </w:r>
      <w:r w:rsidRPr="0060162A">
        <w:rPr>
          <w:rStyle w:val="Char3"/>
          <w:rtl/>
          <w:lang w:bidi="fa-IR"/>
        </w:rPr>
        <w:t xml:space="preserve"> سوفسطا</w:t>
      </w:r>
      <w:r w:rsidR="005B21A3">
        <w:rPr>
          <w:rStyle w:val="Char3"/>
          <w:rtl/>
          <w:lang w:bidi="fa-IR"/>
        </w:rPr>
        <w:t>یی</w:t>
      </w:r>
      <w:r w:rsidRPr="0060162A">
        <w:rPr>
          <w:rStyle w:val="Char3"/>
          <w:rtl/>
          <w:lang w:bidi="fa-IR"/>
        </w:rPr>
        <w:t xml:space="preserve"> نزد </w:t>
      </w:r>
      <w:r w:rsidR="005B21A3">
        <w:rPr>
          <w:rStyle w:val="Char3"/>
          <w:rtl/>
          <w:lang w:bidi="fa-IR"/>
        </w:rPr>
        <w:t>ی</w:t>
      </w:r>
      <w:r w:rsidRPr="0060162A">
        <w:rPr>
          <w:rStyle w:val="Char3"/>
          <w:rtl/>
          <w:lang w:bidi="fa-IR"/>
        </w:rPr>
        <w:t>ك</w:t>
      </w:r>
      <w:r w:rsidR="005B21A3">
        <w:rPr>
          <w:rStyle w:val="Char3"/>
          <w:rtl/>
          <w:lang w:bidi="fa-IR"/>
        </w:rPr>
        <w:t>ی</w:t>
      </w:r>
      <w:r w:rsidRPr="0060162A">
        <w:rPr>
          <w:rStyle w:val="Char3"/>
          <w:rtl/>
          <w:lang w:bidi="fa-IR"/>
        </w:rPr>
        <w:t xml:space="preserve"> از متكلمان رفت و آمد داشت، روز</w:t>
      </w:r>
      <w:r w:rsidR="005B21A3">
        <w:rPr>
          <w:rStyle w:val="Char3"/>
          <w:rtl/>
          <w:lang w:bidi="fa-IR"/>
        </w:rPr>
        <w:t>ی</w:t>
      </w:r>
      <w:r w:rsidRPr="0060162A">
        <w:rPr>
          <w:rStyle w:val="Char3"/>
          <w:rtl/>
          <w:lang w:bidi="fa-IR"/>
        </w:rPr>
        <w:t xml:space="preserve"> برا</w:t>
      </w:r>
      <w:r w:rsidR="005B21A3">
        <w:rPr>
          <w:rStyle w:val="Char3"/>
          <w:rtl/>
          <w:lang w:bidi="fa-IR"/>
        </w:rPr>
        <w:t>ی</w:t>
      </w:r>
      <w:r w:rsidRPr="0060162A">
        <w:rPr>
          <w:rStyle w:val="Char3"/>
          <w:rtl/>
          <w:lang w:bidi="fa-IR"/>
        </w:rPr>
        <w:t xml:space="preserve"> مناظره نزد متكلم آمد. متكلم دستور داد كه ب</w:t>
      </w:r>
      <w:r w:rsidR="005B21A3">
        <w:rPr>
          <w:rStyle w:val="Char3"/>
          <w:rtl/>
          <w:lang w:bidi="fa-IR"/>
        </w:rPr>
        <w:t>ی</w:t>
      </w:r>
      <w:r w:rsidRPr="0060162A">
        <w:rPr>
          <w:rStyle w:val="Char3"/>
          <w:rtl/>
          <w:lang w:bidi="fa-IR"/>
        </w:rPr>
        <w:t>خبر از او مركوبش را پنهان نما</w:t>
      </w:r>
      <w:r w:rsidR="005B21A3">
        <w:rPr>
          <w:rStyle w:val="Char3"/>
          <w:rtl/>
          <w:lang w:bidi="fa-IR"/>
        </w:rPr>
        <w:t>ی</w:t>
      </w:r>
      <w:r w:rsidRPr="0060162A">
        <w:rPr>
          <w:rStyle w:val="Char3"/>
          <w:rtl/>
          <w:lang w:bidi="fa-IR"/>
        </w:rPr>
        <w:t>ند. چون سوفسطا</w:t>
      </w:r>
      <w:r w:rsidR="005B21A3">
        <w:rPr>
          <w:rStyle w:val="Char3"/>
          <w:rtl/>
          <w:lang w:bidi="fa-IR"/>
        </w:rPr>
        <w:t>یی</w:t>
      </w:r>
      <w:r w:rsidRPr="0060162A">
        <w:rPr>
          <w:rStyle w:val="Char3"/>
          <w:rtl/>
          <w:lang w:bidi="fa-IR"/>
        </w:rPr>
        <w:t xml:space="preserve"> خواست برود مركوب خود را ن</w:t>
      </w:r>
      <w:r w:rsidR="005B21A3">
        <w:rPr>
          <w:rStyle w:val="Char3"/>
          <w:rtl/>
          <w:lang w:bidi="fa-IR"/>
        </w:rPr>
        <w:t>ی</w:t>
      </w:r>
      <w:r w:rsidRPr="0060162A">
        <w:rPr>
          <w:rStyle w:val="Char3"/>
          <w:rtl/>
          <w:lang w:bidi="fa-IR"/>
        </w:rPr>
        <w:t>افت، بازگشت و به متكلم گفت: ‌سواره آمده بودم. گفت: ‌درست فكر كن! گفت: ‌</w:t>
      </w:r>
      <w:r w:rsidR="005B21A3">
        <w:rPr>
          <w:rStyle w:val="Char3"/>
          <w:rtl/>
          <w:lang w:bidi="fa-IR"/>
        </w:rPr>
        <w:t>ی</w:t>
      </w:r>
      <w:r w:rsidRPr="0060162A">
        <w:rPr>
          <w:rStyle w:val="Char3"/>
          <w:rtl/>
          <w:lang w:bidi="fa-IR"/>
        </w:rPr>
        <w:t>ق</w:t>
      </w:r>
      <w:r w:rsidR="005B21A3">
        <w:rPr>
          <w:rStyle w:val="Char3"/>
          <w:rtl/>
          <w:lang w:bidi="fa-IR"/>
        </w:rPr>
        <w:t>ی</w:t>
      </w:r>
      <w:r w:rsidRPr="0060162A">
        <w:rPr>
          <w:rStyle w:val="Char3"/>
          <w:rtl/>
          <w:lang w:bidi="fa-IR"/>
        </w:rPr>
        <w:t xml:space="preserve">ن دارم كه سواره آمده بودم؛ متكلم گفت:‌ به </w:t>
      </w:r>
      <w:r w:rsidR="005B21A3">
        <w:rPr>
          <w:rStyle w:val="Char3"/>
          <w:rtl/>
          <w:lang w:bidi="fa-IR"/>
        </w:rPr>
        <w:t>ی</w:t>
      </w:r>
      <w:r w:rsidRPr="0060162A">
        <w:rPr>
          <w:rStyle w:val="Char3"/>
          <w:rtl/>
          <w:lang w:bidi="fa-IR"/>
        </w:rPr>
        <w:t>اد ب</w:t>
      </w:r>
      <w:r w:rsidR="005B21A3">
        <w:rPr>
          <w:rStyle w:val="Char3"/>
          <w:rtl/>
          <w:lang w:bidi="fa-IR"/>
        </w:rPr>
        <w:t>ی</w:t>
      </w:r>
      <w:r w:rsidRPr="0060162A">
        <w:rPr>
          <w:rStyle w:val="Char3"/>
          <w:rtl/>
          <w:lang w:bidi="fa-IR"/>
        </w:rPr>
        <w:t>ار، سوفسطا</w:t>
      </w:r>
      <w:r w:rsidR="005B21A3">
        <w:rPr>
          <w:rStyle w:val="Char3"/>
          <w:rtl/>
          <w:lang w:bidi="fa-IR"/>
        </w:rPr>
        <w:t>یی</w:t>
      </w:r>
      <w:r w:rsidRPr="0060162A">
        <w:rPr>
          <w:rStyle w:val="Char3"/>
          <w:rtl/>
          <w:lang w:bidi="fa-IR"/>
        </w:rPr>
        <w:t xml:space="preserve"> جواب داد:‌ وا</w:t>
      </w:r>
      <w:r w:rsidR="005B21A3">
        <w:rPr>
          <w:rStyle w:val="Char3"/>
          <w:rtl/>
          <w:lang w:bidi="fa-IR"/>
        </w:rPr>
        <w:t>ی</w:t>
      </w:r>
      <w:r w:rsidRPr="0060162A">
        <w:rPr>
          <w:rStyle w:val="Char3"/>
          <w:rtl/>
          <w:lang w:bidi="fa-IR"/>
        </w:rPr>
        <w:t xml:space="preserve"> بر او ا</w:t>
      </w:r>
      <w:r w:rsidR="005B21A3">
        <w:rPr>
          <w:rStyle w:val="Char3"/>
          <w:rtl/>
          <w:lang w:bidi="fa-IR"/>
        </w:rPr>
        <w:t>ی</w:t>
      </w:r>
      <w:r w:rsidRPr="0060162A">
        <w:rPr>
          <w:rStyle w:val="Char3"/>
          <w:rtl/>
          <w:lang w:bidi="fa-IR"/>
        </w:rPr>
        <w:t>ن جا</w:t>
      </w:r>
      <w:r w:rsidR="005B21A3">
        <w:rPr>
          <w:rStyle w:val="Char3"/>
          <w:rtl/>
          <w:lang w:bidi="fa-IR"/>
        </w:rPr>
        <w:t>ی</w:t>
      </w:r>
      <w:r w:rsidRPr="0060162A">
        <w:rPr>
          <w:rStyle w:val="Char3"/>
          <w:rtl/>
          <w:lang w:bidi="fa-IR"/>
        </w:rPr>
        <w:t xml:space="preserve"> به </w:t>
      </w:r>
      <w:r w:rsidR="005B21A3">
        <w:rPr>
          <w:rStyle w:val="Char3"/>
          <w:rtl/>
          <w:lang w:bidi="fa-IR"/>
        </w:rPr>
        <w:t>ی</w:t>
      </w:r>
      <w:r w:rsidRPr="0060162A">
        <w:rPr>
          <w:rStyle w:val="Char3"/>
          <w:rtl/>
          <w:lang w:bidi="fa-IR"/>
        </w:rPr>
        <w:t>اد آوردن ن</w:t>
      </w:r>
      <w:r w:rsidR="005B21A3">
        <w:rPr>
          <w:rStyle w:val="Char3"/>
          <w:rtl/>
          <w:lang w:bidi="fa-IR"/>
        </w:rPr>
        <w:t>ی</w:t>
      </w:r>
      <w:r w:rsidRPr="0060162A">
        <w:rPr>
          <w:rStyle w:val="Char3"/>
          <w:rtl/>
          <w:lang w:bidi="fa-IR"/>
        </w:rPr>
        <w:t>ست، ش</w:t>
      </w:r>
      <w:r w:rsidR="005B21A3">
        <w:rPr>
          <w:rStyle w:val="Char3"/>
          <w:rtl/>
          <w:lang w:bidi="fa-IR"/>
        </w:rPr>
        <w:t xml:space="preserve">ک </w:t>
      </w:r>
      <w:r w:rsidRPr="0060162A">
        <w:rPr>
          <w:rStyle w:val="Char3"/>
          <w:rtl/>
          <w:lang w:bidi="fa-IR"/>
        </w:rPr>
        <w:t>ندارم كه سواره آمده بودم. متكلم گفت:‌ پس چگونه مدع</w:t>
      </w:r>
      <w:r w:rsidR="005B21A3">
        <w:rPr>
          <w:rStyle w:val="Char3"/>
          <w:rtl/>
          <w:lang w:bidi="fa-IR"/>
        </w:rPr>
        <w:t>ی</w:t>
      </w:r>
      <w:r w:rsidRPr="0060162A">
        <w:rPr>
          <w:rStyle w:val="Char3"/>
          <w:rtl/>
          <w:lang w:bidi="fa-IR"/>
        </w:rPr>
        <w:t xml:space="preserve"> هست</w:t>
      </w:r>
      <w:r w:rsidR="005B21A3">
        <w:rPr>
          <w:rStyle w:val="Char3"/>
          <w:rtl/>
          <w:lang w:bidi="fa-IR"/>
        </w:rPr>
        <w:t>ی</w:t>
      </w:r>
      <w:r w:rsidRPr="0060162A">
        <w:rPr>
          <w:rStyle w:val="Char3"/>
          <w:rtl/>
          <w:lang w:bidi="fa-IR"/>
        </w:rPr>
        <w:t xml:space="preserve"> كه ه</w:t>
      </w:r>
      <w:r w:rsidR="005B21A3">
        <w:rPr>
          <w:rStyle w:val="Char3"/>
          <w:rtl/>
          <w:lang w:bidi="fa-IR"/>
        </w:rPr>
        <w:t>ی</w:t>
      </w:r>
      <w:r w:rsidRPr="0060162A">
        <w:rPr>
          <w:rStyle w:val="Char3"/>
          <w:rtl/>
          <w:lang w:bidi="fa-IR"/>
        </w:rPr>
        <w:t>چ چ</w:t>
      </w:r>
      <w:r w:rsidR="005B21A3">
        <w:rPr>
          <w:rStyle w:val="Char3"/>
          <w:rtl/>
          <w:lang w:bidi="fa-IR"/>
        </w:rPr>
        <w:t>ی</w:t>
      </w:r>
      <w:r w:rsidRPr="0060162A">
        <w:rPr>
          <w:rStyle w:val="Char3"/>
          <w:rtl/>
          <w:lang w:bidi="fa-IR"/>
        </w:rPr>
        <w:t>ز حق</w:t>
      </w:r>
      <w:r w:rsidR="005B21A3">
        <w:rPr>
          <w:rStyle w:val="Char3"/>
          <w:rtl/>
          <w:lang w:bidi="fa-IR"/>
        </w:rPr>
        <w:t>ی</w:t>
      </w:r>
      <w:r w:rsidRPr="0060162A">
        <w:rPr>
          <w:rStyle w:val="Char3"/>
          <w:rtl/>
          <w:lang w:bidi="fa-IR"/>
        </w:rPr>
        <w:t>قت ندارد و حال آدم ب</w:t>
      </w:r>
      <w:r w:rsidR="005B21A3">
        <w:rPr>
          <w:rStyle w:val="Char3"/>
          <w:rtl/>
          <w:lang w:bidi="fa-IR"/>
        </w:rPr>
        <w:t>ی</w:t>
      </w:r>
      <w:r w:rsidRPr="0060162A">
        <w:rPr>
          <w:rStyle w:val="Char3"/>
          <w:rtl/>
          <w:lang w:bidi="fa-IR"/>
        </w:rPr>
        <w:t>دار مثل آدم خفته است. سوفسطا</w:t>
      </w:r>
      <w:r w:rsidR="005B21A3">
        <w:rPr>
          <w:rStyle w:val="Char3"/>
          <w:rtl/>
          <w:lang w:bidi="fa-IR"/>
        </w:rPr>
        <w:t>یی</w:t>
      </w:r>
      <w:r w:rsidRPr="0060162A">
        <w:rPr>
          <w:rStyle w:val="Char3"/>
          <w:rtl/>
          <w:lang w:bidi="fa-IR"/>
        </w:rPr>
        <w:t xml:space="preserve"> درماند كه چه بگو</w:t>
      </w:r>
      <w:r w:rsidR="005B21A3">
        <w:rPr>
          <w:rStyle w:val="Char3"/>
          <w:rtl/>
          <w:lang w:bidi="fa-IR"/>
        </w:rPr>
        <w:t>ی</w:t>
      </w:r>
      <w:r w:rsidRPr="0060162A">
        <w:rPr>
          <w:rStyle w:val="Char3"/>
          <w:rtl/>
          <w:lang w:bidi="fa-IR"/>
        </w:rPr>
        <w:t>د و از سفسطه گر</w:t>
      </w:r>
      <w:r w:rsidR="005B21A3">
        <w:rPr>
          <w:rStyle w:val="Char3"/>
          <w:rtl/>
          <w:lang w:bidi="fa-IR"/>
        </w:rPr>
        <w:t>ی</w:t>
      </w:r>
      <w:r w:rsidRPr="0060162A">
        <w:rPr>
          <w:rStyle w:val="Char3"/>
          <w:rtl/>
          <w:lang w:bidi="fa-IR"/>
        </w:rPr>
        <w:t xml:space="preserve"> خود بازگشت. </w:t>
      </w:r>
    </w:p>
    <w:p w:rsidR="009C6881" w:rsidRPr="0060162A" w:rsidRDefault="009C6881" w:rsidP="00783FE1">
      <w:pPr>
        <w:spacing w:line="245" w:lineRule="auto"/>
        <w:ind w:firstLine="284"/>
        <w:jc w:val="both"/>
        <w:rPr>
          <w:rStyle w:val="Char3"/>
          <w:rtl/>
          <w:lang w:bidi="fa-IR"/>
        </w:rPr>
      </w:pPr>
      <w:r w:rsidRPr="0060162A">
        <w:rPr>
          <w:rStyle w:val="Char3"/>
          <w:rtl/>
          <w:lang w:bidi="fa-IR"/>
        </w:rPr>
        <w:t>نوبخت</w:t>
      </w:r>
      <w:r w:rsidR="005B21A3">
        <w:rPr>
          <w:rStyle w:val="Char3"/>
          <w:rtl/>
          <w:lang w:bidi="fa-IR"/>
        </w:rPr>
        <w:t>ی</w:t>
      </w:r>
      <w:r w:rsidRPr="0060162A">
        <w:rPr>
          <w:rStyle w:val="Char3"/>
          <w:rtl/>
          <w:lang w:bidi="fa-IR"/>
        </w:rPr>
        <w:t xml:space="preserve"> گو</w:t>
      </w:r>
      <w:r w:rsidR="005B21A3">
        <w:rPr>
          <w:rStyle w:val="Char3"/>
          <w:rtl/>
          <w:lang w:bidi="fa-IR"/>
        </w:rPr>
        <w:t>ی</w:t>
      </w:r>
      <w:r w:rsidRPr="0060162A">
        <w:rPr>
          <w:rStyle w:val="Char3"/>
          <w:rtl/>
          <w:lang w:bidi="fa-IR"/>
        </w:rPr>
        <w:t>د: مغلطه گران مدع</w:t>
      </w:r>
      <w:r w:rsidR="005B21A3">
        <w:rPr>
          <w:rStyle w:val="Char3"/>
          <w:rtl/>
          <w:lang w:bidi="fa-IR"/>
        </w:rPr>
        <w:t>ی</w:t>
      </w:r>
      <w:r w:rsidRPr="0060162A">
        <w:rPr>
          <w:rStyle w:val="Char3"/>
          <w:rtl/>
          <w:lang w:bidi="fa-IR"/>
        </w:rPr>
        <w:t xml:space="preserve"> اند كه اش</w:t>
      </w:r>
      <w:r w:rsidR="005B21A3">
        <w:rPr>
          <w:rStyle w:val="Char3"/>
          <w:rtl/>
          <w:lang w:bidi="fa-IR"/>
        </w:rPr>
        <w:t>ی</w:t>
      </w:r>
      <w:r w:rsidRPr="0060162A">
        <w:rPr>
          <w:rStyle w:val="Char3"/>
          <w:rtl/>
          <w:lang w:bidi="fa-IR"/>
        </w:rPr>
        <w:t>اء را ف</w:t>
      </w:r>
      <w:r w:rsidR="005B21A3">
        <w:rPr>
          <w:rStyle w:val="Char3"/>
          <w:rtl/>
          <w:lang w:bidi="fa-IR"/>
        </w:rPr>
        <w:t>ی</w:t>
      </w:r>
      <w:r w:rsidRPr="0060162A">
        <w:rPr>
          <w:rStyle w:val="Char3"/>
          <w:rtl/>
          <w:lang w:bidi="fa-IR"/>
        </w:rPr>
        <w:t xml:space="preserve"> نفسه حق</w:t>
      </w:r>
      <w:r w:rsidR="005B21A3">
        <w:rPr>
          <w:rStyle w:val="Char3"/>
          <w:rtl/>
          <w:lang w:bidi="fa-IR"/>
        </w:rPr>
        <w:t>ی</w:t>
      </w:r>
      <w:r w:rsidRPr="0060162A">
        <w:rPr>
          <w:rStyle w:val="Char3"/>
          <w:rtl/>
          <w:lang w:bidi="fa-IR"/>
        </w:rPr>
        <w:t>قت واحد</w:t>
      </w:r>
      <w:r w:rsidR="005B21A3">
        <w:rPr>
          <w:rStyle w:val="Char3"/>
          <w:rtl/>
          <w:lang w:bidi="fa-IR"/>
        </w:rPr>
        <w:t>ی</w:t>
      </w:r>
      <w:r w:rsidRPr="0060162A">
        <w:rPr>
          <w:rStyle w:val="Char3"/>
          <w:rtl/>
          <w:lang w:bidi="fa-IR"/>
        </w:rPr>
        <w:t xml:space="preserve"> ن</w:t>
      </w:r>
      <w:r w:rsidR="005B21A3">
        <w:rPr>
          <w:rStyle w:val="Char3"/>
          <w:rtl/>
          <w:lang w:bidi="fa-IR"/>
        </w:rPr>
        <w:t>ی</w:t>
      </w:r>
      <w:r w:rsidRPr="0060162A">
        <w:rPr>
          <w:rStyle w:val="Char3"/>
          <w:rtl/>
          <w:lang w:bidi="fa-IR"/>
        </w:rPr>
        <w:t>ست، بلكه نزد هر گروه بر حسب عق</w:t>
      </w:r>
      <w:r w:rsidR="005B21A3">
        <w:rPr>
          <w:rStyle w:val="Char3"/>
          <w:rtl/>
          <w:lang w:bidi="fa-IR"/>
        </w:rPr>
        <w:t>ی</w:t>
      </w:r>
      <w:r w:rsidRPr="0060162A">
        <w:rPr>
          <w:rStyle w:val="Char3"/>
          <w:rtl/>
          <w:lang w:bidi="fa-IR"/>
        </w:rPr>
        <w:t>ده آن گروه تفاوت</w:t>
      </w:r>
      <w:r w:rsidR="00101A36">
        <w:rPr>
          <w:rStyle w:val="Char3"/>
          <w:rtl/>
          <w:lang w:bidi="fa-IR"/>
        </w:rPr>
        <w:t xml:space="preserve"> می‌</w:t>
      </w:r>
      <w:r w:rsidRPr="0060162A">
        <w:rPr>
          <w:rStyle w:val="Char3"/>
          <w:rtl/>
          <w:lang w:bidi="fa-IR"/>
        </w:rPr>
        <w:t>كند: كس</w:t>
      </w:r>
      <w:r w:rsidR="005B21A3">
        <w:rPr>
          <w:rStyle w:val="Char3"/>
          <w:rtl/>
          <w:lang w:bidi="fa-IR"/>
        </w:rPr>
        <w:t>ی</w:t>
      </w:r>
      <w:r w:rsidRPr="0060162A">
        <w:rPr>
          <w:rStyle w:val="Char3"/>
          <w:rtl/>
          <w:lang w:bidi="fa-IR"/>
        </w:rPr>
        <w:t xml:space="preserve"> كه صفرا دارد عسل را در دهان خود تلخ</w:t>
      </w:r>
      <w:r w:rsidR="00101A36">
        <w:rPr>
          <w:rStyle w:val="Char3"/>
          <w:rtl/>
          <w:lang w:bidi="fa-IR"/>
        </w:rPr>
        <w:t xml:space="preserve"> می‌</w:t>
      </w:r>
      <w:r w:rsidR="005B21A3">
        <w:rPr>
          <w:rStyle w:val="Char3"/>
          <w:rtl/>
          <w:lang w:bidi="fa-IR"/>
        </w:rPr>
        <w:t>ی</w:t>
      </w:r>
      <w:r w:rsidRPr="0060162A">
        <w:rPr>
          <w:rStyle w:val="Char3"/>
          <w:rtl/>
          <w:lang w:bidi="fa-IR"/>
        </w:rPr>
        <w:t>ابد و آدم سالم عسل را ش</w:t>
      </w:r>
      <w:r w:rsidR="005B21A3">
        <w:rPr>
          <w:rStyle w:val="Char3"/>
          <w:rtl/>
          <w:lang w:bidi="fa-IR"/>
        </w:rPr>
        <w:t>ی</w:t>
      </w:r>
      <w:r w:rsidRPr="0060162A">
        <w:rPr>
          <w:rStyle w:val="Char3"/>
          <w:rtl/>
          <w:lang w:bidi="fa-IR"/>
        </w:rPr>
        <w:t>ر</w:t>
      </w:r>
      <w:r w:rsidR="005B21A3">
        <w:rPr>
          <w:rStyle w:val="Char3"/>
          <w:rtl/>
          <w:lang w:bidi="fa-IR"/>
        </w:rPr>
        <w:t>ی</w:t>
      </w:r>
      <w:r w:rsidRPr="0060162A">
        <w:rPr>
          <w:rStyle w:val="Char3"/>
          <w:rtl/>
          <w:lang w:bidi="fa-IR"/>
        </w:rPr>
        <w:t>ن</w:t>
      </w:r>
      <w:r w:rsidR="00101A36">
        <w:rPr>
          <w:rStyle w:val="Char3"/>
          <w:rtl/>
          <w:lang w:bidi="fa-IR"/>
        </w:rPr>
        <w:t xml:space="preserve"> می‌</w:t>
      </w:r>
      <w:r w:rsidR="005B21A3">
        <w:rPr>
          <w:rStyle w:val="Char3"/>
          <w:rtl/>
          <w:lang w:bidi="fa-IR"/>
        </w:rPr>
        <w:t>ی</w:t>
      </w:r>
      <w:r w:rsidRPr="0060162A">
        <w:rPr>
          <w:rStyle w:val="Char3"/>
          <w:rtl/>
          <w:lang w:bidi="fa-IR"/>
        </w:rPr>
        <w:t>ابد؛ عالم نزد عده</w:t>
      </w:r>
      <w:r w:rsidR="0090518F">
        <w:rPr>
          <w:rStyle w:val="Char3"/>
          <w:rtl/>
          <w:lang w:bidi="fa-IR"/>
        </w:rPr>
        <w:t xml:space="preserve">‌ای </w:t>
      </w:r>
      <w:r w:rsidRPr="0060162A">
        <w:rPr>
          <w:rStyle w:val="Char3"/>
          <w:rtl/>
          <w:lang w:bidi="fa-IR"/>
        </w:rPr>
        <w:t>قد</w:t>
      </w:r>
      <w:r w:rsidR="005B21A3">
        <w:rPr>
          <w:rStyle w:val="Char3"/>
          <w:rtl/>
          <w:lang w:bidi="fa-IR"/>
        </w:rPr>
        <w:t>ی</w:t>
      </w:r>
      <w:r w:rsidRPr="0060162A">
        <w:rPr>
          <w:rStyle w:val="Char3"/>
          <w:rtl/>
          <w:lang w:bidi="fa-IR"/>
        </w:rPr>
        <w:t>م است و نزد عده</w:t>
      </w:r>
      <w:r w:rsidR="0090518F">
        <w:rPr>
          <w:rStyle w:val="Char3"/>
          <w:rtl/>
          <w:lang w:bidi="fa-IR"/>
        </w:rPr>
        <w:t xml:space="preserve">‌ای </w:t>
      </w:r>
      <w:r w:rsidRPr="0060162A">
        <w:rPr>
          <w:rStyle w:val="Char3"/>
          <w:rtl/>
          <w:lang w:bidi="fa-IR"/>
        </w:rPr>
        <w:t>حادث، برخ</w:t>
      </w:r>
      <w:r w:rsidR="005B21A3">
        <w:rPr>
          <w:rStyle w:val="Char3"/>
          <w:rtl/>
          <w:lang w:bidi="fa-IR"/>
        </w:rPr>
        <w:t>ی</w:t>
      </w:r>
      <w:r w:rsidRPr="0060162A">
        <w:rPr>
          <w:rStyle w:val="Char3"/>
          <w:rtl/>
          <w:lang w:bidi="fa-IR"/>
        </w:rPr>
        <w:t xml:space="preserve"> رنگ را جسم</w:t>
      </w:r>
      <w:r w:rsidR="00101A36">
        <w:rPr>
          <w:rStyle w:val="Char3"/>
          <w:rtl/>
          <w:lang w:bidi="fa-IR"/>
        </w:rPr>
        <w:t xml:space="preserve"> می‌</w:t>
      </w:r>
      <w:r w:rsidRPr="0060162A">
        <w:rPr>
          <w:rStyle w:val="Char3"/>
          <w:rtl/>
          <w:lang w:bidi="fa-IR"/>
        </w:rPr>
        <w:t>دانند و بعض</w:t>
      </w:r>
      <w:r w:rsidR="005B21A3">
        <w:rPr>
          <w:rStyle w:val="Char3"/>
          <w:rtl/>
          <w:lang w:bidi="fa-IR"/>
        </w:rPr>
        <w:t>ی</w:t>
      </w:r>
      <w:r w:rsidRPr="0060162A">
        <w:rPr>
          <w:rStyle w:val="Char3"/>
          <w:rtl/>
          <w:lang w:bidi="fa-IR"/>
        </w:rPr>
        <w:t xml:space="preserve"> عرض... حال</w:t>
      </w:r>
      <w:r w:rsidR="00101A36">
        <w:rPr>
          <w:rStyle w:val="Char3"/>
          <w:rtl/>
          <w:lang w:bidi="fa-IR"/>
        </w:rPr>
        <w:t xml:space="preserve"> می‌</w:t>
      </w:r>
      <w:r w:rsidRPr="0060162A">
        <w:rPr>
          <w:rStyle w:val="Char3"/>
          <w:rtl/>
          <w:lang w:bidi="fa-IR"/>
        </w:rPr>
        <w:t>شود فرض كن</w:t>
      </w:r>
      <w:r w:rsidR="005B21A3">
        <w:rPr>
          <w:rStyle w:val="Char3"/>
          <w:rtl/>
          <w:lang w:bidi="fa-IR"/>
        </w:rPr>
        <w:t>ی</w:t>
      </w:r>
      <w:r w:rsidRPr="0060162A">
        <w:rPr>
          <w:rStyle w:val="Char3"/>
          <w:rtl/>
          <w:lang w:bidi="fa-IR"/>
        </w:rPr>
        <w:t>م كس</w:t>
      </w:r>
      <w:r w:rsidR="005B21A3">
        <w:rPr>
          <w:rStyle w:val="Char3"/>
          <w:rtl/>
          <w:lang w:bidi="fa-IR"/>
        </w:rPr>
        <w:t>ی</w:t>
      </w:r>
      <w:r w:rsidRPr="0060162A">
        <w:rPr>
          <w:rStyle w:val="Char3"/>
          <w:rtl/>
          <w:lang w:bidi="fa-IR"/>
        </w:rPr>
        <w:t xml:space="preserve"> نباشد حق</w:t>
      </w:r>
      <w:r w:rsidR="005B21A3">
        <w:rPr>
          <w:rStyle w:val="Char3"/>
          <w:rtl/>
          <w:lang w:bidi="fa-IR"/>
        </w:rPr>
        <w:t>ی</w:t>
      </w:r>
      <w:r w:rsidRPr="0060162A">
        <w:rPr>
          <w:rStyle w:val="Char3"/>
          <w:rtl/>
          <w:lang w:bidi="fa-IR"/>
        </w:rPr>
        <w:t>قت اش</w:t>
      </w:r>
      <w:r w:rsidR="005B21A3">
        <w:rPr>
          <w:rStyle w:val="Char3"/>
          <w:rtl/>
          <w:lang w:bidi="fa-IR"/>
        </w:rPr>
        <w:t>ی</w:t>
      </w:r>
      <w:r w:rsidRPr="0060162A">
        <w:rPr>
          <w:rStyle w:val="Char3"/>
          <w:rtl/>
          <w:lang w:bidi="fa-IR"/>
        </w:rPr>
        <w:t>اء را به نحو</w:t>
      </w:r>
      <w:r w:rsidR="005B21A3">
        <w:rPr>
          <w:rStyle w:val="Char3"/>
          <w:rtl/>
          <w:lang w:bidi="fa-IR"/>
        </w:rPr>
        <w:t>ی</w:t>
      </w:r>
      <w:r w:rsidRPr="0060162A">
        <w:rPr>
          <w:rStyle w:val="Char3"/>
          <w:rtl/>
          <w:lang w:bidi="fa-IR"/>
        </w:rPr>
        <w:t xml:space="preserve"> اعتقاد كند، پس حق</w:t>
      </w:r>
      <w:r w:rsidR="005B21A3">
        <w:rPr>
          <w:rStyle w:val="Char3"/>
          <w:rtl/>
          <w:lang w:bidi="fa-IR"/>
        </w:rPr>
        <w:t>ی</w:t>
      </w:r>
      <w:r w:rsidRPr="0060162A">
        <w:rPr>
          <w:rStyle w:val="Char3"/>
          <w:rtl/>
          <w:lang w:bidi="fa-IR"/>
        </w:rPr>
        <w:t>قتِ اش</w:t>
      </w:r>
      <w:r w:rsidR="005B21A3">
        <w:rPr>
          <w:rStyle w:val="Char3"/>
          <w:rtl/>
          <w:lang w:bidi="fa-IR"/>
        </w:rPr>
        <w:t>ی</w:t>
      </w:r>
      <w:r w:rsidRPr="0060162A">
        <w:rPr>
          <w:rStyle w:val="Char3"/>
          <w:rtl/>
          <w:lang w:bidi="fa-IR"/>
        </w:rPr>
        <w:t>اء موقوف بر وجود كس</w:t>
      </w:r>
      <w:r w:rsidR="005B21A3">
        <w:rPr>
          <w:rStyle w:val="Char3"/>
          <w:rtl/>
          <w:lang w:bidi="fa-IR"/>
        </w:rPr>
        <w:t>ی</w:t>
      </w:r>
      <w:r w:rsidRPr="0060162A">
        <w:rPr>
          <w:rStyle w:val="Char3"/>
          <w:rtl/>
          <w:lang w:bidi="fa-IR"/>
        </w:rPr>
        <w:t xml:space="preserve"> </w:t>
      </w:r>
      <w:r w:rsidR="005B21A3">
        <w:rPr>
          <w:rStyle w:val="Char3"/>
          <w:rtl/>
          <w:lang w:bidi="fa-IR"/>
        </w:rPr>
        <w:t>ی</w:t>
      </w:r>
      <w:r w:rsidRPr="0060162A">
        <w:rPr>
          <w:rStyle w:val="Char3"/>
          <w:rtl/>
          <w:lang w:bidi="fa-IR"/>
        </w:rPr>
        <w:t>ا كسان</w:t>
      </w:r>
      <w:r w:rsidR="005B21A3">
        <w:rPr>
          <w:rStyle w:val="Char3"/>
          <w:rtl/>
          <w:lang w:bidi="fa-IR"/>
        </w:rPr>
        <w:t>ی</w:t>
      </w:r>
      <w:r w:rsidR="00101A36">
        <w:rPr>
          <w:rStyle w:val="Char3"/>
          <w:rtl/>
          <w:lang w:bidi="fa-IR"/>
        </w:rPr>
        <w:t xml:space="preserve"> می‌</w:t>
      </w:r>
      <w:r w:rsidRPr="0060162A">
        <w:rPr>
          <w:rStyle w:val="Char3"/>
          <w:rtl/>
          <w:lang w:bidi="fa-IR"/>
        </w:rPr>
        <w:t>شود كه به نحو</w:t>
      </w:r>
      <w:r w:rsidR="005B21A3">
        <w:rPr>
          <w:rStyle w:val="Char3"/>
          <w:rtl/>
          <w:lang w:bidi="fa-IR"/>
        </w:rPr>
        <w:t>ی</w:t>
      </w:r>
      <w:r w:rsidRPr="0060162A">
        <w:rPr>
          <w:rStyle w:val="Char3"/>
          <w:rtl/>
          <w:lang w:bidi="fa-IR"/>
        </w:rPr>
        <w:t xml:space="preserve"> حقا</w:t>
      </w:r>
      <w:r w:rsidR="005B21A3">
        <w:rPr>
          <w:rStyle w:val="Char3"/>
          <w:rtl/>
          <w:lang w:bidi="fa-IR"/>
        </w:rPr>
        <w:t>ی</w:t>
      </w:r>
      <w:r w:rsidRPr="0060162A">
        <w:rPr>
          <w:rStyle w:val="Char3"/>
          <w:rtl/>
          <w:lang w:bidi="fa-IR"/>
        </w:rPr>
        <w:t>ق اش</w:t>
      </w:r>
      <w:r w:rsidR="005B21A3">
        <w:rPr>
          <w:rStyle w:val="Char3"/>
          <w:rtl/>
          <w:lang w:bidi="fa-IR"/>
        </w:rPr>
        <w:t>ی</w:t>
      </w:r>
      <w:r w:rsidRPr="0060162A">
        <w:rPr>
          <w:rStyle w:val="Char3"/>
          <w:rtl/>
          <w:lang w:bidi="fa-IR"/>
        </w:rPr>
        <w:t>اء را تصور و اعتقاد كنند</w:t>
      </w:r>
      <w:r w:rsidRPr="00783FE1">
        <w:rPr>
          <w:rStyle w:val="Char3"/>
          <w:vertAlign w:val="superscript"/>
          <w:rtl/>
          <w:lang w:bidi="fa-IR"/>
        </w:rPr>
        <w:footnoteReference w:id="28"/>
      </w:r>
      <w:r w:rsidRPr="0060162A">
        <w:rPr>
          <w:rStyle w:val="Char3"/>
          <w:rtl/>
          <w:lang w:bidi="fa-IR"/>
        </w:rPr>
        <w:t>. مدع</w:t>
      </w:r>
      <w:r w:rsidR="005B21A3">
        <w:rPr>
          <w:rStyle w:val="Char3"/>
          <w:rtl/>
          <w:lang w:bidi="fa-IR"/>
        </w:rPr>
        <w:t>ی</w:t>
      </w:r>
      <w:r w:rsidRPr="0060162A">
        <w:rPr>
          <w:rStyle w:val="Char3"/>
          <w:rtl/>
          <w:lang w:bidi="fa-IR"/>
        </w:rPr>
        <w:t>ان ا</w:t>
      </w:r>
      <w:r w:rsidR="005B21A3">
        <w:rPr>
          <w:rStyle w:val="Char3"/>
          <w:rtl/>
          <w:lang w:bidi="fa-IR"/>
        </w:rPr>
        <w:t>ی</w:t>
      </w:r>
      <w:r w:rsidRPr="0060162A">
        <w:rPr>
          <w:rStyle w:val="Char3"/>
          <w:rtl/>
          <w:lang w:bidi="fa-IR"/>
        </w:rPr>
        <w:t>ن طرز فكر سوفسطا</w:t>
      </w:r>
      <w:r w:rsidR="005B21A3">
        <w:rPr>
          <w:rStyle w:val="Char3"/>
          <w:rtl/>
          <w:lang w:bidi="fa-IR"/>
        </w:rPr>
        <w:t>یی</w:t>
      </w:r>
      <w:r w:rsidRPr="0060162A">
        <w:rPr>
          <w:rStyle w:val="Char3"/>
          <w:rtl/>
          <w:lang w:bidi="fa-IR"/>
        </w:rPr>
        <w:t xml:space="preserve"> اند و در جواب ا</w:t>
      </w:r>
      <w:r w:rsidR="005B21A3">
        <w:rPr>
          <w:rStyle w:val="Char3"/>
          <w:rtl/>
          <w:lang w:bidi="fa-IR"/>
        </w:rPr>
        <w:t>ی</w:t>
      </w:r>
      <w:r w:rsidRPr="0060162A">
        <w:rPr>
          <w:rStyle w:val="Char3"/>
          <w:rtl/>
          <w:lang w:bidi="fa-IR"/>
        </w:rPr>
        <w:t>شان گفته</w:t>
      </w:r>
      <w:r w:rsidR="00101A36">
        <w:rPr>
          <w:rStyle w:val="Char3"/>
          <w:rtl/>
          <w:lang w:bidi="fa-IR"/>
        </w:rPr>
        <w:t xml:space="preserve"> می‌</w:t>
      </w:r>
      <w:r w:rsidRPr="0060162A">
        <w:rPr>
          <w:rStyle w:val="Char3"/>
          <w:rtl/>
          <w:lang w:bidi="fa-IR"/>
        </w:rPr>
        <w:t>شود: آ</w:t>
      </w:r>
      <w:r w:rsidR="005B21A3">
        <w:rPr>
          <w:rStyle w:val="Char3"/>
          <w:rtl/>
          <w:lang w:bidi="fa-IR"/>
        </w:rPr>
        <w:t>ی</w:t>
      </w:r>
      <w:r w:rsidRPr="0060162A">
        <w:rPr>
          <w:rStyle w:val="Char3"/>
          <w:rtl/>
          <w:lang w:bidi="fa-IR"/>
        </w:rPr>
        <w:t>ا ا</w:t>
      </w:r>
      <w:r w:rsidR="005B21A3">
        <w:rPr>
          <w:rStyle w:val="Char3"/>
          <w:rtl/>
          <w:lang w:bidi="fa-IR"/>
        </w:rPr>
        <w:t>ی</w:t>
      </w:r>
      <w:r w:rsidRPr="0060162A">
        <w:rPr>
          <w:rStyle w:val="Char3"/>
          <w:rtl/>
          <w:lang w:bidi="fa-IR"/>
        </w:rPr>
        <w:t>ن اعتقاد شما صح</w:t>
      </w:r>
      <w:r w:rsidR="005B21A3">
        <w:rPr>
          <w:rStyle w:val="Char3"/>
          <w:rtl/>
          <w:lang w:bidi="fa-IR"/>
        </w:rPr>
        <w:t>ی</w:t>
      </w:r>
      <w:r w:rsidRPr="0060162A">
        <w:rPr>
          <w:rStyle w:val="Char3"/>
          <w:rtl/>
          <w:lang w:bidi="fa-IR"/>
        </w:rPr>
        <w:t>ح است؟ خواهند گفت: نزد ما صح</w:t>
      </w:r>
      <w:r w:rsidR="005B21A3">
        <w:rPr>
          <w:rStyle w:val="Char3"/>
          <w:rtl/>
          <w:lang w:bidi="fa-IR"/>
        </w:rPr>
        <w:t>ی</w:t>
      </w:r>
      <w:r w:rsidRPr="0060162A">
        <w:rPr>
          <w:rStyle w:val="Char3"/>
          <w:rtl/>
          <w:lang w:bidi="fa-IR"/>
        </w:rPr>
        <w:t>ح است و نزد مخالف باطل است. گو</w:t>
      </w:r>
      <w:r w:rsidR="005B21A3">
        <w:rPr>
          <w:rStyle w:val="Char3"/>
          <w:rtl/>
          <w:lang w:bidi="fa-IR"/>
        </w:rPr>
        <w:t>یی</w:t>
      </w:r>
      <w:r w:rsidRPr="0060162A">
        <w:rPr>
          <w:rStyle w:val="Char3"/>
          <w:rtl/>
          <w:lang w:bidi="fa-IR"/>
        </w:rPr>
        <w:t>م:‌ به هم</w:t>
      </w:r>
      <w:r w:rsidR="005B21A3">
        <w:rPr>
          <w:rStyle w:val="Char3"/>
          <w:rtl/>
          <w:lang w:bidi="fa-IR"/>
        </w:rPr>
        <w:t>ی</w:t>
      </w:r>
      <w:r w:rsidRPr="0060162A">
        <w:rPr>
          <w:rStyle w:val="Char3"/>
          <w:rtl/>
          <w:lang w:bidi="fa-IR"/>
        </w:rPr>
        <w:t>ن دل</w:t>
      </w:r>
      <w:r w:rsidR="005B21A3">
        <w:rPr>
          <w:rStyle w:val="Char3"/>
          <w:rtl/>
          <w:lang w:bidi="fa-IR"/>
        </w:rPr>
        <w:t>ی</w:t>
      </w:r>
      <w:r w:rsidRPr="0060162A">
        <w:rPr>
          <w:rStyle w:val="Char3"/>
          <w:rtl/>
          <w:lang w:bidi="fa-IR"/>
        </w:rPr>
        <w:t>ل دعو</w:t>
      </w:r>
      <w:r w:rsidR="005B21A3">
        <w:rPr>
          <w:rStyle w:val="Char3"/>
          <w:rtl/>
          <w:lang w:bidi="fa-IR"/>
        </w:rPr>
        <w:t>ی</w:t>
      </w:r>
      <w:r w:rsidRPr="0060162A">
        <w:rPr>
          <w:rStyle w:val="Char3"/>
          <w:rtl/>
          <w:lang w:bidi="fa-IR"/>
        </w:rPr>
        <w:t xml:space="preserve"> شما مردود است ز</w:t>
      </w:r>
      <w:r w:rsidR="005B21A3">
        <w:rPr>
          <w:rStyle w:val="Char3"/>
          <w:rtl/>
          <w:lang w:bidi="fa-IR"/>
        </w:rPr>
        <w:t>ی</w:t>
      </w:r>
      <w:r w:rsidRPr="0060162A">
        <w:rPr>
          <w:rStyle w:val="Char3"/>
          <w:rtl/>
          <w:lang w:bidi="fa-IR"/>
        </w:rPr>
        <w:t>را خود اقرار دار</w:t>
      </w:r>
      <w:r w:rsidR="005B21A3">
        <w:rPr>
          <w:rStyle w:val="Char3"/>
          <w:rtl/>
          <w:lang w:bidi="fa-IR"/>
        </w:rPr>
        <w:t>ی</w:t>
      </w:r>
      <w:r w:rsidRPr="0060162A">
        <w:rPr>
          <w:rStyle w:val="Char3"/>
          <w:rtl/>
          <w:lang w:bidi="fa-IR"/>
        </w:rPr>
        <w:t>د كه مخالف شما خلاف آن را اعتقاد دارد! و ن</w:t>
      </w:r>
      <w:r w:rsidR="005B21A3">
        <w:rPr>
          <w:rStyle w:val="Char3"/>
          <w:rtl/>
          <w:lang w:bidi="fa-IR"/>
        </w:rPr>
        <w:t>ی</w:t>
      </w:r>
      <w:r w:rsidRPr="0060162A">
        <w:rPr>
          <w:rStyle w:val="Char3"/>
          <w:rtl/>
          <w:lang w:bidi="fa-IR"/>
        </w:rPr>
        <w:t>ز</w:t>
      </w:r>
      <w:r w:rsidR="00101A36">
        <w:rPr>
          <w:rStyle w:val="Char3"/>
          <w:rtl/>
          <w:lang w:bidi="fa-IR"/>
        </w:rPr>
        <w:t xml:space="preserve"> می‌</w:t>
      </w:r>
      <w:r w:rsidRPr="0060162A">
        <w:rPr>
          <w:rStyle w:val="Char3"/>
          <w:rtl/>
          <w:lang w:bidi="fa-IR"/>
        </w:rPr>
        <w:t>شود پرس</w:t>
      </w:r>
      <w:r w:rsidR="005B21A3">
        <w:rPr>
          <w:rStyle w:val="Char3"/>
          <w:rtl/>
          <w:lang w:bidi="fa-IR"/>
        </w:rPr>
        <w:t>ی</w:t>
      </w:r>
      <w:r w:rsidRPr="0060162A">
        <w:rPr>
          <w:rStyle w:val="Char3"/>
          <w:rtl/>
          <w:lang w:bidi="fa-IR"/>
        </w:rPr>
        <w:t>د: آ</w:t>
      </w:r>
      <w:r w:rsidR="005B21A3">
        <w:rPr>
          <w:rStyle w:val="Char3"/>
          <w:rtl/>
          <w:lang w:bidi="fa-IR"/>
        </w:rPr>
        <w:t>ی</w:t>
      </w:r>
      <w:r w:rsidRPr="0060162A">
        <w:rPr>
          <w:rStyle w:val="Char3"/>
          <w:rtl/>
          <w:lang w:bidi="fa-IR"/>
        </w:rPr>
        <w:t>ا مشاهده و حس را حق</w:t>
      </w:r>
      <w:r w:rsidR="005B21A3">
        <w:rPr>
          <w:rStyle w:val="Char3"/>
          <w:rtl/>
          <w:lang w:bidi="fa-IR"/>
        </w:rPr>
        <w:t>ی</w:t>
      </w:r>
      <w:r w:rsidRPr="0060162A">
        <w:rPr>
          <w:rStyle w:val="Char3"/>
          <w:rtl/>
          <w:lang w:bidi="fa-IR"/>
        </w:rPr>
        <w:t>قت</w:t>
      </w:r>
      <w:r w:rsidR="00101A36">
        <w:rPr>
          <w:rStyle w:val="Char3"/>
          <w:rtl/>
          <w:lang w:bidi="fa-IR"/>
        </w:rPr>
        <w:t xml:space="preserve"> می‌</w:t>
      </w:r>
      <w:r w:rsidRPr="0060162A">
        <w:rPr>
          <w:rStyle w:val="Char3"/>
          <w:rtl/>
          <w:lang w:bidi="fa-IR"/>
        </w:rPr>
        <w:t>دان</w:t>
      </w:r>
      <w:r w:rsidR="005B21A3">
        <w:rPr>
          <w:rStyle w:val="Char3"/>
          <w:rtl/>
          <w:lang w:bidi="fa-IR"/>
        </w:rPr>
        <w:t>ی</w:t>
      </w:r>
      <w:r w:rsidRPr="0060162A">
        <w:rPr>
          <w:rStyle w:val="Char3"/>
          <w:rtl/>
          <w:lang w:bidi="fa-IR"/>
        </w:rPr>
        <w:t>د؟ اگر بگو</w:t>
      </w:r>
      <w:r w:rsidR="005B21A3">
        <w:rPr>
          <w:rStyle w:val="Char3"/>
          <w:rtl/>
          <w:lang w:bidi="fa-IR"/>
        </w:rPr>
        <w:t>ی</w:t>
      </w:r>
      <w:r w:rsidRPr="0060162A">
        <w:rPr>
          <w:rStyle w:val="Char3"/>
          <w:rtl/>
          <w:lang w:bidi="fa-IR"/>
        </w:rPr>
        <w:t>ند: آر</w:t>
      </w:r>
      <w:r w:rsidR="005B21A3">
        <w:rPr>
          <w:rStyle w:val="Char3"/>
          <w:rtl/>
          <w:lang w:bidi="fa-IR"/>
        </w:rPr>
        <w:t>ی</w:t>
      </w:r>
      <w:r w:rsidRPr="0060162A">
        <w:rPr>
          <w:rStyle w:val="Char3"/>
          <w:rtl/>
          <w:lang w:bidi="fa-IR"/>
        </w:rPr>
        <w:t>، از سوفسطا</w:t>
      </w:r>
      <w:r w:rsidR="005B21A3">
        <w:rPr>
          <w:rStyle w:val="Char3"/>
          <w:rtl/>
          <w:lang w:bidi="fa-IR"/>
        </w:rPr>
        <w:t>یی</w:t>
      </w:r>
      <w:r w:rsidRPr="0060162A">
        <w:rPr>
          <w:rStyle w:val="Char3"/>
          <w:rtl/>
          <w:lang w:bidi="fa-IR"/>
        </w:rPr>
        <w:t>گر</w:t>
      </w:r>
      <w:r w:rsidR="005B21A3">
        <w:rPr>
          <w:rStyle w:val="Char3"/>
          <w:rtl/>
          <w:lang w:bidi="fa-IR"/>
        </w:rPr>
        <w:t>ی</w:t>
      </w:r>
      <w:r w:rsidRPr="0060162A">
        <w:rPr>
          <w:rStyle w:val="Char3"/>
          <w:rtl/>
          <w:lang w:bidi="fa-IR"/>
        </w:rPr>
        <w:t xml:space="preserve"> برگشته اند و اگر بگو</w:t>
      </w:r>
      <w:r w:rsidR="005B21A3">
        <w:rPr>
          <w:rStyle w:val="Char3"/>
          <w:rtl/>
          <w:lang w:bidi="fa-IR"/>
        </w:rPr>
        <w:t>ی</w:t>
      </w:r>
      <w:r w:rsidRPr="0060162A">
        <w:rPr>
          <w:rStyle w:val="Char3"/>
          <w:rtl/>
          <w:lang w:bidi="fa-IR"/>
        </w:rPr>
        <w:t>ند حق</w:t>
      </w:r>
      <w:r w:rsidR="005B21A3">
        <w:rPr>
          <w:rStyle w:val="Char3"/>
          <w:rtl/>
          <w:lang w:bidi="fa-IR"/>
        </w:rPr>
        <w:t>ی</w:t>
      </w:r>
      <w:r w:rsidRPr="0060162A">
        <w:rPr>
          <w:rStyle w:val="Char3"/>
          <w:rtl/>
          <w:lang w:bidi="fa-IR"/>
        </w:rPr>
        <w:t>قت مشاهده بستگ</w:t>
      </w:r>
      <w:r w:rsidR="005B21A3">
        <w:rPr>
          <w:rStyle w:val="Char3"/>
          <w:rtl/>
          <w:lang w:bidi="fa-IR"/>
        </w:rPr>
        <w:t>ی</w:t>
      </w:r>
      <w:r w:rsidRPr="0060162A">
        <w:rPr>
          <w:rStyle w:val="Char3"/>
          <w:rtl/>
          <w:lang w:bidi="fa-IR"/>
        </w:rPr>
        <w:t xml:space="preserve"> به مشاهده كننده دارد، به بحث قبل</w:t>
      </w:r>
      <w:r w:rsidR="005B21A3">
        <w:rPr>
          <w:rStyle w:val="Char3"/>
          <w:rtl/>
          <w:lang w:bidi="fa-IR"/>
        </w:rPr>
        <w:t>ی</w:t>
      </w:r>
      <w:r w:rsidRPr="0060162A">
        <w:rPr>
          <w:rStyle w:val="Char3"/>
          <w:rtl/>
          <w:lang w:bidi="fa-IR"/>
        </w:rPr>
        <w:t xml:space="preserve"> بر</w:t>
      </w:r>
      <w:r w:rsidR="00101A36">
        <w:rPr>
          <w:rStyle w:val="Char3"/>
          <w:rtl/>
          <w:lang w:bidi="fa-IR"/>
        </w:rPr>
        <w:t xml:space="preserve"> می‌</w:t>
      </w:r>
      <w:r w:rsidRPr="0060162A">
        <w:rPr>
          <w:rStyle w:val="Char3"/>
          <w:rtl/>
          <w:lang w:bidi="fa-IR"/>
        </w:rPr>
        <w:t>گرد</w:t>
      </w:r>
      <w:r w:rsidR="005B21A3">
        <w:rPr>
          <w:rStyle w:val="Char3"/>
          <w:rtl/>
          <w:lang w:bidi="fa-IR"/>
        </w:rPr>
        <w:t>ی</w:t>
      </w:r>
      <w:r w:rsidRPr="0060162A">
        <w:rPr>
          <w:rStyle w:val="Char3"/>
          <w:rtl/>
          <w:lang w:bidi="fa-IR"/>
        </w:rPr>
        <w:t>م.</w:t>
      </w:r>
    </w:p>
    <w:p w:rsidR="009C6881" w:rsidRPr="00783FE1" w:rsidRDefault="009C6881" w:rsidP="0060162A">
      <w:pPr>
        <w:spacing w:line="250" w:lineRule="auto"/>
        <w:ind w:firstLine="284"/>
        <w:jc w:val="both"/>
        <w:rPr>
          <w:rStyle w:val="Char3"/>
          <w:spacing w:val="-2"/>
          <w:rtl/>
          <w:lang w:bidi="fa-IR"/>
        </w:rPr>
      </w:pPr>
      <w:r w:rsidRPr="00783FE1">
        <w:rPr>
          <w:rStyle w:val="Char3"/>
          <w:spacing w:val="-2"/>
          <w:rtl/>
          <w:lang w:bidi="fa-IR"/>
        </w:rPr>
        <w:t>نوبخت</w:t>
      </w:r>
      <w:r w:rsidR="005B21A3" w:rsidRPr="00783FE1">
        <w:rPr>
          <w:rStyle w:val="Char3"/>
          <w:spacing w:val="-2"/>
          <w:rtl/>
          <w:lang w:bidi="fa-IR"/>
        </w:rPr>
        <w:t>ی</w:t>
      </w:r>
      <w:r w:rsidRPr="00783FE1">
        <w:rPr>
          <w:rStyle w:val="Char3"/>
          <w:spacing w:val="-2"/>
          <w:rtl/>
          <w:lang w:bidi="fa-IR"/>
        </w:rPr>
        <w:t xml:space="preserve"> گو</w:t>
      </w:r>
      <w:r w:rsidR="005B21A3" w:rsidRPr="00783FE1">
        <w:rPr>
          <w:rStyle w:val="Char3"/>
          <w:spacing w:val="-2"/>
          <w:rtl/>
          <w:lang w:bidi="fa-IR"/>
        </w:rPr>
        <w:t>ی</w:t>
      </w:r>
      <w:r w:rsidRPr="00783FE1">
        <w:rPr>
          <w:rStyle w:val="Char3"/>
          <w:spacing w:val="-2"/>
          <w:rtl/>
          <w:lang w:bidi="fa-IR"/>
        </w:rPr>
        <w:t>د: عده</w:t>
      </w:r>
      <w:r w:rsidR="0090518F" w:rsidRPr="00783FE1">
        <w:rPr>
          <w:rStyle w:val="Char3"/>
          <w:spacing w:val="-2"/>
          <w:rtl/>
          <w:lang w:bidi="fa-IR"/>
        </w:rPr>
        <w:t xml:space="preserve">‌ای </w:t>
      </w:r>
      <w:r w:rsidRPr="00783FE1">
        <w:rPr>
          <w:rStyle w:val="Char3"/>
          <w:spacing w:val="-2"/>
          <w:rtl/>
          <w:lang w:bidi="fa-IR"/>
        </w:rPr>
        <w:t>از سوفسطا</w:t>
      </w:r>
      <w:r w:rsidR="005B21A3" w:rsidRPr="00783FE1">
        <w:rPr>
          <w:rStyle w:val="Char3"/>
          <w:spacing w:val="-2"/>
          <w:rtl/>
          <w:lang w:bidi="fa-IR"/>
        </w:rPr>
        <w:t>یی</w:t>
      </w:r>
      <w:r w:rsidRPr="00783FE1">
        <w:rPr>
          <w:rStyle w:val="Char3"/>
          <w:spacing w:val="-2"/>
          <w:rtl/>
          <w:lang w:bidi="fa-IR"/>
        </w:rPr>
        <w:t>ان هستند كه قا</w:t>
      </w:r>
      <w:r w:rsidR="005B21A3" w:rsidRPr="00783FE1">
        <w:rPr>
          <w:rStyle w:val="Char3"/>
          <w:spacing w:val="-2"/>
          <w:rtl/>
          <w:lang w:bidi="fa-IR"/>
        </w:rPr>
        <w:t>ی</w:t>
      </w:r>
      <w:r w:rsidRPr="00783FE1">
        <w:rPr>
          <w:rStyle w:val="Char3"/>
          <w:spacing w:val="-2"/>
          <w:rtl/>
          <w:lang w:bidi="fa-IR"/>
        </w:rPr>
        <w:t>ل شدند بر ا</w:t>
      </w:r>
      <w:r w:rsidR="005B21A3" w:rsidRPr="00783FE1">
        <w:rPr>
          <w:rStyle w:val="Char3"/>
          <w:spacing w:val="-2"/>
          <w:rtl/>
          <w:lang w:bidi="fa-IR"/>
        </w:rPr>
        <w:t>ی</w:t>
      </w:r>
      <w:r w:rsidRPr="00783FE1">
        <w:rPr>
          <w:rStyle w:val="Char3"/>
          <w:spacing w:val="-2"/>
          <w:rtl/>
          <w:lang w:bidi="fa-IR"/>
        </w:rPr>
        <w:t>نكه عالم در ذوب و س</w:t>
      </w:r>
      <w:r w:rsidR="005B21A3" w:rsidRPr="00783FE1">
        <w:rPr>
          <w:rStyle w:val="Char3"/>
          <w:spacing w:val="-2"/>
          <w:rtl/>
          <w:lang w:bidi="fa-IR"/>
        </w:rPr>
        <w:t>ی</w:t>
      </w:r>
      <w:r w:rsidRPr="00783FE1">
        <w:rPr>
          <w:rStyle w:val="Char3"/>
          <w:spacing w:val="-2"/>
          <w:rtl/>
          <w:lang w:bidi="fa-IR"/>
        </w:rPr>
        <w:t xml:space="preserve">لان است و به </w:t>
      </w:r>
      <w:r w:rsidR="005B21A3" w:rsidRPr="00783FE1">
        <w:rPr>
          <w:rStyle w:val="Char3"/>
          <w:spacing w:val="-2"/>
          <w:rtl/>
          <w:lang w:bidi="fa-IR"/>
        </w:rPr>
        <w:t xml:space="preserve">یک </w:t>
      </w:r>
      <w:r w:rsidRPr="00783FE1">
        <w:rPr>
          <w:rStyle w:val="Char3"/>
          <w:spacing w:val="-2"/>
          <w:rtl/>
          <w:lang w:bidi="fa-IR"/>
        </w:rPr>
        <w:t>چ</w:t>
      </w:r>
      <w:r w:rsidR="005B21A3" w:rsidRPr="00783FE1">
        <w:rPr>
          <w:rStyle w:val="Char3"/>
          <w:spacing w:val="-2"/>
          <w:rtl/>
          <w:lang w:bidi="fa-IR"/>
        </w:rPr>
        <w:t>ی</w:t>
      </w:r>
      <w:r w:rsidRPr="00783FE1">
        <w:rPr>
          <w:rStyle w:val="Char3"/>
          <w:spacing w:val="-2"/>
          <w:rtl/>
          <w:lang w:bidi="fa-IR"/>
        </w:rPr>
        <w:t>ز دوبار</w:t>
      </w:r>
      <w:r w:rsidR="00101A36" w:rsidRPr="00783FE1">
        <w:rPr>
          <w:rStyle w:val="Char3"/>
          <w:spacing w:val="-2"/>
          <w:rtl/>
          <w:lang w:bidi="fa-IR"/>
        </w:rPr>
        <w:t xml:space="preserve"> نمی‌</w:t>
      </w:r>
      <w:r w:rsidRPr="00783FE1">
        <w:rPr>
          <w:rStyle w:val="Char3"/>
          <w:spacing w:val="-2"/>
          <w:rtl/>
          <w:lang w:bidi="fa-IR"/>
        </w:rPr>
        <w:t>توان اند</w:t>
      </w:r>
      <w:r w:rsidR="005B21A3" w:rsidRPr="00783FE1">
        <w:rPr>
          <w:rStyle w:val="Char3"/>
          <w:spacing w:val="-2"/>
          <w:rtl/>
          <w:lang w:bidi="fa-IR"/>
        </w:rPr>
        <w:t>ی</w:t>
      </w:r>
      <w:r w:rsidRPr="00783FE1">
        <w:rPr>
          <w:rStyle w:val="Char3"/>
          <w:spacing w:val="-2"/>
          <w:rtl/>
          <w:lang w:bidi="fa-IR"/>
        </w:rPr>
        <w:t>ش</w:t>
      </w:r>
      <w:r w:rsidR="005B21A3" w:rsidRPr="00783FE1">
        <w:rPr>
          <w:rStyle w:val="Char3"/>
          <w:spacing w:val="-2"/>
          <w:rtl/>
          <w:lang w:bidi="fa-IR"/>
        </w:rPr>
        <w:t>ی</w:t>
      </w:r>
      <w:r w:rsidRPr="00783FE1">
        <w:rPr>
          <w:rStyle w:val="Char3"/>
          <w:spacing w:val="-2"/>
          <w:rtl/>
          <w:lang w:bidi="fa-IR"/>
        </w:rPr>
        <w:t>د چون همه چ</w:t>
      </w:r>
      <w:r w:rsidR="005B21A3" w:rsidRPr="00783FE1">
        <w:rPr>
          <w:rStyle w:val="Char3"/>
          <w:spacing w:val="-2"/>
          <w:rtl/>
          <w:lang w:bidi="fa-IR"/>
        </w:rPr>
        <w:t>ی</w:t>
      </w:r>
      <w:r w:rsidRPr="00783FE1">
        <w:rPr>
          <w:rStyle w:val="Char3"/>
          <w:spacing w:val="-2"/>
          <w:rtl/>
          <w:lang w:bidi="fa-IR"/>
        </w:rPr>
        <w:t>ز پ</w:t>
      </w:r>
      <w:r w:rsidR="005B21A3" w:rsidRPr="00783FE1">
        <w:rPr>
          <w:rStyle w:val="Char3"/>
          <w:spacing w:val="-2"/>
          <w:rtl/>
          <w:lang w:bidi="fa-IR"/>
        </w:rPr>
        <w:t>ی</w:t>
      </w:r>
      <w:r w:rsidRPr="00783FE1">
        <w:rPr>
          <w:rStyle w:val="Char3"/>
          <w:spacing w:val="-2"/>
          <w:rtl/>
          <w:lang w:bidi="fa-IR"/>
        </w:rPr>
        <w:t>وسته در حال تغ</w:t>
      </w:r>
      <w:r w:rsidR="005B21A3" w:rsidRPr="00783FE1">
        <w:rPr>
          <w:rStyle w:val="Char3"/>
          <w:spacing w:val="-2"/>
          <w:rtl/>
          <w:lang w:bidi="fa-IR"/>
        </w:rPr>
        <w:t>یی</w:t>
      </w:r>
      <w:r w:rsidRPr="00783FE1">
        <w:rPr>
          <w:rStyle w:val="Char3"/>
          <w:spacing w:val="-2"/>
          <w:rtl/>
          <w:lang w:bidi="fa-IR"/>
        </w:rPr>
        <w:t>ر است. به ا</w:t>
      </w:r>
      <w:r w:rsidR="005B21A3" w:rsidRPr="00783FE1">
        <w:rPr>
          <w:rStyle w:val="Char3"/>
          <w:spacing w:val="-2"/>
          <w:rtl/>
          <w:lang w:bidi="fa-IR"/>
        </w:rPr>
        <w:t>ی</w:t>
      </w:r>
      <w:r w:rsidRPr="00783FE1">
        <w:rPr>
          <w:rStyle w:val="Char3"/>
          <w:spacing w:val="-2"/>
          <w:rtl/>
          <w:lang w:bidi="fa-IR"/>
        </w:rPr>
        <w:t>نها گفته</w:t>
      </w:r>
      <w:r w:rsidR="00101A36" w:rsidRPr="00783FE1">
        <w:rPr>
          <w:rStyle w:val="Char3"/>
          <w:spacing w:val="-2"/>
          <w:rtl/>
          <w:lang w:bidi="fa-IR"/>
        </w:rPr>
        <w:t xml:space="preserve"> می‌</w:t>
      </w:r>
      <w:r w:rsidRPr="00783FE1">
        <w:rPr>
          <w:rStyle w:val="Char3"/>
          <w:spacing w:val="-2"/>
          <w:rtl/>
          <w:lang w:bidi="fa-IR"/>
        </w:rPr>
        <w:t>شود: چگونه هم</w:t>
      </w:r>
      <w:r w:rsidR="005B21A3" w:rsidRPr="00783FE1">
        <w:rPr>
          <w:rStyle w:val="Char3"/>
          <w:spacing w:val="-2"/>
          <w:rtl/>
          <w:lang w:bidi="fa-IR"/>
        </w:rPr>
        <w:t>ی</w:t>
      </w:r>
      <w:r w:rsidRPr="00783FE1">
        <w:rPr>
          <w:rStyle w:val="Char3"/>
          <w:spacing w:val="-2"/>
          <w:rtl/>
          <w:lang w:bidi="fa-IR"/>
        </w:rPr>
        <w:t>ن مطلب دانسته شده؟ حال آنكه ثبات موضوع علم را (</w:t>
      </w:r>
      <w:r w:rsidR="005B21A3" w:rsidRPr="00783FE1">
        <w:rPr>
          <w:rStyle w:val="Char3"/>
          <w:spacing w:val="-2"/>
          <w:rtl/>
          <w:lang w:bidi="fa-IR"/>
        </w:rPr>
        <w:t>ی</w:t>
      </w:r>
      <w:r w:rsidRPr="00783FE1">
        <w:rPr>
          <w:rStyle w:val="Char3"/>
          <w:spacing w:val="-2"/>
          <w:rtl/>
          <w:lang w:bidi="fa-IR"/>
        </w:rPr>
        <w:t>عن</w:t>
      </w:r>
      <w:r w:rsidR="005B21A3" w:rsidRPr="00783FE1">
        <w:rPr>
          <w:rStyle w:val="Char3"/>
          <w:spacing w:val="-2"/>
          <w:rtl/>
          <w:lang w:bidi="fa-IR"/>
        </w:rPr>
        <w:t>ی</w:t>
      </w:r>
      <w:r w:rsidRPr="00783FE1">
        <w:rPr>
          <w:rStyle w:val="Char3"/>
          <w:spacing w:val="-2"/>
          <w:rtl/>
          <w:lang w:bidi="fa-IR"/>
        </w:rPr>
        <w:t xml:space="preserve"> اش</w:t>
      </w:r>
      <w:r w:rsidR="005B21A3" w:rsidRPr="00783FE1">
        <w:rPr>
          <w:rStyle w:val="Char3"/>
          <w:spacing w:val="-2"/>
          <w:rtl/>
          <w:lang w:bidi="fa-IR"/>
        </w:rPr>
        <w:t>ی</w:t>
      </w:r>
      <w:r w:rsidRPr="00783FE1">
        <w:rPr>
          <w:rStyle w:val="Char3"/>
          <w:spacing w:val="-2"/>
          <w:rtl/>
          <w:lang w:bidi="fa-IR"/>
        </w:rPr>
        <w:t>اء را) منكر شده ا</w:t>
      </w:r>
      <w:r w:rsidR="005B21A3" w:rsidRPr="00783FE1">
        <w:rPr>
          <w:rStyle w:val="Char3"/>
          <w:spacing w:val="-2"/>
          <w:rtl/>
          <w:lang w:bidi="fa-IR"/>
        </w:rPr>
        <w:t>ی</w:t>
      </w:r>
      <w:r w:rsidRPr="00783FE1">
        <w:rPr>
          <w:rStyle w:val="Char3"/>
          <w:spacing w:val="-2"/>
          <w:rtl/>
          <w:lang w:bidi="fa-IR"/>
        </w:rPr>
        <w:t>د! و انگه</w:t>
      </w:r>
      <w:r w:rsidR="005B21A3" w:rsidRPr="00783FE1">
        <w:rPr>
          <w:rStyle w:val="Char3"/>
          <w:spacing w:val="-2"/>
          <w:rtl/>
          <w:lang w:bidi="fa-IR"/>
        </w:rPr>
        <w:t>ی</w:t>
      </w:r>
      <w:r w:rsidRPr="00783FE1">
        <w:rPr>
          <w:rStyle w:val="Char3"/>
          <w:spacing w:val="-2"/>
          <w:rtl/>
          <w:lang w:bidi="fa-IR"/>
        </w:rPr>
        <w:t xml:space="preserve"> بسا جواب دهند</w:t>
      </w:r>
      <w:r w:rsidR="005B21A3" w:rsidRPr="00783FE1">
        <w:rPr>
          <w:rStyle w:val="Char3"/>
          <w:spacing w:val="-2"/>
          <w:rtl/>
          <w:lang w:bidi="fa-IR"/>
        </w:rPr>
        <w:t>ه</w:t>
      </w:r>
      <w:r w:rsidRPr="00783FE1">
        <w:rPr>
          <w:rStyle w:val="Char3"/>
          <w:spacing w:val="-2"/>
          <w:rtl/>
          <w:lang w:bidi="fa-IR"/>
        </w:rPr>
        <w:t>‌ اشكال طبق عق</w:t>
      </w:r>
      <w:r w:rsidR="005B21A3" w:rsidRPr="00783FE1">
        <w:rPr>
          <w:rStyle w:val="Char3"/>
          <w:spacing w:val="-2"/>
          <w:rtl/>
          <w:lang w:bidi="fa-IR"/>
        </w:rPr>
        <w:t>ی</w:t>
      </w:r>
      <w:r w:rsidRPr="00783FE1">
        <w:rPr>
          <w:rStyle w:val="Char3"/>
          <w:spacing w:val="-2"/>
          <w:rtl/>
          <w:lang w:bidi="fa-IR"/>
        </w:rPr>
        <w:t>ده شما تغ</w:t>
      </w:r>
      <w:r w:rsidR="005B21A3" w:rsidRPr="00783FE1">
        <w:rPr>
          <w:rStyle w:val="Char3"/>
          <w:spacing w:val="-2"/>
          <w:rtl/>
          <w:lang w:bidi="fa-IR"/>
        </w:rPr>
        <w:t>یی</w:t>
      </w:r>
      <w:r w:rsidRPr="00783FE1">
        <w:rPr>
          <w:rStyle w:val="Char3"/>
          <w:spacing w:val="-2"/>
          <w:rtl/>
          <w:lang w:bidi="fa-IR"/>
        </w:rPr>
        <w:t>ر كرده و غ</w:t>
      </w:r>
      <w:r w:rsidR="005B21A3" w:rsidRPr="00783FE1">
        <w:rPr>
          <w:rStyle w:val="Char3"/>
          <w:spacing w:val="-2"/>
          <w:rtl/>
          <w:lang w:bidi="fa-IR"/>
        </w:rPr>
        <w:t>ی</w:t>
      </w:r>
      <w:r w:rsidRPr="00783FE1">
        <w:rPr>
          <w:rStyle w:val="Char3"/>
          <w:spacing w:val="-2"/>
          <w:rtl/>
          <w:lang w:bidi="fa-IR"/>
        </w:rPr>
        <w:t>ر از آن باشد كه نخست بود.</w:t>
      </w:r>
    </w:p>
    <w:p w:rsidR="009C6881" w:rsidRPr="00825224" w:rsidRDefault="009C6881" w:rsidP="00E253B1">
      <w:pPr>
        <w:pStyle w:val="a2"/>
        <w:rPr>
          <w:rtl/>
        </w:rPr>
      </w:pPr>
      <w:bookmarkStart w:id="40" w:name="_Toc271536141"/>
      <w:bookmarkStart w:id="41" w:name="_Toc238598942"/>
      <w:r w:rsidRPr="00825224">
        <w:rPr>
          <w:rtl/>
        </w:rPr>
        <w:t>فريفتن ابليس دهريان را</w:t>
      </w:r>
      <w:bookmarkEnd w:id="40"/>
      <w:bookmarkEnd w:id="41"/>
    </w:p>
    <w:p w:rsidR="009C6881" w:rsidRPr="0060162A" w:rsidRDefault="009C6881" w:rsidP="00783FE1">
      <w:pPr>
        <w:spacing w:line="250" w:lineRule="auto"/>
        <w:jc w:val="both"/>
        <w:rPr>
          <w:rStyle w:val="Char3"/>
          <w:rtl/>
          <w:lang w:bidi="fa-IR"/>
        </w:rPr>
      </w:pPr>
      <w:r w:rsidRPr="0060162A">
        <w:rPr>
          <w:rStyle w:val="Char3"/>
          <w:rtl/>
          <w:lang w:bidi="fa-IR"/>
        </w:rPr>
        <w:t>ابل</w:t>
      </w:r>
      <w:r w:rsidR="005B21A3">
        <w:rPr>
          <w:rStyle w:val="Char3"/>
          <w:rtl/>
          <w:lang w:bidi="fa-IR"/>
        </w:rPr>
        <w:t>ی</w:t>
      </w:r>
      <w:r w:rsidRPr="0060162A">
        <w:rPr>
          <w:rStyle w:val="Char3"/>
          <w:rtl/>
          <w:lang w:bidi="fa-IR"/>
        </w:rPr>
        <w:t>س عد</w:t>
      </w:r>
      <w:r w:rsidR="005B21A3">
        <w:rPr>
          <w:rStyle w:val="Char3"/>
          <w:rtl/>
          <w:lang w:bidi="fa-IR"/>
        </w:rPr>
        <w:t>ه</w:t>
      </w:r>
      <w:r w:rsidRPr="0060162A">
        <w:rPr>
          <w:rStyle w:val="Char3"/>
          <w:rtl/>
          <w:lang w:bidi="fa-IR"/>
        </w:rPr>
        <w:t xml:space="preserve"> بس</w:t>
      </w:r>
      <w:r w:rsidR="005B21A3">
        <w:rPr>
          <w:rStyle w:val="Char3"/>
          <w:rtl/>
          <w:lang w:bidi="fa-IR"/>
        </w:rPr>
        <w:t>ی</w:t>
      </w:r>
      <w:r w:rsidRPr="0060162A">
        <w:rPr>
          <w:rStyle w:val="Char3"/>
          <w:rtl/>
          <w:lang w:bidi="fa-IR"/>
        </w:rPr>
        <w:t>ار</w:t>
      </w:r>
      <w:r w:rsidR="005B21A3">
        <w:rPr>
          <w:rStyle w:val="Char3"/>
          <w:rtl/>
          <w:lang w:bidi="fa-IR"/>
        </w:rPr>
        <w:t>ی</w:t>
      </w:r>
      <w:r w:rsidRPr="0060162A">
        <w:rPr>
          <w:rStyle w:val="Char3"/>
          <w:rtl/>
          <w:lang w:bidi="fa-IR"/>
        </w:rPr>
        <w:t xml:space="preserve"> را به ا</w:t>
      </w:r>
      <w:r w:rsidR="005B21A3">
        <w:rPr>
          <w:rStyle w:val="Char3"/>
          <w:rtl/>
          <w:lang w:bidi="fa-IR"/>
        </w:rPr>
        <w:t>ی</w:t>
      </w:r>
      <w:r w:rsidRPr="0060162A">
        <w:rPr>
          <w:rStyle w:val="Char3"/>
          <w:rtl/>
          <w:lang w:bidi="fa-IR"/>
        </w:rPr>
        <w:t>ن پندار افكند كه خدا و صانع</w:t>
      </w:r>
      <w:r w:rsidR="005B21A3">
        <w:rPr>
          <w:rStyle w:val="Char3"/>
          <w:rtl/>
          <w:lang w:bidi="fa-IR"/>
        </w:rPr>
        <w:t>ی</w:t>
      </w:r>
      <w:r w:rsidRPr="0060162A">
        <w:rPr>
          <w:rStyle w:val="Char3"/>
          <w:rtl/>
          <w:lang w:bidi="fa-IR"/>
        </w:rPr>
        <w:t xml:space="preserve"> در كار ن</w:t>
      </w:r>
      <w:r w:rsidR="005B21A3">
        <w:rPr>
          <w:rStyle w:val="Char3"/>
          <w:rtl/>
          <w:lang w:bidi="fa-IR"/>
        </w:rPr>
        <w:t>ی</w:t>
      </w:r>
      <w:r w:rsidRPr="0060162A">
        <w:rPr>
          <w:rStyle w:val="Char3"/>
          <w:rtl/>
          <w:lang w:bidi="fa-IR"/>
        </w:rPr>
        <w:t>ست و ا</w:t>
      </w:r>
      <w:r w:rsidR="005B21A3">
        <w:rPr>
          <w:rStyle w:val="Char3"/>
          <w:rtl/>
          <w:lang w:bidi="fa-IR"/>
        </w:rPr>
        <w:t>ی</w:t>
      </w:r>
      <w:r w:rsidRPr="0060162A">
        <w:rPr>
          <w:rStyle w:val="Char3"/>
          <w:rtl/>
          <w:lang w:bidi="fa-IR"/>
        </w:rPr>
        <w:t>ن اش</w:t>
      </w:r>
      <w:r w:rsidR="005B21A3">
        <w:rPr>
          <w:rStyle w:val="Char3"/>
          <w:rtl/>
          <w:lang w:bidi="fa-IR"/>
        </w:rPr>
        <w:t>ی</w:t>
      </w:r>
      <w:r w:rsidRPr="0060162A">
        <w:rPr>
          <w:rStyle w:val="Char3"/>
          <w:rtl/>
          <w:lang w:bidi="fa-IR"/>
        </w:rPr>
        <w:t>اء</w:t>
      </w:r>
      <w:r w:rsidR="00155203">
        <w:rPr>
          <w:rStyle w:val="Char3"/>
          <w:rtl/>
          <w:lang w:bidi="fa-IR"/>
        </w:rPr>
        <w:t xml:space="preserve"> بی‌</w:t>
      </w:r>
      <w:r w:rsidRPr="0060162A">
        <w:rPr>
          <w:rStyle w:val="Char3"/>
          <w:rtl/>
          <w:lang w:bidi="fa-IR"/>
        </w:rPr>
        <w:t>پد</w:t>
      </w:r>
      <w:r w:rsidR="005B21A3">
        <w:rPr>
          <w:rStyle w:val="Char3"/>
          <w:rtl/>
          <w:lang w:bidi="fa-IR"/>
        </w:rPr>
        <w:t>ی</w:t>
      </w:r>
      <w:r w:rsidRPr="0060162A">
        <w:rPr>
          <w:rStyle w:val="Char3"/>
          <w:rtl/>
          <w:lang w:bidi="fa-IR"/>
        </w:rPr>
        <w:t>دارنده هست شده اند. ا</w:t>
      </w:r>
      <w:r w:rsidR="005B21A3">
        <w:rPr>
          <w:rStyle w:val="Char3"/>
          <w:rtl/>
          <w:lang w:bidi="fa-IR"/>
        </w:rPr>
        <w:t>ی</w:t>
      </w:r>
      <w:r w:rsidRPr="0060162A">
        <w:rPr>
          <w:rStyle w:val="Char3"/>
          <w:rtl/>
          <w:lang w:bidi="fa-IR"/>
        </w:rPr>
        <w:t>نان چون صانع را به حس در ن</w:t>
      </w:r>
      <w:r w:rsidR="005B21A3">
        <w:rPr>
          <w:rStyle w:val="Char3"/>
          <w:rtl/>
          <w:lang w:bidi="fa-IR"/>
        </w:rPr>
        <w:t>ی</w:t>
      </w:r>
      <w:r w:rsidRPr="0060162A">
        <w:rPr>
          <w:rStyle w:val="Char3"/>
          <w:rtl/>
          <w:lang w:bidi="fa-IR"/>
        </w:rPr>
        <w:t>افتند و برا</w:t>
      </w:r>
      <w:r w:rsidR="005B21A3">
        <w:rPr>
          <w:rStyle w:val="Char3"/>
          <w:rtl/>
          <w:lang w:bidi="fa-IR"/>
        </w:rPr>
        <w:t>ی</w:t>
      </w:r>
      <w:r w:rsidRPr="0060162A">
        <w:rPr>
          <w:rStyle w:val="Char3"/>
          <w:rtl/>
          <w:lang w:bidi="fa-IR"/>
        </w:rPr>
        <w:t xml:space="preserve"> شناختنش عقل را به كار نگرفتند منكر او شدند. اما آ</w:t>
      </w:r>
      <w:r w:rsidR="005B21A3">
        <w:rPr>
          <w:rStyle w:val="Char3"/>
          <w:rtl/>
          <w:lang w:bidi="fa-IR"/>
        </w:rPr>
        <w:t>ی</w:t>
      </w:r>
      <w:r w:rsidRPr="0060162A">
        <w:rPr>
          <w:rStyle w:val="Char3"/>
          <w:rtl/>
          <w:lang w:bidi="fa-IR"/>
        </w:rPr>
        <w:t>ا خردمند</w:t>
      </w:r>
      <w:r w:rsidR="005B21A3">
        <w:rPr>
          <w:rStyle w:val="Char3"/>
          <w:rtl/>
          <w:lang w:bidi="fa-IR"/>
        </w:rPr>
        <w:t>ی</w:t>
      </w:r>
      <w:r w:rsidRPr="0060162A">
        <w:rPr>
          <w:rStyle w:val="Char3"/>
          <w:rtl/>
          <w:lang w:bidi="fa-IR"/>
        </w:rPr>
        <w:t xml:space="preserve"> در وجود صانع ش</w:t>
      </w:r>
      <w:r w:rsidR="005B21A3">
        <w:rPr>
          <w:rStyle w:val="Char3"/>
          <w:rtl/>
          <w:lang w:bidi="fa-IR"/>
        </w:rPr>
        <w:t>ک</w:t>
      </w:r>
      <w:r w:rsidR="00101A36">
        <w:rPr>
          <w:rStyle w:val="Char3"/>
          <w:rtl/>
          <w:lang w:bidi="fa-IR"/>
        </w:rPr>
        <w:t xml:space="preserve"> می‌</w:t>
      </w:r>
      <w:r w:rsidRPr="0060162A">
        <w:rPr>
          <w:rStyle w:val="Char3"/>
          <w:rtl/>
          <w:lang w:bidi="fa-IR"/>
        </w:rPr>
        <w:t>كند؟ اگر انسان به زم</w:t>
      </w:r>
      <w:r w:rsidR="005B21A3">
        <w:rPr>
          <w:rStyle w:val="Char3"/>
          <w:rtl/>
          <w:lang w:bidi="fa-IR"/>
        </w:rPr>
        <w:t>ی</w:t>
      </w:r>
      <w:r w:rsidRPr="0060162A">
        <w:rPr>
          <w:rStyle w:val="Char3"/>
          <w:rtl/>
          <w:lang w:bidi="fa-IR"/>
        </w:rPr>
        <w:t>ن گذر كند و در آن ساختمان</w:t>
      </w:r>
      <w:r w:rsidR="005B21A3">
        <w:rPr>
          <w:rStyle w:val="Char3"/>
          <w:rtl/>
          <w:lang w:bidi="fa-IR"/>
        </w:rPr>
        <w:t>ی</w:t>
      </w:r>
      <w:r w:rsidRPr="0060162A">
        <w:rPr>
          <w:rStyle w:val="Char3"/>
          <w:rtl/>
          <w:lang w:bidi="fa-IR"/>
        </w:rPr>
        <w:t xml:space="preserve"> نب</w:t>
      </w:r>
      <w:r w:rsidR="005B21A3">
        <w:rPr>
          <w:rStyle w:val="Char3"/>
          <w:rtl/>
          <w:lang w:bidi="fa-IR"/>
        </w:rPr>
        <w:t>ی</w:t>
      </w:r>
      <w:r w:rsidRPr="0060162A">
        <w:rPr>
          <w:rStyle w:val="Char3"/>
          <w:rtl/>
          <w:lang w:bidi="fa-IR"/>
        </w:rPr>
        <w:t>ند و در بازگشت، آنجا د</w:t>
      </w:r>
      <w:r w:rsidR="005B21A3">
        <w:rPr>
          <w:rStyle w:val="Char3"/>
          <w:rtl/>
          <w:lang w:bidi="fa-IR"/>
        </w:rPr>
        <w:t>ی</w:t>
      </w:r>
      <w:r w:rsidRPr="0060162A">
        <w:rPr>
          <w:rStyle w:val="Char3"/>
          <w:rtl/>
          <w:lang w:bidi="fa-IR"/>
        </w:rPr>
        <w:t>وار</w:t>
      </w:r>
      <w:r w:rsidR="005B21A3">
        <w:rPr>
          <w:rStyle w:val="Char3"/>
          <w:rtl/>
          <w:lang w:bidi="fa-IR"/>
        </w:rPr>
        <w:t>ی</w:t>
      </w:r>
      <w:r w:rsidRPr="0060162A">
        <w:rPr>
          <w:rStyle w:val="Char3"/>
          <w:rtl/>
          <w:lang w:bidi="fa-IR"/>
        </w:rPr>
        <w:t xml:space="preserve"> ب</w:t>
      </w:r>
      <w:r w:rsidR="005B21A3">
        <w:rPr>
          <w:rStyle w:val="Char3"/>
          <w:rtl/>
          <w:lang w:bidi="fa-IR"/>
        </w:rPr>
        <w:t>ی</w:t>
      </w:r>
      <w:r w:rsidRPr="0060162A">
        <w:rPr>
          <w:rStyle w:val="Char3"/>
          <w:rtl/>
          <w:lang w:bidi="fa-IR"/>
        </w:rPr>
        <w:t>ابد</w:t>
      </w:r>
      <w:r w:rsidR="00101A36">
        <w:rPr>
          <w:rStyle w:val="Char3"/>
          <w:rtl/>
          <w:lang w:bidi="fa-IR"/>
        </w:rPr>
        <w:t xml:space="preserve"> می‌</w:t>
      </w:r>
      <w:r w:rsidRPr="0060162A">
        <w:rPr>
          <w:rStyle w:val="Char3"/>
          <w:rtl/>
          <w:lang w:bidi="fa-IR"/>
        </w:rPr>
        <w:t>فهمد كه كس</w:t>
      </w:r>
      <w:r w:rsidR="005B21A3">
        <w:rPr>
          <w:rStyle w:val="Char3"/>
          <w:rtl/>
          <w:lang w:bidi="fa-IR"/>
        </w:rPr>
        <w:t>ی</w:t>
      </w:r>
      <w:r w:rsidRPr="0060162A">
        <w:rPr>
          <w:rStyle w:val="Char3"/>
          <w:rtl/>
          <w:lang w:bidi="fa-IR"/>
        </w:rPr>
        <w:t xml:space="preserve"> آن را بنا كرده است. پس آ</w:t>
      </w:r>
      <w:r w:rsidR="005B21A3">
        <w:rPr>
          <w:rStyle w:val="Char3"/>
          <w:rtl/>
          <w:lang w:bidi="fa-IR"/>
        </w:rPr>
        <w:t>ی</w:t>
      </w:r>
      <w:r w:rsidRPr="0060162A">
        <w:rPr>
          <w:rStyle w:val="Char3"/>
          <w:rtl/>
          <w:lang w:bidi="fa-IR"/>
        </w:rPr>
        <w:t>ا ا</w:t>
      </w:r>
      <w:r w:rsidR="005B21A3">
        <w:rPr>
          <w:rStyle w:val="Char3"/>
          <w:rtl/>
          <w:lang w:bidi="fa-IR"/>
        </w:rPr>
        <w:t>ی</w:t>
      </w:r>
      <w:r w:rsidRPr="0060162A">
        <w:rPr>
          <w:rStyle w:val="Char3"/>
          <w:rtl/>
          <w:lang w:bidi="fa-IR"/>
        </w:rPr>
        <w:t>ن زم</w:t>
      </w:r>
      <w:r w:rsidR="005B21A3">
        <w:rPr>
          <w:rStyle w:val="Char3"/>
          <w:rtl/>
          <w:lang w:bidi="fa-IR"/>
        </w:rPr>
        <w:t>ی</w:t>
      </w:r>
      <w:r w:rsidRPr="0060162A">
        <w:rPr>
          <w:rStyle w:val="Char3"/>
          <w:rtl/>
          <w:lang w:bidi="fa-IR"/>
        </w:rPr>
        <w:t>ن گسترده وسقف برآورده و بن</w:t>
      </w:r>
      <w:r w:rsidR="005B21A3">
        <w:rPr>
          <w:rStyle w:val="Char3"/>
          <w:rtl/>
          <w:lang w:bidi="fa-IR"/>
        </w:rPr>
        <w:t>ی</w:t>
      </w:r>
      <w:r w:rsidRPr="0060162A">
        <w:rPr>
          <w:rStyle w:val="Char3"/>
          <w:rtl/>
          <w:lang w:bidi="fa-IR"/>
        </w:rPr>
        <w:t>انها</w:t>
      </w:r>
      <w:r w:rsidR="005B21A3">
        <w:rPr>
          <w:rStyle w:val="Char3"/>
          <w:rtl/>
          <w:lang w:bidi="fa-IR"/>
        </w:rPr>
        <w:t>ی</w:t>
      </w:r>
      <w:r w:rsidRPr="0060162A">
        <w:rPr>
          <w:rStyle w:val="Char3"/>
          <w:rtl/>
          <w:lang w:bidi="fa-IR"/>
        </w:rPr>
        <w:t xml:space="preserve"> شگفت آور و قوان</w:t>
      </w:r>
      <w:r w:rsidR="005B21A3">
        <w:rPr>
          <w:rStyle w:val="Char3"/>
          <w:rtl/>
          <w:lang w:bidi="fa-IR"/>
        </w:rPr>
        <w:t>ی</w:t>
      </w:r>
      <w:r w:rsidRPr="0060162A">
        <w:rPr>
          <w:rStyle w:val="Char3"/>
          <w:rtl/>
          <w:lang w:bidi="fa-IR"/>
        </w:rPr>
        <w:t>ن طب</w:t>
      </w:r>
      <w:r w:rsidR="005B21A3">
        <w:rPr>
          <w:rStyle w:val="Char3"/>
          <w:rtl/>
          <w:lang w:bidi="fa-IR"/>
        </w:rPr>
        <w:t>ی</w:t>
      </w:r>
      <w:r w:rsidRPr="0060162A">
        <w:rPr>
          <w:rStyle w:val="Char3"/>
          <w:rtl/>
          <w:lang w:bidi="fa-IR"/>
        </w:rPr>
        <w:t>ع</w:t>
      </w:r>
      <w:r w:rsidR="005B21A3">
        <w:rPr>
          <w:rStyle w:val="Char3"/>
          <w:rtl/>
          <w:lang w:bidi="fa-IR"/>
        </w:rPr>
        <w:t>ی</w:t>
      </w:r>
      <w:r w:rsidRPr="0060162A">
        <w:rPr>
          <w:rStyle w:val="Char3"/>
          <w:rtl/>
          <w:lang w:bidi="fa-IR"/>
        </w:rPr>
        <w:t xml:space="preserve"> حك</w:t>
      </w:r>
      <w:r w:rsidR="005B21A3">
        <w:rPr>
          <w:rStyle w:val="Char3"/>
          <w:rtl/>
          <w:lang w:bidi="fa-IR"/>
        </w:rPr>
        <w:t>ی</w:t>
      </w:r>
      <w:r w:rsidRPr="0060162A">
        <w:rPr>
          <w:rStyle w:val="Char3"/>
          <w:rtl/>
          <w:lang w:bidi="fa-IR"/>
        </w:rPr>
        <w:t>مانه بر وجود صانع دلالت</w:t>
      </w:r>
      <w:r w:rsidR="00101A36">
        <w:rPr>
          <w:rStyle w:val="Char3"/>
          <w:rtl/>
          <w:lang w:bidi="fa-IR"/>
        </w:rPr>
        <w:t xml:space="preserve"> نمی‌</w:t>
      </w:r>
      <w:r w:rsidRPr="0060162A">
        <w:rPr>
          <w:rStyle w:val="Char3"/>
          <w:rtl/>
          <w:lang w:bidi="fa-IR"/>
        </w:rPr>
        <w:t>كند؟ و چه خوش گفت آن عرب كه از پشگل شتر به وجود شتر پ</w:t>
      </w:r>
      <w:r w:rsidR="005B21A3">
        <w:rPr>
          <w:rStyle w:val="Char3"/>
          <w:rtl/>
          <w:lang w:bidi="fa-IR"/>
        </w:rPr>
        <w:t>ی</w:t>
      </w:r>
      <w:r w:rsidRPr="0060162A">
        <w:rPr>
          <w:rStyle w:val="Char3"/>
          <w:rtl/>
          <w:lang w:bidi="fa-IR"/>
        </w:rPr>
        <w:t xml:space="preserve"> توان برد، آ</w:t>
      </w:r>
      <w:r w:rsidR="005B21A3">
        <w:rPr>
          <w:rStyle w:val="Char3"/>
          <w:rtl/>
          <w:lang w:bidi="fa-IR"/>
        </w:rPr>
        <w:t>ی</w:t>
      </w:r>
      <w:r w:rsidRPr="0060162A">
        <w:rPr>
          <w:rStyle w:val="Char3"/>
          <w:rtl/>
          <w:lang w:bidi="fa-IR"/>
        </w:rPr>
        <w:t>ا آسمان</w:t>
      </w:r>
      <w:r w:rsidR="005B21A3">
        <w:rPr>
          <w:rStyle w:val="Char3"/>
          <w:rtl/>
          <w:lang w:bidi="fa-IR"/>
        </w:rPr>
        <w:t>ی</w:t>
      </w:r>
      <w:r w:rsidRPr="0060162A">
        <w:rPr>
          <w:rStyle w:val="Char3"/>
          <w:rtl/>
          <w:lang w:bidi="fa-IR"/>
        </w:rPr>
        <w:t xml:space="preserve"> بد</w:t>
      </w:r>
      <w:r w:rsidR="005B21A3">
        <w:rPr>
          <w:rStyle w:val="Char3"/>
          <w:rtl/>
          <w:lang w:bidi="fa-IR"/>
        </w:rPr>
        <w:t>ی</w:t>
      </w:r>
      <w:r w:rsidRPr="0060162A">
        <w:rPr>
          <w:rStyle w:val="Char3"/>
          <w:rtl/>
          <w:lang w:bidi="fa-IR"/>
        </w:rPr>
        <w:t>ن لطافت و زم</w:t>
      </w:r>
      <w:r w:rsidR="005B21A3">
        <w:rPr>
          <w:rStyle w:val="Char3"/>
          <w:rtl/>
          <w:lang w:bidi="fa-IR"/>
        </w:rPr>
        <w:t>ی</w:t>
      </w:r>
      <w:r w:rsidRPr="0060162A">
        <w:rPr>
          <w:rStyle w:val="Char3"/>
          <w:rtl/>
          <w:lang w:bidi="fa-IR"/>
        </w:rPr>
        <w:t>ن به ا</w:t>
      </w:r>
      <w:r w:rsidR="005B21A3">
        <w:rPr>
          <w:rStyle w:val="Char3"/>
          <w:rtl/>
          <w:lang w:bidi="fa-IR"/>
        </w:rPr>
        <w:t>ی</w:t>
      </w:r>
      <w:r w:rsidRPr="0060162A">
        <w:rPr>
          <w:rStyle w:val="Char3"/>
          <w:rtl/>
          <w:lang w:bidi="fa-IR"/>
        </w:rPr>
        <w:t>ن فشردگ</w:t>
      </w:r>
      <w:r w:rsidR="005B21A3">
        <w:rPr>
          <w:rStyle w:val="Char3"/>
          <w:rtl/>
          <w:lang w:bidi="fa-IR"/>
        </w:rPr>
        <w:t>ی</w:t>
      </w:r>
      <w:r w:rsidRPr="0060162A">
        <w:rPr>
          <w:rStyle w:val="Char3"/>
          <w:rtl/>
          <w:lang w:bidi="fa-IR"/>
        </w:rPr>
        <w:t xml:space="preserve"> دل</w:t>
      </w:r>
      <w:r w:rsidR="005B21A3">
        <w:rPr>
          <w:rStyle w:val="Char3"/>
          <w:rtl/>
          <w:lang w:bidi="fa-IR"/>
        </w:rPr>
        <w:t>ی</w:t>
      </w:r>
      <w:r w:rsidRPr="0060162A">
        <w:rPr>
          <w:rStyle w:val="Char3"/>
          <w:rtl/>
          <w:lang w:bidi="fa-IR"/>
        </w:rPr>
        <w:t>ل بر وجود خدا</w:t>
      </w:r>
      <w:r w:rsidR="005B21A3">
        <w:rPr>
          <w:rStyle w:val="Char3"/>
          <w:rtl/>
          <w:lang w:bidi="fa-IR"/>
        </w:rPr>
        <w:t>ی</w:t>
      </w:r>
      <w:r w:rsidRPr="0060162A">
        <w:rPr>
          <w:rStyle w:val="Char3"/>
          <w:rtl/>
          <w:lang w:bidi="fa-IR"/>
        </w:rPr>
        <w:t xml:space="preserve"> لط</w:t>
      </w:r>
      <w:r w:rsidR="005B21A3">
        <w:rPr>
          <w:rStyle w:val="Char3"/>
          <w:rtl/>
          <w:lang w:bidi="fa-IR"/>
        </w:rPr>
        <w:t>ی</w:t>
      </w:r>
      <w:r w:rsidRPr="0060162A">
        <w:rPr>
          <w:rStyle w:val="Char3"/>
          <w:rtl/>
          <w:lang w:bidi="fa-IR"/>
        </w:rPr>
        <w:t>ف خب</w:t>
      </w:r>
      <w:r w:rsidR="005B21A3">
        <w:rPr>
          <w:rStyle w:val="Char3"/>
          <w:rtl/>
          <w:lang w:bidi="fa-IR"/>
        </w:rPr>
        <w:t>ی</w:t>
      </w:r>
      <w:r w:rsidRPr="0060162A">
        <w:rPr>
          <w:rStyle w:val="Char3"/>
          <w:rtl/>
          <w:lang w:bidi="fa-IR"/>
        </w:rPr>
        <w:t>ر ن</w:t>
      </w:r>
      <w:r w:rsidR="005B21A3">
        <w:rPr>
          <w:rStyle w:val="Char3"/>
          <w:rtl/>
          <w:lang w:bidi="fa-IR"/>
        </w:rPr>
        <w:t>ی</w:t>
      </w:r>
      <w:r w:rsidRPr="0060162A">
        <w:rPr>
          <w:rStyle w:val="Char3"/>
          <w:rtl/>
          <w:lang w:bidi="fa-IR"/>
        </w:rPr>
        <w:t>ست؟</w:t>
      </w:r>
    </w:p>
    <w:p w:rsidR="009C6881" w:rsidRPr="0060162A" w:rsidRDefault="009C6881" w:rsidP="00783FE1">
      <w:pPr>
        <w:ind w:firstLine="284"/>
        <w:jc w:val="both"/>
        <w:rPr>
          <w:rStyle w:val="Char3"/>
          <w:rtl/>
          <w:lang w:bidi="fa-IR"/>
        </w:rPr>
      </w:pPr>
      <w:r w:rsidRPr="0060162A">
        <w:rPr>
          <w:rStyle w:val="Char3"/>
          <w:rtl/>
          <w:lang w:bidi="fa-IR"/>
        </w:rPr>
        <w:t>حتى اگر انسان در نفس خود ب</w:t>
      </w:r>
      <w:r w:rsidR="005B21A3">
        <w:rPr>
          <w:rStyle w:val="Char3"/>
          <w:rtl/>
          <w:lang w:bidi="fa-IR"/>
        </w:rPr>
        <w:t>ی</w:t>
      </w:r>
      <w:r w:rsidRPr="0060162A">
        <w:rPr>
          <w:rStyle w:val="Char3"/>
          <w:rtl/>
          <w:lang w:bidi="fa-IR"/>
        </w:rPr>
        <w:t>ند</w:t>
      </w:r>
      <w:r w:rsidR="005B21A3">
        <w:rPr>
          <w:rStyle w:val="Char3"/>
          <w:rtl/>
          <w:lang w:bidi="fa-IR"/>
        </w:rPr>
        <w:t>ی</w:t>
      </w:r>
      <w:r w:rsidRPr="0060162A">
        <w:rPr>
          <w:rStyle w:val="Char3"/>
          <w:rtl/>
          <w:lang w:bidi="fa-IR"/>
        </w:rPr>
        <w:t>شد دل</w:t>
      </w:r>
      <w:r w:rsidR="005B21A3">
        <w:rPr>
          <w:rStyle w:val="Char3"/>
          <w:rtl/>
          <w:lang w:bidi="fa-IR"/>
        </w:rPr>
        <w:t>ی</w:t>
      </w:r>
      <w:r w:rsidRPr="0060162A">
        <w:rPr>
          <w:rStyle w:val="Char3"/>
          <w:rtl/>
          <w:lang w:bidi="fa-IR"/>
        </w:rPr>
        <w:t>ل كاف</w:t>
      </w:r>
      <w:r w:rsidR="005B21A3">
        <w:rPr>
          <w:rStyle w:val="Char3"/>
          <w:rtl/>
          <w:lang w:bidi="fa-IR"/>
        </w:rPr>
        <w:t>ی</w:t>
      </w:r>
      <w:r w:rsidR="00101A36">
        <w:rPr>
          <w:rStyle w:val="Char3"/>
          <w:rtl/>
          <w:lang w:bidi="fa-IR"/>
        </w:rPr>
        <w:t xml:space="preserve"> می‌</w:t>
      </w:r>
      <w:r w:rsidR="005B21A3">
        <w:rPr>
          <w:rStyle w:val="Char3"/>
          <w:rtl/>
          <w:lang w:bidi="fa-IR"/>
        </w:rPr>
        <w:t>ی</w:t>
      </w:r>
      <w:r w:rsidRPr="0060162A">
        <w:rPr>
          <w:rStyle w:val="Char3"/>
          <w:rtl/>
          <w:lang w:bidi="fa-IR"/>
        </w:rPr>
        <w:t>ابد و قانع</w:t>
      </w:r>
      <w:r w:rsidR="00101A36">
        <w:rPr>
          <w:rStyle w:val="Char3"/>
          <w:rtl/>
          <w:lang w:bidi="fa-IR"/>
        </w:rPr>
        <w:t xml:space="preserve"> می‌</w:t>
      </w:r>
      <w:r w:rsidRPr="0060162A">
        <w:rPr>
          <w:rStyle w:val="Char3"/>
          <w:rtl/>
          <w:lang w:bidi="fa-IR"/>
        </w:rPr>
        <w:t>شود، ز</w:t>
      </w:r>
      <w:r w:rsidR="005B21A3">
        <w:rPr>
          <w:rStyle w:val="Char3"/>
          <w:rtl/>
          <w:lang w:bidi="fa-IR"/>
        </w:rPr>
        <w:t>ی</w:t>
      </w:r>
      <w:r w:rsidRPr="0060162A">
        <w:rPr>
          <w:rStyle w:val="Char3"/>
          <w:rtl/>
          <w:lang w:bidi="fa-IR"/>
        </w:rPr>
        <w:t xml:space="preserve">را در بدن انسان آن قدر حكمت هست كه در </w:t>
      </w:r>
      <w:r w:rsidR="005B21A3">
        <w:rPr>
          <w:rStyle w:val="Char3"/>
          <w:rtl/>
          <w:lang w:bidi="fa-IR"/>
        </w:rPr>
        <w:t xml:space="preserve">یک </w:t>
      </w:r>
      <w:r w:rsidRPr="0060162A">
        <w:rPr>
          <w:rStyle w:val="Char3"/>
          <w:rtl/>
          <w:lang w:bidi="fa-IR"/>
        </w:rPr>
        <w:t>كتاب نگنجد: دندانها</w:t>
      </w:r>
      <w:r w:rsidR="005B21A3">
        <w:rPr>
          <w:rStyle w:val="Char3"/>
          <w:rtl/>
          <w:lang w:bidi="fa-IR"/>
        </w:rPr>
        <w:t>ی</w:t>
      </w:r>
      <w:r w:rsidRPr="0060162A">
        <w:rPr>
          <w:rStyle w:val="Char3"/>
          <w:rtl/>
          <w:lang w:bidi="fa-IR"/>
        </w:rPr>
        <w:t xml:space="preserve"> پ</w:t>
      </w:r>
      <w:r w:rsidR="005B21A3">
        <w:rPr>
          <w:rStyle w:val="Char3"/>
          <w:rtl/>
          <w:lang w:bidi="fa-IR"/>
        </w:rPr>
        <w:t>ی</w:t>
      </w:r>
      <w:r w:rsidRPr="0060162A">
        <w:rPr>
          <w:rStyle w:val="Char3"/>
          <w:rtl/>
          <w:lang w:bidi="fa-IR"/>
        </w:rPr>
        <w:t>ش</w:t>
      </w:r>
      <w:r w:rsidR="005B21A3">
        <w:rPr>
          <w:rStyle w:val="Char3"/>
          <w:rtl/>
          <w:lang w:bidi="fa-IR"/>
        </w:rPr>
        <w:t>ی</w:t>
      </w:r>
      <w:r w:rsidRPr="0060162A">
        <w:rPr>
          <w:rStyle w:val="Char3"/>
          <w:rtl/>
          <w:lang w:bidi="fa-IR"/>
        </w:rPr>
        <w:t>ن برا</w:t>
      </w:r>
      <w:r w:rsidR="005B21A3">
        <w:rPr>
          <w:rStyle w:val="Char3"/>
          <w:rtl/>
          <w:lang w:bidi="fa-IR"/>
        </w:rPr>
        <w:t>ی</w:t>
      </w:r>
      <w:r w:rsidRPr="0060162A">
        <w:rPr>
          <w:rStyle w:val="Char3"/>
          <w:rtl/>
          <w:lang w:bidi="fa-IR"/>
        </w:rPr>
        <w:t xml:space="preserve"> بر</w:t>
      </w:r>
      <w:r w:rsidR="005B21A3">
        <w:rPr>
          <w:rStyle w:val="Char3"/>
          <w:rtl/>
          <w:lang w:bidi="fa-IR"/>
        </w:rPr>
        <w:t>ی</w:t>
      </w:r>
      <w:r w:rsidRPr="0060162A">
        <w:rPr>
          <w:rStyle w:val="Char3"/>
          <w:rtl/>
          <w:lang w:bidi="fa-IR"/>
        </w:rPr>
        <w:t>دن ت</w:t>
      </w:r>
      <w:r w:rsidR="005B21A3">
        <w:rPr>
          <w:rStyle w:val="Char3"/>
          <w:rtl/>
          <w:lang w:bidi="fa-IR"/>
        </w:rPr>
        <w:t>ی</w:t>
      </w:r>
      <w:r w:rsidRPr="0060162A">
        <w:rPr>
          <w:rStyle w:val="Char3"/>
          <w:rtl/>
          <w:lang w:bidi="fa-IR"/>
        </w:rPr>
        <w:t>ز است و دندانها آس</w:t>
      </w:r>
      <w:r w:rsidR="005B21A3">
        <w:rPr>
          <w:rStyle w:val="Char3"/>
          <w:rtl/>
          <w:lang w:bidi="fa-IR"/>
        </w:rPr>
        <w:t>ی</w:t>
      </w:r>
      <w:r w:rsidRPr="0060162A">
        <w:rPr>
          <w:rStyle w:val="Char3"/>
          <w:rtl/>
          <w:lang w:bidi="fa-IR"/>
        </w:rPr>
        <w:t>ا برا</w:t>
      </w:r>
      <w:r w:rsidR="005B21A3">
        <w:rPr>
          <w:rStyle w:val="Char3"/>
          <w:rtl/>
          <w:lang w:bidi="fa-IR"/>
        </w:rPr>
        <w:t>ی</w:t>
      </w:r>
      <w:r w:rsidRPr="0060162A">
        <w:rPr>
          <w:rStyle w:val="Char3"/>
          <w:rtl/>
          <w:lang w:bidi="fa-IR"/>
        </w:rPr>
        <w:t xml:space="preserve"> سا</w:t>
      </w:r>
      <w:r w:rsidR="005B21A3">
        <w:rPr>
          <w:rStyle w:val="Char3"/>
          <w:rtl/>
          <w:lang w:bidi="fa-IR"/>
        </w:rPr>
        <w:t>یی</w:t>
      </w:r>
      <w:r w:rsidRPr="0060162A">
        <w:rPr>
          <w:rStyle w:val="Char3"/>
          <w:rtl/>
          <w:lang w:bidi="fa-IR"/>
        </w:rPr>
        <w:t>دن سخت؛ زبان لقم</w:t>
      </w:r>
      <w:r w:rsidR="005B21A3">
        <w:rPr>
          <w:rStyle w:val="Char3"/>
          <w:rtl/>
          <w:lang w:bidi="fa-IR"/>
        </w:rPr>
        <w:t>ه</w:t>
      </w:r>
      <w:r w:rsidRPr="0060162A">
        <w:rPr>
          <w:rStyle w:val="Char3"/>
          <w:rtl/>
          <w:lang w:bidi="fa-IR"/>
        </w:rPr>
        <w:t xml:space="preserve"> جو</w:t>
      </w:r>
      <w:r w:rsidR="005B21A3">
        <w:rPr>
          <w:rStyle w:val="Char3"/>
          <w:rtl/>
          <w:lang w:bidi="fa-IR"/>
        </w:rPr>
        <w:t>ی</w:t>
      </w:r>
      <w:r w:rsidRPr="0060162A">
        <w:rPr>
          <w:rStyle w:val="Char3"/>
          <w:rtl/>
          <w:lang w:bidi="fa-IR"/>
        </w:rPr>
        <w:t>ده را در دهان</w:t>
      </w:r>
      <w:r w:rsidR="00101A36">
        <w:rPr>
          <w:rStyle w:val="Char3"/>
          <w:rtl/>
          <w:lang w:bidi="fa-IR"/>
        </w:rPr>
        <w:t xml:space="preserve"> می‌</w:t>
      </w:r>
      <w:r w:rsidRPr="0060162A">
        <w:rPr>
          <w:rStyle w:val="Char3"/>
          <w:rtl/>
          <w:lang w:bidi="fa-IR"/>
        </w:rPr>
        <w:t>چرخاند؛ جگر آن را</w:t>
      </w:r>
      <w:r w:rsidR="00101A36">
        <w:rPr>
          <w:rStyle w:val="Char3"/>
          <w:rtl/>
          <w:lang w:bidi="fa-IR"/>
        </w:rPr>
        <w:t xml:space="preserve"> می‌</w:t>
      </w:r>
      <w:r w:rsidRPr="0060162A">
        <w:rPr>
          <w:rStyle w:val="Char3"/>
          <w:rtl/>
          <w:lang w:bidi="fa-IR"/>
        </w:rPr>
        <w:t>پزاند؛ و به هر عضو</w:t>
      </w:r>
      <w:r w:rsidR="005B21A3">
        <w:rPr>
          <w:rStyle w:val="Char3"/>
          <w:rtl/>
          <w:lang w:bidi="fa-IR"/>
        </w:rPr>
        <w:t>ی</w:t>
      </w:r>
      <w:r w:rsidRPr="0060162A">
        <w:rPr>
          <w:rStyle w:val="Char3"/>
          <w:rtl/>
          <w:lang w:bidi="fa-IR"/>
        </w:rPr>
        <w:t xml:space="preserve"> غذا</w:t>
      </w:r>
      <w:r w:rsidR="005B21A3">
        <w:rPr>
          <w:rStyle w:val="Char3"/>
          <w:rtl/>
          <w:lang w:bidi="fa-IR"/>
        </w:rPr>
        <w:t>ی</w:t>
      </w:r>
      <w:r w:rsidRPr="0060162A">
        <w:rPr>
          <w:rStyle w:val="Char3"/>
          <w:rtl/>
          <w:lang w:bidi="fa-IR"/>
        </w:rPr>
        <w:t xml:space="preserve"> مورد ن</w:t>
      </w:r>
      <w:r w:rsidR="005B21A3">
        <w:rPr>
          <w:rStyle w:val="Char3"/>
          <w:rtl/>
          <w:lang w:bidi="fa-IR"/>
        </w:rPr>
        <w:t>ی</w:t>
      </w:r>
      <w:r w:rsidRPr="0060162A">
        <w:rPr>
          <w:rStyle w:val="Char3"/>
          <w:rtl/>
          <w:lang w:bidi="fa-IR"/>
        </w:rPr>
        <w:t>ازش</w:t>
      </w:r>
      <w:r w:rsidR="00101A36">
        <w:rPr>
          <w:rStyle w:val="Char3"/>
          <w:rtl/>
          <w:lang w:bidi="fa-IR"/>
        </w:rPr>
        <w:t xml:space="preserve"> می‌</w:t>
      </w:r>
      <w:r w:rsidRPr="0060162A">
        <w:rPr>
          <w:rStyle w:val="Char3"/>
          <w:rtl/>
          <w:lang w:bidi="fa-IR"/>
        </w:rPr>
        <w:t>رسد. ا</w:t>
      </w:r>
      <w:r w:rsidR="005B21A3">
        <w:rPr>
          <w:rStyle w:val="Char3"/>
          <w:rtl/>
          <w:lang w:bidi="fa-IR"/>
        </w:rPr>
        <w:t>ی</w:t>
      </w:r>
      <w:r w:rsidRPr="0060162A">
        <w:rPr>
          <w:rStyle w:val="Char3"/>
          <w:rtl/>
          <w:lang w:bidi="fa-IR"/>
        </w:rPr>
        <w:t>ن انگشتان را بنگر</w:t>
      </w:r>
      <w:r w:rsidR="005B21A3">
        <w:rPr>
          <w:rStyle w:val="Char3"/>
          <w:rtl/>
          <w:lang w:bidi="fa-IR"/>
        </w:rPr>
        <w:t>ی</w:t>
      </w:r>
      <w:r w:rsidRPr="0060162A">
        <w:rPr>
          <w:rStyle w:val="Char3"/>
          <w:rtl/>
          <w:lang w:bidi="fa-IR"/>
        </w:rPr>
        <w:t>د كه چگونه بند بند است تا باز و بسته شود و بتوان با آن كار كرد؛ و چون ز</w:t>
      </w:r>
      <w:r w:rsidR="005B21A3">
        <w:rPr>
          <w:rStyle w:val="Char3"/>
          <w:rtl/>
          <w:lang w:bidi="fa-IR"/>
        </w:rPr>
        <w:t>ی</w:t>
      </w:r>
      <w:r w:rsidRPr="0060162A">
        <w:rPr>
          <w:rStyle w:val="Char3"/>
          <w:rtl/>
          <w:lang w:bidi="fa-IR"/>
        </w:rPr>
        <w:t>اد به كار</w:t>
      </w:r>
      <w:r w:rsidR="00101A36">
        <w:rPr>
          <w:rStyle w:val="Char3"/>
          <w:rtl/>
          <w:lang w:bidi="fa-IR"/>
        </w:rPr>
        <w:t xml:space="preserve"> می‌</w:t>
      </w:r>
      <w:r w:rsidRPr="0060162A">
        <w:rPr>
          <w:rStyle w:val="Char3"/>
          <w:rtl/>
          <w:lang w:bidi="fa-IR"/>
        </w:rPr>
        <w:t>رود تو خال</w:t>
      </w:r>
      <w:r w:rsidR="005B21A3">
        <w:rPr>
          <w:rStyle w:val="Char3"/>
          <w:rtl/>
          <w:lang w:bidi="fa-IR"/>
        </w:rPr>
        <w:t>ی</w:t>
      </w:r>
      <w:r w:rsidRPr="0060162A">
        <w:rPr>
          <w:rStyle w:val="Char3"/>
          <w:rtl/>
          <w:lang w:bidi="fa-IR"/>
        </w:rPr>
        <w:t xml:space="preserve"> ن</w:t>
      </w:r>
      <w:r w:rsidR="005B21A3">
        <w:rPr>
          <w:rStyle w:val="Char3"/>
          <w:rtl/>
          <w:lang w:bidi="fa-IR"/>
        </w:rPr>
        <w:t>ی</w:t>
      </w:r>
      <w:r w:rsidRPr="0060162A">
        <w:rPr>
          <w:rStyle w:val="Char3"/>
          <w:rtl/>
          <w:lang w:bidi="fa-IR"/>
        </w:rPr>
        <w:t>ست تا محكم باشد و از هم بگسلد؛ و كوتاه و بلند است اما وقت</w:t>
      </w:r>
      <w:r w:rsidR="005B21A3">
        <w:rPr>
          <w:rStyle w:val="Char3"/>
          <w:rtl/>
          <w:lang w:bidi="fa-IR"/>
        </w:rPr>
        <w:t>ی</w:t>
      </w:r>
      <w:r w:rsidRPr="0060162A">
        <w:rPr>
          <w:rStyle w:val="Char3"/>
          <w:rtl/>
          <w:lang w:bidi="fa-IR"/>
        </w:rPr>
        <w:t xml:space="preserve"> جمعش كن</w:t>
      </w:r>
      <w:r w:rsidR="005B21A3">
        <w:rPr>
          <w:rStyle w:val="Char3"/>
          <w:rtl/>
          <w:lang w:bidi="fa-IR"/>
        </w:rPr>
        <w:t>ی</w:t>
      </w:r>
      <w:r w:rsidRPr="0060162A">
        <w:rPr>
          <w:rStyle w:val="Char3"/>
          <w:rtl/>
          <w:lang w:bidi="fa-IR"/>
        </w:rPr>
        <w:t xml:space="preserve"> برابر</w:t>
      </w:r>
      <w:r w:rsidR="00101A36">
        <w:rPr>
          <w:rStyle w:val="Char3"/>
          <w:rtl/>
          <w:lang w:bidi="fa-IR"/>
        </w:rPr>
        <w:t xml:space="preserve"> می‌</w:t>
      </w:r>
      <w:r w:rsidRPr="0060162A">
        <w:rPr>
          <w:rStyle w:val="Char3"/>
          <w:rtl/>
          <w:lang w:bidi="fa-IR"/>
        </w:rPr>
        <w:t>ا</w:t>
      </w:r>
      <w:r w:rsidR="005B21A3">
        <w:rPr>
          <w:rStyle w:val="Char3"/>
          <w:rtl/>
          <w:lang w:bidi="fa-IR"/>
        </w:rPr>
        <w:t>ی</w:t>
      </w:r>
      <w:r w:rsidRPr="0060162A">
        <w:rPr>
          <w:rStyle w:val="Char3"/>
          <w:rtl/>
          <w:lang w:bidi="fa-IR"/>
        </w:rPr>
        <w:t>ستد و مُشت</w:t>
      </w:r>
      <w:r w:rsidR="00101A36">
        <w:rPr>
          <w:rStyle w:val="Char3"/>
          <w:rtl/>
          <w:lang w:bidi="fa-IR"/>
        </w:rPr>
        <w:t xml:space="preserve"> می‌</w:t>
      </w:r>
      <w:r w:rsidRPr="0060162A">
        <w:rPr>
          <w:rStyle w:val="Char3"/>
          <w:rtl/>
          <w:lang w:bidi="fa-IR"/>
        </w:rPr>
        <w:t>شود و ن</w:t>
      </w:r>
      <w:r w:rsidR="005B21A3">
        <w:rPr>
          <w:rStyle w:val="Char3"/>
          <w:rtl/>
          <w:lang w:bidi="fa-IR"/>
        </w:rPr>
        <w:t>ی</w:t>
      </w:r>
      <w:r w:rsidRPr="0060162A">
        <w:rPr>
          <w:rStyle w:val="Char3"/>
          <w:rtl/>
          <w:lang w:bidi="fa-IR"/>
        </w:rPr>
        <w:t>ز چ</w:t>
      </w:r>
      <w:r w:rsidR="005B21A3">
        <w:rPr>
          <w:rStyle w:val="Char3"/>
          <w:rtl/>
          <w:lang w:bidi="fa-IR"/>
        </w:rPr>
        <w:t>ی</w:t>
      </w:r>
      <w:r w:rsidRPr="0060162A">
        <w:rPr>
          <w:rStyle w:val="Char3"/>
          <w:rtl/>
          <w:lang w:bidi="fa-IR"/>
        </w:rPr>
        <w:t>ز</w:t>
      </w:r>
      <w:r w:rsidR="005B21A3">
        <w:rPr>
          <w:rStyle w:val="Char3"/>
          <w:rtl/>
          <w:lang w:bidi="fa-IR"/>
        </w:rPr>
        <w:t>ی</w:t>
      </w:r>
      <w:r w:rsidRPr="0060162A">
        <w:rPr>
          <w:rStyle w:val="Char3"/>
          <w:rtl/>
          <w:lang w:bidi="fa-IR"/>
        </w:rPr>
        <w:t xml:space="preserve"> در </w:t>
      </w:r>
      <w:r w:rsidRPr="00783FE1">
        <w:rPr>
          <w:rStyle w:val="Char3"/>
          <w:spacing w:val="-2"/>
          <w:rtl/>
          <w:lang w:bidi="fa-IR"/>
        </w:rPr>
        <w:t>بدن نهفته شده كه قوام بدن بدان است و آن نفس انسان</w:t>
      </w:r>
      <w:r w:rsidR="005B21A3" w:rsidRPr="00783FE1">
        <w:rPr>
          <w:rStyle w:val="Char3"/>
          <w:spacing w:val="-2"/>
          <w:rtl/>
          <w:lang w:bidi="fa-IR"/>
        </w:rPr>
        <w:t>ی</w:t>
      </w:r>
      <w:r w:rsidRPr="00783FE1">
        <w:rPr>
          <w:rStyle w:val="Char3"/>
          <w:spacing w:val="-2"/>
          <w:rtl/>
          <w:lang w:bidi="fa-IR"/>
        </w:rPr>
        <w:t xml:space="preserve"> است كه چون نباشد عقل</w:t>
      </w:r>
      <w:r w:rsidR="005B21A3" w:rsidRPr="00783FE1">
        <w:rPr>
          <w:rStyle w:val="Char3"/>
          <w:spacing w:val="-2"/>
          <w:rtl/>
          <w:lang w:bidi="fa-IR"/>
        </w:rPr>
        <w:t>ی</w:t>
      </w:r>
      <w:r w:rsidRPr="00783FE1">
        <w:rPr>
          <w:rStyle w:val="Char3"/>
          <w:spacing w:val="-2"/>
          <w:rtl/>
          <w:lang w:bidi="fa-IR"/>
        </w:rPr>
        <w:t xml:space="preserve"> كه به مصلحت رهبر</w:t>
      </w:r>
      <w:r w:rsidR="005B21A3" w:rsidRPr="00783FE1">
        <w:rPr>
          <w:rStyle w:val="Char3"/>
          <w:spacing w:val="-2"/>
          <w:rtl/>
          <w:lang w:bidi="fa-IR"/>
        </w:rPr>
        <w:t>ی</w:t>
      </w:r>
      <w:r w:rsidRPr="00783FE1">
        <w:rPr>
          <w:rStyle w:val="Char3"/>
          <w:spacing w:val="-2"/>
          <w:rtl/>
          <w:lang w:bidi="fa-IR"/>
        </w:rPr>
        <w:t xml:space="preserve"> م</w:t>
      </w:r>
      <w:r w:rsidR="005B21A3" w:rsidRPr="00783FE1">
        <w:rPr>
          <w:rStyle w:val="Char3"/>
          <w:spacing w:val="-2"/>
          <w:rtl/>
          <w:lang w:bidi="fa-IR"/>
        </w:rPr>
        <w:t>ی</w:t>
      </w:r>
      <w:r w:rsidRPr="00783FE1">
        <w:rPr>
          <w:rStyle w:val="Char3"/>
          <w:spacing w:val="-2"/>
          <w:rtl/>
          <w:lang w:bidi="fa-IR"/>
        </w:rPr>
        <w:t>نما</w:t>
      </w:r>
      <w:r w:rsidR="005B21A3" w:rsidRPr="00783FE1">
        <w:rPr>
          <w:rStyle w:val="Char3"/>
          <w:spacing w:val="-2"/>
          <w:rtl/>
          <w:lang w:bidi="fa-IR"/>
        </w:rPr>
        <w:t>ی</w:t>
      </w:r>
      <w:r w:rsidRPr="00783FE1">
        <w:rPr>
          <w:rStyle w:val="Char3"/>
          <w:spacing w:val="-2"/>
          <w:rtl/>
          <w:lang w:bidi="fa-IR"/>
        </w:rPr>
        <w:t>د از ب</w:t>
      </w:r>
      <w:r w:rsidR="005B21A3" w:rsidRPr="00783FE1">
        <w:rPr>
          <w:rStyle w:val="Char3"/>
          <w:spacing w:val="-2"/>
          <w:rtl/>
          <w:lang w:bidi="fa-IR"/>
        </w:rPr>
        <w:t>ی</w:t>
      </w:r>
      <w:r w:rsidRPr="00783FE1">
        <w:rPr>
          <w:rStyle w:val="Char3"/>
          <w:spacing w:val="-2"/>
          <w:rtl/>
          <w:lang w:bidi="fa-IR"/>
        </w:rPr>
        <w:t>ن</w:t>
      </w:r>
      <w:r w:rsidR="00101A36" w:rsidRPr="00783FE1">
        <w:rPr>
          <w:rStyle w:val="Char3"/>
          <w:spacing w:val="-2"/>
          <w:rtl/>
          <w:lang w:bidi="fa-IR"/>
        </w:rPr>
        <w:t xml:space="preserve"> می‌</w:t>
      </w:r>
      <w:r w:rsidRPr="00783FE1">
        <w:rPr>
          <w:rStyle w:val="Char3"/>
          <w:spacing w:val="-2"/>
          <w:rtl/>
          <w:lang w:bidi="fa-IR"/>
        </w:rPr>
        <w:t>رود. همه ا</w:t>
      </w:r>
      <w:r w:rsidR="005B21A3" w:rsidRPr="00783FE1">
        <w:rPr>
          <w:rStyle w:val="Char3"/>
          <w:spacing w:val="-2"/>
          <w:rtl/>
          <w:lang w:bidi="fa-IR"/>
        </w:rPr>
        <w:t>ی</w:t>
      </w:r>
      <w:r w:rsidRPr="00783FE1">
        <w:rPr>
          <w:rStyle w:val="Char3"/>
          <w:spacing w:val="-2"/>
          <w:rtl/>
          <w:lang w:bidi="fa-IR"/>
        </w:rPr>
        <w:t>نها به صدا</w:t>
      </w:r>
      <w:r w:rsidR="005B21A3" w:rsidRPr="00783FE1">
        <w:rPr>
          <w:rStyle w:val="Char3"/>
          <w:spacing w:val="-2"/>
          <w:rtl/>
          <w:lang w:bidi="fa-IR"/>
        </w:rPr>
        <w:t>ی</w:t>
      </w:r>
      <w:r w:rsidRPr="00783FE1">
        <w:rPr>
          <w:rStyle w:val="Char3"/>
          <w:spacing w:val="-2"/>
          <w:rtl/>
          <w:lang w:bidi="fa-IR"/>
        </w:rPr>
        <w:t xml:space="preserve"> بلند</w:t>
      </w:r>
      <w:r w:rsidR="00101A36" w:rsidRPr="00783FE1">
        <w:rPr>
          <w:rStyle w:val="Char3"/>
          <w:spacing w:val="-2"/>
          <w:rtl/>
          <w:lang w:bidi="fa-IR"/>
        </w:rPr>
        <w:t xml:space="preserve"> می‌</w:t>
      </w:r>
      <w:r w:rsidRPr="00783FE1">
        <w:rPr>
          <w:rStyle w:val="Char3"/>
          <w:spacing w:val="-2"/>
          <w:rtl/>
          <w:lang w:bidi="fa-IR"/>
        </w:rPr>
        <w:t>گو</w:t>
      </w:r>
      <w:r w:rsidR="005B21A3" w:rsidRPr="00783FE1">
        <w:rPr>
          <w:rStyle w:val="Char3"/>
          <w:spacing w:val="-2"/>
          <w:rtl/>
          <w:lang w:bidi="fa-IR"/>
        </w:rPr>
        <w:t>ی</w:t>
      </w:r>
      <w:r w:rsidRPr="00783FE1">
        <w:rPr>
          <w:rStyle w:val="Char3"/>
          <w:spacing w:val="-2"/>
          <w:rtl/>
          <w:lang w:bidi="fa-IR"/>
        </w:rPr>
        <w:t>د: ‌</w:t>
      </w:r>
      <w:r w:rsidRPr="00783FE1">
        <w:rPr>
          <w:rFonts w:cs="Traditional Arabic"/>
          <w:b/>
          <w:spacing w:val="-2"/>
          <w:rtl/>
          <w:lang w:bidi="fa-IR"/>
        </w:rPr>
        <w:t>﴿</w:t>
      </w:r>
      <w:r w:rsidR="00783FE1" w:rsidRPr="00783FE1">
        <w:rPr>
          <w:rStyle w:val="Char9"/>
          <w:rFonts w:hint="eastAsia"/>
          <w:spacing w:val="-2"/>
          <w:rtl/>
        </w:rPr>
        <w:t>أَفِي</w:t>
      </w:r>
      <w:r w:rsidR="00783FE1" w:rsidRPr="00783FE1">
        <w:rPr>
          <w:rStyle w:val="Char9"/>
          <w:spacing w:val="-2"/>
          <w:rtl/>
        </w:rPr>
        <w:t xml:space="preserve"> </w:t>
      </w:r>
      <w:r w:rsidR="00783FE1" w:rsidRPr="00783FE1">
        <w:rPr>
          <w:rStyle w:val="Char9"/>
          <w:rFonts w:hint="cs"/>
          <w:spacing w:val="-2"/>
          <w:rtl/>
        </w:rPr>
        <w:t>ٱ</w:t>
      </w:r>
      <w:r w:rsidR="00783FE1" w:rsidRPr="00783FE1">
        <w:rPr>
          <w:rStyle w:val="Char9"/>
          <w:rFonts w:hint="eastAsia"/>
          <w:spacing w:val="-2"/>
          <w:rtl/>
        </w:rPr>
        <w:t>للَّهِ</w:t>
      </w:r>
      <w:r w:rsidR="00783FE1" w:rsidRPr="00783FE1">
        <w:rPr>
          <w:rStyle w:val="Char9"/>
          <w:spacing w:val="-2"/>
          <w:rtl/>
        </w:rPr>
        <w:t xml:space="preserve"> </w:t>
      </w:r>
      <w:r w:rsidR="00783FE1" w:rsidRPr="00783FE1">
        <w:rPr>
          <w:rStyle w:val="Char9"/>
          <w:rFonts w:hint="eastAsia"/>
          <w:spacing w:val="-2"/>
          <w:rtl/>
        </w:rPr>
        <w:t>شَكّ</w:t>
      </w:r>
      <w:r w:rsidR="00783FE1" w:rsidRPr="00783FE1">
        <w:rPr>
          <w:rStyle w:val="Char9"/>
          <w:rFonts w:hint="cs"/>
          <w:spacing w:val="-2"/>
          <w:rtl/>
        </w:rPr>
        <w:t>ٞ</w:t>
      </w:r>
      <w:r w:rsidRPr="00783FE1">
        <w:rPr>
          <w:rFonts w:cs="Traditional Arabic"/>
          <w:b/>
          <w:spacing w:val="-2"/>
          <w:rtl/>
          <w:lang w:bidi="fa-IR"/>
        </w:rPr>
        <w:t>﴾</w:t>
      </w:r>
      <w:r w:rsidRPr="00783FE1">
        <w:rPr>
          <w:rStyle w:val="Char3"/>
          <w:spacing w:val="-2"/>
          <w:rtl/>
          <w:lang w:bidi="fa-IR"/>
        </w:rPr>
        <w:t xml:space="preserve"> </w:t>
      </w:r>
      <w:r w:rsidR="005B21A3" w:rsidRPr="00783FE1">
        <w:rPr>
          <w:rStyle w:val="Char5"/>
          <w:spacing w:val="-2"/>
          <w:rtl/>
          <w:lang w:bidi="fa-IR"/>
        </w:rPr>
        <w:t>[</w:t>
      </w:r>
      <w:r w:rsidR="00783FE1" w:rsidRPr="00783FE1">
        <w:rPr>
          <w:rStyle w:val="Char5"/>
          <w:rFonts w:hint="cs"/>
          <w:spacing w:val="-2"/>
          <w:rtl/>
          <w:lang w:bidi="fa-IR"/>
        </w:rPr>
        <w:t>ابراهیم: 10</w:t>
      </w:r>
      <w:r w:rsidR="005B21A3" w:rsidRPr="00783FE1">
        <w:rPr>
          <w:rStyle w:val="Char5"/>
          <w:spacing w:val="-2"/>
          <w:rtl/>
          <w:lang w:bidi="fa-IR"/>
        </w:rPr>
        <w:t>].</w:t>
      </w:r>
      <w:r w:rsidRPr="00783FE1">
        <w:rPr>
          <w:rStyle w:val="Char3"/>
          <w:spacing w:val="-2"/>
          <w:rtl/>
          <w:lang w:bidi="fa-IR"/>
        </w:rPr>
        <w:t xml:space="preserve"> </w:t>
      </w:r>
      <w:r w:rsidRPr="00783FE1">
        <w:rPr>
          <w:rStyle w:val="Char7"/>
          <w:spacing w:val="-2"/>
          <w:rtl/>
          <w:lang w:bidi="fa-IR"/>
        </w:rPr>
        <w:t>«</w:t>
      </w:r>
      <w:r w:rsidRPr="00783FE1">
        <w:rPr>
          <w:rStyle w:val="Char6"/>
          <w:spacing w:val="-2"/>
          <w:rtl/>
        </w:rPr>
        <w:t>آ</w:t>
      </w:r>
      <w:r w:rsidR="005B21A3" w:rsidRPr="00783FE1">
        <w:rPr>
          <w:rStyle w:val="Char6"/>
          <w:spacing w:val="-2"/>
          <w:rtl/>
        </w:rPr>
        <w:t>ی</w:t>
      </w:r>
      <w:r w:rsidRPr="00783FE1">
        <w:rPr>
          <w:rStyle w:val="Char6"/>
          <w:spacing w:val="-2"/>
          <w:rtl/>
        </w:rPr>
        <w:t>ا در خدا ش</w:t>
      </w:r>
      <w:r w:rsidR="005B21A3" w:rsidRPr="00783FE1">
        <w:rPr>
          <w:rStyle w:val="Char6"/>
          <w:spacing w:val="-2"/>
          <w:rtl/>
        </w:rPr>
        <w:t xml:space="preserve">ک </w:t>
      </w:r>
      <w:r w:rsidRPr="00783FE1">
        <w:rPr>
          <w:rStyle w:val="Char6"/>
          <w:spacing w:val="-2"/>
          <w:rtl/>
        </w:rPr>
        <w:t>است؟!</w:t>
      </w:r>
      <w:r w:rsidRPr="00783FE1">
        <w:rPr>
          <w:rStyle w:val="Char7"/>
          <w:spacing w:val="-2"/>
          <w:rtl/>
          <w:lang w:bidi="fa-IR"/>
        </w:rPr>
        <w:t>»</w:t>
      </w:r>
      <w:r w:rsidRPr="00783FE1">
        <w:rPr>
          <w:rStyle w:val="Char3"/>
          <w:spacing w:val="-2"/>
          <w:rtl/>
          <w:lang w:bidi="fa-IR"/>
        </w:rPr>
        <w:t>. منكر از آنجا به خبط و خطا افتاده كه از راه حس خدا را</w:t>
      </w:r>
      <w:r w:rsidR="00101A36" w:rsidRPr="00783FE1">
        <w:rPr>
          <w:rStyle w:val="Char3"/>
          <w:spacing w:val="-2"/>
          <w:rtl/>
          <w:lang w:bidi="fa-IR"/>
        </w:rPr>
        <w:t xml:space="preserve"> می‌</w:t>
      </w:r>
      <w:r w:rsidRPr="00783FE1">
        <w:rPr>
          <w:rStyle w:val="Char3"/>
          <w:spacing w:val="-2"/>
          <w:rtl/>
          <w:lang w:bidi="fa-IR"/>
        </w:rPr>
        <w:t>طلبد؛ و بعض</w:t>
      </w:r>
      <w:r w:rsidR="005B21A3" w:rsidRPr="00783FE1">
        <w:rPr>
          <w:rStyle w:val="Char3"/>
          <w:spacing w:val="-2"/>
          <w:rtl/>
          <w:lang w:bidi="fa-IR"/>
        </w:rPr>
        <w:t>ی</w:t>
      </w:r>
      <w:r w:rsidRPr="00783FE1">
        <w:rPr>
          <w:rStyle w:val="Char3"/>
          <w:spacing w:val="-2"/>
          <w:rtl/>
          <w:lang w:bidi="fa-IR"/>
        </w:rPr>
        <w:t xml:space="preserve"> از آن رو منكر خدا گرد</w:t>
      </w:r>
      <w:r w:rsidR="005B21A3" w:rsidRPr="00783FE1">
        <w:rPr>
          <w:rStyle w:val="Char3"/>
          <w:spacing w:val="-2"/>
          <w:rtl/>
          <w:lang w:bidi="fa-IR"/>
        </w:rPr>
        <w:t>ی</w:t>
      </w:r>
      <w:r w:rsidRPr="00783FE1">
        <w:rPr>
          <w:rStyle w:val="Char3"/>
          <w:spacing w:val="-2"/>
          <w:rtl/>
          <w:lang w:bidi="fa-IR"/>
        </w:rPr>
        <w:t>دند كه نخست اجمالا وجودش را پذ</w:t>
      </w:r>
      <w:r w:rsidR="005B21A3" w:rsidRPr="00783FE1">
        <w:rPr>
          <w:rStyle w:val="Char3"/>
          <w:spacing w:val="-2"/>
          <w:rtl/>
          <w:lang w:bidi="fa-IR"/>
        </w:rPr>
        <w:t>ی</w:t>
      </w:r>
      <w:r w:rsidR="00783FE1" w:rsidRPr="00783FE1">
        <w:rPr>
          <w:rStyle w:val="Char3"/>
          <w:spacing w:val="-2"/>
          <w:rtl/>
          <w:lang w:bidi="fa-IR"/>
        </w:rPr>
        <w:t>رفته</w:t>
      </w:r>
      <w:r w:rsidR="00783FE1" w:rsidRPr="00783FE1">
        <w:rPr>
          <w:rStyle w:val="Char3"/>
          <w:rFonts w:hint="cs"/>
          <w:spacing w:val="-2"/>
          <w:rtl/>
          <w:lang w:bidi="fa-IR"/>
        </w:rPr>
        <w:t>‌</w:t>
      </w:r>
      <w:r w:rsidRPr="00783FE1">
        <w:rPr>
          <w:rStyle w:val="Char3"/>
          <w:spacing w:val="-2"/>
          <w:rtl/>
          <w:lang w:bidi="fa-IR"/>
        </w:rPr>
        <w:t>اند، اما چون تفص</w:t>
      </w:r>
      <w:r w:rsidR="005B21A3" w:rsidRPr="00783FE1">
        <w:rPr>
          <w:rStyle w:val="Char3"/>
          <w:spacing w:val="-2"/>
          <w:rtl/>
          <w:lang w:bidi="fa-IR"/>
        </w:rPr>
        <w:t>ی</w:t>
      </w:r>
      <w:r w:rsidRPr="00783FE1">
        <w:rPr>
          <w:rStyle w:val="Char3"/>
          <w:spacing w:val="-2"/>
          <w:rtl/>
          <w:lang w:bidi="fa-IR"/>
        </w:rPr>
        <w:t>ل اثبات آن را در</w:t>
      </w:r>
      <w:r w:rsidR="005B21A3" w:rsidRPr="00783FE1">
        <w:rPr>
          <w:rStyle w:val="Char3"/>
          <w:spacing w:val="-2"/>
          <w:rtl/>
          <w:lang w:bidi="fa-IR"/>
        </w:rPr>
        <w:t>ک</w:t>
      </w:r>
      <w:r w:rsidR="00101A36" w:rsidRPr="00783FE1">
        <w:rPr>
          <w:rStyle w:val="Char3"/>
          <w:spacing w:val="-2"/>
          <w:rtl/>
          <w:lang w:bidi="fa-IR"/>
        </w:rPr>
        <w:t xml:space="preserve"> نمی‌</w:t>
      </w:r>
      <w:r w:rsidRPr="00783FE1">
        <w:rPr>
          <w:rStyle w:val="Char3"/>
          <w:spacing w:val="-2"/>
          <w:rtl/>
          <w:lang w:bidi="fa-IR"/>
        </w:rPr>
        <w:t>كنند ثبوت اصل وجود آن را به همان صورت اجمال</w:t>
      </w:r>
      <w:r w:rsidR="005B21A3" w:rsidRPr="00783FE1">
        <w:rPr>
          <w:rStyle w:val="Char3"/>
          <w:spacing w:val="-2"/>
          <w:rtl/>
          <w:lang w:bidi="fa-IR"/>
        </w:rPr>
        <w:t>ی</w:t>
      </w:r>
      <w:r w:rsidRPr="00783FE1">
        <w:rPr>
          <w:rStyle w:val="Char3"/>
          <w:spacing w:val="-2"/>
          <w:rtl/>
          <w:lang w:bidi="fa-IR"/>
        </w:rPr>
        <w:t xml:space="preserve"> هم منكر</w:t>
      </w:r>
      <w:r w:rsidR="00101A36" w:rsidRPr="00783FE1">
        <w:rPr>
          <w:rStyle w:val="Char3"/>
          <w:spacing w:val="-2"/>
          <w:rtl/>
          <w:lang w:bidi="fa-IR"/>
        </w:rPr>
        <w:t xml:space="preserve"> می‌</w:t>
      </w:r>
      <w:r w:rsidRPr="00783FE1">
        <w:rPr>
          <w:rStyle w:val="Char3"/>
          <w:spacing w:val="-2"/>
          <w:rtl/>
          <w:lang w:bidi="fa-IR"/>
        </w:rPr>
        <w:t>شوند. اما هم</w:t>
      </w:r>
      <w:r w:rsidR="005B21A3" w:rsidRPr="00783FE1">
        <w:rPr>
          <w:rStyle w:val="Char3"/>
          <w:spacing w:val="-2"/>
          <w:rtl/>
          <w:lang w:bidi="fa-IR"/>
        </w:rPr>
        <w:t>ی</w:t>
      </w:r>
      <w:r w:rsidRPr="00783FE1">
        <w:rPr>
          <w:rStyle w:val="Char3"/>
          <w:spacing w:val="-2"/>
          <w:rtl/>
          <w:lang w:bidi="fa-IR"/>
        </w:rPr>
        <w:t>ن كسان اگر فكر خود را به كار بَرَند</w:t>
      </w:r>
      <w:r w:rsidR="00101A36" w:rsidRPr="00783FE1">
        <w:rPr>
          <w:rStyle w:val="Char3"/>
          <w:spacing w:val="-2"/>
          <w:rtl/>
          <w:lang w:bidi="fa-IR"/>
        </w:rPr>
        <w:t xml:space="preserve"> می‌</w:t>
      </w:r>
      <w:r w:rsidRPr="00783FE1">
        <w:rPr>
          <w:rStyle w:val="Char3"/>
          <w:spacing w:val="-2"/>
          <w:rtl/>
          <w:lang w:bidi="fa-IR"/>
        </w:rPr>
        <w:t>ب</w:t>
      </w:r>
      <w:r w:rsidR="005B21A3" w:rsidRPr="00783FE1">
        <w:rPr>
          <w:rStyle w:val="Char3"/>
          <w:spacing w:val="-2"/>
          <w:rtl/>
          <w:lang w:bidi="fa-IR"/>
        </w:rPr>
        <w:t>ی</w:t>
      </w:r>
      <w:r w:rsidRPr="00783FE1">
        <w:rPr>
          <w:rStyle w:val="Char3"/>
          <w:spacing w:val="-2"/>
          <w:rtl/>
          <w:lang w:bidi="fa-IR"/>
        </w:rPr>
        <w:t>نند بسا چ</w:t>
      </w:r>
      <w:r w:rsidR="005B21A3" w:rsidRPr="00783FE1">
        <w:rPr>
          <w:rStyle w:val="Char3"/>
          <w:spacing w:val="-2"/>
          <w:rtl/>
          <w:lang w:bidi="fa-IR"/>
        </w:rPr>
        <w:t>ی</w:t>
      </w:r>
      <w:r w:rsidRPr="00783FE1">
        <w:rPr>
          <w:rStyle w:val="Char3"/>
          <w:spacing w:val="-2"/>
          <w:rtl/>
          <w:lang w:bidi="fa-IR"/>
        </w:rPr>
        <w:t>زها هست كه فقط به صورت اجمال</w:t>
      </w:r>
      <w:r w:rsidR="005B21A3" w:rsidRPr="00783FE1">
        <w:rPr>
          <w:rStyle w:val="Char3"/>
          <w:spacing w:val="-2"/>
          <w:rtl/>
          <w:lang w:bidi="fa-IR"/>
        </w:rPr>
        <w:t>ی</w:t>
      </w:r>
      <w:r w:rsidRPr="00783FE1">
        <w:rPr>
          <w:rStyle w:val="Char3"/>
          <w:spacing w:val="-2"/>
          <w:rtl/>
          <w:lang w:bidi="fa-IR"/>
        </w:rPr>
        <w:t xml:space="preserve"> قابل در</w:t>
      </w:r>
      <w:r w:rsidR="005B21A3" w:rsidRPr="00783FE1">
        <w:rPr>
          <w:rStyle w:val="Char3"/>
          <w:spacing w:val="-2"/>
          <w:rtl/>
          <w:lang w:bidi="fa-IR"/>
        </w:rPr>
        <w:t xml:space="preserve">ک </w:t>
      </w:r>
      <w:r w:rsidRPr="00783FE1">
        <w:rPr>
          <w:rStyle w:val="Char3"/>
          <w:spacing w:val="-2"/>
          <w:rtl/>
          <w:lang w:bidi="fa-IR"/>
        </w:rPr>
        <w:t>است مثل نفس و عقل؛ و كس</w:t>
      </w:r>
      <w:r w:rsidR="005B21A3" w:rsidRPr="00783FE1">
        <w:rPr>
          <w:rStyle w:val="Char3"/>
          <w:spacing w:val="-2"/>
          <w:rtl/>
          <w:lang w:bidi="fa-IR"/>
        </w:rPr>
        <w:t>ی</w:t>
      </w:r>
      <w:r w:rsidRPr="00783FE1">
        <w:rPr>
          <w:rStyle w:val="Char3"/>
          <w:spacing w:val="-2"/>
          <w:rtl/>
          <w:lang w:bidi="fa-IR"/>
        </w:rPr>
        <w:t xml:space="preserve"> منكر وجود آنها ن</w:t>
      </w:r>
      <w:r w:rsidR="005B21A3" w:rsidRPr="00783FE1">
        <w:rPr>
          <w:rStyle w:val="Char3"/>
          <w:spacing w:val="-2"/>
          <w:rtl/>
          <w:lang w:bidi="fa-IR"/>
        </w:rPr>
        <w:t>ی</w:t>
      </w:r>
      <w:r w:rsidRPr="00783FE1">
        <w:rPr>
          <w:rStyle w:val="Char3"/>
          <w:spacing w:val="-2"/>
          <w:rtl/>
          <w:lang w:bidi="fa-IR"/>
        </w:rPr>
        <w:t>ست. غا</w:t>
      </w:r>
      <w:r w:rsidR="005B21A3" w:rsidRPr="00783FE1">
        <w:rPr>
          <w:rStyle w:val="Char3"/>
          <w:spacing w:val="-2"/>
          <w:rtl/>
          <w:lang w:bidi="fa-IR"/>
        </w:rPr>
        <w:t>ی</w:t>
      </w:r>
      <w:r w:rsidRPr="00783FE1">
        <w:rPr>
          <w:rStyle w:val="Char3"/>
          <w:spacing w:val="-2"/>
          <w:rtl/>
          <w:lang w:bidi="fa-IR"/>
        </w:rPr>
        <w:t>ت ا</w:t>
      </w:r>
      <w:r w:rsidR="005B21A3" w:rsidRPr="00783FE1">
        <w:rPr>
          <w:rStyle w:val="Char3"/>
          <w:spacing w:val="-2"/>
          <w:rtl/>
          <w:lang w:bidi="fa-IR"/>
        </w:rPr>
        <w:t>ی</w:t>
      </w:r>
      <w:r w:rsidRPr="00783FE1">
        <w:rPr>
          <w:rStyle w:val="Char3"/>
          <w:spacing w:val="-2"/>
          <w:rtl/>
          <w:lang w:bidi="fa-IR"/>
        </w:rPr>
        <w:t>ن است كه اصل آفر</w:t>
      </w:r>
      <w:r w:rsidR="005B21A3" w:rsidRPr="00783FE1">
        <w:rPr>
          <w:rStyle w:val="Char3"/>
          <w:spacing w:val="-2"/>
          <w:rtl/>
          <w:lang w:bidi="fa-IR"/>
        </w:rPr>
        <w:t>ی</w:t>
      </w:r>
      <w:r w:rsidRPr="00783FE1">
        <w:rPr>
          <w:rStyle w:val="Char3"/>
          <w:spacing w:val="-2"/>
          <w:rtl/>
          <w:lang w:bidi="fa-IR"/>
        </w:rPr>
        <w:t>نش به طور اجمال اثبات شود، ا</w:t>
      </w:r>
      <w:r w:rsidR="005B21A3" w:rsidRPr="00783FE1">
        <w:rPr>
          <w:rStyle w:val="Char3"/>
          <w:spacing w:val="-2"/>
          <w:rtl/>
          <w:lang w:bidi="fa-IR"/>
        </w:rPr>
        <w:t>ی</w:t>
      </w:r>
      <w:r w:rsidRPr="00783FE1">
        <w:rPr>
          <w:rStyle w:val="Char3"/>
          <w:spacing w:val="-2"/>
          <w:rtl/>
          <w:lang w:bidi="fa-IR"/>
        </w:rPr>
        <w:t>نكه خدا چ</w:t>
      </w:r>
      <w:r w:rsidR="005B21A3" w:rsidRPr="00783FE1">
        <w:rPr>
          <w:rStyle w:val="Char3"/>
          <w:spacing w:val="-2"/>
          <w:rtl/>
          <w:lang w:bidi="fa-IR"/>
        </w:rPr>
        <w:t>ی</w:t>
      </w:r>
      <w:r w:rsidRPr="00783FE1">
        <w:rPr>
          <w:rStyle w:val="Char3"/>
          <w:spacing w:val="-2"/>
          <w:rtl/>
          <w:lang w:bidi="fa-IR"/>
        </w:rPr>
        <w:t>ست و چگونه است قابل گفتگو ن</w:t>
      </w:r>
      <w:r w:rsidR="005B21A3" w:rsidRPr="00783FE1">
        <w:rPr>
          <w:rStyle w:val="Char3"/>
          <w:spacing w:val="-2"/>
          <w:rtl/>
          <w:lang w:bidi="fa-IR"/>
        </w:rPr>
        <w:t>ی</w:t>
      </w:r>
      <w:r w:rsidRPr="00783FE1">
        <w:rPr>
          <w:rStyle w:val="Char3"/>
          <w:spacing w:val="-2"/>
          <w:rtl/>
          <w:lang w:bidi="fa-IR"/>
        </w:rPr>
        <w:t>ست كه او از چون</w:t>
      </w:r>
      <w:r w:rsidR="005B21A3" w:rsidRPr="00783FE1">
        <w:rPr>
          <w:rStyle w:val="Char3"/>
          <w:spacing w:val="-2"/>
          <w:rtl/>
          <w:lang w:bidi="fa-IR"/>
        </w:rPr>
        <w:t>ی</w:t>
      </w:r>
      <w:r w:rsidRPr="00783FE1">
        <w:rPr>
          <w:rStyle w:val="Char3"/>
          <w:spacing w:val="-2"/>
          <w:rtl/>
          <w:lang w:bidi="fa-IR"/>
        </w:rPr>
        <w:t xml:space="preserve"> و چنان</w:t>
      </w:r>
      <w:r w:rsidR="005B21A3" w:rsidRPr="00783FE1">
        <w:rPr>
          <w:rStyle w:val="Char3"/>
          <w:spacing w:val="-2"/>
          <w:rtl/>
          <w:lang w:bidi="fa-IR"/>
        </w:rPr>
        <w:t>ی</w:t>
      </w:r>
      <w:r w:rsidRPr="00783FE1">
        <w:rPr>
          <w:rStyle w:val="Char3"/>
          <w:spacing w:val="-2"/>
          <w:rtl/>
          <w:lang w:bidi="fa-IR"/>
        </w:rPr>
        <w:t xml:space="preserve"> برتر است.</w:t>
      </w:r>
      <w:r w:rsidRPr="0060162A">
        <w:rPr>
          <w:rStyle w:val="Char3"/>
          <w:rtl/>
          <w:lang w:bidi="fa-IR"/>
        </w:rPr>
        <w:t xml:space="preserve"> </w:t>
      </w:r>
    </w:p>
    <w:p w:rsidR="009C6881" w:rsidRPr="0060162A" w:rsidRDefault="009C6881" w:rsidP="0060162A">
      <w:pPr>
        <w:spacing w:line="250" w:lineRule="auto"/>
        <w:ind w:firstLine="284"/>
        <w:jc w:val="both"/>
        <w:rPr>
          <w:rStyle w:val="Char3"/>
          <w:rtl/>
          <w:lang w:bidi="fa-IR"/>
        </w:rPr>
      </w:pPr>
      <w:r w:rsidRPr="0060162A">
        <w:rPr>
          <w:rStyle w:val="Char3"/>
          <w:rtl/>
          <w:lang w:bidi="fa-IR"/>
        </w:rPr>
        <w:t>از ادل</w:t>
      </w:r>
      <w:r w:rsidR="005B21A3">
        <w:rPr>
          <w:rStyle w:val="Char3"/>
          <w:rtl/>
          <w:lang w:bidi="fa-IR"/>
        </w:rPr>
        <w:t>ه</w:t>
      </w:r>
      <w:r w:rsidRPr="0060162A">
        <w:rPr>
          <w:rStyle w:val="Char3"/>
          <w:rtl/>
          <w:lang w:bidi="fa-IR"/>
        </w:rPr>
        <w:t xml:space="preserve"> قطع</w:t>
      </w:r>
      <w:r w:rsidR="005B21A3">
        <w:rPr>
          <w:rStyle w:val="Char3"/>
          <w:rtl/>
          <w:lang w:bidi="fa-IR"/>
        </w:rPr>
        <w:t>ی</w:t>
      </w:r>
      <w:r w:rsidRPr="0060162A">
        <w:rPr>
          <w:rStyle w:val="Char3"/>
          <w:rtl/>
          <w:lang w:bidi="fa-IR"/>
        </w:rPr>
        <w:t xml:space="preserve"> وجود خدا ا</w:t>
      </w:r>
      <w:r w:rsidR="005B21A3">
        <w:rPr>
          <w:rStyle w:val="Char3"/>
          <w:rtl/>
          <w:lang w:bidi="fa-IR"/>
        </w:rPr>
        <w:t>ی</w:t>
      </w:r>
      <w:r w:rsidRPr="0060162A">
        <w:rPr>
          <w:rStyle w:val="Char3"/>
          <w:rtl/>
          <w:lang w:bidi="fa-IR"/>
        </w:rPr>
        <w:t>ن است كه عالم حادث است ز</w:t>
      </w:r>
      <w:r w:rsidR="005B21A3">
        <w:rPr>
          <w:rStyle w:val="Char3"/>
          <w:rtl/>
          <w:lang w:bidi="fa-IR"/>
        </w:rPr>
        <w:t>ی</w:t>
      </w:r>
      <w:r w:rsidRPr="0060162A">
        <w:rPr>
          <w:rStyle w:val="Char3"/>
          <w:rtl/>
          <w:lang w:bidi="fa-IR"/>
        </w:rPr>
        <w:t>را از حادثها خال</w:t>
      </w:r>
      <w:r w:rsidR="005B21A3">
        <w:rPr>
          <w:rStyle w:val="Char3"/>
          <w:rtl/>
          <w:lang w:bidi="fa-IR"/>
        </w:rPr>
        <w:t>ی</w:t>
      </w:r>
      <w:r w:rsidRPr="0060162A">
        <w:rPr>
          <w:rStyle w:val="Char3"/>
          <w:rtl/>
          <w:lang w:bidi="fa-IR"/>
        </w:rPr>
        <w:t xml:space="preserve"> ن</w:t>
      </w:r>
      <w:r w:rsidR="005B21A3">
        <w:rPr>
          <w:rStyle w:val="Char3"/>
          <w:rtl/>
          <w:lang w:bidi="fa-IR"/>
        </w:rPr>
        <w:t>ی</w:t>
      </w:r>
      <w:r w:rsidRPr="0060162A">
        <w:rPr>
          <w:rStyle w:val="Char3"/>
          <w:rtl/>
          <w:lang w:bidi="fa-IR"/>
        </w:rPr>
        <w:t>ست و ا</w:t>
      </w:r>
      <w:r w:rsidR="005B21A3">
        <w:rPr>
          <w:rStyle w:val="Char3"/>
          <w:rtl/>
          <w:lang w:bidi="fa-IR"/>
        </w:rPr>
        <w:t>ی</w:t>
      </w:r>
      <w:r w:rsidRPr="0060162A">
        <w:rPr>
          <w:rStyle w:val="Char3"/>
          <w:rtl/>
          <w:lang w:bidi="fa-IR"/>
        </w:rPr>
        <w:t>ن هم مسبب</w:t>
      </w:r>
      <w:r w:rsidR="005B21A3">
        <w:rPr>
          <w:rStyle w:val="Char3"/>
          <w:rtl/>
          <w:lang w:bidi="fa-IR"/>
        </w:rPr>
        <w:t>ی</w:t>
      </w:r>
      <w:r w:rsidR="00101A36">
        <w:rPr>
          <w:rStyle w:val="Char3"/>
          <w:rtl/>
          <w:lang w:bidi="fa-IR"/>
        </w:rPr>
        <w:t xml:space="preserve"> می‌</w:t>
      </w:r>
      <w:r w:rsidRPr="0060162A">
        <w:rPr>
          <w:rStyle w:val="Char3"/>
          <w:rtl/>
          <w:lang w:bidi="fa-IR"/>
        </w:rPr>
        <w:t>خواهد و آن خالق سبحان است. و اگر ملحد اعتراض نما</w:t>
      </w:r>
      <w:r w:rsidR="005B21A3">
        <w:rPr>
          <w:rStyle w:val="Char3"/>
          <w:rtl/>
          <w:lang w:bidi="fa-IR"/>
        </w:rPr>
        <w:t>ی</w:t>
      </w:r>
      <w:r w:rsidRPr="0060162A">
        <w:rPr>
          <w:rStyle w:val="Char3"/>
          <w:rtl/>
          <w:lang w:bidi="fa-IR"/>
        </w:rPr>
        <w:t>د كه ا</w:t>
      </w:r>
      <w:r w:rsidR="005B21A3">
        <w:rPr>
          <w:rStyle w:val="Char3"/>
          <w:rtl/>
          <w:lang w:bidi="fa-IR"/>
        </w:rPr>
        <w:t>ی</w:t>
      </w:r>
      <w:r w:rsidRPr="0060162A">
        <w:rPr>
          <w:rStyle w:val="Char3"/>
          <w:rtl/>
          <w:lang w:bidi="fa-IR"/>
        </w:rPr>
        <w:t>ن صانع مورد ادعا</w:t>
      </w:r>
      <w:r w:rsidR="005B21A3">
        <w:rPr>
          <w:rStyle w:val="Char3"/>
          <w:rtl/>
          <w:lang w:bidi="fa-IR"/>
        </w:rPr>
        <w:t>ی</w:t>
      </w:r>
      <w:r w:rsidRPr="0060162A">
        <w:rPr>
          <w:rStyle w:val="Char3"/>
          <w:rtl/>
          <w:lang w:bidi="fa-IR"/>
        </w:rPr>
        <w:t xml:space="preserve"> شما پد</w:t>
      </w:r>
      <w:r w:rsidR="005B21A3">
        <w:rPr>
          <w:rStyle w:val="Char3"/>
          <w:rtl/>
          <w:lang w:bidi="fa-IR"/>
        </w:rPr>
        <w:t>ی</w:t>
      </w:r>
      <w:r w:rsidRPr="0060162A">
        <w:rPr>
          <w:rStyle w:val="Char3"/>
          <w:rtl/>
          <w:lang w:bidi="fa-IR"/>
        </w:rPr>
        <w:t>د آرند</w:t>
      </w:r>
      <w:r w:rsidR="005B21A3">
        <w:rPr>
          <w:rStyle w:val="Char3"/>
          <w:rtl/>
          <w:lang w:bidi="fa-IR"/>
        </w:rPr>
        <w:t>ه</w:t>
      </w:r>
      <w:r w:rsidRPr="0060162A">
        <w:rPr>
          <w:rStyle w:val="Char3"/>
          <w:rtl/>
          <w:lang w:bidi="fa-IR"/>
        </w:rPr>
        <w:t xml:space="preserve"> صور است و ماده با</w:t>
      </w:r>
      <w:r w:rsidR="005B21A3">
        <w:rPr>
          <w:rStyle w:val="Char3"/>
          <w:rtl/>
          <w:lang w:bidi="fa-IR"/>
        </w:rPr>
        <w:t>ی</w:t>
      </w:r>
      <w:r w:rsidRPr="0060162A">
        <w:rPr>
          <w:rStyle w:val="Char3"/>
          <w:rtl/>
          <w:lang w:bidi="fa-IR"/>
        </w:rPr>
        <w:t>د موجود و قد</w:t>
      </w:r>
      <w:r w:rsidR="005B21A3">
        <w:rPr>
          <w:rStyle w:val="Char3"/>
          <w:rtl/>
          <w:lang w:bidi="fa-IR"/>
        </w:rPr>
        <w:t>ی</w:t>
      </w:r>
      <w:r w:rsidRPr="0060162A">
        <w:rPr>
          <w:rStyle w:val="Char3"/>
          <w:rtl/>
          <w:lang w:bidi="fa-IR"/>
        </w:rPr>
        <w:t>م باشد، در جواب گو</w:t>
      </w:r>
      <w:r w:rsidR="005B21A3">
        <w:rPr>
          <w:rStyle w:val="Char3"/>
          <w:rtl/>
          <w:lang w:bidi="fa-IR"/>
        </w:rPr>
        <w:t>یی</w:t>
      </w:r>
      <w:r w:rsidRPr="0060162A">
        <w:rPr>
          <w:rStyle w:val="Char3"/>
          <w:rtl/>
          <w:lang w:bidi="fa-IR"/>
        </w:rPr>
        <w:t>م: برا</w:t>
      </w:r>
      <w:r w:rsidR="005B21A3">
        <w:rPr>
          <w:rStyle w:val="Char3"/>
          <w:rtl/>
          <w:lang w:bidi="fa-IR"/>
        </w:rPr>
        <w:t>ی</w:t>
      </w:r>
      <w:r w:rsidRPr="0060162A">
        <w:rPr>
          <w:rStyle w:val="Char3"/>
          <w:rtl/>
          <w:lang w:bidi="fa-IR"/>
        </w:rPr>
        <w:t xml:space="preserve"> اثبات صانع احت</w:t>
      </w:r>
      <w:r w:rsidR="005B21A3">
        <w:rPr>
          <w:rStyle w:val="Char3"/>
          <w:rtl/>
          <w:lang w:bidi="fa-IR"/>
        </w:rPr>
        <w:t>ی</w:t>
      </w:r>
      <w:r w:rsidRPr="0060162A">
        <w:rPr>
          <w:rStyle w:val="Char3"/>
          <w:rtl/>
          <w:lang w:bidi="fa-IR"/>
        </w:rPr>
        <w:t>اج به ماده ن</w:t>
      </w:r>
      <w:r w:rsidR="005B21A3">
        <w:rPr>
          <w:rStyle w:val="Char3"/>
          <w:rtl/>
          <w:lang w:bidi="fa-IR"/>
        </w:rPr>
        <w:t>ی</w:t>
      </w:r>
      <w:r w:rsidRPr="0060162A">
        <w:rPr>
          <w:rStyle w:val="Char3"/>
          <w:rtl/>
          <w:lang w:bidi="fa-IR"/>
        </w:rPr>
        <w:t>ست، خود ا</w:t>
      </w:r>
      <w:r w:rsidR="005B21A3">
        <w:rPr>
          <w:rStyle w:val="Char3"/>
          <w:rtl/>
          <w:lang w:bidi="fa-IR"/>
        </w:rPr>
        <w:t>ی</w:t>
      </w:r>
      <w:r w:rsidRPr="0060162A">
        <w:rPr>
          <w:rStyle w:val="Char3"/>
          <w:rtl/>
          <w:lang w:bidi="fa-IR"/>
        </w:rPr>
        <w:t>جاد صورتها</w:t>
      </w:r>
      <w:r w:rsidR="005B21A3">
        <w:rPr>
          <w:rStyle w:val="Char3"/>
          <w:rtl/>
          <w:lang w:bidi="fa-IR"/>
        </w:rPr>
        <w:t>ی</w:t>
      </w:r>
      <w:r w:rsidR="00155203">
        <w:rPr>
          <w:rStyle w:val="Char3"/>
          <w:rtl/>
          <w:lang w:bidi="fa-IR"/>
        </w:rPr>
        <w:t xml:space="preserve"> بی‌</w:t>
      </w:r>
      <w:r w:rsidRPr="0060162A">
        <w:rPr>
          <w:rStyle w:val="Char3"/>
          <w:rtl/>
          <w:lang w:bidi="fa-IR"/>
        </w:rPr>
        <w:t>سابقه كه نو پد</w:t>
      </w:r>
      <w:r w:rsidR="005B21A3">
        <w:rPr>
          <w:rStyle w:val="Char3"/>
          <w:rtl/>
          <w:lang w:bidi="fa-IR"/>
        </w:rPr>
        <w:t>ی</w:t>
      </w:r>
      <w:r w:rsidRPr="0060162A">
        <w:rPr>
          <w:rStyle w:val="Char3"/>
          <w:rtl/>
          <w:lang w:bidi="fa-IR"/>
        </w:rPr>
        <w:t>د</w:t>
      </w:r>
      <w:r w:rsidR="00101A36">
        <w:rPr>
          <w:rStyle w:val="Char3"/>
          <w:rtl/>
          <w:lang w:bidi="fa-IR"/>
        </w:rPr>
        <w:t xml:space="preserve"> می‌</w:t>
      </w:r>
      <w:r w:rsidRPr="0060162A">
        <w:rPr>
          <w:rStyle w:val="Char3"/>
          <w:rtl/>
          <w:lang w:bidi="fa-IR"/>
        </w:rPr>
        <w:t>آ</w:t>
      </w:r>
      <w:r w:rsidR="005B21A3">
        <w:rPr>
          <w:rStyle w:val="Char3"/>
          <w:rtl/>
          <w:lang w:bidi="fa-IR"/>
        </w:rPr>
        <w:t>ی</w:t>
      </w:r>
      <w:r w:rsidRPr="0060162A">
        <w:rPr>
          <w:rStyle w:val="Char3"/>
          <w:rtl/>
          <w:lang w:bidi="fa-IR"/>
        </w:rPr>
        <w:t xml:space="preserve">د </w:t>
      </w:r>
      <w:r w:rsidR="00783FE1">
        <w:rPr>
          <w:rStyle w:val="Char3"/>
          <w:rFonts w:hint="cs"/>
          <w:rtl/>
          <w:lang w:bidi="fa-IR"/>
        </w:rPr>
        <w:t>-</w:t>
      </w:r>
      <w:r w:rsidRPr="0060162A">
        <w:rPr>
          <w:rStyle w:val="Char3"/>
          <w:rtl/>
          <w:lang w:bidi="fa-IR"/>
        </w:rPr>
        <w:t>همچنانكه درتصو</w:t>
      </w:r>
      <w:r w:rsidR="005B21A3">
        <w:rPr>
          <w:rStyle w:val="Char3"/>
          <w:rtl/>
          <w:lang w:bidi="fa-IR"/>
        </w:rPr>
        <w:t>ی</w:t>
      </w:r>
      <w:r w:rsidRPr="0060162A">
        <w:rPr>
          <w:rStyle w:val="Char3"/>
          <w:rtl/>
          <w:lang w:bidi="fa-IR"/>
        </w:rPr>
        <w:t>ر دولاب مشاهد</w:t>
      </w:r>
      <w:r w:rsidR="00101A36">
        <w:rPr>
          <w:rStyle w:val="Char3"/>
          <w:rtl/>
          <w:lang w:bidi="fa-IR"/>
        </w:rPr>
        <w:t xml:space="preserve"> می‌</w:t>
      </w:r>
      <w:r w:rsidRPr="0060162A">
        <w:rPr>
          <w:rStyle w:val="Char3"/>
          <w:rtl/>
          <w:lang w:bidi="fa-IR"/>
        </w:rPr>
        <w:t>كن</w:t>
      </w:r>
      <w:r w:rsidR="005B21A3">
        <w:rPr>
          <w:rStyle w:val="Char3"/>
          <w:rtl/>
          <w:lang w:bidi="fa-IR"/>
        </w:rPr>
        <w:t>ی</w:t>
      </w:r>
      <w:r w:rsidRPr="0060162A">
        <w:rPr>
          <w:rStyle w:val="Char3"/>
          <w:rtl/>
          <w:lang w:bidi="fa-IR"/>
        </w:rPr>
        <w:t>م</w:t>
      </w:r>
      <w:r w:rsidR="00783FE1">
        <w:rPr>
          <w:rStyle w:val="Char3"/>
          <w:rFonts w:hint="cs"/>
          <w:rtl/>
          <w:lang w:bidi="fa-IR"/>
        </w:rPr>
        <w:t>-</w:t>
      </w:r>
      <w:r w:rsidRPr="0060162A">
        <w:rPr>
          <w:rStyle w:val="Char3"/>
          <w:rtl/>
          <w:lang w:bidi="fa-IR"/>
        </w:rPr>
        <w:t xml:space="preserve"> مصور لازم دارد و همان صانع است كه اش</w:t>
      </w:r>
      <w:r w:rsidR="005B21A3">
        <w:rPr>
          <w:rStyle w:val="Char3"/>
          <w:rtl/>
          <w:lang w:bidi="fa-IR"/>
        </w:rPr>
        <w:t>ی</w:t>
      </w:r>
      <w:r w:rsidRPr="0060162A">
        <w:rPr>
          <w:rStyle w:val="Char3"/>
          <w:rtl/>
          <w:lang w:bidi="fa-IR"/>
        </w:rPr>
        <w:t>اء را «اختراع»</w:t>
      </w:r>
      <w:r w:rsidRPr="0060162A">
        <w:rPr>
          <w:rStyle w:val="Char3"/>
          <w:rtl/>
          <w:lang w:bidi="fa-IR"/>
        </w:rPr>
        <w:footnoteReference w:id="29"/>
      </w:r>
      <w:r w:rsidRPr="0060162A">
        <w:rPr>
          <w:rStyle w:val="Char3"/>
          <w:rtl/>
          <w:lang w:bidi="fa-IR"/>
        </w:rPr>
        <w:t xml:space="preserve"> كرده است. </w:t>
      </w:r>
    </w:p>
    <w:p w:rsidR="009C6881" w:rsidRPr="00825224" w:rsidRDefault="009C6881" w:rsidP="00E253B1">
      <w:pPr>
        <w:pStyle w:val="a2"/>
        <w:rPr>
          <w:rtl/>
        </w:rPr>
      </w:pPr>
      <w:bookmarkStart w:id="42" w:name="_Toc271536142"/>
      <w:bookmarkStart w:id="43" w:name="_Toc238598943"/>
      <w:r w:rsidRPr="00825224">
        <w:rPr>
          <w:rtl/>
        </w:rPr>
        <w:t>فريفتن ابليس طبايعيان را</w:t>
      </w:r>
      <w:bookmarkEnd w:id="42"/>
      <w:bookmarkEnd w:id="43"/>
    </w:p>
    <w:p w:rsidR="009C6881" w:rsidRPr="0060162A" w:rsidRDefault="009C6881" w:rsidP="00783FE1">
      <w:pPr>
        <w:spacing w:line="250" w:lineRule="auto"/>
        <w:jc w:val="both"/>
        <w:rPr>
          <w:rStyle w:val="Char3"/>
          <w:rtl/>
          <w:lang w:bidi="fa-IR"/>
        </w:rPr>
      </w:pPr>
      <w:r w:rsidRPr="0060162A">
        <w:rPr>
          <w:rStyle w:val="Char3"/>
          <w:rtl/>
          <w:lang w:bidi="fa-IR"/>
        </w:rPr>
        <w:t>ابل</w:t>
      </w:r>
      <w:r w:rsidR="005B21A3">
        <w:rPr>
          <w:rStyle w:val="Char3"/>
          <w:rtl/>
          <w:lang w:bidi="fa-IR"/>
        </w:rPr>
        <w:t>ی</w:t>
      </w:r>
      <w:r w:rsidRPr="0060162A">
        <w:rPr>
          <w:rStyle w:val="Char3"/>
          <w:rtl/>
          <w:lang w:bidi="fa-IR"/>
        </w:rPr>
        <w:t>س چون د</w:t>
      </w:r>
      <w:r w:rsidR="005B21A3">
        <w:rPr>
          <w:rStyle w:val="Char3"/>
          <w:rtl/>
          <w:lang w:bidi="fa-IR"/>
        </w:rPr>
        <w:t>ی</w:t>
      </w:r>
      <w:r w:rsidR="00783FE1">
        <w:rPr>
          <w:rStyle w:val="Char3"/>
          <w:rtl/>
          <w:lang w:bidi="fa-IR"/>
        </w:rPr>
        <w:t>د كه موافقان انكار صانع كم</w:t>
      </w:r>
      <w:r w:rsidR="00783FE1">
        <w:rPr>
          <w:rStyle w:val="Char3"/>
          <w:rFonts w:hint="cs"/>
          <w:rtl/>
          <w:lang w:bidi="fa-IR"/>
        </w:rPr>
        <w:t>‌</w:t>
      </w:r>
      <w:r w:rsidRPr="0060162A">
        <w:rPr>
          <w:rStyle w:val="Char3"/>
          <w:rtl/>
          <w:lang w:bidi="fa-IR"/>
        </w:rPr>
        <w:t>اند، چرا كه عقل بر وجود صانع گواه</w:t>
      </w:r>
      <w:r w:rsidR="005B21A3">
        <w:rPr>
          <w:rStyle w:val="Char3"/>
          <w:rtl/>
          <w:lang w:bidi="fa-IR"/>
        </w:rPr>
        <w:t>ی</w:t>
      </w:r>
      <w:r w:rsidR="00101A36">
        <w:rPr>
          <w:rStyle w:val="Char3"/>
          <w:rtl/>
          <w:lang w:bidi="fa-IR"/>
        </w:rPr>
        <w:t xml:space="preserve"> می‌</w:t>
      </w:r>
      <w:r w:rsidRPr="0060162A">
        <w:rPr>
          <w:rStyle w:val="Char3"/>
          <w:rtl/>
          <w:lang w:bidi="fa-IR"/>
        </w:rPr>
        <w:t>دهد، عق</w:t>
      </w:r>
      <w:r w:rsidR="005B21A3">
        <w:rPr>
          <w:rStyle w:val="Char3"/>
          <w:rtl/>
          <w:lang w:bidi="fa-IR"/>
        </w:rPr>
        <w:t>ی</w:t>
      </w:r>
      <w:r w:rsidRPr="0060162A">
        <w:rPr>
          <w:rStyle w:val="Char3"/>
          <w:rtl/>
          <w:lang w:bidi="fa-IR"/>
        </w:rPr>
        <w:t>ده د</w:t>
      </w:r>
      <w:r w:rsidR="005B21A3">
        <w:rPr>
          <w:rStyle w:val="Char3"/>
          <w:rtl/>
          <w:lang w:bidi="fa-IR"/>
        </w:rPr>
        <w:t>ی</w:t>
      </w:r>
      <w:r w:rsidRPr="0060162A">
        <w:rPr>
          <w:rStyle w:val="Char3"/>
          <w:rtl/>
          <w:lang w:bidi="fa-IR"/>
        </w:rPr>
        <w:t>گر</w:t>
      </w:r>
      <w:r w:rsidR="005B21A3">
        <w:rPr>
          <w:rStyle w:val="Char3"/>
          <w:rtl/>
          <w:lang w:bidi="fa-IR"/>
        </w:rPr>
        <w:t>ی</w:t>
      </w:r>
      <w:r w:rsidRPr="0060162A">
        <w:rPr>
          <w:rStyle w:val="Char3"/>
          <w:rtl/>
          <w:lang w:bidi="fa-IR"/>
        </w:rPr>
        <w:t xml:space="preserve"> را در نظر بعض</w:t>
      </w:r>
      <w:r w:rsidR="005B21A3">
        <w:rPr>
          <w:rStyle w:val="Char3"/>
          <w:rtl/>
          <w:lang w:bidi="fa-IR"/>
        </w:rPr>
        <w:t>ی</w:t>
      </w:r>
      <w:r w:rsidRPr="0060162A">
        <w:rPr>
          <w:rStyle w:val="Char3"/>
          <w:rtl/>
          <w:lang w:bidi="fa-IR"/>
        </w:rPr>
        <w:t>ها آراست كه ا</w:t>
      </w:r>
      <w:r w:rsidR="005B21A3">
        <w:rPr>
          <w:rStyle w:val="Char3"/>
          <w:rtl/>
          <w:lang w:bidi="fa-IR"/>
        </w:rPr>
        <w:t>ی</w:t>
      </w:r>
      <w:r w:rsidRPr="0060162A">
        <w:rPr>
          <w:rStyle w:val="Char3"/>
          <w:rtl/>
          <w:lang w:bidi="fa-IR"/>
        </w:rPr>
        <w:t>ن همه كار طب</w:t>
      </w:r>
      <w:r w:rsidR="005B21A3">
        <w:rPr>
          <w:rStyle w:val="Char3"/>
          <w:rtl/>
          <w:lang w:bidi="fa-IR"/>
        </w:rPr>
        <w:t>ی</w:t>
      </w:r>
      <w:r w:rsidRPr="0060162A">
        <w:rPr>
          <w:rStyle w:val="Char3"/>
          <w:rtl/>
          <w:lang w:bidi="fa-IR"/>
        </w:rPr>
        <w:t>عت است و ه</w:t>
      </w:r>
      <w:r w:rsidR="005B21A3">
        <w:rPr>
          <w:rStyle w:val="Char3"/>
          <w:rtl/>
          <w:lang w:bidi="fa-IR"/>
        </w:rPr>
        <w:t>ی</w:t>
      </w:r>
      <w:r w:rsidRPr="0060162A">
        <w:rPr>
          <w:rStyle w:val="Char3"/>
          <w:rtl/>
          <w:lang w:bidi="fa-IR"/>
        </w:rPr>
        <w:t>چ چ</w:t>
      </w:r>
      <w:r w:rsidR="005B21A3">
        <w:rPr>
          <w:rStyle w:val="Char3"/>
          <w:rtl/>
          <w:lang w:bidi="fa-IR"/>
        </w:rPr>
        <w:t>ی</w:t>
      </w:r>
      <w:r w:rsidRPr="0060162A">
        <w:rPr>
          <w:rStyle w:val="Char3"/>
          <w:rtl/>
          <w:lang w:bidi="fa-IR"/>
        </w:rPr>
        <w:t>ز پد</w:t>
      </w:r>
      <w:r w:rsidR="005B21A3">
        <w:rPr>
          <w:rStyle w:val="Char3"/>
          <w:rtl/>
          <w:lang w:bidi="fa-IR"/>
        </w:rPr>
        <w:t>ی</w:t>
      </w:r>
      <w:r w:rsidRPr="0060162A">
        <w:rPr>
          <w:rStyle w:val="Char3"/>
          <w:rtl/>
          <w:lang w:bidi="fa-IR"/>
        </w:rPr>
        <w:t>د</w:t>
      </w:r>
      <w:r w:rsidR="00101A36">
        <w:rPr>
          <w:rStyle w:val="Char3"/>
          <w:rtl/>
          <w:lang w:bidi="fa-IR"/>
        </w:rPr>
        <w:t xml:space="preserve"> نمی‌</w:t>
      </w:r>
      <w:r w:rsidRPr="0060162A">
        <w:rPr>
          <w:rStyle w:val="Char3"/>
          <w:rtl/>
          <w:lang w:bidi="fa-IR"/>
        </w:rPr>
        <w:t>آ</w:t>
      </w:r>
      <w:r w:rsidR="005B21A3">
        <w:rPr>
          <w:rStyle w:val="Char3"/>
          <w:rtl/>
          <w:lang w:bidi="fa-IR"/>
        </w:rPr>
        <w:t>ی</w:t>
      </w:r>
      <w:r w:rsidRPr="0060162A">
        <w:rPr>
          <w:rStyle w:val="Char3"/>
          <w:rtl/>
          <w:lang w:bidi="fa-IR"/>
        </w:rPr>
        <w:t>د الا از گرد آمدن طبا</w:t>
      </w:r>
      <w:r w:rsidR="005B21A3">
        <w:rPr>
          <w:rStyle w:val="Char3"/>
          <w:rtl/>
          <w:lang w:bidi="fa-IR"/>
        </w:rPr>
        <w:t>ی</w:t>
      </w:r>
      <w:r w:rsidRPr="0060162A">
        <w:rPr>
          <w:rStyle w:val="Char3"/>
          <w:rtl/>
          <w:lang w:bidi="fa-IR"/>
        </w:rPr>
        <w:t>ع چهارگانه (سرد</w:t>
      </w:r>
      <w:r w:rsidR="005B21A3">
        <w:rPr>
          <w:rStyle w:val="Char3"/>
          <w:rtl/>
          <w:lang w:bidi="fa-IR"/>
        </w:rPr>
        <w:t>ی</w:t>
      </w:r>
      <w:r w:rsidRPr="0060162A">
        <w:rPr>
          <w:rStyle w:val="Char3"/>
          <w:rtl/>
          <w:lang w:bidi="fa-IR"/>
        </w:rPr>
        <w:t xml:space="preserve"> و گرم</w:t>
      </w:r>
      <w:r w:rsidR="005B21A3">
        <w:rPr>
          <w:rStyle w:val="Char3"/>
          <w:rtl/>
          <w:lang w:bidi="fa-IR"/>
        </w:rPr>
        <w:t>ی</w:t>
      </w:r>
      <w:r w:rsidRPr="0060162A">
        <w:rPr>
          <w:rStyle w:val="Char3"/>
          <w:rtl/>
          <w:lang w:bidi="fa-IR"/>
        </w:rPr>
        <w:t xml:space="preserve"> و تر</w:t>
      </w:r>
      <w:r w:rsidR="005B21A3">
        <w:rPr>
          <w:rStyle w:val="Char3"/>
          <w:rtl/>
          <w:lang w:bidi="fa-IR"/>
        </w:rPr>
        <w:t>ی</w:t>
      </w:r>
      <w:r w:rsidRPr="0060162A">
        <w:rPr>
          <w:rStyle w:val="Char3"/>
          <w:rtl/>
          <w:lang w:bidi="fa-IR"/>
        </w:rPr>
        <w:t xml:space="preserve"> و خشك</w:t>
      </w:r>
      <w:r w:rsidR="005B21A3">
        <w:rPr>
          <w:rStyle w:val="Char3"/>
          <w:rtl/>
          <w:lang w:bidi="fa-IR"/>
        </w:rPr>
        <w:t>ی</w:t>
      </w:r>
      <w:r w:rsidRPr="0060162A">
        <w:rPr>
          <w:rStyle w:val="Char3"/>
          <w:rtl/>
          <w:lang w:bidi="fa-IR"/>
        </w:rPr>
        <w:t xml:space="preserve"> </w:t>
      </w:r>
      <w:r w:rsidR="005B21A3">
        <w:rPr>
          <w:rStyle w:val="Char3"/>
          <w:rtl/>
          <w:lang w:bidi="fa-IR"/>
        </w:rPr>
        <w:t>ی</w:t>
      </w:r>
      <w:r w:rsidRPr="0060162A">
        <w:rPr>
          <w:rStyle w:val="Char3"/>
          <w:rtl/>
          <w:lang w:bidi="fa-IR"/>
        </w:rPr>
        <w:t>ا خا</w:t>
      </w:r>
      <w:r w:rsidR="005B21A3">
        <w:rPr>
          <w:rStyle w:val="Char3"/>
          <w:rtl/>
          <w:lang w:bidi="fa-IR"/>
        </w:rPr>
        <w:t xml:space="preserve">ک </w:t>
      </w:r>
      <w:r w:rsidRPr="0060162A">
        <w:rPr>
          <w:rStyle w:val="Char3"/>
          <w:rtl/>
          <w:lang w:bidi="fa-IR"/>
        </w:rPr>
        <w:t>و آتش و آب و باد) پس فاعلْ طب</w:t>
      </w:r>
      <w:r w:rsidR="005B21A3">
        <w:rPr>
          <w:rStyle w:val="Char3"/>
          <w:rtl/>
          <w:lang w:bidi="fa-IR"/>
        </w:rPr>
        <w:t>ی</w:t>
      </w:r>
      <w:r w:rsidRPr="0060162A">
        <w:rPr>
          <w:rStyle w:val="Char3"/>
          <w:rtl/>
          <w:lang w:bidi="fa-IR"/>
        </w:rPr>
        <w:t>عت است. در جواب ا</w:t>
      </w:r>
      <w:r w:rsidR="005B21A3">
        <w:rPr>
          <w:rStyle w:val="Char3"/>
          <w:rtl/>
          <w:lang w:bidi="fa-IR"/>
        </w:rPr>
        <w:t>ی</w:t>
      </w:r>
      <w:r w:rsidRPr="0060162A">
        <w:rPr>
          <w:rStyle w:val="Char3"/>
          <w:rtl/>
          <w:lang w:bidi="fa-IR"/>
        </w:rPr>
        <w:t>نها گو</w:t>
      </w:r>
      <w:r w:rsidR="005B21A3">
        <w:rPr>
          <w:rStyle w:val="Char3"/>
          <w:rtl/>
          <w:lang w:bidi="fa-IR"/>
        </w:rPr>
        <w:t>یی</w:t>
      </w:r>
      <w:r w:rsidRPr="0060162A">
        <w:rPr>
          <w:rStyle w:val="Char3"/>
          <w:rtl/>
          <w:lang w:bidi="fa-IR"/>
        </w:rPr>
        <w:t>م:‌ گرد آمدن طبا</w:t>
      </w:r>
      <w:r w:rsidR="005B21A3">
        <w:rPr>
          <w:rStyle w:val="Char3"/>
          <w:rtl/>
          <w:lang w:bidi="fa-IR"/>
        </w:rPr>
        <w:t>ی</w:t>
      </w:r>
      <w:r w:rsidRPr="0060162A">
        <w:rPr>
          <w:rStyle w:val="Char3"/>
          <w:rtl/>
          <w:lang w:bidi="fa-IR"/>
        </w:rPr>
        <w:t>ع دل</w:t>
      </w:r>
      <w:r w:rsidR="005B21A3">
        <w:rPr>
          <w:rStyle w:val="Char3"/>
          <w:rtl/>
          <w:lang w:bidi="fa-IR"/>
        </w:rPr>
        <w:t>ی</w:t>
      </w:r>
      <w:r w:rsidRPr="0060162A">
        <w:rPr>
          <w:rStyle w:val="Char3"/>
          <w:rtl/>
          <w:lang w:bidi="fa-IR"/>
        </w:rPr>
        <w:t>ل بر ا</w:t>
      </w:r>
      <w:r w:rsidR="005B21A3">
        <w:rPr>
          <w:rStyle w:val="Char3"/>
          <w:rtl/>
          <w:lang w:bidi="fa-IR"/>
        </w:rPr>
        <w:t>ی</w:t>
      </w:r>
      <w:r w:rsidRPr="0060162A">
        <w:rPr>
          <w:rStyle w:val="Char3"/>
          <w:rtl/>
          <w:lang w:bidi="fa-IR"/>
        </w:rPr>
        <w:t>ن ن</w:t>
      </w:r>
      <w:r w:rsidR="005B21A3">
        <w:rPr>
          <w:rStyle w:val="Char3"/>
          <w:rtl/>
          <w:lang w:bidi="fa-IR"/>
        </w:rPr>
        <w:t>ی</w:t>
      </w:r>
      <w:r w:rsidRPr="0060162A">
        <w:rPr>
          <w:rStyle w:val="Char3"/>
          <w:rtl/>
          <w:lang w:bidi="fa-IR"/>
        </w:rPr>
        <w:t>ست كه عمل كنند، وانگه</w:t>
      </w:r>
      <w:r w:rsidR="005B21A3">
        <w:rPr>
          <w:rStyle w:val="Char3"/>
          <w:rtl/>
          <w:lang w:bidi="fa-IR"/>
        </w:rPr>
        <w:t>ی</w:t>
      </w:r>
      <w:r w:rsidRPr="0060162A">
        <w:rPr>
          <w:rStyle w:val="Char3"/>
          <w:rtl/>
          <w:lang w:bidi="fa-IR"/>
        </w:rPr>
        <w:t xml:space="preserve"> جز هنگام</w:t>
      </w:r>
      <w:r w:rsidR="005B21A3">
        <w:rPr>
          <w:rStyle w:val="Char3"/>
          <w:rtl/>
          <w:lang w:bidi="fa-IR"/>
        </w:rPr>
        <w:t>ی</w:t>
      </w:r>
      <w:r w:rsidRPr="0060162A">
        <w:rPr>
          <w:rStyle w:val="Char3"/>
          <w:rtl/>
          <w:lang w:bidi="fa-IR"/>
        </w:rPr>
        <w:t xml:space="preserve"> كه گِرد آ</w:t>
      </w:r>
      <w:r w:rsidR="005B21A3">
        <w:rPr>
          <w:rStyle w:val="Char3"/>
          <w:rtl/>
          <w:lang w:bidi="fa-IR"/>
        </w:rPr>
        <w:t>ی</w:t>
      </w:r>
      <w:r w:rsidRPr="0060162A">
        <w:rPr>
          <w:rStyle w:val="Char3"/>
          <w:rtl/>
          <w:lang w:bidi="fa-IR"/>
        </w:rPr>
        <w:t>ند و ب</w:t>
      </w:r>
      <w:r w:rsidR="005B21A3">
        <w:rPr>
          <w:rStyle w:val="Char3"/>
          <w:rtl/>
          <w:lang w:bidi="fa-IR"/>
        </w:rPr>
        <w:t>ی</w:t>
      </w:r>
      <w:r w:rsidRPr="0060162A">
        <w:rPr>
          <w:rStyle w:val="Char3"/>
          <w:rtl/>
          <w:lang w:bidi="fa-IR"/>
        </w:rPr>
        <w:t>ام</w:t>
      </w:r>
      <w:r w:rsidR="005B21A3">
        <w:rPr>
          <w:rStyle w:val="Char3"/>
          <w:rtl/>
          <w:lang w:bidi="fa-IR"/>
        </w:rPr>
        <w:t>ی</w:t>
      </w:r>
      <w:r w:rsidRPr="0060162A">
        <w:rPr>
          <w:rStyle w:val="Char3"/>
          <w:rtl/>
          <w:lang w:bidi="fa-IR"/>
        </w:rPr>
        <w:t>زند عمل</w:t>
      </w:r>
      <w:r w:rsidR="00101A36">
        <w:rPr>
          <w:rStyle w:val="Char3"/>
          <w:rtl/>
          <w:lang w:bidi="fa-IR"/>
        </w:rPr>
        <w:t xml:space="preserve"> نمی‌</w:t>
      </w:r>
      <w:r w:rsidRPr="0060162A">
        <w:rPr>
          <w:rStyle w:val="Char3"/>
          <w:rtl/>
          <w:lang w:bidi="fa-IR"/>
        </w:rPr>
        <w:t>كنند و</w:t>
      </w:r>
      <w:r w:rsidR="00101A36">
        <w:rPr>
          <w:rStyle w:val="Char3"/>
          <w:rtl/>
          <w:lang w:bidi="fa-IR"/>
        </w:rPr>
        <w:t xml:space="preserve"> می‌</w:t>
      </w:r>
      <w:r w:rsidRPr="0060162A">
        <w:rPr>
          <w:rStyle w:val="Char3"/>
          <w:rtl/>
          <w:lang w:bidi="fa-IR"/>
        </w:rPr>
        <w:t>دان</w:t>
      </w:r>
      <w:r w:rsidR="005B21A3">
        <w:rPr>
          <w:rStyle w:val="Char3"/>
          <w:rtl/>
          <w:lang w:bidi="fa-IR"/>
        </w:rPr>
        <w:t>ی</w:t>
      </w:r>
      <w:r w:rsidRPr="0060162A">
        <w:rPr>
          <w:rStyle w:val="Char3"/>
          <w:rtl/>
          <w:lang w:bidi="fa-IR"/>
        </w:rPr>
        <w:t>م كه چهار طبع سركش با هم مخالف اند و هم</w:t>
      </w:r>
      <w:r w:rsidR="005B21A3">
        <w:rPr>
          <w:rStyle w:val="Char3"/>
          <w:rtl/>
          <w:lang w:bidi="fa-IR"/>
        </w:rPr>
        <w:t>ی</w:t>
      </w:r>
      <w:r w:rsidRPr="0060162A">
        <w:rPr>
          <w:rStyle w:val="Char3"/>
          <w:rtl/>
          <w:lang w:bidi="fa-IR"/>
        </w:rPr>
        <w:t>ن گرد آمدن دل</w:t>
      </w:r>
      <w:r w:rsidR="005B21A3">
        <w:rPr>
          <w:rStyle w:val="Char3"/>
          <w:rtl/>
          <w:lang w:bidi="fa-IR"/>
        </w:rPr>
        <w:t>ی</w:t>
      </w:r>
      <w:r w:rsidRPr="0060162A">
        <w:rPr>
          <w:rStyle w:val="Char3"/>
          <w:rtl/>
          <w:lang w:bidi="fa-IR"/>
        </w:rPr>
        <w:t xml:space="preserve">ل است بر مقهور و مجبور بودن آنها، </w:t>
      </w:r>
      <w:r w:rsidR="005B21A3">
        <w:rPr>
          <w:rStyle w:val="Char3"/>
          <w:rtl/>
          <w:lang w:bidi="fa-IR"/>
        </w:rPr>
        <w:t>ی</w:t>
      </w:r>
      <w:r w:rsidRPr="0060162A">
        <w:rPr>
          <w:rStyle w:val="Char3"/>
          <w:rtl/>
          <w:lang w:bidi="fa-IR"/>
        </w:rPr>
        <w:t>عن</w:t>
      </w:r>
      <w:r w:rsidR="005B21A3">
        <w:rPr>
          <w:rStyle w:val="Char3"/>
          <w:rtl/>
          <w:lang w:bidi="fa-IR"/>
        </w:rPr>
        <w:t>ی</w:t>
      </w:r>
      <w:r w:rsidRPr="0060162A">
        <w:rPr>
          <w:rStyle w:val="Char3"/>
          <w:rtl/>
          <w:lang w:bidi="fa-IR"/>
        </w:rPr>
        <w:t xml:space="preserve"> اراده</w:t>
      </w:r>
      <w:r w:rsidR="0090518F">
        <w:rPr>
          <w:rStyle w:val="Char3"/>
          <w:rtl/>
          <w:lang w:bidi="fa-IR"/>
        </w:rPr>
        <w:t xml:space="preserve">‌ای </w:t>
      </w:r>
      <w:r w:rsidRPr="0060162A">
        <w:rPr>
          <w:rStyle w:val="Char3"/>
          <w:rtl/>
          <w:lang w:bidi="fa-IR"/>
        </w:rPr>
        <w:t>و را</w:t>
      </w:r>
      <w:r w:rsidR="005B21A3">
        <w:rPr>
          <w:rStyle w:val="Char3"/>
          <w:rtl/>
          <w:lang w:bidi="fa-IR"/>
        </w:rPr>
        <w:t>ی</w:t>
      </w:r>
      <w:r w:rsidRPr="0060162A">
        <w:rPr>
          <w:rStyle w:val="Char3"/>
          <w:rtl/>
          <w:lang w:bidi="fa-IR"/>
        </w:rPr>
        <w:t xml:space="preserve"> آنها، آنها را گرد آورده و در آم</w:t>
      </w:r>
      <w:r w:rsidR="005B21A3">
        <w:rPr>
          <w:rStyle w:val="Char3"/>
          <w:rtl/>
          <w:lang w:bidi="fa-IR"/>
        </w:rPr>
        <w:t>ی</w:t>
      </w:r>
      <w:r w:rsidRPr="0060162A">
        <w:rPr>
          <w:rStyle w:val="Char3"/>
          <w:rtl/>
          <w:lang w:bidi="fa-IR"/>
        </w:rPr>
        <w:t>خته است. بعلاوه خود طبا</w:t>
      </w:r>
      <w:r w:rsidR="005B21A3">
        <w:rPr>
          <w:rStyle w:val="Char3"/>
          <w:rtl/>
          <w:lang w:bidi="fa-IR"/>
        </w:rPr>
        <w:t>ی</w:t>
      </w:r>
      <w:r w:rsidRPr="0060162A">
        <w:rPr>
          <w:rStyle w:val="Char3"/>
          <w:rtl/>
          <w:lang w:bidi="fa-IR"/>
        </w:rPr>
        <w:t>ع</w:t>
      </w:r>
      <w:r w:rsidR="005B21A3">
        <w:rPr>
          <w:rStyle w:val="Char3"/>
          <w:rtl/>
          <w:lang w:bidi="fa-IR"/>
        </w:rPr>
        <w:t>ی</w:t>
      </w:r>
      <w:r w:rsidRPr="0060162A">
        <w:rPr>
          <w:rStyle w:val="Char3"/>
          <w:rtl/>
          <w:lang w:bidi="fa-IR"/>
        </w:rPr>
        <w:t>ان ن</w:t>
      </w:r>
      <w:r w:rsidR="005B21A3">
        <w:rPr>
          <w:rStyle w:val="Char3"/>
          <w:rtl/>
          <w:lang w:bidi="fa-IR"/>
        </w:rPr>
        <w:t>ی</w:t>
      </w:r>
      <w:r w:rsidRPr="0060162A">
        <w:rPr>
          <w:rStyle w:val="Char3"/>
          <w:rtl/>
          <w:lang w:bidi="fa-IR"/>
        </w:rPr>
        <w:t>ز قبول دارند كه طب</w:t>
      </w:r>
      <w:r w:rsidR="005B21A3">
        <w:rPr>
          <w:rStyle w:val="Char3"/>
          <w:rtl/>
          <w:lang w:bidi="fa-IR"/>
        </w:rPr>
        <w:t>ی</w:t>
      </w:r>
      <w:r w:rsidRPr="0060162A">
        <w:rPr>
          <w:rStyle w:val="Char3"/>
          <w:rtl/>
          <w:lang w:bidi="fa-IR"/>
        </w:rPr>
        <w:t>عت، عالم و قادر وزنده ن</w:t>
      </w:r>
      <w:r w:rsidR="005B21A3">
        <w:rPr>
          <w:rStyle w:val="Char3"/>
          <w:rtl/>
          <w:lang w:bidi="fa-IR"/>
        </w:rPr>
        <w:t>ی</w:t>
      </w:r>
      <w:r w:rsidRPr="0060162A">
        <w:rPr>
          <w:rStyle w:val="Char3"/>
          <w:rtl/>
          <w:lang w:bidi="fa-IR"/>
        </w:rPr>
        <w:t>ست، اما ا</w:t>
      </w:r>
      <w:r w:rsidR="005B21A3">
        <w:rPr>
          <w:rStyle w:val="Char3"/>
          <w:rtl/>
          <w:lang w:bidi="fa-IR"/>
        </w:rPr>
        <w:t>ی</w:t>
      </w:r>
      <w:r w:rsidRPr="0060162A">
        <w:rPr>
          <w:rStyle w:val="Char3"/>
          <w:rtl/>
          <w:lang w:bidi="fa-IR"/>
        </w:rPr>
        <w:t>ن كُنش پ</w:t>
      </w:r>
      <w:r w:rsidR="005B21A3">
        <w:rPr>
          <w:rStyle w:val="Char3"/>
          <w:rtl/>
          <w:lang w:bidi="fa-IR"/>
        </w:rPr>
        <w:t>ی</w:t>
      </w:r>
      <w:r w:rsidRPr="0060162A">
        <w:rPr>
          <w:rStyle w:val="Char3"/>
          <w:rtl/>
          <w:lang w:bidi="fa-IR"/>
        </w:rPr>
        <w:t>وسته و منظم جز از عالم حكم</w:t>
      </w:r>
      <w:r w:rsidR="005B21A3">
        <w:rPr>
          <w:rStyle w:val="Char3"/>
          <w:rtl/>
          <w:lang w:bidi="fa-IR"/>
        </w:rPr>
        <w:t>ی</w:t>
      </w:r>
      <w:r w:rsidRPr="0060162A">
        <w:rPr>
          <w:rStyle w:val="Char3"/>
          <w:rtl/>
          <w:lang w:bidi="fa-IR"/>
        </w:rPr>
        <w:t xml:space="preserve"> پ</w:t>
      </w:r>
      <w:r w:rsidR="005B21A3">
        <w:rPr>
          <w:rStyle w:val="Char3"/>
          <w:rtl/>
          <w:lang w:bidi="fa-IR"/>
        </w:rPr>
        <w:t>ی</w:t>
      </w:r>
      <w:r w:rsidRPr="0060162A">
        <w:rPr>
          <w:rStyle w:val="Char3"/>
          <w:rtl/>
          <w:lang w:bidi="fa-IR"/>
        </w:rPr>
        <w:t>دا ن</w:t>
      </w:r>
      <w:r w:rsidR="005B21A3">
        <w:rPr>
          <w:rStyle w:val="Char3"/>
          <w:rtl/>
          <w:lang w:bidi="fa-IR"/>
        </w:rPr>
        <w:t>ی</w:t>
      </w:r>
      <w:r w:rsidRPr="0060162A">
        <w:rPr>
          <w:rStyle w:val="Char3"/>
          <w:rtl/>
          <w:lang w:bidi="fa-IR"/>
        </w:rPr>
        <w:t>ا</w:t>
      </w:r>
      <w:r w:rsidR="005B21A3">
        <w:rPr>
          <w:rStyle w:val="Char3"/>
          <w:rtl/>
          <w:lang w:bidi="fa-IR"/>
        </w:rPr>
        <w:t>ی</w:t>
      </w:r>
      <w:r w:rsidRPr="0060162A">
        <w:rPr>
          <w:rStyle w:val="Char3"/>
          <w:rtl/>
          <w:lang w:bidi="fa-IR"/>
        </w:rPr>
        <w:t xml:space="preserve">د. </w:t>
      </w:r>
    </w:p>
    <w:p w:rsidR="009C6881" w:rsidRPr="0060162A" w:rsidRDefault="009C6881" w:rsidP="00783FE1">
      <w:pPr>
        <w:ind w:firstLine="284"/>
        <w:jc w:val="both"/>
        <w:rPr>
          <w:rStyle w:val="Char3"/>
          <w:rtl/>
          <w:lang w:bidi="fa-IR"/>
        </w:rPr>
      </w:pPr>
      <w:r w:rsidRPr="0060162A">
        <w:rPr>
          <w:rStyle w:val="Char3"/>
          <w:rtl/>
          <w:lang w:bidi="fa-IR"/>
        </w:rPr>
        <w:t>و اگر گو</w:t>
      </w:r>
      <w:r w:rsidR="005B21A3">
        <w:rPr>
          <w:rStyle w:val="Char3"/>
          <w:rtl/>
          <w:lang w:bidi="fa-IR"/>
        </w:rPr>
        <w:t>ی</w:t>
      </w:r>
      <w:r w:rsidRPr="0060162A">
        <w:rPr>
          <w:rStyle w:val="Char3"/>
          <w:rtl/>
          <w:lang w:bidi="fa-IR"/>
        </w:rPr>
        <w:t>ند كه چنانچه غافل حك</w:t>
      </w:r>
      <w:r w:rsidR="005B21A3">
        <w:rPr>
          <w:rStyle w:val="Char3"/>
          <w:rtl/>
          <w:lang w:bidi="fa-IR"/>
        </w:rPr>
        <w:t>ی</w:t>
      </w:r>
      <w:r w:rsidRPr="0060162A">
        <w:rPr>
          <w:rStyle w:val="Char3"/>
          <w:rtl/>
          <w:lang w:bidi="fa-IR"/>
        </w:rPr>
        <w:t>م بود در كارش خلل پد</w:t>
      </w:r>
      <w:r w:rsidR="005B21A3">
        <w:rPr>
          <w:rStyle w:val="Char3"/>
          <w:rtl/>
          <w:lang w:bidi="fa-IR"/>
        </w:rPr>
        <w:t>ی</w:t>
      </w:r>
      <w:r w:rsidRPr="0060162A">
        <w:rPr>
          <w:rStyle w:val="Char3"/>
          <w:rtl/>
          <w:lang w:bidi="fa-IR"/>
        </w:rPr>
        <w:t>د</w:t>
      </w:r>
      <w:r w:rsidR="00101A36">
        <w:rPr>
          <w:rStyle w:val="Char3"/>
          <w:rtl/>
          <w:lang w:bidi="fa-IR"/>
        </w:rPr>
        <w:t xml:space="preserve"> نمی‌</w:t>
      </w:r>
      <w:r w:rsidRPr="0060162A">
        <w:rPr>
          <w:rStyle w:val="Char3"/>
          <w:rtl/>
          <w:lang w:bidi="fa-IR"/>
        </w:rPr>
        <w:t>آمد و ا</w:t>
      </w:r>
      <w:r w:rsidR="005B21A3">
        <w:rPr>
          <w:rStyle w:val="Char3"/>
          <w:rtl/>
          <w:lang w:bidi="fa-IR"/>
        </w:rPr>
        <w:t>ی</w:t>
      </w:r>
      <w:r w:rsidRPr="0060162A">
        <w:rPr>
          <w:rStyle w:val="Char3"/>
          <w:rtl/>
          <w:lang w:bidi="fa-IR"/>
        </w:rPr>
        <w:t>ن همه جانور ز</w:t>
      </w:r>
      <w:r w:rsidR="005B21A3">
        <w:rPr>
          <w:rStyle w:val="Char3"/>
          <w:rtl/>
          <w:lang w:bidi="fa-IR"/>
        </w:rPr>
        <w:t>ی</w:t>
      </w:r>
      <w:r w:rsidRPr="0060162A">
        <w:rPr>
          <w:rStyle w:val="Char3"/>
          <w:rtl/>
          <w:lang w:bidi="fa-IR"/>
        </w:rPr>
        <w:t>انكار پ</w:t>
      </w:r>
      <w:r w:rsidR="005B21A3">
        <w:rPr>
          <w:rStyle w:val="Char3"/>
          <w:rtl/>
          <w:lang w:bidi="fa-IR"/>
        </w:rPr>
        <w:t>ی</w:t>
      </w:r>
      <w:r w:rsidRPr="0060162A">
        <w:rPr>
          <w:rStyle w:val="Char3"/>
          <w:rtl/>
          <w:lang w:bidi="fa-IR"/>
        </w:rPr>
        <w:t>دا</w:t>
      </w:r>
      <w:r w:rsidR="00101A36">
        <w:rPr>
          <w:rStyle w:val="Char3"/>
          <w:rtl/>
          <w:lang w:bidi="fa-IR"/>
        </w:rPr>
        <w:t xml:space="preserve"> نمی‌</w:t>
      </w:r>
      <w:r w:rsidRPr="0060162A">
        <w:rPr>
          <w:rStyle w:val="Char3"/>
          <w:rtl/>
          <w:lang w:bidi="fa-IR"/>
        </w:rPr>
        <w:t>شد و از ا</w:t>
      </w:r>
      <w:r w:rsidR="005B21A3">
        <w:rPr>
          <w:rStyle w:val="Char3"/>
          <w:rtl/>
          <w:lang w:bidi="fa-IR"/>
        </w:rPr>
        <w:t>ی</w:t>
      </w:r>
      <w:r w:rsidRPr="0060162A">
        <w:rPr>
          <w:rStyle w:val="Char3"/>
          <w:rtl/>
          <w:lang w:bidi="fa-IR"/>
        </w:rPr>
        <w:t>نجا دانسته</w:t>
      </w:r>
      <w:r w:rsidR="00101A36">
        <w:rPr>
          <w:rStyle w:val="Char3"/>
          <w:rtl/>
          <w:lang w:bidi="fa-IR"/>
        </w:rPr>
        <w:t xml:space="preserve"> می‌</w:t>
      </w:r>
      <w:r w:rsidRPr="0060162A">
        <w:rPr>
          <w:rStyle w:val="Char3"/>
          <w:rtl/>
          <w:lang w:bidi="fa-IR"/>
        </w:rPr>
        <w:t>شود كه طب</w:t>
      </w:r>
      <w:r w:rsidR="005B21A3">
        <w:rPr>
          <w:rStyle w:val="Char3"/>
          <w:rtl/>
          <w:lang w:bidi="fa-IR"/>
        </w:rPr>
        <w:t>ی</w:t>
      </w:r>
      <w:r w:rsidRPr="0060162A">
        <w:rPr>
          <w:rStyle w:val="Char3"/>
          <w:rtl/>
          <w:lang w:bidi="fa-IR"/>
        </w:rPr>
        <w:t>عت است كه مؤثر است (نه خدا</w:t>
      </w:r>
      <w:r w:rsidR="005B21A3">
        <w:rPr>
          <w:rStyle w:val="Char3"/>
          <w:rtl/>
          <w:lang w:bidi="fa-IR"/>
        </w:rPr>
        <w:t>ی</w:t>
      </w:r>
      <w:r w:rsidRPr="0060162A">
        <w:rPr>
          <w:rStyle w:val="Char3"/>
          <w:rtl/>
          <w:lang w:bidi="fa-IR"/>
        </w:rPr>
        <w:t xml:space="preserve"> حك</w:t>
      </w:r>
      <w:r w:rsidR="005B21A3">
        <w:rPr>
          <w:rStyle w:val="Char3"/>
          <w:rtl/>
          <w:lang w:bidi="fa-IR"/>
        </w:rPr>
        <w:t>ی</w:t>
      </w:r>
      <w:r w:rsidRPr="0060162A">
        <w:rPr>
          <w:rStyle w:val="Char3"/>
          <w:rtl/>
          <w:lang w:bidi="fa-IR"/>
        </w:rPr>
        <w:t>م)، گو</w:t>
      </w:r>
      <w:r w:rsidR="005B21A3">
        <w:rPr>
          <w:rStyle w:val="Char3"/>
          <w:rtl/>
          <w:lang w:bidi="fa-IR"/>
        </w:rPr>
        <w:t>یی</w:t>
      </w:r>
      <w:r w:rsidRPr="0060162A">
        <w:rPr>
          <w:rStyle w:val="Char3"/>
          <w:rtl/>
          <w:lang w:bidi="fa-IR"/>
        </w:rPr>
        <w:t>م: ‌ا</w:t>
      </w:r>
      <w:r w:rsidR="005B21A3">
        <w:rPr>
          <w:rStyle w:val="Char3"/>
          <w:rtl/>
          <w:lang w:bidi="fa-IR"/>
        </w:rPr>
        <w:t>ی</w:t>
      </w:r>
      <w:r w:rsidRPr="0060162A">
        <w:rPr>
          <w:rStyle w:val="Char3"/>
          <w:rtl/>
          <w:lang w:bidi="fa-IR"/>
        </w:rPr>
        <w:t>ن دل</w:t>
      </w:r>
      <w:r w:rsidR="005B21A3">
        <w:rPr>
          <w:rStyle w:val="Char3"/>
          <w:rtl/>
          <w:lang w:bidi="fa-IR"/>
        </w:rPr>
        <w:t>ی</w:t>
      </w:r>
      <w:r w:rsidRPr="0060162A">
        <w:rPr>
          <w:rStyle w:val="Char3"/>
          <w:rtl/>
          <w:lang w:bidi="fa-IR"/>
        </w:rPr>
        <w:t>ل بر ضد شما بر</w:t>
      </w:r>
      <w:r w:rsidR="00101A36">
        <w:rPr>
          <w:rStyle w:val="Char3"/>
          <w:rtl/>
          <w:lang w:bidi="fa-IR"/>
        </w:rPr>
        <w:t xml:space="preserve"> می‌</w:t>
      </w:r>
      <w:r w:rsidRPr="0060162A">
        <w:rPr>
          <w:rStyle w:val="Char3"/>
          <w:rtl/>
          <w:lang w:bidi="fa-IR"/>
        </w:rPr>
        <w:t>گردد چرا كه به طور ضمن</w:t>
      </w:r>
      <w:r w:rsidR="005B21A3">
        <w:rPr>
          <w:rStyle w:val="Char3"/>
          <w:rtl/>
          <w:lang w:bidi="fa-IR"/>
        </w:rPr>
        <w:t>ی</w:t>
      </w:r>
      <w:r w:rsidRPr="0060162A">
        <w:rPr>
          <w:rStyle w:val="Char3"/>
          <w:rtl/>
          <w:lang w:bidi="fa-IR"/>
        </w:rPr>
        <w:t xml:space="preserve"> اقرار دار</w:t>
      </w:r>
      <w:r w:rsidR="005B21A3">
        <w:rPr>
          <w:rStyle w:val="Char3"/>
          <w:rtl/>
          <w:lang w:bidi="fa-IR"/>
        </w:rPr>
        <w:t>ی</w:t>
      </w:r>
      <w:r w:rsidRPr="0060162A">
        <w:rPr>
          <w:rStyle w:val="Char3"/>
          <w:rtl/>
          <w:lang w:bidi="fa-IR"/>
        </w:rPr>
        <w:t>د كه وجود نظم و استوار در امور معلولِ طب</w:t>
      </w:r>
      <w:r w:rsidR="005B21A3">
        <w:rPr>
          <w:rStyle w:val="Char3"/>
          <w:rtl/>
          <w:lang w:bidi="fa-IR"/>
        </w:rPr>
        <w:t>ی</w:t>
      </w:r>
      <w:r w:rsidRPr="0060162A">
        <w:rPr>
          <w:rStyle w:val="Char3"/>
          <w:rtl/>
          <w:lang w:bidi="fa-IR"/>
        </w:rPr>
        <w:t>عت نتواند بود. اما آن خللها كه اشاره كرد</w:t>
      </w:r>
      <w:r w:rsidR="005B21A3">
        <w:rPr>
          <w:rStyle w:val="Char3"/>
          <w:rtl/>
          <w:lang w:bidi="fa-IR"/>
        </w:rPr>
        <w:t>ی</w:t>
      </w:r>
      <w:r w:rsidRPr="0060162A">
        <w:rPr>
          <w:rStyle w:val="Char3"/>
          <w:rtl/>
          <w:lang w:bidi="fa-IR"/>
        </w:rPr>
        <w:t>د،</w:t>
      </w:r>
      <w:r w:rsidR="00101A36">
        <w:rPr>
          <w:rStyle w:val="Char3"/>
          <w:rtl/>
          <w:lang w:bidi="fa-IR"/>
        </w:rPr>
        <w:t xml:space="preserve"> می‌</w:t>
      </w:r>
      <w:r w:rsidRPr="0060162A">
        <w:rPr>
          <w:rStyle w:val="Char3"/>
          <w:rtl/>
          <w:lang w:bidi="fa-IR"/>
        </w:rPr>
        <w:t>شود كه برا</w:t>
      </w:r>
      <w:r w:rsidR="005B21A3">
        <w:rPr>
          <w:rStyle w:val="Char3"/>
          <w:rtl/>
          <w:lang w:bidi="fa-IR"/>
        </w:rPr>
        <w:t>ی</w:t>
      </w:r>
      <w:r w:rsidRPr="0060162A">
        <w:rPr>
          <w:rStyle w:val="Char3"/>
          <w:rtl/>
          <w:lang w:bidi="fa-IR"/>
        </w:rPr>
        <w:t xml:space="preserve"> امتحان </w:t>
      </w:r>
      <w:r w:rsidR="005B21A3">
        <w:rPr>
          <w:rStyle w:val="Char3"/>
          <w:rtl/>
          <w:lang w:bidi="fa-IR"/>
        </w:rPr>
        <w:t>ی</w:t>
      </w:r>
      <w:r w:rsidRPr="0060162A">
        <w:rPr>
          <w:rStyle w:val="Char3"/>
          <w:rtl/>
          <w:lang w:bidi="fa-IR"/>
        </w:rPr>
        <w:t>ا عقوبت باشد و</w:t>
      </w:r>
      <w:r w:rsidR="00101A36">
        <w:rPr>
          <w:rStyle w:val="Char3"/>
          <w:rtl/>
          <w:lang w:bidi="fa-IR"/>
        </w:rPr>
        <w:t xml:space="preserve"> می‌</w:t>
      </w:r>
      <w:r w:rsidRPr="0060162A">
        <w:rPr>
          <w:rStyle w:val="Char3"/>
          <w:rtl/>
          <w:lang w:bidi="fa-IR"/>
        </w:rPr>
        <w:t>شود كه خود متضمن منافع</w:t>
      </w:r>
      <w:r w:rsidR="005B21A3">
        <w:rPr>
          <w:rStyle w:val="Char3"/>
          <w:rtl/>
          <w:lang w:bidi="fa-IR"/>
        </w:rPr>
        <w:t>ی</w:t>
      </w:r>
      <w:r w:rsidRPr="0060162A">
        <w:rPr>
          <w:rStyle w:val="Char3"/>
          <w:rtl/>
          <w:lang w:bidi="fa-IR"/>
        </w:rPr>
        <w:t xml:space="preserve"> باشد كه ما</w:t>
      </w:r>
      <w:r w:rsidR="00101A36">
        <w:rPr>
          <w:rStyle w:val="Char3"/>
          <w:rtl/>
          <w:lang w:bidi="fa-IR"/>
        </w:rPr>
        <w:t xml:space="preserve"> نمی‌</w:t>
      </w:r>
      <w:r w:rsidRPr="0060162A">
        <w:rPr>
          <w:rStyle w:val="Char3"/>
          <w:rtl/>
          <w:lang w:bidi="fa-IR"/>
        </w:rPr>
        <w:t>دان</w:t>
      </w:r>
      <w:r w:rsidR="005B21A3">
        <w:rPr>
          <w:rStyle w:val="Char3"/>
          <w:rtl/>
          <w:lang w:bidi="fa-IR"/>
        </w:rPr>
        <w:t>ی</w:t>
      </w:r>
      <w:r w:rsidRPr="0060162A">
        <w:rPr>
          <w:rStyle w:val="Char3"/>
          <w:rtl/>
          <w:lang w:bidi="fa-IR"/>
        </w:rPr>
        <w:t>م. وانگه</w:t>
      </w:r>
      <w:r w:rsidR="005B21A3">
        <w:rPr>
          <w:rStyle w:val="Char3"/>
          <w:rtl/>
          <w:lang w:bidi="fa-IR"/>
        </w:rPr>
        <w:t>ی</w:t>
      </w:r>
      <w:r w:rsidRPr="0060162A">
        <w:rPr>
          <w:rStyle w:val="Char3"/>
          <w:rtl/>
          <w:lang w:bidi="fa-IR"/>
        </w:rPr>
        <w:t xml:space="preserve"> طب</w:t>
      </w:r>
      <w:r w:rsidR="005B21A3">
        <w:rPr>
          <w:rStyle w:val="Char3"/>
          <w:rtl/>
          <w:lang w:bidi="fa-IR"/>
        </w:rPr>
        <w:t>ی</w:t>
      </w:r>
      <w:r w:rsidRPr="0060162A">
        <w:rPr>
          <w:rStyle w:val="Char3"/>
          <w:rtl/>
          <w:lang w:bidi="fa-IR"/>
        </w:rPr>
        <w:t>عت چگونه</w:t>
      </w:r>
      <w:r w:rsidR="00101A36">
        <w:rPr>
          <w:rStyle w:val="Char3"/>
          <w:rtl/>
          <w:lang w:bidi="fa-IR"/>
        </w:rPr>
        <w:t xml:space="preserve"> می‌</w:t>
      </w:r>
      <w:r w:rsidRPr="0060162A">
        <w:rPr>
          <w:rStyle w:val="Char3"/>
          <w:rtl/>
          <w:lang w:bidi="fa-IR"/>
        </w:rPr>
        <w:t>تواند در ع</w:t>
      </w:r>
      <w:r w:rsidR="005B21A3">
        <w:rPr>
          <w:rStyle w:val="Char3"/>
          <w:rtl/>
          <w:lang w:bidi="fa-IR"/>
        </w:rPr>
        <w:t>ی</w:t>
      </w:r>
      <w:r w:rsidRPr="0060162A">
        <w:rPr>
          <w:rStyle w:val="Char3"/>
          <w:rtl/>
          <w:lang w:bidi="fa-IR"/>
        </w:rPr>
        <w:t xml:space="preserve">ن حال كارها كند كه خلاف </w:t>
      </w:r>
      <w:r w:rsidR="005B21A3">
        <w:rPr>
          <w:rStyle w:val="Char3"/>
          <w:rtl/>
          <w:lang w:bidi="fa-IR"/>
        </w:rPr>
        <w:t>ی</w:t>
      </w:r>
      <w:r w:rsidRPr="0060162A">
        <w:rPr>
          <w:rStyle w:val="Char3"/>
          <w:rtl/>
          <w:lang w:bidi="fa-IR"/>
        </w:rPr>
        <w:t>كد</w:t>
      </w:r>
      <w:r w:rsidR="005B21A3">
        <w:rPr>
          <w:rStyle w:val="Char3"/>
          <w:rtl/>
          <w:lang w:bidi="fa-IR"/>
        </w:rPr>
        <w:t>ی</w:t>
      </w:r>
      <w:r w:rsidRPr="0060162A">
        <w:rPr>
          <w:rStyle w:val="Char3"/>
          <w:rtl/>
          <w:lang w:bidi="fa-IR"/>
        </w:rPr>
        <w:t>گر است؟ مثلا آفتاب ن</w:t>
      </w:r>
      <w:r w:rsidR="005B21A3">
        <w:rPr>
          <w:rStyle w:val="Char3"/>
          <w:rtl/>
          <w:lang w:bidi="fa-IR"/>
        </w:rPr>
        <w:t>ی</w:t>
      </w:r>
      <w:r w:rsidRPr="0060162A">
        <w:rPr>
          <w:rStyle w:val="Char3"/>
          <w:rtl/>
          <w:lang w:bidi="fa-IR"/>
        </w:rPr>
        <w:t>سان غوره و چوب خلال را رطوبت افزا</w:t>
      </w:r>
      <w:r w:rsidR="005B21A3">
        <w:rPr>
          <w:rStyle w:val="Char3"/>
          <w:rtl/>
          <w:lang w:bidi="fa-IR"/>
        </w:rPr>
        <w:t>ی</w:t>
      </w:r>
      <w:r w:rsidRPr="0060162A">
        <w:rPr>
          <w:rStyle w:val="Char3"/>
          <w:rtl/>
          <w:lang w:bidi="fa-IR"/>
        </w:rPr>
        <w:t>د، در همان حال تر</w:t>
      </w:r>
      <w:r w:rsidR="005B21A3">
        <w:rPr>
          <w:rStyle w:val="Char3"/>
          <w:rtl/>
          <w:lang w:bidi="fa-IR"/>
        </w:rPr>
        <w:t>ی</w:t>
      </w:r>
      <w:r w:rsidRPr="0060162A">
        <w:rPr>
          <w:rStyle w:val="Char3"/>
          <w:rtl/>
          <w:lang w:bidi="fa-IR"/>
        </w:rPr>
        <w:t xml:space="preserve"> دانه گندم را بگ</w:t>
      </w:r>
      <w:r w:rsidR="005B21A3">
        <w:rPr>
          <w:rStyle w:val="Char3"/>
          <w:rtl/>
          <w:lang w:bidi="fa-IR"/>
        </w:rPr>
        <w:t>ی</w:t>
      </w:r>
      <w:r w:rsidRPr="0060162A">
        <w:rPr>
          <w:rStyle w:val="Char3"/>
          <w:rtl/>
          <w:lang w:bidi="fa-IR"/>
        </w:rPr>
        <w:t>رد و آن را بپزاند و بخشكاند، اگر بر حسب طب</w:t>
      </w:r>
      <w:r w:rsidR="005B21A3">
        <w:rPr>
          <w:rStyle w:val="Char3"/>
          <w:rtl/>
          <w:lang w:bidi="fa-IR"/>
        </w:rPr>
        <w:t>ی</w:t>
      </w:r>
      <w:r w:rsidRPr="0060162A">
        <w:rPr>
          <w:rStyle w:val="Char3"/>
          <w:rtl/>
          <w:lang w:bidi="fa-IR"/>
        </w:rPr>
        <w:t>عت بود</w:t>
      </w:r>
      <w:r w:rsidR="00101A36">
        <w:rPr>
          <w:rStyle w:val="Char3"/>
          <w:rtl/>
          <w:lang w:bidi="fa-IR"/>
        </w:rPr>
        <w:t xml:space="preserve"> می‌</w:t>
      </w:r>
      <w:r w:rsidRPr="0060162A">
        <w:rPr>
          <w:rStyle w:val="Char3"/>
          <w:rtl/>
          <w:lang w:bidi="fa-IR"/>
        </w:rPr>
        <w:t>با</w:t>
      </w:r>
      <w:r w:rsidR="005B21A3">
        <w:rPr>
          <w:rStyle w:val="Char3"/>
          <w:rtl/>
          <w:lang w:bidi="fa-IR"/>
        </w:rPr>
        <w:t>ی</w:t>
      </w:r>
      <w:r w:rsidRPr="0060162A">
        <w:rPr>
          <w:rStyle w:val="Char3"/>
          <w:rtl/>
          <w:lang w:bidi="fa-IR"/>
        </w:rPr>
        <w:t xml:space="preserve">د همه را مرطوب سازد </w:t>
      </w:r>
      <w:r w:rsidR="005B21A3">
        <w:rPr>
          <w:rStyle w:val="Char3"/>
          <w:rtl/>
          <w:lang w:bidi="fa-IR"/>
        </w:rPr>
        <w:t>ی</w:t>
      </w:r>
      <w:r w:rsidRPr="0060162A">
        <w:rPr>
          <w:rStyle w:val="Char3"/>
          <w:rtl/>
          <w:lang w:bidi="fa-IR"/>
        </w:rPr>
        <w:t>ا همه را خش</w:t>
      </w:r>
      <w:r w:rsidR="005B21A3">
        <w:rPr>
          <w:rStyle w:val="Char3"/>
          <w:rtl/>
          <w:lang w:bidi="fa-IR"/>
        </w:rPr>
        <w:t xml:space="preserve">ک </w:t>
      </w:r>
      <w:r w:rsidRPr="0060162A">
        <w:rPr>
          <w:rStyle w:val="Char3"/>
          <w:rtl/>
          <w:lang w:bidi="fa-IR"/>
        </w:rPr>
        <w:t>كند. پس فاعل مختار</w:t>
      </w:r>
      <w:r w:rsidR="005B21A3">
        <w:rPr>
          <w:rStyle w:val="Char3"/>
          <w:rtl/>
          <w:lang w:bidi="fa-IR"/>
        </w:rPr>
        <w:t>ی</w:t>
      </w:r>
      <w:r w:rsidRPr="0060162A">
        <w:rPr>
          <w:rStyle w:val="Char3"/>
          <w:rtl/>
          <w:lang w:bidi="fa-IR"/>
        </w:rPr>
        <w:t xml:space="preserve"> هست كه طبق اراده عمل</w:t>
      </w:r>
      <w:r w:rsidR="00101A36">
        <w:rPr>
          <w:rStyle w:val="Char3"/>
          <w:rtl/>
          <w:lang w:bidi="fa-IR"/>
        </w:rPr>
        <w:t xml:space="preserve"> می‌</w:t>
      </w:r>
      <w:r w:rsidRPr="0060162A">
        <w:rPr>
          <w:rStyle w:val="Char3"/>
          <w:rtl/>
          <w:lang w:bidi="fa-IR"/>
        </w:rPr>
        <w:t>كند. و عج</w:t>
      </w:r>
      <w:r w:rsidR="005B21A3">
        <w:rPr>
          <w:rStyle w:val="Char3"/>
          <w:rtl/>
          <w:lang w:bidi="fa-IR"/>
        </w:rPr>
        <w:t>ی</w:t>
      </w:r>
      <w:r w:rsidRPr="0060162A">
        <w:rPr>
          <w:rStyle w:val="Char3"/>
          <w:rtl/>
          <w:lang w:bidi="fa-IR"/>
        </w:rPr>
        <w:t>ب ا</w:t>
      </w:r>
      <w:r w:rsidR="005B21A3">
        <w:rPr>
          <w:rStyle w:val="Char3"/>
          <w:rtl/>
          <w:lang w:bidi="fa-IR"/>
        </w:rPr>
        <w:t>ی</w:t>
      </w:r>
      <w:r w:rsidRPr="0060162A">
        <w:rPr>
          <w:rStyle w:val="Char3"/>
          <w:rtl/>
          <w:lang w:bidi="fa-IR"/>
        </w:rPr>
        <w:t>ن است كه آنكه كم كم</w:t>
      </w:r>
      <w:r w:rsidR="00101A36">
        <w:rPr>
          <w:rStyle w:val="Char3"/>
          <w:rtl/>
          <w:lang w:bidi="fa-IR"/>
        </w:rPr>
        <w:t xml:space="preserve"> می‌</w:t>
      </w:r>
      <w:r w:rsidRPr="0060162A">
        <w:rPr>
          <w:rStyle w:val="Char3"/>
          <w:rtl/>
          <w:lang w:bidi="fa-IR"/>
        </w:rPr>
        <w:t>خشكد داخل غلاف است (خوش</w:t>
      </w:r>
      <w:r w:rsidR="005B21A3">
        <w:rPr>
          <w:rStyle w:val="Char3"/>
          <w:rtl/>
          <w:lang w:bidi="fa-IR"/>
        </w:rPr>
        <w:t>ه</w:t>
      </w:r>
      <w:r w:rsidRPr="0060162A">
        <w:rPr>
          <w:rStyle w:val="Char3"/>
          <w:rtl/>
          <w:lang w:bidi="fa-IR"/>
        </w:rPr>
        <w:t xml:space="preserve"> گندم) و آنكه بر آبش افزوده</w:t>
      </w:r>
      <w:r w:rsidR="00101A36">
        <w:rPr>
          <w:rStyle w:val="Char3"/>
          <w:rtl/>
          <w:lang w:bidi="fa-IR"/>
        </w:rPr>
        <w:t xml:space="preserve"> می‌</w:t>
      </w:r>
      <w:r w:rsidRPr="0060162A">
        <w:rPr>
          <w:rStyle w:val="Char3"/>
          <w:rtl/>
          <w:lang w:bidi="fa-IR"/>
        </w:rPr>
        <w:t>شود مستق</w:t>
      </w:r>
      <w:r w:rsidR="005B21A3">
        <w:rPr>
          <w:rStyle w:val="Char3"/>
          <w:rtl/>
          <w:lang w:bidi="fa-IR"/>
        </w:rPr>
        <w:t>ی</w:t>
      </w:r>
      <w:r w:rsidRPr="0060162A">
        <w:rPr>
          <w:rStyle w:val="Char3"/>
          <w:rtl/>
          <w:lang w:bidi="fa-IR"/>
        </w:rPr>
        <w:t>ماً در معرض تابش آفتاب</w:t>
      </w:r>
      <w:r w:rsidR="00101A36">
        <w:rPr>
          <w:rStyle w:val="Char3"/>
          <w:rtl/>
          <w:lang w:bidi="fa-IR"/>
        </w:rPr>
        <w:t xml:space="preserve"> می‌</w:t>
      </w:r>
      <w:r w:rsidRPr="0060162A">
        <w:rPr>
          <w:rStyle w:val="Char3"/>
          <w:rtl/>
          <w:lang w:bidi="fa-IR"/>
        </w:rPr>
        <w:t>باشد (حب</w:t>
      </w:r>
      <w:r w:rsidR="005B21A3">
        <w:rPr>
          <w:rStyle w:val="Char3"/>
          <w:rtl/>
          <w:lang w:bidi="fa-IR"/>
        </w:rPr>
        <w:t>ه</w:t>
      </w:r>
      <w:r w:rsidRPr="0060162A">
        <w:rPr>
          <w:rStyle w:val="Char3"/>
          <w:rtl/>
          <w:lang w:bidi="fa-IR"/>
        </w:rPr>
        <w:t xml:space="preserve"> انگور)، ا</w:t>
      </w:r>
      <w:r w:rsidR="005B21A3">
        <w:rPr>
          <w:rStyle w:val="Char3"/>
          <w:rtl/>
          <w:lang w:bidi="fa-IR"/>
        </w:rPr>
        <w:t>ی</w:t>
      </w:r>
      <w:r w:rsidRPr="0060162A">
        <w:rPr>
          <w:rStyle w:val="Char3"/>
          <w:rtl/>
          <w:lang w:bidi="fa-IR"/>
        </w:rPr>
        <w:t>ن برا</w:t>
      </w:r>
      <w:r w:rsidR="005B21A3">
        <w:rPr>
          <w:rStyle w:val="Char3"/>
          <w:rtl/>
          <w:lang w:bidi="fa-IR"/>
        </w:rPr>
        <w:t>ی</w:t>
      </w:r>
      <w:r w:rsidRPr="0060162A">
        <w:rPr>
          <w:rStyle w:val="Char3"/>
          <w:rtl/>
          <w:lang w:bidi="fa-IR"/>
        </w:rPr>
        <w:t xml:space="preserve"> رشد و عمل آوردن و آن به مظور ذخ</w:t>
      </w:r>
      <w:r w:rsidR="005B21A3">
        <w:rPr>
          <w:rStyle w:val="Char3"/>
          <w:rtl/>
          <w:lang w:bidi="fa-IR"/>
        </w:rPr>
        <w:t>ی</w:t>
      </w:r>
      <w:r w:rsidRPr="0060162A">
        <w:rPr>
          <w:rStyle w:val="Char3"/>
          <w:rtl/>
          <w:lang w:bidi="fa-IR"/>
        </w:rPr>
        <w:t xml:space="preserve">ره كردن. از </w:t>
      </w:r>
      <w:r w:rsidR="005B21A3">
        <w:rPr>
          <w:rStyle w:val="Char3"/>
          <w:rtl/>
          <w:lang w:bidi="fa-IR"/>
        </w:rPr>
        <w:t xml:space="preserve">یک </w:t>
      </w:r>
      <w:r w:rsidRPr="0060162A">
        <w:rPr>
          <w:rStyle w:val="Char3"/>
          <w:rtl/>
          <w:lang w:bidi="fa-IR"/>
        </w:rPr>
        <w:t>آب كه به بستان</w:t>
      </w:r>
      <w:r w:rsidR="00101A36">
        <w:rPr>
          <w:rStyle w:val="Char3"/>
          <w:rtl/>
          <w:lang w:bidi="fa-IR"/>
        </w:rPr>
        <w:t xml:space="preserve"> می‌</w:t>
      </w:r>
      <w:r w:rsidRPr="0060162A">
        <w:rPr>
          <w:rStyle w:val="Char3"/>
          <w:rtl/>
          <w:lang w:bidi="fa-IR"/>
        </w:rPr>
        <w:t>رود گل خشخاش، سف</w:t>
      </w:r>
      <w:r w:rsidR="005B21A3">
        <w:rPr>
          <w:rStyle w:val="Char3"/>
          <w:rtl/>
          <w:lang w:bidi="fa-IR"/>
        </w:rPr>
        <w:t>ی</w:t>
      </w:r>
      <w:r w:rsidRPr="0060162A">
        <w:rPr>
          <w:rStyle w:val="Char3"/>
          <w:rtl/>
          <w:lang w:bidi="fa-IR"/>
        </w:rPr>
        <w:t>د و گل شقا</w:t>
      </w:r>
      <w:r w:rsidR="005B21A3">
        <w:rPr>
          <w:rStyle w:val="Char3"/>
          <w:rtl/>
          <w:lang w:bidi="fa-IR"/>
        </w:rPr>
        <w:t>ی</w:t>
      </w:r>
      <w:r w:rsidRPr="0060162A">
        <w:rPr>
          <w:rStyle w:val="Char3"/>
          <w:rtl/>
          <w:lang w:bidi="fa-IR"/>
        </w:rPr>
        <w:t>ق، سرخ</w:t>
      </w:r>
      <w:r w:rsidR="00101A36">
        <w:rPr>
          <w:rStyle w:val="Char3"/>
          <w:rtl/>
          <w:lang w:bidi="fa-IR"/>
        </w:rPr>
        <w:t xml:space="preserve"> می‌</w:t>
      </w:r>
      <w:r w:rsidRPr="0060162A">
        <w:rPr>
          <w:rStyle w:val="Char3"/>
          <w:rtl/>
          <w:lang w:bidi="fa-IR"/>
        </w:rPr>
        <w:t>شود، انگور ش</w:t>
      </w:r>
      <w:r w:rsidR="005B21A3">
        <w:rPr>
          <w:rStyle w:val="Char3"/>
          <w:rtl/>
          <w:lang w:bidi="fa-IR"/>
        </w:rPr>
        <w:t>ی</w:t>
      </w:r>
      <w:r w:rsidRPr="0060162A">
        <w:rPr>
          <w:rStyle w:val="Char3"/>
          <w:rtl/>
          <w:lang w:bidi="fa-IR"/>
        </w:rPr>
        <w:t>ر</w:t>
      </w:r>
      <w:r w:rsidR="005B21A3">
        <w:rPr>
          <w:rStyle w:val="Char3"/>
          <w:rtl/>
          <w:lang w:bidi="fa-IR"/>
        </w:rPr>
        <w:t>ی</w:t>
      </w:r>
      <w:r w:rsidRPr="0060162A">
        <w:rPr>
          <w:rStyle w:val="Char3"/>
          <w:rtl/>
          <w:lang w:bidi="fa-IR"/>
        </w:rPr>
        <w:t>ن و انار ترش</w:t>
      </w:r>
      <w:r w:rsidR="00101A36">
        <w:rPr>
          <w:rStyle w:val="Char3"/>
          <w:rtl/>
          <w:lang w:bidi="fa-IR"/>
        </w:rPr>
        <w:t xml:space="preserve"> می‌</w:t>
      </w:r>
      <w:r w:rsidRPr="0060162A">
        <w:rPr>
          <w:rStyle w:val="Char3"/>
          <w:rtl/>
          <w:lang w:bidi="fa-IR"/>
        </w:rPr>
        <w:t>گردد. و اشاره به هم</w:t>
      </w:r>
      <w:r w:rsidR="005B21A3">
        <w:rPr>
          <w:rStyle w:val="Char3"/>
          <w:rtl/>
          <w:lang w:bidi="fa-IR"/>
        </w:rPr>
        <w:t>ی</w:t>
      </w:r>
      <w:r w:rsidRPr="0060162A">
        <w:rPr>
          <w:rStyle w:val="Char3"/>
          <w:rtl/>
          <w:lang w:bidi="fa-IR"/>
        </w:rPr>
        <w:t>ن معناست آ</w:t>
      </w:r>
      <w:r w:rsidR="005B21A3">
        <w:rPr>
          <w:rStyle w:val="Char3"/>
          <w:rtl/>
          <w:lang w:bidi="fa-IR"/>
        </w:rPr>
        <w:t>یه</w:t>
      </w:r>
      <w:r w:rsidRPr="0060162A">
        <w:rPr>
          <w:rStyle w:val="Char3"/>
          <w:rtl/>
          <w:lang w:bidi="fa-IR"/>
        </w:rPr>
        <w:t xml:space="preserve">: </w:t>
      </w:r>
      <w:r>
        <w:rPr>
          <w:rFonts w:cs="Traditional Arabic"/>
          <w:b/>
          <w:rtl/>
          <w:lang w:bidi="fa-IR"/>
        </w:rPr>
        <w:t>﴿</w:t>
      </w:r>
      <w:r w:rsidR="00783FE1" w:rsidRPr="00783FE1">
        <w:rPr>
          <w:rStyle w:val="Char9"/>
          <w:rFonts w:hint="eastAsia"/>
          <w:rtl/>
        </w:rPr>
        <w:t>وَنُفَضِّلُ</w:t>
      </w:r>
      <w:r w:rsidR="00783FE1" w:rsidRPr="00783FE1">
        <w:rPr>
          <w:rStyle w:val="Char9"/>
          <w:rtl/>
        </w:rPr>
        <w:t xml:space="preserve"> </w:t>
      </w:r>
      <w:r w:rsidR="00783FE1" w:rsidRPr="00783FE1">
        <w:rPr>
          <w:rStyle w:val="Char9"/>
          <w:rFonts w:hint="eastAsia"/>
          <w:rtl/>
        </w:rPr>
        <w:t>بَع</w:t>
      </w:r>
      <w:r w:rsidR="00783FE1" w:rsidRPr="00783FE1">
        <w:rPr>
          <w:rStyle w:val="Char9"/>
          <w:rFonts w:hint="cs"/>
          <w:rtl/>
        </w:rPr>
        <w:t>ۡ</w:t>
      </w:r>
      <w:r w:rsidR="00783FE1" w:rsidRPr="00783FE1">
        <w:rPr>
          <w:rStyle w:val="Char9"/>
          <w:rFonts w:hint="eastAsia"/>
          <w:rtl/>
        </w:rPr>
        <w:t>ضَهَا</w:t>
      </w:r>
      <w:r w:rsidR="00783FE1" w:rsidRPr="00783FE1">
        <w:rPr>
          <w:rStyle w:val="Char9"/>
          <w:rtl/>
        </w:rPr>
        <w:t xml:space="preserve"> </w:t>
      </w:r>
      <w:r w:rsidR="00783FE1" w:rsidRPr="00783FE1">
        <w:rPr>
          <w:rStyle w:val="Char9"/>
          <w:rFonts w:hint="eastAsia"/>
          <w:rtl/>
        </w:rPr>
        <w:t>عَلَى</w:t>
      </w:r>
      <w:r w:rsidR="00783FE1" w:rsidRPr="00783FE1">
        <w:rPr>
          <w:rStyle w:val="Char9"/>
          <w:rFonts w:hint="cs"/>
          <w:rtl/>
        </w:rPr>
        <w:t>ٰ</w:t>
      </w:r>
      <w:r w:rsidR="00783FE1" w:rsidRPr="00783FE1">
        <w:rPr>
          <w:rStyle w:val="Char9"/>
          <w:rtl/>
        </w:rPr>
        <w:t xml:space="preserve"> </w:t>
      </w:r>
      <w:r w:rsidR="00783FE1" w:rsidRPr="00783FE1">
        <w:rPr>
          <w:rStyle w:val="Char9"/>
          <w:rFonts w:hint="eastAsia"/>
          <w:rtl/>
        </w:rPr>
        <w:t>بَع</w:t>
      </w:r>
      <w:r w:rsidR="00783FE1" w:rsidRPr="00783FE1">
        <w:rPr>
          <w:rStyle w:val="Char9"/>
          <w:rFonts w:hint="cs"/>
          <w:rtl/>
        </w:rPr>
        <w:t>ۡ</w:t>
      </w:r>
      <w:r w:rsidR="00783FE1" w:rsidRPr="00783FE1">
        <w:rPr>
          <w:rStyle w:val="Char9"/>
          <w:rFonts w:hint="eastAsia"/>
          <w:rtl/>
        </w:rPr>
        <w:t>ض</w:t>
      </w:r>
      <w:r w:rsidR="00783FE1" w:rsidRPr="00783FE1">
        <w:rPr>
          <w:rStyle w:val="Char9"/>
          <w:rFonts w:hint="cs"/>
          <w:rtl/>
        </w:rPr>
        <w:t>ٖ</w:t>
      </w:r>
      <w:r w:rsidR="00783FE1" w:rsidRPr="00783FE1">
        <w:rPr>
          <w:rStyle w:val="Char9"/>
          <w:rtl/>
        </w:rPr>
        <w:t xml:space="preserve"> </w:t>
      </w:r>
      <w:r w:rsidR="00783FE1" w:rsidRPr="00783FE1">
        <w:rPr>
          <w:rStyle w:val="Char9"/>
          <w:rFonts w:hint="eastAsia"/>
          <w:rtl/>
        </w:rPr>
        <w:t>فِي</w:t>
      </w:r>
      <w:r w:rsidR="00783FE1" w:rsidRPr="00783FE1">
        <w:rPr>
          <w:rStyle w:val="Char9"/>
          <w:rtl/>
        </w:rPr>
        <w:t xml:space="preserve"> </w:t>
      </w:r>
      <w:r w:rsidR="00783FE1" w:rsidRPr="00783FE1">
        <w:rPr>
          <w:rStyle w:val="Char9"/>
          <w:rFonts w:hint="cs"/>
          <w:rtl/>
        </w:rPr>
        <w:t>ٱ</w:t>
      </w:r>
      <w:r w:rsidR="00783FE1" w:rsidRPr="00783FE1">
        <w:rPr>
          <w:rStyle w:val="Char9"/>
          <w:rFonts w:hint="eastAsia"/>
          <w:rtl/>
        </w:rPr>
        <w:t>ل</w:t>
      </w:r>
      <w:r w:rsidR="00783FE1" w:rsidRPr="00783FE1">
        <w:rPr>
          <w:rStyle w:val="Char9"/>
          <w:rFonts w:hint="cs"/>
          <w:rtl/>
        </w:rPr>
        <w:t>ۡ</w:t>
      </w:r>
      <w:r w:rsidR="00783FE1" w:rsidRPr="00783FE1">
        <w:rPr>
          <w:rStyle w:val="Char9"/>
          <w:rFonts w:hint="eastAsia"/>
          <w:rtl/>
        </w:rPr>
        <w:t>أُكُلِ</w:t>
      </w:r>
      <w:r>
        <w:rPr>
          <w:rFonts w:cs="Traditional Arabic"/>
          <w:b/>
          <w:rtl/>
          <w:lang w:bidi="fa-IR"/>
        </w:rPr>
        <w:t>﴾</w:t>
      </w:r>
      <w:r w:rsidRPr="0060162A">
        <w:rPr>
          <w:rStyle w:val="Char3"/>
          <w:rtl/>
          <w:lang w:bidi="fa-IR"/>
        </w:rPr>
        <w:t xml:space="preserve"> </w:t>
      </w:r>
      <w:r w:rsidR="005B21A3" w:rsidRPr="005B21A3">
        <w:rPr>
          <w:rStyle w:val="Char5"/>
          <w:rtl/>
          <w:lang w:bidi="fa-IR"/>
        </w:rPr>
        <w:t>[</w:t>
      </w:r>
      <w:r w:rsidR="00783FE1">
        <w:rPr>
          <w:rStyle w:val="Char5"/>
          <w:rFonts w:hint="cs"/>
          <w:rtl/>
          <w:lang w:bidi="fa-IR"/>
        </w:rPr>
        <w:t>الرعد: 4</w:t>
      </w:r>
      <w:r w:rsidR="005B21A3" w:rsidRPr="005B21A3">
        <w:rPr>
          <w:rStyle w:val="Char5"/>
          <w:rtl/>
          <w:lang w:bidi="fa-IR"/>
        </w:rPr>
        <w:t>].</w:t>
      </w:r>
      <w:r w:rsidR="00783FE1">
        <w:rPr>
          <w:rStyle w:val="Char7"/>
          <w:rFonts w:hint="cs"/>
          <w:rtl/>
          <w:lang w:bidi="fa-IR"/>
        </w:rPr>
        <w:t xml:space="preserve"> </w:t>
      </w:r>
      <w:r w:rsidRPr="00AD6106">
        <w:rPr>
          <w:rStyle w:val="Char7"/>
          <w:rtl/>
          <w:lang w:bidi="fa-IR"/>
        </w:rPr>
        <w:t>«</w:t>
      </w:r>
      <w:r w:rsidRPr="00783FE1">
        <w:rPr>
          <w:rStyle w:val="Char6"/>
          <w:rtl/>
        </w:rPr>
        <w:t xml:space="preserve">همه آنها از </w:t>
      </w:r>
      <w:r w:rsidR="005B21A3" w:rsidRPr="00783FE1">
        <w:rPr>
          <w:rStyle w:val="Char6"/>
          <w:rtl/>
        </w:rPr>
        <w:t xml:space="preserve">یک </w:t>
      </w:r>
      <w:r w:rsidRPr="00783FE1">
        <w:rPr>
          <w:rStyle w:val="Char6"/>
          <w:rtl/>
        </w:rPr>
        <w:t>آب س</w:t>
      </w:r>
      <w:r w:rsidR="005B21A3" w:rsidRPr="00783FE1">
        <w:rPr>
          <w:rStyle w:val="Char6"/>
          <w:rtl/>
        </w:rPr>
        <w:t>ی</w:t>
      </w:r>
      <w:r w:rsidRPr="00783FE1">
        <w:rPr>
          <w:rStyle w:val="Char6"/>
          <w:rtl/>
        </w:rPr>
        <w:t>راب مى‏شوند! و با ا</w:t>
      </w:r>
      <w:r w:rsidR="005B21A3" w:rsidRPr="00783FE1">
        <w:rPr>
          <w:rStyle w:val="Char6"/>
          <w:rtl/>
        </w:rPr>
        <w:t>ی</w:t>
      </w:r>
      <w:r w:rsidRPr="00783FE1">
        <w:rPr>
          <w:rStyle w:val="Char6"/>
          <w:rtl/>
        </w:rPr>
        <w:t>ن حال، بعضى از آنها را از جهت م</w:t>
      </w:r>
      <w:r w:rsidR="005B21A3" w:rsidRPr="00783FE1">
        <w:rPr>
          <w:rStyle w:val="Char6"/>
          <w:rtl/>
        </w:rPr>
        <w:t>ی</w:t>
      </w:r>
      <w:r w:rsidRPr="00783FE1">
        <w:rPr>
          <w:rStyle w:val="Char6"/>
          <w:rtl/>
        </w:rPr>
        <w:t>وه بر د</w:t>
      </w:r>
      <w:r w:rsidR="005B21A3" w:rsidRPr="00783FE1">
        <w:rPr>
          <w:rStyle w:val="Char6"/>
          <w:rtl/>
        </w:rPr>
        <w:t>ی</w:t>
      </w:r>
      <w:r w:rsidRPr="00783FE1">
        <w:rPr>
          <w:rStyle w:val="Char6"/>
          <w:rtl/>
        </w:rPr>
        <w:t>گرى برترى مى‏ده</w:t>
      </w:r>
      <w:r w:rsidR="005B21A3" w:rsidRPr="00783FE1">
        <w:rPr>
          <w:rStyle w:val="Char6"/>
          <w:rtl/>
        </w:rPr>
        <w:t>ی</w:t>
      </w:r>
      <w:r w:rsidRPr="00783FE1">
        <w:rPr>
          <w:rStyle w:val="Char6"/>
          <w:rtl/>
        </w:rPr>
        <w:t>م</w:t>
      </w:r>
      <w:r w:rsidRPr="0060162A">
        <w:rPr>
          <w:rStyle w:val="Char3"/>
          <w:rtl/>
          <w:lang w:bidi="fa-IR"/>
        </w:rPr>
        <w:t>‏</w:t>
      </w:r>
      <w:r w:rsidRPr="00AD6106">
        <w:rPr>
          <w:rStyle w:val="Char7"/>
          <w:rtl/>
          <w:lang w:bidi="fa-IR"/>
        </w:rPr>
        <w:t>»</w:t>
      </w:r>
      <w:r w:rsidRPr="0060162A">
        <w:rPr>
          <w:rStyle w:val="Char3"/>
          <w:rtl/>
          <w:lang w:bidi="fa-IR"/>
        </w:rPr>
        <w:t>.</w:t>
      </w:r>
    </w:p>
    <w:p w:rsidR="009C6881" w:rsidRPr="00825224" w:rsidRDefault="009C6881" w:rsidP="00E253B1">
      <w:pPr>
        <w:pStyle w:val="a2"/>
        <w:rPr>
          <w:rtl/>
        </w:rPr>
      </w:pPr>
      <w:bookmarkStart w:id="44" w:name="_Toc271536143"/>
      <w:bookmarkStart w:id="45" w:name="_Toc238598944"/>
      <w:r w:rsidRPr="00825224">
        <w:rPr>
          <w:rtl/>
        </w:rPr>
        <w:t>فريفتن ابليس ثنويان را</w:t>
      </w:r>
      <w:bookmarkEnd w:id="44"/>
      <w:bookmarkEnd w:id="45"/>
    </w:p>
    <w:p w:rsidR="009C6881" w:rsidRPr="0060162A" w:rsidRDefault="009C6881" w:rsidP="00B7024C">
      <w:pPr>
        <w:spacing w:line="250" w:lineRule="auto"/>
        <w:jc w:val="both"/>
        <w:rPr>
          <w:rStyle w:val="Char3"/>
          <w:rtl/>
          <w:lang w:bidi="fa-IR"/>
        </w:rPr>
      </w:pPr>
      <w:r w:rsidRPr="0060162A">
        <w:rPr>
          <w:rStyle w:val="Char3"/>
          <w:rtl/>
          <w:lang w:bidi="fa-IR"/>
        </w:rPr>
        <w:t>ثنو</w:t>
      </w:r>
      <w:r w:rsidR="005B21A3">
        <w:rPr>
          <w:rStyle w:val="Char3"/>
          <w:rtl/>
          <w:lang w:bidi="fa-IR"/>
        </w:rPr>
        <w:t>ی</w:t>
      </w:r>
      <w:r w:rsidRPr="0060162A">
        <w:rPr>
          <w:rStyle w:val="Char3"/>
          <w:rtl/>
          <w:lang w:bidi="fa-IR"/>
        </w:rPr>
        <w:t>ان گو</w:t>
      </w:r>
      <w:r w:rsidR="005B21A3">
        <w:rPr>
          <w:rStyle w:val="Char3"/>
          <w:rtl/>
          <w:lang w:bidi="fa-IR"/>
        </w:rPr>
        <w:t>ی</w:t>
      </w:r>
      <w:r w:rsidRPr="0060162A">
        <w:rPr>
          <w:rStyle w:val="Char3"/>
          <w:rtl/>
          <w:lang w:bidi="fa-IR"/>
        </w:rPr>
        <w:t xml:space="preserve">ند: جهان را دو صانع است، </w:t>
      </w:r>
      <w:r w:rsidR="005B21A3">
        <w:rPr>
          <w:rStyle w:val="Char3"/>
          <w:rtl/>
          <w:lang w:bidi="fa-IR"/>
        </w:rPr>
        <w:t>ی</w:t>
      </w:r>
      <w:r w:rsidRPr="0060162A">
        <w:rPr>
          <w:rStyle w:val="Char3"/>
          <w:rtl/>
          <w:lang w:bidi="fa-IR"/>
        </w:rPr>
        <w:t>ك</w:t>
      </w:r>
      <w:r w:rsidR="005B21A3">
        <w:rPr>
          <w:rStyle w:val="Char3"/>
          <w:rtl/>
          <w:lang w:bidi="fa-IR"/>
        </w:rPr>
        <w:t>ی</w:t>
      </w:r>
      <w:r w:rsidRPr="0060162A">
        <w:rPr>
          <w:rStyle w:val="Char3"/>
          <w:rtl/>
          <w:lang w:bidi="fa-IR"/>
        </w:rPr>
        <w:t xml:space="preserve"> نور كه آفر</w:t>
      </w:r>
      <w:r w:rsidR="005B21A3">
        <w:rPr>
          <w:rStyle w:val="Char3"/>
          <w:rtl/>
          <w:lang w:bidi="fa-IR"/>
        </w:rPr>
        <w:t>ی</w:t>
      </w:r>
      <w:r w:rsidRPr="0060162A">
        <w:rPr>
          <w:rStyle w:val="Char3"/>
          <w:rtl/>
          <w:lang w:bidi="fa-IR"/>
        </w:rPr>
        <w:t>ننده خ</w:t>
      </w:r>
      <w:r w:rsidR="005B21A3">
        <w:rPr>
          <w:rStyle w:val="Char3"/>
          <w:rtl/>
          <w:lang w:bidi="fa-IR"/>
        </w:rPr>
        <w:t>ی</w:t>
      </w:r>
      <w:r w:rsidRPr="0060162A">
        <w:rPr>
          <w:rStyle w:val="Char3"/>
          <w:rtl/>
          <w:lang w:bidi="fa-IR"/>
        </w:rPr>
        <w:t>ر است د</w:t>
      </w:r>
      <w:r w:rsidR="005B21A3">
        <w:rPr>
          <w:rStyle w:val="Char3"/>
          <w:rtl/>
          <w:lang w:bidi="fa-IR"/>
        </w:rPr>
        <w:t>ی</w:t>
      </w:r>
      <w:r w:rsidRPr="0060162A">
        <w:rPr>
          <w:rStyle w:val="Char3"/>
          <w:rtl/>
          <w:lang w:bidi="fa-IR"/>
        </w:rPr>
        <w:t>گر ظلمت كه آفر</w:t>
      </w:r>
      <w:r w:rsidR="005B21A3">
        <w:rPr>
          <w:rStyle w:val="Char3"/>
          <w:rtl/>
          <w:lang w:bidi="fa-IR"/>
        </w:rPr>
        <w:t>ی</w:t>
      </w:r>
      <w:r w:rsidRPr="0060162A">
        <w:rPr>
          <w:rStyle w:val="Char3"/>
          <w:rtl/>
          <w:lang w:bidi="fa-IR"/>
        </w:rPr>
        <w:t>ننده شر است، و ا</w:t>
      </w:r>
      <w:r w:rsidR="005B21A3">
        <w:rPr>
          <w:rStyle w:val="Char3"/>
          <w:rtl/>
          <w:lang w:bidi="fa-IR"/>
        </w:rPr>
        <w:t>ی</w:t>
      </w:r>
      <w:r w:rsidRPr="0060162A">
        <w:rPr>
          <w:rStyle w:val="Char3"/>
          <w:rtl/>
          <w:lang w:bidi="fa-IR"/>
        </w:rPr>
        <w:t>ن دو ازل</w:t>
      </w:r>
      <w:r w:rsidR="005B21A3">
        <w:rPr>
          <w:rStyle w:val="Char3"/>
          <w:rtl/>
          <w:lang w:bidi="fa-IR"/>
        </w:rPr>
        <w:t>ی</w:t>
      </w:r>
      <w:r w:rsidRPr="0060162A">
        <w:rPr>
          <w:rStyle w:val="Char3"/>
          <w:rtl/>
          <w:lang w:bidi="fa-IR"/>
        </w:rPr>
        <w:t xml:space="preserve"> و ابد</w:t>
      </w:r>
      <w:r w:rsidR="005B21A3">
        <w:rPr>
          <w:rStyle w:val="Char3"/>
          <w:rtl/>
          <w:lang w:bidi="fa-IR"/>
        </w:rPr>
        <w:t>ی</w:t>
      </w:r>
      <w:r w:rsidRPr="0060162A">
        <w:rPr>
          <w:rStyle w:val="Char3"/>
          <w:rtl/>
          <w:lang w:bidi="fa-IR"/>
        </w:rPr>
        <w:t xml:space="preserve"> و حساس و سم</w:t>
      </w:r>
      <w:r w:rsidR="005B21A3">
        <w:rPr>
          <w:rStyle w:val="Char3"/>
          <w:rtl/>
          <w:lang w:bidi="fa-IR"/>
        </w:rPr>
        <w:t>ی</w:t>
      </w:r>
      <w:r w:rsidRPr="0060162A">
        <w:rPr>
          <w:rStyle w:val="Char3"/>
          <w:rtl/>
          <w:lang w:bidi="fa-IR"/>
        </w:rPr>
        <w:t>ع و بص</w:t>
      </w:r>
      <w:r w:rsidR="005B21A3">
        <w:rPr>
          <w:rStyle w:val="Char3"/>
          <w:rtl/>
          <w:lang w:bidi="fa-IR"/>
        </w:rPr>
        <w:t>ی</w:t>
      </w:r>
      <w:r w:rsidRPr="0060162A">
        <w:rPr>
          <w:rStyle w:val="Char3"/>
          <w:rtl/>
          <w:lang w:bidi="fa-IR"/>
        </w:rPr>
        <w:t>رند، در نفس و صورت مختلف و در فعل و تدب</w:t>
      </w:r>
      <w:r w:rsidR="005B21A3">
        <w:rPr>
          <w:rStyle w:val="Char3"/>
          <w:rtl/>
          <w:lang w:bidi="fa-IR"/>
        </w:rPr>
        <w:t>ی</w:t>
      </w:r>
      <w:r w:rsidRPr="0060162A">
        <w:rPr>
          <w:rStyle w:val="Char3"/>
          <w:rtl/>
          <w:lang w:bidi="fa-IR"/>
        </w:rPr>
        <w:t>ر متضادند. جوهر نور، بر</w:t>
      </w:r>
      <w:r w:rsidR="005B21A3">
        <w:rPr>
          <w:rStyle w:val="Char3"/>
          <w:rtl/>
          <w:lang w:bidi="fa-IR"/>
        </w:rPr>
        <w:t>ی</w:t>
      </w:r>
      <w:r w:rsidRPr="0060162A">
        <w:rPr>
          <w:rStyle w:val="Char3"/>
          <w:rtl/>
          <w:lang w:bidi="fa-IR"/>
        </w:rPr>
        <w:t>ن و ز</w:t>
      </w:r>
      <w:r w:rsidR="005B21A3">
        <w:rPr>
          <w:rStyle w:val="Char3"/>
          <w:rtl/>
          <w:lang w:bidi="fa-IR"/>
        </w:rPr>
        <w:t>ی</w:t>
      </w:r>
      <w:r w:rsidRPr="0060162A">
        <w:rPr>
          <w:rStyle w:val="Char3"/>
          <w:rtl/>
          <w:lang w:bidi="fa-IR"/>
        </w:rPr>
        <w:t>با و روشن و صاف</w:t>
      </w:r>
      <w:r w:rsidR="005B21A3">
        <w:rPr>
          <w:rStyle w:val="Char3"/>
          <w:rtl/>
          <w:lang w:bidi="fa-IR"/>
        </w:rPr>
        <w:t>ی</w:t>
      </w:r>
      <w:r w:rsidRPr="0060162A">
        <w:rPr>
          <w:rStyle w:val="Char3"/>
          <w:rtl/>
          <w:lang w:bidi="fa-IR"/>
        </w:rPr>
        <w:t xml:space="preserve"> و پاك</w:t>
      </w:r>
      <w:r w:rsidR="005B21A3">
        <w:rPr>
          <w:rStyle w:val="Char3"/>
          <w:rtl/>
          <w:lang w:bidi="fa-IR"/>
        </w:rPr>
        <w:t>ی</w:t>
      </w:r>
      <w:r w:rsidRPr="0060162A">
        <w:rPr>
          <w:rStyle w:val="Char3"/>
          <w:rtl/>
          <w:lang w:bidi="fa-IR"/>
        </w:rPr>
        <w:t>زه و خوشبو</w:t>
      </w:r>
      <w:r w:rsidR="005B21A3">
        <w:rPr>
          <w:rStyle w:val="Char3"/>
          <w:rtl/>
          <w:lang w:bidi="fa-IR"/>
        </w:rPr>
        <w:t>ی</w:t>
      </w:r>
      <w:r w:rsidRPr="0060162A">
        <w:rPr>
          <w:rStyle w:val="Char3"/>
          <w:rtl/>
          <w:lang w:bidi="fa-IR"/>
        </w:rPr>
        <w:t xml:space="preserve"> و ن</w:t>
      </w:r>
      <w:r w:rsidR="005B21A3">
        <w:rPr>
          <w:rStyle w:val="Char3"/>
          <w:rtl/>
          <w:lang w:bidi="fa-IR"/>
        </w:rPr>
        <w:t>ی</w:t>
      </w:r>
      <w:r w:rsidRPr="0060162A">
        <w:rPr>
          <w:rStyle w:val="Char3"/>
          <w:rtl/>
          <w:lang w:bidi="fa-IR"/>
        </w:rPr>
        <w:t>كو منظر است و نفس نور، ن</w:t>
      </w:r>
      <w:r w:rsidR="005B21A3">
        <w:rPr>
          <w:rStyle w:val="Char3"/>
          <w:rtl/>
          <w:lang w:bidi="fa-IR"/>
        </w:rPr>
        <w:t>ی</w:t>
      </w:r>
      <w:r w:rsidRPr="0060162A">
        <w:rPr>
          <w:rStyle w:val="Char3"/>
          <w:rtl/>
          <w:lang w:bidi="fa-IR"/>
        </w:rPr>
        <w:t>كخواه و بزرگ منش و دانا و سودرسان است، و از آن خوب</w:t>
      </w:r>
      <w:r w:rsidR="005B21A3">
        <w:rPr>
          <w:rStyle w:val="Char3"/>
          <w:rtl/>
          <w:lang w:bidi="fa-IR"/>
        </w:rPr>
        <w:t>ی</w:t>
      </w:r>
      <w:r w:rsidRPr="0060162A">
        <w:rPr>
          <w:rStyle w:val="Char3"/>
          <w:rtl/>
          <w:lang w:bidi="fa-IR"/>
        </w:rPr>
        <w:t xml:space="preserve"> و لذت و شادمان</w:t>
      </w:r>
      <w:r w:rsidR="005B21A3">
        <w:rPr>
          <w:rStyle w:val="Char3"/>
          <w:rtl/>
          <w:lang w:bidi="fa-IR"/>
        </w:rPr>
        <w:t>ی</w:t>
      </w:r>
      <w:r w:rsidRPr="0060162A">
        <w:rPr>
          <w:rStyle w:val="Char3"/>
          <w:rtl/>
          <w:lang w:bidi="fa-IR"/>
        </w:rPr>
        <w:t xml:space="preserve"> و دوست</w:t>
      </w:r>
      <w:r w:rsidR="005B21A3">
        <w:rPr>
          <w:rStyle w:val="Char3"/>
          <w:rtl/>
          <w:lang w:bidi="fa-IR"/>
        </w:rPr>
        <w:t>ی</w:t>
      </w:r>
      <w:r w:rsidRPr="0060162A">
        <w:rPr>
          <w:rStyle w:val="Char3"/>
          <w:rtl/>
          <w:lang w:bidi="fa-IR"/>
        </w:rPr>
        <w:t xml:space="preserve"> برآ</w:t>
      </w:r>
      <w:r w:rsidR="005B21A3">
        <w:rPr>
          <w:rStyle w:val="Char3"/>
          <w:rtl/>
          <w:lang w:bidi="fa-IR"/>
        </w:rPr>
        <w:t>ی</w:t>
      </w:r>
      <w:r w:rsidRPr="0060162A">
        <w:rPr>
          <w:rStyle w:val="Char3"/>
          <w:rtl/>
          <w:lang w:bidi="fa-IR"/>
        </w:rPr>
        <w:t>د و ز</w:t>
      </w:r>
      <w:r w:rsidR="005B21A3">
        <w:rPr>
          <w:rStyle w:val="Char3"/>
          <w:rtl/>
          <w:lang w:bidi="fa-IR"/>
        </w:rPr>
        <w:t>ی</w:t>
      </w:r>
      <w:r w:rsidRPr="0060162A">
        <w:rPr>
          <w:rStyle w:val="Char3"/>
          <w:rtl/>
          <w:lang w:bidi="fa-IR"/>
        </w:rPr>
        <w:t>ان وتباه</w:t>
      </w:r>
      <w:r w:rsidR="005B21A3">
        <w:rPr>
          <w:rStyle w:val="Char3"/>
          <w:rtl/>
          <w:lang w:bidi="fa-IR"/>
        </w:rPr>
        <w:t>ی</w:t>
      </w:r>
      <w:r w:rsidRPr="0060162A">
        <w:rPr>
          <w:rStyle w:val="Char3"/>
          <w:rtl/>
          <w:lang w:bidi="fa-IR"/>
        </w:rPr>
        <w:t xml:space="preserve"> نزا</w:t>
      </w:r>
      <w:r w:rsidR="005B21A3">
        <w:rPr>
          <w:rStyle w:val="Char3"/>
          <w:rtl/>
          <w:lang w:bidi="fa-IR"/>
        </w:rPr>
        <w:t>ی</w:t>
      </w:r>
      <w:r w:rsidRPr="0060162A">
        <w:rPr>
          <w:rStyle w:val="Char3"/>
          <w:rtl/>
          <w:lang w:bidi="fa-IR"/>
        </w:rPr>
        <w:t>د؛ و بر عكس آن جوهر ظلمت، بدكار و بخ</w:t>
      </w:r>
      <w:r w:rsidR="005B21A3">
        <w:rPr>
          <w:rStyle w:val="Char3"/>
          <w:rtl/>
          <w:lang w:bidi="fa-IR"/>
        </w:rPr>
        <w:t>ی</w:t>
      </w:r>
      <w:r w:rsidRPr="0060162A">
        <w:rPr>
          <w:rStyle w:val="Char3"/>
          <w:rtl/>
          <w:lang w:bidi="fa-IR"/>
        </w:rPr>
        <w:t>ل و نادان و گندنا</w:t>
      </w:r>
      <w:r w:rsidR="005B21A3">
        <w:rPr>
          <w:rStyle w:val="Char3"/>
          <w:rtl/>
          <w:lang w:bidi="fa-IR"/>
        </w:rPr>
        <w:t xml:space="preserve">ک </w:t>
      </w:r>
      <w:r w:rsidRPr="0060162A">
        <w:rPr>
          <w:rStyle w:val="Char3"/>
          <w:rtl/>
          <w:lang w:bidi="fa-IR"/>
        </w:rPr>
        <w:t>وز</w:t>
      </w:r>
      <w:r w:rsidR="005B21A3">
        <w:rPr>
          <w:rStyle w:val="Char3"/>
          <w:rtl/>
          <w:lang w:bidi="fa-IR"/>
        </w:rPr>
        <w:t>ی</w:t>
      </w:r>
      <w:r w:rsidRPr="0060162A">
        <w:rPr>
          <w:rStyle w:val="Char3"/>
          <w:rtl/>
          <w:lang w:bidi="fa-IR"/>
        </w:rPr>
        <w:t>بانبار است و از آن شر و فساد برآ</w:t>
      </w:r>
      <w:r w:rsidR="005B21A3">
        <w:rPr>
          <w:rStyle w:val="Char3"/>
          <w:rtl/>
          <w:lang w:bidi="fa-IR"/>
        </w:rPr>
        <w:t>ی</w:t>
      </w:r>
      <w:r w:rsidRPr="0060162A">
        <w:rPr>
          <w:rStyle w:val="Char3"/>
          <w:rtl/>
          <w:lang w:bidi="fa-IR"/>
        </w:rPr>
        <w:t>د. ونوبخت</w:t>
      </w:r>
      <w:r w:rsidR="005B21A3">
        <w:rPr>
          <w:rStyle w:val="Char3"/>
          <w:rtl/>
          <w:lang w:bidi="fa-IR"/>
        </w:rPr>
        <w:t>ی</w:t>
      </w:r>
      <w:r w:rsidRPr="0060162A">
        <w:rPr>
          <w:rStyle w:val="Char3"/>
          <w:rtl/>
          <w:lang w:bidi="fa-IR"/>
        </w:rPr>
        <w:t xml:space="preserve"> گو</w:t>
      </w:r>
      <w:r w:rsidR="005B21A3">
        <w:rPr>
          <w:rStyle w:val="Char3"/>
          <w:rtl/>
          <w:lang w:bidi="fa-IR"/>
        </w:rPr>
        <w:t>ی</w:t>
      </w:r>
      <w:r w:rsidRPr="0060162A">
        <w:rPr>
          <w:rStyle w:val="Char3"/>
          <w:rtl/>
          <w:lang w:bidi="fa-IR"/>
        </w:rPr>
        <w:t>د: ‌بعض</w:t>
      </w:r>
      <w:r w:rsidR="005B21A3">
        <w:rPr>
          <w:rStyle w:val="Char3"/>
          <w:rtl/>
          <w:lang w:bidi="fa-IR"/>
        </w:rPr>
        <w:t>ی</w:t>
      </w:r>
      <w:r w:rsidRPr="0060162A">
        <w:rPr>
          <w:rStyle w:val="Char3"/>
          <w:rtl/>
          <w:lang w:bidi="fa-IR"/>
        </w:rPr>
        <w:t xml:space="preserve"> از ثنو</w:t>
      </w:r>
      <w:r w:rsidR="005B21A3">
        <w:rPr>
          <w:rStyle w:val="Char3"/>
          <w:rtl/>
          <w:lang w:bidi="fa-IR"/>
        </w:rPr>
        <w:t>ی</w:t>
      </w:r>
      <w:r w:rsidRPr="0060162A">
        <w:rPr>
          <w:rStyle w:val="Char3"/>
          <w:rtl/>
          <w:lang w:bidi="fa-IR"/>
        </w:rPr>
        <w:t>ان گفته اند كه نور هم</w:t>
      </w:r>
      <w:r w:rsidR="005B21A3">
        <w:rPr>
          <w:rStyle w:val="Char3"/>
          <w:rtl/>
          <w:lang w:bidi="fa-IR"/>
        </w:rPr>
        <w:t>ی</w:t>
      </w:r>
      <w:r w:rsidRPr="0060162A">
        <w:rPr>
          <w:rStyle w:val="Char3"/>
          <w:rtl/>
          <w:lang w:bidi="fa-IR"/>
        </w:rPr>
        <w:t>شه بر بالا</w:t>
      </w:r>
      <w:r w:rsidR="005B21A3">
        <w:rPr>
          <w:rStyle w:val="Char3"/>
          <w:rtl/>
          <w:lang w:bidi="fa-IR"/>
        </w:rPr>
        <w:t>ی</w:t>
      </w:r>
      <w:r w:rsidRPr="0060162A">
        <w:rPr>
          <w:rStyle w:val="Char3"/>
          <w:rtl/>
          <w:lang w:bidi="fa-IR"/>
        </w:rPr>
        <w:t xml:space="preserve"> ظلمت است و بعض</w:t>
      </w:r>
      <w:r w:rsidR="005B21A3">
        <w:rPr>
          <w:rStyle w:val="Char3"/>
          <w:rtl/>
          <w:lang w:bidi="fa-IR"/>
        </w:rPr>
        <w:t>ی</w:t>
      </w:r>
      <w:r w:rsidR="00B7024C">
        <w:rPr>
          <w:rStyle w:val="Char3"/>
          <w:rtl/>
          <w:lang w:bidi="fa-IR"/>
        </w:rPr>
        <w:t xml:space="preserve"> گفته</w:t>
      </w:r>
      <w:r w:rsidR="00B7024C">
        <w:rPr>
          <w:rStyle w:val="Char3"/>
          <w:rFonts w:hint="cs"/>
          <w:rtl/>
          <w:lang w:bidi="fa-IR"/>
        </w:rPr>
        <w:t>‌</w:t>
      </w:r>
      <w:r w:rsidRPr="0060162A">
        <w:rPr>
          <w:rStyle w:val="Char3"/>
          <w:rtl/>
          <w:lang w:bidi="fa-IR"/>
        </w:rPr>
        <w:t>اند كه ا</w:t>
      </w:r>
      <w:r w:rsidR="005B21A3">
        <w:rPr>
          <w:rStyle w:val="Char3"/>
          <w:rtl/>
          <w:lang w:bidi="fa-IR"/>
        </w:rPr>
        <w:t>ی</w:t>
      </w:r>
      <w:r w:rsidRPr="0060162A">
        <w:rPr>
          <w:rStyle w:val="Char3"/>
          <w:rtl/>
          <w:lang w:bidi="fa-IR"/>
        </w:rPr>
        <w:t>ندو در كنار هم اند و اكثراً بر آن بودند كه نور همواره از سمت شمال بالا</w:t>
      </w:r>
      <w:r w:rsidR="00101A36">
        <w:rPr>
          <w:rStyle w:val="Char3"/>
          <w:rtl/>
          <w:lang w:bidi="fa-IR"/>
        </w:rPr>
        <w:t xml:space="preserve"> می‌</w:t>
      </w:r>
      <w:r w:rsidRPr="0060162A">
        <w:rPr>
          <w:rStyle w:val="Char3"/>
          <w:rtl/>
          <w:lang w:bidi="fa-IR"/>
        </w:rPr>
        <w:t>رود و ظلمت در جانب جنوب فرو</w:t>
      </w:r>
      <w:r w:rsidR="00101A36">
        <w:rPr>
          <w:rStyle w:val="Char3"/>
          <w:rtl/>
          <w:lang w:bidi="fa-IR"/>
        </w:rPr>
        <w:t xml:space="preserve"> می‌</w:t>
      </w:r>
      <w:r w:rsidRPr="0060162A">
        <w:rPr>
          <w:rStyle w:val="Char3"/>
          <w:rtl/>
          <w:lang w:bidi="fa-IR"/>
        </w:rPr>
        <w:t>نش</w:t>
      </w:r>
      <w:r w:rsidR="005B21A3">
        <w:rPr>
          <w:rStyle w:val="Char3"/>
          <w:rtl/>
          <w:lang w:bidi="fa-IR"/>
        </w:rPr>
        <w:t>ی</w:t>
      </w:r>
      <w:r w:rsidRPr="0060162A">
        <w:rPr>
          <w:rStyle w:val="Char3"/>
          <w:rtl/>
          <w:lang w:bidi="fa-IR"/>
        </w:rPr>
        <w:t>ند و ا</w:t>
      </w:r>
      <w:r w:rsidR="005B21A3">
        <w:rPr>
          <w:rStyle w:val="Char3"/>
          <w:rtl/>
          <w:lang w:bidi="fa-IR"/>
        </w:rPr>
        <w:t>ی</w:t>
      </w:r>
      <w:r w:rsidRPr="0060162A">
        <w:rPr>
          <w:rStyle w:val="Char3"/>
          <w:rtl/>
          <w:lang w:bidi="fa-IR"/>
        </w:rPr>
        <w:t>ن دو پ</w:t>
      </w:r>
      <w:r w:rsidR="005B21A3">
        <w:rPr>
          <w:rStyle w:val="Char3"/>
          <w:rtl/>
          <w:lang w:bidi="fa-IR"/>
        </w:rPr>
        <w:t>ی</w:t>
      </w:r>
      <w:r w:rsidRPr="0060162A">
        <w:rPr>
          <w:rStyle w:val="Char3"/>
          <w:rtl/>
          <w:lang w:bidi="fa-IR"/>
        </w:rPr>
        <w:t xml:space="preserve">وسته از </w:t>
      </w:r>
      <w:r w:rsidR="005B21A3">
        <w:rPr>
          <w:rStyle w:val="Char3"/>
          <w:rtl/>
          <w:lang w:bidi="fa-IR"/>
        </w:rPr>
        <w:t>ی</w:t>
      </w:r>
      <w:r w:rsidRPr="0060162A">
        <w:rPr>
          <w:rStyle w:val="Char3"/>
          <w:rtl/>
          <w:lang w:bidi="fa-IR"/>
        </w:rPr>
        <w:t>كد</w:t>
      </w:r>
      <w:r w:rsidR="005B21A3">
        <w:rPr>
          <w:rStyle w:val="Char3"/>
          <w:rtl/>
          <w:lang w:bidi="fa-IR"/>
        </w:rPr>
        <w:t>ی</w:t>
      </w:r>
      <w:r w:rsidRPr="0060162A">
        <w:rPr>
          <w:rStyle w:val="Char3"/>
          <w:rtl/>
          <w:lang w:bidi="fa-IR"/>
        </w:rPr>
        <w:t>گر كناره</w:t>
      </w:r>
      <w:r w:rsidR="00101A36">
        <w:rPr>
          <w:rStyle w:val="Char3"/>
          <w:rtl/>
          <w:lang w:bidi="fa-IR"/>
        </w:rPr>
        <w:t xml:space="preserve"> می‌</w:t>
      </w:r>
      <w:r w:rsidRPr="0060162A">
        <w:rPr>
          <w:rStyle w:val="Char3"/>
          <w:rtl/>
          <w:lang w:bidi="fa-IR"/>
        </w:rPr>
        <w:t>جو</w:t>
      </w:r>
      <w:r w:rsidR="005B21A3">
        <w:rPr>
          <w:rStyle w:val="Char3"/>
          <w:rtl/>
          <w:lang w:bidi="fa-IR"/>
        </w:rPr>
        <w:t>ی</w:t>
      </w:r>
      <w:r w:rsidRPr="0060162A">
        <w:rPr>
          <w:rStyle w:val="Char3"/>
          <w:rtl/>
          <w:lang w:bidi="fa-IR"/>
        </w:rPr>
        <w:t>ند و جا</w:t>
      </w:r>
      <w:r w:rsidR="005B21A3">
        <w:rPr>
          <w:rStyle w:val="Char3"/>
          <w:rtl/>
          <w:lang w:bidi="fa-IR"/>
        </w:rPr>
        <w:t>یی</w:t>
      </w:r>
      <w:r w:rsidR="00101A36">
        <w:rPr>
          <w:rStyle w:val="Char3"/>
          <w:rtl/>
          <w:lang w:bidi="fa-IR"/>
        </w:rPr>
        <w:t xml:space="preserve"> می‌</w:t>
      </w:r>
      <w:r w:rsidRPr="0060162A">
        <w:rPr>
          <w:rStyle w:val="Char3"/>
          <w:rtl/>
          <w:lang w:bidi="fa-IR"/>
        </w:rPr>
        <w:t>گ</w:t>
      </w:r>
      <w:r w:rsidR="005B21A3">
        <w:rPr>
          <w:rStyle w:val="Char3"/>
          <w:rtl/>
          <w:lang w:bidi="fa-IR"/>
        </w:rPr>
        <w:t>ی</w:t>
      </w:r>
      <w:r w:rsidRPr="0060162A">
        <w:rPr>
          <w:rStyle w:val="Char3"/>
          <w:rtl/>
          <w:lang w:bidi="fa-IR"/>
        </w:rPr>
        <w:t xml:space="preserve">رند. </w:t>
      </w:r>
    </w:p>
    <w:p w:rsidR="009C6881" w:rsidRPr="0060162A" w:rsidRDefault="009C6881" w:rsidP="0060162A">
      <w:pPr>
        <w:spacing w:line="250" w:lineRule="auto"/>
        <w:ind w:firstLine="284"/>
        <w:jc w:val="both"/>
        <w:rPr>
          <w:rStyle w:val="Char3"/>
          <w:rtl/>
          <w:lang w:bidi="fa-IR"/>
        </w:rPr>
      </w:pPr>
      <w:r w:rsidRPr="0060162A">
        <w:rPr>
          <w:rStyle w:val="Char3"/>
          <w:rtl/>
          <w:lang w:bidi="fa-IR"/>
        </w:rPr>
        <w:t>و ن</w:t>
      </w:r>
      <w:r w:rsidR="005B21A3">
        <w:rPr>
          <w:rStyle w:val="Char3"/>
          <w:rtl/>
          <w:lang w:bidi="fa-IR"/>
        </w:rPr>
        <w:t>ی</w:t>
      </w:r>
      <w:r w:rsidRPr="0060162A">
        <w:rPr>
          <w:rStyle w:val="Char3"/>
          <w:rtl/>
          <w:lang w:bidi="fa-IR"/>
        </w:rPr>
        <w:t>ز گو</w:t>
      </w:r>
      <w:r w:rsidR="005B21A3">
        <w:rPr>
          <w:rStyle w:val="Char3"/>
          <w:rtl/>
          <w:lang w:bidi="fa-IR"/>
        </w:rPr>
        <w:t>ی</w:t>
      </w:r>
      <w:r w:rsidRPr="0060162A">
        <w:rPr>
          <w:rStyle w:val="Char3"/>
          <w:rtl/>
          <w:lang w:bidi="fa-IR"/>
        </w:rPr>
        <w:t xml:space="preserve">د: هر </w:t>
      </w:r>
      <w:r w:rsidR="005B21A3">
        <w:rPr>
          <w:rStyle w:val="Char3"/>
          <w:rtl/>
          <w:lang w:bidi="fa-IR"/>
        </w:rPr>
        <w:t xml:space="preserve">یک </w:t>
      </w:r>
      <w:r w:rsidRPr="0060162A">
        <w:rPr>
          <w:rStyle w:val="Char3"/>
          <w:rtl/>
          <w:lang w:bidi="fa-IR"/>
        </w:rPr>
        <w:t>از ا</w:t>
      </w:r>
      <w:r w:rsidR="005B21A3">
        <w:rPr>
          <w:rStyle w:val="Char3"/>
          <w:rtl/>
          <w:lang w:bidi="fa-IR"/>
        </w:rPr>
        <w:t>ی</w:t>
      </w:r>
      <w:r w:rsidRPr="0060162A">
        <w:rPr>
          <w:rStyle w:val="Char3"/>
          <w:rtl/>
          <w:lang w:bidi="fa-IR"/>
        </w:rPr>
        <w:t>ن دو شامل پنج جنس است:‌ چهار بدن و</w:t>
      </w:r>
      <w:r w:rsidR="005B21A3">
        <w:rPr>
          <w:rStyle w:val="Char3"/>
          <w:rtl/>
          <w:lang w:bidi="fa-IR"/>
        </w:rPr>
        <w:t xml:space="preserve">یک </w:t>
      </w:r>
      <w:r w:rsidRPr="0060162A">
        <w:rPr>
          <w:rStyle w:val="Char3"/>
          <w:rtl/>
          <w:lang w:bidi="fa-IR"/>
        </w:rPr>
        <w:t>روح. اما چهار بدن نور عبارت است از آتش و باد و خا</w:t>
      </w:r>
      <w:r w:rsidR="005B21A3">
        <w:rPr>
          <w:rStyle w:val="Char3"/>
          <w:rtl/>
          <w:lang w:bidi="fa-IR"/>
        </w:rPr>
        <w:t xml:space="preserve">ک </w:t>
      </w:r>
      <w:r w:rsidRPr="0060162A">
        <w:rPr>
          <w:rStyle w:val="Char3"/>
          <w:rtl/>
          <w:lang w:bidi="fa-IR"/>
        </w:rPr>
        <w:t>و آب، و روح او شبح است كه رد ا</w:t>
      </w:r>
      <w:r w:rsidR="005B21A3">
        <w:rPr>
          <w:rStyle w:val="Char3"/>
          <w:rtl/>
          <w:lang w:bidi="fa-IR"/>
        </w:rPr>
        <w:t>ی</w:t>
      </w:r>
      <w:r w:rsidRPr="0060162A">
        <w:rPr>
          <w:rStyle w:val="Char3"/>
          <w:rtl/>
          <w:lang w:bidi="fa-IR"/>
        </w:rPr>
        <w:t>ن چهار عنصر</w:t>
      </w:r>
      <w:r w:rsidR="00101A36">
        <w:rPr>
          <w:rStyle w:val="Char3"/>
          <w:rtl/>
          <w:lang w:bidi="fa-IR"/>
        </w:rPr>
        <w:t xml:space="preserve"> می‌</w:t>
      </w:r>
      <w:r w:rsidRPr="0060162A">
        <w:rPr>
          <w:rStyle w:val="Char3"/>
          <w:rtl/>
          <w:lang w:bidi="fa-IR"/>
        </w:rPr>
        <w:t>گردد؛ و جهار بدن ظلمت عبارت است از حر</w:t>
      </w:r>
      <w:r w:rsidR="005B21A3">
        <w:rPr>
          <w:rStyle w:val="Char3"/>
          <w:rtl/>
          <w:lang w:bidi="fa-IR"/>
        </w:rPr>
        <w:t>ی</w:t>
      </w:r>
      <w:r w:rsidRPr="0060162A">
        <w:rPr>
          <w:rStyle w:val="Char3"/>
          <w:rtl/>
          <w:lang w:bidi="fa-IR"/>
        </w:rPr>
        <w:t>ق و تار</w:t>
      </w:r>
      <w:r w:rsidR="005B21A3">
        <w:rPr>
          <w:rStyle w:val="Char3"/>
          <w:rtl/>
          <w:lang w:bidi="fa-IR"/>
        </w:rPr>
        <w:t>ی</w:t>
      </w:r>
      <w:r w:rsidRPr="0060162A">
        <w:rPr>
          <w:rStyle w:val="Char3"/>
          <w:rtl/>
          <w:lang w:bidi="fa-IR"/>
        </w:rPr>
        <w:t>ك</w:t>
      </w:r>
      <w:r w:rsidR="005B21A3">
        <w:rPr>
          <w:rStyle w:val="Char3"/>
          <w:rtl/>
          <w:lang w:bidi="fa-IR"/>
        </w:rPr>
        <w:t>ی</w:t>
      </w:r>
      <w:r w:rsidRPr="0060162A">
        <w:rPr>
          <w:rStyle w:val="Char3"/>
          <w:rtl/>
          <w:lang w:bidi="fa-IR"/>
        </w:rPr>
        <w:t xml:space="preserve"> و سموم و مِه، و روح آن دود است؛ ابدان نور را ملائكه نام</w:t>
      </w:r>
      <w:r w:rsidR="005B21A3">
        <w:rPr>
          <w:rStyle w:val="Char3"/>
          <w:rtl/>
          <w:lang w:bidi="fa-IR"/>
        </w:rPr>
        <w:t>ی</w:t>
      </w:r>
      <w:r w:rsidRPr="0060162A">
        <w:rPr>
          <w:rStyle w:val="Char3"/>
          <w:rtl/>
          <w:lang w:bidi="fa-IR"/>
        </w:rPr>
        <w:t>ده اند و ابدان ظلمت را ش</w:t>
      </w:r>
      <w:r w:rsidR="005B21A3">
        <w:rPr>
          <w:rStyle w:val="Char3"/>
          <w:rtl/>
          <w:lang w:bidi="fa-IR"/>
        </w:rPr>
        <w:t>ی</w:t>
      </w:r>
      <w:r w:rsidRPr="0060162A">
        <w:rPr>
          <w:rStyle w:val="Char3"/>
          <w:rtl/>
          <w:lang w:bidi="fa-IR"/>
        </w:rPr>
        <w:t>طان و عفر</w:t>
      </w:r>
      <w:r w:rsidR="005B21A3">
        <w:rPr>
          <w:rStyle w:val="Char3"/>
          <w:rtl/>
          <w:lang w:bidi="fa-IR"/>
        </w:rPr>
        <w:t>ی</w:t>
      </w:r>
      <w:r w:rsidRPr="0060162A">
        <w:rPr>
          <w:rStyle w:val="Char3"/>
          <w:rtl/>
          <w:lang w:bidi="fa-IR"/>
        </w:rPr>
        <w:t xml:space="preserve">ت. </w:t>
      </w:r>
    </w:p>
    <w:p w:rsidR="009C6881" w:rsidRPr="0060162A" w:rsidRDefault="009C6881" w:rsidP="00B7024C">
      <w:pPr>
        <w:spacing w:line="242" w:lineRule="auto"/>
        <w:ind w:firstLine="284"/>
        <w:jc w:val="both"/>
        <w:rPr>
          <w:rStyle w:val="Char3"/>
          <w:rtl/>
          <w:lang w:bidi="fa-IR"/>
        </w:rPr>
      </w:pPr>
      <w:r w:rsidRPr="0060162A">
        <w:rPr>
          <w:rStyle w:val="Char3"/>
          <w:rtl/>
          <w:lang w:bidi="fa-IR"/>
        </w:rPr>
        <w:t>و از جمل</w:t>
      </w:r>
      <w:r w:rsidR="005B21A3">
        <w:rPr>
          <w:rStyle w:val="Char3"/>
          <w:rtl/>
          <w:lang w:bidi="fa-IR"/>
        </w:rPr>
        <w:t>ه</w:t>
      </w:r>
      <w:r w:rsidRPr="0060162A">
        <w:rPr>
          <w:rStyle w:val="Char3"/>
          <w:rtl/>
          <w:lang w:bidi="fa-IR"/>
        </w:rPr>
        <w:t xml:space="preserve"> ثنو</w:t>
      </w:r>
      <w:r w:rsidR="005B21A3">
        <w:rPr>
          <w:rStyle w:val="Char3"/>
          <w:rtl/>
          <w:lang w:bidi="fa-IR"/>
        </w:rPr>
        <w:t>ی</w:t>
      </w:r>
      <w:r w:rsidRPr="0060162A">
        <w:rPr>
          <w:rStyle w:val="Char3"/>
          <w:rtl/>
          <w:lang w:bidi="fa-IR"/>
        </w:rPr>
        <w:t>ان بعض</w:t>
      </w:r>
      <w:r w:rsidR="005B21A3">
        <w:rPr>
          <w:rStyle w:val="Char3"/>
          <w:rtl/>
          <w:lang w:bidi="fa-IR"/>
        </w:rPr>
        <w:t>ی</w:t>
      </w:r>
      <w:r w:rsidRPr="0060162A">
        <w:rPr>
          <w:rStyle w:val="Char3"/>
          <w:rtl/>
          <w:lang w:bidi="fa-IR"/>
        </w:rPr>
        <w:t xml:space="preserve"> گو</w:t>
      </w:r>
      <w:r w:rsidR="005B21A3">
        <w:rPr>
          <w:rStyle w:val="Char3"/>
          <w:rtl/>
          <w:lang w:bidi="fa-IR"/>
        </w:rPr>
        <w:t>ی</w:t>
      </w:r>
      <w:r w:rsidRPr="0060162A">
        <w:rPr>
          <w:rStyle w:val="Char3"/>
          <w:rtl/>
          <w:lang w:bidi="fa-IR"/>
        </w:rPr>
        <w:t>ند كه ظلمت ش</w:t>
      </w:r>
      <w:r w:rsidR="005B21A3">
        <w:rPr>
          <w:rStyle w:val="Char3"/>
          <w:rtl/>
          <w:lang w:bidi="fa-IR"/>
        </w:rPr>
        <w:t>ی</w:t>
      </w:r>
      <w:r w:rsidRPr="0060162A">
        <w:rPr>
          <w:rStyle w:val="Char3"/>
          <w:rtl/>
          <w:lang w:bidi="fa-IR"/>
        </w:rPr>
        <w:t>اط</w:t>
      </w:r>
      <w:r w:rsidR="005B21A3">
        <w:rPr>
          <w:rStyle w:val="Char3"/>
          <w:rtl/>
          <w:lang w:bidi="fa-IR"/>
        </w:rPr>
        <w:t>ی</w:t>
      </w:r>
      <w:r w:rsidRPr="0060162A">
        <w:rPr>
          <w:rStyle w:val="Char3"/>
          <w:rtl/>
          <w:lang w:bidi="fa-IR"/>
        </w:rPr>
        <w:t>ن</w:t>
      </w:r>
      <w:r w:rsidR="00101A36">
        <w:rPr>
          <w:rStyle w:val="Char3"/>
          <w:rtl/>
          <w:lang w:bidi="fa-IR"/>
        </w:rPr>
        <w:t xml:space="preserve"> می‌</w:t>
      </w:r>
      <w:r w:rsidRPr="0060162A">
        <w:rPr>
          <w:rStyle w:val="Char3"/>
          <w:rtl/>
          <w:lang w:bidi="fa-IR"/>
        </w:rPr>
        <w:t>زا</w:t>
      </w:r>
      <w:r w:rsidR="005B21A3">
        <w:rPr>
          <w:rStyle w:val="Char3"/>
          <w:rtl/>
          <w:lang w:bidi="fa-IR"/>
        </w:rPr>
        <w:t>ی</w:t>
      </w:r>
      <w:r w:rsidRPr="0060162A">
        <w:rPr>
          <w:rStyle w:val="Char3"/>
          <w:rtl/>
          <w:lang w:bidi="fa-IR"/>
        </w:rPr>
        <w:t>د و نور ملائكه</w:t>
      </w:r>
      <w:r w:rsidR="00101A36">
        <w:rPr>
          <w:rStyle w:val="Char3"/>
          <w:rtl/>
          <w:lang w:bidi="fa-IR"/>
        </w:rPr>
        <w:t xml:space="preserve"> می‌</w:t>
      </w:r>
      <w:r w:rsidRPr="0060162A">
        <w:rPr>
          <w:rStyle w:val="Char3"/>
          <w:rtl/>
          <w:lang w:bidi="fa-IR"/>
        </w:rPr>
        <w:t>زا</w:t>
      </w:r>
      <w:r w:rsidR="005B21A3">
        <w:rPr>
          <w:rStyle w:val="Char3"/>
          <w:rtl/>
          <w:lang w:bidi="fa-IR"/>
        </w:rPr>
        <w:t>ی</w:t>
      </w:r>
      <w:r w:rsidRPr="0060162A">
        <w:rPr>
          <w:rStyle w:val="Char3"/>
          <w:rtl/>
          <w:lang w:bidi="fa-IR"/>
        </w:rPr>
        <w:t>د. نور بد</w:t>
      </w:r>
      <w:r w:rsidR="005B21A3">
        <w:rPr>
          <w:rStyle w:val="Char3"/>
          <w:rtl/>
          <w:lang w:bidi="fa-IR"/>
        </w:rPr>
        <w:t>ی</w:t>
      </w:r>
      <w:r w:rsidR="00101A36">
        <w:rPr>
          <w:rStyle w:val="Char3"/>
          <w:rtl/>
          <w:lang w:bidi="fa-IR"/>
        </w:rPr>
        <w:t xml:space="preserve"> نمی‌</w:t>
      </w:r>
      <w:r w:rsidRPr="0060162A">
        <w:rPr>
          <w:rStyle w:val="Char3"/>
          <w:rtl/>
          <w:lang w:bidi="fa-IR"/>
        </w:rPr>
        <w:t>تواند و از آن روا ن</w:t>
      </w:r>
      <w:r w:rsidR="005B21A3">
        <w:rPr>
          <w:rStyle w:val="Char3"/>
          <w:rtl/>
          <w:lang w:bidi="fa-IR"/>
        </w:rPr>
        <w:t>ی</w:t>
      </w:r>
      <w:r w:rsidRPr="0060162A">
        <w:rPr>
          <w:rStyle w:val="Char3"/>
          <w:rtl/>
          <w:lang w:bidi="fa-IR"/>
        </w:rPr>
        <w:t>ست و ظلمت ن</w:t>
      </w:r>
      <w:r w:rsidR="005B21A3">
        <w:rPr>
          <w:rStyle w:val="Char3"/>
          <w:rtl/>
          <w:lang w:bidi="fa-IR"/>
        </w:rPr>
        <w:t>ی</w:t>
      </w:r>
      <w:r w:rsidRPr="0060162A">
        <w:rPr>
          <w:rStyle w:val="Char3"/>
          <w:rtl/>
          <w:lang w:bidi="fa-IR"/>
        </w:rPr>
        <w:t>ك</w:t>
      </w:r>
      <w:r w:rsidR="005B21A3">
        <w:rPr>
          <w:rStyle w:val="Char3"/>
          <w:rtl/>
          <w:lang w:bidi="fa-IR"/>
        </w:rPr>
        <w:t>ی</w:t>
      </w:r>
      <w:r w:rsidR="00101A36">
        <w:rPr>
          <w:rStyle w:val="Char3"/>
          <w:rtl/>
          <w:lang w:bidi="fa-IR"/>
        </w:rPr>
        <w:t xml:space="preserve"> نمی‌</w:t>
      </w:r>
      <w:r w:rsidRPr="0060162A">
        <w:rPr>
          <w:rStyle w:val="Char3"/>
          <w:rtl/>
          <w:lang w:bidi="fa-IR"/>
        </w:rPr>
        <w:t>تواند و از آن روا ن</w:t>
      </w:r>
      <w:r w:rsidR="005B21A3">
        <w:rPr>
          <w:rStyle w:val="Char3"/>
          <w:rtl/>
          <w:lang w:bidi="fa-IR"/>
        </w:rPr>
        <w:t>ی</w:t>
      </w:r>
      <w:r w:rsidRPr="0060162A">
        <w:rPr>
          <w:rStyle w:val="Char3"/>
          <w:rtl/>
          <w:lang w:bidi="fa-IR"/>
        </w:rPr>
        <w:t xml:space="preserve">ست. </w:t>
      </w:r>
    </w:p>
    <w:p w:rsidR="009C6881" w:rsidRPr="0060162A" w:rsidRDefault="009C6881" w:rsidP="00B7024C">
      <w:pPr>
        <w:spacing w:line="242" w:lineRule="auto"/>
        <w:ind w:firstLine="284"/>
        <w:jc w:val="both"/>
        <w:rPr>
          <w:rStyle w:val="Char3"/>
          <w:rtl/>
          <w:lang w:bidi="fa-IR"/>
        </w:rPr>
      </w:pPr>
      <w:r w:rsidRPr="0060162A">
        <w:rPr>
          <w:rStyle w:val="Char3"/>
          <w:rtl/>
          <w:lang w:bidi="fa-IR"/>
        </w:rPr>
        <w:t>نوبخت</w:t>
      </w:r>
      <w:r w:rsidR="005B21A3">
        <w:rPr>
          <w:rStyle w:val="Char3"/>
          <w:rtl/>
          <w:lang w:bidi="fa-IR"/>
        </w:rPr>
        <w:t>ی</w:t>
      </w:r>
      <w:r w:rsidRPr="0060162A">
        <w:rPr>
          <w:rStyle w:val="Char3"/>
          <w:rtl/>
          <w:lang w:bidi="fa-IR"/>
        </w:rPr>
        <w:t xml:space="preserve"> عقا</w:t>
      </w:r>
      <w:r w:rsidR="005B21A3">
        <w:rPr>
          <w:rStyle w:val="Char3"/>
          <w:rtl/>
          <w:lang w:bidi="fa-IR"/>
        </w:rPr>
        <w:t>ی</w:t>
      </w:r>
      <w:r w:rsidRPr="0060162A">
        <w:rPr>
          <w:rStyle w:val="Char3"/>
          <w:rtl/>
          <w:lang w:bidi="fa-IR"/>
        </w:rPr>
        <w:t>د مختلف راجع به نور و ظلمت از ثنو</w:t>
      </w:r>
      <w:r w:rsidR="005B21A3">
        <w:rPr>
          <w:rStyle w:val="Char3"/>
          <w:rtl/>
          <w:lang w:bidi="fa-IR"/>
        </w:rPr>
        <w:t>ی</w:t>
      </w:r>
      <w:r w:rsidRPr="0060162A">
        <w:rPr>
          <w:rStyle w:val="Char3"/>
          <w:rtl/>
          <w:lang w:bidi="fa-IR"/>
        </w:rPr>
        <w:t>ان نقل</w:t>
      </w:r>
      <w:r w:rsidR="00101A36">
        <w:rPr>
          <w:rStyle w:val="Char3"/>
          <w:rtl/>
          <w:lang w:bidi="fa-IR"/>
        </w:rPr>
        <w:t xml:space="preserve"> می‌</w:t>
      </w:r>
      <w:r w:rsidRPr="0060162A">
        <w:rPr>
          <w:rStyle w:val="Char3"/>
          <w:rtl/>
          <w:lang w:bidi="fa-IR"/>
        </w:rPr>
        <w:t>كند و آ</w:t>
      </w:r>
      <w:r w:rsidR="005B21A3">
        <w:rPr>
          <w:rStyle w:val="Char3"/>
          <w:rtl/>
          <w:lang w:bidi="fa-IR"/>
        </w:rPr>
        <w:t>یی</w:t>
      </w:r>
      <w:r w:rsidRPr="0060162A">
        <w:rPr>
          <w:rStyle w:val="Char3"/>
          <w:rtl/>
          <w:lang w:bidi="fa-IR"/>
        </w:rPr>
        <w:t>نها</w:t>
      </w:r>
      <w:r w:rsidR="005B21A3">
        <w:rPr>
          <w:rStyle w:val="Char3"/>
          <w:rtl/>
          <w:lang w:bidi="fa-IR"/>
        </w:rPr>
        <w:t>ی</w:t>
      </w:r>
      <w:r w:rsidRPr="0060162A">
        <w:rPr>
          <w:rStyle w:val="Char3"/>
          <w:rtl/>
          <w:lang w:bidi="fa-IR"/>
        </w:rPr>
        <w:t xml:space="preserve"> پوچ</w:t>
      </w:r>
      <w:r w:rsidR="005B21A3">
        <w:rPr>
          <w:rStyle w:val="Char3"/>
          <w:rtl/>
          <w:lang w:bidi="fa-IR"/>
        </w:rPr>
        <w:t>ی</w:t>
      </w:r>
      <w:r w:rsidRPr="0060162A">
        <w:rPr>
          <w:rStyle w:val="Char3"/>
          <w:rtl/>
          <w:lang w:bidi="fa-IR"/>
        </w:rPr>
        <w:t xml:space="preserve"> از قب</w:t>
      </w:r>
      <w:r w:rsidR="005B21A3">
        <w:rPr>
          <w:rStyle w:val="Char3"/>
          <w:rtl/>
          <w:lang w:bidi="fa-IR"/>
        </w:rPr>
        <w:t>ی</w:t>
      </w:r>
      <w:r w:rsidRPr="0060162A">
        <w:rPr>
          <w:rStyle w:val="Char3"/>
          <w:rtl/>
          <w:lang w:bidi="fa-IR"/>
        </w:rPr>
        <w:t>ل آنكه: واجب است ب</w:t>
      </w:r>
      <w:r w:rsidR="005B21A3">
        <w:rPr>
          <w:rStyle w:val="Char3"/>
          <w:rtl/>
          <w:lang w:bidi="fa-IR"/>
        </w:rPr>
        <w:t>ی</w:t>
      </w:r>
      <w:r w:rsidRPr="0060162A">
        <w:rPr>
          <w:rStyle w:val="Char3"/>
          <w:rtl/>
          <w:lang w:bidi="fa-IR"/>
        </w:rPr>
        <w:t xml:space="preserve">ش از قوت </w:t>
      </w:r>
      <w:r w:rsidR="005B21A3">
        <w:rPr>
          <w:rStyle w:val="Char3"/>
          <w:rtl/>
          <w:lang w:bidi="fa-IR"/>
        </w:rPr>
        <w:t>ی</w:t>
      </w:r>
      <w:r w:rsidRPr="0060162A">
        <w:rPr>
          <w:rStyle w:val="Char3"/>
          <w:rtl/>
          <w:lang w:bidi="fa-IR"/>
        </w:rPr>
        <w:t>كروزه ذخ</w:t>
      </w:r>
      <w:r w:rsidR="005B21A3">
        <w:rPr>
          <w:rStyle w:val="Char3"/>
          <w:rtl/>
          <w:lang w:bidi="fa-IR"/>
        </w:rPr>
        <w:t>ی</w:t>
      </w:r>
      <w:r w:rsidRPr="0060162A">
        <w:rPr>
          <w:rStyle w:val="Char3"/>
          <w:rtl/>
          <w:lang w:bidi="fa-IR"/>
        </w:rPr>
        <w:t>ره نداشته باشد، و بعض</w:t>
      </w:r>
      <w:r w:rsidR="005B21A3">
        <w:rPr>
          <w:rStyle w:val="Char3"/>
          <w:rtl/>
          <w:lang w:bidi="fa-IR"/>
        </w:rPr>
        <w:t>ی</w:t>
      </w:r>
      <w:r w:rsidRPr="0060162A">
        <w:rPr>
          <w:rStyle w:val="Char3"/>
          <w:rtl/>
          <w:lang w:bidi="fa-IR"/>
        </w:rPr>
        <w:t xml:space="preserve"> گو</w:t>
      </w:r>
      <w:r w:rsidR="005B21A3">
        <w:rPr>
          <w:rStyle w:val="Char3"/>
          <w:rtl/>
          <w:lang w:bidi="fa-IR"/>
        </w:rPr>
        <w:t>ی</w:t>
      </w:r>
      <w:r w:rsidRPr="0060162A">
        <w:rPr>
          <w:rStyle w:val="Char3"/>
          <w:rtl/>
          <w:lang w:bidi="fa-IR"/>
        </w:rPr>
        <w:t xml:space="preserve">ند: انسان </w:t>
      </w:r>
      <w:r w:rsidR="005B21A3">
        <w:rPr>
          <w:rStyle w:val="Char3"/>
          <w:rtl/>
          <w:lang w:bidi="fa-IR"/>
        </w:rPr>
        <w:t xml:space="preserve">یک </w:t>
      </w:r>
      <w:r w:rsidRPr="0060162A">
        <w:rPr>
          <w:rStyle w:val="Char3"/>
          <w:rtl/>
          <w:lang w:bidi="fa-IR"/>
        </w:rPr>
        <w:t>هفتم عمرش را با</w:t>
      </w:r>
      <w:r w:rsidR="005B21A3">
        <w:rPr>
          <w:rStyle w:val="Char3"/>
          <w:rtl/>
          <w:lang w:bidi="fa-IR"/>
        </w:rPr>
        <w:t>ی</w:t>
      </w:r>
      <w:r w:rsidRPr="0060162A">
        <w:rPr>
          <w:rStyle w:val="Char3"/>
          <w:rtl/>
          <w:lang w:bidi="fa-IR"/>
        </w:rPr>
        <w:t>د روزه باشد و ن</w:t>
      </w:r>
      <w:r w:rsidR="005B21A3">
        <w:rPr>
          <w:rStyle w:val="Char3"/>
          <w:rtl/>
          <w:lang w:bidi="fa-IR"/>
        </w:rPr>
        <w:t>ی</w:t>
      </w:r>
      <w:r w:rsidRPr="0060162A">
        <w:rPr>
          <w:rStyle w:val="Char3"/>
          <w:rtl/>
          <w:lang w:bidi="fa-IR"/>
        </w:rPr>
        <w:t>ز ار دروغ و بُخل و جادوگر</w:t>
      </w:r>
      <w:r w:rsidR="005B21A3">
        <w:rPr>
          <w:rStyle w:val="Char3"/>
          <w:rtl/>
          <w:lang w:bidi="fa-IR"/>
        </w:rPr>
        <w:t>ی</w:t>
      </w:r>
      <w:r w:rsidRPr="0060162A">
        <w:rPr>
          <w:rStyle w:val="Char3"/>
          <w:rtl/>
          <w:lang w:bidi="fa-IR"/>
        </w:rPr>
        <w:t xml:space="preserve"> و بت پرست</w:t>
      </w:r>
      <w:r w:rsidR="005B21A3">
        <w:rPr>
          <w:rStyle w:val="Char3"/>
          <w:rtl/>
          <w:lang w:bidi="fa-IR"/>
        </w:rPr>
        <w:t>ی</w:t>
      </w:r>
      <w:r w:rsidRPr="0060162A">
        <w:rPr>
          <w:rStyle w:val="Char3"/>
          <w:rtl/>
          <w:lang w:bidi="fa-IR"/>
        </w:rPr>
        <w:t xml:space="preserve"> و زنا و دزد</w:t>
      </w:r>
      <w:r w:rsidR="005B21A3">
        <w:rPr>
          <w:rStyle w:val="Char3"/>
          <w:rtl/>
          <w:lang w:bidi="fa-IR"/>
        </w:rPr>
        <w:t>ی</w:t>
      </w:r>
      <w:r w:rsidRPr="0060162A">
        <w:rPr>
          <w:rStyle w:val="Char3"/>
          <w:rtl/>
          <w:lang w:bidi="fa-IR"/>
        </w:rPr>
        <w:t xml:space="preserve"> كناره جو</w:t>
      </w:r>
      <w:r w:rsidR="005B21A3">
        <w:rPr>
          <w:rStyle w:val="Char3"/>
          <w:rtl/>
          <w:lang w:bidi="fa-IR"/>
        </w:rPr>
        <w:t>ی</w:t>
      </w:r>
      <w:r w:rsidRPr="0060162A">
        <w:rPr>
          <w:rStyle w:val="Char3"/>
          <w:rtl/>
          <w:lang w:bidi="fa-IR"/>
        </w:rPr>
        <w:t>د و جاندار</w:t>
      </w:r>
      <w:r w:rsidR="005B21A3">
        <w:rPr>
          <w:rStyle w:val="Char3"/>
          <w:rtl/>
          <w:lang w:bidi="fa-IR"/>
        </w:rPr>
        <w:t>ی</w:t>
      </w:r>
      <w:r w:rsidRPr="0060162A">
        <w:rPr>
          <w:rStyle w:val="Char3"/>
          <w:rtl/>
          <w:lang w:bidi="fa-IR"/>
        </w:rPr>
        <w:t xml:space="preserve"> را ن</w:t>
      </w:r>
      <w:r w:rsidR="005B21A3">
        <w:rPr>
          <w:rStyle w:val="Char3"/>
          <w:rtl/>
          <w:lang w:bidi="fa-IR"/>
        </w:rPr>
        <w:t>ی</w:t>
      </w:r>
      <w:r w:rsidRPr="0060162A">
        <w:rPr>
          <w:rStyle w:val="Char3"/>
          <w:rtl/>
          <w:lang w:bidi="fa-IR"/>
        </w:rPr>
        <w:t xml:space="preserve">ازارد. </w:t>
      </w:r>
    </w:p>
    <w:p w:rsidR="009C6881" w:rsidRPr="0060162A" w:rsidRDefault="005B21A3" w:rsidP="00B7024C">
      <w:pPr>
        <w:spacing w:line="242" w:lineRule="auto"/>
        <w:ind w:firstLine="284"/>
        <w:jc w:val="both"/>
        <w:rPr>
          <w:rStyle w:val="Char3"/>
          <w:rtl/>
          <w:lang w:bidi="fa-IR"/>
        </w:rPr>
      </w:pPr>
      <w:r>
        <w:rPr>
          <w:rStyle w:val="Char3"/>
          <w:rtl/>
          <w:lang w:bidi="fa-IR"/>
        </w:rPr>
        <w:t>ی</w:t>
      </w:r>
      <w:r w:rsidR="009C6881" w:rsidRPr="0060162A">
        <w:rPr>
          <w:rStyle w:val="Char3"/>
          <w:rtl/>
          <w:lang w:bidi="fa-IR"/>
        </w:rPr>
        <w:t>ح</w:t>
      </w:r>
      <w:r>
        <w:rPr>
          <w:rStyle w:val="Char3"/>
          <w:rtl/>
          <w:lang w:bidi="fa-IR"/>
        </w:rPr>
        <w:t>یی</w:t>
      </w:r>
      <w:r w:rsidR="009C6881" w:rsidRPr="0060162A">
        <w:rPr>
          <w:rStyle w:val="Char3"/>
          <w:rtl/>
          <w:lang w:bidi="fa-IR"/>
        </w:rPr>
        <w:t xml:space="preserve"> بن بش</w:t>
      </w:r>
      <w:r>
        <w:rPr>
          <w:rStyle w:val="Char3"/>
          <w:rtl/>
          <w:lang w:bidi="fa-IR"/>
        </w:rPr>
        <w:t>ی</w:t>
      </w:r>
      <w:r w:rsidR="009C6881" w:rsidRPr="0060162A">
        <w:rPr>
          <w:rStyle w:val="Char3"/>
          <w:rtl/>
          <w:lang w:bidi="fa-IR"/>
        </w:rPr>
        <w:t>ر نهاوند</w:t>
      </w:r>
      <w:r>
        <w:rPr>
          <w:rStyle w:val="Char3"/>
          <w:rtl/>
          <w:lang w:bidi="fa-IR"/>
        </w:rPr>
        <w:t>ی</w:t>
      </w:r>
      <w:r w:rsidR="009C6881" w:rsidRPr="0060162A">
        <w:rPr>
          <w:rStyle w:val="Char3"/>
          <w:rtl/>
          <w:lang w:bidi="fa-IR"/>
        </w:rPr>
        <w:t xml:space="preserve"> گروه</w:t>
      </w:r>
      <w:r>
        <w:rPr>
          <w:rStyle w:val="Char3"/>
          <w:rtl/>
          <w:lang w:bidi="fa-IR"/>
        </w:rPr>
        <w:t>ی</w:t>
      </w:r>
      <w:r w:rsidR="009C6881" w:rsidRPr="0060162A">
        <w:rPr>
          <w:rStyle w:val="Char3"/>
          <w:rtl/>
          <w:lang w:bidi="fa-IR"/>
        </w:rPr>
        <w:t xml:space="preserve"> از ثن</w:t>
      </w:r>
      <w:r>
        <w:rPr>
          <w:rStyle w:val="Char3"/>
          <w:rtl/>
          <w:lang w:bidi="fa-IR"/>
        </w:rPr>
        <w:t>ی</w:t>
      </w:r>
      <w:r w:rsidR="009C6881" w:rsidRPr="0060162A">
        <w:rPr>
          <w:rStyle w:val="Char3"/>
          <w:rtl/>
          <w:lang w:bidi="fa-IR"/>
        </w:rPr>
        <w:t xml:space="preserve">ان را </w:t>
      </w:r>
      <w:r>
        <w:rPr>
          <w:rStyle w:val="Char3"/>
          <w:rtl/>
          <w:lang w:bidi="fa-IR"/>
        </w:rPr>
        <w:t>ی</w:t>
      </w:r>
      <w:r w:rsidR="009C6881" w:rsidRPr="0060162A">
        <w:rPr>
          <w:rStyle w:val="Char3"/>
          <w:rtl/>
          <w:lang w:bidi="fa-IR"/>
        </w:rPr>
        <w:t>اد كرده است به نام د</w:t>
      </w:r>
      <w:r>
        <w:rPr>
          <w:rStyle w:val="Char3"/>
          <w:rtl/>
          <w:lang w:bidi="fa-IR"/>
        </w:rPr>
        <w:t>ی</w:t>
      </w:r>
      <w:r w:rsidR="009C6881" w:rsidRPr="0060162A">
        <w:rPr>
          <w:rStyle w:val="Char3"/>
          <w:rtl/>
          <w:lang w:bidi="fa-IR"/>
        </w:rPr>
        <w:t>صان</w:t>
      </w:r>
      <w:r>
        <w:rPr>
          <w:rStyle w:val="Char3"/>
          <w:rtl/>
          <w:lang w:bidi="fa-IR"/>
        </w:rPr>
        <w:t>ی</w:t>
      </w:r>
      <w:r w:rsidR="009C6881" w:rsidRPr="0060162A">
        <w:rPr>
          <w:rStyle w:val="Char3"/>
          <w:rtl/>
          <w:lang w:bidi="fa-IR"/>
        </w:rPr>
        <w:t>ه، كه</w:t>
      </w:r>
      <w:r w:rsidR="00101A36">
        <w:rPr>
          <w:rStyle w:val="Char3"/>
          <w:rtl/>
          <w:lang w:bidi="fa-IR"/>
        </w:rPr>
        <w:t xml:space="preserve"> می‌</w:t>
      </w:r>
      <w:r w:rsidR="009C6881" w:rsidRPr="0060162A">
        <w:rPr>
          <w:rStyle w:val="Char3"/>
          <w:rtl/>
          <w:lang w:bidi="fa-IR"/>
        </w:rPr>
        <w:t>گفتند: ط</w:t>
      </w:r>
      <w:r>
        <w:rPr>
          <w:rStyle w:val="Char3"/>
          <w:rtl/>
          <w:lang w:bidi="fa-IR"/>
        </w:rPr>
        <w:t>ی</w:t>
      </w:r>
      <w:r w:rsidR="009C6881" w:rsidRPr="0060162A">
        <w:rPr>
          <w:rStyle w:val="Char3"/>
          <w:rtl/>
          <w:lang w:bidi="fa-IR"/>
        </w:rPr>
        <w:t>نت عالم خشن بود و جسم بار</w:t>
      </w:r>
      <w:r>
        <w:rPr>
          <w:rStyle w:val="Char3"/>
          <w:rtl/>
          <w:lang w:bidi="fa-IR"/>
        </w:rPr>
        <w:t>ی</w:t>
      </w:r>
      <w:r w:rsidR="009C6881" w:rsidRPr="0060162A">
        <w:rPr>
          <w:rStyle w:val="Char3"/>
          <w:rtl/>
          <w:lang w:bidi="fa-IR"/>
        </w:rPr>
        <w:t xml:space="preserve"> را كه زمان</w:t>
      </w:r>
      <w:r>
        <w:rPr>
          <w:rStyle w:val="Char3"/>
          <w:rtl/>
          <w:lang w:bidi="fa-IR"/>
        </w:rPr>
        <w:t>ی</w:t>
      </w:r>
      <w:r w:rsidR="009C6881" w:rsidRPr="0060162A">
        <w:rPr>
          <w:rStyle w:val="Char3"/>
          <w:rtl/>
          <w:lang w:bidi="fa-IR"/>
        </w:rPr>
        <w:t xml:space="preserve"> نور بود منعكس</w:t>
      </w:r>
      <w:r w:rsidR="00101A36">
        <w:rPr>
          <w:rStyle w:val="Char3"/>
          <w:rtl/>
          <w:lang w:bidi="fa-IR"/>
        </w:rPr>
        <w:t xml:space="preserve"> می‌</w:t>
      </w:r>
      <w:r w:rsidR="009C6881" w:rsidRPr="0060162A">
        <w:rPr>
          <w:rStyle w:val="Char3"/>
          <w:rtl/>
          <w:lang w:bidi="fa-IR"/>
        </w:rPr>
        <w:t>نمود. بار</w:t>
      </w:r>
      <w:r>
        <w:rPr>
          <w:rStyle w:val="Char3"/>
          <w:rtl/>
          <w:lang w:bidi="fa-IR"/>
        </w:rPr>
        <w:t>ی</w:t>
      </w:r>
      <w:r w:rsidR="009C6881" w:rsidRPr="0060162A">
        <w:rPr>
          <w:rStyle w:val="Char3"/>
          <w:rtl/>
          <w:lang w:bidi="fa-IR"/>
        </w:rPr>
        <w:t xml:space="preserve"> (= آفر</w:t>
      </w:r>
      <w:r>
        <w:rPr>
          <w:rStyle w:val="Char3"/>
          <w:rtl/>
          <w:lang w:bidi="fa-IR"/>
        </w:rPr>
        <w:t>ی</w:t>
      </w:r>
      <w:r w:rsidR="009C6881" w:rsidRPr="0060162A">
        <w:rPr>
          <w:rStyle w:val="Char3"/>
          <w:rtl/>
          <w:lang w:bidi="fa-IR"/>
        </w:rPr>
        <w:t>ننده) از ا</w:t>
      </w:r>
      <w:r>
        <w:rPr>
          <w:rStyle w:val="Char3"/>
          <w:rtl/>
          <w:lang w:bidi="fa-IR"/>
        </w:rPr>
        <w:t>ی</w:t>
      </w:r>
      <w:r w:rsidR="009C6881" w:rsidRPr="0060162A">
        <w:rPr>
          <w:rStyle w:val="Char3"/>
          <w:rtl/>
          <w:lang w:bidi="fa-IR"/>
        </w:rPr>
        <w:t>ن جهت آزرده شد و برا</w:t>
      </w:r>
      <w:r>
        <w:rPr>
          <w:rStyle w:val="Char3"/>
          <w:rtl/>
          <w:lang w:bidi="fa-IR"/>
        </w:rPr>
        <w:t>ی</w:t>
      </w:r>
      <w:r w:rsidR="009C6881" w:rsidRPr="0060162A">
        <w:rPr>
          <w:rStyle w:val="Char3"/>
          <w:rtl/>
          <w:lang w:bidi="fa-IR"/>
        </w:rPr>
        <w:t xml:space="preserve"> آنكه از خود دورش كند (و زا</w:t>
      </w:r>
      <w:r>
        <w:rPr>
          <w:rStyle w:val="Char3"/>
          <w:rtl/>
          <w:lang w:bidi="fa-IR"/>
        </w:rPr>
        <w:t>ی</w:t>
      </w:r>
      <w:r w:rsidR="009C6881" w:rsidRPr="0060162A">
        <w:rPr>
          <w:rStyle w:val="Char3"/>
          <w:rtl/>
          <w:lang w:bidi="fa-IR"/>
        </w:rPr>
        <w:t>لش سازد) از آن گل</w:t>
      </w:r>
      <w:r>
        <w:rPr>
          <w:rStyle w:val="Char3"/>
          <w:rtl/>
          <w:lang w:bidi="fa-IR"/>
        </w:rPr>
        <w:t>ی</w:t>
      </w:r>
      <w:r w:rsidR="009C6881" w:rsidRPr="0060162A">
        <w:rPr>
          <w:rStyle w:val="Char3"/>
          <w:rtl/>
          <w:lang w:bidi="fa-IR"/>
        </w:rPr>
        <w:t xml:space="preserve"> بسرشت و در آن ب</w:t>
      </w:r>
      <w:r>
        <w:rPr>
          <w:rStyle w:val="Char3"/>
          <w:rtl/>
          <w:lang w:bidi="fa-IR"/>
        </w:rPr>
        <w:t>ی</w:t>
      </w:r>
      <w:r w:rsidR="009C6881" w:rsidRPr="0060162A">
        <w:rPr>
          <w:rStyle w:val="Char3"/>
          <w:rtl/>
          <w:lang w:bidi="fa-IR"/>
        </w:rPr>
        <w:t>ام</w:t>
      </w:r>
      <w:r>
        <w:rPr>
          <w:rStyle w:val="Char3"/>
          <w:rtl/>
          <w:lang w:bidi="fa-IR"/>
        </w:rPr>
        <w:t>ی</w:t>
      </w:r>
      <w:r w:rsidR="009C6881" w:rsidRPr="0060162A">
        <w:rPr>
          <w:rStyle w:val="Char3"/>
          <w:rtl/>
          <w:lang w:bidi="fa-IR"/>
        </w:rPr>
        <w:t>خت و ا</w:t>
      </w:r>
      <w:r>
        <w:rPr>
          <w:rStyle w:val="Char3"/>
          <w:rtl/>
          <w:lang w:bidi="fa-IR"/>
        </w:rPr>
        <w:t>ی</w:t>
      </w:r>
      <w:r w:rsidR="009C6881" w:rsidRPr="0060162A">
        <w:rPr>
          <w:rStyle w:val="Char3"/>
          <w:rtl/>
          <w:lang w:bidi="fa-IR"/>
        </w:rPr>
        <w:t>ن عالم را كه نوران</w:t>
      </w:r>
      <w:r>
        <w:rPr>
          <w:rStyle w:val="Char3"/>
          <w:rtl/>
          <w:lang w:bidi="fa-IR"/>
        </w:rPr>
        <w:t>ی</w:t>
      </w:r>
      <w:r w:rsidR="009C6881" w:rsidRPr="0060162A">
        <w:rPr>
          <w:rStyle w:val="Char3"/>
          <w:rtl/>
          <w:lang w:bidi="fa-IR"/>
        </w:rPr>
        <w:t xml:space="preserve"> </w:t>
      </w:r>
      <w:r w:rsidR="00B7024C">
        <w:rPr>
          <w:rStyle w:val="Char3"/>
          <w:rFonts w:hint="cs"/>
          <w:rtl/>
          <w:lang w:bidi="fa-IR"/>
        </w:rPr>
        <w:t xml:space="preserve">- </w:t>
      </w:r>
      <w:r w:rsidR="009C6881" w:rsidRPr="0060162A">
        <w:rPr>
          <w:rStyle w:val="Char3"/>
          <w:rtl/>
          <w:lang w:bidi="fa-IR"/>
        </w:rPr>
        <w:t>ظلمان</w:t>
      </w:r>
      <w:r>
        <w:rPr>
          <w:rStyle w:val="Char3"/>
          <w:rtl/>
          <w:lang w:bidi="fa-IR"/>
        </w:rPr>
        <w:t>ی</w:t>
      </w:r>
      <w:r w:rsidR="009C6881" w:rsidRPr="0060162A">
        <w:rPr>
          <w:rStyle w:val="Char3"/>
          <w:rtl/>
          <w:lang w:bidi="fa-IR"/>
        </w:rPr>
        <w:t xml:space="preserve"> است از آن بساخت. پس هر چه درعالم صلاح است از ناح</w:t>
      </w:r>
      <w:r>
        <w:rPr>
          <w:rStyle w:val="Char3"/>
          <w:rtl/>
          <w:lang w:bidi="fa-IR"/>
        </w:rPr>
        <w:t>ی</w:t>
      </w:r>
      <w:r w:rsidR="009C6881" w:rsidRPr="0060162A">
        <w:rPr>
          <w:rStyle w:val="Char3"/>
          <w:rtl/>
          <w:lang w:bidi="fa-IR"/>
        </w:rPr>
        <w:t>ه نور است و هر چه فساد از ناح</w:t>
      </w:r>
      <w:r>
        <w:rPr>
          <w:rStyle w:val="Char3"/>
          <w:rtl/>
          <w:lang w:bidi="fa-IR"/>
        </w:rPr>
        <w:t>یه</w:t>
      </w:r>
      <w:r w:rsidR="009C6881" w:rsidRPr="0060162A">
        <w:rPr>
          <w:rStyle w:val="Char3"/>
          <w:rtl/>
          <w:lang w:bidi="fa-IR"/>
        </w:rPr>
        <w:t xml:space="preserve"> ظلمت. ا</w:t>
      </w:r>
      <w:r>
        <w:rPr>
          <w:rStyle w:val="Char3"/>
          <w:rtl/>
          <w:lang w:bidi="fa-IR"/>
        </w:rPr>
        <w:t>ی</w:t>
      </w:r>
      <w:r w:rsidR="009C6881" w:rsidRPr="0060162A">
        <w:rPr>
          <w:rStyle w:val="Char3"/>
          <w:rtl/>
          <w:lang w:bidi="fa-IR"/>
        </w:rPr>
        <w:t>نان مردمان را پنهان</w:t>
      </w:r>
      <w:r>
        <w:rPr>
          <w:rStyle w:val="Char3"/>
          <w:rtl/>
          <w:lang w:bidi="fa-IR"/>
        </w:rPr>
        <w:t>ی</w:t>
      </w:r>
      <w:r w:rsidR="00101A36">
        <w:rPr>
          <w:rStyle w:val="Char3"/>
          <w:rtl/>
          <w:lang w:bidi="fa-IR"/>
        </w:rPr>
        <w:t xml:space="preserve"> می‌</w:t>
      </w:r>
      <w:r w:rsidR="009C6881" w:rsidRPr="0060162A">
        <w:rPr>
          <w:rStyle w:val="Char3"/>
          <w:rtl/>
          <w:lang w:bidi="fa-IR"/>
        </w:rPr>
        <w:t>كشتند و خفه</w:t>
      </w:r>
      <w:r w:rsidR="00101A36">
        <w:rPr>
          <w:rStyle w:val="Char3"/>
          <w:rtl/>
          <w:lang w:bidi="fa-IR"/>
        </w:rPr>
        <w:t xml:space="preserve"> می‌</w:t>
      </w:r>
      <w:r w:rsidR="009C6881" w:rsidRPr="0060162A">
        <w:rPr>
          <w:rStyle w:val="Char3"/>
          <w:rtl/>
          <w:lang w:bidi="fa-IR"/>
        </w:rPr>
        <w:t>كردند</w:t>
      </w:r>
      <w:r w:rsidR="009C6881" w:rsidRPr="00B7024C">
        <w:rPr>
          <w:rStyle w:val="Char3"/>
          <w:vertAlign w:val="superscript"/>
          <w:rtl/>
          <w:lang w:bidi="fa-IR"/>
        </w:rPr>
        <w:footnoteReference w:id="30"/>
      </w:r>
      <w:r w:rsidR="009C6881" w:rsidRPr="0060162A">
        <w:rPr>
          <w:rStyle w:val="Char3"/>
          <w:rtl/>
          <w:lang w:bidi="fa-IR"/>
        </w:rPr>
        <w:t xml:space="preserve"> با ا</w:t>
      </w:r>
      <w:r>
        <w:rPr>
          <w:rStyle w:val="Char3"/>
          <w:rtl/>
          <w:lang w:bidi="fa-IR"/>
        </w:rPr>
        <w:t>ی</w:t>
      </w:r>
      <w:r w:rsidR="009C6881" w:rsidRPr="0060162A">
        <w:rPr>
          <w:rStyle w:val="Char3"/>
          <w:rtl/>
          <w:lang w:bidi="fa-IR"/>
        </w:rPr>
        <w:t>ن پندار كه نور شخصِ مقتول را از ظلمت رهان</w:t>
      </w:r>
      <w:r>
        <w:rPr>
          <w:rStyle w:val="Char3"/>
          <w:rtl/>
          <w:lang w:bidi="fa-IR"/>
        </w:rPr>
        <w:t>ی</w:t>
      </w:r>
      <w:r w:rsidR="00B7024C">
        <w:rPr>
          <w:rStyle w:val="Char3"/>
          <w:rtl/>
          <w:lang w:bidi="fa-IR"/>
        </w:rPr>
        <w:t>ده</w:t>
      </w:r>
      <w:r w:rsidR="00B7024C">
        <w:rPr>
          <w:rStyle w:val="Char3"/>
          <w:rFonts w:hint="cs"/>
          <w:rtl/>
          <w:lang w:bidi="fa-IR"/>
        </w:rPr>
        <w:t>‌</w:t>
      </w:r>
      <w:r w:rsidR="00B7024C">
        <w:rPr>
          <w:rStyle w:val="Char3"/>
          <w:rtl/>
          <w:lang w:bidi="fa-IR"/>
        </w:rPr>
        <w:t>اند!</w:t>
      </w:r>
      <w:r w:rsidR="00B7024C">
        <w:rPr>
          <w:rStyle w:val="Char3"/>
          <w:rFonts w:hint="cs"/>
          <w:rtl/>
          <w:lang w:bidi="fa-IR"/>
        </w:rPr>
        <w:t>.</w:t>
      </w:r>
    </w:p>
    <w:p w:rsidR="009C6881" w:rsidRPr="0060162A" w:rsidRDefault="009C6881" w:rsidP="00B7024C">
      <w:pPr>
        <w:spacing w:line="242" w:lineRule="auto"/>
        <w:ind w:firstLine="284"/>
        <w:jc w:val="both"/>
        <w:rPr>
          <w:rStyle w:val="Char3"/>
          <w:rtl/>
          <w:lang w:bidi="fa-IR"/>
        </w:rPr>
      </w:pPr>
      <w:r w:rsidRPr="0060162A">
        <w:rPr>
          <w:rStyle w:val="Char3"/>
          <w:rtl/>
          <w:lang w:bidi="fa-IR"/>
        </w:rPr>
        <w:t>آنچه ثنو</w:t>
      </w:r>
      <w:r w:rsidR="005B21A3">
        <w:rPr>
          <w:rStyle w:val="Char3"/>
          <w:rtl/>
          <w:lang w:bidi="fa-IR"/>
        </w:rPr>
        <w:t>ی</w:t>
      </w:r>
      <w:r w:rsidRPr="0060162A">
        <w:rPr>
          <w:rStyle w:val="Char3"/>
          <w:rtl/>
          <w:lang w:bidi="fa-IR"/>
        </w:rPr>
        <w:t>ان را به ا</w:t>
      </w:r>
      <w:r w:rsidR="005B21A3">
        <w:rPr>
          <w:rStyle w:val="Char3"/>
          <w:rtl/>
          <w:lang w:bidi="fa-IR"/>
        </w:rPr>
        <w:t>ی</w:t>
      </w:r>
      <w:r w:rsidRPr="0060162A">
        <w:rPr>
          <w:rStyle w:val="Char3"/>
          <w:rtl/>
          <w:lang w:bidi="fa-IR"/>
        </w:rPr>
        <w:t>ن گونه عقا</w:t>
      </w:r>
      <w:r w:rsidR="005B21A3">
        <w:rPr>
          <w:rStyle w:val="Char3"/>
          <w:rtl/>
          <w:lang w:bidi="fa-IR"/>
        </w:rPr>
        <w:t>ی</w:t>
      </w:r>
      <w:r w:rsidRPr="0060162A">
        <w:rPr>
          <w:rStyle w:val="Char3"/>
          <w:rtl/>
          <w:lang w:bidi="fa-IR"/>
        </w:rPr>
        <w:t>د كشان</w:t>
      </w:r>
      <w:r w:rsidR="005B21A3">
        <w:rPr>
          <w:rStyle w:val="Char3"/>
          <w:rtl/>
          <w:lang w:bidi="fa-IR"/>
        </w:rPr>
        <w:t>ی</w:t>
      </w:r>
      <w:r w:rsidRPr="0060162A">
        <w:rPr>
          <w:rStyle w:val="Char3"/>
          <w:rtl/>
          <w:lang w:bidi="fa-IR"/>
        </w:rPr>
        <w:t>ده آن است كه درعالم شرّ واختلاف د</w:t>
      </w:r>
      <w:r w:rsidR="005B21A3">
        <w:rPr>
          <w:rStyle w:val="Char3"/>
          <w:rtl/>
          <w:lang w:bidi="fa-IR"/>
        </w:rPr>
        <w:t>ی</w:t>
      </w:r>
      <w:r w:rsidRPr="0060162A">
        <w:rPr>
          <w:rStyle w:val="Char3"/>
          <w:rtl/>
          <w:lang w:bidi="fa-IR"/>
        </w:rPr>
        <w:t>دند و گفتند:</w:t>
      </w:r>
      <w:r w:rsidR="00101A36">
        <w:rPr>
          <w:rStyle w:val="Char3"/>
          <w:rtl/>
          <w:lang w:bidi="fa-IR"/>
        </w:rPr>
        <w:t xml:space="preserve"> نمی‌</w:t>
      </w:r>
      <w:r w:rsidRPr="0060162A">
        <w:rPr>
          <w:rStyle w:val="Char3"/>
          <w:rtl/>
          <w:lang w:bidi="fa-IR"/>
        </w:rPr>
        <w:t>شود كه از اصل واحد دو رشته چ</w:t>
      </w:r>
      <w:r w:rsidR="005B21A3">
        <w:rPr>
          <w:rStyle w:val="Char3"/>
          <w:rtl/>
          <w:lang w:bidi="fa-IR"/>
        </w:rPr>
        <w:t>ی</w:t>
      </w:r>
      <w:r w:rsidRPr="0060162A">
        <w:rPr>
          <w:rStyle w:val="Char3"/>
          <w:rtl/>
          <w:lang w:bidi="fa-IR"/>
        </w:rPr>
        <w:t>زها</w:t>
      </w:r>
      <w:r w:rsidR="005B21A3">
        <w:rPr>
          <w:rStyle w:val="Char3"/>
          <w:rtl/>
          <w:lang w:bidi="fa-IR"/>
        </w:rPr>
        <w:t>ی</w:t>
      </w:r>
      <w:r w:rsidRPr="0060162A">
        <w:rPr>
          <w:rStyle w:val="Char3"/>
          <w:rtl/>
          <w:lang w:bidi="fa-IR"/>
        </w:rPr>
        <w:t xml:space="preserve"> مختلف پ</w:t>
      </w:r>
      <w:r w:rsidR="005B21A3">
        <w:rPr>
          <w:rStyle w:val="Char3"/>
          <w:rtl/>
          <w:lang w:bidi="fa-IR"/>
        </w:rPr>
        <w:t>ی</w:t>
      </w:r>
      <w:r w:rsidRPr="0060162A">
        <w:rPr>
          <w:rStyle w:val="Char3"/>
          <w:rtl/>
          <w:lang w:bidi="fa-IR"/>
        </w:rPr>
        <w:t>دا شده باشد همچنانكه از آتش، سرد كردن و گرم كردن با هم ن</w:t>
      </w:r>
      <w:r w:rsidR="005B21A3">
        <w:rPr>
          <w:rStyle w:val="Char3"/>
          <w:rtl/>
          <w:lang w:bidi="fa-IR"/>
        </w:rPr>
        <w:t>ی</w:t>
      </w:r>
      <w:r w:rsidRPr="0060162A">
        <w:rPr>
          <w:rStyle w:val="Char3"/>
          <w:rtl/>
          <w:lang w:bidi="fa-IR"/>
        </w:rPr>
        <w:t>ا</w:t>
      </w:r>
      <w:r w:rsidR="005B21A3">
        <w:rPr>
          <w:rStyle w:val="Char3"/>
          <w:rtl/>
          <w:lang w:bidi="fa-IR"/>
        </w:rPr>
        <w:t>ی</w:t>
      </w:r>
      <w:r w:rsidRPr="0060162A">
        <w:rPr>
          <w:rStyle w:val="Char3"/>
          <w:rtl/>
          <w:lang w:bidi="fa-IR"/>
        </w:rPr>
        <w:t xml:space="preserve">د. </w:t>
      </w:r>
    </w:p>
    <w:p w:rsidR="009C6881" w:rsidRPr="0060162A" w:rsidRDefault="009C6881" w:rsidP="00B7024C">
      <w:pPr>
        <w:spacing w:line="242" w:lineRule="auto"/>
        <w:ind w:firstLine="284"/>
        <w:jc w:val="both"/>
        <w:rPr>
          <w:rStyle w:val="Char3"/>
          <w:rtl/>
          <w:lang w:bidi="fa-IR"/>
        </w:rPr>
      </w:pPr>
      <w:r w:rsidRPr="0060162A">
        <w:rPr>
          <w:rStyle w:val="Char3"/>
          <w:rtl/>
          <w:lang w:bidi="fa-IR"/>
        </w:rPr>
        <w:t>علما در رد عق</w:t>
      </w:r>
      <w:r w:rsidR="005B21A3">
        <w:rPr>
          <w:rStyle w:val="Char3"/>
          <w:rtl/>
          <w:lang w:bidi="fa-IR"/>
        </w:rPr>
        <w:t>ی</w:t>
      </w:r>
      <w:r w:rsidRPr="0060162A">
        <w:rPr>
          <w:rStyle w:val="Char3"/>
          <w:rtl/>
          <w:lang w:bidi="fa-IR"/>
        </w:rPr>
        <w:t>ده ثنو</w:t>
      </w:r>
      <w:r w:rsidR="005B21A3">
        <w:rPr>
          <w:rStyle w:val="Char3"/>
          <w:rtl/>
          <w:lang w:bidi="fa-IR"/>
        </w:rPr>
        <w:t>ی</w:t>
      </w:r>
      <w:r w:rsidR="00B7024C">
        <w:rPr>
          <w:rStyle w:val="Char3"/>
          <w:rtl/>
          <w:lang w:bidi="fa-IR"/>
        </w:rPr>
        <w:t>ان گفته</w:t>
      </w:r>
      <w:r w:rsidR="00B7024C">
        <w:rPr>
          <w:rStyle w:val="Char3"/>
          <w:rFonts w:hint="cs"/>
          <w:rtl/>
          <w:lang w:bidi="fa-IR"/>
        </w:rPr>
        <w:t>‌</w:t>
      </w:r>
      <w:r w:rsidRPr="0060162A">
        <w:rPr>
          <w:rStyle w:val="Char3"/>
          <w:rtl/>
          <w:lang w:bidi="fa-IR"/>
        </w:rPr>
        <w:t xml:space="preserve">اند كه: دو صانع </w:t>
      </w:r>
      <w:r w:rsidR="005B21A3">
        <w:rPr>
          <w:rStyle w:val="Char3"/>
          <w:rtl/>
          <w:lang w:bidi="fa-IR"/>
        </w:rPr>
        <w:t>ی</w:t>
      </w:r>
      <w:r w:rsidRPr="0060162A">
        <w:rPr>
          <w:rStyle w:val="Char3"/>
          <w:rtl/>
          <w:lang w:bidi="fa-IR"/>
        </w:rPr>
        <w:t xml:space="preserve">ا هر دو قادرند </w:t>
      </w:r>
      <w:r w:rsidR="005B21A3">
        <w:rPr>
          <w:rStyle w:val="Char3"/>
          <w:rtl/>
          <w:lang w:bidi="fa-IR"/>
        </w:rPr>
        <w:t>ی</w:t>
      </w:r>
      <w:r w:rsidRPr="0060162A">
        <w:rPr>
          <w:rStyle w:val="Char3"/>
          <w:rtl/>
          <w:lang w:bidi="fa-IR"/>
        </w:rPr>
        <w:t xml:space="preserve">ا هر دو عاجز </w:t>
      </w:r>
      <w:r w:rsidR="005B21A3">
        <w:rPr>
          <w:rStyle w:val="Char3"/>
          <w:rtl/>
          <w:lang w:bidi="fa-IR"/>
        </w:rPr>
        <w:t>ی</w:t>
      </w:r>
      <w:r w:rsidRPr="0060162A">
        <w:rPr>
          <w:rStyle w:val="Char3"/>
          <w:rtl/>
          <w:lang w:bidi="fa-IR"/>
        </w:rPr>
        <w:t xml:space="preserve">ا </w:t>
      </w:r>
      <w:r w:rsidR="005B21A3">
        <w:rPr>
          <w:rStyle w:val="Char3"/>
          <w:rtl/>
          <w:lang w:bidi="fa-IR"/>
        </w:rPr>
        <w:t>ی</w:t>
      </w:r>
      <w:r w:rsidRPr="0060162A">
        <w:rPr>
          <w:rStyle w:val="Char3"/>
          <w:rtl/>
          <w:lang w:bidi="fa-IR"/>
        </w:rPr>
        <w:t>ك</w:t>
      </w:r>
      <w:r w:rsidR="005B21A3">
        <w:rPr>
          <w:rStyle w:val="Char3"/>
          <w:rtl/>
          <w:lang w:bidi="fa-IR"/>
        </w:rPr>
        <w:t>ی</w:t>
      </w:r>
      <w:r w:rsidRPr="0060162A">
        <w:rPr>
          <w:rStyle w:val="Char3"/>
          <w:rtl/>
          <w:lang w:bidi="fa-IR"/>
        </w:rPr>
        <w:t xml:space="preserve"> عاجز است و د</w:t>
      </w:r>
      <w:r w:rsidR="005B21A3">
        <w:rPr>
          <w:rStyle w:val="Char3"/>
          <w:rtl/>
          <w:lang w:bidi="fa-IR"/>
        </w:rPr>
        <w:t>ی</w:t>
      </w:r>
      <w:r w:rsidRPr="0060162A">
        <w:rPr>
          <w:rStyle w:val="Char3"/>
          <w:rtl/>
          <w:lang w:bidi="fa-IR"/>
        </w:rPr>
        <w:t>گر</w:t>
      </w:r>
      <w:r w:rsidR="005B21A3">
        <w:rPr>
          <w:rStyle w:val="Char3"/>
          <w:rtl/>
          <w:lang w:bidi="fa-IR"/>
        </w:rPr>
        <w:t>ی</w:t>
      </w:r>
      <w:r w:rsidRPr="0060162A">
        <w:rPr>
          <w:rStyle w:val="Char3"/>
          <w:rtl/>
          <w:lang w:bidi="fa-IR"/>
        </w:rPr>
        <w:t xml:space="preserve"> قادر، كه از سه حالت دو حال اخ</w:t>
      </w:r>
      <w:r w:rsidR="005B21A3">
        <w:rPr>
          <w:rStyle w:val="Char3"/>
          <w:rtl/>
          <w:lang w:bidi="fa-IR"/>
        </w:rPr>
        <w:t>ی</w:t>
      </w:r>
      <w:r w:rsidRPr="0060162A">
        <w:rPr>
          <w:rStyle w:val="Char3"/>
          <w:rtl/>
          <w:lang w:bidi="fa-IR"/>
        </w:rPr>
        <w:t>ر خلاف فرض است ز</w:t>
      </w:r>
      <w:r w:rsidR="005B21A3">
        <w:rPr>
          <w:rStyle w:val="Char3"/>
          <w:rtl/>
          <w:lang w:bidi="fa-IR"/>
        </w:rPr>
        <w:t>ی</w:t>
      </w:r>
      <w:r w:rsidRPr="0060162A">
        <w:rPr>
          <w:rStyle w:val="Char3"/>
          <w:rtl/>
          <w:lang w:bidi="fa-IR"/>
        </w:rPr>
        <w:t>را آنكه عاجز است خدا ن</w:t>
      </w:r>
      <w:r w:rsidR="005B21A3">
        <w:rPr>
          <w:rStyle w:val="Char3"/>
          <w:rtl/>
          <w:lang w:bidi="fa-IR"/>
        </w:rPr>
        <w:t>ی</w:t>
      </w:r>
      <w:r w:rsidRPr="0060162A">
        <w:rPr>
          <w:rStyle w:val="Char3"/>
          <w:rtl/>
          <w:lang w:bidi="fa-IR"/>
        </w:rPr>
        <w:t>ست. پس</w:t>
      </w:r>
      <w:r w:rsidR="00101A36">
        <w:rPr>
          <w:rStyle w:val="Char3"/>
          <w:rtl/>
          <w:lang w:bidi="fa-IR"/>
        </w:rPr>
        <w:t xml:space="preserve"> می‌</w:t>
      </w:r>
      <w:r w:rsidRPr="0060162A">
        <w:rPr>
          <w:rStyle w:val="Char3"/>
          <w:rtl/>
          <w:lang w:bidi="fa-IR"/>
        </w:rPr>
        <w:t>ماند ا</w:t>
      </w:r>
      <w:r w:rsidR="005B21A3">
        <w:rPr>
          <w:rStyle w:val="Char3"/>
          <w:rtl/>
          <w:lang w:bidi="fa-IR"/>
        </w:rPr>
        <w:t>ی</w:t>
      </w:r>
      <w:r w:rsidRPr="0060162A">
        <w:rPr>
          <w:rStyle w:val="Char3"/>
          <w:rtl/>
          <w:lang w:bidi="fa-IR"/>
        </w:rPr>
        <w:t>ن حالت كه هر دو قادر باشند. حالا چن</w:t>
      </w:r>
      <w:r w:rsidR="005B21A3">
        <w:rPr>
          <w:rStyle w:val="Char3"/>
          <w:rtl/>
          <w:lang w:bidi="fa-IR"/>
        </w:rPr>
        <w:t>ی</w:t>
      </w:r>
      <w:r w:rsidRPr="0060162A">
        <w:rPr>
          <w:rStyle w:val="Char3"/>
          <w:rtl/>
          <w:lang w:bidi="fa-IR"/>
        </w:rPr>
        <w:t>ن تصور كن</w:t>
      </w:r>
      <w:r w:rsidR="005B21A3">
        <w:rPr>
          <w:rStyle w:val="Char3"/>
          <w:rtl/>
          <w:lang w:bidi="fa-IR"/>
        </w:rPr>
        <w:t>ی</w:t>
      </w:r>
      <w:r w:rsidRPr="0060162A">
        <w:rPr>
          <w:rStyle w:val="Char3"/>
          <w:rtl/>
          <w:lang w:bidi="fa-IR"/>
        </w:rPr>
        <w:t xml:space="preserve">د كه </w:t>
      </w:r>
      <w:r w:rsidR="005B21A3">
        <w:rPr>
          <w:rStyle w:val="Char3"/>
          <w:rtl/>
          <w:lang w:bidi="fa-IR"/>
        </w:rPr>
        <w:t>ی</w:t>
      </w:r>
      <w:r w:rsidRPr="0060162A">
        <w:rPr>
          <w:rStyle w:val="Char3"/>
          <w:rtl/>
          <w:lang w:bidi="fa-IR"/>
        </w:rPr>
        <w:t>ك</w:t>
      </w:r>
      <w:r w:rsidR="005B21A3">
        <w:rPr>
          <w:rStyle w:val="Char3"/>
          <w:rtl/>
          <w:lang w:bidi="fa-IR"/>
        </w:rPr>
        <w:t>ی</w:t>
      </w:r>
      <w:r w:rsidRPr="0060162A">
        <w:rPr>
          <w:rStyle w:val="Char3"/>
          <w:rtl/>
          <w:lang w:bidi="fa-IR"/>
        </w:rPr>
        <w:t>شان</w:t>
      </w:r>
      <w:r w:rsidR="00101A36">
        <w:rPr>
          <w:rStyle w:val="Char3"/>
          <w:rtl/>
          <w:lang w:bidi="fa-IR"/>
        </w:rPr>
        <w:t xml:space="preserve"> می‌</w:t>
      </w:r>
      <w:r w:rsidRPr="0060162A">
        <w:rPr>
          <w:rStyle w:val="Char3"/>
          <w:rtl/>
          <w:lang w:bidi="fa-IR"/>
        </w:rPr>
        <w:t>خواهد جسم</w:t>
      </w:r>
      <w:r w:rsidR="005B21A3">
        <w:rPr>
          <w:rStyle w:val="Char3"/>
          <w:rtl/>
          <w:lang w:bidi="fa-IR"/>
        </w:rPr>
        <w:t>ی</w:t>
      </w:r>
      <w:r w:rsidRPr="0060162A">
        <w:rPr>
          <w:rStyle w:val="Char3"/>
          <w:rtl/>
          <w:lang w:bidi="fa-IR"/>
        </w:rPr>
        <w:t xml:space="preserve"> را تكان دهد و آن د</w:t>
      </w:r>
      <w:r w:rsidR="005B21A3">
        <w:rPr>
          <w:rStyle w:val="Char3"/>
          <w:rtl/>
          <w:lang w:bidi="fa-IR"/>
        </w:rPr>
        <w:t>ی</w:t>
      </w:r>
      <w:r w:rsidRPr="0060162A">
        <w:rPr>
          <w:rStyle w:val="Char3"/>
          <w:rtl/>
          <w:lang w:bidi="fa-IR"/>
        </w:rPr>
        <w:t>گر</w:t>
      </w:r>
      <w:r w:rsidR="005B21A3">
        <w:rPr>
          <w:rStyle w:val="Char3"/>
          <w:rtl/>
          <w:lang w:bidi="fa-IR"/>
        </w:rPr>
        <w:t>ی</w:t>
      </w:r>
      <w:r w:rsidR="00101A36">
        <w:rPr>
          <w:rStyle w:val="Char3"/>
          <w:rtl/>
          <w:lang w:bidi="fa-IR"/>
        </w:rPr>
        <w:t xml:space="preserve"> می‌</w:t>
      </w:r>
      <w:r w:rsidRPr="0060162A">
        <w:rPr>
          <w:rStyle w:val="Char3"/>
          <w:rtl/>
          <w:lang w:bidi="fa-IR"/>
        </w:rPr>
        <w:t>خواهد ساكن نگهش دارد. اگر همزور باشند كه كارها</w:t>
      </w:r>
      <w:r w:rsidR="005B21A3">
        <w:rPr>
          <w:rStyle w:val="Char3"/>
          <w:rtl/>
          <w:lang w:bidi="fa-IR"/>
        </w:rPr>
        <w:t>ی</w:t>
      </w:r>
      <w:r w:rsidRPr="0060162A">
        <w:rPr>
          <w:rStyle w:val="Char3"/>
          <w:rtl/>
          <w:lang w:bidi="fa-IR"/>
        </w:rPr>
        <w:t xml:space="preserve"> عالم راكد</w:t>
      </w:r>
      <w:r w:rsidR="00101A36">
        <w:rPr>
          <w:rStyle w:val="Char3"/>
          <w:rtl/>
          <w:lang w:bidi="fa-IR"/>
        </w:rPr>
        <w:t xml:space="preserve"> می‌</w:t>
      </w:r>
      <w:r w:rsidRPr="0060162A">
        <w:rPr>
          <w:rStyle w:val="Char3"/>
          <w:rtl/>
          <w:lang w:bidi="fa-IR"/>
        </w:rPr>
        <w:t xml:space="preserve">ماند و اگر </w:t>
      </w:r>
      <w:r w:rsidR="005B21A3">
        <w:rPr>
          <w:rStyle w:val="Char3"/>
          <w:rtl/>
          <w:lang w:bidi="fa-IR"/>
        </w:rPr>
        <w:t>ی</w:t>
      </w:r>
      <w:r w:rsidRPr="0060162A">
        <w:rPr>
          <w:rStyle w:val="Char3"/>
          <w:rtl/>
          <w:lang w:bidi="fa-IR"/>
        </w:rPr>
        <w:t>ك</w:t>
      </w:r>
      <w:r w:rsidR="005B21A3">
        <w:rPr>
          <w:rStyle w:val="Char3"/>
          <w:rtl/>
          <w:lang w:bidi="fa-IR"/>
        </w:rPr>
        <w:t>ی</w:t>
      </w:r>
      <w:r w:rsidRPr="0060162A">
        <w:rPr>
          <w:rStyle w:val="Char3"/>
          <w:rtl/>
          <w:lang w:bidi="fa-IR"/>
        </w:rPr>
        <w:t>شان پ</w:t>
      </w:r>
      <w:r w:rsidR="005B21A3">
        <w:rPr>
          <w:rStyle w:val="Char3"/>
          <w:rtl/>
          <w:lang w:bidi="fa-IR"/>
        </w:rPr>
        <w:t>ی</w:t>
      </w:r>
      <w:r w:rsidRPr="0060162A">
        <w:rPr>
          <w:rStyle w:val="Char3"/>
          <w:rtl/>
          <w:lang w:bidi="fa-IR"/>
        </w:rPr>
        <w:t>ش ببرد آن د</w:t>
      </w:r>
      <w:r w:rsidR="005B21A3">
        <w:rPr>
          <w:rStyle w:val="Char3"/>
          <w:rtl/>
          <w:lang w:bidi="fa-IR"/>
        </w:rPr>
        <w:t>ی</w:t>
      </w:r>
      <w:r w:rsidRPr="0060162A">
        <w:rPr>
          <w:rStyle w:val="Char3"/>
          <w:rtl/>
          <w:lang w:bidi="fa-IR"/>
        </w:rPr>
        <w:t>گر</w:t>
      </w:r>
      <w:r w:rsidR="005B21A3">
        <w:rPr>
          <w:rStyle w:val="Char3"/>
          <w:rtl/>
          <w:lang w:bidi="fa-IR"/>
        </w:rPr>
        <w:t>ی</w:t>
      </w:r>
      <w:r w:rsidRPr="0060162A">
        <w:rPr>
          <w:rStyle w:val="Char3"/>
          <w:rtl/>
          <w:lang w:bidi="fa-IR"/>
        </w:rPr>
        <w:t xml:space="preserve"> كه عاجز شد خدا ن</w:t>
      </w:r>
      <w:r w:rsidR="005B21A3">
        <w:rPr>
          <w:rStyle w:val="Char3"/>
          <w:rtl/>
          <w:lang w:bidi="fa-IR"/>
        </w:rPr>
        <w:t>ی</w:t>
      </w:r>
      <w:r w:rsidR="00B7024C">
        <w:rPr>
          <w:rStyle w:val="Char3"/>
          <w:rtl/>
          <w:lang w:bidi="fa-IR"/>
        </w:rPr>
        <w:t>ست!</w:t>
      </w:r>
      <w:r w:rsidR="00B7024C">
        <w:rPr>
          <w:rStyle w:val="Char3"/>
          <w:rFonts w:hint="cs"/>
          <w:rtl/>
          <w:lang w:bidi="fa-IR"/>
        </w:rPr>
        <w:t>.</w:t>
      </w:r>
    </w:p>
    <w:p w:rsidR="009C6881" w:rsidRPr="0060162A" w:rsidRDefault="009C6881" w:rsidP="00B7024C">
      <w:pPr>
        <w:spacing w:line="242" w:lineRule="auto"/>
        <w:ind w:firstLine="284"/>
        <w:jc w:val="both"/>
        <w:rPr>
          <w:rStyle w:val="Char3"/>
          <w:rtl/>
          <w:lang w:bidi="fa-IR"/>
        </w:rPr>
      </w:pPr>
      <w:r w:rsidRPr="0060162A">
        <w:rPr>
          <w:rStyle w:val="Char3"/>
          <w:rtl/>
          <w:lang w:bidi="fa-IR"/>
        </w:rPr>
        <w:t>و آن دعو</w:t>
      </w:r>
      <w:r w:rsidR="005B21A3">
        <w:rPr>
          <w:rStyle w:val="Char3"/>
          <w:rtl/>
          <w:lang w:bidi="fa-IR"/>
        </w:rPr>
        <w:t>ی</w:t>
      </w:r>
      <w:r w:rsidRPr="0060162A">
        <w:rPr>
          <w:rStyle w:val="Char3"/>
          <w:rtl/>
          <w:lang w:bidi="fa-IR"/>
        </w:rPr>
        <w:t xml:space="preserve"> ثنو</w:t>
      </w:r>
      <w:r w:rsidR="005B21A3">
        <w:rPr>
          <w:rStyle w:val="Char3"/>
          <w:rtl/>
          <w:lang w:bidi="fa-IR"/>
        </w:rPr>
        <w:t>یی</w:t>
      </w:r>
      <w:r w:rsidRPr="0060162A">
        <w:rPr>
          <w:rStyle w:val="Char3"/>
          <w:rtl/>
          <w:lang w:bidi="fa-IR"/>
        </w:rPr>
        <w:t>ان را كه كارها</w:t>
      </w:r>
      <w:r w:rsidR="005B21A3">
        <w:rPr>
          <w:rStyle w:val="Char3"/>
          <w:rtl/>
          <w:lang w:bidi="fa-IR"/>
        </w:rPr>
        <w:t>ی</w:t>
      </w:r>
      <w:r w:rsidRPr="0060162A">
        <w:rPr>
          <w:rStyle w:val="Char3"/>
          <w:rtl/>
          <w:lang w:bidi="fa-IR"/>
        </w:rPr>
        <w:t xml:space="preserve"> خ</w:t>
      </w:r>
      <w:r w:rsidR="005B21A3">
        <w:rPr>
          <w:rStyle w:val="Char3"/>
          <w:rtl/>
          <w:lang w:bidi="fa-IR"/>
        </w:rPr>
        <w:t>ی</w:t>
      </w:r>
      <w:r w:rsidRPr="0060162A">
        <w:rPr>
          <w:rStyle w:val="Char3"/>
          <w:rtl/>
          <w:lang w:bidi="fa-IR"/>
        </w:rPr>
        <w:t>ر از نور است و شر از ظلمت، علما چن</w:t>
      </w:r>
      <w:r w:rsidR="005B21A3">
        <w:rPr>
          <w:rStyle w:val="Char3"/>
          <w:rtl/>
          <w:lang w:bidi="fa-IR"/>
        </w:rPr>
        <w:t>ی</w:t>
      </w:r>
      <w:r w:rsidRPr="0060162A">
        <w:rPr>
          <w:rStyle w:val="Char3"/>
          <w:rtl/>
          <w:lang w:bidi="fa-IR"/>
        </w:rPr>
        <w:t>ن رد كرده اند كه هرگاه مظلوم</w:t>
      </w:r>
      <w:r w:rsidR="005B21A3">
        <w:rPr>
          <w:rStyle w:val="Char3"/>
          <w:rtl/>
          <w:lang w:bidi="fa-IR"/>
        </w:rPr>
        <w:t>ی</w:t>
      </w:r>
      <w:r w:rsidRPr="0060162A">
        <w:rPr>
          <w:rStyle w:val="Char3"/>
          <w:rtl/>
          <w:lang w:bidi="fa-IR"/>
        </w:rPr>
        <w:t xml:space="preserve"> از ظالم بگر</w:t>
      </w:r>
      <w:r w:rsidR="005B21A3">
        <w:rPr>
          <w:rStyle w:val="Char3"/>
          <w:rtl/>
          <w:lang w:bidi="fa-IR"/>
        </w:rPr>
        <w:t>ی</w:t>
      </w:r>
      <w:r w:rsidRPr="0060162A">
        <w:rPr>
          <w:rStyle w:val="Char3"/>
          <w:rtl/>
          <w:lang w:bidi="fa-IR"/>
        </w:rPr>
        <w:t>زد و در ظلمت پنهان شود نجات ا</w:t>
      </w:r>
      <w:r w:rsidR="005B21A3">
        <w:rPr>
          <w:rStyle w:val="Char3"/>
          <w:rtl/>
          <w:lang w:bidi="fa-IR"/>
        </w:rPr>
        <w:t>ی</w:t>
      </w:r>
      <w:r w:rsidRPr="0060162A">
        <w:rPr>
          <w:rStyle w:val="Char3"/>
          <w:rtl/>
          <w:lang w:bidi="fa-IR"/>
        </w:rPr>
        <w:t>ن مظلوم خ</w:t>
      </w:r>
      <w:r w:rsidR="005B21A3">
        <w:rPr>
          <w:rStyle w:val="Char3"/>
          <w:rtl/>
          <w:lang w:bidi="fa-IR"/>
        </w:rPr>
        <w:t>ی</w:t>
      </w:r>
      <w:r w:rsidRPr="0060162A">
        <w:rPr>
          <w:rStyle w:val="Char3"/>
          <w:rtl/>
          <w:lang w:bidi="fa-IR"/>
        </w:rPr>
        <w:t>ر</w:t>
      </w:r>
      <w:r w:rsidR="005B21A3">
        <w:rPr>
          <w:rStyle w:val="Char3"/>
          <w:rtl/>
          <w:lang w:bidi="fa-IR"/>
        </w:rPr>
        <w:t>ی</w:t>
      </w:r>
      <w:r w:rsidRPr="0060162A">
        <w:rPr>
          <w:rStyle w:val="Char3"/>
          <w:rtl/>
          <w:lang w:bidi="fa-IR"/>
        </w:rPr>
        <w:t xml:space="preserve"> است كه از شر صادر شده است! به هر حال صَرفِ نَفَس در گفتگو از ا</w:t>
      </w:r>
      <w:r w:rsidR="005B21A3">
        <w:rPr>
          <w:rStyle w:val="Char3"/>
          <w:rtl/>
          <w:lang w:bidi="fa-IR"/>
        </w:rPr>
        <w:t>ی</w:t>
      </w:r>
      <w:r w:rsidRPr="0060162A">
        <w:rPr>
          <w:rStyle w:val="Char3"/>
          <w:rtl/>
          <w:lang w:bidi="fa-IR"/>
        </w:rPr>
        <w:t>نان شا</w:t>
      </w:r>
      <w:r w:rsidR="005B21A3">
        <w:rPr>
          <w:rStyle w:val="Char3"/>
          <w:rtl/>
          <w:lang w:bidi="fa-IR"/>
        </w:rPr>
        <w:t>ی</w:t>
      </w:r>
      <w:r w:rsidRPr="0060162A">
        <w:rPr>
          <w:rStyle w:val="Char3"/>
          <w:rtl/>
          <w:lang w:bidi="fa-IR"/>
        </w:rPr>
        <w:t>سته ن</w:t>
      </w:r>
      <w:r w:rsidR="005B21A3">
        <w:rPr>
          <w:rStyle w:val="Char3"/>
          <w:rtl/>
          <w:lang w:bidi="fa-IR"/>
        </w:rPr>
        <w:t>ی</w:t>
      </w:r>
      <w:r w:rsidRPr="0060162A">
        <w:rPr>
          <w:rStyle w:val="Char3"/>
          <w:rtl/>
          <w:lang w:bidi="fa-IR"/>
        </w:rPr>
        <w:t>ست كه عقا</w:t>
      </w:r>
      <w:r w:rsidR="005B21A3">
        <w:rPr>
          <w:rStyle w:val="Char3"/>
          <w:rtl/>
          <w:lang w:bidi="fa-IR"/>
        </w:rPr>
        <w:t>ی</w:t>
      </w:r>
      <w:r w:rsidRPr="0060162A">
        <w:rPr>
          <w:rStyle w:val="Char3"/>
          <w:rtl/>
          <w:lang w:bidi="fa-IR"/>
        </w:rPr>
        <w:t xml:space="preserve">دشان همه خرافات است. </w:t>
      </w:r>
    </w:p>
    <w:p w:rsidR="009C6881" w:rsidRPr="00825224" w:rsidRDefault="009C6881" w:rsidP="00E253B1">
      <w:pPr>
        <w:pStyle w:val="a2"/>
        <w:rPr>
          <w:rtl/>
        </w:rPr>
      </w:pPr>
      <w:bookmarkStart w:id="46" w:name="_Toc271536144"/>
      <w:bookmarkStart w:id="47" w:name="_Toc238598945"/>
      <w:r w:rsidRPr="00825224">
        <w:rPr>
          <w:rtl/>
        </w:rPr>
        <w:t>فريفتن ابليس فلسفيان را</w:t>
      </w:r>
      <w:bookmarkEnd w:id="46"/>
      <w:bookmarkEnd w:id="47"/>
    </w:p>
    <w:p w:rsidR="009C6881" w:rsidRPr="0060162A" w:rsidRDefault="009C6881" w:rsidP="00B7024C">
      <w:pPr>
        <w:spacing w:line="245" w:lineRule="auto"/>
        <w:jc w:val="both"/>
        <w:rPr>
          <w:rStyle w:val="Char3"/>
          <w:rtl/>
          <w:lang w:bidi="fa-IR"/>
        </w:rPr>
      </w:pPr>
      <w:r w:rsidRPr="0060162A">
        <w:rPr>
          <w:rStyle w:val="Char3"/>
          <w:rtl/>
          <w:lang w:bidi="fa-IR"/>
        </w:rPr>
        <w:t>تسلط ابل</w:t>
      </w:r>
      <w:r w:rsidR="005B21A3">
        <w:rPr>
          <w:rStyle w:val="Char3"/>
          <w:rtl/>
          <w:lang w:bidi="fa-IR"/>
        </w:rPr>
        <w:t>ی</w:t>
      </w:r>
      <w:r w:rsidRPr="0060162A">
        <w:rPr>
          <w:rStyle w:val="Char3"/>
          <w:rtl/>
          <w:lang w:bidi="fa-IR"/>
        </w:rPr>
        <w:t>س بر ف</w:t>
      </w:r>
      <w:r w:rsidR="005B21A3">
        <w:rPr>
          <w:rStyle w:val="Char3"/>
          <w:rtl/>
          <w:lang w:bidi="fa-IR"/>
        </w:rPr>
        <w:t>ی</w:t>
      </w:r>
      <w:r w:rsidRPr="0060162A">
        <w:rPr>
          <w:rStyle w:val="Char3"/>
          <w:rtl/>
          <w:lang w:bidi="fa-IR"/>
        </w:rPr>
        <w:t>لسوفان از ا</w:t>
      </w:r>
      <w:r w:rsidR="005B21A3">
        <w:rPr>
          <w:rStyle w:val="Char3"/>
          <w:rtl/>
          <w:lang w:bidi="fa-IR"/>
        </w:rPr>
        <w:t>ی</w:t>
      </w:r>
      <w:r w:rsidRPr="0060162A">
        <w:rPr>
          <w:rStyle w:val="Char3"/>
          <w:rtl/>
          <w:lang w:bidi="fa-IR"/>
        </w:rPr>
        <w:t>ن راه است كه ا</w:t>
      </w:r>
      <w:r w:rsidR="005B21A3">
        <w:rPr>
          <w:rStyle w:val="Char3"/>
          <w:rtl/>
          <w:lang w:bidi="fa-IR"/>
        </w:rPr>
        <w:t>ی</w:t>
      </w:r>
      <w:r w:rsidRPr="0060162A">
        <w:rPr>
          <w:rStyle w:val="Char3"/>
          <w:rtl/>
          <w:lang w:bidi="fa-IR"/>
        </w:rPr>
        <w:t>شان با عقل و فكر خود تكرو</w:t>
      </w:r>
      <w:r w:rsidR="005B21A3">
        <w:rPr>
          <w:rStyle w:val="Char3"/>
          <w:rtl/>
          <w:lang w:bidi="fa-IR"/>
        </w:rPr>
        <w:t>ی</w:t>
      </w:r>
      <w:r w:rsidR="00101A36">
        <w:rPr>
          <w:rStyle w:val="Char3"/>
          <w:rtl/>
          <w:lang w:bidi="fa-IR"/>
        </w:rPr>
        <w:t xml:space="preserve"> می‌</w:t>
      </w:r>
      <w:r w:rsidRPr="0060162A">
        <w:rPr>
          <w:rStyle w:val="Char3"/>
          <w:rtl/>
          <w:lang w:bidi="fa-IR"/>
        </w:rPr>
        <w:t>كنند و</w:t>
      </w:r>
      <w:r w:rsidR="00155203">
        <w:rPr>
          <w:rStyle w:val="Char3"/>
          <w:rtl/>
          <w:lang w:bidi="fa-IR"/>
        </w:rPr>
        <w:t xml:space="preserve"> بی‌</w:t>
      </w:r>
      <w:r w:rsidRPr="0060162A">
        <w:rPr>
          <w:rStyle w:val="Char3"/>
          <w:rtl/>
          <w:lang w:bidi="fa-IR"/>
        </w:rPr>
        <w:t>اعتنا به آنچه انب</w:t>
      </w:r>
      <w:r w:rsidR="005B21A3">
        <w:rPr>
          <w:rStyle w:val="Char3"/>
          <w:rtl/>
          <w:lang w:bidi="fa-IR"/>
        </w:rPr>
        <w:t>ی</w:t>
      </w:r>
      <w:r w:rsidR="00B7024C">
        <w:rPr>
          <w:rStyle w:val="Char3"/>
          <w:rtl/>
          <w:lang w:bidi="fa-IR"/>
        </w:rPr>
        <w:t>ا آورده</w:t>
      </w:r>
      <w:r w:rsidR="00B7024C">
        <w:rPr>
          <w:rStyle w:val="Char3"/>
          <w:rFonts w:hint="cs"/>
          <w:rtl/>
          <w:lang w:bidi="fa-IR"/>
        </w:rPr>
        <w:t>‌</w:t>
      </w:r>
      <w:r w:rsidRPr="0060162A">
        <w:rPr>
          <w:rStyle w:val="Char3"/>
          <w:rtl/>
          <w:lang w:bidi="fa-IR"/>
        </w:rPr>
        <w:t>اند، طبق پندرها</w:t>
      </w:r>
      <w:r w:rsidR="005B21A3">
        <w:rPr>
          <w:rStyle w:val="Char3"/>
          <w:rtl/>
          <w:lang w:bidi="fa-IR"/>
        </w:rPr>
        <w:t>ی</w:t>
      </w:r>
      <w:r w:rsidRPr="0060162A">
        <w:rPr>
          <w:rStyle w:val="Char3"/>
          <w:rtl/>
          <w:lang w:bidi="fa-IR"/>
        </w:rPr>
        <w:t xml:space="preserve"> خو</w:t>
      </w:r>
      <w:r w:rsidR="005B21A3">
        <w:rPr>
          <w:rStyle w:val="Char3"/>
          <w:rtl/>
          <w:lang w:bidi="fa-IR"/>
        </w:rPr>
        <w:t>ی</w:t>
      </w:r>
      <w:r w:rsidRPr="0060162A">
        <w:rPr>
          <w:rStyle w:val="Char3"/>
          <w:rtl/>
          <w:lang w:bidi="fa-IR"/>
        </w:rPr>
        <w:t>ش سخن</w:t>
      </w:r>
      <w:r w:rsidR="00B7024C">
        <w:rPr>
          <w:rStyle w:val="Char3"/>
          <w:rFonts w:hint="cs"/>
          <w:rtl/>
          <w:lang w:bidi="fa-IR"/>
        </w:rPr>
        <w:t>‌</w:t>
      </w:r>
      <w:r w:rsidRPr="0060162A">
        <w:rPr>
          <w:rStyle w:val="Char3"/>
          <w:rtl/>
          <w:lang w:bidi="fa-IR"/>
        </w:rPr>
        <w:t>ها</w:t>
      </w:r>
      <w:r w:rsidR="00101A36">
        <w:rPr>
          <w:rStyle w:val="Char3"/>
          <w:rtl/>
          <w:lang w:bidi="fa-IR"/>
        </w:rPr>
        <w:t xml:space="preserve"> می‌</w:t>
      </w:r>
      <w:r w:rsidRPr="0060162A">
        <w:rPr>
          <w:rStyle w:val="Char3"/>
          <w:rtl/>
          <w:lang w:bidi="fa-IR"/>
        </w:rPr>
        <w:t>گو</w:t>
      </w:r>
      <w:r w:rsidR="005B21A3">
        <w:rPr>
          <w:rStyle w:val="Char3"/>
          <w:rtl/>
          <w:lang w:bidi="fa-IR"/>
        </w:rPr>
        <w:t>ی</w:t>
      </w:r>
      <w:r w:rsidRPr="0060162A">
        <w:rPr>
          <w:rStyle w:val="Char3"/>
          <w:rtl/>
          <w:lang w:bidi="fa-IR"/>
        </w:rPr>
        <w:t>ند. بعض</w:t>
      </w:r>
      <w:r w:rsidR="005B21A3">
        <w:rPr>
          <w:rStyle w:val="Char3"/>
          <w:rtl/>
          <w:lang w:bidi="fa-IR"/>
        </w:rPr>
        <w:t>ی</w:t>
      </w:r>
      <w:r w:rsidRPr="0060162A">
        <w:rPr>
          <w:rStyle w:val="Char3"/>
          <w:rtl/>
          <w:lang w:bidi="fa-IR"/>
        </w:rPr>
        <w:t>شان مثل دهر</w:t>
      </w:r>
      <w:r w:rsidR="005B21A3">
        <w:rPr>
          <w:rStyle w:val="Char3"/>
          <w:rtl/>
          <w:lang w:bidi="fa-IR"/>
        </w:rPr>
        <w:t>ی</w:t>
      </w:r>
      <w:r w:rsidRPr="0060162A">
        <w:rPr>
          <w:rStyle w:val="Char3"/>
          <w:rtl/>
          <w:lang w:bidi="fa-IR"/>
        </w:rPr>
        <w:t>ه برا</w:t>
      </w:r>
      <w:r w:rsidR="005B21A3">
        <w:rPr>
          <w:rStyle w:val="Char3"/>
          <w:rtl/>
          <w:lang w:bidi="fa-IR"/>
        </w:rPr>
        <w:t>ی</w:t>
      </w:r>
      <w:r w:rsidRPr="0060162A">
        <w:rPr>
          <w:rStyle w:val="Char3"/>
          <w:rtl/>
          <w:lang w:bidi="fa-IR"/>
        </w:rPr>
        <w:t xml:space="preserve"> عالم صانع</w:t>
      </w:r>
      <w:r w:rsidR="005B21A3">
        <w:rPr>
          <w:rStyle w:val="Char3"/>
          <w:rtl/>
          <w:lang w:bidi="fa-IR"/>
        </w:rPr>
        <w:t>ی</w:t>
      </w:r>
      <w:r w:rsidRPr="0060162A">
        <w:rPr>
          <w:rStyle w:val="Char3"/>
          <w:rtl/>
          <w:lang w:bidi="fa-IR"/>
        </w:rPr>
        <w:t xml:space="preserve"> قا</w:t>
      </w:r>
      <w:r w:rsidR="005B21A3">
        <w:rPr>
          <w:rStyle w:val="Char3"/>
          <w:rtl/>
          <w:lang w:bidi="fa-IR"/>
        </w:rPr>
        <w:t>ی</w:t>
      </w:r>
      <w:r w:rsidRPr="0060162A">
        <w:rPr>
          <w:rStyle w:val="Char3"/>
          <w:rtl/>
          <w:lang w:bidi="fa-IR"/>
        </w:rPr>
        <w:t>ل ن</w:t>
      </w:r>
      <w:r w:rsidR="005B21A3">
        <w:rPr>
          <w:rStyle w:val="Char3"/>
          <w:rtl/>
          <w:lang w:bidi="fa-IR"/>
        </w:rPr>
        <w:t>ی</w:t>
      </w:r>
      <w:r w:rsidRPr="0060162A">
        <w:rPr>
          <w:rStyle w:val="Char3"/>
          <w:rtl/>
          <w:lang w:bidi="fa-IR"/>
        </w:rPr>
        <w:t>ستند چنانكه نوبخت</w:t>
      </w:r>
      <w:r w:rsidR="005B21A3">
        <w:rPr>
          <w:rStyle w:val="Char3"/>
          <w:rtl/>
          <w:lang w:bidi="fa-IR"/>
        </w:rPr>
        <w:t>ی</w:t>
      </w:r>
      <w:r w:rsidRPr="0060162A">
        <w:rPr>
          <w:rStyle w:val="Char3"/>
          <w:rtl/>
          <w:lang w:bidi="fa-IR"/>
        </w:rPr>
        <w:t xml:space="preserve"> و غ</w:t>
      </w:r>
      <w:r w:rsidR="005B21A3">
        <w:rPr>
          <w:rStyle w:val="Char3"/>
          <w:rtl/>
          <w:lang w:bidi="fa-IR"/>
        </w:rPr>
        <w:t>ی</w:t>
      </w:r>
      <w:r w:rsidRPr="0060162A">
        <w:rPr>
          <w:rStyle w:val="Char3"/>
          <w:rtl/>
          <w:lang w:bidi="fa-IR"/>
        </w:rPr>
        <w:t>ر او از بعض</w:t>
      </w:r>
      <w:r w:rsidR="005B21A3">
        <w:rPr>
          <w:rStyle w:val="Char3"/>
          <w:rtl/>
          <w:lang w:bidi="fa-IR"/>
        </w:rPr>
        <w:t>ی</w:t>
      </w:r>
      <w:r w:rsidRPr="0060162A">
        <w:rPr>
          <w:rStyle w:val="Char3"/>
          <w:rtl/>
          <w:lang w:bidi="fa-IR"/>
        </w:rPr>
        <w:t>شان حكا</w:t>
      </w:r>
      <w:r w:rsidR="005B21A3">
        <w:rPr>
          <w:rStyle w:val="Char3"/>
          <w:rtl/>
          <w:lang w:bidi="fa-IR"/>
        </w:rPr>
        <w:t>ی</w:t>
      </w:r>
      <w:r w:rsidR="00B7024C">
        <w:rPr>
          <w:rStyle w:val="Char3"/>
          <w:rtl/>
          <w:lang w:bidi="fa-IR"/>
        </w:rPr>
        <w:t>ت كرده</w:t>
      </w:r>
      <w:r w:rsidR="00B7024C">
        <w:rPr>
          <w:rStyle w:val="Char3"/>
          <w:rFonts w:hint="cs"/>
          <w:rtl/>
          <w:lang w:bidi="fa-IR"/>
        </w:rPr>
        <w:t>‌</w:t>
      </w:r>
      <w:r w:rsidRPr="0060162A">
        <w:rPr>
          <w:rStyle w:val="Char3"/>
          <w:rtl/>
          <w:lang w:bidi="fa-IR"/>
        </w:rPr>
        <w:t xml:space="preserve">اند. </w:t>
      </w:r>
    </w:p>
    <w:p w:rsidR="009C6881" w:rsidRPr="0060162A" w:rsidRDefault="005B21A3" w:rsidP="00B7024C">
      <w:pPr>
        <w:spacing w:line="245" w:lineRule="auto"/>
        <w:ind w:firstLine="284"/>
        <w:jc w:val="both"/>
        <w:rPr>
          <w:rStyle w:val="Char3"/>
          <w:rtl/>
          <w:lang w:bidi="fa-IR"/>
        </w:rPr>
      </w:pPr>
      <w:r>
        <w:rPr>
          <w:rStyle w:val="Char3"/>
          <w:rtl/>
          <w:lang w:bidi="fa-IR"/>
        </w:rPr>
        <w:t>ی</w:t>
      </w:r>
      <w:r w:rsidR="009C6881" w:rsidRPr="0060162A">
        <w:rPr>
          <w:rStyle w:val="Char3"/>
          <w:rtl/>
          <w:lang w:bidi="fa-IR"/>
        </w:rPr>
        <w:t>ح</w:t>
      </w:r>
      <w:r>
        <w:rPr>
          <w:rStyle w:val="Char3"/>
          <w:rtl/>
          <w:lang w:bidi="fa-IR"/>
        </w:rPr>
        <w:t>یی</w:t>
      </w:r>
      <w:r w:rsidR="009C6881" w:rsidRPr="0060162A">
        <w:rPr>
          <w:rStyle w:val="Char3"/>
          <w:rtl/>
          <w:lang w:bidi="fa-IR"/>
        </w:rPr>
        <w:t xml:space="preserve"> بن بش</w:t>
      </w:r>
      <w:r>
        <w:rPr>
          <w:rStyle w:val="Char3"/>
          <w:rtl/>
          <w:lang w:bidi="fa-IR"/>
        </w:rPr>
        <w:t>ی</w:t>
      </w:r>
      <w:r w:rsidR="009C6881" w:rsidRPr="0060162A">
        <w:rPr>
          <w:rStyle w:val="Char3"/>
          <w:rtl/>
          <w:lang w:bidi="fa-IR"/>
        </w:rPr>
        <w:t>ر نهاوند</w:t>
      </w:r>
      <w:r>
        <w:rPr>
          <w:rStyle w:val="Char3"/>
          <w:rtl/>
          <w:lang w:bidi="fa-IR"/>
        </w:rPr>
        <w:t>ی</w:t>
      </w:r>
      <w:r w:rsidR="009C6881" w:rsidRPr="0060162A">
        <w:rPr>
          <w:rStyle w:val="Char3"/>
          <w:rtl/>
          <w:lang w:bidi="fa-IR"/>
        </w:rPr>
        <w:t xml:space="preserve"> آورده است كه ارسطو و پ</w:t>
      </w:r>
      <w:r>
        <w:rPr>
          <w:rStyle w:val="Char3"/>
          <w:rtl/>
          <w:lang w:bidi="fa-IR"/>
        </w:rPr>
        <w:t>ی</w:t>
      </w:r>
      <w:r w:rsidR="009C6881" w:rsidRPr="0060162A">
        <w:rPr>
          <w:rStyle w:val="Char3"/>
          <w:rtl/>
          <w:lang w:bidi="fa-IR"/>
        </w:rPr>
        <w:t>روانش پنداشته اند زم</w:t>
      </w:r>
      <w:r>
        <w:rPr>
          <w:rStyle w:val="Char3"/>
          <w:rtl/>
          <w:lang w:bidi="fa-IR"/>
        </w:rPr>
        <w:t>ی</w:t>
      </w:r>
      <w:r w:rsidR="009C6881" w:rsidRPr="0060162A">
        <w:rPr>
          <w:rStyle w:val="Char3"/>
          <w:rtl/>
          <w:lang w:bidi="fa-IR"/>
        </w:rPr>
        <w:t>ن ستاره</w:t>
      </w:r>
      <w:r w:rsidR="0090518F">
        <w:rPr>
          <w:rStyle w:val="Char3"/>
          <w:rtl/>
          <w:lang w:bidi="fa-IR"/>
        </w:rPr>
        <w:t xml:space="preserve">‌ای </w:t>
      </w:r>
      <w:r w:rsidR="009C6881" w:rsidRPr="0060162A">
        <w:rPr>
          <w:rStyle w:val="Char3"/>
          <w:rtl/>
          <w:lang w:bidi="fa-IR"/>
        </w:rPr>
        <w:t>است م</w:t>
      </w:r>
      <w:r>
        <w:rPr>
          <w:rStyle w:val="Char3"/>
          <w:rtl/>
          <w:lang w:bidi="fa-IR"/>
        </w:rPr>
        <w:t>ی</w:t>
      </w:r>
      <w:r w:rsidR="009C6881" w:rsidRPr="0060162A">
        <w:rPr>
          <w:rStyle w:val="Char3"/>
          <w:rtl/>
          <w:lang w:bidi="fa-IR"/>
        </w:rPr>
        <w:t>ان ا</w:t>
      </w:r>
      <w:r>
        <w:rPr>
          <w:rStyle w:val="Char3"/>
          <w:rtl/>
          <w:lang w:bidi="fa-IR"/>
        </w:rPr>
        <w:t>ی</w:t>
      </w:r>
      <w:r w:rsidR="009C6881" w:rsidRPr="0060162A">
        <w:rPr>
          <w:rStyle w:val="Char3"/>
          <w:rtl/>
          <w:lang w:bidi="fa-IR"/>
        </w:rPr>
        <w:t>ن فل</w:t>
      </w:r>
      <w:r>
        <w:rPr>
          <w:rStyle w:val="Char3"/>
          <w:rtl/>
          <w:lang w:bidi="fa-IR"/>
        </w:rPr>
        <w:t>ک،</w:t>
      </w:r>
      <w:r w:rsidR="009C6881" w:rsidRPr="0060162A">
        <w:rPr>
          <w:rStyle w:val="Char3"/>
          <w:rtl/>
          <w:lang w:bidi="fa-IR"/>
        </w:rPr>
        <w:t xml:space="preserve"> و هر كوكب جهان</w:t>
      </w:r>
      <w:r>
        <w:rPr>
          <w:rStyle w:val="Char3"/>
          <w:rtl/>
          <w:lang w:bidi="fa-IR"/>
        </w:rPr>
        <w:t>ی</w:t>
      </w:r>
      <w:r w:rsidR="009C6881" w:rsidRPr="0060162A">
        <w:rPr>
          <w:rStyle w:val="Char3"/>
          <w:rtl/>
          <w:lang w:bidi="fa-IR"/>
        </w:rPr>
        <w:t xml:space="preserve"> است و «جداگانه زم</w:t>
      </w:r>
      <w:r>
        <w:rPr>
          <w:rStyle w:val="Char3"/>
          <w:rtl/>
          <w:lang w:bidi="fa-IR"/>
        </w:rPr>
        <w:t>ی</w:t>
      </w:r>
      <w:r w:rsidR="009C6881" w:rsidRPr="0060162A">
        <w:rPr>
          <w:rStyle w:val="Char3"/>
          <w:rtl/>
          <w:lang w:bidi="fa-IR"/>
        </w:rPr>
        <w:t>ن و آسمان</w:t>
      </w:r>
      <w:r>
        <w:rPr>
          <w:rStyle w:val="Char3"/>
          <w:rtl/>
          <w:lang w:bidi="fa-IR"/>
        </w:rPr>
        <w:t>ی</w:t>
      </w:r>
      <w:r w:rsidR="009C6881" w:rsidRPr="0060162A">
        <w:rPr>
          <w:rStyle w:val="Char3"/>
          <w:rtl/>
          <w:lang w:bidi="fa-IR"/>
        </w:rPr>
        <w:t xml:space="preserve"> است» و دارا</w:t>
      </w:r>
      <w:r>
        <w:rPr>
          <w:rStyle w:val="Char3"/>
          <w:rtl/>
          <w:lang w:bidi="fa-IR"/>
        </w:rPr>
        <w:t>ی</w:t>
      </w:r>
      <w:r w:rsidR="009C6881" w:rsidRPr="0060162A">
        <w:rPr>
          <w:rStyle w:val="Char3"/>
          <w:rtl/>
          <w:lang w:bidi="fa-IR"/>
        </w:rPr>
        <w:t xml:space="preserve"> آب و</w:t>
      </w:r>
      <w:r w:rsidR="00B7024C">
        <w:rPr>
          <w:rStyle w:val="Char3"/>
          <w:rFonts w:hint="cs"/>
          <w:rtl/>
          <w:lang w:bidi="fa-IR"/>
        </w:rPr>
        <w:t xml:space="preserve"> </w:t>
      </w:r>
      <w:r w:rsidR="009C6881" w:rsidRPr="0060162A">
        <w:rPr>
          <w:rStyle w:val="Char3"/>
          <w:rtl/>
          <w:lang w:bidi="fa-IR"/>
        </w:rPr>
        <w:t>گ</w:t>
      </w:r>
      <w:r>
        <w:rPr>
          <w:rStyle w:val="Char3"/>
          <w:rtl/>
          <w:lang w:bidi="fa-IR"/>
        </w:rPr>
        <w:t>ی</w:t>
      </w:r>
      <w:r w:rsidR="009C6881" w:rsidRPr="0060162A">
        <w:rPr>
          <w:rStyle w:val="Char3"/>
          <w:rtl/>
          <w:lang w:bidi="fa-IR"/>
        </w:rPr>
        <w:t>اه و درختان</w:t>
      </w:r>
      <w:r>
        <w:rPr>
          <w:rStyle w:val="Char3"/>
          <w:rtl/>
          <w:lang w:bidi="fa-IR"/>
        </w:rPr>
        <w:t>ی</w:t>
      </w:r>
      <w:r w:rsidR="009C6881" w:rsidRPr="0060162A">
        <w:rPr>
          <w:rStyle w:val="Char3"/>
          <w:rtl/>
          <w:lang w:bidi="fa-IR"/>
        </w:rPr>
        <w:t>؛ ا</w:t>
      </w:r>
      <w:r>
        <w:rPr>
          <w:rStyle w:val="Char3"/>
          <w:rtl/>
          <w:lang w:bidi="fa-IR"/>
        </w:rPr>
        <w:t>ی</w:t>
      </w:r>
      <w:r w:rsidR="009C6881" w:rsidRPr="0060162A">
        <w:rPr>
          <w:rStyle w:val="Char3"/>
          <w:rtl/>
          <w:lang w:bidi="fa-IR"/>
        </w:rPr>
        <w:t>نان صانع را منكرند. ب</w:t>
      </w:r>
      <w:r>
        <w:rPr>
          <w:rStyle w:val="Char3"/>
          <w:rtl/>
          <w:lang w:bidi="fa-IR"/>
        </w:rPr>
        <w:t>ی</w:t>
      </w:r>
      <w:r w:rsidR="009C6881" w:rsidRPr="0060162A">
        <w:rPr>
          <w:rStyle w:val="Char3"/>
          <w:rtl/>
          <w:lang w:bidi="fa-IR"/>
        </w:rPr>
        <w:t>شتر ف</w:t>
      </w:r>
      <w:r>
        <w:rPr>
          <w:rStyle w:val="Char3"/>
          <w:rtl/>
          <w:lang w:bidi="fa-IR"/>
        </w:rPr>
        <w:t>ی</w:t>
      </w:r>
      <w:r w:rsidR="009C6881" w:rsidRPr="0060162A">
        <w:rPr>
          <w:rStyle w:val="Char3"/>
          <w:rtl/>
          <w:lang w:bidi="fa-IR"/>
        </w:rPr>
        <w:t>لسوفان، علت</w:t>
      </w:r>
      <w:r>
        <w:rPr>
          <w:rStyle w:val="Char3"/>
          <w:rtl/>
          <w:lang w:bidi="fa-IR"/>
        </w:rPr>
        <w:t>ی</w:t>
      </w:r>
      <w:r w:rsidR="009C6881" w:rsidRPr="0060162A">
        <w:rPr>
          <w:rStyle w:val="Char3"/>
          <w:rtl/>
          <w:lang w:bidi="fa-IR"/>
        </w:rPr>
        <w:t xml:space="preserve"> قد</w:t>
      </w:r>
      <w:r>
        <w:rPr>
          <w:rStyle w:val="Char3"/>
          <w:rtl/>
          <w:lang w:bidi="fa-IR"/>
        </w:rPr>
        <w:t>ی</w:t>
      </w:r>
      <w:r w:rsidR="009C6881" w:rsidRPr="0060162A">
        <w:rPr>
          <w:rStyle w:val="Char3"/>
          <w:rtl/>
          <w:lang w:bidi="fa-IR"/>
        </w:rPr>
        <w:t>م برا</w:t>
      </w:r>
      <w:r>
        <w:rPr>
          <w:rStyle w:val="Char3"/>
          <w:rtl/>
          <w:lang w:bidi="fa-IR"/>
        </w:rPr>
        <w:t>ی</w:t>
      </w:r>
      <w:r w:rsidR="009C6881" w:rsidRPr="0060162A">
        <w:rPr>
          <w:rStyle w:val="Char3"/>
          <w:rtl/>
          <w:lang w:bidi="fa-IR"/>
        </w:rPr>
        <w:t xml:space="preserve"> عالم قا</w:t>
      </w:r>
      <w:r>
        <w:rPr>
          <w:rStyle w:val="Char3"/>
          <w:rtl/>
          <w:lang w:bidi="fa-IR"/>
        </w:rPr>
        <w:t>ی</w:t>
      </w:r>
      <w:r w:rsidR="009C6881" w:rsidRPr="0060162A">
        <w:rPr>
          <w:rStyle w:val="Char3"/>
          <w:rtl/>
          <w:lang w:bidi="fa-IR"/>
        </w:rPr>
        <w:t>لند درع</w:t>
      </w:r>
      <w:r>
        <w:rPr>
          <w:rStyle w:val="Char3"/>
          <w:rtl/>
          <w:lang w:bidi="fa-IR"/>
        </w:rPr>
        <w:t>ی</w:t>
      </w:r>
      <w:r w:rsidR="009C6881" w:rsidRPr="0060162A">
        <w:rPr>
          <w:rStyle w:val="Char3"/>
          <w:rtl/>
          <w:lang w:bidi="fa-IR"/>
        </w:rPr>
        <w:t>ن حال عالم را قد</w:t>
      </w:r>
      <w:r>
        <w:rPr>
          <w:rStyle w:val="Char3"/>
          <w:rtl/>
          <w:lang w:bidi="fa-IR"/>
        </w:rPr>
        <w:t>ی</w:t>
      </w:r>
      <w:r w:rsidR="009C6881" w:rsidRPr="0060162A">
        <w:rPr>
          <w:rStyle w:val="Char3"/>
          <w:rtl/>
          <w:lang w:bidi="fa-IR"/>
        </w:rPr>
        <w:t>م شمرده اند كه معلولِ خداست اما همزمان با او؛ مثل آفتاب و نورش كه علت و معلول همزمانند. تأخ</w:t>
      </w:r>
      <w:r>
        <w:rPr>
          <w:rStyle w:val="Char3"/>
          <w:rtl/>
          <w:lang w:bidi="fa-IR"/>
        </w:rPr>
        <w:t>ی</w:t>
      </w:r>
      <w:r w:rsidR="009C6881" w:rsidRPr="0060162A">
        <w:rPr>
          <w:rStyle w:val="Char3"/>
          <w:rtl/>
          <w:lang w:bidi="fa-IR"/>
        </w:rPr>
        <w:t>ر عالم ازخدا و معلول از علت تأخ</w:t>
      </w:r>
      <w:r>
        <w:rPr>
          <w:rStyle w:val="Char3"/>
          <w:rtl/>
          <w:lang w:bidi="fa-IR"/>
        </w:rPr>
        <w:t>ی</w:t>
      </w:r>
      <w:r w:rsidR="009C6881" w:rsidRPr="0060162A">
        <w:rPr>
          <w:rStyle w:val="Char3"/>
          <w:rtl/>
          <w:lang w:bidi="fa-IR"/>
        </w:rPr>
        <w:t>ر به رتبه است نه تأخر زمان</w:t>
      </w:r>
      <w:r>
        <w:rPr>
          <w:rStyle w:val="Char3"/>
          <w:rtl/>
          <w:lang w:bidi="fa-IR"/>
        </w:rPr>
        <w:t>ی</w:t>
      </w:r>
      <w:r w:rsidR="009C6881" w:rsidRPr="0060162A">
        <w:rPr>
          <w:rStyle w:val="Char3"/>
          <w:rtl/>
          <w:lang w:bidi="fa-IR"/>
        </w:rPr>
        <w:t>. در پاسخ ا</w:t>
      </w:r>
      <w:r>
        <w:rPr>
          <w:rStyle w:val="Char3"/>
          <w:rtl/>
          <w:lang w:bidi="fa-IR"/>
        </w:rPr>
        <w:t>ی</w:t>
      </w:r>
      <w:r w:rsidR="009C6881" w:rsidRPr="0060162A">
        <w:rPr>
          <w:rStyle w:val="Char3"/>
          <w:rtl/>
          <w:lang w:bidi="fa-IR"/>
        </w:rPr>
        <w:t>نان</w:t>
      </w:r>
      <w:r w:rsidR="00101A36">
        <w:rPr>
          <w:rStyle w:val="Char3"/>
          <w:rtl/>
          <w:lang w:bidi="fa-IR"/>
        </w:rPr>
        <w:t xml:space="preserve"> می‌</w:t>
      </w:r>
      <w:r w:rsidR="009C6881" w:rsidRPr="0060162A">
        <w:rPr>
          <w:rStyle w:val="Char3"/>
          <w:rtl/>
          <w:lang w:bidi="fa-IR"/>
        </w:rPr>
        <w:t>شود گفت: ‌به چه سبب منكر</w:t>
      </w:r>
      <w:r w:rsidR="00101A36">
        <w:rPr>
          <w:rStyle w:val="Char3"/>
          <w:rtl/>
          <w:lang w:bidi="fa-IR"/>
        </w:rPr>
        <w:t xml:space="preserve"> می‌</w:t>
      </w:r>
      <w:r w:rsidR="009C6881" w:rsidRPr="0060162A">
        <w:rPr>
          <w:rStyle w:val="Char3"/>
          <w:rtl/>
          <w:lang w:bidi="fa-IR"/>
        </w:rPr>
        <w:t>شو</w:t>
      </w:r>
      <w:r>
        <w:rPr>
          <w:rStyle w:val="Char3"/>
          <w:rtl/>
          <w:lang w:bidi="fa-IR"/>
        </w:rPr>
        <w:t>ی</w:t>
      </w:r>
      <w:r w:rsidR="009C6881" w:rsidRPr="0060162A">
        <w:rPr>
          <w:rStyle w:val="Char3"/>
          <w:rtl/>
          <w:lang w:bidi="fa-IR"/>
        </w:rPr>
        <w:t>د كه عالم حادث زمان</w:t>
      </w:r>
      <w:r>
        <w:rPr>
          <w:rStyle w:val="Char3"/>
          <w:rtl/>
          <w:lang w:bidi="fa-IR"/>
        </w:rPr>
        <w:t>ی</w:t>
      </w:r>
      <w:r w:rsidR="009C6881" w:rsidRPr="0060162A">
        <w:rPr>
          <w:rStyle w:val="Char3"/>
          <w:rtl/>
          <w:lang w:bidi="fa-IR"/>
        </w:rPr>
        <w:t xml:space="preserve"> است و طبق اراده قد</w:t>
      </w:r>
      <w:r>
        <w:rPr>
          <w:rStyle w:val="Char3"/>
          <w:rtl/>
          <w:lang w:bidi="fa-IR"/>
        </w:rPr>
        <w:t>ی</w:t>
      </w:r>
      <w:r w:rsidR="009C6881" w:rsidRPr="0060162A">
        <w:rPr>
          <w:rStyle w:val="Char3"/>
          <w:rtl/>
          <w:lang w:bidi="fa-IR"/>
        </w:rPr>
        <w:t>م (خدا) در زمان</w:t>
      </w:r>
      <w:r>
        <w:rPr>
          <w:rStyle w:val="Char3"/>
          <w:rtl/>
          <w:lang w:bidi="fa-IR"/>
        </w:rPr>
        <w:t>ی</w:t>
      </w:r>
      <w:r w:rsidR="009C6881" w:rsidRPr="0060162A">
        <w:rPr>
          <w:rStyle w:val="Char3"/>
          <w:rtl/>
          <w:lang w:bidi="fa-IR"/>
        </w:rPr>
        <w:t xml:space="preserve"> وجود </w:t>
      </w:r>
      <w:r>
        <w:rPr>
          <w:rStyle w:val="Char3"/>
          <w:rtl/>
          <w:lang w:bidi="fa-IR"/>
        </w:rPr>
        <w:t>ی</w:t>
      </w:r>
      <w:r w:rsidR="009C6881" w:rsidRPr="0060162A">
        <w:rPr>
          <w:rStyle w:val="Char3"/>
          <w:rtl/>
          <w:lang w:bidi="fa-IR"/>
        </w:rPr>
        <w:t>افته؟ اگر اشكالتان ا</w:t>
      </w:r>
      <w:r>
        <w:rPr>
          <w:rStyle w:val="Char3"/>
          <w:rtl/>
          <w:lang w:bidi="fa-IR"/>
        </w:rPr>
        <w:t>ی</w:t>
      </w:r>
      <w:r w:rsidR="009C6881" w:rsidRPr="0060162A">
        <w:rPr>
          <w:rStyle w:val="Char3"/>
          <w:rtl/>
          <w:lang w:bidi="fa-IR"/>
        </w:rPr>
        <w:t>ن است كه ب</w:t>
      </w:r>
      <w:r>
        <w:rPr>
          <w:rStyle w:val="Char3"/>
          <w:rtl/>
          <w:lang w:bidi="fa-IR"/>
        </w:rPr>
        <w:t>ی</w:t>
      </w:r>
      <w:r w:rsidR="009C6881" w:rsidRPr="0060162A">
        <w:rPr>
          <w:rStyle w:val="Char3"/>
          <w:rtl/>
          <w:lang w:bidi="fa-IR"/>
        </w:rPr>
        <w:t>ن وجود بار</w:t>
      </w:r>
      <w:r>
        <w:rPr>
          <w:rStyle w:val="Char3"/>
          <w:rtl/>
          <w:lang w:bidi="fa-IR"/>
        </w:rPr>
        <w:t>ی</w:t>
      </w:r>
      <w:r w:rsidR="009C6881" w:rsidRPr="0060162A">
        <w:rPr>
          <w:rStyle w:val="Char3"/>
          <w:rtl/>
          <w:lang w:bidi="fa-IR"/>
        </w:rPr>
        <w:t xml:space="preserve"> قد</w:t>
      </w:r>
      <w:r>
        <w:rPr>
          <w:rStyle w:val="Char3"/>
          <w:rtl/>
          <w:lang w:bidi="fa-IR"/>
        </w:rPr>
        <w:t>ی</w:t>
      </w:r>
      <w:r w:rsidR="009C6881" w:rsidRPr="0060162A">
        <w:rPr>
          <w:rStyle w:val="Char3"/>
          <w:rtl/>
          <w:lang w:bidi="fa-IR"/>
        </w:rPr>
        <w:t xml:space="preserve">م و وجود عالم حادث </w:t>
      </w:r>
      <w:r>
        <w:rPr>
          <w:rStyle w:val="Char3"/>
          <w:rtl/>
          <w:lang w:bidi="fa-IR"/>
        </w:rPr>
        <w:t xml:space="preserve">یک </w:t>
      </w:r>
      <w:r w:rsidR="009C6881" w:rsidRPr="0060162A">
        <w:rPr>
          <w:rStyle w:val="Char3"/>
          <w:rtl/>
          <w:lang w:bidi="fa-IR"/>
        </w:rPr>
        <w:t>«زمانِ خال</w:t>
      </w:r>
      <w:r>
        <w:rPr>
          <w:rStyle w:val="Char3"/>
          <w:rtl/>
          <w:lang w:bidi="fa-IR"/>
        </w:rPr>
        <w:t>ی</w:t>
      </w:r>
      <w:r w:rsidR="009C6881" w:rsidRPr="0060162A">
        <w:rPr>
          <w:rStyle w:val="Char3"/>
          <w:rtl/>
          <w:lang w:bidi="fa-IR"/>
        </w:rPr>
        <w:t>» باق</w:t>
      </w:r>
      <w:r>
        <w:rPr>
          <w:rStyle w:val="Char3"/>
          <w:rtl/>
          <w:lang w:bidi="fa-IR"/>
        </w:rPr>
        <w:t>ی</w:t>
      </w:r>
      <w:r w:rsidR="00101A36">
        <w:rPr>
          <w:rStyle w:val="Char3"/>
          <w:rtl/>
          <w:lang w:bidi="fa-IR"/>
        </w:rPr>
        <w:t xml:space="preserve"> می‌</w:t>
      </w:r>
      <w:r w:rsidR="009C6881" w:rsidRPr="0060162A">
        <w:rPr>
          <w:rStyle w:val="Char3"/>
          <w:rtl/>
          <w:lang w:bidi="fa-IR"/>
        </w:rPr>
        <w:t>ماند، ا</w:t>
      </w:r>
      <w:r>
        <w:rPr>
          <w:rStyle w:val="Char3"/>
          <w:rtl/>
          <w:lang w:bidi="fa-IR"/>
        </w:rPr>
        <w:t>ی</w:t>
      </w:r>
      <w:r w:rsidR="009C6881" w:rsidRPr="0060162A">
        <w:rPr>
          <w:rStyle w:val="Char3"/>
          <w:rtl/>
          <w:lang w:bidi="fa-IR"/>
        </w:rPr>
        <w:t>ن اشكاف</w:t>
      </w:r>
      <w:r>
        <w:rPr>
          <w:rStyle w:val="Char3"/>
          <w:rtl/>
          <w:lang w:bidi="fa-IR"/>
        </w:rPr>
        <w:t>ی</w:t>
      </w:r>
      <w:r w:rsidR="009C6881" w:rsidRPr="0060162A">
        <w:rPr>
          <w:rStyle w:val="Char3"/>
          <w:rtl/>
          <w:lang w:bidi="fa-IR"/>
        </w:rPr>
        <w:t xml:space="preserve"> ن</w:t>
      </w:r>
      <w:r>
        <w:rPr>
          <w:rStyle w:val="Char3"/>
          <w:rtl/>
          <w:lang w:bidi="fa-IR"/>
        </w:rPr>
        <w:t>ی</w:t>
      </w:r>
      <w:r w:rsidR="009C6881" w:rsidRPr="0060162A">
        <w:rPr>
          <w:rStyle w:val="Char3"/>
          <w:rtl/>
          <w:lang w:bidi="fa-IR"/>
        </w:rPr>
        <w:t>ست ز</w:t>
      </w:r>
      <w:r>
        <w:rPr>
          <w:rStyle w:val="Char3"/>
          <w:rtl/>
          <w:lang w:bidi="fa-IR"/>
        </w:rPr>
        <w:t>ی</w:t>
      </w:r>
      <w:r w:rsidR="009C6881" w:rsidRPr="0060162A">
        <w:rPr>
          <w:rStyle w:val="Char3"/>
          <w:rtl/>
          <w:lang w:bidi="fa-IR"/>
        </w:rPr>
        <w:t>را زمان مخلوق است و پ</w:t>
      </w:r>
      <w:r>
        <w:rPr>
          <w:rStyle w:val="Char3"/>
          <w:rtl/>
          <w:lang w:bidi="fa-IR"/>
        </w:rPr>
        <w:t>ی</w:t>
      </w:r>
      <w:r w:rsidR="009C6881" w:rsidRPr="0060162A">
        <w:rPr>
          <w:rStyle w:val="Char3"/>
          <w:rtl/>
          <w:lang w:bidi="fa-IR"/>
        </w:rPr>
        <w:t>ش از «زمان»، زمان نبوده است. و ن</w:t>
      </w:r>
      <w:r>
        <w:rPr>
          <w:rStyle w:val="Char3"/>
          <w:rtl/>
          <w:lang w:bidi="fa-IR"/>
        </w:rPr>
        <w:t>ی</w:t>
      </w:r>
      <w:r w:rsidR="009C6881" w:rsidRPr="0060162A">
        <w:rPr>
          <w:rStyle w:val="Char3"/>
          <w:rtl/>
          <w:lang w:bidi="fa-IR"/>
        </w:rPr>
        <w:t>ز</w:t>
      </w:r>
      <w:r w:rsidR="00101A36">
        <w:rPr>
          <w:rStyle w:val="Char3"/>
          <w:rtl/>
          <w:lang w:bidi="fa-IR"/>
        </w:rPr>
        <w:t xml:space="preserve"> می‌</w:t>
      </w:r>
      <w:r w:rsidR="009C6881" w:rsidRPr="0060162A">
        <w:rPr>
          <w:rStyle w:val="Char3"/>
          <w:rtl/>
          <w:lang w:bidi="fa-IR"/>
        </w:rPr>
        <w:t>توان از ا</w:t>
      </w:r>
      <w:r>
        <w:rPr>
          <w:rStyle w:val="Char3"/>
          <w:rtl/>
          <w:lang w:bidi="fa-IR"/>
        </w:rPr>
        <w:t>ی</w:t>
      </w:r>
      <w:r w:rsidR="009C6881" w:rsidRPr="0060162A">
        <w:rPr>
          <w:rStyle w:val="Char3"/>
          <w:rtl/>
          <w:lang w:bidi="fa-IR"/>
        </w:rPr>
        <w:t>نان پرس</w:t>
      </w:r>
      <w:r>
        <w:rPr>
          <w:rStyle w:val="Char3"/>
          <w:rtl/>
          <w:lang w:bidi="fa-IR"/>
        </w:rPr>
        <w:t>ی</w:t>
      </w:r>
      <w:r w:rsidR="009C6881" w:rsidRPr="0060162A">
        <w:rPr>
          <w:rStyle w:val="Char3"/>
          <w:rtl/>
          <w:lang w:bidi="fa-IR"/>
        </w:rPr>
        <w:t>د كه آ</w:t>
      </w:r>
      <w:r>
        <w:rPr>
          <w:rStyle w:val="Char3"/>
          <w:rtl/>
          <w:lang w:bidi="fa-IR"/>
        </w:rPr>
        <w:t>ی</w:t>
      </w:r>
      <w:r w:rsidR="009C6881" w:rsidRPr="0060162A">
        <w:rPr>
          <w:rStyle w:val="Char3"/>
          <w:rtl/>
          <w:lang w:bidi="fa-IR"/>
        </w:rPr>
        <w:t>ا خداوند</w:t>
      </w:r>
      <w:r w:rsidR="00101A36">
        <w:rPr>
          <w:rStyle w:val="Char3"/>
          <w:rtl/>
          <w:lang w:bidi="fa-IR"/>
        </w:rPr>
        <w:t xml:space="preserve"> می‌</w:t>
      </w:r>
      <w:r w:rsidR="009C6881" w:rsidRPr="0060162A">
        <w:rPr>
          <w:rStyle w:val="Char3"/>
          <w:rtl/>
          <w:lang w:bidi="fa-IR"/>
        </w:rPr>
        <w:t xml:space="preserve">توانست ارتفاع فكر را </w:t>
      </w:r>
      <w:r>
        <w:rPr>
          <w:rStyle w:val="Char3"/>
          <w:rtl/>
          <w:lang w:bidi="fa-IR"/>
        </w:rPr>
        <w:t xml:space="preserve">یک </w:t>
      </w:r>
      <w:r w:rsidR="009C6881" w:rsidRPr="0060162A">
        <w:rPr>
          <w:rStyle w:val="Char3"/>
          <w:rtl/>
          <w:lang w:bidi="fa-IR"/>
        </w:rPr>
        <w:t xml:space="preserve">ذراع بلند </w:t>
      </w:r>
      <w:r>
        <w:rPr>
          <w:rStyle w:val="Char3"/>
          <w:rtl/>
          <w:lang w:bidi="fa-IR"/>
        </w:rPr>
        <w:t>ی</w:t>
      </w:r>
      <w:r w:rsidR="009C6881" w:rsidRPr="0060162A">
        <w:rPr>
          <w:rStyle w:val="Char3"/>
          <w:rtl/>
          <w:lang w:bidi="fa-IR"/>
        </w:rPr>
        <w:t>ا كوتاهتر بگ</w:t>
      </w:r>
      <w:r>
        <w:rPr>
          <w:rStyle w:val="Char3"/>
          <w:rtl/>
          <w:lang w:bidi="fa-IR"/>
        </w:rPr>
        <w:t>ی</w:t>
      </w:r>
      <w:r w:rsidR="009C6881" w:rsidRPr="0060162A">
        <w:rPr>
          <w:rStyle w:val="Char3"/>
          <w:rtl/>
          <w:lang w:bidi="fa-IR"/>
        </w:rPr>
        <w:t xml:space="preserve">رد </w:t>
      </w:r>
      <w:r>
        <w:rPr>
          <w:rStyle w:val="Char3"/>
          <w:rtl/>
          <w:lang w:bidi="fa-IR"/>
        </w:rPr>
        <w:t>ی</w:t>
      </w:r>
      <w:r w:rsidR="009C6881" w:rsidRPr="0060162A">
        <w:rPr>
          <w:rStyle w:val="Char3"/>
          <w:rtl/>
          <w:lang w:bidi="fa-IR"/>
        </w:rPr>
        <w:t>ا نه؟ اگر بگون</w:t>
      </w:r>
      <w:r>
        <w:rPr>
          <w:rStyle w:val="Char3"/>
          <w:rtl/>
          <w:lang w:bidi="fa-IR"/>
        </w:rPr>
        <w:t>ی</w:t>
      </w:r>
      <w:r w:rsidR="009C6881" w:rsidRPr="0060162A">
        <w:rPr>
          <w:rStyle w:val="Char3"/>
          <w:rtl/>
          <w:lang w:bidi="fa-IR"/>
        </w:rPr>
        <w:t>د:‌</w:t>
      </w:r>
      <w:r w:rsidR="00101A36">
        <w:rPr>
          <w:rStyle w:val="Char3"/>
          <w:rtl/>
          <w:lang w:bidi="fa-IR"/>
        </w:rPr>
        <w:t xml:space="preserve"> نمی‌</w:t>
      </w:r>
      <w:r w:rsidR="009C6881" w:rsidRPr="0060162A">
        <w:rPr>
          <w:rStyle w:val="Char3"/>
          <w:rtl/>
          <w:lang w:bidi="fa-IR"/>
        </w:rPr>
        <w:t>توانست، خدا را عاجز شمرده اند؛ و آن چ</w:t>
      </w:r>
      <w:r>
        <w:rPr>
          <w:rStyle w:val="Char3"/>
          <w:rtl/>
          <w:lang w:bidi="fa-IR"/>
        </w:rPr>
        <w:t>ی</w:t>
      </w:r>
      <w:r w:rsidR="009C6881" w:rsidRPr="0060162A">
        <w:rPr>
          <w:rStyle w:val="Char3"/>
          <w:rtl/>
          <w:lang w:bidi="fa-IR"/>
        </w:rPr>
        <w:t>ز</w:t>
      </w:r>
      <w:r>
        <w:rPr>
          <w:rStyle w:val="Char3"/>
          <w:rtl/>
          <w:lang w:bidi="fa-IR"/>
        </w:rPr>
        <w:t>ی</w:t>
      </w:r>
      <w:r w:rsidR="009C6881" w:rsidRPr="0060162A">
        <w:rPr>
          <w:rStyle w:val="Char3"/>
          <w:rtl/>
          <w:lang w:bidi="fa-IR"/>
        </w:rPr>
        <w:t xml:space="preserve"> كه نشود </w:t>
      </w:r>
      <w:r>
        <w:rPr>
          <w:rStyle w:val="Char3"/>
          <w:rtl/>
          <w:lang w:bidi="fa-IR"/>
        </w:rPr>
        <w:t xml:space="preserve">یک </w:t>
      </w:r>
      <w:r w:rsidR="009C6881" w:rsidRPr="0060162A">
        <w:rPr>
          <w:rStyle w:val="Char3"/>
          <w:rtl/>
          <w:lang w:bidi="fa-IR"/>
        </w:rPr>
        <w:t xml:space="preserve">ذراع كوتاهتر </w:t>
      </w:r>
      <w:r>
        <w:rPr>
          <w:rStyle w:val="Char3"/>
          <w:rtl/>
          <w:lang w:bidi="fa-IR"/>
        </w:rPr>
        <w:t>ی</w:t>
      </w:r>
      <w:r w:rsidR="009C6881" w:rsidRPr="0060162A">
        <w:rPr>
          <w:rStyle w:val="Char3"/>
          <w:rtl/>
          <w:lang w:bidi="fa-IR"/>
        </w:rPr>
        <w:t>ا بلندتر باشد خود واجب است و مستغن</w:t>
      </w:r>
      <w:r>
        <w:rPr>
          <w:rStyle w:val="Char3"/>
          <w:rtl/>
          <w:lang w:bidi="fa-IR"/>
        </w:rPr>
        <w:t>ی</w:t>
      </w:r>
      <w:r w:rsidR="009C6881" w:rsidRPr="0060162A">
        <w:rPr>
          <w:rStyle w:val="Char3"/>
          <w:rtl/>
          <w:lang w:bidi="fa-IR"/>
        </w:rPr>
        <w:t xml:space="preserve"> (مستقل) از علت، و ممكن الوجود ن</w:t>
      </w:r>
      <w:r>
        <w:rPr>
          <w:rStyle w:val="Char3"/>
          <w:rtl/>
          <w:lang w:bidi="fa-IR"/>
        </w:rPr>
        <w:t>ی</w:t>
      </w:r>
      <w:r w:rsidR="009C6881" w:rsidRPr="0060162A">
        <w:rPr>
          <w:rStyle w:val="Char3"/>
          <w:rtl/>
          <w:lang w:bidi="fa-IR"/>
        </w:rPr>
        <w:t>ست. پس در واقع فلسف</w:t>
      </w:r>
      <w:r>
        <w:rPr>
          <w:rStyle w:val="Char3"/>
          <w:rtl/>
          <w:lang w:bidi="fa-IR"/>
        </w:rPr>
        <w:t>ی</w:t>
      </w:r>
      <w:r w:rsidR="009C6881" w:rsidRPr="0060162A">
        <w:rPr>
          <w:rStyle w:val="Char3"/>
          <w:rtl/>
          <w:lang w:bidi="fa-IR"/>
        </w:rPr>
        <w:t>، آنجا كه</w:t>
      </w:r>
      <w:r w:rsidR="00101A36">
        <w:rPr>
          <w:rStyle w:val="Char3"/>
          <w:rtl/>
          <w:lang w:bidi="fa-IR"/>
        </w:rPr>
        <w:t xml:space="preserve"> می‌</w:t>
      </w:r>
      <w:r w:rsidR="009C6881" w:rsidRPr="0060162A">
        <w:rPr>
          <w:rStyle w:val="Char3"/>
          <w:rtl/>
          <w:lang w:bidi="fa-IR"/>
        </w:rPr>
        <w:t>گو</w:t>
      </w:r>
      <w:r>
        <w:rPr>
          <w:rStyle w:val="Char3"/>
          <w:rtl/>
          <w:lang w:bidi="fa-IR"/>
        </w:rPr>
        <w:t>ی</w:t>
      </w:r>
      <w:r w:rsidR="009C6881" w:rsidRPr="0060162A">
        <w:rPr>
          <w:rStyle w:val="Char3"/>
          <w:rtl/>
          <w:lang w:bidi="fa-IR"/>
        </w:rPr>
        <w:t>د برا</w:t>
      </w:r>
      <w:r>
        <w:rPr>
          <w:rStyle w:val="Char3"/>
          <w:rtl/>
          <w:lang w:bidi="fa-IR"/>
        </w:rPr>
        <w:t>ی</w:t>
      </w:r>
      <w:r w:rsidR="009C6881" w:rsidRPr="0060162A">
        <w:rPr>
          <w:rStyle w:val="Char3"/>
          <w:rtl/>
          <w:lang w:bidi="fa-IR"/>
        </w:rPr>
        <w:t xml:space="preserve"> عالم صانع</w:t>
      </w:r>
      <w:r>
        <w:rPr>
          <w:rStyle w:val="Char3"/>
          <w:rtl/>
          <w:lang w:bidi="fa-IR"/>
        </w:rPr>
        <w:t>ی</w:t>
      </w:r>
      <w:r w:rsidR="009C6881" w:rsidRPr="0060162A">
        <w:rPr>
          <w:rStyle w:val="Char3"/>
          <w:rtl/>
          <w:lang w:bidi="fa-IR"/>
        </w:rPr>
        <w:t xml:space="preserve"> هست، از رو</w:t>
      </w:r>
      <w:r>
        <w:rPr>
          <w:rStyle w:val="Char3"/>
          <w:rtl/>
          <w:lang w:bidi="fa-IR"/>
        </w:rPr>
        <w:t>ی</w:t>
      </w:r>
      <w:r w:rsidR="009C6881" w:rsidRPr="0060162A">
        <w:rPr>
          <w:rStyle w:val="Char3"/>
          <w:rtl/>
          <w:lang w:bidi="fa-IR"/>
        </w:rPr>
        <w:t xml:space="preserve"> مجاز سخن</w:t>
      </w:r>
      <w:r w:rsidR="00101A36">
        <w:rPr>
          <w:rStyle w:val="Char3"/>
          <w:rtl/>
          <w:lang w:bidi="fa-IR"/>
        </w:rPr>
        <w:t xml:space="preserve"> می‌</w:t>
      </w:r>
      <w:r w:rsidR="009C6881" w:rsidRPr="0060162A">
        <w:rPr>
          <w:rStyle w:val="Char3"/>
          <w:rtl/>
          <w:lang w:bidi="fa-IR"/>
        </w:rPr>
        <w:t>گو</w:t>
      </w:r>
      <w:r>
        <w:rPr>
          <w:rStyle w:val="Char3"/>
          <w:rtl/>
          <w:lang w:bidi="fa-IR"/>
        </w:rPr>
        <w:t>ی</w:t>
      </w:r>
      <w:r w:rsidR="009C6881" w:rsidRPr="0060162A">
        <w:rPr>
          <w:rStyle w:val="Char3"/>
          <w:rtl/>
          <w:lang w:bidi="fa-IR"/>
        </w:rPr>
        <w:t>د نه حق</w:t>
      </w:r>
      <w:r>
        <w:rPr>
          <w:rStyle w:val="Char3"/>
          <w:rtl/>
          <w:lang w:bidi="fa-IR"/>
        </w:rPr>
        <w:t>ی</w:t>
      </w:r>
      <w:r w:rsidR="009C6881" w:rsidRPr="0060162A">
        <w:rPr>
          <w:rStyle w:val="Char3"/>
          <w:rtl/>
          <w:lang w:bidi="fa-IR"/>
        </w:rPr>
        <w:t>قت؛ ز</w:t>
      </w:r>
      <w:r>
        <w:rPr>
          <w:rStyle w:val="Char3"/>
          <w:rtl/>
          <w:lang w:bidi="fa-IR"/>
        </w:rPr>
        <w:t>ی</w:t>
      </w:r>
      <w:r w:rsidR="009C6881" w:rsidRPr="0060162A">
        <w:rPr>
          <w:rStyle w:val="Char3"/>
          <w:rtl/>
          <w:lang w:bidi="fa-IR"/>
        </w:rPr>
        <w:t>را صانع آن است كه فعلِ بالاراده كند حال آنكه ف</w:t>
      </w:r>
      <w:r>
        <w:rPr>
          <w:rStyle w:val="Char3"/>
          <w:rtl/>
          <w:lang w:bidi="fa-IR"/>
        </w:rPr>
        <w:t>ی</w:t>
      </w:r>
      <w:r w:rsidR="009C6881" w:rsidRPr="0060162A">
        <w:rPr>
          <w:rStyle w:val="Char3"/>
          <w:rtl/>
          <w:lang w:bidi="fa-IR"/>
        </w:rPr>
        <w:t>لسوفان عالم را ضرور</w:t>
      </w:r>
      <w:r>
        <w:rPr>
          <w:rStyle w:val="Char3"/>
          <w:rtl/>
          <w:lang w:bidi="fa-IR"/>
        </w:rPr>
        <w:t>ی</w:t>
      </w:r>
      <w:r w:rsidR="00101A36">
        <w:rPr>
          <w:rStyle w:val="Char3"/>
          <w:rtl/>
          <w:lang w:bidi="fa-IR"/>
        </w:rPr>
        <w:t xml:space="preserve"> می‌</w:t>
      </w:r>
      <w:r w:rsidR="009C6881" w:rsidRPr="0060162A">
        <w:rPr>
          <w:rStyle w:val="Char3"/>
          <w:rtl/>
          <w:lang w:bidi="fa-IR"/>
        </w:rPr>
        <w:t xml:space="preserve">دانند. </w:t>
      </w:r>
    </w:p>
    <w:p w:rsidR="009C6881" w:rsidRPr="0060162A" w:rsidRDefault="009C6881" w:rsidP="00B7024C">
      <w:pPr>
        <w:spacing w:line="245" w:lineRule="auto"/>
        <w:ind w:firstLine="284"/>
        <w:jc w:val="both"/>
        <w:rPr>
          <w:rStyle w:val="Char3"/>
          <w:rtl/>
          <w:lang w:bidi="fa-IR"/>
        </w:rPr>
      </w:pPr>
      <w:r w:rsidRPr="0060162A">
        <w:rPr>
          <w:rStyle w:val="Char3"/>
          <w:rtl/>
          <w:lang w:bidi="fa-IR"/>
        </w:rPr>
        <w:t>و ن</w:t>
      </w:r>
      <w:r w:rsidR="005B21A3">
        <w:rPr>
          <w:rStyle w:val="Char3"/>
          <w:rtl/>
          <w:lang w:bidi="fa-IR"/>
        </w:rPr>
        <w:t>ی</w:t>
      </w:r>
      <w:r w:rsidRPr="0060162A">
        <w:rPr>
          <w:rStyle w:val="Char3"/>
          <w:rtl/>
          <w:lang w:bidi="fa-IR"/>
        </w:rPr>
        <w:t>ز از عقا</w:t>
      </w:r>
      <w:r w:rsidR="005B21A3">
        <w:rPr>
          <w:rStyle w:val="Char3"/>
          <w:rtl/>
          <w:lang w:bidi="fa-IR"/>
        </w:rPr>
        <w:t>ی</w:t>
      </w:r>
      <w:r w:rsidRPr="0060162A">
        <w:rPr>
          <w:rStyle w:val="Char3"/>
          <w:rtl/>
          <w:lang w:bidi="fa-IR"/>
        </w:rPr>
        <w:t>د ف</w:t>
      </w:r>
      <w:r w:rsidR="005B21A3">
        <w:rPr>
          <w:rStyle w:val="Char3"/>
          <w:rtl/>
          <w:lang w:bidi="fa-IR"/>
        </w:rPr>
        <w:t>ی</w:t>
      </w:r>
      <w:r w:rsidRPr="0060162A">
        <w:rPr>
          <w:rStyle w:val="Char3"/>
          <w:rtl/>
          <w:lang w:bidi="fa-IR"/>
        </w:rPr>
        <w:t>لسوفان است كه جهان پا</w:t>
      </w:r>
      <w:r w:rsidR="005B21A3">
        <w:rPr>
          <w:rStyle w:val="Char3"/>
          <w:rtl/>
          <w:lang w:bidi="fa-IR"/>
        </w:rPr>
        <w:t>ی</w:t>
      </w:r>
      <w:r w:rsidRPr="0060162A">
        <w:rPr>
          <w:rStyle w:val="Char3"/>
          <w:rtl/>
          <w:lang w:bidi="fa-IR"/>
        </w:rPr>
        <w:t>ان ندارد همچنانكه آغاز ندارد، ز</w:t>
      </w:r>
      <w:r w:rsidR="005B21A3">
        <w:rPr>
          <w:rStyle w:val="Char3"/>
          <w:rtl/>
          <w:lang w:bidi="fa-IR"/>
        </w:rPr>
        <w:t>ی</w:t>
      </w:r>
      <w:r w:rsidRPr="0060162A">
        <w:rPr>
          <w:rStyle w:val="Char3"/>
          <w:rtl/>
          <w:lang w:bidi="fa-IR"/>
        </w:rPr>
        <w:t>را معلول علت</w:t>
      </w:r>
      <w:r w:rsidR="005B21A3">
        <w:rPr>
          <w:rStyle w:val="Char3"/>
          <w:rtl/>
          <w:lang w:bidi="fa-IR"/>
        </w:rPr>
        <w:t>ی</w:t>
      </w:r>
      <w:r w:rsidRPr="0060162A">
        <w:rPr>
          <w:rStyle w:val="Char3"/>
          <w:rtl/>
          <w:lang w:bidi="fa-IR"/>
        </w:rPr>
        <w:t xml:space="preserve"> قد</w:t>
      </w:r>
      <w:r w:rsidR="005B21A3">
        <w:rPr>
          <w:rStyle w:val="Char3"/>
          <w:rtl/>
          <w:lang w:bidi="fa-IR"/>
        </w:rPr>
        <w:t>ی</w:t>
      </w:r>
      <w:r w:rsidRPr="0060162A">
        <w:rPr>
          <w:rStyle w:val="Char3"/>
          <w:rtl/>
          <w:lang w:bidi="fa-IR"/>
        </w:rPr>
        <w:t>م است ومعلول هم</w:t>
      </w:r>
      <w:r w:rsidR="005B21A3">
        <w:rPr>
          <w:rStyle w:val="Char3"/>
          <w:rtl/>
          <w:lang w:bidi="fa-IR"/>
        </w:rPr>
        <w:t>ی</w:t>
      </w:r>
      <w:r w:rsidRPr="0060162A">
        <w:rPr>
          <w:rStyle w:val="Char3"/>
          <w:rtl/>
          <w:lang w:bidi="fa-IR"/>
        </w:rPr>
        <w:t>شه با علت است؛ و از قول جال</w:t>
      </w:r>
      <w:r w:rsidR="005B21A3">
        <w:rPr>
          <w:rStyle w:val="Char3"/>
          <w:rtl/>
          <w:lang w:bidi="fa-IR"/>
        </w:rPr>
        <w:t>ی</w:t>
      </w:r>
      <w:r w:rsidRPr="0060162A">
        <w:rPr>
          <w:rStyle w:val="Char3"/>
          <w:rtl/>
          <w:lang w:bidi="fa-IR"/>
        </w:rPr>
        <w:t>نوس آورده اند كه مثلا اگر آفتاب از ب</w:t>
      </w:r>
      <w:r w:rsidR="005B21A3">
        <w:rPr>
          <w:rStyle w:val="Char3"/>
          <w:rtl/>
          <w:lang w:bidi="fa-IR"/>
        </w:rPr>
        <w:t>ی</w:t>
      </w:r>
      <w:r w:rsidRPr="0060162A">
        <w:rPr>
          <w:rStyle w:val="Char3"/>
          <w:rtl/>
          <w:lang w:bidi="fa-IR"/>
        </w:rPr>
        <w:t>ن رفتن</w:t>
      </w:r>
      <w:r w:rsidR="005B21A3">
        <w:rPr>
          <w:rStyle w:val="Char3"/>
          <w:rtl/>
          <w:lang w:bidi="fa-IR"/>
        </w:rPr>
        <w:t>ی</w:t>
      </w:r>
      <w:r w:rsidRPr="0060162A">
        <w:rPr>
          <w:rStyle w:val="Char3"/>
          <w:rtl/>
          <w:lang w:bidi="fa-IR"/>
        </w:rPr>
        <w:t xml:space="preserve"> بود در ا</w:t>
      </w:r>
      <w:r w:rsidR="005B21A3">
        <w:rPr>
          <w:rStyle w:val="Char3"/>
          <w:rtl/>
          <w:lang w:bidi="fa-IR"/>
        </w:rPr>
        <w:t>ی</w:t>
      </w:r>
      <w:r w:rsidRPr="0060162A">
        <w:rPr>
          <w:rStyle w:val="Char3"/>
          <w:rtl/>
          <w:lang w:bidi="fa-IR"/>
        </w:rPr>
        <w:t>ن مدت طولان</w:t>
      </w:r>
      <w:r w:rsidR="005B21A3">
        <w:rPr>
          <w:rStyle w:val="Char3"/>
          <w:rtl/>
          <w:lang w:bidi="fa-IR"/>
        </w:rPr>
        <w:t>ی</w:t>
      </w:r>
      <w:r w:rsidRPr="0060162A">
        <w:rPr>
          <w:rStyle w:val="Char3"/>
          <w:rtl/>
          <w:lang w:bidi="fa-IR"/>
        </w:rPr>
        <w:t xml:space="preserve"> با</w:t>
      </w:r>
      <w:r w:rsidR="005B21A3">
        <w:rPr>
          <w:rStyle w:val="Char3"/>
          <w:rtl/>
          <w:lang w:bidi="fa-IR"/>
        </w:rPr>
        <w:t>ی</w:t>
      </w:r>
      <w:r w:rsidRPr="0060162A">
        <w:rPr>
          <w:rStyle w:val="Char3"/>
          <w:rtl/>
          <w:lang w:bidi="fa-IR"/>
        </w:rPr>
        <w:t>ست</w:t>
      </w:r>
      <w:r w:rsidR="005B21A3">
        <w:rPr>
          <w:rStyle w:val="Char3"/>
          <w:rtl/>
          <w:lang w:bidi="fa-IR"/>
        </w:rPr>
        <w:t>ی</w:t>
      </w:r>
      <w:r w:rsidRPr="0060162A">
        <w:rPr>
          <w:rStyle w:val="Char3"/>
          <w:rtl/>
          <w:lang w:bidi="fa-IR"/>
        </w:rPr>
        <w:t xml:space="preserve"> علا</w:t>
      </w:r>
      <w:r w:rsidR="005B21A3">
        <w:rPr>
          <w:rStyle w:val="Char3"/>
          <w:rtl/>
          <w:lang w:bidi="fa-IR"/>
        </w:rPr>
        <w:t>ی</w:t>
      </w:r>
      <w:r w:rsidRPr="0060162A">
        <w:rPr>
          <w:rStyle w:val="Char3"/>
          <w:rtl/>
          <w:lang w:bidi="fa-IR"/>
        </w:rPr>
        <w:t>م پژمردگ</w:t>
      </w:r>
      <w:r w:rsidR="005B21A3">
        <w:rPr>
          <w:rStyle w:val="Char3"/>
          <w:rtl/>
          <w:lang w:bidi="fa-IR"/>
        </w:rPr>
        <w:t>ی</w:t>
      </w:r>
      <w:r w:rsidRPr="0060162A">
        <w:rPr>
          <w:rStyle w:val="Char3"/>
          <w:rtl/>
          <w:lang w:bidi="fa-IR"/>
        </w:rPr>
        <w:t xml:space="preserve"> و ضعف از خود نشان م</w:t>
      </w:r>
      <w:r w:rsidR="005B21A3">
        <w:rPr>
          <w:rStyle w:val="Char3"/>
          <w:rtl/>
          <w:lang w:bidi="fa-IR"/>
        </w:rPr>
        <w:t>ی</w:t>
      </w:r>
      <w:r w:rsidRPr="0060162A">
        <w:rPr>
          <w:rStyle w:val="Char3"/>
          <w:rtl/>
          <w:lang w:bidi="fa-IR"/>
        </w:rPr>
        <w:t>داد. در جواب</w:t>
      </w:r>
      <w:r w:rsidR="00101A36">
        <w:rPr>
          <w:rStyle w:val="Char3"/>
          <w:rtl/>
          <w:lang w:bidi="fa-IR"/>
        </w:rPr>
        <w:t xml:space="preserve"> می‌</w:t>
      </w:r>
      <w:r w:rsidRPr="0060162A">
        <w:rPr>
          <w:rStyle w:val="Char3"/>
          <w:rtl/>
          <w:lang w:bidi="fa-IR"/>
        </w:rPr>
        <w:t>شود گفت:‌ اولا- گاه چ</w:t>
      </w:r>
      <w:r w:rsidR="005B21A3">
        <w:rPr>
          <w:rStyle w:val="Char3"/>
          <w:rtl/>
          <w:lang w:bidi="fa-IR"/>
        </w:rPr>
        <w:t>ی</w:t>
      </w:r>
      <w:r w:rsidRPr="0060162A">
        <w:rPr>
          <w:rStyle w:val="Char3"/>
          <w:rtl/>
          <w:lang w:bidi="fa-IR"/>
        </w:rPr>
        <w:t>ز</w:t>
      </w:r>
      <w:r w:rsidR="005B21A3">
        <w:rPr>
          <w:rStyle w:val="Char3"/>
          <w:rtl/>
          <w:lang w:bidi="fa-IR"/>
        </w:rPr>
        <w:t>ی</w:t>
      </w:r>
      <w:r w:rsidRPr="0060162A">
        <w:rPr>
          <w:rStyle w:val="Char3"/>
          <w:rtl/>
          <w:lang w:bidi="fa-IR"/>
        </w:rPr>
        <w:t xml:space="preserve"> ناگهان</w:t>
      </w:r>
      <w:r w:rsidR="005B21A3">
        <w:rPr>
          <w:rStyle w:val="Char3"/>
          <w:rtl/>
          <w:lang w:bidi="fa-IR"/>
        </w:rPr>
        <w:t>ی</w:t>
      </w:r>
      <w:r w:rsidRPr="0060162A">
        <w:rPr>
          <w:rStyle w:val="Char3"/>
          <w:rtl/>
          <w:lang w:bidi="fa-IR"/>
        </w:rPr>
        <w:t xml:space="preserve"> تباه وخراب</w:t>
      </w:r>
      <w:r w:rsidR="00101A36">
        <w:rPr>
          <w:rStyle w:val="Char3"/>
          <w:rtl/>
          <w:lang w:bidi="fa-IR"/>
        </w:rPr>
        <w:t xml:space="preserve"> می‌</w:t>
      </w:r>
      <w:r w:rsidRPr="0060162A">
        <w:rPr>
          <w:rStyle w:val="Char3"/>
          <w:rtl/>
          <w:lang w:bidi="fa-IR"/>
        </w:rPr>
        <w:t>شود و لزوم</w:t>
      </w:r>
      <w:r w:rsidR="005B21A3">
        <w:rPr>
          <w:rStyle w:val="Char3"/>
          <w:rtl/>
          <w:lang w:bidi="fa-IR"/>
        </w:rPr>
        <w:t>ی</w:t>
      </w:r>
      <w:r w:rsidRPr="0060162A">
        <w:rPr>
          <w:rStyle w:val="Char3"/>
          <w:rtl/>
          <w:lang w:bidi="fa-IR"/>
        </w:rPr>
        <w:t xml:space="preserve"> ندارد كه همه چ</w:t>
      </w:r>
      <w:r w:rsidR="005B21A3">
        <w:rPr>
          <w:rStyle w:val="Char3"/>
          <w:rtl/>
          <w:lang w:bidi="fa-IR"/>
        </w:rPr>
        <w:t>ی</w:t>
      </w:r>
      <w:r w:rsidRPr="0060162A">
        <w:rPr>
          <w:rStyle w:val="Char3"/>
          <w:rtl/>
          <w:lang w:bidi="fa-IR"/>
        </w:rPr>
        <w:t>ز بتدر</w:t>
      </w:r>
      <w:r w:rsidR="005B21A3">
        <w:rPr>
          <w:rStyle w:val="Char3"/>
          <w:rtl/>
          <w:lang w:bidi="fa-IR"/>
        </w:rPr>
        <w:t>ی</w:t>
      </w:r>
      <w:r w:rsidRPr="0060162A">
        <w:rPr>
          <w:rStyle w:val="Char3"/>
          <w:rtl/>
          <w:lang w:bidi="fa-IR"/>
        </w:rPr>
        <w:t>ج پژمرده و پوس</w:t>
      </w:r>
      <w:r w:rsidR="005B21A3">
        <w:rPr>
          <w:rStyle w:val="Char3"/>
          <w:rtl/>
          <w:lang w:bidi="fa-IR"/>
        </w:rPr>
        <w:t>ی</w:t>
      </w:r>
      <w:r w:rsidRPr="0060162A">
        <w:rPr>
          <w:rStyle w:val="Char3"/>
          <w:rtl/>
          <w:lang w:bidi="fa-IR"/>
        </w:rPr>
        <w:t>ده گردد. ثان</w:t>
      </w:r>
      <w:r w:rsidR="005B21A3">
        <w:rPr>
          <w:rStyle w:val="Char3"/>
          <w:rtl/>
          <w:lang w:bidi="fa-IR"/>
        </w:rPr>
        <w:t>ی</w:t>
      </w:r>
      <w:r w:rsidRPr="0060162A">
        <w:rPr>
          <w:rStyle w:val="Char3"/>
          <w:rtl/>
          <w:lang w:bidi="fa-IR"/>
        </w:rPr>
        <w:t>اً- از كجا كه خورش</w:t>
      </w:r>
      <w:r w:rsidR="005B21A3">
        <w:rPr>
          <w:rStyle w:val="Char3"/>
          <w:rtl/>
          <w:lang w:bidi="fa-IR"/>
        </w:rPr>
        <w:t>ی</w:t>
      </w:r>
      <w:r w:rsidRPr="0060162A">
        <w:rPr>
          <w:rStyle w:val="Char3"/>
          <w:rtl/>
          <w:lang w:bidi="fa-IR"/>
        </w:rPr>
        <w:t>د الآن در حال پژمرده شدن و پلاس</w:t>
      </w:r>
      <w:r w:rsidR="005B21A3">
        <w:rPr>
          <w:rStyle w:val="Char3"/>
          <w:rtl/>
          <w:lang w:bidi="fa-IR"/>
        </w:rPr>
        <w:t>ی</w:t>
      </w:r>
      <w:r w:rsidRPr="0060162A">
        <w:rPr>
          <w:rStyle w:val="Char3"/>
          <w:rtl/>
          <w:lang w:bidi="fa-IR"/>
        </w:rPr>
        <w:t>دن نباشد؟ با توجه به ا</w:t>
      </w:r>
      <w:r w:rsidR="005B21A3">
        <w:rPr>
          <w:rStyle w:val="Char3"/>
          <w:rtl/>
          <w:lang w:bidi="fa-IR"/>
        </w:rPr>
        <w:t>ی</w:t>
      </w:r>
      <w:r w:rsidRPr="0060162A">
        <w:rPr>
          <w:rStyle w:val="Char3"/>
          <w:rtl/>
          <w:lang w:bidi="fa-IR"/>
        </w:rPr>
        <w:t>نكه در نظر فلسف</w:t>
      </w:r>
      <w:r w:rsidR="005B21A3">
        <w:rPr>
          <w:rStyle w:val="Char3"/>
          <w:rtl/>
          <w:lang w:bidi="fa-IR"/>
        </w:rPr>
        <w:t>ی</w:t>
      </w:r>
      <w:r w:rsidRPr="0060162A">
        <w:rPr>
          <w:rStyle w:val="Char3"/>
          <w:rtl/>
          <w:lang w:bidi="fa-IR"/>
        </w:rPr>
        <w:t>ان خورش</w:t>
      </w:r>
      <w:r w:rsidR="005B21A3">
        <w:rPr>
          <w:rStyle w:val="Char3"/>
          <w:rtl/>
          <w:lang w:bidi="fa-IR"/>
        </w:rPr>
        <w:t>ی</w:t>
      </w:r>
      <w:r w:rsidRPr="0060162A">
        <w:rPr>
          <w:rStyle w:val="Char3"/>
          <w:rtl/>
          <w:lang w:bidi="fa-IR"/>
        </w:rPr>
        <w:t>د تقر</w:t>
      </w:r>
      <w:r w:rsidR="005B21A3">
        <w:rPr>
          <w:rStyle w:val="Char3"/>
          <w:rtl/>
          <w:lang w:bidi="fa-IR"/>
        </w:rPr>
        <w:t>ی</w:t>
      </w:r>
      <w:r w:rsidRPr="0060162A">
        <w:rPr>
          <w:rStyle w:val="Char3"/>
          <w:rtl/>
          <w:lang w:bidi="fa-IR"/>
        </w:rPr>
        <w:t xml:space="preserve">باً </w:t>
      </w:r>
      <w:r w:rsidR="005B21A3">
        <w:rPr>
          <w:rStyle w:val="Char3"/>
          <w:rtl/>
          <w:lang w:bidi="fa-IR"/>
        </w:rPr>
        <w:t>ی</w:t>
      </w:r>
      <w:r w:rsidRPr="0060162A">
        <w:rPr>
          <w:rStyle w:val="Char3"/>
          <w:rtl/>
          <w:lang w:bidi="fa-IR"/>
        </w:rPr>
        <w:t>كصد و هفتاد برابر زم</w:t>
      </w:r>
      <w:r w:rsidR="005B21A3">
        <w:rPr>
          <w:rStyle w:val="Char3"/>
          <w:rtl/>
          <w:lang w:bidi="fa-IR"/>
        </w:rPr>
        <w:t>ی</w:t>
      </w:r>
      <w:r w:rsidRPr="0060162A">
        <w:rPr>
          <w:rStyle w:val="Char3"/>
          <w:rtl/>
          <w:lang w:bidi="fa-IR"/>
        </w:rPr>
        <w:t>ن است اگر هم ف</w:t>
      </w:r>
      <w:r w:rsidR="005B21A3">
        <w:rPr>
          <w:rStyle w:val="Char3"/>
          <w:rtl/>
          <w:lang w:bidi="fa-IR"/>
        </w:rPr>
        <w:t>ی</w:t>
      </w:r>
      <w:r w:rsidRPr="0060162A">
        <w:rPr>
          <w:rStyle w:val="Char3"/>
          <w:rtl/>
          <w:lang w:bidi="fa-IR"/>
        </w:rPr>
        <w:t xml:space="preserve"> المثل به اندازه كوه</w:t>
      </w:r>
      <w:r w:rsidR="005B21A3">
        <w:rPr>
          <w:rStyle w:val="Char3"/>
          <w:rtl/>
          <w:lang w:bidi="fa-IR"/>
        </w:rPr>
        <w:t>ی</w:t>
      </w:r>
      <w:r w:rsidRPr="0060162A">
        <w:rPr>
          <w:rStyle w:val="Char3"/>
          <w:rtl/>
          <w:lang w:bidi="fa-IR"/>
        </w:rPr>
        <w:t xml:space="preserve"> از آن كم شده باشد به حس</w:t>
      </w:r>
      <w:r w:rsidR="00101A36">
        <w:rPr>
          <w:rStyle w:val="Char3"/>
          <w:rtl/>
          <w:lang w:bidi="fa-IR"/>
        </w:rPr>
        <w:t xml:space="preserve"> نمی‌</w:t>
      </w:r>
      <w:r w:rsidRPr="0060162A">
        <w:rPr>
          <w:rStyle w:val="Char3"/>
          <w:rtl/>
          <w:lang w:bidi="fa-IR"/>
        </w:rPr>
        <w:t>آ</w:t>
      </w:r>
      <w:r w:rsidR="005B21A3">
        <w:rPr>
          <w:rStyle w:val="Char3"/>
          <w:rtl/>
          <w:lang w:bidi="fa-IR"/>
        </w:rPr>
        <w:t>ی</w:t>
      </w:r>
      <w:r w:rsidRPr="0060162A">
        <w:rPr>
          <w:rStyle w:val="Char3"/>
          <w:rtl/>
          <w:lang w:bidi="fa-IR"/>
        </w:rPr>
        <w:t>د. مگر نه ا</w:t>
      </w:r>
      <w:r w:rsidR="005B21A3">
        <w:rPr>
          <w:rStyle w:val="Char3"/>
          <w:rtl/>
          <w:lang w:bidi="fa-IR"/>
        </w:rPr>
        <w:t>ی</w:t>
      </w:r>
      <w:r w:rsidRPr="0060162A">
        <w:rPr>
          <w:rStyle w:val="Char3"/>
          <w:rtl/>
          <w:lang w:bidi="fa-IR"/>
        </w:rPr>
        <w:t xml:space="preserve">نكه </w:t>
      </w:r>
      <w:r w:rsidR="005B21A3">
        <w:rPr>
          <w:rStyle w:val="Char3"/>
          <w:rtl/>
          <w:lang w:bidi="fa-IR"/>
        </w:rPr>
        <w:t>ی</w:t>
      </w:r>
      <w:r w:rsidRPr="0060162A">
        <w:rPr>
          <w:rStyle w:val="Char3"/>
          <w:rtl/>
          <w:lang w:bidi="fa-IR"/>
        </w:rPr>
        <w:t>اقوت و طلا ن</w:t>
      </w:r>
      <w:r w:rsidR="005B21A3">
        <w:rPr>
          <w:rStyle w:val="Char3"/>
          <w:rtl/>
          <w:lang w:bidi="fa-IR"/>
        </w:rPr>
        <w:t>ی</w:t>
      </w:r>
      <w:r w:rsidRPr="0060162A">
        <w:rPr>
          <w:rStyle w:val="Char3"/>
          <w:rtl/>
          <w:lang w:bidi="fa-IR"/>
        </w:rPr>
        <w:t>ز ظاهراً فساد ناپذ</w:t>
      </w:r>
      <w:r w:rsidR="005B21A3">
        <w:rPr>
          <w:rStyle w:val="Char3"/>
          <w:rtl/>
          <w:lang w:bidi="fa-IR"/>
        </w:rPr>
        <w:t>ی</w:t>
      </w:r>
      <w:r w:rsidRPr="0060162A">
        <w:rPr>
          <w:rStyle w:val="Char3"/>
          <w:rtl/>
          <w:lang w:bidi="fa-IR"/>
        </w:rPr>
        <w:t>رند اما در مدت طولان</w:t>
      </w:r>
      <w:r w:rsidR="005B21A3">
        <w:rPr>
          <w:rStyle w:val="Char3"/>
          <w:rtl/>
          <w:lang w:bidi="fa-IR"/>
        </w:rPr>
        <w:t>ی</w:t>
      </w:r>
      <w:r w:rsidRPr="0060162A">
        <w:rPr>
          <w:rStyle w:val="Char3"/>
          <w:rtl/>
          <w:lang w:bidi="fa-IR"/>
        </w:rPr>
        <w:t xml:space="preserve"> فساد</w:t>
      </w:r>
      <w:r w:rsidR="00101A36">
        <w:rPr>
          <w:rStyle w:val="Char3"/>
          <w:rtl/>
          <w:lang w:bidi="fa-IR"/>
        </w:rPr>
        <w:t xml:space="preserve"> می‌</w:t>
      </w:r>
      <w:r w:rsidRPr="0060162A">
        <w:rPr>
          <w:rStyle w:val="Char3"/>
          <w:rtl/>
          <w:lang w:bidi="fa-IR"/>
        </w:rPr>
        <w:t>پذ</w:t>
      </w:r>
      <w:r w:rsidR="005B21A3">
        <w:rPr>
          <w:rStyle w:val="Char3"/>
          <w:rtl/>
          <w:lang w:bidi="fa-IR"/>
        </w:rPr>
        <w:t>ی</w:t>
      </w:r>
      <w:r w:rsidRPr="0060162A">
        <w:rPr>
          <w:rStyle w:val="Char3"/>
          <w:rtl/>
          <w:lang w:bidi="fa-IR"/>
        </w:rPr>
        <w:t>رند و آن فساد ط</w:t>
      </w:r>
      <w:r w:rsidR="005B21A3">
        <w:rPr>
          <w:rStyle w:val="Char3"/>
          <w:rtl/>
          <w:lang w:bidi="fa-IR"/>
        </w:rPr>
        <w:t>ی</w:t>
      </w:r>
      <w:r w:rsidRPr="0060162A">
        <w:rPr>
          <w:rStyle w:val="Char3"/>
          <w:rtl/>
          <w:lang w:bidi="fa-IR"/>
        </w:rPr>
        <w:t xml:space="preserve"> سال</w:t>
      </w:r>
      <w:r w:rsidR="005B21A3">
        <w:rPr>
          <w:rStyle w:val="Char3"/>
          <w:rtl/>
          <w:lang w:bidi="fa-IR"/>
        </w:rPr>
        <w:t>ی</w:t>
      </w:r>
      <w:r w:rsidRPr="0060162A">
        <w:rPr>
          <w:rStyle w:val="Char3"/>
          <w:rtl/>
          <w:lang w:bidi="fa-IR"/>
        </w:rPr>
        <w:t>ان محسوس ن</w:t>
      </w:r>
      <w:r w:rsidR="005B21A3">
        <w:rPr>
          <w:rStyle w:val="Char3"/>
          <w:rtl/>
          <w:lang w:bidi="fa-IR"/>
        </w:rPr>
        <w:t>ی</w:t>
      </w:r>
      <w:r w:rsidRPr="0060162A">
        <w:rPr>
          <w:rStyle w:val="Char3"/>
          <w:rtl/>
          <w:lang w:bidi="fa-IR"/>
        </w:rPr>
        <w:t>ست. حق</w:t>
      </w:r>
      <w:r w:rsidR="005B21A3">
        <w:rPr>
          <w:rStyle w:val="Char3"/>
          <w:rtl/>
          <w:lang w:bidi="fa-IR"/>
        </w:rPr>
        <w:t>ی</w:t>
      </w:r>
      <w:r w:rsidRPr="0060162A">
        <w:rPr>
          <w:rStyle w:val="Char3"/>
          <w:rtl/>
          <w:lang w:bidi="fa-IR"/>
        </w:rPr>
        <w:t>قت آن است كه هست كردن و ن</w:t>
      </w:r>
      <w:r w:rsidR="005B21A3">
        <w:rPr>
          <w:rStyle w:val="Char3"/>
          <w:rtl/>
          <w:lang w:bidi="fa-IR"/>
        </w:rPr>
        <w:t>ی</w:t>
      </w:r>
      <w:r w:rsidRPr="0060162A">
        <w:rPr>
          <w:rStyle w:val="Char3"/>
          <w:rtl/>
          <w:lang w:bidi="fa-IR"/>
        </w:rPr>
        <w:t>ست كردن به اراد</w:t>
      </w:r>
      <w:r w:rsidR="005B21A3">
        <w:rPr>
          <w:rStyle w:val="Char3"/>
          <w:rtl/>
          <w:lang w:bidi="fa-IR"/>
        </w:rPr>
        <w:t>ه</w:t>
      </w:r>
      <w:r w:rsidRPr="0060162A">
        <w:rPr>
          <w:rStyle w:val="Char3"/>
          <w:rtl/>
          <w:lang w:bidi="fa-IR"/>
        </w:rPr>
        <w:t xml:space="preserve"> خدا</w:t>
      </w:r>
      <w:r w:rsidR="005B21A3">
        <w:rPr>
          <w:rStyle w:val="Char3"/>
          <w:rtl/>
          <w:lang w:bidi="fa-IR"/>
        </w:rPr>
        <w:t>ی</w:t>
      </w:r>
      <w:r w:rsidRPr="0060162A">
        <w:rPr>
          <w:rStyle w:val="Char3"/>
          <w:rtl/>
          <w:lang w:bidi="fa-IR"/>
        </w:rPr>
        <w:t xml:space="preserve"> قادر است، و قادر در ذات خود تغ</w:t>
      </w:r>
      <w:r w:rsidR="005B21A3">
        <w:rPr>
          <w:rStyle w:val="Char3"/>
          <w:rtl/>
          <w:lang w:bidi="fa-IR"/>
        </w:rPr>
        <w:t>یی</w:t>
      </w:r>
      <w:r w:rsidRPr="0060162A">
        <w:rPr>
          <w:rStyle w:val="Char3"/>
          <w:rtl/>
          <w:lang w:bidi="fa-IR"/>
        </w:rPr>
        <w:t>ر</w:t>
      </w:r>
      <w:r w:rsidR="00101A36">
        <w:rPr>
          <w:rStyle w:val="Char3"/>
          <w:rtl/>
          <w:lang w:bidi="fa-IR"/>
        </w:rPr>
        <w:t xml:space="preserve"> نمی‌</w:t>
      </w:r>
      <w:r w:rsidRPr="0060162A">
        <w:rPr>
          <w:rStyle w:val="Char3"/>
          <w:rtl/>
          <w:lang w:bidi="fa-IR"/>
        </w:rPr>
        <w:t>پذ</w:t>
      </w:r>
      <w:r w:rsidR="005B21A3">
        <w:rPr>
          <w:rStyle w:val="Char3"/>
          <w:rtl/>
          <w:lang w:bidi="fa-IR"/>
        </w:rPr>
        <w:t>ی</w:t>
      </w:r>
      <w:r w:rsidRPr="0060162A">
        <w:rPr>
          <w:rStyle w:val="Char3"/>
          <w:rtl/>
          <w:lang w:bidi="fa-IR"/>
        </w:rPr>
        <w:t>رد و صفت</w:t>
      </w:r>
      <w:r w:rsidR="005B21A3">
        <w:rPr>
          <w:rStyle w:val="Char3"/>
          <w:rtl/>
          <w:lang w:bidi="fa-IR"/>
        </w:rPr>
        <w:t>ی</w:t>
      </w:r>
      <w:r w:rsidRPr="0060162A">
        <w:rPr>
          <w:rStyle w:val="Char3"/>
          <w:rtl/>
          <w:lang w:bidi="fa-IR"/>
        </w:rPr>
        <w:t xml:space="preserve"> در او پد</w:t>
      </w:r>
      <w:r w:rsidR="005B21A3">
        <w:rPr>
          <w:rStyle w:val="Char3"/>
          <w:rtl/>
          <w:lang w:bidi="fa-IR"/>
        </w:rPr>
        <w:t>ی</w:t>
      </w:r>
      <w:r w:rsidRPr="0060162A">
        <w:rPr>
          <w:rStyle w:val="Char3"/>
          <w:rtl/>
          <w:lang w:bidi="fa-IR"/>
        </w:rPr>
        <w:t>د</w:t>
      </w:r>
      <w:r w:rsidR="00101A36">
        <w:rPr>
          <w:rStyle w:val="Char3"/>
          <w:rtl/>
          <w:lang w:bidi="fa-IR"/>
        </w:rPr>
        <w:t xml:space="preserve"> نمی‌</w:t>
      </w:r>
      <w:r w:rsidRPr="0060162A">
        <w:rPr>
          <w:rStyle w:val="Char3"/>
          <w:rtl/>
          <w:lang w:bidi="fa-IR"/>
        </w:rPr>
        <w:t>آ</w:t>
      </w:r>
      <w:r w:rsidR="005B21A3">
        <w:rPr>
          <w:rStyle w:val="Char3"/>
          <w:rtl/>
          <w:lang w:bidi="fa-IR"/>
        </w:rPr>
        <w:t>ی</w:t>
      </w:r>
      <w:r w:rsidRPr="0060162A">
        <w:rPr>
          <w:rStyle w:val="Char3"/>
          <w:rtl/>
          <w:lang w:bidi="fa-IR"/>
        </w:rPr>
        <w:t>د بلكه تغ</w:t>
      </w:r>
      <w:r w:rsidR="005B21A3">
        <w:rPr>
          <w:rStyle w:val="Char3"/>
          <w:rtl/>
          <w:lang w:bidi="fa-IR"/>
        </w:rPr>
        <w:t>یی</w:t>
      </w:r>
      <w:r w:rsidRPr="0060162A">
        <w:rPr>
          <w:rStyle w:val="Char3"/>
          <w:rtl/>
          <w:lang w:bidi="fa-IR"/>
        </w:rPr>
        <w:t>ر در فعل اوست طبق اراد</w:t>
      </w:r>
      <w:r w:rsidR="005B21A3">
        <w:rPr>
          <w:rStyle w:val="Char3"/>
          <w:rtl/>
          <w:lang w:bidi="fa-IR"/>
        </w:rPr>
        <w:t>ه</w:t>
      </w:r>
      <w:r w:rsidRPr="0060162A">
        <w:rPr>
          <w:rStyle w:val="Char3"/>
          <w:rtl/>
          <w:lang w:bidi="fa-IR"/>
        </w:rPr>
        <w:t xml:space="preserve"> قد</w:t>
      </w:r>
      <w:r w:rsidR="005B21A3">
        <w:rPr>
          <w:rStyle w:val="Char3"/>
          <w:rtl/>
          <w:lang w:bidi="fa-IR"/>
        </w:rPr>
        <w:t>ی</w:t>
      </w:r>
      <w:r w:rsidRPr="0060162A">
        <w:rPr>
          <w:rStyle w:val="Char3"/>
          <w:rtl/>
          <w:lang w:bidi="fa-IR"/>
        </w:rPr>
        <w:t xml:space="preserve">م. </w:t>
      </w:r>
    </w:p>
    <w:p w:rsidR="009C6881" w:rsidRPr="0060162A" w:rsidRDefault="009C6881" w:rsidP="00B7024C">
      <w:pPr>
        <w:spacing w:line="245" w:lineRule="auto"/>
        <w:ind w:firstLine="284"/>
        <w:jc w:val="both"/>
        <w:rPr>
          <w:rStyle w:val="Char3"/>
          <w:rtl/>
          <w:lang w:bidi="fa-IR"/>
        </w:rPr>
      </w:pPr>
      <w:r w:rsidRPr="0060162A">
        <w:rPr>
          <w:rStyle w:val="Char3"/>
          <w:rtl/>
          <w:lang w:bidi="fa-IR"/>
        </w:rPr>
        <w:t>نوبخت</w:t>
      </w:r>
      <w:r w:rsidR="005B21A3">
        <w:rPr>
          <w:rStyle w:val="Char3"/>
          <w:rtl/>
          <w:lang w:bidi="fa-IR"/>
        </w:rPr>
        <w:t>ی</w:t>
      </w:r>
      <w:r w:rsidRPr="0060162A">
        <w:rPr>
          <w:rStyle w:val="Char3"/>
          <w:rtl/>
          <w:lang w:bidi="fa-IR"/>
        </w:rPr>
        <w:t xml:space="preserve"> در كتاب الآراء و الد</w:t>
      </w:r>
      <w:r w:rsidR="005B21A3">
        <w:rPr>
          <w:rStyle w:val="Char3"/>
          <w:rtl/>
          <w:lang w:bidi="fa-IR"/>
        </w:rPr>
        <w:t>ی</w:t>
      </w:r>
      <w:r w:rsidRPr="0060162A">
        <w:rPr>
          <w:rStyle w:val="Char3"/>
          <w:rtl/>
          <w:lang w:bidi="fa-IR"/>
        </w:rPr>
        <w:t>انات آورده است كه سقراط، اصولِ اش</w:t>
      </w:r>
      <w:r w:rsidR="005B21A3">
        <w:rPr>
          <w:rStyle w:val="Char3"/>
          <w:rtl/>
          <w:lang w:bidi="fa-IR"/>
        </w:rPr>
        <w:t>ی</w:t>
      </w:r>
      <w:r w:rsidRPr="0060162A">
        <w:rPr>
          <w:rStyle w:val="Char3"/>
          <w:rtl/>
          <w:lang w:bidi="fa-IR"/>
        </w:rPr>
        <w:t>اء را سه چ</w:t>
      </w:r>
      <w:r w:rsidR="005B21A3">
        <w:rPr>
          <w:rStyle w:val="Char3"/>
          <w:rtl/>
          <w:lang w:bidi="fa-IR"/>
        </w:rPr>
        <w:t>ی</w:t>
      </w:r>
      <w:r w:rsidRPr="0060162A">
        <w:rPr>
          <w:rStyle w:val="Char3"/>
          <w:rtl/>
          <w:lang w:bidi="fa-IR"/>
        </w:rPr>
        <w:t>ز</w:t>
      </w:r>
      <w:r w:rsidR="00101A36">
        <w:rPr>
          <w:rStyle w:val="Char3"/>
          <w:rtl/>
          <w:lang w:bidi="fa-IR"/>
        </w:rPr>
        <w:t xml:space="preserve"> می‌</w:t>
      </w:r>
      <w:r w:rsidRPr="0060162A">
        <w:rPr>
          <w:rStyle w:val="Char3"/>
          <w:rtl/>
          <w:lang w:bidi="fa-IR"/>
        </w:rPr>
        <w:t>دانست: علت فاعله، عنصر، صورت. خدا</w:t>
      </w:r>
      <w:r w:rsidR="005B21A3">
        <w:rPr>
          <w:rStyle w:val="Char3"/>
          <w:rtl/>
          <w:lang w:bidi="fa-IR"/>
        </w:rPr>
        <w:t>ی</w:t>
      </w:r>
      <w:r w:rsidRPr="0060162A">
        <w:rPr>
          <w:rStyle w:val="Char3"/>
          <w:rtl/>
          <w:lang w:bidi="fa-IR"/>
        </w:rPr>
        <w:t xml:space="preserve"> تعال</w:t>
      </w:r>
      <w:r w:rsidR="005B21A3">
        <w:rPr>
          <w:rStyle w:val="Char3"/>
          <w:rtl/>
          <w:lang w:bidi="fa-IR"/>
        </w:rPr>
        <w:t>ی</w:t>
      </w:r>
      <w:r w:rsidRPr="0060162A">
        <w:rPr>
          <w:rStyle w:val="Char3"/>
          <w:rtl/>
          <w:lang w:bidi="fa-IR"/>
        </w:rPr>
        <w:t xml:space="preserve"> فعال است (در نسخه ا</w:t>
      </w:r>
      <w:r w:rsidR="005B21A3">
        <w:rPr>
          <w:rStyle w:val="Char3"/>
          <w:rtl/>
          <w:lang w:bidi="fa-IR"/>
        </w:rPr>
        <w:t>ی</w:t>
      </w:r>
      <w:r w:rsidRPr="0060162A">
        <w:rPr>
          <w:rStyle w:val="Char3"/>
          <w:rtl/>
          <w:lang w:bidi="fa-IR"/>
        </w:rPr>
        <w:t>: علل است)، و عنصر موضوع اول برا</w:t>
      </w:r>
      <w:r w:rsidR="005B21A3">
        <w:rPr>
          <w:rStyle w:val="Char3"/>
          <w:rtl/>
          <w:lang w:bidi="fa-IR"/>
        </w:rPr>
        <w:t>ی</w:t>
      </w:r>
      <w:r w:rsidRPr="0060162A">
        <w:rPr>
          <w:rStyle w:val="Char3"/>
          <w:rtl/>
          <w:lang w:bidi="fa-IR"/>
        </w:rPr>
        <w:t xml:space="preserve"> كون و فساد است، وصورت </w:t>
      </w:r>
      <w:r w:rsidR="005B21A3">
        <w:rPr>
          <w:rStyle w:val="Char3"/>
          <w:rtl/>
          <w:lang w:bidi="fa-IR"/>
        </w:rPr>
        <w:t>ی</w:t>
      </w:r>
      <w:r w:rsidRPr="0060162A">
        <w:rPr>
          <w:rStyle w:val="Char3"/>
          <w:rtl/>
          <w:lang w:bidi="fa-IR"/>
        </w:rPr>
        <w:t>عن</w:t>
      </w:r>
      <w:r w:rsidR="005B21A3">
        <w:rPr>
          <w:rStyle w:val="Char3"/>
          <w:rtl/>
          <w:lang w:bidi="fa-IR"/>
        </w:rPr>
        <w:t>ی</w:t>
      </w:r>
      <w:r w:rsidRPr="0060162A">
        <w:rPr>
          <w:rStyle w:val="Char3"/>
          <w:rtl/>
          <w:lang w:bidi="fa-IR"/>
        </w:rPr>
        <w:t xml:space="preserve"> جوهر جسم. ف</w:t>
      </w:r>
      <w:r w:rsidR="005B21A3">
        <w:rPr>
          <w:rStyle w:val="Char3"/>
          <w:rtl/>
          <w:lang w:bidi="fa-IR"/>
        </w:rPr>
        <w:t>ی</w:t>
      </w:r>
      <w:r w:rsidRPr="0060162A">
        <w:rPr>
          <w:rStyle w:val="Char3"/>
          <w:rtl/>
          <w:lang w:bidi="fa-IR"/>
        </w:rPr>
        <w:t>لسوف د</w:t>
      </w:r>
      <w:r w:rsidR="005B21A3">
        <w:rPr>
          <w:rStyle w:val="Char3"/>
          <w:rtl/>
          <w:lang w:bidi="fa-IR"/>
        </w:rPr>
        <w:t>ی</w:t>
      </w:r>
      <w:r w:rsidRPr="0060162A">
        <w:rPr>
          <w:rStyle w:val="Char3"/>
          <w:rtl/>
          <w:lang w:bidi="fa-IR"/>
        </w:rPr>
        <w:t>گر گفته است: خدا علت فاعله است و عنصر منفعل</w:t>
      </w:r>
      <w:r w:rsidR="00101A36">
        <w:rPr>
          <w:rStyle w:val="Char3"/>
          <w:rtl/>
          <w:lang w:bidi="fa-IR"/>
        </w:rPr>
        <w:t xml:space="preserve"> می‌</w:t>
      </w:r>
      <w:r w:rsidRPr="0060162A">
        <w:rPr>
          <w:rStyle w:val="Char3"/>
          <w:rtl/>
          <w:lang w:bidi="fa-IR"/>
        </w:rPr>
        <w:t>باشد. د</w:t>
      </w:r>
      <w:r w:rsidR="005B21A3">
        <w:rPr>
          <w:rStyle w:val="Char3"/>
          <w:rtl/>
          <w:lang w:bidi="fa-IR"/>
        </w:rPr>
        <w:t>ی</w:t>
      </w:r>
      <w:r w:rsidRPr="0060162A">
        <w:rPr>
          <w:rStyle w:val="Char3"/>
          <w:rtl/>
          <w:lang w:bidi="fa-IR"/>
        </w:rPr>
        <w:t>گر</w:t>
      </w:r>
      <w:r w:rsidR="005B21A3">
        <w:rPr>
          <w:rStyle w:val="Char3"/>
          <w:rtl/>
          <w:lang w:bidi="fa-IR"/>
        </w:rPr>
        <w:t>ی</w:t>
      </w:r>
      <w:r w:rsidRPr="0060162A">
        <w:rPr>
          <w:rStyle w:val="Char3"/>
          <w:rtl/>
          <w:lang w:bidi="fa-IR"/>
        </w:rPr>
        <w:t xml:space="preserve"> گفته است كه عقل، اش</w:t>
      </w:r>
      <w:r w:rsidR="005B21A3">
        <w:rPr>
          <w:rStyle w:val="Char3"/>
          <w:rtl/>
          <w:lang w:bidi="fa-IR"/>
        </w:rPr>
        <w:t>ی</w:t>
      </w:r>
      <w:r w:rsidRPr="0060162A">
        <w:rPr>
          <w:rStyle w:val="Char3"/>
          <w:rtl/>
          <w:lang w:bidi="fa-IR"/>
        </w:rPr>
        <w:t>اء را به ا</w:t>
      </w:r>
      <w:r w:rsidR="005B21A3">
        <w:rPr>
          <w:rStyle w:val="Char3"/>
          <w:rtl/>
          <w:lang w:bidi="fa-IR"/>
        </w:rPr>
        <w:t>ی</w:t>
      </w:r>
      <w:r w:rsidRPr="0060162A">
        <w:rPr>
          <w:rStyle w:val="Char3"/>
          <w:rtl/>
          <w:lang w:bidi="fa-IR"/>
        </w:rPr>
        <w:t>ن ترت</w:t>
      </w:r>
      <w:r w:rsidR="005B21A3">
        <w:rPr>
          <w:rStyle w:val="Char3"/>
          <w:rtl/>
          <w:lang w:bidi="fa-IR"/>
        </w:rPr>
        <w:t>ی</w:t>
      </w:r>
      <w:r w:rsidRPr="0060162A">
        <w:rPr>
          <w:rStyle w:val="Char3"/>
          <w:rtl/>
          <w:lang w:bidi="fa-IR"/>
        </w:rPr>
        <w:t>ب درآورده؛ د</w:t>
      </w:r>
      <w:r w:rsidR="005B21A3">
        <w:rPr>
          <w:rStyle w:val="Char3"/>
          <w:rtl/>
          <w:lang w:bidi="fa-IR"/>
        </w:rPr>
        <w:t>ی</w:t>
      </w:r>
      <w:r w:rsidRPr="0060162A">
        <w:rPr>
          <w:rStyle w:val="Char3"/>
          <w:rtl/>
          <w:lang w:bidi="fa-IR"/>
        </w:rPr>
        <w:t>گر</w:t>
      </w:r>
      <w:r w:rsidR="005B21A3">
        <w:rPr>
          <w:rStyle w:val="Char3"/>
          <w:rtl/>
          <w:lang w:bidi="fa-IR"/>
        </w:rPr>
        <w:t>ی</w:t>
      </w:r>
      <w:r w:rsidRPr="0060162A">
        <w:rPr>
          <w:rStyle w:val="Char3"/>
          <w:rtl/>
          <w:lang w:bidi="fa-IR"/>
        </w:rPr>
        <w:t xml:space="preserve"> گفته: طب</w:t>
      </w:r>
      <w:r w:rsidR="005B21A3">
        <w:rPr>
          <w:rStyle w:val="Char3"/>
          <w:rtl/>
          <w:lang w:bidi="fa-IR"/>
        </w:rPr>
        <w:t>ی</w:t>
      </w:r>
      <w:r w:rsidRPr="0060162A">
        <w:rPr>
          <w:rStyle w:val="Char3"/>
          <w:rtl/>
          <w:lang w:bidi="fa-IR"/>
        </w:rPr>
        <w:t>عت ا</w:t>
      </w:r>
      <w:r w:rsidR="005B21A3">
        <w:rPr>
          <w:rStyle w:val="Char3"/>
          <w:rtl/>
          <w:lang w:bidi="fa-IR"/>
        </w:rPr>
        <w:t>ی</w:t>
      </w:r>
      <w:r w:rsidRPr="0060162A">
        <w:rPr>
          <w:rStyle w:val="Char3"/>
          <w:rtl/>
          <w:lang w:bidi="fa-IR"/>
        </w:rPr>
        <w:t>ن كار را كرده است.</w:t>
      </w:r>
    </w:p>
    <w:p w:rsidR="009C6881" w:rsidRPr="0060162A" w:rsidRDefault="005B21A3" w:rsidP="00B7024C">
      <w:pPr>
        <w:spacing w:line="245" w:lineRule="auto"/>
        <w:ind w:firstLine="284"/>
        <w:jc w:val="both"/>
        <w:rPr>
          <w:rStyle w:val="Char3"/>
          <w:rtl/>
          <w:lang w:bidi="fa-IR"/>
        </w:rPr>
      </w:pPr>
      <w:r>
        <w:rPr>
          <w:rStyle w:val="Char3"/>
          <w:rtl/>
          <w:lang w:bidi="fa-IR"/>
        </w:rPr>
        <w:t>ی</w:t>
      </w:r>
      <w:r w:rsidR="009C6881" w:rsidRPr="0060162A">
        <w:rPr>
          <w:rStyle w:val="Char3"/>
          <w:rtl/>
          <w:lang w:bidi="fa-IR"/>
        </w:rPr>
        <w:t>ح</w:t>
      </w:r>
      <w:r>
        <w:rPr>
          <w:rStyle w:val="Char3"/>
          <w:rtl/>
          <w:lang w:bidi="fa-IR"/>
        </w:rPr>
        <w:t>یی</w:t>
      </w:r>
      <w:r w:rsidR="009C6881" w:rsidRPr="0060162A">
        <w:rPr>
          <w:rStyle w:val="Char3"/>
          <w:rtl/>
          <w:lang w:bidi="fa-IR"/>
        </w:rPr>
        <w:t xml:space="preserve"> بن بش</w:t>
      </w:r>
      <w:r>
        <w:rPr>
          <w:rStyle w:val="Char3"/>
          <w:rtl/>
          <w:lang w:bidi="fa-IR"/>
        </w:rPr>
        <w:t>ی</w:t>
      </w:r>
      <w:r w:rsidR="009C6881" w:rsidRPr="0060162A">
        <w:rPr>
          <w:rStyle w:val="Char3"/>
          <w:rtl/>
          <w:lang w:bidi="fa-IR"/>
        </w:rPr>
        <w:t>ر بن عم</w:t>
      </w:r>
      <w:r>
        <w:rPr>
          <w:rStyle w:val="Char3"/>
          <w:rtl/>
          <w:lang w:bidi="fa-IR"/>
        </w:rPr>
        <w:t>ی</w:t>
      </w:r>
      <w:r w:rsidR="009C6881" w:rsidRPr="0060162A">
        <w:rPr>
          <w:rStyle w:val="Char3"/>
          <w:rtl/>
          <w:lang w:bidi="fa-IR"/>
        </w:rPr>
        <w:t>ر نهاوند</w:t>
      </w:r>
      <w:r>
        <w:rPr>
          <w:rStyle w:val="Char3"/>
          <w:rtl/>
          <w:lang w:bidi="fa-IR"/>
        </w:rPr>
        <w:t>ی</w:t>
      </w:r>
      <w:r w:rsidR="009C6881" w:rsidRPr="0060162A">
        <w:rPr>
          <w:rStyle w:val="Char3"/>
          <w:rtl/>
          <w:lang w:bidi="fa-IR"/>
        </w:rPr>
        <w:t xml:space="preserve"> از قول بعض</w:t>
      </w:r>
      <w:r>
        <w:rPr>
          <w:rStyle w:val="Char3"/>
          <w:rtl/>
          <w:lang w:bidi="fa-IR"/>
        </w:rPr>
        <w:t>ی</w:t>
      </w:r>
      <w:r w:rsidR="009C6881" w:rsidRPr="0060162A">
        <w:rPr>
          <w:rStyle w:val="Char3"/>
          <w:rtl/>
          <w:lang w:bidi="fa-IR"/>
        </w:rPr>
        <w:t xml:space="preserve"> فلاسفه نقل كرده است كه چون عالم را مجتمع و متفرق و متحر</w:t>
      </w:r>
      <w:r>
        <w:rPr>
          <w:rStyle w:val="Char3"/>
          <w:rtl/>
          <w:lang w:bidi="fa-IR"/>
        </w:rPr>
        <w:t xml:space="preserve">ک </w:t>
      </w:r>
      <w:r w:rsidR="009C6881" w:rsidRPr="0060162A">
        <w:rPr>
          <w:rStyle w:val="Char3"/>
          <w:rtl/>
          <w:lang w:bidi="fa-IR"/>
        </w:rPr>
        <w:t xml:space="preserve">وساكن </w:t>
      </w:r>
      <w:r>
        <w:rPr>
          <w:rStyle w:val="Char3"/>
          <w:rtl/>
          <w:lang w:bidi="fa-IR"/>
        </w:rPr>
        <w:t>ی</w:t>
      </w:r>
      <w:r w:rsidR="009C6881" w:rsidRPr="0060162A">
        <w:rPr>
          <w:rStyle w:val="Char3"/>
          <w:rtl/>
          <w:lang w:bidi="fa-IR"/>
        </w:rPr>
        <w:t>افت</w:t>
      </w:r>
      <w:r>
        <w:rPr>
          <w:rStyle w:val="Char3"/>
          <w:rtl/>
          <w:lang w:bidi="fa-IR"/>
        </w:rPr>
        <w:t>ی</w:t>
      </w:r>
      <w:r w:rsidR="009C6881" w:rsidRPr="0060162A">
        <w:rPr>
          <w:rStyle w:val="Char3"/>
          <w:rtl/>
          <w:lang w:bidi="fa-IR"/>
        </w:rPr>
        <w:t>م، دانست</w:t>
      </w:r>
      <w:r>
        <w:rPr>
          <w:rStyle w:val="Char3"/>
          <w:rtl/>
          <w:lang w:bidi="fa-IR"/>
        </w:rPr>
        <w:t>ی</w:t>
      </w:r>
      <w:r w:rsidR="009C6881" w:rsidRPr="0060162A">
        <w:rPr>
          <w:rStyle w:val="Char3"/>
          <w:rtl/>
          <w:lang w:bidi="fa-IR"/>
        </w:rPr>
        <w:t>م كه چ</w:t>
      </w:r>
      <w:r>
        <w:rPr>
          <w:rStyle w:val="Char3"/>
          <w:rtl/>
          <w:lang w:bidi="fa-IR"/>
        </w:rPr>
        <w:t>ی</w:t>
      </w:r>
      <w:r w:rsidR="009C6881" w:rsidRPr="0060162A">
        <w:rPr>
          <w:rStyle w:val="Char3"/>
          <w:rtl/>
          <w:lang w:bidi="fa-IR"/>
        </w:rPr>
        <w:t>ز</w:t>
      </w:r>
      <w:r>
        <w:rPr>
          <w:rStyle w:val="Char3"/>
          <w:rtl/>
          <w:lang w:bidi="fa-IR"/>
        </w:rPr>
        <w:t>ی</w:t>
      </w:r>
      <w:r w:rsidR="009C6881" w:rsidRPr="0060162A">
        <w:rPr>
          <w:rStyle w:val="Char3"/>
          <w:rtl/>
          <w:lang w:bidi="fa-IR"/>
        </w:rPr>
        <w:t xml:space="preserve"> است پد</w:t>
      </w:r>
      <w:r>
        <w:rPr>
          <w:rStyle w:val="Char3"/>
          <w:rtl/>
          <w:lang w:bidi="fa-IR"/>
        </w:rPr>
        <w:t>ی</w:t>
      </w:r>
      <w:r w:rsidR="009C6881" w:rsidRPr="0060162A">
        <w:rPr>
          <w:rStyle w:val="Char3"/>
          <w:rtl/>
          <w:lang w:bidi="fa-IR"/>
        </w:rPr>
        <w:t>د آمده، و ناگز</w:t>
      </w:r>
      <w:r>
        <w:rPr>
          <w:rStyle w:val="Char3"/>
          <w:rtl/>
          <w:lang w:bidi="fa-IR"/>
        </w:rPr>
        <w:t>ی</w:t>
      </w:r>
      <w:r w:rsidR="009C6881" w:rsidRPr="0060162A">
        <w:rPr>
          <w:rStyle w:val="Char3"/>
          <w:rtl/>
          <w:lang w:bidi="fa-IR"/>
        </w:rPr>
        <w:t>ر است كه پد</w:t>
      </w:r>
      <w:r>
        <w:rPr>
          <w:rStyle w:val="Char3"/>
          <w:rtl/>
          <w:lang w:bidi="fa-IR"/>
        </w:rPr>
        <w:t>ی</w:t>
      </w:r>
      <w:r w:rsidR="009C6881" w:rsidRPr="0060162A">
        <w:rPr>
          <w:rStyle w:val="Char3"/>
          <w:rtl/>
          <w:lang w:bidi="fa-IR"/>
        </w:rPr>
        <w:t>د آرنده</w:t>
      </w:r>
      <w:r w:rsidR="0090518F">
        <w:rPr>
          <w:rStyle w:val="Char3"/>
          <w:rtl/>
          <w:lang w:bidi="fa-IR"/>
        </w:rPr>
        <w:t xml:space="preserve">‌ای </w:t>
      </w:r>
      <w:r w:rsidR="009C6881" w:rsidRPr="0060162A">
        <w:rPr>
          <w:rStyle w:val="Char3"/>
          <w:rtl/>
          <w:lang w:bidi="fa-IR"/>
        </w:rPr>
        <w:t>دارد، آن گاه مشاهده كرد</w:t>
      </w:r>
      <w:r>
        <w:rPr>
          <w:rStyle w:val="Char3"/>
          <w:rtl/>
          <w:lang w:bidi="fa-IR"/>
        </w:rPr>
        <w:t>ی</w:t>
      </w:r>
      <w:r w:rsidR="009C6881" w:rsidRPr="0060162A">
        <w:rPr>
          <w:rStyle w:val="Char3"/>
          <w:rtl/>
          <w:lang w:bidi="fa-IR"/>
        </w:rPr>
        <w:t>م آدم</w:t>
      </w:r>
      <w:r>
        <w:rPr>
          <w:rStyle w:val="Char3"/>
          <w:rtl/>
          <w:lang w:bidi="fa-IR"/>
        </w:rPr>
        <w:t>ی</w:t>
      </w:r>
      <w:r w:rsidR="009C6881" w:rsidRPr="0060162A">
        <w:rPr>
          <w:rStyle w:val="Char3"/>
          <w:rtl/>
          <w:lang w:bidi="fa-IR"/>
        </w:rPr>
        <w:t xml:space="preserve"> كه شناگر</w:t>
      </w:r>
      <w:r>
        <w:rPr>
          <w:rStyle w:val="Char3"/>
          <w:rtl/>
          <w:lang w:bidi="fa-IR"/>
        </w:rPr>
        <w:t>ی</w:t>
      </w:r>
      <w:r w:rsidR="00101A36">
        <w:rPr>
          <w:rStyle w:val="Char3"/>
          <w:rtl/>
          <w:lang w:bidi="fa-IR"/>
        </w:rPr>
        <w:t xml:space="preserve"> نمی‌</w:t>
      </w:r>
      <w:r w:rsidR="009C6881" w:rsidRPr="0060162A">
        <w:rPr>
          <w:rStyle w:val="Char3"/>
          <w:rtl/>
          <w:lang w:bidi="fa-IR"/>
        </w:rPr>
        <w:t>داند در آب</w:t>
      </w:r>
      <w:r w:rsidR="00101A36">
        <w:rPr>
          <w:rStyle w:val="Char3"/>
          <w:rtl/>
          <w:lang w:bidi="fa-IR"/>
        </w:rPr>
        <w:t xml:space="preserve"> می‌</w:t>
      </w:r>
      <w:r w:rsidR="009C6881" w:rsidRPr="0060162A">
        <w:rPr>
          <w:rStyle w:val="Char3"/>
          <w:rtl/>
          <w:lang w:bidi="fa-IR"/>
        </w:rPr>
        <w:t>افتد و به ا</w:t>
      </w:r>
      <w:r>
        <w:rPr>
          <w:rStyle w:val="Char3"/>
          <w:rtl/>
          <w:lang w:bidi="fa-IR"/>
        </w:rPr>
        <w:t>ی</w:t>
      </w:r>
      <w:r w:rsidR="009C6881" w:rsidRPr="0060162A">
        <w:rPr>
          <w:rStyle w:val="Char3"/>
          <w:rtl/>
          <w:lang w:bidi="fa-IR"/>
        </w:rPr>
        <w:t>ن صانع استغاثه</w:t>
      </w:r>
      <w:r w:rsidR="00101A36">
        <w:rPr>
          <w:rStyle w:val="Char3"/>
          <w:rtl/>
          <w:lang w:bidi="fa-IR"/>
        </w:rPr>
        <w:t xml:space="preserve"> می‌</w:t>
      </w:r>
      <w:r w:rsidR="009C6881" w:rsidRPr="0060162A">
        <w:rPr>
          <w:rStyle w:val="Char3"/>
          <w:rtl/>
          <w:lang w:bidi="fa-IR"/>
        </w:rPr>
        <w:t>كند. و او به دادش</w:t>
      </w:r>
      <w:r w:rsidR="00101A36">
        <w:rPr>
          <w:rStyle w:val="Char3"/>
          <w:rtl/>
          <w:lang w:bidi="fa-IR"/>
        </w:rPr>
        <w:t xml:space="preserve"> نمی‌</w:t>
      </w:r>
      <w:r w:rsidR="009C6881" w:rsidRPr="0060162A">
        <w:rPr>
          <w:rStyle w:val="Char3"/>
          <w:rtl/>
          <w:lang w:bidi="fa-IR"/>
        </w:rPr>
        <w:t xml:space="preserve">رسد، </w:t>
      </w:r>
      <w:r>
        <w:rPr>
          <w:rStyle w:val="Char3"/>
          <w:rtl/>
          <w:lang w:bidi="fa-IR"/>
        </w:rPr>
        <w:t>ی</w:t>
      </w:r>
      <w:r w:rsidR="009C6881" w:rsidRPr="0060162A">
        <w:rPr>
          <w:rStyle w:val="Char3"/>
          <w:rtl/>
          <w:lang w:bidi="fa-IR"/>
        </w:rPr>
        <w:t>ا در آتش</w:t>
      </w:r>
      <w:r w:rsidR="00101A36">
        <w:rPr>
          <w:rStyle w:val="Char3"/>
          <w:rtl/>
          <w:lang w:bidi="fa-IR"/>
        </w:rPr>
        <w:t xml:space="preserve"> می‌</w:t>
      </w:r>
      <w:r w:rsidR="009C6881" w:rsidRPr="0060162A">
        <w:rPr>
          <w:rStyle w:val="Char3"/>
          <w:rtl/>
          <w:lang w:bidi="fa-IR"/>
        </w:rPr>
        <w:t>افتند و او نجاتش</w:t>
      </w:r>
      <w:r w:rsidR="00101A36">
        <w:rPr>
          <w:rStyle w:val="Char3"/>
          <w:rtl/>
          <w:lang w:bidi="fa-IR"/>
        </w:rPr>
        <w:t xml:space="preserve"> نمی‌</w:t>
      </w:r>
      <w:r w:rsidR="009C6881" w:rsidRPr="0060162A">
        <w:rPr>
          <w:rStyle w:val="Char3"/>
          <w:rtl/>
          <w:lang w:bidi="fa-IR"/>
        </w:rPr>
        <w:t>دهد. پس در</w:t>
      </w:r>
      <w:r>
        <w:rPr>
          <w:rStyle w:val="Char3"/>
          <w:rtl/>
          <w:lang w:bidi="fa-IR"/>
        </w:rPr>
        <w:t>ی</w:t>
      </w:r>
      <w:r w:rsidR="009C6881" w:rsidRPr="0060162A">
        <w:rPr>
          <w:rStyle w:val="Char3"/>
          <w:rtl/>
          <w:lang w:bidi="fa-IR"/>
        </w:rPr>
        <w:t>افت</w:t>
      </w:r>
      <w:r>
        <w:rPr>
          <w:rStyle w:val="Char3"/>
          <w:rtl/>
          <w:lang w:bidi="fa-IR"/>
        </w:rPr>
        <w:t>ی</w:t>
      </w:r>
      <w:r w:rsidR="009C6881" w:rsidRPr="0060162A">
        <w:rPr>
          <w:rStyle w:val="Char3"/>
          <w:rtl/>
          <w:lang w:bidi="fa-IR"/>
        </w:rPr>
        <w:t>م كه چنان صانع</w:t>
      </w:r>
      <w:r>
        <w:rPr>
          <w:rStyle w:val="Char3"/>
          <w:rtl/>
          <w:lang w:bidi="fa-IR"/>
        </w:rPr>
        <w:t>ی</w:t>
      </w:r>
      <w:r w:rsidR="009C6881" w:rsidRPr="0060162A">
        <w:rPr>
          <w:rStyle w:val="Char3"/>
          <w:rtl/>
          <w:lang w:bidi="fa-IR"/>
        </w:rPr>
        <w:t xml:space="preserve"> موجود ن</w:t>
      </w:r>
      <w:r>
        <w:rPr>
          <w:rStyle w:val="Char3"/>
          <w:rtl/>
          <w:lang w:bidi="fa-IR"/>
        </w:rPr>
        <w:t>ی</w:t>
      </w:r>
      <w:r w:rsidR="009C6881" w:rsidRPr="0060162A">
        <w:rPr>
          <w:rStyle w:val="Char3"/>
          <w:rtl/>
          <w:lang w:bidi="fa-IR"/>
        </w:rPr>
        <w:t>ست. و خود ا</w:t>
      </w:r>
      <w:r>
        <w:rPr>
          <w:rStyle w:val="Char3"/>
          <w:rtl/>
          <w:lang w:bidi="fa-IR"/>
        </w:rPr>
        <w:t>ی</w:t>
      </w:r>
      <w:r w:rsidR="009C6881" w:rsidRPr="0060162A">
        <w:rPr>
          <w:rStyle w:val="Char3"/>
          <w:rtl/>
          <w:lang w:bidi="fa-IR"/>
        </w:rPr>
        <w:t>نان كه</w:t>
      </w:r>
      <w:r w:rsidR="00101A36">
        <w:rPr>
          <w:rStyle w:val="Char3"/>
          <w:rtl/>
          <w:lang w:bidi="fa-IR"/>
        </w:rPr>
        <w:t xml:space="preserve"> می‌</w:t>
      </w:r>
      <w:r w:rsidR="009C6881" w:rsidRPr="0060162A">
        <w:rPr>
          <w:rStyle w:val="Char3"/>
          <w:rtl/>
          <w:lang w:bidi="fa-IR"/>
        </w:rPr>
        <w:t>گو</w:t>
      </w:r>
      <w:r>
        <w:rPr>
          <w:rStyle w:val="Char3"/>
          <w:rtl/>
          <w:lang w:bidi="fa-IR"/>
        </w:rPr>
        <w:t>ی</w:t>
      </w:r>
      <w:r w:rsidR="009C6881" w:rsidRPr="0060162A">
        <w:rPr>
          <w:rStyle w:val="Char3"/>
          <w:rtl/>
          <w:lang w:bidi="fa-IR"/>
        </w:rPr>
        <w:t>ند صانع مدبر</w:t>
      </w:r>
      <w:r>
        <w:rPr>
          <w:rStyle w:val="Char3"/>
          <w:rtl/>
          <w:lang w:bidi="fa-IR"/>
        </w:rPr>
        <w:t>ی</w:t>
      </w:r>
      <w:r w:rsidR="009C6881" w:rsidRPr="0060162A">
        <w:rPr>
          <w:rStyle w:val="Char3"/>
          <w:rtl/>
          <w:lang w:bidi="fa-IR"/>
        </w:rPr>
        <w:t xml:space="preserve"> وجود ندارد، سه گروهند: ‌عده</w:t>
      </w:r>
      <w:r w:rsidR="0090518F">
        <w:rPr>
          <w:rStyle w:val="Char3"/>
          <w:rtl/>
          <w:lang w:bidi="fa-IR"/>
        </w:rPr>
        <w:t xml:space="preserve">‌ای </w:t>
      </w:r>
      <w:r w:rsidR="009C6881" w:rsidRPr="0060162A">
        <w:rPr>
          <w:rStyle w:val="Char3"/>
          <w:rtl/>
          <w:lang w:bidi="fa-IR"/>
        </w:rPr>
        <w:t>گفتند: خدا چون عالم را آفر</w:t>
      </w:r>
      <w:r>
        <w:rPr>
          <w:rStyle w:val="Char3"/>
          <w:rtl/>
          <w:lang w:bidi="fa-IR"/>
        </w:rPr>
        <w:t>ی</w:t>
      </w:r>
      <w:r w:rsidR="009C6881" w:rsidRPr="0060162A">
        <w:rPr>
          <w:rStyle w:val="Char3"/>
          <w:rtl/>
          <w:lang w:bidi="fa-IR"/>
        </w:rPr>
        <w:t>د خوشش آمد و ترس</w:t>
      </w:r>
      <w:r>
        <w:rPr>
          <w:rStyle w:val="Char3"/>
          <w:rtl/>
          <w:lang w:bidi="fa-IR"/>
        </w:rPr>
        <w:t>ی</w:t>
      </w:r>
      <w:r w:rsidR="009C6881" w:rsidRPr="0060162A">
        <w:rPr>
          <w:rStyle w:val="Char3"/>
          <w:rtl/>
          <w:lang w:bidi="fa-IR"/>
        </w:rPr>
        <w:t>د كه در آن كم و ز</w:t>
      </w:r>
      <w:r>
        <w:rPr>
          <w:rStyle w:val="Char3"/>
          <w:rtl/>
          <w:lang w:bidi="fa-IR"/>
        </w:rPr>
        <w:t>ی</w:t>
      </w:r>
      <w:r w:rsidR="009C6881" w:rsidRPr="0060162A">
        <w:rPr>
          <w:rStyle w:val="Char3"/>
          <w:rtl/>
          <w:lang w:bidi="fa-IR"/>
        </w:rPr>
        <w:t>اد نما</w:t>
      </w:r>
      <w:r>
        <w:rPr>
          <w:rStyle w:val="Char3"/>
          <w:rtl/>
          <w:lang w:bidi="fa-IR"/>
        </w:rPr>
        <w:t>ی</w:t>
      </w:r>
      <w:r w:rsidR="009C6881" w:rsidRPr="0060162A">
        <w:rPr>
          <w:rStyle w:val="Char3"/>
          <w:rtl/>
          <w:lang w:bidi="fa-IR"/>
        </w:rPr>
        <w:t>د و خرابش كند، لذا خود را هلا</w:t>
      </w:r>
      <w:r>
        <w:rPr>
          <w:rStyle w:val="Char3"/>
          <w:rtl/>
          <w:lang w:bidi="fa-IR"/>
        </w:rPr>
        <w:t xml:space="preserve">ک </w:t>
      </w:r>
      <w:r w:rsidR="009C6881" w:rsidRPr="0060162A">
        <w:rPr>
          <w:rStyle w:val="Char3"/>
          <w:rtl/>
          <w:lang w:bidi="fa-IR"/>
        </w:rPr>
        <w:t>كرد وعالم از خدا خال</w:t>
      </w:r>
      <w:r>
        <w:rPr>
          <w:rStyle w:val="Char3"/>
          <w:rtl/>
          <w:lang w:bidi="fa-IR"/>
        </w:rPr>
        <w:t>ی</w:t>
      </w:r>
      <w:r w:rsidR="009C6881" w:rsidRPr="0060162A">
        <w:rPr>
          <w:rStyle w:val="Char3"/>
          <w:rtl/>
          <w:lang w:bidi="fa-IR"/>
        </w:rPr>
        <w:t xml:space="preserve"> ماند اما احكام او [‌قوان</w:t>
      </w:r>
      <w:r>
        <w:rPr>
          <w:rStyle w:val="Char3"/>
          <w:rtl/>
          <w:lang w:bidi="fa-IR"/>
        </w:rPr>
        <w:t>ی</w:t>
      </w:r>
      <w:r w:rsidR="009C6881" w:rsidRPr="0060162A">
        <w:rPr>
          <w:rStyle w:val="Char3"/>
          <w:rtl/>
          <w:lang w:bidi="fa-IR"/>
        </w:rPr>
        <w:t>ن خلقت]‌ همچنانكه بود در جانواران و آفر</w:t>
      </w:r>
      <w:r>
        <w:rPr>
          <w:rStyle w:val="Char3"/>
          <w:rtl/>
          <w:lang w:bidi="fa-IR"/>
        </w:rPr>
        <w:t>ی</w:t>
      </w:r>
      <w:r w:rsidR="009C6881" w:rsidRPr="0060162A">
        <w:rPr>
          <w:rStyle w:val="Char3"/>
          <w:rtl/>
          <w:lang w:bidi="fa-IR"/>
        </w:rPr>
        <w:t>دگان روان است. گروه دوم گفتند: خداوند غُده و زگ</w:t>
      </w:r>
      <w:r>
        <w:rPr>
          <w:rStyle w:val="Char3"/>
          <w:rtl/>
          <w:lang w:bidi="fa-IR"/>
        </w:rPr>
        <w:t>ی</w:t>
      </w:r>
      <w:r w:rsidR="009C6881" w:rsidRPr="0060162A">
        <w:rPr>
          <w:rStyle w:val="Char3"/>
          <w:rtl/>
          <w:lang w:bidi="fa-IR"/>
        </w:rPr>
        <w:t>ل برآورد كه هم</w:t>
      </w:r>
      <w:r>
        <w:rPr>
          <w:rStyle w:val="Char3"/>
          <w:rtl/>
          <w:lang w:bidi="fa-IR"/>
        </w:rPr>
        <w:t>ه</w:t>
      </w:r>
      <w:r w:rsidR="009C6881" w:rsidRPr="0060162A">
        <w:rPr>
          <w:rStyle w:val="Char3"/>
          <w:rtl/>
          <w:lang w:bidi="fa-IR"/>
        </w:rPr>
        <w:t xml:space="preserve"> قوت و زورش جذب آن شد وعالم عبارت از همان غده و زگ</w:t>
      </w:r>
      <w:r>
        <w:rPr>
          <w:rStyle w:val="Char3"/>
          <w:rtl/>
          <w:lang w:bidi="fa-IR"/>
        </w:rPr>
        <w:t>ی</w:t>
      </w:r>
      <w:r w:rsidR="009C6881" w:rsidRPr="0060162A">
        <w:rPr>
          <w:rStyle w:val="Char3"/>
          <w:rtl/>
          <w:lang w:bidi="fa-IR"/>
        </w:rPr>
        <w:t>ل است و نور خدا كاسته شد اما بتدر</w:t>
      </w:r>
      <w:r>
        <w:rPr>
          <w:rStyle w:val="Char3"/>
          <w:rtl/>
          <w:lang w:bidi="fa-IR"/>
        </w:rPr>
        <w:t>ی</w:t>
      </w:r>
      <w:r w:rsidR="009C6881" w:rsidRPr="0060162A">
        <w:rPr>
          <w:rStyle w:val="Char3"/>
          <w:rtl/>
          <w:lang w:bidi="fa-IR"/>
        </w:rPr>
        <w:t>ج نور عالم را جذب خواهد كرد و همچنان خواهد شد كه بود، و اكنون به سبب ضعف خداست كه كار مخلوقات به اهمال</w:t>
      </w:r>
      <w:r w:rsidR="00101A36">
        <w:rPr>
          <w:rStyle w:val="Char3"/>
          <w:rtl/>
          <w:lang w:bidi="fa-IR"/>
        </w:rPr>
        <w:t xml:space="preserve"> می‌</w:t>
      </w:r>
      <w:r w:rsidR="009C6881" w:rsidRPr="0060162A">
        <w:rPr>
          <w:rStyle w:val="Char3"/>
          <w:rtl/>
          <w:lang w:bidi="fa-IR"/>
        </w:rPr>
        <w:t>گذرد و ظلم همه جا را فرا گرفته. گروه سوم گفتند كه چون آفر</w:t>
      </w:r>
      <w:r>
        <w:rPr>
          <w:rStyle w:val="Char3"/>
          <w:rtl/>
          <w:lang w:bidi="fa-IR"/>
        </w:rPr>
        <w:t>ی</w:t>
      </w:r>
      <w:r w:rsidR="009C6881" w:rsidRPr="0060162A">
        <w:rPr>
          <w:rStyle w:val="Char3"/>
          <w:rtl/>
          <w:lang w:bidi="fa-IR"/>
        </w:rPr>
        <w:t>دگار جهان را استوار بساخت، اجزا</w:t>
      </w:r>
      <w:r>
        <w:rPr>
          <w:rStyle w:val="Char3"/>
          <w:rtl/>
          <w:lang w:bidi="fa-IR"/>
        </w:rPr>
        <w:t>ی</w:t>
      </w:r>
      <w:r w:rsidR="009C6881" w:rsidRPr="0060162A">
        <w:rPr>
          <w:rStyle w:val="Char3"/>
          <w:rtl/>
          <w:lang w:bidi="fa-IR"/>
        </w:rPr>
        <w:t xml:space="preserve"> او در عالم پراكنده گرد</w:t>
      </w:r>
      <w:r>
        <w:rPr>
          <w:rStyle w:val="Char3"/>
          <w:rtl/>
          <w:lang w:bidi="fa-IR"/>
        </w:rPr>
        <w:t>ی</w:t>
      </w:r>
      <w:r w:rsidR="009C6881" w:rsidRPr="0060162A">
        <w:rPr>
          <w:rStyle w:val="Char3"/>
          <w:rtl/>
          <w:lang w:bidi="fa-IR"/>
        </w:rPr>
        <w:t>د كه همان قوت خداست و از جوهر لاهوت</w:t>
      </w:r>
      <w:r>
        <w:rPr>
          <w:rStyle w:val="Char3"/>
          <w:rtl/>
          <w:lang w:bidi="fa-IR"/>
        </w:rPr>
        <w:t>ی</w:t>
      </w:r>
      <w:r w:rsidR="009C6881" w:rsidRPr="0060162A">
        <w:rPr>
          <w:rStyle w:val="Char3"/>
          <w:rtl/>
          <w:lang w:bidi="fa-IR"/>
        </w:rPr>
        <w:t xml:space="preserve"> است. </w:t>
      </w:r>
    </w:p>
    <w:p w:rsidR="009C6881" w:rsidRPr="0060162A" w:rsidRDefault="009C6881" w:rsidP="00B7024C">
      <w:pPr>
        <w:spacing w:line="245" w:lineRule="auto"/>
        <w:ind w:firstLine="284"/>
        <w:jc w:val="both"/>
        <w:rPr>
          <w:rStyle w:val="Char3"/>
          <w:rtl/>
          <w:lang w:bidi="fa-IR"/>
        </w:rPr>
      </w:pPr>
      <w:r w:rsidRPr="0060162A">
        <w:rPr>
          <w:rStyle w:val="Char3"/>
          <w:rtl/>
          <w:lang w:bidi="fa-IR"/>
        </w:rPr>
        <w:t>مؤلف گو</w:t>
      </w:r>
      <w:r w:rsidR="005B21A3">
        <w:rPr>
          <w:rStyle w:val="Char3"/>
          <w:rtl/>
          <w:lang w:bidi="fa-IR"/>
        </w:rPr>
        <w:t>ی</w:t>
      </w:r>
      <w:r w:rsidRPr="0060162A">
        <w:rPr>
          <w:rStyle w:val="Char3"/>
          <w:rtl/>
          <w:lang w:bidi="fa-IR"/>
        </w:rPr>
        <w:t>د:‌ ا</w:t>
      </w:r>
      <w:r w:rsidR="005B21A3">
        <w:rPr>
          <w:rStyle w:val="Char3"/>
          <w:rtl/>
          <w:lang w:bidi="fa-IR"/>
        </w:rPr>
        <w:t>ی</w:t>
      </w:r>
      <w:r w:rsidRPr="0060162A">
        <w:rPr>
          <w:rStyle w:val="Char3"/>
          <w:rtl/>
          <w:lang w:bidi="fa-IR"/>
        </w:rPr>
        <w:t>نها را از كتاب نهاوند</w:t>
      </w:r>
      <w:r w:rsidR="005B21A3">
        <w:rPr>
          <w:rStyle w:val="Char3"/>
          <w:rtl/>
          <w:lang w:bidi="fa-IR"/>
        </w:rPr>
        <w:t>ی</w:t>
      </w:r>
      <w:r w:rsidRPr="0060162A">
        <w:rPr>
          <w:rStyle w:val="Char3"/>
          <w:rtl/>
          <w:lang w:bidi="fa-IR"/>
        </w:rPr>
        <w:t xml:space="preserve"> نقل كردم كه نسخه</w:t>
      </w:r>
      <w:r w:rsidR="00272F5D">
        <w:rPr>
          <w:rStyle w:val="Char3"/>
          <w:rtl/>
          <w:lang w:bidi="fa-IR"/>
        </w:rPr>
        <w:t xml:space="preserve">‌اش </w:t>
      </w:r>
      <w:r w:rsidRPr="0060162A">
        <w:rPr>
          <w:rStyle w:val="Char3"/>
          <w:rtl/>
          <w:lang w:bidi="fa-IR"/>
        </w:rPr>
        <w:t>در نظام</w:t>
      </w:r>
      <w:r w:rsidR="005B21A3">
        <w:rPr>
          <w:rStyle w:val="Char3"/>
          <w:rtl/>
          <w:lang w:bidi="fa-IR"/>
        </w:rPr>
        <w:t>ی</w:t>
      </w:r>
      <w:r w:rsidRPr="0060162A">
        <w:rPr>
          <w:rStyle w:val="Char3"/>
          <w:rtl/>
          <w:lang w:bidi="fa-IR"/>
        </w:rPr>
        <w:t>ه است و تار</w:t>
      </w:r>
      <w:r w:rsidR="005B21A3">
        <w:rPr>
          <w:rStyle w:val="Char3"/>
          <w:rtl/>
          <w:lang w:bidi="fa-IR"/>
        </w:rPr>
        <w:t>ی</w:t>
      </w:r>
      <w:r w:rsidRPr="0060162A">
        <w:rPr>
          <w:rStyle w:val="Char3"/>
          <w:rtl/>
          <w:lang w:bidi="fa-IR"/>
        </w:rPr>
        <w:t>خ كتابش دو</w:t>
      </w:r>
      <w:r w:rsidR="005B21A3">
        <w:rPr>
          <w:rStyle w:val="Char3"/>
          <w:rtl/>
          <w:lang w:bidi="fa-IR"/>
        </w:rPr>
        <w:t>ی</w:t>
      </w:r>
      <w:r w:rsidRPr="0060162A">
        <w:rPr>
          <w:rStyle w:val="Char3"/>
          <w:rtl/>
          <w:lang w:bidi="fa-IR"/>
        </w:rPr>
        <w:t>ست و ب</w:t>
      </w:r>
      <w:r w:rsidR="005B21A3">
        <w:rPr>
          <w:rStyle w:val="Char3"/>
          <w:rtl/>
          <w:lang w:bidi="fa-IR"/>
        </w:rPr>
        <w:t>ی</w:t>
      </w:r>
      <w:r w:rsidRPr="0060162A">
        <w:rPr>
          <w:rStyle w:val="Char3"/>
          <w:rtl/>
          <w:lang w:bidi="fa-IR"/>
        </w:rPr>
        <w:t>ست سال پ</w:t>
      </w:r>
      <w:r w:rsidR="005B21A3">
        <w:rPr>
          <w:rStyle w:val="Char3"/>
          <w:rtl/>
          <w:lang w:bidi="fa-IR"/>
        </w:rPr>
        <w:t>ی</w:t>
      </w:r>
      <w:r w:rsidRPr="0060162A">
        <w:rPr>
          <w:rStyle w:val="Char3"/>
          <w:rtl/>
          <w:lang w:bidi="fa-IR"/>
        </w:rPr>
        <w:t>ش از تار</w:t>
      </w:r>
      <w:r w:rsidR="005B21A3">
        <w:rPr>
          <w:rStyle w:val="Char3"/>
          <w:rtl/>
          <w:lang w:bidi="fa-IR"/>
        </w:rPr>
        <w:t>ی</w:t>
      </w:r>
      <w:r w:rsidRPr="0060162A">
        <w:rPr>
          <w:rStyle w:val="Char3"/>
          <w:rtl/>
          <w:lang w:bidi="fa-IR"/>
        </w:rPr>
        <w:t>خ تحر</w:t>
      </w:r>
      <w:r w:rsidR="005B21A3">
        <w:rPr>
          <w:rStyle w:val="Char3"/>
          <w:rtl/>
          <w:lang w:bidi="fa-IR"/>
        </w:rPr>
        <w:t>ی</w:t>
      </w:r>
      <w:r w:rsidRPr="0060162A">
        <w:rPr>
          <w:rStyle w:val="Char3"/>
          <w:rtl/>
          <w:lang w:bidi="fa-IR"/>
        </w:rPr>
        <w:t>ر كتاب من است، و اگر نه آن است كه چن</w:t>
      </w:r>
      <w:r w:rsidR="005B21A3">
        <w:rPr>
          <w:rStyle w:val="Char3"/>
          <w:rtl/>
          <w:lang w:bidi="fa-IR"/>
        </w:rPr>
        <w:t>ی</w:t>
      </w:r>
      <w:r w:rsidRPr="0060162A">
        <w:rPr>
          <w:rStyle w:val="Char3"/>
          <w:rtl/>
          <w:lang w:bidi="fa-IR"/>
        </w:rPr>
        <w:t>ن مطالب</w:t>
      </w:r>
      <w:r w:rsidR="005B21A3">
        <w:rPr>
          <w:rStyle w:val="Char3"/>
          <w:rtl/>
          <w:lang w:bidi="fa-IR"/>
        </w:rPr>
        <w:t>ی</w:t>
      </w:r>
      <w:r w:rsidRPr="0060162A">
        <w:rPr>
          <w:rStyle w:val="Char3"/>
          <w:rtl/>
          <w:lang w:bidi="fa-IR"/>
        </w:rPr>
        <w:t xml:space="preserve"> گفته شده و نقل شده، و </w:t>
      </w:r>
      <w:r w:rsidR="005B21A3">
        <w:rPr>
          <w:rStyle w:val="Char3"/>
          <w:rtl/>
          <w:lang w:bidi="fa-IR"/>
        </w:rPr>
        <w:t>ی</w:t>
      </w:r>
      <w:r w:rsidRPr="0060162A">
        <w:rPr>
          <w:rStyle w:val="Char3"/>
          <w:rtl/>
          <w:lang w:bidi="fa-IR"/>
        </w:rPr>
        <w:t>ادآورد فر</w:t>
      </w:r>
      <w:r w:rsidR="005B21A3">
        <w:rPr>
          <w:rStyle w:val="Char3"/>
          <w:rtl/>
          <w:lang w:bidi="fa-IR"/>
        </w:rPr>
        <w:t>ی</w:t>
      </w:r>
      <w:r w:rsidRPr="0060162A">
        <w:rPr>
          <w:rStyle w:val="Char3"/>
          <w:rtl/>
          <w:lang w:bidi="fa-IR"/>
        </w:rPr>
        <w:t>ب ابل</w:t>
      </w:r>
      <w:r w:rsidR="005B21A3">
        <w:rPr>
          <w:rStyle w:val="Char3"/>
          <w:rtl/>
          <w:lang w:bidi="fa-IR"/>
        </w:rPr>
        <w:t>ی</w:t>
      </w:r>
      <w:r w:rsidRPr="0060162A">
        <w:rPr>
          <w:rStyle w:val="Char3"/>
          <w:rtl/>
          <w:lang w:bidi="fa-IR"/>
        </w:rPr>
        <w:t>س است بر آدم</w:t>
      </w:r>
      <w:r w:rsidR="005B21A3">
        <w:rPr>
          <w:rStyle w:val="Char3"/>
          <w:rtl/>
          <w:lang w:bidi="fa-IR"/>
        </w:rPr>
        <w:t>ی</w:t>
      </w:r>
      <w:r w:rsidRPr="0060162A">
        <w:rPr>
          <w:rStyle w:val="Char3"/>
          <w:rtl/>
          <w:lang w:bidi="fa-IR"/>
        </w:rPr>
        <w:t>ان، صرف نظر كردن از ذكر آن اول</w:t>
      </w:r>
      <w:r w:rsidR="005B21A3">
        <w:rPr>
          <w:rStyle w:val="Char3"/>
          <w:rtl/>
          <w:lang w:bidi="fa-IR"/>
        </w:rPr>
        <w:t>ی</w:t>
      </w:r>
      <w:r w:rsidRPr="0060162A">
        <w:rPr>
          <w:rStyle w:val="Char3"/>
          <w:rtl/>
          <w:lang w:bidi="fa-IR"/>
        </w:rPr>
        <w:t xml:space="preserve"> بود، تا نام خدا</w:t>
      </w:r>
      <w:r w:rsidR="005B21A3">
        <w:rPr>
          <w:rStyle w:val="Char3"/>
          <w:rtl/>
          <w:lang w:bidi="fa-IR"/>
        </w:rPr>
        <w:t>ی</w:t>
      </w:r>
      <w:r w:rsidRPr="0060162A">
        <w:rPr>
          <w:rStyle w:val="Char3"/>
          <w:rtl/>
          <w:lang w:bidi="fa-IR"/>
        </w:rPr>
        <w:t xml:space="preserve"> عزوجل به ا</w:t>
      </w:r>
      <w:r w:rsidR="005B21A3">
        <w:rPr>
          <w:rStyle w:val="Char3"/>
          <w:rtl/>
          <w:lang w:bidi="fa-IR"/>
        </w:rPr>
        <w:t>ی</w:t>
      </w:r>
      <w:r w:rsidRPr="0060162A">
        <w:rPr>
          <w:rStyle w:val="Char3"/>
          <w:rtl/>
          <w:lang w:bidi="fa-IR"/>
        </w:rPr>
        <w:t>ن صورت ن</w:t>
      </w:r>
      <w:r w:rsidR="005B21A3">
        <w:rPr>
          <w:rStyle w:val="Char3"/>
          <w:rtl/>
          <w:lang w:bidi="fa-IR"/>
        </w:rPr>
        <w:t>ی</w:t>
      </w:r>
      <w:r w:rsidRPr="0060162A">
        <w:rPr>
          <w:rStyle w:val="Char3"/>
          <w:rtl/>
          <w:lang w:bidi="fa-IR"/>
        </w:rPr>
        <w:t>ا</w:t>
      </w:r>
      <w:r w:rsidR="005B21A3">
        <w:rPr>
          <w:rStyle w:val="Char3"/>
          <w:rtl/>
          <w:lang w:bidi="fa-IR"/>
        </w:rPr>
        <w:t>ی</w:t>
      </w:r>
      <w:r w:rsidRPr="0060162A">
        <w:rPr>
          <w:rStyle w:val="Char3"/>
          <w:rtl/>
          <w:lang w:bidi="fa-IR"/>
        </w:rPr>
        <w:t>د اما نظر به فا</w:t>
      </w:r>
      <w:r w:rsidR="005B21A3">
        <w:rPr>
          <w:rStyle w:val="Char3"/>
          <w:rtl/>
          <w:lang w:bidi="fa-IR"/>
        </w:rPr>
        <w:t>ی</w:t>
      </w:r>
      <w:r w:rsidRPr="0060162A">
        <w:rPr>
          <w:rStyle w:val="Char3"/>
          <w:rtl/>
          <w:lang w:bidi="fa-IR"/>
        </w:rPr>
        <w:t>ده</w:t>
      </w:r>
      <w:r w:rsidR="0090518F">
        <w:rPr>
          <w:rStyle w:val="Char3"/>
          <w:rtl/>
          <w:lang w:bidi="fa-IR"/>
        </w:rPr>
        <w:t xml:space="preserve">‌ای </w:t>
      </w:r>
      <w:r w:rsidRPr="0060162A">
        <w:rPr>
          <w:rStyle w:val="Char3"/>
          <w:rtl/>
          <w:lang w:bidi="fa-IR"/>
        </w:rPr>
        <w:t>كه در نقل آن بود ذكر كرد</w:t>
      </w:r>
      <w:r w:rsidR="005B21A3">
        <w:rPr>
          <w:rStyle w:val="Char3"/>
          <w:rtl/>
          <w:lang w:bidi="fa-IR"/>
        </w:rPr>
        <w:t>ی</w:t>
      </w:r>
      <w:r w:rsidRPr="0060162A">
        <w:rPr>
          <w:rStyle w:val="Char3"/>
          <w:rtl/>
          <w:lang w:bidi="fa-IR"/>
        </w:rPr>
        <w:t xml:space="preserve">م. </w:t>
      </w:r>
    </w:p>
    <w:p w:rsidR="009C6881" w:rsidRPr="0060162A" w:rsidRDefault="009C6881" w:rsidP="00B7024C">
      <w:pPr>
        <w:spacing w:line="245" w:lineRule="auto"/>
        <w:ind w:firstLine="284"/>
        <w:jc w:val="both"/>
        <w:rPr>
          <w:rStyle w:val="Char3"/>
          <w:rtl/>
          <w:lang w:bidi="fa-IR"/>
        </w:rPr>
      </w:pPr>
      <w:r w:rsidRPr="0060162A">
        <w:rPr>
          <w:rStyle w:val="Char3"/>
          <w:rtl/>
          <w:lang w:bidi="fa-IR"/>
        </w:rPr>
        <w:t>ب</w:t>
      </w:r>
      <w:r w:rsidR="005B21A3">
        <w:rPr>
          <w:rStyle w:val="Char3"/>
          <w:rtl/>
          <w:lang w:bidi="fa-IR"/>
        </w:rPr>
        <w:t>ی</w:t>
      </w:r>
      <w:r w:rsidRPr="0060162A">
        <w:rPr>
          <w:rStyle w:val="Char3"/>
          <w:rtl/>
          <w:lang w:bidi="fa-IR"/>
        </w:rPr>
        <w:t>شتر فلاسفه بر آن رفته اند كه خدا علم به چ</w:t>
      </w:r>
      <w:r w:rsidR="005B21A3">
        <w:rPr>
          <w:rStyle w:val="Char3"/>
          <w:rtl/>
          <w:lang w:bidi="fa-IR"/>
        </w:rPr>
        <w:t>ی</w:t>
      </w:r>
      <w:r w:rsidRPr="0060162A">
        <w:rPr>
          <w:rStyle w:val="Char3"/>
          <w:rtl/>
          <w:lang w:bidi="fa-IR"/>
        </w:rPr>
        <w:t>ز</w:t>
      </w:r>
      <w:r w:rsidR="005B21A3">
        <w:rPr>
          <w:rStyle w:val="Char3"/>
          <w:rtl/>
          <w:lang w:bidi="fa-IR"/>
        </w:rPr>
        <w:t>ی</w:t>
      </w:r>
      <w:r w:rsidRPr="0060162A">
        <w:rPr>
          <w:rStyle w:val="Char3"/>
          <w:rtl/>
          <w:lang w:bidi="fa-IR"/>
        </w:rPr>
        <w:t xml:space="preserve"> ندارد وفقط علم به خودش دارد و مسلم است كه مخلوق هم علم به خودش دارد، و هم علم به خالق خود دارد، بدن گونه مرتبه</w:t>
      </w:r>
      <w:r w:rsidR="00272F5D">
        <w:rPr>
          <w:rStyle w:val="Char3"/>
          <w:rtl/>
          <w:lang w:bidi="fa-IR"/>
        </w:rPr>
        <w:t xml:space="preserve">‌اش </w:t>
      </w:r>
      <w:r w:rsidRPr="0060162A">
        <w:rPr>
          <w:rStyle w:val="Char3"/>
          <w:rtl/>
          <w:lang w:bidi="fa-IR"/>
        </w:rPr>
        <w:t>از خالق افزونتر</w:t>
      </w:r>
      <w:r w:rsidR="00101A36">
        <w:rPr>
          <w:rStyle w:val="Char3"/>
          <w:rtl/>
          <w:lang w:bidi="fa-IR"/>
        </w:rPr>
        <w:t xml:space="preserve"> می‌</w:t>
      </w:r>
      <w:r w:rsidRPr="0060162A">
        <w:rPr>
          <w:rStyle w:val="Char3"/>
          <w:rtl/>
          <w:lang w:bidi="fa-IR"/>
        </w:rPr>
        <w:t>شود!</w:t>
      </w:r>
      <w:r w:rsidR="00B7024C">
        <w:rPr>
          <w:rStyle w:val="Char3"/>
          <w:rFonts w:hint="cs"/>
          <w:rtl/>
          <w:lang w:bidi="fa-IR"/>
        </w:rPr>
        <w:t>.</w:t>
      </w:r>
    </w:p>
    <w:p w:rsidR="009C6881" w:rsidRPr="0060162A" w:rsidRDefault="009C6881" w:rsidP="00B7024C">
      <w:pPr>
        <w:ind w:firstLine="284"/>
        <w:jc w:val="both"/>
        <w:rPr>
          <w:rStyle w:val="Char3"/>
          <w:rtl/>
          <w:lang w:bidi="fa-IR"/>
        </w:rPr>
      </w:pPr>
      <w:r w:rsidRPr="0060162A">
        <w:rPr>
          <w:rStyle w:val="Char3"/>
          <w:rtl/>
          <w:lang w:bidi="fa-IR"/>
        </w:rPr>
        <w:t>مؤلف گو</w:t>
      </w:r>
      <w:r w:rsidR="005B21A3">
        <w:rPr>
          <w:rStyle w:val="Char3"/>
          <w:rtl/>
          <w:lang w:bidi="fa-IR"/>
        </w:rPr>
        <w:t>ی</w:t>
      </w:r>
      <w:r w:rsidRPr="0060162A">
        <w:rPr>
          <w:rStyle w:val="Char3"/>
          <w:rtl/>
          <w:lang w:bidi="fa-IR"/>
        </w:rPr>
        <w:t>د: ا</w:t>
      </w:r>
      <w:r w:rsidR="005B21A3">
        <w:rPr>
          <w:rStyle w:val="Char3"/>
          <w:rtl/>
          <w:lang w:bidi="fa-IR"/>
        </w:rPr>
        <w:t>ی</w:t>
      </w:r>
      <w:r w:rsidRPr="0060162A">
        <w:rPr>
          <w:rStyle w:val="Char3"/>
          <w:rtl/>
          <w:lang w:bidi="fa-IR"/>
        </w:rPr>
        <w:t>ن سخن رسواتر از آن است كه قابل بحث باشد. بب</w:t>
      </w:r>
      <w:r w:rsidR="005B21A3">
        <w:rPr>
          <w:rStyle w:val="Char3"/>
          <w:rtl/>
          <w:lang w:bidi="fa-IR"/>
        </w:rPr>
        <w:t>ی</w:t>
      </w:r>
      <w:r w:rsidRPr="0060162A">
        <w:rPr>
          <w:rStyle w:val="Char3"/>
          <w:rtl/>
          <w:lang w:bidi="fa-IR"/>
        </w:rPr>
        <w:t>ن چگونه ابل</w:t>
      </w:r>
      <w:r w:rsidR="005B21A3">
        <w:rPr>
          <w:rStyle w:val="Char3"/>
          <w:rtl/>
          <w:lang w:bidi="fa-IR"/>
        </w:rPr>
        <w:t>ی</w:t>
      </w:r>
      <w:r w:rsidRPr="0060162A">
        <w:rPr>
          <w:rStyle w:val="Char3"/>
          <w:rtl/>
          <w:lang w:bidi="fa-IR"/>
        </w:rPr>
        <w:t>س آن مدع</w:t>
      </w:r>
      <w:r w:rsidR="005B21A3">
        <w:rPr>
          <w:rStyle w:val="Char3"/>
          <w:rtl/>
          <w:lang w:bidi="fa-IR"/>
        </w:rPr>
        <w:t>ی</w:t>
      </w:r>
      <w:r w:rsidRPr="0060162A">
        <w:rPr>
          <w:rStyle w:val="Char3"/>
          <w:rtl/>
          <w:lang w:bidi="fa-IR"/>
        </w:rPr>
        <w:t>ان عقل را فر</w:t>
      </w:r>
      <w:r w:rsidR="005B21A3">
        <w:rPr>
          <w:rStyle w:val="Char3"/>
          <w:rtl/>
          <w:lang w:bidi="fa-IR"/>
        </w:rPr>
        <w:t>ی</w:t>
      </w:r>
      <w:r w:rsidRPr="0060162A">
        <w:rPr>
          <w:rStyle w:val="Char3"/>
          <w:rtl/>
          <w:lang w:bidi="fa-IR"/>
        </w:rPr>
        <w:t>فته است. بوعل</w:t>
      </w:r>
      <w:r w:rsidR="005B21A3">
        <w:rPr>
          <w:rStyle w:val="Char3"/>
          <w:rtl/>
          <w:lang w:bidi="fa-IR"/>
        </w:rPr>
        <w:t>ی</w:t>
      </w:r>
      <w:r w:rsidRPr="0060162A">
        <w:rPr>
          <w:rStyle w:val="Char3"/>
          <w:rtl/>
          <w:lang w:bidi="fa-IR"/>
        </w:rPr>
        <w:t xml:space="preserve"> س</w:t>
      </w:r>
      <w:r w:rsidR="005B21A3">
        <w:rPr>
          <w:rStyle w:val="Char3"/>
          <w:rtl/>
          <w:lang w:bidi="fa-IR"/>
        </w:rPr>
        <w:t>ی</w:t>
      </w:r>
      <w:r w:rsidRPr="0060162A">
        <w:rPr>
          <w:rStyle w:val="Char3"/>
          <w:rtl/>
          <w:lang w:bidi="fa-IR"/>
        </w:rPr>
        <w:t>نا با ف</w:t>
      </w:r>
      <w:r w:rsidR="005B21A3">
        <w:rPr>
          <w:rStyle w:val="Char3"/>
          <w:rtl/>
          <w:lang w:bidi="fa-IR"/>
        </w:rPr>
        <w:t>ی</w:t>
      </w:r>
      <w:r w:rsidRPr="0060162A">
        <w:rPr>
          <w:rStyle w:val="Char3"/>
          <w:rtl/>
          <w:lang w:bidi="fa-IR"/>
        </w:rPr>
        <w:t>لسوفان در ا</w:t>
      </w:r>
      <w:r w:rsidR="005B21A3">
        <w:rPr>
          <w:rStyle w:val="Char3"/>
          <w:rtl/>
          <w:lang w:bidi="fa-IR"/>
        </w:rPr>
        <w:t>ی</w:t>
      </w:r>
      <w:r w:rsidRPr="0060162A">
        <w:rPr>
          <w:rStyle w:val="Char3"/>
          <w:rtl/>
          <w:lang w:bidi="fa-IR"/>
        </w:rPr>
        <w:t>ن مسأله مخالفت نموده و گفته است: ‌خدا علم به خودش دارد و علم به كل</w:t>
      </w:r>
      <w:r w:rsidR="005B21A3">
        <w:rPr>
          <w:rStyle w:val="Char3"/>
          <w:rtl/>
          <w:lang w:bidi="fa-IR"/>
        </w:rPr>
        <w:t>ی</w:t>
      </w:r>
      <w:r w:rsidRPr="0060162A">
        <w:rPr>
          <w:rStyle w:val="Char3"/>
          <w:rtl/>
          <w:lang w:bidi="fa-IR"/>
        </w:rPr>
        <w:t>ات هم دارد، ل</w:t>
      </w:r>
      <w:r w:rsidR="005B21A3">
        <w:rPr>
          <w:rStyle w:val="Char3"/>
          <w:rtl/>
          <w:lang w:bidi="fa-IR"/>
        </w:rPr>
        <w:t>ی</w:t>
      </w:r>
      <w:r w:rsidRPr="0060162A">
        <w:rPr>
          <w:rStyle w:val="Char3"/>
          <w:rtl/>
          <w:lang w:bidi="fa-IR"/>
        </w:rPr>
        <w:t>كن عالم به جزئ</w:t>
      </w:r>
      <w:r w:rsidR="005B21A3">
        <w:rPr>
          <w:rStyle w:val="Char3"/>
          <w:rtl/>
          <w:lang w:bidi="fa-IR"/>
        </w:rPr>
        <w:t>ی</w:t>
      </w:r>
      <w:r w:rsidRPr="0060162A">
        <w:rPr>
          <w:rStyle w:val="Char3"/>
          <w:rtl/>
          <w:lang w:bidi="fa-IR"/>
        </w:rPr>
        <w:t>ات ن</w:t>
      </w:r>
      <w:r w:rsidR="005B21A3">
        <w:rPr>
          <w:rStyle w:val="Char3"/>
          <w:rtl/>
          <w:lang w:bidi="fa-IR"/>
        </w:rPr>
        <w:t>ی</w:t>
      </w:r>
      <w:r w:rsidRPr="0060162A">
        <w:rPr>
          <w:rStyle w:val="Char3"/>
          <w:rtl/>
          <w:lang w:bidi="fa-IR"/>
        </w:rPr>
        <w:t>ست. معتزله هم ا</w:t>
      </w:r>
      <w:r w:rsidR="005B21A3">
        <w:rPr>
          <w:rStyle w:val="Char3"/>
          <w:rtl/>
          <w:lang w:bidi="fa-IR"/>
        </w:rPr>
        <w:t>ی</w:t>
      </w:r>
      <w:r w:rsidRPr="0060162A">
        <w:rPr>
          <w:rStyle w:val="Char3"/>
          <w:rtl/>
          <w:lang w:bidi="fa-IR"/>
        </w:rPr>
        <w:t>ن مذهب را از فلسفه گرفته اند. ستا</w:t>
      </w:r>
      <w:r w:rsidR="005B21A3">
        <w:rPr>
          <w:rStyle w:val="Char3"/>
          <w:rtl/>
          <w:lang w:bidi="fa-IR"/>
        </w:rPr>
        <w:t>ی</w:t>
      </w:r>
      <w:r w:rsidRPr="0060162A">
        <w:rPr>
          <w:rStyle w:val="Char3"/>
          <w:rtl/>
          <w:lang w:bidi="fa-IR"/>
        </w:rPr>
        <w:t>ش خدا را كه ما را از كسان</w:t>
      </w:r>
      <w:r w:rsidR="005B21A3">
        <w:rPr>
          <w:rStyle w:val="Char3"/>
          <w:rtl/>
          <w:lang w:bidi="fa-IR"/>
        </w:rPr>
        <w:t>ی</w:t>
      </w:r>
      <w:r w:rsidRPr="0060162A">
        <w:rPr>
          <w:rStyle w:val="Char3"/>
          <w:rtl/>
          <w:lang w:bidi="fa-IR"/>
        </w:rPr>
        <w:t xml:space="preserve"> قرار داد كه جهل و نقص را از خدا نف</w:t>
      </w:r>
      <w:r w:rsidR="005B21A3">
        <w:rPr>
          <w:rStyle w:val="Char3"/>
          <w:rtl/>
          <w:lang w:bidi="fa-IR"/>
        </w:rPr>
        <w:t>ی</w:t>
      </w:r>
      <w:r w:rsidR="00101A36">
        <w:rPr>
          <w:rStyle w:val="Char3"/>
          <w:rtl/>
          <w:lang w:bidi="fa-IR"/>
        </w:rPr>
        <w:t xml:space="preserve"> می‌</w:t>
      </w:r>
      <w:r w:rsidRPr="0060162A">
        <w:rPr>
          <w:rStyle w:val="Char3"/>
          <w:rtl/>
          <w:lang w:bidi="fa-IR"/>
        </w:rPr>
        <w:t>كن</w:t>
      </w:r>
      <w:r w:rsidR="005B21A3">
        <w:rPr>
          <w:rStyle w:val="Char3"/>
          <w:rtl/>
          <w:lang w:bidi="fa-IR"/>
        </w:rPr>
        <w:t>ی</w:t>
      </w:r>
      <w:r w:rsidRPr="0060162A">
        <w:rPr>
          <w:rStyle w:val="Char3"/>
          <w:rtl/>
          <w:lang w:bidi="fa-IR"/>
        </w:rPr>
        <w:t>م و به ا</w:t>
      </w:r>
      <w:r w:rsidR="005B21A3">
        <w:rPr>
          <w:rStyle w:val="Char3"/>
          <w:rtl/>
          <w:lang w:bidi="fa-IR"/>
        </w:rPr>
        <w:t>ی</w:t>
      </w:r>
      <w:r w:rsidRPr="0060162A">
        <w:rPr>
          <w:rStyle w:val="Char3"/>
          <w:rtl/>
          <w:lang w:bidi="fa-IR"/>
        </w:rPr>
        <w:t>ن آ</w:t>
      </w:r>
      <w:r w:rsidR="005B21A3">
        <w:rPr>
          <w:rStyle w:val="Char3"/>
          <w:rtl/>
          <w:lang w:bidi="fa-IR"/>
        </w:rPr>
        <w:t>ی</w:t>
      </w:r>
      <w:r w:rsidRPr="0060162A">
        <w:rPr>
          <w:rStyle w:val="Char3"/>
          <w:rtl/>
          <w:lang w:bidi="fa-IR"/>
        </w:rPr>
        <w:t>ات ا</w:t>
      </w:r>
      <w:r w:rsidR="005B21A3">
        <w:rPr>
          <w:rStyle w:val="Char3"/>
          <w:rtl/>
          <w:lang w:bidi="fa-IR"/>
        </w:rPr>
        <w:t>ی</w:t>
      </w:r>
      <w:r w:rsidRPr="0060162A">
        <w:rPr>
          <w:rStyle w:val="Char3"/>
          <w:rtl/>
          <w:lang w:bidi="fa-IR"/>
        </w:rPr>
        <w:t>مان دار</w:t>
      </w:r>
      <w:r w:rsidR="005B21A3">
        <w:rPr>
          <w:rStyle w:val="Char3"/>
          <w:rtl/>
          <w:lang w:bidi="fa-IR"/>
        </w:rPr>
        <w:t>ی</w:t>
      </w:r>
      <w:r w:rsidRPr="0060162A">
        <w:rPr>
          <w:rStyle w:val="Char3"/>
          <w:rtl/>
          <w:lang w:bidi="fa-IR"/>
        </w:rPr>
        <w:t xml:space="preserve">م: </w:t>
      </w:r>
      <w:r>
        <w:rPr>
          <w:rFonts w:cs="Traditional Arabic"/>
          <w:b/>
          <w:rtl/>
          <w:lang w:bidi="fa-IR"/>
        </w:rPr>
        <w:t>﴿</w:t>
      </w:r>
      <w:r w:rsidR="00B7024C" w:rsidRPr="00B7024C">
        <w:rPr>
          <w:rStyle w:val="Char9"/>
          <w:rFonts w:hint="eastAsia"/>
          <w:rtl/>
        </w:rPr>
        <w:t>أَلَا</w:t>
      </w:r>
      <w:r w:rsidR="00B7024C" w:rsidRPr="00B7024C">
        <w:rPr>
          <w:rStyle w:val="Char9"/>
          <w:rtl/>
        </w:rPr>
        <w:t xml:space="preserve"> </w:t>
      </w:r>
      <w:r w:rsidR="00B7024C" w:rsidRPr="00B7024C">
        <w:rPr>
          <w:rStyle w:val="Char9"/>
          <w:rFonts w:hint="eastAsia"/>
          <w:rtl/>
        </w:rPr>
        <w:t>يَع</w:t>
      </w:r>
      <w:r w:rsidR="00B7024C" w:rsidRPr="00B7024C">
        <w:rPr>
          <w:rStyle w:val="Char9"/>
          <w:rFonts w:hint="cs"/>
          <w:rtl/>
        </w:rPr>
        <w:t>ۡ</w:t>
      </w:r>
      <w:r w:rsidR="00B7024C" w:rsidRPr="00B7024C">
        <w:rPr>
          <w:rStyle w:val="Char9"/>
          <w:rFonts w:hint="eastAsia"/>
          <w:rtl/>
        </w:rPr>
        <w:t>لَمُ</w:t>
      </w:r>
      <w:r w:rsidR="00B7024C" w:rsidRPr="00B7024C">
        <w:rPr>
          <w:rStyle w:val="Char9"/>
          <w:rtl/>
        </w:rPr>
        <w:t xml:space="preserve"> </w:t>
      </w:r>
      <w:r w:rsidR="00B7024C" w:rsidRPr="00B7024C">
        <w:rPr>
          <w:rStyle w:val="Char9"/>
          <w:rFonts w:hint="eastAsia"/>
          <w:rtl/>
        </w:rPr>
        <w:t>مَن</w:t>
      </w:r>
      <w:r w:rsidR="00B7024C" w:rsidRPr="00B7024C">
        <w:rPr>
          <w:rStyle w:val="Char9"/>
          <w:rFonts w:hint="cs"/>
          <w:rtl/>
        </w:rPr>
        <w:t>ۡ</w:t>
      </w:r>
      <w:r w:rsidR="00B7024C" w:rsidRPr="00B7024C">
        <w:rPr>
          <w:rStyle w:val="Char9"/>
          <w:rtl/>
        </w:rPr>
        <w:t xml:space="preserve"> </w:t>
      </w:r>
      <w:r w:rsidR="00B7024C" w:rsidRPr="00B7024C">
        <w:rPr>
          <w:rStyle w:val="Char9"/>
          <w:rFonts w:hint="eastAsia"/>
          <w:rtl/>
        </w:rPr>
        <w:t>خَلَقَ</w:t>
      </w:r>
      <w:r>
        <w:rPr>
          <w:rFonts w:cs="Traditional Arabic"/>
          <w:b/>
          <w:rtl/>
          <w:lang w:bidi="fa-IR"/>
        </w:rPr>
        <w:t>﴾</w:t>
      </w:r>
      <w:r w:rsidRPr="0060162A">
        <w:rPr>
          <w:rStyle w:val="Char3"/>
          <w:rtl/>
          <w:lang w:bidi="fa-IR"/>
        </w:rPr>
        <w:t xml:space="preserve"> </w:t>
      </w:r>
      <w:r w:rsidR="005B21A3" w:rsidRPr="005B21A3">
        <w:rPr>
          <w:rStyle w:val="Char5"/>
          <w:rtl/>
          <w:lang w:bidi="fa-IR"/>
        </w:rPr>
        <w:t>[</w:t>
      </w:r>
      <w:r w:rsidR="00B7024C">
        <w:rPr>
          <w:rStyle w:val="Char5"/>
          <w:rFonts w:hint="cs"/>
          <w:rtl/>
          <w:lang w:bidi="fa-IR"/>
        </w:rPr>
        <w:t>الملک: 14</w:t>
      </w:r>
      <w:r w:rsidR="005B21A3" w:rsidRPr="005B21A3">
        <w:rPr>
          <w:rStyle w:val="Char5"/>
          <w:rtl/>
          <w:lang w:bidi="fa-IR"/>
        </w:rPr>
        <w:t>]</w:t>
      </w:r>
      <w:r w:rsidR="005B21A3" w:rsidRPr="00B7024C">
        <w:rPr>
          <w:rStyle w:val="Char3"/>
          <w:rtl/>
        </w:rPr>
        <w:t>.</w:t>
      </w:r>
      <w:r w:rsidRPr="00B7024C">
        <w:rPr>
          <w:rStyle w:val="Char3"/>
          <w:rtl/>
        </w:rPr>
        <w:t xml:space="preserve"> </w:t>
      </w:r>
      <w:r w:rsidRPr="00AD6106">
        <w:rPr>
          <w:rStyle w:val="Char7"/>
          <w:rtl/>
          <w:lang w:bidi="fa-IR"/>
        </w:rPr>
        <w:t>«</w:t>
      </w:r>
      <w:r w:rsidRPr="0060162A">
        <w:rPr>
          <w:rStyle w:val="Char3"/>
          <w:rtl/>
          <w:lang w:bidi="fa-IR"/>
        </w:rPr>
        <w:t>آ</w:t>
      </w:r>
      <w:r w:rsidR="005B21A3">
        <w:rPr>
          <w:rStyle w:val="Char3"/>
          <w:rtl/>
          <w:lang w:bidi="fa-IR"/>
        </w:rPr>
        <w:t>ی</w:t>
      </w:r>
      <w:r w:rsidRPr="0060162A">
        <w:rPr>
          <w:rStyle w:val="Char3"/>
          <w:rtl/>
          <w:lang w:bidi="fa-IR"/>
        </w:rPr>
        <w:t>ا آن كسى كه موجودات را آفر</w:t>
      </w:r>
      <w:r w:rsidR="005B21A3">
        <w:rPr>
          <w:rStyle w:val="Char3"/>
          <w:rtl/>
          <w:lang w:bidi="fa-IR"/>
        </w:rPr>
        <w:t>ی</w:t>
      </w:r>
      <w:r w:rsidRPr="0060162A">
        <w:rPr>
          <w:rStyle w:val="Char3"/>
          <w:rtl/>
          <w:lang w:bidi="fa-IR"/>
        </w:rPr>
        <w:t>ده از حال آنها آگاه ن</w:t>
      </w:r>
      <w:r w:rsidR="005B21A3">
        <w:rPr>
          <w:rStyle w:val="Char3"/>
          <w:rtl/>
          <w:lang w:bidi="fa-IR"/>
        </w:rPr>
        <w:t>ی</w:t>
      </w:r>
      <w:r w:rsidRPr="0060162A">
        <w:rPr>
          <w:rStyle w:val="Char3"/>
          <w:rtl/>
          <w:lang w:bidi="fa-IR"/>
        </w:rPr>
        <w:t>ست؟!</w:t>
      </w:r>
      <w:r w:rsidRPr="00AD6106">
        <w:rPr>
          <w:rStyle w:val="Char7"/>
          <w:rtl/>
          <w:lang w:bidi="fa-IR"/>
        </w:rPr>
        <w:t>»</w:t>
      </w:r>
      <w:r w:rsidRPr="00B7024C">
        <w:rPr>
          <w:rStyle w:val="Char3"/>
          <w:rtl/>
        </w:rPr>
        <w:t xml:space="preserve">. </w:t>
      </w:r>
      <w:r>
        <w:rPr>
          <w:rFonts w:cs="Traditional Arabic"/>
          <w:b/>
          <w:rtl/>
          <w:lang w:bidi="fa-IR"/>
        </w:rPr>
        <w:t>﴿</w:t>
      </w:r>
      <w:r w:rsidR="00B7024C" w:rsidRPr="00B7024C">
        <w:rPr>
          <w:rStyle w:val="Char9"/>
          <w:rFonts w:hint="eastAsia"/>
          <w:rtl/>
        </w:rPr>
        <w:t>وَيَع</w:t>
      </w:r>
      <w:r w:rsidR="00B7024C" w:rsidRPr="00B7024C">
        <w:rPr>
          <w:rStyle w:val="Char9"/>
          <w:rFonts w:hint="cs"/>
          <w:rtl/>
        </w:rPr>
        <w:t>ۡ</w:t>
      </w:r>
      <w:r w:rsidR="00B7024C" w:rsidRPr="00B7024C">
        <w:rPr>
          <w:rStyle w:val="Char9"/>
          <w:rFonts w:hint="eastAsia"/>
          <w:rtl/>
        </w:rPr>
        <w:t>لَمُ</w:t>
      </w:r>
      <w:r w:rsidR="00B7024C" w:rsidRPr="00B7024C">
        <w:rPr>
          <w:rStyle w:val="Char9"/>
          <w:rtl/>
        </w:rPr>
        <w:t xml:space="preserve"> </w:t>
      </w:r>
      <w:r w:rsidR="00B7024C" w:rsidRPr="00B7024C">
        <w:rPr>
          <w:rStyle w:val="Char9"/>
          <w:rFonts w:hint="eastAsia"/>
          <w:rtl/>
        </w:rPr>
        <w:t>مَا</w:t>
      </w:r>
      <w:r w:rsidR="00B7024C" w:rsidRPr="00B7024C">
        <w:rPr>
          <w:rStyle w:val="Char9"/>
          <w:rtl/>
        </w:rPr>
        <w:t xml:space="preserve"> </w:t>
      </w:r>
      <w:r w:rsidR="00B7024C" w:rsidRPr="00B7024C">
        <w:rPr>
          <w:rStyle w:val="Char9"/>
          <w:rFonts w:hint="eastAsia"/>
          <w:rtl/>
        </w:rPr>
        <w:t>فِي</w:t>
      </w:r>
      <w:r w:rsidR="00B7024C" w:rsidRPr="00B7024C">
        <w:rPr>
          <w:rStyle w:val="Char9"/>
          <w:rtl/>
        </w:rPr>
        <w:t xml:space="preserve"> </w:t>
      </w:r>
      <w:r w:rsidR="00B7024C" w:rsidRPr="00B7024C">
        <w:rPr>
          <w:rStyle w:val="Char9"/>
          <w:rFonts w:hint="cs"/>
          <w:rtl/>
        </w:rPr>
        <w:t>ٱ</w:t>
      </w:r>
      <w:r w:rsidR="00B7024C" w:rsidRPr="00B7024C">
        <w:rPr>
          <w:rStyle w:val="Char9"/>
          <w:rFonts w:hint="eastAsia"/>
          <w:rtl/>
        </w:rPr>
        <w:t>ل</w:t>
      </w:r>
      <w:r w:rsidR="00B7024C" w:rsidRPr="00B7024C">
        <w:rPr>
          <w:rStyle w:val="Char9"/>
          <w:rFonts w:hint="cs"/>
          <w:rtl/>
        </w:rPr>
        <w:t>ۡ</w:t>
      </w:r>
      <w:r w:rsidR="00B7024C" w:rsidRPr="00B7024C">
        <w:rPr>
          <w:rStyle w:val="Char9"/>
          <w:rFonts w:hint="eastAsia"/>
          <w:rtl/>
        </w:rPr>
        <w:t>بَرِّ</w:t>
      </w:r>
      <w:r w:rsidR="00B7024C" w:rsidRPr="00B7024C">
        <w:rPr>
          <w:rStyle w:val="Char9"/>
          <w:rtl/>
        </w:rPr>
        <w:t xml:space="preserve"> </w:t>
      </w:r>
      <w:r w:rsidR="00B7024C" w:rsidRPr="00B7024C">
        <w:rPr>
          <w:rStyle w:val="Char9"/>
          <w:rFonts w:hint="eastAsia"/>
          <w:rtl/>
        </w:rPr>
        <w:t>وَ</w:t>
      </w:r>
      <w:r w:rsidR="00B7024C" w:rsidRPr="00B7024C">
        <w:rPr>
          <w:rStyle w:val="Char9"/>
          <w:rFonts w:hint="cs"/>
          <w:rtl/>
        </w:rPr>
        <w:t>ٱ</w:t>
      </w:r>
      <w:r w:rsidR="00B7024C" w:rsidRPr="00B7024C">
        <w:rPr>
          <w:rStyle w:val="Char9"/>
          <w:rFonts w:hint="eastAsia"/>
          <w:rtl/>
        </w:rPr>
        <w:t>ل</w:t>
      </w:r>
      <w:r w:rsidR="00B7024C" w:rsidRPr="00B7024C">
        <w:rPr>
          <w:rStyle w:val="Char9"/>
          <w:rFonts w:hint="cs"/>
          <w:rtl/>
        </w:rPr>
        <w:t>ۡ</w:t>
      </w:r>
      <w:r w:rsidR="00B7024C" w:rsidRPr="00B7024C">
        <w:rPr>
          <w:rStyle w:val="Char9"/>
          <w:rFonts w:hint="eastAsia"/>
          <w:rtl/>
        </w:rPr>
        <w:t>بَح</w:t>
      </w:r>
      <w:r w:rsidR="00B7024C" w:rsidRPr="00B7024C">
        <w:rPr>
          <w:rStyle w:val="Char9"/>
          <w:rFonts w:hint="cs"/>
          <w:rtl/>
        </w:rPr>
        <w:t>ۡ</w:t>
      </w:r>
      <w:r w:rsidR="00B7024C" w:rsidRPr="00B7024C">
        <w:rPr>
          <w:rStyle w:val="Char9"/>
          <w:rFonts w:hint="eastAsia"/>
          <w:rtl/>
        </w:rPr>
        <w:t>رِ</w:t>
      </w:r>
      <w:r w:rsidR="00B7024C" w:rsidRPr="00B7024C">
        <w:rPr>
          <w:rStyle w:val="Char9"/>
          <w:rFonts w:hint="cs"/>
          <w:rtl/>
        </w:rPr>
        <w:t>ۚ</w:t>
      </w:r>
      <w:r w:rsidR="00B7024C" w:rsidRPr="00B7024C">
        <w:rPr>
          <w:rStyle w:val="Char9"/>
          <w:rtl/>
        </w:rPr>
        <w:t xml:space="preserve"> </w:t>
      </w:r>
      <w:r w:rsidR="00B7024C" w:rsidRPr="00B7024C">
        <w:rPr>
          <w:rStyle w:val="Char9"/>
          <w:rFonts w:hint="eastAsia"/>
          <w:rtl/>
        </w:rPr>
        <w:t>وَمَا</w:t>
      </w:r>
      <w:r w:rsidR="00B7024C" w:rsidRPr="00B7024C">
        <w:rPr>
          <w:rStyle w:val="Char9"/>
          <w:rtl/>
        </w:rPr>
        <w:t xml:space="preserve"> </w:t>
      </w:r>
      <w:r w:rsidR="00B7024C" w:rsidRPr="00B7024C">
        <w:rPr>
          <w:rStyle w:val="Char9"/>
          <w:rFonts w:hint="eastAsia"/>
          <w:rtl/>
        </w:rPr>
        <w:t>تَس</w:t>
      </w:r>
      <w:r w:rsidR="00B7024C" w:rsidRPr="00B7024C">
        <w:rPr>
          <w:rStyle w:val="Char9"/>
          <w:rFonts w:hint="cs"/>
          <w:rtl/>
        </w:rPr>
        <w:t>ۡ</w:t>
      </w:r>
      <w:r w:rsidR="00B7024C" w:rsidRPr="00B7024C">
        <w:rPr>
          <w:rStyle w:val="Char9"/>
          <w:rFonts w:hint="eastAsia"/>
          <w:rtl/>
        </w:rPr>
        <w:t>قُطُ</w:t>
      </w:r>
      <w:r w:rsidR="00B7024C" w:rsidRPr="00B7024C">
        <w:rPr>
          <w:rStyle w:val="Char9"/>
          <w:rtl/>
        </w:rPr>
        <w:t xml:space="preserve"> </w:t>
      </w:r>
      <w:r w:rsidR="00B7024C" w:rsidRPr="00B7024C">
        <w:rPr>
          <w:rStyle w:val="Char9"/>
          <w:rFonts w:hint="eastAsia"/>
          <w:rtl/>
        </w:rPr>
        <w:t>مِن</w:t>
      </w:r>
      <w:r w:rsidR="00B7024C" w:rsidRPr="00B7024C">
        <w:rPr>
          <w:rStyle w:val="Char9"/>
          <w:rtl/>
        </w:rPr>
        <w:t xml:space="preserve"> </w:t>
      </w:r>
      <w:r w:rsidR="00B7024C" w:rsidRPr="00B7024C">
        <w:rPr>
          <w:rStyle w:val="Char9"/>
          <w:rFonts w:hint="eastAsia"/>
          <w:rtl/>
        </w:rPr>
        <w:t>وَرَقَةٍ</w:t>
      </w:r>
      <w:r w:rsidR="00B7024C" w:rsidRPr="00B7024C">
        <w:rPr>
          <w:rStyle w:val="Char9"/>
          <w:rtl/>
        </w:rPr>
        <w:t xml:space="preserve"> </w:t>
      </w:r>
      <w:r w:rsidR="00B7024C" w:rsidRPr="00B7024C">
        <w:rPr>
          <w:rStyle w:val="Char9"/>
          <w:rFonts w:hint="eastAsia"/>
          <w:rtl/>
        </w:rPr>
        <w:t>إِلَّا</w:t>
      </w:r>
      <w:r w:rsidR="00B7024C" w:rsidRPr="00B7024C">
        <w:rPr>
          <w:rStyle w:val="Char9"/>
          <w:rtl/>
        </w:rPr>
        <w:t xml:space="preserve"> </w:t>
      </w:r>
      <w:r w:rsidR="00B7024C" w:rsidRPr="00B7024C">
        <w:rPr>
          <w:rStyle w:val="Char9"/>
          <w:rFonts w:hint="eastAsia"/>
          <w:rtl/>
        </w:rPr>
        <w:t>يَع</w:t>
      </w:r>
      <w:r w:rsidR="00B7024C" w:rsidRPr="00B7024C">
        <w:rPr>
          <w:rStyle w:val="Char9"/>
          <w:rFonts w:hint="cs"/>
          <w:rtl/>
        </w:rPr>
        <w:t>ۡ</w:t>
      </w:r>
      <w:r w:rsidR="00B7024C" w:rsidRPr="00B7024C">
        <w:rPr>
          <w:rStyle w:val="Char9"/>
          <w:rFonts w:hint="eastAsia"/>
          <w:rtl/>
        </w:rPr>
        <w:t>لَمُهَا</w:t>
      </w:r>
      <w:r>
        <w:rPr>
          <w:rFonts w:cs="Traditional Arabic"/>
          <w:b/>
          <w:rtl/>
          <w:lang w:bidi="fa-IR"/>
        </w:rPr>
        <w:t>﴾</w:t>
      </w:r>
      <w:r w:rsidRPr="0060162A">
        <w:rPr>
          <w:rStyle w:val="Char3"/>
          <w:rtl/>
          <w:lang w:bidi="fa-IR"/>
        </w:rPr>
        <w:t xml:space="preserve"> </w:t>
      </w:r>
      <w:r w:rsidR="005B21A3" w:rsidRPr="005B21A3">
        <w:rPr>
          <w:rStyle w:val="Char5"/>
          <w:rtl/>
          <w:lang w:bidi="fa-IR"/>
        </w:rPr>
        <w:t>[</w:t>
      </w:r>
      <w:r w:rsidR="00B7024C">
        <w:rPr>
          <w:rStyle w:val="Char5"/>
          <w:rFonts w:hint="cs"/>
          <w:rtl/>
          <w:lang w:bidi="fa-IR"/>
        </w:rPr>
        <w:t>الأنعام: 59</w:t>
      </w:r>
      <w:r w:rsidR="005B21A3" w:rsidRPr="005B21A3">
        <w:rPr>
          <w:rStyle w:val="Char5"/>
          <w:rtl/>
          <w:lang w:bidi="fa-IR"/>
        </w:rPr>
        <w:t>].</w:t>
      </w:r>
      <w:r w:rsidRPr="0060162A">
        <w:rPr>
          <w:rStyle w:val="Char3"/>
          <w:rtl/>
          <w:lang w:bidi="fa-IR"/>
        </w:rPr>
        <w:t xml:space="preserve"> </w:t>
      </w:r>
      <w:r w:rsidRPr="00AD6106">
        <w:rPr>
          <w:rStyle w:val="Char7"/>
          <w:rtl/>
          <w:lang w:bidi="fa-IR"/>
        </w:rPr>
        <w:t>«</w:t>
      </w:r>
      <w:r w:rsidRPr="00B7024C">
        <w:rPr>
          <w:rStyle w:val="Char6"/>
          <w:rtl/>
        </w:rPr>
        <w:t>او آنچه را در خشكى و در</w:t>
      </w:r>
      <w:r w:rsidR="005B21A3" w:rsidRPr="00B7024C">
        <w:rPr>
          <w:rStyle w:val="Char6"/>
          <w:rtl/>
        </w:rPr>
        <w:t>ی</w:t>
      </w:r>
      <w:r w:rsidRPr="00B7024C">
        <w:rPr>
          <w:rStyle w:val="Char6"/>
          <w:rtl/>
        </w:rPr>
        <w:t>است مى‏داند. ه</w:t>
      </w:r>
      <w:r w:rsidR="005B21A3" w:rsidRPr="00B7024C">
        <w:rPr>
          <w:rStyle w:val="Char6"/>
          <w:rtl/>
        </w:rPr>
        <w:t>ی</w:t>
      </w:r>
      <w:r w:rsidRPr="00B7024C">
        <w:rPr>
          <w:rStyle w:val="Char6"/>
          <w:rtl/>
        </w:rPr>
        <w:t>چ برگى (از درختى) نمى‏افتد، مگر ا</w:t>
      </w:r>
      <w:r w:rsidR="005B21A3" w:rsidRPr="00B7024C">
        <w:rPr>
          <w:rStyle w:val="Char6"/>
          <w:rtl/>
        </w:rPr>
        <w:t>ی</w:t>
      </w:r>
      <w:r w:rsidRPr="00B7024C">
        <w:rPr>
          <w:rStyle w:val="Char6"/>
          <w:rtl/>
        </w:rPr>
        <w:t>نكه از آن آگاه است</w:t>
      </w:r>
      <w:r w:rsidRPr="00AD6106">
        <w:rPr>
          <w:rStyle w:val="Char7"/>
          <w:rtl/>
          <w:lang w:bidi="fa-IR"/>
        </w:rPr>
        <w:t>»</w:t>
      </w:r>
      <w:r w:rsidRPr="0060162A">
        <w:rPr>
          <w:rStyle w:val="Char3"/>
          <w:rtl/>
          <w:lang w:bidi="fa-IR"/>
        </w:rPr>
        <w:t>.  كه ا</w:t>
      </w:r>
      <w:r w:rsidR="005B21A3">
        <w:rPr>
          <w:rStyle w:val="Char3"/>
          <w:rtl/>
          <w:lang w:bidi="fa-IR"/>
        </w:rPr>
        <w:t>ی</w:t>
      </w:r>
      <w:r w:rsidRPr="0060162A">
        <w:rPr>
          <w:rStyle w:val="Char3"/>
          <w:rtl/>
          <w:lang w:bidi="fa-IR"/>
        </w:rPr>
        <w:t>ن آ</w:t>
      </w:r>
      <w:r w:rsidR="005B21A3">
        <w:rPr>
          <w:rStyle w:val="Char3"/>
          <w:rtl/>
          <w:lang w:bidi="fa-IR"/>
        </w:rPr>
        <w:t>ی</w:t>
      </w:r>
      <w:r w:rsidRPr="0060162A">
        <w:rPr>
          <w:rStyle w:val="Char3"/>
          <w:rtl/>
          <w:lang w:bidi="fa-IR"/>
        </w:rPr>
        <w:t>ات بر علم خدا به جزئ</w:t>
      </w:r>
      <w:r w:rsidR="005B21A3">
        <w:rPr>
          <w:rStyle w:val="Char3"/>
          <w:rtl/>
          <w:lang w:bidi="fa-IR"/>
        </w:rPr>
        <w:t>ی</w:t>
      </w:r>
      <w:r w:rsidRPr="0060162A">
        <w:rPr>
          <w:rStyle w:val="Char3"/>
          <w:rtl/>
          <w:lang w:bidi="fa-IR"/>
        </w:rPr>
        <w:t>ات تأك</w:t>
      </w:r>
      <w:r w:rsidR="005B21A3">
        <w:rPr>
          <w:rStyle w:val="Char3"/>
          <w:rtl/>
          <w:lang w:bidi="fa-IR"/>
        </w:rPr>
        <w:t>ی</w:t>
      </w:r>
      <w:r w:rsidRPr="0060162A">
        <w:rPr>
          <w:rStyle w:val="Char3"/>
          <w:rtl/>
          <w:lang w:bidi="fa-IR"/>
        </w:rPr>
        <w:t xml:space="preserve">د دارد. </w:t>
      </w:r>
    </w:p>
    <w:p w:rsidR="009C6881" w:rsidRPr="0060162A" w:rsidRDefault="009C6881" w:rsidP="00FC185D">
      <w:pPr>
        <w:spacing w:line="250" w:lineRule="auto"/>
        <w:ind w:firstLine="284"/>
        <w:jc w:val="both"/>
        <w:rPr>
          <w:rStyle w:val="Char3"/>
          <w:rtl/>
          <w:lang w:bidi="fa-IR"/>
        </w:rPr>
      </w:pPr>
      <w:r w:rsidRPr="0060162A">
        <w:rPr>
          <w:rStyle w:val="Char3"/>
          <w:rtl/>
          <w:lang w:bidi="fa-IR"/>
        </w:rPr>
        <w:t>و ن</w:t>
      </w:r>
      <w:r w:rsidR="005B21A3">
        <w:rPr>
          <w:rStyle w:val="Char3"/>
          <w:rtl/>
          <w:lang w:bidi="fa-IR"/>
        </w:rPr>
        <w:t>ی</w:t>
      </w:r>
      <w:r w:rsidRPr="0060162A">
        <w:rPr>
          <w:rStyle w:val="Char3"/>
          <w:rtl/>
          <w:lang w:bidi="fa-IR"/>
        </w:rPr>
        <w:t>ز فلاسفه منكر رستاخ</w:t>
      </w:r>
      <w:r w:rsidR="005B21A3">
        <w:rPr>
          <w:rStyle w:val="Char3"/>
          <w:rtl/>
          <w:lang w:bidi="fa-IR"/>
        </w:rPr>
        <w:t>ی</w:t>
      </w:r>
      <w:r w:rsidRPr="0060162A">
        <w:rPr>
          <w:rStyle w:val="Char3"/>
          <w:rtl/>
          <w:lang w:bidi="fa-IR"/>
        </w:rPr>
        <w:t>ز جسمان</w:t>
      </w:r>
      <w:r w:rsidR="005B21A3">
        <w:rPr>
          <w:rStyle w:val="Char3"/>
          <w:rtl/>
          <w:lang w:bidi="fa-IR"/>
        </w:rPr>
        <w:t>ی</w:t>
      </w:r>
      <w:r w:rsidRPr="0060162A">
        <w:rPr>
          <w:rStyle w:val="Char3"/>
          <w:rtl/>
          <w:lang w:bidi="fa-IR"/>
        </w:rPr>
        <w:t xml:space="preserve"> و بازگشت ارواح به ابدان و منكر بهشت و دوزخ ماد</w:t>
      </w:r>
      <w:r w:rsidR="005B21A3">
        <w:rPr>
          <w:rStyle w:val="Char3"/>
          <w:rtl/>
          <w:lang w:bidi="fa-IR"/>
        </w:rPr>
        <w:t>ی</w:t>
      </w:r>
      <w:r w:rsidRPr="0060162A">
        <w:rPr>
          <w:rStyle w:val="Char3"/>
          <w:rtl/>
          <w:lang w:bidi="fa-IR"/>
        </w:rPr>
        <w:t xml:space="preserve"> اند و</w:t>
      </w:r>
      <w:r w:rsidR="00101A36">
        <w:rPr>
          <w:rStyle w:val="Char3"/>
          <w:rtl/>
          <w:lang w:bidi="fa-IR"/>
        </w:rPr>
        <w:t xml:space="preserve"> می‌</w:t>
      </w:r>
      <w:r w:rsidRPr="0060162A">
        <w:rPr>
          <w:rStyle w:val="Char3"/>
          <w:rtl/>
          <w:lang w:bidi="fa-IR"/>
        </w:rPr>
        <w:t>گو</w:t>
      </w:r>
      <w:r w:rsidR="005B21A3">
        <w:rPr>
          <w:rStyle w:val="Char3"/>
          <w:rtl/>
          <w:lang w:bidi="fa-IR"/>
        </w:rPr>
        <w:t>ی</w:t>
      </w:r>
      <w:r w:rsidRPr="0060162A">
        <w:rPr>
          <w:rStyle w:val="Char3"/>
          <w:rtl/>
          <w:lang w:bidi="fa-IR"/>
        </w:rPr>
        <w:t>ند: ا</w:t>
      </w:r>
      <w:r w:rsidR="005B21A3">
        <w:rPr>
          <w:rStyle w:val="Char3"/>
          <w:rtl/>
          <w:lang w:bidi="fa-IR"/>
        </w:rPr>
        <w:t>ی</w:t>
      </w:r>
      <w:r w:rsidRPr="0060162A">
        <w:rPr>
          <w:rStyle w:val="Char3"/>
          <w:rtl/>
          <w:lang w:bidi="fa-IR"/>
        </w:rPr>
        <w:t>نها مَثَلها</w:t>
      </w:r>
      <w:r w:rsidR="005B21A3">
        <w:rPr>
          <w:rStyle w:val="Char3"/>
          <w:rtl/>
          <w:lang w:bidi="fa-IR"/>
        </w:rPr>
        <w:t>یی</w:t>
      </w:r>
      <w:r w:rsidRPr="0060162A">
        <w:rPr>
          <w:rStyle w:val="Char3"/>
          <w:rtl/>
          <w:lang w:bidi="fa-IR"/>
        </w:rPr>
        <w:t xml:space="preserve"> است كه برا</w:t>
      </w:r>
      <w:r w:rsidR="005B21A3">
        <w:rPr>
          <w:rStyle w:val="Char3"/>
          <w:rtl/>
          <w:lang w:bidi="fa-IR"/>
        </w:rPr>
        <w:t>ی</w:t>
      </w:r>
      <w:r w:rsidRPr="0060162A">
        <w:rPr>
          <w:rStyle w:val="Char3"/>
          <w:rtl/>
          <w:lang w:bidi="fa-IR"/>
        </w:rPr>
        <w:t xml:space="preserve"> مردم زده شده تا ثواب و عقاب روحان</w:t>
      </w:r>
      <w:r w:rsidR="005B21A3">
        <w:rPr>
          <w:rStyle w:val="Char3"/>
          <w:rtl/>
          <w:lang w:bidi="fa-IR"/>
        </w:rPr>
        <w:t>ی</w:t>
      </w:r>
      <w:r w:rsidRPr="0060162A">
        <w:rPr>
          <w:rStyle w:val="Char3"/>
          <w:rtl/>
          <w:lang w:bidi="fa-IR"/>
        </w:rPr>
        <w:t xml:space="preserve"> را بفهمد. به نظر فلاسفه نفس بعد از جسم جاودان</w:t>
      </w:r>
      <w:r w:rsidR="005B21A3">
        <w:rPr>
          <w:rStyle w:val="Char3"/>
          <w:rtl/>
          <w:lang w:bidi="fa-IR"/>
        </w:rPr>
        <w:t>ی</w:t>
      </w:r>
      <w:r w:rsidRPr="0060162A">
        <w:rPr>
          <w:rStyle w:val="Char3"/>
          <w:rtl/>
          <w:lang w:bidi="fa-IR"/>
        </w:rPr>
        <w:t xml:space="preserve"> است: نفوس كامله غرق در لذت</w:t>
      </w:r>
      <w:r w:rsidR="005B21A3">
        <w:rPr>
          <w:rStyle w:val="Char3"/>
          <w:rtl/>
          <w:lang w:bidi="fa-IR"/>
        </w:rPr>
        <w:t>ی</w:t>
      </w:r>
      <w:r w:rsidRPr="0060162A">
        <w:rPr>
          <w:rStyle w:val="Char3"/>
          <w:rtl/>
          <w:lang w:bidi="fa-IR"/>
        </w:rPr>
        <w:t xml:space="preserve"> وصف ناپذ</w:t>
      </w:r>
      <w:r w:rsidR="005B21A3">
        <w:rPr>
          <w:rStyle w:val="Char3"/>
          <w:rtl/>
          <w:lang w:bidi="fa-IR"/>
        </w:rPr>
        <w:t>ی</w:t>
      </w:r>
      <w:r w:rsidRPr="0060162A">
        <w:rPr>
          <w:rStyle w:val="Char3"/>
          <w:rtl/>
          <w:lang w:bidi="fa-IR"/>
        </w:rPr>
        <w:t>ر و نفوس آلوده گرفتار درد</w:t>
      </w:r>
      <w:r w:rsidR="005B21A3">
        <w:rPr>
          <w:rStyle w:val="Char3"/>
          <w:rtl/>
          <w:lang w:bidi="fa-IR"/>
        </w:rPr>
        <w:t>ی</w:t>
      </w:r>
      <w:r w:rsidRPr="0060162A">
        <w:rPr>
          <w:rStyle w:val="Char3"/>
          <w:rtl/>
          <w:lang w:bidi="fa-IR"/>
        </w:rPr>
        <w:t xml:space="preserve"> وصف ناپذ</w:t>
      </w:r>
      <w:r w:rsidR="005B21A3">
        <w:rPr>
          <w:rStyle w:val="Char3"/>
          <w:rtl/>
          <w:lang w:bidi="fa-IR"/>
        </w:rPr>
        <w:t>ی</w:t>
      </w:r>
      <w:r w:rsidRPr="0060162A">
        <w:rPr>
          <w:rStyle w:val="Char3"/>
          <w:rtl/>
          <w:lang w:bidi="fa-IR"/>
        </w:rPr>
        <w:t>ر</w:t>
      </w:r>
      <w:r w:rsidR="00101A36">
        <w:rPr>
          <w:rStyle w:val="Char3"/>
          <w:rtl/>
          <w:lang w:bidi="fa-IR"/>
        </w:rPr>
        <w:t xml:space="preserve"> می‌</w:t>
      </w:r>
      <w:r w:rsidRPr="0060162A">
        <w:rPr>
          <w:rStyle w:val="Char3"/>
          <w:rtl/>
          <w:lang w:bidi="fa-IR"/>
        </w:rPr>
        <w:t>شوند. و ا</w:t>
      </w:r>
      <w:r w:rsidR="005B21A3">
        <w:rPr>
          <w:rStyle w:val="Char3"/>
          <w:rtl/>
          <w:lang w:bidi="fa-IR"/>
        </w:rPr>
        <w:t>ی</w:t>
      </w:r>
      <w:r w:rsidRPr="0060162A">
        <w:rPr>
          <w:rStyle w:val="Char3"/>
          <w:rtl/>
          <w:lang w:bidi="fa-IR"/>
        </w:rPr>
        <w:t>ن درد به نسبت آلودگ</w:t>
      </w:r>
      <w:r w:rsidR="005B21A3">
        <w:rPr>
          <w:rStyle w:val="Char3"/>
          <w:rtl/>
          <w:lang w:bidi="fa-IR"/>
        </w:rPr>
        <w:t>ی</w:t>
      </w:r>
      <w:r w:rsidRPr="0060162A">
        <w:rPr>
          <w:rStyle w:val="Char3"/>
          <w:rtl/>
          <w:lang w:bidi="fa-IR"/>
        </w:rPr>
        <w:t xml:space="preserve"> متفاوت است و در موارد</w:t>
      </w:r>
      <w:r w:rsidR="005B21A3">
        <w:rPr>
          <w:rStyle w:val="Char3"/>
          <w:rtl/>
          <w:lang w:bidi="fa-IR"/>
        </w:rPr>
        <w:t>ی</w:t>
      </w:r>
      <w:r w:rsidRPr="0060162A">
        <w:rPr>
          <w:rStyle w:val="Char3"/>
          <w:rtl/>
          <w:lang w:bidi="fa-IR"/>
        </w:rPr>
        <w:t xml:space="preserve"> ممكن است محو و زا</w:t>
      </w:r>
      <w:r w:rsidR="005B21A3">
        <w:rPr>
          <w:rStyle w:val="Char3"/>
          <w:rtl/>
          <w:lang w:bidi="fa-IR"/>
        </w:rPr>
        <w:t>ی</w:t>
      </w:r>
      <w:r w:rsidRPr="0060162A">
        <w:rPr>
          <w:rStyle w:val="Char3"/>
          <w:rtl/>
          <w:lang w:bidi="fa-IR"/>
        </w:rPr>
        <w:t>ل گردد. در جواب ا</w:t>
      </w:r>
      <w:r w:rsidR="005B21A3">
        <w:rPr>
          <w:rStyle w:val="Char3"/>
          <w:rtl/>
          <w:lang w:bidi="fa-IR"/>
        </w:rPr>
        <w:t>ی</w:t>
      </w:r>
      <w:r w:rsidRPr="0060162A">
        <w:rPr>
          <w:rStyle w:val="Char3"/>
          <w:rtl/>
          <w:lang w:bidi="fa-IR"/>
        </w:rPr>
        <w:t>نان گفته</w:t>
      </w:r>
      <w:r w:rsidR="00101A36">
        <w:rPr>
          <w:rStyle w:val="Char3"/>
          <w:rtl/>
          <w:lang w:bidi="fa-IR"/>
        </w:rPr>
        <w:t xml:space="preserve"> می‌</w:t>
      </w:r>
      <w:r w:rsidRPr="0060162A">
        <w:rPr>
          <w:rStyle w:val="Char3"/>
          <w:rtl/>
          <w:lang w:bidi="fa-IR"/>
        </w:rPr>
        <w:t>شود كه ما منكر بقا</w:t>
      </w:r>
      <w:r w:rsidR="005B21A3">
        <w:rPr>
          <w:rStyle w:val="Char3"/>
          <w:rtl/>
          <w:lang w:bidi="fa-IR"/>
        </w:rPr>
        <w:t>ی</w:t>
      </w:r>
      <w:r w:rsidRPr="0060162A">
        <w:rPr>
          <w:rStyle w:val="Char3"/>
          <w:rtl/>
          <w:lang w:bidi="fa-IR"/>
        </w:rPr>
        <w:t xml:space="preserve"> نفس بعد از مرگ ن</w:t>
      </w:r>
      <w:r w:rsidR="005B21A3">
        <w:rPr>
          <w:rStyle w:val="Char3"/>
          <w:rtl/>
          <w:lang w:bidi="fa-IR"/>
        </w:rPr>
        <w:t>ی</w:t>
      </w:r>
      <w:r w:rsidRPr="0060162A">
        <w:rPr>
          <w:rStyle w:val="Char3"/>
          <w:rtl/>
          <w:lang w:bidi="fa-IR"/>
        </w:rPr>
        <w:t>ست</w:t>
      </w:r>
      <w:r w:rsidR="005B21A3">
        <w:rPr>
          <w:rStyle w:val="Char3"/>
          <w:rtl/>
          <w:lang w:bidi="fa-IR"/>
        </w:rPr>
        <w:t>ی</w:t>
      </w:r>
      <w:r w:rsidRPr="0060162A">
        <w:rPr>
          <w:rStyle w:val="Char3"/>
          <w:rtl/>
          <w:lang w:bidi="fa-IR"/>
        </w:rPr>
        <w:t>م لذا «عود» نفس به بدن «اعاده» نام</w:t>
      </w:r>
      <w:r w:rsidR="005B21A3">
        <w:rPr>
          <w:rStyle w:val="Char3"/>
          <w:rtl/>
          <w:lang w:bidi="fa-IR"/>
        </w:rPr>
        <w:t>ی</w:t>
      </w:r>
      <w:r w:rsidRPr="0060162A">
        <w:rPr>
          <w:rStyle w:val="Char3"/>
          <w:rtl/>
          <w:lang w:bidi="fa-IR"/>
        </w:rPr>
        <w:t>ده شده است. [</w:t>
      </w:r>
      <w:r w:rsidR="005B21A3">
        <w:rPr>
          <w:rStyle w:val="Char3"/>
          <w:rtl/>
          <w:lang w:bidi="fa-IR"/>
        </w:rPr>
        <w:t>ی</w:t>
      </w:r>
      <w:r w:rsidRPr="0060162A">
        <w:rPr>
          <w:rStyle w:val="Char3"/>
          <w:rtl/>
          <w:lang w:bidi="fa-IR"/>
        </w:rPr>
        <w:t>عن</w:t>
      </w:r>
      <w:r w:rsidR="005B21A3">
        <w:rPr>
          <w:rStyle w:val="Char3"/>
          <w:rtl/>
          <w:lang w:bidi="fa-IR"/>
        </w:rPr>
        <w:t>ی</w:t>
      </w:r>
      <w:r w:rsidRPr="0060162A">
        <w:rPr>
          <w:rStyle w:val="Char3"/>
          <w:rtl/>
          <w:lang w:bidi="fa-IR"/>
        </w:rPr>
        <w:t xml:space="preserve"> نفس به طور جداگانه و مستقل باق</w:t>
      </w:r>
      <w:r w:rsidR="005B21A3">
        <w:rPr>
          <w:rStyle w:val="Char3"/>
          <w:rtl/>
          <w:lang w:bidi="fa-IR"/>
        </w:rPr>
        <w:t>ی</w:t>
      </w:r>
      <w:r w:rsidRPr="0060162A">
        <w:rPr>
          <w:rStyle w:val="Char3"/>
          <w:rtl/>
          <w:lang w:bidi="fa-IR"/>
        </w:rPr>
        <w:t xml:space="preserve"> است كه «باز گردانده»</w:t>
      </w:r>
      <w:r w:rsidR="00101A36">
        <w:rPr>
          <w:rStyle w:val="Char3"/>
          <w:rtl/>
          <w:lang w:bidi="fa-IR"/>
        </w:rPr>
        <w:t xml:space="preserve"> می‌</w:t>
      </w:r>
      <w:r w:rsidRPr="0060162A">
        <w:rPr>
          <w:rStyle w:val="Char3"/>
          <w:rtl/>
          <w:lang w:bidi="fa-IR"/>
        </w:rPr>
        <w:t>شود] و همچن</w:t>
      </w:r>
      <w:r w:rsidR="005B21A3">
        <w:rPr>
          <w:rStyle w:val="Char3"/>
          <w:rtl/>
          <w:lang w:bidi="fa-IR"/>
        </w:rPr>
        <w:t>ی</w:t>
      </w:r>
      <w:r w:rsidRPr="0060162A">
        <w:rPr>
          <w:rStyle w:val="Char3"/>
          <w:rtl/>
          <w:lang w:bidi="fa-IR"/>
        </w:rPr>
        <w:t xml:space="preserve">ن منكر نعمت </w:t>
      </w:r>
      <w:r w:rsidR="005B21A3">
        <w:rPr>
          <w:rStyle w:val="Char3"/>
          <w:rtl/>
          <w:lang w:bidi="fa-IR"/>
        </w:rPr>
        <w:t>ی</w:t>
      </w:r>
      <w:r w:rsidRPr="0060162A">
        <w:rPr>
          <w:rStyle w:val="Char3"/>
          <w:rtl/>
          <w:lang w:bidi="fa-IR"/>
        </w:rPr>
        <w:t>ا نقمت برا</w:t>
      </w:r>
      <w:r w:rsidR="005B21A3">
        <w:rPr>
          <w:rStyle w:val="Char3"/>
          <w:rtl/>
          <w:lang w:bidi="fa-IR"/>
        </w:rPr>
        <w:t>ی</w:t>
      </w:r>
      <w:r w:rsidRPr="0060162A">
        <w:rPr>
          <w:rStyle w:val="Char3"/>
          <w:rtl/>
          <w:lang w:bidi="fa-IR"/>
        </w:rPr>
        <w:t xml:space="preserve"> نفس ن</w:t>
      </w:r>
      <w:r w:rsidR="005B21A3">
        <w:rPr>
          <w:rStyle w:val="Char3"/>
          <w:rtl/>
          <w:lang w:bidi="fa-IR"/>
        </w:rPr>
        <w:t>ی</w:t>
      </w:r>
      <w:r w:rsidRPr="0060162A">
        <w:rPr>
          <w:rStyle w:val="Char3"/>
          <w:rtl/>
          <w:lang w:bidi="fa-IR"/>
        </w:rPr>
        <w:t>ست</w:t>
      </w:r>
      <w:r w:rsidR="005B21A3">
        <w:rPr>
          <w:rStyle w:val="Char3"/>
          <w:rtl/>
          <w:lang w:bidi="fa-IR"/>
        </w:rPr>
        <w:t>ی</w:t>
      </w:r>
      <w:r w:rsidRPr="0060162A">
        <w:rPr>
          <w:rStyle w:val="Char3"/>
          <w:rtl/>
          <w:lang w:bidi="fa-IR"/>
        </w:rPr>
        <w:t>م، اما علاوه بر آن، حشر اجسام چه مانع</w:t>
      </w:r>
      <w:r w:rsidR="005B21A3">
        <w:rPr>
          <w:rStyle w:val="Char3"/>
          <w:rtl/>
          <w:lang w:bidi="fa-IR"/>
        </w:rPr>
        <w:t>ی</w:t>
      </w:r>
      <w:r w:rsidRPr="0060162A">
        <w:rPr>
          <w:rStyle w:val="Char3"/>
          <w:rtl/>
          <w:lang w:bidi="fa-IR"/>
        </w:rPr>
        <w:t xml:space="preserve"> دارد و چرا منكر لذات و آلام جسمان</w:t>
      </w:r>
      <w:r w:rsidR="005B21A3">
        <w:rPr>
          <w:rStyle w:val="Char3"/>
          <w:rtl/>
          <w:lang w:bidi="fa-IR"/>
        </w:rPr>
        <w:t>ی</w:t>
      </w:r>
      <w:r w:rsidRPr="0060162A">
        <w:rPr>
          <w:rStyle w:val="Char3"/>
          <w:rtl/>
          <w:lang w:bidi="fa-IR"/>
        </w:rPr>
        <w:t xml:space="preserve"> در بهشت و دوزخ باش</w:t>
      </w:r>
      <w:r w:rsidR="005B21A3">
        <w:rPr>
          <w:rStyle w:val="Char3"/>
          <w:rtl/>
          <w:lang w:bidi="fa-IR"/>
        </w:rPr>
        <w:t>ی</w:t>
      </w:r>
      <w:r w:rsidRPr="0060162A">
        <w:rPr>
          <w:rStyle w:val="Char3"/>
          <w:rtl/>
          <w:lang w:bidi="fa-IR"/>
        </w:rPr>
        <w:t>م؟ ما همچنانكه شرع گفته به سعادت و شقاوت جسمان</w:t>
      </w:r>
      <w:r w:rsidR="005B21A3">
        <w:rPr>
          <w:rStyle w:val="Char3"/>
          <w:rtl/>
          <w:lang w:bidi="fa-IR"/>
        </w:rPr>
        <w:t>ی</w:t>
      </w:r>
      <w:r w:rsidRPr="0060162A">
        <w:rPr>
          <w:rStyle w:val="Char3"/>
          <w:rtl/>
          <w:lang w:bidi="fa-IR"/>
        </w:rPr>
        <w:t xml:space="preserve"> و روحان</w:t>
      </w:r>
      <w:r w:rsidR="005B21A3">
        <w:rPr>
          <w:rStyle w:val="Char3"/>
          <w:rtl/>
          <w:lang w:bidi="fa-IR"/>
        </w:rPr>
        <w:t>ی</w:t>
      </w:r>
      <w:r w:rsidRPr="0060162A">
        <w:rPr>
          <w:rStyle w:val="Char3"/>
          <w:rtl/>
          <w:lang w:bidi="fa-IR"/>
        </w:rPr>
        <w:t xml:space="preserve"> توأم بعد از مرگ معتقد</w:t>
      </w:r>
      <w:r w:rsidR="005B21A3">
        <w:rPr>
          <w:rStyle w:val="Char3"/>
          <w:rtl/>
          <w:lang w:bidi="fa-IR"/>
        </w:rPr>
        <w:t>ی</w:t>
      </w:r>
      <w:r w:rsidRPr="0060162A">
        <w:rPr>
          <w:rStyle w:val="Char3"/>
          <w:rtl/>
          <w:lang w:bidi="fa-IR"/>
        </w:rPr>
        <w:t>م، و ا</w:t>
      </w:r>
      <w:r w:rsidR="005B21A3">
        <w:rPr>
          <w:rStyle w:val="Char3"/>
          <w:rtl/>
          <w:lang w:bidi="fa-IR"/>
        </w:rPr>
        <w:t>ی</w:t>
      </w:r>
      <w:r w:rsidRPr="0060162A">
        <w:rPr>
          <w:rStyle w:val="Char3"/>
          <w:rtl/>
          <w:lang w:bidi="fa-IR"/>
        </w:rPr>
        <w:t>نكه شما حقا</w:t>
      </w:r>
      <w:r w:rsidR="005B21A3">
        <w:rPr>
          <w:rStyle w:val="Char3"/>
          <w:rtl/>
          <w:lang w:bidi="fa-IR"/>
        </w:rPr>
        <w:t>ی</w:t>
      </w:r>
      <w:r w:rsidRPr="0060162A">
        <w:rPr>
          <w:rStyle w:val="Char3"/>
          <w:rtl/>
          <w:lang w:bidi="fa-IR"/>
        </w:rPr>
        <w:t>ق را تمث</w:t>
      </w:r>
      <w:r w:rsidR="005B21A3">
        <w:rPr>
          <w:rStyle w:val="Char3"/>
          <w:rtl/>
          <w:lang w:bidi="fa-IR"/>
        </w:rPr>
        <w:t>ی</w:t>
      </w:r>
      <w:r w:rsidRPr="0060162A">
        <w:rPr>
          <w:rStyle w:val="Char3"/>
          <w:rtl/>
          <w:lang w:bidi="fa-IR"/>
        </w:rPr>
        <w:t>لات و «دستان زدن» تلق</w:t>
      </w:r>
      <w:r w:rsidR="005B21A3">
        <w:rPr>
          <w:rStyle w:val="Char3"/>
          <w:rtl/>
          <w:lang w:bidi="fa-IR"/>
        </w:rPr>
        <w:t>ی</w:t>
      </w:r>
      <w:r w:rsidR="00101A36">
        <w:rPr>
          <w:rStyle w:val="Char3"/>
          <w:rtl/>
          <w:lang w:bidi="fa-IR"/>
        </w:rPr>
        <w:t xml:space="preserve"> می‌</w:t>
      </w:r>
      <w:r w:rsidRPr="0060162A">
        <w:rPr>
          <w:rStyle w:val="Char3"/>
          <w:rtl/>
          <w:lang w:bidi="fa-IR"/>
        </w:rPr>
        <w:t>كن</w:t>
      </w:r>
      <w:r w:rsidR="005B21A3">
        <w:rPr>
          <w:rStyle w:val="Char3"/>
          <w:rtl/>
          <w:lang w:bidi="fa-IR"/>
        </w:rPr>
        <w:t>ی</w:t>
      </w:r>
      <w:r w:rsidRPr="0060162A">
        <w:rPr>
          <w:rStyle w:val="Char3"/>
          <w:rtl/>
          <w:lang w:bidi="fa-IR"/>
        </w:rPr>
        <w:t>د</w:t>
      </w:r>
      <w:r w:rsidR="00155203">
        <w:rPr>
          <w:rStyle w:val="Char3"/>
          <w:rtl/>
          <w:lang w:bidi="fa-IR"/>
        </w:rPr>
        <w:t xml:space="preserve"> بی‌</w:t>
      </w:r>
      <w:r w:rsidRPr="0060162A">
        <w:rPr>
          <w:rStyle w:val="Char3"/>
          <w:rtl/>
          <w:lang w:bidi="fa-IR"/>
        </w:rPr>
        <w:t>دل</w:t>
      </w:r>
      <w:r w:rsidR="005B21A3">
        <w:rPr>
          <w:rStyle w:val="Char3"/>
          <w:rtl/>
          <w:lang w:bidi="fa-IR"/>
        </w:rPr>
        <w:t>ی</w:t>
      </w:r>
      <w:r w:rsidRPr="0060162A">
        <w:rPr>
          <w:rStyle w:val="Char3"/>
          <w:rtl/>
          <w:lang w:bidi="fa-IR"/>
        </w:rPr>
        <w:t>ل است. و اگر بگو</w:t>
      </w:r>
      <w:r w:rsidR="005B21A3">
        <w:rPr>
          <w:rStyle w:val="Char3"/>
          <w:rtl/>
          <w:lang w:bidi="fa-IR"/>
        </w:rPr>
        <w:t>ی</w:t>
      </w:r>
      <w:r w:rsidRPr="0060162A">
        <w:rPr>
          <w:rStyle w:val="Char3"/>
          <w:rtl/>
          <w:lang w:bidi="fa-IR"/>
        </w:rPr>
        <w:t>ند كه اجسام از هم</w:t>
      </w:r>
      <w:r w:rsidR="00101A36">
        <w:rPr>
          <w:rStyle w:val="Char3"/>
          <w:rtl/>
          <w:lang w:bidi="fa-IR"/>
        </w:rPr>
        <w:t xml:space="preserve"> می‌</w:t>
      </w:r>
      <w:r w:rsidRPr="0060162A">
        <w:rPr>
          <w:rStyle w:val="Char3"/>
          <w:rtl/>
          <w:lang w:bidi="fa-IR"/>
        </w:rPr>
        <w:t>ر</w:t>
      </w:r>
      <w:r w:rsidR="005B21A3">
        <w:rPr>
          <w:rStyle w:val="Char3"/>
          <w:rtl/>
          <w:lang w:bidi="fa-IR"/>
        </w:rPr>
        <w:t>ی</w:t>
      </w:r>
      <w:r w:rsidRPr="0060162A">
        <w:rPr>
          <w:rStyle w:val="Char3"/>
          <w:rtl/>
          <w:lang w:bidi="fa-IR"/>
        </w:rPr>
        <w:t>زد و خرده خرده نابود</w:t>
      </w:r>
      <w:r w:rsidR="00101A36">
        <w:rPr>
          <w:rStyle w:val="Char3"/>
          <w:rtl/>
          <w:lang w:bidi="fa-IR"/>
        </w:rPr>
        <w:t xml:space="preserve"> می‌</w:t>
      </w:r>
      <w:r w:rsidRPr="0060162A">
        <w:rPr>
          <w:rStyle w:val="Char3"/>
          <w:rtl/>
          <w:lang w:bidi="fa-IR"/>
        </w:rPr>
        <w:t>شود.</w:t>
      </w:r>
      <w:r w:rsidR="00101A36">
        <w:rPr>
          <w:rStyle w:val="Char3"/>
          <w:rtl/>
          <w:lang w:bidi="fa-IR"/>
        </w:rPr>
        <w:t xml:space="preserve"> می‌</w:t>
      </w:r>
      <w:r w:rsidRPr="0060162A">
        <w:rPr>
          <w:rStyle w:val="Char3"/>
          <w:rtl/>
          <w:lang w:bidi="fa-IR"/>
        </w:rPr>
        <w:t>گو</w:t>
      </w:r>
      <w:r w:rsidR="005B21A3">
        <w:rPr>
          <w:rStyle w:val="Char3"/>
          <w:rtl/>
          <w:lang w:bidi="fa-IR"/>
        </w:rPr>
        <w:t>یی</w:t>
      </w:r>
      <w:r w:rsidRPr="0060162A">
        <w:rPr>
          <w:rStyle w:val="Char3"/>
          <w:rtl/>
          <w:lang w:bidi="fa-IR"/>
        </w:rPr>
        <w:t>م: در مقابل قدرت خدا محال ن</w:t>
      </w:r>
      <w:r w:rsidR="005B21A3">
        <w:rPr>
          <w:rStyle w:val="Char3"/>
          <w:rtl/>
          <w:lang w:bidi="fa-IR"/>
        </w:rPr>
        <w:t>ی</w:t>
      </w:r>
      <w:r w:rsidRPr="0060162A">
        <w:rPr>
          <w:rStyle w:val="Char3"/>
          <w:rtl/>
          <w:lang w:bidi="fa-IR"/>
        </w:rPr>
        <w:t>ست كه شخص را هم</w:t>
      </w:r>
      <w:r w:rsidR="005B21A3">
        <w:rPr>
          <w:rStyle w:val="Char3"/>
          <w:rtl/>
          <w:lang w:bidi="fa-IR"/>
        </w:rPr>
        <w:t>ی</w:t>
      </w:r>
      <w:r w:rsidRPr="0060162A">
        <w:rPr>
          <w:rStyle w:val="Char3"/>
          <w:rtl/>
          <w:lang w:bidi="fa-IR"/>
        </w:rPr>
        <w:t>ن طور كه هست دوباره بسازد؛ مضاف بر ا</w:t>
      </w:r>
      <w:r w:rsidR="005B21A3">
        <w:rPr>
          <w:rStyle w:val="Char3"/>
          <w:rtl/>
          <w:lang w:bidi="fa-IR"/>
        </w:rPr>
        <w:t>ی</w:t>
      </w:r>
      <w:r w:rsidRPr="0060162A">
        <w:rPr>
          <w:rStyle w:val="Char3"/>
          <w:rtl/>
          <w:lang w:bidi="fa-IR"/>
        </w:rPr>
        <w:t>نكه اگر از خا</w:t>
      </w:r>
      <w:r w:rsidR="005B21A3">
        <w:rPr>
          <w:rStyle w:val="Char3"/>
          <w:rtl/>
          <w:lang w:bidi="fa-IR"/>
        </w:rPr>
        <w:t xml:space="preserve">ک </w:t>
      </w:r>
      <w:r w:rsidRPr="0060162A">
        <w:rPr>
          <w:rStyle w:val="Char3"/>
          <w:rtl/>
          <w:lang w:bidi="fa-IR"/>
        </w:rPr>
        <w:t>د</w:t>
      </w:r>
      <w:r w:rsidR="005B21A3">
        <w:rPr>
          <w:rStyle w:val="Char3"/>
          <w:rtl/>
          <w:lang w:bidi="fa-IR"/>
        </w:rPr>
        <w:t>ی</w:t>
      </w:r>
      <w:r w:rsidRPr="0060162A">
        <w:rPr>
          <w:rStyle w:val="Char3"/>
          <w:rtl/>
          <w:lang w:bidi="fa-IR"/>
        </w:rPr>
        <w:t>گر</w:t>
      </w:r>
      <w:r w:rsidR="005B21A3">
        <w:rPr>
          <w:rStyle w:val="Char3"/>
          <w:rtl/>
          <w:lang w:bidi="fa-IR"/>
        </w:rPr>
        <w:t>ی</w:t>
      </w:r>
      <w:r w:rsidRPr="0060162A">
        <w:rPr>
          <w:rStyle w:val="Char3"/>
          <w:rtl/>
          <w:lang w:bidi="fa-IR"/>
        </w:rPr>
        <w:t xml:space="preserve"> هم او را بسازد، باز همان انسان است و از حق</w:t>
      </w:r>
      <w:r w:rsidR="005B21A3">
        <w:rPr>
          <w:rStyle w:val="Char3"/>
          <w:rtl/>
          <w:lang w:bidi="fa-IR"/>
        </w:rPr>
        <w:t>ی</w:t>
      </w:r>
      <w:r w:rsidRPr="0060162A">
        <w:rPr>
          <w:rStyle w:val="Char3"/>
          <w:rtl/>
          <w:lang w:bidi="fa-IR"/>
        </w:rPr>
        <w:t>قت خود خارج نشده، همچنانكه در طول عمر از كوچك</w:t>
      </w:r>
      <w:r w:rsidR="005B21A3">
        <w:rPr>
          <w:rStyle w:val="Char3"/>
          <w:rtl/>
          <w:lang w:bidi="fa-IR"/>
        </w:rPr>
        <w:t>ی</w:t>
      </w:r>
      <w:r w:rsidRPr="0060162A">
        <w:rPr>
          <w:rStyle w:val="Char3"/>
          <w:rtl/>
          <w:lang w:bidi="fa-IR"/>
        </w:rPr>
        <w:t xml:space="preserve"> بزرگ</w:t>
      </w:r>
      <w:r w:rsidR="00101A36">
        <w:rPr>
          <w:rStyle w:val="Char3"/>
          <w:rtl/>
          <w:lang w:bidi="fa-IR"/>
        </w:rPr>
        <w:t xml:space="preserve"> می‌</w:t>
      </w:r>
      <w:r w:rsidRPr="0060162A">
        <w:rPr>
          <w:rStyle w:val="Char3"/>
          <w:rtl/>
          <w:lang w:bidi="fa-IR"/>
        </w:rPr>
        <w:t>شود و فربه و لاغر</w:t>
      </w:r>
      <w:r w:rsidR="00101A36">
        <w:rPr>
          <w:rStyle w:val="Char3"/>
          <w:rtl/>
          <w:lang w:bidi="fa-IR"/>
        </w:rPr>
        <w:t xml:space="preserve"> می‌</w:t>
      </w:r>
      <w:r w:rsidRPr="0060162A">
        <w:rPr>
          <w:rStyle w:val="Char3"/>
          <w:rtl/>
          <w:lang w:bidi="fa-IR"/>
        </w:rPr>
        <w:t>گردد (و همان آدم است كه بود). و اگر بگو</w:t>
      </w:r>
      <w:r w:rsidR="005B21A3">
        <w:rPr>
          <w:rStyle w:val="Char3"/>
          <w:rtl/>
          <w:lang w:bidi="fa-IR"/>
        </w:rPr>
        <w:t>ی</w:t>
      </w:r>
      <w:r w:rsidRPr="0060162A">
        <w:rPr>
          <w:rStyle w:val="Char3"/>
          <w:rtl/>
          <w:lang w:bidi="fa-IR"/>
        </w:rPr>
        <w:t>ند بدن وقت</w:t>
      </w:r>
      <w:r w:rsidR="005B21A3">
        <w:rPr>
          <w:rStyle w:val="Char3"/>
          <w:rtl/>
          <w:lang w:bidi="fa-IR"/>
        </w:rPr>
        <w:t>ی</w:t>
      </w:r>
      <w:r w:rsidRPr="0060162A">
        <w:rPr>
          <w:rStyle w:val="Char3"/>
          <w:rtl/>
          <w:lang w:bidi="fa-IR"/>
        </w:rPr>
        <w:t xml:space="preserve"> موجود</w:t>
      </w:r>
      <w:r w:rsidR="00101A36">
        <w:rPr>
          <w:rStyle w:val="Char3"/>
          <w:rtl/>
          <w:lang w:bidi="fa-IR"/>
        </w:rPr>
        <w:t xml:space="preserve"> می‌</w:t>
      </w:r>
      <w:r w:rsidRPr="0060162A">
        <w:rPr>
          <w:rStyle w:val="Char3"/>
          <w:rtl/>
          <w:lang w:bidi="fa-IR"/>
        </w:rPr>
        <w:t>شود كه بتدر</w:t>
      </w:r>
      <w:r w:rsidR="005B21A3">
        <w:rPr>
          <w:rStyle w:val="Char3"/>
          <w:rtl/>
          <w:lang w:bidi="fa-IR"/>
        </w:rPr>
        <w:t>ی</w:t>
      </w:r>
      <w:r w:rsidRPr="0060162A">
        <w:rPr>
          <w:rStyle w:val="Char3"/>
          <w:rtl/>
          <w:lang w:bidi="fa-IR"/>
        </w:rPr>
        <w:t>ج رشد كند و گوشت و رگ و پ</w:t>
      </w:r>
      <w:r w:rsidR="005B21A3">
        <w:rPr>
          <w:rStyle w:val="Char3"/>
          <w:rtl/>
          <w:lang w:bidi="fa-IR"/>
        </w:rPr>
        <w:t>ی</w:t>
      </w:r>
      <w:r w:rsidRPr="0060162A">
        <w:rPr>
          <w:rStyle w:val="Char3"/>
          <w:rtl/>
          <w:lang w:bidi="fa-IR"/>
        </w:rPr>
        <w:t xml:space="preserve"> عمل ب</w:t>
      </w:r>
      <w:r w:rsidR="005B21A3">
        <w:rPr>
          <w:rStyle w:val="Char3"/>
          <w:rtl/>
          <w:lang w:bidi="fa-IR"/>
        </w:rPr>
        <w:t>ی</w:t>
      </w:r>
      <w:r w:rsidRPr="0060162A">
        <w:rPr>
          <w:rStyle w:val="Char3"/>
          <w:rtl/>
          <w:lang w:bidi="fa-IR"/>
        </w:rPr>
        <w:t>ا</w:t>
      </w:r>
      <w:r w:rsidR="005B21A3">
        <w:rPr>
          <w:rStyle w:val="Char3"/>
          <w:rtl/>
          <w:lang w:bidi="fa-IR"/>
        </w:rPr>
        <w:t>ی</w:t>
      </w:r>
      <w:r w:rsidRPr="0060162A">
        <w:rPr>
          <w:rStyle w:val="Char3"/>
          <w:rtl/>
          <w:lang w:bidi="fa-IR"/>
        </w:rPr>
        <w:t>د؛ گو</w:t>
      </w:r>
      <w:r w:rsidR="005B21A3">
        <w:rPr>
          <w:rStyle w:val="Char3"/>
          <w:rtl/>
          <w:lang w:bidi="fa-IR"/>
        </w:rPr>
        <w:t>یی</w:t>
      </w:r>
      <w:r w:rsidRPr="0060162A">
        <w:rPr>
          <w:rStyle w:val="Char3"/>
          <w:rtl/>
          <w:lang w:bidi="fa-IR"/>
        </w:rPr>
        <w:t>م: قدرت خدا متوقف بر مفهوم معهود و محسوس كه شما مشاهده كرده ا</w:t>
      </w:r>
      <w:r w:rsidR="005B21A3">
        <w:rPr>
          <w:rStyle w:val="Char3"/>
          <w:rtl/>
          <w:lang w:bidi="fa-IR"/>
        </w:rPr>
        <w:t>ی</w:t>
      </w:r>
      <w:r w:rsidRPr="0060162A">
        <w:rPr>
          <w:rStyle w:val="Char3"/>
          <w:rtl/>
          <w:lang w:bidi="fa-IR"/>
        </w:rPr>
        <w:t>د ن</w:t>
      </w:r>
      <w:r w:rsidR="005B21A3">
        <w:rPr>
          <w:rStyle w:val="Char3"/>
          <w:rtl/>
          <w:lang w:bidi="fa-IR"/>
        </w:rPr>
        <w:t>ی</w:t>
      </w:r>
      <w:r w:rsidRPr="0060162A">
        <w:rPr>
          <w:rStyle w:val="Char3"/>
          <w:rtl/>
          <w:lang w:bidi="fa-IR"/>
        </w:rPr>
        <w:t>ست؛ وانگه</w:t>
      </w:r>
      <w:r w:rsidR="005B21A3">
        <w:rPr>
          <w:rStyle w:val="Char3"/>
          <w:rtl/>
          <w:lang w:bidi="fa-IR"/>
        </w:rPr>
        <w:t>ی</w:t>
      </w:r>
      <w:r w:rsidRPr="0060162A">
        <w:rPr>
          <w:rStyle w:val="Char3"/>
          <w:rtl/>
          <w:lang w:bidi="fa-IR"/>
        </w:rPr>
        <w:t xml:space="preserve"> پ</w:t>
      </w:r>
      <w:r w:rsidR="005B21A3">
        <w:rPr>
          <w:rStyle w:val="Char3"/>
          <w:rtl/>
          <w:lang w:bidi="fa-IR"/>
        </w:rPr>
        <w:t>ی</w:t>
      </w:r>
      <w:r w:rsidRPr="0060162A">
        <w:rPr>
          <w:rStyle w:val="Char3"/>
          <w:rtl/>
          <w:lang w:bidi="fa-IR"/>
        </w:rPr>
        <w:t xml:space="preserve">غمبر </w:t>
      </w:r>
      <w:r w:rsidR="00E573EC">
        <w:rPr>
          <w:rStyle w:val="Char3"/>
          <w:lang w:bidi="fa-IR"/>
        </w:rPr>
        <w:sym w:font="AGA Arabesque" w:char="F072"/>
      </w:r>
      <w:r w:rsidRPr="0060162A">
        <w:rPr>
          <w:rStyle w:val="Char3"/>
          <w:rtl/>
          <w:lang w:bidi="fa-IR"/>
        </w:rPr>
        <w:t xml:space="preserve"> ما خبر داد كه بدنها پ</w:t>
      </w:r>
      <w:r w:rsidR="005B21A3">
        <w:rPr>
          <w:rStyle w:val="Char3"/>
          <w:rtl/>
          <w:lang w:bidi="fa-IR"/>
        </w:rPr>
        <w:t>ی</w:t>
      </w:r>
      <w:r w:rsidRPr="0060162A">
        <w:rPr>
          <w:rStyle w:val="Char3"/>
          <w:rtl/>
          <w:lang w:bidi="fa-IR"/>
        </w:rPr>
        <w:t>ش از رستاخ</w:t>
      </w:r>
      <w:r w:rsidR="005B21A3">
        <w:rPr>
          <w:rStyle w:val="Char3"/>
          <w:rtl/>
          <w:lang w:bidi="fa-IR"/>
        </w:rPr>
        <w:t>ی</w:t>
      </w:r>
      <w:r w:rsidRPr="0060162A">
        <w:rPr>
          <w:rStyle w:val="Char3"/>
          <w:rtl/>
          <w:lang w:bidi="fa-IR"/>
        </w:rPr>
        <w:t>ز در قبر</w:t>
      </w:r>
      <w:r w:rsidR="00101A36">
        <w:rPr>
          <w:rStyle w:val="Char3"/>
          <w:rtl/>
          <w:lang w:bidi="fa-IR"/>
        </w:rPr>
        <w:t xml:space="preserve"> می‌</w:t>
      </w:r>
      <w:r w:rsidRPr="0060162A">
        <w:rPr>
          <w:rStyle w:val="Char3"/>
          <w:rtl/>
          <w:lang w:bidi="fa-IR"/>
        </w:rPr>
        <w:t>رو</w:t>
      </w:r>
      <w:r w:rsidR="005B21A3">
        <w:rPr>
          <w:rStyle w:val="Char3"/>
          <w:rtl/>
          <w:lang w:bidi="fa-IR"/>
        </w:rPr>
        <w:t>ی</w:t>
      </w:r>
      <w:r w:rsidRPr="0060162A">
        <w:rPr>
          <w:rStyle w:val="Char3"/>
          <w:rtl/>
          <w:lang w:bidi="fa-IR"/>
        </w:rPr>
        <w:t>ند. و ن</w:t>
      </w:r>
      <w:r w:rsidR="005B21A3">
        <w:rPr>
          <w:rStyle w:val="Char3"/>
          <w:rtl/>
          <w:lang w:bidi="fa-IR"/>
        </w:rPr>
        <w:t>ی</w:t>
      </w:r>
      <w:r w:rsidRPr="0060162A">
        <w:rPr>
          <w:rStyle w:val="Char3"/>
          <w:rtl/>
          <w:lang w:bidi="fa-IR"/>
        </w:rPr>
        <w:t>ز از ابوهر</w:t>
      </w:r>
      <w:r w:rsidR="005B21A3">
        <w:rPr>
          <w:rStyle w:val="Char3"/>
          <w:rtl/>
          <w:lang w:bidi="fa-IR"/>
        </w:rPr>
        <w:t>ی</w:t>
      </w:r>
      <w:r w:rsidRPr="0060162A">
        <w:rPr>
          <w:rStyle w:val="Char3"/>
          <w:rtl/>
          <w:lang w:bidi="fa-IR"/>
        </w:rPr>
        <w:t xml:space="preserve">ره </w:t>
      </w:r>
      <w:r w:rsidR="00FC185D">
        <w:rPr>
          <w:rStyle w:val="Char3"/>
          <w:lang w:bidi="fa-IR"/>
        </w:rPr>
        <w:sym w:font="AGA Arabesque" w:char="F074"/>
      </w:r>
      <w:r w:rsidRPr="0060162A">
        <w:rPr>
          <w:rStyle w:val="Char3"/>
          <w:rtl/>
          <w:lang w:bidi="fa-IR"/>
        </w:rPr>
        <w:t xml:space="preserve"> روا</w:t>
      </w:r>
      <w:r w:rsidR="005B21A3">
        <w:rPr>
          <w:rStyle w:val="Char3"/>
          <w:rtl/>
          <w:lang w:bidi="fa-IR"/>
        </w:rPr>
        <w:t>ی</w:t>
      </w:r>
      <w:r w:rsidRPr="0060162A">
        <w:rPr>
          <w:rStyle w:val="Char3"/>
          <w:rtl/>
          <w:lang w:bidi="fa-IR"/>
        </w:rPr>
        <w:t xml:space="preserve">ت است: رسول الله </w:t>
      </w:r>
      <w:r w:rsidR="00E573EC">
        <w:rPr>
          <w:rStyle w:val="Char3"/>
          <w:lang w:bidi="fa-IR"/>
        </w:rPr>
        <w:sym w:font="AGA Arabesque" w:char="F072"/>
      </w:r>
      <w:r w:rsidRPr="0060162A">
        <w:rPr>
          <w:rStyle w:val="Char3"/>
          <w:rtl/>
          <w:lang w:bidi="fa-IR"/>
        </w:rPr>
        <w:t xml:space="preserve"> فرمود: «ب</w:t>
      </w:r>
      <w:r w:rsidR="005B21A3">
        <w:rPr>
          <w:rStyle w:val="Char3"/>
          <w:rtl/>
          <w:lang w:bidi="fa-IR"/>
        </w:rPr>
        <w:t>ی</w:t>
      </w:r>
      <w:r w:rsidRPr="0060162A">
        <w:rPr>
          <w:rStyle w:val="Char3"/>
          <w:rtl/>
          <w:lang w:bidi="fa-IR"/>
        </w:rPr>
        <w:t>ن دو نفخه (صور) چهل مرحله فاصله است (ابوهر</w:t>
      </w:r>
      <w:r w:rsidR="005B21A3">
        <w:rPr>
          <w:rStyle w:val="Char3"/>
          <w:rtl/>
          <w:lang w:bidi="fa-IR"/>
        </w:rPr>
        <w:t>ی</w:t>
      </w:r>
      <w:r w:rsidRPr="0060162A">
        <w:rPr>
          <w:rStyle w:val="Char3"/>
          <w:rtl/>
          <w:lang w:bidi="fa-IR"/>
        </w:rPr>
        <w:t xml:space="preserve">ره نگفت كه چهل روز، چهل ماه </w:t>
      </w:r>
      <w:r w:rsidR="005B21A3">
        <w:rPr>
          <w:rStyle w:val="Char3"/>
          <w:rtl/>
          <w:lang w:bidi="fa-IR"/>
        </w:rPr>
        <w:t>ی</w:t>
      </w:r>
      <w:r w:rsidRPr="0060162A">
        <w:rPr>
          <w:rStyle w:val="Char3"/>
          <w:rtl/>
          <w:lang w:bidi="fa-IR"/>
        </w:rPr>
        <w:t>ا چهل سال)، آن گاه باران فرو</w:t>
      </w:r>
      <w:r w:rsidR="00101A36">
        <w:rPr>
          <w:rStyle w:val="Char3"/>
          <w:rtl/>
          <w:lang w:bidi="fa-IR"/>
        </w:rPr>
        <w:t xml:space="preserve"> می‌</w:t>
      </w:r>
      <w:r w:rsidRPr="0060162A">
        <w:rPr>
          <w:rStyle w:val="Char3"/>
          <w:rtl/>
          <w:lang w:bidi="fa-IR"/>
        </w:rPr>
        <w:t>ر</w:t>
      </w:r>
      <w:r w:rsidR="005B21A3">
        <w:rPr>
          <w:rStyle w:val="Char3"/>
          <w:rtl/>
          <w:lang w:bidi="fa-IR"/>
        </w:rPr>
        <w:t>ی</w:t>
      </w:r>
      <w:r w:rsidRPr="0060162A">
        <w:rPr>
          <w:rStyle w:val="Char3"/>
          <w:rtl/>
          <w:lang w:bidi="fa-IR"/>
        </w:rPr>
        <w:t>زد و مثل سبزه مردمان</w:t>
      </w:r>
      <w:r w:rsidR="00101A36">
        <w:rPr>
          <w:rStyle w:val="Char3"/>
          <w:rtl/>
          <w:lang w:bidi="fa-IR"/>
        </w:rPr>
        <w:t xml:space="preserve"> می‌</w:t>
      </w:r>
      <w:r w:rsidRPr="0060162A">
        <w:rPr>
          <w:rStyle w:val="Char3"/>
          <w:rtl/>
          <w:lang w:bidi="fa-IR"/>
        </w:rPr>
        <w:t>رو</w:t>
      </w:r>
      <w:r w:rsidR="005B21A3">
        <w:rPr>
          <w:rStyle w:val="Char3"/>
          <w:rtl/>
          <w:lang w:bidi="fa-IR"/>
        </w:rPr>
        <w:t>ی</w:t>
      </w:r>
      <w:r w:rsidRPr="0060162A">
        <w:rPr>
          <w:rStyle w:val="Char3"/>
          <w:rtl/>
          <w:lang w:bidi="fa-IR"/>
        </w:rPr>
        <w:t>ند؛ و ن</w:t>
      </w:r>
      <w:r w:rsidR="005B21A3">
        <w:rPr>
          <w:rStyle w:val="Char3"/>
          <w:rtl/>
          <w:lang w:bidi="fa-IR"/>
        </w:rPr>
        <w:t>ی</w:t>
      </w:r>
      <w:r w:rsidRPr="0060162A">
        <w:rPr>
          <w:rStyle w:val="Char3"/>
          <w:rtl/>
          <w:lang w:bidi="fa-IR"/>
        </w:rPr>
        <w:t>ز گفت:‌ همه بدن انسان در خا</w:t>
      </w:r>
      <w:r w:rsidR="005B21A3">
        <w:rPr>
          <w:rStyle w:val="Char3"/>
          <w:rtl/>
          <w:lang w:bidi="fa-IR"/>
        </w:rPr>
        <w:t>ک</w:t>
      </w:r>
      <w:r w:rsidR="00101A36">
        <w:rPr>
          <w:rStyle w:val="Char3"/>
          <w:rtl/>
          <w:lang w:bidi="fa-IR"/>
        </w:rPr>
        <w:t xml:space="preserve"> می‌</w:t>
      </w:r>
      <w:r w:rsidRPr="0060162A">
        <w:rPr>
          <w:rStyle w:val="Char3"/>
          <w:rtl/>
          <w:lang w:bidi="fa-IR"/>
        </w:rPr>
        <w:t xml:space="preserve">پوسد الا </w:t>
      </w:r>
      <w:r w:rsidR="005B21A3">
        <w:rPr>
          <w:rStyle w:val="Char3"/>
          <w:rtl/>
          <w:lang w:bidi="fa-IR"/>
        </w:rPr>
        <w:t xml:space="preserve">یک </w:t>
      </w:r>
      <w:r w:rsidRPr="0060162A">
        <w:rPr>
          <w:rStyle w:val="Char3"/>
          <w:rtl/>
          <w:lang w:bidi="fa-IR"/>
        </w:rPr>
        <w:t>استخوان كه در نو</w:t>
      </w:r>
      <w:r w:rsidR="005B21A3">
        <w:rPr>
          <w:rStyle w:val="Char3"/>
          <w:rtl/>
          <w:lang w:bidi="fa-IR"/>
        </w:rPr>
        <w:t xml:space="preserve">ک </w:t>
      </w:r>
      <w:r w:rsidRPr="0060162A">
        <w:rPr>
          <w:rStyle w:val="Char3"/>
          <w:rtl/>
          <w:lang w:bidi="fa-IR"/>
        </w:rPr>
        <w:t>دنبالچه است و روز ق</w:t>
      </w:r>
      <w:r w:rsidR="005B21A3">
        <w:rPr>
          <w:rStyle w:val="Char3"/>
          <w:rtl/>
          <w:lang w:bidi="fa-IR"/>
        </w:rPr>
        <w:t>ی</w:t>
      </w:r>
      <w:r w:rsidRPr="0060162A">
        <w:rPr>
          <w:rStyle w:val="Char3"/>
          <w:rtl/>
          <w:lang w:bidi="fa-IR"/>
        </w:rPr>
        <w:t>امت از آن استخوان آدم را باز</w:t>
      </w:r>
      <w:r w:rsidR="00101A36">
        <w:rPr>
          <w:rStyle w:val="Char3"/>
          <w:rtl/>
          <w:lang w:bidi="fa-IR"/>
        </w:rPr>
        <w:t xml:space="preserve"> می‌</w:t>
      </w:r>
      <w:r w:rsidRPr="0060162A">
        <w:rPr>
          <w:rStyle w:val="Char3"/>
          <w:rtl/>
          <w:lang w:bidi="fa-IR"/>
        </w:rPr>
        <w:t>آفر</w:t>
      </w:r>
      <w:r w:rsidR="005B21A3">
        <w:rPr>
          <w:rStyle w:val="Char3"/>
          <w:rtl/>
          <w:lang w:bidi="fa-IR"/>
        </w:rPr>
        <w:t>ی</w:t>
      </w:r>
      <w:r w:rsidRPr="0060162A">
        <w:rPr>
          <w:rStyle w:val="Char3"/>
          <w:rtl/>
          <w:lang w:bidi="fa-IR"/>
        </w:rPr>
        <w:t xml:space="preserve">نند». </w:t>
      </w:r>
    </w:p>
    <w:p w:rsidR="009C6881" w:rsidRPr="0060162A" w:rsidRDefault="009C6881" w:rsidP="00B7024C">
      <w:pPr>
        <w:ind w:firstLine="284"/>
        <w:jc w:val="both"/>
        <w:rPr>
          <w:rStyle w:val="Char3"/>
          <w:rtl/>
          <w:lang w:bidi="fa-IR"/>
        </w:rPr>
      </w:pPr>
      <w:r w:rsidRPr="0060162A">
        <w:rPr>
          <w:rStyle w:val="Char3"/>
          <w:rtl/>
          <w:lang w:bidi="fa-IR"/>
        </w:rPr>
        <w:t>ابل</w:t>
      </w:r>
      <w:r w:rsidR="005B21A3">
        <w:rPr>
          <w:rStyle w:val="Char3"/>
          <w:rtl/>
          <w:lang w:bidi="fa-IR"/>
        </w:rPr>
        <w:t>ی</w:t>
      </w:r>
      <w:r w:rsidRPr="0060162A">
        <w:rPr>
          <w:rStyle w:val="Char3"/>
          <w:rtl/>
          <w:lang w:bidi="fa-IR"/>
        </w:rPr>
        <w:t>س عده از ز</w:t>
      </w:r>
      <w:r w:rsidR="005B21A3">
        <w:rPr>
          <w:rStyle w:val="Char3"/>
          <w:rtl/>
          <w:lang w:bidi="fa-IR"/>
        </w:rPr>
        <w:t>ی</w:t>
      </w:r>
      <w:r w:rsidRPr="0060162A">
        <w:rPr>
          <w:rStyle w:val="Char3"/>
          <w:rtl/>
          <w:lang w:bidi="fa-IR"/>
        </w:rPr>
        <w:t>ركان و هوشمندان همد</w:t>
      </w:r>
      <w:r w:rsidR="005B21A3">
        <w:rPr>
          <w:rStyle w:val="Char3"/>
          <w:rtl/>
          <w:lang w:bidi="fa-IR"/>
        </w:rPr>
        <w:t>ی</w:t>
      </w:r>
      <w:r w:rsidRPr="0060162A">
        <w:rPr>
          <w:rStyle w:val="Char3"/>
          <w:rtl/>
          <w:lang w:bidi="fa-IR"/>
        </w:rPr>
        <w:t>ن</w:t>
      </w:r>
      <w:r w:rsidRPr="00B7024C">
        <w:rPr>
          <w:rStyle w:val="Char3"/>
          <w:vertAlign w:val="superscript"/>
          <w:rtl/>
          <w:lang w:bidi="fa-IR"/>
        </w:rPr>
        <w:footnoteReference w:id="31"/>
      </w:r>
      <w:r w:rsidRPr="0060162A">
        <w:rPr>
          <w:rStyle w:val="Char3"/>
          <w:rtl/>
          <w:lang w:bidi="fa-IR"/>
        </w:rPr>
        <w:t xml:space="preserve"> ما را به شبهه افكنده واز ا</w:t>
      </w:r>
      <w:r w:rsidR="005B21A3">
        <w:rPr>
          <w:rStyle w:val="Char3"/>
          <w:rtl/>
          <w:lang w:bidi="fa-IR"/>
        </w:rPr>
        <w:t>ی</w:t>
      </w:r>
      <w:r w:rsidRPr="0060162A">
        <w:rPr>
          <w:rStyle w:val="Char3"/>
          <w:rtl/>
          <w:lang w:bidi="fa-IR"/>
        </w:rPr>
        <w:t>ن راه فر</w:t>
      </w:r>
      <w:r w:rsidR="005B21A3">
        <w:rPr>
          <w:rStyle w:val="Char3"/>
          <w:rtl/>
          <w:lang w:bidi="fa-IR"/>
        </w:rPr>
        <w:t>ی</w:t>
      </w:r>
      <w:r w:rsidRPr="0060162A">
        <w:rPr>
          <w:rStyle w:val="Char3"/>
          <w:rtl/>
          <w:lang w:bidi="fa-IR"/>
        </w:rPr>
        <w:t>فته كه گو</w:t>
      </w:r>
      <w:r w:rsidR="005B21A3">
        <w:rPr>
          <w:rStyle w:val="Char3"/>
          <w:rtl/>
          <w:lang w:bidi="fa-IR"/>
        </w:rPr>
        <w:t>ی</w:t>
      </w:r>
      <w:r w:rsidRPr="0060162A">
        <w:rPr>
          <w:rStyle w:val="Char3"/>
          <w:rtl/>
          <w:lang w:bidi="fa-IR"/>
        </w:rPr>
        <w:t>ا صواب در پ</w:t>
      </w:r>
      <w:r w:rsidR="005B21A3">
        <w:rPr>
          <w:rStyle w:val="Char3"/>
          <w:rtl/>
          <w:lang w:bidi="fa-IR"/>
        </w:rPr>
        <w:t>ی</w:t>
      </w:r>
      <w:r w:rsidRPr="0060162A">
        <w:rPr>
          <w:rStyle w:val="Char3"/>
          <w:rtl/>
          <w:lang w:bidi="fa-IR"/>
        </w:rPr>
        <w:t>رو</w:t>
      </w:r>
      <w:r w:rsidR="005B21A3">
        <w:rPr>
          <w:rStyle w:val="Char3"/>
          <w:rtl/>
          <w:lang w:bidi="fa-IR"/>
        </w:rPr>
        <w:t>ی</w:t>
      </w:r>
      <w:r w:rsidRPr="0060162A">
        <w:rPr>
          <w:rStyle w:val="Char3"/>
          <w:rtl/>
          <w:lang w:bidi="fa-IR"/>
        </w:rPr>
        <w:t xml:space="preserve"> ف</w:t>
      </w:r>
      <w:r w:rsidR="005B21A3">
        <w:rPr>
          <w:rStyle w:val="Char3"/>
          <w:rtl/>
          <w:lang w:bidi="fa-IR"/>
        </w:rPr>
        <w:t>ی</w:t>
      </w:r>
      <w:r w:rsidRPr="0060162A">
        <w:rPr>
          <w:rStyle w:val="Char3"/>
          <w:rtl/>
          <w:lang w:bidi="fa-IR"/>
        </w:rPr>
        <w:t>لسوفان است ز</w:t>
      </w:r>
      <w:r w:rsidR="005B21A3">
        <w:rPr>
          <w:rStyle w:val="Char3"/>
          <w:rtl/>
          <w:lang w:bidi="fa-IR"/>
        </w:rPr>
        <w:t>ی</w:t>
      </w:r>
      <w:r w:rsidRPr="0060162A">
        <w:rPr>
          <w:rStyle w:val="Char3"/>
          <w:rtl/>
          <w:lang w:bidi="fa-IR"/>
        </w:rPr>
        <w:t>را در كردار و گفتار نها</w:t>
      </w:r>
      <w:r w:rsidR="005B21A3">
        <w:rPr>
          <w:rStyle w:val="Char3"/>
          <w:rtl/>
          <w:lang w:bidi="fa-IR"/>
        </w:rPr>
        <w:t>ی</w:t>
      </w:r>
      <w:r w:rsidRPr="0060162A">
        <w:rPr>
          <w:rStyle w:val="Char3"/>
          <w:rtl/>
          <w:lang w:bidi="fa-IR"/>
        </w:rPr>
        <w:t>ت ز</w:t>
      </w:r>
      <w:r w:rsidR="005B21A3">
        <w:rPr>
          <w:rStyle w:val="Char3"/>
          <w:rtl/>
          <w:lang w:bidi="fa-IR"/>
        </w:rPr>
        <w:t>ی</w:t>
      </w:r>
      <w:r w:rsidRPr="0060162A">
        <w:rPr>
          <w:rStyle w:val="Char3"/>
          <w:rtl/>
          <w:lang w:bidi="fa-IR"/>
        </w:rPr>
        <w:t>ر</w:t>
      </w:r>
      <w:r w:rsidR="005B21A3">
        <w:rPr>
          <w:rStyle w:val="Char3"/>
          <w:rtl/>
          <w:lang w:bidi="fa-IR"/>
        </w:rPr>
        <w:t xml:space="preserve">ک </w:t>
      </w:r>
      <w:r w:rsidRPr="0060162A">
        <w:rPr>
          <w:rStyle w:val="Char3"/>
          <w:rtl/>
          <w:lang w:bidi="fa-IR"/>
        </w:rPr>
        <w:t>بوده اند؛ آن چنانكه از امثال سقراط و بقراط و افلاطون و ارسطو و جال</w:t>
      </w:r>
      <w:r w:rsidR="005B21A3">
        <w:rPr>
          <w:rStyle w:val="Char3"/>
          <w:rtl/>
          <w:lang w:bidi="fa-IR"/>
        </w:rPr>
        <w:t>ی</w:t>
      </w:r>
      <w:r w:rsidRPr="0060162A">
        <w:rPr>
          <w:rStyle w:val="Char3"/>
          <w:rtl/>
          <w:lang w:bidi="fa-IR"/>
        </w:rPr>
        <w:t>نوس مأثور است. ا</w:t>
      </w:r>
      <w:r w:rsidR="005B21A3">
        <w:rPr>
          <w:rStyle w:val="Char3"/>
          <w:rtl/>
          <w:lang w:bidi="fa-IR"/>
        </w:rPr>
        <w:t>ی</w:t>
      </w:r>
      <w:r w:rsidRPr="0060162A">
        <w:rPr>
          <w:rStyle w:val="Char3"/>
          <w:rtl/>
          <w:lang w:bidi="fa-IR"/>
        </w:rPr>
        <w:t>نان اند كه علوم هندس</w:t>
      </w:r>
      <w:r w:rsidR="005B21A3">
        <w:rPr>
          <w:rStyle w:val="Char3"/>
          <w:rtl/>
          <w:lang w:bidi="fa-IR"/>
        </w:rPr>
        <w:t>ی</w:t>
      </w:r>
      <w:r w:rsidRPr="0060162A">
        <w:rPr>
          <w:rStyle w:val="Char3"/>
          <w:rtl/>
          <w:lang w:bidi="fa-IR"/>
        </w:rPr>
        <w:t xml:space="preserve"> و منطق</w:t>
      </w:r>
      <w:r w:rsidR="005B21A3">
        <w:rPr>
          <w:rStyle w:val="Char3"/>
          <w:rtl/>
          <w:lang w:bidi="fa-IR"/>
        </w:rPr>
        <w:t>ی</w:t>
      </w:r>
      <w:r w:rsidRPr="0060162A">
        <w:rPr>
          <w:rStyle w:val="Char3"/>
          <w:rtl/>
          <w:lang w:bidi="fa-IR"/>
        </w:rPr>
        <w:t xml:space="preserve"> و طب</w:t>
      </w:r>
      <w:r w:rsidR="005B21A3">
        <w:rPr>
          <w:rStyle w:val="Char3"/>
          <w:rtl/>
          <w:lang w:bidi="fa-IR"/>
        </w:rPr>
        <w:t>ی</w:t>
      </w:r>
      <w:r w:rsidRPr="0060162A">
        <w:rPr>
          <w:rStyle w:val="Char3"/>
          <w:rtl/>
          <w:lang w:bidi="fa-IR"/>
        </w:rPr>
        <w:t>ع</w:t>
      </w:r>
      <w:r w:rsidR="005B21A3">
        <w:rPr>
          <w:rStyle w:val="Char3"/>
          <w:rtl/>
          <w:lang w:bidi="fa-IR"/>
        </w:rPr>
        <w:t>ی</w:t>
      </w:r>
      <w:r w:rsidRPr="0060162A">
        <w:rPr>
          <w:rStyle w:val="Char3"/>
          <w:rtl/>
          <w:lang w:bidi="fa-IR"/>
        </w:rPr>
        <w:t>ان را بن</w:t>
      </w:r>
      <w:r w:rsidR="005B21A3">
        <w:rPr>
          <w:rStyle w:val="Char3"/>
          <w:rtl/>
          <w:lang w:bidi="fa-IR"/>
        </w:rPr>
        <w:t>ی</w:t>
      </w:r>
      <w:r w:rsidRPr="0060162A">
        <w:rPr>
          <w:rStyle w:val="Char3"/>
          <w:rtl/>
          <w:lang w:bidi="fa-IR"/>
        </w:rPr>
        <w:t>اد نهادند و بس</w:t>
      </w:r>
      <w:r w:rsidR="005B21A3">
        <w:rPr>
          <w:rStyle w:val="Char3"/>
          <w:rtl/>
          <w:lang w:bidi="fa-IR"/>
        </w:rPr>
        <w:t>ی</w:t>
      </w:r>
      <w:r w:rsidRPr="0060162A">
        <w:rPr>
          <w:rStyle w:val="Char3"/>
          <w:rtl/>
          <w:lang w:bidi="fa-IR"/>
        </w:rPr>
        <w:t>ار</w:t>
      </w:r>
      <w:r w:rsidR="005B21A3">
        <w:rPr>
          <w:rStyle w:val="Char3"/>
          <w:rtl/>
          <w:lang w:bidi="fa-IR"/>
        </w:rPr>
        <w:t>ی</w:t>
      </w:r>
      <w:r w:rsidRPr="0060162A">
        <w:rPr>
          <w:rStyle w:val="Char3"/>
          <w:rtl/>
          <w:lang w:bidi="fa-IR"/>
        </w:rPr>
        <w:t xml:space="preserve"> از رازها</w:t>
      </w:r>
      <w:r w:rsidR="005B21A3">
        <w:rPr>
          <w:rStyle w:val="Char3"/>
          <w:rtl/>
          <w:lang w:bidi="fa-IR"/>
        </w:rPr>
        <w:t>ی</w:t>
      </w:r>
      <w:r w:rsidRPr="0060162A">
        <w:rPr>
          <w:rStyle w:val="Char3"/>
          <w:rtl/>
          <w:lang w:bidi="fa-IR"/>
        </w:rPr>
        <w:t xml:space="preserve"> نهان را در</w:t>
      </w:r>
      <w:r w:rsidR="005B21A3">
        <w:rPr>
          <w:rStyle w:val="Char3"/>
          <w:rtl/>
          <w:lang w:bidi="fa-IR"/>
        </w:rPr>
        <w:t>ی</w:t>
      </w:r>
      <w:r w:rsidRPr="0060162A">
        <w:rPr>
          <w:rStyle w:val="Char3"/>
          <w:rtl/>
          <w:lang w:bidi="fa-IR"/>
        </w:rPr>
        <w:t>افتند، الاّ آنكه چون به اله</w:t>
      </w:r>
      <w:r w:rsidR="005B21A3">
        <w:rPr>
          <w:rStyle w:val="Char3"/>
          <w:rtl/>
          <w:lang w:bidi="fa-IR"/>
        </w:rPr>
        <w:t>ی</w:t>
      </w:r>
      <w:r w:rsidRPr="0060162A">
        <w:rPr>
          <w:rStyle w:val="Char3"/>
          <w:rtl/>
          <w:lang w:bidi="fa-IR"/>
        </w:rPr>
        <w:t>ات رس</w:t>
      </w:r>
      <w:r w:rsidR="005B21A3">
        <w:rPr>
          <w:rStyle w:val="Char3"/>
          <w:rtl/>
          <w:lang w:bidi="fa-IR"/>
        </w:rPr>
        <w:t>ی</w:t>
      </w:r>
      <w:r w:rsidRPr="0060162A">
        <w:rPr>
          <w:rStyle w:val="Char3"/>
          <w:rtl/>
          <w:lang w:bidi="fa-IR"/>
        </w:rPr>
        <w:t>دند سخنان درهم و برهم گفتند، و بر خلاف آنكه در هندسه و علوم حسّ</w:t>
      </w:r>
      <w:r w:rsidR="005B21A3">
        <w:rPr>
          <w:rStyle w:val="Char3"/>
          <w:rtl/>
          <w:lang w:bidi="fa-IR"/>
        </w:rPr>
        <w:t>ی</w:t>
      </w:r>
      <w:r w:rsidRPr="0060162A">
        <w:rPr>
          <w:rStyle w:val="Char3"/>
          <w:rtl/>
          <w:lang w:bidi="fa-IR"/>
        </w:rPr>
        <w:t xml:space="preserve"> همرأ</w:t>
      </w:r>
      <w:r w:rsidR="005B21A3">
        <w:rPr>
          <w:rStyle w:val="Char3"/>
          <w:rtl/>
          <w:lang w:bidi="fa-IR"/>
        </w:rPr>
        <w:t>ی</w:t>
      </w:r>
      <w:r w:rsidRPr="0060162A">
        <w:rPr>
          <w:rStyle w:val="Char3"/>
          <w:rtl/>
          <w:lang w:bidi="fa-IR"/>
        </w:rPr>
        <w:t xml:space="preserve"> اند در اله</w:t>
      </w:r>
      <w:r w:rsidR="005B21A3">
        <w:rPr>
          <w:rStyle w:val="Char3"/>
          <w:rtl/>
          <w:lang w:bidi="fa-IR"/>
        </w:rPr>
        <w:t>ی</w:t>
      </w:r>
      <w:r w:rsidRPr="0060162A">
        <w:rPr>
          <w:rStyle w:val="Char3"/>
          <w:rtl/>
          <w:lang w:bidi="fa-IR"/>
        </w:rPr>
        <w:t>ات متفق القول ن</w:t>
      </w:r>
      <w:r w:rsidR="005B21A3">
        <w:rPr>
          <w:rStyle w:val="Char3"/>
          <w:rtl/>
          <w:lang w:bidi="fa-IR"/>
        </w:rPr>
        <w:t>ی</w:t>
      </w:r>
      <w:r w:rsidRPr="0060162A">
        <w:rPr>
          <w:rStyle w:val="Char3"/>
          <w:rtl/>
          <w:lang w:bidi="fa-IR"/>
        </w:rPr>
        <w:t>ستند وبرخ</w:t>
      </w:r>
      <w:r w:rsidR="005B21A3">
        <w:rPr>
          <w:rStyle w:val="Char3"/>
          <w:rtl/>
          <w:lang w:bidi="fa-IR"/>
        </w:rPr>
        <w:t>ی</w:t>
      </w:r>
      <w:r w:rsidRPr="0060162A">
        <w:rPr>
          <w:rStyle w:val="Char3"/>
          <w:rtl/>
          <w:lang w:bidi="fa-IR"/>
        </w:rPr>
        <w:t xml:space="preserve"> پر</w:t>
      </w:r>
      <w:r w:rsidR="005B21A3">
        <w:rPr>
          <w:rStyle w:val="Char3"/>
          <w:rtl/>
          <w:lang w:bidi="fa-IR"/>
        </w:rPr>
        <w:t>ی</w:t>
      </w:r>
      <w:r w:rsidRPr="0060162A">
        <w:rPr>
          <w:rStyle w:val="Char3"/>
          <w:rtl/>
          <w:lang w:bidi="fa-IR"/>
        </w:rPr>
        <w:t>شانگو</w:t>
      </w:r>
      <w:r w:rsidR="005B21A3">
        <w:rPr>
          <w:rStyle w:val="Char3"/>
          <w:rtl/>
          <w:lang w:bidi="fa-IR"/>
        </w:rPr>
        <w:t>یی</w:t>
      </w:r>
      <w:r w:rsidRPr="0060162A">
        <w:rPr>
          <w:rStyle w:val="Char3"/>
          <w:rtl/>
          <w:lang w:bidi="fa-IR"/>
        </w:rPr>
        <w:t>ها</w:t>
      </w:r>
      <w:r w:rsidR="005B21A3">
        <w:rPr>
          <w:rStyle w:val="Char3"/>
          <w:rtl/>
          <w:lang w:bidi="fa-IR"/>
        </w:rPr>
        <w:t>ی</w:t>
      </w:r>
      <w:r w:rsidRPr="0060162A">
        <w:rPr>
          <w:rStyle w:val="Char3"/>
          <w:rtl/>
          <w:lang w:bidi="fa-IR"/>
        </w:rPr>
        <w:t>شان را در ا</w:t>
      </w:r>
      <w:r w:rsidR="005B21A3">
        <w:rPr>
          <w:rStyle w:val="Char3"/>
          <w:rtl/>
          <w:lang w:bidi="fa-IR"/>
        </w:rPr>
        <w:t>ی</w:t>
      </w:r>
      <w:r w:rsidRPr="0060162A">
        <w:rPr>
          <w:rStyle w:val="Char3"/>
          <w:rtl/>
          <w:lang w:bidi="fa-IR"/>
        </w:rPr>
        <w:t>ن مقولات ذكر كرد</w:t>
      </w:r>
      <w:r w:rsidR="005B21A3">
        <w:rPr>
          <w:rStyle w:val="Char3"/>
          <w:rtl/>
          <w:lang w:bidi="fa-IR"/>
        </w:rPr>
        <w:t>ی</w:t>
      </w:r>
      <w:r w:rsidRPr="0060162A">
        <w:rPr>
          <w:rStyle w:val="Char3"/>
          <w:rtl/>
          <w:lang w:bidi="fa-IR"/>
        </w:rPr>
        <w:t>م. علت ا</w:t>
      </w:r>
      <w:r w:rsidR="005B21A3">
        <w:rPr>
          <w:rStyle w:val="Char3"/>
          <w:rtl/>
          <w:lang w:bidi="fa-IR"/>
        </w:rPr>
        <w:t>ی</w:t>
      </w:r>
      <w:r w:rsidRPr="0060162A">
        <w:rPr>
          <w:rStyle w:val="Char3"/>
          <w:rtl/>
          <w:lang w:bidi="fa-IR"/>
        </w:rPr>
        <w:t>ن است كه نوع بشر ا</w:t>
      </w:r>
      <w:r w:rsidR="005B21A3">
        <w:rPr>
          <w:rStyle w:val="Char3"/>
          <w:rtl/>
          <w:lang w:bidi="fa-IR"/>
        </w:rPr>
        <w:t>ی</w:t>
      </w:r>
      <w:r w:rsidRPr="0060162A">
        <w:rPr>
          <w:rStyle w:val="Char3"/>
          <w:rtl/>
          <w:lang w:bidi="fa-IR"/>
        </w:rPr>
        <w:t>ن گونه مسائل را جز به اجمال در ن</w:t>
      </w:r>
      <w:r w:rsidR="005B21A3">
        <w:rPr>
          <w:rStyle w:val="Char3"/>
          <w:rtl/>
          <w:lang w:bidi="fa-IR"/>
        </w:rPr>
        <w:t>ی</w:t>
      </w:r>
      <w:r w:rsidRPr="0060162A">
        <w:rPr>
          <w:rStyle w:val="Char3"/>
          <w:rtl/>
          <w:lang w:bidi="fa-IR"/>
        </w:rPr>
        <w:t>ابد و تفص</w:t>
      </w:r>
      <w:r w:rsidR="005B21A3">
        <w:rPr>
          <w:rStyle w:val="Char3"/>
          <w:rtl/>
          <w:lang w:bidi="fa-IR"/>
        </w:rPr>
        <w:t>ی</w:t>
      </w:r>
      <w:r w:rsidRPr="0060162A">
        <w:rPr>
          <w:rStyle w:val="Char3"/>
          <w:rtl/>
          <w:lang w:bidi="fa-IR"/>
        </w:rPr>
        <w:t xml:space="preserve">لش راجع به شرع است. </w:t>
      </w:r>
    </w:p>
    <w:p w:rsidR="009C6881" w:rsidRPr="0060162A" w:rsidRDefault="009C6881" w:rsidP="00B7024C">
      <w:pPr>
        <w:ind w:firstLine="284"/>
        <w:jc w:val="both"/>
        <w:rPr>
          <w:rStyle w:val="Char3"/>
          <w:rtl/>
          <w:lang w:bidi="fa-IR"/>
        </w:rPr>
      </w:pPr>
      <w:r w:rsidRPr="0060162A">
        <w:rPr>
          <w:rStyle w:val="Char3"/>
          <w:rtl/>
          <w:lang w:bidi="fa-IR"/>
        </w:rPr>
        <w:t>ا</w:t>
      </w:r>
      <w:r w:rsidR="005B21A3">
        <w:rPr>
          <w:rStyle w:val="Char3"/>
          <w:rtl/>
          <w:lang w:bidi="fa-IR"/>
        </w:rPr>
        <w:t>ی</w:t>
      </w:r>
      <w:r w:rsidRPr="0060162A">
        <w:rPr>
          <w:rStyle w:val="Char3"/>
          <w:rtl/>
          <w:lang w:bidi="fa-IR"/>
        </w:rPr>
        <w:t>ن متأخران از امت ما كه شن</w:t>
      </w:r>
      <w:r w:rsidR="005B21A3">
        <w:rPr>
          <w:rStyle w:val="Char3"/>
          <w:rtl/>
          <w:lang w:bidi="fa-IR"/>
        </w:rPr>
        <w:t>ی</w:t>
      </w:r>
      <w:r w:rsidRPr="0060162A">
        <w:rPr>
          <w:rStyle w:val="Char3"/>
          <w:rtl/>
          <w:lang w:bidi="fa-IR"/>
        </w:rPr>
        <w:t>دند حكما</w:t>
      </w:r>
      <w:r w:rsidR="005B21A3">
        <w:rPr>
          <w:rStyle w:val="Char3"/>
          <w:rtl/>
          <w:lang w:bidi="fa-IR"/>
        </w:rPr>
        <w:t>ی</w:t>
      </w:r>
      <w:r w:rsidRPr="0060162A">
        <w:rPr>
          <w:rStyle w:val="Char3"/>
          <w:rtl/>
          <w:lang w:bidi="fa-IR"/>
        </w:rPr>
        <w:t xml:space="preserve"> قد</w:t>
      </w:r>
      <w:r w:rsidR="005B21A3">
        <w:rPr>
          <w:rStyle w:val="Char3"/>
          <w:rtl/>
          <w:lang w:bidi="fa-IR"/>
        </w:rPr>
        <w:t>ی</w:t>
      </w:r>
      <w:r w:rsidRPr="0060162A">
        <w:rPr>
          <w:rStyle w:val="Char3"/>
          <w:rtl/>
          <w:lang w:bidi="fa-IR"/>
        </w:rPr>
        <w:t>م منكر صانع بوده شرا</w:t>
      </w:r>
      <w:r w:rsidR="005B21A3">
        <w:rPr>
          <w:rStyle w:val="Char3"/>
          <w:rtl/>
          <w:lang w:bidi="fa-IR"/>
        </w:rPr>
        <w:t>ی</w:t>
      </w:r>
      <w:r w:rsidRPr="0060162A">
        <w:rPr>
          <w:rStyle w:val="Char3"/>
          <w:rtl/>
          <w:lang w:bidi="fa-IR"/>
        </w:rPr>
        <w:t>ع را رد كرده اند و آن را از مقول</w:t>
      </w:r>
      <w:r w:rsidR="005B21A3">
        <w:rPr>
          <w:rStyle w:val="Char3"/>
          <w:rtl/>
          <w:lang w:bidi="fa-IR"/>
        </w:rPr>
        <w:t>ه</w:t>
      </w:r>
      <w:r w:rsidRPr="0060162A">
        <w:rPr>
          <w:rStyle w:val="Char3"/>
          <w:rtl/>
          <w:lang w:bidi="fa-IR"/>
        </w:rPr>
        <w:t xml:space="preserve"> قانون ساز</w:t>
      </w:r>
      <w:r w:rsidR="005B21A3">
        <w:rPr>
          <w:rStyle w:val="Char3"/>
          <w:rtl/>
          <w:lang w:bidi="fa-IR"/>
        </w:rPr>
        <w:t>ی</w:t>
      </w:r>
      <w:r w:rsidRPr="0060162A">
        <w:rPr>
          <w:rStyle w:val="Char3"/>
          <w:rtl/>
          <w:lang w:bidi="fa-IR"/>
        </w:rPr>
        <w:t xml:space="preserve"> </w:t>
      </w:r>
      <w:r w:rsidR="005B21A3">
        <w:rPr>
          <w:rStyle w:val="Char3"/>
          <w:rtl/>
          <w:lang w:bidi="fa-IR"/>
        </w:rPr>
        <w:t>ی</w:t>
      </w:r>
      <w:r w:rsidRPr="0060162A">
        <w:rPr>
          <w:rStyle w:val="Char3"/>
          <w:rtl/>
          <w:lang w:bidi="fa-IR"/>
        </w:rPr>
        <w:t>ا ح</w:t>
      </w:r>
      <w:r w:rsidR="005B21A3">
        <w:rPr>
          <w:rStyle w:val="Char3"/>
          <w:rtl/>
          <w:lang w:bidi="fa-IR"/>
        </w:rPr>
        <w:t>ی</w:t>
      </w:r>
      <w:r w:rsidRPr="0060162A">
        <w:rPr>
          <w:rStyle w:val="Char3"/>
          <w:rtl/>
          <w:lang w:bidi="fa-IR"/>
        </w:rPr>
        <w:t>لت باز</w:t>
      </w:r>
      <w:r w:rsidR="005B21A3">
        <w:rPr>
          <w:rStyle w:val="Char3"/>
          <w:rtl/>
          <w:lang w:bidi="fa-IR"/>
        </w:rPr>
        <w:t>ی</w:t>
      </w:r>
      <w:r w:rsidR="00B7024C">
        <w:rPr>
          <w:rStyle w:val="Char3"/>
          <w:rtl/>
          <w:lang w:bidi="fa-IR"/>
        </w:rPr>
        <w:t xml:space="preserve"> شمرده</w:t>
      </w:r>
      <w:r w:rsidR="00B7024C">
        <w:rPr>
          <w:rStyle w:val="Char3"/>
          <w:rFonts w:hint="cs"/>
          <w:rtl/>
          <w:lang w:bidi="fa-IR"/>
        </w:rPr>
        <w:t>‌</w:t>
      </w:r>
      <w:r w:rsidRPr="0060162A">
        <w:rPr>
          <w:rStyle w:val="Char3"/>
          <w:rtl/>
          <w:lang w:bidi="fa-IR"/>
        </w:rPr>
        <w:t>اند، آنچه از حكما نقل</w:t>
      </w:r>
      <w:r w:rsidR="00101A36">
        <w:rPr>
          <w:rStyle w:val="Char3"/>
          <w:rtl/>
          <w:lang w:bidi="fa-IR"/>
        </w:rPr>
        <w:t xml:space="preserve"> می‌</w:t>
      </w:r>
      <w:r w:rsidRPr="0060162A">
        <w:rPr>
          <w:rStyle w:val="Char3"/>
          <w:rtl/>
          <w:lang w:bidi="fa-IR"/>
        </w:rPr>
        <w:t>شد تصد</w:t>
      </w:r>
      <w:r w:rsidR="005B21A3">
        <w:rPr>
          <w:rStyle w:val="Char3"/>
          <w:rtl/>
          <w:lang w:bidi="fa-IR"/>
        </w:rPr>
        <w:t>ی</w:t>
      </w:r>
      <w:r w:rsidRPr="0060162A">
        <w:rPr>
          <w:rStyle w:val="Char3"/>
          <w:rtl/>
          <w:lang w:bidi="fa-IR"/>
        </w:rPr>
        <w:t>ق نموده شعار د</w:t>
      </w:r>
      <w:r w:rsidR="005B21A3">
        <w:rPr>
          <w:rStyle w:val="Char3"/>
          <w:rtl/>
          <w:lang w:bidi="fa-IR"/>
        </w:rPr>
        <w:t>ی</w:t>
      </w:r>
      <w:r w:rsidRPr="0060162A">
        <w:rPr>
          <w:rStyle w:val="Char3"/>
          <w:rtl/>
          <w:lang w:bidi="fa-IR"/>
        </w:rPr>
        <w:t>ن را كنار نهادند و نماز را تر</w:t>
      </w:r>
      <w:r w:rsidR="005B21A3">
        <w:rPr>
          <w:rStyle w:val="Char3"/>
          <w:rtl/>
          <w:lang w:bidi="fa-IR"/>
        </w:rPr>
        <w:t xml:space="preserve">ک </w:t>
      </w:r>
      <w:r w:rsidRPr="0060162A">
        <w:rPr>
          <w:rStyle w:val="Char3"/>
          <w:rtl/>
          <w:lang w:bidi="fa-IR"/>
        </w:rPr>
        <w:t>گفته مرتكب حرام شدند و حدود شرع را خوار داشتند و ر</w:t>
      </w:r>
      <w:r w:rsidR="005B21A3">
        <w:rPr>
          <w:rStyle w:val="Char3"/>
          <w:rtl/>
          <w:lang w:bidi="fa-IR"/>
        </w:rPr>
        <w:t>ی</w:t>
      </w:r>
      <w:r w:rsidRPr="0060162A">
        <w:rPr>
          <w:rStyle w:val="Char3"/>
          <w:rtl/>
          <w:lang w:bidi="fa-IR"/>
        </w:rPr>
        <w:t xml:space="preserve">سمان اسلام را از گردن برداشتند. </w:t>
      </w:r>
      <w:r w:rsidR="005B21A3">
        <w:rPr>
          <w:rStyle w:val="Char3"/>
          <w:rtl/>
          <w:lang w:bidi="fa-IR"/>
        </w:rPr>
        <w:t>ی</w:t>
      </w:r>
      <w:r w:rsidRPr="0060162A">
        <w:rPr>
          <w:rStyle w:val="Char3"/>
          <w:rtl/>
          <w:lang w:bidi="fa-IR"/>
        </w:rPr>
        <w:t>هود</w:t>
      </w:r>
      <w:r w:rsidR="005B21A3">
        <w:rPr>
          <w:rStyle w:val="Char3"/>
          <w:rtl/>
          <w:lang w:bidi="fa-IR"/>
        </w:rPr>
        <w:t>ی</w:t>
      </w:r>
      <w:r w:rsidRPr="0060162A">
        <w:rPr>
          <w:rStyle w:val="Char3"/>
          <w:rtl/>
          <w:lang w:bidi="fa-IR"/>
        </w:rPr>
        <w:t>ان و مس</w:t>
      </w:r>
      <w:r w:rsidR="005B21A3">
        <w:rPr>
          <w:rStyle w:val="Char3"/>
          <w:rtl/>
          <w:lang w:bidi="fa-IR"/>
        </w:rPr>
        <w:t>ی</w:t>
      </w:r>
      <w:r w:rsidRPr="0060162A">
        <w:rPr>
          <w:rStyle w:val="Char3"/>
          <w:rtl/>
          <w:lang w:bidi="fa-IR"/>
        </w:rPr>
        <w:t>ح</w:t>
      </w:r>
      <w:r w:rsidR="005B21A3">
        <w:rPr>
          <w:rStyle w:val="Char3"/>
          <w:rtl/>
          <w:lang w:bidi="fa-IR"/>
        </w:rPr>
        <w:t>ی</w:t>
      </w:r>
      <w:r w:rsidRPr="0060162A">
        <w:rPr>
          <w:rStyle w:val="Char3"/>
          <w:rtl/>
          <w:lang w:bidi="fa-IR"/>
        </w:rPr>
        <w:t>ان نزد خدا از ا</w:t>
      </w:r>
      <w:r w:rsidR="005B21A3">
        <w:rPr>
          <w:rStyle w:val="Char3"/>
          <w:rtl/>
          <w:lang w:bidi="fa-IR"/>
        </w:rPr>
        <w:t>ی</w:t>
      </w:r>
      <w:r w:rsidRPr="0060162A">
        <w:rPr>
          <w:rStyle w:val="Char3"/>
          <w:rtl/>
          <w:lang w:bidi="fa-IR"/>
        </w:rPr>
        <w:t>نان عذرشان مقبولتر است ز</w:t>
      </w:r>
      <w:r w:rsidR="005B21A3">
        <w:rPr>
          <w:rStyle w:val="Char3"/>
          <w:rtl/>
          <w:lang w:bidi="fa-IR"/>
        </w:rPr>
        <w:t>ی</w:t>
      </w:r>
      <w:r w:rsidRPr="0060162A">
        <w:rPr>
          <w:rStyle w:val="Char3"/>
          <w:rtl/>
          <w:lang w:bidi="fa-IR"/>
        </w:rPr>
        <w:t>را به هر حال تابع شرا</w:t>
      </w:r>
      <w:r w:rsidR="005B21A3">
        <w:rPr>
          <w:rStyle w:val="Char3"/>
          <w:rtl/>
          <w:lang w:bidi="fa-IR"/>
        </w:rPr>
        <w:t>ی</w:t>
      </w:r>
      <w:r w:rsidRPr="0060162A">
        <w:rPr>
          <w:rStyle w:val="Char3"/>
          <w:rtl/>
          <w:lang w:bidi="fa-IR"/>
        </w:rPr>
        <w:t>ع</w:t>
      </w:r>
      <w:r w:rsidR="005B21A3">
        <w:rPr>
          <w:rStyle w:val="Char3"/>
          <w:rtl/>
          <w:lang w:bidi="fa-IR"/>
        </w:rPr>
        <w:t>ی</w:t>
      </w:r>
      <w:r w:rsidRPr="0060162A">
        <w:rPr>
          <w:rStyle w:val="Char3"/>
          <w:rtl/>
          <w:lang w:bidi="fa-IR"/>
        </w:rPr>
        <w:t xml:space="preserve"> هستند كه در موقع خود با معجزه مدلل بوده همچن</w:t>
      </w:r>
      <w:r w:rsidR="005B21A3">
        <w:rPr>
          <w:rStyle w:val="Char3"/>
          <w:rtl/>
          <w:lang w:bidi="fa-IR"/>
        </w:rPr>
        <w:t>ی</w:t>
      </w:r>
      <w:r w:rsidRPr="0060162A">
        <w:rPr>
          <w:rStyle w:val="Char3"/>
          <w:rtl/>
          <w:lang w:bidi="fa-IR"/>
        </w:rPr>
        <w:t>ن پ</w:t>
      </w:r>
      <w:r w:rsidR="005B21A3">
        <w:rPr>
          <w:rStyle w:val="Char3"/>
          <w:rtl/>
          <w:lang w:bidi="fa-IR"/>
        </w:rPr>
        <w:t>ی</w:t>
      </w:r>
      <w:r w:rsidRPr="0060162A">
        <w:rPr>
          <w:rStyle w:val="Char3"/>
          <w:rtl/>
          <w:lang w:bidi="fa-IR"/>
        </w:rPr>
        <w:t>روان بدعت در مذاهب نزد خدا عذرشان از فلسف</w:t>
      </w:r>
      <w:r w:rsidR="005B21A3">
        <w:rPr>
          <w:rStyle w:val="Char3"/>
          <w:rtl/>
          <w:lang w:bidi="fa-IR"/>
        </w:rPr>
        <w:t>ی</w:t>
      </w:r>
      <w:r w:rsidRPr="0060162A">
        <w:rPr>
          <w:rStyle w:val="Char3"/>
          <w:rtl/>
          <w:lang w:bidi="fa-IR"/>
        </w:rPr>
        <w:t>ان مقبولتر است كه دعو</w:t>
      </w:r>
      <w:r w:rsidR="005B21A3">
        <w:rPr>
          <w:rStyle w:val="Char3"/>
          <w:rtl/>
          <w:lang w:bidi="fa-IR"/>
        </w:rPr>
        <w:t>ی</w:t>
      </w:r>
      <w:r w:rsidRPr="0060162A">
        <w:rPr>
          <w:rStyle w:val="Char3"/>
          <w:rtl/>
          <w:lang w:bidi="fa-IR"/>
        </w:rPr>
        <w:t xml:space="preserve"> نظر در ادله را دارند (و به هر حال دلا</w:t>
      </w:r>
      <w:r w:rsidR="005B21A3">
        <w:rPr>
          <w:rStyle w:val="Char3"/>
          <w:rtl/>
          <w:lang w:bidi="fa-IR"/>
        </w:rPr>
        <w:t>ی</w:t>
      </w:r>
      <w:r w:rsidRPr="0060162A">
        <w:rPr>
          <w:rStyle w:val="Char3"/>
          <w:rtl/>
          <w:lang w:bidi="fa-IR"/>
        </w:rPr>
        <w:t>ل شرع</w:t>
      </w:r>
      <w:r w:rsidR="005B21A3">
        <w:rPr>
          <w:rStyle w:val="Char3"/>
          <w:rtl/>
          <w:lang w:bidi="fa-IR"/>
        </w:rPr>
        <w:t>ی</w:t>
      </w:r>
      <w:r w:rsidRPr="0060162A">
        <w:rPr>
          <w:rStyle w:val="Char3"/>
          <w:rtl/>
          <w:lang w:bidi="fa-IR"/>
        </w:rPr>
        <w:t xml:space="preserve"> را قبول دارند). اما فلسف</w:t>
      </w:r>
      <w:r w:rsidR="005B21A3">
        <w:rPr>
          <w:rStyle w:val="Char3"/>
          <w:rtl/>
          <w:lang w:bidi="fa-IR"/>
        </w:rPr>
        <w:t>ی</w:t>
      </w:r>
      <w:r w:rsidRPr="0060162A">
        <w:rPr>
          <w:rStyle w:val="Char3"/>
          <w:rtl/>
          <w:lang w:bidi="fa-IR"/>
        </w:rPr>
        <w:t>ان برا</w:t>
      </w:r>
      <w:r w:rsidR="005B21A3">
        <w:rPr>
          <w:rStyle w:val="Char3"/>
          <w:rtl/>
          <w:lang w:bidi="fa-IR"/>
        </w:rPr>
        <w:t>ی</w:t>
      </w:r>
      <w:r w:rsidRPr="0060162A">
        <w:rPr>
          <w:rStyle w:val="Char3"/>
          <w:rtl/>
          <w:lang w:bidi="fa-IR"/>
        </w:rPr>
        <w:t xml:space="preserve"> كفر خود مستند</w:t>
      </w:r>
      <w:r w:rsidR="005B21A3">
        <w:rPr>
          <w:rStyle w:val="Char3"/>
          <w:rtl/>
          <w:lang w:bidi="fa-IR"/>
        </w:rPr>
        <w:t>ی</w:t>
      </w:r>
      <w:r w:rsidRPr="0060162A">
        <w:rPr>
          <w:rStyle w:val="Char3"/>
          <w:rtl/>
          <w:lang w:bidi="fa-IR"/>
        </w:rPr>
        <w:t xml:space="preserve"> ندارند جز آنكه پ</w:t>
      </w:r>
      <w:r w:rsidR="005B21A3">
        <w:rPr>
          <w:rStyle w:val="Char3"/>
          <w:rtl/>
          <w:lang w:bidi="fa-IR"/>
        </w:rPr>
        <w:t>ی</w:t>
      </w:r>
      <w:r w:rsidRPr="0060162A">
        <w:rPr>
          <w:rStyle w:val="Char3"/>
          <w:rtl/>
          <w:lang w:bidi="fa-IR"/>
        </w:rPr>
        <w:t>ش</w:t>
      </w:r>
      <w:r w:rsidR="005B21A3">
        <w:rPr>
          <w:rStyle w:val="Char3"/>
          <w:rtl/>
          <w:lang w:bidi="fa-IR"/>
        </w:rPr>
        <w:t>ی</w:t>
      </w:r>
      <w:r w:rsidRPr="0060162A">
        <w:rPr>
          <w:rStyle w:val="Char3"/>
          <w:rtl/>
          <w:lang w:bidi="fa-IR"/>
        </w:rPr>
        <w:t>ن</w:t>
      </w:r>
      <w:r w:rsidR="005B21A3">
        <w:rPr>
          <w:rStyle w:val="Char3"/>
          <w:rtl/>
          <w:lang w:bidi="fa-IR"/>
        </w:rPr>
        <w:t>ی</w:t>
      </w:r>
      <w:r w:rsidRPr="0060162A">
        <w:rPr>
          <w:rStyle w:val="Char3"/>
          <w:rtl/>
          <w:lang w:bidi="fa-IR"/>
        </w:rPr>
        <w:t>انشان حك</w:t>
      </w:r>
      <w:r w:rsidR="005B21A3">
        <w:rPr>
          <w:rStyle w:val="Char3"/>
          <w:rtl/>
          <w:lang w:bidi="fa-IR"/>
        </w:rPr>
        <w:t>ی</w:t>
      </w:r>
      <w:r w:rsidRPr="0060162A">
        <w:rPr>
          <w:rStyle w:val="Char3"/>
          <w:rtl/>
          <w:lang w:bidi="fa-IR"/>
        </w:rPr>
        <w:t>م بوده اند، اما مگر نه ا</w:t>
      </w:r>
      <w:r w:rsidR="005B21A3">
        <w:rPr>
          <w:rStyle w:val="Char3"/>
          <w:rtl/>
          <w:lang w:bidi="fa-IR"/>
        </w:rPr>
        <w:t>ی</w:t>
      </w:r>
      <w:r w:rsidRPr="0060162A">
        <w:rPr>
          <w:rStyle w:val="Char3"/>
          <w:rtl/>
          <w:lang w:bidi="fa-IR"/>
        </w:rPr>
        <w:t>نكه پ</w:t>
      </w:r>
      <w:r w:rsidR="005B21A3">
        <w:rPr>
          <w:rStyle w:val="Char3"/>
          <w:rtl/>
          <w:lang w:bidi="fa-IR"/>
        </w:rPr>
        <w:t>ی</w:t>
      </w:r>
      <w:r w:rsidRPr="0060162A">
        <w:rPr>
          <w:rStyle w:val="Char3"/>
          <w:rtl/>
          <w:lang w:bidi="fa-IR"/>
        </w:rPr>
        <w:t>غمبران هم حك</w:t>
      </w:r>
      <w:r w:rsidR="005B21A3">
        <w:rPr>
          <w:rStyle w:val="Char3"/>
          <w:rtl/>
          <w:lang w:bidi="fa-IR"/>
        </w:rPr>
        <w:t>ی</w:t>
      </w:r>
      <w:r w:rsidRPr="0060162A">
        <w:rPr>
          <w:rStyle w:val="Char3"/>
          <w:rtl/>
          <w:lang w:bidi="fa-IR"/>
        </w:rPr>
        <w:t>م بوده اند و چ</w:t>
      </w:r>
      <w:r w:rsidR="005B21A3">
        <w:rPr>
          <w:rStyle w:val="Char3"/>
          <w:rtl/>
          <w:lang w:bidi="fa-IR"/>
        </w:rPr>
        <w:t>ی</w:t>
      </w:r>
      <w:r w:rsidRPr="0060162A">
        <w:rPr>
          <w:rStyle w:val="Char3"/>
          <w:rtl/>
          <w:lang w:bidi="fa-IR"/>
        </w:rPr>
        <w:t>ز</w:t>
      </w:r>
      <w:r w:rsidR="005B21A3">
        <w:rPr>
          <w:rStyle w:val="Char3"/>
          <w:rtl/>
          <w:lang w:bidi="fa-IR"/>
        </w:rPr>
        <w:t>ی</w:t>
      </w:r>
      <w:r w:rsidRPr="0060162A">
        <w:rPr>
          <w:rStyle w:val="Char3"/>
          <w:rtl/>
          <w:lang w:bidi="fa-IR"/>
        </w:rPr>
        <w:t xml:space="preserve"> ب</w:t>
      </w:r>
      <w:r w:rsidR="005B21A3">
        <w:rPr>
          <w:rStyle w:val="Char3"/>
          <w:rtl/>
          <w:lang w:bidi="fa-IR"/>
        </w:rPr>
        <w:t>ی</w:t>
      </w:r>
      <w:r w:rsidRPr="0060162A">
        <w:rPr>
          <w:rStyle w:val="Char3"/>
          <w:rtl/>
          <w:lang w:bidi="fa-IR"/>
        </w:rPr>
        <w:t>ش از حك</w:t>
      </w:r>
      <w:r w:rsidR="005B21A3">
        <w:rPr>
          <w:rStyle w:val="Char3"/>
          <w:rtl/>
          <w:lang w:bidi="fa-IR"/>
        </w:rPr>
        <w:t>ی</w:t>
      </w:r>
      <w:r w:rsidRPr="0060162A">
        <w:rPr>
          <w:rStyle w:val="Char3"/>
          <w:rtl/>
          <w:lang w:bidi="fa-IR"/>
        </w:rPr>
        <w:t>م (</w:t>
      </w:r>
      <w:r w:rsidR="005B21A3">
        <w:rPr>
          <w:rStyle w:val="Char3"/>
          <w:rtl/>
          <w:lang w:bidi="fa-IR"/>
        </w:rPr>
        <w:t>ی</w:t>
      </w:r>
      <w:r w:rsidRPr="0060162A">
        <w:rPr>
          <w:rStyle w:val="Char3"/>
          <w:rtl/>
          <w:lang w:bidi="fa-IR"/>
        </w:rPr>
        <w:t>عن</w:t>
      </w:r>
      <w:r w:rsidR="005B21A3">
        <w:rPr>
          <w:rStyle w:val="Char3"/>
          <w:rtl/>
          <w:lang w:bidi="fa-IR"/>
        </w:rPr>
        <w:t>ی</w:t>
      </w:r>
      <w:r w:rsidRPr="0060162A">
        <w:rPr>
          <w:rStyle w:val="Char3"/>
          <w:rtl/>
          <w:lang w:bidi="fa-IR"/>
        </w:rPr>
        <w:t xml:space="preserve"> صاحب وح</w:t>
      </w:r>
      <w:r w:rsidR="005B21A3">
        <w:rPr>
          <w:rStyle w:val="Char3"/>
          <w:rtl/>
          <w:lang w:bidi="fa-IR"/>
        </w:rPr>
        <w:t>ی</w:t>
      </w:r>
      <w:r w:rsidRPr="0060162A">
        <w:rPr>
          <w:rStyle w:val="Char3"/>
          <w:rtl/>
          <w:lang w:bidi="fa-IR"/>
        </w:rPr>
        <w:t xml:space="preserve"> بود</w:t>
      </w:r>
      <w:r w:rsidR="00B7024C">
        <w:rPr>
          <w:rStyle w:val="Char3"/>
          <w:rtl/>
          <w:lang w:bidi="fa-IR"/>
        </w:rPr>
        <w:t>ه</w:t>
      </w:r>
      <w:r w:rsidR="00B7024C">
        <w:rPr>
          <w:rStyle w:val="Char3"/>
          <w:rFonts w:hint="cs"/>
          <w:rtl/>
          <w:lang w:bidi="fa-IR"/>
        </w:rPr>
        <w:t>‌</w:t>
      </w:r>
      <w:r w:rsidRPr="0060162A">
        <w:rPr>
          <w:rStyle w:val="Char3"/>
          <w:rtl/>
          <w:lang w:bidi="fa-IR"/>
        </w:rPr>
        <w:t>اند)؟</w:t>
      </w:r>
    </w:p>
    <w:p w:rsidR="009C6881" w:rsidRPr="00B7024C" w:rsidRDefault="009C6881" w:rsidP="00B7024C">
      <w:pPr>
        <w:ind w:firstLine="284"/>
        <w:jc w:val="both"/>
        <w:rPr>
          <w:rStyle w:val="Char3"/>
          <w:spacing w:val="-2"/>
          <w:rtl/>
          <w:lang w:bidi="fa-IR"/>
        </w:rPr>
      </w:pPr>
      <w:r w:rsidRPr="00B7024C">
        <w:rPr>
          <w:rStyle w:val="Char3"/>
          <w:spacing w:val="-2"/>
          <w:rtl/>
          <w:lang w:bidi="fa-IR"/>
        </w:rPr>
        <w:t>و ا</w:t>
      </w:r>
      <w:r w:rsidR="005B21A3" w:rsidRPr="00B7024C">
        <w:rPr>
          <w:rStyle w:val="Char3"/>
          <w:spacing w:val="-2"/>
          <w:rtl/>
          <w:lang w:bidi="fa-IR"/>
        </w:rPr>
        <w:t>ی</w:t>
      </w:r>
      <w:r w:rsidRPr="00B7024C">
        <w:rPr>
          <w:rStyle w:val="Char3"/>
          <w:spacing w:val="-2"/>
          <w:rtl/>
          <w:lang w:bidi="fa-IR"/>
        </w:rPr>
        <w:t>نكه گفته اند: ح</w:t>
      </w:r>
      <w:r w:rsidR="005B21A3" w:rsidRPr="00B7024C">
        <w:rPr>
          <w:rStyle w:val="Char3"/>
          <w:spacing w:val="-2"/>
          <w:rtl/>
          <w:lang w:bidi="fa-IR"/>
        </w:rPr>
        <w:t>ی</w:t>
      </w:r>
      <w:r w:rsidRPr="00B7024C">
        <w:rPr>
          <w:rStyle w:val="Char3"/>
          <w:spacing w:val="-2"/>
          <w:rtl/>
          <w:lang w:bidi="fa-IR"/>
        </w:rPr>
        <w:t>كمان قد</w:t>
      </w:r>
      <w:r w:rsidR="005B21A3" w:rsidRPr="00B7024C">
        <w:rPr>
          <w:rStyle w:val="Char3"/>
          <w:spacing w:val="-2"/>
          <w:rtl/>
          <w:lang w:bidi="fa-IR"/>
        </w:rPr>
        <w:t>ی</w:t>
      </w:r>
      <w:r w:rsidRPr="00B7024C">
        <w:rPr>
          <w:rStyle w:val="Char3"/>
          <w:spacing w:val="-2"/>
          <w:rtl/>
          <w:lang w:bidi="fa-IR"/>
        </w:rPr>
        <w:t>م منكر صانع بوده اند حرف</w:t>
      </w:r>
      <w:r w:rsidR="005B21A3" w:rsidRPr="00B7024C">
        <w:rPr>
          <w:rStyle w:val="Char3"/>
          <w:spacing w:val="-2"/>
          <w:rtl/>
          <w:lang w:bidi="fa-IR"/>
        </w:rPr>
        <w:t>ی</w:t>
      </w:r>
      <w:r w:rsidRPr="00B7024C">
        <w:rPr>
          <w:rStyle w:val="Char3"/>
          <w:spacing w:val="-2"/>
          <w:rtl/>
          <w:lang w:bidi="fa-IR"/>
        </w:rPr>
        <w:t xml:space="preserve"> است دروغ و نشدن</w:t>
      </w:r>
      <w:r w:rsidR="005B21A3" w:rsidRPr="00B7024C">
        <w:rPr>
          <w:rStyle w:val="Char3"/>
          <w:spacing w:val="-2"/>
          <w:rtl/>
          <w:lang w:bidi="fa-IR"/>
        </w:rPr>
        <w:t>ی</w:t>
      </w:r>
      <w:r w:rsidRPr="00B7024C">
        <w:rPr>
          <w:rStyle w:val="Char3"/>
          <w:spacing w:val="-2"/>
          <w:rtl/>
          <w:lang w:bidi="fa-IR"/>
        </w:rPr>
        <w:t>، چرا كه غالب حك</w:t>
      </w:r>
      <w:r w:rsidR="005B21A3" w:rsidRPr="00B7024C">
        <w:rPr>
          <w:rStyle w:val="Char3"/>
          <w:spacing w:val="-2"/>
          <w:rtl/>
          <w:lang w:bidi="fa-IR"/>
        </w:rPr>
        <w:t>ی</w:t>
      </w:r>
      <w:r w:rsidRPr="00B7024C">
        <w:rPr>
          <w:rStyle w:val="Char3"/>
          <w:spacing w:val="-2"/>
          <w:rtl/>
          <w:lang w:bidi="fa-IR"/>
        </w:rPr>
        <w:t>مان قد</w:t>
      </w:r>
      <w:r w:rsidR="005B21A3" w:rsidRPr="00B7024C">
        <w:rPr>
          <w:rStyle w:val="Char3"/>
          <w:spacing w:val="-2"/>
          <w:rtl/>
          <w:lang w:bidi="fa-IR"/>
        </w:rPr>
        <w:t>ی</w:t>
      </w:r>
      <w:r w:rsidRPr="00B7024C">
        <w:rPr>
          <w:rStyle w:val="Char3"/>
          <w:spacing w:val="-2"/>
          <w:rtl/>
          <w:lang w:bidi="fa-IR"/>
        </w:rPr>
        <w:t>م خدا را قبول داشتند و پ</w:t>
      </w:r>
      <w:r w:rsidR="005B21A3" w:rsidRPr="00B7024C">
        <w:rPr>
          <w:rStyle w:val="Char3"/>
          <w:spacing w:val="-2"/>
          <w:rtl/>
          <w:lang w:bidi="fa-IR"/>
        </w:rPr>
        <w:t>ی</w:t>
      </w:r>
      <w:r w:rsidRPr="00B7024C">
        <w:rPr>
          <w:rStyle w:val="Char3"/>
          <w:spacing w:val="-2"/>
          <w:rtl/>
          <w:lang w:bidi="fa-IR"/>
        </w:rPr>
        <w:t>غمبران را هم انكار</w:t>
      </w:r>
      <w:r w:rsidR="00101A36" w:rsidRPr="00B7024C">
        <w:rPr>
          <w:rStyle w:val="Char3"/>
          <w:spacing w:val="-2"/>
          <w:rtl/>
          <w:lang w:bidi="fa-IR"/>
        </w:rPr>
        <w:t xml:space="preserve"> نمی‌</w:t>
      </w:r>
      <w:r w:rsidRPr="00B7024C">
        <w:rPr>
          <w:rStyle w:val="Char3"/>
          <w:spacing w:val="-2"/>
          <w:rtl/>
          <w:lang w:bidi="fa-IR"/>
        </w:rPr>
        <w:t>كردند، البته امعان نظر در شرا</w:t>
      </w:r>
      <w:r w:rsidR="005B21A3" w:rsidRPr="00B7024C">
        <w:rPr>
          <w:rStyle w:val="Char3"/>
          <w:spacing w:val="-2"/>
          <w:rtl/>
          <w:lang w:bidi="fa-IR"/>
        </w:rPr>
        <w:t>ی</w:t>
      </w:r>
      <w:r w:rsidRPr="00B7024C">
        <w:rPr>
          <w:rStyle w:val="Char3"/>
          <w:spacing w:val="-2"/>
          <w:rtl/>
          <w:lang w:bidi="fa-IR"/>
        </w:rPr>
        <w:t>ع نكرده از آن به اهمال گذشته اند. و عد</w:t>
      </w:r>
      <w:r w:rsidR="005B21A3" w:rsidRPr="00B7024C">
        <w:rPr>
          <w:rStyle w:val="Char3"/>
          <w:spacing w:val="-2"/>
          <w:rtl/>
          <w:lang w:bidi="fa-IR"/>
        </w:rPr>
        <w:t>ه</w:t>
      </w:r>
      <w:r w:rsidRPr="00B7024C">
        <w:rPr>
          <w:rStyle w:val="Char3"/>
          <w:spacing w:val="-2"/>
          <w:rtl/>
          <w:lang w:bidi="fa-IR"/>
        </w:rPr>
        <w:t xml:space="preserve"> بس</w:t>
      </w:r>
      <w:r w:rsidR="005B21A3" w:rsidRPr="00B7024C">
        <w:rPr>
          <w:rStyle w:val="Char3"/>
          <w:spacing w:val="-2"/>
          <w:rtl/>
          <w:lang w:bidi="fa-IR"/>
        </w:rPr>
        <w:t>ی</w:t>
      </w:r>
      <w:r w:rsidRPr="00B7024C">
        <w:rPr>
          <w:rStyle w:val="Char3"/>
          <w:spacing w:val="-2"/>
          <w:rtl/>
          <w:lang w:bidi="fa-IR"/>
        </w:rPr>
        <w:t>ار كم</w:t>
      </w:r>
      <w:r w:rsidR="005B21A3" w:rsidRPr="00B7024C">
        <w:rPr>
          <w:rStyle w:val="Char3"/>
          <w:spacing w:val="-2"/>
          <w:rtl/>
          <w:lang w:bidi="fa-IR"/>
        </w:rPr>
        <w:t>ی</w:t>
      </w:r>
      <w:r w:rsidRPr="00B7024C">
        <w:rPr>
          <w:rStyle w:val="Char3"/>
          <w:spacing w:val="-2"/>
          <w:rtl/>
          <w:lang w:bidi="fa-IR"/>
        </w:rPr>
        <w:t xml:space="preserve"> از آنان كه فهمشان فاسد شده بود. به دهر</w:t>
      </w:r>
      <w:r w:rsidR="005B21A3" w:rsidRPr="00B7024C">
        <w:rPr>
          <w:rStyle w:val="Char3"/>
          <w:spacing w:val="-2"/>
          <w:rtl/>
          <w:lang w:bidi="fa-IR"/>
        </w:rPr>
        <w:t>ی</w:t>
      </w:r>
      <w:r w:rsidRPr="00B7024C">
        <w:rPr>
          <w:rStyle w:val="Char3"/>
          <w:spacing w:val="-2"/>
          <w:rtl/>
          <w:lang w:bidi="fa-IR"/>
        </w:rPr>
        <w:t>ان گرو</w:t>
      </w:r>
      <w:r w:rsidR="005B21A3" w:rsidRPr="00B7024C">
        <w:rPr>
          <w:rStyle w:val="Char3"/>
          <w:spacing w:val="-2"/>
          <w:rtl/>
          <w:lang w:bidi="fa-IR"/>
        </w:rPr>
        <w:t>ی</w:t>
      </w:r>
      <w:r w:rsidRPr="00B7024C">
        <w:rPr>
          <w:rStyle w:val="Char3"/>
          <w:spacing w:val="-2"/>
          <w:rtl/>
          <w:lang w:bidi="fa-IR"/>
        </w:rPr>
        <w:t>دند و منكر صانع شدند. اما از فلسف</w:t>
      </w:r>
      <w:r w:rsidR="005B21A3" w:rsidRPr="00B7024C">
        <w:rPr>
          <w:rStyle w:val="Char3"/>
          <w:spacing w:val="-2"/>
          <w:rtl/>
          <w:lang w:bidi="fa-IR"/>
        </w:rPr>
        <w:t>ی</w:t>
      </w:r>
      <w:r w:rsidRPr="00B7024C">
        <w:rPr>
          <w:rStyle w:val="Char3"/>
          <w:spacing w:val="-2"/>
          <w:rtl/>
          <w:lang w:bidi="fa-IR"/>
        </w:rPr>
        <w:t>ان ا</w:t>
      </w:r>
      <w:r w:rsidR="005B21A3" w:rsidRPr="00B7024C">
        <w:rPr>
          <w:rStyle w:val="Char3"/>
          <w:spacing w:val="-2"/>
          <w:rtl/>
          <w:lang w:bidi="fa-IR"/>
        </w:rPr>
        <w:t>ی</w:t>
      </w:r>
      <w:r w:rsidRPr="00B7024C">
        <w:rPr>
          <w:rStyle w:val="Char3"/>
          <w:spacing w:val="-2"/>
          <w:rtl/>
          <w:lang w:bidi="fa-IR"/>
        </w:rPr>
        <w:t>ن امت گروه</w:t>
      </w:r>
      <w:r w:rsidR="005B21A3" w:rsidRPr="00B7024C">
        <w:rPr>
          <w:rStyle w:val="Char3"/>
          <w:spacing w:val="-2"/>
          <w:rtl/>
          <w:lang w:bidi="fa-IR"/>
        </w:rPr>
        <w:t>ی</w:t>
      </w:r>
      <w:r w:rsidRPr="00B7024C">
        <w:rPr>
          <w:rStyle w:val="Char3"/>
          <w:spacing w:val="-2"/>
          <w:rtl/>
          <w:lang w:bidi="fa-IR"/>
        </w:rPr>
        <w:t xml:space="preserve"> را د</w:t>
      </w:r>
      <w:r w:rsidR="005B21A3" w:rsidRPr="00B7024C">
        <w:rPr>
          <w:rStyle w:val="Char3"/>
          <w:spacing w:val="-2"/>
          <w:rtl/>
          <w:lang w:bidi="fa-IR"/>
        </w:rPr>
        <w:t>ی</w:t>
      </w:r>
      <w:r w:rsidRPr="00B7024C">
        <w:rPr>
          <w:rStyle w:val="Char3"/>
          <w:spacing w:val="-2"/>
          <w:rtl/>
          <w:lang w:bidi="fa-IR"/>
        </w:rPr>
        <w:t>ده ا</w:t>
      </w:r>
      <w:r w:rsidR="005B21A3" w:rsidRPr="00B7024C">
        <w:rPr>
          <w:rStyle w:val="Char3"/>
          <w:spacing w:val="-2"/>
          <w:rtl/>
          <w:lang w:bidi="fa-IR"/>
        </w:rPr>
        <w:t>ی</w:t>
      </w:r>
      <w:r w:rsidRPr="00B7024C">
        <w:rPr>
          <w:rStyle w:val="Char3"/>
          <w:spacing w:val="-2"/>
          <w:rtl/>
          <w:lang w:bidi="fa-IR"/>
        </w:rPr>
        <w:t>م كه از فلسف</w:t>
      </w:r>
      <w:r w:rsidR="005B21A3" w:rsidRPr="00B7024C">
        <w:rPr>
          <w:rStyle w:val="Char3"/>
          <w:spacing w:val="-2"/>
          <w:rtl/>
          <w:lang w:bidi="fa-IR"/>
        </w:rPr>
        <w:t>ی</w:t>
      </w:r>
      <w:r w:rsidRPr="00B7024C">
        <w:rPr>
          <w:rStyle w:val="Char3"/>
          <w:spacing w:val="-2"/>
          <w:rtl/>
          <w:lang w:bidi="fa-IR"/>
        </w:rPr>
        <w:t>دن جز ح</w:t>
      </w:r>
      <w:r w:rsidR="005B21A3" w:rsidRPr="00B7024C">
        <w:rPr>
          <w:rStyle w:val="Char3"/>
          <w:spacing w:val="-2"/>
          <w:rtl/>
          <w:lang w:bidi="fa-IR"/>
        </w:rPr>
        <w:t>ی</w:t>
      </w:r>
      <w:r w:rsidRPr="00B7024C">
        <w:rPr>
          <w:rStyle w:val="Char3"/>
          <w:spacing w:val="-2"/>
          <w:rtl/>
          <w:lang w:bidi="fa-IR"/>
        </w:rPr>
        <w:t>رت حاصل نكرده اند. نه به مقتضا</w:t>
      </w:r>
      <w:r w:rsidR="005B21A3" w:rsidRPr="00B7024C">
        <w:rPr>
          <w:rStyle w:val="Char3"/>
          <w:spacing w:val="-2"/>
          <w:rtl/>
          <w:lang w:bidi="fa-IR"/>
        </w:rPr>
        <w:t>ی</w:t>
      </w:r>
      <w:r w:rsidRPr="00B7024C">
        <w:rPr>
          <w:rStyle w:val="Char3"/>
          <w:spacing w:val="-2"/>
          <w:rtl/>
          <w:lang w:bidi="fa-IR"/>
        </w:rPr>
        <w:t xml:space="preserve"> حكمت عمل</w:t>
      </w:r>
      <w:r w:rsidR="00101A36" w:rsidRPr="00B7024C">
        <w:rPr>
          <w:rStyle w:val="Char3"/>
          <w:spacing w:val="-2"/>
          <w:rtl/>
          <w:lang w:bidi="fa-IR"/>
        </w:rPr>
        <w:t xml:space="preserve"> می‌</w:t>
      </w:r>
      <w:r w:rsidRPr="00B7024C">
        <w:rPr>
          <w:rStyle w:val="Char3"/>
          <w:spacing w:val="-2"/>
          <w:rtl/>
          <w:lang w:bidi="fa-IR"/>
        </w:rPr>
        <w:t>كنند و نه طبق اسلام. كسان</w:t>
      </w:r>
      <w:r w:rsidR="005B21A3" w:rsidRPr="00B7024C">
        <w:rPr>
          <w:rStyle w:val="Char3"/>
          <w:spacing w:val="-2"/>
          <w:rtl/>
          <w:lang w:bidi="fa-IR"/>
        </w:rPr>
        <w:t>ی</w:t>
      </w:r>
      <w:r w:rsidRPr="00B7024C">
        <w:rPr>
          <w:rStyle w:val="Char3"/>
          <w:spacing w:val="-2"/>
          <w:rtl/>
          <w:lang w:bidi="fa-IR"/>
        </w:rPr>
        <w:t xml:space="preserve"> از ا</w:t>
      </w:r>
      <w:r w:rsidR="005B21A3" w:rsidRPr="00B7024C">
        <w:rPr>
          <w:rStyle w:val="Char3"/>
          <w:spacing w:val="-2"/>
          <w:rtl/>
          <w:lang w:bidi="fa-IR"/>
        </w:rPr>
        <w:t>ی</w:t>
      </w:r>
      <w:r w:rsidRPr="00B7024C">
        <w:rPr>
          <w:rStyle w:val="Char3"/>
          <w:spacing w:val="-2"/>
          <w:rtl/>
          <w:lang w:bidi="fa-IR"/>
        </w:rPr>
        <w:t>شان هستند كه نماز</w:t>
      </w:r>
      <w:r w:rsidR="00101A36" w:rsidRPr="00B7024C">
        <w:rPr>
          <w:rStyle w:val="Char3"/>
          <w:spacing w:val="-2"/>
          <w:rtl/>
          <w:lang w:bidi="fa-IR"/>
        </w:rPr>
        <w:t xml:space="preserve"> می‌</w:t>
      </w:r>
      <w:r w:rsidRPr="00B7024C">
        <w:rPr>
          <w:rStyle w:val="Char3"/>
          <w:spacing w:val="-2"/>
          <w:rtl/>
          <w:lang w:bidi="fa-IR"/>
        </w:rPr>
        <w:t>گزارند و روزه</w:t>
      </w:r>
      <w:r w:rsidR="00101A36" w:rsidRPr="00B7024C">
        <w:rPr>
          <w:rStyle w:val="Char3"/>
          <w:spacing w:val="-2"/>
          <w:rtl/>
          <w:lang w:bidi="fa-IR"/>
        </w:rPr>
        <w:t xml:space="preserve"> می‌</w:t>
      </w:r>
      <w:r w:rsidRPr="00B7024C">
        <w:rPr>
          <w:rStyle w:val="Char3"/>
          <w:spacing w:val="-2"/>
          <w:rtl/>
          <w:lang w:bidi="fa-IR"/>
        </w:rPr>
        <w:t>گ</w:t>
      </w:r>
      <w:r w:rsidR="005B21A3" w:rsidRPr="00B7024C">
        <w:rPr>
          <w:rStyle w:val="Char3"/>
          <w:spacing w:val="-2"/>
          <w:rtl/>
          <w:lang w:bidi="fa-IR"/>
        </w:rPr>
        <w:t>ی</w:t>
      </w:r>
      <w:r w:rsidRPr="00B7024C">
        <w:rPr>
          <w:rStyle w:val="Char3"/>
          <w:spacing w:val="-2"/>
          <w:rtl/>
          <w:lang w:bidi="fa-IR"/>
        </w:rPr>
        <w:t>رند اما به خدا و پ</w:t>
      </w:r>
      <w:r w:rsidR="005B21A3" w:rsidRPr="00B7024C">
        <w:rPr>
          <w:rStyle w:val="Char3"/>
          <w:spacing w:val="-2"/>
          <w:rtl/>
          <w:lang w:bidi="fa-IR"/>
        </w:rPr>
        <w:t>ی</w:t>
      </w:r>
      <w:r w:rsidRPr="00B7024C">
        <w:rPr>
          <w:rStyle w:val="Char3"/>
          <w:spacing w:val="-2"/>
          <w:rtl/>
          <w:lang w:bidi="fa-IR"/>
        </w:rPr>
        <w:t xml:space="preserve">غمبر </w:t>
      </w:r>
      <w:r w:rsidR="00E573EC" w:rsidRPr="00B7024C">
        <w:rPr>
          <w:rStyle w:val="Char3"/>
          <w:spacing w:val="-2"/>
          <w:lang w:bidi="fa-IR"/>
        </w:rPr>
        <w:sym w:font="AGA Arabesque" w:char="F072"/>
      </w:r>
      <w:r w:rsidRPr="00B7024C">
        <w:rPr>
          <w:rStyle w:val="Char3"/>
          <w:spacing w:val="-2"/>
          <w:rtl/>
          <w:lang w:bidi="fa-IR"/>
        </w:rPr>
        <w:t xml:space="preserve"> اعتراض</w:t>
      </w:r>
      <w:r w:rsidR="00101A36" w:rsidRPr="00B7024C">
        <w:rPr>
          <w:rStyle w:val="Char3"/>
          <w:spacing w:val="-2"/>
          <w:rtl/>
          <w:lang w:bidi="fa-IR"/>
        </w:rPr>
        <w:t xml:space="preserve"> می‌</w:t>
      </w:r>
      <w:r w:rsidRPr="00B7024C">
        <w:rPr>
          <w:rStyle w:val="Char3"/>
          <w:spacing w:val="-2"/>
          <w:rtl/>
          <w:lang w:bidi="fa-IR"/>
        </w:rPr>
        <w:t>نما</w:t>
      </w:r>
      <w:r w:rsidR="005B21A3" w:rsidRPr="00B7024C">
        <w:rPr>
          <w:rStyle w:val="Char3"/>
          <w:spacing w:val="-2"/>
          <w:rtl/>
          <w:lang w:bidi="fa-IR"/>
        </w:rPr>
        <w:t>ی</w:t>
      </w:r>
      <w:r w:rsidRPr="00B7024C">
        <w:rPr>
          <w:rStyle w:val="Char3"/>
          <w:spacing w:val="-2"/>
          <w:rtl/>
          <w:lang w:bidi="fa-IR"/>
        </w:rPr>
        <w:t>ند و در انكار معاد جسمان</w:t>
      </w:r>
      <w:r w:rsidR="005B21A3" w:rsidRPr="00B7024C">
        <w:rPr>
          <w:rStyle w:val="Char3"/>
          <w:spacing w:val="-2"/>
          <w:rtl/>
          <w:lang w:bidi="fa-IR"/>
        </w:rPr>
        <w:t>ی</w:t>
      </w:r>
      <w:r w:rsidRPr="00B7024C">
        <w:rPr>
          <w:rStyle w:val="Char3"/>
          <w:spacing w:val="-2"/>
          <w:rtl/>
          <w:lang w:bidi="fa-IR"/>
        </w:rPr>
        <w:t xml:space="preserve"> سخن</w:t>
      </w:r>
      <w:r w:rsidR="00101A36" w:rsidRPr="00B7024C">
        <w:rPr>
          <w:rStyle w:val="Char3"/>
          <w:spacing w:val="-2"/>
          <w:rtl/>
          <w:lang w:bidi="fa-IR"/>
        </w:rPr>
        <w:t xml:space="preserve"> می‌</w:t>
      </w:r>
      <w:r w:rsidRPr="00B7024C">
        <w:rPr>
          <w:rStyle w:val="Char3"/>
          <w:spacing w:val="-2"/>
          <w:rtl/>
          <w:lang w:bidi="fa-IR"/>
        </w:rPr>
        <w:t>گو</w:t>
      </w:r>
      <w:r w:rsidR="005B21A3" w:rsidRPr="00B7024C">
        <w:rPr>
          <w:rStyle w:val="Char3"/>
          <w:spacing w:val="-2"/>
          <w:rtl/>
          <w:lang w:bidi="fa-IR"/>
        </w:rPr>
        <w:t>ی</w:t>
      </w:r>
      <w:r w:rsidRPr="00B7024C">
        <w:rPr>
          <w:rStyle w:val="Char3"/>
          <w:spacing w:val="-2"/>
          <w:rtl/>
          <w:lang w:bidi="fa-IR"/>
        </w:rPr>
        <w:t xml:space="preserve">ند و هر كدامشان كه دچار فقر شود </w:t>
      </w:r>
      <w:r w:rsidR="00B7024C" w:rsidRPr="00B7024C">
        <w:rPr>
          <w:rStyle w:val="Char3"/>
          <w:rFonts w:hint="cs"/>
          <w:spacing w:val="-2"/>
          <w:rtl/>
          <w:lang w:bidi="fa-IR"/>
        </w:rPr>
        <w:t>-</w:t>
      </w:r>
      <w:r w:rsidRPr="00B7024C">
        <w:rPr>
          <w:rStyle w:val="Char3"/>
          <w:spacing w:val="-2"/>
          <w:rtl/>
          <w:lang w:bidi="fa-IR"/>
        </w:rPr>
        <w:t>و لو آن فقر در زمانه عموم</w:t>
      </w:r>
      <w:r w:rsidR="005B21A3" w:rsidRPr="00B7024C">
        <w:rPr>
          <w:rStyle w:val="Char3"/>
          <w:spacing w:val="-2"/>
          <w:rtl/>
          <w:lang w:bidi="fa-IR"/>
        </w:rPr>
        <w:t>ی</w:t>
      </w:r>
      <w:r w:rsidRPr="00B7024C">
        <w:rPr>
          <w:rStyle w:val="Char3"/>
          <w:spacing w:val="-2"/>
          <w:rtl/>
          <w:lang w:bidi="fa-IR"/>
        </w:rPr>
        <w:t>ت داشته باشد- به تقد</w:t>
      </w:r>
      <w:r w:rsidR="005B21A3" w:rsidRPr="00B7024C">
        <w:rPr>
          <w:rStyle w:val="Char3"/>
          <w:spacing w:val="-2"/>
          <w:rtl/>
          <w:lang w:bidi="fa-IR"/>
        </w:rPr>
        <w:t>ی</w:t>
      </w:r>
      <w:r w:rsidRPr="00B7024C">
        <w:rPr>
          <w:rStyle w:val="Char3"/>
          <w:spacing w:val="-2"/>
          <w:rtl/>
          <w:lang w:bidi="fa-IR"/>
        </w:rPr>
        <w:t>ر پرخاش</w:t>
      </w:r>
      <w:r w:rsidR="00101A36" w:rsidRPr="00B7024C">
        <w:rPr>
          <w:rStyle w:val="Char3"/>
          <w:spacing w:val="-2"/>
          <w:rtl/>
          <w:lang w:bidi="fa-IR"/>
        </w:rPr>
        <w:t xml:space="preserve"> می‌</w:t>
      </w:r>
      <w:r w:rsidRPr="00B7024C">
        <w:rPr>
          <w:rStyle w:val="Char3"/>
          <w:spacing w:val="-2"/>
          <w:rtl/>
          <w:lang w:bidi="fa-IR"/>
        </w:rPr>
        <w:t>كند و به خالق زبان دراز</w:t>
      </w:r>
      <w:r w:rsidR="005B21A3" w:rsidRPr="00B7024C">
        <w:rPr>
          <w:rStyle w:val="Char3"/>
          <w:spacing w:val="-2"/>
          <w:rtl/>
          <w:lang w:bidi="fa-IR"/>
        </w:rPr>
        <w:t>ی</w:t>
      </w:r>
      <w:r w:rsidR="00101A36" w:rsidRPr="00B7024C">
        <w:rPr>
          <w:rStyle w:val="Char3"/>
          <w:spacing w:val="-2"/>
          <w:rtl/>
          <w:lang w:bidi="fa-IR"/>
        </w:rPr>
        <w:t xml:space="preserve"> می‌</w:t>
      </w:r>
      <w:r w:rsidRPr="00B7024C">
        <w:rPr>
          <w:rStyle w:val="Char3"/>
          <w:spacing w:val="-2"/>
          <w:rtl/>
          <w:lang w:bidi="fa-IR"/>
        </w:rPr>
        <w:t>نما</w:t>
      </w:r>
      <w:r w:rsidR="005B21A3" w:rsidRPr="00B7024C">
        <w:rPr>
          <w:rStyle w:val="Char3"/>
          <w:spacing w:val="-2"/>
          <w:rtl/>
          <w:lang w:bidi="fa-IR"/>
        </w:rPr>
        <w:t>ی</w:t>
      </w:r>
      <w:r w:rsidRPr="00B7024C">
        <w:rPr>
          <w:rStyle w:val="Char3"/>
          <w:spacing w:val="-2"/>
          <w:rtl/>
          <w:lang w:bidi="fa-IR"/>
        </w:rPr>
        <w:t xml:space="preserve">د. چنانكه از </w:t>
      </w:r>
      <w:r w:rsidR="005B21A3" w:rsidRPr="00B7024C">
        <w:rPr>
          <w:rStyle w:val="Char3"/>
          <w:spacing w:val="-2"/>
          <w:rtl/>
          <w:lang w:bidi="fa-IR"/>
        </w:rPr>
        <w:t>ی</w:t>
      </w:r>
      <w:r w:rsidRPr="00B7024C">
        <w:rPr>
          <w:rStyle w:val="Char3"/>
          <w:spacing w:val="-2"/>
          <w:rtl/>
          <w:lang w:bidi="fa-IR"/>
        </w:rPr>
        <w:t>ك</w:t>
      </w:r>
      <w:r w:rsidR="005B21A3" w:rsidRPr="00B7024C">
        <w:rPr>
          <w:rStyle w:val="Char3"/>
          <w:spacing w:val="-2"/>
          <w:rtl/>
          <w:lang w:bidi="fa-IR"/>
        </w:rPr>
        <w:t>ی</w:t>
      </w:r>
      <w:r w:rsidRPr="00B7024C">
        <w:rPr>
          <w:rStyle w:val="Char3"/>
          <w:spacing w:val="-2"/>
          <w:rtl/>
          <w:lang w:bidi="fa-IR"/>
        </w:rPr>
        <w:t>شان شن</w:t>
      </w:r>
      <w:r w:rsidR="005B21A3" w:rsidRPr="00B7024C">
        <w:rPr>
          <w:rStyle w:val="Char3"/>
          <w:spacing w:val="-2"/>
          <w:rtl/>
          <w:lang w:bidi="fa-IR"/>
        </w:rPr>
        <w:t>ی</w:t>
      </w:r>
      <w:r w:rsidRPr="00B7024C">
        <w:rPr>
          <w:rStyle w:val="Char3"/>
          <w:spacing w:val="-2"/>
          <w:rtl/>
          <w:lang w:bidi="fa-IR"/>
        </w:rPr>
        <w:t>دم گفت: ‌من جز با آن كه بر فراز آسمانهاست خلاف و نزاع ندارم؛ و اشعار بس</w:t>
      </w:r>
      <w:r w:rsidR="005B21A3" w:rsidRPr="00B7024C">
        <w:rPr>
          <w:rStyle w:val="Char3"/>
          <w:spacing w:val="-2"/>
          <w:rtl/>
          <w:lang w:bidi="fa-IR"/>
        </w:rPr>
        <w:t>ی</w:t>
      </w:r>
      <w:r w:rsidRPr="00B7024C">
        <w:rPr>
          <w:rStyle w:val="Char3"/>
          <w:spacing w:val="-2"/>
          <w:rtl/>
          <w:lang w:bidi="fa-IR"/>
        </w:rPr>
        <w:t>ار در ا</w:t>
      </w:r>
      <w:r w:rsidR="005B21A3" w:rsidRPr="00B7024C">
        <w:rPr>
          <w:rStyle w:val="Char3"/>
          <w:spacing w:val="-2"/>
          <w:rtl/>
          <w:lang w:bidi="fa-IR"/>
        </w:rPr>
        <w:t>ی</w:t>
      </w:r>
      <w:r w:rsidRPr="00B7024C">
        <w:rPr>
          <w:rStyle w:val="Char3"/>
          <w:spacing w:val="-2"/>
          <w:rtl/>
          <w:lang w:bidi="fa-IR"/>
        </w:rPr>
        <w:t>ن معنا سروده بود از آن جمله شعر</w:t>
      </w:r>
      <w:r w:rsidR="005B21A3" w:rsidRPr="00B7024C">
        <w:rPr>
          <w:rStyle w:val="Char3"/>
          <w:spacing w:val="-2"/>
          <w:rtl/>
          <w:lang w:bidi="fa-IR"/>
        </w:rPr>
        <w:t>ی</w:t>
      </w:r>
      <w:r w:rsidRPr="00B7024C">
        <w:rPr>
          <w:rStyle w:val="Char3"/>
          <w:spacing w:val="-2"/>
          <w:rtl/>
          <w:lang w:bidi="fa-IR"/>
        </w:rPr>
        <w:t xml:space="preserve"> با ا</w:t>
      </w:r>
      <w:r w:rsidR="005B21A3" w:rsidRPr="00B7024C">
        <w:rPr>
          <w:rStyle w:val="Char3"/>
          <w:spacing w:val="-2"/>
          <w:rtl/>
          <w:lang w:bidi="fa-IR"/>
        </w:rPr>
        <w:t>ی</w:t>
      </w:r>
      <w:r w:rsidRPr="00B7024C">
        <w:rPr>
          <w:rStyle w:val="Char3"/>
          <w:spacing w:val="-2"/>
          <w:rtl/>
          <w:lang w:bidi="fa-IR"/>
        </w:rPr>
        <w:t>ن پرسش ش</w:t>
      </w:r>
      <w:r w:rsidR="005B21A3" w:rsidRPr="00B7024C">
        <w:rPr>
          <w:rStyle w:val="Char3"/>
          <w:spacing w:val="-2"/>
          <w:rtl/>
          <w:lang w:bidi="fa-IR"/>
        </w:rPr>
        <w:t xml:space="preserve">ک </w:t>
      </w:r>
      <w:r w:rsidRPr="00B7024C">
        <w:rPr>
          <w:rStyle w:val="Char3"/>
          <w:spacing w:val="-2"/>
          <w:rtl/>
          <w:lang w:bidi="fa-IR"/>
        </w:rPr>
        <w:t>انگ</w:t>
      </w:r>
      <w:r w:rsidR="005B21A3" w:rsidRPr="00B7024C">
        <w:rPr>
          <w:rStyle w:val="Char3"/>
          <w:spacing w:val="-2"/>
          <w:rtl/>
          <w:lang w:bidi="fa-IR"/>
        </w:rPr>
        <w:t>ی</w:t>
      </w:r>
      <w:r w:rsidRPr="00B7024C">
        <w:rPr>
          <w:rStyle w:val="Char3"/>
          <w:spacing w:val="-2"/>
          <w:rtl/>
          <w:lang w:bidi="fa-IR"/>
        </w:rPr>
        <w:t>ز كه:‌ «آ</w:t>
      </w:r>
      <w:r w:rsidR="005B21A3" w:rsidRPr="00B7024C">
        <w:rPr>
          <w:rStyle w:val="Char3"/>
          <w:spacing w:val="-2"/>
          <w:rtl/>
          <w:lang w:bidi="fa-IR"/>
        </w:rPr>
        <w:t>ی</w:t>
      </w:r>
      <w:r w:rsidRPr="00B7024C">
        <w:rPr>
          <w:rStyle w:val="Char3"/>
          <w:spacing w:val="-2"/>
          <w:rtl/>
          <w:lang w:bidi="fa-IR"/>
        </w:rPr>
        <w:t>ا ا</w:t>
      </w:r>
      <w:r w:rsidR="005B21A3" w:rsidRPr="00B7024C">
        <w:rPr>
          <w:rStyle w:val="Char3"/>
          <w:spacing w:val="-2"/>
          <w:rtl/>
          <w:lang w:bidi="fa-IR"/>
        </w:rPr>
        <w:t>ی</w:t>
      </w:r>
      <w:r w:rsidRPr="00B7024C">
        <w:rPr>
          <w:rStyle w:val="Char3"/>
          <w:spacing w:val="-2"/>
          <w:rtl/>
          <w:lang w:bidi="fa-IR"/>
        </w:rPr>
        <w:t>ن هست</w:t>
      </w:r>
      <w:r w:rsidR="005B21A3" w:rsidRPr="00B7024C">
        <w:rPr>
          <w:rStyle w:val="Char3"/>
          <w:spacing w:val="-2"/>
          <w:rtl/>
          <w:lang w:bidi="fa-IR"/>
        </w:rPr>
        <w:t>ی</w:t>
      </w:r>
      <w:r w:rsidRPr="00B7024C">
        <w:rPr>
          <w:rStyle w:val="Char3"/>
          <w:spacing w:val="-2"/>
          <w:rtl/>
          <w:lang w:bidi="fa-IR"/>
        </w:rPr>
        <w:t xml:space="preserve"> صنعت</w:t>
      </w:r>
      <w:r w:rsidR="005B21A3" w:rsidRPr="00B7024C">
        <w:rPr>
          <w:rStyle w:val="Char3"/>
          <w:spacing w:val="-2"/>
          <w:rtl/>
          <w:lang w:bidi="fa-IR"/>
        </w:rPr>
        <w:t>ی</w:t>
      </w:r>
      <w:r w:rsidRPr="00B7024C">
        <w:rPr>
          <w:rStyle w:val="Char3"/>
          <w:spacing w:val="-2"/>
          <w:rtl/>
          <w:lang w:bidi="fa-IR"/>
        </w:rPr>
        <w:t xml:space="preserve"> است بدون صانع و ت</w:t>
      </w:r>
      <w:r w:rsidR="005B21A3" w:rsidRPr="00B7024C">
        <w:rPr>
          <w:rStyle w:val="Char3"/>
          <w:spacing w:val="-2"/>
          <w:rtl/>
          <w:lang w:bidi="fa-IR"/>
        </w:rPr>
        <w:t>ی</w:t>
      </w:r>
      <w:r w:rsidRPr="00B7024C">
        <w:rPr>
          <w:rStyle w:val="Char3"/>
          <w:spacing w:val="-2"/>
          <w:rtl/>
          <w:lang w:bidi="fa-IR"/>
        </w:rPr>
        <w:t>ر</w:t>
      </w:r>
      <w:r w:rsidR="005B21A3" w:rsidRPr="00B7024C">
        <w:rPr>
          <w:rStyle w:val="Char3"/>
          <w:spacing w:val="-2"/>
          <w:rtl/>
          <w:lang w:bidi="fa-IR"/>
        </w:rPr>
        <w:t>ی</w:t>
      </w:r>
      <w:r w:rsidRPr="00B7024C">
        <w:rPr>
          <w:rStyle w:val="Char3"/>
          <w:spacing w:val="-2"/>
          <w:rtl/>
          <w:lang w:bidi="fa-IR"/>
        </w:rPr>
        <w:t xml:space="preserve"> بدون ت</w:t>
      </w:r>
      <w:r w:rsidR="005B21A3" w:rsidRPr="00B7024C">
        <w:rPr>
          <w:rStyle w:val="Char3"/>
          <w:spacing w:val="-2"/>
          <w:rtl/>
          <w:lang w:bidi="fa-IR"/>
        </w:rPr>
        <w:t>ی</w:t>
      </w:r>
      <w:r w:rsidRPr="00B7024C">
        <w:rPr>
          <w:rStyle w:val="Char3"/>
          <w:spacing w:val="-2"/>
          <w:rtl/>
          <w:lang w:bidi="fa-IR"/>
        </w:rPr>
        <w:t>ر انداز و</w:t>
      </w:r>
      <w:r w:rsidR="00155203" w:rsidRPr="00B7024C">
        <w:rPr>
          <w:rStyle w:val="Char3"/>
          <w:spacing w:val="-2"/>
          <w:rtl/>
          <w:lang w:bidi="fa-IR"/>
        </w:rPr>
        <w:t xml:space="preserve"> بی‌</w:t>
      </w:r>
      <w:r w:rsidRPr="00B7024C">
        <w:rPr>
          <w:rStyle w:val="Char3"/>
          <w:spacing w:val="-2"/>
          <w:rtl/>
          <w:lang w:bidi="fa-IR"/>
        </w:rPr>
        <w:t>هدف؟»</w:t>
      </w:r>
      <w:r w:rsidR="00B7024C" w:rsidRPr="00B7024C">
        <w:rPr>
          <w:rStyle w:val="Char3"/>
          <w:rFonts w:hint="cs"/>
          <w:spacing w:val="-2"/>
          <w:rtl/>
          <w:lang w:bidi="fa-IR"/>
        </w:rPr>
        <w:t>.</w:t>
      </w:r>
    </w:p>
    <w:p w:rsidR="009C6881" w:rsidRPr="0060162A" w:rsidRDefault="009C6881" w:rsidP="0060162A">
      <w:pPr>
        <w:spacing w:line="250" w:lineRule="auto"/>
        <w:ind w:firstLine="284"/>
        <w:jc w:val="both"/>
        <w:rPr>
          <w:rStyle w:val="Char3"/>
          <w:rtl/>
          <w:lang w:bidi="fa-IR"/>
        </w:rPr>
      </w:pPr>
      <w:r w:rsidRPr="0060162A">
        <w:rPr>
          <w:rStyle w:val="Char3"/>
          <w:rtl/>
          <w:lang w:bidi="fa-IR"/>
        </w:rPr>
        <w:t>و در شعر د</w:t>
      </w:r>
      <w:r w:rsidR="005B21A3">
        <w:rPr>
          <w:rStyle w:val="Char3"/>
          <w:rtl/>
          <w:lang w:bidi="fa-IR"/>
        </w:rPr>
        <w:t>ی</w:t>
      </w:r>
      <w:r w:rsidRPr="0060162A">
        <w:rPr>
          <w:rStyle w:val="Char3"/>
          <w:rtl/>
          <w:lang w:bidi="fa-IR"/>
        </w:rPr>
        <w:t>گر</w:t>
      </w:r>
      <w:r w:rsidR="005B21A3">
        <w:rPr>
          <w:rStyle w:val="Char3"/>
          <w:rtl/>
          <w:lang w:bidi="fa-IR"/>
        </w:rPr>
        <w:t>ی</w:t>
      </w:r>
      <w:r w:rsidR="00101A36">
        <w:rPr>
          <w:rStyle w:val="Char3"/>
          <w:rtl/>
          <w:lang w:bidi="fa-IR"/>
        </w:rPr>
        <w:t xml:space="preserve"> می‌</w:t>
      </w:r>
      <w:r w:rsidRPr="0060162A">
        <w:rPr>
          <w:rStyle w:val="Char3"/>
          <w:rtl/>
          <w:lang w:bidi="fa-IR"/>
        </w:rPr>
        <w:t>گو</w:t>
      </w:r>
      <w:r w:rsidR="005B21A3">
        <w:rPr>
          <w:rStyle w:val="Char3"/>
          <w:rtl/>
          <w:lang w:bidi="fa-IR"/>
        </w:rPr>
        <w:t>ی</w:t>
      </w:r>
      <w:r w:rsidRPr="0060162A">
        <w:rPr>
          <w:rStyle w:val="Char3"/>
          <w:rtl/>
          <w:lang w:bidi="fa-IR"/>
        </w:rPr>
        <w:t>د: «هست</w:t>
      </w:r>
      <w:r w:rsidR="005B21A3">
        <w:rPr>
          <w:rStyle w:val="Char3"/>
          <w:rtl/>
          <w:lang w:bidi="fa-IR"/>
        </w:rPr>
        <w:t>ی</w:t>
      </w:r>
      <w:r w:rsidRPr="0060162A">
        <w:rPr>
          <w:rStyle w:val="Char3"/>
          <w:rtl/>
          <w:lang w:bidi="fa-IR"/>
        </w:rPr>
        <w:t xml:space="preserve"> ما بدون سابق</w:t>
      </w:r>
      <w:r w:rsidR="005B21A3">
        <w:rPr>
          <w:rStyle w:val="Char3"/>
          <w:rtl/>
          <w:lang w:bidi="fa-IR"/>
        </w:rPr>
        <w:t>ه</w:t>
      </w:r>
      <w:r w:rsidRPr="0060162A">
        <w:rPr>
          <w:rStyle w:val="Char3"/>
          <w:rtl/>
          <w:lang w:bidi="fa-IR"/>
        </w:rPr>
        <w:t xml:space="preserve"> اخت</w:t>
      </w:r>
      <w:r w:rsidR="005B21A3">
        <w:rPr>
          <w:rStyle w:val="Char3"/>
          <w:rtl/>
          <w:lang w:bidi="fa-IR"/>
        </w:rPr>
        <w:t>ی</w:t>
      </w:r>
      <w:r w:rsidRPr="0060162A">
        <w:rPr>
          <w:rStyle w:val="Char3"/>
          <w:rtl/>
          <w:lang w:bidi="fa-IR"/>
        </w:rPr>
        <w:t>ار و اطلاع ما بوده و گو</w:t>
      </w:r>
      <w:r w:rsidR="005B21A3">
        <w:rPr>
          <w:rStyle w:val="Char3"/>
          <w:rtl/>
          <w:lang w:bidi="fa-IR"/>
        </w:rPr>
        <w:t>یی</w:t>
      </w:r>
      <w:r w:rsidRPr="0060162A">
        <w:rPr>
          <w:rStyle w:val="Char3"/>
          <w:rtl/>
          <w:lang w:bidi="fa-IR"/>
        </w:rPr>
        <w:t xml:space="preserve"> در تار</w:t>
      </w:r>
      <w:r w:rsidR="005B21A3">
        <w:rPr>
          <w:rStyle w:val="Char3"/>
          <w:rtl/>
          <w:lang w:bidi="fa-IR"/>
        </w:rPr>
        <w:t>ی</w:t>
      </w:r>
      <w:r w:rsidRPr="0060162A">
        <w:rPr>
          <w:rStyle w:val="Char3"/>
          <w:rtl/>
          <w:lang w:bidi="fa-IR"/>
        </w:rPr>
        <w:t>ك</w:t>
      </w:r>
      <w:r w:rsidR="005B21A3">
        <w:rPr>
          <w:rStyle w:val="Char3"/>
          <w:rtl/>
          <w:lang w:bidi="fa-IR"/>
        </w:rPr>
        <w:t>ی</w:t>
      </w:r>
      <w:r w:rsidRPr="0060162A">
        <w:rPr>
          <w:rStyle w:val="Char3"/>
          <w:rtl/>
          <w:lang w:bidi="fa-IR"/>
        </w:rPr>
        <w:t xml:space="preserve"> و كور</w:t>
      </w:r>
      <w:r w:rsidR="005B21A3">
        <w:rPr>
          <w:rStyle w:val="Char3"/>
          <w:rtl/>
          <w:lang w:bidi="fa-IR"/>
        </w:rPr>
        <w:t>ی</w:t>
      </w:r>
      <w:r w:rsidRPr="0060162A">
        <w:rPr>
          <w:rStyle w:val="Char3"/>
          <w:rtl/>
          <w:lang w:bidi="fa-IR"/>
        </w:rPr>
        <w:t xml:space="preserve"> مانده ا</w:t>
      </w:r>
      <w:r w:rsidR="005B21A3">
        <w:rPr>
          <w:rStyle w:val="Char3"/>
          <w:rtl/>
          <w:lang w:bidi="fa-IR"/>
        </w:rPr>
        <w:t>ی</w:t>
      </w:r>
      <w:r w:rsidRPr="0060162A">
        <w:rPr>
          <w:rStyle w:val="Char3"/>
          <w:rtl/>
          <w:lang w:bidi="fa-IR"/>
        </w:rPr>
        <w:t>م كه از آن با ت</w:t>
      </w:r>
      <w:r w:rsidR="005B21A3">
        <w:rPr>
          <w:rStyle w:val="Char3"/>
          <w:rtl/>
          <w:lang w:bidi="fa-IR"/>
        </w:rPr>
        <w:t>ی</w:t>
      </w:r>
      <w:r w:rsidRPr="0060162A">
        <w:rPr>
          <w:rStyle w:val="Char3"/>
          <w:rtl/>
          <w:lang w:bidi="fa-IR"/>
        </w:rPr>
        <w:t>زهوش</w:t>
      </w:r>
      <w:r w:rsidR="005B21A3">
        <w:rPr>
          <w:rStyle w:val="Char3"/>
          <w:rtl/>
          <w:lang w:bidi="fa-IR"/>
        </w:rPr>
        <w:t>ی</w:t>
      </w:r>
      <w:r w:rsidRPr="0060162A">
        <w:rPr>
          <w:rStyle w:val="Char3"/>
          <w:rtl/>
          <w:lang w:bidi="fa-IR"/>
        </w:rPr>
        <w:t xml:space="preserve"> </w:t>
      </w:r>
      <w:r w:rsidR="005B21A3">
        <w:rPr>
          <w:rStyle w:val="Char3"/>
          <w:rtl/>
          <w:lang w:bidi="fa-IR"/>
        </w:rPr>
        <w:t>ی</w:t>
      </w:r>
      <w:r w:rsidRPr="0060162A">
        <w:rPr>
          <w:rStyle w:val="Char3"/>
          <w:rtl/>
          <w:lang w:bidi="fa-IR"/>
        </w:rPr>
        <w:t>ا تندخو</w:t>
      </w:r>
      <w:r w:rsidR="005B21A3">
        <w:rPr>
          <w:rStyle w:val="Char3"/>
          <w:rtl/>
          <w:lang w:bidi="fa-IR"/>
        </w:rPr>
        <w:t>یی</w:t>
      </w:r>
      <w:r w:rsidRPr="0060162A">
        <w:rPr>
          <w:rStyle w:val="Char3"/>
          <w:rtl/>
          <w:lang w:bidi="fa-IR"/>
        </w:rPr>
        <w:t xml:space="preserve"> رها</w:t>
      </w:r>
      <w:r w:rsidR="005B21A3">
        <w:rPr>
          <w:rStyle w:val="Char3"/>
          <w:rtl/>
          <w:lang w:bidi="fa-IR"/>
        </w:rPr>
        <w:t>یی</w:t>
      </w:r>
      <w:r w:rsidRPr="0060162A">
        <w:rPr>
          <w:rStyle w:val="Char3"/>
          <w:rtl/>
          <w:lang w:bidi="fa-IR"/>
        </w:rPr>
        <w:t xml:space="preserve"> ندار</w:t>
      </w:r>
      <w:r w:rsidR="005B21A3">
        <w:rPr>
          <w:rStyle w:val="Char3"/>
          <w:rtl/>
          <w:lang w:bidi="fa-IR"/>
        </w:rPr>
        <w:t>ی</w:t>
      </w:r>
      <w:r w:rsidRPr="0060162A">
        <w:rPr>
          <w:rStyle w:val="Char3"/>
          <w:rtl/>
          <w:lang w:bidi="fa-IR"/>
        </w:rPr>
        <w:t>م؛ ظلمت</w:t>
      </w:r>
      <w:r w:rsidR="005B21A3">
        <w:rPr>
          <w:rStyle w:val="Char3"/>
          <w:rtl/>
          <w:lang w:bidi="fa-IR"/>
        </w:rPr>
        <w:t>ی</w:t>
      </w:r>
      <w:r w:rsidRPr="0060162A">
        <w:rPr>
          <w:rStyle w:val="Char3"/>
          <w:rtl/>
          <w:lang w:bidi="fa-IR"/>
        </w:rPr>
        <w:t xml:space="preserve"> كه از نور خورش</w:t>
      </w:r>
      <w:r w:rsidR="005B21A3">
        <w:rPr>
          <w:rStyle w:val="Char3"/>
          <w:rtl/>
          <w:lang w:bidi="fa-IR"/>
        </w:rPr>
        <w:t>ی</w:t>
      </w:r>
      <w:r w:rsidRPr="0060162A">
        <w:rPr>
          <w:rStyle w:val="Char3"/>
          <w:rtl/>
          <w:lang w:bidi="fa-IR"/>
        </w:rPr>
        <w:t>د و ماه و چراغ خال</w:t>
      </w:r>
      <w:r w:rsidR="005B21A3">
        <w:rPr>
          <w:rStyle w:val="Char3"/>
          <w:rtl/>
          <w:lang w:bidi="fa-IR"/>
        </w:rPr>
        <w:t>ی</w:t>
      </w:r>
      <w:r w:rsidRPr="0060162A">
        <w:rPr>
          <w:rStyle w:val="Char3"/>
          <w:rtl/>
          <w:lang w:bidi="fa-IR"/>
        </w:rPr>
        <w:t xml:space="preserve"> است؛ سرگردان و گ</w:t>
      </w:r>
      <w:r w:rsidR="005B21A3">
        <w:rPr>
          <w:rStyle w:val="Char3"/>
          <w:rtl/>
          <w:lang w:bidi="fa-IR"/>
        </w:rPr>
        <w:t>ی</w:t>
      </w:r>
      <w:r w:rsidRPr="0060162A">
        <w:rPr>
          <w:rStyle w:val="Char3"/>
          <w:rtl/>
          <w:lang w:bidi="fa-IR"/>
        </w:rPr>
        <w:t>ج در حال</w:t>
      </w:r>
      <w:r w:rsidR="005B21A3">
        <w:rPr>
          <w:rStyle w:val="Char3"/>
          <w:rtl/>
          <w:lang w:bidi="fa-IR"/>
        </w:rPr>
        <w:t>ی</w:t>
      </w:r>
      <w:r w:rsidRPr="0060162A">
        <w:rPr>
          <w:rStyle w:val="Char3"/>
          <w:rtl/>
          <w:lang w:bidi="fa-IR"/>
        </w:rPr>
        <w:t xml:space="preserve"> كه جهل متراكم و عبوس</w:t>
      </w:r>
      <w:r w:rsidR="005B21A3">
        <w:rPr>
          <w:rStyle w:val="Char3"/>
          <w:rtl/>
          <w:lang w:bidi="fa-IR"/>
        </w:rPr>
        <w:t>ی</w:t>
      </w:r>
      <w:r w:rsidRPr="0060162A">
        <w:rPr>
          <w:rStyle w:val="Char3"/>
          <w:rtl/>
          <w:lang w:bidi="fa-IR"/>
        </w:rPr>
        <w:t xml:space="preserve"> ما را دربرگرفته ناچار از كار و عمل</w:t>
      </w:r>
      <w:r w:rsidR="005B21A3">
        <w:rPr>
          <w:rStyle w:val="Char3"/>
          <w:rtl/>
          <w:lang w:bidi="fa-IR"/>
        </w:rPr>
        <w:t>ی</w:t>
      </w:r>
      <w:r w:rsidRPr="0060162A">
        <w:rPr>
          <w:rStyle w:val="Char3"/>
          <w:rtl/>
          <w:lang w:bidi="fa-IR"/>
        </w:rPr>
        <w:t xml:space="preserve"> هست</w:t>
      </w:r>
      <w:r w:rsidR="005B21A3">
        <w:rPr>
          <w:rStyle w:val="Char3"/>
          <w:rtl/>
          <w:lang w:bidi="fa-IR"/>
        </w:rPr>
        <w:t>ی</w:t>
      </w:r>
      <w:r w:rsidRPr="0060162A">
        <w:rPr>
          <w:rStyle w:val="Char3"/>
          <w:rtl/>
          <w:lang w:bidi="fa-IR"/>
        </w:rPr>
        <w:t>م كه عمل محسوب</w:t>
      </w:r>
      <w:r w:rsidR="00101A36">
        <w:rPr>
          <w:rStyle w:val="Char3"/>
          <w:rtl/>
          <w:lang w:bidi="fa-IR"/>
        </w:rPr>
        <w:t xml:space="preserve"> نمی‌</w:t>
      </w:r>
      <w:r w:rsidRPr="0060162A">
        <w:rPr>
          <w:rStyle w:val="Char3"/>
          <w:rtl/>
          <w:lang w:bidi="fa-IR"/>
        </w:rPr>
        <w:t>شود، و گفتار</w:t>
      </w:r>
      <w:r w:rsidR="005B21A3">
        <w:rPr>
          <w:rStyle w:val="Char3"/>
          <w:rtl/>
          <w:lang w:bidi="fa-IR"/>
        </w:rPr>
        <w:t>ی</w:t>
      </w:r>
      <w:r w:rsidRPr="0060162A">
        <w:rPr>
          <w:rStyle w:val="Char3"/>
          <w:rtl/>
          <w:lang w:bidi="fa-IR"/>
        </w:rPr>
        <w:t xml:space="preserve"> كه تمام</w:t>
      </w:r>
      <w:r w:rsidR="005B21A3">
        <w:rPr>
          <w:rStyle w:val="Char3"/>
          <w:rtl/>
          <w:lang w:bidi="fa-IR"/>
        </w:rPr>
        <w:t>ی</w:t>
      </w:r>
      <w:r w:rsidRPr="0060162A">
        <w:rPr>
          <w:rStyle w:val="Char3"/>
          <w:rtl/>
          <w:lang w:bidi="fa-IR"/>
        </w:rPr>
        <w:t xml:space="preserve"> هوس است و جنون».</w:t>
      </w:r>
    </w:p>
    <w:p w:rsidR="009C6881" w:rsidRPr="0060162A" w:rsidRDefault="009C6881" w:rsidP="0060162A">
      <w:pPr>
        <w:spacing w:line="250" w:lineRule="auto"/>
        <w:ind w:firstLine="284"/>
        <w:jc w:val="both"/>
        <w:rPr>
          <w:rStyle w:val="Char3"/>
          <w:rtl/>
          <w:lang w:bidi="fa-IR"/>
        </w:rPr>
      </w:pPr>
      <w:r w:rsidRPr="0060162A">
        <w:rPr>
          <w:rStyle w:val="Char3"/>
          <w:rtl/>
          <w:lang w:bidi="fa-IR"/>
        </w:rPr>
        <w:t>نظر به ا</w:t>
      </w:r>
      <w:r w:rsidR="005B21A3">
        <w:rPr>
          <w:rStyle w:val="Char3"/>
          <w:rtl/>
          <w:lang w:bidi="fa-IR"/>
        </w:rPr>
        <w:t>ی</w:t>
      </w:r>
      <w:r w:rsidRPr="0060162A">
        <w:rPr>
          <w:rStyle w:val="Char3"/>
          <w:rtl/>
          <w:lang w:bidi="fa-IR"/>
        </w:rPr>
        <w:t>نكه دور</w:t>
      </w:r>
      <w:r w:rsidR="005B21A3">
        <w:rPr>
          <w:rStyle w:val="Char3"/>
          <w:rtl/>
          <w:lang w:bidi="fa-IR"/>
        </w:rPr>
        <w:t>ه</w:t>
      </w:r>
      <w:r w:rsidRPr="0060162A">
        <w:rPr>
          <w:rStyle w:val="Char3"/>
          <w:rtl/>
          <w:lang w:bidi="fa-IR"/>
        </w:rPr>
        <w:t xml:space="preserve"> رهبان</w:t>
      </w:r>
      <w:r w:rsidR="005B21A3">
        <w:rPr>
          <w:rStyle w:val="Char3"/>
          <w:rtl/>
          <w:lang w:bidi="fa-IR"/>
        </w:rPr>
        <w:t>ی</w:t>
      </w:r>
      <w:r w:rsidRPr="0060162A">
        <w:rPr>
          <w:rStyle w:val="Char3"/>
          <w:rtl/>
          <w:lang w:bidi="fa-IR"/>
        </w:rPr>
        <w:t>ت ن</w:t>
      </w:r>
      <w:r w:rsidR="005B21A3">
        <w:rPr>
          <w:rStyle w:val="Char3"/>
          <w:rtl/>
          <w:lang w:bidi="fa-IR"/>
        </w:rPr>
        <w:t>ی</w:t>
      </w:r>
      <w:r w:rsidRPr="0060162A">
        <w:rPr>
          <w:rStyle w:val="Char3"/>
          <w:rtl/>
          <w:lang w:bidi="fa-IR"/>
        </w:rPr>
        <w:t>ز مانند فلسفه گر</w:t>
      </w:r>
      <w:r w:rsidR="005B21A3">
        <w:rPr>
          <w:rStyle w:val="Char3"/>
          <w:rtl/>
          <w:lang w:bidi="fa-IR"/>
        </w:rPr>
        <w:t>ی</w:t>
      </w:r>
      <w:r w:rsidRPr="0060162A">
        <w:rPr>
          <w:rStyle w:val="Char3"/>
          <w:rtl/>
          <w:lang w:bidi="fa-IR"/>
        </w:rPr>
        <w:t xml:space="preserve"> نزد</w:t>
      </w:r>
      <w:r w:rsidR="005B21A3">
        <w:rPr>
          <w:rStyle w:val="Char3"/>
          <w:rtl/>
          <w:lang w:bidi="fa-IR"/>
        </w:rPr>
        <w:t xml:space="preserve">یک </w:t>
      </w:r>
      <w:r w:rsidRPr="0060162A">
        <w:rPr>
          <w:rStyle w:val="Char3"/>
          <w:rtl/>
          <w:lang w:bidi="fa-IR"/>
        </w:rPr>
        <w:t>به زمان شر</w:t>
      </w:r>
      <w:r w:rsidR="005B21A3">
        <w:rPr>
          <w:rStyle w:val="Char3"/>
          <w:rtl/>
          <w:lang w:bidi="fa-IR"/>
        </w:rPr>
        <w:t>ی</w:t>
      </w:r>
      <w:r w:rsidRPr="0060162A">
        <w:rPr>
          <w:rStyle w:val="Char3"/>
          <w:rtl/>
          <w:lang w:bidi="fa-IR"/>
        </w:rPr>
        <w:t>عت ما بوده بعض</w:t>
      </w:r>
      <w:r w:rsidR="005B21A3">
        <w:rPr>
          <w:rStyle w:val="Char3"/>
          <w:rtl/>
          <w:lang w:bidi="fa-IR"/>
        </w:rPr>
        <w:t>ی</w:t>
      </w:r>
      <w:r w:rsidRPr="0060162A">
        <w:rPr>
          <w:rStyle w:val="Char3"/>
          <w:rtl/>
          <w:lang w:bidi="fa-IR"/>
        </w:rPr>
        <w:t xml:space="preserve"> از همك</w:t>
      </w:r>
      <w:r w:rsidR="005B21A3">
        <w:rPr>
          <w:rStyle w:val="Char3"/>
          <w:rtl/>
          <w:lang w:bidi="fa-IR"/>
        </w:rPr>
        <w:t>ی</w:t>
      </w:r>
      <w:r w:rsidRPr="0060162A">
        <w:rPr>
          <w:rStyle w:val="Char3"/>
          <w:rtl/>
          <w:lang w:bidi="fa-IR"/>
        </w:rPr>
        <w:t xml:space="preserve">شان ما به فلسفه دست </w:t>
      </w:r>
      <w:r w:rsidR="005B21A3">
        <w:rPr>
          <w:rStyle w:val="Char3"/>
          <w:rtl/>
          <w:lang w:bidi="fa-IR"/>
        </w:rPr>
        <w:t>ی</w:t>
      </w:r>
      <w:r w:rsidRPr="0060162A">
        <w:rPr>
          <w:rStyle w:val="Char3"/>
          <w:rtl/>
          <w:lang w:bidi="fa-IR"/>
        </w:rPr>
        <w:t>از</w:t>
      </w:r>
      <w:r w:rsidR="005B21A3">
        <w:rPr>
          <w:rStyle w:val="Char3"/>
          <w:rtl/>
          <w:lang w:bidi="fa-IR"/>
        </w:rPr>
        <w:t>ی</w:t>
      </w:r>
      <w:r w:rsidRPr="0060162A">
        <w:rPr>
          <w:rStyle w:val="Char3"/>
          <w:rtl/>
          <w:lang w:bidi="fa-IR"/>
        </w:rPr>
        <w:t>دند و بعض</w:t>
      </w:r>
      <w:r w:rsidR="005B21A3">
        <w:rPr>
          <w:rStyle w:val="Char3"/>
          <w:rtl/>
          <w:lang w:bidi="fa-IR"/>
        </w:rPr>
        <w:t>ی</w:t>
      </w:r>
      <w:r w:rsidRPr="0060162A">
        <w:rPr>
          <w:rStyle w:val="Char3"/>
          <w:rtl/>
          <w:lang w:bidi="fa-IR"/>
        </w:rPr>
        <w:t xml:space="preserve"> به رهبان</w:t>
      </w:r>
      <w:r w:rsidR="005B21A3">
        <w:rPr>
          <w:rStyle w:val="Char3"/>
          <w:rtl/>
          <w:lang w:bidi="fa-IR"/>
        </w:rPr>
        <w:t>ی</w:t>
      </w:r>
      <w:r w:rsidRPr="0060162A">
        <w:rPr>
          <w:rStyle w:val="Char3"/>
          <w:rtl/>
          <w:lang w:bidi="fa-IR"/>
        </w:rPr>
        <w:t>ت چنگ زدند به طور</w:t>
      </w:r>
      <w:r w:rsidR="005B21A3">
        <w:rPr>
          <w:rStyle w:val="Char3"/>
          <w:rtl/>
          <w:lang w:bidi="fa-IR"/>
        </w:rPr>
        <w:t>ی</w:t>
      </w:r>
      <w:r w:rsidRPr="0060162A">
        <w:rPr>
          <w:rStyle w:val="Char3"/>
          <w:rtl/>
          <w:lang w:bidi="fa-IR"/>
        </w:rPr>
        <w:t xml:space="preserve"> كه ملاحظه</w:t>
      </w:r>
      <w:r w:rsidR="00101A36">
        <w:rPr>
          <w:rStyle w:val="Char3"/>
          <w:rtl/>
          <w:lang w:bidi="fa-IR"/>
        </w:rPr>
        <w:t xml:space="preserve"> می‌</w:t>
      </w:r>
      <w:r w:rsidRPr="0060162A">
        <w:rPr>
          <w:rStyle w:val="Char3"/>
          <w:rtl/>
          <w:lang w:bidi="fa-IR"/>
        </w:rPr>
        <w:t>شود كه بس</w:t>
      </w:r>
      <w:r w:rsidR="005B21A3">
        <w:rPr>
          <w:rStyle w:val="Char3"/>
          <w:rtl/>
          <w:lang w:bidi="fa-IR"/>
        </w:rPr>
        <w:t>ی</w:t>
      </w:r>
      <w:r w:rsidRPr="0060162A">
        <w:rPr>
          <w:rStyle w:val="Char3"/>
          <w:rtl/>
          <w:lang w:bidi="fa-IR"/>
        </w:rPr>
        <w:t>ار از احمقان در اعتقاد به راه فلسفه رفته و در زهد ورز</w:t>
      </w:r>
      <w:r w:rsidR="005B21A3">
        <w:rPr>
          <w:rStyle w:val="Char3"/>
          <w:rtl/>
          <w:lang w:bidi="fa-IR"/>
        </w:rPr>
        <w:t>ی</w:t>
      </w:r>
      <w:r w:rsidRPr="0060162A">
        <w:rPr>
          <w:rStyle w:val="Char3"/>
          <w:rtl/>
          <w:lang w:bidi="fa-IR"/>
        </w:rPr>
        <w:t>دن به رهبان</w:t>
      </w:r>
      <w:r w:rsidR="005B21A3">
        <w:rPr>
          <w:rStyle w:val="Char3"/>
          <w:rtl/>
          <w:lang w:bidi="fa-IR"/>
        </w:rPr>
        <w:t>ی</w:t>
      </w:r>
      <w:r w:rsidRPr="0060162A">
        <w:rPr>
          <w:rStyle w:val="Char3"/>
          <w:rtl/>
          <w:lang w:bidi="fa-IR"/>
        </w:rPr>
        <w:t>ت گرا</w:t>
      </w:r>
      <w:r w:rsidR="005B21A3">
        <w:rPr>
          <w:rStyle w:val="Char3"/>
          <w:rtl/>
          <w:lang w:bidi="fa-IR"/>
        </w:rPr>
        <w:t>یی</w:t>
      </w:r>
      <w:r w:rsidRPr="0060162A">
        <w:rPr>
          <w:rStyle w:val="Char3"/>
          <w:rtl/>
          <w:lang w:bidi="fa-IR"/>
        </w:rPr>
        <w:t>ده اند. از خداوند</w:t>
      </w:r>
      <w:r w:rsidR="00101A36">
        <w:rPr>
          <w:rStyle w:val="Char3"/>
          <w:rtl/>
          <w:lang w:bidi="fa-IR"/>
        </w:rPr>
        <w:t xml:space="preserve"> می‌</w:t>
      </w:r>
      <w:r w:rsidRPr="0060162A">
        <w:rPr>
          <w:rStyle w:val="Char3"/>
          <w:rtl/>
          <w:lang w:bidi="fa-IR"/>
        </w:rPr>
        <w:t>خواه</w:t>
      </w:r>
      <w:r w:rsidR="005B21A3">
        <w:rPr>
          <w:rStyle w:val="Char3"/>
          <w:rtl/>
          <w:lang w:bidi="fa-IR"/>
        </w:rPr>
        <w:t>ی</w:t>
      </w:r>
      <w:r w:rsidRPr="0060162A">
        <w:rPr>
          <w:rStyle w:val="Char3"/>
          <w:rtl/>
          <w:lang w:bidi="fa-IR"/>
        </w:rPr>
        <w:t>م ما را در د</w:t>
      </w:r>
      <w:r w:rsidR="005B21A3">
        <w:rPr>
          <w:rStyle w:val="Char3"/>
          <w:rtl/>
          <w:lang w:bidi="fa-IR"/>
        </w:rPr>
        <w:t>ی</w:t>
      </w:r>
      <w:r w:rsidRPr="0060162A">
        <w:rPr>
          <w:rStyle w:val="Char3"/>
          <w:rtl/>
          <w:lang w:bidi="fa-IR"/>
        </w:rPr>
        <w:t>ن ثابت بدارد و از شر دشمنان (ش</w:t>
      </w:r>
      <w:r w:rsidR="005B21A3">
        <w:rPr>
          <w:rStyle w:val="Char3"/>
          <w:rtl/>
          <w:lang w:bidi="fa-IR"/>
        </w:rPr>
        <w:t>ی</w:t>
      </w:r>
      <w:r w:rsidRPr="0060162A">
        <w:rPr>
          <w:rStyle w:val="Char3"/>
          <w:rtl/>
          <w:lang w:bidi="fa-IR"/>
        </w:rPr>
        <w:t>طان) محفوظ فرما</w:t>
      </w:r>
      <w:r w:rsidR="005B21A3">
        <w:rPr>
          <w:rStyle w:val="Char3"/>
          <w:rtl/>
          <w:lang w:bidi="fa-IR"/>
        </w:rPr>
        <w:t>ی</w:t>
      </w:r>
      <w:r w:rsidRPr="0060162A">
        <w:rPr>
          <w:rStyle w:val="Char3"/>
          <w:rtl/>
          <w:lang w:bidi="fa-IR"/>
        </w:rPr>
        <w:t xml:space="preserve">د. </w:t>
      </w:r>
    </w:p>
    <w:p w:rsidR="009C6881" w:rsidRPr="00825224" w:rsidRDefault="009C6881" w:rsidP="00E253B1">
      <w:pPr>
        <w:pStyle w:val="a2"/>
        <w:rPr>
          <w:rtl/>
        </w:rPr>
      </w:pPr>
      <w:bookmarkStart w:id="48" w:name="_Toc271536145"/>
      <w:bookmarkStart w:id="49" w:name="_Toc238598946"/>
      <w:r w:rsidRPr="00825224">
        <w:rPr>
          <w:rtl/>
        </w:rPr>
        <w:t>فريب ابليس اصحاب هياكل را</w:t>
      </w:r>
      <w:bookmarkEnd w:id="48"/>
      <w:bookmarkEnd w:id="49"/>
    </w:p>
    <w:p w:rsidR="009C6881" w:rsidRPr="00B7024C" w:rsidRDefault="009C6881" w:rsidP="00B7024C">
      <w:pPr>
        <w:widowControl w:val="0"/>
        <w:spacing w:line="250" w:lineRule="auto"/>
        <w:jc w:val="both"/>
        <w:rPr>
          <w:rStyle w:val="Char3"/>
          <w:spacing w:val="-2"/>
          <w:rtl/>
          <w:lang w:bidi="fa-IR"/>
        </w:rPr>
      </w:pPr>
      <w:r w:rsidRPr="00B7024C">
        <w:rPr>
          <w:rStyle w:val="Char3"/>
          <w:spacing w:val="-2"/>
          <w:rtl/>
          <w:lang w:bidi="fa-IR"/>
        </w:rPr>
        <w:t>اصحاب ه</w:t>
      </w:r>
      <w:r w:rsidR="005B21A3" w:rsidRPr="00B7024C">
        <w:rPr>
          <w:rStyle w:val="Char3"/>
          <w:spacing w:val="-2"/>
          <w:rtl/>
          <w:lang w:bidi="fa-IR"/>
        </w:rPr>
        <w:t>ی</w:t>
      </w:r>
      <w:r w:rsidRPr="00B7024C">
        <w:rPr>
          <w:rStyle w:val="Char3"/>
          <w:spacing w:val="-2"/>
          <w:rtl/>
          <w:lang w:bidi="fa-IR"/>
        </w:rPr>
        <w:t>اكل كسان</w:t>
      </w:r>
      <w:r w:rsidR="005B21A3" w:rsidRPr="00B7024C">
        <w:rPr>
          <w:rStyle w:val="Char3"/>
          <w:spacing w:val="-2"/>
          <w:rtl/>
          <w:lang w:bidi="fa-IR"/>
        </w:rPr>
        <w:t>ی</w:t>
      </w:r>
      <w:r w:rsidR="00B7024C" w:rsidRPr="00B7024C">
        <w:rPr>
          <w:rStyle w:val="Char3"/>
          <w:rFonts w:hint="cs"/>
          <w:spacing w:val="-2"/>
          <w:rtl/>
          <w:lang w:bidi="fa-IR"/>
        </w:rPr>
        <w:t>‌</w:t>
      </w:r>
      <w:r w:rsidRPr="00B7024C">
        <w:rPr>
          <w:rStyle w:val="Char3"/>
          <w:spacing w:val="-2"/>
          <w:rtl/>
          <w:lang w:bidi="fa-IR"/>
        </w:rPr>
        <w:t>اند كه</w:t>
      </w:r>
      <w:r w:rsidR="00101A36" w:rsidRPr="00B7024C">
        <w:rPr>
          <w:rStyle w:val="Char3"/>
          <w:spacing w:val="-2"/>
          <w:rtl/>
          <w:lang w:bidi="fa-IR"/>
        </w:rPr>
        <w:t xml:space="preserve"> می‌</w:t>
      </w:r>
      <w:r w:rsidRPr="00B7024C">
        <w:rPr>
          <w:rStyle w:val="Char3"/>
          <w:spacing w:val="-2"/>
          <w:rtl/>
          <w:lang w:bidi="fa-IR"/>
        </w:rPr>
        <w:t>گو</w:t>
      </w:r>
      <w:r w:rsidR="005B21A3" w:rsidRPr="00B7024C">
        <w:rPr>
          <w:rStyle w:val="Char3"/>
          <w:spacing w:val="-2"/>
          <w:rtl/>
          <w:lang w:bidi="fa-IR"/>
        </w:rPr>
        <w:t>ی</w:t>
      </w:r>
      <w:r w:rsidRPr="00B7024C">
        <w:rPr>
          <w:rStyle w:val="Char3"/>
          <w:spacing w:val="-2"/>
          <w:rtl/>
          <w:lang w:bidi="fa-IR"/>
        </w:rPr>
        <w:t xml:space="preserve">ند: هر </w:t>
      </w:r>
      <w:r w:rsidR="005B21A3" w:rsidRPr="00B7024C">
        <w:rPr>
          <w:rStyle w:val="Char3"/>
          <w:spacing w:val="-2"/>
          <w:rtl/>
          <w:lang w:bidi="fa-IR"/>
        </w:rPr>
        <w:t xml:space="preserve">یک </w:t>
      </w:r>
      <w:r w:rsidRPr="00B7024C">
        <w:rPr>
          <w:rStyle w:val="Char3"/>
          <w:spacing w:val="-2"/>
          <w:rtl/>
          <w:lang w:bidi="fa-IR"/>
        </w:rPr>
        <w:t>از روحان</w:t>
      </w:r>
      <w:r w:rsidR="005B21A3" w:rsidRPr="00B7024C">
        <w:rPr>
          <w:rStyle w:val="Char3"/>
          <w:spacing w:val="-2"/>
          <w:rtl/>
          <w:lang w:bidi="fa-IR"/>
        </w:rPr>
        <w:t>ی</w:t>
      </w:r>
      <w:r w:rsidRPr="00B7024C">
        <w:rPr>
          <w:rStyle w:val="Char3"/>
          <w:spacing w:val="-2"/>
          <w:rtl/>
          <w:lang w:bidi="fa-IR"/>
        </w:rPr>
        <w:t>ون علو</w:t>
      </w:r>
      <w:r w:rsidR="005B21A3" w:rsidRPr="00B7024C">
        <w:rPr>
          <w:rStyle w:val="Char3"/>
          <w:spacing w:val="-2"/>
          <w:rtl/>
          <w:lang w:bidi="fa-IR"/>
        </w:rPr>
        <w:t>ی</w:t>
      </w:r>
      <w:r w:rsidRPr="00B7024C">
        <w:rPr>
          <w:rStyle w:val="Char3"/>
          <w:spacing w:val="-2"/>
          <w:rtl/>
          <w:lang w:bidi="fa-IR"/>
        </w:rPr>
        <w:t xml:space="preserve"> را ه</w:t>
      </w:r>
      <w:r w:rsidR="005B21A3" w:rsidRPr="00B7024C">
        <w:rPr>
          <w:rStyle w:val="Char3"/>
          <w:spacing w:val="-2"/>
          <w:rtl/>
          <w:lang w:bidi="fa-IR"/>
        </w:rPr>
        <w:t>ی</w:t>
      </w:r>
      <w:r w:rsidRPr="00B7024C">
        <w:rPr>
          <w:rStyle w:val="Char3"/>
          <w:spacing w:val="-2"/>
          <w:rtl/>
          <w:lang w:bidi="fa-IR"/>
        </w:rPr>
        <w:t>كل</w:t>
      </w:r>
      <w:r w:rsidR="005B21A3" w:rsidRPr="00B7024C">
        <w:rPr>
          <w:rStyle w:val="Char3"/>
          <w:spacing w:val="-2"/>
          <w:rtl/>
          <w:lang w:bidi="fa-IR"/>
        </w:rPr>
        <w:t>ی</w:t>
      </w:r>
      <w:r w:rsidRPr="00B7024C">
        <w:rPr>
          <w:rStyle w:val="Char3"/>
          <w:spacing w:val="-2"/>
          <w:rtl/>
          <w:lang w:bidi="fa-IR"/>
        </w:rPr>
        <w:t xml:space="preserve"> است از اجرام سماو</w:t>
      </w:r>
      <w:r w:rsidR="005B21A3" w:rsidRPr="00B7024C">
        <w:rPr>
          <w:rStyle w:val="Char3"/>
          <w:spacing w:val="-2"/>
          <w:rtl/>
          <w:lang w:bidi="fa-IR"/>
        </w:rPr>
        <w:t>ی</w:t>
      </w:r>
      <w:r w:rsidRPr="00B7024C">
        <w:rPr>
          <w:rStyle w:val="Char3"/>
          <w:spacing w:val="-2"/>
          <w:rtl/>
          <w:lang w:bidi="fa-IR"/>
        </w:rPr>
        <w:t xml:space="preserve"> (ثوابت و س</w:t>
      </w:r>
      <w:r w:rsidR="005B21A3" w:rsidRPr="00B7024C">
        <w:rPr>
          <w:rStyle w:val="Char3"/>
          <w:spacing w:val="-2"/>
          <w:rtl/>
          <w:lang w:bidi="fa-IR"/>
        </w:rPr>
        <w:t>ی</w:t>
      </w:r>
      <w:r w:rsidRPr="00B7024C">
        <w:rPr>
          <w:rStyle w:val="Char3"/>
          <w:spacing w:val="-2"/>
          <w:rtl/>
          <w:lang w:bidi="fa-IR"/>
        </w:rPr>
        <w:t>ارات) و با آن جرم آسمان</w:t>
      </w:r>
      <w:r w:rsidR="005B21A3" w:rsidRPr="00B7024C">
        <w:rPr>
          <w:rStyle w:val="Char3"/>
          <w:spacing w:val="-2"/>
          <w:rtl/>
          <w:lang w:bidi="fa-IR"/>
        </w:rPr>
        <w:t>ی</w:t>
      </w:r>
      <w:r w:rsidRPr="00B7024C">
        <w:rPr>
          <w:rStyle w:val="Char3"/>
          <w:spacing w:val="-2"/>
          <w:rtl/>
          <w:lang w:bidi="fa-IR"/>
        </w:rPr>
        <w:t xml:space="preserve"> همان نسبت و رابطه</w:t>
      </w:r>
      <w:r w:rsidR="0090518F" w:rsidRPr="00B7024C">
        <w:rPr>
          <w:rStyle w:val="Char3"/>
          <w:spacing w:val="-2"/>
          <w:rtl/>
          <w:lang w:bidi="fa-IR"/>
        </w:rPr>
        <w:t xml:space="preserve">‌ای </w:t>
      </w:r>
      <w:r w:rsidRPr="00B7024C">
        <w:rPr>
          <w:rStyle w:val="Char3"/>
          <w:spacing w:val="-2"/>
          <w:rtl/>
          <w:lang w:bidi="fa-IR"/>
        </w:rPr>
        <w:t xml:space="preserve">را دارد كه روح ما با جسم ما؛ </w:t>
      </w:r>
      <w:r w:rsidR="005B21A3" w:rsidRPr="00B7024C">
        <w:rPr>
          <w:rStyle w:val="Char3"/>
          <w:spacing w:val="-2"/>
          <w:rtl/>
          <w:lang w:bidi="fa-IR"/>
        </w:rPr>
        <w:t>ی</w:t>
      </w:r>
      <w:r w:rsidRPr="00B7024C">
        <w:rPr>
          <w:rStyle w:val="Char3"/>
          <w:spacing w:val="-2"/>
          <w:rtl/>
          <w:lang w:bidi="fa-IR"/>
        </w:rPr>
        <w:t>عن</w:t>
      </w:r>
      <w:r w:rsidR="005B21A3" w:rsidRPr="00B7024C">
        <w:rPr>
          <w:rStyle w:val="Char3"/>
          <w:spacing w:val="-2"/>
          <w:rtl/>
          <w:lang w:bidi="fa-IR"/>
        </w:rPr>
        <w:t>ی</w:t>
      </w:r>
      <w:r w:rsidRPr="00B7024C">
        <w:rPr>
          <w:rStyle w:val="Char3"/>
          <w:spacing w:val="-2"/>
          <w:rtl/>
          <w:lang w:bidi="fa-IR"/>
        </w:rPr>
        <w:t xml:space="preserve"> در آن تدب</w:t>
      </w:r>
      <w:r w:rsidR="005B21A3" w:rsidRPr="00B7024C">
        <w:rPr>
          <w:rStyle w:val="Char3"/>
          <w:spacing w:val="-2"/>
          <w:rtl/>
          <w:lang w:bidi="fa-IR"/>
        </w:rPr>
        <w:t>ی</w:t>
      </w:r>
      <w:r w:rsidRPr="00B7024C">
        <w:rPr>
          <w:rStyle w:val="Char3"/>
          <w:spacing w:val="-2"/>
          <w:rtl/>
          <w:lang w:bidi="fa-IR"/>
        </w:rPr>
        <w:t>ر و تصرف</w:t>
      </w:r>
      <w:r w:rsidR="00101A36" w:rsidRPr="00B7024C">
        <w:rPr>
          <w:rStyle w:val="Char3"/>
          <w:spacing w:val="-2"/>
          <w:rtl/>
          <w:lang w:bidi="fa-IR"/>
        </w:rPr>
        <w:t xml:space="preserve"> می‌</w:t>
      </w:r>
      <w:r w:rsidRPr="00B7024C">
        <w:rPr>
          <w:rStyle w:val="Char3"/>
          <w:spacing w:val="-2"/>
          <w:rtl/>
          <w:lang w:bidi="fa-IR"/>
        </w:rPr>
        <w:t>كند. و چون راه</w:t>
      </w:r>
      <w:r w:rsidR="005B21A3" w:rsidRPr="00B7024C">
        <w:rPr>
          <w:rStyle w:val="Char3"/>
          <w:spacing w:val="-2"/>
          <w:rtl/>
          <w:lang w:bidi="fa-IR"/>
        </w:rPr>
        <w:t>ی</w:t>
      </w:r>
      <w:r w:rsidRPr="00B7024C">
        <w:rPr>
          <w:rStyle w:val="Char3"/>
          <w:spacing w:val="-2"/>
          <w:rtl/>
          <w:lang w:bidi="fa-IR"/>
        </w:rPr>
        <w:t xml:space="preserve"> به روحان</w:t>
      </w:r>
      <w:r w:rsidR="005B21A3" w:rsidRPr="00B7024C">
        <w:rPr>
          <w:rStyle w:val="Char3"/>
          <w:spacing w:val="-2"/>
          <w:rtl/>
          <w:lang w:bidi="fa-IR"/>
        </w:rPr>
        <w:t>ی</w:t>
      </w:r>
      <w:r w:rsidRPr="00B7024C">
        <w:rPr>
          <w:rStyle w:val="Char3"/>
          <w:spacing w:val="-2"/>
          <w:rtl/>
          <w:lang w:bidi="fa-IR"/>
        </w:rPr>
        <w:t>ون علوم</w:t>
      </w:r>
      <w:r w:rsidR="005B21A3" w:rsidRPr="00B7024C">
        <w:rPr>
          <w:rStyle w:val="Char3"/>
          <w:spacing w:val="-2"/>
          <w:rtl/>
          <w:lang w:bidi="fa-IR"/>
        </w:rPr>
        <w:t>ی</w:t>
      </w:r>
      <w:r w:rsidRPr="00B7024C">
        <w:rPr>
          <w:rStyle w:val="Char3"/>
          <w:spacing w:val="-2"/>
          <w:rtl/>
          <w:lang w:bidi="fa-IR"/>
        </w:rPr>
        <w:t xml:space="preserve"> ن</w:t>
      </w:r>
      <w:r w:rsidR="005B21A3" w:rsidRPr="00B7024C">
        <w:rPr>
          <w:rStyle w:val="Char3"/>
          <w:spacing w:val="-2"/>
          <w:rtl/>
          <w:lang w:bidi="fa-IR"/>
        </w:rPr>
        <w:t>ی</w:t>
      </w:r>
      <w:r w:rsidRPr="00B7024C">
        <w:rPr>
          <w:rStyle w:val="Char3"/>
          <w:spacing w:val="-2"/>
          <w:rtl/>
          <w:lang w:bidi="fa-IR"/>
        </w:rPr>
        <w:t>ست برا</w:t>
      </w:r>
      <w:r w:rsidR="005B21A3" w:rsidRPr="00B7024C">
        <w:rPr>
          <w:rStyle w:val="Char3"/>
          <w:spacing w:val="-2"/>
          <w:rtl/>
          <w:lang w:bidi="fa-IR"/>
        </w:rPr>
        <w:t>ی</w:t>
      </w:r>
      <w:r w:rsidRPr="00B7024C">
        <w:rPr>
          <w:rStyle w:val="Char3"/>
          <w:spacing w:val="-2"/>
          <w:rtl/>
          <w:lang w:bidi="fa-IR"/>
        </w:rPr>
        <w:t xml:space="preserve"> تقرب به آنان با</w:t>
      </w:r>
      <w:r w:rsidR="005B21A3" w:rsidRPr="00B7024C">
        <w:rPr>
          <w:rStyle w:val="Char3"/>
          <w:spacing w:val="-2"/>
          <w:rtl/>
          <w:lang w:bidi="fa-IR"/>
        </w:rPr>
        <w:t>ی</w:t>
      </w:r>
      <w:r w:rsidRPr="00B7024C">
        <w:rPr>
          <w:rStyle w:val="Char3"/>
          <w:spacing w:val="-2"/>
          <w:rtl/>
          <w:lang w:bidi="fa-IR"/>
        </w:rPr>
        <w:t>د ه</w:t>
      </w:r>
      <w:r w:rsidR="005B21A3" w:rsidRPr="00B7024C">
        <w:rPr>
          <w:rStyle w:val="Char3"/>
          <w:spacing w:val="-2"/>
          <w:rtl/>
          <w:lang w:bidi="fa-IR"/>
        </w:rPr>
        <w:t>ی</w:t>
      </w:r>
      <w:r w:rsidRPr="00B7024C">
        <w:rPr>
          <w:rStyle w:val="Char3"/>
          <w:spacing w:val="-2"/>
          <w:rtl/>
          <w:lang w:bidi="fa-IR"/>
        </w:rPr>
        <w:t>كل سماو</w:t>
      </w:r>
      <w:r w:rsidR="005B21A3" w:rsidRPr="00B7024C">
        <w:rPr>
          <w:rStyle w:val="Char3"/>
          <w:spacing w:val="-2"/>
          <w:rtl/>
          <w:lang w:bidi="fa-IR"/>
        </w:rPr>
        <w:t>ی</w:t>
      </w:r>
      <w:r w:rsidRPr="00B7024C">
        <w:rPr>
          <w:rStyle w:val="Char3"/>
          <w:spacing w:val="-2"/>
          <w:rtl/>
          <w:lang w:bidi="fa-IR"/>
        </w:rPr>
        <w:t>شان را عبادت كن</w:t>
      </w:r>
      <w:r w:rsidR="005B21A3" w:rsidRPr="00B7024C">
        <w:rPr>
          <w:rStyle w:val="Char3"/>
          <w:spacing w:val="-2"/>
          <w:rtl/>
          <w:lang w:bidi="fa-IR"/>
        </w:rPr>
        <w:t>ی</w:t>
      </w:r>
      <w:r w:rsidRPr="00B7024C">
        <w:rPr>
          <w:rStyle w:val="Char3"/>
          <w:spacing w:val="-2"/>
          <w:rtl/>
          <w:lang w:bidi="fa-IR"/>
        </w:rPr>
        <w:t>م</w:t>
      </w:r>
      <w:r w:rsidRPr="00B7024C">
        <w:rPr>
          <w:rStyle w:val="Char3"/>
          <w:spacing w:val="-2"/>
          <w:vertAlign w:val="superscript"/>
          <w:rtl/>
          <w:lang w:bidi="fa-IR"/>
        </w:rPr>
        <w:footnoteReference w:id="32"/>
      </w:r>
      <w:r w:rsidRPr="00B7024C">
        <w:rPr>
          <w:rStyle w:val="Char3"/>
          <w:spacing w:val="-2"/>
          <w:vertAlign w:val="superscript"/>
          <w:rtl/>
          <w:lang w:bidi="fa-IR"/>
        </w:rPr>
        <w:t xml:space="preserve"> </w:t>
      </w:r>
      <w:r w:rsidRPr="00B7024C">
        <w:rPr>
          <w:rStyle w:val="Char3"/>
          <w:spacing w:val="-2"/>
          <w:rtl/>
          <w:lang w:bidi="fa-IR"/>
        </w:rPr>
        <w:t>و برا</w:t>
      </w:r>
      <w:r w:rsidR="005B21A3" w:rsidRPr="00B7024C">
        <w:rPr>
          <w:rStyle w:val="Char3"/>
          <w:spacing w:val="-2"/>
          <w:rtl/>
          <w:lang w:bidi="fa-IR"/>
        </w:rPr>
        <w:t>ی</w:t>
      </w:r>
      <w:r w:rsidRPr="00B7024C">
        <w:rPr>
          <w:rStyle w:val="Char3"/>
          <w:spacing w:val="-2"/>
          <w:rtl/>
          <w:lang w:bidi="fa-IR"/>
        </w:rPr>
        <w:t xml:space="preserve"> آن قربان</w:t>
      </w:r>
      <w:r w:rsidR="005B21A3" w:rsidRPr="00B7024C">
        <w:rPr>
          <w:rStyle w:val="Char3"/>
          <w:spacing w:val="-2"/>
          <w:rtl/>
          <w:lang w:bidi="fa-IR"/>
        </w:rPr>
        <w:t>ی</w:t>
      </w:r>
      <w:r w:rsidRPr="00B7024C">
        <w:rPr>
          <w:rStyle w:val="Char3"/>
          <w:spacing w:val="-2"/>
          <w:rtl/>
          <w:lang w:bidi="fa-IR"/>
        </w:rPr>
        <w:t xml:space="preserve"> بگذران</w:t>
      </w:r>
      <w:r w:rsidR="005B21A3" w:rsidRPr="00B7024C">
        <w:rPr>
          <w:rStyle w:val="Char3"/>
          <w:spacing w:val="-2"/>
          <w:rtl/>
          <w:lang w:bidi="fa-IR"/>
        </w:rPr>
        <w:t>ی</w:t>
      </w:r>
      <w:r w:rsidRPr="00B7024C">
        <w:rPr>
          <w:rStyle w:val="Char3"/>
          <w:spacing w:val="-2"/>
          <w:rtl/>
          <w:lang w:bidi="fa-IR"/>
        </w:rPr>
        <w:t>م. بعض</w:t>
      </w:r>
      <w:r w:rsidR="005B21A3" w:rsidRPr="00B7024C">
        <w:rPr>
          <w:rStyle w:val="Char3"/>
          <w:spacing w:val="-2"/>
          <w:rtl/>
          <w:lang w:bidi="fa-IR"/>
        </w:rPr>
        <w:t>ی</w:t>
      </w:r>
      <w:r w:rsidRPr="00B7024C">
        <w:rPr>
          <w:rStyle w:val="Char3"/>
          <w:spacing w:val="-2"/>
          <w:rtl/>
          <w:lang w:bidi="fa-IR"/>
        </w:rPr>
        <w:t xml:space="preserve"> اصحاب ه</w:t>
      </w:r>
      <w:r w:rsidR="005B21A3" w:rsidRPr="00B7024C">
        <w:rPr>
          <w:rStyle w:val="Char3"/>
          <w:spacing w:val="-2"/>
          <w:rtl/>
          <w:lang w:bidi="fa-IR"/>
        </w:rPr>
        <w:t>ی</w:t>
      </w:r>
      <w:r w:rsidRPr="00B7024C">
        <w:rPr>
          <w:rStyle w:val="Char3"/>
          <w:spacing w:val="-2"/>
          <w:rtl/>
          <w:lang w:bidi="fa-IR"/>
        </w:rPr>
        <w:t>اكل بر آن رفته اند كه هر ه</w:t>
      </w:r>
      <w:r w:rsidR="005B21A3" w:rsidRPr="00B7024C">
        <w:rPr>
          <w:rStyle w:val="Char3"/>
          <w:spacing w:val="-2"/>
          <w:rtl/>
          <w:lang w:bidi="fa-IR"/>
        </w:rPr>
        <w:t>ی</w:t>
      </w:r>
      <w:r w:rsidRPr="00B7024C">
        <w:rPr>
          <w:rStyle w:val="Char3"/>
          <w:spacing w:val="-2"/>
          <w:rtl/>
          <w:lang w:bidi="fa-IR"/>
        </w:rPr>
        <w:t>كل سماو</w:t>
      </w:r>
      <w:r w:rsidR="005B21A3" w:rsidRPr="00B7024C">
        <w:rPr>
          <w:rStyle w:val="Char3"/>
          <w:spacing w:val="-2"/>
          <w:rtl/>
          <w:lang w:bidi="fa-IR"/>
        </w:rPr>
        <w:t>ی</w:t>
      </w:r>
      <w:r w:rsidRPr="00B7024C">
        <w:rPr>
          <w:rStyle w:val="Char3"/>
          <w:spacing w:val="-2"/>
          <w:rtl/>
          <w:lang w:bidi="fa-IR"/>
        </w:rPr>
        <w:t xml:space="preserve"> را صورت</w:t>
      </w:r>
      <w:r w:rsidR="005B21A3" w:rsidRPr="00B7024C">
        <w:rPr>
          <w:rStyle w:val="Char3"/>
          <w:spacing w:val="-2"/>
          <w:rtl/>
          <w:lang w:bidi="fa-IR"/>
        </w:rPr>
        <w:t>ی</w:t>
      </w:r>
      <w:r w:rsidRPr="00B7024C">
        <w:rPr>
          <w:rStyle w:val="Char3"/>
          <w:spacing w:val="-2"/>
          <w:rtl/>
          <w:lang w:bidi="fa-IR"/>
        </w:rPr>
        <w:t xml:space="preserve"> در ز</w:t>
      </w:r>
      <w:r w:rsidR="005B21A3" w:rsidRPr="00B7024C">
        <w:rPr>
          <w:rStyle w:val="Char3"/>
          <w:spacing w:val="-2"/>
          <w:rtl/>
          <w:lang w:bidi="fa-IR"/>
        </w:rPr>
        <w:t>ی</w:t>
      </w:r>
      <w:r w:rsidRPr="00B7024C">
        <w:rPr>
          <w:rStyle w:val="Char3"/>
          <w:spacing w:val="-2"/>
          <w:rtl/>
          <w:lang w:bidi="fa-IR"/>
        </w:rPr>
        <w:t>ر است هم جوهر او؛ و برا</w:t>
      </w:r>
      <w:r w:rsidR="005B21A3" w:rsidRPr="00B7024C">
        <w:rPr>
          <w:rStyle w:val="Char3"/>
          <w:spacing w:val="-2"/>
          <w:rtl/>
          <w:lang w:bidi="fa-IR"/>
        </w:rPr>
        <w:t>ی</w:t>
      </w:r>
      <w:r w:rsidRPr="00B7024C">
        <w:rPr>
          <w:rStyle w:val="Char3"/>
          <w:spacing w:val="-2"/>
          <w:rtl/>
          <w:lang w:bidi="fa-IR"/>
        </w:rPr>
        <w:t xml:space="preserve"> ا</w:t>
      </w:r>
      <w:r w:rsidR="005B21A3" w:rsidRPr="00B7024C">
        <w:rPr>
          <w:rStyle w:val="Char3"/>
          <w:spacing w:val="-2"/>
          <w:rtl/>
          <w:lang w:bidi="fa-IR"/>
        </w:rPr>
        <w:t>ی</w:t>
      </w:r>
      <w:r w:rsidRPr="00B7024C">
        <w:rPr>
          <w:rStyle w:val="Char3"/>
          <w:spacing w:val="-2"/>
          <w:rtl/>
          <w:lang w:bidi="fa-IR"/>
        </w:rPr>
        <w:t>ن صورتها (= بُتها) بتخانه</w:t>
      </w:r>
      <w:r w:rsidR="00101A36" w:rsidRPr="00B7024C">
        <w:rPr>
          <w:rStyle w:val="Char3"/>
          <w:spacing w:val="-2"/>
          <w:rtl/>
          <w:lang w:bidi="fa-IR"/>
        </w:rPr>
        <w:t>‌ها</w:t>
      </w:r>
      <w:r w:rsidR="00B7024C" w:rsidRPr="00B7024C">
        <w:rPr>
          <w:rStyle w:val="Char3"/>
          <w:spacing w:val="-2"/>
          <w:rtl/>
          <w:lang w:bidi="fa-IR"/>
        </w:rPr>
        <w:t xml:space="preserve"> ساخته</w:t>
      </w:r>
      <w:r w:rsidR="00B7024C" w:rsidRPr="00B7024C">
        <w:rPr>
          <w:rStyle w:val="Char3"/>
          <w:rFonts w:hint="cs"/>
          <w:spacing w:val="-2"/>
          <w:rtl/>
          <w:lang w:bidi="fa-IR"/>
        </w:rPr>
        <w:t>‌</w:t>
      </w:r>
      <w:r w:rsidRPr="00B7024C">
        <w:rPr>
          <w:rStyle w:val="Char3"/>
          <w:spacing w:val="-2"/>
          <w:rtl/>
          <w:lang w:bidi="fa-IR"/>
        </w:rPr>
        <w:t xml:space="preserve">اند. </w:t>
      </w:r>
    </w:p>
    <w:p w:rsidR="009C6881" w:rsidRPr="0060162A" w:rsidRDefault="009C6881" w:rsidP="0060162A">
      <w:pPr>
        <w:widowControl w:val="0"/>
        <w:spacing w:line="250" w:lineRule="auto"/>
        <w:ind w:firstLine="284"/>
        <w:jc w:val="both"/>
        <w:rPr>
          <w:rStyle w:val="Char3"/>
          <w:rtl/>
          <w:lang w:bidi="fa-IR"/>
        </w:rPr>
      </w:pPr>
      <w:r w:rsidRPr="0060162A">
        <w:rPr>
          <w:rStyle w:val="Char3"/>
          <w:rtl/>
          <w:lang w:bidi="fa-IR"/>
        </w:rPr>
        <w:t xml:space="preserve">به نقل </w:t>
      </w:r>
      <w:r w:rsidR="005B21A3">
        <w:rPr>
          <w:rStyle w:val="Char3"/>
          <w:rtl/>
          <w:lang w:bidi="fa-IR"/>
        </w:rPr>
        <w:t>ی</w:t>
      </w:r>
      <w:r w:rsidRPr="0060162A">
        <w:rPr>
          <w:rStyle w:val="Char3"/>
          <w:rtl/>
          <w:lang w:bidi="fa-IR"/>
        </w:rPr>
        <w:t>ح</w:t>
      </w:r>
      <w:r w:rsidR="005B21A3">
        <w:rPr>
          <w:rStyle w:val="Char3"/>
          <w:rtl/>
          <w:lang w:bidi="fa-IR"/>
        </w:rPr>
        <w:t>یی</w:t>
      </w:r>
      <w:r w:rsidRPr="0060162A">
        <w:rPr>
          <w:rStyle w:val="Char3"/>
          <w:rtl/>
          <w:lang w:bidi="fa-IR"/>
        </w:rPr>
        <w:t xml:space="preserve"> بن بش</w:t>
      </w:r>
      <w:r w:rsidR="005B21A3">
        <w:rPr>
          <w:rStyle w:val="Char3"/>
          <w:rtl/>
          <w:lang w:bidi="fa-IR"/>
        </w:rPr>
        <w:t>ی</w:t>
      </w:r>
      <w:r w:rsidRPr="0060162A">
        <w:rPr>
          <w:rStyle w:val="Char3"/>
          <w:rtl/>
          <w:lang w:bidi="fa-IR"/>
        </w:rPr>
        <w:t>ر نهاوند</w:t>
      </w:r>
      <w:r w:rsidR="005B21A3">
        <w:rPr>
          <w:rStyle w:val="Char3"/>
          <w:rtl/>
          <w:lang w:bidi="fa-IR"/>
        </w:rPr>
        <w:t>ی</w:t>
      </w:r>
      <w:r w:rsidRPr="0060162A">
        <w:rPr>
          <w:rStyle w:val="Char3"/>
          <w:rtl/>
          <w:lang w:bidi="fa-IR"/>
        </w:rPr>
        <w:t xml:space="preserve"> عده</w:t>
      </w:r>
      <w:r w:rsidR="0090518F">
        <w:rPr>
          <w:rStyle w:val="Char3"/>
          <w:rtl/>
          <w:lang w:bidi="fa-IR"/>
        </w:rPr>
        <w:t xml:space="preserve">‌ای </w:t>
      </w:r>
      <w:r w:rsidRPr="0060162A">
        <w:rPr>
          <w:rStyle w:val="Char3"/>
          <w:rtl/>
          <w:lang w:bidi="fa-IR"/>
        </w:rPr>
        <w:t xml:space="preserve">معتقد بودند كه هفت كوكب </w:t>
      </w:r>
      <w:r w:rsidR="005B21A3">
        <w:rPr>
          <w:rStyle w:val="Char3"/>
          <w:rtl/>
          <w:lang w:bidi="fa-IR"/>
        </w:rPr>
        <w:t>ی</w:t>
      </w:r>
      <w:r w:rsidRPr="0060162A">
        <w:rPr>
          <w:rStyle w:val="Char3"/>
          <w:rtl/>
          <w:lang w:bidi="fa-IR"/>
        </w:rPr>
        <w:t>عن</w:t>
      </w:r>
      <w:r w:rsidR="005B21A3">
        <w:rPr>
          <w:rStyle w:val="Char3"/>
          <w:rtl/>
          <w:lang w:bidi="fa-IR"/>
        </w:rPr>
        <w:t>ی</w:t>
      </w:r>
      <w:r w:rsidRPr="0060162A">
        <w:rPr>
          <w:rStyle w:val="Char3"/>
          <w:rtl/>
          <w:lang w:bidi="fa-IR"/>
        </w:rPr>
        <w:t xml:space="preserve"> زحل و مشتر</w:t>
      </w:r>
      <w:r w:rsidR="005B21A3">
        <w:rPr>
          <w:rStyle w:val="Char3"/>
          <w:rtl/>
          <w:lang w:bidi="fa-IR"/>
        </w:rPr>
        <w:t>ی</w:t>
      </w:r>
      <w:r w:rsidRPr="0060162A">
        <w:rPr>
          <w:rStyle w:val="Char3"/>
          <w:rtl/>
          <w:lang w:bidi="fa-IR"/>
        </w:rPr>
        <w:t xml:space="preserve"> و مر</w:t>
      </w:r>
      <w:r w:rsidR="005B21A3">
        <w:rPr>
          <w:rStyle w:val="Char3"/>
          <w:rtl/>
          <w:lang w:bidi="fa-IR"/>
        </w:rPr>
        <w:t>ی</w:t>
      </w:r>
      <w:r w:rsidRPr="0060162A">
        <w:rPr>
          <w:rStyle w:val="Char3"/>
          <w:rtl/>
          <w:lang w:bidi="fa-IR"/>
        </w:rPr>
        <w:t>خ و شمس و</w:t>
      </w:r>
      <w:r w:rsidR="00B7024C">
        <w:rPr>
          <w:rStyle w:val="Char3"/>
          <w:rtl/>
          <w:lang w:bidi="fa-IR"/>
        </w:rPr>
        <w:t xml:space="preserve"> زهره و عطارد و قمر مدبران عالم</w:t>
      </w:r>
      <w:r w:rsidR="00B7024C">
        <w:rPr>
          <w:rStyle w:val="Char3"/>
          <w:rFonts w:hint="cs"/>
          <w:rtl/>
          <w:lang w:bidi="fa-IR"/>
        </w:rPr>
        <w:t>‌</w:t>
      </w:r>
      <w:r w:rsidRPr="0060162A">
        <w:rPr>
          <w:rStyle w:val="Char3"/>
          <w:rtl/>
          <w:lang w:bidi="fa-IR"/>
        </w:rPr>
        <w:t>اند و خود مأمور و مصدر امر عالم بالا؛ و بتها</w:t>
      </w:r>
      <w:r w:rsidR="005B21A3">
        <w:rPr>
          <w:rStyle w:val="Char3"/>
          <w:rtl/>
          <w:lang w:bidi="fa-IR"/>
        </w:rPr>
        <w:t>یی</w:t>
      </w:r>
      <w:r w:rsidRPr="0060162A">
        <w:rPr>
          <w:rStyle w:val="Char3"/>
          <w:rtl/>
          <w:lang w:bidi="fa-IR"/>
        </w:rPr>
        <w:t xml:space="preserve"> به صورت هفت كوكب ساخته برا</w:t>
      </w:r>
      <w:r w:rsidR="005B21A3">
        <w:rPr>
          <w:rStyle w:val="Char3"/>
          <w:rtl/>
          <w:lang w:bidi="fa-IR"/>
        </w:rPr>
        <w:t>ی</w:t>
      </w:r>
      <w:r w:rsidRPr="0060162A">
        <w:rPr>
          <w:rStyle w:val="Char3"/>
          <w:rtl/>
          <w:lang w:bidi="fa-IR"/>
        </w:rPr>
        <w:t xml:space="preserve"> هر </w:t>
      </w:r>
      <w:r w:rsidR="005B21A3">
        <w:rPr>
          <w:rStyle w:val="Char3"/>
          <w:rtl/>
          <w:lang w:bidi="fa-IR"/>
        </w:rPr>
        <w:t xml:space="preserve">یک </w:t>
      </w:r>
      <w:r w:rsidRPr="0060162A">
        <w:rPr>
          <w:rStyle w:val="Char3"/>
          <w:rtl/>
          <w:lang w:bidi="fa-IR"/>
        </w:rPr>
        <w:t>ح</w:t>
      </w:r>
      <w:r w:rsidR="005B21A3">
        <w:rPr>
          <w:rStyle w:val="Char3"/>
          <w:rtl/>
          <w:lang w:bidi="fa-IR"/>
        </w:rPr>
        <w:t>ی</w:t>
      </w:r>
      <w:r w:rsidRPr="0060162A">
        <w:rPr>
          <w:rStyle w:val="Char3"/>
          <w:rtl/>
          <w:lang w:bidi="fa-IR"/>
        </w:rPr>
        <w:t>وان</w:t>
      </w:r>
      <w:r w:rsidR="005B21A3">
        <w:rPr>
          <w:rStyle w:val="Char3"/>
          <w:rtl/>
          <w:lang w:bidi="fa-IR"/>
        </w:rPr>
        <w:t>ی</w:t>
      </w:r>
      <w:r w:rsidRPr="0060162A">
        <w:rPr>
          <w:rStyle w:val="Char3"/>
          <w:rtl/>
          <w:lang w:bidi="fa-IR"/>
        </w:rPr>
        <w:t xml:space="preserve"> مناسب آن قربان</w:t>
      </w:r>
      <w:r w:rsidR="005B21A3">
        <w:rPr>
          <w:rStyle w:val="Char3"/>
          <w:rtl/>
          <w:lang w:bidi="fa-IR"/>
        </w:rPr>
        <w:t>ی</w:t>
      </w:r>
      <w:r w:rsidR="00101A36">
        <w:rPr>
          <w:rStyle w:val="Char3"/>
          <w:rtl/>
          <w:lang w:bidi="fa-IR"/>
        </w:rPr>
        <w:t xml:space="preserve"> می‌</w:t>
      </w:r>
      <w:r w:rsidRPr="0060162A">
        <w:rPr>
          <w:rStyle w:val="Char3"/>
          <w:rtl/>
          <w:lang w:bidi="fa-IR"/>
        </w:rPr>
        <w:t>نمودند. چنانكه صورت زحل، پ</w:t>
      </w:r>
      <w:r w:rsidR="005B21A3">
        <w:rPr>
          <w:rStyle w:val="Char3"/>
          <w:rtl/>
          <w:lang w:bidi="fa-IR"/>
        </w:rPr>
        <w:t>ی</w:t>
      </w:r>
      <w:r w:rsidRPr="0060162A">
        <w:rPr>
          <w:rStyle w:val="Char3"/>
          <w:rtl/>
          <w:lang w:bidi="fa-IR"/>
        </w:rPr>
        <w:t>كر كور بزرگ</w:t>
      </w:r>
      <w:r w:rsidR="005B21A3">
        <w:rPr>
          <w:rStyle w:val="Char3"/>
          <w:rtl/>
          <w:lang w:bidi="fa-IR"/>
        </w:rPr>
        <w:t>ی</w:t>
      </w:r>
      <w:r w:rsidRPr="0060162A">
        <w:rPr>
          <w:rStyle w:val="Char3"/>
          <w:rtl/>
          <w:lang w:bidi="fa-IR"/>
        </w:rPr>
        <w:t xml:space="preserve"> است از سُرب و قربان</w:t>
      </w:r>
      <w:r w:rsidR="005B21A3">
        <w:rPr>
          <w:rStyle w:val="Char3"/>
          <w:rtl/>
          <w:lang w:bidi="fa-IR"/>
        </w:rPr>
        <w:t>ی</w:t>
      </w:r>
      <w:r w:rsidRPr="0060162A">
        <w:rPr>
          <w:rStyle w:val="Char3"/>
          <w:rtl/>
          <w:lang w:bidi="fa-IR"/>
        </w:rPr>
        <w:t xml:space="preserve"> او گاو</w:t>
      </w:r>
      <w:r w:rsidR="005B21A3">
        <w:rPr>
          <w:rStyle w:val="Char3"/>
          <w:rtl/>
          <w:lang w:bidi="fa-IR"/>
        </w:rPr>
        <w:t>ی</w:t>
      </w:r>
      <w:r w:rsidRPr="0060162A">
        <w:rPr>
          <w:rStyle w:val="Char3"/>
          <w:rtl/>
          <w:lang w:bidi="fa-IR"/>
        </w:rPr>
        <w:t xml:space="preserve"> است ن</w:t>
      </w:r>
      <w:r w:rsidR="005B21A3">
        <w:rPr>
          <w:rStyle w:val="Char3"/>
          <w:rtl/>
          <w:lang w:bidi="fa-IR"/>
        </w:rPr>
        <w:t>ی</w:t>
      </w:r>
      <w:r w:rsidRPr="0060162A">
        <w:rPr>
          <w:rStyle w:val="Char3"/>
          <w:rtl/>
          <w:lang w:bidi="fa-IR"/>
        </w:rPr>
        <w:t>كو، بر در عبادتخان</w:t>
      </w:r>
      <w:r w:rsidR="005B21A3">
        <w:rPr>
          <w:rStyle w:val="Char3"/>
          <w:rtl/>
          <w:lang w:bidi="fa-IR"/>
        </w:rPr>
        <w:t>ه</w:t>
      </w:r>
      <w:r w:rsidRPr="0060162A">
        <w:rPr>
          <w:rStyle w:val="Char3"/>
          <w:rtl/>
          <w:lang w:bidi="fa-IR"/>
        </w:rPr>
        <w:t xml:space="preserve"> زحل چاله</w:t>
      </w:r>
      <w:r w:rsidR="0090518F">
        <w:rPr>
          <w:rStyle w:val="Char3"/>
          <w:rtl/>
          <w:lang w:bidi="fa-IR"/>
        </w:rPr>
        <w:t xml:space="preserve">‌ای </w:t>
      </w:r>
      <w:r w:rsidR="00101A36">
        <w:rPr>
          <w:rStyle w:val="Char3"/>
          <w:rtl/>
          <w:lang w:bidi="fa-IR"/>
        </w:rPr>
        <w:t>می‌</w:t>
      </w:r>
      <w:r w:rsidRPr="0060162A">
        <w:rPr>
          <w:rStyle w:val="Char3"/>
          <w:rtl/>
          <w:lang w:bidi="fa-IR"/>
        </w:rPr>
        <w:t>كندند و رو</w:t>
      </w:r>
      <w:r w:rsidR="005B21A3">
        <w:rPr>
          <w:rStyle w:val="Char3"/>
          <w:rtl/>
          <w:lang w:bidi="fa-IR"/>
        </w:rPr>
        <w:t>ی</w:t>
      </w:r>
      <w:r w:rsidRPr="0060162A">
        <w:rPr>
          <w:rStyle w:val="Char3"/>
          <w:rtl/>
          <w:lang w:bidi="fa-IR"/>
        </w:rPr>
        <w:t xml:space="preserve"> آن شبكه</w:t>
      </w:r>
      <w:r w:rsidR="0090518F">
        <w:rPr>
          <w:rStyle w:val="Char3"/>
          <w:rtl/>
          <w:lang w:bidi="fa-IR"/>
        </w:rPr>
        <w:t xml:space="preserve">‌ای </w:t>
      </w:r>
      <w:r w:rsidRPr="0060162A">
        <w:rPr>
          <w:rStyle w:val="Char3"/>
          <w:rtl/>
          <w:lang w:bidi="fa-IR"/>
        </w:rPr>
        <w:t>آهن</w:t>
      </w:r>
      <w:r w:rsidR="005B21A3">
        <w:rPr>
          <w:rStyle w:val="Char3"/>
          <w:rtl/>
          <w:lang w:bidi="fa-IR"/>
        </w:rPr>
        <w:t>ی</w:t>
      </w:r>
      <w:r w:rsidRPr="0060162A">
        <w:rPr>
          <w:rStyle w:val="Char3"/>
          <w:rtl/>
          <w:lang w:bidi="fa-IR"/>
        </w:rPr>
        <w:t xml:space="preserve"> نصب كرده گاو را به سو</w:t>
      </w:r>
      <w:r w:rsidR="005B21A3">
        <w:rPr>
          <w:rStyle w:val="Char3"/>
          <w:rtl/>
          <w:lang w:bidi="fa-IR"/>
        </w:rPr>
        <w:t>ی</w:t>
      </w:r>
      <w:r w:rsidRPr="0060162A">
        <w:rPr>
          <w:rStyle w:val="Char3"/>
          <w:rtl/>
          <w:lang w:bidi="fa-IR"/>
        </w:rPr>
        <w:t xml:space="preserve"> آن شبكه</w:t>
      </w:r>
      <w:r w:rsidR="00101A36">
        <w:rPr>
          <w:rStyle w:val="Char3"/>
          <w:rtl/>
          <w:lang w:bidi="fa-IR"/>
        </w:rPr>
        <w:t xml:space="preserve"> می‌</w:t>
      </w:r>
      <w:r w:rsidRPr="0060162A">
        <w:rPr>
          <w:rStyle w:val="Char3"/>
          <w:rtl/>
          <w:lang w:bidi="fa-IR"/>
        </w:rPr>
        <w:t>راندند. گاو پ</w:t>
      </w:r>
      <w:r w:rsidR="005B21A3">
        <w:rPr>
          <w:rStyle w:val="Char3"/>
          <w:rtl/>
          <w:lang w:bidi="fa-IR"/>
        </w:rPr>
        <w:t>ی</w:t>
      </w:r>
      <w:r w:rsidRPr="0060162A">
        <w:rPr>
          <w:rStyle w:val="Char3"/>
          <w:rtl/>
          <w:lang w:bidi="fa-IR"/>
        </w:rPr>
        <w:t>ش رفته دست وپا</w:t>
      </w:r>
      <w:r w:rsidR="005B21A3">
        <w:rPr>
          <w:rStyle w:val="Char3"/>
          <w:rtl/>
          <w:lang w:bidi="fa-IR"/>
        </w:rPr>
        <w:t>ی</w:t>
      </w:r>
      <w:r w:rsidRPr="0060162A">
        <w:rPr>
          <w:rStyle w:val="Char3"/>
          <w:rtl/>
          <w:lang w:bidi="fa-IR"/>
        </w:rPr>
        <w:t>ش در شبكه فرو</w:t>
      </w:r>
      <w:r w:rsidR="00101A36">
        <w:rPr>
          <w:rStyle w:val="Char3"/>
          <w:rtl/>
          <w:lang w:bidi="fa-IR"/>
        </w:rPr>
        <w:t xml:space="preserve"> می‌</w:t>
      </w:r>
      <w:r w:rsidRPr="0060162A">
        <w:rPr>
          <w:rStyle w:val="Char3"/>
          <w:rtl/>
          <w:lang w:bidi="fa-IR"/>
        </w:rPr>
        <w:t>رفت و تنش بر رو</w:t>
      </w:r>
      <w:r w:rsidR="005B21A3">
        <w:rPr>
          <w:rStyle w:val="Char3"/>
          <w:rtl/>
          <w:lang w:bidi="fa-IR"/>
        </w:rPr>
        <w:t>ی</w:t>
      </w:r>
      <w:r w:rsidRPr="0060162A">
        <w:rPr>
          <w:rStyle w:val="Char3"/>
          <w:rtl/>
          <w:lang w:bidi="fa-IR"/>
        </w:rPr>
        <w:t xml:space="preserve"> آن شبكه</w:t>
      </w:r>
      <w:r w:rsidR="00101A36">
        <w:rPr>
          <w:rStyle w:val="Char3"/>
          <w:rtl/>
          <w:lang w:bidi="fa-IR"/>
        </w:rPr>
        <w:t xml:space="preserve"> می‌</w:t>
      </w:r>
      <w:r w:rsidRPr="0060162A">
        <w:rPr>
          <w:rStyle w:val="Char3"/>
          <w:rtl/>
          <w:lang w:bidi="fa-IR"/>
        </w:rPr>
        <w:t>افتاد، آتش در ز</w:t>
      </w:r>
      <w:r w:rsidR="005B21A3">
        <w:rPr>
          <w:rStyle w:val="Char3"/>
          <w:rtl/>
          <w:lang w:bidi="fa-IR"/>
        </w:rPr>
        <w:t>ی</w:t>
      </w:r>
      <w:r w:rsidRPr="0060162A">
        <w:rPr>
          <w:rStyle w:val="Char3"/>
          <w:rtl/>
          <w:lang w:bidi="fa-IR"/>
        </w:rPr>
        <w:t>رش</w:t>
      </w:r>
      <w:r w:rsidR="00101A36">
        <w:rPr>
          <w:rStyle w:val="Char3"/>
          <w:rtl/>
          <w:lang w:bidi="fa-IR"/>
        </w:rPr>
        <w:t xml:space="preserve"> می‌</w:t>
      </w:r>
      <w:r w:rsidRPr="0060162A">
        <w:rPr>
          <w:rStyle w:val="Char3"/>
          <w:rtl/>
          <w:lang w:bidi="fa-IR"/>
        </w:rPr>
        <w:t>افروختند و گاو سوخته</w:t>
      </w:r>
      <w:r w:rsidR="00101A36">
        <w:rPr>
          <w:rStyle w:val="Char3"/>
          <w:rtl/>
          <w:lang w:bidi="fa-IR"/>
        </w:rPr>
        <w:t xml:space="preserve"> می‌</w:t>
      </w:r>
      <w:r w:rsidRPr="0060162A">
        <w:rPr>
          <w:rStyle w:val="Char3"/>
          <w:rtl/>
          <w:lang w:bidi="fa-IR"/>
        </w:rPr>
        <w:t>شد و قربان</w:t>
      </w:r>
      <w:r w:rsidR="005B21A3">
        <w:rPr>
          <w:rStyle w:val="Char3"/>
          <w:rtl/>
          <w:lang w:bidi="fa-IR"/>
        </w:rPr>
        <w:t>ی</w:t>
      </w:r>
      <w:r w:rsidRPr="0060162A">
        <w:rPr>
          <w:rStyle w:val="Char3"/>
          <w:rtl/>
          <w:lang w:bidi="fa-IR"/>
        </w:rPr>
        <w:t xml:space="preserve"> كنندگان چن</w:t>
      </w:r>
      <w:r w:rsidR="005B21A3">
        <w:rPr>
          <w:rStyle w:val="Char3"/>
          <w:rtl/>
          <w:lang w:bidi="fa-IR"/>
        </w:rPr>
        <w:t>ی</w:t>
      </w:r>
      <w:r w:rsidRPr="0060162A">
        <w:rPr>
          <w:rStyle w:val="Char3"/>
          <w:rtl/>
          <w:lang w:bidi="fa-IR"/>
        </w:rPr>
        <w:t>ن</w:t>
      </w:r>
      <w:r w:rsidR="00101A36">
        <w:rPr>
          <w:rStyle w:val="Char3"/>
          <w:rtl/>
          <w:lang w:bidi="fa-IR"/>
        </w:rPr>
        <w:t xml:space="preserve"> می‌</w:t>
      </w:r>
      <w:r w:rsidRPr="0060162A">
        <w:rPr>
          <w:rStyle w:val="Char3"/>
          <w:rtl/>
          <w:lang w:bidi="fa-IR"/>
        </w:rPr>
        <w:t>گفتند: «تو مقدس</w:t>
      </w:r>
      <w:r w:rsidR="005B21A3">
        <w:rPr>
          <w:rStyle w:val="Char3"/>
          <w:rtl/>
          <w:lang w:bidi="fa-IR"/>
        </w:rPr>
        <w:t>ی</w:t>
      </w:r>
      <w:r w:rsidRPr="0060162A">
        <w:rPr>
          <w:rStyle w:val="Char3"/>
          <w:rtl/>
          <w:lang w:bidi="fa-IR"/>
        </w:rPr>
        <w:t xml:space="preserve"> ا</w:t>
      </w:r>
      <w:r w:rsidR="005B21A3">
        <w:rPr>
          <w:rStyle w:val="Char3"/>
          <w:rtl/>
          <w:lang w:bidi="fa-IR"/>
        </w:rPr>
        <w:t>ی</w:t>
      </w:r>
      <w:r w:rsidRPr="0060162A">
        <w:rPr>
          <w:rStyle w:val="Char3"/>
          <w:rtl/>
          <w:lang w:bidi="fa-IR"/>
        </w:rPr>
        <w:t xml:space="preserve"> خدا</w:t>
      </w:r>
      <w:r w:rsidR="005B21A3">
        <w:rPr>
          <w:rStyle w:val="Char3"/>
          <w:rtl/>
          <w:lang w:bidi="fa-IR"/>
        </w:rPr>
        <w:t>ی</w:t>
      </w:r>
      <w:r w:rsidRPr="0060162A">
        <w:rPr>
          <w:rStyle w:val="Char3"/>
          <w:rtl/>
          <w:lang w:bidi="fa-IR"/>
        </w:rPr>
        <w:t xml:space="preserve"> كور بد نهاد كه از تو خ</w:t>
      </w:r>
      <w:r w:rsidR="005B21A3">
        <w:rPr>
          <w:rStyle w:val="Char3"/>
          <w:rtl/>
          <w:lang w:bidi="fa-IR"/>
        </w:rPr>
        <w:t>ی</w:t>
      </w:r>
      <w:r w:rsidRPr="0060162A">
        <w:rPr>
          <w:rStyle w:val="Char3"/>
          <w:rtl/>
          <w:lang w:bidi="fa-IR"/>
        </w:rPr>
        <w:t>ر</w:t>
      </w:r>
      <w:r w:rsidR="005B21A3">
        <w:rPr>
          <w:rStyle w:val="Char3"/>
          <w:rtl/>
          <w:lang w:bidi="fa-IR"/>
        </w:rPr>
        <w:t>ی</w:t>
      </w:r>
      <w:r w:rsidRPr="0060162A">
        <w:rPr>
          <w:rStyle w:val="Char3"/>
          <w:rtl/>
          <w:lang w:bidi="fa-IR"/>
        </w:rPr>
        <w:t xml:space="preserve"> بر</w:t>
      </w:r>
      <w:r w:rsidR="00101A36">
        <w:rPr>
          <w:rStyle w:val="Char3"/>
          <w:rtl/>
          <w:lang w:bidi="fa-IR"/>
        </w:rPr>
        <w:t xml:space="preserve"> نمی‌</w:t>
      </w:r>
      <w:r w:rsidRPr="0060162A">
        <w:rPr>
          <w:rStyle w:val="Char3"/>
          <w:rtl/>
          <w:lang w:bidi="fa-IR"/>
        </w:rPr>
        <w:t>آ</w:t>
      </w:r>
      <w:r w:rsidR="005B21A3">
        <w:rPr>
          <w:rStyle w:val="Char3"/>
          <w:rtl/>
          <w:lang w:bidi="fa-IR"/>
        </w:rPr>
        <w:t>ی</w:t>
      </w:r>
      <w:r w:rsidRPr="0060162A">
        <w:rPr>
          <w:rStyle w:val="Char3"/>
          <w:rtl/>
          <w:lang w:bidi="fa-IR"/>
        </w:rPr>
        <w:t>د، ما برا</w:t>
      </w:r>
      <w:r w:rsidR="005B21A3">
        <w:rPr>
          <w:rStyle w:val="Char3"/>
          <w:rtl/>
          <w:lang w:bidi="fa-IR"/>
        </w:rPr>
        <w:t>ی</w:t>
      </w:r>
      <w:r w:rsidRPr="0060162A">
        <w:rPr>
          <w:rStyle w:val="Char3"/>
          <w:rtl/>
          <w:lang w:bidi="fa-IR"/>
        </w:rPr>
        <w:t xml:space="preserve"> تقرب به تو قربان</w:t>
      </w:r>
      <w:r w:rsidR="005B21A3">
        <w:rPr>
          <w:rStyle w:val="Char3"/>
          <w:rtl/>
          <w:lang w:bidi="fa-IR"/>
        </w:rPr>
        <w:t>یی</w:t>
      </w:r>
      <w:r w:rsidRPr="0060162A">
        <w:rPr>
          <w:rStyle w:val="Char3"/>
          <w:rtl/>
          <w:lang w:bidi="fa-IR"/>
        </w:rPr>
        <w:t xml:space="preserve"> گذراند</w:t>
      </w:r>
      <w:r w:rsidR="005B21A3">
        <w:rPr>
          <w:rStyle w:val="Char3"/>
          <w:rtl/>
          <w:lang w:bidi="fa-IR"/>
        </w:rPr>
        <w:t>ی</w:t>
      </w:r>
      <w:r w:rsidRPr="0060162A">
        <w:rPr>
          <w:rStyle w:val="Char3"/>
          <w:rtl/>
          <w:lang w:bidi="fa-IR"/>
        </w:rPr>
        <w:t>م كه مانند توست، پس از ما قبول كن و شر خودت و ارواح خب</w:t>
      </w:r>
      <w:r w:rsidR="005B21A3">
        <w:rPr>
          <w:rStyle w:val="Char3"/>
          <w:rtl/>
          <w:lang w:bidi="fa-IR"/>
        </w:rPr>
        <w:t>ی</w:t>
      </w:r>
      <w:r w:rsidRPr="0060162A">
        <w:rPr>
          <w:rStyle w:val="Char3"/>
          <w:rtl/>
          <w:lang w:bidi="fa-IR"/>
        </w:rPr>
        <w:t>ثه ات را از ما كفا</w:t>
      </w:r>
      <w:r w:rsidR="005B21A3">
        <w:rPr>
          <w:rStyle w:val="Char3"/>
          <w:rtl/>
          <w:lang w:bidi="fa-IR"/>
        </w:rPr>
        <w:t>ی</w:t>
      </w:r>
      <w:r w:rsidRPr="0060162A">
        <w:rPr>
          <w:rStyle w:val="Char3"/>
          <w:rtl/>
          <w:lang w:bidi="fa-IR"/>
        </w:rPr>
        <w:t xml:space="preserve">ت كن». </w:t>
      </w:r>
    </w:p>
    <w:p w:rsidR="009C6881" w:rsidRPr="0060162A" w:rsidRDefault="009C6881" w:rsidP="0060162A">
      <w:pPr>
        <w:spacing w:line="250" w:lineRule="auto"/>
        <w:ind w:firstLine="284"/>
        <w:jc w:val="both"/>
        <w:rPr>
          <w:rStyle w:val="Char3"/>
          <w:rtl/>
          <w:lang w:bidi="fa-IR"/>
        </w:rPr>
      </w:pPr>
      <w:r w:rsidRPr="0060162A">
        <w:rPr>
          <w:rStyle w:val="Char3"/>
          <w:rtl/>
          <w:lang w:bidi="fa-IR"/>
        </w:rPr>
        <w:t>و برا</w:t>
      </w:r>
      <w:r w:rsidR="005B21A3">
        <w:rPr>
          <w:rStyle w:val="Char3"/>
          <w:rtl/>
          <w:lang w:bidi="fa-IR"/>
        </w:rPr>
        <w:t>ی</w:t>
      </w:r>
      <w:r w:rsidRPr="0060162A">
        <w:rPr>
          <w:rStyle w:val="Char3"/>
          <w:rtl/>
          <w:lang w:bidi="fa-IR"/>
        </w:rPr>
        <w:t xml:space="preserve"> مشتر</w:t>
      </w:r>
      <w:r w:rsidR="005B21A3">
        <w:rPr>
          <w:rStyle w:val="Char3"/>
          <w:rtl/>
          <w:lang w:bidi="fa-IR"/>
        </w:rPr>
        <w:t>ی</w:t>
      </w:r>
      <w:r w:rsidRPr="0060162A">
        <w:rPr>
          <w:rStyle w:val="Char3"/>
          <w:rtl/>
          <w:lang w:bidi="fa-IR"/>
        </w:rPr>
        <w:t xml:space="preserve"> </w:t>
      </w:r>
      <w:r w:rsidR="005B21A3">
        <w:rPr>
          <w:rStyle w:val="Char3"/>
          <w:rtl/>
          <w:lang w:bidi="fa-IR"/>
        </w:rPr>
        <w:t xml:space="preserve">یک </w:t>
      </w:r>
      <w:r w:rsidRPr="0060162A">
        <w:rPr>
          <w:rStyle w:val="Char3"/>
          <w:rtl/>
          <w:lang w:bidi="fa-IR"/>
        </w:rPr>
        <w:t>بچه قربان</w:t>
      </w:r>
      <w:r w:rsidR="005B21A3">
        <w:rPr>
          <w:rStyle w:val="Char3"/>
          <w:rtl/>
          <w:lang w:bidi="fa-IR"/>
        </w:rPr>
        <w:t>ی</w:t>
      </w:r>
      <w:r w:rsidR="00101A36">
        <w:rPr>
          <w:rStyle w:val="Char3"/>
          <w:rtl/>
          <w:lang w:bidi="fa-IR"/>
        </w:rPr>
        <w:t xml:space="preserve"> می‌</w:t>
      </w:r>
      <w:r w:rsidRPr="0060162A">
        <w:rPr>
          <w:rStyle w:val="Char3"/>
          <w:rtl/>
          <w:lang w:bidi="fa-IR"/>
        </w:rPr>
        <w:t>كردند، به ا</w:t>
      </w:r>
      <w:r w:rsidR="005B21A3">
        <w:rPr>
          <w:rStyle w:val="Char3"/>
          <w:rtl/>
          <w:lang w:bidi="fa-IR"/>
        </w:rPr>
        <w:t>ی</w:t>
      </w:r>
      <w:r w:rsidRPr="0060162A">
        <w:rPr>
          <w:rStyle w:val="Char3"/>
          <w:rtl/>
          <w:lang w:bidi="fa-IR"/>
        </w:rPr>
        <w:t>ن ترت</w:t>
      </w:r>
      <w:r w:rsidR="005B21A3">
        <w:rPr>
          <w:rStyle w:val="Char3"/>
          <w:rtl/>
          <w:lang w:bidi="fa-IR"/>
        </w:rPr>
        <w:t>ی</w:t>
      </w:r>
      <w:r w:rsidRPr="0060162A">
        <w:rPr>
          <w:rStyle w:val="Char3"/>
          <w:rtl/>
          <w:lang w:bidi="fa-IR"/>
        </w:rPr>
        <w:t>ب كه كن</w:t>
      </w:r>
      <w:r w:rsidR="005B21A3">
        <w:rPr>
          <w:rStyle w:val="Char3"/>
          <w:rtl/>
          <w:lang w:bidi="fa-IR"/>
        </w:rPr>
        <w:t>ی</w:t>
      </w:r>
      <w:r w:rsidRPr="0060162A">
        <w:rPr>
          <w:rStyle w:val="Char3"/>
          <w:rtl/>
          <w:lang w:bidi="fa-IR"/>
        </w:rPr>
        <w:t>ز</w:t>
      </w:r>
      <w:r w:rsidR="005B21A3">
        <w:rPr>
          <w:rStyle w:val="Char3"/>
          <w:rtl/>
          <w:lang w:bidi="fa-IR"/>
        </w:rPr>
        <w:t>ی</w:t>
      </w:r>
      <w:r w:rsidRPr="0060162A">
        <w:rPr>
          <w:rStyle w:val="Char3"/>
          <w:rtl/>
          <w:lang w:bidi="fa-IR"/>
        </w:rPr>
        <w:t xml:space="preserve"> را برا</w:t>
      </w:r>
      <w:r w:rsidR="005B21A3">
        <w:rPr>
          <w:rStyle w:val="Char3"/>
          <w:rtl/>
          <w:lang w:bidi="fa-IR"/>
        </w:rPr>
        <w:t>ی</w:t>
      </w:r>
      <w:r w:rsidRPr="0060162A">
        <w:rPr>
          <w:rStyle w:val="Char3"/>
          <w:rtl/>
          <w:lang w:bidi="fa-IR"/>
        </w:rPr>
        <w:t xml:space="preserve"> معبد هفت س</w:t>
      </w:r>
      <w:r w:rsidR="005B21A3">
        <w:rPr>
          <w:rStyle w:val="Char3"/>
          <w:rtl/>
          <w:lang w:bidi="fa-IR"/>
        </w:rPr>
        <w:t>ی</w:t>
      </w:r>
      <w:r w:rsidRPr="0060162A">
        <w:rPr>
          <w:rStyle w:val="Char3"/>
          <w:rtl/>
          <w:lang w:bidi="fa-IR"/>
        </w:rPr>
        <w:t>اره</w:t>
      </w:r>
      <w:r w:rsidR="00101A36">
        <w:rPr>
          <w:rStyle w:val="Char3"/>
          <w:rtl/>
          <w:lang w:bidi="fa-IR"/>
        </w:rPr>
        <w:t xml:space="preserve"> می‌</w:t>
      </w:r>
      <w:r w:rsidRPr="0060162A">
        <w:rPr>
          <w:rStyle w:val="Char3"/>
          <w:rtl/>
          <w:lang w:bidi="fa-IR"/>
        </w:rPr>
        <w:t>خر</w:t>
      </w:r>
      <w:r w:rsidR="005B21A3">
        <w:rPr>
          <w:rStyle w:val="Char3"/>
          <w:rtl/>
          <w:lang w:bidi="fa-IR"/>
        </w:rPr>
        <w:t>ی</w:t>
      </w:r>
      <w:r w:rsidRPr="0060162A">
        <w:rPr>
          <w:rStyle w:val="Char3"/>
          <w:rtl/>
          <w:lang w:bidi="fa-IR"/>
        </w:rPr>
        <w:t>دند وخادمان معبد با و</w:t>
      </w:r>
      <w:r w:rsidR="005B21A3">
        <w:rPr>
          <w:rStyle w:val="Char3"/>
          <w:rtl/>
          <w:lang w:bidi="fa-IR"/>
        </w:rPr>
        <w:t>ی</w:t>
      </w:r>
      <w:r w:rsidRPr="0060162A">
        <w:rPr>
          <w:rStyle w:val="Char3"/>
          <w:rtl/>
          <w:lang w:bidi="fa-IR"/>
        </w:rPr>
        <w:t xml:space="preserve"> نزد</w:t>
      </w:r>
      <w:r w:rsidR="005B21A3">
        <w:rPr>
          <w:rStyle w:val="Char3"/>
          <w:rtl/>
          <w:lang w:bidi="fa-IR"/>
        </w:rPr>
        <w:t>ی</w:t>
      </w:r>
      <w:r w:rsidRPr="0060162A">
        <w:rPr>
          <w:rStyle w:val="Char3"/>
          <w:rtl/>
          <w:lang w:bidi="fa-IR"/>
        </w:rPr>
        <w:t>ك</w:t>
      </w:r>
      <w:r w:rsidR="005B21A3">
        <w:rPr>
          <w:rStyle w:val="Char3"/>
          <w:rtl/>
          <w:lang w:bidi="fa-IR"/>
        </w:rPr>
        <w:t>ی</w:t>
      </w:r>
      <w:r w:rsidR="00101A36">
        <w:rPr>
          <w:rStyle w:val="Char3"/>
          <w:rtl/>
          <w:lang w:bidi="fa-IR"/>
        </w:rPr>
        <w:t xml:space="preserve"> می‌</w:t>
      </w:r>
      <w:r w:rsidRPr="0060162A">
        <w:rPr>
          <w:rStyle w:val="Char3"/>
          <w:rtl/>
          <w:lang w:bidi="fa-IR"/>
        </w:rPr>
        <w:t>كردند تا آبستن</w:t>
      </w:r>
      <w:r w:rsidR="00101A36">
        <w:rPr>
          <w:rStyle w:val="Char3"/>
          <w:rtl/>
          <w:lang w:bidi="fa-IR"/>
        </w:rPr>
        <w:t xml:space="preserve"> می‌</w:t>
      </w:r>
      <w:r w:rsidRPr="0060162A">
        <w:rPr>
          <w:rStyle w:val="Char3"/>
          <w:rtl/>
          <w:lang w:bidi="fa-IR"/>
        </w:rPr>
        <w:t>شد و</w:t>
      </w:r>
      <w:r w:rsidR="00101A36">
        <w:rPr>
          <w:rStyle w:val="Char3"/>
          <w:rtl/>
          <w:lang w:bidi="fa-IR"/>
        </w:rPr>
        <w:t xml:space="preserve"> می‌</w:t>
      </w:r>
      <w:r w:rsidRPr="0060162A">
        <w:rPr>
          <w:rStyle w:val="Char3"/>
          <w:rtl/>
          <w:lang w:bidi="fa-IR"/>
        </w:rPr>
        <w:t>ماند تا بار</w:t>
      </w:r>
      <w:r w:rsidR="00101A36">
        <w:rPr>
          <w:rStyle w:val="Char3"/>
          <w:rtl/>
          <w:lang w:bidi="fa-IR"/>
        </w:rPr>
        <w:t xml:space="preserve"> می‌</w:t>
      </w:r>
      <w:r w:rsidRPr="0060162A">
        <w:rPr>
          <w:rStyle w:val="Char3"/>
          <w:rtl/>
          <w:lang w:bidi="fa-IR"/>
        </w:rPr>
        <w:t>نهاد و روز هشتم كن</w:t>
      </w:r>
      <w:r w:rsidR="005B21A3">
        <w:rPr>
          <w:rStyle w:val="Char3"/>
          <w:rtl/>
          <w:lang w:bidi="fa-IR"/>
        </w:rPr>
        <w:t>ی</w:t>
      </w:r>
      <w:r w:rsidRPr="0060162A">
        <w:rPr>
          <w:rStyle w:val="Char3"/>
          <w:rtl/>
          <w:lang w:bidi="fa-IR"/>
        </w:rPr>
        <w:t>ز را كه بچه در بغلش بود</w:t>
      </w:r>
      <w:r w:rsidR="00101A36">
        <w:rPr>
          <w:rStyle w:val="Char3"/>
          <w:rtl/>
          <w:lang w:bidi="fa-IR"/>
        </w:rPr>
        <w:t xml:space="preserve"> می‌</w:t>
      </w:r>
      <w:r w:rsidRPr="0060162A">
        <w:rPr>
          <w:rStyle w:val="Char3"/>
          <w:rtl/>
          <w:lang w:bidi="fa-IR"/>
        </w:rPr>
        <w:t>آوردند و بچه را در حال</w:t>
      </w:r>
      <w:r w:rsidR="005B21A3">
        <w:rPr>
          <w:rStyle w:val="Char3"/>
          <w:rtl/>
          <w:lang w:bidi="fa-IR"/>
        </w:rPr>
        <w:t>ی</w:t>
      </w:r>
      <w:r w:rsidRPr="0060162A">
        <w:rPr>
          <w:rStyle w:val="Char3"/>
          <w:rtl/>
          <w:lang w:bidi="fa-IR"/>
        </w:rPr>
        <w:t xml:space="preserve"> كه رو</w:t>
      </w:r>
      <w:r w:rsidR="005B21A3">
        <w:rPr>
          <w:rStyle w:val="Char3"/>
          <w:rtl/>
          <w:lang w:bidi="fa-IR"/>
        </w:rPr>
        <w:t>ی</w:t>
      </w:r>
      <w:r w:rsidRPr="0060162A">
        <w:rPr>
          <w:rStyle w:val="Char3"/>
          <w:rtl/>
          <w:lang w:bidi="fa-IR"/>
        </w:rPr>
        <w:t xml:space="preserve"> دست مادرش</w:t>
      </w:r>
      <w:r w:rsidR="00101A36">
        <w:rPr>
          <w:rStyle w:val="Char3"/>
          <w:rtl/>
          <w:lang w:bidi="fa-IR"/>
        </w:rPr>
        <w:t xml:space="preserve"> می‌</w:t>
      </w:r>
      <w:r w:rsidRPr="0060162A">
        <w:rPr>
          <w:rStyle w:val="Char3"/>
          <w:rtl/>
          <w:lang w:bidi="fa-IR"/>
        </w:rPr>
        <w:t>گر</w:t>
      </w:r>
      <w:r w:rsidR="005B21A3">
        <w:rPr>
          <w:rStyle w:val="Char3"/>
          <w:rtl/>
          <w:lang w:bidi="fa-IR"/>
        </w:rPr>
        <w:t>ی</w:t>
      </w:r>
      <w:r w:rsidRPr="0060162A">
        <w:rPr>
          <w:rStyle w:val="Char3"/>
          <w:rtl/>
          <w:lang w:bidi="fa-IR"/>
        </w:rPr>
        <w:t>ست با جوالدوز وسوزن</w:t>
      </w:r>
      <w:r w:rsidR="00101A36">
        <w:rPr>
          <w:rStyle w:val="Char3"/>
          <w:rtl/>
          <w:lang w:bidi="fa-IR"/>
        </w:rPr>
        <w:t xml:space="preserve"> می‌</w:t>
      </w:r>
      <w:r w:rsidRPr="0060162A">
        <w:rPr>
          <w:rStyle w:val="Char3"/>
          <w:rtl/>
          <w:lang w:bidi="fa-IR"/>
        </w:rPr>
        <w:t>كشتند وخطاب به مشتر</w:t>
      </w:r>
      <w:r w:rsidR="005B21A3">
        <w:rPr>
          <w:rStyle w:val="Char3"/>
          <w:rtl/>
          <w:lang w:bidi="fa-IR"/>
        </w:rPr>
        <w:t>ی</w:t>
      </w:r>
      <w:r w:rsidR="00101A36">
        <w:rPr>
          <w:rStyle w:val="Char3"/>
          <w:rtl/>
          <w:lang w:bidi="fa-IR"/>
        </w:rPr>
        <w:t xml:space="preserve"> می‌</w:t>
      </w:r>
      <w:r w:rsidRPr="0060162A">
        <w:rPr>
          <w:rStyle w:val="Char3"/>
          <w:rtl/>
          <w:lang w:bidi="fa-IR"/>
        </w:rPr>
        <w:t>گفتند: ‌«ا</w:t>
      </w:r>
      <w:r w:rsidR="005B21A3">
        <w:rPr>
          <w:rStyle w:val="Char3"/>
          <w:rtl/>
          <w:lang w:bidi="fa-IR"/>
        </w:rPr>
        <w:t>ی</w:t>
      </w:r>
      <w:r w:rsidRPr="0060162A">
        <w:rPr>
          <w:rStyle w:val="Char3"/>
          <w:rtl/>
          <w:lang w:bidi="fa-IR"/>
        </w:rPr>
        <w:t xml:space="preserve"> پروردگار ن</w:t>
      </w:r>
      <w:r w:rsidR="005B21A3">
        <w:rPr>
          <w:rStyle w:val="Char3"/>
          <w:rtl/>
          <w:lang w:bidi="fa-IR"/>
        </w:rPr>
        <w:t>ی</w:t>
      </w:r>
      <w:r w:rsidRPr="0060162A">
        <w:rPr>
          <w:rStyle w:val="Char3"/>
          <w:rtl/>
          <w:lang w:bidi="fa-IR"/>
        </w:rPr>
        <w:t>ك</w:t>
      </w:r>
      <w:r w:rsidR="005B21A3">
        <w:rPr>
          <w:rStyle w:val="Char3"/>
          <w:rtl/>
          <w:lang w:bidi="fa-IR"/>
        </w:rPr>
        <w:t>ی</w:t>
      </w:r>
      <w:r w:rsidRPr="0060162A">
        <w:rPr>
          <w:rStyle w:val="Char3"/>
          <w:rtl/>
          <w:lang w:bidi="fa-IR"/>
        </w:rPr>
        <w:t xml:space="preserve"> كه بد</w:t>
      </w:r>
      <w:r w:rsidR="005B21A3">
        <w:rPr>
          <w:rStyle w:val="Char3"/>
          <w:rtl/>
          <w:lang w:bidi="fa-IR"/>
        </w:rPr>
        <w:t>ی</w:t>
      </w:r>
      <w:r w:rsidR="00101A36">
        <w:rPr>
          <w:rStyle w:val="Char3"/>
          <w:rtl/>
          <w:lang w:bidi="fa-IR"/>
        </w:rPr>
        <w:t xml:space="preserve"> نمی‌</w:t>
      </w:r>
      <w:r w:rsidRPr="0060162A">
        <w:rPr>
          <w:rStyle w:val="Char3"/>
          <w:rtl/>
          <w:lang w:bidi="fa-IR"/>
        </w:rPr>
        <w:t>دان</w:t>
      </w:r>
      <w:r w:rsidR="005B21A3">
        <w:rPr>
          <w:rStyle w:val="Char3"/>
          <w:rtl/>
          <w:lang w:bidi="fa-IR"/>
        </w:rPr>
        <w:t>ی</w:t>
      </w:r>
      <w:r w:rsidRPr="0060162A">
        <w:rPr>
          <w:rStyle w:val="Char3"/>
          <w:rtl/>
          <w:lang w:bidi="fa-IR"/>
        </w:rPr>
        <w:t xml:space="preserve"> ما قربا</w:t>
      </w:r>
      <w:r w:rsidR="005B21A3">
        <w:rPr>
          <w:rStyle w:val="Char3"/>
          <w:rtl/>
          <w:lang w:bidi="fa-IR"/>
        </w:rPr>
        <w:t>یی</w:t>
      </w:r>
      <w:r w:rsidRPr="0060162A">
        <w:rPr>
          <w:rStyle w:val="Char3"/>
          <w:rtl/>
          <w:lang w:bidi="fa-IR"/>
        </w:rPr>
        <w:t xml:space="preserve"> برا</w:t>
      </w:r>
      <w:r w:rsidR="005B21A3">
        <w:rPr>
          <w:rStyle w:val="Char3"/>
          <w:rtl/>
          <w:lang w:bidi="fa-IR"/>
        </w:rPr>
        <w:t>ی</w:t>
      </w:r>
      <w:r w:rsidRPr="0060162A">
        <w:rPr>
          <w:rStyle w:val="Char3"/>
          <w:rtl/>
          <w:lang w:bidi="fa-IR"/>
        </w:rPr>
        <w:t xml:space="preserve"> تو آورد</w:t>
      </w:r>
      <w:r w:rsidR="005B21A3">
        <w:rPr>
          <w:rStyle w:val="Char3"/>
          <w:rtl/>
          <w:lang w:bidi="fa-IR"/>
        </w:rPr>
        <w:t>ی</w:t>
      </w:r>
      <w:r w:rsidRPr="0060162A">
        <w:rPr>
          <w:rStyle w:val="Char3"/>
          <w:rtl/>
          <w:lang w:bidi="fa-IR"/>
        </w:rPr>
        <w:t>م كه شرّ</w:t>
      </w:r>
      <w:r w:rsidR="00101A36">
        <w:rPr>
          <w:rStyle w:val="Char3"/>
          <w:rtl/>
          <w:lang w:bidi="fa-IR"/>
        </w:rPr>
        <w:t xml:space="preserve"> نمی‌</w:t>
      </w:r>
      <w:r w:rsidRPr="0060162A">
        <w:rPr>
          <w:rStyle w:val="Char3"/>
          <w:rtl/>
          <w:lang w:bidi="fa-IR"/>
        </w:rPr>
        <w:t>شناسد و با تو همطب</w:t>
      </w:r>
      <w:r w:rsidR="005B21A3">
        <w:rPr>
          <w:rStyle w:val="Char3"/>
          <w:rtl/>
          <w:lang w:bidi="fa-IR"/>
        </w:rPr>
        <w:t>ی</w:t>
      </w:r>
      <w:r w:rsidRPr="0060162A">
        <w:rPr>
          <w:rStyle w:val="Char3"/>
          <w:rtl/>
          <w:lang w:bidi="fa-IR"/>
        </w:rPr>
        <w:t>عت است، قربان</w:t>
      </w:r>
      <w:r w:rsidR="005B21A3">
        <w:rPr>
          <w:rStyle w:val="Char3"/>
          <w:rtl/>
          <w:lang w:bidi="fa-IR"/>
        </w:rPr>
        <w:t>ی</w:t>
      </w:r>
      <w:r w:rsidRPr="0060162A">
        <w:rPr>
          <w:rStyle w:val="Char3"/>
          <w:rtl/>
          <w:lang w:bidi="fa-IR"/>
        </w:rPr>
        <w:t xml:space="preserve"> ما را بپذ</w:t>
      </w:r>
      <w:r w:rsidR="005B21A3">
        <w:rPr>
          <w:rStyle w:val="Char3"/>
          <w:rtl/>
          <w:lang w:bidi="fa-IR"/>
        </w:rPr>
        <w:t>ی</w:t>
      </w:r>
      <w:r w:rsidRPr="0060162A">
        <w:rPr>
          <w:rStyle w:val="Char3"/>
          <w:rtl/>
          <w:lang w:bidi="fa-IR"/>
        </w:rPr>
        <w:t>ر و بهتر</w:t>
      </w:r>
      <w:r w:rsidR="005B21A3">
        <w:rPr>
          <w:rStyle w:val="Char3"/>
          <w:rtl/>
          <w:lang w:bidi="fa-IR"/>
        </w:rPr>
        <w:t>ی</w:t>
      </w:r>
      <w:r w:rsidRPr="0060162A">
        <w:rPr>
          <w:rStyle w:val="Char3"/>
          <w:rtl/>
          <w:lang w:bidi="fa-IR"/>
        </w:rPr>
        <w:t>ن ارواح ن</w:t>
      </w:r>
      <w:r w:rsidR="005B21A3">
        <w:rPr>
          <w:rStyle w:val="Char3"/>
          <w:rtl/>
          <w:lang w:bidi="fa-IR"/>
        </w:rPr>
        <w:t>ی</w:t>
      </w:r>
      <w:r w:rsidRPr="0060162A">
        <w:rPr>
          <w:rStyle w:val="Char3"/>
          <w:rtl/>
          <w:lang w:bidi="fa-IR"/>
        </w:rPr>
        <w:t>كت را نص</w:t>
      </w:r>
      <w:r w:rsidR="005B21A3">
        <w:rPr>
          <w:rStyle w:val="Char3"/>
          <w:rtl/>
          <w:lang w:bidi="fa-IR"/>
        </w:rPr>
        <w:t>ی</w:t>
      </w:r>
      <w:r w:rsidRPr="0060162A">
        <w:rPr>
          <w:rStyle w:val="Char3"/>
          <w:rtl/>
          <w:lang w:bidi="fa-IR"/>
        </w:rPr>
        <w:t xml:space="preserve">ب ما كن». </w:t>
      </w:r>
    </w:p>
    <w:p w:rsidR="009C6881" w:rsidRPr="0060162A" w:rsidRDefault="009C6881" w:rsidP="0060162A">
      <w:pPr>
        <w:spacing w:line="250" w:lineRule="auto"/>
        <w:ind w:firstLine="284"/>
        <w:jc w:val="both"/>
        <w:rPr>
          <w:rStyle w:val="Char3"/>
          <w:rtl/>
          <w:lang w:bidi="fa-IR"/>
        </w:rPr>
      </w:pPr>
      <w:r w:rsidRPr="0060162A">
        <w:rPr>
          <w:rStyle w:val="Char3"/>
          <w:rtl/>
          <w:lang w:bidi="fa-IR"/>
        </w:rPr>
        <w:t>و برا</w:t>
      </w:r>
      <w:r w:rsidR="005B21A3">
        <w:rPr>
          <w:rStyle w:val="Char3"/>
          <w:rtl/>
          <w:lang w:bidi="fa-IR"/>
        </w:rPr>
        <w:t>ی</w:t>
      </w:r>
      <w:r w:rsidRPr="0060162A">
        <w:rPr>
          <w:rStyle w:val="Char3"/>
          <w:rtl/>
          <w:lang w:bidi="fa-IR"/>
        </w:rPr>
        <w:t xml:space="preserve"> مر</w:t>
      </w:r>
      <w:r w:rsidR="005B21A3">
        <w:rPr>
          <w:rStyle w:val="Char3"/>
          <w:rtl/>
          <w:lang w:bidi="fa-IR"/>
        </w:rPr>
        <w:t>ی</w:t>
      </w:r>
      <w:r w:rsidRPr="0060162A">
        <w:rPr>
          <w:rStyle w:val="Char3"/>
          <w:rtl/>
          <w:lang w:bidi="fa-IR"/>
        </w:rPr>
        <w:t xml:space="preserve">خ </w:t>
      </w:r>
      <w:r w:rsidR="005B21A3">
        <w:rPr>
          <w:rStyle w:val="Char3"/>
          <w:rtl/>
          <w:lang w:bidi="fa-IR"/>
        </w:rPr>
        <w:t xml:space="preserve">یک </w:t>
      </w:r>
      <w:r w:rsidRPr="0060162A">
        <w:rPr>
          <w:rStyle w:val="Char3"/>
          <w:rtl/>
          <w:lang w:bidi="fa-IR"/>
        </w:rPr>
        <w:t>مرد زرد چهر</w:t>
      </w:r>
      <w:r w:rsidR="005B21A3">
        <w:rPr>
          <w:rStyle w:val="Char3"/>
          <w:rtl/>
          <w:lang w:bidi="fa-IR"/>
        </w:rPr>
        <w:t>ه</w:t>
      </w:r>
      <w:r w:rsidRPr="0060162A">
        <w:rPr>
          <w:rStyle w:val="Char3"/>
          <w:rtl/>
          <w:lang w:bidi="fa-IR"/>
        </w:rPr>
        <w:t xml:space="preserve"> ك</w:t>
      </w:r>
      <w:r w:rsidR="005B21A3">
        <w:rPr>
          <w:rStyle w:val="Char3"/>
          <w:rtl/>
          <w:lang w:bidi="fa-IR"/>
        </w:rPr>
        <w:t xml:space="preserve">ک </w:t>
      </w:r>
      <w:r w:rsidRPr="0060162A">
        <w:rPr>
          <w:rStyle w:val="Char3"/>
          <w:rtl/>
          <w:lang w:bidi="fa-IR"/>
        </w:rPr>
        <w:t>مك</w:t>
      </w:r>
      <w:r w:rsidR="005B21A3">
        <w:rPr>
          <w:rStyle w:val="Char3"/>
          <w:rtl/>
          <w:lang w:bidi="fa-IR"/>
        </w:rPr>
        <w:t>ی</w:t>
      </w:r>
      <w:r w:rsidRPr="0060162A">
        <w:rPr>
          <w:rStyle w:val="Char3"/>
          <w:rtl/>
          <w:lang w:bidi="fa-IR"/>
        </w:rPr>
        <w:t xml:space="preserve"> را قربان</w:t>
      </w:r>
      <w:r w:rsidR="005B21A3">
        <w:rPr>
          <w:rStyle w:val="Char3"/>
          <w:rtl/>
          <w:lang w:bidi="fa-IR"/>
        </w:rPr>
        <w:t>ی</w:t>
      </w:r>
      <w:r w:rsidR="00101A36">
        <w:rPr>
          <w:rStyle w:val="Char3"/>
          <w:rtl/>
          <w:lang w:bidi="fa-IR"/>
        </w:rPr>
        <w:t xml:space="preserve"> می‌</w:t>
      </w:r>
      <w:r w:rsidRPr="0060162A">
        <w:rPr>
          <w:rStyle w:val="Char3"/>
          <w:rtl/>
          <w:lang w:bidi="fa-IR"/>
        </w:rPr>
        <w:t>كردند، به ا</w:t>
      </w:r>
      <w:r w:rsidR="005B21A3">
        <w:rPr>
          <w:rStyle w:val="Char3"/>
          <w:rtl/>
          <w:lang w:bidi="fa-IR"/>
        </w:rPr>
        <w:t>ی</w:t>
      </w:r>
      <w:r w:rsidRPr="0060162A">
        <w:rPr>
          <w:rStyle w:val="Char3"/>
          <w:rtl/>
          <w:lang w:bidi="fa-IR"/>
        </w:rPr>
        <w:t>ن ترت</w:t>
      </w:r>
      <w:r w:rsidR="005B21A3">
        <w:rPr>
          <w:rStyle w:val="Char3"/>
          <w:rtl/>
          <w:lang w:bidi="fa-IR"/>
        </w:rPr>
        <w:t>ی</w:t>
      </w:r>
      <w:r w:rsidRPr="0060162A">
        <w:rPr>
          <w:rStyle w:val="Char3"/>
          <w:rtl/>
          <w:lang w:bidi="fa-IR"/>
        </w:rPr>
        <w:t>ب كه و</w:t>
      </w:r>
      <w:r w:rsidR="005B21A3">
        <w:rPr>
          <w:rStyle w:val="Char3"/>
          <w:rtl/>
          <w:lang w:bidi="fa-IR"/>
        </w:rPr>
        <w:t>ی</w:t>
      </w:r>
      <w:r w:rsidRPr="0060162A">
        <w:rPr>
          <w:rStyle w:val="Char3"/>
          <w:rtl/>
          <w:lang w:bidi="fa-IR"/>
        </w:rPr>
        <w:t xml:space="preserve"> را آورده بر كف حوض</w:t>
      </w:r>
      <w:r w:rsidR="005B21A3">
        <w:rPr>
          <w:rStyle w:val="Char3"/>
          <w:rtl/>
          <w:lang w:bidi="fa-IR"/>
        </w:rPr>
        <w:t>ی</w:t>
      </w:r>
      <w:r w:rsidRPr="0060162A">
        <w:rPr>
          <w:rStyle w:val="Char3"/>
          <w:rtl/>
          <w:lang w:bidi="fa-IR"/>
        </w:rPr>
        <w:t xml:space="preserve"> بر پا</w:t>
      </w:r>
      <w:r w:rsidR="00101A36">
        <w:rPr>
          <w:rStyle w:val="Char3"/>
          <w:rtl/>
          <w:lang w:bidi="fa-IR"/>
        </w:rPr>
        <w:t xml:space="preserve"> می‌</w:t>
      </w:r>
      <w:r w:rsidRPr="0060162A">
        <w:rPr>
          <w:rStyle w:val="Char3"/>
          <w:rtl/>
          <w:lang w:bidi="fa-IR"/>
        </w:rPr>
        <w:t>داشتند و با طناب به م</w:t>
      </w:r>
      <w:r w:rsidR="005B21A3">
        <w:rPr>
          <w:rStyle w:val="Char3"/>
          <w:rtl/>
          <w:lang w:bidi="fa-IR"/>
        </w:rPr>
        <w:t>ی</w:t>
      </w:r>
      <w:r w:rsidRPr="0060162A">
        <w:rPr>
          <w:rStyle w:val="Char3"/>
          <w:rtl/>
          <w:lang w:bidi="fa-IR"/>
        </w:rPr>
        <w:t>خها</w:t>
      </w:r>
      <w:r w:rsidR="005B21A3">
        <w:rPr>
          <w:rStyle w:val="Char3"/>
          <w:rtl/>
          <w:lang w:bidi="fa-IR"/>
        </w:rPr>
        <w:t>یی</w:t>
      </w:r>
      <w:r w:rsidRPr="0060162A">
        <w:rPr>
          <w:rStyle w:val="Char3"/>
          <w:rtl/>
          <w:lang w:bidi="fa-IR"/>
        </w:rPr>
        <w:t xml:space="preserve"> كه بر كف حوض كوب</w:t>
      </w:r>
      <w:r w:rsidR="005B21A3">
        <w:rPr>
          <w:rStyle w:val="Char3"/>
          <w:rtl/>
          <w:lang w:bidi="fa-IR"/>
        </w:rPr>
        <w:t>ی</w:t>
      </w:r>
      <w:r w:rsidRPr="0060162A">
        <w:rPr>
          <w:rStyle w:val="Char3"/>
          <w:rtl/>
          <w:lang w:bidi="fa-IR"/>
        </w:rPr>
        <w:t>ده شده بود استوار</w:t>
      </w:r>
      <w:r w:rsidR="00101A36">
        <w:rPr>
          <w:rStyle w:val="Char3"/>
          <w:rtl/>
          <w:lang w:bidi="fa-IR"/>
        </w:rPr>
        <w:t xml:space="preserve"> می‌</w:t>
      </w:r>
      <w:r w:rsidRPr="0060162A">
        <w:rPr>
          <w:rStyle w:val="Char3"/>
          <w:rtl/>
          <w:lang w:bidi="fa-IR"/>
        </w:rPr>
        <w:t>بستند و حوض را تا ز</w:t>
      </w:r>
      <w:r w:rsidR="005B21A3">
        <w:rPr>
          <w:rStyle w:val="Char3"/>
          <w:rtl/>
          <w:lang w:bidi="fa-IR"/>
        </w:rPr>
        <w:t>ی</w:t>
      </w:r>
      <w:r w:rsidRPr="0060162A">
        <w:rPr>
          <w:rStyle w:val="Char3"/>
          <w:rtl/>
          <w:lang w:bidi="fa-IR"/>
        </w:rPr>
        <w:t>ر حلق مرد از روغن پر</w:t>
      </w:r>
      <w:r w:rsidR="00101A36">
        <w:rPr>
          <w:rStyle w:val="Char3"/>
          <w:rtl/>
          <w:lang w:bidi="fa-IR"/>
        </w:rPr>
        <w:t xml:space="preserve"> می‌</w:t>
      </w:r>
      <w:r w:rsidRPr="0060162A">
        <w:rPr>
          <w:rStyle w:val="Char3"/>
          <w:rtl/>
          <w:lang w:bidi="fa-IR"/>
        </w:rPr>
        <w:t>ساختند و با روغن داروها</w:t>
      </w:r>
      <w:r w:rsidR="005B21A3">
        <w:rPr>
          <w:rStyle w:val="Char3"/>
          <w:rtl/>
          <w:lang w:bidi="fa-IR"/>
        </w:rPr>
        <w:t>یی</w:t>
      </w:r>
      <w:r w:rsidR="00101A36">
        <w:rPr>
          <w:rStyle w:val="Char3"/>
          <w:rtl/>
          <w:lang w:bidi="fa-IR"/>
        </w:rPr>
        <w:t xml:space="preserve"> می‌</w:t>
      </w:r>
      <w:r w:rsidRPr="0060162A">
        <w:rPr>
          <w:rStyle w:val="Char3"/>
          <w:rtl/>
          <w:lang w:bidi="fa-IR"/>
        </w:rPr>
        <w:t>آم</w:t>
      </w:r>
      <w:r w:rsidR="005B21A3">
        <w:rPr>
          <w:rStyle w:val="Char3"/>
          <w:rtl/>
          <w:lang w:bidi="fa-IR"/>
        </w:rPr>
        <w:t>ی</w:t>
      </w:r>
      <w:r w:rsidRPr="0060162A">
        <w:rPr>
          <w:rStyle w:val="Char3"/>
          <w:rtl/>
          <w:lang w:bidi="fa-IR"/>
        </w:rPr>
        <w:t>ختند كه پوست و گوشت را</w:t>
      </w:r>
      <w:r w:rsidR="00101A36">
        <w:rPr>
          <w:rStyle w:val="Char3"/>
          <w:rtl/>
          <w:lang w:bidi="fa-IR"/>
        </w:rPr>
        <w:t xml:space="preserve"> می‌</w:t>
      </w:r>
      <w:r w:rsidRPr="0060162A">
        <w:rPr>
          <w:rStyle w:val="Char3"/>
          <w:rtl/>
          <w:lang w:bidi="fa-IR"/>
        </w:rPr>
        <w:t>پوسان</w:t>
      </w:r>
      <w:r w:rsidR="005B21A3">
        <w:rPr>
          <w:rStyle w:val="Char3"/>
          <w:rtl/>
          <w:lang w:bidi="fa-IR"/>
        </w:rPr>
        <w:t>ی</w:t>
      </w:r>
      <w:r w:rsidRPr="0060162A">
        <w:rPr>
          <w:rStyle w:val="Char3"/>
          <w:rtl/>
          <w:lang w:bidi="fa-IR"/>
        </w:rPr>
        <w:t>د و از ب</w:t>
      </w:r>
      <w:r w:rsidR="005B21A3">
        <w:rPr>
          <w:rStyle w:val="Char3"/>
          <w:rtl/>
          <w:lang w:bidi="fa-IR"/>
        </w:rPr>
        <w:t>ی</w:t>
      </w:r>
      <w:r w:rsidRPr="0060162A">
        <w:rPr>
          <w:rStyle w:val="Char3"/>
          <w:rtl/>
          <w:lang w:bidi="fa-IR"/>
        </w:rPr>
        <w:t>ن</w:t>
      </w:r>
      <w:r w:rsidR="00101A36">
        <w:rPr>
          <w:rStyle w:val="Char3"/>
          <w:rtl/>
          <w:lang w:bidi="fa-IR"/>
        </w:rPr>
        <w:t xml:space="preserve"> می‌</w:t>
      </w:r>
      <w:r w:rsidRPr="0060162A">
        <w:rPr>
          <w:rStyle w:val="Char3"/>
          <w:rtl/>
          <w:lang w:bidi="fa-IR"/>
        </w:rPr>
        <w:t>بُرد اما اعصاب را تقو</w:t>
      </w:r>
      <w:r w:rsidR="005B21A3">
        <w:rPr>
          <w:rStyle w:val="Char3"/>
          <w:rtl/>
          <w:lang w:bidi="fa-IR"/>
        </w:rPr>
        <w:t>ی</w:t>
      </w:r>
      <w:r w:rsidRPr="0060162A">
        <w:rPr>
          <w:rStyle w:val="Char3"/>
          <w:rtl/>
          <w:lang w:bidi="fa-IR"/>
        </w:rPr>
        <w:t>ت</w:t>
      </w:r>
      <w:r w:rsidR="00101A36">
        <w:rPr>
          <w:rStyle w:val="Char3"/>
          <w:rtl/>
          <w:lang w:bidi="fa-IR"/>
        </w:rPr>
        <w:t xml:space="preserve"> می‌</w:t>
      </w:r>
      <w:r w:rsidRPr="0060162A">
        <w:rPr>
          <w:rStyle w:val="Char3"/>
          <w:rtl/>
          <w:lang w:bidi="fa-IR"/>
        </w:rPr>
        <w:t xml:space="preserve">نمود و آن مرد </w:t>
      </w:r>
      <w:r w:rsidR="005B21A3">
        <w:rPr>
          <w:rStyle w:val="Char3"/>
          <w:rtl/>
          <w:lang w:bidi="fa-IR"/>
        </w:rPr>
        <w:t xml:space="preserve">یک </w:t>
      </w:r>
      <w:r w:rsidRPr="0060162A">
        <w:rPr>
          <w:rStyle w:val="Char3"/>
          <w:rtl/>
          <w:lang w:bidi="fa-IR"/>
        </w:rPr>
        <w:t>سال در آن حال</w:t>
      </w:r>
      <w:r w:rsidR="00101A36">
        <w:rPr>
          <w:rStyle w:val="Char3"/>
          <w:rtl/>
          <w:lang w:bidi="fa-IR"/>
        </w:rPr>
        <w:t xml:space="preserve"> می‌</w:t>
      </w:r>
      <w:r w:rsidRPr="0060162A">
        <w:rPr>
          <w:rStyle w:val="Char3"/>
          <w:rtl/>
          <w:lang w:bidi="fa-IR"/>
        </w:rPr>
        <w:t>ماند و در ا</w:t>
      </w:r>
      <w:r w:rsidR="005B21A3">
        <w:rPr>
          <w:rStyle w:val="Char3"/>
          <w:rtl/>
          <w:lang w:bidi="fa-IR"/>
        </w:rPr>
        <w:t>ی</w:t>
      </w:r>
      <w:r w:rsidRPr="0060162A">
        <w:rPr>
          <w:rStyle w:val="Char3"/>
          <w:rtl/>
          <w:lang w:bidi="fa-IR"/>
        </w:rPr>
        <w:t xml:space="preserve">ن </w:t>
      </w:r>
      <w:r w:rsidR="005B21A3">
        <w:rPr>
          <w:rStyle w:val="Char3"/>
          <w:rtl/>
          <w:lang w:bidi="fa-IR"/>
        </w:rPr>
        <w:t xml:space="preserve">یک </w:t>
      </w:r>
      <w:r w:rsidRPr="0060162A">
        <w:rPr>
          <w:rStyle w:val="Char3"/>
          <w:rtl/>
          <w:lang w:bidi="fa-IR"/>
        </w:rPr>
        <w:t>سال غذاها</w:t>
      </w:r>
      <w:r w:rsidR="005B21A3">
        <w:rPr>
          <w:rStyle w:val="Char3"/>
          <w:rtl/>
          <w:lang w:bidi="fa-IR"/>
        </w:rPr>
        <w:t>یی</w:t>
      </w:r>
      <w:r w:rsidRPr="0060162A">
        <w:rPr>
          <w:rStyle w:val="Char3"/>
          <w:rtl/>
          <w:lang w:bidi="fa-IR"/>
        </w:rPr>
        <w:t xml:space="preserve"> كه پوست وگوشت را از ب</w:t>
      </w:r>
      <w:r w:rsidR="005B21A3">
        <w:rPr>
          <w:rStyle w:val="Char3"/>
          <w:rtl/>
          <w:lang w:bidi="fa-IR"/>
        </w:rPr>
        <w:t>ی</w:t>
      </w:r>
      <w:r w:rsidRPr="0060162A">
        <w:rPr>
          <w:rStyle w:val="Char3"/>
          <w:rtl/>
          <w:lang w:bidi="fa-IR"/>
        </w:rPr>
        <w:t>ن ببرد بدو</w:t>
      </w:r>
      <w:r w:rsidR="00101A36">
        <w:rPr>
          <w:rStyle w:val="Char3"/>
          <w:rtl/>
          <w:lang w:bidi="fa-IR"/>
        </w:rPr>
        <w:t xml:space="preserve"> می‌</w:t>
      </w:r>
      <w:r w:rsidRPr="0060162A">
        <w:rPr>
          <w:rStyle w:val="Char3"/>
          <w:rtl/>
          <w:lang w:bidi="fa-IR"/>
        </w:rPr>
        <w:t xml:space="preserve">خوراندند پس از </w:t>
      </w:r>
      <w:r w:rsidR="005B21A3">
        <w:rPr>
          <w:rStyle w:val="Char3"/>
          <w:rtl/>
          <w:lang w:bidi="fa-IR"/>
        </w:rPr>
        <w:t xml:space="preserve">یک </w:t>
      </w:r>
      <w:r w:rsidRPr="0060162A">
        <w:rPr>
          <w:rStyle w:val="Char3"/>
          <w:rtl/>
          <w:lang w:bidi="fa-IR"/>
        </w:rPr>
        <w:t>سال از سر او گرفته بالا</w:t>
      </w:r>
      <w:r w:rsidR="00101A36">
        <w:rPr>
          <w:rStyle w:val="Char3"/>
          <w:rtl/>
          <w:lang w:bidi="fa-IR"/>
        </w:rPr>
        <w:t xml:space="preserve"> می‌</w:t>
      </w:r>
      <w:r w:rsidRPr="0060162A">
        <w:rPr>
          <w:rStyle w:val="Char3"/>
          <w:rtl/>
          <w:lang w:bidi="fa-IR"/>
        </w:rPr>
        <w:t>كش</w:t>
      </w:r>
      <w:r w:rsidR="005B21A3">
        <w:rPr>
          <w:rStyle w:val="Char3"/>
          <w:rtl/>
          <w:lang w:bidi="fa-IR"/>
        </w:rPr>
        <w:t>ی</w:t>
      </w:r>
      <w:r w:rsidRPr="0060162A">
        <w:rPr>
          <w:rStyle w:val="Char3"/>
          <w:rtl/>
          <w:lang w:bidi="fa-IR"/>
        </w:rPr>
        <w:t xml:space="preserve">دند (كه مانند </w:t>
      </w:r>
      <w:r w:rsidR="005B21A3">
        <w:rPr>
          <w:rStyle w:val="Char3"/>
          <w:rtl/>
          <w:lang w:bidi="fa-IR"/>
        </w:rPr>
        <w:t xml:space="preserve">یک </w:t>
      </w:r>
      <w:r w:rsidRPr="0060162A">
        <w:rPr>
          <w:rStyle w:val="Char3"/>
          <w:rtl/>
          <w:lang w:bidi="fa-IR"/>
        </w:rPr>
        <w:t>كلاف از اعصاب شده بود) و هم</w:t>
      </w:r>
      <w:r w:rsidR="005B21A3">
        <w:rPr>
          <w:rStyle w:val="Char3"/>
          <w:rtl/>
          <w:lang w:bidi="fa-IR"/>
        </w:rPr>
        <w:t>ه</w:t>
      </w:r>
      <w:r w:rsidRPr="0060162A">
        <w:rPr>
          <w:rStyle w:val="Char3"/>
          <w:rtl/>
          <w:lang w:bidi="fa-IR"/>
        </w:rPr>
        <w:t xml:space="preserve"> اعصابش را ز</w:t>
      </w:r>
      <w:r w:rsidR="005B21A3">
        <w:rPr>
          <w:rStyle w:val="Char3"/>
          <w:rtl/>
          <w:lang w:bidi="fa-IR"/>
        </w:rPr>
        <w:t>ی</w:t>
      </w:r>
      <w:r w:rsidRPr="0060162A">
        <w:rPr>
          <w:rStyle w:val="Char3"/>
          <w:rtl/>
          <w:lang w:bidi="fa-IR"/>
        </w:rPr>
        <w:t>ر كلّه جمع كرده، آن را نزد بتشان كه بر صورتِ مر</w:t>
      </w:r>
      <w:r w:rsidR="005B21A3">
        <w:rPr>
          <w:rStyle w:val="Char3"/>
          <w:rtl/>
          <w:lang w:bidi="fa-IR"/>
        </w:rPr>
        <w:t>ی</w:t>
      </w:r>
      <w:r w:rsidRPr="0060162A">
        <w:rPr>
          <w:rStyle w:val="Char3"/>
          <w:rtl/>
          <w:lang w:bidi="fa-IR"/>
        </w:rPr>
        <w:t>خ بود</w:t>
      </w:r>
      <w:r w:rsidR="00101A36">
        <w:rPr>
          <w:rStyle w:val="Char3"/>
          <w:rtl/>
          <w:lang w:bidi="fa-IR"/>
        </w:rPr>
        <w:t xml:space="preserve"> می‌</w:t>
      </w:r>
      <w:r w:rsidRPr="0060162A">
        <w:rPr>
          <w:rStyle w:val="Char3"/>
          <w:rtl/>
          <w:lang w:bidi="fa-IR"/>
        </w:rPr>
        <w:t>آوردند و</w:t>
      </w:r>
      <w:r w:rsidR="00101A36">
        <w:rPr>
          <w:rStyle w:val="Char3"/>
          <w:rtl/>
          <w:lang w:bidi="fa-IR"/>
        </w:rPr>
        <w:t xml:space="preserve"> می‌</w:t>
      </w:r>
      <w:r w:rsidRPr="0060162A">
        <w:rPr>
          <w:rStyle w:val="Char3"/>
          <w:rtl/>
          <w:lang w:bidi="fa-IR"/>
        </w:rPr>
        <w:t>گفتند: ‌«‌ا</w:t>
      </w:r>
      <w:r w:rsidR="005B21A3">
        <w:rPr>
          <w:rStyle w:val="Char3"/>
          <w:rtl/>
          <w:lang w:bidi="fa-IR"/>
        </w:rPr>
        <w:t>ی</w:t>
      </w:r>
      <w:r w:rsidRPr="0060162A">
        <w:rPr>
          <w:rStyle w:val="Char3"/>
          <w:rtl/>
          <w:lang w:bidi="fa-IR"/>
        </w:rPr>
        <w:t xml:space="preserve"> خدا</w:t>
      </w:r>
      <w:r w:rsidR="005B21A3">
        <w:rPr>
          <w:rStyle w:val="Char3"/>
          <w:rtl/>
          <w:lang w:bidi="fa-IR"/>
        </w:rPr>
        <w:t>ی</w:t>
      </w:r>
      <w:r w:rsidRPr="0060162A">
        <w:rPr>
          <w:rStyle w:val="Char3"/>
          <w:rtl/>
          <w:lang w:bidi="fa-IR"/>
        </w:rPr>
        <w:t xml:space="preserve"> شر</w:t>
      </w:r>
      <w:r w:rsidR="005B21A3">
        <w:rPr>
          <w:rStyle w:val="Char3"/>
          <w:rtl/>
          <w:lang w:bidi="fa-IR"/>
        </w:rPr>
        <w:t>ی</w:t>
      </w:r>
      <w:r w:rsidRPr="0060162A">
        <w:rPr>
          <w:rStyle w:val="Char3"/>
          <w:rtl/>
          <w:lang w:bidi="fa-IR"/>
        </w:rPr>
        <w:t>ر پر فتنه، ما كس</w:t>
      </w:r>
      <w:r w:rsidR="005B21A3">
        <w:rPr>
          <w:rStyle w:val="Char3"/>
          <w:rtl/>
          <w:lang w:bidi="fa-IR"/>
        </w:rPr>
        <w:t>ی</w:t>
      </w:r>
      <w:r w:rsidRPr="0060162A">
        <w:rPr>
          <w:rStyle w:val="Char3"/>
          <w:rtl/>
          <w:lang w:bidi="fa-IR"/>
        </w:rPr>
        <w:t xml:space="preserve"> كه شب</w:t>
      </w:r>
      <w:r w:rsidR="005B21A3">
        <w:rPr>
          <w:rStyle w:val="Char3"/>
          <w:rtl/>
          <w:lang w:bidi="fa-IR"/>
        </w:rPr>
        <w:t>ی</w:t>
      </w:r>
      <w:r w:rsidRPr="0060162A">
        <w:rPr>
          <w:rStyle w:val="Char3"/>
          <w:rtl/>
          <w:lang w:bidi="fa-IR"/>
        </w:rPr>
        <w:t>ه توست برا</w:t>
      </w:r>
      <w:r w:rsidR="005B21A3">
        <w:rPr>
          <w:rStyle w:val="Char3"/>
          <w:rtl/>
          <w:lang w:bidi="fa-IR"/>
        </w:rPr>
        <w:t>ی</w:t>
      </w:r>
      <w:r w:rsidRPr="0060162A">
        <w:rPr>
          <w:rStyle w:val="Char3"/>
          <w:rtl/>
          <w:lang w:bidi="fa-IR"/>
        </w:rPr>
        <w:t>ت قربان</w:t>
      </w:r>
      <w:r w:rsidR="005B21A3">
        <w:rPr>
          <w:rStyle w:val="Char3"/>
          <w:rtl/>
          <w:lang w:bidi="fa-IR"/>
        </w:rPr>
        <w:t>ی</w:t>
      </w:r>
      <w:r w:rsidRPr="0060162A">
        <w:rPr>
          <w:rStyle w:val="Char3"/>
          <w:rtl/>
          <w:lang w:bidi="fa-IR"/>
        </w:rPr>
        <w:t xml:space="preserve"> كرد</w:t>
      </w:r>
      <w:r w:rsidR="005B21A3">
        <w:rPr>
          <w:rStyle w:val="Char3"/>
          <w:rtl/>
          <w:lang w:bidi="fa-IR"/>
        </w:rPr>
        <w:t>ی</w:t>
      </w:r>
      <w:r w:rsidRPr="0060162A">
        <w:rPr>
          <w:rStyle w:val="Char3"/>
          <w:rtl/>
          <w:lang w:bidi="fa-IR"/>
        </w:rPr>
        <w:t>م آن را بپذ</w:t>
      </w:r>
      <w:r w:rsidR="005B21A3">
        <w:rPr>
          <w:rStyle w:val="Char3"/>
          <w:rtl/>
          <w:lang w:bidi="fa-IR"/>
        </w:rPr>
        <w:t>ی</w:t>
      </w:r>
      <w:r w:rsidRPr="0060162A">
        <w:rPr>
          <w:rStyle w:val="Char3"/>
          <w:rtl/>
          <w:lang w:bidi="fa-IR"/>
        </w:rPr>
        <w:t>ر و شر خودت و ارواح خب</w:t>
      </w:r>
      <w:r w:rsidR="005B21A3">
        <w:rPr>
          <w:rStyle w:val="Char3"/>
          <w:rtl/>
          <w:lang w:bidi="fa-IR"/>
        </w:rPr>
        <w:t>ی</w:t>
      </w:r>
      <w:r w:rsidRPr="0060162A">
        <w:rPr>
          <w:rStyle w:val="Char3"/>
          <w:rtl/>
          <w:lang w:bidi="fa-IR"/>
        </w:rPr>
        <w:t>ثه ات را از ما كفا</w:t>
      </w:r>
      <w:r w:rsidR="005B21A3">
        <w:rPr>
          <w:rStyle w:val="Char3"/>
          <w:rtl/>
          <w:lang w:bidi="fa-IR"/>
        </w:rPr>
        <w:t>ی</w:t>
      </w:r>
      <w:r w:rsidRPr="0060162A">
        <w:rPr>
          <w:rStyle w:val="Char3"/>
          <w:rtl/>
          <w:lang w:bidi="fa-IR"/>
        </w:rPr>
        <w:t>ت كن». و</w:t>
      </w:r>
      <w:r w:rsidR="00101A36">
        <w:rPr>
          <w:rStyle w:val="Char3"/>
          <w:rtl/>
          <w:lang w:bidi="fa-IR"/>
        </w:rPr>
        <w:t xml:space="preserve"> می‌</w:t>
      </w:r>
      <w:r w:rsidRPr="0060162A">
        <w:rPr>
          <w:rStyle w:val="Char3"/>
          <w:rtl/>
          <w:lang w:bidi="fa-IR"/>
        </w:rPr>
        <w:t>پنداشتند كه ا</w:t>
      </w:r>
      <w:r w:rsidR="005B21A3">
        <w:rPr>
          <w:rStyle w:val="Char3"/>
          <w:rtl/>
          <w:lang w:bidi="fa-IR"/>
        </w:rPr>
        <w:t>ی</w:t>
      </w:r>
      <w:r w:rsidRPr="0060162A">
        <w:rPr>
          <w:rStyle w:val="Char3"/>
          <w:rtl/>
          <w:lang w:bidi="fa-IR"/>
        </w:rPr>
        <w:t>ن سر هفت روز زنده</w:t>
      </w:r>
      <w:r w:rsidR="00101A36">
        <w:rPr>
          <w:rStyle w:val="Char3"/>
          <w:rtl/>
          <w:lang w:bidi="fa-IR"/>
        </w:rPr>
        <w:t xml:space="preserve"> می‌</w:t>
      </w:r>
      <w:r w:rsidRPr="0060162A">
        <w:rPr>
          <w:rStyle w:val="Char3"/>
          <w:rtl/>
          <w:lang w:bidi="fa-IR"/>
        </w:rPr>
        <w:t>ماند و آنچه را در سال آ</w:t>
      </w:r>
      <w:r w:rsidR="005B21A3">
        <w:rPr>
          <w:rStyle w:val="Char3"/>
          <w:rtl/>
          <w:lang w:bidi="fa-IR"/>
        </w:rPr>
        <w:t>ی</w:t>
      </w:r>
      <w:r w:rsidRPr="0060162A">
        <w:rPr>
          <w:rStyle w:val="Char3"/>
          <w:rtl/>
          <w:lang w:bidi="fa-IR"/>
        </w:rPr>
        <w:t>نده از ن</w:t>
      </w:r>
      <w:r w:rsidR="005B21A3">
        <w:rPr>
          <w:rStyle w:val="Char3"/>
          <w:rtl/>
          <w:lang w:bidi="fa-IR"/>
        </w:rPr>
        <w:t xml:space="preserve">یک </w:t>
      </w:r>
      <w:r w:rsidRPr="0060162A">
        <w:rPr>
          <w:rStyle w:val="Char3"/>
          <w:rtl/>
          <w:lang w:bidi="fa-IR"/>
        </w:rPr>
        <w:t>و بد رخ خواهد داد برا</w:t>
      </w:r>
      <w:r w:rsidR="005B21A3">
        <w:rPr>
          <w:rStyle w:val="Char3"/>
          <w:rtl/>
          <w:lang w:bidi="fa-IR"/>
        </w:rPr>
        <w:t>ی</w:t>
      </w:r>
      <w:r w:rsidRPr="0060162A">
        <w:rPr>
          <w:rStyle w:val="Char3"/>
          <w:rtl/>
          <w:lang w:bidi="fa-IR"/>
        </w:rPr>
        <w:t>شان پ</w:t>
      </w:r>
      <w:r w:rsidR="005B21A3">
        <w:rPr>
          <w:rStyle w:val="Char3"/>
          <w:rtl/>
          <w:lang w:bidi="fa-IR"/>
        </w:rPr>
        <w:t>ی</w:t>
      </w:r>
      <w:r w:rsidRPr="0060162A">
        <w:rPr>
          <w:rStyle w:val="Char3"/>
          <w:rtl/>
          <w:lang w:bidi="fa-IR"/>
        </w:rPr>
        <w:t>شگو</w:t>
      </w:r>
      <w:r w:rsidR="005B21A3">
        <w:rPr>
          <w:rStyle w:val="Char3"/>
          <w:rtl/>
          <w:lang w:bidi="fa-IR"/>
        </w:rPr>
        <w:t>یی</w:t>
      </w:r>
      <w:r w:rsidR="00101A36">
        <w:rPr>
          <w:rStyle w:val="Char3"/>
          <w:rtl/>
          <w:lang w:bidi="fa-IR"/>
        </w:rPr>
        <w:t xml:space="preserve"> می‌</w:t>
      </w:r>
      <w:r w:rsidRPr="0060162A">
        <w:rPr>
          <w:rStyle w:val="Char3"/>
          <w:rtl/>
          <w:lang w:bidi="fa-IR"/>
        </w:rPr>
        <w:t>كند.</w:t>
      </w:r>
    </w:p>
    <w:p w:rsidR="009C6881" w:rsidRPr="0060162A" w:rsidRDefault="009C6881" w:rsidP="0060162A">
      <w:pPr>
        <w:spacing w:line="250" w:lineRule="auto"/>
        <w:ind w:firstLine="284"/>
        <w:jc w:val="both"/>
        <w:rPr>
          <w:rStyle w:val="Char3"/>
          <w:rtl/>
          <w:lang w:bidi="fa-IR"/>
        </w:rPr>
      </w:pPr>
      <w:r w:rsidRPr="0060162A">
        <w:rPr>
          <w:rStyle w:val="Char3"/>
          <w:rtl/>
          <w:lang w:bidi="fa-IR"/>
        </w:rPr>
        <w:t>و آن زن را كه گفت</w:t>
      </w:r>
      <w:r w:rsidR="005B21A3">
        <w:rPr>
          <w:rStyle w:val="Char3"/>
          <w:rtl/>
          <w:lang w:bidi="fa-IR"/>
        </w:rPr>
        <w:t>ی</w:t>
      </w:r>
      <w:r w:rsidRPr="0060162A">
        <w:rPr>
          <w:rStyle w:val="Char3"/>
          <w:rtl/>
          <w:lang w:bidi="fa-IR"/>
        </w:rPr>
        <w:t>م بچه</w:t>
      </w:r>
      <w:r w:rsidR="00272F5D">
        <w:rPr>
          <w:rStyle w:val="Char3"/>
          <w:rtl/>
          <w:lang w:bidi="fa-IR"/>
        </w:rPr>
        <w:t xml:space="preserve">‌اش </w:t>
      </w:r>
      <w:r w:rsidRPr="0060162A">
        <w:rPr>
          <w:rStyle w:val="Char3"/>
          <w:rtl/>
          <w:lang w:bidi="fa-IR"/>
        </w:rPr>
        <w:t>را برا</w:t>
      </w:r>
      <w:r w:rsidR="005B21A3">
        <w:rPr>
          <w:rStyle w:val="Char3"/>
          <w:rtl/>
          <w:lang w:bidi="fa-IR"/>
        </w:rPr>
        <w:t>ی</w:t>
      </w:r>
      <w:r w:rsidRPr="0060162A">
        <w:rPr>
          <w:rStyle w:val="Char3"/>
          <w:rtl/>
          <w:lang w:bidi="fa-IR"/>
        </w:rPr>
        <w:t xml:space="preserve"> مشتر</w:t>
      </w:r>
      <w:r w:rsidR="005B21A3">
        <w:rPr>
          <w:rStyle w:val="Char3"/>
          <w:rtl/>
          <w:lang w:bidi="fa-IR"/>
        </w:rPr>
        <w:t>ی</w:t>
      </w:r>
      <w:r w:rsidRPr="0060162A">
        <w:rPr>
          <w:rStyle w:val="Char3"/>
          <w:rtl/>
          <w:lang w:bidi="fa-IR"/>
        </w:rPr>
        <w:t xml:space="preserve"> قربان</w:t>
      </w:r>
      <w:r w:rsidR="005B21A3">
        <w:rPr>
          <w:rStyle w:val="Char3"/>
          <w:rtl/>
          <w:lang w:bidi="fa-IR"/>
        </w:rPr>
        <w:t>ی</w:t>
      </w:r>
      <w:r w:rsidRPr="0060162A">
        <w:rPr>
          <w:rStyle w:val="Char3"/>
          <w:rtl/>
          <w:lang w:bidi="fa-IR"/>
        </w:rPr>
        <w:t xml:space="preserve"> كردند، خودش را گرد پ</w:t>
      </w:r>
      <w:r w:rsidR="005B21A3">
        <w:rPr>
          <w:rStyle w:val="Char3"/>
          <w:rtl/>
          <w:lang w:bidi="fa-IR"/>
        </w:rPr>
        <w:t>ی</w:t>
      </w:r>
      <w:r w:rsidRPr="0060162A">
        <w:rPr>
          <w:rStyle w:val="Char3"/>
          <w:rtl/>
          <w:lang w:bidi="fa-IR"/>
        </w:rPr>
        <w:t>كر</w:t>
      </w:r>
      <w:r w:rsidR="005B21A3">
        <w:rPr>
          <w:rStyle w:val="Char3"/>
          <w:rtl/>
          <w:lang w:bidi="fa-IR"/>
        </w:rPr>
        <w:t>ه</w:t>
      </w:r>
      <w:r w:rsidRPr="0060162A">
        <w:rPr>
          <w:rStyle w:val="Char3"/>
          <w:rtl/>
          <w:lang w:bidi="fa-IR"/>
        </w:rPr>
        <w:t xml:space="preserve"> آفتاب گردان</w:t>
      </w:r>
      <w:r w:rsidR="005B21A3">
        <w:rPr>
          <w:rStyle w:val="Char3"/>
          <w:rtl/>
          <w:lang w:bidi="fa-IR"/>
        </w:rPr>
        <w:t>ی</w:t>
      </w:r>
      <w:r w:rsidRPr="0060162A">
        <w:rPr>
          <w:rStyle w:val="Char3"/>
          <w:rtl/>
          <w:lang w:bidi="fa-IR"/>
        </w:rPr>
        <w:t>ده با تسب</w:t>
      </w:r>
      <w:r w:rsidR="005B21A3">
        <w:rPr>
          <w:rStyle w:val="Char3"/>
          <w:rtl/>
          <w:lang w:bidi="fa-IR"/>
        </w:rPr>
        <w:t>ی</w:t>
      </w:r>
      <w:r w:rsidRPr="0060162A">
        <w:rPr>
          <w:rStyle w:val="Char3"/>
          <w:rtl/>
          <w:lang w:bidi="fa-IR"/>
        </w:rPr>
        <w:t>ح و تهل</w:t>
      </w:r>
      <w:r w:rsidR="005B21A3">
        <w:rPr>
          <w:rStyle w:val="Char3"/>
          <w:rtl/>
          <w:lang w:bidi="fa-IR"/>
        </w:rPr>
        <w:t>ی</w:t>
      </w:r>
      <w:r w:rsidRPr="0060162A">
        <w:rPr>
          <w:rStyle w:val="Char3"/>
          <w:rtl/>
          <w:lang w:bidi="fa-IR"/>
        </w:rPr>
        <w:t>ل</w:t>
      </w:r>
      <w:r w:rsidR="00101A36">
        <w:rPr>
          <w:rStyle w:val="Char3"/>
          <w:rtl/>
          <w:lang w:bidi="fa-IR"/>
        </w:rPr>
        <w:t xml:space="preserve"> می‌</w:t>
      </w:r>
      <w:r w:rsidRPr="0060162A">
        <w:rPr>
          <w:rStyle w:val="Char3"/>
          <w:rtl/>
          <w:lang w:bidi="fa-IR"/>
        </w:rPr>
        <w:t>گفتند: «ا</w:t>
      </w:r>
      <w:r w:rsidR="005B21A3">
        <w:rPr>
          <w:rStyle w:val="Char3"/>
          <w:rtl/>
          <w:lang w:bidi="fa-IR"/>
        </w:rPr>
        <w:t>ی</w:t>
      </w:r>
      <w:r w:rsidRPr="0060162A">
        <w:rPr>
          <w:rStyle w:val="Char3"/>
          <w:rtl/>
          <w:lang w:bidi="fa-IR"/>
        </w:rPr>
        <w:t xml:space="preserve"> اله</w:t>
      </w:r>
      <w:r w:rsidR="005B21A3">
        <w:rPr>
          <w:rStyle w:val="Char3"/>
          <w:rtl/>
          <w:lang w:bidi="fa-IR"/>
        </w:rPr>
        <w:t>ه</w:t>
      </w:r>
      <w:r w:rsidRPr="0060162A">
        <w:rPr>
          <w:rStyle w:val="Char3"/>
          <w:rtl/>
          <w:lang w:bidi="fa-IR"/>
        </w:rPr>
        <w:t xml:space="preserve"> نوران</w:t>
      </w:r>
      <w:r w:rsidR="005B21A3">
        <w:rPr>
          <w:rStyle w:val="Char3"/>
          <w:rtl/>
          <w:lang w:bidi="fa-IR"/>
        </w:rPr>
        <w:t>ی</w:t>
      </w:r>
      <w:r w:rsidRPr="0060162A">
        <w:rPr>
          <w:rStyle w:val="Char3"/>
          <w:rtl/>
          <w:lang w:bidi="fa-IR"/>
        </w:rPr>
        <w:t>، ما كس</w:t>
      </w:r>
      <w:r w:rsidR="005B21A3">
        <w:rPr>
          <w:rStyle w:val="Char3"/>
          <w:rtl/>
          <w:lang w:bidi="fa-IR"/>
        </w:rPr>
        <w:t>ی</w:t>
      </w:r>
      <w:r w:rsidRPr="0060162A">
        <w:rPr>
          <w:rStyle w:val="Char3"/>
          <w:rtl/>
          <w:lang w:bidi="fa-IR"/>
        </w:rPr>
        <w:t xml:space="preserve"> را كه شب</w:t>
      </w:r>
      <w:r w:rsidR="005B21A3">
        <w:rPr>
          <w:rStyle w:val="Char3"/>
          <w:rtl/>
          <w:lang w:bidi="fa-IR"/>
        </w:rPr>
        <w:t>ی</w:t>
      </w:r>
      <w:r w:rsidRPr="0060162A">
        <w:rPr>
          <w:rStyle w:val="Char3"/>
          <w:rtl/>
          <w:lang w:bidi="fa-IR"/>
        </w:rPr>
        <w:t>ه توست برا</w:t>
      </w:r>
      <w:r w:rsidR="005B21A3">
        <w:rPr>
          <w:rStyle w:val="Char3"/>
          <w:rtl/>
          <w:lang w:bidi="fa-IR"/>
        </w:rPr>
        <w:t>ی</w:t>
      </w:r>
      <w:r w:rsidRPr="0060162A">
        <w:rPr>
          <w:rStyle w:val="Char3"/>
          <w:rtl/>
          <w:lang w:bidi="fa-IR"/>
        </w:rPr>
        <w:t xml:space="preserve"> تو قربان</w:t>
      </w:r>
      <w:r w:rsidR="005B21A3">
        <w:rPr>
          <w:rStyle w:val="Char3"/>
          <w:rtl/>
          <w:lang w:bidi="fa-IR"/>
        </w:rPr>
        <w:t>ی</w:t>
      </w:r>
      <w:r w:rsidR="00101A36">
        <w:rPr>
          <w:rStyle w:val="Char3"/>
          <w:rtl/>
          <w:lang w:bidi="fa-IR"/>
        </w:rPr>
        <w:t xml:space="preserve"> می‌</w:t>
      </w:r>
      <w:r w:rsidRPr="0060162A">
        <w:rPr>
          <w:rStyle w:val="Char3"/>
          <w:rtl/>
          <w:lang w:bidi="fa-IR"/>
        </w:rPr>
        <w:t>كن</w:t>
      </w:r>
      <w:r w:rsidR="005B21A3">
        <w:rPr>
          <w:rStyle w:val="Char3"/>
          <w:rtl/>
          <w:lang w:bidi="fa-IR"/>
        </w:rPr>
        <w:t>ی</w:t>
      </w:r>
      <w:r w:rsidRPr="0060162A">
        <w:rPr>
          <w:rStyle w:val="Char3"/>
          <w:rtl/>
          <w:lang w:bidi="fa-IR"/>
        </w:rPr>
        <w:t>م، پس قربان</w:t>
      </w:r>
      <w:r w:rsidR="005B21A3">
        <w:rPr>
          <w:rStyle w:val="Char3"/>
          <w:rtl/>
          <w:lang w:bidi="fa-IR"/>
        </w:rPr>
        <w:t>ی</w:t>
      </w:r>
      <w:r w:rsidRPr="0060162A">
        <w:rPr>
          <w:rStyle w:val="Char3"/>
          <w:rtl/>
          <w:lang w:bidi="fa-IR"/>
        </w:rPr>
        <w:t xml:space="preserve"> ما را بپذ</w:t>
      </w:r>
      <w:r w:rsidR="005B21A3">
        <w:rPr>
          <w:rStyle w:val="Char3"/>
          <w:rtl/>
          <w:lang w:bidi="fa-IR"/>
        </w:rPr>
        <w:t>ی</w:t>
      </w:r>
      <w:r w:rsidRPr="0060162A">
        <w:rPr>
          <w:rStyle w:val="Char3"/>
          <w:rtl/>
          <w:lang w:bidi="fa-IR"/>
        </w:rPr>
        <w:t>ر واز خ</w:t>
      </w:r>
      <w:r w:rsidR="005B21A3">
        <w:rPr>
          <w:rStyle w:val="Char3"/>
          <w:rtl/>
          <w:lang w:bidi="fa-IR"/>
        </w:rPr>
        <w:t>ی</w:t>
      </w:r>
      <w:r w:rsidRPr="0060162A">
        <w:rPr>
          <w:rStyle w:val="Char3"/>
          <w:rtl/>
          <w:lang w:bidi="fa-IR"/>
        </w:rPr>
        <w:t>رت به ما روز</w:t>
      </w:r>
      <w:r w:rsidR="005B21A3">
        <w:rPr>
          <w:rStyle w:val="Char3"/>
          <w:rtl/>
          <w:lang w:bidi="fa-IR"/>
        </w:rPr>
        <w:t>ی</w:t>
      </w:r>
      <w:r w:rsidRPr="0060162A">
        <w:rPr>
          <w:rStyle w:val="Char3"/>
          <w:rtl/>
          <w:lang w:bidi="fa-IR"/>
        </w:rPr>
        <w:t xml:space="preserve"> كن و از شرت در پناه بدار». </w:t>
      </w:r>
    </w:p>
    <w:p w:rsidR="009C6881" w:rsidRPr="0060162A" w:rsidRDefault="009C6881" w:rsidP="0060162A">
      <w:pPr>
        <w:spacing w:line="250" w:lineRule="auto"/>
        <w:ind w:firstLine="284"/>
        <w:jc w:val="both"/>
        <w:rPr>
          <w:rStyle w:val="Char3"/>
          <w:rtl/>
          <w:lang w:bidi="fa-IR"/>
        </w:rPr>
      </w:pPr>
      <w:r w:rsidRPr="0060162A">
        <w:rPr>
          <w:rStyle w:val="Char3"/>
          <w:rtl/>
          <w:lang w:bidi="fa-IR"/>
        </w:rPr>
        <w:t>و برا</w:t>
      </w:r>
      <w:r w:rsidR="005B21A3">
        <w:rPr>
          <w:rStyle w:val="Char3"/>
          <w:rtl/>
          <w:lang w:bidi="fa-IR"/>
        </w:rPr>
        <w:t>ی</w:t>
      </w:r>
      <w:r w:rsidRPr="0060162A">
        <w:rPr>
          <w:rStyle w:val="Char3"/>
          <w:rtl/>
          <w:lang w:bidi="fa-IR"/>
        </w:rPr>
        <w:t xml:space="preserve"> زهره </w:t>
      </w:r>
      <w:r w:rsidR="005B21A3">
        <w:rPr>
          <w:rStyle w:val="Char3"/>
          <w:rtl/>
          <w:lang w:bidi="fa-IR"/>
        </w:rPr>
        <w:t xml:space="preserve">یک </w:t>
      </w:r>
      <w:r w:rsidRPr="0060162A">
        <w:rPr>
          <w:rStyle w:val="Char3"/>
          <w:rtl/>
          <w:lang w:bidi="fa-IR"/>
        </w:rPr>
        <w:t>كامله زنِ دو مو</w:t>
      </w:r>
      <w:r w:rsidR="005B21A3">
        <w:rPr>
          <w:rStyle w:val="Char3"/>
          <w:rtl/>
          <w:lang w:bidi="fa-IR"/>
        </w:rPr>
        <w:t>ی</w:t>
      </w:r>
      <w:r w:rsidRPr="0060162A">
        <w:rPr>
          <w:rStyle w:val="Char3"/>
          <w:rtl/>
          <w:lang w:bidi="fa-IR"/>
        </w:rPr>
        <w:t xml:space="preserve"> شوخ قربان</w:t>
      </w:r>
      <w:r w:rsidR="005B21A3">
        <w:rPr>
          <w:rStyle w:val="Char3"/>
          <w:rtl/>
          <w:lang w:bidi="fa-IR"/>
        </w:rPr>
        <w:t>ی</w:t>
      </w:r>
      <w:r w:rsidR="00101A36">
        <w:rPr>
          <w:rStyle w:val="Char3"/>
          <w:rtl/>
          <w:lang w:bidi="fa-IR"/>
        </w:rPr>
        <w:t xml:space="preserve"> می‌</w:t>
      </w:r>
      <w:r w:rsidRPr="0060162A">
        <w:rPr>
          <w:rStyle w:val="Char3"/>
          <w:rtl/>
          <w:lang w:bidi="fa-IR"/>
        </w:rPr>
        <w:t>كردند، به ا</w:t>
      </w:r>
      <w:r w:rsidR="005B21A3">
        <w:rPr>
          <w:rStyle w:val="Char3"/>
          <w:rtl/>
          <w:lang w:bidi="fa-IR"/>
        </w:rPr>
        <w:t>ی</w:t>
      </w:r>
      <w:r w:rsidRPr="0060162A">
        <w:rPr>
          <w:rStyle w:val="Char3"/>
          <w:rtl/>
          <w:lang w:bidi="fa-IR"/>
        </w:rPr>
        <w:t>ن ترت</w:t>
      </w:r>
      <w:r w:rsidR="005B21A3">
        <w:rPr>
          <w:rStyle w:val="Char3"/>
          <w:rtl/>
          <w:lang w:bidi="fa-IR"/>
        </w:rPr>
        <w:t>ی</w:t>
      </w:r>
      <w:r w:rsidRPr="0060162A">
        <w:rPr>
          <w:rStyle w:val="Char3"/>
          <w:rtl/>
          <w:lang w:bidi="fa-IR"/>
        </w:rPr>
        <w:t>ب كه آن زن را نزد معبد زهره آورده گرداگردش ه</w:t>
      </w:r>
      <w:r w:rsidR="005B21A3">
        <w:rPr>
          <w:rStyle w:val="Char3"/>
          <w:rtl/>
          <w:lang w:bidi="fa-IR"/>
        </w:rPr>
        <w:t>ی</w:t>
      </w:r>
      <w:r w:rsidRPr="0060162A">
        <w:rPr>
          <w:rStyle w:val="Char3"/>
          <w:rtl/>
          <w:lang w:bidi="fa-IR"/>
        </w:rPr>
        <w:t>زم</w:t>
      </w:r>
      <w:r w:rsidR="00101A36">
        <w:rPr>
          <w:rStyle w:val="Char3"/>
          <w:rtl/>
          <w:lang w:bidi="fa-IR"/>
        </w:rPr>
        <w:t xml:space="preserve"> می‌</w:t>
      </w:r>
      <w:r w:rsidRPr="0060162A">
        <w:rPr>
          <w:rStyle w:val="Char3"/>
          <w:rtl/>
          <w:lang w:bidi="fa-IR"/>
        </w:rPr>
        <w:t>چ</w:t>
      </w:r>
      <w:r w:rsidR="005B21A3">
        <w:rPr>
          <w:rStyle w:val="Char3"/>
          <w:rtl/>
          <w:lang w:bidi="fa-IR"/>
        </w:rPr>
        <w:t>ی</w:t>
      </w:r>
      <w:r w:rsidRPr="0060162A">
        <w:rPr>
          <w:rStyle w:val="Char3"/>
          <w:rtl/>
          <w:lang w:bidi="fa-IR"/>
        </w:rPr>
        <w:t>دند و آتش</w:t>
      </w:r>
      <w:r w:rsidR="00101A36">
        <w:rPr>
          <w:rStyle w:val="Char3"/>
          <w:rtl/>
          <w:lang w:bidi="fa-IR"/>
        </w:rPr>
        <w:t xml:space="preserve"> می‌</w:t>
      </w:r>
      <w:r w:rsidRPr="0060162A">
        <w:rPr>
          <w:rStyle w:val="Char3"/>
          <w:rtl/>
          <w:lang w:bidi="fa-IR"/>
        </w:rPr>
        <w:t>زدند تا</w:t>
      </w:r>
      <w:r w:rsidR="00101A36">
        <w:rPr>
          <w:rStyle w:val="Char3"/>
          <w:rtl/>
          <w:lang w:bidi="fa-IR"/>
        </w:rPr>
        <w:t xml:space="preserve"> می‌</w:t>
      </w:r>
      <w:r w:rsidRPr="0060162A">
        <w:rPr>
          <w:rStyle w:val="Char3"/>
          <w:rtl/>
          <w:lang w:bidi="fa-IR"/>
        </w:rPr>
        <w:t>سوخت و خاكسترش را به رو</w:t>
      </w:r>
      <w:r w:rsidR="005B21A3">
        <w:rPr>
          <w:rStyle w:val="Char3"/>
          <w:rtl/>
          <w:lang w:bidi="fa-IR"/>
        </w:rPr>
        <w:t>ی</w:t>
      </w:r>
      <w:r w:rsidRPr="0060162A">
        <w:rPr>
          <w:rStyle w:val="Char3"/>
          <w:rtl/>
          <w:lang w:bidi="fa-IR"/>
        </w:rPr>
        <w:t xml:space="preserve"> بت زهره</w:t>
      </w:r>
      <w:r w:rsidR="00101A36">
        <w:rPr>
          <w:rStyle w:val="Char3"/>
          <w:rtl/>
          <w:lang w:bidi="fa-IR"/>
        </w:rPr>
        <w:t xml:space="preserve"> می‌</w:t>
      </w:r>
      <w:r w:rsidRPr="0060162A">
        <w:rPr>
          <w:rStyle w:val="Char3"/>
          <w:rtl/>
          <w:lang w:bidi="fa-IR"/>
        </w:rPr>
        <w:t>پاش</w:t>
      </w:r>
      <w:r w:rsidR="005B21A3">
        <w:rPr>
          <w:rStyle w:val="Char3"/>
          <w:rtl/>
          <w:lang w:bidi="fa-IR"/>
        </w:rPr>
        <w:t>ی</w:t>
      </w:r>
      <w:r w:rsidRPr="0060162A">
        <w:rPr>
          <w:rStyle w:val="Char3"/>
          <w:rtl/>
          <w:lang w:bidi="fa-IR"/>
        </w:rPr>
        <w:t>دند و</w:t>
      </w:r>
      <w:r w:rsidR="00101A36">
        <w:rPr>
          <w:rStyle w:val="Char3"/>
          <w:rtl/>
          <w:lang w:bidi="fa-IR"/>
        </w:rPr>
        <w:t xml:space="preserve"> می‌</w:t>
      </w:r>
      <w:r w:rsidRPr="0060162A">
        <w:rPr>
          <w:rStyle w:val="Char3"/>
          <w:rtl/>
          <w:lang w:bidi="fa-IR"/>
        </w:rPr>
        <w:t>گفتند: «ا</w:t>
      </w:r>
      <w:r w:rsidR="005B21A3">
        <w:rPr>
          <w:rStyle w:val="Char3"/>
          <w:rtl/>
          <w:lang w:bidi="fa-IR"/>
        </w:rPr>
        <w:t>ی</w:t>
      </w:r>
      <w:r w:rsidRPr="0060162A">
        <w:rPr>
          <w:rStyle w:val="Char3"/>
          <w:rtl/>
          <w:lang w:bidi="fa-IR"/>
        </w:rPr>
        <w:t xml:space="preserve"> اله</w:t>
      </w:r>
      <w:r w:rsidR="005B21A3">
        <w:rPr>
          <w:rStyle w:val="Char3"/>
          <w:rtl/>
          <w:lang w:bidi="fa-IR"/>
        </w:rPr>
        <w:t>ه</w:t>
      </w:r>
      <w:r w:rsidRPr="0060162A">
        <w:rPr>
          <w:rStyle w:val="Char3"/>
          <w:rtl/>
          <w:lang w:bidi="fa-IR"/>
        </w:rPr>
        <w:t xml:space="preserve"> رو سپ</w:t>
      </w:r>
      <w:r w:rsidR="005B21A3">
        <w:rPr>
          <w:rStyle w:val="Char3"/>
          <w:rtl/>
          <w:lang w:bidi="fa-IR"/>
        </w:rPr>
        <w:t>ی</w:t>
      </w:r>
      <w:r w:rsidRPr="0060162A">
        <w:rPr>
          <w:rStyle w:val="Char3"/>
          <w:rtl/>
          <w:lang w:bidi="fa-IR"/>
        </w:rPr>
        <w:t>د و شوخ! ما قربان</w:t>
      </w:r>
      <w:r w:rsidR="005B21A3">
        <w:rPr>
          <w:rStyle w:val="Char3"/>
          <w:rtl/>
          <w:lang w:bidi="fa-IR"/>
        </w:rPr>
        <w:t>ی</w:t>
      </w:r>
      <w:r w:rsidRPr="0060162A">
        <w:rPr>
          <w:rStyle w:val="Char3"/>
          <w:rtl/>
          <w:lang w:bidi="fa-IR"/>
        </w:rPr>
        <w:t xml:space="preserve"> برا</w:t>
      </w:r>
      <w:r w:rsidR="005B21A3">
        <w:rPr>
          <w:rStyle w:val="Char3"/>
          <w:rtl/>
          <w:lang w:bidi="fa-IR"/>
        </w:rPr>
        <w:t>ی</w:t>
      </w:r>
      <w:r w:rsidRPr="0060162A">
        <w:rPr>
          <w:rStyle w:val="Char3"/>
          <w:rtl/>
          <w:lang w:bidi="fa-IR"/>
        </w:rPr>
        <w:t>ت آورد</w:t>
      </w:r>
      <w:r w:rsidR="005B21A3">
        <w:rPr>
          <w:rStyle w:val="Char3"/>
          <w:rtl/>
          <w:lang w:bidi="fa-IR"/>
        </w:rPr>
        <w:t>ی</w:t>
      </w:r>
      <w:r w:rsidRPr="0060162A">
        <w:rPr>
          <w:rStyle w:val="Char3"/>
          <w:rtl/>
          <w:lang w:bidi="fa-IR"/>
        </w:rPr>
        <w:t>م كه مثل خودت است، پس آن را بپذ</w:t>
      </w:r>
      <w:r w:rsidR="005B21A3">
        <w:rPr>
          <w:rStyle w:val="Char3"/>
          <w:rtl/>
          <w:lang w:bidi="fa-IR"/>
        </w:rPr>
        <w:t>ی</w:t>
      </w:r>
      <w:r w:rsidRPr="0060162A">
        <w:rPr>
          <w:rStyle w:val="Char3"/>
          <w:rtl/>
          <w:lang w:bidi="fa-IR"/>
        </w:rPr>
        <w:t xml:space="preserve">ر». </w:t>
      </w:r>
    </w:p>
    <w:p w:rsidR="009C6881" w:rsidRPr="0060162A" w:rsidRDefault="009C6881" w:rsidP="0060162A">
      <w:pPr>
        <w:spacing w:line="250" w:lineRule="auto"/>
        <w:ind w:firstLine="284"/>
        <w:jc w:val="both"/>
        <w:rPr>
          <w:rStyle w:val="Char3"/>
          <w:rtl/>
          <w:lang w:bidi="fa-IR"/>
        </w:rPr>
      </w:pPr>
      <w:r w:rsidRPr="0060162A">
        <w:rPr>
          <w:rStyle w:val="Char3"/>
          <w:rtl/>
          <w:lang w:bidi="fa-IR"/>
        </w:rPr>
        <w:t>و برا</w:t>
      </w:r>
      <w:r w:rsidR="005B21A3">
        <w:rPr>
          <w:rStyle w:val="Char3"/>
          <w:rtl/>
          <w:lang w:bidi="fa-IR"/>
        </w:rPr>
        <w:t>ی</w:t>
      </w:r>
      <w:r w:rsidRPr="0060162A">
        <w:rPr>
          <w:rStyle w:val="Char3"/>
          <w:rtl/>
          <w:lang w:bidi="fa-IR"/>
        </w:rPr>
        <w:t xml:space="preserve"> قربان</w:t>
      </w:r>
      <w:r w:rsidR="005B21A3">
        <w:rPr>
          <w:rStyle w:val="Char3"/>
          <w:rtl/>
          <w:lang w:bidi="fa-IR"/>
        </w:rPr>
        <w:t>ی</w:t>
      </w:r>
      <w:r w:rsidRPr="0060162A">
        <w:rPr>
          <w:rStyle w:val="Char3"/>
          <w:rtl/>
          <w:lang w:bidi="fa-IR"/>
        </w:rPr>
        <w:t xml:space="preserve"> عطارد جوان</w:t>
      </w:r>
      <w:r w:rsidR="005B21A3">
        <w:rPr>
          <w:rStyle w:val="Char3"/>
          <w:rtl/>
          <w:lang w:bidi="fa-IR"/>
        </w:rPr>
        <w:t>ی</w:t>
      </w:r>
      <w:r w:rsidRPr="0060162A">
        <w:rPr>
          <w:rStyle w:val="Char3"/>
          <w:rtl/>
          <w:lang w:bidi="fa-IR"/>
        </w:rPr>
        <w:t xml:space="preserve"> گندمگون و اهل حساب و كتاب و ادب پ</w:t>
      </w:r>
      <w:r w:rsidR="005B21A3">
        <w:rPr>
          <w:rStyle w:val="Char3"/>
          <w:rtl/>
          <w:lang w:bidi="fa-IR"/>
        </w:rPr>
        <w:t>ی</w:t>
      </w:r>
      <w:r w:rsidRPr="0060162A">
        <w:rPr>
          <w:rStyle w:val="Char3"/>
          <w:rtl/>
          <w:lang w:bidi="fa-IR"/>
        </w:rPr>
        <w:t>دا كرده با ح</w:t>
      </w:r>
      <w:r w:rsidR="005B21A3">
        <w:rPr>
          <w:rStyle w:val="Char3"/>
          <w:rtl/>
          <w:lang w:bidi="fa-IR"/>
        </w:rPr>
        <w:t>ی</w:t>
      </w:r>
      <w:r w:rsidRPr="0060162A">
        <w:rPr>
          <w:rStyle w:val="Char3"/>
          <w:rtl/>
          <w:lang w:bidi="fa-IR"/>
        </w:rPr>
        <w:t>له و خوراندن داروها</w:t>
      </w:r>
      <w:r w:rsidR="005B21A3">
        <w:rPr>
          <w:rStyle w:val="Char3"/>
          <w:rtl/>
          <w:lang w:bidi="fa-IR"/>
        </w:rPr>
        <w:t>یی</w:t>
      </w:r>
      <w:r w:rsidRPr="0060162A">
        <w:rPr>
          <w:rStyle w:val="Char3"/>
          <w:rtl/>
          <w:lang w:bidi="fa-IR"/>
        </w:rPr>
        <w:t xml:space="preserve"> كه عقل را ببرد و زبان را ببندد، و</w:t>
      </w:r>
      <w:r w:rsidR="005B21A3">
        <w:rPr>
          <w:rStyle w:val="Char3"/>
          <w:rtl/>
          <w:lang w:bidi="fa-IR"/>
        </w:rPr>
        <w:t>ی</w:t>
      </w:r>
      <w:r w:rsidRPr="0060162A">
        <w:rPr>
          <w:rStyle w:val="Char3"/>
          <w:rtl/>
          <w:lang w:bidi="fa-IR"/>
        </w:rPr>
        <w:t xml:space="preserve"> را نزد پ</w:t>
      </w:r>
      <w:r w:rsidR="005B21A3">
        <w:rPr>
          <w:rStyle w:val="Char3"/>
          <w:rtl/>
          <w:lang w:bidi="fa-IR"/>
        </w:rPr>
        <w:t>ی</w:t>
      </w:r>
      <w:r w:rsidRPr="0060162A">
        <w:rPr>
          <w:rStyle w:val="Char3"/>
          <w:rtl/>
          <w:lang w:bidi="fa-IR"/>
        </w:rPr>
        <w:t>كره عطارد</w:t>
      </w:r>
      <w:r w:rsidR="00101A36">
        <w:rPr>
          <w:rStyle w:val="Char3"/>
          <w:rtl/>
          <w:lang w:bidi="fa-IR"/>
        </w:rPr>
        <w:t xml:space="preserve"> می‌</w:t>
      </w:r>
      <w:r w:rsidRPr="0060162A">
        <w:rPr>
          <w:rStyle w:val="Char3"/>
          <w:rtl/>
          <w:lang w:bidi="fa-IR"/>
        </w:rPr>
        <w:t>آورند و</w:t>
      </w:r>
      <w:r w:rsidR="00101A36">
        <w:rPr>
          <w:rStyle w:val="Char3"/>
          <w:rtl/>
          <w:lang w:bidi="fa-IR"/>
        </w:rPr>
        <w:t xml:space="preserve"> می‌</w:t>
      </w:r>
      <w:r w:rsidRPr="0060162A">
        <w:rPr>
          <w:rStyle w:val="Char3"/>
          <w:rtl/>
          <w:lang w:bidi="fa-IR"/>
        </w:rPr>
        <w:t>گفتند: «ا</w:t>
      </w:r>
      <w:r w:rsidR="005B21A3">
        <w:rPr>
          <w:rStyle w:val="Char3"/>
          <w:rtl/>
          <w:lang w:bidi="fa-IR"/>
        </w:rPr>
        <w:t>ی</w:t>
      </w:r>
      <w:r w:rsidRPr="0060162A">
        <w:rPr>
          <w:rStyle w:val="Char3"/>
          <w:rtl/>
          <w:lang w:bidi="fa-IR"/>
        </w:rPr>
        <w:t xml:space="preserve"> پروردگار با ظرافت، شخص با ظرافت</w:t>
      </w:r>
      <w:r w:rsidR="005B21A3">
        <w:rPr>
          <w:rStyle w:val="Char3"/>
          <w:rtl/>
          <w:lang w:bidi="fa-IR"/>
        </w:rPr>
        <w:t>ی</w:t>
      </w:r>
      <w:r w:rsidRPr="0060162A">
        <w:rPr>
          <w:rStyle w:val="Char3"/>
          <w:rtl/>
          <w:lang w:bidi="fa-IR"/>
        </w:rPr>
        <w:t xml:space="preserve"> را با الهام از تو برا</w:t>
      </w:r>
      <w:r w:rsidR="005B21A3">
        <w:rPr>
          <w:rStyle w:val="Char3"/>
          <w:rtl/>
          <w:lang w:bidi="fa-IR"/>
        </w:rPr>
        <w:t>ی</w:t>
      </w:r>
      <w:r w:rsidRPr="0060162A">
        <w:rPr>
          <w:rStyle w:val="Char3"/>
          <w:rtl/>
          <w:lang w:bidi="fa-IR"/>
        </w:rPr>
        <w:t xml:space="preserve"> قربان</w:t>
      </w:r>
      <w:r w:rsidR="005B21A3">
        <w:rPr>
          <w:rStyle w:val="Char3"/>
          <w:rtl/>
          <w:lang w:bidi="fa-IR"/>
        </w:rPr>
        <w:t>ی</w:t>
      </w:r>
      <w:r w:rsidRPr="0060162A">
        <w:rPr>
          <w:rStyle w:val="Char3"/>
          <w:rtl/>
          <w:lang w:bidi="fa-IR"/>
        </w:rPr>
        <w:t xml:space="preserve"> آورد</w:t>
      </w:r>
      <w:r w:rsidR="005B21A3">
        <w:rPr>
          <w:rStyle w:val="Char3"/>
          <w:rtl/>
          <w:lang w:bidi="fa-IR"/>
        </w:rPr>
        <w:t>ی</w:t>
      </w:r>
      <w:r w:rsidRPr="0060162A">
        <w:rPr>
          <w:rStyle w:val="Char3"/>
          <w:rtl/>
          <w:lang w:bidi="fa-IR"/>
        </w:rPr>
        <w:t>م از ما بپذ</w:t>
      </w:r>
      <w:r w:rsidR="005B21A3">
        <w:rPr>
          <w:rStyle w:val="Char3"/>
          <w:rtl/>
          <w:lang w:bidi="fa-IR"/>
        </w:rPr>
        <w:t>ی</w:t>
      </w:r>
      <w:r w:rsidRPr="0060162A">
        <w:rPr>
          <w:rStyle w:val="Char3"/>
          <w:rtl/>
          <w:lang w:bidi="fa-IR"/>
        </w:rPr>
        <w:t>ر». آن گاه آن جوان را چهار پاره كرده بر چهار كند</w:t>
      </w:r>
      <w:r w:rsidR="005B21A3">
        <w:rPr>
          <w:rStyle w:val="Char3"/>
          <w:rtl/>
          <w:lang w:bidi="fa-IR"/>
        </w:rPr>
        <w:t>ه</w:t>
      </w:r>
      <w:r w:rsidRPr="0060162A">
        <w:rPr>
          <w:rStyle w:val="Char3"/>
          <w:rtl/>
          <w:lang w:bidi="fa-IR"/>
        </w:rPr>
        <w:t xml:space="preserve"> چوب در چهار طرف بت قرارم</w:t>
      </w:r>
      <w:r w:rsidR="005B21A3">
        <w:rPr>
          <w:rStyle w:val="Char3"/>
          <w:rtl/>
          <w:lang w:bidi="fa-IR"/>
        </w:rPr>
        <w:t>ی</w:t>
      </w:r>
      <w:r w:rsidRPr="0060162A">
        <w:rPr>
          <w:rStyle w:val="Char3"/>
          <w:rtl/>
          <w:lang w:bidi="fa-IR"/>
        </w:rPr>
        <w:t xml:space="preserve"> دادند و آتش</w:t>
      </w:r>
      <w:r w:rsidR="00101A36">
        <w:rPr>
          <w:rStyle w:val="Char3"/>
          <w:rtl/>
          <w:lang w:bidi="fa-IR"/>
        </w:rPr>
        <w:t xml:space="preserve"> می‌</w:t>
      </w:r>
      <w:r w:rsidRPr="0060162A">
        <w:rPr>
          <w:rStyle w:val="Char3"/>
          <w:rtl/>
          <w:lang w:bidi="fa-IR"/>
        </w:rPr>
        <w:t>زدند تا آن چهار پاره جسد</w:t>
      </w:r>
      <w:r w:rsidR="00101A36">
        <w:rPr>
          <w:rStyle w:val="Char3"/>
          <w:rtl/>
          <w:lang w:bidi="fa-IR"/>
        </w:rPr>
        <w:t xml:space="preserve"> می‌</w:t>
      </w:r>
      <w:r w:rsidRPr="0060162A">
        <w:rPr>
          <w:rStyle w:val="Char3"/>
          <w:rtl/>
          <w:lang w:bidi="fa-IR"/>
        </w:rPr>
        <w:t>سوخت و خاكسترش به رو</w:t>
      </w:r>
      <w:r w:rsidR="005B21A3">
        <w:rPr>
          <w:rStyle w:val="Char3"/>
          <w:rtl/>
          <w:lang w:bidi="fa-IR"/>
        </w:rPr>
        <w:t>ی</w:t>
      </w:r>
      <w:r w:rsidRPr="0060162A">
        <w:rPr>
          <w:rStyle w:val="Char3"/>
          <w:rtl/>
          <w:lang w:bidi="fa-IR"/>
        </w:rPr>
        <w:t xml:space="preserve"> بت نثار</w:t>
      </w:r>
      <w:r w:rsidR="00101A36">
        <w:rPr>
          <w:rStyle w:val="Char3"/>
          <w:rtl/>
          <w:lang w:bidi="fa-IR"/>
        </w:rPr>
        <w:t xml:space="preserve"> می‌</w:t>
      </w:r>
      <w:r w:rsidRPr="0060162A">
        <w:rPr>
          <w:rStyle w:val="Char3"/>
          <w:rtl/>
          <w:lang w:bidi="fa-IR"/>
        </w:rPr>
        <w:t xml:space="preserve">كردند. </w:t>
      </w:r>
    </w:p>
    <w:p w:rsidR="009C6881" w:rsidRPr="0060162A" w:rsidRDefault="009C6881" w:rsidP="0060162A">
      <w:pPr>
        <w:spacing w:line="250" w:lineRule="auto"/>
        <w:ind w:firstLine="284"/>
        <w:jc w:val="both"/>
        <w:rPr>
          <w:rStyle w:val="Char3"/>
          <w:rtl/>
          <w:lang w:bidi="fa-IR"/>
        </w:rPr>
      </w:pPr>
      <w:r w:rsidRPr="0060162A">
        <w:rPr>
          <w:rStyle w:val="Char3"/>
          <w:rtl/>
          <w:lang w:bidi="fa-IR"/>
        </w:rPr>
        <w:t>و برا</w:t>
      </w:r>
      <w:r w:rsidR="005B21A3">
        <w:rPr>
          <w:rStyle w:val="Char3"/>
          <w:rtl/>
          <w:lang w:bidi="fa-IR"/>
        </w:rPr>
        <w:t>ی</w:t>
      </w:r>
      <w:r w:rsidRPr="0060162A">
        <w:rPr>
          <w:rStyle w:val="Char3"/>
          <w:rtl/>
          <w:lang w:bidi="fa-IR"/>
        </w:rPr>
        <w:t xml:space="preserve"> قمر </w:t>
      </w:r>
      <w:r w:rsidR="005B21A3">
        <w:rPr>
          <w:rStyle w:val="Char3"/>
          <w:rtl/>
          <w:lang w:bidi="fa-IR"/>
        </w:rPr>
        <w:t xml:space="preserve">یک </w:t>
      </w:r>
      <w:r w:rsidRPr="0060162A">
        <w:rPr>
          <w:rStyle w:val="Char3"/>
          <w:rtl/>
          <w:lang w:bidi="fa-IR"/>
        </w:rPr>
        <w:t>شخص س</w:t>
      </w:r>
      <w:r w:rsidR="005B21A3">
        <w:rPr>
          <w:rStyle w:val="Char3"/>
          <w:rtl/>
          <w:lang w:bidi="fa-IR"/>
        </w:rPr>
        <w:t>ی</w:t>
      </w:r>
      <w:r w:rsidRPr="0060162A">
        <w:rPr>
          <w:rStyle w:val="Char3"/>
          <w:rtl/>
          <w:lang w:bidi="fa-IR"/>
        </w:rPr>
        <w:t>ه چهر</w:t>
      </w:r>
      <w:r w:rsidR="005B21A3">
        <w:rPr>
          <w:rStyle w:val="Char3"/>
          <w:rtl/>
          <w:lang w:bidi="fa-IR"/>
        </w:rPr>
        <w:t>ه</w:t>
      </w:r>
      <w:r w:rsidRPr="0060162A">
        <w:rPr>
          <w:rStyle w:val="Char3"/>
          <w:rtl/>
          <w:lang w:bidi="fa-IR"/>
        </w:rPr>
        <w:t xml:space="preserve"> بزرگ صورت را قربان</w:t>
      </w:r>
      <w:r w:rsidR="005B21A3">
        <w:rPr>
          <w:rStyle w:val="Char3"/>
          <w:rtl/>
          <w:lang w:bidi="fa-IR"/>
        </w:rPr>
        <w:t>ی</w:t>
      </w:r>
      <w:r w:rsidR="00101A36">
        <w:rPr>
          <w:rStyle w:val="Char3"/>
          <w:rtl/>
          <w:lang w:bidi="fa-IR"/>
        </w:rPr>
        <w:t xml:space="preserve"> می‌</w:t>
      </w:r>
      <w:r w:rsidRPr="0060162A">
        <w:rPr>
          <w:rStyle w:val="Char3"/>
          <w:rtl/>
          <w:lang w:bidi="fa-IR"/>
        </w:rPr>
        <w:t>كردند و خطاب به ماه</w:t>
      </w:r>
      <w:r w:rsidR="00101A36">
        <w:rPr>
          <w:rStyle w:val="Char3"/>
          <w:rtl/>
          <w:lang w:bidi="fa-IR"/>
        </w:rPr>
        <w:t xml:space="preserve"> می‌</w:t>
      </w:r>
      <w:r w:rsidRPr="0060162A">
        <w:rPr>
          <w:rStyle w:val="Char3"/>
          <w:rtl/>
          <w:lang w:bidi="fa-IR"/>
        </w:rPr>
        <w:t>گفتند: «ا</w:t>
      </w:r>
      <w:r w:rsidR="005B21A3">
        <w:rPr>
          <w:rStyle w:val="Char3"/>
          <w:rtl/>
          <w:lang w:bidi="fa-IR"/>
        </w:rPr>
        <w:t>ی</w:t>
      </w:r>
      <w:r w:rsidRPr="0060162A">
        <w:rPr>
          <w:rStyle w:val="Char3"/>
          <w:rtl/>
          <w:lang w:bidi="fa-IR"/>
        </w:rPr>
        <w:t xml:space="preserve"> پ</w:t>
      </w:r>
      <w:r w:rsidR="005B21A3">
        <w:rPr>
          <w:rStyle w:val="Char3"/>
          <w:rtl/>
          <w:lang w:bidi="fa-IR"/>
        </w:rPr>
        <w:t xml:space="preserve">یک </w:t>
      </w:r>
      <w:r w:rsidRPr="0060162A">
        <w:rPr>
          <w:rStyle w:val="Char3"/>
          <w:rtl/>
          <w:lang w:bidi="fa-IR"/>
        </w:rPr>
        <w:t>خدا</w:t>
      </w:r>
      <w:r w:rsidR="005B21A3">
        <w:rPr>
          <w:rStyle w:val="Char3"/>
          <w:rtl/>
          <w:lang w:bidi="fa-IR"/>
        </w:rPr>
        <w:t>ی</w:t>
      </w:r>
      <w:r w:rsidRPr="0060162A">
        <w:rPr>
          <w:rStyle w:val="Char3"/>
          <w:rtl/>
          <w:lang w:bidi="fa-IR"/>
        </w:rPr>
        <w:t>ان و ا</w:t>
      </w:r>
      <w:r w:rsidR="005B21A3">
        <w:rPr>
          <w:rStyle w:val="Char3"/>
          <w:rtl/>
          <w:lang w:bidi="fa-IR"/>
        </w:rPr>
        <w:t>ی</w:t>
      </w:r>
      <w:r w:rsidRPr="0060162A">
        <w:rPr>
          <w:rStyle w:val="Char3"/>
          <w:rtl/>
          <w:lang w:bidi="fa-IR"/>
        </w:rPr>
        <w:t xml:space="preserve"> سبكبارتر</w:t>
      </w:r>
      <w:r w:rsidR="005B21A3">
        <w:rPr>
          <w:rStyle w:val="Char3"/>
          <w:rtl/>
          <w:lang w:bidi="fa-IR"/>
        </w:rPr>
        <w:t>ی</w:t>
      </w:r>
      <w:r w:rsidRPr="0060162A">
        <w:rPr>
          <w:rStyle w:val="Char3"/>
          <w:rtl/>
          <w:lang w:bidi="fa-IR"/>
        </w:rPr>
        <w:t xml:space="preserve">ن ستارگان». </w:t>
      </w:r>
    </w:p>
    <w:p w:rsidR="009C6881" w:rsidRPr="00825224" w:rsidRDefault="009C6881" w:rsidP="00E253B1">
      <w:pPr>
        <w:pStyle w:val="a2"/>
        <w:rPr>
          <w:rtl/>
        </w:rPr>
      </w:pPr>
      <w:bookmarkStart w:id="50" w:name="_Toc271536146"/>
      <w:bookmarkStart w:id="51" w:name="_Toc238598947"/>
      <w:r w:rsidRPr="00825224">
        <w:rPr>
          <w:rtl/>
        </w:rPr>
        <w:t>فريب ابليس بت پرستان را</w:t>
      </w:r>
      <w:bookmarkEnd w:id="50"/>
      <w:bookmarkEnd w:id="51"/>
    </w:p>
    <w:p w:rsidR="009C6881" w:rsidRPr="0060162A" w:rsidRDefault="009C6881" w:rsidP="00672D1E">
      <w:pPr>
        <w:tabs>
          <w:tab w:val="left" w:pos="1701"/>
        </w:tabs>
        <w:jc w:val="both"/>
        <w:rPr>
          <w:rStyle w:val="Char3"/>
          <w:rtl/>
          <w:lang w:bidi="fa-IR"/>
        </w:rPr>
      </w:pPr>
      <w:r w:rsidRPr="0060162A">
        <w:rPr>
          <w:rStyle w:val="Char3"/>
          <w:rtl/>
          <w:lang w:bidi="fa-IR"/>
        </w:rPr>
        <w:t>هر شبهه</w:t>
      </w:r>
      <w:r w:rsidR="0090518F">
        <w:rPr>
          <w:rStyle w:val="Char3"/>
          <w:rtl/>
          <w:lang w:bidi="fa-IR"/>
        </w:rPr>
        <w:t xml:space="preserve">‌ای </w:t>
      </w:r>
      <w:r w:rsidRPr="0060162A">
        <w:rPr>
          <w:rStyle w:val="Char3"/>
          <w:rtl/>
          <w:lang w:bidi="fa-IR"/>
        </w:rPr>
        <w:t>كه ابل</w:t>
      </w:r>
      <w:r w:rsidR="005B21A3">
        <w:rPr>
          <w:rStyle w:val="Char3"/>
          <w:rtl/>
          <w:lang w:bidi="fa-IR"/>
        </w:rPr>
        <w:t>ی</w:t>
      </w:r>
      <w:r w:rsidRPr="0060162A">
        <w:rPr>
          <w:rStyle w:val="Char3"/>
          <w:rtl/>
          <w:lang w:bidi="fa-IR"/>
        </w:rPr>
        <w:t>س مردمان را بدان</w:t>
      </w:r>
      <w:r w:rsidR="00101A36">
        <w:rPr>
          <w:rStyle w:val="Char3"/>
          <w:rtl/>
          <w:lang w:bidi="fa-IR"/>
        </w:rPr>
        <w:t xml:space="preserve"> می‌</w:t>
      </w:r>
      <w:r w:rsidRPr="0060162A">
        <w:rPr>
          <w:rStyle w:val="Char3"/>
          <w:rtl/>
          <w:lang w:bidi="fa-IR"/>
        </w:rPr>
        <w:t>آزما</w:t>
      </w:r>
      <w:r w:rsidR="005B21A3">
        <w:rPr>
          <w:rStyle w:val="Char3"/>
          <w:rtl/>
          <w:lang w:bidi="fa-IR"/>
        </w:rPr>
        <w:t>ی</w:t>
      </w:r>
      <w:r w:rsidRPr="0060162A">
        <w:rPr>
          <w:rStyle w:val="Char3"/>
          <w:rtl/>
          <w:lang w:bidi="fa-IR"/>
        </w:rPr>
        <w:t>د و گرفتار</w:t>
      </w:r>
      <w:r w:rsidR="00101A36">
        <w:rPr>
          <w:rStyle w:val="Char3"/>
          <w:rtl/>
          <w:lang w:bidi="fa-IR"/>
        </w:rPr>
        <w:t xml:space="preserve"> می‌</w:t>
      </w:r>
      <w:r w:rsidRPr="0060162A">
        <w:rPr>
          <w:rStyle w:val="Char3"/>
          <w:rtl/>
          <w:lang w:bidi="fa-IR"/>
        </w:rPr>
        <w:t>سازد، سببش عبارت است گرا</w:t>
      </w:r>
      <w:r w:rsidR="005B21A3">
        <w:rPr>
          <w:rStyle w:val="Char3"/>
          <w:rtl/>
          <w:lang w:bidi="fa-IR"/>
        </w:rPr>
        <w:t>ی</w:t>
      </w:r>
      <w:r w:rsidRPr="0060162A">
        <w:rPr>
          <w:rStyle w:val="Char3"/>
          <w:rtl/>
          <w:lang w:bidi="fa-IR"/>
        </w:rPr>
        <w:t>ش به حسّ و دور</w:t>
      </w:r>
      <w:r w:rsidR="005B21A3">
        <w:rPr>
          <w:rStyle w:val="Char3"/>
          <w:rtl/>
          <w:lang w:bidi="fa-IR"/>
        </w:rPr>
        <w:t>ی</w:t>
      </w:r>
      <w:r w:rsidRPr="0060162A">
        <w:rPr>
          <w:rStyle w:val="Char3"/>
          <w:rtl/>
          <w:lang w:bidi="fa-IR"/>
        </w:rPr>
        <w:t xml:space="preserve"> جُستن از مقتضا</w:t>
      </w:r>
      <w:r w:rsidR="005B21A3">
        <w:rPr>
          <w:rStyle w:val="Char3"/>
          <w:rtl/>
          <w:lang w:bidi="fa-IR"/>
        </w:rPr>
        <w:t>ی</w:t>
      </w:r>
      <w:r w:rsidRPr="0060162A">
        <w:rPr>
          <w:rStyle w:val="Char3"/>
          <w:rtl/>
          <w:lang w:bidi="fa-IR"/>
        </w:rPr>
        <w:t xml:space="preserve"> عقل. و چون حس با همانند جو</w:t>
      </w:r>
      <w:r w:rsidR="005B21A3">
        <w:rPr>
          <w:rStyle w:val="Char3"/>
          <w:rtl/>
          <w:lang w:bidi="fa-IR"/>
        </w:rPr>
        <w:t>یی</w:t>
      </w:r>
      <w:r w:rsidRPr="0060162A">
        <w:rPr>
          <w:rStyle w:val="Char3"/>
          <w:rtl/>
          <w:lang w:bidi="fa-IR"/>
        </w:rPr>
        <w:t xml:space="preserve"> مأنوس است، ابل</w:t>
      </w:r>
      <w:r w:rsidR="005B21A3">
        <w:rPr>
          <w:rStyle w:val="Char3"/>
          <w:rtl/>
          <w:lang w:bidi="fa-IR"/>
        </w:rPr>
        <w:t>ی</w:t>
      </w:r>
      <w:r w:rsidRPr="0060162A">
        <w:rPr>
          <w:rStyle w:val="Char3"/>
          <w:rtl/>
          <w:lang w:bidi="fa-IR"/>
        </w:rPr>
        <w:t>س ملعون خلق بس</w:t>
      </w:r>
      <w:r w:rsidR="005B21A3">
        <w:rPr>
          <w:rStyle w:val="Char3"/>
          <w:rtl/>
          <w:lang w:bidi="fa-IR"/>
        </w:rPr>
        <w:t>ی</w:t>
      </w:r>
      <w:r w:rsidRPr="0060162A">
        <w:rPr>
          <w:rStyle w:val="Char3"/>
          <w:rtl/>
          <w:lang w:bidi="fa-IR"/>
        </w:rPr>
        <w:t>ار</w:t>
      </w:r>
      <w:r w:rsidR="005B21A3">
        <w:rPr>
          <w:rStyle w:val="Char3"/>
          <w:rtl/>
          <w:lang w:bidi="fa-IR"/>
        </w:rPr>
        <w:t>ی</w:t>
      </w:r>
      <w:r w:rsidRPr="0060162A">
        <w:rPr>
          <w:rStyle w:val="Char3"/>
          <w:rtl/>
          <w:lang w:bidi="fa-IR"/>
        </w:rPr>
        <w:t xml:space="preserve"> را به بت پرست</w:t>
      </w:r>
      <w:r w:rsidR="005B21A3">
        <w:rPr>
          <w:rStyle w:val="Char3"/>
          <w:rtl/>
          <w:lang w:bidi="fa-IR"/>
        </w:rPr>
        <w:t>ی</w:t>
      </w:r>
      <w:r w:rsidRPr="0060162A">
        <w:rPr>
          <w:rStyle w:val="Char3"/>
          <w:rtl/>
          <w:lang w:bidi="fa-IR"/>
        </w:rPr>
        <w:t xml:space="preserve"> خوانده و بكل</w:t>
      </w:r>
      <w:r w:rsidR="005B21A3">
        <w:rPr>
          <w:rStyle w:val="Char3"/>
          <w:rtl/>
          <w:lang w:bidi="fa-IR"/>
        </w:rPr>
        <w:t>ی</w:t>
      </w:r>
      <w:r w:rsidRPr="0060162A">
        <w:rPr>
          <w:rStyle w:val="Char3"/>
          <w:rtl/>
          <w:lang w:bidi="fa-IR"/>
        </w:rPr>
        <w:t xml:space="preserve"> عقلشان را از كار انداخته است. چنانكه بعض</w:t>
      </w:r>
      <w:r w:rsidR="005B21A3">
        <w:rPr>
          <w:rStyle w:val="Char3"/>
          <w:rtl/>
          <w:lang w:bidi="fa-IR"/>
        </w:rPr>
        <w:t>ی</w:t>
      </w:r>
      <w:r w:rsidRPr="0060162A">
        <w:rPr>
          <w:rStyle w:val="Char3"/>
          <w:rtl/>
          <w:lang w:bidi="fa-IR"/>
        </w:rPr>
        <w:t xml:space="preserve"> بت پرستان همان بتها را ع</w:t>
      </w:r>
      <w:r w:rsidR="005B21A3">
        <w:rPr>
          <w:rStyle w:val="Char3"/>
          <w:rtl/>
          <w:lang w:bidi="fa-IR"/>
        </w:rPr>
        <w:t>ی</w:t>
      </w:r>
      <w:r w:rsidRPr="0060162A">
        <w:rPr>
          <w:rStyle w:val="Char3"/>
          <w:rtl/>
          <w:lang w:bidi="fa-IR"/>
        </w:rPr>
        <w:t>نا</w:t>
      </w:r>
      <w:r w:rsidRPr="00825224">
        <w:rPr>
          <w:rFonts w:cs="Traditional Arabic"/>
          <w:b/>
          <w:bCs/>
          <w:rtl/>
          <w:lang w:bidi="fa-IR"/>
        </w:rPr>
        <w:t>ً</w:t>
      </w:r>
      <w:r w:rsidRPr="0060162A">
        <w:rPr>
          <w:rStyle w:val="Char3"/>
          <w:rtl/>
          <w:lang w:bidi="fa-IR"/>
        </w:rPr>
        <w:t xml:space="preserve"> خدا</w:t>
      </w:r>
      <w:r w:rsidR="00101A36">
        <w:rPr>
          <w:rStyle w:val="Char3"/>
          <w:rtl/>
          <w:lang w:bidi="fa-IR"/>
        </w:rPr>
        <w:t xml:space="preserve"> می‌</w:t>
      </w:r>
      <w:r w:rsidRPr="0060162A">
        <w:rPr>
          <w:rStyle w:val="Char3"/>
          <w:rtl/>
          <w:lang w:bidi="fa-IR"/>
        </w:rPr>
        <w:t>دانند و بعض</w:t>
      </w:r>
      <w:r w:rsidR="005B21A3">
        <w:rPr>
          <w:rStyle w:val="Char3"/>
          <w:rtl/>
          <w:lang w:bidi="fa-IR"/>
        </w:rPr>
        <w:t>ی</w:t>
      </w:r>
      <w:r w:rsidRPr="0060162A">
        <w:rPr>
          <w:rStyle w:val="Char3"/>
          <w:rtl/>
          <w:lang w:bidi="fa-IR"/>
        </w:rPr>
        <w:t xml:space="preserve"> كه اند</w:t>
      </w:r>
      <w:r w:rsidR="005B21A3">
        <w:rPr>
          <w:rStyle w:val="Char3"/>
          <w:rtl/>
          <w:lang w:bidi="fa-IR"/>
        </w:rPr>
        <w:t xml:space="preserve">ک </w:t>
      </w:r>
      <w:r w:rsidRPr="0060162A">
        <w:rPr>
          <w:rStyle w:val="Char3"/>
          <w:rtl/>
          <w:lang w:bidi="fa-IR"/>
        </w:rPr>
        <w:t>فهم</w:t>
      </w:r>
      <w:r w:rsidR="005B21A3">
        <w:rPr>
          <w:rStyle w:val="Char3"/>
          <w:rtl/>
          <w:lang w:bidi="fa-IR"/>
        </w:rPr>
        <w:t>ی</w:t>
      </w:r>
      <w:r w:rsidRPr="0060162A">
        <w:rPr>
          <w:rStyle w:val="Char3"/>
          <w:rtl/>
          <w:lang w:bidi="fa-IR"/>
        </w:rPr>
        <w:t xml:space="preserve"> دارند و</w:t>
      </w:r>
      <w:r w:rsidR="00101A36">
        <w:rPr>
          <w:rStyle w:val="Char3"/>
          <w:rtl/>
          <w:lang w:bidi="fa-IR"/>
        </w:rPr>
        <w:t xml:space="preserve"> نمی‌</w:t>
      </w:r>
      <w:r w:rsidRPr="0060162A">
        <w:rPr>
          <w:rStyle w:val="Char3"/>
          <w:rtl/>
          <w:lang w:bidi="fa-IR"/>
        </w:rPr>
        <w:t>توانند چنان چ</w:t>
      </w:r>
      <w:r w:rsidR="005B21A3">
        <w:rPr>
          <w:rStyle w:val="Char3"/>
          <w:rtl/>
          <w:lang w:bidi="fa-IR"/>
        </w:rPr>
        <w:t>ی</w:t>
      </w:r>
      <w:r w:rsidRPr="0060162A">
        <w:rPr>
          <w:rStyle w:val="Char3"/>
          <w:rtl/>
          <w:lang w:bidi="fa-IR"/>
        </w:rPr>
        <w:t>ز</w:t>
      </w:r>
      <w:r w:rsidR="005B21A3">
        <w:rPr>
          <w:rStyle w:val="Char3"/>
          <w:rtl/>
          <w:lang w:bidi="fa-IR"/>
        </w:rPr>
        <w:t>ی</w:t>
      </w:r>
      <w:r w:rsidRPr="0060162A">
        <w:rPr>
          <w:rStyle w:val="Char3"/>
          <w:rtl/>
          <w:lang w:bidi="fa-IR"/>
        </w:rPr>
        <w:t xml:space="preserve"> را بپذ</w:t>
      </w:r>
      <w:r w:rsidR="005B21A3">
        <w:rPr>
          <w:rStyle w:val="Char3"/>
          <w:rtl/>
          <w:lang w:bidi="fa-IR"/>
        </w:rPr>
        <w:t>ی</w:t>
      </w:r>
      <w:r w:rsidRPr="0060162A">
        <w:rPr>
          <w:rStyle w:val="Char3"/>
          <w:rtl/>
          <w:lang w:bidi="fa-IR"/>
        </w:rPr>
        <w:t>رند ش</w:t>
      </w:r>
      <w:r w:rsidR="005B21A3">
        <w:rPr>
          <w:rStyle w:val="Char3"/>
          <w:rtl/>
          <w:lang w:bidi="fa-IR"/>
        </w:rPr>
        <w:t>ی</w:t>
      </w:r>
      <w:r w:rsidRPr="0060162A">
        <w:rPr>
          <w:rStyle w:val="Char3"/>
          <w:rtl/>
          <w:lang w:bidi="fa-IR"/>
        </w:rPr>
        <w:t>طان رد نظرشان چن</w:t>
      </w:r>
      <w:r w:rsidR="005B21A3">
        <w:rPr>
          <w:rStyle w:val="Char3"/>
          <w:rtl/>
          <w:lang w:bidi="fa-IR"/>
        </w:rPr>
        <w:t>ی</w:t>
      </w:r>
      <w:r w:rsidRPr="0060162A">
        <w:rPr>
          <w:rStyle w:val="Char3"/>
          <w:rtl/>
          <w:lang w:bidi="fa-IR"/>
        </w:rPr>
        <w:t>ن</w:t>
      </w:r>
      <w:r w:rsidR="00101A36">
        <w:rPr>
          <w:rStyle w:val="Char3"/>
          <w:rtl/>
          <w:lang w:bidi="fa-IR"/>
        </w:rPr>
        <w:t xml:space="preserve"> می‌</w:t>
      </w:r>
      <w:r w:rsidRPr="0060162A">
        <w:rPr>
          <w:rStyle w:val="Char3"/>
          <w:rtl/>
          <w:lang w:bidi="fa-IR"/>
        </w:rPr>
        <w:t>آرا</w:t>
      </w:r>
      <w:r w:rsidR="005B21A3">
        <w:rPr>
          <w:rStyle w:val="Char3"/>
          <w:rtl/>
          <w:lang w:bidi="fa-IR"/>
        </w:rPr>
        <w:t>ی</w:t>
      </w:r>
      <w:r w:rsidRPr="0060162A">
        <w:rPr>
          <w:rStyle w:val="Char3"/>
          <w:rtl/>
          <w:lang w:bidi="fa-IR"/>
        </w:rPr>
        <w:t>د كه پرستش بتان وس</w:t>
      </w:r>
      <w:r w:rsidR="005B21A3">
        <w:rPr>
          <w:rStyle w:val="Char3"/>
          <w:rtl/>
          <w:lang w:bidi="fa-IR"/>
        </w:rPr>
        <w:t>ی</w:t>
      </w:r>
      <w:r w:rsidRPr="0060162A">
        <w:rPr>
          <w:rStyle w:val="Char3"/>
          <w:rtl/>
          <w:lang w:bidi="fa-IR"/>
        </w:rPr>
        <w:t>ل</w:t>
      </w:r>
      <w:r w:rsidR="005B21A3">
        <w:rPr>
          <w:rStyle w:val="Char3"/>
          <w:rtl/>
          <w:lang w:bidi="fa-IR"/>
        </w:rPr>
        <w:t>ه</w:t>
      </w:r>
      <w:r w:rsidRPr="0060162A">
        <w:rPr>
          <w:rStyle w:val="Char3"/>
          <w:rtl/>
          <w:lang w:bidi="fa-IR"/>
        </w:rPr>
        <w:t xml:space="preserve"> نزد</w:t>
      </w:r>
      <w:r w:rsidR="005B21A3">
        <w:rPr>
          <w:rStyle w:val="Char3"/>
          <w:rtl/>
          <w:lang w:bidi="fa-IR"/>
        </w:rPr>
        <w:t>ی</w:t>
      </w:r>
      <w:r w:rsidRPr="0060162A">
        <w:rPr>
          <w:rStyle w:val="Char3"/>
          <w:rtl/>
          <w:lang w:bidi="fa-IR"/>
        </w:rPr>
        <w:t>ك</w:t>
      </w:r>
      <w:r w:rsidR="005B21A3">
        <w:rPr>
          <w:rStyle w:val="Char3"/>
          <w:rtl/>
          <w:lang w:bidi="fa-IR"/>
        </w:rPr>
        <w:t>ی</w:t>
      </w:r>
      <w:r w:rsidRPr="0060162A">
        <w:rPr>
          <w:rStyle w:val="Char3"/>
          <w:rtl/>
          <w:lang w:bidi="fa-IR"/>
        </w:rPr>
        <w:t xml:space="preserve"> به پروردگار است: </w:t>
      </w:r>
      <w:r>
        <w:rPr>
          <w:rFonts w:cs="Traditional Arabic"/>
          <w:b/>
          <w:rtl/>
          <w:lang w:bidi="fa-IR"/>
        </w:rPr>
        <w:t>﴿</w:t>
      </w:r>
      <w:r w:rsidR="00672D1E" w:rsidRPr="00672D1E">
        <w:rPr>
          <w:rStyle w:val="Char9"/>
          <w:rFonts w:hint="eastAsia"/>
          <w:rtl/>
        </w:rPr>
        <w:t>مَا</w:t>
      </w:r>
      <w:r w:rsidR="00672D1E" w:rsidRPr="00672D1E">
        <w:rPr>
          <w:rStyle w:val="Char9"/>
          <w:rtl/>
        </w:rPr>
        <w:t xml:space="preserve"> </w:t>
      </w:r>
      <w:r w:rsidR="00672D1E" w:rsidRPr="00672D1E">
        <w:rPr>
          <w:rStyle w:val="Char9"/>
          <w:rFonts w:hint="eastAsia"/>
          <w:rtl/>
        </w:rPr>
        <w:t>نَع</w:t>
      </w:r>
      <w:r w:rsidR="00672D1E" w:rsidRPr="00672D1E">
        <w:rPr>
          <w:rStyle w:val="Char9"/>
          <w:rFonts w:hint="cs"/>
          <w:rtl/>
        </w:rPr>
        <w:t>ۡ</w:t>
      </w:r>
      <w:r w:rsidR="00672D1E" w:rsidRPr="00672D1E">
        <w:rPr>
          <w:rStyle w:val="Char9"/>
          <w:rFonts w:hint="eastAsia"/>
          <w:rtl/>
        </w:rPr>
        <w:t>بُدُهُم</w:t>
      </w:r>
      <w:r w:rsidR="00672D1E" w:rsidRPr="00672D1E">
        <w:rPr>
          <w:rStyle w:val="Char9"/>
          <w:rFonts w:hint="cs"/>
          <w:rtl/>
        </w:rPr>
        <w:t>ۡ</w:t>
      </w:r>
      <w:r w:rsidR="00672D1E" w:rsidRPr="00672D1E">
        <w:rPr>
          <w:rStyle w:val="Char9"/>
          <w:rtl/>
        </w:rPr>
        <w:t xml:space="preserve"> </w:t>
      </w:r>
      <w:r w:rsidR="00672D1E" w:rsidRPr="00672D1E">
        <w:rPr>
          <w:rStyle w:val="Char9"/>
          <w:rFonts w:hint="eastAsia"/>
          <w:rtl/>
        </w:rPr>
        <w:t>إِلَّا</w:t>
      </w:r>
      <w:r w:rsidR="00672D1E" w:rsidRPr="00672D1E">
        <w:rPr>
          <w:rStyle w:val="Char9"/>
          <w:rtl/>
        </w:rPr>
        <w:t xml:space="preserve"> </w:t>
      </w:r>
      <w:r w:rsidR="00672D1E" w:rsidRPr="00672D1E">
        <w:rPr>
          <w:rStyle w:val="Char9"/>
          <w:rFonts w:hint="eastAsia"/>
          <w:rtl/>
        </w:rPr>
        <w:t>لِيُقَرِّبُونَا</w:t>
      </w:r>
      <w:r w:rsidR="00672D1E" w:rsidRPr="00672D1E">
        <w:rPr>
          <w:rStyle w:val="Char9"/>
          <w:rFonts w:hint="cs"/>
          <w:rtl/>
        </w:rPr>
        <w:t>ٓ</w:t>
      </w:r>
      <w:r w:rsidR="00672D1E" w:rsidRPr="00672D1E">
        <w:rPr>
          <w:rStyle w:val="Char9"/>
          <w:rtl/>
        </w:rPr>
        <w:t xml:space="preserve"> </w:t>
      </w:r>
      <w:r w:rsidR="00672D1E" w:rsidRPr="00672D1E">
        <w:rPr>
          <w:rStyle w:val="Char9"/>
          <w:rFonts w:hint="eastAsia"/>
          <w:rtl/>
        </w:rPr>
        <w:t>إِلَى</w:t>
      </w:r>
      <w:r w:rsidR="00672D1E" w:rsidRPr="00672D1E">
        <w:rPr>
          <w:rStyle w:val="Char9"/>
          <w:rtl/>
        </w:rPr>
        <w:t xml:space="preserve"> </w:t>
      </w:r>
      <w:r w:rsidR="00672D1E" w:rsidRPr="00672D1E">
        <w:rPr>
          <w:rStyle w:val="Char9"/>
          <w:rFonts w:hint="cs"/>
          <w:rtl/>
        </w:rPr>
        <w:t>ٱ</w:t>
      </w:r>
      <w:r w:rsidR="00672D1E" w:rsidRPr="00672D1E">
        <w:rPr>
          <w:rStyle w:val="Char9"/>
          <w:rFonts w:hint="eastAsia"/>
          <w:rtl/>
        </w:rPr>
        <w:t>للَّهِ</w:t>
      </w:r>
      <w:r w:rsidR="00672D1E" w:rsidRPr="00672D1E">
        <w:rPr>
          <w:rStyle w:val="Char9"/>
          <w:rtl/>
        </w:rPr>
        <w:t xml:space="preserve"> </w:t>
      </w:r>
      <w:r w:rsidR="00672D1E" w:rsidRPr="00672D1E">
        <w:rPr>
          <w:rStyle w:val="Char9"/>
          <w:rFonts w:hint="eastAsia"/>
          <w:rtl/>
        </w:rPr>
        <w:t>زُل</w:t>
      </w:r>
      <w:r w:rsidR="00672D1E" w:rsidRPr="00672D1E">
        <w:rPr>
          <w:rStyle w:val="Char9"/>
          <w:rFonts w:hint="cs"/>
          <w:rtl/>
        </w:rPr>
        <w:t>ۡ</w:t>
      </w:r>
      <w:r w:rsidR="00672D1E" w:rsidRPr="00672D1E">
        <w:rPr>
          <w:rStyle w:val="Char9"/>
          <w:rFonts w:hint="eastAsia"/>
          <w:rtl/>
        </w:rPr>
        <w:t>فَى</w:t>
      </w:r>
      <w:r w:rsidR="00672D1E" w:rsidRPr="00672D1E">
        <w:rPr>
          <w:rStyle w:val="Char9"/>
          <w:rFonts w:hint="cs"/>
          <w:rtl/>
        </w:rPr>
        <w:t>ٰٓ</w:t>
      </w:r>
      <w:r>
        <w:rPr>
          <w:rFonts w:cs="Traditional Arabic"/>
          <w:b/>
          <w:rtl/>
          <w:lang w:bidi="fa-IR"/>
        </w:rPr>
        <w:t>﴾</w:t>
      </w:r>
      <w:r w:rsidRPr="0060162A">
        <w:rPr>
          <w:rStyle w:val="Char3"/>
          <w:rtl/>
          <w:lang w:bidi="fa-IR"/>
        </w:rPr>
        <w:t xml:space="preserve"> </w:t>
      </w:r>
      <w:r w:rsidR="005B21A3" w:rsidRPr="005B21A3">
        <w:rPr>
          <w:rStyle w:val="Char5"/>
          <w:rtl/>
          <w:lang w:bidi="fa-IR"/>
        </w:rPr>
        <w:t>[</w:t>
      </w:r>
      <w:r w:rsidR="00672D1E">
        <w:rPr>
          <w:rStyle w:val="Char5"/>
          <w:rFonts w:hint="cs"/>
          <w:rtl/>
          <w:lang w:bidi="fa-IR"/>
        </w:rPr>
        <w:t>الزمر: 3</w:t>
      </w:r>
      <w:r w:rsidR="005B21A3" w:rsidRPr="005B21A3">
        <w:rPr>
          <w:rStyle w:val="Char5"/>
          <w:rtl/>
          <w:lang w:bidi="fa-IR"/>
        </w:rPr>
        <w:t>].</w:t>
      </w:r>
      <w:r w:rsidRPr="0060162A">
        <w:rPr>
          <w:rStyle w:val="Char3"/>
          <w:rtl/>
          <w:lang w:bidi="fa-IR"/>
        </w:rPr>
        <w:t xml:space="preserve"> </w:t>
      </w:r>
      <w:r w:rsidRPr="000D54E8">
        <w:rPr>
          <w:rStyle w:val="Char7"/>
          <w:rtl/>
          <w:lang w:bidi="fa-IR"/>
        </w:rPr>
        <w:t>«</w:t>
      </w:r>
      <w:r w:rsidRPr="00672D1E">
        <w:rPr>
          <w:rStyle w:val="Char6"/>
          <w:rtl/>
        </w:rPr>
        <w:t>ا</w:t>
      </w:r>
      <w:r w:rsidR="005B21A3" w:rsidRPr="00672D1E">
        <w:rPr>
          <w:rStyle w:val="Char6"/>
          <w:rtl/>
        </w:rPr>
        <w:t>ی</w:t>
      </w:r>
      <w:r w:rsidRPr="00672D1E">
        <w:rPr>
          <w:rStyle w:val="Char6"/>
          <w:rtl/>
        </w:rPr>
        <w:t>نها را نمى‏پرست</w:t>
      </w:r>
      <w:r w:rsidR="005B21A3" w:rsidRPr="00672D1E">
        <w:rPr>
          <w:rStyle w:val="Char6"/>
          <w:rtl/>
        </w:rPr>
        <w:t>ی</w:t>
      </w:r>
      <w:r w:rsidRPr="00672D1E">
        <w:rPr>
          <w:rStyle w:val="Char6"/>
          <w:rtl/>
        </w:rPr>
        <w:t>م مگر بخاطر ا</w:t>
      </w:r>
      <w:r w:rsidR="005B21A3" w:rsidRPr="00672D1E">
        <w:rPr>
          <w:rStyle w:val="Char6"/>
          <w:rtl/>
        </w:rPr>
        <w:t>ی</w:t>
      </w:r>
      <w:r w:rsidRPr="00672D1E">
        <w:rPr>
          <w:rStyle w:val="Char6"/>
          <w:rtl/>
        </w:rPr>
        <w:t>نكه ما را به خداوند نزد</w:t>
      </w:r>
      <w:r w:rsidR="005B21A3" w:rsidRPr="00672D1E">
        <w:rPr>
          <w:rStyle w:val="Char6"/>
          <w:rtl/>
        </w:rPr>
        <w:t xml:space="preserve">یک </w:t>
      </w:r>
      <w:r w:rsidRPr="00672D1E">
        <w:rPr>
          <w:rStyle w:val="Char6"/>
          <w:rtl/>
        </w:rPr>
        <w:t>كنند</w:t>
      </w:r>
      <w:r w:rsidRPr="000D54E8">
        <w:rPr>
          <w:rStyle w:val="Char7"/>
          <w:rtl/>
          <w:lang w:bidi="fa-IR"/>
        </w:rPr>
        <w:t>»</w:t>
      </w:r>
      <w:r w:rsidRPr="0060162A">
        <w:rPr>
          <w:rStyle w:val="Char3"/>
          <w:rtl/>
          <w:lang w:bidi="fa-IR"/>
        </w:rPr>
        <w:t>.</w:t>
      </w:r>
    </w:p>
    <w:p w:rsidR="009C6881" w:rsidRPr="00825224" w:rsidRDefault="009C6881" w:rsidP="00E253B1">
      <w:pPr>
        <w:pStyle w:val="a2"/>
        <w:rPr>
          <w:rtl/>
        </w:rPr>
      </w:pPr>
      <w:bookmarkStart w:id="52" w:name="_Toc271536147"/>
      <w:bookmarkStart w:id="53" w:name="_Toc238598948"/>
      <w:r w:rsidRPr="00825224">
        <w:rPr>
          <w:rtl/>
        </w:rPr>
        <w:t>آغاز فريب شيطان بت پرستان را</w:t>
      </w:r>
      <w:bookmarkEnd w:id="52"/>
      <w:bookmarkEnd w:id="53"/>
      <w:r w:rsidRPr="00825224">
        <w:rPr>
          <w:rtl/>
        </w:rPr>
        <w:t xml:space="preserve"> </w:t>
      </w:r>
    </w:p>
    <w:p w:rsidR="009C6881" w:rsidRPr="0060162A" w:rsidRDefault="009C6881" w:rsidP="00672D1E">
      <w:pPr>
        <w:spacing w:line="250" w:lineRule="auto"/>
        <w:jc w:val="both"/>
        <w:rPr>
          <w:rStyle w:val="Char3"/>
          <w:rtl/>
          <w:lang w:bidi="fa-IR"/>
        </w:rPr>
      </w:pPr>
      <w:r w:rsidRPr="0060162A">
        <w:rPr>
          <w:rStyle w:val="Char3"/>
          <w:rtl/>
          <w:lang w:bidi="fa-IR"/>
        </w:rPr>
        <w:t>از كلب</w:t>
      </w:r>
      <w:r w:rsidR="005B21A3">
        <w:rPr>
          <w:rStyle w:val="Char3"/>
          <w:rtl/>
          <w:lang w:bidi="fa-IR"/>
        </w:rPr>
        <w:t>ی</w:t>
      </w:r>
      <w:r w:rsidRPr="0060162A">
        <w:rPr>
          <w:rStyle w:val="Char3"/>
          <w:rtl/>
          <w:lang w:bidi="fa-IR"/>
        </w:rPr>
        <w:t xml:space="preserve"> نقل است كه چون آدم </w:t>
      </w:r>
      <w:r w:rsidR="00AD6106">
        <w:rPr>
          <w:rStyle w:val="Char3"/>
          <w:lang w:bidi="fa-IR"/>
        </w:rPr>
        <w:sym w:font="AGA Arabesque" w:char="F075"/>
      </w:r>
      <w:r w:rsidRPr="0060162A">
        <w:rPr>
          <w:rStyle w:val="Char3"/>
          <w:rtl/>
          <w:lang w:bidi="fa-IR"/>
        </w:rPr>
        <w:t xml:space="preserve"> درگذشت فرزندان ش</w:t>
      </w:r>
      <w:r w:rsidR="005B21A3">
        <w:rPr>
          <w:rStyle w:val="Char3"/>
          <w:rtl/>
          <w:lang w:bidi="fa-IR"/>
        </w:rPr>
        <w:t>ی</w:t>
      </w:r>
      <w:r w:rsidRPr="0060162A">
        <w:rPr>
          <w:rStyle w:val="Char3"/>
          <w:rtl/>
          <w:lang w:bidi="fa-IR"/>
        </w:rPr>
        <w:t>ث بن آدم جسدش را در مغاره</w:t>
      </w:r>
      <w:r w:rsidR="0090518F">
        <w:rPr>
          <w:rStyle w:val="Char3"/>
          <w:rtl/>
          <w:lang w:bidi="fa-IR"/>
        </w:rPr>
        <w:t xml:space="preserve">‌ای </w:t>
      </w:r>
      <w:r w:rsidRPr="0060162A">
        <w:rPr>
          <w:rStyle w:val="Char3"/>
          <w:rtl/>
          <w:lang w:bidi="fa-IR"/>
        </w:rPr>
        <w:t>از كوهستان هند، آنجا كه آدم از بهشت فرود آمد، نهادند و آن كوه را كه بارورتر</w:t>
      </w:r>
      <w:r w:rsidR="005B21A3">
        <w:rPr>
          <w:rStyle w:val="Char3"/>
          <w:rtl/>
          <w:lang w:bidi="fa-IR"/>
        </w:rPr>
        <w:t>ی</w:t>
      </w:r>
      <w:r w:rsidRPr="0060162A">
        <w:rPr>
          <w:rStyle w:val="Char3"/>
          <w:rtl/>
          <w:lang w:bidi="fa-IR"/>
        </w:rPr>
        <w:t>ن نقطه رو</w:t>
      </w:r>
      <w:r w:rsidR="005B21A3">
        <w:rPr>
          <w:rStyle w:val="Char3"/>
          <w:rtl/>
          <w:lang w:bidi="fa-IR"/>
        </w:rPr>
        <w:t>ی</w:t>
      </w:r>
      <w:r w:rsidRPr="0060162A">
        <w:rPr>
          <w:rStyle w:val="Char3"/>
          <w:rtl/>
          <w:lang w:bidi="fa-IR"/>
        </w:rPr>
        <w:t xml:space="preserve"> زم</w:t>
      </w:r>
      <w:r w:rsidR="005B21A3">
        <w:rPr>
          <w:rStyle w:val="Char3"/>
          <w:rtl/>
          <w:lang w:bidi="fa-IR"/>
        </w:rPr>
        <w:t>ی</w:t>
      </w:r>
      <w:r w:rsidRPr="0060162A">
        <w:rPr>
          <w:rStyle w:val="Char3"/>
          <w:rtl/>
          <w:lang w:bidi="fa-IR"/>
        </w:rPr>
        <w:t>ن است «بوذ» گو</w:t>
      </w:r>
      <w:r w:rsidR="005B21A3">
        <w:rPr>
          <w:rStyle w:val="Char3"/>
          <w:rtl/>
          <w:lang w:bidi="fa-IR"/>
        </w:rPr>
        <w:t>ی</w:t>
      </w:r>
      <w:r w:rsidRPr="0060162A">
        <w:rPr>
          <w:rStyle w:val="Char3"/>
          <w:rtl/>
          <w:lang w:bidi="fa-IR"/>
        </w:rPr>
        <w:t>ند[‌!]‌ و فرزندان ش</w:t>
      </w:r>
      <w:r w:rsidR="005B21A3">
        <w:rPr>
          <w:rStyle w:val="Char3"/>
          <w:rtl/>
          <w:lang w:bidi="fa-IR"/>
        </w:rPr>
        <w:t>ی</w:t>
      </w:r>
      <w:r w:rsidRPr="0060162A">
        <w:rPr>
          <w:rStyle w:val="Char3"/>
          <w:rtl/>
          <w:lang w:bidi="fa-IR"/>
        </w:rPr>
        <w:t>ث برا</w:t>
      </w:r>
      <w:r w:rsidR="005B21A3">
        <w:rPr>
          <w:rStyle w:val="Char3"/>
          <w:rtl/>
          <w:lang w:bidi="fa-IR"/>
        </w:rPr>
        <w:t>ی</w:t>
      </w:r>
      <w:r w:rsidRPr="0060162A">
        <w:rPr>
          <w:rStyle w:val="Char3"/>
          <w:rtl/>
          <w:lang w:bidi="fa-IR"/>
        </w:rPr>
        <w:t xml:space="preserve"> بزرگداشت آدم به آن مغاره آمده برا</w:t>
      </w:r>
      <w:r w:rsidR="005B21A3">
        <w:rPr>
          <w:rStyle w:val="Char3"/>
          <w:rtl/>
          <w:lang w:bidi="fa-IR"/>
        </w:rPr>
        <w:t>ی</w:t>
      </w:r>
      <w:r w:rsidRPr="0060162A">
        <w:rPr>
          <w:rStyle w:val="Char3"/>
          <w:rtl/>
          <w:lang w:bidi="fa-IR"/>
        </w:rPr>
        <w:t xml:space="preserve"> او طلب رحمت</w:t>
      </w:r>
      <w:r w:rsidR="00101A36">
        <w:rPr>
          <w:rStyle w:val="Char3"/>
          <w:rtl/>
          <w:lang w:bidi="fa-IR"/>
        </w:rPr>
        <w:t xml:space="preserve"> می‌</w:t>
      </w:r>
      <w:r w:rsidRPr="0060162A">
        <w:rPr>
          <w:rStyle w:val="Char3"/>
          <w:rtl/>
          <w:lang w:bidi="fa-IR"/>
        </w:rPr>
        <w:t xml:space="preserve">كردند تا آنكه </w:t>
      </w:r>
      <w:r w:rsidR="005B21A3">
        <w:rPr>
          <w:rStyle w:val="Char3"/>
          <w:rtl/>
          <w:lang w:bidi="fa-IR"/>
        </w:rPr>
        <w:t>ی</w:t>
      </w:r>
      <w:r w:rsidRPr="0060162A">
        <w:rPr>
          <w:rStyle w:val="Char3"/>
          <w:rtl/>
          <w:lang w:bidi="fa-IR"/>
        </w:rPr>
        <w:t>ك</w:t>
      </w:r>
      <w:r w:rsidR="005B21A3">
        <w:rPr>
          <w:rStyle w:val="Char3"/>
          <w:rtl/>
          <w:lang w:bidi="fa-IR"/>
        </w:rPr>
        <w:t>ی</w:t>
      </w:r>
      <w:r w:rsidRPr="0060162A">
        <w:rPr>
          <w:rStyle w:val="Char3"/>
          <w:rtl/>
          <w:lang w:bidi="fa-IR"/>
        </w:rPr>
        <w:t xml:space="preserve"> از فرزندان قاب</w:t>
      </w:r>
      <w:r w:rsidR="005B21A3">
        <w:rPr>
          <w:rStyle w:val="Char3"/>
          <w:rtl/>
          <w:lang w:bidi="fa-IR"/>
        </w:rPr>
        <w:t>ی</w:t>
      </w:r>
      <w:r w:rsidRPr="0060162A">
        <w:rPr>
          <w:rStyle w:val="Char3"/>
          <w:rtl/>
          <w:lang w:bidi="fa-IR"/>
        </w:rPr>
        <w:t>ل گفت:‌ بن</w:t>
      </w:r>
      <w:r w:rsidR="005B21A3">
        <w:rPr>
          <w:rStyle w:val="Char3"/>
          <w:rtl/>
          <w:lang w:bidi="fa-IR"/>
        </w:rPr>
        <w:t>ی</w:t>
      </w:r>
      <w:r w:rsidRPr="0060162A">
        <w:rPr>
          <w:rStyle w:val="Char3"/>
          <w:rtl/>
          <w:lang w:bidi="fa-IR"/>
        </w:rPr>
        <w:t xml:space="preserve"> ش</w:t>
      </w:r>
      <w:r w:rsidR="005B21A3">
        <w:rPr>
          <w:rStyle w:val="Char3"/>
          <w:rtl/>
          <w:lang w:bidi="fa-IR"/>
        </w:rPr>
        <w:t>ی</w:t>
      </w:r>
      <w:r w:rsidRPr="0060162A">
        <w:rPr>
          <w:rStyle w:val="Char3"/>
          <w:rtl/>
          <w:lang w:bidi="fa-IR"/>
        </w:rPr>
        <w:t>ث بت</w:t>
      </w:r>
      <w:r w:rsidR="005B21A3">
        <w:rPr>
          <w:rStyle w:val="Char3"/>
          <w:rtl/>
          <w:lang w:bidi="fa-IR"/>
        </w:rPr>
        <w:t>ی</w:t>
      </w:r>
      <w:r w:rsidRPr="0060162A">
        <w:rPr>
          <w:rStyle w:val="Char3"/>
          <w:rtl/>
          <w:lang w:bidi="fa-IR"/>
        </w:rPr>
        <w:t xml:space="preserve"> دارند كه دورش</w:t>
      </w:r>
      <w:r w:rsidR="00101A36">
        <w:rPr>
          <w:rStyle w:val="Char3"/>
          <w:rtl/>
          <w:lang w:bidi="fa-IR"/>
        </w:rPr>
        <w:t xml:space="preserve"> می‌</w:t>
      </w:r>
      <w:r w:rsidRPr="0060162A">
        <w:rPr>
          <w:rStyle w:val="Char3"/>
          <w:rtl/>
          <w:lang w:bidi="fa-IR"/>
        </w:rPr>
        <w:t>گردند ما چرا ندار</w:t>
      </w:r>
      <w:r w:rsidR="005B21A3">
        <w:rPr>
          <w:rStyle w:val="Char3"/>
          <w:rtl/>
          <w:lang w:bidi="fa-IR"/>
        </w:rPr>
        <w:t>ی</w:t>
      </w:r>
      <w:r w:rsidRPr="0060162A">
        <w:rPr>
          <w:rStyle w:val="Char3"/>
          <w:rtl/>
          <w:lang w:bidi="fa-IR"/>
        </w:rPr>
        <w:t>م؟ پس بت</w:t>
      </w:r>
      <w:r w:rsidR="005B21A3">
        <w:rPr>
          <w:rStyle w:val="Char3"/>
          <w:rtl/>
          <w:lang w:bidi="fa-IR"/>
        </w:rPr>
        <w:t>ی</w:t>
      </w:r>
      <w:r w:rsidRPr="0060162A">
        <w:rPr>
          <w:rStyle w:val="Char3"/>
          <w:rtl/>
          <w:lang w:bidi="fa-IR"/>
        </w:rPr>
        <w:t xml:space="preserve"> برا</w:t>
      </w:r>
      <w:r w:rsidR="005B21A3">
        <w:rPr>
          <w:rStyle w:val="Char3"/>
          <w:rtl/>
          <w:lang w:bidi="fa-IR"/>
        </w:rPr>
        <w:t>ی</w:t>
      </w:r>
      <w:r w:rsidRPr="0060162A">
        <w:rPr>
          <w:rStyle w:val="Char3"/>
          <w:rtl/>
          <w:lang w:bidi="fa-IR"/>
        </w:rPr>
        <w:t xml:space="preserve"> فرزندان قاب</w:t>
      </w:r>
      <w:r w:rsidR="005B21A3">
        <w:rPr>
          <w:rStyle w:val="Char3"/>
          <w:rtl/>
          <w:lang w:bidi="fa-IR"/>
        </w:rPr>
        <w:t>ی</w:t>
      </w:r>
      <w:r w:rsidRPr="0060162A">
        <w:rPr>
          <w:rStyle w:val="Char3"/>
          <w:rtl/>
          <w:lang w:bidi="fa-IR"/>
        </w:rPr>
        <w:t>ل تراش</w:t>
      </w:r>
      <w:r w:rsidR="005B21A3">
        <w:rPr>
          <w:rStyle w:val="Char3"/>
          <w:rtl/>
          <w:lang w:bidi="fa-IR"/>
        </w:rPr>
        <w:t>ی</w:t>
      </w:r>
      <w:r w:rsidRPr="0060162A">
        <w:rPr>
          <w:rStyle w:val="Char3"/>
          <w:rtl/>
          <w:lang w:bidi="fa-IR"/>
        </w:rPr>
        <w:t>د و آن نخست</w:t>
      </w:r>
      <w:r w:rsidR="005B21A3">
        <w:rPr>
          <w:rStyle w:val="Char3"/>
          <w:rtl/>
          <w:lang w:bidi="fa-IR"/>
        </w:rPr>
        <w:t>ی</w:t>
      </w:r>
      <w:r w:rsidRPr="0060162A">
        <w:rPr>
          <w:rStyle w:val="Char3"/>
          <w:rtl/>
          <w:lang w:bidi="fa-IR"/>
        </w:rPr>
        <w:t>ن كس بود كه چن</w:t>
      </w:r>
      <w:r w:rsidR="005B21A3">
        <w:rPr>
          <w:rStyle w:val="Char3"/>
          <w:rtl/>
          <w:lang w:bidi="fa-IR"/>
        </w:rPr>
        <w:t>ی</w:t>
      </w:r>
      <w:r w:rsidRPr="0060162A">
        <w:rPr>
          <w:rStyle w:val="Char3"/>
          <w:rtl/>
          <w:lang w:bidi="fa-IR"/>
        </w:rPr>
        <w:t>ن كار</w:t>
      </w:r>
      <w:r w:rsidR="005B21A3">
        <w:rPr>
          <w:rStyle w:val="Char3"/>
          <w:rtl/>
          <w:lang w:bidi="fa-IR"/>
        </w:rPr>
        <w:t>ی</w:t>
      </w:r>
      <w:r w:rsidRPr="0060162A">
        <w:rPr>
          <w:rStyle w:val="Char3"/>
          <w:rtl/>
          <w:lang w:bidi="fa-IR"/>
        </w:rPr>
        <w:t xml:space="preserve"> كرد. </w:t>
      </w:r>
    </w:p>
    <w:p w:rsidR="009C6881" w:rsidRPr="0060162A" w:rsidRDefault="009C6881" w:rsidP="00AD6106">
      <w:pPr>
        <w:spacing w:line="250" w:lineRule="auto"/>
        <w:ind w:firstLine="284"/>
        <w:jc w:val="both"/>
        <w:rPr>
          <w:rStyle w:val="Char3"/>
          <w:rtl/>
          <w:lang w:bidi="fa-IR"/>
        </w:rPr>
      </w:pPr>
      <w:r w:rsidRPr="0060162A">
        <w:rPr>
          <w:rStyle w:val="Char3"/>
          <w:rtl/>
          <w:lang w:bidi="fa-IR"/>
        </w:rPr>
        <w:t>و و ن</w:t>
      </w:r>
      <w:r w:rsidR="005B21A3">
        <w:rPr>
          <w:rStyle w:val="Char3"/>
          <w:rtl/>
          <w:lang w:bidi="fa-IR"/>
        </w:rPr>
        <w:t>ی</w:t>
      </w:r>
      <w:r w:rsidRPr="0060162A">
        <w:rPr>
          <w:rStyle w:val="Char3"/>
          <w:rtl/>
          <w:lang w:bidi="fa-IR"/>
        </w:rPr>
        <w:t>ز از كلب</w:t>
      </w:r>
      <w:r w:rsidR="005B21A3">
        <w:rPr>
          <w:rStyle w:val="Char3"/>
          <w:rtl/>
          <w:lang w:bidi="fa-IR"/>
        </w:rPr>
        <w:t>ی</w:t>
      </w:r>
      <w:r w:rsidRPr="0060162A">
        <w:rPr>
          <w:rStyle w:val="Char3"/>
          <w:rtl/>
          <w:lang w:bidi="fa-IR"/>
        </w:rPr>
        <w:t xml:space="preserve"> نقل است كه «ودّ، سواع، </w:t>
      </w:r>
      <w:r w:rsidR="005B21A3">
        <w:rPr>
          <w:rStyle w:val="Char3"/>
          <w:rtl/>
          <w:lang w:bidi="fa-IR"/>
        </w:rPr>
        <w:t>ی</w:t>
      </w:r>
      <w:r w:rsidRPr="0060162A">
        <w:rPr>
          <w:rStyle w:val="Char3"/>
          <w:rtl/>
          <w:lang w:bidi="fa-IR"/>
        </w:rPr>
        <w:t xml:space="preserve">غوث، </w:t>
      </w:r>
      <w:r w:rsidR="005B21A3">
        <w:rPr>
          <w:rStyle w:val="Char3"/>
          <w:rtl/>
          <w:lang w:bidi="fa-IR"/>
        </w:rPr>
        <w:t>ی</w:t>
      </w:r>
      <w:r w:rsidRPr="0060162A">
        <w:rPr>
          <w:rStyle w:val="Char3"/>
          <w:rtl/>
          <w:lang w:bidi="fa-IR"/>
        </w:rPr>
        <w:t>عوق و نسر» آدمها</w:t>
      </w:r>
      <w:r w:rsidR="005B21A3">
        <w:rPr>
          <w:rStyle w:val="Char3"/>
          <w:rtl/>
          <w:lang w:bidi="fa-IR"/>
        </w:rPr>
        <w:t>ی</w:t>
      </w:r>
      <w:r w:rsidRPr="0060162A">
        <w:rPr>
          <w:rStyle w:val="Char3"/>
          <w:rtl/>
          <w:lang w:bidi="fa-IR"/>
        </w:rPr>
        <w:t xml:space="preserve"> خوب</w:t>
      </w:r>
      <w:r w:rsidR="005B21A3">
        <w:rPr>
          <w:rStyle w:val="Char3"/>
          <w:rtl/>
          <w:lang w:bidi="fa-IR"/>
        </w:rPr>
        <w:t>ی</w:t>
      </w:r>
      <w:r w:rsidRPr="0060162A">
        <w:rPr>
          <w:rStyle w:val="Char3"/>
          <w:rtl/>
          <w:lang w:bidi="fa-IR"/>
        </w:rPr>
        <w:t xml:space="preserve"> است كه همگ</w:t>
      </w:r>
      <w:r w:rsidR="005B21A3">
        <w:rPr>
          <w:rStyle w:val="Char3"/>
          <w:rtl/>
          <w:lang w:bidi="fa-IR"/>
        </w:rPr>
        <w:t>ی</w:t>
      </w:r>
      <w:r w:rsidRPr="0060162A">
        <w:rPr>
          <w:rStyle w:val="Char3"/>
          <w:rtl/>
          <w:lang w:bidi="fa-IR"/>
        </w:rPr>
        <w:t xml:space="preserve"> در </w:t>
      </w:r>
      <w:r w:rsidR="005B21A3">
        <w:rPr>
          <w:rStyle w:val="Char3"/>
          <w:rtl/>
          <w:lang w:bidi="fa-IR"/>
        </w:rPr>
        <w:t xml:space="preserve">یک </w:t>
      </w:r>
      <w:r w:rsidRPr="0060162A">
        <w:rPr>
          <w:rStyle w:val="Char3"/>
          <w:rtl/>
          <w:lang w:bidi="fa-IR"/>
        </w:rPr>
        <w:t>ماه درگذشتند و باعث اندوه شد</w:t>
      </w:r>
      <w:r w:rsidR="005B21A3">
        <w:rPr>
          <w:rStyle w:val="Char3"/>
          <w:rtl/>
          <w:lang w:bidi="fa-IR"/>
        </w:rPr>
        <w:t>ی</w:t>
      </w:r>
      <w:r w:rsidRPr="0060162A">
        <w:rPr>
          <w:rStyle w:val="Char3"/>
          <w:rtl/>
          <w:lang w:bidi="fa-IR"/>
        </w:rPr>
        <w:t>د نزد</w:t>
      </w:r>
      <w:r w:rsidR="005B21A3">
        <w:rPr>
          <w:rStyle w:val="Char3"/>
          <w:rtl/>
          <w:lang w:bidi="fa-IR"/>
        </w:rPr>
        <w:t>ی</w:t>
      </w:r>
      <w:r w:rsidRPr="0060162A">
        <w:rPr>
          <w:rStyle w:val="Char3"/>
          <w:rtl/>
          <w:lang w:bidi="fa-IR"/>
        </w:rPr>
        <w:t xml:space="preserve">كانشان شدند. </w:t>
      </w:r>
      <w:r w:rsidR="005B21A3">
        <w:rPr>
          <w:rStyle w:val="Char3"/>
          <w:rtl/>
          <w:lang w:bidi="fa-IR"/>
        </w:rPr>
        <w:t>ی</w:t>
      </w:r>
      <w:r w:rsidRPr="0060162A">
        <w:rPr>
          <w:rStyle w:val="Char3"/>
          <w:rtl/>
          <w:lang w:bidi="fa-IR"/>
        </w:rPr>
        <w:t>ك</w:t>
      </w:r>
      <w:r w:rsidR="005B21A3">
        <w:rPr>
          <w:rStyle w:val="Char3"/>
          <w:rtl/>
          <w:lang w:bidi="fa-IR"/>
        </w:rPr>
        <w:t>ی</w:t>
      </w:r>
      <w:r w:rsidRPr="0060162A">
        <w:rPr>
          <w:rStyle w:val="Char3"/>
          <w:rtl/>
          <w:lang w:bidi="fa-IR"/>
        </w:rPr>
        <w:t xml:space="preserve"> از اولاد قاب</w:t>
      </w:r>
      <w:r w:rsidR="005B21A3">
        <w:rPr>
          <w:rStyle w:val="Char3"/>
          <w:rtl/>
          <w:lang w:bidi="fa-IR"/>
        </w:rPr>
        <w:t>ی</w:t>
      </w:r>
      <w:r w:rsidRPr="0060162A">
        <w:rPr>
          <w:rStyle w:val="Char3"/>
          <w:rtl/>
          <w:lang w:bidi="fa-IR"/>
        </w:rPr>
        <w:t>ل به ا</w:t>
      </w:r>
      <w:r w:rsidR="005B21A3">
        <w:rPr>
          <w:rStyle w:val="Char3"/>
          <w:rtl/>
          <w:lang w:bidi="fa-IR"/>
        </w:rPr>
        <w:t>ی</w:t>
      </w:r>
      <w:r w:rsidRPr="0060162A">
        <w:rPr>
          <w:rStyle w:val="Char3"/>
          <w:rtl/>
          <w:lang w:bidi="fa-IR"/>
        </w:rPr>
        <w:t>شان گفت: اگر</w:t>
      </w:r>
      <w:r w:rsidR="00101A36">
        <w:rPr>
          <w:rStyle w:val="Char3"/>
          <w:rtl/>
          <w:lang w:bidi="fa-IR"/>
        </w:rPr>
        <w:t xml:space="preserve"> می‌</w:t>
      </w:r>
      <w:r w:rsidRPr="0060162A">
        <w:rPr>
          <w:rStyle w:val="Char3"/>
          <w:rtl/>
          <w:lang w:bidi="fa-IR"/>
        </w:rPr>
        <w:t>خواه</w:t>
      </w:r>
      <w:r w:rsidR="005B21A3">
        <w:rPr>
          <w:rStyle w:val="Char3"/>
          <w:rtl/>
          <w:lang w:bidi="fa-IR"/>
        </w:rPr>
        <w:t>ی</w:t>
      </w:r>
      <w:r w:rsidRPr="0060162A">
        <w:rPr>
          <w:rStyle w:val="Char3"/>
          <w:rtl/>
          <w:lang w:bidi="fa-IR"/>
        </w:rPr>
        <w:t>د پنج پ</w:t>
      </w:r>
      <w:r w:rsidR="005B21A3">
        <w:rPr>
          <w:rStyle w:val="Char3"/>
          <w:rtl/>
          <w:lang w:bidi="fa-IR"/>
        </w:rPr>
        <w:t>ی</w:t>
      </w:r>
      <w:r w:rsidRPr="0060162A">
        <w:rPr>
          <w:rStyle w:val="Char3"/>
          <w:rtl/>
          <w:lang w:bidi="fa-IR"/>
        </w:rPr>
        <w:t>كر</w:t>
      </w:r>
      <w:r w:rsidR="005B21A3">
        <w:rPr>
          <w:rStyle w:val="Char3"/>
          <w:rtl/>
          <w:lang w:bidi="fa-IR"/>
        </w:rPr>
        <w:t>ه</w:t>
      </w:r>
      <w:r w:rsidRPr="0060162A">
        <w:rPr>
          <w:rStyle w:val="Char3"/>
          <w:rtl/>
          <w:lang w:bidi="fa-IR"/>
        </w:rPr>
        <w:t xml:space="preserve"> نظ</w:t>
      </w:r>
      <w:r w:rsidR="005B21A3">
        <w:rPr>
          <w:rStyle w:val="Char3"/>
          <w:rtl/>
          <w:lang w:bidi="fa-IR"/>
        </w:rPr>
        <w:t>ی</w:t>
      </w:r>
      <w:r w:rsidRPr="0060162A">
        <w:rPr>
          <w:rStyle w:val="Char3"/>
          <w:rtl/>
          <w:lang w:bidi="fa-IR"/>
        </w:rPr>
        <w:t>ر آنها برا</w:t>
      </w:r>
      <w:r w:rsidR="005B21A3">
        <w:rPr>
          <w:rStyle w:val="Char3"/>
          <w:rtl/>
          <w:lang w:bidi="fa-IR"/>
        </w:rPr>
        <w:t>ی</w:t>
      </w:r>
      <w:r w:rsidRPr="0060162A">
        <w:rPr>
          <w:rStyle w:val="Char3"/>
          <w:rtl/>
          <w:lang w:bidi="fa-IR"/>
        </w:rPr>
        <w:t>تان بسازم؛ اما</w:t>
      </w:r>
      <w:r w:rsidR="00101A36">
        <w:rPr>
          <w:rStyle w:val="Char3"/>
          <w:rtl/>
          <w:lang w:bidi="fa-IR"/>
        </w:rPr>
        <w:t xml:space="preserve"> نمی‌</w:t>
      </w:r>
      <w:r w:rsidRPr="0060162A">
        <w:rPr>
          <w:rStyle w:val="Char3"/>
          <w:rtl/>
          <w:lang w:bidi="fa-IR"/>
        </w:rPr>
        <w:t>توانم در آنها روح بدمم. گفتند: ا</w:t>
      </w:r>
      <w:r w:rsidR="005B21A3">
        <w:rPr>
          <w:rStyle w:val="Char3"/>
          <w:rtl/>
          <w:lang w:bidi="fa-IR"/>
        </w:rPr>
        <w:t>ی</w:t>
      </w:r>
      <w:r w:rsidRPr="0060162A">
        <w:rPr>
          <w:rStyle w:val="Char3"/>
          <w:rtl/>
          <w:lang w:bidi="fa-IR"/>
        </w:rPr>
        <w:t>ن كار را بكن. پس پنج بت به شكل آن مرده</w:t>
      </w:r>
      <w:r w:rsidR="00101A36">
        <w:rPr>
          <w:rStyle w:val="Char3"/>
          <w:rtl/>
          <w:lang w:bidi="fa-IR"/>
        </w:rPr>
        <w:t>‌ها</w:t>
      </w:r>
      <w:r w:rsidRPr="0060162A">
        <w:rPr>
          <w:rStyle w:val="Char3"/>
          <w:rtl/>
          <w:lang w:bidi="fa-IR"/>
        </w:rPr>
        <w:t xml:space="preserve"> بساخت و هر كدام از آن طا</w:t>
      </w:r>
      <w:r w:rsidR="005B21A3">
        <w:rPr>
          <w:rStyle w:val="Char3"/>
          <w:rtl/>
          <w:lang w:bidi="fa-IR"/>
        </w:rPr>
        <w:t>ی</w:t>
      </w:r>
      <w:r w:rsidRPr="0060162A">
        <w:rPr>
          <w:rStyle w:val="Char3"/>
          <w:rtl/>
          <w:lang w:bidi="fa-IR"/>
        </w:rPr>
        <w:t>فه</w:t>
      </w:r>
      <w:r w:rsidR="00101A36">
        <w:rPr>
          <w:rStyle w:val="Char3"/>
          <w:rtl/>
          <w:lang w:bidi="fa-IR"/>
        </w:rPr>
        <w:t xml:space="preserve"> می‌</w:t>
      </w:r>
      <w:r w:rsidRPr="0060162A">
        <w:rPr>
          <w:rStyle w:val="Char3"/>
          <w:rtl/>
          <w:lang w:bidi="fa-IR"/>
        </w:rPr>
        <w:t xml:space="preserve">آمدند و آن بتها را كه به </w:t>
      </w:r>
      <w:r w:rsidR="005B21A3">
        <w:rPr>
          <w:rStyle w:val="Char3"/>
          <w:rtl/>
          <w:lang w:bidi="fa-IR"/>
        </w:rPr>
        <w:t>ی</w:t>
      </w:r>
      <w:r w:rsidRPr="0060162A">
        <w:rPr>
          <w:rStyle w:val="Char3"/>
          <w:rtl/>
          <w:lang w:bidi="fa-IR"/>
        </w:rPr>
        <w:t>ادگار نزد</w:t>
      </w:r>
      <w:r w:rsidR="005B21A3">
        <w:rPr>
          <w:rStyle w:val="Char3"/>
          <w:rtl/>
          <w:lang w:bidi="fa-IR"/>
        </w:rPr>
        <w:t>ی</w:t>
      </w:r>
      <w:r w:rsidRPr="0060162A">
        <w:rPr>
          <w:rStyle w:val="Char3"/>
          <w:rtl/>
          <w:lang w:bidi="fa-IR"/>
        </w:rPr>
        <w:t>كان وخو</w:t>
      </w:r>
      <w:r w:rsidR="005B21A3">
        <w:rPr>
          <w:rStyle w:val="Char3"/>
          <w:rtl/>
          <w:lang w:bidi="fa-IR"/>
        </w:rPr>
        <w:t>ی</w:t>
      </w:r>
      <w:r w:rsidRPr="0060162A">
        <w:rPr>
          <w:rStyle w:val="Char3"/>
          <w:rtl/>
          <w:lang w:bidi="fa-IR"/>
        </w:rPr>
        <w:t>شاوندانشان ساخته بود بزرگداشت و طواف</w:t>
      </w:r>
      <w:r w:rsidR="00101A36">
        <w:rPr>
          <w:rStyle w:val="Char3"/>
          <w:rtl/>
          <w:lang w:bidi="fa-IR"/>
        </w:rPr>
        <w:t xml:space="preserve"> می‌</w:t>
      </w:r>
      <w:r w:rsidRPr="0060162A">
        <w:rPr>
          <w:rStyle w:val="Char3"/>
          <w:rtl/>
          <w:lang w:bidi="fa-IR"/>
        </w:rPr>
        <w:t>كردند. بد</w:t>
      </w:r>
      <w:r w:rsidR="005B21A3">
        <w:rPr>
          <w:rStyle w:val="Char3"/>
          <w:rtl/>
          <w:lang w:bidi="fa-IR"/>
        </w:rPr>
        <w:t>ی</w:t>
      </w:r>
      <w:r w:rsidRPr="0060162A">
        <w:rPr>
          <w:rStyle w:val="Char3"/>
          <w:rtl/>
          <w:lang w:bidi="fa-IR"/>
        </w:rPr>
        <w:t xml:space="preserve">ن گونه </w:t>
      </w:r>
      <w:r w:rsidR="005B21A3">
        <w:rPr>
          <w:rStyle w:val="Char3"/>
          <w:rtl/>
          <w:lang w:bidi="fa-IR"/>
        </w:rPr>
        <w:t xml:space="preserve">یک </w:t>
      </w:r>
      <w:r w:rsidRPr="0060162A">
        <w:rPr>
          <w:rStyle w:val="Char3"/>
          <w:rtl/>
          <w:lang w:bidi="fa-IR"/>
        </w:rPr>
        <w:t>نسل گذشت و در نسلِ دوم آن بزرگداشت ب</w:t>
      </w:r>
      <w:r w:rsidR="005B21A3">
        <w:rPr>
          <w:rStyle w:val="Char3"/>
          <w:rtl/>
          <w:lang w:bidi="fa-IR"/>
        </w:rPr>
        <w:t>ی</w:t>
      </w:r>
      <w:r w:rsidRPr="0060162A">
        <w:rPr>
          <w:rStyle w:val="Char3"/>
          <w:rtl/>
          <w:lang w:bidi="fa-IR"/>
        </w:rPr>
        <w:t>شتر شد تا در نسل سوم گفتند: همانا ا</w:t>
      </w:r>
      <w:r w:rsidR="005B21A3">
        <w:rPr>
          <w:rStyle w:val="Char3"/>
          <w:rtl/>
          <w:lang w:bidi="fa-IR"/>
        </w:rPr>
        <w:t>ی</w:t>
      </w:r>
      <w:r w:rsidRPr="0060162A">
        <w:rPr>
          <w:rStyle w:val="Char3"/>
          <w:rtl/>
          <w:lang w:bidi="fa-IR"/>
        </w:rPr>
        <w:t>نان كه مورد احترام و تعظ</w:t>
      </w:r>
      <w:r w:rsidR="005B21A3">
        <w:rPr>
          <w:rStyle w:val="Char3"/>
          <w:rtl/>
          <w:lang w:bidi="fa-IR"/>
        </w:rPr>
        <w:t>ی</w:t>
      </w:r>
      <w:r w:rsidRPr="0060162A">
        <w:rPr>
          <w:rStyle w:val="Char3"/>
          <w:rtl/>
          <w:lang w:bidi="fa-IR"/>
        </w:rPr>
        <w:t>م پ</w:t>
      </w:r>
      <w:r w:rsidR="005B21A3">
        <w:rPr>
          <w:rStyle w:val="Char3"/>
          <w:rtl/>
          <w:lang w:bidi="fa-IR"/>
        </w:rPr>
        <w:t>ی</w:t>
      </w:r>
      <w:r w:rsidRPr="0060162A">
        <w:rPr>
          <w:rStyle w:val="Char3"/>
          <w:rtl/>
          <w:lang w:bidi="fa-IR"/>
        </w:rPr>
        <w:t>ش</w:t>
      </w:r>
      <w:r w:rsidR="005B21A3">
        <w:rPr>
          <w:rStyle w:val="Char3"/>
          <w:rtl/>
          <w:lang w:bidi="fa-IR"/>
        </w:rPr>
        <w:t>ی</w:t>
      </w:r>
      <w:r w:rsidRPr="0060162A">
        <w:rPr>
          <w:rStyle w:val="Char3"/>
          <w:rtl/>
          <w:lang w:bidi="fa-IR"/>
        </w:rPr>
        <w:t>نان بودند از آن جهت است كه</w:t>
      </w:r>
      <w:r w:rsidR="00101A36">
        <w:rPr>
          <w:rStyle w:val="Char3"/>
          <w:rtl/>
          <w:lang w:bidi="fa-IR"/>
        </w:rPr>
        <w:t xml:space="preserve"> می‌</w:t>
      </w:r>
      <w:r w:rsidRPr="0060162A">
        <w:rPr>
          <w:rStyle w:val="Char3"/>
          <w:rtl/>
          <w:lang w:bidi="fa-IR"/>
        </w:rPr>
        <w:t>توانند نزد خدا شفاعت كنند، پس شروع به پرستشِ آن مجسمه</w:t>
      </w:r>
      <w:r w:rsidR="00101A36">
        <w:rPr>
          <w:rStyle w:val="Char3"/>
          <w:rtl/>
          <w:lang w:bidi="fa-IR"/>
        </w:rPr>
        <w:t>‌ها</w:t>
      </w:r>
      <w:r w:rsidRPr="0060162A">
        <w:rPr>
          <w:rStyle w:val="Char3"/>
          <w:rtl/>
          <w:lang w:bidi="fa-IR"/>
        </w:rPr>
        <w:t xml:space="preserve"> كردند تا آنكه ادر</w:t>
      </w:r>
      <w:r w:rsidR="005B21A3">
        <w:rPr>
          <w:rStyle w:val="Char3"/>
          <w:rtl/>
          <w:lang w:bidi="fa-IR"/>
        </w:rPr>
        <w:t>ی</w:t>
      </w:r>
      <w:r w:rsidRPr="0060162A">
        <w:rPr>
          <w:rStyle w:val="Char3"/>
          <w:rtl/>
          <w:lang w:bidi="fa-IR"/>
        </w:rPr>
        <w:t xml:space="preserve">س </w:t>
      </w:r>
      <w:r w:rsidR="00AD6106">
        <w:rPr>
          <w:rStyle w:val="Char3"/>
          <w:lang w:bidi="fa-IR"/>
        </w:rPr>
        <w:sym w:font="AGA Arabesque" w:char="F075"/>
      </w:r>
      <w:r w:rsidRPr="0060162A">
        <w:rPr>
          <w:rStyle w:val="Char3"/>
          <w:rtl/>
          <w:lang w:bidi="fa-IR"/>
        </w:rPr>
        <w:t xml:space="preserve"> آنان را از كفر منع فرموده و به خدا پرست</w:t>
      </w:r>
      <w:r w:rsidR="005B21A3">
        <w:rPr>
          <w:rStyle w:val="Char3"/>
          <w:rtl/>
          <w:lang w:bidi="fa-IR"/>
        </w:rPr>
        <w:t>ی</w:t>
      </w:r>
      <w:r w:rsidRPr="0060162A">
        <w:rPr>
          <w:rStyle w:val="Char3"/>
          <w:rtl/>
          <w:lang w:bidi="fa-IR"/>
        </w:rPr>
        <w:t xml:space="preserve"> فرا خواند، تكذ</w:t>
      </w:r>
      <w:r w:rsidR="005B21A3">
        <w:rPr>
          <w:rStyle w:val="Char3"/>
          <w:rtl/>
          <w:lang w:bidi="fa-IR"/>
        </w:rPr>
        <w:t>ی</w:t>
      </w:r>
      <w:r w:rsidRPr="0060162A">
        <w:rPr>
          <w:rStyle w:val="Char3"/>
          <w:rtl/>
          <w:lang w:bidi="fa-IR"/>
        </w:rPr>
        <w:t xml:space="preserve">بش </w:t>
      </w:r>
      <w:r w:rsidRPr="00672D1E">
        <w:rPr>
          <w:rStyle w:val="Char3"/>
          <w:spacing w:val="-4"/>
          <w:rtl/>
          <w:lang w:bidi="fa-IR"/>
        </w:rPr>
        <w:t>كردند، و خداوند ادر</w:t>
      </w:r>
      <w:r w:rsidR="005B21A3" w:rsidRPr="00672D1E">
        <w:rPr>
          <w:rStyle w:val="Char3"/>
          <w:spacing w:val="-4"/>
          <w:rtl/>
          <w:lang w:bidi="fa-IR"/>
        </w:rPr>
        <w:t>ی</w:t>
      </w:r>
      <w:r w:rsidRPr="00672D1E">
        <w:rPr>
          <w:rStyle w:val="Char3"/>
          <w:spacing w:val="-4"/>
          <w:rtl/>
          <w:lang w:bidi="fa-IR"/>
        </w:rPr>
        <w:t>س را به جا</w:t>
      </w:r>
      <w:r w:rsidR="005B21A3" w:rsidRPr="00672D1E">
        <w:rPr>
          <w:rStyle w:val="Char3"/>
          <w:spacing w:val="-4"/>
          <w:rtl/>
          <w:lang w:bidi="fa-IR"/>
        </w:rPr>
        <w:t>ی</w:t>
      </w:r>
      <w:r w:rsidRPr="00672D1E">
        <w:rPr>
          <w:rStyle w:val="Char3"/>
          <w:spacing w:val="-4"/>
          <w:rtl/>
          <w:lang w:bidi="fa-IR"/>
        </w:rPr>
        <w:t>گاه بلند بُرد</w:t>
      </w:r>
      <w:r w:rsidRPr="00672D1E">
        <w:rPr>
          <w:rStyle w:val="Char3"/>
          <w:spacing w:val="-4"/>
          <w:vertAlign w:val="superscript"/>
          <w:rtl/>
          <w:lang w:bidi="fa-IR"/>
        </w:rPr>
        <w:footnoteReference w:id="33"/>
      </w:r>
      <w:r w:rsidRPr="00672D1E">
        <w:rPr>
          <w:rStyle w:val="Char3"/>
          <w:spacing w:val="-4"/>
          <w:rtl/>
          <w:lang w:bidi="fa-IR"/>
        </w:rPr>
        <w:t>. و بت پرست</w:t>
      </w:r>
      <w:r w:rsidR="005B21A3" w:rsidRPr="00672D1E">
        <w:rPr>
          <w:rStyle w:val="Char3"/>
          <w:spacing w:val="-4"/>
          <w:rtl/>
          <w:lang w:bidi="fa-IR"/>
        </w:rPr>
        <w:t>ی</w:t>
      </w:r>
      <w:r w:rsidRPr="00672D1E">
        <w:rPr>
          <w:rStyle w:val="Char3"/>
          <w:spacing w:val="-4"/>
          <w:rtl/>
          <w:lang w:bidi="fa-IR"/>
        </w:rPr>
        <w:t xml:space="preserve"> همچنان شدت</w:t>
      </w:r>
      <w:r w:rsidR="00101A36" w:rsidRPr="00672D1E">
        <w:rPr>
          <w:rStyle w:val="Char3"/>
          <w:spacing w:val="-4"/>
          <w:rtl/>
          <w:lang w:bidi="fa-IR"/>
        </w:rPr>
        <w:t xml:space="preserve"> می‌</w:t>
      </w:r>
      <w:r w:rsidR="005B21A3" w:rsidRPr="00672D1E">
        <w:rPr>
          <w:rStyle w:val="Char3"/>
          <w:spacing w:val="-4"/>
          <w:rtl/>
          <w:lang w:bidi="fa-IR"/>
        </w:rPr>
        <w:t>ی</w:t>
      </w:r>
      <w:r w:rsidRPr="00672D1E">
        <w:rPr>
          <w:rStyle w:val="Char3"/>
          <w:spacing w:val="-4"/>
          <w:rtl/>
          <w:lang w:bidi="fa-IR"/>
        </w:rPr>
        <w:t xml:space="preserve">افت تا دوران نوح </w:t>
      </w:r>
      <w:r w:rsidR="00AD6106" w:rsidRPr="00672D1E">
        <w:rPr>
          <w:rStyle w:val="Char3"/>
          <w:spacing w:val="-4"/>
          <w:lang w:bidi="fa-IR"/>
        </w:rPr>
        <w:sym w:font="AGA Arabesque" w:char="F075"/>
      </w:r>
      <w:r w:rsidRPr="00672D1E">
        <w:rPr>
          <w:rStyle w:val="Char3"/>
          <w:spacing w:val="-4"/>
          <w:rtl/>
          <w:lang w:bidi="fa-IR"/>
        </w:rPr>
        <w:t xml:space="preserve"> </w:t>
      </w:r>
      <w:r w:rsidRPr="0060162A">
        <w:rPr>
          <w:rStyle w:val="Char3"/>
          <w:rtl/>
          <w:lang w:bidi="fa-IR"/>
        </w:rPr>
        <w:t>رس</w:t>
      </w:r>
      <w:r w:rsidR="005B21A3">
        <w:rPr>
          <w:rStyle w:val="Char3"/>
          <w:rtl/>
          <w:lang w:bidi="fa-IR"/>
        </w:rPr>
        <w:t>ی</w:t>
      </w:r>
      <w:r w:rsidRPr="0060162A">
        <w:rPr>
          <w:rStyle w:val="Char3"/>
          <w:rtl/>
          <w:lang w:bidi="fa-IR"/>
        </w:rPr>
        <w:t>د و او در سن چهار صد و هشتاد سالگ</w:t>
      </w:r>
      <w:r w:rsidR="005B21A3">
        <w:rPr>
          <w:rStyle w:val="Char3"/>
          <w:rtl/>
          <w:lang w:bidi="fa-IR"/>
        </w:rPr>
        <w:t>ی</w:t>
      </w:r>
      <w:r w:rsidRPr="0060162A">
        <w:rPr>
          <w:rStyle w:val="Char3"/>
          <w:rtl/>
          <w:lang w:bidi="fa-IR"/>
        </w:rPr>
        <w:t xml:space="preserve"> به نبوت مبعوث شد و مدت صد و ب</w:t>
      </w:r>
      <w:r w:rsidR="005B21A3">
        <w:rPr>
          <w:rStyle w:val="Char3"/>
          <w:rtl/>
          <w:lang w:bidi="fa-IR"/>
        </w:rPr>
        <w:t>ی</w:t>
      </w:r>
      <w:r w:rsidRPr="0060162A">
        <w:rPr>
          <w:rStyle w:val="Char3"/>
          <w:rtl/>
          <w:lang w:bidi="fa-IR"/>
        </w:rPr>
        <w:t>ست سال آن قوم را به خدا پرست</w:t>
      </w:r>
      <w:r w:rsidR="005B21A3">
        <w:rPr>
          <w:rStyle w:val="Char3"/>
          <w:rtl/>
          <w:lang w:bidi="fa-IR"/>
        </w:rPr>
        <w:t>ی</w:t>
      </w:r>
      <w:r w:rsidRPr="0060162A">
        <w:rPr>
          <w:rStyle w:val="Char3"/>
          <w:rtl/>
          <w:lang w:bidi="fa-IR"/>
        </w:rPr>
        <w:t xml:space="preserve"> خواند. سركش</w:t>
      </w:r>
      <w:r w:rsidR="005B21A3">
        <w:rPr>
          <w:rStyle w:val="Char3"/>
          <w:rtl/>
          <w:lang w:bidi="fa-IR"/>
        </w:rPr>
        <w:t>ی</w:t>
      </w:r>
      <w:r w:rsidRPr="0060162A">
        <w:rPr>
          <w:rStyle w:val="Char3"/>
          <w:rtl/>
          <w:lang w:bidi="fa-IR"/>
        </w:rPr>
        <w:t xml:space="preserve"> نمودند. تا خداوند امر كرد كه نوح </w:t>
      </w:r>
      <w:r w:rsidR="00AD6106">
        <w:rPr>
          <w:rStyle w:val="Char3"/>
          <w:lang w:bidi="fa-IR"/>
        </w:rPr>
        <w:sym w:font="AGA Arabesque" w:char="F075"/>
      </w:r>
      <w:r w:rsidRPr="0060162A">
        <w:rPr>
          <w:rStyle w:val="Char3"/>
          <w:rtl/>
          <w:lang w:bidi="fa-IR"/>
        </w:rPr>
        <w:t xml:space="preserve"> كشت</w:t>
      </w:r>
      <w:r w:rsidR="005B21A3">
        <w:rPr>
          <w:rStyle w:val="Char3"/>
          <w:rtl/>
          <w:lang w:bidi="fa-IR"/>
        </w:rPr>
        <w:t>ی</w:t>
      </w:r>
      <w:r w:rsidRPr="0060162A">
        <w:rPr>
          <w:rStyle w:val="Char3"/>
          <w:rtl/>
          <w:lang w:bidi="fa-IR"/>
        </w:rPr>
        <w:t xml:space="preserve"> بسازد و در ششصد سالگ</w:t>
      </w:r>
      <w:r w:rsidR="005B21A3">
        <w:rPr>
          <w:rStyle w:val="Char3"/>
          <w:rtl/>
          <w:lang w:bidi="fa-IR"/>
        </w:rPr>
        <w:t>ی</w:t>
      </w:r>
      <w:r w:rsidRPr="0060162A">
        <w:rPr>
          <w:rStyle w:val="Char3"/>
          <w:rtl/>
          <w:lang w:bidi="fa-IR"/>
        </w:rPr>
        <w:t xml:space="preserve"> آن كشت</w:t>
      </w:r>
      <w:r w:rsidR="005B21A3">
        <w:rPr>
          <w:rStyle w:val="Char3"/>
          <w:rtl/>
          <w:lang w:bidi="fa-IR"/>
        </w:rPr>
        <w:t>ی</w:t>
      </w:r>
      <w:r w:rsidRPr="0060162A">
        <w:rPr>
          <w:rStyle w:val="Char3"/>
          <w:rtl/>
          <w:lang w:bidi="fa-IR"/>
        </w:rPr>
        <w:t xml:space="preserve"> را تمام كرد و سوار شد و طوفان رخ داد، عده</w:t>
      </w:r>
      <w:r w:rsidR="0090518F">
        <w:rPr>
          <w:rStyle w:val="Char3"/>
          <w:rtl/>
          <w:lang w:bidi="fa-IR"/>
        </w:rPr>
        <w:t xml:space="preserve">‌ای </w:t>
      </w:r>
      <w:r w:rsidRPr="0060162A">
        <w:rPr>
          <w:rStyle w:val="Char3"/>
          <w:rtl/>
          <w:lang w:bidi="fa-IR"/>
        </w:rPr>
        <w:t xml:space="preserve">غرق شدند و پس ا‌ز آن نوح </w:t>
      </w:r>
      <w:r w:rsidR="00AD6106">
        <w:rPr>
          <w:rStyle w:val="Char3"/>
          <w:lang w:bidi="fa-IR"/>
        </w:rPr>
        <w:sym w:font="AGA Arabesque" w:char="F075"/>
      </w:r>
      <w:r w:rsidRPr="0060162A">
        <w:rPr>
          <w:rStyle w:val="Char3"/>
          <w:rtl/>
          <w:lang w:bidi="fa-IR"/>
        </w:rPr>
        <w:t xml:space="preserve"> س</w:t>
      </w:r>
      <w:r w:rsidR="005B21A3">
        <w:rPr>
          <w:rStyle w:val="Char3"/>
          <w:rtl/>
          <w:lang w:bidi="fa-IR"/>
        </w:rPr>
        <w:t>ی</w:t>
      </w:r>
      <w:r w:rsidRPr="0060162A">
        <w:rPr>
          <w:rStyle w:val="Char3"/>
          <w:rtl/>
          <w:lang w:bidi="fa-IR"/>
        </w:rPr>
        <w:t>صد و پنجاه سال م</w:t>
      </w:r>
      <w:r w:rsidR="005B21A3">
        <w:rPr>
          <w:rStyle w:val="Char3"/>
          <w:rtl/>
          <w:lang w:bidi="fa-IR"/>
        </w:rPr>
        <w:t>ی</w:t>
      </w:r>
      <w:r w:rsidRPr="0060162A">
        <w:rPr>
          <w:rStyle w:val="Char3"/>
          <w:rtl/>
          <w:lang w:bidi="fa-IR"/>
        </w:rPr>
        <w:t>ان قوم خو</w:t>
      </w:r>
      <w:r w:rsidR="005B21A3">
        <w:rPr>
          <w:rStyle w:val="Char3"/>
          <w:rtl/>
          <w:lang w:bidi="fa-IR"/>
        </w:rPr>
        <w:t>ی</w:t>
      </w:r>
      <w:r w:rsidRPr="0060162A">
        <w:rPr>
          <w:rStyle w:val="Char3"/>
          <w:rtl/>
          <w:lang w:bidi="fa-IR"/>
        </w:rPr>
        <w:t>ش بز</w:t>
      </w:r>
      <w:r w:rsidR="005B21A3">
        <w:rPr>
          <w:rStyle w:val="Char3"/>
          <w:rtl/>
          <w:lang w:bidi="fa-IR"/>
        </w:rPr>
        <w:t>ی</w:t>
      </w:r>
      <w:r w:rsidRPr="0060162A">
        <w:rPr>
          <w:rStyle w:val="Char3"/>
          <w:rtl/>
          <w:lang w:bidi="fa-IR"/>
        </w:rPr>
        <w:t>ست (و م</w:t>
      </w:r>
      <w:r w:rsidR="005B21A3">
        <w:rPr>
          <w:rStyle w:val="Char3"/>
          <w:rtl/>
          <w:lang w:bidi="fa-IR"/>
        </w:rPr>
        <w:t>ی</w:t>
      </w:r>
      <w:r w:rsidRPr="0060162A">
        <w:rPr>
          <w:rStyle w:val="Char3"/>
          <w:rtl/>
          <w:lang w:bidi="fa-IR"/>
        </w:rPr>
        <w:t>ان آدم و نوح دو هزار و دو</w:t>
      </w:r>
      <w:r w:rsidR="005B21A3">
        <w:rPr>
          <w:rStyle w:val="Char3"/>
          <w:rtl/>
          <w:lang w:bidi="fa-IR"/>
        </w:rPr>
        <w:t>ی</w:t>
      </w:r>
      <w:r w:rsidRPr="0060162A">
        <w:rPr>
          <w:rStyle w:val="Char3"/>
          <w:rtl/>
          <w:lang w:bidi="fa-IR"/>
        </w:rPr>
        <w:t>ست ساله فاصله بود). آن بتها را آب جا به جا كرد تا در سر زم</w:t>
      </w:r>
      <w:r w:rsidR="005B21A3">
        <w:rPr>
          <w:rStyle w:val="Char3"/>
          <w:rtl/>
          <w:lang w:bidi="fa-IR"/>
        </w:rPr>
        <w:t>ی</w:t>
      </w:r>
      <w:r w:rsidRPr="0060162A">
        <w:rPr>
          <w:rStyle w:val="Char3"/>
          <w:rtl/>
          <w:lang w:bidi="fa-IR"/>
        </w:rPr>
        <w:t>ن جدّه افتادند و چون آب فرو نشست آن بتها در ساحل بماندند و باد رو</w:t>
      </w:r>
      <w:r w:rsidR="005B21A3">
        <w:rPr>
          <w:rStyle w:val="Char3"/>
          <w:rtl/>
          <w:lang w:bidi="fa-IR"/>
        </w:rPr>
        <w:t>ی</w:t>
      </w:r>
      <w:r w:rsidRPr="0060162A">
        <w:rPr>
          <w:rStyle w:val="Char3"/>
          <w:rtl/>
          <w:lang w:bidi="fa-IR"/>
        </w:rPr>
        <w:t>شان را پوشان</w:t>
      </w:r>
      <w:r w:rsidR="005B21A3">
        <w:rPr>
          <w:rStyle w:val="Char3"/>
          <w:rtl/>
          <w:lang w:bidi="fa-IR"/>
        </w:rPr>
        <w:t>ی</w:t>
      </w:r>
      <w:r w:rsidRPr="0060162A">
        <w:rPr>
          <w:rStyle w:val="Char3"/>
          <w:rtl/>
          <w:lang w:bidi="fa-IR"/>
        </w:rPr>
        <w:t xml:space="preserve">د. </w:t>
      </w:r>
    </w:p>
    <w:p w:rsidR="009C6881" w:rsidRPr="0060162A" w:rsidRDefault="009C6881" w:rsidP="0060162A">
      <w:pPr>
        <w:spacing w:line="250" w:lineRule="auto"/>
        <w:ind w:firstLine="284"/>
        <w:jc w:val="both"/>
        <w:rPr>
          <w:rStyle w:val="Char3"/>
          <w:rtl/>
          <w:lang w:bidi="fa-IR"/>
        </w:rPr>
      </w:pPr>
      <w:r w:rsidRPr="0060162A">
        <w:rPr>
          <w:rStyle w:val="Char3"/>
          <w:rtl/>
          <w:lang w:bidi="fa-IR"/>
        </w:rPr>
        <w:t>كلب</w:t>
      </w:r>
      <w:r w:rsidR="005B21A3">
        <w:rPr>
          <w:rStyle w:val="Char3"/>
          <w:rtl/>
          <w:lang w:bidi="fa-IR"/>
        </w:rPr>
        <w:t>ی</w:t>
      </w:r>
      <w:r w:rsidRPr="0060162A">
        <w:rPr>
          <w:rStyle w:val="Char3"/>
          <w:rtl/>
          <w:lang w:bidi="fa-IR"/>
        </w:rPr>
        <w:t xml:space="preserve"> داستان را چن</w:t>
      </w:r>
      <w:r w:rsidR="005B21A3">
        <w:rPr>
          <w:rStyle w:val="Char3"/>
          <w:rtl/>
          <w:lang w:bidi="fa-IR"/>
        </w:rPr>
        <w:t>ی</w:t>
      </w:r>
      <w:r w:rsidRPr="0060162A">
        <w:rPr>
          <w:rStyle w:val="Char3"/>
          <w:rtl/>
          <w:lang w:bidi="fa-IR"/>
        </w:rPr>
        <w:t>ن ادامه</w:t>
      </w:r>
      <w:r w:rsidR="00101A36">
        <w:rPr>
          <w:rStyle w:val="Char3"/>
          <w:rtl/>
          <w:lang w:bidi="fa-IR"/>
        </w:rPr>
        <w:t xml:space="preserve"> می‌</w:t>
      </w:r>
      <w:r w:rsidRPr="0060162A">
        <w:rPr>
          <w:rStyle w:val="Char3"/>
          <w:rtl/>
          <w:lang w:bidi="fa-IR"/>
        </w:rPr>
        <w:t>دهد كه عمرو بن لح</w:t>
      </w:r>
      <w:r w:rsidR="005B21A3">
        <w:rPr>
          <w:rStyle w:val="Char3"/>
          <w:rtl/>
          <w:lang w:bidi="fa-IR"/>
        </w:rPr>
        <w:t>ی</w:t>
      </w:r>
      <w:r w:rsidRPr="0060162A">
        <w:rPr>
          <w:rStyle w:val="Char3"/>
          <w:rtl/>
          <w:lang w:bidi="fa-IR"/>
        </w:rPr>
        <w:t xml:space="preserve"> كاهن مكنّ</w:t>
      </w:r>
      <w:r w:rsidR="005B21A3">
        <w:rPr>
          <w:rStyle w:val="Char3"/>
          <w:rtl/>
          <w:lang w:bidi="fa-IR"/>
        </w:rPr>
        <w:t>ی</w:t>
      </w:r>
      <w:r w:rsidRPr="0060162A">
        <w:rPr>
          <w:rStyle w:val="Char3"/>
          <w:rtl/>
          <w:lang w:bidi="fa-IR"/>
        </w:rPr>
        <w:t xml:space="preserve"> به ابو ثمامه </w:t>
      </w:r>
      <w:r w:rsidR="005B21A3">
        <w:rPr>
          <w:rStyle w:val="Char3"/>
          <w:rtl/>
          <w:lang w:bidi="fa-IR"/>
        </w:rPr>
        <w:t xml:space="preserve">یک </w:t>
      </w:r>
      <w:r w:rsidRPr="0060162A">
        <w:rPr>
          <w:rStyle w:val="Char3"/>
          <w:rtl/>
          <w:lang w:bidi="fa-IR"/>
        </w:rPr>
        <w:t>بار جن</w:t>
      </w:r>
      <w:r w:rsidR="005B21A3">
        <w:rPr>
          <w:rStyle w:val="Char3"/>
          <w:rtl/>
          <w:lang w:bidi="fa-IR"/>
        </w:rPr>
        <w:t>ی</w:t>
      </w:r>
      <w:r w:rsidRPr="0060162A">
        <w:rPr>
          <w:rStyle w:val="Char3"/>
          <w:rtl/>
          <w:lang w:bidi="fa-IR"/>
        </w:rPr>
        <w:t xml:space="preserve"> داشت بدو گفت:‌ «به سعادت و سلام زود برو و چند بت در جده هست به تهامه ب</w:t>
      </w:r>
      <w:r w:rsidR="005B21A3">
        <w:rPr>
          <w:rStyle w:val="Char3"/>
          <w:rtl/>
          <w:lang w:bidi="fa-IR"/>
        </w:rPr>
        <w:t>ی</w:t>
      </w:r>
      <w:r w:rsidRPr="0060162A">
        <w:rPr>
          <w:rStyle w:val="Char3"/>
          <w:rtl/>
          <w:lang w:bidi="fa-IR"/>
        </w:rPr>
        <w:t>ار و عرب را به عبادت آنها بخوان». عمرو به جده رفت و آن بتها را از كف رودخانه پ</w:t>
      </w:r>
      <w:r w:rsidR="005B21A3">
        <w:rPr>
          <w:rStyle w:val="Char3"/>
          <w:rtl/>
          <w:lang w:bidi="fa-IR"/>
        </w:rPr>
        <w:t>ی</w:t>
      </w:r>
      <w:r w:rsidRPr="0060162A">
        <w:rPr>
          <w:rStyle w:val="Char3"/>
          <w:rtl/>
          <w:lang w:bidi="fa-IR"/>
        </w:rPr>
        <w:t xml:space="preserve">دا كرد و در مراسم حج حضور </w:t>
      </w:r>
      <w:r w:rsidR="005B21A3">
        <w:rPr>
          <w:rStyle w:val="Char3"/>
          <w:rtl/>
          <w:lang w:bidi="fa-IR"/>
        </w:rPr>
        <w:t>ی</w:t>
      </w:r>
      <w:r w:rsidRPr="0060162A">
        <w:rPr>
          <w:rStyle w:val="Char3"/>
          <w:rtl/>
          <w:lang w:bidi="fa-IR"/>
        </w:rPr>
        <w:t>افته عرب را به عبادت آن بتها فرا خواند. عوف بن عذر</w:t>
      </w:r>
      <w:r w:rsidR="005B21A3">
        <w:rPr>
          <w:rStyle w:val="Char3"/>
          <w:rtl/>
          <w:lang w:bidi="fa-IR"/>
        </w:rPr>
        <w:t>ه</w:t>
      </w:r>
      <w:r w:rsidRPr="0060162A">
        <w:rPr>
          <w:rStyle w:val="Char3"/>
          <w:rtl/>
          <w:lang w:bidi="fa-IR"/>
        </w:rPr>
        <w:t xml:space="preserve"> بن ز</w:t>
      </w:r>
      <w:r w:rsidR="005B21A3">
        <w:rPr>
          <w:rStyle w:val="Char3"/>
          <w:rtl/>
          <w:lang w:bidi="fa-IR"/>
        </w:rPr>
        <w:t>ی</w:t>
      </w:r>
      <w:r w:rsidRPr="0060162A">
        <w:rPr>
          <w:rStyle w:val="Char3"/>
          <w:rtl/>
          <w:lang w:bidi="fa-IR"/>
        </w:rPr>
        <w:t>د اللات دعوت عمرو را اجابت كرد و او برا</w:t>
      </w:r>
      <w:r w:rsidR="005B21A3">
        <w:rPr>
          <w:rStyle w:val="Char3"/>
          <w:rtl/>
          <w:lang w:bidi="fa-IR"/>
        </w:rPr>
        <w:t>ی</w:t>
      </w:r>
      <w:r w:rsidRPr="0060162A">
        <w:rPr>
          <w:rStyle w:val="Char3"/>
          <w:rtl/>
          <w:lang w:bidi="fa-IR"/>
        </w:rPr>
        <w:t>ش «ود» را تحو</w:t>
      </w:r>
      <w:r w:rsidR="005B21A3">
        <w:rPr>
          <w:rStyle w:val="Char3"/>
          <w:rtl/>
          <w:lang w:bidi="fa-IR"/>
        </w:rPr>
        <w:t>ی</w:t>
      </w:r>
      <w:r w:rsidRPr="0060162A">
        <w:rPr>
          <w:rStyle w:val="Char3"/>
          <w:rtl/>
          <w:lang w:bidi="fa-IR"/>
        </w:rPr>
        <w:t>ل داد و او آن را با خود برد و در واد</w:t>
      </w:r>
      <w:r w:rsidR="005B21A3">
        <w:rPr>
          <w:rStyle w:val="Char3"/>
          <w:rtl/>
          <w:lang w:bidi="fa-IR"/>
        </w:rPr>
        <w:t>ی</w:t>
      </w:r>
      <w:r w:rsidRPr="0060162A">
        <w:rPr>
          <w:rStyle w:val="Char3"/>
          <w:rtl/>
          <w:lang w:bidi="fa-IR"/>
        </w:rPr>
        <w:t xml:space="preserve"> قرى در منطقه </w:t>
      </w:r>
      <w:r w:rsidRPr="006F5EEE">
        <w:rPr>
          <w:rStyle w:val="Char3"/>
          <w:rtl/>
          <w:lang w:bidi="fa-IR"/>
        </w:rPr>
        <w:t>دوم</w:t>
      </w:r>
      <w:r w:rsidR="005B21A3">
        <w:rPr>
          <w:rStyle w:val="Char3"/>
          <w:rtl/>
          <w:lang w:bidi="fa-IR"/>
        </w:rPr>
        <w:t>ه</w:t>
      </w:r>
      <w:r w:rsidRPr="006F5EEE">
        <w:rPr>
          <w:rStyle w:val="Char3"/>
          <w:rtl/>
          <w:lang w:bidi="fa-IR"/>
        </w:rPr>
        <w:t xml:space="preserve"> الجندل</w:t>
      </w:r>
      <w:r w:rsidRPr="0060162A">
        <w:rPr>
          <w:rStyle w:val="Char3"/>
          <w:rtl/>
          <w:lang w:bidi="fa-IR"/>
        </w:rPr>
        <w:t xml:space="preserve"> قرار داد و پسر خود را «عبد ود» نامگذار</w:t>
      </w:r>
      <w:r w:rsidR="005B21A3">
        <w:rPr>
          <w:rStyle w:val="Char3"/>
          <w:rtl/>
          <w:lang w:bidi="fa-IR"/>
        </w:rPr>
        <w:t>ی</w:t>
      </w:r>
      <w:r w:rsidRPr="0060162A">
        <w:rPr>
          <w:rStyle w:val="Char3"/>
          <w:rtl/>
          <w:lang w:bidi="fa-IR"/>
        </w:rPr>
        <w:t xml:space="preserve"> كرد و او اول</w:t>
      </w:r>
      <w:r w:rsidR="005B21A3">
        <w:rPr>
          <w:rStyle w:val="Char3"/>
          <w:rtl/>
          <w:lang w:bidi="fa-IR"/>
        </w:rPr>
        <w:t>ی</w:t>
      </w:r>
      <w:r w:rsidRPr="0060162A">
        <w:rPr>
          <w:rStyle w:val="Char3"/>
          <w:rtl/>
          <w:lang w:bidi="fa-IR"/>
        </w:rPr>
        <w:t>ن شخص</w:t>
      </w:r>
      <w:r w:rsidR="005B21A3">
        <w:rPr>
          <w:rStyle w:val="Char3"/>
          <w:rtl/>
          <w:lang w:bidi="fa-IR"/>
        </w:rPr>
        <w:t>ی</w:t>
      </w:r>
      <w:r w:rsidRPr="0060162A">
        <w:rPr>
          <w:rStyle w:val="Char3"/>
          <w:rtl/>
          <w:lang w:bidi="fa-IR"/>
        </w:rPr>
        <w:t xml:space="preserve"> بود به ا</w:t>
      </w:r>
      <w:r w:rsidR="005B21A3">
        <w:rPr>
          <w:rStyle w:val="Char3"/>
          <w:rtl/>
          <w:lang w:bidi="fa-IR"/>
        </w:rPr>
        <w:t>ی</w:t>
      </w:r>
      <w:r w:rsidRPr="0060162A">
        <w:rPr>
          <w:rStyle w:val="Char3"/>
          <w:rtl/>
          <w:lang w:bidi="fa-IR"/>
        </w:rPr>
        <w:t>ن اسم نام</w:t>
      </w:r>
      <w:r w:rsidR="005B21A3">
        <w:rPr>
          <w:rStyle w:val="Char3"/>
          <w:rtl/>
          <w:lang w:bidi="fa-IR"/>
        </w:rPr>
        <w:t>ی</w:t>
      </w:r>
      <w:r w:rsidRPr="0060162A">
        <w:rPr>
          <w:rStyle w:val="Char3"/>
          <w:rtl/>
          <w:lang w:bidi="fa-IR"/>
        </w:rPr>
        <w:t>ده</w:t>
      </w:r>
      <w:r w:rsidR="00101A36">
        <w:rPr>
          <w:rStyle w:val="Char3"/>
          <w:rtl/>
          <w:lang w:bidi="fa-IR"/>
        </w:rPr>
        <w:t xml:space="preserve"> می‌</w:t>
      </w:r>
      <w:r w:rsidRPr="0060162A">
        <w:rPr>
          <w:rStyle w:val="Char3"/>
          <w:rtl/>
          <w:lang w:bidi="fa-IR"/>
        </w:rPr>
        <w:t>شد و سپس عمرو پسرش (عوف) را نگهبان آن تع</w:t>
      </w:r>
      <w:r w:rsidR="005B21A3">
        <w:rPr>
          <w:rStyle w:val="Char3"/>
          <w:rtl/>
          <w:lang w:bidi="fa-IR"/>
        </w:rPr>
        <w:t>یی</w:t>
      </w:r>
      <w:r w:rsidRPr="0060162A">
        <w:rPr>
          <w:rStyle w:val="Char3"/>
          <w:rtl/>
          <w:lang w:bidi="fa-IR"/>
        </w:rPr>
        <w:t>ن كرد و اولادها</w:t>
      </w:r>
      <w:r w:rsidR="005B21A3">
        <w:rPr>
          <w:rStyle w:val="Char3"/>
          <w:rtl/>
          <w:lang w:bidi="fa-IR"/>
        </w:rPr>
        <w:t>ی</w:t>
      </w:r>
      <w:r w:rsidRPr="0060162A">
        <w:rPr>
          <w:rStyle w:val="Char3"/>
          <w:rtl/>
          <w:lang w:bidi="fa-IR"/>
        </w:rPr>
        <w:t>ش نسل به نسل به آن گرو</w:t>
      </w:r>
      <w:r w:rsidR="005B21A3">
        <w:rPr>
          <w:rStyle w:val="Char3"/>
          <w:rtl/>
          <w:lang w:bidi="fa-IR"/>
        </w:rPr>
        <w:t>ی</w:t>
      </w:r>
      <w:r w:rsidRPr="0060162A">
        <w:rPr>
          <w:rStyle w:val="Char3"/>
          <w:rtl/>
          <w:lang w:bidi="fa-IR"/>
        </w:rPr>
        <w:t>ده بودند تا آنكه اسلام آمد و نابودش كرد.</w:t>
      </w:r>
    </w:p>
    <w:p w:rsidR="009C6881" w:rsidRPr="0060162A" w:rsidRDefault="009C6881" w:rsidP="00E573EC">
      <w:pPr>
        <w:spacing w:line="250" w:lineRule="auto"/>
        <w:ind w:firstLine="284"/>
        <w:jc w:val="both"/>
        <w:rPr>
          <w:rStyle w:val="Char3"/>
          <w:rtl/>
          <w:lang w:bidi="fa-IR"/>
        </w:rPr>
      </w:pPr>
      <w:r w:rsidRPr="006F5EEE">
        <w:rPr>
          <w:rStyle w:val="Char3"/>
          <w:rtl/>
          <w:lang w:bidi="fa-IR"/>
        </w:rPr>
        <w:t xml:space="preserve"> مال</w:t>
      </w:r>
      <w:r w:rsidR="005B21A3">
        <w:rPr>
          <w:rStyle w:val="Char3"/>
          <w:rtl/>
          <w:lang w:bidi="fa-IR"/>
        </w:rPr>
        <w:t xml:space="preserve">ک </w:t>
      </w:r>
      <w:r w:rsidRPr="006F5EEE">
        <w:rPr>
          <w:rStyle w:val="Char3"/>
          <w:rtl/>
          <w:lang w:bidi="fa-IR"/>
        </w:rPr>
        <w:t>بن حارث</w:t>
      </w:r>
      <w:r w:rsidR="005B21A3">
        <w:rPr>
          <w:rStyle w:val="Char3"/>
          <w:rtl/>
          <w:lang w:bidi="fa-IR"/>
        </w:rPr>
        <w:t>ه</w:t>
      </w:r>
      <w:r w:rsidR="00101A36">
        <w:rPr>
          <w:rStyle w:val="Char3"/>
          <w:rtl/>
          <w:lang w:bidi="fa-IR"/>
        </w:rPr>
        <w:t xml:space="preserve"> می‌</w:t>
      </w:r>
      <w:r w:rsidRPr="0060162A">
        <w:rPr>
          <w:rStyle w:val="Char3"/>
          <w:rtl/>
          <w:lang w:bidi="fa-IR"/>
        </w:rPr>
        <w:t>گو</w:t>
      </w:r>
      <w:r w:rsidR="005B21A3">
        <w:rPr>
          <w:rStyle w:val="Char3"/>
          <w:rtl/>
          <w:lang w:bidi="fa-IR"/>
        </w:rPr>
        <w:t>ی</w:t>
      </w:r>
      <w:r w:rsidRPr="0060162A">
        <w:rPr>
          <w:rStyle w:val="Char3"/>
          <w:rtl/>
          <w:lang w:bidi="fa-IR"/>
        </w:rPr>
        <w:t>د: من «وَدّ» را د</w:t>
      </w:r>
      <w:r w:rsidR="005B21A3">
        <w:rPr>
          <w:rStyle w:val="Char3"/>
          <w:rtl/>
          <w:lang w:bidi="fa-IR"/>
        </w:rPr>
        <w:t>ی</w:t>
      </w:r>
      <w:r w:rsidRPr="0060162A">
        <w:rPr>
          <w:rStyle w:val="Char3"/>
          <w:rtl/>
          <w:lang w:bidi="fa-IR"/>
        </w:rPr>
        <w:t>دم، پدرم مرا با ظرف ش</w:t>
      </w:r>
      <w:r w:rsidR="005B21A3">
        <w:rPr>
          <w:rStyle w:val="Char3"/>
          <w:rtl/>
          <w:lang w:bidi="fa-IR"/>
        </w:rPr>
        <w:t>ی</w:t>
      </w:r>
      <w:r w:rsidRPr="0060162A">
        <w:rPr>
          <w:rStyle w:val="Char3"/>
          <w:rtl/>
          <w:lang w:bidi="fa-IR"/>
        </w:rPr>
        <w:t>ر نزد آن</w:t>
      </w:r>
      <w:r w:rsidR="00101A36">
        <w:rPr>
          <w:rStyle w:val="Char3"/>
          <w:rtl/>
          <w:lang w:bidi="fa-IR"/>
        </w:rPr>
        <w:t xml:space="preserve"> می‌</w:t>
      </w:r>
      <w:r w:rsidRPr="0060162A">
        <w:rPr>
          <w:rStyle w:val="Char3"/>
          <w:rtl/>
          <w:lang w:bidi="fa-IR"/>
        </w:rPr>
        <w:t>فرستاد و</w:t>
      </w:r>
      <w:r w:rsidR="00101A36">
        <w:rPr>
          <w:rStyle w:val="Char3"/>
          <w:rtl/>
          <w:lang w:bidi="fa-IR"/>
        </w:rPr>
        <w:t xml:space="preserve"> می‌</w:t>
      </w:r>
      <w:r w:rsidRPr="0060162A">
        <w:rPr>
          <w:rStyle w:val="Char3"/>
          <w:rtl/>
          <w:lang w:bidi="fa-IR"/>
        </w:rPr>
        <w:t>گفت: برو خدا</w:t>
      </w:r>
      <w:r w:rsidR="005B21A3">
        <w:rPr>
          <w:rStyle w:val="Char3"/>
          <w:rtl/>
          <w:lang w:bidi="fa-IR"/>
        </w:rPr>
        <w:t>ی</w:t>
      </w:r>
      <w:r w:rsidRPr="0060162A">
        <w:rPr>
          <w:rStyle w:val="Char3"/>
          <w:rtl/>
          <w:lang w:bidi="fa-IR"/>
        </w:rPr>
        <w:t>ت را ش</w:t>
      </w:r>
      <w:r w:rsidR="005B21A3">
        <w:rPr>
          <w:rStyle w:val="Char3"/>
          <w:rtl/>
          <w:lang w:bidi="fa-IR"/>
        </w:rPr>
        <w:t>ی</w:t>
      </w:r>
      <w:r w:rsidRPr="0060162A">
        <w:rPr>
          <w:rStyle w:val="Char3"/>
          <w:rtl/>
          <w:lang w:bidi="fa-IR"/>
        </w:rPr>
        <w:t>ر بنوشان! و خالد بن ول</w:t>
      </w:r>
      <w:r w:rsidR="005B21A3">
        <w:rPr>
          <w:rStyle w:val="Char3"/>
          <w:rtl/>
          <w:lang w:bidi="fa-IR"/>
        </w:rPr>
        <w:t>ی</w:t>
      </w:r>
      <w:r w:rsidRPr="0060162A">
        <w:rPr>
          <w:rStyle w:val="Char3"/>
          <w:rtl/>
          <w:lang w:bidi="fa-IR"/>
        </w:rPr>
        <w:t>د را د</w:t>
      </w:r>
      <w:r w:rsidR="005B21A3">
        <w:rPr>
          <w:rStyle w:val="Char3"/>
          <w:rtl/>
          <w:lang w:bidi="fa-IR"/>
        </w:rPr>
        <w:t>ی</w:t>
      </w:r>
      <w:r w:rsidRPr="0060162A">
        <w:rPr>
          <w:rStyle w:val="Char3"/>
          <w:rtl/>
          <w:lang w:bidi="fa-IR"/>
        </w:rPr>
        <w:t>دم كه آن را شكست وخرد كرد. پ</w:t>
      </w:r>
      <w:r w:rsidR="005B21A3">
        <w:rPr>
          <w:rStyle w:val="Char3"/>
          <w:rtl/>
          <w:lang w:bidi="fa-IR"/>
        </w:rPr>
        <w:t>ی</w:t>
      </w:r>
      <w:r w:rsidRPr="0060162A">
        <w:rPr>
          <w:rStyle w:val="Char3"/>
          <w:rtl/>
          <w:lang w:bidi="fa-IR"/>
        </w:rPr>
        <w:t xml:space="preserve">امبر </w:t>
      </w:r>
      <w:r w:rsidR="00E573EC">
        <w:rPr>
          <w:rStyle w:val="Char3"/>
          <w:lang w:bidi="fa-IR"/>
        </w:rPr>
        <w:sym w:font="AGA Arabesque" w:char="F072"/>
      </w:r>
      <w:r w:rsidRPr="0060162A">
        <w:rPr>
          <w:rStyle w:val="Char3"/>
          <w:rtl/>
          <w:lang w:bidi="fa-IR"/>
        </w:rPr>
        <w:t xml:space="preserve"> بعد از جنگ تبو</w:t>
      </w:r>
      <w:r w:rsidR="005B21A3">
        <w:rPr>
          <w:rStyle w:val="Char3"/>
          <w:rtl/>
          <w:lang w:bidi="fa-IR"/>
        </w:rPr>
        <w:t xml:space="preserve">ک </w:t>
      </w:r>
      <w:r w:rsidRPr="0060162A">
        <w:rPr>
          <w:rStyle w:val="Char3"/>
          <w:rtl/>
          <w:lang w:bidi="fa-IR"/>
        </w:rPr>
        <w:t>خالد را مأمور كرد كه برود «وَد» را بشكند، اولاد عامر و عبدود مانع بودند. خالد با آنها جنگ</w:t>
      </w:r>
      <w:r w:rsidR="005B21A3">
        <w:rPr>
          <w:rStyle w:val="Char3"/>
          <w:rtl/>
          <w:lang w:bidi="fa-IR"/>
        </w:rPr>
        <w:t>ی</w:t>
      </w:r>
      <w:r w:rsidRPr="0060162A">
        <w:rPr>
          <w:rStyle w:val="Char3"/>
          <w:rtl/>
          <w:lang w:bidi="fa-IR"/>
        </w:rPr>
        <w:t>د و بتها را از ب</w:t>
      </w:r>
      <w:r w:rsidR="005B21A3">
        <w:rPr>
          <w:rStyle w:val="Char3"/>
          <w:rtl/>
          <w:lang w:bidi="fa-IR"/>
        </w:rPr>
        <w:t>ی</w:t>
      </w:r>
      <w:r w:rsidRPr="0060162A">
        <w:rPr>
          <w:rStyle w:val="Char3"/>
          <w:rtl/>
          <w:lang w:bidi="fa-IR"/>
        </w:rPr>
        <w:t xml:space="preserve">ن برد و </w:t>
      </w:r>
      <w:r w:rsidR="005B21A3">
        <w:rPr>
          <w:rStyle w:val="Char3"/>
          <w:rtl/>
          <w:lang w:bidi="fa-IR"/>
        </w:rPr>
        <w:t>ی</w:t>
      </w:r>
      <w:r w:rsidRPr="0060162A">
        <w:rPr>
          <w:rStyle w:val="Char3"/>
          <w:rtl/>
          <w:lang w:bidi="fa-IR"/>
        </w:rPr>
        <w:t>ك</w:t>
      </w:r>
      <w:r w:rsidR="005B21A3">
        <w:rPr>
          <w:rStyle w:val="Char3"/>
          <w:rtl/>
          <w:lang w:bidi="fa-IR"/>
        </w:rPr>
        <w:t>ی</w:t>
      </w:r>
      <w:r w:rsidRPr="0060162A">
        <w:rPr>
          <w:rStyle w:val="Char3"/>
          <w:rtl/>
          <w:lang w:bidi="fa-IR"/>
        </w:rPr>
        <w:t xml:space="preserve"> از اولاد «عبد ود» كه قطن بن سر</w:t>
      </w:r>
      <w:r w:rsidR="005B21A3">
        <w:rPr>
          <w:rStyle w:val="Char3"/>
          <w:rtl/>
          <w:lang w:bidi="fa-IR"/>
        </w:rPr>
        <w:t>ی</w:t>
      </w:r>
      <w:r w:rsidRPr="0060162A">
        <w:rPr>
          <w:rStyle w:val="Char3"/>
          <w:rtl/>
          <w:lang w:bidi="fa-IR"/>
        </w:rPr>
        <w:t>ح نام داشت آن روز كشته شد و مادرش ن</w:t>
      </w:r>
      <w:r w:rsidR="005B21A3">
        <w:rPr>
          <w:rStyle w:val="Char3"/>
          <w:rtl/>
          <w:lang w:bidi="fa-IR"/>
        </w:rPr>
        <w:t>ی</w:t>
      </w:r>
      <w:r w:rsidRPr="0060162A">
        <w:rPr>
          <w:rStyle w:val="Char3"/>
          <w:rtl/>
          <w:lang w:bidi="fa-IR"/>
        </w:rPr>
        <w:t>ز خود را رو</w:t>
      </w:r>
      <w:r w:rsidR="005B21A3">
        <w:rPr>
          <w:rStyle w:val="Char3"/>
          <w:rtl/>
          <w:lang w:bidi="fa-IR"/>
        </w:rPr>
        <w:t>ی</w:t>
      </w:r>
      <w:r w:rsidRPr="0060162A">
        <w:rPr>
          <w:rStyle w:val="Char3"/>
          <w:rtl/>
          <w:lang w:bidi="fa-IR"/>
        </w:rPr>
        <w:t xml:space="preserve"> جسد او انداخت و مرد. </w:t>
      </w:r>
    </w:p>
    <w:p w:rsidR="009C6881" w:rsidRPr="0060162A" w:rsidRDefault="009C6881" w:rsidP="0060162A">
      <w:pPr>
        <w:spacing w:line="250" w:lineRule="auto"/>
        <w:ind w:firstLine="284"/>
        <w:jc w:val="both"/>
        <w:rPr>
          <w:rStyle w:val="Char3"/>
          <w:rtl/>
          <w:lang w:bidi="fa-IR"/>
        </w:rPr>
      </w:pPr>
      <w:r w:rsidRPr="0060162A">
        <w:rPr>
          <w:rStyle w:val="Char3"/>
          <w:rtl/>
          <w:lang w:bidi="fa-IR"/>
        </w:rPr>
        <w:t>كلب</w:t>
      </w:r>
      <w:r w:rsidR="005B21A3">
        <w:rPr>
          <w:rStyle w:val="Char3"/>
          <w:rtl/>
          <w:lang w:bidi="fa-IR"/>
        </w:rPr>
        <w:t>ی</w:t>
      </w:r>
      <w:r w:rsidRPr="0060162A">
        <w:rPr>
          <w:rStyle w:val="Char3"/>
          <w:rtl/>
          <w:lang w:bidi="fa-IR"/>
        </w:rPr>
        <w:t xml:space="preserve"> گو</w:t>
      </w:r>
      <w:r w:rsidR="005B21A3">
        <w:rPr>
          <w:rStyle w:val="Char3"/>
          <w:rtl/>
          <w:lang w:bidi="fa-IR"/>
        </w:rPr>
        <w:t>ی</w:t>
      </w:r>
      <w:r w:rsidRPr="0060162A">
        <w:rPr>
          <w:rStyle w:val="Char3"/>
          <w:rtl/>
          <w:lang w:bidi="fa-IR"/>
        </w:rPr>
        <w:t>د: از مال</w:t>
      </w:r>
      <w:r w:rsidR="005B21A3">
        <w:rPr>
          <w:rStyle w:val="Char3"/>
          <w:rtl/>
          <w:lang w:bidi="fa-IR"/>
        </w:rPr>
        <w:t xml:space="preserve">ک </w:t>
      </w:r>
      <w:r w:rsidRPr="0060162A">
        <w:rPr>
          <w:rStyle w:val="Char3"/>
          <w:rtl/>
          <w:lang w:bidi="fa-IR"/>
        </w:rPr>
        <w:t>بن حارثه پرس</w:t>
      </w:r>
      <w:r w:rsidR="005B21A3">
        <w:rPr>
          <w:rStyle w:val="Char3"/>
          <w:rtl/>
          <w:lang w:bidi="fa-IR"/>
        </w:rPr>
        <w:t>ی</w:t>
      </w:r>
      <w:r w:rsidRPr="0060162A">
        <w:rPr>
          <w:rStyle w:val="Char3"/>
          <w:rtl/>
          <w:lang w:bidi="fa-IR"/>
        </w:rPr>
        <w:t>دم «وَدّ» چه جور بود؟ گفت: ‌پ</w:t>
      </w:r>
      <w:r w:rsidR="005B21A3">
        <w:rPr>
          <w:rStyle w:val="Char3"/>
          <w:rtl/>
          <w:lang w:bidi="fa-IR"/>
        </w:rPr>
        <w:t>ی</w:t>
      </w:r>
      <w:r w:rsidRPr="0060162A">
        <w:rPr>
          <w:rStyle w:val="Char3"/>
          <w:rtl/>
          <w:lang w:bidi="fa-IR"/>
        </w:rPr>
        <w:t>كر</w:t>
      </w:r>
      <w:r w:rsidR="005B21A3">
        <w:rPr>
          <w:rStyle w:val="Char3"/>
          <w:rtl/>
          <w:lang w:bidi="fa-IR"/>
        </w:rPr>
        <w:t>ه</w:t>
      </w:r>
      <w:r w:rsidRPr="0060162A">
        <w:rPr>
          <w:rStyle w:val="Char3"/>
          <w:rtl/>
          <w:lang w:bidi="fa-IR"/>
        </w:rPr>
        <w:t xml:space="preserve"> مرد</w:t>
      </w:r>
      <w:r w:rsidR="005B21A3">
        <w:rPr>
          <w:rStyle w:val="Char3"/>
          <w:rtl/>
          <w:lang w:bidi="fa-IR"/>
        </w:rPr>
        <w:t>ی</w:t>
      </w:r>
      <w:r w:rsidRPr="0060162A">
        <w:rPr>
          <w:rStyle w:val="Char3"/>
          <w:rtl/>
          <w:lang w:bidi="fa-IR"/>
        </w:rPr>
        <w:t xml:space="preserve"> بود خ</w:t>
      </w:r>
      <w:r w:rsidR="005B21A3">
        <w:rPr>
          <w:rStyle w:val="Char3"/>
          <w:rtl/>
          <w:lang w:bidi="fa-IR"/>
        </w:rPr>
        <w:t>ی</w:t>
      </w:r>
      <w:r w:rsidRPr="0060162A">
        <w:rPr>
          <w:rStyle w:val="Char3"/>
          <w:rtl/>
          <w:lang w:bidi="fa-IR"/>
        </w:rPr>
        <w:t>ل</w:t>
      </w:r>
      <w:r w:rsidR="005B21A3">
        <w:rPr>
          <w:rStyle w:val="Char3"/>
          <w:rtl/>
          <w:lang w:bidi="fa-IR"/>
        </w:rPr>
        <w:t>ی</w:t>
      </w:r>
      <w:r w:rsidRPr="0060162A">
        <w:rPr>
          <w:rStyle w:val="Char3"/>
          <w:rtl/>
          <w:lang w:bidi="fa-IR"/>
        </w:rPr>
        <w:t xml:space="preserve"> درشت اندام، نقش و انگار كرده، با دو حُلّه كه </w:t>
      </w:r>
      <w:r w:rsidR="005B21A3">
        <w:rPr>
          <w:rStyle w:val="Char3"/>
          <w:rtl/>
          <w:lang w:bidi="fa-IR"/>
        </w:rPr>
        <w:t>ی</w:t>
      </w:r>
      <w:r w:rsidRPr="0060162A">
        <w:rPr>
          <w:rStyle w:val="Char3"/>
          <w:rtl/>
          <w:lang w:bidi="fa-IR"/>
        </w:rPr>
        <w:t>ك</w:t>
      </w:r>
      <w:r w:rsidR="005B21A3">
        <w:rPr>
          <w:rStyle w:val="Char3"/>
          <w:rtl/>
          <w:lang w:bidi="fa-IR"/>
        </w:rPr>
        <w:t>ی</w:t>
      </w:r>
      <w:r w:rsidRPr="0060162A">
        <w:rPr>
          <w:rStyle w:val="Char3"/>
          <w:rtl/>
          <w:lang w:bidi="fa-IR"/>
        </w:rPr>
        <w:t xml:space="preserve"> را ازار كرده بود و </w:t>
      </w:r>
      <w:r w:rsidR="005B21A3">
        <w:rPr>
          <w:rStyle w:val="Char3"/>
          <w:rtl/>
          <w:lang w:bidi="fa-IR"/>
        </w:rPr>
        <w:t>ی</w:t>
      </w:r>
      <w:r w:rsidRPr="0060162A">
        <w:rPr>
          <w:rStyle w:val="Char3"/>
          <w:rtl/>
          <w:lang w:bidi="fa-IR"/>
        </w:rPr>
        <w:t>ك</w:t>
      </w:r>
      <w:r w:rsidR="005B21A3">
        <w:rPr>
          <w:rStyle w:val="Char3"/>
          <w:rtl/>
          <w:lang w:bidi="fa-IR"/>
        </w:rPr>
        <w:t>ی</w:t>
      </w:r>
      <w:r w:rsidRPr="0060162A">
        <w:rPr>
          <w:rStyle w:val="Char3"/>
          <w:rtl/>
          <w:lang w:bidi="fa-IR"/>
        </w:rPr>
        <w:t xml:space="preserve"> را ردا؛ شمش</w:t>
      </w:r>
      <w:r w:rsidR="005B21A3">
        <w:rPr>
          <w:rStyle w:val="Char3"/>
          <w:rtl/>
          <w:lang w:bidi="fa-IR"/>
        </w:rPr>
        <w:t>ی</w:t>
      </w:r>
      <w:r w:rsidRPr="0060162A">
        <w:rPr>
          <w:rStyle w:val="Char3"/>
          <w:rtl/>
          <w:lang w:bidi="fa-IR"/>
        </w:rPr>
        <w:t>ر</w:t>
      </w:r>
      <w:r w:rsidR="005B21A3">
        <w:rPr>
          <w:rStyle w:val="Char3"/>
          <w:rtl/>
          <w:lang w:bidi="fa-IR"/>
        </w:rPr>
        <w:t>ی</w:t>
      </w:r>
      <w:r w:rsidRPr="0060162A">
        <w:rPr>
          <w:rStyle w:val="Char3"/>
          <w:rtl/>
          <w:lang w:bidi="fa-IR"/>
        </w:rPr>
        <w:t xml:space="preserve"> به كمر بسته و كمان</w:t>
      </w:r>
      <w:r w:rsidR="005B21A3">
        <w:rPr>
          <w:rStyle w:val="Char3"/>
          <w:rtl/>
          <w:lang w:bidi="fa-IR"/>
        </w:rPr>
        <w:t>ی</w:t>
      </w:r>
      <w:r w:rsidRPr="0060162A">
        <w:rPr>
          <w:rStyle w:val="Char3"/>
          <w:rtl/>
          <w:lang w:bidi="fa-IR"/>
        </w:rPr>
        <w:t xml:space="preserve"> به دوش افكنده، پ</w:t>
      </w:r>
      <w:r w:rsidR="005B21A3">
        <w:rPr>
          <w:rStyle w:val="Char3"/>
          <w:rtl/>
          <w:lang w:bidi="fa-IR"/>
        </w:rPr>
        <w:t>ی</w:t>
      </w:r>
      <w:r w:rsidRPr="0060162A">
        <w:rPr>
          <w:rStyle w:val="Char3"/>
          <w:rtl/>
          <w:lang w:bidi="fa-IR"/>
        </w:rPr>
        <w:t>ش رو</w:t>
      </w:r>
      <w:r w:rsidR="005B21A3">
        <w:rPr>
          <w:rStyle w:val="Char3"/>
          <w:rtl/>
          <w:lang w:bidi="fa-IR"/>
        </w:rPr>
        <w:t>ی</w:t>
      </w:r>
      <w:r w:rsidRPr="0060162A">
        <w:rPr>
          <w:rStyle w:val="Char3"/>
          <w:rtl/>
          <w:lang w:bidi="fa-IR"/>
        </w:rPr>
        <w:t>ش پرچم و جعب</w:t>
      </w:r>
      <w:r w:rsidR="005B21A3">
        <w:rPr>
          <w:rStyle w:val="Char3"/>
          <w:rtl/>
          <w:lang w:bidi="fa-IR"/>
        </w:rPr>
        <w:t>ه</w:t>
      </w:r>
      <w:r w:rsidRPr="0060162A">
        <w:rPr>
          <w:rStyle w:val="Char3"/>
          <w:rtl/>
          <w:lang w:bidi="fa-IR"/>
        </w:rPr>
        <w:t xml:space="preserve"> ت</w:t>
      </w:r>
      <w:r w:rsidR="005B21A3">
        <w:rPr>
          <w:rStyle w:val="Char3"/>
          <w:rtl/>
          <w:lang w:bidi="fa-IR"/>
        </w:rPr>
        <w:t>ی</w:t>
      </w:r>
      <w:r w:rsidRPr="0060162A">
        <w:rPr>
          <w:rStyle w:val="Char3"/>
          <w:rtl/>
          <w:lang w:bidi="fa-IR"/>
        </w:rPr>
        <w:t>ر</w:t>
      </w:r>
      <w:r w:rsidR="005B21A3">
        <w:rPr>
          <w:rStyle w:val="Char3"/>
          <w:rtl/>
          <w:lang w:bidi="fa-IR"/>
        </w:rPr>
        <w:t>ی</w:t>
      </w:r>
      <w:r w:rsidRPr="0060162A">
        <w:rPr>
          <w:rStyle w:val="Char3"/>
          <w:rtl/>
          <w:lang w:bidi="fa-IR"/>
        </w:rPr>
        <w:t xml:space="preserve">. </w:t>
      </w:r>
    </w:p>
    <w:p w:rsidR="009C6881" w:rsidRPr="0060162A" w:rsidRDefault="009C6881" w:rsidP="00672D1E">
      <w:pPr>
        <w:ind w:firstLine="284"/>
        <w:jc w:val="both"/>
        <w:rPr>
          <w:rStyle w:val="Char3"/>
          <w:rtl/>
          <w:lang w:bidi="fa-IR"/>
        </w:rPr>
      </w:pPr>
      <w:r w:rsidRPr="0060162A">
        <w:rPr>
          <w:rStyle w:val="Char3"/>
          <w:rtl/>
          <w:lang w:bidi="fa-IR"/>
        </w:rPr>
        <w:t>و ن</w:t>
      </w:r>
      <w:r w:rsidR="005B21A3">
        <w:rPr>
          <w:rStyle w:val="Char3"/>
          <w:rtl/>
          <w:lang w:bidi="fa-IR"/>
        </w:rPr>
        <w:t>ی</w:t>
      </w:r>
      <w:r w:rsidRPr="0060162A">
        <w:rPr>
          <w:rStyle w:val="Char3"/>
          <w:rtl/>
          <w:lang w:bidi="fa-IR"/>
        </w:rPr>
        <w:t>ز طا</w:t>
      </w:r>
      <w:r w:rsidR="005B21A3">
        <w:rPr>
          <w:rStyle w:val="Char3"/>
          <w:rtl/>
          <w:lang w:bidi="fa-IR"/>
        </w:rPr>
        <w:t>ی</w:t>
      </w:r>
      <w:r w:rsidRPr="0060162A">
        <w:rPr>
          <w:rStyle w:val="Char3"/>
          <w:rtl/>
          <w:lang w:bidi="fa-IR"/>
        </w:rPr>
        <w:t>ف</w:t>
      </w:r>
      <w:r w:rsidR="005B21A3">
        <w:rPr>
          <w:rStyle w:val="Char3"/>
          <w:rtl/>
          <w:lang w:bidi="fa-IR"/>
        </w:rPr>
        <w:t>ه</w:t>
      </w:r>
      <w:r w:rsidRPr="0060162A">
        <w:rPr>
          <w:rStyle w:val="Char3"/>
          <w:rtl/>
          <w:lang w:bidi="fa-IR"/>
        </w:rPr>
        <w:t xml:space="preserve"> مضر بن نزار دعوت عمرو بن لح</w:t>
      </w:r>
      <w:r w:rsidR="005B21A3">
        <w:rPr>
          <w:rStyle w:val="Char3"/>
          <w:rtl/>
          <w:lang w:bidi="fa-IR"/>
        </w:rPr>
        <w:t>ی</w:t>
      </w:r>
      <w:r w:rsidRPr="0060162A">
        <w:rPr>
          <w:rStyle w:val="Char3"/>
          <w:rtl/>
          <w:lang w:bidi="fa-IR"/>
        </w:rPr>
        <w:t xml:space="preserve"> را اجابت كردند و او بت «سواع» رابه حارث بن تم</w:t>
      </w:r>
      <w:r w:rsidR="005B21A3">
        <w:rPr>
          <w:rStyle w:val="Char3"/>
          <w:rtl/>
          <w:lang w:bidi="fa-IR"/>
        </w:rPr>
        <w:t>ی</w:t>
      </w:r>
      <w:r w:rsidRPr="0060162A">
        <w:rPr>
          <w:rStyle w:val="Char3"/>
          <w:rtl/>
          <w:lang w:bidi="fa-IR"/>
        </w:rPr>
        <w:t>م از آن طا</w:t>
      </w:r>
      <w:r w:rsidR="005B21A3">
        <w:rPr>
          <w:rStyle w:val="Char3"/>
          <w:rtl/>
          <w:lang w:bidi="fa-IR"/>
        </w:rPr>
        <w:t>ی</w:t>
      </w:r>
      <w:r w:rsidRPr="0060162A">
        <w:rPr>
          <w:rStyle w:val="Char3"/>
          <w:rtl/>
          <w:lang w:bidi="fa-IR"/>
        </w:rPr>
        <w:t>فه داد و آن بت در زم</w:t>
      </w:r>
      <w:r w:rsidR="005B21A3">
        <w:rPr>
          <w:rStyle w:val="Char3"/>
          <w:rtl/>
          <w:lang w:bidi="fa-IR"/>
        </w:rPr>
        <w:t>ی</w:t>
      </w:r>
      <w:r w:rsidRPr="0060162A">
        <w:rPr>
          <w:rStyle w:val="Char3"/>
          <w:rtl/>
          <w:lang w:bidi="fa-IR"/>
        </w:rPr>
        <w:t>ن</w:t>
      </w:r>
      <w:r w:rsidR="005B21A3">
        <w:rPr>
          <w:rStyle w:val="Char3"/>
          <w:rtl/>
          <w:lang w:bidi="fa-IR"/>
        </w:rPr>
        <w:t>ی</w:t>
      </w:r>
      <w:r w:rsidRPr="0060162A">
        <w:rPr>
          <w:rStyle w:val="Char3"/>
          <w:rtl/>
          <w:lang w:bidi="fa-IR"/>
        </w:rPr>
        <w:t xml:space="preserve"> بود به نام «رهاط»؛ از مضر</w:t>
      </w:r>
      <w:r w:rsidR="005B21A3">
        <w:rPr>
          <w:rStyle w:val="Char3"/>
          <w:rtl/>
          <w:lang w:bidi="fa-IR"/>
        </w:rPr>
        <w:t>ی</w:t>
      </w:r>
      <w:r w:rsidRPr="0060162A">
        <w:rPr>
          <w:rStyle w:val="Char3"/>
          <w:rtl/>
          <w:lang w:bidi="fa-IR"/>
        </w:rPr>
        <w:t>ان كسان</w:t>
      </w:r>
      <w:r w:rsidR="005B21A3">
        <w:rPr>
          <w:rStyle w:val="Char3"/>
          <w:rtl/>
          <w:lang w:bidi="fa-IR"/>
        </w:rPr>
        <w:t>ی</w:t>
      </w:r>
      <w:r w:rsidRPr="0060162A">
        <w:rPr>
          <w:rStyle w:val="Char3"/>
          <w:rtl/>
          <w:lang w:bidi="fa-IR"/>
        </w:rPr>
        <w:t xml:space="preserve"> كه نزد</w:t>
      </w:r>
      <w:r w:rsidR="005B21A3">
        <w:rPr>
          <w:rStyle w:val="Char3"/>
          <w:rtl/>
          <w:lang w:bidi="fa-IR"/>
        </w:rPr>
        <w:t xml:space="preserve">یک </w:t>
      </w:r>
      <w:r w:rsidRPr="0060162A">
        <w:rPr>
          <w:rStyle w:val="Char3"/>
          <w:rtl/>
          <w:lang w:bidi="fa-IR"/>
        </w:rPr>
        <w:t>بودند عبادتش</w:t>
      </w:r>
      <w:r w:rsidR="00101A36">
        <w:rPr>
          <w:rStyle w:val="Char3"/>
          <w:rtl/>
          <w:lang w:bidi="fa-IR"/>
        </w:rPr>
        <w:t xml:space="preserve"> می‌</w:t>
      </w:r>
      <w:r w:rsidRPr="0060162A">
        <w:rPr>
          <w:rStyle w:val="Char3"/>
          <w:rtl/>
          <w:lang w:bidi="fa-IR"/>
        </w:rPr>
        <w:t xml:space="preserve">كردند. </w:t>
      </w:r>
    </w:p>
    <w:p w:rsidR="009C6881" w:rsidRPr="0060162A" w:rsidRDefault="009C6881" w:rsidP="00672D1E">
      <w:pPr>
        <w:ind w:firstLine="284"/>
        <w:jc w:val="both"/>
        <w:rPr>
          <w:rStyle w:val="Char3"/>
          <w:rtl/>
          <w:lang w:bidi="fa-IR"/>
        </w:rPr>
      </w:pPr>
      <w:r w:rsidRPr="0060162A">
        <w:rPr>
          <w:rStyle w:val="Char3"/>
          <w:rtl/>
          <w:lang w:bidi="fa-IR"/>
        </w:rPr>
        <w:t>ون</w:t>
      </w:r>
      <w:r w:rsidR="005B21A3">
        <w:rPr>
          <w:rStyle w:val="Char3"/>
          <w:rtl/>
          <w:lang w:bidi="fa-IR"/>
        </w:rPr>
        <w:t>ی</w:t>
      </w:r>
      <w:r w:rsidRPr="0060162A">
        <w:rPr>
          <w:rStyle w:val="Char3"/>
          <w:rtl/>
          <w:lang w:bidi="fa-IR"/>
        </w:rPr>
        <w:t>ز طا</w:t>
      </w:r>
      <w:r w:rsidR="005B21A3">
        <w:rPr>
          <w:rStyle w:val="Char3"/>
          <w:rtl/>
          <w:lang w:bidi="fa-IR"/>
        </w:rPr>
        <w:t>ی</w:t>
      </w:r>
      <w:r w:rsidRPr="0060162A">
        <w:rPr>
          <w:rStyle w:val="Char3"/>
          <w:rtl/>
          <w:lang w:bidi="fa-IR"/>
        </w:rPr>
        <w:t>ف</w:t>
      </w:r>
      <w:r w:rsidR="005B21A3">
        <w:rPr>
          <w:rStyle w:val="Char3"/>
          <w:rtl/>
          <w:lang w:bidi="fa-IR"/>
        </w:rPr>
        <w:t>ه</w:t>
      </w:r>
      <w:r w:rsidRPr="0060162A">
        <w:rPr>
          <w:rStyle w:val="Char3"/>
          <w:rtl/>
          <w:lang w:bidi="fa-IR"/>
        </w:rPr>
        <w:t xml:space="preserve"> مذحج دعوت عمرو را پذ</w:t>
      </w:r>
      <w:r w:rsidR="005B21A3">
        <w:rPr>
          <w:rStyle w:val="Char3"/>
          <w:rtl/>
          <w:lang w:bidi="fa-IR"/>
        </w:rPr>
        <w:t>ی</w:t>
      </w:r>
      <w:r w:rsidRPr="0060162A">
        <w:rPr>
          <w:rStyle w:val="Char3"/>
          <w:rtl/>
          <w:lang w:bidi="fa-IR"/>
        </w:rPr>
        <w:t>رفتند و او «</w:t>
      </w:r>
      <w:r w:rsidR="005B21A3">
        <w:rPr>
          <w:rStyle w:val="Char3"/>
          <w:rtl/>
          <w:lang w:bidi="fa-IR"/>
        </w:rPr>
        <w:t>ی</w:t>
      </w:r>
      <w:r w:rsidRPr="0060162A">
        <w:rPr>
          <w:rStyle w:val="Char3"/>
          <w:rtl/>
          <w:lang w:bidi="fa-IR"/>
        </w:rPr>
        <w:t>غوث» را تحو</w:t>
      </w:r>
      <w:r w:rsidR="005B21A3">
        <w:rPr>
          <w:rStyle w:val="Char3"/>
          <w:rtl/>
          <w:lang w:bidi="fa-IR"/>
        </w:rPr>
        <w:t>ی</w:t>
      </w:r>
      <w:r w:rsidRPr="0060162A">
        <w:rPr>
          <w:rStyle w:val="Char3"/>
          <w:rtl/>
          <w:lang w:bidi="fa-IR"/>
        </w:rPr>
        <w:t>ل انعم بن عمرو مراد</w:t>
      </w:r>
      <w:r w:rsidR="005B21A3">
        <w:rPr>
          <w:rStyle w:val="Char3"/>
          <w:rtl/>
          <w:lang w:bidi="fa-IR"/>
        </w:rPr>
        <w:t>ی</w:t>
      </w:r>
      <w:r w:rsidRPr="0060162A">
        <w:rPr>
          <w:rStyle w:val="Char3"/>
          <w:rtl/>
          <w:lang w:bidi="fa-IR"/>
        </w:rPr>
        <w:t xml:space="preserve"> داد كه به </w:t>
      </w:r>
      <w:r w:rsidR="005B21A3">
        <w:rPr>
          <w:rStyle w:val="Char3"/>
          <w:rtl/>
          <w:lang w:bidi="fa-IR"/>
        </w:rPr>
        <w:t>ی</w:t>
      </w:r>
      <w:r w:rsidRPr="0060162A">
        <w:rPr>
          <w:rStyle w:val="Char3"/>
          <w:rtl/>
          <w:lang w:bidi="fa-IR"/>
        </w:rPr>
        <w:t>من برده در بلند</w:t>
      </w:r>
      <w:r w:rsidR="005B21A3">
        <w:rPr>
          <w:rStyle w:val="Char3"/>
          <w:rtl/>
          <w:lang w:bidi="fa-IR"/>
        </w:rPr>
        <w:t>ی</w:t>
      </w:r>
      <w:r w:rsidRPr="0060162A">
        <w:rPr>
          <w:rStyle w:val="Char3"/>
          <w:rtl/>
          <w:lang w:bidi="fa-IR"/>
        </w:rPr>
        <w:t xml:space="preserve"> قرارش دادند، مذحج و وابستگان آن </w:t>
      </w:r>
      <w:r w:rsidR="005B21A3">
        <w:rPr>
          <w:rStyle w:val="Char3"/>
          <w:rtl/>
          <w:lang w:bidi="fa-IR"/>
        </w:rPr>
        <w:t>ی</w:t>
      </w:r>
      <w:r w:rsidRPr="0060162A">
        <w:rPr>
          <w:rStyle w:val="Char3"/>
          <w:rtl/>
          <w:lang w:bidi="fa-IR"/>
        </w:rPr>
        <w:t>غوث را</w:t>
      </w:r>
      <w:r w:rsidR="00101A36">
        <w:rPr>
          <w:rStyle w:val="Char3"/>
          <w:rtl/>
          <w:lang w:bidi="fa-IR"/>
        </w:rPr>
        <w:t xml:space="preserve"> می‌</w:t>
      </w:r>
      <w:r w:rsidRPr="0060162A">
        <w:rPr>
          <w:rStyle w:val="Char3"/>
          <w:rtl/>
          <w:lang w:bidi="fa-IR"/>
        </w:rPr>
        <w:t>پرست</w:t>
      </w:r>
      <w:r w:rsidR="005B21A3">
        <w:rPr>
          <w:rStyle w:val="Char3"/>
          <w:rtl/>
          <w:lang w:bidi="fa-IR"/>
        </w:rPr>
        <w:t>ی</w:t>
      </w:r>
      <w:r w:rsidRPr="0060162A">
        <w:rPr>
          <w:rStyle w:val="Char3"/>
          <w:rtl/>
          <w:lang w:bidi="fa-IR"/>
        </w:rPr>
        <w:t xml:space="preserve">دند. </w:t>
      </w:r>
    </w:p>
    <w:p w:rsidR="009C6881" w:rsidRPr="0060162A" w:rsidRDefault="009C6881" w:rsidP="00672D1E">
      <w:pPr>
        <w:ind w:firstLine="284"/>
        <w:jc w:val="both"/>
        <w:rPr>
          <w:rStyle w:val="Char3"/>
          <w:rtl/>
          <w:lang w:bidi="fa-IR"/>
        </w:rPr>
      </w:pPr>
      <w:r w:rsidRPr="0060162A">
        <w:rPr>
          <w:rStyle w:val="Char3"/>
          <w:rtl/>
          <w:lang w:bidi="fa-IR"/>
        </w:rPr>
        <w:t>از طا</w:t>
      </w:r>
      <w:r w:rsidR="005B21A3">
        <w:rPr>
          <w:rStyle w:val="Char3"/>
          <w:rtl/>
          <w:lang w:bidi="fa-IR"/>
        </w:rPr>
        <w:t>ی</w:t>
      </w:r>
      <w:r w:rsidRPr="0060162A">
        <w:rPr>
          <w:rStyle w:val="Char3"/>
          <w:rtl/>
          <w:lang w:bidi="fa-IR"/>
        </w:rPr>
        <w:t>ف</w:t>
      </w:r>
      <w:r w:rsidR="005B21A3">
        <w:rPr>
          <w:rStyle w:val="Char3"/>
          <w:rtl/>
          <w:lang w:bidi="fa-IR"/>
        </w:rPr>
        <w:t>ه</w:t>
      </w:r>
      <w:r w:rsidRPr="0060162A">
        <w:rPr>
          <w:rStyle w:val="Char3"/>
          <w:rtl/>
          <w:lang w:bidi="fa-IR"/>
        </w:rPr>
        <w:t xml:space="preserve"> هَمْدان، مرثدبن جشم «</w:t>
      </w:r>
      <w:r w:rsidR="005B21A3">
        <w:rPr>
          <w:rStyle w:val="Char3"/>
          <w:rtl/>
          <w:lang w:bidi="fa-IR"/>
        </w:rPr>
        <w:t>ی</w:t>
      </w:r>
      <w:r w:rsidRPr="0060162A">
        <w:rPr>
          <w:rStyle w:val="Char3"/>
          <w:rtl/>
          <w:lang w:bidi="fa-IR"/>
        </w:rPr>
        <w:t>عوق» را تحو</w:t>
      </w:r>
      <w:r w:rsidR="005B21A3">
        <w:rPr>
          <w:rStyle w:val="Char3"/>
          <w:rtl/>
          <w:lang w:bidi="fa-IR"/>
        </w:rPr>
        <w:t>ی</w:t>
      </w:r>
      <w:r w:rsidRPr="0060162A">
        <w:rPr>
          <w:rStyle w:val="Char3"/>
          <w:rtl/>
          <w:lang w:bidi="fa-IR"/>
        </w:rPr>
        <w:t xml:space="preserve">ل گرفت و در </w:t>
      </w:r>
      <w:r w:rsidR="005B21A3">
        <w:rPr>
          <w:rStyle w:val="Char3"/>
          <w:rtl/>
          <w:lang w:bidi="fa-IR"/>
        </w:rPr>
        <w:t xml:space="preserve">یک </w:t>
      </w:r>
      <w:r w:rsidRPr="0060162A">
        <w:rPr>
          <w:rStyle w:val="Char3"/>
          <w:rtl/>
          <w:lang w:bidi="fa-IR"/>
        </w:rPr>
        <w:t>آباد</w:t>
      </w:r>
      <w:r w:rsidR="005B21A3">
        <w:rPr>
          <w:rStyle w:val="Char3"/>
          <w:rtl/>
          <w:lang w:bidi="fa-IR"/>
        </w:rPr>
        <w:t>ی</w:t>
      </w:r>
      <w:r w:rsidRPr="0060162A">
        <w:rPr>
          <w:rStyle w:val="Char3"/>
          <w:rtl/>
          <w:lang w:bidi="fa-IR"/>
        </w:rPr>
        <w:t xml:space="preserve"> به نام «جوان»</w:t>
      </w:r>
      <w:r w:rsidRPr="00672D1E">
        <w:rPr>
          <w:rStyle w:val="Char3"/>
          <w:vertAlign w:val="superscript"/>
          <w:rtl/>
          <w:lang w:bidi="fa-IR"/>
        </w:rPr>
        <w:footnoteReference w:id="34"/>
      </w:r>
      <w:r w:rsidRPr="0060162A">
        <w:rPr>
          <w:rStyle w:val="Char3"/>
          <w:rtl/>
          <w:lang w:bidi="fa-IR"/>
        </w:rPr>
        <w:t xml:space="preserve"> جا</w:t>
      </w:r>
      <w:r w:rsidR="005B21A3">
        <w:rPr>
          <w:rStyle w:val="Char3"/>
          <w:rtl/>
          <w:lang w:bidi="fa-IR"/>
        </w:rPr>
        <w:t>ی</w:t>
      </w:r>
      <w:r w:rsidRPr="0060162A">
        <w:rPr>
          <w:rStyle w:val="Char3"/>
          <w:rtl/>
          <w:lang w:bidi="fa-IR"/>
        </w:rPr>
        <w:t xml:space="preserve"> داد و قب</w:t>
      </w:r>
      <w:r w:rsidR="005B21A3">
        <w:rPr>
          <w:rStyle w:val="Char3"/>
          <w:rtl/>
          <w:lang w:bidi="fa-IR"/>
        </w:rPr>
        <w:t>ی</w:t>
      </w:r>
      <w:r w:rsidRPr="0060162A">
        <w:rPr>
          <w:rStyle w:val="Char3"/>
          <w:rtl/>
          <w:lang w:bidi="fa-IR"/>
        </w:rPr>
        <w:t>ل</w:t>
      </w:r>
      <w:r w:rsidR="005B21A3">
        <w:rPr>
          <w:rStyle w:val="Char3"/>
          <w:rtl/>
          <w:lang w:bidi="fa-IR"/>
        </w:rPr>
        <w:t>ه</w:t>
      </w:r>
      <w:r w:rsidRPr="0060162A">
        <w:rPr>
          <w:rStyle w:val="Char3"/>
          <w:rtl/>
          <w:lang w:bidi="fa-IR"/>
        </w:rPr>
        <w:t xml:space="preserve"> همدان و وابستگان آن </w:t>
      </w:r>
      <w:r w:rsidR="005B21A3">
        <w:rPr>
          <w:rStyle w:val="Char3"/>
          <w:rtl/>
          <w:lang w:bidi="fa-IR"/>
        </w:rPr>
        <w:t>ی</w:t>
      </w:r>
      <w:r w:rsidRPr="0060162A">
        <w:rPr>
          <w:rStyle w:val="Char3"/>
          <w:rtl/>
          <w:lang w:bidi="fa-IR"/>
        </w:rPr>
        <w:t>عوق را</w:t>
      </w:r>
      <w:r w:rsidR="00101A36">
        <w:rPr>
          <w:rStyle w:val="Char3"/>
          <w:rtl/>
          <w:lang w:bidi="fa-IR"/>
        </w:rPr>
        <w:t xml:space="preserve"> می‌</w:t>
      </w:r>
      <w:r w:rsidRPr="0060162A">
        <w:rPr>
          <w:rStyle w:val="Char3"/>
          <w:rtl/>
          <w:lang w:bidi="fa-IR"/>
        </w:rPr>
        <w:t>پرس</w:t>
      </w:r>
      <w:r w:rsidR="005B21A3">
        <w:rPr>
          <w:rStyle w:val="Char3"/>
          <w:rtl/>
          <w:lang w:bidi="fa-IR"/>
        </w:rPr>
        <w:t>ی</w:t>
      </w:r>
      <w:r w:rsidRPr="0060162A">
        <w:rPr>
          <w:rStyle w:val="Char3"/>
          <w:rtl/>
          <w:lang w:bidi="fa-IR"/>
        </w:rPr>
        <w:t>دند. بت «نسر» را مرد</w:t>
      </w:r>
      <w:r w:rsidR="005B21A3">
        <w:rPr>
          <w:rStyle w:val="Char3"/>
          <w:rtl/>
          <w:lang w:bidi="fa-IR"/>
        </w:rPr>
        <w:t>ی</w:t>
      </w:r>
      <w:r w:rsidRPr="0060162A">
        <w:rPr>
          <w:rStyle w:val="Char3"/>
          <w:rtl/>
          <w:lang w:bidi="fa-IR"/>
        </w:rPr>
        <w:t xml:space="preserve"> از «ذ</w:t>
      </w:r>
      <w:r w:rsidR="005B21A3">
        <w:rPr>
          <w:rStyle w:val="Char3"/>
          <w:rtl/>
          <w:lang w:bidi="fa-IR"/>
        </w:rPr>
        <w:t>ی</w:t>
      </w:r>
      <w:r w:rsidRPr="0060162A">
        <w:rPr>
          <w:rStyle w:val="Char3"/>
          <w:rtl/>
          <w:lang w:bidi="fa-IR"/>
        </w:rPr>
        <w:t xml:space="preserve"> رُع</w:t>
      </w:r>
      <w:r w:rsidR="005B21A3">
        <w:rPr>
          <w:rStyle w:val="Char3"/>
          <w:rtl/>
          <w:lang w:bidi="fa-IR"/>
        </w:rPr>
        <w:t>ی</w:t>
      </w:r>
      <w:r w:rsidRPr="0060162A">
        <w:rPr>
          <w:rStyle w:val="Char3"/>
          <w:rtl/>
          <w:lang w:bidi="fa-IR"/>
        </w:rPr>
        <w:t>ن» به نام معد</w:t>
      </w:r>
      <w:r w:rsidR="005B21A3">
        <w:rPr>
          <w:rStyle w:val="Char3"/>
          <w:rtl/>
          <w:lang w:bidi="fa-IR"/>
        </w:rPr>
        <w:t>ی</w:t>
      </w:r>
      <w:r w:rsidRPr="0060162A">
        <w:rPr>
          <w:rStyle w:val="Char3"/>
          <w:rtl/>
          <w:lang w:bidi="fa-IR"/>
        </w:rPr>
        <w:t xml:space="preserve"> كرب گرفت و در نقطه</w:t>
      </w:r>
      <w:r w:rsidR="0090518F">
        <w:rPr>
          <w:rStyle w:val="Char3"/>
          <w:rtl/>
          <w:lang w:bidi="fa-IR"/>
        </w:rPr>
        <w:t xml:space="preserve">‌ای </w:t>
      </w:r>
      <w:r w:rsidRPr="0060162A">
        <w:rPr>
          <w:rStyle w:val="Char3"/>
          <w:rtl/>
          <w:lang w:bidi="fa-IR"/>
        </w:rPr>
        <w:t>از سرزم</w:t>
      </w:r>
      <w:r w:rsidR="005B21A3">
        <w:rPr>
          <w:rStyle w:val="Char3"/>
          <w:rtl/>
          <w:lang w:bidi="fa-IR"/>
        </w:rPr>
        <w:t>ی</w:t>
      </w:r>
      <w:r w:rsidRPr="0060162A">
        <w:rPr>
          <w:rStyle w:val="Char3"/>
          <w:rtl/>
          <w:lang w:bidi="fa-IR"/>
        </w:rPr>
        <w:t>ن سبا به نام بلخع قرار داد. حم</w:t>
      </w:r>
      <w:r w:rsidR="005B21A3">
        <w:rPr>
          <w:rStyle w:val="Char3"/>
          <w:rtl/>
          <w:lang w:bidi="fa-IR"/>
        </w:rPr>
        <w:t>ی</w:t>
      </w:r>
      <w:r w:rsidRPr="0060162A">
        <w:rPr>
          <w:rStyle w:val="Char3"/>
          <w:rtl/>
          <w:lang w:bidi="fa-IR"/>
        </w:rPr>
        <w:t>ر</w:t>
      </w:r>
      <w:r w:rsidR="005B21A3">
        <w:rPr>
          <w:rStyle w:val="Char3"/>
          <w:rtl/>
          <w:lang w:bidi="fa-IR"/>
        </w:rPr>
        <w:t>ی</w:t>
      </w:r>
      <w:r w:rsidRPr="0060162A">
        <w:rPr>
          <w:rStyle w:val="Char3"/>
          <w:rtl/>
          <w:lang w:bidi="fa-IR"/>
        </w:rPr>
        <w:t>ان آن را عبادت</w:t>
      </w:r>
      <w:r w:rsidR="00101A36">
        <w:rPr>
          <w:rStyle w:val="Char3"/>
          <w:rtl/>
          <w:lang w:bidi="fa-IR"/>
        </w:rPr>
        <w:t xml:space="preserve"> می‌</w:t>
      </w:r>
      <w:r w:rsidRPr="0060162A">
        <w:rPr>
          <w:rStyle w:val="Char3"/>
          <w:rtl/>
          <w:lang w:bidi="fa-IR"/>
        </w:rPr>
        <w:t xml:space="preserve">كردند تا ذونواس </w:t>
      </w:r>
      <w:r w:rsidR="005B21A3">
        <w:rPr>
          <w:rStyle w:val="Char3"/>
          <w:rtl/>
          <w:lang w:bidi="fa-IR"/>
        </w:rPr>
        <w:t>ی</w:t>
      </w:r>
      <w:r w:rsidRPr="0060162A">
        <w:rPr>
          <w:rStyle w:val="Char3"/>
          <w:rtl/>
          <w:lang w:bidi="fa-IR"/>
        </w:rPr>
        <w:t>هود</w:t>
      </w:r>
      <w:r w:rsidR="005B21A3">
        <w:rPr>
          <w:rStyle w:val="Char3"/>
          <w:rtl/>
          <w:lang w:bidi="fa-IR"/>
        </w:rPr>
        <w:t>ی</w:t>
      </w:r>
      <w:r w:rsidRPr="0060162A">
        <w:rPr>
          <w:rStyle w:val="Char3"/>
          <w:rtl/>
          <w:lang w:bidi="fa-IR"/>
        </w:rPr>
        <w:t xml:space="preserve"> ا</w:t>
      </w:r>
      <w:r w:rsidR="005B21A3">
        <w:rPr>
          <w:rStyle w:val="Char3"/>
          <w:rtl/>
          <w:lang w:bidi="fa-IR"/>
        </w:rPr>
        <w:t>ی</w:t>
      </w:r>
      <w:r w:rsidRPr="0060162A">
        <w:rPr>
          <w:rStyle w:val="Char3"/>
          <w:rtl/>
          <w:lang w:bidi="fa-IR"/>
        </w:rPr>
        <w:t xml:space="preserve">شان را </w:t>
      </w:r>
      <w:r w:rsidR="005B21A3">
        <w:rPr>
          <w:rStyle w:val="Char3"/>
          <w:rtl/>
          <w:lang w:bidi="fa-IR"/>
        </w:rPr>
        <w:t>ی</w:t>
      </w:r>
      <w:r w:rsidRPr="0060162A">
        <w:rPr>
          <w:rStyle w:val="Char3"/>
          <w:rtl/>
          <w:lang w:bidi="fa-IR"/>
        </w:rPr>
        <w:t>هود</w:t>
      </w:r>
      <w:r w:rsidR="005B21A3">
        <w:rPr>
          <w:rStyle w:val="Char3"/>
          <w:rtl/>
          <w:lang w:bidi="fa-IR"/>
        </w:rPr>
        <w:t>ی</w:t>
      </w:r>
      <w:r w:rsidRPr="0060162A">
        <w:rPr>
          <w:rStyle w:val="Char3"/>
          <w:rtl/>
          <w:lang w:bidi="fa-IR"/>
        </w:rPr>
        <w:t xml:space="preserve"> كرد. مع ذل</w:t>
      </w:r>
      <w:r w:rsidR="005B21A3">
        <w:rPr>
          <w:rStyle w:val="Char3"/>
          <w:rtl/>
          <w:lang w:bidi="fa-IR"/>
        </w:rPr>
        <w:t xml:space="preserve">ک </w:t>
      </w:r>
      <w:r w:rsidRPr="0060162A">
        <w:rPr>
          <w:rStyle w:val="Char3"/>
          <w:rtl/>
          <w:lang w:bidi="fa-IR"/>
        </w:rPr>
        <w:t>باز هم بت پرست</w:t>
      </w:r>
      <w:r w:rsidR="005B21A3">
        <w:rPr>
          <w:rStyle w:val="Char3"/>
          <w:rtl/>
          <w:lang w:bidi="fa-IR"/>
        </w:rPr>
        <w:t>ی</w:t>
      </w:r>
      <w:r w:rsidRPr="0060162A">
        <w:rPr>
          <w:rStyle w:val="Char3"/>
          <w:rtl/>
          <w:lang w:bidi="fa-IR"/>
        </w:rPr>
        <w:t xml:space="preserve"> ادامه داشت تا خداوند محمد </w:t>
      </w:r>
      <w:r w:rsidR="00E573EC">
        <w:rPr>
          <w:rStyle w:val="Char3"/>
          <w:lang w:bidi="fa-IR"/>
        </w:rPr>
        <w:sym w:font="AGA Arabesque" w:char="F072"/>
      </w:r>
      <w:r w:rsidRPr="0060162A">
        <w:rPr>
          <w:rStyle w:val="Char3"/>
          <w:rtl/>
          <w:lang w:bidi="fa-IR"/>
        </w:rPr>
        <w:t xml:space="preserve"> را مبعوث كرد و مأمور نابود ساختن بتان فرمود. </w:t>
      </w:r>
    </w:p>
    <w:p w:rsidR="009C6881" w:rsidRPr="0060162A" w:rsidRDefault="009C6881" w:rsidP="00672D1E">
      <w:pPr>
        <w:ind w:firstLine="284"/>
        <w:jc w:val="both"/>
        <w:rPr>
          <w:rStyle w:val="Char3"/>
          <w:rtl/>
          <w:lang w:bidi="fa-IR"/>
        </w:rPr>
      </w:pPr>
      <w:r w:rsidRPr="0060162A">
        <w:rPr>
          <w:rStyle w:val="Char3"/>
          <w:rtl/>
          <w:lang w:bidi="fa-IR"/>
        </w:rPr>
        <w:t>كلب</w:t>
      </w:r>
      <w:r w:rsidR="005B21A3">
        <w:rPr>
          <w:rStyle w:val="Char3"/>
          <w:rtl/>
          <w:lang w:bidi="fa-IR"/>
        </w:rPr>
        <w:t>ی</w:t>
      </w:r>
      <w:r w:rsidRPr="0060162A">
        <w:rPr>
          <w:rStyle w:val="Char3"/>
          <w:rtl/>
          <w:lang w:bidi="fa-IR"/>
        </w:rPr>
        <w:t xml:space="preserve"> گو</w:t>
      </w:r>
      <w:r w:rsidR="005B21A3">
        <w:rPr>
          <w:rStyle w:val="Char3"/>
          <w:rtl/>
          <w:lang w:bidi="fa-IR"/>
        </w:rPr>
        <w:t>ی</w:t>
      </w:r>
      <w:r w:rsidRPr="0060162A">
        <w:rPr>
          <w:rStyle w:val="Char3"/>
          <w:rtl/>
          <w:lang w:bidi="fa-IR"/>
        </w:rPr>
        <w:t>د: از پ</w:t>
      </w:r>
      <w:r w:rsidR="005B21A3">
        <w:rPr>
          <w:rStyle w:val="Char3"/>
          <w:rtl/>
          <w:lang w:bidi="fa-IR"/>
        </w:rPr>
        <w:t>ی</w:t>
      </w:r>
      <w:r w:rsidRPr="0060162A">
        <w:rPr>
          <w:rStyle w:val="Char3"/>
          <w:rtl/>
          <w:lang w:bidi="fa-IR"/>
        </w:rPr>
        <w:t xml:space="preserve">غمبر </w:t>
      </w:r>
      <w:r w:rsidR="00E573EC">
        <w:rPr>
          <w:rStyle w:val="Char3"/>
          <w:lang w:bidi="fa-IR"/>
        </w:rPr>
        <w:sym w:font="AGA Arabesque" w:char="F072"/>
      </w:r>
      <w:r w:rsidRPr="0060162A">
        <w:rPr>
          <w:rStyle w:val="Char3"/>
          <w:rtl/>
          <w:lang w:bidi="fa-IR"/>
        </w:rPr>
        <w:t xml:space="preserve"> روا</w:t>
      </w:r>
      <w:r w:rsidR="005B21A3">
        <w:rPr>
          <w:rStyle w:val="Char3"/>
          <w:rtl/>
          <w:lang w:bidi="fa-IR"/>
        </w:rPr>
        <w:t>ی</w:t>
      </w:r>
      <w:r w:rsidRPr="0060162A">
        <w:rPr>
          <w:rStyle w:val="Char3"/>
          <w:rtl/>
          <w:lang w:bidi="fa-IR"/>
        </w:rPr>
        <w:t>ت است كه فرمود: جهنم را نزد من بالا آورند، مرد</w:t>
      </w:r>
      <w:r w:rsidR="005B21A3">
        <w:rPr>
          <w:rStyle w:val="Char3"/>
          <w:rtl/>
          <w:lang w:bidi="fa-IR"/>
        </w:rPr>
        <w:t>ی</w:t>
      </w:r>
      <w:r w:rsidRPr="0060162A">
        <w:rPr>
          <w:rStyle w:val="Char3"/>
          <w:rtl/>
          <w:lang w:bidi="fa-IR"/>
        </w:rPr>
        <w:t xml:space="preserve"> قد كوتاه و سرخ چهره و كبود چشم را د</w:t>
      </w:r>
      <w:r w:rsidR="005B21A3">
        <w:rPr>
          <w:rStyle w:val="Char3"/>
          <w:rtl/>
          <w:lang w:bidi="fa-IR"/>
        </w:rPr>
        <w:t>ی</w:t>
      </w:r>
      <w:r w:rsidRPr="0060162A">
        <w:rPr>
          <w:rStyle w:val="Char3"/>
          <w:rtl/>
          <w:lang w:bidi="fa-IR"/>
        </w:rPr>
        <w:t>دم كه در آتش كش</w:t>
      </w:r>
      <w:r w:rsidR="005B21A3">
        <w:rPr>
          <w:rStyle w:val="Char3"/>
          <w:rtl/>
          <w:lang w:bidi="fa-IR"/>
        </w:rPr>
        <w:t>ی</w:t>
      </w:r>
      <w:r w:rsidRPr="0060162A">
        <w:rPr>
          <w:rStyle w:val="Char3"/>
          <w:rtl/>
          <w:lang w:bidi="fa-IR"/>
        </w:rPr>
        <w:t>ده</w:t>
      </w:r>
      <w:r w:rsidR="00101A36">
        <w:rPr>
          <w:rStyle w:val="Char3"/>
          <w:rtl/>
          <w:lang w:bidi="fa-IR"/>
        </w:rPr>
        <w:t xml:space="preserve"> می‌</w:t>
      </w:r>
      <w:r w:rsidRPr="0060162A">
        <w:rPr>
          <w:rStyle w:val="Char3"/>
          <w:rtl/>
          <w:lang w:bidi="fa-IR"/>
        </w:rPr>
        <w:t>شد، پرس</w:t>
      </w:r>
      <w:r w:rsidR="005B21A3">
        <w:rPr>
          <w:rStyle w:val="Char3"/>
          <w:rtl/>
          <w:lang w:bidi="fa-IR"/>
        </w:rPr>
        <w:t>ی</w:t>
      </w:r>
      <w:r w:rsidRPr="0060162A">
        <w:rPr>
          <w:rStyle w:val="Char3"/>
          <w:rtl/>
          <w:lang w:bidi="fa-IR"/>
        </w:rPr>
        <w:t>دم ا</w:t>
      </w:r>
      <w:r w:rsidR="005B21A3">
        <w:rPr>
          <w:rStyle w:val="Char3"/>
          <w:rtl/>
          <w:lang w:bidi="fa-IR"/>
        </w:rPr>
        <w:t>ی</w:t>
      </w:r>
      <w:r w:rsidRPr="0060162A">
        <w:rPr>
          <w:rStyle w:val="Char3"/>
          <w:rtl/>
          <w:lang w:bidi="fa-IR"/>
        </w:rPr>
        <w:t>ن ك</w:t>
      </w:r>
      <w:r w:rsidR="005B21A3">
        <w:rPr>
          <w:rStyle w:val="Char3"/>
          <w:rtl/>
          <w:lang w:bidi="fa-IR"/>
        </w:rPr>
        <w:t>ی</w:t>
      </w:r>
      <w:r w:rsidRPr="0060162A">
        <w:rPr>
          <w:rStyle w:val="Char3"/>
          <w:rtl/>
          <w:lang w:bidi="fa-IR"/>
        </w:rPr>
        <w:t>ست؟ گفتتند: عمروبن لح</w:t>
      </w:r>
      <w:r w:rsidR="005B21A3">
        <w:rPr>
          <w:rStyle w:val="Char3"/>
          <w:rtl/>
          <w:lang w:bidi="fa-IR"/>
        </w:rPr>
        <w:t>ی</w:t>
      </w:r>
      <w:r w:rsidRPr="0060162A">
        <w:rPr>
          <w:rStyle w:val="Char3"/>
          <w:rtl/>
          <w:lang w:bidi="fa-IR"/>
        </w:rPr>
        <w:t xml:space="preserve"> است كه </w:t>
      </w:r>
      <w:r w:rsidRPr="006F5EEE">
        <w:rPr>
          <w:rStyle w:val="Char3"/>
          <w:rtl/>
          <w:lang w:bidi="fa-IR"/>
        </w:rPr>
        <w:t>«</w:t>
      </w:r>
      <w:r w:rsidRPr="006F5EEE">
        <w:rPr>
          <w:rStyle w:val="Char1"/>
          <w:rtl/>
          <w:lang w:bidi="fa-IR"/>
        </w:rPr>
        <w:t>بحيرة و وصيلة</w:t>
      </w:r>
      <w:r w:rsidRPr="006F5EEE">
        <w:rPr>
          <w:rStyle w:val="Char1"/>
          <w:rFonts w:ascii="Times New Roman" w:hAnsi="Times New Roman" w:cs="Times New Roman"/>
          <w:rtl/>
          <w:lang w:bidi="fa-IR"/>
        </w:rPr>
        <w:t>‌</w:t>
      </w:r>
      <w:r w:rsidRPr="006F5EEE">
        <w:rPr>
          <w:rStyle w:val="Char1"/>
          <w:rFonts w:ascii="mylotus" w:hAnsi="mylotus"/>
          <w:rtl/>
          <w:lang w:bidi="fa-IR"/>
        </w:rPr>
        <w:t xml:space="preserve"> و سائبة و حام</w:t>
      </w:r>
      <w:r w:rsidRPr="006F5EEE">
        <w:rPr>
          <w:rStyle w:val="Char3"/>
          <w:rtl/>
          <w:lang w:bidi="fa-IR"/>
        </w:rPr>
        <w:t>»</w:t>
      </w:r>
      <w:r w:rsidRPr="0060162A">
        <w:rPr>
          <w:rStyle w:val="Char3"/>
          <w:rtl/>
          <w:lang w:bidi="fa-IR"/>
        </w:rPr>
        <w:t xml:space="preserve"> را او اول بار مقرر نمود و د</w:t>
      </w:r>
      <w:r w:rsidR="005B21A3">
        <w:rPr>
          <w:rStyle w:val="Char3"/>
          <w:rtl/>
          <w:lang w:bidi="fa-IR"/>
        </w:rPr>
        <w:t>ی</w:t>
      </w:r>
      <w:r w:rsidRPr="0060162A">
        <w:rPr>
          <w:rStyle w:val="Char3"/>
          <w:rtl/>
          <w:lang w:bidi="fa-IR"/>
        </w:rPr>
        <w:t>ن [توح</w:t>
      </w:r>
      <w:r w:rsidR="005B21A3">
        <w:rPr>
          <w:rStyle w:val="Char3"/>
          <w:rtl/>
          <w:lang w:bidi="fa-IR"/>
        </w:rPr>
        <w:t>ی</w:t>
      </w:r>
      <w:r w:rsidRPr="0060162A">
        <w:rPr>
          <w:rStyle w:val="Char3"/>
          <w:rtl/>
          <w:lang w:bidi="fa-IR"/>
        </w:rPr>
        <w:t>د</w:t>
      </w:r>
      <w:r w:rsidR="005B21A3">
        <w:rPr>
          <w:rStyle w:val="Char3"/>
          <w:rtl/>
          <w:lang w:bidi="fa-IR"/>
        </w:rPr>
        <w:t>ی</w:t>
      </w:r>
      <w:r w:rsidRPr="0060162A">
        <w:rPr>
          <w:rStyle w:val="Char3"/>
          <w:rtl/>
          <w:lang w:bidi="fa-IR"/>
        </w:rPr>
        <w:t>] ‌اسماع</w:t>
      </w:r>
      <w:r w:rsidR="005B21A3">
        <w:rPr>
          <w:rStyle w:val="Char3"/>
          <w:rtl/>
          <w:lang w:bidi="fa-IR"/>
        </w:rPr>
        <w:t>ی</w:t>
      </w:r>
      <w:r w:rsidRPr="0060162A">
        <w:rPr>
          <w:rStyle w:val="Char3"/>
          <w:rtl/>
          <w:lang w:bidi="fa-IR"/>
        </w:rPr>
        <w:t>ل را تغ</w:t>
      </w:r>
      <w:r w:rsidR="005B21A3">
        <w:rPr>
          <w:rStyle w:val="Char3"/>
          <w:rtl/>
          <w:lang w:bidi="fa-IR"/>
        </w:rPr>
        <w:t>یی</w:t>
      </w:r>
      <w:r w:rsidRPr="0060162A">
        <w:rPr>
          <w:rStyle w:val="Char3"/>
          <w:rtl/>
          <w:lang w:bidi="fa-IR"/>
        </w:rPr>
        <w:t>ر داد و اعراب را به بت پرست</w:t>
      </w:r>
      <w:r w:rsidR="005B21A3">
        <w:rPr>
          <w:rStyle w:val="Char3"/>
          <w:rtl/>
          <w:lang w:bidi="fa-IR"/>
        </w:rPr>
        <w:t>ی</w:t>
      </w:r>
      <w:r w:rsidRPr="0060162A">
        <w:rPr>
          <w:rStyle w:val="Char3"/>
          <w:rtl/>
          <w:lang w:bidi="fa-IR"/>
        </w:rPr>
        <w:t xml:space="preserve"> خواند. </w:t>
      </w:r>
    </w:p>
    <w:p w:rsidR="009C6881" w:rsidRPr="0060162A" w:rsidRDefault="009C6881" w:rsidP="00672D1E">
      <w:pPr>
        <w:spacing w:line="250" w:lineRule="auto"/>
        <w:ind w:firstLine="284"/>
        <w:jc w:val="both"/>
        <w:rPr>
          <w:rStyle w:val="Char3"/>
          <w:rtl/>
          <w:lang w:bidi="fa-IR"/>
        </w:rPr>
      </w:pPr>
      <w:r w:rsidRPr="0060162A">
        <w:rPr>
          <w:rStyle w:val="Char3"/>
          <w:rtl/>
          <w:lang w:bidi="fa-IR"/>
        </w:rPr>
        <w:t>و ن</w:t>
      </w:r>
      <w:r w:rsidR="005B21A3">
        <w:rPr>
          <w:rStyle w:val="Char3"/>
          <w:rtl/>
          <w:lang w:bidi="fa-IR"/>
        </w:rPr>
        <w:t>ی</w:t>
      </w:r>
      <w:r w:rsidRPr="0060162A">
        <w:rPr>
          <w:rStyle w:val="Char3"/>
          <w:rtl/>
          <w:lang w:bidi="fa-IR"/>
        </w:rPr>
        <w:t>ز از كلب</w:t>
      </w:r>
      <w:r w:rsidR="005B21A3">
        <w:rPr>
          <w:rStyle w:val="Char3"/>
          <w:rtl/>
          <w:lang w:bidi="fa-IR"/>
        </w:rPr>
        <w:t>ی</w:t>
      </w:r>
      <w:r w:rsidRPr="0060162A">
        <w:rPr>
          <w:rStyle w:val="Char3"/>
          <w:rtl/>
          <w:lang w:bidi="fa-IR"/>
        </w:rPr>
        <w:t xml:space="preserve"> نقل است كه چون اولاد اسماع</w:t>
      </w:r>
      <w:r w:rsidR="005B21A3">
        <w:rPr>
          <w:rStyle w:val="Char3"/>
          <w:rtl/>
          <w:lang w:bidi="fa-IR"/>
        </w:rPr>
        <w:t>ی</w:t>
      </w:r>
      <w:r w:rsidRPr="0060162A">
        <w:rPr>
          <w:rStyle w:val="Char3"/>
          <w:rtl/>
          <w:lang w:bidi="fa-IR"/>
        </w:rPr>
        <w:t>ل در مكه ز</w:t>
      </w:r>
      <w:r w:rsidR="005B21A3">
        <w:rPr>
          <w:rStyle w:val="Char3"/>
          <w:rtl/>
          <w:lang w:bidi="fa-IR"/>
        </w:rPr>
        <w:t>ی</w:t>
      </w:r>
      <w:r w:rsidRPr="0060162A">
        <w:rPr>
          <w:rStyle w:val="Char3"/>
          <w:rtl/>
          <w:lang w:bidi="fa-IR"/>
        </w:rPr>
        <w:t>اد شدند به طور</w:t>
      </w:r>
      <w:r w:rsidR="005B21A3">
        <w:rPr>
          <w:rStyle w:val="Char3"/>
          <w:rtl/>
          <w:lang w:bidi="fa-IR"/>
        </w:rPr>
        <w:t>ی</w:t>
      </w:r>
      <w:r w:rsidRPr="0060162A">
        <w:rPr>
          <w:rStyle w:val="Char3"/>
          <w:rtl/>
          <w:lang w:bidi="fa-IR"/>
        </w:rPr>
        <w:t xml:space="preserve"> كه مكه را پُر كردند و عمال</w:t>
      </w:r>
      <w:r w:rsidR="005B21A3">
        <w:rPr>
          <w:rStyle w:val="Char3"/>
          <w:rtl/>
          <w:lang w:bidi="fa-IR"/>
        </w:rPr>
        <w:t>ی</w:t>
      </w:r>
      <w:r w:rsidRPr="0060162A">
        <w:rPr>
          <w:rStyle w:val="Char3"/>
          <w:rtl/>
          <w:lang w:bidi="fa-IR"/>
        </w:rPr>
        <w:t>ق را آز آنجا راندند، مكه برا</w:t>
      </w:r>
      <w:r w:rsidR="005B21A3">
        <w:rPr>
          <w:rStyle w:val="Char3"/>
          <w:rtl/>
          <w:lang w:bidi="fa-IR"/>
        </w:rPr>
        <w:t>ی</w:t>
      </w:r>
      <w:r w:rsidRPr="0060162A">
        <w:rPr>
          <w:rStyle w:val="Char3"/>
          <w:rtl/>
          <w:lang w:bidi="fa-IR"/>
        </w:rPr>
        <w:t>شان تنگ شد و جنگ و خصومت ب</w:t>
      </w:r>
      <w:r w:rsidR="005B21A3">
        <w:rPr>
          <w:rStyle w:val="Char3"/>
          <w:rtl/>
          <w:lang w:bidi="fa-IR"/>
        </w:rPr>
        <w:t>ی</w:t>
      </w:r>
      <w:r w:rsidRPr="0060162A">
        <w:rPr>
          <w:rStyle w:val="Char3"/>
          <w:rtl/>
          <w:lang w:bidi="fa-IR"/>
        </w:rPr>
        <w:t>ن خودشان رخ داد و بعض</w:t>
      </w:r>
      <w:r w:rsidR="005B21A3">
        <w:rPr>
          <w:rStyle w:val="Char3"/>
          <w:rtl/>
          <w:lang w:bidi="fa-IR"/>
        </w:rPr>
        <w:t>ی</w:t>
      </w:r>
      <w:r w:rsidRPr="0060162A">
        <w:rPr>
          <w:rStyle w:val="Char3"/>
          <w:rtl/>
          <w:lang w:bidi="fa-IR"/>
        </w:rPr>
        <w:t>، بعض</w:t>
      </w:r>
      <w:r w:rsidR="005B21A3">
        <w:rPr>
          <w:rStyle w:val="Char3"/>
          <w:rtl/>
          <w:lang w:bidi="fa-IR"/>
        </w:rPr>
        <w:t>ی</w:t>
      </w:r>
      <w:r w:rsidRPr="0060162A">
        <w:rPr>
          <w:rStyle w:val="Char3"/>
          <w:rtl/>
          <w:lang w:bidi="fa-IR"/>
        </w:rPr>
        <w:t xml:space="preserve"> د</w:t>
      </w:r>
      <w:r w:rsidR="005B21A3">
        <w:rPr>
          <w:rStyle w:val="Char3"/>
          <w:rtl/>
          <w:lang w:bidi="fa-IR"/>
        </w:rPr>
        <w:t>ی</w:t>
      </w:r>
      <w:r w:rsidRPr="0060162A">
        <w:rPr>
          <w:rStyle w:val="Char3"/>
          <w:rtl/>
          <w:lang w:bidi="fa-IR"/>
        </w:rPr>
        <w:t>گر را ب</w:t>
      </w:r>
      <w:r w:rsidR="005B21A3">
        <w:rPr>
          <w:rStyle w:val="Char3"/>
          <w:rtl/>
          <w:lang w:bidi="fa-IR"/>
        </w:rPr>
        <w:t>ی</w:t>
      </w:r>
      <w:r w:rsidRPr="0060162A">
        <w:rPr>
          <w:rStyle w:val="Char3"/>
          <w:rtl/>
          <w:lang w:bidi="fa-IR"/>
        </w:rPr>
        <w:t>رون كردند. پس در جستجو</w:t>
      </w:r>
      <w:r w:rsidR="005B21A3">
        <w:rPr>
          <w:rStyle w:val="Char3"/>
          <w:rtl/>
          <w:lang w:bidi="fa-IR"/>
        </w:rPr>
        <w:t>ی</w:t>
      </w:r>
      <w:r w:rsidRPr="0060162A">
        <w:rPr>
          <w:rStyle w:val="Char3"/>
          <w:rtl/>
          <w:lang w:bidi="fa-IR"/>
        </w:rPr>
        <w:t xml:space="preserve"> معاش به سرزم</w:t>
      </w:r>
      <w:r w:rsidR="005B21A3">
        <w:rPr>
          <w:rStyle w:val="Char3"/>
          <w:rtl/>
          <w:lang w:bidi="fa-IR"/>
        </w:rPr>
        <w:t>ی</w:t>
      </w:r>
      <w:r w:rsidRPr="0060162A">
        <w:rPr>
          <w:rStyle w:val="Char3"/>
          <w:rtl/>
          <w:lang w:bidi="fa-IR"/>
        </w:rPr>
        <w:t>نها پراكنده شدند و هر كدام از آنها كه از مكه ب</w:t>
      </w:r>
      <w:r w:rsidR="005B21A3">
        <w:rPr>
          <w:rStyle w:val="Char3"/>
          <w:rtl/>
          <w:lang w:bidi="fa-IR"/>
        </w:rPr>
        <w:t>ی</w:t>
      </w:r>
      <w:r w:rsidRPr="0060162A">
        <w:rPr>
          <w:rStyle w:val="Char3"/>
          <w:rtl/>
          <w:lang w:bidi="fa-IR"/>
        </w:rPr>
        <w:t>رون</w:t>
      </w:r>
      <w:r w:rsidR="00101A36">
        <w:rPr>
          <w:rStyle w:val="Char3"/>
          <w:rtl/>
          <w:lang w:bidi="fa-IR"/>
        </w:rPr>
        <w:t xml:space="preserve"> می‌</w:t>
      </w:r>
      <w:r w:rsidRPr="0060162A">
        <w:rPr>
          <w:rStyle w:val="Char3"/>
          <w:rtl/>
          <w:lang w:bidi="fa-IR"/>
        </w:rPr>
        <w:t>رفت تكه</w:t>
      </w:r>
      <w:r w:rsidR="0090518F">
        <w:rPr>
          <w:rStyle w:val="Char3"/>
          <w:rtl/>
          <w:lang w:bidi="fa-IR"/>
        </w:rPr>
        <w:t xml:space="preserve">‌ای </w:t>
      </w:r>
      <w:r w:rsidRPr="0060162A">
        <w:rPr>
          <w:rStyle w:val="Char3"/>
          <w:rtl/>
          <w:lang w:bidi="fa-IR"/>
        </w:rPr>
        <w:t>از سنگ</w:t>
      </w:r>
      <w:r w:rsidR="00672D1E">
        <w:rPr>
          <w:rStyle w:val="Char3"/>
          <w:rFonts w:hint="cs"/>
          <w:rtl/>
          <w:lang w:bidi="fa-IR"/>
        </w:rPr>
        <w:t>‌</w:t>
      </w:r>
      <w:r w:rsidRPr="0060162A">
        <w:rPr>
          <w:rStyle w:val="Char3"/>
          <w:rtl/>
          <w:lang w:bidi="fa-IR"/>
        </w:rPr>
        <w:t>ها</w:t>
      </w:r>
      <w:r w:rsidR="005B21A3">
        <w:rPr>
          <w:rStyle w:val="Char3"/>
          <w:rtl/>
          <w:lang w:bidi="fa-IR"/>
        </w:rPr>
        <w:t>ی</w:t>
      </w:r>
      <w:r w:rsidRPr="0060162A">
        <w:rPr>
          <w:rStyle w:val="Char3"/>
          <w:rtl/>
          <w:lang w:bidi="fa-IR"/>
        </w:rPr>
        <w:t xml:space="preserve"> حرم به همراه</w:t>
      </w:r>
      <w:r w:rsidR="00101A36">
        <w:rPr>
          <w:rStyle w:val="Char3"/>
          <w:rtl/>
          <w:lang w:bidi="fa-IR"/>
        </w:rPr>
        <w:t xml:space="preserve"> می‌</w:t>
      </w:r>
      <w:r w:rsidRPr="0060162A">
        <w:rPr>
          <w:rStyle w:val="Char3"/>
          <w:rtl/>
          <w:lang w:bidi="fa-IR"/>
        </w:rPr>
        <w:t>بُرد تا حرمت مكه را حفظ كرده باشد و هر جا ساكن</w:t>
      </w:r>
      <w:r w:rsidR="00101A36">
        <w:rPr>
          <w:rStyle w:val="Char3"/>
          <w:rtl/>
          <w:lang w:bidi="fa-IR"/>
        </w:rPr>
        <w:t xml:space="preserve"> می‌</w:t>
      </w:r>
      <w:r w:rsidRPr="0060162A">
        <w:rPr>
          <w:rStyle w:val="Char3"/>
          <w:rtl/>
          <w:lang w:bidi="fa-IR"/>
        </w:rPr>
        <w:t>شد آن سنگ را نصب</w:t>
      </w:r>
      <w:r w:rsidR="00101A36">
        <w:rPr>
          <w:rStyle w:val="Char3"/>
          <w:rtl/>
          <w:lang w:bidi="fa-IR"/>
        </w:rPr>
        <w:t xml:space="preserve"> می‌</w:t>
      </w:r>
      <w:r w:rsidRPr="0060162A">
        <w:rPr>
          <w:rStyle w:val="Char3"/>
          <w:rtl/>
          <w:lang w:bidi="fa-IR"/>
        </w:rPr>
        <w:t xml:space="preserve">كرد و به </w:t>
      </w:r>
      <w:r w:rsidR="005B21A3">
        <w:rPr>
          <w:rStyle w:val="Char3"/>
          <w:rtl/>
          <w:lang w:bidi="fa-IR"/>
        </w:rPr>
        <w:t>ی</w:t>
      </w:r>
      <w:r w:rsidRPr="0060162A">
        <w:rPr>
          <w:rStyle w:val="Char3"/>
          <w:rtl/>
          <w:lang w:bidi="fa-IR"/>
        </w:rPr>
        <w:t>اد كعبه دور آن طواف</w:t>
      </w:r>
      <w:r w:rsidR="00101A36">
        <w:rPr>
          <w:rStyle w:val="Char3"/>
          <w:rtl/>
          <w:lang w:bidi="fa-IR"/>
        </w:rPr>
        <w:t xml:space="preserve"> می‌</w:t>
      </w:r>
      <w:r w:rsidRPr="0060162A">
        <w:rPr>
          <w:rStyle w:val="Char3"/>
          <w:rtl/>
          <w:lang w:bidi="fa-IR"/>
        </w:rPr>
        <w:t>نمود، و ن</w:t>
      </w:r>
      <w:r w:rsidR="005B21A3">
        <w:rPr>
          <w:rStyle w:val="Char3"/>
          <w:rtl/>
          <w:lang w:bidi="fa-IR"/>
        </w:rPr>
        <w:t>ی</w:t>
      </w:r>
      <w:r w:rsidRPr="0060162A">
        <w:rPr>
          <w:rStyle w:val="Char3"/>
          <w:rtl/>
          <w:lang w:bidi="fa-IR"/>
        </w:rPr>
        <w:t>ز همه ساله مكه و كعبه را ز</w:t>
      </w:r>
      <w:r w:rsidR="005B21A3">
        <w:rPr>
          <w:rStyle w:val="Char3"/>
          <w:rtl/>
          <w:lang w:bidi="fa-IR"/>
        </w:rPr>
        <w:t>ی</w:t>
      </w:r>
      <w:r w:rsidRPr="0060162A">
        <w:rPr>
          <w:rStyle w:val="Char3"/>
          <w:rtl/>
          <w:lang w:bidi="fa-IR"/>
        </w:rPr>
        <w:t>ارت</w:t>
      </w:r>
      <w:r w:rsidR="00101A36">
        <w:rPr>
          <w:rStyle w:val="Char3"/>
          <w:rtl/>
          <w:lang w:bidi="fa-IR"/>
        </w:rPr>
        <w:t xml:space="preserve"> می‌</w:t>
      </w:r>
      <w:r w:rsidRPr="0060162A">
        <w:rPr>
          <w:rStyle w:val="Char3"/>
          <w:rtl/>
          <w:lang w:bidi="fa-IR"/>
        </w:rPr>
        <w:t>كردند. تا آنكه د</w:t>
      </w:r>
      <w:r w:rsidR="005B21A3">
        <w:rPr>
          <w:rStyle w:val="Char3"/>
          <w:rtl/>
          <w:lang w:bidi="fa-IR"/>
        </w:rPr>
        <w:t>ی</w:t>
      </w:r>
      <w:r w:rsidRPr="0060162A">
        <w:rPr>
          <w:rStyle w:val="Char3"/>
          <w:rtl/>
          <w:lang w:bidi="fa-IR"/>
        </w:rPr>
        <w:t>ن اصل</w:t>
      </w:r>
      <w:r w:rsidR="005B21A3">
        <w:rPr>
          <w:rStyle w:val="Char3"/>
          <w:rtl/>
          <w:lang w:bidi="fa-IR"/>
        </w:rPr>
        <w:t>ی</w:t>
      </w:r>
      <w:r w:rsidRPr="0060162A">
        <w:rPr>
          <w:rStyle w:val="Char3"/>
          <w:rtl/>
          <w:lang w:bidi="fa-IR"/>
        </w:rPr>
        <w:t xml:space="preserve"> فراموش شد و بت پرست گرد</w:t>
      </w:r>
      <w:r w:rsidR="005B21A3">
        <w:rPr>
          <w:rStyle w:val="Char3"/>
          <w:rtl/>
          <w:lang w:bidi="fa-IR"/>
        </w:rPr>
        <w:t>ی</w:t>
      </w:r>
      <w:r w:rsidRPr="0060162A">
        <w:rPr>
          <w:rStyle w:val="Char3"/>
          <w:rtl/>
          <w:lang w:bidi="fa-IR"/>
        </w:rPr>
        <w:t>دند، با ا</w:t>
      </w:r>
      <w:r w:rsidR="005B21A3">
        <w:rPr>
          <w:rStyle w:val="Char3"/>
          <w:rtl/>
          <w:lang w:bidi="fa-IR"/>
        </w:rPr>
        <w:t>ی</w:t>
      </w:r>
      <w:r w:rsidRPr="0060162A">
        <w:rPr>
          <w:rStyle w:val="Char3"/>
          <w:rtl/>
          <w:lang w:bidi="fa-IR"/>
        </w:rPr>
        <w:t>ن حال بقا</w:t>
      </w:r>
      <w:r w:rsidR="005B21A3">
        <w:rPr>
          <w:rStyle w:val="Char3"/>
          <w:rtl/>
          <w:lang w:bidi="fa-IR"/>
        </w:rPr>
        <w:t>ی</w:t>
      </w:r>
      <w:r w:rsidRPr="0060162A">
        <w:rPr>
          <w:rStyle w:val="Char3"/>
          <w:rtl/>
          <w:lang w:bidi="fa-IR"/>
        </w:rPr>
        <w:t>ا</w:t>
      </w:r>
      <w:r w:rsidR="005B21A3">
        <w:rPr>
          <w:rStyle w:val="Char3"/>
          <w:rtl/>
          <w:lang w:bidi="fa-IR"/>
        </w:rPr>
        <w:t>یی</w:t>
      </w:r>
      <w:r w:rsidRPr="0060162A">
        <w:rPr>
          <w:rStyle w:val="Char3"/>
          <w:rtl/>
          <w:lang w:bidi="fa-IR"/>
        </w:rPr>
        <w:t xml:space="preserve"> از آ</w:t>
      </w:r>
      <w:r w:rsidR="005B21A3">
        <w:rPr>
          <w:rStyle w:val="Char3"/>
          <w:rtl/>
          <w:lang w:bidi="fa-IR"/>
        </w:rPr>
        <w:t>یی</w:t>
      </w:r>
      <w:r w:rsidRPr="0060162A">
        <w:rPr>
          <w:rStyle w:val="Char3"/>
          <w:rtl/>
          <w:lang w:bidi="fa-IR"/>
        </w:rPr>
        <w:t>ن ابراه</w:t>
      </w:r>
      <w:r w:rsidR="005B21A3">
        <w:rPr>
          <w:rStyle w:val="Char3"/>
          <w:rtl/>
          <w:lang w:bidi="fa-IR"/>
        </w:rPr>
        <w:t>ی</w:t>
      </w:r>
      <w:r w:rsidRPr="0060162A">
        <w:rPr>
          <w:rStyle w:val="Char3"/>
          <w:rtl/>
          <w:lang w:bidi="fa-IR"/>
        </w:rPr>
        <w:t>م و اسماع</w:t>
      </w:r>
      <w:r w:rsidR="005B21A3">
        <w:rPr>
          <w:rStyle w:val="Char3"/>
          <w:rtl/>
          <w:lang w:bidi="fa-IR"/>
        </w:rPr>
        <w:t>ی</w:t>
      </w:r>
      <w:r w:rsidRPr="0060162A">
        <w:rPr>
          <w:rStyle w:val="Char3"/>
          <w:rtl/>
          <w:lang w:bidi="fa-IR"/>
        </w:rPr>
        <w:t>ل از قب</w:t>
      </w:r>
      <w:r w:rsidR="005B21A3">
        <w:rPr>
          <w:rStyle w:val="Char3"/>
          <w:rtl/>
          <w:lang w:bidi="fa-IR"/>
        </w:rPr>
        <w:t>ی</w:t>
      </w:r>
      <w:r w:rsidRPr="0060162A">
        <w:rPr>
          <w:rStyle w:val="Char3"/>
          <w:rtl/>
          <w:lang w:bidi="fa-IR"/>
        </w:rPr>
        <w:t>ل بزرگداشتِ خان</w:t>
      </w:r>
      <w:r w:rsidR="005B21A3">
        <w:rPr>
          <w:rStyle w:val="Char3"/>
          <w:rtl/>
          <w:lang w:bidi="fa-IR"/>
        </w:rPr>
        <w:t>ه</w:t>
      </w:r>
      <w:r w:rsidRPr="0060162A">
        <w:rPr>
          <w:rStyle w:val="Char3"/>
          <w:rtl/>
          <w:lang w:bidi="fa-IR"/>
        </w:rPr>
        <w:t xml:space="preserve"> كعبه و طواف آن و حج، عمره و توقف در عرفه و مزدلفه و اهدا</w:t>
      </w:r>
      <w:r w:rsidR="005B21A3">
        <w:rPr>
          <w:rStyle w:val="Char3"/>
          <w:rtl/>
          <w:lang w:bidi="fa-IR"/>
        </w:rPr>
        <w:t>ی</w:t>
      </w:r>
      <w:r w:rsidRPr="0060162A">
        <w:rPr>
          <w:rStyle w:val="Char3"/>
          <w:rtl/>
          <w:lang w:bidi="fa-IR"/>
        </w:rPr>
        <w:t xml:space="preserve"> قربان</w:t>
      </w:r>
      <w:r w:rsidR="005B21A3">
        <w:rPr>
          <w:rStyle w:val="Char3"/>
          <w:rtl/>
          <w:lang w:bidi="fa-IR"/>
        </w:rPr>
        <w:t>ی</w:t>
      </w:r>
      <w:r w:rsidRPr="0060162A">
        <w:rPr>
          <w:rStyle w:val="Char3"/>
          <w:rtl/>
          <w:lang w:bidi="fa-IR"/>
        </w:rPr>
        <w:t xml:space="preserve"> و لب</w:t>
      </w:r>
      <w:r w:rsidR="005B21A3">
        <w:rPr>
          <w:rStyle w:val="Char3"/>
          <w:rtl/>
          <w:lang w:bidi="fa-IR"/>
        </w:rPr>
        <w:t xml:space="preserve">یک </w:t>
      </w:r>
      <w:r w:rsidRPr="0060162A">
        <w:rPr>
          <w:rStyle w:val="Char3"/>
          <w:rtl/>
          <w:lang w:bidi="fa-IR"/>
        </w:rPr>
        <w:t>بر كش</w:t>
      </w:r>
      <w:r w:rsidR="005B21A3">
        <w:rPr>
          <w:rStyle w:val="Char3"/>
          <w:rtl/>
          <w:lang w:bidi="fa-IR"/>
        </w:rPr>
        <w:t>ی</w:t>
      </w:r>
      <w:r w:rsidRPr="0060162A">
        <w:rPr>
          <w:rStyle w:val="Char3"/>
          <w:rtl/>
          <w:lang w:bidi="fa-IR"/>
        </w:rPr>
        <w:t>دن در حج و بلند گفتن نام خدا هنگام ذبح قربان</w:t>
      </w:r>
      <w:r w:rsidR="005B21A3">
        <w:rPr>
          <w:rStyle w:val="Char3"/>
          <w:rtl/>
          <w:lang w:bidi="fa-IR"/>
        </w:rPr>
        <w:t>ی</w:t>
      </w:r>
      <w:r w:rsidRPr="0060162A">
        <w:rPr>
          <w:rStyle w:val="Char3"/>
          <w:rtl/>
          <w:lang w:bidi="fa-IR"/>
        </w:rPr>
        <w:t xml:space="preserve"> در آ</w:t>
      </w:r>
      <w:r w:rsidR="005B21A3">
        <w:rPr>
          <w:rStyle w:val="Char3"/>
          <w:rtl/>
          <w:lang w:bidi="fa-IR"/>
        </w:rPr>
        <w:t>یی</w:t>
      </w:r>
      <w:r w:rsidRPr="0060162A">
        <w:rPr>
          <w:rStyle w:val="Char3"/>
          <w:rtl/>
          <w:lang w:bidi="fa-IR"/>
        </w:rPr>
        <w:t>ن جاهل</w:t>
      </w:r>
      <w:r w:rsidR="005B21A3">
        <w:rPr>
          <w:rStyle w:val="Char3"/>
          <w:rtl/>
          <w:lang w:bidi="fa-IR"/>
        </w:rPr>
        <w:t>ی</w:t>
      </w:r>
      <w:r w:rsidRPr="0060162A">
        <w:rPr>
          <w:rStyle w:val="Char3"/>
          <w:rtl/>
          <w:lang w:bidi="fa-IR"/>
        </w:rPr>
        <w:t>ان باق</w:t>
      </w:r>
      <w:r w:rsidR="005B21A3">
        <w:rPr>
          <w:rStyle w:val="Char3"/>
          <w:rtl/>
          <w:lang w:bidi="fa-IR"/>
        </w:rPr>
        <w:t>ی</w:t>
      </w:r>
      <w:r w:rsidRPr="0060162A">
        <w:rPr>
          <w:rStyle w:val="Char3"/>
          <w:rtl/>
          <w:lang w:bidi="fa-IR"/>
        </w:rPr>
        <w:t xml:space="preserve"> مانده بود، جاهل</w:t>
      </w:r>
      <w:r w:rsidR="005B21A3">
        <w:rPr>
          <w:rStyle w:val="Char3"/>
          <w:rtl/>
          <w:lang w:bidi="fa-IR"/>
        </w:rPr>
        <w:t>ی</w:t>
      </w:r>
      <w:r w:rsidRPr="0060162A">
        <w:rPr>
          <w:rStyle w:val="Char3"/>
          <w:rtl/>
          <w:lang w:bidi="fa-IR"/>
        </w:rPr>
        <w:t>ان چن</w:t>
      </w:r>
      <w:r w:rsidR="005B21A3">
        <w:rPr>
          <w:rStyle w:val="Char3"/>
          <w:rtl/>
          <w:lang w:bidi="fa-IR"/>
        </w:rPr>
        <w:t>ی</w:t>
      </w:r>
      <w:r w:rsidRPr="0060162A">
        <w:rPr>
          <w:rStyle w:val="Char3"/>
          <w:rtl/>
          <w:lang w:bidi="fa-IR"/>
        </w:rPr>
        <w:t>ن لب</w:t>
      </w:r>
      <w:r w:rsidR="005B21A3">
        <w:rPr>
          <w:rStyle w:val="Char3"/>
          <w:rtl/>
          <w:lang w:bidi="fa-IR"/>
        </w:rPr>
        <w:t>یک</w:t>
      </w:r>
      <w:r w:rsidR="00101A36">
        <w:rPr>
          <w:rStyle w:val="Char3"/>
          <w:rtl/>
          <w:lang w:bidi="fa-IR"/>
        </w:rPr>
        <w:t xml:space="preserve"> می‌</w:t>
      </w:r>
      <w:r w:rsidR="00672D1E">
        <w:rPr>
          <w:rStyle w:val="Char3"/>
          <w:rtl/>
          <w:lang w:bidi="fa-IR"/>
        </w:rPr>
        <w:t xml:space="preserve">گفتند: </w:t>
      </w:r>
      <w:r w:rsidR="00672D1E">
        <w:rPr>
          <w:rStyle w:val="Char3"/>
          <w:rFonts w:cs="Traditional Arabic" w:hint="cs"/>
          <w:rtl/>
          <w:lang w:bidi="fa-IR"/>
        </w:rPr>
        <w:t>«</w:t>
      </w:r>
      <w:r w:rsidR="00672D1E" w:rsidRPr="00672D1E">
        <w:rPr>
          <w:rStyle w:val="Char2"/>
          <w:rFonts w:hint="eastAsia"/>
          <w:rtl/>
        </w:rPr>
        <w:t>لَبَّيْكَ</w:t>
      </w:r>
      <w:r w:rsidR="00672D1E" w:rsidRPr="00672D1E">
        <w:rPr>
          <w:rStyle w:val="Char2"/>
          <w:rtl/>
        </w:rPr>
        <w:t xml:space="preserve"> </w:t>
      </w:r>
      <w:r w:rsidR="00672D1E" w:rsidRPr="00672D1E">
        <w:rPr>
          <w:rStyle w:val="Char2"/>
          <w:rFonts w:hint="eastAsia"/>
          <w:rtl/>
        </w:rPr>
        <w:t>اللَّهُمَّ</w:t>
      </w:r>
      <w:r w:rsidR="00672D1E" w:rsidRPr="00672D1E">
        <w:rPr>
          <w:rStyle w:val="Char2"/>
          <w:rtl/>
        </w:rPr>
        <w:t xml:space="preserve"> </w:t>
      </w:r>
      <w:r w:rsidR="00672D1E" w:rsidRPr="00672D1E">
        <w:rPr>
          <w:rStyle w:val="Char2"/>
          <w:rFonts w:hint="eastAsia"/>
          <w:rtl/>
        </w:rPr>
        <w:t>لَبَّيْكَ</w:t>
      </w:r>
      <w:r w:rsidR="00672D1E" w:rsidRPr="00672D1E">
        <w:rPr>
          <w:rStyle w:val="Char2"/>
          <w:rtl/>
        </w:rPr>
        <w:t xml:space="preserve"> </w:t>
      </w:r>
      <w:r w:rsidR="00672D1E" w:rsidRPr="00672D1E">
        <w:rPr>
          <w:rStyle w:val="Char2"/>
          <w:rFonts w:hint="eastAsia"/>
          <w:rtl/>
        </w:rPr>
        <w:t>لَبَّيْكَ</w:t>
      </w:r>
      <w:r w:rsidR="00672D1E" w:rsidRPr="00672D1E">
        <w:rPr>
          <w:rStyle w:val="Char2"/>
          <w:rtl/>
        </w:rPr>
        <w:t xml:space="preserve"> </w:t>
      </w:r>
      <w:r w:rsidR="00672D1E" w:rsidRPr="00672D1E">
        <w:rPr>
          <w:rStyle w:val="Char2"/>
          <w:rFonts w:hint="eastAsia"/>
          <w:rtl/>
        </w:rPr>
        <w:t>لَا</w:t>
      </w:r>
      <w:r w:rsidR="00672D1E" w:rsidRPr="00672D1E">
        <w:rPr>
          <w:rStyle w:val="Char2"/>
          <w:rtl/>
        </w:rPr>
        <w:t xml:space="preserve"> </w:t>
      </w:r>
      <w:r w:rsidR="00672D1E" w:rsidRPr="00672D1E">
        <w:rPr>
          <w:rStyle w:val="Char2"/>
          <w:rFonts w:hint="eastAsia"/>
          <w:rtl/>
        </w:rPr>
        <w:t>شَرِيكَ</w:t>
      </w:r>
      <w:r w:rsidR="00672D1E" w:rsidRPr="00672D1E">
        <w:rPr>
          <w:rStyle w:val="Char2"/>
          <w:rtl/>
        </w:rPr>
        <w:t xml:space="preserve"> </w:t>
      </w:r>
      <w:r w:rsidR="00672D1E" w:rsidRPr="00672D1E">
        <w:rPr>
          <w:rStyle w:val="Char2"/>
          <w:rFonts w:hint="eastAsia"/>
          <w:rtl/>
        </w:rPr>
        <w:t>لَك</w:t>
      </w:r>
      <w:r w:rsidR="00672D1E" w:rsidRPr="00672D1E">
        <w:rPr>
          <w:rStyle w:val="Char2"/>
          <w:rtl/>
        </w:rPr>
        <w:t xml:space="preserve"> </w:t>
      </w:r>
      <w:r w:rsidR="00672D1E" w:rsidRPr="00672D1E">
        <w:rPr>
          <w:rStyle w:val="Char2"/>
          <w:rFonts w:hint="eastAsia"/>
          <w:rtl/>
        </w:rPr>
        <w:t>إلَّا</w:t>
      </w:r>
      <w:r w:rsidR="00672D1E" w:rsidRPr="00672D1E">
        <w:rPr>
          <w:rStyle w:val="Char2"/>
          <w:rtl/>
        </w:rPr>
        <w:t xml:space="preserve"> </w:t>
      </w:r>
      <w:r w:rsidR="00672D1E" w:rsidRPr="00672D1E">
        <w:rPr>
          <w:rStyle w:val="Char2"/>
          <w:rFonts w:hint="eastAsia"/>
          <w:rtl/>
        </w:rPr>
        <w:t>شَرِيكًا</w:t>
      </w:r>
      <w:r w:rsidR="00672D1E" w:rsidRPr="00672D1E">
        <w:rPr>
          <w:rStyle w:val="Char2"/>
          <w:rtl/>
        </w:rPr>
        <w:t xml:space="preserve"> </w:t>
      </w:r>
      <w:r w:rsidR="00672D1E" w:rsidRPr="00672D1E">
        <w:rPr>
          <w:rStyle w:val="Char2"/>
          <w:rFonts w:hint="eastAsia"/>
          <w:rtl/>
        </w:rPr>
        <w:t>هُوَ</w:t>
      </w:r>
      <w:r w:rsidR="00672D1E" w:rsidRPr="00672D1E">
        <w:rPr>
          <w:rStyle w:val="Char2"/>
          <w:rtl/>
        </w:rPr>
        <w:t xml:space="preserve"> </w:t>
      </w:r>
      <w:r w:rsidR="00672D1E" w:rsidRPr="00672D1E">
        <w:rPr>
          <w:rStyle w:val="Char2"/>
          <w:rFonts w:hint="eastAsia"/>
          <w:rtl/>
        </w:rPr>
        <w:t>لَك</w:t>
      </w:r>
      <w:r w:rsidR="00672D1E" w:rsidRPr="00672D1E">
        <w:rPr>
          <w:rStyle w:val="Char2"/>
          <w:rtl/>
        </w:rPr>
        <w:t xml:space="preserve"> </w:t>
      </w:r>
      <w:r w:rsidR="00672D1E" w:rsidRPr="00672D1E">
        <w:rPr>
          <w:rStyle w:val="Char2"/>
          <w:rFonts w:hint="eastAsia"/>
          <w:rtl/>
        </w:rPr>
        <w:t>تَمْلِكُهُ</w:t>
      </w:r>
      <w:r w:rsidR="00672D1E" w:rsidRPr="00672D1E">
        <w:rPr>
          <w:rStyle w:val="Char2"/>
          <w:rtl/>
        </w:rPr>
        <w:t xml:space="preserve"> </w:t>
      </w:r>
      <w:r w:rsidR="00672D1E" w:rsidRPr="00672D1E">
        <w:rPr>
          <w:rStyle w:val="Char2"/>
          <w:rFonts w:hint="eastAsia"/>
          <w:rtl/>
        </w:rPr>
        <w:t>وَمَا</w:t>
      </w:r>
      <w:r w:rsidR="00672D1E" w:rsidRPr="00672D1E">
        <w:rPr>
          <w:rStyle w:val="Char2"/>
          <w:rtl/>
        </w:rPr>
        <w:t xml:space="preserve"> </w:t>
      </w:r>
      <w:r w:rsidR="00672D1E" w:rsidRPr="00672D1E">
        <w:rPr>
          <w:rStyle w:val="Char2"/>
          <w:rFonts w:hint="eastAsia"/>
          <w:rtl/>
        </w:rPr>
        <w:t>مَلَكَ</w:t>
      </w:r>
      <w:r w:rsidR="00672D1E">
        <w:rPr>
          <w:rStyle w:val="Char3"/>
          <w:rFonts w:cs="Traditional Arabic" w:hint="cs"/>
          <w:rtl/>
          <w:lang w:bidi="fa-IR"/>
        </w:rPr>
        <w:t>»</w:t>
      </w:r>
      <w:r w:rsidRPr="0060162A">
        <w:rPr>
          <w:rStyle w:val="Char3"/>
          <w:rtl/>
          <w:lang w:bidi="fa-IR"/>
        </w:rPr>
        <w:t>.</w:t>
      </w:r>
    </w:p>
    <w:p w:rsidR="009C6881" w:rsidRPr="0060162A" w:rsidRDefault="009C6881" w:rsidP="00672D1E">
      <w:pPr>
        <w:spacing w:line="242" w:lineRule="auto"/>
        <w:ind w:firstLine="284"/>
        <w:jc w:val="both"/>
        <w:rPr>
          <w:rStyle w:val="Char3"/>
          <w:rtl/>
          <w:lang w:bidi="fa-IR"/>
        </w:rPr>
      </w:pPr>
      <w:r w:rsidRPr="0060162A">
        <w:rPr>
          <w:rStyle w:val="Char3"/>
          <w:rtl/>
          <w:lang w:bidi="fa-IR"/>
        </w:rPr>
        <w:t>اول كس</w:t>
      </w:r>
      <w:r w:rsidR="005B21A3">
        <w:rPr>
          <w:rStyle w:val="Char3"/>
          <w:rtl/>
          <w:lang w:bidi="fa-IR"/>
        </w:rPr>
        <w:t>ی</w:t>
      </w:r>
      <w:r w:rsidRPr="0060162A">
        <w:rPr>
          <w:rStyle w:val="Char3"/>
          <w:rtl/>
          <w:lang w:bidi="fa-IR"/>
        </w:rPr>
        <w:t xml:space="preserve"> از عرب</w:t>
      </w:r>
      <w:r w:rsidR="00672D1E">
        <w:rPr>
          <w:rStyle w:val="Char3"/>
          <w:rFonts w:hint="cs"/>
          <w:rtl/>
          <w:lang w:bidi="fa-IR"/>
        </w:rPr>
        <w:t>‌</w:t>
      </w:r>
      <w:r w:rsidRPr="0060162A">
        <w:rPr>
          <w:rStyle w:val="Char3"/>
          <w:rtl/>
          <w:lang w:bidi="fa-IR"/>
        </w:rPr>
        <w:t>ها كه د</w:t>
      </w:r>
      <w:r w:rsidR="005B21A3">
        <w:rPr>
          <w:rStyle w:val="Char3"/>
          <w:rtl/>
          <w:lang w:bidi="fa-IR"/>
        </w:rPr>
        <w:t>ی</w:t>
      </w:r>
      <w:r w:rsidRPr="0060162A">
        <w:rPr>
          <w:rStyle w:val="Char3"/>
          <w:rtl/>
          <w:lang w:bidi="fa-IR"/>
        </w:rPr>
        <w:t>ن اسماع</w:t>
      </w:r>
      <w:r w:rsidR="005B21A3">
        <w:rPr>
          <w:rStyle w:val="Char3"/>
          <w:rtl/>
          <w:lang w:bidi="fa-IR"/>
        </w:rPr>
        <w:t>ی</w:t>
      </w:r>
      <w:r w:rsidRPr="0060162A">
        <w:rPr>
          <w:rStyle w:val="Char3"/>
          <w:rtl/>
          <w:lang w:bidi="fa-IR"/>
        </w:rPr>
        <w:t>ل را تغ</w:t>
      </w:r>
      <w:r w:rsidR="005B21A3">
        <w:rPr>
          <w:rStyle w:val="Char3"/>
          <w:rtl/>
          <w:lang w:bidi="fa-IR"/>
        </w:rPr>
        <w:t>یی</w:t>
      </w:r>
      <w:r w:rsidRPr="0060162A">
        <w:rPr>
          <w:rStyle w:val="Char3"/>
          <w:rtl/>
          <w:lang w:bidi="fa-IR"/>
        </w:rPr>
        <w:t>ر داد و به نصب اوثان (= سنگ</w:t>
      </w:r>
      <w:r w:rsidR="00672D1E">
        <w:rPr>
          <w:rStyle w:val="Char3"/>
          <w:rFonts w:hint="cs"/>
          <w:rtl/>
          <w:lang w:bidi="fa-IR"/>
        </w:rPr>
        <w:t>‌</w:t>
      </w:r>
      <w:r w:rsidRPr="0060162A">
        <w:rPr>
          <w:rStyle w:val="Char3"/>
          <w:rtl/>
          <w:lang w:bidi="fa-IR"/>
        </w:rPr>
        <w:t>ها</w:t>
      </w:r>
      <w:r w:rsidR="005B21A3">
        <w:rPr>
          <w:rStyle w:val="Char3"/>
          <w:rtl/>
          <w:lang w:bidi="fa-IR"/>
        </w:rPr>
        <w:t>ی</w:t>
      </w:r>
      <w:r w:rsidRPr="0060162A">
        <w:rPr>
          <w:rStyle w:val="Char3"/>
          <w:rtl/>
          <w:lang w:bidi="fa-IR"/>
        </w:rPr>
        <w:t xml:space="preserve"> مقدس جاهل</w:t>
      </w:r>
      <w:r w:rsidR="005B21A3">
        <w:rPr>
          <w:rStyle w:val="Char3"/>
          <w:rtl/>
          <w:lang w:bidi="fa-IR"/>
        </w:rPr>
        <w:t>ی</w:t>
      </w:r>
      <w:r w:rsidRPr="0060162A">
        <w:rPr>
          <w:rStyle w:val="Char3"/>
          <w:rtl/>
          <w:lang w:bidi="fa-IR"/>
        </w:rPr>
        <w:t>ت) و تع</w:t>
      </w:r>
      <w:r w:rsidR="005B21A3">
        <w:rPr>
          <w:rStyle w:val="Char3"/>
          <w:rtl/>
          <w:lang w:bidi="fa-IR"/>
        </w:rPr>
        <w:t>یی</w:t>
      </w:r>
      <w:r w:rsidRPr="0060162A">
        <w:rPr>
          <w:rStyle w:val="Char3"/>
          <w:rtl/>
          <w:lang w:bidi="fa-IR"/>
        </w:rPr>
        <w:t>ن «سائبه و وص</w:t>
      </w:r>
      <w:r w:rsidR="005B21A3">
        <w:rPr>
          <w:rStyle w:val="Char3"/>
          <w:rtl/>
          <w:lang w:bidi="fa-IR"/>
        </w:rPr>
        <w:t>ی</w:t>
      </w:r>
      <w:r w:rsidRPr="0060162A">
        <w:rPr>
          <w:rStyle w:val="Char3"/>
          <w:rtl/>
          <w:lang w:bidi="fa-IR"/>
        </w:rPr>
        <w:t>له» پرداخت عمر و بن لح</w:t>
      </w:r>
      <w:r w:rsidR="005B21A3">
        <w:rPr>
          <w:rStyle w:val="Char3"/>
          <w:rtl/>
          <w:lang w:bidi="fa-IR"/>
        </w:rPr>
        <w:t>ی</w:t>
      </w:r>
      <w:r w:rsidRPr="0060162A">
        <w:rPr>
          <w:rStyle w:val="Char3"/>
          <w:rtl/>
          <w:lang w:bidi="fa-IR"/>
        </w:rPr>
        <w:t xml:space="preserve"> بن حارثه بود كه پدر قب</w:t>
      </w:r>
      <w:r w:rsidR="005B21A3">
        <w:rPr>
          <w:rStyle w:val="Char3"/>
          <w:rtl/>
          <w:lang w:bidi="fa-IR"/>
        </w:rPr>
        <w:t>ی</w:t>
      </w:r>
      <w:r w:rsidRPr="0060162A">
        <w:rPr>
          <w:rStyle w:val="Char3"/>
          <w:rtl/>
          <w:lang w:bidi="fa-IR"/>
        </w:rPr>
        <w:t>ل</w:t>
      </w:r>
      <w:r w:rsidR="005B21A3">
        <w:rPr>
          <w:rStyle w:val="Char3"/>
          <w:rtl/>
          <w:lang w:bidi="fa-IR"/>
        </w:rPr>
        <w:t>ه</w:t>
      </w:r>
      <w:r w:rsidRPr="0060162A">
        <w:rPr>
          <w:rStyle w:val="Char3"/>
          <w:rtl/>
          <w:lang w:bidi="fa-IR"/>
        </w:rPr>
        <w:t xml:space="preserve"> خزاعه است. مادر عمرو بن لح</w:t>
      </w:r>
      <w:r w:rsidR="005B21A3">
        <w:rPr>
          <w:rStyle w:val="Char3"/>
          <w:rtl/>
          <w:lang w:bidi="fa-IR"/>
        </w:rPr>
        <w:t>ی</w:t>
      </w:r>
      <w:r w:rsidRPr="0060162A">
        <w:rPr>
          <w:rStyle w:val="Char3"/>
          <w:rtl/>
          <w:lang w:bidi="fa-IR"/>
        </w:rPr>
        <w:t xml:space="preserve"> زن</w:t>
      </w:r>
      <w:r w:rsidR="005B21A3">
        <w:rPr>
          <w:rStyle w:val="Char3"/>
          <w:rtl/>
          <w:lang w:bidi="fa-IR"/>
        </w:rPr>
        <w:t>ی</w:t>
      </w:r>
      <w:r w:rsidRPr="0060162A">
        <w:rPr>
          <w:rStyle w:val="Char3"/>
          <w:rtl/>
          <w:lang w:bidi="fa-IR"/>
        </w:rPr>
        <w:t xml:space="preserve"> بوده است به نام فه</w:t>
      </w:r>
      <w:r w:rsidR="005B21A3">
        <w:rPr>
          <w:rStyle w:val="Char3"/>
          <w:rtl/>
          <w:lang w:bidi="fa-IR"/>
        </w:rPr>
        <w:t>ی</w:t>
      </w:r>
      <w:r w:rsidRPr="0060162A">
        <w:rPr>
          <w:rStyle w:val="Char3"/>
          <w:rtl/>
          <w:lang w:bidi="fa-IR"/>
        </w:rPr>
        <w:t>ره دختر عامر بن حارث، و ا</w:t>
      </w:r>
      <w:r w:rsidR="005B21A3">
        <w:rPr>
          <w:rStyle w:val="Char3"/>
          <w:rtl/>
          <w:lang w:bidi="fa-IR"/>
        </w:rPr>
        <w:t>ی</w:t>
      </w:r>
      <w:r w:rsidRPr="0060162A">
        <w:rPr>
          <w:rStyle w:val="Char3"/>
          <w:rtl/>
          <w:lang w:bidi="fa-IR"/>
        </w:rPr>
        <w:t>ن حارث متول</w:t>
      </w:r>
      <w:r w:rsidR="005B21A3">
        <w:rPr>
          <w:rStyle w:val="Char3"/>
          <w:rtl/>
          <w:lang w:bidi="fa-IR"/>
        </w:rPr>
        <w:t>ی</w:t>
      </w:r>
      <w:r w:rsidRPr="0060162A">
        <w:rPr>
          <w:rStyle w:val="Char3"/>
          <w:rtl/>
          <w:lang w:bidi="fa-IR"/>
        </w:rPr>
        <w:t xml:space="preserve"> امور كعبه بود عمرو بن لح</w:t>
      </w:r>
      <w:r w:rsidR="005B21A3">
        <w:rPr>
          <w:rStyle w:val="Char3"/>
          <w:rtl/>
          <w:lang w:bidi="fa-IR"/>
        </w:rPr>
        <w:t>ی</w:t>
      </w:r>
      <w:r w:rsidRPr="0060162A">
        <w:rPr>
          <w:rStyle w:val="Char3"/>
          <w:rtl/>
          <w:lang w:bidi="fa-IR"/>
        </w:rPr>
        <w:t xml:space="preserve"> چون بالغ گرد</w:t>
      </w:r>
      <w:r w:rsidR="005B21A3">
        <w:rPr>
          <w:rStyle w:val="Char3"/>
          <w:rtl/>
          <w:lang w:bidi="fa-IR"/>
        </w:rPr>
        <w:t>ی</w:t>
      </w:r>
      <w:r w:rsidRPr="0060162A">
        <w:rPr>
          <w:rStyle w:val="Char3"/>
          <w:rtl/>
          <w:lang w:bidi="fa-IR"/>
        </w:rPr>
        <w:t>د با حارث بر سر ولا</w:t>
      </w:r>
      <w:r w:rsidR="005B21A3">
        <w:rPr>
          <w:rStyle w:val="Char3"/>
          <w:rtl/>
          <w:lang w:bidi="fa-IR"/>
        </w:rPr>
        <w:t>ی</w:t>
      </w:r>
      <w:r w:rsidRPr="0060162A">
        <w:rPr>
          <w:rStyle w:val="Char3"/>
          <w:rtl/>
          <w:lang w:bidi="fa-IR"/>
        </w:rPr>
        <w:t>ت كعبه به كشمكش پرداخت و با قب</w:t>
      </w:r>
      <w:r w:rsidR="005B21A3">
        <w:rPr>
          <w:rStyle w:val="Char3"/>
          <w:rtl/>
          <w:lang w:bidi="fa-IR"/>
        </w:rPr>
        <w:t>ی</w:t>
      </w:r>
      <w:r w:rsidRPr="0060162A">
        <w:rPr>
          <w:rStyle w:val="Char3"/>
          <w:rtl/>
          <w:lang w:bidi="fa-IR"/>
        </w:rPr>
        <w:t>له جرهم [‌از اولاد اسماع</w:t>
      </w:r>
      <w:r w:rsidR="005B21A3">
        <w:rPr>
          <w:rStyle w:val="Char3"/>
          <w:rtl/>
          <w:lang w:bidi="fa-IR"/>
        </w:rPr>
        <w:t>ی</w:t>
      </w:r>
      <w:r w:rsidRPr="0060162A">
        <w:rPr>
          <w:rStyle w:val="Char3"/>
          <w:rtl/>
          <w:lang w:bidi="fa-IR"/>
        </w:rPr>
        <w:t>ل]‌ جنگ</w:t>
      </w:r>
      <w:r w:rsidR="005B21A3">
        <w:rPr>
          <w:rStyle w:val="Char3"/>
          <w:rtl/>
          <w:lang w:bidi="fa-IR"/>
        </w:rPr>
        <w:t>ی</w:t>
      </w:r>
      <w:r w:rsidRPr="0060162A">
        <w:rPr>
          <w:rStyle w:val="Char3"/>
          <w:rtl/>
          <w:lang w:bidi="fa-IR"/>
        </w:rPr>
        <w:t>د و غلبه كرد و آنان را از كعبه و نواح</w:t>
      </w:r>
      <w:r w:rsidR="005B21A3">
        <w:rPr>
          <w:rStyle w:val="Char3"/>
          <w:rtl/>
          <w:lang w:bidi="fa-IR"/>
        </w:rPr>
        <w:t>ی</w:t>
      </w:r>
      <w:r w:rsidRPr="0060162A">
        <w:rPr>
          <w:rStyle w:val="Char3"/>
          <w:rtl/>
          <w:lang w:bidi="fa-IR"/>
        </w:rPr>
        <w:t xml:space="preserve"> مكه ب</w:t>
      </w:r>
      <w:r w:rsidR="005B21A3">
        <w:rPr>
          <w:rStyle w:val="Char3"/>
          <w:rtl/>
          <w:lang w:bidi="fa-IR"/>
        </w:rPr>
        <w:t>ی</w:t>
      </w:r>
      <w:r w:rsidRPr="0060162A">
        <w:rPr>
          <w:rStyle w:val="Char3"/>
          <w:rtl/>
          <w:lang w:bidi="fa-IR"/>
        </w:rPr>
        <w:t>رون راند و متول</w:t>
      </w:r>
      <w:r w:rsidR="005B21A3">
        <w:rPr>
          <w:rStyle w:val="Char3"/>
          <w:rtl/>
          <w:lang w:bidi="fa-IR"/>
        </w:rPr>
        <w:t>ی</w:t>
      </w:r>
      <w:r w:rsidRPr="0060162A">
        <w:rPr>
          <w:rStyle w:val="Char3"/>
          <w:rtl/>
          <w:lang w:bidi="fa-IR"/>
        </w:rPr>
        <w:t xml:space="preserve"> امر پرده دار</w:t>
      </w:r>
      <w:r w:rsidR="005B21A3">
        <w:rPr>
          <w:rStyle w:val="Char3"/>
          <w:rtl/>
          <w:lang w:bidi="fa-IR"/>
        </w:rPr>
        <w:t>ی</w:t>
      </w:r>
      <w:r w:rsidRPr="0060162A">
        <w:rPr>
          <w:rStyle w:val="Char3"/>
          <w:rtl/>
          <w:lang w:bidi="fa-IR"/>
        </w:rPr>
        <w:t xml:space="preserve"> كعبه شد.</w:t>
      </w:r>
    </w:p>
    <w:p w:rsidR="009C6881" w:rsidRPr="0060162A" w:rsidRDefault="009C6881" w:rsidP="00672D1E">
      <w:pPr>
        <w:spacing w:line="242" w:lineRule="auto"/>
        <w:ind w:firstLine="284"/>
        <w:jc w:val="both"/>
        <w:rPr>
          <w:rStyle w:val="Char3"/>
          <w:rtl/>
          <w:lang w:bidi="fa-IR"/>
        </w:rPr>
      </w:pPr>
      <w:r w:rsidRPr="0060162A">
        <w:rPr>
          <w:rStyle w:val="Char3"/>
          <w:rtl/>
          <w:lang w:bidi="fa-IR"/>
        </w:rPr>
        <w:t>بعد از آن عمر و بن لح</w:t>
      </w:r>
      <w:r w:rsidR="005B21A3">
        <w:rPr>
          <w:rStyle w:val="Char3"/>
          <w:rtl/>
          <w:lang w:bidi="fa-IR"/>
        </w:rPr>
        <w:t>ی</w:t>
      </w:r>
      <w:r w:rsidRPr="0060162A">
        <w:rPr>
          <w:rStyle w:val="Char3"/>
          <w:rtl/>
          <w:lang w:bidi="fa-IR"/>
        </w:rPr>
        <w:t xml:space="preserve"> بشدت ب</w:t>
      </w:r>
      <w:r w:rsidR="005B21A3">
        <w:rPr>
          <w:rStyle w:val="Char3"/>
          <w:rtl/>
          <w:lang w:bidi="fa-IR"/>
        </w:rPr>
        <w:t>ی</w:t>
      </w:r>
      <w:r w:rsidRPr="0060162A">
        <w:rPr>
          <w:rStyle w:val="Char3"/>
          <w:rtl/>
          <w:lang w:bidi="fa-IR"/>
        </w:rPr>
        <w:t>مار شد. به او گفتند كه در «بلقاء» شام چشم</w:t>
      </w:r>
      <w:r w:rsidR="005B21A3">
        <w:rPr>
          <w:rStyle w:val="Char3"/>
          <w:rtl/>
          <w:lang w:bidi="fa-IR"/>
        </w:rPr>
        <w:t>ه</w:t>
      </w:r>
      <w:r w:rsidRPr="0060162A">
        <w:rPr>
          <w:rStyle w:val="Char3"/>
          <w:rtl/>
          <w:lang w:bidi="fa-IR"/>
        </w:rPr>
        <w:t>‌ آب گرم</w:t>
      </w:r>
      <w:r w:rsidR="005B21A3">
        <w:rPr>
          <w:rStyle w:val="Char3"/>
          <w:rtl/>
          <w:lang w:bidi="fa-IR"/>
        </w:rPr>
        <w:t>ی</w:t>
      </w:r>
      <w:r w:rsidRPr="0060162A">
        <w:rPr>
          <w:rStyle w:val="Char3"/>
          <w:rtl/>
          <w:lang w:bidi="fa-IR"/>
        </w:rPr>
        <w:t xml:space="preserve"> هست اگر آنجا برو</w:t>
      </w:r>
      <w:r w:rsidR="005B21A3">
        <w:rPr>
          <w:rStyle w:val="Char3"/>
          <w:rtl/>
          <w:lang w:bidi="fa-IR"/>
        </w:rPr>
        <w:t>ی</w:t>
      </w:r>
      <w:r w:rsidRPr="0060162A">
        <w:rPr>
          <w:rStyle w:val="Char3"/>
          <w:rtl/>
          <w:lang w:bidi="fa-IR"/>
        </w:rPr>
        <w:t xml:space="preserve"> بهبود</w:t>
      </w:r>
      <w:r w:rsidR="00101A36">
        <w:rPr>
          <w:rStyle w:val="Char3"/>
          <w:rtl/>
          <w:lang w:bidi="fa-IR"/>
        </w:rPr>
        <w:t xml:space="preserve"> می‌</w:t>
      </w:r>
      <w:r w:rsidR="005B21A3">
        <w:rPr>
          <w:rStyle w:val="Char3"/>
          <w:rtl/>
          <w:lang w:bidi="fa-IR"/>
        </w:rPr>
        <w:t>ی</w:t>
      </w:r>
      <w:r w:rsidRPr="0060162A">
        <w:rPr>
          <w:rStyle w:val="Char3"/>
          <w:rtl/>
          <w:lang w:bidi="fa-IR"/>
        </w:rPr>
        <w:t>اب</w:t>
      </w:r>
      <w:r w:rsidR="005B21A3">
        <w:rPr>
          <w:rStyle w:val="Char3"/>
          <w:rtl/>
          <w:lang w:bidi="fa-IR"/>
        </w:rPr>
        <w:t>ی</w:t>
      </w:r>
      <w:r w:rsidRPr="0060162A">
        <w:rPr>
          <w:rStyle w:val="Char3"/>
          <w:rtl/>
          <w:lang w:bidi="fa-IR"/>
        </w:rPr>
        <w:t>. به آنجا رفت و استحمام كرد و ب</w:t>
      </w:r>
      <w:r w:rsidR="005B21A3">
        <w:rPr>
          <w:rStyle w:val="Char3"/>
          <w:rtl/>
          <w:lang w:bidi="fa-IR"/>
        </w:rPr>
        <w:t>ی</w:t>
      </w:r>
      <w:r w:rsidRPr="0060162A">
        <w:rPr>
          <w:rStyle w:val="Char3"/>
          <w:rtl/>
          <w:lang w:bidi="fa-IR"/>
        </w:rPr>
        <w:t>مار</w:t>
      </w:r>
      <w:r w:rsidR="005B21A3">
        <w:rPr>
          <w:rStyle w:val="Char3"/>
          <w:rtl/>
          <w:lang w:bidi="fa-IR"/>
        </w:rPr>
        <w:t>ی</w:t>
      </w:r>
      <w:r w:rsidRPr="0060162A">
        <w:rPr>
          <w:rStyle w:val="Char3"/>
          <w:rtl/>
          <w:lang w:bidi="fa-IR"/>
        </w:rPr>
        <w:t>ش رفع شد و اهال</w:t>
      </w:r>
      <w:r w:rsidR="005B21A3">
        <w:rPr>
          <w:rStyle w:val="Char3"/>
          <w:rtl/>
          <w:lang w:bidi="fa-IR"/>
        </w:rPr>
        <w:t>ی</w:t>
      </w:r>
      <w:r w:rsidRPr="0060162A">
        <w:rPr>
          <w:rStyle w:val="Char3"/>
          <w:rtl/>
          <w:lang w:bidi="fa-IR"/>
        </w:rPr>
        <w:t xml:space="preserve"> آنجا را بت پرست </w:t>
      </w:r>
      <w:r w:rsidR="005B21A3">
        <w:rPr>
          <w:rStyle w:val="Char3"/>
          <w:rtl/>
          <w:lang w:bidi="fa-IR"/>
        </w:rPr>
        <w:t>ی</w:t>
      </w:r>
      <w:r w:rsidRPr="0060162A">
        <w:rPr>
          <w:rStyle w:val="Char3"/>
          <w:rtl/>
          <w:lang w:bidi="fa-IR"/>
        </w:rPr>
        <w:t>افت. پرس</w:t>
      </w:r>
      <w:r w:rsidR="005B21A3">
        <w:rPr>
          <w:rStyle w:val="Char3"/>
          <w:rtl/>
          <w:lang w:bidi="fa-IR"/>
        </w:rPr>
        <w:t>ی</w:t>
      </w:r>
      <w:r w:rsidRPr="0060162A">
        <w:rPr>
          <w:rStyle w:val="Char3"/>
          <w:rtl/>
          <w:lang w:bidi="fa-IR"/>
        </w:rPr>
        <w:t>د: ‌ا</w:t>
      </w:r>
      <w:r w:rsidR="005B21A3">
        <w:rPr>
          <w:rStyle w:val="Char3"/>
          <w:rtl/>
          <w:lang w:bidi="fa-IR"/>
        </w:rPr>
        <w:t>ی</w:t>
      </w:r>
      <w:r w:rsidRPr="0060162A">
        <w:rPr>
          <w:rStyle w:val="Char3"/>
          <w:rtl/>
          <w:lang w:bidi="fa-IR"/>
        </w:rPr>
        <w:t>نها چ</w:t>
      </w:r>
      <w:r w:rsidR="005B21A3">
        <w:rPr>
          <w:rStyle w:val="Char3"/>
          <w:rtl/>
          <w:lang w:bidi="fa-IR"/>
        </w:rPr>
        <w:t>ی</w:t>
      </w:r>
      <w:r w:rsidRPr="0060162A">
        <w:rPr>
          <w:rStyle w:val="Char3"/>
          <w:rtl/>
          <w:lang w:bidi="fa-IR"/>
        </w:rPr>
        <w:t>ست؟ گفتند: با ا</w:t>
      </w:r>
      <w:r w:rsidR="005B21A3">
        <w:rPr>
          <w:rStyle w:val="Char3"/>
          <w:rtl/>
          <w:lang w:bidi="fa-IR"/>
        </w:rPr>
        <w:t>ی</w:t>
      </w:r>
      <w:r w:rsidRPr="0060162A">
        <w:rPr>
          <w:rStyle w:val="Char3"/>
          <w:rtl/>
          <w:lang w:bidi="fa-IR"/>
        </w:rPr>
        <w:t>نها طلب باران و طلب پ</w:t>
      </w:r>
      <w:r w:rsidR="005B21A3">
        <w:rPr>
          <w:rStyle w:val="Char3"/>
          <w:rtl/>
          <w:lang w:bidi="fa-IR"/>
        </w:rPr>
        <w:t>ی</w:t>
      </w:r>
      <w:r w:rsidRPr="0060162A">
        <w:rPr>
          <w:rStyle w:val="Char3"/>
          <w:rtl/>
          <w:lang w:bidi="fa-IR"/>
        </w:rPr>
        <w:t>روز</w:t>
      </w:r>
      <w:r w:rsidR="005B21A3">
        <w:rPr>
          <w:rStyle w:val="Char3"/>
          <w:rtl/>
          <w:lang w:bidi="fa-IR"/>
        </w:rPr>
        <w:t>ی</w:t>
      </w:r>
      <w:r w:rsidRPr="0060162A">
        <w:rPr>
          <w:rStyle w:val="Char3"/>
          <w:rtl/>
          <w:lang w:bidi="fa-IR"/>
        </w:rPr>
        <w:t xml:space="preserve"> بر دشمن</w:t>
      </w:r>
      <w:r w:rsidR="00101A36">
        <w:rPr>
          <w:rStyle w:val="Char3"/>
          <w:rtl/>
          <w:lang w:bidi="fa-IR"/>
        </w:rPr>
        <w:t xml:space="preserve"> می‌</w:t>
      </w:r>
      <w:r w:rsidRPr="0060162A">
        <w:rPr>
          <w:rStyle w:val="Char3"/>
          <w:rtl/>
          <w:lang w:bidi="fa-IR"/>
        </w:rPr>
        <w:t>كن</w:t>
      </w:r>
      <w:r w:rsidR="005B21A3">
        <w:rPr>
          <w:rStyle w:val="Char3"/>
          <w:rtl/>
          <w:lang w:bidi="fa-IR"/>
        </w:rPr>
        <w:t>ی</w:t>
      </w:r>
      <w:r w:rsidRPr="0060162A">
        <w:rPr>
          <w:rStyle w:val="Char3"/>
          <w:rtl/>
          <w:lang w:bidi="fa-IR"/>
        </w:rPr>
        <w:t>م. گفت: چند تا از ا</w:t>
      </w:r>
      <w:r w:rsidR="005B21A3">
        <w:rPr>
          <w:rStyle w:val="Char3"/>
          <w:rtl/>
          <w:lang w:bidi="fa-IR"/>
        </w:rPr>
        <w:t>ی</w:t>
      </w:r>
      <w:r w:rsidRPr="0060162A">
        <w:rPr>
          <w:rStyle w:val="Char3"/>
          <w:rtl/>
          <w:lang w:bidi="fa-IR"/>
        </w:rPr>
        <w:t>نها به من بده</w:t>
      </w:r>
      <w:r w:rsidR="005B21A3">
        <w:rPr>
          <w:rStyle w:val="Char3"/>
          <w:rtl/>
          <w:lang w:bidi="fa-IR"/>
        </w:rPr>
        <w:t>ی</w:t>
      </w:r>
      <w:r w:rsidRPr="0060162A">
        <w:rPr>
          <w:rStyle w:val="Char3"/>
          <w:rtl/>
          <w:lang w:bidi="fa-IR"/>
        </w:rPr>
        <w:t xml:space="preserve">د؛ و دادند. پس آن بتها را آورد و در اطراف كعبه نصب كرد و اعراب به پرستش بتان مشغول شدند. </w:t>
      </w:r>
    </w:p>
    <w:p w:rsidR="009C6881" w:rsidRPr="0060162A" w:rsidRDefault="009C6881" w:rsidP="00672D1E">
      <w:pPr>
        <w:spacing w:line="242" w:lineRule="auto"/>
        <w:ind w:firstLine="284"/>
        <w:jc w:val="both"/>
        <w:rPr>
          <w:rStyle w:val="Char3"/>
          <w:rtl/>
          <w:lang w:bidi="fa-IR"/>
        </w:rPr>
      </w:pPr>
      <w:r w:rsidRPr="0060162A">
        <w:rPr>
          <w:rStyle w:val="Char3"/>
          <w:rtl/>
          <w:lang w:bidi="fa-IR"/>
        </w:rPr>
        <w:t>از قد</w:t>
      </w:r>
      <w:r w:rsidR="005B21A3">
        <w:rPr>
          <w:rStyle w:val="Char3"/>
          <w:rtl/>
          <w:lang w:bidi="fa-IR"/>
        </w:rPr>
        <w:t>ی</w:t>
      </w:r>
      <w:r w:rsidRPr="0060162A">
        <w:rPr>
          <w:rStyle w:val="Char3"/>
          <w:rtl/>
          <w:lang w:bidi="fa-IR"/>
        </w:rPr>
        <w:t>م</w:t>
      </w:r>
      <w:r w:rsidR="005B21A3">
        <w:rPr>
          <w:rStyle w:val="Char3"/>
          <w:rtl/>
          <w:lang w:bidi="fa-IR"/>
        </w:rPr>
        <w:t>ی</w:t>
      </w:r>
      <w:r w:rsidRPr="0060162A">
        <w:rPr>
          <w:rStyle w:val="Char3"/>
          <w:rtl/>
          <w:lang w:bidi="fa-IR"/>
        </w:rPr>
        <w:t xml:space="preserve"> تر</w:t>
      </w:r>
      <w:r w:rsidR="005B21A3">
        <w:rPr>
          <w:rStyle w:val="Char3"/>
          <w:rtl/>
          <w:lang w:bidi="fa-IR"/>
        </w:rPr>
        <w:t>ی</w:t>
      </w:r>
      <w:r w:rsidRPr="0060162A">
        <w:rPr>
          <w:rStyle w:val="Char3"/>
          <w:rtl/>
          <w:lang w:bidi="fa-IR"/>
        </w:rPr>
        <w:t>ن بتها</w:t>
      </w:r>
      <w:r w:rsidR="005B21A3">
        <w:rPr>
          <w:rStyle w:val="Char3"/>
          <w:rtl/>
          <w:lang w:bidi="fa-IR"/>
        </w:rPr>
        <w:t>ی</w:t>
      </w:r>
      <w:r w:rsidRPr="0060162A">
        <w:rPr>
          <w:rStyle w:val="Char3"/>
          <w:rtl/>
          <w:lang w:bidi="fa-IR"/>
        </w:rPr>
        <w:t xml:space="preserve"> عرب </w:t>
      </w:r>
      <w:r w:rsidRPr="006F5EEE">
        <w:rPr>
          <w:rStyle w:val="Char3"/>
          <w:rtl/>
          <w:lang w:bidi="fa-IR"/>
        </w:rPr>
        <w:t xml:space="preserve">«مناة» </w:t>
      </w:r>
      <w:r w:rsidRPr="0060162A">
        <w:rPr>
          <w:rStyle w:val="Char3"/>
          <w:rtl/>
          <w:lang w:bidi="fa-IR"/>
        </w:rPr>
        <w:t>است كه بر ساحل در</w:t>
      </w:r>
      <w:r w:rsidR="005B21A3">
        <w:rPr>
          <w:rStyle w:val="Char3"/>
          <w:rtl/>
          <w:lang w:bidi="fa-IR"/>
        </w:rPr>
        <w:t>ی</w:t>
      </w:r>
      <w:r w:rsidRPr="0060162A">
        <w:rPr>
          <w:rStyle w:val="Char3"/>
          <w:rtl/>
          <w:lang w:bidi="fa-IR"/>
        </w:rPr>
        <w:t>ا در قد</w:t>
      </w:r>
      <w:r w:rsidR="005B21A3">
        <w:rPr>
          <w:rStyle w:val="Char3"/>
          <w:rtl/>
          <w:lang w:bidi="fa-IR"/>
        </w:rPr>
        <w:t>ی</w:t>
      </w:r>
      <w:r w:rsidRPr="0060162A">
        <w:rPr>
          <w:rStyle w:val="Char3"/>
          <w:rtl/>
          <w:lang w:bidi="fa-IR"/>
        </w:rPr>
        <w:t>د م</w:t>
      </w:r>
      <w:r w:rsidR="005B21A3">
        <w:rPr>
          <w:rStyle w:val="Char3"/>
          <w:rtl/>
          <w:lang w:bidi="fa-IR"/>
        </w:rPr>
        <w:t>ی</w:t>
      </w:r>
      <w:r w:rsidRPr="0060162A">
        <w:rPr>
          <w:rStyle w:val="Char3"/>
          <w:rtl/>
          <w:lang w:bidi="fa-IR"/>
        </w:rPr>
        <w:t>ان مكه و مد</w:t>
      </w:r>
      <w:r w:rsidR="005B21A3">
        <w:rPr>
          <w:rStyle w:val="Char3"/>
          <w:rtl/>
          <w:lang w:bidi="fa-IR"/>
        </w:rPr>
        <w:t>ی</w:t>
      </w:r>
      <w:r w:rsidRPr="0060162A">
        <w:rPr>
          <w:rStyle w:val="Char3"/>
          <w:rtl/>
          <w:lang w:bidi="fa-IR"/>
        </w:rPr>
        <w:t>نه نصب شده بود و مورد احترام هم</w:t>
      </w:r>
      <w:r w:rsidR="005B21A3">
        <w:rPr>
          <w:rStyle w:val="Char3"/>
          <w:rtl/>
          <w:lang w:bidi="fa-IR"/>
        </w:rPr>
        <w:t>ه</w:t>
      </w:r>
      <w:r w:rsidRPr="0060162A">
        <w:rPr>
          <w:rStyle w:val="Char3"/>
          <w:rtl/>
          <w:lang w:bidi="fa-IR"/>
        </w:rPr>
        <w:t xml:space="preserve"> اعراب و اوس و خزرج و ساكنان مد</w:t>
      </w:r>
      <w:r w:rsidR="005B21A3">
        <w:rPr>
          <w:rStyle w:val="Char3"/>
          <w:rtl/>
          <w:lang w:bidi="fa-IR"/>
        </w:rPr>
        <w:t>ی</w:t>
      </w:r>
      <w:r w:rsidRPr="0060162A">
        <w:rPr>
          <w:rStyle w:val="Char3"/>
          <w:rtl/>
          <w:lang w:bidi="fa-IR"/>
        </w:rPr>
        <w:t>نه و مكه و اطراف آن بود و برا</w:t>
      </w:r>
      <w:r w:rsidR="005B21A3">
        <w:rPr>
          <w:rStyle w:val="Char3"/>
          <w:rtl/>
          <w:lang w:bidi="fa-IR"/>
        </w:rPr>
        <w:t>ی</w:t>
      </w:r>
      <w:r w:rsidRPr="0060162A">
        <w:rPr>
          <w:rStyle w:val="Char3"/>
          <w:rtl/>
          <w:lang w:bidi="fa-IR"/>
        </w:rPr>
        <w:t xml:space="preserve"> آن ذب</w:t>
      </w:r>
      <w:r w:rsidR="005B21A3">
        <w:rPr>
          <w:rStyle w:val="Char3"/>
          <w:rtl/>
          <w:lang w:bidi="fa-IR"/>
        </w:rPr>
        <w:t>ی</w:t>
      </w:r>
      <w:r w:rsidRPr="0060162A">
        <w:rPr>
          <w:rStyle w:val="Char3"/>
          <w:rtl/>
          <w:lang w:bidi="fa-IR"/>
        </w:rPr>
        <w:t>حه وقربان</w:t>
      </w:r>
      <w:r w:rsidR="005B21A3">
        <w:rPr>
          <w:rStyle w:val="Char3"/>
          <w:rtl/>
          <w:lang w:bidi="fa-IR"/>
        </w:rPr>
        <w:t>ی</w:t>
      </w:r>
      <w:r w:rsidR="00101A36">
        <w:rPr>
          <w:rStyle w:val="Char3"/>
          <w:rtl/>
          <w:lang w:bidi="fa-IR"/>
        </w:rPr>
        <w:t xml:space="preserve"> می‌</w:t>
      </w:r>
      <w:r w:rsidRPr="0060162A">
        <w:rPr>
          <w:rStyle w:val="Char3"/>
          <w:rtl/>
          <w:lang w:bidi="fa-IR"/>
        </w:rPr>
        <w:t>گذراندند. و آورده اند كه اوس و خزرج و پ</w:t>
      </w:r>
      <w:r w:rsidR="005B21A3">
        <w:rPr>
          <w:rStyle w:val="Char3"/>
          <w:rtl/>
          <w:lang w:bidi="fa-IR"/>
        </w:rPr>
        <w:t>ی</w:t>
      </w:r>
      <w:r w:rsidRPr="0060162A">
        <w:rPr>
          <w:rStyle w:val="Char3"/>
          <w:rtl/>
          <w:lang w:bidi="fa-IR"/>
        </w:rPr>
        <w:t xml:space="preserve">روان آنها از مردم </w:t>
      </w:r>
      <w:r w:rsidR="005B21A3">
        <w:rPr>
          <w:rStyle w:val="Char3"/>
          <w:rtl/>
          <w:lang w:bidi="fa-IR"/>
        </w:rPr>
        <w:t>ی</w:t>
      </w:r>
      <w:r w:rsidRPr="0060162A">
        <w:rPr>
          <w:rStyle w:val="Char3"/>
          <w:rtl/>
          <w:lang w:bidi="fa-IR"/>
        </w:rPr>
        <w:t>ثرب و غ</w:t>
      </w:r>
      <w:r w:rsidR="005B21A3">
        <w:rPr>
          <w:rStyle w:val="Char3"/>
          <w:rtl/>
          <w:lang w:bidi="fa-IR"/>
        </w:rPr>
        <w:t>ی</w:t>
      </w:r>
      <w:r w:rsidRPr="0060162A">
        <w:rPr>
          <w:rStyle w:val="Char3"/>
          <w:rtl/>
          <w:lang w:bidi="fa-IR"/>
        </w:rPr>
        <w:t>ره پس از انجام حج همراه د</w:t>
      </w:r>
      <w:r w:rsidR="005B21A3">
        <w:rPr>
          <w:rStyle w:val="Char3"/>
          <w:rtl/>
          <w:lang w:bidi="fa-IR"/>
        </w:rPr>
        <w:t>ی</w:t>
      </w:r>
      <w:r w:rsidRPr="0060162A">
        <w:rPr>
          <w:rStyle w:val="Char3"/>
          <w:rtl/>
          <w:lang w:bidi="fa-IR"/>
        </w:rPr>
        <w:t>گر حاج</w:t>
      </w:r>
      <w:r w:rsidR="005B21A3">
        <w:rPr>
          <w:rStyle w:val="Char3"/>
          <w:rtl/>
          <w:lang w:bidi="fa-IR"/>
        </w:rPr>
        <w:t>ی</w:t>
      </w:r>
      <w:r w:rsidRPr="0060162A">
        <w:rPr>
          <w:rStyle w:val="Char3"/>
          <w:rtl/>
          <w:lang w:bidi="fa-IR"/>
        </w:rPr>
        <w:t>ان در مواقف توقف</w:t>
      </w:r>
      <w:r w:rsidR="00101A36">
        <w:rPr>
          <w:rStyle w:val="Char3"/>
          <w:rtl/>
          <w:lang w:bidi="fa-IR"/>
        </w:rPr>
        <w:t xml:space="preserve"> می‌</w:t>
      </w:r>
      <w:r w:rsidRPr="0060162A">
        <w:rPr>
          <w:rStyle w:val="Char3"/>
          <w:rtl/>
          <w:lang w:bidi="fa-IR"/>
        </w:rPr>
        <w:t>نمودند اما سرشان را</w:t>
      </w:r>
      <w:r w:rsidR="00101A36">
        <w:rPr>
          <w:rStyle w:val="Char3"/>
          <w:rtl/>
          <w:lang w:bidi="fa-IR"/>
        </w:rPr>
        <w:t xml:space="preserve"> نمی‌</w:t>
      </w:r>
      <w:r w:rsidRPr="0060162A">
        <w:rPr>
          <w:rStyle w:val="Char3"/>
          <w:rtl/>
          <w:lang w:bidi="fa-IR"/>
        </w:rPr>
        <w:t>تراش</w:t>
      </w:r>
      <w:r w:rsidR="005B21A3">
        <w:rPr>
          <w:rStyle w:val="Char3"/>
          <w:rtl/>
          <w:lang w:bidi="fa-IR"/>
        </w:rPr>
        <w:t>ی</w:t>
      </w:r>
      <w:r w:rsidRPr="0060162A">
        <w:rPr>
          <w:rStyle w:val="Char3"/>
          <w:rtl/>
          <w:lang w:bidi="fa-IR"/>
        </w:rPr>
        <w:t>دند و چون حركت</w:t>
      </w:r>
      <w:r w:rsidR="00101A36">
        <w:rPr>
          <w:rStyle w:val="Char3"/>
          <w:rtl/>
          <w:lang w:bidi="fa-IR"/>
        </w:rPr>
        <w:t xml:space="preserve"> می‌</w:t>
      </w:r>
      <w:r w:rsidRPr="0060162A">
        <w:rPr>
          <w:rStyle w:val="Char3"/>
          <w:rtl/>
          <w:lang w:bidi="fa-IR"/>
        </w:rPr>
        <w:t xml:space="preserve">كردند نزد </w:t>
      </w:r>
      <w:r w:rsidRPr="006F5EEE">
        <w:rPr>
          <w:rStyle w:val="Char3"/>
          <w:rtl/>
          <w:lang w:bidi="fa-IR"/>
        </w:rPr>
        <w:t xml:space="preserve">«مناة» </w:t>
      </w:r>
      <w:r w:rsidRPr="0060162A">
        <w:rPr>
          <w:rStyle w:val="Char3"/>
          <w:rtl/>
          <w:lang w:bidi="fa-IR"/>
        </w:rPr>
        <w:t>آمده آنجا سر</w:t>
      </w:r>
      <w:r w:rsidR="00101A36">
        <w:rPr>
          <w:rStyle w:val="Char3"/>
          <w:rtl/>
          <w:lang w:bidi="fa-IR"/>
        </w:rPr>
        <w:t xml:space="preserve"> می‌</w:t>
      </w:r>
      <w:r w:rsidRPr="0060162A">
        <w:rPr>
          <w:rStyle w:val="Char3"/>
          <w:rtl/>
          <w:lang w:bidi="fa-IR"/>
        </w:rPr>
        <w:t>تراش</w:t>
      </w:r>
      <w:r w:rsidR="005B21A3">
        <w:rPr>
          <w:rStyle w:val="Char3"/>
          <w:rtl/>
          <w:lang w:bidi="fa-IR"/>
        </w:rPr>
        <w:t>ی</w:t>
      </w:r>
      <w:r w:rsidRPr="0060162A">
        <w:rPr>
          <w:rStyle w:val="Char3"/>
          <w:rtl/>
          <w:lang w:bidi="fa-IR"/>
        </w:rPr>
        <w:t>دند وتوقف</w:t>
      </w:r>
      <w:r w:rsidR="00101A36">
        <w:rPr>
          <w:rStyle w:val="Char3"/>
          <w:rtl/>
          <w:lang w:bidi="fa-IR"/>
        </w:rPr>
        <w:t xml:space="preserve"> می‌</w:t>
      </w:r>
      <w:r w:rsidRPr="0060162A">
        <w:rPr>
          <w:rStyle w:val="Char3"/>
          <w:rtl/>
          <w:lang w:bidi="fa-IR"/>
        </w:rPr>
        <w:t>نمودند و حج خود را جز بد</w:t>
      </w:r>
      <w:r w:rsidR="005B21A3">
        <w:rPr>
          <w:rStyle w:val="Char3"/>
          <w:rtl/>
          <w:lang w:bidi="fa-IR"/>
        </w:rPr>
        <w:t>ی</w:t>
      </w:r>
      <w:r w:rsidRPr="0060162A">
        <w:rPr>
          <w:rStyle w:val="Char3"/>
          <w:rtl/>
          <w:lang w:bidi="fa-IR"/>
        </w:rPr>
        <w:t>ن گونه كامل و تمام</w:t>
      </w:r>
      <w:r w:rsidR="00101A36">
        <w:rPr>
          <w:rStyle w:val="Char3"/>
          <w:rtl/>
          <w:lang w:bidi="fa-IR"/>
        </w:rPr>
        <w:t xml:space="preserve"> می‌</w:t>
      </w:r>
      <w:r w:rsidRPr="0060162A">
        <w:rPr>
          <w:rStyle w:val="Char3"/>
          <w:rtl/>
          <w:lang w:bidi="fa-IR"/>
        </w:rPr>
        <w:t xml:space="preserve">انگاشتند. بت </w:t>
      </w:r>
      <w:r w:rsidRPr="006F5EEE">
        <w:rPr>
          <w:rStyle w:val="Char3"/>
          <w:rtl/>
          <w:lang w:bidi="fa-IR"/>
        </w:rPr>
        <w:t>«مناة»</w:t>
      </w:r>
      <w:r w:rsidRPr="0060162A">
        <w:rPr>
          <w:rStyle w:val="Char3"/>
          <w:rtl/>
          <w:lang w:bidi="fa-IR"/>
        </w:rPr>
        <w:t xml:space="preserve"> متعلق به هذ</w:t>
      </w:r>
      <w:r w:rsidR="005B21A3">
        <w:rPr>
          <w:rStyle w:val="Char3"/>
          <w:rtl/>
          <w:lang w:bidi="fa-IR"/>
        </w:rPr>
        <w:t>ی</w:t>
      </w:r>
      <w:r w:rsidRPr="0060162A">
        <w:rPr>
          <w:rStyle w:val="Char3"/>
          <w:rtl/>
          <w:lang w:bidi="fa-IR"/>
        </w:rPr>
        <w:t>ل و خزاعه بود و پ</w:t>
      </w:r>
      <w:r w:rsidR="005B21A3">
        <w:rPr>
          <w:rStyle w:val="Char3"/>
          <w:rtl/>
          <w:lang w:bidi="fa-IR"/>
        </w:rPr>
        <w:t>ی</w:t>
      </w:r>
      <w:r w:rsidRPr="0060162A">
        <w:rPr>
          <w:rStyle w:val="Char3"/>
          <w:rtl/>
          <w:lang w:bidi="fa-IR"/>
        </w:rPr>
        <w:t xml:space="preserve">غمبر </w:t>
      </w:r>
      <w:r w:rsidR="00E573EC">
        <w:rPr>
          <w:rStyle w:val="Char3"/>
          <w:lang w:bidi="fa-IR"/>
        </w:rPr>
        <w:sym w:font="AGA Arabesque" w:char="F072"/>
      </w:r>
      <w:r w:rsidRPr="0060162A">
        <w:rPr>
          <w:rStyle w:val="Char3"/>
          <w:rtl/>
          <w:lang w:bidi="fa-IR"/>
        </w:rPr>
        <w:t xml:space="preserve"> در سال فتح مكه عل</w:t>
      </w:r>
      <w:r w:rsidR="005B21A3">
        <w:rPr>
          <w:rStyle w:val="Char3"/>
          <w:rtl/>
          <w:lang w:bidi="fa-IR"/>
        </w:rPr>
        <w:t>ی</w:t>
      </w:r>
      <w:r w:rsidRPr="0060162A">
        <w:rPr>
          <w:rStyle w:val="Char3"/>
          <w:rtl/>
          <w:lang w:bidi="fa-IR"/>
        </w:rPr>
        <w:t xml:space="preserve"> </w:t>
      </w:r>
      <w:r w:rsidR="00FC185D">
        <w:rPr>
          <w:rStyle w:val="Char3"/>
          <w:lang w:bidi="fa-IR"/>
        </w:rPr>
        <w:sym w:font="AGA Arabesque" w:char="F074"/>
      </w:r>
      <w:r w:rsidRPr="0060162A">
        <w:rPr>
          <w:rStyle w:val="Char3"/>
          <w:rtl/>
          <w:lang w:bidi="fa-IR"/>
        </w:rPr>
        <w:t xml:space="preserve"> را فرستاد كه آن را منهدم كرد. </w:t>
      </w:r>
    </w:p>
    <w:p w:rsidR="009C6881" w:rsidRPr="0060162A" w:rsidRDefault="009C6881" w:rsidP="00672D1E">
      <w:pPr>
        <w:spacing w:line="242" w:lineRule="auto"/>
        <w:ind w:firstLine="284"/>
        <w:jc w:val="both"/>
        <w:rPr>
          <w:rStyle w:val="Char3"/>
          <w:rtl/>
          <w:lang w:bidi="fa-IR"/>
        </w:rPr>
      </w:pPr>
      <w:r w:rsidRPr="0060162A">
        <w:rPr>
          <w:rStyle w:val="Char3"/>
          <w:rtl/>
          <w:lang w:bidi="fa-IR"/>
        </w:rPr>
        <w:t xml:space="preserve">بعد از </w:t>
      </w:r>
      <w:r w:rsidRPr="006F5EEE">
        <w:rPr>
          <w:rStyle w:val="Char3"/>
          <w:rtl/>
          <w:lang w:bidi="fa-IR"/>
        </w:rPr>
        <w:t>«مناة»</w:t>
      </w:r>
      <w:r w:rsidRPr="0060162A">
        <w:rPr>
          <w:rStyle w:val="Char3"/>
          <w:rtl/>
          <w:lang w:bidi="fa-IR"/>
        </w:rPr>
        <w:t xml:space="preserve"> و تازه تر از آن بت </w:t>
      </w:r>
      <w:r w:rsidRPr="006F5EEE">
        <w:rPr>
          <w:rStyle w:val="Char3"/>
          <w:rtl/>
          <w:lang w:bidi="fa-IR"/>
        </w:rPr>
        <w:t>«لات»</w:t>
      </w:r>
      <w:r w:rsidRPr="0060162A">
        <w:rPr>
          <w:rStyle w:val="Char3"/>
          <w:rtl/>
          <w:lang w:bidi="fa-IR"/>
        </w:rPr>
        <w:t xml:space="preserve"> بود در طائف، و آن صخر</w:t>
      </w:r>
      <w:r w:rsidR="005B21A3">
        <w:rPr>
          <w:rStyle w:val="Char3"/>
          <w:rtl/>
          <w:lang w:bidi="fa-IR"/>
        </w:rPr>
        <w:t>ه</w:t>
      </w:r>
      <w:r w:rsidRPr="0060162A">
        <w:rPr>
          <w:rStyle w:val="Char3"/>
          <w:rtl/>
          <w:lang w:bidi="fa-IR"/>
        </w:rPr>
        <w:t xml:space="preserve"> بلند</w:t>
      </w:r>
      <w:r w:rsidR="005B21A3">
        <w:rPr>
          <w:rStyle w:val="Char3"/>
          <w:rtl/>
          <w:lang w:bidi="fa-IR"/>
        </w:rPr>
        <w:t>ی</w:t>
      </w:r>
      <w:r w:rsidRPr="0060162A">
        <w:rPr>
          <w:rStyle w:val="Char3"/>
          <w:rtl/>
          <w:lang w:bidi="fa-IR"/>
        </w:rPr>
        <w:t xml:space="preserve"> (</w:t>
      </w:r>
      <w:r w:rsidR="005B21A3">
        <w:rPr>
          <w:rStyle w:val="Char3"/>
          <w:rtl/>
          <w:lang w:bidi="fa-IR"/>
        </w:rPr>
        <w:t>ی</w:t>
      </w:r>
      <w:r w:rsidRPr="0060162A">
        <w:rPr>
          <w:rStyle w:val="Char3"/>
          <w:rtl/>
          <w:lang w:bidi="fa-IR"/>
        </w:rPr>
        <w:t>ا: چهار گوش</w:t>
      </w:r>
      <w:r w:rsidR="005B21A3">
        <w:rPr>
          <w:rStyle w:val="Char3"/>
          <w:rtl/>
          <w:lang w:bidi="fa-IR"/>
        </w:rPr>
        <w:t>ی</w:t>
      </w:r>
      <w:r w:rsidRPr="0060162A">
        <w:rPr>
          <w:rStyle w:val="Char3"/>
          <w:rtl/>
          <w:lang w:bidi="fa-IR"/>
        </w:rPr>
        <w:t>) بوده است و متول</w:t>
      </w:r>
      <w:r w:rsidR="005B21A3">
        <w:rPr>
          <w:rStyle w:val="Char3"/>
          <w:rtl/>
          <w:lang w:bidi="fa-IR"/>
        </w:rPr>
        <w:t>ی</w:t>
      </w:r>
      <w:r w:rsidRPr="0060162A">
        <w:rPr>
          <w:rStyle w:val="Char3"/>
          <w:rtl/>
          <w:lang w:bidi="fa-IR"/>
        </w:rPr>
        <w:t>ان آن از ثق</w:t>
      </w:r>
      <w:r w:rsidR="005B21A3">
        <w:rPr>
          <w:rStyle w:val="Char3"/>
          <w:rtl/>
          <w:lang w:bidi="fa-IR"/>
        </w:rPr>
        <w:t>ی</w:t>
      </w:r>
      <w:r w:rsidRPr="0060162A">
        <w:rPr>
          <w:rStyle w:val="Char3"/>
          <w:rtl/>
          <w:lang w:bidi="fa-IR"/>
        </w:rPr>
        <w:t>ف بودند و بنا</w:t>
      </w:r>
      <w:r w:rsidR="005B21A3">
        <w:rPr>
          <w:rStyle w:val="Char3"/>
          <w:rtl/>
          <w:lang w:bidi="fa-IR"/>
        </w:rPr>
        <w:t>یی</w:t>
      </w:r>
      <w:r w:rsidRPr="0060162A">
        <w:rPr>
          <w:rStyle w:val="Char3"/>
          <w:rtl/>
          <w:lang w:bidi="fa-IR"/>
        </w:rPr>
        <w:t xml:space="preserve"> بالا</w:t>
      </w:r>
      <w:r w:rsidR="005B21A3">
        <w:rPr>
          <w:rStyle w:val="Char3"/>
          <w:rtl/>
          <w:lang w:bidi="fa-IR"/>
        </w:rPr>
        <w:t>ی</w:t>
      </w:r>
      <w:r w:rsidRPr="0060162A">
        <w:rPr>
          <w:rStyle w:val="Char3"/>
          <w:rtl/>
          <w:lang w:bidi="fa-IR"/>
        </w:rPr>
        <w:t xml:space="preserve"> آن ساخته بودند. و قر</w:t>
      </w:r>
      <w:r w:rsidR="005B21A3">
        <w:rPr>
          <w:rStyle w:val="Char3"/>
          <w:rtl/>
          <w:lang w:bidi="fa-IR"/>
        </w:rPr>
        <w:t>ی</w:t>
      </w:r>
      <w:r w:rsidRPr="0060162A">
        <w:rPr>
          <w:rStyle w:val="Char3"/>
          <w:rtl/>
          <w:lang w:bidi="fa-IR"/>
        </w:rPr>
        <w:t>ش و د</w:t>
      </w:r>
      <w:r w:rsidR="005B21A3">
        <w:rPr>
          <w:rStyle w:val="Char3"/>
          <w:rtl/>
          <w:lang w:bidi="fa-IR"/>
        </w:rPr>
        <w:t>ی</w:t>
      </w:r>
      <w:r w:rsidRPr="0060162A">
        <w:rPr>
          <w:rStyle w:val="Char3"/>
          <w:rtl/>
          <w:lang w:bidi="fa-IR"/>
        </w:rPr>
        <w:t>گر عربها آن بت را بزرگ</w:t>
      </w:r>
      <w:r w:rsidR="00101A36">
        <w:rPr>
          <w:rStyle w:val="Char3"/>
          <w:rtl/>
          <w:lang w:bidi="fa-IR"/>
        </w:rPr>
        <w:t xml:space="preserve"> می‌</w:t>
      </w:r>
      <w:r w:rsidRPr="0060162A">
        <w:rPr>
          <w:rStyle w:val="Char3"/>
          <w:rtl/>
          <w:lang w:bidi="fa-IR"/>
        </w:rPr>
        <w:t>داشتند، چنانكه م</w:t>
      </w:r>
      <w:r w:rsidR="005B21A3">
        <w:rPr>
          <w:rStyle w:val="Char3"/>
          <w:rtl/>
          <w:lang w:bidi="fa-IR"/>
        </w:rPr>
        <w:t>ی</w:t>
      </w:r>
      <w:r w:rsidRPr="0060162A">
        <w:rPr>
          <w:rStyle w:val="Char3"/>
          <w:rtl/>
          <w:lang w:bidi="fa-IR"/>
        </w:rPr>
        <w:t>ان اعراب جاهل</w:t>
      </w:r>
      <w:r w:rsidR="005B21A3">
        <w:rPr>
          <w:rStyle w:val="Char3"/>
          <w:rtl/>
          <w:lang w:bidi="fa-IR"/>
        </w:rPr>
        <w:t>ی</w:t>
      </w:r>
      <w:r w:rsidRPr="0060162A">
        <w:rPr>
          <w:rStyle w:val="Char3"/>
          <w:rtl/>
          <w:lang w:bidi="fa-IR"/>
        </w:rPr>
        <w:t xml:space="preserve"> به اسام</w:t>
      </w:r>
      <w:r w:rsidR="005B21A3">
        <w:rPr>
          <w:rStyle w:val="Char3"/>
          <w:rtl/>
          <w:lang w:bidi="fa-IR"/>
        </w:rPr>
        <w:t>ی</w:t>
      </w:r>
      <w:r w:rsidRPr="0060162A">
        <w:rPr>
          <w:rStyle w:val="Char3"/>
          <w:rtl/>
          <w:lang w:bidi="fa-IR"/>
        </w:rPr>
        <w:t xml:space="preserve"> «ز</w:t>
      </w:r>
      <w:r w:rsidR="005B21A3">
        <w:rPr>
          <w:rStyle w:val="Char3"/>
          <w:rtl/>
          <w:lang w:bidi="fa-IR"/>
        </w:rPr>
        <w:t>ی</w:t>
      </w:r>
      <w:r w:rsidRPr="0060162A">
        <w:rPr>
          <w:rStyle w:val="Char3"/>
          <w:rtl/>
          <w:lang w:bidi="fa-IR"/>
        </w:rPr>
        <w:t>د اللات» و «ت</w:t>
      </w:r>
      <w:r w:rsidR="005B21A3">
        <w:rPr>
          <w:rStyle w:val="Char3"/>
          <w:rtl/>
          <w:lang w:bidi="fa-IR"/>
        </w:rPr>
        <w:t>ی</w:t>
      </w:r>
      <w:r w:rsidRPr="0060162A">
        <w:rPr>
          <w:rStyle w:val="Char3"/>
          <w:rtl/>
          <w:lang w:bidi="fa-IR"/>
        </w:rPr>
        <w:t>م اللات» بر</w:t>
      </w:r>
      <w:r w:rsidR="00101A36">
        <w:rPr>
          <w:rStyle w:val="Char3"/>
          <w:rtl/>
          <w:lang w:bidi="fa-IR"/>
        </w:rPr>
        <w:t xml:space="preserve"> می‌</w:t>
      </w:r>
      <w:r w:rsidRPr="0060162A">
        <w:rPr>
          <w:rStyle w:val="Char3"/>
          <w:rtl/>
          <w:lang w:bidi="fa-IR"/>
        </w:rPr>
        <w:t>خور</w:t>
      </w:r>
      <w:r w:rsidR="005B21A3">
        <w:rPr>
          <w:rStyle w:val="Char3"/>
          <w:rtl/>
          <w:lang w:bidi="fa-IR"/>
        </w:rPr>
        <w:t>ی</w:t>
      </w:r>
      <w:r w:rsidRPr="0060162A">
        <w:rPr>
          <w:rStyle w:val="Char3"/>
          <w:rtl/>
          <w:lang w:bidi="fa-IR"/>
        </w:rPr>
        <w:t>م. و محل آن معبد در جا</w:t>
      </w:r>
      <w:r w:rsidR="005B21A3">
        <w:rPr>
          <w:rStyle w:val="Char3"/>
          <w:rtl/>
          <w:lang w:bidi="fa-IR"/>
        </w:rPr>
        <w:t>ی</w:t>
      </w:r>
      <w:r w:rsidRPr="0060162A">
        <w:rPr>
          <w:rStyle w:val="Char3"/>
          <w:rtl/>
          <w:lang w:bidi="fa-IR"/>
        </w:rPr>
        <w:t xml:space="preserve"> منار</w:t>
      </w:r>
      <w:r w:rsidR="005B21A3">
        <w:rPr>
          <w:rStyle w:val="Char3"/>
          <w:rtl/>
          <w:lang w:bidi="fa-IR"/>
        </w:rPr>
        <w:t>ه</w:t>
      </w:r>
      <w:r w:rsidRPr="0060162A">
        <w:rPr>
          <w:rStyle w:val="Char3"/>
          <w:rtl/>
          <w:lang w:bidi="fa-IR"/>
        </w:rPr>
        <w:t xml:space="preserve"> چپ فعل</w:t>
      </w:r>
      <w:r w:rsidR="005B21A3">
        <w:rPr>
          <w:rStyle w:val="Char3"/>
          <w:rtl/>
          <w:lang w:bidi="fa-IR"/>
        </w:rPr>
        <w:t>ی</w:t>
      </w:r>
      <w:r w:rsidRPr="0060162A">
        <w:rPr>
          <w:rStyle w:val="Char3"/>
          <w:rtl/>
          <w:lang w:bidi="fa-IR"/>
        </w:rPr>
        <w:t xml:space="preserve"> مسجد طائف [‌در زمان ابن الكلب</w:t>
      </w:r>
      <w:r w:rsidR="005B21A3">
        <w:rPr>
          <w:rStyle w:val="Char3"/>
          <w:rtl/>
          <w:lang w:bidi="fa-IR"/>
        </w:rPr>
        <w:t>ی</w:t>
      </w:r>
      <w:r w:rsidRPr="0060162A">
        <w:rPr>
          <w:rStyle w:val="Char3"/>
          <w:rtl/>
          <w:lang w:bidi="fa-IR"/>
        </w:rPr>
        <w:t>]‌ بوده است. پس از اسلام، پ</w:t>
      </w:r>
      <w:r w:rsidR="005B21A3">
        <w:rPr>
          <w:rStyle w:val="Char3"/>
          <w:rtl/>
          <w:lang w:bidi="fa-IR"/>
        </w:rPr>
        <w:t>ی</w:t>
      </w:r>
      <w:r w:rsidRPr="0060162A">
        <w:rPr>
          <w:rStyle w:val="Char3"/>
          <w:rtl/>
          <w:lang w:bidi="fa-IR"/>
        </w:rPr>
        <w:t xml:space="preserve">غمبر </w:t>
      </w:r>
      <w:r w:rsidR="00E573EC">
        <w:rPr>
          <w:rStyle w:val="Char3"/>
          <w:lang w:bidi="fa-IR"/>
        </w:rPr>
        <w:sym w:font="AGA Arabesque" w:char="F072"/>
      </w:r>
      <w:r w:rsidRPr="0060162A">
        <w:rPr>
          <w:rStyle w:val="Char3"/>
          <w:rtl/>
          <w:lang w:bidi="fa-IR"/>
        </w:rPr>
        <w:t xml:space="preserve"> مغ</w:t>
      </w:r>
      <w:r w:rsidR="005B21A3">
        <w:rPr>
          <w:rStyle w:val="Char3"/>
          <w:rtl/>
          <w:lang w:bidi="fa-IR"/>
        </w:rPr>
        <w:t>ی</w:t>
      </w:r>
      <w:r w:rsidRPr="0060162A">
        <w:rPr>
          <w:rStyle w:val="Char3"/>
          <w:rtl/>
          <w:lang w:bidi="fa-IR"/>
        </w:rPr>
        <w:t>ر</w:t>
      </w:r>
      <w:r w:rsidR="005B21A3">
        <w:rPr>
          <w:rStyle w:val="Char3"/>
          <w:rtl/>
          <w:lang w:bidi="fa-IR"/>
        </w:rPr>
        <w:t>ه</w:t>
      </w:r>
      <w:r w:rsidRPr="0060162A">
        <w:rPr>
          <w:rStyle w:val="Char3"/>
          <w:rtl/>
          <w:lang w:bidi="fa-IR"/>
        </w:rPr>
        <w:t xml:space="preserve"> بن شعبه </w:t>
      </w:r>
      <w:r w:rsidR="00FC185D">
        <w:rPr>
          <w:rStyle w:val="Char3"/>
          <w:lang w:bidi="fa-IR"/>
        </w:rPr>
        <w:sym w:font="AGA Arabesque" w:char="F074"/>
      </w:r>
      <w:r w:rsidRPr="0060162A">
        <w:rPr>
          <w:rStyle w:val="Char3"/>
          <w:rtl/>
          <w:lang w:bidi="fa-IR"/>
        </w:rPr>
        <w:t xml:space="preserve"> را فرستاد بت را شكست و بتخانه را آتش زد. </w:t>
      </w:r>
    </w:p>
    <w:p w:rsidR="009C6881" w:rsidRPr="0060162A" w:rsidRDefault="009C6881" w:rsidP="00672D1E">
      <w:pPr>
        <w:spacing w:line="242" w:lineRule="auto"/>
        <w:ind w:firstLine="284"/>
        <w:jc w:val="both"/>
        <w:rPr>
          <w:rStyle w:val="Char3"/>
          <w:rtl/>
          <w:lang w:bidi="fa-IR"/>
        </w:rPr>
      </w:pPr>
      <w:r w:rsidRPr="0060162A">
        <w:rPr>
          <w:rStyle w:val="Char3"/>
          <w:rtl/>
          <w:lang w:bidi="fa-IR"/>
        </w:rPr>
        <w:t>سپس پرستش «عُزّ</w:t>
      </w:r>
      <w:r w:rsidR="005B21A3">
        <w:rPr>
          <w:rStyle w:val="Char3"/>
          <w:rtl/>
          <w:lang w:bidi="fa-IR"/>
        </w:rPr>
        <w:t>ی</w:t>
      </w:r>
      <w:r w:rsidRPr="0060162A">
        <w:rPr>
          <w:rStyle w:val="Char3"/>
          <w:rtl/>
          <w:lang w:bidi="fa-IR"/>
        </w:rPr>
        <w:t>» (كه تازه تر از لات بود) باب شد و نخست</w:t>
      </w:r>
      <w:r w:rsidR="005B21A3">
        <w:rPr>
          <w:rStyle w:val="Char3"/>
          <w:rtl/>
          <w:lang w:bidi="fa-IR"/>
        </w:rPr>
        <w:t>ی</w:t>
      </w:r>
      <w:r w:rsidRPr="0060162A">
        <w:rPr>
          <w:rStyle w:val="Char3"/>
          <w:rtl/>
          <w:lang w:bidi="fa-IR"/>
        </w:rPr>
        <w:t>ن كس</w:t>
      </w:r>
      <w:r w:rsidR="005B21A3">
        <w:rPr>
          <w:rStyle w:val="Char3"/>
          <w:rtl/>
          <w:lang w:bidi="fa-IR"/>
        </w:rPr>
        <w:t>ی</w:t>
      </w:r>
      <w:r w:rsidRPr="0060162A">
        <w:rPr>
          <w:rStyle w:val="Char3"/>
          <w:rtl/>
          <w:lang w:bidi="fa-IR"/>
        </w:rPr>
        <w:t xml:space="preserve"> كه آن را پرست</w:t>
      </w:r>
      <w:r w:rsidR="005B21A3">
        <w:rPr>
          <w:rStyle w:val="Char3"/>
          <w:rtl/>
          <w:lang w:bidi="fa-IR"/>
        </w:rPr>
        <w:t>ی</w:t>
      </w:r>
      <w:r w:rsidRPr="0060162A">
        <w:rPr>
          <w:rStyle w:val="Char3"/>
          <w:rtl/>
          <w:lang w:bidi="fa-IR"/>
        </w:rPr>
        <w:t>د ظالم بن اسعد بود. بتخان</w:t>
      </w:r>
      <w:r w:rsidR="005B21A3">
        <w:rPr>
          <w:rStyle w:val="Char3"/>
          <w:rtl/>
          <w:lang w:bidi="fa-IR"/>
        </w:rPr>
        <w:t>ه</w:t>
      </w:r>
      <w:r w:rsidRPr="0060162A">
        <w:rPr>
          <w:rStyle w:val="Char3"/>
          <w:rtl/>
          <w:lang w:bidi="fa-IR"/>
        </w:rPr>
        <w:t xml:space="preserve"> عز</w:t>
      </w:r>
      <w:r w:rsidR="005B21A3">
        <w:rPr>
          <w:rStyle w:val="Char3"/>
          <w:rtl/>
          <w:lang w:bidi="fa-IR"/>
        </w:rPr>
        <w:t>ی</w:t>
      </w:r>
      <w:r w:rsidRPr="0060162A">
        <w:rPr>
          <w:rStyle w:val="Char3"/>
          <w:rtl/>
          <w:lang w:bidi="fa-IR"/>
        </w:rPr>
        <w:t xml:space="preserve"> در واد</w:t>
      </w:r>
      <w:r w:rsidR="005B21A3">
        <w:rPr>
          <w:rStyle w:val="Char3"/>
          <w:rtl/>
          <w:lang w:bidi="fa-IR"/>
        </w:rPr>
        <w:t>ی</w:t>
      </w:r>
      <w:r w:rsidRPr="0060162A">
        <w:rPr>
          <w:rStyle w:val="Char3"/>
          <w:rtl/>
          <w:lang w:bidi="fa-IR"/>
        </w:rPr>
        <w:t xml:space="preserve"> </w:t>
      </w:r>
      <w:r w:rsidRPr="006F5EEE">
        <w:rPr>
          <w:rStyle w:val="Char3"/>
          <w:rtl/>
          <w:lang w:bidi="fa-IR"/>
        </w:rPr>
        <w:t>«نخلة الشام</w:t>
      </w:r>
      <w:r w:rsidR="005B21A3">
        <w:rPr>
          <w:rStyle w:val="Char3"/>
          <w:rtl/>
          <w:lang w:bidi="fa-IR"/>
        </w:rPr>
        <w:t>ی</w:t>
      </w:r>
      <w:r w:rsidRPr="006F5EEE">
        <w:rPr>
          <w:rStyle w:val="Char3"/>
          <w:rtl/>
          <w:lang w:bidi="fa-IR"/>
        </w:rPr>
        <w:t>ة»</w:t>
      </w:r>
      <w:r w:rsidRPr="0060162A">
        <w:rPr>
          <w:rStyle w:val="Char3"/>
          <w:rtl/>
          <w:lang w:bidi="fa-IR"/>
        </w:rPr>
        <w:t xml:space="preserve"> قرار داشت و عربان از م</w:t>
      </w:r>
      <w:r w:rsidR="005B21A3">
        <w:rPr>
          <w:rStyle w:val="Char3"/>
          <w:rtl/>
          <w:lang w:bidi="fa-IR"/>
        </w:rPr>
        <w:t>ی</w:t>
      </w:r>
      <w:r w:rsidRPr="0060162A">
        <w:rPr>
          <w:rStyle w:val="Char3"/>
          <w:rtl/>
          <w:lang w:bidi="fa-IR"/>
        </w:rPr>
        <w:t>ان آن صدا</w:t>
      </w:r>
      <w:r w:rsidR="00101A36">
        <w:rPr>
          <w:rStyle w:val="Char3"/>
          <w:rtl/>
          <w:lang w:bidi="fa-IR"/>
        </w:rPr>
        <w:t xml:space="preserve"> می‌</w:t>
      </w:r>
      <w:r w:rsidRPr="0060162A">
        <w:rPr>
          <w:rStyle w:val="Char3"/>
          <w:rtl/>
          <w:lang w:bidi="fa-IR"/>
        </w:rPr>
        <w:t>شن</w:t>
      </w:r>
      <w:r w:rsidR="005B21A3">
        <w:rPr>
          <w:rStyle w:val="Char3"/>
          <w:rtl/>
          <w:lang w:bidi="fa-IR"/>
        </w:rPr>
        <w:t>ی</w:t>
      </w:r>
      <w:r w:rsidRPr="0060162A">
        <w:rPr>
          <w:rStyle w:val="Char3"/>
          <w:rtl/>
          <w:lang w:bidi="fa-IR"/>
        </w:rPr>
        <w:t xml:space="preserve">دند. </w:t>
      </w:r>
    </w:p>
    <w:p w:rsidR="009C6881" w:rsidRPr="00672D1E" w:rsidRDefault="009C6881" w:rsidP="00672D1E">
      <w:pPr>
        <w:ind w:firstLine="284"/>
        <w:jc w:val="both"/>
        <w:rPr>
          <w:rStyle w:val="Char3"/>
          <w:spacing w:val="-2"/>
          <w:rtl/>
          <w:lang w:bidi="fa-IR"/>
        </w:rPr>
      </w:pPr>
      <w:r w:rsidRPr="00672D1E">
        <w:rPr>
          <w:rStyle w:val="Char3"/>
          <w:spacing w:val="-2"/>
          <w:rtl/>
          <w:lang w:bidi="fa-IR"/>
        </w:rPr>
        <w:t xml:space="preserve">از ابن عباس </w:t>
      </w:r>
      <w:r w:rsidR="00FC185D" w:rsidRPr="00672D1E">
        <w:rPr>
          <w:rStyle w:val="Char3"/>
          <w:rFonts w:cs="CTraditional Arabic"/>
          <w:spacing w:val="-2"/>
          <w:rtl/>
          <w:lang w:bidi="fa-IR"/>
        </w:rPr>
        <w:t>ب</w:t>
      </w:r>
      <w:r w:rsidRPr="00672D1E">
        <w:rPr>
          <w:rStyle w:val="Char3"/>
          <w:spacing w:val="-2"/>
          <w:rtl/>
          <w:lang w:bidi="fa-IR"/>
        </w:rPr>
        <w:t xml:space="preserve"> روا</w:t>
      </w:r>
      <w:r w:rsidR="005B21A3" w:rsidRPr="00672D1E">
        <w:rPr>
          <w:rStyle w:val="Char3"/>
          <w:spacing w:val="-2"/>
          <w:rtl/>
          <w:lang w:bidi="fa-IR"/>
        </w:rPr>
        <w:t>ی</w:t>
      </w:r>
      <w:r w:rsidRPr="00672D1E">
        <w:rPr>
          <w:rStyle w:val="Char3"/>
          <w:spacing w:val="-2"/>
          <w:rtl/>
          <w:lang w:bidi="fa-IR"/>
        </w:rPr>
        <w:t>ت است كه «عزّ</w:t>
      </w:r>
      <w:r w:rsidR="005B21A3" w:rsidRPr="00672D1E">
        <w:rPr>
          <w:rStyle w:val="Char3"/>
          <w:spacing w:val="-2"/>
          <w:rtl/>
          <w:lang w:bidi="fa-IR"/>
        </w:rPr>
        <w:t>ی</w:t>
      </w:r>
      <w:r w:rsidRPr="00672D1E">
        <w:rPr>
          <w:rStyle w:val="Char3"/>
          <w:spacing w:val="-2"/>
          <w:rtl/>
          <w:lang w:bidi="fa-IR"/>
        </w:rPr>
        <w:t>» ش</w:t>
      </w:r>
      <w:r w:rsidR="005B21A3" w:rsidRPr="00672D1E">
        <w:rPr>
          <w:rStyle w:val="Char3"/>
          <w:spacing w:val="-2"/>
          <w:rtl/>
          <w:lang w:bidi="fa-IR"/>
        </w:rPr>
        <w:t>ی</w:t>
      </w:r>
      <w:r w:rsidRPr="00672D1E">
        <w:rPr>
          <w:rStyle w:val="Char3"/>
          <w:spacing w:val="-2"/>
          <w:rtl/>
          <w:lang w:bidi="fa-IR"/>
        </w:rPr>
        <w:t>طان ماد</w:t>
      </w:r>
      <w:r w:rsidR="005B21A3" w:rsidRPr="00672D1E">
        <w:rPr>
          <w:rStyle w:val="Char3"/>
          <w:spacing w:val="-2"/>
          <w:rtl/>
          <w:lang w:bidi="fa-IR"/>
        </w:rPr>
        <w:t>ی</w:t>
      </w:r>
      <w:r w:rsidRPr="00672D1E">
        <w:rPr>
          <w:rStyle w:val="Char3"/>
          <w:spacing w:val="-2"/>
          <w:rtl/>
          <w:lang w:bidi="fa-IR"/>
        </w:rPr>
        <w:t>نه</w:t>
      </w:r>
      <w:r w:rsidR="0090518F" w:rsidRPr="00672D1E">
        <w:rPr>
          <w:rStyle w:val="Char3"/>
          <w:spacing w:val="-2"/>
          <w:rtl/>
          <w:lang w:bidi="fa-IR"/>
        </w:rPr>
        <w:t xml:space="preserve">‌ای </w:t>
      </w:r>
      <w:r w:rsidRPr="00672D1E">
        <w:rPr>
          <w:rStyle w:val="Char3"/>
          <w:spacing w:val="-2"/>
          <w:rtl/>
          <w:lang w:bidi="fa-IR"/>
        </w:rPr>
        <w:t>بوده كه نزد سه درخت در واد</w:t>
      </w:r>
      <w:r w:rsidR="005B21A3" w:rsidRPr="00672D1E">
        <w:rPr>
          <w:rStyle w:val="Char3"/>
          <w:spacing w:val="-2"/>
          <w:rtl/>
          <w:lang w:bidi="fa-IR"/>
        </w:rPr>
        <w:t>ی</w:t>
      </w:r>
      <w:r w:rsidRPr="00672D1E">
        <w:rPr>
          <w:rStyle w:val="Char3"/>
          <w:spacing w:val="-2"/>
          <w:rtl/>
          <w:lang w:bidi="fa-IR"/>
        </w:rPr>
        <w:t xml:space="preserve"> «نخلة» ظاهر</w:t>
      </w:r>
      <w:r w:rsidR="00101A36" w:rsidRPr="00672D1E">
        <w:rPr>
          <w:rStyle w:val="Char3"/>
          <w:spacing w:val="-2"/>
          <w:rtl/>
          <w:lang w:bidi="fa-IR"/>
        </w:rPr>
        <w:t xml:space="preserve"> می‌</w:t>
      </w:r>
      <w:r w:rsidRPr="00672D1E">
        <w:rPr>
          <w:rStyle w:val="Char3"/>
          <w:spacing w:val="-2"/>
          <w:rtl/>
          <w:lang w:bidi="fa-IR"/>
        </w:rPr>
        <w:t>شد. پ</w:t>
      </w:r>
      <w:r w:rsidR="005B21A3" w:rsidRPr="00672D1E">
        <w:rPr>
          <w:rStyle w:val="Char3"/>
          <w:spacing w:val="-2"/>
          <w:rtl/>
          <w:lang w:bidi="fa-IR"/>
        </w:rPr>
        <w:t>ی</w:t>
      </w:r>
      <w:r w:rsidRPr="00672D1E">
        <w:rPr>
          <w:rStyle w:val="Char3"/>
          <w:spacing w:val="-2"/>
          <w:rtl/>
          <w:lang w:bidi="fa-IR"/>
        </w:rPr>
        <w:t xml:space="preserve">غمبر </w:t>
      </w:r>
      <w:r w:rsidR="00E573EC" w:rsidRPr="00672D1E">
        <w:rPr>
          <w:rStyle w:val="Char3"/>
          <w:spacing w:val="-2"/>
          <w:lang w:bidi="fa-IR"/>
        </w:rPr>
        <w:sym w:font="AGA Arabesque" w:char="F072"/>
      </w:r>
      <w:r w:rsidRPr="00672D1E">
        <w:rPr>
          <w:rStyle w:val="Char3"/>
          <w:spacing w:val="-2"/>
          <w:rtl/>
          <w:lang w:bidi="fa-IR"/>
        </w:rPr>
        <w:t xml:space="preserve"> بعد از فتح مكه خالد بن ول</w:t>
      </w:r>
      <w:r w:rsidR="005B21A3" w:rsidRPr="00672D1E">
        <w:rPr>
          <w:rStyle w:val="Char3"/>
          <w:spacing w:val="-2"/>
          <w:rtl/>
          <w:lang w:bidi="fa-IR"/>
        </w:rPr>
        <w:t>ی</w:t>
      </w:r>
      <w:r w:rsidRPr="00672D1E">
        <w:rPr>
          <w:rStyle w:val="Char3"/>
          <w:spacing w:val="-2"/>
          <w:rtl/>
          <w:lang w:bidi="fa-IR"/>
        </w:rPr>
        <w:t xml:space="preserve">د </w:t>
      </w:r>
      <w:r w:rsidR="00FC185D" w:rsidRPr="00672D1E">
        <w:rPr>
          <w:rStyle w:val="Char3"/>
          <w:spacing w:val="-2"/>
          <w:lang w:bidi="fa-IR"/>
        </w:rPr>
        <w:sym w:font="AGA Arabesque" w:char="F074"/>
      </w:r>
      <w:r w:rsidRPr="00672D1E">
        <w:rPr>
          <w:rStyle w:val="Char3"/>
          <w:spacing w:val="-2"/>
          <w:rtl/>
          <w:lang w:bidi="fa-IR"/>
        </w:rPr>
        <w:t xml:space="preserve"> را به نخله فرستاد و فرمود: در آنجا سه درخت</w:t>
      </w:r>
      <w:r w:rsidR="00101A36" w:rsidRPr="00672D1E">
        <w:rPr>
          <w:rStyle w:val="Char3"/>
          <w:spacing w:val="-2"/>
          <w:rtl/>
          <w:lang w:bidi="fa-IR"/>
        </w:rPr>
        <w:t xml:space="preserve"> می‌</w:t>
      </w:r>
      <w:r w:rsidRPr="00672D1E">
        <w:rPr>
          <w:rStyle w:val="Char3"/>
          <w:spacing w:val="-2"/>
          <w:rtl/>
          <w:lang w:bidi="fa-IR"/>
        </w:rPr>
        <w:t>ب</w:t>
      </w:r>
      <w:r w:rsidR="005B21A3" w:rsidRPr="00672D1E">
        <w:rPr>
          <w:rStyle w:val="Char3"/>
          <w:spacing w:val="-2"/>
          <w:rtl/>
          <w:lang w:bidi="fa-IR"/>
        </w:rPr>
        <w:t>ی</w:t>
      </w:r>
      <w:r w:rsidRPr="00672D1E">
        <w:rPr>
          <w:rStyle w:val="Char3"/>
          <w:spacing w:val="-2"/>
          <w:rtl/>
          <w:lang w:bidi="fa-IR"/>
        </w:rPr>
        <w:t>ن</w:t>
      </w:r>
      <w:r w:rsidR="005B21A3" w:rsidRPr="00672D1E">
        <w:rPr>
          <w:rStyle w:val="Char3"/>
          <w:spacing w:val="-2"/>
          <w:rtl/>
          <w:lang w:bidi="fa-IR"/>
        </w:rPr>
        <w:t>ی</w:t>
      </w:r>
      <w:r w:rsidRPr="00672D1E">
        <w:rPr>
          <w:rStyle w:val="Char3"/>
          <w:spacing w:val="-2"/>
          <w:rtl/>
          <w:lang w:bidi="fa-IR"/>
        </w:rPr>
        <w:t>، اول</w:t>
      </w:r>
      <w:r w:rsidR="005B21A3" w:rsidRPr="00672D1E">
        <w:rPr>
          <w:rStyle w:val="Char3"/>
          <w:spacing w:val="-2"/>
          <w:rtl/>
          <w:lang w:bidi="fa-IR"/>
        </w:rPr>
        <w:t>ی</w:t>
      </w:r>
      <w:r w:rsidRPr="00672D1E">
        <w:rPr>
          <w:rStyle w:val="Char3"/>
          <w:spacing w:val="-2"/>
          <w:rtl/>
          <w:lang w:bidi="fa-IR"/>
        </w:rPr>
        <w:t xml:space="preserve"> را قطع كن. او رفت و درخت اول را قطع كرد و آمد پ</w:t>
      </w:r>
      <w:r w:rsidR="005B21A3" w:rsidRPr="00672D1E">
        <w:rPr>
          <w:rStyle w:val="Char3"/>
          <w:spacing w:val="-2"/>
          <w:rtl/>
          <w:lang w:bidi="fa-IR"/>
        </w:rPr>
        <w:t>ی</w:t>
      </w:r>
      <w:r w:rsidRPr="00672D1E">
        <w:rPr>
          <w:rStyle w:val="Char3"/>
          <w:spacing w:val="-2"/>
          <w:rtl/>
          <w:lang w:bidi="fa-IR"/>
        </w:rPr>
        <w:t xml:space="preserve">غمبر </w:t>
      </w:r>
      <w:r w:rsidR="00E573EC" w:rsidRPr="00672D1E">
        <w:rPr>
          <w:rStyle w:val="Char3"/>
          <w:spacing w:val="-2"/>
          <w:lang w:bidi="fa-IR"/>
        </w:rPr>
        <w:sym w:font="AGA Arabesque" w:char="F072"/>
      </w:r>
      <w:r w:rsidRPr="00672D1E">
        <w:rPr>
          <w:rStyle w:val="Char3"/>
          <w:spacing w:val="-2"/>
          <w:rtl/>
          <w:lang w:bidi="fa-IR"/>
        </w:rPr>
        <w:t xml:space="preserve"> فرمود:‌ آ</w:t>
      </w:r>
      <w:r w:rsidR="005B21A3" w:rsidRPr="00672D1E">
        <w:rPr>
          <w:rStyle w:val="Char3"/>
          <w:spacing w:val="-2"/>
          <w:rtl/>
          <w:lang w:bidi="fa-IR"/>
        </w:rPr>
        <w:t>ی</w:t>
      </w:r>
      <w:r w:rsidRPr="00672D1E">
        <w:rPr>
          <w:rStyle w:val="Char3"/>
          <w:spacing w:val="-2"/>
          <w:rtl/>
          <w:lang w:bidi="fa-IR"/>
        </w:rPr>
        <w:t>ا چ</w:t>
      </w:r>
      <w:r w:rsidR="005B21A3" w:rsidRPr="00672D1E">
        <w:rPr>
          <w:rStyle w:val="Char3"/>
          <w:spacing w:val="-2"/>
          <w:rtl/>
          <w:lang w:bidi="fa-IR"/>
        </w:rPr>
        <w:t>ی</w:t>
      </w:r>
      <w:r w:rsidRPr="00672D1E">
        <w:rPr>
          <w:rStyle w:val="Char3"/>
          <w:spacing w:val="-2"/>
          <w:rtl/>
          <w:lang w:bidi="fa-IR"/>
        </w:rPr>
        <w:t>ز</w:t>
      </w:r>
      <w:r w:rsidR="005B21A3" w:rsidRPr="00672D1E">
        <w:rPr>
          <w:rStyle w:val="Char3"/>
          <w:spacing w:val="-2"/>
          <w:rtl/>
          <w:lang w:bidi="fa-IR"/>
        </w:rPr>
        <w:t>ی</w:t>
      </w:r>
      <w:r w:rsidRPr="00672D1E">
        <w:rPr>
          <w:rStyle w:val="Char3"/>
          <w:spacing w:val="-2"/>
          <w:rtl/>
          <w:lang w:bidi="fa-IR"/>
        </w:rPr>
        <w:t xml:space="preserve"> د</w:t>
      </w:r>
      <w:r w:rsidR="005B21A3" w:rsidRPr="00672D1E">
        <w:rPr>
          <w:rStyle w:val="Char3"/>
          <w:spacing w:val="-2"/>
          <w:rtl/>
          <w:lang w:bidi="fa-IR"/>
        </w:rPr>
        <w:t>ی</w:t>
      </w:r>
      <w:r w:rsidRPr="00672D1E">
        <w:rPr>
          <w:rStyle w:val="Char3"/>
          <w:spacing w:val="-2"/>
          <w:rtl/>
          <w:lang w:bidi="fa-IR"/>
        </w:rPr>
        <w:t>د؟ گفت: نه. حضرت فرمود: برو و درخت دوم را قطع كن، رفت و قطع كرد و باز آمد فرمود: آ</w:t>
      </w:r>
      <w:r w:rsidR="005B21A3" w:rsidRPr="00672D1E">
        <w:rPr>
          <w:rStyle w:val="Char3"/>
          <w:spacing w:val="-2"/>
          <w:rtl/>
          <w:lang w:bidi="fa-IR"/>
        </w:rPr>
        <w:t>ی</w:t>
      </w:r>
      <w:r w:rsidRPr="00672D1E">
        <w:rPr>
          <w:rStyle w:val="Char3"/>
          <w:spacing w:val="-2"/>
          <w:rtl/>
          <w:lang w:bidi="fa-IR"/>
        </w:rPr>
        <w:t>ا چ</w:t>
      </w:r>
      <w:r w:rsidR="005B21A3" w:rsidRPr="00672D1E">
        <w:rPr>
          <w:rStyle w:val="Char3"/>
          <w:spacing w:val="-2"/>
          <w:rtl/>
          <w:lang w:bidi="fa-IR"/>
        </w:rPr>
        <w:t>ی</w:t>
      </w:r>
      <w:r w:rsidRPr="00672D1E">
        <w:rPr>
          <w:rStyle w:val="Char3"/>
          <w:spacing w:val="-2"/>
          <w:rtl/>
          <w:lang w:bidi="fa-IR"/>
        </w:rPr>
        <w:t>ز</w:t>
      </w:r>
      <w:r w:rsidR="005B21A3" w:rsidRPr="00672D1E">
        <w:rPr>
          <w:rStyle w:val="Char3"/>
          <w:spacing w:val="-2"/>
          <w:rtl/>
          <w:lang w:bidi="fa-IR"/>
        </w:rPr>
        <w:t>ی</w:t>
      </w:r>
      <w:r w:rsidRPr="00672D1E">
        <w:rPr>
          <w:rStyle w:val="Char3"/>
          <w:spacing w:val="-2"/>
          <w:rtl/>
          <w:lang w:bidi="fa-IR"/>
        </w:rPr>
        <w:t xml:space="preserve"> د</w:t>
      </w:r>
      <w:r w:rsidR="005B21A3" w:rsidRPr="00672D1E">
        <w:rPr>
          <w:rStyle w:val="Char3"/>
          <w:spacing w:val="-2"/>
          <w:rtl/>
          <w:lang w:bidi="fa-IR"/>
        </w:rPr>
        <w:t>ی</w:t>
      </w:r>
      <w:r w:rsidRPr="00672D1E">
        <w:rPr>
          <w:rStyle w:val="Char3"/>
          <w:spacing w:val="-2"/>
          <w:rtl/>
          <w:lang w:bidi="fa-IR"/>
        </w:rPr>
        <w:t>د</w:t>
      </w:r>
      <w:r w:rsidR="005B21A3" w:rsidRPr="00672D1E">
        <w:rPr>
          <w:rStyle w:val="Char3"/>
          <w:spacing w:val="-2"/>
          <w:rtl/>
          <w:lang w:bidi="fa-IR"/>
        </w:rPr>
        <w:t>ی</w:t>
      </w:r>
      <w:r w:rsidRPr="00672D1E">
        <w:rPr>
          <w:rStyle w:val="Char3"/>
          <w:spacing w:val="-2"/>
          <w:rtl/>
          <w:lang w:bidi="fa-IR"/>
        </w:rPr>
        <w:t>؟ گفت:‌ نه. فرمود: پس برو سوم</w:t>
      </w:r>
      <w:r w:rsidR="005B21A3" w:rsidRPr="00672D1E">
        <w:rPr>
          <w:rStyle w:val="Char3"/>
          <w:spacing w:val="-2"/>
          <w:rtl/>
          <w:lang w:bidi="fa-IR"/>
        </w:rPr>
        <w:t>ی</w:t>
      </w:r>
      <w:r w:rsidRPr="00672D1E">
        <w:rPr>
          <w:rStyle w:val="Char3"/>
          <w:spacing w:val="-2"/>
          <w:rtl/>
          <w:lang w:bidi="fa-IR"/>
        </w:rPr>
        <w:t xml:space="preserve"> را قطع كن خالد به نخله رفت و خواست درخت سوم را قطع كند كه در آنجا ماده جنّ</w:t>
      </w:r>
      <w:r w:rsidR="005B21A3" w:rsidRPr="00672D1E">
        <w:rPr>
          <w:rStyle w:val="Char3"/>
          <w:spacing w:val="-2"/>
          <w:rtl/>
          <w:lang w:bidi="fa-IR"/>
        </w:rPr>
        <w:t>ی</w:t>
      </w:r>
      <w:r w:rsidRPr="00672D1E">
        <w:rPr>
          <w:rStyle w:val="Char3"/>
          <w:spacing w:val="-2"/>
          <w:rtl/>
          <w:lang w:bidi="fa-IR"/>
        </w:rPr>
        <w:t xml:space="preserve"> را د</w:t>
      </w:r>
      <w:r w:rsidR="005B21A3" w:rsidRPr="00672D1E">
        <w:rPr>
          <w:rStyle w:val="Char3"/>
          <w:spacing w:val="-2"/>
          <w:rtl/>
          <w:lang w:bidi="fa-IR"/>
        </w:rPr>
        <w:t>ی</w:t>
      </w:r>
      <w:r w:rsidRPr="00672D1E">
        <w:rPr>
          <w:rStyle w:val="Char3"/>
          <w:spacing w:val="-2"/>
          <w:rtl/>
          <w:lang w:bidi="fa-IR"/>
        </w:rPr>
        <w:t>د؛ با مو</w:t>
      </w:r>
      <w:r w:rsidR="005B21A3" w:rsidRPr="00672D1E">
        <w:rPr>
          <w:rStyle w:val="Char3"/>
          <w:spacing w:val="-2"/>
          <w:rtl/>
          <w:lang w:bidi="fa-IR"/>
        </w:rPr>
        <w:t>ی</w:t>
      </w:r>
      <w:r w:rsidRPr="00672D1E">
        <w:rPr>
          <w:rStyle w:val="Char3"/>
          <w:spacing w:val="-2"/>
          <w:rtl/>
          <w:lang w:bidi="fa-IR"/>
        </w:rPr>
        <w:t xml:space="preserve"> پر</w:t>
      </w:r>
      <w:r w:rsidR="005B21A3" w:rsidRPr="00672D1E">
        <w:rPr>
          <w:rStyle w:val="Char3"/>
          <w:spacing w:val="-2"/>
          <w:rtl/>
          <w:lang w:bidi="fa-IR"/>
        </w:rPr>
        <w:t>ی</w:t>
      </w:r>
      <w:r w:rsidRPr="00672D1E">
        <w:rPr>
          <w:rStyle w:val="Char3"/>
          <w:spacing w:val="-2"/>
          <w:rtl/>
          <w:lang w:bidi="fa-IR"/>
        </w:rPr>
        <w:t>شان دست بر شانه گذاشته دندان بر هم</w:t>
      </w:r>
      <w:r w:rsidR="00101A36" w:rsidRPr="00672D1E">
        <w:rPr>
          <w:rStyle w:val="Char3"/>
          <w:spacing w:val="-2"/>
          <w:rtl/>
          <w:lang w:bidi="fa-IR"/>
        </w:rPr>
        <w:t xml:space="preserve"> می‌</w:t>
      </w:r>
      <w:r w:rsidRPr="00672D1E">
        <w:rPr>
          <w:rStyle w:val="Char3"/>
          <w:spacing w:val="-2"/>
          <w:rtl/>
          <w:lang w:bidi="fa-IR"/>
        </w:rPr>
        <w:t>سا</w:t>
      </w:r>
      <w:r w:rsidR="005B21A3" w:rsidRPr="00672D1E">
        <w:rPr>
          <w:rStyle w:val="Char3"/>
          <w:spacing w:val="-2"/>
          <w:rtl/>
          <w:lang w:bidi="fa-IR"/>
        </w:rPr>
        <w:t>ی</w:t>
      </w:r>
      <w:r w:rsidRPr="00672D1E">
        <w:rPr>
          <w:rStyle w:val="Char3"/>
          <w:spacing w:val="-2"/>
          <w:rtl/>
          <w:lang w:bidi="fa-IR"/>
        </w:rPr>
        <w:t>د و پشت سر آن ماده جن، د</w:t>
      </w:r>
      <w:r w:rsidR="005B21A3" w:rsidRPr="00672D1E">
        <w:rPr>
          <w:rStyle w:val="Char3"/>
          <w:spacing w:val="-2"/>
          <w:rtl/>
          <w:lang w:bidi="fa-IR"/>
        </w:rPr>
        <w:t>ی</w:t>
      </w:r>
      <w:r w:rsidRPr="00672D1E">
        <w:rPr>
          <w:rStyle w:val="Char3"/>
          <w:spacing w:val="-2"/>
          <w:rtl/>
          <w:lang w:bidi="fa-IR"/>
        </w:rPr>
        <w:t>به سلم</w:t>
      </w:r>
      <w:r w:rsidR="005B21A3" w:rsidRPr="00672D1E">
        <w:rPr>
          <w:rStyle w:val="Char3"/>
          <w:spacing w:val="-2"/>
          <w:rtl/>
          <w:lang w:bidi="fa-IR"/>
        </w:rPr>
        <w:t>ی</w:t>
      </w:r>
      <w:r w:rsidRPr="00672D1E">
        <w:rPr>
          <w:rStyle w:val="Char3"/>
          <w:spacing w:val="-2"/>
          <w:rtl/>
          <w:lang w:bidi="fa-IR"/>
        </w:rPr>
        <w:t xml:space="preserve"> كه متول</w:t>
      </w:r>
      <w:r w:rsidR="005B21A3" w:rsidRPr="00672D1E">
        <w:rPr>
          <w:rStyle w:val="Char3"/>
          <w:spacing w:val="-2"/>
          <w:rtl/>
          <w:lang w:bidi="fa-IR"/>
        </w:rPr>
        <w:t>ی</w:t>
      </w:r>
      <w:r w:rsidRPr="00672D1E">
        <w:rPr>
          <w:rStyle w:val="Char3"/>
          <w:spacing w:val="-2"/>
          <w:rtl/>
          <w:lang w:bidi="fa-IR"/>
        </w:rPr>
        <w:t xml:space="preserve"> آن بت بود ا</w:t>
      </w:r>
      <w:r w:rsidR="005B21A3" w:rsidRPr="00672D1E">
        <w:rPr>
          <w:rStyle w:val="Char3"/>
          <w:spacing w:val="-2"/>
          <w:rtl/>
          <w:lang w:bidi="fa-IR"/>
        </w:rPr>
        <w:t>ی</w:t>
      </w:r>
      <w:r w:rsidRPr="00672D1E">
        <w:rPr>
          <w:rStyle w:val="Char3"/>
          <w:spacing w:val="-2"/>
          <w:rtl/>
          <w:lang w:bidi="fa-IR"/>
        </w:rPr>
        <w:t xml:space="preserve">ستاده، خالد </w:t>
      </w:r>
      <w:r w:rsidR="00FC185D" w:rsidRPr="00672D1E">
        <w:rPr>
          <w:rStyle w:val="Char3"/>
          <w:spacing w:val="-2"/>
          <w:lang w:bidi="fa-IR"/>
        </w:rPr>
        <w:sym w:font="AGA Arabesque" w:char="F074"/>
      </w:r>
      <w:r w:rsidRPr="00672D1E">
        <w:rPr>
          <w:rStyle w:val="Char3"/>
          <w:spacing w:val="-2"/>
          <w:rtl/>
          <w:lang w:bidi="fa-IR"/>
        </w:rPr>
        <w:t xml:space="preserve"> چن</w:t>
      </w:r>
      <w:r w:rsidR="005B21A3" w:rsidRPr="00672D1E">
        <w:rPr>
          <w:rStyle w:val="Char3"/>
          <w:spacing w:val="-2"/>
          <w:rtl/>
          <w:lang w:bidi="fa-IR"/>
        </w:rPr>
        <w:t>ی</w:t>
      </w:r>
      <w:r w:rsidRPr="00672D1E">
        <w:rPr>
          <w:rStyle w:val="Char3"/>
          <w:spacing w:val="-2"/>
          <w:rtl/>
          <w:lang w:bidi="fa-IR"/>
        </w:rPr>
        <w:t>ن خواند:‌</w:t>
      </w:r>
    </w:p>
    <w:p w:rsidR="009C6881" w:rsidRPr="0060162A" w:rsidRDefault="009C6881" w:rsidP="00672D1E">
      <w:pPr>
        <w:ind w:firstLine="284"/>
        <w:jc w:val="both"/>
        <w:rPr>
          <w:rStyle w:val="Char3"/>
          <w:rtl/>
          <w:lang w:bidi="fa-IR"/>
        </w:rPr>
      </w:pPr>
      <w:r w:rsidRPr="0060162A">
        <w:rPr>
          <w:rStyle w:val="Char3"/>
          <w:rtl/>
          <w:lang w:bidi="fa-IR"/>
        </w:rPr>
        <w:t>ا</w:t>
      </w:r>
      <w:r w:rsidR="005B21A3">
        <w:rPr>
          <w:rStyle w:val="Char3"/>
          <w:rtl/>
          <w:lang w:bidi="fa-IR"/>
        </w:rPr>
        <w:t>ی</w:t>
      </w:r>
      <w:r w:rsidRPr="0060162A">
        <w:rPr>
          <w:rStyle w:val="Char3"/>
          <w:rtl/>
          <w:lang w:bidi="fa-IR"/>
        </w:rPr>
        <w:t xml:space="preserve"> عز</w:t>
      </w:r>
      <w:r w:rsidR="005B21A3">
        <w:rPr>
          <w:rStyle w:val="Char3"/>
          <w:rtl/>
          <w:lang w:bidi="fa-IR"/>
        </w:rPr>
        <w:t>ی</w:t>
      </w:r>
      <w:r w:rsidRPr="0060162A">
        <w:rPr>
          <w:rStyle w:val="Char3"/>
          <w:rtl/>
          <w:lang w:bidi="fa-IR"/>
        </w:rPr>
        <w:t xml:space="preserve"> تو را تقد</w:t>
      </w:r>
      <w:r w:rsidR="005B21A3">
        <w:rPr>
          <w:rStyle w:val="Char3"/>
          <w:rtl/>
          <w:lang w:bidi="fa-IR"/>
        </w:rPr>
        <w:t>ی</w:t>
      </w:r>
      <w:r w:rsidRPr="0060162A">
        <w:rPr>
          <w:rStyle w:val="Char3"/>
          <w:rtl/>
          <w:lang w:bidi="fa-IR"/>
        </w:rPr>
        <w:t>س</w:t>
      </w:r>
      <w:r w:rsidR="00101A36">
        <w:rPr>
          <w:rStyle w:val="Char3"/>
          <w:rtl/>
          <w:lang w:bidi="fa-IR"/>
        </w:rPr>
        <w:t xml:space="preserve"> نمی‌</w:t>
      </w:r>
      <w:r w:rsidRPr="0060162A">
        <w:rPr>
          <w:rStyle w:val="Char3"/>
          <w:rtl/>
          <w:lang w:bidi="fa-IR"/>
        </w:rPr>
        <w:t>كنم بلكه بر تو كفر</w:t>
      </w:r>
      <w:r w:rsidR="00101A36">
        <w:rPr>
          <w:rStyle w:val="Char3"/>
          <w:rtl/>
          <w:lang w:bidi="fa-IR"/>
        </w:rPr>
        <w:t xml:space="preserve"> می‌</w:t>
      </w:r>
      <w:r w:rsidRPr="0060162A">
        <w:rPr>
          <w:rStyle w:val="Char3"/>
          <w:rtl/>
          <w:lang w:bidi="fa-IR"/>
        </w:rPr>
        <w:t xml:space="preserve">ورزم، </w:t>
      </w:r>
    </w:p>
    <w:p w:rsidR="009C6881" w:rsidRPr="0060162A" w:rsidRDefault="009C6881" w:rsidP="00672D1E">
      <w:pPr>
        <w:ind w:firstLine="284"/>
        <w:jc w:val="both"/>
        <w:rPr>
          <w:rStyle w:val="Char3"/>
          <w:rtl/>
          <w:lang w:bidi="fa-IR"/>
        </w:rPr>
      </w:pPr>
      <w:r w:rsidRPr="0060162A">
        <w:rPr>
          <w:rStyle w:val="Char3"/>
          <w:rtl/>
          <w:lang w:bidi="fa-IR"/>
        </w:rPr>
        <w:t>كه</w:t>
      </w:r>
      <w:r w:rsidR="00101A36">
        <w:rPr>
          <w:rStyle w:val="Char3"/>
          <w:rtl/>
          <w:lang w:bidi="fa-IR"/>
        </w:rPr>
        <w:t xml:space="preserve"> می‌</w:t>
      </w:r>
      <w:r w:rsidRPr="0060162A">
        <w:rPr>
          <w:rStyle w:val="Char3"/>
          <w:rtl/>
          <w:lang w:bidi="fa-IR"/>
        </w:rPr>
        <w:t>ب</w:t>
      </w:r>
      <w:r w:rsidR="005B21A3">
        <w:rPr>
          <w:rStyle w:val="Char3"/>
          <w:rtl/>
          <w:lang w:bidi="fa-IR"/>
        </w:rPr>
        <w:t>ی</w:t>
      </w:r>
      <w:r w:rsidRPr="0060162A">
        <w:rPr>
          <w:rStyle w:val="Char3"/>
          <w:rtl/>
          <w:lang w:bidi="fa-IR"/>
        </w:rPr>
        <w:t xml:space="preserve">نم الله تو را خوار كرده است. </w:t>
      </w:r>
    </w:p>
    <w:p w:rsidR="009C6881" w:rsidRPr="0060162A" w:rsidRDefault="009C6881" w:rsidP="00672D1E">
      <w:pPr>
        <w:ind w:firstLine="284"/>
        <w:jc w:val="both"/>
        <w:rPr>
          <w:rStyle w:val="Char3"/>
          <w:rtl/>
          <w:lang w:bidi="fa-IR"/>
        </w:rPr>
      </w:pPr>
      <w:r w:rsidRPr="0060162A">
        <w:rPr>
          <w:rStyle w:val="Char3"/>
          <w:rtl/>
          <w:lang w:bidi="fa-IR"/>
        </w:rPr>
        <w:t>پس سر آن ماده جن را با شمش</w:t>
      </w:r>
      <w:r w:rsidR="005B21A3">
        <w:rPr>
          <w:rStyle w:val="Char3"/>
          <w:rtl/>
          <w:lang w:bidi="fa-IR"/>
        </w:rPr>
        <w:t>ی</w:t>
      </w:r>
      <w:r w:rsidRPr="0060162A">
        <w:rPr>
          <w:rStyle w:val="Char3"/>
          <w:rtl/>
          <w:lang w:bidi="fa-IR"/>
        </w:rPr>
        <w:t>ر شكافت، كه تبد</w:t>
      </w:r>
      <w:r w:rsidR="005B21A3">
        <w:rPr>
          <w:rStyle w:val="Char3"/>
          <w:rtl/>
          <w:lang w:bidi="fa-IR"/>
        </w:rPr>
        <w:t>ی</w:t>
      </w:r>
      <w:r w:rsidRPr="0060162A">
        <w:rPr>
          <w:rStyle w:val="Char3"/>
          <w:rtl/>
          <w:lang w:bidi="fa-IR"/>
        </w:rPr>
        <w:t>ل به خاكستر شد، سپس درخت سوم را قطع كرد و د</w:t>
      </w:r>
      <w:r w:rsidR="005B21A3">
        <w:rPr>
          <w:rStyle w:val="Char3"/>
          <w:rtl/>
          <w:lang w:bidi="fa-IR"/>
        </w:rPr>
        <w:t>ی</w:t>
      </w:r>
      <w:r w:rsidRPr="0060162A">
        <w:rPr>
          <w:rStyle w:val="Char3"/>
          <w:rtl/>
          <w:lang w:bidi="fa-IR"/>
        </w:rPr>
        <w:t>به سَلم</w:t>
      </w:r>
      <w:r w:rsidR="005B21A3">
        <w:rPr>
          <w:rStyle w:val="Char3"/>
          <w:rtl/>
          <w:lang w:bidi="fa-IR"/>
        </w:rPr>
        <w:t>ی</w:t>
      </w:r>
      <w:r w:rsidRPr="0060162A">
        <w:rPr>
          <w:rStyle w:val="Char3"/>
          <w:rtl/>
          <w:lang w:bidi="fa-IR"/>
        </w:rPr>
        <w:t xml:space="preserve"> را هم كشت و نزد پ</w:t>
      </w:r>
      <w:r w:rsidR="005B21A3">
        <w:rPr>
          <w:rStyle w:val="Char3"/>
          <w:rtl/>
          <w:lang w:bidi="fa-IR"/>
        </w:rPr>
        <w:t>ی</w:t>
      </w:r>
      <w:r w:rsidRPr="0060162A">
        <w:rPr>
          <w:rStyle w:val="Char3"/>
          <w:rtl/>
          <w:lang w:bidi="fa-IR"/>
        </w:rPr>
        <w:t xml:space="preserve">غمبر </w:t>
      </w:r>
      <w:r w:rsidR="00E573EC">
        <w:rPr>
          <w:rStyle w:val="Char3"/>
          <w:lang w:bidi="fa-IR"/>
        </w:rPr>
        <w:sym w:font="AGA Arabesque" w:char="F072"/>
      </w:r>
      <w:r w:rsidRPr="0060162A">
        <w:rPr>
          <w:rStyle w:val="Char3"/>
          <w:rtl/>
          <w:lang w:bidi="fa-IR"/>
        </w:rPr>
        <w:t xml:space="preserve"> بازگشت. ماجرا را گزارش داد حضرت فرمود: «ا</w:t>
      </w:r>
      <w:r w:rsidR="005B21A3">
        <w:rPr>
          <w:rStyle w:val="Char3"/>
          <w:rtl/>
          <w:lang w:bidi="fa-IR"/>
        </w:rPr>
        <w:t>ی</w:t>
      </w:r>
      <w:r w:rsidRPr="0060162A">
        <w:rPr>
          <w:rStyle w:val="Char3"/>
          <w:rtl/>
          <w:lang w:bidi="fa-IR"/>
        </w:rPr>
        <w:t>ن بود عز</w:t>
      </w:r>
      <w:r w:rsidR="005B21A3">
        <w:rPr>
          <w:rStyle w:val="Char3"/>
          <w:rtl/>
          <w:lang w:bidi="fa-IR"/>
        </w:rPr>
        <w:t>ی</w:t>
      </w:r>
      <w:r w:rsidRPr="0060162A">
        <w:rPr>
          <w:rStyle w:val="Char3"/>
          <w:rtl/>
          <w:lang w:bidi="fa-IR"/>
        </w:rPr>
        <w:t>، وعرب بعد از ا</w:t>
      </w:r>
      <w:r w:rsidR="005B21A3">
        <w:rPr>
          <w:rStyle w:val="Char3"/>
          <w:rtl/>
          <w:lang w:bidi="fa-IR"/>
        </w:rPr>
        <w:t>ی</w:t>
      </w:r>
      <w:r w:rsidRPr="0060162A">
        <w:rPr>
          <w:rStyle w:val="Char3"/>
          <w:rtl/>
          <w:lang w:bidi="fa-IR"/>
        </w:rPr>
        <w:t>ن عز</w:t>
      </w:r>
      <w:r w:rsidR="005B21A3">
        <w:rPr>
          <w:rStyle w:val="Char3"/>
          <w:rtl/>
          <w:lang w:bidi="fa-IR"/>
        </w:rPr>
        <w:t>ی</w:t>
      </w:r>
      <w:r w:rsidRPr="0060162A">
        <w:rPr>
          <w:rStyle w:val="Char3"/>
          <w:rtl/>
          <w:lang w:bidi="fa-IR"/>
        </w:rPr>
        <w:t xml:space="preserve"> نخواهد داشت و نخواهد پرست</w:t>
      </w:r>
      <w:r w:rsidR="005B21A3">
        <w:rPr>
          <w:rStyle w:val="Char3"/>
          <w:rtl/>
          <w:lang w:bidi="fa-IR"/>
        </w:rPr>
        <w:t>ی</w:t>
      </w:r>
      <w:r w:rsidRPr="0060162A">
        <w:rPr>
          <w:rStyle w:val="Char3"/>
          <w:rtl/>
          <w:lang w:bidi="fa-IR"/>
        </w:rPr>
        <w:t>د»</w:t>
      </w:r>
      <w:r w:rsidRPr="00672D1E">
        <w:rPr>
          <w:rStyle w:val="Char3"/>
          <w:vertAlign w:val="superscript"/>
          <w:rtl/>
          <w:lang w:bidi="fa-IR"/>
        </w:rPr>
        <w:footnoteReference w:id="35"/>
      </w:r>
      <w:r w:rsidRPr="0060162A">
        <w:rPr>
          <w:rStyle w:val="Char3"/>
          <w:rtl/>
          <w:lang w:bidi="fa-IR"/>
        </w:rPr>
        <w:t>.</w:t>
      </w:r>
    </w:p>
    <w:p w:rsidR="009C6881" w:rsidRPr="0060162A" w:rsidRDefault="009C6881" w:rsidP="00672D1E">
      <w:pPr>
        <w:ind w:firstLine="284"/>
        <w:jc w:val="both"/>
        <w:rPr>
          <w:rStyle w:val="Char3"/>
          <w:rtl/>
          <w:lang w:bidi="fa-IR"/>
        </w:rPr>
      </w:pPr>
      <w:r w:rsidRPr="0060162A">
        <w:rPr>
          <w:rStyle w:val="Char3"/>
          <w:rtl/>
          <w:lang w:bidi="fa-IR"/>
        </w:rPr>
        <w:t>و ن</w:t>
      </w:r>
      <w:r w:rsidR="005B21A3">
        <w:rPr>
          <w:rStyle w:val="Char3"/>
          <w:rtl/>
          <w:lang w:bidi="fa-IR"/>
        </w:rPr>
        <w:t>ی</w:t>
      </w:r>
      <w:r w:rsidRPr="0060162A">
        <w:rPr>
          <w:rStyle w:val="Char3"/>
          <w:rtl/>
          <w:lang w:bidi="fa-IR"/>
        </w:rPr>
        <w:t>ز هشام (بن محمد كلب</w:t>
      </w:r>
      <w:r w:rsidR="005B21A3">
        <w:rPr>
          <w:rStyle w:val="Char3"/>
          <w:rtl/>
          <w:lang w:bidi="fa-IR"/>
        </w:rPr>
        <w:t>ی</w:t>
      </w:r>
      <w:r w:rsidRPr="0060162A">
        <w:rPr>
          <w:rStyle w:val="Char3"/>
          <w:rtl/>
          <w:lang w:bidi="fa-IR"/>
        </w:rPr>
        <w:t>) گو</w:t>
      </w:r>
      <w:r w:rsidR="005B21A3">
        <w:rPr>
          <w:rStyle w:val="Char3"/>
          <w:rtl/>
          <w:lang w:bidi="fa-IR"/>
        </w:rPr>
        <w:t>ی</w:t>
      </w:r>
      <w:r w:rsidRPr="0060162A">
        <w:rPr>
          <w:rStyle w:val="Char3"/>
          <w:rtl/>
          <w:lang w:bidi="fa-IR"/>
        </w:rPr>
        <w:t>د: قر</w:t>
      </w:r>
      <w:r w:rsidR="005B21A3">
        <w:rPr>
          <w:rStyle w:val="Char3"/>
          <w:rtl/>
          <w:lang w:bidi="fa-IR"/>
        </w:rPr>
        <w:t>ی</w:t>
      </w:r>
      <w:r w:rsidRPr="0060162A">
        <w:rPr>
          <w:rStyle w:val="Char3"/>
          <w:rtl/>
          <w:lang w:bidi="fa-IR"/>
        </w:rPr>
        <w:t>ش در ب</w:t>
      </w:r>
      <w:r w:rsidR="005B21A3">
        <w:rPr>
          <w:rStyle w:val="Char3"/>
          <w:rtl/>
          <w:lang w:bidi="fa-IR"/>
        </w:rPr>
        <w:t>ی</w:t>
      </w:r>
      <w:r w:rsidRPr="0060162A">
        <w:rPr>
          <w:rStyle w:val="Char3"/>
          <w:rtl/>
          <w:lang w:bidi="fa-IR"/>
        </w:rPr>
        <w:t>رون و درون كعبه بت</w:t>
      </w:r>
      <w:r w:rsidR="005B21A3">
        <w:rPr>
          <w:rStyle w:val="Char3"/>
          <w:rtl/>
          <w:lang w:bidi="fa-IR"/>
        </w:rPr>
        <w:t>ی</w:t>
      </w:r>
      <w:r w:rsidRPr="0060162A">
        <w:rPr>
          <w:rStyle w:val="Char3"/>
          <w:rtl/>
          <w:lang w:bidi="fa-IR"/>
        </w:rPr>
        <w:t xml:space="preserve"> بزرگتر از «هبل» نداشت، و آن تند</w:t>
      </w:r>
      <w:r w:rsidR="005B21A3">
        <w:rPr>
          <w:rStyle w:val="Char3"/>
          <w:rtl/>
          <w:lang w:bidi="fa-IR"/>
        </w:rPr>
        <w:t>ی</w:t>
      </w:r>
      <w:r w:rsidRPr="0060162A">
        <w:rPr>
          <w:rStyle w:val="Char3"/>
          <w:rtl/>
          <w:lang w:bidi="fa-IR"/>
        </w:rPr>
        <w:t>س آدم</w:t>
      </w:r>
      <w:r w:rsidR="005B21A3">
        <w:rPr>
          <w:rStyle w:val="Char3"/>
          <w:rtl/>
          <w:lang w:bidi="fa-IR"/>
        </w:rPr>
        <w:t>ی</w:t>
      </w:r>
      <w:r w:rsidRPr="0060162A">
        <w:rPr>
          <w:rStyle w:val="Char3"/>
          <w:rtl/>
          <w:lang w:bidi="fa-IR"/>
        </w:rPr>
        <w:t xml:space="preserve"> بود از عق</w:t>
      </w:r>
      <w:r w:rsidR="005B21A3">
        <w:rPr>
          <w:rStyle w:val="Char3"/>
          <w:rtl/>
          <w:lang w:bidi="fa-IR"/>
        </w:rPr>
        <w:t>ی</w:t>
      </w:r>
      <w:r w:rsidRPr="0060162A">
        <w:rPr>
          <w:rStyle w:val="Char3"/>
          <w:rtl/>
          <w:lang w:bidi="fa-IR"/>
        </w:rPr>
        <w:t>ق سرخ با دست شكسته كه قر</w:t>
      </w:r>
      <w:r w:rsidR="005B21A3">
        <w:rPr>
          <w:rStyle w:val="Char3"/>
          <w:rtl/>
          <w:lang w:bidi="fa-IR"/>
        </w:rPr>
        <w:t>ی</w:t>
      </w:r>
      <w:r w:rsidRPr="0060162A">
        <w:rPr>
          <w:rStyle w:val="Char3"/>
          <w:rtl/>
          <w:lang w:bidi="fa-IR"/>
        </w:rPr>
        <w:t>ش آن را با طلا ترم</w:t>
      </w:r>
      <w:r w:rsidR="005B21A3">
        <w:rPr>
          <w:rStyle w:val="Char3"/>
          <w:rtl/>
          <w:lang w:bidi="fa-IR"/>
        </w:rPr>
        <w:t>ی</w:t>
      </w:r>
      <w:r w:rsidRPr="0060162A">
        <w:rPr>
          <w:rStyle w:val="Char3"/>
          <w:rtl/>
          <w:lang w:bidi="fa-IR"/>
        </w:rPr>
        <w:t>م كرده بودند (و نخست</w:t>
      </w:r>
      <w:r w:rsidR="005B21A3">
        <w:rPr>
          <w:rStyle w:val="Char3"/>
          <w:rtl/>
          <w:lang w:bidi="fa-IR"/>
        </w:rPr>
        <w:t>ی</w:t>
      </w:r>
      <w:r w:rsidRPr="0060162A">
        <w:rPr>
          <w:rStyle w:val="Char3"/>
          <w:rtl/>
          <w:lang w:bidi="fa-IR"/>
        </w:rPr>
        <w:t>ن مرد</w:t>
      </w:r>
      <w:r w:rsidR="005B21A3">
        <w:rPr>
          <w:rStyle w:val="Char3"/>
          <w:rtl/>
          <w:lang w:bidi="fa-IR"/>
        </w:rPr>
        <w:t>ی</w:t>
      </w:r>
      <w:r w:rsidRPr="0060162A">
        <w:rPr>
          <w:rStyle w:val="Char3"/>
          <w:rtl/>
          <w:lang w:bidi="fa-IR"/>
        </w:rPr>
        <w:t xml:space="preserve"> كه آن را درون كعبه نصب نمود </w:t>
      </w:r>
      <w:r w:rsidRPr="006F5EEE">
        <w:rPr>
          <w:rStyle w:val="Char3"/>
          <w:rtl/>
          <w:lang w:bidi="fa-IR"/>
        </w:rPr>
        <w:t>خز</w:t>
      </w:r>
      <w:r w:rsidR="005B21A3">
        <w:rPr>
          <w:rStyle w:val="Char3"/>
          <w:rtl/>
          <w:lang w:bidi="fa-IR"/>
        </w:rPr>
        <w:t>ی</w:t>
      </w:r>
      <w:r w:rsidRPr="006F5EEE">
        <w:rPr>
          <w:rStyle w:val="Char3"/>
          <w:rtl/>
          <w:lang w:bidi="fa-IR"/>
        </w:rPr>
        <w:t>م</w:t>
      </w:r>
      <w:r w:rsidR="005B21A3">
        <w:rPr>
          <w:rStyle w:val="Char3"/>
          <w:rtl/>
          <w:lang w:bidi="fa-IR"/>
        </w:rPr>
        <w:t>ه</w:t>
      </w:r>
      <w:r w:rsidRPr="006F5EEE">
        <w:rPr>
          <w:rStyle w:val="Char3"/>
          <w:rtl/>
          <w:lang w:bidi="fa-IR"/>
        </w:rPr>
        <w:t xml:space="preserve"> ‌بن مدرك</w:t>
      </w:r>
      <w:r w:rsidR="005B21A3">
        <w:rPr>
          <w:rStyle w:val="Char3"/>
          <w:rtl/>
          <w:lang w:bidi="fa-IR"/>
        </w:rPr>
        <w:t>ه</w:t>
      </w:r>
      <w:r w:rsidRPr="0060162A">
        <w:rPr>
          <w:rStyle w:val="Char3"/>
          <w:rtl/>
          <w:lang w:bidi="fa-IR"/>
        </w:rPr>
        <w:t xml:space="preserve"> بن ال</w:t>
      </w:r>
      <w:r w:rsidR="005B21A3">
        <w:rPr>
          <w:rStyle w:val="Char3"/>
          <w:rtl/>
          <w:lang w:bidi="fa-IR"/>
        </w:rPr>
        <w:t>ی</w:t>
      </w:r>
      <w:r w:rsidRPr="0060162A">
        <w:rPr>
          <w:rStyle w:val="Char3"/>
          <w:rtl/>
          <w:lang w:bidi="fa-IR"/>
        </w:rPr>
        <w:t>اس بن مضر بود). و پ</w:t>
      </w:r>
      <w:r w:rsidR="005B21A3">
        <w:rPr>
          <w:rStyle w:val="Char3"/>
          <w:rtl/>
          <w:lang w:bidi="fa-IR"/>
        </w:rPr>
        <w:t>ی</w:t>
      </w:r>
      <w:r w:rsidRPr="0060162A">
        <w:rPr>
          <w:rStyle w:val="Char3"/>
          <w:rtl/>
          <w:lang w:bidi="fa-IR"/>
        </w:rPr>
        <w:t>ش رو</w:t>
      </w:r>
      <w:r w:rsidR="005B21A3">
        <w:rPr>
          <w:rStyle w:val="Char3"/>
          <w:rtl/>
          <w:lang w:bidi="fa-IR"/>
        </w:rPr>
        <w:t>ی</w:t>
      </w:r>
      <w:r w:rsidRPr="0060162A">
        <w:rPr>
          <w:rStyle w:val="Char3"/>
          <w:rtl/>
          <w:lang w:bidi="fa-IR"/>
        </w:rPr>
        <w:t xml:space="preserve"> آن هفت چوب</w:t>
      </w:r>
      <w:r w:rsidR="005B21A3">
        <w:rPr>
          <w:rStyle w:val="Char3"/>
          <w:rtl/>
          <w:lang w:bidi="fa-IR"/>
        </w:rPr>
        <w:t>ه</w:t>
      </w:r>
      <w:r w:rsidRPr="0060162A">
        <w:rPr>
          <w:rStyle w:val="Char3"/>
          <w:rtl/>
          <w:lang w:bidi="fa-IR"/>
        </w:rPr>
        <w:t xml:space="preserve"> ت</w:t>
      </w:r>
      <w:r w:rsidR="005B21A3">
        <w:rPr>
          <w:rStyle w:val="Char3"/>
          <w:rtl/>
          <w:lang w:bidi="fa-IR"/>
        </w:rPr>
        <w:t>ی</w:t>
      </w:r>
      <w:r w:rsidRPr="0060162A">
        <w:rPr>
          <w:rStyle w:val="Char3"/>
          <w:rtl/>
          <w:lang w:bidi="fa-IR"/>
        </w:rPr>
        <w:t xml:space="preserve">ر قرار داشت كه بر </w:t>
      </w:r>
      <w:r w:rsidR="005B21A3">
        <w:rPr>
          <w:rStyle w:val="Char3"/>
          <w:rtl/>
          <w:lang w:bidi="fa-IR"/>
        </w:rPr>
        <w:t>ی</w:t>
      </w:r>
      <w:r w:rsidRPr="0060162A">
        <w:rPr>
          <w:rStyle w:val="Char3"/>
          <w:rtl/>
          <w:lang w:bidi="fa-IR"/>
        </w:rPr>
        <w:t>ك</w:t>
      </w:r>
      <w:r w:rsidR="005B21A3">
        <w:rPr>
          <w:rStyle w:val="Char3"/>
          <w:rtl/>
          <w:lang w:bidi="fa-IR"/>
        </w:rPr>
        <w:t>ی</w:t>
      </w:r>
      <w:r w:rsidRPr="0060162A">
        <w:rPr>
          <w:rStyle w:val="Char3"/>
          <w:rtl/>
          <w:lang w:bidi="fa-IR"/>
        </w:rPr>
        <w:t xml:space="preserve"> نگاشته بودند: «صر</w:t>
      </w:r>
      <w:r w:rsidR="005B21A3">
        <w:rPr>
          <w:rStyle w:val="Char3"/>
          <w:rtl/>
          <w:lang w:bidi="fa-IR"/>
        </w:rPr>
        <w:t>ی</w:t>
      </w:r>
      <w:r w:rsidRPr="0060162A">
        <w:rPr>
          <w:rStyle w:val="Char3"/>
          <w:rtl/>
          <w:lang w:bidi="fa-IR"/>
        </w:rPr>
        <w:t>ح» و بر د</w:t>
      </w:r>
      <w:r w:rsidR="005B21A3">
        <w:rPr>
          <w:rStyle w:val="Char3"/>
          <w:rtl/>
          <w:lang w:bidi="fa-IR"/>
        </w:rPr>
        <w:t>ی</w:t>
      </w:r>
      <w:r w:rsidRPr="0060162A">
        <w:rPr>
          <w:rStyle w:val="Char3"/>
          <w:rtl/>
          <w:lang w:bidi="fa-IR"/>
        </w:rPr>
        <w:t>گر</w:t>
      </w:r>
      <w:r w:rsidR="005B21A3">
        <w:rPr>
          <w:rStyle w:val="Char3"/>
          <w:rtl/>
          <w:lang w:bidi="fa-IR"/>
        </w:rPr>
        <w:t>ی</w:t>
      </w:r>
      <w:r w:rsidRPr="0060162A">
        <w:rPr>
          <w:rStyle w:val="Char3"/>
          <w:rtl/>
          <w:lang w:bidi="fa-IR"/>
        </w:rPr>
        <w:t xml:space="preserve"> «ملصق»، و هرگاه در حلالزادگ</w:t>
      </w:r>
      <w:r w:rsidR="005B21A3">
        <w:rPr>
          <w:rStyle w:val="Char3"/>
          <w:rtl/>
          <w:lang w:bidi="fa-IR"/>
        </w:rPr>
        <w:t>ی</w:t>
      </w:r>
      <w:r w:rsidRPr="0060162A">
        <w:rPr>
          <w:rStyle w:val="Char3"/>
          <w:rtl/>
          <w:lang w:bidi="fa-IR"/>
        </w:rPr>
        <w:t xml:space="preserve"> نوزاد</w:t>
      </w:r>
      <w:r w:rsidR="005B21A3">
        <w:rPr>
          <w:rStyle w:val="Char3"/>
          <w:rtl/>
          <w:lang w:bidi="fa-IR"/>
        </w:rPr>
        <w:t>ی</w:t>
      </w:r>
      <w:r w:rsidRPr="0060162A">
        <w:rPr>
          <w:rStyle w:val="Char3"/>
          <w:rtl/>
          <w:lang w:bidi="fa-IR"/>
        </w:rPr>
        <w:t xml:space="preserve"> ش</w:t>
      </w:r>
      <w:r w:rsidR="005B21A3">
        <w:rPr>
          <w:rStyle w:val="Char3"/>
          <w:rtl/>
          <w:lang w:bidi="fa-IR"/>
        </w:rPr>
        <w:t xml:space="preserve">ک </w:t>
      </w:r>
      <w:r w:rsidRPr="0060162A">
        <w:rPr>
          <w:rStyle w:val="Char3"/>
          <w:rtl/>
          <w:lang w:bidi="fa-IR"/>
        </w:rPr>
        <w:t>داشتند هد</w:t>
      </w:r>
      <w:r w:rsidR="005B21A3">
        <w:rPr>
          <w:rStyle w:val="Char3"/>
          <w:rtl/>
          <w:lang w:bidi="fa-IR"/>
        </w:rPr>
        <w:t>ی</w:t>
      </w:r>
      <w:r w:rsidRPr="0060162A">
        <w:rPr>
          <w:rStyle w:val="Char3"/>
          <w:rtl/>
          <w:lang w:bidi="fa-IR"/>
        </w:rPr>
        <w:t>ه</w:t>
      </w:r>
      <w:r w:rsidR="0090518F">
        <w:rPr>
          <w:rStyle w:val="Char3"/>
          <w:rtl/>
          <w:lang w:bidi="fa-IR"/>
        </w:rPr>
        <w:t xml:space="preserve">‌ای </w:t>
      </w:r>
      <w:r w:rsidRPr="0060162A">
        <w:rPr>
          <w:rStyle w:val="Char3"/>
          <w:rtl/>
          <w:lang w:bidi="fa-IR"/>
        </w:rPr>
        <w:t>به هبل تقد</w:t>
      </w:r>
      <w:r w:rsidR="005B21A3">
        <w:rPr>
          <w:rStyle w:val="Char3"/>
          <w:rtl/>
          <w:lang w:bidi="fa-IR"/>
        </w:rPr>
        <w:t>ی</w:t>
      </w:r>
      <w:r w:rsidRPr="0060162A">
        <w:rPr>
          <w:rStyle w:val="Char3"/>
          <w:rtl/>
          <w:lang w:bidi="fa-IR"/>
        </w:rPr>
        <w:t>م كرده از آن چوبه</w:t>
      </w:r>
      <w:r w:rsidR="00101A36">
        <w:rPr>
          <w:rStyle w:val="Char3"/>
          <w:rtl/>
          <w:lang w:bidi="fa-IR"/>
        </w:rPr>
        <w:t>‌ها</w:t>
      </w:r>
      <w:r w:rsidR="005B21A3">
        <w:rPr>
          <w:rStyle w:val="Char3"/>
          <w:rtl/>
          <w:lang w:bidi="fa-IR"/>
        </w:rPr>
        <w:t>ی</w:t>
      </w:r>
      <w:r w:rsidRPr="0060162A">
        <w:rPr>
          <w:rStyle w:val="Char3"/>
          <w:rtl/>
          <w:lang w:bidi="fa-IR"/>
        </w:rPr>
        <w:t xml:space="preserve"> ت</w:t>
      </w:r>
      <w:r w:rsidR="005B21A3">
        <w:rPr>
          <w:rStyle w:val="Char3"/>
          <w:rtl/>
          <w:lang w:bidi="fa-IR"/>
        </w:rPr>
        <w:t>ی</w:t>
      </w:r>
      <w:r w:rsidRPr="0060162A">
        <w:rPr>
          <w:rStyle w:val="Char3"/>
          <w:rtl/>
          <w:lang w:bidi="fa-IR"/>
        </w:rPr>
        <w:t>ر قرعه</w:t>
      </w:r>
      <w:r w:rsidR="00101A36">
        <w:rPr>
          <w:rStyle w:val="Char3"/>
          <w:rtl/>
          <w:lang w:bidi="fa-IR"/>
        </w:rPr>
        <w:t xml:space="preserve"> می‌</w:t>
      </w:r>
      <w:r w:rsidRPr="0060162A">
        <w:rPr>
          <w:rStyle w:val="Char3"/>
          <w:rtl/>
          <w:lang w:bidi="fa-IR"/>
        </w:rPr>
        <w:t>كش</w:t>
      </w:r>
      <w:r w:rsidR="005B21A3">
        <w:rPr>
          <w:rStyle w:val="Char3"/>
          <w:rtl/>
          <w:lang w:bidi="fa-IR"/>
        </w:rPr>
        <w:t>ی</w:t>
      </w:r>
      <w:r w:rsidRPr="0060162A">
        <w:rPr>
          <w:rStyle w:val="Char3"/>
          <w:rtl/>
          <w:lang w:bidi="fa-IR"/>
        </w:rPr>
        <w:t>دند، اگر «صر</w:t>
      </w:r>
      <w:r w:rsidR="005B21A3">
        <w:rPr>
          <w:rStyle w:val="Char3"/>
          <w:rtl/>
          <w:lang w:bidi="fa-IR"/>
        </w:rPr>
        <w:t>ی</w:t>
      </w:r>
      <w:r w:rsidRPr="0060162A">
        <w:rPr>
          <w:rStyle w:val="Char3"/>
          <w:rtl/>
          <w:lang w:bidi="fa-IR"/>
        </w:rPr>
        <w:t>ح»</w:t>
      </w:r>
      <w:r w:rsidR="00101A36">
        <w:rPr>
          <w:rStyle w:val="Char3"/>
          <w:rtl/>
          <w:lang w:bidi="fa-IR"/>
        </w:rPr>
        <w:t xml:space="preserve"> می‌</w:t>
      </w:r>
      <w:r w:rsidRPr="0060162A">
        <w:rPr>
          <w:rStyle w:val="Char3"/>
          <w:rtl/>
          <w:lang w:bidi="fa-IR"/>
        </w:rPr>
        <w:t>آمد بچه از پدرش بود و اگر «ملصق»</w:t>
      </w:r>
      <w:r w:rsidR="00101A36">
        <w:rPr>
          <w:rStyle w:val="Char3"/>
          <w:rtl/>
          <w:lang w:bidi="fa-IR"/>
        </w:rPr>
        <w:t xml:space="preserve"> می‌</w:t>
      </w:r>
      <w:r w:rsidRPr="0060162A">
        <w:rPr>
          <w:rStyle w:val="Char3"/>
          <w:rtl/>
          <w:lang w:bidi="fa-IR"/>
        </w:rPr>
        <w:t>آمد حرامزاده محسوب</w:t>
      </w:r>
      <w:r w:rsidR="00101A36">
        <w:rPr>
          <w:rStyle w:val="Char3"/>
          <w:rtl/>
          <w:lang w:bidi="fa-IR"/>
        </w:rPr>
        <w:t xml:space="preserve"> می‌</w:t>
      </w:r>
      <w:r w:rsidRPr="0060162A">
        <w:rPr>
          <w:rStyle w:val="Char3"/>
          <w:rtl/>
          <w:lang w:bidi="fa-IR"/>
        </w:rPr>
        <w:t>شد. با چوبه</w:t>
      </w:r>
      <w:r w:rsidR="00101A36">
        <w:rPr>
          <w:rStyle w:val="Char3"/>
          <w:rtl/>
          <w:lang w:bidi="fa-IR"/>
        </w:rPr>
        <w:t>‌ها</w:t>
      </w:r>
      <w:r w:rsidR="005B21A3">
        <w:rPr>
          <w:rStyle w:val="Char3"/>
          <w:rtl/>
          <w:lang w:bidi="fa-IR"/>
        </w:rPr>
        <w:t>ی</w:t>
      </w:r>
      <w:r w:rsidRPr="0060162A">
        <w:rPr>
          <w:rStyle w:val="Char3"/>
          <w:rtl/>
          <w:lang w:bidi="fa-IR"/>
        </w:rPr>
        <w:t xml:space="preserve"> د</w:t>
      </w:r>
      <w:r w:rsidR="005B21A3">
        <w:rPr>
          <w:rStyle w:val="Char3"/>
          <w:rtl/>
          <w:lang w:bidi="fa-IR"/>
        </w:rPr>
        <w:t>ی</w:t>
      </w:r>
      <w:r w:rsidRPr="0060162A">
        <w:rPr>
          <w:rStyle w:val="Char3"/>
          <w:rtl/>
          <w:lang w:bidi="fa-IR"/>
        </w:rPr>
        <w:t>گر برا</w:t>
      </w:r>
      <w:r w:rsidR="005B21A3">
        <w:rPr>
          <w:rStyle w:val="Char3"/>
          <w:rtl/>
          <w:lang w:bidi="fa-IR"/>
        </w:rPr>
        <w:t>ی</w:t>
      </w:r>
      <w:r w:rsidRPr="0060162A">
        <w:rPr>
          <w:rStyle w:val="Char3"/>
          <w:rtl/>
          <w:lang w:bidi="fa-IR"/>
        </w:rPr>
        <w:t xml:space="preserve"> مسافرت و امور د</w:t>
      </w:r>
      <w:r w:rsidR="005B21A3">
        <w:rPr>
          <w:rStyle w:val="Char3"/>
          <w:rtl/>
          <w:lang w:bidi="fa-IR"/>
        </w:rPr>
        <w:t>ی</w:t>
      </w:r>
      <w:r w:rsidRPr="0060162A">
        <w:rPr>
          <w:rStyle w:val="Char3"/>
          <w:rtl/>
          <w:lang w:bidi="fa-IR"/>
        </w:rPr>
        <w:t>گر، و ن</w:t>
      </w:r>
      <w:r w:rsidR="005B21A3">
        <w:rPr>
          <w:rStyle w:val="Char3"/>
          <w:rtl/>
          <w:lang w:bidi="fa-IR"/>
        </w:rPr>
        <w:t>ی</w:t>
      </w:r>
      <w:r w:rsidRPr="0060162A">
        <w:rPr>
          <w:rStyle w:val="Char3"/>
          <w:rtl/>
          <w:lang w:bidi="fa-IR"/>
        </w:rPr>
        <w:t>ز حل اختلاف، فال</w:t>
      </w:r>
      <w:r w:rsidR="00101A36">
        <w:rPr>
          <w:rStyle w:val="Char3"/>
          <w:rtl/>
          <w:lang w:bidi="fa-IR"/>
        </w:rPr>
        <w:t xml:space="preserve"> می‌</w:t>
      </w:r>
      <w:r w:rsidRPr="0060162A">
        <w:rPr>
          <w:rStyle w:val="Char3"/>
          <w:rtl/>
          <w:lang w:bidi="fa-IR"/>
        </w:rPr>
        <w:t>گرفتند و بدان عمل</w:t>
      </w:r>
      <w:r w:rsidR="00101A36">
        <w:rPr>
          <w:rStyle w:val="Char3"/>
          <w:rtl/>
          <w:lang w:bidi="fa-IR"/>
        </w:rPr>
        <w:t xml:space="preserve"> می‌</w:t>
      </w:r>
      <w:r w:rsidRPr="0060162A">
        <w:rPr>
          <w:rStyle w:val="Char3"/>
          <w:rtl/>
          <w:lang w:bidi="fa-IR"/>
        </w:rPr>
        <w:t>نمودند. و ا</w:t>
      </w:r>
      <w:r w:rsidR="005B21A3">
        <w:rPr>
          <w:rStyle w:val="Char3"/>
          <w:rtl/>
          <w:lang w:bidi="fa-IR"/>
        </w:rPr>
        <w:t>ی</w:t>
      </w:r>
      <w:r w:rsidRPr="0060162A">
        <w:rPr>
          <w:rStyle w:val="Char3"/>
          <w:rtl/>
          <w:lang w:bidi="fa-IR"/>
        </w:rPr>
        <w:t>ن بت همان است كه ابوسف</w:t>
      </w:r>
      <w:r w:rsidR="005B21A3">
        <w:rPr>
          <w:rStyle w:val="Char3"/>
          <w:rtl/>
          <w:lang w:bidi="fa-IR"/>
        </w:rPr>
        <w:t>ی</w:t>
      </w:r>
      <w:r w:rsidRPr="0060162A">
        <w:rPr>
          <w:rStyle w:val="Char3"/>
          <w:rtl/>
          <w:lang w:bidi="fa-IR"/>
        </w:rPr>
        <w:t>ان در جنگ احد به نفع آن شعار</w:t>
      </w:r>
      <w:r w:rsidR="00101A36">
        <w:rPr>
          <w:rStyle w:val="Char3"/>
          <w:rtl/>
          <w:lang w:bidi="fa-IR"/>
        </w:rPr>
        <w:t xml:space="preserve"> می‌</w:t>
      </w:r>
      <w:r w:rsidRPr="0060162A">
        <w:rPr>
          <w:rStyle w:val="Char3"/>
          <w:rtl/>
          <w:lang w:bidi="fa-IR"/>
        </w:rPr>
        <w:t>داد: أعل هبل! (</w:t>
      </w:r>
      <w:r w:rsidR="005B21A3">
        <w:rPr>
          <w:rStyle w:val="Char3"/>
          <w:rtl/>
          <w:lang w:bidi="fa-IR"/>
        </w:rPr>
        <w:t>ی</w:t>
      </w:r>
      <w:r w:rsidRPr="0060162A">
        <w:rPr>
          <w:rStyle w:val="Char3"/>
          <w:rtl/>
          <w:lang w:bidi="fa-IR"/>
        </w:rPr>
        <w:t>عن</w:t>
      </w:r>
      <w:r w:rsidR="005B21A3">
        <w:rPr>
          <w:rStyle w:val="Char3"/>
          <w:rtl/>
          <w:lang w:bidi="fa-IR"/>
        </w:rPr>
        <w:t>ی</w:t>
      </w:r>
      <w:r w:rsidRPr="0060162A">
        <w:rPr>
          <w:rStyle w:val="Char3"/>
          <w:rtl/>
          <w:lang w:bidi="fa-IR"/>
        </w:rPr>
        <w:t xml:space="preserve"> سر بلند باش</w:t>
      </w:r>
      <w:r w:rsidR="005B21A3">
        <w:rPr>
          <w:rStyle w:val="Char3"/>
          <w:rtl/>
          <w:lang w:bidi="fa-IR"/>
        </w:rPr>
        <w:t>ی</w:t>
      </w:r>
      <w:r w:rsidRPr="0060162A">
        <w:rPr>
          <w:rStyle w:val="Char3"/>
          <w:rtl/>
          <w:lang w:bidi="fa-IR"/>
        </w:rPr>
        <w:t xml:space="preserve"> ا</w:t>
      </w:r>
      <w:r w:rsidR="005B21A3">
        <w:rPr>
          <w:rStyle w:val="Char3"/>
          <w:rtl/>
          <w:lang w:bidi="fa-IR"/>
        </w:rPr>
        <w:t>ی</w:t>
      </w:r>
      <w:r w:rsidRPr="0060162A">
        <w:rPr>
          <w:rStyle w:val="Char3"/>
          <w:rtl/>
          <w:lang w:bidi="fa-IR"/>
        </w:rPr>
        <w:t xml:space="preserve"> هبل!، د</w:t>
      </w:r>
      <w:r w:rsidR="005B21A3">
        <w:rPr>
          <w:rStyle w:val="Char3"/>
          <w:rtl/>
          <w:lang w:bidi="fa-IR"/>
        </w:rPr>
        <w:t>ی</w:t>
      </w:r>
      <w:r w:rsidRPr="0060162A">
        <w:rPr>
          <w:rStyle w:val="Char3"/>
          <w:rtl/>
          <w:lang w:bidi="fa-IR"/>
        </w:rPr>
        <w:t>ن هبل بلند مرتبه باد!) و پ</w:t>
      </w:r>
      <w:r w:rsidR="005B21A3">
        <w:rPr>
          <w:rStyle w:val="Char3"/>
          <w:rtl/>
          <w:lang w:bidi="fa-IR"/>
        </w:rPr>
        <w:t>ی</w:t>
      </w:r>
      <w:r w:rsidRPr="0060162A">
        <w:rPr>
          <w:rStyle w:val="Char3"/>
          <w:rtl/>
          <w:lang w:bidi="fa-IR"/>
        </w:rPr>
        <w:t xml:space="preserve">غمبر </w:t>
      </w:r>
      <w:r w:rsidR="00E573EC">
        <w:rPr>
          <w:rStyle w:val="Char3"/>
          <w:lang w:bidi="fa-IR"/>
        </w:rPr>
        <w:sym w:font="AGA Arabesque" w:char="F072"/>
      </w:r>
      <w:r w:rsidRPr="0060162A">
        <w:rPr>
          <w:rStyle w:val="Char3"/>
          <w:rtl/>
          <w:lang w:bidi="fa-IR"/>
        </w:rPr>
        <w:t xml:space="preserve"> به </w:t>
      </w:r>
      <w:r w:rsidR="005B21A3">
        <w:rPr>
          <w:rStyle w:val="Char3"/>
          <w:rtl/>
          <w:lang w:bidi="fa-IR"/>
        </w:rPr>
        <w:t>ی</w:t>
      </w:r>
      <w:r w:rsidRPr="0060162A">
        <w:rPr>
          <w:rStyle w:val="Char3"/>
          <w:rtl/>
          <w:lang w:bidi="fa-IR"/>
        </w:rPr>
        <w:t>اران فرمود: چرا جوابش را</w:t>
      </w:r>
      <w:r w:rsidR="00101A36">
        <w:rPr>
          <w:rStyle w:val="Char3"/>
          <w:rtl/>
          <w:lang w:bidi="fa-IR"/>
        </w:rPr>
        <w:t xml:space="preserve"> نمی‌</w:t>
      </w:r>
      <w:r w:rsidRPr="0060162A">
        <w:rPr>
          <w:rStyle w:val="Char3"/>
          <w:rtl/>
          <w:lang w:bidi="fa-IR"/>
        </w:rPr>
        <w:t>گو</w:t>
      </w:r>
      <w:r w:rsidR="005B21A3">
        <w:rPr>
          <w:rStyle w:val="Char3"/>
          <w:rtl/>
          <w:lang w:bidi="fa-IR"/>
        </w:rPr>
        <w:t>یی</w:t>
      </w:r>
      <w:r w:rsidRPr="0060162A">
        <w:rPr>
          <w:rStyle w:val="Char3"/>
          <w:rtl/>
          <w:lang w:bidi="fa-IR"/>
        </w:rPr>
        <w:t>د؟ عرض كردند: ‌چه بگو</w:t>
      </w:r>
      <w:r w:rsidR="005B21A3">
        <w:rPr>
          <w:rStyle w:val="Char3"/>
          <w:rtl/>
          <w:lang w:bidi="fa-IR"/>
        </w:rPr>
        <w:t>یی</w:t>
      </w:r>
      <w:r w:rsidRPr="0060162A">
        <w:rPr>
          <w:rStyle w:val="Char3"/>
          <w:rtl/>
          <w:lang w:bidi="fa-IR"/>
        </w:rPr>
        <w:t>م؟ فرمود: بگو</w:t>
      </w:r>
      <w:r w:rsidR="005B21A3">
        <w:rPr>
          <w:rStyle w:val="Char3"/>
          <w:rtl/>
          <w:lang w:bidi="fa-IR"/>
        </w:rPr>
        <w:t>یی</w:t>
      </w:r>
      <w:r w:rsidRPr="0060162A">
        <w:rPr>
          <w:rStyle w:val="Char3"/>
          <w:rtl/>
          <w:lang w:bidi="fa-IR"/>
        </w:rPr>
        <w:t>د: «</w:t>
      </w:r>
      <w:r w:rsidRPr="00672D1E">
        <w:rPr>
          <w:rStyle w:val="Char1"/>
          <w:rtl/>
        </w:rPr>
        <w:t>الله أعل</w:t>
      </w:r>
      <w:r w:rsidR="005B21A3" w:rsidRPr="00672D1E">
        <w:rPr>
          <w:rStyle w:val="Char1"/>
          <w:rtl/>
        </w:rPr>
        <w:t>ی</w:t>
      </w:r>
      <w:r w:rsidRPr="00672D1E">
        <w:rPr>
          <w:rStyle w:val="Char1"/>
          <w:rtl/>
        </w:rPr>
        <w:t xml:space="preserve"> وأجل</w:t>
      </w:r>
      <w:r w:rsidRPr="0060162A">
        <w:rPr>
          <w:rStyle w:val="Char3"/>
          <w:rtl/>
          <w:lang w:bidi="fa-IR"/>
        </w:rPr>
        <w:t>!»</w:t>
      </w:r>
    </w:p>
    <w:p w:rsidR="009C6881" w:rsidRPr="0060162A" w:rsidRDefault="009C6881" w:rsidP="00672D1E">
      <w:pPr>
        <w:ind w:firstLine="284"/>
        <w:jc w:val="both"/>
        <w:rPr>
          <w:rStyle w:val="Char3"/>
          <w:rtl/>
          <w:lang w:bidi="fa-IR"/>
        </w:rPr>
      </w:pPr>
      <w:r w:rsidRPr="0060162A">
        <w:rPr>
          <w:rStyle w:val="Char3"/>
          <w:rtl/>
          <w:lang w:bidi="fa-IR"/>
        </w:rPr>
        <w:t>د</w:t>
      </w:r>
      <w:r w:rsidR="005B21A3">
        <w:rPr>
          <w:rStyle w:val="Char3"/>
          <w:rtl/>
          <w:lang w:bidi="fa-IR"/>
        </w:rPr>
        <w:t>ی</w:t>
      </w:r>
      <w:r w:rsidRPr="0060162A">
        <w:rPr>
          <w:rStyle w:val="Char3"/>
          <w:rtl/>
          <w:lang w:bidi="fa-IR"/>
        </w:rPr>
        <w:t>گر از بت</w:t>
      </w:r>
      <w:r w:rsidR="00672D1E">
        <w:rPr>
          <w:rStyle w:val="Char3"/>
          <w:rFonts w:hint="cs"/>
          <w:rtl/>
          <w:lang w:bidi="fa-IR"/>
        </w:rPr>
        <w:t>‌</w:t>
      </w:r>
      <w:r w:rsidRPr="0060162A">
        <w:rPr>
          <w:rStyle w:val="Char3"/>
          <w:rtl/>
          <w:lang w:bidi="fa-IR"/>
        </w:rPr>
        <w:t>ها</w:t>
      </w:r>
      <w:r w:rsidR="005B21A3">
        <w:rPr>
          <w:rStyle w:val="Char3"/>
          <w:rtl/>
          <w:lang w:bidi="fa-IR"/>
        </w:rPr>
        <w:t>ی</w:t>
      </w:r>
      <w:r w:rsidRPr="0060162A">
        <w:rPr>
          <w:rStyle w:val="Char3"/>
          <w:rtl/>
          <w:lang w:bidi="fa-IR"/>
        </w:rPr>
        <w:t xml:space="preserve"> عرب «اساف» و «نائله» است كه</w:t>
      </w:r>
      <w:r w:rsidR="00101A36">
        <w:rPr>
          <w:rStyle w:val="Char3"/>
          <w:rtl/>
          <w:lang w:bidi="fa-IR"/>
        </w:rPr>
        <w:t xml:space="preserve"> می‌</w:t>
      </w:r>
      <w:r w:rsidRPr="0060162A">
        <w:rPr>
          <w:rStyle w:val="Char3"/>
          <w:rtl/>
          <w:lang w:bidi="fa-IR"/>
        </w:rPr>
        <w:t>گفتند اساف مرد</w:t>
      </w:r>
      <w:r w:rsidR="005B21A3">
        <w:rPr>
          <w:rStyle w:val="Char3"/>
          <w:rtl/>
          <w:lang w:bidi="fa-IR"/>
        </w:rPr>
        <w:t>ی</w:t>
      </w:r>
      <w:r w:rsidRPr="0060162A">
        <w:rPr>
          <w:rStyle w:val="Char3"/>
          <w:rtl/>
          <w:lang w:bidi="fa-IR"/>
        </w:rPr>
        <w:t xml:space="preserve"> بوده است از قب</w:t>
      </w:r>
      <w:r w:rsidR="005B21A3">
        <w:rPr>
          <w:rStyle w:val="Char3"/>
          <w:rtl/>
          <w:lang w:bidi="fa-IR"/>
        </w:rPr>
        <w:t>ی</w:t>
      </w:r>
      <w:r w:rsidRPr="0060162A">
        <w:rPr>
          <w:rStyle w:val="Char3"/>
          <w:rtl/>
          <w:lang w:bidi="fa-IR"/>
        </w:rPr>
        <w:t>ل</w:t>
      </w:r>
      <w:r w:rsidR="005B21A3">
        <w:rPr>
          <w:rStyle w:val="Char3"/>
          <w:rtl/>
          <w:lang w:bidi="fa-IR"/>
        </w:rPr>
        <w:t>ه</w:t>
      </w:r>
      <w:r w:rsidRPr="0060162A">
        <w:rPr>
          <w:rStyle w:val="Char3"/>
          <w:rtl/>
          <w:lang w:bidi="fa-IR"/>
        </w:rPr>
        <w:t xml:space="preserve"> جرهم و نائله هم زن</w:t>
      </w:r>
      <w:r w:rsidR="005B21A3">
        <w:rPr>
          <w:rStyle w:val="Char3"/>
          <w:rtl/>
          <w:lang w:bidi="fa-IR"/>
        </w:rPr>
        <w:t>ی</w:t>
      </w:r>
      <w:r w:rsidRPr="0060162A">
        <w:rPr>
          <w:rStyle w:val="Char3"/>
          <w:rtl/>
          <w:lang w:bidi="fa-IR"/>
        </w:rPr>
        <w:t xml:space="preserve"> از همان قب</w:t>
      </w:r>
      <w:r w:rsidR="005B21A3">
        <w:rPr>
          <w:rStyle w:val="Char3"/>
          <w:rtl/>
          <w:lang w:bidi="fa-IR"/>
        </w:rPr>
        <w:t>ی</w:t>
      </w:r>
      <w:r w:rsidRPr="0060162A">
        <w:rPr>
          <w:rStyle w:val="Char3"/>
          <w:rtl/>
          <w:lang w:bidi="fa-IR"/>
        </w:rPr>
        <w:t>له كه همد</w:t>
      </w:r>
      <w:r w:rsidR="005B21A3">
        <w:rPr>
          <w:rStyle w:val="Char3"/>
          <w:rtl/>
          <w:lang w:bidi="fa-IR"/>
        </w:rPr>
        <w:t>ی</w:t>
      </w:r>
      <w:r w:rsidRPr="0060162A">
        <w:rPr>
          <w:rStyle w:val="Char3"/>
          <w:rtl/>
          <w:lang w:bidi="fa-IR"/>
        </w:rPr>
        <w:t>گر را دوست</w:t>
      </w:r>
      <w:r w:rsidR="00101A36">
        <w:rPr>
          <w:rStyle w:val="Char3"/>
          <w:rtl/>
          <w:lang w:bidi="fa-IR"/>
        </w:rPr>
        <w:t xml:space="preserve"> می‌</w:t>
      </w:r>
      <w:r w:rsidRPr="0060162A">
        <w:rPr>
          <w:rStyle w:val="Char3"/>
          <w:rtl/>
          <w:lang w:bidi="fa-IR"/>
        </w:rPr>
        <w:t>داشتند و برا</w:t>
      </w:r>
      <w:r w:rsidR="005B21A3">
        <w:rPr>
          <w:rStyle w:val="Char3"/>
          <w:rtl/>
          <w:lang w:bidi="fa-IR"/>
        </w:rPr>
        <w:t>ی</w:t>
      </w:r>
      <w:r w:rsidRPr="0060162A">
        <w:rPr>
          <w:rStyle w:val="Char3"/>
          <w:rtl/>
          <w:lang w:bidi="fa-IR"/>
        </w:rPr>
        <w:t xml:space="preserve"> حج از </w:t>
      </w:r>
      <w:r w:rsidR="005B21A3">
        <w:rPr>
          <w:rStyle w:val="Char3"/>
          <w:rtl/>
          <w:lang w:bidi="fa-IR"/>
        </w:rPr>
        <w:t>ی</w:t>
      </w:r>
      <w:r w:rsidRPr="0060162A">
        <w:rPr>
          <w:rStyle w:val="Char3"/>
          <w:rtl/>
          <w:lang w:bidi="fa-IR"/>
        </w:rPr>
        <w:t>من به مكه آمدند و در آنجا فرصت و خلوت</w:t>
      </w:r>
      <w:r w:rsidR="005B21A3">
        <w:rPr>
          <w:rStyle w:val="Char3"/>
          <w:rtl/>
          <w:lang w:bidi="fa-IR"/>
        </w:rPr>
        <w:t>ی</w:t>
      </w:r>
      <w:r w:rsidRPr="0060162A">
        <w:rPr>
          <w:rStyle w:val="Char3"/>
          <w:rtl/>
          <w:lang w:bidi="fa-IR"/>
        </w:rPr>
        <w:t xml:space="preserve"> </w:t>
      </w:r>
      <w:r w:rsidR="005B21A3">
        <w:rPr>
          <w:rStyle w:val="Char3"/>
          <w:rtl/>
          <w:lang w:bidi="fa-IR"/>
        </w:rPr>
        <w:t>ی</w:t>
      </w:r>
      <w:r w:rsidRPr="0060162A">
        <w:rPr>
          <w:rStyle w:val="Char3"/>
          <w:rtl/>
          <w:lang w:bidi="fa-IR"/>
        </w:rPr>
        <w:t>افته زنا كردند، در نت</w:t>
      </w:r>
      <w:r w:rsidR="005B21A3">
        <w:rPr>
          <w:rStyle w:val="Char3"/>
          <w:rtl/>
          <w:lang w:bidi="fa-IR"/>
        </w:rPr>
        <w:t>ی</w:t>
      </w:r>
      <w:r w:rsidRPr="0060162A">
        <w:rPr>
          <w:rStyle w:val="Char3"/>
          <w:rtl/>
          <w:lang w:bidi="fa-IR"/>
        </w:rPr>
        <w:t>جه مسخ شده تبد</w:t>
      </w:r>
      <w:r w:rsidR="005B21A3">
        <w:rPr>
          <w:rStyle w:val="Char3"/>
          <w:rtl/>
          <w:lang w:bidi="fa-IR"/>
        </w:rPr>
        <w:t>ی</w:t>
      </w:r>
      <w:r w:rsidRPr="0060162A">
        <w:rPr>
          <w:rStyle w:val="Char3"/>
          <w:rtl/>
          <w:lang w:bidi="fa-IR"/>
        </w:rPr>
        <w:t>ل به سنگ گرد</w:t>
      </w:r>
      <w:r w:rsidR="005B21A3">
        <w:rPr>
          <w:rStyle w:val="Char3"/>
          <w:rtl/>
          <w:lang w:bidi="fa-IR"/>
        </w:rPr>
        <w:t>ی</w:t>
      </w:r>
      <w:r w:rsidRPr="0060162A">
        <w:rPr>
          <w:rStyle w:val="Char3"/>
          <w:rtl/>
          <w:lang w:bidi="fa-IR"/>
        </w:rPr>
        <w:t>دند. پس مردم آن دو پ</w:t>
      </w:r>
      <w:r w:rsidR="005B21A3">
        <w:rPr>
          <w:rStyle w:val="Char3"/>
          <w:rtl/>
          <w:lang w:bidi="fa-IR"/>
        </w:rPr>
        <w:t>ی</w:t>
      </w:r>
      <w:r w:rsidRPr="0060162A">
        <w:rPr>
          <w:rStyle w:val="Char3"/>
          <w:rtl/>
          <w:lang w:bidi="fa-IR"/>
        </w:rPr>
        <w:t>كره را ب</w:t>
      </w:r>
      <w:r w:rsidR="005B21A3">
        <w:rPr>
          <w:rStyle w:val="Char3"/>
          <w:rtl/>
          <w:lang w:bidi="fa-IR"/>
        </w:rPr>
        <w:t>ی</w:t>
      </w:r>
      <w:r w:rsidRPr="0060162A">
        <w:rPr>
          <w:rStyle w:val="Char3"/>
          <w:rtl/>
          <w:lang w:bidi="fa-IR"/>
        </w:rPr>
        <w:t xml:space="preserve">رون آورده </w:t>
      </w:r>
      <w:r w:rsidR="005B21A3">
        <w:rPr>
          <w:rStyle w:val="Char3"/>
          <w:rtl/>
          <w:lang w:bidi="fa-IR"/>
        </w:rPr>
        <w:t>ی</w:t>
      </w:r>
      <w:r w:rsidRPr="0060162A">
        <w:rPr>
          <w:rStyle w:val="Char3"/>
          <w:rtl/>
          <w:lang w:bidi="fa-IR"/>
        </w:rPr>
        <w:t>ك</w:t>
      </w:r>
      <w:r w:rsidR="005B21A3">
        <w:rPr>
          <w:rStyle w:val="Char3"/>
          <w:rtl/>
          <w:lang w:bidi="fa-IR"/>
        </w:rPr>
        <w:t>ی</w:t>
      </w:r>
      <w:r w:rsidRPr="0060162A">
        <w:rPr>
          <w:rStyle w:val="Char3"/>
          <w:rtl/>
          <w:lang w:bidi="fa-IR"/>
        </w:rPr>
        <w:t xml:space="preserve"> را چسب</w:t>
      </w:r>
      <w:r w:rsidR="005B21A3">
        <w:rPr>
          <w:rStyle w:val="Char3"/>
          <w:rtl/>
          <w:lang w:bidi="fa-IR"/>
        </w:rPr>
        <w:t>ی</w:t>
      </w:r>
      <w:r w:rsidRPr="0060162A">
        <w:rPr>
          <w:rStyle w:val="Char3"/>
          <w:rtl/>
          <w:lang w:bidi="fa-IR"/>
        </w:rPr>
        <w:t>ده به كعبه و د</w:t>
      </w:r>
      <w:r w:rsidR="005B21A3">
        <w:rPr>
          <w:rStyle w:val="Char3"/>
          <w:rtl/>
          <w:lang w:bidi="fa-IR"/>
        </w:rPr>
        <w:t>ی</w:t>
      </w:r>
      <w:r w:rsidRPr="0060162A">
        <w:rPr>
          <w:rStyle w:val="Char3"/>
          <w:rtl/>
          <w:lang w:bidi="fa-IR"/>
        </w:rPr>
        <w:t>گر</w:t>
      </w:r>
      <w:r w:rsidR="005B21A3">
        <w:rPr>
          <w:rStyle w:val="Char3"/>
          <w:rtl/>
          <w:lang w:bidi="fa-IR"/>
        </w:rPr>
        <w:t>ی</w:t>
      </w:r>
      <w:r w:rsidRPr="0060162A">
        <w:rPr>
          <w:rStyle w:val="Char3"/>
          <w:rtl/>
          <w:lang w:bidi="fa-IR"/>
        </w:rPr>
        <w:t xml:space="preserve"> را در محل فعل</w:t>
      </w:r>
      <w:r w:rsidR="005B21A3">
        <w:rPr>
          <w:rStyle w:val="Char3"/>
          <w:rtl/>
          <w:lang w:bidi="fa-IR"/>
        </w:rPr>
        <w:t>ی</w:t>
      </w:r>
      <w:r w:rsidRPr="0060162A">
        <w:rPr>
          <w:rStyle w:val="Char3"/>
          <w:rtl/>
          <w:lang w:bidi="fa-IR"/>
        </w:rPr>
        <w:t xml:space="preserve"> چاه زمزم قرار دادند تا عبرت د</w:t>
      </w:r>
      <w:r w:rsidR="005B21A3">
        <w:rPr>
          <w:rStyle w:val="Char3"/>
          <w:rtl/>
          <w:lang w:bidi="fa-IR"/>
        </w:rPr>
        <w:t>ی</w:t>
      </w:r>
      <w:r w:rsidRPr="0060162A">
        <w:rPr>
          <w:rStyle w:val="Char3"/>
          <w:rtl/>
          <w:lang w:bidi="fa-IR"/>
        </w:rPr>
        <w:t>گران شوند. و پس از مدت</w:t>
      </w:r>
      <w:r w:rsidR="005B21A3">
        <w:rPr>
          <w:rStyle w:val="Char3"/>
          <w:rtl/>
          <w:lang w:bidi="fa-IR"/>
        </w:rPr>
        <w:t>ی</w:t>
      </w:r>
      <w:r w:rsidRPr="0060162A">
        <w:rPr>
          <w:rStyle w:val="Char3"/>
          <w:rtl/>
          <w:lang w:bidi="fa-IR"/>
        </w:rPr>
        <w:t xml:space="preserve"> كه بت پرست</w:t>
      </w:r>
      <w:r w:rsidR="005B21A3">
        <w:rPr>
          <w:rStyle w:val="Char3"/>
          <w:rtl/>
          <w:lang w:bidi="fa-IR"/>
        </w:rPr>
        <w:t>ی</w:t>
      </w:r>
      <w:r w:rsidRPr="0060162A">
        <w:rPr>
          <w:rStyle w:val="Char3"/>
          <w:rtl/>
          <w:lang w:bidi="fa-IR"/>
        </w:rPr>
        <w:t xml:space="preserve"> باب شد آن دو پ</w:t>
      </w:r>
      <w:r w:rsidR="005B21A3">
        <w:rPr>
          <w:rStyle w:val="Char3"/>
          <w:rtl/>
          <w:lang w:bidi="fa-IR"/>
        </w:rPr>
        <w:t>ی</w:t>
      </w:r>
      <w:r w:rsidRPr="0060162A">
        <w:rPr>
          <w:rStyle w:val="Char3"/>
          <w:rtl/>
          <w:lang w:bidi="fa-IR"/>
        </w:rPr>
        <w:t>كره ن</w:t>
      </w:r>
      <w:r w:rsidR="005B21A3">
        <w:rPr>
          <w:rStyle w:val="Char3"/>
          <w:rtl/>
          <w:lang w:bidi="fa-IR"/>
        </w:rPr>
        <w:t>ی</w:t>
      </w:r>
      <w:r w:rsidRPr="0060162A">
        <w:rPr>
          <w:rStyle w:val="Char3"/>
          <w:rtl/>
          <w:lang w:bidi="fa-IR"/>
        </w:rPr>
        <w:t>ز مورد پرستش واقع شدند، و قر</w:t>
      </w:r>
      <w:r w:rsidR="005B21A3">
        <w:rPr>
          <w:rStyle w:val="Char3"/>
          <w:rtl/>
          <w:lang w:bidi="fa-IR"/>
        </w:rPr>
        <w:t>ی</w:t>
      </w:r>
      <w:r w:rsidRPr="0060162A">
        <w:rPr>
          <w:rStyle w:val="Char3"/>
          <w:rtl/>
          <w:lang w:bidi="fa-IR"/>
        </w:rPr>
        <w:t>ش آن پ</w:t>
      </w:r>
      <w:r w:rsidR="005B21A3">
        <w:rPr>
          <w:rStyle w:val="Char3"/>
          <w:rtl/>
          <w:lang w:bidi="fa-IR"/>
        </w:rPr>
        <w:t>ی</w:t>
      </w:r>
      <w:r w:rsidRPr="0060162A">
        <w:rPr>
          <w:rStyle w:val="Char3"/>
          <w:rtl/>
          <w:lang w:bidi="fa-IR"/>
        </w:rPr>
        <w:t>كره را كه چسب</w:t>
      </w:r>
      <w:r w:rsidR="005B21A3">
        <w:rPr>
          <w:rStyle w:val="Char3"/>
          <w:rtl/>
          <w:lang w:bidi="fa-IR"/>
        </w:rPr>
        <w:t>ی</w:t>
      </w:r>
      <w:r w:rsidRPr="0060162A">
        <w:rPr>
          <w:rStyle w:val="Char3"/>
          <w:rtl/>
          <w:lang w:bidi="fa-IR"/>
        </w:rPr>
        <w:t>ده به كعبه بود نزد آن د</w:t>
      </w:r>
      <w:r w:rsidR="005B21A3">
        <w:rPr>
          <w:rStyle w:val="Char3"/>
          <w:rtl/>
          <w:lang w:bidi="fa-IR"/>
        </w:rPr>
        <w:t>ی</w:t>
      </w:r>
      <w:r w:rsidRPr="0060162A">
        <w:rPr>
          <w:rStyle w:val="Char3"/>
          <w:rtl/>
          <w:lang w:bidi="fa-IR"/>
        </w:rPr>
        <w:t>گر</w:t>
      </w:r>
      <w:r w:rsidR="005B21A3">
        <w:rPr>
          <w:rStyle w:val="Char3"/>
          <w:rtl/>
          <w:lang w:bidi="fa-IR"/>
        </w:rPr>
        <w:t>ی</w:t>
      </w:r>
      <w:r w:rsidRPr="0060162A">
        <w:rPr>
          <w:rStyle w:val="Char3"/>
          <w:rtl/>
          <w:lang w:bidi="fa-IR"/>
        </w:rPr>
        <w:t xml:space="preserve"> بردند و برا</w:t>
      </w:r>
      <w:r w:rsidR="005B21A3">
        <w:rPr>
          <w:rStyle w:val="Char3"/>
          <w:rtl/>
          <w:lang w:bidi="fa-IR"/>
        </w:rPr>
        <w:t>ی</w:t>
      </w:r>
      <w:r w:rsidRPr="0060162A">
        <w:rPr>
          <w:rStyle w:val="Char3"/>
          <w:rtl/>
          <w:lang w:bidi="fa-IR"/>
        </w:rPr>
        <w:t xml:space="preserve"> آن دو شتر و گوسفند قربان</w:t>
      </w:r>
      <w:r w:rsidR="005B21A3">
        <w:rPr>
          <w:rStyle w:val="Char3"/>
          <w:rtl/>
          <w:lang w:bidi="fa-IR"/>
        </w:rPr>
        <w:t>ی</w:t>
      </w:r>
      <w:r w:rsidR="00101A36">
        <w:rPr>
          <w:rStyle w:val="Char3"/>
          <w:rtl/>
          <w:lang w:bidi="fa-IR"/>
        </w:rPr>
        <w:t xml:space="preserve"> می‌</w:t>
      </w:r>
      <w:r w:rsidRPr="0060162A">
        <w:rPr>
          <w:rStyle w:val="Char3"/>
          <w:rtl/>
          <w:lang w:bidi="fa-IR"/>
        </w:rPr>
        <w:t xml:space="preserve">كردند. </w:t>
      </w:r>
    </w:p>
    <w:p w:rsidR="009C6881" w:rsidRPr="0060162A" w:rsidRDefault="009C6881" w:rsidP="00FC185D">
      <w:pPr>
        <w:spacing w:line="250" w:lineRule="auto"/>
        <w:ind w:firstLine="284"/>
        <w:jc w:val="both"/>
        <w:rPr>
          <w:rStyle w:val="Char3"/>
          <w:rtl/>
          <w:lang w:bidi="fa-IR"/>
        </w:rPr>
      </w:pPr>
      <w:r w:rsidRPr="00672D1E">
        <w:rPr>
          <w:rStyle w:val="Char3"/>
          <w:spacing w:val="-2"/>
          <w:rtl/>
          <w:lang w:bidi="fa-IR"/>
        </w:rPr>
        <w:t>د</w:t>
      </w:r>
      <w:r w:rsidR="005B21A3" w:rsidRPr="00672D1E">
        <w:rPr>
          <w:rStyle w:val="Char3"/>
          <w:spacing w:val="-2"/>
          <w:rtl/>
          <w:lang w:bidi="fa-IR"/>
        </w:rPr>
        <w:t>ی</w:t>
      </w:r>
      <w:r w:rsidRPr="00672D1E">
        <w:rPr>
          <w:rStyle w:val="Char3"/>
          <w:spacing w:val="-2"/>
          <w:rtl/>
          <w:lang w:bidi="fa-IR"/>
        </w:rPr>
        <w:t>گر بت «ذوالخلصة» است از آن قب</w:t>
      </w:r>
      <w:r w:rsidR="005B21A3" w:rsidRPr="00672D1E">
        <w:rPr>
          <w:rStyle w:val="Char3"/>
          <w:spacing w:val="-2"/>
          <w:rtl/>
          <w:lang w:bidi="fa-IR"/>
        </w:rPr>
        <w:t>ی</w:t>
      </w:r>
      <w:r w:rsidRPr="00672D1E">
        <w:rPr>
          <w:rStyle w:val="Char3"/>
          <w:spacing w:val="-2"/>
          <w:rtl/>
          <w:lang w:bidi="fa-IR"/>
        </w:rPr>
        <w:t>ل</w:t>
      </w:r>
      <w:r w:rsidR="005B21A3" w:rsidRPr="00672D1E">
        <w:rPr>
          <w:rStyle w:val="Char3"/>
          <w:spacing w:val="-2"/>
          <w:rtl/>
          <w:lang w:bidi="fa-IR"/>
        </w:rPr>
        <w:t>ه</w:t>
      </w:r>
      <w:r w:rsidRPr="00672D1E">
        <w:rPr>
          <w:rStyle w:val="Char3"/>
          <w:spacing w:val="-2"/>
          <w:rtl/>
          <w:lang w:bidi="fa-IR"/>
        </w:rPr>
        <w:t xml:space="preserve"> خثعم و بج</w:t>
      </w:r>
      <w:r w:rsidR="005B21A3" w:rsidRPr="00672D1E">
        <w:rPr>
          <w:rStyle w:val="Char3"/>
          <w:spacing w:val="-2"/>
          <w:rtl/>
          <w:lang w:bidi="fa-IR"/>
        </w:rPr>
        <w:t>ی</w:t>
      </w:r>
      <w:r w:rsidRPr="00672D1E">
        <w:rPr>
          <w:rStyle w:val="Char3"/>
          <w:spacing w:val="-2"/>
          <w:rtl/>
          <w:lang w:bidi="fa-IR"/>
        </w:rPr>
        <w:t>له، كه از سنگ چخماق سف</w:t>
      </w:r>
      <w:r w:rsidR="005B21A3" w:rsidRPr="00672D1E">
        <w:rPr>
          <w:rStyle w:val="Char3"/>
          <w:spacing w:val="-2"/>
          <w:rtl/>
          <w:lang w:bidi="fa-IR"/>
        </w:rPr>
        <w:t>ی</w:t>
      </w:r>
      <w:r w:rsidRPr="00672D1E">
        <w:rPr>
          <w:rStyle w:val="Char3"/>
          <w:spacing w:val="-2"/>
          <w:rtl/>
          <w:lang w:bidi="fa-IR"/>
        </w:rPr>
        <w:t>د بود منقوش به شكل</w:t>
      </w:r>
      <w:r w:rsidR="005B21A3" w:rsidRPr="00672D1E">
        <w:rPr>
          <w:rStyle w:val="Char3"/>
          <w:spacing w:val="-2"/>
          <w:rtl/>
          <w:lang w:bidi="fa-IR"/>
        </w:rPr>
        <w:t>ی</w:t>
      </w:r>
      <w:r w:rsidRPr="00672D1E">
        <w:rPr>
          <w:rStyle w:val="Char3"/>
          <w:spacing w:val="-2"/>
          <w:rtl/>
          <w:lang w:bidi="fa-IR"/>
        </w:rPr>
        <w:t xml:space="preserve"> تاجگونه و در محل «تبال</w:t>
      </w:r>
      <w:r w:rsidR="005B21A3" w:rsidRPr="00672D1E">
        <w:rPr>
          <w:rStyle w:val="Char3"/>
          <w:spacing w:val="-2"/>
          <w:rtl/>
          <w:lang w:bidi="fa-IR"/>
        </w:rPr>
        <w:t>ه</w:t>
      </w:r>
      <w:r w:rsidRPr="00672D1E">
        <w:rPr>
          <w:rStyle w:val="Char3"/>
          <w:spacing w:val="-2"/>
          <w:rtl/>
          <w:lang w:bidi="fa-IR"/>
        </w:rPr>
        <w:t>» قرار داشته، به فاصله هفت شب از مكه؛ و آورده اند كه پ</w:t>
      </w:r>
      <w:r w:rsidR="005B21A3" w:rsidRPr="00672D1E">
        <w:rPr>
          <w:rStyle w:val="Char3"/>
          <w:spacing w:val="-2"/>
          <w:rtl/>
          <w:lang w:bidi="fa-IR"/>
        </w:rPr>
        <w:t>ی</w:t>
      </w:r>
      <w:r w:rsidRPr="00672D1E">
        <w:rPr>
          <w:rStyle w:val="Char3"/>
          <w:spacing w:val="-2"/>
          <w:rtl/>
          <w:lang w:bidi="fa-IR"/>
        </w:rPr>
        <w:t xml:space="preserve">غمبر </w:t>
      </w:r>
      <w:r w:rsidR="00E573EC" w:rsidRPr="00672D1E">
        <w:rPr>
          <w:rStyle w:val="Char3"/>
          <w:spacing w:val="-2"/>
          <w:lang w:bidi="fa-IR"/>
        </w:rPr>
        <w:sym w:font="AGA Arabesque" w:char="F072"/>
      </w:r>
      <w:r w:rsidRPr="00672D1E">
        <w:rPr>
          <w:rStyle w:val="Char3"/>
          <w:spacing w:val="-2"/>
          <w:rtl/>
          <w:lang w:bidi="fa-IR"/>
        </w:rPr>
        <w:t xml:space="preserve"> </w:t>
      </w:r>
      <w:r w:rsidRPr="0060162A">
        <w:rPr>
          <w:rStyle w:val="Char3"/>
          <w:rtl/>
          <w:lang w:bidi="fa-IR"/>
        </w:rPr>
        <w:t>به جر</w:t>
      </w:r>
      <w:r w:rsidR="005B21A3">
        <w:rPr>
          <w:rStyle w:val="Char3"/>
          <w:rtl/>
          <w:lang w:bidi="fa-IR"/>
        </w:rPr>
        <w:t>ی</w:t>
      </w:r>
      <w:r w:rsidRPr="0060162A">
        <w:rPr>
          <w:rStyle w:val="Char3"/>
          <w:rtl/>
          <w:lang w:bidi="fa-IR"/>
        </w:rPr>
        <w:t xml:space="preserve">ر </w:t>
      </w:r>
      <w:r w:rsidR="00FC185D">
        <w:rPr>
          <w:rStyle w:val="Char3"/>
          <w:lang w:bidi="fa-IR"/>
        </w:rPr>
        <w:sym w:font="AGA Arabesque" w:char="F074"/>
      </w:r>
      <w:r w:rsidRPr="0060162A">
        <w:rPr>
          <w:rStyle w:val="Char3"/>
          <w:rtl/>
          <w:lang w:bidi="fa-IR"/>
        </w:rPr>
        <w:t xml:space="preserve"> فرمود: «آن را نابود سازد». و او پس از جنگ با دو قب</w:t>
      </w:r>
      <w:r w:rsidR="005B21A3">
        <w:rPr>
          <w:rStyle w:val="Char3"/>
          <w:rtl/>
          <w:lang w:bidi="fa-IR"/>
        </w:rPr>
        <w:t>ی</w:t>
      </w:r>
      <w:r w:rsidRPr="0060162A">
        <w:rPr>
          <w:rStyle w:val="Char3"/>
          <w:rtl/>
          <w:lang w:bidi="fa-IR"/>
        </w:rPr>
        <w:t>ل</w:t>
      </w:r>
      <w:r w:rsidR="005B21A3">
        <w:rPr>
          <w:rStyle w:val="Char3"/>
          <w:rtl/>
          <w:lang w:bidi="fa-IR"/>
        </w:rPr>
        <w:t>ه</w:t>
      </w:r>
      <w:r w:rsidRPr="0060162A">
        <w:rPr>
          <w:rStyle w:val="Char3"/>
          <w:rtl/>
          <w:lang w:bidi="fa-IR"/>
        </w:rPr>
        <w:t xml:space="preserve"> مذكور بت را سرنگون ساخت و بن</w:t>
      </w:r>
      <w:r w:rsidR="005B21A3">
        <w:rPr>
          <w:rStyle w:val="Char3"/>
          <w:rtl/>
          <w:lang w:bidi="fa-IR"/>
        </w:rPr>
        <w:t>ی</w:t>
      </w:r>
      <w:r w:rsidRPr="0060162A">
        <w:rPr>
          <w:rStyle w:val="Char3"/>
          <w:rtl/>
          <w:lang w:bidi="fa-IR"/>
        </w:rPr>
        <w:t>ادش را آتش زد، و اكنون [‌</w:t>
      </w:r>
      <w:r w:rsidR="005B21A3">
        <w:rPr>
          <w:rStyle w:val="Char3"/>
          <w:rtl/>
          <w:lang w:bidi="fa-IR"/>
        </w:rPr>
        <w:t>ی</w:t>
      </w:r>
      <w:r w:rsidRPr="0060162A">
        <w:rPr>
          <w:rStyle w:val="Char3"/>
          <w:rtl/>
          <w:lang w:bidi="fa-IR"/>
        </w:rPr>
        <w:t>عن</w:t>
      </w:r>
      <w:r w:rsidR="005B21A3">
        <w:rPr>
          <w:rStyle w:val="Char3"/>
          <w:rtl/>
          <w:lang w:bidi="fa-IR"/>
        </w:rPr>
        <w:t>ی</w:t>
      </w:r>
      <w:r w:rsidRPr="0060162A">
        <w:rPr>
          <w:rStyle w:val="Char3"/>
          <w:rtl/>
          <w:lang w:bidi="fa-IR"/>
        </w:rPr>
        <w:t xml:space="preserve"> در زمان ابن الكلب</w:t>
      </w:r>
      <w:r w:rsidR="005B21A3">
        <w:rPr>
          <w:rStyle w:val="Char3"/>
          <w:rtl/>
          <w:lang w:bidi="fa-IR"/>
        </w:rPr>
        <w:t>ی</w:t>
      </w:r>
      <w:r w:rsidRPr="0060162A">
        <w:rPr>
          <w:rStyle w:val="Char3"/>
          <w:rtl/>
          <w:lang w:bidi="fa-IR"/>
        </w:rPr>
        <w:t>] آن بت سنگ آستان</w:t>
      </w:r>
      <w:r w:rsidR="005B21A3">
        <w:rPr>
          <w:rStyle w:val="Char3"/>
          <w:rtl/>
          <w:lang w:bidi="fa-IR"/>
        </w:rPr>
        <w:t>ه</w:t>
      </w:r>
      <w:r w:rsidRPr="0060162A">
        <w:rPr>
          <w:rStyle w:val="Char3"/>
          <w:rtl/>
          <w:lang w:bidi="fa-IR"/>
        </w:rPr>
        <w:t xml:space="preserve"> مسجد تباله است. </w:t>
      </w:r>
    </w:p>
    <w:p w:rsidR="009C6881" w:rsidRPr="0060162A" w:rsidRDefault="009C6881" w:rsidP="00E573EC">
      <w:pPr>
        <w:spacing w:line="250" w:lineRule="auto"/>
        <w:ind w:firstLine="284"/>
        <w:jc w:val="both"/>
        <w:rPr>
          <w:rStyle w:val="Char3"/>
          <w:rtl/>
          <w:lang w:bidi="fa-IR"/>
        </w:rPr>
      </w:pPr>
      <w:r w:rsidRPr="0060162A">
        <w:rPr>
          <w:rStyle w:val="Char3"/>
          <w:rtl/>
          <w:lang w:bidi="fa-IR"/>
        </w:rPr>
        <w:t>قب</w:t>
      </w:r>
      <w:r w:rsidR="005B21A3">
        <w:rPr>
          <w:rStyle w:val="Char3"/>
          <w:rtl/>
          <w:lang w:bidi="fa-IR"/>
        </w:rPr>
        <w:t>ی</w:t>
      </w:r>
      <w:r w:rsidRPr="0060162A">
        <w:rPr>
          <w:rStyle w:val="Char3"/>
          <w:rtl/>
          <w:lang w:bidi="fa-IR"/>
        </w:rPr>
        <w:t>ل</w:t>
      </w:r>
      <w:r w:rsidR="005B21A3">
        <w:rPr>
          <w:rStyle w:val="Char3"/>
          <w:rtl/>
          <w:lang w:bidi="fa-IR"/>
        </w:rPr>
        <w:t>ه</w:t>
      </w:r>
      <w:r w:rsidRPr="0060162A">
        <w:rPr>
          <w:rStyle w:val="Char3"/>
          <w:rtl/>
          <w:lang w:bidi="fa-IR"/>
        </w:rPr>
        <w:t xml:space="preserve"> دوس بت «ذوالكف</w:t>
      </w:r>
      <w:r w:rsidR="005B21A3">
        <w:rPr>
          <w:rStyle w:val="Char3"/>
          <w:rtl/>
          <w:lang w:bidi="fa-IR"/>
        </w:rPr>
        <w:t>ی</w:t>
      </w:r>
      <w:r w:rsidRPr="0060162A">
        <w:rPr>
          <w:rStyle w:val="Char3"/>
          <w:rtl/>
          <w:lang w:bidi="fa-IR"/>
        </w:rPr>
        <w:t>ن» را داشتند كه چون مسلمان شدند، پ</w:t>
      </w:r>
      <w:r w:rsidR="005B21A3">
        <w:rPr>
          <w:rStyle w:val="Char3"/>
          <w:rtl/>
          <w:lang w:bidi="fa-IR"/>
        </w:rPr>
        <w:t>ی</w:t>
      </w:r>
      <w:r w:rsidRPr="0060162A">
        <w:rPr>
          <w:rStyle w:val="Char3"/>
          <w:rtl/>
          <w:lang w:bidi="fa-IR"/>
        </w:rPr>
        <w:t xml:space="preserve">غمبر </w:t>
      </w:r>
      <w:r w:rsidR="00E573EC">
        <w:rPr>
          <w:rStyle w:val="Char3"/>
          <w:lang w:bidi="fa-IR"/>
        </w:rPr>
        <w:sym w:font="AGA Arabesque" w:char="F072"/>
      </w:r>
      <w:r w:rsidRPr="0060162A">
        <w:rPr>
          <w:rStyle w:val="Char3"/>
          <w:rtl/>
          <w:lang w:bidi="fa-IR"/>
        </w:rPr>
        <w:t xml:space="preserve"> طف</w:t>
      </w:r>
      <w:r w:rsidR="005B21A3">
        <w:rPr>
          <w:rStyle w:val="Char3"/>
          <w:rtl/>
          <w:lang w:bidi="fa-IR"/>
        </w:rPr>
        <w:t>ی</w:t>
      </w:r>
      <w:r w:rsidRPr="0060162A">
        <w:rPr>
          <w:rStyle w:val="Char3"/>
          <w:rtl/>
          <w:lang w:bidi="fa-IR"/>
        </w:rPr>
        <w:t>ل بن عمرو را فرستاد آن بت را بسوزاند. و قب</w:t>
      </w:r>
      <w:r w:rsidR="005B21A3">
        <w:rPr>
          <w:rStyle w:val="Char3"/>
          <w:rtl/>
          <w:lang w:bidi="fa-IR"/>
        </w:rPr>
        <w:t>ی</w:t>
      </w:r>
      <w:r w:rsidRPr="0060162A">
        <w:rPr>
          <w:rStyle w:val="Char3"/>
          <w:rtl/>
          <w:lang w:bidi="fa-IR"/>
        </w:rPr>
        <w:t>ل</w:t>
      </w:r>
      <w:r w:rsidR="005B21A3">
        <w:rPr>
          <w:rStyle w:val="Char3"/>
          <w:rtl/>
          <w:lang w:bidi="fa-IR"/>
        </w:rPr>
        <w:t>ه</w:t>
      </w:r>
      <w:r w:rsidRPr="0060162A">
        <w:rPr>
          <w:rStyle w:val="Char3"/>
          <w:rtl/>
          <w:lang w:bidi="fa-IR"/>
        </w:rPr>
        <w:t xml:space="preserve"> بن</w:t>
      </w:r>
      <w:r w:rsidR="005B21A3">
        <w:rPr>
          <w:rStyle w:val="Char3"/>
          <w:rtl/>
          <w:lang w:bidi="fa-IR"/>
        </w:rPr>
        <w:t>ی</w:t>
      </w:r>
      <w:r w:rsidRPr="0060162A">
        <w:rPr>
          <w:rStyle w:val="Char3"/>
          <w:rtl/>
          <w:lang w:bidi="fa-IR"/>
        </w:rPr>
        <w:t xml:space="preserve"> حارث بن </w:t>
      </w:r>
      <w:r w:rsidR="005B21A3">
        <w:rPr>
          <w:rStyle w:val="Char3"/>
          <w:rtl/>
          <w:lang w:bidi="fa-IR"/>
        </w:rPr>
        <w:t>ی</w:t>
      </w:r>
      <w:r w:rsidRPr="0060162A">
        <w:rPr>
          <w:rStyle w:val="Char3"/>
          <w:rtl/>
          <w:lang w:bidi="fa-IR"/>
        </w:rPr>
        <w:t>شكر بت «ذوالشر</w:t>
      </w:r>
      <w:r w:rsidR="005B21A3">
        <w:rPr>
          <w:rStyle w:val="Char3"/>
          <w:rtl/>
          <w:lang w:bidi="fa-IR"/>
        </w:rPr>
        <w:t>ی</w:t>
      </w:r>
      <w:r w:rsidRPr="0060162A">
        <w:rPr>
          <w:rStyle w:val="Char3"/>
          <w:rtl/>
          <w:lang w:bidi="fa-IR"/>
        </w:rPr>
        <w:t>» را داشتند؛ و قبا</w:t>
      </w:r>
      <w:r w:rsidR="005B21A3">
        <w:rPr>
          <w:rStyle w:val="Char3"/>
          <w:rtl/>
          <w:lang w:bidi="fa-IR"/>
        </w:rPr>
        <w:t>ی</w:t>
      </w:r>
      <w:r w:rsidRPr="0060162A">
        <w:rPr>
          <w:rStyle w:val="Char3"/>
          <w:rtl/>
          <w:lang w:bidi="fa-IR"/>
        </w:rPr>
        <w:t>ل قضاع</w:t>
      </w:r>
      <w:r w:rsidR="005B21A3">
        <w:rPr>
          <w:rStyle w:val="Char3"/>
          <w:rtl/>
          <w:lang w:bidi="fa-IR"/>
        </w:rPr>
        <w:t>ه</w:t>
      </w:r>
      <w:r w:rsidRPr="0060162A">
        <w:rPr>
          <w:rStyle w:val="Char3"/>
          <w:rtl/>
          <w:lang w:bidi="fa-IR"/>
        </w:rPr>
        <w:t xml:space="preserve"> و لخم و جذام و عامل</w:t>
      </w:r>
      <w:r w:rsidR="005B21A3">
        <w:rPr>
          <w:rStyle w:val="Char3"/>
          <w:rtl/>
          <w:lang w:bidi="fa-IR"/>
        </w:rPr>
        <w:t>ه</w:t>
      </w:r>
      <w:r w:rsidRPr="0060162A">
        <w:rPr>
          <w:rStyle w:val="Char3"/>
          <w:rtl/>
          <w:lang w:bidi="fa-IR"/>
        </w:rPr>
        <w:t xml:space="preserve"> و غطفان دربلند</w:t>
      </w:r>
      <w:r w:rsidR="005B21A3">
        <w:rPr>
          <w:rStyle w:val="Char3"/>
          <w:rtl/>
          <w:lang w:bidi="fa-IR"/>
        </w:rPr>
        <w:t>ی</w:t>
      </w:r>
      <w:r w:rsidRPr="0060162A">
        <w:rPr>
          <w:rStyle w:val="Char3"/>
          <w:rtl/>
          <w:lang w:bidi="fa-IR"/>
        </w:rPr>
        <w:t>ها</w:t>
      </w:r>
      <w:r w:rsidR="005B21A3">
        <w:rPr>
          <w:rStyle w:val="Char3"/>
          <w:rtl/>
          <w:lang w:bidi="fa-IR"/>
        </w:rPr>
        <w:t>ی</w:t>
      </w:r>
      <w:r w:rsidRPr="0060162A">
        <w:rPr>
          <w:rStyle w:val="Char3"/>
          <w:rtl/>
          <w:lang w:bidi="fa-IR"/>
        </w:rPr>
        <w:t xml:space="preserve"> مشرف بر شام، بت «اق</w:t>
      </w:r>
      <w:r w:rsidR="005B21A3">
        <w:rPr>
          <w:rStyle w:val="Char3"/>
          <w:rtl/>
          <w:lang w:bidi="fa-IR"/>
        </w:rPr>
        <w:t>ی</w:t>
      </w:r>
      <w:r w:rsidRPr="0060162A">
        <w:rPr>
          <w:rStyle w:val="Char3"/>
          <w:rtl/>
          <w:lang w:bidi="fa-IR"/>
        </w:rPr>
        <w:t>صر» را داشتند، و قب</w:t>
      </w:r>
      <w:r w:rsidR="005B21A3">
        <w:rPr>
          <w:rStyle w:val="Char3"/>
          <w:rtl/>
          <w:lang w:bidi="fa-IR"/>
        </w:rPr>
        <w:t>ی</w:t>
      </w:r>
      <w:r w:rsidRPr="0060162A">
        <w:rPr>
          <w:rStyle w:val="Char3"/>
          <w:rtl/>
          <w:lang w:bidi="fa-IR"/>
        </w:rPr>
        <w:t>ل</w:t>
      </w:r>
      <w:r w:rsidR="005B21A3">
        <w:rPr>
          <w:rStyle w:val="Char3"/>
          <w:rtl/>
          <w:lang w:bidi="fa-IR"/>
        </w:rPr>
        <w:t>ه</w:t>
      </w:r>
      <w:r w:rsidRPr="0060162A">
        <w:rPr>
          <w:rStyle w:val="Char3"/>
          <w:rtl/>
          <w:lang w:bidi="fa-IR"/>
        </w:rPr>
        <w:t xml:space="preserve"> مز</w:t>
      </w:r>
      <w:r w:rsidR="005B21A3">
        <w:rPr>
          <w:rStyle w:val="Char3"/>
          <w:rtl/>
          <w:lang w:bidi="fa-IR"/>
        </w:rPr>
        <w:t>ی</w:t>
      </w:r>
      <w:r w:rsidRPr="0060162A">
        <w:rPr>
          <w:rStyle w:val="Char3"/>
          <w:rtl/>
          <w:lang w:bidi="fa-IR"/>
        </w:rPr>
        <w:t>نه را بت</w:t>
      </w:r>
      <w:r w:rsidR="005B21A3">
        <w:rPr>
          <w:rStyle w:val="Char3"/>
          <w:rtl/>
          <w:lang w:bidi="fa-IR"/>
        </w:rPr>
        <w:t>ی</w:t>
      </w:r>
      <w:r w:rsidRPr="0060162A">
        <w:rPr>
          <w:rStyle w:val="Char3"/>
          <w:rtl/>
          <w:lang w:bidi="fa-IR"/>
        </w:rPr>
        <w:t xml:space="preserve"> بود به نام «فهم» كه در انتساب به آن</w:t>
      </w:r>
      <w:r w:rsidR="00101A36">
        <w:rPr>
          <w:rStyle w:val="Char3"/>
          <w:rtl/>
          <w:lang w:bidi="fa-IR"/>
        </w:rPr>
        <w:t xml:space="preserve"> می‌</w:t>
      </w:r>
      <w:r w:rsidRPr="0060162A">
        <w:rPr>
          <w:rStyle w:val="Char3"/>
          <w:rtl/>
          <w:lang w:bidi="fa-IR"/>
        </w:rPr>
        <w:t>گفتند: «عبد فهم» ؛ و قب</w:t>
      </w:r>
      <w:r w:rsidR="005B21A3">
        <w:rPr>
          <w:rStyle w:val="Char3"/>
          <w:rtl/>
          <w:lang w:bidi="fa-IR"/>
        </w:rPr>
        <w:t>ی</w:t>
      </w:r>
      <w:r w:rsidRPr="0060162A">
        <w:rPr>
          <w:rStyle w:val="Char3"/>
          <w:rtl/>
          <w:lang w:bidi="fa-IR"/>
        </w:rPr>
        <w:t>ل</w:t>
      </w:r>
      <w:r w:rsidR="005B21A3">
        <w:rPr>
          <w:rStyle w:val="Char3"/>
          <w:rtl/>
          <w:lang w:bidi="fa-IR"/>
        </w:rPr>
        <w:t>ه</w:t>
      </w:r>
      <w:r w:rsidRPr="0060162A">
        <w:rPr>
          <w:rStyle w:val="Char3"/>
          <w:rtl/>
          <w:lang w:bidi="fa-IR"/>
        </w:rPr>
        <w:t xml:space="preserve"> غز</w:t>
      </w:r>
      <w:r w:rsidR="005B21A3">
        <w:rPr>
          <w:rStyle w:val="Char3"/>
          <w:rtl/>
          <w:lang w:bidi="fa-IR"/>
        </w:rPr>
        <w:t>ه</w:t>
      </w:r>
      <w:r w:rsidRPr="0060162A">
        <w:rPr>
          <w:rStyle w:val="Char3"/>
          <w:rtl/>
          <w:lang w:bidi="fa-IR"/>
        </w:rPr>
        <w:t xml:space="preserve"> را بت</w:t>
      </w:r>
      <w:r w:rsidR="005B21A3">
        <w:rPr>
          <w:rStyle w:val="Char3"/>
          <w:rtl/>
          <w:lang w:bidi="fa-IR"/>
        </w:rPr>
        <w:t>ی</w:t>
      </w:r>
      <w:r w:rsidRPr="0060162A">
        <w:rPr>
          <w:rStyle w:val="Char3"/>
          <w:rtl/>
          <w:lang w:bidi="fa-IR"/>
        </w:rPr>
        <w:t xml:space="preserve"> بود «سع</w:t>
      </w:r>
      <w:r w:rsidR="005B21A3">
        <w:rPr>
          <w:rStyle w:val="Char3"/>
          <w:rtl/>
          <w:lang w:bidi="fa-IR"/>
        </w:rPr>
        <w:t>ی</w:t>
      </w:r>
      <w:r w:rsidRPr="0060162A">
        <w:rPr>
          <w:rStyle w:val="Char3"/>
          <w:rtl/>
          <w:lang w:bidi="fa-IR"/>
        </w:rPr>
        <w:t>ر» نام و قب</w:t>
      </w:r>
      <w:r w:rsidR="005B21A3">
        <w:rPr>
          <w:rStyle w:val="Char3"/>
          <w:rtl/>
          <w:lang w:bidi="fa-IR"/>
        </w:rPr>
        <w:t>ی</w:t>
      </w:r>
      <w:r w:rsidRPr="0060162A">
        <w:rPr>
          <w:rStyle w:val="Char3"/>
          <w:rtl/>
          <w:lang w:bidi="fa-IR"/>
        </w:rPr>
        <w:t>ل</w:t>
      </w:r>
      <w:r w:rsidR="005B21A3">
        <w:rPr>
          <w:rStyle w:val="Char3"/>
          <w:rtl/>
          <w:lang w:bidi="fa-IR"/>
        </w:rPr>
        <w:t>ه</w:t>
      </w:r>
      <w:r w:rsidRPr="0060162A">
        <w:rPr>
          <w:rStyle w:val="Char3"/>
          <w:rtl/>
          <w:lang w:bidi="fa-IR"/>
        </w:rPr>
        <w:t xml:space="preserve"> ط</w:t>
      </w:r>
      <w:r w:rsidR="005B21A3">
        <w:rPr>
          <w:rStyle w:val="Char3"/>
          <w:rtl/>
          <w:lang w:bidi="fa-IR"/>
        </w:rPr>
        <w:t>ی</w:t>
      </w:r>
      <w:r w:rsidRPr="0060162A">
        <w:rPr>
          <w:rStyle w:val="Char3"/>
          <w:rtl/>
          <w:lang w:bidi="fa-IR"/>
        </w:rPr>
        <w:t xml:space="preserve"> را بت</w:t>
      </w:r>
      <w:r w:rsidR="005B21A3">
        <w:rPr>
          <w:rStyle w:val="Char3"/>
          <w:rtl/>
          <w:lang w:bidi="fa-IR"/>
        </w:rPr>
        <w:t>ی</w:t>
      </w:r>
      <w:r w:rsidRPr="0060162A">
        <w:rPr>
          <w:rStyle w:val="Char3"/>
          <w:rtl/>
          <w:lang w:bidi="fa-IR"/>
        </w:rPr>
        <w:t xml:space="preserve"> بود «فلس» نام.</w:t>
      </w:r>
    </w:p>
    <w:p w:rsidR="009C6881" w:rsidRPr="0060162A" w:rsidRDefault="009C6881" w:rsidP="0060162A">
      <w:pPr>
        <w:spacing w:line="250" w:lineRule="auto"/>
        <w:ind w:firstLine="284"/>
        <w:jc w:val="both"/>
        <w:rPr>
          <w:rStyle w:val="Char3"/>
          <w:rtl/>
          <w:lang w:bidi="fa-IR"/>
        </w:rPr>
      </w:pPr>
      <w:r w:rsidRPr="0060162A">
        <w:rPr>
          <w:rStyle w:val="Char3"/>
          <w:rtl/>
          <w:lang w:bidi="fa-IR"/>
        </w:rPr>
        <w:t>اهال</w:t>
      </w:r>
      <w:r w:rsidR="005B21A3">
        <w:rPr>
          <w:rStyle w:val="Char3"/>
          <w:rtl/>
          <w:lang w:bidi="fa-IR"/>
        </w:rPr>
        <w:t>ی</w:t>
      </w:r>
      <w:r w:rsidRPr="0060162A">
        <w:rPr>
          <w:rStyle w:val="Char3"/>
          <w:rtl/>
          <w:lang w:bidi="fa-IR"/>
        </w:rPr>
        <w:t xml:space="preserve"> هر واد</w:t>
      </w:r>
      <w:r w:rsidR="005B21A3">
        <w:rPr>
          <w:rStyle w:val="Char3"/>
          <w:rtl/>
          <w:lang w:bidi="fa-IR"/>
        </w:rPr>
        <w:t>ی</w:t>
      </w:r>
      <w:r w:rsidRPr="0060162A">
        <w:rPr>
          <w:rStyle w:val="Char3"/>
          <w:rtl/>
          <w:lang w:bidi="fa-IR"/>
        </w:rPr>
        <w:t xml:space="preserve"> از مكه بت</w:t>
      </w:r>
      <w:r w:rsidR="005B21A3">
        <w:rPr>
          <w:rStyle w:val="Char3"/>
          <w:rtl/>
          <w:lang w:bidi="fa-IR"/>
        </w:rPr>
        <w:t>ی</w:t>
      </w:r>
      <w:r w:rsidRPr="0060162A">
        <w:rPr>
          <w:rStyle w:val="Char3"/>
          <w:rtl/>
          <w:lang w:bidi="fa-IR"/>
        </w:rPr>
        <w:t xml:space="preserve"> درخانه داشتند كه</w:t>
      </w:r>
      <w:r w:rsidR="00101A36">
        <w:rPr>
          <w:rStyle w:val="Char3"/>
          <w:rtl/>
          <w:lang w:bidi="fa-IR"/>
        </w:rPr>
        <w:t xml:space="preserve"> می‌</w:t>
      </w:r>
      <w:r w:rsidRPr="0060162A">
        <w:rPr>
          <w:rStyle w:val="Char3"/>
          <w:rtl/>
          <w:lang w:bidi="fa-IR"/>
        </w:rPr>
        <w:t>پرست</w:t>
      </w:r>
      <w:r w:rsidR="005B21A3">
        <w:rPr>
          <w:rStyle w:val="Char3"/>
          <w:rtl/>
          <w:lang w:bidi="fa-IR"/>
        </w:rPr>
        <w:t>ی</w:t>
      </w:r>
      <w:r w:rsidRPr="0060162A">
        <w:rPr>
          <w:rStyle w:val="Char3"/>
          <w:rtl/>
          <w:lang w:bidi="fa-IR"/>
        </w:rPr>
        <w:t>د و هر كدام كه</w:t>
      </w:r>
      <w:r w:rsidR="00101A36">
        <w:rPr>
          <w:rStyle w:val="Char3"/>
          <w:rtl/>
          <w:lang w:bidi="fa-IR"/>
        </w:rPr>
        <w:t xml:space="preserve"> می‌</w:t>
      </w:r>
      <w:r w:rsidRPr="0060162A">
        <w:rPr>
          <w:rStyle w:val="Char3"/>
          <w:rtl/>
          <w:lang w:bidi="fa-IR"/>
        </w:rPr>
        <w:t>خواست به سفر برود آخر</w:t>
      </w:r>
      <w:r w:rsidR="005B21A3">
        <w:rPr>
          <w:rStyle w:val="Char3"/>
          <w:rtl/>
          <w:lang w:bidi="fa-IR"/>
        </w:rPr>
        <w:t>ی</w:t>
      </w:r>
      <w:r w:rsidRPr="0060162A">
        <w:rPr>
          <w:rStyle w:val="Char3"/>
          <w:rtl/>
          <w:lang w:bidi="fa-IR"/>
        </w:rPr>
        <w:t>ن كار</w:t>
      </w:r>
      <w:r w:rsidR="005B21A3">
        <w:rPr>
          <w:rStyle w:val="Char3"/>
          <w:rtl/>
          <w:lang w:bidi="fa-IR"/>
        </w:rPr>
        <w:t>ی</w:t>
      </w:r>
      <w:r w:rsidRPr="0060162A">
        <w:rPr>
          <w:rStyle w:val="Char3"/>
          <w:rtl/>
          <w:lang w:bidi="fa-IR"/>
        </w:rPr>
        <w:t xml:space="preserve"> كه</w:t>
      </w:r>
      <w:r w:rsidR="00101A36">
        <w:rPr>
          <w:rStyle w:val="Char3"/>
          <w:rtl/>
          <w:lang w:bidi="fa-IR"/>
        </w:rPr>
        <w:t xml:space="preserve"> می‌</w:t>
      </w:r>
      <w:r w:rsidRPr="0060162A">
        <w:rPr>
          <w:rStyle w:val="Char3"/>
          <w:rtl/>
          <w:lang w:bidi="fa-IR"/>
        </w:rPr>
        <w:t>كرد مسح آن بت بود و اول</w:t>
      </w:r>
      <w:r w:rsidR="005B21A3">
        <w:rPr>
          <w:rStyle w:val="Char3"/>
          <w:rtl/>
          <w:lang w:bidi="fa-IR"/>
        </w:rPr>
        <w:t>ی</w:t>
      </w:r>
      <w:r w:rsidRPr="0060162A">
        <w:rPr>
          <w:rStyle w:val="Char3"/>
          <w:rtl/>
          <w:lang w:bidi="fa-IR"/>
        </w:rPr>
        <w:t>ن كار</w:t>
      </w:r>
      <w:r w:rsidR="005B21A3">
        <w:rPr>
          <w:rStyle w:val="Char3"/>
          <w:rtl/>
          <w:lang w:bidi="fa-IR"/>
        </w:rPr>
        <w:t>ی</w:t>
      </w:r>
      <w:r w:rsidRPr="0060162A">
        <w:rPr>
          <w:rStyle w:val="Char3"/>
          <w:rtl/>
          <w:lang w:bidi="fa-IR"/>
        </w:rPr>
        <w:t xml:space="preserve"> كه در بازگشت از سفر</w:t>
      </w:r>
      <w:r w:rsidR="00101A36">
        <w:rPr>
          <w:rStyle w:val="Char3"/>
          <w:rtl/>
          <w:lang w:bidi="fa-IR"/>
        </w:rPr>
        <w:t xml:space="preserve"> می‌</w:t>
      </w:r>
      <w:r w:rsidRPr="0060162A">
        <w:rPr>
          <w:rStyle w:val="Char3"/>
          <w:rtl/>
          <w:lang w:bidi="fa-IR"/>
        </w:rPr>
        <w:t>كرد همچنان مسحِ آن بت بود. و بعض</w:t>
      </w:r>
      <w:r w:rsidR="005B21A3">
        <w:rPr>
          <w:rStyle w:val="Char3"/>
          <w:rtl/>
          <w:lang w:bidi="fa-IR"/>
        </w:rPr>
        <w:t>ی</w:t>
      </w:r>
      <w:r w:rsidRPr="0060162A">
        <w:rPr>
          <w:rStyle w:val="Char3"/>
          <w:rtl/>
          <w:lang w:bidi="fa-IR"/>
        </w:rPr>
        <w:t xml:space="preserve"> كه بت نداشتند، اتاق</w:t>
      </w:r>
      <w:r w:rsidR="005B21A3">
        <w:rPr>
          <w:rStyle w:val="Char3"/>
          <w:rtl/>
          <w:lang w:bidi="fa-IR"/>
        </w:rPr>
        <w:t>ی</w:t>
      </w:r>
      <w:r w:rsidRPr="0060162A">
        <w:rPr>
          <w:rStyle w:val="Char3"/>
          <w:rtl/>
          <w:lang w:bidi="fa-IR"/>
        </w:rPr>
        <w:t xml:space="preserve"> را به عنوان معبد بر</w:t>
      </w:r>
      <w:r w:rsidR="00101A36">
        <w:rPr>
          <w:rStyle w:val="Char3"/>
          <w:rtl/>
          <w:lang w:bidi="fa-IR"/>
        </w:rPr>
        <w:t xml:space="preserve"> می‌</w:t>
      </w:r>
      <w:r w:rsidRPr="0060162A">
        <w:rPr>
          <w:rStyle w:val="Char3"/>
          <w:rtl/>
          <w:lang w:bidi="fa-IR"/>
        </w:rPr>
        <w:t>گز</w:t>
      </w:r>
      <w:r w:rsidR="005B21A3">
        <w:rPr>
          <w:rStyle w:val="Char3"/>
          <w:rtl/>
          <w:lang w:bidi="fa-IR"/>
        </w:rPr>
        <w:t>ی</w:t>
      </w:r>
      <w:r w:rsidRPr="0060162A">
        <w:rPr>
          <w:rStyle w:val="Char3"/>
          <w:rtl/>
          <w:lang w:bidi="fa-IR"/>
        </w:rPr>
        <w:t>دند و اگر كس</w:t>
      </w:r>
      <w:r w:rsidR="005B21A3">
        <w:rPr>
          <w:rStyle w:val="Char3"/>
          <w:rtl/>
          <w:lang w:bidi="fa-IR"/>
        </w:rPr>
        <w:t>ی</w:t>
      </w:r>
      <w:r w:rsidRPr="0060162A">
        <w:rPr>
          <w:rStyle w:val="Char3"/>
          <w:rtl/>
          <w:lang w:bidi="fa-IR"/>
        </w:rPr>
        <w:t xml:space="preserve"> نه بت داشت و نه معبد سنگ</w:t>
      </w:r>
      <w:r w:rsidR="005B21A3">
        <w:rPr>
          <w:rStyle w:val="Char3"/>
          <w:rtl/>
          <w:lang w:bidi="fa-IR"/>
        </w:rPr>
        <w:t>ی</w:t>
      </w:r>
      <w:r w:rsidRPr="0060162A">
        <w:rPr>
          <w:rStyle w:val="Char3"/>
          <w:rtl/>
          <w:lang w:bidi="fa-IR"/>
        </w:rPr>
        <w:t xml:space="preserve"> را كه</w:t>
      </w:r>
      <w:r w:rsidR="00101A36">
        <w:rPr>
          <w:rStyle w:val="Char3"/>
          <w:rtl/>
          <w:lang w:bidi="fa-IR"/>
        </w:rPr>
        <w:t xml:space="preserve"> می‌</w:t>
      </w:r>
      <w:r w:rsidRPr="0060162A">
        <w:rPr>
          <w:rStyle w:val="Char3"/>
          <w:rtl/>
          <w:lang w:bidi="fa-IR"/>
        </w:rPr>
        <w:t>پسند</w:t>
      </w:r>
      <w:r w:rsidR="005B21A3">
        <w:rPr>
          <w:rStyle w:val="Char3"/>
          <w:rtl/>
          <w:lang w:bidi="fa-IR"/>
        </w:rPr>
        <w:t>ی</w:t>
      </w:r>
      <w:r w:rsidRPr="0060162A">
        <w:rPr>
          <w:rStyle w:val="Char3"/>
          <w:rtl/>
          <w:lang w:bidi="fa-IR"/>
        </w:rPr>
        <w:t>د جا</w:t>
      </w:r>
      <w:r w:rsidR="005B21A3">
        <w:rPr>
          <w:rStyle w:val="Char3"/>
          <w:rtl/>
          <w:lang w:bidi="fa-IR"/>
        </w:rPr>
        <w:t>یی</w:t>
      </w:r>
      <w:r w:rsidRPr="0060162A">
        <w:rPr>
          <w:rStyle w:val="Char3"/>
          <w:rtl/>
          <w:lang w:bidi="fa-IR"/>
        </w:rPr>
        <w:t xml:space="preserve"> نصب</w:t>
      </w:r>
      <w:r w:rsidR="00101A36">
        <w:rPr>
          <w:rStyle w:val="Char3"/>
          <w:rtl/>
          <w:lang w:bidi="fa-IR"/>
        </w:rPr>
        <w:t xml:space="preserve"> می‌</w:t>
      </w:r>
      <w:r w:rsidRPr="0060162A">
        <w:rPr>
          <w:rStyle w:val="Char3"/>
          <w:rtl/>
          <w:lang w:bidi="fa-IR"/>
        </w:rPr>
        <w:t>كرد و بر آن طواف</w:t>
      </w:r>
      <w:r w:rsidR="00101A36">
        <w:rPr>
          <w:rStyle w:val="Char3"/>
          <w:rtl/>
          <w:lang w:bidi="fa-IR"/>
        </w:rPr>
        <w:t xml:space="preserve"> می‌</w:t>
      </w:r>
      <w:r w:rsidRPr="0060162A">
        <w:rPr>
          <w:rStyle w:val="Char3"/>
          <w:rtl/>
          <w:lang w:bidi="fa-IR"/>
        </w:rPr>
        <w:t>نمود (ا</w:t>
      </w:r>
      <w:r w:rsidR="005B21A3">
        <w:rPr>
          <w:rStyle w:val="Char3"/>
          <w:rtl/>
          <w:lang w:bidi="fa-IR"/>
        </w:rPr>
        <w:t>ی</w:t>
      </w:r>
      <w:r w:rsidRPr="0060162A">
        <w:rPr>
          <w:rStyle w:val="Char3"/>
          <w:rtl/>
          <w:lang w:bidi="fa-IR"/>
        </w:rPr>
        <w:t>ن سنگها را « انصاب»</w:t>
      </w:r>
      <w:r w:rsidR="00101A36">
        <w:rPr>
          <w:rStyle w:val="Char3"/>
          <w:rtl/>
          <w:lang w:bidi="fa-IR"/>
        </w:rPr>
        <w:t xml:space="preserve"> می‌</w:t>
      </w:r>
      <w:r w:rsidRPr="0060162A">
        <w:rPr>
          <w:rStyle w:val="Char3"/>
          <w:rtl/>
          <w:lang w:bidi="fa-IR"/>
        </w:rPr>
        <w:t>نام</w:t>
      </w:r>
      <w:r w:rsidR="005B21A3">
        <w:rPr>
          <w:rStyle w:val="Char3"/>
          <w:rtl/>
          <w:lang w:bidi="fa-IR"/>
        </w:rPr>
        <w:t>ی</w:t>
      </w:r>
      <w:r w:rsidRPr="0060162A">
        <w:rPr>
          <w:rStyle w:val="Char3"/>
          <w:rtl/>
          <w:lang w:bidi="fa-IR"/>
        </w:rPr>
        <w:t>دند).</w:t>
      </w:r>
    </w:p>
    <w:p w:rsidR="009C6881" w:rsidRPr="0060162A" w:rsidRDefault="009C6881" w:rsidP="0060162A">
      <w:pPr>
        <w:spacing w:line="250" w:lineRule="auto"/>
        <w:ind w:firstLine="284"/>
        <w:jc w:val="both"/>
        <w:rPr>
          <w:rStyle w:val="Char3"/>
          <w:rtl/>
          <w:lang w:bidi="fa-IR"/>
        </w:rPr>
      </w:pPr>
      <w:r w:rsidRPr="0060162A">
        <w:rPr>
          <w:rStyle w:val="Char3"/>
          <w:rtl/>
          <w:lang w:bidi="fa-IR"/>
        </w:rPr>
        <w:t>و هر گاه عرب</w:t>
      </w:r>
      <w:r w:rsidR="005B21A3">
        <w:rPr>
          <w:rStyle w:val="Char3"/>
          <w:rtl/>
          <w:lang w:bidi="fa-IR"/>
        </w:rPr>
        <w:t>ی</w:t>
      </w:r>
      <w:r w:rsidRPr="0060162A">
        <w:rPr>
          <w:rStyle w:val="Char3"/>
          <w:rtl/>
          <w:lang w:bidi="fa-IR"/>
        </w:rPr>
        <w:t xml:space="preserve"> به مسافرت</w:t>
      </w:r>
      <w:r w:rsidR="00101A36">
        <w:rPr>
          <w:rStyle w:val="Char3"/>
          <w:rtl/>
          <w:lang w:bidi="fa-IR"/>
        </w:rPr>
        <w:t xml:space="preserve"> می‌</w:t>
      </w:r>
      <w:r w:rsidRPr="0060162A">
        <w:rPr>
          <w:rStyle w:val="Char3"/>
          <w:rtl/>
          <w:lang w:bidi="fa-IR"/>
        </w:rPr>
        <w:t>رفت و به منزل</w:t>
      </w:r>
      <w:r w:rsidR="005B21A3">
        <w:rPr>
          <w:rStyle w:val="Char3"/>
          <w:rtl/>
          <w:lang w:bidi="fa-IR"/>
        </w:rPr>
        <w:t>ی</w:t>
      </w:r>
      <w:r w:rsidR="00101A36">
        <w:rPr>
          <w:rStyle w:val="Char3"/>
          <w:rtl/>
          <w:lang w:bidi="fa-IR"/>
        </w:rPr>
        <w:t xml:space="preserve"> می‌</w:t>
      </w:r>
      <w:r w:rsidRPr="0060162A">
        <w:rPr>
          <w:rStyle w:val="Char3"/>
          <w:rtl/>
          <w:lang w:bidi="fa-IR"/>
        </w:rPr>
        <w:t>رس</w:t>
      </w:r>
      <w:r w:rsidR="005B21A3">
        <w:rPr>
          <w:rStyle w:val="Char3"/>
          <w:rtl/>
          <w:lang w:bidi="fa-IR"/>
        </w:rPr>
        <w:t>ی</w:t>
      </w:r>
      <w:r w:rsidRPr="0060162A">
        <w:rPr>
          <w:rStyle w:val="Char3"/>
          <w:rtl/>
          <w:lang w:bidi="fa-IR"/>
        </w:rPr>
        <w:t>د آنجا چهار پاره سنگ بر</w:t>
      </w:r>
      <w:r w:rsidR="00101A36">
        <w:rPr>
          <w:rStyle w:val="Char3"/>
          <w:rtl/>
          <w:lang w:bidi="fa-IR"/>
        </w:rPr>
        <w:t xml:space="preserve"> می‌</w:t>
      </w:r>
      <w:r w:rsidRPr="0060162A">
        <w:rPr>
          <w:rStyle w:val="Char3"/>
          <w:rtl/>
          <w:lang w:bidi="fa-IR"/>
        </w:rPr>
        <w:t>داشت، بهتر</w:t>
      </w:r>
      <w:r w:rsidR="005B21A3">
        <w:rPr>
          <w:rStyle w:val="Char3"/>
          <w:rtl/>
          <w:lang w:bidi="fa-IR"/>
        </w:rPr>
        <w:t>ی</w:t>
      </w:r>
      <w:r w:rsidRPr="0060162A">
        <w:rPr>
          <w:rStyle w:val="Char3"/>
          <w:rtl/>
          <w:lang w:bidi="fa-IR"/>
        </w:rPr>
        <w:t>نش را بت و معبود</w:t>
      </w:r>
      <w:r w:rsidR="00101A36">
        <w:rPr>
          <w:rStyle w:val="Char3"/>
          <w:rtl/>
          <w:lang w:bidi="fa-IR"/>
        </w:rPr>
        <w:t xml:space="preserve"> می‌</w:t>
      </w:r>
      <w:r w:rsidRPr="0060162A">
        <w:rPr>
          <w:rStyle w:val="Char3"/>
          <w:rtl/>
          <w:lang w:bidi="fa-IR"/>
        </w:rPr>
        <w:t>كرد و سه تا</w:t>
      </w:r>
      <w:r w:rsidR="005B21A3">
        <w:rPr>
          <w:rStyle w:val="Char3"/>
          <w:rtl/>
          <w:lang w:bidi="fa-IR"/>
        </w:rPr>
        <w:t>ی</w:t>
      </w:r>
      <w:r w:rsidRPr="0060162A">
        <w:rPr>
          <w:rStyle w:val="Char3"/>
          <w:rtl/>
          <w:lang w:bidi="fa-IR"/>
        </w:rPr>
        <w:t xml:space="preserve"> د</w:t>
      </w:r>
      <w:r w:rsidR="005B21A3">
        <w:rPr>
          <w:rStyle w:val="Char3"/>
          <w:rtl/>
          <w:lang w:bidi="fa-IR"/>
        </w:rPr>
        <w:t>ی</w:t>
      </w:r>
      <w:r w:rsidRPr="0060162A">
        <w:rPr>
          <w:rStyle w:val="Char3"/>
          <w:rtl/>
          <w:lang w:bidi="fa-IR"/>
        </w:rPr>
        <w:t>گر را پا</w:t>
      </w:r>
      <w:r w:rsidR="005B21A3">
        <w:rPr>
          <w:rStyle w:val="Char3"/>
          <w:rtl/>
          <w:lang w:bidi="fa-IR"/>
        </w:rPr>
        <w:t>یه</w:t>
      </w:r>
      <w:r w:rsidRPr="0060162A">
        <w:rPr>
          <w:rStyle w:val="Char3"/>
          <w:rtl/>
          <w:lang w:bidi="fa-IR"/>
        </w:rPr>
        <w:t xml:space="preserve"> د</w:t>
      </w:r>
      <w:r w:rsidR="005B21A3">
        <w:rPr>
          <w:rStyle w:val="Char3"/>
          <w:rtl/>
          <w:lang w:bidi="fa-IR"/>
        </w:rPr>
        <w:t>ی</w:t>
      </w:r>
      <w:r w:rsidRPr="0060162A">
        <w:rPr>
          <w:rStyle w:val="Char3"/>
          <w:rtl/>
          <w:lang w:bidi="fa-IR"/>
        </w:rPr>
        <w:t>گ قرار م</w:t>
      </w:r>
      <w:r w:rsidR="005B21A3">
        <w:rPr>
          <w:rStyle w:val="Char3"/>
          <w:rtl/>
          <w:lang w:bidi="fa-IR"/>
        </w:rPr>
        <w:t>ی</w:t>
      </w:r>
      <w:r w:rsidRPr="0060162A">
        <w:rPr>
          <w:rStyle w:val="Char3"/>
          <w:rtl/>
          <w:lang w:bidi="fa-IR"/>
        </w:rPr>
        <w:t>داد و چون راه</w:t>
      </w:r>
      <w:r w:rsidR="00101A36">
        <w:rPr>
          <w:rStyle w:val="Char3"/>
          <w:rtl/>
          <w:lang w:bidi="fa-IR"/>
        </w:rPr>
        <w:t xml:space="preserve"> می‌</w:t>
      </w:r>
      <w:r w:rsidRPr="0060162A">
        <w:rPr>
          <w:rStyle w:val="Char3"/>
          <w:rtl/>
          <w:lang w:bidi="fa-IR"/>
        </w:rPr>
        <w:t>افتاد آنجا را جا</w:t>
      </w:r>
      <w:r w:rsidR="00101A36">
        <w:rPr>
          <w:rStyle w:val="Char3"/>
          <w:rtl/>
          <w:lang w:bidi="fa-IR"/>
        </w:rPr>
        <w:t xml:space="preserve"> می‌</w:t>
      </w:r>
      <w:r w:rsidRPr="0060162A">
        <w:rPr>
          <w:rStyle w:val="Char3"/>
          <w:rtl/>
          <w:lang w:bidi="fa-IR"/>
        </w:rPr>
        <w:t>گذاشت و در منزل بعد</w:t>
      </w:r>
      <w:r w:rsidR="005B21A3">
        <w:rPr>
          <w:rStyle w:val="Char3"/>
          <w:rtl/>
          <w:lang w:bidi="fa-IR"/>
        </w:rPr>
        <w:t>ی</w:t>
      </w:r>
      <w:r w:rsidRPr="0060162A">
        <w:rPr>
          <w:rStyle w:val="Char3"/>
          <w:rtl/>
          <w:lang w:bidi="fa-IR"/>
        </w:rPr>
        <w:t xml:space="preserve"> هم</w:t>
      </w:r>
      <w:r w:rsidR="005B21A3">
        <w:rPr>
          <w:rStyle w:val="Char3"/>
          <w:rtl/>
          <w:lang w:bidi="fa-IR"/>
        </w:rPr>
        <w:t>ی</w:t>
      </w:r>
      <w:r w:rsidRPr="0060162A">
        <w:rPr>
          <w:rStyle w:val="Char3"/>
          <w:rtl/>
          <w:lang w:bidi="fa-IR"/>
        </w:rPr>
        <w:t>ن عمل را تكرار</w:t>
      </w:r>
      <w:r w:rsidR="00101A36">
        <w:rPr>
          <w:rStyle w:val="Char3"/>
          <w:rtl/>
          <w:lang w:bidi="fa-IR"/>
        </w:rPr>
        <w:t xml:space="preserve"> می‌</w:t>
      </w:r>
      <w:r w:rsidRPr="0060162A">
        <w:rPr>
          <w:rStyle w:val="Char3"/>
          <w:rtl/>
          <w:lang w:bidi="fa-IR"/>
        </w:rPr>
        <w:t xml:space="preserve">نمود. </w:t>
      </w:r>
    </w:p>
    <w:p w:rsidR="009C6881" w:rsidRPr="0060162A" w:rsidRDefault="009C6881" w:rsidP="00672D1E">
      <w:pPr>
        <w:ind w:firstLine="284"/>
        <w:jc w:val="both"/>
        <w:rPr>
          <w:rStyle w:val="Char3"/>
          <w:rtl/>
          <w:lang w:bidi="fa-IR"/>
        </w:rPr>
      </w:pPr>
      <w:r w:rsidRPr="0060162A">
        <w:rPr>
          <w:rStyle w:val="Char3"/>
          <w:rtl/>
          <w:lang w:bidi="fa-IR"/>
        </w:rPr>
        <w:t>پ</w:t>
      </w:r>
      <w:r w:rsidR="005B21A3">
        <w:rPr>
          <w:rStyle w:val="Char3"/>
          <w:rtl/>
          <w:lang w:bidi="fa-IR"/>
        </w:rPr>
        <w:t>ی</w:t>
      </w:r>
      <w:r w:rsidRPr="0060162A">
        <w:rPr>
          <w:rStyle w:val="Char3"/>
          <w:rtl/>
          <w:lang w:bidi="fa-IR"/>
        </w:rPr>
        <w:t xml:space="preserve">غمبر </w:t>
      </w:r>
      <w:r w:rsidR="00E573EC">
        <w:rPr>
          <w:rStyle w:val="Char3"/>
          <w:lang w:bidi="fa-IR"/>
        </w:rPr>
        <w:sym w:font="AGA Arabesque" w:char="F072"/>
      </w:r>
      <w:r w:rsidRPr="0060162A">
        <w:rPr>
          <w:rStyle w:val="Char3"/>
          <w:rtl/>
          <w:lang w:bidi="fa-IR"/>
        </w:rPr>
        <w:t xml:space="preserve"> پس از فتح مكه داخل مسجد الحرام شد و هنوز بتها در پ</w:t>
      </w:r>
      <w:r w:rsidR="005B21A3">
        <w:rPr>
          <w:rStyle w:val="Char3"/>
          <w:rtl/>
          <w:lang w:bidi="fa-IR"/>
        </w:rPr>
        <w:t>ی</w:t>
      </w:r>
      <w:r w:rsidRPr="0060162A">
        <w:rPr>
          <w:rStyle w:val="Char3"/>
          <w:rtl/>
          <w:lang w:bidi="fa-IR"/>
        </w:rPr>
        <w:t>رامون كعبه منصوب بودند. حضرت با گوش</w:t>
      </w:r>
      <w:r w:rsidR="005B21A3">
        <w:rPr>
          <w:rStyle w:val="Char3"/>
          <w:rtl/>
          <w:lang w:bidi="fa-IR"/>
        </w:rPr>
        <w:t>ه</w:t>
      </w:r>
      <w:r w:rsidRPr="0060162A">
        <w:rPr>
          <w:rStyle w:val="Char3"/>
          <w:rtl/>
          <w:lang w:bidi="fa-IR"/>
        </w:rPr>
        <w:t xml:space="preserve"> كمان به صورت و چشم بتان</w:t>
      </w:r>
      <w:r w:rsidR="00101A36">
        <w:rPr>
          <w:rStyle w:val="Char3"/>
          <w:rtl/>
          <w:lang w:bidi="fa-IR"/>
        </w:rPr>
        <w:t xml:space="preserve"> می‌</w:t>
      </w:r>
      <w:r w:rsidRPr="0060162A">
        <w:rPr>
          <w:rStyle w:val="Char3"/>
          <w:rtl/>
          <w:lang w:bidi="fa-IR"/>
        </w:rPr>
        <w:t>زد و</w:t>
      </w:r>
      <w:r w:rsidR="00101A36">
        <w:rPr>
          <w:rStyle w:val="Char3"/>
          <w:rtl/>
          <w:lang w:bidi="fa-IR"/>
        </w:rPr>
        <w:t xml:space="preserve"> می‌</w:t>
      </w:r>
      <w:r w:rsidRPr="0060162A">
        <w:rPr>
          <w:rStyle w:val="Char3"/>
          <w:rtl/>
          <w:lang w:bidi="fa-IR"/>
        </w:rPr>
        <w:t xml:space="preserve">فرمود: </w:t>
      </w:r>
      <w:r>
        <w:rPr>
          <w:rFonts w:cs="Traditional Arabic"/>
          <w:b/>
          <w:rtl/>
          <w:lang w:bidi="fa-IR"/>
        </w:rPr>
        <w:t>﴿</w:t>
      </w:r>
      <w:r w:rsidR="00672D1E" w:rsidRPr="00672D1E">
        <w:rPr>
          <w:rStyle w:val="Char9"/>
          <w:rFonts w:hint="eastAsia"/>
          <w:rtl/>
        </w:rPr>
        <w:t>جَا</w:t>
      </w:r>
      <w:r w:rsidR="00672D1E" w:rsidRPr="00672D1E">
        <w:rPr>
          <w:rStyle w:val="Char9"/>
          <w:rFonts w:hint="cs"/>
          <w:rtl/>
        </w:rPr>
        <w:t>ٓ</w:t>
      </w:r>
      <w:r w:rsidR="00672D1E" w:rsidRPr="00672D1E">
        <w:rPr>
          <w:rStyle w:val="Char9"/>
          <w:rFonts w:hint="eastAsia"/>
          <w:rtl/>
        </w:rPr>
        <w:t>ءَ</w:t>
      </w:r>
      <w:r w:rsidR="00672D1E" w:rsidRPr="00672D1E">
        <w:rPr>
          <w:rStyle w:val="Char9"/>
          <w:rtl/>
        </w:rPr>
        <w:t xml:space="preserve"> </w:t>
      </w:r>
      <w:r w:rsidR="00672D1E" w:rsidRPr="00672D1E">
        <w:rPr>
          <w:rStyle w:val="Char9"/>
          <w:rFonts w:hint="cs"/>
          <w:rtl/>
        </w:rPr>
        <w:t>ٱ</w:t>
      </w:r>
      <w:r w:rsidR="00672D1E" w:rsidRPr="00672D1E">
        <w:rPr>
          <w:rStyle w:val="Char9"/>
          <w:rFonts w:hint="eastAsia"/>
          <w:rtl/>
        </w:rPr>
        <w:t>ل</w:t>
      </w:r>
      <w:r w:rsidR="00672D1E" w:rsidRPr="00672D1E">
        <w:rPr>
          <w:rStyle w:val="Char9"/>
          <w:rFonts w:hint="cs"/>
          <w:rtl/>
        </w:rPr>
        <w:t>ۡ</w:t>
      </w:r>
      <w:r w:rsidR="00672D1E" w:rsidRPr="00672D1E">
        <w:rPr>
          <w:rStyle w:val="Char9"/>
          <w:rFonts w:hint="eastAsia"/>
          <w:rtl/>
        </w:rPr>
        <w:t>حَقُّ</w:t>
      </w:r>
      <w:r w:rsidR="00672D1E" w:rsidRPr="00672D1E">
        <w:rPr>
          <w:rStyle w:val="Char9"/>
          <w:rtl/>
        </w:rPr>
        <w:t xml:space="preserve"> </w:t>
      </w:r>
      <w:r w:rsidR="00672D1E" w:rsidRPr="00672D1E">
        <w:rPr>
          <w:rStyle w:val="Char9"/>
          <w:rFonts w:hint="eastAsia"/>
          <w:rtl/>
        </w:rPr>
        <w:t>وَزَهَقَ</w:t>
      </w:r>
      <w:r w:rsidR="00672D1E" w:rsidRPr="00672D1E">
        <w:rPr>
          <w:rStyle w:val="Char9"/>
          <w:rtl/>
        </w:rPr>
        <w:t xml:space="preserve"> </w:t>
      </w:r>
      <w:r w:rsidR="00672D1E" w:rsidRPr="00672D1E">
        <w:rPr>
          <w:rStyle w:val="Char9"/>
          <w:rFonts w:hint="cs"/>
          <w:rtl/>
        </w:rPr>
        <w:t>ٱ</w:t>
      </w:r>
      <w:r w:rsidR="00672D1E" w:rsidRPr="00672D1E">
        <w:rPr>
          <w:rStyle w:val="Char9"/>
          <w:rFonts w:hint="eastAsia"/>
          <w:rtl/>
        </w:rPr>
        <w:t>ل</w:t>
      </w:r>
      <w:r w:rsidR="00672D1E" w:rsidRPr="00672D1E">
        <w:rPr>
          <w:rStyle w:val="Char9"/>
          <w:rFonts w:hint="cs"/>
          <w:rtl/>
        </w:rPr>
        <w:t>ۡ</w:t>
      </w:r>
      <w:r w:rsidR="00672D1E" w:rsidRPr="00672D1E">
        <w:rPr>
          <w:rStyle w:val="Char9"/>
          <w:rFonts w:hint="eastAsia"/>
          <w:rtl/>
        </w:rPr>
        <w:t>بَ</w:t>
      </w:r>
      <w:r w:rsidR="00672D1E" w:rsidRPr="00672D1E">
        <w:rPr>
          <w:rStyle w:val="Char9"/>
          <w:rFonts w:hint="cs"/>
          <w:rtl/>
        </w:rPr>
        <w:t>ٰ</w:t>
      </w:r>
      <w:r w:rsidR="00672D1E" w:rsidRPr="00672D1E">
        <w:rPr>
          <w:rStyle w:val="Char9"/>
          <w:rFonts w:hint="eastAsia"/>
          <w:rtl/>
        </w:rPr>
        <w:t>طِلُ</w:t>
      </w:r>
      <w:r w:rsidR="00672D1E" w:rsidRPr="00672D1E">
        <w:rPr>
          <w:rStyle w:val="Char9"/>
          <w:rFonts w:hint="cs"/>
          <w:rtl/>
        </w:rPr>
        <w:t>ۚ</w:t>
      </w:r>
      <w:r w:rsidR="00672D1E" w:rsidRPr="00672D1E">
        <w:rPr>
          <w:rStyle w:val="Char9"/>
          <w:rtl/>
        </w:rPr>
        <w:t xml:space="preserve"> </w:t>
      </w:r>
      <w:r w:rsidR="00672D1E" w:rsidRPr="00672D1E">
        <w:rPr>
          <w:rStyle w:val="Char9"/>
          <w:rFonts w:hint="eastAsia"/>
          <w:rtl/>
        </w:rPr>
        <w:t>إِنَّ</w:t>
      </w:r>
      <w:r w:rsidR="00672D1E" w:rsidRPr="00672D1E">
        <w:rPr>
          <w:rStyle w:val="Char9"/>
          <w:rtl/>
        </w:rPr>
        <w:t xml:space="preserve"> </w:t>
      </w:r>
      <w:r w:rsidR="00672D1E" w:rsidRPr="00672D1E">
        <w:rPr>
          <w:rStyle w:val="Char9"/>
          <w:rFonts w:hint="cs"/>
          <w:rtl/>
        </w:rPr>
        <w:t>ٱ</w:t>
      </w:r>
      <w:r w:rsidR="00672D1E" w:rsidRPr="00672D1E">
        <w:rPr>
          <w:rStyle w:val="Char9"/>
          <w:rFonts w:hint="eastAsia"/>
          <w:rtl/>
        </w:rPr>
        <w:t>ل</w:t>
      </w:r>
      <w:r w:rsidR="00672D1E" w:rsidRPr="00672D1E">
        <w:rPr>
          <w:rStyle w:val="Char9"/>
          <w:rFonts w:hint="cs"/>
          <w:rtl/>
        </w:rPr>
        <w:t>ۡ</w:t>
      </w:r>
      <w:r w:rsidR="00672D1E" w:rsidRPr="00672D1E">
        <w:rPr>
          <w:rStyle w:val="Char9"/>
          <w:rFonts w:hint="eastAsia"/>
          <w:rtl/>
        </w:rPr>
        <w:t>بَ</w:t>
      </w:r>
      <w:r w:rsidR="00672D1E" w:rsidRPr="00672D1E">
        <w:rPr>
          <w:rStyle w:val="Char9"/>
          <w:rFonts w:hint="cs"/>
          <w:rtl/>
        </w:rPr>
        <w:t>ٰ</w:t>
      </w:r>
      <w:r w:rsidR="00672D1E" w:rsidRPr="00672D1E">
        <w:rPr>
          <w:rStyle w:val="Char9"/>
          <w:rFonts w:hint="eastAsia"/>
          <w:rtl/>
        </w:rPr>
        <w:t>طِلَ</w:t>
      </w:r>
      <w:r w:rsidR="00672D1E" w:rsidRPr="00672D1E">
        <w:rPr>
          <w:rStyle w:val="Char9"/>
          <w:rtl/>
        </w:rPr>
        <w:t xml:space="preserve"> </w:t>
      </w:r>
      <w:r w:rsidR="00672D1E" w:rsidRPr="00672D1E">
        <w:rPr>
          <w:rStyle w:val="Char9"/>
          <w:rFonts w:hint="eastAsia"/>
          <w:rtl/>
        </w:rPr>
        <w:t>كَانَ</w:t>
      </w:r>
      <w:r w:rsidR="00672D1E" w:rsidRPr="00672D1E">
        <w:rPr>
          <w:rStyle w:val="Char9"/>
          <w:rtl/>
        </w:rPr>
        <w:t xml:space="preserve"> </w:t>
      </w:r>
      <w:r w:rsidR="00672D1E" w:rsidRPr="00672D1E">
        <w:rPr>
          <w:rStyle w:val="Char9"/>
          <w:rFonts w:hint="eastAsia"/>
          <w:rtl/>
        </w:rPr>
        <w:t>زَهُوق</w:t>
      </w:r>
      <w:r w:rsidR="00672D1E" w:rsidRPr="00672D1E">
        <w:rPr>
          <w:rStyle w:val="Char9"/>
          <w:rFonts w:hint="cs"/>
          <w:rtl/>
        </w:rPr>
        <w:t>ٗ</w:t>
      </w:r>
      <w:r w:rsidR="00672D1E" w:rsidRPr="00672D1E">
        <w:rPr>
          <w:rStyle w:val="Char9"/>
          <w:rFonts w:hint="eastAsia"/>
          <w:rtl/>
        </w:rPr>
        <w:t>ا</w:t>
      </w:r>
      <w:r>
        <w:rPr>
          <w:rFonts w:cs="Traditional Arabic"/>
          <w:b/>
          <w:rtl/>
          <w:lang w:bidi="fa-IR"/>
        </w:rPr>
        <w:t>﴾</w:t>
      </w:r>
      <w:r w:rsidRPr="0060162A">
        <w:rPr>
          <w:rStyle w:val="Char3"/>
          <w:rtl/>
          <w:lang w:bidi="fa-IR"/>
        </w:rPr>
        <w:t xml:space="preserve"> </w:t>
      </w:r>
      <w:r w:rsidR="005B21A3" w:rsidRPr="005B21A3">
        <w:rPr>
          <w:rStyle w:val="Char5"/>
          <w:rtl/>
          <w:lang w:bidi="fa-IR"/>
        </w:rPr>
        <w:t>[</w:t>
      </w:r>
      <w:r w:rsidR="00672D1E">
        <w:rPr>
          <w:rStyle w:val="Char5"/>
          <w:rFonts w:hint="cs"/>
          <w:rtl/>
          <w:lang w:bidi="fa-IR"/>
        </w:rPr>
        <w:t>الإسراء: 81</w:t>
      </w:r>
      <w:r w:rsidR="005B21A3" w:rsidRPr="005B21A3">
        <w:rPr>
          <w:rStyle w:val="Char5"/>
          <w:rtl/>
          <w:lang w:bidi="fa-IR"/>
        </w:rPr>
        <w:t>].</w:t>
      </w:r>
      <w:r w:rsidRPr="0060162A">
        <w:rPr>
          <w:rStyle w:val="Char3"/>
          <w:rtl/>
          <w:lang w:bidi="fa-IR"/>
        </w:rPr>
        <w:t xml:space="preserve"> </w:t>
      </w:r>
      <w:r w:rsidRPr="000D54E8">
        <w:rPr>
          <w:rStyle w:val="Char7"/>
          <w:rtl/>
          <w:lang w:bidi="fa-IR"/>
        </w:rPr>
        <w:t>«</w:t>
      </w:r>
      <w:r w:rsidRPr="00672D1E">
        <w:rPr>
          <w:rStyle w:val="Char6"/>
          <w:rtl/>
        </w:rPr>
        <w:t xml:space="preserve">حق آمد، و باطل نابود شد </w:t>
      </w:r>
      <w:r w:rsidR="005B21A3" w:rsidRPr="00672D1E">
        <w:rPr>
          <w:rStyle w:val="Char6"/>
          <w:rtl/>
        </w:rPr>
        <w:t>ی</w:t>
      </w:r>
      <w:r w:rsidRPr="00672D1E">
        <w:rPr>
          <w:rStyle w:val="Char6"/>
          <w:rtl/>
        </w:rPr>
        <w:t>ق</w:t>
      </w:r>
      <w:r w:rsidR="005B21A3" w:rsidRPr="00672D1E">
        <w:rPr>
          <w:rStyle w:val="Char6"/>
          <w:rtl/>
        </w:rPr>
        <w:t>ی</w:t>
      </w:r>
      <w:r w:rsidRPr="00672D1E">
        <w:rPr>
          <w:rStyle w:val="Char6"/>
          <w:rtl/>
        </w:rPr>
        <w:t>ناً باطل نابود شدنى است!</w:t>
      </w:r>
      <w:r w:rsidRPr="000D54E8">
        <w:rPr>
          <w:rStyle w:val="Char7"/>
          <w:rtl/>
          <w:lang w:bidi="fa-IR"/>
        </w:rPr>
        <w:t>»</w:t>
      </w:r>
      <w:r w:rsidRPr="0060162A">
        <w:rPr>
          <w:rStyle w:val="Char3"/>
          <w:rtl/>
          <w:lang w:bidi="fa-IR"/>
        </w:rPr>
        <w:t>. سپس دستور داد آن بتها را به رو</w:t>
      </w:r>
      <w:r w:rsidR="005B21A3">
        <w:rPr>
          <w:rStyle w:val="Char3"/>
          <w:rtl/>
          <w:lang w:bidi="fa-IR"/>
        </w:rPr>
        <w:t>ی</w:t>
      </w:r>
      <w:r w:rsidRPr="0060162A">
        <w:rPr>
          <w:rStyle w:val="Char3"/>
          <w:rtl/>
          <w:lang w:bidi="fa-IR"/>
        </w:rPr>
        <w:t xml:space="preserve"> در افكندند و از مسجد الحرام ب</w:t>
      </w:r>
      <w:r w:rsidR="005B21A3">
        <w:rPr>
          <w:rStyle w:val="Char3"/>
          <w:rtl/>
          <w:lang w:bidi="fa-IR"/>
        </w:rPr>
        <w:t>ی</w:t>
      </w:r>
      <w:r w:rsidRPr="0060162A">
        <w:rPr>
          <w:rStyle w:val="Char3"/>
          <w:rtl/>
          <w:lang w:bidi="fa-IR"/>
        </w:rPr>
        <w:t>رون آورده آتش زدند</w:t>
      </w:r>
      <w:r w:rsidRPr="00672D1E">
        <w:rPr>
          <w:rStyle w:val="Char3"/>
          <w:vertAlign w:val="superscript"/>
          <w:rtl/>
          <w:lang w:bidi="fa-IR"/>
        </w:rPr>
        <w:footnoteReference w:id="36"/>
      </w:r>
      <w:r w:rsidRPr="0060162A">
        <w:rPr>
          <w:rStyle w:val="Char3"/>
          <w:rtl/>
          <w:lang w:bidi="fa-IR"/>
        </w:rPr>
        <w:t xml:space="preserve">. </w:t>
      </w:r>
    </w:p>
    <w:p w:rsidR="009C6881" w:rsidRPr="0060162A" w:rsidRDefault="009C6881" w:rsidP="0060162A">
      <w:pPr>
        <w:spacing w:line="250" w:lineRule="auto"/>
        <w:ind w:firstLine="284"/>
        <w:jc w:val="both"/>
        <w:rPr>
          <w:rStyle w:val="Char3"/>
          <w:rtl/>
          <w:lang w:bidi="fa-IR"/>
        </w:rPr>
      </w:pPr>
      <w:r w:rsidRPr="0060162A">
        <w:rPr>
          <w:rStyle w:val="Char3"/>
          <w:rtl/>
          <w:lang w:bidi="fa-IR"/>
        </w:rPr>
        <w:t>از ابورجاء عطارد</w:t>
      </w:r>
      <w:r w:rsidR="005B21A3">
        <w:rPr>
          <w:rStyle w:val="Char3"/>
          <w:rtl/>
          <w:lang w:bidi="fa-IR"/>
        </w:rPr>
        <w:t>ی</w:t>
      </w:r>
      <w:r w:rsidRPr="0060162A">
        <w:rPr>
          <w:rStyle w:val="Char3"/>
          <w:rtl/>
          <w:lang w:bidi="fa-IR"/>
        </w:rPr>
        <w:t xml:space="preserve"> نقل است كه گفت... ما در جاهل</w:t>
      </w:r>
      <w:r w:rsidR="005B21A3">
        <w:rPr>
          <w:rStyle w:val="Char3"/>
          <w:rtl/>
          <w:lang w:bidi="fa-IR"/>
        </w:rPr>
        <w:t>ی</w:t>
      </w:r>
      <w:r w:rsidRPr="0060162A">
        <w:rPr>
          <w:rStyle w:val="Char3"/>
          <w:rtl/>
          <w:lang w:bidi="fa-IR"/>
        </w:rPr>
        <w:t>ت سنگ</w:t>
      </w:r>
      <w:r w:rsidR="00101A36">
        <w:rPr>
          <w:rStyle w:val="Char3"/>
          <w:rtl/>
          <w:lang w:bidi="fa-IR"/>
        </w:rPr>
        <w:t xml:space="preserve"> می‌</w:t>
      </w:r>
      <w:r w:rsidRPr="0060162A">
        <w:rPr>
          <w:rStyle w:val="Char3"/>
          <w:rtl/>
          <w:lang w:bidi="fa-IR"/>
        </w:rPr>
        <w:t>پرست</w:t>
      </w:r>
      <w:r w:rsidR="005B21A3">
        <w:rPr>
          <w:rStyle w:val="Char3"/>
          <w:rtl/>
          <w:lang w:bidi="fa-IR"/>
        </w:rPr>
        <w:t>ی</w:t>
      </w:r>
      <w:r w:rsidRPr="0060162A">
        <w:rPr>
          <w:rStyle w:val="Char3"/>
          <w:rtl/>
          <w:lang w:bidi="fa-IR"/>
        </w:rPr>
        <w:t>د</w:t>
      </w:r>
      <w:r w:rsidR="005B21A3">
        <w:rPr>
          <w:rStyle w:val="Char3"/>
          <w:rtl/>
          <w:lang w:bidi="fa-IR"/>
        </w:rPr>
        <w:t>ی</w:t>
      </w:r>
      <w:r w:rsidRPr="0060162A">
        <w:rPr>
          <w:rStyle w:val="Char3"/>
          <w:rtl/>
          <w:lang w:bidi="fa-IR"/>
        </w:rPr>
        <w:t>م و هرگاه سنگ بهتر</w:t>
      </w:r>
      <w:r w:rsidR="005B21A3">
        <w:rPr>
          <w:rStyle w:val="Char3"/>
          <w:rtl/>
          <w:lang w:bidi="fa-IR"/>
        </w:rPr>
        <w:t>ی</w:t>
      </w:r>
      <w:r w:rsidR="00101A36">
        <w:rPr>
          <w:rStyle w:val="Char3"/>
          <w:rtl/>
          <w:lang w:bidi="fa-IR"/>
        </w:rPr>
        <w:t xml:space="preserve"> می‌</w:t>
      </w:r>
      <w:r w:rsidR="005B21A3">
        <w:rPr>
          <w:rStyle w:val="Char3"/>
          <w:rtl/>
          <w:lang w:bidi="fa-IR"/>
        </w:rPr>
        <w:t>ی</w:t>
      </w:r>
      <w:r w:rsidRPr="0060162A">
        <w:rPr>
          <w:rStyle w:val="Char3"/>
          <w:rtl/>
          <w:lang w:bidi="fa-IR"/>
        </w:rPr>
        <w:t>افت</w:t>
      </w:r>
      <w:r w:rsidR="005B21A3">
        <w:rPr>
          <w:rStyle w:val="Char3"/>
          <w:rtl/>
          <w:lang w:bidi="fa-IR"/>
        </w:rPr>
        <w:t>ی</w:t>
      </w:r>
      <w:r w:rsidRPr="0060162A">
        <w:rPr>
          <w:rStyle w:val="Char3"/>
          <w:rtl/>
          <w:lang w:bidi="fa-IR"/>
        </w:rPr>
        <w:t>م اول</w:t>
      </w:r>
      <w:r w:rsidR="005B21A3">
        <w:rPr>
          <w:rStyle w:val="Char3"/>
          <w:rtl/>
          <w:lang w:bidi="fa-IR"/>
        </w:rPr>
        <w:t>ی</w:t>
      </w:r>
      <w:r w:rsidRPr="0060162A">
        <w:rPr>
          <w:rStyle w:val="Char3"/>
          <w:rtl/>
          <w:lang w:bidi="fa-IR"/>
        </w:rPr>
        <w:t xml:space="preserve"> را انداخته ا</w:t>
      </w:r>
      <w:r w:rsidR="005B21A3">
        <w:rPr>
          <w:rStyle w:val="Char3"/>
          <w:rtl/>
          <w:lang w:bidi="fa-IR"/>
        </w:rPr>
        <w:t>ی</w:t>
      </w:r>
      <w:r w:rsidRPr="0060162A">
        <w:rPr>
          <w:rStyle w:val="Char3"/>
          <w:rtl/>
          <w:lang w:bidi="fa-IR"/>
        </w:rPr>
        <w:t>ن را برداشت</w:t>
      </w:r>
      <w:r w:rsidR="005B21A3">
        <w:rPr>
          <w:rStyle w:val="Char3"/>
          <w:rtl/>
          <w:lang w:bidi="fa-IR"/>
        </w:rPr>
        <w:t>ی</w:t>
      </w:r>
      <w:r w:rsidRPr="0060162A">
        <w:rPr>
          <w:rStyle w:val="Char3"/>
          <w:rtl/>
          <w:lang w:bidi="fa-IR"/>
        </w:rPr>
        <w:t>م، واگر سنگ</w:t>
      </w:r>
      <w:r w:rsidR="00101A36">
        <w:rPr>
          <w:rStyle w:val="Char3"/>
          <w:rtl/>
          <w:lang w:bidi="fa-IR"/>
        </w:rPr>
        <w:t xml:space="preserve"> نمی‌</w:t>
      </w:r>
      <w:r w:rsidR="005B21A3">
        <w:rPr>
          <w:rStyle w:val="Char3"/>
          <w:rtl/>
          <w:lang w:bidi="fa-IR"/>
        </w:rPr>
        <w:t>ی</w:t>
      </w:r>
      <w:r w:rsidRPr="0060162A">
        <w:rPr>
          <w:rStyle w:val="Char3"/>
          <w:rtl/>
          <w:lang w:bidi="fa-IR"/>
        </w:rPr>
        <w:t>افت</w:t>
      </w:r>
      <w:r w:rsidR="005B21A3">
        <w:rPr>
          <w:rStyle w:val="Char3"/>
          <w:rtl/>
          <w:lang w:bidi="fa-IR"/>
        </w:rPr>
        <w:t>ی</w:t>
      </w:r>
      <w:r w:rsidRPr="0060162A">
        <w:rPr>
          <w:rStyle w:val="Char3"/>
          <w:rtl/>
          <w:lang w:bidi="fa-IR"/>
        </w:rPr>
        <w:t>م خا</w:t>
      </w:r>
      <w:r w:rsidR="005B21A3">
        <w:rPr>
          <w:rStyle w:val="Char3"/>
          <w:rtl/>
          <w:lang w:bidi="fa-IR"/>
        </w:rPr>
        <w:t xml:space="preserve">ک </w:t>
      </w:r>
      <w:r w:rsidRPr="0060162A">
        <w:rPr>
          <w:rStyle w:val="Char3"/>
          <w:rtl/>
          <w:lang w:bidi="fa-IR"/>
        </w:rPr>
        <w:t>را توده كرده رو</w:t>
      </w:r>
      <w:r w:rsidR="005B21A3">
        <w:rPr>
          <w:rStyle w:val="Char3"/>
          <w:rtl/>
          <w:lang w:bidi="fa-IR"/>
        </w:rPr>
        <w:t>ی</w:t>
      </w:r>
      <w:r w:rsidRPr="0060162A">
        <w:rPr>
          <w:rStyle w:val="Char3"/>
          <w:rtl/>
          <w:lang w:bidi="fa-IR"/>
        </w:rPr>
        <w:t xml:space="preserve"> آن ش</w:t>
      </w:r>
      <w:r w:rsidR="005B21A3">
        <w:rPr>
          <w:rStyle w:val="Char3"/>
          <w:rtl/>
          <w:lang w:bidi="fa-IR"/>
        </w:rPr>
        <w:t>ی</w:t>
      </w:r>
      <w:r w:rsidRPr="0060162A">
        <w:rPr>
          <w:rStyle w:val="Char3"/>
          <w:rtl/>
          <w:lang w:bidi="fa-IR"/>
        </w:rPr>
        <w:t>ر</w:t>
      </w:r>
      <w:r w:rsidR="00101A36">
        <w:rPr>
          <w:rStyle w:val="Char3"/>
          <w:rtl/>
          <w:lang w:bidi="fa-IR"/>
        </w:rPr>
        <w:t xml:space="preserve"> می‌</w:t>
      </w:r>
      <w:r w:rsidRPr="0060162A">
        <w:rPr>
          <w:rStyle w:val="Char3"/>
          <w:rtl/>
          <w:lang w:bidi="fa-IR"/>
        </w:rPr>
        <w:t>دوشان</w:t>
      </w:r>
      <w:r w:rsidR="005B21A3">
        <w:rPr>
          <w:rStyle w:val="Char3"/>
          <w:rtl/>
          <w:lang w:bidi="fa-IR"/>
        </w:rPr>
        <w:t>ی</w:t>
      </w:r>
      <w:r w:rsidRPr="0060162A">
        <w:rPr>
          <w:rStyle w:val="Char3"/>
          <w:rtl/>
          <w:lang w:bidi="fa-IR"/>
        </w:rPr>
        <w:t>دم و برگرد آن طواف</w:t>
      </w:r>
      <w:r w:rsidR="00101A36">
        <w:rPr>
          <w:rStyle w:val="Char3"/>
          <w:rtl/>
          <w:lang w:bidi="fa-IR"/>
        </w:rPr>
        <w:t xml:space="preserve"> می‌</w:t>
      </w:r>
      <w:r w:rsidRPr="0060162A">
        <w:rPr>
          <w:rStyle w:val="Char3"/>
          <w:rtl/>
          <w:lang w:bidi="fa-IR"/>
        </w:rPr>
        <w:t>نمود</w:t>
      </w:r>
      <w:r w:rsidR="005B21A3">
        <w:rPr>
          <w:rStyle w:val="Char3"/>
          <w:rtl/>
          <w:lang w:bidi="fa-IR"/>
        </w:rPr>
        <w:t>ی</w:t>
      </w:r>
      <w:r w:rsidRPr="0060162A">
        <w:rPr>
          <w:rStyle w:val="Char3"/>
          <w:rtl/>
          <w:lang w:bidi="fa-IR"/>
        </w:rPr>
        <w:t>م. هم از او روا</w:t>
      </w:r>
      <w:r w:rsidR="005B21A3">
        <w:rPr>
          <w:rStyle w:val="Char3"/>
          <w:rtl/>
          <w:lang w:bidi="fa-IR"/>
        </w:rPr>
        <w:t>ی</w:t>
      </w:r>
      <w:r w:rsidRPr="0060162A">
        <w:rPr>
          <w:rStyle w:val="Char3"/>
          <w:rtl/>
          <w:lang w:bidi="fa-IR"/>
        </w:rPr>
        <w:t>ت است كه ر</w:t>
      </w:r>
      <w:r w:rsidR="005B21A3">
        <w:rPr>
          <w:rStyle w:val="Char3"/>
          <w:rtl/>
          <w:lang w:bidi="fa-IR"/>
        </w:rPr>
        <w:t>ی</w:t>
      </w:r>
      <w:r w:rsidRPr="0060162A">
        <w:rPr>
          <w:rStyle w:val="Char3"/>
          <w:rtl/>
          <w:lang w:bidi="fa-IR"/>
        </w:rPr>
        <w:t>گ جمع كرده رو</w:t>
      </w:r>
      <w:r w:rsidR="005B21A3">
        <w:rPr>
          <w:rStyle w:val="Char3"/>
          <w:rtl/>
          <w:lang w:bidi="fa-IR"/>
        </w:rPr>
        <w:t>ی</w:t>
      </w:r>
      <w:r w:rsidRPr="0060162A">
        <w:rPr>
          <w:rStyle w:val="Char3"/>
          <w:rtl/>
          <w:lang w:bidi="fa-IR"/>
        </w:rPr>
        <w:t xml:space="preserve"> آن ش</w:t>
      </w:r>
      <w:r w:rsidR="005B21A3">
        <w:rPr>
          <w:rStyle w:val="Char3"/>
          <w:rtl/>
          <w:lang w:bidi="fa-IR"/>
        </w:rPr>
        <w:t>ی</w:t>
      </w:r>
      <w:r w:rsidRPr="0060162A">
        <w:rPr>
          <w:rStyle w:val="Char3"/>
          <w:rtl/>
          <w:lang w:bidi="fa-IR"/>
        </w:rPr>
        <w:t>ر</w:t>
      </w:r>
      <w:r w:rsidR="00101A36">
        <w:rPr>
          <w:rStyle w:val="Char3"/>
          <w:rtl/>
          <w:lang w:bidi="fa-IR"/>
        </w:rPr>
        <w:t xml:space="preserve"> می‌</w:t>
      </w:r>
      <w:r w:rsidRPr="0060162A">
        <w:rPr>
          <w:rStyle w:val="Char3"/>
          <w:rtl/>
          <w:lang w:bidi="fa-IR"/>
        </w:rPr>
        <w:t>دوشان</w:t>
      </w:r>
      <w:r w:rsidR="005B21A3">
        <w:rPr>
          <w:rStyle w:val="Char3"/>
          <w:rtl/>
          <w:lang w:bidi="fa-IR"/>
        </w:rPr>
        <w:t>ی</w:t>
      </w:r>
      <w:r w:rsidRPr="0060162A">
        <w:rPr>
          <w:rStyle w:val="Char3"/>
          <w:rtl/>
          <w:lang w:bidi="fa-IR"/>
        </w:rPr>
        <w:t>دم</w:t>
      </w:r>
      <w:r w:rsidR="005B21A3">
        <w:rPr>
          <w:rStyle w:val="Char3"/>
          <w:rtl/>
          <w:lang w:bidi="fa-IR"/>
        </w:rPr>
        <w:t>ی</w:t>
      </w:r>
      <w:r w:rsidRPr="0060162A">
        <w:rPr>
          <w:rStyle w:val="Char3"/>
          <w:rtl/>
          <w:lang w:bidi="fa-IR"/>
        </w:rPr>
        <w:t>م و بر گرد آن طاف</w:t>
      </w:r>
      <w:r w:rsidR="00101A36">
        <w:rPr>
          <w:rStyle w:val="Char3"/>
          <w:rtl/>
          <w:lang w:bidi="fa-IR"/>
        </w:rPr>
        <w:t xml:space="preserve"> می‌</w:t>
      </w:r>
      <w:r w:rsidRPr="0060162A">
        <w:rPr>
          <w:rStyle w:val="Char3"/>
          <w:rtl/>
          <w:lang w:bidi="fa-IR"/>
        </w:rPr>
        <w:t>كرد</w:t>
      </w:r>
      <w:r w:rsidR="005B21A3">
        <w:rPr>
          <w:rStyle w:val="Char3"/>
          <w:rtl/>
          <w:lang w:bidi="fa-IR"/>
        </w:rPr>
        <w:t>ی</w:t>
      </w:r>
      <w:r w:rsidRPr="0060162A">
        <w:rPr>
          <w:rStyle w:val="Char3"/>
          <w:rtl/>
          <w:lang w:bidi="fa-IR"/>
        </w:rPr>
        <w:t>م. و ن</w:t>
      </w:r>
      <w:r w:rsidR="005B21A3">
        <w:rPr>
          <w:rStyle w:val="Char3"/>
          <w:rtl/>
          <w:lang w:bidi="fa-IR"/>
        </w:rPr>
        <w:t>ی</w:t>
      </w:r>
      <w:r w:rsidRPr="0060162A">
        <w:rPr>
          <w:rStyle w:val="Char3"/>
          <w:rtl/>
          <w:lang w:bidi="fa-IR"/>
        </w:rPr>
        <w:t>ز مدت</w:t>
      </w:r>
      <w:r w:rsidR="005B21A3">
        <w:rPr>
          <w:rStyle w:val="Char3"/>
          <w:rtl/>
          <w:lang w:bidi="fa-IR"/>
        </w:rPr>
        <w:t>ی</w:t>
      </w:r>
      <w:r w:rsidRPr="0060162A">
        <w:rPr>
          <w:rStyle w:val="Char3"/>
          <w:rtl/>
          <w:lang w:bidi="fa-IR"/>
        </w:rPr>
        <w:t xml:space="preserve"> سنگ سف</w:t>
      </w:r>
      <w:r w:rsidR="005B21A3">
        <w:rPr>
          <w:rStyle w:val="Char3"/>
          <w:rtl/>
          <w:lang w:bidi="fa-IR"/>
        </w:rPr>
        <w:t>ی</w:t>
      </w:r>
      <w:r w:rsidRPr="0060162A">
        <w:rPr>
          <w:rStyle w:val="Char3"/>
          <w:rtl/>
          <w:lang w:bidi="fa-IR"/>
        </w:rPr>
        <w:t>د</w:t>
      </w:r>
      <w:r w:rsidR="005B21A3">
        <w:rPr>
          <w:rStyle w:val="Char3"/>
          <w:rtl/>
          <w:lang w:bidi="fa-IR"/>
        </w:rPr>
        <w:t>ی</w:t>
      </w:r>
      <w:r w:rsidRPr="0060162A">
        <w:rPr>
          <w:rStyle w:val="Char3"/>
          <w:rtl/>
          <w:lang w:bidi="fa-IR"/>
        </w:rPr>
        <w:t xml:space="preserve"> را پرست</w:t>
      </w:r>
      <w:r w:rsidR="005B21A3">
        <w:rPr>
          <w:rStyle w:val="Char3"/>
          <w:rtl/>
          <w:lang w:bidi="fa-IR"/>
        </w:rPr>
        <w:t>ی</w:t>
      </w:r>
      <w:r w:rsidRPr="0060162A">
        <w:rPr>
          <w:rStyle w:val="Char3"/>
          <w:rtl/>
          <w:lang w:bidi="fa-IR"/>
        </w:rPr>
        <w:t>ده، پس آن را دور</w:t>
      </w:r>
      <w:r w:rsidR="00101A36">
        <w:rPr>
          <w:rStyle w:val="Char3"/>
          <w:rtl/>
          <w:lang w:bidi="fa-IR"/>
        </w:rPr>
        <w:t xml:space="preserve"> می‌</w:t>
      </w:r>
      <w:r w:rsidRPr="0060162A">
        <w:rPr>
          <w:rStyle w:val="Char3"/>
          <w:rtl/>
          <w:lang w:bidi="fa-IR"/>
        </w:rPr>
        <w:t>افكند</w:t>
      </w:r>
      <w:r w:rsidR="005B21A3">
        <w:rPr>
          <w:rStyle w:val="Char3"/>
          <w:rtl/>
          <w:lang w:bidi="fa-IR"/>
        </w:rPr>
        <w:t>ی</w:t>
      </w:r>
      <w:r w:rsidRPr="0060162A">
        <w:rPr>
          <w:rStyle w:val="Char3"/>
          <w:rtl/>
          <w:lang w:bidi="fa-IR"/>
        </w:rPr>
        <w:t xml:space="preserve">م. </w:t>
      </w:r>
    </w:p>
    <w:p w:rsidR="009C6881" w:rsidRPr="0060162A" w:rsidRDefault="009C6881" w:rsidP="0060162A">
      <w:pPr>
        <w:spacing w:line="250" w:lineRule="auto"/>
        <w:ind w:firstLine="284"/>
        <w:jc w:val="both"/>
        <w:rPr>
          <w:rStyle w:val="Char3"/>
          <w:rtl/>
          <w:lang w:bidi="fa-IR"/>
        </w:rPr>
      </w:pPr>
      <w:r w:rsidRPr="0060162A">
        <w:rPr>
          <w:rStyle w:val="Char3"/>
          <w:rtl/>
          <w:lang w:bidi="fa-IR"/>
        </w:rPr>
        <w:t>از ابو عثمان نهد</w:t>
      </w:r>
      <w:r w:rsidR="005B21A3">
        <w:rPr>
          <w:rStyle w:val="Char3"/>
          <w:rtl/>
          <w:lang w:bidi="fa-IR"/>
        </w:rPr>
        <w:t>ی</w:t>
      </w:r>
      <w:r w:rsidRPr="0060162A">
        <w:rPr>
          <w:rStyle w:val="Char3"/>
          <w:rtl/>
          <w:lang w:bidi="fa-IR"/>
        </w:rPr>
        <w:t xml:space="preserve"> نقل است كه گفت: در جاهل</w:t>
      </w:r>
      <w:r w:rsidR="005B21A3">
        <w:rPr>
          <w:rStyle w:val="Char3"/>
          <w:rtl/>
          <w:lang w:bidi="fa-IR"/>
        </w:rPr>
        <w:t>ی</w:t>
      </w:r>
      <w:r w:rsidRPr="0060162A">
        <w:rPr>
          <w:rStyle w:val="Char3"/>
          <w:rtl/>
          <w:lang w:bidi="fa-IR"/>
        </w:rPr>
        <w:t>ت سنگ</w:t>
      </w:r>
      <w:r w:rsidR="00101A36">
        <w:rPr>
          <w:rStyle w:val="Char3"/>
          <w:rtl/>
          <w:lang w:bidi="fa-IR"/>
        </w:rPr>
        <w:t xml:space="preserve"> می‌</w:t>
      </w:r>
      <w:r w:rsidRPr="0060162A">
        <w:rPr>
          <w:rStyle w:val="Char3"/>
          <w:rtl/>
          <w:lang w:bidi="fa-IR"/>
        </w:rPr>
        <w:t>پرست</w:t>
      </w:r>
      <w:r w:rsidR="005B21A3">
        <w:rPr>
          <w:rStyle w:val="Char3"/>
          <w:rtl/>
          <w:lang w:bidi="fa-IR"/>
        </w:rPr>
        <w:t>ی</w:t>
      </w:r>
      <w:r w:rsidRPr="0060162A">
        <w:rPr>
          <w:rStyle w:val="Char3"/>
          <w:rtl/>
          <w:lang w:bidi="fa-IR"/>
        </w:rPr>
        <w:t>د</w:t>
      </w:r>
      <w:r w:rsidR="005B21A3">
        <w:rPr>
          <w:rStyle w:val="Char3"/>
          <w:rtl/>
          <w:lang w:bidi="fa-IR"/>
        </w:rPr>
        <w:t>ی</w:t>
      </w:r>
      <w:r w:rsidRPr="0060162A">
        <w:rPr>
          <w:rStyle w:val="Char3"/>
          <w:rtl/>
          <w:lang w:bidi="fa-IR"/>
        </w:rPr>
        <w:t xml:space="preserve">م، </w:t>
      </w:r>
      <w:r w:rsidR="005B21A3">
        <w:rPr>
          <w:rStyle w:val="Char3"/>
          <w:rtl/>
          <w:lang w:bidi="fa-IR"/>
        </w:rPr>
        <w:t xml:space="preserve">یک </w:t>
      </w:r>
      <w:r w:rsidRPr="0060162A">
        <w:rPr>
          <w:rStyle w:val="Char3"/>
          <w:rtl/>
          <w:lang w:bidi="fa-IR"/>
        </w:rPr>
        <w:t>وقت مناد</w:t>
      </w:r>
      <w:r w:rsidR="005B21A3">
        <w:rPr>
          <w:rStyle w:val="Char3"/>
          <w:rtl/>
          <w:lang w:bidi="fa-IR"/>
        </w:rPr>
        <w:t>ی</w:t>
      </w:r>
      <w:r w:rsidRPr="0060162A">
        <w:rPr>
          <w:rStyle w:val="Char3"/>
          <w:rtl/>
          <w:lang w:bidi="fa-IR"/>
        </w:rPr>
        <w:t xml:space="preserve"> ندا</w:t>
      </w:r>
      <w:r w:rsidR="00101A36">
        <w:rPr>
          <w:rStyle w:val="Char3"/>
          <w:rtl/>
          <w:lang w:bidi="fa-IR"/>
        </w:rPr>
        <w:t xml:space="preserve"> می‌</w:t>
      </w:r>
      <w:r w:rsidRPr="0060162A">
        <w:rPr>
          <w:rStyle w:val="Char3"/>
          <w:rtl/>
          <w:lang w:bidi="fa-IR"/>
        </w:rPr>
        <w:t>كرد كه: «ا</w:t>
      </w:r>
      <w:r w:rsidR="005B21A3">
        <w:rPr>
          <w:rStyle w:val="Char3"/>
          <w:rtl/>
          <w:lang w:bidi="fa-IR"/>
        </w:rPr>
        <w:t>ی</w:t>
      </w:r>
      <w:r w:rsidRPr="0060162A">
        <w:rPr>
          <w:rStyle w:val="Char3"/>
          <w:rtl/>
          <w:lang w:bidi="fa-IR"/>
        </w:rPr>
        <w:t xml:space="preserve"> اهل كاروان پروردگارتان ن</w:t>
      </w:r>
      <w:r w:rsidR="005B21A3">
        <w:rPr>
          <w:rStyle w:val="Char3"/>
          <w:rtl/>
          <w:lang w:bidi="fa-IR"/>
        </w:rPr>
        <w:t>ی</w:t>
      </w:r>
      <w:r w:rsidRPr="0060162A">
        <w:rPr>
          <w:rStyle w:val="Char3"/>
          <w:rtl/>
          <w:lang w:bidi="fa-IR"/>
        </w:rPr>
        <w:t>ست شده، پروردگار د</w:t>
      </w:r>
      <w:r w:rsidR="005B21A3">
        <w:rPr>
          <w:rStyle w:val="Char3"/>
          <w:rtl/>
          <w:lang w:bidi="fa-IR"/>
        </w:rPr>
        <w:t>ی</w:t>
      </w:r>
      <w:r w:rsidRPr="0060162A">
        <w:rPr>
          <w:rStyle w:val="Char3"/>
          <w:rtl/>
          <w:lang w:bidi="fa-IR"/>
        </w:rPr>
        <w:t>گر</w:t>
      </w:r>
      <w:r w:rsidR="005B21A3">
        <w:rPr>
          <w:rStyle w:val="Char3"/>
          <w:rtl/>
          <w:lang w:bidi="fa-IR"/>
        </w:rPr>
        <w:t>ی</w:t>
      </w:r>
      <w:r w:rsidRPr="0060162A">
        <w:rPr>
          <w:rStyle w:val="Char3"/>
          <w:rtl/>
          <w:lang w:bidi="fa-IR"/>
        </w:rPr>
        <w:t xml:space="preserve"> بجو</w:t>
      </w:r>
      <w:r w:rsidR="005B21A3">
        <w:rPr>
          <w:rStyle w:val="Char3"/>
          <w:rtl/>
          <w:lang w:bidi="fa-IR"/>
        </w:rPr>
        <w:t>یی</w:t>
      </w:r>
      <w:r w:rsidRPr="0060162A">
        <w:rPr>
          <w:rStyle w:val="Char3"/>
          <w:rtl/>
          <w:lang w:bidi="fa-IR"/>
        </w:rPr>
        <w:t>د». پس ما اهل كاروان در پست و بلند</w:t>
      </w:r>
      <w:r w:rsidR="005B21A3">
        <w:rPr>
          <w:rStyle w:val="Char3"/>
          <w:rtl/>
          <w:lang w:bidi="fa-IR"/>
        </w:rPr>
        <w:t>ی</w:t>
      </w:r>
      <w:r w:rsidRPr="0060162A">
        <w:rPr>
          <w:rStyle w:val="Char3"/>
          <w:rtl/>
          <w:lang w:bidi="fa-IR"/>
        </w:rPr>
        <w:t>ها پراكنده</w:t>
      </w:r>
      <w:r w:rsidR="00101A36">
        <w:rPr>
          <w:rStyle w:val="Char3"/>
          <w:rtl/>
          <w:lang w:bidi="fa-IR"/>
        </w:rPr>
        <w:t xml:space="preserve"> می‌</w:t>
      </w:r>
      <w:r w:rsidRPr="0060162A">
        <w:rPr>
          <w:rStyle w:val="Char3"/>
          <w:rtl/>
          <w:lang w:bidi="fa-IR"/>
        </w:rPr>
        <w:t>شد</w:t>
      </w:r>
      <w:r w:rsidR="005B21A3">
        <w:rPr>
          <w:rStyle w:val="Char3"/>
          <w:rtl/>
          <w:lang w:bidi="fa-IR"/>
        </w:rPr>
        <w:t>ی</w:t>
      </w:r>
      <w:r w:rsidRPr="0060162A">
        <w:rPr>
          <w:rStyle w:val="Char3"/>
          <w:rtl/>
          <w:lang w:bidi="fa-IR"/>
        </w:rPr>
        <w:t>م تا جستجو كن</w:t>
      </w:r>
      <w:r w:rsidR="005B21A3">
        <w:rPr>
          <w:rStyle w:val="Char3"/>
          <w:rtl/>
          <w:lang w:bidi="fa-IR"/>
        </w:rPr>
        <w:t>ی</w:t>
      </w:r>
      <w:r w:rsidRPr="0060162A">
        <w:rPr>
          <w:rStyle w:val="Char3"/>
          <w:rtl/>
          <w:lang w:bidi="fa-IR"/>
        </w:rPr>
        <w:t>م، در آن م</w:t>
      </w:r>
      <w:r w:rsidR="005B21A3">
        <w:rPr>
          <w:rStyle w:val="Char3"/>
          <w:rtl/>
          <w:lang w:bidi="fa-IR"/>
        </w:rPr>
        <w:t>ی</w:t>
      </w:r>
      <w:r w:rsidRPr="0060162A">
        <w:rPr>
          <w:rStyle w:val="Char3"/>
          <w:rtl/>
          <w:lang w:bidi="fa-IR"/>
        </w:rPr>
        <w:t>ان مناد</w:t>
      </w:r>
      <w:r w:rsidR="005B21A3">
        <w:rPr>
          <w:rStyle w:val="Char3"/>
          <w:rtl/>
          <w:lang w:bidi="fa-IR"/>
        </w:rPr>
        <w:t>ی</w:t>
      </w:r>
      <w:r w:rsidRPr="0060162A">
        <w:rPr>
          <w:rStyle w:val="Char3"/>
          <w:rtl/>
          <w:lang w:bidi="fa-IR"/>
        </w:rPr>
        <w:t xml:space="preserve"> ندا</w:t>
      </w:r>
      <w:r w:rsidR="00101A36">
        <w:rPr>
          <w:rStyle w:val="Char3"/>
          <w:rtl/>
          <w:lang w:bidi="fa-IR"/>
        </w:rPr>
        <w:t xml:space="preserve"> می‌</w:t>
      </w:r>
      <w:r w:rsidRPr="0060162A">
        <w:rPr>
          <w:rStyle w:val="Char3"/>
          <w:rtl/>
          <w:lang w:bidi="fa-IR"/>
        </w:rPr>
        <w:t>كرد كه:‌ «پروردگارتان پ</w:t>
      </w:r>
      <w:r w:rsidR="005B21A3">
        <w:rPr>
          <w:rStyle w:val="Char3"/>
          <w:rtl/>
          <w:lang w:bidi="fa-IR"/>
        </w:rPr>
        <w:t>ی</w:t>
      </w:r>
      <w:r w:rsidRPr="0060162A">
        <w:rPr>
          <w:rStyle w:val="Char3"/>
          <w:rtl/>
          <w:lang w:bidi="fa-IR"/>
        </w:rPr>
        <w:t xml:space="preserve">دا شد»، </w:t>
      </w:r>
      <w:r w:rsidR="005B21A3">
        <w:rPr>
          <w:rStyle w:val="Char3"/>
          <w:rtl/>
          <w:lang w:bidi="fa-IR"/>
        </w:rPr>
        <w:t>ی</w:t>
      </w:r>
      <w:r w:rsidRPr="0060162A">
        <w:rPr>
          <w:rStyle w:val="Char3"/>
          <w:rtl/>
          <w:lang w:bidi="fa-IR"/>
        </w:rPr>
        <w:t>ا: «همتا</w:t>
      </w:r>
      <w:r w:rsidR="005B21A3">
        <w:rPr>
          <w:rStyle w:val="Char3"/>
          <w:rtl/>
          <w:lang w:bidi="fa-IR"/>
        </w:rPr>
        <w:t>ی</w:t>
      </w:r>
      <w:r w:rsidRPr="0060162A">
        <w:rPr>
          <w:rStyle w:val="Char3"/>
          <w:rtl/>
          <w:lang w:bidi="fa-IR"/>
        </w:rPr>
        <w:t xml:space="preserve"> پروردگارتان پ</w:t>
      </w:r>
      <w:r w:rsidR="005B21A3">
        <w:rPr>
          <w:rStyle w:val="Char3"/>
          <w:rtl/>
          <w:lang w:bidi="fa-IR"/>
        </w:rPr>
        <w:t>ی</w:t>
      </w:r>
      <w:r w:rsidRPr="0060162A">
        <w:rPr>
          <w:rStyle w:val="Char3"/>
          <w:rtl/>
          <w:lang w:bidi="fa-IR"/>
        </w:rPr>
        <w:t>دا شد»، باز</w:t>
      </w:r>
      <w:r w:rsidR="00101A36">
        <w:rPr>
          <w:rStyle w:val="Char3"/>
          <w:rtl/>
          <w:lang w:bidi="fa-IR"/>
        </w:rPr>
        <w:t xml:space="preserve"> می‌</w:t>
      </w:r>
      <w:r w:rsidRPr="0060162A">
        <w:rPr>
          <w:rStyle w:val="Char3"/>
          <w:rtl/>
          <w:lang w:bidi="fa-IR"/>
        </w:rPr>
        <w:t>گشت</w:t>
      </w:r>
      <w:r w:rsidR="005B21A3">
        <w:rPr>
          <w:rStyle w:val="Char3"/>
          <w:rtl/>
          <w:lang w:bidi="fa-IR"/>
        </w:rPr>
        <w:t>ی</w:t>
      </w:r>
      <w:r w:rsidRPr="0060162A">
        <w:rPr>
          <w:rStyle w:val="Char3"/>
          <w:rtl/>
          <w:lang w:bidi="fa-IR"/>
        </w:rPr>
        <w:t>م و بر سنگ</w:t>
      </w:r>
      <w:r w:rsidR="005B21A3">
        <w:rPr>
          <w:rStyle w:val="Char3"/>
          <w:rtl/>
          <w:lang w:bidi="fa-IR"/>
        </w:rPr>
        <w:t>ی</w:t>
      </w:r>
      <w:r w:rsidRPr="0060162A">
        <w:rPr>
          <w:rStyle w:val="Char3"/>
          <w:rtl/>
          <w:lang w:bidi="fa-IR"/>
        </w:rPr>
        <w:t xml:space="preserve"> كه </w:t>
      </w:r>
      <w:r w:rsidR="005B21A3">
        <w:rPr>
          <w:rStyle w:val="Char3"/>
          <w:rtl/>
          <w:lang w:bidi="fa-IR"/>
        </w:rPr>
        <w:t>ی</w:t>
      </w:r>
      <w:r w:rsidRPr="0060162A">
        <w:rPr>
          <w:rStyle w:val="Char3"/>
          <w:rtl/>
          <w:lang w:bidi="fa-IR"/>
        </w:rPr>
        <w:t>افته بودند شتر قربان</w:t>
      </w:r>
      <w:r w:rsidR="005B21A3">
        <w:rPr>
          <w:rStyle w:val="Char3"/>
          <w:rtl/>
          <w:lang w:bidi="fa-IR"/>
        </w:rPr>
        <w:t>ی</w:t>
      </w:r>
      <w:r w:rsidR="00101A36">
        <w:rPr>
          <w:rStyle w:val="Char3"/>
          <w:rtl/>
          <w:lang w:bidi="fa-IR"/>
        </w:rPr>
        <w:t xml:space="preserve"> می‌</w:t>
      </w:r>
      <w:r w:rsidRPr="0060162A">
        <w:rPr>
          <w:rStyle w:val="Char3"/>
          <w:rtl/>
          <w:lang w:bidi="fa-IR"/>
        </w:rPr>
        <w:t>نمود</w:t>
      </w:r>
      <w:r w:rsidR="005B21A3">
        <w:rPr>
          <w:rStyle w:val="Char3"/>
          <w:rtl/>
          <w:lang w:bidi="fa-IR"/>
        </w:rPr>
        <w:t>ی</w:t>
      </w:r>
      <w:r w:rsidRPr="0060162A">
        <w:rPr>
          <w:rStyle w:val="Char3"/>
          <w:rtl/>
          <w:lang w:bidi="fa-IR"/>
        </w:rPr>
        <w:t>م.</w:t>
      </w:r>
    </w:p>
    <w:p w:rsidR="009C6881" w:rsidRPr="0060162A" w:rsidRDefault="009C6881" w:rsidP="0060162A">
      <w:pPr>
        <w:spacing w:line="250" w:lineRule="auto"/>
        <w:ind w:firstLine="284"/>
        <w:jc w:val="both"/>
        <w:rPr>
          <w:rStyle w:val="Char3"/>
          <w:rtl/>
          <w:lang w:bidi="fa-IR"/>
        </w:rPr>
      </w:pPr>
      <w:r w:rsidRPr="0060162A">
        <w:rPr>
          <w:rStyle w:val="Char3"/>
          <w:rtl/>
          <w:lang w:bidi="fa-IR"/>
        </w:rPr>
        <w:t>از عمر و بن عنبس</w:t>
      </w:r>
      <w:r w:rsidR="005B21A3">
        <w:rPr>
          <w:rStyle w:val="Char3"/>
          <w:rtl/>
          <w:lang w:bidi="fa-IR"/>
        </w:rPr>
        <w:t>ه</w:t>
      </w:r>
      <w:r w:rsidRPr="0060162A">
        <w:rPr>
          <w:rStyle w:val="Char3"/>
          <w:rtl/>
          <w:lang w:bidi="fa-IR"/>
        </w:rPr>
        <w:t xml:space="preserve"> نقل است كه من از زمر</w:t>
      </w:r>
      <w:r w:rsidR="005B21A3">
        <w:rPr>
          <w:rStyle w:val="Char3"/>
          <w:rtl/>
          <w:lang w:bidi="fa-IR"/>
        </w:rPr>
        <w:t>ه</w:t>
      </w:r>
      <w:r w:rsidRPr="0060162A">
        <w:rPr>
          <w:rStyle w:val="Char3"/>
          <w:rtl/>
          <w:lang w:bidi="fa-IR"/>
        </w:rPr>
        <w:t xml:space="preserve"> سنگ پرستان بودم. گاه </w:t>
      </w:r>
      <w:r w:rsidR="005B21A3">
        <w:rPr>
          <w:rStyle w:val="Char3"/>
          <w:rtl/>
          <w:lang w:bidi="fa-IR"/>
        </w:rPr>
        <w:t xml:space="preserve">یک </w:t>
      </w:r>
      <w:r w:rsidRPr="0060162A">
        <w:rPr>
          <w:rStyle w:val="Char3"/>
          <w:rtl/>
          <w:lang w:bidi="fa-IR"/>
        </w:rPr>
        <w:t>طا</w:t>
      </w:r>
      <w:r w:rsidR="005B21A3">
        <w:rPr>
          <w:rStyle w:val="Char3"/>
          <w:rtl/>
          <w:lang w:bidi="fa-IR"/>
        </w:rPr>
        <w:t>ی</w:t>
      </w:r>
      <w:r w:rsidRPr="0060162A">
        <w:rPr>
          <w:rStyle w:val="Char3"/>
          <w:rtl/>
          <w:lang w:bidi="fa-IR"/>
        </w:rPr>
        <w:t>فه در منزل فرود</w:t>
      </w:r>
      <w:r w:rsidR="00101A36">
        <w:rPr>
          <w:rStyle w:val="Char3"/>
          <w:rtl/>
          <w:lang w:bidi="fa-IR"/>
        </w:rPr>
        <w:t xml:space="preserve"> می‌</w:t>
      </w:r>
      <w:r w:rsidRPr="0060162A">
        <w:rPr>
          <w:rStyle w:val="Char3"/>
          <w:rtl/>
          <w:lang w:bidi="fa-IR"/>
        </w:rPr>
        <w:t>آمد و «خدا» همراه نداشت، پس همگ</w:t>
      </w:r>
      <w:r w:rsidR="005B21A3">
        <w:rPr>
          <w:rStyle w:val="Char3"/>
          <w:rtl/>
          <w:lang w:bidi="fa-IR"/>
        </w:rPr>
        <w:t>ی</w:t>
      </w:r>
      <w:r w:rsidRPr="0060162A">
        <w:rPr>
          <w:rStyle w:val="Char3"/>
          <w:rtl/>
          <w:lang w:bidi="fa-IR"/>
        </w:rPr>
        <w:t xml:space="preserve"> به جستجو ب</w:t>
      </w:r>
      <w:r w:rsidR="005B21A3">
        <w:rPr>
          <w:rStyle w:val="Char3"/>
          <w:rtl/>
          <w:lang w:bidi="fa-IR"/>
        </w:rPr>
        <w:t>ی</w:t>
      </w:r>
      <w:r w:rsidRPr="0060162A">
        <w:rPr>
          <w:rStyle w:val="Char3"/>
          <w:rtl/>
          <w:lang w:bidi="fa-IR"/>
        </w:rPr>
        <w:t>رون شده چهار سنگ پ</w:t>
      </w:r>
      <w:r w:rsidR="005B21A3">
        <w:rPr>
          <w:rStyle w:val="Char3"/>
          <w:rtl/>
          <w:lang w:bidi="fa-IR"/>
        </w:rPr>
        <w:t>ی</w:t>
      </w:r>
      <w:r w:rsidRPr="0060162A">
        <w:rPr>
          <w:rStyle w:val="Char3"/>
          <w:rtl/>
          <w:lang w:bidi="fa-IR"/>
        </w:rPr>
        <w:t>دا</w:t>
      </w:r>
      <w:r w:rsidR="00101A36">
        <w:rPr>
          <w:rStyle w:val="Char3"/>
          <w:rtl/>
          <w:lang w:bidi="fa-IR"/>
        </w:rPr>
        <w:t xml:space="preserve"> می‌</w:t>
      </w:r>
      <w:r w:rsidRPr="0060162A">
        <w:rPr>
          <w:rStyle w:val="Char3"/>
          <w:rtl/>
          <w:lang w:bidi="fa-IR"/>
        </w:rPr>
        <w:t>كردند، سه تا را برا</w:t>
      </w:r>
      <w:r w:rsidR="005B21A3">
        <w:rPr>
          <w:rStyle w:val="Char3"/>
          <w:rtl/>
          <w:lang w:bidi="fa-IR"/>
        </w:rPr>
        <w:t>ی</w:t>
      </w:r>
      <w:r w:rsidRPr="0060162A">
        <w:rPr>
          <w:rStyle w:val="Char3"/>
          <w:rtl/>
          <w:lang w:bidi="fa-IR"/>
        </w:rPr>
        <w:t xml:space="preserve"> پا</w:t>
      </w:r>
      <w:r w:rsidR="005B21A3">
        <w:rPr>
          <w:rStyle w:val="Char3"/>
          <w:rtl/>
          <w:lang w:bidi="fa-IR"/>
        </w:rPr>
        <w:t>یه</w:t>
      </w:r>
      <w:r w:rsidRPr="0060162A">
        <w:rPr>
          <w:rStyle w:val="Char3"/>
          <w:rtl/>
          <w:lang w:bidi="fa-IR"/>
        </w:rPr>
        <w:t xml:space="preserve"> د</w:t>
      </w:r>
      <w:r w:rsidR="005B21A3">
        <w:rPr>
          <w:rStyle w:val="Char3"/>
          <w:rtl/>
          <w:lang w:bidi="fa-IR"/>
        </w:rPr>
        <w:t>ی</w:t>
      </w:r>
      <w:r w:rsidRPr="0060162A">
        <w:rPr>
          <w:rStyle w:val="Char3"/>
          <w:rtl/>
          <w:lang w:bidi="fa-IR"/>
        </w:rPr>
        <w:t>گ نصب</w:t>
      </w:r>
      <w:r w:rsidR="00101A36">
        <w:rPr>
          <w:rStyle w:val="Char3"/>
          <w:rtl/>
          <w:lang w:bidi="fa-IR"/>
        </w:rPr>
        <w:t xml:space="preserve"> می‌</w:t>
      </w:r>
      <w:r w:rsidRPr="0060162A">
        <w:rPr>
          <w:rStyle w:val="Char3"/>
          <w:rtl/>
          <w:lang w:bidi="fa-IR"/>
        </w:rPr>
        <w:t>كردند و بهتر</w:t>
      </w:r>
      <w:r w:rsidR="005B21A3">
        <w:rPr>
          <w:rStyle w:val="Char3"/>
          <w:rtl/>
          <w:lang w:bidi="fa-IR"/>
        </w:rPr>
        <w:t>ی</w:t>
      </w:r>
      <w:r w:rsidRPr="0060162A">
        <w:rPr>
          <w:rStyle w:val="Char3"/>
          <w:rtl/>
          <w:lang w:bidi="fa-IR"/>
        </w:rPr>
        <w:t>نش را معبود قرار</w:t>
      </w:r>
      <w:r w:rsidR="00101A36">
        <w:rPr>
          <w:rStyle w:val="Char3"/>
          <w:rtl/>
          <w:lang w:bidi="fa-IR"/>
        </w:rPr>
        <w:t xml:space="preserve"> می‌</w:t>
      </w:r>
      <w:r w:rsidRPr="0060162A">
        <w:rPr>
          <w:rStyle w:val="Char3"/>
          <w:rtl/>
          <w:lang w:bidi="fa-IR"/>
        </w:rPr>
        <w:t>دادند. هم</w:t>
      </w:r>
      <w:r w:rsidR="005B21A3">
        <w:rPr>
          <w:rStyle w:val="Char3"/>
          <w:rtl/>
          <w:lang w:bidi="fa-IR"/>
        </w:rPr>
        <w:t>ی</w:t>
      </w:r>
      <w:r w:rsidRPr="0060162A">
        <w:rPr>
          <w:rStyle w:val="Char3"/>
          <w:rtl/>
          <w:lang w:bidi="fa-IR"/>
        </w:rPr>
        <w:t>ن طا</w:t>
      </w:r>
      <w:r w:rsidR="005B21A3">
        <w:rPr>
          <w:rStyle w:val="Char3"/>
          <w:rtl/>
          <w:lang w:bidi="fa-IR"/>
        </w:rPr>
        <w:t>ی</w:t>
      </w:r>
      <w:r w:rsidRPr="0060162A">
        <w:rPr>
          <w:rStyle w:val="Char3"/>
          <w:rtl/>
          <w:lang w:bidi="fa-IR"/>
        </w:rPr>
        <w:t>فه اگر سنگ بهتر</w:t>
      </w:r>
      <w:r w:rsidR="005B21A3">
        <w:rPr>
          <w:rStyle w:val="Char3"/>
          <w:rtl/>
          <w:lang w:bidi="fa-IR"/>
        </w:rPr>
        <w:t>ی</w:t>
      </w:r>
      <w:r w:rsidR="00101A36">
        <w:rPr>
          <w:rStyle w:val="Char3"/>
          <w:rtl/>
          <w:lang w:bidi="fa-IR"/>
        </w:rPr>
        <w:t xml:space="preserve"> می‌</w:t>
      </w:r>
      <w:r w:rsidR="005B21A3">
        <w:rPr>
          <w:rStyle w:val="Char3"/>
          <w:rtl/>
          <w:lang w:bidi="fa-IR"/>
        </w:rPr>
        <w:t>ی</w:t>
      </w:r>
      <w:r w:rsidRPr="0060162A">
        <w:rPr>
          <w:rStyle w:val="Char3"/>
          <w:rtl/>
          <w:lang w:bidi="fa-IR"/>
        </w:rPr>
        <w:t>افت، حتى پ</w:t>
      </w:r>
      <w:r w:rsidR="005B21A3">
        <w:rPr>
          <w:rStyle w:val="Char3"/>
          <w:rtl/>
          <w:lang w:bidi="fa-IR"/>
        </w:rPr>
        <w:t>ی</w:t>
      </w:r>
      <w:r w:rsidRPr="0060162A">
        <w:rPr>
          <w:rStyle w:val="Char3"/>
          <w:rtl/>
          <w:lang w:bidi="fa-IR"/>
        </w:rPr>
        <w:t>ش از كوچ كردن، «خدا</w:t>
      </w:r>
      <w:r w:rsidR="005B21A3">
        <w:rPr>
          <w:rStyle w:val="Char3"/>
          <w:rtl/>
          <w:lang w:bidi="fa-IR"/>
        </w:rPr>
        <w:t>ی</w:t>
      </w:r>
      <w:r w:rsidRPr="0060162A">
        <w:rPr>
          <w:rStyle w:val="Char3"/>
          <w:rtl/>
          <w:lang w:bidi="fa-IR"/>
        </w:rPr>
        <w:t>» قبل</w:t>
      </w:r>
      <w:r w:rsidR="005B21A3">
        <w:rPr>
          <w:rStyle w:val="Char3"/>
          <w:rtl/>
          <w:lang w:bidi="fa-IR"/>
        </w:rPr>
        <w:t>ی</w:t>
      </w:r>
      <w:r w:rsidRPr="0060162A">
        <w:rPr>
          <w:rStyle w:val="Char3"/>
          <w:rtl/>
          <w:lang w:bidi="fa-IR"/>
        </w:rPr>
        <w:t xml:space="preserve"> را دور</w:t>
      </w:r>
      <w:r w:rsidR="00101A36">
        <w:rPr>
          <w:rStyle w:val="Char3"/>
          <w:rtl/>
          <w:lang w:bidi="fa-IR"/>
        </w:rPr>
        <w:t xml:space="preserve"> می‌</w:t>
      </w:r>
      <w:r w:rsidRPr="0060162A">
        <w:rPr>
          <w:rStyle w:val="Char3"/>
          <w:rtl/>
          <w:lang w:bidi="fa-IR"/>
        </w:rPr>
        <w:t>انداخت و ا</w:t>
      </w:r>
      <w:r w:rsidR="005B21A3">
        <w:rPr>
          <w:rStyle w:val="Char3"/>
          <w:rtl/>
          <w:lang w:bidi="fa-IR"/>
        </w:rPr>
        <w:t>ی</w:t>
      </w:r>
      <w:r w:rsidRPr="0060162A">
        <w:rPr>
          <w:rStyle w:val="Char3"/>
          <w:rtl/>
          <w:lang w:bidi="fa-IR"/>
        </w:rPr>
        <w:t>ن را بر</w:t>
      </w:r>
      <w:r w:rsidR="00101A36">
        <w:rPr>
          <w:rStyle w:val="Char3"/>
          <w:rtl/>
          <w:lang w:bidi="fa-IR"/>
        </w:rPr>
        <w:t xml:space="preserve"> می‌</w:t>
      </w:r>
      <w:r w:rsidRPr="0060162A">
        <w:rPr>
          <w:rStyle w:val="Char3"/>
          <w:rtl/>
          <w:lang w:bidi="fa-IR"/>
        </w:rPr>
        <w:t xml:space="preserve">داشت. </w:t>
      </w:r>
    </w:p>
    <w:p w:rsidR="009C6881" w:rsidRPr="0060162A" w:rsidRDefault="009C6881" w:rsidP="0060162A">
      <w:pPr>
        <w:spacing w:line="250" w:lineRule="auto"/>
        <w:ind w:firstLine="284"/>
        <w:jc w:val="both"/>
        <w:rPr>
          <w:rStyle w:val="Char3"/>
          <w:rtl/>
          <w:lang w:bidi="fa-IR"/>
        </w:rPr>
      </w:pPr>
      <w:r w:rsidRPr="0060162A">
        <w:rPr>
          <w:rStyle w:val="Char3"/>
          <w:rtl/>
          <w:lang w:bidi="fa-IR"/>
        </w:rPr>
        <w:t>از سف</w:t>
      </w:r>
      <w:r w:rsidR="005B21A3">
        <w:rPr>
          <w:rStyle w:val="Char3"/>
          <w:rtl/>
          <w:lang w:bidi="fa-IR"/>
        </w:rPr>
        <w:t>ی</w:t>
      </w:r>
      <w:r w:rsidRPr="0060162A">
        <w:rPr>
          <w:rStyle w:val="Char3"/>
          <w:rtl/>
          <w:lang w:bidi="fa-IR"/>
        </w:rPr>
        <w:t>ان بن ع</w:t>
      </w:r>
      <w:r w:rsidR="005B21A3">
        <w:rPr>
          <w:rStyle w:val="Char3"/>
          <w:rtl/>
          <w:lang w:bidi="fa-IR"/>
        </w:rPr>
        <w:t>یی</w:t>
      </w:r>
      <w:r w:rsidRPr="0060162A">
        <w:rPr>
          <w:rStyle w:val="Char3"/>
          <w:rtl/>
          <w:lang w:bidi="fa-IR"/>
        </w:rPr>
        <w:t>ن</w:t>
      </w:r>
      <w:r w:rsidR="005B21A3">
        <w:rPr>
          <w:rStyle w:val="Char3"/>
          <w:rtl/>
          <w:lang w:bidi="fa-IR"/>
        </w:rPr>
        <w:t>ه</w:t>
      </w:r>
      <w:r w:rsidRPr="0060162A">
        <w:rPr>
          <w:rStyle w:val="Char3"/>
          <w:rtl/>
          <w:lang w:bidi="fa-IR"/>
        </w:rPr>
        <w:t xml:space="preserve"> پرس</w:t>
      </w:r>
      <w:r w:rsidR="005B21A3">
        <w:rPr>
          <w:rStyle w:val="Char3"/>
          <w:rtl/>
          <w:lang w:bidi="fa-IR"/>
        </w:rPr>
        <w:t>ی</w:t>
      </w:r>
      <w:r w:rsidRPr="0060162A">
        <w:rPr>
          <w:rStyle w:val="Char3"/>
          <w:rtl/>
          <w:lang w:bidi="fa-IR"/>
        </w:rPr>
        <w:t>ده شد كه عرب چگونه سنگ و بت پرست</w:t>
      </w:r>
      <w:r w:rsidR="005B21A3">
        <w:rPr>
          <w:rStyle w:val="Char3"/>
          <w:rtl/>
          <w:lang w:bidi="fa-IR"/>
        </w:rPr>
        <w:t>ی</w:t>
      </w:r>
      <w:r w:rsidRPr="0060162A">
        <w:rPr>
          <w:rStyle w:val="Char3"/>
          <w:rtl/>
          <w:lang w:bidi="fa-IR"/>
        </w:rPr>
        <w:t>د؟ گفت: از آنجا كه خان</w:t>
      </w:r>
      <w:r w:rsidR="005B21A3">
        <w:rPr>
          <w:rStyle w:val="Char3"/>
          <w:rtl/>
          <w:lang w:bidi="fa-IR"/>
        </w:rPr>
        <w:t>ه</w:t>
      </w:r>
      <w:r w:rsidRPr="0060162A">
        <w:rPr>
          <w:rStyle w:val="Char3"/>
          <w:rtl/>
          <w:lang w:bidi="fa-IR"/>
        </w:rPr>
        <w:t xml:space="preserve"> كعبه از سنگ است، پس گفتند: ما هر جا سنگ</w:t>
      </w:r>
      <w:r w:rsidR="005B21A3">
        <w:rPr>
          <w:rStyle w:val="Char3"/>
          <w:rtl/>
          <w:lang w:bidi="fa-IR"/>
        </w:rPr>
        <w:t>ی</w:t>
      </w:r>
      <w:r w:rsidRPr="0060162A">
        <w:rPr>
          <w:rStyle w:val="Char3"/>
          <w:rtl/>
          <w:lang w:bidi="fa-IR"/>
        </w:rPr>
        <w:t xml:space="preserve"> نصب كن</w:t>
      </w:r>
      <w:r w:rsidR="005B21A3">
        <w:rPr>
          <w:rStyle w:val="Char3"/>
          <w:rtl/>
          <w:lang w:bidi="fa-IR"/>
        </w:rPr>
        <w:t>ی</w:t>
      </w:r>
      <w:r w:rsidRPr="0060162A">
        <w:rPr>
          <w:rStyle w:val="Char3"/>
          <w:rtl/>
          <w:lang w:bidi="fa-IR"/>
        </w:rPr>
        <w:t>م به منزل</w:t>
      </w:r>
      <w:r w:rsidR="005B21A3">
        <w:rPr>
          <w:rStyle w:val="Char3"/>
          <w:rtl/>
          <w:lang w:bidi="fa-IR"/>
        </w:rPr>
        <w:t>ه</w:t>
      </w:r>
      <w:r w:rsidRPr="0060162A">
        <w:rPr>
          <w:rStyle w:val="Char3"/>
          <w:rtl/>
          <w:lang w:bidi="fa-IR"/>
        </w:rPr>
        <w:t xml:space="preserve"> كعبه خواهد بود. از ابومعشر نقل است كه گفت: ‌اكثر هند</w:t>
      </w:r>
      <w:r w:rsidR="005B21A3">
        <w:rPr>
          <w:rStyle w:val="Char3"/>
          <w:rtl/>
          <w:lang w:bidi="fa-IR"/>
        </w:rPr>
        <w:t>ی</w:t>
      </w:r>
      <w:r w:rsidRPr="0060162A">
        <w:rPr>
          <w:rStyle w:val="Char3"/>
          <w:rtl/>
          <w:lang w:bidi="fa-IR"/>
        </w:rPr>
        <w:t>ان به خدا و ملائكه باور دارند، اما خدا را با ز</w:t>
      </w:r>
      <w:r w:rsidR="005B21A3">
        <w:rPr>
          <w:rStyle w:val="Char3"/>
          <w:rtl/>
          <w:lang w:bidi="fa-IR"/>
        </w:rPr>
        <w:t>ی</w:t>
      </w:r>
      <w:r w:rsidRPr="0060162A">
        <w:rPr>
          <w:rStyle w:val="Char3"/>
          <w:rtl/>
          <w:lang w:bidi="fa-IR"/>
        </w:rPr>
        <w:t>باتر</w:t>
      </w:r>
      <w:r w:rsidR="005B21A3">
        <w:rPr>
          <w:rStyle w:val="Char3"/>
          <w:rtl/>
          <w:lang w:bidi="fa-IR"/>
        </w:rPr>
        <w:t>ی</w:t>
      </w:r>
      <w:r w:rsidRPr="0060162A">
        <w:rPr>
          <w:rStyle w:val="Char3"/>
          <w:rtl/>
          <w:lang w:bidi="fa-IR"/>
        </w:rPr>
        <w:t>ن صورت تصور</w:t>
      </w:r>
      <w:r w:rsidR="00101A36">
        <w:rPr>
          <w:rStyle w:val="Char3"/>
          <w:rtl/>
          <w:lang w:bidi="fa-IR"/>
        </w:rPr>
        <w:t xml:space="preserve"> می‌</w:t>
      </w:r>
      <w:r w:rsidRPr="0060162A">
        <w:rPr>
          <w:rStyle w:val="Char3"/>
          <w:rtl/>
          <w:lang w:bidi="fa-IR"/>
        </w:rPr>
        <w:t>نما</w:t>
      </w:r>
      <w:r w:rsidR="005B21A3">
        <w:rPr>
          <w:rStyle w:val="Char3"/>
          <w:rtl/>
          <w:lang w:bidi="fa-IR"/>
        </w:rPr>
        <w:t>ی</w:t>
      </w:r>
      <w:r w:rsidRPr="0060162A">
        <w:rPr>
          <w:rStyle w:val="Char3"/>
          <w:rtl/>
          <w:lang w:bidi="fa-IR"/>
        </w:rPr>
        <w:t>ند و ملائكه را درارا</w:t>
      </w:r>
      <w:r w:rsidR="005B21A3">
        <w:rPr>
          <w:rStyle w:val="Char3"/>
          <w:rtl/>
          <w:lang w:bidi="fa-IR"/>
        </w:rPr>
        <w:t>ی</w:t>
      </w:r>
      <w:r w:rsidRPr="0060162A">
        <w:rPr>
          <w:rStyle w:val="Char3"/>
          <w:rtl/>
          <w:lang w:bidi="fa-IR"/>
        </w:rPr>
        <w:t xml:space="preserve"> اجسام ن</w:t>
      </w:r>
      <w:r w:rsidR="005B21A3">
        <w:rPr>
          <w:rStyle w:val="Char3"/>
          <w:rtl/>
          <w:lang w:bidi="fa-IR"/>
        </w:rPr>
        <w:t>ی</w:t>
      </w:r>
      <w:r w:rsidRPr="0060162A">
        <w:rPr>
          <w:rStyle w:val="Char3"/>
          <w:rtl/>
          <w:lang w:bidi="fa-IR"/>
        </w:rPr>
        <w:t>كو؛ و</w:t>
      </w:r>
      <w:r w:rsidR="00101A36">
        <w:rPr>
          <w:rStyle w:val="Char3"/>
          <w:rtl/>
          <w:lang w:bidi="fa-IR"/>
        </w:rPr>
        <w:t xml:space="preserve"> می‌</w:t>
      </w:r>
      <w:r w:rsidRPr="0060162A">
        <w:rPr>
          <w:rStyle w:val="Char3"/>
          <w:rtl/>
          <w:lang w:bidi="fa-IR"/>
        </w:rPr>
        <w:t>گو</w:t>
      </w:r>
      <w:r w:rsidR="005B21A3">
        <w:rPr>
          <w:rStyle w:val="Char3"/>
          <w:rtl/>
          <w:lang w:bidi="fa-IR"/>
        </w:rPr>
        <w:t>ی</w:t>
      </w:r>
      <w:r w:rsidRPr="0060162A">
        <w:rPr>
          <w:rStyle w:val="Char3"/>
          <w:rtl/>
          <w:lang w:bidi="fa-IR"/>
        </w:rPr>
        <w:t>ند چون خدا و ملائكه در آسمان نهفته اند پس ما پ</w:t>
      </w:r>
      <w:r w:rsidR="005B21A3">
        <w:rPr>
          <w:rStyle w:val="Char3"/>
          <w:rtl/>
          <w:lang w:bidi="fa-IR"/>
        </w:rPr>
        <w:t>ی</w:t>
      </w:r>
      <w:r w:rsidRPr="0060162A">
        <w:rPr>
          <w:rStyle w:val="Char3"/>
          <w:rtl/>
          <w:lang w:bidi="fa-IR"/>
        </w:rPr>
        <w:t>كر</w:t>
      </w:r>
      <w:r w:rsidR="005B21A3">
        <w:rPr>
          <w:rStyle w:val="Char3"/>
          <w:rtl/>
          <w:lang w:bidi="fa-IR"/>
        </w:rPr>
        <w:t>ه</w:t>
      </w:r>
      <w:r w:rsidRPr="0060162A">
        <w:rPr>
          <w:rStyle w:val="Char3"/>
          <w:rtl/>
          <w:lang w:bidi="fa-IR"/>
        </w:rPr>
        <w:t xml:space="preserve"> خدا و ملائكه را بر زم</w:t>
      </w:r>
      <w:r w:rsidR="005B21A3">
        <w:rPr>
          <w:rStyle w:val="Char3"/>
          <w:rtl/>
          <w:lang w:bidi="fa-IR"/>
        </w:rPr>
        <w:t>ی</w:t>
      </w:r>
      <w:r w:rsidRPr="0060162A">
        <w:rPr>
          <w:rStyle w:val="Char3"/>
          <w:rtl/>
          <w:lang w:bidi="fa-IR"/>
        </w:rPr>
        <w:t>ن</w:t>
      </w:r>
      <w:r w:rsidR="00101A36">
        <w:rPr>
          <w:rStyle w:val="Char3"/>
          <w:rtl/>
          <w:lang w:bidi="fa-IR"/>
        </w:rPr>
        <w:t xml:space="preserve"> می‌</w:t>
      </w:r>
      <w:r w:rsidRPr="0060162A">
        <w:rPr>
          <w:rStyle w:val="Char3"/>
          <w:rtl/>
          <w:lang w:bidi="fa-IR"/>
        </w:rPr>
        <w:t>ساز</w:t>
      </w:r>
      <w:r w:rsidR="005B21A3">
        <w:rPr>
          <w:rStyle w:val="Char3"/>
          <w:rtl/>
          <w:lang w:bidi="fa-IR"/>
        </w:rPr>
        <w:t>ی</w:t>
      </w:r>
      <w:r w:rsidRPr="0060162A">
        <w:rPr>
          <w:rStyle w:val="Char3"/>
          <w:rtl/>
          <w:lang w:bidi="fa-IR"/>
        </w:rPr>
        <w:t>م و بر ا</w:t>
      </w:r>
      <w:r w:rsidR="005B21A3">
        <w:rPr>
          <w:rStyle w:val="Char3"/>
          <w:rtl/>
          <w:lang w:bidi="fa-IR"/>
        </w:rPr>
        <w:t>ی</w:t>
      </w:r>
      <w:r w:rsidRPr="0060162A">
        <w:rPr>
          <w:rStyle w:val="Char3"/>
          <w:rtl/>
          <w:lang w:bidi="fa-IR"/>
        </w:rPr>
        <w:t>نها قربان</w:t>
      </w:r>
      <w:r w:rsidR="005B21A3">
        <w:rPr>
          <w:rStyle w:val="Char3"/>
          <w:rtl/>
          <w:lang w:bidi="fa-IR"/>
        </w:rPr>
        <w:t>ی</w:t>
      </w:r>
      <w:r w:rsidR="00101A36">
        <w:rPr>
          <w:rStyle w:val="Char3"/>
          <w:rtl/>
          <w:lang w:bidi="fa-IR"/>
        </w:rPr>
        <w:t xml:space="preserve"> می‌</w:t>
      </w:r>
      <w:r w:rsidRPr="0060162A">
        <w:rPr>
          <w:rStyle w:val="Char3"/>
          <w:rtl/>
          <w:lang w:bidi="fa-IR"/>
        </w:rPr>
        <w:t>گذران</w:t>
      </w:r>
      <w:r w:rsidR="005B21A3">
        <w:rPr>
          <w:rStyle w:val="Char3"/>
          <w:rtl/>
          <w:lang w:bidi="fa-IR"/>
        </w:rPr>
        <w:t>ی</w:t>
      </w:r>
      <w:r w:rsidRPr="0060162A">
        <w:rPr>
          <w:rStyle w:val="Char3"/>
          <w:rtl/>
          <w:lang w:bidi="fa-IR"/>
        </w:rPr>
        <w:t>م. و از قول بعض</w:t>
      </w:r>
      <w:r w:rsidR="005B21A3">
        <w:rPr>
          <w:rStyle w:val="Char3"/>
          <w:rtl/>
          <w:lang w:bidi="fa-IR"/>
        </w:rPr>
        <w:t>ی</w:t>
      </w:r>
      <w:r w:rsidRPr="0060162A">
        <w:rPr>
          <w:rStyle w:val="Char3"/>
          <w:rtl/>
          <w:lang w:bidi="fa-IR"/>
        </w:rPr>
        <w:t xml:space="preserve"> هند</w:t>
      </w:r>
      <w:r w:rsidR="005B21A3">
        <w:rPr>
          <w:rStyle w:val="Char3"/>
          <w:rtl/>
          <w:lang w:bidi="fa-IR"/>
        </w:rPr>
        <w:t>ی</w:t>
      </w:r>
      <w:r w:rsidRPr="0060162A">
        <w:rPr>
          <w:rStyle w:val="Char3"/>
          <w:rtl/>
          <w:lang w:bidi="fa-IR"/>
        </w:rPr>
        <w:t>ان نقل است كه ملائكه و ستارگان و افلا</w:t>
      </w:r>
      <w:r w:rsidR="005B21A3">
        <w:rPr>
          <w:rStyle w:val="Char3"/>
          <w:rtl/>
          <w:lang w:bidi="fa-IR"/>
        </w:rPr>
        <w:t xml:space="preserve">ک </w:t>
      </w:r>
      <w:r w:rsidRPr="0060162A">
        <w:rPr>
          <w:rStyle w:val="Char3"/>
          <w:rtl/>
          <w:lang w:bidi="fa-IR"/>
        </w:rPr>
        <w:t xml:space="preserve">[مشابه تر </w:t>
      </w:r>
      <w:r w:rsidR="005B21A3">
        <w:rPr>
          <w:rStyle w:val="Char3"/>
          <w:rtl/>
          <w:lang w:bidi="fa-IR"/>
        </w:rPr>
        <w:t>ی</w:t>
      </w:r>
      <w:r w:rsidRPr="0060162A">
        <w:rPr>
          <w:rStyle w:val="Char3"/>
          <w:rtl/>
          <w:lang w:bidi="fa-IR"/>
        </w:rPr>
        <w:t>ن و] نزد</w:t>
      </w:r>
      <w:r w:rsidR="005B21A3">
        <w:rPr>
          <w:rStyle w:val="Char3"/>
          <w:rtl/>
          <w:lang w:bidi="fa-IR"/>
        </w:rPr>
        <w:t>ی</w:t>
      </w:r>
      <w:r w:rsidRPr="0060162A">
        <w:rPr>
          <w:rStyle w:val="Char3"/>
          <w:rtl/>
          <w:lang w:bidi="fa-IR"/>
        </w:rPr>
        <w:t>كتر</w:t>
      </w:r>
      <w:r w:rsidR="005B21A3">
        <w:rPr>
          <w:rStyle w:val="Char3"/>
          <w:rtl/>
          <w:lang w:bidi="fa-IR"/>
        </w:rPr>
        <w:t>ی</w:t>
      </w:r>
      <w:r w:rsidRPr="0060162A">
        <w:rPr>
          <w:rStyle w:val="Char3"/>
          <w:rtl/>
          <w:lang w:bidi="fa-IR"/>
        </w:rPr>
        <w:t>ن اجسام هستند به خدا، پس از ا</w:t>
      </w:r>
      <w:r w:rsidR="005B21A3">
        <w:rPr>
          <w:rStyle w:val="Char3"/>
          <w:rtl/>
          <w:lang w:bidi="fa-IR"/>
        </w:rPr>
        <w:t>ی</w:t>
      </w:r>
      <w:r w:rsidRPr="0060162A">
        <w:rPr>
          <w:rStyle w:val="Char3"/>
          <w:rtl/>
          <w:lang w:bidi="fa-IR"/>
        </w:rPr>
        <w:t>ن رو مورد تعظ</w:t>
      </w:r>
      <w:r w:rsidR="005B21A3">
        <w:rPr>
          <w:rStyle w:val="Char3"/>
          <w:rtl/>
          <w:lang w:bidi="fa-IR"/>
        </w:rPr>
        <w:t>ی</w:t>
      </w:r>
      <w:r w:rsidRPr="0060162A">
        <w:rPr>
          <w:rStyle w:val="Char3"/>
          <w:rtl/>
          <w:lang w:bidi="fa-IR"/>
        </w:rPr>
        <w:t xml:space="preserve">م و پرستش قرار گرفتند، سپس بت ساخته شد. </w:t>
      </w:r>
    </w:p>
    <w:p w:rsidR="009C6881" w:rsidRPr="0060162A" w:rsidRDefault="009C6881" w:rsidP="00FC185D">
      <w:pPr>
        <w:spacing w:line="250" w:lineRule="auto"/>
        <w:ind w:firstLine="284"/>
        <w:jc w:val="both"/>
        <w:rPr>
          <w:rStyle w:val="Char3"/>
          <w:rtl/>
          <w:lang w:bidi="fa-IR"/>
        </w:rPr>
      </w:pPr>
      <w:r w:rsidRPr="0060162A">
        <w:rPr>
          <w:rStyle w:val="Char3"/>
          <w:rtl/>
          <w:lang w:bidi="fa-IR"/>
        </w:rPr>
        <w:t>بعض</w:t>
      </w:r>
      <w:r w:rsidR="005B21A3">
        <w:rPr>
          <w:rStyle w:val="Char3"/>
          <w:rtl/>
          <w:lang w:bidi="fa-IR"/>
        </w:rPr>
        <w:t>ی</w:t>
      </w:r>
      <w:r w:rsidRPr="0060162A">
        <w:rPr>
          <w:rStyle w:val="Char3"/>
          <w:rtl/>
          <w:lang w:bidi="fa-IR"/>
        </w:rPr>
        <w:t xml:space="preserve"> از پ</w:t>
      </w:r>
      <w:r w:rsidR="005B21A3">
        <w:rPr>
          <w:rStyle w:val="Char3"/>
          <w:rtl/>
          <w:lang w:bidi="fa-IR"/>
        </w:rPr>
        <w:t>ی</w:t>
      </w:r>
      <w:r w:rsidRPr="0060162A">
        <w:rPr>
          <w:rStyle w:val="Char3"/>
          <w:rtl/>
          <w:lang w:bidi="fa-IR"/>
        </w:rPr>
        <w:t>ش</w:t>
      </w:r>
      <w:r w:rsidR="005B21A3">
        <w:rPr>
          <w:rStyle w:val="Char3"/>
          <w:rtl/>
          <w:lang w:bidi="fa-IR"/>
        </w:rPr>
        <w:t>ی</w:t>
      </w:r>
      <w:r w:rsidRPr="0060162A">
        <w:rPr>
          <w:rStyle w:val="Char3"/>
          <w:rtl/>
          <w:lang w:bidi="fa-IR"/>
        </w:rPr>
        <w:t>ن</w:t>
      </w:r>
      <w:r w:rsidR="005B21A3">
        <w:rPr>
          <w:rStyle w:val="Char3"/>
          <w:rtl/>
          <w:lang w:bidi="fa-IR"/>
        </w:rPr>
        <w:t>ی</w:t>
      </w:r>
      <w:r w:rsidRPr="0060162A">
        <w:rPr>
          <w:rStyle w:val="Char3"/>
          <w:rtl/>
          <w:lang w:bidi="fa-IR"/>
        </w:rPr>
        <w:t>ان بتخانه</w:t>
      </w:r>
      <w:r w:rsidR="00101A36">
        <w:rPr>
          <w:rStyle w:val="Char3"/>
          <w:rtl/>
          <w:lang w:bidi="fa-IR"/>
        </w:rPr>
        <w:t>‌ها</w:t>
      </w:r>
      <w:r w:rsidRPr="0060162A">
        <w:rPr>
          <w:rStyle w:val="Char3"/>
          <w:rtl/>
          <w:lang w:bidi="fa-IR"/>
        </w:rPr>
        <w:t xml:space="preserve"> ساخته بودند، مثلا بتخانه</w:t>
      </w:r>
      <w:r w:rsidR="0090518F">
        <w:rPr>
          <w:rStyle w:val="Char3"/>
          <w:rtl/>
          <w:lang w:bidi="fa-IR"/>
        </w:rPr>
        <w:t xml:space="preserve">‌ای </w:t>
      </w:r>
      <w:r w:rsidRPr="0060162A">
        <w:rPr>
          <w:rStyle w:val="Char3"/>
          <w:rtl/>
          <w:lang w:bidi="fa-IR"/>
        </w:rPr>
        <w:t>بالا</w:t>
      </w:r>
      <w:r w:rsidR="005B21A3">
        <w:rPr>
          <w:rStyle w:val="Char3"/>
          <w:rtl/>
          <w:lang w:bidi="fa-IR"/>
        </w:rPr>
        <w:t>ی</w:t>
      </w:r>
      <w:r w:rsidRPr="0060162A">
        <w:rPr>
          <w:rStyle w:val="Char3"/>
          <w:rtl/>
          <w:lang w:bidi="fa-IR"/>
        </w:rPr>
        <w:t xml:space="preserve"> كوه</w:t>
      </w:r>
      <w:r w:rsidR="005B21A3">
        <w:rPr>
          <w:rStyle w:val="Char3"/>
          <w:rtl/>
          <w:lang w:bidi="fa-IR"/>
        </w:rPr>
        <w:t>ی</w:t>
      </w:r>
      <w:r w:rsidRPr="0060162A">
        <w:rPr>
          <w:rStyle w:val="Char3"/>
          <w:rtl/>
          <w:lang w:bidi="fa-IR"/>
        </w:rPr>
        <w:t xml:space="preserve"> در اصفهان، كه چون گستاسب مجوس</w:t>
      </w:r>
      <w:r w:rsidR="005B21A3">
        <w:rPr>
          <w:rStyle w:val="Char3"/>
          <w:rtl/>
          <w:lang w:bidi="fa-IR"/>
        </w:rPr>
        <w:t>ی</w:t>
      </w:r>
      <w:r w:rsidRPr="0060162A">
        <w:rPr>
          <w:rStyle w:val="Char3"/>
          <w:rtl/>
          <w:lang w:bidi="fa-IR"/>
        </w:rPr>
        <w:t xml:space="preserve"> شد آن بتخانه را «آتشگاه» كرد. از آن گونه دو بتخان</w:t>
      </w:r>
      <w:r w:rsidR="005B21A3">
        <w:rPr>
          <w:rStyle w:val="Char3"/>
          <w:rtl/>
          <w:lang w:bidi="fa-IR"/>
        </w:rPr>
        <w:t>ه</w:t>
      </w:r>
      <w:r w:rsidRPr="0060162A">
        <w:rPr>
          <w:rStyle w:val="Char3"/>
          <w:rtl/>
          <w:lang w:bidi="fa-IR"/>
        </w:rPr>
        <w:t xml:space="preserve"> د</w:t>
      </w:r>
      <w:r w:rsidR="005B21A3">
        <w:rPr>
          <w:rStyle w:val="Char3"/>
          <w:rtl/>
          <w:lang w:bidi="fa-IR"/>
        </w:rPr>
        <w:t>ی</w:t>
      </w:r>
      <w:r w:rsidRPr="0060162A">
        <w:rPr>
          <w:rStyle w:val="Char3"/>
          <w:rtl/>
          <w:lang w:bidi="fa-IR"/>
        </w:rPr>
        <w:t>گر بوده است در هند. و چهارم</w:t>
      </w:r>
      <w:r w:rsidR="005B21A3">
        <w:rPr>
          <w:rStyle w:val="Char3"/>
          <w:rtl/>
          <w:lang w:bidi="fa-IR"/>
        </w:rPr>
        <w:t>ی</w:t>
      </w:r>
      <w:r w:rsidRPr="0060162A">
        <w:rPr>
          <w:rStyle w:val="Char3"/>
          <w:rtl/>
          <w:lang w:bidi="fa-IR"/>
        </w:rPr>
        <w:t xml:space="preserve"> را در بلخ، منوچهر ساخته بود كه اهال</w:t>
      </w:r>
      <w:r w:rsidR="005B21A3">
        <w:rPr>
          <w:rStyle w:val="Char3"/>
          <w:rtl/>
          <w:lang w:bidi="fa-IR"/>
        </w:rPr>
        <w:t>ی</w:t>
      </w:r>
      <w:r w:rsidRPr="0060162A">
        <w:rPr>
          <w:rStyle w:val="Char3"/>
          <w:rtl/>
          <w:lang w:bidi="fa-IR"/>
        </w:rPr>
        <w:t xml:space="preserve"> بلخ پس از اسلام آوردن خراب كردند. بتخان</w:t>
      </w:r>
      <w:r w:rsidR="005B21A3">
        <w:rPr>
          <w:rStyle w:val="Char3"/>
          <w:rtl/>
          <w:lang w:bidi="fa-IR"/>
        </w:rPr>
        <w:t>ه</w:t>
      </w:r>
      <w:r w:rsidRPr="0060162A">
        <w:rPr>
          <w:rStyle w:val="Char3"/>
          <w:rtl/>
          <w:lang w:bidi="fa-IR"/>
        </w:rPr>
        <w:t xml:space="preserve"> پنجم از آن دسته در صنعاء بود كه ضحا</w:t>
      </w:r>
      <w:r w:rsidR="005B21A3">
        <w:rPr>
          <w:rStyle w:val="Char3"/>
          <w:rtl/>
          <w:lang w:bidi="fa-IR"/>
        </w:rPr>
        <w:t xml:space="preserve">ک </w:t>
      </w:r>
      <w:r w:rsidRPr="0060162A">
        <w:rPr>
          <w:rStyle w:val="Char3"/>
          <w:rtl/>
          <w:lang w:bidi="fa-IR"/>
        </w:rPr>
        <w:t xml:space="preserve">ساخته بوده است بر نام زهره كه عثمان </w:t>
      </w:r>
      <w:r w:rsidR="00FC185D">
        <w:rPr>
          <w:rStyle w:val="Char3"/>
          <w:lang w:bidi="fa-IR"/>
        </w:rPr>
        <w:sym w:font="AGA Arabesque" w:char="F074"/>
      </w:r>
      <w:r w:rsidRPr="0060162A">
        <w:rPr>
          <w:rStyle w:val="Char3"/>
          <w:rtl/>
          <w:lang w:bidi="fa-IR"/>
        </w:rPr>
        <w:t xml:space="preserve"> آن را و</w:t>
      </w:r>
      <w:r w:rsidR="005B21A3">
        <w:rPr>
          <w:rStyle w:val="Char3"/>
          <w:rtl/>
          <w:lang w:bidi="fa-IR"/>
        </w:rPr>
        <w:t>ی</w:t>
      </w:r>
      <w:r w:rsidRPr="0060162A">
        <w:rPr>
          <w:rStyle w:val="Char3"/>
          <w:rtl/>
          <w:lang w:bidi="fa-IR"/>
        </w:rPr>
        <w:t>ران ساخت. و ششم</w:t>
      </w:r>
      <w:r w:rsidR="005B21A3">
        <w:rPr>
          <w:rStyle w:val="Char3"/>
          <w:rtl/>
          <w:lang w:bidi="fa-IR"/>
        </w:rPr>
        <w:t>ی</w:t>
      </w:r>
      <w:r w:rsidRPr="0060162A">
        <w:rPr>
          <w:rStyle w:val="Char3"/>
          <w:rtl/>
          <w:lang w:bidi="fa-IR"/>
        </w:rPr>
        <w:t xml:space="preserve"> را قابوس شاه بر نام خورش</w:t>
      </w:r>
      <w:r w:rsidR="005B21A3">
        <w:rPr>
          <w:rStyle w:val="Char3"/>
          <w:rtl/>
          <w:lang w:bidi="fa-IR"/>
        </w:rPr>
        <w:t>ی</w:t>
      </w:r>
      <w:r w:rsidRPr="0060162A">
        <w:rPr>
          <w:rStyle w:val="Char3"/>
          <w:rtl/>
          <w:lang w:bidi="fa-IR"/>
        </w:rPr>
        <w:t>د در فرغانه ساخته بود كه معتصم و</w:t>
      </w:r>
      <w:r w:rsidR="005B21A3">
        <w:rPr>
          <w:rStyle w:val="Char3"/>
          <w:rtl/>
          <w:lang w:bidi="fa-IR"/>
        </w:rPr>
        <w:t>ی</w:t>
      </w:r>
      <w:r w:rsidRPr="0060162A">
        <w:rPr>
          <w:rStyle w:val="Char3"/>
          <w:rtl/>
          <w:lang w:bidi="fa-IR"/>
        </w:rPr>
        <w:t xml:space="preserve">رانش ساخت. </w:t>
      </w:r>
    </w:p>
    <w:p w:rsidR="009C6881" w:rsidRPr="00672D1E" w:rsidRDefault="005B21A3" w:rsidP="0060162A">
      <w:pPr>
        <w:spacing w:line="250" w:lineRule="auto"/>
        <w:ind w:firstLine="284"/>
        <w:jc w:val="both"/>
        <w:rPr>
          <w:rStyle w:val="Char3"/>
          <w:spacing w:val="-2"/>
          <w:rtl/>
          <w:lang w:bidi="fa-IR"/>
        </w:rPr>
      </w:pPr>
      <w:r w:rsidRPr="00672D1E">
        <w:rPr>
          <w:rStyle w:val="Char3"/>
          <w:spacing w:val="-2"/>
          <w:rtl/>
          <w:lang w:bidi="fa-IR"/>
        </w:rPr>
        <w:t>ی</w:t>
      </w:r>
      <w:r w:rsidR="009C6881" w:rsidRPr="00672D1E">
        <w:rPr>
          <w:rStyle w:val="Char3"/>
          <w:spacing w:val="-2"/>
          <w:rtl/>
          <w:lang w:bidi="fa-IR"/>
        </w:rPr>
        <w:t>ح</w:t>
      </w:r>
      <w:r w:rsidRPr="00672D1E">
        <w:rPr>
          <w:rStyle w:val="Char3"/>
          <w:spacing w:val="-2"/>
          <w:rtl/>
          <w:lang w:bidi="fa-IR"/>
        </w:rPr>
        <w:t>یی</w:t>
      </w:r>
      <w:r w:rsidR="009C6881" w:rsidRPr="00672D1E">
        <w:rPr>
          <w:rStyle w:val="Char3"/>
          <w:spacing w:val="-2"/>
          <w:rtl/>
          <w:lang w:bidi="fa-IR"/>
        </w:rPr>
        <w:t xml:space="preserve"> بن بش</w:t>
      </w:r>
      <w:r w:rsidRPr="00672D1E">
        <w:rPr>
          <w:rStyle w:val="Char3"/>
          <w:spacing w:val="-2"/>
          <w:rtl/>
          <w:lang w:bidi="fa-IR"/>
        </w:rPr>
        <w:t>ی</w:t>
      </w:r>
      <w:r w:rsidR="009C6881" w:rsidRPr="00672D1E">
        <w:rPr>
          <w:rStyle w:val="Char3"/>
          <w:spacing w:val="-2"/>
          <w:rtl/>
          <w:lang w:bidi="fa-IR"/>
        </w:rPr>
        <w:t>ر بن عم</w:t>
      </w:r>
      <w:r w:rsidRPr="00672D1E">
        <w:rPr>
          <w:rStyle w:val="Char3"/>
          <w:spacing w:val="-2"/>
          <w:rtl/>
          <w:lang w:bidi="fa-IR"/>
        </w:rPr>
        <w:t>ی</w:t>
      </w:r>
      <w:r w:rsidR="009C6881" w:rsidRPr="00672D1E">
        <w:rPr>
          <w:rStyle w:val="Char3"/>
          <w:spacing w:val="-2"/>
          <w:rtl/>
          <w:lang w:bidi="fa-IR"/>
        </w:rPr>
        <w:t>ر نهاوند</w:t>
      </w:r>
      <w:r w:rsidRPr="00672D1E">
        <w:rPr>
          <w:rStyle w:val="Char3"/>
          <w:spacing w:val="-2"/>
          <w:rtl/>
          <w:lang w:bidi="fa-IR"/>
        </w:rPr>
        <w:t>ی</w:t>
      </w:r>
      <w:r w:rsidR="009C6881" w:rsidRPr="00672D1E">
        <w:rPr>
          <w:rStyle w:val="Char3"/>
          <w:spacing w:val="-2"/>
          <w:rtl/>
          <w:lang w:bidi="fa-IR"/>
        </w:rPr>
        <w:t xml:space="preserve"> گو</w:t>
      </w:r>
      <w:r w:rsidRPr="00672D1E">
        <w:rPr>
          <w:rStyle w:val="Char3"/>
          <w:spacing w:val="-2"/>
          <w:rtl/>
          <w:lang w:bidi="fa-IR"/>
        </w:rPr>
        <w:t>ی</w:t>
      </w:r>
      <w:r w:rsidR="009C6881" w:rsidRPr="00672D1E">
        <w:rPr>
          <w:rStyle w:val="Char3"/>
          <w:spacing w:val="-2"/>
          <w:rtl/>
          <w:lang w:bidi="fa-IR"/>
        </w:rPr>
        <w:t>د: شر</w:t>
      </w:r>
      <w:r w:rsidRPr="00672D1E">
        <w:rPr>
          <w:rStyle w:val="Char3"/>
          <w:spacing w:val="-2"/>
          <w:rtl/>
          <w:lang w:bidi="fa-IR"/>
        </w:rPr>
        <w:t>ی</w:t>
      </w:r>
      <w:r w:rsidR="009C6881" w:rsidRPr="00672D1E">
        <w:rPr>
          <w:rStyle w:val="Char3"/>
          <w:spacing w:val="-2"/>
          <w:rtl/>
          <w:lang w:bidi="fa-IR"/>
        </w:rPr>
        <w:t>عت هند</w:t>
      </w:r>
      <w:r w:rsidRPr="00672D1E">
        <w:rPr>
          <w:rStyle w:val="Char3"/>
          <w:spacing w:val="-2"/>
          <w:rtl/>
          <w:lang w:bidi="fa-IR"/>
        </w:rPr>
        <w:t>ی</w:t>
      </w:r>
      <w:r w:rsidR="009C6881" w:rsidRPr="00672D1E">
        <w:rPr>
          <w:rStyle w:val="Char3"/>
          <w:spacing w:val="-2"/>
          <w:rtl/>
          <w:lang w:bidi="fa-IR"/>
        </w:rPr>
        <w:t>ان را مرد</w:t>
      </w:r>
      <w:r w:rsidRPr="00672D1E">
        <w:rPr>
          <w:rStyle w:val="Char3"/>
          <w:spacing w:val="-2"/>
          <w:rtl/>
          <w:lang w:bidi="fa-IR"/>
        </w:rPr>
        <w:t>ی</w:t>
      </w:r>
      <w:r w:rsidR="009C6881" w:rsidRPr="00672D1E">
        <w:rPr>
          <w:rStyle w:val="Char3"/>
          <w:spacing w:val="-2"/>
          <w:rtl/>
          <w:lang w:bidi="fa-IR"/>
        </w:rPr>
        <w:t xml:space="preserve"> برهم</w:t>
      </w:r>
      <w:r w:rsidRPr="00672D1E">
        <w:rPr>
          <w:rStyle w:val="Char3"/>
          <w:spacing w:val="-2"/>
          <w:rtl/>
          <w:lang w:bidi="fa-IR"/>
        </w:rPr>
        <w:t>ی</w:t>
      </w:r>
      <w:r w:rsidR="009C6881" w:rsidRPr="00672D1E">
        <w:rPr>
          <w:rStyle w:val="Char3"/>
          <w:spacing w:val="-2"/>
          <w:rtl/>
          <w:lang w:bidi="fa-IR"/>
        </w:rPr>
        <w:t xml:space="preserve"> بن</w:t>
      </w:r>
      <w:r w:rsidRPr="00672D1E">
        <w:rPr>
          <w:rStyle w:val="Char3"/>
          <w:spacing w:val="-2"/>
          <w:rtl/>
          <w:lang w:bidi="fa-IR"/>
        </w:rPr>
        <w:t>ی</w:t>
      </w:r>
      <w:r w:rsidR="009C6881" w:rsidRPr="00672D1E">
        <w:rPr>
          <w:rStyle w:val="Char3"/>
          <w:spacing w:val="-2"/>
          <w:rtl/>
          <w:lang w:bidi="fa-IR"/>
        </w:rPr>
        <w:t>اد نهاد و برا</w:t>
      </w:r>
      <w:r w:rsidRPr="00672D1E">
        <w:rPr>
          <w:rStyle w:val="Char3"/>
          <w:spacing w:val="-2"/>
          <w:rtl/>
          <w:lang w:bidi="fa-IR"/>
        </w:rPr>
        <w:t>ی</w:t>
      </w:r>
      <w:r w:rsidR="009C6881" w:rsidRPr="00672D1E">
        <w:rPr>
          <w:rStyle w:val="Char3"/>
          <w:spacing w:val="-2"/>
          <w:rtl/>
          <w:lang w:bidi="fa-IR"/>
        </w:rPr>
        <w:t xml:space="preserve"> ا</w:t>
      </w:r>
      <w:r w:rsidRPr="00672D1E">
        <w:rPr>
          <w:rStyle w:val="Char3"/>
          <w:spacing w:val="-2"/>
          <w:rtl/>
          <w:lang w:bidi="fa-IR"/>
        </w:rPr>
        <w:t>ی</w:t>
      </w:r>
      <w:r w:rsidR="009C6881" w:rsidRPr="00672D1E">
        <w:rPr>
          <w:rStyle w:val="Char3"/>
          <w:spacing w:val="-2"/>
          <w:rtl/>
          <w:lang w:bidi="fa-IR"/>
        </w:rPr>
        <w:t>شان بتها قرار داد، و بزرگتر</w:t>
      </w:r>
      <w:r w:rsidRPr="00672D1E">
        <w:rPr>
          <w:rStyle w:val="Char3"/>
          <w:spacing w:val="-2"/>
          <w:rtl/>
          <w:lang w:bidi="fa-IR"/>
        </w:rPr>
        <w:t>ی</w:t>
      </w:r>
      <w:r w:rsidR="009C6881" w:rsidRPr="00672D1E">
        <w:rPr>
          <w:rStyle w:val="Char3"/>
          <w:spacing w:val="-2"/>
          <w:rtl/>
          <w:lang w:bidi="fa-IR"/>
        </w:rPr>
        <w:t>ن بتكده را در مُلتان ساخت كه از شهرها</w:t>
      </w:r>
      <w:r w:rsidRPr="00672D1E">
        <w:rPr>
          <w:rStyle w:val="Char3"/>
          <w:spacing w:val="-2"/>
          <w:rtl/>
          <w:lang w:bidi="fa-IR"/>
        </w:rPr>
        <w:t>ی</w:t>
      </w:r>
      <w:r w:rsidR="009C6881" w:rsidRPr="00672D1E">
        <w:rPr>
          <w:rStyle w:val="Char3"/>
          <w:spacing w:val="-2"/>
          <w:rtl/>
          <w:lang w:bidi="fa-IR"/>
        </w:rPr>
        <w:t xml:space="preserve"> سند است و در آن بتكده بت بزرگشان را قرار داد كه به صرت ه</w:t>
      </w:r>
      <w:r w:rsidRPr="00672D1E">
        <w:rPr>
          <w:rStyle w:val="Char3"/>
          <w:spacing w:val="-2"/>
          <w:rtl/>
          <w:lang w:bidi="fa-IR"/>
        </w:rPr>
        <w:t>ی</w:t>
      </w:r>
      <w:r w:rsidR="009C6881" w:rsidRPr="00672D1E">
        <w:rPr>
          <w:rStyle w:val="Char3"/>
          <w:spacing w:val="-2"/>
          <w:rtl/>
          <w:lang w:bidi="fa-IR"/>
        </w:rPr>
        <w:t>ولا</w:t>
      </w:r>
      <w:r w:rsidRPr="00672D1E">
        <w:rPr>
          <w:rStyle w:val="Char3"/>
          <w:spacing w:val="-2"/>
          <w:rtl/>
          <w:lang w:bidi="fa-IR"/>
        </w:rPr>
        <w:t>ی</w:t>
      </w:r>
      <w:r w:rsidR="009C6881" w:rsidRPr="00672D1E">
        <w:rPr>
          <w:rStyle w:val="Char3"/>
          <w:spacing w:val="-2"/>
          <w:rtl/>
          <w:lang w:bidi="fa-IR"/>
        </w:rPr>
        <w:t xml:space="preserve"> اكبر</w:t>
      </w:r>
      <w:r w:rsidR="009C6881" w:rsidRPr="00672D1E">
        <w:rPr>
          <w:rStyle w:val="Char3"/>
          <w:spacing w:val="-2"/>
          <w:vertAlign w:val="superscript"/>
          <w:rtl/>
          <w:lang w:bidi="fa-IR"/>
        </w:rPr>
        <w:footnoteReference w:id="37"/>
      </w:r>
      <w:r w:rsidR="009C6881" w:rsidRPr="00672D1E">
        <w:rPr>
          <w:rStyle w:val="Char3"/>
          <w:spacing w:val="-2"/>
          <w:rtl/>
          <w:lang w:bidi="fa-IR"/>
        </w:rPr>
        <w:t xml:space="preserve"> است. شهر مُلتان به روزگار حجاج فتح شد و لشكرحجاج چون خواستند آن بت را سرنگون سازند هند</w:t>
      </w:r>
      <w:r w:rsidRPr="00672D1E">
        <w:rPr>
          <w:rStyle w:val="Char3"/>
          <w:spacing w:val="-2"/>
          <w:rtl/>
          <w:lang w:bidi="fa-IR"/>
        </w:rPr>
        <w:t>ی</w:t>
      </w:r>
      <w:r w:rsidR="009C6881" w:rsidRPr="00672D1E">
        <w:rPr>
          <w:rStyle w:val="Char3"/>
          <w:spacing w:val="-2"/>
          <w:rtl/>
          <w:lang w:bidi="fa-IR"/>
        </w:rPr>
        <w:t>ان گفتند: اگر از ا</w:t>
      </w:r>
      <w:r w:rsidRPr="00672D1E">
        <w:rPr>
          <w:rStyle w:val="Char3"/>
          <w:spacing w:val="-2"/>
          <w:rtl/>
          <w:lang w:bidi="fa-IR"/>
        </w:rPr>
        <w:t>ی</w:t>
      </w:r>
      <w:r w:rsidR="009C6881" w:rsidRPr="00672D1E">
        <w:rPr>
          <w:rStyle w:val="Char3"/>
          <w:spacing w:val="-2"/>
          <w:rtl/>
          <w:lang w:bidi="fa-IR"/>
        </w:rPr>
        <w:t>ن كار چشم پوش</w:t>
      </w:r>
      <w:r w:rsidRPr="00672D1E">
        <w:rPr>
          <w:rStyle w:val="Char3"/>
          <w:spacing w:val="-2"/>
          <w:rtl/>
          <w:lang w:bidi="fa-IR"/>
        </w:rPr>
        <w:t>ی</w:t>
      </w:r>
      <w:r w:rsidR="009C6881" w:rsidRPr="00672D1E">
        <w:rPr>
          <w:rStyle w:val="Char3"/>
          <w:spacing w:val="-2"/>
          <w:rtl/>
          <w:lang w:bidi="fa-IR"/>
        </w:rPr>
        <w:t xml:space="preserve"> كن</w:t>
      </w:r>
      <w:r w:rsidRPr="00672D1E">
        <w:rPr>
          <w:rStyle w:val="Char3"/>
          <w:spacing w:val="-2"/>
          <w:rtl/>
          <w:lang w:bidi="fa-IR"/>
        </w:rPr>
        <w:t>ی</w:t>
      </w:r>
      <w:r w:rsidR="009C6881" w:rsidRPr="00672D1E">
        <w:rPr>
          <w:rStyle w:val="Char3"/>
          <w:spacing w:val="-2"/>
          <w:rtl/>
          <w:lang w:bidi="fa-IR"/>
        </w:rPr>
        <w:t>د ثلث مال</w:t>
      </w:r>
      <w:r w:rsidRPr="00672D1E">
        <w:rPr>
          <w:rStyle w:val="Char3"/>
          <w:spacing w:val="-2"/>
          <w:rtl/>
          <w:lang w:bidi="fa-IR"/>
        </w:rPr>
        <w:t>ی</w:t>
      </w:r>
      <w:r w:rsidR="009C6881" w:rsidRPr="00672D1E">
        <w:rPr>
          <w:rStyle w:val="Char3"/>
          <w:spacing w:val="-2"/>
          <w:rtl/>
          <w:lang w:bidi="fa-IR"/>
        </w:rPr>
        <w:t xml:space="preserve"> را كه برا</w:t>
      </w:r>
      <w:r w:rsidRPr="00672D1E">
        <w:rPr>
          <w:rStyle w:val="Char3"/>
          <w:spacing w:val="-2"/>
          <w:rtl/>
          <w:lang w:bidi="fa-IR"/>
        </w:rPr>
        <w:t>ی</w:t>
      </w:r>
      <w:r w:rsidR="009C6881" w:rsidRPr="00672D1E">
        <w:rPr>
          <w:rStyle w:val="Char3"/>
          <w:spacing w:val="-2"/>
          <w:rtl/>
          <w:lang w:bidi="fa-IR"/>
        </w:rPr>
        <w:t xml:space="preserve"> ا</w:t>
      </w:r>
      <w:r w:rsidRPr="00672D1E">
        <w:rPr>
          <w:rStyle w:val="Char3"/>
          <w:spacing w:val="-2"/>
          <w:rtl/>
          <w:lang w:bidi="fa-IR"/>
        </w:rPr>
        <w:t>ی</w:t>
      </w:r>
      <w:r w:rsidR="009C6881" w:rsidRPr="00672D1E">
        <w:rPr>
          <w:rStyle w:val="Char3"/>
          <w:spacing w:val="-2"/>
          <w:rtl/>
          <w:lang w:bidi="fa-IR"/>
        </w:rPr>
        <w:t>ن بت گرد</w:t>
      </w:r>
      <w:r w:rsidR="00101A36" w:rsidRPr="00672D1E">
        <w:rPr>
          <w:rStyle w:val="Char3"/>
          <w:spacing w:val="-2"/>
          <w:rtl/>
          <w:lang w:bidi="fa-IR"/>
        </w:rPr>
        <w:t xml:space="preserve"> می‌</w:t>
      </w:r>
      <w:r w:rsidR="009C6881" w:rsidRPr="00672D1E">
        <w:rPr>
          <w:rStyle w:val="Char3"/>
          <w:spacing w:val="-2"/>
          <w:rtl/>
          <w:lang w:bidi="fa-IR"/>
        </w:rPr>
        <w:t>آ</w:t>
      </w:r>
      <w:r w:rsidRPr="00672D1E">
        <w:rPr>
          <w:rStyle w:val="Char3"/>
          <w:spacing w:val="-2"/>
          <w:rtl/>
          <w:lang w:bidi="fa-IR"/>
        </w:rPr>
        <w:t>ی</w:t>
      </w:r>
      <w:r w:rsidR="009C6881" w:rsidRPr="00672D1E">
        <w:rPr>
          <w:rStyle w:val="Char3"/>
          <w:spacing w:val="-2"/>
          <w:rtl/>
          <w:lang w:bidi="fa-IR"/>
        </w:rPr>
        <w:t>د به شما</w:t>
      </w:r>
      <w:r w:rsidR="00101A36" w:rsidRPr="00672D1E">
        <w:rPr>
          <w:rStyle w:val="Char3"/>
          <w:spacing w:val="-2"/>
          <w:rtl/>
          <w:lang w:bidi="fa-IR"/>
        </w:rPr>
        <w:t xml:space="preserve"> می‌</w:t>
      </w:r>
      <w:r w:rsidR="009C6881" w:rsidRPr="00672D1E">
        <w:rPr>
          <w:rStyle w:val="Char3"/>
          <w:spacing w:val="-2"/>
          <w:rtl/>
          <w:lang w:bidi="fa-IR"/>
        </w:rPr>
        <w:t>ده</w:t>
      </w:r>
      <w:r w:rsidRPr="00672D1E">
        <w:rPr>
          <w:rStyle w:val="Char3"/>
          <w:spacing w:val="-2"/>
          <w:rtl/>
          <w:lang w:bidi="fa-IR"/>
        </w:rPr>
        <w:t>ی</w:t>
      </w:r>
      <w:r w:rsidR="009C6881" w:rsidRPr="00672D1E">
        <w:rPr>
          <w:rStyle w:val="Char3"/>
          <w:spacing w:val="-2"/>
          <w:rtl/>
          <w:lang w:bidi="fa-IR"/>
        </w:rPr>
        <w:t>م؛ و عبدالمل</w:t>
      </w:r>
      <w:r w:rsidRPr="00672D1E">
        <w:rPr>
          <w:rStyle w:val="Char3"/>
          <w:spacing w:val="-2"/>
          <w:rtl/>
          <w:lang w:bidi="fa-IR"/>
        </w:rPr>
        <w:t xml:space="preserve">ک </w:t>
      </w:r>
      <w:r w:rsidR="009C6881" w:rsidRPr="00672D1E">
        <w:rPr>
          <w:rStyle w:val="Char3"/>
          <w:spacing w:val="-2"/>
          <w:rtl/>
          <w:lang w:bidi="fa-IR"/>
        </w:rPr>
        <w:t>بن مروان اجازه داد آن بت بر جا بماند؛ و هند</w:t>
      </w:r>
      <w:r w:rsidRPr="00672D1E">
        <w:rPr>
          <w:rStyle w:val="Char3"/>
          <w:spacing w:val="-2"/>
          <w:rtl/>
          <w:lang w:bidi="fa-IR"/>
        </w:rPr>
        <w:t>ی</w:t>
      </w:r>
      <w:r w:rsidR="009C6881" w:rsidRPr="00672D1E">
        <w:rPr>
          <w:rStyle w:val="Char3"/>
          <w:spacing w:val="-2"/>
          <w:rtl/>
          <w:lang w:bidi="fa-IR"/>
        </w:rPr>
        <w:t>ان از دو هزار فرسنگ راه به ز</w:t>
      </w:r>
      <w:r w:rsidRPr="00672D1E">
        <w:rPr>
          <w:rStyle w:val="Char3"/>
          <w:spacing w:val="-2"/>
          <w:rtl/>
          <w:lang w:bidi="fa-IR"/>
        </w:rPr>
        <w:t>ی</w:t>
      </w:r>
      <w:r w:rsidR="009C6881" w:rsidRPr="00672D1E">
        <w:rPr>
          <w:rStyle w:val="Char3"/>
          <w:spacing w:val="-2"/>
          <w:rtl/>
          <w:lang w:bidi="fa-IR"/>
        </w:rPr>
        <w:t>ارت (حج) آن بت</w:t>
      </w:r>
      <w:r w:rsidR="00101A36" w:rsidRPr="00672D1E">
        <w:rPr>
          <w:rStyle w:val="Char3"/>
          <w:spacing w:val="-2"/>
          <w:rtl/>
          <w:lang w:bidi="fa-IR"/>
        </w:rPr>
        <w:t xml:space="preserve"> می‌</w:t>
      </w:r>
      <w:r w:rsidR="009C6881" w:rsidRPr="00672D1E">
        <w:rPr>
          <w:rStyle w:val="Char3"/>
          <w:spacing w:val="-2"/>
          <w:rtl/>
          <w:lang w:bidi="fa-IR"/>
        </w:rPr>
        <w:t>آمدند و بر هر زا</w:t>
      </w:r>
      <w:r w:rsidRPr="00672D1E">
        <w:rPr>
          <w:rStyle w:val="Char3"/>
          <w:spacing w:val="-2"/>
          <w:rtl/>
          <w:lang w:bidi="fa-IR"/>
        </w:rPr>
        <w:t>ی</w:t>
      </w:r>
      <w:r w:rsidR="009C6881" w:rsidRPr="00672D1E">
        <w:rPr>
          <w:rStyle w:val="Char3"/>
          <w:spacing w:val="-2"/>
          <w:rtl/>
          <w:lang w:bidi="fa-IR"/>
        </w:rPr>
        <w:t>ر واجب بود كه ب</w:t>
      </w:r>
      <w:r w:rsidRPr="00672D1E">
        <w:rPr>
          <w:rStyle w:val="Char3"/>
          <w:spacing w:val="-2"/>
          <w:rtl/>
          <w:lang w:bidi="fa-IR"/>
        </w:rPr>
        <w:t>ی</w:t>
      </w:r>
      <w:r w:rsidR="009C6881" w:rsidRPr="00672D1E">
        <w:rPr>
          <w:rStyle w:val="Char3"/>
          <w:spacing w:val="-2"/>
          <w:rtl/>
          <w:lang w:bidi="fa-IR"/>
        </w:rPr>
        <w:t>ن صد درهم تا ده هزار درهم (نه كمتر و نه ب</w:t>
      </w:r>
      <w:r w:rsidRPr="00672D1E">
        <w:rPr>
          <w:rStyle w:val="Char3"/>
          <w:spacing w:val="-2"/>
          <w:rtl/>
          <w:lang w:bidi="fa-IR"/>
        </w:rPr>
        <w:t>ی</w:t>
      </w:r>
      <w:r w:rsidR="009C6881" w:rsidRPr="00672D1E">
        <w:rPr>
          <w:rStyle w:val="Char3"/>
          <w:spacing w:val="-2"/>
          <w:rtl/>
          <w:lang w:bidi="fa-IR"/>
        </w:rPr>
        <w:t>شتر) همراه ب</w:t>
      </w:r>
      <w:r w:rsidRPr="00672D1E">
        <w:rPr>
          <w:rStyle w:val="Char3"/>
          <w:spacing w:val="-2"/>
          <w:rtl/>
          <w:lang w:bidi="fa-IR"/>
        </w:rPr>
        <w:t>ی</w:t>
      </w:r>
      <w:r w:rsidR="009C6881" w:rsidRPr="00672D1E">
        <w:rPr>
          <w:rStyle w:val="Char3"/>
          <w:spacing w:val="-2"/>
          <w:rtl/>
          <w:lang w:bidi="fa-IR"/>
        </w:rPr>
        <w:t>اورد و در صندوق بتخانه ب</w:t>
      </w:r>
      <w:r w:rsidRPr="00672D1E">
        <w:rPr>
          <w:rStyle w:val="Char3"/>
          <w:spacing w:val="-2"/>
          <w:rtl/>
          <w:lang w:bidi="fa-IR"/>
        </w:rPr>
        <w:t>ی</w:t>
      </w:r>
      <w:r w:rsidR="009C6881" w:rsidRPr="00672D1E">
        <w:rPr>
          <w:rStyle w:val="Char3"/>
          <w:spacing w:val="-2"/>
          <w:rtl/>
          <w:lang w:bidi="fa-IR"/>
        </w:rPr>
        <w:t>ندازد و طواف كند تا ز</w:t>
      </w:r>
      <w:r w:rsidRPr="00672D1E">
        <w:rPr>
          <w:rStyle w:val="Char3"/>
          <w:spacing w:val="-2"/>
          <w:rtl/>
          <w:lang w:bidi="fa-IR"/>
        </w:rPr>
        <w:t>ی</w:t>
      </w:r>
      <w:r w:rsidR="009C6881" w:rsidRPr="00672D1E">
        <w:rPr>
          <w:rStyle w:val="Char3"/>
          <w:spacing w:val="-2"/>
          <w:rtl/>
          <w:lang w:bidi="fa-IR"/>
        </w:rPr>
        <w:t>ارتش مقبول شود. پس از آنكه هند</w:t>
      </w:r>
      <w:r w:rsidRPr="00672D1E">
        <w:rPr>
          <w:rStyle w:val="Char3"/>
          <w:spacing w:val="-2"/>
          <w:rtl/>
          <w:lang w:bidi="fa-IR"/>
        </w:rPr>
        <w:t>ی</w:t>
      </w:r>
      <w:r w:rsidR="009C6881" w:rsidRPr="00672D1E">
        <w:rPr>
          <w:rStyle w:val="Char3"/>
          <w:spacing w:val="-2"/>
          <w:rtl/>
          <w:lang w:bidi="fa-IR"/>
        </w:rPr>
        <w:t>ان ز</w:t>
      </w:r>
      <w:r w:rsidRPr="00672D1E">
        <w:rPr>
          <w:rStyle w:val="Char3"/>
          <w:spacing w:val="-2"/>
          <w:rtl/>
          <w:lang w:bidi="fa-IR"/>
        </w:rPr>
        <w:t>ی</w:t>
      </w:r>
      <w:r w:rsidR="009C6881" w:rsidRPr="00672D1E">
        <w:rPr>
          <w:rStyle w:val="Char3"/>
          <w:spacing w:val="-2"/>
          <w:rtl/>
          <w:lang w:bidi="fa-IR"/>
        </w:rPr>
        <w:t>ارت كرده باز</w:t>
      </w:r>
      <w:r w:rsidR="00101A36" w:rsidRPr="00672D1E">
        <w:rPr>
          <w:rStyle w:val="Char3"/>
          <w:spacing w:val="-2"/>
          <w:rtl/>
          <w:lang w:bidi="fa-IR"/>
        </w:rPr>
        <w:t xml:space="preserve"> می‌</w:t>
      </w:r>
      <w:r w:rsidR="009C6881" w:rsidRPr="00672D1E">
        <w:rPr>
          <w:rStyle w:val="Char3"/>
          <w:spacing w:val="-2"/>
          <w:rtl/>
          <w:lang w:bidi="fa-IR"/>
        </w:rPr>
        <w:t>گشتند آن مال به سه قسمت مساو</w:t>
      </w:r>
      <w:r w:rsidRPr="00672D1E">
        <w:rPr>
          <w:rStyle w:val="Char3"/>
          <w:spacing w:val="-2"/>
          <w:rtl/>
          <w:lang w:bidi="fa-IR"/>
        </w:rPr>
        <w:t>ی</w:t>
      </w:r>
      <w:r w:rsidR="009C6881" w:rsidRPr="00672D1E">
        <w:rPr>
          <w:rStyle w:val="Char3"/>
          <w:spacing w:val="-2"/>
          <w:rtl/>
          <w:lang w:bidi="fa-IR"/>
        </w:rPr>
        <w:t xml:space="preserve"> تقس</w:t>
      </w:r>
      <w:r w:rsidRPr="00672D1E">
        <w:rPr>
          <w:rStyle w:val="Char3"/>
          <w:spacing w:val="-2"/>
          <w:rtl/>
          <w:lang w:bidi="fa-IR"/>
        </w:rPr>
        <w:t>ی</w:t>
      </w:r>
      <w:r w:rsidR="009C6881" w:rsidRPr="00672D1E">
        <w:rPr>
          <w:rStyle w:val="Char3"/>
          <w:spacing w:val="-2"/>
          <w:rtl/>
          <w:lang w:bidi="fa-IR"/>
        </w:rPr>
        <w:t>م</w:t>
      </w:r>
      <w:r w:rsidR="00101A36" w:rsidRPr="00672D1E">
        <w:rPr>
          <w:rStyle w:val="Char3"/>
          <w:spacing w:val="-2"/>
          <w:rtl/>
          <w:lang w:bidi="fa-IR"/>
        </w:rPr>
        <w:t xml:space="preserve"> می‌</w:t>
      </w:r>
      <w:r w:rsidR="009C6881" w:rsidRPr="00672D1E">
        <w:rPr>
          <w:rStyle w:val="Char3"/>
          <w:spacing w:val="-2"/>
          <w:rtl/>
          <w:lang w:bidi="fa-IR"/>
        </w:rPr>
        <w:t>شد: قسمت</w:t>
      </w:r>
      <w:r w:rsidRPr="00672D1E">
        <w:rPr>
          <w:rStyle w:val="Char3"/>
          <w:spacing w:val="-2"/>
          <w:rtl/>
          <w:lang w:bidi="fa-IR"/>
        </w:rPr>
        <w:t>ی</w:t>
      </w:r>
      <w:r w:rsidR="009C6881" w:rsidRPr="00672D1E">
        <w:rPr>
          <w:rStyle w:val="Char3"/>
          <w:spacing w:val="-2"/>
          <w:rtl/>
          <w:lang w:bidi="fa-IR"/>
        </w:rPr>
        <w:t xml:space="preserve"> برا</w:t>
      </w:r>
      <w:r w:rsidRPr="00672D1E">
        <w:rPr>
          <w:rStyle w:val="Char3"/>
          <w:spacing w:val="-2"/>
          <w:rtl/>
          <w:lang w:bidi="fa-IR"/>
        </w:rPr>
        <w:t>ی</w:t>
      </w:r>
      <w:r w:rsidR="009C6881" w:rsidRPr="00672D1E">
        <w:rPr>
          <w:rStyle w:val="Char3"/>
          <w:spacing w:val="-2"/>
          <w:rtl/>
          <w:lang w:bidi="fa-IR"/>
        </w:rPr>
        <w:t xml:space="preserve"> خادمان و مول</w:t>
      </w:r>
      <w:r w:rsidRPr="00672D1E">
        <w:rPr>
          <w:rStyle w:val="Char3"/>
          <w:spacing w:val="-2"/>
          <w:rtl/>
          <w:lang w:bidi="fa-IR"/>
        </w:rPr>
        <w:t>ی</w:t>
      </w:r>
      <w:r w:rsidR="009C6881" w:rsidRPr="00672D1E">
        <w:rPr>
          <w:rStyle w:val="Char3"/>
          <w:spacing w:val="-2"/>
          <w:rtl/>
          <w:lang w:bidi="fa-IR"/>
        </w:rPr>
        <w:t>ان بتخانه و هز</w:t>
      </w:r>
      <w:r w:rsidRPr="00672D1E">
        <w:rPr>
          <w:rStyle w:val="Char3"/>
          <w:spacing w:val="-2"/>
          <w:rtl/>
          <w:lang w:bidi="fa-IR"/>
        </w:rPr>
        <w:t>ی</w:t>
      </w:r>
      <w:r w:rsidR="009C6881" w:rsidRPr="00672D1E">
        <w:rPr>
          <w:rStyle w:val="Char3"/>
          <w:spacing w:val="-2"/>
          <w:rtl/>
          <w:lang w:bidi="fa-IR"/>
        </w:rPr>
        <w:t>نه</w:t>
      </w:r>
      <w:r w:rsidR="00101A36" w:rsidRPr="00672D1E">
        <w:rPr>
          <w:rStyle w:val="Char3"/>
          <w:spacing w:val="-2"/>
          <w:rtl/>
          <w:lang w:bidi="fa-IR"/>
        </w:rPr>
        <w:t>‌ها</w:t>
      </w:r>
      <w:r w:rsidRPr="00672D1E">
        <w:rPr>
          <w:rStyle w:val="Char3"/>
          <w:spacing w:val="-2"/>
          <w:rtl/>
          <w:lang w:bidi="fa-IR"/>
        </w:rPr>
        <w:t>ی</w:t>
      </w:r>
      <w:r w:rsidR="009C6881" w:rsidRPr="00672D1E">
        <w:rPr>
          <w:rStyle w:val="Char3"/>
          <w:spacing w:val="-2"/>
          <w:rtl/>
          <w:lang w:bidi="fa-IR"/>
        </w:rPr>
        <w:t xml:space="preserve"> ضرور</w:t>
      </w:r>
      <w:r w:rsidRPr="00672D1E">
        <w:rPr>
          <w:rStyle w:val="Char3"/>
          <w:spacing w:val="-2"/>
          <w:rtl/>
          <w:lang w:bidi="fa-IR"/>
        </w:rPr>
        <w:t>ی</w:t>
      </w:r>
      <w:r w:rsidR="009C6881" w:rsidRPr="00672D1E">
        <w:rPr>
          <w:rStyle w:val="Char3"/>
          <w:spacing w:val="-2"/>
          <w:rtl/>
          <w:lang w:bidi="fa-IR"/>
        </w:rPr>
        <w:t xml:space="preserve"> آن، قسمت</w:t>
      </w:r>
      <w:r w:rsidRPr="00672D1E">
        <w:rPr>
          <w:rStyle w:val="Char3"/>
          <w:spacing w:val="-2"/>
          <w:rtl/>
          <w:lang w:bidi="fa-IR"/>
        </w:rPr>
        <w:t>ی</w:t>
      </w:r>
      <w:r w:rsidR="009C6881" w:rsidRPr="00672D1E">
        <w:rPr>
          <w:rStyle w:val="Char3"/>
          <w:spacing w:val="-2"/>
          <w:rtl/>
          <w:lang w:bidi="fa-IR"/>
        </w:rPr>
        <w:t xml:space="preserve"> برا</w:t>
      </w:r>
      <w:r w:rsidRPr="00672D1E">
        <w:rPr>
          <w:rStyle w:val="Char3"/>
          <w:spacing w:val="-2"/>
          <w:rtl/>
          <w:lang w:bidi="fa-IR"/>
        </w:rPr>
        <w:t>ی</w:t>
      </w:r>
      <w:r w:rsidR="009C6881" w:rsidRPr="00672D1E">
        <w:rPr>
          <w:rStyle w:val="Char3"/>
          <w:spacing w:val="-2"/>
          <w:rtl/>
          <w:lang w:bidi="fa-IR"/>
        </w:rPr>
        <w:t xml:space="preserve"> آباد</w:t>
      </w:r>
      <w:r w:rsidRPr="00672D1E">
        <w:rPr>
          <w:rStyle w:val="Char3"/>
          <w:spacing w:val="-2"/>
          <w:rtl/>
          <w:lang w:bidi="fa-IR"/>
        </w:rPr>
        <w:t>ی</w:t>
      </w:r>
      <w:r w:rsidR="009C6881" w:rsidRPr="00672D1E">
        <w:rPr>
          <w:rStyle w:val="Char3"/>
          <w:spacing w:val="-2"/>
          <w:rtl/>
          <w:lang w:bidi="fa-IR"/>
        </w:rPr>
        <w:t xml:space="preserve"> شهر و قلع</w:t>
      </w:r>
      <w:r w:rsidRPr="00672D1E">
        <w:rPr>
          <w:rStyle w:val="Char3"/>
          <w:spacing w:val="-2"/>
          <w:rtl/>
          <w:lang w:bidi="fa-IR"/>
        </w:rPr>
        <w:t>ه</w:t>
      </w:r>
      <w:r w:rsidR="009C6881" w:rsidRPr="00672D1E">
        <w:rPr>
          <w:rStyle w:val="Char3"/>
          <w:spacing w:val="-2"/>
          <w:rtl/>
          <w:lang w:bidi="fa-IR"/>
        </w:rPr>
        <w:t xml:space="preserve"> مربوطه، و قسمت</w:t>
      </w:r>
      <w:r w:rsidRPr="00672D1E">
        <w:rPr>
          <w:rStyle w:val="Char3"/>
          <w:spacing w:val="-2"/>
          <w:rtl/>
          <w:lang w:bidi="fa-IR"/>
        </w:rPr>
        <w:t>ی</w:t>
      </w:r>
      <w:r w:rsidR="009C6881" w:rsidRPr="00672D1E">
        <w:rPr>
          <w:rStyle w:val="Char3"/>
          <w:spacing w:val="-2"/>
          <w:rtl/>
          <w:lang w:bidi="fa-IR"/>
        </w:rPr>
        <w:t xml:space="preserve"> به مسلمانان [مراد، مأموران حجاج و عبدالمل</w:t>
      </w:r>
      <w:r w:rsidRPr="00672D1E">
        <w:rPr>
          <w:rStyle w:val="Char3"/>
          <w:spacing w:val="-2"/>
          <w:rtl/>
          <w:lang w:bidi="fa-IR"/>
        </w:rPr>
        <w:t xml:space="preserve">ک </w:t>
      </w:r>
      <w:r w:rsidR="009C6881" w:rsidRPr="00672D1E">
        <w:rPr>
          <w:rStyle w:val="Char3"/>
          <w:spacing w:val="-2"/>
          <w:rtl/>
          <w:lang w:bidi="fa-IR"/>
        </w:rPr>
        <w:t>است]‌</w:t>
      </w:r>
      <w:r w:rsidR="00101A36" w:rsidRPr="00672D1E">
        <w:rPr>
          <w:rStyle w:val="Char3"/>
          <w:spacing w:val="-2"/>
          <w:rtl/>
          <w:lang w:bidi="fa-IR"/>
        </w:rPr>
        <w:t xml:space="preserve"> می‌</w:t>
      </w:r>
      <w:r w:rsidR="009C6881" w:rsidRPr="00672D1E">
        <w:rPr>
          <w:rStyle w:val="Char3"/>
          <w:spacing w:val="-2"/>
          <w:rtl/>
          <w:lang w:bidi="fa-IR"/>
        </w:rPr>
        <w:t>رس</w:t>
      </w:r>
      <w:r w:rsidRPr="00672D1E">
        <w:rPr>
          <w:rStyle w:val="Char3"/>
          <w:spacing w:val="-2"/>
          <w:rtl/>
          <w:lang w:bidi="fa-IR"/>
        </w:rPr>
        <w:t>ی</w:t>
      </w:r>
      <w:r w:rsidR="009C6881" w:rsidRPr="00672D1E">
        <w:rPr>
          <w:rStyle w:val="Char3"/>
          <w:spacing w:val="-2"/>
          <w:rtl/>
          <w:lang w:bidi="fa-IR"/>
        </w:rPr>
        <w:t xml:space="preserve">د. </w:t>
      </w:r>
    </w:p>
    <w:p w:rsidR="009C6881" w:rsidRPr="00672D1E" w:rsidRDefault="009C6881" w:rsidP="00672D1E">
      <w:pPr>
        <w:ind w:firstLine="284"/>
        <w:jc w:val="both"/>
        <w:rPr>
          <w:rStyle w:val="Char3"/>
          <w:spacing w:val="-2"/>
          <w:rtl/>
          <w:lang w:bidi="fa-IR"/>
        </w:rPr>
      </w:pPr>
      <w:r w:rsidRPr="00672D1E">
        <w:rPr>
          <w:rStyle w:val="Char3"/>
          <w:spacing w:val="-2"/>
          <w:rtl/>
          <w:lang w:bidi="fa-IR"/>
        </w:rPr>
        <w:t>مؤلف گو</w:t>
      </w:r>
      <w:r w:rsidR="005B21A3" w:rsidRPr="00672D1E">
        <w:rPr>
          <w:rStyle w:val="Char3"/>
          <w:spacing w:val="-2"/>
          <w:rtl/>
          <w:lang w:bidi="fa-IR"/>
        </w:rPr>
        <w:t>ی</w:t>
      </w:r>
      <w:r w:rsidRPr="00672D1E">
        <w:rPr>
          <w:rStyle w:val="Char3"/>
          <w:spacing w:val="-2"/>
          <w:rtl/>
          <w:lang w:bidi="fa-IR"/>
        </w:rPr>
        <w:t>د: بب</w:t>
      </w:r>
      <w:r w:rsidR="005B21A3" w:rsidRPr="00672D1E">
        <w:rPr>
          <w:rStyle w:val="Char3"/>
          <w:spacing w:val="-2"/>
          <w:rtl/>
          <w:lang w:bidi="fa-IR"/>
        </w:rPr>
        <w:t>ی</w:t>
      </w:r>
      <w:r w:rsidRPr="00672D1E">
        <w:rPr>
          <w:rStyle w:val="Char3"/>
          <w:spacing w:val="-2"/>
          <w:rtl/>
          <w:lang w:bidi="fa-IR"/>
        </w:rPr>
        <w:t>ن</w:t>
      </w:r>
      <w:r w:rsidR="005B21A3" w:rsidRPr="00672D1E">
        <w:rPr>
          <w:rStyle w:val="Char3"/>
          <w:spacing w:val="-2"/>
          <w:rtl/>
          <w:lang w:bidi="fa-IR"/>
        </w:rPr>
        <w:t>ی</w:t>
      </w:r>
      <w:r w:rsidRPr="00672D1E">
        <w:rPr>
          <w:rStyle w:val="Char3"/>
          <w:spacing w:val="-2"/>
          <w:rtl/>
          <w:lang w:bidi="fa-IR"/>
        </w:rPr>
        <w:t>د ش</w:t>
      </w:r>
      <w:r w:rsidR="005B21A3" w:rsidRPr="00672D1E">
        <w:rPr>
          <w:rStyle w:val="Char3"/>
          <w:spacing w:val="-2"/>
          <w:rtl/>
          <w:lang w:bidi="fa-IR"/>
        </w:rPr>
        <w:t>ی</w:t>
      </w:r>
      <w:r w:rsidRPr="00672D1E">
        <w:rPr>
          <w:rStyle w:val="Char3"/>
          <w:spacing w:val="-2"/>
          <w:rtl/>
          <w:lang w:bidi="fa-IR"/>
        </w:rPr>
        <w:t>طان چگونه بت پرستان را به باز</w:t>
      </w:r>
      <w:r w:rsidR="005B21A3" w:rsidRPr="00672D1E">
        <w:rPr>
          <w:rStyle w:val="Char3"/>
          <w:spacing w:val="-2"/>
          <w:rtl/>
          <w:lang w:bidi="fa-IR"/>
        </w:rPr>
        <w:t>ی</w:t>
      </w:r>
      <w:r w:rsidRPr="00672D1E">
        <w:rPr>
          <w:rStyle w:val="Char3"/>
          <w:spacing w:val="-2"/>
          <w:rtl/>
          <w:lang w:bidi="fa-IR"/>
        </w:rPr>
        <w:t xml:space="preserve"> گرفته و عقلشان را ربوده كه آنچه به دست خود</w:t>
      </w:r>
      <w:r w:rsidR="00101A36" w:rsidRPr="00672D1E">
        <w:rPr>
          <w:rStyle w:val="Char3"/>
          <w:spacing w:val="-2"/>
          <w:rtl/>
          <w:lang w:bidi="fa-IR"/>
        </w:rPr>
        <w:t xml:space="preserve"> می‌</w:t>
      </w:r>
      <w:r w:rsidRPr="00672D1E">
        <w:rPr>
          <w:rStyle w:val="Char3"/>
          <w:spacing w:val="-2"/>
          <w:rtl/>
          <w:lang w:bidi="fa-IR"/>
        </w:rPr>
        <w:t>تراش</w:t>
      </w:r>
      <w:r w:rsidR="005B21A3" w:rsidRPr="00672D1E">
        <w:rPr>
          <w:rStyle w:val="Char3"/>
          <w:spacing w:val="-2"/>
          <w:rtl/>
          <w:lang w:bidi="fa-IR"/>
        </w:rPr>
        <w:t>ی</w:t>
      </w:r>
      <w:r w:rsidRPr="00672D1E">
        <w:rPr>
          <w:rStyle w:val="Char3"/>
          <w:spacing w:val="-2"/>
          <w:rtl/>
          <w:lang w:bidi="fa-IR"/>
        </w:rPr>
        <w:t>دند</w:t>
      </w:r>
      <w:r w:rsidR="00101A36" w:rsidRPr="00672D1E">
        <w:rPr>
          <w:rStyle w:val="Char3"/>
          <w:spacing w:val="-2"/>
          <w:rtl/>
          <w:lang w:bidi="fa-IR"/>
        </w:rPr>
        <w:t xml:space="preserve"> می‌</w:t>
      </w:r>
      <w:r w:rsidRPr="00672D1E">
        <w:rPr>
          <w:rStyle w:val="Char3"/>
          <w:spacing w:val="-2"/>
          <w:rtl/>
          <w:lang w:bidi="fa-IR"/>
        </w:rPr>
        <w:t>پرست</w:t>
      </w:r>
      <w:r w:rsidR="005B21A3" w:rsidRPr="00672D1E">
        <w:rPr>
          <w:rStyle w:val="Char3"/>
          <w:spacing w:val="-2"/>
          <w:rtl/>
          <w:lang w:bidi="fa-IR"/>
        </w:rPr>
        <w:t>ی</w:t>
      </w:r>
      <w:r w:rsidRPr="00672D1E">
        <w:rPr>
          <w:rStyle w:val="Char3"/>
          <w:spacing w:val="-2"/>
          <w:rtl/>
          <w:lang w:bidi="fa-IR"/>
        </w:rPr>
        <w:t>دند، و قرآن چه ن</w:t>
      </w:r>
      <w:r w:rsidR="005B21A3" w:rsidRPr="00672D1E">
        <w:rPr>
          <w:rStyle w:val="Char3"/>
          <w:spacing w:val="-2"/>
          <w:rtl/>
          <w:lang w:bidi="fa-IR"/>
        </w:rPr>
        <w:t>ی</w:t>
      </w:r>
      <w:r w:rsidRPr="00672D1E">
        <w:rPr>
          <w:rStyle w:val="Char3"/>
          <w:spacing w:val="-2"/>
          <w:rtl/>
          <w:lang w:bidi="fa-IR"/>
        </w:rPr>
        <w:t>كو بر بتان ع</w:t>
      </w:r>
      <w:r w:rsidR="005B21A3" w:rsidRPr="00672D1E">
        <w:rPr>
          <w:rStyle w:val="Char3"/>
          <w:spacing w:val="-2"/>
          <w:rtl/>
          <w:lang w:bidi="fa-IR"/>
        </w:rPr>
        <w:t>ی</w:t>
      </w:r>
      <w:r w:rsidRPr="00672D1E">
        <w:rPr>
          <w:rStyle w:val="Char3"/>
          <w:spacing w:val="-2"/>
          <w:rtl/>
          <w:lang w:bidi="fa-IR"/>
        </w:rPr>
        <w:t>ب گرفته آنجا كه</w:t>
      </w:r>
      <w:r w:rsidR="00101A36" w:rsidRPr="00672D1E">
        <w:rPr>
          <w:rStyle w:val="Char3"/>
          <w:spacing w:val="-2"/>
          <w:rtl/>
          <w:lang w:bidi="fa-IR"/>
        </w:rPr>
        <w:t xml:space="preserve"> می‌</w:t>
      </w:r>
      <w:r w:rsidRPr="00672D1E">
        <w:rPr>
          <w:rStyle w:val="Char3"/>
          <w:spacing w:val="-2"/>
          <w:rtl/>
          <w:lang w:bidi="fa-IR"/>
        </w:rPr>
        <w:t>گو</w:t>
      </w:r>
      <w:r w:rsidR="005B21A3" w:rsidRPr="00672D1E">
        <w:rPr>
          <w:rStyle w:val="Char3"/>
          <w:spacing w:val="-2"/>
          <w:rtl/>
          <w:lang w:bidi="fa-IR"/>
        </w:rPr>
        <w:t>ی</w:t>
      </w:r>
      <w:r w:rsidRPr="00672D1E">
        <w:rPr>
          <w:rStyle w:val="Char3"/>
          <w:spacing w:val="-2"/>
          <w:rtl/>
          <w:lang w:bidi="fa-IR"/>
        </w:rPr>
        <w:t xml:space="preserve">د: </w:t>
      </w:r>
      <w:r w:rsidRPr="00672D1E">
        <w:rPr>
          <w:rFonts w:cs="Traditional Arabic"/>
          <w:b/>
          <w:spacing w:val="-2"/>
          <w:rtl/>
          <w:lang w:bidi="fa-IR"/>
        </w:rPr>
        <w:t>﴿</w:t>
      </w:r>
      <w:r w:rsidR="00672D1E" w:rsidRPr="00672D1E">
        <w:rPr>
          <w:rStyle w:val="Char9"/>
          <w:rFonts w:hint="eastAsia"/>
          <w:spacing w:val="-2"/>
          <w:rtl/>
        </w:rPr>
        <w:t>أَلَهُم</w:t>
      </w:r>
      <w:r w:rsidR="00672D1E" w:rsidRPr="00672D1E">
        <w:rPr>
          <w:rStyle w:val="Char9"/>
          <w:rFonts w:hint="cs"/>
          <w:spacing w:val="-2"/>
          <w:rtl/>
        </w:rPr>
        <w:t>ۡ</w:t>
      </w:r>
      <w:r w:rsidR="00672D1E" w:rsidRPr="00672D1E">
        <w:rPr>
          <w:rStyle w:val="Char9"/>
          <w:spacing w:val="-2"/>
          <w:rtl/>
        </w:rPr>
        <w:t xml:space="preserve"> </w:t>
      </w:r>
      <w:r w:rsidR="00672D1E" w:rsidRPr="00672D1E">
        <w:rPr>
          <w:rStyle w:val="Char9"/>
          <w:rFonts w:hint="eastAsia"/>
          <w:spacing w:val="-2"/>
          <w:rtl/>
        </w:rPr>
        <w:t>أَر</w:t>
      </w:r>
      <w:r w:rsidR="00672D1E" w:rsidRPr="00672D1E">
        <w:rPr>
          <w:rStyle w:val="Char9"/>
          <w:rFonts w:hint="cs"/>
          <w:spacing w:val="-2"/>
          <w:rtl/>
        </w:rPr>
        <w:t>ۡ</w:t>
      </w:r>
      <w:r w:rsidR="00672D1E" w:rsidRPr="00672D1E">
        <w:rPr>
          <w:rStyle w:val="Char9"/>
          <w:rFonts w:hint="eastAsia"/>
          <w:spacing w:val="-2"/>
          <w:rtl/>
        </w:rPr>
        <w:t>جُل</w:t>
      </w:r>
      <w:r w:rsidR="00672D1E" w:rsidRPr="00672D1E">
        <w:rPr>
          <w:rStyle w:val="Char9"/>
          <w:rFonts w:hint="cs"/>
          <w:spacing w:val="-2"/>
          <w:rtl/>
        </w:rPr>
        <w:t>ٞ</w:t>
      </w:r>
      <w:r w:rsidR="00672D1E" w:rsidRPr="00672D1E">
        <w:rPr>
          <w:rStyle w:val="Char9"/>
          <w:spacing w:val="-2"/>
          <w:rtl/>
        </w:rPr>
        <w:t xml:space="preserve"> </w:t>
      </w:r>
      <w:r w:rsidR="00672D1E" w:rsidRPr="00672D1E">
        <w:rPr>
          <w:rStyle w:val="Char9"/>
          <w:rFonts w:hint="eastAsia"/>
          <w:spacing w:val="-2"/>
          <w:rtl/>
        </w:rPr>
        <w:t>يَم</w:t>
      </w:r>
      <w:r w:rsidR="00672D1E" w:rsidRPr="00672D1E">
        <w:rPr>
          <w:rStyle w:val="Char9"/>
          <w:rFonts w:hint="cs"/>
          <w:spacing w:val="-2"/>
          <w:rtl/>
        </w:rPr>
        <w:t>ۡ</w:t>
      </w:r>
      <w:r w:rsidR="00672D1E" w:rsidRPr="00672D1E">
        <w:rPr>
          <w:rStyle w:val="Char9"/>
          <w:rFonts w:hint="eastAsia"/>
          <w:spacing w:val="-2"/>
          <w:rtl/>
        </w:rPr>
        <w:t>شُونَ</w:t>
      </w:r>
      <w:r w:rsidR="00672D1E" w:rsidRPr="00672D1E">
        <w:rPr>
          <w:rStyle w:val="Char9"/>
          <w:spacing w:val="-2"/>
          <w:rtl/>
        </w:rPr>
        <w:t xml:space="preserve"> </w:t>
      </w:r>
      <w:r w:rsidR="00672D1E" w:rsidRPr="00672D1E">
        <w:rPr>
          <w:rStyle w:val="Char9"/>
          <w:rFonts w:hint="eastAsia"/>
          <w:spacing w:val="-2"/>
          <w:rtl/>
        </w:rPr>
        <w:t>بِهَا</w:t>
      </w:r>
      <w:r w:rsidR="00672D1E" w:rsidRPr="00672D1E">
        <w:rPr>
          <w:rStyle w:val="Char9"/>
          <w:rFonts w:hint="cs"/>
          <w:spacing w:val="-2"/>
          <w:rtl/>
        </w:rPr>
        <w:t>ٓۖ</w:t>
      </w:r>
      <w:r w:rsidR="00672D1E" w:rsidRPr="00672D1E">
        <w:rPr>
          <w:rStyle w:val="Char9"/>
          <w:spacing w:val="-2"/>
          <w:rtl/>
        </w:rPr>
        <w:t xml:space="preserve"> </w:t>
      </w:r>
      <w:r w:rsidR="00672D1E" w:rsidRPr="00672D1E">
        <w:rPr>
          <w:rStyle w:val="Char9"/>
          <w:rFonts w:hint="eastAsia"/>
          <w:spacing w:val="-2"/>
          <w:rtl/>
        </w:rPr>
        <w:t>أَم</w:t>
      </w:r>
      <w:r w:rsidR="00672D1E" w:rsidRPr="00672D1E">
        <w:rPr>
          <w:rStyle w:val="Char9"/>
          <w:rFonts w:hint="cs"/>
          <w:spacing w:val="-2"/>
          <w:rtl/>
        </w:rPr>
        <w:t>ۡ</w:t>
      </w:r>
      <w:r w:rsidR="00672D1E" w:rsidRPr="00672D1E">
        <w:rPr>
          <w:rStyle w:val="Char9"/>
          <w:spacing w:val="-2"/>
          <w:rtl/>
        </w:rPr>
        <w:t xml:space="preserve"> </w:t>
      </w:r>
      <w:r w:rsidR="00672D1E" w:rsidRPr="00672D1E">
        <w:rPr>
          <w:rStyle w:val="Char9"/>
          <w:rFonts w:hint="eastAsia"/>
          <w:spacing w:val="-2"/>
          <w:rtl/>
        </w:rPr>
        <w:t>لَهُم</w:t>
      </w:r>
      <w:r w:rsidR="00672D1E" w:rsidRPr="00672D1E">
        <w:rPr>
          <w:rStyle w:val="Char9"/>
          <w:rFonts w:hint="cs"/>
          <w:spacing w:val="-2"/>
          <w:rtl/>
        </w:rPr>
        <w:t>ۡ</w:t>
      </w:r>
      <w:r w:rsidR="00672D1E" w:rsidRPr="00672D1E">
        <w:rPr>
          <w:rStyle w:val="Char9"/>
          <w:spacing w:val="-2"/>
          <w:rtl/>
        </w:rPr>
        <w:t xml:space="preserve"> </w:t>
      </w:r>
      <w:r w:rsidR="00672D1E" w:rsidRPr="00672D1E">
        <w:rPr>
          <w:rStyle w:val="Char9"/>
          <w:rFonts w:hint="eastAsia"/>
          <w:spacing w:val="-2"/>
          <w:rtl/>
        </w:rPr>
        <w:t>أَي</w:t>
      </w:r>
      <w:r w:rsidR="00672D1E" w:rsidRPr="00672D1E">
        <w:rPr>
          <w:rStyle w:val="Char9"/>
          <w:rFonts w:hint="cs"/>
          <w:spacing w:val="-2"/>
          <w:rtl/>
        </w:rPr>
        <w:t>ۡ</w:t>
      </w:r>
      <w:r w:rsidR="00672D1E" w:rsidRPr="00672D1E">
        <w:rPr>
          <w:rStyle w:val="Char9"/>
          <w:rFonts w:hint="eastAsia"/>
          <w:spacing w:val="-2"/>
          <w:rtl/>
        </w:rPr>
        <w:t>د</w:t>
      </w:r>
      <w:r w:rsidR="00672D1E" w:rsidRPr="00672D1E">
        <w:rPr>
          <w:rStyle w:val="Char9"/>
          <w:rFonts w:hint="cs"/>
          <w:spacing w:val="-2"/>
          <w:rtl/>
        </w:rPr>
        <w:t>ٖ</w:t>
      </w:r>
      <w:r w:rsidR="00672D1E" w:rsidRPr="00672D1E">
        <w:rPr>
          <w:rStyle w:val="Char9"/>
          <w:spacing w:val="-2"/>
          <w:rtl/>
        </w:rPr>
        <w:t xml:space="preserve"> </w:t>
      </w:r>
      <w:r w:rsidR="00672D1E" w:rsidRPr="00672D1E">
        <w:rPr>
          <w:rStyle w:val="Char9"/>
          <w:rFonts w:hint="eastAsia"/>
          <w:spacing w:val="-2"/>
          <w:rtl/>
        </w:rPr>
        <w:t>يَب</w:t>
      </w:r>
      <w:r w:rsidR="00672D1E" w:rsidRPr="00672D1E">
        <w:rPr>
          <w:rStyle w:val="Char9"/>
          <w:rFonts w:hint="cs"/>
          <w:spacing w:val="-2"/>
          <w:rtl/>
        </w:rPr>
        <w:t>ۡ</w:t>
      </w:r>
      <w:r w:rsidR="00672D1E" w:rsidRPr="00672D1E">
        <w:rPr>
          <w:rStyle w:val="Char9"/>
          <w:rFonts w:hint="eastAsia"/>
          <w:spacing w:val="-2"/>
          <w:rtl/>
        </w:rPr>
        <w:t>طِشُونَ</w:t>
      </w:r>
      <w:r w:rsidR="00672D1E" w:rsidRPr="00672D1E">
        <w:rPr>
          <w:rStyle w:val="Char9"/>
          <w:spacing w:val="-2"/>
          <w:rtl/>
        </w:rPr>
        <w:t xml:space="preserve"> </w:t>
      </w:r>
      <w:r w:rsidR="00672D1E" w:rsidRPr="00672D1E">
        <w:rPr>
          <w:rStyle w:val="Char9"/>
          <w:rFonts w:hint="eastAsia"/>
          <w:spacing w:val="-2"/>
          <w:rtl/>
        </w:rPr>
        <w:t>بِهَا</w:t>
      </w:r>
      <w:r w:rsidR="00672D1E" w:rsidRPr="00672D1E">
        <w:rPr>
          <w:rStyle w:val="Char9"/>
          <w:rFonts w:hint="cs"/>
          <w:spacing w:val="-2"/>
          <w:rtl/>
        </w:rPr>
        <w:t>ٓۖ</w:t>
      </w:r>
      <w:r w:rsidR="00672D1E" w:rsidRPr="00672D1E">
        <w:rPr>
          <w:rStyle w:val="Char9"/>
          <w:spacing w:val="-2"/>
          <w:rtl/>
        </w:rPr>
        <w:t xml:space="preserve"> </w:t>
      </w:r>
      <w:r w:rsidR="00672D1E" w:rsidRPr="00672D1E">
        <w:rPr>
          <w:rStyle w:val="Char9"/>
          <w:rFonts w:hint="eastAsia"/>
          <w:spacing w:val="-2"/>
          <w:rtl/>
        </w:rPr>
        <w:t>أَم</w:t>
      </w:r>
      <w:r w:rsidR="00672D1E" w:rsidRPr="00672D1E">
        <w:rPr>
          <w:rStyle w:val="Char9"/>
          <w:rFonts w:hint="cs"/>
          <w:spacing w:val="-2"/>
          <w:rtl/>
        </w:rPr>
        <w:t>ۡ</w:t>
      </w:r>
      <w:r w:rsidR="00672D1E" w:rsidRPr="00672D1E">
        <w:rPr>
          <w:rStyle w:val="Char9"/>
          <w:spacing w:val="-2"/>
          <w:rtl/>
        </w:rPr>
        <w:t xml:space="preserve"> </w:t>
      </w:r>
      <w:r w:rsidR="00672D1E" w:rsidRPr="00672D1E">
        <w:rPr>
          <w:rStyle w:val="Char9"/>
          <w:rFonts w:hint="eastAsia"/>
          <w:spacing w:val="-2"/>
          <w:rtl/>
        </w:rPr>
        <w:t>لَهُم</w:t>
      </w:r>
      <w:r w:rsidR="00672D1E" w:rsidRPr="00672D1E">
        <w:rPr>
          <w:rStyle w:val="Char9"/>
          <w:rFonts w:hint="cs"/>
          <w:spacing w:val="-2"/>
          <w:rtl/>
        </w:rPr>
        <w:t>ۡ</w:t>
      </w:r>
      <w:r w:rsidR="00672D1E" w:rsidRPr="00672D1E">
        <w:rPr>
          <w:rStyle w:val="Char9"/>
          <w:spacing w:val="-2"/>
          <w:rtl/>
        </w:rPr>
        <w:t xml:space="preserve"> </w:t>
      </w:r>
      <w:r w:rsidR="00672D1E" w:rsidRPr="00672D1E">
        <w:rPr>
          <w:rStyle w:val="Char9"/>
          <w:rFonts w:hint="eastAsia"/>
          <w:spacing w:val="-2"/>
          <w:rtl/>
        </w:rPr>
        <w:t>أَع</w:t>
      </w:r>
      <w:r w:rsidR="00672D1E" w:rsidRPr="00672D1E">
        <w:rPr>
          <w:rStyle w:val="Char9"/>
          <w:rFonts w:hint="cs"/>
          <w:spacing w:val="-2"/>
          <w:rtl/>
        </w:rPr>
        <w:t>ۡ</w:t>
      </w:r>
      <w:r w:rsidR="00672D1E" w:rsidRPr="00672D1E">
        <w:rPr>
          <w:rStyle w:val="Char9"/>
          <w:rFonts w:hint="eastAsia"/>
          <w:spacing w:val="-2"/>
          <w:rtl/>
        </w:rPr>
        <w:t>يُن</w:t>
      </w:r>
      <w:r w:rsidR="00672D1E" w:rsidRPr="00672D1E">
        <w:rPr>
          <w:rStyle w:val="Char9"/>
          <w:rFonts w:hint="cs"/>
          <w:spacing w:val="-2"/>
          <w:rtl/>
        </w:rPr>
        <w:t>ٞ</w:t>
      </w:r>
      <w:r w:rsidR="00672D1E" w:rsidRPr="00672D1E">
        <w:rPr>
          <w:rStyle w:val="Char9"/>
          <w:spacing w:val="-2"/>
          <w:rtl/>
        </w:rPr>
        <w:t xml:space="preserve"> </w:t>
      </w:r>
      <w:r w:rsidR="00672D1E" w:rsidRPr="00672D1E">
        <w:rPr>
          <w:rStyle w:val="Char9"/>
          <w:rFonts w:hint="eastAsia"/>
          <w:spacing w:val="-2"/>
          <w:rtl/>
        </w:rPr>
        <w:t>يُب</w:t>
      </w:r>
      <w:r w:rsidR="00672D1E" w:rsidRPr="00672D1E">
        <w:rPr>
          <w:rStyle w:val="Char9"/>
          <w:rFonts w:hint="cs"/>
          <w:spacing w:val="-2"/>
          <w:rtl/>
        </w:rPr>
        <w:t>ۡ</w:t>
      </w:r>
      <w:r w:rsidR="00672D1E" w:rsidRPr="00672D1E">
        <w:rPr>
          <w:rStyle w:val="Char9"/>
          <w:rFonts w:hint="eastAsia"/>
          <w:spacing w:val="-2"/>
          <w:rtl/>
        </w:rPr>
        <w:t>صِرُونَ</w:t>
      </w:r>
      <w:r w:rsidR="00672D1E" w:rsidRPr="00672D1E">
        <w:rPr>
          <w:rStyle w:val="Char9"/>
          <w:spacing w:val="-2"/>
          <w:rtl/>
        </w:rPr>
        <w:t xml:space="preserve"> </w:t>
      </w:r>
      <w:r w:rsidR="00672D1E" w:rsidRPr="00672D1E">
        <w:rPr>
          <w:rStyle w:val="Char9"/>
          <w:rFonts w:hint="eastAsia"/>
          <w:spacing w:val="-2"/>
          <w:rtl/>
        </w:rPr>
        <w:t>بِهَا</w:t>
      </w:r>
      <w:r w:rsidR="00672D1E" w:rsidRPr="00672D1E">
        <w:rPr>
          <w:rStyle w:val="Char9"/>
          <w:rFonts w:hint="cs"/>
          <w:spacing w:val="-2"/>
          <w:rtl/>
        </w:rPr>
        <w:t>ٓۖ</w:t>
      </w:r>
      <w:r w:rsidR="00672D1E" w:rsidRPr="00672D1E">
        <w:rPr>
          <w:rStyle w:val="Char9"/>
          <w:spacing w:val="-2"/>
          <w:rtl/>
        </w:rPr>
        <w:t xml:space="preserve"> </w:t>
      </w:r>
      <w:r w:rsidR="00672D1E" w:rsidRPr="00672D1E">
        <w:rPr>
          <w:rStyle w:val="Char9"/>
          <w:rFonts w:hint="eastAsia"/>
          <w:spacing w:val="-2"/>
          <w:rtl/>
        </w:rPr>
        <w:t>أَم</w:t>
      </w:r>
      <w:r w:rsidR="00672D1E" w:rsidRPr="00672D1E">
        <w:rPr>
          <w:rStyle w:val="Char9"/>
          <w:rFonts w:hint="cs"/>
          <w:spacing w:val="-2"/>
          <w:rtl/>
        </w:rPr>
        <w:t>ۡ</w:t>
      </w:r>
      <w:r w:rsidR="00672D1E" w:rsidRPr="00672D1E">
        <w:rPr>
          <w:rStyle w:val="Char9"/>
          <w:spacing w:val="-2"/>
          <w:rtl/>
        </w:rPr>
        <w:t xml:space="preserve"> </w:t>
      </w:r>
      <w:r w:rsidR="00672D1E" w:rsidRPr="00672D1E">
        <w:rPr>
          <w:rStyle w:val="Char9"/>
          <w:rFonts w:hint="eastAsia"/>
          <w:spacing w:val="-2"/>
          <w:rtl/>
        </w:rPr>
        <w:t>لَهُم</w:t>
      </w:r>
      <w:r w:rsidR="00672D1E" w:rsidRPr="00672D1E">
        <w:rPr>
          <w:rStyle w:val="Char9"/>
          <w:rFonts w:hint="cs"/>
          <w:spacing w:val="-2"/>
          <w:rtl/>
        </w:rPr>
        <w:t>ۡ</w:t>
      </w:r>
      <w:r w:rsidR="00672D1E" w:rsidRPr="00672D1E">
        <w:rPr>
          <w:rStyle w:val="Char9"/>
          <w:spacing w:val="-2"/>
          <w:rtl/>
        </w:rPr>
        <w:t xml:space="preserve"> </w:t>
      </w:r>
      <w:r w:rsidR="00672D1E" w:rsidRPr="00672D1E">
        <w:rPr>
          <w:rStyle w:val="Char9"/>
          <w:rFonts w:hint="eastAsia"/>
          <w:spacing w:val="-2"/>
          <w:rtl/>
        </w:rPr>
        <w:t>ءَاذَان</w:t>
      </w:r>
      <w:r w:rsidR="00672D1E" w:rsidRPr="00672D1E">
        <w:rPr>
          <w:rStyle w:val="Char9"/>
          <w:rFonts w:hint="cs"/>
          <w:spacing w:val="-2"/>
          <w:rtl/>
        </w:rPr>
        <w:t>ٞ</w:t>
      </w:r>
      <w:r w:rsidR="00672D1E" w:rsidRPr="00672D1E">
        <w:rPr>
          <w:rStyle w:val="Char9"/>
          <w:spacing w:val="-2"/>
          <w:rtl/>
        </w:rPr>
        <w:t xml:space="preserve"> </w:t>
      </w:r>
      <w:r w:rsidR="00672D1E" w:rsidRPr="00672D1E">
        <w:rPr>
          <w:rStyle w:val="Char9"/>
          <w:rFonts w:hint="eastAsia"/>
          <w:spacing w:val="-2"/>
          <w:rtl/>
        </w:rPr>
        <w:t>يَس</w:t>
      </w:r>
      <w:r w:rsidR="00672D1E" w:rsidRPr="00672D1E">
        <w:rPr>
          <w:rStyle w:val="Char9"/>
          <w:rFonts w:hint="cs"/>
          <w:spacing w:val="-2"/>
          <w:rtl/>
        </w:rPr>
        <w:t>ۡ</w:t>
      </w:r>
      <w:r w:rsidR="00672D1E" w:rsidRPr="00672D1E">
        <w:rPr>
          <w:rStyle w:val="Char9"/>
          <w:rFonts w:hint="eastAsia"/>
          <w:spacing w:val="-2"/>
          <w:rtl/>
        </w:rPr>
        <w:t>مَعُونَ</w:t>
      </w:r>
      <w:r w:rsidR="00672D1E" w:rsidRPr="00672D1E">
        <w:rPr>
          <w:rStyle w:val="Char9"/>
          <w:spacing w:val="-2"/>
          <w:rtl/>
        </w:rPr>
        <w:t xml:space="preserve"> </w:t>
      </w:r>
      <w:r w:rsidR="00672D1E" w:rsidRPr="00672D1E">
        <w:rPr>
          <w:rStyle w:val="Char9"/>
          <w:rFonts w:hint="eastAsia"/>
          <w:spacing w:val="-2"/>
          <w:rtl/>
        </w:rPr>
        <w:t>بِهَا</w:t>
      </w:r>
      <w:r w:rsidRPr="00672D1E">
        <w:rPr>
          <w:rFonts w:cs="Traditional Arabic"/>
          <w:b/>
          <w:spacing w:val="-2"/>
          <w:rtl/>
          <w:lang w:bidi="fa-IR"/>
        </w:rPr>
        <w:t>﴾</w:t>
      </w:r>
      <w:r w:rsidRPr="00672D1E">
        <w:rPr>
          <w:rStyle w:val="Char3"/>
          <w:spacing w:val="-2"/>
          <w:rtl/>
          <w:lang w:bidi="fa-IR"/>
        </w:rPr>
        <w:t xml:space="preserve"> </w:t>
      </w:r>
      <w:r w:rsidR="005B21A3" w:rsidRPr="00672D1E">
        <w:rPr>
          <w:rStyle w:val="Char5"/>
          <w:spacing w:val="-2"/>
          <w:rtl/>
          <w:lang w:bidi="fa-IR"/>
        </w:rPr>
        <w:t>[</w:t>
      </w:r>
      <w:r w:rsidR="00672D1E" w:rsidRPr="00672D1E">
        <w:rPr>
          <w:rStyle w:val="Char5"/>
          <w:rFonts w:hint="cs"/>
          <w:spacing w:val="-2"/>
          <w:rtl/>
          <w:lang w:bidi="fa-IR"/>
        </w:rPr>
        <w:t>الأعراف: 195</w:t>
      </w:r>
      <w:r w:rsidR="005B21A3" w:rsidRPr="00672D1E">
        <w:rPr>
          <w:rStyle w:val="Char5"/>
          <w:spacing w:val="-2"/>
          <w:rtl/>
          <w:lang w:bidi="fa-IR"/>
        </w:rPr>
        <w:t>].</w:t>
      </w:r>
      <w:r w:rsidRPr="00672D1E">
        <w:rPr>
          <w:rStyle w:val="Char3"/>
          <w:spacing w:val="-2"/>
          <w:rtl/>
          <w:lang w:bidi="fa-IR"/>
        </w:rPr>
        <w:t xml:space="preserve"> </w:t>
      </w:r>
      <w:r w:rsidR="00672D1E" w:rsidRPr="00672D1E">
        <w:rPr>
          <w:rStyle w:val="Char3"/>
          <w:rFonts w:cs="Traditional Arabic" w:hint="cs"/>
          <w:spacing w:val="-2"/>
          <w:rtl/>
          <w:lang w:bidi="fa-IR"/>
        </w:rPr>
        <w:t>«</w:t>
      </w:r>
      <w:r w:rsidRPr="00672D1E">
        <w:rPr>
          <w:rStyle w:val="Char6"/>
          <w:spacing w:val="-2"/>
          <w:rtl/>
        </w:rPr>
        <w:t>آ</w:t>
      </w:r>
      <w:r w:rsidR="005B21A3" w:rsidRPr="00672D1E">
        <w:rPr>
          <w:rStyle w:val="Char6"/>
          <w:spacing w:val="-2"/>
          <w:rtl/>
        </w:rPr>
        <w:t>ی</w:t>
      </w:r>
      <w:r w:rsidRPr="00672D1E">
        <w:rPr>
          <w:rStyle w:val="Char6"/>
          <w:spacing w:val="-2"/>
          <w:rtl/>
        </w:rPr>
        <w:t>ا پا</w:t>
      </w:r>
      <w:r w:rsidR="005B21A3" w:rsidRPr="00672D1E">
        <w:rPr>
          <w:rStyle w:val="Char6"/>
          <w:spacing w:val="-2"/>
          <w:rtl/>
        </w:rPr>
        <w:t>یی</w:t>
      </w:r>
      <w:r w:rsidRPr="00672D1E">
        <w:rPr>
          <w:rStyle w:val="Char6"/>
          <w:spacing w:val="-2"/>
          <w:rtl/>
        </w:rPr>
        <w:t xml:space="preserve"> دارند كه با آن راه بپو</w:t>
      </w:r>
      <w:r w:rsidR="005B21A3" w:rsidRPr="00672D1E">
        <w:rPr>
          <w:rStyle w:val="Char6"/>
          <w:spacing w:val="-2"/>
          <w:rtl/>
        </w:rPr>
        <w:t>ی</w:t>
      </w:r>
      <w:r w:rsidRPr="00672D1E">
        <w:rPr>
          <w:rStyle w:val="Char6"/>
          <w:spacing w:val="-2"/>
          <w:rtl/>
        </w:rPr>
        <w:t xml:space="preserve">ند، </w:t>
      </w:r>
      <w:r w:rsidR="005B21A3" w:rsidRPr="00672D1E">
        <w:rPr>
          <w:rStyle w:val="Char6"/>
          <w:spacing w:val="-2"/>
          <w:rtl/>
        </w:rPr>
        <w:t>ی</w:t>
      </w:r>
      <w:r w:rsidRPr="00672D1E">
        <w:rPr>
          <w:rStyle w:val="Char6"/>
          <w:spacing w:val="-2"/>
          <w:rtl/>
        </w:rPr>
        <w:t>ا دست</w:t>
      </w:r>
      <w:r w:rsidR="005B21A3" w:rsidRPr="00672D1E">
        <w:rPr>
          <w:rStyle w:val="Char6"/>
          <w:spacing w:val="-2"/>
          <w:rtl/>
        </w:rPr>
        <w:t>ی</w:t>
      </w:r>
      <w:r w:rsidRPr="00672D1E">
        <w:rPr>
          <w:rStyle w:val="Char6"/>
          <w:spacing w:val="-2"/>
          <w:rtl/>
        </w:rPr>
        <w:t xml:space="preserve"> كه با آن محكم بگ</w:t>
      </w:r>
      <w:r w:rsidR="005B21A3" w:rsidRPr="00672D1E">
        <w:rPr>
          <w:rStyle w:val="Char6"/>
          <w:spacing w:val="-2"/>
          <w:rtl/>
        </w:rPr>
        <w:t>ی</w:t>
      </w:r>
      <w:r w:rsidRPr="00672D1E">
        <w:rPr>
          <w:rStyle w:val="Char6"/>
          <w:spacing w:val="-2"/>
          <w:rtl/>
        </w:rPr>
        <w:t xml:space="preserve">رند </w:t>
      </w:r>
      <w:r w:rsidR="005B21A3" w:rsidRPr="00672D1E">
        <w:rPr>
          <w:rStyle w:val="Char6"/>
          <w:spacing w:val="-2"/>
          <w:rtl/>
        </w:rPr>
        <w:t>ی</w:t>
      </w:r>
      <w:r w:rsidRPr="00672D1E">
        <w:rPr>
          <w:rStyle w:val="Char6"/>
          <w:spacing w:val="-2"/>
          <w:rtl/>
        </w:rPr>
        <w:t>ا چشم</w:t>
      </w:r>
      <w:r w:rsidR="005B21A3" w:rsidRPr="00672D1E">
        <w:rPr>
          <w:rStyle w:val="Char6"/>
          <w:spacing w:val="-2"/>
          <w:rtl/>
        </w:rPr>
        <w:t>ی</w:t>
      </w:r>
      <w:r w:rsidRPr="00672D1E">
        <w:rPr>
          <w:rStyle w:val="Char6"/>
          <w:spacing w:val="-2"/>
          <w:rtl/>
        </w:rPr>
        <w:t xml:space="preserve"> كه با آن بب</w:t>
      </w:r>
      <w:r w:rsidR="005B21A3" w:rsidRPr="00672D1E">
        <w:rPr>
          <w:rStyle w:val="Char6"/>
          <w:spacing w:val="-2"/>
          <w:rtl/>
        </w:rPr>
        <w:t>ی</w:t>
      </w:r>
      <w:r w:rsidRPr="00672D1E">
        <w:rPr>
          <w:rStyle w:val="Char6"/>
          <w:spacing w:val="-2"/>
          <w:rtl/>
        </w:rPr>
        <w:t xml:space="preserve">نند </w:t>
      </w:r>
      <w:r w:rsidR="005B21A3" w:rsidRPr="00672D1E">
        <w:rPr>
          <w:rStyle w:val="Char6"/>
          <w:spacing w:val="-2"/>
          <w:rtl/>
        </w:rPr>
        <w:t>ی</w:t>
      </w:r>
      <w:r w:rsidRPr="00672D1E">
        <w:rPr>
          <w:rStyle w:val="Char6"/>
          <w:spacing w:val="-2"/>
          <w:rtl/>
        </w:rPr>
        <w:t>ا گوش</w:t>
      </w:r>
      <w:r w:rsidR="005B21A3" w:rsidRPr="00672D1E">
        <w:rPr>
          <w:rStyle w:val="Char6"/>
          <w:spacing w:val="-2"/>
          <w:rtl/>
        </w:rPr>
        <w:t>ی</w:t>
      </w:r>
      <w:r w:rsidR="00672D1E" w:rsidRPr="00672D1E">
        <w:rPr>
          <w:rStyle w:val="Char6"/>
          <w:spacing w:val="-2"/>
          <w:rtl/>
        </w:rPr>
        <w:t xml:space="preserve"> كه با آن بشنوند؟</w:t>
      </w:r>
      <w:r w:rsidR="00672D1E" w:rsidRPr="00672D1E">
        <w:rPr>
          <w:rStyle w:val="Char3"/>
          <w:rFonts w:cs="Traditional Arabic" w:hint="cs"/>
          <w:spacing w:val="-2"/>
          <w:rtl/>
          <w:lang w:bidi="fa-IR"/>
        </w:rPr>
        <w:t>»</w:t>
      </w:r>
      <w:r w:rsidRPr="00672D1E">
        <w:rPr>
          <w:rStyle w:val="Char3"/>
          <w:spacing w:val="-2"/>
          <w:vertAlign w:val="superscript"/>
          <w:rtl/>
          <w:lang w:bidi="fa-IR"/>
        </w:rPr>
        <w:footnoteReference w:id="38"/>
      </w:r>
      <w:r w:rsidRPr="00672D1E">
        <w:rPr>
          <w:rStyle w:val="Char3"/>
          <w:spacing w:val="-2"/>
          <w:rtl/>
          <w:lang w:bidi="fa-IR"/>
        </w:rPr>
        <w:t>. اشاره به آدم</w:t>
      </w:r>
      <w:r w:rsidR="005B21A3" w:rsidRPr="00672D1E">
        <w:rPr>
          <w:rStyle w:val="Char3"/>
          <w:spacing w:val="-2"/>
          <w:rtl/>
          <w:lang w:bidi="fa-IR"/>
        </w:rPr>
        <w:t>ی</w:t>
      </w:r>
      <w:r w:rsidRPr="00672D1E">
        <w:rPr>
          <w:rStyle w:val="Char3"/>
          <w:spacing w:val="-2"/>
          <w:rtl/>
          <w:lang w:bidi="fa-IR"/>
        </w:rPr>
        <w:t>ان است كه هم</w:t>
      </w:r>
      <w:r w:rsidR="005B21A3" w:rsidRPr="00672D1E">
        <w:rPr>
          <w:rStyle w:val="Char3"/>
          <w:spacing w:val="-2"/>
          <w:rtl/>
          <w:lang w:bidi="fa-IR"/>
        </w:rPr>
        <w:t>ه</w:t>
      </w:r>
      <w:r w:rsidRPr="00672D1E">
        <w:rPr>
          <w:rStyle w:val="Char3"/>
          <w:spacing w:val="-2"/>
          <w:rtl/>
          <w:lang w:bidi="fa-IR"/>
        </w:rPr>
        <w:t xml:space="preserve"> ا</w:t>
      </w:r>
      <w:r w:rsidR="005B21A3" w:rsidRPr="00672D1E">
        <w:rPr>
          <w:rStyle w:val="Char3"/>
          <w:spacing w:val="-2"/>
          <w:rtl/>
          <w:lang w:bidi="fa-IR"/>
        </w:rPr>
        <w:t>ی</w:t>
      </w:r>
      <w:r w:rsidRPr="00672D1E">
        <w:rPr>
          <w:rStyle w:val="Char3"/>
          <w:spacing w:val="-2"/>
          <w:rtl/>
          <w:lang w:bidi="fa-IR"/>
        </w:rPr>
        <w:t>نها را دارند و موجودات</w:t>
      </w:r>
      <w:r w:rsidR="005B21A3" w:rsidRPr="00672D1E">
        <w:rPr>
          <w:rStyle w:val="Char3"/>
          <w:spacing w:val="-2"/>
          <w:rtl/>
          <w:lang w:bidi="fa-IR"/>
        </w:rPr>
        <w:t>ی</w:t>
      </w:r>
      <w:r w:rsidRPr="00672D1E">
        <w:rPr>
          <w:rStyle w:val="Char3"/>
          <w:spacing w:val="-2"/>
          <w:rtl/>
          <w:lang w:bidi="fa-IR"/>
        </w:rPr>
        <w:t xml:space="preserve"> را كه فاقد ا</w:t>
      </w:r>
      <w:r w:rsidR="005B21A3" w:rsidRPr="00672D1E">
        <w:rPr>
          <w:rStyle w:val="Char3"/>
          <w:spacing w:val="-2"/>
          <w:rtl/>
          <w:lang w:bidi="fa-IR"/>
        </w:rPr>
        <w:t>ی</w:t>
      </w:r>
      <w:r w:rsidRPr="00672D1E">
        <w:rPr>
          <w:rStyle w:val="Char3"/>
          <w:spacing w:val="-2"/>
          <w:rtl/>
          <w:lang w:bidi="fa-IR"/>
        </w:rPr>
        <w:t>ن مواهب و مزا</w:t>
      </w:r>
      <w:r w:rsidR="005B21A3" w:rsidRPr="00672D1E">
        <w:rPr>
          <w:rStyle w:val="Char3"/>
          <w:spacing w:val="-2"/>
          <w:rtl/>
          <w:lang w:bidi="fa-IR"/>
        </w:rPr>
        <w:t>ی</w:t>
      </w:r>
      <w:r w:rsidRPr="00672D1E">
        <w:rPr>
          <w:rStyle w:val="Char3"/>
          <w:spacing w:val="-2"/>
          <w:rtl/>
          <w:lang w:bidi="fa-IR"/>
        </w:rPr>
        <w:t>ا هستند</w:t>
      </w:r>
      <w:r w:rsidR="00101A36" w:rsidRPr="00672D1E">
        <w:rPr>
          <w:rStyle w:val="Char3"/>
          <w:spacing w:val="-2"/>
          <w:rtl/>
          <w:lang w:bidi="fa-IR"/>
        </w:rPr>
        <w:t xml:space="preserve"> می‌</w:t>
      </w:r>
      <w:r w:rsidRPr="00672D1E">
        <w:rPr>
          <w:rStyle w:val="Char3"/>
          <w:spacing w:val="-2"/>
          <w:rtl/>
          <w:lang w:bidi="fa-IR"/>
        </w:rPr>
        <w:t>پرستند، چگونه موجود كامل</w:t>
      </w:r>
      <w:r w:rsidR="005B21A3" w:rsidRPr="00672D1E">
        <w:rPr>
          <w:rStyle w:val="Char3"/>
          <w:spacing w:val="-2"/>
          <w:rtl/>
          <w:lang w:bidi="fa-IR"/>
        </w:rPr>
        <w:t>ی</w:t>
      </w:r>
      <w:r w:rsidRPr="00672D1E">
        <w:rPr>
          <w:rStyle w:val="Char3"/>
          <w:spacing w:val="-2"/>
          <w:rtl/>
          <w:lang w:bidi="fa-IR"/>
        </w:rPr>
        <w:t xml:space="preserve"> موجود ناقص</w:t>
      </w:r>
      <w:r w:rsidR="005B21A3" w:rsidRPr="00672D1E">
        <w:rPr>
          <w:rStyle w:val="Char3"/>
          <w:spacing w:val="-2"/>
          <w:rtl/>
          <w:lang w:bidi="fa-IR"/>
        </w:rPr>
        <w:t>ی</w:t>
      </w:r>
      <w:r w:rsidRPr="00672D1E">
        <w:rPr>
          <w:rStyle w:val="Char3"/>
          <w:spacing w:val="-2"/>
          <w:rtl/>
          <w:lang w:bidi="fa-IR"/>
        </w:rPr>
        <w:t xml:space="preserve"> را عبادت</w:t>
      </w:r>
      <w:r w:rsidR="00101A36" w:rsidRPr="00672D1E">
        <w:rPr>
          <w:rStyle w:val="Char3"/>
          <w:spacing w:val="-2"/>
          <w:rtl/>
          <w:lang w:bidi="fa-IR"/>
        </w:rPr>
        <w:t xml:space="preserve"> می‌</w:t>
      </w:r>
      <w:r w:rsidRPr="00672D1E">
        <w:rPr>
          <w:rStyle w:val="Char3"/>
          <w:spacing w:val="-2"/>
          <w:rtl/>
          <w:lang w:bidi="fa-IR"/>
        </w:rPr>
        <w:t>كند؟ و اگر ن</w:t>
      </w:r>
      <w:r w:rsidR="005B21A3" w:rsidRPr="00672D1E">
        <w:rPr>
          <w:rStyle w:val="Char3"/>
          <w:spacing w:val="-2"/>
          <w:rtl/>
          <w:lang w:bidi="fa-IR"/>
        </w:rPr>
        <w:t>یک</w:t>
      </w:r>
      <w:r w:rsidR="00101A36" w:rsidRPr="00672D1E">
        <w:rPr>
          <w:rStyle w:val="Char3"/>
          <w:spacing w:val="-2"/>
          <w:rtl/>
          <w:lang w:bidi="fa-IR"/>
        </w:rPr>
        <w:t xml:space="preserve"> می‌</w:t>
      </w:r>
      <w:r w:rsidRPr="00672D1E">
        <w:rPr>
          <w:rStyle w:val="Char3"/>
          <w:spacing w:val="-2"/>
          <w:rtl/>
          <w:lang w:bidi="fa-IR"/>
        </w:rPr>
        <w:t>اند</w:t>
      </w:r>
      <w:r w:rsidR="005B21A3" w:rsidRPr="00672D1E">
        <w:rPr>
          <w:rStyle w:val="Char3"/>
          <w:spacing w:val="-2"/>
          <w:rtl/>
          <w:lang w:bidi="fa-IR"/>
        </w:rPr>
        <w:t>ی</w:t>
      </w:r>
      <w:r w:rsidRPr="00672D1E">
        <w:rPr>
          <w:rStyle w:val="Char3"/>
          <w:spacing w:val="-2"/>
          <w:rtl/>
          <w:lang w:bidi="fa-IR"/>
        </w:rPr>
        <w:t>ش</w:t>
      </w:r>
      <w:r w:rsidR="005B21A3" w:rsidRPr="00672D1E">
        <w:rPr>
          <w:rStyle w:val="Char3"/>
          <w:spacing w:val="-2"/>
          <w:rtl/>
          <w:lang w:bidi="fa-IR"/>
        </w:rPr>
        <w:t>ی</w:t>
      </w:r>
      <w:r w:rsidRPr="00672D1E">
        <w:rPr>
          <w:rStyle w:val="Char3"/>
          <w:spacing w:val="-2"/>
          <w:rtl/>
          <w:lang w:bidi="fa-IR"/>
        </w:rPr>
        <w:t>دند در</w:t>
      </w:r>
      <w:r w:rsidR="00101A36" w:rsidRPr="00672D1E">
        <w:rPr>
          <w:rStyle w:val="Char3"/>
          <w:spacing w:val="-2"/>
          <w:rtl/>
          <w:lang w:bidi="fa-IR"/>
        </w:rPr>
        <w:t xml:space="preserve"> می‌</w:t>
      </w:r>
      <w:r w:rsidR="005B21A3" w:rsidRPr="00672D1E">
        <w:rPr>
          <w:rStyle w:val="Char3"/>
          <w:spacing w:val="-2"/>
          <w:rtl/>
          <w:lang w:bidi="fa-IR"/>
        </w:rPr>
        <w:t>ی</w:t>
      </w:r>
      <w:r w:rsidRPr="00672D1E">
        <w:rPr>
          <w:rStyle w:val="Char3"/>
          <w:spacing w:val="-2"/>
          <w:rtl/>
          <w:lang w:bidi="fa-IR"/>
        </w:rPr>
        <w:t>افتند كه آفر</w:t>
      </w:r>
      <w:r w:rsidR="005B21A3" w:rsidRPr="00672D1E">
        <w:rPr>
          <w:rStyle w:val="Char3"/>
          <w:spacing w:val="-2"/>
          <w:rtl/>
          <w:lang w:bidi="fa-IR"/>
        </w:rPr>
        <w:t>ی</w:t>
      </w:r>
      <w:r w:rsidRPr="00672D1E">
        <w:rPr>
          <w:rStyle w:val="Char3"/>
          <w:spacing w:val="-2"/>
          <w:rtl/>
          <w:lang w:bidi="fa-IR"/>
        </w:rPr>
        <w:t>نند</w:t>
      </w:r>
      <w:r w:rsidR="005B21A3" w:rsidRPr="00672D1E">
        <w:rPr>
          <w:rStyle w:val="Char3"/>
          <w:spacing w:val="-2"/>
          <w:rtl/>
          <w:lang w:bidi="fa-IR"/>
        </w:rPr>
        <w:t>ه</w:t>
      </w:r>
      <w:r w:rsidRPr="00672D1E">
        <w:rPr>
          <w:rStyle w:val="Char3"/>
          <w:spacing w:val="-2"/>
          <w:rtl/>
          <w:lang w:bidi="fa-IR"/>
        </w:rPr>
        <w:t xml:space="preserve"> ‌ا</w:t>
      </w:r>
      <w:r w:rsidR="005B21A3" w:rsidRPr="00672D1E">
        <w:rPr>
          <w:rStyle w:val="Char3"/>
          <w:spacing w:val="-2"/>
          <w:rtl/>
          <w:lang w:bidi="fa-IR"/>
        </w:rPr>
        <w:t>ی</w:t>
      </w:r>
      <w:r w:rsidRPr="00672D1E">
        <w:rPr>
          <w:rStyle w:val="Char3"/>
          <w:spacing w:val="-2"/>
          <w:rtl/>
          <w:lang w:bidi="fa-IR"/>
        </w:rPr>
        <w:t>شان سازنده نه ساخته شده، گردآورنده است نه گردآور</w:t>
      </w:r>
      <w:r w:rsidR="005B21A3" w:rsidRPr="00672D1E">
        <w:rPr>
          <w:rStyle w:val="Char3"/>
          <w:spacing w:val="-2"/>
          <w:rtl/>
          <w:lang w:bidi="fa-IR"/>
        </w:rPr>
        <w:t>ی</w:t>
      </w:r>
      <w:r w:rsidRPr="00672D1E">
        <w:rPr>
          <w:rStyle w:val="Char3"/>
          <w:spacing w:val="-2"/>
          <w:rtl/>
          <w:lang w:bidi="fa-IR"/>
        </w:rPr>
        <w:t xml:space="preserve"> شده، قائم به خود است نه به د</w:t>
      </w:r>
      <w:r w:rsidR="005B21A3" w:rsidRPr="00672D1E">
        <w:rPr>
          <w:rStyle w:val="Char3"/>
          <w:spacing w:val="-2"/>
          <w:rtl/>
          <w:lang w:bidi="fa-IR"/>
        </w:rPr>
        <w:t>ی</w:t>
      </w:r>
      <w:r w:rsidRPr="00672D1E">
        <w:rPr>
          <w:rStyle w:val="Char3"/>
          <w:spacing w:val="-2"/>
          <w:rtl/>
          <w:lang w:bidi="fa-IR"/>
        </w:rPr>
        <w:t>گر</w:t>
      </w:r>
      <w:r w:rsidR="005B21A3" w:rsidRPr="00672D1E">
        <w:rPr>
          <w:rStyle w:val="Char3"/>
          <w:spacing w:val="-2"/>
          <w:rtl/>
          <w:lang w:bidi="fa-IR"/>
        </w:rPr>
        <w:t>ی</w:t>
      </w:r>
      <w:r w:rsidRPr="00672D1E">
        <w:rPr>
          <w:rStyle w:val="Char3"/>
          <w:spacing w:val="-2"/>
          <w:rtl/>
          <w:lang w:bidi="fa-IR"/>
        </w:rPr>
        <w:t>؛ و انسان با</w:t>
      </w:r>
      <w:r w:rsidR="005B21A3" w:rsidRPr="00672D1E">
        <w:rPr>
          <w:rStyle w:val="Char3"/>
          <w:spacing w:val="-2"/>
          <w:rtl/>
          <w:lang w:bidi="fa-IR"/>
        </w:rPr>
        <w:t>ی</w:t>
      </w:r>
      <w:r w:rsidRPr="00672D1E">
        <w:rPr>
          <w:rStyle w:val="Char3"/>
          <w:spacing w:val="-2"/>
          <w:rtl/>
          <w:lang w:bidi="fa-IR"/>
        </w:rPr>
        <w:t>د صانع خود را بپرستد نه مصنوع خود را. و ا</w:t>
      </w:r>
      <w:r w:rsidR="005B21A3" w:rsidRPr="00672D1E">
        <w:rPr>
          <w:rStyle w:val="Char3"/>
          <w:spacing w:val="-2"/>
          <w:rtl/>
          <w:lang w:bidi="fa-IR"/>
        </w:rPr>
        <w:t>ی</w:t>
      </w:r>
      <w:r w:rsidRPr="00672D1E">
        <w:rPr>
          <w:rStyle w:val="Char3"/>
          <w:spacing w:val="-2"/>
          <w:rtl/>
          <w:lang w:bidi="fa-IR"/>
        </w:rPr>
        <w:t>نكه بت شف</w:t>
      </w:r>
      <w:r w:rsidR="005B21A3" w:rsidRPr="00672D1E">
        <w:rPr>
          <w:rStyle w:val="Char3"/>
          <w:spacing w:val="-2"/>
          <w:rtl/>
          <w:lang w:bidi="fa-IR"/>
        </w:rPr>
        <w:t>ی</w:t>
      </w:r>
      <w:r w:rsidRPr="00672D1E">
        <w:rPr>
          <w:rStyle w:val="Char3"/>
          <w:spacing w:val="-2"/>
          <w:rtl/>
          <w:lang w:bidi="fa-IR"/>
        </w:rPr>
        <w:t>ع انسان نزد خدا شود ن</w:t>
      </w:r>
      <w:r w:rsidR="005B21A3" w:rsidRPr="00672D1E">
        <w:rPr>
          <w:rStyle w:val="Char3"/>
          <w:spacing w:val="-2"/>
          <w:rtl/>
          <w:lang w:bidi="fa-IR"/>
        </w:rPr>
        <w:t>ی</w:t>
      </w:r>
      <w:r w:rsidRPr="00672D1E">
        <w:rPr>
          <w:rStyle w:val="Char3"/>
          <w:spacing w:val="-2"/>
          <w:rtl/>
          <w:lang w:bidi="fa-IR"/>
        </w:rPr>
        <w:t>ز تصور</w:t>
      </w:r>
      <w:r w:rsidR="005B21A3" w:rsidRPr="00672D1E">
        <w:rPr>
          <w:rStyle w:val="Char3"/>
          <w:spacing w:val="-2"/>
          <w:rtl/>
          <w:lang w:bidi="fa-IR"/>
        </w:rPr>
        <w:t>ی</w:t>
      </w:r>
      <w:r w:rsidRPr="00672D1E">
        <w:rPr>
          <w:rStyle w:val="Char3"/>
          <w:spacing w:val="-2"/>
          <w:rtl/>
          <w:lang w:bidi="fa-IR"/>
        </w:rPr>
        <w:t xml:space="preserve"> است خ</w:t>
      </w:r>
      <w:r w:rsidR="005B21A3" w:rsidRPr="00672D1E">
        <w:rPr>
          <w:rStyle w:val="Char3"/>
          <w:spacing w:val="-2"/>
          <w:rtl/>
          <w:lang w:bidi="fa-IR"/>
        </w:rPr>
        <w:t>ی</w:t>
      </w:r>
      <w:r w:rsidRPr="00672D1E">
        <w:rPr>
          <w:rStyle w:val="Char3"/>
          <w:spacing w:val="-2"/>
          <w:rtl/>
          <w:lang w:bidi="fa-IR"/>
        </w:rPr>
        <w:t>ال</w:t>
      </w:r>
      <w:r w:rsidR="005B21A3" w:rsidRPr="00672D1E">
        <w:rPr>
          <w:rStyle w:val="Char3"/>
          <w:spacing w:val="-2"/>
          <w:rtl/>
          <w:lang w:bidi="fa-IR"/>
        </w:rPr>
        <w:t>ی</w:t>
      </w:r>
      <w:r w:rsidRPr="00672D1E">
        <w:rPr>
          <w:rStyle w:val="Char3"/>
          <w:spacing w:val="-2"/>
          <w:rtl/>
          <w:lang w:bidi="fa-IR"/>
        </w:rPr>
        <w:t>، و شبهه</w:t>
      </w:r>
      <w:r w:rsidR="0090518F" w:rsidRPr="00672D1E">
        <w:rPr>
          <w:rStyle w:val="Char3"/>
          <w:spacing w:val="-2"/>
          <w:rtl/>
          <w:lang w:bidi="fa-IR"/>
        </w:rPr>
        <w:t xml:space="preserve">‌ای </w:t>
      </w:r>
      <w:r w:rsidRPr="00672D1E">
        <w:rPr>
          <w:rStyle w:val="Char3"/>
          <w:spacing w:val="-2"/>
          <w:rtl/>
          <w:lang w:bidi="fa-IR"/>
        </w:rPr>
        <w:t>ن</w:t>
      </w:r>
      <w:r w:rsidR="005B21A3" w:rsidRPr="00672D1E">
        <w:rPr>
          <w:rStyle w:val="Char3"/>
          <w:spacing w:val="-2"/>
          <w:rtl/>
          <w:lang w:bidi="fa-IR"/>
        </w:rPr>
        <w:t>ی</w:t>
      </w:r>
      <w:r w:rsidRPr="00672D1E">
        <w:rPr>
          <w:rStyle w:val="Char3"/>
          <w:spacing w:val="-2"/>
          <w:rtl/>
          <w:lang w:bidi="fa-IR"/>
        </w:rPr>
        <w:t xml:space="preserve">ست كه بدان چنگ بزنند. </w:t>
      </w:r>
    </w:p>
    <w:p w:rsidR="009C6881" w:rsidRPr="00825224" w:rsidRDefault="009C6881" w:rsidP="00E253B1">
      <w:pPr>
        <w:pStyle w:val="a2"/>
        <w:rPr>
          <w:rtl/>
        </w:rPr>
      </w:pPr>
      <w:bookmarkStart w:id="54" w:name="_Toc271536148"/>
      <w:bookmarkStart w:id="55" w:name="_Toc238598949"/>
      <w:r w:rsidRPr="00825224">
        <w:rPr>
          <w:rtl/>
        </w:rPr>
        <w:t>تلبيس ابليس بر آتش پرستان و ماه و خورشيدپرستان</w:t>
      </w:r>
      <w:bookmarkEnd w:id="54"/>
      <w:bookmarkEnd w:id="55"/>
    </w:p>
    <w:p w:rsidR="009C6881" w:rsidRPr="0060162A" w:rsidRDefault="009C6881" w:rsidP="00672D1E">
      <w:pPr>
        <w:spacing w:line="250" w:lineRule="auto"/>
        <w:jc w:val="both"/>
        <w:rPr>
          <w:rStyle w:val="Char3"/>
          <w:rtl/>
          <w:lang w:bidi="fa-IR"/>
        </w:rPr>
      </w:pPr>
      <w:r w:rsidRPr="0060162A">
        <w:rPr>
          <w:rStyle w:val="Char3"/>
          <w:rtl/>
          <w:lang w:bidi="fa-IR"/>
        </w:rPr>
        <w:t>مؤلف گو</w:t>
      </w:r>
      <w:r w:rsidR="005B21A3">
        <w:rPr>
          <w:rStyle w:val="Char3"/>
          <w:rtl/>
          <w:lang w:bidi="fa-IR"/>
        </w:rPr>
        <w:t>ی</w:t>
      </w:r>
      <w:r w:rsidRPr="0060162A">
        <w:rPr>
          <w:rStyle w:val="Char3"/>
          <w:rtl/>
          <w:lang w:bidi="fa-IR"/>
        </w:rPr>
        <w:t>د: ابل</w:t>
      </w:r>
      <w:r w:rsidR="005B21A3">
        <w:rPr>
          <w:rStyle w:val="Char3"/>
          <w:rtl/>
          <w:lang w:bidi="fa-IR"/>
        </w:rPr>
        <w:t>ی</w:t>
      </w:r>
      <w:r w:rsidRPr="0060162A">
        <w:rPr>
          <w:rStyle w:val="Char3"/>
          <w:rtl/>
          <w:lang w:bidi="fa-IR"/>
        </w:rPr>
        <w:t>س جماعت د</w:t>
      </w:r>
      <w:r w:rsidR="005B21A3">
        <w:rPr>
          <w:rStyle w:val="Char3"/>
          <w:rtl/>
          <w:lang w:bidi="fa-IR"/>
        </w:rPr>
        <w:t>ی</w:t>
      </w:r>
      <w:r w:rsidRPr="0060162A">
        <w:rPr>
          <w:rStyle w:val="Char3"/>
          <w:rtl/>
          <w:lang w:bidi="fa-IR"/>
        </w:rPr>
        <w:t>گر</w:t>
      </w:r>
      <w:r w:rsidR="005B21A3">
        <w:rPr>
          <w:rStyle w:val="Char3"/>
          <w:rtl/>
          <w:lang w:bidi="fa-IR"/>
        </w:rPr>
        <w:t>ی</w:t>
      </w:r>
      <w:r w:rsidRPr="0060162A">
        <w:rPr>
          <w:rStyle w:val="Char3"/>
          <w:rtl/>
          <w:lang w:bidi="fa-IR"/>
        </w:rPr>
        <w:t xml:space="preserve"> را هم به شبهه انداخت و آتش پرست</w:t>
      </w:r>
      <w:r w:rsidR="005B21A3">
        <w:rPr>
          <w:rStyle w:val="Char3"/>
          <w:rtl/>
          <w:lang w:bidi="fa-IR"/>
        </w:rPr>
        <w:t>ی</w:t>
      </w:r>
      <w:r w:rsidR="00672D1E">
        <w:rPr>
          <w:rStyle w:val="Char3"/>
          <w:rtl/>
          <w:lang w:bidi="fa-IR"/>
        </w:rPr>
        <w:t xml:space="preserve"> را در نظرشان آراسته است و گفته</w:t>
      </w:r>
      <w:r w:rsidR="00672D1E">
        <w:rPr>
          <w:rStyle w:val="Char3"/>
          <w:rFonts w:hint="cs"/>
          <w:rtl/>
          <w:lang w:bidi="fa-IR"/>
        </w:rPr>
        <w:t>‌</w:t>
      </w:r>
      <w:r w:rsidRPr="0060162A">
        <w:rPr>
          <w:rStyle w:val="Char3"/>
          <w:rtl/>
          <w:lang w:bidi="fa-IR"/>
        </w:rPr>
        <w:t>اند:‌ آتش جوهر</w:t>
      </w:r>
      <w:r w:rsidR="005B21A3">
        <w:rPr>
          <w:rStyle w:val="Char3"/>
          <w:rtl/>
          <w:lang w:bidi="fa-IR"/>
        </w:rPr>
        <w:t>ی</w:t>
      </w:r>
      <w:r w:rsidRPr="0060162A">
        <w:rPr>
          <w:rStyle w:val="Char3"/>
          <w:rtl/>
          <w:lang w:bidi="fa-IR"/>
        </w:rPr>
        <w:t xml:space="preserve"> است كه عالم از آن</w:t>
      </w:r>
      <w:r w:rsidR="00155203">
        <w:rPr>
          <w:rStyle w:val="Char3"/>
          <w:rtl/>
          <w:lang w:bidi="fa-IR"/>
        </w:rPr>
        <w:t xml:space="preserve"> بی‌</w:t>
      </w:r>
      <w:r w:rsidRPr="0060162A">
        <w:rPr>
          <w:rStyle w:val="Char3"/>
          <w:rtl/>
          <w:lang w:bidi="fa-IR"/>
        </w:rPr>
        <w:t>ن</w:t>
      </w:r>
      <w:r w:rsidR="005B21A3">
        <w:rPr>
          <w:rStyle w:val="Char3"/>
          <w:rtl/>
          <w:lang w:bidi="fa-IR"/>
        </w:rPr>
        <w:t>ی</w:t>
      </w:r>
      <w:r w:rsidRPr="0060162A">
        <w:rPr>
          <w:rStyle w:val="Char3"/>
          <w:rtl/>
          <w:lang w:bidi="fa-IR"/>
        </w:rPr>
        <w:t>از ن</w:t>
      </w:r>
      <w:r w:rsidR="005B21A3">
        <w:rPr>
          <w:rStyle w:val="Char3"/>
          <w:rtl/>
          <w:lang w:bidi="fa-IR"/>
        </w:rPr>
        <w:t>ی</w:t>
      </w:r>
      <w:r w:rsidRPr="0060162A">
        <w:rPr>
          <w:rStyle w:val="Char3"/>
          <w:rtl/>
          <w:lang w:bidi="fa-IR"/>
        </w:rPr>
        <w:t>ست؛ و با شب</w:t>
      </w:r>
      <w:r w:rsidR="005B21A3">
        <w:rPr>
          <w:rStyle w:val="Char3"/>
          <w:rtl/>
          <w:lang w:bidi="fa-IR"/>
        </w:rPr>
        <w:t>ی</w:t>
      </w:r>
      <w:r w:rsidRPr="0060162A">
        <w:rPr>
          <w:rStyle w:val="Char3"/>
          <w:rtl/>
          <w:lang w:bidi="fa-IR"/>
        </w:rPr>
        <w:t>ه هم</w:t>
      </w:r>
      <w:r w:rsidR="005B21A3">
        <w:rPr>
          <w:rStyle w:val="Char3"/>
          <w:rtl/>
          <w:lang w:bidi="fa-IR"/>
        </w:rPr>
        <w:t>ی</w:t>
      </w:r>
      <w:r w:rsidRPr="0060162A">
        <w:rPr>
          <w:rStyle w:val="Char3"/>
          <w:rtl/>
          <w:lang w:bidi="fa-IR"/>
        </w:rPr>
        <w:t>ن شبهه آفتاب پرست</w:t>
      </w:r>
      <w:r w:rsidR="005B21A3">
        <w:rPr>
          <w:rStyle w:val="Char3"/>
          <w:rtl/>
          <w:lang w:bidi="fa-IR"/>
        </w:rPr>
        <w:t>ی</w:t>
      </w:r>
      <w:r w:rsidRPr="0060162A">
        <w:rPr>
          <w:rStyle w:val="Char3"/>
          <w:rtl/>
          <w:lang w:bidi="fa-IR"/>
        </w:rPr>
        <w:t xml:space="preserve"> را ن</w:t>
      </w:r>
      <w:r w:rsidR="005B21A3">
        <w:rPr>
          <w:rStyle w:val="Char3"/>
          <w:rtl/>
          <w:lang w:bidi="fa-IR"/>
        </w:rPr>
        <w:t>ی</w:t>
      </w:r>
      <w:r w:rsidRPr="0060162A">
        <w:rPr>
          <w:rStyle w:val="Char3"/>
          <w:rtl/>
          <w:lang w:bidi="fa-IR"/>
        </w:rPr>
        <w:t>ز در نظر عد</w:t>
      </w:r>
      <w:r w:rsidR="005B21A3">
        <w:rPr>
          <w:rStyle w:val="Char3"/>
          <w:rtl/>
          <w:lang w:bidi="fa-IR"/>
        </w:rPr>
        <w:t>ه</w:t>
      </w:r>
      <w:r w:rsidRPr="0060162A">
        <w:rPr>
          <w:rStyle w:val="Char3"/>
          <w:rtl/>
          <w:lang w:bidi="fa-IR"/>
        </w:rPr>
        <w:t xml:space="preserve"> د</w:t>
      </w:r>
      <w:r w:rsidR="005B21A3">
        <w:rPr>
          <w:rStyle w:val="Char3"/>
          <w:rtl/>
          <w:lang w:bidi="fa-IR"/>
        </w:rPr>
        <w:t>ی</w:t>
      </w:r>
      <w:r w:rsidRPr="0060162A">
        <w:rPr>
          <w:rStyle w:val="Char3"/>
          <w:rtl/>
          <w:lang w:bidi="fa-IR"/>
        </w:rPr>
        <w:t>گر</w:t>
      </w:r>
      <w:r w:rsidR="005B21A3">
        <w:rPr>
          <w:rStyle w:val="Char3"/>
          <w:rtl/>
          <w:lang w:bidi="fa-IR"/>
        </w:rPr>
        <w:t>ی</w:t>
      </w:r>
      <w:r w:rsidRPr="0060162A">
        <w:rPr>
          <w:rStyle w:val="Char3"/>
          <w:rtl/>
          <w:lang w:bidi="fa-IR"/>
        </w:rPr>
        <w:t xml:space="preserve"> آراسته است. </w:t>
      </w:r>
    </w:p>
    <w:p w:rsidR="009C6881" w:rsidRPr="0060162A" w:rsidRDefault="009C6881" w:rsidP="0060162A">
      <w:pPr>
        <w:spacing w:line="250" w:lineRule="auto"/>
        <w:ind w:firstLine="284"/>
        <w:jc w:val="both"/>
        <w:rPr>
          <w:rStyle w:val="Char3"/>
          <w:rtl/>
          <w:lang w:bidi="fa-IR"/>
        </w:rPr>
      </w:pPr>
      <w:r w:rsidRPr="0060162A">
        <w:rPr>
          <w:rStyle w:val="Char3"/>
          <w:rtl/>
          <w:lang w:bidi="fa-IR"/>
        </w:rPr>
        <w:t>طبر</w:t>
      </w:r>
      <w:r w:rsidR="005B21A3">
        <w:rPr>
          <w:rStyle w:val="Char3"/>
          <w:rtl/>
          <w:lang w:bidi="fa-IR"/>
        </w:rPr>
        <w:t>ی</w:t>
      </w:r>
      <w:r w:rsidRPr="0060162A">
        <w:rPr>
          <w:rStyle w:val="Char3"/>
          <w:rtl/>
          <w:lang w:bidi="fa-IR"/>
        </w:rPr>
        <w:t xml:space="preserve"> گو</w:t>
      </w:r>
      <w:r w:rsidR="005B21A3">
        <w:rPr>
          <w:rStyle w:val="Char3"/>
          <w:rtl/>
          <w:lang w:bidi="fa-IR"/>
        </w:rPr>
        <w:t>ی</w:t>
      </w:r>
      <w:r w:rsidRPr="0060162A">
        <w:rPr>
          <w:rStyle w:val="Char3"/>
          <w:rtl/>
          <w:lang w:bidi="fa-IR"/>
        </w:rPr>
        <w:t>د: وقت</w:t>
      </w:r>
      <w:r w:rsidR="005B21A3">
        <w:rPr>
          <w:rStyle w:val="Char3"/>
          <w:rtl/>
          <w:lang w:bidi="fa-IR"/>
        </w:rPr>
        <w:t>ی</w:t>
      </w:r>
      <w:r w:rsidRPr="0060162A">
        <w:rPr>
          <w:rStyle w:val="Char3"/>
          <w:rtl/>
          <w:lang w:bidi="fa-IR"/>
        </w:rPr>
        <w:t xml:space="preserve"> قاب</w:t>
      </w:r>
      <w:r w:rsidR="005B21A3">
        <w:rPr>
          <w:rStyle w:val="Char3"/>
          <w:rtl/>
          <w:lang w:bidi="fa-IR"/>
        </w:rPr>
        <w:t>ی</w:t>
      </w:r>
      <w:r w:rsidRPr="0060162A">
        <w:rPr>
          <w:rStyle w:val="Char3"/>
          <w:rtl/>
          <w:lang w:bidi="fa-IR"/>
        </w:rPr>
        <w:t>ل هاب</w:t>
      </w:r>
      <w:r w:rsidR="005B21A3">
        <w:rPr>
          <w:rStyle w:val="Char3"/>
          <w:rtl/>
          <w:lang w:bidi="fa-IR"/>
        </w:rPr>
        <w:t>ی</w:t>
      </w:r>
      <w:r w:rsidRPr="0060162A">
        <w:rPr>
          <w:rStyle w:val="Char3"/>
          <w:rtl/>
          <w:lang w:bidi="fa-IR"/>
        </w:rPr>
        <w:t>ل را كشت و از پ</w:t>
      </w:r>
      <w:r w:rsidR="005B21A3">
        <w:rPr>
          <w:rStyle w:val="Char3"/>
          <w:rtl/>
          <w:lang w:bidi="fa-IR"/>
        </w:rPr>
        <w:t>ی</w:t>
      </w:r>
      <w:r w:rsidRPr="0060162A">
        <w:rPr>
          <w:rStyle w:val="Char3"/>
          <w:rtl/>
          <w:lang w:bidi="fa-IR"/>
        </w:rPr>
        <w:t xml:space="preserve">ش پدر به </w:t>
      </w:r>
      <w:r w:rsidR="005B21A3">
        <w:rPr>
          <w:rStyle w:val="Char3"/>
          <w:rtl/>
          <w:lang w:bidi="fa-IR"/>
        </w:rPr>
        <w:t>ی</w:t>
      </w:r>
      <w:r w:rsidRPr="0060162A">
        <w:rPr>
          <w:rStyle w:val="Char3"/>
          <w:rtl/>
          <w:lang w:bidi="fa-IR"/>
        </w:rPr>
        <w:t>من گر</w:t>
      </w:r>
      <w:r w:rsidR="005B21A3">
        <w:rPr>
          <w:rStyle w:val="Char3"/>
          <w:rtl/>
          <w:lang w:bidi="fa-IR"/>
        </w:rPr>
        <w:t>ی</w:t>
      </w:r>
      <w:r w:rsidRPr="0060162A">
        <w:rPr>
          <w:rStyle w:val="Char3"/>
          <w:rtl/>
          <w:lang w:bidi="fa-IR"/>
        </w:rPr>
        <w:t>خت در آنجا ابل</w:t>
      </w:r>
      <w:r w:rsidR="005B21A3">
        <w:rPr>
          <w:rStyle w:val="Char3"/>
          <w:rtl/>
          <w:lang w:bidi="fa-IR"/>
        </w:rPr>
        <w:t>ی</w:t>
      </w:r>
      <w:r w:rsidRPr="0060162A">
        <w:rPr>
          <w:rStyle w:val="Char3"/>
          <w:rtl/>
          <w:lang w:bidi="fa-IR"/>
        </w:rPr>
        <w:t>س به سراغ قاب</w:t>
      </w:r>
      <w:r w:rsidR="005B21A3">
        <w:rPr>
          <w:rStyle w:val="Char3"/>
          <w:rtl/>
          <w:lang w:bidi="fa-IR"/>
        </w:rPr>
        <w:t>ی</w:t>
      </w:r>
      <w:r w:rsidRPr="0060162A">
        <w:rPr>
          <w:rStyle w:val="Char3"/>
          <w:rtl/>
          <w:lang w:bidi="fa-IR"/>
        </w:rPr>
        <w:t>ل آمد و گفت: ‌قربان</w:t>
      </w:r>
      <w:r w:rsidR="005B21A3">
        <w:rPr>
          <w:rStyle w:val="Char3"/>
          <w:rtl/>
          <w:lang w:bidi="fa-IR"/>
        </w:rPr>
        <w:t>ی</w:t>
      </w:r>
      <w:r w:rsidRPr="0060162A">
        <w:rPr>
          <w:rStyle w:val="Char3"/>
          <w:rtl/>
          <w:lang w:bidi="fa-IR"/>
        </w:rPr>
        <w:t xml:space="preserve"> هاب</w:t>
      </w:r>
      <w:r w:rsidR="005B21A3">
        <w:rPr>
          <w:rStyle w:val="Char3"/>
          <w:rtl/>
          <w:lang w:bidi="fa-IR"/>
        </w:rPr>
        <w:t>ی</w:t>
      </w:r>
      <w:r w:rsidRPr="0060162A">
        <w:rPr>
          <w:rStyle w:val="Char3"/>
          <w:rtl/>
          <w:lang w:bidi="fa-IR"/>
        </w:rPr>
        <w:t>ل از آن رو قبول شد و آتش به آن در گرفت</w:t>
      </w:r>
      <w:r w:rsidRPr="00672D1E">
        <w:rPr>
          <w:rStyle w:val="Char3"/>
          <w:vertAlign w:val="superscript"/>
          <w:rtl/>
          <w:lang w:bidi="fa-IR"/>
        </w:rPr>
        <w:footnoteReference w:id="39"/>
      </w:r>
      <w:r w:rsidRPr="00672D1E">
        <w:rPr>
          <w:rStyle w:val="Char3"/>
          <w:vertAlign w:val="superscript"/>
          <w:rtl/>
          <w:lang w:bidi="fa-IR"/>
        </w:rPr>
        <w:t xml:space="preserve"> </w:t>
      </w:r>
      <w:r w:rsidRPr="0060162A">
        <w:rPr>
          <w:rStyle w:val="Char3"/>
          <w:rtl/>
          <w:lang w:bidi="fa-IR"/>
        </w:rPr>
        <w:t>كه هاب</w:t>
      </w:r>
      <w:r w:rsidR="005B21A3">
        <w:rPr>
          <w:rStyle w:val="Char3"/>
          <w:rtl/>
          <w:lang w:bidi="fa-IR"/>
        </w:rPr>
        <w:t>ی</w:t>
      </w:r>
      <w:r w:rsidRPr="0060162A">
        <w:rPr>
          <w:rStyle w:val="Char3"/>
          <w:rtl/>
          <w:lang w:bidi="fa-IR"/>
        </w:rPr>
        <w:t>ل آتش را</w:t>
      </w:r>
      <w:r w:rsidR="00101A36">
        <w:rPr>
          <w:rStyle w:val="Char3"/>
          <w:rtl/>
          <w:lang w:bidi="fa-IR"/>
        </w:rPr>
        <w:t xml:space="preserve"> می‌</w:t>
      </w:r>
      <w:r w:rsidRPr="0060162A">
        <w:rPr>
          <w:rStyle w:val="Char3"/>
          <w:rtl/>
          <w:lang w:bidi="fa-IR"/>
        </w:rPr>
        <w:t>پرست</w:t>
      </w:r>
      <w:r w:rsidR="005B21A3">
        <w:rPr>
          <w:rStyle w:val="Char3"/>
          <w:rtl/>
          <w:lang w:bidi="fa-IR"/>
        </w:rPr>
        <w:t>ی</w:t>
      </w:r>
      <w:r w:rsidRPr="0060162A">
        <w:rPr>
          <w:rStyle w:val="Char3"/>
          <w:rtl/>
          <w:lang w:bidi="fa-IR"/>
        </w:rPr>
        <w:t>د و به آن خدمت</w:t>
      </w:r>
      <w:r w:rsidR="00101A36">
        <w:rPr>
          <w:rStyle w:val="Char3"/>
          <w:rtl/>
          <w:lang w:bidi="fa-IR"/>
        </w:rPr>
        <w:t xml:space="preserve"> می‌</w:t>
      </w:r>
      <w:r w:rsidRPr="0060162A">
        <w:rPr>
          <w:rStyle w:val="Char3"/>
          <w:rtl/>
          <w:lang w:bidi="fa-IR"/>
        </w:rPr>
        <w:t>نمود. پس تو ن</w:t>
      </w:r>
      <w:r w:rsidR="005B21A3">
        <w:rPr>
          <w:rStyle w:val="Char3"/>
          <w:rtl/>
          <w:lang w:bidi="fa-IR"/>
        </w:rPr>
        <w:t>ی</w:t>
      </w:r>
      <w:r w:rsidRPr="0060162A">
        <w:rPr>
          <w:rStyle w:val="Char3"/>
          <w:rtl/>
          <w:lang w:bidi="fa-IR"/>
        </w:rPr>
        <w:t>ز آتش</w:t>
      </w:r>
      <w:r w:rsidR="005B21A3">
        <w:rPr>
          <w:rStyle w:val="Char3"/>
          <w:rtl/>
          <w:lang w:bidi="fa-IR"/>
        </w:rPr>
        <w:t>ی</w:t>
      </w:r>
      <w:r w:rsidRPr="0060162A">
        <w:rPr>
          <w:rStyle w:val="Char3"/>
          <w:rtl/>
          <w:lang w:bidi="fa-IR"/>
        </w:rPr>
        <w:t xml:space="preserve"> برافروز و برا</w:t>
      </w:r>
      <w:r w:rsidR="005B21A3">
        <w:rPr>
          <w:rStyle w:val="Char3"/>
          <w:rtl/>
          <w:lang w:bidi="fa-IR"/>
        </w:rPr>
        <w:t>ی</w:t>
      </w:r>
      <w:r w:rsidRPr="0060162A">
        <w:rPr>
          <w:rStyle w:val="Char3"/>
          <w:rtl/>
          <w:lang w:bidi="fa-IR"/>
        </w:rPr>
        <w:t xml:space="preserve"> عبادت خودت و بازماندگانت باق</w:t>
      </w:r>
      <w:r w:rsidR="005B21A3">
        <w:rPr>
          <w:rStyle w:val="Char3"/>
          <w:rtl/>
          <w:lang w:bidi="fa-IR"/>
        </w:rPr>
        <w:t>ی</w:t>
      </w:r>
      <w:r w:rsidRPr="0060162A">
        <w:rPr>
          <w:rStyle w:val="Char3"/>
          <w:rtl/>
          <w:lang w:bidi="fa-IR"/>
        </w:rPr>
        <w:t xml:space="preserve"> بگذر؛ و قاب</w:t>
      </w:r>
      <w:r w:rsidR="005B21A3">
        <w:rPr>
          <w:rStyle w:val="Char3"/>
          <w:rtl/>
          <w:lang w:bidi="fa-IR"/>
        </w:rPr>
        <w:t>ی</w:t>
      </w:r>
      <w:r w:rsidRPr="0060162A">
        <w:rPr>
          <w:rStyle w:val="Char3"/>
          <w:rtl/>
          <w:lang w:bidi="fa-IR"/>
        </w:rPr>
        <w:t>ل آتشخانه</w:t>
      </w:r>
      <w:r w:rsidR="0090518F">
        <w:rPr>
          <w:rStyle w:val="Char3"/>
          <w:rtl/>
          <w:lang w:bidi="fa-IR"/>
        </w:rPr>
        <w:t xml:space="preserve">‌ای </w:t>
      </w:r>
      <w:r w:rsidRPr="0060162A">
        <w:rPr>
          <w:rStyle w:val="Char3"/>
          <w:rtl/>
          <w:lang w:bidi="fa-IR"/>
        </w:rPr>
        <w:t>بر پا كرد، و او نخست</w:t>
      </w:r>
      <w:r w:rsidR="005B21A3">
        <w:rPr>
          <w:rStyle w:val="Char3"/>
          <w:rtl/>
          <w:lang w:bidi="fa-IR"/>
        </w:rPr>
        <w:t>ی</w:t>
      </w:r>
      <w:r w:rsidRPr="0060162A">
        <w:rPr>
          <w:rStyle w:val="Char3"/>
          <w:rtl/>
          <w:lang w:bidi="fa-IR"/>
        </w:rPr>
        <w:t>ن آتش پرست است.</w:t>
      </w:r>
    </w:p>
    <w:p w:rsidR="009C6881" w:rsidRPr="0060162A" w:rsidRDefault="009C6881" w:rsidP="0060162A">
      <w:pPr>
        <w:spacing w:line="250" w:lineRule="auto"/>
        <w:ind w:firstLine="284"/>
        <w:jc w:val="both"/>
        <w:rPr>
          <w:rStyle w:val="Char3"/>
          <w:rtl/>
          <w:lang w:bidi="fa-IR"/>
        </w:rPr>
      </w:pPr>
      <w:r w:rsidRPr="0060162A">
        <w:rPr>
          <w:rStyle w:val="Char3"/>
          <w:rtl/>
          <w:lang w:bidi="fa-IR"/>
        </w:rPr>
        <w:t>جاحظ گو</w:t>
      </w:r>
      <w:r w:rsidR="005B21A3">
        <w:rPr>
          <w:rStyle w:val="Char3"/>
          <w:rtl/>
          <w:lang w:bidi="fa-IR"/>
        </w:rPr>
        <w:t>ی</w:t>
      </w:r>
      <w:r w:rsidRPr="0060162A">
        <w:rPr>
          <w:rStyle w:val="Char3"/>
          <w:rtl/>
          <w:lang w:bidi="fa-IR"/>
        </w:rPr>
        <w:t>د: اصل زردتشت از بلخ است و او صاحب آ</w:t>
      </w:r>
      <w:r w:rsidR="005B21A3">
        <w:rPr>
          <w:rStyle w:val="Char3"/>
          <w:rtl/>
          <w:lang w:bidi="fa-IR"/>
        </w:rPr>
        <w:t>یی</w:t>
      </w:r>
      <w:r w:rsidRPr="0060162A">
        <w:rPr>
          <w:rStyle w:val="Char3"/>
          <w:rtl/>
          <w:lang w:bidi="fa-IR"/>
        </w:rPr>
        <w:t>ن مجوس است. مدع</w:t>
      </w:r>
      <w:r w:rsidR="005B21A3">
        <w:rPr>
          <w:rStyle w:val="Char3"/>
          <w:rtl/>
          <w:lang w:bidi="fa-IR"/>
        </w:rPr>
        <w:t>ی</w:t>
      </w:r>
      <w:r w:rsidRPr="0060162A">
        <w:rPr>
          <w:rStyle w:val="Char3"/>
          <w:rtl/>
          <w:lang w:bidi="fa-IR"/>
        </w:rPr>
        <w:t xml:space="preserve"> شد كه در كوه سبلان</w:t>
      </w:r>
      <w:r w:rsidRPr="00672D1E">
        <w:rPr>
          <w:rStyle w:val="Char3"/>
          <w:vertAlign w:val="superscript"/>
          <w:rtl/>
          <w:lang w:bidi="fa-IR"/>
        </w:rPr>
        <w:footnoteReference w:id="40"/>
      </w:r>
      <w:r w:rsidRPr="00672D1E">
        <w:rPr>
          <w:rStyle w:val="Char3"/>
          <w:vertAlign w:val="superscript"/>
          <w:rtl/>
          <w:lang w:bidi="fa-IR"/>
        </w:rPr>
        <w:t xml:space="preserve"> </w:t>
      </w:r>
      <w:r w:rsidRPr="0060162A">
        <w:rPr>
          <w:rStyle w:val="Char3"/>
          <w:rtl/>
          <w:lang w:bidi="fa-IR"/>
        </w:rPr>
        <w:t>بر او وح</w:t>
      </w:r>
      <w:r w:rsidR="005B21A3">
        <w:rPr>
          <w:rStyle w:val="Char3"/>
          <w:rtl/>
          <w:lang w:bidi="fa-IR"/>
        </w:rPr>
        <w:t>ی</w:t>
      </w:r>
      <w:r w:rsidRPr="0060162A">
        <w:rPr>
          <w:rStyle w:val="Char3"/>
          <w:rtl/>
          <w:lang w:bidi="fa-IR"/>
        </w:rPr>
        <w:t xml:space="preserve"> نازل</w:t>
      </w:r>
      <w:r w:rsidR="00101A36">
        <w:rPr>
          <w:rStyle w:val="Char3"/>
          <w:rtl/>
          <w:lang w:bidi="fa-IR"/>
        </w:rPr>
        <w:t xml:space="preserve"> می‌</w:t>
      </w:r>
      <w:r w:rsidRPr="0060162A">
        <w:rPr>
          <w:rStyle w:val="Char3"/>
          <w:rtl/>
          <w:lang w:bidi="fa-IR"/>
        </w:rPr>
        <w:t>شود و اهال</w:t>
      </w:r>
      <w:r w:rsidR="005B21A3">
        <w:rPr>
          <w:rStyle w:val="Char3"/>
          <w:rtl/>
          <w:lang w:bidi="fa-IR"/>
        </w:rPr>
        <w:t>ی</w:t>
      </w:r>
      <w:r w:rsidRPr="0060162A">
        <w:rPr>
          <w:rStyle w:val="Char3"/>
          <w:rtl/>
          <w:lang w:bidi="fa-IR"/>
        </w:rPr>
        <w:t xml:space="preserve"> آن منطق</w:t>
      </w:r>
      <w:r w:rsidR="005B21A3">
        <w:rPr>
          <w:rStyle w:val="Char3"/>
          <w:rtl/>
          <w:lang w:bidi="fa-IR"/>
        </w:rPr>
        <w:t>ه</w:t>
      </w:r>
      <w:r w:rsidRPr="0060162A">
        <w:rPr>
          <w:rStyle w:val="Char3"/>
          <w:rtl/>
          <w:lang w:bidi="fa-IR"/>
        </w:rPr>
        <w:t xml:space="preserve"> سردس</w:t>
      </w:r>
      <w:r w:rsidR="005B21A3">
        <w:rPr>
          <w:rStyle w:val="Char3"/>
          <w:rtl/>
          <w:lang w:bidi="fa-IR"/>
        </w:rPr>
        <w:t>ی</w:t>
      </w:r>
      <w:r w:rsidRPr="0060162A">
        <w:rPr>
          <w:rStyle w:val="Char3"/>
          <w:rtl/>
          <w:lang w:bidi="fa-IR"/>
        </w:rPr>
        <w:t>ر را به د</w:t>
      </w:r>
      <w:r w:rsidR="005B21A3">
        <w:rPr>
          <w:rStyle w:val="Char3"/>
          <w:rtl/>
          <w:lang w:bidi="fa-IR"/>
        </w:rPr>
        <w:t>ی</w:t>
      </w:r>
      <w:r w:rsidRPr="0060162A">
        <w:rPr>
          <w:rStyle w:val="Char3"/>
          <w:rtl/>
          <w:lang w:bidi="fa-IR"/>
        </w:rPr>
        <w:t>انت خود خواند و از سرما</w:t>
      </w:r>
      <w:r w:rsidR="005B21A3">
        <w:rPr>
          <w:rStyle w:val="Char3"/>
          <w:rtl/>
          <w:lang w:bidi="fa-IR"/>
        </w:rPr>
        <w:t>ی</w:t>
      </w:r>
      <w:r w:rsidRPr="0060162A">
        <w:rPr>
          <w:rStyle w:val="Char3"/>
          <w:rtl/>
          <w:lang w:bidi="fa-IR"/>
        </w:rPr>
        <w:t xml:space="preserve"> بس</w:t>
      </w:r>
      <w:r w:rsidR="005B21A3">
        <w:rPr>
          <w:rStyle w:val="Char3"/>
          <w:rtl/>
          <w:lang w:bidi="fa-IR"/>
        </w:rPr>
        <w:t>ی</w:t>
      </w:r>
      <w:r w:rsidRPr="0060162A">
        <w:rPr>
          <w:rStyle w:val="Char3"/>
          <w:rtl/>
          <w:lang w:bidi="fa-IR"/>
        </w:rPr>
        <w:t>ار شد</w:t>
      </w:r>
      <w:r w:rsidR="005B21A3">
        <w:rPr>
          <w:rStyle w:val="Char3"/>
          <w:rtl/>
          <w:lang w:bidi="fa-IR"/>
        </w:rPr>
        <w:t>ی</w:t>
      </w:r>
      <w:r w:rsidRPr="0060162A">
        <w:rPr>
          <w:rStyle w:val="Char3"/>
          <w:rtl/>
          <w:lang w:bidi="fa-IR"/>
        </w:rPr>
        <w:t>د ب</w:t>
      </w:r>
      <w:r w:rsidR="005B21A3">
        <w:rPr>
          <w:rStyle w:val="Char3"/>
          <w:rtl/>
          <w:lang w:bidi="fa-IR"/>
        </w:rPr>
        <w:t>ی</w:t>
      </w:r>
      <w:r w:rsidRPr="0060162A">
        <w:rPr>
          <w:rStyle w:val="Char3"/>
          <w:rtl/>
          <w:lang w:bidi="fa-IR"/>
        </w:rPr>
        <w:t>مشان داد وخود معترف است كه فقط بر مناطق جبال مبعوث شده است. پس بر پ</w:t>
      </w:r>
      <w:r w:rsidR="005B21A3">
        <w:rPr>
          <w:rStyle w:val="Char3"/>
          <w:rtl/>
          <w:lang w:bidi="fa-IR"/>
        </w:rPr>
        <w:t>ی</w:t>
      </w:r>
      <w:r w:rsidRPr="0060162A">
        <w:rPr>
          <w:rStyle w:val="Char3"/>
          <w:rtl/>
          <w:lang w:bidi="fa-IR"/>
        </w:rPr>
        <w:t>روان خو</w:t>
      </w:r>
      <w:r w:rsidR="005B21A3">
        <w:rPr>
          <w:rStyle w:val="Char3"/>
          <w:rtl/>
          <w:lang w:bidi="fa-IR"/>
        </w:rPr>
        <w:t>ی</w:t>
      </w:r>
      <w:r w:rsidRPr="0060162A">
        <w:rPr>
          <w:rStyle w:val="Char3"/>
          <w:rtl/>
          <w:lang w:bidi="fa-IR"/>
        </w:rPr>
        <w:t>ش وضو گرفتن با بول (گاو) و همبستر</w:t>
      </w:r>
      <w:r w:rsidR="005B21A3">
        <w:rPr>
          <w:rStyle w:val="Char3"/>
          <w:rtl/>
          <w:lang w:bidi="fa-IR"/>
        </w:rPr>
        <w:t>ی</w:t>
      </w:r>
      <w:r w:rsidRPr="0060162A">
        <w:rPr>
          <w:rStyle w:val="Char3"/>
          <w:rtl/>
          <w:lang w:bidi="fa-IR"/>
        </w:rPr>
        <w:t xml:space="preserve"> با مادران و آتش پرست</w:t>
      </w:r>
      <w:r w:rsidR="005B21A3">
        <w:rPr>
          <w:rStyle w:val="Char3"/>
          <w:rtl/>
          <w:lang w:bidi="fa-IR"/>
        </w:rPr>
        <w:t>ی</w:t>
      </w:r>
      <w:r w:rsidRPr="0060162A">
        <w:rPr>
          <w:rStyle w:val="Char3"/>
          <w:rtl/>
          <w:lang w:bidi="fa-IR"/>
        </w:rPr>
        <w:t xml:space="preserve"> و د</w:t>
      </w:r>
      <w:r w:rsidR="005B21A3">
        <w:rPr>
          <w:rStyle w:val="Char3"/>
          <w:rtl/>
          <w:lang w:bidi="fa-IR"/>
        </w:rPr>
        <w:t>ی</w:t>
      </w:r>
      <w:r w:rsidRPr="0060162A">
        <w:rPr>
          <w:rStyle w:val="Char3"/>
          <w:rtl/>
          <w:lang w:bidi="fa-IR"/>
        </w:rPr>
        <w:t>گر كارها</w:t>
      </w:r>
      <w:r w:rsidR="005B21A3">
        <w:rPr>
          <w:rStyle w:val="Char3"/>
          <w:rtl/>
          <w:lang w:bidi="fa-IR"/>
        </w:rPr>
        <w:t>ی</w:t>
      </w:r>
      <w:r w:rsidRPr="0060162A">
        <w:rPr>
          <w:rStyle w:val="Char3"/>
          <w:rtl/>
          <w:lang w:bidi="fa-IR"/>
        </w:rPr>
        <w:t xml:space="preserve"> زشت را تشر</w:t>
      </w:r>
      <w:r w:rsidR="005B21A3">
        <w:rPr>
          <w:rStyle w:val="Char3"/>
          <w:rtl/>
          <w:lang w:bidi="fa-IR"/>
        </w:rPr>
        <w:t>ی</w:t>
      </w:r>
      <w:r w:rsidRPr="0060162A">
        <w:rPr>
          <w:rStyle w:val="Char3"/>
          <w:rtl/>
          <w:lang w:bidi="fa-IR"/>
        </w:rPr>
        <w:t>ع نمود و ن</w:t>
      </w:r>
      <w:r w:rsidR="005B21A3">
        <w:rPr>
          <w:rStyle w:val="Char3"/>
          <w:rtl/>
          <w:lang w:bidi="fa-IR"/>
        </w:rPr>
        <w:t>ی</w:t>
      </w:r>
      <w:r w:rsidRPr="0060162A">
        <w:rPr>
          <w:rStyle w:val="Char3"/>
          <w:rtl/>
          <w:lang w:bidi="fa-IR"/>
        </w:rPr>
        <w:t>ز از قول زردشت آورده است كه خدا تنها بود و چون تنها</w:t>
      </w:r>
      <w:r w:rsidR="005B21A3">
        <w:rPr>
          <w:rStyle w:val="Char3"/>
          <w:rtl/>
          <w:lang w:bidi="fa-IR"/>
        </w:rPr>
        <w:t>یی</w:t>
      </w:r>
      <w:r w:rsidRPr="0060162A">
        <w:rPr>
          <w:rStyle w:val="Char3"/>
          <w:rtl/>
          <w:lang w:bidi="fa-IR"/>
        </w:rPr>
        <w:t>ش طول كش</w:t>
      </w:r>
      <w:r w:rsidR="005B21A3">
        <w:rPr>
          <w:rStyle w:val="Char3"/>
          <w:rtl/>
          <w:lang w:bidi="fa-IR"/>
        </w:rPr>
        <w:t>ی</w:t>
      </w:r>
      <w:r w:rsidRPr="0060162A">
        <w:rPr>
          <w:rStyle w:val="Char3"/>
          <w:rtl/>
          <w:lang w:bidi="fa-IR"/>
        </w:rPr>
        <w:t>د به اند</w:t>
      </w:r>
      <w:r w:rsidR="005B21A3">
        <w:rPr>
          <w:rStyle w:val="Char3"/>
          <w:rtl/>
          <w:lang w:bidi="fa-IR"/>
        </w:rPr>
        <w:t>ی</w:t>
      </w:r>
      <w:r w:rsidRPr="0060162A">
        <w:rPr>
          <w:rStyle w:val="Char3"/>
          <w:rtl/>
          <w:lang w:bidi="fa-IR"/>
        </w:rPr>
        <w:t>شه فرو رفت و از اند</w:t>
      </w:r>
      <w:r w:rsidR="005B21A3">
        <w:rPr>
          <w:rStyle w:val="Char3"/>
          <w:rtl/>
          <w:lang w:bidi="fa-IR"/>
        </w:rPr>
        <w:t>ی</w:t>
      </w:r>
      <w:r w:rsidRPr="0060162A">
        <w:rPr>
          <w:rStyle w:val="Char3"/>
          <w:rtl/>
          <w:lang w:bidi="fa-IR"/>
        </w:rPr>
        <w:t>شه</w:t>
      </w:r>
      <w:r w:rsidR="00272F5D">
        <w:rPr>
          <w:rStyle w:val="Char3"/>
          <w:rtl/>
          <w:lang w:bidi="fa-IR"/>
        </w:rPr>
        <w:t xml:space="preserve">‌اش </w:t>
      </w:r>
      <w:r w:rsidRPr="0060162A">
        <w:rPr>
          <w:rStyle w:val="Char3"/>
          <w:rtl/>
          <w:lang w:bidi="fa-IR"/>
        </w:rPr>
        <w:t>ابل</w:t>
      </w:r>
      <w:r w:rsidR="005B21A3">
        <w:rPr>
          <w:rStyle w:val="Char3"/>
          <w:rtl/>
          <w:lang w:bidi="fa-IR"/>
        </w:rPr>
        <w:t>ی</w:t>
      </w:r>
      <w:r w:rsidRPr="0060162A">
        <w:rPr>
          <w:rStyle w:val="Char3"/>
          <w:rtl/>
          <w:lang w:bidi="fa-IR"/>
        </w:rPr>
        <w:t>س زاده شد و چون پ</w:t>
      </w:r>
      <w:r w:rsidR="005B21A3">
        <w:rPr>
          <w:rStyle w:val="Char3"/>
          <w:rtl/>
          <w:lang w:bidi="fa-IR"/>
        </w:rPr>
        <w:t>ی</w:t>
      </w:r>
      <w:r w:rsidRPr="0060162A">
        <w:rPr>
          <w:rStyle w:val="Char3"/>
          <w:rtl/>
          <w:lang w:bidi="fa-IR"/>
        </w:rPr>
        <w:t>ش رو</w:t>
      </w:r>
      <w:r w:rsidR="005B21A3">
        <w:rPr>
          <w:rStyle w:val="Char3"/>
          <w:rtl/>
          <w:lang w:bidi="fa-IR"/>
        </w:rPr>
        <w:t>ی</w:t>
      </w:r>
      <w:r w:rsidRPr="0060162A">
        <w:rPr>
          <w:rStyle w:val="Char3"/>
          <w:rtl/>
          <w:lang w:bidi="fa-IR"/>
        </w:rPr>
        <w:t>ش حاضر گرد</w:t>
      </w:r>
      <w:r w:rsidR="005B21A3">
        <w:rPr>
          <w:rStyle w:val="Char3"/>
          <w:rtl/>
          <w:lang w:bidi="fa-IR"/>
        </w:rPr>
        <w:t>ی</w:t>
      </w:r>
      <w:r w:rsidRPr="0060162A">
        <w:rPr>
          <w:rStyle w:val="Char3"/>
          <w:rtl/>
          <w:lang w:bidi="fa-IR"/>
        </w:rPr>
        <w:t>د خواست و</w:t>
      </w:r>
      <w:r w:rsidR="005B21A3">
        <w:rPr>
          <w:rStyle w:val="Char3"/>
          <w:rtl/>
          <w:lang w:bidi="fa-IR"/>
        </w:rPr>
        <w:t>ی</w:t>
      </w:r>
      <w:r w:rsidRPr="0060162A">
        <w:rPr>
          <w:rStyle w:val="Char3"/>
          <w:rtl/>
          <w:lang w:bidi="fa-IR"/>
        </w:rPr>
        <w:t xml:space="preserve"> را بكشد اما و</w:t>
      </w:r>
      <w:r w:rsidR="005B21A3">
        <w:rPr>
          <w:rStyle w:val="Char3"/>
          <w:rtl/>
          <w:lang w:bidi="fa-IR"/>
        </w:rPr>
        <w:t>ی</w:t>
      </w:r>
      <w:r w:rsidRPr="0060162A">
        <w:rPr>
          <w:rStyle w:val="Char3"/>
          <w:rtl/>
          <w:lang w:bidi="fa-IR"/>
        </w:rPr>
        <w:t xml:space="preserve"> مانع گرد</w:t>
      </w:r>
      <w:r w:rsidR="005B21A3">
        <w:rPr>
          <w:rStyle w:val="Char3"/>
          <w:rtl/>
          <w:lang w:bidi="fa-IR"/>
        </w:rPr>
        <w:t>ی</w:t>
      </w:r>
      <w:r w:rsidRPr="0060162A">
        <w:rPr>
          <w:rStyle w:val="Char3"/>
          <w:rtl/>
          <w:lang w:bidi="fa-IR"/>
        </w:rPr>
        <w:t>د، چون خدا امتناع و</w:t>
      </w:r>
      <w:r w:rsidR="005B21A3">
        <w:rPr>
          <w:rStyle w:val="Char3"/>
          <w:rtl/>
          <w:lang w:bidi="fa-IR"/>
        </w:rPr>
        <w:t>ی</w:t>
      </w:r>
      <w:r w:rsidRPr="0060162A">
        <w:rPr>
          <w:rStyle w:val="Char3"/>
          <w:rtl/>
          <w:lang w:bidi="fa-IR"/>
        </w:rPr>
        <w:t xml:space="preserve"> را د</w:t>
      </w:r>
      <w:r w:rsidR="005B21A3">
        <w:rPr>
          <w:rStyle w:val="Char3"/>
          <w:rtl/>
          <w:lang w:bidi="fa-IR"/>
        </w:rPr>
        <w:t>ی</w:t>
      </w:r>
      <w:r w:rsidRPr="0060162A">
        <w:rPr>
          <w:rStyle w:val="Char3"/>
          <w:rtl/>
          <w:lang w:bidi="fa-IR"/>
        </w:rPr>
        <w:t>د تا مدت</w:t>
      </w:r>
      <w:r w:rsidR="005B21A3">
        <w:rPr>
          <w:rStyle w:val="Char3"/>
          <w:rtl/>
          <w:lang w:bidi="fa-IR"/>
        </w:rPr>
        <w:t>ی</w:t>
      </w:r>
      <w:r w:rsidRPr="0060162A">
        <w:rPr>
          <w:rStyle w:val="Char3"/>
          <w:rtl/>
          <w:lang w:bidi="fa-IR"/>
        </w:rPr>
        <w:t xml:space="preserve"> مهلتش داد.</w:t>
      </w:r>
    </w:p>
    <w:p w:rsidR="009C6881" w:rsidRPr="0060162A" w:rsidRDefault="009C6881" w:rsidP="0060162A">
      <w:pPr>
        <w:spacing w:line="250" w:lineRule="auto"/>
        <w:ind w:firstLine="284"/>
        <w:jc w:val="both"/>
        <w:rPr>
          <w:rStyle w:val="Char3"/>
          <w:rtl/>
          <w:lang w:bidi="fa-IR"/>
        </w:rPr>
      </w:pPr>
      <w:r w:rsidRPr="0060162A">
        <w:rPr>
          <w:rStyle w:val="Char3"/>
          <w:rtl/>
          <w:lang w:bidi="fa-IR"/>
        </w:rPr>
        <w:t>مؤلف گو</w:t>
      </w:r>
      <w:r w:rsidR="005B21A3">
        <w:rPr>
          <w:rStyle w:val="Char3"/>
          <w:rtl/>
          <w:lang w:bidi="fa-IR"/>
        </w:rPr>
        <w:t>ی</w:t>
      </w:r>
      <w:r w:rsidRPr="0060162A">
        <w:rPr>
          <w:rStyle w:val="Char3"/>
          <w:rtl/>
          <w:lang w:bidi="fa-IR"/>
        </w:rPr>
        <w:t>د: آتش پرستان آتشكده</w:t>
      </w:r>
      <w:r w:rsidR="00101A36">
        <w:rPr>
          <w:rStyle w:val="Char3"/>
          <w:rtl/>
          <w:lang w:bidi="fa-IR"/>
        </w:rPr>
        <w:t>‌ها</w:t>
      </w:r>
      <w:r w:rsidR="005B21A3">
        <w:rPr>
          <w:rStyle w:val="Char3"/>
          <w:rtl/>
          <w:lang w:bidi="fa-IR"/>
        </w:rPr>
        <w:t>ی</w:t>
      </w:r>
      <w:r w:rsidRPr="0060162A">
        <w:rPr>
          <w:rStyle w:val="Char3"/>
          <w:rtl/>
          <w:lang w:bidi="fa-IR"/>
        </w:rPr>
        <w:t xml:space="preserve"> بس</w:t>
      </w:r>
      <w:r w:rsidR="005B21A3">
        <w:rPr>
          <w:rStyle w:val="Char3"/>
          <w:rtl/>
          <w:lang w:bidi="fa-IR"/>
        </w:rPr>
        <w:t>ی</w:t>
      </w:r>
      <w:r w:rsidRPr="0060162A">
        <w:rPr>
          <w:rStyle w:val="Char3"/>
          <w:rtl/>
          <w:lang w:bidi="fa-IR"/>
        </w:rPr>
        <w:t>ار بر پا كردند و نخست</w:t>
      </w:r>
      <w:r w:rsidR="005B21A3">
        <w:rPr>
          <w:rStyle w:val="Char3"/>
          <w:rtl/>
          <w:lang w:bidi="fa-IR"/>
        </w:rPr>
        <w:t>ی</w:t>
      </w:r>
      <w:r w:rsidRPr="0060162A">
        <w:rPr>
          <w:rStyle w:val="Char3"/>
          <w:rtl/>
          <w:lang w:bidi="fa-IR"/>
        </w:rPr>
        <w:t>ن كس</w:t>
      </w:r>
      <w:r w:rsidR="005B21A3">
        <w:rPr>
          <w:rStyle w:val="Char3"/>
          <w:rtl/>
          <w:lang w:bidi="fa-IR"/>
        </w:rPr>
        <w:t>ی</w:t>
      </w:r>
      <w:r w:rsidRPr="0060162A">
        <w:rPr>
          <w:rStyle w:val="Char3"/>
          <w:rtl/>
          <w:lang w:bidi="fa-IR"/>
        </w:rPr>
        <w:t xml:space="preserve"> كه آتشكده ساخت فر</w:t>
      </w:r>
      <w:r w:rsidR="005B21A3">
        <w:rPr>
          <w:rStyle w:val="Char3"/>
          <w:rtl/>
          <w:lang w:bidi="fa-IR"/>
        </w:rPr>
        <w:t>ی</w:t>
      </w:r>
      <w:r w:rsidRPr="0060162A">
        <w:rPr>
          <w:rStyle w:val="Char3"/>
          <w:rtl/>
          <w:lang w:bidi="fa-IR"/>
        </w:rPr>
        <w:t xml:space="preserve">دون بود كه </w:t>
      </w:r>
      <w:r w:rsidR="005B21A3">
        <w:rPr>
          <w:rStyle w:val="Char3"/>
          <w:rtl/>
          <w:lang w:bidi="fa-IR"/>
        </w:rPr>
        <w:t>ی</w:t>
      </w:r>
      <w:r w:rsidRPr="0060162A">
        <w:rPr>
          <w:rStyle w:val="Char3"/>
          <w:rtl/>
          <w:lang w:bidi="fa-IR"/>
        </w:rPr>
        <w:t>ك</w:t>
      </w:r>
      <w:r w:rsidR="005B21A3">
        <w:rPr>
          <w:rStyle w:val="Char3"/>
          <w:rtl/>
          <w:lang w:bidi="fa-IR"/>
        </w:rPr>
        <w:t>ی</w:t>
      </w:r>
      <w:r w:rsidRPr="0060162A">
        <w:rPr>
          <w:rStyle w:val="Char3"/>
          <w:rtl/>
          <w:lang w:bidi="fa-IR"/>
        </w:rPr>
        <w:t xml:space="preserve"> در طرسوس و </w:t>
      </w:r>
      <w:r w:rsidR="005B21A3">
        <w:rPr>
          <w:rStyle w:val="Char3"/>
          <w:rtl/>
          <w:lang w:bidi="fa-IR"/>
        </w:rPr>
        <w:t>ی</w:t>
      </w:r>
      <w:r w:rsidRPr="0060162A">
        <w:rPr>
          <w:rStyle w:val="Char3"/>
          <w:rtl/>
          <w:lang w:bidi="fa-IR"/>
        </w:rPr>
        <w:t>ك</w:t>
      </w:r>
      <w:r w:rsidR="005B21A3">
        <w:rPr>
          <w:rStyle w:val="Char3"/>
          <w:rtl/>
          <w:lang w:bidi="fa-IR"/>
        </w:rPr>
        <w:t>ی</w:t>
      </w:r>
      <w:r w:rsidRPr="0060162A">
        <w:rPr>
          <w:rStyle w:val="Char3"/>
          <w:rtl/>
          <w:lang w:bidi="fa-IR"/>
        </w:rPr>
        <w:t xml:space="preserve"> در بخارا ساخت، و سپس بهمن آتشكده</w:t>
      </w:r>
      <w:r w:rsidR="0090518F">
        <w:rPr>
          <w:rStyle w:val="Char3"/>
          <w:rtl/>
          <w:lang w:bidi="fa-IR"/>
        </w:rPr>
        <w:t xml:space="preserve">‌ای </w:t>
      </w:r>
      <w:r w:rsidRPr="0060162A">
        <w:rPr>
          <w:rStyle w:val="Char3"/>
          <w:rtl/>
          <w:lang w:bidi="fa-IR"/>
        </w:rPr>
        <w:t>در س</w:t>
      </w:r>
      <w:r w:rsidR="005B21A3">
        <w:rPr>
          <w:rStyle w:val="Char3"/>
          <w:rtl/>
          <w:lang w:bidi="fa-IR"/>
        </w:rPr>
        <w:t>ی</w:t>
      </w:r>
      <w:r w:rsidRPr="0060162A">
        <w:rPr>
          <w:rStyle w:val="Char3"/>
          <w:rtl/>
          <w:lang w:bidi="fa-IR"/>
        </w:rPr>
        <w:t>ستان ساخت و پدر قباد آتشكده</w:t>
      </w:r>
      <w:r w:rsidR="0090518F">
        <w:rPr>
          <w:rStyle w:val="Char3"/>
          <w:rtl/>
          <w:lang w:bidi="fa-IR"/>
        </w:rPr>
        <w:t xml:space="preserve">‌ای </w:t>
      </w:r>
      <w:r w:rsidRPr="0060162A">
        <w:rPr>
          <w:rStyle w:val="Char3"/>
          <w:rtl/>
          <w:lang w:bidi="fa-IR"/>
        </w:rPr>
        <w:t>(د</w:t>
      </w:r>
      <w:r w:rsidR="005B21A3">
        <w:rPr>
          <w:rStyle w:val="Char3"/>
          <w:rtl/>
          <w:lang w:bidi="fa-IR"/>
        </w:rPr>
        <w:t>ی</w:t>
      </w:r>
      <w:r w:rsidRPr="0060162A">
        <w:rPr>
          <w:rStyle w:val="Char3"/>
          <w:rtl/>
          <w:lang w:bidi="fa-IR"/>
        </w:rPr>
        <w:t>گر) در بخارا بساخت، و پس از آن آتشكده</w:t>
      </w:r>
      <w:r w:rsidR="00101A36">
        <w:rPr>
          <w:rStyle w:val="Char3"/>
          <w:rtl/>
          <w:lang w:bidi="fa-IR"/>
        </w:rPr>
        <w:t>‌ها</w:t>
      </w:r>
      <w:r w:rsidR="005B21A3">
        <w:rPr>
          <w:rStyle w:val="Char3"/>
          <w:rtl/>
          <w:lang w:bidi="fa-IR"/>
        </w:rPr>
        <w:t>ی</w:t>
      </w:r>
      <w:r w:rsidRPr="0060162A">
        <w:rPr>
          <w:rStyle w:val="Char3"/>
          <w:rtl/>
          <w:lang w:bidi="fa-IR"/>
        </w:rPr>
        <w:t xml:space="preserve"> بس</w:t>
      </w:r>
      <w:r w:rsidR="005B21A3">
        <w:rPr>
          <w:rStyle w:val="Char3"/>
          <w:rtl/>
          <w:lang w:bidi="fa-IR"/>
        </w:rPr>
        <w:t>ی</w:t>
      </w:r>
      <w:r w:rsidRPr="0060162A">
        <w:rPr>
          <w:rStyle w:val="Char3"/>
          <w:rtl/>
          <w:lang w:bidi="fa-IR"/>
        </w:rPr>
        <w:t>ار ساختند و زرتشت آتش</w:t>
      </w:r>
      <w:r w:rsidR="005B21A3">
        <w:rPr>
          <w:rStyle w:val="Char3"/>
          <w:rtl/>
          <w:lang w:bidi="fa-IR"/>
        </w:rPr>
        <w:t>ی</w:t>
      </w:r>
      <w:r w:rsidRPr="0060162A">
        <w:rPr>
          <w:rStyle w:val="Char3"/>
          <w:rtl/>
          <w:lang w:bidi="fa-IR"/>
        </w:rPr>
        <w:t xml:space="preserve"> بر پا نمود كه قربان</w:t>
      </w:r>
      <w:r w:rsidR="005B21A3">
        <w:rPr>
          <w:rStyle w:val="Char3"/>
          <w:rtl/>
          <w:lang w:bidi="fa-IR"/>
        </w:rPr>
        <w:t>ی</w:t>
      </w:r>
      <w:r w:rsidRPr="0060162A">
        <w:rPr>
          <w:rStyle w:val="Char3"/>
          <w:rtl/>
          <w:lang w:bidi="fa-IR"/>
        </w:rPr>
        <w:t>شان را</w:t>
      </w:r>
      <w:r w:rsidR="00101A36">
        <w:rPr>
          <w:rStyle w:val="Char3"/>
          <w:rtl/>
          <w:lang w:bidi="fa-IR"/>
        </w:rPr>
        <w:t xml:space="preserve"> می‌</w:t>
      </w:r>
      <w:r w:rsidRPr="0060162A">
        <w:rPr>
          <w:rStyle w:val="Char3"/>
          <w:rtl/>
          <w:lang w:bidi="fa-IR"/>
        </w:rPr>
        <w:t>سوزان</w:t>
      </w:r>
      <w:r w:rsidR="005B21A3">
        <w:rPr>
          <w:rStyle w:val="Char3"/>
          <w:rtl/>
          <w:lang w:bidi="fa-IR"/>
        </w:rPr>
        <w:t>ی</w:t>
      </w:r>
      <w:r w:rsidRPr="0060162A">
        <w:rPr>
          <w:rStyle w:val="Char3"/>
          <w:rtl/>
          <w:lang w:bidi="fa-IR"/>
        </w:rPr>
        <w:t>د و گفت: ا</w:t>
      </w:r>
      <w:r w:rsidR="005B21A3">
        <w:rPr>
          <w:rStyle w:val="Char3"/>
          <w:rtl/>
          <w:lang w:bidi="fa-IR"/>
        </w:rPr>
        <w:t>ی</w:t>
      </w:r>
      <w:r w:rsidRPr="0060162A">
        <w:rPr>
          <w:rStyle w:val="Char3"/>
          <w:rtl/>
          <w:lang w:bidi="fa-IR"/>
        </w:rPr>
        <w:t>ن آتش از‌ آسمان است؛ به ا</w:t>
      </w:r>
      <w:r w:rsidR="005B21A3">
        <w:rPr>
          <w:rStyle w:val="Char3"/>
          <w:rtl/>
          <w:lang w:bidi="fa-IR"/>
        </w:rPr>
        <w:t>ی</w:t>
      </w:r>
      <w:r w:rsidRPr="0060162A">
        <w:rPr>
          <w:rStyle w:val="Char3"/>
          <w:rtl/>
          <w:lang w:bidi="fa-IR"/>
        </w:rPr>
        <w:t>ن شكل كه خانه</w:t>
      </w:r>
      <w:r w:rsidR="0090518F">
        <w:rPr>
          <w:rStyle w:val="Char3"/>
          <w:rtl/>
          <w:lang w:bidi="fa-IR"/>
        </w:rPr>
        <w:t xml:space="preserve">‌ای </w:t>
      </w:r>
      <w:r w:rsidRPr="0060162A">
        <w:rPr>
          <w:rStyle w:val="Char3"/>
          <w:rtl/>
          <w:lang w:bidi="fa-IR"/>
        </w:rPr>
        <w:t>ساخت و در وسط آن آ</w:t>
      </w:r>
      <w:r w:rsidR="005B21A3">
        <w:rPr>
          <w:rStyle w:val="Char3"/>
          <w:rtl/>
          <w:lang w:bidi="fa-IR"/>
        </w:rPr>
        <w:t>ی</w:t>
      </w:r>
      <w:r w:rsidRPr="0060162A">
        <w:rPr>
          <w:rStyle w:val="Char3"/>
          <w:rtl/>
          <w:lang w:bidi="fa-IR"/>
        </w:rPr>
        <w:t>نه</w:t>
      </w:r>
      <w:r w:rsidR="0090518F">
        <w:rPr>
          <w:rStyle w:val="Char3"/>
          <w:rtl/>
          <w:lang w:bidi="fa-IR"/>
        </w:rPr>
        <w:t xml:space="preserve">‌ای </w:t>
      </w:r>
      <w:r w:rsidRPr="0060162A">
        <w:rPr>
          <w:rStyle w:val="Char3"/>
          <w:rtl/>
          <w:lang w:bidi="fa-IR"/>
        </w:rPr>
        <w:t>قرار داد دور قربان</w:t>
      </w:r>
      <w:r w:rsidR="005B21A3">
        <w:rPr>
          <w:rStyle w:val="Char3"/>
          <w:rtl/>
          <w:lang w:bidi="fa-IR"/>
        </w:rPr>
        <w:t>ی</w:t>
      </w:r>
      <w:r w:rsidRPr="0060162A">
        <w:rPr>
          <w:rStyle w:val="Char3"/>
          <w:rtl/>
          <w:lang w:bidi="fa-IR"/>
        </w:rPr>
        <w:t xml:space="preserve"> ه</w:t>
      </w:r>
      <w:r w:rsidR="005B21A3">
        <w:rPr>
          <w:rStyle w:val="Char3"/>
          <w:rtl/>
          <w:lang w:bidi="fa-IR"/>
        </w:rPr>
        <w:t>ی</w:t>
      </w:r>
      <w:r w:rsidRPr="0060162A">
        <w:rPr>
          <w:rStyle w:val="Char3"/>
          <w:rtl/>
          <w:lang w:bidi="fa-IR"/>
        </w:rPr>
        <w:t>زم</w:t>
      </w:r>
      <w:r w:rsidR="00101A36">
        <w:rPr>
          <w:rStyle w:val="Char3"/>
          <w:rtl/>
          <w:lang w:bidi="fa-IR"/>
        </w:rPr>
        <w:t xml:space="preserve"> می‌</w:t>
      </w:r>
      <w:r w:rsidRPr="0060162A">
        <w:rPr>
          <w:rStyle w:val="Char3"/>
          <w:rtl/>
          <w:lang w:bidi="fa-IR"/>
        </w:rPr>
        <w:t>چ</w:t>
      </w:r>
      <w:r w:rsidR="005B21A3">
        <w:rPr>
          <w:rStyle w:val="Char3"/>
          <w:rtl/>
          <w:lang w:bidi="fa-IR"/>
        </w:rPr>
        <w:t>ی</w:t>
      </w:r>
      <w:r w:rsidRPr="0060162A">
        <w:rPr>
          <w:rStyle w:val="Char3"/>
          <w:rtl/>
          <w:lang w:bidi="fa-IR"/>
        </w:rPr>
        <w:t>د و رو</w:t>
      </w:r>
      <w:r w:rsidR="005B21A3">
        <w:rPr>
          <w:rStyle w:val="Char3"/>
          <w:rtl/>
          <w:lang w:bidi="fa-IR"/>
        </w:rPr>
        <w:t>ی</w:t>
      </w:r>
      <w:r w:rsidRPr="0060162A">
        <w:rPr>
          <w:rStyle w:val="Char3"/>
          <w:rtl/>
          <w:lang w:bidi="fa-IR"/>
        </w:rPr>
        <w:t xml:space="preserve"> آن گوگرد</w:t>
      </w:r>
      <w:r w:rsidR="00101A36">
        <w:rPr>
          <w:rStyle w:val="Char3"/>
          <w:rtl/>
          <w:lang w:bidi="fa-IR"/>
        </w:rPr>
        <w:t xml:space="preserve"> می‌</w:t>
      </w:r>
      <w:r w:rsidRPr="0060162A">
        <w:rPr>
          <w:rStyle w:val="Char3"/>
          <w:rtl/>
          <w:lang w:bidi="fa-IR"/>
        </w:rPr>
        <w:t>پاش</w:t>
      </w:r>
      <w:r w:rsidR="005B21A3">
        <w:rPr>
          <w:rStyle w:val="Char3"/>
          <w:rtl/>
          <w:lang w:bidi="fa-IR"/>
        </w:rPr>
        <w:t>ی</w:t>
      </w:r>
      <w:r w:rsidRPr="0060162A">
        <w:rPr>
          <w:rStyle w:val="Char3"/>
          <w:rtl/>
          <w:lang w:bidi="fa-IR"/>
        </w:rPr>
        <w:t>د، وقت</w:t>
      </w:r>
      <w:r w:rsidR="005B21A3">
        <w:rPr>
          <w:rStyle w:val="Char3"/>
          <w:rtl/>
          <w:lang w:bidi="fa-IR"/>
        </w:rPr>
        <w:t>ی</w:t>
      </w:r>
      <w:r w:rsidRPr="0060162A">
        <w:rPr>
          <w:rStyle w:val="Char3"/>
          <w:rtl/>
          <w:lang w:bidi="fa-IR"/>
        </w:rPr>
        <w:t xml:space="preserve"> خورش</w:t>
      </w:r>
      <w:r w:rsidR="005B21A3">
        <w:rPr>
          <w:rStyle w:val="Char3"/>
          <w:rtl/>
          <w:lang w:bidi="fa-IR"/>
        </w:rPr>
        <w:t>ی</w:t>
      </w:r>
      <w:r w:rsidRPr="0060162A">
        <w:rPr>
          <w:rStyle w:val="Char3"/>
          <w:rtl/>
          <w:lang w:bidi="fa-IR"/>
        </w:rPr>
        <w:t>د به وسط آسمان</w:t>
      </w:r>
      <w:r w:rsidR="00101A36">
        <w:rPr>
          <w:rStyle w:val="Char3"/>
          <w:rtl/>
          <w:lang w:bidi="fa-IR"/>
        </w:rPr>
        <w:t xml:space="preserve"> می‌</w:t>
      </w:r>
      <w:r w:rsidRPr="0060162A">
        <w:rPr>
          <w:rStyle w:val="Char3"/>
          <w:rtl/>
          <w:lang w:bidi="fa-IR"/>
        </w:rPr>
        <w:t>رس</w:t>
      </w:r>
      <w:r w:rsidR="005B21A3">
        <w:rPr>
          <w:rStyle w:val="Char3"/>
          <w:rtl/>
          <w:lang w:bidi="fa-IR"/>
        </w:rPr>
        <w:t>ی</w:t>
      </w:r>
      <w:r w:rsidRPr="0060162A">
        <w:rPr>
          <w:rStyle w:val="Char3"/>
          <w:rtl/>
          <w:lang w:bidi="fa-IR"/>
        </w:rPr>
        <w:t>د و با روزن</w:t>
      </w:r>
      <w:r w:rsidR="005B21A3">
        <w:rPr>
          <w:rStyle w:val="Char3"/>
          <w:rtl/>
          <w:lang w:bidi="fa-IR"/>
        </w:rPr>
        <w:t>ه</w:t>
      </w:r>
      <w:r w:rsidRPr="0060162A">
        <w:rPr>
          <w:rStyle w:val="Char3"/>
          <w:rtl/>
          <w:lang w:bidi="fa-IR"/>
        </w:rPr>
        <w:t xml:space="preserve"> بالا</w:t>
      </w:r>
      <w:r w:rsidR="005B21A3">
        <w:rPr>
          <w:rStyle w:val="Char3"/>
          <w:rtl/>
          <w:lang w:bidi="fa-IR"/>
        </w:rPr>
        <w:t>ی</w:t>
      </w:r>
      <w:r w:rsidRPr="0060162A">
        <w:rPr>
          <w:rStyle w:val="Char3"/>
          <w:rtl/>
          <w:lang w:bidi="fa-IR"/>
        </w:rPr>
        <w:t xml:space="preserve"> خانه مقابل</w:t>
      </w:r>
      <w:r w:rsidR="00101A36">
        <w:rPr>
          <w:rStyle w:val="Char3"/>
          <w:rtl/>
          <w:lang w:bidi="fa-IR"/>
        </w:rPr>
        <w:t xml:space="preserve"> می‌</w:t>
      </w:r>
      <w:r w:rsidRPr="0060162A">
        <w:rPr>
          <w:rStyle w:val="Char3"/>
          <w:rtl/>
          <w:lang w:bidi="fa-IR"/>
        </w:rPr>
        <w:t>شد پرتو آن بر آ</w:t>
      </w:r>
      <w:r w:rsidR="005B21A3">
        <w:rPr>
          <w:rStyle w:val="Char3"/>
          <w:rtl/>
          <w:lang w:bidi="fa-IR"/>
        </w:rPr>
        <w:t>ی</w:t>
      </w:r>
      <w:r w:rsidRPr="0060162A">
        <w:rPr>
          <w:rStyle w:val="Char3"/>
          <w:rtl/>
          <w:lang w:bidi="fa-IR"/>
        </w:rPr>
        <w:t>نه منعكس</w:t>
      </w:r>
      <w:r w:rsidR="00101A36">
        <w:rPr>
          <w:rStyle w:val="Char3"/>
          <w:rtl/>
          <w:lang w:bidi="fa-IR"/>
        </w:rPr>
        <w:t xml:space="preserve"> می‌</w:t>
      </w:r>
      <w:r w:rsidRPr="0060162A">
        <w:rPr>
          <w:rStyle w:val="Char3"/>
          <w:rtl/>
          <w:lang w:bidi="fa-IR"/>
        </w:rPr>
        <w:t>شد. ه</w:t>
      </w:r>
      <w:r w:rsidR="005B21A3">
        <w:rPr>
          <w:rStyle w:val="Char3"/>
          <w:rtl/>
          <w:lang w:bidi="fa-IR"/>
        </w:rPr>
        <w:t>ی</w:t>
      </w:r>
      <w:r w:rsidRPr="0060162A">
        <w:rPr>
          <w:rStyle w:val="Char3"/>
          <w:rtl/>
          <w:lang w:bidi="fa-IR"/>
        </w:rPr>
        <w:t>زم را شعله ور</w:t>
      </w:r>
      <w:r w:rsidR="00101A36">
        <w:rPr>
          <w:rStyle w:val="Char3"/>
          <w:rtl/>
          <w:lang w:bidi="fa-IR"/>
        </w:rPr>
        <w:t xml:space="preserve"> می‌</w:t>
      </w:r>
      <w:r w:rsidRPr="0060162A">
        <w:rPr>
          <w:rStyle w:val="Char3"/>
          <w:rtl/>
          <w:lang w:bidi="fa-IR"/>
        </w:rPr>
        <w:t>كرد. وزرتشت دستور داد كه ا</w:t>
      </w:r>
      <w:r w:rsidR="005B21A3">
        <w:rPr>
          <w:rStyle w:val="Char3"/>
          <w:rtl/>
          <w:lang w:bidi="fa-IR"/>
        </w:rPr>
        <w:t>ی</w:t>
      </w:r>
      <w:r w:rsidRPr="0060162A">
        <w:rPr>
          <w:rStyle w:val="Char3"/>
          <w:rtl/>
          <w:lang w:bidi="fa-IR"/>
        </w:rPr>
        <w:t>ن آتش را خاموش نكن</w:t>
      </w:r>
      <w:r w:rsidR="005B21A3">
        <w:rPr>
          <w:rStyle w:val="Char3"/>
          <w:rtl/>
          <w:lang w:bidi="fa-IR"/>
        </w:rPr>
        <w:t>ی</w:t>
      </w:r>
      <w:r w:rsidRPr="0060162A">
        <w:rPr>
          <w:rStyle w:val="Char3"/>
          <w:rtl/>
          <w:lang w:bidi="fa-IR"/>
        </w:rPr>
        <w:t>د.</w:t>
      </w:r>
    </w:p>
    <w:p w:rsidR="009C6881" w:rsidRPr="0060162A" w:rsidRDefault="009C6881" w:rsidP="0060162A">
      <w:pPr>
        <w:spacing w:line="250" w:lineRule="auto"/>
        <w:ind w:firstLine="284"/>
        <w:jc w:val="both"/>
        <w:rPr>
          <w:rStyle w:val="Char3"/>
          <w:rtl/>
          <w:lang w:bidi="fa-IR"/>
        </w:rPr>
      </w:pPr>
      <w:r w:rsidRPr="0060162A">
        <w:rPr>
          <w:rStyle w:val="Char3"/>
          <w:rtl/>
          <w:lang w:bidi="fa-IR"/>
        </w:rPr>
        <w:t>مؤلف گو</w:t>
      </w:r>
      <w:r w:rsidR="005B21A3">
        <w:rPr>
          <w:rStyle w:val="Char3"/>
          <w:rtl/>
          <w:lang w:bidi="fa-IR"/>
        </w:rPr>
        <w:t>ی</w:t>
      </w:r>
      <w:r w:rsidRPr="0060162A">
        <w:rPr>
          <w:rStyle w:val="Char3"/>
          <w:rtl/>
          <w:lang w:bidi="fa-IR"/>
        </w:rPr>
        <w:t>د: ابل</w:t>
      </w:r>
      <w:r w:rsidR="005B21A3">
        <w:rPr>
          <w:rStyle w:val="Char3"/>
          <w:rtl/>
          <w:lang w:bidi="fa-IR"/>
        </w:rPr>
        <w:t>ی</w:t>
      </w:r>
      <w:r w:rsidRPr="0060162A">
        <w:rPr>
          <w:rStyle w:val="Char3"/>
          <w:rtl/>
          <w:lang w:bidi="fa-IR"/>
        </w:rPr>
        <w:t>س ملعون در نظر عده</w:t>
      </w:r>
      <w:r w:rsidR="0090518F">
        <w:rPr>
          <w:rStyle w:val="Char3"/>
          <w:rtl/>
          <w:lang w:bidi="fa-IR"/>
        </w:rPr>
        <w:t xml:space="preserve">‌ای </w:t>
      </w:r>
      <w:r w:rsidRPr="0060162A">
        <w:rPr>
          <w:rStyle w:val="Char3"/>
          <w:rtl/>
          <w:lang w:bidi="fa-IR"/>
        </w:rPr>
        <w:t>ماه پرست</w:t>
      </w:r>
      <w:r w:rsidR="005B21A3">
        <w:rPr>
          <w:rStyle w:val="Char3"/>
          <w:rtl/>
          <w:lang w:bidi="fa-IR"/>
        </w:rPr>
        <w:t>ی</w:t>
      </w:r>
      <w:r w:rsidRPr="0060162A">
        <w:rPr>
          <w:rStyle w:val="Char3"/>
          <w:rtl/>
          <w:lang w:bidi="fa-IR"/>
        </w:rPr>
        <w:t xml:space="preserve"> و در نظر عده</w:t>
      </w:r>
      <w:r w:rsidR="0090518F">
        <w:rPr>
          <w:rStyle w:val="Char3"/>
          <w:rtl/>
          <w:lang w:bidi="fa-IR"/>
        </w:rPr>
        <w:t xml:space="preserve">‌ای </w:t>
      </w:r>
      <w:r w:rsidRPr="0060162A">
        <w:rPr>
          <w:rStyle w:val="Char3"/>
          <w:rtl/>
          <w:lang w:bidi="fa-IR"/>
        </w:rPr>
        <w:t>د</w:t>
      </w:r>
      <w:r w:rsidR="005B21A3">
        <w:rPr>
          <w:rStyle w:val="Char3"/>
          <w:rtl/>
          <w:lang w:bidi="fa-IR"/>
        </w:rPr>
        <w:t>ی</w:t>
      </w:r>
      <w:r w:rsidRPr="0060162A">
        <w:rPr>
          <w:rStyle w:val="Char3"/>
          <w:rtl/>
          <w:lang w:bidi="fa-IR"/>
        </w:rPr>
        <w:t>گر ستاره پرست</w:t>
      </w:r>
      <w:r w:rsidR="005B21A3">
        <w:rPr>
          <w:rStyle w:val="Char3"/>
          <w:rtl/>
          <w:lang w:bidi="fa-IR"/>
        </w:rPr>
        <w:t>ی</w:t>
      </w:r>
      <w:r w:rsidRPr="0060162A">
        <w:rPr>
          <w:rStyle w:val="Char3"/>
          <w:rtl/>
          <w:lang w:bidi="fa-IR"/>
        </w:rPr>
        <w:t xml:space="preserve"> را آراسته است. </w:t>
      </w:r>
    </w:p>
    <w:p w:rsidR="009C6881" w:rsidRPr="0060162A" w:rsidRDefault="009C6881" w:rsidP="00E573EC">
      <w:pPr>
        <w:ind w:firstLine="284"/>
        <w:jc w:val="both"/>
        <w:rPr>
          <w:rStyle w:val="Char3"/>
          <w:rtl/>
          <w:lang w:bidi="fa-IR"/>
        </w:rPr>
      </w:pPr>
      <w:r w:rsidRPr="0060162A">
        <w:rPr>
          <w:rStyle w:val="Char3"/>
          <w:rtl/>
          <w:lang w:bidi="fa-IR"/>
        </w:rPr>
        <w:t>ابن قت</w:t>
      </w:r>
      <w:r w:rsidR="005B21A3">
        <w:rPr>
          <w:rStyle w:val="Char3"/>
          <w:rtl/>
          <w:lang w:bidi="fa-IR"/>
        </w:rPr>
        <w:t>ی</w:t>
      </w:r>
      <w:r w:rsidRPr="0060162A">
        <w:rPr>
          <w:rStyle w:val="Char3"/>
          <w:rtl/>
          <w:lang w:bidi="fa-IR"/>
        </w:rPr>
        <w:t>به آورده است: در جاهل</w:t>
      </w:r>
      <w:r w:rsidR="005B21A3">
        <w:rPr>
          <w:rStyle w:val="Char3"/>
          <w:rtl/>
          <w:lang w:bidi="fa-IR"/>
        </w:rPr>
        <w:t>ی</w:t>
      </w:r>
      <w:r w:rsidRPr="0060162A">
        <w:rPr>
          <w:rStyle w:val="Char3"/>
          <w:rtl/>
          <w:lang w:bidi="fa-IR"/>
        </w:rPr>
        <w:t>ت جمع</w:t>
      </w:r>
      <w:r w:rsidR="005B21A3">
        <w:rPr>
          <w:rStyle w:val="Char3"/>
          <w:rtl/>
          <w:lang w:bidi="fa-IR"/>
        </w:rPr>
        <w:t>ی</w:t>
      </w:r>
      <w:r w:rsidRPr="0060162A">
        <w:rPr>
          <w:rStyle w:val="Char3"/>
          <w:rtl/>
          <w:lang w:bidi="fa-IR"/>
        </w:rPr>
        <w:t xml:space="preserve"> شعرا</w:t>
      </w:r>
      <w:r w:rsidR="005B21A3">
        <w:rPr>
          <w:rStyle w:val="Char3"/>
          <w:rtl/>
          <w:lang w:bidi="fa-IR"/>
        </w:rPr>
        <w:t>ی</w:t>
      </w:r>
      <w:r w:rsidRPr="0060162A">
        <w:rPr>
          <w:rStyle w:val="Char3"/>
          <w:rtl/>
          <w:lang w:bidi="fa-IR"/>
        </w:rPr>
        <w:t xml:space="preserve"> «عَبور» را</w:t>
      </w:r>
      <w:r w:rsidR="00101A36">
        <w:rPr>
          <w:rStyle w:val="Char3"/>
          <w:rtl/>
          <w:lang w:bidi="fa-IR"/>
        </w:rPr>
        <w:t xml:space="preserve"> می‌</w:t>
      </w:r>
      <w:r w:rsidRPr="0060162A">
        <w:rPr>
          <w:rStyle w:val="Char3"/>
          <w:rtl/>
          <w:lang w:bidi="fa-IR"/>
        </w:rPr>
        <w:t>پرست</w:t>
      </w:r>
      <w:r w:rsidR="005B21A3">
        <w:rPr>
          <w:rStyle w:val="Char3"/>
          <w:rtl/>
          <w:lang w:bidi="fa-IR"/>
        </w:rPr>
        <w:t>ی</w:t>
      </w:r>
      <w:r w:rsidRPr="0060162A">
        <w:rPr>
          <w:rStyle w:val="Char3"/>
          <w:rtl/>
          <w:lang w:bidi="fa-IR"/>
        </w:rPr>
        <w:t>دند و ش</w:t>
      </w:r>
      <w:r w:rsidR="005B21A3">
        <w:rPr>
          <w:rStyle w:val="Char3"/>
          <w:rtl/>
          <w:lang w:bidi="fa-IR"/>
        </w:rPr>
        <w:t>ی</w:t>
      </w:r>
      <w:r w:rsidRPr="0060162A">
        <w:rPr>
          <w:rStyle w:val="Char3"/>
          <w:rtl/>
          <w:lang w:bidi="fa-IR"/>
        </w:rPr>
        <w:t>فت</w:t>
      </w:r>
      <w:r w:rsidR="005B21A3">
        <w:rPr>
          <w:rStyle w:val="Char3"/>
          <w:rtl/>
          <w:lang w:bidi="fa-IR"/>
        </w:rPr>
        <w:t>ه</w:t>
      </w:r>
      <w:r w:rsidRPr="0060162A">
        <w:rPr>
          <w:rStyle w:val="Char3"/>
          <w:rtl/>
          <w:lang w:bidi="fa-IR"/>
        </w:rPr>
        <w:t xml:space="preserve"> آن بودند و </w:t>
      </w:r>
      <w:r w:rsidRPr="006F5EEE">
        <w:rPr>
          <w:rStyle w:val="Char3"/>
          <w:rtl/>
          <w:lang w:bidi="fa-IR"/>
        </w:rPr>
        <w:t>«ابوكبش</w:t>
      </w:r>
      <w:r w:rsidR="005B21A3">
        <w:rPr>
          <w:rStyle w:val="Char3"/>
          <w:rtl/>
          <w:lang w:bidi="fa-IR"/>
        </w:rPr>
        <w:t>ه</w:t>
      </w:r>
      <w:r w:rsidRPr="006F5EEE">
        <w:rPr>
          <w:rStyle w:val="Char3"/>
          <w:rtl/>
          <w:lang w:bidi="fa-IR"/>
        </w:rPr>
        <w:t xml:space="preserve">» </w:t>
      </w:r>
      <w:r w:rsidRPr="0060162A">
        <w:rPr>
          <w:rStyle w:val="Char3"/>
          <w:rtl/>
          <w:lang w:bidi="fa-IR"/>
        </w:rPr>
        <w:t>كه بعدها مشركان پ</w:t>
      </w:r>
      <w:r w:rsidR="005B21A3">
        <w:rPr>
          <w:rStyle w:val="Char3"/>
          <w:rtl/>
          <w:lang w:bidi="fa-IR"/>
        </w:rPr>
        <w:t>ی</w:t>
      </w:r>
      <w:r w:rsidRPr="0060162A">
        <w:rPr>
          <w:rStyle w:val="Char3"/>
          <w:rtl/>
          <w:lang w:bidi="fa-IR"/>
        </w:rPr>
        <w:t xml:space="preserve">امبر </w:t>
      </w:r>
      <w:r w:rsidR="00E573EC">
        <w:rPr>
          <w:rStyle w:val="Char3"/>
          <w:lang w:bidi="fa-IR"/>
        </w:rPr>
        <w:sym w:font="AGA Arabesque" w:char="F072"/>
      </w:r>
      <w:r w:rsidRPr="0060162A">
        <w:rPr>
          <w:rStyle w:val="Char3"/>
          <w:rtl/>
          <w:lang w:bidi="fa-IR"/>
        </w:rPr>
        <w:t xml:space="preserve"> را بدو منسوب داشتند، نخست</w:t>
      </w:r>
      <w:r w:rsidR="005B21A3">
        <w:rPr>
          <w:rStyle w:val="Char3"/>
          <w:rtl/>
          <w:lang w:bidi="fa-IR"/>
        </w:rPr>
        <w:t>ی</w:t>
      </w:r>
      <w:r w:rsidRPr="0060162A">
        <w:rPr>
          <w:rStyle w:val="Char3"/>
          <w:rtl/>
          <w:lang w:bidi="fa-IR"/>
        </w:rPr>
        <w:t>ن كس</w:t>
      </w:r>
      <w:r w:rsidR="005B21A3">
        <w:rPr>
          <w:rStyle w:val="Char3"/>
          <w:rtl/>
          <w:lang w:bidi="fa-IR"/>
        </w:rPr>
        <w:t>ی</w:t>
      </w:r>
      <w:r w:rsidRPr="0060162A">
        <w:rPr>
          <w:rStyle w:val="Char3"/>
          <w:rtl/>
          <w:lang w:bidi="fa-IR"/>
        </w:rPr>
        <w:t xml:space="preserve"> است كه شعر</w:t>
      </w:r>
      <w:r w:rsidR="005B21A3">
        <w:rPr>
          <w:rStyle w:val="Char3"/>
          <w:rtl/>
          <w:lang w:bidi="fa-IR"/>
        </w:rPr>
        <w:t>ی</w:t>
      </w:r>
      <w:r w:rsidRPr="0060162A">
        <w:rPr>
          <w:rStyle w:val="Char3"/>
          <w:rtl/>
          <w:lang w:bidi="fa-IR"/>
        </w:rPr>
        <w:t xml:space="preserve"> را پرست</w:t>
      </w:r>
      <w:r w:rsidR="005B21A3">
        <w:rPr>
          <w:rStyle w:val="Char3"/>
          <w:rtl/>
          <w:lang w:bidi="fa-IR"/>
        </w:rPr>
        <w:t>ی</w:t>
      </w:r>
      <w:r w:rsidRPr="0060162A">
        <w:rPr>
          <w:rStyle w:val="Char3"/>
          <w:rtl/>
          <w:lang w:bidi="fa-IR"/>
        </w:rPr>
        <w:t>د و گفت: ‌ا</w:t>
      </w:r>
      <w:r w:rsidR="005B21A3">
        <w:rPr>
          <w:rStyle w:val="Char3"/>
          <w:rtl/>
          <w:lang w:bidi="fa-IR"/>
        </w:rPr>
        <w:t>ی</w:t>
      </w:r>
      <w:r w:rsidRPr="0060162A">
        <w:rPr>
          <w:rStyle w:val="Char3"/>
          <w:rtl/>
          <w:lang w:bidi="fa-IR"/>
        </w:rPr>
        <w:t>ن تنها ستاره</w:t>
      </w:r>
      <w:r w:rsidR="0090518F">
        <w:rPr>
          <w:rStyle w:val="Char3"/>
          <w:rtl/>
          <w:lang w:bidi="fa-IR"/>
        </w:rPr>
        <w:t xml:space="preserve">‌ای </w:t>
      </w:r>
      <w:r w:rsidRPr="0060162A">
        <w:rPr>
          <w:rStyle w:val="Char3"/>
          <w:rtl/>
          <w:lang w:bidi="fa-IR"/>
        </w:rPr>
        <w:t>است كه پهنا</w:t>
      </w:r>
      <w:r w:rsidR="005B21A3">
        <w:rPr>
          <w:rStyle w:val="Char3"/>
          <w:rtl/>
          <w:lang w:bidi="fa-IR"/>
        </w:rPr>
        <w:t>ی</w:t>
      </w:r>
      <w:r w:rsidRPr="0060162A">
        <w:rPr>
          <w:rStyle w:val="Char3"/>
          <w:rtl/>
          <w:lang w:bidi="fa-IR"/>
        </w:rPr>
        <w:t xml:space="preserve"> آسمان را قطع</w:t>
      </w:r>
      <w:r w:rsidR="00101A36">
        <w:rPr>
          <w:rStyle w:val="Char3"/>
          <w:rtl/>
          <w:lang w:bidi="fa-IR"/>
        </w:rPr>
        <w:t xml:space="preserve"> می‌</w:t>
      </w:r>
      <w:r w:rsidRPr="0060162A">
        <w:rPr>
          <w:rStyle w:val="Char3"/>
          <w:rtl/>
          <w:lang w:bidi="fa-IR"/>
        </w:rPr>
        <w:t>كند و ه</w:t>
      </w:r>
      <w:r w:rsidR="005B21A3">
        <w:rPr>
          <w:rStyle w:val="Char3"/>
          <w:rtl/>
          <w:lang w:bidi="fa-IR"/>
        </w:rPr>
        <w:t>ی</w:t>
      </w:r>
      <w:r w:rsidRPr="0060162A">
        <w:rPr>
          <w:rStyle w:val="Char3"/>
          <w:rtl/>
          <w:lang w:bidi="fa-IR"/>
        </w:rPr>
        <w:t>چ ستار</w:t>
      </w:r>
      <w:r w:rsidR="005B21A3">
        <w:rPr>
          <w:rStyle w:val="Char3"/>
          <w:rtl/>
          <w:lang w:bidi="fa-IR"/>
        </w:rPr>
        <w:t>ه</w:t>
      </w:r>
      <w:r w:rsidRPr="0060162A">
        <w:rPr>
          <w:rStyle w:val="Char3"/>
          <w:rtl/>
          <w:lang w:bidi="fa-IR"/>
        </w:rPr>
        <w:t xml:space="preserve"> د</w:t>
      </w:r>
      <w:r w:rsidR="005B21A3">
        <w:rPr>
          <w:rStyle w:val="Char3"/>
          <w:rtl/>
          <w:lang w:bidi="fa-IR"/>
        </w:rPr>
        <w:t>ی</w:t>
      </w:r>
      <w:r w:rsidRPr="0060162A">
        <w:rPr>
          <w:rStyle w:val="Char3"/>
          <w:rtl/>
          <w:lang w:bidi="fa-IR"/>
        </w:rPr>
        <w:t>گر</w:t>
      </w:r>
      <w:r w:rsidR="005B21A3">
        <w:rPr>
          <w:rStyle w:val="Char3"/>
          <w:rtl/>
          <w:lang w:bidi="fa-IR"/>
        </w:rPr>
        <w:t>ی</w:t>
      </w:r>
      <w:r w:rsidRPr="0060162A">
        <w:rPr>
          <w:rStyle w:val="Char3"/>
          <w:rtl/>
          <w:lang w:bidi="fa-IR"/>
        </w:rPr>
        <w:t xml:space="preserve"> چن</w:t>
      </w:r>
      <w:r w:rsidR="005B21A3">
        <w:rPr>
          <w:rStyle w:val="Char3"/>
          <w:rtl/>
          <w:lang w:bidi="fa-IR"/>
        </w:rPr>
        <w:t>ی</w:t>
      </w:r>
      <w:r w:rsidRPr="0060162A">
        <w:rPr>
          <w:rStyle w:val="Char3"/>
          <w:rtl/>
          <w:lang w:bidi="fa-IR"/>
        </w:rPr>
        <w:t>ن ن</w:t>
      </w:r>
      <w:r w:rsidR="005B21A3">
        <w:rPr>
          <w:rStyle w:val="Char3"/>
          <w:rtl/>
          <w:lang w:bidi="fa-IR"/>
        </w:rPr>
        <w:t>ی</w:t>
      </w:r>
      <w:r w:rsidRPr="0060162A">
        <w:rPr>
          <w:rStyle w:val="Char3"/>
          <w:rtl/>
          <w:lang w:bidi="fa-IR"/>
        </w:rPr>
        <w:t>ست؛ و برخلاف نظر قر</w:t>
      </w:r>
      <w:r w:rsidR="005B21A3">
        <w:rPr>
          <w:rStyle w:val="Char3"/>
          <w:rtl/>
          <w:lang w:bidi="fa-IR"/>
        </w:rPr>
        <w:t>ی</w:t>
      </w:r>
      <w:r w:rsidRPr="0060162A">
        <w:rPr>
          <w:rStyle w:val="Char3"/>
          <w:rtl/>
          <w:lang w:bidi="fa-IR"/>
        </w:rPr>
        <w:t xml:space="preserve">ش (كه بت پرست بودند) ستاره پرست شد. چون رسول الله </w:t>
      </w:r>
      <w:r w:rsidR="00E573EC">
        <w:rPr>
          <w:rStyle w:val="Char3"/>
          <w:lang w:bidi="fa-IR"/>
        </w:rPr>
        <w:sym w:font="AGA Arabesque" w:char="F072"/>
      </w:r>
      <w:r w:rsidRPr="0060162A">
        <w:rPr>
          <w:rStyle w:val="Char3"/>
          <w:rtl/>
          <w:lang w:bidi="fa-IR"/>
        </w:rPr>
        <w:t xml:space="preserve"> مبعوث شد و به عبادت خدا وتر</w:t>
      </w:r>
      <w:r w:rsidR="005B21A3">
        <w:rPr>
          <w:rStyle w:val="Char3"/>
          <w:rtl/>
          <w:lang w:bidi="fa-IR"/>
        </w:rPr>
        <w:t xml:space="preserve">ک </w:t>
      </w:r>
      <w:r w:rsidRPr="0060162A">
        <w:rPr>
          <w:rStyle w:val="Char3"/>
          <w:rtl/>
          <w:lang w:bidi="fa-IR"/>
        </w:rPr>
        <w:t>بت پرست</w:t>
      </w:r>
      <w:r w:rsidR="005B21A3">
        <w:rPr>
          <w:rStyle w:val="Char3"/>
          <w:rtl/>
          <w:lang w:bidi="fa-IR"/>
        </w:rPr>
        <w:t>ی</w:t>
      </w:r>
      <w:r w:rsidRPr="0060162A">
        <w:rPr>
          <w:rStyle w:val="Char3"/>
          <w:rtl/>
          <w:lang w:bidi="fa-IR"/>
        </w:rPr>
        <w:t xml:space="preserve"> دعوت فرمود، قر</w:t>
      </w:r>
      <w:r w:rsidR="005B21A3">
        <w:rPr>
          <w:rStyle w:val="Char3"/>
          <w:rtl/>
          <w:lang w:bidi="fa-IR"/>
        </w:rPr>
        <w:t>ی</w:t>
      </w:r>
      <w:r w:rsidRPr="0060162A">
        <w:rPr>
          <w:rStyle w:val="Char3"/>
          <w:rtl/>
          <w:lang w:bidi="fa-IR"/>
        </w:rPr>
        <w:t xml:space="preserve">ش گفتند: </w:t>
      </w:r>
      <w:r w:rsidRPr="006F5EEE">
        <w:rPr>
          <w:rStyle w:val="Char3"/>
          <w:rtl/>
          <w:lang w:bidi="fa-IR"/>
        </w:rPr>
        <w:t>«</w:t>
      </w:r>
      <w:r w:rsidRPr="006F5EEE">
        <w:rPr>
          <w:rStyle w:val="Char1"/>
          <w:rtl/>
          <w:lang w:bidi="fa-IR"/>
        </w:rPr>
        <w:t>هذا ابنُ ابي كبشة</w:t>
      </w:r>
      <w:r w:rsidRPr="006F5EEE">
        <w:rPr>
          <w:rStyle w:val="Char3"/>
          <w:rtl/>
          <w:lang w:bidi="fa-IR"/>
        </w:rPr>
        <w:t>»،</w:t>
      </w:r>
      <w:r w:rsidRPr="0060162A">
        <w:rPr>
          <w:rStyle w:val="Char3"/>
          <w:rtl/>
          <w:lang w:bidi="fa-IR"/>
        </w:rPr>
        <w:t xml:space="preserve"> مرادشان ا</w:t>
      </w:r>
      <w:r w:rsidR="005B21A3">
        <w:rPr>
          <w:rStyle w:val="Char3"/>
          <w:rtl/>
          <w:lang w:bidi="fa-IR"/>
        </w:rPr>
        <w:t>ی</w:t>
      </w:r>
      <w:r w:rsidRPr="0060162A">
        <w:rPr>
          <w:rStyle w:val="Char3"/>
          <w:rtl/>
          <w:lang w:bidi="fa-IR"/>
        </w:rPr>
        <w:t xml:space="preserve">ن بود كه حضرت هم </w:t>
      </w:r>
      <w:r w:rsidRPr="006F5EEE">
        <w:rPr>
          <w:rStyle w:val="Char3"/>
          <w:rtl/>
          <w:lang w:bidi="fa-IR"/>
        </w:rPr>
        <w:t>مثل «ابو كبش</w:t>
      </w:r>
      <w:r w:rsidR="005B21A3">
        <w:rPr>
          <w:rStyle w:val="Char3"/>
          <w:rtl/>
          <w:lang w:bidi="fa-IR"/>
        </w:rPr>
        <w:t>ه</w:t>
      </w:r>
      <w:r w:rsidRPr="006F5EEE">
        <w:rPr>
          <w:rStyle w:val="Char3"/>
          <w:rtl/>
          <w:lang w:bidi="fa-IR"/>
        </w:rPr>
        <w:t>» به</w:t>
      </w:r>
      <w:r w:rsidRPr="0060162A">
        <w:rPr>
          <w:rStyle w:val="Char3"/>
          <w:rtl/>
          <w:lang w:bidi="fa-IR"/>
        </w:rPr>
        <w:t xml:space="preserve"> راه خلاف قر</w:t>
      </w:r>
      <w:r w:rsidR="005B21A3">
        <w:rPr>
          <w:rStyle w:val="Char3"/>
          <w:rtl/>
          <w:lang w:bidi="fa-IR"/>
        </w:rPr>
        <w:t>ی</w:t>
      </w:r>
      <w:r w:rsidRPr="0060162A">
        <w:rPr>
          <w:rStyle w:val="Char3"/>
          <w:rtl/>
          <w:lang w:bidi="fa-IR"/>
        </w:rPr>
        <w:t>ش</w:t>
      </w:r>
      <w:r w:rsidR="00101A36">
        <w:rPr>
          <w:rStyle w:val="Char3"/>
          <w:rtl/>
          <w:lang w:bidi="fa-IR"/>
        </w:rPr>
        <w:t xml:space="preserve"> می‌</w:t>
      </w:r>
      <w:r w:rsidRPr="0060162A">
        <w:rPr>
          <w:rStyle w:val="Char3"/>
          <w:rtl/>
          <w:lang w:bidi="fa-IR"/>
        </w:rPr>
        <w:t>رود. و شعر</w:t>
      </w:r>
      <w:r w:rsidR="005B21A3">
        <w:rPr>
          <w:rStyle w:val="Char3"/>
          <w:rtl/>
          <w:lang w:bidi="fa-IR"/>
        </w:rPr>
        <w:t>ی</w:t>
      </w:r>
      <w:r w:rsidRPr="0060162A">
        <w:rPr>
          <w:rStyle w:val="Char3"/>
          <w:rtl/>
          <w:lang w:bidi="fa-IR"/>
        </w:rPr>
        <w:t xml:space="preserve"> دو تاست </w:t>
      </w:r>
      <w:r w:rsidR="005B21A3">
        <w:rPr>
          <w:rStyle w:val="Char3"/>
          <w:rtl/>
          <w:lang w:bidi="fa-IR"/>
        </w:rPr>
        <w:t>ی</w:t>
      </w:r>
      <w:r w:rsidRPr="0060162A">
        <w:rPr>
          <w:rStyle w:val="Char3"/>
          <w:rtl/>
          <w:lang w:bidi="fa-IR"/>
        </w:rPr>
        <w:t>ك</w:t>
      </w:r>
      <w:r w:rsidR="005B21A3">
        <w:rPr>
          <w:rStyle w:val="Char3"/>
          <w:rtl/>
          <w:lang w:bidi="fa-IR"/>
        </w:rPr>
        <w:t>ی</w:t>
      </w:r>
      <w:r w:rsidRPr="0060162A">
        <w:rPr>
          <w:rStyle w:val="Char3"/>
          <w:rtl/>
          <w:lang w:bidi="fa-IR"/>
        </w:rPr>
        <w:t xml:space="preserve"> شعرا</w:t>
      </w:r>
      <w:r w:rsidR="005B21A3">
        <w:rPr>
          <w:rStyle w:val="Char3"/>
          <w:rtl/>
          <w:lang w:bidi="fa-IR"/>
        </w:rPr>
        <w:t>ی</w:t>
      </w:r>
      <w:r w:rsidRPr="0060162A">
        <w:rPr>
          <w:rStyle w:val="Char3"/>
          <w:rtl/>
          <w:lang w:bidi="fa-IR"/>
        </w:rPr>
        <w:t xml:space="preserve"> «عبور» د</w:t>
      </w:r>
      <w:r w:rsidR="005B21A3">
        <w:rPr>
          <w:rStyle w:val="Char3"/>
          <w:rtl/>
          <w:lang w:bidi="fa-IR"/>
        </w:rPr>
        <w:t>ی</w:t>
      </w:r>
      <w:r w:rsidRPr="0060162A">
        <w:rPr>
          <w:rStyle w:val="Char3"/>
          <w:rtl/>
          <w:lang w:bidi="fa-IR"/>
        </w:rPr>
        <w:t>گر شعرا</w:t>
      </w:r>
      <w:r w:rsidR="005B21A3">
        <w:rPr>
          <w:rStyle w:val="Char3"/>
          <w:rtl/>
          <w:lang w:bidi="fa-IR"/>
        </w:rPr>
        <w:t>ی</w:t>
      </w:r>
      <w:r w:rsidRPr="0060162A">
        <w:rPr>
          <w:rStyle w:val="Char3"/>
          <w:rtl/>
          <w:lang w:bidi="fa-IR"/>
        </w:rPr>
        <w:t xml:space="preserve"> «غم</w:t>
      </w:r>
      <w:r w:rsidR="005B21A3">
        <w:rPr>
          <w:rStyle w:val="Char3"/>
          <w:rtl/>
          <w:lang w:bidi="fa-IR"/>
        </w:rPr>
        <w:t>ی</w:t>
      </w:r>
      <w:r w:rsidRPr="0060162A">
        <w:rPr>
          <w:rStyle w:val="Char3"/>
          <w:rtl/>
          <w:lang w:bidi="fa-IR"/>
        </w:rPr>
        <w:t>ضاء» كه كه مقابل آن است و كهكشان در فاصل</w:t>
      </w:r>
      <w:r w:rsidR="005B21A3">
        <w:rPr>
          <w:rStyle w:val="Char3"/>
          <w:rtl/>
          <w:lang w:bidi="fa-IR"/>
        </w:rPr>
        <w:t>ه</w:t>
      </w:r>
      <w:r w:rsidRPr="0060162A">
        <w:rPr>
          <w:rStyle w:val="Char3"/>
          <w:rtl/>
          <w:lang w:bidi="fa-IR"/>
        </w:rPr>
        <w:t xml:space="preserve"> آن دو تاست بر «ذراع مبسوط</w:t>
      </w:r>
      <w:r w:rsidRPr="006F5EEE">
        <w:rPr>
          <w:rStyle w:val="Char3"/>
          <w:rtl/>
          <w:lang w:bidi="fa-IR"/>
        </w:rPr>
        <w:t>» در «جبه</w:t>
      </w:r>
      <w:r w:rsidR="005B21A3">
        <w:rPr>
          <w:rStyle w:val="Char3"/>
          <w:rtl/>
          <w:lang w:bidi="fa-IR"/>
        </w:rPr>
        <w:t>ه</w:t>
      </w:r>
      <w:r w:rsidRPr="006F5EEE">
        <w:rPr>
          <w:rStyle w:val="Char3"/>
          <w:rtl/>
          <w:lang w:bidi="fa-IR"/>
        </w:rPr>
        <w:t xml:space="preserve"> اسد</w:t>
      </w:r>
      <w:r w:rsidRPr="0060162A">
        <w:rPr>
          <w:rStyle w:val="Char3"/>
          <w:rtl/>
          <w:lang w:bidi="fa-IR"/>
        </w:rPr>
        <w:t>»</w:t>
      </w:r>
      <w:r w:rsidRPr="001228FD">
        <w:rPr>
          <w:rStyle w:val="Char3"/>
          <w:vertAlign w:val="superscript"/>
          <w:rtl/>
          <w:lang w:bidi="fa-IR"/>
        </w:rPr>
        <w:footnoteReference w:id="41"/>
      </w:r>
      <w:r w:rsidRPr="0060162A">
        <w:rPr>
          <w:rStyle w:val="Char3"/>
          <w:rtl/>
          <w:lang w:bidi="fa-IR"/>
        </w:rPr>
        <w:t xml:space="preserve">. </w:t>
      </w:r>
    </w:p>
    <w:p w:rsidR="009C6881" w:rsidRPr="0060162A" w:rsidRDefault="009C6881" w:rsidP="0060162A">
      <w:pPr>
        <w:spacing w:line="250" w:lineRule="auto"/>
        <w:ind w:firstLine="284"/>
        <w:jc w:val="both"/>
        <w:rPr>
          <w:rStyle w:val="Char3"/>
          <w:rtl/>
          <w:lang w:bidi="fa-IR"/>
        </w:rPr>
      </w:pPr>
      <w:r w:rsidRPr="0060162A">
        <w:rPr>
          <w:rStyle w:val="Char3"/>
          <w:rtl/>
          <w:lang w:bidi="fa-IR"/>
        </w:rPr>
        <w:t>ابل</w:t>
      </w:r>
      <w:r w:rsidR="005B21A3">
        <w:rPr>
          <w:rStyle w:val="Char3"/>
          <w:rtl/>
          <w:lang w:bidi="fa-IR"/>
        </w:rPr>
        <w:t>ی</w:t>
      </w:r>
      <w:r w:rsidRPr="0060162A">
        <w:rPr>
          <w:rStyle w:val="Char3"/>
          <w:rtl/>
          <w:lang w:bidi="fa-IR"/>
        </w:rPr>
        <w:t>س معلون در نظر عده</w:t>
      </w:r>
      <w:r w:rsidR="0090518F">
        <w:rPr>
          <w:rStyle w:val="Char3"/>
          <w:rtl/>
          <w:lang w:bidi="fa-IR"/>
        </w:rPr>
        <w:t xml:space="preserve">‌ای </w:t>
      </w:r>
      <w:r w:rsidRPr="0060162A">
        <w:rPr>
          <w:rStyle w:val="Char3"/>
          <w:rtl/>
          <w:lang w:bidi="fa-IR"/>
        </w:rPr>
        <w:t>د</w:t>
      </w:r>
      <w:r w:rsidR="005B21A3">
        <w:rPr>
          <w:rStyle w:val="Char3"/>
          <w:rtl/>
          <w:lang w:bidi="fa-IR"/>
        </w:rPr>
        <w:t>ی</w:t>
      </w:r>
      <w:r w:rsidRPr="0060162A">
        <w:rPr>
          <w:rStyle w:val="Char3"/>
          <w:rtl/>
          <w:lang w:bidi="fa-IR"/>
        </w:rPr>
        <w:t>گر پرستش فرشتگان را ب</w:t>
      </w:r>
      <w:r w:rsidR="005B21A3">
        <w:rPr>
          <w:rStyle w:val="Char3"/>
          <w:rtl/>
          <w:lang w:bidi="fa-IR"/>
        </w:rPr>
        <w:t>ی</w:t>
      </w:r>
      <w:r w:rsidRPr="0060162A">
        <w:rPr>
          <w:rStyle w:val="Char3"/>
          <w:rtl/>
          <w:lang w:bidi="fa-IR"/>
        </w:rPr>
        <w:t>اراست و گفتند: ا</w:t>
      </w:r>
      <w:r w:rsidR="005B21A3">
        <w:rPr>
          <w:rStyle w:val="Char3"/>
          <w:rtl/>
          <w:lang w:bidi="fa-IR"/>
        </w:rPr>
        <w:t>ی</w:t>
      </w:r>
      <w:r w:rsidRPr="0060162A">
        <w:rPr>
          <w:rStyle w:val="Char3"/>
          <w:rtl/>
          <w:lang w:bidi="fa-IR"/>
        </w:rPr>
        <w:t>نها دختران خدا هستند! و عده</w:t>
      </w:r>
      <w:r w:rsidR="0090518F">
        <w:rPr>
          <w:rStyle w:val="Char3"/>
          <w:rtl/>
          <w:lang w:bidi="fa-IR"/>
        </w:rPr>
        <w:t xml:space="preserve">‌ای </w:t>
      </w:r>
      <w:r w:rsidRPr="0060162A">
        <w:rPr>
          <w:rStyle w:val="Char3"/>
          <w:rtl/>
          <w:lang w:bidi="fa-IR"/>
        </w:rPr>
        <w:t>د</w:t>
      </w:r>
      <w:r w:rsidR="005B21A3">
        <w:rPr>
          <w:rStyle w:val="Char3"/>
          <w:rtl/>
          <w:lang w:bidi="fa-IR"/>
        </w:rPr>
        <w:t>ی</w:t>
      </w:r>
      <w:r w:rsidRPr="0060162A">
        <w:rPr>
          <w:rStyle w:val="Char3"/>
          <w:rtl/>
          <w:lang w:bidi="fa-IR"/>
        </w:rPr>
        <w:t>گر را به پرستش گاو و اسب واداشت چنانكه سامر</w:t>
      </w:r>
      <w:r w:rsidR="005B21A3">
        <w:rPr>
          <w:rStyle w:val="Char3"/>
          <w:rtl/>
          <w:lang w:bidi="fa-IR"/>
        </w:rPr>
        <w:t>ی</w:t>
      </w:r>
      <w:r w:rsidRPr="0060162A">
        <w:rPr>
          <w:rStyle w:val="Char3"/>
          <w:rtl/>
          <w:lang w:bidi="fa-IR"/>
        </w:rPr>
        <w:t xml:space="preserve"> از گاوپرستان بود كه آن گوساله را ساخت، و آورده اند كه فرعون بز نر</w:t>
      </w:r>
      <w:r w:rsidR="005B21A3">
        <w:rPr>
          <w:rStyle w:val="Char3"/>
          <w:rtl/>
          <w:lang w:bidi="fa-IR"/>
        </w:rPr>
        <w:t>ی</w:t>
      </w:r>
      <w:r w:rsidRPr="0060162A">
        <w:rPr>
          <w:rStyle w:val="Char3"/>
          <w:rtl/>
          <w:lang w:bidi="fa-IR"/>
        </w:rPr>
        <w:t xml:space="preserve"> را</w:t>
      </w:r>
      <w:r w:rsidR="00101A36">
        <w:rPr>
          <w:rStyle w:val="Char3"/>
          <w:rtl/>
          <w:lang w:bidi="fa-IR"/>
        </w:rPr>
        <w:t xml:space="preserve"> می‌</w:t>
      </w:r>
      <w:r w:rsidRPr="0060162A">
        <w:rPr>
          <w:rStyle w:val="Char3"/>
          <w:rtl/>
          <w:lang w:bidi="fa-IR"/>
        </w:rPr>
        <w:t>پرست</w:t>
      </w:r>
      <w:r w:rsidR="005B21A3">
        <w:rPr>
          <w:rStyle w:val="Char3"/>
          <w:rtl/>
          <w:lang w:bidi="fa-IR"/>
        </w:rPr>
        <w:t>ی</w:t>
      </w:r>
      <w:r w:rsidRPr="0060162A">
        <w:rPr>
          <w:rStyle w:val="Char3"/>
          <w:rtl/>
          <w:lang w:bidi="fa-IR"/>
        </w:rPr>
        <w:t xml:space="preserve">د. </w:t>
      </w:r>
    </w:p>
    <w:p w:rsidR="009C6881" w:rsidRPr="001228FD" w:rsidRDefault="009C6881" w:rsidP="0060162A">
      <w:pPr>
        <w:spacing w:line="250" w:lineRule="auto"/>
        <w:ind w:firstLine="284"/>
        <w:jc w:val="both"/>
        <w:rPr>
          <w:rStyle w:val="Char3"/>
          <w:spacing w:val="-4"/>
          <w:rtl/>
          <w:lang w:bidi="fa-IR"/>
        </w:rPr>
      </w:pPr>
      <w:r w:rsidRPr="001228FD">
        <w:rPr>
          <w:rStyle w:val="Char3"/>
          <w:spacing w:val="-4"/>
          <w:rtl/>
          <w:lang w:bidi="fa-IR"/>
        </w:rPr>
        <w:t>متأسفانه در م</w:t>
      </w:r>
      <w:r w:rsidR="005B21A3" w:rsidRPr="001228FD">
        <w:rPr>
          <w:rStyle w:val="Char3"/>
          <w:spacing w:val="-4"/>
          <w:rtl/>
          <w:lang w:bidi="fa-IR"/>
        </w:rPr>
        <w:t>ی</w:t>
      </w:r>
      <w:r w:rsidRPr="001228FD">
        <w:rPr>
          <w:rStyle w:val="Char3"/>
          <w:spacing w:val="-4"/>
          <w:rtl/>
          <w:lang w:bidi="fa-IR"/>
        </w:rPr>
        <w:t>ان آنها کسی پ</w:t>
      </w:r>
      <w:r w:rsidR="005B21A3" w:rsidRPr="001228FD">
        <w:rPr>
          <w:rStyle w:val="Char3"/>
          <w:spacing w:val="-4"/>
          <w:rtl/>
          <w:lang w:bidi="fa-IR"/>
        </w:rPr>
        <w:t>ی</w:t>
      </w:r>
      <w:r w:rsidRPr="001228FD">
        <w:rPr>
          <w:rStyle w:val="Char3"/>
          <w:spacing w:val="-4"/>
          <w:rtl/>
          <w:lang w:bidi="fa-IR"/>
        </w:rPr>
        <w:t>دا نشد که عقل خود را به کار ب</w:t>
      </w:r>
      <w:r w:rsidR="005B21A3" w:rsidRPr="001228FD">
        <w:rPr>
          <w:rStyle w:val="Char3"/>
          <w:spacing w:val="-4"/>
          <w:rtl/>
          <w:lang w:bidi="fa-IR"/>
        </w:rPr>
        <w:t>ی</w:t>
      </w:r>
      <w:r w:rsidRPr="001228FD">
        <w:rPr>
          <w:rStyle w:val="Char3"/>
          <w:spacing w:val="-4"/>
          <w:rtl/>
          <w:lang w:bidi="fa-IR"/>
        </w:rPr>
        <w:t>اندازد و فکر کند که چه دارند</w:t>
      </w:r>
      <w:r w:rsidR="00101A36" w:rsidRPr="001228FD">
        <w:rPr>
          <w:rStyle w:val="Char3"/>
          <w:spacing w:val="-4"/>
          <w:rtl/>
          <w:lang w:bidi="fa-IR"/>
        </w:rPr>
        <w:t xml:space="preserve"> می‌</w:t>
      </w:r>
      <w:r w:rsidRPr="001228FD">
        <w:rPr>
          <w:rStyle w:val="Char3"/>
          <w:spacing w:val="-4"/>
          <w:rtl/>
          <w:lang w:bidi="fa-IR"/>
        </w:rPr>
        <w:t>کنند!</w:t>
      </w:r>
      <w:r w:rsidR="001228FD" w:rsidRPr="001228FD">
        <w:rPr>
          <w:rStyle w:val="Char3"/>
          <w:rFonts w:hint="cs"/>
          <w:spacing w:val="-4"/>
          <w:rtl/>
          <w:lang w:bidi="fa-IR"/>
        </w:rPr>
        <w:t>.</w:t>
      </w:r>
    </w:p>
    <w:p w:rsidR="009C6881" w:rsidRPr="00825224" w:rsidRDefault="009C6881" w:rsidP="00E253B1">
      <w:pPr>
        <w:pStyle w:val="a2"/>
        <w:rPr>
          <w:rtl/>
        </w:rPr>
      </w:pPr>
      <w:bookmarkStart w:id="56" w:name="_Toc271536149"/>
      <w:bookmarkStart w:id="57" w:name="_Toc238598950"/>
      <w:r w:rsidRPr="00825224">
        <w:rPr>
          <w:rtl/>
        </w:rPr>
        <w:t>فريفتن ابليس جاهليان را</w:t>
      </w:r>
      <w:bookmarkEnd w:id="56"/>
      <w:bookmarkEnd w:id="57"/>
    </w:p>
    <w:p w:rsidR="009C6881" w:rsidRPr="0060162A" w:rsidRDefault="009C6881" w:rsidP="001228FD">
      <w:pPr>
        <w:spacing w:line="250" w:lineRule="auto"/>
        <w:jc w:val="both"/>
        <w:rPr>
          <w:rStyle w:val="Char3"/>
          <w:rtl/>
          <w:lang w:bidi="fa-IR"/>
        </w:rPr>
      </w:pPr>
      <w:r w:rsidRPr="0060162A">
        <w:rPr>
          <w:rStyle w:val="Char3"/>
          <w:rtl/>
          <w:lang w:bidi="fa-IR"/>
        </w:rPr>
        <w:t>پ</w:t>
      </w:r>
      <w:r w:rsidR="005B21A3">
        <w:rPr>
          <w:rStyle w:val="Char3"/>
          <w:rtl/>
          <w:lang w:bidi="fa-IR"/>
        </w:rPr>
        <w:t>ی</w:t>
      </w:r>
      <w:r w:rsidRPr="0060162A">
        <w:rPr>
          <w:rStyle w:val="Char3"/>
          <w:rtl/>
          <w:lang w:bidi="fa-IR"/>
        </w:rPr>
        <w:t>شتر د</w:t>
      </w:r>
      <w:r w:rsidR="005B21A3">
        <w:rPr>
          <w:rStyle w:val="Char3"/>
          <w:rtl/>
          <w:lang w:bidi="fa-IR"/>
        </w:rPr>
        <w:t>ی</w:t>
      </w:r>
      <w:r w:rsidRPr="0060162A">
        <w:rPr>
          <w:rStyle w:val="Char3"/>
          <w:rtl/>
          <w:lang w:bidi="fa-IR"/>
        </w:rPr>
        <w:t>د</w:t>
      </w:r>
      <w:r w:rsidR="005B21A3">
        <w:rPr>
          <w:rStyle w:val="Char3"/>
          <w:rtl/>
          <w:lang w:bidi="fa-IR"/>
        </w:rPr>
        <w:t>ی</w:t>
      </w:r>
      <w:r w:rsidRPr="0060162A">
        <w:rPr>
          <w:rStyle w:val="Char3"/>
          <w:rtl/>
          <w:lang w:bidi="fa-IR"/>
        </w:rPr>
        <w:t>م كه چگونه ابل</w:t>
      </w:r>
      <w:r w:rsidR="005B21A3">
        <w:rPr>
          <w:rStyle w:val="Char3"/>
          <w:rtl/>
          <w:lang w:bidi="fa-IR"/>
        </w:rPr>
        <w:t>ی</w:t>
      </w:r>
      <w:r w:rsidRPr="0060162A">
        <w:rPr>
          <w:rStyle w:val="Char3"/>
          <w:rtl/>
          <w:lang w:bidi="fa-IR"/>
        </w:rPr>
        <w:t>س جاهل</w:t>
      </w:r>
      <w:r w:rsidR="005B21A3">
        <w:rPr>
          <w:rStyle w:val="Char3"/>
          <w:rtl/>
          <w:lang w:bidi="fa-IR"/>
        </w:rPr>
        <w:t>ی</w:t>
      </w:r>
      <w:r w:rsidRPr="0060162A">
        <w:rPr>
          <w:rStyle w:val="Char3"/>
          <w:rtl/>
          <w:lang w:bidi="fa-IR"/>
        </w:rPr>
        <w:t>ان عرب را به بت پرست</w:t>
      </w:r>
      <w:r w:rsidR="005B21A3">
        <w:rPr>
          <w:rStyle w:val="Char3"/>
          <w:rtl/>
          <w:lang w:bidi="fa-IR"/>
        </w:rPr>
        <w:t>ی</w:t>
      </w:r>
      <w:r w:rsidRPr="0060162A">
        <w:rPr>
          <w:rStyle w:val="Char3"/>
          <w:rtl/>
          <w:lang w:bidi="fa-IR"/>
        </w:rPr>
        <w:t xml:space="preserve"> افكند؛ از فر</w:t>
      </w:r>
      <w:r w:rsidR="005B21A3">
        <w:rPr>
          <w:rStyle w:val="Char3"/>
          <w:rtl/>
          <w:lang w:bidi="fa-IR"/>
        </w:rPr>
        <w:t>ی</w:t>
      </w:r>
      <w:r w:rsidRPr="0060162A">
        <w:rPr>
          <w:rStyle w:val="Char3"/>
          <w:rtl/>
          <w:lang w:bidi="fa-IR"/>
        </w:rPr>
        <w:t>بها و شبهات ناپسند ابل</w:t>
      </w:r>
      <w:r w:rsidR="005B21A3">
        <w:rPr>
          <w:rStyle w:val="Char3"/>
          <w:rtl/>
          <w:lang w:bidi="fa-IR"/>
        </w:rPr>
        <w:t>ی</w:t>
      </w:r>
      <w:r w:rsidRPr="0060162A">
        <w:rPr>
          <w:rStyle w:val="Char3"/>
          <w:rtl/>
          <w:lang w:bidi="fa-IR"/>
        </w:rPr>
        <w:t>س بر ا</w:t>
      </w:r>
      <w:r w:rsidR="005B21A3">
        <w:rPr>
          <w:rStyle w:val="Char3"/>
          <w:rtl/>
          <w:lang w:bidi="fa-IR"/>
        </w:rPr>
        <w:t>ی</w:t>
      </w:r>
      <w:r w:rsidRPr="0060162A">
        <w:rPr>
          <w:rStyle w:val="Char3"/>
          <w:rtl/>
          <w:lang w:bidi="fa-IR"/>
        </w:rPr>
        <w:t>شان آن بود كه تقل</w:t>
      </w:r>
      <w:r w:rsidR="005B21A3">
        <w:rPr>
          <w:rStyle w:val="Char3"/>
          <w:rtl/>
          <w:lang w:bidi="fa-IR"/>
        </w:rPr>
        <w:t>ی</w:t>
      </w:r>
      <w:r w:rsidRPr="0060162A">
        <w:rPr>
          <w:rStyle w:val="Char3"/>
          <w:rtl/>
          <w:lang w:bidi="fa-IR"/>
        </w:rPr>
        <w:t>د</w:t>
      </w:r>
      <w:r w:rsidR="00155203">
        <w:rPr>
          <w:rStyle w:val="Char3"/>
          <w:rtl/>
          <w:lang w:bidi="fa-IR"/>
        </w:rPr>
        <w:t xml:space="preserve"> بی‌</w:t>
      </w:r>
      <w:r w:rsidRPr="0060162A">
        <w:rPr>
          <w:rStyle w:val="Char3"/>
          <w:rtl/>
          <w:lang w:bidi="fa-IR"/>
        </w:rPr>
        <w:t>دل</w:t>
      </w:r>
      <w:r w:rsidR="005B21A3">
        <w:rPr>
          <w:rStyle w:val="Char3"/>
          <w:rtl/>
          <w:lang w:bidi="fa-IR"/>
        </w:rPr>
        <w:t>ی</w:t>
      </w:r>
      <w:r w:rsidRPr="0060162A">
        <w:rPr>
          <w:rStyle w:val="Char3"/>
          <w:rtl/>
          <w:lang w:bidi="fa-IR"/>
        </w:rPr>
        <w:t>ل پدران را در نظرشان آراست، چنانكه در قرآن آمده است:</w:t>
      </w:r>
    </w:p>
    <w:p w:rsidR="009C6881" w:rsidRPr="0060162A" w:rsidRDefault="009C6881" w:rsidP="001228FD">
      <w:pPr>
        <w:pStyle w:val="ad"/>
        <w:rPr>
          <w:rStyle w:val="Char3"/>
          <w:rtl/>
        </w:rPr>
      </w:pPr>
      <w:r w:rsidRPr="0060162A">
        <w:rPr>
          <w:rStyle w:val="Char3"/>
          <w:rtl/>
        </w:rPr>
        <w:t xml:space="preserve"> </w:t>
      </w:r>
      <w:r>
        <w:rPr>
          <w:rFonts w:cs="Traditional Arabic"/>
          <w:b/>
          <w:rtl/>
        </w:rPr>
        <w:t>﴿</w:t>
      </w:r>
      <w:r w:rsidR="001228FD" w:rsidRPr="001228FD">
        <w:rPr>
          <w:rFonts w:hint="eastAsia"/>
          <w:rtl/>
        </w:rPr>
        <w:t>وَإِذَا</w:t>
      </w:r>
      <w:r w:rsidR="001228FD" w:rsidRPr="001228FD">
        <w:rPr>
          <w:rtl/>
        </w:rPr>
        <w:t xml:space="preserve"> </w:t>
      </w:r>
      <w:r w:rsidR="001228FD" w:rsidRPr="001228FD">
        <w:rPr>
          <w:rFonts w:hint="eastAsia"/>
          <w:rtl/>
        </w:rPr>
        <w:t>قِيلَ</w:t>
      </w:r>
      <w:r w:rsidR="001228FD" w:rsidRPr="001228FD">
        <w:rPr>
          <w:rtl/>
        </w:rPr>
        <w:t xml:space="preserve"> </w:t>
      </w:r>
      <w:r w:rsidR="001228FD" w:rsidRPr="001228FD">
        <w:rPr>
          <w:rFonts w:hint="eastAsia"/>
          <w:rtl/>
        </w:rPr>
        <w:t>لَهُمُ</w:t>
      </w:r>
      <w:r w:rsidR="001228FD" w:rsidRPr="001228FD">
        <w:rPr>
          <w:rtl/>
        </w:rPr>
        <w:t xml:space="preserve"> </w:t>
      </w:r>
      <w:r w:rsidR="001228FD" w:rsidRPr="001228FD">
        <w:rPr>
          <w:rFonts w:hint="cs"/>
          <w:rtl/>
        </w:rPr>
        <w:t>ٱ</w:t>
      </w:r>
      <w:r w:rsidR="001228FD" w:rsidRPr="001228FD">
        <w:rPr>
          <w:rFonts w:hint="eastAsia"/>
          <w:rtl/>
        </w:rPr>
        <w:t>تَّبِعُواْ</w:t>
      </w:r>
      <w:r w:rsidR="001228FD" w:rsidRPr="001228FD">
        <w:rPr>
          <w:rtl/>
        </w:rPr>
        <w:t xml:space="preserve"> </w:t>
      </w:r>
      <w:r w:rsidR="001228FD" w:rsidRPr="001228FD">
        <w:rPr>
          <w:rFonts w:hint="eastAsia"/>
          <w:rtl/>
        </w:rPr>
        <w:t>مَا</w:t>
      </w:r>
      <w:r w:rsidR="001228FD" w:rsidRPr="001228FD">
        <w:rPr>
          <w:rFonts w:hint="cs"/>
          <w:rtl/>
        </w:rPr>
        <w:t>ٓ</w:t>
      </w:r>
      <w:r w:rsidR="001228FD" w:rsidRPr="001228FD">
        <w:rPr>
          <w:rtl/>
        </w:rPr>
        <w:t xml:space="preserve"> </w:t>
      </w:r>
      <w:r w:rsidR="001228FD" w:rsidRPr="001228FD">
        <w:rPr>
          <w:rFonts w:hint="eastAsia"/>
          <w:rtl/>
        </w:rPr>
        <w:t>أَنزَلَ</w:t>
      </w:r>
      <w:r w:rsidR="001228FD" w:rsidRPr="001228FD">
        <w:rPr>
          <w:rtl/>
        </w:rPr>
        <w:t xml:space="preserve"> </w:t>
      </w:r>
      <w:r w:rsidR="001228FD" w:rsidRPr="001228FD">
        <w:rPr>
          <w:rFonts w:hint="cs"/>
          <w:rtl/>
        </w:rPr>
        <w:t>ٱ</w:t>
      </w:r>
      <w:r w:rsidR="001228FD" w:rsidRPr="001228FD">
        <w:rPr>
          <w:rFonts w:hint="eastAsia"/>
          <w:rtl/>
        </w:rPr>
        <w:t>للَّهُ</w:t>
      </w:r>
      <w:r w:rsidR="001228FD" w:rsidRPr="001228FD">
        <w:rPr>
          <w:rtl/>
        </w:rPr>
        <w:t xml:space="preserve"> </w:t>
      </w:r>
      <w:r w:rsidR="001228FD" w:rsidRPr="001228FD">
        <w:rPr>
          <w:rFonts w:hint="eastAsia"/>
          <w:rtl/>
        </w:rPr>
        <w:t>قَالُواْ</w:t>
      </w:r>
      <w:r w:rsidR="001228FD" w:rsidRPr="001228FD">
        <w:rPr>
          <w:rtl/>
        </w:rPr>
        <w:t xml:space="preserve"> </w:t>
      </w:r>
      <w:r w:rsidR="001228FD" w:rsidRPr="001228FD">
        <w:rPr>
          <w:rFonts w:hint="eastAsia"/>
          <w:rtl/>
        </w:rPr>
        <w:t>بَل</w:t>
      </w:r>
      <w:r w:rsidR="001228FD" w:rsidRPr="001228FD">
        <w:rPr>
          <w:rFonts w:hint="cs"/>
          <w:rtl/>
        </w:rPr>
        <w:t>ۡ</w:t>
      </w:r>
      <w:r w:rsidR="001228FD" w:rsidRPr="001228FD">
        <w:rPr>
          <w:rtl/>
        </w:rPr>
        <w:t xml:space="preserve"> </w:t>
      </w:r>
      <w:r w:rsidR="001228FD" w:rsidRPr="001228FD">
        <w:rPr>
          <w:rFonts w:hint="eastAsia"/>
          <w:rtl/>
        </w:rPr>
        <w:t>نَتَّبِعُ</w:t>
      </w:r>
      <w:r w:rsidR="001228FD" w:rsidRPr="001228FD">
        <w:rPr>
          <w:rtl/>
        </w:rPr>
        <w:t xml:space="preserve"> </w:t>
      </w:r>
      <w:r w:rsidR="001228FD" w:rsidRPr="001228FD">
        <w:rPr>
          <w:rFonts w:hint="eastAsia"/>
          <w:rtl/>
        </w:rPr>
        <w:t>مَا</w:t>
      </w:r>
      <w:r w:rsidR="001228FD" w:rsidRPr="001228FD">
        <w:rPr>
          <w:rFonts w:hint="cs"/>
          <w:rtl/>
        </w:rPr>
        <w:t>ٓ</w:t>
      </w:r>
      <w:r w:rsidR="001228FD" w:rsidRPr="001228FD">
        <w:rPr>
          <w:rtl/>
        </w:rPr>
        <w:t xml:space="preserve"> </w:t>
      </w:r>
      <w:r w:rsidR="001228FD" w:rsidRPr="001228FD">
        <w:rPr>
          <w:rFonts w:hint="eastAsia"/>
          <w:rtl/>
        </w:rPr>
        <w:t>أَل</w:t>
      </w:r>
      <w:r w:rsidR="001228FD" w:rsidRPr="001228FD">
        <w:rPr>
          <w:rFonts w:hint="cs"/>
          <w:rtl/>
        </w:rPr>
        <w:t>ۡ</w:t>
      </w:r>
      <w:r w:rsidR="001228FD" w:rsidRPr="001228FD">
        <w:rPr>
          <w:rFonts w:hint="eastAsia"/>
          <w:rtl/>
        </w:rPr>
        <w:t>فَي</w:t>
      </w:r>
      <w:r w:rsidR="001228FD" w:rsidRPr="001228FD">
        <w:rPr>
          <w:rFonts w:hint="cs"/>
          <w:rtl/>
        </w:rPr>
        <w:t>ۡ</w:t>
      </w:r>
      <w:r w:rsidR="001228FD" w:rsidRPr="001228FD">
        <w:rPr>
          <w:rFonts w:hint="eastAsia"/>
          <w:rtl/>
        </w:rPr>
        <w:t>نَا</w:t>
      </w:r>
      <w:r w:rsidR="001228FD" w:rsidRPr="001228FD">
        <w:rPr>
          <w:rtl/>
        </w:rPr>
        <w:t xml:space="preserve"> </w:t>
      </w:r>
      <w:r w:rsidR="001228FD" w:rsidRPr="001228FD">
        <w:rPr>
          <w:rFonts w:hint="eastAsia"/>
          <w:rtl/>
        </w:rPr>
        <w:t>عَلَي</w:t>
      </w:r>
      <w:r w:rsidR="001228FD" w:rsidRPr="001228FD">
        <w:rPr>
          <w:rFonts w:hint="cs"/>
          <w:rtl/>
        </w:rPr>
        <w:t>ۡ</w:t>
      </w:r>
      <w:r w:rsidR="001228FD" w:rsidRPr="001228FD">
        <w:rPr>
          <w:rFonts w:hint="eastAsia"/>
          <w:rtl/>
        </w:rPr>
        <w:t>هِ</w:t>
      </w:r>
      <w:r w:rsidR="001228FD" w:rsidRPr="001228FD">
        <w:rPr>
          <w:rtl/>
        </w:rPr>
        <w:t xml:space="preserve"> </w:t>
      </w:r>
      <w:r w:rsidR="001228FD" w:rsidRPr="001228FD">
        <w:rPr>
          <w:rFonts w:hint="eastAsia"/>
          <w:rtl/>
        </w:rPr>
        <w:t>ءَابَا</w:t>
      </w:r>
      <w:r w:rsidR="001228FD" w:rsidRPr="001228FD">
        <w:rPr>
          <w:rFonts w:hint="cs"/>
          <w:rtl/>
        </w:rPr>
        <w:t>ٓ</w:t>
      </w:r>
      <w:r w:rsidR="001228FD" w:rsidRPr="001228FD">
        <w:rPr>
          <w:rFonts w:hint="eastAsia"/>
          <w:rtl/>
        </w:rPr>
        <w:t>ءَنَا</w:t>
      </w:r>
      <w:r w:rsidR="001228FD" w:rsidRPr="001228FD">
        <w:rPr>
          <w:rFonts w:hint="cs"/>
          <w:rtl/>
        </w:rPr>
        <w:t>ٓۚ</w:t>
      </w:r>
      <w:r w:rsidR="001228FD" w:rsidRPr="001228FD">
        <w:rPr>
          <w:rtl/>
        </w:rPr>
        <w:t xml:space="preserve"> </w:t>
      </w:r>
      <w:r w:rsidR="001228FD" w:rsidRPr="001228FD">
        <w:rPr>
          <w:rFonts w:hint="eastAsia"/>
          <w:rtl/>
        </w:rPr>
        <w:t>أَوَلَو</w:t>
      </w:r>
      <w:r w:rsidR="001228FD" w:rsidRPr="001228FD">
        <w:rPr>
          <w:rFonts w:hint="cs"/>
          <w:rtl/>
        </w:rPr>
        <w:t>ۡ</w:t>
      </w:r>
      <w:r w:rsidR="001228FD" w:rsidRPr="001228FD">
        <w:rPr>
          <w:rtl/>
        </w:rPr>
        <w:t xml:space="preserve"> </w:t>
      </w:r>
      <w:r w:rsidR="001228FD" w:rsidRPr="001228FD">
        <w:rPr>
          <w:rFonts w:hint="eastAsia"/>
          <w:rtl/>
        </w:rPr>
        <w:t>كَانَ</w:t>
      </w:r>
      <w:r w:rsidR="001228FD" w:rsidRPr="001228FD">
        <w:rPr>
          <w:rtl/>
        </w:rPr>
        <w:t xml:space="preserve"> </w:t>
      </w:r>
      <w:r w:rsidR="001228FD" w:rsidRPr="001228FD">
        <w:rPr>
          <w:rFonts w:hint="eastAsia"/>
          <w:rtl/>
        </w:rPr>
        <w:t>ءَابَا</w:t>
      </w:r>
      <w:r w:rsidR="001228FD" w:rsidRPr="001228FD">
        <w:rPr>
          <w:rFonts w:hint="cs"/>
          <w:rtl/>
        </w:rPr>
        <w:t>ٓ</w:t>
      </w:r>
      <w:r w:rsidR="001228FD" w:rsidRPr="001228FD">
        <w:rPr>
          <w:rFonts w:hint="eastAsia"/>
          <w:rtl/>
        </w:rPr>
        <w:t>ؤُهُم</w:t>
      </w:r>
      <w:r w:rsidR="001228FD" w:rsidRPr="001228FD">
        <w:rPr>
          <w:rFonts w:hint="cs"/>
          <w:rtl/>
        </w:rPr>
        <w:t>ۡ</w:t>
      </w:r>
      <w:r w:rsidR="001228FD" w:rsidRPr="001228FD">
        <w:rPr>
          <w:rtl/>
        </w:rPr>
        <w:t xml:space="preserve"> </w:t>
      </w:r>
      <w:r w:rsidR="001228FD" w:rsidRPr="001228FD">
        <w:rPr>
          <w:rFonts w:hint="eastAsia"/>
          <w:rtl/>
        </w:rPr>
        <w:t>لَا</w:t>
      </w:r>
      <w:r w:rsidR="001228FD" w:rsidRPr="001228FD">
        <w:rPr>
          <w:rtl/>
        </w:rPr>
        <w:t xml:space="preserve"> </w:t>
      </w:r>
      <w:r w:rsidR="001228FD" w:rsidRPr="001228FD">
        <w:rPr>
          <w:rFonts w:hint="eastAsia"/>
          <w:rtl/>
        </w:rPr>
        <w:t>يَع</w:t>
      </w:r>
      <w:r w:rsidR="001228FD" w:rsidRPr="001228FD">
        <w:rPr>
          <w:rFonts w:hint="cs"/>
          <w:rtl/>
        </w:rPr>
        <w:t>ۡ</w:t>
      </w:r>
      <w:r w:rsidR="001228FD" w:rsidRPr="001228FD">
        <w:rPr>
          <w:rFonts w:hint="eastAsia"/>
          <w:rtl/>
        </w:rPr>
        <w:t>قِلُونَ</w:t>
      </w:r>
      <w:r w:rsidR="001228FD" w:rsidRPr="001228FD">
        <w:rPr>
          <w:rtl/>
        </w:rPr>
        <w:t xml:space="preserve"> </w:t>
      </w:r>
      <w:r w:rsidR="001228FD" w:rsidRPr="001228FD">
        <w:rPr>
          <w:rFonts w:hint="eastAsia"/>
          <w:rtl/>
        </w:rPr>
        <w:t>شَي</w:t>
      </w:r>
      <w:r w:rsidR="001228FD" w:rsidRPr="001228FD">
        <w:rPr>
          <w:rFonts w:hint="cs"/>
          <w:rtl/>
        </w:rPr>
        <w:t>ۡ</w:t>
      </w:r>
      <w:r w:rsidR="001228FD" w:rsidRPr="001228FD">
        <w:rPr>
          <w:rFonts w:hint="eastAsia"/>
          <w:rtl/>
        </w:rPr>
        <w:t>‍</w:t>
      </w:r>
      <w:r w:rsidR="001228FD" w:rsidRPr="001228FD">
        <w:rPr>
          <w:rFonts w:hint="cs"/>
          <w:rtl/>
        </w:rPr>
        <w:t>ٔٗ</w:t>
      </w:r>
      <w:r w:rsidR="001228FD" w:rsidRPr="001228FD">
        <w:rPr>
          <w:rFonts w:hint="eastAsia"/>
          <w:rtl/>
        </w:rPr>
        <w:t>ا</w:t>
      </w:r>
      <w:r w:rsidR="001228FD" w:rsidRPr="001228FD">
        <w:rPr>
          <w:rtl/>
        </w:rPr>
        <w:t xml:space="preserve"> </w:t>
      </w:r>
      <w:r w:rsidR="001228FD" w:rsidRPr="001228FD">
        <w:rPr>
          <w:rFonts w:hint="eastAsia"/>
          <w:rtl/>
        </w:rPr>
        <w:t>وَلَايَه</w:t>
      </w:r>
      <w:r w:rsidR="001228FD" w:rsidRPr="001228FD">
        <w:rPr>
          <w:rFonts w:hint="cs"/>
          <w:rtl/>
        </w:rPr>
        <w:t>ۡ</w:t>
      </w:r>
      <w:r w:rsidR="001228FD" w:rsidRPr="001228FD">
        <w:rPr>
          <w:rFonts w:hint="eastAsia"/>
          <w:rtl/>
        </w:rPr>
        <w:t>تَدُونَ</w:t>
      </w:r>
      <w:r w:rsidR="001228FD" w:rsidRPr="001228FD">
        <w:rPr>
          <w:rtl/>
        </w:rPr>
        <w:t xml:space="preserve"> </w:t>
      </w:r>
      <w:r w:rsidR="001228FD" w:rsidRPr="001228FD">
        <w:rPr>
          <w:rFonts w:hint="cs"/>
          <w:rtl/>
        </w:rPr>
        <w:t>١٧٠</w:t>
      </w:r>
      <w:r>
        <w:rPr>
          <w:rFonts w:cs="Traditional Arabic"/>
          <w:b/>
          <w:rtl/>
        </w:rPr>
        <w:t>﴾</w:t>
      </w:r>
      <w:r w:rsidRPr="0060162A">
        <w:rPr>
          <w:rStyle w:val="Char3"/>
          <w:rtl/>
        </w:rPr>
        <w:t xml:space="preserve"> </w:t>
      </w:r>
      <w:r w:rsidR="005B21A3" w:rsidRPr="005B21A3">
        <w:rPr>
          <w:rStyle w:val="Char5"/>
          <w:rtl/>
        </w:rPr>
        <w:t>[</w:t>
      </w:r>
      <w:r w:rsidR="001228FD">
        <w:rPr>
          <w:rStyle w:val="Char5"/>
          <w:rFonts w:hint="cs"/>
          <w:rtl/>
        </w:rPr>
        <w:t>البقرة: 170</w:t>
      </w:r>
      <w:r w:rsidR="005B21A3" w:rsidRPr="005B21A3">
        <w:rPr>
          <w:rStyle w:val="Char5"/>
          <w:rtl/>
        </w:rPr>
        <w:t>].</w:t>
      </w:r>
      <w:r w:rsidRPr="0060162A">
        <w:rPr>
          <w:rStyle w:val="Char3"/>
          <w:rtl/>
        </w:rPr>
        <w:t xml:space="preserve"> </w:t>
      </w:r>
    </w:p>
    <w:p w:rsidR="009C6881" w:rsidRPr="0060162A" w:rsidRDefault="005B21A3" w:rsidP="001228FD">
      <w:pPr>
        <w:pStyle w:val="aa"/>
        <w:rPr>
          <w:rStyle w:val="Char3"/>
          <w:rtl/>
        </w:rPr>
      </w:pPr>
      <w:r>
        <w:rPr>
          <w:rStyle w:val="Char3"/>
          <w:rtl/>
        </w:rPr>
        <w:t>ی</w:t>
      </w:r>
      <w:r w:rsidR="009C6881" w:rsidRPr="0060162A">
        <w:rPr>
          <w:rStyle w:val="Char3"/>
          <w:rtl/>
        </w:rPr>
        <w:t>عن</w:t>
      </w:r>
      <w:r>
        <w:rPr>
          <w:rStyle w:val="Char3"/>
          <w:rtl/>
        </w:rPr>
        <w:t>ی</w:t>
      </w:r>
      <w:r w:rsidR="009C6881" w:rsidRPr="0060162A">
        <w:rPr>
          <w:rStyle w:val="Char3"/>
          <w:rtl/>
        </w:rPr>
        <w:t xml:space="preserve">: </w:t>
      </w:r>
      <w:r w:rsidR="001228FD">
        <w:rPr>
          <w:rStyle w:val="Char3"/>
          <w:rFonts w:cs="Traditional Arabic" w:hint="cs"/>
          <w:rtl/>
        </w:rPr>
        <w:t>«</w:t>
      </w:r>
      <w:r w:rsidR="009C6881" w:rsidRPr="001228FD">
        <w:rPr>
          <w:rtl/>
        </w:rPr>
        <w:t>چون به ا</w:t>
      </w:r>
      <w:r w:rsidRPr="001228FD">
        <w:rPr>
          <w:rtl/>
        </w:rPr>
        <w:t>ی</w:t>
      </w:r>
      <w:r w:rsidR="009C6881" w:rsidRPr="001228FD">
        <w:rPr>
          <w:rtl/>
        </w:rPr>
        <w:t>شان گفته شد كه پ</w:t>
      </w:r>
      <w:r w:rsidRPr="001228FD">
        <w:rPr>
          <w:rtl/>
        </w:rPr>
        <w:t>ی</w:t>
      </w:r>
      <w:r w:rsidR="009C6881" w:rsidRPr="001228FD">
        <w:rPr>
          <w:rtl/>
        </w:rPr>
        <w:t>ــرو</w:t>
      </w:r>
      <w:r w:rsidRPr="001228FD">
        <w:rPr>
          <w:rtl/>
        </w:rPr>
        <w:t>ی</w:t>
      </w:r>
      <w:r w:rsidR="009C6881" w:rsidRPr="001228FD">
        <w:rPr>
          <w:rtl/>
        </w:rPr>
        <w:t xml:space="preserve"> كن</w:t>
      </w:r>
      <w:r w:rsidRPr="001228FD">
        <w:rPr>
          <w:rtl/>
        </w:rPr>
        <w:t>ی</w:t>
      </w:r>
      <w:r w:rsidR="009C6881" w:rsidRPr="001228FD">
        <w:rPr>
          <w:rtl/>
        </w:rPr>
        <w:t>د از آنچه خدا نازل كرده، گفتند: ‌پ</w:t>
      </w:r>
      <w:r w:rsidRPr="001228FD">
        <w:rPr>
          <w:rtl/>
        </w:rPr>
        <w:t>ی</w:t>
      </w:r>
      <w:r w:rsidR="009C6881" w:rsidRPr="001228FD">
        <w:rPr>
          <w:rtl/>
        </w:rPr>
        <w:t>رو</w:t>
      </w:r>
      <w:r w:rsidRPr="001228FD">
        <w:rPr>
          <w:rtl/>
        </w:rPr>
        <w:t>ی</w:t>
      </w:r>
      <w:r w:rsidR="00101A36" w:rsidRPr="001228FD">
        <w:rPr>
          <w:rtl/>
        </w:rPr>
        <w:t xml:space="preserve"> می‌</w:t>
      </w:r>
      <w:r w:rsidR="009C6881" w:rsidRPr="001228FD">
        <w:rPr>
          <w:rtl/>
        </w:rPr>
        <w:t>كن</w:t>
      </w:r>
      <w:r w:rsidRPr="001228FD">
        <w:rPr>
          <w:rtl/>
        </w:rPr>
        <w:t>ی</w:t>
      </w:r>
      <w:r w:rsidR="009C6881" w:rsidRPr="001228FD">
        <w:rPr>
          <w:rtl/>
        </w:rPr>
        <w:t xml:space="preserve">م از آنچه پدرانمان را بر آن </w:t>
      </w:r>
      <w:r w:rsidRPr="001228FD">
        <w:rPr>
          <w:rtl/>
        </w:rPr>
        <w:t>ی</w:t>
      </w:r>
      <w:r w:rsidR="009C6881" w:rsidRPr="001228FD">
        <w:rPr>
          <w:rtl/>
        </w:rPr>
        <w:t>افته</w:t>
      </w:r>
      <w:r w:rsidR="001228FD">
        <w:rPr>
          <w:rFonts w:hint="cs"/>
          <w:rtl/>
        </w:rPr>
        <w:t>‌</w:t>
      </w:r>
      <w:r w:rsidR="009C6881" w:rsidRPr="001228FD">
        <w:rPr>
          <w:rtl/>
        </w:rPr>
        <w:t>ا</w:t>
      </w:r>
      <w:r w:rsidRPr="001228FD">
        <w:rPr>
          <w:rtl/>
        </w:rPr>
        <w:t>ی</w:t>
      </w:r>
      <w:r w:rsidR="009C6881" w:rsidRPr="001228FD">
        <w:rPr>
          <w:rtl/>
        </w:rPr>
        <w:t>م؛ اگر چه پدرانشان چ</w:t>
      </w:r>
      <w:r w:rsidRPr="001228FD">
        <w:rPr>
          <w:rtl/>
        </w:rPr>
        <w:t>ی</w:t>
      </w:r>
      <w:r w:rsidR="009C6881" w:rsidRPr="001228FD">
        <w:rPr>
          <w:rtl/>
        </w:rPr>
        <w:t>ز</w:t>
      </w:r>
      <w:r w:rsidRPr="001228FD">
        <w:rPr>
          <w:rtl/>
        </w:rPr>
        <w:t>ی</w:t>
      </w:r>
      <w:r w:rsidR="00101A36" w:rsidRPr="001228FD">
        <w:rPr>
          <w:rtl/>
        </w:rPr>
        <w:t xml:space="preserve"> نمی‌</w:t>
      </w:r>
      <w:r w:rsidR="009C6881" w:rsidRPr="001228FD">
        <w:rPr>
          <w:rtl/>
        </w:rPr>
        <w:t>فهم</w:t>
      </w:r>
      <w:r w:rsidRPr="001228FD">
        <w:rPr>
          <w:rtl/>
        </w:rPr>
        <w:t>ی</w:t>
      </w:r>
      <w:r w:rsidR="009C6881" w:rsidRPr="001228FD">
        <w:rPr>
          <w:rtl/>
        </w:rPr>
        <w:t xml:space="preserve">ده و راه </w:t>
      </w:r>
      <w:r w:rsidRPr="001228FD">
        <w:rPr>
          <w:rtl/>
        </w:rPr>
        <w:t>ی</w:t>
      </w:r>
      <w:r w:rsidR="009C6881" w:rsidRPr="001228FD">
        <w:rPr>
          <w:rtl/>
        </w:rPr>
        <w:t>افته</w:t>
      </w:r>
      <w:r w:rsidR="00101A36" w:rsidRPr="001228FD">
        <w:rPr>
          <w:rtl/>
        </w:rPr>
        <w:t xml:space="preserve"> نمی‌</w:t>
      </w:r>
      <w:r w:rsidR="009C6881" w:rsidRPr="001228FD">
        <w:rPr>
          <w:rtl/>
        </w:rPr>
        <w:t>بوده اند (آ</w:t>
      </w:r>
      <w:r w:rsidRPr="001228FD">
        <w:rPr>
          <w:rtl/>
        </w:rPr>
        <w:t>ی</w:t>
      </w:r>
      <w:r w:rsidR="009C6881" w:rsidRPr="001228FD">
        <w:rPr>
          <w:rtl/>
        </w:rPr>
        <w:t>ا باز هم با</w:t>
      </w:r>
      <w:r w:rsidRPr="001228FD">
        <w:rPr>
          <w:rtl/>
        </w:rPr>
        <w:t>ی</w:t>
      </w:r>
      <w:r w:rsidR="009C6881" w:rsidRPr="001228FD">
        <w:rPr>
          <w:rtl/>
        </w:rPr>
        <w:t>د پ</w:t>
      </w:r>
      <w:r w:rsidRPr="001228FD">
        <w:rPr>
          <w:rtl/>
        </w:rPr>
        <w:t>ی</w:t>
      </w:r>
      <w:r w:rsidR="009C6881" w:rsidRPr="001228FD">
        <w:rPr>
          <w:rtl/>
        </w:rPr>
        <w:t>رو</w:t>
      </w:r>
      <w:r w:rsidRPr="001228FD">
        <w:rPr>
          <w:rtl/>
        </w:rPr>
        <w:t>ی</w:t>
      </w:r>
      <w:r w:rsidR="009C6881" w:rsidRPr="001228FD">
        <w:rPr>
          <w:rtl/>
        </w:rPr>
        <w:t>شان كنند)؟</w:t>
      </w:r>
      <w:r w:rsidR="001228FD">
        <w:rPr>
          <w:rStyle w:val="Char3"/>
          <w:rFonts w:cs="Traditional Arabic" w:hint="cs"/>
          <w:rtl/>
        </w:rPr>
        <w:t>»</w:t>
      </w:r>
      <w:r w:rsidR="009C6881" w:rsidRPr="000D54E8">
        <w:rPr>
          <w:rStyle w:val="Char3"/>
          <w:rtl/>
        </w:rPr>
        <w:t>.</w:t>
      </w:r>
    </w:p>
    <w:p w:rsidR="009C6881" w:rsidRPr="0060162A" w:rsidRDefault="009C6881" w:rsidP="001228FD">
      <w:pPr>
        <w:ind w:firstLine="284"/>
        <w:jc w:val="both"/>
        <w:rPr>
          <w:rStyle w:val="Char3"/>
          <w:rtl/>
          <w:lang w:bidi="fa-IR"/>
        </w:rPr>
      </w:pPr>
      <w:r w:rsidRPr="0060162A">
        <w:rPr>
          <w:rStyle w:val="Char3"/>
          <w:rtl/>
          <w:lang w:bidi="fa-IR"/>
        </w:rPr>
        <w:t>ابل</w:t>
      </w:r>
      <w:r w:rsidR="005B21A3">
        <w:rPr>
          <w:rStyle w:val="Char3"/>
          <w:rtl/>
          <w:lang w:bidi="fa-IR"/>
        </w:rPr>
        <w:t>ی</w:t>
      </w:r>
      <w:r w:rsidRPr="0060162A">
        <w:rPr>
          <w:rStyle w:val="Char3"/>
          <w:rtl/>
          <w:lang w:bidi="fa-IR"/>
        </w:rPr>
        <w:t>س بعض</w:t>
      </w:r>
      <w:r w:rsidR="005B21A3">
        <w:rPr>
          <w:rStyle w:val="Char3"/>
          <w:rtl/>
          <w:lang w:bidi="fa-IR"/>
        </w:rPr>
        <w:t>ی</w:t>
      </w:r>
      <w:r w:rsidRPr="0060162A">
        <w:rPr>
          <w:rStyle w:val="Char3"/>
          <w:rtl/>
          <w:lang w:bidi="fa-IR"/>
        </w:rPr>
        <w:t xml:space="preserve"> د</w:t>
      </w:r>
      <w:r w:rsidR="005B21A3">
        <w:rPr>
          <w:rStyle w:val="Char3"/>
          <w:rtl/>
          <w:lang w:bidi="fa-IR"/>
        </w:rPr>
        <w:t>ی</w:t>
      </w:r>
      <w:r w:rsidRPr="0060162A">
        <w:rPr>
          <w:rStyle w:val="Char3"/>
          <w:rtl/>
          <w:lang w:bidi="fa-IR"/>
        </w:rPr>
        <w:t>گر را به مذهب دهر</w:t>
      </w:r>
      <w:r w:rsidR="005B21A3">
        <w:rPr>
          <w:rStyle w:val="Char3"/>
          <w:rtl/>
          <w:lang w:bidi="fa-IR"/>
        </w:rPr>
        <w:t>ی</w:t>
      </w:r>
      <w:r w:rsidRPr="0060162A">
        <w:rPr>
          <w:rStyle w:val="Char3"/>
          <w:rtl/>
          <w:lang w:bidi="fa-IR"/>
        </w:rPr>
        <w:t>ه فر</w:t>
      </w:r>
      <w:r w:rsidR="005B21A3">
        <w:rPr>
          <w:rStyle w:val="Char3"/>
          <w:rtl/>
          <w:lang w:bidi="fa-IR"/>
        </w:rPr>
        <w:t>ی</w:t>
      </w:r>
      <w:r w:rsidRPr="0060162A">
        <w:rPr>
          <w:rStyle w:val="Char3"/>
          <w:rtl/>
          <w:lang w:bidi="fa-IR"/>
        </w:rPr>
        <w:t>فت و خدا و معاد را منكر شدند. چنانكه قرآن از قول ا</w:t>
      </w:r>
      <w:r w:rsidR="005B21A3">
        <w:rPr>
          <w:rStyle w:val="Char3"/>
          <w:rtl/>
          <w:lang w:bidi="fa-IR"/>
        </w:rPr>
        <w:t>ی</w:t>
      </w:r>
      <w:r w:rsidRPr="0060162A">
        <w:rPr>
          <w:rStyle w:val="Char3"/>
          <w:rtl/>
          <w:lang w:bidi="fa-IR"/>
        </w:rPr>
        <w:t>شان حكا</w:t>
      </w:r>
      <w:r w:rsidR="005B21A3">
        <w:rPr>
          <w:rStyle w:val="Char3"/>
          <w:rtl/>
          <w:lang w:bidi="fa-IR"/>
        </w:rPr>
        <w:t>ی</w:t>
      </w:r>
      <w:r w:rsidRPr="0060162A">
        <w:rPr>
          <w:rStyle w:val="Char3"/>
          <w:rtl/>
          <w:lang w:bidi="fa-IR"/>
        </w:rPr>
        <w:t>ت</w:t>
      </w:r>
      <w:r w:rsidR="00101A36">
        <w:rPr>
          <w:rStyle w:val="Char3"/>
          <w:rtl/>
          <w:lang w:bidi="fa-IR"/>
        </w:rPr>
        <w:t xml:space="preserve"> می‌</w:t>
      </w:r>
      <w:r w:rsidRPr="0060162A">
        <w:rPr>
          <w:rStyle w:val="Char3"/>
          <w:rtl/>
          <w:lang w:bidi="fa-IR"/>
        </w:rPr>
        <w:t>نما</w:t>
      </w:r>
      <w:r w:rsidR="005B21A3">
        <w:rPr>
          <w:rStyle w:val="Char3"/>
          <w:rtl/>
          <w:lang w:bidi="fa-IR"/>
        </w:rPr>
        <w:t>ی</w:t>
      </w:r>
      <w:r w:rsidRPr="0060162A">
        <w:rPr>
          <w:rStyle w:val="Char3"/>
          <w:rtl/>
          <w:lang w:bidi="fa-IR"/>
        </w:rPr>
        <w:t xml:space="preserve">د: </w:t>
      </w:r>
      <w:r>
        <w:rPr>
          <w:rFonts w:cs="Traditional Arabic"/>
          <w:b/>
          <w:rtl/>
          <w:lang w:bidi="fa-IR"/>
        </w:rPr>
        <w:t>﴿</w:t>
      </w:r>
      <w:r w:rsidR="001228FD" w:rsidRPr="001228FD">
        <w:rPr>
          <w:rStyle w:val="Char9"/>
          <w:rFonts w:hint="eastAsia"/>
          <w:rtl/>
        </w:rPr>
        <w:t>وَقَالُواْ</w:t>
      </w:r>
      <w:r w:rsidR="001228FD" w:rsidRPr="001228FD">
        <w:rPr>
          <w:rStyle w:val="Char9"/>
          <w:rtl/>
        </w:rPr>
        <w:t xml:space="preserve"> </w:t>
      </w:r>
      <w:r w:rsidR="001228FD" w:rsidRPr="001228FD">
        <w:rPr>
          <w:rStyle w:val="Char9"/>
          <w:rFonts w:hint="eastAsia"/>
          <w:rtl/>
        </w:rPr>
        <w:t>مَا</w:t>
      </w:r>
      <w:r w:rsidR="001228FD" w:rsidRPr="001228FD">
        <w:rPr>
          <w:rStyle w:val="Char9"/>
          <w:rtl/>
        </w:rPr>
        <w:t xml:space="preserve"> </w:t>
      </w:r>
      <w:r w:rsidR="001228FD" w:rsidRPr="001228FD">
        <w:rPr>
          <w:rStyle w:val="Char9"/>
          <w:rFonts w:hint="eastAsia"/>
          <w:rtl/>
        </w:rPr>
        <w:t>هِيَ</w:t>
      </w:r>
      <w:r w:rsidR="001228FD" w:rsidRPr="001228FD">
        <w:rPr>
          <w:rStyle w:val="Char9"/>
          <w:rtl/>
        </w:rPr>
        <w:t xml:space="preserve"> </w:t>
      </w:r>
      <w:r w:rsidR="001228FD" w:rsidRPr="001228FD">
        <w:rPr>
          <w:rStyle w:val="Char9"/>
          <w:rFonts w:hint="eastAsia"/>
          <w:rtl/>
        </w:rPr>
        <w:t>إِلَّا</w:t>
      </w:r>
      <w:r w:rsidR="001228FD" w:rsidRPr="001228FD">
        <w:rPr>
          <w:rStyle w:val="Char9"/>
          <w:rtl/>
        </w:rPr>
        <w:t xml:space="preserve"> </w:t>
      </w:r>
      <w:r w:rsidR="001228FD" w:rsidRPr="001228FD">
        <w:rPr>
          <w:rStyle w:val="Char9"/>
          <w:rFonts w:hint="eastAsia"/>
          <w:rtl/>
        </w:rPr>
        <w:t>حَيَاتُنَا</w:t>
      </w:r>
      <w:r w:rsidR="001228FD" w:rsidRPr="001228FD">
        <w:rPr>
          <w:rStyle w:val="Char9"/>
          <w:rtl/>
        </w:rPr>
        <w:t xml:space="preserve"> </w:t>
      </w:r>
      <w:r w:rsidR="001228FD" w:rsidRPr="001228FD">
        <w:rPr>
          <w:rStyle w:val="Char9"/>
          <w:rFonts w:hint="cs"/>
          <w:rtl/>
        </w:rPr>
        <w:t>ٱ</w:t>
      </w:r>
      <w:r w:rsidR="001228FD" w:rsidRPr="001228FD">
        <w:rPr>
          <w:rStyle w:val="Char9"/>
          <w:rFonts w:hint="eastAsia"/>
          <w:rtl/>
        </w:rPr>
        <w:t>لدُّن</w:t>
      </w:r>
      <w:r w:rsidR="001228FD" w:rsidRPr="001228FD">
        <w:rPr>
          <w:rStyle w:val="Char9"/>
          <w:rFonts w:hint="cs"/>
          <w:rtl/>
        </w:rPr>
        <w:t>ۡ</w:t>
      </w:r>
      <w:r w:rsidR="001228FD" w:rsidRPr="001228FD">
        <w:rPr>
          <w:rStyle w:val="Char9"/>
          <w:rFonts w:hint="eastAsia"/>
          <w:rtl/>
        </w:rPr>
        <w:t>يَا</w:t>
      </w:r>
      <w:r w:rsidR="001228FD" w:rsidRPr="001228FD">
        <w:rPr>
          <w:rStyle w:val="Char9"/>
          <w:rtl/>
        </w:rPr>
        <w:t xml:space="preserve"> </w:t>
      </w:r>
      <w:r w:rsidR="001228FD" w:rsidRPr="001228FD">
        <w:rPr>
          <w:rStyle w:val="Char9"/>
          <w:rFonts w:hint="eastAsia"/>
          <w:rtl/>
        </w:rPr>
        <w:t>نَمُوتُ</w:t>
      </w:r>
      <w:r w:rsidR="001228FD" w:rsidRPr="001228FD">
        <w:rPr>
          <w:rStyle w:val="Char9"/>
          <w:rtl/>
        </w:rPr>
        <w:t xml:space="preserve"> </w:t>
      </w:r>
      <w:r w:rsidR="001228FD" w:rsidRPr="001228FD">
        <w:rPr>
          <w:rStyle w:val="Char9"/>
          <w:rFonts w:hint="eastAsia"/>
          <w:rtl/>
        </w:rPr>
        <w:t>وَنَح</w:t>
      </w:r>
      <w:r w:rsidR="001228FD" w:rsidRPr="001228FD">
        <w:rPr>
          <w:rStyle w:val="Char9"/>
          <w:rFonts w:hint="cs"/>
          <w:rtl/>
        </w:rPr>
        <w:t>ۡ</w:t>
      </w:r>
      <w:r w:rsidR="001228FD" w:rsidRPr="001228FD">
        <w:rPr>
          <w:rStyle w:val="Char9"/>
          <w:rFonts w:hint="eastAsia"/>
          <w:rtl/>
        </w:rPr>
        <w:t>يَا</w:t>
      </w:r>
      <w:r w:rsidR="001228FD" w:rsidRPr="001228FD">
        <w:rPr>
          <w:rStyle w:val="Char9"/>
          <w:rtl/>
        </w:rPr>
        <w:t xml:space="preserve"> </w:t>
      </w:r>
      <w:r w:rsidR="001228FD" w:rsidRPr="001228FD">
        <w:rPr>
          <w:rStyle w:val="Char9"/>
          <w:rFonts w:hint="eastAsia"/>
          <w:rtl/>
        </w:rPr>
        <w:t>وَمَا</w:t>
      </w:r>
      <w:r w:rsidR="001228FD" w:rsidRPr="001228FD">
        <w:rPr>
          <w:rStyle w:val="Char9"/>
          <w:rtl/>
        </w:rPr>
        <w:t xml:space="preserve"> </w:t>
      </w:r>
      <w:r w:rsidR="001228FD" w:rsidRPr="001228FD">
        <w:rPr>
          <w:rStyle w:val="Char9"/>
          <w:rFonts w:hint="eastAsia"/>
          <w:rtl/>
        </w:rPr>
        <w:t>يُه</w:t>
      </w:r>
      <w:r w:rsidR="001228FD" w:rsidRPr="001228FD">
        <w:rPr>
          <w:rStyle w:val="Char9"/>
          <w:rFonts w:hint="cs"/>
          <w:rtl/>
        </w:rPr>
        <w:t>ۡ</w:t>
      </w:r>
      <w:r w:rsidR="001228FD" w:rsidRPr="001228FD">
        <w:rPr>
          <w:rStyle w:val="Char9"/>
          <w:rFonts w:hint="eastAsia"/>
          <w:rtl/>
        </w:rPr>
        <w:t>لِكُنَا</w:t>
      </w:r>
      <w:r w:rsidR="001228FD" w:rsidRPr="001228FD">
        <w:rPr>
          <w:rStyle w:val="Char9"/>
          <w:rFonts w:hint="cs"/>
          <w:rtl/>
        </w:rPr>
        <w:t>ٓ</w:t>
      </w:r>
      <w:r w:rsidR="001228FD" w:rsidRPr="001228FD">
        <w:rPr>
          <w:rStyle w:val="Char9"/>
          <w:rtl/>
        </w:rPr>
        <w:t xml:space="preserve"> </w:t>
      </w:r>
      <w:r w:rsidR="001228FD" w:rsidRPr="001228FD">
        <w:rPr>
          <w:rStyle w:val="Char9"/>
          <w:rFonts w:hint="eastAsia"/>
          <w:rtl/>
        </w:rPr>
        <w:t>إِلَّا</w:t>
      </w:r>
      <w:r w:rsidR="001228FD" w:rsidRPr="001228FD">
        <w:rPr>
          <w:rStyle w:val="Char9"/>
          <w:rtl/>
        </w:rPr>
        <w:t xml:space="preserve"> </w:t>
      </w:r>
      <w:r w:rsidR="001228FD" w:rsidRPr="001228FD">
        <w:rPr>
          <w:rStyle w:val="Char9"/>
          <w:rFonts w:hint="cs"/>
          <w:rtl/>
        </w:rPr>
        <w:t>ٱ</w:t>
      </w:r>
      <w:r w:rsidR="001228FD" w:rsidRPr="001228FD">
        <w:rPr>
          <w:rStyle w:val="Char9"/>
          <w:rFonts w:hint="eastAsia"/>
          <w:rtl/>
        </w:rPr>
        <w:t>لدَّه</w:t>
      </w:r>
      <w:r w:rsidR="001228FD" w:rsidRPr="001228FD">
        <w:rPr>
          <w:rStyle w:val="Char9"/>
          <w:rFonts w:hint="cs"/>
          <w:rtl/>
        </w:rPr>
        <w:t>ۡ</w:t>
      </w:r>
      <w:r w:rsidR="001228FD" w:rsidRPr="001228FD">
        <w:rPr>
          <w:rStyle w:val="Char9"/>
          <w:rFonts w:hint="eastAsia"/>
          <w:rtl/>
        </w:rPr>
        <w:t>رُ</w:t>
      </w:r>
      <w:r>
        <w:rPr>
          <w:rFonts w:cs="Traditional Arabic"/>
          <w:b/>
          <w:rtl/>
          <w:lang w:bidi="fa-IR"/>
        </w:rPr>
        <w:t>﴾</w:t>
      </w:r>
      <w:r w:rsidRPr="0060162A">
        <w:rPr>
          <w:rStyle w:val="Char3"/>
          <w:rtl/>
          <w:lang w:bidi="fa-IR"/>
        </w:rPr>
        <w:t xml:space="preserve"> </w:t>
      </w:r>
      <w:r w:rsidR="005B21A3" w:rsidRPr="005B21A3">
        <w:rPr>
          <w:rStyle w:val="Char5"/>
          <w:rtl/>
          <w:lang w:bidi="fa-IR"/>
        </w:rPr>
        <w:t>[</w:t>
      </w:r>
      <w:r w:rsidR="001228FD">
        <w:rPr>
          <w:rStyle w:val="Char5"/>
          <w:rFonts w:hint="cs"/>
          <w:rtl/>
          <w:lang w:bidi="fa-IR"/>
        </w:rPr>
        <w:t>الجاثیة: 24</w:t>
      </w:r>
      <w:r w:rsidR="005B21A3" w:rsidRPr="005B21A3">
        <w:rPr>
          <w:rStyle w:val="Char5"/>
          <w:rtl/>
          <w:lang w:bidi="fa-IR"/>
        </w:rPr>
        <w:t>].</w:t>
      </w:r>
      <w:r w:rsidRPr="0060162A">
        <w:rPr>
          <w:rStyle w:val="Char3"/>
          <w:rtl/>
          <w:lang w:bidi="fa-IR"/>
        </w:rPr>
        <w:t xml:space="preserve"> </w:t>
      </w:r>
      <w:r w:rsidR="001228FD">
        <w:rPr>
          <w:rStyle w:val="Char3"/>
          <w:rFonts w:cs="Traditional Arabic" w:hint="cs"/>
          <w:rtl/>
          <w:lang w:bidi="fa-IR"/>
        </w:rPr>
        <w:t>«</w:t>
      </w:r>
      <w:r w:rsidRPr="001228FD">
        <w:rPr>
          <w:rStyle w:val="Char6"/>
          <w:rtl/>
        </w:rPr>
        <w:t>به غ</w:t>
      </w:r>
      <w:r w:rsidR="005B21A3" w:rsidRPr="001228FD">
        <w:rPr>
          <w:rStyle w:val="Char6"/>
          <w:rtl/>
        </w:rPr>
        <w:t>ی</w:t>
      </w:r>
      <w:r w:rsidRPr="001228FD">
        <w:rPr>
          <w:rStyle w:val="Char6"/>
          <w:rtl/>
        </w:rPr>
        <w:t>ر از زندگان</w:t>
      </w:r>
      <w:r w:rsidR="005B21A3" w:rsidRPr="001228FD">
        <w:rPr>
          <w:rStyle w:val="Char6"/>
          <w:rtl/>
        </w:rPr>
        <w:t>ی</w:t>
      </w:r>
      <w:r w:rsidRPr="001228FD">
        <w:rPr>
          <w:rStyle w:val="Char6"/>
          <w:rtl/>
        </w:rPr>
        <w:t xml:space="preserve"> ا</w:t>
      </w:r>
      <w:r w:rsidR="005B21A3" w:rsidRPr="001228FD">
        <w:rPr>
          <w:rStyle w:val="Char6"/>
          <w:rtl/>
        </w:rPr>
        <w:t>ی</w:t>
      </w:r>
      <w:r w:rsidRPr="001228FD">
        <w:rPr>
          <w:rStyle w:val="Char6"/>
          <w:rtl/>
        </w:rPr>
        <w:t>ن دن</w:t>
      </w:r>
      <w:r w:rsidR="005B21A3" w:rsidRPr="001228FD">
        <w:rPr>
          <w:rStyle w:val="Char6"/>
          <w:rtl/>
        </w:rPr>
        <w:t>ی</w:t>
      </w:r>
      <w:r w:rsidRPr="001228FD">
        <w:rPr>
          <w:rStyle w:val="Char6"/>
          <w:rtl/>
        </w:rPr>
        <w:t>ا چ</w:t>
      </w:r>
      <w:r w:rsidR="005B21A3" w:rsidRPr="001228FD">
        <w:rPr>
          <w:rStyle w:val="Char6"/>
          <w:rtl/>
        </w:rPr>
        <w:t>ی</w:t>
      </w:r>
      <w:r w:rsidRPr="001228FD">
        <w:rPr>
          <w:rStyle w:val="Char6"/>
          <w:rtl/>
        </w:rPr>
        <w:t>ز د</w:t>
      </w:r>
      <w:r w:rsidR="005B21A3" w:rsidRPr="001228FD">
        <w:rPr>
          <w:rStyle w:val="Char6"/>
          <w:rtl/>
        </w:rPr>
        <w:t>ی</w:t>
      </w:r>
      <w:r w:rsidRPr="001228FD">
        <w:rPr>
          <w:rStyle w:val="Char6"/>
          <w:rtl/>
        </w:rPr>
        <w:t>گر</w:t>
      </w:r>
      <w:r w:rsidR="005B21A3" w:rsidRPr="001228FD">
        <w:rPr>
          <w:rStyle w:val="Char6"/>
          <w:rtl/>
        </w:rPr>
        <w:t>ی</w:t>
      </w:r>
      <w:r w:rsidRPr="001228FD">
        <w:rPr>
          <w:rStyle w:val="Char6"/>
          <w:rtl/>
        </w:rPr>
        <w:t xml:space="preserve"> ن</w:t>
      </w:r>
      <w:r w:rsidR="005B21A3" w:rsidRPr="001228FD">
        <w:rPr>
          <w:rStyle w:val="Char6"/>
          <w:rtl/>
        </w:rPr>
        <w:t>ی</w:t>
      </w:r>
      <w:r w:rsidRPr="001228FD">
        <w:rPr>
          <w:rStyle w:val="Char6"/>
          <w:rtl/>
        </w:rPr>
        <w:t>ست و ا</w:t>
      </w:r>
      <w:r w:rsidR="005B21A3" w:rsidRPr="001228FD">
        <w:rPr>
          <w:rStyle w:val="Char6"/>
          <w:rtl/>
        </w:rPr>
        <w:t>ی</w:t>
      </w:r>
      <w:r w:rsidRPr="001228FD">
        <w:rPr>
          <w:rStyle w:val="Char6"/>
          <w:rtl/>
        </w:rPr>
        <w:t>ن دهر است كه ما را م</w:t>
      </w:r>
      <w:r w:rsidR="005B21A3" w:rsidRPr="001228FD">
        <w:rPr>
          <w:rStyle w:val="Char6"/>
          <w:rtl/>
        </w:rPr>
        <w:t>ی</w:t>
      </w:r>
      <w:r w:rsidR="001228FD">
        <w:rPr>
          <w:rStyle w:val="Char6"/>
          <w:rFonts w:hint="eastAsia"/>
          <w:rtl/>
        </w:rPr>
        <w:t>‌</w:t>
      </w:r>
      <w:r w:rsidRPr="001228FD">
        <w:rPr>
          <w:rStyle w:val="Char6"/>
          <w:rtl/>
        </w:rPr>
        <w:t>م</w:t>
      </w:r>
      <w:r w:rsidR="005B21A3" w:rsidRPr="001228FD">
        <w:rPr>
          <w:rStyle w:val="Char6"/>
          <w:rtl/>
        </w:rPr>
        <w:t>ی</w:t>
      </w:r>
      <w:r w:rsidRPr="001228FD">
        <w:rPr>
          <w:rStyle w:val="Char6"/>
          <w:rtl/>
        </w:rPr>
        <w:t>راند</w:t>
      </w:r>
      <w:r w:rsidR="001228FD">
        <w:rPr>
          <w:rStyle w:val="Char3"/>
          <w:rFonts w:cs="Traditional Arabic" w:hint="cs"/>
          <w:rtl/>
          <w:lang w:bidi="fa-IR"/>
        </w:rPr>
        <w:t>»</w:t>
      </w:r>
      <w:r w:rsidRPr="0060162A">
        <w:rPr>
          <w:rStyle w:val="Char3"/>
          <w:rtl/>
          <w:lang w:bidi="fa-IR"/>
        </w:rPr>
        <w:t>. و بعض</w:t>
      </w:r>
      <w:r w:rsidR="005B21A3">
        <w:rPr>
          <w:rStyle w:val="Char3"/>
          <w:rtl/>
          <w:lang w:bidi="fa-IR"/>
        </w:rPr>
        <w:t>ی</w:t>
      </w:r>
      <w:r w:rsidRPr="0060162A">
        <w:rPr>
          <w:rStyle w:val="Char3"/>
          <w:rtl/>
          <w:lang w:bidi="fa-IR"/>
        </w:rPr>
        <w:t xml:space="preserve"> د</w:t>
      </w:r>
      <w:r w:rsidR="005B21A3">
        <w:rPr>
          <w:rStyle w:val="Char3"/>
          <w:rtl/>
          <w:lang w:bidi="fa-IR"/>
        </w:rPr>
        <w:t>ی</w:t>
      </w:r>
      <w:r w:rsidRPr="0060162A">
        <w:rPr>
          <w:rStyle w:val="Char3"/>
          <w:rtl/>
          <w:lang w:bidi="fa-IR"/>
        </w:rPr>
        <w:t>گر را بد</w:t>
      </w:r>
      <w:r w:rsidR="005B21A3">
        <w:rPr>
          <w:rStyle w:val="Char3"/>
          <w:rtl/>
          <w:lang w:bidi="fa-IR"/>
        </w:rPr>
        <w:t>ی</w:t>
      </w:r>
      <w:r w:rsidRPr="0060162A">
        <w:rPr>
          <w:rStyle w:val="Char3"/>
          <w:rtl/>
          <w:lang w:bidi="fa-IR"/>
        </w:rPr>
        <w:t>ن گونه فر</w:t>
      </w:r>
      <w:r w:rsidR="005B21A3">
        <w:rPr>
          <w:rStyle w:val="Char3"/>
          <w:rtl/>
          <w:lang w:bidi="fa-IR"/>
        </w:rPr>
        <w:t>ی</w:t>
      </w:r>
      <w:r w:rsidRPr="0060162A">
        <w:rPr>
          <w:rStyle w:val="Char3"/>
          <w:rtl/>
          <w:lang w:bidi="fa-IR"/>
        </w:rPr>
        <w:t>فت كه خالق را منكر نشدند اما نبوت و معاد را انكار كردند، بعض</w:t>
      </w:r>
      <w:r w:rsidR="005B21A3">
        <w:rPr>
          <w:rStyle w:val="Char3"/>
          <w:rtl/>
          <w:lang w:bidi="fa-IR"/>
        </w:rPr>
        <w:t>ی</w:t>
      </w:r>
      <w:r w:rsidRPr="0060162A">
        <w:rPr>
          <w:rStyle w:val="Char3"/>
          <w:rtl/>
          <w:lang w:bidi="fa-IR"/>
        </w:rPr>
        <w:t xml:space="preserve"> د</w:t>
      </w:r>
      <w:r w:rsidR="005B21A3">
        <w:rPr>
          <w:rStyle w:val="Char3"/>
          <w:rtl/>
          <w:lang w:bidi="fa-IR"/>
        </w:rPr>
        <w:t>ی</w:t>
      </w:r>
      <w:r w:rsidRPr="0060162A">
        <w:rPr>
          <w:rStyle w:val="Char3"/>
          <w:rtl/>
          <w:lang w:bidi="fa-IR"/>
        </w:rPr>
        <w:t>گر را ش</w:t>
      </w:r>
      <w:r w:rsidR="005B21A3">
        <w:rPr>
          <w:rStyle w:val="Char3"/>
          <w:rtl/>
          <w:lang w:bidi="fa-IR"/>
        </w:rPr>
        <w:t>ی</w:t>
      </w:r>
      <w:r w:rsidRPr="0060162A">
        <w:rPr>
          <w:rStyle w:val="Char3"/>
          <w:rtl/>
          <w:lang w:bidi="fa-IR"/>
        </w:rPr>
        <w:t>طان به ا</w:t>
      </w:r>
      <w:r w:rsidR="005B21A3">
        <w:rPr>
          <w:rStyle w:val="Char3"/>
          <w:rtl/>
          <w:lang w:bidi="fa-IR"/>
        </w:rPr>
        <w:t>ی</w:t>
      </w:r>
      <w:r w:rsidRPr="0060162A">
        <w:rPr>
          <w:rStyle w:val="Char3"/>
          <w:rtl/>
          <w:lang w:bidi="fa-IR"/>
        </w:rPr>
        <w:t>ن پندار كشان</w:t>
      </w:r>
      <w:r w:rsidR="005B21A3">
        <w:rPr>
          <w:rStyle w:val="Char3"/>
          <w:rtl/>
          <w:lang w:bidi="fa-IR"/>
        </w:rPr>
        <w:t>ی</w:t>
      </w:r>
      <w:r w:rsidRPr="0060162A">
        <w:rPr>
          <w:rStyle w:val="Char3"/>
          <w:rtl/>
          <w:lang w:bidi="fa-IR"/>
        </w:rPr>
        <w:t>د كه فرشتگان دختران خدا هستند، بعض</w:t>
      </w:r>
      <w:r w:rsidR="005B21A3">
        <w:rPr>
          <w:rStyle w:val="Char3"/>
          <w:rtl/>
          <w:lang w:bidi="fa-IR"/>
        </w:rPr>
        <w:t>ی</w:t>
      </w:r>
      <w:r w:rsidRPr="0060162A">
        <w:rPr>
          <w:rStyle w:val="Char3"/>
          <w:rtl/>
          <w:lang w:bidi="fa-IR"/>
        </w:rPr>
        <w:t xml:space="preserve"> د</w:t>
      </w:r>
      <w:r w:rsidR="005B21A3">
        <w:rPr>
          <w:rStyle w:val="Char3"/>
          <w:rtl/>
          <w:lang w:bidi="fa-IR"/>
        </w:rPr>
        <w:t>ی</w:t>
      </w:r>
      <w:r w:rsidRPr="0060162A">
        <w:rPr>
          <w:rStyle w:val="Char3"/>
          <w:rtl/>
          <w:lang w:bidi="fa-IR"/>
        </w:rPr>
        <w:t>گر را به ك</w:t>
      </w:r>
      <w:r w:rsidR="005B21A3">
        <w:rPr>
          <w:rStyle w:val="Char3"/>
          <w:rtl/>
          <w:lang w:bidi="fa-IR"/>
        </w:rPr>
        <w:t>ی</w:t>
      </w:r>
      <w:r w:rsidRPr="0060162A">
        <w:rPr>
          <w:rStyle w:val="Char3"/>
          <w:rtl/>
          <w:lang w:bidi="fa-IR"/>
        </w:rPr>
        <w:t xml:space="preserve">ش </w:t>
      </w:r>
      <w:r w:rsidR="005B21A3">
        <w:rPr>
          <w:rStyle w:val="Char3"/>
          <w:rtl/>
          <w:lang w:bidi="fa-IR"/>
        </w:rPr>
        <w:t>ی</w:t>
      </w:r>
      <w:r w:rsidRPr="0060162A">
        <w:rPr>
          <w:rStyle w:val="Char3"/>
          <w:rtl/>
          <w:lang w:bidi="fa-IR"/>
        </w:rPr>
        <w:t>هود گروان</w:t>
      </w:r>
      <w:r w:rsidR="005B21A3">
        <w:rPr>
          <w:rStyle w:val="Char3"/>
          <w:rtl/>
          <w:lang w:bidi="fa-IR"/>
        </w:rPr>
        <w:t>ی</w:t>
      </w:r>
      <w:r w:rsidRPr="0060162A">
        <w:rPr>
          <w:rStyle w:val="Char3"/>
          <w:rtl/>
          <w:lang w:bidi="fa-IR"/>
        </w:rPr>
        <w:t>د و بعض</w:t>
      </w:r>
      <w:r w:rsidR="005B21A3">
        <w:rPr>
          <w:rStyle w:val="Char3"/>
          <w:rtl/>
          <w:lang w:bidi="fa-IR"/>
        </w:rPr>
        <w:t>ی</w:t>
      </w:r>
      <w:r w:rsidRPr="0060162A">
        <w:rPr>
          <w:rStyle w:val="Char3"/>
          <w:rtl/>
          <w:lang w:bidi="fa-IR"/>
        </w:rPr>
        <w:t xml:space="preserve"> را به مجوس</w:t>
      </w:r>
      <w:r w:rsidR="005B21A3">
        <w:rPr>
          <w:rStyle w:val="Char3"/>
          <w:rtl/>
          <w:lang w:bidi="fa-IR"/>
        </w:rPr>
        <w:t>ی</w:t>
      </w:r>
      <w:r w:rsidRPr="0060162A">
        <w:rPr>
          <w:rStyle w:val="Char3"/>
          <w:rtl/>
          <w:lang w:bidi="fa-IR"/>
        </w:rPr>
        <w:t>ت فر</w:t>
      </w:r>
      <w:r w:rsidR="005B21A3">
        <w:rPr>
          <w:rStyle w:val="Char3"/>
          <w:rtl/>
          <w:lang w:bidi="fa-IR"/>
        </w:rPr>
        <w:t>ی</w:t>
      </w:r>
      <w:r w:rsidRPr="0060162A">
        <w:rPr>
          <w:rStyle w:val="Char3"/>
          <w:rtl/>
          <w:lang w:bidi="fa-IR"/>
        </w:rPr>
        <w:t>فت چنانكه از بن</w:t>
      </w:r>
      <w:r w:rsidR="005B21A3">
        <w:rPr>
          <w:rStyle w:val="Char3"/>
          <w:rtl/>
          <w:lang w:bidi="fa-IR"/>
        </w:rPr>
        <w:t>ی</w:t>
      </w:r>
      <w:r w:rsidRPr="0060162A">
        <w:rPr>
          <w:rStyle w:val="Char3"/>
          <w:rtl/>
          <w:lang w:bidi="fa-IR"/>
        </w:rPr>
        <w:t xml:space="preserve"> تم</w:t>
      </w:r>
      <w:r w:rsidR="005B21A3">
        <w:rPr>
          <w:rStyle w:val="Char3"/>
          <w:rtl/>
          <w:lang w:bidi="fa-IR"/>
        </w:rPr>
        <w:t>ی</w:t>
      </w:r>
      <w:r w:rsidRPr="0060162A">
        <w:rPr>
          <w:rStyle w:val="Char3"/>
          <w:rtl/>
          <w:lang w:bidi="fa-IR"/>
        </w:rPr>
        <w:t xml:space="preserve">م </w:t>
      </w:r>
      <w:r w:rsidRPr="006F5EEE">
        <w:rPr>
          <w:rStyle w:val="Char3"/>
          <w:rtl/>
          <w:lang w:bidi="fa-IR"/>
        </w:rPr>
        <w:t>زرار</w:t>
      </w:r>
      <w:r w:rsidR="005B21A3">
        <w:rPr>
          <w:rStyle w:val="Char3"/>
          <w:rtl/>
          <w:lang w:bidi="fa-IR"/>
        </w:rPr>
        <w:t>ه</w:t>
      </w:r>
      <w:r w:rsidRPr="0060162A">
        <w:rPr>
          <w:rStyle w:val="Char3"/>
          <w:rtl/>
          <w:lang w:bidi="fa-IR"/>
        </w:rPr>
        <w:t xml:space="preserve"> بن جد</w:t>
      </w:r>
      <w:r w:rsidR="005B21A3">
        <w:rPr>
          <w:rStyle w:val="Char3"/>
          <w:rtl/>
          <w:lang w:bidi="fa-IR"/>
        </w:rPr>
        <w:t>ی</w:t>
      </w:r>
      <w:r w:rsidRPr="0060162A">
        <w:rPr>
          <w:rStyle w:val="Char3"/>
          <w:rtl/>
          <w:lang w:bidi="fa-IR"/>
        </w:rPr>
        <w:t>س و پسرش حاجب مجوس</w:t>
      </w:r>
      <w:r w:rsidR="005B21A3">
        <w:rPr>
          <w:rStyle w:val="Char3"/>
          <w:rtl/>
          <w:lang w:bidi="fa-IR"/>
        </w:rPr>
        <w:t>ی</w:t>
      </w:r>
      <w:r w:rsidRPr="0060162A">
        <w:rPr>
          <w:rStyle w:val="Char3"/>
          <w:rtl/>
          <w:lang w:bidi="fa-IR"/>
        </w:rPr>
        <w:t xml:space="preserve"> بودند. </w:t>
      </w:r>
    </w:p>
    <w:p w:rsidR="009C6881" w:rsidRPr="001228FD" w:rsidRDefault="009C6881" w:rsidP="0060162A">
      <w:pPr>
        <w:spacing w:line="250" w:lineRule="auto"/>
        <w:ind w:firstLine="284"/>
        <w:jc w:val="both"/>
        <w:rPr>
          <w:rStyle w:val="Char3"/>
          <w:spacing w:val="-2"/>
          <w:rtl/>
          <w:lang w:bidi="fa-IR"/>
        </w:rPr>
      </w:pPr>
      <w:r w:rsidRPr="001228FD">
        <w:rPr>
          <w:rStyle w:val="Char3"/>
          <w:spacing w:val="-2"/>
          <w:rtl/>
          <w:lang w:bidi="fa-IR"/>
        </w:rPr>
        <w:t>از جمله كسان</w:t>
      </w:r>
      <w:r w:rsidR="005B21A3" w:rsidRPr="001228FD">
        <w:rPr>
          <w:rStyle w:val="Char3"/>
          <w:spacing w:val="-2"/>
          <w:rtl/>
          <w:lang w:bidi="fa-IR"/>
        </w:rPr>
        <w:t>ی</w:t>
      </w:r>
      <w:r w:rsidRPr="001228FD">
        <w:rPr>
          <w:rStyle w:val="Char3"/>
          <w:spacing w:val="-2"/>
          <w:rtl/>
          <w:lang w:bidi="fa-IR"/>
        </w:rPr>
        <w:t xml:space="preserve"> كه در دوران جاهل</w:t>
      </w:r>
      <w:r w:rsidR="005B21A3" w:rsidRPr="001228FD">
        <w:rPr>
          <w:rStyle w:val="Char3"/>
          <w:spacing w:val="-2"/>
          <w:rtl/>
          <w:lang w:bidi="fa-IR"/>
        </w:rPr>
        <w:t>ی</w:t>
      </w:r>
      <w:r w:rsidRPr="001228FD">
        <w:rPr>
          <w:rStyle w:val="Char3"/>
          <w:spacing w:val="-2"/>
          <w:rtl/>
          <w:lang w:bidi="fa-IR"/>
        </w:rPr>
        <w:t>ت به خدا و خلقت و معاد و ثواب و عقاب معتقد بودند عبدالمطلب بن هاشم و ز</w:t>
      </w:r>
      <w:r w:rsidR="005B21A3" w:rsidRPr="001228FD">
        <w:rPr>
          <w:rStyle w:val="Char3"/>
          <w:spacing w:val="-2"/>
          <w:rtl/>
          <w:lang w:bidi="fa-IR"/>
        </w:rPr>
        <w:t>ی</w:t>
      </w:r>
      <w:r w:rsidRPr="001228FD">
        <w:rPr>
          <w:rStyle w:val="Char3"/>
          <w:spacing w:val="-2"/>
          <w:rtl/>
          <w:lang w:bidi="fa-IR"/>
        </w:rPr>
        <w:t>د بن عمرو بن نف</w:t>
      </w:r>
      <w:r w:rsidR="005B21A3" w:rsidRPr="001228FD">
        <w:rPr>
          <w:rStyle w:val="Char3"/>
          <w:spacing w:val="-2"/>
          <w:rtl/>
          <w:lang w:bidi="fa-IR"/>
        </w:rPr>
        <w:t>ی</w:t>
      </w:r>
      <w:r w:rsidRPr="001228FD">
        <w:rPr>
          <w:rStyle w:val="Char3"/>
          <w:spacing w:val="-2"/>
          <w:rtl/>
          <w:lang w:bidi="fa-IR"/>
        </w:rPr>
        <w:t>ل و قس بن ساعد</w:t>
      </w:r>
      <w:r w:rsidR="005B21A3" w:rsidRPr="001228FD">
        <w:rPr>
          <w:rStyle w:val="Char3"/>
          <w:spacing w:val="-2"/>
          <w:rtl/>
          <w:lang w:bidi="fa-IR"/>
        </w:rPr>
        <w:t>ه</w:t>
      </w:r>
      <w:r w:rsidRPr="001228FD">
        <w:rPr>
          <w:rStyle w:val="Char3"/>
          <w:spacing w:val="-2"/>
          <w:rtl/>
          <w:lang w:bidi="fa-IR"/>
        </w:rPr>
        <w:t xml:space="preserve"> و عامر بن ظرب هستند. عبدالمطلب وقت</w:t>
      </w:r>
      <w:r w:rsidR="005B21A3" w:rsidRPr="001228FD">
        <w:rPr>
          <w:rStyle w:val="Char3"/>
          <w:spacing w:val="-2"/>
          <w:rtl/>
          <w:lang w:bidi="fa-IR"/>
        </w:rPr>
        <w:t>ی</w:t>
      </w:r>
      <w:r w:rsidRPr="001228FD">
        <w:rPr>
          <w:rStyle w:val="Char3"/>
          <w:spacing w:val="-2"/>
          <w:rtl/>
          <w:lang w:bidi="fa-IR"/>
        </w:rPr>
        <w:t xml:space="preserve"> ظالم</w:t>
      </w:r>
      <w:r w:rsidR="005B21A3" w:rsidRPr="001228FD">
        <w:rPr>
          <w:rStyle w:val="Char3"/>
          <w:spacing w:val="-2"/>
          <w:rtl/>
          <w:lang w:bidi="fa-IR"/>
        </w:rPr>
        <w:t>ی</w:t>
      </w:r>
      <w:r w:rsidRPr="001228FD">
        <w:rPr>
          <w:rStyle w:val="Char3"/>
          <w:spacing w:val="-2"/>
          <w:rtl/>
          <w:lang w:bidi="fa-IR"/>
        </w:rPr>
        <w:t xml:space="preserve"> را</w:t>
      </w:r>
      <w:r w:rsidR="00101A36" w:rsidRPr="001228FD">
        <w:rPr>
          <w:rStyle w:val="Char3"/>
          <w:spacing w:val="-2"/>
          <w:rtl/>
          <w:lang w:bidi="fa-IR"/>
        </w:rPr>
        <w:t xml:space="preserve"> می‌</w:t>
      </w:r>
      <w:r w:rsidRPr="001228FD">
        <w:rPr>
          <w:rStyle w:val="Char3"/>
          <w:spacing w:val="-2"/>
          <w:rtl/>
          <w:lang w:bidi="fa-IR"/>
        </w:rPr>
        <w:t>د</w:t>
      </w:r>
      <w:r w:rsidR="005B21A3" w:rsidRPr="001228FD">
        <w:rPr>
          <w:rStyle w:val="Char3"/>
          <w:spacing w:val="-2"/>
          <w:rtl/>
          <w:lang w:bidi="fa-IR"/>
        </w:rPr>
        <w:t>ی</w:t>
      </w:r>
      <w:r w:rsidRPr="001228FD">
        <w:rPr>
          <w:rStyle w:val="Char3"/>
          <w:spacing w:val="-2"/>
          <w:rtl/>
          <w:lang w:bidi="fa-IR"/>
        </w:rPr>
        <w:t>د كه به سزا</w:t>
      </w:r>
      <w:r w:rsidR="005B21A3" w:rsidRPr="001228FD">
        <w:rPr>
          <w:rStyle w:val="Char3"/>
          <w:spacing w:val="-2"/>
          <w:rtl/>
          <w:lang w:bidi="fa-IR"/>
        </w:rPr>
        <w:t>ی</w:t>
      </w:r>
      <w:r w:rsidRPr="001228FD">
        <w:rPr>
          <w:rStyle w:val="Char3"/>
          <w:spacing w:val="-2"/>
          <w:rtl/>
          <w:lang w:bidi="fa-IR"/>
        </w:rPr>
        <w:t>ش نر</w:t>
      </w:r>
      <w:r w:rsidR="005B21A3" w:rsidRPr="001228FD">
        <w:rPr>
          <w:rStyle w:val="Char3"/>
          <w:spacing w:val="-2"/>
          <w:rtl/>
          <w:lang w:bidi="fa-IR"/>
        </w:rPr>
        <w:t>ی</w:t>
      </w:r>
      <w:r w:rsidRPr="001228FD">
        <w:rPr>
          <w:rStyle w:val="Char3"/>
          <w:spacing w:val="-2"/>
          <w:rtl/>
          <w:lang w:bidi="fa-IR"/>
        </w:rPr>
        <w:t>سده</w:t>
      </w:r>
      <w:r w:rsidR="00101A36" w:rsidRPr="001228FD">
        <w:rPr>
          <w:rStyle w:val="Char3"/>
          <w:spacing w:val="-2"/>
          <w:rtl/>
          <w:lang w:bidi="fa-IR"/>
        </w:rPr>
        <w:t xml:space="preserve"> می‌</w:t>
      </w:r>
      <w:r w:rsidRPr="001228FD">
        <w:rPr>
          <w:rStyle w:val="Char3"/>
          <w:spacing w:val="-2"/>
          <w:rtl/>
          <w:lang w:bidi="fa-IR"/>
        </w:rPr>
        <w:t>گفت: به خدا غ</w:t>
      </w:r>
      <w:r w:rsidR="005B21A3" w:rsidRPr="001228FD">
        <w:rPr>
          <w:rStyle w:val="Char3"/>
          <w:spacing w:val="-2"/>
          <w:rtl/>
          <w:lang w:bidi="fa-IR"/>
        </w:rPr>
        <w:t>ی</w:t>
      </w:r>
      <w:r w:rsidRPr="001228FD">
        <w:rPr>
          <w:rStyle w:val="Char3"/>
          <w:spacing w:val="-2"/>
          <w:rtl/>
          <w:lang w:bidi="fa-IR"/>
        </w:rPr>
        <w:t>ر از ا</w:t>
      </w:r>
      <w:r w:rsidR="005B21A3" w:rsidRPr="001228FD">
        <w:rPr>
          <w:rStyle w:val="Char3"/>
          <w:spacing w:val="-2"/>
          <w:rtl/>
          <w:lang w:bidi="fa-IR"/>
        </w:rPr>
        <w:t>ی</w:t>
      </w:r>
      <w:r w:rsidRPr="001228FD">
        <w:rPr>
          <w:rStyle w:val="Char3"/>
          <w:spacing w:val="-2"/>
          <w:rtl/>
          <w:lang w:bidi="fa-IR"/>
        </w:rPr>
        <w:t>ن دن</w:t>
      </w:r>
      <w:r w:rsidR="005B21A3" w:rsidRPr="001228FD">
        <w:rPr>
          <w:rStyle w:val="Char3"/>
          <w:spacing w:val="-2"/>
          <w:rtl/>
          <w:lang w:bidi="fa-IR"/>
        </w:rPr>
        <w:t>ی</w:t>
      </w:r>
      <w:r w:rsidRPr="001228FD">
        <w:rPr>
          <w:rStyle w:val="Char3"/>
          <w:spacing w:val="-2"/>
          <w:rtl/>
          <w:lang w:bidi="fa-IR"/>
        </w:rPr>
        <w:t>ا سرا</w:t>
      </w:r>
      <w:r w:rsidR="005B21A3" w:rsidRPr="001228FD">
        <w:rPr>
          <w:rStyle w:val="Char3"/>
          <w:spacing w:val="-2"/>
          <w:rtl/>
          <w:lang w:bidi="fa-IR"/>
        </w:rPr>
        <w:t>ی</w:t>
      </w:r>
      <w:r w:rsidRPr="001228FD">
        <w:rPr>
          <w:rStyle w:val="Char3"/>
          <w:spacing w:val="-2"/>
          <w:rtl/>
          <w:lang w:bidi="fa-IR"/>
        </w:rPr>
        <w:t xml:space="preserve"> د</w:t>
      </w:r>
      <w:r w:rsidR="005B21A3" w:rsidRPr="001228FD">
        <w:rPr>
          <w:rStyle w:val="Char3"/>
          <w:spacing w:val="-2"/>
          <w:rtl/>
          <w:lang w:bidi="fa-IR"/>
        </w:rPr>
        <w:t>ی</w:t>
      </w:r>
      <w:r w:rsidRPr="001228FD">
        <w:rPr>
          <w:rStyle w:val="Char3"/>
          <w:spacing w:val="-2"/>
          <w:rtl/>
          <w:lang w:bidi="fa-IR"/>
        </w:rPr>
        <w:t>گر</w:t>
      </w:r>
      <w:r w:rsidR="005B21A3" w:rsidRPr="001228FD">
        <w:rPr>
          <w:rStyle w:val="Char3"/>
          <w:spacing w:val="-2"/>
          <w:rtl/>
          <w:lang w:bidi="fa-IR"/>
        </w:rPr>
        <w:t>ی</w:t>
      </w:r>
      <w:r w:rsidRPr="001228FD">
        <w:rPr>
          <w:rStyle w:val="Char3"/>
          <w:spacing w:val="-2"/>
          <w:rtl/>
          <w:lang w:bidi="fa-IR"/>
        </w:rPr>
        <w:t xml:space="preserve"> هست كه در آن ن</w:t>
      </w:r>
      <w:r w:rsidR="005B21A3" w:rsidRPr="001228FD">
        <w:rPr>
          <w:rStyle w:val="Char3"/>
          <w:spacing w:val="-2"/>
          <w:rtl/>
          <w:lang w:bidi="fa-IR"/>
        </w:rPr>
        <w:t>ی</w:t>
      </w:r>
      <w:r w:rsidRPr="001228FD">
        <w:rPr>
          <w:rStyle w:val="Char3"/>
          <w:spacing w:val="-2"/>
          <w:rtl/>
          <w:lang w:bidi="fa-IR"/>
        </w:rPr>
        <w:t>كوكار و بدكار پاداش</w:t>
      </w:r>
      <w:r w:rsidR="00101A36" w:rsidRPr="001228FD">
        <w:rPr>
          <w:rStyle w:val="Char3"/>
          <w:spacing w:val="-2"/>
          <w:rtl/>
          <w:lang w:bidi="fa-IR"/>
        </w:rPr>
        <w:t xml:space="preserve"> می‌</w:t>
      </w:r>
      <w:r w:rsidR="005B21A3" w:rsidRPr="001228FD">
        <w:rPr>
          <w:rStyle w:val="Char3"/>
          <w:spacing w:val="-2"/>
          <w:rtl/>
          <w:lang w:bidi="fa-IR"/>
        </w:rPr>
        <w:t>ی</w:t>
      </w:r>
      <w:r w:rsidRPr="001228FD">
        <w:rPr>
          <w:rStyle w:val="Char3"/>
          <w:spacing w:val="-2"/>
          <w:rtl/>
          <w:lang w:bidi="fa-IR"/>
        </w:rPr>
        <w:t>ابند. و ن</w:t>
      </w:r>
      <w:r w:rsidR="005B21A3" w:rsidRPr="001228FD">
        <w:rPr>
          <w:rStyle w:val="Char3"/>
          <w:spacing w:val="-2"/>
          <w:rtl/>
          <w:lang w:bidi="fa-IR"/>
        </w:rPr>
        <w:t>ی</w:t>
      </w:r>
      <w:r w:rsidRPr="001228FD">
        <w:rPr>
          <w:rStyle w:val="Char3"/>
          <w:spacing w:val="-2"/>
          <w:rtl/>
          <w:lang w:bidi="fa-IR"/>
        </w:rPr>
        <w:t>ز از ا</w:t>
      </w:r>
      <w:r w:rsidR="005B21A3" w:rsidRPr="001228FD">
        <w:rPr>
          <w:rStyle w:val="Char3"/>
          <w:spacing w:val="-2"/>
          <w:rtl/>
          <w:lang w:bidi="fa-IR"/>
        </w:rPr>
        <w:t>ی</w:t>
      </w:r>
      <w:r w:rsidRPr="001228FD">
        <w:rPr>
          <w:rStyle w:val="Char3"/>
          <w:spacing w:val="-2"/>
          <w:rtl/>
          <w:lang w:bidi="fa-IR"/>
        </w:rPr>
        <w:t>ن زمره است زه</w:t>
      </w:r>
      <w:r w:rsidR="005B21A3" w:rsidRPr="001228FD">
        <w:rPr>
          <w:rStyle w:val="Char3"/>
          <w:spacing w:val="-2"/>
          <w:rtl/>
          <w:lang w:bidi="fa-IR"/>
        </w:rPr>
        <w:t>ی</w:t>
      </w:r>
      <w:r w:rsidRPr="001228FD">
        <w:rPr>
          <w:rStyle w:val="Char3"/>
          <w:spacing w:val="-2"/>
          <w:rtl/>
          <w:lang w:bidi="fa-IR"/>
        </w:rPr>
        <w:t>ر بن اب</w:t>
      </w:r>
      <w:r w:rsidR="005B21A3" w:rsidRPr="001228FD">
        <w:rPr>
          <w:rStyle w:val="Char3"/>
          <w:spacing w:val="-2"/>
          <w:rtl/>
          <w:lang w:bidi="fa-IR"/>
        </w:rPr>
        <w:t>ی</w:t>
      </w:r>
      <w:r w:rsidRPr="001228FD">
        <w:rPr>
          <w:rStyle w:val="Char3"/>
          <w:spacing w:val="-2"/>
          <w:rtl/>
          <w:lang w:bidi="fa-IR"/>
        </w:rPr>
        <w:t xml:space="preserve"> سلم</w:t>
      </w:r>
      <w:r w:rsidR="005B21A3" w:rsidRPr="001228FD">
        <w:rPr>
          <w:rStyle w:val="Char3"/>
          <w:spacing w:val="-2"/>
          <w:rtl/>
          <w:lang w:bidi="fa-IR"/>
        </w:rPr>
        <w:t>ی</w:t>
      </w:r>
      <w:r w:rsidRPr="001228FD">
        <w:rPr>
          <w:rStyle w:val="Char3"/>
          <w:spacing w:val="-2"/>
          <w:rtl/>
          <w:lang w:bidi="fa-IR"/>
        </w:rPr>
        <w:t xml:space="preserve"> که</w:t>
      </w:r>
      <w:r w:rsidR="00101A36" w:rsidRPr="001228FD">
        <w:rPr>
          <w:rStyle w:val="Char3"/>
          <w:spacing w:val="-2"/>
          <w:rtl/>
          <w:lang w:bidi="fa-IR"/>
        </w:rPr>
        <w:t xml:space="preserve"> می‌</w:t>
      </w:r>
      <w:r w:rsidRPr="001228FD">
        <w:rPr>
          <w:rStyle w:val="Char3"/>
          <w:spacing w:val="-2"/>
          <w:rtl/>
          <w:lang w:bidi="fa-IR"/>
        </w:rPr>
        <w:t>گفت:  باق</w:t>
      </w:r>
      <w:r w:rsidR="005B21A3" w:rsidRPr="001228FD">
        <w:rPr>
          <w:rStyle w:val="Char3"/>
          <w:spacing w:val="-2"/>
          <w:rtl/>
          <w:lang w:bidi="fa-IR"/>
        </w:rPr>
        <w:t>ی</w:t>
      </w:r>
      <w:r w:rsidR="00101A36" w:rsidRPr="001228FD">
        <w:rPr>
          <w:rStyle w:val="Char3"/>
          <w:spacing w:val="-2"/>
          <w:rtl/>
          <w:lang w:bidi="fa-IR"/>
        </w:rPr>
        <w:t xml:space="preserve"> می‌</w:t>
      </w:r>
      <w:r w:rsidRPr="001228FD">
        <w:rPr>
          <w:rStyle w:val="Char3"/>
          <w:spacing w:val="-2"/>
          <w:rtl/>
          <w:lang w:bidi="fa-IR"/>
        </w:rPr>
        <w:t xml:space="preserve">ماند و </w:t>
      </w:r>
      <w:r w:rsidR="005B21A3" w:rsidRPr="001228FD">
        <w:rPr>
          <w:rStyle w:val="Char3"/>
          <w:spacing w:val="-2"/>
          <w:rtl/>
          <w:lang w:bidi="fa-IR"/>
        </w:rPr>
        <w:t>ی</w:t>
      </w:r>
      <w:r w:rsidRPr="001228FD">
        <w:rPr>
          <w:rStyle w:val="Char3"/>
          <w:spacing w:val="-2"/>
          <w:rtl/>
          <w:lang w:bidi="fa-IR"/>
        </w:rPr>
        <w:t>ا هم</w:t>
      </w:r>
      <w:r w:rsidR="005B21A3" w:rsidRPr="001228FD">
        <w:rPr>
          <w:rStyle w:val="Char3"/>
          <w:spacing w:val="-2"/>
          <w:rtl/>
          <w:lang w:bidi="fa-IR"/>
        </w:rPr>
        <w:t>ی</w:t>
      </w:r>
      <w:r w:rsidRPr="001228FD">
        <w:rPr>
          <w:rStyle w:val="Char3"/>
          <w:spacing w:val="-2"/>
          <w:rtl/>
          <w:lang w:bidi="fa-IR"/>
        </w:rPr>
        <w:t>ن جا به شتاب انتقام</w:t>
      </w:r>
      <w:r w:rsidR="00101A36" w:rsidRPr="001228FD">
        <w:rPr>
          <w:rStyle w:val="Char3"/>
          <w:spacing w:val="-2"/>
          <w:rtl/>
          <w:lang w:bidi="fa-IR"/>
        </w:rPr>
        <w:t xml:space="preserve"> می‌</w:t>
      </w:r>
      <w:r w:rsidRPr="001228FD">
        <w:rPr>
          <w:rStyle w:val="Char3"/>
          <w:spacing w:val="-2"/>
          <w:rtl/>
          <w:lang w:bidi="fa-IR"/>
        </w:rPr>
        <w:t>گ</w:t>
      </w:r>
      <w:r w:rsidR="005B21A3" w:rsidRPr="001228FD">
        <w:rPr>
          <w:rStyle w:val="Char3"/>
          <w:spacing w:val="-2"/>
          <w:rtl/>
          <w:lang w:bidi="fa-IR"/>
        </w:rPr>
        <w:t>ی</w:t>
      </w:r>
      <w:r w:rsidRPr="001228FD">
        <w:rPr>
          <w:rStyle w:val="Char3"/>
          <w:spacing w:val="-2"/>
          <w:rtl/>
          <w:lang w:bidi="fa-IR"/>
        </w:rPr>
        <w:t>رند. آورده اند كه زه</w:t>
      </w:r>
      <w:r w:rsidR="005B21A3" w:rsidRPr="001228FD">
        <w:rPr>
          <w:rStyle w:val="Char3"/>
          <w:spacing w:val="-2"/>
          <w:rtl/>
          <w:lang w:bidi="fa-IR"/>
        </w:rPr>
        <w:t>ی</w:t>
      </w:r>
      <w:r w:rsidRPr="001228FD">
        <w:rPr>
          <w:rStyle w:val="Char3"/>
          <w:spacing w:val="-2"/>
          <w:rtl/>
          <w:lang w:bidi="fa-IR"/>
        </w:rPr>
        <w:t>ر آخر مسلمان شد</w:t>
      </w:r>
      <w:r w:rsidRPr="001228FD">
        <w:rPr>
          <w:rStyle w:val="Char3"/>
          <w:spacing w:val="-2"/>
          <w:vertAlign w:val="superscript"/>
          <w:rtl/>
          <w:lang w:bidi="fa-IR"/>
        </w:rPr>
        <w:footnoteReference w:id="42"/>
      </w:r>
      <w:r w:rsidRPr="001228FD">
        <w:rPr>
          <w:rStyle w:val="Char3"/>
          <w:spacing w:val="-2"/>
          <w:rtl/>
          <w:lang w:bidi="fa-IR"/>
        </w:rPr>
        <w:t>. و از ا</w:t>
      </w:r>
      <w:r w:rsidR="005B21A3" w:rsidRPr="001228FD">
        <w:rPr>
          <w:rStyle w:val="Char3"/>
          <w:spacing w:val="-2"/>
          <w:rtl/>
          <w:lang w:bidi="fa-IR"/>
        </w:rPr>
        <w:t>ی</w:t>
      </w:r>
      <w:r w:rsidRPr="001228FD">
        <w:rPr>
          <w:rStyle w:val="Char3"/>
          <w:spacing w:val="-2"/>
          <w:rtl/>
          <w:lang w:bidi="fa-IR"/>
        </w:rPr>
        <w:t>ن زمره است ز</w:t>
      </w:r>
      <w:r w:rsidR="005B21A3" w:rsidRPr="001228FD">
        <w:rPr>
          <w:rStyle w:val="Char3"/>
          <w:spacing w:val="-2"/>
          <w:rtl/>
          <w:lang w:bidi="fa-IR"/>
        </w:rPr>
        <w:t>ی</w:t>
      </w:r>
      <w:r w:rsidRPr="001228FD">
        <w:rPr>
          <w:rStyle w:val="Char3"/>
          <w:spacing w:val="-2"/>
          <w:rtl/>
          <w:lang w:bidi="fa-IR"/>
        </w:rPr>
        <w:t>د الفوراس، و قلمس بن ام</w:t>
      </w:r>
      <w:r w:rsidR="005B21A3" w:rsidRPr="001228FD">
        <w:rPr>
          <w:rStyle w:val="Char3"/>
          <w:spacing w:val="-2"/>
          <w:rtl/>
          <w:lang w:bidi="fa-IR"/>
        </w:rPr>
        <w:t>ی</w:t>
      </w:r>
      <w:r w:rsidRPr="001228FD">
        <w:rPr>
          <w:rStyle w:val="Char3"/>
          <w:spacing w:val="-2"/>
          <w:rtl/>
          <w:lang w:bidi="fa-IR"/>
        </w:rPr>
        <w:t>ه كنان</w:t>
      </w:r>
      <w:r w:rsidR="005B21A3" w:rsidRPr="001228FD">
        <w:rPr>
          <w:rStyle w:val="Char3"/>
          <w:spacing w:val="-2"/>
          <w:rtl/>
          <w:lang w:bidi="fa-IR"/>
        </w:rPr>
        <w:t>ی</w:t>
      </w:r>
      <w:r w:rsidRPr="001228FD">
        <w:rPr>
          <w:rStyle w:val="Char3"/>
          <w:spacing w:val="-2"/>
          <w:rtl/>
          <w:lang w:bidi="fa-IR"/>
        </w:rPr>
        <w:t>. او در آستان</w:t>
      </w:r>
      <w:r w:rsidR="005B21A3" w:rsidRPr="001228FD">
        <w:rPr>
          <w:rStyle w:val="Char3"/>
          <w:spacing w:val="-2"/>
          <w:rtl/>
          <w:lang w:bidi="fa-IR"/>
        </w:rPr>
        <w:t>ه</w:t>
      </w:r>
      <w:r w:rsidRPr="001228FD">
        <w:rPr>
          <w:rStyle w:val="Char3"/>
          <w:spacing w:val="-2"/>
          <w:rtl/>
          <w:lang w:bidi="fa-IR"/>
        </w:rPr>
        <w:t xml:space="preserve"> كعبه خطبه</w:t>
      </w:r>
      <w:r w:rsidR="00101A36" w:rsidRPr="001228FD">
        <w:rPr>
          <w:rStyle w:val="Char3"/>
          <w:spacing w:val="-2"/>
          <w:rtl/>
          <w:lang w:bidi="fa-IR"/>
        </w:rPr>
        <w:t xml:space="preserve"> می‌</w:t>
      </w:r>
      <w:r w:rsidRPr="001228FD">
        <w:rPr>
          <w:rStyle w:val="Char3"/>
          <w:spacing w:val="-2"/>
          <w:rtl/>
          <w:lang w:bidi="fa-IR"/>
        </w:rPr>
        <w:t>خواند و اعراب پس از شن</w:t>
      </w:r>
      <w:r w:rsidR="005B21A3" w:rsidRPr="001228FD">
        <w:rPr>
          <w:rStyle w:val="Char3"/>
          <w:spacing w:val="-2"/>
          <w:rtl/>
          <w:lang w:bidi="fa-IR"/>
        </w:rPr>
        <w:t>ی</w:t>
      </w:r>
      <w:r w:rsidRPr="001228FD">
        <w:rPr>
          <w:rStyle w:val="Char3"/>
          <w:spacing w:val="-2"/>
          <w:rtl/>
          <w:lang w:bidi="fa-IR"/>
        </w:rPr>
        <w:t>دن وعظ و خطاب</w:t>
      </w:r>
      <w:r w:rsidR="005B21A3" w:rsidRPr="001228FD">
        <w:rPr>
          <w:rStyle w:val="Char3"/>
          <w:spacing w:val="-2"/>
          <w:rtl/>
          <w:lang w:bidi="fa-IR"/>
        </w:rPr>
        <w:t>ه</w:t>
      </w:r>
      <w:r w:rsidRPr="001228FD">
        <w:rPr>
          <w:rStyle w:val="Char3"/>
          <w:spacing w:val="-2"/>
          <w:rtl/>
          <w:lang w:bidi="fa-IR"/>
        </w:rPr>
        <w:t xml:space="preserve"> او از حج باز</w:t>
      </w:r>
      <w:r w:rsidR="00101A36" w:rsidRPr="001228FD">
        <w:rPr>
          <w:rStyle w:val="Char3"/>
          <w:spacing w:val="-2"/>
          <w:rtl/>
          <w:lang w:bidi="fa-IR"/>
        </w:rPr>
        <w:t xml:space="preserve"> می‌</w:t>
      </w:r>
      <w:r w:rsidRPr="001228FD">
        <w:rPr>
          <w:rStyle w:val="Char3"/>
          <w:spacing w:val="-2"/>
          <w:rtl/>
          <w:lang w:bidi="fa-IR"/>
        </w:rPr>
        <w:t>گشتند، روز</w:t>
      </w:r>
      <w:r w:rsidR="005B21A3" w:rsidRPr="001228FD">
        <w:rPr>
          <w:rStyle w:val="Char3"/>
          <w:spacing w:val="-2"/>
          <w:rtl/>
          <w:lang w:bidi="fa-IR"/>
        </w:rPr>
        <w:t>ی</w:t>
      </w:r>
      <w:r w:rsidRPr="001228FD">
        <w:rPr>
          <w:rStyle w:val="Char3"/>
          <w:spacing w:val="-2"/>
          <w:rtl/>
          <w:lang w:bidi="fa-IR"/>
        </w:rPr>
        <w:t xml:space="preserve"> ضمن موعظه گفت:‌ «خدا از چندگانه پرست</w:t>
      </w:r>
      <w:r w:rsidR="005B21A3" w:rsidRPr="001228FD">
        <w:rPr>
          <w:rStyle w:val="Char3"/>
          <w:spacing w:val="-2"/>
          <w:rtl/>
          <w:lang w:bidi="fa-IR"/>
        </w:rPr>
        <w:t>ی</w:t>
      </w:r>
      <w:r w:rsidRPr="001228FD">
        <w:rPr>
          <w:rStyle w:val="Char3"/>
          <w:spacing w:val="-2"/>
          <w:rtl/>
          <w:lang w:bidi="fa-IR"/>
        </w:rPr>
        <w:t xml:space="preserve"> شما عربان راض</w:t>
      </w:r>
      <w:r w:rsidR="005B21A3" w:rsidRPr="001228FD">
        <w:rPr>
          <w:rStyle w:val="Char3"/>
          <w:spacing w:val="-2"/>
          <w:rtl/>
          <w:lang w:bidi="fa-IR"/>
        </w:rPr>
        <w:t>ی</w:t>
      </w:r>
      <w:r w:rsidRPr="001228FD">
        <w:rPr>
          <w:rStyle w:val="Char3"/>
          <w:spacing w:val="-2"/>
          <w:rtl/>
          <w:lang w:bidi="fa-IR"/>
        </w:rPr>
        <w:t xml:space="preserve"> ن</w:t>
      </w:r>
      <w:r w:rsidR="005B21A3" w:rsidRPr="001228FD">
        <w:rPr>
          <w:rStyle w:val="Char3"/>
          <w:spacing w:val="-2"/>
          <w:rtl/>
          <w:lang w:bidi="fa-IR"/>
        </w:rPr>
        <w:t>ی</w:t>
      </w:r>
      <w:r w:rsidRPr="001228FD">
        <w:rPr>
          <w:rStyle w:val="Char3"/>
          <w:spacing w:val="-2"/>
          <w:rtl/>
          <w:lang w:bidi="fa-IR"/>
        </w:rPr>
        <w:t>ست و پروردگار ا</w:t>
      </w:r>
      <w:r w:rsidR="005B21A3" w:rsidRPr="001228FD">
        <w:rPr>
          <w:rStyle w:val="Char3"/>
          <w:spacing w:val="-2"/>
          <w:rtl/>
          <w:lang w:bidi="fa-IR"/>
        </w:rPr>
        <w:t>ی</w:t>
      </w:r>
      <w:r w:rsidRPr="001228FD">
        <w:rPr>
          <w:rStyle w:val="Char3"/>
          <w:spacing w:val="-2"/>
          <w:rtl/>
          <w:lang w:bidi="fa-IR"/>
        </w:rPr>
        <w:t>ن بتان شما همانا خدا</w:t>
      </w:r>
      <w:r w:rsidR="005B21A3" w:rsidRPr="001228FD">
        <w:rPr>
          <w:rStyle w:val="Char3"/>
          <w:spacing w:val="-2"/>
          <w:rtl/>
          <w:lang w:bidi="fa-IR"/>
        </w:rPr>
        <w:t>ی</w:t>
      </w:r>
      <w:r w:rsidRPr="001228FD">
        <w:rPr>
          <w:rStyle w:val="Char3"/>
          <w:spacing w:val="-2"/>
          <w:rtl/>
          <w:lang w:bidi="fa-IR"/>
        </w:rPr>
        <w:t xml:space="preserve"> واحد است كه دوست دارد بتنها</w:t>
      </w:r>
      <w:r w:rsidR="005B21A3" w:rsidRPr="001228FD">
        <w:rPr>
          <w:rStyle w:val="Char3"/>
          <w:spacing w:val="-2"/>
          <w:rtl/>
          <w:lang w:bidi="fa-IR"/>
        </w:rPr>
        <w:t>یی</w:t>
      </w:r>
      <w:r w:rsidRPr="001228FD">
        <w:rPr>
          <w:rStyle w:val="Char3"/>
          <w:spacing w:val="-2"/>
          <w:rtl/>
          <w:lang w:bidi="fa-IR"/>
        </w:rPr>
        <w:t xml:space="preserve"> پرست</w:t>
      </w:r>
      <w:r w:rsidR="005B21A3" w:rsidRPr="001228FD">
        <w:rPr>
          <w:rStyle w:val="Char3"/>
          <w:spacing w:val="-2"/>
          <w:rtl/>
          <w:lang w:bidi="fa-IR"/>
        </w:rPr>
        <w:t>ی</w:t>
      </w:r>
      <w:r w:rsidRPr="001228FD">
        <w:rPr>
          <w:rStyle w:val="Char3"/>
          <w:spacing w:val="-2"/>
          <w:rtl/>
          <w:lang w:bidi="fa-IR"/>
        </w:rPr>
        <w:t>ده شود». عربان با ا</w:t>
      </w:r>
      <w:r w:rsidR="005B21A3" w:rsidRPr="001228FD">
        <w:rPr>
          <w:rStyle w:val="Char3"/>
          <w:spacing w:val="-2"/>
          <w:rtl/>
          <w:lang w:bidi="fa-IR"/>
        </w:rPr>
        <w:t>ی</w:t>
      </w:r>
      <w:r w:rsidRPr="001228FD">
        <w:rPr>
          <w:rStyle w:val="Char3"/>
          <w:spacing w:val="-2"/>
          <w:rtl/>
          <w:lang w:bidi="fa-IR"/>
        </w:rPr>
        <w:t>ن سخن از گرد او پراكنده شدند و د</w:t>
      </w:r>
      <w:r w:rsidR="005B21A3" w:rsidRPr="001228FD">
        <w:rPr>
          <w:rStyle w:val="Char3"/>
          <w:spacing w:val="-2"/>
          <w:rtl/>
          <w:lang w:bidi="fa-IR"/>
        </w:rPr>
        <w:t>ی</w:t>
      </w:r>
      <w:r w:rsidRPr="001228FD">
        <w:rPr>
          <w:rStyle w:val="Char3"/>
          <w:spacing w:val="-2"/>
          <w:rtl/>
          <w:lang w:bidi="fa-IR"/>
        </w:rPr>
        <w:t>گر به خطبه</w:t>
      </w:r>
      <w:r w:rsidR="00272F5D" w:rsidRPr="001228FD">
        <w:rPr>
          <w:rStyle w:val="Char3"/>
          <w:spacing w:val="-2"/>
          <w:rtl/>
          <w:lang w:bidi="fa-IR"/>
        </w:rPr>
        <w:t xml:space="preserve">‌اش </w:t>
      </w:r>
      <w:r w:rsidRPr="001228FD">
        <w:rPr>
          <w:rStyle w:val="Char3"/>
          <w:spacing w:val="-2"/>
          <w:rtl/>
          <w:lang w:bidi="fa-IR"/>
        </w:rPr>
        <w:t xml:space="preserve">گوش ندادند. </w:t>
      </w:r>
    </w:p>
    <w:p w:rsidR="009C6881" w:rsidRPr="0060162A" w:rsidRDefault="009C6881" w:rsidP="0060162A">
      <w:pPr>
        <w:spacing w:line="250" w:lineRule="auto"/>
        <w:ind w:firstLine="284"/>
        <w:jc w:val="both"/>
        <w:rPr>
          <w:rStyle w:val="Char3"/>
          <w:rtl/>
          <w:lang w:bidi="fa-IR"/>
        </w:rPr>
      </w:pPr>
      <w:r w:rsidRPr="0060162A">
        <w:rPr>
          <w:rStyle w:val="Char3"/>
          <w:rtl/>
          <w:lang w:bidi="fa-IR"/>
        </w:rPr>
        <w:t>بعض</w:t>
      </w:r>
      <w:r w:rsidR="005B21A3">
        <w:rPr>
          <w:rStyle w:val="Char3"/>
          <w:rtl/>
          <w:lang w:bidi="fa-IR"/>
        </w:rPr>
        <w:t>ی</w:t>
      </w:r>
      <w:r w:rsidRPr="0060162A">
        <w:rPr>
          <w:rStyle w:val="Char3"/>
          <w:rtl/>
          <w:lang w:bidi="fa-IR"/>
        </w:rPr>
        <w:t xml:space="preserve"> از اعراب اعتقاد داشتند كه اسب هر مرده</w:t>
      </w:r>
      <w:r w:rsidR="0090518F">
        <w:rPr>
          <w:rStyle w:val="Char3"/>
          <w:rtl/>
          <w:lang w:bidi="fa-IR"/>
        </w:rPr>
        <w:t xml:space="preserve">‌ای </w:t>
      </w:r>
      <w:r w:rsidRPr="0060162A">
        <w:rPr>
          <w:rStyle w:val="Char3"/>
          <w:rtl/>
          <w:lang w:bidi="fa-IR"/>
        </w:rPr>
        <w:t>را بالا</w:t>
      </w:r>
      <w:r w:rsidR="005B21A3">
        <w:rPr>
          <w:rStyle w:val="Char3"/>
          <w:rtl/>
          <w:lang w:bidi="fa-IR"/>
        </w:rPr>
        <w:t>ی</w:t>
      </w:r>
      <w:r w:rsidRPr="0060162A">
        <w:rPr>
          <w:rStyle w:val="Char3"/>
          <w:rtl/>
          <w:lang w:bidi="fa-IR"/>
        </w:rPr>
        <w:t xml:space="preserve"> قبرش ببندند و آنجا بماند تا تلف شود، آن مرده سوار بر آن اسب محشور خواهد شد اما د</w:t>
      </w:r>
      <w:r w:rsidR="005B21A3">
        <w:rPr>
          <w:rStyle w:val="Char3"/>
          <w:rtl/>
          <w:lang w:bidi="fa-IR"/>
        </w:rPr>
        <w:t>ی</w:t>
      </w:r>
      <w:r w:rsidRPr="0060162A">
        <w:rPr>
          <w:rStyle w:val="Char3"/>
          <w:rtl/>
          <w:lang w:bidi="fa-IR"/>
        </w:rPr>
        <w:t>گر مردگان پ</w:t>
      </w:r>
      <w:r w:rsidR="005B21A3">
        <w:rPr>
          <w:rStyle w:val="Char3"/>
          <w:rtl/>
          <w:lang w:bidi="fa-IR"/>
        </w:rPr>
        <w:t>ی</w:t>
      </w:r>
      <w:r w:rsidRPr="0060162A">
        <w:rPr>
          <w:rStyle w:val="Char3"/>
          <w:rtl/>
          <w:lang w:bidi="fa-IR"/>
        </w:rPr>
        <w:t>اده محشور</w:t>
      </w:r>
      <w:r w:rsidR="00101A36">
        <w:rPr>
          <w:rStyle w:val="Char3"/>
          <w:rtl/>
          <w:lang w:bidi="fa-IR"/>
        </w:rPr>
        <w:t xml:space="preserve"> می‌</w:t>
      </w:r>
      <w:r w:rsidRPr="0060162A">
        <w:rPr>
          <w:rStyle w:val="Char3"/>
          <w:rtl/>
          <w:lang w:bidi="fa-IR"/>
        </w:rPr>
        <w:t>شوند. از جمله كسان</w:t>
      </w:r>
      <w:r w:rsidR="005B21A3">
        <w:rPr>
          <w:rStyle w:val="Char3"/>
          <w:rtl/>
          <w:lang w:bidi="fa-IR"/>
        </w:rPr>
        <w:t>ی</w:t>
      </w:r>
      <w:r w:rsidRPr="0060162A">
        <w:rPr>
          <w:rStyle w:val="Char3"/>
          <w:rtl/>
          <w:lang w:bidi="fa-IR"/>
        </w:rPr>
        <w:t xml:space="preserve"> كه ا</w:t>
      </w:r>
      <w:r w:rsidR="005B21A3">
        <w:rPr>
          <w:rStyle w:val="Char3"/>
          <w:rtl/>
          <w:lang w:bidi="fa-IR"/>
        </w:rPr>
        <w:t>ی</w:t>
      </w:r>
      <w:r w:rsidRPr="0060162A">
        <w:rPr>
          <w:rStyle w:val="Char3"/>
          <w:rtl/>
          <w:lang w:bidi="fa-IR"/>
        </w:rPr>
        <w:t>ن عق</w:t>
      </w:r>
      <w:r w:rsidR="005B21A3">
        <w:rPr>
          <w:rStyle w:val="Char3"/>
          <w:rtl/>
          <w:lang w:bidi="fa-IR"/>
        </w:rPr>
        <w:t>ی</w:t>
      </w:r>
      <w:r w:rsidRPr="0060162A">
        <w:rPr>
          <w:rStyle w:val="Char3"/>
          <w:rtl/>
          <w:lang w:bidi="fa-IR"/>
        </w:rPr>
        <w:t>ده را داشت عمرو بن ز</w:t>
      </w:r>
      <w:r w:rsidR="005B21A3">
        <w:rPr>
          <w:rStyle w:val="Char3"/>
          <w:rtl/>
          <w:lang w:bidi="fa-IR"/>
        </w:rPr>
        <w:t>ی</w:t>
      </w:r>
      <w:r w:rsidRPr="0060162A">
        <w:rPr>
          <w:rStyle w:val="Char3"/>
          <w:rtl/>
          <w:lang w:bidi="fa-IR"/>
        </w:rPr>
        <w:t>د كلب</w:t>
      </w:r>
      <w:r w:rsidR="005B21A3">
        <w:rPr>
          <w:rStyle w:val="Char3"/>
          <w:rtl/>
          <w:lang w:bidi="fa-IR"/>
        </w:rPr>
        <w:t>ی</w:t>
      </w:r>
      <w:r w:rsidRPr="0060162A">
        <w:rPr>
          <w:rStyle w:val="Char3"/>
          <w:rtl/>
          <w:lang w:bidi="fa-IR"/>
        </w:rPr>
        <w:t xml:space="preserve"> است. </w:t>
      </w:r>
    </w:p>
    <w:p w:rsidR="009C6881" w:rsidRPr="0060162A" w:rsidRDefault="009C6881" w:rsidP="0060162A">
      <w:pPr>
        <w:spacing w:line="250" w:lineRule="auto"/>
        <w:ind w:firstLine="284"/>
        <w:jc w:val="both"/>
        <w:rPr>
          <w:rStyle w:val="Char3"/>
          <w:rtl/>
          <w:lang w:bidi="fa-IR"/>
        </w:rPr>
      </w:pPr>
      <w:r w:rsidRPr="0060162A">
        <w:rPr>
          <w:rStyle w:val="Char3"/>
          <w:rtl/>
          <w:lang w:bidi="fa-IR"/>
        </w:rPr>
        <w:t>به هر حال ب</w:t>
      </w:r>
      <w:r w:rsidR="005B21A3">
        <w:rPr>
          <w:rStyle w:val="Char3"/>
          <w:rtl/>
          <w:lang w:bidi="fa-IR"/>
        </w:rPr>
        <w:t>ی</w:t>
      </w:r>
      <w:r w:rsidRPr="0060162A">
        <w:rPr>
          <w:rStyle w:val="Char3"/>
          <w:rtl/>
          <w:lang w:bidi="fa-IR"/>
        </w:rPr>
        <w:t>شتر اعراب بت پرست بودند و كم كس</w:t>
      </w:r>
      <w:r w:rsidR="005B21A3">
        <w:rPr>
          <w:rStyle w:val="Char3"/>
          <w:rtl/>
          <w:lang w:bidi="fa-IR"/>
        </w:rPr>
        <w:t>ی</w:t>
      </w:r>
      <w:r w:rsidRPr="0060162A">
        <w:rPr>
          <w:rStyle w:val="Char3"/>
          <w:rtl/>
          <w:lang w:bidi="fa-IR"/>
        </w:rPr>
        <w:t xml:space="preserve"> (همچون قس بن ساعد</w:t>
      </w:r>
      <w:r w:rsidR="005B21A3">
        <w:rPr>
          <w:rStyle w:val="Char3"/>
          <w:rtl/>
          <w:lang w:bidi="fa-IR"/>
        </w:rPr>
        <w:t>ه</w:t>
      </w:r>
      <w:r w:rsidRPr="0060162A">
        <w:rPr>
          <w:rStyle w:val="Char3"/>
          <w:rtl/>
          <w:lang w:bidi="fa-IR"/>
        </w:rPr>
        <w:t xml:space="preserve"> و ز</w:t>
      </w:r>
      <w:r w:rsidR="005B21A3">
        <w:rPr>
          <w:rStyle w:val="Char3"/>
          <w:rtl/>
          <w:lang w:bidi="fa-IR"/>
        </w:rPr>
        <w:t>ی</w:t>
      </w:r>
      <w:r w:rsidRPr="0060162A">
        <w:rPr>
          <w:rStyle w:val="Char3"/>
          <w:rtl/>
          <w:lang w:bidi="fa-IR"/>
        </w:rPr>
        <w:t>د بن عمرو بن نف</w:t>
      </w:r>
      <w:r w:rsidR="005B21A3">
        <w:rPr>
          <w:rStyle w:val="Char3"/>
          <w:rtl/>
          <w:lang w:bidi="fa-IR"/>
        </w:rPr>
        <w:t>ی</w:t>
      </w:r>
      <w:r w:rsidRPr="0060162A">
        <w:rPr>
          <w:rStyle w:val="Char3"/>
          <w:rtl/>
          <w:lang w:bidi="fa-IR"/>
        </w:rPr>
        <w:t>ل) بتان را رد كرده به توح</w:t>
      </w:r>
      <w:r w:rsidR="005B21A3">
        <w:rPr>
          <w:rStyle w:val="Char3"/>
          <w:rtl/>
          <w:lang w:bidi="fa-IR"/>
        </w:rPr>
        <w:t>ی</w:t>
      </w:r>
      <w:r w:rsidRPr="0060162A">
        <w:rPr>
          <w:rStyle w:val="Char3"/>
          <w:rtl/>
          <w:lang w:bidi="fa-IR"/>
        </w:rPr>
        <w:t>د گرا</w:t>
      </w:r>
      <w:r w:rsidR="005B21A3">
        <w:rPr>
          <w:rStyle w:val="Char3"/>
          <w:rtl/>
          <w:lang w:bidi="fa-IR"/>
        </w:rPr>
        <w:t>یی</w:t>
      </w:r>
      <w:r w:rsidRPr="0060162A">
        <w:rPr>
          <w:rStyle w:val="Char3"/>
          <w:rtl/>
          <w:lang w:bidi="fa-IR"/>
        </w:rPr>
        <w:t xml:space="preserve">دند. </w:t>
      </w:r>
    </w:p>
    <w:p w:rsidR="009C6881" w:rsidRPr="0060162A" w:rsidRDefault="009C6881" w:rsidP="0060162A">
      <w:pPr>
        <w:spacing w:line="250" w:lineRule="auto"/>
        <w:ind w:firstLine="284"/>
        <w:jc w:val="both"/>
        <w:rPr>
          <w:rStyle w:val="Char3"/>
          <w:rtl/>
          <w:lang w:bidi="fa-IR"/>
        </w:rPr>
      </w:pPr>
      <w:r w:rsidRPr="0060162A">
        <w:rPr>
          <w:rStyle w:val="Char3"/>
          <w:rtl/>
          <w:lang w:bidi="fa-IR"/>
        </w:rPr>
        <w:t>و جاهل</w:t>
      </w:r>
      <w:r w:rsidR="005B21A3">
        <w:rPr>
          <w:rStyle w:val="Char3"/>
          <w:rtl/>
          <w:lang w:bidi="fa-IR"/>
        </w:rPr>
        <w:t>ی</w:t>
      </w:r>
      <w:r w:rsidRPr="0060162A">
        <w:rPr>
          <w:rStyle w:val="Char3"/>
          <w:rtl/>
          <w:lang w:bidi="fa-IR"/>
        </w:rPr>
        <w:t>ان همچنان به بدعت ساز</w:t>
      </w:r>
      <w:r w:rsidR="005B21A3">
        <w:rPr>
          <w:rStyle w:val="Char3"/>
          <w:rtl/>
          <w:lang w:bidi="fa-IR"/>
        </w:rPr>
        <w:t>ی</w:t>
      </w:r>
      <w:r w:rsidRPr="0060162A">
        <w:rPr>
          <w:rStyle w:val="Char3"/>
          <w:rtl/>
          <w:lang w:bidi="fa-IR"/>
        </w:rPr>
        <w:t xml:space="preserve"> ادامه</w:t>
      </w:r>
      <w:r w:rsidR="00101A36">
        <w:rPr>
          <w:rStyle w:val="Char3"/>
          <w:rtl/>
          <w:lang w:bidi="fa-IR"/>
        </w:rPr>
        <w:t xml:space="preserve"> می‌</w:t>
      </w:r>
      <w:r w:rsidRPr="0060162A">
        <w:rPr>
          <w:rStyle w:val="Char3"/>
          <w:rtl/>
          <w:lang w:bidi="fa-IR"/>
        </w:rPr>
        <w:t>دادند كه از آن جمله است « نس</w:t>
      </w:r>
      <w:r w:rsidR="005B21A3">
        <w:rPr>
          <w:rStyle w:val="Char3"/>
          <w:rtl/>
          <w:lang w:bidi="fa-IR"/>
        </w:rPr>
        <w:t>ی</w:t>
      </w:r>
      <w:r w:rsidRPr="0060162A">
        <w:rPr>
          <w:rStyle w:val="Char3"/>
          <w:rtl/>
          <w:lang w:bidi="fa-IR"/>
        </w:rPr>
        <w:t xml:space="preserve">ء» </w:t>
      </w:r>
      <w:r w:rsidR="005B21A3">
        <w:rPr>
          <w:rStyle w:val="Char3"/>
          <w:rtl/>
          <w:lang w:bidi="fa-IR"/>
        </w:rPr>
        <w:t>ی</w:t>
      </w:r>
      <w:r w:rsidRPr="0060162A">
        <w:rPr>
          <w:rStyle w:val="Char3"/>
          <w:rtl/>
          <w:lang w:bidi="fa-IR"/>
        </w:rPr>
        <w:t>عن</w:t>
      </w:r>
      <w:r w:rsidR="005B21A3">
        <w:rPr>
          <w:rStyle w:val="Char3"/>
          <w:rtl/>
          <w:lang w:bidi="fa-IR"/>
        </w:rPr>
        <w:t>ی</w:t>
      </w:r>
      <w:r w:rsidRPr="0060162A">
        <w:rPr>
          <w:rStyle w:val="Char3"/>
          <w:rtl/>
          <w:lang w:bidi="fa-IR"/>
        </w:rPr>
        <w:t xml:space="preserve"> به تأخ</w:t>
      </w:r>
      <w:r w:rsidR="005B21A3">
        <w:rPr>
          <w:rStyle w:val="Char3"/>
          <w:rtl/>
          <w:lang w:bidi="fa-IR"/>
        </w:rPr>
        <w:t>ی</w:t>
      </w:r>
      <w:r w:rsidRPr="0060162A">
        <w:rPr>
          <w:rStyle w:val="Char3"/>
          <w:rtl/>
          <w:lang w:bidi="fa-IR"/>
        </w:rPr>
        <w:t xml:space="preserve">ر انداختن ماه حرام و در واقع </w:t>
      </w:r>
      <w:r w:rsidR="005B21A3">
        <w:rPr>
          <w:rStyle w:val="Char3"/>
          <w:rtl/>
          <w:lang w:bidi="fa-IR"/>
        </w:rPr>
        <w:t>ی</w:t>
      </w:r>
      <w:r w:rsidRPr="0060162A">
        <w:rPr>
          <w:rStyle w:val="Char3"/>
          <w:rtl/>
          <w:lang w:bidi="fa-IR"/>
        </w:rPr>
        <w:t>عن</w:t>
      </w:r>
      <w:r w:rsidR="005B21A3">
        <w:rPr>
          <w:rStyle w:val="Char3"/>
          <w:rtl/>
          <w:lang w:bidi="fa-IR"/>
        </w:rPr>
        <w:t>ی</w:t>
      </w:r>
      <w:r w:rsidRPr="0060162A">
        <w:rPr>
          <w:rStyle w:val="Char3"/>
          <w:rtl/>
          <w:lang w:bidi="fa-IR"/>
        </w:rPr>
        <w:t xml:space="preserve"> حرام داشتن ماه حلال و حلال داشتن ماه حرام. توض</w:t>
      </w:r>
      <w:r w:rsidR="005B21A3">
        <w:rPr>
          <w:rStyle w:val="Char3"/>
          <w:rtl/>
          <w:lang w:bidi="fa-IR"/>
        </w:rPr>
        <w:t>ی</w:t>
      </w:r>
      <w:r w:rsidRPr="0060162A">
        <w:rPr>
          <w:rStyle w:val="Char3"/>
          <w:rtl/>
          <w:lang w:bidi="fa-IR"/>
        </w:rPr>
        <w:t>ح ا</w:t>
      </w:r>
      <w:r w:rsidR="005B21A3">
        <w:rPr>
          <w:rStyle w:val="Char3"/>
          <w:rtl/>
          <w:lang w:bidi="fa-IR"/>
        </w:rPr>
        <w:t>ی</w:t>
      </w:r>
      <w:r w:rsidRPr="0060162A">
        <w:rPr>
          <w:rStyle w:val="Char3"/>
          <w:rtl/>
          <w:lang w:bidi="fa-IR"/>
        </w:rPr>
        <w:t>نكه اعراب از د</w:t>
      </w:r>
      <w:r w:rsidR="005B21A3">
        <w:rPr>
          <w:rStyle w:val="Char3"/>
          <w:rtl/>
          <w:lang w:bidi="fa-IR"/>
        </w:rPr>
        <w:t>ی</w:t>
      </w:r>
      <w:r w:rsidRPr="0060162A">
        <w:rPr>
          <w:rStyle w:val="Char3"/>
          <w:rtl/>
          <w:lang w:bidi="fa-IR"/>
        </w:rPr>
        <w:t>ن ابراه</w:t>
      </w:r>
      <w:r w:rsidR="005B21A3">
        <w:rPr>
          <w:rStyle w:val="Char3"/>
          <w:rtl/>
          <w:lang w:bidi="fa-IR"/>
        </w:rPr>
        <w:t>ی</w:t>
      </w:r>
      <w:r w:rsidRPr="0060162A">
        <w:rPr>
          <w:rStyle w:val="Char3"/>
          <w:rtl/>
          <w:lang w:bidi="fa-IR"/>
        </w:rPr>
        <w:t>م چهار ماه حرام را اتخاذ كرده بودند اما موضوع</w:t>
      </w:r>
      <w:r w:rsidR="005B21A3">
        <w:rPr>
          <w:rStyle w:val="Char3"/>
          <w:rtl/>
          <w:lang w:bidi="fa-IR"/>
        </w:rPr>
        <w:t>ی</w:t>
      </w:r>
      <w:r w:rsidRPr="0060162A">
        <w:rPr>
          <w:rStyle w:val="Char3"/>
          <w:rtl/>
          <w:lang w:bidi="fa-IR"/>
        </w:rPr>
        <w:t xml:space="preserve"> كه ن</w:t>
      </w:r>
      <w:r w:rsidR="005B21A3">
        <w:rPr>
          <w:rStyle w:val="Char3"/>
          <w:rtl/>
          <w:lang w:bidi="fa-IR"/>
        </w:rPr>
        <w:t>ی</w:t>
      </w:r>
      <w:r w:rsidRPr="0060162A">
        <w:rPr>
          <w:rStyle w:val="Char3"/>
          <w:rtl/>
          <w:lang w:bidi="fa-IR"/>
        </w:rPr>
        <w:t>از پ</w:t>
      </w:r>
      <w:r w:rsidR="005B21A3">
        <w:rPr>
          <w:rStyle w:val="Char3"/>
          <w:rtl/>
          <w:lang w:bidi="fa-IR"/>
        </w:rPr>
        <w:t>ی</w:t>
      </w:r>
      <w:r w:rsidRPr="0060162A">
        <w:rPr>
          <w:rStyle w:val="Char3"/>
          <w:rtl/>
          <w:lang w:bidi="fa-IR"/>
        </w:rPr>
        <w:t>دا</w:t>
      </w:r>
      <w:r w:rsidR="00101A36">
        <w:rPr>
          <w:rStyle w:val="Char3"/>
          <w:rtl/>
          <w:lang w:bidi="fa-IR"/>
        </w:rPr>
        <w:t xml:space="preserve"> می‌</w:t>
      </w:r>
      <w:r w:rsidRPr="0060162A">
        <w:rPr>
          <w:rStyle w:val="Char3"/>
          <w:rtl/>
          <w:lang w:bidi="fa-IR"/>
        </w:rPr>
        <w:t>كردند ماه محرّم را حلال كرده تحر</w:t>
      </w:r>
      <w:r w:rsidR="005B21A3">
        <w:rPr>
          <w:rStyle w:val="Char3"/>
          <w:rtl/>
          <w:lang w:bidi="fa-IR"/>
        </w:rPr>
        <w:t>ی</w:t>
      </w:r>
      <w:r w:rsidRPr="0060162A">
        <w:rPr>
          <w:rStyle w:val="Char3"/>
          <w:rtl/>
          <w:lang w:bidi="fa-IR"/>
        </w:rPr>
        <w:t>مش را به صَفر</w:t>
      </w:r>
      <w:r w:rsidR="00101A36">
        <w:rPr>
          <w:rStyle w:val="Char3"/>
          <w:rtl/>
          <w:lang w:bidi="fa-IR"/>
        </w:rPr>
        <w:t xml:space="preserve"> می‌</w:t>
      </w:r>
      <w:r w:rsidRPr="0060162A">
        <w:rPr>
          <w:rStyle w:val="Char3"/>
          <w:rtl/>
          <w:lang w:bidi="fa-IR"/>
        </w:rPr>
        <w:t>انداختند و از صفر به ماه د</w:t>
      </w:r>
      <w:r w:rsidR="005B21A3">
        <w:rPr>
          <w:rStyle w:val="Char3"/>
          <w:rtl/>
          <w:lang w:bidi="fa-IR"/>
        </w:rPr>
        <w:t>ی</w:t>
      </w:r>
      <w:r w:rsidRPr="0060162A">
        <w:rPr>
          <w:rStyle w:val="Char3"/>
          <w:rtl/>
          <w:lang w:bidi="fa-IR"/>
        </w:rPr>
        <w:t>گر... و به هم</w:t>
      </w:r>
      <w:r w:rsidR="005B21A3">
        <w:rPr>
          <w:rStyle w:val="Char3"/>
          <w:rtl/>
          <w:lang w:bidi="fa-IR"/>
        </w:rPr>
        <w:t>ی</w:t>
      </w:r>
      <w:r w:rsidRPr="0060162A">
        <w:rPr>
          <w:rStyle w:val="Char3"/>
          <w:rtl/>
          <w:lang w:bidi="fa-IR"/>
        </w:rPr>
        <w:t>ن ترت</w:t>
      </w:r>
      <w:r w:rsidR="005B21A3">
        <w:rPr>
          <w:rStyle w:val="Char3"/>
          <w:rtl/>
          <w:lang w:bidi="fa-IR"/>
        </w:rPr>
        <w:t>ی</w:t>
      </w:r>
      <w:r w:rsidRPr="0060162A">
        <w:rPr>
          <w:rStyle w:val="Char3"/>
          <w:rtl/>
          <w:lang w:bidi="fa-IR"/>
        </w:rPr>
        <w:t>ب، تا سال</w:t>
      </w:r>
      <w:r w:rsidR="00101A36">
        <w:rPr>
          <w:rStyle w:val="Char3"/>
          <w:rtl/>
          <w:lang w:bidi="fa-IR"/>
        </w:rPr>
        <w:t xml:space="preserve"> می‌</w:t>
      </w:r>
      <w:r w:rsidRPr="0060162A">
        <w:rPr>
          <w:rStyle w:val="Char3"/>
          <w:rtl/>
          <w:lang w:bidi="fa-IR"/>
        </w:rPr>
        <w:t xml:space="preserve">گذشت. </w:t>
      </w:r>
    </w:p>
    <w:p w:rsidR="009C6881" w:rsidRPr="006F5EEE" w:rsidRDefault="009C6881" w:rsidP="001228FD">
      <w:pPr>
        <w:ind w:firstLine="284"/>
        <w:jc w:val="both"/>
        <w:rPr>
          <w:rStyle w:val="Char3"/>
          <w:rtl/>
          <w:lang w:bidi="fa-IR"/>
        </w:rPr>
      </w:pPr>
      <w:r w:rsidRPr="0060162A">
        <w:rPr>
          <w:rStyle w:val="Char3"/>
          <w:rtl/>
          <w:lang w:bidi="fa-IR"/>
        </w:rPr>
        <w:t>و ن</w:t>
      </w:r>
      <w:r w:rsidR="005B21A3">
        <w:rPr>
          <w:rStyle w:val="Char3"/>
          <w:rtl/>
          <w:lang w:bidi="fa-IR"/>
        </w:rPr>
        <w:t>ی</w:t>
      </w:r>
      <w:r w:rsidRPr="0060162A">
        <w:rPr>
          <w:rStyle w:val="Char3"/>
          <w:rtl/>
          <w:lang w:bidi="fa-IR"/>
        </w:rPr>
        <w:t>ز مراسم تلب</w:t>
      </w:r>
      <w:r w:rsidR="005B21A3">
        <w:rPr>
          <w:rStyle w:val="Char3"/>
          <w:rtl/>
          <w:lang w:bidi="fa-IR"/>
        </w:rPr>
        <w:t>ی</w:t>
      </w:r>
      <w:r w:rsidRPr="0060162A">
        <w:rPr>
          <w:rStyle w:val="Char3"/>
          <w:rtl/>
          <w:lang w:bidi="fa-IR"/>
        </w:rPr>
        <w:t>ه را به شر</w:t>
      </w:r>
      <w:r w:rsidR="005B21A3">
        <w:rPr>
          <w:rStyle w:val="Char3"/>
          <w:rtl/>
          <w:lang w:bidi="fa-IR"/>
        </w:rPr>
        <w:t>ک</w:t>
      </w:r>
      <w:r w:rsidR="00101A36">
        <w:rPr>
          <w:rStyle w:val="Char3"/>
          <w:rtl/>
          <w:lang w:bidi="fa-IR"/>
        </w:rPr>
        <w:t xml:space="preserve"> می‌</w:t>
      </w:r>
      <w:r w:rsidRPr="0060162A">
        <w:rPr>
          <w:rStyle w:val="Char3"/>
          <w:rtl/>
          <w:lang w:bidi="fa-IR"/>
        </w:rPr>
        <w:t>آم</w:t>
      </w:r>
      <w:r w:rsidR="005B21A3">
        <w:rPr>
          <w:rStyle w:val="Char3"/>
          <w:rtl/>
          <w:lang w:bidi="fa-IR"/>
        </w:rPr>
        <w:t>ی</w:t>
      </w:r>
      <w:r w:rsidRPr="0060162A">
        <w:rPr>
          <w:rStyle w:val="Char3"/>
          <w:rtl/>
          <w:lang w:bidi="fa-IR"/>
        </w:rPr>
        <w:t>ختند و چن</w:t>
      </w:r>
      <w:r w:rsidR="005B21A3">
        <w:rPr>
          <w:rStyle w:val="Char3"/>
          <w:rtl/>
          <w:lang w:bidi="fa-IR"/>
        </w:rPr>
        <w:t>ی</w:t>
      </w:r>
      <w:r w:rsidRPr="0060162A">
        <w:rPr>
          <w:rStyle w:val="Char3"/>
          <w:rtl/>
          <w:lang w:bidi="fa-IR"/>
        </w:rPr>
        <w:t>ن</w:t>
      </w:r>
      <w:r w:rsidR="00101A36">
        <w:rPr>
          <w:rStyle w:val="Char3"/>
          <w:rtl/>
          <w:lang w:bidi="fa-IR"/>
        </w:rPr>
        <w:t xml:space="preserve"> می‌</w:t>
      </w:r>
      <w:r w:rsidRPr="0060162A">
        <w:rPr>
          <w:rStyle w:val="Char3"/>
          <w:rtl/>
          <w:lang w:bidi="fa-IR"/>
        </w:rPr>
        <w:t xml:space="preserve">گفتند: </w:t>
      </w:r>
      <w:r w:rsidR="001228FD">
        <w:rPr>
          <w:rStyle w:val="Char3"/>
          <w:rFonts w:cs="Traditional Arabic" w:hint="cs"/>
          <w:rtl/>
          <w:lang w:bidi="fa-IR"/>
        </w:rPr>
        <w:t>«</w:t>
      </w:r>
      <w:r w:rsidR="001228FD" w:rsidRPr="001228FD">
        <w:rPr>
          <w:rStyle w:val="Char2"/>
          <w:rFonts w:hint="eastAsia"/>
          <w:rtl/>
        </w:rPr>
        <w:t>لَبَّيْكَ</w:t>
      </w:r>
      <w:r w:rsidR="001228FD" w:rsidRPr="001228FD">
        <w:rPr>
          <w:rStyle w:val="Char2"/>
          <w:rtl/>
        </w:rPr>
        <w:t xml:space="preserve"> </w:t>
      </w:r>
      <w:r w:rsidR="001228FD" w:rsidRPr="001228FD">
        <w:rPr>
          <w:rStyle w:val="Char2"/>
          <w:rFonts w:hint="eastAsia"/>
          <w:rtl/>
        </w:rPr>
        <w:t>لَا</w:t>
      </w:r>
      <w:r w:rsidR="001228FD" w:rsidRPr="001228FD">
        <w:rPr>
          <w:rStyle w:val="Char2"/>
          <w:rtl/>
        </w:rPr>
        <w:t xml:space="preserve"> </w:t>
      </w:r>
      <w:r w:rsidR="001228FD" w:rsidRPr="001228FD">
        <w:rPr>
          <w:rStyle w:val="Char2"/>
          <w:rFonts w:hint="eastAsia"/>
          <w:rtl/>
        </w:rPr>
        <w:t>شَرِيكَ</w:t>
      </w:r>
      <w:r w:rsidR="001228FD" w:rsidRPr="001228FD">
        <w:rPr>
          <w:rStyle w:val="Char2"/>
          <w:rtl/>
        </w:rPr>
        <w:t xml:space="preserve"> </w:t>
      </w:r>
      <w:r w:rsidR="001228FD" w:rsidRPr="001228FD">
        <w:rPr>
          <w:rStyle w:val="Char2"/>
          <w:rFonts w:hint="eastAsia"/>
          <w:rtl/>
        </w:rPr>
        <w:t>لَك</w:t>
      </w:r>
      <w:r w:rsidR="001228FD" w:rsidRPr="001228FD">
        <w:rPr>
          <w:rStyle w:val="Char2"/>
          <w:rtl/>
        </w:rPr>
        <w:t xml:space="preserve"> : </w:t>
      </w:r>
      <w:r w:rsidR="001228FD" w:rsidRPr="001228FD">
        <w:rPr>
          <w:rStyle w:val="Char2"/>
          <w:rFonts w:hint="eastAsia"/>
          <w:rtl/>
        </w:rPr>
        <w:t>إلَّا</w:t>
      </w:r>
      <w:r w:rsidR="001228FD" w:rsidRPr="001228FD">
        <w:rPr>
          <w:rStyle w:val="Char2"/>
          <w:rtl/>
        </w:rPr>
        <w:t xml:space="preserve"> </w:t>
      </w:r>
      <w:r w:rsidR="001228FD" w:rsidRPr="001228FD">
        <w:rPr>
          <w:rStyle w:val="Char2"/>
          <w:rFonts w:hint="eastAsia"/>
          <w:rtl/>
        </w:rPr>
        <w:t>شَرِيكًا</w:t>
      </w:r>
      <w:r w:rsidR="001228FD" w:rsidRPr="001228FD">
        <w:rPr>
          <w:rStyle w:val="Char2"/>
          <w:rtl/>
        </w:rPr>
        <w:t xml:space="preserve"> </w:t>
      </w:r>
      <w:r w:rsidR="001228FD" w:rsidRPr="001228FD">
        <w:rPr>
          <w:rStyle w:val="Char2"/>
          <w:rFonts w:hint="eastAsia"/>
          <w:rtl/>
        </w:rPr>
        <w:t>هُوَ</w:t>
      </w:r>
      <w:r w:rsidR="001228FD" w:rsidRPr="001228FD">
        <w:rPr>
          <w:rStyle w:val="Char2"/>
          <w:rtl/>
        </w:rPr>
        <w:t xml:space="preserve"> </w:t>
      </w:r>
      <w:r w:rsidR="001228FD" w:rsidRPr="001228FD">
        <w:rPr>
          <w:rStyle w:val="Char2"/>
          <w:rFonts w:hint="eastAsia"/>
          <w:rtl/>
        </w:rPr>
        <w:t>لَك</w:t>
      </w:r>
      <w:r w:rsidR="001228FD" w:rsidRPr="001228FD">
        <w:rPr>
          <w:rStyle w:val="Char2"/>
          <w:rtl/>
        </w:rPr>
        <w:t xml:space="preserve"> </w:t>
      </w:r>
      <w:r w:rsidR="001228FD" w:rsidRPr="001228FD">
        <w:rPr>
          <w:rStyle w:val="Char2"/>
          <w:rFonts w:hint="eastAsia"/>
          <w:rtl/>
        </w:rPr>
        <w:t>تَمْلِكُهُ</w:t>
      </w:r>
      <w:r w:rsidR="001228FD" w:rsidRPr="001228FD">
        <w:rPr>
          <w:rStyle w:val="Char2"/>
          <w:rtl/>
        </w:rPr>
        <w:t xml:space="preserve"> </w:t>
      </w:r>
      <w:r w:rsidR="001228FD" w:rsidRPr="001228FD">
        <w:rPr>
          <w:rStyle w:val="Char2"/>
          <w:rFonts w:hint="eastAsia"/>
          <w:rtl/>
        </w:rPr>
        <w:t>وَمَا</w:t>
      </w:r>
      <w:r w:rsidR="001228FD" w:rsidRPr="001228FD">
        <w:rPr>
          <w:rStyle w:val="Char2"/>
          <w:rtl/>
        </w:rPr>
        <w:t xml:space="preserve"> </w:t>
      </w:r>
      <w:r w:rsidR="001228FD" w:rsidRPr="001228FD">
        <w:rPr>
          <w:rStyle w:val="Char2"/>
          <w:rFonts w:hint="eastAsia"/>
          <w:rtl/>
        </w:rPr>
        <w:t>مَلَكَ</w:t>
      </w:r>
      <w:r w:rsidR="001228FD">
        <w:rPr>
          <w:rStyle w:val="Char3"/>
          <w:rFonts w:cs="Traditional Arabic" w:hint="cs"/>
          <w:rtl/>
          <w:lang w:bidi="fa-IR"/>
        </w:rPr>
        <w:t>»</w:t>
      </w:r>
      <w:r w:rsidRPr="006F5EEE">
        <w:rPr>
          <w:rStyle w:val="Char3"/>
          <w:rtl/>
          <w:lang w:bidi="fa-IR"/>
        </w:rPr>
        <w:t xml:space="preserve">. </w:t>
      </w:r>
    </w:p>
    <w:p w:rsidR="009C6881" w:rsidRPr="0060162A" w:rsidRDefault="009C6881" w:rsidP="001228FD">
      <w:pPr>
        <w:spacing w:line="250" w:lineRule="auto"/>
        <w:ind w:firstLine="284"/>
        <w:jc w:val="both"/>
        <w:rPr>
          <w:rStyle w:val="Char3"/>
          <w:rtl/>
          <w:lang w:bidi="fa-IR"/>
        </w:rPr>
      </w:pPr>
      <w:r w:rsidRPr="0060162A">
        <w:rPr>
          <w:rStyle w:val="Char3"/>
          <w:rtl/>
          <w:lang w:bidi="fa-IR"/>
        </w:rPr>
        <w:t>د</w:t>
      </w:r>
      <w:r w:rsidR="005B21A3">
        <w:rPr>
          <w:rStyle w:val="Char3"/>
          <w:rtl/>
          <w:lang w:bidi="fa-IR"/>
        </w:rPr>
        <w:t>ی</w:t>
      </w:r>
      <w:r w:rsidRPr="0060162A">
        <w:rPr>
          <w:rStyle w:val="Char3"/>
          <w:rtl/>
          <w:lang w:bidi="fa-IR"/>
        </w:rPr>
        <w:t>گر از بدعت ساز</w:t>
      </w:r>
      <w:r w:rsidR="005B21A3">
        <w:rPr>
          <w:rStyle w:val="Char3"/>
          <w:rtl/>
          <w:lang w:bidi="fa-IR"/>
        </w:rPr>
        <w:t>ی</w:t>
      </w:r>
      <w:r w:rsidRPr="0060162A">
        <w:rPr>
          <w:rStyle w:val="Char3"/>
          <w:rtl/>
          <w:lang w:bidi="fa-IR"/>
        </w:rPr>
        <w:t>ها</w:t>
      </w:r>
      <w:r w:rsidR="005B21A3">
        <w:rPr>
          <w:rStyle w:val="Char3"/>
          <w:rtl/>
          <w:lang w:bidi="fa-IR"/>
        </w:rPr>
        <w:t>ی</w:t>
      </w:r>
      <w:r w:rsidRPr="0060162A">
        <w:rPr>
          <w:rStyle w:val="Char3"/>
          <w:rtl/>
          <w:lang w:bidi="fa-IR"/>
        </w:rPr>
        <w:t xml:space="preserve"> عرب ارث دادن بود به ذكور فقط</w:t>
      </w:r>
      <w:r w:rsidR="001228FD">
        <w:rPr>
          <w:rStyle w:val="Char3"/>
          <w:rFonts w:hint="cs"/>
          <w:rtl/>
          <w:lang w:bidi="fa-IR"/>
        </w:rPr>
        <w:t>،</w:t>
      </w:r>
      <w:r w:rsidRPr="0060162A">
        <w:rPr>
          <w:rStyle w:val="Char3"/>
          <w:rtl/>
          <w:lang w:bidi="fa-IR"/>
        </w:rPr>
        <w:t xml:space="preserve"> و به اناث ارث</w:t>
      </w:r>
      <w:r w:rsidR="00101A36">
        <w:rPr>
          <w:rStyle w:val="Char3"/>
          <w:rtl/>
          <w:lang w:bidi="fa-IR"/>
        </w:rPr>
        <w:t xml:space="preserve"> نمی‌</w:t>
      </w:r>
      <w:r w:rsidRPr="0060162A">
        <w:rPr>
          <w:rStyle w:val="Char3"/>
          <w:rtl/>
          <w:lang w:bidi="fa-IR"/>
        </w:rPr>
        <w:t>دادند. د</w:t>
      </w:r>
      <w:r w:rsidR="005B21A3">
        <w:rPr>
          <w:rStyle w:val="Char3"/>
          <w:rtl/>
          <w:lang w:bidi="fa-IR"/>
        </w:rPr>
        <w:t>ی</w:t>
      </w:r>
      <w:r w:rsidRPr="0060162A">
        <w:rPr>
          <w:rStyle w:val="Char3"/>
          <w:rtl/>
          <w:lang w:bidi="fa-IR"/>
        </w:rPr>
        <w:t>گر به ارث رس</w:t>
      </w:r>
      <w:r w:rsidR="005B21A3">
        <w:rPr>
          <w:rStyle w:val="Char3"/>
          <w:rtl/>
          <w:lang w:bidi="fa-IR"/>
        </w:rPr>
        <w:t>ی</w:t>
      </w:r>
      <w:r w:rsidRPr="0060162A">
        <w:rPr>
          <w:rStyle w:val="Char3"/>
          <w:rtl/>
          <w:lang w:bidi="fa-IR"/>
        </w:rPr>
        <w:t>دن زن شخص متوف</w:t>
      </w:r>
      <w:r w:rsidR="005B21A3">
        <w:rPr>
          <w:rStyle w:val="Char3"/>
          <w:rtl/>
          <w:lang w:bidi="fa-IR"/>
        </w:rPr>
        <w:t>ی</w:t>
      </w:r>
      <w:r w:rsidRPr="0060162A">
        <w:rPr>
          <w:rStyle w:val="Char3"/>
          <w:rtl/>
          <w:lang w:bidi="fa-IR"/>
        </w:rPr>
        <w:t xml:space="preserve"> بود به نزد</w:t>
      </w:r>
      <w:r w:rsidR="005B21A3">
        <w:rPr>
          <w:rStyle w:val="Char3"/>
          <w:rtl/>
          <w:lang w:bidi="fa-IR"/>
        </w:rPr>
        <w:t>ی</w:t>
      </w:r>
      <w:r w:rsidRPr="0060162A">
        <w:rPr>
          <w:rStyle w:val="Char3"/>
          <w:rtl/>
          <w:lang w:bidi="fa-IR"/>
        </w:rPr>
        <w:t>كتر</w:t>
      </w:r>
      <w:r w:rsidR="005B21A3">
        <w:rPr>
          <w:rStyle w:val="Char3"/>
          <w:rtl/>
          <w:lang w:bidi="fa-IR"/>
        </w:rPr>
        <w:t>ی</w:t>
      </w:r>
      <w:r w:rsidRPr="0060162A">
        <w:rPr>
          <w:rStyle w:val="Char3"/>
          <w:rtl/>
          <w:lang w:bidi="fa-IR"/>
        </w:rPr>
        <w:t>ن خو</w:t>
      </w:r>
      <w:r w:rsidR="005B21A3">
        <w:rPr>
          <w:rStyle w:val="Char3"/>
          <w:rtl/>
          <w:lang w:bidi="fa-IR"/>
        </w:rPr>
        <w:t>ی</w:t>
      </w:r>
      <w:r w:rsidRPr="0060162A">
        <w:rPr>
          <w:rStyle w:val="Char3"/>
          <w:rtl/>
          <w:lang w:bidi="fa-IR"/>
        </w:rPr>
        <w:t xml:space="preserve">شاوندش. </w:t>
      </w:r>
    </w:p>
    <w:p w:rsidR="009C6881" w:rsidRPr="0060162A" w:rsidRDefault="009C6881" w:rsidP="0060162A">
      <w:pPr>
        <w:ind w:firstLine="284"/>
        <w:jc w:val="both"/>
        <w:rPr>
          <w:rStyle w:val="Char3"/>
          <w:rtl/>
          <w:lang w:bidi="fa-IR"/>
        </w:rPr>
      </w:pPr>
      <w:r w:rsidRPr="0060162A">
        <w:rPr>
          <w:rStyle w:val="Char3"/>
          <w:rtl/>
          <w:lang w:bidi="fa-IR"/>
        </w:rPr>
        <w:t>د</w:t>
      </w:r>
      <w:r w:rsidR="005B21A3">
        <w:rPr>
          <w:rStyle w:val="Char3"/>
          <w:rtl/>
          <w:lang w:bidi="fa-IR"/>
        </w:rPr>
        <w:t>ی</w:t>
      </w:r>
      <w:r w:rsidRPr="0060162A">
        <w:rPr>
          <w:rStyle w:val="Char3"/>
          <w:rtl/>
          <w:lang w:bidi="fa-IR"/>
        </w:rPr>
        <w:t>گر آ</w:t>
      </w:r>
      <w:r w:rsidR="005B21A3">
        <w:rPr>
          <w:rStyle w:val="Char3"/>
          <w:rtl/>
          <w:lang w:bidi="fa-IR"/>
        </w:rPr>
        <w:t>یی</w:t>
      </w:r>
      <w:r w:rsidRPr="0060162A">
        <w:rPr>
          <w:rStyle w:val="Char3"/>
          <w:rtl/>
          <w:lang w:bidi="fa-IR"/>
        </w:rPr>
        <w:t>ن ا</w:t>
      </w:r>
      <w:r w:rsidR="005B21A3">
        <w:rPr>
          <w:rStyle w:val="Char3"/>
          <w:rtl/>
          <w:lang w:bidi="fa-IR"/>
        </w:rPr>
        <w:t>ی</w:t>
      </w:r>
      <w:r w:rsidRPr="0060162A">
        <w:rPr>
          <w:rStyle w:val="Char3"/>
          <w:rtl/>
          <w:lang w:bidi="fa-IR"/>
        </w:rPr>
        <w:t>شان است دربار</w:t>
      </w:r>
      <w:r w:rsidR="005B21A3">
        <w:rPr>
          <w:rStyle w:val="Char3"/>
          <w:rtl/>
          <w:lang w:bidi="fa-IR"/>
        </w:rPr>
        <w:t>ه</w:t>
      </w:r>
      <w:r w:rsidRPr="0060162A">
        <w:rPr>
          <w:rStyle w:val="Char3"/>
          <w:rtl/>
          <w:lang w:bidi="fa-IR"/>
        </w:rPr>
        <w:t xml:space="preserve"> </w:t>
      </w:r>
      <w:r w:rsidRPr="006F5EEE">
        <w:rPr>
          <w:rStyle w:val="Char3"/>
          <w:rtl/>
          <w:lang w:bidi="fa-IR"/>
        </w:rPr>
        <w:t>«</w:t>
      </w:r>
      <w:r w:rsidRPr="006F5EEE">
        <w:rPr>
          <w:rStyle w:val="Char1"/>
          <w:rtl/>
          <w:lang w:bidi="fa-IR"/>
        </w:rPr>
        <w:t>بحيرة و سائبة و وصيلة و حام</w:t>
      </w:r>
      <w:r w:rsidRPr="006F5EEE">
        <w:rPr>
          <w:rStyle w:val="Char3"/>
          <w:rtl/>
          <w:lang w:bidi="fa-IR"/>
        </w:rPr>
        <w:t xml:space="preserve">» </w:t>
      </w:r>
      <w:r w:rsidRPr="0060162A">
        <w:rPr>
          <w:rStyle w:val="Char3"/>
          <w:rtl/>
          <w:lang w:bidi="fa-IR"/>
        </w:rPr>
        <w:t>كه در قرآن مورد تعرض قرار گرفته</w:t>
      </w:r>
      <w:r w:rsidRPr="001228FD">
        <w:rPr>
          <w:rStyle w:val="Char3"/>
          <w:vertAlign w:val="superscript"/>
          <w:rtl/>
          <w:lang w:bidi="fa-IR"/>
        </w:rPr>
        <w:footnoteReference w:id="43"/>
      </w:r>
      <w:r w:rsidRPr="0060162A">
        <w:rPr>
          <w:rStyle w:val="Char3"/>
          <w:rtl/>
          <w:lang w:bidi="fa-IR"/>
        </w:rPr>
        <w:t xml:space="preserve">. </w:t>
      </w:r>
    </w:p>
    <w:p w:rsidR="009C6881" w:rsidRPr="00825224" w:rsidRDefault="009C6881" w:rsidP="0060162A">
      <w:pPr>
        <w:numPr>
          <w:ilvl w:val="0"/>
          <w:numId w:val="38"/>
        </w:numPr>
        <w:tabs>
          <w:tab w:val="clear" w:pos="1372"/>
          <w:tab w:val="num" w:pos="566"/>
        </w:tabs>
        <w:spacing w:line="250" w:lineRule="auto"/>
        <w:ind w:left="0" w:firstLine="284"/>
        <w:jc w:val="both"/>
        <w:rPr>
          <w:rFonts w:cs="B Badr"/>
          <w:b/>
          <w:bCs/>
          <w:rtl/>
          <w:lang w:bidi="fa-IR"/>
        </w:rPr>
      </w:pPr>
      <w:r w:rsidRPr="006F5EEE">
        <w:rPr>
          <w:rStyle w:val="Char3"/>
          <w:rtl/>
          <w:lang w:bidi="fa-IR"/>
        </w:rPr>
        <w:t>«بح</w:t>
      </w:r>
      <w:r w:rsidR="005B21A3">
        <w:rPr>
          <w:rStyle w:val="Char3"/>
          <w:rtl/>
          <w:lang w:bidi="fa-IR"/>
        </w:rPr>
        <w:t>ی</w:t>
      </w:r>
      <w:r w:rsidRPr="006F5EEE">
        <w:rPr>
          <w:rStyle w:val="Char3"/>
          <w:rtl/>
          <w:lang w:bidi="fa-IR"/>
        </w:rPr>
        <w:t>ر</w:t>
      </w:r>
      <w:r w:rsidR="005B21A3">
        <w:rPr>
          <w:rStyle w:val="Char3"/>
          <w:rtl/>
          <w:lang w:bidi="fa-IR"/>
        </w:rPr>
        <w:t>ه</w:t>
      </w:r>
      <w:r w:rsidRPr="006F5EEE">
        <w:rPr>
          <w:rStyle w:val="Char3"/>
          <w:rtl/>
          <w:lang w:bidi="fa-IR"/>
        </w:rPr>
        <w:t xml:space="preserve">» </w:t>
      </w:r>
      <w:r w:rsidR="005B21A3">
        <w:rPr>
          <w:rStyle w:val="Char3"/>
          <w:rtl/>
          <w:lang w:bidi="fa-IR"/>
        </w:rPr>
        <w:t>ی</w:t>
      </w:r>
      <w:r w:rsidRPr="0060162A">
        <w:rPr>
          <w:rStyle w:val="Char3"/>
          <w:rtl/>
          <w:lang w:bidi="fa-IR"/>
        </w:rPr>
        <w:t>عن</w:t>
      </w:r>
      <w:r w:rsidR="005B21A3">
        <w:rPr>
          <w:rStyle w:val="Char3"/>
          <w:rtl/>
          <w:lang w:bidi="fa-IR"/>
        </w:rPr>
        <w:t>ی</w:t>
      </w:r>
      <w:r w:rsidRPr="0060162A">
        <w:rPr>
          <w:rStyle w:val="Char3"/>
          <w:rtl/>
          <w:lang w:bidi="fa-IR"/>
        </w:rPr>
        <w:t xml:space="preserve"> شتر </w:t>
      </w:r>
      <w:r w:rsidR="005B21A3">
        <w:rPr>
          <w:rStyle w:val="Char3"/>
          <w:rtl/>
          <w:lang w:bidi="fa-IR"/>
        </w:rPr>
        <w:t>ی</w:t>
      </w:r>
      <w:r w:rsidRPr="0060162A">
        <w:rPr>
          <w:rStyle w:val="Char3"/>
          <w:rtl/>
          <w:lang w:bidi="fa-IR"/>
        </w:rPr>
        <w:t>ا گوسفند</w:t>
      </w:r>
      <w:r w:rsidR="005B21A3">
        <w:rPr>
          <w:rStyle w:val="Char3"/>
          <w:rtl/>
          <w:lang w:bidi="fa-IR"/>
        </w:rPr>
        <w:t>ی</w:t>
      </w:r>
      <w:r w:rsidRPr="0060162A">
        <w:rPr>
          <w:rStyle w:val="Char3"/>
          <w:rtl/>
          <w:lang w:bidi="fa-IR"/>
        </w:rPr>
        <w:t xml:space="preserve"> كه پنج بار زا</w:t>
      </w:r>
      <w:r w:rsidR="005B21A3">
        <w:rPr>
          <w:rStyle w:val="Char3"/>
          <w:rtl/>
          <w:lang w:bidi="fa-IR"/>
        </w:rPr>
        <w:t>یی</w:t>
      </w:r>
      <w:r w:rsidRPr="0060162A">
        <w:rPr>
          <w:rStyle w:val="Char3"/>
          <w:rtl/>
          <w:lang w:bidi="fa-IR"/>
        </w:rPr>
        <w:t xml:space="preserve">ده بود </w:t>
      </w:r>
      <w:r w:rsidR="005B21A3">
        <w:rPr>
          <w:rStyle w:val="Char3"/>
          <w:rtl/>
          <w:lang w:bidi="fa-IR"/>
        </w:rPr>
        <w:t>ی</w:t>
      </w:r>
      <w:r w:rsidRPr="0060162A">
        <w:rPr>
          <w:rStyle w:val="Char3"/>
          <w:rtl/>
          <w:lang w:bidi="fa-IR"/>
        </w:rPr>
        <w:t>ا خود همان پنجم</w:t>
      </w:r>
      <w:r w:rsidR="005B21A3">
        <w:rPr>
          <w:rStyle w:val="Char3"/>
          <w:rtl/>
          <w:lang w:bidi="fa-IR"/>
        </w:rPr>
        <w:t>ی</w:t>
      </w:r>
      <w:r w:rsidRPr="0060162A">
        <w:rPr>
          <w:rStyle w:val="Char3"/>
          <w:rtl/>
          <w:lang w:bidi="fa-IR"/>
        </w:rPr>
        <w:t>، كه استفاده از ش</w:t>
      </w:r>
      <w:r w:rsidR="005B21A3">
        <w:rPr>
          <w:rStyle w:val="Char3"/>
          <w:rtl/>
          <w:lang w:bidi="fa-IR"/>
        </w:rPr>
        <w:t>ی</w:t>
      </w:r>
      <w:r w:rsidRPr="0060162A">
        <w:rPr>
          <w:rStyle w:val="Char3"/>
          <w:rtl/>
          <w:lang w:bidi="fa-IR"/>
        </w:rPr>
        <w:t>رش را حرام</w:t>
      </w:r>
      <w:r w:rsidR="00101A36">
        <w:rPr>
          <w:rStyle w:val="Char3"/>
          <w:rtl/>
          <w:lang w:bidi="fa-IR"/>
        </w:rPr>
        <w:t xml:space="preserve"> می‌</w:t>
      </w:r>
      <w:r w:rsidRPr="0060162A">
        <w:rPr>
          <w:rStyle w:val="Char3"/>
          <w:rtl/>
          <w:lang w:bidi="fa-IR"/>
        </w:rPr>
        <w:t xml:space="preserve">دانستند. </w:t>
      </w:r>
    </w:p>
    <w:p w:rsidR="009C6881" w:rsidRPr="0060162A" w:rsidRDefault="009C6881" w:rsidP="0060162A">
      <w:pPr>
        <w:numPr>
          <w:ilvl w:val="0"/>
          <w:numId w:val="38"/>
        </w:numPr>
        <w:tabs>
          <w:tab w:val="clear" w:pos="1372"/>
          <w:tab w:val="num" w:pos="566"/>
        </w:tabs>
        <w:spacing w:line="250" w:lineRule="auto"/>
        <w:ind w:left="0" w:firstLine="284"/>
        <w:jc w:val="both"/>
        <w:rPr>
          <w:rStyle w:val="Char3"/>
          <w:rtl/>
          <w:lang w:bidi="fa-IR"/>
        </w:rPr>
      </w:pPr>
      <w:r w:rsidRPr="006F5EEE">
        <w:rPr>
          <w:rStyle w:val="Char3"/>
          <w:rtl/>
          <w:lang w:bidi="fa-IR"/>
        </w:rPr>
        <w:t>«سائب</w:t>
      </w:r>
      <w:r w:rsidR="005B21A3">
        <w:rPr>
          <w:rStyle w:val="Char3"/>
          <w:rtl/>
          <w:lang w:bidi="fa-IR"/>
        </w:rPr>
        <w:t>ه</w:t>
      </w:r>
      <w:r w:rsidRPr="006F5EEE">
        <w:rPr>
          <w:rStyle w:val="Char3"/>
          <w:rtl/>
          <w:lang w:bidi="fa-IR"/>
        </w:rPr>
        <w:t xml:space="preserve">» شتر </w:t>
      </w:r>
      <w:r w:rsidR="005B21A3">
        <w:rPr>
          <w:rStyle w:val="Char3"/>
          <w:rtl/>
          <w:lang w:bidi="fa-IR"/>
        </w:rPr>
        <w:t>ی</w:t>
      </w:r>
      <w:r w:rsidRPr="006F5EEE">
        <w:rPr>
          <w:rStyle w:val="Char3"/>
          <w:rtl/>
          <w:lang w:bidi="fa-IR"/>
        </w:rPr>
        <w:t xml:space="preserve">ا </w:t>
      </w:r>
      <w:r w:rsidRPr="0060162A">
        <w:rPr>
          <w:rStyle w:val="Char3"/>
          <w:rtl/>
          <w:lang w:bidi="fa-IR"/>
        </w:rPr>
        <w:t>گوسفند</w:t>
      </w:r>
      <w:r w:rsidR="005B21A3">
        <w:rPr>
          <w:rStyle w:val="Char3"/>
          <w:rtl/>
          <w:lang w:bidi="fa-IR"/>
        </w:rPr>
        <w:t>ی</w:t>
      </w:r>
      <w:r w:rsidRPr="0060162A">
        <w:rPr>
          <w:rStyle w:val="Char3"/>
          <w:rtl/>
          <w:lang w:bidi="fa-IR"/>
        </w:rPr>
        <w:t xml:space="preserve"> بود نذر</w:t>
      </w:r>
      <w:r w:rsidR="005B21A3">
        <w:rPr>
          <w:rStyle w:val="Char3"/>
          <w:rtl/>
          <w:lang w:bidi="fa-IR"/>
        </w:rPr>
        <w:t>ی</w:t>
      </w:r>
      <w:r w:rsidRPr="0060162A">
        <w:rPr>
          <w:rStyle w:val="Char3"/>
          <w:rtl/>
          <w:lang w:bidi="fa-IR"/>
        </w:rPr>
        <w:t xml:space="preserve"> خدا</w:t>
      </w:r>
      <w:r w:rsidR="005B21A3">
        <w:rPr>
          <w:rStyle w:val="Char3"/>
          <w:rtl/>
          <w:lang w:bidi="fa-IR"/>
        </w:rPr>
        <w:t>ی</w:t>
      </w:r>
      <w:r w:rsidRPr="0060162A">
        <w:rPr>
          <w:rStyle w:val="Char3"/>
          <w:rtl/>
          <w:lang w:bidi="fa-IR"/>
        </w:rPr>
        <w:t>ان كه در هر آبشخور و چراگاه</w:t>
      </w:r>
      <w:r w:rsidR="005B21A3">
        <w:rPr>
          <w:rStyle w:val="Char3"/>
          <w:rtl/>
          <w:lang w:bidi="fa-IR"/>
        </w:rPr>
        <w:t>ی</w:t>
      </w:r>
      <w:r w:rsidRPr="0060162A">
        <w:rPr>
          <w:rStyle w:val="Char3"/>
          <w:rtl/>
          <w:lang w:bidi="fa-IR"/>
        </w:rPr>
        <w:t xml:space="preserve"> آزاد بود. </w:t>
      </w:r>
    </w:p>
    <w:p w:rsidR="009C6881" w:rsidRPr="0060162A" w:rsidRDefault="009C6881" w:rsidP="001228FD">
      <w:pPr>
        <w:numPr>
          <w:ilvl w:val="0"/>
          <w:numId w:val="38"/>
        </w:numPr>
        <w:tabs>
          <w:tab w:val="clear" w:pos="1372"/>
          <w:tab w:val="num" w:pos="566"/>
        </w:tabs>
        <w:ind w:left="0" w:firstLine="284"/>
        <w:jc w:val="both"/>
        <w:rPr>
          <w:rStyle w:val="Char3"/>
          <w:rtl/>
          <w:lang w:bidi="fa-IR"/>
        </w:rPr>
      </w:pPr>
      <w:r w:rsidRPr="006F5EEE">
        <w:rPr>
          <w:rStyle w:val="Char3"/>
          <w:rtl/>
          <w:lang w:bidi="fa-IR"/>
        </w:rPr>
        <w:t>«وص</w:t>
      </w:r>
      <w:r w:rsidR="005B21A3">
        <w:rPr>
          <w:rStyle w:val="Char3"/>
          <w:rtl/>
          <w:lang w:bidi="fa-IR"/>
        </w:rPr>
        <w:t>ی</w:t>
      </w:r>
      <w:r w:rsidRPr="006F5EEE">
        <w:rPr>
          <w:rStyle w:val="Char3"/>
          <w:rtl/>
          <w:lang w:bidi="fa-IR"/>
        </w:rPr>
        <w:t>ل</w:t>
      </w:r>
      <w:r w:rsidR="005B21A3">
        <w:rPr>
          <w:rStyle w:val="Char3"/>
          <w:rtl/>
          <w:lang w:bidi="fa-IR"/>
        </w:rPr>
        <w:t>ه</w:t>
      </w:r>
      <w:r w:rsidRPr="006F5EEE">
        <w:rPr>
          <w:rStyle w:val="Char3"/>
          <w:rtl/>
          <w:lang w:bidi="fa-IR"/>
        </w:rPr>
        <w:t>»</w:t>
      </w:r>
      <w:r w:rsidRPr="0060162A">
        <w:rPr>
          <w:rStyle w:val="Char3"/>
          <w:rtl/>
          <w:lang w:bidi="fa-IR"/>
        </w:rPr>
        <w:t xml:space="preserve"> گوسفند </w:t>
      </w:r>
      <w:r w:rsidR="005B21A3">
        <w:rPr>
          <w:rStyle w:val="Char3"/>
          <w:rtl/>
          <w:lang w:bidi="fa-IR"/>
        </w:rPr>
        <w:t>ی</w:t>
      </w:r>
      <w:r w:rsidRPr="0060162A">
        <w:rPr>
          <w:rStyle w:val="Char3"/>
          <w:rtl/>
          <w:lang w:bidi="fa-IR"/>
        </w:rPr>
        <w:t>ا شتر</w:t>
      </w:r>
      <w:r w:rsidR="005B21A3">
        <w:rPr>
          <w:rStyle w:val="Char3"/>
          <w:rtl/>
          <w:lang w:bidi="fa-IR"/>
        </w:rPr>
        <w:t>ی</w:t>
      </w:r>
      <w:r w:rsidRPr="0060162A">
        <w:rPr>
          <w:rStyle w:val="Char3"/>
          <w:rtl/>
          <w:lang w:bidi="fa-IR"/>
        </w:rPr>
        <w:t xml:space="preserve"> بود كه هفت شكم زا</w:t>
      </w:r>
      <w:r w:rsidR="005B21A3">
        <w:rPr>
          <w:rStyle w:val="Char3"/>
          <w:rtl/>
          <w:lang w:bidi="fa-IR"/>
        </w:rPr>
        <w:t>یی</w:t>
      </w:r>
      <w:r w:rsidRPr="0060162A">
        <w:rPr>
          <w:rStyle w:val="Char3"/>
          <w:rtl/>
          <w:lang w:bidi="fa-IR"/>
        </w:rPr>
        <w:t>ده بود اگر هفتم</w:t>
      </w:r>
      <w:r w:rsidR="005B21A3">
        <w:rPr>
          <w:rStyle w:val="Char3"/>
          <w:rtl/>
          <w:lang w:bidi="fa-IR"/>
        </w:rPr>
        <w:t>ی</w:t>
      </w:r>
      <w:r w:rsidRPr="0060162A">
        <w:rPr>
          <w:rStyle w:val="Char3"/>
          <w:rtl/>
          <w:lang w:bidi="fa-IR"/>
        </w:rPr>
        <w:t>ش نر</w:t>
      </w:r>
      <w:r w:rsidR="005B21A3">
        <w:rPr>
          <w:rStyle w:val="Char3"/>
          <w:rtl/>
          <w:lang w:bidi="fa-IR"/>
        </w:rPr>
        <w:t>ی</w:t>
      </w:r>
      <w:r w:rsidRPr="0060162A">
        <w:rPr>
          <w:rStyle w:val="Char3"/>
          <w:rtl/>
          <w:lang w:bidi="fa-IR"/>
        </w:rPr>
        <w:t>نه بود ذبحش</w:t>
      </w:r>
      <w:r w:rsidR="00101A36">
        <w:rPr>
          <w:rStyle w:val="Char3"/>
          <w:rtl/>
          <w:lang w:bidi="fa-IR"/>
        </w:rPr>
        <w:t xml:space="preserve"> می‌</w:t>
      </w:r>
      <w:r w:rsidRPr="0060162A">
        <w:rPr>
          <w:rStyle w:val="Char3"/>
          <w:rtl/>
          <w:lang w:bidi="fa-IR"/>
        </w:rPr>
        <w:t>كردند و زن و مرد از آن</w:t>
      </w:r>
      <w:r w:rsidR="00101A36">
        <w:rPr>
          <w:rStyle w:val="Char3"/>
          <w:rtl/>
          <w:lang w:bidi="fa-IR"/>
        </w:rPr>
        <w:t xml:space="preserve"> می‌</w:t>
      </w:r>
      <w:r w:rsidRPr="0060162A">
        <w:rPr>
          <w:rStyle w:val="Char3"/>
          <w:rtl/>
          <w:lang w:bidi="fa-IR"/>
        </w:rPr>
        <w:t>خوردند و اگر ماد</w:t>
      </w:r>
      <w:r w:rsidR="005B21A3">
        <w:rPr>
          <w:rStyle w:val="Char3"/>
          <w:rtl/>
          <w:lang w:bidi="fa-IR"/>
        </w:rPr>
        <w:t>ی</w:t>
      </w:r>
      <w:r w:rsidRPr="0060162A">
        <w:rPr>
          <w:rStyle w:val="Char3"/>
          <w:rtl/>
          <w:lang w:bidi="fa-IR"/>
        </w:rPr>
        <w:t>نه بود زنده</w:t>
      </w:r>
      <w:r w:rsidR="00101A36">
        <w:rPr>
          <w:rStyle w:val="Char3"/>
          <w:rtl/>
          <w:lang w:bidi="fa-IR"/>
        </w:rPr>
        <w:t xml:space="preserve"> می‌</w:t>
      </w:r>
      <w:r w:rsidRPr="0060162A">
        <w:rPr>
          <w:rStyle w:val="Char3"/>
          <w:rtl/>
          <w:lang w:bidi="fa-IR"/>
        </w:rPr>
        <w:t>ماند و اگر دو قلو زا</w:t>
      </w:r>
      <w:r w:rsidR="005B21A3">
        <w:rPr>
          <w:rStyle w:val="Char3"/>
          <w:rtl/>
          <w:lang w:bidi="fa-IR"/>
        </w:rPr>
        <w:t>یی</w:t>
      </w:r>
      <w:r w:rsidRPr="0060162A">
        <w:rPr>
          <w:rStyle w:val="Char3"/>
          <w:rtl/>
          <w:lang w:bidi="fa-IR"/>
        </w:rPr>
        <w:t xml:space="preserve">ده بود، </w:t>
      </w:r>
      <w:r w:rsidR="005B21A3">
        <w:rPr>
          <w:rStyle w:val="Char3"/>
          <w:rtl/>
          <w:lang w:bidi="fa-IR"/>
        </w:rPr>
        <w:t>ی</w:t>
      </w:r>
      <w:r w:rsidRPr="0060162A">
        <w:rPr>
          <w:rStyle w:val="Char3"/>
          <w:rtl/>
          <w:lang w:bidi="fa-IR"/>
        </w:rPr>
        <w:t>ك</w:t>
      </w:r>
      <w:r w:rsidR="005B21A3">
        <w:rPr>
          <w:rStyle w:val="Char3"/>
          <w:rtl/>
          <w:lang w:bidi="fa-IR"/>
        </w:rPr>
        <w:t>ی</w:t>
      </w:r>
      <w:r w:rsidRPr="0060162A">
        <w:rPr>
          <w:rStyle w:val="Char3"/>
          <w:rtl/>
          <w:lang w:bidi="fa-IR"/>
        </w:rPr>
        <w:t xml:space="preserve"> نر و </w:t>
      </w:r>
      <w:r w:rsidR="005B21A3">
        <w:rPr>
          <w:rStyle w:val="Char3"/>
          <w:rtl/>
          <w:lang w:bidi="fa-IR"/>
        </w:rPr>
        <w:t>ی</w:t>
      </w:r>
      <w:r w:rsidRPr="0060162A">
        <w:rPr>
          <w:rStyle w:val="Char3"/>
          <w:rtl/>
          <w:lang w:bidi="fa-IR"/>
        </w:rPr>
        <w:t>ك</w:t>
      </w:r>
      <w:r w:rsidR="005B21A3">
        <w:rPr>
          <w:rStyle w:val="Char3"/>
          <w:rtl/>
          <w:lang w:bidi="fa-IR"/>
        </w:rPr>
        <w:t>ی</w:t>
      </w:r>
      <w:r w:rsidRPr="0060162A">
        <w:rPr>
          <w:rStyle w:val="Char3"/>
          <w:rtl/>
          <w:lang w:bidi="fa-IR"/>
        </w:rPr>
        <w:t xml:space="preserve"> ماده، ذبح آن نر را حرام</w:t>
      </w:r>
      <w:r w:rsidR="00101A36">
        <w:rPr>
          <w:rStyle w:val="Char3"/>
          <w:rtl/>
          <w:lang w:bidi="fa-IR"/>
        </w:rPr>
        <w:t xml:space="preserve"> می‌</w:t>
      </w:r>
      <w:r w:rsidRPr="0060162A">
        <w:rPr>
          <w:rStyle w:val="Char3"/>
          <w:rtl/>
          <w:lang w:bidi="fa-IR"/>
        </w:rPr>
        <w:t>شمردند و</w:t>
      </w:r>
      <w:r w:rsidR="00101A36">
        <w:rPr>
          <w:rStyle w:val="Char3"/>
          <w:rtl/>
          <w:lang w:bidi="fa-IR"/>
        </w:rPr>
        <w:t xml:space="preserve"> می‌</w:t>
      </w:r>
      <w:r w:rsidRPr="0060162A">
        <w:rPr>
          <w:rStyle w:val="Char3"/>
          <w:rtl/>
          <w:lang w:bidi="fa-IR"/>
        </w:rPr>
        <w:t>گفتند: «</w:t>
      </w:r>
      <w:r w:rsidRPr="001228FD">
        <w:rPr>
          <w:rStyle w:val="Char1"/>
          <w:rtl/>
        </w:rPr>
        <w:t>وصلت أخاها</w:t>
      </w:r>
      <w:r w:rsidRPr="0060162A">
        <w:rPr>
          <w:rStyle w:val="Char3"/>
          <w:rtl/>
          <w:lang w:bidi="fa-IR"/>
        </w:rPr>
        <w:t xml:space="preserve">». </w:t>
      </w:r>
    </w:p>
    <w:p w:rsidR="009C6881" w:rsidRPr="0060162A" w:rsidRDefault="009C6881" w:rsidP="0060162A">
      <w:pPr>
        <w:numPr>
          <w:ilvl w:val="0"/>
          <w:numId w:val="38"/>
        </w:numPr>
        <w:tabs>
          <w:tab w:val="clear" w:pos="1372"/>
          <w:tab w:val="num" w:pos="566"/>
        </w:tabs>
        <w:spacing w:line="250" w:lineRule="auto"/>
        <w:ind w:left="0" w:firstLine="284"/>
        <w:jc w:val="both"/>
        <w:rPr>
          <w:rStyle w:val="Char3"/>
          <w:rtl/>
          <w:lang w:bidi="fa-IR"/>
        </w:rPr>
      </w:pPr>
      <w:r w:rsidRPr="006F5EEE">
        <w:rPr>
          <w:rStyle w:val="Char3"/>
          <w:rtl/>
          <w:lang w:bidi="fa-IR"/>
        </w:rPr>
        <w:t>«حام»</w:t>
      </w:r>
      <w:r w:rsidRPr="0060162A">
        <w:rPr>
          <w:rStyle w:val="Char3"/>
          <w:rtl/>
          <w:lang w:bidi="fa-IR"/>
        </w:rPr>
        <w:t xml:space="preserve"> </w:t>
      </w:r>
      <w:r w:rsidR="005B21A3">
        <w:rPr>
          <w:rStyle w:val="Char3"/>
          <w:rtl/>
          <w:lang w:bidi="fa-IR"/>
        </w:rPr>
        <w:t>ی</w:t>
      </w:r>
      <w:r w:rsidRPr="0060162A">
        <w:rPr>
          <w:rStyle w:val="Char3"/>
          <w:rtl/>
          <w:lang w:bidi="fa-IR"/>
        </w:rPr>
        <w:t>عن</w:t>
      </w:r>
      <w:r w:rsidR="005B21A3">
        <w:rPr>
          <w:rStyle w:val="Char3"/>
          <w:rtl/>
          <w:lang w:bidi="fa-IR"/>
        </w:rPr>
        <w:t>ی</w:t>
      </w:r>
      <w:r w:rsidRPr="0060162A">
        <w:rPr>
          <w:rStyle w:val="Char3"/>
          <w:rtl/>
          <w:lang w:bidi="fa-IR"/>
        </w:rPr>
        <w:t xml:space="preserve"> نره شتر</w:t>
      </w:r>
      <w:r w:rsidR="005B21A3">
        <w:rPr>
          <w:rStyle w:val="Char3"/>
          <w:rtl/>
          <w:lang w:bidi="fa-IR"/>
        </w:rPr>
        <w:t>ی</w:t>
      </w:r>
      <w:r w:rsidRPr="0060162A">
        <w:rPr>
          <w:rStyle w:val="Char3"/>
          <w:rtl/>
          <w:lang w:bidi="fa-IR"/>
        </w:rPr>
        <w:t xml:space="preserve"> كه ده بار از آن تخم كش</w:t>
      </w:r>
      <w:r w:rsidR="005B21A3">
        <w:rPr>
          <w:rStyle w:val="Char3"/>
          <w:rtl/>
          <w:lang w:bidi="fa-IR"/>
        </w:rPr>
        <w:t>ی</w:t>
      </w:r>
      <w:r w:rsidRPr="0060162A">
        <w:rPr>
          <w:rStyle w:val="Char3"/>
          <w:rtl/>
          <w:lang w:bidi="fa-IR"/>
        </w:rPr>
        <w:t xml:space="preserve"> كرده بودند و</w:t>
      </w:r>
      <w:r w:rsidR="00101A36">
        <w:rPr>
          <w:rStyle w:val="Char3"/>
          <w:rtl/>
          <w:lang w:bidi="fa-IR"/>
        </w:rPr>
        <w:t xml:space="preserve"> می‌</w:t>
      </w:r>
      <w:r w:rsidRPr="0060162A">
        <w:rPr>
          <w:rStyle w:val="Char3"/>
          <w:rtl/>
          <w:lang w:bidi="fa-IR"/>
        </w:rPr>
        <w:t>گفتند: سوار</w:t>
      </w:r>
      <w:r w:rsidR="005B21A3">
        <w:rPr>
          <w:rStyle w:val="Char3"/>
          <w:rtl/>
          <w:lang w:bidi="fa-IR"/>
        </w:rPr>
        <w:t>ی</w:t>
      </w:r>
      <w:r w:rsidRPr="0060162A">
        <w:rPr>
          <w:rStyle w:val="Char3"/>
          <w:rtl/>
          <w:lang w:bidi="fa-IR"/>
        </w:rPr>
        <w:t xml:space="preserve"> و بار نهادن بر پشت آن حرام است (قد حمى ظهره) و در هر آبشخور و چراگاه</w:t>
      </w:r>
      <w:r w:rsidR="005B21A3">
        <w:rPr>
          <w:rStyle w:val="Char3"/>
          <w:rtl/>
          <w:lang w:bidi="fa-IR"/>
        </w:rPr>
        <w:t>ی</w:t>
      </w:r>
      <w:r w:rsidRPr="0060162A">
        <w:rPr>
          <w:rStyle w:val="Char3"/>
          <w:rtl/>
          <w:lang w:bidi="fa-IR"/>
        </w:rPr>
        <w:t xml:space="preserve"> آزاد بود. </w:t>
      </w:r>
    </w:p>
    <w:p w:rsidR="009C6881" w:rsidRPr="001228FD" w:rsidRDefault="009C6881" w:rsidP="0060162A">
      <w:pPr>
        <w:spacing w:line="250" w:lineRule="auto"/>
        <w:ind w:firstLine="284"/>
        <w:jc w:val="both"/>
        <w:rPr>
          <w:rStyle w:val="Char3"/>
          <w:spacing w:val="-4"/>
          <w:rtl/>
          <w:lang w:bidi="fa-IR"/>
        </w:rPr>
      </w:pPr>
      <w:r w:rsidRPr="001228FD">
        <w:rPr>
          <w:rStyle w:val="Char3"/>
          <w:spacing w:val="-4"/>
          <w:rtl/>
          <w:lang w:bidi="fa-IR"/>
        </w:rPr>
        <w:t>غ</w:t>
      </w:r>
      <w:r w:rsidR="005B21A3" w:rsidRPr="001228FD">
        <w:rPr>
          <w:rStyle w:val="Char3"/>
          <w:spacing w:val="-4"/>
          <w:rtl/>
          <w:lang w:bidi="fa-IR"/>
        </w:rPr>
        <w:t>ی</w:t>
      </w:r>
      <w:r w:rsidRPr="001228FD">
        <w:rPr>
          <w:rStyle w:val="Char3"/>
          <w:spacing w:val="-4"/>
          <w:rtl/>
          <w:lang w:bidi="fa-IR"/>
        </w:rPr>
        <w:t>ر از ا</w:t>
      </w:r>
      <w:r w:rsidR="005B21A3" w:rsidRPr="001228FD">
        <w:rPr>
          <w:rStyle w:val="Char3"/>
          <w:spacing w:val="-4"/>
          <w:rtl/>
          <w:lang w:bidi="fa-IR"/>
        </w:rPr>
        <w:t>ی</w:t>
      </w:r>
      <w:r w:rsidRPr="001228FD">
        <w:rPr>
          <w:rStyle w:val="Char3"/>
          <w:spacing w:val="-4"/>
          <w:rtl/>
          <w:lang w:bidi="fa-IR"/>
        </w:rPr>
        <w:t>نها ن</w:t>
      </w:r>
      <w:r w:rsidR="005B21A3" w:rsidRPr="001228FD">
        <w:rPr>
          <w:rStyle w:val="Char3"/>
          <w:spacing w:val="-4"/>
          <w:rtl/>
          <w:lang w:bidi="fa-IR"/>
        </w:rPr>
        <w:t>ی</w:t>
      </w:r>
      <w:r w:rsidRPr="001228FD">
        <w:rPr>
          <w:rStyle w:val="Char3"/>
          <w:spacing w:val="-4"/>
          <w:rtl/>
          <w:lang w:bidi="fa-IR"/>
        </w:rPr>
        <w:t>ز حلال و حرامها</w:t>
      </w:r>
      <w:r w:rsidR="005B21A3" w:rsidRPr="001228FD">
        <w:rPr>
          <w:rStyle w:val="Char3"/>
          <w:spacing w:val="-4"/>
          <w:rtl/>
          <w:lang w:bidi="fa-IR"/>
        </w:rPr>
        <w:t>یی</w:t>
      </w:r>
      <w:r w:rsidRPr="001228FD">
        <w:rPr>
          <w:rStyle w:val="Char3"/>
          <w:spacing w:val="-4"/>
          <w:rtl/>
          <w:lang w:bidi="fa-IR"/>
        </w:rPr>
        <w:t xml:space="preserve"> بر ساخته بودند كه در آ</w:t>
      </w:r>
      <w:r w:rsidR="005B21A3" w:rsidRPr="001228FD">
        <w:rPr>
          <w:rStyle w:val="Char3"/>
          <w:spacing w:val="-4"/>
          <w:rtl/>
          <w:lang w:bidi="fa-IR"/>
        </w:rPr>
        <w:t>ی</w:t>
      </w:r>
      <w:r w:rsidRPr="001228FD">
        <w:rPr>
          <w:rStyle w:val="Char3"/>
          <w:spacing w:val="-4"/>
          <w:rtl/>
          <w:lang w:bidi="fa-IR"/>
        </w:rPr>
        <w:t>ات 139 و 143 سور</w:t>
      </w:r>
      <w:r w:rsidR="005B21A3" w:rsidRPr="001228FD">
        <w:rPr>
          <w:rStyle w:val="Char3"/>
          <w:spacing w:val="-4"/>
          <w:rtl/>
          <w:lang w:bidi="fa-IR"/>
        </w:rPr>
        <w:t>ه</w:t>
      </w:r>
      <w:r w:rsidRPr="001228FD">
        <w:rPr>
          <w:rStyle w:val="Char3"/>
          <w:spacing w:val="-4"/>
          <w:rtl/>
          <w:lang w:bidi="fa-IR"/>
        </w:rPr>
        <w:t xml:space="preserve"> انعام اشاره شده است. </w:t>
      </w:r>
    </w:p>
    <w:p w:rsidR="009C6881" w:rsidRPr="0060162A" w:rsidRDefault="009C6881" w:rsidP="0060162A">
      <w:pPr>
        <w:spacing w:line="250" w:lineRule="auto"/>
        <w:ind w:firstLine="284"/>
        <w:jc w:val="both"/>
        <w:rPr>
          <w:rStyle w:val="Char3"/>
          <w:rtl/>
          <w:lang w:bidi="fa-IR"/>
        </w:rPr>
      </w:pPr>
      <w:r w:rsidRPr="0060162A">
        <w:rPr>
          <w:rStyle w:val="Char3"/>
          <w:rtl/>
          <w:lang w:bidi="fa-IR"/>
        </w:rPr>
        <w:t>د</w:t>
      </w:r>
      <w:r w:rsidR="005B21A3">
        <w:rPr>
          <w:rStyle w:val="Char3"/>
          <w:rtl/>
          <w:lang w:bidi="fa-IR"/>
        </w:rPr>
        <w:t>ی</w:t>
      </w:r>
      <w:r w:rsidRPr="0060162A">
        <w:rPr>
          <w:rStyle w:val="Char3"/>
          <w:rtl/>
          <w:lang w:bidi="fa-IR"/>
        </w:rPr>
        <w:t xml:space="preserve">گر رسم زنده به گور كردن دختران، </w:t>
      </w:r>
      <w:r w:rsidR="005B21A3">
        <w:rPr>
          <w:rStyle w:val="Char3"/>
          <w:rtl/>
          <w:lang w:bidi="fa-IR"/>
        </w:rPr>
        <w:t>ی</w:t>
      </w:r>
      <w:r w:rsidRPr="0060162A">
        <w:rPr>
          <w:rStyle w:val="Char3"/>
          <w:rtl/>
          <w:lang w:bidi="fa-IR"/>
        </w:rPr>
        <w:t>ا كشتن دختر و به سگ خوران</w:t>
      </w:r>
      <w:r w:rsidR="005B21A3">
        <w:rPr>
          <w:rStyle w:val="Char3"/>
          <w:rtl/>
          <w:lang w:bidi="fa-IR"/>
        </w:rPr>
        <w:t>ی</w:t>
      </w:r>
      <w:r w:rsidRPr="0060162A">
        <w:rPr>
          <w:rStyle w:val="Char3"/>
          <w:rtl/>
          <w:lang w:bidi="fa-IR"/>
        </w:rPr>
        <w:t>دن گوشت و</w:t>
      </w:r>
      <w:r w:rsidR="005B21A3">
        <w:rPr>
          <w:rStyle w:val="Char3"/>
          <w:rtl/>
          <w:lang w:bidi="fa-IR"/>
        </w:rPr>
        <w:t>ی</w:t>
      </w:r>
      <w:r w:rsidRPr="0060162A">
        <w:rPr>
          <w:rStyle w:val="Char3"/>
          <w:rtl/>
          <w:lang w:bidi="fa-IR"/>
        </w:rPr>
        <w:t xml:space="preserve">. </w:t>
      </w:r>
    </w:p>
    <w:p w:rsidR="009C6881" w:rsidRPr="0060162A" w:rsidRDefault="009C6881" w:rsidP="0060162A">
      <w:pPr>
        <w:spacing w:line="250" w:lineRule="auto"/>
        <w:ind w:firstLine="284"/>
        <w:jc w:val="both"/>
        <w:rPr>
          <w:rStyle w:val="Char3"/>
          <w:rtl/>
          <w:lang w:bidi="fa-IR"/>
        </w:rPr>
      </w:pPr>
      <w:r w:rsidRPr="0060162A">
        <w:rPr>
          <w:rStyle w:val="Char3"/>
          <w:rtl/>
          <w:lang w:bidi="fa-IR"/>
        </w:rPr>
        <w:t>و ن</w:t>
      </w:r>
      <w:r w:rsidR="005B21A3">
        <w:rPr>
          <w:rStyle w:val="Char3"/>
          <w:rtl/>
          <w:lang w:bidi="fa-IR"/>
        </w:rPr>
        <w:t>ی</w:t>
      </w:r>
      <w:r w:rsidRPr="0060162A">
        <w:rPr>
          <w:rStyle w:val="Char3"/>
          <w:rtl/>
          <w:lang w:bidi="fa-IR"/>
        </w:rPr>
        <w:t>ز از فر</w:t>
      </w:r>
      <w:r w:rsidR="005B21A3">
        <w:rPr>
          <w:rStyle w:val="Char3"/>
          <w:rtl/>
          <w:lang w:bidi="fa-IR"/>
        </w:rPr>
        <w:t>ی</w:t>
      </w:r>
      <w:r w:rsidRPr="0060162A">
        <w:rPr>
          <w:rStyle w:val="Char3"/>
          <w:rtl/>
          <w:lang w:bidi="fa-IR"/>
        </w:rPr>
        <w:t>بها</w:t>
      </w:r>
      <w:r w:rsidR="005B21A3">
        <w:rPr>
          <w:rStyle w:val="Char3"/>
          <w:rtl/>
          <w:lang w:bidi="fa-IR"/>
        </w:rPr>
        <w:t>ی</w:t>
      </w:r>
      <w:r w:rsidRPr="0060162A">
        <w:rPr>
          <w:rStyle w:val="Char3"/>
          <w:rtl/>
          <w:lang w:bidi="fa-IR"/>
        </w:rPr>
        <w:t xml:space="preserve"> ابل</w:t>
      </w:r>
      <w:r w:rsidR="005B21A3">
        <w:rPr>
          <w:rStyle w:val="Char3"/>
          <w:rtl/>
          <w:lang w:bidi="fa-IR"/>
        </w:rPr>
        <w:t>ی</w:t>
      </w:r>
      <w:r w:rsidRPr="0060162A">
        <w:rPr>
          <w:rStyle w:val="Char3"/>
          <w:rtl/>
          <w:lang w:bidi="fa-IR"/>
        </w:rPr>
        <w:t>س بر جاهل</w:t>
      </w:r>
      <w:r w:rsidR="005B21A3">
        <w:rPr>
          <w:rStyle w:val="Char3"/>
          <w:rtl/>
          <w:lang w:bidi="fa-IR"/>
        </w:rPr>
        <w:t>ی</w:t>
      </w:r>
      <w:r w:rsidRPr="0060162A">
        <w:rPr>
          <w:rStyle w:val="Char3"/>
          <w:rtl/>
          <w:lang w:bidi="fa-IR"/>
        </w:rPr>
        <w:t>ان ا</w:t>
      </w:r>
      <w:r w:rsidR="005B21A3">
        <w:rPr>
          <w:rStyle w:val="Char3"/>
          <w:rtl/>
          <w:lang w:bidi="fa-IR"/>
        </w:rPr>
        <w:t>ی</w:t>
      </w:r>
      <w:r w:rsidRPr="0060162A">
        <w:rPr>
          <w:rStyle w:val="Char3"/>
          <w:rtl/>
          <w:lang w:bidi="fa-IR"/>
        </w:rPr>
        <w:t>ن بود كه</w:t>
      </w:r>
      <w:r w:rsidR="00101A36">
        <w:rPr>
          <w:rStyle w:val="Char3"/>
          <w:rtl/>
          <w:lang w:bidi="fa-IR"/>
        </w:rPr>
        <w:t xml:space="preserve"> می‌</w:t>
      </w:r>
      <w:r w:rsidRPr="0060162A">
        <w:rPr>
          <w:rStyle w:val="Char3"/>
          <w:rtl/>
          <w:lang w:bidi="fa-IR"/>
        </w:rPr>
        <w:t>گفتند: اگر خدا</w:t>
      </w:r>
      <w:r w:rsidR="00101A36">
        <w:rPr>
          <w:rStyle w:val="Char3"/>
          <w:rtl/>
          <w:lang w:bidi="fa-IR"/>
        </w:rPr>
        <w:t xml:space="preserve"> می‌</w:t>
      </w:r>
      <w:r w:rsidRPr="0060162A">
        <w:rPr>
          <w:rStyle w:val="Char3"/>
          <w:rtl/>
          <w:lang w:bidi="fa-IR"/>
        </w:rPr>
        <w:t>خواست ما مشر</w:t>
      </w:r>
      <w:r w:rsidR="005B21A3">
        <w:rPr>
          <w:rStyle w:val="Char3"/>
          <w:rtl/>
          <w:lang w:bidi="fa-IR"/>
        </w:rPr>
        <w:t xml:space="preserve">ک </w:t>
      </w:r>
      <w:r w:rsidRPr="0060162A">
        <w:rPr>
          <w:rStyle w:val="Char3"/>
          <w:rtl/>
          <w:lang w:bidi="fa-IR"/>
        </w:rPr>
        <w:t>نباش</w:t>
      </w:r>
      <w:r w:rsidR="005B21A3">
        <w:rPr>
          <w:rStyle w:val="Char3"/>
          <w:rtl/>
          <w:lang w:bidi="fa-IR"/>
        </w:rPr>
        <w:t>ی</w:t>
      </w:r>
      <w:r w:rsidRPr="0060162A">
        <w:rPr>
          <w:rStyle w:val="Char3"/>
          <w:rtl/>
          <w:lang w:bidi="fa-IR"/>
        </w:rPr>
        <w:t>م، شر</w:t>
      </w:r>
      <w:r w:rsidR="005B21A3">
        <w:rPr>
          <w:rStyle w:val="Char3"/>
          <w:rtl/>
          <w:lang w:bidi="fa-IR"/>
        </w:rPr>
        <w:t>ک</w:t>
      </w:r>
      <w:r w:rsidR="00101A36">
        <w:rPr>
          <w:rStyle w:val="Char3"/>
          <w:rtl/>
          <w:lang w:bidi="fa-IR"/>
        </w:rPr>
        <w:t xml:space="preserve"> نمی‌</w:t>
      </w:r>
      <w:r w:rsidRPr="0060162A">
        <w:rPr>
          <w:rStyle w:val="Char3"/>
          <w:rtl/>
          <w:lang w:bidi="fa-IR"/>
        </w:rPr>
        <w:t>ورز</w:t>
      </w:r>
      <w:r w:rsidR="005B21A3">
        <w:rPr>
          <w:rStyle w:val="Char3"/>
          <w:rtl/>
          <w:lang w:bidi="fa-IR"/>
        </w:rPr>
        <w:t>ی</w:t>
      </w:r>
      <w:r w:rsidRPr="0060162A">
        <w:rPr>
          <w:rStyle w:val="Char3"/>
          <w:rtl/>
          <w:lang w:bidi="fa-IR"/>
        </w:rPr>
        <w:t>د</w:t>
      </w:r>
      <w:r w:rsidR="005B21A3">
        <w:rPr>
          <w:rStyle w:val="Char3"/>
          <w:rtl/>
          <w:lang w:bidi="fa-IR"/>
        </w:rPr>
        <w:t>ی</w:t>
      </w:r>
      <w:r w:rsidRPr="0060162A">
        <w:rPr>
          <w:rStyle w:val="Char3"/>
          <w:rtl/>
          <w:lang w:bidi="fa-IR"/>
        </w:rPr>
        <w:t>م، بد</w:t>
      </w:r>
      <w:r w:rsidR="005B21A3">
        <w:rPr>
          <w:rStyle w:val="Char3"/>
          <w:rtl/>
          <w:lang w:bidi="fa-IR"/>
        </w:rPr>
        <w:t>ی</w:t>
      </w:r>
      <w:r w:rsidRPr="0060162A">
        <w:rPr>
          <w:rStyle w:val="Char3"/>
          <w:rtl/>
          <w:lang w:bidi="fa-IR"/>
        </w:rPr>
        <w:t>ن گونه به «مش</w:t>
      </w:r>
      <w:r w:rsidR="005B21A3">
        <w:rPr>
          <w:rStyle w:val="Char3"/>
          <w:rtl/>
          <w:lang w:bidi="fa-IR"/>
        </w:rPr>
        <w:t>ی</w:t>
      </w:r>
      <w:r w:rsidRPr="0060162A">
        <w:rPr>
          <w:rStyle w:val="Char3"/>
          <w:rtl/>
          <w:lang w:bidi="fa-IR"/>
        </w:rPr>
        <w:t>ت» خدا چسب</w:t>
      </w:r>
      <w:r w:rsidR="005B21A3">
        <w:rPr>
          <w:rStyle w:val="Char3"/>
          <w:rtl/>
          <w:lang w:bidi="fa-IR"/>
        </w:rPr>
        <w:t>ی</w:t>
      </w:r>
      <w:r w:rsidRPr="0060162A">
        <w:rPr>
          <w:rStyle w:val="Char3"/>
          <w:rtl/>
          <w:lang w:bidi="fa-IR"/>
        </w:rPr>
        <w:t>ده «امر» او را رها</w:t>
      </w:r>
      <w:r w:rsidR="00101A36">
        <w:rPr>
          <w:rStyle w:val="Char3"/>
          <w:rtl/>
          <w:lang w:bidi="fa-IR"/>
        </w:rPr>
        <w:t xml:space="preserve"> می‌</w:t>
      </w:r>
      <w:r w:rsidRPr="0060162A">
        <w:rPr>
          <w:rStyle w:val="Char3"/>
          <w:rtl/>
          <w:lang w:bidi="fa-IR"/>
        </w:rPr>
        <w:t>كردند... و از ا</w:t>
      </w:r>
      <w:r w:rsidR="005B21A3">
        <w:rPr>
          <w:rStyle w:val="Char3"/>
          <w:rtl/>
          <w:lang w:bidi="fa-IR"/>
        </w:rPr>
        <w:t>ی</w:t>
      </w:r>
      <w:r w:rsidRPr="0060162A">
        <w:rPr>
          <w:rStyle w:val="Char3"/>
          <w:rtl/>
          <w:lang w:bidi="fa-IR"/>
        </w:rPr>
        <w:t>ن قب</w:t>
      </w:r>
      <w:r w:rsidR="005B21A3">
        <w:rPr>
          <w:rStyle w:val="Char3"/>
          <w:rtl/>
          <w:lang w:bidi="fa-IR"/>
        </w:rPr>
        <w:t>ی</w:t>
      </w:r>
      <w:r w:rsidRPr="0060162A">
        <w:rPr>
          <w:rStyle w:val="Char3"/>
          <w:rtl/>
          <w:lang w:bidi="fa-IR"/>
        </w:rPr>
        <w:t>ل عقا</w:t>
      </w:r>
      <w:r w:rsidR="005B21A3">
        <w:rPr>
          <w:rStyle w:val="Char3"/>
          <w:rtl/>
          <w:lang w:bidi="fa-IR"/>
        </w:rPr>
        <w:t>ی</w:t>
      </w:r>
      <w:r w:rsidRPr="0060162A">
        <w:rPr>
          <w:rStyle w:val="Char3"/>
          <w:rtl/>
          <w:lang w:bidi="fa-IR"/>
        </w:rPr>
        <w:t>د و روشها</w:t>
      </w:r>
      <w:r w:rsidR="005B21A3">
        <w:rPr>
          <w:rStyle w:val="Char3"/>
          <w:rtl/>
          <w:lang w:bidi="fa-IR"/>
        </w:rPr>
        <w:t>ی</w:t>
      </w:r>
      <w:r w:rsidRPr="0060162A">
        <w:rPr>
          <w:rStyle w:val="Char3"/>
          <w:rtl/>
          <w:lang w:bidi="fa-IR"/>
        </w:rPr>
        <w:t xml:space="preserve"> سست و </w:t>
      </w:r>
      <w:r w:rsidR="005B21A3">
        <w:rPr>
          <w:rStyle w:val="Char3"/>
          <w:rtl/>
          <w:lang w:bidi="fa-IR"/>
        </w:rPr>
        <w:t>ی</w:t>
      </w:r>
      <w:r w:rsidRPr="0060162A">
        <w:rPr>
          <w:rStyle w:val="Char3"/>
          <w:rtl/>
          <w:lang w:bidi="fa-IR"/>
        </w:rPr>
        <w:t>اوه بس</w:t>
      </w:r>
      <w:r w:rsidR="005B21A3">
        <w:rPr>
          <w:rStyle w:val="Char3"/>
          <w:rtl/>
          <w:lang w:bidi="fa-IR"/>
        </w:rPr>
        <w:t>ی</w:t>
      </w:r>
      <w:r w:rsidRPr="0060162A">
        <w:rPr>
          <w:rStyle w:val="Char3"/>
          <w:rtl/>
          <w:lang w:bidi="fa-IR"/>
        </w:rPr>
        <w:t>ار داشتند كه ذكر هم</w:t>
      </w:r>
      <w:r w:rsidR="005B21A3">
        <w:rPr>
          <w:rStyle w:val="Char3"/>
          <w:rtl/>
          <w:lang w:bidi="fa-IR"/>
        </w:rPr>
        <w:t>ه</w:t>
      </w:r>
      <w:r w:rsidRPr="0060162A">
        <w:rPr>
          <w:rStyle w:val="Char3"/>
          <w:rtl/>
          <w:lang w:bidi="fa-IR"/>
        </w:rPr>
        <w:t xml:space="preserve"> آنها موجب تض</w:t>
      </w:r>
      <w:r w:rsidR="005B21A3">
        <w:rPr>
          <w:rStyle w:val="Char3"/>
          <w:rtl/>
          <w:lang w:bidi="fa-IR"/>
        </w:rPr>
        <w:t>یی</w:t>
      </w:r>
      <w:r w:rsidRPr="0060162A">
        <w:rPr>
          <w:rStyle w:val="Char3"/>
          <w:rtl/>
          <w:lang w:bidi="fa-IR"/>
        </w:rPr>
        <w:t>ع وقت است و لزوم</w:t>
      </w:r>
      <w:r w:rsidR="005B21A3">
        <w:rPr>
          <w:rStyle w:val="Char3"/>
          <w:rtl/>
          <w:lang w:bidi="fa-IR"/>
        </w:rPr>
        <w:t>ی</w:t>
      </w:r>
      <w:r w:rsidRPr="0060162A">
        <w:rPr>
          <w:rStyle w:val="Char3"/>
          <w:rtl/>
          <w:lang w:bidi="fa-IR"/>
        </w:rPr>
        <w:t xml:space="preserve"> به زحمت كش</w:t>
      </w:r>
      <w:r w:rsidR="005B21A3">
        <w:rPr>
          <w:rStyle w:val="Char3"/>
          <w:rtl/>
          <w:lang w:bidi="fa-IR"/>
        </w:rPr>
        <w:t>ی</w:t>
      </w:r>
      <w:r w:rsidRPr="0060162A">
        <w:rPr>
          <w:rStyle w:val="Char3"/>
          <w:rtl/>
          <w:lang w:bidi="fa-IR"/>
        </w:rPr>
        <w:t>دن برا</w:t>
      </w:r>
      <w:r w:rsidR="005B21A3">
        <w:rPr>
          <w:rStyle w:val="Char3"/>
          <w:rtl/>
          <w:lang w:bidi="fa-IR"/>
        </w:rPr>
        <w:t>ی</w:t>
      </w:r>
      <w:r w:rsidRPr="0060162A">
        <w:rPr>
          <w:rStyle w:val="Char3"/>
          <w:rtl/>
          <w:lang w:bidi="fa-IR"/>
        </w:rPr>
        <w:t xml:space="preserve"> رد آنها ن</w:t>
      </w:r>
      <w:r w:rsidR="005B21A3">
        <w:rPr>
          <w:rStyle w:val="Char3"/>
          <w:rtl/>
          <w:lang w:bidi="fa-IR"/>
        </w:rPr>
        <w:t>ی</w:t>
      </w:r>
      <w:r w:rsidRPr="0060162A">
        <w:rPr>
          <w:rStyle w:val="Char3"/>
          <w:rtl/>
          <w:lang w:bidi="fa-IR"/>
        </w:rPr>
        <w:t xml:space="preserve">ست. </w:t>
      </w:r>
    </w:p>
    <w:p w:rsidR="009C6881" w:rsidRPr="00825224" w:rsidRDefault="009C6881" w:rsidP="00E253B1">
      <w:pPr>
        <w:pStyle w:val="a2"/>
        <w:rPr>
          <w:rtl/>
        </w:rPr>
      </w:pPr>
      <w:bookmarkStart w:id="58" w:name="_Toc271536150"/>
      <w:bookmarkStart w:id="59" w:name="_Toc238598951"/>
      <w:r w:rsidRPr="00825224">
        <w:rPr>
          <w:rtl/>
        </w:rPr>
        <w:t>تلبيس ابليس بر منكران نبوت</w:t>
      </w:r>
      <w:bookmarkEnd w:id="58"/>
      <w:bookmarkEnd w:id="59"/>
    </w:p>
    <w:p w:rsidR="009C6881" w:rsidRPr="0060162A" w:rsidRDefault="009C6881" w:rsidP="001228FD">
      <w:pPr>
        <w:spacing w:line="250" w:lineRule="auto"/>
        <w:jc w:val="both"/>
        <w:rPr>
          <w:rStyle w:val="Char3"/>
          <w:rtl/>
          <w:lang w:bidi="fa-IR"/>
        </w:rPr>
      </w:pPr>
      <w:r w:rsidRPr="0060162A">
        <w:rPr>
          <w:rStyle w:val="Char3"/>
          <w:rtl/>
          <w:lang w:bidi="fa-IR"/>
        </w:rPr>
        <w:t>ابل</w:t>
      </w:r>
      <w:r w:rsidR="005B21A3">
        <w:rPr>
          <w:rStyle w:val="Char3"/>
          <w:rtl/>
          <w:lang w:bidi="fa-IR"/>
        </w:rPr>
        <w:t>ی</w:t>
      </w:r>
      <w:r w:rsidRPr="0060162A">
        <w:rPr>
          <w:rStyle w:val="Char3"/>
          <w:rtl/>
          <w:lang w:bidi="fa-IR"/>
        </w:rPr>
        <w:t>س، براهمه و هندوان و غ</w:t>
      </w:r>
      <w:r w:rsidR="005B21A3">
        <w:rPr>
          <w:rStyle w:val="Char3"/>
          <w:rtl/>
          <w:lang w:bidi="fa-IR"/>
        </w:rPr>
        <w:t>ی</w:t>
      </w:r>
      <w:r w:rsidRPr="0060162A">
        <w:rPr>
          <w:rStyle w:val="Char3"/>
          <w:rtl/>
          <w:lang w:bidi="fa-IR"/>
        </w:rPr>
        <w:t>ر آنان را بد</w:t>
      </w:r>
      <w:r w:rsidR="005B21A3">
        <w:rPr>
          <w:rStyle w:val="Char3"/>
          <w:rtl/>
          <w:lang w:bidi="fa-IR"/>
        </w:rPr>
        <w:t>ی</w:t>
      </w:r>
      <w:r w:rsidRPr="0060162A">
        <w:rPr>
          <w:rStyle w:val="Char3"/>
          <w:rtl/>
          <w:lang w:bidi="fa-IR"/>
        </w:rPr>
        <w:t>ن گونه فر</w:t>
      </w:r>
      <w:r w:rsidR="005B21A3">
        <w:rPr>
          <w:rStyle w:val="Char3"/>
          <w:rtl/>
          <w:lang w:bidi="fa-IR"/>
        </w:rPr>
        <w:t>ی</w:t>
      </w:r>
      <w:r w:rsidRPr="0060162A">
        <w:rPr>
          <w:rStyle w:val="Char3"/>
          <w:rtl/>
          <w:lang w:bidi="fa-IR"/>
        </w:rPr>
        <w:t>فت كه منكر نبوت شدند. هند</w:t>
      </w:r>
      <w:r w:rsidR="005B21A3">
        <w:rPr>
          <w:rStyle w:val="Char3"/>
          <w:rtl/>
          <w:lang w:bidi="fa-IR"/>
        </w:rPr>
        <w:t>ی</w:t>
      </w:r>
      <w:r w:rsidRPr="0060162A">
        <w:rPr>
          <w:rStyle w:val="Char3"/>
          <w:rtl/>
          <w:lang w:bidi="fa-IR"/>
        </w:rPr>
        <w:t>ان در عقا</w:t>
      </w:r>
      <w:r w:rsidR="005B21A3">
        <w:rPr>
          <w:rStyle w:val="Char3"/>
          <w:rtl/>
          <w:lang w:bidi="fa-IR"/>
        </w:rPr>
        <w:t>ی</w:t>
      </w:r>
      <w:r w:rsidRPr="0060162A">
        <w:rPr>
          <w:rStyle w:val="Char3"/>
          <w:rtl/>
          <w:lang w:bidi="fa-IR"/>
        </w:rPr>
        <w:t>د مختلف اند از آن جمله اند دهر</w:t>
      </w:r>
      <w:r w:rsidR="005B21A3">
        <w:rPr>
          <w:rStyle w:val="Char3"/>
          <w:rtl/>
          <w:lang w:bidi="fa-IR"/>
        </w:rPr>
        <w:t>ی</w:t>
      </w:r>
      <w:r w:rsidRPr="0060162A">
        <w:rPr>
          <w:rStyle w:val="Char3"/>
          <w:rtl/>
          <w:lang w:bidi="fa-IR"/>
        </w:rPr>
        <w:t>ان و ثنو</w:t>
      </w:r>
      <w:r w:rsidR="005B21A3">
        <w:rPr>
          <w:rStyle w:val="Char3"/>
          <w:rtl/>
          <w:lang w:bidi="fa-IR"/>
        </w:rPr>
        <w:t>ی</w:t>
      </w:r>
      <w:r w:rsidRPr="0060162A">
        <w:rPr>
          <w:rStyle w:val="Char3"/>
          <w:rtl/>
          <w:lang w:bidi="fa-IR"/>
        </w:rPr>
        <w:t>ان و براهمه؛ كه از ا</w:t>
      </w:r>
      <w:r w:rsidR="005B21A3">
        <w:rPr>
          <w:rStyle w:val="Char3"/>
          <w:rtl/>
          <w:lang w:bidi="fa-IR"/>
        </w:rPr>
        <w:t>ی</w:t>
      </w:r>
      <w:r w:rsidRPr="0060162A">
        <w:rPr>
          <w:rStyle w:val="Char3"/>
          <w:rtl/>
          <w:lang w:bidi="fa-IR"/>
        </w:rPr>
        <w:t>ن گروه برخ</w:t>
      </w:r>
      <w:r w:rsidR="005B21A3">
        <w:rPr>
          <w:rStyle w:val="Char3"/>
          <w:rtl/>
          <w:lang w:bidi="fa-IR"/>
        </w:rPr>
        <w:t>ی</w:t>
      </w:r>
      <w:r w:rsidRPr="0060162A">
        <w:rPr>
          <w:rStyle w:val="Char3"/>
          <w:rtl/>
          <w:lang w:bidi="fa-IR"/>
        </w:rPr>
        <w:t xml:space="preserve"> نبوت آدم و ابراه</w:t>
      </w:r>
      <w:r w:rsidR="005B21A3">
        <w:rPr>
          <w:rStyle w:val="Char3"/>
          <w:rtl/>
          <w:lang w:bidi="fa-IR"/>
        </w:rPr>
        <w:t>ی</w:t>
      </w:r>
      <w:r w:rsidRPr="0060162A">
        <w:rPr>
          <w:rStyle w:val="Char3"/>
          <w:rtl/>
          <w:lang w:bidi="fa-IR"/>
        </w:rPr>
        <w:t>م را قبول دارند. ابومحمد نوبخت</w:t>
      </w:r>
      <w:r w:rsidR="005B21A3">
        <w:rPr>
          <w:rStyle w:val="Char3"/>
          <w:rtl/>
          <w:lang w:bidi="fa-IR"/>
        </w:rPr>
        <w:t>ی</w:t>
      </w:r>
      <w:r w:rsidRPr="0060162A">
        <w:rPr>
          <w:rStyle w:val="Char3"/>
          <w:rtl/>
          <w:lang w:bidi="fa-IR"/>
        </w:rPr>
        <w:t xml:space="preserve"> در كتاب الآراء و الد</w:t>
      </w:r>
      <w:r w:rsidR="005B21A3">
        <w:rPr>
          <w:rStyle w:val="Char3"/>
          <w:rtl/>
          <w:lang w:bidi="fa-IR"/>
        </w:rPr>
        <w:t>ی</w:t>
      </w:r>
      <w:r w:rsidRPr="0060162A">
        <w:rPr>
          <w:rStyle w:val="Char3"/>
          <w:rtl/>
          <w:lang w:bidi="fa-IR"/>
        </w:rPr>
        <w:t>انات آورده است كه عده از براهم</w:t>
      </w:r>
      <w:r w:rsidR="005B21A3">
        <w:rPr>
          <w:rStyle w:val="Char3"/>
          <w:rtl/>
          <w:lang w:bidi="fa-IR"/>
        </w:rPr>
        <w:t>ه</w:t>
      </w:r>
      <w:r w:rsidRPr="0060162A">
        <w:rPr>
          <w:rStyle w:val="Char3"/>
          <w:rtl/>
          <w:lang w:bidi="fa-IR"/>
        </w:rPr>
        <w:t xml:space="preserve"> هند خالق و پ</w:t>
      </w:r>
      <w:r w:rsidR="005B21A3">
        <w:rPr>
          <w:rStyle w:val="Char3"/>
          <w:rtl/>
          <w:lang w:bidi="fa-IR"/>
        </w:rPr>
        <w:t>ی</w:t>
      </w:r>
      <w:r w:rsidRPr="0060162A">
        <w:rPr>
          <w:rStyle w:val="Char3"/>
          <w:rtl/>
          <w:lang w:bidi="fa-IR"/>
        </w:rPr>
        <w:t>امبران و بهشت و دوزخ را قبول دارند و مدع</w:t>
      </w:r>
      <w:r w:rsidR="005B21A3">
        <w:rPr>
          <w:rStyle w:val="Char3"/>
          <w:rtl/>
          <w:lang w:bidi="fa-IR"/>
        </w:rPr>
        <w:t>ی</w:t>
      </w:r>
      <w:r w:rsidRPr="0060162A">
        <w:rPr>
          <w:rStyle w:val="Char3"/>
          <w:rtl/>
          <w:lang w:bidi="fa-IR"/>
        </w:rPr>
        <w:t xml:space="preserve"> هستند كه ملك</w:t>
      </w:r>
      <w:r w:rsidR="005B21A3">
        <w:rPr>
          <w:rStyle w:val="Char3"/>
          <w:rtl/>
          <w:lang w:bidi="fa-IR"/>
        </w:rPr>
        <w:t>ی</w:t>
      </w:r>
      <w:r w:rsidRPr="0060162A">
        <w:rPr>
          <w:rStyle w:val="Char3"/>
          <w:rtl/>
          <w:lang w:bidi="fa-IR"/>
        </w:rPr>
        <w:t xml:space="preserve"> در صورت بشر از جانب خدا برا</w:t>
      </w:r>
      <w:r w:rsidR="005B21A3">
        <w:rPr>
          <w:rStyle w:val="Char3"/>
          <w:rtl/>
          <w:lang w:bidi="fa-IR"/>
        </w:rPr>
        <w:t>ی</w:t>
      </w:r>
      <w:r w:rsidRPr="0060162A">
        <w:rPr>
          <w:rStyle w:val="Char3"/>
          <w:rtl/>
          <w:lang w:bidi="fa-IR"/>
        </w:rPr>
        <w:t xml:space="preserve"> ا</w:t>
      </w:r>
      <w:r w:rsidR="005B21A3">
        <w:rPr>
          <w:rStyle w:val="Char3"/>
          <w:rtl/>
          <w:lang w:bidi="fa-IR"/>
        </w:rPr>
        <w:t>ی</w:t>
      </w:r>
      <w:r w:rsidRPr="0060162A">
        <w:rPr>
          <w:rStyle w:val="Char3"/>
          <w:rtl/>
          <w:lang w:bidi="fa-IR"/>
        </w:rPr>
        <w:t>شان پ</w:t>
      </w:r>
      <w:r w:rsidR="005B21A3">
        <w:rPr>
          <w:rStyle w:val="Char3"/>
          <w:rtl/>
          <w:lang w:bidi="fa-IR"/>
        </w:rPr>
        <w:t>ی</w:t>
      </w:r>
      <w:r w:rsidRPr="0060162A">
        <w:rPr>
          <w:rStyle w:val="Char3"/>
          <w:rtl/>
          <w:lang w:bidi="fa-IR"/>
        </w:rPr>
        <w:t>امبر رسانده</w:t>
      </w:r>
      <w:r w:rsidR="00155203">
        <w:rPr>
          <w:rStyle w:val="Char3"/>
          <w:rtl/>
          <w:lang w:bidi="fa-IR"/>
        </w:rPr>
        <w:t xml:space="preserve"> بی‌</w:t>
      </w:r>
      <w:r w:rsidRPr="0060162A">
        <w:rPr>
          <w:rStyle w:val="Char3"/>
          <w:rtl/>
          <w:lang w:bidi="fa-IR"/>
        </w:rPr>
        <w:t>آنكه كتاب</w:t>
      </w:r>
      <w:r w:rsidR="005B21A3">
        <w:rPr>
          <w:rStyle w:val="Char3"/>
          <w:rtl/>
          <w:lang w:bidi="fa-IR"/>
        </w:rPr>
        <w:t>ی</w:t>
      </w:r>
      <w:r w:rsidRPr="0060162A">
        <w:rPr>
          <w:rStyle w:val="Char3"/>
          <w:rtl/>
          <w:lang w:bidi="fa-IR"/>
        </w:rPr>
        <w:t xml:space="preserve"> آورده باشد و آن مل</w:t>
      </w:r>
      <w:r w:rsidR="005B21A3">
        <w:rPr>
          <w:rStyle w:val="Char3"/>
          <w:rtl/>
          <w:lang w:bidi="fa-IR"/>
        </w:rPr>
        <w:t xml:space="preserve">ک </w:t>
      </w:r>
      <w:r w:rsidRPr="0060162A">
        <w:rPr>
          <w:rStyle w:val="Char3"/>
          <w:rtl/>
          <w:lang w:bidi="fa-IR"/>
        </w:rPr>
        <w:t>چهار دست و دوازده سر (از جمله سر انسان و ش</w:t>
      </w:r>
      <w:r w:rsidR="005B21A3">
        <w:rPr>
          <w:rStyle w:val="Char3"/>
          <w:rtl/>
          <w:lang w:bidi="fa-IR"/>
        </w:rPr>
        <w:t>ی</w:t>
      </w:r>
      <w:r w:rsidRPr="0060162A">
        <w:rPr>
          <w:rStyle w:val="Char3"/>
          <w:rtl/>
          <w:lang w:bidi="fa-IR"/>
        </w:rPr>
        <w:t>ر و اسب و ف</w:t>
      </w:r>
      <w:r w:rsidR="005B21A3">
        <w:rPr>
          <w:rStyle w:val="Char3"/>
          <w:rtl/>
          <w:lang w:bidi="fa-IR"/>
        </w:rPr>
        <w:t>ی</w:t>
      </w:r>
      <w:r w:rsidRPr="0060162A">
        <w:rPr>
          <w:rStyle w:val="Char3"/>
          <w:rtl/>
          <w:lang w:bidi="fa-IR"/>
        </w:rPr>
        <w:t>ل و خو</w:t>
      </w:r>
      <w:r w:rsidR="005B21A3">
        <w:rPr>
          <w:rStyle w:val="Char3"/>
          <w:rtl/>
          <w:lang w:bidi="fa-IR"/>
        </w:rPr>
        <w:t>ک.</w:t>
      </w:r>
      <w:r w:rsidRPr="0060162A">
        <w:rPr>
          <w:rStyle w:val="Char3"/>
          <w:rtl/>
          <w:lang w:bidi="fa-IR"/>
        </w:rPr>
        <w:t>..) دارد و آن مل</w:t>
      </w:r>
      <w:r w:rsidR="005B21A3">
        <w:rPr>
          <w:rStyle w:val="Char3"/>
          <w:rtl/>
          <w:lang w:bidi="fa-IR"/>
        </w:rPr>
        <w:t xml:space="preserve">ک </w:t>
      </w:r>
      <w:r w:rsidRPr="0060162A">
        <w:rPr>
          <w:rStyle w:val="Char3"/>
          <w:rtl/>
          <w:lang w:bidi="fa-IR"/>
        </w:rPr>
        <w:t>مردمان را به بزرگداشت آتش امر نموده است و از قتل و ذبح ح</w:t>
      </w:r>
      <w:r w:rsidR="005B21A3">
        <w:rPr>
          <w:rStyle w:val="Char3"/>
          <w:rtl/>
          <w:lang w:bidi="fa-IR"/>
        </w:rPr>
        <w:t>ی</w:t>
      </w:r>
      <w:r w:rsidRPr="0060162A">
        <w:rPr>
          <w:rStyle w:val="Char3"/>
          <w:rtl/>
          <w:lang w:bidi="fa-IR"/>
        </w:rPr>
        <w:t>وانات جز آنچه برا</w:t>
      </w:r>
      <w:r w:rsidR="005B21A3">
        <w:rPr>
          <w:rStyle w:val="Char3"/>
          <w:rtl/>
          <w:lang w:bidi="fa-IR"/>
        </w:rPr>
        <w:t>ی</w:t>
      </w:r>
      <w:r w:rsidRPr="0060162A">
        <w:rPr>
          <w:rStyle w:val="Char3"/>
          <w:rtl/>
          <w:lang w:bidi="fa-IR"/>
        </w:rPr>
        <w:t xml:space="preserve"> آتش ذبح</w:t>
      </w:r>
      <w:r w:rsidR="00101A36">
        <w:rPr>
          <w:rStyle w:val="Char3"/>
          <w:rtl/>
          <w:lang w:bidi="fa-IR"/>
        </w:rPr>
        <w:t xml:space="preserve"> می‌</w:t>
      </w:r>
      <w:r w:rsidRPr="0060162A">
        <w:rPr>
          <w:rStyle w:val="Char3"/>
          <w:rtl/>
          <w:lang w:bidi="fa-IR"/>
        </w:rPr>
        <w:t>شود نه</w:t>
      </w:r>
      <w:r w:rsidR="005B21A3">
        <w:rPr>
          <w:rStyle w:val="Char3"/>
          <w:rtl/>
          <w:lang w:bidi="fa-IR"/>
        </w:rPr>
        <w:t>ی</w:t>
      </w:r>
      <w:r w:rsidRPr="0060162A">
        <w:rPr>
          <w:rStyle w:val="Char3"/>
          <w:rtl/>
          <w:lang w:bidi="fa-IR"/>
        </w:rPr>
        <w:t xml:space="preserve"> نموده است و همچن</w:t>
      </w:r>
      <w:r w:rsidR="005B21A3">
        <w:rPr>
          <w:rStyle w:val="Char3"/>
          <w:rtl/>
          <w:lang w:bidi="fa-IR"/>
        </w:rPr>
        <w:t>ی</w:t>
      </w:r>
      <w:r w:rsidRPr="0060162A">
        <w:rPr>
          <w:rStyle w:val="Char3"/>
          <w:rtl/>
          <w:lang w:bidi="fa-IR"/>
        </w:rPr>
        <w:t>ن ا</w:t>
      </w:r>
      <w:r w:rsidR="005B21A3">
        <w:rPr>
          <w:rStyle w:val="Char3"/>
          <w:rtl/>
          <w:lang w:bidi="fa-IR"/>
        </w:rPr>
        <w:t>ی</w:t>
      </w:r>
      <w:r w:rsidRPr="0060162A">
        <w:rPr>
          <w:rStyle w:val="Char3"/>
          <w:rtl/>
          <w:lang w:bidi="fa-IR"/>
        </w:rPr>
        <w:t>شان را از دروغگو</w:t>
      </w:r>
      <w:r w:rsidR="005B21A3">
        <w:rPr>
          <w:rStyle w:val="Char3"/>
          <w:rtl/>
          <w:lang w:bidi="fa-IR"/>
        </w:rPr>
        <w:t>یی</w:t>
      </w:r>
      <w:r w:rsidRPr="0060162A">
        <w:rPr>
          <w:rStyle w:val="Char3"/>
          <w:rtl/>
          <w:lang w:bidi="fa-IR"/>
        </w:rPr>
        <w:t xml:space="preserve"> و شرابخوار</w:t>
      </w:r>
      <w:r w:rsidR="005B21A3">
        <w:rPr>
          <w:rStyle w:val="Char3"/>
          <w:rtl/>
          <w:lang w:bidi="fa-IR"/>
        </w:rPr>
        <w:t>ی</w:t>
      </w:r>
      <w:r w:rsidRPr="0060162A">
        <w:rPr>
          <w:rStyle w:val="Char3"/>
          <w:rtl/>
          <w:lang w:bidi="fa-IR"/>
        </w:rPr>
        <w:t xml:space="preserve"> باز داشته است اما زناكار</w:t>
      </w:r>
      <w:r w:rsidR="005B21A3">
        <w:rPr>
          <w:rStyle w:val="Char3"/>
          <w:rtl/>
          <w:lang w:bidi="fa-IR"/>
        </w:rPr>
        <w:t>ی</w:t>
      </w:r>
      <w:r w:rsidRPr="0060162A">
        <w:rPr>
          <w:rStyle w:val="Char3"/>
          <w:rtl/>
          <w:lang w:bidi="fa-IR"/>
        </w:rPr>
        <w:t xml:space="preserve"> را تجو</w:t>
      </w:r>
      <w:r w:rsidR="005B21A3">
        <w:rPr>
          <w:rStyle w:val="Char3"/>
          <w:rtl/>
          <w:lang w:bidi="fa-IR"/>
        </w:rPr>
        <w:t>ی</w:t>
      </w:r>
      <w:r w:rsidRPr="0060162A">
        <w:rPr>
          <w:rStyle w:val="Char3"/>
          <w:rtl/>
          <w:lang w:bidi="fa-IR"/>
        </w:rPr>
        <w:t>ز كرده و گاوپرست</w:t>
      </w:r>
      <w:r w:rsidR="005B21A3">
        <w:rPr>
          <w:rStyle w:val="Char3"/>
          <w:rtl/>
          <w:lang w:bidi="fa-IR"/>
        </w:rPr>
        <w:t>ی</w:t>
      </w:r>
      <w:r w:rsidRPr="0060162A">
        <w:rPr>
          <w:rStyle w:val="Char3"/>
          <w:rtl/>
          <w:lang w:bidi="fa-IR"/>
        </w:rPr>
        <w:t xml:space="preserve"> را مقرر داشته است. و هر </w:t>
      </w:r>
      <w:r w:rsidR="005B21A3">
        <w:rPr>
          <w:rStyle w:val="Char3"/>
          <w:rtl/>
          <w:lang w:bidi="fa-IR"/>
        </w:rPr>
        <w:t xml:space="preserve">یک </w:t>
      </w:r>
      <w:r w:rsidRPr="0060162A">
        <w:rPr>
          <w:rStyle w:val="Char3"/>
          <w:rtl/>
          <w:lang w:bidi="fa-IR"/>
        </w:rPr>
        <w:t>از براهمه كه مرتد گرد</w:t>
      </w:r>
      <w:r w:rsidR="005B21A3">
        <w:rPr>
          <w:rStyle w:val="Char3"/>
          <w:rtl/>
          <w:lang w:bidi="fa-IR"/>
        </w:rPr>
        <w:t>ی</w:t>
      </w:r>
      <w:r w:rsidRPr="0060162A">
        <w:rPr>
          <w:rStyle w:val="Char3"/>
          <w:rtl/>
          <w:lang w:bidi="fa-IR"/>
        </w:rPr>
        <w:t>ده باشد و سپس به آ</w:t>
      </w:r>
      <w:r w:rsidR="005B21A3">
        <w:rPr>
          <w:rStyle w:val="Char3"/>
          <w:rtl/>
          <w:lang w:bidi="fa-IR"/>
        </w:rPr>
        <w:t>یی</w:t>
      </w:r>
      <w:r w:rsidRPr="0060162A">
        <w:rPr>
          <w:rStyle w:val="Char3"/>
          <w:rtl/>
          <w:lang w:bidi="fa-IR"/>
        </w:rPr>
        <w:t>ن خود باز گردد مو</w:t>
      </w:r>
      <w:r w:rsidR="005B21A3">
        <w:rPr>
          <w:rStyle w:val="Char3"/>
          <w:rtl/>
          <w:lang w:bidi="fa-IR"/>
        </w:rPr>
        <w:t>ی</w:t>
      </w:r>
      <w:r w:rsidRPr="0060162A">
        <w:rPr>
          <w:rStyle w:val="Char3"/>
          <w:rtl/>
          <w:lang w:bidi="fa-IR"/>
        </w:rPr>
        <w:t xml:space="preserve"> سر ور</w:t>
      </w:r>
      <w:r w:rsidR="005B21A3">
        <w:rPr>
          <w:rStyle w:val="Char3"/>
          <w:rtl/>
          <w:lang w:bidi="fa-IR"/>
        </w:rPr>
        <w:t>ی</w:t>
      </w:r>
      <w:r w:rsidRPr="0060162A">
        <w:rPr>
          <w:rStyle w:val="Char3"/>
          <w:rtl/>
          <w:lang w:bidi="fa-IR"/>
        </w:rPr>
        <w:t>ش و ابرو و مژگان و</w:t>
      </w:r>
      <w:r w:rsidR="005B21A3">
        <w:rPr>
          <w:rStyle w:val="Char3"/>
          <w:rtl/>
          <w:lang w:bidi="fa-IR"/>
        </w:rPr>
        <w:t>ی</w:t>
      </w:r>
      <w:r w:rsidRPr="0060162A">
        <w:rPr>
          <w:rStyle w:val="Char3"/>
          <w:rtl/>
          <w:lang w:bidi="fa-IR"/>
        </w:rPr>
        <w:t xml:space="preserve"> را</w:t>
      </w:r>
      <w:r w:rsidR="00101A36">
        <w:rPr>
          <w:rStyle w:val="Char3"/>
          <w:rtl/>
          <w:lang w:bidi="fa-IR"/>
        </w:rPr>
        <w:t xml:space="preserve"> می‌</w:t>
      </w:r>
      <w:r w:rsidRPr="0060162A">
        <w:rPr>
          <w:rStyle w:val="Char3"/>
          <w:rtl/>
          <w:lang w:bidi="fa-IR"/>
        </w:rPr>
        <w:t>تراشند و با</w:t>
      </w:r>
      <w:r w:rsidR="005B21A3">
        <w:rPr>
          <w:rStyle w:val="Char3"/>
          <w:rtl/>
          <w:lang w:bidi="fa-IR"/>
        </w:rPr>
        <w:t>ی</w:t>
      </w:r>
      <w:r w:rsidRPr="0060162A">
        <w:rPr>
          <w:rStyle w:val="Char3"/>
          <w:rtl/>
          <w:lang w:bidi="fa-IR"/>
        </w:rPr>
        <w:t xml:space="preserve">د برود گاو را سجده كند. </w:t>
      </w:r>
    </w:p>
    <w:p w:rsidR="009C6881" w:rsidRPr="0060162A" w:rsidRDefault="009C6881" w:rsidP="001228FD">
      <w:pPr>
        <w:pStyle w:val="a8"/>
        <w:rPr>
          <w:rStyle w:val="Char3"/>
          <w:rtl/>
        </w:rPr>
      </w:pPr>
      <w:r w:rsidRPr="0060162A">
        <w:rPr>
          <w:rStyle w:val="Char3"/>
          <w:rtl/>
        </w:rPr>
        <w:t>ابل</w:t>
      </w:r>
      <w:r w:rsidR="005B21A3">
        <w:rPr>
          <w:rStyle w:val="Char3"/>
          <w:rtl/>
        </w:rPr>
        <w:t>ی</w:t>
      </w:r>
      <w:r w:rsidRPr="0060162A">
        <w:rPr>
          <w:rStyle w:val="Char3"/>
          <w:rtl/>
        </w:rPr>
        <w:t xml:space="preserve">س در انكار نبوت شش شبهه بر براهمه القاء نمود: </w:t>
      </w:r>
    </w:p>
    <w:p w:rsidR="009C6881" w:rsidRPr="0060162A" w:rsidRDefault="009C6881" w:rsidP="002C2011">
      <w:pPr>
        <w:ind w:firstLine="284"/>
        <w:jc w:val="both"/>
        <w:rPr>
          <w:rStyle w:val="Char3"/>
          <w:rtl/>
          <w:lang w:bidi="fa-IR"/>
        </w:rPr>
      </w:pPr>
      <w:r w:rsidRPr="007849FD">
        <w:rPr>
          <w:rFonts w:cs="B Lotus"/>
          <w:bCs/>
          <w:rtl/>
          <w:lang w:bidi="fa-IR"/>
        </w:rPr>
        <w:t>شبهة اول</w:t>
      </w:r>
      <w:r w:rsidR="001228FD">
        <w:rPr>
          <w:rFonts w:cs="B Lotus" w:hint="cs"/>
          <w:bCs/>
          <w:rtl/>
          <w:lang w:bidi="fa-IR"/>
        </w:rPr>
        <w:t>-</w:t>
      </w:r>
      <w:r w:rsidRPr="0060162A">
        <w:rPr>
          <w:rStyle w:val="Char3"/>
          <w:rtl/>
          <w:lang w:bidi="fa-IR"/>
        </w:rPr>
        <w:t xml:space="preserve"> ا</w:t>
      </w:r>
      <w:r w:rsidR="005B21A3">
        <w:rPr>
          <w:rStyle w:val="Char3"/>
          <w:rtl/>
          <w:lang w:bidi="fa-IR"/>
        </w:rPr>
        <w:t>ی</w:t>
      </w:r>
      <w:r w:rsidRPr="0060162A">
        <w:rPr>
          <w:rStyle w:val="Char3"/>
          <w:rtl/>
          <w:lang w:bidi="fa-IR"/>
        </w:rPr>
        <w:t>نكه مُستبعد بدانند كه بر بشر</w:t>
      </w:r>
      <w:r w:rsidR="005B21A3">
        <w:rPr>
          <w:rStyle w:val="Char3"/>
          <w:rtl/>
          <w:lang w:bidi="fa-IR"/>
        </w:rPr>
        <w:t>ی</w:t>
      </w:r>
      <w:r w:rsidRPr="0060162A">
        <w:rPr>
          <w:rStyle w:val="Char3"/>
          <w:rtl/>
          <w:lang w:bidi="fa-IR"/>
        </w:rPr>
        <w:t xml:space="preserve"> چ</w:t>
      </w:r>
      <w:r w:rsidR="005B21A3">
        <w:rPr>
          <w:rStyle w:val="Char3"/>
          <w:rtl/>
          <w:lang w:bidi="fa-IR"/>
        </w:rPr>
        <w:t>ی</w:t>
      </w:r>
      <w:r w:rsidRPr="0060162A">
        <w:rPr>
          <w:rStyle w:val="Char3"/>
          <w:rtl/>
          <w:lang w:bidi="fa-IR"/>
        </w:rPr>
        <w:t>ز</w:t>
      </w:r>
      <w:r w:rsidR="005B21A3">
        <w:rPr>
          <w:rStyle w:val="Char3"/>
          <w:rtl/>
          <w:lang w:bidi="fa-IR"/>
        </w:rPr>
        <w:t>ی</w:t>
      </w:r>
      <w:r w:rsidRPr="0060162A">
        <w:rPr>
          <w:rStyle w:val="Char3"/>
          <w:rtl/>
          <w:lang w:bidi="fa-IR"/>
        </w:rPr>
        <w:t xml:space="preserve"> آشكار شود كه بر د</w:t>
      </w:r>
      <w:r w:rsidR="005B21A3">
        <w:rPr>
          <w:rStyle w:val="Char3"/>
          <w:rtl/>
          <w:lang w:bidi="fa-IR"/>
        </w:rPr>
        <w:t>ی</w:t>
      </w:r>
      <w:r w:rsidRPr="0060162A">
        <w:rPr>
          <w:rStyle w:val="Char3"/>
          <w:rtl/>
          <w:lang w:bidi="fa-IR"/>
        </w:rPr>
        <w:t>گران مخف</w:t>
      </w:r>
      <w:r w:rsidR="005B21A3">
        <w:rPr>
          <w:rStyle w:val="Char3"/>
          <w:rtl/>
          <w:lang w:bidi="fa-IR"/>
        </w:rPr>
        <w:t>ی</w:t>
      </w:r>
      <w:r w:rsidRPr="0060162A">
        <w:rPr>
          <w:rStyle w:val="Char3"/>
          <w:rtl/>
          <w:lang w:bidi="fa-IR"/>
        </w:rPr>
        <w:t xml:space="preserve"> است (</w:t>
      </w:r>
      <w:r w:rsidR="005B21A3">
        <w:rPr>
          <w:rStyle w:val="Char3"/>
          <w:rtl/>
          <w:lang w:bidi="fa-IR"/>
        </w:rPr>
        <w:t>ی</w:t>
      </w:r>
      <w:r w:rsidRPr="0060162A">
        <w:rPr>
          <w:rStyle w:val="Char3"/>
          <w:rtl/>
          <w:lang w:bidi="fa-IR"/>
        </w:rPr>
        <w:t>عن</w:t>
      </w:r>
      <w:r w:rsidR="005B21A3">
        <w:rPr>
          <w:rStyle w:val="Char3"/>
          <w:rtl/>
          <w:lang w:bidi="fa-IR"/>
        </w:rPr>
        <w:t>ی</w:t>
      </w:r>
      <w:r w:rsidRPr="0060162A">
        <w:rPr>
          <w:rStyle w:val="Char3"/>
          <w:rtl/>
          <w:lang w:bidi="fa-IR"/>
        </w:rPr>
        <w:t xml:space="preserve"> وح</w:t>
      </w:r>
      <w:r w:rsidR="005B21A3">
        <w:rPr>
          <w:rStyle w:val="Char3"/>
          <w:rtl/>
          <w:lang w:bidi="fa-IR"/>
        </w:rPr>
        <w:t>ی</w:t>
      </w:r>
      <w:r w:rsidRPr="0060162A">
        <w:rPr>
          <w:rStyle w:val="Char3"/>
          <w:rtl/>
          <w:lang w:bidi="fa-IR"/>
        </w:rPr>
        <w:t>)، چنانكه در قرآن از قول مشركان در باب پ</w:t>
      </w:r>
      <w:r w:rsidR="005B21A3">
        <w:rPr>
          <w:rStyle w:val="Char3"/>
          <w:rtl/>
          <w:lang w:bidi="fa-IR"/>
        </w:rPr>
        <w:t>ی</w:t>
      </w:r>
      <w:r w:rsidRPr="0060162A">
        <w:rPr>
          <w:rStyle w:val="Char3"/>
          <w:rtl/>
          <w:lang w:bidi="fa-IR"/>
        </w:rPr>
        <w:t>ام آوران نقل شده است كه</w:t>
      </w:r>
      <w:r w:rsidR="00101A36">
        <w:rPr>
          <w:rStyle w:val="Char3"/>
          <w:rtl/>
          <w:lang w:bidi="fa-IR"/>
        </w:rPr>
        <w:t xml:space="preserve"> می‌</w:t>
      </w:r>
      <w:r w:rsidRPr="0060162A">
        <w:rPr>
          <w:rStyle w:val="Char3"/>
          <w:rtl/>
          <w:lang w:bidi="fa-IR"/>
        </w:rPr>
        <w:t xml:space="preserve">گفتند: </w:t>
      </w:r>
      <w:r>
        <w:rPr>
          <w:rFonts w:cs="Traditional Arabic"/>
          <w:b/>
          <w:rtl/>
          <w:lang w:bidi="fa-IR"/>
        </w:rPr>
        <w:t>﴿</w:t>
      </w:r>
      <w:r w:rsidR="001228FD" w:rsidRPr="001228FD">
        <w:rPr>
          <w:rStyle w:val="Char9"/>
          <w:rFonts w:hint="eastAsia"/>
          <w:rtl/>
        </w:rPr>
        <w:t>مَا</w:t>
      </w:r>
      <w:r w:rsidR="001228FD" w:rsidRPr="001228FD">
        <w:rPr>
          <w:rStyle w:val="Char9"/>
          <w:rtl/>
        </w:rPr>
        <w:t xml:space="preserve"> </w:t>
      </w:r>
      <w:r w:rsidR="001228FD" w:rsidRPr="001228FD">
        <w:rPr>
          <w:rStyle w:val="Char9"/>
          <w:rFonts w:hint="eastAsia"/>
          <w:rtl/>
        </w:rPr>
        <w:t>هَ</w:t>
      </w:r>
      <w:r w:rsidR="001228FD" w:rsidRPr="001228FD">
        <w:rPr>
          <w:rStyle w:val="Char9"/>
          <w:rFonts w:hint="cs"/>
          <w:rtl/>
        </w:rPr>
        <w:t>ٰ</w:t>
      </w:r>
      <w:r w:rsidR="001228FD" w:rsidRPr="001228FD">
        <w:rPr>
          <w:rStyle w:val="Char9"/>
          <w:rFonts w:hint="eastAsia"/>
          <w:rtl/>
        </w:rPr>
        <w:t>ذَا</w:t>
      </w:r>
      <w:r w:rsidR="001228FD" w:rsidRPr="001228FD">
        <w:rPr>
          <w:rStyle w:val="Char9"/>
          <w:rFonts w:hint="cs"/>
          <w:rtl/>
        </w:rPr>
        <w:t>ٓ</w:t>
      </w:r>
      <w:r w:rsidR="001228FD" w:rsidRPr="001228FD">
        <w:rPr>
          <w:rStyle w:val="Char9"/>
          <w:rtl/>
        </w:rPr>
        <w:t xml:space="preserve"> </w:t>
      </w:r>
      <w:r w:rsidR="001228FD" w:rsidRPr="001228FD">
        <w:rPr>
          <w:rStyle w:val="Char9"/>
          <w:rFonts w:hint="eastAsia"/>
          <w:rtl/>
        </w:rPr>
        <w:t>إِلَّا</w:t>
      </w:r>
      <w:r w:rsidR="001228FD" w:rsidRPr="001228FD">
        <w:rPr>
          <w:rStyle w:val="Char9"/>
          <w:rtl/>
        </w:rPr>
        <w:t xml:space="preserve"> </w:t>
      </w:r>
      <w:r w:rsidR="001228FD" w:rsidRPr="001228FD">
        <w:rPr>
          <w:rStyle w:val="Char9"/>
          <w:rFonts w:hint="eastAsia"/>
          <w:rtl/>
        </w:rPr>
        <w:t>بَشَر</w:t>
      </w:r>
      <w:r w:rsidR="001228FD" w:rsidRPr="001228FD">
        <w:rPr>
          <w:rStyle w:val="Char9"/>
          <w:rFonts w:hint="cs"/>
          <w:rtl/>
        </w:rPr>
        <w:t>ٞ</w:t>
      </w:r>
      <w:r w:rsidR="001228FD" w:rsidRPr="001228FD">
        <w:rPr>
          <w:rStyle w:val="Char9"/>
          <w:rtl/>
        </w:rPr>
        <w:t xml:space="preserve"> </w:t>
      </w:r>
      <w:r w:rsidR="001228FD" w:rsidRPr="001228FD">
        <w:rPr>
          <w:rStyle w:val="Char9"/>
          <w:rFonts w:hint="eastAsia"/>
          <w:rtl/>
        </w:rPr>
        <w:t>مِّث</w:t>
      </w:r>
      <w:r w:rsidR="001228FD" w:rsidRPr="001228FD">
        <w:rPr>
          <w:rStyle w:val="Char9"/>
          <w:rFonts w:hint="cs"/>
          <w:rtl/>
        </w:rPr>
        <w:t>ۡ</w:t>
      </w:r>
      <w:r w:rsidR="001228FD" w:rsidRPr="001228FD">
        <w:rPr>
          <w:rStyle w:val="Char9"/>
          <w:rFonts w:hint="eastAsia"/>
          <w:rtl/>
        </w:rPr>
        <w:t>لُكُم</w:t>
      </w:r>
      <w:r w:rsidR="001228FD" w:rsidRPr="001228FD">
        <w:rPr>
          <w:rStyle w:val="Char9"/>
          <w:rFonts w:hint="cs"/>
          <w:rtl/>
        </w:rPr>
        <w:t>ۡ</w:t>
      </w:r>
      <w:r>
        <w:rPr>
          <w:rFonts w:cs="Traditional Arabic"/>
          <w:b/>
          <w:rtl/>
          <w:lang w:bidi="fa-IR"/>
        </w:rPr>
        <w:t>﴾</w:t>
      </w:r>
      <w:r w:rsidRPr="0060162A">
        <w:rPr>
          <w:rStyle w:val="Char3"/>
          <w:rtl/>
          <w:lang w:bidi="fa-IR"/>
        </w:rPr>
        <w:t xml:space="preserve"> </w:t>
      </w:r>
      <w:r w:rsidR="005B21A3" w:rsidRPr="005B21A3">
        <w:rPr>
          <w:rStyle w:val="Char5"/>
          <w:rtl/>
          <w:lang w:bidi="fa-IR"/>
        </w:rPr>
        <w:t>[</w:t>
      </w:r>
      <w:r w:rsidR="001228FD">
        <w:rPr>
          <w:rStyle w:val="Char5"/>
          <w:rFonts w:hint="cs"/>
          <w:rtl/>
          <w:lang w:bidi="fa-IR"/>
        </w:rPr>
        <w:t>المؤمنون: 24</w:t>
      </w:r>
      <w:r w:rsidR="005B21A3" w:rsidRPr="005B21A3">
        <w:rPr>
          <w:rStyle w:val="Char5"/>
          <w:rtl/>
          <w:lang w:bidi="fa-IR"/>
        </w:rPr>
        <w:t>].</w:t>
      </w:r>
      <w:r w:rsidRPr="0060162A">
        <w:rPr>
          <w:rStyle w:val="Char3"/>
          <w:rtl/>
          <w:lang w:bidi="fa-IR"/>
        </w:rPr>
        <w:t xml:space="preserve"> </w:t>
      </w:r>
      <w:r w:rsidRPr="000D54E8">
        <w:rPr>
          <w:rStyle w:val="Char7"/>
          <w:rtl/>
          <w:lang w:bidi="fa-IR"/>
        </w:rPr>
        <w:t>«</w:t>
      </w:r>
      <w:r w:rsidRPr="001228FD">
        <w:rPr>
          <w:rStyle w:val="Char6"/>
          <w:rtl/>
        </w:rPr>
        <w:t>او</w:t>
      </w:r>
      <w:r w:rsidRPr="0060162A">
        <w:rPr>
          <w:rStyle w:val="Char3"/>
          <w:rtl/>
          <w:lang w:bidi="fa-IR"/>
        </w:rPr>
        <w:t xml:space="preserve"> </w:t>
      </w:r>
      <w:r w:rsidRPr="001228FD">
        <w:rPr>
          <w:rStyle w:val="Char6"/>
          <w:rtl/>
        </w:rPr>
        <w:t>جز بشرى مانند شما ن</w:t>
      </w:r>
      <w:r w:rsidR="005B21A3" w:rsidRPr="001228FD">
        <w:rPr>
          <w:rStyle w:val="Char6"/>
          <w:rtl/>
        </w:rPr>
        <w:t>ی</w:t>
      </w:r>
      <w:r w:rsidRPr="001228FD">
        <w:rPr>
          <w:rStyle w:val="Char6"/>
          <w:rtl/>
        </w:rPr>
        <w:t>ست</w:t>
      </w:r>
      <w:r w:rsidRPr="000D54E8">
        <w:rPr>
          <w:rStyle w:val="Char7"/>
          <w:rtl/>
          <w:lang w:bidi="fa-IR"/>
        </w:rPr>
        <w:t xml:space="preserve">‏» </w:t>
      </w:r>
      <w:r w:rsidRPr="0060162A">
        <w:rPr>
          <w:rStyle w:val="Char3"/>
          <w:rtl/>
          <w:lang w:bidi="fa-IR"/>
        </w:rPr>
        <w:t>و جوابش ا</w:t>
      </w:r>
      <w:r w:rsidR="005B21A3">
        <w:rPr>
          <w:rStyle w:val="Char3"/>
          <w:rtl/>
          <w:lang w:bidi="fa-IR"/>
        </w:rPr>
        <w:t>ی</w:t>
      </w:r>
      <w:r w:rsidRPr="0060162A">
        <w:rPr>
          <w:rStyle w:val="Char3"/>
          <w:rtl/>
          <w:lang w:bidi="fa-IR"/>
        </w:rPr>
        <w:t>ن است كه عقل برتر</w:t>
      </w:r>
      <w:r w:rsidR="005B21A3">
        <w:rPr>
          <w:rStyle w:val="Char3"/>
          <w:rtl/>
          <w:lang w:bidi="fa-IR"/>
        </w:rPr>
        <w:t>ی</w:t>
      </w:r>
      <w:r w:rsidRPr="0060162A">
        <w:rPr>
          <w:rStyle w:val="Char3"/>
          <w:rtl/>
          <w:lang w:bidi="fa-IR"/>
        </w:rPr>
        <w:t xml:space="preserve"> كس</w:t>
      </w:r>
      <w:r w:rsidR="005B21A3">
        <w:rPr>
          <w:rStyle w:val="Char3"/>
          <w:rtl/>
          <w:lang w:bidi="fa-IR"/>
        </w:rPr>
        <w:t>ی</w:t>
      </w:r>
      <w:r w:rsidRPr="0060162A">
        <w:rPr>
          <w:rStyle w:val="Char3"/>
          <w:rtl/>
          <w:lang w:bidi="fa-IR"/>
        </w:rPr>
        <w:t xml:space="preserve"> را بر افراد همجنس خود در بعض</w:t>
      </w:r>
      <w:r w:rsidR="005B21A3">
        <w:rPr>
          <w:rStyle w:val="Char3"/>
          <w:rtl/>
          <w:lang w:bidi="fa-IR"/>
        </w:rPr>
        <w:t>ی</w:t>
      </w:r>
      <w:r w:rsidRPr="0060162A">
        <w:rPr>
          <w:rStyle w:val="Char3"/>
          <w:rtl/>
          <w:lang w:bidi="fa-IR"/>
        </w:rPr>
        <w:t xml:space="preserve"> خصوص</w:t>
      </w:r>
      <w:r w:rsidR="005B21A3">
        <w:rPr>
          <w:rStyle w:val="Char3"/>
          <w:rtl/>
          <w:lang w:bidi="fa-IR"/>
        </w:rPr>
        <w:t>ی</w:t>
      </w:r>
      <w:r w:rsidRPr="0060162A">
        <w:rPr>
          <w:rStyle w:val="Char3"/>
          <w:rtl/>
          <w:lang w:bidi="fa-IR"/>
        </w:rPr>
        <w:t>ات جا</w:t>
      </w:r>
      <w:r w:rsidR="005B21A3">
        <w:rPr>
          <w:rStyle w:val="Char3"/>
          <w:rtl/>
          <w:lang w:bidi="fa-IR"/>
        </w:rPr>
        <w:t>ی</w:t>
      </w:r>
      <w:r w:rsidRPr="0060162A">
        <w:rPr>
          <w:rStyle w:val="Char3"/>
          <w:rtl/>
          <w:lang w:bidi="fa-IR"/>
        </w:rPr>
        <w:t>ز</w:t>
      </w:r>
      <w:r w:rsidR="00101A36">
        <w:rPr>
          <w:rStyle w:val="Char3"/>
          <w:rtl/>
          <w:lang w:bidi="fa-IR"/>
        </w:rPr>
        <w:t xml:space="preserve"> می‌</w:t>
      </w:r>
      <w:r w:rsidRPr="0060162A">
        <w:rPr>
          <w:rStyle w:val="Char3"/>
          <w:rtl/>
          <w:lang w:bidi="fa-IR"/>
        </w:rPr>
        <w:t>داند چه اشكال دارد كه با آن خصوص</w:t>
      </w:r>
      <w:r w:rsidR="005B21A3">
        <w:rPr>
          <w:rStyle w:val="Char3"/>
          <w:rtl/>
          <w:lang w:bidi="fa-IR"/>
        </w:rPr>
        <w:t>ی</w:t>
      </w:r>
      <w:r w:rsidRPr="0060162A">
        <w:rPr>
          <w:rStyle w:val="Char3"/>
          <w:rtl/>
          <w:lang w:bidi="fa-IR"/>
        </w:rPr>
        <w:t>ات بتواند در</w:t>
      </w:r>
      <w:r w:rsidR="005B21A3">
        <w:rPr>
          <w:rStyle w:val="Char3"/>
          <w:rtl/>
          <w:lang w:bidi="fa-IR"/>
        </w:rPr>
        <w:t>ی</w:t>
      </w:r>
      <w:r w:rsidRPr="0060162A">
        <w:rPr>
          <w:rStyle w:val="Char3"/>
          <w:rtl/>
          <w:lang w:bidi="fa-IR"/>
        </w:rPr>
        <w:t>افت وح</w:t>
      </w:r>
      <w:r w:rsidR="005B21A3">
        <w:rPr>
          <w:rStyle w:val="Char3"/>
          <w:rtl/>
          <w:lang w:bidi="fa-IR"/>
        </w:rPr>
        <w:t>ی</w:t>
      </w:r>
      <w:r w:rsidRPr="0060162A">
        <w:rPr>
          <w:rStyle w:val="Char3"/>
          <w:rtl/>
          <w:lang w:bidi="fa-IR"/>
        </w:rPr>
        <w:t xml:space="preserve"> كند؛ با توجه به ا</w:t>
      </w:r>
      <w:r w:rsidR="005B21A3">
        <w:rPr>
          <w:rStyle w:val="Char3"/>
          <w:rtl/>
          <w:lang w:bidi="fa-IR"/>
        </w:rPr>
        <w:t>ی</w:t>
      </w:r>
      <w:r w:rsidRPr="0060162A">
        <w:rPr>
          <w:rStyle w:val="Char3"/>
          <w:rtl/>
          <w:lang w:bidi="fa-IR"/>
        </w:rPr>
        <w:t>نكه همه كس شا</w:t>
      </w:r>
      <w:r w:rsidR="005B21A3">
        <w:rPr>
          <w:rStyle w:val="Char3"/>
          <w:rtl/>
          <w:lang w:bidi="fa-IR"/>
        </w:rPr>
        <w:t>ی</w:t>
      </w:r>
      <w:r w:rsidRPr="0060162A">
        <w:rPr>
          <w:rStyle w:val="Char3"/>
          <w:rtl/>
          <w:lang w:bidi="fa-IR"/>
        </w:rPr>
        <w:t>ست</w:t>
      </w:r>
      <w:r w:rsidR="005B21A3">
        <w:rPr>
          <w:rStyle w:val="Char3"/>
          <w:rtl/>
          <w:lang w:bidi="fa-IR"/>
        </w:rPr>
        <w:t>ه</w:t>
      </w:r>
      <w:r w:rsidRPr="0060162A">
        <w:rPr>
          <w:rStyle w:val="Char3"/>
          <w:rtl/>
          <w:lang w:bidi="fa-IR"/>
        </w:rPr>
        <w:t xml:space="preserve"> وح</w:t>
      </w:r>
      <w:r w:rsidR="005B21A3">
        <w:rPr>
          <w:rStyle w:val="Char3"/>
          <w:rtl/>
          <w:lang w:bidi="fa-IR"/>
        </w:rPr>
        <w:t>ی</w:t>
      </w:r>
      <w:r w:rsidRPr="0060162A">
        <w:rPr>
          <w:rStyle w:val="Char3"/>
          <w:rtl/>
          <w:lang w:bidi="fa-IR"/>
        </w:rPr>
        <w:t xml:space="preserve"> گرفتن ن</w:t>
      </w:r>
      <w:r w:rsidR="005B21A3">
        <w:rPr>
          <w:rStyle w:val="Char3"/>
          <w:rtl/>
          <w:lang w:bidi="fa-IR"/>
        </w:rPr>
        <w:t>ی</w:t>
      </w:r>
      <w:r w:rsidRPr="0060162A">
        <w:rPr>
          <w:rStyle w:val="Char3"/>
          <w:rtl/>
          <w:lang w:bidi="fa-IR"/>
        </w:rPr>
        <w:t>ست.</w:t>
      </w:r>
      <w:r w:rsidR="00101A36">
        <w:rPr>
          <w:rStyle w:val="Char3"/>
          <w:rtl/>
          <w:lang w:bidi="fa-IR"/>
        </w:rPr>
        <w:t xml:space="preserve"> می‌</w:t>
      </w:r>
      <w:r w:rsidRPr="0060162A">
        <w:rPr>
          <w:rStyle w:val="Char3"/>
          <w:rtl/>
          <w:lang w:bidi="fa-IR"/>
        </w:rPr>
        <w:t>دان</w:t>
      </w:r>
      <w:r w:rsidR="005B21A3">
        <w:rPr>
          <w:rStyle w:val="Char3"/>
          <w:rtl/>
          <w:lang w:bidi="fa-IR"/>
        </w:rPr>
        <w:t>ی</w:t>
      </w:r>
      <w:r w:rsidRPr="0060162A">
        <w:rPr>
          <w:rStyle w:val="Char3"/>
          <w:rtl/>
          <w:lang w:bidi="fa-IR"/>
        </w:rPr>
        <w:t>م كه خدا در بعض</w:t>
      </w:r>
      <w:r w:rsidR="005B21A3">
        <w:rPr>
          <w:rStyle w:val="Char3"/>
          <w:rtl/>
          <w:lang w:bidi="fa-IR"/>
        </w:rPr>
        <w:t>ی</w:t>
      </w:r>
      <w:r w:rsidRPr="0060162A">
        <w:rPr>
          <w:rStyle w:val="Char3"/>
          <w:rtl/>
          <w:lang w:bidi="fa-IR"/>
        </w:rPr>
        <w:t xml:space="preserve"> دواها خاص</w:t>
      </w:r>
      <w:r w:rsidR="005B21A3">
        <w:rPr>
          <w:rStyle w:val="Char3"/>
          <w:rtl/>
          <w:lang w:bidi="fa-IR"/>
        </w:rPr>
        <w:t>ی</w:t>
      </w:r>
      <w:r w:rsidRPr="0060162A">
        <w:rPr>
          <w:rStyle w:val="Char3"/>
          <w:rtl/>
          <w:lang w:bidi="fa-IR"/>
        </w:rPr>
        <w:t>ت</w:t>
      </w:r>
      <w:r w:rsidR="005B21A3">
        <w:rPr>
          <w:rStyle w:val="Char3"/>
          <w:rtl/>
          <w:lang w:bidi="fa-IR"/>
        </w:rPr>
        <w:t>ی</w:t>
      </w:r>
      <w:r w:rsidRPr="0060162A">
        <w:rPr>
          <w:rStyle w:val="Char3"/>
          <w:rtl/>
          <w:lang w:bidi="fa-IR"/>
        </w:rPr>
        <w:t xml:space="preserve"> قرار داده كه در مقابل تباه شدن مقاومت</w:t>
      </w:r>
      <w:r w:rsidR="00101A36">
        <w:rPr>
          <w:rStyle w:val="Char3"/>
          <w:rtl/>
          <w:lang w:bidi="fa-IR"/>
        </w:rPr>
        <w:t xml:space="preserve"> می‌</w:t>
      </w:r>
      <w:r w:rsidRPr="0060162A">
        <w:rPr>
          <w:rStyle w:val="Char3"/>
          <w:rtl/>
          <w:lang w:bidi="fa-IR"/>
        </w:rPr>
        <w:t>كنند و به بدن ن</w:t>
      </w:r>
      <w:r w:rsidR="005B21A3">
        <w:rPr>
          <w:rStyle w:val="Char3"/>
          <w:rtl/>
          <w:lang w:bidi="fa-IR"/>
        </w:rPr>
        <w:t>ی</w:t>
      </w:r>
      <w:r w:rsidRPr="0060162A">
        <w:rPr>
          <w:rStyle w:val="Char3"/>
          <w:rtl/>
          <w:lang w:bidi="fa-IR"/>
        </w:rPr>
        <w:t>ز مقاومت</w:t>
      </w:r>
      <w:r w:rsidR="00101A36">
        <w:rPr>
          <w:rStyle w:val="Char3"/>
          <w:rtl/>
          <w:lang w:bidi="fa-IR"/>
        </w:rPr>
        <w:t xml:space="preserve"> می‌</w:t>
      </w:r>
      <w:r w:rsidRPr="0060162A">
        <w:rPr>
          <w:rStyle w:val="Char3"/>
          <w:rtl/>
          <w:lang w:bidi="fa-IR"/>
        </w:rPr>
        <w:t>بخشند. حال چه استبعاد</w:t>
      </w:r>
      <w:r w:rsidR="005B21A3">
        <w:rPr>
          <w:rStyle w:val="Char3"/>
          <w:rtl/>
          <w:lang w:bidi="fa-IR"/>
        </w:rPr>
        <w:t>ی</w:t>
      </w:r>
      <w:r w:rsidRPr="0060162A">
        <w:rPr>
          <w:rStyle w:val="Char3"/>
          <w:rtl/>
          <w:lang w:bidi="fa-IR"/>
        </w:rPr>
        <w:t xml:space="preserve"> دارد كه انسان</w:t>
      </w:r>
      <w:r w:rsidR="005B21A3">
        <w:rPr>
          <w:rStyle w:val="Char3"/>
          <w:rtl/>
          <w:lang w:bidi="fa-IR"/>
        </w:rPr>
        <w:t>ی</w:t>
      </w:r>
      <w:r w:rsidRPr="0060162A">
        <w:rPr>
          <w:rStyle w:val="Char3"/>
          <w:rtl/>
          <w:lang w:bidi="fa-IR"/>
        </w:rPr>
        <w:t xml:space="preserve"> را با حكمت بالغ</w:t>
      </w:r>
      <w:r w:rsidR="005B21A3">
        <w:rPr>
          <w:rStyle w:val="Char3"/>
          <w:rtl/>
          <w:lang w:bidi="fa-IR"/>
        </w:rPr>
        <w:t>ه</w:t>
      </w:r>
      <w:r w:rsidRPr="0060162A">
        <w:rPr>
          <w:rStyle w:val="Char3"/>
          <w:rtl/>
          <w:lang w:bidi="fa-IR"/>
        </w:rPr>
        <w:t xml:space="preserve"> خو</w:t>
      </w:r>
      <w:r w:rsidR="005B21A3">
        <w:rPr>
          <w:rStyle w:val="Char3"/>
          <w:rtl/>
          <w:lang w:bidi="fa-IR"/>
        </w:rPr>
        <w:t>ی</w:t>
      </w:r>
      <w:r w:rsidRPr="0060162A">
        <w:rPr>
          <w:rStyle w:val="Char3"/>
          <w:rtl/>
          <w:lang w:bidi="fa-IR"/>
        </w:rPr>
        <w:t>ش برا</w:t>
      </w:r>
      <w:r w:rsidR="005B21A3">
        <w:rPr>
          <w:rStyle w:val="Char3"/>
          <w:rtl/>
          <w:lang w:bidi="fa-IR"/>
        </w:rPr>
        <w:t>ی</w:t>
      </w:r>
      <w:r w:rsidRPr="0060162A">
        <w:rPr>
          <w:rStyle w:val="Char3"/>
          <w:rtl/>
          <w:lang w:bidi="fa-IR"/>
        </w:rPr>
        <w:t xml:space="preserve"> اصلاح اخلاق و افعال بشر مع</w:t>
      </w:r>
      <w:r w:rsidR="005B21A3">
        <w:rPr>
          <w:rStyle w:val="Char3"/>
          <w:rtl/>
          <w:lang w:bidi="fa-IR"/>
        </w:rPr>
        <w:t>ی</w:t>
      </w:r>
      <w:r w:rsidRPr="0060162A">
        <w:rPr>
          <w:rStyle w:val="Char3"/>
          <w:rtl/>
          <w:lang w:bidi="fa-IR"/>
        </w:rPr>
        <w:t>ن سازد. منكر نبوت</w:t>
      </w:r>
      <w:r w:rsidR="00101A36">
        <w:rPr>
          <w:rStyle w:val="Char3"/>
          <w:rtl/>
          <w:lang w:bidi="fa-IR"/>
        </w:rPr>
        <w:t xml:space="preserve"> نمی‌</w:t>
      </w:r>
      <w:r w:rsidRPr="0060162A">
        <w:rPr>
          <w:rStyle w:val="Char3"/>
          <w:rtl/>
          <w:lang w:bidi="fa-IR"/>
        </w:rPr>
        <w:t>تواند منكر ا</w:t>
      </w:r>
      <w:r w:rsidR="005B21A3">
        <w:rPr>
          <w:rStyle w:val="Char3"/>
          <w:rtl/>
          <w:lang w:bidi="fa-IR"/>
        </w:rPr>
        <w:t>ی</w:t>
      </w:r>
      <w:r w:rsidRPr="0060162A">
        <w:rPr>
          <w:rStyle w:val="Char3"/>
          <w:rtl/>
          <w:lang w:bidi="fa-IR"/>
        </w:rPr>
        <w:t>ن شود كه بعض</w:t>
      </w:r>
      <w:r w:rsidR="005B21A3">
        <w:rPr>
          <w:rStyle w:val="Char3"/>
          <w:rtl/>
          <w:lang w:bidi="fa-IR"/>
        </w:rPr>
        <w:t>ی</w:t>
      </w:r>
      <w:r w:rsidRPr="0060162A">
        <w:rPr>
          <w:rStyle w:val="Char3"/>
          <w:rtl/>
          <w:lang w:bidi="fa-IR"/>
        </w:rPr>
        <w:t xml:space="preserve"> انسانها با موعظه گر</w:t>
      </w:r>
      <w:r w:rsidR="005B21A3">
        <w:rPr>
          <w:rStyle w:val="Char3"/>
          <w:rtl/>
          <w:lang w:bidi="fa-IR"/>
        </w:rPr>
        <w:t>ی</w:t>
      </w:r>
      <w:r w:rsidRPr="0060162A">
        <w:rPr>
          <w:rStyle w:val="Char3"/>
          <w:rtl/>
          <w:lang w:bidi="fa-IR"/>
        </w:rPr>
        <w:t xml:space="preserve"> برا</w:t>
      </w:r>
      <w:r w:rsidR="005B21A3">
        <w:rPr>
          <w:rStyle w:val="Char3"/>
          <w:rtl/>
          <w:lang w:bidi="fa-IR"/>
        </w:rPr>
        <w:t>ی</w:t>
      </w:r>
      <w:r w:rsidRPr="0060162A">
        <w:rPr>
          <w:rStyle w:val="Char3"/>
          <w:rtl/>
          <w:lang w:bidi="fa-IR"/>
        </w:rPr>
        <w:t xml:space="preserve"> آرام كردن طبا</w:t>
      </w:r>
      <w:r w:rsidR="005B21A3">
        <w:rPr>
          <w:rStyle w:val="Char3"/>
          <w:rtl/>
          <w:lang w:bidi="fa-IR"/>
        </w:rPr>
        <w:t>ی</w:t>
      </w:r>
      <w:r w:rsidRPr="0060162A">
        <w:rPr>
          <w:rStyle w:val="Char3"/>
          <w:rtl/>
          <w:lang w:bidi="fa-IR"/>
        </w:rPr>
        <w:t>ع شر</w:t>
      </w:r>
      <w:r w:rsidR="005B21A3">
        <w:rPr>
          <w:rStyle w:val="Char3"/>
          <w:rtl/>
          <w:lang w:bidi="fa-IR"/>
        </w:rPr>
        <w:t>ی</w:t>
      </w:r>
      <w:r w:rsidRPr="0060162A">
        <w:rPr>
          <w:rStyle w:val="Char3"/>
          <w:rtl/>
          <w:lang w:bidi="fa-IR"/>
        </w:rPr>
        <w:t>ر پرداخته اند، چگونه منكر</w:t>
      </w:r>
      <w:r w:rsidR="00101A36">
        <w:rPr>
          <w:rStyle w:val="Char3"/>
          <w:rtl/>
          <w:lang w:bidi="fa-IR"/>
        </w:rPr>
        <w:t xml:space="preserve"> می‌</w:t>
      </w:r>
      <w:r w:rsidRPr="0060162A">
        <w:rPr>
          <w:rStyle w:val="Char3"/>
          <w:rtl/>
          <w:lang w:bidi="fa-IR"/>
        </w:rPr>
        <w:t>توان شد كه خدا بعض</w:t>
      </w:r>
      <w:r w:rsidR="005B21A3">
        <w:rPr>
          <w:rStyle w:val="Char3"/>
          <w:rtl/>
          <w:lang w:bidi="fa-IR"/>
        </w:rPr>
        <w:t>ی</w:t>
      </w:r>
      <w:r w:rsidRPr="0060162A">
        <w:rPr>
          <w:rStyle w:val="Char3"/>
          <w:rtl/>
          <w:lang w:bidi="fa-IR"/>
        </w:rPr>
        <w:t xml:space="preserve"> انسانها را در ا</w:t>
      </w:r>
      <w:r w:rsidR="005B21A3">
        <w:rPr>
          <w:rStyle w:val="Char3"/>
          <w:rtl/>
          <w:lang w:bidi="fa-IR"/>
        </w:rPr>
        <w:t>ی</w:t>
      </w:r>
      <w:r w:rsidRPr="0060162A">
        <w:rPr>
          <w:rStyle w:val="Char3"/>
          <w:rtl/>
          <w:lang w:bidi="fa-IR"/>
        </w:rPr>
        <w:t>ن جهت امداد فرموده باشد تا با رسالت اله</w:t>
      </w:r>
      <w:r w:rsidR="005B21A3">
        <w:rPr>
          <w:rStyle w:val="Char3"/>
          <w:rtl/>
          <w:lang w:bidi="fa-IR"/>
        </w:rPr>
        <w:t>ی</w:t>
      </w:r>
      <w:r w:rsidRPr="0060162A">
        <w:rPr>
          <w:rStyle w:val="Char3"/>
          <w:rtl/>
          <w:lang w:bidi="fa-IR"/>
        </w:rPr>
        <w:t xml:space="preserve"> به اصلاح عالم و پا</w:t>
      </w:r>
      <w:r w:rsidR="005B21A3">
        <w:rPr>
          <w:rStyle w:val="Char3"/>
          <w:rtl/>
          <w:lang w:bidi="fa-IR"/>
        </w:rPr>
        <w:t xml:space="preserve">ک </w:t>
      </w:r>
      <w:r w:rsidRPr="0060162A">
        <w:rPr>
          <w:rStyle w:val="Char3"/>
          <w:rtl/>
          <w:lang w:bidi="fa-IR"/>
        </w:rPr>
        <w:t>ساز</w:t>
      </w:r>
      <w:r w:rsidR="005B21A3">
        <w:rPr>
          <w:rStyle w:val="Char3"/>
          <w:rtl/>
          <w:lang w:bidi="fa-IR"/>
        </w:rPr>
        <w:t>ی</w:t>
      </w:r>
      <w:r w:rsidRPr="0060162A">
        <w:rPr>
          <w:rStyle w:val="Char3"/>
          <w:rtl/>
          <w:lang w:bidi="fa-IR"/>
        </w:rPr>
        <w:t xml:space="preserve"> اخلاق آدم</w:t>
      </w:r>
      <w:r w:rsidR="005B21A3">
        <w:rPr>
          <w:rStyle w:val="Char3"/>
          <w:rtl/>
          <w:lang w:bidi="fa-IR"/>
        </w:rPr>
        <w:t>ی</w:t>
      </w:r>
      <w:r w:rsidRPr="0060162A">
        <w:rPr>
          <w:rStyle w:val="Char3"/>
          <w:rtl/>
          <w:lang w:bidi="fa-IR"/>
        </w:rPr>
        <w:t>ان و سر رشته دار</w:t>
      </w:r>
      <w:r w:rsidR="005B21A3">
        <w:rPr>
          <w:rStyle w:val="Char3"/>
          <w:rtl/>
          <w:lang w:bidi="fa-IR"/>
        </w:rPr>
        <w:t>ی</w:t>
      </w:r>
      <w:r w:rsidRPr="0060162A">
        <w:rPr>
          <w:rStyle w:val="Char3"/>
          <w:rtl/>
          <w:lang w:bidi="fa-IR"/>
        </w:rPr>
        <w:t xml:space="preserve"> زندگان</w:t>
      </w:r>
      <w:r w:rsidR="005B21A3">
        <w:rPr>
          <w:rStyle w:val="Char3"/>
          <w:rtl/>
          <w:lang w:bidi="fa-IR"/>
        </w:rPr>
        <w:t>ی</w:t>
      </w:r>
      <w:r w:rsidRPr="0060162A">
        <w:rPr>
          <w:rStyle w:val="Char3"/>
          <w:rtl/>
          <w:lang w:bidi="fa-IR"/>
        </w:rPr>
        <w:t xml:space="preserve"> عالم</w:t>
      </w:r>
      <w:r w:rsidR="005B21A3">
        <w:rPr>
          <w:rStyle w:val="Char3"/>
          <w:rtl/>
          <w:lang w:bidi="fa-IR"/>
        </w:rPr>
        <w:t>ی</w:t>
      </w:r>
      <w:r w:rsidRPr="0060162A">
        <w:rPr>
          <w:rStyle w:val="Char3"/>
          <w:rtl/>
          <w:lang w:bidi="fa-IR"/>
        </w:rPr>
        <w:t xml:space="preserve">ان بپردازند؟ </w:t>
      </w:r>
      <w:r w:rsidR="002C2011">
        <w:rPr>
          <w:rStyle w:val="Char3"/>
          <w:rFonts w:cs="Traditional Arabic" w:hint="cs"/>
          <w:rtl/>
          <w:lang w:bidi="fa-IR"/>
        </w:rPr>
        <w:t>﴿</w:t>
      </w:r>
      <w:r w:rsidR="002C2011" w:rsidRPr="002C2011">
        <w:rPr>
          <w:rStyle w:val="Char9"/>
          <w:rFonts w:hint="eastAsia"/>
          <w:rtl/>
        </w:rPr>
        <w:t>أَكَانَ</w:t>
      </w:r>
      <w:r w:rsidR="002C2011" w:rsidRPr="002C2011">
        <w:rPr>
          <w:rStyle w:val="Char9"/>
          <w:rtl/>
        </w:rPr>
        <w:t xml:space="preserve"> </w:t>
      </w:r>
      <w:r w:rsidR="002C2011" w:rsidRPr="002C2011">
        <w:rPr>
          <w:rStyle w:val="Char9"/>
          <w:rFonts w:hint="eastAsia"/>
          <w:rtl/>
        </w:rPr>
        <w:t>لِلنَّاسِ</w:t>
      </w:r>
      <w:r w:rsidR="002C2011" w:rsidRPr="002C2011">
        <w:rPr>
          <w:rStyle w:val="Char9"/>
          <w:rtl/>
        </w:rPr>
        <w:t xml:space="preserve"> </w:t>
      </w:r>
      <w:r w:rsidR="002C2011" w:rsidRPr="002C2011">
        <w:rPr>
          <w:rStyle w:val="Char9"/>
          <w:rFonts w:hint="eastAsia"/>
          <w:rtl/>
        </w:rPr>
        <w:t>عَجَبًا</w:t>
      </w:r>
      <w:r w:rsidR="002C2011" w:rsidRPr="002C2011">
        <w:rPr>
          <w:rStyle w:val="Char9"/>
          <w:rtl/>
        </w:rPr>
        <w:t xml:space="preserve"> </w:t>
      </w:r>
      <w:r w:rsidR="002C2011" w:rsidRPr="002C2011">
        <w:rPr>
          <w:rStyle w:val="Char9"/>
          <w:rFonts w:hint="eastAsia"/>
          <w:rtl/>
        </w:rPr>
        <w:t>أَن</w:t>
      </w:r>
      <w:r w:rsidR="002C2011" w:rsidRPr="002C2011">
        <w:rPr>
          <w:rStyle w:val="Char9"/>
          <w:rFonts w:hint="cs"/>
          <w:rtl/>
        </w:rPr>
        <w:t>ۡ</w:t>
      </w:r>
      <w:r w:rsidR="002C2011" w:rsidRPr="002C2011">
        <w:rPr>
          <w:rStyle w:val="Char9"/>
          <w:rtl/>
        </w:rPr>
        <w:t xml:space="preserve"> </w:t>
      </w:r>
      <w:r w:rsidR="002C2011" w:rsidRPr="002C2011">
        <w:rPr>
          <w:rStyle w:val="Char9"/>
          <w:rFonts w:hint="eastAsia"/>
          <w:rtl/>
        </w:rPr>
        <w:t>أَو</w:t>
      </w:r>
      <w:r w:rsidR="002C2011" w:rsidRPr="002C2011">
        <w:rPr>
          <w:rStyle w:val="Char9"/>
          <w:rFonts w:hint="cs"/>
          <w:rtl/>
        </w:rPr>
        <w:t>ۡ</w:t>
      </w:r>
      <w:r w:rsidR="002C2011" w:rsidRPr="002C2011">
        <w:rPr>
          <w:rStyle w:val="Char9"/>
          <w:rFonts w:hint="eastAsia"/>
          <w:rtl/>
        </w:rPr>
        <w:t>حَي</w:t>
      </w:r>
      <w:r w:rsidR="002C2011" w:rsidRPr="002C2011">
        <w:rPr>
          <w:rStyle w:val="Char9"/>
          <w:rFonts w:hint="cs"/>
          <w:rtl/>
        </w:rPr>
        <w:t>ۡ</w:t>
      </w:r>
      <w:r w:rsidR="002C2011" w:rsidRPr="002C2011">
        <w:rPr>
          <w:rStyle w:val="Char9"/>
          <w:rFonts w:hint="eastAsia"/>
          <w:rtl/>
        </w:rPr>
        <w:t>نَا</w:t>
      </w:r>
      <w:r w:rsidR="002C2011" w:rsidRPr="002C2011">
        <w:rPr>
          <w:rStyle w:val="Char9"/>
          <w:rFonts w:hint="cs"/>
          <w:rtl/>
        </w:rPr>
        <w:t>ٓ</w:t>
      </w:r>
      <w:r w:rsidR="002C2011" w:rsidRPr="002C2011">
        <w:rPr>
          <w:rStyle w:val="Char9"/>
          <w:rtl/>
        </w:rPr>
        <w:t xml:space="preserve"> </w:t>
      </w:r>
      <w:r w:rsidR="002C2011" w:rsidRPr="002C2011">
        <w:rPr>
          <w:rStyle w:val="Char9"/>
          <w:rFonts w:hint="eastAsia"/>
          <w:rtl/>
        </w:rPr>
        <w:t>إِلَى</w:t>
      </w:r>
      <w:r w:rsidR="002C2011" w:rsidRPr="002C2011">
        <w:rPr>
          <w:rStyle w:val="Char9"/>
          <w:rFonts w:hint="cs"/>
          <w:rtl/>
        </w:rPr>
        <w:t>ٰ</w:t>
      </w:r>
      <w:r w:rsidR="002C2011" w:rsidRPr="002C2011">
        <w:rPr>
          <w:rStyle w:val="Char9"/>
          <w:rtl/>
        </w:rPr>
        <w:t xml:space="preserve"> </w:t>
      </w:r>
      <w:r w:rsidR="002C2011" w:rsidRPr="002C2011">
        <w:rPr>
          <w:rStyle w:val="Char9"/>
          <w:rFonts w:hint="eastAsia"/>
          <w:rtl/>
        </w:rPr>
        <w:t>رَجُل</w:t>
      </w:r>
      <w:r w:rsidR="002C2011" w:rsidRPr="002C2011">
        <w:rPr>
          <w:rStyle w:val="Char9"/>
          <w:rFonts w:hint="cs"/>
          <w:rtl/>
        </w:rPr>
        <w:t>ٖ</w:t>
      </w:r>
      <w:r w:rsidR="002C2011" w:rsidRPr="002C2011">
        <w:rPr>
          <w:rStyle w:val="Char9"/>
          <w:rtl/>
        </w:rPr>
        <w:t xml:space="preserve"> </w:t>
      </w:r>
      <w:r w:rsidR="002C2011" w:rsidRPr="002C2011">
        <w:rPr>
          <w:rStyle w:val="Char9"/>
          <w:rFonts w:hint="eastAsia"/>
          <w:rtl/>
        </w:rPr>
        <w:t>مِّن</w:t>
      </w:r>
      <w:r w:rsidR="002C2011" w:rsidRPr="002C2011">
        <w:rPr>
          <w:rStyle w:val="Char9"/>
          <w:rFonts w:hint="cs"/>
          <w:rtl/>
        </w:rPr>
        <w:t>ۡ</w:t>
      </w:r>
      <w:r w:rsidR="002C2011" w:rsidRPr="002C2011">
        <w:rPr>
          <w:rStyle w:val="Char9"/>
          <w:rFonts w:hint="eastAsia"/>
          <w:rtl/>
        </w:rPr>
        <w:t>هُم</w:t>
      </w:r>
      <w:r w:rsidR="002C2011" w:rsidRPr="002C2011">
        <w:rPr>
          <w:rStyle w:val="Char9"/>
          <w:rFonts w:hint="cs"/>
          <w:rtl/>
        </w:rPr>
        <w:t>ۡ</w:t>
      </w:r>
      <w:r w:rsidR="002C2011" w:rsidRPr="002C2011">
        <w:rPr>
          <w:rStyle w:val="Char9"/>
          <w:rtl/>
        </w:rPr>
        <w:t xml:space="preserve"> </w:t>
      </w:r>
      <w:r w:rsidR="002C2011" w:rsidRPr="002C2011">
        <w:rPr>
          <w:rStyle w:val="Char9"/>
          <w:rFonts w:hint="eastAsia"/>
          <w:rtl/>
        </w:rPr>
        <w:t>أَن</w:t>
      </w:r>
      <w:r w:rsidR="002C2011" w:rsidRPr="002C2011">
        <w:rPr>
          <w:rStyle w:val="Char9"/>
          <w:rFonts w:hint="cs"/>
          <w:rtl/>
        </w:rPr>
        <w:t>ۡ</w:t>
      </w:r>
      <w:r w:rsidR="002C2011" w:rsidRPr="002C2011">
        <w:rPr>
          <w:rStyle w:val="Char9"/>
          <w:rtl/>
        </w:rPr>
        <w:t xml:space="preserve"> </w:t>
      </w:r>
      <w:r w:rsidR="002C2011" w:rsidRPr="002C2011">
        <w:rPr>
          <w:rStyle w:val="Char9"/>
          <w:rFonts w:hint="eastAsia"/>
          <w:rtl/>
        </w:rPr>
        <w:t>أَنذِرِ</w:t>
      </w:r>
      <w:r w:rsidR="002C2011" w:rsidRPr="002C2011">
        <w:rPr>
          <w:rStyle w:val="Char9"/>
          <w:rtl/>
        </w:rPr>
        <w:t xml:space="preserve"> </w:t>
      </w:r>
      <w:r w:rsidR="002C2011" w:rsidRPr="002C2011">
        <w:rPr>
          <w:rStyle w:val="Char9"/>
          <w:rFonts w:hint="cs"/>
          <w:rtl/>
        </w:rPr>
        <w:t>ٱ</w:t>
      </w:r>
      <w:r w:rsidR="002C2011" w:rsidRPr="002C2011">
        <w:rPr>
          <w:rStyle w:val="Char9"/>
          <w:rFonts w:hint="eastAsia"/>
          <w:rtl/>
        </w:rPr>
        <w:t>لنَّاسَ</w:t>
      </w:r>
      <w:r>
        <w:rPr>
          <w:rFonts w:cs="Traditional Arabic"/>
          <w:b/>
          <w:rtl/>
          <w:lang w:bidi="fa-IR"/>
        </w:rPr>
        <w:t>﴾</w:t>
      </w:r>
      <w:r w:rsidRPr="0060162A">
        <w:rPr>
          <w:rStyle w:val="Char3"/>
          <w:rtl/>
          <w:lang w:bidi="fa-IR"/>
        </w:rPr>
        <w:t xml:space="preserve"> </w:t>
      </w:r>
      <w:r w:rsidR="005B21A3" w:rsidRPr="005B21A3">
        <w:rPr>
          <w:rStyle w:val="Char5"/>
          <w:rtl/>
          <w:lang w:bidi="fa-IR"/>
        </w:rPr>
        <w:t>[</w:t>
      </w:r>
      <w:r w:rsidR="002C2011">
        <w:rPr>
          <w:rStyle w:val="Char5"/>
          <w:rFonts w:hint="cs"/>
          <w:rtl/>
          <w:lang w:bidi="fa-IR"/>
        </w:rPr>
        <w:t>یونس: 2</w:t>
      </w:r>
      <w:r w:rsidR="005B21A3" w:rsidRPr="005B21A3">
        <w:rPr>
          <w:rStyle w:val="Char5"/>
          <w:rtl/>
          <w:lang w:bidi="fa-IR"/>
        </w:rPr>
        <w:t>].</w:t>
      </w:r>
      <w:r w:rsidRPr="0060162A">
        <w:rPr>
          <w:rStyle w:val="Char3"/>
          <w:rtl/>
          <w:lang w:bidi="fa-IR"/>
        </w:rPr>
        <w:t xml:space="preserve"> </w:t>
      </w:r>
      <w:r w:rsidRPr="000D54E8">
        <w:rPr>
          <w:rStyle w:val="Char7"/>
          <w:rtl/>
          <w:lang w:bidi="fa-IR"/>
        </w:rPr>
        <w:t>«</w:t>
      </w:r>
      <w:r w:rsidRPr="002C2011">
        <w:rPr>
          <w:rStyle w:val="Char6"/>
          <w:rtl/>
        </w:rPr>
        <w:t>آ</w:t>
      </w:r>
      <w:r w:rsidR="005B21A3" w:rsidRPr="002C2011">
        <w:rPr>
          <w:rStyle w:val="Char6"/>
          <w:rtl/>
        </w:rPr>
        <w:t>ی</w:t>
      </w:r>
      <w:r w:rsidRPr="002C2011">
        <w:rPr>
          <w:rStyle w:val="Char6"/>
          <w:rtl/>
        </w:rPr>
        <w:t>ا براى مردم ]جاى‏[ شگفتى است كه به مردى از آنان وحى كرده‏ا</w:t>
      </w:r>
      <w:r w:rsidR="005B21A3" w:rsidRPr="002C2011">
        <w:rPr>
          <w:rStyle w:val="Char6"/>
          <w:rtl/>
        </w:rPr>
        <w:t>ی</w:t>
      </w:r>
      <w:r w:rsidRPr="002C2011">
        <w:rPr>
          <w:rStyle w:val="Char6"/>
          <w:rtl/>
        </w:rPr>
        <w:t>م  كه مردم را (از عواقب كفر و گناه) بترسان</w:t>
      </w:r>
      <w:r w:rsidRPr="000D54E8">
        <w:rPr>
          <w:rStyle w:val="Char7"/>
          <w:rtl/>
          <w:lang w:bidi="fa-IR"/>
        </w:rPr>
        <w:t>».</w:t>
      </w:r>
    </w:p>
    <w:p w:rsidR="009C6881" w:rsidRPr="0060162A" w:rsidRDefault="009C6881" w:rsidP="0060162A">
      <w:pPr>
        <w:spacing w:line="250" w:lineRule="auto"/>
        <w:ind w:firstLine="284"/>
        <w:jc w:val="both"/>
        <w:rPr>
          <w:rStyle w:val="Char3"/>
          <w:rtl/>
          <w:lang w:bidi="fa-IR"/>
        </w:rPr>
      </w:pPr>
      <w:r w:rsidRPr="007849FD">
        <w:rPr>
          <w:rFonts w:cs="B Lotus"/>
          <w:bCs/>
          <w:color w:val="000000"/>
          <w:rtl/>
          <w:lang w:bidi="fa-IR"/>
        </w:rPr>
        <w:t>شبهة دوم</w:t>
      </w:r>
      <w:r w:rsidRPr="0060162A">
        <w:rPr>
          <w:rStyle w:val="Char3"/>
          <w:rtl/>
          <w:lang w:bidi="fa-IR"/>
        </w:rPr>
        <w:t>- خدا چرا فرشته</w:t>
      </w:r>
      <w:r w:rsidR="0090518F">
        <w:rPr>
          <w:rStyle w:val="Char3"/>
          <w:rtl/>
          <w:lang w:bidi="fa-IR"/>
        </w:rPr>
        <w:t xml:space="preserve">‌ای </w:t>
      </w:r>
      <w:r w:rsidRPr="0060162A">
        <w:rPr>
          <w:rStyle w:val="Char3"/>
          <w:rtl/>
          <w:lang w:bidi="fa-IR"/>
        </w:rPr>
        <w:t>نفرستاد؛ بو</w:t>
      </w:r>
      <w:r w:rsidR="005B21A3">
        <w:rPr>
          <w:rStyle w:val="Char3"/>
          <w:rtl/>
          <w:lang w:bidi="fa-IR"/>
        </w:rPr>
        <w:t>ی</w:t>
      </w:r>
      <w:r w:rsidRPr="0060162A">
        <w:rPr>
          <w:rStyle w:val="Char3"/>
          <w:rtl/>
          <w:lang w:bidi="fa-IR"/>
        </w:rPr>
        <w:t>ژه كه ملائكه به خدا نزد</w:t>
      </w:r>
      <w:r w:rsidR="005B21A3">
        <w:rPr>
          <w:rStyle w:val="Char3"/>
          <w:rtl/>
          <w:lang w:bidi="fa-IR"/>
        </w:rPr>
        <w:t>ی</w:t>
      </w:r>
      <w:r w:rsidRPr="0060162A">
        <w:rPr>
          <w:rStyle w:val="Char3"/>
          <w:rtl/>
          <w:lang w:bidi="fa-IR"/>
        </w:rPr>
        <w:t>كترند واز تصور ا</w:t>
      </w:r>
      <w:r w:rsidR="005B21A3">
        <w:rPr>
          <w:rStyle w:val="Char3"/>
          <w:rtl/>
          <w:lang w:bidi="fa-IR"/>
        </w:rPr>
        <w:t>ی</w:t>
      </w:r>
      <w:r w:rsidRPr="0060162A">
        <w:rPr>
          <w:rStyle w:val="Char3"/>
          <w:rtl/>
          <w:lang w:bidi="fa-IR"/>
        </w:rPr>
        <w:t>نكه برا</w:t>
      </w:r>
      <w:r w:rsidR="005B21A3">
        <w:rPr>
          <w:rStyle w:val="Char3"/>
          <w:rtl/>
          <w:lang w:bidi="fa-IR"/>
        </w:rPr>
        <w:t>ی</w:t>
      </w:r>
      <w:r w:rsidRPr="0060162A">
        <w:rPr>
          <w:rStyle w:val="Char3"/>
          <w:rtl/>
          <w:lang w:bidi="fa-IR"/>
        </w:rPr>
        <w:t xml:space="preserve"> ر</w:t>
      </w:r>
      <w:r w:rsidR="005B21A3">
        <w:rPr>
          <w:rStyle w:val="Char3"/>
          <w:rtl/>
          <w:lang w:bidi="fa-IR"/>
        </w:rPr>
        <w:t>ی</w:t>
      </w:r>
      <w:r w:rsidRPr="0060162A">
        <w:rPr>
          <w:rStyle w:val="Char3"/>
          <w:rtl/>
          <w:lang w:bidi="fa-IR"/>
        </w:rPr>
        <w:t>است طلب</w:t>
      </w:r>
      <w:r w:rsidR="005B21A3">
        <w:rPr>
          <w:rStyle w:val="Char3"/>
          <w:rtl/>
          <w:lang w:bidi="fa-IR"/>
        </w:rPr>
        <w:t>ی</w:t>
      </w:r>
      <w:r w:rsidRPr="0060162A">
        <w:rPr>
          <w:rStyle w:val="Char3"/>
          <w:rtl/>
          <w:lang w:bidi="fa-IR"/>
        </w:rPr>
        <w:t xml:space="preserve"> بدروغ دعو</w:t>
      </w:r>
      <w:r w:rsidR="005B21A3">
        <w:rPr>
          <w:rStyle w:val="Char3"/>
          <w:rtl/>
          <w:lang w:bidi="fa-IR"/>
        </w:rPr>
        <w:t>ی</w:t>
      </w:r>
      <w:r w:rsidRPr="0060162A">
        <w:rPr>
          <w:rStyle w:val="Char3"/>
          <w:rtl/>
          <w:lang w:bidi="fa-IR"/>
        </w:rPr>
        <w:t xml:space="preserve"> نبوت</w:t>
      </w:r>
      <w:r w:rsidR="00101A36">
        <w:rPr>
          <w:rStyle w:val="Char3"/>
          <w:rtl/>
          <w:lang w:bidi="fa-IR"/>
        </w:rPr>
        <w:t xml:space="preserve"> می‌</w:t>
      </w:r>
      <w:r w:rsidRPr="0060162A">
        <w:rPr>
          <w:rStyle w:val="Char3"/>
          <w:rtl/>
          <w:lang w:bidi="fa-IR"/>
        </w:rPr>
        <w:t>نما</w:t>
      </w:r>
      <w:r w:rsidR="005B21A3">
        <w:rPr>
          <w:rStyle w:val="Char3"/>
          <w:rtl/>
          <w:lang w:bidi="fa-IR"/>
        </w:rPr>
        <w:t>ی</w:t>
      </w:r>
      <w:r w:rsidRPr="0060162A">
        <w:rPr>
          <w:rStyle w:val="Char3"/>
          <w:rtl/>
          <w:lang w:bidi="fa-IR"/>
        </w:rPr>
        <w:t>ند دورتر. و ا</w:t>
      </w:r>
      <w:r w:rsidR="005B21A3">
        <w:rPr>
          <w:rStyle w:val="Char3"/>
          <w:rtl/>
          <w:lang w:bidi="fa-IR"/>
        </w:rPr>
        <w:t>ی</w:t>
      </w:r>
      <w:r w:rsidRPr="0060162A">
        <w:rPr>
          <w:rStyle w:val="Char3"/>
          <w:rtl/>
          <w:lang w:bidi="fa-IR"/>
        </w:rPr>
        <w:t xml:space="preserve">ن سه جواب دارد: </w:t>
      </w:r>
      <w:r w:rsidR="005B21A3">
        <w:rPr>
          <w:rStyle w:val="Char3"/>
          <w:rtl/>
          <w:lang w:bidi="fa-IR"/>
        </w:rPr>
        <w:t>ی</w:t>
      </w:r>
      <w:r w:rsidRPr="0060162A">
        <w:rPr>
          <w:rStyle w:val="Char3"/>
          <w:rtl/>
          <w:lang w:bidi="fa-IR"/>
        </w:rPr>
        <w:t>ك</w:t>
      </w:r>
      <w:r w:rsidR="005B21A3">
        <w:rPr>
          <w:rStyle w:val="Char3"/>
          <w:rtl/>
          <w:lang w:bidi="fa-IR"/>
        </w:rPr>
        <w:t>ی</w:t>
      </w:r>
      <w:r w:rsidRPr="0060162A">
        <w:rPr>
          <w:rStyle w:val="Char3"/>
          <w:rtl/>
          <w:lang w:bidi="fa-IR"/>
        </w:rPr>
        <w:t xml:space="preserve"> آنكه هرگاه فرشته به پ</w:t>
      </w:r>
      <w:r w:rsidR="005B21A3">
        <w:rPr>
          <w:rStyle w:val="Char3"/>
          <w:rtl/>
          <w:lang w:bidi="fa-IR"/>
        </w:rPr>
        <w:t>ی</w:t>
      </w:r>
      <w:r w:rsidRPr="0060162A">
        <w:rPr>
          <w:rStyle w:val="Char3"/>
          <w:rtl/>
          <w:lang w:bidi="fa-IR"/>
        </w:rPr>
        <w:t>ام آور</w:t>
      </w:r>
      <w:r w:rsidR="005B21A3">
        <w:rPr>
          <w:rStyle w:val="Char3"/>
          <w:rtl/>
          <w:lang w:bidi="fa-IR"/>
        </w:rPr>
        <w:t>ی</w:t>
      </w:r>
      <w:r w:rsidRPr="0060162A">
        <w:rPr>
          <w:rStyle w:val="Char3"/>
          <w:rtl/>
          <w:lang w:bidi="fa-IR"/>
        </w:rPr>
        <w:t xml:space="preserve"> مبعوث</w:t>
      </w:r>
      <w:r w:rsidR="00101A36">
        <w:rPr>
          <w:rStyle w:val="Char3"/>
          <w:rtl/>
          <w:lang w:bidi="fa-IR"/>
        </w:rPr>
        <w:t xml:space="preserve"> می‌</w:t>
      </w:r>
      <w:r w:rsidRPr="0060162A">
        <w:rPr>
          <w:rStyle w:val="Char3"/>
          <w:rtl/>
          <w:lang w:bidi="fa-IR"/>
        </w:rPr>
        <w:t>شد، هر معجزه</w:t>
      </w:r>
      <w:r w:rsidR="0090518F">
        <w:rPr>
          <w:rStyle w:val="Char3"/>
          <w:rtl/>
          <w:lang w:bidi="fa-IR"/>
        </w:rPr>
        <w:t xml:space="preserve">‌ای </w:t>
      </w:r>
      <w:r w:rsidR="00101A36">
        <w:rPr>
          <w:rStyle w:val="Char3"/>
          <w:rtl/>
          <w:lang w:bidi="fa-IR"/>
        </w:rPr>
        <w:t>می‌</w:t>
      </w:r>
      <w:r w:rsidRPr="0060162A">
        <w:rPr>
          <w:rStyle w:val="Char3"/>
          <w:rtl/>
          <w:lang w:bidi="fa-IR"/>
        </w:rPr>
        <w:t>نمود تأث</w:t>
      </w:r>
      <w:r w:rsidR="005B21A3">
        <w:rPr>
          <w:rStyle w:val="Char3"/>
          <w:rtl/>
          <w:lang w:bidi="fa-IR"/>
        </w:rPr>
        <w:t>ی</w:t>
      </w:r>
      <w:r w:rsidRPr="0060162A">
        <w:rPr>
          <w:rStyle w:val="Char3"/>
          <w:rtl/>
          <w:lang w:bidi="fa-IR"/>
        </w:rPr>
        <w:t>ر را در نفوس نداشت ز</w:t>
      </w:r>
      <w:r w:rsidR="005B21A3">
        <w:rPr>
          <w:rStyle w:val="Char3"/>
          <w:rtl/>
          <w:lang w:bidi="fa-IR"/>
        </w:rPr>
        <w:t>ی</w:t>
      </w:r>
      <w:r w:rsidRPr="0060162A">
        <w:rPr>
          <w:rStyle w:val="Char3"/>
          <w:rtl/>
          <w:lang w:bidi="fa-IR"/>
        </w:rPr>
        <w:t>را معلوم است كه ملائكه بس</w:t>
      </w:r>
      <w:r w:rsidR="005B21A3">
        <w:rPr>
          <w:rStyle w:val="Char3"/>
          <w:rtl/>
          <w:lang w:bidi="fa-IR"/>
        </w:rPr>
        <w:t>ی</w:t>
      </w:r>
      <w:r w:rsidRPr="0060162A">
        <w:rPr>
          <w:rStyle w:val="Char3"/>
          <w:rtl/>
          <w:lang w:bidi="fa-IR"/>
        </w:rPr>
        <w:t>ار ن</w:t>
      </w:r>
      <w:r w:rsidR="005B21A3">
        <w:rPr>
          <w:rStyle w:val="Char3"/>
          <w:rtl/>
          <w:lang w:bidi="fa-IR"/>
        </w:rPr>
        <w:t>ی</w:t>
      </w:r>
      <w:r w:rsidRPr="0060162A">
        <w:rPr>
          <w:rStyle w:val="Char3"/>
          <w:rtl/>
          <w:lang w:bidi="fa-IR"/>
        </w:rPr>
        <w:t>رومندند و هر كار كه از بشر خارق عادت تلق</w:t>
      </w:r>
      <w:r w:rsidR="005B21A3">
        <w:rPr>
          <w:rStyle w:val="Char3"/>
          <w:rtl/>
          <w:lang w:bidi="fa-IR"/>
        </w:rPr>
        <w:t>ی</w:t>
      </w:r>
      <w:r w:rsidRPr="0060162A">
        <w:rPr>
          <w:rStyle w:val="Char3"/>
          <w:rtl/>
          <w:lang w:bidi="fa-IR"/>
        </w:rPr>
        <w:t xml:space="preserve"> گردد از مل</w:t>
      </w:r>
      <w:r w:rsidR="005B21A3">
        <w:rPr>
          <w:rStyle w:val="Char3"/>
          <w:rtl/>
          <w:lang w:bidi="fa-IR"/>
        </w:rPr>
        <w:t xml:space="preserve">ک </w:t>
      </w:r>
      <w:r w:rsidRPr="0060162A">
        <w:rPr>
          <w:rStyle w:val="Char3"/>
          <w:rtl/>
          <w:lang w:bidi="fa-IR"/>
        </w:rPr>
        <w:t>خارق عادت تلق</w:t>
      </w:r>
      <w:r w:rsidR="005B21A3">
        <w:rPr>
          <w:rStyle w:val="Char3"/>
          <w:rtl/>
          <w:lang w:bidi="fa-IR"/>
        </w:rPr>
        <w:t>ی</w:t>
      </w:r>
      <w:r w:rsidR="00101A36">
        <w:rPr>
          <w:rStyle w:val="Char3"/>
          <w:rtl/>
          <w:lang w:bidi="fa-IR"/>
        </w:rPr>
        <w:t xml:space="preserve"> نمی‌</w:t>
      </w:r>
      <w:r w:rsidRPr="0060162A">
        <w:rPr>
          <w:rStyle w:val="Char3"/>
          <w:rtl/>
          <w:lang w:bidi="fa-IR"/>
        </w:rPr>
        <w:t>شود. معجزه با</w:t>
      </w:r>
      <w:r w:rsidR="005B21A3">
        <w:rPr>
          <w:rStyle w:val="Char3"/>
          <w:rtl/>
          <w:lang w:bidi="fa-IR"/>
        </w:rPr>
        <w:t>ی</w:t>
      </w:r>
      <w:r w:rsidRPr="0060162A">
        <w:rPr>
          <w:rStyle w:val="Char3"/>
          <w:rtl/>
          <w:lang w:bidi="fa-IR"/>
        </w:rPr>
        <w:t>د بر دست بشر ناتوان جار</w:t>
      </w:r>
      <w:r w:rsidR="005B21A3">
        <w:rPr>
          <w:rStyle w:val="Char3"/>
          <w:rtl/>
          <w:lang w:bidi="fa-IR"/>
        </w:rPr>
        <w:t>ی</w:t>
      </w:r>
      <w:r w:rsidRPr="0060162A">
        <w:rPr>
          <w:rStyle w:val="Char3"/>
          <w:rtl/>
          <w:lang w:bidi="fa-IR"/>
        </w:rPr>
        <w:t xml:space="preserve"> گردد تا بدانند از جانب خداست و دل</w:t>
      </w:r>
      <w:r w:rsidR="005B21A3">
        <w:rPr>
          <w:rStyle w:val="Char3"/>
          <w:rtl/>
          <w:lang w:bidi="fa-IR"/>
        </w:rPr>
        <w:t>ی</w:t>
      </w:r>
      <w:r w:rsidRPr="0060162A">
        <w:rPr>
          <w:rStyle w:val="Char3"/>
          <w:rtl/>
          <w:lang w:bidi="fa-IR"/>
        </w:rPr>
        <w:t>ل بر راستگو</w:t>
      </w:r>
      <w:r w:rsidR="005B21A3">
        <w:rPr>
          <w:rStyle w:val="Char3"/>
          <w:rtl/>
          <w:lang w:bidi="fa-IR"/>
        </w:rPr>
        <w:t>یی</w:t>
      </w:r>
      <w:r w:rsidRPr="0060162A">
        <w:rPr>
          <w:rStyle w:val="Char3"/>
          <w:rtl/>
          <w:lang w:bidi="fa-IR"/>
        </w:rPr>
        <w:t xml:space="preserve"> شخص مدع</w:t>
      </w:r>
      <w:r w:rsidR="005B21A3">
        <w:rPr>
          <w:rStyle w:val="Char3"/>
          <w:rtl/>
          <w:lang w:bidi="fa-IR"/>
        </w:rPr>
        <w:t>ی</w:t>
      </w:r>
      <w:r w:rsidRPr="0060162A">
        <w:rPr>
          <w:rStyle w:val="Char3"/>
          <w:rtl/>
          <w:lang w:bidi="fa-IR"/>
        </w:rPr>
        <w:t xml:space="preserve"> پ</w:t>
      </w:r>
      <w:r w:rsidR="005B21A3">
        <w:rPr>
          <w:rStyle w:val="Char3"/>
          <w:rtl/>
          <w:lang w:bidi="fa-IR"/>
        </w:rPr>
        <w:t>ی</w:t>
      </w:r>
      <w:r w:rsidRPr="0060162A">
        <w:rPr>
          <w:rStyle w:val="Char3"/>
          <w:rtl/>
          <w:lang w:bidi="fa-IR"/>
        </w:rPr>
        <w:t>غمبر</w:t>
      </w:r>
      <w:r w:rsidR="005B21A3">
        <w:rPr>
          <w:rStyle w:val="Char3"/>
          <w:rtl/>
          <w:lang w:bidi="fa-IR"/>
        </w:rPr>
        <w:t>ی</w:t>
      </w:r>
      <w:r w:rsidRPr="0060162A">
        <w:rPr>
          <w:rStyle w:val="Char3"/>
          <w:rtl/>
          <w:lang w:bidi="fa-IR"/>
        </w:rPr>
        <w:t>. دوم: آنكه هر جنس</w:t>
      </w:r>
      <w:r w:rsidR="005B21A3">
        <w:rPr>
          <w:rStyle w:val="Char3"/>
          <w:rtl/>
          <w:lang w:bidi="fa-IR"/>
        </w:rPr>
        <w:t>ی</w:t>
      </w:r>
      <w:r w:rsidRPr="0060162A">
        <w:rPr>
          <w:rStyle w:val="Char3"/>
          <w:rtl/>
          <w:lang w:bidi="fa-IR"/>
        </w:rPr>
        <w:t xml:space="preserve"> همجنس خو</w:t>
      </w:r>
      <w:r w:rsidR="005B21A3">
        <w:rPr>
          <w:rStyle w:val="Char3"/>
          <w:rtl/>
          <w:lang w:bidi="fa-IR"/>
        </w:rPr>
        <w:t>ی</w:t>
      </w:r>
      <w:r w:rsidRPr="0060162A">
        <w:rPr>
          <w:rStyle w:val="Char3"/>
          <w:rtl/>
          <w:lang w:bidi="fa-IR"/>
        </w:rPr>
        <w:t>ش را جذب</w:t>
      </w:r>
      <w:r w:rsidR="00101A36">
        <w:rPr>
          <w:rStyle w:val="Char3"/>
          <w:rtl/>
          <w:lang w:bidi="fa-IR"/>
        </w:rPr>
        <w:t xml:space="preserve"> می‌</w:t>
      </w:r>
      <w:r w:rsidRPr="0060162A">
        <w:rPr>
          <w:rStyle w:val="Char3"/>
          <w:rtl/>
          <w:lang w:bidi="fa-IR"/>
        </w:rPr>
        <w:t>كند پس با</w:t>
      </w:r>
      <w:r w:rsidR="005B21A3">
        <w:rPr>
          <w:rStyle w:val="Char3"/>
          <w:rtl/>
          <w:lang w:bidi="fa-IR"/>
        </w:rPr>
        <w:t>ی</w:t>
      </w:r>
      <w:r w:rsidRPr="0060162A">
        <w:rPr>
          <w:rStyle w:val="Char3"/>
          <w:rtl/>
          <w:lang w:bidi="fa-IR"/>
        </w:rPr>
        <w:t>ست پ</w:t>
      </w:r>
      <w:r w:rsidR="005B21A3">
        <w:rPr>
          <w:rStyle w:val="Char3"/>
          <w:rtl/>
          <w:lang w:bidi="fa-IR"/>
        </w:rPr>
        <w:t>ی</w:t>
      </w:r>
      <w:r w:rsidRPr="0060162A">
        <w:rPr>
          <w:rStyle w:val="Char3"/>
          <w:rtl/>
          <w:lang w:bidi="fa-IR"/>
        </w:rPr>
        <w:t>ام آور بشر باشد تا از او نترسند و بدو بگروند. سوم: ا</w:t>
      </w:r>
      <w:r w:rsidR="005B21A3">
        <w:rPr>
          <w:rStyle w:val="Char3"/>
          <w:rtl/>
          <w:lang w:bidi="fa-IR"/>
        </w:rPr>
        <w:t>ی</w:t>
      </w:r>
      <w:r w:rsidRPr="0060162A">
        <w:rPr>
          <w:rStyle w:val="Char3"/>
          <w:rtl/>
          <w:lang w:bidi="fa-IR"/>
        </w:rPr>
        <w:t>نكه اگر هم فرشته</w:t>
      </w:r>
      <w:r w:rsidR="0090518F">
        <w:rPr>
          <w:rStyle w:val="Char3"/>
          <w:rtl/>
          <w:lang w:bidi="fa-IR"/>
        </w:rPr>
        <w:t xml:space="preserve">‌ای </w:t>
      </w:r>
      <w:r w:rsidR="00101A36">
        <w:rPr>
          <w:rStyle w:val="Char3"/>
          <w:rtl/>
          <w:lang w:bidi="fa-IR"/>
        </w:rPr>
        <w:t>می‌</w:t>
      </w:r>
      <w:r w:rsidRPr="0060162A">
        <w:rPr>
          <w:rStyle w:val="Char3"/>
          <w:rtl/>
          <w:lang w:bidi="fa-IR"/>
        </w:rPr>
        <w:t>فرستاد باز هم با</w:t>
      </w:r>
      <w:r w:rsidR="005B21A3">
        <w:rPr>
          <w:rStyle w:val="Char3"/>
          <w:rtl/>
          <w:lang w:bidi="fa-IR"/>
        </w:rPr>
        <w:t>ی</w:t>
      </w:r>
      <w:r w:rsidRPr="0060162A">
        <w:rPr>
          <w:rStyle w:val="Char3"/>
          <w:rtl/>
          <w:lang w:bidi="fa-IR"/>
        </w:rPr>
        <w:t>د به صورت بشر</w:t>
      </w:r>
      <w:r w:rsidR="00101A36">
        <w:rPr>
          <w:rStyle w:val="Char3"/>
          <w:rtl/>
          <w:lang w:bidi="fa-IR"/>
        </w:rPr>
        <w:t xml:space="preserve"> می‌</w:t>
      </w:r>
      <w:r w:rsidRPr="0060162A">
        <w:rPr>
          <w:rStyle w:val="Char3"/>
          <w:rtl/>
          <w:lang w:bidi="fa-IR"/>
        </w:rPr>
        <w:t>فرستاد ز</w:t>
      </w:r>
      <w:r w:rsidR="005B21A3">
        <w:rPr>
          <w:rStyle w:val="Char3"/>
          <w:rtl/>
          <w:lang w:bidi="fa-IR"/>
        </w:rPr>
        <w:t>ی</w:t>
      </w:r>
      <w:r w:rsidRPr="0060162A">
        <w:rPr>
          <w:rStyle w:val="Char3"/>
          <w:rtl/>
          <w:lang w:bidi="fa-IR"/>
        </w:rPr>
        <w:t>را آدم</w:t>
      </w:r>
      <w:r w:rsidR="005B21A3">
        <w:rPr>
          <w:rStyle w:val="Char3"/>
          <w:rtl/>
          <w:lang w:bidi="fa-IR"/>
        </w:rPr>
        <w:t>ی</w:t>
      </w:r>
      <w:r w:rsidRPr="0060162A">
        <w:rPr>
          <w:rStyle w:val="Char3"/>
          <w:rtl/>
          <w:lang w:bidi="fa-IR"/>
        </w:rPr>
        <w:t>ان فرشته را در شكل اصل</w:t>
      </w:r>
      <w:r w:rsidR="005B21A3">
        <w:rPr>
          <w:rStyle w:val="Char3"/>
          <w:rtl/>
          <w:lang w:bidi="fa-IR"/>
        </w:rPr>
        <w:t>ی</w:t>
      </w:r>
      <w:r w:rsidRPr="0060162A">
        <w:rPr>
          <w:rStyle w:val="Char3"/>
          <w:rtl/>
          <w:lang w:bidi="fa-IR"/>
        </w:rPr>
        <w:t>ش</w:t>
      </w:r>
      <w:r w:rsidR="00101A36">
        <w:rPr>
          <w:rStyle w:val="Char3"/>
          <w:rtl/>
          <w:lang w:bidi="fa-IR"/>
        </w:rPr>
        <w:t xml:space="preserve"> نمی‌</w:t>
      </w:r>
      <w:r w:rsidRPr="0060162A">
        <w:rPr>
          <w:rStyle w:val="Char3"/>
          <w:rtl/>
          <w:lang w:bidi="fa-IR"/>
        </w:rPr>
        <w:t>توانند بب</w:t>
      </w:r>
      <w:r w:rsidR="005B21A3">
        <w:rPr>
          <w:rStyle w:val="Char3"/>
          <w:rtl/>
          <w:lang w:bidi="fa-IR"/>
        </w:rPr>
        <w:t>ی</w:t>
      </w:r>
      <w:r w:rsidRPr="0060162A">
        <w:rPr>
          <w:rStyle w:val="Char3"/>
          <w:rtl/>
          <w:lang w:bidi="fa-IR"/>
        </w:rPr>
        <w:t>نند</w:t>
      </w:r>
      <w:r w:rsidRPr="002C2011">
        <w:rPr>
          <w:rStyle w:val="Char3"/>
          <w:vertAlign w:val="superscript"/>
          <w:rtl/>
          <w:lang w:bidi="fa-IR"/>
        </w:rPr>
        <w:footnoteReference w:id="44"/>
      </w:r>
      <w:r w:rsidRPr="0060162A">
        <w:rPr>
          <w:rStyle w:val="Char3"/>
          <w:rtl/>
          <w:lang w:bidi="fa-IR"/>
        </w:rPr>
        <w:t xml:space="preserve">. </w:t>
      </w:r>
    </w:p>
    <w:p w:rsidR="009C6881" w:rsidRPr="0060162A" w:rsidRDefault="009C6881" w:rsidP="0060162A">
      <w:pPr>
        <w:spacing w:line="250" w:lineRule="auto"/>
        <w:ind w:firstLine="284"/>
        <w:jc w:val="both"/>
        <w:rPr>
          <w:rStyle w:val="Char3"/>
          <w:rtl/>
          <w:lang w:bidi="fa-IR"/>
        </w:rPr>
      </w:pPr>
      <w:r w:rsidRPr="007849FD">
        <w:rPr>
          <w:rFonts w:cs="B Lotus"/>
          <w:bCs/>
          <w:rtl/>
          <w:lang w:bidi="fa-IR"/>
        </w:rPr>
        <w:t>شبهة سوم</w:t>
      </w:r>
      <w:r w:rsidR="002C2011">
        <w:rPr>
          <w:rFonts w:cs="B Lotus" w:hint="cs"/>
          <w:bCs/>
          <w:rtl/>
          <w:lang w:bidi="fa-IR"/>
        </w:rPr>
        <w:t>-</w:t>
      </w:r>
      <w:r w:rsidRPr="0060162A">
        <w:rPr>
          <w:rStyle w:val="Char3"/>
          <w:rtl/>
          <w:lang w:bidi="fa-IR"/>
        </w:rPr>
        <w:t xml:space="preserve"> آنچه پ</w:t>
      </w:r>
      <w:r w:rsidR="005B21A3">
        <w:rPr>
          <w:rStyle w:val="Char3"/>
          <w:rtl/>
          <w:lang w:bidi="fa-IR"/>
        </w:rPr>
        <w:t>ی</w:t>
      </w:r>
      <w:r w:rsidRPr="0060162A">
        <w:rPr>
          <w:rStyle w:val="Char3"/>
          <w:rtl/>
          <w:lang w:bidi="fa-IR"/>
        </w:rPr>
        <w:t>امبران به عنوان علم غ</w:t>
      </w:r>
      <w:r w:rsidR="005B21A3">
        <w:rPr>
          <w:rStyle w:val="Char3"/>
          <w:rtl/>
          <w:lang w:bidi="fa-IR"/>
        </w:rPr>
        <w:t>ی</w:t>
      </w:r>
      <w:r w:rsidRPr="0060162A">
        <w:rPr>
          <w:rStyle w:val="Char3"/>
          <w:rtl/>
          <w:lang w:bidi="fa-IR"/>
        </w:rPr>
        <w:t>ب و معجزه و الهام گرفتن مدع</w:t>
      </w:r>
      <w:r w:rsidR="005B21A3">
        <w:rPr>
          <w:rStyle w:val="Char3"/>
          <w:rtl/>
          <w:lang w:bidi="fa-IR"/>
        </w:rPr>
        <w:t>ی</w:t>
      </w:r>
      <w:r w:rsidRPr="0060162A">
        <w:rPr>
          <w:rStyle w:val="Char3"/>
          <w:rtl/>
          <w:lang w:bidi="fa-IR"/>
        </w:rPr>
        <w:t xml:space="preserve"> هستند همانند آن از كاهنان و ساحران ن</w:t>
      </w:r>
      <w:r w:rsidR="005B21A3">
        <w:rPr>
          <w:rStyle w:val="Char3"/>
          <w:rtl/>
          <w:lang w:bidi="fa-IR"/>
        </w:rPr>
        <w:t>ی</w:t>
      </w:r>
      <w:r w:rsidRPr="0060162A">
        <w:rPr>
          <w:rStyle w:val="Char3"/>
          <w:rtl/>
          <w:lang w:bidi="fa-IR"/>
        </w:rPr>
        <w:t>ز ظاهر</w:t>
      </w:r>
      <w:r w:rsidR="00101A36">
        <w:rPr>
          <w:rStyle w:val="Char3"/>
          <w:rtl/>
          <w:lang w:bidi="fa-IR"/>
        </w:rPr>
        <w:t xml:space="preserve"> می‌</w:t>
      </w:r>
      <w:r w:rsidRPr="0060162A">
        <w:rPr>
          <w:rStyle w:val="Char3"/>
          <w:rtl/>
          <w:lang w:bidi="fa-IR"/>
        </w:rPr>
        <w:t>شود و دل</w:t>
      </w:r>
      <w:r w:rsidR="005B21A3">
        <w:rPr>
          <w:rStyle w:val="Char3"/>
          <w:rtl/>
          <w:lang w:bidi="fa-IR"/>
        </w:rPr>
        <w:t>ی</w:t>
      </w:r>
      <w:r w:rsidRPr="0060162A">
        <w:rPr>
          <w:rStyle w:val="Char3"/>
          <w:rtl/>
          <w:lang w:bidi="fa-IR"/>
        </w:rPr>
        <w:t>ل</w:t>
      </w:r>
      <w:r w:rsidR="005B21A3">
        <w:rPr>
          <w:rStyle w:val="Char3"/>
          <w:rtl/>
          <w:lang w:bidi="fa-IR"/>
        </w:rPr>
        <w:t>ی</w:t>
      </w:r>
      <w:r w:rsidRPr="0060162A">
        <w:rPr>
          <w:rStyle w:val="Char3"/>
          <w:rtl/>
          <w:lang w:bidi="fa-IR"/>
        </w:rPr>
        <w:t xml:space="preserve"> وجود ندارد كه بفهم</w:t>
      </w:r>
      <w:r w:rsidR="005B21A3">
        <w:rPr>
          <w:rStyle w:val="Char3"/>
          <w:rtl/>
          <w:lang w:bidi="fa-IR"/>
        </w:rPr>
        <w:t>ی</w:t>
      </w:r>
      <w:r w:rsidRPr="0060162A">
        <w:rPr>
          <w:rStyle w:val="Char3"/>
          <w:rtl/>
          <w:lang w:bidi="fa-IR"/>
        </w:rPr>
        <w:t>م راست و دروغ كدام است. جواب ا</w:t>
      </w:r>
      <w:r w:rsidR="005B21A3">
        <w:rPr>
          <w:rStyle w:val="Char3"/>
          <w:rtl/>
          <w:lang w:bidi="fa-IR"/>
        </w:rPr>
        <w:t>ی</w:t>
      </w:r>
      <w:r w:rsidRPr="0060162A">
        <w:rPr>
          <w:rStyle w:val="Char3"/>
          <w:rtl/>
          <w:lang w:bidi="fa-IR"/>
        </w:rPr>
        <w:t>ن است كه خداوند تا حجت را روشن نساخته عقول را به فرق گذاردن م</w:t>
      </w:r>
      <w:r w:rsidR="005B21A3">
        <w:rPr>
          <w:rStyle w:val="Char3"/>
          <w:rtl/>
          <w:lang w:bidi="fa-IR"/>
        </w:rPr>
        <w:t>ی</w:t>
      </w:r>
      <w:r w:rsidRPr="0060162A">
        <w:rPr>
          <w:rStyle w:val="Char3"/>
          <w:rtl/>
          <w:lang w:bidi="fa-IR"/>
        </w:rPr>
        <w:t>ان حق و باطل مكلف نكرده است:‌ ساحر</w:t>
      </w:r>
      <w:r w:rsidR="00101A36">
        <w:rPr>
          <w:rStyle w:val="Char3"/>
          <w:rtl/>
          <w:lang w:bidi="fa-IR"/>
        </w:rPr>
        <w:t xml:space="preserve"> نمی‌</w:t>
      </w:r>
      <w:r w:rsidRPr="0060162A">
        <w:rPr>
          <w:rStyle w:val="Char3"/>
          <w:rtl/>
          <w:lang w:bidi="fa-IR"/>
        </w:rPr>
        <w:t xml:space="preserve">تواند مرده زنده سازد </w:t>
      </w:r>
      <w:r w:rsidR="005B21A3">
        <w:rPr>
          <w:rStyle w:val="Char3"/>
          <w:rtl/>
          <w:lang w:bidi="fa-IR"/>
        </w:rPr>
        <w:t>ی</w:t>
      </w:r>
      <w:r w:rsidRPr="0060162A">
        <w:rPr>
          <w:rStyle w:val="Char3"/>
          <w:rtl/>
          <w:lang w:bidi="fa-IR"/>
        </w:rPr>
        <w:t>ا از عصا اژدها پد</w:t>
      </w:r>
      <w:r w:rsidR="005B21A3">
        <w:rPr>
          <w:rStyle w:val="Char3"/>
          <w:rtl/>
          <w:lang w:bidi="fa-IR"/>
        </w:rPr>
        <w:t>ی</w:t>
      </w:r>
      <w:r w:rsidRPr="0060162A">
        <w:rPr>
          <w:rStyle w:val="Char3"/>
          <w:rtl/>
          <w:lang w:bidi="fa-IR"/>
        </w:rPr>
        <w:t>د آرد (و پ</w:t>
      </w:r>
      <w:r w:rsidR="005B21A3">
        <w:rPr>
          <w:rStyle w:val="Char3"/>
          <w:rtl/>
          <w:lang w:bidi="fa-IR"/>
        </w:rPr>
        <w:t>ی</w:t>
      </w:r>
      <w:r w:rsidRPr="0060162A">
        <w:rPr>
          <w:rStyle w:val="Char3"/>
          <w:rtl/>
          <w:lang w:bidi="fa-IR"/>
        </w:rPr>
        <w:t>غمبران ا</w:t>
      </w:r>
      <w:r w:rsidR="005B21A3">
        <w:rPr>
          <w:rStyle w:val="Char3"/>
          <w:rtl/>
          <w:lang w:bidi="fa-IR"/>
        </w:rPr>
        <w:t>ی</w:t>
      </w:r>
      <w:r w:rsidRPr="0060162A">
        <w:rPr>
          <w:rStyle w:val="Char3"/>
          <w:rtl/>
          <w:lang w:bidi="fa-IR"/>
        </w:rPr>
        <w:t>ن كارها را كرده اند)، و ن</w:t>
      </w:r>
      <w:r w:rsidR="005B21A3">
        <w:rPr>
          <w:rStyle w:val="Char3"/>
          <w:rtl/>
          <w:lang w:bidi="fa-IR"/>
        </w:rPr>
        <w:t>ی</w:t>
      </w:r>
      <w:r w:rsidRPr="0060162A">
        <w:rPr>
          <w:rStyle w:val="Char3"/>
          <w:rtl/>
          <w:lang w:bidi="fa-IR"/>
        </w:rPr>
        <w:t>ز پ</w:t>
      </w:r>
      <w:r w:rsidR="005B21A3">
        <w:rPr>
          <w:rStyle w:val="Char3"/>
          <w:rtl/>
          <w:lang w:bidi="fa-IR"/>
        </w:rPr>
        <w:t>ی</w:t>
      </w:r>
      <w:r w:rsidRPr="0060162A">
        <w:rPr>
          <w:rStyle w:val="Char3"/>
          <w:rtl/>
          <w:lang w:bidi="fa-IR"/>
        </w:rPr>
        <w:t>شگو</w:t>
      </w:r>
      <w:r w:rsidR="005B21A3">
        <w:rPr>
          <w:rStyle w:val="Char3"/>
          <w:rtl/>
          <w:lang w:bidi="fa-IR"/>
        </w:rPr>
        <w:t>یی</w:t>
      </w:r>
      <w:r w:rsidRPr="0060162A">
        <w:rPr>
          <w:rStyle w:val="Char3"/>
          <w:rtl/>
          <w:lang w:bidi="fa-IR"/>
        </w:rPr>
        <w:t xml:space="preserve"> كاهن گاه راست در</w:t>
      </w:r>
      <w:r w:rsidR="00101A36">
        <w:rPr>
          <w:rStyle w:val="Char3"/>
          <w:rtl/>
          <w:lang w:bidi="fa-IR"/>
        </w:rPr>
        <w:t xml:space="preserve"> می‌</w:t>
      </w:r>
      <w:r w:rsidRPr="0060162A">
        <w:rPr>
          <w:rStyle w:val="Char3"/>
          <w:rtl/>
          <w:lang w:bidi="fa-IR"/>
        </w:rPr>
        <w:t>آ</w:t>
      </w:r>
      <w:r w:rsidR="005B21A3">
        <w:rPr>
          <w:rStyle w:val="Char3"/>
          <w:rtl/>
          <w:lang w:bidi="fa-IR"/>
        </w:rPr>
        <w:t>ی</w:t>
      </w:r>
      <w:r w:rsidRPr="0060162A">
        <w:rPr>
          <w:rStyle w:val="Char3"/>
          <w:rtl/>
          <w:lang w:bidi="fa-IR"/>
        </w:rPr>
        <w:t>د و گاه دروغ حال آنكه پ</w:t>
      </w:r>
      <w:r w:rsidR="005B21A3">
        <w:rPr>
          <w:rStyle w:val="Char3"/>
          <w:rtl/>
          <w:lang w:bidi="fa-IR"/>
        </w:rPr>
        <w:t>ی</w:t>
      </w:r>
      <w:r w:rsidRPr="0060162A">
        <w:rPr>
          <w:rStyle w:val="Char3"/>
          <w:rtl/>
          <w:lang w:bidi="fa-IR"/>
        </w:rPr>
        <w:t>غمبر به ه</w:t>
      </w:r>
      <w:r w:rsidR="005B21A3">
        <w:rPr>
          <w:rStyle w:val="Char3"/>
          <w:rtl/>
          <w:lang w:bidi="fa-IR"/>
        </w:rPr>
        <w:t>ی</w:t>
      </w:r>
      <w:r w:rsidRPr="0060162A">
        <w:rPr>
          <w:rStyle w:val="Char3"/>
          <w:rtl/>
          <w:lang w:bidi="fa-IR"/>
        </w:rPr>
        <w:t>چ وجه خطا</w:t>
      </w:r>
      <w:r w:rsidR="00101A36">
        <w:rPr>
          <w:rStyle w:val="Char3"/>
          <w:rtl/>
          <w:lang w:bidi="fa-IR"/>
        </w:rPr>
        <w:t xml:space="preserve"> نمی‌</w:t>
      </w:r>
      <w:r w:rsidRPr="0060162A">
        <w:rPr>
          <w:rStyle w:val="Char3"/>
          <w:rtl/>
          <w:lang w:bidi="fa-IR"/>
        </w:rPr>
        <w:t xml:space="preserve">كند. </w:t>
      </w:r>
    </w:p>
    <w:p w:rsidR="009C6881" w:rsidRPr="0060162A" w:rsidRDefault="009C6881" w:rsidP="0060162A">
      <w:pPr>
        <w:spacing w:line="250" w:lineRule="auto"/>
        <w:ind w:firstLine="284"/>
        <w:jc w:val="both"/>
        <w:rPr>
          <w:rStyle w:val="Char3"/>
          <w:rtl/>
          <w:lang w:bidi="fa-IR"/>
        </w:rPr>
      </w:pPr>
      <w:r w:rsidRPr="007849FD">
        <w:rPr>
          <w:rFonts w:cs="B Lotus"/>
          <w:bCs/>
          <w:rtl/>
          <w:lang w:bidi="fa-IR"/>
        </w:rPr>
        <w:t>شبهة چهارم</w:t>
      </w:r>
      <w:r w:rsidRPr="0060162A">
        <w:rPr>
          <w:rStyle w:val="Char3"/>
          <w:rtl/>
          <w:lang w:bidi="fa-IR"/>
        </w:rPr>
        <w:t>- انب</w:t>
      </w:r>
      <w:r w:rsidR="005B21A3">
        <w:rPr>
          <w:rStyle w:val="Char3"/>
          <w:rtl/>
          <w:lang w:bidi="fa-IR"/>
        </w:rPr>
        <w:t>ی</w:t>
      </w:r>
      <w:r w:rsidRPr="0060162A">
        <w:rPr>
          <w:rStyle w:val="Char3"/>
          <w:rtl/>
          <w:lang w:bidi="fa-IR"/>
        </w:rPr>
        <w:t xml:space="preserve">اء آنچه آورده اند </w:t>
      </w:r>
      <w:r w:rsidR="005B21A3">
        <w:rPr>
          <w:rStyle w:val="Char3"/>
          <w:rtl/>
          <w:lang w:bidi="fa-IR"/>
        </w:rPr>
        <w:t>ی</w:t>
      </w:r>
      <w:r w:rsidRPr="0060162A">
        <w:rPr>
          <w:rStyle w:val="Char3"/>
          <w:rtl/>
          <w:lang w:bidi="fa-IR"/>
        </w:rPr>
        <w:t xml:space="preserve">ا موافق عقل است </w:t>
      </w:r>
      <w:r w:rsidR="005B21A3">
        <w:rPr>
          <w:rStyle w:val="Char3"/>
          <w:rtl/>
          <w:lang w:bidi="fa-IR"/>
        </w:rPr>
        <w:t>ی</w:t>
      </w:r>
      <w:r w:rsidRPr="0060162A">
        <w:rPr>
          <w:rStyle w:val="Char3"/>
          <w:rtl/>
          <w:lang w:bidi="fa-IR"/>
        </w:rPr>
        <w:t>ا مخالف آن؛ اگر مخالف عقل است كه قابل قبول ن</w:t>
      </w:r>
      <w:r w:rsidR="005B21A3">
        <w:rPr>
          <w:rStyle w:val="Char3"/>
          <w:rtl/>
          <w:lang w:bidi="fa-IR"/>
        </w:rPr>
        <w:t>ی</w:t>
      </w:r>
      <w:r w:rsidRPr="0060162A">
        <w:rPr>
          <w:rStyle w:val="Char3"/>
          <w:rtl/>
          <w:lang w:bidi="fa-IR"/>
        </w:rPr>
        <w:t>ست و اگر موافق عقل است كه خود عقل كفا</w:t>
      </w:r>
      <w:r w:rsidR="005B21A3">
        <w:rPr>
          <w:rStyle w:val="Char3"/>
          <w:rtl/>
          <w:lang w:bidi="fa-IR"/>
        </w:rPr>
        <w:t>ی</w:t>
      </w:r>
      <w:r w:rsidRPr="0060162A">
        <w:rPr>
          <w:rStyle w:val="Char3"/>
          <w:rtl/>
          <w:lang w:bidi="fa-IR"/>
        </w:rPr>
        <w:t>ت</w:t>
      </w:r>
      <w:r w:rsidR="00101A36">
        <w:rPr>
          <w:rStyle w:val="Char3"/>
          <w:rtl/>
          <w:lang w:bidi="fa-IR"/>
        </w:rPr>
        <w:t xml:space="preserve"> می‌</w:t>
      </w:r>
      <w:r w:rsidRPr="0060162A">
        <w:rPr>
          <w:rStyle w:val="Char3"/>
          <w:rtl/>
          <w:lang w:bidi="fa-IR"/>
        </w:rPr>
        <w:t>كند، جواب ا</w:t>
      </w:r>
      <w:r w:rsidR="005B21A3">
        <w:rPr>
          <w:rStyle w:val="Char3"/>
          <w:rtl/>
          <w:lang w:bidi="fa-IR"/>
        </w:rPr>
        <w:t>ی</w:t>
      </w:r>
      <w:r w:rsidRPr="0060162A">
        <w:rPr>
          <w:rStyle w:val="Char3"/>
          <w:rtl/>
          <w:lang w:bidi="fa-IR"/>
        </w:rPr>
        <w:t>ن است كه ملاحظه</w:t>
      </w:r>
      <w:r w:rsidR="00101A36">
        <w:rPr>
          <w:rStyle w:val="Char3"/>
          <w:rtl/>
          <w:lang w:bidi="fa-IR"/>
        </w:rPr>
        <w:t xml:space="preserve"> می‌</w:t>
      </w:r>
      <w:r w:rsidRPr="0060162A">
        <w:rPr>
          <w:rStyle w:val="Char3"/>
          <w:rtl/>
          <w:lang w:bidi="fa-IR"/>
        </w:rPr>
        <w:t>كن</w:t>
      </w:r>
      <w:r w:rsidR="005B21A3">
        <w:rPr>
          <w:rStyle w:val="Char3"/>
          <w:rtl/>
          <w:lang w:bidi="fa-IR"/>
        </w:rPr>
        <w:t>ی</w:t>
      </w:r>
      <w:r w:rsidRPr="0060162A">
        <w:rPr>
          <w:rStyle w:val="Char3"/>
          <w:rtl/>
          <w:lang w:bidi="fa-IR"/>
        </w:rPr>
        <w:t>م مردم در امور دن</w:t>
      </w:r>
      <w:r w:rsidR="005B21A3">
        <w:rPr>
          <w:rStyle w:val="Char3"/>
          <w:rtl/>
          <w:lang w:bidi="fa-IR"/>
        </w:rPr>
        <w:t>ی</w:t>
      </w:r>
      <w:r w:rsidRPr="0060162A">
        <w:rPr>
          <w:rStyle w:val="Char3"/>
          <w:rtl/>
          <w:lang w:bidi="fa-IR"/>
        </w:rPr>
        <w:t>و</w:t>
      </w:r>
      <w:r w:rsidR="005B21A3">
        <w:rPr>
          <w:rStyle w:val="Char3"/>
          <w:rtl/>
          <w:lang w:bidi="fa-IR"/>
        </w:rPr>
        <w:t>ی</w:t>
      </w:r>
      <w:r w:rsidRPr="0060162A">
        <w:rPr>
          <w:rStyle w:val="Char3"/>
          <w:rtl/>
          <w:lang w:bidi="fa-IR"/>
        </w:rPr>
        <w:t xml:space="preserve"> محتاج حك</w:t>
      </w:r>
      <w:r w:rsidR="005B21A3">
        <w:rPr>
          <w:rStyle w:val="Char3"/>
          <w:rtl/>
          <w:lang w:bidi="fa-IR"/>
        </w:rPr>
        <w:t>ی</w:t>
      </w:r>
      <w:r w:rsidRPr="0060162A">
        <w:rPr>
          <w:rStyle w:val="Char3"/>
          <w:rtl/>
          <w:lang w:bidi="fa-IR"/>
        </w:rPr>
        <w:t>مان و حاكمان هستند تا چه رسد به امور اخرو</w:t>
      </w:r>
      <w:r w:rsidR="005B21A3">
        <w:rPr>
          <w:rStyle w:val="Char3"/>
          <w:rtl/>
          <w:lang w:bidi="fa-IR"/>
        </w:rPr>
        <w:t>ی</w:t>
      </w:r>
      <w:r w:rsidRPr="0060162A">
        <w:rPr>
          <w:rStyle w:val="Char3"/>
          <w:rtl/>
          <w:lang w:bidi="fa-IR"/>
        </w:rPr>
        <w:t xml:space="preserve"> [‌كه در ا</w:t>
      </w:r>
      <w:r w:rsidR="005B21A3">
        <w:rPr>
          <w:rStyle w:val="Char3"/>
          <w:rtl/>
          <w:lang w:bidi="fa-IR"/>
        </w:rPr>
        <w:t>ی</w:t>
      </w:r>
      <w:r w:rsidRPr="0060162A">
        <w:rPr>
          <w:rStyle w:val="Char3"/>
          <w:rtl/>
          <w:lang w:bidi="fa-IR"/>
        </w:rPr>
        <w:t>ن مورد به طر</w:t>
      </w:r>
      <w:r w:rsidR="005B21A3">
        <w:rPr>
          <w:rStyle w:val="Char3"/>
          <w:rtl/>
          <w:lang w:bidi="fa-IR"/>
        </w:rPr>
        <w:t>ی</w:t>
      </w:r>
      <w:r w:rsidRPr="0060162A">
        <w:rPr>
          <w:rStyle w:val="Char3"/>
          <w:rtl/>
          <w:lang w:bidi="fa-IR"/>
        </w:rPr>
        <w:t>ق اول</w:t>
      </w:r>
      <w:r w:rsidR="005B21A3">
        <w:rPr>
          <w:rStyle w:val="Char3"/>
          <w:rtl/>
          <w:lang w:bidi="fa-IR"/>
        </w:rPr>
        <w:t>ی</w:t>
      </w:r>
      <w:r w:rsidRPr="0060162A">
        <w:rPr>
          <w:rStyle w:val="Char3"/>
          <w:rtl/>
          <w:lang w:bidi="fa-IR"/>
        </w:rPr>
        <w:t xml:space="preserve"> احت</w:t>
      </w:r>
      <w:r w:rsidR="005B21A3">
        <w:rPr>
          <w:rStyle w:val="Char3"/>
          <w:rtl/>
          <w:lang w:bidi="fa-IR"/>
        </w:rPr>
        <w:t>ی</w:t>
      </w:r>
      <w:r w:rsidRPr="0060162A">
        <w:rPr>
          <w:rStyle w:val="Char3"/>
          <w:rtl/>
          <w:lang w:bidi="fa-IR"/>
        </w:rPr>
        <w:t xml:space="preserve">اج به راهنما دارند]‌. </w:t>
      </w:r>
    </w:p>
    <w:p w:rsidR="009C6881" w:rsidRPr="0060162A" w:rsidRDefault="009C6881" w:rsidP="002C2011">
      <w:pPr>
        <w:ind w:firstLine="284"/>
        <w:jc w:val="both"/>
        <w:rPr>
          <w:rStyle w:val="Char3"/>
          <w:rtl/>
          <w:lang w:bidi="fa-IR"/>
        </w:rPr>
      </w:pPr>
      <w:r w:rsidRPr="007849FD">
        <w:rPr>
          <w:rFonts w:cs="B Lotus"/>
          <w:bCs/>
          <w:rtl/>
          <w:lang w:bidi="fa-IR"/>
        </w:rPr>
        <w:t>شبهة پنجم</w:t>
      </w:r>
      <w:r w:rsidR="002C2011">
        <w:rPr>
          <w:rStyle w:val="Char3"/>
          <w:rFonts w:hint="cs"/>
          <w:rtl/>
          <w:lang w:bidi="fa-IR"/>
        </w:rPr>
        <w:t>-</w:t>
      </w:r>
      <w:r w:rsidRPr="0060162A">
        <w:rPr>
          <w:rStyle w:val="Char3"/>
          <w:rtl/>
          <w:lang w:bidi="fa-IR"/>
        </w:rPr>
        <w:t xml:space="preserve"> در شرا</w:t>
      </w:r>
      <w:r w:rsidR="005B21A3">
        <w:rPr>
          <w:rStyle w:val="Char3"/>
          <w:rtl/>
          <w:lang w:bidi="fa-IR"/>
        </w:rPr>
        <w:t>ی</w:t>
      </w:r>
      <w:r w:rsidRPr="0060162A">
        <w:rPr>
          <w:rStyle w:val="Char3"/>
          <w:rtl/>
          <w:lang w:bidi="fa-IR"/>
        </w:rPr>
        <w:t>ع چ</w:t>
      </w:r>
      <w:r w:rsidR="005B21A3">
        <w:rPr>
          <w:rStyle w:val="Char3"/>
          <w:rtl/>
          <w:lang w:bidi="fa-IR"/>
        </w:rPr>
        <w:t>ی</w:t>
      </w:r>
      <w:r w:rsidRPr="0060162A">
        <w:rPr>
          <w:rStyle w:val="Char3"/>
          <w:rtl/>
          <w:lang w:bidi="fa-IR"/>
        </w:rPr>
        <w:t>زها</w:t>
      </w:r>
      <w:r w:rsidR="005B21A3">
        <w:rPr>
          <w:rStyle w:val="Char3"/>
          <w:rtl/>
          <w:lang w:bidi="fa-IR"/>
        </w:rPr>
        <w:t>یی</w:t>
      </w:r>
      <w:r w:rsidRPr="0060162A">
        <w:rPr>
          <w:rStyle w:val="Char3"/>
          <w:rtl/>
          <w:lang w:bidi="fa-IR"/>
        </w:rPr>
        <w:t xml:space="preserve"> آمده كه عقل از آنها</w:t>
      </w:r>
      <w:r w:rsidR="00101A36">
        <w:rPr>
          <w:rStyle w:val="Char3"/>
          <w:rtl/>
          <w:lang w:bidi="fa-IR"/>
        </w:rPr>
        <w:t xml:space="preserve"> می‌</w:t>
      </w:r>
      <w:r w:rsidRPr="0060162A">
        <w:rPr>
          <w:rStyle w:val="Char3"/>
          <w:rtl/>
          <w:lang w:bidi="fa-IR"/>
        </w:rPr>
        <w:t>رمد مثلا روا داشتن آزار ح</w:t>
      </w:r>
      <w:r w:rsidR="005B21A3">
        <w:rPr>
          <w:rStyle w:val="Char3"/>
          <w:rtl/>
          <w:lang w:bidi="fa-IR"/>
        </w:rPr>
        <w:t>ی</w:t>
      </w:r>
      <w:r w:rsidRPr="0060162A">
        <w:rPr>
          <w:rStyle w:val="Char3"/>
          <w:rtl/>
          <w:lang w:bidi="fa-IR"/>
        </w:rPr>
        <w:t>وانات. جواب ا</w:t>
      </w:r>
      <w:r w:rsidR="005B21A3">
        <w:rPr>
          <w:rStyle w:val="Char3"/>
          <w:rtl/>
          <w:lang w:bidi="fa-IR"/>
        </w:rPr>
        <w:t>ی</w:t>
      </w:r>
      <w:r w:rsidRPr="0060162A">
        <w:rPr>
          <w:rStyle w:val="Char3"/>
          <w:rtl/>
          <w:lang w:bidi="fa-IR"/>
        </w:rPr>
        <w:t>ن است كه عقل ممكن است آزردن ح</w:t>
      </w:r>
      <w:r w:rsidR="005B21A3">
        <w:rPr>
          <w:rStyle w:val="Char3"/>
          <w:rtl/>
          <w:lang w:bidi="fa-IR"/>
        </w:rPr>
        <w:t>ی</w:t>
      </w:r>
      <w:r w:rsidRPr="0060162A">
        <w:rPr>
          <w:rStyle w:val="Char3"/>
          <w:rtl/>
          <w:lang w:bidi="fa-IR"/>
        </w:rPr>
        <w:t>وان</w:t>
      </w:r>
      <w:r w:rsidR="005B21A3">
        <w:rPr>
          <w:rStyle w:val="Char3"/>
          <w:rtl/>
          <w:lang w:bidi="fa-IR"/>
        </w:rPr>
        <w:t>ی</w:t>
      </w:r>
      <w:r w:rsidRPr="0060162A">
        <w:rPr>
          <w:rStyle w:val="Char3"/>
          <w:rtl/>
          <w:lang w:bidi="fa-IR"/>
        </w:rPr>
        <w:t xml:space="preserve"> ح</w:t>
      </w:r>
      <w:r w:rsidR="005B21A3">
        <w:rPr>
          <w:rStyle w:val="Char3"/>
          <w:rtl/>
          <w:lang w:bidi="fa-IR"/>
        </w:rPr>
        <w:t>ی</w:t>
      </w:r>
      <w:r w:rsidRPr="0060162A">
        <w:rPr>
          <w:rStyle w:val="Char3"/>
          <w:rtl/>
          <w:lang w:bidi="fa-IR"/>
        </w:rPr>
        <w:t>وان د</w:t>
      </w:r>
      <w:r w:rsidR="005B21A3">
        <w:rPr>
          <w:rStyle w:val="Char3"/>
          <w:rtl/>
          <w:lang w:bidi="fa-IR"/>
        </w:rPr>
        <w:t>ی</w:t>
      </w:r>
      <w:r w:rsidRPr="0060162A">
        <w:rPr>
          <w:rStyle w:val="Char3"/>
          <w:rtl/>
          <w:lang w:bidi="fa-IR"/>
        </w:rPr>
        <w:t>گر را بد انگارد و منكر شمارد اما اگر خالق امر به ا</w:t>
      </w:r>
      <w:r w:rsidR="005B21A3">
        <w:rPr>
          <w:rStyle w:val="Char3"/>
          <w:rtl/>
          <w:lang w:bidi="fa-IR"/>
        </w:rPr>
        <w:t>ی</w:t>
      </w:r>
      <w:r w:rsidRPr="0060162A">
        <w:rPr>
          <w:rStyle w:val="Char3"/>
          <w:rtl/>
          <w:lang w:bidi="fa-IR"/>
        </w:rPr>
        <w:t>ن كار كرده باشد جا</w:t>
      </w:r>
      <w:r w:rsidR="005B21A3">
        <w:rPr>
          <w:rStyle w:val="Char3"/>
          <w:rtl/>
          <w:lang w:bidi="fa-IR"/>
        </w:rPr>
        <w:t>ی</w:t>
      </w:r>
      <w:r w:rsidRPr="0060162A">
        <w:rPr>
          <w:rStyle w:val="Char3"/>
          <w:rtl/>
          <w:lang w:bidi="fa-IR"/>
        </w:rPr>
        <w:t xml:space="preserve"> اعتراض ن</w:t>
      </w:r>
      <w:r w:rsidR="005B21A3">
        <w:rPr>
          <w:rStyle w:val="Char3"/>
          <w:rtl/>
          <w:lang w:bidi="fa-IR"/>
        </w:rPr>
        <w:t>ی</w:t>
      </w:r>
      <w:r w:rsidRPr="0060162A">
        <w:rPr>
          <w:rStyle w:val="Char3"/>
          <w:rtl/>
          <w:lang w:bidi="fa-IR"/>
        </w:rPr>
        <w:t>ست، ز</w:t>
      </w:r>
      <w:r w:rsidR="005B21A3">
        <w:rPr>
          <w:rStyle w:val="Char3"/>
          <w:rtl/>
          <w:lang w:bidi="fa-IR"/>
        </w:rPr>
        <w:t>ی</w:t>
      </w:r>
      <w:r w:rsidRPr="0060162A">
        <w:rPr>
          <w:rStyle w:val="Char3"/>
          <w:rtl/>
          <w:lang w:bidi="fa-IR"/>
        </w:rPr>
        <w:t>را كه عقل به طور كل</w:t>
      </w:r>
      <w:r w:rsidR="005B21A3">
        <w:rPr>
          <w:rStyle w:val="Char3"/>
          <w:rtl/>
          <w:lang w:bidi="fa-IR"/>
        </w:rPr>
        <w:t>ی</w:t>
      </w:r>
      <w:r w:rsidRPr="0060162A">
        <w:rPr>
          <w:rStyle w:val="Char3"/>
          <w:rtl/>
          <w:lang w:bidi="fa-IR"/>
        </w:rPr>
        <w:t xml:space="preserve"> حكمت اله</w:t>
      </w:r>
      <w:r w:rsidR="005B21A3">
        <w:rPr>
          <w:rStyle w:val="Char3"/>
          <w:rtl/>
          <w:lang w:bidi="fa-IR"/>
        </w:rPr>
        <w:t>ی</w:t>
      </w:r>
      <w:r w:rsidRPr="0060162A">
        <w:rPr>
          <w:rStyle w:val="Char3"/>
          <w:rtl/>
          <w:lang w:bidi="fa-IR"/>
        </w:rPr>
        <w:t xml:space="preserve"> را </w:t>
      </w:r>
      <w:r w:rsidRPr="00C43589">
        <w:rPr>
          <w:rtl/>
          <w:lang w:bidi="fa-IR"/>
        </w:rPr>
        <w:t>–</w:t>
      </w:r>
      <w:r w:rsidRPr="0060162A">
        <w:rPr>
          <w:rStyle w:val="Char3"/>
          <w:rtl/>
          <w:lang w:bidi="fa-IR"/>
        </w:rPr>
        <w:t xml:space="preserve"> بر ما مجهول باشد- قبول دارد. وانگه</w:t>
      </w:r>
      <w:r w:rsidR="005B21A3">
        <w:rPr>
          <w:rStyle w:val="Char3"/>
          <w:rtl/>
          <w:lang w:bidi="fa-IR"/>
        </w:rPr>
        <w:t>ی</w:t>
      </w:r>
      <w:r w:rsidRPr="0060162A">
        <w:rPr>
          <w:rStyle w:val="Char3"/>
          <w:rtl/>
          <w:lang w:bidi="fa-IR"/>
        </w:rPr>
        <w:t xml:space="preserve"> همچنانكه ح</w:t>
      </w:r>
      <w:r w:rsidR="005B21A3">
        <w:rPr>
          <w:rStyle w:val="Char3"/>
          <w:rtl/>
          <w:lang w:bidi="fa-IR"/>
        </w:rPr>
        <w:t>ی</w:t>
      </w:r>
      <w:r w:rsidRPr="0060162A">
        <w:rPr>
          <w:rStyle w:val="Char3"/>
          <w:rtl/>
          <w:lang w:bidi="fa-IR"/>
        </w:rPr>
        <w:t>وان برتر از جماد است، انسان ن</w:t>
      </w:r>
      <w:r w:rsidR="005B21A3">
        <w:rPr>
          <w:rStyle w:val="Char3"/>
          <w:rtl/>
          <w:lang w:bidi="fa-IR"/>
        </w:rPr>
        <w:t>ی</w:t>
      </w:r>
      <w:r w:rsidRPr="0060162A">
        <w:rPr>
          <w:rStyle w:val="Char3"/>
          <w:rtl/>
          <w:lang w:bidi="fa-IR"/>
        </w:rPr>
        <w:t>ز برتر از ح</w:t>
      </w:r>
      <w:r w:rsidR="005B21A3">
        <w:rPr>
          <w:rStyle w:val="Char3"/>
          <w:rtl/>
          <w:lang w:bidi="fa-IR"/>
        </w:rPr>
        <w:t>ی</w:t>
      </w:r>
      <w:r w:rsidRPr="0060162A">
        <w:rPr>
          <w:rStyle w:val="Char3"/>
          <w:rtl/>
          <w:lang w:bidi="fa-IR"/>
        </w:rPr>
        <w:t>وان است و ه</w:t>
      </w:r>
      <w:r w:rsidR="005B21A3">
        <w:rPr>
          <w:rStyle w:val="Char3"/>
          <w:rtl/>
          <w:lang w:bidi="fa-IR"/>
        </w:rPr>
        <w:t>ی</w:t>
      </w:r>
      <w:r w:rsidRPr="0060162A">
        <w:rPr>
          <w:rStyle w:val="Char3"/>
          <w:rtl/>
          <w:lang w:bidi="fa-IR"/>
        </w:rPr>
        <w:t>چ چ</w:t>
      </w:r>
      <w:r w:rsidR="005B21A3">
        <w:rPr>
          <w:rStyle w:val="Char3"/>
          <w:rtl/>
          <w:lang w:bidi="fa-IR"/>
        </w:rPr>
        <w:t>ی</w:t>
      </w:r>
      <w:r w:rsidRPr="0060162A">
        <w:rPr>
          <w:rStyle w:val="Char3"/>
          <w:rtl/>
          <w:lang w:bidi="fa-IR"/>
        </w:rPr>
        <w:t>ز برا</w:t>
      </w:r>
      <w:r w:rsidR="005B21A3">
        <w:rPr>
          <w:rStyle w:val="Char3"/>
          <w:rtl/>
          <w:lang w:bidi="fa-IR"/>
        </w:rPr>
        <w:t>ی</w:t>
      </w:r>
      <w:r w:rsidRPr="0060162A">
        <w:rPr>
          <w:rStyle w:val="Char3"/>
          <w:rtl/>
          <w:lang w:bidi="fa-IR"/>
        </w:rPr>
        <w:t xml:space="preserve"> تقو</w:t>
      </w:r>
      <w:r w:rsidR="005B21A3">
        <w:rPr>
          <w:rStyle w:val="Char3"/>
          <w:rtl/>
          <w:lang w:bidi="fa-IR"/>
        </w:rPr>
        <w:t>ی</w:t>
      </w:r>
      <w:r w:rsidRPr="0060162A">
        <w:rPr>
          <w:rStyle w:val="Char3"/>
          <w:rtl/>
          <w:lang w:bidi="fa-IR"/>
        </w:rPr>
        <w:t>ت آدم</w:t>
      </w:r>
      <w:r w:rsidR="005B21A3">
        <w:rPr>
          <w:rStyle w:val="Char3"/>
          <w:rtl/>
          <w:lang w:bidi="fa-IR"/>
        </w:rPr>
        <w:t>ی</w:t>
      </w:r>
      <w:r w:rsidRPr="0060162A">
        <w:rPr>
          <w:rStyle w:val="Char3"/>
          <w:rtl/>
          <w:lang w:bidi="fa-IR"/>
        </w:rPr>
        <w:t xml:space="preserve"> و ترم</w:t>
      </w:r>
      <w:r w:rsidR="005B21A3">
        <w:rPr>
          <w:rStyle w:val="Char3"/>
          <w:rtl/>
          <w:lang w:bidi="fa-IR"/>
        </w:rPr>
        <w:t>ی</w:t>
      </w:r>
      <w:r w:rsidRPr="0060162A">
        <w:rPr>
          <w:rStyle w:val="Char3"/>
          <w:rtl/>
          <w:lang w:bidi="fa-IR"/>
        </w:rPr>
        <w:t>م قوا جا</w:t>
      </w:r>
      <w:r w:rsidR="005B21A3">
        <w:rPr>
          <w:rStyle w:val="Char3"/>
          <w:rtl/>
          <w:lang w:bidi="fa-IR"/>
        </w:rPr>
        <w:t>ی</w:t>
      </w:r>
      <w:r w:rsidRPr="0060162A">
        <w:rPr>
          <w:rStyle w:val="Char3"/>
          <w:rtl/>
          <w:lang w:bidi="fa-IR"/>
        </w:rPr>
        <w:t xml:space="preserve"> گوشت را</w:t>
      </w:r>
      <w:r w:rsidR="00101A36">
        <w:rPr>
          <w:rStyle w:val="Char3"/>
          <w:rtl/>
          <w:lang w:bidi="fa-IR"/>
        </w:rPr>
        <w:t xml:space="preserve"> نمی‌</w:t>
      </w:r>
      <w:r w:rsidRPr="0060162A">
        <w:rPr>
          <w:rStyle w:val="Char3"/>
          <w:rtl/>
          <w:lang w:bidi="fa-IR"/>
        </w:rPr>
        <w:t>گ</w:t>
      </w:r>
      <w:r w:rsidR="005B21A3">
        <w:rPr>
          <w:rStyle w:val="Char3"/>
          <w:rtl/>
          <w:lang w:bidi="fa-IR"/>
        </w:rPr>
        <w:t>ی</w:t>
      </w:r>
      <w:r w:rsidRPr="0060162A">
        <w:rPr>
          <w:rStyle w:val="Char3"/>
          <w:rtl/>
          <w:lang w:bidi="fa-IR"/>
        </w:rPr>
        <w:t>رد و قانون آكل و مأكول در طب</w:t>
      </w:r>
      <w:r w:rsidR="005B21A3">
        <w:rPr>
          <w:rStyle w:val="Char3"/>
          <w:rtl/>
          <w:lang w:bidi="fa-IR"/>
        </w:rPr>
        <w:t>ی</w:t>
      </w:r>
      <w:r w:rsidRPr="0060162A">
        <w:rPr>
          <w:rStyle w:val="Char3"/>
          <w:rtl/>
          <w:lang w:bidi="fa-IR"/>
        </w:rPr>
        <w:t>عت عج</w:t>
      </w:r>
      <w:r w:rsidR="005B21A3">
        <w:rPr>
          <w:rStyle w:val="Char3"/>
          <w:rtl/>
          <w:lang w:bidi="fa-IR"/>
        </w:rPr>
        <w:t>ی</w:t>
      </w:r>
      <w:r w:rsidRPr="0060162A">
        <w:rPr>
          <w:rStyle w:val="Char3"/>
          <w:rtl/>
          <w:lang w:bidi="fa-IR"/>
        </w:rPr>
        <w:t>ب ن</w:t>
      </w:r>
      <w:r w:rsidR="005B21A3">
        <w:rPr>
          <w:rStyle w:val="Char3"/>
          <w:rtl/>
          <w:lang w:bidi="fa-IR"/>
        </w:rPr>
        <w:t>ی</w:t>
      </w:r>
      <w:r w:rsidRPr="0060162A">
        <w:rPr>
          <w:rStyle w:val="Char3"/>
          <w:rtl/>
          <w:lang w:bidi="fa-IR"/>
        </w:rPr>
        <w:t>ست. حال چه اشكال دارد كه ح</w:t>
      </w:r>
      <w:r w:rsidR="005B21A3">
        <w:rPr>
          <w:rStyle w:val="Char3"/>
          <w:rtl/>
          <w:lang w:bidi="fa-IR"/>
        </w:rPr>
        <w:t>ی</w:t>
      </w:r>
      <w:r w:rsidRPr="0060162A">
        <w:rPr>
          <w:rStyle w:val="Char3"/>
          <w:rtl/>
          <w:lang w:bidi="fa-IR"/>
        </w:rPr>
        <w:t>وان كم فا</w:t>
      </w:r>
      <w:r w:rsidR="005B21A3">
        <w:rPr>
          <w:rStyle w:val="Char3"/>
          <w:rtl/>
          <w:lang w:bidi="fa-IR"/>
        </w:rPr>
        <w:t>ی</w:t>
      </w:r>
      <w:r w:rsidRPr="0060162A">
        <w:rPr>
          <w:rStyle w:val="Char3"/>
          <w:rtl/>
          <w:lang w:bidi="fa-IR"/>
        </w:rPr>
        <w:t>ده</w:t>
      </w:r>
      <w:r w:rsidR="0090518F">
        <w:rPr>
          <w:rStyle w:val="Char3"/>
          <w:rtl/>
          <w:lang w:bidi="fa-IR"/>
        </w:rPr>
        <w:t xml:space="preserve">‌ای </w:t>
      </w:r>
      <w:r w:rsidRPr="0060162A">
        <w:rPr>
          <w:rStyle w:val="Char3"/>
          <w:rtl/>
          <w:lang w:bidi="fa-IR"/>
        </w:rPr>
        <w:t>فدا</w:t>
      </w:r>
      <w:r w:rsidR="005B21A3">
        <w:rPr>
          <w:rStyle w:val="Char3"/>
          <w:rtl/>
          <w:lang w:bidi="fa-IR"/>
        </w:rPr>
        <w:t>ی</w:t>
      </w:r>
      <w:r w:rsidRPr="0060162A">
        <w:rPr>
          <w:rStyle w:val="Char3"/>
          <w:rtl/>
          <w:lang w:bidi="fa-IR"/>
        </w:rPr>
        <w:t xml:space="preserve"> انسان كه موجود ارجمند</w:t>
      </w:r>
      <w:r w:rsidR="005B21A3">
        <w:rPr>
          <w:rStyle w:val="Char3"/>
          <w:rtl/>
          <w:lang w:bidi="fa-IR"/>
        </w:rPr>
        <w:t>ی</w:t>
      </w:r>
      <w:r w:rsidRPr="0060162A">
        <w:rPr>
          <w:rStyle w:val="Char3"/>
          <w:rtl/>
          <w:lang w:bidi="fa-IR"/>
        </w:rPr>
        <w:t xml:space="preserve"> است بشود، همچنانكه گاه از</w:t>
      </w:r>
      <w:r w:rsidR="00155203">
        <w:rPr>
          <w:rStyle w:val="Char3"/>
          <w:rtl/>
          <w:lang w:bidi="fa-IR"/>
        </w:rPr>
        <w:t xml:space="preserve"> بی‌</w:t>
      </w:r>
      <w:r w:rsidRPr="0060162A">
        <w:rPr>
          <w:rStyle w:val="Char3"/>
          <w:rtl/>
          <w:lang w:bidi="fa-IR"/>
        </w:rPr>
        <w:t>غذا</w:t>
      </w:r>
      <w:r w:rsidR="005B21A3">
        <w:rPr>
          <w:rStyle w:val="Char3"/>
          <w:rtl/>
          <w:lang w:bidi="fa-IR"/>
        </w:rPr>
        <w:t>یی</w:t>
      </w:r>
      <w:r w:rsidRPr="0060162A">
        <w:rPr>
          <w:rStyle w:val="Char3"/>
          <w:rtl/>
          <w:lang w:bidi="fa-IR"/>
        </w:rPr>
        <w:t xml:space="preserve"> در طب</w:t>
      </w:r>
      <w:r w:rsidR="005B21A3">
        <w:rPr>
          <w:rStyle w:val="Char3"/>
          <w:rtl/>
          <w:lang w:bidi="fa-IR"/>
        </w:rPr>
        <w:t>ی</w:t>
      </w:r>
      <w:r w:rsidRPr="0060162A">
        <w:rPr>
          <w:rStyle w:val="Char3"/>
          <w:rtl/>
          <w:lang w:bidi="fa-IR"/>
        </w:rPr>
        <w:t>عت مردار</w:t>
      </w:r>
      <w:r w:rsidR="00101A36">
        <w:rPr>
          <w:rStyle w:val="Char3"/>
          <w:rtl/>
          <w:lang w:bidi="fa-IR"/>
        </w:rPr>
        <w:t xml:space="preserve"> می‌</w:t>
      </w:r>
      <w:r w:rsidRPr="0060162A">
        <w:rPr>
          <w:rStyle w:val="Char3"/>
          <w:rtl/>
          <w:lang w:bidi="fa-IR"/>
        </w:rPr>
        <w:t>گردد. اما ا</w:t>
      </w:r>
      <w:r w:rsidR="005B21A3">
        <w:rPr>
          <w:rStyle w:val="Char3"/>
          <w:rtl/>
          <w:lang w:bidi="fa-IR"/>
        </w:rPr>
        <w:t>ی</w:t>
      </w:r>
      <w:r w:rsidRPr="0060162A">
        <w:rPr>
          <w:rStyle w:val="Char3"/>
          <w:rtl/>
          <w:lang w:bidi="fa-IR"/>
        </w:rPr>
        <w:t>نكه ح</w:t>
      </w:r>
      <w:r w:rsidR="005B21A3">
        <w:rPr>
          <w:rStyle w:val="Char3"/>
          <w:rtl/>
          <w:lang w:bidi="fa-IR"/>
        </w:rPr>
        <w:t>ی</w:t>
      </w:r>
      <w:r w:rsidRPr="0060162A">
        <w:rPr>
          <w:rStyle w:val="Char3"/>
          <w:rtl/>
          <w:lang w:bidi="fa-IR"/>
        </w:rPr>
        <w:t>وانات موقع ذبح متحمل رنج م</w:t>
      </w:r>
      <w:r w:rsidR="005B21A3">
        <w:rPr>
          <w:rStyle w:val="Char3"/>
          <w:rtl/>
          <w:lang w:bidi="fa-IR"/>
        </w:rPr>
        <w:t>ی</w:t>
      </w:r>
      <w:r w:rsidRPr="0060162A">
        <w:rPr>
          <w:rStyle w:val="Char3"/>
          <w:rtl/>
          <w:lang w:bidi="fa-IR"/>
        </w:rPr>
        <w:t>شوند...، شرع با دستور دادن به قطع سر</w:t>
      </w:r>
      <w:r w:rsidR="005B21A3">
        <w:rPr>
          <w:rStyle w:val="Char3"/>
          <w:rtl/>
          <w:lang w:bidi="fa-IR"/>
        </w:rPr>
        <w:t>ی</w:t>
      </w:r>
      <w:r w:rsidRPr="0060162A">
        <w:rPr>
          <w:rStyle w:val="Char3"/>
          <w:rtl/>
          <w:lang w:bidi="fa-IR"/>
        </w:rPr>
        <w:t>ع «اوداج اربعه» هنگام ذبح درد كش</w:t>
      </w:r>
      <w:r w:rsidR="005B21A3">
        <w:rPr>
          <w:rStyle w:val="Char3"/>
          <w:rtl/>
          <w:lang w:bidi="fa-IR"/>
        </w:rPr>
        <w:t>ی</w:t>
      </w:r>
      <w:r w:rsidRPr="0060162A">
        <w:rPr>
          <w:rStyle w:val="Char3"/>
          <w:rtl/>
          <w:lang w:bidi="fa-IR"/>
        </w:rPr>
        <w:t>دن ح</w:t>
      </w:r>
      <w:r w:rsidR="005B21A3">
        <w:rPr>
          <w:rStyle w:val="Char3"/>
          <w:rtl/>
          <w:lang w:bidi="fa-IR"/>
        </w:rPr>
        <w:t>ی</w:t>
      </w:r>
      <w:r w:rsidRPr="0060162A">
        <w:rPr>
          <w:rStyle w:val="Char3"/>
          <w:rtl/>
          <w:lang w:bidi="fa-IR"/>
        </w:rPr>
        <w:t>وان را به حداقل رسان</w:t>
      </w:r>
      <w:r w:rsidR="005B21A3">
        <w:rPr>
          <w:rStyle w:val="Char3"/>
          <w:rtl/>
          <w:lang w:bidi="fa-IR"/>
        </w:rPr>
        <w:t>ی</w:t>
      </w:r>
      <w:r w:rsidRPr="0060162A">
        <w:rPr>
          <w:rStyle w:val="Char3"/>
          <w:rtl/>
          <w:lang w:bidi="fa-IR"/>
        </w:rPr>
        <w:t>ده، چنانكه پ</w:t>
      </w:r>
      <w:r w:rsidR="005B21A3">
        <w:rPr>
          <w:rStyle w:val="Char3"/>
          <w:rtl/>
          <w:lang w:bidi="fa-IR"/>
        </w:rPr>
        <w:t>ی</w:t>
      </w:r>
      <w:r w:rsidRPr="0060162A">
        <w:rPr>
          <w:rStyle w:val="Char3"/>
          <w:rtl/>
          <w:lang w:bidi="fa-IR"/>
        </w:rPr>
        <w:t xml:space="preserve">غمبر </w:t>
      </w:r>
      <w:r w:rsidR="00E573EC">
        <w:rPr>
          <w:rStyle w:val="Char3"/>
          <w:lang w:bidi="fa-IR"/>
        </w:rPr>
        <w:sym w:font="AGA Arabesque" w:char="F072"/>
      </w:r>
      <w:r w:rsidRPr="0060162A">
        <w:rPr>
          <w:rStyle w:val="Char3"/>
          <w:rtl/>
          <w:lang w:bidi="fa-IR"/>
        </w:rPr>
        <w:t xml:space="preserve"> فرموده است: </w:t>
      </w:r>
      <w:r w:rsidR="002C2011">
        <w:rPr>
          <w:rStyle w:val="Char3"/>
          <w:rFonts w:cs="Traditional Arabic" w:hint="cs"/>
          <w:rtl/>
          <w:lang w:bidi="fa-IR"/>
        </w:rPr>
        <w:t>«</w:t>
      </w:r>
      <w:r w:rsidR="002C2011" w:rsidRPr="002C2011">
        <w:rPr>
          <w:rStyle w:val="Char2"/>
          <w:rFonts w:hint="eastAsia"/>
          <w:rtl/>
        </w:rPr>
        <w:t>إِذَا</w:t>
      </w:r>
      <w:r w:rsidR="002C2011" w:rsidRPr="002C2011">
        <w:rPr>
          <w:rStyle w:val="Char2"/>
          <w:rtl/>
        </w:rPr>
        <w:t xml:space="preserve"> </w:t>
      </w:r>
      <w:r w:rsidR="002C2011" w:rsidRPr="002C2011">
        <w:rPr>
          <w:rStyle w:val="Char2"/>
          <w:rFonts w:hint="eastAsia"/>
          <w:rtl/>
        </w:rPr>
        <w:t>ذَبَحَ</w:t>
      </w:r>
      <w:r w:rsidR="002C2011" w:rsidRPr="002C2011">
        <w:rPr>
          <w:rStyle w:val="Char2"/>
          <w:rtl/>
        </w:rPr>
        <w:t xml:space="preserve"> </w:t>
      </w:r>
      <w:r w:rsidR="002C2011" w:rsidRPr="002C2011">
        <w:rPr>
          <w:rStyle w:val="Char2"/>
          <w:rFonts w:hint="eastAsia"/>
          <w:rtl/>
        </w:rPr>
        <w:t>أَحَدُكُمْ،</w:t>
      </w:r>
      <w:r w:rsidR="002C2011" w:rsidRPr="002C2011">
        <w:rPr>
          <w:rStyle w:val="Char2"/>
          <w:rtl/>
        </w:rPr>
        <w:t xml:space="preserve"> </w:t>
      </w:r>
      <w:r w:rsidR="002C2011" w:rsidRPr="002C2011">
        <w:rPr>
          <w:rStyle w:val="Char2"/>
          <w:rFonts w:hint="eastAsia"/>
          <w:rtl/>
        </w:rPr>
        <w:t>فَلْيُحِدَّ</w:t>
      </w:r>
      <w:r w:rsidR="002C2011" w:rsidRPr="002C2011">
        <w:rPr>
          <w:rStyle w:val="Char2"/>
          <w:rtl/>
        </w:rPr>
        <w:t xml:space="preserve"> </w:t>
      </w:r>
      <w:r w:rsidR="002C2011" w:rsidRPr="002C2011">
        <w:rPr>
          <w:rStyle w:val="Char2"/>
          <w:rFonts w:hint="eastAsia"/>
          <w:rtl/>
        </w:rPr>
        <w:t>شَفْرَتَهُ</w:t>
      </w:r>
      <w:r w:rsidR="002C2011" w:rsidRPr="002C2011">
        <w:rPr>
          <w:rStyle w:val="Char2"/>
          <w:rtl/>
        </w:rPr>
        <w:t xml:space="preserve"> </w:t>
      </w:r>
      <w:r w:rsidR="002C2011" w:rsidRPr="002C2011">
        <w:rPr>
          <w:rStyle w:val="Char2"/>
          <w:rFonts w:hint="eastAsia"/>
          <w:rtl/>
        </w:rPr>
        <w:t>وَلْيُرِحْ</w:t>
      </w:r>
      <w:r w:rsidR="002C2011" w:rsidRPr="002C2011">
        <w:rPr>
          <w:rStyle w:val="Char2"/>
          <w:rtl/>
        </w:rPr>
        <w:t xml:space="preserve"> </w:t>
      </w:r>
      <w:r w:rsidR="002C2011" w:rsidRPr="002C2011">
        <w:rPr>
          <w:rStyle w:val="Char2"/>
          <w:rFonts w:hint="eastAsia"/>
          <w:rtl/>
        </w:rPr>
        <w:t>ذَبِيحَتَهُ</w:t>
      </w:r>
      <w:r w:rsidR="002C2011">
        <w:rPr>
          <w:rStyle w:val="Char2"/>
          <w:rFonts w:cs="Traditional Arabic" w:hint="cs"/>
          <w:rtl/>
          <w:lang w:bidi="fa-IR"/>
        </w:rPr>
        <w:t>»</w:t>
      </w:r>
      <w:r w:rsidR="002C2011">
        <w:rPr>
          <w:rStyle w:val="Char3"/>
          <w:rtl/>
          <w:lang w:bidi="fa-IR"/>
        </w:rPr>
        <w:t xml:space="preserve">. </w:t>
      </w:r>
      <w:r w:rsidR="002C2011">
        <w:rPr>
          <w:rStyle w:val="Char3"/>
          <w:rFonts w:cs="Traditional Arabic" w:hint="cs"/>
          <w:rtl/>
          <w:lang w:bidi="fa-IR"/>
        </w:rPr>
        <w:t>«</w:t>
      </w:r>
      <w:r w:rsidRPr="002C2011">
        <w:rPr>
          <w:rStyle w:val="Chara"/>
          <w:rtl/>
        </w:rPr>
        <w:t>هر كدام از شما كه ذبح</w:t>
      </w:r>
      <w:r w:rsidR="00101A36" w:rsidRPr="002C2011">
        <w:rPr>
          <w:rStyle w:val="Chara"/>
          <w:rtl/>
        </w:rPr>
        <w:t xml:space="preserve"> می‌</w:t>
      </w:r>
      <w:r w:rsidRPr="002C2011">
        <w:rPr>
          <w:rStyle w:val="Chara"/>
          <w:rtl/>
        </w:rPr>
        <w:t>كند كاردش را ت</w:t>
      </w:r>
      <w:r w:rsidR="005B21A3" w:rsidRPr="002C2011">
        <w:rPr>
          <w:rStyle w:val="Chara"/>
          <w:rtl/>
        </w:rPr>
        <w:t>ی</w:t>
      </w:r>
      <w:r w:rsidRPr="002C2011">
        <w:rPr>
          <w:rStyle w:val="Chara"/>
          <w:rtl/>
        </w:rPr>
        <w:t>ز كند و ح</w:t>
      </w:r>
      <w:r w:rsidR="005B21A3" w:rsidRPr="002C2011">
        <w:rPr>
          <w:rStyle w:val="Chara"/>
          <w:rtl/>
        </w:rPr>
        <w:t>ی</w:t>
      </w:r>
      <w:r w:rsidRPr="002C2011">
        <w:rPr>
          <w:rStyle w:val="Chara"/>
          <w:rtl/>
        </w:rPr>
        <w:t>وان را زودتر راحت كند</w:t>
      </w:r>
      <w:r w:rsidR="002C2011">
        <w:rPr>
          <w:rStyle w:val="Char3"/>
          <w:rFonts w:cs="Traditional Arabic" w:hint="cs"/>
          <w:rtl/>
          <w:lang w:bidi="fa-IR"/>
        </w:rPr>
        <w:t>»</w:t>
      </w:r>
      <w:r w:rsidRPr="0060162A">
        <w:rPr>
          <w:rStyle w:val="Char3"/>
          <w:rtl/>
          <w:lang w:bidi="fa-IR"/>
        </w:rPr>
        <w:t xml:space="preserve">. </w:t>
      </w:r>
    </w:p>
    <w:p w:rsidR="009C6881" w:rsidRPr="0060162A" w:rsidRDefault="009C6881" w:rsidP="002C2011">
      <w:pPr>
        <w:ind w:firstLine="284"/>
        <w:jc w:val="both"/>
        <w:rPr>
          <w:rStyle w:val="Char3"/>
          <w:rtl/>
          <w:lang w:bidi="fa-IR"/>
        </w:rPr>
      </w:pPr>
      <w:r w:rsidRPr="007849FD">
        <w:rPr>
          <w:rFonts w:cs="B Lotus"/>
          <w:bCs/>
          <w:rtl/>
          <w:lang w:bidi="fa-IR"/>
        </w:rPr>
        <w:t>شبهة ششم</w:t>
      </w:r>
      <w:r w:rsidR="002C2011">
        <w:rPr>
          <w:rFonts w:cs="B Lotus" w:hint="cs"/>
          <w:bCs/>
          <w:rtl/>
          <w:lang w:bidi="fa-IR"/>
        </w:rPr>
        <w:t>-</w:t>
      </w:r>
      <w:r w:rsidR="002C2011">
        <w:rPr>
          <w:rStyle w:val="Char3"/>
          <w:rtl/>
          <w:lang w:bidi="fa-IR"/>
        </w:rPr>
        <w:t xml:space="preserve"> گفته</w:t>
      </w:r>
      <w:r w:rsidR="002C2011">
        <w:rPr>
          <w:rStyle w:val="Char3"/>
          <w:rFonts w:hint="cs"/>
          <w:rtl/>
          <w:lang w:bidi="fa-IR"/>
        </w:rPr>
        <w:t>‌</w:t>
      </w:r>
      <w:r w:rsidRPr="0060162A">
        <w:rPr>
          <w:rStyle w:val="Char3"/>
          <w:rtl/>
          <w:lang w:bidi="fa-IR"/>
        </w:rPr>
        <w:t>اند كه چه بسا د</w:t>
      </w:r>
      <w:r w:rsidR="005B21A3">
        <w:rPr>
          <w:rStyle w:val="Char3"/>
          <w:rtl/>
          <w:lang w:bidi="fa-IR"/>
        </w:rPr>
        <w:t>ی</w:t>
      </w:r>
      <w:r w:rsidRPr="0060162A">
        <w:rPr>
          <w:rStyle w:val="Char3"/>
          <w:rtl/>
          <w:lang w:bidi="fa-IR"/>
        </w:rPr>
        <w:t>ن آوران به خاص</w:t>
      </w:r>
      <w:r w:rsidR="005B21A3">
        <w:rPr>
          <w:rStyle w:val="Char3"/>
          <w:rtl/>
          <w:lang w:bidi="fa-IR"/>
        </w:rPr>
        <w:t>ی</w:t>
      </w:r>
      <w:r w:rsidRPr="0060162A">
        <w:rPr>
          <w:rStyle w:val="Char3"/>
          <w:rtl/>
          <w:lang w:bidi="fa-IR"/>
        </w:rPr>
        <w:t>ت بعض</w:t>
      </w:r>
      <w:r w:rsidR="005B21A3">
        <w:rPr>
          <w:rStyle w:val="Char3"/>
          <w:rtl/>
          <w:lang w:bidi="fa-IR"/>
        </w:rPr>
        <w:t>ی</w:t>
      </w:r>
      <w:r w:rsidRPr="0060162A">
        <w:rPr>
          <w:rStyle w:val="Char3"/>
          <w:rtl/>
          <w:lang w:bidi="fa-IR"/>
        </w:rPr>
        <w:t xml:space="preserve"> سنگ</w:t>
      </w:r>
      <w:r w:rsidR="002C2011">
        <w:rPr>
          <w:rStyle w:val="Char3"/>
          <w:rFonts w:hint="cs"/>
          <w:rtl/>
          <w:lang w:bidi="fa-IR"/>
        </w:rPr>
        <w:t>‌</w:t>
      </w:r>
      <w:r w:rsidRPr="0060162A">
        <w:rPr>
          <w:rStyle w:val="Char3"/>
          <w:rtl/>
          <w:lang w:bidi="fa-IR"/>
        </w:rPr>
        <w:t>ها و چوبها پ</w:t>
      </w:r>
      <w:r w:rsidR="005B21A3">
        <w:rPr>
          <w:rStyle w:val="Char3"/>
          <w:rtl/>
          <w:lang w:bidi="fa-IR"/>
        </w:rPr>
        <w:t>ی</w:t>
      </w:r>
      <w:r w:rsidR="002C2011">
        <w:rPr>
          <w:rStyle w:val="Char3"/>
          <w:rtl/>
          <w:lang w:bidi="fa-IR"/>
        </w:rPr>
        <w:t xml:space="preserve"> برده</w:t>
      </w:r>
      <w:r w:rsidR="002C2011">
        <w:rPr>
          <w:rStyle w:val="Char3"/>
          <w:rFonts w:hint="cs"/>
          <w:rtl/>
          <w:lang w:bidi="fa-IR"/>
        </w:rPr>
        <w:t>‌</w:t>
      </w:r>
      <w:r w:rsidRPr="0060162A">
        <w:rPr>
          <w:rStyle w:val="Char3"/>
          <w:rtl/>
          <w:lang w:bidi="fa-IR"/>
        </w:rPr>
        <w:t>اند [‌و از آنها برا</w:t>
      </w:r>
      <w:r w:rsidR="005B21A3">
        <w:rPr>
          <w:rStyle w:val="Char3"/>
          <w:rtl/>
          <w:lang w:bidi="fa-IR"/>
        </w:rPr>
        <w:t>ی</w:t>
      </w:r>
      <w:r w:rsidRPr="0060162A">
        <w:rPr>
          <w:rStyle w:val="Char3"/>
          <w:rtl/>
          <w:lang w:bidi="fa-IR"/>
        </w:rPr>
        <w:t xml:space="preserve"> اظهار معجزه استفاده</w:t>
      </w:r>
      <w:r w:rsidR="00101A36">
        <w:rPr>
          <w:rStyle w:val="Char3"/>
          <w:rtl/>
          <w:lang w:bidi="fa-IR"/>
        </w:rPr>
        <w:t xml:space="preserve"> می‌</w:t>
      </w:r>
      <w:r w:rsidRPr="0060162A">
        <w:rPr>
          <w:rStyle w:val="Char3"/>
          <w:rtl/>
          <w:lang w:bidi="fa-IR"/>
        </w:rPr>
        <w:t>كنند]‌. در جواب گو</w:t>
      </w:r>
      <w:r w:rsidR="005B21A3">
        <w:rPr>
          <w:rStyle w:val="Char3"/>
          <w:rtl/>
          <w:lang w:bidi="fa-IR"/>
        </w:rPr>
        <w:t>یی</w:t>
      </w:r>
      <w:r w:rsidRPr="0060162A">
        <w:rPr>
          <w:rStyle w:val="Char3"/>
          <w:rtl/>
          <w:lang w:bidi="fa-IR"/>
        </w:rPr>
        <w:t>م: ا</w:t>
      </w:r>
      <w:r w:rsidR="005B21A3">
        <w:rPr>
          <w:rStyle w:val="Char3"/>
          <w:rtl/>
          <w:lang w:bidi="fa-IR"/>
        </w:rPr>
        <w:t>ی</w:t>
      </w:r>
      <w:r w:rsidR="002C2011">
        <w:rPr>
          <w:rStyle w:val="Char3"/>
          <w:rtl/>
          <w:lang w:bidi="fa-IR"/>
        </w:rPr>
        <w:t>ن سخن شرم</w:t>
      </w:r>
      <w:r w:rsidR="002C2011">
        <w:rPr>
          <w:rStyle w:val="Char3"/>
          <w:rFonts w:hint="cs"/>
          <w:rtl/>
          <w:lang w:bidi="fa-IR"/>
        </w:rPr>
        <w:t>‌</w:t>
      </w:r>
      <w:r w:rsidRPr="0060162A">
        <w:rPr>
          <w:rStyle w:val="Char3"/>
          <w:rtl/>
          <w:lang w:bidi="fa-IR"/>
        </w:rPr>
        <w:t>آور</w:t>
      </w:r>
      <w:r w:rsidR="005B21A3">
        <w:rPr>
          <w:rStyle w:val="Char3"/>
          <w:rtl/>
          <w:lang w:bidi="fa-IR"/>
        </w:rPr>
        <w:t>ی</w:t>
      </w:r>
      <w:r w:rsidRPr="0060162A">
        <w:rPr>
          <w:rStyle w:val="Char3"/>
          <w:rtl/>
          <w:lang w:bidi="fa-IR"/>
        </w:rPr>
        <w:t xml:space="preserve"> است ز</w:t>
      </w:r>
      <w:r w:rsidR="005B21A3">
        <w:rPr>
          <w:rStyle w:val="Char3"/>
          <w:rtl/>
          <w:lang w:bidi="fa-IR"/>
        </w:rPr>
        <w:t>ی</w:t>
      </w:r>
      <w:r w:rsidRPr="0060162A">
        <w:rPr>
          <w:rStyle w:val="Char3"/>
          <w:rtl/>
          <w:lang w:bidi="fa-IR"/>
        </w:rPr>
        <w:t>را ه</w:t>
      </w:r>
      <w:r w:rsidR="005B21A3">
        <w:rPr>
          <w:rStyle w:val="Char3"/>
          <w:rtl/>
          <w:lang w:bidi="fa-IR"/>
        </w:rPr>
        <w:t>ی</w:t>
      </w:r>
      <w:r w:rsidRPr="0060162A">
        <w:rPr>
          <w:rStyle w:val="Char3"/>
          <w:rtl/>
          <w:lang w:bidi="fa-IR"/>
        </w:rPr>
        <w:t>چ گ</w:t>
      </w:r>
      <w:r w:rsidR="005B21A3">
        <w:rPr>
          <w:rStyle w:val="Char3"/>
          <w:rtl/>
          <w:lang w:bidi="fa-IR"/>
        </w:rPr>
        <w:t>ی</w:t>
      </w:r>
      <w:r w:rsidRPr="0060162A">
        <w:rPr>
          <w:rStyle w:val="Char3"/>
          <w:rtl/>
          <w:lang w:bidi="fa-IR"/>
        </w:rPr>
        <w:t>اه و سنگ</w:t>
      </w:r>
      <w:r w:rsidR="005B21A3">
        <w:rPr>
          <w:rStyle w:val="Char3"/>
          <w:rtl/>
          <w:lang w:bidi="fa-IR"/>
        </w:rPr>
        <w:t>ی</w:t>
      </w:r>
      <w:r w:rsidRPr="0060162A">
        <w:rPr>
          <w:rStyle w:val="Char3"/>
          <w:rtl/>
          <w:lang w:bidi="fa-IR"/>
        </w:rPr>
        <w:t xml:space="preserve"> نمانده مگر آنكه خاص</w:t>
      </w:r>
      <w:r w:rsidR="005B21A3">
        <w:rPr>
          <w:rStyle w:val="Char3"/>
          <w:rtl/>
          <w:lang w:bidi="fa-IR"/>
        </w:rPr>
        <w:t>ی</w:t>
      </w:r>
      <w:r w:rsidRPr="0060162A">
        <w:rPr>
          <w:rStyle w:val="Char3"/>
          <w:rtl/>
          <w:lang w:bidi="fa-IR"/>
        </w:rPr>
        <w:t>ت آن معلوم شده و اگر كس</w:t>
      </w:r>
      <w:r w:rsidR="005B21A3">
        <w:rPr>
          <w:rStyle w:val="Char3"/>
          <w:rtl/>
          <w:lang w:bidi="fa-IR"/>
        </w:rPr>
        <w:t>ی</w:t>
      </w:r>
      <w:r w:rsidRPr="0060162A">
        <w:rPr>
          <w:rStyle w:val="Char3"/>
          <w:rtl/>
          <w:lang w:bidi="fa-IR"/>
        </w:rPr>
        <w:t xml:space="preserve"> با سود جستن از خاص</w:t>
      </w:r>
      <w:r w:rsidR="005B21A3">
        <w:rPr>
          <w:rStyle w:val="Char3"/>
          <w:rtl/>
          <w:lang w:bidi="fa-IR"/>
        </w:rPr>
        <w:t>ی</w:t>
      </w:r>
      <w:r w:rsidRPr="0060162A">
        <w:rPr>
          <w:rStyle w:val="Char3"/>
          <w:rtl/>
          <w:lang w:bidi="fa-IR"/>
        </w:rPr>
        <w:t xml:space="preserve">ت سنگ </w:t>
      </w:r>
      <w:r w:rsidR="005B21A3">
        <w:rPr>
          <w:rStyle w:val="Char3"/>
          <w:rtl/>
          <w:lang w:bidi="fa-IR"/>
        </w:rPr>
        <w:t>ی</w:t>
      </w:r>
      <w:r w:rsidRPr="0060162A">
        <w:rPr>
          <w:rStyle w:val="Char3"/>
          <w:rtl/>
          <w:lang w:bidi="fa-IR"/>
        </w:rPr>
        <w:t>ا چوب</w:t>
      </w:r>
      <w:r w:rsidR="005B21A3">
        <w:rPr>
          <w:rStyle w:val="Char3"/>
          <w:rtl/>
          <w:lang w:bidi="fa-IR"/>
        </w:rPr>
        <w:t>ی</w:t>
      </w:r>
      <w:r w:rsidRPr="0060162A">
        <w:rPr>
          <w:rStyle w:val="Char3"/>
          <w:rtl/>
          <w:lang w:bidi="fa-IR"/>
        </w:rPr>
        <w:t xml:space="preserve"> دعو</w:t>
      </w:r>
      <w:r w:rsidR="005B21A3">
        <w:rPr>
          <w:rStyle w:val="Char3"/>
          <w:rtl/>
          <w:lang w:bidi="fa-IR"/>
        </w:rPr>
        <w:t>ی</w:t>
      </w:r>
      <w:r w:rsidRPr="0060162A">
        <w:rPr>
          <w:rStyle w:val="Char3"/>
          <w:rtl/>
          <w:lang w:bidi="fa-IR"/>
        </w:rPr>
        <w:t xml:space="preserve"> معجزه نما</w:t>
      </w:r>
      <w:r w:rsidR="005B21A3">
        <w:rPr>
          <w:rStyle w:val="Char3"/>
          <w:rtl/>
          <w:lang w:bidi="fa-IR"/>
        </w:rPr>
        <w:t>ی</w:t>
      </w:r>
      <w:r w:rsidRPr="0060162A">
        <w:rPr>
          <w:rStyle w:val="Char3"/>
          <w:rtl/>
          <w:lang w:bidi="fa-IR"/>
        </w:rPr>
        <w:t>د دانا</w:t>
      </w:r>
      <w:r w:rsidR="005B21A3">
        <w:rPr>
          <w:rStyle w:val="Char3"/>
          <w:rtl/>
          <w:lang w:bidi="fa-IR"/>
        </w:rPr>
        <w:t>ی</w:t>
      </w:r>
      <w:r w:rsidRPr="0060162A">
        <w:rPr>
          <w:rStyle w:val="Char3"/>
          <w:rtl/>
          <w:lang w:bidi="fa-IR"/>
        </w:rPr>
        <w:t>ان منكر و</w:t>
      </w:r>
      <w:r w:rsidR="005B21A3">
        <w:rPr>
          <w:rStyle w:val="Char3"/>
          <w:rtl/>
          <w:lang w:bidi="fa-IR"/>
        </w:rPr>
        <w:t>ی</w:t>
      </w:r>
      <w:r w:rsidRPr="0060162A">
        <w:rPr>
          <w:rStyle w:val="Char3"/>
          <w:rtl/>
          <w:lang w:bidi="fa-IR"/>
        </w:rPr>
        <w:t xml:space="preserve"> شوند و گو</w:t>
      </w:r>
      <w:r w:rsidR="005B21A3">
        <w:rPr>
          <w:rStyle w:val="Char3"/>
          <w:rtl/>
          <w:lang w:bidi="fa-IR"/>
        </w:rPr>
        <w:t>ی</w:t>
      </w:r>
      <w:r w:rsidRPr="0060162A">
        <w:rPr>
          <w:rStyle w:val="Char3"/>
          <w:rtl/>
          <w:lang w:bidi="fa-IR"/>
        </w:rPr>
        <w:t>ند خاص</w:t>
      </w:r>
      <w:r w:rsidR="005B21A3">
        <w:rPr>
          <w:rStyle w:val="Char3"/>
          <w:rtl/>
          <w:lang w:bidi="fa-IR"/>
        </w:rPr>
        <w:t>ی</w:t>
      </w:r>
      <w:r w:rsidRPr="0060162A">
        <w:rPr>
          <w:rStyle w:val="Char3"/>
          <w:rtl/>
          <w:lang w:bidi="fa-IR"/>
        </w:rPr>
        <w:t>ت در ا</w:t>
      </w:r>
      <w:r w:rsidR="005B21A3">
        <w:rPr>
          <w:rStyle w:val="Char3"/>
          <w:rtl/>
          <w:lang w:bidi="fa-IR"/>
        </w:rPr>
        <w:t>ی</w:t>
      </w:r>
      <w:r w:rsidRPr="0060162A">
        <w:rPr>
          <w:rStyle w:val="Char3"/>
          <w:rtl/>
          <w:lang w:bidi="fa-IR"/>
        </w:rPr>
        <w:t>ن ش</w:t>
      </w:r>
      <w:r w:rsidR="005B21A3">
        <w:rPr>
          <w:rStyle w:val="Char3"/>
          <w:rtl/>
          <w:lang w:bidi="fa-IR"/>
        </w:rPr>
        <w:t>ی</w:t>
      </w:r>
      <w:r w:rsidRPr="0060162A">
        <w:rPr>
          <w:rStyle w:val="Char3"/>
          <w:rtl/>
          <w:lang w:bidi="fa-IR"/>
        </w:rPr>
        <w:t>ء بوده و مربوط به تو ن</w:t>
      </w:r>
      <w:r w:rsidR="005B21A3">
        <w:rPr>
          <w:rStyle w:val="Char3"/>
          <w:rtl/>
          <w:lang w:bidi="fa-IR"/>
        </w:rPr>
        <w:t>ی</w:t>
      </w:r>
      <w:r w:rsidRPr="0060162A">
        <w:rPr>
          <w:rStyle w:val="Char3"/>
          <w:rtl/>
          <w:lang w:bidi="fa-IR"/>
        </w:rPr>
        <w:t>ست. وانگه</w:t>
      </w:r>
      <w:r w:rsidR="005B21A3">
        <w:rPr>
          <w:rStyle w:val="Char3"/>
          <w:rtl/>
          <w:lang w:bidi="fa-IR"/>
        </w:rPr>
        <w:t>ی</w:t>
      </w:r>
      <w:r w:rsidRPr="0060162A">
        <w:rPr>
          <w:rStyle w:val="Char3"/>
          <w:rtl/>
          <w:lang w:bidi="fa-IR"/>
        </w:rPr>
        <w:t xml:space="preserve"> معجزه</w:t>
      </w:r>
      <w:r w:rsidR="00101A36">
        <w:rPr>
          <w:rStyle w:val="Char3"/>
          <w:rtl/>
          <w:lang w:bidi="fa-IR"/>
        </w:rPr>
        <w:t>‌ها</w:t>
      </w:r>
      <w:r w:rsidRPr="0060162A">
        <w:rPr>
          <w:rStyle w:val="Char3"/>
          <w:rtl/>
          <w:lang w:bidi="fa-IR"/>
        </w:rPr>
        <w:t xml:space="preserve"> متنوع بوده مانند صخره</w:t>
      </w:r>
      <w:r w:rsidR="0090518F">
        <w:rPr>
          <w:rStyle w:val="Char3"/>
          <w:rtl/>
          <w:lang w:bidi="fa-IR"/>
        </w:rPr>
        <w:t xml:space="preserve">‌ای </w:t>
      </w:r>
      <w:r w:rsidRPr="0060162A">
        <w:rPr>
          <w:rStyle w:val="Char3"/>
          <w:rtl/>
          <w:lang w:bidi="fa-IR"/>
        </w:rPr>
        <w:t>كه ناق</w:t>
      </w:r>
      <w:r w:rsidR="005B21A3">
        <w:rPr>
          <w:rStyle w:val="Char3"/>
          <w:rtl/>
          <w:lang w:bidi="fa-IR"/>
        </w:rPr>
        <w:t>ه</w:t>
      </w:r>
      <w:r w:rsidRPr="0060162A">
        <w:rPr>
          <w:rStyle w:val="Char3"/>
          <w:rtl/>
          <w:lang w:bidi="fa-IR"/>
        </w:rPr>
        <w:t xml:space="preserve"> صالح از آن ب</w:t>
      </w:r>
      <w:r w:rsidR="005B21A3">
        <w:rPr>
          <w:rStyle w:val="Char3"/>
          <w:rtl/>
          <w:lang w:bidi="fa-IR"/>
        </w:rPr>
        <w:t>ی</w:t>
      </w:r>
      <w:r w:rsidRPr="0060162A">
        <w:rPr>
          <w:rStyle w:val="Char3"/>
          <w:rtl/>
          <w:lang w:bidi="fa-IR"/>
        </w:rPr>
        <w:t>رون آمد، و عصا</w:t>
      </w:r>
      <w:r w:rsidR="005B21A3">
        <w:rPr>
          <w:rStyle w:val="Char3"/>
          <w:rtl/>
          <w:lang w:bidi="fa-IR"/>
        </w:rPr>
        <w:t>ی</w:t>
      </w:r>
      <w:r w:rsidRPr="0060162A">
        <w:rPr>
          <w:rStyle w:val="Char3"/>
          <w:rtl/>
          <w:lang w:bidi="fa-IR"/>
        </w:rPr>
        <w:t xml:space="preserve"> موس</w:t>
      </w:r>
      <w:r w:rsidR="005B21A3">
        <w:rPr>
          <w:rStyle w:val="Char3"/>
          <w:rtl/>
          <w:lang w:bidi="fa-IR"/>
        </w:rPr>
        <w:t>ی</w:t>
      </w:r>
      <w:r w:rsidRPr="0060162A">
        <w:rPr>
          <w:rStyle w:val="Char3"/>
          <w:rtl/>
          <w:lang w:bidi="fa-IR"/>
        </w:rPr>
        <w:t xml:space="preserve"> كه تبد</w:t>
      </w:r>
      <w:r w:rsidR="005B21A3">
        <w:rPr>
          <w:rStyle w:val="Char3"/>
          <w:rtl/>
          <w:lang w:bidi="fa-IR"/>
        </w:rPr>
        <w:t>ی</w:t>
      </w:r>
      <w:r w:rsidRPr="0060162A">
        <w:rPr>
          <w:rStyle w:val="Char3"/>
          <w:rtl/>
          <w:lang w:bidi="fa-IR"/>
        </w:rPr>
        <w:t>ل به اژدها گرد</w:t>
      </w:r>
      <w:r w:rsidR="005B21A3">
        <w:rPr>
          <w:rStyle w:val="Char3"/>
          <w:rtl/>
          <w:lang w:bidi="fa-IR"/>
        </w:rPr>
        <w:t>ی</w:t>
      </w:r>
      <w:r w:rsidRPr="0060162A">
        <w:rPr>
          <w:rStyle w:val="Char3"/>
          <w:rtl/>
          <w:lang w:bidi="fa-IR"/>
        </w:rPr>
        <w:t>د، و سنگ</w:t>
      </w:r>
      <w:r w:rsidR="005B21A3">
        <w:rPr>
          <w:rStyle w:val="Char3"/>
          <w:rtl/>
          <w:lang w:bidi="fa-IR"/>
        </w:rPr>
        <w:t>ی</w:t>
      </w:r>
      <w:r w:rsidRPr="0060162A">
        <w:rPr>
          <w:rStyle w:val="Char3"/>
          <w:rtl/>
          <w:lang w:bidi="fa-IR"/>
        </w:rPr>
        <w:t xml:space="preserve"> كه از آن چشمه گشوده شد، و بالآخره ا</w:t>
      </w:r>
      <w:r w:rsidR="005B21A3">
        <w:rPr>
          <w:rStyle w:val="Char3"/>
          <w:rtl/>
          <w:lang w:bidi="fa-IR"/>
        </w:rPr>
        <w:t>ی</w:t>
      </w:r>
      <w:r w:rsidRPr="0060162A">
        <w:rPr>
          <w:rStyle w:val="Char3"/>
          <w:rtl/>
          <w:lang w:bidi="fa-IR"/>
        </w:rPr>
        <w:t>ن قرآن كه ششصد سال است نازل شده [‌در زمان مؤلف]‌ و گوش</w:t>
      </w:r>
      <w:r w:rsidR="002C2011">
        <w:rPr>
          <w:rStyle w:val="Char3"/>
          <w:rFonts w:hint="cs"/>
          <w:rtl/>
          <w:lang w:bidi="fa-IR"/>
        </w:rPr>
        <w:t>‌</w:t>
      </w:r>
      <w:r w:rsidRPr="0060162A">
        <w:rPr>
          <w:rStyle w:val="Char3"/>
          <w:rtl/>
          <w:lang w:bidi="fa-IR"/>
        </w:rPr>
        <w:t>ها آن را</w:t>
      </w:r>
      <w:r w:rsidR="00101A36">
        <w:rPr>
          <w:rStyle w:val="Char3"/>
          <w:rtl/>
          <w:lang w:bidi="fa-IR"/>
        </w:rPr>
        <w:t xml:space="preserve"> می‌</w:t>
      </w:r>
      <w:r w:rsidRPr="0060162A">
        <w:rPr>
          <w:rStyle w:val="Char3"/>
          <w:rtl/>
          <w:lang w:bidi="fa-IR"/>
        </w:rPr>
        <w:t>شنود و اند</w:t>
      </w:r>
      <w:r w:rsidR="005B21A3">
        <w:rPr>
          <w:rStyle w:val="Char3"/>
          <w:rtl/>
          <w:lang w:bidi="fa-IR"/>
        </w:rPr>
        <w:t>ی</w:t>
      </w:r>
      <w:r w:rsidRPr="0060162A">
        <w:rPr>
          <w:rStyle w:val="Char3"/>
          <w:rtl/>
          <w:lang w:bidi="fa-IR"/>
        </w:rPr>
        <w:t>شه</w:t>
      </w:r>
      <w:r w:rsidR="00101A36">
        <w:rPr>
          <w:rStyle w:val="Char3"/>
          <w:rtl/>
          <w:lang w:bidi="fa-IR"/>
        </w:rPr>
        <w:t>‌ها</w:t>
      </w:r>
      <w:r w:rsidRPr="0060162A">
        <w:rPr>
          <w:rStyle w:val="Char3"/>
          <w:rtl/>
          <w:lang w:bidi="fa-IR"/>
        </w:rPr>
        <w:t xml:space="preserve"> در آن تدبر</w:t>
      </w:r>
      <w:r w:rsidR="00101A36">
        <w:rPr>
          <w:rStyle w:val="Char3"/>
          <w:rtl/>
          <w:lang w:bidi="fa-IR"/>
        </w:rPr>
        <w:t xml:space="preserve"> می‌</w:t>
      </w:r>
      <w:r w:rsidRPr="0060162A">
        <w:rPr>
          <w:rStyle w:val="Char3"/>
          <w:rtl/>
          <w:lang w:bidi="fa-IR"/>
        </w:rPr>
        <w:t>كند، و قرآن تحد</w:t>
      </w:r>
      <w:r w:rsidR="005B21A3">
        <w:rPr>
          <w:rStyle w:val="Char3"/>
          <w:rtl/>
          <w:lang w:bidi="fa-IR"/>
        </w:rPr>
        <w:t>ی</w:t>
      </w:r>
      <w:r w:rsidRPr="0060162A">
        <w:rPr>
          <w:rStyle w:val="Char3"/>
          <w:rtl/>
          <w:lang w:bidi="fa-IR"/>
        </w:rPr>
        <w:t xml:space="preserve"> نموده و مبارز طلب</w:t>
      </w:r>
      <w:r w:rsidR="005B21A3">
        <w:rPr>
          <w:rStyle w:val="Char3"/>
          <w:rtl/>
          <w:lang w:bidi="fa-IR"/>
        </w:rPr>
        <w:t>ی</w:t>
      </w:r>
      <w:r w:rsidRPr="0060162A">
        <w:rPr>
          <w:rStyle w:val="Char3"/>
          <w:rtl/>
          <w:lang w:bidi="fa-IR"/>
        </w:rPr>
        <w:t>ده و كس</w:t>
      </w:r>
      <w:r w:rsidR="005B21A3">
        <w:rPr>
          <w:rStyle w:val="Char3"/>
          <w:rtl/>
          <w:lang w:bidi="fa-IR"/>
        </w:rPr>
        <w:t>ی</w:t>
      </w:r>
      <w:r w:rsidRPr="0060162A">
        <w:rPr>
          <w:rStyle w:val="Char3"/>
          <w:rtl/>
          <w:lang w:bidi="fa-IR"/>
        </w:rPr>
        <w:t xml:space="preserve"> تا كنون نتوانسته شب</w:t>
      </w:r>
      <w:r w:rsidR="005B21A3">
        <w:rPr>
          <w:rStyle w:val="Char3"/>
          <w:rtl/>
          <w:lang w:bidi="fa-IR"/>
        </w:rPr>
        <w:t>ی</w:t>
      </w:r>
      <w:r w:rsidRPr="0060162A">
        <w:rPr>
          <w:rStyle w:val="Char3"/>
          <w:rtl/>
          <w:lang w:bidi="fa-IR"/>
        </w:rPr>
        <w:t xml:space="preserve">ه و </w:t>
      </w:r>
      <w:r w:rsidR="005B21A3">
        <w:rPr>
          <w:rStyle w:val="Char3"/>
          <w:rtl/>
          <w:lang w:bidi="fa-IR"/>
        </w:rPr>
        <w:t>ی</w:t>
      </w:r>
      <w:r w:rsidRPr="0060162A">
        <w:rPr>
          <w:rStyle w:val="Char3"/>
          <w:rtl/>
          <w:lang w:bidi="fa-IR"/>
        </w:rPr>
        <w:t>ا حتى نزد</w:t>
      </w:r>
      <w:r w:rsidR="005B21A3">
        <w:rPr>
          <w:rStyle w:val="Char3"/>
          <w:rtl/>
          <w:lang w:bidi="fa-IR"/>
        </w:rPr>
        <w:t xml:space="preserve">یک </w:t>
      </w:r>
      <w:r w:rsidRPr="0060162A">
        <w:rPr>
          <w:rStyle w:val="Char3"/>
          <w:rtl/>
          <w:lang w:bidi="fa-IR"/>
        </w:rPr>
        <w:t>به آن را بسازد، ا</w:t>
      </w:r>
      <w:r w:rsidR="005B21A3">
        <w:rPr>
          <w:rStyle w:val="Char3"/>
          <w:rtl/>
          <w:lang w:bidi="fa-IR"/>
        </w:rPr>
        <w:t>ی</w:t>
      </w:r>
      <w:r w:rsidRPr="0060162A">
        <w:rPr>
          <w:rStyle w:val="Char3"/>
          <w:rtl/>
          <w:lang w:bidi="fa-IR"/>
        </w:rPr>
        <w:t>ن كجا و سحر و جادو كجا؟</w:t>
      </w:r>
    </w:p>
    <w:p w:rsidR="009C6881" w:rsidRPr="002C2011" w:rsidRDefault="009C6881" w:rsidP="002C2011">
      <w:pPr>
        <w:ind w:firstLine="284"/>
        <w:jc w:val="both"/>
        <w:rPr>
          <w:rStyle w:val="Char3"/>
          <w:spacing w:val="-2"/>
          <w:rtl/>
          <w:lang w:bidi="fa-IR"/>
        </w:rPr>
      </w:pPr>
      <w:r w:rsidRPr="002C2011">
        <w:rPr>
          <w:rStyle w:val="Char3"/>
          <w:spacing w:val="-2"/>
          <w:rtl/>
          <w:lang w:bidi="fa-IR"/>
        </w:rPr>
        <w:t>ابوالوفاء عل</w:t>
      </w:r>
      <w:r w:rsidR="005B21A3" w:rsidRPr="002C2011">
        <w:rPr>
          <w:rStyle w:val="Char3"/>
          <w:spacing w:val="-2"/>
          <w:rtl/>
          <w:lang w:bidi="fa-IR"/>
        </w:rPr>
        <w:t>ی</w:t>
      </w:r>
      <w:r w:rsidRPr="002C2011">
        <w:rPr>
          <w:rStyle w:val="Char3"/>
          <w:spacing w:val="-2"/>
          <w:rtl/>
          <w:lang w:bidi="fa-IR"/>
        </w:rPr>
        <w:t xml:space="preserve"> بن عق</w:t>
      </w:r>
      <w:r w:rsidR="005B21A3" w:rsidRPr="002C2011">
        <w:rPr>
          <w:rStyle w:val="Char3"/>
          <w:spacing w:val="-2"/>
          <w:rtl/>
          <w:lang w:bidi="fa-IR"/>
        </w:rPr>
        <w:t>ی</w:t>
      </w:r>
      <w:r w:rsidRPr="002C2011">
        <w:rPr>
          <w:rStyle w:val="Char3"/>
          <w:spacing w:val="-2"/>
          <w:rtl/>
          <w:lang w:bidi="fa-IR"/>
        </w:rPr>
        <w:t>ل گو</w:t>
      </w:r>
      <w:r w:rsidR="005B21A3" w:rsidRPr="002C2011">
        <w:rPr>
          <w:rStyle w:val="Char3"/>
          <w:spacing w:val="-2"/>
          <w:rtl/>
          <w:lang w:bidi="fa-IR"/>
        </w:rPr>
        <w:t>ی</w:t>
      </w:r>
      <w:r w:rsidRPr="002C2011">
        <w:rPr>
          <w:rStyle w:val="Char3"/>
          <w:spacing w:val="-2"/>
          <w:rtl/>
          <w:lang w:bidi="fa-IR"/>
        </w:rPr>
        <w:t>د: ملحدان</w:t>
      </w:r>
      <w:r w:rsidR="005B21A3" w:rsidRPr="002C2011">
        <w:rPr>
          <w:rStyle w:val="Char3"/>
          <w:spacing w:val="-2"/>
          <w:rtl/>
          <w:lang w:bidi="fa-IR"/>
        </w:rPr>
        <w:t>ی</w:t>
      </w:r>
      <w:r w:rsidRPr="002C2011">
        <w:rPr>
          <w:rStyle w:val="Char3"/>
          <w:spacing w:val="-2"/>
          <w:rtl/>
          <w:lang w:bidi="fa-IR"/>
        </w:rPr>
        <w:t xml:space="preserve"> همچون ابن راوند</w:t>
      </w:r>
      <w:r w:rsidR="005B21A3" w:rsidRPr="002C2011">
        <w:rPr>
          <w:rStyle w:val="Char3"/>
          <w:spacing w:val="-2"/>
          <w:rtl/>
          <w:lang w:bidi="fa-IR"/>
        </w:rPr>
        <w:t>ی</w:t>
      </w:r>
      <w:r w:rsidRPr="002C2011">
        <w:rPr>
          <w:rStyle w:val="Char3"/>
          <w:spacing w:val="-2"/>
          <w:rtl/>
          <w:lang w:bidi="fa-IR"/>
        </w:rPr>
        <w:t xml:space="preserve"> و ابوالعلاء از ا</w:t>
      </w:r>
      <w:r w:rsidR="005B21A3" w:rsidRPr="002C2011">
        <w:rPr>
          <w:rStyle w:val="Char3"/>
          <w:spacing w:val="-2"/>
          <w:rtl/>
          <w:lang w:bidi="fa-IR"/>
        </w:rPr>
        <w:t>ی</w:t>
      </w:r>
      <w:r w:rsidRPr="002C2011">
        <w:rPr>
          <w:rStyle w:val="Char3"/>
          <w:spacing w:val="-2"/>
          <w:rtl/>
          <w:lang w:bidi="fa-IR"/>
        </w:rPr>
        <w:t>نكه كلم</w:t>
      </w:r>
      <w:r w:rsidR="005B21A3" w:rsidRPr="002C2011">
        <w:rPr>
          <w:rStyle w:val="Char3"/>
          <w:spacing w:val="-2"/>
          <w:rtl/>
          <w:lang w:bidi="fa-IR"/>
        </w:rPr>
        <w:t>ه</w:t>
      </w:r>
      <w:r w:rsidRPr="002C2011">
        <w:rPr>
          <w:rStyle w:val="Char3"/>
          <w:spacing w:val="-2"/>
          <w:rtl/>
          <w:lang w:bidi="fa-IR"/>
        </w:rPr>
        <w:t xml:space="preserve"> حق منتشر است و شرا</w:t>
      </w:r>
      <w:r w:rsidR="005B21A3" w:rsidRPr="002C2011">
        <w:rPr>
          <w:rStyle w:val="Char3"/>
          <w:spacing w:val="-2"/>
          <w:rtl/>
          <w:lang w:bidi="fa-IR"/>
        </w:rPr>
        <w:t>ی</w:t>
      </w:r>
      <w:r w:rsidRPr="002C2011">
        <w:rPr>
          <w:rStyle w:val="Char3"/>
          <w:spacing w:val="-2"/>
          <w:rtl/>
          <w:lang w:bidi="fa-IR"/>
        </w:rPr>
        <w:t>ع م</w:t>
      </w:r>
      <w:r w:rsidR="005B21A3" w:rsidRPr="002C2011">
        <w:rPr>
          <w:rStyle w:val="Char3"/>
          <w:spacing w:val="-2"/>
          <w:rtl/>
          <w:lang w:bidi="fa-IR"/>
        </w:rPr>
        <w:t>ی</w:t>
      </w:r>
      <w:r w:rsidRPr="002C2011">
        <w:rPr>
          <w:rStyle w:val="Char3"/>
          <w:spacing w:val="-2"/>
          <w:rtl/>
          <w:lang w:bidi="fa-IR"/>
        </w:rPr>
        <w:t>ان مردم بر پا، و فرمانها</w:t>
      </w:r>
      <w:r w:rsidR="005B21A3" w:rsidRPr="002C2011">
        <w:rPr>
          <w:rStyle w:val="Char3"/>
          <w:spacing w:val="-2"/>
          <w:rtl/>
          <w:lang w:bidi="fa-IR"/>
        </w:rPr>
        <w:t>ی</w:t>
      </w:r>
      <w:r w:rsidRPr="002C2011">
        <w:rPr>
          <w:rStyle w:val="Char3"/>
          <w:spacing w:val="-2"/>
          <w:rtl/>
          <w:lang w:bidi="fa-IR"/>
        </w:rPr>
        <w:t xml:space="preserve"> د</w:t>
      </w:r>
      <w:r w:rsidR="005B21A3" w:rsidRPr="002C2011">
        <w:rPr>
          <w:rStyle w:val="Char3"/>
          <w:spacing w:val="-2"/>
          <w:rtl/>
          <w:lang w:bidi="fa-IR"/>
        </w:rPr>
        <w:t>ی</w:t>
      </w:r>
      <w:r w:rsidRPr="002C2011">
        <w:rPr>
          <w:rStyle w:val="Char3"/>
          <w:spacing w:val="-2"/>
          <w:rtl/>
          <w:lang w:bidi="fa-IR"/>
        </w:rPr>
        <w:t>ن</w:t>
      </w:r>
      <w:r w:rsidR="005B21A3" w:rsidRPr="002C2011">
        <w:rPr>
          <w:rStyle w:val="Char3"/>
          <w:spacing w:val="-2"/>
          <w:rtl/>
          <w:lang w:bidi="fa-IR"/>
        </w:rPr>
        <w:t>ی</w:t>
      </w:r>
      <w:r w:rsidRPr="002C2011">
        <w:rPr>
          <w:rStyle w:val="Char3"/>
          <w:spacing w:val="-2"/>
          <w:rtl/>
          <w:lang w:bidi="fa-IR"/>
        </w:rPr>
        <w:t xml:space="preserve"> مورد پ</w:t>
      </w:r>
      <w:r w:rsidR="005B21A3" w:rsidRPr="002C2011">
        <w:rPr>
          <w:rStyle w:val="Char3"/>
          <w:spacing w:val="-2"/>
          <w:rtl/>
          <w:lang w:bidi="fa-IR"/>
        </w:rPr>
        <w:t>ی</w:t>
      </w:r>
      <w:r w:rsidRPr="002C2011">
        <w:rPr>
          <w:rStyle w:val="Char3"/>
          <w:spacing w:val="-2"/>
          <w:rtl/>
          <w:lang w:bidi="fa-IR"/>
        </w:rPr>
        <w:t>رو</w:t>
      </w:r>
      <w:r w:rsidR="005B21A3" w:rsidRPr="002C2011">
        <w:rPr>
          <w:rStyle w:val="Char3"/>
          <w:spacing w:val="-2"/>
          <w:rtl/>
          <w:lang w:bidi="fa-IR"/>
        </w:rPr>
        <w:t>ی</w:t>
      </w:r>
      <w:r w:rsidRPr="002C2011">
        <w:rPr>
          <w:rStyle w:val="Char3"/>
          <w:spacing w:val="-2"/>
          <w:rtl/>
          <w:lang w:bidi="fa-IR"/>
        </w:rPr>
        <w:t xml:space="preserve"> است، و از طرف د</w:t>
      </w:r>
      <w:r w:rsidR="005B21A3" w:rsidRPr="002C2011">
        <w:rPr>
          <w:rStyle w:val="Char3"/>
          <w:spacing w:val="-2"/>
          <w:rtl/>
          <w:lang w:bidi="fa-IR"/>
        </w:rPr>
        <w:t>ی</w:t>
      </w:r>
      <w:r w:rsidRPr="002C2011">
        <w:rPr>
          <w:rStyle w:val="Char3"/>
          <w:spacing w:val="-2"/>
          <w:rtl/>
          <w:lang w:bidi="fa-IR"/>
        </w:rPr>
        <w:t>گر گفتار ا</w:t>
      </w:r>
      <w:r w:rsidR="005B21A3" w:rsidRPr="002C2011">
        <w:rPr>
          <w:rStyle w:val="Char3"/>
          <w:spacing w:val="-2"/>
          <w:rtl/>
          <w:lang w:bidi="fa-IR"/>
        </w:rPr>
        <w:t>ی</w:t>
      </w:r>
      <w:r w:rsidRPr="002C2011">
        <w:rPr>
          <w:rStyle w:val="Char3"/>
          <w:spacing w:val="-2"/>
          <w:rtl/>
          <w:lang w:bidi="fa-IR"/>
        </w:rPr>
        <w:t>شان تأخ</w:t>
      </w:r>
      <w:r w:rsidR="005B21A3" w:rsidRPr="002C2011">
        <w:rPr>
          <w:rStyle w:val="Char3"/>
          <w:spacing w:val="-2"/>
          <w:rtl/>
          <w:lang w:bidi="fa-IR"/>
        </w:rPr>
        <w:t>ی</w:t>
      </w:r>
      <w:r w:rsidRPr="002C2011">
        <w:rPr>
          <w:rStyle w:val="Char3"/>
          <w:spacing w:val="-2"/>
          <w:rtl/>
          <w:lang w:bidi="fa-IR"/>
        </w:rPr>
        <w:t>ر و شهرت قابل ملاحظه</w:t>
      </w:r>
      <w:r w:rsidR="0090518F" w:rsidRPr="002C2011">
        <w:rPr>
          <w:rStyle w:val="Char3"/>
          <w:spacing w:val="-2"/>
          <w:rtl/>
          <w:lang w:bidi="fa-IR"/>
        </w:rPr>
        <w:t xml:space="preserve">‌ای </w:t>
      </w:r>
      <w:r w:rsidRPr="002C2011">
        <w:rPr>
          <w:rStyle w:val="Char3"/>
          <w:spacing w:val="-2"/>
          <w:rtl/>
          <w:lang w:bidi="fa-IR"/>
        </w:rPr>
        <w:t>ن</w:t>
      </w:r>
      <w:r w:rsidR="005B21A3" w:rsidRPr="002C2011">
        <w:rPr>
          <w:rStyle w:val="Char3"/>
          <w:spacing w:val="-2"/>
          <w:rtl/>
          <w:lang w:bidi="fa-IR"/>
        </w:rPr>
        <w:t>ی</w:t>
      </w:r>
      <w:r w:rsidRPr="002C2011">
        <w:rPr>
          <w:rStyle w:val="Char3"/>
          <w:spacing w:val="-2"/>
          <w:rtl/>
          <w:lang w:bidi="fa-IR"/>
        </w:rPr>
        <w:t>افته است، ناراحت بودند. لذا بعض</w:t>
      </w:r>
      <w:r w:rsidR="005B21A3" w:rsidRPr="002C2011">
        <w:rPr>
          <w:rStyle w:val="Char3"/>
          <w:spacing w:val="-2"/>
          <w:rtl/>
          <w:lang w:bidi="fa-IR"/>
        </w:rPr>
        <w:t>ی</w:t>
      </w:r>
      <w:r w:rsidRPr="002C2011">
        <w:rPr>
          <w:rStyle w:val="Char3"/>
          <w:spacing w:val="-2"/>
          <w:rtl/>
          <w:lang w:bidi="fa-IR"/>
        </w:rPr>
        <w:t xml:space="preserve"> از آنان داخل اهل حد</w:t>
      </w:r>
      <w:r w:rsidR="005B21A3" w:rsidRPr="002C2011">
        <w:rPr>
          <w:rStyle w:val="Char3"/>
          <w:spacing w:val="-2"/>
          <w:rtl/>
          <w:lang w:bidi="fa-IR"/>
        </w:rPr>
        <w:t>ی</w:t>
      </w:r>
      <w:r w:rsidRPr="002C2011">
        <w:rPr>
          <w:rStyle w:val="Char3"/>
          <w:spacing w:val="-2"/>
          <w:rtl/>
          <w:lang w:bidi="fa-IR"/>
        </w:rPr>
        <w:t>ث شده روا</w:t>
      </w:r>
      <w:r w:rsidR="005B21A3" w:rsidRPr="002C2011">
        <w:rPr>
          <w:rStyle w:val="Char3"/>
          <w:spacing w:val="-2"/>
          <w:rtl/>
          <w:lang w:bidi="fa-IR"/>
        </w:rPr>
        <w:t>ی</w:t>
      </w:r>
      <w:r w:rsidRPr="002C2011">
        <w:rPr>
          <w:rStyle w:val="Char3"/>
          <w:spacing w:val="-2"/>
          <w:rtl/>
          <w:lang w:bidi="fa-IR"/>
        </w:rPr>
        <w:t>ات جعل</w:t>
      </w:r>
      <w:r w:rsidR="005B21A3" w:rsidRPr="002C2011">
        <w:rPr>
          <w:rStyle w:val="Char3"/>
          <w:spacing w:val="-2"/>
          <w:rtl/>
          <w:lang w:bidi="fa-IR"/>
        </w:rPr>
        <w:t>ی</w:t>
      </w:r>
      <w:r w:rsidRPr="002C2011">
        <w:rPr>
          <w:rStyle w:val="Char3"/>
          <w:spacing w:val="-2"/>
          <w:rtl/>
          <w:lang w:bidi="fa-IR"/>
        </w:rPr>
        <w:t xml:space="preserve"> بر ساختند و بعض</w:t>
      </w:r>
      <w:r w:rsidR="005B21A3" w:rsidRPr="002C2011">
        <w:rPr>
          <w:rStyle w:val="Char3"/>
          <w:spacing w:val="-2"/>
          <w:rtl/>
          <w:lang w:bidi="fa-IR"/>
        </w:rPr>
        <w:t>ی</w:t>
      </w:r>
      <w:r w:rsidRPr="002C2011">
        <w:rPr>
          <w:rStyle w:val="Char3"/>
          <w:spacing w:val="-2"/>
          <w:rtl/>
          <w:lang w:bidi="fa-IR"/>
        </w:rPr>
        <w:t xml:space="preserve"> د</w:t>
      </w:r>
      <w:r w:rsidR="005B21A3" w:rsidRPr="002C2011">
        <w:rPr>
          <w:rStyle w:val="Char3"/>
          <w:spacing w:val="-2"/>
          <w:rtl/>
          <w:lang w:bidi="fa-IR"/>
        </w:rPr>
        <w:t>ی</w:t>
      </w:r>
      <w:r w:rsidRPr="002C2011">
        <w:rPr>
          <w:rStyle w:val="Char3"/>
          <w:spacing w:val="-2"/>
          <w:rtl/>
          <w:lang w:bidi="fa-IR"/>
        </w:rPr>
        <w:t>گرحكا</w:t>
      </w:r>
      <w:r w:rsidR="005B21A3" w:rsidRPr="002C2011">
        <w:rPr>
          <w:rStyle w:val="Char3"/>
          <w:spacing w:val="-2"/>
          <w:rtl/>
          <w:lang w:bidi="fa-IR"/>
        </w:rPr>
        <w:t>ی</w:t>
      </w:r>
      <w:r w:rsidRPr="002C2011">
        <w:rPr>
          <w:rStyle w:val="Char3"/>
          <w:spacing w:val="-2"/>
          <w:rtl/>
          <w:lang w:bidi="fa-IR"/>
        </w:rPr>
        <w:t>ات معجزه آم</w:t>
      </w:r>
      <w:r w:rsidR="005B21A3" w:rsidRPr="002C2011">
        <w:rPr>
          <w:rStyle w:val="Char3"/>
          <w:spacing w:val="-2"/>
          <w:rtl/>
          <w:lang w:bidi="fa-IR"/>
        </w:rPr>
        <w:t>ی</w:t>
      </w:r>
      <w:r w:rsidRPr="002C2011">
        <w:rPr>
          <w:rStyle w:val="Char3"/>
          <w:spacing w:val="-2"/>
          <w:rtl/>
          <w:lang w:bidi="fa-IR"/>
        </w:rPr>
        <w:t>ز از خواص سنگ</w:t>
      </w:r>
      <w:r w:rsidR="002C2011" w:rsidRPr="002C2011">
        <w:rPr>
          <w:rStyle w:val="Char3"/>
          <w:rFonts w:hint="cs"/>
          <w:spacing w:val="-2"/>
          <w:rtl/>
          <w:lang w:bidi="fa-IR"/>
        </w:rPr>
        <w:t>‌</w:t>
      </w:r>
      <w:r w:rsidRPr="002C2011">
        <w:rPr>
          <w:rStyle w:val="Char3"/>
          <w:spacing w:val="-2"/>
          <w:rtl/>
          <w:lang w:bidi="fa-IR"/>
        </w:rPr>
        <w:t>ها و چ</w:t>
      </w:r>
      <w:r w:rsidR="005B21A3" w:rsidRPr="002C2011">
        <w:rPr>
          <w:rStyle w:val="Char3"/>
          <w:spacing w:val="-2"/>
          <w:rtl/>
          <w:lang w:bidi="fa-IR"/>
        </w:rPr>
        <w:t>ی</w:t>
      </w:r>
      <w:r w:rsidRPr="002C2011">
        <w:rPr>
          <w:rStyle w:val="Char3"/>
          <w:spacing w:val="-2"/>
          <w:rtl/>
          <w:lang w:bidi="fa-IR"/>
        </w:rPr>
        <w:t>زها</w:t>
      </w:r>
      <w:r w:rsidR="005B21A3" w:rsidRPr="002C2011">
        <w:rPr>
          <w:rStyle w:val="Char3"/>
          <w:spacing w:val="-2"/>
          <w:rtl/>
          <w:lang w:bidi="fa-IR"/>
        </w:rPr>
        <w:t>ی</w:t>
      </w:r>
      <w:r w:rsidRPr="002C2011">
        <w:rPr>
          <w:rStyle w:val="Char3"/>
          <w:spacing w:val="-2"/>
          <w:rtl/>
          <w:lang w:bidi="fa-IR"/>
        </w:rPr>
        <w:t xml:space="preserve"> خارق العاده و اخبار عج</w:t>
      </w:r>
      <w:r w:rsidR="005B21A3" w:rsidRPr="002C2011">
        <w:rPr>
          <w:rStyle w:val="Char3"/>
          <w:spacing w:val="-2"/>
          <w:rtl/>
          <w:lang w:bidi="fa-IR"/>
        </w:rPr>
        <w:t>ی</w:t>
      </w:r>
      <w:r w:rsidRPr="002C2011">
        <w:rPr>
          <w:rStyle w:val="Char3"/>
          <w:spacing w:val="-2"/>
          <w:rtl/>
          <w:lang w:bidi="fa-IR"/>
        </w:rPr>
        <w:t>ب و غ</w:t>
      </w:r>
      <w:r w:rsidR="005B21A3" w:rsidRPr="002C2011">
        <w:rPr>
          <w:rStyle w:val="Char3"/>
          <w:spacing w:val="-2"/>
          <w:rtl/>
          <w:lang w:bidi="fa-IR"/>
        </w:rPr>
        <w:t>ی</w:t>
      </w:r>
      <w:r w:rsidRPr="002C2011">
        <w:rPr>
          <w:rStyle w:val="Char3"/>
          <w:spacing w:val="-2"/>
          <w:rtl/>
          <w:lang w:bidi="fa-IR"/>
        </w:rPr>
        <w:t>ب از شهرها</w:t>
      </w:r>
      <w:r w:rsidR="005B21A3" w:rsidRPr="002C2011">
        <w:rPr>
          <w:rStyle w:val="Char3"/>
          <w:spacing w:val="-2"/>
          <w:rtl/>
          <w:lang w:bidi="fa-IR"/>
        </w:rPr>
        <w:t>ی</w:t>
      </w:r>
      <w:r w:rsidRPr="002C2011">
        <w:rPr>
          <w:rStyle w:val="Char3"/>
          <w:spacing w:val="-2"/>
          <w:rtl/>
          <w:lang w:bidi="fa-IR"/>
        </w:rPr>
        <w:t xml:space="preserve"> دور و داستانها</w:t>
      </w:r>
      <w:r w:rsidR="005B21A3" w:rsidRPr="002C2011">
        <w:rPr>
          <w:rStyle w:val="Char3"/>
          <w:spacing w:val="-2"/>
          <w:rtl/>
          <w:lang w:bidi="fa-IR"/>
        </w:rPr>
        <w:t>یی</w:t>
      </w:r>
      <w:r w:rsidRPr="002C2011">
        <w:rPr>
          <w:rStyle w:val="Char3"/>
          <w:spacing w:val="-2"/>
          <w:rtl/>
          <w:lang w:bidi="fa-IR"/>
        </w:rPr>
        <w:t xml:space="preserve"> از غ</w:t>
      </w:r>
      <w:r w:rsidR="005B21A3" w:rsidRPr="002C2011">
        <w:rPr>
          <w:rStyle w:val="Char3"/>
          <w:spacing w:val="-2"/>
          <w:rtl/>
          <w:lang w:bidi="fa-IR"/>
        </w:rPr>
        <w:t>ی</w:t>
      </w:r>
      <w:r w:rsidRPr="002C2011">
        <w:rPr>
          <w:rStyle w:val="Char3"/>
          <w:spacing w:val="-2"/>
          <w:rtl/>
          <w:lang w:bidi="fa-IR"/>
        </w:rPr>
        <w:t>بگو</w:t>
      </w:r>
      <w:r w:rsidR="005B21A3" w:rsidRPr="002C2011">
        <w:rPr>
          <w:rStyle w:val="Char3"/>
          <w:spacing w:val="-2"/>
          <w:rtl/>
          <w:lang w:bidi="fa-IR"/>
        </w:rPr>
        <w:t>یی</w:t>
      </w:r>
      <w:r w:rsidRPr="002C2011">
        <w:rPr>
          <w:rStyle w:val="Char3"/>
          <w:spacing w:val="-2"/>
          <w:rtl/>
          <w:lang w:bidi="fa-IR"/>
        </w:rPr>
        <w:t xml:space="preserve"> منجمان و كاهنان و معزّمان بر سر زبانها انداختند... تا با ا</w:t>
      </w:r>
      <w:r w:rsidR="005B21A3" w:rsidRPr="002C2011">
        <w:rPr>
          <w:rStyle w:val="Char3"/>
          <w:spacing w:val="-2"/>
          <w:rtl/>
          <w:lang w:bidi="fa-IR"/>
        </w:rPr>
        <w:t>ی</w:t>
      </w:r>
      <w:r w:rsidRPr="002C2011">
        <w:rPr>
          <w:rStyle w:val="Char3"/>
          <w:spacing w:val="-2"/>
          <w:rtl/>
          <w:lang w:bidi="fa-IR"/>
        </w:rPr>
        <w:t>ن گونه افسانه</w:t>
      </w:r>
      <w:r w:rsidR="00101A36" w:rsidRPr="002C2011">
        <w:rPr>
          <w:rStyle w:val="Char3"/>
          <w:spacing w:val="-2"/>
          <w:rtl/>
          <w:lang w:bidi="fa-IR"/>
        </w:rPr>
        <w:t>‌ها</w:t>
      </w:r>
      <w:r w:rsidRPr="002C2011">
        <w:rPr>
          <w:rStyle w:val="Char3"/>
          <w:spacing w:val="-2"/>
          <w:rtl/>
          <w:lang w:bidi="fa-IR"/>
        </w:rPr>
        <w:t xml:space="preserve"> چن</w:t>
      </w:r>
      <w:r w:rsidR="005B21A3" w:rsidRPr="002C2011">
        <w:rPr>
          <w:rStyle w:val="Char3"/>
          <w:spacing w:val="-2"/>
          <w:rtl/>
          <w:lang w:bidi="fa-IR"/>
        </w:rPr>
        <w:t>ی</w:t>
      </w:r>
      <w:r w:rsidRPr="002C2011">
        <w:rPr>
          <w:rStyle w:val="Char3"/>
          <w:spacing w:val="-2"/>
          <w:rtl/>
          <w:lang w:bidi="fa-IR"/>
        </w:rPr>
        <w:t>ن وانمود كنند كه قص</w:t>
      </w:r>
      <w:r w:rsidR="005B21A3" w:rsidRPr="002C2011">
        <w:rPr>
          <w:rStyle w:val="Char3"/>
          <w:spacing w:val="-2"/>
          <w:rtl/>
          <w:lang w:bidi="fa-IR"/>
        </w:rPr>
        <w:t>ه</w:t>
      </w:r>
      <w:r w:rsidRPr="002C2011">
        <w:rPr>
          <w:rStyle w:val="Char3"/>
          <w:spacing w:val="-2"/>
          <w:rtl/>
          <w:lang w:bidi="fa-IR"/>
        </w:rPr>
        <w:t xml:space="preserve"> پ</w:t>
      </w:r>
      <w:r w:rsidR="005B21A3" w:rsidRPr="002C2011">
        <w:rPr>
          <w:rStyle w:val="Char3"/>
          <w:spacing w:val="-2"/>
          <w:rtl/>
          <w:lang w:bidi="fa-IR"/>
        </w:rPr>
        <w:t>ی</w:t>
      </w:r>
      <w:r w:rsidRPr="002C2011">
        <w:rPr>
          <w:rStyle w:val="Char3"/>
          <w:spacing w:val="-2"/>
          <w:rtl/>
          <w:lang w:bidi="fa-IR"/>
        </w:rPr>
        <w:t>امبران ن</w:t>
      </w:r>
      <w:r w:rsidR="005B21A3" w:rsidRPr="002C2011">
        <w:rPr>
          <w:rStyle w:val="Char3"/>
          <w:spacing w:val="-2"/>
          <w:rtl/>
          <w:lang w:bidi="fa-IR"/>
        </w:rPr>
        <w:t>ی</w:t>
      </w:r>
      <w:r w:rsidRPr="002C2011">
        <w:rPr>
          <w:rStyle w:val="Char3"/>
          <w:spacing w:val="-2"/>
          <w:rtl/>
          <w:lang w:bidi="fa-IR"/>
        </w:rPr>
        <w:t>ز چن</w:t>
      </w:r>
      <w:r w:rsidR="005B21A3" w:rsidRPr="002C2011">
        <w:rPr>
          <w:rStyle w:val="Char3"/>
          <w:spacing w:val="-2"/>
          <w:rtl/>
          <w:lang w:bidi="fa-IR"/>
        </w:rPr>
        <w:t>ی</w:t>
      </w:r>
      <w:r w:rsidRPr="002C2011">
        <w:rPr>
          <w:rStyle w:val="Char3"/>
          <w:spacing w:val="-2"/>
          <w:rtl/>
          <w:lang w:bidi="fa-IR"/>
        </w:rPr>
        <w:t>ن چ</w:t>
      </w:r>
      <w:r w:rsidR="005B21A3" w:rsidRPr="002C2011">
        <w:rPr>
          <w:rStyle w:val="Char3"/>
          <w:spacing w:val="-2"/>
          <w:rtl/>
          <w:lang w:bidi="fa-IR"/>
        </w:rPr>
        <w:t>ی</w:t>
      </w:r>
      <w:r w:rsidRPr="002C2011">
        <w:rPr>
          <w:rStyle w:val="Char3"/>
          <w:spacing w:val="-2"/>
          <w:rtl/>
          <w:lang w:bidi="fa-IR"/>
        </w:rPr>
        <w:t>زها</w:t>
      </w:r>
      <w:r w:rsidR="005B21A3" w:rsidRPr="002C2011">
        <w:rPr>
          <w:rStyle w:val="Char3"/>
          <w:spacing w:val="-2"/>
          <w:rtl/>
          <w:lang w:bidi="fa-IR"/>
        </w:rPr>
        <w:t>یی</w:t>
      </w:r>
      <w:r w:rsidRPr="002C2011">
        <w:rPr>
          <w:rStyle w:val="Char3"/>
          <w:spacing w:val="-2"/>
          <w:rtl/>
          <w:lang w:bidi="fa-IR"/>
        </w:rPr>
        <w:t xml:space="preserve"> بوده است: ع</w:t>
      </w:r>
      <w:r w:rsidR="005B21A3" w:rsidRPr="002C2011">
        <w:rPr>
          <w:rStyle w:val="Char3"/>
          <w:spacing w:val="-2"/>
          <w:rtl/>
          <w:lang w:bidi="fa-IR"/>
        </w:rPr>
        <w:t>ی</w:t>
      </w:r>
      <w:r w:rsidRPr="002C2011">
        <w:rPr>
          <w:rStyle w:val="Char3"/>
          <w:spacing w:val="-2"/>
          <w:rtl/>
          <w:lang w:bidi="fa-IR"/>
        </w:rPr>
        <w:t>س</w:t>
      </w:r>
      <w:r w:rsidR="005B21A3" w:rsidRPr="002C2011">
        <w:rPr>
          <w:rStyle w:val="Char3"/>
          <w:spacing w:val="-2"/>
          <w:rtl/>
          <w:lang w:bidi="fa-IR"/>
        </w:rPr>
        <w:t>ی</w:t>
      </w:r>
      <w:r w:rsidRPr="002C2011">
        <w:rPr>
          <w:rStyle w:val="Char3"/>
          <w:spacing w:val="-2"/>
          <w:rtl/>
          <w:lang w:bidi="fa-IR"/>
        </w:rPr>
        <w:t xml:space="preserve"> </w:t>
      </w:r>
      <w:r w:rsidR="00AD6106" w:rsidRPr="002C2011">
        <w:rPr>
          <w:rStyle w:val="Char3"/>
          <w:spacing w:val="-2"/>
          <w:lang w:bidi="fa-IR"/>
        </w:rPr>
        <w:sym w:font="AGA Arabesque" w:char="F075"/>
      </w:r>
      <w:r w:rsidR="00101A36" w:rsidRPr="002C2011">
        <w:rPr>
          <w:rStyle w:val="Char3"/>
          <w:spacing w:val="-2"/>
          <w:rtl/>
          <w:lang w:bidi="fa-IR"/>
        </w:rPr>
        <w:t xml:space="preserve"> می‌</w:t>
      </w:r>
      <w:r w:rsidRPr="002C2011">
        <w:rPr>
          <w:rStyle w:val="Char3"/>
          <w:spacing w:val="-2"/>
          <w:rtl/>
          <w:lang w:bidi="fa-IR"/>
        </w:rPr>
        <w:t>گو</w:t>
      </w:r>
      <w:r w:rsidR="005B21A3" w:rsidRPr="002C2011">
        <w:rPr>
          <w:rStyle w:val="Char3"/>
          <w:spacing w:val="-2"/>
          <w:rtl/>
          <w:lang w:bidi="fa-IR"/>
        </w:rPr>
        <w:t>ی</w:t>
      </w:r>
      <w:r w:rsidRPr="002C2011">
        <w:rPr>
          <w:rStyle w:val="Char3"/>
          <w:spacing w:val="-2"/>
          <w:rtl/>
          <w:lang w:bidi="fa-IR"/>
        </w:rPr>
        <w:t xml:space="preserve">د: </w:t>
      </w:r>
      <w:r w:rsidRPr="002C2011">
        <w:rPr>
          <w:rFonts w:cs="Traditional Arabic"/>
          <w:b/>
          <w:spacing w:val="-2"/>
          <w:rtl/>
          <w:lang w:bidi="fa-IR"/>
        </w:rPr>
        <w:t>﴿</w:t>
      </w:r>
      <w:r w:rsidR="002C2011" w:rsidRPr="002C2011">
        <w:rPr>
          <w:rStyle w:val="Char9"/>
          <w:rFonts w:hint="eastAsia"/>
          <w:spacing w:val="-2"/>
          <w:rtl/>
        </w:rPr>
        <w:t>وَأُنَبِّئُكُم</w:t>
      </w:r>
      <w:r w:rsidR="002C2011" w:rsidRPr="002C2011">
        <w:rPr>
          <w:rStyle w:val="Char9"/>
          <w:spacing w:val="-2"/>
          <w:rtl/>
        </w:rPr>
        <w:t xml:space="preserve"> </w:t>
      </w:r>
      <w:r w:rsidR="002C2011" w:rsidRPr="002C2011">
        <w:rPr>
          <w:rStyle w:val="Char9"/>
          <w:rFonts w:hint="eastAsia"/>
          <w:spacing w:val="-2"/>
          <w:rtl/>
        </w:rPr>
        <w:t>بِمَا</w:t>
      </w:r>
      <w:r w:rsidR="002C2011" w:rsidRPr="002C2011">
        <w:rPr>
          <w:rStyle w:val="Char9"/>
          <w:spacing w:val="-2"/>
          <w:rtl/>
        </w:rPr>
        <w:t xml:space="preserve"> </w:t>
      </w:r>
      <w:r w:rsidR="002C2011" w:rsidRPr="002C2011">
        <w:rPr>
          <w:rStyle w:val="Char9"/>
          <w:rFonts w:hint="eastAsia"/>
          <w:spacing w:val="-2"/>
          <w:rtl/>
        </w:rPr>
        <w:t>تَأ</w:t>
      </w:r>
      <w:r w:rsidR="002C2011" w:rsidRPr="002C2011">
        <w:rPr>
          <w:rStyle w:val="Char9"/>
          <w:rFonts w:hint="cs"/>
          <w:spacing w:val="-2"/>
          <w:rtl/>
        </w:rPr>
        <w:t>ۡ</w:t>
      </w:r>
      <w:r w:rsidR="002C2011" w:rsidRPr="002C2011">
        <w:rPr>
          <w:rStyle w:val="Char9"/>
          <w:rFonts w:hint="eastAsia"/>
          <w:spacing w:val="-2"/>
          <w:rtl/>
        </w:rPr>
        <w:t>كُلُونَ</w:t>
      </w:r>
      <w:r w:rsidR="002C2011" w:rsidRPr="002C2011">
        <w:rPr>
          <w:rStyle w:val="Char9"/>
          <w:spacing w:val="-2"/>
          <w:rtl/>
        </w:rPr>
        <w:t xml:space="preserve"> </w:t>
      </w:r>
      <w:r w:rsidR="002C2011" w:rsidRPr="002C2011">
        <w:rPr>
          <w:rStyle w:val="Char9"/>
          <w:rFonts w:hint="eastAsia"/>
          <w:spacing w:val="-2"/>
          <w:rtl/>
        </w:rPr>
        <w:t>وَمَا</w:t>
      </w:r>
      <w:r w:rsidR="002C2011" w:rsidRPr="002C2011">
        <w:rPr>
          <w:rStyle w:val="Char9"/>
          <w:spacing w:val="-2"/>
          <w:rtl/>
        </w:rPr>
        <w:t xml:space="preserve"> </w:t>
      </w:r>
      <w:r w:rsidR="002C2011" w:rsidRPr="002C2011">
        <w:rPr>
          <w:rStyle w:val="Char9"/>
          <w:rFonts w:hint="eastAsia"/>
          <w:spacing w:val="-2"/>
          <w:rtl/>
        </w:rPr>
        <w:t>تَدَّخِرُونَ</w:t>
      </w:r>
      <w:r w:rsidR="002C2011" w:rsidRPr="002C2011">
        <w:rPr>
          <w:rStyle w:val="Char9"/>
          <w:spacing w:val="-2"/>
          <w:rtl/>
        </w:rPr>
        <w:t xml:space="preserve"> </w:t>
      </w:r>
      <w:r w:rsidR="002C2011" w:rsidRPr="002C2011">
        <w:rPr>
          <w:rStyle w:val="Char9"/>
          <w:rFonts w:hint="eastAsia"/>
          <w:spacing w:val="-2"/>
          <w:rtl/>
        </w:rPr>
        <w:t>فِي</w:t>
      </w:r>
      <w:r w:rsidR="002C2011" w:rsidRPr="002C2011">
        <w:rPr>
          <w:rStyle w:val="Char9"/>
          <w:spacing w:val="-2"/>
          <w:rtl/>
        </w:rPr>
        <w:t xml:space="preserve"> </w:t>
      </w:r>
      <w:r w:rsidR="002C2011" w:rsidRPr="002C2011">
        <w:rPr>
          <w:rStyle w:val="Char9"/>
          <w:rFonts w:hint="eastAsia"/>
          <w:spacing w:val="-2"/>
          <w:rtl/>
        </w:rPr>
        <w:t>بُيُوتِكُم</w:t>
      </w:r>
      <w:r w:rsidR="002C2011" w:rsidRPr="002C2011">
        <w:rPr>
          <w:rStyle w:val="Char9"/>
          <w:rFonts w:hint="cs"/>
          <w:spacing w:val="-2"/>
          <w:rtl/>
        </w:rPr>
        <w:t>ۡ</w:t>
      </w:r>
      <w:r w:rsidRPr="002C2011">
        <w:rPr>
          <w:rFonts w:cs="Traditional Arabic"/>
          <w:b/>
          <w:spacing w:val="-2"/>
          <w:rtl/>
          <w:lang w:bidi="fa-IR"/>
        </w:rPr>
        <w:t>﴾</w:t>
      </w:r>
      <w:r w:rsidRPr="002C2011">
        <w:rPr>
          <w:rStyle w:val="Char3"/>
          <w:spacing w:val="-2"/>
          <w:rtl/>
          <w:lang w:bidi="fa-IR"/>
        </w:rPr>
        <w:t xml:space="preserve"> </w:t>
      </w:r>
      <w:r w:rsidR="005B21A3" w:rsidRPr="002C2011">
        <w:rPr>
          <w:rStyle w:val="Char5"/>
          <w:spacing w:val="-2"/>
          <w:rtl/>
          <w:lang w:bidi="fa-IR"/>
        </w:rPr>
        <w:t>[</w:t>
      </w:r>
      <w:r w:rsidR="002C2011" w:rsidRPr="002C2011">
        <w:rPr>
          <w:rStyle w:val="Char5"/>
          <w:rFonts w:hint="cs"/>
          <w:spacing w:val="-2"/>
          <w:rtl/>
          <w:lang w:bidi="fa-IR"/>
        </w:rPr>
        <w:t>آل‌عمران: 49</w:t>
      </w:r>
      <w:r w:rsidR="005B21A3" w:rsidRPr="002C2011">
        <w:rPr>
          <w:rStyle w:val="Char5"/>
          <w:spacing w:val="-2"/>
          <w:rtl/>
          <w:lang w:bidi="fa-IR"/>
        </w:rPr>
        <w:t>].</w:t>
      </w:r>
      <w:r w:rsidRPr="002C2011">
        <w:rPr>
          <w:rStyle w:val="Char3"/>
          <w:spacing w:val="-2"/>
          <w:rtl/>
          <w:lang w:bidi="fa-IR"/>
        </w:rPr>
        <w:t xml:space="preserve"> </w:t>
      </w:r>
      <w:r w:rsidR="002C2011" w:rsidRPr="002C2011">
        <w:rPr>
          <w:rStyle w:val="Char3"/>
          <w:rFonts w:cs="Traditional Arabic" w:hint="cs"/>
          <w:spacing w:val="-2"/>
          <w:rtl/>
          <w:lang w:bidi="fa-IR"/>
        </w:rPr>
        <w:t>«</w:t>
      </w:r>
      <w:r w:rsidRPr="002C2011">
        <w:rPr>
          <w:rStyle w:val="Char6"/>
          <w:spacing w:val="-2"/>
          <w:rtl/>
        </w:rPr>
        <w:t>شما را خبر</w:t>
      </w:r>
      <w:r w:rsidR="00101A36" w:rsidRPr="002C2011">
        <w:rPr>
          <w:rStyle w:val="Char6"/>
          <w:spacing w:val="-2"/>
          <w:rtl/>
        </w:rPr>
        <w:t xml:space="preserve"> می‌</w:t>
      </w:r>
      <w:r w:rsidRPr="002C2011">
        <w:rPr>
          <w:rStyle w:val="Char6"/>
          <w:spacing w:val="-2"/>
          <w:rtl/>
        </w:rPr>
        <w:t>دهم از آنچه</w:t>
      </w:r>
      <w:r w:rsidR="00101A36" w:rsidRPr="002C2011">
        <w:rPr>
          <w:rStyle w:val="Char6"/>
          <w:spacing w:val="-2"/>
          <w:rtl/>
        </w:rPr>
        <w:t xml:space="preserve"> می‌</w:t>
      </w:r>
      <w:r w:rsidRPr="002C2011">
        <w:rPr>
          <w:rStyle w:val="Char6"/>
          <w:spacing w:val="-2"/>
          <w:rtl/>
        </w:rPr>
        <w:t>خور</w:t>
      </w:r>
      <w:r w:rsidR="005B21A3" w:rsidRPr="002C2011">
        <w:rPr>
          <w:rStyle w:val="Char6"/>
          <w:spacing w:val="-2"/>
          <w:rtl/>
        </w:rPr>
        <w:t>ی</w:t>
      </w:r>
      <w:r w:rsidRPr="002C2011">
        <w:rPr>
          <w:rStyle w:val="Char6"/>
          <w:spacing w:val="-2"/>
          <w:rtl/>
        </w:rPr>
        <w:t>د و در خانه</w:t>
      </w:r>
      <w:r w:rsidR="00101A36" w:rsidRPr="002C2011">
        <w:rPr>
          <w:rStyle w:val="Char6"/>
          <w:spacing w:val="-2"/>
          <w:rtl/>
        </w:rPr>
        <w:t>‌ها</w:t>
      </w:r>
      <w:r w:rsidR="005B21A3" w:rsidRPr="002C2011">
        <w:rPr>
          <w:rStyle w:val="Char6"/>
          <w:spacing w:val="-2"/>
          <w:rtl/>
        </w:rPr>
        <w:t>ی</w:t>
      </w:r>
      <w:r w:rsidRPr="002C2011">
        <w:rPr>
          <w:rStyle w:val="Char6"/>
          <w:spacing w:val="-2"/>
          <w:rtl/>
        </w:rPr>
        <w:t>تان ذخ</w:t>
      </w:r>
      <w:r w:rsidR="005B21A3" w:rsidRPr="002C2011">
        <w:rPr>
          <w:rStyle w:val="Char6"/>
          <w:spacing w:val="-2"/>
          <w:rtl/>
        </w:rPr>
        <w:t>ی</w:t>
      </w:r>
      <w:r w:rsidR="002C2011" w:rsidRPr="002C2011">
        <w:rPr>
          <w:rStyle w:val="Char6"/>
          <w:spacing w:val="-2"/>
          <w:rtl/>
        </w:rPr>
        <w:t>ره ساخته</w:t>
      </w:r>
      <w:r w:rsidR="002C2011" w:rsidRPr="002C2011">
        <w:rPr>
          <w:rStyle w:val="Char6"/>
          <w:rFonts w:hint="cs"/>
          <w:spacing w:val="-2"/>
          <w:rtl/>
        </w:rPr>
        <w:t>‌</w:t>
      </w:r>
      <w:r w:rsidRPr="002C2011">
        <w:rPr>
          <w:rStyle w:val="Char6"/>
          <w:spacing w:val="-2"/>
          <w:rtl/>
        </w:rPr>
        <w:t>ا</w:t>
      </w:r>
      <w:r w:rsidR="005B21A3" w:rsidRPr="002C2011">
        <w:rPr>
          <w:rStyle w:val="Char6"/>
          <w:spacing w:val="-2"/>
          <w:rtl/>
        </w:rPr>
        <w:t>ی</w:t>
      </w:r>
      <w:r w:rsidR="002C2011" w:rsidRPr="002C2011">
        <w:rPr>
          <w:rStyle w:val="Char6"/>
          <w:spacing w:val="-2"/>
          <w:rtl/>
        </w:rPr>
        <w:t>د</w:t>
      </w:r>
      <w:r w:rsidR="002C2011" w:rsidRPr="002C2011">
        <w:rPr>
          <w:rStyle w:val="Char3"/>
          <w:rFonts w:cs="Traditional Arabic" w:hint="cs"/>
          <w:spacing w:val="-2"/>
          <w:rtl/>
          <w:lang w:bidi="fa-IR"/>
        </w:rPr>
        <w:t>»</w:t>
      </w:r>
      <w:r w:rsidRPr="002C2011">
        <w:rPr>
          <w:rStyle w:val="Char3"/>
          <w:spacing w:val="-2"/>
          <w:rtl/>
          <w:lang w:bidi="fa-IR"/>
        </w:rPr>
        <w:t>. و كاهن از دان</w:t>
      </w:r>
      <w:r w:rsidR="005B21A3" w:rsidRPr="002C2011">
        <w:rPr>
          <w:rStyle w:val="Char3"/>
          <w:spacing w:val="-2"/>
          <w:rtl/>
          <w:lang w:bidi="fa-IR"/>
        </w:rPr>
        <w:t>ه</w:t>
      </w:r>
      <w:r w:rsidRPr="002C2011">
        <w:rPr>
          <w:rStyle w:val="Char3"/>
          <w:spacing w:val="-2"/>
          <w:rtl/>
          <w:lang w:bidi="fa-IR"/>
        </w:rPr>
        <w:t xml:space="preserve"> گندم</w:t>
      </w:r>
      <w:r w:rsidR="005B21A3" w:rsidRPr="002C2011">
        <w:rPr>
          <w:rStyle w:val="Char3"/>
          <w:spacing w:val="-2"/>
          <w:rtl/>
          <w:lang w:bidi="fa-IR"/>
        </w:rPr>
        <w:t>ی</w:t>
      </w:r>
      <w:r w:rsidRPr="002C2011">
        <w:rPr>
          <w:rStyle w:val="Char3"/>
          <w:spacing w:val="-2"/>
          <w:rtl/>
          <w:lang w:bidi="fa-IR"/>
        </w:rPr>
        <w:t xml:space="preserve"> كه در احل</w:t>
      </w:r>
      <w:r w:rsidR="005B21A3" w:rsidRPr="002C2011">
        <w:rPr>
          <w:rStyle w:val="Char3"/>
          <w:spacing w:val="-2"/>
          <w:rtl/>
          <w:lang w:bidi="fa-IR"/>
        </w:rPr>
        <w:t>ی</w:t>
      </w:r>
      <w:r w:rsidRPr="002C2011">
        <w:rPr>
          <w:rStyle w:val="Char3"/>
          <w:spacing w:val="-2"/>
          <w:rtl/>
          <w:lang w:bidi="fa-IR"/>
        </w:rPr>
        <w:t>ل كره خر</w:t>
      </w:r>
      <w:r w:rsidR="005B21A3" w:rsidRPr="002C2011">
        <w:rPr>
          <w:rStyle w:val="Char3"/>
          <w:spacing w:val="-2"/>
          <w:rtl/>
          <w:lang w:bidi="fa-IR"/>
        </w:rPr>
        <w:t>ی</w:t>
      </w:r>
      <w:r w:rsidRPr="002C2011">
        <w:rPr>
          <w:rStyle w:val="Char3"/>
          <w:spacing w:val="-2"/>
          <w:rtl/>
          <w:lang w:bidi="fa-IR"/>
        </w:rPr>
        <w:t xml:space="preserve"> نهفته اند خبر</w:t>
      </w:r>
      <w:r w:rsidR="00101A36" w:rsidRPr="002C2011">
        <w:rPr>
          <w:rStyle w:val="Char3"/>
          <w:spacing w:val="-2"/>
          <w:rtl/>
          <w:lang w:bidi="fa-IR"/>
        </w:rPr>
        <w:t xml:space="preserve"> می‌</w:t>
      </w:r>
      <w:r w:rsidRPr="002C2011">
        <w:rPr>
          <w:rStyle w:val="Char3"/>
          <w:spacing w:val="-2"/>
          <w:rtl/>
          <w:lang w:bidi="fa-IR"/>
        </w:rPr>
        <w:t>دهد، بد</w:t>
      </w:r>
      <w:r w:rsidR="005B21A3" w:rsidRPr="002C2011">
        <w:rPr>
          <w:rStyle w:val="Char3"/>
          <w:spacing w:val="-2"/>
          <w:rtl/>
          <w:lang w:bidi="fa-IR"/>
        </w:rPr>
        <w:t>ی</w:t>
      </w:r>
      <w:r w:rsidRPr="002C2011">
        <w:rPr>
          <w:rStyle w:val="Char3"/>
          <w:spacing w:val="-2"/>
          <w:rtl/>
          <w:lang w:bidi="fa-IR"/>
        </w:rPr>
        <w:t>ن گونه در دل شنونده وقع</w:t>
      </w:r>
      <w:r w:rsidR="005B21A3" w:rsidRPr="002C2011">
        <w:rPr>
          <w:rStyle w:val="Char3"/>
          <w:spacing w:val="-2"/>
          <w:rtl/>
          <w:lang w:bidi="fa-IR"/>
        </w:rPr>
        <w:t>ی</w:t>
      </w:r>
      <w:r w:rsidRPr="002C2011">
        <w:rPr>
          <w:rStyle w:val="Char3"/>
          <w:spacing w:val="-2"/>
          <w:rtl/>
          <w:lang w:bidi="fa-IR"/>
        </w:rPr>
        <w:t xml:space="preserve"> از ع</w:t>
      </w:r>
      <w:r w:rsidR="005B21A3" w:rsidRPr="002C2011">
        <w:rPr>
          <w:rStyle w:val="Char3"/>
          <w:spacing w:val="-2"/>
          <w:rtl/>
          <w:lang w:bidi="fa-IR"/>
        </w:rPr>
        <w:t>ی</w:t>
      </w:r>
      <w:r w:rsidRPr="002C2011">
        <w:rPr>
          <w:rStyle w:val="Char3"/>
          <w:spacing w:val="-2"/>
          <w:rtl/>
          <w:lang w:bidi="fa-IR"/>
        </w:rPr>
        <w:t>بگو</w:t>
      </w:r>
      <w:r w:rsidR="005B21A3" w:rsidRPr="002C2011">
        <w:rPr>
          <w:rStyle w:val="Char3"/>
          <w:spacing w:val="-2"/>
          <w:rtl/>
          <w:lang w:bidi="fa-IR"/>
        </w:rPr>
        <w:t>یی</w:t>
      </w:r>
      <w:r w:rsidRPr="002C2011">
        <w:rPr>
          <w:rStyle w:val="Char3"/>
          <w:spacing w:val="-2"/>
          <w:rtl/>
          <w:lang w:bidi="fa-IR"/>
        </w:rPr>
        <w:t>ها و ن</w:t>
      </w:r>
      <w:r w:rsidR="005B21A3" w:rsidRPr="002C2011">
        <w:rPr>
          <w:rStyle w:val="Char3"/>
          <w:spacing w:val="-2"/>
          <w:rtl/>
          <w:lang w:bidi="fa-IR"/>
        </w:rPr>
        <w:t>ی</w:t>
      </w:r>
      <w:r w:rsidRPr="002C2011">
        <w:rPr>
          <w:rStyle w:val="Char3"/>
          <w:spacing w:val="-2"/>
          <w:rtl/>
          <w:lang w:bidi="fa-IR"/>
        </w:rPr>
        <w:t>ارستن</w:t>
      </w:r>
      <w:r w:rsidR="005B21A3" w:rsidRPr="002C2011">
        <w:rPr>
          <w:rStyle w:val="Char3"/>
          <w:spacing w:val="-2"/>
          <w:rtl/>
          <w:lang w:bidi="fa-IR"/>
        </w:rPr>
        <w:t>ی</w:t>
      </w:r>
      <w:r w:rsidRPr="002C2011">
        <w:rPr>
          <w:rStyle w:val="Char3"/>
          <w:spacing w:val="-2"/>
          <w:rtl/>
          <w:lang w:bidi="fa-IR"/>
        </w:rPr>
        <w:t>ها</w:t>
      </w:r>
      <w:r w:rsidR="005B21A3" w:rsidRPr="002C2011">
        <w:rPr>
          <w:rStyle w:val="Char3"/>
          <w:spacing w:val="-2"/>
          <w:rtl/>
          <w:lang w:bidi="fa-IR"/>
        </w:rPr>
        <w:t>ی</w:t>
      </w:r>
      <w:r w:rsidRPr="002C2011">
        <w:rPr>
          <w:rStyle w:val="Char3"/>
          <w:spacing w:val="-2"/>
          <w:rtl/>
          <w:lang w:bidi="fa-IR"/>
        </w:rPr>
        <w:t xml:space="preserve"> پ</w:t>
      </w:r>
      <w:r w:rsidR="005B21A3" w:rsidRPr="002C2011">
        <w:rPr>
          <w:rStyle w:val="Char3"/>
          <w:spacing w:val="-2"/>
          <w:rtl/>
          <w:lang w:bidi="fa-IR"/>
        </w:rPr>
        <w:t>ی</w:t>
      </w:r>
      <w:r w:rsidRPr="002C2011">
        <w:rPr>
          <w:rStyle w:val="Char3"/>
          <w:spacing w:val="-2"/>
          <w:rtl/>
          <w:lang w:bidi="fa-IR"/>
        </w:rPr>
        <w:t>امبران باق</w:t>
      </w:r>
      <w:r w:rsidR="005B21A3" w:rsidRPr="002C2011">
        <w:rPr>
          <w:rStyle w:val="Char3"/>
          <w:spacing w:val="-2"/>
          <w:rtl/>
          <w:lang w:bidi="fa-IR"/>
        </w:rPr>
        <w:t>ی</w:t>
      </w:r>
      <w:r w:rsidR="00101A36" w:rsidRPr="002C2011">
        <w:rPr>
          <w:rStyle w:val="Char3"/>
          <w:spacing w:val="-2"/>
          <w:rtl/>
          <w:lang w:bidi="fa-IR"/>
        </w:rPr>
        <w:t xml:space="preserve"> نمی‌</w:t>
      </w:r>
      <w:r w:rsidRPr="002C2011">
        <w:rPr>
          <w:rStyle w:val="Char3"/>
          <w:spacing w:val="-2"/>
          <w:rtl/>
          <w:lang w:bidi="fa-IR"/>
        </w:rPr>
        <w:t>ماند. همچن</w:t>
      </w:r>
      <w:r w:rsidR="005B21A3" w:rsidRPr="002C2011">
        <w:rPr>
          <w:rStyle w:val="Char3"/>
          <w:spacing w:val="-2"/>
          <w:rtl/>
          <w:lang w:bidi="fa-IR"/>
        </w:rPr>
        <w:t>ی</w:t>
      </w:r>
      <w:r w:rsidRPr="002C2011">
        <w:rPr>
          <w:rStyle w:val="Char3"/>
          <w:spacing w:val="-2"/>
          <w:rtl/>
          <w:lang w:bidi="fa-IR"/>
        </w:rPr>
        <w:t>ن است احكام نجوم كه اختر گزاران با اعلام ساعت نحس و بد مانع از كار</w:t>
      </w:r>
      <w:r w:rsidR="005B21A3" w:rsidRPr="002C2011">
        <w:rPr>
          <w:rStyle w:val="Char3"/>
          <w:spacing w:val="-2"/>
          <w:rtl/>
          <w:lang w:bidi="fa-IR"/>
        </w:rPr>
        <w:t>ی</w:t>
      </w:r>
      <w:r w:rsidR="00101A36" w:rsidRPr="002C2011">
        <w:rPr>
          <w:rStyle w:val="Char3"/>
          <w:spacing w:val="-2"/>
          <w:rtl/>
          <w:lang w:bidi="fa-IR"/>
        </w:rPr>
        <w:t xml:space="preserve"> می‌</w:t>
      </w:r>
      <w:r w:rsidRPr="002C2011">
        <w:rPr>
          <w:rStyle w:val="Char3"/>
          <w:spacing w:val="-2"/>
          <w:rtl/>
          <w:lang w:bidi="fa-IR"/>
        </w:rPr>
        <w:t>شوند مثلا</w:t>
      </w:r>
      <w:r w:rsidR="00101A36" w:rsidRPr="002C2011">
        <w:rPr>
          <w:rStyle w:val="Char3"/>
          <w:spacing w:val="-2"/>
          <w:rtl/>
          <w:lang w:bidi="fa-IR"/>
        </w:rPr>
        <w:t xml:space="preserve"> می‌</w:t>
      </w:r>
      <w:r w:rsidRPr="002C2011">
        <w:rPr>
          <w:rStyle w:val="Char3"/>
          <w:spacing w:val="-2"/>
          <w:rtl/>
          <w:lang w:bidi="fa-IR"/>
        </w:rPr>
        <w:t>گو</w:t>
      </w:r>
      <w:r w:rsidR="005B21A3" w:rsidRPr="002C2011">
        <w:rPr>
          <w:rStyle w:val="Char3"/>
          <w:spacing w:val="-2"/>
          <w:rtl/>
          <w:lang w:bidi="fa-IR"/>
        </w:rPr>
        <w:t>ی</w:t>
      </w:r>
      <w:r w:rsidRPr="002C2011">
        <w:rPr>
          <w:rStyle w:val="Char3"/>
          <w:spacing w:val="-2"/>
          <w:rtl/>
          <w:lang w:bidi="fa-IR"/>
        </w:rPr>
        <w:t>ند: «سوار</w:t>
      </w:r>
      <w:r w:rsidR="005B21A3" w:rsidRPr="002C2011">
        <w:rPr>
          <w:rStyle w:val="Char3"/>
          <w:spacing w:val="-2"/>
          <w:rtl/>
          <w:lang w:bidi="fa-IR"/>
        </w:rPr>
        <w:t>ی</w:t>
      </w:r>
      <w:r w:rsidRPr="002C2011">
        <w:rPr>
          <w:rStyle w:val="Char3"/>
          <w:spacing w:val="-2"/>
          <w:rtl/>
          <w:lang w:bidi="fa-IR"/>
        </w:rPr>
        <w:t xml:space="preserve"> در ا</w:t>
      </w:r>
      <w:r w:rsidR="005B21A3" w:rsidRPr="002C2011">
        <w:rPr>
          <w:rStyle w:val="Char3"/>
          <w:spacing w:val="-2"/>
          <w:rtl/>
          <w:lang w:bidi="fa-IR"/>
        </w:rPr>
        <w:t>ی</w:t>
      </w:r>
      <w:r w:rsidRPr="002C2011">
        <w:rPr>
          <w:rStyle w:val="Char3"/>
          <w:spacing w:val="-2"/>
          <w:rtl/>
          <w:lang w:bidi="fa-IR"/>
        </w:rPr>
        <w:t xml:space="preserve">ن ساعت </w:t>
      </w:r>
      <w:r w:rsidR="005B21A3" w:rsidRPr="002C2011">
        <w:rPr>
          <w:rStyle w:val="Char3"/>
          <w:spacing w:val="-2"/>
          <w:rtl/>
          <w:lang w:bidi="fa-IR"/>
        </w:rPr>
        <w:t>ی</w:t>
      </w:r>
      <w:r w:rsidRPr="002C2011">
        <w:rPr>
          <w:rStyle w:val="Char3"/>
          <w:spacing w:val="-2"/>
          <w:rtl/>
          <w:lang w:bidi="fa-IR"/>
        </w:rPr>
        <w:t>ا ا</w:t>
      </w:r>
      <w:r w:rsidR="005B21A3" w:rsidRPr="002C2011">
        <w:rPr>
          <w:rStyle w:val="Char3"/>
          <w:spacing w:val="-2"/>
          <w:rtl/>
          <w:lang w:bidi="fa-IR"/>
        </w:rPr>
        <w:t>ی</w:t>
      </w:r>
      <w:r w:rsidRPr="002C2011">
        <w:rPr>
          <w:rStyle w:val="Char3"/>
          <w:spacing w:val="-2"/>
          <w:rtl/>
          <w:lang w:bidi="fa-IR"/>
        </w:rPr>
        <w:t>ن روز ن</w:t>
      </w:r>
      <w:r w:rsidR="005B21A3" w:rsidRPr="002C2011">
        <w:rPr>
          <w:rStyle w:val="Char3"/>
          <w:spacing w:val="-2"/>
          <w:rtl/>
          <w:lang w:bidi="fa-IR"/>
        </w:rPr>
        <w:t xml:space="preserve">یک </w:t>
      </w:r>
      <w:r w:rsidRPr="002C2011">
        <w:rPr>
          <w:rStyle w:val="Char3"/>
          <w:spacing w:val="-2"/>
          <w:rtl/>
          <w:lang w:bidi="fa-IR"/>
        </w:rPr>
        <w:t>ن</w:t>
      </w:r>
      <w:r w:rsidR="005B21A3" w:rsidRPr="002C2011">
        <w:rPr>
          <w:rStyle w:val="Char3"/>
          <w:spacing w:val="-2"/>
          <w:rtl/>
          <w:lang w:bidi="fa-IR"/>
        </w:rPr>
        <w:t>ی</w:t>
      </w:r>
      <w:r w:rsidRPr="002C2011">
        <w:rPr>
          <w:rStyle w:val="Char3"/>
          <w:spacing w:val="-2"/>
          <w:rtl/>
          <w:lang w:bidi="fa-IR"/>
        </w:rPr>
        <w:t>ست»، آ</w:t>
      </w:r>
      <w:r w:rsidR="005B21A3" w:rsidRPr="002C2011">
        <w:rPr>
          <w:rStyle w:val="Char3"/>
          <w:spacing w:val="-2"/>
          <w:rtl/>
          <w:lang w:bidi="fa-IR"/>
        </w:rPr>
        <w:t>ی</w:t>
      </w:r>
      <w:r w:rsidRPr="002C2011">
        <w:rPr>
          <w:rStyle w:val="Char3"/>
          <w:spacing w:val="-2"/>
          <w:rtl/>
          <w:lang w:bidi="fa-IR"/>
        </w:rPr>
        <w:t>ا نه ا</w:t>
      </w:r>
      <w:r w:rsidR="005B21A3" w:rsidRPr="002C2011">
        <w:rPr>
          <w:rStyle w:val="Char3"/>
          <w:spacing w:val="-2"/>
          <w:rtl/>
          <w:lang w:bidi="fa-IR"/>
        </w:rPr>
        <w:t>ی</w:t>
      </w:r>
      <w:r w:rsidRPr="002C2011">
        <w:rPr>
          <w:rStyle w:val="Char3"/>
          <w:spacing w:val="-2"/>
          <w:rtl/>
          <w:lang w:bidi="fa-IR"/>
        </w:rPr>
        <w:t>ن است كه بد</w:t>
      </w:r>
      <w:r w:rsidR="005B21A3" w:rsidRPr="002C2011">
        <w:rPr>
          <w:rStyle w:val="Char3"/>
          <w:spacing w:val="-2"/>
          <w:rtl/>
          <w:lang w:bidi="fa-IR"/>
        </w:rPr>
        <w:t>ی</w:t>
      </w:r>
      <w:r w:rsidRPr="002C2011">
        <w:rPr>
          <w:rStyle w:val="Char3"/>
          <w:spacing w:val="-2"/>
          <w:rtl/>
          <w:lang w:bidi="fa-IR"/>
        </w:rPr>
        <w:t>ن گونه رقابت در امر و نه</w:t>
      </w:r>
      <w:r w:rsidR="005B21A3" w:rsidRPr="002C2011">
        <w:rPr>
          <w:rStyle w:val="Char3"/>
          <w:spacing w:val="-2"/>
          <w:rtl/>
          <w:lang w:bidi="fa-IR"/>
        </w:rPr>
        <w:t>ی</w:t>
      </w:r>
      <w:r w:rsidRPr="002C2011">
        <w:rPr>
          <w:rStyle w:val="Char3"/>
          <w:spacing w:val="-2"/>
          <w:rtl/>
          <w:lang w:bidi="fa-IR"/>
        </w:rPr>
        <w:t xml:space="preserve"> با پ</w:t>
      </w:r>
      <w:r w:rsidR="005B21A3" w:rsidRPr="002C2011">
        <w:rPr>
          <w:rStyle w:val="Char3"/>
          <w:spacing w:val="-2"/>
          <w:rtl/>
          <w:lang w:bidi="fa-IR"/>
        </w:rPr>
        <w:t>ی</w:t>
      </w:r>
      <w:r w:rsidRPr="002C2011">
        <w:rPr>
          <w:rStyle w:val="Char3"/>
          <w:spacing w:val="-2"/>
          <w:rtl/>
          <w:lang w:bidi="fa-IR"/>
        </w:rPr>
        <w:t>ام آوران</w:t>
      </w:r>
      <w:r w:rsidR="00101A36" w:rsidRPr="002C2011">
        <w:rPr>
          <w:rStyle w:val="Char3"/>
          <w:spacing w:val="-2"/>
          <w:rtl/>
          <w:lang w:bidi="fa-IR"/>
        </w:rPr>
        <w:t xml:space="preserve"> می‌</w:t>
      </w:r>
      <w:r w:rsidRPr="002C2011">
        <w:rPr>
          <w:rStyle w:val="Char3"/>
          <w:spacing w:val="-2"/>
          <w:rtl/>
          <w:lang w:bidi="fa-IR"/>
        </w:rPr>
        <w:t>كنند؟ و قصد ملحدان از ا</w:t>
      </w:r>
      <w:r w:rsidR="005B21A3" w:rsidRPr="002C2011">
        <w:rPr>
          <w:rStyle w:val="Char3"/>
          <w:spacing w:val="-2"/>
          <w:rtl/>
          <w:lang w:bidi="fa-IR"/>
        </w:rPr>
        <w:t>ی</w:t>
      </w:r>
      <w:r w:rsidRPr="002C2011">
        <w:rPr>
          <w:rStyle w:val="Char3"/>
          <w:spacing w:val="-2"/>
          <w:rtl/>
          <w:lang w:bidi="fa-IR"/>
        </w:rPr>
        <w:t>ن همه اشارات و تلم</w:t>
      </w:r>
      <w:r w:rsidR="005B21A3" w:rsidRPr="002C2011">
        <w:rPr>
          <w:rStyle w:val="Char3"/>
          <w:spacing w:val="-2"/>
          <w:rtl/>
          <w:lang w:bidi="fa-IR"/>
        </w:rPr>
        <w:t>ی</w:t>
      </w:r>
      <w:r w:rsidRPr="002C2011">
        <w:rPr>
          <w:rStyle w:val="Char3"/>
          <w:spacing w:val="-2"/>
          <w:rtl/>
          <w:lang w:bidi="fa-IR"/>
        </w:rPr>
        <w:t>حات روشن است، به زبان</w:t>
      </w:r>
      <w:r w:rsidR="00155203" w:rsidRPr="002C2011">
        <w:rPr>
          <w:rStyle w:val="Char3"/>
          <w:spacing w:val="-2"/>
          <w:rtl/>
          <w:lang w:bidi="fa-IR"/>
        </w:rPr>
        <w:t xml:space="preserve"> بی‌</w:t>
      </w:r>
      <w:r w:rsidRPr="002C2011">
        <w:rPr>
          <w:rStyle w:val="Char3"/>
          <w:spacing w:val="-2"/>
          <w:rtl/>
          <w:lang w:bidi="fa-IR"/>
        </w:rPr>
        <w:t>زبان</w:t>
      </w:r>
      <w:r w:rsidR="005B21A3" w:rsidRPr="002C2011">
        <w:rPr>
          <w:rStyle w:val="Char3"/>
          <w:spacing w:val="-2"/>
          <w:rtl/>
          <w:lang w:bidi="fa-IR"/>
        </w:rPr>
        <w:t>ی</w:t>
      </w:r>
      <w:r w:rsidR="00101A36" w:rsidRPr="002C2011">
        <w:rPr>
          <w:rStyle w:val="Char3"/>
          <w:spacing w:val="-2"/>
          <w:rtl/>
          <w:lang w:bidi="fa-IR"/>
        </w:rPr>
        <w:t xml:space="preserve"> می‌</w:t>
      </w:r>
      <w:r w:rsidRPr="002C2011">
        <w:rPr>
          <w:rStyle w:val="Char3"/>
          <w:spacing w:val="-2"/>
          <w:rtl/>
          <w:lang w:bidi="fa-IR"/>
        </w:rPr>
        <w:t>خواهند بگو</w:t>
      </w:r>
      <w:r w:rsidR="005B21A3" w:rsidRPr="002C2011">
        <w:rPr>
          <w:rStyle w:val="Char3"/>
          <w:spacing w:val="-2"/>
          <w:rtl/>
          <w:lang w:bidi="fa-IR"/>
        </w:rPr>
        <w:t>ی</w:t>
      </w:r>
      <w:r w:rsidRPr="002C2011">
        <w:rPr>
          <w:rStyle w:val="Char3"/>
          <w:spacing w:val="-2"/>
          <w:rtl/>
          <w:lang w:bidi="fa-IR"/>
        </w:rPr>
        <w:t>ند: ب</w:t>
      </w:r>
      <w:r w:rsidR="005B21A3" w:rsidRPr="002C2011">
        <w:rPr>
          <w:rStyle w:val="Char3"/>
          <w:spacing w:val="-2"/>
          <w:rtl/>
          <w:lang w:bidi="fa-IR"/>
        </w:rPr>
        <w:t>ی</w:t>
      </w:r>
      <w:r w:rsidRPr="002C2011">
        <w:rPr>
          <w:rStyle w:val="Char3"/>
          <w:spacing w:val="-2"/>
          <w:rtl/>
          <w:lang w:bidi="fa-IR"/>
        </w:rPr>
        <w:t>ا</w:t>
      </w:r>
      <w:r w:rsidR="005B21A3" w:rsidRPr="002C2011">
        <w:rPr>
          <w:rStyle w:val="Char3"/>
          <w:spacing w:val="-2"/>
          <w:rtl/>
          <w:lang w:bidi="fa-IR"/>
        </w:rPr>
        <w:t>یی</w:t>
      </w:r>
      <w:r w:rsidRPr="002C2011">
        <w:rPr>
          <w:rStyle w:val="Char3"/>
          <w:spacing w:val="-2"/>
          <w:rtl/>
          <w:lang w:bidi="fa-IR"/>
        </w:rPr>
        <w:t>د كه آنچه انب</w:t>
      </w:r>
      <w:r w:rsidR="005B21A3" w:rsidRPr="002C2011">
        <w:rPr>
          <w:rStyle w:val="Char3"/>
          <w:spacing w:val="-2"/>
          <w:rtl/>
          <w:lang w:bidi="fa-IR"/>
        </w:rPr>
        <w:t>ی</w:t>
      </w:r>
      <w:r w:rsidRPr="002C2011">
        <w:rPr>
          <w:rStyle w:val="Char3"/>
          <w:spacing w:val="-2"/>
          <w:rtl/>
          <w:lang w:bidi="fa-IR"/>
        </w:rPr>
        <w:t>ــا آورده اند خرق عادت نبوده است. عده</w:t>
      </w:r>
      <w:r w:rsidR="0090518F" w:rsidRPr="002C2011">
        <w:rPr>
          <w:rStyle w:val="Char3"/>
          <w:spacing w:val="-2"/>
          <w:rtl/>
          <w:lang w:bidi="fa-IR"/>
        </w:rPr>
        <w:t xml:space="preserve">‌ای </w:t>
      </w:r>
      <w:r w:rsidRPr="002C2011">
        <w:rPr>
          <w:rStyle w:val="Char3"/>
          <w:spacing w:val="-2"/>
          <w:rtl/>
          <w:lang w:bidi="fa-IR"/>
        </w:rPr>
        <w:t>از ملاحده ن</w:t>
      </w:r>
      <w:r w:rsidR="005B21A3" w:rsidRPr="002C2011">
        <w:rPr>
          <w:rStyle w:val="Char3"/>
          <w:spacing w:val="-2"/>
          <w:rtl/>
          <w:lang w:bidi="fa-IR"/>
        </w:rPr>
        <w:t>ی</w:t>
      </w:r>
      <w:r w:rsidRPr="002C2011">
        <w:rPr>
          <w:rStyle w:val="Char3"/>
          <w:spacing w:val="-2"/>
          <w:rtl/>
          <w:lang w:bidi="fa-IR"/>
        </w:rPr>
        <w:t>ز خود را م</w:t>
      </w:r>
      <w:r w:rsidR="005B21A3" w:rsidRPr="002C2011">
        <w:rPr>
          <w:rStyle w:val="Char3"/>
          <w:spacing w:val="-2"/>
          <w:rtl/>
          <w:lang w:bidi="fa-IR"/>
        </w:rPr>
        <w:t>ی</w:t>
      </w:r>
      <w:r w:rsidRPr="002C2011">
        <w:rPr>
          <w:rStyle w:val="Char3"/>
          <w:spacing w:val="-2"/>
          <w:rtl/>
          <w:lang w:bidi="fa-IR"/>
        </w:rPr>
        <w:t>ان صوف</w:t>
      </w:r>
      <w:r w:rsidR="005B21A3" w:rsidRPr="002C2011">
        <w:rPr>
          <w:rStyle w:val="Char3"/>
          <w:spacing w:val="-2"/>
          <w:rtl/>
          <w:lang w:bidi="fa-IR"/>
        </w:rPr>
        <w:t>ی</w:t>
      </w:r>
      <w:r w:rsidRPr="002C2011">
        <w:rPr>
          <w:rStyle w:val="Char3"/>
          <w:spacing w:val="-2"/>
          <w:rtl/>
          <w:lang w:bidi="fa-IR"/>
        </w:rPr>
        <w:t>ان جا زده گفتند: فلان صوف</w:t>
      </w:r>
      <w:r w:rsidR="005B21A3" w:rsidRPr="002C2011">
        <w:rPr>
          <w:rStyle w:val="Char3"/>
          <w:spacing w:val="-2"/>
          <w:rtl/>
          <w:lang w:bidi="fa-IR"/>
        </w:rPr>
        <w:t>ی</w:t>
      </w:r>
      <w:r w:rsidRPr="002C2011">
        <w:rPr>
          <w:rStyle w:val="Char3"/>
          <w:spacing w:val="-2"/>
          <w:rtl/>
          <w:lang w:bidi="fa-IR"/>
        </w:rPr>
        <w:t xml:space="preserve"> با ظرف خود از دجله آب برداشت و آن ظرف پر از طلا شد، بد</w:t>
      </w:r>
      <w:r w:rsidR="005B21A3" w:rsidRPr="002C2011">
        <w:rPr>
          <w:rStyle w:val="Char3"/>
          <w:spacing w:val="-2"/>
          <w:rtl/>
          <w:lang w:bidi="fa-IR"/>
        </w:rPr>
        <w:t>ی</w:t>
      </w:r>
      <w:r w:rsidRPr="002C2011">
        <w:rPr>
          <w:rStyle w:val="Char3"/>
          <w:spacing w:val="-2"/>
          <w:rtl/>
          <w:lang w:bidi="fa-IR"/>
        </w:rPr>
        <w:t>ن گونه معجز</w:t>
      </w:r>
      <w:r w:rsidR="005B21A3" w:rsidRPr="002C2011">
        <w:rPr>
          <w:rStyle w:val="Char3"/>
          <w:spacing w:val="-2"/>
          <w:rtl/>
          <w:lang w:bidi="fa-IR"/>
        </w:rPr>
        <w:t>ه</w:t>
      </w:r>
      <w:r w:rsidRPr="002C2011">
        <w:rPr>
          <w:rStyle w:val="Char3"/>
          <w:spacing w:val="-2"/>
          <w:rtl/>
          <w:lang w:bidi="fa-IR"/>
        </w:rPr>
        <w:t xml:space="preserve"> پ</w:t>
      </w:r>
      <w:r w:rsidR="005B21A3" w:rsidRPr="002C2011">
        <w:rPr>
          <w:rStyle w:val="Char3"/>
          <w:spacing w:val="-2"/>
          <w:rtl/>
          <w:lang w:bidi="fa-IR"/>
        </w:rPr>
        <w:t>ی</w:t>
      </w:r>
      <w:r w:rsidRPr="002C2011">
        <w:rPr>
          <w:rStyle w:val="Char3"/>
          <w:spacing w:val="-2"/>
          <w:rtl/>
          <w:lang w:bidi="fa-IR"/>
        </w:rPr>
        <w:t>غمبران را با كرامت نما</w:t>
      </w:r>
      <w:r w:rsidR="005B21A3" w:rsidRPr="002C2011">
        <w:rPr>
          <w:rStyle w:val="Char3"/>
          <w:spacing w:val="-2"/>
          <w:rtl/>
          <w:lang w:bidi="fa-IR"/>
        </w:rPr>
        <w:t>یی</w:t>
      </w:r>
      <w:r w:rsidRPr="002C2011">
        <w:rPr>
          <w:rStyle w:val="Char3"/>
          <w:spacing w:val="-2"/>
          <w:rtl/>
          <w:lang w:bidi="fa-IR"/>
        </w:rPr>
        <w:t xml:space="preserve"> صوف</w:t>
      </w:r>
      <w:r w:rsidR="005B21A3" w:rsidRPr="002C2011">
        <w:rPr>
          <w:rStyle w:val="Char3"/>
          <w:spacing w:val="-2"/>
          <w:rtl/>
          <w:lang w:bidi="fa-IR"/>
        </w:rPr>
        <w:t>ی</w:t>
      </w:r>
      <w:r w:rsidRPr="002C2011">
        <w:rPr>
          <w:rStyle w:val="Char3"/>
          <w:spacing w:val="-2"/>
          <w:rtl/>
          <w:lang w:bidi="fa-IR"/>
        </w:rPr>
        <w:t>ان و پ</w:t>
      </w:r>
      <w:r w:rsidR="005B21A3" w:rsidRPr="002C2011">
        <w:rPr>
          <w:rStyle w:val="Char3"/>
          <w:spacing w:val="-2"/>
          <w:rtl/>
          <w:lang w:bidi="fa-IR"/>
        </w:rPr>
        <w:t>ی</w:t>
      </w:r>
      <w:r w:rsidRPr="002C2011">
        <w:rPr>
          <w:rStyle w:val="Char3"/>
          <w:spacing w:val="-2"/>
          <w:rtl/>
          <w:lang w:bidi="fa-IR"/>
        </w:rPr>
        <w:t>شگو</w:t>
      </w:r>
      <w:r w:rsidR="005B21A3" w:rsidRPr="002C2011">
        <w:rPr>
          <w:rStyle w:val="Char3"/>
          <w:spacing w:val="-2"/>
          <w:rtl/>
          <w:lang w:bidi="fa-IR"/>
        </w:rPr>
        <w:t>یی</w:t>
      </w:r>
      <w:r w:rsidRPr="002C2011">
        <w:rPr>
          <w:rStyle w:val="Char3"/>
          <w:spacing w:val="-2"/>
          <w:rtl/>
          <w:lang w:bidi="fa-IR"/>
        </w:rPr>
        <w:t xml:space="preserve"> منجمان </w:t>
      </w:r>
      <w:r w:rsidR="005B21A3" w:rsidRPr="002C2011">
        <w:rPr>
          <w:rStyle w:val="Char3"/>
          <w:spacing w:val="-2"/>
          <w:rtl/>
          <w:lang w:bidi="fa-IR"/>
        </w:rPr>
        <w:t>ی</w:t>
      </w:r>
      <w:r w:rsidRPr="002C2011">
        <w:rPr>
          <w:rStyle w:val="Char3"/>
          <w:spacing w:val="-2"/>
          <w:rtl/>
          <w:lang w:bidi="fa-IR"/>
        </w:rPr>
        <w:t>ا با خواص اش</w:t>
      </w:r>
      <w:r w:rsidR="005B21A3" w:rsidRPr="002C2011">
        <w:rPr>
          <w:rStyle w:val="Char3"/>
          <w:spacing w:val="-2"/>
          <w:rtl/>
          <w:lang w:bidi="fa-IR"/>
        </w:rPr>
        <w:t>ی</w:t>
      </w:r>
      <w:r w:rsidRPr="002C2011">
        <w:rPr>
          <w:rStyle w:val="Char3"/>
          <w:spacing w:val="-2"/>
          <w:rtl/>
          <w:lang w:bidi="fa-IR"/>
        </w:rPr>
        <w:t>اء از د</w:t>
      </w:r>
      <w:r w:rsidR="005B21A3" w:rsidRPr="002C2011">
        <w:rPr>
          <w:rStyle w:val="Char3"/>
          <w:spacing w:val="-2"/>
          <w:rtl/>
          <w:lang w:bidi="fa-IR"/>
        </w:rPr>
        <w:t>ی</w:t>
      </w:r>
      <w:r w:rsidRPr="002C2011">
        <w:rPr>
          <w:rStyle w:val="Char3"/>
          <w:spacing w:val="-2"/>
          <w:rtl/>
          <w:lang w:bidi="fa-IR"/>
        </w:rPr>
        <w:t>دگاه طبا</w:t>
      </w:r>
      <w:r w:rsidR="005B21A3" w:rsidRPr="002C2011">
        <w:rPr>
          <w:rStyle w:val="Char3"/>
          <w:spacing w:val="-2"/>
          <w:rtl/>
          <w:lang w:bidi="fa-IR"/>
        </w:rPr>
        <w:t>ی</w:t>
      </w:r>
      <w:r w:rsidRPr="002C2011">
        <w:rPr>
          <w:rStyle w:val="Char3"/>
          <w:spacing w:val="-2"/>
          <w:rtl/>
          <w:lang w:bidi="fa-IR"/>
        </w:rPr>
        <w:t>ع</w:t>
      </w:r>
      <w:r w:rsidR="005B21A3" w:rsidRPr="002C2011">
        <w:rPr>
          <w:rStyle w:val="Char3"/>
          <w:spacing w:val="-2"/>
          <w:rtl/>
          <w:lang w:bidi="fa-IR"/>
        </w:rPr>
        <w:t>ی</w:t>
      </w:r>
      <w:r w:rsidRPr="002C2011">
        <w:rPr>
          <w:rStyle w:val="Char3"/>
          <w:spacing w:val="-2"/>
          <w:rtl/>
          <w:lang w:bidi="fa-IR"/>
        </w:rPr>
        <w:t xml:space="preserve">ان و </w:t>
      </w:r>
      <w:r w:rsidR="005B21A3" w:rsidRPr="002C2011">
        <w:rPr>
          <w:rStyle w:val="Char3"/>
          <w:spacing w:val="-2"/>
          <w:rtl/>
          <w:lang w:bidi="fa-IR"/>
        </w:rPr>
        <w:t>ی</w:t>
      </w:r>
      <w:r w:rsidRPr="002C2011">
        <w:rPr>
          <w:rStyle w:val="Char3"/>
          <w:spacing w:val="-2"/>
          <w:rtl/>
          <w:lang w:bidi="fa-IR"/>
        </w:rPr>
        <w:t>ا از راه كهانت برا</w:t>
      </w:r>
      <w:r w:rsidR="005B21A3" w:rsidRPr="002C2011">
        <w:rPr>
          <w:rStyle w:val="Char3"/>
          <w:spacing w:val="-2"/>
          <w:rtl/>
          <w:lang w:bidi="fa-IR"/>
        </w:rPr>
        <w:t>ی</w:t>
      </w:r>
      <w:r w:rsidRPr="002C2011">
        <w:rPr>
          <w:rStyle w:val="Char3"/>
          <w:spacing w:val="-2"/>
          <w:rtl/>
          <w:lang w:bidi="fa-IR"/>
        </w:rPr>
        <w:t xml:space="preserve"> جن گ</w:t>
      </w:r>
      <w:r w:rsidR="005B21A3" w:rsidRPr="002C2011">
        <w:rPr>
          <w:rStyle w:val="Char3"/>
          <w:spacing w:val="-2"/>
          <w:rtl/>
          <w:lang w:bidi="fa-IR"/>
        </w:rPr>
        <w:t>ی</w:t>
      </w:r>
      <w:r w:rsidRPr="002C2011">
        <w:rPr>
          <w:rStyle w:val="Char3"/>
          <w:spacing w:val="-2"/>
          <w:rtl/>
          <w:lang w:bidi="fa-IR"/>
        </w:rPr>
        <w:t>ران و طالع ب</w:t>
      </w:r>
      <w:r w:rsidR="005B21A3" w:rsidRPr="002C2011">
        <w:rPr>
          <w:rStyle w:val="Char3"/>
          <w:spacing w:val="-2"/>
          <w:rtl/>
          <w:lang w:bidi="fa-IR"/>
        </w:rPr>
        <w:t>ی</w:t>
      </w:r>
      <w:r w:rsidRPr="002C2011">
        <w:rPr>
          <w:rStyle w:val="Char3"/>
          <w:spacing w:val="-2"/>
          <w:rtl/>
          <w:lang w:bidi="fa-IR"/>
        </w:rPr>
        <w:t>نان توج</w:t>
      </w:r>
      <w:r w:rsidR="005B21A3" w:rsidRPr="002C2011">
        <w:rPr>
          <w:rStyle w:val="Char3"/>
          <w:spacing w:val="-2"/>
          <w:rtl/>
          <w:lang w:bidi="fa-IR"/>
        </w:rPr>
        <w:t>ی</w:t>
      </w:r>
      <w:r w:rsidRPr="002C2011">
        <w:rPr>
          <w:rStyle w:val="Char3"/>
          <w:spacing w:val="-2"/>
          <w:rtl/>
          <w:lang w:bidi="fa-IR"/>
        </w:rPr>
        <w:t>ه نما</w:t>
      </w:r>
      <w:r w:rsidR="005B21A3" w:rsidRPr="002C2011">
        <w:rPr>
          <w:rStyle w:val="Char3"/>
          <w:spacing w:val="-2"/>
          <w:rtl/>
          <w:lang w:bidi="fa-IR"/>
        </w:rPr>
        <w:t>ی</w:t>
      </w:r>
      <w:r w:rsidRPr="002C2011">
        <w:rPr>
          <w:rStyle w:val="Char3"/>
          <w:spacing w:val="-2"/>
          <w:rtl/>
          <w:lang w:bidi="fa-IR"/>
        </w:rPr>
        <w:t>ند و بد</w:t>
      </w:r>
      <w:r w:rsidR="005B21A3" w:rsidRPr="002C2011">
        <w:rPr>
          <w:rStyle w:val="Char3"/>
          <w:spacing w:val="-2"/>
          <w:rtl/>
          <w:lang w:bidi="fa-IR"/>
        </w:rPr>
        <w:t>ی</w:t>
      </w:r>
      <w:r w:rsidRPr="002C2011">
        <w:rPr>
          <w:rStyle w:val="Char3"/>
          <w:spacing w:val="-2"/>
          <w:rtl/>
          <w:lang w:bidi="fa-IR"/>
        </w:rPr>
        <w:t>ن گونه معجزه وخارق عاده را از جنب</w:t>
      </w:r>
      <w:r w:rsidR="005B21A3" w:rsidRPr="002C2011">
        <w:rPr>
          <w:rStyle w:val="Char3"/>
          <w:spacing w:val="-2"/>
          <w:rtl/>
          <w:lang w:bidi="fa-IR"/>
        </w:rPr>
        <w:t>ه</w:t>
      </w:r>
      <w:r w:rsidRPr="002C2011">
        <w:rPr>
          <w:rStyle w:val="Char3"/>
          <w:spacing w:val="-2"/>
          <w:rtl/>
          <w:lang w:bidi="fa-IR"/>
        </w:rPr>
        <w:t xml:space="preserve"> غ</w:t>
      </w:r>
      <w:r w:rsidR="005B21A3" w:rsidRPr="002C2011">
        <w:rPr>
          <w:rStyle w:val="Char3"/>
          <w:spacing w:val="-2"/>
          <w:rtl/>
          <w:lang w:bidi="fa-IR"/>
        </w:rPr>
        <w:t>ی</w:t>
      </w:r>
      <w:r w:rsidRPr="002C2011">
        <w:rPr>
          <w:rStyle w:val="Char3"/>
          <w:spacing w:val="-2"/>
          <w:rtl/>
          <w:lang w:bidi="fa-IR"/>
        </w:rPr>
        <w:t>ر عاد</w:t>
      </w:r>
      <w:r w:rsidR="005B21A3" w:rsidRPr="002C2011">
        <w:rPr>
          <w:rStyle w:val="Char3"/>
          <w:spacing w:val="-2"/>
          <w:rtl/>
          <w:lang w:bidi="fa-IR"/>
        </w:rPr>
        <w:t>ی</w:t>
      </w:r>
      <w:r w:rsidRPr="002C2011">
        <w:rPr>
          <w:rStyle w:val="Char3"/>
          <w:spacing w:val="-2"/>
          <w:rtl/>
          <w:lang w:bidi="fa-IR"/>
        </w:rPr>
        <w:t xml:space="preserve"> بودن عار</w:t>
      </w:r>
      <w:r w:rsidR="005B21A3" w:rsidRPr="002C2011">
        <w:rPr>
          <w:rStyle w:val="Char3"/>
          <w:spacing w:val="-2"/>
          <w:rtl/>
          <w:lang w:bidi="fa-IR"/>
        </w:rPr>
        <w:t>ی</w:t>
      </w:r>
      <w:r w:rsidRPr="002C2011">
        <w:rPr>
          <w:rStyle w:val="Char3"/>
          <w:spacing w:val="-2"/>
          <w:rtl/>
          <w:lang w:bidi="fa-IR"/>
        </w:rPr>
        <w:t xml:space="preserve"> سازند. چون وقت</w:t>
      </w:r>
      <w:r w:rsidR="005B21A3" w:rsidRPr="002C2011">
        <w:rPr>
          <w:rStyle w:val="Char3"/>
          <w:spacing w:val="-2"/>
          <w:rtl/>
          <w:lang w:bidi="fa-IR"/>
        </w:rPr>
        <w:t>ی</w:t>
      </w:r>
      <w:r w:rsidRPr="002C2011">
        <w:rPr>
          <w:rStyle w:val="Char3"/>
          <w:spacing w:val="-2"/>
          <w:rtl/>
          <w:lang w:bidi="fa-IR"/>
        </w:rPr>
        <w:t xml:space="preserve"> </w:t>
      </w:r>
      <w:r w:rsidR="005B21A3" w:rsidRPr="002C2011">
        <w:rPr>
          <w:rStyle w:val="Char3"/>
          <w:spacing w:val="-2"/>
          <w:rtl/>
          <w:lang w:bidi="fa-IR"/>
        </w:rPr>
        <w:t xml:space="preserve">یک </w:t>
      </w:r>
      <w:r w:rsidRPr="002C2011">
        <w:rPr>
          <w:rStyle w:val="Char3"/>
          <w:spacing w:val="-2"/>
          <w:rtl/>
          <w:lang w:bidi="fa-IR"/>
        </w:rPr>
        <w:t>رشته كارها تكرار گردد و ز</w:t>
      </w:r>
      <w:r w:rsidR="005B21A3" w:rsidRPr="002C2011">
        <w:rPr>
          <w:rStyle w:val="Char3"/>
          <w:spacing w:val="-2"/>
          <w:rtl/>
          <w:lang w:bidi="fa-IR"/>
        </w:rPr>
        <w:t>ی</w:t>
      </w:r>
      <w:r w:rsidRPr="002C2011">
        <w:rPr>
          <w:rStyle w:val="Char3"/>
          <w:spacing w:val="-2"/>
          <w:rtl/>
          <w:lang w:bidi="fa-IR"/>
        </w:rPr>
        <w:t>اد باشد د</w:t>
      </w:r>
      <w:r w:rsidR="005B21A3" w:rsidRPr="002C2011">
        <w:rPr>
          <w:rStyle w:val="Char3"/>
          <w:spacing w:val="-2"/>
          <w:rtl/>
          <w:lang w:bidi="fa-IR"/>
        </w:rPr>
        <w:t>ی</w:t>
      </w:r>
      <w:r w:rsidRPr="002C2011">
        <w:rPr>
          <w:rStyle w:val="Char3"/>
          <w:spacing w:val="-2"/>
          <w:rtl/>
          <w:lang w:bidi="fa-IR"/>
        </w:rPr>
        <w:t>گر غ</w:t>
      </w:r>
      <w:r w:rsidR="005B21A3" w:rsidRPr="002C2011">
        <w:rPr>
          <w:rStyle w:val="Char3"/>
          <w:spacing w:val="-2"/>
          <w:rtl/>
          <w:lang w:bidi="fa-IR"/>
        </w:rPr>
        <w:t>ی</w:t>
      </w:r>
      <w:r w:rsidRPr="002C2011">
        <w:rPr>
          <w:rStyle w:val="Char3"/>
          <w:spacing w:val="-2"/>
          <w:rtl/>
          <w:lang w:bidi="fa-IR"/>
        </w:rPr>
        <w:t>ر عاد</w:t>
      </w:r>
      <w:r w:rsidR="005B21A3" w:rsidRPr="002C2011">
        <w:rPr>
          <w:rStyle w:val="Char3"/>
          <w:spacing w:val="-2"/>
          <w:rtl/>
          <w:lang w:bidi="fa-IR"/>
        </w:rPr>
        <w:t>ی</w:t>
      </w:r>
      <w:r w:rsidRPr="002C2011">
        <w:rPr>
          <w:rStyle w:val="Char3"/>
          <w:spacing w:val="-2"/>
          <w:rtl/>
          <w:lang w:bidi="fa-IR"/>
        </w:rPr>
        <w:t xml:space="preserve"> ن</w:t>
      </w:r>
      <w:r w:rsidR="005B21A3" w:rsidRPr="002C2011">
        <w:rPr>
          <w:rStyle w:val="Char3"/>
          <w:spacing w:val="-2"/>
          <w:rtl/>
          <w:lang w:bidi="fa-IR"/>
        </w:rPr>
        <w:t>ی</w:t>
      </w:r>
      <w:r w:rsidRPr="002C2011">
        <w:rPr>
          <w:rStyle w:val="Char3"/>
          <w:spacing w:val="-2"/>
          <w:rtl/>
          <w:lang w:bidi="fa-IR"/>
        </w:rPr>
        <w:t>ست بلكه عاد</w:t>
      </w:r>
      <w:r w:rsidR="005B21A3" w:rsidRPr="002C2011">
        <w:rPr>
          <w:rStyle w:val="Char3"/>
          <w:spacing w:val="-2"/>
          <w:rtl/>
          <w:lang w:bidi="fa-IR"/>
        </w:rPr>
        <w:t>ی</w:t>
      </w:r>
      <w:r w:rsidRPr="002C2011">
        <w:rPr>
          <w:rStyle w:val="Char3"/>
          <w:spacing w:val="-2"/>
          <w:rtl/>
          <w:lang w:bidi="fa-IR"/>
        </w:rPr>
        <w:t xml:space="preserve"> است. </w:t>
      </w:r>
    </w:p>
    <w:p w:rsidR="009C6881" w:rsidRPr="0060162A" w:rsidRDefault="009C6881" w:rsidP="0060162A">
      <w:pPr>
        <w:spacing w:line="250" w:lineRule="auto"/>
        <w:ind w:firstLine="284"/>
        <w:jc w:val="both"/>
        <w:rPr>
          <w:rStyle w:val="Char3"/>
          <w:rtl/>
          <w:lang w:bidi="fa-IR"/>
        </w:rPr>
      </w:pPr>
      <w:r w:rsidRPr="0060162A">
        <w:rPr>
          <w:rStyle w:val="Char3"/>
          <w:rtl/>
          <w:lang w:bidi="fa-IR"/>
        </w:rPr>
        <w:t>و چون عاقل</w:t>
      </w:r>
      <w:r w:rsidR="005B21A3">
        <w:rPr>
          <w:rStyle w:val="Char3"/>
          <w:rtl/>
          <w:lang w:bidi="fa-IR"/>
        </w:rPr>
        <w:t>ی</w:t>
      </w:r>
      <w:r w:rsidRPr="0060162A">
        <w:rPr>
          <w:rStyle w:val="Char3"/>
          <w:rtl/>
          <w:lang w:bidi="fa-IR"/>
        </w:rPr>
        <w:t xml:space="preserve"> فسادِ ا</w:t>
      </w:r>
      <w:r w:rsidR="005B21A3">
        <w:rPr>
          <w:rStyle w:val="Char3"/>
          <w:rtl/>
          <w:lang w:bidi="fa-IR"/>
        </w:rPr>
        <w:t>ی</w:t>
      </w:r>
      <w:r w:rsidRPr="0060162A">
        <w:rPr>
          <w:rStyle w:val="Char3"/>
          <w:rtl/>
          <w:lang w:bidi="fa-IR"/>
        </w:rPr>
        <w:t>ن گونه دعاو</w:t>
      </w:r>
      <w:r w:rsidR="005B21A3">
        <w:rPr>
          <w:rStyle w:val="Char3"/>
          <w:rtl/>
          <w:lang w:bidi="fa-IR"/>
        </w:rPr>
        <w:t>ی</w:t>
      </w:r>
      <w:r w:rsidRPr="0060162A">
        <w:rPr>
          <w:rStyle w:val="Char3"/>
          <w:rtl/>
          <w:lang w:bidi="fa-IR"/>
        </w:rPr>
        <w:t xml:space="preserve"> را باز نما</w:t>
      </w:r>
      <w:r w:rsidR="005B21A3">
        <w:rPr>
          <w:rStyle w:val="Char3"/>
          <w:rtl/>
          <w:lang w:bidi="fa-IR"/>
        </w:rPr>
        <w:t>ی</w:t>
      </w:r>
      <w:r w:rsidRPr="0060162A">
        <w:rPr>
          <w:rStyle w:val="Char3"/>
          <w:rtl/>
          <w:lang w:bidi="fa-IR"/>
        </w:rPr>
        <w:t>د صوف</w:t>
      </w:r>
      <w:r w:rsidR="005B21A3">
        <w:rPr>
          <w:rStyle w:val="Char3"/>
          <w:rtl/>
          <w:lang w:bidi="fa-IR"/>
        </w:rPr>
        <w:t>ی</w:t>
      </w:r>
      <w:r w:rsidRPr="0060162A">
        <w:rPr>
          <w:rStyle w:val="Char3"/>
          <w:rtl/>
          <w:lang w:bidi="fa-IR"/>
        </w:rPr>
        <w:t xml:space="preserve"> در وسط</w:t>
      </w:r>
      <w:r w:rsidR="00101A36">
        <w:rPr>
          <w:rStyle w:val="Char3"/>
          <w:rtl/>
          <w:lang w:bidi="fa-IR"/>
        </w:rPr>
        <w:t xml:space="preserve"> می‌</w:t>
      </w:r>
      <w:r w:rsidRPr="0060162A">
        <w:rPr>
          <w:rStyle w:val="Char3"/>
          <w:rtl/>
          <w:lang w:bidi="fa-IR"/>
        </w:rPr>
        <w:t>جهد كه آ</w:t>
      </w:r>
      <w:r w:rsidR="005B21A3">
        <w:rPr>
          <w:rStyle w:val="Char3"/>
          <w:rtl/>
          <w:lang w:bidi="fa-IR"/>
        </w:rPr>
        <w:t>ی</w:t>
      </w:r>
      <w:r w:rsidRPr="0060162A">
        <w:rPr>
          <w:rStyle w:val="Char3"/>
          <w:rtl/>
          <w:lang w:bidi="fa-IR"/>
        </w:rPr>
        <w:t>ا منكر كرامات اول</w:t>
      </w:r>
      <w:r w:rsidR="005B21A3">
        <w:rPr>
          <w:rStyle w:val="Char3"/>
          <w:rtl/>
          <w:lang w:bidi="fa-IR"/>
        </w:rPr>
        <w:t>ی</w:t>
      </w:r>
      <w:r w:rsidRPr="0060162A">
        <w:rPr>
          <w:rStyle w:val="Char3"/>
          <w:rtl/>
          <w:lang w:bidi="fa-IR"/>
        </w:rPr>
        <w:t>اء الله هست</w:t>
      </w:r>
      <w:r w:rsidR="005B21A3">
        <w:rPr>
          <w:rStyle w:val="Char3"/>
          <w:rtl/>
          <w:lang w:bidi="fa-IR"/>
        </w:rPr>
        <w:t>ی</w:t>
      </w:r>
      <w:r w:rsidRPr="0060162A">
        <w:rPr>
          <w:rStyle w:val="Char3"/>
          <w:rtl/>
          <w:lang w:bidi="fa-IR"/>
        </w:rPr>
        <w:t>؟ و طبا</w:t>
      </w:r>
      <w:r w:rsidR="005B21A3">
        <w:rPr>
          <w:rStyle w:val="Char3"/>
          <w:rtl/>
          <w:lang w:bidi="fa-IR"/>
        </w:rPr>
        <w:t>ی</w:t>
      </w:r>
      <w:r w:rsidRPr="0060162A">
        <w:rPr>
          <w:rStyle w:val="Char3"/>
          <w:rtl/>
          <w:lang w:bidi="fa-IR"/>
        </w:rPr>
        <w:t>ع</w:t>
      </w:r>
      <w:r w:rsidR="005B21A3">
        <w:rPr>
          <w:rStyle w:val="Char3"/>
          <w:rtl/>
          <w:lang w:bidi="fa-IR"/>
        </w:rPr>
        <w:t>ی</w:t>
      </w:r>
      <w:r w:rsidRPr="0060162A">
        <w:rPr>
          <w:rStyle w:val="Char3"/>
          <w:rtl/>
          <w:lang w:bidi="fa-IR"/>
        </w:rPr>
        <w:t xml:space="preserve"> در وسط</w:t>
      </w:r>
      <w:r w:rsidR="00101A36">
        <w:rPr>
          <w:rStyle w:val="Char3"/>
          <w:rtl/>
          <w:lang w:bidi="fa-IR"/>
        </w:rPr>
        <w:t xml:space="preserve"> می‌</w:t>
      </w:r>
      <w:r w:rsidRPr="0060162A">
        <w:rPr>
          <w:rStyle w:val="Char3"/>
          <w:rtl/>
          <w:lang w:bidi="fa-IR"/>
        </w:rPr>
        <w:t>جهد كه آ</w:t>
      </w:r>
      <w:r w:rsidR="005B21A3">
        <w:rPr>
          <w:rStyle w:val="Char3"/>
          <w:rtl/>
          <w:lang w:bidi="fa-IR"/>
        </w:rPr>
        <w:t>ی</w:t>
      </w:r>
      <w:r w:rsidRPr="0060162A">
        <w:rPr>
          <w:rStyle w:val="Char3"/>
          <w:rtl/>
          <w:lang w:bidi="fa-IR"/>
        </w:rPr>
        <w:t>ا منكر خواص اش</w:t>
      </w:r>
      <w:r w:rsidR="005B21A3">
        <w:rPr>
          <w:rStyle w:val="Char3"/>
          <w:rtl/>
          <w:lang w:bidi="fa-IR"/>
        </w:rPr>
        <w:t>ی</w:t>
      </w:r>
      <w:r w:rsidRPr="0060162A">
        <w:rPr>
          <w:rStyle w:val="Char3"/>
          <w:rtl/>
          <w:lang w:bidi="fa-IR"/>
        </w:rPr>
        <w:t>اء هست</w:t>
      </w:r>
      <w:r w:rsidR="005B21A3">
        <w:rPr>
          <w:rStyle w:val="Char3"/>
          <w:rtl/>
          <w:lang w:bidi="fa-IR"/>
        </w:rPr>
        <w:t>ی</w:t>
      </w:r>
      <w:r w:rsidRPr="0060162A">
        <w:rPr>
          <w:rStyle w:val="Char3"/>
          <w:rtl/>
          <w:lang w:bidi="fa-IR"/>
        </w:rPr>
        <w:t>؟ مگر نه ا</w:t>
      </w:r>
      <w:r w:rsidR="005B21A3">
        <w:rPr>
          <w:rStyle w:val="Char3"/>
          <w:rtl/>
          <w:lang w:bidi="fa-IR"/>
        </w:rPr>
        <w:t>ی</w:t>
      </w:r>
      <w:r w:rsidRPr="0060162A">
        <w:rPr>
          <w:rStyle w:val="Char3"/>
          <w:rtl/>
          <w:lang w:bidi="fa-IR"/>
        </w:rPr>
        <w:t>نكه شتر مرغ ن</w:t>
      </w:r>
      <w:r w:rsidR="005B21A3">
        <w:rPr>
          <w:rStyle w:val="Char3"/>
          <w:rtl/>
          <w:lang w:bidi="fa-IR"/>
        </w:rPr>
        <w:t>ی</w:t>
      </w:r>
      <w:r w:rsidRPr="0060162A">
        <w:rPr>
          <w:rStyle w:val="Char3"/>
          <w:rtl/>
          <w:lang w:bidi="fa-IR"/>
        </w:rPr>
        <w:t>ز آتش</w:t>
      </w:r>
      <w:r w:rsidR="00101A36">
        <w:rPr>
          <w:rStyle w:val="Char3"/>
          <w:rtl/>
          <w:lang w:bidi="fa-IR"/>
        </w:rPr>
        <w:t xml:space="preserve"> می‌</w:t>
      </w:r>
      <w:r w:rsidRPr="0060162A">
        <w:rPr>
          <w:rStyle w:val="Char3"/>
          <w:rtl/>
          <w:lang w:bidi="fa-IR"/>
        </w:rPr>
        <w:t>خورد؟ و باطن</w:t>
      </w:r>
      <w:r w:rsidR="005B21A3">
        <w:rPr>
          <w:rStyle w:val="Char3"/>
          <w:rtl/>
          <w:lang w:bidi="fa-IR"/>
        </w:rPr>
        <w:t>ی</w:t>
      </w:r>
      <w:r w:rsidRPr="0060162A">
        <w:rPr>
          <w:rStyle w:val="Char3"/>
          <w:rtl/>
          <w:lang w:bidi="fa-IR"/>
        </w:rPr>
        <w:t xml:space="preserve">ان و منجمان هم هر </w:t>
      </w:r>
      <w:r w:rsidR="005B21A3">
        <w:rPr>
          <w:rStyle w:val="Char3"/>
          <w:rtl/>
          <w:lang w:bidi="fa-IR"/>
        </w:rPr>
        <w:t xml:space="preserve">یک </w:t>
      </w:r>
      <w:r w:rsidRPr="0060162A">
        <w:rPr>
          <w:rStyle w:val="Char3"/>
          <w:rtl/>
          <w:lang w:bidi="fa-IR"/>
        </w:rPr>
        <w:t>از سو</w:t>
      </w:r>
      <w:r w:rsidR="005B21A3">
        <w:rPr>
          <w:rStyle w:val="Char3"/>
          <w:rtl/>
          <w:lang w:bidi="fa-IR"/>
        </w:rPr>
        <w:t>یی</w:t>
      </w:r>
      <w:r w:rsidRPr="0060162A">
        <w:rPr>
          <w:rStyle w:val="Char3"/>
          <w:rtl/>
          <w:lang w:bidi="fa-IR"/>
        </w:rPr>
        <w:t xml:space="preserve"> ا</w:t>
      </w:r>
      <w:r w:rsidR="005B21A3">
        <w:rPr>
          <w:rStyle w:val="Char3"/>
          <w:rtl/>
          <w:lang w:bidi="fa-IR"/>
        </w:rPr>
        <w:t>ی</w:t>
      </w:r>
      <w:r w:rsidRPr="0060162A">
        <w:rPr>
          <w:rStyle w:val="Char3"/>
          <w:rtl/>
          <w:lang w:bidi="fa-IR"/>
        </w:rPr>
        <w:t>ن دعاو</w:t>
      </w:r>
      <w:r w:rsidR="005B21A3">
        <w:rPr>
          <w:rStyle w:val="Char3"/>
          <w:rtl/>
          <w:lang w:bidi="fa-IR"/>
        </w:rPr>
        <w:t>ی</w:t>
      </w:r>
      <w:r w:rsidRPr="0060162A">
        <w:rPr>
          <w:rStyle w:val="Char3"/>
          <w:rtl/>
          <w:lang w:bidi="fa-IR"/>
        </w:rPr>
        <w:t xml:space="preserve"> را تقو</w:t>
      </w:r>
      <w:r w:rsidR="005B21A3">
        <w:rPr>
          <w:rStyle w:val="Char3"/>
          <w:rtl/>
          <w:lang w:bidi="fa-IR"/>
        </w:rPr>
        <w:t>ی</w:t>
      </w:r>
      <w:r w:rsidRPr="0060162A">
        <w:rPr>
          <w:rStyle w:val="Char3"/>
          <w:rtl/>
          <w:lang w:bidi="fa-IR"/>
        </w:rPr>
        <w:t>ت</w:t>
      </w:r>
      <w:r w:rsidR="00101A36">
        <w:rPr>
          <w:rStyle w:val="Char3"/>
          <w:rtl/>
          <w:lang w:bidi="fa-IR"/>
        </w:rPr>
        <w:t xml:space="preserve"> می‌</w:t>
      </w:r>
      <w:r w:rsidRPr="0060162A">
        <w:rPr>
          <w:rStyle w:val="Char3"/>
          <w:rtl/>
          <w:lang w:bidi="fa-IR"/>
        </w:rPr>
        <w:t>كنند، با ا</w:t>
      </w:r>
      <w:r w:rsidR="005B21A3">
        <w:rPr>
          <w:rStyle w:val="Char3"/>
          <w:rtl/>
          <w:lang w:bidi="fa-IR"/>
        </w:rPr>
        <w:t>ی</w:t>
      </w:r>
      <w:r w:rsidRPr="0060162A">
        <w:rPr>
          <w:rStyle w:val="Char3"/>
          <w:rtl/>
          <w:lang w:bidi="fa-IR"/>
        </w:rPr>
        <w:t>ن حال پا</w:t>
      </w:r>
      <w:r w:rsidR="005B21A3">
        <w:rPr>
          <w:rStyle w:val="Char3"/>
          <w:rtl/>
          <w:lang w:bidi="fa-IR"/>
        </w:rPr>
        <w:t xml:space="preserve">ک </w:t>
      </w:r>
      <w:r w:rsidRPr="0060162A">
        <w:rPr>
          <w:rStyle w:val="Char3"/>
          <w:rtl/>
          <w:lang w:bidi="fa-IR"/>
        </w:rPr>
        <w:t>و منزه است خدا</w:t>
      </w:r>
      <w:r w:rsidR="005B21A3">
        <w:rPr>
          <w:rStyle w:val="Char3"/>
          <w:rtl/>
          <w:lang w:bidi="fa-IR"/>
        </w:rPr>
        <w:t>یی</w:t>
      </w:r>
      <w:r w:rsidRPr="0060162A">
        <w:rPr>
          <w:rStyle w:val="Char3"/>
          <w:rtl/>
          <w:lang w:bidi="fa-IR"/>
        </w:rPr>
        <w:t xml:space="preserve"> كه د</w:t>
      </w:r>
      <w:r w:rsidR="005B21A3">
        <w:rPr>
          <w:rStyle w:val="Char3"/>
          <w:rtl/>
          <w:lang w:bidi="fa-IR"/>
        </w:rPr>
        <w:t>ی</w:t>
      </w:r>
      <w:r w:rsidRPr="0060162A">
        <w:rPr>
          <w:rStyle w:val="Char3"/>
          <w:rtl/>
          <w:lang w:bidi="fa-IR"/>
        </w:rPr>
        <w:t>ن را در كمال قوت نگه داشته بلكه د</w:t>
      </w:r>
      <w:r w:rsidR="005B21A3">
        <w:rPr>
          <w:rStyle w:val="Char3"/>
          <w:rtl/>
          <w:lang w:bidi="fa-IR"/>
        </w:rPr>
        <w:t>ی</w:t>
      </w:r>
      <w:r w:rsidRPr="0060162A">
        <w:rPr>
          <w:rStyle w:val="Char3"/>
          <w:rtl/>
          <w:lang w:bidi="fa-IR"/>
        </w:rPr>
        <w:t xml:space="preserve">گر گردنها را مقهور آن نموده است. </w:t>
      </w:r>
    </w:p>
    <w:p w:rsidR="009C6881" w:rsidRPr="0060162A" w:rsidRDefault="009C6881" w:rsidP="0060162A">
      <w:pPr>
        <w:spacing w:line="250" w:lineRule="auto"/>
        <w:ind w:firstLine="284"/>
        <w:jc w:val="both"/>
        <w:rPr>
          <w:rStyle w:val="Char3"/>
          <w:rtl/>
          <w:lang w:bidi="fa-IR"/>
        </w:rPr>
      </w:pPr>
      <w:r w:rsidRPr="0060162A">
        <w:rPr>
          <w:rStyle w:val="Char3"/>
          <w:rtl/>
          <w:lang w:bidi="fa-IR"/>
        </w:rPr>
        <w:t>و ن</w:t>
      </w:r>
      <w:r w:rsidR="005B21A3">
        <w:rPr>
          <w:rStyle w:val="Char3"/>
          <w:rtl/>
          <w:lang w:bidi="fa-IR"/>
        </w:rPr>
        <w:t>ی</w:t>
      </w:r>
      <w:r w:rsidRPr="0060162A">
        <w:rPr>
          <w:rStyle w:val="Char3"/>
          <w:rtl/>
          <w:lang w:bidi="fa-IR"/>
        </w:rPr>
        <w:t>ز از براهمه كسان</w:t>
      </w:r>
      <w:r w:rsidR="005B21A3">
        <w:rPr>
          <w:rStyle w:val="Char3"/>
          <w:rtl/>
          <w:lang w:bidi="fa-IR"/>
        </w:rPr>
        <w:t>ی</w:t>
      </w:r>
      <w:r w:rsidRPr="0060162A">
        <w:rPr>
          <w:rStyle w:val="Char3"/>
          <w:rtl/>
          <w:lang w:bidi="fa-IR"/>
        </w:rPr>
        <w:t xml:space="preserve"> هستند كه ابل</w:t>
      </w:r>
      <w:r w:rsidR="005B21A3">
        <w:rPr>
          <w:rStyle w:val="Char3"/>
          <w:rtl/>
          <w:lang w:bidi="fa-IR"/>
        </w:rPr>
        <w:t>ی</w:t>
      </w:r>
      <w:r w:rsidRPr="0060162A">
        <w:rPr>
          <w:rStyle w:val="Char3"/>
          <w:rtl/>
          <w:lang w:bidi="fa-IR"/>
        </w:rPr>
        <w:t>س، خودسوز</w:t>
      </w:r>
      <w:r w:rsidR="005B21A3">
        <w:rPr>
          <w:rStyle w:val="Char3"/>
          <w:rtl/>
          <w:lang w:bidi="fa-IR"/>
        </w:rPr>
        <w:t>ی</w:t>
      </w:r>
      <w:r w:rsidRPr="0060162A">
        <w:rPr>
          <w:rStyle w:val="Char3"/>
          <w:rtl/>
          <w:lang w:bidi="fa-IR"/>
        </w:rPr>
        <w:t xml:space="preserve"> را در نظرشان آراسته با ا</w:t>
      </w:r>
      <w:r w:rsidR="005B21A3">
        <w:rPr>
          <w:rStyle w:val="Char3"/>
          <w:rtl/>
          <w:lang w:bidi="fa-IR"/>
        </w:rPr>
        <w:t>ی</w:t>
      </w:r>
      <w:r w:rsidRPr="0060162A">
        <w:rPr>
          <w:rStyle w:val="Char3"/>
          <w:rtl/>
          <w:lang w:bidi="fa-IR"/>
        </w:rPr>
        <w:t>ن پندار كه موجب نزد</w:t>
      </w:r>
      <w:r w:rsidR="005B21A3">
        <w:rPr>
          <w:rStyle w:val="Char3"/>
          <w:rtl/>
          <w:lang w:bidi="fa-IR"/>
        </w:rPr>
        <w:t xml:space="preserve">یک </w:t>
      </w:r>
      <w:r w:rsidRPr="0060162A">
        <w:rPr>
          <w:rStyle w:val="Char3"/>
          <w:rtl/>
          <w:lang w:bidi="fa-IR"/>
        </w:rPr>
        <w:t>به خدا</w:t>
      </w:r>
      <w:r w:rsidR="00101A36">
        <w:rPr>
          <w:rStyle w:val="Char3"/>
          <w:rtl/>
          <w:lang w:bidi="fa-IR"/>
        </w:rPr>
        <w:t xml:space="preserve"> می‌</w:t>
      </w:r>
      <w:r w:rsidRPr="0060162A">
        <w:rPr>
          <w:rStyle w:val="Char3"/>
          <w:rtl/>
          <w:lang w:bidi="fa-IR"/>
        </w:rPr>
        <w:t>شود. چاله</w:t>
      </w:r>
      <w:r w:rsidR="0090518F">
        <w:rPr>
          <w:rStyle w:val="Char3"/>
          <w:rtl/>
          <w:lang w:bidi="fa-IR"/>
        </w:rPr>
        <w:t xml:space="preserve">‌ای </w:t>
      </w:r>
      <w:r w:rsidR="00101A36">
        <w:rPr>
          <w:rStyle w:val="Char3"/>
          <w:rtl/>
          <w:lang w:bidi="fa-IR"/>
        </w:rPr>
        <w:t>می‌</w:t>
      </w:r>
      <w:r w:rsidRPr="0060162A">
        <w:rPr>
          <w:rStyle w:val="Char3"/>
          <w:rtl/>
          <w:lang w:bidi="fa-IR"/>
        </w:rPr>
        <w:t>كنند و پر آتش</w:t>
      </w:r>
      <w:r w:rsidR="00101A36">
        <w:rPr>
          <w:rStyle w:val="Char3"/>
          <w:rtl/>
          <w:lang w:bidi="fa-IR"/>
        </w:rPr>
        <w:t xml:space="preserve"> می‌</w:t>
      </w:r>
      <w:r w:rsidRPr="0060162A">
        <w:rPr>
          <w:rStyle w:val="Char3"/>
          <w:rtl/>
          <w:lang w:bidi="fa-IR"/>
        </w:rPr>
        <w:t>كنند. مردم به تماشا گرد</w:t>
      </w:r>
      <w:r w:rsidR="00101A36">
        <w:rPr>
          <w:rStyle w:val="Char3"/>
          <w:rtl/>
          <w:lang w:bidi="fa-IR"/>
        </w:rPr>
        <w:t xml:space="preserve"> می‌</w:t>
      </w:r>
      <w:r w:rsidRPr="0060162A">
        <w:rPr>
          <w:rStyle w:val="Char3"/>
          <w:rtl/>
          <w:lang w:bidi="fa-IR"/>
        </w:rPr>
        <w:t>آ</w:t>
      </w:r>
      <w:r w:rsidR="005B21A3">
        <w:rPr>
          <w:rStyle w:val="Char3"/>
          <w:rtl/>
          <w:lang w:bidi="fa-IR"/>
        </w:rPr>
        <w:t>ی</w:t>
      </w:r>
      <w:r w:rsidRPr="0060162A">
        <w:rPr>
          <w:rStyle w:val="Char3"/>
          <w:rtl/>
          <w:lang w:bidi="fa-IR"/>
        </w:rPr>
        <w:t>ند و شخص</w:t>
      </w:r>
      <w:r w:rsidR="005B21A3">
        <w:rPr>
          <w:rStyle w:val="Char3"/>
          <w:rtl/>
          <w:lang w:bidi="fa-IR"/>
        </w:rPr>
        <w:t>ی</w:t>
      </w:r>
      <w:r w:rsidRPr="0060162A">
        <w:rPr>
          <w:rStyle w:val="Char3"/>
          <w:rtl/>
          <w:lang w:bidi="fa-IR"/>
        </w:rPr>
        <w:t xml:space="preserve"> را كه قرار است سوزان</w:t>
      </w:r>
      <w:r w:rsidR="005B21A3">
        <w:rPr>
          <w:rStyle w:val="Char3"/>
          <w:rtl/>
          <w:lang w:bidi="fa-IR"/>
        </w:rPr>
        <w:t>ی</w:t>
      </w:r>
      <w:r w:rsidRPr="0060162A">
        <w:rPr>
          <w:rStyle w:val="Char3"/>
          <w:rtl/>
          <w:lang w:bidi="fa-IR"/>
        </w:rPr>
        <w:t>ده شود سراپا معطر ساخته، با دف و ساز</w:t>
      </w:r>
      <w:r w:rsidR="00101A36">
        <w:rPr>
          <w:rStyle w:val="Char3"/>
          <w:rtl/>
          <w:lang w:bidi="fa-IR"/>
        </w:rPr>
        <w:t xml:space="preserve"> می‌</w:t>
      </w:r>
      <w:r w:rsidRPr="0060162A">
        <w:rPr>
          <w:rStyle w:val="Char3"/>
          <w:rtl/>
          <w:lang w:bidi="fa-IR"/>
        </w:rPr>
        <w:t>آورند و</w:t>
      </w:r>
      <w:r w:rsidR="00101A36">
        <w:rPr>
          <w:rStyle w:val="Char3"/>
          <w:rtl/>
          <w:lang w:bidi="fa-IR"/>
        </w:rPr>
        <w:t xml:space="preserve"> می‌</w:t>
      </w:r>
      <w:r w:rsidRPr="0060162A">
        <w:rPr>
          <w:rStyle w:val="Char3"/>
          <w:rtl/>
          <w:lang w:bidi="fa-IR"/>
        </w:rPr>
        <w:t>گو</w:t>
      </w:r>
      <w:r w:rsidR="005B21A3">
        <w:rPr>
          <w:rStyle w:val="Char3"/>
          <w:rtl/>
          <w:lang w:bidi="fa-IR"/>
        </w:rPr>
        <w:t>ی</w:t>
      </w:r>
      <w:r w:rsidRPr="0060162A">
        <w:rPr>
          <w:rStyle w:val="Char3"/>
          <w:rtl/>
          <w:lang w:bidi="fa-IR"/>
        </w:rPr>
        <w:t>ند:‌ خوشا به حال ا</w:t>
      </w:r>
      <w:r w:rsidR="005B21A3">
        <w:rPr>
          <w:rStyle w:val="Char3"/>
          <w:rtl/>
          <w:lang w:bidi="fa-IR"/>
        </w:rPr>
        <w:t>ی</w:t>
      </w:r>
      <w:r w:rsidRPr="0060162A">
        <w:rPr>
          <w:rStyle w:val="Char3"/>
          <w:rtl/>
          <w:lang w:bidi="fa-IR"/>
        </w:rPr>
        <w:t>ن شخص كه معلق به بهشت است، و خودش</w:t>
      </w:r>
      <w:r w:rsidR="00101A36">
        <w:rPr>
          <w:rStyle w:val="Char3"/>
          <w:rtl/>
          <w:lang w:bidi="fa-IR"/>
        </w:rPr>
        <w:t xml:space="preserve"> می‌</w:t>
      </w:r>
      <w:r w:rsidRPr="0060162A">
        <w:rPr>
          <w:rStyle w:val="Char3"/>
          <w:rtl/>
          <w:lang w:bidi="fa-IR"/>
        </w:rPr>
        <w:t>گو</w:t>
      </w:r>
      <w:r w:rsidR="005B21A3">
        <w:rPr>
          <w:rStyle w:val="Char3"/>
          <w:rtl/>
          <w:lang w:bidi="fa-IR"/>
        </w:rPr>
        <w:t>ی</w:t>
      </w:r>
      <w:r w:rsidRPr="0060162A">
        <w:rPr>
          <w:rStyle w:val="Char3"/>
          <w:rtl/>
          <w:lang w:bidi="fa-IR"/>
        </w:rPr>
        <w:t>د: كاش ا</w:t>
      </w:r>
      <w:r w:rsidR="005B21A3">
        <w:rPr>
          <w:rStyle w:val="Char3"/>
          <w:rtl/>
          <w:lang w:bidi="fa-IR"/>
        </w:rPr>
        <w:t>ی</w:t>
      </w:r>
      <w:r w:rsidRPr="0060162A">
        <w:rPr>
          <w:rStyle w:val="Char3"/>
          <w:rtl/>
          <w:lang w:bidi="fa-IR"/>
        </w:rPr>
        <w:t>ن قربان</w:t>
      </w:r>
      <w:r w:rsidR="005B21A3">
        <w:rPr>
          <w:rStyle w:val="Char3"/>
          <w:rtl/>
          <w:lang w:bidi="fa-IR"/>
        </w:rPr>
        <w:t>ی</w:t>
      </w:r>
      <w:r w:rsidRPr="0060162A">
        <w:rPr>
          <w:rStyle w:val="Char3"/>
          <w:rtl/>
          <w:lang w:bidi="fa-IR"/>
        </w:rPr>
        <w:t xml:space="preserve"> مقبول گردد و ثواب من بهشت باشد؛ و خودش را در آن چال</w:t>
      </w:r>
      <w:r w:rsidR="005B21A3">
        <w:rPr>
          <w:rStyle w:val="Char3"/>
          <w:rtl/>
          <w:lang w:bidi="fa-IR"/>
        </w:rPr>
        <w:t>ه</w:t>
      </w:r>
      <w:r w:rsidRPr="0060162A">
        <w:rPr>
          <w:rStyle w:val="Char3"/>
          <w:rtl/>
          <w:lang w:bidi="fa-IR"/>
        </w:rPr>
        <w:t xml:space="preserve"> پر آتش</w:t>
      </w:r>
      <w:r w:rsidR="00101A36">
        <w:rPr>
          <w:rStyle w:val="Char3"/>
          <w:rtl/>
          <w:lang w:bidi="fa-IR"/>
        </w:rPr>
        <w:t xml:space="preserve"> می‌</w:t>
      </w:r>
      <w:r w:rsidRPr="0060162A">
        <w:rPr>
          <w:rStyle w:val="Char3"/>
          <w:rtl/>
          <w:lang w:bidi="fa-IR"/>
        </w:rPr>
        <w:t>افكند و</w:t>
      </w:r>
      <w:r w:rsidR="00101A36">
        <w:rPr>
          <w:rStyle w:val="Char3"/>
          <w:rtl/>
          <w:lang w:bidi="fa-IR"/>
        </w:rPr>
        <w:t xml:space="preserve"> می‌</w:t>
      </w:r>
      <w:r w:rsidRPr="0060162A">
        <w:rPr>
          <w:rStyle w:val="Char3"/>
          <w:rtl/>
          <w:lang w:bidi="fa-IR"/>
        </w:rPr>
        <w:t>سوزاند، و اگر از آتش بگر</w:t>
      </w:r>
      <w:r w:rsidR="005B21A3">
        <w:rPr>
          <w:rStyle w:val="Char3"/>
          <w:rtl/>
          <w:lang w:bidi="fa-IR"/>
        </w:rPr>
        <w:t>ی</w:t>
      </w:r>
      <w:r w:rsidRPr="0060162A">
        <w:rPr>
          <w:rStyle w:val="Char3"/>
          <w:rtl/>
          <w:lang w:bidi="fa-IR"/>
        </w:rPr>
        <w:t>زد او را طرد و تبع</w:t>
      </w:r>
      <w:r w:rsidR="005B21A3">
        <w:rPr>
          <w:rStyle w:val="Char3"/>
          <w:rtl/>
          <w:lang w:bidi="fa-IR"/>
        </w:rPr>
        <w:t>ی</w:t>
      </w:r>
      <w:r w:rsidRPr="0060162A">
        <w:rPr>
          <w:rStyle w:val="Char3"/>
          <w:rtl/>
          <w:lang w:bidi="fa-IR"/>
        </w:rPr>
        <w:t>د</w:t>
      </w:r>
      <w:r w:rsidR="00101A36">
        <w:rPr>
          <w:rStyle w:val="Char3"/>
          <w:rtl/>
          <w:lang w:bidi="fa-IR"/>
        </w:rPr>
        <w:t xml:space="preserve"> می‌</w:t>
      </w:r>
      <w:r w:rsidRPr="0060162A">
        <w:rPr>
          <w:rStyle w:val="Char3"/>
          <w:rtl/>
          <w:lang w:bidi="fa-IR"/>
        </w:rPr>
        <w:t>كنند و از او ابراز ب</w:t>
      </w:r>
      <w:r w:rsidR="005B21A3">
        <w:rPr>
          <w:rStyle w:val="Char3"/>
          <w:rtl/>
          <w:lang w:bidi="fa-IR"/>
        </w:rPr>
        <w:t>ی</w:t>
      </w:r>
      <w:r w:rsidRPr="0060162A">
        <w:rPr>
          <w:rStyle w:val="Char3"/>
          <w:rtl/>
          <w:lang w:bidi="fa-IR"/>
        </w:rPr>
        <w:t>زار</w:t>
      </w:r>
      <w:r w:rsidR="005B21A3">
        <w:rPr>
          <w:rStyle w:val="Char3"/>
          <w:rtl/>
          <w:lang w:bidi="fa-IR"/>
        </w:rPr>
        <w:t>ی</w:t>
      </w:r>
      <w:r w:rsidR="00101A36">
        <w:rPr>
          <w:rStyle w:val="Char3"/>
          <w:rtl/>
          <w:lang w:bidi="fa-IR"/>
        </w:rPr>
        <w:t xml:space="preserve"> می‌</w:t>
      </w:r>
      <w:r w:rsidRPr="0060162A">
        <w:rPr>
          <w:rStyle w:val="Char3"/>
          <w:rtl/>
          <w:lang w:bidi="fa-IR"/>
        </w:rPr>
        <w:t>نما</w:t>
      </w:r>
      <w:r w:rsidR="005B21A3">
        <w:rPr>
          <w:rStyle w:val="Char3"/>
          <w:rtl/>
          <w:lang w:bidi="fa-IR"/>
        </w:rPr>
        <w:t>ی</w:t>
      </w:r>
      <w:r w:rsidRPr="0060162A">
        <w:rPr>
          <w:rStyle w:val="Char3"/>
          <w:rtl/>
          <w:lang w:bidi="fa-IR"/>
        </w:rPr>
        <w:t>ند تا بازگشت نما</w:t>
      </w:r>
      <w:r w:rsidR="005B21A3">
        <w:rPr>
          <w:rStyle w:val="Char3"/>
          <w:rtl/>
          <w:lang w:bidi="fa-IR"/>
        </w:rPr>
        <w:t>ی</w:t>
      </w:r>
      <w:r w:rsidRPr="0060162A">
        <w:rPr>
          <w:rStyle w:val="Char3"/>
          <w:rtl/>
          <w:lang w:bidi="fa-IR"/>
        </w:rPr>
        <w:t>د. بعض</w:t>
      </w:r>
      <w:r w:rsidR="005B21A3">
        <w:rPr>
          <w:rStyle w:val="Char3"/>
          <w:rtl/>
          <w:lang w:bidi="fa-IR"/>
        </w:rPr>
        <w:t>ی</w:t>
      </w:r>
      <w:r w:rsidRPr="0060162A">
        <w:rPr>
          <w:rStyle w:val="Char3"/>
          <w:rtl/>
          <w:lang w:bidi="fa-IR"/>
        </w:rPr>
        <w:t xml:space="preserve"> د</w:t>
      </w:r>
      <w:r w:rsidR="005B21A3">
        <w:rPr>
          <w:rStyle w:val="Char3"/>
          <w:rtl/>
          <w:lang w:bidi="fa-IR"/>
        </w:rPr>
        <w:t>ی</w:t>
      </w:r>
      <w:r w:rsidRPr="0060162A">
        <w:rPr>
          <w:rStyle w:val="Char3"/>
          <w:rtl/>
          <w:lang w:bidi="fa-IR"/>
        </w:rPr>
        <w:t>گر خود را پ</w:t>
      </w:r>
      <w:r w:rsidR="005B21A3">
        <w:rPr>
          <w:rStyle w:val="Char3"/>
          <w:rtl/>
          <w:lang w:bidi="fa-IR"/>
        </w:rPr>
        <w:t>ی</w:t>
      </w:r>
      <w:r w:rsidRPr="0060162A">
        <w:rPr>
          <w:rStyle w:val="Char3"/>
          <w:rtl/>
          <w:lang w:bidi="fa-IR"/>
        </w:rPr>
        <w:t>وسته به سنگها</w:t>
      </w:r>
      <w:r w:rsidR="005B21A3">
        <w:rPr>
          <w:rStyle w:val="Char3"/>
          <w:rtl/>
          <w:lang w:bidi="fa-IR"/>
        </w:rPr>
        <w:t>ی</w:t>
      </w:r>
      <w:r w:rsidRPr="0060162A">
        <w:rPr>
          <w:rStyle w:val="Char3"/>
          <w:rtl/>
          <w:lang w:bidi="fa-IR"/>
        </w:rPr>
        <w:t xml:space="preserve"> داغ</w:t>
      </w:r>
      <w:r w:rsidR="00101A36">
        <w:rPr>
          <w:rStyle w:val="Char3"/>
          <w:rtl/>
          <w:lang w:bidi="fa-IR"/>
        </w:rPr>
        <w:t xml:space="preserve"> می‌</w:t>
      </w:r>
      <w:r w:rsidRPr="0060162A">
        <w:rPr>
          <w:rStyle w:val="Char3"/>
          <w:rtl/>
          <w:lang w:bidi="fa-IR"/>
        </w:rPr>
        <w:t>چسبانند تا از شدت گرما بم</w:t>
      </w:r>
      <w:r w:rsidR="005B21A3">
        <w:rPr>
          <w:rStyle w:val="Char3"/>
          <w:rtl/>
          <w:lang w:bidi="fa-IR"/>
        </w:rPr>
        <w:t>ی</w:t>
      </w:r>
      <w:r w:rsidRPr="0060162A">
        <w:rPr>
          <w:rStyle w:val="Char3"/>
          <w:rtl/>
          <w:lang w:bidi="fa-IR"/>
        </w:rPr>
        <w:t>رند. بعض</w:t>
      </w:r>
      <w:r w:rsidR="005B21A3">
        <w:rPr>
          <w:rStyle w:val="Char3"/>
          <w:rtl/>
          <w:lang w:bidi="fa-IR"/>
        </w:rPr>
        <w:t>ی</w:t>
      </w:r>
      <w:r w:rsidRPr="0060162A">
        <w:rPr>
          <w:rStyle w:val="Char3"/>
          <w:rtl/>
          <w:lang w:bidi="fa-IR"/>
        </w:rPr>
        <w:t xml:space="preserve"> را آن قدر نزد</w:t>
      </w:r>
      <w:r w:rsidR="005B21A3">
        <w:rPr>
          <w:rStyle w:val="Char3"/>
          <w:rtl/>
          <w:lang w:bidi="fa-IR"/>
        </w:rPr>
        <w:t xml:space="preserve">یک </w:t>
      </w:r>
      <w:r w:rsidRPr="0060162A">
        <w:rPr>
          <w:rStyle w:val="Char3"/>
          <w:rtl/>
          <w:lang w:bidi="fa-IR"/>
        </w:rPr>
        <w:t>آتش نگه</w:t>
      </w:r>
      <w:r w:rsidR="00101A36">
        <w:rPr>
          <w:rStyle w:val="Char3"/>
          <w:rtl/>
          <w:lang w:bidi="fa-IR"/>
        </w:rPr>
        <w:t xml:space="preserve"> می‌</w:t>
      </w:r>
      <w:r w:rsidRPr="0060162A">
        <w:rPr>
          <w:rStyle w:val="Char3"/>
          <w:rtl/>
          <w:lang w:bidi="fa-IR"/>
        </w:rPr>
        <w:t>دارند كه تمام چرب</w:t>
      </w:r>
      <w:r w:rsidR="005B21A3">
        <w:rPr>
          <w:rStyle w:val="Char3"/>
          <w:rtl/>
          <w:lang w:bidi="fa-IR"/>
        </w:rPr>
        <w:t>ی</w:t>
      </w:r>
      <w:r w:rsidRPr="0060162A">
        <w:rPr>
          <w:rStyle w:val="Char3"/>
          <w:rtl/>
          <w:lang w:bidi="fa-IR"/>
        </w:rPr>
        <w:t xml:space="preserve"> بدنش ذوب شده ب</w:t>
      </w:r>
      <w:r w:rsidR="005B21A3">
        <w:rPr>
          <w:rStyle w:val="Char3"/>
          <w:rtl/>
          <w:lang w:bidi="fa-IR"/>
        </w:rPr>
        <w:t>ی</w:t>
      </w:r>
      <w:r w:rsidRPr="0060162A">
        <w:rPr>
          <w:rStyle w:val="Char3"/>
          <w:rtl/>
          <w:lang w:bidi="fa-IR"/>
        </w:rPr>
        <w:t>هوش</w:t>
      </w:r>
      <w:r w:rsidR="00101A36">
        <w:rPr>
          <w:rStyle w:val="Char3"/>
          <w:rtl/>
          <w:lang w:bidi="fa-IR"/>
        </w:rPr>
        <w:t xml:space="preserve"> می‌</w:t>
      </w:r>
      <w:r w:rsidRPr="0060162A">
        <w:rPr>
          <w:rStyle w:val="Char3"/>
          <w:rtl/>
          <w:lang w:bidi="fa-IR"/>
        </w:rPr>
        <w:t xml:space="preserve">افتد. </w:t>
      </w:r>
    </w:p>
    <w:p w:rsidR="009C6881" w:rsidRPr="0060162A" w:rsidRDefault="009C6881" w:rsidP="0060162A">
      <w:pPr>
        <w:spacing w:line="250" w:lineRule="auto"/>
        <w:ind w:firstLine="284"/>
        <w:jc w:val="both"/>
        <w:rPr>
          <w:rStyle w:val="Char3"/>
          <w:rtl/>
          <w:lang w:bidi="fa-IR"/>
        </w:rPr>
      </w:pPr>
      <w:r w:rsidRPr="0060162A">
        <w:rPr>
          <w:rStyle w:val="Char3"/>
          <w:rtl/>
          <w:lang w:bidi="fa-IR"/>
        </w:rPr>
        <w:t>بعض</w:t>
      </w:r>
      <w:r w:rsidR="005B21A3">
        <w:rPr>
          <w:rStyle w:val="Char3"/>
          <w:rtl/>
          <w:lang w:bidi="fa-IR"/>
        </w:rPr>
        <w:t>ی</w:t>
      </w:r>
      <w:r w:rsidRPr="0060162A">
        <w:rPr>
          <w:rStyle w:val="Char3"/>
          <w:rtl/>
          <w:lang w:bidi="fa-IR"/>
        </w:rPr>
        <w:t>شان از گوشت ساق و ران خود تكه تكه</w:t>
      </w:r>
      <w:r w:rsidR="00101A36">
        <w:rPr>
          <w:rStyle w:val="Char3"/>
          <w:rtl/>
          <w:lang w:bidi="fa-IR"/>
        </w:rPr>
        <w:t xml:space="preserve"> می‌</w:t>
      </w:r>
      <w:r w:rsidRPr="0060162A">
        <w:rPr>
          <w:rStyle w:val="Char3"/>
          <w:rtl/>
          <w:lang w:bidi="fa-IR"/>
        </w:rPr>
        <w:t>بُرد و در آتش</w:t>
      </w:r>
      <w:r w:rsidR="00101A36">
        <w:rPr>
          <w:rStyle w:val="Char3"/>
          <w:rtl/>
          <w:lang w:bidi="fa-IR"/>
        </w:rPr>
        <w:t xml:space="preserve"> می‌</w:t>
      </w:r>
      <w:r w:rsidRPr="0060162A">
        <w:rPr>
          <w:rStyle w:val="Char3"/>
          <w:rtl/>
          <w:lang w:bidi="fa-IR"/>
        </w:rPr>
        <w:t>اندازد، تا م</w:t>
      </w:r>
      <w:r w:rsidR="005B21A3">
        <w:rPr>
          <w:rStyle w:val="Char3"/>
          <w:rtl/>
          <w:lang w:bidi="fa-IR"/>
        </w:rPr>
        <w:t>ی</w:t>
      </w:r>
      <w:r w:rsidRPr="0060162A">
        <w:rPr>
          <w:rStyle w:val="Char3"/>
          <w:rtl/>
          <w:lang w:bidi="fa-IR"/>
        </w:rPr>
        <w:t>رد، و مردم تعر</w:t>
      </w:r>
      <w:r w:rsidR="005B21A3">
        <w:rPr>
          <w:rStyle w:val="Char3"/>
          <w:rtl/>
          <w:lang w:bidi="fa-IR"/>
        </w:rPr>
        <w:t>ی</w:t>
      </w:r>
      <w:r w:rsidRPr="0060162A">
        <w:rPr>
          <w:rStyle w:val="Char3"/>
          <w:rtl/>
          <w:lang w:bidi="fa-IR"/>
        </w:rPr>
        <w:t>ف و تمج</w:t>
      </w:r>
      <w:r w:rsidR="005B21A3">
        <w:rPr>
          <w:rStyle w:val="Char3"/>
          <w:rtl/>
          <w:lang w:bidi="fa-IR"/>
        </w:rPr>
        <w:t>ی</w:t>
      </w:r>
      <w:r w:rsidRPr="0060162A">
        <w:rPr>
          <w:rStyle w:val="Char3"/>
          <w:rtl/>
          <w:lang w:bidi="fa-IR"/>
        </w:rPr>
        <w:t>دش</w:t>
      </w:r>
      <w:r w:rsidR="00101A36">
        <w:rPr>
          <w:rStyle w:val="Char3"/>
          <w:rtl/>
          <w:lang w:bidi="fa-IR"/>
        </w:rPr>
        <w:t xml:space="preserve"> می‌</w:t>
      </w:r>
      <w:r w:rsidRPr="0060162A">
        <w:rPr>
          <w:rStyle w:val="Char3"/>
          <w:rtl/>
          <w:lang w:bidi="fa-IR"/>
        </w:rPr>
        <w:t>كنند و آرزو</w:t>
      </w:r>
      <w:r w:rsidR="00101A36">
        <w:rPr>
          <w:rStyle w:val="Char3"/>
          <w:rtl/>
          <w:lang w:bidi="fa-IR"/>
        </w:rPr>
        <w:t xml:space="preserve"> می‌</w:t>
      </w:r>
      <w:r w:rsidRPr="0060162A">
        <w:rPr>
          <w:rStyle w:val="Char3"/>
          <w:rtl/>
          <w:lang w:bidi="fa-IR"/>
        </w:rPr>
        <w:t>نما</w:t>
      </w:r>
      <w:r w:rsidR="005B21A3">
        <w:rPr>
          <w:rStyle w:val="Char3"/>
          <w:rtl/>
          <w:lang w:bidi="fa-IR"/>
        </w:rPr>
        <w:t>ی</w:t>
      </w:r>
      <w:r w:rsidRPr="0060162A">
        <w:rPr>
          <w:rStyle w:val="Char3"/>
          <w:rtl/>
          <w:lang w:bidi="fa-IR"/>
        </w:rPr>
        <w:t>ند كه كاش مقام او را داشت</w:t>
      </w:r>
      <w:r w:rsidR="005B21A3">
        <w:rPr>
          <w:rStyle w:val="Char3"/>
          <w:rtl/>
          <w:lang w:bidi="fa-IR"/>
        </w:rPr>
        <w:t>ی</w:t>
      </w:r>
      <w:r w:rsidRPr="0060162A">
        <w:rPr>
          <w:rStyle w:val="Char3"/>
          <w:rtl/>
          <w:lang w:bidi="fa-IR"/>
        </w:rPr>
        <w:t>م. بعض</w:t>
      </w:r>
      <w:r w:rsidR="005B21A3">
        <w:rPr>
          <w:rStyle w:val="Char3"/>
          <w:rtl/>
          <w:lang w:bidi="fa-IR"/>
        </w:rPr>
        <w:t>ی</w:t>
      </w:r>
      <w:r w:rsidRPr="0060162A">
        <w:rPr>
          <w:rStyle w:val="Char3"/>
          <w:rtl/>
          <w:lang w:bidi="fa-IR"/>
        </w:rPr>
        <w:t>شان رو</w:t>
      </w:r>
      <w:r w:rsidR="005B21A3">
        <w:rPr>
          <w:rStyle w:val="Char3"/>
          <w:rtl/>
          <w:lang w:bidi="fa-IR"/>
        </w:rPr>
        <w:t>ی</w:t>
      </w:r>
      <w:r w:rsidRPr="0060162A">
        <w:rPr>
          <w:rStyle w:val="Char3"/>
          <w:rtl/>
          <w:lang w:bidi="fa-IR"/>
        </w:rPr>
        <w:t xml:space="preserve"> تود</w:t>
      </w:r>
      <w:r w:rsidR="005B21A3">
        <w:rPr>
          <w:rStyle w:val="Char3"/>
          <w:rtl/>
          <w:lang w:bidi="fa-IR"/>
        </w:rPr>
        <w:t>ه</w:t>
      </w:r>
      <w:r w:rsidRPr="0060162A">
        <w:rPr>
          <w:rStyle w:val="Char3"/>
          <w:rtl/>
          <w:lang w:bidi="fa-IR"/>
        </w:rPr>
        <w:t xml:space="preserve"> سرگ</w:t>
      </w:r>
      <w:r w:rsidR="005B21A3">
        <w:rPr>
          <w:rStyle w:val="Char3"/>
          <w:rtl/>
          <w:lang w:bidi="fa-IR"/>
        </w:rPr>
        <w:t>ی</w:t>
      </w:r>
      <w:r w:rsidRPr="0060162A">
        <w:rPr>
          <w:rStyle w:val="Char3"/>
          <w:rtl/>
          <w:lang w:bidi="fa-IR"/>
        </w:rPr>
        <w:t>ن خش</w:t>
      </w:r>
      <w:r w:rsidR="005B21A3">
        <w:rPr>
          <w:rStyle w:val="Char3"/>
          <w:rtl/>
          <w:lang w:bidi="fa-IR"/>
        </w:rPr>
        <w:t xml:space="preserve">ک </w:t>
      </w:r>
      <w:r w:rsidRPr="0060162A">
        <w:rPr>
          <w:rStyle w:val="Char3"/>
          <w:rtl/>
          <w:lang w:bidi="fa-IR"/>
        </w:rPr>
        <w:t>شد</w:t>
      </w:r>
      <w:r w:rsidR="005B21A3">
        <w:rPr>
          <w:rStyle w:val="Char3"/>
          <w:rtl/>
          <w:lang w:bidi="fa-IR"/>
        </w:rPr>
        <w:t>ه</w:t>
      </w:r>
      <w:r w:rsidRPr="0060162A">
        <w:rPr>
          <w:rStyle w:val="Char3"/>
          <w:rtl/>
          <w:lang w:bidi="fa-IR"/>
        </w:rPr>
        <w:t xml:space="preserve"> گاو</w:t>
      </w:r>
      <w:r w:rsidR="00101A36">
        <w:rPr>
          <w:rStyle w:val="Char3"/>
          <w:rtl/>
          <w:lang w:bidi="fa-IR"/>
        </w:rPr>
        <w:t xml:space="preserve"> می‌</w:t>
      </w:r>
      <w:r w:rsidRPr="0060162A">
        <w:rPr>
          <w:rStyle w:val="Char3"/>
          <w:rtl/>
          <w:lang w:bidi="fa-IR"/>
        </w:rPr>
        <w:t>ا</w:t>
      </w:r>
      <w:r w:rsidR="005B21A3">
        <w:rPr>
          <w:rStyle w:val="Char3"/>
          <w:rtl/>
          <w:lang w:bidi="fa-IR"/>
        </w:rPr>
        <w:t>ی</w:t>
      </w:r>
      <w:r w:rsidRPr="0060162A">
        <w:rPr>
          <w:rStyle w:val="Char3"/>
          <w:rtl/>
          <w:lang w:bidi="fa-IR"/>
        </w:rPr>
        <w:t>ستد و آتشش</w:t>
      </w:r>
      <w:r w:rsidR="00101A36">
        <w:rPr>
          <w:rStyle w:val="Char3"/>
          <w:rtl/>
          <w:lang w:bidi="fa-IR"/>
        </w:rPr>
        <w:t xml:space="preserve"> می‌</w:t>
      </w:r>
      <w:r w:rsidRPr="0060162A">
        <w:rPr>
          <w:rStyle w:val="Char3"/>
          <w:rtl/>
          <w:lang w:bidi="fa-IR"/>
        </w:rPr>
        <w:t xml:space="preserve">زنند تا بسوزد. </w:t>
      </w:r>
    </w:p>
    <w:p w:rsidR="009C6881" w:rsidRPr="0060162A" w:rsidRDefault="009C6881" w:rsidP="0060162A">
      <w:pPr>
        <w:spacing w:line="250" w:lineRule="auto"/>
        <w:ind w:firstLine="284"/>
        <w:jc w:val="both"/>
        <w:rPr>
          <w:rStyle w:val="Char3"/>
          <w:rtl/>
          <w:lang w:bidi="fa-IR"/>
        </w:rPr>
      </w:pPr>
      <w:r w:rsidRPr="0060162A">
        <w:rPr>
          <w:rStyle w:val="Char3"/>
          <w:rtl/>
          <w:lang w:bidi="fa-IR"/>
        </w:rPr>
        <w:t>عده</w:t>
      </w:r>
      <w:r w:rsidR="0090518F">
        <w:rPr>
          <w:rStyle w:val="Char3"/>
          <w:rtl/>
          <w:lang w:bidi="fa-IR"/>
        </w:rPr>
        <w:t xml:space="preserve">‌ای </w:t>
      </w:r>
      <w:r w:rsidRPr="0060162A">
        <w:rPr>
          <w:rStyle w:val="Char3"/>
          <w:rtl/>
          <w:lang w:bidi="fa-IR"/>
        </w:rPr>
        <w:t>از براهمه آب پرستند و</w:t>
      </w:r>
      <w:r w:rsidR="00101A36">
        <w:rPr>
          <w:rStyle w:val="Char3"/>
          <w:rtl/>
          <w:lang w:bidi="fa-IR"/>
        </w:rPr>
        <w:t xml:space="preserve"> می‌</w:t>
      </w:r>
      <w:r w:rsidRPr="0060162A">
        <w:rPr>
          <w:rStyle w:val="Char3"/>
          <w:rtl/>
          <w:lang w:bidi="fa-IR"/>
        </w:rPr>
        <w:t>گو</w:t>
      </w:r>
      <w:r w:rsidR="005B21A3">
        <w:rPr>
          <w:rStyle w:val="Char3"/>
          <w:rtl/>
          <w:lang w:bidi="fa-IR"/>
        </w:rPr>
        <w:t>ی</w:t>
      </w:r>
      <w:r w:rsidRPr="0060162A">
        <w:rPr>
          <w:rStyle w:val="Char3"/>
          <w:rtl/>
          <w:lang w:bidi="fa-IR"/>
        </w:rPr>
        <w:t>ند آب ما</w:t>
      </w:r>
      <w:r w:rsidR="005B21A3">
        <w:rPr>
          <w:rStyle w:val="Char3"/>
          <w:rtl/>
          <w:lang w:bidi="fa-IR"/>
        </w:rPr>
        <w:t>یه</w:t>
      </w:r>
      <w:r w:rsidRPr="0060162A">
        <w:rPr>
          <w:rStyle w:val="Char3"/>
          <w:rtl/>
          <w:lang w:bidi="fa-IR"/>
        </w:rPr>
        <w:t xml:space="preserve"> ح</w:t>
      </w:r>
      <w:r w:rsidR="005B21A3">
        <w:rPr>
          <w:rStyle w:val="Char3"/>
          <w:rtl/>
          <w:lang w:bidi="fa-IR"/>
        </w:rPr>
        <w:t>ی</w:t>
      </w:r>
      <w:r w:rsidRPr="0060162A">
        <w:rPr>
          <w:rStyle w:val="Char3"/>
          <w:rtl/>
          <w:lang w:bidi="fa-IR"/>
        </w:rPr>
        <w:t>ات همه چ</w:t>
      </w:r>
      <w:r w:rsidR="005B21A3">
        <w:rPr>
          <w:rStyle w:val="Char3"/>
          <w:rtl/>
          <w:lang w:bidi="fa-IR"/>
        </w:rPr>
        <w:t>ی</w:t>
      </w:r>
      <w:r w:rsidRPr="0060162A">
        <w:rPr>
          <w:rStyle w:val="Char3"/>
          <w:rtl/>
          <w:lang w:bidi="fa-IR"/>
        </w:rPr>
        <w:t>ز است و بر آن سجده</w:t>
      </w:r>
      <w:r w:rsidR="00101A36">
        <w:rPr>
          <w:rStyle w:val="Char3"/>
          <w:rtl/>
          <w:lang w:bidi="fa-IR"/>
        </w:rPr>
        <w:t xml:space="preserve"> می‌</w:t>
      </w:r>
      <w:r w:rsidRPr="0060162A">
        <w:rPr>
          <w:rStyle w:val="Char3"/>
          <w:rtl/>
          <w:lang w:bidi="fa-IR"/>
        </w:rPr>
        <w:t>بَرَند. بعض</w:t>
      </w:r>
      <w:r w:rsidR="005B21A3">
        <w:rPr>
          <w:rStyle w:val="Char3"/>
          <w:rtl/>
          <w:lang w:bidi="fa-IR"/>
        </w:rPr>
        <w:t>ی</w:t>
      </w:r>
      <w:r w:rsidRPr="0060162A">
        <w:rPr>
          <w:rStyle w:val="Char3"/>
          <w:rtl/>
          <w:lang w:bidi="fa-IR"/>
        </w:rPr>
        <w:t>شان تنور</w:t>
      </w:r>
      <w:r w:rsidR="005B21A3">
        <w:rPr>
          <w:rStyle w:val="Char3"/>
          <w:rtl/>
          <w:lang w:bidi="fa-IR"/>
        </w:rPr>
        <w:t>ی</w:t>
      </w:r>
      <w:r w:rsidRPr="0060162A">
        <w:rPr>
          <w:rStyle w:val="Char3"/>
          <w:rtl/>
          <w:lang w:bidi="fa-IR"/>
        </w:rPr>
        <w:t xml:space="preserve"> نزد</w:t>
      </w:r>
      <w:r w:rsidR="005B21A3">
        <w:rPr>
          <w:rStyle w:val="Char3"/>
          <w:rtl/>
          <w:lang w:bidi="fa-IR"/>
        </w:rPr>
        <w:t xml:space="preserve">یک </w:t>
      </w:r>
      <w:r w:rsidRPr="0060162A">
        <w:rPr>
          <w:rStyle w:val="Char3"/>
          <w:rtl/>
          <w:lang w:bidi="fa-IR"/>
        </w:rPr>
        <w:t>آب</w:t>
      </w:r>
      <w:r w:rsidR="00101A36">
        <w:rPr>
          <w:rStyle w:val="Char3"/>
          <w:rtl/>
          <w:lang w:bidi="fa-IR"/>
        </w:rPr>
        <w:t xml:space="preserve"> می‌</w:t>
      </w:r>
      <w:r w:rsidRPr="0060162A">
        <w:rPr>
          <w:rStyle w:val="Char3"/>
          <w:rtl/>
          <w:lang w:bidi="fa-IR"/>
        </w:rPr>
        <w:t>كَنَد و خود را آنجا آتش</w:t>
      </w:r>
      <w:r w:rsidR="00101A36">
        <w:rPr>
          <w:rStyle w:val="Char3"/>
          <w:rtl/>
          <w:lang w:bidi="fa-IR"/>
        </w:rPr>
        <w:t xml:space="preserve"> می‌</w:t>
      </w:r>
      <w:r w:rsidRPr="0060162A">
        <w:rPr>
          <w:rStyle w:val="Char3"/>
          <w:rtl/>
          <w:lang w:bidi="fa-IR"/>
        </w:rPr>
        <w:t>زند وقت</w:t>
      </w:r>
      <w:r w:rsidR="005B21A3">
        <w:rPr>
          <w:rStyle w:val="Char3"/>
          <w:rtl/>
          <w:lang w:bidi="fa-IR"/>
        </w:rPr>
        <w:t>ی</w:t>
      </w:r>
      <w:r w:rsidRPr="0060162A">
        <w:rPr>
          <w:rStyle w:val="Char3"/>
          <w:rtl/>
          <w:lang w:bidi="fa-IR"/>
        </w:rPr>
        <w:t xml:space="preserve"> شعله ور شد بر م</w:t>
      </w:r>
      <w:r w:rsidR="005B21A3">
        <w:rPr>
          <w:rStyle w:val="Char3"/>
          <w:rtl/>
          <w:lang w:bidi="fa-IR"/>
        </w:rPr>
        <w:t>ی</w:t>
      </w:r>
      <w:r w:rsidRPr="0060162A">
        <w:rPr>
          <w:rStyle w:val="Char3"/>
          <w:rtl/>
          <w:lang w:bidi="fa-IR"/>
        </w:rPr>
        <w:t>خ</w:t>
      </w:r>
      <w:r w:rsidR="005B21A3">
        <w:rPr>
          <w:rStyle w:val="Char3"/>
          <w:rtl/>
          <w:lang w:bidi="fa-IR"/>
        </w:rPr>
        <w:t>ی</w:t>
      </w:r>
      <w:r w:rsidRPr="0060162A">
        <w:rPr>
          <w:rStyle w:val="Char3"/>
          <w:rtl/>
          <w:lang w:bidi="fa-IR"/>
        </w:rPr>
        <w:t>زد و در‌ آب فرو</w:t>
      </w:r>
      <w:r w:rsidR="00101A36">
        <w:rPr>
          <w:rStyle w:val="Char3"/>
          <w:rtl/>
          <w:lang w:bidi="fa-IR"/>
        </w:rPr>
        <w:t xml:space="preserve"> می‌</w:t>
      </w:r>
      <w:r w:rsidRPr="0060162A">
        <w:rPr>
          <w:rStyle w:val="Char3"/>
          <w:rtl/>
          <w:lang w:bidi="fa-IR"/>
        </w:rPr>
        <w:t>رود، سپس به تنور باز</w:t>
      </w:r>
      <w:r w:rsidR="00101A36">
        <w:rPr>
          <w:rStyle w:val="Char3"/>
          <w:rtl/>
          <w:lang w:bidi="fa-IR"/>
        </w:rPr>
        <w:t xml:space="preserve"> می‌</w:t>
      </w:r>
      <w:r w:rsidRPr="0060162A">
        <w:rPr>
          <w:rStyle w:val="Char3"/>
          <w:rtl/>
          <w:lang w:bidi="fa-IR"/>
        </w:rPr>
        <w:t>گردد و م</w:t>
      </w:r>
      <w:r w:rsidR="005B21A3">
        <w:rPr>
          <w:rStyle w:val="Char3"/>
          <w:rtl/>
          <w:lang w:bidi="fa-IR"/>
        </w:rPr>
        <w:t>ی</w:t>
      </w:r>
      <w:r w:rsidRPr="0060162A">
        <w:rPr>
          <w:rStyle w:val="Char3"/>
          <w:rtl/>
          <w:lang w:bidi="fa-IR"/>
        </w:rPr>
        <w:t>ان آتش</w:t>
      </w:r>
      <w:r w:rsidR="00101A36">
        <w:rPr>
          <w:rStyle w:val="Char3"/>
          <w:rtl/>
          <w:lang w:bidi="fa-IR"/>
        </w:rPr>
        <w:t xml:space="preserve"> می‌</w:t>
      </w:r>
      <w:r w:rsidRPr="0060162A">
        <w:rPr>
          <w:rStyle w:val="Char3"/>
          <w:rtl/>
          <w:lang w:bidi="fa-IR"/>
        </w:rPr>
        <w:t>نش</w:t>
      </w:r>
      <w:r w:rsidR="005B21A3">
        <w:rPr>
          <w:rStyle w:val="Char3"/>
          <w:rtl/>
          <w:lang w:bidi="fa-IR"/>
        </w:rPr>
        <w:t>ی</w:t>
      </w:r>
      <w:r w:rsidRPr="0060162A">
        <w:rPr>
          <w:rStyle w:val="Char3"/>
          <w:rtl/>
          <w:lang w:bidi="fa-IR"/>
        </w:rPr>
        <w:t>ند تا بم</w:t>
      </w:r>
      <w:r w:rsidR="005B21A3">
        <w:rPr>
          <w:rStyle w:val="Char3"/>
          <w:rtl/>
          <w:lang w:bidi="fa-IR"/>
        </w:rPr>
        <w:t>ی</w:t>
      </w:r>
      <w:r w:rsidRPr="0060162A">
        <w:rPr>
          <w:rStyle w:val="Char3"/>
          <w:rtl/>
          <w:lang w:bidi="fa-IR"/>
        </w:rPr>
        <w:t>رد. و هر گاه در فاصل</w:t>
      </w:r>
      <w:r w:rsidR="005B21A3">
        <w:rPr>
          <w:rStyle w:val="Char3"/>
          <w:rtl/>
          <w:lang w:bidi="fa-IR"/>
        </w:rPr>
        <w:t>ه</w:t>
      </w:r>
      <w:r w:rsidRPr="0060162A">
        <w:rPr>
          <w:rStyle w:val="Char3"/>
          <w:rtl/>
          <w:lang w:bidi="fa-IR"/>
        </w:rPr>
        <w:t xml:space="preserve"> آب و آتش بم</w:t>
      </w:r>
      <w:r w:rsidR="005B21A3">
        <w:rPr>
          <w:rStyle w:val="Char3"/>
          <w:rtl/>
          <w:lang w:bidi="fa-IR"/>
        </w:rPr>
        <w:t>ی</w:t>
      </w:r>
      <w:r w:rsidRPr="0060162A">
        <w:rPr>
          <w:rStyle w:val="Char3"/>
          <w:rtl/>
          <w:lang w:bidi="fa-IR"/>
        </w:rPr>
        <w:t>رد خانواده</w:t>
      </w:r>
      <w:r w:rsidR="00272F5D">
        <w:rPr>
          <w:rStyle w:val="Char3"/>
          <w:rtl/>
          <w:lang w:bidi="fa-IR"/>
        </w:rPr>
        <w:t xml:space="preserve">‌اش </w:t>
      </w:r>
      <w:r w:rsidRPr="0060162A">
        <w:rPr>
          <w:rStyle w:val="Char3"/>
          <w:rtl/>
          <w:lang w:bidi="fa-IR"/>
        </w:rPr>
        <w:t>غمگ</w:t>
      </w:r>
      <w:r w:rsidR="005B21A3">
        <w:rPr>
          <w:rStyle w:val="Char3"/>
          <w:rtl/>
          <w:lang w:bidi="fa-IR"/>
        </w:rPr>
        <w:t>ی</w:t>
      </w:r>
      <w:r w:rsidRPr="0060162A">
        <w:rPr>
          <w:rStyle w:val="Char3"/>
          <w:rtl/>
          <w:lang w:bidi="fa-IR"/>
        </w:rPr>
        <w:t>ن</w:t>
      </w:r>
      <w:r w:rsidR="00101A36">
        <w:rPr>
          <w:rStyle w:val="Char3"/>
          <w:rtl/>
          <w:lang w:bidi="fa-IR"/>
        </w:rPr>
        <w:t xml:space="preserve"> می‌</w:t>
      </w:r>
      <w:r w:rsidRPr="0060162A">
        <w:rPr>
          <w:rStyle w:val="Char3"/>
          <w:rtl/>
          <w:lang w:bidi="fa-IR"/>
        </w:rPr>
        <w:t xml:space="preserve">شوند كه از بهشت محروم شد و اگر در آب </w:t>
      </w:r>
      <w:r w:rsidR="005B21A3">
        <w:rPr>
          <w:rStyle w:val="Char3"/>
          <w:rtl/>
          <w:lang w:bidi="fa-IR"/>
        </w:rPr>
        <w:t>ی</w:t>
      </w:r>
      <w:r w:rsidRPr="0060162A">
        <w:rPr>
          <w:rStyle w:val="Char3"/>
          <w:rtl/>
          <w:lang w:bidi="fa-IR"/>
        </w:rPr>
        <w:t>ا آتش بم</w:t>
      </w:r>
      <w:r w:rsidR="005B21A3">
        <w:rPr>
          <w:rStyle w:val="Char3"/>
          <w:rtl/>
          <w:lang w:bidi="fa-IR"/>
        </w:rPr>
        <w:t>ی</w:t>
      </w:r>
      <w:r w:rsidRPr="0060162A">
        <w:rPr>
          <w:rStyle w:val="Char3"/>
          <w:rtl/>
          <w:lang w:bidi="fa-IR"/>
        </w:rPr>
        <w:t>رد گواه</w:t>
      </w:r>
      <w:r w:rsidR="005B21A3">
        <w:rPr>
          <w:rStyle w:val="Char3"/>
          <w:rtl/>
          <w:lang w:bidi="fa-IR"/>
        </w:rPr>
        <w:t>ی</w:t>
      </w:r>
      <w:r w:rsidR="00101A36">
        <w:rPr>
          <w:rStyle w:val="Char3"/>
          <w:rtl/>
          <w:lang w:bidi="fa-IR"/>
        </w:rPr>
        <w:t xml:space="preserve"> می‌</w:t>
      </w:r>
      <w:r w:rsidRPr="0060162A">
        <w:rPr>
          <w:rStyle w:val="Char3"/>
          <w:rtl/>
          <w:lang w:bidi="fa-IR"/>
        </w:rPr>
        <w:t xml:space="preserve">دهند كه به بهشت وارد شد. </w:t>
      </w:r>
    </w:p>
    <w:p w:rsidR="009C6881" w:rsidRPr="0060162A" w:rsidRDefault="009C6881" w:rsidP="0060162A">
      <w:pPr>
        <w:spacing w:line="250" w:lineRule="auto"/>
        <w:ind w:firstLine="284"/>
        <w:jc w:val="both"/>
        <w:rPr>
          <w:rStyle w:val="Char3"/>
          <w:rtl/>
          <w:lang w:bidi="fa-IR"/>
        </w:rPr>
      </w:pPr>
      <w:r w:rsidRPr="0060162A">
        <w:rPr>
          <w:rStyle w:val="Char3"/>
          <w:rtl/>
          <w:lang w:bidi="fa-IR"/>
        </w:rPr>
        <w:t>و كسان</w:t>
      </w:r>
      <w:r w:rsidR="005B21A3">
        <w:rPr>
          <w:rStyle w:val="Char3"/>
          <w:rtl/>
          <w:lang w:bidi="fa-IR"/>
        </w:rPr>
        <w:t>ی</w:t>
      </w:r>
      <w:r w:rsidRPr="0060162A">
        <w:rPr>
          <w:rStyle w:val="Char3"/>
          <w:rtl/>
          <w:lang w:bidi="fa-IR"/>
        </w:rPr>
        <w:t xml:space="preserve"> هستند كه خود را با تشنگ</w:t>
      </w:r>
      <w:r w:rsidR="005B21A3">
        <w:rPr>
          <w:rStyle w:val="Char3"/>
          <w:rtl/>
          <w:lang w:bidi="fa-IR"/>
        </w:rPr>
        <w:t>ی</w:t>
      </w:r>
      <w:r w:rsidRPr="0060162A">
        <w:rPr>
          <w:rStyle w:val="Char3"/>
          <w:rtl/>
          <w:lang w:bidi="fa-IR"/>
        </w:rPr>
        <w:t xml:space="preserve"> و گرسنگ</w:t>
      </w:r>
      <w:r w:rsidR="005B21A3">
        <w:rPr>
          <w:rStyle w:val="Char3"/>
          <w:rtl/>
          <w:lang w:bidi="fa-IR"/>
        </w:rPr>
        <w:t>ی</w:t>
      </w:r>
      <w:r w:rsidR="00101A36">
        <w:rPr>
          <w:rStyle w:val="Char3"/>
          <w:rtl/>
          <w:lang w:bidi="fa-IR"/>
        </w:rPr>
        <w:t xml:space="preserve"> می‌</w:t>
      </w:r>
      <w:r w:rsidRPr="0060162A">
        <w:rPr>
          <w:rStyle w:val="Char3"/>
          <w:rtl/>
          <w:lang w:bidi="fa-IR"/>
        </w:rPr>
        <w:t>كشند، از شدت ضعف نخست از راه رفتن عاجز</w:t>
      </w:r>
      <w:r w:rsidR="00101A36">
        <w:rPr>
          <w:rStyle w:val="Char3"/>
          <w:rtl/>
          <w:lang w:bidi="fa-IR"/>
        </w:rPr>
        <w:t xml:space="preserve"> می‌</w:t>
      </w:r>
      <w:r w:rsidRPr="0060162A">
        <w:rPr>
          <w:rStyle w:val="Char3"/>
          <w:rtl/>
          <w:lang w:bidi="fa-IR"/>
        </w:rPr>
        <w:t>شوند سپس از نشستن، سپس از حرف زدن، آن گاه حواس از كار</w:t>
      </w:r>
      <w:r w:rsidR="00101A36">
        <w:rPr>
          <w:rStyle w:val="Char3"/>
          <w:rtl/>
          <w:lang w:bidi="fa-IR"/>
        </w:rPr>
        <w:t xml:space="preserve"> می‌</w:t>
      </w:r>
      <w:r w:rsidRPr="0060162A">
        <w:rPr>
          <w:rStyle w:val="Char3"/>
          <w:rtl/>
          <w:lang w:bidi="fa-IR"/>
        </w:rPr>
        <w:t>افتد، سپس شخص مطلقاً</w:t>
      </w:r>
      <w:r w:rsidR="00155203">
        <w:rPr>
          <w:rStyle w:val="Char3"/>
          <w:rtl/>
          <w:lang w:bidi="fa-IR"/>
        </w:rPr>
        <w:t xml:space="preserve"> بی‌</w:t>
      </w:r>
      <w:r w:rsidRPr="0060162A">
        <w:rPr>
          <w:rStyle w:val="Char3"/>
          <w:rtl/>
          <w:lang w:bidi="fa-IR"/>
        </w:rPr>
        <w:t>حركت شده</w:t>
      </w:r>
      <w:r w:rsidR="00101A36">
        <w:rPr>
          <w:rStyle w:val="Char3"/>
          <w:rtl/>
          <w:lang w:bidi="fa-IR"/>
        </w:rPr>
        <w:t xml:space="preserve"> می‌</w:t>
      </w:r>
      <w:r w:rsidRPr="0060162A">
        <w:rPr>
          <w:rStyle w:val="Char3"/>
          <w:rtl/>
          <w:lang w:bidi="fa-IR"/>
        </w:rPr>
        <w:t>م</w:t>
      </w:r>
      <w:r w:rsidR="005B21A3">
        <w:rPr>
          <w:rStyle w:val="Char3"/>
          <w:rtl/>
          <w:lang w:bidi="fa-IR"/>
        </w:rPr>
        <w:t>ی</w:t>
      </w:r>
      <w:r w:rsidRPr="0060162A">
        <w:rPr>
          <w:rStyle w:val="Char3"/>
          <w:rtl/>
          <w:lang w:bidi="fa-IR"/>
        </w:rPr>
        <w:t>رد. بعض</w:t>
      </w:r>
      <w:r w:rsidR="005B21A3">
        <w:rPr>
          <w:rStyle w:val="Char3"/>
          <w:rtl/>
          <w:lang w:bidi="fa-IR"/>
        </w:rPr>
        <w:t>ی</w:t>
      </w:r>
      <w:r w:rsidRPr="0060162A">
        <w:rPr>
          <w:rStyle w:val="Char3"/>
          <w:rtl/>
          <w:lang w:bidi="fa-IR"/>
        </w:rPr>
        <w:t>شان سر به صحرا</w:t>
      </w:r>
      <w:r w:rsidR="00101A36">
        <w:rPr>
          <w:rStyle w:val="Char3"/>
          <w:rtl/>
          <w:lang w:bidi="fa-IR"/>
        </w:rPr>
        <w:t xml:space="preserve"> می‌</w:t>
      </w:r>
      <w:r w:rsidRPr="0060162A">
        <w:rPr>
          <w:rStyle w:val="Char3"/>
          <w:rtl/>
          <w:lang w:bidi="fa-IR"/>
        </w:rPr>
        <w:t>گذارد و آن قدر</w:t>
      </w:r>
      <w:r w:rsidR="00155203">
        <w:rPr>
          <w:rStyle w:val="Char3"/>
          <w:rtl/>
          <w:lang w:bidi="fa-IR"/>
        </w:rPr>
        <w:t xml:space="preserve"> بی‌</w:t>
      </w:r>
      <w:r w:rsidRPr="0060162A">
        <w:rPr>
          <w:rStyle w:val="Char3"/>
          <w:rtl/>
          <w:lang w:bidi="fa-IR"/>
        </w:rPr>
        <w:t>هدف پ</w:t>
      </w:r>
      <w:r w:rsidR="005B21A3">
        <w:rPr>
          <w:rStyle w:val="Char3"/>
          <w:rtl/>
          <w:lang w:bidi="fa-IR"/>
        </w:rPr>
        <w:t>ی</w:t>
      </w:r>
      <w:r w:rsidRPr="0060162A">
        <w:rPr>
          <w:rStyle w:val="Char3"/>
          <w:rtl/>
          <w:lang w:bidi="fa-IR"/>
        </w:rPr>
        <w:t>ش</w:t>
      </w:r>
      <w:r w:rsidR="00101A36">
        <w:rPr>
          <w:rStyle w:val="Char3"/>
          <w:rtl/>
          <w:lang w:bidi="fa-IR"/>
        </w:rPr>
        <w:t xml:space="preserve"> می‌</w:t>
      </w:r>
      <w:r w:rsidRPr="0060162A">
        <w:rPr>
          <w:rStyle w:val="Char3"/>
          <w:rtl/>
          <w:lang w:bidi="fa-IR"/>
        </w:rPr>
        <w:t>رود تا بم</w:t>
      </w:r>
      <w:r w:rsidR="005B21A3">
        <w:rPr>
          <w:rStyle w:val="Char3"/>
          <w:rtl/>
          <w:lang w:bidi="fa-IR"/>
        </w:rPr>
        <w:t>ی</w:t>
      </w:r>
      <w:r w:rsidRPr="0060162A">
        <w:rPr>
          <w:rStyle w:val="Char3"/>
          <w:rtl/>
          <w:lang w:bidi="fa-IR"/>
        </w:rPr>
        <w:t>رد. بعض</w:t>
      </w:r>
      <w:r w:rsidR="005B21A3">
        <w:rPr>
          <w:rStyle w:val="Char3"/>
          <w:rtl/>
          <w:lang w:bidi="fa-IR"/>
        </w:rPr>
        <w:t>ی</w:t>
      </w:r>
      <w:r w:rsidRPr="0060162A">
        <w:rPr>
          <w:rStyle w:val="Char3"/>
          <w:rtl/>
          <w:lang w:bidi="fa-IR"/>
        </w:rPr>
        <w:t>شان خود را در رودخانه غرق</w:t>
      </w:r>
      <w:r w:rsidR="00101A36">
        <w:rPr>
          <w:rStyle w:val="Char3"/>
          <w:rtl/>
          <w:lang w:bidi="fa-IR"/>
        </w:rPr>
        <w:t xml:space="preserve"> می‌</w:t>
      </w:r>
      <w:r w:rsidRPr="0060162A">
        <w:rPr>
          <w:rStyle w:val="Char3"/>
          <w:rtl/>
          <w:lang w:bidi="fa-IR"/>
        </w:rPr>
        <w:t>كند. بعض</w:t>
      </w:r>
      <w:r w:rsidR="005B21A3">
        <w:rPr>
          <w:rStyle w:val="Char3"/>
          <w:rtl/>
          <w:lang w:bidi="fa-IR"/>
        </w:rPr>
        <w:t>ی</w:t>
      </w:r>
      <w:r w:rsidRPr="0060162A">
        <w:rPr>
          <w:rStyle w:val="Char3"/>
          <w:rtl/>
          <w:lang w:bidi="fa-IR"/>
        </w:rPr>
        <w:t xml:space="preserve"> خو</w:t>
      </w:r>
      <w:r w:rsidR="005B21A3">
        <w:rPr>
          <w:rStyle w:val="Char3"/>
          <w:rtl/>
          <w:lang w:bidi="fa-IR"/>
        </w:rPr>
        <w:t>ی</w:t>
      </w:r>
      <w:r w:rsidRPr="0060162A">
        <w:rPr>
          <w:rStyle w:val="Char3"/>
          <w:rtl/>
          <w:lang w:bidi="fa-IR"/>
        </w:rPr>
        <w:t>شتن را عمر</w:t>
      </w:r>
      <w:r w:rsidR="005B21A3">
        <w:rPr>
          <w:rStyle w:val="Char3"/>
          <w:rtl/>
          <w:lang w:bidi="fa-IR"/>
        </w:rPr>
        <w:t>ی</w:t>
      </w:r>
      <w:r w:rsidRPr="0060162A">
        <w:rPr>
          <w:rStyle w:val="Char3"/>
          <w:rtl/>
          <w:lang w:bidi="fa-IR"/>
        </w:rPr>
        <w:t xml:space="preserve"> از معاشرت زنان محروم</w:t>
      </w:r>
      <w:r w:rsidR="00101A36">
        <w:rPr>
          <w:rStyle w:val="Char3"/>
          <w:rtl/>
          <w:lang w:bidi="fa-IR"/>
        </w:rPr>
        <w:t xml:space="preserve"> می‌</w:t>
      </w:r>
      <w:r w:rsidRPr="0060162A">
        <w:rPr>
          <w:rStyle w:val="Char3"/>
          <w:rtl/>
          <w:lang w:bidi="fa-IR"/>
        </w:rPr>
        <w:t>دارند. بعض</w:t>
      </w:r>
      <w:r w:rsidR="005B21A3">
        <w:rPr>
          <w:rStyle w:val="Char3"/>
          <w:rtl/>
          <w:lang w:bidi="fa-IR"/>
        </w:rPr>
        <w:t>ی</w:t>
      </w:r>
      <w:r w:rsidRPr="0060162A">
        <w:rPr>
          <w:rStyle w:val="Char3"/>
          <w:rtl/>
          <w:lang w:bidi="fa-IR"/>
        </w:rPr>
        <w:t xml:space="preserve"> عر</w:t>
      </w:r>
      <w:r w:rsidR="005B21A3">
        <w:rPr>
          <w:rStyle w:val="Char3"/>
          <w:rtl/>
          <w:lang w:bidi="fa-IR"/>
        </w:rPr>
        <w:t>ی</w:t>
      </w:r>
      <w:r w:rsidRPr="0060162A">
        <w:rPr>
          <w:rStyle w:val="Char3"/>
          <w:rtl/>
          <w:lang w:bidi="fa-IR"/>
        </w:rPr>
        <w:t>انند وجز عورت خود را</w:t>
      </w:r>
      <w:r w:rsidR="00101A36">
        <w:rPr>
          <w:rStyle w:val="Char3"/>
          <w:rtl/>
          <w:lang w:bidi="fa-IR"/>
        </w:rPr>
        <w:t xml:space="preserve"> نمی‌</w:t>
      </w:r>
      <w:r w:rsidRPr="0060162A">
        <w:rPr>
          <w:rStyle w:val="Char3"/>
          <w:rtl/>
          <w:lang w:bidi="fa-IR"/>
        </w:rPr>
        <w:t xml:space="preserve">پوشانند. </w:t>
      </w:r>
    </w:p>
    <w:p w:rsidR="009C6881" w:rsidRPr="0060162A" w:rsidRDefault="009C6881" w:rsidP="0060162A">
      <w:pPr>
        <w:spacing w:line="250" w:lineRule="auto"/>
        <w:ind w:firstLine="284"/>
        <w:jc w:val="both"/>
        <w:rPr>
          <w:rStyle w:val="Char3"/>
          <w:rtl/>
          <w:lang w:bidi="fa-IR"/>
        </w:rPr>
      </w:pPr>
      <w:r w:rsidRPr="0060162A">
        <w:rPr>
          <w:rStyle w:val="Char3"/>
          <w:rtl/>
          <w:lang w:bidi="fa-IR"/>
        </w:rPr>
        <w:t xml:space="preserve">در هند </w:t>
      </w:r>
      <w:r w:rsidR="005B21A3">
        <w:rPr>
          <w:rStyle w:val="Char3"/>
          <w:rtl/>
          <w:lang w:bidi="fa-IR"/>
        </w:rPr>
        <w:t xml:space="preserve">یک </w:t>
      </w:r>
      <w:r w:rsidRPr="0060162A">
        <w:rPr>
          <w:rStyle w:val="Char3"/>
          <w:rtl/>
          <w:lang w:bidi="fa-IR"/>
        </w:rPr>
        <w:t>كوه بلند هست و در پا</w:t>
      </w:r>
      <w:r w:rsidR="005B21A3">
        <w:rPr>
          <w:rStyle w:val="Char3"/>
          <w:rtl/>
          <w:lang w:bidi="fa-IR"/>
        </w:rPr>
        <w:t>ی</w:t>
      </w:r>
      <w:r w:rsidRPr="0060162A">
        <w:rPr>
          <w:rStyle w:val="Char3"/>
          <w:rtl/>
          <w:lang w:bidi="fa-IR"/>
        </w:rPr>
        <w:t xml:space="preserve"> آن درخت</w:t>
      </w:r>
      <w:r w:rsidR="005B21A3">
        <w:rPr>
          <w:rStyle w:val="Char3"/>
          <w:rtl/>
          <w:lang w:bidi="fa-IR"/>
        </w:rPr>
        <w:t>ی</w:t>
      </w:r>
      <w:r w:rsidRPr="0060162A">
        <w:rPr>
          <w:rStyle w:val="Char3"/>
          <w:rtl/>
          <w:lang w:bidi="fa-IR"/>
        </w:rPr>
        <w:t xml:space="preserve"> و ز</w:t>
      </w:r>
      <w:r w:rsidR="005B21A3">
        <w:rPr>
          <w:rStyle w:val="Char3"/>
          <w:rtl/>
          <w:lang w:bidi="fa-IR"/>
        </w:rPr>
        <w:t>ی</w:t>
      </w:r>
      <w:r w:rsidRPr="0060162A">
        <w:rPr>
          <w:rStyle w:val="Char3"/>
          <w:rtl/>
          <w:lang w:bidi="fa-IR"/>
        </w:rPr>
        <w:t>ر آن درخت مرد</w:t>
      </w:r>
      <w:r w:rsidR="005B21A3">
        <w:rPr>
          <w:rStyle w:val="Char3"/>
          <w:rtl/>
          <w:lang w:bidi="fa-IR"/>
        </w:rPr>
        <w:t>ی</w:t>
      </w:r>
      <w:r w:rsidRPr="0060162A">
        <w:rPr>
          <w:rStyle w:val="Char3"/>
          <w:rtl/>
          <w:lang w:bidi="fa-IR"/>
        </w:rPr>
        <w:t xml:space="preserve"> نشسته و كتاب</w:t>
      </w:r>
      <w:r w:rsidR="005B21A3">
        <w:rPr>
          <w:rStyle w:val="Char3"/>
          <w:rtl/>
          <w:lang w:bidi="fa-IR"/>
        </w:rPr>
        <w:t>ی</w:t>
      </w:r>
      <w:r w:rsidR="00101A36">
        <w:rPr>
          <w:rStyle w:val="Char3"/>
          <w:rtl/>
          <w:lang w:bidi="fa-IR"/>
        </w:rPr>
        <w:t xml:space="preserve"> می‌</w:t>
      </w:r>
      <w:r w:rsidRPr="0060162A">
        <w:rPr>
          <w:rStyle w:val="Char3"/>
          <w:rtl/>
          <w:lang w:bidi="fa-IR"/>
        </w:rPr>
        <w:t>خواند كه در آن نوشته است: خوشا به حال كس</w:t>
      </w:r>
      <w:r w:rsidR="005B21A3">
        <w:rPr>
          <w:rStyle w:val="Char3"/>
          <w:rtl/>
          <w:lang w:bidi="fa-IR"/>
        </w:rPr>
        <w:t>ی</w:t>
      </w:r>
      <w:r w:rsidRPr="0060162A">
        <w:rPr>
          <w:rStyle w:val="Char3"/>
          <w:rtl/>
          <w:lang w:bidi="fa-IR"/>
        </w:rPr>
        <w:t xml:space="preserve"> كه از ا</w:t>
      </w:r>
      <w:r w:rsidR="005B21A3">
        <w:rPr>
          <w:rStyle w:val="Char3"/>
          <w:rtl/>
          <w:lang w:bidi="fa-IR"/>
        </w:rPr>
        <w:t>ی</w:t>
      </w:r>
      <w:r w:rsidRPr="0060162A">
        <w:rPr>
          <w:rStyle w:val="Char3"/>
          <w:rtl/>
          <w:lang w:bidi="fa-IR"/>
        </w:rPr>
        <w:t>ن كوه بالا برود و شكم خود را پاره كند و به دست خود روده</w:t>
      </w:r>
      <w:r w:rsidR="00101A36">
        <w:rPr>
          <w:rStyle w:val="Char3"/>
          <w:rtl/>
          <w:lang w:bidi="fa-IR"/>
        </w:rPr>
        <w:t>‌ها</w:t>
      </w:r>
      <w:r w:rsidR="005B21A3">
        <w:rPr>
          <w:rStyle w:val="Char3"/>
          <w:rtl/>
          <w:lang w:bidi="fa-IR"/>
        </w:rPr>
        <w:t>ی</w:t>
      </w:r>
      <w:r w:rsidRPr="0060162A">
        <w:rPr>
          <w:rStyle w:val="Char3"/>
          <w:rtl/>
          <w:lang w:bidi="fa-IR"/>
        </w:rPr>
        <w:t xml:space="preserve"> خود را ب</w:t>
      </w:r>
      <w:r w:rsidR="005B21A3">
        <w:rPr>
          <w:rStyle w:val="Char3"/>
          <w:rtl/>
          <w:lang w:bidi="fa-IR"/>
        </w:rPr>
        <w:t>ی</w:t>
      </w:r>
      <w:r w:rsidRPr="0060162A">
        <w:rPr>
          <w:rStyle w:val="Char3"/>
          <w:rtl/>
          <w:lang w:bidi="fa-IR"/>
        </w:rPr>
        <w:t>رون بكشد. بعض</w:t>
      </w:r>
      <w:r w:rsidR="005B21A3">
        <w:rPr>
          <w:rStyle w:val="Char3"/>
          <w:rtl/>
          <w:lang w:bidi="fa-IR"/>
        </w:rPr>
        <w:t>ی</w:t>
      </w:r>
      <w:r w:rsidRPr="0060162A">
        <w:rPr>
          <w:rStyle w:val="Char3"/>
          <w:rtl/>
          <w:lang w:bidi="fa-IR"/>
        </w:rPr>
        <w:t>شان پاره سنگها برداشته با آن تن خو</w:t>
      </w:r>
      <w:r w:rsidR="005B21A3">
        <w:rPr>
          <w:rStyle w:val="Char3"/>
          <w:rtl/>
          <w:lang w:bidi="fa-IR"/>
        </w:rPr>
        <w:t>ی</w:t>
      </w:r>
      <w:r w:rsidRPr="0060162A">
        <w:rPr>
          <w:rStyle w:val="Char3"/>
          <w:rtl/>
          <w:lang w:bidi="fa-IR"/>
        </w:rPr>
        <w:t>ش را</w:t>
      </w:r>
      <w:r w:rsidR="00101A36">
        <w:rPr>
          <w:rStyle w:val="Char3"/>
          <w:rtl/>
          <w:lang w:bidi="fa-IR"/>
        </w:rPr>
        <w:t xml:space="preserve"> می‌</w:t>
      </w:r>
      <w:r w:rsidRPr="0060162A">
        <w:rPr>
          <w:rStyle w:val="Char3"/>
          <w:rtl/>
          <w:lang w:bidi="fa-IR"/>
        </w:rPr>
        <w:t>خراشد و</w:t>
      </w:r>
      <w:r w:rsidR="00101A36">
        <w:rPr>
          <w:rStyle w:val="Char3"/>
          <w:rtl/>
          <w:lang w:bidi="fa-IR"/>
        </w:rPr>
        <w:t xml:space="preserve"> می‌</w:t>
      </w:r>
      <w:r w:rsidRPr="0060162A">
        <w:rPr>
          <w:rStyle w:val="Char3"/>
          <w:rtl/>
          <w:lang w:bidi="fa-IR"/>
        </w:rPr>
        <w:t>كوبد تا بم</w:t>
      </w:r>
      <w:r w:rsidR="005B21A3">
        <w:rPr>
          <w:rStyle w:val="Char3"/>
          <w:rtl/>
          <w:lang w:bidi="fa-IR"/>
        </w:rPr>
        <w:t>ی</w:t>
      </w:r>
      <w:r w:rsidRPr="0060162A">
        <w:rPr>
          <w:rStyle w:val="Char3"/>
          <w:rtl/>
          <w:lang w:bidi="fa-IR"/>
        </w:rPr>
        <w:t>رد و حاضران</w:t>
      </w:r>
      <w:r w:rsidR="00101A36">
        <w:rPr>
          <w:rStyle w:val="Char3"/>
          <w:rtl/>
          <w:lang w:bidi="fa-IR"/>
        </w:rPr>
        <w:t xml:space="preserve"> می‌</w:t>
      </w:r>
      <w:r w:rsidRPr="0060162A">
        <w:rPr>
          <w:rStyle w:val="Char3"/>
          <w:rtl/>
          <w:lang w:bidi="fa-IR"/>
        </w:rPr>
        <w:t>گو</w:t>
      </w:r>
      <w:r w:rsidR="005B21A3">
        <w:rPr>
          <w:rStyle w:val="Char3"/>
          <w:rtl/>
          <w:lang w:bidi="fa-IR"/>
        </w:rPr>
        <w:t>ی</w:t>
      </w:r>
      <w:r w:rsidRPr="0060162A">
        <w:rPr>
          <w:rStyle w:val="Char3"/>
          <w:rtl/>
          <w:lang w:bidi="fa-IR"/>
        </w:rPr>
        <w:t>ند: خوشا به حال تو! و ن</w:t>
      </w:r>
      <w:r w:rsidR="005B21A3">
        <w:rPr>
          <w:rStyle w:val="Char3"/>
          <w:rtl/>
          <w:lang w:bidi="fa-IR"/>
        </w:rPr>
        <w:t>ی</w:t>
      </w:r>
      <w:r w:rsidRPr="0060162A">
        <w:rPr>
          <w:rStyle w:val="Char3"/>
          <w:rtl/>
          <w:lang w:bidi="fa-IR"/>
        </w:rPr>
        <w:t>ز دو نهر دارند كه عده</w:t>
      </w:r>
      <w:r w:rsidR="0090518F">
        <w:rPr>
          <w:rStyle w:val="Char3"/>
          <w:rtl/>
          <w:lang w:bidi="fa-IR"/>
        </w:rPr>
        <w:t xml:space="preserve">‌ای </w:t>
      </w:r>
      <w:r w:rsidRPr="0060162A">
        <w:rPr>
          <w:rStyle w:val="Char3"/>
          <w:rtl/>
          <w:lang w:bidi="fa-IR"/>
        </w:rPr>
        <w:t>از عبادت كنندگان روز ع</w:t>
      </w:r>
      <w:r w:rsidR="005B21A3">
        <w:rPr>
          <w:rStyle w:val="Char3"/>
          <w:rtl/>
          <w:lang w:bidi="fa-IR"/>
        </w:rPr>
        <w:t>ی</w:t>
      </w:r>
      <w:r w:rsidRPr="0060162A">
        <w:rPr>
          <w:rStyle w:val="Char3"/>
          <w:rtl/>
          <w:lang w:bidi="fa-IR"/>
        </w:rPr>
        <w:t>د آنجا</w:t>
      </w:r>
      <w:r w:rsidR="00101A36">
        <w:rPr>
          <w:rStyle w:val="Char3"/>
          <w:rtl/>
          <w:lang w:bidi="fa-IR"/>
        </w:rPr>
        <w:t xml:space="preserve"> می‌</w:t>
      </w:r>
      <w:r w:rsidRPr="0060162A">
        <w:rPr>
          <w:rStyle w:val="Char3"/>
          <w:rtl/>
          <w:lang w:bidi="fa-IR"/>
        </w:rPr>
        <w:t>روند و در آنجا كسان</w:t>
      </w:r>
      <w:r w:rsidR="005B21A3">
        <w:rPr>
          <w:rStyle w:val="Char3"/>
          <w:rtl/>
          <w:lang w:bidi="fa-IR"/>
        </w:rPr>
        <w:t>ی</w:t>
      </w:r>
      <w:r w:rsidRPr="0060162A">
        <w:rPr>
          <w:rStyle w:val="Char3"/>
          <w:rtl/>
          <w:lang w:bidi="fa-IR"/>
        </w:rPr>
        <w:t xml:space="preserve"> هستند كه جام</w:t>
      </w:r>
      <w:r w:rsidR="005B21A3">
        <w:rPr>
          <w:rStyle w:val="Char3"/>
          <w:rtl/>
          <w:lang w:bidi="fa-IR"/>
        </w:rPr>
        <w:t>ه</w:t>
      </w:r>
      <w:r w:rsidRPr="0060162A">
        <w:rPr>
          <w:rStyle w:val="Char3"/>
          <w:rtl/>
          <w:lang w:bidi="fa-IR"/>
        </w:rPr>
        <w:t xml:space="preserve"> عبادت كنندگان را برگرفته ا</w:t>
      </w:r>
      <w:r w:rsidR="005B21A3">
        <w:rPr>
          <w:rStyle w:val="Char3"/>
          <w:rtl/>
          <w:lang w:bidi="fa-IR"/>
        </w:rPr>
        <w:t>ی</w:t>
      </w:r>
      <w:r w:rsidRPr="0060162A">
        <w:rPr>
          <w:rStyle w:val="Char3"/>
          <w:rtl/>
          <w:lang w:bidi="fa-IR"/>
        </w:rPr>
        <w:t>شان را بر رو</w:t>
      </w:r>
      <w:r w:rsidR="005B21A3">
        <w:rPr>
          <w:rStyle w:val="Char3"/>
          <w:rtl/>
          <w:lang w:bidi="fa-IR"/>
        </w:rPr>
        <w:t>ی</w:t>
      </w:r>
      <w:r w:rsidR="00101A36">
        <w:rPr>
          <w:rStyle w:val="Char3"/>
          <w:rtl/>
          <w:lang w:bidi="fa-IR"/>
        </w:rPr>
        <w:t xml:space="preserve"> می‌</w:t>
      </w:r>
      <w:r w:rsidRPr="0060162A">
        <w:rPr>
          <w:rStyle w:val="Char3"/>
          <w:rtl/>
          <w:lang w:bidi="fa-IR"/>
        </w:rPr>
        <w:t>افكنند و دو ن</w:t>
      </w:r>
      <w:r w:rsidR="005B21A3">
        <w:rPr>
          <w:rStyle w:val="Char3"/>
          <w:rtl/>
          <w:lang w:bidi="fa-IR"/>
        </w:rPr>
        <w:t>ی</w:t>
      </w:r>
      <w:r w:rsidRPr="0060162A">
        <w:rPr>
          <w:rStyle w:val="Char3"/>
          <w:rtl/>
          <w:lang w:bidi="fa-IR"/>
        </w:rPr>
        <w:t>مه كرده هر ن</w:t>
      </w:r>
      <w:r w:rsidR="005B21A3">
        <w:rPr>
          <w:rStyle w:val="Char3"/>
          <w:rtl/>
          <w:lang w:bidi="fa-IR"/>
        </w:rPr>
        <w:t>ی</w:t>
      </w:r>
      <w:r w:rsidRPr="0060162A">
        <w:rPr>
          <w:rStyle w:val="Char3"/>
          <w:rtl/>
          <w:lang w:bidi="fa-IR"/>
        </w:rPr>
        <w:t xml:space="preserve">مه را به </w:t>
      </w:r>
      <w:r w:rsidR="005B21A3">
        <w:rPr>
          <w:rStyle w:val="Char3"/>
          <w:rtl/>
          <w:lang w:bidi="fa-IR"/>
        </w:rPr>
        <w:t>ی</w:t>
      </w:r>
      <w:r w:rsidRPr="0060162A">
        <w:rPr>
          <w:rStyle w:val="Char3"/>
          <w:rtl/>
          <w:lang w:bidi="fa-IR"/>
        </w:rPr>
        <w:t>ك</w:t>
      </w:r>
      <w:r w:rsidR="005B21A3">
        <w:rPr>
          <w:rStyle w:val="Char3"/>
          <w:rtl/>
          <w:lang w:bidi="fa-IR"/>
        </w:rPr>
        <w:t>ی</w:t>
      </w:r>
      <w:r w:rsidRPr="0060162A">
        <w:rPr>
          <w:rStyle w:val="Char3"/>
          <w:rtl/>
          <w:lang w:bidi="fa-IR"/>
        </w:rPr>
        <w:t xml:space="preserve"> از دو نهر</w:t>
      </w:r>
      <w:r w:rsidR="00101A36">
        <w:rPr>
          <w:rStyle w:val="Char3"/>
          <w:rtl/>
          <w:lang w:bidi="fa-IR"/>
        </w:rPr>
        <w:t xml:space="preserve"> می‌</w:t>
      </w:r>
      <w:r w:rsidRPr="0060162A">
        <w:rPr>
          <w:rStyle w:val="Char3"/>
          <w:rtl/>
          <w:lang w:bidi="fa-IR"/>
        </w:rPr>
        <w:t>اندازند و</w:t>
      </w:r>
      <w:r w:rsidR="00101A36">
        <w:rPr>
          <w:rStyle w:val="Char3"/>
          <w:rtl/>
          <w:lang w:bidi="fa-IR"/>
        </w:rPr>
        <w:t xml:space="preserve"> می‌</w:t>
      </w:r>
      <w:r w:rsidRPr="0060162A">
        <w:rPr>
          <w:rStyle w:val="Char3"/>
          <w:rtl/>
          <w:lang w:bidi="fa-IR"/>
        </w:rPr>
        <w:t>گو</w:t>
      </w:r>
      <w:r w:rsidR="005B21A3">
        <w:rPr>
          <w:rStyle w:val="Char3"/>
          <w:rtl/>
          <w:lang w:bidi="fa-IR"/>
        </w:rPr>
        <w:t>ی</w:t>
      </w:r>
      <w:r w:rsidRPr="0060162A">
        <w:rPr>
          <w:rStyle w:val="Char3"/>
          <w:rtl/>
          <w:lang w:bidi="fa-IR"/>
        </w:rPr>
        <w:t>ند هر دو ن</w:t>
      </w:r>
      <w:r w:rsidR="005B21A3">
        <w:rPr>
          <w:rStyle w:val="Char3"/>
          <w:rtl/>
          <w:lang w:bidi="fa-IR"/>
        </w:rPr>
        <w:t>ی</w:t>
      </w:r>
      <w:r w:rsidRPr="0060162A">
        <w:rPr>
          <w:rStyle w:val="Char3"/>
          <w:rtl/>
          <w:lang w:bidi="fa-IR"/>
        </w:rPr>
        <w:t>مه به بهشت م</w:t>
      </w:r>
      <w:r w:rsidR="005B21A3">
        <w:rPr>
          <w:rStyle w:val="Char3"/>
          <w:rtl/>
          <w:lang w:bidi="fa-IR"/>
        </w:rPr>
        <w:t>ی</w:t>
      </w:r>
      <w:r w:rsidR="002C2011">
        <w:rPr>
          <w:rStyle w:val="Char3"/>
          <w:rFonts w:hint="cs"/>
          <w:rtl/>
          <w:lang w:bidi="fa-IR"/>
        </w:rPr>
        <w:t>‌</w:t>
      </w:r>
      <w:r w:rsidRPr="0060162A">
        <w:rPr>
          <w:rStyle w:val="Char3"/>
          <w:rtl/>
          <w:lang w:bidi="fa-IR"/>
        </w:rPr>
        <w:t xml:space="preserve">رود. </w:t>
      </w:r>
    </w:p>
    <w:p w:rsidR="009C6881" w:rsidRPr="0060162A" w:rsidRDefault="009C6881" w:rsidP="0060162A">
      <w:pPr>
        <w:spacing w:line="250" w:lineRule="auto"/>
        <w:ind w:firstLine="284"/>
        <w:jc w:val="both"/>
        <w:rPr>
          <w:rStyle w:val="Char3"/>
          <w:rtl/>
          <w:lang w:bidi="fa-IR"/>
        </w:rPr>
      </w:pPr>
      <w:r w:rsidRPr="0060162A">
        <w:rPr>
          <w:rStyle w:val="Char3"/>
          <w:rtl/>
          <w:lang w:bidi="fa-IR"/>
        </w:rPr>
        <w:t>و از جمل</w:t>
      </w:r>
      <w:r w:rsidR="005B21A3">
        <w:rPr>
          <w:rStyle w:val="Char3"/>
          <w:rtl/>
          <w:lang w:bidi="fa-IR"/>
        </w:rPr>
        <w:t>ه</w:t>
      </w:r>
      <w:r w:rsidRPr="0060162A">
        <w:rPr>
          <w:rStyle w:val="Char3"/>
          <w:rtl/>
          <w:lang w:bidi="fa-IR"/>
        </w:rPr>
        <w:t xml:space="preserve"> ا</w:t>
      </w:r>
      <w:r w:rsidR="005B21A3">
        <w:rPr>
          <w:rStyle w:val="Char3"/>
          <w:rtl/>
          <w:lang w:bidi="fa-IR"/>
        </w:rPr>
        <w:t>ی</w:t>
      </w:r>
      <w:r w:rsidRPr="0060162A">
        <w:rPr>
          <w:rStyle w:val="Char3"/>
          <w:rtl/>
          <w:lang w:bidi="fa-IR"/>
        </w:rPr>
        <w:t>شان كس باشد كه راه</w:t>
      </w:r>
      <w:r w:rsidR="005B21A3">
        <w:rPr>
          <w:rStyle w:val="Char3"/>
          <w:rtl/>
          <w:lang w:bidi="fa-IR"/>
        </w:rPr>
        <w:t>ی</w:t>
      </w:r>
      <w:r w:rsidRPr="0060162A">
        <w:rPr>
          <w:rStyle w:val="Char3"/>
          <w:rtl/>
          <w:lang w:bidi="fa-IR"/>
        </w:rPr>
        <w:t xml:space="preserve"> ب</w:t>
      </w:r>
      <w:r w:rsidR="005B21A3">
        <w:rPr>
          <w:rStyle w:val="Char3"/>
          <w:rtl/>
          <w:lang w:bidi="fa-IR"/>
        </w:rPr>
        <w:t>ی</w:t>
      </w:r>
      <w:r w:rsidRPr="0060162A">
        <w:rPr>
          <w:rStyle w:val="Char3"/>
          <w:rtl/>
          <w:lang w:bidi="fa-IR"/>
        </w:rPr>
        <w:t>ابان شود و جمع</w:t>
      </w:r>
      <w:r w:rsidR="005B21A3">
        <w:rPr>
          <w:rStyle w:val="Char3"/>
          <w:rtl/>
          <w:lang w:bidi="fa-IR"/>
        </w:rPr>
        <w:t>ی</w:t>
      </w:r>
      <w:r w:rsidRPr="0060162A">
        <w:rPr>
          <w:rStyle w:val="Char3"/>
          <w:rtl/>
          <w:lang w:bidi="fa-IR"/>
        </w:rPr>
        <w:t xml:space="preserve"> بدرقه</w:t>
      </w:r>
      <w:r w:rsidR="00272F5D">
        <w:rPr>
          <w:rStyle w:val="Char3"/>
          <w:rtl/>
          <w:lang w:bidi="fa-IR"/>
        </w:rPr>
        <w:t xml:space="preserve">‌اش </w:t>
      </w:r>
      <w:r w:rsidRPr="0060162A">
        <w:rPr>
          <w:rStyle w:val="Char3"/>
          <w:rtl/>
          <w:lang w:bidi="fa-IR"/>
        </w:rPr>
        <w:t>كنند چون تنها شود و به ستوه آ</w:t>
      </w:r>
      <w:r w:rsidR="005B21A3">
        <w:rPr>
          <w:rStyle w:val="Char3"/>
          <w:rtl/>
          <w:lang w:bidi="fa-IR"/>
        </w:rPr>
        <w:t>ی</w:t>
      </w:r>
      <w:r w:rsidRPr="0060162A">
        <w:rPr>
          <w:rStyle w:val="Char3"/>
          <w:rtl/>
          <w:lang w:bidi="fa-IR"/>
        </w:rPr>
        <w:t xml:space="preserve">د </w:t>
      </w:r>
      <w:r w:rsidR="005B21A3">
        <w:rPr>
          <w:rStyle w:val="Char3"/>
          <w:rtl/>
          <w:lang w:bidi="fa-IR"/>
        </w:rPr>
        <w:t xml:space="preserve">یک </w:t>
      </w:r>
      <w:r w:rsidRPr="0060162A">
        <w:rPr>
          <w:rStyle w:val="Char3"/>
          <w:rtl/>
          <w:lang w:bidi="fa-IR"/>
        </w:rPr>
        <w:t>جا</w:t>
      </w:r>
      <w:r w:rsidR="005B21A3">
        <w:rPr>
          <w:rStyle w:val="Char3"/>
          <w:rtl/>
          <w:lang w:bidi="fa-IR"/>
        </w:rPr>
        <w:t>ی</w:t>
      </w:r>
      <w:r w:rsidRPr="0060162A">
        <w:rPr>
          <w:rStyle w:val="Char3"/>
          <w:rtl/>
          <w:lang w:bidi="fa-IR"/>
        </w:rPr>
        <w:t xml:space="preserve"> نش</w:t>
      </w:r>
      <w:r w:rsidR="005B21A3">
        <w:rPr>
          <w:rStyle w:val="Char3"/>
          <w:rtl/>
          <w:lang w:bidi="fa-IR"/>
        </w:rPr>
        <w:t>ی</w:t>
      </w:r>
      <w:r w:rsidRPr="0060162A">
        <w:rPr>
          <w:rStyle w:val="Char3"/>
          <w:rtl/>
          <w:lang w:bidi="fa-IR"/>
        </w:rPr>
        <w:t>ند. پرندگان شكار</w:t>
      </w:r>
      <w:r w:rsidR="005B21A3">
        <w:rPr>
          <w:rStyle w:val="Char3"/>
          <w:rtl/>
          <w:lang w:bidi="fa-IR"/>
        </w:rPr>
        <w:t>ی</w:t>
      </w:r>
      <w:r w:rsidRPr="0060162A">
        <w:rPr>
          <w:rStyle w:val="Char3"/>
          <w:rtl/>
          <w:lang w:bidi="fa-IR"/>
        </w:rPr>
        <w:t xml:space="preserve"> و لاشخورها دورش جمع</w:t>
      </w:r>
      <w:r w:rsidR="00101A36">
        <w:rPr>
          <w:rStyle w:val="Char3"/>
          <w:rtl/>
          <w:lang w:bidi="fa-IR"/>
        </w:rPr>
        <w:t xml:space="preserve"> می‌</w:t>
      </w:r>
      <w:r w:rsidRPr="0060162A">
        <w:rPr>
          <w:rStyle w:val="Char3"/>
          <w:rtl/>
          <w:lang w:bidi="fa-IR"/>
        </w:rPr>
        <w:t>شوند، و خود او شروع</w:t>
      </w:r>
      <w:r w:rsidR="00101A36">
        <w:rPr>
          <w:rStyle w:val="Char3"/>
          <w:rtl/>
          <w:lang w:bidi="fa-IR"/>
        </w:rPr>
        <w:t xml:space="preserve"> می‌</w:t>
      </w:r>
      <w:r w:rsidRPr="0060162A">
        <w:rPr>
          <w:rStyle w:val="Char3"/>
          <w:rtl/>
          <w:lang w:bidi="fa-IR"/>
        </w:rPr>
        <w:t>كند به كندن لباسها</w:t>
      </w:r>
      <w:r w:rsidR="005B21A3">
        <w:rPr>
          <w:rStyle w:val="Char3"/>
          <w:rtl/>
          <w:lang w:bidi="fa-IR"/>
        </w:rPr>
        <w:t>ی</w:t>
      </w:r>
      <w:r w:rsidRPr="0060162A">
        <w:rPr>
          <w:rStyle w:val="Char3"/>
          <w:rtl/>
          <w:lang w:bidi="fa-IR"/>
        </w:rPr>
        <w:t>ش، لخت</w:t>
      </w:r>
      <w:r w:rsidR="00101A36">
        <w:rPr>
          <w:rStyle w:val="Char3"/>
          <w:rtl/>
          <w:lang w:bidi="fa-IR"/>
        </w:rPr>
        <w:t xml:space="preserve"> می‌</w:t>
      </w:r>
      <w:r w:rsidRPr="0060162A">
        <w:rPr>
          <w:rStyle w:val="Char3"/>
          <w:rtl/>
          <w:lang w:bidi="fa-IR"/>
        </w:rPr>
        <w:t>شود و دراز</w:t>
      </w:r>
      <w:r w:rsidR="00101A36">
        <w:rPr>
          <w:rStyle w:val="Char3"/>
          <w:rtl/>
          <w:lang w:bidi="fa-IR"/>
        </w:rPr>
        <w:t xml:space="preserve"> می‌</w:t>
      </w:r>
      <w:r w:rsidRPr="0060162A">
        <w:rPr>
          <w:rStyle w:val="Char3"/>
          <w:rtl/>
          <w:lang w:bidi="fa-IR"/>
        </w:rPr>
        <w:t>كشد و پرندگان به خوردن گوشت او</w:t>
      </w:r>
      <w:r w:rsidR="00101A36">
        <w:rPr>
          <w:rStyle w:val="Char3"/>
          <w:rtl/>
          <w:lang w:bidi="fa-IR"/>
        </w:rPr>
        <w:t xml:space="preserve"> می‌</w:t>
      </w:r>
      <w:r w:rsidRPr="0060162A">
        <w:rPr>
          <w:rStyle w:val="Char3"/>
          <w:rtl/>
          <w:lang w:bidi="fa-IR"/>
        </w:rPr>
        <w:t>پردازند و در تمام ا</w:t>
      </w:r>
      <w:r w:rsidR="005B21A3">
        <w:rPr>
          <w:rStyle w:val="Char3"/>
          <w:rtl/>
          <w:lang w:bidi="fa-IR"/>
        </w:rPr>
        <w:t>ی</w:t>
      </w:r>
      <w:r w:rsidRPr="0060162A">
        <w:rPr>
          <w:rStyle w:val="Char3"/>
          <w:rtl/>
          <w:lang w:bidi="fa-IR"/>
        </w:rPr>
        <w:t>ن مدت جماعت از دور ناظر او هستند. وقت</w:t>
      </w:r>
      <w:r w:rsidR="005B21A3">
        <w:rPr>
          <w:rStyle w:val="Char3"/>
          <w:rtl/>
          <w:lang w:bidi="fa-IR"/>
        </w:rPr>
        <w:t>ی</w:t>
      </w:r>
      <w:r w:rsidRPr="0060162A">
        <w:rPr>
          <w:rStyle w:val="Char3"/>
          <w:rtl/>
          <w:lang w:bidi="fa-IR"/>
        </w:rPr>
        <w:t xml:space="preserve"> كار لاشخورها تمام شد و پراكنده شدند جماعت</w:t>
      </w:r>
      <w:r w:rsidR="00101A36">
        <w:rPr>
          <w:rStyle w:val="Char3"/>
          <w:rtl/>
          <w:lang w:bidi="fa-IR"/>
        </w:rPr>
        <w:t xml:space="preserve"> می‌</w:t>
      </w:r>
      <w:r w:rsidRPr="0060162A">
        <w:rPr>
          <w:rStyle w:val="Char3"/>
          <w:rtl/>
          <w:lang w:bidi="fa-IR"/>
        </w:rPr>
        <w:t>آ</w:t>
      </w:r>
      <w:r w:rsidR="005B21A3">
        <w:rPr>
          <w:rStyle w:val="Char3"/>
          <w:rtl/>
          <w:lang w:bidi="fa-IR"/>
        </w:rPr>
        <w:t>ی</w:t>
      </w:r>
      <w:r w:rsidRPr="0060162A">
        <w:rPr>
          <w:rStyle w:val="Char3"/>
          <w:rtl/>
          <w:lang w:bidi="fa-IR"/>
        </w:rPr>
        <w:t>ند و استخوانها</w:t>
      </w:r>
      <w:r w:rsidR="005B21A3">
        <w:rPr>
          <w:rStyle w:val="Char3"/>
          <w:rtl/>
          <w:lang w:bidi="fa-IR"/>
        </w:rPr>
        <w:t>ی</w:t>
      </w:r>
      <w:r w:rsidRPr="0060162A">
        <w:rPr>
          <w:rStyle w:val="Char3"/>
          <w:rtl/>
          <w:lang w:bidi="fa-IR"/>
        </w:rPr>
        <w:t xml:space="preserve"> آن شخص را</w:t>
      </w:r>
      <w:r w:rsidR="00101A36">
        <w:rPr>
          <w:rStyle w:val="Char3"/>
          <w:rtl/>
          <w:lang w:bidi="fa-IR"/>
        </w:rPr>
        <w:t xml:space="preserve"> می‌</w:t>
      </w:r>
      <w:r w:rsidRPr="0060162A">
        <w:rPr>
          <w:rStyle w:val="Char3"/>
          <w:rtl/>
          <w:lang w:bidi="fa-IR"/>
        </w:rPr>
        <w:t>برند و</w:t>
      </w:r>
      <w:r w:rsidR="00101A36">
        <w:rPr>
          <w:rStyle w:val="Char3"/>
          <w:rtl/>
          <w:lang w:bidi="fa-IR"/>
        </w:rPr>
        <w:t xml:space="preserve"> می‌</w:t>
      </w:r>
      <w:r w:rsidRPr="0060162A">
        <w:rPr>
          <w:rStyle w:val="Char3"/>
          <w:rtl/>
          <w:lang w:bidi="fa-IR"/>
        </w:rPr>
        <w:t>سوزانند و به آن تبر</w:t>
      </w:r>
      <w:r w:rsidR="005B21A3">
        <w:rPr>
          <w:rStyle w:val="Char3"/>
          <w:rtl/>
          <w:lang w:bidi="fa-IR"/>
        </w:rPr>
        <w:t>ک</w:t>
      </w:r>
      <w:r w:rsidR="00101A36">
        <w:rPr>
          <w:rStyle w:val="Char3"/>
          <w:rtl/>
          <w:lang w:bidi="fa-IR"/>
        </w:rPr>
        <w:t xml:space="preserve"> می‌</w:t>
      </w:r>
      <w:r w:rsidRPr="0060162A">
        <w:rPr>
          <w:rStyle w:val="Char3"/>
          <w:rtl/>
          <w:lang w:bidi="fa-IR"/>
        </w:rPr>
        <w:t>جو</w:t>
      </w:r>
      <w:r w:rsidR="005B21A3">
        <w:rPr>
          <w:rStyle w:val="Char3"/>
          <w:rtl/>
          <w:lang w:bidi="fa-IR"/>
        </w:rPr>
        <w:t>ی</w:t>
      </w:r>
      <w:r w:rsidRPr="0060162A">
        <w:rPr>
          <w:rStyle w:val="Char3"/>
          <w:rtl/>
          <w:lang w:bidi="fa-IR"/>
        </w:rPr>
        <w:t>ند. و از ا</w:t>
      </w:r>
      <w:r w:rsidR="005B21A3">
        <w:rPr>
          <w:rStyle w:val="Char3"/>
          <w:rtl/>
          <w:lang w:bidi="fa-IR"/>
        </w:rPr>
        <w:t>ی</w:t>
      </w:r>
      <w:r w:rsidRPr="0060162A">
        <w:rPr>
          <w:rStyle w:val="Char3"/>
          <w:rtl/>
          <w:lang w:bidi="fa-IR"/>
        </w:rPr>
        <w:t>ن قب</w:t>
      </w:r>
      <w:r w:rsidR="005B21A3">
        <w:rPr>
          <w:rStyle w:val="Char3"/>
          <w:rtl/>
          <w:lang w:bidi="fa-IR"/>
        </w:rPr>
        <w:t>ی</w:t>
      </w:r>
      <w:r w:rsidRPr="0060162A">
        <w:rPr>
          <w:rStyle w:val="Char3"/>
          <w:rtl/>
          <w:lang w:bidi="fa-IR"/>
        </w:rPr>
        <w:t>ل كارها ا</w:t>
      </w:r>
      <w:r w:rsidR="005B21A3">
        <w:rPr>
          <w:rStyle w:val="Char3"/>
          <w:rtl/>
          <w:lang w:bidi="fa-IR"/>
        </w:rPr>
        <w:t>ی</w:t>
      </w:r>
      <w:r w:rsidRPr="0060162A">
        <w:rPr>
          <w:rStyle w:val="Char3"/>
          <w:rtl/>
          <w:lang w:bidi="fa-IR"/>
        </w:rPr>
        <w:t>شان را بس</w:t>
      </w:r>
      <w:r w:rsidR="005B21A3">
        <w:rPr>
          <w:rStyle w:val="Char3"/>
          <w:rtl/>
          <w:lang w:bidi="fa-IR"/>
        </w:rPr>
        <w:t>ی</w:t>
      </w:r>
      <w:r w:rsidRPr="0060162A">
        <w:rPr>
          <w:rStyle w:val="Char3"/>
          <w:rtl/>
          <w:lang w:bidi="fa-IR"/>
        </w:rPr>
        <w:t>ار است كه ابومحمد نوبخت</w:t>
      </w:r>
      <w:r w:rsidR="005B21A3">
        <w:rPr>
          <w:rStyle w:val="Char3"/>
          <w:rtl/>
          <w:lang w:bidi="fa-IR"/>
        </w:rPr>
        <w:t>ی</w:t>
      </w:r>
      <w:r w:rsidRPr="0060162A">
        <w:rPr>
          <w:rStyle w:val="Char3"/>
          <w:rtl/>
          <w:lang w:bidi="fa-IR"/>
        </w:rPr>
        <w:t xml:space="preserve"> در كتاب خود ذكر كرده است. </w:t>
      </w:r>
    </w:p>
    <w:p w:rsidR="009C6881" w:rsidRPr="0060162A" w:rsidRDefault="009C6881" w:rsidP="0060162A">
      <w:pPr>
        <w:spacing w:line="250" w:lineRule="auto"/>
        <w:ind w:firstLine="284"/>
        <w:jc w:val="both"/>
        <w:rPr>
          <w:rStyle w:val="Char3"/>
          <w:rtl/>
          <w:lang w:bidi="fa-IR"/>
        </w:rPr>
      </w:pPr>
      <w:r w:rsidRPr="0060162A">
        <w:rPr>
          <w:rStyle w:val="Char3"/>
          <w:rtl/>
          <w:lang w:bidi="fa-IR"/>
        </w:rPr>
        <w:t>و عج</w:t>
      </w:r>
      <w:r w:rsidR="005B21A3">
        <w:rPr>
          <w:rStyle w:val="Char3"/>
          <w:rtl/>
          <w:lang w:bidi="fa-IR"/>
        </w:rPr>
        <w:t>ی</w:t>
      </w:r>
      <w:r w:rsidRPr="0060162A">
        <w:rPr>
          <w:rStyle w:val="Char3"/>
          <w:rtl/>
          <w:lang w:bidi="fa-IR"/>
        </w:rPr>
        <w:t>ب ا</w:t>
      </w:r>
      <w:r w:rsidR="005B21A3">
        <w:rPr>
          <w:rStyle w:val="Char3"/>
          <w:rtl/>
          <w:lang w:bidi="fa-IR"/>
        </w:rPr>
        <w:t>ی</w:t>
      </w:r>
      <w:r w:rsidRPr="0060162A">
        <w:rPr>
          <w:rStyle w:val="Char3"/>
          <w:rtl/>
          <w:lang w:bidi="fa-IR"/>
        </w:rPr>
        <w:t>نكه هند</w:t>
      </w:r>
      <w:r w:rsidR="005B21A3">
        <w:rPr>
          <w:rStyle w:val="Char3"/>
          <w:rtl/>
          <w:lang w:bidi="fa-IR"/>
        </w:rPr>
        <w:t>ی</w:t>
      </w:r>
      <w:r w:rsidRPr="0060162A">
        <w:rPr>
          <w:rStyle w:val="Char3"/>
          <w:rtl/>
          <w:lang w:bidi="fa-IR"/>
        </w:rPr>
        <w:t>ان مردم</w:t>
      </w:r>
      <w:r w:rsidR="005B21A3">
        <w:rPr>
          <w:rStyle w:val="Char3"/>
          <w:rtl/>
          <w:lang w:bidi="fa-IR"/>
        </w:rPr>
        <w:t>ی</w:t>
      </w:r>
      <w:r w:rsidRPr="0060162A">
        <w:rPr>
          <w:rStyle w:val="Char3"/>
          <w:rtl/>
          <w:lang w:bidi="fa-IR"/>
        </w:rPr>
        <w:t xml:space="preserve"> هستند كه حكمت از ا</w:t>
      </w:r>
      <w:r w:rsidR="005B21A3">
        <w:rPr>
          <w:rStyle w:val="Char3"/>
          <w:rtl/>
          <w:lang w:bidi="fa-IR"/>
        </w:rPr>
        <w:t>ی</w:t>
      </w:r>
      <w:r w:rsidRPr="0060162A">
        <w:rPr>
          <w:rStyle w:val="Char3"/>
          <w:rtl/>
          <w:lang w:bidi="fa-IR"/>
        </w:rPr>
        <w:t>شان فراگرفته و دقا</w:t>
      </w:r>
      <w:r w:rsidR="005B21A3">
        <w:rPr>
          <w:rStyle w:val="Char3"/>
          <w:rtl/>
          <w:lang w:bidi="fa-IR"/>
        </w:rPr>
        <w:t>ی</w:t>
      </w:r>
      <w:r w:rsidRPr="0060162A">
        <w:rPr>
          <w:rStyle w:val="Char3"/>
          <w:rtl/>
          <w:lang w:bidi="fa-IR"/>
        </w:rPr>
        <w:t>ق علم</w:t>
      </w:r>
      <w:r w:rsidR="005B21A3">
        <w:rPr>
          <w:rStyle w:val="Char3"/>
          <w:rtl/>
          <w:lang w:bidi="fa-IR"/>
        </w:rPr>
        <w:t>ی</w:t>
      </w:r>
      <w:r w:rsidRPr="0060162A">
        <w:rPr>
          <w:rStyle w:val="Char3"/>
          <w:rtl/>
          <w:lang w:bidi="fa-IR"/>
        </w:rPr>
        <w:t xml:space="preserve"> و عمل</w:t>
      </w:r>
      <w:r w:rsidR="005B21A3">
        <w:rPr>
          <w:rStyle w:val="Char3"/>
          <w:rtl/>
          <w:lang w:bidi="fa-IR"/>
        </w:rPr>
        <w:t>ی</w:t>
      </w:r>
      <w:r w:rsidRPr="0060162A">
        <w:rPr>
          <w:rStyle w:val="Char3"/>
          <w:rtl/>
          <w:lang w:bidi="fa-IR"/>
        </w:rPr>
        <w:t xml:space="preserve"> از ا</w:t>
      </w:r>
      <w:r w:rsidR="005B21A3">
        <w:rPr>
          <w:rStyle w:val="Char3"/>
          <w:rtl/>
          <w:lang w:bidi="fa-IR"/>
        </w:rPr>
        <w:t>ی</w:t>
      </w:r>
      <w:r w:rsidRPr="0060162A">
        <w:rPr>
          <w:rStyle w:val="Char3"/>
          <w:rtl/>
          <w:lang w:bidi="fa-IR"/>
        </w:rPr>
        <w:t>شان اخذ گرد</w:t>
      </w:r>
      <w:r w:rsidR="005B21A3">
        <w:rPr>
          <w:rStyle w:val="Char3"/>
          <w:rtl/>
          <w:lang w:bidi="fa-IR"/>
        </w:rPr>
        <w:t>ی</w:t>
      </w:r>
      <w:r w:rsidRPr="0060162A">
        <w:rPr>
          <w:rStyle w:val="Char3"/>
          <w:rtl/>
          <w:lang w:bidi="fa-IR"/>
        </w:rPr>
        <w:t>ده؛ اما ش</w:t>
      </w:r>
      <w:r w:rsidR="005B21A3">
        <w:rPr>
          <w:rStyle w:val="Char3"/>
          <w:rtl/>
          <w:lang w:bidi="fa-IR"/>
        </w:rPr>
        <w:t>ی</w:t>
      </w:r>
      <w:r w:rsidRPr="0060162A">
        <w:rPr>
          <w:rStyle w:val="Char3"/>
          <w:rtl/>
          <w:lang w:bidi="fa-IR"/>
        </w:rPr>
        <w:t>طان ا</w:t>
      </w:r>
      <w:r w:rsidR="005B21A3">
        <w:rPr>
          <w:rStyle w:val="Char3"/>
          <w:rtl/>
          <w:lang w:bidi="fa-IR"/>
        </w:rPr>
        <w:t>ی</w:t>
      </w:r>
      <w:r w:rsidRPr="0060162A">
        <w:rPr>
          <w:rStyle w:val="Char3"/>
          <w:rtl/>
          <w:lang w:bidi="fa-IR"/>
        </w:rPr>
        <w:t>شان را به ا</w:t>
      </w:r>
      <w:r w:rsidR="005B21A3">
        <w:rPr>
          <w:rStyle w:val="Char3"/>
          <w:rtl/>
          <w:lang w:bidi="fa-IR"/>
        </w:rPr>
        <w:t>ی</w:t>
      </w:r>
      <w:r w:rsidRPr="0060162A">
        <w:rPr>
          <w:rStyle w:val="Char3"/>
          <w:rtl/>
          <w:lang w:bidi="fa-IR"/>
        </w:rPr>
        <w:t>ن مس</w:t>
      </w:r>
      <w:r w:rsidR="005B21A3">
        <w:rPr>
          <w:rStyle w:val="Char3"/>
          <w:rtl/>
          <w:lang w:bidi="fa-IR"/>
        </w:rPr>
        <w:t>ی</w:t>
      </w:r>
      <w:r w:rsidRPr="0060162A">
        <w:rPr>
          <w:rStyle w:val="Char3"/>
          <w:rtl/>
          <w:lang w:bidi="fa-IR"/>
        </w:rPr>
        <w:t>ر كشان</w:t>
      </w:r>
      <w:r w:rsidR="005B21A3">
        <w:rPr>
          <w:rStyle w:val="Char3"/>
          <w:rtl/>
          <w:lang w:bidi="fa-IR"/>
        </w:rPr>
        <w:t>ی</w:t>
      </w:r>
      <w:r w:rsidRPr="0060162A">
        <w:rPr>
          <w:rStyle w:val="Char3"/>
          <w:rtl/>
          <w:lang w:bidi="fa-IR"/>
        </w:rPr>
        <w:t>ده است. بعض</w:t>
      </w:r>
      <w:r w:rsidR="005B21A3">
        <w:rPr>
          <w:rStyle w:val="Char3"/>
          <w:rtl/>
          <w:lang w:bidi="fa-IR"/>
        </w:rPr>
        <w:t>ی</w:t>
      </w:r>
      <w:r w:rsidRPr="0060162A">
        <w:rPr>
          <w:rStyle w:val="Char3"/>
          <w:rtl/>
          <w:lang w:bidi="fa-IR"/>
        </w:rPr>
        <w:t xml:space="preserve"> هند</w:t>
      </w:r>
      <w:r w:rsidR="005B21A3">
        <w:rPr>
          <w:rStyle w:val="Char3"/>
          <w:rtl/>
          <w:lang w:bidi="fa-IR"/>
        </w:rPr>
        <w:t>ی</w:t>
      </w:r>
      <w:r w:rsidRPr="0060162A">
        <w:rPr>
          <w:rStyle w:val="Char3"/>
          <w:rtl/>
          <w:lang w:bidi="fa-IR"/>
        </w:rPr>
        <w:t>ان معتقدند كه بهشت س</w:t>
      </w:r>
      <w:r w:rsidR="005B21A3">
        <w:rPr>
          <w:rStyle w:val="Char3"/>
          <w:rtl/>
          <w:lang w:bidi="fa-IR"/>
        </w:rPr>
        <w:t>ی</w:t>
      </w:r>
      <w:r w:rsidRPr="0060162A">
        <w:rPr>
          <w:rStyle w:val="Char3"/>
          <w:rtl/>
          <w:lang w:bidi="fa-IR"/>
        </w:rPr>
        <w:t xml:space="preserve"> و دو درجه است و اهل بهشت در پا</w:t>
      </w:r>
      <w:r w:rsidR="005B21A3">
        <w:rPr>
          <w:rStyle w:val="Char3"/>
          <w:rtl/>
          <w:lang w:bidi="fa-IR"/>
        </w:rPr>
        <w:t>یی</w:t>
      </w:r>
      <w:r w:rsidRPr="0060162A">
        <w:rPr>
          <w:rStyle w:val="Char3"/>
          <w:rtl/>
          <w:lang w:bidi="fa-IR"/>
        </w:rPr>
        <w:t>ن تر</w:t>
      </w:r>
      <w:r w:rsidR="005B21A3">
        <w:rPr>
          <w:rStyle w:val="Char3"/>
          <w:rtl/>
          <w:lang w:bidi="fa-IR"/>
        </w:rPr>
        <w:t>ی</w:t>
      </w:r>
      <w:r w:rsidRPr="0060162A">
        <w:rPr>
          <w:rStyle w:val="Char3"/>
          <w:rtl/>
          <w:lang w:bidi="fa-IR"/>
        </w:rPr>
        <w:t>ن درجه چهار صد و س</w:t>
      </w:r>
      <w:r w:rsidR="005B21A3">
        <w:rPr>
          <w:rStyle w:val="Char3"/>
          <w:rtl/>
          <w:lang w:bidi="fa-IR"/>
        </w:rPr>
        <w:t>ی</w:t>
      </w:r>
      <w:r w:rsidRPr="0060162A">
        <w:rPr>
          <w:rStyle w:val="Char3"/>
          <w:rtl/>
          <w:lang w:bidi="fa-IR"/>
        </w:rPr>
        <w:t xml:space="preserve"> و سه هزار وششصد و ب</w:t>
      </w:r>
      <w:r w:rsidR="005B21A3">
        <w:rPr>
          <w:rStyle w:val="Char3"/>
          <w:rtl/>
          <w:lang w:bidi="fa-IR"/>
        </w:rPr>
        <w:t>ی</w:t>
      </w:r>
      <w:r w:rsidRPr="0060162A">
        <w:rPr>
          <w:rStyle w:val="Char3"/>
          <w:rtl/>
          <w:lang w:bidi="fa-IR"/>
        </w:rPr>
        <w:t>ست سال</w:t>
      </w:r>
      <w:r w:rsidR="00101A36">
        <w:rPr>
          <w:rStyle w:val="Char3"/>
          <w:rtl/>
          <w:lang w:bidi="fa-IR"/>
        </w:rPr>
        <w:t xml:space="preserve"> می‌</w:t>
      </w:r>
      <w:r w:rsidRPr="0060162A">
        <w:rPr>
          <w:rStyle w:val="Char3"/>
          <w:rtl/>
          <w:lang w:bidi="fa-IR"/>
        </w:rPr>
        <w:t>مانند، و در درج</w:t>
      </w:r>
      <w:r w:rsidR="005B21A3">
        <w:rPr>
          <w:rStyle w:val="Char3"/>
          <w:rtl/>
          <w:lang w:bidi="fa-IR"/>
        </w:rPr>
        <w:t>ه</w:t>
      </w:r>
      <w:r w:rsidRPr="0060162A">
        <w:rPr>
          <w:rStyle w:val="Char3"/>
          <w:rtl/>
          <w:lang w:bidi="fa-IR"/>
        </w:rPr>
        <w:t xml:space="preserve"> بعد</w:t>
      </w:r>
      <w:r w:rsidR="005B21A3">
        <w:rPr>
          <w:rStyle w:val="Char3"/>
          <w:rtl/>
          <w:lang w:bidi="fa-IR"/>
        </w:rPr>
        <w:t>ی</w:t>
      </w:r>
      <w:r w:rsidRPr="0060162A">
        <w:rPr>
          <w:rStyle w:val="Char3"/>
          <w:rtl/>
          <w:lang w:bidi="fa-IR"/>
        </w:rPr>
        <w:t xml:space="preserve"> دو برابر و همچن</w:t>
      </w:r>
      <w:r w:rsidR="005B21A3">
        <w:rPr>
          <w:rStyle w:val="Char3"/>
          <w:rtl/>
          <w:lang w:bidi="fa-IR"/>
        </w:rPr>
        <w:t>ی</w:t>
      </w:r>
      <w:r w:rsidRPr="0060162A">
        <w:rPr>
          <w:rStyle w:val="Char3"/>
          <w:rtl/>
          <w:lang w:bidi="fa-IR"/>
        </w:rPr>
        <w:t>ن تا آخر... و ن</w:t>
      </w:r>
      <w:r w:rsidR="005B21A3">
        <w:rPr>
          <w:rStyle w:val="Char3"/>
          <w:rtl/>
          <w:lang w:bidi="fa-IR"/>
        </w:rPr>
        <w:t>ی</w:t>
      </w:r>
      <w:r w:rsidRPr="0060162A">
        <w:rPr>
          <w:rStyle w:val="Char3"/>
          <w:rtl/>
          <w:lang w:bidi="fa-IR"/>
        </w:rPr>
        <w:t>ز جهنم س</w:t>
      </w:r>
      <w:r w:rsidR="005B21A3">
        <w:rPr>
          <w:rStyle w:val="Char3"/>
          <w:rtl/>
          <w:lang w:bidi="fa-IR"/>
        </w:rPr>
        <w:t>ی</w:t>
      </w:r>
      <w:r w:rsidRPr="0060162A">
        <w:rPr>
          <w:rStyle w:val="Char3"/>
          <w:rtl/>
          <w:lang w:bidi="fa-IR"/>
        </w:rPr>
        <w:t xml:space="preserve"> دو دو درجه است كه شانزده قسمتش زمهر</w:t>
      </w:r>
      <w:r w:rsidR="005B21A3">
        <w:rPr>
          <w:rStyle w:val="Char3"/>
          <w:rtl/>
          <w:lang w:bidi="fa-IR"/>
        </w:rPr>
        <w:t>ی</w:t>
      </w:r>
      <w:r w:rsidRPr="0060162A">
        <w:rPr>
          <w:rStyle w:val="Char3"/>
          <w:rtl/>
          <w:lang w:bidi="fa-IR"/>
        </w:rPr>
        <w:t>ر است با انواع عذاب آن و شانزده قسمتش آتش است با انواع عذاب آن.</w:t>
      </w:r>
    </w:p>
    <w:p w:rsidR="009C6881" w:rsidRPr="00825224" w:rsidRDefault="009C6881" w:rsidP="00E253B1">
      <w:pPr>
        <w:pStyle w:val="a2"/>
        <w:rPr>
          <w:rtl/>
        </w:rPr>
      </w:pPr>
      <w:bookmarkStart w:id="60" w:name="_Toc271536151"/>
      <w:bookmarkStart w:id="61" w:name="_Toc238598952"/>
      <w:r w:rsidRPr="00825224">
        <w:rPr>
          <w:rtl/>
        </w:rPr>
        <w:t>تلبيس ابليس بر يهود</w:t>
      </w:r>
      <w:bookmarkEnd w:id="60"/>
      <w:bookmarkEnd w:id="61"/>
    </w:p>
    <w:p w:rsidR="009C6881" w:rsidRPr="0060162A" w:rsidRDefault="009C6881" w:rsidP="002C2011">
      <w:pPr>
        <w:tabs>
          <w:tab w:val="left" w:pos="2006"/>
        </w:tabs>
        <w:spacing w:line="250" w:lineRule="auto"/>
        <w:jc w:val="both"/>
        <w:rPr>
          <w:rStyle w:val="Char3"/>
          <w:rtl/>
          <w:lang w:bidi="fa-IR"/>
        </w:rPr>
      </w:pPr>
      <w:r w:rsidRPr="0060162A">
        <w:rPr>
          <w:rStyle w:val="Char3"/>
          <w:rtl/>
          <w:lang w:bidi="fa-IR"/>
        </w:rPr>
        <w:t>ابل</w:t>
      </w:r>
      <w:r w:rsidR="005B21A3">
        <w:rPr>
          <w:rStyle w:val="Char3"/>
          <w:rtl/>
          <w:lang w:bidi="fa-IR"/>
        </w:rPr>
        <w:t>ی</w:t>
      </w:r>
      <w:r w:rsidRPr="0060162A">
        <w:rPr>
          <w:rStyle w:val="Char3"/>
          <w:rtl/>
          <w:lang w:bidi="fa-IR"/>
        </w:rPr>
        <w:t xml:space="preserve">س </w:t>
      </w:r>
      <w:r w:rsidR="005B21A3">
        <w:rPr>
          <w:rStyle w:val="Char3"/>
          <w:rtl/>
          <w:lang w:bidi="fa-IR"/>
        </w:rPr>
        <w:t>ی</w:t>
      </w:r>
      <w:r w:rsidRPr="0060162A">
        <w:rPr>
          <w:rStyle w:val="Char3"/>
          <w:rtl/>
          <w:lang w:bidi="fa-IR"/>
        </w:rPr>
        <w:t>هود</w:t>
      </w:r>
      <w:r w:rsidR="005B21A3">
        <w:rPr>
          <w:rStyle w:val="Char3"/>
          <w:rtl/>
          <w:lang w:bidi="fa-IR"/>
        </w:rPr>
        <w:t>ی</w:t>
      </w:r>
      <w:r w:rsidRPr="0060162A">
        <w:rPr>
          <w:rStyle w:val="Char3"/>
          <w:rtl/>
          <w:lang w:bidi="fa-IR"/>
        </w:rPr>
        <w:t>ان را در خ</w:t>
      </w:r>
      <w:r w:rsidR="005B21A3">
        <w:rPr>
          <w:rStyle w:val="Char3"/>
          <w:rtl/>
          <w:lang w:bidi="fa-IR"/>
        </w:rPr>
        <w:t>ی</w:t>
      </w:r>
      <w:r w:rsidRPr="0060162A">
        <w:rPr>
          <w:rStyle w:val="Char3"/>
          <w:rtl/>
          <w:lang w:bidi="fa-IR"/>
        </w:rPr>
        <w:t>ل</w:t>
      </w:r>
      <w:r w:rsidR="005B21A3">
        <w:rPr>
          <w:rStyle w:val="Char3"/>
          <w:rtl/>
          <w:lang w:bidi="fa-IR"/>
        </w:rPr>
        <w:t>ی</w:t>
      </w:r>
      <w:r w:rsidRPr="0060162A">
        <w:rPr>
          <w:rStyle w:val="Char3"/>
          <w:rtl/>
          <w:lang w:bidi="fa-IR"/>
        </w:rPr>
        <w:t xml:space="preserve"> چ</w:t>
      </w:r>
      <w:r w:rsidR="005B21A3">
        <w:rPr>
          <w:rStyle w:val="Char3"/>
          <w:rtl/>
          <w:lang w:bidi="fa-IR"/>
        </w:rPr>
        <w:t>ی</w:t>
      </w:r>
      <w:r w:rsidRPr="0060162A">
        <w:rPr>
          <w:rStyle w:val="Char3"/>
          <w:rtl/>
          <w:lang w:bidi="fa-IR"/>
        </w:rPr>
        <w:t>زها فر</w:t>
      </w:r>
      <w:r w:rsidR="005B21A3">
        <w:rPr>
          <w:rStyle w:val="Char3"/>
          <w:rtl/>
          <w:lang w:bidi="fa-IR"/>
        </w:rPr>
        <w:t>ی</w:t>
      </w:r>
      <w:r w:rsidRPr="0060162A">
        <w:rPr>
          <w:rStyle w:val="Char3"/>
          <w:rtl/>
          <w:lang w:bidi="fa-IR"/>
        </w:rPr>
        <w:t>فته است كه بعض</w:t>
      </w:r>
      <w:r w:rsidR="005B21A3">
        <w:rPr>
          <w:rStyle w:val="Char3"/>
          <w:rtl/>
          <w:lang w:bidi="fa-IR"/>
        </w:rPr>
        <w:t>ی</w:t>
      </w:r>
      <w:r w:rsidRPr="0060162A">
        <w:rPr>
          <w:rStyle w:val="Char3"/>
          <w:rtl/>
          <w:lang w:bidi="fa-IR"/>
        </w:rPr>
        <w:t xml:space="preserve"> را به عنوان نمونه ذكر</w:t>
      </w:r>
      <w:r w:rsidR="00101A36">
        <w:rPr>
          <w:rStyle w:val="Char3"/>
          <w:rtl/>
          <w:lang w:bidi="fa-IR"/>
        </w:rPr>
        <w:t xml:space="preserve"> می‌</w:t>
      </w:r>
      <w:r w:rsidRPr="0060162A">
        <w:rPr>
          <w:rStyle w:val="Char3"/>
          <w:rtl/>
          <w:lang w:bidi="fa-IR"/>
        </w:rPr>
        <w:t>كن</w:t>
      </w:r>
      <w:r w:rsidR="005B21A3">
        <w:rPr>
          <w:rStyle w:val="Char3"/>
          <w:rtl/>
          <w:lang w:bidi="fa-IR"/>
        </w:rPr>
        <w:t>ی</w:t>
      </w:r>
      <w:r w:rsidRPr="0060162A">
        <w:rPr>
          <w:rStyle w:val="Char3"/>
          <w:rtl/>
          <w:lang w:bidi="fa-IR"/>
        </w:rPr>
        <w:t>م. از آن جمله است تشب</w:t>
      </w:r>
      <w:r w:rsidR="005B21A3">
        <w:rPr>
          <w:rStyle w:val="Char3"/>
          <w:rtl/>
          <w:lang w:bidi="fa-IR"/>
        </w:rPr>
        <w:t>ی</w:t>
      </w:r>
      <w:r w:rsidRPr="0060162A">
        <w:rPr>
          <w:rStyle w:val="Char3"/>
          <w:rtl/>
          <w:lang w:bidi="fa-IR"/>
        </w:rPr>
        <w:t>ه خالق به خلق. ابوعبدالله بن حامد نقل</w:t>
      </w:r>
      <w:r w:rsidR="00101A36">
        <w:rPr>
          <w:rStyle w:val="Char3"/>
          <w:rtl/>
          <w:lang w:bidi="fa-IR"/>
        </w:rPr>
        <w:t xml:space="preserve"> می‌</w:t>
      </w:r>
      <w:r w:rsidRPr="0060162A">
        <w:rPr>
          <w:rStyle w:val="Char3"/>
          <w:rtl/>
          <w:lang w:bidi="fa-IR"/>
        </w:rPr>
        <w:t xml:space="preserve">كند كه </w:t>
      </w:r>
      <w:r w:rsidR="005B21A3">
        <w:rPr>
          <w:rStyle w:val="Char3"/>
          <w:rtl/>
          <w:lang w:bidi="fa-IR"/>
        </w:rPr>
        <w:t>ی</w:t>
      </w:r>
      <w:r w:rsidRPr="0060162A">
        <w:rPr>
          <w:rStyle w:val="Char3"/>
          <w:rtl/>
          <w:lang w:bidi="fa-IR"/>
        </w:rPr>
        <w:t>هود</w:t>
      </w:r>
      <w:r w:rsidR="00101A36">
        <w:rPr>
          <w:rStyle w:val="Char3"/>
          <w:rtl/>
          <w:lang w:bidi="fa-IR"/>
        </w:rPr>
        <w:t xml:space="preserve"> می‌</w:t>
      </w:r>
      <w:r w:rsidRPr="0060162A">
        <w:rPr>
          <w:rStyle w:val="Char3"/>
          <w:rtl/>
          <w:lang w:bidi="fa-IR"/>
        </w:rPr>
        <w:t>پندارند، خداوند مرد</w:t>
      </w:r>
      <w:r w:rsidR="005B21A3">
        <w:rPr>
          <w:rStyle w:val="Char3"/>
          <w:rtl/>
          <w:lang w:bidi="fa-IR"/>
        </w:rPr>
        <w:t>ی</w:t>
      </w:r>
      <w:r w:rsidRPr="0060162A">
        <w:rPr>
          <w:rStyle w:val="Char3"/>
          <w:rtl/>
          <w:lang w:bidi="fa-IR"/>
        </w:rPr>
        <w:t xml:space="preserve"> است كه از نور كه بر كرس</w:t>
      </w:r>
      <w:r w:rsidR="005B21A3">
        <w:rPr>
          <w:rStyle w:val="Char3"/>
          <w:rtl/>
          <w:lang w:bidi="fa-IR"/>
        </w:rPr>
        <w:t>ی</w:t>
      </w:r>
      <w:r w:rsidRPr="0060162A">
        <w:rPr>
          <w:rStyle w:val="Char3"/>
          <w:rtl/>
          <w:lang w:bidi="fa-IR"/>
        </w:rPr>
        <w:t xml:space="preserve"> نور نشسته و بر سرش تاج</w:t>
      </w:r>
      <w:r w:rsidR="005B21A3">
        <w:rPr>
          <w:rStyle w:val="Char3"/>
          <w:rtl/>
          <w:lang w:bidi="fa-IR"/>
        </w:rPr>
        <w:t>ی</w:t>
      </w:r>
      <w:r w:rsidRPr="0060162A">
        <w:rPr>
          <w:rStyle w:val="Char3"/>
          <w:rtl/>
          <w:lang w:bidi="fa-IR"/>
        </w:rPr>
        <w:t xml:space="preserve"> از نور است و هم</w:t>
      </w:r>
      <w:r w:rsidR="005B21A3">
        <w:rPr>
          <w:rStyle w:val="Char3"/>
          <w:rtl/>
          <w:lang w:bidi="fa-IR"/>
        </w:rPr>
        <w:t>ه</w:t>
      </w:r>
      <w:r w:rsidRPr="0060162A">
        <w:rPr>
          <w:rStyle w:val="Char3"/>
          <w:rtl/>
          <w:lang w:bidi="fa-IR"/>
        </w:rPr>
        <w:t xml:space="preserve"> اعضا</w:t>
      </w:r>
      <w:r w:rsidR="005B21A3">
        <w:rPr>
          <w:rStyle w:val="Char3"/>
          <w:rtl/>
          <w:lang w:bidi="fa-IR"/>
        </w:rPr>
        <w:t>ی</w:t>
      </w:r>
      <w:r w:rsidRPr="0060162A">
        <w:rPr>
          <w:rStyle w:val="Char3"/>
          <w:rtl/>
          <w:lang w:bidi="fa-IR"/>
        </w:rPr>
        <w:t>ش مثل آدم</w:t>
      </w:r>
      <w:r w:rsidR="005B21A3">
        <w:rPr>
          <w:rStyle w:val="Char3"/>
          <w:rtl/>
          <w:lang w:bidi="fa-IR"/>
        </w:rPr>
        <w:t>ی</w:t>
      </w:r>
      <w:r w:rsidRPr="0060162A">
        <w:rPr>
          <w:rStyle w:val="Char3"/>
          <w:rtl/>
          <w:lang w:bidi="fa-IR"/>
        </w:rPr>
        <w:t xml:space="preserve"> است. د</w:t>
      </w:r>
      <w:r w:rsidR="005B21A3">
        <w:rPr>
          <w:rStyle w:val="Char3"/>
          <w:rtl/>
          <w:lang w:bidi="fa-IR"/>
        </w:rPr>
        <w:t>ی</w:t>
      </w:r>
      <w:r w:rsidRPr="0060162A">
        <w:rPr>
          <w:rStyle w:val="Char3"/>
          <w:rtl/>
          <w:lang w:bidi="fa-IR"/>
        </w:rPr>
        <w:t>گر از فر</w:t>
      </w:r>
      <w:r w:rsidR="005B21A3">
        <w:rPr>
          <w:rStyle w:val="Char3"/>
          <w:rtl/>
          <w:lang w:bidi="fa-IR"/>
        </w:rPr>
        <w:t>ی</w:t>
      </w:r>
      <w:r w:rsidRPr="0060162A">
        <w:rPr>
          <w:rStyle w:val="Char3"/>
          <w:rtl/>
          <w:lang w:bidi="fa-IR"/>
        </w:rPr>
        <w:t>بها</w:t>
      </w:r>
      <w:r w:rsidR="005B21A3">
        <w:rPr>
          <w:rStyle w:val="Char3"/>
          <w:rtl/>
          <w:lang w:bidi="fa-IR"/>
        </w:rPr>
        <w:t>ی</w:t>
      </w:r>
      <w:r w:rsidRPr="0060162A">
        <w:rPr>
          <w:rStyle w:val="Char3"/>
          <w:rtl/>
          <w:lang w:bidi="fa-IR"/>
        </w:rPr>
        <w:t xml:space="preserve"> ابل</w:t>
      </w:r>
      <w:r w:rsidR="005B21A3">
        <w:rPr>
          <w:rStyle w:val="Char3"/>
          <w:rtl/>
          <w:lang w:bidi="fa-IR"/>
        </w:rPr>
        <w:t>ی</w:t>
      </w:r>
      <w:r w:rsidRPr="0060162A">
        <w:rPr>
          <w:rStyle w:val="Char3"/>
          <w:rtl/>
          <w:lang w:bidi="fa-IR"/>
        </w:rPr>
        <w:t xml:space="preserve">س بر </w:t>
      </w:r>
      <w:r w:rsidR="005B21A3">
        <w:rPr>
          <w:rStyle w:val="Char3"/>
          <w:rtl/>
          <w:lang w:bidi="fa-IR"/>
        </w:rPr>
        <w:t>ی</w:t>
      </w:r>
      <w:r w:rsidRPr="0060162A">
        <w:rPr>
          <w:rStyle w:val="Char3"/>
          <w:rtl/>
          <w:lang w:bidi="fa-IR"/>
        </w:rPr>
        <w:t>هود ا</w:t>
      </w:r>
      <w:r w:rsidR="005B21A3">
        <w:rPr>
          <w:rStyle w:val="Char3"/>
          <w:rtl/>
          <w:lang w:bidi="fa-IR"/>
        </w:rPr>
        <w:t>ی</w:t>
      </w:r>
      <w:r w:rsidRPr="0060162A">
        <w:rPr>
          <w:rStyle w:val="Char3"/>
          <w:rtl/>
          <w:lang w:bidi="fa-IR"/>
        </w:rPr>
        <w:t>ن است كه گفته اند: عُزَ</w:t>
      </w:r>
      <w:r w:rsidR="005B21A3">
        <w:rPr>
          <w:rStyle w:val="Char3"/>
          <w:rtl/>
          <w:lang w:bidi="fa-IR"/>
        </w:rPr>
        <w:t>ی</w:t>
      </w:r>
      <w:r w:rsidRPr="0060162A">
        <w:rPr>
          <w:rStyle w:val="Char3"/>
          <w:rtl/>
          <w:lang w:bidi="fa-IR"/>
        </w:rPr>
        <w:t>ر فرزند خداست، و اگر</w:t>
      </w:r>
      <w:r w:rsidR="00101A36">
        <w:rPr>
          <w:rStyle w:val="Char3"/>
          <w:rtl/>
          <w:lang w:bidi="fa-IR"/>
        </w:rPr>
        <w:t xml:space="preserve"> می‌</w:t>
      </w:r>
      <w:r w:rsidRPr="0060162A">
        <w:rPr>
          <w:rStyle w:val="Char3"/>
          <w:rtl/>
          <w:lang w:bidi="fa-IR"/>
        </w:rPr>
        <w:t>دانستند كه حق</w:t>
      </w:r>
      <w:r w:rsidR="005B21A3">
        <w:rPr>
          <w:rStyle w:val="Char3"/>
          <w:rtl/>
          <w:lang w:bidi="fa-IR"/>
        </w:rPr>
        <w:t>ی</w:t>
      </w:r>
      <w:r w:rsidRPr="0060162A">
        <w:rPr>
          <w:rStyle w:val="Char3"/>
          <w:rtl/>
          <w:lang w:bidi="fa-IR"/>
        </w:rPr>
        <w:t>قت فرزند</w:t>
      </w:r>
      <w:r w:rsidR="005B21A3">
        <w:rPr>
          <w:rStyle w:val="Char3"/>
          <w:rtl/>
          <w:lang w:bidi="fa-IR"/>
        </w:rPr>
        <w:t>ی</w:t>
      </w:r>
      <w:r w:rsidRPr="0060162A">
        <w:rPr>
          <w:rStyle w:val="Char3"/>
          <w:rtl/>
          <w:lang w:bidi="fa-IR"/>
        </w:rPr>
        <w:t xml:space="preserve"> چ</w:t>
      </w:r>
      <w:r w:rsidR="005B21A3">
        <w:rPr>
          <w:rStyle w:val="Char3"/>
          <w:rtl/>
          <w:lang w:bidi="fa-IR"/>
        </w:rPr>
        <w:t>ی</w:t>
      </w:r>
      <w:r w:rsidRPr="0060162A">
        <w:rPr>
          <w:rStyle w:val="Char3"/>
          <w:rtl/>
          <w:lang w:bidi="fa-IR"/>
        </w:rPr>
        <w:t>ست و فرزند در واقع جزئ</w:t>
      </w:r>
      <w:r w:rsidR="005B21A3">
        <w:rPr>
          <w:rStyle w:val="Char3"/>
          <w:rtl/>
          <w:lang w:bidi="fa-IR"/>
        </w:rPr>
        <w:t>ی</w:t>
      </w:r>
      <w:r w:rsidRPr="0060162A">
        <w:rPr>
          <w:rStyle w:val="Char3"/>
          <w:rtl/>
          <w:lang w:bidi="fa-IR"/>
        </w:rPr>
        <w:t xml:space="preserve"> از پدر و مادر است ولازم</w:t>
      </w:r>
      <w:r w:rsidR="00101A36">
        <w:rPr>
          <w:rStyle w:val="Char3"/>
          <w:rtl/>
          <w:lang w:bidi="fa-IR"/>
        </w:rPr>
        <w:t xml:space="preserve"> می‌</w:t>
      </w:r>
      <w:r w:rsidRPr="0060162A">
        <w:rPr>
          <w:rStyle w:val="Char3"/>
          <w:rtl/>
          <w:lang w:bidi="fa-IR"/>
        </w:rPr>
        <w:t>آ</w:t>
      </w:r>
      <w:r w:rsidR="005B21A3">
        <w:rPr>
          <w:rStyle w:val="Char3"/>
          <w:rtl/>
          <w:lang w:bidi="fa-IR"/>
        </w:rPr>
        <w:t>ی</w:t>
      </w:r>
      <w:r w:rsidRPr="0060162A">
        <w:rPr>
          <w:rStyle w:val="Char3"/>
          <w:rtl/>
          <w:lang w:bidi="fa-IR"/>
        </w:rPr>
        <w:t>د كه خداوند دارا</w:t>
      </w:r>
      <w:r w:rsidR="005B21A3">
        <w:rPr>
          <w:rStyle w:val="Char3"/>
          <w:rtl/>
          <w:lang w:bidi="fa-IR"/>
        </w:rPr>
        <w:t>ی</w:t>
      </w:r>
      <w:r w:rsidRPr="0060162A">
        <w:rPr>
          <w:rStyle w:val="Char3"/>
          <w:rtl/>
          <w:lang w:bidi="fa-IR"/>
        </w:rPr>
        <w:t xml:space="preserve"> اجزاء متعدد بوده است عُزَ</w:t>
      </w:r>
      <w:r w:rsidR="005B21A3">
        <w:rPr>
          <w:rStyle w:val="Char3"/>
          <w:rtl/>
          <w:lang w:bidi="fa-IR"/>
        </w:rPr>
        <w:t>ی</w:t>
      </w:r>
      <w:r w:rsidRPr="0060162A">
        <w:rPr>
          <w:rStyle w:val="Char3"/>
          <w:rtl/>
          <w:lang w:bidi="fa-IR"/>
        </w:rPr>
        <w:t>ر با طعام زنده بوده است در حال</w:t>
      </w:r>
      <w:r w:rsidR="005B21A3">
        <w:rPr>
          <w:rStyle w:val="Char3"/>
          <w:rtl/>
          <w:lang w:bidi="fa-IR"/>
        </w:rPr>
        <w:t>ی</w:t>
      </w:r>
      <w:r w:rsidRPr="0060162A">
        <w:rPr>
          <w:rStyle w:val="Char3"/>
          <w:rtl/>
          <w:lang w:bidi="fa-IR"/>
        </w:rPr>
        <w:t xml:space="preserve"> كه خدا چن</w:t>
      </w:r>
      <w:r w:rsidR="005B21A3">
        <w:rPr>
          <w:rStyle w:val="Char3"/>
          <w:rtl/>
          <w:lang w:bidi="fa-IR"/>
        </w:rPr>
        <w:t>ی</w:t>
      </w:r>
      <w:r w:rsidRPr="0060162A">
        <w:rPr>
          <w:rStyle w:val="Char3"/>
          <w:rtl/>
          <w:lang w:bidi="fa-IR"/>
        </w:rPr>
        <w:t>ن ن</w:t>
      </w:r>
      <w:r w:rsidR="005B21A3">
        <w:rPr>
          <w:rStyle w:val="Char3"/>
          <w:rtl/>
          <w:lang w:bidi="fa-IR"/>
        </w:rPr>
        <w:t>ی</w:t>
      </w:r>
      <w:r w:rsidRPr="0060162A">
        <w:rPr>
          <w:rStyle w:val="Char3"/>
          <w:rtl/>
          <w:lang w:bidi="fa-IR"/>
        </w:rPr>
        <w:t>ست و همه چ</w:t>
      </w:r>
      <w:r w:rsidR="005B21A3">
        <w:rPr>
          <w:rStyle w:val="Char3"/>
          <w:rtl/>
          <w:lang w:bidi="fa-IR"/>
        </w:rPr>
        <w:t>ی</w:t>
      </w:r>
      <w:r w:rsidRPr="0060162A">
        <w:rPr>
          <w:rStyle w:val="Char3"/>
          <w:rtl/>
          <w:lang w:bidi="fa-IR"/>
        </w:rPr>
        <w:t>ز قائم به وجود خداست. و در مورد عُزَ</w:t>
      </w:r>
      <w:r w:rsidR="005B21A3">
        <w:rPr>
          <w:rStyle w:val="Char3"/>
          <w:rtl/>
          <w:lang w:bidi="fa-IR"/>
        </w:rPr>
        <w:t>ی</w:t>
      </w:r>
      <w:r w:rsidRPr="0060162A">
        <w:rPr>
          <w:rStyle w:val="Char3"/>
          <w:rtl/>
          <w:lang w:bidi="fa-IR"/>
        </w:rPr>
        <w:t>ر از آن رو دچار اشتباه شدند كه او بعد از مرگ زنده شد و تورات را از حفظ خواند</w:t>
      </w:r>
      <w:r w:rsidRPr="00BB77C0">
        <w:rPr>
          <w:rStyle w:val="Char3"/>
          <w:vertAlign w:val="superscript"/>
          <w:rtl/>
          <w:lang w:bidi="fa-IR"/>
        </w:rPr>
        <w:footnoteReference w:id="45"/>
      </w:r>
      <w:r w:rsidRPr="0060162A">
        <w:rPr>
          <w:rStyle w:val="Char3"/>
          <w:rtl/>
          <w:lang w:bidi="fa-IR"/>
        </w:rPr>
        <w:t>. د</w:t>
      </w:r>
      <w:r w:rsidR="005B21A3">
        <w:rPr>
          <w:rStyle w:val="Char3"/>
          <w:rtl/>
          <w:lang w:bidi="fa-IR"/>
        </w:rPr>
        <w:t>ی</w:t>
      </w:r>
      <w:r w:rsidRPr="0060162A">
        <w:rPr>
          <w:rStyle w:val="Char3"/>
          <w:rtl/>
          <w:lang w:bidi="fa-IR"/>
        </w:rPr>
        <w:t>گر از فر</w:t>
      </w:r>
      <w:r w:rsidR="005B21A3">
        <w:rPr>
          <w:rStyle w:val="Char3"/>
          <w:rtl/>
          <w:lang w:bidi="fa-IR"/>
        </w:rPr>
        <w:t>ی</w:t>
      </w:r>
      <w:r w:rsidRPr="0060162A">
        <w:rPr>
          <w:rStyle w:val="Char3"/>
          <w:rtl/>
          <w:lang w:bidi="fa-IR"/>
        </w:rPr>
        <w:t>بها</w:t>
      </w:r>
      <w:r w:rsidR="005B21A3">
        <w:rPr>
          <w:rStyle w:val="Char3"/>
          <w:rtl/>
          <w:lang w:bidi="fa-IR"/>
        </w:rPr>
        <w:t>ی</w:t>
      </w:r>
      <w:r w:rsidRPr="0060162A">
        <w:rPr>
          <w:rStyle w:val="Char3"/>
          <w:rtl/>
          <w:lang w:bidi="fa-IR"/>
        </w:rPr>
        <w:t xml:space="preserve"> ابل</w:t>
      </w:r>
      <w:r w:rsidR="005B21A3">
        <w:rPr>
          <w:rStyle w:val="Char3"/>
          <w:rtl/>
          <w:lang w:bidi="fa-IR"/>
        </w:rPr>
        <w:t>ی</w:t>
      </w:r>
      <w:r w:rsidRPr="0060162A">
        <w:rPr>
          <w:rStyle w:val="Char3"/>
          <w:rtl/>
          <w:lang w:bidi="fa-IR"/>
        </w:rPr>
        <w:t xml:space="preserve">س بر </w:t>
      </w:r>
      <w:r w:rsidR="005B21A3">
        <w:rPr>
          <w:rStyle w:val="Char3"/>
          <w:rtl/>
          <w:lang w:bidi="fa-IR"/>
        </w:rPr>
        <w:t>ی</w:t>
      </w:r>
      <w:r w:rsidRPr="0060162A">
        <w:rPr>
          <w:rStyle w:val="Char3"/>
          <w:rtl/>
          <w:lang w:bidi="fa-IR"/>
        </w:rPr>
        <w:t>هود</w:t>
      </w:r>
      <w:r w:rsidR="005B21A3">
        <w:rPr>
          <w:rStyle w:val="Char3"/>
          <w:rtl/>
          <w:lang w:bidi="fa-IR"/>
        </w:rPr>
        <w:t>ی</w:t>
      </w:r>
      <w:r w:rsidRPr="0060162A">
        <w:rPr>
          <w:rStyle w:val="Char3"/>
          <w:rtl/>
          <w:lang w:bidi="fa-IR"/>
        </w:rPr>
        <w:t>ان ا</w:t>
      </w:r>
      <w:r w:rsidR="005B21A3">
        <w:rPr>
          <w:rStyle w:val="Char3"/>
          <w:rtl/>
          <w:lang w:bidi="fa-IR"/>
        </w:rPr>
        <w:t>ی</w:t>
      </w:r>
      <w:r w:rsidRPr="0060162A">
        <w:rPr>
          <w:rStyle w:val="Char3"/>
          <w:rtl/>
          <w:lang w:bidi="fa-IR"/>
        </w:rPr>
        <w:t>نكه پس از نجاتشان از چنگ فرعون و د</w:t>
      </w:r>
      <w:r w:rsidR="005B21A3">
        <w:rPr>
          <w:rStyle w:val="Char3"/>
          <w:rtl/>
          <w:lang w:bidi="fa-IR"/>
        </w:rPr>
        <w:t>ی</w:t>
      </w:r>
      <w:r w:rsidRPr="0060162A">
        <w:rPr>
          <w:rStyle w:val="Char3"/>
          <w:rtl/>
          <w:lang w:bidi="fa-IR"/>
        </w:rPr>
        <w:t>دن آن همه معجزات از موس</w:t>
      </w:r>
      <w:r w:rsidR="005B21A3">
        <w:rPr>
          <w:rStyle w:val="Char3"/>
          <w:rtl/>
          <w:lang w:bidi="fa-IR"/>
        </w:rPr>
        <w:t>ی</w:t>
      </w:r>
      <w:r w:rsidRPr="0060162A">
        <w:rPr>
          <w:rStyle w:val="Char3"/>
          <w:rtl/>
          <w:lang w:bidi="fa-IR"/>
        </w:rPr>
        <w:t xml:space="preserve"> </w:t>
      </w:r>
      <w:r w:rsidR="00AD6106">
        <w:rPr>
          <w:rStyle w:val="Char3"/>
          <w:lang w:bidi="fa-IR"/>
        </w:rPr>
        <w:sym w:font="AGA Arabesque" w:char="F075"/>
      </w:r>
      <w:r w:rsidRPr="0060162A">
        <w:rPr>
          <w:rStyle w:val="Char3"/>
          <w:rtl/>
          <w:lang w:bidi="fa-IR"/>
        </w:rPr>
        <w:t xml:space="preserve"> باز هم با مشاهد</w:t>
      </w:r>
      <w:r w:rsidR="005B21A3">
        <w:rPr>
          <w:rStyle w:val="Char3"/>
          <w:rtl/>
          <w:lang w:bidi="fa-IR"/>
        </w:rPr>
        <w:t>ه</w:t>
      </w:r>
      <w:r w:rsidRPr="0060162A">
        <w:rPr>
          <w:rStyle w:val="Char3"/>
          <w:rtl/>
          <w:lang w:bidi="fa-IR"/>
        </w:rPr>
        <w:t xml:space="preserve"> اقوام</w:t>
      </w:r>
      <w:r w:rsidR="005B21A3">
        <w:rPr>
          <w:rStyle w:val="Char3"/>
          <w:rtl/>
          <w:lang w:bidi="fa-IR"/>
        </w:rPr>
        <w:t>ی</w:t>
      </w:r>
      <w:r w:rsidRPr="0060162A">
        <w:rPr>
          <w:rStyle w:val="Char3"/>
          <w:rtl/>
          <w:lang w:bidi="fa-IR"/>
        </w:rPr>
        <w:t xml:space="preserve"> كه بت</w:t>
      </w:r>
      <w:r w:rsidR="00101A36">
        <w:rPr>
          <w:rStyle w:val="Char3"/>
          <w:rtl/>
          <w:lang w:bidi="fa-IR"/>
        </w:rPr>
        <w:t xml:space="preserve"> می‌</w:t>
      </w:r>
      <w:r w:rsidRPr="0060162A">
        <w:rPr>
          <w:rStyle w:val="Char3"/>
          <w:rtl/>
          <w:lang w:bidi="fa-IR"/>
        </w:rPr>
        <w:t>پرست</w:t>
      </w:r>
      <w:r w:rsidR="005B21A3">
        <w:rPr>
          <w:rStyle w:val="Char3"/>
          <w:rtl/>
          <w:lang w:bidi="fa-IR"/>
        </w:rPr>
        <w:t>ی</w:t>
      </w:r>
      <w:r w:rsidRPr="0060162A">
        <w:rPr>
          <w:rStyle w:val="Char3"/>
          <w:rtl/>
          <w:lang w:bidi="fa-IR"/>
        </w:rPr>
        <w:t>دند از موس</w:t>
      </w:r>
      <w:r w:rsidR="005B21A3">
        <w:rPr>
          <w:rStyle w:val="Char3"/>
          <w:rtl/>
          <w:lang w:bidi="fa-IR"/>
        </w:rPr>
        <w:t>ی</w:t>
      </w:r>
      <w:r w:rsidRPr="0060162A">
        <w:rPr>
          <w:rStyle w:val="Char3"/>
          <w:rtl/>
          <w:lang w:bidi="fa-IR"/>
        </w:rPr>
        <w:t xml:space="preserve"> </w:t>
      </w:r>
      <w:r w:rsidR="00AD6106">
        <w:rPr>
          <w:rStyle w:val="Char3"/>
          <w:lang w:bidi="fa-IR"/>
        </w:rPr>
        <w:sym w:font="AGA Arabesque" w:char="F075"/>
      </w:r>
      <w:r w:rsidRPr="0060162A">
        <w:rPr>
          <w:rStyle w:val="Char3"/>
          <w:rtl/>
          <w:lang w:bidi="fa-IR"/>
        </w:rPr>
        <w:t xml:space="preserve"> تقاضا نمودند كه برا</w:t>
      </w:r>
      <w:r w:rsidR="005B21A3">
        <w:rPr>
          <w:rStyle w:val="Char3"/>
          <w:rtl/>
          <w:lang w:bidi="fa-IR"/>
        </w:rPr>
        <w:t>ی</w:t>
      </w:r>
      <w:r w:rsidRPr="0060162A">
        <w:rPr>
          <w:rStyle w:val="Char3"/>
          <w:rtl/>
          <w:lang w:bidi="fa-IR"/>
        </w:rPr>
        <w:t xml:space="preserve"> ما هم خدا</w:t>
      </w:r>
      <w:r w:rsidR="005B21A3">
        <w:rPr>
          <w:rStyle w:val="Char3"/>
          <w:rtl/>
          <w:lang w:bidi="fa-IR"/>
        </w:rPr>
        <w:t>ی</w:t>
      </w:r>
      <w:r w:rsidRPr="0060162A">
        <w:rPr>
          <w:rStyle w:val="Char3"/>
          <w:rtl/>
          <w:lang w:bidi="fa-IR"/>
        </w:rPr>
        <w:t>ان</w:t>
      </w:r>
      <w:r w:rsidR="005B21A3">
        <w:rPr>
          <w:rStyle w:val="Char3"/>
          <w:rtl/>
          <w:lang w:bidi="fa-IR"/>
        </w:rPr>
        <w:t>ی</w:t>
      </w:r>
      <w:r w:rsidRPr="0060162A">
        <w:rPr>
          <w:rStyle w:val="Char3"/>
          <w:rtl/>
          <w:lang w:bidi="fa-IR"/>
        </w:rPr>
        <w:t xml:space="preserve"> مثل ا</w:t>
      </w:r>
      <w:r w:rsidR="005B21A3">
        <w:rPr>
          <w:rStyle w:val="Char3"/>
          <w:rtl/>
          <w:lang w:bidi="fa-IR"/>
        </w:rPr>
        <w:t>ی</w:t>
      </w:r>
      <w:r w:rsidRPr="0060162A">
        <w:rPr>
          <w:rStyle w:val="Char3"/>
          <w:rtl/>
          <w:lang w:bidi="fa-IR"/>
        </w:rPr>
        <w:t>نان قرار بده</w:t>
      </w:r>
      <w:r w:rsidRPr="00BB77C0">
        <w:rPr>
          <w:rStyle w:val="Char3"/>
          <w:vertAlign w:val="superscript"/>
          <w:rtl/>
          <w:lang w:bidi="fa-IR"/>
        </w:rPr>
        <w:footnoteReference w:id="46"/>
      </w:r>
      <w:r w:rsidRPr="0060162A">
        <w:rPr>
          <w:rStyle w:val="Char3"/>
          <w:rtl/>
          <w:lang w:bidi="fa-IR"/>
        </w:rPr>
        <w:t>، و چون موس</w:t>
      </w:r>
      <w:r w:rsidR="005B21A3">
        <w:rPr>
          <w:rStyle w:val="Char3"/>
          <w:rtl/>
          <w:lang w:bidi="fa-IR"/>
        </w:rPr>
        <w:t>ی</w:t>
      </w:r>
      <w:r w:rsidRPr="0060162A">
        <w:rPr>
          <w:rStyle w:val="Char3"/>
          <w:rtl/>
          <w:lang w:bidi="fa-IR"/>
        </w:rPr>
        <w:t xml:space="preserve"> </w:t>
      </w:r>
      <w:r w:rsidR="00AD6106">
        <w:rPr>
          <w:rStyle w:val="Char3"/>
          <w:lang w:bidi="fa-IR"/>
        </w:rPr>
        <w:sym w:font="AGA Arabesque" w:char="F075"/>
      </w:r>
      <w:r w:rsidRPr="0060162A">
        <w:rPr>
          <w:rStyle w:val="Char3"/>
          <w:rtl/>
          <w:lang w:bidi="fa-IR"/>
        </w:rPr>
        <w:t xml:space="preserve"> منعشان كرد آن هوس در دلشان باق</w:t>
      </w:r>
      <w:r w:rsidR="005B21A3">
        <w:rPr>
          <w:rStyle w:val="Char3"/>
          <w:rtl/>
          <w:lang w:bidi="fa-IR"/>
        </w:rPr>
        <w:t>ی</w:t>
      </w:r>
      <w:r w:rsidRPr="0060162A">
        <w:rPr>
          <w:rStyle w:val="Char3"/>
          <w:rtl/>
          <w:lang w:bidi="fa-IR"/>
        </w:rPr>
        <w:t xml:space="preserve"> بود تا به صورت پرستش گوسال</w:t>
      </w:r>
      <w:r w:rsidR="005B21A3">
        <w:rPr>
          <w:rStyle w:val="Char3"/>
          <w:rtl/>
          <w:lang w:bidi="fa-IR"/>
        </w:rPr>
        <w:t>ه</w:t>
      </w:r>
      <w:r w:rsidRPr="0060162A">
        <w:rPr>
          <w:rStyle w:val="Char3"/>
          <w:rtl/>
          <w:lang w:bidi="fa-IR"/>
        </w:rPr>
        <w:t xml:space="preserve"> زر</w:t>
      </w:r>
      <w:r w:rsidR="005B21A3">
        <w:rPr>
          <w:rStyle w:val="Char3"/>
          <w:rtl/>
          <w:lang w:bidi="fa-IR"/>
        </w:rPr>
        <w:t>ی</w:t>
      </w:r>
      <w:r w:rsidRPr="0060162A">
        <w:rPr>
          <w:rStyle w:val="Char3"/>
          <w:rtl/>
          <w:lang w:bidi="fa-IR"/>
        </w:rPr>
        <w:t>ن جلوه نمود. و ا</w:t>
      </w:r>
      <w:r w:rsidR="005B21A3">
        <w:rPr>
          <w:rStyle w:val="Char3"/>
          <w:rtl/>
          <w:lang w:bidi="fa-IR"/>
        </w:rPr>
        <w:t>ی</w:t>
      </w:r>
      <w:r w:rsidRPr="0060162A">
        <w:rPr>
          <w:rStyle w:val="Char3"/>
          <w:rtl/>
          <w:lang w:bidi="fa-IR"/>
        </w:rPr>
        <w:t>ن همه دو انگ</w:t>
      </w:r>
      <w:r w:rsidR="005B21A3">
        <w:rPr>
          <w:rStyle w:val="Char3"/>
          <w:rtl/>
          <w:lang w:bidi="fa-IR"/>
        </w:rPr>
        <w:t>ی</w:t>
      </w:r>
      <w:r w:rsidRPr="0060162A">
        <w:rPr>
          <w:rStyle w:val="Char3"/>
          <w:rtl/>
          <w:lang w:bidi="fa-IR"/>
        </w:rPr>
        <w:t xml:space="preserve">زه داشت: </w:t>
      </w:r>
      <w:r w:rsidR="005B21A3">
        <w:rPr>
          <w:rStyle w:val="Char3"/>
          <w:rtl/>
          <w:lang w:bidi="fa-IR"/>
        </w:rPr>
        <w:t>ی</w:t>
      </w:r>
      <w:r w:rsidRPr="0060162A">
        <w:rPr>
          <w:rStyle w:val="Char3"/>
          <w:rtl/>
          <w:lang w:bidi="fa-IR"/>
        </w:rPr>
        <w:t>ك</w:t>
      </w:r>
      <w:r w:rsidR="005B21A3">
        <w:rPr>
          <w:rStyle w:val="Char3"/>
          <w:rtl/>
          <w:lang w:bidi="fa-IR"/>
        </w:rPr>
        <w:t>ی</w:t>
      </w:r>
      <w:r w:rsidRPr="0060162A">
        <w:rPr>
          <w:rStyle w:val="Char3"/>
          <w:rtl/>
          <w:lang w:bidi="fa-IR"/>
        </w:rPr>
        <w:t xml:space="preserve"> جهل ا</w:t>
      </w:r>
      <w:r w:rsidR="005B21A3">
        <w:rPr>
          <w:rStyle w:val="Char3"/>
          <w:rtl/>
          <w:lang w:bidi="fa-IR"/>
        </w:rPr>
        <w:t>ی</w:t>
      </w:r>
      <w:r w:rsidRPr="0060162A">
        <w:rPr>
          <w:rStyle w:val="Char3"/>
          <w:rtl/>
          <w:lang w:bidi="fa-IR"/>
        </w:rPr>
        <w:t>شان نسبت به عظمت خالق</w:t>
      </w:r>
      <w:r w:rsidRPr="0060162A">
        <w:rPr>
          <w:rStyle w:val="Char3"/>
          <w:rtl/>
          <w:lang w:bidi="fa-IR"/>
        </w:rPr>
        <w:footnoteReference w:id="47"/>
      </w:r>
      <w:r w:rsidRPr="0060162A">
        <w:rPr>
          <w:rStyle w:val="Char3"/>
          <w:rtl/>
          <w:lang w:bidi="fa-IR"/>
        </w:rPr>
        <w:t>، د</w:t>
      </w:r>
      <w:r w:rsidR="005B21A3">
        <w:rPr>
          <w:rStyle w:val="Char3"/>
          <w:rtl/>
          <w:lang w:bidi="fa-IR"/>
        </w:rPr>
        <w:t>ی</w:t>
      </w:r>
      <w:r w:rsidRPr="0060162A">
        <w:rPr>
          <w:rStyle w:val="Char3"/>
          <w:rtl/>
          <w:lang w:bidi="fa-IR"/>
        </w:rPr>
        <w:t>گر غالب بودن «حس» بر ا</w:t>
      </w:r>
      <w:r w:rsidR="005B21A3">
        <w:rPr>
          <w:rStyle w:val="Char3"/>
          <w:rtl/>
          <w:lang w:bidi="fa-IR"/>
        </w:rPr>
        <w:t>ی</w:t>
      </w:r>
      <w:r w:rsidRPr="0060162A">
        <w:rPr>
          <w:rStyle w:val="Char3"/>
          <w:rtl/>
          <w:lang w:bidi="fa-IR"/>
        </w:rPr>
        <w:t xml:space="preserve">شان و دور بودن از عقل. </w:t>
      </w:r>
    </w:p>
    <w:p w:rsidR="009C6881" w:rsidRPr="0060162A" w:rsidRDefault="009C6881" w:rsidP="00AD6106">
      <w:pPr>
        <w:spacing w:line="250" w:lineRule="auto"/>
        <w:ind w:firstLine="284"/>
        <w:jc w:val="both"/>
        <w:rPr>
          <w:rStyle w:val="Char3"/>
          <w:rtl/>
          <w:lang w:bidi="fa-IR"/>
        </w:rPr>
      </w:pPr>
      <w:r w:rsidRPr="0060162A">
        <w:rPr>
          <w:rStyle w:val="Char3"/>
          <w:rtl/>
          <w:lang w:bidi="fa-IR"/>
        </w:rPr>
        <w:t>د</w:t>
      </w:r>
      <w:r w:rsidR="005B21A3">
        <w:rPr>
          <w:rStyle w:val="Char3"/>
          <w:rtl/>
          <w:lang w:bidi="fa-IR"/>
        </w:rPr>
        <w:t>ی</w:t>
      </w:r>
      <w:r w:rsidRPr="0060162A">
        <w:rPr>
          <w:rStyle w:val="Char3"/>
          <w:rtl/>
          <w:lang w:bidi="fa-IR"/>
        </w:rPr>
        <w:t>گر از فر</w:t>
      </w:r>
      <w:r w:rsidR="005B21A3">
        <w:rPr>
          <w:rStyle w:val="Char3"/>
          <w:rtl/>
          <w:lang w:bidi="fa-IR"/>
        </w:rPr>
        <w:t>ی</w:t>
      </w:r>
      <w:r w:rsidRPr="0060162A">
        <w:rPr>
          <w:rStyle w:val="Char3"/>
          <w:rtl/>
          <w:lang w:bidi="fa-IR"/>
        </w:rPr>
        <w:t>ب</w:t>
      </w:r>
      <w:r w:rsidR="00BB77C0">
        <w:rPr>
          <w:rStyle w:val="Char3"/>
          <w:rFonts w:hint="cs"/>
          <w:rtl/>
          <w:lang w:bidi="fa-IR"/>
        </w:rPr>
        <w:t>‌</w:t>
      </w:r>
      <w:r w:rsidRPr="0060162A">
        <w:rPr>
          <w:rStyle w:val="Char3"/>
          <w:rtl/>
          <w:lang w:bidi="fa-IR"/>
        </w:rPr>
        <w:t>ها</w:t>
      </w:r>
      <w:r w:rsidR="005B21A3">
        <w:rPr>
          <w:rStyle w:val="Char3"/>
          <w:rtl/>
          <w:lang w:bidi="fa-IR"/>
        </w:rPr>
        <w:t>ی</w:t>
      </w:r>
      <w:r w:rsidRPr="0060162A">
        <w:rPr>
          <w:rStyle w:val="Char3"/>
          <w:rtl/>
          <w:lang w:bidi="fa-IR"/>
        </w:rPr>
        <w:t xml:space="preserve"> ابل</w:t>
      </w:r>
      <w:r w:rsidR="005B21A3">
        <w:rPr>
          <w:rStyle w:val="Char3"/>
          <w:rtl/>
          <w:lang w:bidi="fa-IR"/>
        </w:rPr>
        <w:t>ی</w:t>
      </w:r>
      <w:r w:rsidRPr="0060162A">
        <w:rPr>
          <w:rStyle w:val="Char3"/>
          <w:rtl/>
          <w:lang w:bidi="fa-IR"/>
        </w:rPr>
        <w:t xml:space="preserve">س بر </w:t>
      </w:r>
      <w:r w:rsidR="005B21A3">
        <w:rPr>
          <w:rStyle w:val="Char3"/>
          <w:rtl/>
          <w:lang w:bidi="fa-IR"/>
        </w:rPr>
        <w:t>ی</w:t>
      </w:r>
      <w:r w:rsidRPr="0060162A">
        <w:rPr>
          <w:rStyle w:val="Char3"/>
          <w:rtl/>
          <w:lang w:bidi="fa-IR"/>
        </w:rPr>
        <w:t>هود آن است كه معتقدند شرا</w:t>
      </w:r>
      <w:r w:rsidR="005B21A3">
        <w:rPr>
          <w:rStyle w:val="Char3"/>
          <w:rtl/>
          <w:lang w:bidi="fa-IR"/>
        </w:rPr>
        <w:t>ی</w:t>
      </w:r>
      <w:r w:rsidRPr="0060162A">
        <w:rPr>
          <w:rStyle w:val="Char3"/>
          <w:rtl/>
          <w:lang w:bidi="fa-IR"/>
        </w:rPr>
        <w:t>ع نسخ</w:t>
      </w:r>
      <w:r w:rsidR="00101A36">
        <w:rPr>
          <w:rStyle w:val="Char3"/>
          <w:rtl/>
          <w:lang w:bidi="fa-IR"/>
        </w:rPr>
        <w:t xml:space="preserve"> نمی‌</w:t>
      </w:r>
      <w:r w:rsidRPr="0060162A">
        <w:rPr>
          <w:rStyle w:val="Char3"/>
          <w:rtl/>
          <w:lang w:bidi="fa-IR"/>
        </w:rPr>
        <w:t>شود، با آنكه خودشان</w:t>
      </w:r>
      <w:r w:rsidR="00101A36">
        <w:rPr>
          <w:rStyle w:val="Char3"/>
          <w:rtl/>
          <w:lang w:bidi="fa-IR"/>
        </w:rPr>
        <w:t xml:space="preserve"> می‌</w:t>
      </w:r>
      <w:r w:rsidRPr="0060162A">
        <w:rPr>
          <w:rStyle w:val="Char3"/>
          <w:rtl/>
          <w:lang w:bidi="fa-IR"/>
        </w:rPr>
        <w:t>گو</w:t>
      </w:r>
      <w:r w:rsidR="005B21A3">
        <w:rPr>
          <w:rStyle w:val="Char3"/>
          <w:rtl/>
          <w:lang w:bidi="fa-IR"/>
        </w:rPr>
        <w:t>ی</w:t>
      </w:r>
      <w:r w:rsidRPr="0060162A">
        <w:rPr>
          <w:rStyle w:val="Char3"/>
          <w:rtl/>
          <w:lang w:bidi="fa-IR"/>
        </w:rPr>
        <w:t>ند در شر</w:t>
      </w:r>
      <w:r w:rsidR="005B21A3">
        <w:rPr>
          <w:rStyle w:val="Char3"/>
          <w:rtl/>
          <w:lang w:bidi="fa-IR"/>
        </w:rPr>
        <w:t>ی</w:t>
      </w:r>
      <w:r w:rsidRPr="0060162A">
        <w:rPr>
          <w:rStyle w:val="Char3"/>
          <w:rtl/>
          <w:lang w:bidi="fa-IR"/>
        </w:rPr>
        <w:t>عت آدم ازدواج با خواهر مجاز بوده همچنانكه كار كردن در روز شنبه جا</w:t>
      </w:r>
      <w:r w:rsidR="005B21A3">
        <w:rPr>
          <w:rStyle w:val="Char3"/>
          <w:rtl/>
          <w:lang w:bidi="fa-IR"/>
        </w:rPr>
        <w:t>ی</w:t>
      </w:r>
      <w:r w:rsidRPr="0060162A">
        <w:rPr>
          <w:rStyle w:val="Char3"/>
          <w:rtl/>
          <w:lang w:bidi="fa-IR"/>
        </w:rPr>
        <w:t>ز بوده و هر دو در شر</w:t>
      </w:r>
      <w:r w:rsidR="005B21A3">
        <w:rPr>
          <w:rStyle w:val="Char3"/>
          <w:rtl/>
          <w:lang w:bidi="fa-IR"/>
        </w:rPr>
        <w:t>ی</w:t>
      </w:r>
      <w:r w:rsidRPr="0060162A">
        <w:rPr>
          <w:rStyle w:val="Char3"/>
          <w:rtl/>
          <w:lang w:bidi="fa-IR"/>
        </w:rPr>
        <w:t>عت موس</w:t>
      </w:r>
      <w:r w:rsidR="005B21A3">
        <w:rPr>
          <w:rStyle w:val="Char3"/>
          <w:rtl/>
          <w:lang w:bidi="fa-IR"/>
        </w:rPr>
        <w:t>ی</w:t>
      </w:r>
      <w:r w:rsidRPr="0060162A">
        <w:rPr>
          <w:rStyle w:val="Char3"/>
          <w:rtl/>
          <w:lang w:bidi="fa-IR"/>
        </w:rPr>
        <w:t xml:space="preserve"> </w:t>
      </w:r>
      <w:r w:rsidR="00AD6106">
        <w:rPr>
          <w:rStyle w:val="Char3"/>
          <w:lang w:bidi="fa-IR"/>
        </w:rPr>
        <w:sym w:font="AGA Arabesque" w:char="F075"/>
      </w:r>
      <w:r w:rsidRPr="0060162A">
        <w:rPr>
          <w:rStyle w:val="Char3"/>
          <w:rtl/>
          <w:lang w:bidi="fa-IR"/>
        </w:rPr>
        <w:t xml:space="preserve"> ممنوع است. </w:t>
      </w:r>
    </w:p>
    <w:p w:rsidR="009C6881" w:rsidRPr="0060162A" w:rsidRDefault="009C6881" w:rsidP="00BB77C0">
      <w:pPr>
        <w:spacing w:line="250" w:lineRule="auto"/>
        <w:ind w:firstLine="284"/>
        <w:jc w:val="both"/>
        <w:rPr>
          <w:rStyle w:val="Char3"/>
          <w:rtl/>
          <w:lang w:bidi="fa-IR"/>
        </w:rPr>
      </w:pPr>
      <w:r w:rsidRPr="0060162A">
        <w:rPr>
          <w:rStyle w:val="Char3"/>
          <w:rtl/>
          <w:lang w:bidi="fa-IR"/>
        </w:rPr>
        <w:t>د</w:t>
      </w:r>
      <w:r w:rsidR="005B21A3">
        <w:rPr>
          <w:rStyle w:val="Char3"/>
          <w:rtl/>
          <w:lang w:bidi="fa-IR"/>
        </w:rPr>
        <w:t>ی</w:t>
      </w:r>
      <w:r w:rsidRPr="0060162A">
        <w:rPr>
          <w:rStyle w:val="Char3"/>
          <w:rtl/>
          <w:lang w:bidi="fa-IR"/>
        </w:rPr>
        <w:t>گر آنكه مدع</w:t>
      </w:r>
      <w:r w:rsidR="005B21A3">
        <w:rPr>
          <w:rStyle w:val="Char3"/>
          <w:rtl/>
          <w:lang w:bidi="fa-IR"/>
        </w:rPr>
        <w:t>ی</w:t>
      </w:r>
      <w:r w:rsidRPr="0060162A">
        <w:rPr>
          <w:rStyle w:val="Char3"/>
          <w:rtl/>
          <w:lang w:bidi="fa-IR"/>
        </w:rPr>
        <w:t xml:space="preserve"> شده اند كه جهنم جز چند روز</w:t>
      </w:r>
      <w:r w:rsidR="005B21A3">
        <w:rPr>
          <w:rStyle w:val="Char3"/>
          <w:rtl/>
          <w:lang w:bidi="fa-IR"/>
        </w:rPr>
        <w:t>ی</w:t>
      </w:r>
      <w:r w:rsidRPr="0060162A">
        <w:rPr>
          <w:rStyle w:val="Char3"/>
          <w:rtl/>
          <w:lang w:bidi="fa-IR"/>
        </w:rPr>
        <w:t xml:space="preserve"> ما را</w:t>
      </w:r>
      <w:r w:rsidR="00101A36">
        <w:rPr>
          <w:rStyle w:val="Char3"/>
          <w:rtl/>
          <w:lang w:bidi="fa-IR"/>
        </w:rPr>
        <w:t xml:space="preserve"> نمی‌</w:t>
      </w:r>
      <w:r w:rsidRPr="0060162A">
        <w:rPr>
          <w:rStyle w:val="Char3"/>
          <w:rtl/>
          <w:lang w:bidi="fa-IR"/>
        </w:rPr>
        <w:t>سوزاند</w:t>
      </w:r>
      <w:r w:rsidRPr="0060162A">
        <w:rPr>
          <w:rStyle w:val="Char3"/>
          <w:rtl/>
          <w:lang w:bidi="fa-IR"/>
        </w:rPr>
        <w:footnoteReference w:id="48"/>
      </w:r>
      <w:r w:rsidRPr="0060162A">
        <w:rPr>
          <w:rStyle w:val="Char3"/>
          <w:rtl/>
          <w:lang w:bidi="fa-IR"/>
        </w:rPr>
        <w:t>، و آن به تعداد روزها</w:t>
      </w:r>
      <w:r w:rsidR="005B21A3">
        <w:rPr>
          <w:rStyle w:val="Char3"/>
          <w:rtl/>
          <w:lang w:bidi="fa-IR"/>
        </w:rPr>
        <w:t>یی</w:t>
      </w:r>
      <w:r w:rsidRPr="0060162A">
        <w:rPr>
          <w:rStyle w:val="Char3"/>
          <w:rtl/>
          <w:lang w:bidi="fa-IR"/>
        </w:rPr>
        <w:t xml:space="preserve"> است كه گوساله پرست</w:t>
      </w:r>
      <w:r w:rsidR="005B21A3">
        <w:rPr>
          <w:rStyle w:val="Char3"/>
          <w:rtl/>
          <w:lang w:bidi="fa-IR"/>
        </w:rPr>
        <w:t>ی</w:t>
      </w:r>
      <w:r w:rsidRPr="0060162A">
        <w:rPr>
          <w:rStyle w:val="Char3"/>
          <w:rtl/>
          <w:lang w:bidi="fa-IR"/>
        </w:rPr>
        <w:t>دند! د</w:t>
      </w:r>
      <w:r w:rsidR="005B21A3">
        <w:rPr>
          <w:rStyle w:val="Char3"/>
          <w:rtl/>
          <w:lang w:bidi="fa-IR"/>
        </w:rPr>
        <w:t>ی</w:t>
      </w:r>
      <w:r w:rsidRPr="0060162A">
        <w:rPr>
          <w:rStyle w:val="Char3"/>
          <w:rtl/>
          <w:lang w:bidi="fa-IR"/>
        </w:rPr>
        <w:t>گر انكار ا</w:t>
      </w:r>
      <w:r w:rsidR="005B21A3">
        <w:rPr>
          <w:rStyle w:val="Char3"/>
          <w:rtl/>
          <w:lang w:bidi="fa-IR"/>
        </w:rPr>
        <w:t>ی</w:t>
      </w:r>
      <w:r w:rsidRPr="0060162A">
        <w:rPr>
          <w:rStyle w:val="Char3"/>
          <w:rtl/>
          <w:lang w:bidi="fa-IR"/>
        </w:rPr>
        <w:t>شان است از نشان</w:t>
      </w:r>
      <w:r w:rsidR="005B21A3">
        <w:rPr>
          <w:rStyle w:val="Char3"/>
          <w:rtl/>
          <w:lang w:bidi="fa-IR"/>
        </w:rPr>
        <w:t>ی</w:t>
      </w:r>
      <w:r w:rsidRPr="0060162A">
        <w:rPr>
          <w:rStyle w:val="Char3"/>
          <w:rtl/>
          <w:lang w:bidi="fa-IR"/>
        </w:rPr>
        <w:t>ها، همچنانكه با موس</w:t>
      </w:r>
      <w:r w:rsidR="005B21A3">
        <w:rPr>
          <w:rStyle w:val="Char3"/>
          <w:rtl/>
          <w:lang w:bidi="fa-IR"/>
        </w:rPr>
        <w:t>ی</w:t>
      </w:r>
      <w:r w:rsidRPr="0060162A">
        <w:rPr>
          <w:rStyle w:val="Char3"/>
          <w:rtl/>
          <w:lang w:bidi="fa-IR"/>
        </w:rPr>
        <w:t xml:space="preserve"> </w:t>
      </w:r>
      <w:r w:rsidR="00AD6106">
        <w:rPr>
          <w:rStyle w:val="Char3"/>
          <w:lang w:bidi="fa-IR"/>
        </w:rPr>
        <w:sym w:font="AGA Arabesque" w:char="F075"/>
      </w:r>
      <w:r w:rsidRPr="0060162A">
        <w:rPr>
          <w:rStyle w:val="Char3"/>
          <w:rtl/>
          <w:lang w:bidi="fa-IR"/>
        </w:rPr>
        <w:t xml:space="preserve"> ن</w:t>
      </w:r>
      <w:r w:rsidR="005B21A3">
        <w:rPr>
          <w:rStyle w:val="Char3"/>
          <w:rtl/>
          <w:lang w:bidi="fa-IR"/>
        </w:rPr>
        <w:t>ی</w:t>
      </w:r>
      <w:r w:rsidRPr="0060162A">
        <w:rPr>
          <w:rStyle w:val="Char3"/>
          <w:rtl/>
          <w:lang w:bidi="fa-IR"/>
        </w:rPr>
        <w:t>ز مخالفت</w:t>
      </w:r>
      <w:r w:rsidR="00101A36">
        <w:rPr>
          <w:rStyle w:val="Char3"/>
          <w:rtl/>
          <w:lang w:bidi="fa-IR"/>
        </w:rPr>
        <w:t xml:space="preserve"> می‌</w:t>
      </w:r>
      <w:r w:rsidRPr="0060162A">
        <w:rPr>
          <w:rStyle w:val="Char3"/>
          <w:rtl/>
          <w:lang w:bidi="fa-IR"/>
        </w:rPr>
        <w:t>ورز</w:t>
      </w:r>
      <w:r w:rsidR="005B21A3">
        <w:rPr>
          <w:rStyle w:val="Char3"/>
          <w:rtl/>
          <w:lang w:bidi="fa-IR"/>
        </w:rPr>
        <w:t>ی</w:t>
      </w:r>
      <w:r w:rsidRPr="0060162A">
        <w:rPr>
          <w:rStyle w:val="Char3"/>
          <w:rtl/>
          <w:lang w:bidi="fa-IR"/>
        </w:rPr>
        <w:t xml:space="preserve">دند و داود </w:t>
      </w:r>
      <w:r w:rsidR="00AD6106">
        <w:rPr>
          <w:rStyle w:val="Char3"/>
          <w:lang w:bidi="fa-IR"/>
        </w:rPr>
        <w:sym w:font="AGA Arabesque" w:char="F075"/>
      </w:r>
      <w:r w:rsidRPr="0060162A">
        <w:rPr>
          <w:rStyle w:val="Char3"/>
          <w:rtl/>
          <w:lang w:bidi="fa-IR"/>
        </w:rPr>
        <w:t xml:space="preserve"> را متهم به عشقباز</w:t>
      </w:r>
      <w:r w:rsidR="005B21A3">
        <w:rPr>
          <w:rStyle w:val="Char3"/>
          <w:rtl/>
          <w:lang w:bidi="fa-IR"/>
        </w:rPr>
        <w:t>ی</w:t>
      </w:r>
      <w:r w:rsidRPr="0060162A">
        <w:rPr>
          <w:rStyle w:val="Char3"/>
          <w:rtl/>
          <w:lang w:bidi="fa-IR"/>
        </w:rPr>
        <w:t xml:space="preserve"> با زن « اور</w:t>
      </w:r>
      <w:r w:rsidR="005B21A3">
        <w:rPr>
          <w:rStyle w:val="Char3"/>
          <w:rtl/>
          <w:lang w:bidi="fa-IR"/>
        </w:rPr>
        <w:t>ی</w:t>
      </w:r>
      <w:r w:rsidRPr="0060162A">
        <w:rPr>
          <w:rStyle w:val="Char3"/>
          <w:rtl/>
          <w:lang w:bidi="fa-IR"/>
        </w:rPr>
        <w:t>ا» كردند</w:t>
      </w:r>
      <w:r w:rsidRPr="0060162A">
        <w:rPr>
          <w:rStyle w:val="Char3"/>
          <w:rtl/>
          <w:lang w:bidi="fa-IR"/>
        </w:rPr>
        <w:footnoteReference w:id="49"/>
      </w:r>
      <w:r w:rsidRPr="0060162A">
        <w:rPr>
          <w:rStyle w:val="Char3"/>
          <w:rtl/>
          <w:lang w:bidi="fa-IR"/>
        </w:rPr>
        <w:t>. روا</w:t>
      </w:r>
      <w:r w:rsidR="005B21A3">
        <w:rPr>
          <w:rStyle w:val="Char3"/>
          <w:rtl/>
          <w:lang w:bidi="fa-IR"/>
        </w:rPr>
        <w:t>ی</w:t>
      </w:r>
      <w:r w:rsidRPr="0060162A">
        <w:rPr>
          <w:rStyle w:val="Char3"/>
          <w:rtl/>
          <w:lang w:bidi="fa-IR"/>
        </w:rPr>
        <w:t>ت است كه پ</w:t>
      </w:r>
      <w:r w:rsidR="005B21A3">
        <w:rPr>
          <w:rStyle w:val="Char3"/>
          <w:rtl/>
          <w:lang w:bidi="fa-IR"/>
        </w:rPr>
        <w:t>ی</w:t>
      </w:r>
      <w:r w:rsidRPr="0060162A">
        <w:rPr>
          <w:rStyle w:val="Char3"/>
          <w:rtl/>
          <w:lang w:bidi="fa-IR"/>
        </w:rPr>
        <w:t xml:space="preserve">غمبر ما </w:t>
      </w:r>
      <w:r w:rsidRPr="00C43589">
        <w:rPr>
          <w:rtl/>
          <w:lang w:bidi="fa-IR"/>
        </w:rPr>
        <w:t>–</w:t>
      </w:r>
      <w:r w:rsidRPr="0060162A">
        <w:rPr>
          <w:rStyle w:val="Char3"/>
          <w:rtl/>
          <w:lang w:bidi="fa-IR"/>
        </w:rPr>
        <w:t xml:space="preserve"> </w:t>
      </w:r>
      <w:r w:rsidR="00BB77C0">
        <w:rPr>
          <w:rStyle w:val="Char3"/>
          <w:lang w:bidi="fa-IR"/>
        </w:rPr>
        <w:sym w:font="AGA Arabesque" w:char="F072"/>
      </w:r>
      <w:r w:rsidRPr="0060162A">
        <w:rPr>
          <w:rStyle w:val="Char3"/>
          <w:rtl/>
          <w:lang w:bidi="fa-IR"/>
        </w:rPr>
        <w:t xml:space="preserve"> </w:t>
      </w:r>
      <w:r w:rsidRPr="00C43589">
        <w:rPr>
          <w:rtl/>
          <w:lang w:bidi="fa-IR"/>
        </w:rPr>
        <w:t>–</w:t>
      </w:r>
      <w:r w:rsidRPr="0060162A">
        <w:rPr>
          <w:rStyle w:val="Char3"/>
          <w:rtl/>
          <w:lang w:bidi="fa-IR"/>
        </w:rPr>
        <w:t xml:space="preserve"> </w:t>
      </w:r>
      <w:r w:rsidR="005B21A3">
        <w:rPr>
          <w:rStyle w:val="Char3"/>
          <w:rtl/>
          <w:lang w:bidi="fa-IR"/>
        </w:rPr>
        <w:t>یک ی</w:t>
      </w:r>
      <w:r w:rsidRPr="0060162A">
        <w:rPr>
          <w:rStyle w:val="Char3"/>
          <w:rtl/>
          <w:lang w:bidi="fa-IR"/>
        </w:rPr>
        <w:t>هود</w:t>
      </w:r>
      <w:r w:rsidR="005B21A3">
        <w:rPr>
          <w:rStyle w:val="Char3"/>
          <w:rtl/>
          <w:lang w:bidi="fa-IR"/>
        </w:rPr>
        <w:t>ی</w:t>
      </w:r>
      <w:r w:rsidRPr="0060162A">
        <w:rPr>
          <w:rStyle w:val="Char3"/>
          <w:rtl/>
          <w:lang w:bidi="fa-IR"/>
        </w:rPr>
        <w:t xml:space="preserve"> جوان دانشمند به نام عبدالله بن صور</w:t>
      </w:r>
      <w:r w:rsidR="005B21A3">
        <w:rPr>
          <w:rStyle w:val="Char3"/>
          <w:rtl/>
          <w:lang w:bidi="fa-IR"/>
        </w:rPr>
        <w:t>ی</w:t>
      </w:r>
      <w:r w:rsidRPr="0060162A">
        <w:rPr>
          <w:rStyle w:val="Char3"/>
          <w:rtl/>
          <w:lang w:bidi="fa-IR"/>
        </w:rPr>
        <w:t>ا را سوگند داد كه آ</w:t>
      </w:r>
      <w:r w:rsidR="005B21A3">
        <w:rPr>
          <w:rStyle w:val="Char3"/>
          <w:rtl/>
          <w:lang w:bidi="fa-IR"/>
        </w:rPr>
        <w:t>ی</w:t>
      </w:r>
      <w:r w:rsidRPr="0060162A">
        <w:rPr>
          <w:rStyle w:val="Char3"/>
          <w:rtl/>
          <w:lang w:bidi="fa-IR"/>
        </w:rPr>
        <w:t>ا به راست</w:t>
      </w:r>
      <w:r w:rsidR="005B21A3">
        <w:rPr>
          <w:rStyle w:val="Char3"/>
          <w:rtl/>
          <w:lang w:bidi="fa-IR"/>
        </w:rPr>
        <w:t>ی</w:t>
      </w:r>
      <w:r w:rsidRPr="0060162A">
        <w:rPr>
          <w:rStyle w:val="Char3"/>
          <w:rtl/>
          <w:lang w:bidi="fa-IR"/>
        </w:rPr>
        <w:t xml:space="preserve"> دعوت من آگاه</w:t>
      </w:r>
      <w:r w:rsidR="005B21A3">
        <w:rPr>
          <w:rStyle w:val="Char3"/>
          <w:rtl/>
          <w:lang w:bidi="fa-IR"/>
        </w:rPr>
        <w:t>ی</w:t>
      </w:r>
      <w:r w:rsidRPr="0060162A">
        <w:rPr>
          <w:rStyle w:val="Char3"/>
          <w:rtl/>
          <w:lang w:bidi="fa-IR"/>
        </w:rPr>
        <w:t xml:space="preserve"> دار</w:t>
      </w:r>
      <w:r w:rsidR="005B21A3">
        <w:rPr>
          <w:rStyle w:val="Char3"/>
          <w:rtl/>
          <w:lang w:bidi="fa-IR"/>
        </w:rPr>
        <w:t>ی</w:t>
      </w:r>
      <w:r w:rsidRPr="0060162A">
        <w:rPr>
          <w:rStyle w:val="Char3"/>
          <w:rtl/>
          <w:lang w:bidi="fa-IR"/>
        </w:rPr>
        <w:t>د، گفت: آر</w:t>
      </w:r>
      <w:r w:rsidR="005B21A3">
        <w:rPr>
          <w:rStyle w:val="Char3"/>
          <w:rtl/>
          <w:lang w:bidi="fa-IR"/>
        </w:rPr>
        <w:t>ی</w:t>
      </w:r>
      <w:r w:rsidRPr="0060162A">
        <w:rPr>
          <w:rStyle w:val="Char3"/>
          <w:rtl/>
          <w:lang w:bidi="fa-IR"/>
        </w:rPr>
        <w:t>، اما حسد</w:t>
      </w:r>
      <w:r w:rsidR="00101A36">
        <w:rPr>
          <w:rStyle w:val="Char3"/>
          <w:rtl/>
          <w:lang w:bidi="fa-IR"/>
        </w:rPr>
        <w:t xml:space="preserve"> نمی‌</w:t>
      </w:r>
      <w:r w:rsidRPr="0060162A">
        <w:rPr>
          <w:rStyle w:val="Char3"/>
          <w:rtl/>
          <w:lang w:bidi="fa-IR"/>
        </w:rPr>
        <w:t>گذارد اقرار نما</w:t>
      </w:r>
      <w:r w:rsidR="005B21A3">
        <w:rPr>
          <w:rStyle w:val="Char3"/>
          <w:rtl/>
          <w:lang w:bidi="fa-IR"/>
        </w:rPr>
        <w:t>ی</w:t>
      </w:r>
      <w:r w:rsidRPr="0060162A">
        <w:rPr>
          <w:rStyle w:val="Char3"/>
          <w:rtl/>
          <w:lang w:bidi="fa-IR"/>
        </w:rPr>
        <w:t>ند و داستانها</w:t>
      </w:r>
      <w:r w:rsidR="005B21A3">
        <w:rPr>
          <w:rStyle w:val="Char3"/>
          <w:rtl/>
          <w:lang w:bidi="fa-IR"/>
        </w:rPr>
        <w:t>ی</w:t>
      </w:r>
      <w:r w:rsidRPr="0060162A">
        <w:rPr>
          <w:rStyle w:val="Char3"/>
          <w:rtl/>
          <w:lang w:bidi="fa-IR"/>
        </w:rPr>
        <w:t xml:space="preserve"> مشابه</w:t>
      </w:r>
      <w:r w:rsidR="005B21A3">
        <w:rPr>
          <w:rStyle w:val="Char3"/>
          <w:rtl/>
          <w:lang w:bidi="fa-IR"/>
        </w:rPr>
        <w:t>ی</w:t>
      </w:r>
      <w:r w:rsidRPr="0060162A">
        <w:rPr>
          <w:rStyle w:val="Char3"/>
          <w:rtl/>
          <w:lang w:bidi="fa-IR"/>
        </w:rPr>
        <w:t xml:space="preserve"> در ا</w:t>
      </w:r>
      <w:r w:rsidR="005B21A3">
        <w:rPr>
          <w:rStyle w:val="Char3"/>
          <w:rtl/>
          <w:lang w:bidi="fa-IR"/>
        </w:rPr>
        <w:t>ی</w:t>
      </w:r>
      <w:r w:rsidRPr="0060162A">
        <w:rPr>
          <w:rStyle w:val="Char3"/>
          <w:rtl/>
          <w:lang w:bidi="fa-IR"/>
        </w:rPr>
        <w:t>ن مضمون هست كه تسلط ش</w:t>
      </w:r>
      <w:r w:rsidR="005B21A3">
        <w:rPr>
          <w:rStyle w:val="Char3"/>
          <w:rtl/>
          <w:lang w:bidi="fa-IR"/>
        </w:rPr>
        <w:t>ی</w:t>
      </w:r>
      <w:r w:rsidRPr="0060162A">
        <w:rPr>
          <w:rStyle w:val="Char3"/>
          <w:rtl/>
          <w:lang w:bidi="fa-IR"/>
        </w:rPr>
        <w:t xml:space="preserve">طان را بر </w:t>
      </w:r>
      <w:r w:rsidR="005B21A3">
        <w:rPr>
          <w:rStyle w:val="Char3"/>
          <w:rtl/>
          <w:lang w:bidi="fa-IR"/>
        </w:rPr>
        <w:t>ی</w:t>
      </w:r>
      <w:r w:rsidRPr="0060162A">
        <w:rPr>
          <w:rStyle w:val="Char3"/>
          <w:rtl/>
          <w:lang w:bidi="fa-IR"/>
        </w:rPr>
        <w:t>هود در انكار حقا</w:t>
      </w:r>
      <w:r w:rsidR="005B21A3">
        <w:rPr>
          <w:rStyle w:val="Char3"/>
          <w:rtl/>
          <w:lang w:bidi="fa-IR"/>
        </w:rPr>
        <w:t>ی</w:t>
      </w:r>
      <w:r w:rsidRPr="0060162A">
        <w:rPr>
          <w:rStyle w:val="Char3"/>
          <w:rtl/>
          <w:lang w:bidi="fa-IR"/>
        </w:rPr>
        <w:t>نت پ</w:t>
      </w:r>
      <w:r w:rsidR="005B21A3">
        <w:rPr>
          <w:rStyle w:val="Char3"/>
          <w:rtl/>
          <w:lang w:bidi="fa-IR"/>
        </w:rPr>
        <w:t>ی</w:t>
      </w:r>
      <w:r w:rsidRPr="0060162A">
        <w:rPr>
          <w:rStyle w:val="Char3"/>
          <w:rtl/>
          <w:lang w:bidi="fa-IR"/>
        </w:rPr>
        <w:t xml:space="preserve">غمبر </w:t>
      </w:r>
      <w:r w:rsidR="00E573EC">
        <w:rPr>
          <w:rStyle w:val="Char3"/>
          <w:lang w:bidi="fa-IR"/>
        </w:rPr>
        <w:sym w:font="AGA Arabesque" w:char="F072"/>
      </w:r>
      <w:r w:rsidR="00101A36">
        <w:rPr>
          <w:rStyle w:val="Char3"/>
          <w:rtl/>
          <w:lang w:bidi="fa-IR"/>
        </w:rPr>
        <w:t xml:space="preserve"> می‌</w:t>
      </w:r>
      <w:r w:rsidRPr="0060162A">
        <w:rPr>
          <w:rStyle w:val="Char3"/>
          <w:rtl/>
          <w:lang w:bidi="fa-IR"/>
        </w:rPr>
        <w:t>رساند كه با وجود بشارت بر آن حضرت پ</w:t>
      </w:r>
      <w:r w:rsidR="005B21A3">
        <w:rPr>
          <w:rStyle w:val="Char3"/>
          <w:rtl/>
          <w:lang w:bidi="fa-IR"/>
        </w:rPr>
        <w:t>ی</w:t>
      </w:r>
      <w:r w:rsidRPr="0060162A">
        <w:rPr>
          <w:rStyle w:val="Char3"/>
          <w:rtl/>
          <w:lang w:bidi="fa-IR"/>
        </w:rPr>
        <w:t>ش از بعثت، پس از بعثت</w:t>
      </w:r>
      <w:r w:rsidR="00101A36">
        <w:rPr>
          <w:rStyle w:val="Char3"/>
          <w:rtl/>
          <w:lang w:bidi="fa-IR"/>
        </w:rPr>
        <w:t xml:space="preserve"> می‌</w:t>
      </w:r>
      <w:r w:rsidRPr="0060162A">
        <w:rPr>
          <w:rStyle w:val="Char3"/>
          <w:rtl/>
          <w:lang w:bidi="fa-IR"/>
        </w:rPr>
        <w:t>گفتند: ا</w:t>
      </w:r>
      <w:r w:rsidR="005B21A3">
        <w:rPr>
          <w:rStyle w:val="Char3"/>
          <w:rtl/>
          <w:lang w:bidi="fa-IR"/>
        </w:rPr>
        <w:t>ی</w:t>
      </w:r>
      <w:r w:rsidRPr="0060162A">
        <w:rPr>
          <w:rStyle w:val="Char3"/>
          <w:rtl/>
          <w:lang w:bidi="fa-IR"/>
        </w:rPr>
        <w:t>ن او ن</w:t>
      </w:r>
      <w:r w:rsidR="005B21A3">
        <w:rPr>
          <w:rStyle w:val="Char3"/>
          <w:rtl/>
          <w:lang w:bidi="fa-IR"/>
        </w:rPr>
        <w:t>ی</w:t>
      </w:r>
      <w:r w:rsidRPr="0060162A">
        <w:rPr>
          <w:rStyle w:val="Char3"/>
          <w:rtl/>
          <w:lang w:bidi="fa-IR"/>
        </w:rPr>
        <w:t>ست!</w:t>
      </w:r>
      <w:r w:rsidR="00BB77C0">
        <w:rPr>
          <w:rStyle w:val="Char3"/>
          <w:rFonts w:hint="cs"/>
          <w:rtl/>
          <w:lang w:bidi="fa-IR"/>
        </w:rPr>
        <w:t>.</w:t>
      </w:r>
    </w:p>
    <w:p w:rsidR="009C6881" w:rsidRPr="00825224" w:rsidRDefault="009C6881" w:rsidP="00E253B1">
      <w:pPr>
        <w:pStyle w:val="a2"/>
        <w:rPr>
          <w:rtl/>
        </w:rPr>
      </w:pPr>
      <w:bookmarkStart w:id="62" w:name="_Toc271536152"/>
      <w:bookmarkStart w:id="63" w:name="_Toc238598953"/>
      <w:r w:rsidRPr="00825224">
        <w:rPr>
          <w:rtl/>
        </w:rPr>
        <w:t>تلبيس ابليس بر نصارى</w:t>
      </w:r>
      <w:bookmarkEnd w:id="62"/>
      <w:bookmarkEnd w:id="63"/>
    </w:p>
    <w:p w:rsidR="009C6881" w:rsidRPr="0060162A" w:rsidRDefault="009C6881" w:rsidP="00BB77C0">
      <w:pPr>
        <w:spacing w:line="250" w:lineRule="auto"/>
        <w:jc w:val="both"/>
        <w:rPr>
          <w:rStyle w:val="Char3"/>
          <w:rtl/>
          <w:lang w:bidi="fa-IR"/>
        </w:rPr>
      </w:pPr>
      <w:r w:rsidRPr="0060162A">
        <w:rPr>
          <w:rStyle w:val="Char3"/>
          <w:rtl/>
          <w:lang w:bidi="fa-IR"/>
        </w:rPr>
        <w:t>فر</w:t>
      </w:r>
      <w:r w:rsidR="005B21A3">
        <w:rPr>
          <w:rStyle w:val="Char3"/>
          <w:rtl/>
          <w:lang w:bidi="fa-IR"/>
        </w:rPr>
        <w:t>ی</w:t>
      </w:r>
      <w:r w:rsidRPr="0060162A">
        <w:rPr>
          <w:rStyle w:val="Char3"/>
          <w:rtl/>
          <w:lang w:bidi="fa-IR"/>
        </w:rPr>
        <w:t>ب</w:t>
      </w:r>
      <w:r w:rsidR="00DA6515">
        <w:rPr>
          <w:rStyle w:val="Char3"/>
          <w:rFonts w:hint="cs"/>
          <w:rtl/>
          <w:lang w:bidi="fa-IR"/>
        </w:rPr>
        <w:t>‌</w:t>
      </w:r>
      <w:r w:rsidRPr="0060162A">
        <w:rPr>
          <w:rStyle w:val="Char3"/>
          <w:rtl/>
          <w:lang w:bidi="fa-IR"/>
        </w:rPr>
        <w:t>ها</w:t>
      </w:r>
      <w:r w:rsidR="005B21A3">
        <w:rPr>
          <w:rStyle w:val="Char3"/>
          <w:rtl/>
          <w:lang w:bidi="fa-IR"/>
        </w:rPr>
        <w:t>ی</w:t>
      </w:r>
      <w:r w:rsidRPr="0060162A">
        <w:rPr>
          <w:rStyle w:val="Char3"/>
          <w:rtl/>
          <w:lang w:bidi="fa-IR"/>
        </w:rPr>
        <w:t xml:space="preserve"> ابل</w:t>
      </w:r>
      <w:r w:rsidR="005B21A3">
        <w:rPr>
          <w:rStyle w:val="Char3"/>
          <w:rtl/>
          <w:lang w:bidi="fa-IR"/>
        </w:rPr>
        <w:t>ی</w:t>
      </w:r>
      <w:r w:rsidRPr="0060162A">
        <w:rPr>
          <w:rStyle w:val="Char3"/>
          <w:rtl/>
          <w:lang w:bidi="fa-IR"/>
        </w:rPr>
        <w:t>س بر مس</w:t>
      </w:r>
      <w:r w:rsidR="005B21A3">
        <w:rPr>
          <w:rStyle w:val="Char3"/>
          <w:rtl/>
          <w:lang w:bidi="fa-IR"/>
        </w:rPr>
        <w:t>ی</w:t>
      </w:r>
      <w:r w:rsidRPr="0060162A">
        <w:rPr>
          <w:rStyle w:val="Char3"/>
          <w:rtl/>
          <w:lang w:bidi="fa-IR"/>
        </w:rPr>
        <w:t>ح</w:t>
      </w:r>
      <w:r w:rsidR="005B21A3">
        <w:rPr>
          <w:rStyle w:val="Char3"/>
          <w:rtl/>
          <w:lang w:bidi="fa-IR"/>
        </w:rPr>
        <w:t>ی</w:t>
      </w:r>
      <w:r w:rsidRPr="0060162A">
        <w:rPr>
          <w:rStyle w:val="Char3"/>
          <w:rtl/>
          <w:lang w:bidi="fa-IR"/>
        </w:rPr>
        <w:t>ان فراوان است از آن جمله ا</w:t>
      </w:r>
      <w:r w:rsidR="005B21A3">
        <w:rPr>
          <w:rStyle w:val="Char3"/>
          <w:rtl/>
          <w:lang w:bidi="fa-IR"/>
        </w:rPr>
        <w:t>ی</w:t>
      </w:r>
      <w:r w:rsidRPr="0060162A">
        <w:rPr>
          <w:rStyle w:val="Char3"/>
          <w:rtl/>
          <w:lang w:bidi="fa-IR"/>
        </w:rPr>
        <w:t xml:space="preserve">ن پندار كه خداوند را جوهر انگارد، چنانكه </w:t>
      </w:r>
      <w:r w:rsidR="005B21A3">
        <w:rPr>
          <w:rStyle w:val="Char3"/>
          <w:rtl/>
          <w:lang w:bidi="fa-IR"/>
        </w:rPr>
        <w:t>ی</w:t>
      </w:r>
      <w:r w:rsidRPr="0060162A">
        <w:rPr>
          <w:rStyle w:val="Char3"/>
          <w:rtl/>
          <w:lang w:bidi="fa-IR"/>
        </w:rPr>
        <w:t>عقوب</w:t>
      </w:r>
      <w:r w:rsidR="005B21A3">
        <w:rPr>
          <w:rStyle w:val="Char3"/>
          <w:rtl/>
          <w:lang w:bidi="fa-IR"/>
        </w:rPr>
        <w:t>ی</w:t>
      </w:r>
      <w:r w:rsidRPr="0060162A">
        <w:rPr>
          <w:rStyle w:val="Char3"/>
          <w:rtl/>
          <w:lang w:bidi="fa-IR"/>
        </w:rPr>
        <w:t>ه و ملك</w:t>
      </w:r>
      <w:r w:rsidR="005B21A3">
        <w:rPr>
          <w:rStyle w:val="Char3"/>
          <w:rtl/>
          <w:lang w:bidi="fa-IR"/>
        </w:rPr>
        <w:t>ی</w:t>
      </w:r>
      <w:r w:rsidRPr="0060162A">
        <w:rPr>
          <w:rStyle w:val="Char3"/>
          <w:rtl/>
          <w:lang w:bidi="fa-IR"/>
        </w:rPr>
        <w:t>ه و نسطور</w:t>
      </w:r>
      <w:r w:rsidR="005B21A3">
        <w:rPr>
          <w:rStyle w:val="Char3"/>
          <w:rtl/>
          <w:lang w:bidi="fa-IR"/>
        </w:rPr>
        <w:t>ی</w:t>
      </w:r>
      <w:r w:rsidRPr="0060162A">
        <w:rPr>
          <w:rStyle w:val="Char3"/>
          <w:rtl/>
          <w:lang w:bidi="fa-IR"/>
        </w:rPr>
        <w:t>ه گفته اند: خدا جوهر واحد</w:t>
      </w:r>
      <w:r w:rsidR="005B21A3">
        <w:rPr>
          <w:rStyle w:val="Char3"/>
          <w:rtl/>
          <w:lang w:bidi="fa-IR"/>
        </w:rPr>
        <w:t>ی</w:t>
      </w:r>
      <w:r w:rsidRPr="0060162A">
        <w:rPr>
          <w:rStyle w:val="Char3"/>
          <w:rtl/>
          <w:lang w:bidi="fa-IR"/>
        </w:rPr>
        <w:t xml:space="preserve"> است در سه اقنوم </w:t>
      </w:r>
      <w:r w:rsidR="005B21A3">
        <w:rPr>
          <w:rStyle w:val="Char3"/>
          <w:rtl/>
          <w:lang w:bidi="fa-IR"/>
        </w:rPr>
        <w:t>ی</w:t>
      </w:r>
      <w:r w:rsidRPr="0060162A">
        <w:rPr>
          <w:rStyle w:val="Char3"/>
          <w:rtl/>
          <w:lang w:bidi="fa-IR"/>
        </w:rPr>
        <w:t>عن</w:t>
      </w:r>
      <w:r w:rsidR="005B21A3">
        <w:rPr>
          <w:rStyle w:val="Char3"/>
          <w:rtl/>
          <w:lang w:bidi="fa-IR"/>
        </w:rPr>
        <w:t>ی</w:t>
      </w:r>
      <w:r w:rsidRPr="0060162A">
        <w:rPr>
          <w:rStyle w:val="Char3"/>
          <w:rtl/>
          <w:lang w:bidi="fa-IR"/>
        </w:rPr>
        <w:t xml:space="preserve"> اب و ابن و روح القدس؛ بعض</w:t>
      </w:r>
      <w:r w:rsidR="005B21A3">
        <w:rPr>
          <w:rStyle w:val="Char3"/>
          <w:rtl/>
          <w:lang w:bidi="fa-IR"/>
        </w:rPr>
        <w:t>ی</w:t>
      </w:r>
      <w:r w:rsidRPr="0060162A">
        <w:rPr>
          <w:rStyle w:val="Char3"/>
          <w:rtl/>
          <w:lang w:bidi="fa-IR"/>
        </w:rPr>
        <w:t xml:space="preserve"> گفته اند اقان</w:t>
      </w:r>
      <w:r w:rsidR="005B21A3">
        <w:rPr>
          <w:rStyle w:val="Char3"/>
          <w:rtl/>
          <w:lang w:bidi="fa-IR"/>
        </w:rPr>
        <w:t>ی</w:t>
      </w:r>
      <w:r w:rsidRPr="0060162A">
        <w:rPr>
          <w:rStyle w:val="Char3"/>
          <w:rtl/>
          <w:lang w:bidi="fa-IR"/>
        </w:rPr>
        <w:t>م خواص است و بعض</w:t>
      </w:r>
      <w:r w:rsidR="005B21A3">
        <w:rPr>
          <w:rStyle w:val="Char3"/>
          <w:rtl/>
          <w:lang w:bidi="fa-IR"/>
        </w:rPr>
        <w:t>ی</w:t>
      </w:r>
      <w:r w:rsidRPr="0060162A">
        <w:rPr>
          <w:rStyle w:val="Char3"/>
          <w:rtl/>
          <w:lang w:bidi="fa-IR"/>
        </w:rPr>
        <w:t xml:space="preserve"> گفته اند صفات است و بعض</w:t>
      </w:r>
      <w:r w:rsidR="005B21A3">
        <w:rPr>
          <w:rStyle w:val="Char3"/>
          <w:rtl/>
          <w:lang w:bidi="fa-IR"/>
        </w:rPr>
        <w:t>ی</w:t>
      </w:r>
      <w:r w:rsidR="00DA6515">
        <w:rPr>
          <w:rStyle w:val="Char3"/>
          <w:rtl/>
          <w:lang w:bidi="fa-IR"/>
        </w:rPr>
        <w:t xml:space="preserve"> گفته</w:t>
      </w:r>
      <w:r w:rsidR="00DA6515">
        <w:rPr>
          <w:rStyle w:val="Char3"/>
          <w:rFonts w:hint="cs"/>
          <w:rtl/>
          <w:lang w:bidi="fa-IR"/>
        </w:rPr>
        <w:t>‌</w:t>
      </w:r>
      <w:r w:rsidRPr="0060162A">
        <w:rPr>
          <w:rStyle w:val="Char3"/>
          <w:rtl/>
          <w:lang w:bidi="fa-IR"/>
        </w:rPr>
        <w:t>اند اشخاص است. غافل از ا</w:t>
      </w:r>
      <w:r w:rsidR="005B21A3">
        <w:rPr>
          <w:rStyle w:val="Char3"/>
          <w:rtl/>
          <w:lang w:bidi="fa-IR"/>
        </w:rPr>
        <w:t>ی</w:t>
      </w:r>
      <w:r w:rsidRPr="0060162A">
        <w:rPr>
          <w:rStyle w:val="Char3"/>
          <w:rtl/>
          <w:lang w:bidi="fa-IR"/>
        </w:rPr>
        <w:t>نكه اگر خدا جوهر باشد با</w:t>
      </w:r>
      <w:r w:rsidR="005B21A3">
        <w:rPr>
          <w:rStyle w:val="Char3"/>
          <w:rtl/>
          <w:lang w:bidi="fa-IR"/>
        </w:rPr>
        <w:t>ی</w:t>
      </w:r>
      <w:r w:rsidRPr="0060162A">
        <w:rPr>
          <w:rStyle w:val="Char3"/>
          <w:rtl/>
          <w:lang w:bidi="fa-IR"/>
        </w:rPr>
        <w:t>د آنها</w:t>
      </w:r>
      <w:r w:rsidR="005B21A3">
        <w:rPr>
          <w:rStyle w:val="Char3"/>
          <w:rtl/>
          <w:lang w:bidi="fa-IR"/>
        </w:rPr>
        <w:t>ی</w:t>
      </w:r>
      <w:r w:rsidRPr="0060162A">
        <w:rPr>
          <w:rStyle w:val="Char3"/>
          <w:rtl/>
          <w:lang w:bidi="fa-IR"/>
        </w:rPr>
        <w:t>که بر جوهر جا</w:t>
      </w:r>
      <w:r w:rsidR="005B21A3">
        <w:rPr>
          <w:rStyle w:val="Char3"/>
          <w:rtl/>
          <w:lang w:bidi="fa-IR"/>
        </w:rPr>
        <w:t>ی</w:t>
      </w:r>
      <w:r w:rsidRPr="0060162A">
        <w:rPr>
          <w:rStyle w:val="Char3"/>
          <w:rtl/>
          <w:lang w:bidi="fa-IR"/>
        </w:rPr>
        <w:t>ز است از قب</w:t>
      </w:r>
      <w:r w:rsidR="005B21A3">
        <w:rPr>
          <w:rStyle w:val="Char3"/>
          <w:rtl/>
          <w:lang w:bidi="fa-IR"/>
        </w:rPr>
        <w:t>ی</w:t>
      </w:r>
      <w:r w:rsidRPr="0060162A">
        <w:rPr>
          <w:rStyle w:val="Char3"/>
          <w:rtl/>
          <w:lang w:bidi="fa-IR"/>
        </w:rPr>
        <w:t>ل جا</w:t>
      </w:r>
      <w:r w:rsidR="005B21A3">
        <w:rPr>
          <w:rStyle w:val="Char3"/>
          <w:rtl/>
          <w:lang w:bidi="fa-IR"/>
        </w:rPr>
        <w:t>ی</w:t>
      </w:r>
      <w:r w:rsidRPr="0060162A">
        <w:rPr>
          <w:rStyle w:val="Char3"/>
          <w:rtl/>
          <w:lang w:bidi="fa-IR"/>
        </w:rPr>
        <w:t xml:space="preserve"> گرفتن در مكان و زمان و جنبش و آرامش بر خدا روا باشد؛ گذشته از آنكه بعض</w:t>
      </w:r>
      <w:r w:rsidR="005B21A3">
        <w:rPr>
          <w:rStyle w:val="Char3"/>
          <w:rtl/>
          <w:lang w:bidi="fa-IR"/>
        </w:rPr>
        <w:t>ی</w:t>
      </w:r>
      <w:r w:rsidRPr="0060162A">
        <w:rPr>
          <w:rStyle w:val="Char3"/>
          <w:rtl/>
          <w:lang w:bidi="fa-IR"/>
        </w:rPr>
        <w:t xml:space="preserve"> مس</w:t>
      </w:r>
      <w:r w:rsidR="005B21A3">
        <w:rPr>
          <w:rStyle w:val="Char3"/>
          <w:rtl/>
          <w:lang w:bidi="fa-IR"/>
        </w:rPr>
        <w:t>ی</w:t>
      </w:r>
      <w:r w:rsidRPr="0060162A">
        <w:rPr>
          <w:rStyle w:val="Char3"/>
          <w:rtl/>
          <w:lang w:bidi="fa-IR"/>
        </w:rPr>
        <w:t>ح</w:t>
      </w:r>
      <w:r w:rsidR="005B21A3">
        <w:rPr>
          <w:rStyle w:val="Char3"/>
          <w:rtl/>
          <w:lang w:bidi="fa-IR"/>
        </w:rPr>
        <w:t>ی</w:t>
      </w:r>
      <w:r w:rsidRPr="0060162A">
        <w:rPr>
          <w:rStyle w:val="Char3"/>
          <w:rtl/>
          <w:lang w:bidi="fa-IR"/>
        </w:rPr>
        <w:t>ان خدا را همان مس</w:t>
      </w:r>
      <w:r w:rsidR="005B21A3">
        <w:rPr>
          <w:rStyle w:val="Char3"/>
          <w:rtl/>
          <w:lang w:bidi="fa-IR"/>
        </w:rPr>
        <w:t>ی</w:t>
      </w:r>
      <w:r w:rsidRPr="0060162A">
        <w:rPr>
          <w:rStyle w:val="Char3"/>
          <w:rtl/>
          <w:lang w:bidi="fa-IR"/>
        </w:rPr>
        <w:t>ح و مس</w:t>
      </w:r>
      <w:r w:rsidR="005B21A3">
        <w:rPr>
          <w:rStyle w:val="Char3"/>
          <w:rtl/>
          <w:lang w:bidi="fa-IR"/>
        </w:rPr>
        <w:t>ی</w:t>
      </w:r>
      <w:r w:rsidR="00DA6515">
        <w:rPr>
          <w:rStyle w:val="Char3"/>
          <w:rtl/>
          <w:lang w:bidi="fa-IR"/>
        </w:rPr>
        <w:t>ح را همان خدا پنداشته</w:t>
      </w:r>
      <w:r w:rsidR="00DA6515">
        <w:rPr>
          <w:rStyle w:val="Char3"/>
          <w:rFonts w:hint="cs"/>
          <w:rtl/>
          <w:lang w:bidi="fa-IR"/>
        </w:rPr>
        <w:t>‌</w:t>
      </w:r>
      <w:r w:rsidRPr="0060162A">
        <w:rPr>
          <w:rStyle w:val="Char3"/>
          <w:rtl/>
          <w:lang w:bidi="fa-IR"/>
        </w:rPr>
        <w:t xml:space="preserve">اند. </w:t>
      </w:r>
    </w:p>
    <w:p w:rsidR="009C6881" w:rsidRPr="0060162A" w:rsidRDefault="009C6881" w:rsidP="0060162A">
      <w:pPr>
        <w:spacing w:line="250" w:lineRule="auto"/>
        <w:ind w:firstLine="284"/>
        <w:jc w:val="both"/>
        <w:rPr>
          <w:rStyle w:val="Char3"/>
          <w:rtl/>
          <w:lang w:bidi="fa-IR"/>
        </w:rPr>
      </w:pPr>
      <w:r w:rsidRPr="0060162A">
        <w:rPr>
          <w:rStyle w:val="Char3"/>
          <w:rtl/>
          <w:lang w:bidi="fa-IR"/>
        </w:rPr>
        <w:t>ابومحمد نوبخت</w:t>
      </w:r>
      <w:r w:rsidR="005B21A3">
        <w:rPr>
          <w:rStyle w:val="Char3"/>
          <w:rtl/>
          <w:lang w:bidi="fa-IR"/>
        </w:rPr>
        <w:t>ی</w:t>
      </w:r>
      <w:r w:rsidRPr="0060162A">
        <w:rPr>
          <w:rStyle w:val="Char3"/>
          <w:rtl/>
          <w:lang w:bidi="fa-IR"/>
        </w:rPr>
        <w:t xml:space="preserve"> گو</w:t>
      </w:r>
      <w:r w:rsidR="005B21A3">
        <w:rPr>
          <w:rStyle w:val="Char3"/>
          <w:rtl/>
          <w:lang w:bidi="fa-IR"/>
        </w:rPr>
        <w:t>ی</w:t>
      </w:r>
      <w:r w:rsidRPr="0060162A">
        <w:rPr>
          <w:rStyle w:val="Char3"/>
          <w:rtl/>
          <w:lang w:bidi="fa-IR"/>
        </w:rPr>
        <w:t>د: ملك</w:t>
      </w:r>
      <w:r w:rsidR="005B21A3">
        <w:rPr>
          <w:rStyle w:val="Char3"/>
          <w:rtl/>
          <w:lang w:bidi="fa-IR"/>
        </w:rPr>
        <w:t>ی</w:t>
      </w:r>
      <w:r w:rsidRPr="0060162A">
        <w:rPr>
          <w:rStyle w:val="Char3"/>
          <w:rtl/>
          <w:lang w:bidi="fa-IR"/>
        </w:rPr>
        <w:t xml:space="preserve">ه و </w:t>
      </w:r>
      <w:r w:rsidR="005B21A3">
        <w:rPr>
          <w:rStyle w:val="Char3"/>
          <w:rtl/>
          <w:lang w:bidi="fa-IR"/>
        </w:rPr>
        <w:t>ی</w:t>
      </w:r>
      <w:r w:rsidRPr="0060162A">
        <w:rPr>
          <w:rStyle w:val="Char3"/>
          <w:rtl/>
          <w:lang w:bidi="fa-IR"/>
        </w:rPr>
        <w:t>عقوب</w:t>
      </w:r>
      <w:r w:rsidR="005B21A3">
        <w:rPr>
          <w:rStyle w:val="Char3"/>
          <w:rtl/>
          <w:lang w:bidi="fa-IR"/>
        </w:rPr>
        <w:t>ی</w:t>
      </w:r>
      <w:r w:rsidRPr="0060162A">
        <w:rPr>
          <w:rStyle w:val="Char3"/>
          <w:rtl/>
          <w:lang w:bidi="fa-IR"/>
        </w:rPr>
        <w:t>ه پندارند كه فرزند مر</w:t>
      </w:r>
      <w:r w:rsidR="005B21A3">
        <w:rPr>
          <w:rStyle w:val="Char3"/>
          <w:rtl/>
          <w:lang w:bidi="fa-IR"/>
        </w:rPr>
        <w:t>ی</w:t>
      </w:r>
      <w:r w:rsidRPr="0060162A">
        <w:rPr>
          <w:rStyle w:val="Char3"/>
          <w:rtl/>
          <w:lang w:bidi="fa-IR"/>
        </w:rPr>
        <w:t>م، خداست. و بعض</w:t>
      </w:r>
      <w:r w:rsidR="005B21A3">
        <w:rPr>
          <w:rStyle w:val="Char3"/>
          <w:rtl/>
          <w:lang w:bidi="fa-IR"/>
        </w:rPr>
        <w:t>ی</w:t>
      </w:r>
      <w:r w:rsidRPr="0060162A">
        <w:rPr>
          <w:rStyle w:val="Char3"/>
          <w:rtl/>
          <w:lang w:bidi="fa-IR"/>
        </w:rPr>
        <w:t xml:space="preserve"> د</w:t>
      </w:r>
      <w:r w:rsidR="005B21A3">
        <w:rPr>
          <w:rStyle w:val="Char3"/>
          <w:rtl/>
          <w:lang w:bidi="fa-IR"/>
        </w:rPr>
        <w:t>ی</w:t>
      </w:r>
      <w:r w:rsidRPr="0060162A">
        <w:rPr>
          <w:rStyle w:val="Char3"/>
          <w:rtl/>
          <w:lang w:bidi="fa-IR"/>
        </w:rPr>
        <w:t>گر را ش</w:t>
      </w:r>
      <w:r w:rsidR="005B21A3">
        <w:rPr>
          <w:rStyle w:val="Char3"/>
          <w:rtl/>
          <w:lang w:bidi="fa-IR"/>
        </w:rPr>
        <w:t>ی</w:t>
      </w:r>
      <w:r w:rsidRPr="0060162A">
        <w:rPr>
          <w:rStyle w:val="Char3"/>
          <w:rtl/>
          <w:lang w:bidi="fa-IR"/>
        </w:rPr>
        <w:t>طان بد</w:t>
      </w:r>
      <w:r w:rsidR="005B21A3">
        <w:rPr>
          <w:rStyle w:val="Char3"/>
          <w:rtl/>
          <w:lang w:bidi="fa-IR"/>
        </w:rPr>
        <w:t>ی</w:t>
      </w:r>
      <w:r w:rsidRPr="0060162A">
        <w:rPr>
          <w:rStyle w:val="Char3"/>
          <w:rtl/>
          <w:lang w:bidi="fa-IR"/>
        </w:rPr>
        <w:t>ن گونه فر</w:t>
      </w:r>
      <w:r w:rsidR="005B21A3">
        <w:rPr>
          <w:rStyle w:val="Char3"/>
          <w:rtl/>
          <w:lang w:bidi="fa-IR"/>
        </w:rPr>
        <w:t>ی</w:t>
      </w:r>
      <w:r w:rsidRPr="0060162A">
        <w:rPr>
          <w:rStyle w:val="Char3"/>
          <w:rtl/>
          <w:lang w:bidi="fa-IR"/>
        </w:rPr>
        <w:t>فته كه و</w:t>
      </w:r>
      <w:r w:rsidR="005B21A3">
        <w:rPr>
          <w:rStyle w:val="Char3"/>
          <w:rtl/>
          <w:lang w:bidi="fa-IR"/>
        </w:rPr>
        <w:t>ی</w:t>
      </w:r>
      <w:r w:rsidRPr="0060162A">
        <w:rPr>
          <w:rStyle w:val="Char3"/>
          <w:rtl/>
          <w:lang w:bidi="fa-IR"/>
        </w:rPr>
        <w:t xml:space="preserve"> پسر خداست و بعض</w:t>
      </w:r>
      <w:r w:rsidR="005B21A3">
        <w:rPr>
          <w:rStyle w:val="Char3"/>
          <w:rtl/>
          <w:lang w:bidi="fa-IR"/>
        </w:rPr>
        <w:t>ی</w:t>
      </w:r>
      <w:r w:rsidRPr="0060162A">
        <w:rPr>
          <w:rStyle w:val="Char3"/>
          <w:rtl/>
          <w:lang w:bidi="fa-IR"/>
        </w:rPr>
        <w:t xml:space="preserve"> گفته اند مس</w:t>
      </w:r>
      <w:r w:rsidR="005B21A3">
        <w:rPr>
          <w:rStyle w:val="Char3"/>
          <w:rtl/>
          <w:lang w:bidi="fa-IR"/>
        </w:rPr>
        <w:t>ی</w:t>
      </w:r>
      <w:r w:rsidRPr="0060162A">
        <w:rPr>
          <w:rStyle w:val="Char3"/>
          <w:rtl/>
          <w:lang w:bidi="fa-IR"/>
        </w:rPr>
        <w:t xml:space="preserve">ح دو جوهر است </w:t>
      </w:r>
      <w:r w:rsidR="005B21A3">
        <w:rPr>
          <w:rStyle w:val="Char3"/>
          <w:rtl/>
          <w:lang w:bidi="fa-IR"/>
        </w:rPr>
        <w:t>ی</w:t>
      </w:r>
      <w:r w:rsidRPr="0060162A">
        <w:rPr>
          <w:rStyle w:val="Char3"/>
          <w:rtl/>
          <w:lang w:bidi="fa-IR"/>
        </w:rPr>
        <w:t>ك</w:t>
      </w:r>
      <w:r w:rsidR="005B21A3">
        <w:rPr>
          <w:rStyle w:val="Char3"/>
          <w:rtl/>
          <w:lang w:bidi="fa-IR"/>
        </w:rPr>
        <w:t>ی</w:t>
      </w:r>
      <w:r w:rsidRPr="0060162A">
        <w:rPr>
          <w:rStyle w:val="Char3"/>
          <w:rtl/>
          <w:lang w:bidi="fa-IR"/>
        </w:rPr>
        <w:t xml:space="preserve"> قد</w:t>
      </w:r>
      <w:r w:rsidR="005B21A3">
        <w:rPr>
          <w:rStyle w:val="Char3"/>
          <w:rtl/>
          <w:lang w:bidi="fa-IR"/>
        </w:rPr>
        <w:t>ی</w:t>
      </w:r>
      <w:r w:rsidRPr="0060162A">
        <w:rPr>
          <w:rStyle w:val="Char3"/>
          <w:rtl/>
          <w:lang w:bidi="fa-IR"/>
        </w:rPr>
        <w:t>م و د</w:t>
      </w:r>
      <w:r w:rsidR="005B21A3">
        <w:rPr>
          <w:rStyle w:val="Char3"/>
          <w:rtl/>
          <w:lang w:bidi="fa-IR"/>
        </w:rPr>
        <w:t>ی</w:t>
      </w:r>
      <w:r w:rsidRPr="0060162A">
        <w:rPr>
          <w:rStyle w:val="Char3"/>
          <w:rtl/>
          <w:lang w:bidi="fa-IR"/>
        </w:rPr>
        <w:t>گر</w:t>
      </w:r>
      <w:r w:rsidR="005B21A3">
        <w:rPr>
          <w:rStyle w:val="Char3"/>
          <w:rtl/>
          <w:lang w:bidi="fa-IR"/>
        </w:rPr>
        <w:t>ی</w:t>
      </w:r>
      <w:r w:rsidRPr="0060162A">
        <w:rPr>
          <w:rStyle w:val="Char3"/>
          <w:rtl/>
          <w:lang w:bidi="fa-IR"/>
        </w:rPr>
        <w:t xml:space="preserve"> مُحْدَثْ، و با ا</w:t>
      </w:r>
      <w:r w:rsidR="005B21A3">
        <w:rPr>
          <w:rStyle w:val="Char3"/>
          <w:rtl/>
          <w:lang w:bidi="fa-IR"/>
        </w:rPr>
        <w:t>ی</w:t>
      </w:r>
      <w:r w:rsidRPr="0060162A">
        <w:rPr>
          <w:rStyle w:val="Char3"/>
          <w:rtl/>
          <w:lang w:bidi="fa-IR"/>
        </w:rPr>
        <w:t>ن حال اقرار دارند كه مس</w:t>
      </w:r>
      <w:r w:rsidR="005B21A3">
        <w:rPr>
          <w:rStyle w:val="Char3"/>
          <w:rtl/>
          <w:lang w:bidi="fa-IR"/>
        </w:rPr>
        <w:t>ی</w:t>
      </w:r>
      <w:r w:rsidRPr="0060162A">
        <w:rPr>
          <w:rStyle w:val="Char3"/>
          <w:rtl/>
          <w:lang w:bidi="fa-IR"/>
        </w:rPr>
        <w:t>ح محتاج به طعام بوده ون</w:t>
      </w:r>
      <w:r w:rsidR="005B21A3">
        <w:rPr>
          <w:rStyle w:val="Char3"/>
          <w:rtl/>
          <w:lang w:bidi="fa-IR"/>
        </w:rPr>
        <w:t>ی</w:t>
      </w:r>
      <w:r w:rsidRPr="0060162A">
        <w:rPr>
          <w:rStyle w:val="Char3"/>
          <w:rtl/>
          <w:lang w:bidi="fa-IR"/>
        </w:rPr>
        <w:t>ز و</w:t>
      </w:r>
      <w:r w:rsidR="005B21A3">
        <w:rPr>
          <w:rStyle w:val="Char3"/>
          <w:rtl/>
          <w:lang w:bidi="fa-IR"/>
        </w:rPr>
        <w:t>ی</w:t>
      </w:r>
      <w:r w:rsidRPr="0060162A">
        <w:rPr>
          <w:rStyle w:val="Char3"/>
          <w:rtl/>
          <w:lang w:bidi="fa-IR"/>
        </w:rPr>
        <w:t xml:space="preserve"> را به صل</w:t>
      </w:r>
      <w:r w:rsidR="005B21A3">
        <w:rPr>
          <w:rStyle w:val="Char3"/>
          <w:rtl/>
          <w:lang w:bidi="fa-IR"/>
        </w:rPr>
        <w:t>ی</w:t>
      </w:r>
      <w:r w:rsidRPr="0060162A">
        <w:rPr>
          <w:rStyle w:val="Char3"/>
          <w:rtl/>
          <w:lang w:bidi="fa-IR"/>
        </w:rPr>
        <w:t>ب كش</w:t>
      </w:r>
      <w:r w:rsidR="005B21A3">
        <w:rPr>
          <w:rStyle w:val="Char3"/>
          <w:rtl/>
          <w:lang w:bidi="fa-IR"/>
        </w:rPr>
        <w:t>ی</w:t>
      </w:r>
      <w:r w:rsidRPr="0060162A">
        <w:rPr>
          <w:rStyle w:val="Char3"/>
          <w:rtl/>
          <w:lang w:bidi="fa-IR"/>
        </w:rPr>
        <w:t>ده اند و نتوانسته از خود رفع آزار نما</w:t>
      </w:r>
      <w:r w:rsidR="005B21A3">
        <w:rPr>
          <w:rStyle w:val="Char3"/>
          <w:rtl/>
          <w:lang w:bidi="fa-IR"/>
        </w:rPr>
        <w:t>ی</w:t>
      </w:r>
      <w:r w:rsidRPr="0060162A">
        <w:rPr>
          <w:rStyle w:val="Char3"/>
          <w:rtl/>
          <w:lang w:bidi="fa-IR"/>
        </w:rPr>
        <w:t>د، و گو</w:t>
      </w:r>
      <w:r w:rsidR="005B21A3">
        <w:rPr>
          <w:rStyle w:val="Char3"/>
          <w:rtl/>
          <w:lang w:bidi="fa-IR"/>
        </w:rPr>
        <w:t>ی</w:t>
      </w:r>
      <w:r w:rsidRPr="0060162A">
        <w:rPr>
          <w:rStyle w:val="Char3"/>
          <w:rtl/>
          <w:lang w:bidi="fa-IR"/>
        </w:rPr>
        <w:t>ند ا</w:t>
      </w:r>
      <w:r w:rsidR="005B21A3">
        <w:rPr>
          <w:rStyle w:val="Char3"/>
          <w:rtl/>
          <w:lang w:bidi="fa-IR"/>
        </w:rPr>
        <w:t>ی</w:t>
      </w:r>
      <w:r w:rsidRPr="0060162A">
        <w:rPr>
          <w:rStyle w:val="Char3"/>
          <w:rtl/>
          <w:lang w:bidi="fa-IR"/>
        </w:rPr>
        <w:t>نها مربوط به جنب</w:t>
      </w:r>
      <w:r w:rsidR="005B21A3">
        <w:rPr>
          <w:rStyle w:val="Char3"/>
          <w:rtl/>
          <w:lang w:bidi="fa-IR"/>
        </w:rPr>
        <w:t>ه</w:t>
      </w:r>
      <w:r w:rsidRPr="0060162A">
        <w:rPr>
          <w:rStyle w:val="Char3"/>
          <w:rtl/>
          <w:lang w:bidi="fa-IR"/>
        </w:rPr>
        <w:t xml:space="preserve"> ناسوت</w:t>
      </w:r>
      <w:r w:rsidR="005B21A3">
        <w:rPr>
          <w:rStyle w:val="Char3"/>
          <w:rtl/>
          <w:lang w:bidi="fa-IR"/>
        </w:rPr>
        <w:t>ی</w:t>
      </w:r>
      <w:r w:rsidRPr="0060162A">
        <w:rPr>
          <w:rStyle w:val="Char3"/>
          <w:rtl/>
          <w:lang w:bidi="fa-IR"/>
        </w:rPr>
        <w:t xml:space="preserve"> مس</w:t>
      </w:r>
      <w:r w:rsidR="005B21A3">
        <w:rPr>
          <w:rStyle w:val="Char3"/>
          <w:rtl/>
          <w:lang w:bidi="fa-IR"/>
        </w:rPr>
        <w:t>ی</w:t>
      </w:r>
      <w:r w:rsidRPr="0060162A">
        <w:rPr>
          <w:rStyle w:val="Char3"/>
          <w:rtl/>
          <w:lang w:bidi="fa-IR"/>
        </w:rPr>
        <w:t>ح است.</w:t>
      </w:r>
      <w:r w:rsidR="00101A36">
        <w:rPr>
          <w:rStyle w:val="Char3"/>
          <w:rtl/>
          <w:lang w:bidi="fa-IR"/>
        </w:rPr>
        <w:t xml:space="preserve"> می‌</w:t>
      </w:r>
      <w:r w:rsidRPr="0060162A">
        <w:rPr>
          <w:rStyle w:val="Char3"/>
          <w:rtl/>
          <w:lang w:bidi="fa-IR"/>
        </w:rPr>
        <w:t>توان پرس</w:t>
      </w:r>
      <w:r w:rsidR="005B21A3">
        <w:rPr>
          <w:rStyle w:val="Char3"/>
          <w:rtl/>
          <w:lang w:bidi="fa-IR"/>
        </w:rPr>
        <w:t>ی</w:t>
      </w:r>
      <w:r w:rsidRPr="0060162A">
        <w:rPr>
          <w:rStyle w:val="Char3"/>
          <w:rtl/>
          <w:lang w:bidi="fa-IR"/>
        </w:rPr>
        <w:t>د كه چرا جنب</w:t>
      </w:r>
      <w:r w:rsidR="005B21A3">
        <w:rPr>
          <w:rStyle w:val="Char3"/>
          <w:rtl/>
          <w:lang w:bidi="fa-IR"/>
        </w:rPr>
        <w:t>ه</w:t>
      </w:r>
      <w:r w:rsidRPr="0060162A">
        <w:rPr>
          <w:rStyle w:val="Char3"/>
          <w:rtl/>
          <w:lang w:bidi="fa-IR"/>
        </w:rPr>
        <w:t xml:space="preserve"> لاهوت</w:t>
      </w:r>
      <w:r w:rsidR="005B21A3">
        <w:rPr>
          <w:rStyle w:val="Char3"/>
          <w:rtl/>
          <w:lang w:bidi="fa-IR"/>
        </w:rPr>
        <w:t>ی</w:t>
      </w:r>
      <w:r w:rsidRPr="0060162A">
        <w:rPr>
          <w:rStyle w:val="Char3"/>
          <w:rtl/>
          <w:lang w:bidi="fa-IR"/>
        </w:rPr>
        <w:t>ش از جنب</w:t>
      </w:r>
      <w:r w:rsidR="005B21A3">
        <w:rPr>
          <w:rStyle w:val="Char3"/>
          <w:rtl/>
          <w:lang w:bidi="fa-IR"/>
        </w:rPr>
        <w:t>ه</w:t>
      </w:r>
      <w:r w:rsidRPr="0060162A">
        <w:rPr>
          <w:rStyle w:val="Char3"/>
          <w:rtl/>
          <w:lang w:bidi="fa-IR"/>
        </w:rPr>
        <w:t xml:space="preserve"> ناسوت</w:t>
      </w:r>
      <w:r w:rsidR="005B21A3">
        <w:rPr>
          <w:rStyle w:val="Char3"/>
          <w:rtl/>
          <w:lang w:bidi="fa-IR"/>
        </w:rPr>
        <w:t>ی</w:t>
      </w:r>
      <w:r w:rsidRPr="0060162A">
        <w:rPr>
          <w:rStyle w:val="Char3"/>
          <w:rtl/>
          <w:lang w:bidi="fa-IR"/>
        </w:rPr>
        <w:t>ش دفاع نكرده؟</w:t>
      </w:r>
    </w:p>
    <w:p w:rsidR="009C6881" w:rsidRPr="0060162A" w:rsidRDefault="009C6881" w:rsidP="00E573EC">
      <w:pPr>
        <w:spacing w:line="250" w:lineRule="auto"/>
        <w:ind w:firstLine="284"/>
        <w:jc w:val="both"/>
        <w:rPr>
          <w:rStyle w:val="Char3"/>
          <w:rtl/>
          <w:lang w:bidi="fa-IR"/>
        </w:rPr>
      </w:pPr>
      <w:r w:rsidRPr="0060162A">
        <w:rPr>
          <w:rStyle w:val="Char3"/>
          <w:rtl/>
          <w:lang w:bidi="fa-IR"/>
        </w:rPr>
        <w:t>د</w:t>
      </w:r>
      <w:r w:rsidR="005B21A3">
        <w:rPr>
          <w:rStyle w:val="Char3"/>
          <w:rtl/>
          <w:lang w:bidi="fa-IR"/>
        </w:rPr>
        <w:t>ی</w:t>
      </w:r>
      <w:r w:rsidRPr="0060162A">
        <w:rPr>
          <w:rStyle w:val="Char3"/>
          <w:rtl/>
          <w:lang w:bidi="fa-IR"/>
        </w:rPr>
        <w:t>گر از فر</w:t>
      </w:r>
      <w:r w:rsidR="005B21A3">
        <w:rPr>
          <w:rStyle w:val="Char3"/>
          <w:rtl/>
          <w:lang w:bidi="fa-IR"/>
        </w:rPr>
        <w:t>ی</w:t>
      </w:r>
      <w:r w:rsidRPr="0060162A">
        <w:rPr>
          <w:rStyle w:val="Char3"/>
          <w:rtl/>
          <w:lang w:bidi="fa-IR"/>
        </w:rPr>
        <w:t>ب</w:t>
      </w:r>
      <w:r w:rsidR="00DA6515">
        <w:rPr>
          <w:rStyle w:val="Char3"/>
          <w:rFonts w:hint="cs"/>
          <w:rtl/>
          <w:lang w:bidi="fa-IR"/>
        </w:rPr>
        <w:t>‌</w:t>
      </w:r>
      <w:r w:rsidRPr="0060162A">
        <w:rPr>
          <w:rStyle w:val="Char3"/>
          <w:rtl/>
          <w:lang w:bidi="fa-IR"/>
        </w:rPr>
        <w:t>ها</w:t>
      </w:r>
      <w:r w:rsidR="005B21A3">
        <w:rPr>
          <w:rStyle w:val="Char3"/>
          <w:rtl/>
          <w:lang w:bidi="fa-IR"/>
        </w:rPr>
        <w:t>ی</w:t>
      </w:r>
      <w:r w:rsidRPr="0060162A">
        <w:rPr>
          <w:rStyle w:val="Char3"/>
          <w:rtl/>
          <w:lang w:bidi="fa-IR"/>
        </w:rPr>
        <w:t xml:space="preserve"> ش</w:t>
      </w:r>
      <w:r w:rsidR="005B21A3">
        <w:rPr>
          <w:rStyle w:val="Char3"/>
          <w:rtl/>
          <w:lang w:bidi="fa-IR"/>
        </w:rPr>
        <w:t>ی</w:t>
      </w:r>
      <w:r w:rsidRPr="0060162A">
        <w:rPr>
          <w:rStyle w:val="Char3"/>
          <w:rtl/>
          <w:lang w:bidi="fa-IR"/>
        </w:rPr>
        <w:t>طان بر مس</w:t>
      </w:r>
      <w:r w:rsidR="005B21A3">
        <w:rPr>
          <w:rStyle w:val="Char3"/>
          <w:rtl/>
          <w:lang w:bidi="fa-IR"/>
        </w:rPr>
        <w:t>ی</w:t>
      </w:r>
      <w:r w:rsidRPr="0060162A">
        <w:rPr>
          <w:rStyle w:val="Char3"/>
          <w:rtl/>
          <w:lang w:bidi="fa-IR"/>
        </w:rPr>
        <w:t>ح</w:t>
      </w:r>
      <w:r w:rsidR="005B21A3">
        <w:rPr>
          <w:rStyle w:val="Char3"/>
          <w:rtl/>
          <w:lang w:bidi="fa-IR"/>
        </w:rPr>
        <w:t>ی</w:t>
      </w:r>
      <w:r w:rsidRPr="0060162A">
        <w:rPr>
          <w:rStyle w:val="Char3"/>
          <w:rtl/>
          <w:lang w:bidi="fa-IR"/>
        </w:rPr>
        <w:t>ان، انكار ا</w:t>
      </w:r>
      <w:r w:rsidR="005B21A3">
        <w:rPr>
          <w:rStyle w:val="Char3"/>
          <w:rtl/>
          <w:lang w:bidi="fa-IR"/>
        </w:rPr>
        <w:t>ی</w:t>
      </w:r>
      <w:r w:rsidRPr="0060162A">
        <w:rPr>
          <w:rStyle w:val="Char3"/>
          <w:rtl/>
          <w:lang w:bidi="fa-IR"/>
        </w:rPr>
        <w:t>شان است حقان</w:t>
      </w:r>
      <w:r w:rsidR="005B21A3">
        <w:rPr>
          <w:rStyle w:val="Char3"/>
          <w:rtl/>
          <w:lang w:bidi="fa-IR"/>
        </w:rPr>
        <w:t>ی</w:t>
      </w:r>
      <w:r w:rsidRPr="0060162A">
        <w:rPr>
          <w:rStyle w:val="Char3"/>
          <w:rtl/>
          <w:lang w:bidi="fa-IR"/>
        </w:rPr>
        <w:t>ت پ</w:t>
      </w:r>
      <w:r w:rsidR="005B21A3">
        <w:rPr>
          <w:rStyle w:val="Char3"/>
          <w:rtl/>
          <w:lang w:bidi="fa-IR"/>
        </w:rPr>
        <w:t>ی</w:t>
      </w:r>
      <w:r w:rsidRPr="0060162A">
        <w:rPr>
          <w:rStyle w:val="Char3"/>
          <w:rtl/>
          <w:lang w:bidi="fa-IR"/>
        </w:rPr>
        <w:t xml:space="preserve">غمبر </w:t>
      </w:r>
      <w:r w:rsidR="00E573EC">
        <w:rPr>
          <w:rStyle w:val="Char3"/>
          <w:lang w:bidi="fa-IR"/>
        </w:rPr>
        <w:sym w:font="AGA Arabesque" w:char="F072"/>
      </w:r>
      <w:r w:rsidRPr="0060162A">
        <w:rPr>
          <w:rStyle w:val="Char3"/>
          <w:rtl/>
          <w:lang w:bidi="fa-IR"/>
        </w:rPr>
        <w:t xml:space="preserve"> ما را با آنكه در انج</w:t>
      </w:r>
      <w:r w:rsidR="005B21A3">
        <w:rPr>
          <w:rStyle w:val="Char3"/>
          <w:rtl/>
          <w:lang w:bidi="fa-IR"/>
        </w:rPr>
        <w:t>ی</w:t>
      </w:r>
      <w:r w:rsidRPr="0060162A">
        <w:rPr>
          <w:rStyle w:val="Char3"/>
          <w:rtl/>
          <w:lang w:bidi="fa-IR"/>
        </w:rPr>
        <w:t xml:space="preserve">ل بشارت به آن حضرت آمده بوده است. </w:t>
      </w:r>
    </w:p>
    <w:p w:rsidR="009C6881" w:rsidRPr="0060162A" w:rsidRDefault="009C6881" w:rsidP="00E573EC">
      <w:pPr>
        <w:ind w:firstLine="284"/>
        <w:jc w:val="both"/>
        <w:rPr>
          <w:rStyle w:val="Char3"/>
          <w:rtl/>
          <w:lang w:bidi="fa-IR"/>
        </w:rPr>
      </w:pPr>
      <w:r w:rsidRPr="0060162A">
        <w:rPr>
          <w:rStyle w:val="Char3"/>
          <w:rtl/>
          <w:lang w:bidi="fa-IR"/>
        </w:rPr>
        <w:t>با</w:t>
      </w:r>
      <w:r w:rsidR="005B21A3">
        <w:rPr>
          <w:rStyle w:val="Char3"/>
          <w:rtl/>
          <w:lang w:bidi="fa-IR"/>
        </w:rPr>
        <w:t>ی</w:t>
      </w:r>
      <w:r w:rsidRPr="0060162A">
        <w:rPr>
          <w:rStyle w:val="Char3"/>
          <w:rtl/>
          <w:lang w:bidi="fa-IR"/>
        </w:rPr>
        <w:t>د دانست كه بعض</w:t>
      </w:r>
      <w:r w:rsidR="005B21A3">
        <w:rPr>
          <w:rStyle w:val="Char3"/>
          <w:rtl/>
          <w:lang w:bidi="fa-IR"/>
        </w:rPr>
        <w:t>ی</w:t>
      </w:r>
      <w:r w:rsidRPr="0060162A">
        <w:rPr>
          <w:rStyle w:val="Char3"/>
          <w:rtl/>
          <w:lang w:bidi="fa-IR"/>
        </w:rPr>
        <w:t xml:space="preserve"> اهل كتاب (</w:t>
      </w:r>
      <w:r w:rsidR="005B21A3">
        <w:rPr>
          <w:rStyle w:val="Char3"/>
          <w:rtl/>
          <w:lang w:bidi="fa-IR"/>
        </w:rPr>
        <w:t>ی</w:t>
      </w:r>
      <w:r w:rsidRPr="0060162A">
        <w:rPr>
          <w:rStyle w:val="Char3"/>
          <w:rtl/>
          <w:lang w:bidi="fa-IR"/>
        </w:rPr>
        <w:t>هود و نصارى) حقان</w:t>
      </w:r>
      <w:r w:rsidR="005B21A3">
        <w:rPr>
          <w:rStyle w:val="Char3"/>
          <w:rtl/>
          <w:lang w:bidi="fa-IR"/>
        </w:rPr>
        <w:t>ی</w:t>
      </w:r>
      <w:r w:rsidRPr="0060162A">
        <w:rPr>
          <w:rStyle w:val="Char3"/>
          <w:rtl/>
          <w:lang w:bidi="fa-IR"/>
        </w:rPr>
        <w:t>ت پ</w:t>
      </w:r>
      <w:r w:rsidR="005B21A3">
        <w:rPr>
          <w:rStyle w:val="Char3"/>
          <w:rtl/>
          <w:lang w:bidi="fa-IR"/>
        </w:rPr>
        <w:t>ی</w:t>
      </w:r>
      <w:r w:rsidRPr="0060162A">
        <w:rPr>
          <w:rStyle w:val="Char3"/>
          <w:rtl/>
          <w:lang w:bidi="fa-IR"/>
        </w:rPr>
        <w:t xml:space="preserve">غمبر </w:t>
      </w:r>
      <w:r w:rsidR="00E573EC">
        <w:rPr>
          <w:rStyle w:val="Char3"/>
          <w:lang w:bidi="fa-IR"/>
        </w:rPr>
        <w:sym w:font="AGA Arabesque" w:char="F072"/>
      </w:r>
      <w:r w:rsidRPr="0060162A">
        <w:rPr>
          <w:rStyle w:val="Char3"/>
          <w:rtl/>
          <w:lang w:bidi="fa-IR"/>
        </w:rPr>
        <w:t xml:space="preserve"> ما را قبول دارند الاّ ا</w:t>
      </w:r>
      <w:r w:rsidR="005B21A3">
        <w:rPr>
          <w:rStyle w:val="Char3"/>
          <w:rtl/>
          <w:lang w:bidi="fa-IR"/>
        </w:rPr>
        <w:t>ی</w:t>
      </w:r>
      <w:r w:rsidRPr="0060162A">
        <w:rPr>
          <w:rStyle w:val="Char3"/>
          <w:rtl/>
          <w:lang w:bidi="fa-IR"/>
        </w:rPr>
        <w:t>نكه</w:t>
      </w:r>
      <w:r w:rsidR="00101A36">
        <w:rPr>
          <w:rStyle w:val="Char3"/>
          <w:rtl/>
          <w:lang w:bidi="fa-IR"/>
        </w:rPr>
        <w:t xml:space="preserve"> می‌</w:t>
      </w:r>
      <w:r w:rsidRPr="0060162A">
        <w:rPr>
          <w:rStyle w:val="Char3"/>
          <w:rtl/>
          <w:lang w:bidi="fa-IR"/>
        </w:rPr>
        <w:t>گو</w:t>
      </w:r>
      <w:r w:rsidR="005B21A3">
        <w:rPr>
          <w:rStyle w:val="Char3"/>
          <w:rtl/>
          <w:lang w:bidi="fa-IR"/>
        </w:rPr>
        <w:t>ی</w:t>
      </w:r>
      <w:r w:rsidRPr="0060162A">
        <w:rPr>
          <w:rStyle w:val="Char3"/>
          <w:rtl/>
          <w:lang w:bidi="fa-IR"/>
        </w:rPr>
        <w:t>ند او مبعوث بر عرب بوده است و ا</w:t>
      </w:r>
      <w:r w:rsidR="005B21A3">
        <w:rPr>
          <w:rStyle w:val="Char3"/>
          <w:rtl/>
          <w:lang w:bidi="fa-IR"/>
        </w:rPr>
        <w:t>ی</w:t>
      </w:r>
      <w:r w:rsidRPr="0060162A">
        <w:rPr>
          <w:rStyle w:val="Char3"/>
          <w:rtl/>
          <w:lang w:bidi="fa-IR"/>
        </w:rPr>
        <w:t>ن فر</w:t>
      </w:r>
      <w:r w:rsidR="005B21A3">
        <w:rPr>
          <w:rStyle w:val="Char3"/>
          <w:rtl/>
          <w:lang w:bidi="fa-IR"/>
        </w:rPr>
        <w:t>ی</w:t>
      </w:r>
      <w:r w:rsidRPr="0060162A">
        <w:rPr>
          <w:rStyle w:val="Char3"/>
          <w:rtl/>
          <w:lang w:bidi="fa-IR"/>
        </w:rPr>
        <w:t>ب د</w:t>
      </w:r>
      <w:r w:rsidR="005B21A3">
        <w:rPr>
          <w:rStyle w:val="Char3"/>
          <w:rtl/>
          <w:lang w:bidi="fa-IR"/>
        </w:rPr>
        <w:t>ی</w:t>
      </w:r>
      <w:r w:rsidRPr="0060162A">
        <w:rPr>
          <w:rStyle w:val="Char3"/>
          <w:rtl/>
          <w:lang w:bidi="fa-IR"/>
        </w:rPr>
        <w:t>گر</w:t>
      </w:r>
      <w:r w:rsidR="005B21A3">
        <w:rPr>
          <w:rStyle w:val="Char3"/>
          <w:rtl/>
          <w:lang w:bidi="fa-IR"/>
        </w:rPr>
        <w:t>ی</w:t>
      </w:r>
      <w:r w:rsidRPr="0060162A">
        <w:rPr>
          <w:rStyle w:val="Char3"/>
          <w:rtl/>
          <w:lang w:bidi="fa-IR"/>
        </w:rPr>
        <w:t xml:space="preserve"> است از ش</w:t>
      </w:r>
      <w:r w:rsidR="005B21A3">
        <w:rPr>
          <w:rStyle w:val="Char3"/>
          <w:rtl/>
          <w:lang w:bidi="fa-IR"/>
        </w:rPr>
        <w:t>ی</w:t>
      </w:r>
      <w:r w:rsidRPr="0060162A">
        <w:rPr>
          <w:rStyle w:val="Char3"/>
          <w:rtl/>
          <w:lang w:bidi="fa-IR"/>
        </w:rPr>
        <w:t>طان؛ ز</w:t>
      </w:r>
      <w:r w:rsidR="005B21A3">
        <w:rPr>
          <w:rStyle w:val="Char3"/>
          <w:rtl/>
          <w:lang w:bidi="fa-IR"/>
        </w:rPr>
        <w:t>ی</w:t>
      </w:r>
      <w:r w:rsidRPr="0060162A">
        <w:rPr>
          <w:rStyle w:val="Char3"/>
          <w:rtl/>
          <w:lang w:bidi="fa-IR"/>
        </w:rPr>
        <w:t>را اگر حضرت را به پ</w:t>
      </w:r>
      <w:r w:rsidR="005B21A3">
        <w:rPr>
          <w:rStyle w:val="Char3"/>
          <w:rtl/>
          <w:lang w:bidi="fa-IR"/>
        </w:rPr>
        <w:t>ی</w:t>
      </w:r>
      <w:r w:rsidRPr="0060162A">
        <w:rPr>
          <w:rStyle w:val="Char3"/>
          <w:rtl/>
          <w:lang w:bidi="fa-IR"/>
        </w:rPr>
        <w:t>غمبر</w:t>
      </w:r>
      <w:r w:rsidR="005B21A3">
        <w:rPr>
          <w:rStyle w:val="Char3"/>
          <w:rtl/>
          <w:lang w:bidi="fa-IR"/>
        </w:rPr>
        <w:t>ی</w:t>
      </w:r>
      <w:r w:rsidRPr="0060162A">
        <w:rPr>
          <w:rStyle w:val="Char3"/>
          <w:rtl/>
          <w:lang w:bidi="fa-IR"/>
        </w:rPr>
        <w:t xml:space="preserve"> قبول دارند پ</w:t>
      </w:r>
      <w:r w:rsidR="005B21A3">
        <w:rPr>
          <w:rStyle w:val="Char3"/>
          <w:rtl/>
          <w:lang w:bidi="fa-IR"/>
        </w:rPr>
        <w:t>ی</w:t>
      </w:r>
      <w:r w:rsidRPr="0060162A">
        <w:rPr>
          <w:rStyle w:val="Char3"/>
          <w:rtl/>
          <w:lang w:bidi="fa-IR"/>
        </w:rPr>
        <w:t xml:space="preserve">غمبر </w:t>
      </w:r>
      <w:r w:rsidR="00E573EC">
        <w:rPr>
          <w:rStyle w:val="Char3"/>
          <w:lang w:bidi="fa-IR"/>
        </w:rPr>
        <w:sym w:font="AGA Arabesque" w:char="F072"/>
      </w:r>
      <w:r w:rsidRPr="0060162A">
        <w:rPr>
          <w:rStyle w:val="Char3"/>
          <w:rtl/>
          <w:lang w:bidi="fa-IR"/>
        </w:rPr>
        <w:t xml:space="preserve"> خود فرموده است: </w:t>
      </w:r>
      <w:r w:rsidRPr="00DA6515">
        <w:rPr>
          <w:rStyle w:val="Char7"/>
          <w:rtl/>
        </w:rPr>
        <w:t>«</w:t>
      </w:r>
      <w:r w:rsidRPr="00DA6515">
        <w:rPr>
          <w:rStyle w:val="Char2"/>
          <w:rtl/>
        </w:rPr>
        <w:t>بعثت إلي الناس كافة</w:t>
      </w:r>
      <w:r w:rsidRPr="00DA6515">
        <w:rPr>
          <w:rStyle w:val="Char7"/>
          <w:rtl/>
        </w:rPr>
        <w:t>»</w:t>
      </w:r>
      <w:r w:rsidRPr="0060162A">
        <w:rPr>
          <w:rStyle w:val="Char3"/>
          <w:rtl/>
          <w:lang w:bidi="fa-IR"/>
        </w:rPr>
        <w:t xml:space="preserve"> و ن</w:t>
      </w:r>
      <w:r w:rsidR="005B21A3">
        <w:rPr>
          <w:rStyle w:val="Char3"/>
          <w:rtl/>
          <w:lang w:bidi="fa-IR"/>
        </w:rPr>
        <w:t>ی</w:t>
      </w:r>
      <w:r w:rsidRPr="0060162A">
        <w:rPr>
          <w:rStyle w:val="Char3"/>
          <w:rtl/>
          <w:lang w:bidi="fa-IR"/>
        </w:rPr>
        <w:t>ز بر ق</w:t>
      </w:r>
      <w:r w:rsidR="005B21A3">
        <w:rPr>
          <w:rStyle w:val="Char3"/>
          <w:rtl/>
          <w:lang w:bidi="fa-IR"/>
        </w:rPr>
        <w:t>ی</w:t>
      </w:r>
      <w:r w:rsidRPr="0060162A">
        <w:rPr>
          <w:rStyle w:val="Char3"/>
          <w:rtl/>
          <w:lang w:bidi="fa-IR"/>
        </w:rPr>
        <w:t>صر و كسر</w:t>
      </w:r>
      <w:r w:rsidR="005B21A3">
        <w:rPr>
          <w:rStyle w:val="Char3"/>
          <w:rtl/>
          <w:lang w:bidi="fa-IR"/>
        </w:rPr>
        <w:t>ی</w:t>
      </w:r>
      <w:r w:rsidRPr="0060162A">
        <w:rPr>
          <w:rStyle w:val="Char3"/>
          <w:rtl/>
          <w:lang w:bidi="fa-IR"/>
        </w:rPr>
        <w:t xml:space="preserve"> و د</w:t>
      </w:r>
      <w:r w:rsidR="005B21A3">
        <w:rPr>
          <w:rStyle w:val="Char3"/>
          <w:rtl/>
          <w:lang w:bidi="fa-IR"/>
        </w:rPr>
        <w:t>ی</w:t>
      </w:r>
      <w:r w:rsidRPr="0060162A">
        <w:rPr>
          <w:rStyle w:val="Char3"/>
          <w:rtl/>
          <w:lang w:bidi="fa-IR"/>
        </w:rPr>
        <w:t>گر فرمانروا</w:t>
      </w:r>
      <w:r w:rsidR="005B21A3">
        <w:rPr>
          <w:rStyle w:val="Char3"/>
          <w:rtl/>
          <w:lang w:bidi="fa-IR"/>
        </w:rPr>
        <w:t>ی</w:t>
      </w:r>
      <w:r w:rsidRPr="0060162A">
        <w:rPr>
          <w:rStyle w:val="Char3"/>
          <w:rtl/>
          <w:lang w:bidi="fa-IR"/>
        </w:rPr>
        <w:t xml:space="preserve">ان عرب نامه نوشته و به اسلام دعوتشان كرده است. </w:t>
      </w:r>
    </w:p>
    <w:p w:rsidR="009C6881" w:rsidRDefault="009C6881" w:rsidP="00FC185D">
      <w:pPr>
        <w:ind w:firstLine="284"/>
        <w:jc w:val="both"/>
        <w:rPr>
          <w:rStyle w:val="Char3"/>
          <w:rtl/>
          <w:lang w:bidi="fa-IR"/>
        </w:rPr>
      </w:pPr>
      <w:r w:rsidRPr="0060162A">
        <w:rPr>
          <w:rStyle w:val="Char3"/>
          <w:rtl/>
          <w:lang w:bidi="fa-IR"/>
        </w:rPr>
        <w:t>د</w:t>
      </w:r>
      <w:r w:rsidR="005B21A3">
        <w:rPr>
          <w:rStyle w:val="Char3"/>
          <w:rtl/>
          <w:lang w:bidi="fa-IR"/>
        </w:rPr>
        <w:t>ی</w:t>
      </w:r>
      <w:r w:rsidRPr="0060162A">
        <w:rPr>
          <w:rStyle w:val="Char3"/>
          <w:rtl/>
          <w:lang w:bidi="fa-IR"/>
        </w:rPr>
        <w:t>گر از فر</w:t>
      </w:r>
      <w:r w:rsidR="005B21A3">
        <w:rPr>
          <w:rStyle w:val="Char3"/>
          <w:rtl/>
          <w:lang w:bidi="fa-IR"/>
        </w:rPr>
        <w:t>ی</w:t>
      </w:r>
      <w:r w:rsidRPr="0060162A">
        <w:rPr>
          <w:rStyle w:val="Char3"/>
          <w:rtl/>
          <w:lang w:bidi="fa-IR"/>
        </w:rPr>
        <w:t>بها</w:t>
      </w:r>
      <w:r w:rsidR="005B21A3">
        <w:rPr>
          <w:rStyle w:val="Char3"/>
          <w:rtl/>
          <w:lang w:bidi="fa-IR"/>
        </w:rPr>
        <w:t>ی</w:t>
      </w:r>
      <w:r w:rsidRPr="0060162A">
        <w:rPr>
          <w:rStyle w:val="Char3"/>
          <w:rtl/>
          <w:lang w:bidi="fa-IR"/>
        </w:rPr>
        <w:t xml:space="preserve"> ابل</w:t>
      </w:r>
      <w:r w:rsidR="005B21A3">
        <w:rPr>
          <w:rStyle w:val="Char3"/>
          <w:rtl/>
          <w:lang w:bidi="fa-IR"/>
        </w:rPr>
        <w:t>ی</w:t>
      </w:r>
      <w:r w:rsidRPr="0060162A">
        <w:rPr>
          <w:rStyle w:val="Char3"/>
          <w:rtl/>
          <w:lang w:bidi="fa-IR"/>
        </w:rPr>
        <w:t xml:space="preserve">س بر </w:t>
      </w:r>
      <w:r w:rsidR="005B21A3">
        <w:rPr>
          <w:rStyle w:val="Char3"/>
          <w:rtl/>
          <w:lang w:bidi="fa-IR"/>
        </w:rPr>
        <w:t>ی</w:t>
      </w:r>
      <w:r w:rsidRPr="0060162A">
        <w:rPr>
          <w:rStyle w:val="Char3"/>
          <w:rtl/>
          <w:lang w:bidi="fa-IR"/>
        </w:rPr>
        <w:t>هود و نصارى آنكه خود را فرزندان و دوستان خدا</w:t>
      </w:r>
      <w:r w:rsidR="00101A36">
        <w:rPr>
          <w:rStyle w:val="Char3"/>
          <w:rtl/>
          <w:lang w:bidi="fa-IR"/>
        </w:rPr>
        <w:t xml:space="preserve"> می‌</w:t>
      </w:r>
      <w:r w:rsidRPr="0060162A">
        <w:rPr>
          <w:rStyle w:val="Char3"/>
          <w:rtl/>
          <w:lang w:bidi="fa-IR"/>
        </w:rPr>
        <w:t>خوانند</w:t>
      </w:r>
      <w:r w:rsidRPr="0060162A">
        <w:rPr>
          <w:rStyle w:val="Char3"/>
          <w:rtl/>
          <w:lang w:bidi="fa-IR"/>
        </w:rPr>
        <w:footnoteReference w:id="50"/>
      </w:r>
      <w:r w:rsidRPr="0060162A">
        <w:rPr>
          <w:rStyle w:val="Char3"/>
          <w:rtl/>
          <w:lang w:bidi="fa-IR"/>
        </w:rPr>
        <w:t>. و</w:t>
      </w:r>
      <w:r w:rsidR="00101A36">
        <w:rPr>
          <w:rStyle w:val="Char3"/>
          <w:rtl/>
          <w:lang w:bidi="fa-IR"/>
        </w:rPr>
        <w:t xml:space="preserve"> می‌</w:t>
      </w:r>
      <w:r w:rsidRPr="0060162A">
        <w:rPr>
          <w:rStyle w:val="Char3"/>
          <w:rtl/>
          <w:lang w:bidi="fa-IR"/>
        </w:rPr>
        <w:t>گو</w:t>
      </w:r>
      <w:r w:rsidR="005B21A3">
        <w:rPr>
          <w:rStyle w:val="Char3"/>
          <w:rtl/>
          <w:lang w:bidi="fa-IR"/>
        </w:rPr>
        <w:t>ی</w:t>
      </w:r>
      <w:r w:rsidRPr="0060162A">
        <w:rPr>
          <w:rStyle w:val="Char3"/>
          <w:rtl/>
          <w:lang w:bidi="fa-IR"/>
        </w:rPr>
        <w:t>ند: به هم</w:t>
      </w:r>
      <w:r w:rsidR="005B21A3">
        <w:rPr>
          <w:rStyle w:val="Char3"/>
          <w:rtl/>
          <w:lang w:bidi="fa-IR"/>
        </w:rPr>
        <w:t>ی</w:t>
      </w:r>
      <w:r w:rsidRPr="0060162A">
        <w:rPr>
          <w:rStyle w:val="Char3"/>
          <w:rtl/>
          <w:lang w:bidi="fa-IR"/>
        </w:rPr>
        <w:t>ن سبب خداوند ما را عذاب</w:t>
      </w:r>
      <w:r w:rsidR="00101A36">
        <w:rPr>
          <w:rStyle w:val="Char3"/>
          <w:rtl/>
          <w:lang w:bidi="fa-IR"/>
        </w:rPr>
        <w:t xml:space="preserve"> نمی‌</w:t>
      </w:r>
      <w:r w:rsidRPr="0060162A">
        <w:rPr>
          <w:rStyle w:val="Char3"/>
          <w:rtl/>
          <w:lang w:bidi="fa-IR"/>
        </w:rPr>
        <w:t>فرما</w:t>
      </w:r>
      <w:r w:rsidR="005B21A3">
        <w:rPr>
          <w:rStyle w:val="Char3"/>
          <w:rtl/>
          <w:lang w:bidi="fa-IR"/>
        </w:rPr>
        <w:t>ی</w:t>
      </w:r>
      <w:r w:rsidRPr="0060162A">
        <w:rPr>
          <w:rStyle w:val="Char3"/>
          <w:rtl/>
          <w:lang w:bidi="fa-IR"/>
        </w:rPr>
        <w:t>د. پاسخ ا</w:t>
      </w:r>
      <w:r w:rsidR="005B21A3">
        <w:rPr>
          <w:rStyle w:val="Char3"/>
          <w:rtl/>
          <w:lang w:bidi="fa-IR"/>
        </w:rPr>
        <w:t>ی</w:t>
      </w:r>
      <w:r w:rsidRPr="0060162A">
        <w:rPr>
          <w:rStyle w:val="Char3"/>
          <w:rtl/>
          <w:lang w:bidi="fa-IR"/>
        </w:rPr>
        <w:t>ن است كه محبت خدا از سنخ محبت بشر</w:t>
      </w:r>
      <w:r w:rsidR="005B21A3">
        <w:rPr>
          <w:rStyle w:val="Char3"/>
          <w:rtl/>
          <w:lang w:bidi="fa-IR"/>
        </w:rPr>
        <w:t>ی</w:t>
      </w:r>
      <w:r w:rsidRPr="0060162A">
        <w:rPr>
          <w:rStyle w:val="Char3"/>
          <w:rtl/>
          <w:lang w:bidi="fa-IR"/>
        </w:rPr>
        <w:t xml:space="preserve"> ن</w:t>
      </w:r>
      <w:r w:rsidR="005B21A3">
        <w:rPr>
          <w:rStyle w:val="Char3"/>
          <w:rtl/>
          <w:lang w:bidi="fa-IR"/>
        </w:rPr>
        <w:t>ی</w:t>
      </w:r>
      <w:r w:rsidRPr="0060162A">
        <w:rPr>
          <w:rStyle w:val="Char3"/>
          <w:rtl/>
          <w:lang w:bidi="fa-IR"/>
        </w:rPr>
        <w:t>ست، حال آنكه اگر از ا</w:t>
      </w:r>
      <w:r w:rsidR="005B21A3">
        <w:rPr>
          <w:rStyle w:val="Char3"/>
          <w:rtl/>
          <w:lang w:bidi="fa-IR"/>
        </w:rPr>
        <w:t>ی</w:t>
      </w:r>
      <w:r w:rsidRPr="0060162A">
        <w:rPr>
          <w:rStyle w:val="Char3"/>
          <w:rtl/>
          <w:lang w:bidi="fa-IR"/>
        </w:rPr>
        <w:t>ن قب</w:t>
      </w:r>
      <w:r w:rsidR="005B21A3">
        <w:rPr>
          <w:rStyle w:val="Char3"/>
          <w:rtl/>
          <w:lang w:bidi="fa-IR"/>
        </w:rPr>
        <w:t>ی</w:t>
      </w:r>
      <w:r w:rsidRPr="0060162A">
        <w:rPr>
          <w:rStyle w:val="Char3"/>
          <w:rtl/>
          <w:lang w:bidi="fa-IR"/>
        </w:rPr>
        <w:t>ل هم بود پ</w:t>
      </w:r>
      <w:r w:rsidR="005B21A3">
        <w:rPr>
          <w:rStyle w:val="Char3"/>
          <w:rtl/>
          <w:lang w:bidi="fa-IR"/>
        </w:rPr>
        <w:t>ی</w:t>
      </w:r>
      <w:r w:rsidRPr="0060162A">
        <w:rPr>
          <w:rStyle w:val="Char3"/>
          <w:rtl/>
          <w:lang w:bidi="fa-IR"/>
        </w:rPr>
        <w:t xml:space="preserve">غمبر </w:t>
      </w:r>
      <w:r w:rsidR="00E573EC">
        <w:rPr>
          <w:rStyle w:val="Char3"/>
          <w:lang w:bidi="fa-IR"/>
        </w:rPr>
        <w:sym w:font="AGA Arabesque" w:char="F072"/>
      </w:r>
      <w:r w:rsidRPr="0060162A">
        <w:rPr>
          <w:rStyle w:val="Char3"/>
          <w:rtl/>
          <w:lang w:bidi="fa-IR"/>
        </w:rPr>
        <w:t xml:space="preserve"> خطاب به فاطمه </w:t>
      </w:r>
      <w:r w:rsidR="00FC185D">
        <w:rPr>
          <w:rStyle w:val="Char3"/>
          <w:rFonts w:cs="CTraditional Arabic"/>
          <w:rtl/>
          <w:lang w:bidi="fa-IR"/>
        </w:rPr>
        <w:t>ل</w:t>
      </w:r>
      <w:r w:rsidRPr="0060162A">
        <w:rPr>
          <w:rStyle w:val="Char3"/>
          <w:rtl/>
          <w:lang w:bidi="fa-IR"/>
        </w:rPr>
        <w:t xml:space="preserve"> فرمود: </w:t>
      </w:r>
      <w:r w:rsidRPr="00DA6515">
        <w:rPr>
          <w:rStyle w:val="Char7"/>
          <w:rtl/>
        </w:rPr>
        <w:t>«</w:t>
      </w:r>
      <w:r w:rsidRPr="00DA6515">
        <w:rPr>
          <w:rStyle w:val="Char2"/>
          <w:rtl/>
        </w:rPr>
        <w:t>لا أغني عنك من الله شيئاً</w:t>
      </w:r>
      <w:r w:rsidRPr="00DA6515">
        <w:rPr>
          <w:rStyle w:val="Char7"/>
          <w:rtl/>
        </w:rPr>
        <w:t>»</w:t>
      </w:r>
      <w:r w:rsidRPr="00825224">
        <w:rPr>
          <w:rFonts w:cs="B Badr"/>
          <w:b/>
          <w:bCs/>
          <w:color w:val="000080"/>
          <w:rtl/>
          <w:lang w:bidi="fa-IR"/>
        </w:rPr>
        <w:t>.</w:t>
      </w:r>
    </w:p>
    <w:p w:rsidR="00DA6515" w:rsidRDefault="00DA6515" w:rsidP="00FC185D">
      <w:pPr>
        <w:ind w:firstLine="284"/>
        <w:jc w:val="both"/>
        <w:rPr>
          <w:rStyle w:val="Char3"/>
          <w:rtl/>
          <w:lang w:bidi="fa-IR"/>
        </w:rPr>
      </w:pPr>
    </w:p>
    <w:p w:rsidR="00DA6515" w:rsidRPr="0060162A" w:rsidRDefault="00DA6515" w:rsidP="00FC185D">
      <w:pPr>
        <w:ind w:firstLine="284"/>
        <w:jc w:val="both"/>
        <w:rPr>
          <w:rStyle w:val="Char3"/>
          <w:rtl/>
          <w:lang w:bidi="fa-IR"/>
        </w:rPr>
      </w:pPr>
    </w:p>
    <w:p w:rsidR="009C6881" w:rsidRPr="00825224" w:rsidRDefault="009C6881" w:rsidP="00E253B1">
      <w:pPr>
        <w:pStyle w:val="a2"/>
        <w:rPr>
          <w:rtl/>
        </w:rPr>
      </w:pPr>
      <w:bookmarkStart w:id="64" w:name="_Toc271536153"/>
      <w:bookmarkStart w:id="65" w:name="_Toc238598954"/>
      <w:r w:rsidRPr="00825224">
        <w:rPr>
          <w:rtl/>
        </w:rPr>
        <w:t>تلبيس ابليس بر صابئان</w:t>
      </w:r>
      <w:bookmarkEnd w:id="64"/>
      <w:bookmarkEnd w:id="65"/>
    </w:p>
    <w:p w:rsidR="009C6881" w:rsidRPr="0060162A" w:rsidRDefault="009C6881" w:rsidP="00DA6515">
      <w:pPr>
        <w:spacing w:line="250" w:lineRule="auto"/>
        <w:jc w:val="both"/>
        <w:rPr>
          <w:rStyle w:val="Char3"/>
          <w:rtl/>
          <w:lang w:bidi="fa-IR"/>
        </w:rPr>
      </w:pPr>
      <w:r w:rsidRPr="0060162A">
        <w:rPr>
          <w:rStyle w:val="Char3"/>
          <w:rtl/>
          <w:lang w:bidi="fa-IR"/>
        </w:rPr>
        <w:t>مؤل</w:t>
      </w:r>
      <w:r w:rsidRPr="005B21A3">
        <w:rPr>
          <w:rStyle w:val="Char3"/>
          <w:rtl/>
          <w:lang w:bidi="fa-IR"/>
        </w:rPr>
        <w:t>ف گو</w:t>
      </w:r>
      <w:r w:rsidR="005B21A3" w:rsidRPr="005B21A3">
        <w:rPr>
          <w:rStyle w:val="Char3"/>
          <w:rtl/>
          <w:lang w:bidi="fa-IR"/>
        </w:rPr>
        <w:t>ی</w:t>
      </w:r>
      <w:r w:rsidRPr="005B21A3">
        <w:rPr>
          <w:rStyle w:val="Char3"/>
          <w:rtl/>
          <w:lang w:bidi="fa-IR"/>
        </w:rPr>
        <w:t>د: اصل كلم</w:t>
      </w:r>
      <w:r w:rsidR="005B21A3" w:rsidRPr="005B21A3">
        <w:rPr>
          <w:rStyle w:val="Char3"/>
          <w:rtl/>
          <w:lang w:bidi="fa-IR"/>
        </w:rPr>
        <w:t>ه</w:t>
      </w:r>
      <w:r w:rsidRPr="005B21A3">
        <w:rPr>
          <w:rStyle w:val="Char3"/>
          <w:rtl/>
          <w:lang w:bidi="fa-IR"/>
        </w:rPr>
        <w:t xml:space="preserve"> «صائبة» از «صَبَأَ» است به معن</w:t>
      </w:r>
      <w:r w:rsidR="005B21A3" w:rsidRPr="005B21A3">
        <w:rPr>
          <w:rStyle w:val="Char3"/>
          <w:rtl/>
          <w:lang w:bidi="fa-IR"/>
        </w:rPr>
        <w:t>ی</w:t>
      </w:r>
      <w:r w:rsidRPr="005B21A3">
        <w:rPr>
          <w:rStyle w:val="Char3"/>
          <w:rtl/>
          <w:lang w:bidi="fa-IR"/>
        </w:rPr>
        <w:t xml:space="preserve"> «خَرَجَ» و اگر در مورد ستاره به كار رود معن</w:t>
      </w:r>
      <w:r w:rsidR="005B21A3" w:rsidRPr="005B21A3">
        <w:rPr>
          <w:rStyle w:val="Char3"/>
          <w:rtl/>
          <w:lang w:bidi="fa-IR"/>
        </w:rPr>
        <w:t>ی</w:t>
      </w:r>
      <w:r w:rsidRPr="005B21A3">
        <w:rPr>
          <w:rStyle w:val="Char3"/>
          <w:rtl/>
          <w:lang w:bidi="fa-IR"/>
        </w:rPr>
        <w:t xml:space="preserve"> «ظهور و پد</w:t>
      </w:r>
      <w:r w:rsidR="005B21A3" w:rsidRPr="005B21A3">
        <w:rPr>
          <w:rStyle w:val="Char3"/>
          <w:rtl/>
          <w:lang w:bidi="fa-IR"/>
        </w:rPr>
        <w:t>ی</w:t>
      </w:r>
      <w:r w:rsidRPr="005B21A3">
        <w:rPr>
          <w:rStyle w:val="Char3"/>
          <w:rtl/>
          <w:lang w:bidi="fa-IR"/>
        </w:rPr>
        <w:t>دار شدن» را</w:t>
      </w:r>
      <w:r w:rsidR="00101A36">
        <w:rPr>
          <w:rStyle w:val="Char3"/>
          <w:rtl/>
          <w:lang w:bidi="fa-IR"/>
        </w:rPr>
        <w:t xml:space="preserve"> می‌</w:t>
      </w:r>
      <w:r w:rsidRPr="005B21A3">
        <w:rPr>
          <w:rStyle w:val="Char3"/>
          <w:rtl/>
          <w:lang w:bidi="fa-IR"/>
        </w:rPr>
        <w:t xml:space="preserve">دهد و «صابئون و صابئة» </w:t>
      </w:r>
      <w:r w:rsidR="005B21A3" w:rsidRPr="005B21A3">
        <w:rPr>
          <w:rStyle w:val="Char3"/>
          <w:rtl/>
          <w:lang w:bidi="fa-IR"/>
        </w:rPr>
        <w:t>ی</w:t>
      </w:r>
      <w:r w:rsidRPr="005B21A3">
        <w:rPr>
          <w:rStyle w:val="Char3"/>
          <w:rtl/>
          <w:lang w:bidi="fa-IR"/>
        </w:rPr>
        <w:t>عن</w:t>
      </w:r>
      <w:r w:rsidR="005B21A3" w:rsidRPr="005B21A3">
        <w:rPr>
          <w:rStyle w:val="Char3"/>
          <w:rtl/>
          <w:lang w:bidi="fa-IR"/>
        </w:rPr>
        <w:t>ی</w:t>
      </w:r>
      <w:r w:rsidRPr="005B21A3">
        <w:rPr>
          <w:rStyle w:val="Char3"/>
          <w:rtl/>
          <w:lang w:bidi="fa-IR"/>
        </w:rPr>
        <w:t xml:space="preserve"> ب</w:t>
      </w:r>
      <w:r w:rsidR="005B21A3" w:rsidRPr="005B21A3">
        <w:rPr>
          <w:rStyle w:val="Char3"/>
          <w:rtl/>
          <w:lang w:bidi="fa-IR"/>
        </w:rPr>
        <w:t>ی</w:t>
      </w:r>
      <w:r w:rsidRPr="005B21A3">
        <w:rPr>
          <w:rStyle w:val="Char3"/>
          <w:rtl/>
          <w:lang w:bidi="fa-IR"/>
        </w:rPr>
        <w:t>رون</w:t>
      </w:r>
      <w:r w:rsidRPr="0060162A">
        <w:rPr>
          <w:rStyle w:val="Char3"/>
          <w:rtl/>
          <w:lang w:bidi="fa-IR"/>
        </w:rPr>
        <w:t xml:space="preserve"> رفتگان از د</w:t>
      </w:r>
      <w:r w:rsidR="005B21A3">
        <w:rPr>
          <w:rStyle w:val="Char3"/>
          <w:rtl/>
          <w:lang w:bidi="fa-IR"/>
        </w:rPr>
        <w:t>ی</w:t>
      </w:r>
      <w:r w:rsidR="00DA6515">
        <w:rPr>
          <w:rStyle w:val="Char3"/>
          <w:rtl/>
          <w:lang w:bidi="fa-IR"/>
        </w:rPr>
        <w:t>ن [</w:t>
      </w:r>
      <w:r w:rsidRPr="0060162A">
        <w:rPr>
          <w:rStyle w:val="Char3"/>
          <w:rtl/>
          <w:lang w:bidi="fa-IR"/>
        </w:rPr>
        <w:t>به اصطلاح: محرفان]. وعلما را در مورد آ</w:t>
      </w:r>
      <w:r w:rsidR="005B21A3">
        <w:rPr>
          <w:rStyle w:val="Char3"/>
          <w:rtl/>
          <w:lang w:bidi="fa-IR"/>
        </w:rPr>
        <w:t>یی</w:t>
      </w:r>
      <w:r w:rsidRPr="0060162A">
        <w:rPr>
          <w:rStyle w:val="Char3"/>
          <w:rtl/>
          <w:lang w:bidi="fa-IR"/>
        </w:rPr>
        <w:t xml:space="preserve">ن صابئه ده قول است: </w:t>
      </w:r>
    </w:p>
    <w:p w:rsidR="009C6881" w:rsidRPr="0060162A" w:rsidRDefault="009C6881" w:rsidP="0060162A">
      <w:pPr>
        <w:spacing w:line="250" w:lineRule="auto"/>
        <w:ind w:firstLine="284"/>
        <w:jc w:val="both"/>
        <w:rPr>
          <w:rStyle w:val="Char3"/>
          <w:rtl/>
          <w:lang w:bidi="fa-IR"/>
        </w:rPr>
      </w:pPr>
      <w:r w:rsidRPr="00DA6515">
        <w:rPr>
          <w:rStyle w:val="Char4"/>
          <w:rtl/>
        </w:rPr>
        <w:t>اول</w:t>
      </w:r>
      <w:r w:rsidR="00DA6515">
        <w:rPr>
          <w:rStyle w:val="Char4"/>
          <w:rFonts w:hint="cs"/>
          <w:rtl/>
        </w:rPr>
        <w:t>-</w:t>
      </w:r>
      <w:r w:rsidRPr="0060162A">
        <w:rPr>
          <w:rStyle w:val="Char3"/>
          <w:rtl/>
          <w:lang w:bidi="fa-IR"/>
        </w:rPr>
        <w:t xml:space="preserve"> صابئه قوم</w:t>
      </w:r>
      <w:r w:rsidR="005B21A3">
        <w:rPr>
          <w:rStyle w:val="Char3"/>
          <w:rtl/>
          <w:lang w:bidi="fa-IR"/>
        </w:rPr>
        <w:t>ی</w:t>
      </w:r>
      <w:r w:rsidRPr="0060162A">
        <w:rPr>
          <w:rStyle w:val="Char3"/>
          <w:rtl/>
          <w:lang w:bidi="fa-IR"/>
        </w:rPr>
        <w:t xml:space="preserve"> بوده اند ب</w:t>
      </w:r>
      <w:r w:rsidR="005B21A3">
        <w:rPr>
          <w:rStyle w:val="Char3"/>
          <w:rtl/>
          <w:lang w:bidi="fa-IR"/>
        </w:rPr>
        <w:t>ی</w:t>
      </w:r>
      <w:r w:rsidRPr="0060162A">
        <w:rPr>
          <w:rStyle w:val="Char3"/>
          <w:rtl/>
          <w:lang w:bidi="fa-IR"/>
        </w:rPr>
        <w:t>ن نصارى و مجوس.</w:t>
      </w:r>
    </w:p>
    <w:p w:rsidR="009C6881" w:rsidRPr="0060162A" w:rsidRDefault="009C6881" w:rsidP="0060162A">
      <w:pPr>
        <w:spacing w:line="250" w:lineRule="auto"/>
        <w:ind w:firstLine="284"/>
        <w:jc w:val="both"/>
        <w:rPr>
          <w:rStyle w:val="Char3"/>
          <w:rtl/>
          <w:lang w:bidi="fa-IR"/>
        </w:rPr>
      </w:pPr>
      <w:r w:rsidRPr="00DA6515">
        <w:rPr>
          <w:rStyle w:val="Char4"/>
          <w:rtl/>
        </w:rPr>
        <w:t>دوم</w:t>
      </w:r>
      <w:r w:rsidR="00DA6515">
        <w:rPr>
          <w:rStyle w:val="Char3"/>
          <w:rFonts w:hint="cs"/>
          <w:rtl/>
          <w:lang w:bidi="fa-IR"/>
        </w:rPr>
        <w:t>-</w:t>
      </w:r>
      <w:r w:rsidRPr="0060162A">
        <w:rPr>
          <w:rStyle w:val="Char3"/>
          <w:rtl/>
          <w:lang w:bidi="fa-IR"/>
        </w:rPr>
        <w:t xml:space="preserve"> صابئه قوم</w:t>
      </w:r>
      <w:r w:rsidR="005B21A3">
        <w:rPr>
          <w:rStyle w:val="Char3"/>
          <w:rtl/>
          <w:lang w:bidi="fa-IR"/>
        </w:rPr>
        <w:t>ی</w:t>
      </w:r>
      <w:r w:rsidR="00DA6515">
        <w:rPr>
          <w:rStyle w:val="Char3"/>
          <w:rtl/>
          <w:lang w:bidi="fa-IR"/>
        </w:rPr>
        <w:t xml:space="preserve"> بوده</w:t>
      </w:r>
      <w:r w:rsidR="00DA6515">
        <w:rPr>
          <w:rStyle w:val="Char3"/>
          <w:rFonts w:hint="cs"/>
          <w:rtl/>
          <w:lang w:bidi="fa-IR"/>
        </w:rPr>
        <w:t>‌</w:t>
      </w:r>
      <w:r w:rsidRPr="0060162A">
        <w:rPr>
          <w:rStyle w:val="Char3"/>
          <w:rtl/>
          <w:lang w:bidi="fa-IR"/>
        </w:rPr>
        <w:t>اند ب</w:t>
      </w:r>
      <w:r w:rsidR="005B21A3">
        <w:rPr>
          <w:rStyle w:val="Char3"/>
          <w:rtl/>
          <w:lang w:bidi="fa-IR"/>
        </w:rPr>
        <w:t>ی</w:t>
      </w:r>
      <w:r w:rsidRPr="0060162A">
        <w:rPr>
          <w:rStyle w:val="Char3"/>
          <w:rtl/>
          <w:lang w:bidi="fa-IR"/>
        </w:rPr>
        <w:t xml:space="preserve">ن </w:t>
      </w:r>
      <w:r w:rsidR="005B21A3">
        <w:rPr>
          <w:rStyle w:val="Char3"/>
          <w:rtl/>
          <w:lang w:bidi="fa-IR"/>
        </w:rPr>
        <w:t>ی</w:t>
      </w:r>
      <w:r w:rsidRPr="0060162A">
        <w:rPr>
          <w:rStyle w:val="Char3"/>
          <w:rtl/>
          <w:lang w:bidi="fa-IR"/>
        </w:rPr>
        <w:t>هود و مجوس.</w:t>
      </w:r>
    </w:p>
    <w:p w:rsidR="009C6881" w:rsidRPr="0060162A" w:rsidRDefault="009C6881" w:rsidP="00DA6515">
      <w:pPr>
        <w:spacing w:line="250" w:lineRule="auto"/>
        <w:ind w:firstLine="284"/>
        <w:jc w:val="both"/>
        <w:rPr>
          <w:rStyle w:val="Char3"/>
          <w:rtl/>
          <w:lang w:bidi="fa-IR"/>
        </w:rPr>
      </w:pPr>
      <w:r w:rsidRPr="00DA6515">
        <w:rPr>
          <w:rStyle w:val="Char4"/>
          <w:rtl/>
        </w:rPr>
        <w:t>سوم</w:t>
      </w:r>
      <w:r w:rsidR="00DA6515">
        <w:rPr>
          <w:rStyle w:val="Char3"/>
          <w:rFonts w:hint="cs"/>
          <w:rtl/>
          <w:lang w:bidi="fa-IR"/>
        </w:rPr>
        <w:t>-</w:t>
      </w:r>
      <w:r w:rsidRPr="0060162A">
        <w:rPr>
          <w:rStyle w:val="Char3"/>
          <w:rtl/>
          <w:lang w:bidi="fa-IR"/>
        </w:rPr>
        <w:t xml:space="preserve"> صائبه قوم</w:t>
      </w:r>
      <w:r w:rsidR="005B21A3">
        <w:rPr>
          <w:rStyle w:val="Char3"/>
          <w:rtl/>
          <w:lang w:bidi="fa-IR"/>
        </w:rPr>
        <w:t>ی</w:t>
      </w:r>
      <w:r w:rsidRPr="0060162A">
        <w:rPr>
          <w:rStyle w:val="Char3"/>
          <w:rtl/>
          <w:lang w:bidi="fa-IR"/>
        </w:rPr>
        <w:t xml:space="preserve"> بوده اند ب</w:t>
      </w:r>
      <w:r w:rsidR="005B21A3">
        <w:rPr>
          <w:rStyle w:val="Char3"/>
          <w:rtl/>
          <w:lang w:bidi="fa-IR"/>
        </w:rPr>
        <w:t>ی</w:t>
      </w:r>
      <w:r w:rsidRPr="0060162A">
        <w:rPr>
          <w:rStyle w:val="Char3"/>
          <w:rtl/>
          <w:lang w:bidi="fa-IR"/>
        </w:rPr>
        <w:t xml:space="preserve">ن </w:t>
      </w:r>
      <w:r w:rsidR="005B21A3">
        <w:rPr>
          <w:rStyle w:val="Char3"/>
          <w:rtl/>
          <w:lang w:bidi="fa-IR"/>
        </w:rPr>
        <w:t>ی</w:t>
      </w:r>
      <w:r w:rsidRPr="0060162A">
        <w:rPr>
          <w:rStyle w:val="Char3"/>
          <w:rtl/>
          <w:lang w:bidi="fa-IR"/>
        </w:rPr>
        <w:t>هود و نصارى. ا</w:t>
      </w:r>
      <w:r w:rsidR="005B21A3">
        <w:rPr>
          <w:rStyle w:val="Char3"/>
          <w:rtl/>
          <w:lang w:bidi="fa-IR"/>
        </w:rPr>
        <w:t>ی</w:t>
      </w:r>
      <w:r w:rsidRPr="0060162A">
        <w:rPr>
          <w:rStyle w:val="Char3"/>
          <w:rtl/>
          <w:lang w:bidi="fa-IR"/>
        </w:rPr>
        <w:t xml:space="preserve">ن سه قول از مجاهد نقل شده است. </w:t>
      </w:r>
    </w:p>
    <w:p w:rsidR="009C6881" w:rsidRPr="0060162A" w:rsidRDefault="009C6881" w:rsidP="00FC185D">
      <w:pPr>
        <w:spacing w:line="250" w:lineRule="auto"/>
        <w:ind w:firstLine="284"/>
        <w:jc w:val="both"/>
        <w:rPr>
          <w:rStyle w:val="Char3"/>
          <w:rtl/>
          <w:lang w:bidi="fa-IR"/>
        </w:rPr>
      </w:pPr>
      <w:r w:rsidRPr="00DA6515">
        <w:rPr>
          <w:rStyle w:val="Char4"/>
          <w:rtl/>
        </w:rPr>
        <w:t>چهارم</w:t>
      </w:r>
      <w:r w:rsidR="00DA6515">
        <w:rPr>
          <w:rtl/>
          <w:lang w:bidi="fa-IR"/>
        </w:rPr>
        <w:t>-</w:t>
      </w:r>
      <w:r w:rsidRPr="0060162A">
        <w:rPr>
          <w:rStyle w:val="Char3"/>
          <w:rtl/>
          <w:lang w:bidi="fa-IR"/>
        </w:rPr>
        <w:t xml:space="preserve"> صابئه قوم</w:t>
      </w:r>
      <w:r w:rsidR="005B21A3">
        <w:rPr>
          <w:rStyle w:val="Char3"/>
          <w:rtl/>
          <w:lang w:bidi="fa-IR"/>
        </w:rPr>
        <w:t>ی</w:t>
      </w:r>
      <w:r w:rsidRPr="0060162A">
        <w:rPr>
          <w:rStyle w:val="Char3"/>
          <w:rtl/>
          <w:lang w:bidi="fa-IR"/>
        </w:rPr>
        <w:t xml:space="preserve"> بوده اند از نصارى با عقا</w:t>
      </w:r>
      <w:r w:rsidR="005B21A3">
        <w:rPr>
          <w:rStyle w:val="Char3"/>
          <w:rtl/>
          <w:lang w:bidi="fa-IR"/>
        </w:rPr>
        <w:t>ی</w:t>
      </w:r>
      <w:r w:rsidRPr="0060162A">
        <w:rPr>
          <w:rStyle w:val="Char3"/>
          <w:rtl/>
          <w:lang w:bidi="fa-IR"/>
        </w:rPr>
        <w:t>د</w:t>
      </w:r>
      <w:r w:rsidR="005B21A3">
        <w:rPr>
          <w:rStyle w:val="Char3"/>
          <w:rtl/>
          <w:lang w:bidi="fa-IR"/>
        </w:rPr>
        <w:t>ی</w:t>
      </w:r>
      <w:r w:rsidRPr="0060162A">
        <w:rPr>
          <w:rStyle w:val="Char3"/>
          <w:rtl/>
          <w:lang w:bidi="fa-IR"/>
        </w:rPr>
        <w:t xml:space="preserve"> ملا</w:t>
      </w:r>
      <w:r w:rsidR="005B21A3">
        <w:rPr>
          <w:rStyle w:val="Char3"/>
          <w:rtl/>
          <w:lang w:bidi="fa-IR"/>
        </w:rPr>
        <w:t>ی</w:t>
      </w:r>
      <w:r w:rsidRPr="0060162A">
        <w:rPr>
          <w:rStyle w:val="Char3"/>
          <w:rtl/>
          <w:lang w:bidi="fa-IR"/>
        </w:rPr>
        <w:t>متر. ا</w:t>
      </w:r>
      <w:r w:rsidR="005B21A3">
        <w:rPr>
          <w:rStyle w:val="Char3"/>
          <w:rtl/>
          <w:lang w:bidi="fa-IR"/>
        </w:rPr>
        <w:t>ی</w:t>
      </w:r>
      <w:r w:rsidRPr="0060162A">
        <w:rPr>
          <w:rStyle w:val="Char3"/>
          <w:rtl/>
          <w:lang w:bidi="fa-IR"/>
        </w:rPr>
        <w:t xml:space="preserve">ن قول را از ابن عباس </w:t>
      </w:r>
      <w:r w:rsidR="00FC185D">
        <w:rPr>
          <w:rStyle w:val="Char3"/>
          <w:rFonts w:cs="CTraditional Arabic"/>
          <w:rtl/>
          <w:lang w:bidi="fa-IR"/>
        </w:rPr>
        <w:t>ب</w:t>
      </w:r>
      <w:r w:rsidRPr="0060162A">
        <w:rPr>
          <w:rStyle w:val="Char3"/>
          <w:rtl/>
          <w:lang w:bidi="fa-IR"/>
        </w:rPr>
        <w:t xml:space="preserve"> نقل كرده اند. </w:t>
      </w:r>
    </w:p>
    <w:p w:rsidR="009C6881" w:rsidRPr="0060162A" w:rsidRDefault="009C6881" w:rsidP="0060162A">
      <w:pPr>
        <w:spacing w:line="250" w:lineRule="auto"/>
        <w:ind w:firstLine="284"/>
        <w:jc w:val="both"/>
        <w:rPr>
          <w:rStyle w:val="Char3"/>
          <w:rtl/>
          <w:lang w:bidi="fa-IR"/>
        </w:rPr>
      </w:pPr>
      <w:r w:rsidRPr="00DA6515">
        <w:rPr>
          <w:rStyle w:val="Char4"/>
          <w:rtl/>
        </w:rPr>
        <w:t>پنجم</w:t>
      </w:r>
      <w:r w:rsidR="00DA6515">
        <w:rPr>
          <w:rtl/>
          <w:lang w:bidi="fa-IR"/>
        </w:rPr>
        <w:t>-</w:t>
      </w:r>
      <w:r w:rsidRPr="0060162A">
        <w:rPr>
          <w:rStyle w:val="Char3"/>
          <w:rtl/>
          <w:lang w:bidi="fa-IR"/>
        </w:rPr>
        <w:t xml:space="preserve"> صابئه قوم</w:t>
      </w:r>
      <w:r w:rsidR="005B21A3">
        <w:rPr>
          <w:rStyle w:val="Char3"/>
          <w:rtl/>
          <w:lang w:bidi="fa-IR"/>
        </w:rPr>
        <w:t>ی</w:t>
      </w:r>
      <w:r w:rsidRPr="0060162A">
        <w:rPr>
          <w:rStyle w:val="Char3"/>
          <w:rtl/>
          <w:lang w:bidi="fa-IR"/>
        </w:rPr>
        <w:t xml:space="preserve"> بوده اند از مشركان كه كتاب آسمان</w:t>
      </w:r>
      <w:r w:rsidR="005B21A3">
        <w:rPr>
          <w:rStyle w:val="Char3"/>
          <w:rtl/>
          <w:lang w:bidi="fa-IR"/>
        </w:rPr>
        <w:t>ی</w:t>
      </w:r>
      <w:r w:rsidRPr="0060162A">
        <w:rPr>
          <w:rStyle w:val="Char3"/>
          <w:rtl/>
          <w:lang w:bidi="fa-IR"/>
        </w:rPr>
        <w:t xml:space="preserve"> نداشته اند. ا</w:t>
      </w:r>
      <w:r w:rsidR="005B21A3">
        <w:rPr>
          <w:rStyle w:val="Char3"/>
          <w:rtl/>
          <w:lang w:bidi="fa-IR"/>
        </w:rPr>
        <w:t>ی</w:t>
      </w:r>
      <w:r w:rsidRPr="0060162A">
        <w:rPr>
          <w:rStyle w:val="Char3"/>
          <w:rtl/>
          <w:lang w:bidi="fa-IR"/>
        </w:rPr>
        <w:t xml:space="preserve">ن قول از مجاهد نقل شده است. </w:t>
      </w:r>
    </w:p>
    <w:p w:rsidR="009C6881" w:rsidRPr="0060162A" w:rsidRDefault="009C6881" w:rsidP="0060162A">
      <w:pPr>
        <w:spacing w:line="250" w:lineRule="auto"/>
        <w:ind w:firstLine="284"/>
        <w:jc w:val="both"/>
        <w:rPr>
          <w:rStyle w:val="Char3"/>
          <w:rtl/>
          <w:lang w:bidi="fa-IR"/>
        </w:rPr>
      </w:pPr>
      <w:r w:rsidRPr="00DA6515">
        <w:rPr>
          <w:rStyle w:val="Char4"/>
          <w:rtl/>
        </w:rPr>
        <w:t>ششم</w:t>
      </w:r>
      <w:r w:rsidR="00DA6515">
        <w:rPr>
          <w:rtl/>
          <w:lang w:bidi="fa-IR"/>
        </w:rPr>
        <w:t>-</w:t>
      </w:r>
      <w:r w:rsidR="00DA6515">
        <w:rPr>
          <w:rStyle w:val="Char3"/>
          <w:rtl/>
          <w:lang w:bidi="fa-IR"/>
        </w:rPr>
        <w:t xml:space="preserve"> صابئه همچون مجوس</w:t>
      </w:r>
      <w:r w:rsidR="00DA6515">
        <w:rPr>
          <w:rStyle w:val="Char3"/>
          <w:rFonts w:hint="cs"/>
          <w:rtl/>
          <w:lang w:bidi="fa-IR"/>
        </w:rPr>
        <w:t>‌</w:t>
      </w:r>
      <w:r w:rsidRPr="0060162A">
        <w:rPr>
          <w:rStyle w:val="Char3"/>
          <w:rtl/>
          <w:lang w:bidi="fa-IR"/>
        </w:rPr>
        <w:t>اند. ا</w:t>
      </w:r>
      <w:r w:rsidR="005B21A3">
        <w:rPr>
          <w:rStyle w:val="Char3"/>
          <w:rtl/>
          <w:lang w:bidi="fa-IR"/>
        </w:rPr>
        <w:t>ی</w:t>
      </w:r>
      <w:r w:rsidRPr="0060162A">
        <w:rPr>
          <w:rStyle w:val="Char3"/>
          <w:rtl/>
          <w:lang w:bidi="fa-IR"/>
        </w:rPr>
        <w:t>ن قول از حسن (بصر</w:t>
      </w:r>
      <w:r w:rsidR="005B21A3">
        <w:rPr>
          <w:rStyle w:val="Char3"/>
          <w:rtl/>
          <w:lang w:bidi="fa-IR"/>
        </w:rPr>
        <w:t>ی</w:t>
      </w:r>
      <w:r w:rsidRPr="0060162A">
        <w:rPr>
          <w:rStyle w:val="Char3"/>
          <w:rtl/>
          <w:lang w:bidi="fa-IR"/>
        </w:rPr>
        <w:t xml:space="preserve">) است. </w:t>
      </w:r>
    </w:p>
    <w:p w:rsidR="009C6881" w:rsidRPr="0060162A" w:rsidRDefault="009C6881" w:rsidP="0060162A">
      <w:pPr>
        <w:spacing w:line="250" w:lineRule="auto"/>
        <w:ind w:firstLine="284"/>
        <w:jc w:val="both"/>
        <w:rPr>
          <w:rStyle w:val="Char3"/>
          <w:rtl/>
          <w:lang w:bidi="fa-IR"/>
        </w:rPr>
      </w:pPr>
      <w:r w:rsidRPr="00DA6515">
        <w:rPr>
          <w:rStyle w:val="Char4"/>
          <w:rtl/>
        </w:rPr>
        <w:t>هفتم</w:t>
      </w:r>
      <w:r w:rsidR="00DA6515">
        <w:rPr>
          <w:rtl/>
          <w:lang w:bidi="fa-IR"/>
        </w:rPr>
        <w:t>-</w:t>
      </w:r>
      <w:r w:rsidRPr="0060162A">
        <w:rPr>
          <w:rStyle w:val="Char3"/>
          <w:rtl/>
          <w:lang w:bidi="fa-IR"/>
        </w:rPr>
        <w:t xml:space="preserve"> صابئه فرقه</w:t>
      </w:r>
      <w:r w:rsidR="0090518F">
        <w:rPr>
          <w:rStyle w:val="Char3"/>
          <w:rtl/>
          <w:lang w:bidi="fa-IR"/>
        </w:rPr>
        <w:t xml:space="preserve">‌ای </w:t>
      </w:r>
      <w:r w:rsidRPr="0060162A">
        <w:rPr>
          <w:rStyle w:val="Char3"/>
          <w:rtl/>
          <w:lang w:bidi="fa-IR"/>
        </w:rPr>
        <w:t>از اهل كتابند كه كتابشان زبور است، ا</w:t>
      </w:r>
      <w:r w:rsidR="005B21A3">
        <w:rPr>
          <w:rStyle w:val="Char3"/>
          <w:rtl/>
          <w:lang w:bidi="fa-IR"/>
        </w:rPr>
        <w:t>ی</w:t>
      </w:r>
      <w:r w:rsidRPr="0060162A">
        <w:rPr>
          <w:rStyle w:val="Char3"/>
          <w:rtl/>
          <w:lang w:bidi="fa-IR"/>
        </w:rPr>
        <w:t>ن قول از ابوالعال</w:t>
      </w:r>
      <w:r w:rsidR="005B21A3">
        <w:rPr>
          <w:rStyle w:val="Char3"/>
          <w:rtl/>
          <w:lang w:bidi="fa-IR"/>
        </w:rPr>
        <w:t>ی</w:t>
      </w:r>
      <w:r w:rsidRPr="0060162A">
        <w:rPr>
          <w:rStyle w:val="Char3"/>
          <w:rtl/>
          <w:lang w:bidi="fa-IR"/>
        </w:rPr>
        <w:t xml:space="preserve">ه است. </w:t>
      </w:r>
    </w:p>
    <w:p w:rsidR="009C6881" w:rsidRPr="0060162A" w:rsidRDefault="009C6881" w:rsidP="0060162A">
      <w:pPr>
        <w:spacing w:line="250" w:lineRule="auto"/>
        <w:ind w:firstLine="284"/>
        <w:jc w:val="both"/>
        <w:rPr>
          <w:rStyle w:val="Char3"/>
          <w:rtl/>
          <w:lang w:bidi="fa-IR"/>
        </w:rPr>
      </w:pPr>
      <w:r w:rsidRPr="00DA6515">
        <w:rPr>
          <w:rStyle w:val="Char4"/>
          <w:rtl/>
        </w:rPr>
        <w:t>هشتم</w:t>
      </w:r>
      <w:r w:rsidRPr="0060162A">
        <w:rPr>
          <w:rStyle w:val="Char3"/>
          <w:rtl/>
          <w:lang w:bidi="fa-IR"/>
        </w:rPr>
        <w:t>- صابئه فرشتگان را</w:t>
      </w:r>
      <w:r w:rsidR="00101A36">
        <w:rPr>
          <w:rStyle w:val="Char3"/>
          <w:rtl/>
          <w:lang w:bidi="fa-IR"/>
        </w:rPr>
        <w:t xml:space="preserve"> می‌</w:t>
      </w:r>
      <w:r w:rsidRPr="0060162A">
        <w:rPr>
          <w:rStyle w:val="Char3"/>
          <w:rtl/>
          <w:lang w:bidi="fa-IR"/>
        </w:rPr>
        <w:t>پرست</w:t>
      </w:r>
      <w:r w:rsidR="005B21A3">
        <w:rPr>
          <w:rStyle w:val="Char3"/>
          <w:rtl/>
          <w:lang w:bidi="fa-IR"/>
        </w:rPr>
        <w:t>ی</w:t>
      </w:r>
      <w:r w:rsidRPr="0060162A">
        <w:rPr>
          <w:rStyle w:val="Char3"/>
          <w:rtl/>
          <w:lang w:bidi="fa-IR"/>
        </w:rPr>
        <w:t>ده اند و رو به قبله نماز</w:t>
      </w:r>
      <w:r w:rsidR="00101A36">
        <w:rPr>
          <w:rStyle w:val="Char3"/>
          <w:rtl/>
          <w:lang w:bidi="fa-IR"/>
        </w:rPr>
        <w:t xml:space="preserve"> می‌</w:t>
      </w:r>
      <w:r w:rsidRPr="0060162A">
        <w:rPr>
          <w:rStyle w:val="Char3"/>
          <w:rtl/>
          <w:lang w:bidi="fa-IR"/>
        </w:rPr>
        <w:t>گذارنده اند و زبور</w:t>
      </w:r>
      <w:r w:rsidR="00101A36">
        <w:rPr>
          <w:rStyle w:val="Char3"/>
          <w:rtl/>
          <w:lang w:bidi="fa-IR"/>
        </w:rPr>
        <w:t xml:space="preserve"> می‌</w:t>
      </w:r>
      <w:r w:rsidRPr="0060162A">
        <w:rPr>
          <w:rStyle w:val="Char3"/>
          <w:rtl/>
          <w:lang w:bidi="fa-IR"/>
        </w:rPr>
        <w:t>خوانده اند. ا</w:t>
      </w:r>
      <w:r w:rsidR="005B21A3">
        <w:rPr>
          <w:rStyle w:val="Char3"/>
          <w:rtl/>
          <w:lang w:bidi="fa-IR"/>
        </w:rPr>
        <w:t>ی</w:t>
      </w:r>
      <w:r w:rsidRPr="0060162A">
        <w:rPr>
          <w:rStyle w:val="Char3"/>
          <w:rtl/>
          <w:lang w:bidi="fa-IR"/>
        </w:rPr>
        <w:t xml:space="preserve">ن قول قتاده و مُقاتل است. </w:t>
      </w:r>
    </w:p>
    <w:p w:rsidR="009C6881" w:rsidRPr="0060162A" w:rsidRDefault="009C6881" w:rsidP="0060162A">
      <w:pPr>
        <w:spacing w:line="250" w:lineRule="auto"/>
        <w:ind w:firstLine="284"/>
        <w:jc w:val="both"/>
        <w:rPr>
          <w:rStyle w:val="Char3"/>
          <w:rtl/>
          <w:lang w:bidi="fa-IR"/>
        </w:rPr>
      </w:pPr>
      <w:r w:rsidRPr="00DA6515">
        <w:rPr>
          <w:rStyle w:val="Char4"/>
          <w:rtl/>
        </w:rPr>
        <w:t>نهم</w:t>
      </w:r>
      <w:r w:rsidR="00DA6515">
        <w:rPr>
          <w:rtl/>
          <w:lang w:bidi="fa-IR"/>
        </w:rPr>
        <w:t>-</w:t>
      </w:r>
      <w:r w:rsidRPr="0060162A">
        <w:rPr>
          <w:rStyle w:val="Char3"/>
          <w:rtl/>
          <w:lang w:bidi="fa-IR"/>
        </w:rPr>
        <w:t xml:space="preserve"> صابئه طا</w:t>
      </w:r>
      <w:r w:rsidR="005B21A3">
        <w:rPr>
          <w:rStyle w:val="Char3"/>
          <w:rtl/>
          <w:lang w:bidi="fa-IR"/>
        </w:rPr>
        <w:t>ی</w:t>
      </w:r>
      <w:r w:rsidRPr="0060162A">
        <w:rPr>
          <w:rStyle w:val="Char3"/>
          <w:rtl/>
          <w:lang w:bidi="fa-IR"/>
        </w:rPr>
        <w:t>فه</w:t>
      </w:r>
      <w:r w:rsidR="0090518F">
        <w:rPr>
          <w:rStyle w:val="Char3"/>
          <w:rtl/>
          <w:lang w:bidi="fa-IR"/>
        </w:rPr>
        <w:t xml:space="preserve">‌ای </w:t>
      </w:r>
      <w:r w:rsidRPr="0060162A">
        <w:rPr>
          <w:rStyle w:val="Char3"/>
          <w:rtl/>
          <w:lang w:bidi="fa-IR"/>
        </w:rPr>
        <w:t>از اهل كتابند. ا</w:t>
      </w:r>
      <w:r w:rsidR="005B21A3">
        <w:rPr>
          <w:rStyle w:val="Char3"/>
          <w:rtl/>
          <w:lang w:bidi="fa-IR"/>
        </w:rPr>
        <w:t>ی</w:t>
      </w:r>
      <w:r w:rsidRPr="0060162A">
        <w:rPr>
          <w:rStyle w:val="Char3"/>
          <w:rtl/>
          <w:lang w:bidi="fa-IR"/>
        </w:rPr>
        <w:t>ن قول از سد</w:t>
      </w:r>
      <w:r w:rsidR="005B21A3">
        <w:rPr>
          <w:rStyle w:val="Char3"/>
          <w:rtl/>
          <w:lang w:bidi="fa-IR"/>
        </w:rPr>
        <w:t>ی</w:t>
      </w:r>
      <w:r w:rsidRPr="0060162A">
        <w:rPr>
          <w:rStyle w:val="Char3"/>
          <w:rtl/>
          <w:lang w:bidi="fa-IR"/>
        </w:rPr>
        <w:t xml:space="preserve"> است.</w:t>
      </w:r>
    </w:p>
    <w:p w:rsidR="009C6881" w:rsidRPr="0060162A" w:rsidRDefault="009C6881" w:rsidP="0060162A">
      <w:pPr>
        <w:spacing w:line="250" w:lineRule="auto"/>
        <w:ind w:firstLine="284"/>
        <w:jc w:val="both"/>
        <w:rPr>
          <w:rStyle w:val="Char3"/>
          <w:rtl/>
          <w:lang w:bidi="fa-IR"/>
        </w:rPr>
      </w:pPr>
      <w:r w:rsidRPr="00DA6515">
        <w:rPr>
          <w:rStyle w:val="Char4"/>
          <w:rtl/>
        </w:rPr>
        <w:t>دهم</w:t>
      </w:r>
      <w:r w:rsidR="00DA6515">
        <w:rPr>
          <w:rStyle w:val="Char3"/>
          <w:rFonts w:hint="cs"/>
          <w:rtl/>
          <w:lang w:bidi="fa-IR"/>
        </w:rPr>
        <w:t>-</w:t>
      </w:r>
      <w:r w:rsidRPr="0060162A">
        <w:rPr>
          <w:rStyle w:val="Char3"/>
          <w:rtl/>
          <w:lang w:bidi="fa-IR"/>
        </w:rPr>
        <w:t xml:space="preserve"> صابئه گو</w:t>
      </w:r>
      <w:r w:rsidR="005B21A3">
        <w:rPr>
          <w:rStyle w:val="Char3"/>
          <w:rtl/>
          <w:lang w:bidi="fa-IR"/>
        </w:rPr>
        <w:t>ی</w:t>
      </w:r>
      <w:r w:rsidRPr="0060162A">
        <w:rPr>
          <w:rStyle w:val="Char3"/>
          <w:rtl/>
          <w:lang w:bidi="fa-IR"/>
        </w:rPr>
        <w:t>ند: لا اله الا الله، اما پ</w:t>
      </w:r>
      <w:r w:rsidR="005B21A3">
        <w:rPr>
          <w:rStyle w:val="Char3"/>
          <w:rtl/>
          <w:lang w:bidi="fa-IR"/>
        </w:rPr>
        <w:t>ی</w:t>
      </w:r>
      <w:r w:rsidRPr="0060162A">
        <w:rPr>
          <w:rStyle w:val="Char3"/>
          <w:rtl/>
          <w:lang w:bidi="fa-IR"/>
        </w:rPr>
        <w:t>ام آور و كتاب و اعمال خاص</w:t>
      </w:r>
      <w:r w:rsidR="005B21A3">
        <w:rPr>
          <w:rStyle w:val="Char3"/>
          <w:rtl/>
          <w:lang w:bidi="fa-IR"/>
        </w:rPr>
        <w:t>ی</w:t>
      </w:r>
      <w:r w:rsidRPr="0060162A">
        <w:rPr>
          <w:rStyle w:val="Char3"/>
          <w:rtl/>
          <w:lang w:bidi="fa-IR"/>
        </w:rPr>
        <w:t xml:space="preserve"> ندارند. ا</w:t>
      </w:r>
      <w:r w:rsidR="005B21A3">
        <w:rPr>
          <w:rStyle w:val="Char3"/>
          <w:rtl/>
          <w:lang w:bidi="fa-IR"/>
        </w:rPr>
        <w:t>ی</w:t>
      </w:r>
      <w:r w:rsidRPr="0060162A">
        <w:rPr>
          <w:rStyle w:val="Char3"/>
          <w:rtl/>
          <w:lang w:bidi="fa-IR"/>
        </w:rPr>
        <w:t>ن قول ابن ز</w:t>
      </w:r>
      <w:r w:rsidR="005B21A3">
        <w:rPr>
          <w:rStyle w:val="Char3"/>
          <w:rtl/>
          <w:lang w:bidi="fa-IR"/>
        </w:rPr>
        <w:t>ی</w:t>
      </w:r>
      <w:r w:rsidRPr="0060162A">
        <w:rPr>
          <w:rStyle w:val="Char3"/>
          <w:rtl/>
          <w:lang w:bidi="fa-IR"/>
        </w:rPr>
        <w:t xml:space="preserve">د است. </w:t>
      </w:r>
    </w:p>
    <w:p w:rsidR="009C6881" w:rsidRPr="0060162A" w:rsidRDefault="009C6881" w:rsidP="0060162A">
      <w:pPr>
        <w:spacing w:line="250" w:lineRule="auto"/>
        <w:ind w:firstLine="284"/>
        <w:jc w:val="both"/>
        <w:rPr>
          <w:rStyle w:val="Char3"/>
          <w:rtl/>
          <w:lang w:bidi="fa-IR"/>
        </w:rPr>
      </w:pPr>
      <w:r w:rsidRPr="0060162A">
        <w:rPr>
          <w:rStyle w:val="Char3"/>
          <w:rtl/>
          <w:lang w:bidi="fa-IR"/>
        </w:rPr>
        <w:t>ا</w:t>
      </w:r>
      <w:r w:rsidR="005B21A3">
        <w:rPr>
          <w:rStyle w:val="Char3"/>
          <w:rtl/>
          <w:lang w:bidi="fa-IR"/>
        </w:rPr>
        <w:t>ی</w:t>
      </w:r>
      <w:r w:rsidRPr="0060162A">
        <w:rPr>
          <w:rStyle w:val="Char3"/>
          <w:rtl/>
          <w:lang w:bidi="fa-IR"/>
        </w:rPr>
        <w:t>ن گفتار مفسران بود. اما متكلمان را در مورد صابئه گفته</w:t>
      </w:r>
      <w:r w:rsidR="00101A36">
        <w:rPr>
          <w:rStyle w:val="Char3"/>
          <w:rtl/>
          <w:lang w:bidi="fa-IR"/>
        </w:rPr>
        <w:t>‌ها</w:t>
      </w:r>
      <w:r w:rsidR="005B21A3">
        <w:rPr>
          <w:rStyle w:val="Char3"/>
          <w:rtl/>
          <w:lang w:bidi="fa-IR"/>
        </w:rPr>
        <w:t>ی</w:t>
      </w:r>
      <w:r w:rsidRPr="0060162A">
        <w:rPr>
          <w:rStyle w:val="Char3"/>
          <w:rtl/>
          <w:lang w:bidi="fa-IR"/>
        </w:rPr>
        <w:t xml:space="preserve"> گوناگون است از جمله آنكه اعتقاد دارند:‌ ه</w:t>
      </w:r>
      <w:r w:rsidR="005B21A3">
        <w:rPr>
          <w:rStyle w:val="Char3"/>
          <w:rtl/>
          <w:lang w:bidi="fa-IR"/>
        </w:rPr>
        <w:t>ی</w:t>
      </w:r>
      <w:r w:rsidRPr="0060162A">
        <w:rPr>
          <w:rStyle w:val="Char3"/>
          <w:rtl/>
          <w:lang w:bidi="fa-IR"/>
        </w:rPr>
        <w:t>ولا</w:t>
      </w:r>
      <w:r w:rsidR="005B21A3">
        <w:rPr>
          <w:rStyle w:val="Char3"/>
          <w:rtl/>
          <w:lang w:bidi="fa-IR"/>
        </w:rPr>
        <w:t>یی</w:t>
      </w:r>
      <w:r w:rsidRPr="0060162A">
        <w:rPr>
          <w:rStyle w:val="Char3"/>
          <w:rtl/>
          <w:lang w:bidi="fa-IR"/>
        </w:rPr>
        <w:t xml:space="preserve"> هست و عالم پ</w:t>
      </w:r>
      <w:r w:rsidR="005B21A3">
        <w:rPr>
          <w:rStyle w:val="Char3"/>
          <w:rtl/>
          <w:lang w:bidi="fa-IR"/>
        </w:rPr>
        <w:t>ی</w:t>
      </w:r>
      <w:r w:rsidRPr="0060162A">
        <w:rPr>
          <w:rStyle w:val="Char3"/>
          <w:rtl/>
          <w:lang w:bidi="fa-IR"/>
        </w:rPr>
        <w:t>وسته و همواره از آن ساخته</w:t>
      </w:r>
      <w:r w:rsidR="00101A36">
        <w:rPr>
          <w:rStyle w:val="Char3"/>
          <w:rtl/>
          <w:lang w:bidi="fa-IR"/>
        </w:rPr>
        <w:t xml:space="preserve"> می‌</w:t>
      </w:r>
      <w:r w:rsidRPr="0060162A">
        <w:rPr>
          <w:rStyle w:val="Char3"/>
          <w:rtl/>
          <w:lang w:bidi="fa-IR"/>
        </w:rPr>
        <w:t>شود؛ و اكثر صابئه [به نقل متكلمان]‌ گفته اند كه عالم محدث ن</w:t>
      </w:r>
      <w:r w:rsidR="005B21A3">
        <w:rPr>
          <w:rStyle w:val="Char3"/>
          <w:rtl/>
          <w:lang w:bidi="fa-IR"/>
        </w:rPr>
        <w:t>ی</w:t>
      </w:r>
      <w:r w:rsidRPr="0060162A">
        <w:rPr>
          <w:rStyle w:val="Char3"/>
          <w:rtl/>
          <w:lang w:bidi="fa-IR"/>
        </w:rPr>
        <w:t>ست، و ستارگان را ملائكه نام</w:t>
      </w:r>
      <w:r w:rsidR="005B21A3">
        <w:rPr>
          <w:rStyle w:val="Char3"/>
          <w:rtl/>
          <w:lang w:bidi="fa-IR"/>
        </w:rPr>
        <w:t>ی</w:t>
      </w:r>
      <w:r w:rsidRPr="0060162A">
        <w:rPr>
          <w:rStyle w:val="Char3"/>
          <w:rtl/>
          <w:lang w:bidi="fa-IR"/>
        </w:rPr>
        <w:t>ده اند و بعض</w:t>
      </w:r>
      <w:r w:rsidR="005B21A3">
        <w:rPr>
          <w:rStyle w:val="Char3"/>
          <w:rtl/>
          <w:lang w:bidi="fa-IR"/>
        </w:rPr>
        <w:t>ی</w:t>
      </w:r>
      <w:r w:rsidRPr="0060162A">
        <w:rPr>
          <w:rStyle w:val="Char3"/>
          <w:rtl/>
          <w:lang w:bidi="fa-IR"/>
        </w:rPr>
        <w:t xml:space="preserve"> عنوان خدا</w:t>
      </w:r>
      <w:r w:rsidR="005B21A3">
        <w:rPr>
          <w:rStyle w:val="Char3"/>
          <w:rtl/>
          <w:lang w:bidi="fa-IR"/>
        </w:rPr>
        <w:t>یی</w:t>
      </w:r>
      <w:r w:rsidRPr="0060162A">
        <w:rPr>
          <w:rStyle w:val="Char3"/>
          <w:rtl/>
          <w:lang w:bidi="fa-IR"/>
        </w:rPr>
        <w:t xml:space="preserve"> داده وعبادتگاهها</w:t>
      </w:r>
      <w:r w:rsidR="005B21A3">
        <w:rPr>
          <w:rStyle w:val="Char3"/>
          <w:rtl/>
          <w:lang w:bidi="fa-IR"/>
        </w:rPr>
        <w:t>ی</w:t>
      </w:r>
      <w:r w:rsidRPr="0060162A">
        <w:rPr>
          <w:rStyle w:val="Char3"/>
          <w:rtl/>
          <w:lang w:bidi="fa-IR"/>
        </w:rPr>
        <w:t xml:space="preserve"> برا</w:t>
      </w:r>
      <w:r w:rsidR="005B21A3">
        <w:rPr>
          <w:rStyle w:val="Char3"/>
          <w:rtl/>
          <w:lang w:bidi="fa-IR"/>
        </w:rPr>
        <w:t>ی</w:t>
      </w:r>
      <w:r w:rsidRPr="0060162A">
        <w:rPr>
          <w:rStyle w:val="Char3"/>
          <w:rtl/>
          <w:lang w:bidi="fa-IR"/>
        </w:rPr>
        <w:t xml:space="preserve"> كواكب بر پاداشته اند، و گفته</w:t>
      </w:r>
      <w:r w:rsidR="00101A36">
        <w:rPr>
          <w:rStyle w:val="Char3"/>
          <w:rtl/>
          <w:lang w:bidi="fa-IR"/>
        </w:rPr>
        <w:t xml:space="preserve"> می‌</w:t>
      </w:r>
      <w:r w:rsidRPr="0060162A">
        <w:rPr>
          <w:rStyle w:val="Char3"/>
          <w:rtl/>
          <w:lang w:bidi="fa-IR"/>
        </w:rPr>
        <w:t>شود خان</w:t>
      </w:r>
      <w:r w:rsidR="005B21A3">
        <w:rPr>
          <w:rStyle w:val="Char3"/>
          <w:rtl/>
          <w:lang w:bidi="fa-IR"/>
        </w:rPr>
        <w:t>ه</w:t>
      </w:r>
      <w:r w:rsidRPr="0060162A">
        <w:rPr>
          <w:rStyle w:val="Char3"/>
          <w:rtl/>
          <w:lang w:bidi="fa-IR"/>
        </w:rPr>
        <w:t xml:space="preserve"> كعبه </w:t>
      </w:r>
      <w:r w:rsidR="005B21A3">
        <w:rPr>
          <w:rStyle w:val="Char3"/>
          <w:rtl/>
          <w:lang w:bidi="fa-IR"/>
        </w:rPr>
        <w:t>ی</w:t>
      </w:r>
      <w:r w:rsidRPr="0060162A">
        <w:rPr>
          <w:rStyle w:val="Char3"/>
          <w:rtl/>
          <w:lang w:bidi="fa-IR"/>
        </w:rPr>
        <w:t>ك</w:t>
      </w:r>
      <w:r w:rsidR="005B21A3">
        <w:rPr>
          <w:rStyle w:val="Char3"/>
          <w:rtl/>
          <w:lang w:bidi="fa-IR"/>
        </w:rPr>
        <w:t>ی</w:t>
      </w:r>
      <w:r w:rsidRPr="0060162A">
        <w:rPr>
          <w:rStyle w:val="Char3"/>
          <w:rtl/>
          <w:lang w:bidi="fa-IR"/>
        </w:rPr>
        <w:t xml:space="preserve"> از همانهاست كه عبادتگاه زحل بوده است. بعض</w:t>
      </w:r>
      <w:r w:rsidR="005B21A3">
        <w:rPr>
          <w:rStyle w:val="Char3"/>
          <w:rtl/>
          <w:lang w:bidi="fa-IR"/>
        </w:rPr>
        <w:t>ی</w:t>
      </w:r>
      <w:r w:rsidRPr="0060162A">
        <w:rPr>
          <w:rStyle w:val="Char3"/>
          <w:rtl/>
          <w:lang w:bidi="fa-IR"/>
        </w:rPr>
        <w:t xml:space="preserve"> از صابئه [‌به نقل متكلمان]‌ گفته اند خدا جز به نف</w:t>
      </w:r>
      <w:r w:rsidR="005B21A3">
        <w:rPr>
          <w:rStyle w:val="Char3"/>
          <w:rtl/>
          <w:lang w:bidi="fa-IR"/>
        </w:rPr>
        <w:t>ی</w:t>
      </w:r>
      <w:r w:rsidRPr="0060162A">
        <w:rPr>
          <w:rStyle w:val="Char3"/>
          <w:rtl/>
          <w:lang w:bidi="fa-IR"/>
        </w:rPr>
        <w:t xml:space="preserve"> وصف نشود چنانكه گو</w:t>
      </w:r>
      <w:r w:rsidR="005B21A3">
        <w:rPr>
          <w:rStyle w:val="Char3"/>
          <w:rtl/>
          <w:lang w:bidi="fa-IR"/>
        </w:rPr>
        <w:t>یی</w:t>
      </w:r>
      <w:r w:rsidRPr="0060162A">
        <w:rPr>
          <w:rStyle w:val="Char3"/>
          <w:rtl/>
          <w:lang w:bidi="fa-IR"/>
        </w:rPr>
        <w:t>م:‌ خدا محدث و م</w:t>
      </w:r>
      <w:r w:rsidR="005B21A3">
        <w:rPr>
          <w:rStyle w:val="Char3"/>
          <w:rtl/>
          <w:lang w:bidi="fa-IR"/>
        </w:rPr>
        <w:t>ی</w:t>
      </w:r>
      <w:r w:rsidRPr="0060162A">
        <w:rPr>
          <w:rStyle w:val="Char3"/>
          <w:rtl/>
          <w:lang w:bidi="fa-IR"/>
        </w:rPr>
        <w:t>را و نادان و ناتوان ن</w:t>
      </w:r>
      <w:r w:rsidR="005B21A3">
        <w:rPr>
          <w:rStyle w:val="Char3"/>
          <w:rtl/>
          <w:lang w:bidi="fa-IR"/>
        </w:rPr>
        <w:t>ی</w:t>
      </w:r>
      <w:r w:rsidRPr="0060162A">
        <w:rPr>
          <w:rStyle w:val="Char3"/>
          <w:rtl/>
          <w:lang w:bidi="fa-IR"/>
        </w:rPr>
        <w:t>ست، تا در ورط</w:t>
      </w:r>
      <w:r w:rsidR="005B21A3">
        <w:rPr>
          <w:rStyle w:val="Char3"/>
          <w:rtl/>
          <w:lang w:bidi="fa-IR"/>
        </w:rPr>
        <w:t>ه</w:t>
      </w:r>
      <w:r w:rsidRPr="0060162A">
        <w:rPr>
          <w:rStyle w:val="Char3"/>
          <w:rtl/>
          <w:lang w:bidi="fa-IR"/>
        </w:rPr>
        <w:t xml:space="preserve"> «تشب</w:t>
      </w:r>
      <w:r w:rsidR="005B21A3">
        <w:rPr>
          <w:rStyle w:val="Char3"/>
          <w:rtl/>
          <w:lang w:bidi="fa-IR"/>
        </w:rPr>
        <w:t>ی</w:t>
      </w:r>
      <w:r w:rsidRPr="0060162A">
        <w:rPr>
          <w:rStyle w:val="Char3"/>
          <w:rtl/>
          <w:lang w:bidi="fa-IR"/>
        </w:rPr>
        <w:t>ه» ن</w:t>
      </w:r>
      <w:r w:rsidR="005B21A3">
        <w:rPr>
          <w:rStyle w:val="Char3"/>
          <w:rtl/>
          <w:lang w:bidi="fa-IR"/>
        </w:rPr>
        <w:t>ی</w:t>
      </w:r>
      <w:r w:rsidRPr="0060162A">
        <w:rPr>
          <w:rStyle w:val="Char3"/>
          <w:rtl/>
          <w:lang w:bidi="fa-IR"/>
        </w:rPr>
        <w:t>فت</w:t>
      </w:r>
      <w:r w:rsidR="005B21A3">
        <w:rPr>
          <w:rStyle w:val="Char3"/>
          <w:rtl/>
          <w:lang w:bidi="fa-IR"/>
        </w:rPr>
        <w:t>ی</w:t>
      </w:r>
      <w:r w:rsidRPr="0060162A">
        <w:rPr>
          <w:rStyle w:val="Char3"/>
          <w:rtl/>
          <w:lang w:bidi="fa-IR"/>
        </w:rPr>
        <w:t xml:space="preserve">م. </w:t>
      </w:r>
    </w:p>
    <w:p w:rsidR="009C6881" w:rsidRPr="0060162A" w:rsidRDefault="009C6881" w:rsidP="0060162A">
      <w:pPr>
        <w:spacing w:line="250" w:lineRule="auto"/>
        <w:ind w:firstLine="284"/>
        <w:jc w:val="both"/>
        <w:rPr>
          <w:rStyle w:val="Char3"/>
          <w:rtl/>
          <w:lang w:bidi="fa-IR"/>
        </w:rPr>
      </w:pPr>
      <w:r w:rsidRPr="0060162A">
        <w:rPr>
          <w:rStyle w:val="Char3"/>
          <w:rtl/>
          <w:lang w:bidi="fa-IR"/>
        </w:rPr>
        <w:t>و صابئه را عبادت</w:t>
      </w:r>
      <w:r w:rsidR="00DA6515">
        <w:rPr>
          <w:rStyle w:val="Char3"/>
          <w:rFonts w:hint="cs"/>
          <w:rtl/>
          <w:lang w:bidi="fa-IR"/>
        </w:rPr>
        <w:t>‌</w:t>
      </w:r>
      <w:r w:rsidRPr="0060162A">
        <w:rPr>
          <w:rStyle w:val="Char3"/>
          <w:rtl/>
          <w:lang w:bidi="fa-IR"/>
        </w:rPr>
        <w:t>ها</w:t>
      </w:r>
      <w:r w:rsidR="005B21A3">
        <w:rPr>
          <w:rStyle w:val="Char3"/>
          <w:rtl/>
          <w:lang w:bidi="fa-IR"/>
        </w:rPr>
        <w:t>یی</w:t>
      </w:r>
      <w:r w:rsidRPr="0060162A">
        <w:rPr>
          <w:rStyle w:val="Char3"/>
          <w:rtl/>
          <w:lang w:bidi="fa-IR"/>
        </w:rPr>
        <w:t xml:space="preserve"> بوده است از جمله سه نماز: اول</w:t>
      </w:r>
      <w:r w:rsidR="005B21A3">
        <w:rPr>
          <w:rStyle w:val="Char3"/>
          <w:rtl/>
          <w:lang w:bidi="fa-IR"/>
        </w:rPr>
        <w:t>ی</w:t>
      </w:r>
      <w:r w:rsidRPr="0060162A">
        <w:rPr>
          <w:rStyle w:val="Char3"/>
          <w:rtl/>
          <w:lang w:bidi="fa-IR"/>
        </w:rPr>
        <w:t xml:space="preserve"> هشت ركعت با سه سجده در هر ركعت كه پ</w:t>
      </w:r>
      <w:r w:rsidR="005B21A3">
        <w:rPr>
          <w:rStyle w:val="Char3"/>
          <w:rtl/>
          <w:lang w:bidi="fa-IR"/>
        </w:rPr>
        <w:t>ی</w:t>
      </w:r>
      <w:r w:rsidRPr="0060162A">
        <w:rPr>
          <w:rStyle w:val="Char3"/>
          <w:rtl/>
          <w:lang w:bidi="fa-IR"/>
        </w:rPr>
        <w:t>ش از طلوع آفتاب خوانده</w:t>
      </w:r>
      <w:r w:rsidR="00101A36">
        <w:rPr>
          <w:rStyle w:val="Char3"/>
          <w:rtl/>
          <w:lang w:bidi="fa-IR"/>
        </w:rPr>
        <w:t xml:space="preserve"> می‌</w:t>
      </w:r>
      <w:r w:rsidRPr="0060162A">
        <w:rPr>
          <w:rStyle w:val="Char3"/>
          <w:rtl/>
          <w:lang w:bidi="fa-IR"/>
        </w:rPr>
        <w:t>شد، دوم</w:t>
      </w:r>
      <w:r w:rsidR="005B21A3">
        <w:rPr>
          <w:rStyle w:val="Char3"/>
          <w:rtl/>
          <w:lang w:bidi="fa-IR"/>
        </w:rPr>
        <w:t>ی</w:t>
      </w:r>
      <w:r w:rsidRPr="0060162A">
        <w:rPr>
          <w:rStyle w:val="Char3"/>
          <w:rtl/>
          <w:lang w:bidi="fa-IR"/>
        </w:rPr>
        <w:t xml:space="preserve"> و سوم</w:t>
      </w:r>
      <w:r w:rsidR="005B21A3">
        <w:rPr>
          <w:rStyle w:val="Char3"/>
          <w:rtl/>
          <w:lang w:bidi="fa-IR"/>
        </w:rPr>
        <w:t>ی</w:t>
      </w:r>
      <w:r w:rsidRPr="0060162A">
        <w:rPr>
          <w:rStyle w:val="Char3"/>
          <w:rtl/>
          <w:lang w:bidi="fa-IR"/>
        </w:rPr>
        <w:t xml:space="preserve"> هر كدام پنج ركعت. و ن</w:t>
      </w:r>
      <w:r w:rsidR="005B21A3">
        <w:rPr>
          <w:rStyle w:val="Char3"/>
          <w:rtl/>
          <w:lang w:bidi="fa-IR"/>
        </w:rPr>
        <w:t>ی</w:t>
      </w:r>
      <w:r w:rsidRPr="0060162A">
        <w:rPr>
          <w:rStyle w:val="Char3"/>
          <w:rtl/>
          <w:lang w:bidi="fa-IR"/>
        </w:rPr>
        <w:t xml:space="preserve">ز </w:t>
      </w:r>
      <w:r w:rsidR="005B21A3">
        <w:rPr>
          <w:rStyle w:val="Char3"/>
          <w:rtl/>
          <w:lang w:bidi="fa-IR"/>
        </w:rPr>
        <w:t xml:space="preserve">یک </w:t>
      </w:r>
      <w:r w:rsidRPr="0060162A">
        <w:rPr>
          <w:rStyle w:val="Char3"/>
          <w:rtl/>
          <w:lang w:bidi="fa-IR"/>
        </w:rPr>
        <w:t>ماه روزه</w:t>
      </w:r>
      <w:r w:rsidR="00101A36">
        <w:rPr>
          <w:rStyle w:val="Char3"/>
          <w:rtl/>
          <w:lang w:bidi="fa-IR"/>
        </w:rPr>
        <w:t xml:space="preserve"> می‌</w:t>
      </w:r>
      <w:r w:rsidRPr="0060162A">
        <w:rPr>
          <w:rStyle w:val="Char3"/>
          <w:rtl/>
          <w:lang w:bidi="fa-IR"/>
        </w:rPr>
        <w:t>گرفتند كه از هشتم ماه آذار شروع</w:t>
      </w:r>
      <w:r w:rsidR="00101A36">
        <w:rPr>
          <w:rStyle w:val="Char3"/>
          <w:rtl/>
          <w:lang w:bidi="fa-IR"/>
        </w:rPr>
        <w:t xml:space="preserve"> می‌</w:t>
      </w:r>
      <w:r w:rsidRPr="0060162A">
        <w:rPr>
          <w:rStyle w:val="Char3"/>
          <w:rtl/>
          <w:lang w:bidi="fa-IR"/>
        </w:rPr>
        <w:t>شد، و هفت روز كه از نه روز مانده به آخر كانون اول شروع</w:t>
      </w:r>
      <w:r w:rsidR="00101A36">
        <w:rPr>
          <w:rStyle w:val="Char3"/>
          <w:rtl/>
          <w:lang w:bidi="fa-IR"/>
        </w:rPr>
        <w:t xml:space="preserve"> می‌</w:t>
      </w:r>
      <w:r w:rsidRPr="0060162A">
        <w:rPr>
          <w:rStyle w:val="Char3"/>
          <w:rtl/>
          <w:lang w:bidi="fa-IR"/>
        </w:rPr>
        <w:t>شد و هفت روز د</w:t>
      </w:r>
      <w:r w:rsidR="005B21A3">
        <w:rPr>
          <w:rStyle w:val="Char3"/>
          <w:rtl/>
          <w:lang w:bidi="fa-IR"/>
        </w:rPr>
        <w:t>ی</w:t>
      </w:r>
      <w:r w:rsidRPr="0060162A">
        <w:rPr>
          <w:rStyle w:val="Char3"/>
          <w:rtl/>
          <w:lang w:bidi="fa-IR"/>
        </w:rPr>
        <w:t>گر كه از هشتم ماه شباط شروع</w:t>
      </w:r>
      <w:r w:rsidR="00101A36">
        <w:rPr>
          <w:rStyle w:val="Char3"/>
          <w:rtl/>
          <w:lang w:bidi="fa-IR"/>
        </w:rPr>
        <w:t xml:space="preserve"> می‌</w:t>
      </w:r>
      <w:r w:rsidRPr="0060162A">
        <w:rPr>
          <w:rStyle w:val="Char3"/>
          <w:rtl/>
          <w:lang w:bidi="fa-IR"/>
        </w:rPr>
        <w:t>شد. خاتم</w:t>
      </w:r>
      <w:r w:rsidR="005B21A3">
        <w:rPr>
          <w:rStyle w:val="Char3"/>
          <w:rtl/>
          <w:lang w:bidi="fa-IR"/>
        </w:rPr>
        <w:t>ه</w:t>
      </w:r>
      <w:r w:rsidRPr="0060162A">
        <w:rPr>
          <w:rStyle w:val="Char3"/>
          <w:rtl/>
          <w:lang w:bidi="fa-IR"/>
        </w:rPr>
        <w:t xml:space="preserve"> روزه را با صدقه و قربان</w:t>
      </w:r>
      <w:r w:rsidR="005B21A3">
        <w:rPr>
          <w:rStyle w:val="Char3"/>
          <w:rtl/>
          <w:lang w:bidi="fa-IR"/>
        </w:rPr>
        <w:t>ی</w:t>
      </w:r>
      <w:r w:rsidRPr="0060162A">
        <w:rPr>
          <w:rStyle w:val="Char3"/>
          <w:rtl/>
          <w:lang w:bidi="fa-IR"/>
        </w:rPr>
        <w:t xml:space="preserve"> برگزار</w:t>
      </w:r>
      <w:r w:rsidR="00101A36">
        <w:rPr>
          <w:rStyle w:val="Char3"/>
          <w:rtl/>
          <w:lang w:bidi="fa-IR"/>
        </w:rPr>
        <w:t xml:space="preserve"> می‌</w:t>
      </w:r>
      <w:r w:rsidRPr="0060162A">
        <w:rPr>
          <w:rStyle w:val="Char3"/>
          <w:rtl/>
          <w:lang w:bidi="fa-IR"/>
        </w:rPr>
        <w:t>نمودند و مابق</w:t>
      </w:r>
      <w:r w:rsidR="005B21A3">
        <w:rPr>
          <w:rStyle w:val="Char3"/>
          <w:rtl/>
          <w:lang w:bidi="fa-IR"/>
        </w:rPr>
        <w:t>ی</w:t>
      </w:r>
      <w:r w:rsidRPr="0060162A">
        <w:rPr>
          <w:rStyle w:val="Char3"/>
          <w:rtl/>
          <w:lang w:bidi="fa-IR"/>
        </w:rPr>
        <w:t xml:space="preserve"> خرافات</w:t>
      </w:r>
      <w:r w:rsidR="005B21A3">
        <w:rPr>
          <w:rStyle w:val="Char3"/>
          <w:rtl/>
          <w:lang w:bidi="fa-IR"/>
        </w:rPr>
        <w:t>ی</w:t>
      </w:r>
      <w:r w:rsidRPr="0060162A">
        <w:rPr>
          <w:rStyle w:val="Char3"/>
          <w:rtl/>
          <w:lang w:bidi="fa-IR"/>
        </w:rPr>
        <w:t xml:space="preserve"> كه ارزش ذكر كردن ندارد، گوشت قربان</w:t>
      </w:r>
      <w:r w:rsidR="005B21A3">
        <w:rPr>
          <w:rStyle w:val="Char3"/>
          <w:rtl/>
          <w:lang w:bidi="fa-IR"/>
        </w:rPr>
        <w:t>ی</w:t>
      </w:r>
      <w:r w:rsidRPr="0060162A">
        <w:rPr>
          <w:rStyle w:val="Char3"/>
          <w:rtl/>
          <w:lang w:bidi="fa-IR"/>
        </w:rPr>
        <w:t xml:space="preserve"> را حرام</w:t>
      </w:r>
      <w:r w:rsidR="00101A36">
        <w:rPr>
          <w:rStyle w:val="Char3"/>
          <w:rtl/>
          <w:lang w:bidi="fa-IR"/>
        </w:rPr>
        <w:t xml:space="preserve"> می‌</w:t>
      </w:r>
      <w:r w:rsidRPr="0060162A">
        <w:rPr>
          <w:rStyle w:val="Char3"/>
          <w:rtl/>
          <w:lang w:bidi="fa-IR"/>
        </w:rPr>
        <w:t>دانستند و ن</w:t>
      </w:r>
      <w:r w:rsidR="005B21A3">
        <w:rPr>
          <w:rStyle w:val="Char3"/>
          <w:rtl/>
          <w:lang w:bidi="fa-IR"/>
        </w:rPr>
        <w:t>ی</w:t>
      </w:r>
      <w:r w:rsidRPr="0060162A">
        <w:rPr>
          <w:rStyle w:val="Char3"/>
          <w:rtl/>
          <w:lang w:bidi="fa-IR"/>
        </w:rPr>
        <w:t>ز بر ا</w:t>
      </w:r>
      <w:r w:rsidR="005B21A3">
        <w:rPr>
          <w:rStyle w:val="Char3"/>
          <w:rtl/>
          <w:lang w:bidi="fa-IR"/>
        </w:rPr>
        <w:t>ی</w:t>
      </w:r>
      <w:r w:rsidRPr="0060162A">
        <w:rPr>
          <w:rStyle w:val="Char3"/>
          <w:rtl/>
          <w:lang w:bidi="fa-IR"/>
        </w:rPr>
        <w:t>ن پندار بوند كه ارواح ن</w:t>
      </w:r>
      <w:r w:rsidR="005B21A3">
        <w:rPr>
          <w:rStyle w:val="Char3"/>
          <w:rtl/>
          <w:lang w:bidi="fa-IR"/>
        </w:rPr>
        <w:t>ی</w:t>
      </w:r>
      <w:r w:rsidRPr="0060162A">
        <w:rPr>
          <w:rStyle w:val="Char3"/>
          <w:rtl/>
          <w:lang w:bidi="fa-IR"/>
        </w:rPr>
        <w:t>كوكار به سو</w:t>
      </w:r>
      <w:r w:rsidR="005B21A3">
        <w:rPr>
          <w:rStyle w:val="Char3"/>
          <w:rtl/>
          <w:lang w:bidi="fa-IR"/>
        </w:rPr>
        <w:t>ی</w:t>
      </w:r>
      <w:r w:rsidRPr="0060162A">
        <w:rPr>
          <w:rStyle w:val="Char3"/>
          <w:rtl/>
          <w:lang w:bidi="fa-IR"/>
        </w:rPr>
        <w:t xml:space="preserve"> ستارگان ثابت و نور صعود</w:t>
      </w:r>
      <w:r w:rsidR="00101A36">
        <w:rPr>
          <w:rStyle w:val="Char3"/>
          <w:rtl/>
          <w:lang w:bidi="fa-IR"/>
        </w:rPr>
        <w:t xml:space="preserve"> می‌</w:t>
      </w:r>
      <w:r w:rsidRPr="0060162A">
        <w:rPr>
          <w:rStyle w:val="Char3"/>
          <w:rtl/>
          <w:lang w:bidi="fa-IR"/>
        </w:rPr>
        <w:t>نما</w:t>
      </w:r>
      <w:r w:rsidR="005B21A3">
        <w:rPr>
          <w:rStyle w:val="Char3"/>
          <w:rtl/>
          <w:lang w:bidi="fa-IR"/>
        </w:rPr>
        <w:t>ی</w:t>
      </w:r>
      <w:r w:rsidRPr="0060162A">
        <w:rPr>
          <w:rStyle w:val="Char3"/>
          <w:rtl/>
          <w:lang w:bidi="fa-IR"/>
        </w:rPr>
        <w:t>د و ارواح بدكار به سو</w:t>
      </w:r>
      <w:r w:rsidR="005B21A3">
        <w:rPr>
          <w:rStyle w:val="Char3"/>
          <w:rtl/>
          <w:lang w:bidi="fa-IR"/>
        </w:rPr>
        <w:t>ی</w:t>
      </w:r>
      <w:r w:rsidRPr="0060162A">
        <w:rPr>
          <w:rStyle w:val="Char3"/>
          <w:rtl/>
          <w:lang w:bidi="fa-IR"/>
        </w:rPr>
        <w:t xml:space="preserve"> تار</w:t>
      </w:r>
      <w:r w:rsidR="005B21A3">
        <w:rPr>
          <w:rStyle w:val="Char3"/>
          <w:rtl/>
          <w:lang w:bidi="fa-IR"/>
        </w:rPr>
        <w:t>ی</w:t>
      </w:r>
      <w:r w:rsidRPr="0060162A">
        <w:rPr>
          <w:rStyle w:val="Char3"/>
          <w:rtl/>
          <w:lang w:bidi="fa-IR"/>
        </w:rPr>
        <w:t>ك</w:t>
      </w:r>
      <w:r w:rsidR="005B21A3">
        <w:rPr>
          <w:rStyle w:val="Char3"/>
          <w:rtl/>
          <w:lang w:bidi="fa-IR"/>
        </w:rPr>
        <w:t>ی</w:t>
      </w:r>
      <w:r w:rsidRPr="0060162A">
        <w:rPr>
          <w:rStyle w:val="Char3"/>
          <w:rtl/>
          <w:lang w:bidi="fa-IR"/>
        </w:rPr>
        <w:t xml:space="preserve"> و ز</w:t>
      </w:r>
      <w:r w:rsidR="005B21A3">
        <w:rPr>
          <w:rStyle w:val="Char3"/>
          <w:rtl/>
          <w:lang w:bidi="fa-IR"/>
        </w:rPr>
        <w:t>ی</w:t>
      </w:r>
      <w:r w:rsidRPr="0060162A">
        <w:rPr>
          <w:rStyle w:val="Char3"/>
          <w:rtl/>
          <w:lang w:bidi="fa-IR"/>
        </w:rPr>
        <w:t>ر زم</w:t>
      </w:r>
      <w:r w:rsidR="005B21A3">
        <w:rPr>
          <w:rStyle w:val="Char3"/>
          <w:rtl/>
          <w:lang w:bidi="fa-IR"/>
        </w:rPr>
        <w:t>ی</w:t>
      </w:r>
      <w:r w:rsidRPr="0060162A">
        <w:rPr>
          <w:rStyle w:val="Char3"/>
          <w:rtl/>
          <w:lang w:bidi="fa-IR"/>
        </w:rPr>
        <w:t>ن نزول</w:t>
      </w:r>
      <w:r w:rsidR="00101A36">
        <w:rPr>
          <w:rStyle w:val="Char3"/>
          <w:rtl/>
          <w:lang w:bidi="fa-IR"/>
        </w:rPr>
        <w:t xml:space="preserve"> می‌</w:t>
      </w:r>
      <w:r w:rsidRPr="0060162A">
        <w:rPr>
          <w:rStyle w:val="Char3"/>
          <w:rtl/>
          <w:lang w:bidi="fa-IR"/>
        </w:rPr>
        <w:t>نما</w:t>
      </w:r>
      <w:r w:rsidR="005B21A3">
        <w:rPr>
          <w:rStyle w:val="Char3"/>
          <w:rtl/>
          <w:lang w:bidi="fa-IR"/>
        </w:rPr>
        <w:t>ی</w:t>
      </w:r>
      <w:r w:rsidRPr="0060162A">
        <w:rPr>
          <w:rStyle w:val="Char3"/>
          <w:rtl/>
          <w:lang w:bidi="fa-IR"/>
        </w:rPr>
        <w:t>د. بعض</w:t>
      </w:r>
      <w:r w:rsidR="005B21A3">
        <w:rPr>
          <w:rStyle w:val="Char3"/>
          <w:rtl/>
          <w:lang w:bidi="fa-IR"/>
        </w:rPr>
        <w:t>ی</w:t>
      </w:r>
      <w:r w:rsidRPr="0060162A">
        <w:rPr>
          <w:rStyle w:val="Char3"/>
          <w:rtl/>
          <w:lang w:bidi="fa-IR"/>
        </w:rPr>
        <w:t xml:space="preserve"> د</w:t>
      </w:r>
      <w:r w:rsidR="005B21A3">
        <w:rPr>
          <w:rStyle w:val="Char3"/>
          <w:rtl/>
          <w:lang w:bidi="fa-IR"/>
        </w:rPr>
        <w:t>ی</w:t>
      </w:r>
      <w:r w:rsidRPr="0060162A">
        <w:rPr>
          <w:rStyle w:val="Char3"/>
          <w:rtl/>
          <w:lang w:bidi="fa-IR"/>
        </w:rPr>
        <w:t>گر عالم را جاودانه و ثواب و عقاب را به صورت تناسخ جلوه گر</w:t>
      </w:r>
      <w:r w:rsidR="00101A36">
        <w:rPr>
          <w:rStyle w:val="Char3"/>
          <w:rtl/>
          <w:lang w:bidi="fa-IR"/>
        </w:rPr>
        <w:t xml:space="preserve"> می‌</w:t>
      </w:r>
      <w:r w:rsidRPr="0060162A">
        <w:rPr>
          <w:rStyle w:val="Char3"/>
          <w:rtl/>
          <w:lang w:bidi="fa-IR"/>
        </w:rPr>
        <w:t>دانستند؛ كه احت</w:t>
      </w:r>
      <w:r w:rsidR="005B21A3">
        <w:rPr>
          <w:rStyle w:val="Char3"/>
          <w:rtl/>
          <w:lang w:bidi="fa-IR"/>
        </w:rPr>
        <w:t>ی</w:t>
      </w:r>
      <w:r w:rsidRPr="0060162A">
        <w:rPr>
          <w:rStyle w:val="Char3"/>
          <w:rtl/>
          <w:lang w:bidi="fa-IR"/>
        </w:rPr>
        <w:t>اج به ردّ ا</w:t>
      </w:r>
      <w:r w:rsidR="005B21A3">
        <w:rPr>
          <w:rStyle w:val="Char3"/>
          <w:rtl/>
          <w:lang w:bidi="fa-IR"/>
        </w:rPr>
        <w:t>ی</w:t>
      </w:r>
      <w:r w:rsidRPr="0060162A">
        <w:rPr>
          <w:rStyle w:val="Char3"/>
          <w:rtl/>
          <w:lang w:bidi="fa-IR"/>
        </w:rPr>
        <w:t>ن تصورات ن</w:t>
      </w:r>
      <w:r w:rsidR="005B21A3">
        <w:rPr>
          <w:rStyle w:val="Char3"/>
          <w:rtl/>
          <w:lang w:bidi="fa-IR"/>
        </w:rPr>
        <w:t>ی</w:t>
      </w:r>
      <w:r w:rsidRPr="0060162A">
        <w:rPr>
          <w:rStyle w:val="Char3"/>
          <w:rtl/>
          <w:lang w:bidi="fa-IR"/>
        </w:rPr>
        <w:t>ست. و ن</w:t>
      </w:r>
      <w:r w:rsidR="005B21A3">
        <w:rPr>
          <w:rStyle w:val="Char3"/>
          <w:rtl/>
          <w:lang w:bidi="fa-IR"/>
        </w:rPr>
        <w:t>ی</w:t>
      </w:r>
      <w:r w:rsidRPr="0060162A">
        <w:rPr>
          <w:rStyle w:val="Char3"/>
          <w:rtl/>
          <w:lang w:bidi="fa-IR"/>
        </w:rPr>
        <w:t>ز ابل</w:t>
      </w:r>
      <w:r w:rsidR="005B21A3">
        <w:rPr>
          <w:rStyle w:val="Char3"/>
          <w:rtl/>
          <w:lang w:bidi="fa-IR"/>
        </w:rPr>
        <w:t>ی</w:t>
      </w:r>
      <w:r w:rsidRPr="0060162A">
        <w:rPr>
          <w:rStyle w:val="Char3"/>
          <w:rtl/>
          <w:lang w:bidi="fa-IR"/>
        </w:rPr>
        <w:t>س بر گروه</w:t>
      </w:r>
      <w:r w:rsidR="005B21A3">
        <w:rPr>
          <w:rStyle w:val="Char3"/>
          <w:rtl/>
          <w:lang w:bidi="fa-IR"/>
        </w:rPr>
        <w:t>ی</w:t>
      </w:r>
      <w:r w:rsidRPr="0060162A">
        <w:rPr>
          <w:rStyle w:val="Char3"/>
          <w:rtl/>
          <w:lang w:bidi="fa-IR"/>
        </w:rPr>
        <w:t xml:space="preserve"> از صابئه امر را مشتبه نموده به طور</w:t>
      </w:r>
      <w:r w:rsidR="005B21A3">
        <w:rPr>
          <w:rStyle w:val="Char3"/>
          <w:rtl/>
          <w:lang w:bidi="fa-IR"/>
        </w:rPr>
        <w:t>ی</w:t>
      </w:r>
      <w:r w:rsidRPr="0060162A">
        <w:rPr>
          <w:rStyle w:val="Char3"/>
          <w:rtl/>
          <w:lang w:bidi="fa-IR"/>
        </w:rPr>
        <w:t xml:space="preserve"> كه كمال آدم</w:t>
      </w:r>
      <w:r w:rsidR="005B21A3">
        <w:rPr>
          <w:rStyle w:val="Char3"/>
          <w:rtl/>
          <w:lang w:bidi="fa-IR"/>
        </w:rPr>
        <w:t>ی</w:t>
      </w:r>
      <w:r w:rsidRPr="0060162A">
        <w:rPr>
          <w:rStyle w:val="Char3"/>
          <w:rtl/>
          <w:lang w:bidi="fa-IR"/>
        </w:rPr>
        <w:t xml:space="preserve"> را در برقرار رابطه و تناسب م</w:t>
      </w:r>
      <w:r w:rsidR="005B21A3">
        <w:rPr>
          <w:rStyle w:val="Char3"/>
          <w:rtl/>
          <w:lang w:bidi="fa-IR"/>
        </w:rPr>
        <w:t>ی</w:t>
      </w:r>
      <w:r w:rsidRPr="0060162A">
        <w:rPr>
          <w:rStyle w:val="Char3"/>
          <w:rtl/>
          <w:lang w:bidi="fa-IR"/>
        </w:rPr>
        <w:t>ان او با روانها</w:t>
      </w:r>
      <w:r w:rsidR="005B21A3">
        <w:rPr>
          <w:rStyle w:val="Char3"/>
          <w:rtl/>
          <w:lang w:bidi="fa-IR"/>
        </w:rPr>
        <w:t>ی</w:t>
      </w:r>
      <w:r w:rsidRPr="0060162A">
        <w:rPr>
          <w:rStyle w:val="Char3"/>
          <w:rtl/>
          <w:lang w:bidi="fa-IR"/>
        </w:rPr>
        <w:t xml:space="preserve"> آسمان</w:t>
      </w:r>
      <w:r w:rsidR="005B21A3">
        <w:rPr>
          <w:rStyle w:val="Char3"/>
          <w:rtl/>
          <w:lang w:bidi="fa-IR"/>
        </w:rPr>
        <w:t>ی</w:t>
      </w:r>
      <w:r w:rsidRPr="0060162A">
        <w:rPr>
          <w:rStyle w:val="Char3"/>
          <w:rtl/>
          <w:lang w:bidi="fa-IR"/>
        </w:rPr>
        <w:t xml:space="preserve"> و موجودات روحان</w:t>
      </w:r>
      <w:r w:rsidR="005B21A3">
        <w:rPr>
          <w:rStyle w:val="Char3"/>
          <w:rtl/>
          <w:lang w:bidi="fa-IR"/>
        </w:rPr>
        <w:t>ی</w:t>
      </w:r>
      <w:r w:rsidRPr="0060162A">
        <w:rPr>
          <w:rStyle w:val="Char3"/>
          <w:rtl/>
          <w:lang w:bidi="fa-IR"/>
        </w:rPr>
        <w:t xml:space="preserve"> از طر</w:t>
      </w:r>
      <w:r w:rsidR="005B21A3">
        <w:rPr>
          <w:rStyle w:val="Char3"/>
          <w:rtl/>
          <w:lang w:bidi="fa-IR"/>
        </w:rPr>
        <w:t>ی</w:t>
      </w:r>
      <w:r w:rsidRPr="0060162A">
        <w:rPr>
          <w:rStyle w:val="Char3"/>
          <w:rtl/>
          <w:lang w:bidi="fa-IR"/>
        </w:rPr>
        <w:t>ق پاك</w:t>
      </w:r>
      <w:r w:rsidR="005B21A3">
        <w:rPr>
          <w:rStyle w:val="Char3"/>
          <w:rtl/>
          <w:lang w:bidi="fa-IR"/>
        </w:rPr>
        <w:t>ی</w:t>
      </w:r>
      <w:r w:rsidRPr="0060162A">
        <w:rPr>
          <w:rStyle w:val="Char3"/>
          <w:rtl/>
          <w:lang w:bidi="fa-IR"/>
        </w:rPr>
        <w:t>زگ</w:t>
      </w:r>
      <w:r w:rsidR="005B21A3">
        <w:rPr>
          <w:rStyle w:val="Char3"/>
          <w:rtl/>
          <w:lang w:bidi="fa-IR"/>
        </w:rPr>
        <w:t>ی</w:t>
      </w:r>
      <w:r w:rsidRPr="0060162A">
        <w:rPr>
          <w:rStyle w:val="Char3"/>
          <w:rtl/>
          <w:lang w:bidi="fa-IR"/>
        </w:rPr>
        <w:t xml:space="preserve"> و ن</w:t>
      </w:r>
      <w:r w:rsidR="005B21A3">
        <w:rPr>
          <w:rStyle w:val="Char3"/>
          <w:rtl/>
          <w:lang w:bidi="fa-IR"/>
        </w:rPr>
        <w:t>ی</w:t>
      </w:r>
      <w:r w:rsidRPr="0060162A">
        <w:rPr>
          <w:rStyle w:val="Char3"/>
          <w:rtl/>
          <w:lang w:bidi="fa-IR"/>
        </w:rPr>
        <w:t>ا</w:t>
      </w:r>
      <w:r w:rsidR="005B21A3">
        <w:rPr>
          <w:rStyle w:val="Char3"/>
          <w:rtl/>
          <w:lang w:bidi="fa-IR"/>
        </w:rPr>
        <w:t>ی</w:t>
      </w:r>
      <w:r w:rsidRPr="0060162A">
        <w:rPr>
          <w:rStyle w:val="Char3"/>
          <w:rtl/>
          <w:lang w:bidi="fa-IR"/>
        </w:rPr>
        <w:t>ش و كاربرد دستورها</w:t>
      </w:r>
      <w:r w:rsidR="005B21A3">
        <w:rPr>
          <w:rStyle w:val="Char3"/>
          <w:rtl/>
          <w:lang w:bidi="fa-IR"/>
        </w:rPr>
        <w:t>ی</w:t>
      </w:r>
      <w:r w:rsidRPr="0060162A">
        <w:rPr>
          <w:rStyle w:val="Char3"/>
          <w:rtl/>
          <w:lang w:bidi="fa-IR"/>
        </w:rPr>
        <w:t xml:space="preserve"> خاص پنداشته اند، و به تنج</w:t>
      </w:r>
      <w:r w:rsidR="005B21A3">
        <w:rPr>
          <w:rStyle w:val="Char3"/>
          <w:rtl/>
          <w:lang w:bidi="fa-IR"/>
        </w:rPr>
        <w:t>ی</w:t>
      </w:r>
      <w:r w:rsidRPr="0060162A">
        <w:rPr>
          <w:rStyle w:val="Char3"/>
          <w:rtl/>
          <w:lang w:bidi="fa-IR"/>
        </w:rPr>
        <w:t>م (= اخترگزار</w:t>
      </w:r>
      <w:r w:rsidR="005B21A3">
        <w:rPr>
          <w:rStyle w:val="Char3"/>
          <w:rtl/>
          <w:lang w:bidi="fa-IR"/>
        </w:rPr>
        <w:t>ی</w:t>
      </w:r>
      <w:r w:rsidRPr="0060162A">
        <w:rPr>
          <w:rStyle w:val="Char3"/>
          <w:rtl/>
          <w:lang w:bidi="fa-IR"/>
        </w:rPr>
        <w:t>) و تسخ</w:t>
      </w:r>
      <w:r w:rsidR="005B21A3">
        <w:rPr>
          <w:rStyle w:val="Char3"/>
          <w:rtl/>
          <w:lang w:bidi="fa-IR"/>
        </w:rPr>
        <w:t>ی</w:t>
      </w:r>
      <w:r w:rsidRPr="0060162A">
        <w:rPr>
          <w:rStyle w:val="Char3"/>
          <w:rtl/>
          <w:lang w:bidi="fa-IR"/>
        </w:rPr>
        <w:t>ر ستارگان پرداخته اند برا</w:t>
      </w:r>
      <w:r w:rsidR="005B21A3">
        <w:rPr>
          <w:rStyle w:val="Char3"/>
          <w:rtl/>
          <w:lang w:bidi="fa-IR"/>
        </w:rPr>
        <w:t>ی</w:t>
      </w:r>
      <w:r w:rsidRPr="0060162A">
        <w:rPr>
          <w:rStyle w:val="Char3"/>
          <w:rtl/>
          <w:lang w:bidi="fa-IR"/>
        </w:rPr>
        <w:t xml:space="preserve"> ا</w:t>
      </w:r>
      <w:r w:rsidR="005B21A3">
        <w:rPr>
          <w:rStyle w:val="Char3"/>
          <w:rtl/>
          <w:lang w:bidi="fa-IR"/>
        </w:rPr>
        <w:t>ی</w:t>
      </w:r>
      <w:r w:rsidRPr="0060162A">
        <w:rPr>
          <w:rStyle w:val="Char3"/>
          <w:rtl/>
          <w:lang w:bidi="fa-IR"/>
        </w:rPr>
        <w:t>ن استدلال كه با</w:t>
      </w:r>
      <w:r w:rsidR="005B21A3">
        <w:rPr>
          <w:rStyle w:val="Char3"/>
          <w:rtl/>
          <w:lang w:bidi="fa-IR"/>
        </w:rPr>
        <w:t>ی</w:t>
      </w:r>
      <w:r w:rsidRPr="0060162A">
        <w:rPr>
          <w:rStyle w:val="Char3"/>
          <w:rtl/>
          <w:lang w:bidi="fa-IR"/>
        </w:rPr>
        <w:t>د واسطه</w:t>
      </w:r>
      <w:r w:rsidR="0090518F">
        <w:rPr>
          <w:rStyle w:val="Char3"/>
          <w:rtl/>
          <w:lang w:bidi="fa-IR"/>
        </w:rPr>
        <w:t xml:space="preserve">‌ای </w:t>
      </w:r>
      <w:r w:rsidRPr="0060162A">
        <w:rPr>
          <w:rStyle w:val="Char3"/>
          <w:rtl/>
          <w:lang w:bidi="fa-IR"/>
        </w:rPr>
        <w:t>م</w:t>
      </w:r>
      <w:r w:rsidR="005B21A3">
        <w:rPr>
          <w:rStyle w:val="Char3"/>
          <w:rtl/>
          <w:lang w:bidi="fa-IR"/>
        </w:rPr>
        <w:t>ی</w:t>
      </w:r>
      <w:r w:rsidRPr="0060162A">
        <w:rPr>
          <w:rStyle w:val="Char3"/>
          <w:rtl/>
          <w:lang w:bidi="fa-IR"/>
        </w:rPr>
        <w:t>ان خدا و خلق باشد و با</w:t>
      </w:r>
      <w:r w:rsidR="005B21A3">
        <w:rPr>
          <w:rStyle w:val="Char3"/>
          <w:rtl/>
          <w:lang w:bidi="fa-IR"/>
        </w:rPr>
        <w:t>ی</w:t>
      </w:r>
      <w:r w:rsidRPr="0060162A">
        <w:rPr>
          <w:rStyle w:val="Char3"/>
          <w:rtl/>
          <w:lang w:bidi="fa-IR"/>
        </w:rPr>
        <w:t>د آن واسطه روحان</w:t>
      </w:r>
      <w:r w:rsidR="005B21A3">
        <w:rPr>
          <w:rStyle w:val="Char3"/>
          <w:rtl/>
          <w:lang w:bidi="fa-IR"/>
        </w:rPr>
        <w:t>ی</w:t>
      </w:r>
      <w:r w:rsidRPr="0060162A">
        <w:rPr>
          <w:rStyle w:val="Char3"/>
          <w:rtl/>
          <w:lang w:bidi="fa-IR"/>
        </w:rPr>
        <w:t xml:space="preserve"> باشد نه جسمان</w:t>
      </w:r>
      <w:r w:rsidR="005B21A3">
        <w:rPr>
          <w:rStyle w:val="Char3"/>
          <w:rtl/>
          <w:lang w:bidi="fa-IR"/>
        </w:rPr>
        <w:t>ی</w:t>
      </w:r>
      <w:r w:rsidRPr="0060162A">
        <w:rPr>
          <w:rStyle w:val="Char3"/>
          <w:rtl/>
          <w:lang w:bidi="fa-IR"/>
        </w:rPr>
        <w:t>، ا</w:t>
      </w:r>
      <w:r w:rsidR="005B21A3">
        <w:rPr>
          <w:rStyle w:val="Char3"/>
          <w:rtl/>
          <w:lang w:bidi="fa-IR"/>
        </w:rPr>
        <w:t>ی</w:t>
      </w:r>
      <w:r w:rsidRPr="0060162A">
        <w:rPr>
          <w:rStyle w:val="Char3"/>
          <w:rtl/>
          <w:lang w:bidi="fa-IR"/>
        </w:rPr>
        <w:t>ن است كه ب</w:t>
      </w:r>
      <w:r w:rsidR="005B21A3">
        <w:rPr>
          <w:rStyle w:val="Char3"/>
          <w:rtl/>
          <w:lang w:bidi="fa-IR"/>
        </w:rPr>
        <w:t xml:space="preserve">یک </w:t>
      </w:r>
      <w:r w:rsidRPr="0060162A">
        <w:rPr>
          <w:rStyle w:val="Char3"/>
          <w:rtl/>
          <w:lang w:bidi="fa-IR"/>
        </w:rPr>
        <w:t>تناسب قدس</w:t>
      </w:r>
      <w:r w:rsidR="005B21A3">
        <w:rPr>
          <w:rStyle w:val="Char3"/>
          <w:rtl/>
          <w:lang w:bidi="fa-IR"/>
        </w:rPr>
        <w:t>ی</w:t>
      </w:r>
      <w:r w:rsidRPr="0060162A">
        <w:rPr>
          <w:rStyle w:val="Char3"/>
          <w:rtl/>
          <w:lang w:bidi="fa-IR"/>
        </w:rPr>
        <w:t xml:space="preserve"> م</w:t>
      </w:r>
      <w:r w:rsidR="005B21A3">
        <w:rPr>
          <w:rStyle w:val="Char3"/>
          <w:rtl/>
          <w:lang w:bidi="fa-IR"/>
        </w:rPr>
        <w:t>ی</w:t>
      </w:r>
      <w:r w:rsidRPr="0060162A">
        <w:rPr>
          <w:rStyle w:val="Char3"/>
          <w:rtl/>
          <w:lang w:bidi="fa-IR"/>
        </w:rPr>
        <w:t>ان خود با آن م</w:t>
      </w:r>
      <w:r w:rsidR="005B21A3">
        <w:rPr>
          <w:rStyle w:val="Char3"/>
          <w:rtl/>
          <w:lang w:bidi="fa-IR"/>
        </w:rPr>
        <w:t>ی</w:t>
      </w:r>
      <w:r w:rsidRPr="0060162A">
        <w:rPr>
          <w:rStyle w:val="Char3"/>
          <w:rtl/>
          <w:lang w:bidi="fa-IR"/>
        </w:rPr>
        <w:t>انج</w:t>
      </w:r>
      <w:r w:rsidR="005B21A3">
        <w:rPr>
          <w:rStyle w:val="Char3"/>
          <w:rtl/>
          <w:lang w:bidi="fa-IR"/>
        </w:rPr>
        <w:t>ی</w:t>
      </w:r>
      <w:r w:rsidRPr="0060162A">
        <w:rPr>
          <w:rStyle w:val="Char3"/>
          <w:rtl/>
          <w:lang w:bidi="fa-IR"/>
        </w:rPr>
        <w:t xml:space="preserve"> آسمان</w:t>
      </w:r>
      <w:r w:rsidR="005B21A3">
        <w:rPr>
          <w:rStyle w:val="Char3"/>
          <w:rtl/>
          <w:lang w:bidi="fa-IR"/>
        </w:rPr>
        <w:t>ی</w:t>
      </w:r>
      <w:r w:rsidRPr="0060162A">
        <w:rPr>
          <w:rStyle w:val="Char3"/>
          <w:rtl/>
          <w:lang w:bidi="fa-IR"/>
        </w:rPr>
        <w:t xml:space="preserve"> ا</w:t>
      </w:r>
      <w:r w:rsidR="005B21A3">
        <w:rPr>
          <w:rStyle w:val="Char3"/>
          <w:rtl/>
          <w:lang w:bidi="fa-IR"/>
        </w:rPr>
        <w:t>ی</w:t>
      </w:r>
      <w:r w:rsidRPr="0060162A">
        <w:rPr>
          <w:rStyle w:val="Char3"/>
          <w:rtl/>
          <w:lang w:bidi="fa-IR"/>
        </w:rPr>
        <w:t>جاد</w:t>
      </w:r>
      <w:r w:rsidR="00101A36">
        <w:rPr>
          <w:rStyle w:val="Char3"/>
          <w:rtl/>
          <w:lang w:bidi="fa-IR"/>
        </w:rPr>
        <w:t xml:space="preserve"> می‌</w:t>
      </w:r>
      <w:r w:rsidRPr="0060162A">
        <w:rPr>
          <w:rStyle w:val="Char3"/>
          <w:rtl/>
          <w:lang w:bidi="fa-IR"/>
        </w:rPr>
        <w:t>كن</w:t>
      </w:r>
      <w:r w:rsidR="005B21A3">
        <w:rPr>
          <w:rStyle w:val="Char3"/>
          <w:rtl/>
          <w:lang w:bidi="fa-IR"/>
        </w:rPr>
        <w:t>ی</w:t>
      </w:r>
      <w:r w:rsidRPr="0060162A">
        <w:rPr>
          <w:rStyle w:val="Char3"/>
          <w:rtl/>
          <w:lang w:bidi="fa-IR"/>
        </w:rPr>
        <w:t>م تا وس</w:t>
      </w:r>
      <w:r w:rsidR="005B21A3">
        <w:rPr>
          <w:rStyle w:val="Char3"/>
          <w:rtl/>
          <w:lang w:bidi="fa-IR"/>
        </w:rPr>
        <w:t>ی</w:t>
      </w:r>
      <w:r w:rsidRPr="0060162A">
        <w:rPr>
          <w:rStyle w:val="Char3"/>
          <w:rtl/>
          <w:lang w:bidi="fa-IR"/>
        </w:rPr>
        <w:t>ل</w:t>
      </w:r>
      <w:r w:rsidR="005B21A3">
        <w:rPr>
          <w:rStyle w:val="Char3"/>
          <w:rtl/>
          <w:lang w:bidi="fa-IR"/>
        </w:rPr>
        <w:t>ه</w:t>
      </w:r>
      <w:r w:rsidRPr="0060162A">
        <w:rPr>
          <w:rStyle w:val="Char3"/>
          <w:rtl/>
          <w:lang w:bidi="fa-IR"/>
        </w:rPr>
        <w:t xml:space="preserve"> نزد</w:t>
      </w:r>
      <w:r w:rsidR="005B21A3">
        <w:rPr>
          <w:rStyle w:val="Char3"/>
          <w:rtl/>
          <w:lang w:bidi="fa-IR"/>
        </w:rPr>
        <w:t>ی</w:t>
      </w:r>
      <w:r w:rsidRPr="0060162A">
        <w:rPr>
          <w:rStyle w:val="Char3"/>
          <w:rtl/>
          <w:lang w:bidi="fa-IR"/>
        </w:rPr>
        <w:t>ك</w:t>
      </w:r>
      <w:r w:rsidR="005B21A3">
        <w:rPr>
          <w:rStyle w:val="Char3"/>
          <w:rtl/>
          <w:lang w:bidi="fa-IR"/>
        </w:rPr>
        <w:t>ی</w:t>
      </w:r>
      <w:r w:rsidRPr="0060162A">
        <w:rPr>
          <w:rStyle w:val="Char3"/>
          <w:rtl/>
          <w:lang w:bidi="fa-IR"/>
        </w:rPr>
        <w:t xml:space="preserve"> به خدا باشد! ا</w:t>
      </w:r>
      <w:r w:rsidR="005B21A3">
        <w:rPr>
          <w:rStyle w:val="Char3"/>
          <w:rtl/>
          <w:lang w:bidi="fa-IR"/>
        </w:rPr>
        <w:t>ی</w:t>
      </w:r>
      <w:r w:rsidRPr="0060162A">
        <w:rPr>
          <w:rStyle w:val="Char3"/>
          <w:rtl/>
          <w:lang w:bidi="fa-IR"/>
        </w:rPr>
        <w:t>نان ضمناً رستاخ</w:t>
      </w:r>
      <w:r w:rsidR="005B21A3">
        <w:rPr>
          <w:rStyle w:val="Char3"/>
          <w:rtl/>
          <w:lang w:bidi="fa-IR"/>
        </w:rPr>
        <w:t>ی</w:t>
      </w:r>
      <w:r w:rsidRPr="0060162A">
        <w:rPr>
          <w:rStyle w:val="Char3"/>
          <w:rtl/>
          <w:lang w:bidi="fa-IR"/>
        </w:rPr>
        <w:t>ز جسمان</w:t>
      </w:r>
      <w:r w:rsidR="005B21A3">
        <w:rPr>
          <w:rStyle w:val="Char3"/>
          <w:rtl/>
          <w:lang w:bidi="fa-IR"/>
        </w:rPr>
        <w:t>ی</w:t>
      </w:r>
      <w:r w:rsidRPr="0060162A">
        <w:rPr>
          <w:rStyle w:val="Char3"/>
          <w:rtl/>
          <w:lang w:bidi="fa-IR"/>
        </w:rPr>
        <w:t xml:space="preserve"> را هم منكر ن</w:t>
      </w:r>
      <w:r w:rsidR="005B21A3">
        <w:rPr>
          <w:rStyle w:val="Char3"/>
          <w:rtl/>
          <w:lang w:bidi="fa-IR"/>
        </w:rPr>
        <w:t>ی</w:t>
      </w:r>
      <w:r w:rsidRPr="0060162A">
        <w:rPr>
          <w:rStyle w:val="Char3"/>
          <w:rtl/>
          <w:lang w:bidi="fa-IR"/>
        </w:rPr>
        <w:t xml:space="preserve">ستند. </w:t>
      </w:r>
    </w:p>
    <w:p w:rsidR="009C6881" w:rsidRPr="00825224" w:rsidRDefault="009C6881" w:rsidP="00E253B1">
      <w:pPr>
        <w:pStyle w:val="a2"/>
        <w:rPr>
          <w:rtl/>
        </w:rPr>
      </w:pPr>
      <w:bookmarkStart w:id="66" w:name="_Toc271536154"/>
      <w:bookmarkStart w:id="67" w:name="_Toc238598955"/>
      <w:r w:rsidRPr="00825224">
        <w:rPr>
          <w:rtl/>
        </w:rPr>
        <w:t>تلبيس ابليس بر مجوس</w:t>
      </w:r>
      <w:bookmarkEnd w:id="66"/>
      <w:bookmarkEnd w:id="67"/>
      <w:r w:rsidRPr="00825224">
        <w:rPr>
          <w:rtl/>
        </w:rPr>
        <w:t xml:space="preserve"> </w:t>
      </w:r>
    </w:p>
    <w:p w:rsidR="009C6881" w:rsidRPr="0060162A" w:rsidRDefault="005B21A3" w:rsidP="00DA6515">
      <w:pPr>
        <w:spacing w:line="250" w:lineRule="auto"/>
        <w:jc w:val="both"/>
        <w:rPr>
          <w:rStyle w:val="Char3"/>
          <w:rtl/>
          <w:lang w:bidi="fa-IR"/>
        </w:rPr>
      </w:pPr>
      <w:r>
        <w:rPr>
          <w:rStyle w:val="Char3"/>
          <w:rtl/>
          <w:lang w:bidi="fa-IR"/>
        </w:rPr>
        <w:t>ی</w:t>
      </w:r>
      <w:r w:rsidR="009C6881" w:rsidRPr="0060162A">
        <w:rPr>
          <w:rStyle w:val="Char3"/>
          <w:rtl/>
          <w:lang w:bidi="fa-IR"/>
        </w:rPr>
        <w:t>ح</w:t>
      </w:r>
      <w:r>
        <w:rPr>
          <w:rStyle w:val="Char3"/>
          <w:rtl/>
          <w:lang w:bidi="fa-IR"/>
        </w:rPr>
        <w:t>یی</w:t>
      </w:r>
      <w:r w:rsidR="009C6881" w:rsidRPr="0060162A">
        <w:rPr>
          <w:rStyle w:val="Char3"/>
          <w:rtl/>
          <w:lang w:bidi="fa-IR"/>
        </w:rPr>
        <w:t xml:space="preserve"> بن بش</w:t>
      </w:r>
      <w:r>
        <w:rPr>
          <w:rStyle w:val="Char3"/>
          <w:rtl/>
          <w:lang w:bidi="fa-IR"/>
        </w:rPr>
        <w:t>ی</w:t>
      </w:r>
      <w:r w:rsidR="009C6881" w:rsidRPr="0060162A">
        <w:rPr>
          <w:rStyle w:val="Char3"/>
          <w:rtl/>
          <w:lang w:bidi="fa-IR"/>
        </w:rPr>
        <w:t>ر نهاوند</w:t>
      </w:r>
      <w:r>
        <w:rPr>
          <w:rStyle w:val="Char3"/>
          <w:rtl/>
          <w:lang w:bidi="fa-IR"/>
        </w:rPr>
        <w:t>ی</w:t>
      </w:r>
      <w:r w:rsidR="009C6881" w:rsidRPr="0060162A">
        <w:rPr>
          <w:rStyle w:val="Char3"/>
          <w:rtl/>
          <w:lang w:bidi="fa-IR"/>
        </w:rPr>
        <w:t xml:space="preserve"> گو</w:t>
      </w:r>
      <w:r>
        <w:rPr>
          <w:rStyle w:val="Char3"/>
          <w:rtl/>
          <w:lang w:bidi="fa-IR"/>
        </w:rPr>
        <w:t>ی</w:t>
      </w:r>
      <w:r w:rsidR="009C6881" w:rsidRPr="0060162A">
        <w:rPr>
          <w:rStyle w:val="Char3"/>
          <w:rtl/>
          <w:lang w:bidi="fa-IR"/>
        </w:rPr>
        <w:t>ــد: نخست</w:t>
      </w:r>
      <w:r>
        <w:rPr>
          <w:rStyle w:val="Char3"/>
          <w:rtl/>
          <w:lang w:bidi="fa-IR"/>
        </w:rPr>
        <w:t>ی</w:t>
      </w:r>
      <w:r w:rsidR="009C6881" w:rsidRPr="0060162A">
        <w:rPr>
          <w:rStyle w:val="Char3"/>
          <w:rtl/>
          <w:lang w:bidi="fa-IR"/>
        </w:rPr>
        <w:t>ن پادشاه مجوس كومرث [‌مشهور: ك</w:t>
      </w:r>
      <w:r>
        <w:rPr>
          <w:rStyle w:val="Char3"/>
          <w:rtl/>
          <w:lang w:bidi="fa-IR"/>
        </w:rPr>
        <w:t>ی</w:t>
      </w:r>
      <w:r w:rsidR="009C6881" w:rsidRPr="0060162A">
        <w:rPr>
          <w:rStyle w:val="Char3"/>
          <w:rtl/>
          <w:lang w:bidi="fa-IR"/>
        </w:rPr>
        <w:t>ومرث]‌ است كه د</w:t>
      </w:r>
      <w:r>
        <w:rPr>
          <w:rStyle w:val="Char3"/>
          <w:rtl/>
          <w:lang w:bidi="fa-IR"/>
        </w:rPr>
        <w:t>ی</w:t>
      </w:r>
      <w:r w:rsidR="009C6881" w:rsidRPr="0060162A">
        <w:rPr>
          <w:rStyle w:val="Char3"/>
          <w:rtl/>
          <w:lang w:bidi="fa-IR"/>
        </w:rPr>
        <w:t>ن آورشان ن</w:t>
      </w:r>
      <w:r>
        <w:rPr>
          <w:rStyle w:val="Char3"/>
          <w:rtl/>
          <w:lang w:bidi="fa-IR"/>
        </w:rPr>
        <w:t>ی</w:t>
      </w:r>
      <w:r w:rsidR="009C6881" w:rsidRPr="0060162A">
        <w:rPr>
          <w:rStyle w:val="Char3"/>
          <w:rtl/>
          <w:lang w:bidi="fa-IR"/>
        </w:rPr>
        <w:t>ز بوده و مدع</w:t>
      </w:r>
      <w:r>
        <w:rPr>
          <w:rStyle w:val="Char3"/>
          <w:rtl/>
          <w:lang w:bidi="fa-IR"/>
        </w:rPr>
        <w:t>ی</w:t>
      </w:r>
      <w:r w:rsidR="009C6881" w:rsidRPr="0060162A">
        <w:rPr>
          <w:rStyle w:val="Char3"/>
          <w:rtl/>
          <w:lang w:bidi="fa-IR"/>
        </w:rPr>
        <w:t>ان پ</w:t>
      </w:r>
      <w:r>
        <w:rPr>
          <w:rStyle w:val="Char3"/>
          <w:rtl/>
          <w:lang w:bidi="fa-IR"/>
        </w:rPr>
        <w:t>ی</w:t>
      </w:r>
      <w:r w:rsidR="009C6881" w:rsidRPr="0060162A">
        <w:rPr>
          <w:rStyle w:val="Char3"/>
          <w:rtl/>
          <w:lang w:bidi="fa-IR"/>
        </w:rPr>
        <w:t>ام آور</w:t>
      </w:r>
      <w:r>
        <w:rPr>
          <w:rStyle w:val="Char3"/>
          <w:rtl/>
          <w:lang w:bidi="fa-IR"/>
        </w:rPr>
        <w:t>ی</w:t>
      </w:r>
      <w:r w:rsidR="009C6881" w:rsidRPr="0060162A">
        <w:rPr>
          <w:rStyle w:val="Char3"/>
          <w:rtl/>
          <w:lang w:bidi="fa-IR"/>
        </w:rPr>
        <w:t xml:space="preserve"> پ</w:t>
      </w:r>
      <w:r>
        <w:rPr>
          <w:rStyle w:val="Char3"/>
          <w:rtl/>
          <w:lang w:bidi="fa-IR"/>
        </w:rPr>
        <w:t>ی</w:t>
      </w:r>
      <w:r w:rsidR="009C6881" w:rsidRPr="0060162A">
        <w:rPr>
          <w:rStyle w:val="Char3"/>
          <w:rtl/>
          <w:lang w:bidi="fa-IR"/>
        </w:rPr>
        <w:t xml:space="preserve"> در پ</w:t>
      </w:r>
      <w:r>
        <w:rPr>
          <w:rStyle w:val="Char3"/>
          <w:rtl/>
          <w:lang w:bidi="fa-IR"/>
        </w:rPr>
        <w:t>ی</w:t>
      </w:r>
      <w:r w:rsidR="009C6881" w:rsidRPr="0060162A">
        <w:rPr>
          <w:rStyle w:val="Char3"/>
          <w:rtl/>
          <w:lang w:bidi="fa-IR"/>
        </w:rPr>
        <w:t xml:space="preserve"> آمدند تا از آن م</w:t>
      </w:r>
      <w:r>
        <w:rPr>
          <w:rStyle w:val="Char3"/>
          <w:rtl/>
          <w:lang w:bidi="fa-IR"/>
        </w:rPr>
        <w:t>ی</w:t>
      </w:r>
      <w:r w:rsidR="009C6881" w:rsidRPr="0060162A">
        <w:rPr>
          <w:rStyle w:val="Char3"/>
          <w:rtl/>
          <w:lang w:bidi="fa-IR"/>
        </w:rPr>
        <w:t xml:space="preserve">ان زردتشت شهرت </w:t>
      </w:r>
      <w:r>
        <w:rPr>
          <w:rStyle w:val="Char3"/>
          <w:rtl/>
          <w:lang w:bidi="fa-IR"/>
        </w:rPr>
        <w:t>ی</w:t>
      </w:r>
      <w:r w:rsidR="009C6881" w:rsidRPr="0060162A">
        <w:rPr>
          <w:rStyle w:val="Char3"/>
          <w:rtl/>
          <w:lang w:bidi="fa-IR"/>
        </w:rPr>
        <w:t>افت. مجوس</w:t>
      </w:r>
      <w:r w:rsidR="00101A36">
        <w:rPr>
          <w:rStyle w:val="Char3"/>
          <w:rtl/>
          <w:lang w:bidi="fa-IR"/>
        </w:rPr>
        <w:t xml:space="preserve"> می‌</w:t>
      </w:r>
      <w:r w:rsidR="009C6881" w:rsidRPr="0060162A">
        <w:rPr>
          <w:rStyle w:val="Char3"/>
          <w:rtl/>
          <w:lang w:bidi="fa-IR"/>
        </w:rPr>
        <w:t>گفتند:‌ خداوند شخص</w:t>
      </w:r>
      <w:r>
        <w:rPr>
          <w:rStyle w:val="Char3"/>
          <w:rtl/>
          <w:lang w:bidi="fa-IR"/>
        </w:rPr>
        <w:t>ی</w:t>
      </w:r>
      <w:r w:rsidR="009C6881" w:rsidRPr="0060162A">
        <w:rPr>
          <w:rStyle w:val="Char3"/>
          <w:rtl/>
          <w:lang w:bidi="fa-IR"/>
        </w:rPr>
        <w:t xml:space="preserve"> [ذات</w:t>
      </w:r>
      <w:r>
        <w:rPr>
          <w:rStyle w:val="Char3"/>
          <w:rtl/>
          <w:lang w:bidi="fa-IR"/>
        </w:rPr>
        <w:t>ی</w:t>
      </w:r>
      <w:r w:rsidR="009C6881" w:rsidRPr="0060162A">
        <w:rPr>
          <w:rStyle w:val="Char3"/>
          <w:rtl/>
          <w:lang w:bidi="fa-IR"/>
        </w:rPr>
        <w:t>] روحان</w:t>
      </w:r>
      <w:r>
        <w:rPr>
          <w:rStyle w:val="Char3"/>
          <w:rtl/>
          <w:lang w:bidi="fa-IR"/>
        </w:rPr>
        <w:t>ی</w:t>
      </w:r>
      <w:r w:rsidR="009C6881" w:rsidRPr="0060162A">
        <w:rPr>
          <w:rStyle w:val="Char3"/>
          <w:rtl/>
          <w:lang w:bidi="fa-IR"/>
        </w:rPr>
        <w:t xml:space="preserve"> است كه ظهور كرده و با او اش</w:t>
      </w:r>
      <w:r>
        <w:rPr>
          <w:rStyle w:val="Char3"/>
          <w:rtl/>
          <w:lang w:bidi="fa-IR"/>
        </w:rPr>
        <w:t>ی</w:t>
      </w:r>
      <w:r w:rsidR="009C6881" w:rsidRPr="0060162A">
        <w:rPr>
          <w:rStyle w:val="Char3"/>
          <w:rtl/>
          <w:lang w:bidi="fa-IR"/>
        </w:rPr>
        <w:t>اء كاملا روحان</w:t>
      </w:r>
      <w:r>
        <w:rPr>
          <w:rStyle w:val="Char3"/>
          <w:rtl/>
          <w:lang w:bidi="fa-IR"/>
        </w:rPr>
        <w:t>ی</w:t>
      </w:r>
      <w:r w:rsidR="009C6881" w:rsidRPr="0060162A">
        <w:rPr>
          <w:rStyle w:val="Char3"/>
          <w:rtl/>
          <w:lang w:bidi="fa-IR"/>
        </w:rPr>
        <w:t xml:space="preserve"> پد</w:t>
      </w:r>
      <w:r>
        <w:rPr>
          <w:rStyle w:val="Char3"/>
          <w:rtl/>
          <w:lang w:bidi="fa-IR"/>
        </w:rPr>
        <w:t>ی</w:t>
      </w:r>
      <w:r w:rsidR="009C6881" w:rsidRPr="0060162A">
        <w:rPr>
          <w:rStyle w:val="Char3"/>
          <w:rtl/>
          <w:lang w:bidi="fa-IR"/>
        </w:rPr>
        <w:t>دار شده اند پس خدا با خود گفت:‌ د</w:t>
      </w:r>
      <w:r>
        <w:rPr>
          <w:rStyle w:val="Char3"/>
          <w:rtl/>
          <w:lang w:bidi="fa-IR"/>
        </w:rPr>
        <w:t>ی</w:t>
      </w:r>
      <w:r w:rsidR="009C6881" w:rsidRPr="0060162A">
        <w:rPr>
          <w:rStyle w:val="Char3"/>
          <w:rtl/>
          <w:lang w:bidi="fa-IR"/>
        </w:rPr>
        <w:t>گر</w:t>
      </w:r>
      <w:r>
        <w:rPr>
          <w:rStyle w:val="Char3"/>
          <w:rtl/>
          <w:lang w:bidi="fa-IR"/>
        </w:rPr>
        <w:t>ی</w:t>
      </w:r>
      <w:r w:rsidR="009C6881" w:rsidRPr="0060162A">
        <w:rPr>
          <w:rStyle w:val="Char3"/>
          <w:rtl/>
          <w:lang w:bidi="fa-IR"/>
        </w:rPr>
        <w:t xml:space="preserve"> را نرسد كه چن</w:t>
      </w:r>
      <w:r>
        <w:rPr>
          <w:rStyle w:val="Char3"/>
          <w:rtl/>
          <w:lang w:bidi="fa-IR"/>
        </w:rPr>
        <w:t>ی</w:t>
      </w:r>
      <w:r w:rsidR="009C6881" w:rsidRPr="0060162A">
        <w:rPr>
          <w:rStyle w:val="Char3"/>
          <w:rtl/>
          <w:lang w:bidi="fa-IR"/>
        </w:rPr>
        <w:t>ن چ</w:t>
      </w:r>
      <w:r>
        <w:rPr>
          <w:rStyle w:val="Char3"/>
          <w:rtl/>
          <w:lang w:bidi="fa-IR"/>
        </w:rPr>
        <w:t>ی</w:t>
      </w:r>
      <w:r w:rsidR="009C6881" w:rsidRPr="0060162A">
        <w:rPr>
          <w:rStyle w:val="Char3"/>
          <w:rtl/>
          <w:lang w:bidi="fa-IR"/>
        </w:rPr>
        <w:t>زها كه من ابداع كردم ابداع كند. و از ا</w:t>
      </w:r>
      <w:r>
        <w:rPr>
          <w:rStyle w:val="Char3"/>
          <w:rtl/>
          <w:lang w:bidi="fa-IR"/>
        </w:rPr>
        <w:t>ی</w:t>
      </w:r>
      <w:r w:rsidR="009C6881" w:rsidRPr="0060162A">
        <w:rPr>
          <w:rStyle w:val="Char3"/>
          <w:rtl/>
          <w:lang w:bidi="fa-IR"/>
        </w:rPr>
        <w:t>ن اند</w:t>
      </w:r>
      <w:r>
        <w:rPr>
          <w:rStyle w:val="Char3"/>
          <w:rtl/>
          <w:lang w:bidi="fa-IR"/>
        </w:rPr>
        <w:t>ی</w:t>
      </w:r>
      <w:r w:rsidR="009C6881" w:rsidRPr="0060162A">
        <w:rPr>
          <w:rStyle w:val="Char3"/>
          <w:rtl/>
          <w:lang w:bidi="fa-IR"/>
        </w:rPr>
        <w:t>شه كه متضمن انكار قدرت غ</w:t>
      </w:r>
      <w:r>
        <w:rPr>
          <w:rStyle w:val="Char3"/>
          <w:rtl/>
          <w:lang w:bidi="fa-IR"/>
        </w:rPr>
        <w:t>ی</w:t>
      </w:r>
      <w:r w:rsidR="009C6881" w:rsidRPr="0060162A">
        <w:rPr>
          <w:rStyle w:val="Char3"/>
          <w:rtl/>
          <w:lang w:bidi="fa-IR"/>
        </w:rPr>
        <w:t>ر بود ظلمت زاده شد و ظلمت با خدا به معارضه برخاست. ازجمله سنتها كه زردتشت نهاد آتش پرست</w:t>
      </w:r>
      <w:r>
        <w:rPr>
          <w:rStyle w:val="Char3"/>
          <w:rtl/>
          <w:lang w:bidi="fa-IR"/>
        </w:rPr>
        <w:t>ی</w:t>
      </w:r>
      <w:r w:rsidR="009C6881" w:rsidRPr="0060162A">
        <w:rPr>
          <w:rStyle w:val="Char3"/>
          <w:rtl/>
          <w:lang w:bidi="fa-IR"/>
        </w:rPr>
        <w:t xml:space="preserve"> و نماز بردن بر خورش</w:t>
      </w:r>
      <w:r>
        <w:rPr>
          <w:rStyle w:val="Char3"/>
          <w:rtl/>
          <w:lang w:bidi="fa-IR"/>
        </w:rPr>
        <w:t>ی</w:t>
      </w:r>
      <w:r w:rsidR="009C6881" w:rsidRPr="0060162A">
        <w:rPr>
          <w:rStyle w:val="Char3"/>
          <w:rtl/>
          <w:lang w:bidi="fa-IR"/>
        </w:rPr>
        <w:t>د است؛ با ا</w:t>
      </w:r>
      <w:r>
        <w:rPr>
          <w:rStyle w:val="Char3"/>
          <w:rtl/>
          <w:lang w:bidi="fa-IR"/>
        </w:rPr>
        <w:t>ی</w:t>
      </w:r>
      <w:r w:rsidR="009C6881" w:rsidRPr="0060162A">
        <w:rPr>
          <w:rStyle w:val="Char3"/>
          <w:rtl/>
          <w:lang w:bidi="fa-IR"/>
        </w:rPr>
        <w:t>ن تأو</w:t>
      </w:r>
      <w:r>
        <w:rPr>
          <w:rStyle w:val="Char3"/>
          <w:rtl/>
          <w:lang w:bidi="fa-IR"/>
        </w:rPr>
        <w:t>ی</w:t>
      </w:r>
      <w:r w:rsidR="009C6881" w:rsidRPr="0060162A">
        <w:rPr>
          <w:rStyle w:val="Char3"/>
          <w:rtl/>
          <w:lang w:bidi="fa-IR"/>
        </w:rPr>
        <w:t>ل كه خورش</w:t>
      </w:r>
      <w:r>
        <w:rPr>
          <w:rStyle w:val="Char3"/>
          <w:rtl/>
          <w:lang w:bidi="fa-IR"/>
        </w:rPr>
        <w:t>ی</w:t>
      </w:r>
      <w:r w:rsidR="009C6881" w:rsidRPr="0060162A">
        <w:rPr>
          <w:rStyle w:val="Char3"/>
          <w:rtl/>
          <w:lang w:bidi="fa-IR"/>
        </w:rPr>
        <w:t>د ملك</w:t>
      </w:r>
      <w:r>
        <w:rPr>
          <w:rStyle w:val="Char3"/>
          <w:rtl/>
          <w:lang w:bidi="fa-IR"/>
        </w:rPr>
        <w:t>ه</w:t>
      </w:r>
      <w:r w:rsidR="009C6881" w:rsidRPr="0060162A">
        <w:rPr>
          <w:rStyle w:val="Char3"/>
          <w:rtl/>
          <w:lang w:bidi="fa-IR"/>
        </w:rPr>
        <w:t xml:space="preserve"> عالم [جهان بانو]‌ است، شب را</w:t>
      </w:r>
      <w:r w:rsidR="00101A36">
        <w:rPr>
          <w:rStyle w:val="Char3"/>
          <w:rtl/>
          <w:lang w:bidi="fa-IR"/>
        </w:rPr>
        <w:t xml:space="preserve"> می‌</w:t>
      </w:r>
      <w:r w:rsidR="009C6881" w:rsidRPr="0060162A">
        <w:rPr>
          <w:rStyle w:val="Char3"/>
          <w:rtl/>
          <w:lang w:bidi="fa-IR"/>
        </w:rPr>
        <w:t>برد و روز</w:t>
      </w:r>
      <w:r w:rsidR="00101A36">
        <w:rPr>
          <w:rStyle w:val="Char3"/>
          <w:rtl/>
          <w:lang w:bidi="fa-IR"/>
        </w:rPr>
        <w:t xml:space="preserve"> می‌</w:t>
      </w:r>
      <w:r w:rsidR="009C6881" w:rsidRPr="0060162A">
        <w:rPr>
          <w:rStyle w:val="Char3"/>
          <w:rtl/>
          <w:lang w:bidi="fa-IR"/>
        </w:rPr>
        <w:t>آرد و گ</w:t>
      </w:r>
      <w:r>
        <w:rPr>
          <w:rStyle w:val="Char3"/>
          <w:rtl/>
          <w:lang w:bidi="fa-IR"/>
        </w:rPr>
        <w:t>ی</w:t>
      </w:r>
      <w:r w:rsidR="009C6881" w:rsidRPr="0060162A">
        <w:rPr>
          <w:rStyle w:val="Char3"/>
          <w:rtl/>
          <w:lang w:bidi="fa-IR"/>
        </w:rPr>
        <w:t>اه و جانور بدان زنده و گرم</w:t>
      </w:r>
      <w:r w:rsidR="00101A36">
        <w:rPr>
          <w:rStyle w:val="Char3"/>
          <w:rtl/>
          <w:lang w:bidi="fa-IR"/>
        </w:rPr>
        <w:t xml:space="preserve"> می‌</w:t>
      </w:r>
      <w:r w:rsidR="009C6881" w:rsidRPr="0060162A">
        <w:rPr>
          <w:rStyle w:val="Char3"/>
          <w:rtl/>
          <w:lang w:bidi="fa-IR"/>
        </w:rPr>
        <w:t>شوند. زردتش</w:t>
      </w:r>
      <w:r>
        <w:rPr>
          <w:rStyle w:val="Char3"/>
          <w:rtl/>
          <w:lang w:bidi="fa-IR"/>
        </w:rPr>
        <w:t>ی</w:t>
      </w:r>
      <w:r w:rsidR="009C6881" w:rsidRPr="0060162A">
        <w:rPr>
          <w:rStyle w:val="Char3"/>
          <w:rtl/>
          <w:lang w:bidi="fa-IR"/>
        </w:rPr>
        <w:t>ان به احترام خا</w:t>
      </w:r>
      <w:r>
        <w:rPr>
          <w:rStyle w:val="Char3"/>
          <w:rtl/>
          <w:lang w:bidi="fa-IR"/>
        </w:rPr>
        <w:t>ک،</w:t>
      </w:r>
      <w:r w:rsidR="009C6881" w:rsidRPr="0060162A">
        <w:rPr>
          <w:rStyle w:val="Char3"/>
          <w:rtl/>
          <w:lang w:bidi="fa-IR"/>
        </w:rPr>
        <w:t xml:space="preserve"> مرده را درآن دفن</w:t>
      </w:r>
      <w:r w:rsidR="00101A36">
        <w:rPr>
          <w:rStyle w:val="Char3"/>
          <w:rtl/>
          <w:lang w:bidi="fa-IR"/>
        </w:rPr>
        <w:t xml:space="preserve"> نمی‌</w:t>
      </w:r>
      <w:r w:rsidR="009C6881" w:rsidRPr="0060162A">
        <w:rPr>
          <w:rStyle w:val="Char3"/>
          <w:rtl/>
          <w:lang w:bidi="fa-IR"/>
        </w:rPr>
        <w:t>كردند و</w:t>
      </w:r>
      <w:r w:rsidR="00101A36">
        <w:rPr>
          <w:rStyle w:val="Char3"/>
          <w:rtl/>
          <w:lang w:bidi="fa-IR"/>
        </w:rPr>
        <w:t xml:space="preserve"> می‌</w:t>
      </w:r>
      <w:r w:rsidR="009C6881" w:rsidRPr="0060162A">
        <w:rPr>
          <w:rStyle w:val="Char3"/>
          <w:rtl/>
          <w:lang w:bidi="fa-IR"/>
        </w:rPr>
        <w:t>گفتند:‌ منشأ جانداران است نبا</w:t>
      </w:r>
      <w:r>
        <w:rPr>
          <w:rStyle w:val="Char3"/>
          <w:rtl/>
          <w:lang w:bidi="fa-IR"/>
        </w:rPr>
        <w:t>ی</w:t>
      </w:r>
      <w:r w:rsidR="009C6881" w:rsidRPr="0060162A">
        <w:rPr>
          <w:rStyle w:val="Char3"/>
          <w:rtl/>
          <w:lang w:bidi="fa-IR"/>
        </w:rPr>
        <w:t>د آلوده</w:t>
      </w:r>
      <w:r w:rsidR="00272F5D">
        <w:rPr>
          <w:rStyle w:val="Char3"/>
          <w:rtl/>
          <w:lang w:bidi="fa-IR"/>
        </w:rPr>
        <w:t xml:space="preserve">‌اش </w:t>
      </w:r>
      <w:r w:rsidR="009C6881" w:rsidRPr="0060162A">
        <w:rPr>
          <w:rStyle w:val="Char3"/>
          <w:rtl/>
          <w:lang w:bidi="fa-IR"/>
        </w:rPr>
        <w:t>كرد، همچن</w:t>
      </w:r>
      <w:r>
        <w:rPr>
          <w:rStyle w:val="Char3"/>
          <w:rtl/>
          <w:lang w:bidi="fa-IR"/>
        </w:rPr>
        <w:t>ی</w:t>
      </w:r>
      <w:r w:rsidR="009C6881" w:rsidRPr="0060162A">
        <w:rPr>
          <w:rStyle w:val="Char3"/>
          <w:rtl/>
          <w:lang w:bidi="fa-IR"/>
        </w:rPr>
        <w:t>ن به پاسِ حرمت آب با آن مرده را</w:t>
      </w:r>
      <w:r w:rsidR="00101A36">
        <w:rPr>
          <w:rStyle w:val="Char3"/>
          <w:rtl/>
          <w:lang w:bidi="fa-IR"/>
        </w:rPr>
        <w:t xml:space="preserve"> نمی‌</w:t>
      </w:r>
      <w:r w:rsidR="009C6881" w:rsidRPr="0060162A">
        <w:rPr>
          <w:rStyle w:val="Char3"/>
          <w:rtl/>
          <w:lang w:bidi="fa-IR"/>
        </w:rPr>
        <w:t>شستند و</w:t>
      </w:r>
      <w:r w:rsidR="00101A36">
        <w:rPr>
          <w:rStyle w:val="Char3"/>
          <w:rtl/>
          <w:lang w:bidi="fa-IR"/>
        </w:rPr>
        <w:t xml:space="preserve"> می‌</w:t>
      </w:r>
      <w:r w:rsidR="009C6881" w:rsidRPr="0060162A">
        <w:rPr>
          <w:rStyle w:val="Char3"/>
          <w:rtl/>
          <w:lang w:bidi="fa-IR"/>
        </w:rPr>
        <w:t>گفتند: ا</w:t>
      </w:r>
      <w:r>
        <w:rPr>
          <w:rStyle w:val="Char3"/>
          <w:rtl/>
          <w:lang w:bidi="fa-IR"/>
        </w:rPr>
        <w:t>ی</w:t>
      </w:r>
      <w:r w:rsidR="009C6881" w:rsidRPr="0060162A">
        <w:rPr>
          <w:rStyle w:val="Char3"/>
          <w:rtl/>
          <w:lang w:bidi="fa-IR"/>
        </w:rPr>
        <w:t>ن ما</w:t>
      </w:r>
      <w:r>
        <w:rPr>
          <w:rStyle w:val="Char3"/>
          <w:rtl/>
          <w:lang w:bidi="fa-IR"/>
        </w:rPr>
        <w:t>یه</w:t>
      </w:r>
      <w:r w:rsidR="009C6881" w:rsidRPr="0060162A">
        <w:rPr>
          <w:rStyle w:val="Char3"/>
          <w:rtl/>
          <w:lang w:bidi="fa-IR"/>
        </w:rPr>
        <w:t xml:space="preserve"> زندگان</w:t>
      </w:r>
      <w:r>
        <w:rPr>
          <w:rStyle w:val="Char3"/>
          <w:rtl/>
          <w:lang w:bidi="fa-IR"/>
        </w:rPr>
        <w:t>ی</w:t>
      </w:r>
      <w:r w:rsidR="009C6881" w:rsidRPr="0060162A">
        <w:rPr>
          <w:rStyle w:val="Char3"/>
          <w:rtl/>
          <w:lang w:bidi="fa-IR"/>
        </w:rPr>
        <w:t xml:space="preserve"> است و پ</w:t>
      </w:r>
      <w:r>
        <w:rPr>
          <w:rStyle w:val="Char3"/>
          <w:rtl/>
          <w:lang w:bidi="fa-IR"/>
        </w:rPr>
        <w:t>ی</w:t>
      </w:r>
      <w:r w:rsidR="009C6881" w:rsidRPr="0060162A">
        <w:rPr>
          <w:rStyle w:val="Char3"/>
          <w:rtl/>
          <w:lang w:bidi="fa-IR"/>
        </w:rPr>
        <w:t>ش از شستشو با آب</w:t>
      </w:r>
      <w:r w:rsidR="00101A36">
        <w:rPr>
          <w:rStyle w:val="Char3"/>
          <w:rtl/>
          <w:lang w:bidi="fa-IR"/>
        </w:rPr>
        <w:t xml:space="preserve"> می‌</w:t>
      </w:r>
      <w:r w:rsidR="009C6881" w:rsidRPr="0060162A">
        <w:rPr>
          <w:rStyle w:val="Char3"/>
          <w:rtl/>
          <w:lang w:bidi="fa-IR"/>
        </w:rPr>
        <w:t>با</w:t>
      </w:r>
      <w:r>
        <w:rPr>
          <w:rStyle w:val="Char3"/>
          <w:rtl/>
          <w:lang w:bidi="fa-IR"/>
        </w:rPr>
        <w:t>ی</w:t>
      </w:r>
      <w:r w:rsidR="009C6881" w:rsidRPr="0060162A">
        <w:rPr>
          <w:rStyle w:val="Char3"/>
          <w:rtl/>
          <w:lang w:bidi="fa-IR"/>
        </w:rPr>
        <w:t>د برا</w:t>
      </w:r>
      <w:r>
        <w:rPr>
          <w:rStyle w:val="Char3"/>
          <w:rtl/>
          <w:lang w:bidi="fa-IR"/>
        </w:rPr>
        <w:t>ی</w:t>
      </w:r>
      <w:r w:rsidR="009C6881" w:rsidRPr="0060162A">
        <w:rPr>
          <w:rStyle w:val="Char3"/>
          <w:rtl/>
          <w:lang w:bidi="fa-IR"/>
        </w:rPr>
        <w:t xml:space="preserve"> تبر</w:t>
      </w:r>
      <w:r>
        <w:rPr>
          <w:rStyle w:val="Char3"/>
          <w:rtl/>
          <w:lang w:bidi="fa-IR"/>
        </w:rPr>
        <w:t xml:space="preserve">ک </w:t>
      </w:r>
      <w:r w:rsidR="009C6881" w:rsidRPr="0060162A">
        <w:rPr>
          <w:rStyle w:val="Char3"/>
          <w:rtl/>
          <w:lang w:bidi="fa-IR"/>
        </w:rPr>
        <w:t>با پ</w:t>
      </w:r>
      <w:r>
        <w:rPr>
          <w:rStyle w:val="Char3"/>
          <w:rtl/>
          <w:lang w:bidi="fa-IR"/>
        </w:rPr>
        <w:t>ی</w:t>
      </w:r>
      <w:r w:rsidR="009C6881" w:rsidRPr="0060162A">
        <w:rPr>
          <w:rStyle w:val="Char3"/>
          <w:rtl/>
          <w:lang w:bidi="fa-IR"/>
        </w:rPr>
        <w:t>شاب گاو شستشو</w:t>
      </w:r>
      <w:r w:rsidR="00101A36">
        <w:rPr>
          <w:rStyle w:val="Char3"/>
          <w:rtl/>
          <w:lang w:bidi="fa-IR"/>
        </w:rPr>
        <w:t xml:space="preserve"> می‌</w:t>
      </w:r>
      <w:r w:rsidR="009C6881" w:rsidRPr="0060162A">
        <w:rPr>
          <w:rStyle w:val="Char3"/>
          <w:rtl/>
          <w:lang w:bidi="fa-IR"/>
        </w:rPr>
        <w:t xml:space="preserve">نمودند، و هر چه كهنه تر بود با بركت تر بود. </w:t>
      </w:r>
    </w:p>
    <w:p w:rsidR="009C6881" w:rsidRPr="0060162A" w:rsidRDefault="009C6881" w:rsidP="0060162A">
      <w:pPr>
        <w:spacing w:line="250" w:lineRule="auto"/>
        <w:ind w:firstLine="284"/>
        <w:jc w:val="both"/>
        <w:rPr>
          <w:rStyle w:val="Char3"/>
          <w:rtl/>
          <w:lang w:bidi="fa-IR"/>
        </w:rPr>
      </w:pPr>
      <w:r w:rsidRPr="0060162A">
        <w:rPr>
          <w:rStyle w:val="Char3"/>
          <w:rtl/>
          <w:lang w:bidi="fa-IR"/>
        </w:rPr>
        <w:t>و همچن</w:t>
      </w:r>
      <w:r w:rsidR="005B21A3">
        <w:rPr>
          <w:rStyle w:val="Char3"/>
          <w:rtl/>
          <w:lang w:bidi="fa-IR"/>
        </w:rPr>
        <w:t>ی</w:t>
      </w:r>
      <w:r w:rsidRPr="0060162A">
        <w:rPr>
          <w:rStyle w:val="Char3"/>
          <w:rtl/>
          <w:lang w:bidi="fa-IR"/>
        </w:rPr>
        <w:t>ن آب دهان در آب</w:t>
      </w:r>
      <w:r w:rsidR="00101A36">
        <w:rPr>
          <w:rStyle w:val="Char3"/>
          <w:rtl/>
          <w:lang w:bidi="fa-IR"/>
        </w:rPr>
        <w:t xml:space="preserve"> نمی‌</w:t>
      </w:r>
      <w:r w:rsidRPr="0060162A">
        <w:rPr>
          <w:rStyle w:val="Char3"/>
          <w:rtl/>
          <w:lang w:bidi="fa-IR"/>
        </w:rPr>
        <w:t>افكندند و ازدواج با مادران را جا</w:t>
      </w:r>
      <w:r w:rsidR="005B21A3">
        <w:rPr>
          <w:rStyle w:val="Char3"/>
          <w:rtl/>
          <w:lang w:bidi="fa-IR"/>
        </w:rPr>
        <w:t>ی</w:t>
      </w:r>
      <w:r w:rsidRPr="0060162A">
        <w:rPr>
          <w:rStyle w:val="Char3"/>
          <w:rtl/>
          <w:lang w:bidi="fa-IR"/>
        </w:rPr>
        <w:t>ز</w:t>
      </w:r>
      <w:r w:rsidR="00101A36">
        <w:rPr>
          <w:rStyle w:val="Char3"/>
          <w:rtl/>
          <w:lang w:bidi="fa-IR"/>
        </w:rPr>
        <w:t xml:space="preserve"> می‌</w:t>
      </w:r>
      <w:r w:rsidRPr="0060162A">
        <w:rPr>
          <w:rStyle w:val="Char3"/>
          <w:rtl/>
          <w:lang w:bidi="fa-IR"/>
        </w:rPr>
        <w:t>شمردند، و چون شوهر</w:t>
      </w:r>
      <w:r w:rsidR="00101A36">
        <w:rPr>
          <w:rStyle w:val="Char3"/>
          <w:rtl/>
          <w:lang w:bidi="fa-IR"/>
        </w:rPr>
        <w:t xml:space="preserve"> می‌</w:t>
      </w:r>
      <w:r w:rsidRPr="0060162A">
        <w:rPr>
          <w:rStyle w:val="Char3"/>
          <w:rtl/>
          <w:lang w:bidi="fa-IR"/>
        </w:rPr>
        <w:t>مرد پسرش در ازدواج او تقدم داشت و اگر پسر نداشت از مال مرده مرد</w:t>
      </w:r>
      <w:r w:rsidR="005B21A3">
        <w:rPr>
          <w:rStyle w:val="Char3"/>
          <w:rtl/>
          <w:lang w:bidi="fa-IR"/>
        </w:rPr>
        <w:t>ی</w:t>
      </w:r>
      <w:r w:rsidRPr="0060162A">
        <w:rPr>
          <w:rStyle w:val="Char3"/>
          <w:rtl/>
          <w:lang w:bidi="fa-IR"/>
        </w:rPr>
        <w:t xml:space="preserve"> را اج</w:t>
      </w:r>
      <w:r w:rsidR="005B21A3">
        <w:rPr>
          <w:rStyle w:val="Char3"/>
          <w:rtl/>
          <w:lang w:bidi="fa-IR"/>
        </w:rPr>
        <w:t>ی</w:t>
      </w:r>
      <w:r w:rsidRPr="0060162A">
        <w:rPr>
          <w:rStyle w:val="Char3"/>
          <w:rtl/>
          <w:lang w:bidi="fa-IR"/>
        </w:rPr>
        <w:t>ر</w:t>
      </w:r>
      <w:r w:rsidR="00101A36">
        <w:rPr>
          <w:rStyle w:val="Char3"/>
          <w:rtl/>
          <w:lang w:bidi="fa-IR"/>
        </w:rPr>
        <w:t xml:space="preserve"> می‌</w:t>
      </w:r>
      <w:r w:rsidRPr="0060162A">
        <w:rPr>
          <w:rStyle w:val="Char3"/>
          <w:rtl/>
          <w:lang w:bidi="fa-IR"/>
        </w:rPr>
        <w:t>نمود (تا وظ</w:t>
      </w:r>
      <w:r w:rsidR="005B21A3">
        <w:rPr>
          <w:rStyle w:val="Char3"/>
          <w:rtl/>
          <w:lang w:bidi="fa-IR"/>
        </w:rPr>
        <w:t>ی</w:t>
      </w:r>
      <w:r w:rsidRPr="0060162A">
        <w:rPr>
          <w:rStyle w:val="Char3"/>
          <w:rtl/>
          <w:lang w:bidi="fa-IR"/>
        </w:rPr>
        <w:t>ف</w:t>
      </w:r>
      <w:r w:rsidR="005B21A3">
        <w:rPr>
          <w:rStyle w:val="Char3"/>
          <w:rtl/>
          <w:lang w:bidi="fa-IR"/>
        </w:rPr>
        <w:t>ه</w:t>
      </w:r>
      <w:r w:rsidRPr="0060162A">
        <w:rPr>
          <w:rStyle w:val="Char3"/>
          <w:rtl/>
          <w:lang w:bidi="fa-IR"/>
        </w:rPr>
        <w:t xml:space="preserve"> شوهر</w:t>
      </w:r>
      <w:r w:rsidR="005B21A3">
        <w:rPr>
          <w:rStyle w:val="Char3"/>
          <w:rtl/>
          <w:lang w:bidi="fa-IR"/>
        </w:rPr>
        <w:t>ی</w:t>
      </w:r>
      <w:r w:rsidRPr="0060162A">
        <w:rPr>
          <w:rStyle w:val="Char3"/>
          <w:rtl/>
          <w:lang w:bidi="fa-IR"/>
        </w:rPr>
        <w:t xml:space="preserve"> به جا</w:t>
      </w:r>
      <w:r w:rsidR="005B21A3">
        <w:rPr>
          <w:rStyle w:val="Char3"/>
          <w:rtl/>
          <w:lang w:bidi="fa-IR"/>
        </w:rPr>
        <w:t>ی</w:t>
      </w:r>
      <w:r w:rsidRPr="0060162A">
        <w:rPr>
          <w:rStyle w:val="Char3"/>
          <w:rtl/>
          <w:lang w:bidi="fa-IR"/>
        </w:rPr>
        <w:t xml:space="preserve"> آرد) و جا</w:t>
      </w:r>
      <w:r w:rsidR="005B21A3">
        <w:rPr>
          <w:rStyle w:val="Char3"/>
          <w:rtl/>
          <w:lang w:bidi="fa-IR"/>
        </w:rPr>
        <w:t>ی</w:t>
      </w:r>
      <w:r w:rsidRPr="0060162A">
        <w:rPr>
          <w:rStyle w:val="Char3"/>
          <w:rtl/>
          <w:lang w:bidi="fa-IR"/>
        </w:rPr>
        <w:t>ز</w:t>
      </w:r>
      <w:r w:rsidR="00101A36">
        <w:rPr>
          <w:rStyle w:val="Char3"/>
          <w:rtl/>
          <w:lang w:bidi="fa-IR"/>
        </w:rPr>
        <w:t xml:space="preserve"> می‌</w:t>
      </w:r>
      <w:r w:rsidRPr="0060162A">
        <w:rPr>
          <w:rStyle w:val="Char3"/>
          <w:rtl/>
          <w:lang w:bidi="fa-IR"/>
        </w:rPr>
        <w:t xml:space="preserve">دانستند كه </w:t>
      </w:r>
      <w:r w:rsidR="005B21A3">
        <w:rPr>
          <w:rStyle w:val="Char3"/>
          <w:rtl/>
          <w:lang w:bidi="fa-IR"/>
        </w:rPr>
        <w:t xml:space="preserve">یک </w:t>
      </w:r>
      <w:r w:rsidRPr="0060162A">
        <w:rPr>
          <w:rStyle w:val="Char3"/>
          <w:rtl/>
          <w:lang w:bidi="fa-IR"/>
        </w:rPr>
        <w:t xml:space="preserve">مرد تا </w:t>
      </w:r>
      <w:r w:rsidR="005B21A3">
        <w:rPr>
          <w:rStyle w:val="Char3"/>
          <w:rtl/>
          <w:lang w:bidi="fa-IR"/>
        </w:rPr>
        <w:t>ی</w:t>
      </w:r>
      <w:r w:rsidRPr="0060162A">
        <w:rPr>
          <w:rStyle w:val="Char3"/>
          <w:rtl/>
          <w:lang w:bidi="fa-IR"/>
        </w:rPr>
        <w:t xml:space="preserve">كهزار و </w:t>
      </w:r>
      <w:r w:rsidR="005B21A3">
        <w:rPr>
          <w:rStyle w:val="Char3"/>
          <w:rtl/>
          <w:lang w:bidi="fa-IR"/>
        </w:rPr>
        <w:t>ی</w:t>
      </w:r>
      <w:r w:rsidRPr="0060162A">
        <w:rPr>
          <w:rStyle w:val="Char3"/>
          <w:rtl/>
          <w:lang w:bidi="fa-IR"/>
        </w:rPr>
        <w:t>كصد زن بگ</w:t>
      </w:r>
      <w:r w:rsidR="005B21A3">
        <w:rPr>
          <w:rStyle w:val="Char3"/>
          <w:rtl/>
          <w:lang w:bidi="fa-IR"/>
        </w:rPr>
        <w:t>ی</w:t>
      </w:r>
      <w:r w:rsidRPr="0060162A">
        <w:rPr>
          <w:rStyle w:val="Char3"/>
          <w:rtl/>
          <w:lang w:bidi="fa-IR"/>
        </w:rPr>
        <w:t>رد. و پا</w:t>
      </w:r>
      <w:r w:rsidR="005B21A3">
        <w:rPr>
          <w:rStyle w:val="Char3"/>
          <w:rtl/>
          <w:lang w:bidi="fa-IR"/>
        </w:rPr>
        <w:t xml:space="preserve">ک </w:t>
      </w:r>
      <w:r w:rsidRPr="0060162A">
        <w:rPr>
          <w:rStyle w:val="Char3"/>
          <w:rtl/>
          <w:lang w:bidi="fa-IR"/>
        </w:rPr>
        <w:t>شدن زن از ح</w:t>
      </w:r>
      <w:r w:rsidR="005B21A3">
        <w:rPr>
          <w:rStyle w:val="Char3"/>
          <w:rtl/>
          <w:lang w:bidi="fa-IR"/>
        </w:rPr>
        <w:t>ی</w:t>
      </w:r>
      <w:r w:rsidRPr="0060162A">
        <w:rPr>
          <w:rStyle w:val="Char3"/>
          <w:rtl/>
          <w:lang w:bidi="fa-IR"/>
        </w:rPr>
        <w:t>ض چن</w:t>
      </w:r>
      <w:r w:rsidR="005B21A3">
        <w:rPr>
          <w:rStyle w:val="Char3"/>
          <w:rtl/>
          <w:lang w:bidi="fa-IR"/>
        </w:rPr>
        <w:t>ی</w:t>
      </w:r>
      <w:r w:rsidRPr="0060162A">
        <w:rPr>
          <w:rStyle w:val="Char3"/>
          <w:rtl/>
          <w:lang w:bidi="fa-IR"/>
        </w:rPr>
        <w:t>ن بود كه به آتشكده</w:t>
      </w:r>
      <w:r w:rsidR="00101A36">
        <w:rPr>
          <w:rStyle w:val="Char3"/>
          <w:rtl/>
          <w:lang w:bidi="fa-IR"/>
        </w:rPr>
        <w:t xml:space="preserve"> می‌</w:t>
      </w:r>
      <w:r w:rsidRPr="0060162A">
        <w:rPr>
          <w:rStyle w:val="Char3"/>
          <w:rtl/>
          <w:lang w:bidi="fa-IR"/>
        </w:rPr>
        <w:t>رفت و د</w:t>
      </w:r>
      <w:r w:rsidR="005B21A3">
        <w:rPr>
          <w:rStyle w:val="Char3"/>
          <w:rtl/>
          <w:lang w:bidi="fa-IR"/>
        </w:rPr>
        <w:t>ی</w:t>
      </w:r>
      <w:r w:rsidRPr="0060162A">
        <w:rPr>
          <w:rStyle w:val="Char3"/>
          <w:rtl/>
          <w:lang w:bidi="fa-IR"/>
        </w:rPr>
        <w:t>نار</w:t>
      </w:r>
      <w:r w:rsidR="005B21A3">
        <w:rPr>
          <w:rStyle w:val="Char3"/>
          <w:rtl/>
          <w:lang w:bidi="fa-IR"/>
        </w:rPr>
        <w:t>ی</w:t>
      </w:r>
      <w:r w:rsidRPr="0060162A">
        <w:rPr>
          <w:rStyle w:val="Char3"/>
          <w:rtl/>
          <w:lang w:bidi="fa-IR"/>
        </w:rPr>
        <w:t xml:space="preserve"> به موبذ</w:t>
      </w:r>
      <w:r w:rsidR="00101A36">
        <w:rPr>
          <w:rStyle w:val="Char3"/>
          <w:rtl/>
          <w:lang w:bidi="fa-IR"/>
        </w:rPr>
        <w:t xml:space="preserve"> می‌</w:t>
      </w:r>
      <w:r w:rsidRPr="0060162A">
        <w:rPr>
          <w:rStyle w:val="Char3"/>
          <w:rtl/>
          <w:lang w:bidi="fa-IR"/>
        </w:rPr>
        <w:t>داد و او زن را رو</w:t>
      </w:r>
      <w:r w:rsidR="005B21A3">
        <w:rPr>
          <w:rStyle w:val="Char3"/>
          <w:rtl/>
          <w:lang w:bidi="fa-IR"/>
        </w:rPr>
        <w:t>ی</w:t>
      </w:r>
      <w:r w:rsidRPr="0060162A">
        <w:rPr>
          <w:rStyle w:val="Char3"/>
          <w:rtl/>
          <w:lang w:bidi="fa-IR"/>
        </w:rPr>
        <w:t xml:space="preserve"> چهار دست و پا</w:t>
      </w:r>
      <w:r w:rsidR="00101A36">
        <w:rPr>
          <w:rStyle w:val="Char3"/>
          <w:rtl/>
          <w:lang w:bidi="fa-IR"/>
        </w:rPr>
        <w:t xml:space="preserve"> می‌</w:t>
      </w:r>
      <w:r w:rsidRPr="0060162A">
        <w:rPr>
          <w:rStyle w:val="Char3"/>
          <w:rtl/>
          <w:lang w:bidi="fa-IR"/>
        </w:rPr>
        <w:t>ا</w:t>
      </w:r>
      <w:r w:rsidR="005B21A3">
        <w:rPr>
          <w:rStyle w:val="Char3"/>
          <w:rtl/>
          <w:lang w:bidi="fa-IR"/>
        </w:rPr>
        <w:t>ی</w:t>
      </w:r>
      <w:r w:rsidRPr="0060162A">
        <w:rPr>
          <w:rStyle w:val="Char3"/>
          <w:rtl/>
          <w:lang w:bidi="fa-IR"/>
        </w:rPr>
        <w:t>ستان</w:t>
      </w:r>
      <w:r w:rsidR="005B21A3">
        <w:rPr>
          <w:rStyle w:val="Char3"/>
          <w:rtl/>
          <w:lang w:bidi="fa-IR"/>
        </w:rPr>
        <w:t>ی</w:t>
      </w:r>
      <w:r w:rsidRPr="0060162A">
        <w:rPr>
          <w:rStyle w:val="Char3"/>
          <w:rtl/>
          <w:lang w:bidi="fa-IR"/>
        </w:rPr>
        <w:t>د و به انگشت فرجش را پا</w:t>
      </w:r>
      <w:r w:rsidR="005B21A3">
        <w:rPr>
          <w:rStyle w:val="Char3"/>
          <w:rtl/>
          <w:lang w:bidi="fa-IR"/>
        </w:rPr>
        <w:t>ک</w:t>
      </w:r>
      <w:r w:rsidR="00101A36">
        <w:rPr>
          <w:rStyle w:val="Char3"/>
          <w:rtl/>
          <w:lang w:bidi="fa-IR"/>
        </w:rPr>
        <w:t xml:space="preserve"> می‌</w:t>
      </w:r>
      <w:r w:rsidRPr="0060162A">
        <w:rPr>
          <w:rStyle w:val="Char3"/>
          <w:rtl/>
          <w:lang w:bidi="fa-IR"/>
        </w:rPr>
        <w:t xml:space="preserve">كرد. </w:t>
      </w:r>
    </w:p>
    <w:p w:rsidR="009C6881" w:rsidRPr="0060162A" w:rsidRDefault="009C6881" w:rsidP="0060162A">
      <w:pPr>
        <w:spacing w:line="250" w:lineRule="auto"/>
        <w:ind w:firstLine="284"/>
        <w:jc w:val="both"/>
        <w:rPr>
          <w:rStyle w:val="Char3"/>
          <w:rtl/>
          <w:lang w:bidi="fa-IR"/>
        </w:rPr>
      </w:pPr>
      <w:r w:rsidRPr="0060162A">
        <w:rPr>
          <w:rStyle w:val="Char3"/>
          <w:rtl/>
          <w:lang w:bidi="fa-IR"/>
        </w:rPr>
        <w:t>و اباحت در امر زنان را مزد</w:t>
      </w:r>
      <w:r w:rsidR="005B21A3">
        <w:rPr>
          <w:rStyle w:val="Char3"/>
          <w:rtl/>
          <w:lang w:bidi="fa-IR"/>
        </w:rPr>
        <w:t xml:space="preserve">ک </w:t>
      </w:r>
      <w:r w:rsidRPr="0060162A">
        <w:rPr>
          <w:rStyle w:val="Char3"/>
          <w:rtl/>
          <w:lang w:bidi="fa-IR"/>
        </w:rPr>
        <w:t>به روزگار قباد اظهار كرد و هر زن</w:t>
      </w:r>
      <w:r w:rsidR="005B21A3">
        <w:rPr>
          <w:rStyle w:val="Char3"/>
          <w:rtl/>
          <w:lang w:bidi="fa-IR"/>
        </w:rPr>
        <w:t>ی</w:t>
      </w:r>
      <w:r w:rsidRPr="0060162A">
        <w:rPr>
          <w:rStyle w:val="Char3"/>
          <w:rtl/>
          <w:lang w:bidi="fa-IR"/>
        </w:rPr>
        <w:t xml:space="preserve"> برا</w:t>
      </w:r>
      <w:r w:rsidR="005B21A3">
        <w:rPr>
          <w:rStyle w:val="Char3"/>
          <w:rtl/>
          <w:lang w:bidi="fa-IR"/>
        </w:rPr>
        <w:t>ی</w:t>
      </w:r>
      <w:r w:rsidRPr="0060162A">
        <w:rPr>
          <w:rStyle w:val="Char3"/>
          <w:rtl/>
          <w:lang w:bidi="fa-IR"/>
        </w:rPr>
        <w:t xml:space="preserve"> هر كس كه بخواهدش روا شمرد</w:t>
      </w:r>
      <w:r w:rsidRPr="00DA6515">
        <w:rPr>
          <w:rStyle w:val="Char3"/>
          <w:vertAlign w:val="superscript"/>
          <w:rtl/>
          <w:lang w:bidi="fa-IR"/>
        </w:rPr>
        <w:footnoteReference w:id="51"/>
      </w:r>
      <w:r w:rsidRPr="0060162A">
        <w:rPr>
          <w:rStyle w:val="Char3"/>
          <w:rtl/>
          <w:lang w:bidi="fa-IR"/>
        </w:rPr>
        <w:t xml:space="preserve"> و خود با زنان قباد نكاح كرد تا عامه در مورد د</w:t>
      </w:r>
      <w:r w:rsidR="005B21A3">
        <w:rPr>
          <w:rStyle w:val="Char3"/>
          <w:rtl/>
          <w:lang w:bidi="fa-IR"/>
        </w:rPr>
        <w:t>ی</w:t>
      </w:r>
      <w:r w:rsidRPr="0060162A">
        <w:rPr>
          <w:rStyle w:val="Char3"/>
          <w:rtl/>
          <w:lang w:bidi="fa-IR"/>
        </w:rPr>
        <w:t>گر زنان بدو اقتدا كنند. و چون نوبت مادر انوش</w:t>
      </w:r>
      <w:r w:rsidR="005B21A3">
        <w:rPr>
          <w:rStyle w:val="Char3"/>
          <w:rtl/>
          <w:lang w:bidi="fa-IR"/>
        </w:rPr>
        <w:t>ی</w:t>
      </w:r>
      <w:r w:rsidRPr="0060162A">
        <w:rPr>
          <w:rStyle w:val="Char3"/>
          <w:rtl/>
          <w:lang w:bidi="fa-IR"/>
        </w:rPr>
        <w:t>روان رس</w:t>
      </w:r>
      <w:r w:rsidR="005B21A3">
        <w:rPr>
          <w:rStyle w:val="Char3"/>
          <w:rtl/>
          <w:lang w:bidi="fa-IR"/>
        </w:rPr>
        <w:t>ی</w:t>
      </w:r>
      <w:r w:rsidRPr="0060162A">
        <w:rPr>
          <w:rStyle w:val="Char3"/>
          <w:rtl/>
          <w:lang w:bidi="fa-IR"/>
        </w:rPr>
        <w:t>د مزد</w:t>
      </w:r>
      <w:r w:rsidR="005B21A3">
        <w:rPr>
          <w:rStyle w:val="Char3"/>
          <w:rtl/>
          <w:lang w:bidi="fa-IR"/>
        </w:rPr>
        <w:t xml:space="preserve">ک </w:t>
      </w:r>
      <w:r w:rsidRPr="0060162A">
        <w:rPr>
          <w:rStyle w:val="Char3"/>
          <w:rtl/>
          <w:lang w:bidi="fa-IR"/>
        </w:rPr>
        <w:t>به قباد گفت: او را هم ب</w:t>
      </w:r>
      <w:r w:rsidR="005B21A3">
        <w:rPr>
          <w:rStyle w:val="Char3"/>
          <w:rtl/>
          <w:lang w:bidi="fa-IR"/>
        </w:rPr>
        <w:t>ی</w:t>
      </w:r>
      <w:r w:rsidRPr="0060162A">
        <w:rPr>
          <w:rStyle w:val="Char3"/>
          <w:rtl/>
          <w:lang w:bidi="fa-IR"/>
        </w:rPr>
        <w:t>رون ب</w:t>
      </w:r>
      <w:r w:rsidR="005B21A3">
        <w:rPr>
          <w:rStyle w:val="Char3"/>
          <w:rtl/>
          <w:lang w:bidi="fa-IR"/>
        </w:rPr>
        <w:t>ی</w:t>
      </w:r>
      <w:r w:rsidRPr="0060162A">
        <w:rPr>
          <w:rStyle w:val="Char3"/>
          <w:rtl/>
          <w:lang w:bidi="fa-IR"/>
        </w:rPr>
        <w:t>ار كه اگر مانع شو</w:t>
      </w:r>
      <w:r w:rsidR="005B21A3">
        <w:rPr>
          <w:rStyle w:val="Char3"/>
          <w:rtl/>
          <w:lang w:bidi="fa-IR"/>
        </w:rPr>
        <w:t>ی</w:t>
      </w:r>
      <w:r w:rsidRPr="0060162A">
        <w:rPr>
          <w:rStyle w:val="Char3"/>
          <w:rtl/>
          <w:lang w:bidi="fa-IR"/>
        </w:rPr>
        <w:t xml:space="preserve"> معلوم</w:t>
      </w:r>
      <w:r w:rsidR="00101A36">
        <w:rPr>
          <w:rStyle w:val="Char3"/>
          <w:rtl/>
          <w:lang w:bidi="fa-IR"/>
        </w:rPr>
        <w:t xml:space="preserve"> می‌</w:t>
      </w:r>
      <w:r w:rsidRPr="0060162A">
        <w:rPr>
          <w:rStyle w:val="Char3"/>
          <w:rtl/>
          <w:lang w:bidi="fa-IR"/>
        </w:rPr>
        <w:t>شود ا</w:t>
      </w:r>
      <w:r w:rsidR="005B21A3">
        <w:rPr>
          <w:rStyle w:val="Char3"/>
          <w:rtl/>
          <w:lang w:bidi="fa-IR"/>
        </w:rPr>
        <w:t>ی</w:t>
      </w:r>
      <w:r w:rsidRPr="0060162A">
        <w:rPr>
          <w:rStyle w:val="Char3"/>
          <w:rtl/>
          <w:lang w:bidi="fa-IR"/>
        </w:rPr>
        <w:t>مانت كامل نشده است، و قباد خواست آن زن را ب</w:t>
      </w:r>
      <w:r w:rsidR="005B21A3">
        <w:rPr>
          <w:rStyle w:val="Char3"/>
          <w:rtl/>
          <w:lang w:bidi="fa-IR"/>
        </w:rPr>
        <w:t>ی</w:t>
      </w:r>
      <w:r w:rsidRPr="0060162A">
        <w:rPr>
          <w:rStyle w:val="Char3"/>
          <w:rtl/>
          <w:lang w:bidi="fa-IR"/>
        </w:rPr>
        <w:t>رون آورد و تسل</w:t>
      </w:r>
      <w:r w:rsidR="005B21A3">
        <w:rPr>
          <w:rStyle w:val="Char3"/>
          <w:rtl/>
          <w:lang w:bidi="fa-IR"/>
        </w:rPr>
        <w:t>ی</w:t>
      </w:r>
      <w:r w:rsidRPr="0060162A">
        <w:rPr>
          <w:rStyle w:val="Char3"/>
          <w:rtl/>
          <w:lang w:bidi="fa-IR"/>
        </w:rPr>
        <w:t>م مزد</w:t>
      </w:r>
      <w:r w:rsidR="005B21A3">
        <w:rPr>
          <w:rStyle w:val="Char3"/>
          <w:rtl/>
          <w:lang w:bidi="fa-IR"/>
        </w:rPr>
        <w:t xml:space="preserve">ک </w:t>
      </w:r>
      <w:r w:rsidRPr="0060162A">
        <w:rPr>
          <w:rStyle w:val="Char3"/>
          <w:rtl/>
          <w:lang w:bidi="fa-IR"/>
        </w:rPr>
        <w:t>كند انوش</w:t>
      </w:r>
      <w:r w:rsidR="005B21A3">
        <w:rPr>
          <w:rStyle w:val="Char3"/>
          <w:rtl/>
          <w:lang w:bidi="fa-IR"/>
        </w:rPr>
        <w:t>ی</w:t>
      </w:r>
      <w:r w:rsidRPr="0060162A">
        <w:rPr>
          <w:rStyle w:val="Char3"/>
          <w:rtl/>
          <w:lang w:bidi="fa-IR"/>
        </w:rPr>
        <w:t>روان گر</w:t>
      </w:r>
      <w:r w:rsidR="005B21A3">
        <w:rPr>
          <w:rStyle w:val="Char3"/>
          <w:rtl/>
          <w:lang w:bidi="fa-IR"/>
        </w:rPr>
        <w:t>ی</w:t>
      </w:r>
      <w:r w:rsidRPr="0060162A">
        <w:rPr>
          <w:rStyle w:val="Char3"/>
          <w:rtl/>
          <w:lang w:bidi="fa-IR"/>
        </w:rPr>
        <w:t>ه كنان پ</w:t>
      </w:r>
      <w:r w:rsidR="005B21A3">
        <w:rPr>
          <w:rStyle w:val="Char3"/>
          <w:rtl/>
          <w:lang w:bidi="fa-IR"/>
        </w:rPr>
        <w:t>ی</w:t>
      </w:r>
      <w:r w:rsidRPr="0060162A">
        <w:rPr>
          <w:rStyle w:val="Char3"/>
          <w:rtl/>
          <w:lang w:bidi="fa-IR"/>
        </w:rPr>
        <w:t>ش چشم پدرش بر پا</w:t>
      </w:r>
      <w:r w:rsidR="005B21A3">
        <w:rPr>
          <w:rStyle w:val="Char3"/>
          <w:rtl/>
          <w:lang w:bidi="fa-IR"/>
        </w:rPr>
        <w:t>ی</w:t>
      </w:r>
      <w:r w:rsidRPr="0060162A">
        <w:rPr>
          <w:rStyle w:val="Char3"/>
          <w:rtl/>
          <w:lang w:bidi="fa-IR"/>
        </w:rPr>
        <w:t xml:space="preserve"> مزد</w:t>
      </w:r>
      <w:r w:rsidR="005B21A3">
        <w:rPr>
          <w:rStyle w:val="Char3"/>
          <w:rtl/>
          <w:lang w:bidi="fa-IR"/>
        </w:rPr>
        <w:t xml:space="preserve">ک </w:t>
      </w:r>
      <w:r w:rsidRPr="0060162A">
        <w:rPr>
          <w:rStyle w:val="Char3"/>
          <w:rtl/>
          <w:lang w:bidi="fa-IR"/>
        </w:rPr>
        <w:t>افتاد كه از مادرش در گذرد. قباد به مزد</w:t>
      </w:r>
      <w:r w:rsidR="005B21A3">
        <w:rPr>
          <w:rStyle w:val="Char3"/>
          <w:rtl/>
          <w:lang w:bidi="fa-IR"/>
        </w:rPr>
        <w:t xml:space="preserve">ک </w:t>
      </w:r>
      <w:r w:rsidRPr="0060162A">
        <w:rPr>
          <w:rStyle w:val="Char3"/>
          <w:rtl/>
          <w:lang w:bidi="fa-IR"/>
        </w:rPr>
        <w:t>گفت كه مگر نگفت</w:t>
      </w:r>
      <w:r w:rsidR="005B21A3">
        <w:rPr>
          <w:rStyle w:val="Char3"/>
          <w:rtl/>
          <w:lang w:bidi="fa-IR"/>
        </w:rPr>
        <w:t>ی</w:t>
      </w:r>
      <w:r w:rsidRPr="0060162A">
        <w:rPr>
          <w:rStyle w:val="Char3"/>
          <w:rtl/>
          <w:lang w:bidi="fa-IR"/>
        </w:rPr>
        <w:t xml:space="preserve"> «مؤمن» را نبا</w:t>
      </w:r>
      <w:r w:rsidR="005B21A3">
        <w:rPr>
          <w:rStyle w:val="Char3"/>
          <w:rtl/>
          <w:lang w:bidi="fa-IR"/>
        </w:rPr>
        <w:t>ی</w:t>
      </w:r>
      <w:r w:rsidRPr="0060162A">
        <w:rPr>
          <w:rStyle w:val="Char3"/>
          <w:rtl/>
          <w:lang w:bidi="fa-IR"/>
        </w:rPr>
        <w:t>د از آنجه دلش</w:t>
      </w:r>
      <w:r w:rsidR="00101A36">
        <w:rPr>
          <w:rStyle w:val="Char3"/>
          <w:rtl/>
          <w:lang w:bidi="fa-IR"/>
        </w:rPr>
        <w:t xml:space="preserve"> می‌</w:t>
      </w:r>
      <w:r w:rsidRPr="0060162A">
        <w:rPr>
          <w:rStyle w:val="Char3"/>
          <w:rtl/>
          <w:lang w:bidi="fa-IR"/>
        </w:rPr>
        <w:t>خواهد منع نمود؟ مزد</w:t>
      </w:r>
      <w:r w:rsidR="005B21A3">
        <w:rPr>
          <w:rStyle w:val="Char3"/>
          <w:rtl/>
          <w:lang w:bidi="fa-IR"/>
        </w:rPr>
        <w:t xml:space="preserve">ک </w:t>
      </w:r>
      <w:r w:rsidRPr="0060162A">
        <w:rPr>
          <w:rStyle w:val="Char3"/>
          <w:rtl/>
          <w:lang w:bidi="fa-IR"/>
        </w:rPr>
        <w:t>گفت: آر</w:t>
      </w:r>
      <w:r w:rsidR="005B21A3">
        <w:rPr>
          <w:rStyle w:val="Char3"/>
          <w:rtl/>
          <w:lang w:bidi="fa-IR"/>
        </w:rPr>
        <w:t>ی</w:t>
      </w:r>
      <w:r w:rsidRPr="0060162A">
        <w:rPr>
          <w:rStyle w:val="Char3"/>
          <w:rtl/>
          <w:lang w:bidi="fa-IR"/>
        </w:rPr>
        <w:t>، قباد گفت: پس مادر انوش</w:t>
      </w:r>
      <w:r w:rsidR="005B21A3">
        <w:rPr>
          <w:rStyle w:val="Char3"/>
          <w:rtl/>
          <w:lang w:bidi="fa-IR"/>
        </w:rPr>
        <w:t>ی</w:t>
      </w:r>
      <w:r w:rsidRPr="0060162A">
        <w:rPr>
          <w:rStyle w:val="Char3"/>
          <w:rtl/>
          <w:lang w:bidi="fa-IR"/>
        </w:rPr>
        <w:t>روان را به خود او واگذار. مزد</w:t>
      </w:r>
      <w:r w:rsidR="005B21A3">
        <w:rPr>
          <w:rStyle w:val="Char3"/>
          <w:rtl/>
          <w:lang w:bidi="fa-IR"/>
        </w:rPr>
        <w:t xml:space="preserve">ک </w:t>
      </w:r>
      <w:r w:rsidRPr="0060162A">
        <w:rPr>
          <w:rStyle w:val="Char3"/>
          <w:rtl/>
          <w:lang w:bidi="fa-IR"/>
        </w:rPr>
        <w:t>گفت: مادر انوش</w:t>
      </w:r>
      <w:r w:rsidR="005B21A3">
        <w:rPr>
          <w:rStyle w:val="Char3"/>
          <w:rtl/>
          <w:lang w:bidi="fa-IR"/>
        </w:rPr>
        <w:t>ی</w:t>
      </w:r>
      <w:r w:rsidRPr="0060162A">
        <w:rPr>
          <w:rStyle w:val="Char3"/>
          <w:rtl/>
          <w:lang w:bidi="fa-IR"/>
        </w:rPr>
        <w:t>روان را به او بخش</w:t>
      </w:r>
      <w:r w:rsidR="005B21A3">
        <w:rPr>
          <w:rStyle w:val="Char3"/>
          <w:rtl/>
          <w:lang w:bidi="fa-IR"/>
        </w:rPr>
        <w:t>ی</w:t>
      </w:r>
      <w:r w:rsidRPr="0060162A">
        <w:rPr>
          <w:rStyle w:val="Char3"/>
          <w:rtl/>
          <w:lang w:bidi="fa-IR"/>
        </w:rPr>
        <w:t>دم. و انوش</w:t>
      </w:r>
      <w:r w:rsidR="005B21A3">
        <w:rPr>
          <w:rStyle w:val="Char3"/>
          <w:rtl/>
          <w:lang w:bidi="fa-IR"/>
        </w:rPr>
        <w:t>ی</w:t>
      </w:r>
      <w:r w:rsidRPr="0060162A">
        <w:rPr>
          <w:rStyle w:val="Char3"/>
          <w:rtl/>
          <w:lang w:bidi="fa-IR"/>
        </w:rPr>
        <w:t>روان چون به حكومت رس</w:t>
      </w:r>
      <w:r w:rsidR="005B21A3">
        <w:rPr>
          <w:rStyle w:val="Char3"/>
          <w:rtl/>
          <w:lang w:bidi="fa-IR"/>
        </w:rPr>
        <w:t>ی</w:t>
      </w:r>
      <w:r w:rsidRPr="0060162A">
        <w:rPr>
          <w:rStyle w:val="Char3"/>
          <w:rtl/>
          <w:lang w:bidi="fa-IR"/>
        </w:rPr>
        <w:t>د مزدك</w:t>
      </w:r>
      <w:r w:rsidR="005B21A3">
        <w:rPr>
          <w:rStyle w:val="Char3"/>
          <w:rtl/>
          <w:lang w:bidi="fa-IR"/>
        </w:rPr>
        <w:t>ی</w:t>
      </w:r>
      <w:r w:rsidRPr="0060162A">
        <w:rPr>
          <w:rStyle w:val="Char3"/>
          <w:rtl/>
          <w:lang w:bidi="fa-IR"/>
        </w:rPr>
        <w:t>ان را نابود كرد. مزد</w:t>
      </w:r>
      <w:r w:rsidR="005B21A3">
        <w:rPr>
          <w:rStyle w:val="Char3"/>
          <w:rtl/>
          <w:lang w:bidi="fa-IR"/>
        </w:rPr>
        <w:t xml:space="preserve">ک </w:t>
      </w:r>
      <w:r w:rsidRPr="0060162A">
        <w:rPr>
          <w:rStyle w:val="Char3"/>
          <w:rtl/>
          <w:lang w:bidi="fa-IR"/>
        </w:rPr>
        <w:t>مردار خوار</w:t>
      </w:r>
      <w:r w:rsidR="005B21A3">
        <w:rPr>
          <w:rStyle w:val="Char3"/>
          <w:rtl/>
          <w:lang w:bidi="fa-IR"/>
        </w:rPr>
        <w:t>ی</w:t>
      </w:r>
      <w:r w:rsidRPr="0060162A">
        <w:rPr>
          <w:rStyle w:val="Char3"/>
          <w:rtl/>
          <w:lang w:bidi="fa-IR"/>
        </w:rPr>
        <w:t xml:space="preserve"> را هم تجو</w:t>
      </w:r>
      <w:r w:rsidR="005B21A3">
        <w:rPr>
          <w:rStyle w:val="Char3"/>
          <w:rtl/>
          <w:lang w:bidi="fa-IR"/>
        </w:rPr>
        <w:t>ی</w:t>
      </w:r>
      <w:r w:rsidRPr="0060162A">
        <w:rPr>
          <w:rStyle w:val="Char3"/>
          <w:rtl/>
          <w:lang w:bidi="fa-IR"/>
        </w:rPr>
        <w:t>ز كرده بود.</w:t>
      </w:r>
    </w:p>
    <w:p w:rsidR="009C6881" w:rsidRPr="0060162A" w:rsidRDefault="009C6881" w:rsidP="0060162A">
      <w:pPr>
        <w:spacing w:line="250" w:lineRule="auto"/>
        <w:ind w:firstLine="284"/>
        <w:jc w:val="both"/>
        <w:rPr>
          <w:rStyle w:val="Char3"/>
          <w:rtl/>
          <w:lang w:bidi="fa-IR"/>
        </w:rPr>
      </w:pPr>
      <w:r w:rsidRPr="0060162A">
        <w:rPr>
          <w:rStyle w:val="Char3"/>
          <w:rtl/>
          <w:lang w:bidi="fa-IR"/>
        </w:rPr>
        <w:t>د</w:t>
      </w:r>
      <w:r w:rsidR="005B21A3">
        <w:rPr>
          <w:rStyle w:val="Char3"/>
          <w:rtl/>
          <w:lang w:bidi="fa-IR"/>
        </w:rPr>
        <w:t>ی</w:t>
      </w:r>
      <w:r w:rsidRPr="0060162A">
        <w:rPr>
          <w:rStyle w:val="Char3"/>
          <w:rtl/>
          <w:lang w:bidi="fa-IR"/>
        </w:rPr>
        <w:t>گر از عقا</w:t>
      </w:r>
      <w:r w:rsidR="005B21A3">
        <w:rPr>
          <w:rStyle w:val="Char3"/>
          <w:rtl/>
          <w:lang w:bidi="fa-IR"/>
        </w:rPr>
        <w:t>ی</w:t>
      </w:r>
      <w:r w:rsidRPr="0060162A">
        <w:rPr>
          <w:rStyle w:val="Char3"/>
          <w:rtl/>
          <w:lang w:bidi="fa-IR"/>
        </w:rPr>
        <w:t>د مجوس ا</w:t>
      </w:r>
      <w:r w:rsidR="005B21A3">
        <w:rPr>
          <w:rStyle w:val="Char3"/>
          <w:rtl/>
          <w:lang w:bidi="fa-IR"/>
        </w:rPr>
        <w:t>ی</w:t>
      </w:r>
      <w:r w:rsidRPr="0060162A">
        <w:rPr>
          <w:rStyle w:val="Char3"/>
          <w:rtl/>
          <w:lang w:bidi="fa-IR"/>
        </w:rPr>
        <w:t>ن است كه زم</w:t>
      </w:r>
      <w:r w:rsidR="005B21A3">
        <w:rPr>
          <w:rStyle w:val="Char3"/>
          <w:rtl/>
          <w:lang w:bidi="fa-IR"/>
        </w:rPr>
        <w:t>ی</w:t>
      </w:r>
      <w:r w:rsidRPr="0060162A">
        <w:rPr>
          <w:rStyle w:val="Char3"/>
          <w:rtl/>
          <w:lang w:bidi="fa-IR"/>
        </w:rPr>
        <w:t>ن از سمت پا</w:t>
      </w:r>
      <w:r w:rsidR="005B21A3">
        <w:rPr>
          <w:rStyle w:val="Char3"/>
          <w:rtl/>
          <w:lang w:bidi="fa-IR"/>
        </w:rPr>
        <w:t>یی</w:t>
      </w:r>
      <w:r w:rsidRPr="0060162A">
        <w:rPr>
          <w:rStyle w:val="Char3"/>
          <w:rtl/>
          <w:lang w:bidi="fa-IR"/>
        </w:rPr>
        <w:t>ن نها</w:t>
      </w:r>
      <w:r w:rsidR="005B21A3">
        <w:rPr>
          <w:rStyle w:val="Char3"/>
          <w:rtl/>
          <w:lang w:bidi="fa-IR"/>
        </w:rPr>
        <w:t>ی</w:t>
      </w:r>
      <w:r w:rsidRPr="0060162A">
        <w:rPr>
          <w:rStyle w:val="Char3"/>
          <w:rtl/>
          <w:lang w:bidi="fa-IR"/>
        </w:rPr>
        <w:t>ت ندارد و آسمان راز پوست ش</w:t>
      </w:r>
      <w:r w:rsidR="005B21A3">
        <w:rPr>
          <w:rStyle w:val="Char3"/>
          <w:rtl/>
          <w:lang w:bidi="fa-IR"/>
        </w:rPr>
        <w:t>ی</w:t>
      </w:r>
      <w:r w:rsidRPr="0060162A">
        <w:rPr>
          <w:rStyle w:val="Char3"/>
          <w:rtl/>
          <w:lang w:bidi="fa-IR"/>
        </w:rPr>
        <w:t>اط</w:t>
      </w:r>
      <w:r w:rsidR="005B21A3">
        <w:rPr>
          <w:rStyle w:val="Char3"/>
          <w:rtl/>
          <w:lang w:bidi="fa-IR"/>
        </w:rPr>
        <w:t>ی</w:t>
      </w:r>
      <w:r w:rsidRPr="0060162A">
        <w:rPr>
          <w:rStyle w:val="Char3"/>
          <w:rtl/>
          <w:lang w:bidi="fa-IR"/>
        </w:rPr>
        <w:t>ن است، و رعد نال</w:t>
      </w:r>
      <w:r w:rsidR="005B21A3">
        <w:rPr>
          <w:rStyle w:val="Char3"/>
          <w:rtl/>
          <w:lang w:bidi="fa-IR"/>
        </w:rPr>
        <w:t>ه</w:t>
      </w:r>
      <w:r w:rsidRPr="0060162A">
        <w:rPr>
          <w:rStyle w:val="Char3"/>
          <w:rtl/>
          <w:lang w:bidi="fa-IR"/>
        </w:rPr>
        <w:t xml:space="preserve"> عفر</w:t>
      </w:r>
      <w:r w:rsidR="005B21A3">
        <w:rPr>
          <w:rStyle w:val="Char3"/>
          <w:rtl/>
          <w:lang w:bidi="fa-IR"/>
        </w:rPr>
        <w:t>ی</w:t>
      </w:r>
      <w:r w:rsidRPr="0060162A">
        <w:rPr>
          <w:rStyle w:val="Char3"/>
          <w:rtl/>
          <w:lang w:bidi="fa-IR"/>
        </w:rPr>
        <w:t>تان محبوس در آسمانهاست. ا</w:t>
      </w:r>
      <w:r w:rsidR="005B21A3">
        <w:rPr>
          <w:rStyle w:val="Char3"/>
          <w:rtl/>
          <w:lang w:bidi="fa-IR"/>
        </w:rPr>
        <w:t>ی</w:t>
      </w:r>
      <w:r w:rsidRPr="0060162A">
        <w:rPr>
          <w:rStyle w:val="Char3"/>
          <w:rtl/>
          <w:lang w:bidi="fa-IR"/>
        </w:rPr>
        <w:t>ن عفر</w:t>
      </w:r>
      <w:r w:rsidR="005B21A3">
        <w:rPr>
          <w:rStyle w:val="Char3"/>
          <w:rtl/>
          <w:lang w:bidi="fa-IR"/>
        </w:rPr>
        <w:t>ی</w:t>
      </w:r>
      <w:r w:rsidRPr="0060162A">
        <w:rPr>
          <w:rStyle w:val="Char3"/>
          <w:rtl/>
          <w:lang w:bidi="fa-IR"/>
        </w:rPr>
        <w:t>تان كه كوهها استخوان و در</w:t>
      </w:r>
      <w:r w:rsidR="005B21A3">
        <w:rPr>
          <w:rStyle w:val="Char3"/>
          <w:rtl/>
          <w:lang w:bidi="fa-IR"/>
        </w:rPr>
        <w:t>ی</w:t>
      </w:r>
      <w:r w:rsidRPr="0060162A">
        <w:rPr>
          <w:rStyle w:val="Char3"/>
          <w:rtl/>
          <w:lang w:bidi="fa-IR"/>
        </w:rPr>
        <w:t>اها خون و پ</w:t>
      </w:r>
      <w:r w:rsidR="005B21A3">
        <w:rPr>
          <w:rStyle w:val="Char3"/>
          <w:rtl/>
          <w:lang w:bidi="fa-IR"/>
        </w:rPr>
        <w:t>ی</w:t>
      </w:r>
      <w:r w:rsidRPr="0060162A">
        <w:rPr>
          <w:rStyle w:val="Char3"/>
          <w:rtl/>
          <w:lang w:bidi="fa-IR"/>
        </w:rPr>
        <w:t>شابشان است در جنگ اس</w:t>
      </w:r>
      <w:r w:rsidR="005B21A3">
        <w:rPr>
          <w:rStyle w:val="Char3"/>
          <w:rtl/>
          <w:lang w:bidi="fa-IR"/>
        </w:rPr>
        <w:t>ی</w:t>
      </w:r>
      <w:r w:rsidRPr="0060162A">
        <w:rPr>
          <w:rStyle w:val="Char3"/>
          <w:rtl/>
          <w:lang w:bidi="fa-IR"/>
        </w:rPr>
        <w:t>ر شدند.</w:t>
      </w:r>
    </w:p>
    <w:p w:rsidR="009C6881" w:rsidRPr="0060162A" w:rsidRDefault="009C6881" w:rsidP="00DA6515">
      <w:pPr>
        <w:spacing w:line="250" w:lineRule="auto"/>
        <w:ind w:firstLine="284"/>
        <w:jc w:val="both"/>
        <w:rPr>
          <w:rStyle w:val="Char3"/>
          <w:rtl/>
          <w:lang w:bidi="fa-IR"/>
        </w:rPr>
      </w:pPr>
      <w:r w:rsidRPr="0060162A">
        <w:rPr>
          <w:rStyle w:val="Char3"/>
          <w:rtl/>
          <w:lang w:bidi="fa-IR"/>
        </w:rPr>
        <w:t>به روزگار انتقال دولت امو</w:t>
      </w:r>
      <w:r w:rsidR="005B21A3">
        <w:rPr>
          <w:rStyle w:val="Char3"/>
          <w:rtl/>
          <w:lang w:bidi="fa-IR"/>
        </w:rPr>
        <w:t>ی</w:t>
      </w:r>
      <w:r w:rsidRPr="0060162A">
        <w:rPr>
          <w:rStyle w:val="Char3"/>
          <w:rtl/>
          <w:lang w:bidi="fa-IR"/>
        </w:rPr>
        <w:t xml:space="preserve"> به عباس، از مجوس</w:t>
      </w:r>
      <w:r w:rsidR="005B21A3">
        <w:rPr>
          <w:rStyle w:val="Char3"/>
          <w:rtl/>
          <w:lang w:bidi="fa-IR"/>
        </w:rPr>
        <w:t>ی</w:t>
      </w:r>
      <w:r w:rsidRPr="0060162A">
        <w:rPr>
          <w:rStyle w:val="Char3"/>
          <w:rtl/>
          <w:lang w:bidi="fa-IR"/>
        </w:rPr>
        <w:t xml:space="preserve">ان </w:t>
      </w:r>
      <w:r w:rsidR="005B21A3">
        <w:rPr>
          <w:rStyle w:val="Char3"/>
          <w:rtl/>
          <w:lang w:bidi="fa-IR"/>
        </w:rPr>
        <w:t>ی</w:t>
      </w:r>
      <w:r w:rsidRPr="0060162A">
        <w:rPr>
          <w:rStyle w:val="Char3"/>
          <w:rtl/>
          <w:lang w:bidi="fa-IR"/>
        </w:rPr>
        <w:t>ك</w:t>
      </w:r>
      <w:r w:rsidR="005B21A3">
        <w:rPr>
          <w:rStyle w:val="Char3"/>
          <w:rtl/>
          <w:lang w:bidi="fa-IR"/>
        </w:rPr>
        <w:t>ی</w:t>
      </w:r>
      <w:r w:rsidRPr="0060162A">
        <w:rPr>
          <w:rStyle w:val="Char3"/>
          <w:rtl/>
          <w:lang w:bidi="fa-IR"/>
        </w:rPr>
        <w:t xml:space="preserve"> سر بر آورد و خلق</w:t>
      </w:r>
      <w:r w:rsidR="005B21A3">
        <w:rPr>
          <w:rStyle w:val="Char3"/>
          <w:rtl/>
          <w:lang w:bidi="fa-IR"/>
        </w:rPr>
        <w:t>ی</w:t>
      </w:r>
      <w:r w:rsidRPr="0060162A">
        <w:rPr>
          <w:rStyle w:val="Char3"/>
          <w:rtl/>
          <w:lang w:bidi="fa-IR"/>
        </w:rPr>
        <w:t xml:space="preserve"> را بفر</w:t>
      </w:r>
      <w:r w:rsidR="005B21A3">
        <w:rPr>
          <w:rStyle w:val="Char3"/>
          <w:rtl/>
          <w:lang w:bidi="fa-IR"/>
        </w:rPr>
        <w:t>ی</w:t>
      </w:r>
      <w:r w:rsidRPr="0060162A">
        <w:rPr>
          <w:rStyle w:val="Char3"/>
          <w:rtl/>
          <w:lang w:bidi="fa-IR"/>
        </w:rPr>
        <w:t>فت بر او ماجراها گذشت كه ذكرش طول دارد و او آخر</w:t>
      </w:r>
      <w:r w:rsidR="005B21A3">
        <w:rPr>
          <w:rStyle w:val="Char3"/>
          <w:rtl/>
          <w:lang w:bidi="fa-IR"/>
        </w:rPr>
        <w:t>ی</w:t>
      </w:r>
      <w:r w:rsidRPr="0060162A">
        <w:rPr>
          <w:rStyle w:val="Char3"/>
          <w:rtl/>
          <w:lang w:bidi="fa-IR"/>
        </w:rPr>
        <w:t>ن كس است كه از مجوسان برخاسته</w:t>
      </w:r>
      <w:r w:rsidRPr="00DA6515">
        <w:rPr>
          <w:rStyle w:val="Char3"/>
          <w:vertAlign w:val="superscript"/>
          <w:rtl/>
          <w:lang w:bidi="fa-IR"/>
        </w:rPr>
        <w:footnoteReference w:id="52"/>
      </w:r>
      <w:r w:rsidRPr="0060162A">
        <w:rPr>
          <w:rStyle w:val="Char3"/>
          <w:rtl/>
          <w:lang w:bidi="fa-IR"/>
        </w:rPr>
        <w:t>.</w:t>
      </w:r>
    </w:p>
    <w:p w:rsidR="009C6881" w:rsidRPr="0060162A" w:rsidRDefault="009C6881" w:rsidP="0060162A">
      <w:pPr>
        <w:spacing w:line="250" w:lineRule="auto"/>
        <w:ind w:firstLine="284"/>
        <w:jc w:val="both"/>
        <w:rPr>
          <w:rStyle w:val="Char3"/>
          <w:rtl/>
          <w:lang w:bidi="fa-IR"/>
        </w:rPr>
      </w:pPr>
      <w:r w:rsidRPr="0060162A">
        <w:rPr>
          <w:rStyle w:val="Char3"/>
          <w:rtl/>
          <w:lang w:bidi="fa-IR"/>
        </w:rPr>
        <w:t>بعض</w:t>
      </w:r>
      <w:r w:rsidR="005B21A3">
        <w:rPr>
          <w:rStyle w:val="Char3"/>
          <w:rtl/>
          <w:lang w:bidi="fa-IR"/>
        </w:rPr>
        <w:t>ی</w:t>
      </w:r>
      <w:r w:rsidRPr="0060162A">
        <w:rPr>
          <w:rStyle w:val="Char3"/>
          <w:rtl/>
          <w:lang w:bidi="fa-IR"/>
        </w:rPr>
        <w:t xml:space="preserve"> علما مجوس را اهل كتاب (آسمان</w:t>
      </w:r>
      <w:r w:rsidR="005B21A3">
        <w:rPr>
          <w:rStyle w:val="Char3"/>
          <w:rtl/>
          <w:lang w:bidi="fa-IR"/>
        </w:rPr>
        <w:t>ی</w:t>
      </w:r>
      <w:r w:rsidRPr="0060162A">
        <w:rPr>
          <w:rStyle w:val="Char3"/>
          <w:rtl/>
          <w:lang w:bidi="fa-IR"/>
        </w:rPr>
        <w:t>) دانند و گو</w:t>
      </w:r>
      <w:r w:rsidR="005B21A3">
        <w:rPr>
          <w:rStyle w:val="Char3"/>
          <w:rtl/>
          <w:lang w:bidi="fa-IR"/>
        </w:rPr>
        <w:t>ی</w:t>
      </w:r>
      <w:r w:rsidRPr="0060162A">
        <w:rPr>
          <w:rStyle w:val="Char3"/>
          <w:rtl/>
          <w:lang w:bidi="fa-IR"/>
        </w:rPr>
        <w:t>ند چون در د</w:t>
      </w:r>
      <w:r w:rsidR="005B21A3">
        <w:rPr>
          <w:rStyle w:val="Char3"/>
          <w:rtl/>
          <w:lang w:bidi="fa-IR"/>
        </w:rPr>
        <w:t>ی</w:t>
      </w:r>
      <w:r w:rsidRPr="0060162A">
        <w:rPr>
          <w:rStyle w:val="Char3"/>
          <w:rtl/>
          <w:lang w:bidi="fa-IR"/>
        </w:rPr>
        <w:t>ن بدعت ورز</w:t>
      </w:r>
      <w:r w:rsidR="005B21A3">
        <w:rPr>
          <w:rStyle w:val="Char3"/>
          <w:rtl/>
          <w:lang w:bidi="fa-IR"/>
        </w:rPr>
        <w:t>ی</w:t>
      </w:r>
      <w:r w:rsidRPr="0060162A">
        <w:rPr>
          <w:rStyle w:val="Char3"/>
          <w:rtl/>
          <w:lang w:bidi="fa-IR"/>
        </w:rPr>
        <w:t>ده از خود آ</w:t>
      </w:r>
      <w:r w:rsidR="005B21A3">
        <w:rPr>
          <w:rStyle w:val="Char3"/>
          <w:rtl/>
          <w:lang w:bidi="fa-IR"/>
        </w:rPr>
        <w:t>یی</w:t>
      </w:r>
      <w:r w:rsidRPr="0060162A">
        <w:rPr>
          <w:rStyle w:val="Char3"/>
          <w:rtl/>
          <w:lang w:bidi="fa-IR"/>
        </w:rPr>
        <w:t>ن</w:t>
      </w:r>
      <w:r w:rsidR="005B21A3">
        <w:rPr>
          <w:rStyle w:val="Char3"/>
          <w:rtl/>
          <w:lang w:bidi="fa-IR"/>
        </w:rPr>
        <w:t>ی</w:t>
      </w:r>
      <w:r w:rsidRPr="0060162A">
        <w:rPr>
          <w:rStyle w:val="Char3"/>
          <w:rtl/>
          <w:lang w:bidi="fa-IR"/>
        </w:rPr>
        <w:t xml:space="preserve"> برساختند كتابشان به آسمان بازگردانده شد.</w:t>
      </w:r>
    </w:p>
    <w:p w:rsidR="009C6881" w:rsidRPr="0060162A" w:rsidRDefault="009C6881" w:rsidP="00DA6515">
      <w:pPr>
        <w:spacing w:line="250" w:lineRule="auto"/>
        <w:ind w:firstLine="284"/>
        <w:jc w:val="both"/>
        <w:rPr>
          <w:rStyle w:val="Char3"/>
          <w:rtl/>
          <w:lang w:bidi="fa-IR"/>
        </w:rPr>
      </w:pPr>
      <w:r w:rsidRPr="0060162A">
        <w:rPr>
          <w:rStyle w:val="Char3"/>
          <w:rtl/>
          <w:lang w:bidi="fa-IR"/>
        </w:rPr>
        <w:t>از طرفه تر</w:t>
      </w:r>
      <w:r w:rsidR="005B21A3">
        <w:rPr>
          <w:rStyle w:val="Char3"/>
          <w:rtl/>
          <w:lang w:bidi="fa-IR"/>
        </w:rPr>
        <w:t>ی</w:t>
      </w:r>
      <w:r w:rsidRPr="0060162A">
        <w:rPr>
          <w:rStyle w:val="Char3"/>
          <w:rtl/>
          <w:lang w:bidi="fa-IR"/>
        </w:rPr>
        <w:t>ن تلب</w:t>
      </w:r>
      <w:r w:rsidR="005B21A3">
        <w:rPr>
          <w:rStyle w:val="Char3"/>
          <w:rtl/>
          <w:lang w:bidi="fa-IR"/>
        </w:rPr>
        <w:t>ی</w:t>
      </w:r>
      <w:r w:rsidRPr="0060162A">
        <w:rPr>
          <w:rStyle w:val="Char3"/>
          <w:rtl/>
          <w:lang w:bidi="fa-IR"/>
        </w:rPr>
        <w:t>س</w:t>
      </w:r>
      <w:r w:rsidR="00DA6515">
        <w:rPr>
          <w:rStyle w:val="Char3"/>
          <w:rFonts w:hint="cs"/>
          <w:rtl/>
          <w:lang w:bidi="fa-IR"/>
        </w:rPr>
        <w:t>‌</w:t>
      </w:r>
      <w:r w:rsidRPr="0060162A">
        <w:rPr>
          <w:rStyle w:val="Char3"/>
          <w:rtl/>
          <w:lang w:bidi="fa-IR"/>
        </w:rPr>
        <w:t>ها</w:t>
      </w:r>
      <w:r w:rsidR="005B21A3">
        <w:rPr>
          <w:rStyle w:val="Char3"/>
          <w:rtl/>
          <w:lang w:bidi="fa-IR"/>
        </w:rPr>
        <w:t>ی</w:t>
      </w:r>
      <w:r w:rsidRPr="0060162A">
        <w:rPr>
          <w:rStyle w:val="Char3"/>
          <w:rtl/>
          <w:lang w:bidi="fa-IR"/>
        </w:rPr>
        <w:t xml:space="preserve"> ابل</w:t>
      </w:r>
      <w:r w:rsidR="005B21A3">
        <w:rPr>
          <w:rStyle w:val="Char3"/>
          <w:rtl/>
          <w:lang w:bidi="fa-IR"/>
        </w:rPr>
        <w:t>ی</w:t>
      </w:r>
      <w:r w:rsidRPr="0060162A">
        <w:rPr>
          <w:rStyle w:val="Char3"/>
          <w:rtl/>
          <w:lang w:bidi="fa-IR"/>
        </w:rPr>
        <w:t>س بر آنان ا</w:t>
      </w:r>
      <w:r w:rsidR="005B21A3">
        <w:rPr>
          <w:rStyle w:val="Char3"/>
          <w:rtl/>
          <w:lang w:bidi="fa-IR"/>
        </w:rPr>
        <w:t>ی</w:t>
      </w:r>
      <w:r w:rsidRPr="0060162A">
        <w:rPr>
          <w:rStyle w:val="Char3"/>
          <w:rtl/>
          <w:lang w:bidi="fa-IR"/>
        </w:rPr>
        <w:t>ن است كه چون در كارها خ</w:t>
      </w:r>
      <w:r w:rsidR="005B21A3">
        <w:rPr>
          <w:rStyle w:val="Char3"/>
          <w:rtl/>
          <w:lang w:bidi="fa-IR"/>
        </w:rPr>
        <w:t>ی</w:t>
      </w:r>
      <w:r w:rsidRPr="0060162A">
        <w:rPr>
          <w:rStyle w:val="Char3"/>
          <w:rtl/>
          <w:lang w:bidi="fa-IR"/>
        </w:rPr>
        <w:t>ر و شر د</w:t>
      </w:r>
      <w:r w:rsidR="005B21A3">
        <w:rPr>
          <w:rStyle w:val="Char3"/>
          <w:rtl/>
          <w:lang w:bidi="fa-IR"/>
        </w:rPr>
        <w:t>ی</w:t>
      </w:r>
      <w:r w:rsidRPr="0060162A">
        <w:rPr>
          <w:rStyle w:val="Char3"/>
          <w:rtl/>
          <w:lang w:bidi="fa-IR"/>
        </w:rPr>
        <w:t>دند، ش</w:t>
      </w:r>
      <w:r w:rsidR="005B21A3">
        <w:rPr>
          <w:rStyle w:val="Char3"/>
          <w:rtl/>
          <w:lang w:bidi="fa-IR"/>
        </w:rPr>
        <w:t>ی</w:t>
      </w:r>
      <w:r w:rsidRPr="0060162A">
        <w:rPr>
          <w:rStyle w:val="Char3"/>
          <w:rtl/>
          <w:lang w:bidi="fa-IR"/>
        </w:rPr>
        <w:t>طان در نظرشان چن</w:t>
      </w:r>
      <w:r w:rsidR="005B21A3">
        <w:rPr>
          <w:rStyle w:val="Char3"/>
          <w:rtl/>
          <w:lang w:bidi="fa-IR"/>
        </w:rPr>
        <w:t>ی</w:t>
      </w:r>
      <w:r w:rsidRPr="0060162A">
        <w:rPr>
          <w:rStyle w:val="Char3"/>
          <w:rtl/>
          <w:lang w:bidi="fa-IR"/>
        </w:rPr>
        <w:t>ن جلوه داد كه آفر</w:t>
      </w:r>
      <w:r w:rsidR="005B21A3">
        <w:rPr>
          <w:rStyle w:val="Char3"/>
          <w:rtl/>
          <w:lang w:bidi="fa-IR"/>
        </w:rPr>
        <w:t>ی</w:t>
      </w:r>
      <w:r w:rsidRPr="0060162A">
        <w:rPr>
          <w:rStyle w:val="Char3"/>
          <w:rtl/>
          <w:lang w:bidi="fa-IR"/>
        </w:rPr>
        <w:t>نند</w:t>
      </w:r>
      <w:r w:rsidR="005B21A3">
        <w:rPr>
          <w:rStyle w:val="Char3"/>
          <w:rtl/>
          <w:lang w:bidi="fa-IR"/>
        </w:rPr>
        <w:t>ه</w:t>
      </w:r>
      <w:r w:rsidRPr="0060162A">
        <w:rPr>
          <w:rStyle w:val="Char3"/>
          <w:rtl/>
          <w:lang w:bidi="fa-IR"/>
        </w:rPr>
        <w:t xml:space="preserve"> خ</w:t>
      </w:r>
      <w:r w:rsidR="005B21A3">
        <w:rPr>
          <w:rStyle w:val="Char3"/>
          <w:rtl/>
          <w:lang w:bidi="fa-IR"/>
        </w:rPr>
        <w:t>ی</w:t>
      </w:r>
      <w:r w:rsidRPr="0060162A">
        <w:rPr>
          <w:rStyle w:val="Char3"/>
          <w:rtl/>
          <w:lang w:bidi="fa-IR"/>
        </w:rPr>
        <w:t>ر</w:t>
      </w:r>
      <w:r w:rsidR="00101A36">
        <w:rPr>
          <w:rStyle w:val="Char3"/>
          <w:rtl/>
          <w:lang w:bidi="fa-IR"/>
        </w:rPr>
        <w:t xml:space="preserve"> نمی‌</w:t>
      </w:r>
      <w:r w:rsidRPr="0060162A">
        <w:rPr>
          <w:rStyle w:val="Char3"/>
          <w:rtl/>
          <w:lang w:bidi="fa-IR"/>
        </w:rPr>
        <w:t>تواند همان آفر</w:t>
      </w:r>
      <w:r w:rsidR="005B21A3">
        <w:rPr>
          <w:rStyle w:val="Char3"/>
          <w:rtl/>
          <w:lang w:bidi="fa-IR"/>
        </w:rPr>
        <w:t>ی</w:t>
      </w:r>
      <w:r w:rsidRPr="0060162A">
        <w:rPr>
          <w:rStyle w:val="Char3"/>
          <w:rtl/>
          <w:lang w:bidi="fa-IR"/>
        </w:rPr>
        <w:t>نند</w:t>
      </w:r>
      <w:r w:rsidR="005B21A3">
        <w:rPr>
          <w:rStyle w:val="Char3"/>
          <w:rtl/>
          <w:lang w:bidi="fa-IR"/>
        </w:rPr>
        <w:t>ه</w:t>
      </w:r>
      <w:r w:rsidRPr="0060162A">
        <w:rPr>
          <w:rStyle w:val="Char3"/>
          <w:rtl/>
          <w:lang w:bidi="fa-IR"/>
        </w:rPr>
        <w:t xml:space="preserve"> ‌شر باشد. لذا دو خدا قا</w:t>
      </w:r>
      <w:r w:rsidR="005B21A3">
        <w:rPr>
          <w:rStyle w:val="Char3"/>
          <w:rtl/>
          <w:lang w:bidi="fa-IR"/>
        </w:rPr>
        <w:t>ی</w:t>
      </w:r>
      <w:r w:rsidRPr="0060162A">
        <w:rPr>
          <w:rStyle w:val="Char3"/>
          <w:rtl/>
          <w:lang w:bidi="fa-IR"/>
        </w:rPr>
        <w:t xml:space="preserve">ل شدند. </w:t>
      </w:r>
      <w:r w:rsidR="005B21A3">
        <w:rPr>
          <w:rStyle w:val="Char3"/>
          <w:rtl/>
          <w:lang w:bidi="fa-IR"/>
        </w:rPr>
        <w:t>ی</w:t>
      </w:r>
      <w:r w:rsidRPr="0060162A">
        <w:rPr>
          <w:rStyle w:val="Char3"/>
          <w:rtl/>
          <w:lang w:bidi="fa-IR"/>
        </w:rPr>
        <w:t>ك</w:t>
      </w:r>
      <w:r w:rsidR="005B21A3">
        <w:rPr>
          <w:rStyle w:val="Char3"/>
          <w:rtl/>
          <w:lang w:bidi="fa-IR"/>
        </w:rPr>
        <w:t>ی</w:t>
      </w:r>
      <w:r w:rsidRPr="0060162A">
        <w:rPr>
          <w:rStyle w:val="Char3"/>
          <w:rtl/>
          <w:lang w:bidi="fa-IR"/>
        </w:rPr>
        <w:t xml:space="preserve"> نور كه حك</w:t>
      </w:r>
      <w:r w:rsidR="005B21A3">
        <w:rPr>
          <w:rStyle w:val="Char3"/>
          <w:rtl/>
          <w:lang w:bidi="fa-IR"/>
        </w:rPr>
        <w:t>ی</w:t>
      </w:r>
      <w:r w:rsidRPr="0060162A">
        <w:rPr>
          <w:rStyle w:val="Char3"/>
          <w:rtl/>
          <w:lang w:bidi="fa-IR"/>
        </w:rPr>
        <w:t>م است و جز ن</w:t>
      </w:r>
      <w:r w:rsidR="005B21A3">
        <w:rPr>
          <w:rStyle w:val="Char3"/>
          <w:rtl/>
          <w:lang w:bidi="fa-IR"/>
        </w:rPr>
        <w:t>ی</w:t>
      </w:r>
      <w:r w:rsidRPr="0060162A">
        <w:rPr>
          <w:rStyle w:val="Char3"/>
          <w:rtl/>
          <w:lang w:bidi="fa-IR"/>
        </w:rPr>
        <w:t>ك</w:t>
      </w:r>
      <w:r w:rsidR="005B21A3">
        <w:rPr>
          <w:rStyle w:val="Char3"/>
          <w:rtl/>
          <w:lang w:bidi="fa-IR"/>
        </w:rPr>
        <w:t>ی</w:t>
      </w:r>
      <w:r w:rsidRPr="0060162A">
        <w:rPr>
          <w:rStyle w:val="Char3"/>
          <w:rtl/>
          <w:lang w:bidi="fa-IR"/>
        </w:rPr>
        <w:t xml:space="preserve"> از او سر نزند و د</w:t>
      </w:r>
      <w:r w:rsidR="005B21A3">
        <w:rPr>
          <w:rStyle w:val="Char3"/>
          <w:rtl/>
          <w:lang w:bidi="fa-IR"/>
        </w:rPr>
        <w:t>ی</w:t>
      </w:r>
      <w:r w:rsidRPr="0060162A">
        <w:rPr>
          <w:rStyle w:val="Char3"/>
          <w:rtl/>
          <w:lang w:bidi="fa-IR"/>
        </w:rPr>
        <w:t>گر ش</w:t>
      </w:r>
      <w:r w:rsidR="005B21A3">
        <w:rPr>
          <w:rStyle w:val="Char3"/>
          <w:rtl/>
          <w:lang w:bidi="fa-IR"/>
        </w:rPr>
        <w:t>ی</w:t>
      </w:r>
      <w:r w:rsidRPr="0060162A">
        <w:rPr>
          <w:rStyle w:val="Char3"/>
          <w:rtl/>
          <w:lang w:bidi="fa-IR"/>
        </w:rPr>
        <w:t>طان (اهر</w:t>
      </w:r>
      <w:r w:rsidR="005B21A3">
        <w:rPr>
          <w:rStyle w:val="Char3"/>
          <w:rtl/>
          <w:lang w:bidi="fa-IR"/>
        </w:rPr>
        <w:t>ی</w:t>
      </w:r>
      <w:r w:rsidRPr="0060162A">
        <w:rPr>
          <w:rStyle w:val="Char3"/>
          <w:rtl/>
          <w:lang w:bidi="fa-IR"/>
        </w:rPr>
        <w:t>من كه ظلمت است و جز شر از او سر نزد</w:t>
      </w:r>
      <w:r w:rsidR="00DA6515">
        <w:rPr>
          <w:rStyle w:val="Char3"/>
          <w:rFonts w:hint="cs"/>
          <w:rtl/>
          <w:lang w:bidi="fa-IR"/>
        </w:rPr>
        <w:t>ه</w:t>
      </w:r>
      <w:r w:rsidRPr="0060162A">
        <w:rPr>
          <w:rStyle w:val="Char3"/>
          <w:rtl/>
          <w:lang w:bidi="fa-IR"/>
        </w:rPr>
        <w:t xml:space="preserve"> (رجوع شود به آنچه از ثنو</w:t>
      </w:r>
      <w:r w:rsidR="005B21A3">
        <w:rPr>
          <w:rStyle w:val="Char3"/>
          <w:rtl/>
          <w:lang w:bidi="fa-IR"/>
        </w:rPr>
        <w:t>ی</w:t>
      </w:r>
      <w:r w:rsidRPr="0060162A">
        <w:rPr>
          <w:rStyle w:val="Char3"/>
          <w:rtl/>
          <w:lang w:bidi="fa-IR"/>
        </w:rPr>
        <w:t>ه گفت</w:t>
      </w:r>
      <w:r w:rsidR="005B21A3">
        <w:rPr>
          <w:rStyle w:val="Char3"/>
          <w:rtl/>
          <w:lang w:bidi="fa-IR"/>
        </w:rPr>
        <w:t>ی</w:t>
      </w:r>
      <w:r w:rsidRPr="0060162A">
        <w:rPr>
          <w:rStyle w:val="Char3"/>
          <w:rtl/>
          <w:lang w:bidi="fa-IR"/>
        </w:rPr>
        <w:t>م و جواب داد</w:t>
      </w:r>
      <w:r w:rsidR="005B21A3">
        <w:rPr>
          <w:rStyle w:val="Char3"/>
          <w:rtl/>
          <w:lang w:bidi="fa-IR"/>
        </w:rPr>
        <w:t>ی</w:t>
      </w:r>
      <w:r w:rsidRPr="0060162A">
        <w:rPr>
          <w:rStyle w:val="Char3"/>
          <w:rtl/>
          <w:lang w:bidi="fa-IR"/>
        </w:rPr>
        <w:t xml:space="preserve">م). </w:t>
      </w:r>
    </w:p>
    <w:p w:rsidR="009C6881" w:rsidRPr="00DA6515" w:rsidRDefault="009C6881" w:rsidP="0060162A">
      <w:pPr>
        <w:spacing w:line="250" w:lineRule="auto"/>
        <w:ind w:firstLine="284"/>
        <w:jc w:val="both"/>
        <w:rPr>
          <w:rStyle w:val="Char3"/>
          <w:spacing w:val="-2"/>
          <w:rtl/>
          <w:lang w:bidi="fa-IR"/>
        </w:rPr>
      </w:pPr>
      <w:r w:rsidRPr="00DA6515">
        <w:rPr>
          <w:rStyle w:val="Char3"/>
          <w:spacing w:val="-2"/>
          <w:rtl/>
          <w:lang w:bidi="fa-IR"/>
        </w:rPr>
        <w:t>بعض</w:t>
      </w:r>
      <w:r w:rsidR="005B21A3" w:rsidRPr="00DA6515">
        <w:rPr>
          <w:rStyle w:val="Char3"/>
          <w:spacing w:val="-2"/>
          <w:rtl/>
          <w:lang w:bidi="fa-IR"/>
        </w:rPr>
        <w:t>ی</w:t>
      </w:r>
      <w:r w:rsidRPr="00DA6515">
        <w:rPr>
          <w:rStyle w:val="Char3"/>
          <w:spacing w:val="-2"/>
          <w:rtl/>
          <w:lang w:bidi="fa-IR"/>
        </w:rPr>
        <w:t xml:space="preserve"> از ا</w:t>
      </w:r>
      <w:r w:rsidR="005B21A3" w:rsidRPr="00DA6515">
        <w:rPr>
          <w:rStyle w:val="Char3"/>
          <w:spacing w:val="-2"/>
          <w:rtl/>
          <w:lang w:bidi="fa-IR"/>
        </w:rPr>
        <w:t>ی</w:t>
      </w:r>
      <w:r w:rsidRPr="00DA6515">
        <w:rPr>
          <w:rStyle w:val="Char3"/>
          <w:spacing w:val="-2"/>
          <w:rtl/>
          <w:lang w:bidi="fa-IR"/>
        </w:rPr>
        <w:t>شان گفتند: از آفر</w:t>
      </w:r>
      <w:r w:rsidR="005B21A3" w:rsidRPr="00DA6515">
        <w:rPr>
          <w:rStyle w:val="Char3"/>
          <w:spacing w:val="-2"/>
          <w:rtl/>
          <w:lang w:bidi="fa-IR"/>
        </w:rPr>
        <w:t>ی</w:t>
      </w:r>
      <w:r w:rsidRPr="00DA6515">
        <w:rPr>
          <w:rStyle w:val="Char3"/>
          <w:spacing w:val="-2"/>
          <w:rtl/>
          <w:lang w:bidi="fa-IR"/>
        </w:rPr>
        <w:t>دگار قد</w:t>
      </w:r>
      <w:r w:rsidR="005B21A3" w:rsidRPr="00DA6515">
        <w:rPr>
          <w:rStyle w:val="Char3"/>
          <w:spacing w:val="-2"/>
          <w:rtl/>
          <w:lang w:bidi="fa-IR"/>
        </w:rPr>
        <w:t>ی</w:t>
      </w:r>
      <w:r w:rsidRPr="00DA6515">
        <w:rPr>
          <w:rStyle w:val="Char3"/>
          <w:spacing w:val="-2"/>
          <w:rtl/>
          <w:lang w:bidi="fa-IR"/>
        </w:rPr>
        <w:t>م جز خ</w:t>
      </w:r>
      <w:r w:rsidR="005B21A3" w:rsidRPr="00DA6515">
        <w:rPr>
          <w:rStyle w:val="Char3"/>
          <w:spacing w:val="-2"/>
          <w:rtl/>
          <w:lang w:bidi="fa-IR"/>
        </w:rPr>
        <w:t>ی</w:t>
      </w:r>
      <w:r w:rsidRPr="00DA6515">
        <w:rPr>
          <w:rStyle w:val="Char3"/>
          <w:spacing w:val="-2"/>
          <w:rtl/>
          <w:lang w:bidi="fa-IR"/>
        </w:rPr>
        <w:t>ر پد</w:t>
      </w:r>
      <w:r w:rsidR="005B21A3" w:rsidRPr="00DA6515">
        <w:rPr>
          <w:rStyle w:val="Char3"/>
          <w:spacing w:val="-2"/>
          <w:rtl/>
          <w:lang w:bidi="fa-IR"/>
        </w:rPr>
        <w:t>ی</w:t>
      </w:r>
      <w:r w:rsidRPr="00DA6515">
        <w:rPr>
          <w:rStyle w:val="Char3"/>
          <w:spacing w:val="-2"/>
          <w:rtl/>
          <w:lang w:bidi="fa-IR"/>
        </w:rPr>
        <w:t>د ن</w:t>
      </w:r>
      <w:r w:rsidR="005B21A3" w:rsidRPr="00DA6515">
        <w:rPr>
          <w:rStyle w:val="Char3"/>
          <w:spacing w:val="-2"/>
          <w:rtl/>
          <w:lang w:bidi="fa-IR"/>
        </w:rPr>
        <w:t>ی</w:t>
      </w:r>
      <w:r w:rsidRPr="00DA6515">
        <w:rPr>
          <w:rStyle w:val="Char3"/>
          <w:spacing w:val="-2"/>
          <w:rtl/>
          <w:lang w:bidi="fa-IR"/>
        </w:rPr>
        <w:t>ا</w:t>
      </w:r>
      <w:r w:rsidR="005B21A3" w:rsidRPr="00DA6515">
        <w:rPr>
          <w:rStyle w:val="Char3"/>
          <w:spacing w:val="-2"/>
          <w:rtl/>
          <w:lang w:bidi="fa-IR"/>
        </w:rPr>
        <w:t>ی</w:t>
      </w:r>
      <w:r w:rsidRPr="00DA6515">
        <w:rPr>
          <w:rStyle w:val="Char3"/>
          <w:spacing w:val="-2"/>
          <w:rtl/>
          <w:lang w:bidi="fa-IR"/>
        </w:rPr>
        <w:t>د و ش</w:t>
      </w:r>
      <w:r w:rsidR="005B21A3" w:rsidRPr="00DA6515">
        <w:rPr>
          <w:rStyle w:val="Char3"/>
          <w:spacing w:val="-2"/>
          <w:rtl/>
          <w:lang w:bidi="fa-IR"/>
        </w:rPr>
        <w:t>ی</w:t>
      </w:r>
      <w:r w:rsidRPr="00DA6515">
        <w:rPr>
          <w:rStyle w:val="Char3"/>
          <w:spacing w:val="-2"/>
          <w:rtl/>
          <w:lang w:bidi="fa-IR"/>
        </w:rPr>
        <w:t>طان (اهر</w:t>
      </w:r>
      <w:r w:rsidR="005B21A3" w:rsidRPr="00DA6515">
        <w:rPr>
          <w:rStyle w:val="Char3"/>
          <w:spacing w:val="-2"/>
          <w:rtl/>
          <w:lang w:bidi="fa-IR"/>
        </w:rPr>
        <w:t>ی</w:t>
      </w:r>
      <w:r w:rsidRPr="00DA6515">
        <w:rPr>
          <w:rStyle w:val="Char3"/>
          <w:spacing w:val="-2"/>
          <w:rtl/>
          <w:lang w:bidi="fa-IR"/>
        </w:rPr>
        <w:t>من) كه هر چه</w:t>
      </w:r>
      <w:r w:rsidR="00101A36" w:rsidRPr="00DA6515">
        <w:rPr>
          <w:rStyle w:val="Char3"/>
          <w:spacing w:val="-2"/>
          <w:rtl/>
          <w:lang w:bidi="fa-IR"/>
        </w:rPr>
        <w:t xml:space="preserve"> می‌</w:t>
      </w:r>
      <w:r w:rsidRPr="00DA6515">
        <w:rPr>
          <w:rStyle w:val="Char3"/>
          <w:spacing w:val="-2"/>
          <w:rtl/>
          <w:lang w:bidi="fa-IR"/>
        </w:rPr>
        <w:t>كند شرّ است، مُحْدَث است. در پاسخ ا</w:t>
      </w:r>
      <w:r w:rsidR="005B21A3" w:rsidRPr="00DA6515">
        <w:rPr>
          <w:rStyle w:val="Char3"/>
          <w:spacing w:val="-2"/>
          <w:rtl/>
          <w:lang w:bidi="fa-IR"/>
        </w:rPr>
        <w:t>ی</w:t>
      </w:r>
      <w:r w:rsidRPr="00DA6515">
        <w:rPr>
          <w:rStyle w:val="Char3"/>
          <w:spacing w:val="-2"/>
          <w:rtl/>
          <w:lang w:bidi="fa-IR"/>
        </w:rPr>
        <w:t>نان گو</w:t>
      </w:r>
      <w:r w:rsidR="005B21A3" w:rsidRPr="00DA6515">
        <w:rPr>
          <w:rStyle w:val="Char3"/>
          <w:spacing w:val="-2"/>
          <w:rtl/>
          <w:lang w:bidi="fa-IR"/>
        </w:rPr>
        <w:t>یی</w:t>
      </w:r>
      <w:r w:rsidRPr="00DA6515">
        <w:rPr>
          <w:rStyle w:val="Char3"/>
          <w:spacing w:val="-2"/>
          <w:rtl/>
          <w:lang w:bidi="fa-IR"/>
        </w:rPr>
        <w:t>م: ‌اگرش</w:t>
      </w:r>
      <w:r w:rsidR="005B21A3" w:rsidRPr="00DA6515">
        <w:rPr>
          <w:rStyle w:val="Char3"/>
          <w:spacing w:val="-2"/>
          <w:rtl/>
          <w:lang w:bidi="fa-IR"/>
        </w:rPr>
        <w:t>ی</w:t>
      </w:r>
      <w:r w:rsidRPr="00DA6515">
        <w:rPr>
          <w:rStyle w:val="Char3"/>
          <w:spacing w:val="-2"/>
          <w:rtl/>
          <w:lang w:bidi="fa-IR"/>
        </w:rPr>
        <w:t>طان را مخلوق نور قد</w:t>
      </w:r>
      <w:r w:rsidR="005B21A3" w:rsidRPr="00DA6515">
        <w:rPr>
          <w:rStyle w:val="Char3"/>
          <w:spacing w:val="-2"/>
          <w:rtl/>
          <w:lang w:bidi="fa-IR"/>
        </w:rPr>
        <w:t>ی</w:t>
      </w:r>
      <w:r w:rsidRPr="00DA6515">
        <w:rPr>
          <w:rStyle w:val="Char3"/>
          <w:spacing w:val="-2"/>
          <w:rtl/>
          <w:lang w:bidi="fa-IR"/>
        </w:rPr>
        <w:t>م</w:t>
      </w:r>
      <w:r w:rsidR="00101A36" w:rsidRPr="00DA6515">
        <w:rPr>
          <w:rStyle w:val="Char3"/>
          <w:spacing w:val="-2"/>
          <w:rtl/>
          <w:lang w:bidi="fa-IR"/>
        </w:rPr>
        <w:t xml:space="preserve"> می‌</w:t>
      </w:r>
      <w:r w:rsidRPr="00DA6515">
        <w:rPr>
          <w:rStyle w:val="Char3"/>
          <w:spacing w:val="-2"/>
          <w:rtl/>
          <w:lang w:bidi="fa-IR"/>
        </w:rPr>
        <w:t>دان</w:t>
      </w:r>
      <w:r w:rsidR="005B21A3" w:rsidRPr="00DA6515">
        <w:rPr>
          <w:rStyle w:val="Char3"/>
          <w:spacing w:val="-2"/>
          <w:rtl/>
          <w:lang w:bidi="fa-IR"/>
        </w:rPr>
        <w:t>ی</w:t>
      </w:r>
      <w:r w:rsidRPr="00DA6515">
        <w:rPr>
          <w:rStyle w:val="Char3"/>
          <w:spacing w:val="-2"/>
          <w:rtl/>
          <w:lang w:bidi="fa-IR"/>
        </w:rPr>
        <w:t>د، چگونه آفر</w:t>
      </w:r>
      <w:r w:rsidR="005B21A3" w:rsidRPr="00DA6515">
        <w:rPr>
          <w:rStyle w:val="Char3"/>
          <w:spacing w:val="-2"/>
          <w:rtl/>
          <w:lang w:bidi="fa-IR"/>
        </w:rPr>
        <w:t>ی</w:t>
      </w:r>
      <w:r w:rsidRPr="00DA6515">
        <w:rPr>
          <w:rStyle w:val="Char3"/>
          <w:spacing w:val="-2"/>
          <w:rtl/>
          <w:lang w:bidi="fa-IR"/>
        </w:rPr>
        <w:t>دگار ن</w:t>
      </w:r>
      <w:r w:rsidR="005B21A3" w:rsidRPr="00DA6515">
        <w:rPr>
          <w:rStyle w:val="Char3"/>
          <w:spacing w:val="-2"/>
          <w:rtl/>
          <w:lang w:bidi="fa-IR"/>
        </w:rPr>
        <w:t>ی</w:t>
      </w:r>
      <w:r w:rsidRPr="00DA6515">
        <w:rPr>
          <w:rStyle w:val="Char3"/>
          <w:spacing w:val="-2"/>
          <w:rtl/>
          <w:lang w:bidi="fa-IR"/>
        </w:rPr>
        <w:t>كوكار سر هم</w:t>
      </w:r>
      <w:r w:rsidR="005B21A3" w:rsidRPr="00DA6515">
        <w:rPr>
          <w:rStyle w:val="Char3"/>
          <w:spacing w:val="-2"/>
          <w:rtl/>
          <w:lang w:bidi="fa-IR"/>
        </w:rPr>
        <w:t>ه</w:t>
      </w:r>
      <w:r w:rsidRPr="00DA6515">
        <w:rPr>
          <w:rStyle w:val="Char3"/>
          <w:spacing w:val="-2"/>
          <w:rtl/>
          <w:lang w:bidi="fa-IR"/>
        </w:rPr>
        <w:t xml:space="preserve"> بد</w:t>
      </w:r>
      <w:r w:rsidR="005B21A3" w:rsidRPr="00DA6515">
        <w:rPr>
          <w:rStyle w:val="Char3"/>
          <w:spacing w:val="-2"/>
          <w:rtl/>
          <w:lang w:bidi="fa-IR"/>
        </w:rPr>
        <w:t>ی</w:t>
      </w:r>
      <w:r w:rsidRPr="00DA6515">
        <w:rPr>
          <w:rStyle w:val="Char3"/>
          <w:spacing w:val="-2"/>
          <w:rtl/>
          <w:lang w:bidi="fa-IR"/>
        </w:rPr>
        <w:t>ها را آفر</w:t>
      </w:r>
      <w:r w:rsidR="005B21A3" w:rsidRPr="00DA6515">
        <w:rPr>
          <w:rStyle w:val="Char3"/>
          <w:spacing w:val="-2"/>
          <w:rtl/>
          <w:lang w:bidi="fa-IR"/>
        </w:rPr>
        <w:t>ی</w:t>
      </w:r>
      <w:r w:rsidRPr="00DA6515">
        <w:rPr>
          <w:rStyle w:val="Char3"/>
          <w:spacing w:val="-2"/>
          <w:rtl/>
          <w:lang w:bidi="fa-IR"/>
        </w:rPr>
        <w:t>ده است؟ بعض</w:t>
      </w:r>
      <w:r w:rsidR="005B21A3" w:rsidRPr="00DA6515">
        <w:rPr>
          <w:rStyle w:val="Char3"/>
          <w:spacing w:val="-2"/>
          <w:rtl/>
          <w:lang w:bidi="fa-IR"/>
        </w:rPr>
        <w:t>ی</w:t>
      </w:r>
      <w:r w:rsidRPr="00DA6515">
        <w:rPr>
          <w:rStyle w:val="Char3"/>
          <w:spacing w:val="-2"/>
          <w:rtl/>
          <w:lang w:bidi="fa-IR"/>
        </w:rPr>
        <w:t xml:space="preserve"> گفته اند كه آفر</w:t>
      </w:r>
      <w:r w:rsidR="005B21A3" w:rsidRPr="00DA6515">
        <w:rPr>
          <w:rStyle w:val="Char3"/>
          <w:spacing w:val="-2"/>
          <w:rtl/>
          <w:lang w:bidi="fa-IR"/>
        </w:rPr>
        <w:t>ی</w:t>
      </w:r>
      <w:r w:rsidRPr="00DA6515">
        <w:rPr>
          <w:rStyle w:val="Char3"/>
          <w:spacing w:val="-2"/>
          <w:rtl/>
          <w:lang w:bidi="fa-IR"/>
        </w:rPr>
        <w:t>دگار، نور است و او با خود اند</w:t>
      </w:r>
      <w:r w:rsidR="005B21A3" w:rsidRPr="00DA6515">
        <w:rPr>
          <w:rStyle w:val="Char3"/>
          <w:spacing w:val="-2"/>
          <w:rtl/>
          <w:lang w:bidi="fa-IR"/>
        </w:rPr>
        <w:t>ی</w:t>
      </w:r>
      <w:r w:rsidRPr="00DA6515">
        <w:rPr>
          <w:rStyle w:val="Char3"/>
          <w:spacing w:val="-2"/>
          <w:rtl/>
          <w:lang w:bidi="fa-IR"/>
        </w:rPr>
        <w:t>ش</w:t>
      </w:r>
      <w:r w:rsidR="005B21A3" w:rsidRPr="00DA6515">
        <w:rPr>
          <w:rStyle w:val="Char3"/>
          <w:spacing w:val="-2"/>
          <w:rtl/>
          <w:lang w:bidi="fa-IR"/>
        </w:rPr>
        <w:t>ی</w:t>
      </w:r>
      <w:r w:rsidRPr="00DA6515">
        <w:rPr>
          <w:rStyle w:val="Char3"/>
          <w:spacing w:val="-2"/>
          <w:rtl/>
          <w:lang w:bidi="fa-IR"/>
        </w:rPr>
        <w:t>د كه ب</w:t>
      </w:r>
      <w:r w:rsidR="005B21A3" w:rsidRPr="00DA6515">
        <w:rPr>
          <w:rStyle w:val="Char3"/>
          <w:spacing w:val="-2"/>
          <w:rtl/>
          <w:lang w:bidi="fa-IR"/>
        </w:rPr>
        <w:t>ی</w:t>
      </w:r>
      <w:r w:rsidRPr="00DA6515">
        <w:rPr>
          <w:rStyle w:val="Char3"/>
          <w:spacing w:val="-2"/>
          <w:rtl/>
          <w:lang w:bidi="fa-IR"/>
        </w:rPr>
        <w:t>م دارم كس</w:t>
      </w:r>
      <w:r w:rsidR="005B21A3" w:rsidRPr="00DA6515">
        <w:rPr>
          <w:rStyle w:val="Char3"/>
          <w:spacing w:val="-2"/>
          <w:rtl/>
          <w:lang w:bidi="fa-IR"/>
        </w:rPr>
        <w:t>ی</w:t>
      </w:r>
      <w:r w:rsidRPr="00DA6515">
        <w:rPr>
          <w:rStyle w:val="Char3"/>
          <w:spacing w:val="-2"/>
          <w:rtl/>
          <w:lang w:bidi="fa-IR"/>
        </w:rPr>
        <w:t xml:space="preserve"> در مل</w:t>
      </w:r>
      <w:r w:rsidR="005B21A3" w:rsidRPr="00DA6515">
        <w:rPr>
          <w:rStyle w:val="Char3"/>
          <w:spacing w:val="-2"/>
          <w:rtl/>
          <w:lang w:bidi="fa-IR"/>
        </w:rPr>
        <w:t xml:space="preserve">ک </w:t>
      </w:r>
      <w:r w:rsidRPr="00DA6515">
        <w:rPr>
          <w:rStyle w:val="Char3"/>
          <w:spacing w:val="-2"/>
          <w:rtl/>
          <w:lang w:bidi="fa-IR"/>
        </w:rPr>
        <w:t>من پد</w:t>
      </w:r>
      <w:r w:rsidR="005B21A3" w:rsidRPr="00DA6515">
        <w:rPr>
          <w:rStyle w:val="Char3"/>
          <w:spacing w:val="-2"/>
          <w:rtl/>
          <w:lang w:bidi="fa-IR"/>
        </w:rPr>
        <w:t>ی</w:t>
      </w:r>
      <w:r w:rsidRPr="00DA6515">
        <w:rPr>
          <w:rStyle w:val="Char3"/>
          <w:spacing w:val="-2"/>
          <w:rtl/>
          <w:lang w:bidi="fa-IR"/>
        </w:rPr>
        <w:t>د آ</w:t>
      </w:r>
      <w:r w:rsidR="005B21A3" w:rsidRPr="00DA6515">
        <w:rPr>
          <w:rStyle w:val="Char3"/>
          <w:spacing w:val="-2"/>
          <w:rtl/>
          <w:lang w:bidi="fa-IR"/>
        </w:rPr>
        <w:t>ی</w:t>
      </w:r>
      <w:r w:rsidRPr="00DA6515">
        <w:rPr>
          <w:rStyle w:val="Char3"/>
          <w:spacing w:val="-2"/>
          <w:rtl/>
          <w:lang w:bidi="fa-IR"/>
        </w:rPr>
        <w:t>د كه با من ضد</w:t>
      </w:r>
      <w:r w:rsidR="005B21A3" w:rsidRPr="00DA6515">
        <w:rPr>
          <w:rStyle w:val="Char3"/>
          <w:spacing w:val="-2"/>
          <w:rtl/>
          <w:lang w:bidi="fa-IR"/>
        </w:rPr>
        <w:t>ی</w:t>
      </w:r>
      <w:r w:rsidRPr="00DA6515">
        <w:rPr>
          <w:rStyle w:val="Char3"/>
          <w:spacing w:val="-2"/>
          <w:rtl/>
          <w:lang w:bidi="fa-IR"/>
        </w:rPr>
        <w:t>ت كند؛ از هم</w:t>
      </w:r>
      <w:r w:rsidR="005B21A3" w:rsidRPr="00DA6515">
        <w:rPr>
          <w:rStyle w:val="Char3"/>
          <w:spacing w:val="-2"/>
          <w:rtl/>
          <w:lang w:bidi="fa-IR"/>
        </w:rPr>
        <w:t>ی</w:t>
      </w:r>
      <w:r w:rsidRPr="00DA6515">
        <w:rPr>
          <w:rStyle w:val="Char3"/>
          <w:spacing w:val="-2"/>
          <w:rtl/>
          <w:lang w:bidi="fa-IR"/>
        </w:rPr>
        <w:t>ن اند</w:t>
      </w:r>
      <w:r w:rsidR="005B21A3" w:rsidRPr="00DA6515">
        <w:rPr>
          <w:rStyle w:val="Char3"/>
          <w:spacing w:val="-2"/>
          <w:rtl/>
          <w:lang w:bidi="fa-IR"/>
        </w:rPr>
        <w:t>ی</w:t>
      </w:r>
      <w:r w:rsidRPr="00DA6515">
        <w:rPr>
          <w:rStyle w:val="Char3"/>
          <w:spacing w:val="-2"/>
          <w:rtl/>
          <w:lang w:bidi="fa-IR"/>
        </w:rPr>
        <w:t>ش</w:t>
      </w:r>
      <w:r w:rsidR="005B21A3" w:rsidRPr="00DA6515">
        <w:rPr>
          <w:rStyle w:val="Char3"/>
          <w:spacing w:val="-2"/>
          <w:rtl/>
          <w:lang w:bidi="fa-IR"/>
        </w:rPr>
        <w:t>ه</w:t>
      </w:r>
      <w:r w:rsidRPr="00DA6515">
        <w:rPr>
          <w:rStyle w:val="Char3"/>
          <w:spacing w:val="-2"/>
          <w:rtl/>
          <w:lang w:bidi="fa-IR"/>
        </w:rPr>
        <w:t xml:space="preserve"> بد اهر</w:t>
      </w:r>
      <w:r w:rsidR="005B21A3" w:rsidRPr="00DA6515">
        <w:rPr>
          <w:rStyle w:val="Char3"/>
          <w:spacing w:val="-2"/>
          <w:rtl/>
          <w:lang w:bidi="fa-IR"/>
        </w:rPr>
        <w:t>ی</w:t>
      </w:r>
      <w:r w:rsidRPr="00DA6515">
        <w:rPr>
          <w:rStyle w:val="Char3"/>
          <w:spacing w:val="-2"/>
          <w:rtl/>
          <w:lang w:bidi="fa-IR"/>
        </w:rPr>
        <w:t>من پد</w:t>
      </w:r>
      <w:r w:rsidR="005B21A3" w:rsidRPr="00DA6515">
        <w:rPr>
          <w:rStyle w:val="Char3"/>
          <w:spacing w:val="-2"/>
          <w:rtl/>
          <w:lang w:bidi="fa-IR"/>
        </w:rPr>
        <w:t>ی</w:t>
      </w:r>
      <w:r w:rsidRPr="00DA6515">
        <w:rPr>
          <w:rStyle w:val="Char3"/>
          <w:spacing w:val="-2"/>
          <w:rtl/>
          <w:lang w:bidi="fa-IR"/>
        </w:rPr>
        <w:t>د آمد. مؤلف گو</w:t>
      </w:r>
      <w:r w:rsidR="005B21A3" w:rsidRPr="00DA6515">
        <w:rPr>
          <w:rStyle w:val="Char3"/>
          <w:spacing w:val="-2"/>
          <w:rtl/>
          <w:lang w:bidi="fa-IR"/>
        </w:rPr>
        <w:t>ی</w:t>
      </w:r>
      <w:r w:rsidRPr="00DA6515">
        <w:rPr>
          <w:rStyle w:val="Char3"/>
          <w:spacing w:val="-2"/>
          <w:rtl/>
          <w:lang w:bidi="fa-IR"/>
        </w:rPr>
        <w:t>د: ش</w:t>
      </w:r>
      <w:r w:rsidR="005B21A3" w:rsidRPr="00DA6515">
        <w:rPr>
          <w:rStyle w:val="Char3"/>
          <w:spacing w:val="-2"/>
          <w:rtl/>
          <w:lang w:bidi="fa-IR"/>
        </w:rPr>
        <w:t>ی</w:t>
      </w:r>
      <w:r w:rsidRPr="00DA6515">
        <w:rPr>
          <w:rStyle w:val="Char3"/>
          <w:spacing w:val="-2"/>
          <w:rtl/>
          <w:lang w:bidi="fa-IR"/>
        </w:rPr>
        <w:t>طان راض</w:t>
      </w:r>
      <w:r w:rsidR="005B21A3" w:rsidRPr="00DA6515">
        <w:rPr>
          <w:rStyle w:val="Char3"/>
          <w:spacing w:val="-2"/>
          <w:rtl/>
          <w:lang w:bidi="fa-IR"/>
        </w:rPr>
        <w:t>ی</w:t>
      </w:r>
      <w:r w:rsidRPr="00DA6515">
        <w:rPr>
          <w:rStyle w:val="Char3"/>
          <w:spacing w:val="-2"/>
          <w:rtl/>
          <w:lang w:bidi="fa-IR"/>
        </w:rPr>
        <w:t xml:space="preserve"> است كه او را شر</w:t>
      </w:r>
      <w:r w:rsidR="005B21A3" w:rsidRPr="00DA6515">
        <w:rPr>
          <w:rStyle w:val="Char3"/>
          <w:spacing w:val="-2"/>
          <w:rtl/>
          <w:lang w:bidi="fa-IR"/>
        </w:rPr>
        <w:t xml:space="preserve">یک </w:t>
      </w:r>
      <w:r w:rsidRPr="00DA6515">
        <w:rPr>
          <w:rStyle w:val="Char3"/>
          <w:spacing w:val="-2"/>
          <w:rtl/>
          <w:lang w:bidi="fa-IR"/>
        </w:rPr>
        <w:t>خدا بخوانند ولو صفت بد بدو دهند!</w:t>
      </w:r>
      <w:r w:rsidR="00DA6515" w:rsidRPr="00DA6515">
        <w:rPr>
          <w:rStyle w:val="Char3"/>
          <w:rFonts w:hint="cs"/>
          <w:spacing w:val="-2"/>
          <w:rtl/>
          <w:lang w:bidi="fa-IR"/>
        </w:rPr>
        <w:t>.</w:t>
      </w:r>
    </w:p>
    <w:p w:rsidR="009C6881" w:rsidRPr="0060162A" w:rsidRDefault="009C6881" w:rsidP="0060162A">
      <w:pPr>
        <w:spacing w:line="250" w:lineRule="auto"/>
        <w:ind w:firstLine="284"/>
        <w:jc w:val="both"/>
        <w:rPr>
          <w:rStyle w:val="Char3"/>
          <w:rtl/>
          <w:lang w:bidi="fa-IR"/>
        </w:rPr>
      </w:pPr>
      <w:r w:rsidRPr="0060162A">
        <w:rPr>
          <w:rStyle w:val="Char3"/>
          <w:rtl/>
          <w:lang w:bidi="fa-IR"/>
        </w:rPr>
        <w:t>نوبخت</w:t>
      </w:r>
      <w:r w:rsidR="005B21A3">
        <w:rPr>
          <w:rStyle w:val="Char3"/>
          <w:rtl/>
          <w:lang w:bidi="fa-IR"/>
        </w:rPr>
        <w:t>ی</w:t>
      </w:r>
      <w:r w:rsidRPr="0060162A">
        <w:rPr>
          <w:rStyle w:val="Char3"/>
          <w:rtl/>
          <w:lang w:bidi="fa-IR"/>
        </w:rPr>
        <w:t xml:space="preserve"> از قول بعض</w:t>
      </w:r>
      <w:r w:rsidR="005B21A3">
        <w:rPr>
          <w:rStyle w:val="Char3"/>
          <w:rtl/>
          <w:lang w:bidi="fa-IR"/>
        </w:rPr>
        <w:t>ی</w:t>
      </w:r>
      <w:r w:rsidRPr="0060162A">
        <w:rPr>
          <w:rStyle w:val="Char3"/>
          <w:rtl/>
          <w:lang w:bidi="fa-IR"/>
        </w:rPr>
        <w:t xml:space="preserve"> مجوسان</w:t>
      </w:r>
      <w:r w:rsidR="00101A36">
        <w:rPr>
          <w:rStyle w:val="Char3"/>
          <w:rtl/>
          <w:lang w:bidi="fa-IR"/>
        </w:rPr>
        <w:t xml:space="preserve"> می‌</w:t>
      </w:r>
      <w:r w:rsidRPr="0060162A">
        <w:rPr>
          <w:rStyle w:val="Char3"/>
          <w:rtl/>
          <w:lang w:bidi="fa-IR"/>
        </w:rPr>
        <w:t>آورد كه خالق در چ</w:t>
      </w:r>
      <w:r w:rsidR="005B21A3">
        <w:rPr>
          <w:rStyle w:val="Char3"/>
          <w:rtl/>
          <w:lang w:bidi="fa-IR"/>
        </w:rPr>
        <w:t>ی</w:t>
      </w:r>
      <w:r w:rsidRPr="0060162A">
        <w:rPr>
          <w:rStyle w:val="Char3"/>
          <w:rtl/>
          <w:lang w:bidi="fa-IR"/>
        </w:rPr>
        <w:t>ز</w:t>
      </w:r>
      <w:r w:rsidR="005B21A3">
        <w:rPr>
          <w:rStyle w:val="Char3"/>
          <w:rtl/>
          <w:lang w:bidi="fa-IR"/>
        </w:rPr>
        <w:t>ی</w:t>
      </w:r>
      <w:r w:rsidRPr="0060162A">
        <w:rPr>
          <w:rStyle w:val="Char3"/>
          <w:rtl/>
          <w:lang w:bidi="fa-IR"/>
        </w:rPr>
        <w:t xml:space="preserve"> ش</w:t>
      </w:r>
      <w:r w:rsidR="005B21A3">
        <w:rPr>
          <w:rStyle w:val="Char3"/>
          <w:rtl/>
          <w:lang w:bidi="fa-IR"/>
        </w:rPr>
        <w:t xml:space="preserve">ک </w:t>
      </w:r>
      <w:r w:rsidRPr="0060162A">
        <w:rPr>
          <w:rStyle w:val="Char3"/>
          <w:rtl/>
          <w:lang w:bidi="fa-IR"/>
        </w:rPr>
        <w:t>كرد و ش</w:t>
      </w:r>
      <w:r w:rsidR="005B21A3">
        <w:rPr>
          <w:rStyle w:val="Char3"/>
          <w:rtl/>
          <w:lang w:bidi="fa-IR"/>
        </w:rPr>
        <w:t>ی</w:t>
      </w:r>
      <w:r w:rsidRPr="0060162A">
        <w:rPr>
          <w:rStyle w:val="Char3"/>
          <w:rtl/>
          <w:lang w:bidi="fa-IR"/>
        </w:rPr>
        <w:t>طان از آن ش</w:t>
      </w:r>
      <w:r w:rsidR="005B21A3">
        <w:rPr>
          <w:rStyle w:val="Char3"/>
          <w:rtl/>
          <w:lang w:bidi="fa-IR"/>
        </w:rPr>
        <w:t xml:space="preserve">ک </w:t>
      </w:r>
      <w:r w:rsidRPr="0060162A">
        <w:rPr>
          <w:rStyle w:val="Char3"/>
          <w:rtl/>
          <w:lang w:bidi="fa-IR"/>
        </w:rPr>
        <w:t>«بود» شد. بعض</w:t>
      </w:r>
      <w:r w:rsidR="005B21A3">
        <w:rPr>
          <w:rStyle w:val="Char3"/>
          <w:rtl/>
          <w:lang w:bidi="fa-IR"/>
        </w:rPr>
        <w:t>ی</w:t>
      </w:r>
      <w:r w:rsidRPr="0060162A">
        <w:rPr>
          <w:rStyle w:val="Char3"/>
          <w:rtl/>
          <w:lang w:bidi="fa-IR"/>
        </w:rPr>
        <w:t xml:space="preserve"> د</w:t>
      </w:r>
      <w:r w:rsidR="005B21A3">
        <w:rPr>
          <w:rStyle w:val="Char3"/>
          <w:rtl/>
          <w:lang w:bidi="fa-IR"/>
        </w:rPr>
        <w:t>ی</w:t>
      </w:r>
      <w:r w:rsidRPr="0060162A">
        <w:rPr>
          <w:rStyle w:val="Char3"/>
          <w:rtl/>
          <w:lang w:bidi="fa-IR"/>
        </w:rPr>
        <w:t xml:space="preserve">گر پنداشته اند كه </w:t>
      </w:r>
      <w:r w:rsidR="005B21A3">
        <w:rPr>
          <w:rStyle w:val="Char3"/>
          <w:rtl/>
          <w:lang w:bidi="fa-IR"/>
        </w:rPr>
        <w:t>ی</w:t>
      </w:r>
      <w:r w:rsidRPr="0060162A">
        <w:rPr>
          <w:rStyle w:val="Char3"/>
          <w:rtl/>
          <w:lang w:bidi="fa-IR"/>
        </w:rPr>
        <w:t>زدان و اهر</w:t>
      </w:r>
      <w:r w:rsidR="005B21A3">
        <w:rPr>
          <w:rStyle w:val="Char3"/>
          <w:rtl/>
          <w:lang w:bidi="fa-IR"/>
        </w:rPr>
        <w:t>ی</w:t>
      </w:r>
      <w:r w:rsidRPr="0060162A">
        <w:rPr>
          <w:rStyle w:val="Char3"/>
          <w:rtl/>
          <w:lang w:bidi="fa-IR"/>
        </w:rPr>
        <w:t>من دو جسم قد</w:t>
      </w:r>
      <w:r w:rsidR="005B21A3">
        <w:rPr>
          <w:rStyle w:val="Char3"/>
          <w:rtl/>
          <w:lang w:bidi="fa-IR"/>
        </w:rPr>
        <w:t>ی</w:t>
      </w:r>
      <w:r w:rsidRPr="0060162A">
        <w:rPr>
          <w:rStyle w:val="Char3"/>
          <w:rtl/>
          <w:lang w:bidi="fa-IR"/>
        </w:rPr>
        <w:t>مند كه در فاصله</w:t>
      </w:r>
      <w:r w:rsidR="00E573EC">
        <w:rPr>
          <w:rStyle w:val="Char3"/>
          <w:rtl/>
          <w:lang w:bidi="fa-IR"/>
        </w:rPr>
        <w:t xml:space="preserve">‌شان </w:t>
      </w:r>
      <w:r w:rsidRPr="0060162A">
        <w:rPr>
          <w:rStyle w:val="Char3"/>
          <w:rtl/>
          <w:lang w:bidi="fa-IR"/>
        </w:rPr>
        <w:t>فضا</w:t>
      </w:r>
      <w:r w:rsidR="005B21A3">
        <w:rPr>
          <w:rStyle w:val="Char3"/>
          <w:rtl/>
          <w:lang w:bidi="fa-IR"/>
        </w:rPr>
        <w:t>یی</w:t>
      </w:r>
      <w:r w:rsidRPr="0060162A">
        <w:rPr>
          <w:rStyle w:val="Char3"/>
          <w:rtl/>
          <w:lang w:bidi="fa-IR"/>
        </w:rPr>
        <w:t xml:space="preserve"> بود و جهان از آفات پا</w:t>
      </w:r>
      <w:r w:rsidR="005B21A3">
        <w:rPr>
          <w:rStyle w:val="Char3"/>
          <w:rtl/>
          <w:lang w:bidi="fa-IR"/>
        </w:rPr>
        <w:t xml:space="preserve">ک </w:t>
      </w:r>
      <w:r w:rsidRPr="0060162A">
        <w:rPr>
          <w:rStyle w:val="Char3"/>
          <w:rtl/>
          <w:lang w:bidi="fa-IR"/>
        </w:rPr>
        <w:t>و اهر</w:t>
      </w:r>
      <w:r w:rsidR="005B21A3">
        <w:rPr>
          <w:rStyle w:val="Char3"/>
          <w:rtl/>
          <w:lang w:bidi="fa-IR"/>
        </w:rPr>
        <w:t>ی</w:t>
      </w:r>
      <w:r w:rsidRPr="0060162A">
        <w:rPr>
          <w:rStyle w:val="Char3"/>
          <w:rtl/>
          <w:lang w:bidi="fa-IR"/>
        </w:rPr>
        <w:t>من از آن دور بود. تا اهر</w:t>
      </w:r>
      <w:r w:rsidR="005B21A3">
        <w:rPr>
          <w:rStyle w:val="Char3"/>
          <w:rtl/>
          <w:lang w:bidi="fa-IR"/>
        </w:rPr>
        <w:t>ی</w:t>
      </w:r>
      <w:r w:rsidRPr="0060162A">
        <w:rPr>
          <w:rStyle w:val="Char3"/>
          <w:rtl/>
          <w:lang w:bidi="fa-IR"/>
        </w:rPr>
        <w:t>من چاره كرد و با لشكر</w:t>
      </w:r>
      <w:r w:rsidR="005B21A3">
        <w:rPr>
          <w:rStyle w:val="Char3"/>
          <w:rtl/>
          <w:lang w:bidi="fa-IR"/>
        </w:rPr>
        <w:t>ی</w:t>
      </w:r>
      <w:r w:rsidRPr="0060162A">
        <w:rPr>
          <w:rStyle w:val="Char3"/>
          <w:rtl/>
          <w:lang w:bidi="fa-IR"/>
        </w:rPr>
        <w:t xml:space="preserve">ان خود آسمان را شكافت و </w:t>
      </w:r>
      <w:r w:rsidR="005B21A3">
        <w:rPr>
          <w:rStyle w:val="Char3"/>
          <w:rtl/>
          <w:lang w:bidi="fa-IR"/>
        </w:rPr>
        <w:t>ی</w:t>
      </w:r>
      <w:r w:rsidRPr="0060162A">
        <w:rPr>
          <w:rStyle w:val="Char3"/>
          <w:rtl/>
          <w:lang w:bidi="fa-IR"/>
        </w:rPr>
        <w:t>زدان از ا</w:t>
      </w:r>
      <w:r w:rsidR="005B21A3">
        <w:rPr>
          <w:rStyle w:val="Char3"/>
          <w:rtl/>
          <w:lang w:bidi="fa-IR"/>
        </w:rPr>
        <w:t>ی</w:t>
      </w:r>
      <w:r w:rsidRPr="0060162A">
        <w:rPr>
          <w:rStyle w:val="Char3"/>
          <w:rtl/>
          <w:lang w:bidi="fa-IR"/>
        </w:rPr>
        <w:t>شان بگر</w:t>
      </w:r>
      <w:r w:rsidR="005B21A3">
        <w:rPr>
          <w:rStyle w:val="Char3"/>
          <w:rtl/>
          <w:lang w:bidi="fa-IR"/>
        </w:rPr>
        <w:t>ی</w:t>
      </w:r>
      <w:r w:rsidRPr="0060162A">
        <w:rPr>
          <w:rStyle w:val="Char3"/>
          <w:rtl/>
          <w:lang w:bidi="fa-IR"/>
        </w:rPr>
        <w:t>خت و اهر</w:t>
      </w:r>
      <w:r w:rsidR="005B21A3">
        <w:rPr>
          <w:rStyle w:val="Char3"/>
          <w:rtl/>
          <w:lang w:bidi="fa-IR"/>
        </w:rPr>
        <w:t>ی</w:t>
      </w:r>
      <w:r w:rsidRPr="0060162A">
        <w:rPr>
          <w:rStyle w:val="Char3"/>
          <w:rtl/>
          <w:lang w:bidi="fa-IR"/>
        </w:rPr>
        <w:t xml:space="preserve">من و لشكر </w:t>
      </w:r>
      <w:r w:rsidR="005B21A3">
        <w:rPr>
          <w:rStyle w:val="Char3"/>
          <w:rtl/>
          <w:lang w:bidi="fa-IR"/>
        </w:rPr>
        <w:t>ی</w:t>
      </w:r>
      <w:r w:rsidRPr="0060162A">
        <w:rPr>
          <w:rStyle w:val="Char3"/>
          <w:rtl/>
          <w:lang w:bidi="fa-IR"/>
        </w:rPr>
        <w:t xml:space="preserve">انش </w:t>
      </w:r>
      <w:r w:rsidR="005B21A3">
        <w:rPr>
          <w:rStyle w:val="Char3"/>
          <w:rtl/>
          <w:lang w:bidi="fa-IR"/>
        </w:rPr>
        <w:t>ی</w:t>
      </w:r>
      <w:r w:rsidRPr="0060162A">
        <w:rPr>
          <w:rStyle w:val="Char3"/>
          <w:rtl/>
          <w:lang w:bidi="fa-IR"/>
        </w:rPr>
        <w:t>زدان را دنبال كردند تا او را محاصره نمودند و سه هزار سال جنگ</w:t>
      </w:r>
      <w:r w:rsidR="005B21A3">
        <w:rPr>
          <w:rStyle w:val="Char3"/>
          <w:rtl/>
          <w:lang w:bidi="fa-IR"/>
        </w:rPr>
        <w:t>ی</w:t>
      </w:r>
      <w:r w:rsidRPr="0060162A">
        <w:rPr>
          <w:rStyle w:val="Char3"/>
          <w:rtl/>
          <w:lang w:bidi="fa-IR"/>
        </w:rPr>
        <w:t>دند نه اهر</w:t>
      </w:r>
      <w:r w:rsidR="005B21A3">
        <w:rPr>
          <w:rStyle w:val="Char3"/>
          <w:rtl/>
          <w:lang w:bidi="fa-IR"/>
        </w:rPr>
        <w:t>ی</w:t>
      </w:r>
      <w:r w:rsidRPr="0060162A">
        <w:rPr>
          <w:rStyle w:val="Char3"/>
          <w:rtl/>
          <w:lang w:bidi="fa-IR"/>
        </w:rPr>
        <w:t xml:space="preserve">من بر </w:t>
      </w:r>
      <w:r w:rsidR="005B21A3">
        <w:rPr>
          <w:rStyle w:val="Char3"/>
          <w:rtl/>
          <w:lang w:bidi="fa-IR"/>
        </w:rPr>
        <w:t>ی</w:t>
      </w:r>
      <w:r w:rsidRPr="0060162A">
        <w:rPr>
          <w:rStyle w:val="Char3"/>
          <w:rtl/>
          <w:lang w:bidi="fa-IR"/>
        </w:rPr>
        <w:t xml:space="preserve">زدان دست </w:t>
      </w:r>
      <w:r w:rsidR="005B21A3">
        <w:rPr>
          <w:rStyle w:val="Char3"/>
          <w:rtl/>
          <w:lang w:bidi="fa-IR"/>
        </w:rPr>
        <w:t>ی</w:t>
      </w:r>
      <w:r w:rsidRPr="0060162A">
        <w:rPr>
          <w:rStyle w:val="Char3"/>
          <w:rtl/>
          <w:lang w:bidi="fa-IR"/>
        </w:rPr>
        <w:t xml:space="preserve">افت و نه </w:t>
      </w:r>
      <w:r w:rsidR="005B21A3">
        <w:rPr>
          <w:rStyle w:val="Char3"/>
          <w:rtl/>
          <w:lang w:bidi="fa-IR"/>
        </w:rPr>
        <w:t>ی</w:t>
      </w:r>
      <w:r w:rsidRPr="0060162A">
        <w:rPr>
          <w:rStyle w:val="Char3"/>
          <w:rtl/>
          <w:lang w:bidi="fa-IR"/>
        </w:rPr>
        <w:t>زدان توانست بر اهر</w:t>
      </w:r>
      <w:r w:rsidR="005B21A3">
        <w:rPr>
          <w:rStyle w:val="Char3"/>
          <w:rtl/>
          <w:lang w:bidi="fa-IR"/>
        </w:rPr>
        <w:t>ی</w:t>
      </w:r>
      <w:r w:rsidRPr="0060162A">
        <w:rPr>
          <w:rStyle w:val="Char3"/>
          <w:rtl/>
          <w:lang w:bidi="fa-IR"/>
        </w:rPr>
        <w:t>من چ</w:t>
      </w:r>
      <w:r w:rsidR="005B21A3">
        <w:rPr>
          <w:rStyle w:val="Char3"/>
          <w:rtl/>
          <w:lang w:bidi="fa-IR"/>
        </w:rPr>
        <w:t>ی</w:t>
      </w:r>
      <w:r w:rsidRPr="0060162A">
        <w:rPr>
          <w:rStyle w:val="Char3"/>
          <w:rtl/>
          <w:lang w:bidi="fa-IR"/>
        </w:rPr>
        <w:t>ره شود. تا به ا</w:t>
      </w:r>
      <w:r w:rsidR="005B21A3">
        <w:rPr>
          <w:rStyle w:val="Char3"/>
          <w:rtl/>
          <w:lang w:bidi="fa-IR"/>
        </w:rPr>
        <w:t>ی</w:t>
      </w:r>
      <w:r w:rsidRPr="0060162A">
        <w:rPr>
          <w:rStyle w:val="Char3"/>
          <w:rtl/>
          <w:lang w:bidi="fa-IR"/>
        </w:rPr>
        <w:t>ن قرار مصالحه كردند كه هفت هزار سال جهان به اهر</w:t>
      </w:r>
      <w:r w:rsidR="005B21A3">
        <w:rPr>
          <w:rStyle w:val="Char3"/>
          <w:rtl/>
          <w:lang w:bidi="fa-IR"/>
        </w:rPr>
        <w:t>ی</w:t>
      </w:r>
      <w:r w:rsidRPr="0060162A">
        <w:rPr>
          <w:rStyle w:val="Char3"/>
          <w:rtl/>
          <w:lang w:bidi="fa-IR"/>
        </w:rPr>
        <w:t>من و لشكر</w:t>
      </w:r>
      <w:r w:rsidR="005B21A3">
        <w:rPr>
          <w:rStyle w:val="Char3"/>
          <w:rtl/>
          <w:lang w:bidi="fa-IR"/>
        </w:rPr>
        <w:t>ی</w:t>
      </w:r>
      <w:r w:rsidRPr="0060162A">
        <w:rPr>
          <w:rStyle w:val="Char3"/>
          <w:rtl/>
          <w:lang w:bidi="fa-IR"/>
        </w:rPr>
        <w:t xml:space="preserve">انش واگذار شود و </w:t>
      </w:r>
      <w:r w:rsidR="005B21A3">
        <w:rPr>
          <w:rStyle w:val="Char3"/>
          <w:rtl/>
          <w:lang w:bidi="fa-IR"/>
        </w:rPr>
        <w:t>ی</w:t>
      </w:r>
      <w:r w:rsidRPr="0060162A">
        <w:rPr>
          <w:rStyle w:val="Char3"/>
          <w:rtl/>
          <w:lang w:bidi="fa-IR"/>
        </w:rPr>
        <w:t>زدان مصلحت در تحمّل آزار اهر</w:t>
      </w:r>
      <w:r w:rsidR="005B21A3">
        <w:rPr>
          <w:rStyle w:val="Char3"/>
          <w:rtl/>
          <w:lang w:bidi="fa-IR"/>
        </w:rPr>
        <w:t>ی</w:t>
      </w:r>
      <w:r w:rsidRPr="0060162A">
        <w:rPr>
          <w:rStyle w:val="Char3"/>
          <w:rtl/>
          <w:lang w:bidi="fa-IR"/>
        </w:rPr>
        <w:t>من د</w:t>
      </w:r>
      <w:r w:rsidR="005B21A3">
        <w:rPr>
          <w:rStyle w:val="Char3"/>
          <w:rtl/>
          <w:lang w:bidi="fa-IR"/>
        </w:rPr>
        <w:t>ی</w:t>
      </w:r>
      <w:r w:rsidRPr="0060162A">
        <w:rPr>
          <w:rStyle w:val="Char3"/>
          <w:rtl/>
          <w:lang w:bidi="fa-IR"/>
        </w:rPr>
        <w:t>د. تا آن شرط به سرآ</w:t>
      </w:r>
      <w:r w:rsidR="005B21A3">
        <w:rPr>
          <w:rStyle w:val="Char3"/>
          <w:rtl/>
          <w:lang w:bidi="fa-IR"/>
        </w:rPr>
        <w:t>ی</w:t>
      </w:r>
      <w:r w:rsidRPr="0060162A">
        <w:rPr>
          <w:rStyle w:val="Char3"/>
          <w:rtl/>
          <w:lang w:bidi="fa-IR"/>
        </w:rPr>
        <w:t>د و تا به سر آمدن آن قرار مردم گرفتار بد</w:t>
      </w:r>
      <w:r w:rsidR="005B21A3">
        <w:rPr>
          <w:rStyle w:val="Char3"/>
          <w:rtl/>
          <w:lang w:bidi="fa-IR"/>
        </w:rPr>
        <w:t>ی</w:t>
      </w:r>
      <w:r w:rsidRPr="0060162A">
        <w:rPr>
          <w:rStyle w:val="Char3"/>
          <w:rtl/>
          <w:lang w:bidi="fa-IR"/>
        </w:rPr>
        <w:t>ها</w:t>
      </w:r>
      <w:r w:rsidR="005B21A3">
        <w:rPr>
          <w:rStyle w:val="Char3"/>
          <w:rtl/>
          <w:lang w:bidi="fa-IR"/>
        </w:rPr>
        <w:t>ی</w:t>
      </w:r>
      <w:r w:rsidRPr="0060162A">
        <w:rPr>
          <w:rStyle w:val="Char3"/>
          <w:rtl/>
          <w:lang w:bidi="fa-IR"/>
        </w:rPr>
        <w:t>ند و پس از آن به بهشت اول</w:t>
      </w:r>
      <w:r w:rsidR="005B21A3">
        <w:rPr>
          <w:rStyle w:val="Char3"/>
          <w:rtl/>
          <w:lang w:bidi="fa-IR"/>
        </w:rPr>
        <w:t>ی</w:t>
      </w:r>
      <w:r w:rsidRPr="0060162A">
        <w:rPr>
          <w:rStyle w:val="Char3"/>
          <w:rtl/>
          <w:lang w:bidi="fa-IR"/>
        </w:rPr>
        <w:t>ه بر</w:t>
      </w:r>
      <w:r w:rsidR="00101A36">
        <w:rPr>
          <w:rStyle w:val="Char3"/>
          <w:rtl/>
          <w:lang w:bidi="fa-IR"/>
        </w:rPr>
        <w:t xml:space="preserve"> می‌</w:t>
      </w:r>
      <w:r w:rsidRPr="0060162A">
        <w:rPr>
          <w:rStyle w:val="Char3"/>
          <w:rtl/>
          <w:lang w:bidi="fa-IR"/>
        </w:rPr>
        <w:t>گردند وشرط اهر</w:t>
      </w:r>
      <w:r w:rsidR="005B21A3">
        <w:rPr>
          <w:rStyle w:val="Char3"/>
          <w:rtl/>
          <w:lang w:bidi="fa-IR"/>
        </w:rPr>
        <w:t>ی</w:t>
      </w:r>
      <w:r w:rsidRPr="0060162A">
        <w:rPr>
          <w:rStyle w:val="Char3"/>
          <w:rtl/>
          <w:lang w:bidi="fa-IR"/>
        </w:rPr>
        <w:t>من ا</w:t>
      </w:r>
      <w:r w:rsidR="005B21A3">
        <w:rPr>
          <w:rStyle w:val="Char3"/>
          <w:rtl/>
          <w:lang w:bidi="fa-IR"/>
        </w:rPr>
        <w:t>ی</w:t>
      </w:r>
      <w:r w:rsidRPr="0060162A">
        <w:rPr>
          <w:rStyle w:val="Char3"/>
          <w:rtl/>
          <w:lang w:bidi="fa-IR"/>
        </w:rPr>
        <w:t>ن بود كه به هرگونه بد</w:t>
      </w:r>
      <w:r w:rsidR="005B21A3">
        <w:rPr>
          <w:rStyle w:val="Char3"/>
          <w:rtl/>
          <w:lang w:bidi="fa-IR"/>
        </w:rPr>
        <w:t>ی</w:t>
      </w:r>
      <w:r w:rsidRPr="0060162A">
        <w:rPr>
          <w:rStyle w:val="Char3"/>
          <w:rtl/>
          <w:lang w:bidi="fa-IR"/>
        </w:rPr>
        <w:t xml:space="preserve"> دستش گشاده باشد. و از آن پس </w:t>
      </w:r>
      <w:r w:rsidR="005B21A3">
        <w:rPr>
          <w:rStyle w:val="Char3"/>
          <w:rtl/>
          <w:lang w:bidi="fa-IR"/>
        </w:rPr>
        <w:t>ی</w:t>
      </w:r>
      <w:r w:rsidRPr="0060162A">
        <w:rPr>
          <w:rStyle w:val="Char3"/>
          <w:rtl/>
          <w:lang w:bidi="fa-IR"/>
        </w:rPr>
        <w:t>زدان واهر</w:t>
      </w:r>
      <w:r w:rsidR="005B21A3">
        <w:rPr>
          <w:rStyle w:val="Char3"/>
          <w:rtl/>
          <w:lang w:bidi="fa-IR"/>
        </w:rPr>
        <w:t>ی</w:t>
      </w:r>
      <w:r w:rsidRPr="0060162A">
        <w:rPr>
          <w:rStyle w:val="Char3"/>
          <w:rtl/>
          <w:lang w:bidi="fa-IR"/>
        </w:rPr>
        <w:t>من شمش</w:t>
      </w:r>
      <w:r w:rsidR="005B21A3">
        <w:rPr>
          <w:rStyle w:val="Char3"/>
          <w:rtl/>
          <w:lang w:bidi="fa-IR"/>
        </w:rPr>
        <w:t>ی</w:t>
      </w:r>
      <w:r w:rsidRPr="0060162A">
        <w:rPr>
          <w:rStyle w:val="Char3"/>
          <w:rtl/>
          <w:lang w:bidi="fa-IR"/>
        </w:rPr>
        <w:t>رها</w:t>
      </w:r>
      <w:r w:rsidR="005B21A3">
        <w:rPr>
          <w:rStyle w:val="Char3"/>
          <w:rtl/>
          <w:lang w:bidi="fa-IR"/>
        </w:rPr>
        <w:t>ی</w:t>
      </w:r>
      <w:r w:rsidRPr="0060162A">
        <w:rPr>
          <w:rStyle w:val="Char3"/>
          <w:rtl/>
          <w:lang w:bidi="fa-IR"/>
        </w:rPr>
        <w:t xml:space="preserve"> خود را هر دو به دو معتمد طرف</w:t>
      </w:r>
      <w:r w:rsidR="005B21A3">
        <w:rPr>
          <w:rStyle w:val="Char3"/>
          <w:rtl/>
          <w:lang w:bidi="fa-IR"/>
        </w:rPr>
        <w:t>ی</w:t>
      </w:r>
      <w:r w:rsidRPr="0060162A">
        <w:rPr>
          <w:rStyle w:val="Char3"/>
          <w:rtl/>
          <w:lang w:bidi="fa-IR"/>
        </w:rPr>
        <w:t>ن سپرده گفتند: هر كس نقض عهد نمود بكش</w:t>
      </w:r>
      <w:r w:rsidR="005B21A3">
        <w:rPr>
          <w:rStyle w:val="Char3"/>
          <w:rtl/>
          <w:lang w:bidi="fa-IR"/>
        </w:rPr>
        <w:t>ی</w:t>
      </w:r>
      <w:r w:rsidRPr="0060162A">
        <w:rPr>
          <w:rStyle w:val="Char3"/>
          <w:rtl/>
          <w:lang w:bidi="fa-IR"/>
        </w:rPr>
        <w:t>دش! ب</w:t>
      </w:r>
      <w:r w:rsidR="005B21A3">
        <w:rPr>
          <w:rStyle w:val="Char3"/>
          <w:rtl/>
          <w:lang w:bidi="fa-IR"/>
        </w:rPr>
        <w:t>ی</w:t>
      </w:r>
      <w:r w:rsidRPr="0060162A">
        <w:rPr>
          <w:rStyle w:val="Char3"/>
          <w:rtl/>
          <w:lang w:bidi="fa-IR"/>
        </w:rPr>
        <w:t>ش از ا</w:t>
      </w:r>
      <w:r w:rsidR="005B21A3">
        <w:rPr>
          <w:rStyle w:val="Char3"/>
          <w:rtl/>
          <w:lang w:bidi="fa-IR"/>
        </w:rPr>
        <w:t>ی</w:t>
      </w:r>
      <w:r w:rsidRPr="0060162A">
        <w:rPr>
          <w:rStyle w:val="Char3"/>
          <w:rtl/>
          <w:lang w:bidi="fa-IR"/>
        </w:rPr>
        <w:t>ن موجب تض</w:t>
      </w:r>
      <w:r w:rsidR="005B21A3">
        <w:rPr>
          <w:rStyle w:val="Char3"/>
          <w:rtl/>
          <w:lang w:bidi="fa-IR"/>
        </w:rPr>
        <w:t>یی</w:t>
      </w:r>
      <w:r w:rsidRPr="0060162A">
        <w:rPr>
          <w:rStyle w:val="Char3"/>
          <w:rtl/>
          <w:lang w:bidi="fa-IR"/>
        </w:rPr>
        <w:t>ع وقت است. اكنون به كشف بعض</w:t>
      </w:r>
      <w:r w:rsidR="005B21A3">
        <w:rPr>
          <w:rStyle w:val="Char3"/>
          <w:rtl/>
          <w:lang w:bidi="fa-IR"/>
        </w:rPr>
        <w:t>ی</w:t>
      </w:r>
      <w:r w:rsidRPr="0060162A">
        <w:rPr>
          <w:rStyle w:val="Char3"/>
          <w:rtl/>
          <w:lang w:bidi="fa-IR"/>
        </w:rPr>
        <w:t xml:space="preserve"> تلب</w:t>
      </w:r>
      <w:r w:rsidR="005B21A3">
        <w:rPr>
          <w:rStyle w:val="Char3"/>
          <w:rtl/>
          <w:lang w:bidi="fa-IR"/>
        </w:rPr>
        <w:t>ی</w:t>
      </w:r>
      <w:r w:rsidRPr="0060162A">
        <w:rPr>
          <w:rStyle w:val="Char3"/>
          <w:rtl/>
          <w:lang w:bidi="fa-IR"/>
        </w:rPr>
        <w:t>سها</w:t>
      </w:r>
      <w:r w:rsidR="005B21A3">
        <w:rPr>
          <w:rStyle w:val="Char3"/>
          <w:rtl/>
          <w:lang w:bidi="fa-IR"/>
        </w:rPr>
        <w:t>ی</w:t>
      </w:r>
      <w:r w:rsidRPr="0060162A">
        <w:rPr>
          <w:rStyle w:val="Char3"/>
          <w:rtl/>
          <w:lang w:bidi="fa-IR"/>
        </w:rPr>
        <w:t xml:space="preserve"> ابل</w:t>
      </w:r>
      <w:r w:rsidR="005B21A3">
        <w:rPr>
          <w:rStyle w:val="Char3"/>
          <w:rtl/>
          <w:lang w:bidi="fa-IR"/>
        </w:rPr>
        <w:t>ی</w:t>
      </w:r>
      <w:r w:rsidRPr="0060162A">
        <w:rPr>
          <w:rStyle w:val="Char3"/>
          <w:rtl/>
          <w:lang w:bidi="fa-IR"/>
        </w:rPr>
        <w:t>س در ا</w:t>
      </w:r>
      <w:r w:rsidR="005B21A3">
        <w:rPr>
          <w:rStyle w:val="Char3"/>
          <w:rtl/>
          <w:lang w:bidi="fa-IR"/>
        </w:rPr>
        <w:t>ی</w:t>
      </w:r>
      <w:r w:rsidRPr="0060162A">
        <w:rPr>
          <w:rStyle w:val="Char3"/>
          <w:rtl/>
          <w:lang w:bidi="fa-IR"/>
        </w:rPr>
        <w:t>ن پر</w:t>
      </w:r>
      <w:r w:rsidR="005B21A3">
        <w:rPr>
          <w:rStyle w:val="Char3"/>
          <w:rtl/>
          <w:lang w:bidi="fa-IR"/>
        </w:rPr>
        <w:t>ی</w:t>
      </w:r>
      <w:r w:rsidRPr="0060162A">
        <w:rPr>
          <w:rStyle w:val="Char3"/>
          <w:rtl/>
          <w:lang w:bidi="fa-IR"/>
        </w:rPr>
        <w:t>شانگو</w:t>
      </w:r>
      <w:r w:rsidR="005B21A3">
        <w:rPr>
          <w:rStyle w:val="Char3"/>
          <w:rtl/>
          <w:lang w:bidi="fa-IR"/>
        </w:rPr>
        <w:t>یی</w:t>
      </w:r>
      <w:r w:rsidRPr="0060162A">
        <w:rPr>
          <w:rStyle w:val="Char3"/>
          <w:rtl/>
          <w:lang w:bidi="fa-IR"/>
        </w:rPr>
        <w:t>ها</w:t>
      </w:r>
      <w:r w:rsidR="00101A36">
        <w:rPr>
          <w:rStyle w:val="Char3"/>
          <w:rtl/>
          <w:lang w:bidi="fa-IR"/>
        </w:rPr>
        <w:t xml:space="preserve"> می‌</w:t>
      </w:r>
      <w:r w:rsidRPr="0060162A">
        <w:rPr>
          <w:rStyle w:val="Char3"/>
          <w:rtl/>
          <w:lang w:bidi="fa-IR"/>
        </w:rPr>
        <w:t>پرداز</w:t>
      </w:r>
      <w:r w:rsidR="005B21A3">
        <w:rPr>
          <w:rStyle w:val="Char3"/>
          <w:rtl/>
          <w:lang w:bidi="fa-IR"/>
        </w:rPr>
        <w:t>ی</w:t>
      </w:r>
      <w:r w:rsidRPr="0060162A">
        <w:rPr>
          <w:rStyle w:val="Char3"/>
          <w:rtl/>
          <w:lang w:bidi="fa-IR"/>
        </w:rPr>
        <w:t xml:space="preserve">م: </w:t>
      </w:r>
    </w:p>
    <w:p w:rsidR="009C6881" w:rsidRPr="0060162A" w:rsidRDefault="009C6881" w:rsidP="0060162A">
      <w:pPr>
        <w:spacing w:line="250" w:lineRule="auto"/>
        <w:ind w:firstLine="284"/>
        <w:jc w:val="both"/>
        <w:rPr>
          <w:rStyle w:val="Char3"/>
          <w:rtl/>
          <w:lang w:bidi="fa-IR"/>
        </w:rPr>
      </w:pPr>
      <w:r w:rsidRPr="0060162A">
        <w:rPr>
          <w:rStyle w:val="Char3"/>
          <w:rtl/>
          <w:lang w:bidi="fa-IR"/>
        </w:rPr>
        <w:t>شگفت آنكه آفر</w:t>
      </w:r>
      <w:r w:rsidR="005B21A3">
        <w:rPr>
          <w:rStyle w:val="Char3"/>
          <w:rtl/>
          <w:lang w:bidi="fa-IR"/>
        </w:rPr>
        <w:t>ی</w:t>
      </w:r>
      <w:r w:rsidRPr="0060162A">
        <w:rPr>
          <w:rStyle w:val="Char3"/>
          <w:rtl/>
          <w:lang w:bidi="fa-IR"/>
        </w:rPr>
        <w:t>دگار را «خ</w:t>
      </w:r>
      <w:r w:rsidR="005B21A3">
        <w:rPr>
          <w:rStyle w:val="Char3"/>
          <w:rtl/>
          <w:lang w:bidi="fa-IR"/>
        </w:rPr>
        <w:t>ی</w:t>
      </w:r>
      <w:r w:rsidRPr="0060162A">
        <w:rPr>
          <w:rStyle w:val="Char3"/>
          <w:rtl/>
          <w:lang w:bidi="fa-IR"/>
        </w:rPr>
        <w:t>ر» نامند آن گاه گو</w:t>
      </w:r>
      <w:r w:rsidR="005B21A3">
        <w:rPr>
          <w:rStyle w:val="Char3"/>
          <w:rtl/>
          <w:lang w:bidi="fa-IR"/>
        </w:rPr>
        <w:t>ی</w:t>
      </w:r>
      <w:r w:rsidRPr="0060162A">
        <w:rPr>
          <w:rStyle w:val="Char3"/>
          <w:rtl/>
          <w:lang w:bidi="fa-IR"/>
        </w:rPr>
        <w:t>ند از او اند</w:t>
      </w:r>
      <w:r w:rsidR="005B21A3">
        <w:rPr>
          <w:rStyle w:val="Char3"/>
          <w:rtl/>
          <w:lang w:bidi="fa-IR"/>
        </w:rPr>
        <w:t>ی</w:t>
      </w:r>
      <w:r w:rsidRPr="0060162A">
        <w:rPr>
          <w:rStyle w:val="Char3"/>
          <w:rtl/>
          <w:lang w:bidi="fa-IR"/>
        </w:rPr>
        <w:t>شه زشت</w:t>
      </w:r>
      <w:r w:rsidR="005B21A3">
        <w:rPr>
          <w:rStyle w:val="Char3"/>
          <w:rtl/>
          <w:lang w:bidi="fa-IR"/>
        </w:rPr>
        <w:t>ی</w:t>
      </w:r>
      <w:r w:rsidRPr="0060162A">
        <w:rPr>
          <w:rStyle w:val="Char3"/>
          <w:rtl/>
          <w:lang w:bidi="fa-IR"/>
        </w:rPr>
        <w:t xml:space="preserve"> سر زد، بد</w:t>
      </w:r>
      <w:r w:rsidR="005B21A3">
        <w:rPr>
          <w:rStyle w:val="Char3"/>
          <w:rtl/>
          <w:lang w:bidi="fa-IR"/>
        </w:rPr>
        <w:t>ی</w:t>
      </w:r>
      <w:r w:rsidRPr="0060162A">
        <w:rPr>
          <w:rStyle w:val="Char3"/>
          <w:rtl/>
          <w:lang w:bidi="fa-IR"/>
        </w:rPr>
        <w:t>ن گونه روا باشد كه از اند</w:t>
      </w:r>
      <w:r w:rsidR="005B21A3">
        <w:rPr>
          <w:rStyle w:val="Char3"/>
          <w:rtl/>
          <w:lang w:bidi="fa-IR"/>
        </w:rPr>
        <w:t>ی</w:t>
      </w:r>
      <w:r w:rsidRPr="0060162A">
        <w:rPr>
          <w:rStyle w:val="Char3"/>
          <w:rtl/>
          <w:lang w:bidi="fa-IR"/>
        </w:rPr>
        <w:t>ش</w:t>
      </w:r>
      <w:r w:rsidR="005B21A3">
        <w:rPr>
          <w:rStyle w:val="Char3"/>
          <w:rtl/>
          <w:lang w:bidi="fa-IR"/>
        </w:rPr>
        <w:t>ه</w:t>
      </w:r>
      <w:r w:rsidRPr="0060162A">
        <w:rPr>
          <w:rStyle w:val="Char3"/>
          <w:rtl/>
          <w:lang w:bidi="fa-IR"/>
        </w:rPr>
        <w:t xml:space="preserve"> اهر</w:t>
      </w:r>
      <w:r w:rsidR="005B21A3">
        <w:rPr>
          <w:rStyle w:val="Char3"/>
          <w:rtl/>
          <w:lang w:bidi="fa-IR"/>
        </w:rPr>
        <w:t>ی</w:t>
      </w:r>
      <w:r w:rsidRPr="0060162A">
        <w:rPr>
          <w:rStyle w:val="Char3"/>
          <w:rtl/>
          <w:lang w:bidi="fa-IR"/>
        </w:rPr>
        <w:t>من ن</w:t>
      </w:r>
      <w:r w:rsidR="005B21A3">
        <w:rPr>
          <w:rStyle w:val="Char3"/>
          <w:rtl/>
          <w:lang w:bidi="fa-IR"/>
        </w:rPr>
        <w:t>ی</w:t>
      </w:r>
      <w:r w:rsidRPr="0060162A">
        <w:rPr>
          <w:rStyle w:val="Char3"/>
          <w:rtl/>
          <w:lang w:bidi="fa-IR"/>
        </w:rPr>
        <w:t>ز فرشته</w:t>
      </w:r>
      <w:r w:rsidR="0090518F">
        <w:rPr>
          <w:rStyle w:val="Char3"/>
          <w:rtl/>
          <w:lang w:bidi="fa-IR"/>
        </w:rPr>
        <w:t xml:space="preserve">‌ای </w:t>
      </w:r>
      <w:r w:rsidRPr="0060162A">
        <w:rPr>
          <w:rStyle w:val="Char3"/>
          <w:rtl/>
          <w:lang w:bidi="fa-IR"/>
        </w:rPr>
        <w:t>پد</w:t>
      </w:r>
      <w:r w:rsidR="005B21A3">
        <w:rPr>
          <w:rStyle w:val="Char3"/>
          <w:rtl/>
          <w:lang w:bidi="fa-IR"/>
        </w:rPr>
        <w:t>ی</w:t>
      </w:r>
      <w:r w:rsidRPr="0060162A">
        <w:rPr>
          <w:rStyle w:val="Char3"/>
          <w:rtl/>
          <w:lang w:bidi="fa-IR"/>
        </w:rPr>
        <w:t>د آ</w:t>
      </w:r>
      <w:r w:rsidR="005B21A3">
        <w:rPr>
          <w:rStyle w:val="Char3"/>
          <w:rtl/>
          <w:lang w:bidi="fa-IR"/>
        </w:rPr>
        <w:t>ی</w:t>
      </w:r>
      <w:r w:rsidRPr="0060162A">
        <w:rPr>
          <w:rStyle w:val="Char3"/>
          <w:rtl/>
          <w:lang w:bidi="fa-IR"/>
        </w:rPr>
        <w:t>د! گذشته از ا</w:t>
      </w:r>
      <w:r w:rsidR="005B21A3">
        <w:rPr>
          <w:rStyle w:val="Char3"/>
          <w:rtl/>
          <w:lang w:bidi="fa-IR"/>
        </w:rPr>
        <w:t>ی</w:t>
      </w:r>
      <w:r w:rsidRPr="0060162A">
        <w:rPr>
          <w:rStyle w:val="Char3"/>
          <w:rtl/>
          <w:lang w:bidi="fa-IR"/>
        </w:rPr>
        <w:t>ن،</w:t>
      </w:r>
      <w:r w:rsidR="00101A36">
        <w:rPr>
          <w:rStyle w:val="Char3"/>
          <w:rtl/>
          <w:lang w:bidi="fa-IR"/>
        </w:rPr>
        <w:t xml:space="preserve"> می‌</w:t>
      </w:r>
      <w:r w:rsidRPr="0060162A">
        <w:rPr>
          <w:rStyle w:val="Char3"/>
          <w:rtl/>
          <w:lang w:bidi="fa-IR"/>
        </w:rPr>
        <w:t>پرس</w:t>
      </w:r>
      <w:r w:rsidR="005B21A3">
        <w:rPr>
          <w:rStyle w:val="Char3"/>
          <w:rtl/>
          <w:lang w:bidi="fa-IR"/>
        </w:rPr>
        <w:t>ی</w:t>
      </w:r>
      <w:r w:rsidRPr="0060162A">
        <w:rPr>
          <w:rStyle w:val="Char3"/>
          <w:rtl/>
          <w:lang w:bidi="fa-IR"/>
        </w:rPr>
        <w:t>م آ</w:t>
      </w:r>
      <w:r w:rsidR="005B21A3">
        <w:rPr>
          <w:rStyle w:val="Char3"/>
          <w:rtl/>
          <w:lang w:bidi="fa-IR"/>
        </w:rPr>
        <w:t>ی</w:t>
      </w:r>
      <w:r w:rsidRPr="0060162A">
        <w:rPr>
          <w:rStyle w:val="Char3"/>
          <w:rtl/>
          <w:lang w:bidi="fa-IR"/>
        </w:rPr>
        <w:t>ا</w:t>
      </w:r>
      <w:r w:rsidR="00101A36">
        <w:rPr>
          <w:rStyle w:val="Char3"/>
          <w:rtl/>
          <w:lang w:bidi="fa-IR"/>
        </w:rPr>
        <w:t xml:space="preserve"> می‌</w:t>
      </w:r>
      <w:r w:rsidRPr="0060162A">
        <w:rPr>
          <w:rStyle w:val="Char3"/>
          <w:rtl/>
          <w:lang w:bidi="fa-IR"/>
        </w:rPr>
        <w:t>شود تصور كرد كه اهر</w:t>
      </w:r>
      <w:r w:rsidR="005B21A3">
        <w:rPr>
          <w:rStyle w:val="Char3"/>
          <w:rtl/>
          <w:lang w:bidi="fa-IR"/>
        </w:rPr>
        <w:t>ی</w:t>
      </w:r>
      <w:r w:rsidRPr="0060162A">
        <w:rPr>
          <w:rStyle w:val="Char3"/>
          <w:rtl/>
          <w:lang w:bidi="fa-IR"/>
        </w:rPr>
        <w:t>من به وعد</w:t>
      </w:r>
      <w:r w:rsidR="005B21A3">
        <w:rPr>
          <w:rStyle w:val="Char3"/>
          <w:rtl/>
          <w:lang w:bidi="fa-IR"/>
        </w:rPr>
        <w:t>ه</w:t>
      </w:r>
      <w:r w:rsidRPr="0060162A">
        <w:rPr>
          <w:rStyle w:val="Char3"/>
          <w:rtl/>
          <w:lang w:bidi="fa-IR"/>
        </w:rPr>
        <w:t xml:space="preserve"> خود وفا بكند؟ هر گاه بگو</w:t>
      </w:r>
      <w:r w:rsidR="005B21A3">
        <w:rPr>
          <w:rStyle w:val="Char3"/>
          <w:rtl/>
          <w:lang w:bidi="fa-IR"/>
        </w:rPr>
        <w:t>ی</w:t>
      </w:r>
      <w:r w:rsidRPr="0060162A">
        <w:rPr>
          <w:rStyle w:val="Char3"/>
          <w:rtl/>
          <w:lang w:bidi="fa-IR"/>
        </w:rPr>
        <w:t>ند: آر</w:t>
      </w:r>
      <w:r w:rsidR="005B21A3">
        <w:rPr>
          <w:rStyle w:val="Char3"/>
          <w:rtl/>
          <w:lang w:bidi="fa-IR"/>
        </w:rPr>
        <w:t>ی</w:t>
      </w:r>
      <w:r w:rsidRPr="0060162A">
        <w:rPr>
          <w:rStyle w:val="Char3"/>
          <w:rtl/>
          <w:lang w:bidi="fa-IR"/>
        </w:rPr>
        <w:t>، گو</w:t>
      </w:r>
      <w:r w:rsidR="005B21A3">
        <w:rPr>
          <w:rStyle w:val="Char3"/>
          <w:rtl/>
          <w:lang w:bidi="fa-IR"/>
        </w:rPr>
        <w:t>یی</w:t>
      </w:r>
      <w:r w:rsidRPr="0060162A">
        <w:rPr>
          <w:rStyle w:val="Char3"/>
          <w:rtl/>
          <w:lang w:bidi="fa-IR"/>
        </w:rPr>
        <w:t>م: چگونه وفا</w:t>
      </w:r>
      <w:r w:rsidR="005B21A3">
        <w:rPr>
          <w:rStyle w:val="Char3"/>
          <w:rtl/>
          <w:lang w:bidi="fa-IR"/>
        </w:rPr>
        <w:t>ی</w:t>
      </w:r>
      <w:r w:rsidRPr="0060162A">
        <w:rPr>
          <w:rStyle w:val="Char3"/>
          <w:rtl/>
          <w:lang w:bidi="fa-IR"/>
        </w:rPr>
        <w:t xml:space="preserve"> به عهد كه امر</w:t>
      </w:r>
      <w:r w:rsidR="005B21A3">
        <w:rPr>
          <w:rStyle w:val="Char3"/>
          <w:rtl/>
          <w:lang w:bidi="fa-IR"/>
        </w:rPr>
        <w:t>ی</w:t>
      </w:r>
      <w:r w:rsidRPr="0060162A">
        <w:rPr>
          <w:rStyle w:val="Char3"/>
          <w:rtl/>
          <w:lang w:bidi="fa-IR"/>
        </w:rPr>
        <w:t xml:space="preserve"> است ستوه، از اهر</w:t>
      </w:r>
      <w:r w:rsidR="005B21A3">
        <w:rPr>
          <w:rStyle w:val="Char3"/>
          <w:rtl/>
          <w:lang w:bidi="fa-IR"/>
        </w:rPr>
        <w:t>ی</w:t>
      </w:r>
      <w:r w:rsidRPr="0060162A">
        <w:rPr>
          <w:rStyle w:val="Char3"/>
          <w:rtl/>
          <w:lang w:bidi="fa-IR"/>
        </w:rPr>
        <w:t>من كه جز شر نكند، به وجود آمد؟ و اگر گو</w:t>
      </w:r>
      <w:r w:rsidR="005B21A3">
        <w:rPr>
          <w:rStyle w:val="Char3"/>
          <w:rtl/>
          <w:lang w:bidi="fa-IR"/>
        </w:rPr>
        <w:t>ی</w:t>
      </w:r>
      <w:r w:rsidRPr="0060162A">
        <w:rPr>
          <w:rStyle w:val="Char3"/>
          <w:rtl/>
          <w:lang w:bidi="fa-IR"/>
        </w:rPr>
        <w:t>ند كه به وعد</w:t>
      </w:r>
      <w:r w:rsidR="005B21A3">
        <w:rPr>
          <w:rStyle w:val="Char3"/>
          <w:rtl/>
          <w:lang w:bidi="fa-IR"/>
        </w:rPr>
        <w:t>ه</w:t>
      </w:r>
      <w:r w:rsidRPr="0060162A">
        <w:rPr>
          <w:rStyle w:val="Char3"/>
          <w:rtl/>
          <w:lang w:bidi="fa-IR"/>
        </w:rPr>
        <w:t xml:space="preserve"> خود وفا نكند، گو</w:t>
      </w:r>
      <w:r w:rsidR="005B21A3">
        <w:rPr>
          <w:rStyle w:val="Char3"/>
          <w:rtl/>
          <w:lang w:bidi="fa-IR"/>
        </w:rPr>
        <w:t>یی</w:t>
      </w:r>
      <w:r w:rsidRPr="0060162A">
        <w:rPr>
          <w:rStyle w:val="Char3"/>
          <w:rtl/>
          <w:lang w:bidi="fa-IR"/>
        </w:rPr>
        <w:t>م: پس باق</w:t>
      </w:r>
      <w:r w:rsidR="005B21A3">
        <w:rPr>
          <w:rStyle w:val="Char3"/>
          <w:rtl/>
          <w:lang w:bidi="fa-IR"/>
        </w:rPr>
        <w:t>ی</w:t>
      </w:r>
      <w:r w:rsidRPr="0060162A">
        <w:rPr>
          <w:rStyle w:val="Char3"/>
          <w:rtl/>
          <w:lang w:bidi="fa-IR"/>
        </w:rPr>
        <w:t xml:space="preserve"> گذاشتن اهر</w:t>
      </w:r>
      <w:r w:rsidR="005B21A3">
        <w:rPr>
          <w:rStyle w:val="Char3"/>
          <w:rtl/>
          <w:lang w:bidi="fa-IR"/>
        </w:rPr>
        <w:t>ی</w:t>
      </w:r>
      <w:r w:rsidRPr="0060162A">
        <w:rPr>
          <w:rStyle w:val="Char3"/>
          <w:rtl/>
          <w:lang w:bidi="fa-IR"/>
        </w:rPr>
        <w:t>من و سپردن جهان بدو خلاف حكمت بوده است؛ وانگه</w:t>
      </w:r>
      <w:r w:rsidR="005B21A3">
        <w:rPr>
          <w:rStyle w:val="Char3"/>
          <w:rtl/>
          <w:lang w:bidi="fa-IR"/>
        </w:rPr>
        <w:t>ی</w:t>
      </w:r>
      <w:r w:rsidRPr="0060162A">
        <w:rPr>
          <w:rStyle w:val="Char3"/>
          <w:rtl/>
          <w:lang w:bidi="fa-IR"/>
        </w:rPr>
        <w:t xml:space="preserve"> چگونه اهر</w:t>
      </w:r>
      <w:r w:rsidR="005B21A3">
        <w:rPr>
          <w:rStyle w:val="Char3"/>
          <w:rtl/>
          <w:lang w:bidi="fa-IR"/>
        </w:rPr>
        <w:t>ی</w:t>
      </w:r>
      <w:r w:rsidRPr="0060162A">
        <w:rPr>
          <w:rStyle w:val="Char3"/>
          <w:rtl/>
          <w:lang w:bidi="fa-IR"/>
        </w:rPr>
        <w:t xml:space="preserve">من كه طاعت </w:t>
      </w:r>
      <w:r w:rsidR="005B21A3">
        <w:rPr>
          <w:rStyle w:val="Char3"/>
          <w:rtl/>
          <w:lang w:bidi="fa-IR"/>
        </w:rPr>
        <w:t>ی</w:t>
      </w:r>
      <w:r w:rsidRPr="0060162A">
        <w:rPr>
          <w:rStyle w:val="Char3"/>
          <w:rtl/>
          <w:lang w:bidi="fa-IR"/>
        </w:rPr>
        <w:t>زدان</w:t>
      </w:r>
      <w:r w:rsidR="00101A36">
        <w:rPr>
          <w:rStyle w:val="Char3"/>
          <w:rtl/>
          <w:lang w:bidi="fa-IR"/>
        </w:rPr>
        <w:t xml:space="preserve"> نمی‌</w:t>
      </w:r>
      <w:r w:rsidRPr="0060162A">
        <w:rPr>
          <w:rStyle w:val="Char3"/>
          <w:rtl/>
          <w:lang w:bidi="fa-IR"/>
        </w:rPr>
        <w:t>كند از آن دو معتمد فرمان برد؟ و چگونه كشته شدن خدا قابل تصور است؟ و اگر نه ا</w:t>
      </w:r>
      <w:r w:rsidR="005B21A3">
        <w:rPr>
          <w:rStyle w:val="Char3"/>
          <w:rtl/>
          <w:lang w:bidi="fa-IR"/>
        </w:rPr>
        <w:t>ی</w:t>
      </w:r>
      <w:r w:rsidRPr="0060162A">
        <w:rPr>
          <w:rStyle w:val="Char3"/>
          <w:rtl/>
          <w:lang w:bidi="fa-IR"/>
        </w:rPr>
        <w:t>ن بوده كه</w:t>
      </w:r>
      <w:r w:rsidR="00101A36">
        <w:rPr>
          <w:rStyle w:val="Char3"/>
          <w:rtl/>
          <w:lang w:bidi="fa-IR"/>
        </w:rPr>
        <w:t xml:space="preserve"> می‌</w:t>
      </w:r>
      <w:r w:rsidRPr="0060162A">
        <w:rPr>
          <w:rStyle w:val="Char3"/>
          <w:rtl/>
          <w:lang w:bidi="fa-IR"/>
        </w:rPr>
        <w:t>خواست</w:t>
      </w:r>
      <w:r w:rsidR="005B21A3">
        <w:rPr>
          <w:rStyle w:val="Char3"/>
          <w:rtl/>
          <w:lang w:bidi="fa-IR"/>
        </w:rPr>
        <w:t>ی</w:t>
      </w:r>
      <w:r w:rsidRPr="0060162A">
        <w:rPr>
          <w:rStyle w:val="Char3"/>
          <w:rtl/>
          <w:lang w:bidi="fa-IR"/>
        </w:rPr>
        <w:t>م خواننده را س</w:t>
      </w:r>
      <w:r w:rsidR="005B21A3">
        <w:rPr>
          <w:rStyle w:val="Char3"/>
          <w:rtl/>
          <w:lang w:bidi="fa-IR"/>
        </w:rPr>
        <w:t>ی</w:t>
      </w:r>
      <w:r w:rsidRPr="0060162A">
        <w:rPr>
          <w:rStyle w:val="Char3"/>
          <w:rtl/>
          <w:lang w:bidi="fa-IR"/>
        </w:rPr>
        <w:t>ر و تماشا ده</w:t>
      </w:r>
      <w:r w:rsidR="005B21A3">
        <w:rPr>
          <w:rStyle w:val="Char3"/>
          <w:rtl/>
          <w:lang w:bidi="fa-IR"/>
        </w:rPr>
        <w:t>ی</w:t>
      </w:r>
      <w:r w:rsidRPr="0060162A">
        <w:rPr>
          <w:rStyle w:val="Char3"/>
          <w:rtl/>
          <w:lang w:bidi="fa-IR"/>
        </w:rPr>
        <w:t>م كه چگونه ش</w:t>
      </w:r>
      <w:r w:rsidR="005B21A3">
        <w:rPr>
          <w:rStyle w:val="Char3"/>
          <w:rtl/>
          <w:lang w:bidi="fa-IR"/>
        </w:rPr>
        <w:t>ی</w:t>
      </w:r>
      <w:r w:rsidRPr="0060162A">
        <w:rPr>
          <w:rStyle w:val="Char3"/>
          <w:rtl/>
          <w:lang w:bidi="fa-IR"/>
        </w:rPr>
        <w:t>طان با عقول آدم</w:t>
      </w:r>
      <w:r w:rsidR="005B21A3">
        <w:rPr>
          <w:rStyle w:val="Char3"/>
          <w:rtl/>
          <w:lang w:bidi="fa-IR"/>
        </w:rPr>
        <w:t>ی</w:t>
      </w:r>
      <w:r w:rsidRPr="0060162A">
        <w:rPr>
          <w:rStyle w:val="Char3"/>
          <w:rtl/>
          <w:lang w:bidi="fa-IR"/>
        </w:rPr>
        <w:t>ان باز</w:t>
      </w:r>
      <w:r w:rsidR="005B21A3">
        <w:rPr>
          <w:rStyle w:val="Char3"/>
          <w:rtl/>
          <w:lang w:bidi="fa-IR"/>
        </w:rPr>
        <w:t>ی</w:t>
      </w:r>
      <w:r w:rsidRPr="0060162A">
        <w:rPr>
          <w:rStyle w:val="Char3"/>
          <w:rtl/>
          <w:lang w:bidi="fa-IR"/>
        </w:rPr>
        <w:t xml:space="preserve"> كرده، ذكر ا</w:t>
      </w:r>
      <w:r w:rsidR="005B21A3">
        <w:rPr>
          <w:rStyle w:val="Char3"/>
          <w:rtl/>
          <w:lang w:bidi="fa-IR"/>
        </w:rPr>
        <w:t>ی</w:t>
      </w:r>
      <w:r w:rsidRPr="0060162A">
        <w:rPr>
          <w:rStyle w:val="Char3"/>
          <w:rtl/>
          <w:lang w:bidi="fa-IR"/>
        </w:rPr>
        <w:t>نها</w:t>
      </w:r>
      <w:r w:rsidR="00155203">
        <w:rPr>
          <w:rStyle w:val="Char3"/>
          <w:rtl/>
          <w:lang w:bidi="fa-IR"/>
        </w:rPr>
        <w:t xml:space="preserve"> بی‌</w:t>
      </w:r>
      <w:r w:rsidRPr="0060162A">
        <w:rPr>
          <w:rStyle w:val="Char3"/>
          <w:rtl/>
          <w:lang w:bidi="fa-IR"/>
        </w:rPr>
        <w:t>معن</w:t>
      </w:r>
      <w:r w:rsidR="005B21A3">
        <w:rPr>
          <w:rStyle w:val="Char3"/>
          <w:rtl/>
          <w:lang w:bidi="fa-IR"/>
        </w:rPr>
        <w:t>ی</w:t>
      </w:r>
      <w:r w:rsidRPr="0060162A">
        <w:rPr>
          <w:rStyle w:val="Char3"/>
          <w:rtl/>
          <w:lang w:bidi="fa-IR"/>
        </w:rPr>
        <w:t xml:space="preserve"> و</w:t>
      </w:r>
      <w:r w:rsidR="00155203">
        <w:rPr>
          <w:rStyle w:val="Char3"/>
          <w:rtl/>
          <w:lang w:bidi="fa-IR"/>
        </w:rPr>
        <w:t xml:space="preserve"> بی‌</w:t>
      </w:r>
      <w:r w:rsidRPr="0060162A">
        <w:rPr>
          <w:rStyle w:val="Char3"/>
          <w:rtl/>
          <w:lang w:bidi="fa-IR"/>
        </w:rPr>
        <w:t>فا</w:t>
      </w:r>
      <w:r w:rsidR="005B21A3">
        <w:rPr>
          <w:rStyle w:val="Char3"/>
          <w:rtl/>
          <w:lang w:bidi="fa-IR"/>
        </w:rPr>
        <w:t>ی</w:t>
      </w:r>
      <w:r w:rsidRPr="0060162A">
        <w:rPr>
          <w:rStyle w:val="Char3"/>
          <w:rtl/>
          <w:lang w:bidi="fa-IR"/>
        </w:rPr>
        <w:t>ده بود.</w:t>
      </w:r>
    </w:p>
    <w:p w:rsidR="009C6881" w:rsidRPr="00825224" w:rsidRDefault="009C6881" w:rsidP="00E253B1">
      <w:pPr>
        <w:pStyle w:val="a2"/>
        <w:rPr>
          <w:rtl/>
        </w:rPr>
      </w:pPr>
      <w:bookmarkStart w:id="68" w:name="_Toc271536155"/>
      <w:bookmarkStart w:id="69" w:name="_Toc238598956"/>
      <w:r w:rsidRPr="00825224">
        <w:rPr>
          <w:rtl/>
        </w:rPr>
        <w:t>تلبيس ابليس بر منجمان و فلكيان</w:t>
      </w:r>
      <w:bookmarkEnd w:id="68"/>
      <w:bookmarkEnd w:id="69"/>
    </w:p>
    <w:p w:rsidR="009C6881" w:rsidRPr="0060162A" w:rsidRDefault="009C6881" w:rsidP="00DA6515">
      <w:pPr>
        <w:spacing w:line="250" w:lineRule="auto"/>
        <w:jc w:val="both"/>
        <w:rPr>
          <w:rStyle w:val="Char3"/>
          <w:rtl/>
          <w:lang w:bidi="fa-IR"/>
        </w:rPr>
      </w:pPr>
      <w:r w:rsidRPr="0060162A">
        <w:rPr>
          <w:rStyle w:val="Char3"/>
          <w:rtl/>
          <w:lang w:bidi="fa-IR"/>
        </w:rPr>
        <w:t>ابومحمد نوبخت</w:t>
      </w:r>
      <w:r w:rsidR="005B21A3">
        <w:rPr>
          <w:rStyle w:val="Char3"/>
          <w:rtl/>
          <w:lang w:bidi="fa-IR"/>
        </w:rPr>
        <w:t>ی</w:t>
      </w:r>
      <w:r w:rsidRPr="0060162A">
        <w:rPr>
          <w:rStyle w:val="Char3"/>
          <w:rtl/>
          <w:lang w:bidi="fa-IR"/>
        </w:rPr>
        <w:t xml:space="preserve"> گو</w:t>
      </w:r>
      <w:r w:rsidR="005B21A3">
        <w:rPr>
          <w:rStyle w:val="Char3"/>
          <w:rtl/>
          <w:lang w:bidi="fa-IR"/>
        </w:rPr>
        <w:t>ی</w:t>
      </w:r>
      <w:r w:rsidRPr="0060162A">
        <w:rPr>
          <w:rStyle w:val="Char3"/>
          <w:rtl/>
          <w:lang w:bidi="fa-IR"/>
        </w:rPr>
        <w:t>د: جمع</w:t>
      </w:r>
      <w:r w:rsidR="005B21A3">
        <w:rPr>
          <w:rStyle w:val="Char3"/>
          <w:rtl/>
          <w:lang w:bidi="fa-IR"/>
        </w:rPr>
        <w:t>ی</w:t>
      </w:r>
      <w:r w:rsidRPr="0060162A">
        <w:rPr>
          <w:rStyle w:val="Char3"/>
          <w:rtl/>
          <w:lang w:bidi="fa-IR"/>
        </w:rPr>
        <w:t xml:space="preserve"> بر آن رفته اند كه فل</w:t>
      </w:r>
      <w:r w:rsidR="005B21A3">
        <w:rPr>
          <w:rStyle w:val="Char3"/>
          <w:rtl/>
          <w:lang w:bidi="fa-IR"/>
        </w:rPr>
        <w:t xml:space="preserve">ک </w:t>
      </w:r>
      <w:r w:rsidRPr="0060162A">
        <w:rPr>
          <w:rStyle w:val="Char3"/>
          <w:rtl/>
          <w:lang w:bidi="fa-IR"/>
        </w:rPr>
        <w:t>قد</w:t>
      </w:r>
      <w:r w:rsidR="005B21A3">
        <w:rPr>
          <w:rStyle w:val="Char3"/>
          <w:rtl/>
          <w:lang w:bidi="fa-IR"/>
        </w:rPr>
        <w:t>ی</w:t>
      </w:r>
      <w:r w:rsidRPr="0060162A">
        <w:rPr>
          <w:rStyle w:val="Char3"/>
          <w:rtl/>
          <w:lang w:bidi="fa-IR"/>
        </w:rPr>
        <w:t>م است و آفر</w:t>
      </w:r>
      <w:r w:rsidR="005B21A3">
        <w:rPr>
          <w:rStyle w:val="Char3"/>
          <w:rtl/>
          <w:lang w:bidi="fa-IR"/>
        </w:rPr>
        <w:t>ی</w:t>
      </w:r>
      <w:r w:rsidRPr="0060162A">
        <w:rPr>
          <w:rStyle w:val="Char3"/>
          <w:rtl/>
          <w:lang w:bidi="fa-IR"/>
        </w:rPr>
        <w:t>دگار ندارد، و جال</w:t>
      </w:r>
      <w:r w:rsidR="005B21A3">
        <w:rPr>
          <w:rStyle w:val="Char3"/>
          <w:rtl/>
          <w:lang w:bidi="fa-IR"/>
        </w:rPr>
        <w:t>ی</w:t>
      </w:r>
      <w:r w:rsidRPr="0060162A">
        <w:rPr>
          <w:rStyle w:val="Char3"/>
          <w:rtl/>
          <w:lang w:bidi="fa-IR"/>
        </w:rPr>
        <w:t>نوس از عده</w:t>
      </w:r>
      <w:r w:rsidR="0090518F">
        <w:rPr>
          <w:rStyle w:val="Char3"/>
          <w:rtl/>
          <w:lang w:bidi="fa-IR"/>
        </w:rPr>
        <w:t xml:space="preserve">‌ای </w:t>
      </w:r>
      <w:r w:rsidRPr="0060162A">
        <w:rPr>
          <w:rStyle w:val="Char3"/>
          <w:rtl/>
          <w:lang w:bidi="fa-IR"/>
        </w:rPr>
        <w:t>نقل</w:t>
      </w:r>
      <w:r w:rsidR="00101A36">
        <w:rPr>
          <w:rStyle w:val="Char3"/>
          <w:rtl/>
          <w:lang w:bidi="fa-IR"/>
        </w:rPr>
        <w:t xml:space="preserve"> می‌</w:t>
      </w:r>
      <w:r w:rsidRPr="0060162A">
        <w:rPr>
          <w:rStyle w:val="Char3"/>
          <w:rtl/>
          <w:lang w:bidi="fa-IR"/>
        </w:rPr>
        <w:t>كند كه تنها زُحل را قد</w:t>
      </w:r>
      <w:r w:rsidR="005B21A3">
        <w:rPr>
          <w:rStyle w:val="Char3"/>
          <w:rtl/>
          <w:lang w:bidi="fa-IR"/>
        </w:rPr>
        <w:t>ی</w:t>
      </w:r>
      <w:r w:rsidRPr="0060162A">
        <w:rPr>
          <w:rStyle w:val="Char3"/>
          <w:rtl/>
          <w:lang w:bidi="fa-IR"/>
        </w:rPr>
        <w:t>م</w:t>
      </w:r>
      <w:r w:rsidR="00101A36">
        <w:rPr>
          <w:rStyle w:val="Char3"/>
          <w:rtl/>
          <w:lang w:bidi="fa-IR"/>
        </w:rPr>
        <w:t xml:space="preserve"> می‌</w:t>
      </w:r>
      <w:r w:rsidRPr="0060162A">
        <w:rPr>
          <w:rStyle w:val="Char3"/>
          <w:rtl/>
          <w:lang w:bidi="fa-IR"/>
        </w:rPr>
        <w:t>دانستند. گروه</w:t>
      </w:r>
      <w:r w:rsidR="005B21A3">
        <w:rPr>
          <w:rStyle w:val="Char3"/>
          <w:rtl/>
          <w:lang w:bidi="fa-IR"/>
        </w:rPr>
        <w:t>ی</w:t>
      </w:r>
      <w:r w:rsidRPr="0060162A">
        <w:rPr>
          <w:rStyle w:val="Char3"/>
          <w:rtl/>
          <w:lang w:bidi="fa-IR"/>
        </w:rPr>
        <w:t xml:space="preserve"> بر آنند كه فل</w:t>
      </w:r>
      <w:r w:rsidR="005B21A3">
        <w:rPr>
          <w:rStyle w:val="Char3"/>
          <w:rtl/>
          <w:lang w:bidi="fa-IR"/>
        </w:rPr>
        <w:t xml:space="preserve">ک </w:t>
      </w:r>
      <w:r w:rsidRPr="0060162A">
        <w:rPr>
          <w:rStyle w:val="Char3"/>
          <w:rtl/>
          <w:lang w:bidi="fa-IR"/>
        </w:rPr>
        <w:t>طب</w:t>
      </w:r>
      <w:r w:rsidR="005B21A3">
        <w:rPr>
          <w:rStyle w:val="Char3"/>
          <w:rtl/>
          <w:lang w:bidi="fa-IR"/>
        </w:rPr>
        <w:t>ی</w:t>
      </w:r>
      <w:r w:rsidRPr="0060162A">
        <w:rPr>
          <w:rStyle w:val="Char3"/>
          <w:rtl/>
          <w:lang w:bidi="fa-IR"/>
        </w:rPr>
        <w:t xml:space="preserve">عت محض است </w:t>
      </w:r>
      <w:r w:rsidR="005B21A3">
        <w:rPr>
          <w:rStyle w:val="Char3"/>
          <w:rtl/>
          <w:lang w:bidi="fa-IR"/>
        </w:rPr>
        <w:t>ی</w:t>
      </w:r>
      <w:r w:rsidRPr="0060162A">
        <w:rPr>
          <w:rStyle w:val="Char3"/>
          <w:rtl/>
          <w:lang w:bidi="fa-IR"/>
        </w:rPr>
        <w:t>عن</w:t>
      </w:r>
      <w:r w:rsidR="005B21A3">
        <w:rPr>
          <w:rStyle w:val="Char3"/>
          <w:rtl/>
          <w:lang w:bidi="fa-IR"/>
        </w:rPr>
        <w:t>ی</w:t>
      </w:r>
      <w:r w:rsidRPr="0060162A">
        <w:rPr>
          <w:rStyle w:val="Char3"/>
          <w:rtl/>
          <w:lang w:bidi="fa-IR"/>
        </w:rPr>
        <w:t xml:space="preserve"> حرارت و برودت و تر</w:t>
      </w:r>
      <w:r w:rsidR="005B21A3">
        <w:rPr>
          <w:rStyle w:val="Char3"/>
          <w:rtl/>
          <w:lang w:bidi="fa-IR"/>
        </w:rPr>
        <w:t>ی</w:t>
      </w:r>
      <w:r w:rsidRPr="0060162A">
        <w:rPr>
          <w:rStyle w:val="Char3"/>
          <w:rtl/>
          <w:lang w:bidi="fa-IR"/>
        </w:rPr>
        <w:t xml:space="preserve"> و خشك</w:t>
      </w:r>
      <w:r w:rsidR="005B21A3">
        <w:rPr>
          <w:rStyle w:val="Char3"/>
          <w:rtl/>
          <w:lang w:bidi="fa-IR"/>
        </w:rPr>
        <w:t>ی</w:t>
      </w:r>
      <w:r w:rsidRPr="0060162A">
        <w:rPr>
          <w:rStyle w:val="Char3"/>
          <w:rtl/>
          <w:lang w:bidi="fa-IR"/>
        </w:rPr>
        <w:t xml:space="preserve"> در آن راه ندارد همچن</w:t>
      </w:r>
      <w:r w:rsidR="005B21A3">
        <w:rPr>
          <w:rStyle w:val="Char3"/>
          <w:rtl/>
          <w:lang w:bidi="fa-IR"/>
        </w:rPr>
        <w:t>ی</w:t>
      </w:r>
      <w:r w:rsidRPr="0060162A">
        <w:rPr>
          <w:rStyle w:val="Char3"/>
          <w:rtl/>
          <w:lang w:bidi="fa-IR"/>
        </w:rPr>
        <w:t>ن سب</w:t>
      </w:r>
      <w:r w:rsidR="005B21A3">
        <w:rPr>
          <w:rStyle w:val="Char3"/>
          <w:rtl/>
          <w:lang w:bidi="fa-IR"/>
        </w:rPr>
        <w:t>ک ی</w:t>
      </w:r>
      <w:r w:rsidRPr="0060162A">
        <w:rPr>
          <w:rStyle w:val="Char3"/>
          <w:rtl/>
          <w:lang w:bidi="fa-IR"/>
        </w:rPr>
        <w:t>ا سنگ</w:t>
      </w:r>
      <w:r w:rsidR="005B21A3">
        <w:rPr>
          <w:rStyle w:val="Char3"/>
          <w:rtl/>
          <w:lang w:bidi="fa-IR"/>
        </w:rPr>
        <w:t>ی</w:t>
      </w:r>
      <w:r w:rsidRPr="0060162A">
        <w:rPr>
          <w:rStyle w:val="Char3"/>
          <w:rtl/>
          <w:lang w:bidi="fa-IR"/>
        </w:rPr>
        <w:t>ن ن</w:t>
      </w:r>
      <w:r w:rsidR="005B21A3">
        <w:rPr>
          <w:rStyle w:val="Char3"/>
          <w:rtl/>
          <w:lang w:bidi="fa-IR"/>
        </w:rPr>
        <w:t>ی</w:t>
      </w:r>
      <w:r w:rsidRPr="0060162A">
        <w:rPr>
          <w:rStyle w:val="Char3"/>
          <w:rtl/>
          <w:lang w:bidi="fa-IR"/>
        </w:rPr>
        <w:t>ست [‌ب</w:t>
      </w:r>
      <w:r w:rsidR="005B21A3">
        <w:rPr>
          <w:rStyle w:val="Char3"/>
          <w:rtl/>
          <w:lang w:bidi="fa-IR"/>
        </w:rPr>
        <w:t>ی</w:t>
      </w:r>
      <w:r w:rsidRPr="0060162A">
        <w:rPr>
          <w:rStyle w:val="Char3"/>
          <w:rtl/>
          <w:lang w:bidi="fa-IR"/>
        </w:rPr>
        <w:t xml:space="preserve"> وزن است]‌. بعض</w:t>
      </w:r>
      <w:r w:rsidR="005B21A3">
        <w:rPr>
          <w:rStyle w:val="Char3"/>
          <w:rtl/>
          <w:lang w:bidi="fa-IR"/>
        </w:rPr>
        <w:t>ی</w:t>
      </w:r>
      <w:r w:rsidRPr="0060162A">
        <w:rPr>
          <w:rStyle w:val="Char3"/>
          <w:rtl/>
          <w:lang w:bidi="fa-IR"/>
        </w:rPr>
        <w:t xml:space="preserve"> بر آنند كه فل</w:t>
      </w:r>
      <w:r w:rsidR="005B21A3">
        <w:rPr>
          <w:rStyle w:val="Char3"/>
          <w:rtl/>
          <w:lang w:bidi="fa-IR"/>
        </w:rPr>
        <w:t xml:space="preserve">ک </w:t>
      </w:r>
      <w:r w:rsidRPr="0060162A">
        <w:rPr>
          <w:rStyle w:val="Char3"/>
          <w:rtl/>
          <w:lang w:bidi="fa-IR"/>
        </w:rPr>
        <w:t>جوهر</w:t>
      </w:r>
      <w:r w:rsidR="005B21A3">
        <w:rPr>
          <w:rStyle w:val="Char3"/>
          <w:rtl/>
          <w:lang w:bidi="fa-IR"/>
        </w:rPr>
        <w:t>ی</w:t>
      </w:r>
      <w:r w:rsidRPr="0060162A">
        <w:rPr>
          <w:rStyle w:val="Char3"/>
          <w:rtl/>
          <w:lang w:bidi="fa-IR"/>
        </w:rPr>
        <w:t xml:space="preserve"> آتش</w:t>
      </w:r>
      <w:r w:rsidR="005B21A3">
        <w:rPr>
          <w:rStyle w:val="Char3"/>
          <w:rtl/>
          <w:lang w:bidi="fa-IR"/>
        </w:rPr>
        <w:t>ی</w:t>
      </w:r>
      <w:r w:rsidRPr="0060162A">
        <w:rPr>
          <w:rStyle w:val="Char3"/>
          <w:rtl/>
          <w:lang w:bidi="fa-IR"/>
        </w:rPr>
        <w:t>ن است كه به ن</w:t>
      </w:r>
      <w:r w:rsidR="005B21A3">
        <w:rPr>
          <w:rStyle w:val="Char3"/>
          <w:rtl/>
          <w:lang w:bidi="fa-IR"/>
        </w:rPr>
        <w:t>ی</w:t>
      </w:r>
      <w:r w:rsidRPr="0060162A">
        <w:rPr>
          <w:rStyle w:val="Char3"/>
          <w:rtl/>
          <w:lang w:bidi="fa-IR"/>
        </w:rPr>
        <w:t>رو</w:t>
      </w:r>
      <w:r w:rsidR="005B21A3">
        <w:rPr>
          <w:rStyle w:val="Char3"/>
          <w:rtl/>
          <w:lang w:bidi="fa-IR"/>
        </w:rPr>
        <w:t>ی</w:t>
      </w:r>
      <w:r w:rsidRPr="0060162A">
        <w:rPr>
          <w:rStyle w:val="Char3"/>
          <w:rtl/>
          <w:lang w:bidi="fa-IR"/>
        </w:rPr>
        <w:t xml:space="preserve"> دوران از زم</w:t>
      </w:r>
      <w:r w:rsidR="005B21A3">
        <w:rPr>
          <w:rStyle w:val="Char3"/>
          <w:rtl/>
          <w:lang w:bidi="fa-IR"/>
        </w:rPr>
        <w:t>ی</w:t>
      </w:r>
      <w:r w:rsidRPr="0060162A">
        <w:rPr>
          <w:rStyle w:val="Char3"/>
          <w:rtl/>
          <w:lang w:bidi="fa-IR"/>
        </w:rPr>
        <w:t>ن بركنده شده است. بعض</w:t>
      </w:r>
      <w:r w:rsidR="005B21A3">
        <w:rPr>
          <w:rStyle w:val="Char3"/>
          <w:rtl/>
          <w:lang w:bidi="fa-IR"/>
        </w:rPr>
        <w:t>ی</w:t>
      </w:r>
      <w:r w:rsidRPr="0060162A">
        <w:rPr>
          <w:rStyle w:val="Char3"/>
          <w:rtl/>
          <w:lang w:bidi="fa-IR"/>
        </w:rPr>
        <w:t xml:space="preserve"> برآنند كه ستارگان از جسم</w:t>
      </w:r>
      <w:r w:rsidR="005B21A3">
        <w:rPr>
          <w:rStyle w:val="Char3"/>
          <w:rtl/>
          <w:lang w:bidi="fa-IR"/>
        </w:rPr>
        <w:t>ی</w:t>
      </w:r>
      <w:r w:rsidRPr="0060162A">
        <w:rPr>
          <w:rStyle w:val="Char3"/>
          <w:rtl/>
          <w:lang w:bidi="fa-IR"/>
        </w:rPr>
        <w:t xml:space="preserve"> سنگ مانند هستند و بعض</w:t>
      </w:r>
      <w:r w:rsidR="005B21A3">
        <w:rPr>
          <w:rStyle w:val="Char3"/>
          <w:rtl/>
          <w:lang w:bidi="fa-IR"/>
        </w:rPr>
        <w:t>ی</w:t>
      </w:r>
      <w:r w:rsidRPr="0060162A">
        <w:rPr>
          <w:rStyle w:val="Char3"/>
          <w:rtl/>
          <w:lang w:bidi="fa-IR"/>
        </w:rPr>
        <w:t xml:space="preserve"> گو</w:t>
      </w:r>
      <w:r w:rsidR="005B21A3">
        <w:rPr>
          <w:rStyle w:val="Char3"/>
          <w:rtl/>
          <w:lang w:bidi="fa-IR"/>
        </w:rPr>
        <w:t>ی</w:t>
      </w:r>
      <w:r w:rsidRPr="0060162A">
        <w:rPr>
          <w:rStyle w:val="Char3"/>
          <w:rtl/>
          <w:lang w:bidi="fa-IR"/>
        </w:rPr>
        <w:t>ند ستارگان جسم ابر مانند</w:t>
      </w:r>
      <w:r w:rsidR="005B21A3">
        <w:rPr>
          <w:rStyle w:val="Char3"/>
          <w:rtl/>
          <w:lang w:bidi="fa-IR"/>
        </w:rPr>
        <w:t>ی</w:t>
      </w:r>
      <w:r w:rsidRPr="0060162A">
        <w:rPr>
          <w:rStyle w:val="Char3"/>
          <w:rtl/>
          <w:lang w:bidi="fa-IR"/>
        </w:rPr>
        <w:t xml:space="preserve"> هستند كه شبها برافروخته و مثل زغال مشتعل</w:t>
      </w:r>
      <w:r w:rsidR="00101A36">
        <w:rPr>
          <w:rStyle w:val="Char3"/>
          <w:rtl/>
          <w:lang w:bidi="fa-IR"/>
        </w:rPr>
        <w:t xml:space="preserve"> می‌</w:t>
      </w:r>
      <w:r w:rsidRPr="0060162A">
        <w:rPr>
          <w:rStyle w:val="Char3"/>
          <w:rtl/>
          <w:lang w:bidi="fa-IR"/>
        </w:rPr>
        <w:t>شود و روز خاموش</w:t>
      </w:r>
      <w:r w:rsidR="00101A36">
        <w:rPr>
          <w:rStyle w:val="Char3"/>
          <w:rtl/>
          <w:lang w:bidi="fa-IR"/>
        </w:rPr>
        <w:t xml:space="preserve"> می‌</w:t>
      </w:r>
      <w:r w:rsidRPr="0060162A">
        <w:rPr>
          <w:rStyle w:val="Char3"/>
          <w:rtl/>
          <w:lang w:bidi="fa-IR"/>
        </w:rPr>
        <w:t>گردد. بعض</w:t>
      </w:r>
      <w:r w:rsidR="005B21A3">
        <w:rPr>
          <w:rStyle w:val="Char3"/>
          <w:rtl/>
          <w:lang w:bidi="fa-IR"/>
        </w:rPr>
        <w:t>ی</w:t>
      </w:r>
      <w:r w:rsidRPr="0060162A">
        <w:rPr>
          <w:rStyle w:val="Char3"/>
          <w:rtl/>
          <w:lang w:bidi="fa-IR"/>
        </w:rPr>
        <w:t xml:space="preserve"> گفته اند كه جسم ماه از آتش و هوا تشك</w:t>
      </w:r>
      <w:r w:rsidR="005B21A3">
        <w:rPr>
          <w:rStyle w:val="Char3"/>
          <w:rtl/>
          <w:lang w:bidi="fa-IR"/>
        </w:rPr>
        <w:t>ی</w:t>
      </w:r>
      <w:r w:rsidRPr="0060162A">
        <w:rPr>
          <w:rStyle w:val="Char3"/>
          <w:rtl/>
          <w:lang w:bidi="fa-IR"/>
        </w:rPr>
        <w:t>ل شد. بعض</w:t>
      </w:r>
      <w:r w:rsidR="005B21A3">
        <w:rPr>
          <w:rStyle w:val="Char3"/>
          <w:rtl/>
          <w:lang w:bidi="fa-IR"/>
        </w:rPr>
        <w:t>ی</w:t>
      </w:r>
      <w:r w:rsidRPr="0060162A">
        <w:rPr>
          <w:rStyle w:val="Char3"/>
          <w:rtl/>
          <w:lang w:bidi="fa-IR"/>
        </w:rPr>
        <w:t xml:space="preserve"> د</w:t>
      </w:r>
      <w:r w:rsidR="005B21A3">
        <w:rPr>
          <w:rStyle w:val="Char3"/>
          <w:rtl/>
          <w:lang w:bidi="fa-IR"/>
        </w:rPr>
        <w:t>ی</w:t>
      </w:r>
      <w:r w:rsidR="00DA6515">
        <w:rPr>
          <w:rStyle w:val="Char3"/>
          <w:rtl/>
          <w:lang w:bidi="fa-IR"/>
        </w:rPr>
        <w:t>گر گفته</w:t>
      </w:r>
      <w:r w:rsidR="00DA6515">
        <w:rPr>
          <w:rStyle w:val="Char3"/>
          <w:rFonts w:hint="cs"/>
          <w:rtl/>
          <w:lang w:bidi="fa-IR"/>
        </w:rPr>
        <w:t>‌</w:t>
      </w:r>
      <w:r w:rsidRPr="0060162A">
        <w:rPr>
          <w:rStyle w:val="Char3"/>
          <w:rtl/>
          <w:lang w:bidi="fa-IR"/>
        </w:rPr>
        <w:t>اند كه فل</w:t>
      </w:r>
      <w:r w:rsidR="005B21A3">
        <w:rPr>
          <w:rStyle w:val="Char3"/>
          <w:rtl/>
          <w:lang w:bidi="fa-IR"/>
        </w:rPr>
        <w:t xml:space="preserve">ک </w:t>
      </w:r>
      <w:r w:rsidRPr="0060162A">
        <w:rPr>
          <w:rStyle w:val="Char3"/>
          <w:rtl/>
          <w:lang w:bidi="fa-IR"/>
        </w:rPr>
        <w:t>كره</w:t>
      </w:r>
      <w:r w:rsidR="0090518F">
        <w:rPr>
          <w:rStyle w:val="Char3"/>
          <w:rtl/>
          <w:lang w:bidi="fa-IR"/>
        </w:rPr>
        <w:t xml:space="preserve">‌ای </w:t>
      </w:r>
      <w:r w:rsidRPr="0060162A">
        <w:rPr>
          <w:rStyle w:val="Char3"/>
          <w:rtl/>
          <w:lang w:bidi="fa-IR"/>
        </w:rPr>
        <w:t>است ساخته شده از آب و هوا و آتش و دو حركت دارد: از مشرق به مغرب و از مغرب به مشرق. و گفته اند كه زحل در س</w:t>
      </w:r>
      <w:r w:rsidR="005B21A3">
        <w:rPr>
          <w:rStyle w:val="Char3"/>
          <w:rtl/>
          <w:lang w:bidi="fa-IR"/>
        </w:rPr>
        <w:t>ی</w:t>
      </w:r>
      <w:r w:rsidRPr="0060162A">
        <w:rPr>
          <w:rStyle w:val="Char3"/>
          <w:rtl/>
          <w:lang w:bidi="fa-IR"/>
        </w:rPr>
        <w:t xml:space="preserve"> سال و مشتر</w:t>
      </w:r>
      <w:r w:rsidR="005B21A3">
        <w:rPr>
          <w:rStyle w:val="Char3"/>
          <w:rtl/>
          <w:lang w:bidi="fa-IR"/>
        </w:rPr>
        <w:t>ی</w:t>
      </w:r>
      <w:r w:rsidRPr="0060162A">
        <w:rPr>
          <w:rStyle w:val="Char3"/>
          <w:rtl/>
          <w:lang w:bidi="fa-IR"/>
        </w:rPr>
        <w:t xml:space="preserve"> در حدود دوازده سال و مر</w:t>
      </w:r>
      <w:r w:rsidR="005B21A3">
        <w:rPr>
          <w:rStyle w:val="Char3"/>
          <w:rtl/>
          <w:lang w:bidi="fa-IR"/>
        </w:rPr>
        <w:t>ی</w:t>
      </w:r>
      <w:r w:rsidRPr="0060162A">
        <w:rPr>
          <w:rStyle w:val="Char3"/>
          <w:rtl/>
          <w:lang w:bidi="fa-IR"/>
        </w:rPr>
        <w:t>خ در دو سال و خورش</w:t>
      </w:r>
      <w:r w:rsidR="005B21A3">
        <w:rPr>
          <w:rStyle w:val="Char3"/>
          <w:rtl/>
          <w:lang w:bidi="fa-IR"/>
        </w:rPr>
        <w:t>ی</w:t>
      </w:r>
      <w:r w:rsidRPr="0060162A">
        <w:rPr>
          <w:rStyle w:val="Char3"/>
          <w:rtl/>
          <w:lang w:bidi="fa-IR"/>
        </w:rPr>
        <w:t xml:space="preserve">د و زهره وعطارد در </w:t>
      </w:r>
      <w:r w:rsidR="005B21A3">
        <w:rPr>
          <w:rStyle w:val="Char3"/>
          <w:rtl/>
          <w:lang w:bidi="fa-IR"/>
        </w:rPr>
        <w:t xml:space="preserve">یک </w:t>
      </w:r>
      <w:r w:rsidRPr="0060162A">
        <w:rPr>
          <w:rStyle w:val="Char3"/>
          <w:rtl/>
          <w:lang w:bidi="fa-IR"/>
        </w:rPr>
        <w:t>سال و ماه در س</w:t>
      </w:r>
      <w:r w:rsidR="005B21A3">
        <w:rPr>
          <w:rStyle w:val="Char3"/>
          <w:rtl/>
          <w:lang w:bidi="fa-IR"/>
        </w:rPr>
        <w:t>ی</w:t>
      </w:r>
      <w:r w:rsidRPr="0060162A">
        <w:rPr>
          <w:rStyle w:val="Char3"/>
          <w:rtl/>
          <w:lang w:bidi="fa-IR"/>
        </w:rPr>
        <w:t xml:space="preserve"> روز فل</w:t>
      </w:r>
      <w:r w:rsidR="005B21A3">
        <w:rPr>
          <w:rStyle w:val="Char3"/>
          <w:rtl/>
          <w:lang w:bidi="fa-IR"/>
        </w:rPr>
        <w:t xml:space="preserve">ک </w:t>
      </w:r>
      <w:r w:rsidRPr="0060162A">
        <w:rPr>
          <w:rStyle w:val="Char3"/>
          <w:rtl/>
          <w:lang w:bidi="fa-IR"/>
        </w:rPr>
        <w:t>را دور</w:t>
      </w:r>
      <w:r w:rsidR="00101A36">
        <w:rPr>
          <w:rStyle w:val="Char3"/>
          <w:rtl/>
          <w:lang w:bidi="fa-IR"/>
        </w:rPr>
        <w:t xml:space="preserve"> می‌</w:t>
      </w:r>
      <w:r w:rsidRPr="0060162A">
        <w:rPr>
          <w:rStyle w:val="Char3"/>
          <w:rtl/>
          <w:lang w:bidi="fa-IR"/>
        </w:rPr>
        <w:t xml:space="preserve">زند. </w:t>
      </w:r>
    </w:p>
    <w:p w:rsidR="009C6881" w:rsidRPr="0060162A" w:rsidRDefault="009C6881" w:rsidP="0060162A">
      <w:pPr>
        <w:spacing w:line="250" w:lineRule="auto"/>
        <w:ind w:firstLine="284"/>
        <w:jc w:val="both"/>
        <w:rPr>
          <w:rStyle w:val="Char3"/>
          <w:rtl/>
          <w:lang w:bidi="fa-IR"/>
        </w:rPr>
      </w:pPr>
      <w:r w:rsidRPr="0060162A">
        <w:rPr>
          <w:rStyle w:val="Char3"/>
          <w:rtl/>
          <w:lang w:bidi="fa-IR"/>
        </w:rPr>
        <w:t>بعض</w:t>
      </w:r>
      <w:r w:rsidR="005B21A3">
        <w:rPr>
          <w:rStyle w:val="Char3"/>
          <w:rtl/>
          <w:lang w:bidi="fa-IR"/>
        </w:rPr>
        <w:t>ی</w:t>
      </w:r>
      <w:r w:rsidRPr="0060162A">
        <w:rPr>
          <w:rStyle w:val="Char3"/>
          <w:rtl/>
          <w:lang w:bidi="fa-IR"/>
        </w:rPr>
        <w:t xml:space="preserve"> د</w:t>
      </w:r>
      <w:r w:rsidR="005B21A3">
        <w:rPr>
          <w:rStyle w:val="Char3"/>
          <w:rtl/>
          <w:lang w:bidi="fa-IR"/>
        </w:rPr>
        <w:t>ی</w:t>
      </w:r>
      <w:r w:rsidRPr="0060162A">
        <w:rPr>
          <w:rStyle w:val="Char3"/>
          <w:rtl/>
          <w:lang w:bidi="fa-IR"/>
        </w:rPr>
        <w:t>گر افلا</w:t>
      </w:r>
      <w:r w:rsidR="005B21A3">
        <w:rPr>
          <w:rStyle w:val="Char3"/>
          <w:rtl/>
          <w:lang w:bidi="fa-IR"/>
        </w:rPr>
        <w:t xml:space="preserve">ک </w:t>
      </w:r>
      <w:r w:rsidRPr="0060162A">
        <w:rPr>
          <w:rStyle w:val="Char3"/>
          <w:rtl/>
          <w:lang w:bidi="fa-IR"/>
        </w:rPr>
        <w:t>را مربوط به هفت س</w:t>
      </w:r>
      <w:r w:rsidR="005B21A3">
        <w:rPr>
          <w:rStyle w:val="Char3"/>
          <w:rtl/>
          <w:lang w:bidi="fa-IR"/>
        </w:rPr>
        <w:t>ی</w:t>
      </w:r>
      <w:r w:rsidRPr="0060162A">
        <w:rPr>
          <w:rStyle w:val="Char3"/>
          <w:rtl/>
          <w:lang w:bidi="fa-IR"/>
        </w:rPr>
        <w:t>اره دانسته گفته اند آن فلك</w:t>
      </w:r>
      <w:r w:rsidR="005B21A3">
        <w:rPr>
          <w:rStyle w:val="Char3"/>
          <w:rtl/>
          <w:lang w:bidi="fa-IR"/>
        </w:rPr>
        <w:t>ی</w:t>
      </w:r>
      <w:r w:rsidRPr="0060162A">
        <w:rPr>
          <w:rStyle w:val="Char3"/>
          <w:rtl/>
          <w:lang w:bidi="fa-IR"/>
        </w:rPr>
        <w:t xml:space="preserve"> كه در سمت ماست و به ما نزد</w:t>
      </w:r>
      <w:r w:rsidR="005B21A3">
        <w:rPr>
          <w:rStyle w:val="Char3"/>
          <w:rtl/>
          <w:lang w:bidi="fa-IR"/>
        </w:rPr>
        <w:t>ی</w:t>
      </w:r>
      <w:r w:rsidRPr="0060162A">
        <w:rPr>
          <w:rStyle w:val="Char3"/>
          <w:rtl/>
          <w:lang w:bidi="fa-IR"/>
        </w:rPr>
        <w:t>كتر است فل</w:t>
      </w:r>
      <w:r w:rsidR="005B21A3">
        <w:rPr>
          <w:rStyle w:val="Char3"/>
          <w:rtl/>
          <w:lang w:bidi="fa-IR"/>
        </w:rPr>
        <w:t xml:space="preserve">ک </w:t>
      </w:r>
      <w:r w:rsidRPr="0060162A">
        <w:rPr>
          <w:rStyle w:val="Char3"/>
          <w:rtl/>
          <w:lang w:bidi="fa-IR"/>
        </w:rPr>
        <w:t>قمر است، سپس فل</w:t>
      </w:r>
      <w:r w:rsidR="005B21A3">
        <w:rPr>
          <w:rStyle w:val="Char3"/>
          <w:rtl/>
          <w:lang w:bidi="fa-IR"/>
        </w:rPr>
        <w:t xml:space="preserve">ک </w:t>
      </w:r>
      <w:r w:rsidRPr="0060162A">
        <w:rPr>
          <w:rStyle w:val="Char3"/>
          <w:rtl/>
          <w:lang w:bidi="fa-IR"/>
        </w:rPr>
        <w:t>عطارد، سپس فل</w:t>
      </w:r>
      <w:r w:rsidR="005B21A3">
        <w:rPr>
          <w:rStyle w:val="Char3"/>
          <w:rtl/>
          <w:lang w:bidi="fa-IR"/>
        </w:rPr>
        <w:t xml:space="preserve">ک </w:t>
      </w:r>
      <w:r w:rsidRPr="0060162A">
        <w:rPr>
          <w:rStyle w:val="Char3"/>
          <w:rtl/>
          <w:lang w:bidi="fa-IR"/>
        </w:rPr>
        <w:t>زهر، سپس فل</w:t>
      </w:r>
      <w:r w:rsidR="005B21A3">
        <w:rPr>
          <w:rStyle w:val="Char3"/>
          <w:rtl/>
          <w:lang w:bidi="fa-IR"/>
        </w:rPr>
        <w:t xml:space="preserve">ک </w:t>
      </w:r>
      <w:r w:rsidRPr="0060162A">
        <w:rPr>
          <w:rStyle w:val="Char3"/>
          <w:rtl/>
          <w:lang w:bidi="fa-IR"/>
        </w:rPr>
        <w:t>خورش</w:t>
      </w:r>
      <w:r w:rsidR="005B21A3">
        <w:rPr>
          <w:rStyle w:val="Char3"/>
          <w:rtl/>
          <w:lang w:bidi="fa-IR"/>
        </w:rPr>
        <w:t>ی</w:t>
      </w:r>
      <w:r w:rsidRPr="0060162A">
        <w:rPr>
          <w:rStyle w:val="Char3"/>
          <w:rtl/>
          <w:lang w:bidi="fa-IR"/>
        </w:rPr>
        <w:t>د، سپس فل</w:t>
      </w:r>
      <w:r w:rsidR="005B21A3">
        <w:rPr>
          <w:rStyle w:val="Char3"/>
          <w:rtl/>
          <w:lang w:bidi="fa-IR"/>
        </w:rPr>
        <w:t xml:space="preserve">ک </w:t>
      </w:r>
      <w:r w:rsidRPr="0060162A">
        <w:rPr>
          <w:rStyle w:val="Char3"/>
          <w:rtl/>
          <w:lang w:bidi="fa-IR"/>
        </w:rPr>
        <w:t>مر</w:t>
      </w:r>
      <w:r w:rsidR="005B21A3">
        <w:rPr>
          <w:rStyle w:val="Char3"/>
          <w:rtl/>
          <w:lang w:bidi="fa-IR"/>
        </w:rPr>
        <w:t>ی</w:t>
      </w:r>
      <w:r w:rsidRPr="0060162A">
        <w:rPr>
          <w:rStyle w:val="Char3"/>
          <w:rtl/>
          <w:lang w:bidi="fa-IR"/>
        </w:rPr>
        <w:t>خ، سپس فل</w:t>
      </w:r>
      <w:r w:rsidR="005B21A3">
        <w:rPr>
          <w:rStyle w:val="Char3"/>
          <w:rtl/>
          <w:lang w:bidi="fa-IR"/>
        </w:rPr>
        <w:t xml:space="preserve">ک </w:t>
      </w:r>
      <w:r w:rsidRPr="0060162A">
        <w:rPr>
          <w:rStyle w:val="Char3"/>
          <w:rtl/>
          <w:lang w:bidi="fa-IR"/>
        </w:rPr>
        <w:t>مشتر</w:t>
      </w:r>
      <w:r w:rsidR="005B21A3">
        <w:rPr>
          <w:rStyle w:val="Char3"/>
          <w:rtl/>
          <w:lang w:bidi="fa-IR"/>
        </w:rPr>
        <w:t>ی</w:t>
      </w:r>
      <w:r w:rsidRPr="0060162A">
        <w:rPr>
          <w:rStyle w:val="Char3"/>
          <w:rtl/>
          <w:lang w:bidi="fa-IR"/>
        </w:rPr>
        <w:t>، سپس فل</w:t>
      </w:r>
      <w:r w:rsidR="005B21A3">
        <w:rPr>
          <w:rStyle w:val="Char3"/>
          <w:rtl/>
          <w:lang w:bidi="fa-IR"/>
        </w:rPr>
        <w:t xml:space="preserve">ک </w:t>
      </w:r>
      <w:r w:rsidRPr="0060162A">
        <w:rPr>
          <w:rStyle w:val="Char3"/>
          <w:rtl/>
          <w:lang w:bidi="fa-IR"/>
        </w:rPr>
        <w:t>زحل، آن گاه فل</w:t>
      </w:r>
      <w:r w:rsidR="005B21A3">
        <w:rPr>
          <w:rStyle w:val="Char3"/>
          <w:rtl/>
          <w:lang w:bidi="fa-IR"/>
        </w:rPr>
        <w:t xml:space="preserve">ک </w:t>
      </w:r>
      <w:r w:rsidRPr="0060162A">
        <w:rPr>
          <w:rStyle w:val="Char3"/>
          <w:rtl/>
          <w:lang w:bidi="fa-IR"/>
        </w:rPr>
        <w:t>ستارگان ثابت. در انداز</w:t>
      </w:r>
      <w:r w:rsidR="005B21A3">
        <w:rPr>
          <w:rStyle w:val="Char3"/>
          <w:rtl/>
          <w:lang w:bidi="fa-IR"/>
        </w:rPr>
        <w:t>ه</w:t>
      </w:r>
      <w:r w:rsidRPr="0060162A">
        <w:rPr>
          <w:rStyle w:val="Char3"/>
          <w:rtl/>
          <w:lang w:bidi="fa-IR"/>
        </w:rPr>
        <w:t>‌ جرم كوكب ن</w:t>
      </w:r>
      <w:r w:rsidR="005B21A3">
        <w:rPr>
          <w:rStyle w:val="Char3"/>
          <w:rtl/>
          <w:lang w:bidi="fa-IR"/>
        </w:rPr>
        <w:t>ی</w:t>
      </w:r>
      <w:r w:rsidRPr="0060162A">
        <w:rPr>
          <w:rStyle w:val="Char3"/>
          <w:rtl/>
          <w:lang w:bidi="fa-IR"/>
        </w:rPr>
        <w:t>ز اختلاف نظر هست اكثر فلاسفه گفته اند كه جرم خورش</w:t>
      </w:r>
      <w:r w:rsidR="005B21A3">
        <w:rPr>
          <w:rStyle w:val="Char3"/>
          <w:rtl/>
          <w:lang w:bidi="fa-IR"/>
        </w:rPr>
        <w:t>ی</w:t>
      </w:r>
      <w:r w:rsidRPr="0060162A">
        <w:rPr>
          <w:rStyle w:val="Char3"/>
          <w:rtl/>
          <w:lang w:bidi="fa-IR"/>
        </w:rPr>
        <w:t>د از هم</w:t>
      </w:r>
      <w:r w:rsidR="005B21A3">
        <w:rPr>
          <w:rStyle w:val="Char3"/>
          <w:rtl/>
          <w:lang w:bidi="fa-IR"/>
        </w:rPr>
        <w:t>ه</w:t>
      </w:r>
      <w:r w:rsidRPr="0060162A">
        <w:rPr>
          <w:rStyle w:val="Char3"/>
          <w:rtl/>
          <w:lang w:bidi="fa-IR"/>
        </w:rPr>
        <w:t xml:space="preserve"> ستارگان بزرگ</w:t>
      </w:r>
      <w:r w:rsidR="00DA6515">
        <w:rPr>
          <w:rStyle w:val="Char3"/>
          <w:rFonts w:hint="cs"/>
          <w:rtl/>
          <w:lang w:bidi="fa-IR"/>
        </w:rPr>
        <w:t>‌</w:t>
      </w:r>
      <w:r w:rsidRPr="0060162A">
        <w:rPr>
          <w:rStyle w:val="Char3"/>
          <w:rtl/>
          <w:lang w:bidi="fa-IR"/>
        </w:rPr>
        <w:t>تر است و تقر</w:t>
      </w:r>
      <w:r w:rsidR="005B21A3">
        <w:rPr>
          <w:rStyle w:val="Char3"/>
          <w:rtl/>
          <w:lang w:bidi="fa-IR"/>
        </w:rPr>
        <w:t>ی</w:t>
      </w:r>
      <w:r w:rsidRPr="0060162A">
        <w:rPr>
          <w:rStyle w:val="Char3"/>
          <w:rtl/>
          <w:lang w:bidi="fa-IR"/>
        </w:rPr>
        <w:t xml:space="preserve">باً </w:t>
      </w:r>
      <w:r w:rsidR="005B21A3">
        <w:rPr>
          <w:rStyle w:val="Char3"/>
          <w:rtl/>
          <w:lang w:bidi="fa-IR"/>
        </w:rPr>
        <w:t>ی</w:t>
      </w:r>
      <w:r w:rsidRPr="0060162A">
        <w:rPr>
          <w:rStyle w:val="Char3"/>
          <w:rtl/>
          <w:lang w:bidi="fa-IR"/>
        </w:rPr>
        <w:t>كصد و شصت و شش برابر زم</w:t>
      </w:r>
      <w:r w:rsidR="005B21A3">
        <w:rPr>
          <w:rStyle w:val="Char3"/>
          <w:rtl/>
          <w:lang w:bidi="fa-IR"/>
        </w:rPr>
        <w:t>ی</w:t>
      </w:r>
      <w:r w:rsidRPr="0060162A">
        <w:rPr>
          <w:rStyle w:val="Char3"/>
          <w:rtl/>
          <w:lang w:bidi="fa-IR"/>
        </w:rPr>
        <w:t>ن</w:t>
      </w:r>
      <w:r w:rsidR="00101A36">
        <w:rPr>
          <w:rStyle w:val="Char3"/>
          <w:rtl/>
          <w:lang w:bidi="fa-IR"/>
        </w:rPr>
        <w:t xml:space="preserve"> می‌</w:t>
      </w:r>
      <w:r w:rsidRPr="0060162A">
        <w:rPr>
          <w:rStyle w:val="Char3"/>
          <w:rtl/>
          <w:lang w:bidi="fa-IR"/>
        </w:rPr>
        <w:t xml:space="preserve">باشد و هر </w:t>
      </w:r>
      <w:r w:rsidR="005B21A3">
        <w:rPr>
          <w:rStyle w:val="Char3"/>
          <w:rtl/>
          <w:lang w:bidi="fa-IR"/>
        </w:rPr>
        <w:t xml:space="preserve">یک </w:t>
      </w:r>
      <w:r w:rsidRPr="0060162A">
        <w:rPr>
          <w:rStyle w:val="Char3"/>
          <w:rtl/>
          <w:lang w:bidi="fa-IR"/>
        </w:rPr>
        <w:t>از ستارگان ثابت حدود چهل ونه برابر زم</w:t>
      </w:r>
      <w:r w:rsidR="005B21A3">
        <w:rPr>
          <w:rStyle w:val="Char3"/>
          <w:rtl/>
          <w:lang w:bidi="fa-IR"/>
        </w:rPr>
        <w:t>ی</w:t>
      </w:r>
      <w:r w:rsidRPr="0060162A">
        <w:rPr>
          <w:rStyle w:val="Char3"/>
          <w:rtl/>
          <w:lang w:bidi="fa-IR"/>
        </w:rPr>
        <w:t>ن است، مشتر</w:t>
      </w:r>
      <w:r w:rsidR="005B21A3">
        <w:rPr>
          <w:rStyle w:val="Char3"/>
          <w:rtl/>
          <w:lang w:bidi="fa-IR"/>
        </w:rPr>
        <w:t>ی</w:t>
      </w:r>
      <w:r w:rsidRPr="0060162A">
        <w:rPr>
          <w:rStyle w:val="Char3"/>
          <w:rtl/>
          <w:lang w:bidi="fa-IR"/>
        </w:rPr>
        <w:t xml:space="preserve"> حدود هشتاد و دو برابر زم</w:t>
      </w:r>
      <w:r w:rsidR="005B21A3">
        <w:rPr>
          <w:rStyle w:val="Char3"/>
          <w:rtl/>
          <w:lang w:bidi="fa-IR"/>
        </w:rPr>
        <w:t>ی</w:t>
      </w:r>
      <w:r w:rsidRPr="0060162A">
        <w:rPr>
          <w:rStyle w:val="Char3"/>
          <w:rtl/>
          <w:lang w:bidi="fa-IR"/>
        </w:rPr>
        <w:t>ن و مر</w:t>
      </w:r>
      <w:r w:rsidR="005B21A3">
        <w:rPr>
          <w:rStyle w:val="Char3"/>
          <w:rtl/>
          <w:lang w:bidi="fa-IR"/>
        </w:rPr>
        <w:t>ی</w:t>
      </w:r>
      <w:r w:rsidRPr="0060162A">
        <w:rPr>
          <w:rStyle w:val="Char3"/>
          <w:rtl/>
          <w:lang w:bidi="fa-IR"/>
        </w:rPr>
        <w:t xml:space="preserve">خ </w:t>
      </w:r>
      <w:r w:rsidR="005B21A3">
        <w:rPr>
          <w:rStyle w:val="Char3"/>
          <w:rtl/>
          <w:lang w:bidi="fa-IR"/>
        </w:rPr>
        <w:t xml:space="preserve">یک </w:t>
      </w:r>
      <w:r w:rsidRPr="0060162A">
        <w:rPr>
          <w:rStyle w:val="Char3"/>
          <w:rtl/>
          <w:lang w:bidi="fa-IR"/>
        </w:rPr>
        <w:t>و ن</w:t>
      </w:r>
      <w:r w:rsidR="005B21A3">
        <w:rPr>
          <w:rStyle w:val="Char3"/>
          <w:rtl/>
          <w:lang w:bidi="fa-IR"/>
        </w:rPr>
        <w:t>ی</w:t>
      </w:r>
      <w:r w:rsidRPr="0060162A">
        <w:rPr>
          <w:rStyle w:val="Char3"/>
          <w:rtl/>
          <w:lang w:bidi="fa-IR"/>
        </w:rPr>
        <w:t>م برابر زم</w:t>
      </w:r>
      <w:r w:rsidR="005B21A3">
        <w:rPr>
          <w:rStyle w:val="Char3"/>
          <w:rtl/>
          <w:lang w:bidi="fa-IR"/>
        </w:rPr>
        <w:t>ی</w:t>
      </w:r>
      <w:r w:rsidRPr="0060162A">
        <w:rPr>
          <w:rStyle w:val="Char3"/>
          <w:rtl/>
          <w:lang w:bidi="fa-IR"/>
        </w:rPr>
        <w:t>ن است. و ن</w:t>
      </w:r>
      <w:r w:rsidR="005B21A3">
        <w:rPr>
          <w:rStyle w:val="Char3"/>
          <w:rtl/>
          <w:lang w:bidi="fa-IR"/>
        </w:rPr>
        <w:t>ی</w:t>
      </w:r>
      <w:r w:rsidR="00DA6515">
        <w:rPr>
          <w:rStyle w:val="Char3"/>
          <w:rtl/>
          <w:lang w:bidi="fa-IR"/>
        </w:rPr>
        <w:t>ز گفته</w:t>
      </w:r>
      <w:r w:rsidR="00DA6515">
        <w:rPr>
          <w:rStyle w:val="Char3"/>
          <w:rFonts w:hint="cs"/>
          <w:rtl/>
          <w:lang w:bidi="fa-IR"/>
        </w:rPr>
        <w:t>‌</w:t>
      </w:r>
      <w:r w:rsidRPr="0060162A">
        <w:rPr>
          <w:rStyle w:val="Char3"/>
          <w:rtl/>
          <w:lang w:bidi="fa-IR"/>
        </w:rPr>
        <w:t>اند از هر نقطه بالا</w:t>
      </w:r>
      <w:r w:rsidR="005B21A3">
        <w:rPr>
          <w:rStyle w:val="Char3"/>
          <w:rtl/>
          <w:lang w:bidi="fa-IR"/>
        </w:rPr>
        <w:t>ی</w:t>
      </w:r>
      <w:r w:rsidRPr="0060162A">
        <w:rPr>
          <w:rStyle w:val="Char3"/>
          <w:rtl/>
          <w:lang w:bidi="fa-IR"/>
        </w:rPr>
        <w:t xml:space="preserve"> فل</w:t>
      </w:r>
      <w:r w:rsidR="005B21A3">
        <w:rPr>
          <w:rStyle w:val="Char3"/>
          <w:rtl/>
          <w:lang w:bidi="fa-IR"/>
        </w:rPr>
        <w:t xml:space="preserve">ک </w:t>
      </w:r>
      <w:r w:rsidRPr="0060162A">
        <w:rPr>
          <w:rStyle w:val="Char3"/>
          <w:rtl/>
          <w:lang w:bidi="fa-IR"/>
        </w:rPr>
        <w:t>شروع كن</w:t>
      </w:r>
      <w:r w:rsidR="005B21A3">
        <w:rPr>
          <w:rStyle w:val="Char3"/>
          <w:rtl/>
          <w:lang w:bidi="fa-IR"/>
        </w:rPr>
        <w:t>ی</w:t>
      </w:r>
      <w:r w:rsidRPr="0060162A">
        <w:rPr>
          <w:rStyle w:val="Char3"/>
          <w:rtl/>
          <w:lang w:bidi="fa-IR"/>
        </w:rPr>
        <w:t>م و دور بزن</w:t>
      </w:r>
      <w:r w:rsidR="005B21A3">
        <w:rPr>
          <w:rStyle w:val="Char3"/>
          <w:rtl/>
          <w:lang w:bidi="fa-IR"/>
        </w:rPr>
        <w:t>ی</w:t>
      </w:r>
      <w:r w:rsidRPr="0060162A">
        <w:rPr>
          <w:rStyle w:val="Char3"/>
          <w:rtl/>
          <w:lang w:bidi="fa-IR"/>
        </w:rPr>
        <w:t>م تا دوباره به آن برس</w:t>
      </w:r>
      <w:r w:rsidR="005B21A3">
        <w:rPr>
          <w:rStyle w:val="Char3"/>
          <w:rtl/>
          <w:lang w:bidi="fa-IR"/>
        </w:rPr>
        <w:t>ی</w:t>
      </w:r>
      <w:r w:rsidRPr="0060162A">
        <w:rPr>
          <w:rStyle w:val="Char3"/>
          <w:rtl/>
          <w:lang w:bidi="fa-IR"/>
        </w:rPr>
        <w:t xml:space="preserve">م </w:t>
      </w:r>
      <w:r w:rsidR="005B21A3">
        <w:rPr>
          <w:rStyle w:val="Char3"/>
          <w:rtl/>
          <w:lang w:bidi="fa-IR"/>
        </w:rPr>
        <w:t>ی</w:t>
      </w:r>
      <w:r w:rsidRPr="0060162A">
        <w:rPr>
          <w:rStyle w:val="Char3"/>
          <w:rtl/>
          <w:lang w:bidi="fa-IR"/>
        </w:rPr>
        <w:t xml:space="preserve">كصد و </w:t>
      </w:r>
      <w:r w:rsidR="005B21A3">
        <w:rPr>
          <w:rStyle w:val="Char3"/>
          <w:rtl/>
          <w:lang w:bidi="fa-IR"/>
        </w:rPr>
        <w:t>ی</w:t>
      </w:r>
      <w:r w:rsidRPr="0060162A">
        <w:rPr>
          <w:rStyle w:val="Char3"/>
          <w:rtl/>
          <w:lang w:bidi="fa-IR"/>
        </w:rPr>
        <w:t>كهزار و شصت و چهار فرسنگ است. بعض</w:t>
      </w:r>
      <w:r w:rsidR="005B21A3">
        <w:rPr>
          <w:rStyle w:val="Char3"/>
          <w:rtl/>
          <w:lang w:bidi="fa-IR"/>
        </w:rPr>
        <w:t>ی</w:t>
      </w:r>
      <w:r w:rsidR="00DA6515">
        <w:rPr>
          <w:rStyle w:val="Char3"/>
          <w:rtl/>
          <w:lang w:bidi="fa-IR"/>
        </w:rPr>
        <w:t xml:space="preserve"> گفته</w:t>
      </w:r>
      <w:r w:rsidR="00DA6515">
        <w:rPr>
          <w:rStyle w:val="Char3"/>
          <w:rFonts w:hint="cs"/>
          <w:rtl/>
          <w:lang w:bidi="fa-IR"/>
        </w:rPr>
        <w:t>‌</w:t>
      </w:r>
      <w:r w:rsidRPr="0060162A">
        <w:rPr>
          <w:rStyle w:val="Char3"/>
          <w:rtl/>
          <w:lang w:bidi="fa-IR"/>
        </w:rPr>
        <w:t>اند كه فل</w:t>
      </w:r>
      <w:r w:rsidR="005B21A3">
        <w:rPr>
          <w:rStyle w:val="Char3"/>
          <w:rtl/>
          <w:lang w:bidi="fa-IR"/>
        </w:rPr>
        <w:t xml:space="preserve">ک </w:t>
      </w:r>
      <w:r w:rsidRPr="0060162A">
        <w:rPr>
          <w:rStyle w:val="Char3"/>
          <w:rtl/>
          <w:lang w:bidi="fa-IR"/>
        </w:rPr>
        <w:t>زنده است و آسمان جاندار است و هر ستاره</w:t>
      </w:r>
      <w:r w:rsidR="0090518F">
        <w:rPr>
          <w:rStyle w:val="Char3"/>
          <w:rtl/>
          <w:lang w:bidi="fa-IR"/>
        </w:rPr>
        <w:t xml:space="preserve">‌ای </w:t>
      </w:r>
      <w:r w:rsidRPr="0060162A">
        <w:rPr>
          <w:rStyle w:val="Char3"/>
          <w:rtl/>
          <w:lang w:bidi="fa-IR"/>
        </w:rPr>
        <w:t>نَفْسِ خاص خود را دارد.</w:t>
      </w:r>
    </w:p>
    <w:p w:rsidR="009C6881" w:rsidRPr="0060162A" w:rsidRDefault="009C6881" w:rsidP="0060162A">
      <w:pPr>
        <w:spacing w:line="250" w:lineRule="auto"/>
        <w:ind w:firstLine="284"/>
        <w:jc w:val="both"/>
        <w:rPr>
          <w:rStyle w:val="Char3"/>
          <w:rtl/>
          <w:lang w:bidi="fa-IR"/>
        </w:rPr>
      </w:pPr>
      <w:r w:rsidRPr="0060162A">
        <w:rPr>
          <w:rStyle w:val="Char3"/>
          <w:rtl/>
          <w:lang w:bidi="fa-IR"/>
        </w:rPr>
        <w:t>ف</w:t>
      </w:r>
      <w:r w:rsidR="005B21A3">
        <w:rPr>
          <w:rStyle w:val="Char3"/>
          <w:rtl/>
          <w:lang w:bidi="fa-IR"/>
        </w:rPr>
        <w:t>ی</w:t>
      </w:r>
      <w:r w:rsidRPr="0060162A">
        <w:rPr>
          <w:rStyle w:val="Char3"/>
          <w:rtl/>
          <w:lang w:bidi="fa-IR"/>
        </w:rPr>
        <w:t>لسوفان پ</w:t>
      </w:r>
      <w:r w:rsidR="005B21A3">
        <w:rPr>
          <w:rStyle w:val="Char3"/>
          <w:rtl/>
          <w:lang w:bidi="fa-IR"/>
        </w:rPr>
        <w:t>ی</w:t>
      </w:r>
      <w:r w:rsidRPr="0060162A">
        <w:rPr>
          <w:rStyle w:val="Char3"/>
          <w:rtl/>
          <w:lang w:bidi="fa-IR"/>
        </w:rPr>
        <w:t>ش</w:t>
      </w:r>
      <w:r w:rsidR="005B21A3">
        <w:rPr>
          <w:rStyle w:val="Char3"/>
          <w:rtl/>
          <w:lang w:bidi="fa-IR"/>
        </w:rPr>
        <w:t>ی</w:t>
      </w:r>
      <w:r w:rsidRPr="0060162A">
        <w:rPr>
          <w:rStyle w:val="Char3"/>
          <w:rtl/>
          <w:lang w:bidi="fa-IR"/>
        </w:rPr>
        <w:t>ن خ</w:t>
      </w:r>
      <w:r w:rsidR="005B21A3">
        <w:rPr>
          <w:rStyle w:val="Char3"/>
          <w:rtl/>
          <w:lang w:bidi="fa-IR"/>
        </w:rPr>
        <w:t>ی</w:t>
      </w:r>
      <w:r w:rsidRPr="0060162A">
        <w:rPr>
          <w:rStyle w:val="Char3"/>
          <w:rtl/>
          <w:lang w:bidi="fa-IR"/>
        </w:rPr>
        <w:t xml:space="preserve">ر وشر را به ستارگان نسبت داده و بر حسب نحس </w:t>
      </w:r>
      <w:r w:rsidR="005B21A3">
        <w:rPr>
          <w:rStyle w:val="Char3"/>
          <w:rtl/>
          <w:lang w:bidi="fa-IR"/>
        </w:rPr>
        <w:t>ی</w:t>
      </w:r>
      <w:r w:rsidRPr="0060162A">
        <w:rPr>
          <w:rStyle w:val="Char3"/>
          <w:rtl/>
          <w:lang w:bidi="fa-IR"/>
        </w:rPr>
        <w:t>ا سعد بودن ستاره</w:t>
      </w:r>
      <w:r w:rsidR="0090518F">
        <w:rPr>
          <w:rStyle w:val="Char3"/>
          <w:rtl/>
          <w:lang w:bidi="fa-IR"/>
        </w:rPr>
        <w:t xml:space="preserve">‌ای </w:t>
      </w:r>
      <w:r w:rsidRPr="0060162A">
        <w:rPr>
          <w:rStyle w:val="Char3"/>
          <w:rtl/>
          <w:lang w:bidi="fa-IR"/>
        </w:rPr>
        <w:t xml:space="preserve">منع </w:t>
      </w:r>
      <w:r w:rsidR="005B21A3">
        <w:rPr>
          <w:rStyle w:val="Char3"/>
          <w:rtl/>
          <w:lang w:bidi="fa-IR"/>
        </w:rPr>
        <w:t>ی</w:t>
      </w:r>
      <w:r w:rsidRPr="0060162A">
        <w:rPr>
          <w:rStyle w:val="Char3"/>
          <w:rtl/>
          <w:lang w:bidi="fa-IR"/>
        </w:rPr>
        <w:t>ا عطا را از ناح</w:t>
      </w:r>
      <w:r w:rsidR="005B21A3">
        <w:rPr>
          <w:rStyle w:val="Char3"/>
          <w:rtl/>
          <w:lang w:bidi="fa-IR"/>
        </w:rPr>
        <w:t>یه</w:t>
      </w:r>
      <w:r w:rsidRPr="0060162A">
        <w:rPr>
          <w:rStyle w:val="Char3"/>
          <w:rtl/>
          <w:lang w:bidi="fa-IR"/>
        </w:rPr>
        <w:t xml:space="preserve"> آنها</w:t>
      </w:r>
      <w:r w:rsidR="00101A36">
        <w:rPr>
          <w:rStyle w:val="Char3"/>
          <w:rtl/>
          <w:lang w:bidi="fa-IR"/>
        </w:rPr>
        <w:t xml:space="preserve"> می‌</w:t>
      </w:r>
      <w:r w:rsidRPr="0060162A">
        <w:rPr>
          <w:rStyle w:val="Char3"/>
          <w:rtl/>
          <w:lang w:bidi="fa-IR"/>
        </w:rPr>
        <w:t>دانستند و</w:t>
      </w:r>
      <w:r w:rsidR="00101A36">
        <w:rPr>
          <w:rStyle w:val="Char3"/>
          <w:rtl/>
          <w:lang w:bidi="fa-IR"/>
        </w:rPr>
        <w:t xml:space="preserve"> می‌</w:t>
      </w:r>
      <w:r w:rsidRPr="0060162A">
        <w:rPr>
          <w:rStyle w:val="Char3"/>
          <w:rtl/>
          <w:lang w:bidi="fa-IR"/>
        </w:rPr>
        <w:t>گفتند زنده و فعّال هستند و در نفوس تأث</w:t>
      </w:r>
      <w:r w:rsidR="005B21A3">
        <w:rPr>
          <w:rStyle w:val="Char3"/>
          <w:rtl/>
          <w:lang w:bidi="fa-IR"/>
        </w:rPr>
        <w:t>ی</w:t>
      </w:r>
      <w:r w:rsidRPr="0060162A">
        <w:rPr>
          <w:rStyle w:val="Char3"/>
          <w:rtl/>
          <w:lang w:bidi="fa-IR"/>
        </w:rPr>
        <w:t>ر</w:t>
      </w:r>
      <w:r w:rsidR="00101A36">
        <w:rPr>
          <w:rStyle w:val="Char3"/>
          <w:rtl/>
          <w:lang w:bidi="fa-IR"/>
        </w:rPr>
        <w:t xml:space="preserve"> می‌</w:t>
      </w:r>
      <w:r w:rsidRPr="0060162A">
        <w:rPr>
          <w:rStyle w:val="Char3"/>
          <w:rtl/>
          <w:lang w:bidi="fa-IR"/>
        </w:rPr>
        <w:t>گذارند</w:t>
      </w:r>
      <w:r w:rsidRPr="0060162A">
        <w:rPr>
          <w:rStyle w:val="Char3"/>
          <w:rtl/>
          <w:lang w:bidi="fa-IR"/>
        </w:rPr>
        <w:footnoteReference w:id="53"/>
      </w:r>
      <w:r w:rsidRPr="0060162A">
        <w:rPr>
          <w:rStyle w:val="Char3"/>
          <w:rtl/>
          <w:lang w:bidi="fa-IR"/>
        </w:rPr>
        <w:t xml:space="preserve">. </w:t>
      </w:r>
      <w:r w:rsidRPr="0060162A">
        <w:rPr>
          <w:rStyle w:val="Char3"/>
          <w:rtl/>
          <w:lang w:bidi="fa-IR"/>
        </w:rPr>
        <w:tab/>
      </w:r>
      <w:r w:rsidRPr="0060162A">
        <w:rPr>
          <w:rStyle w:val="Char3"/>
          <w:rtl/>
          <w:lang w:bidi="fa-IR"/>
        </w:rPr>
        <w:tab/>
      </w:r>
    </w:p>
    <w:p w:rsidR="009C6881" w:rsidRPr="00825224" w:rsidRDefault="009C6881" w:rsidP="00E253B1">
      <w:pPr>
        <w:pStyle w:val="a2"/>
        <w:rPr>
          <w:rtl/>
        </w:rPr>
      </w:pPr>
      <w:bookmarkStart w:id="70" w:name="_Toc271536156"/>
      <w:bookmarkStart w:id="71" w:name="_Toc238598957"/>
      <w:r w:rsidRPr="00825224">
        <w:rPr>
          <w:rtl/>
        </w:rPr>
        <w:t>تلبيس ابليس بر منكران رستاخيز</w:t>
      </w:r>
      <w:bookmarkEnd w:id="70"/>
      <w:bookmarkEnd w:id="71"/>
    </w:p>
    <w:p w:rsidR="009C6881" w:rsidRPr="0060162A" w:rsidRDefault="009C6881" w:rsidP="00DA6515">
      <w:pPr>
        <w:jc w:val="both"/>
        <w:rPr>
          <w:rStyle w:val="Char3"/>
          <w:rtl/>
          <w:lang w:bidi="fa-IR"/>
        </w:rPr>
      </w:pPr>
      <w:r w:rsidRPr="0060162A">
        <w:rPr>
          <w:rStyle w:val="Char3"/>
          <w:rtl/>
          <w:lang w:bidi="fa-IR"/>
        </w:rPr>
        <w:t>ابل</w:t>
      </w:r>
      <w:r w:rsidR="005B21A3">
        <w:rPr>
          <w:rStyle w:val="Char3"/>
          <w:rtl/>
          <w:lang w:bidi="fa-IR"/>
        </w:rPr>
        <w:t>ی</w:t>
      </w:r>
      <w:r w:rsidRPr="0060162A">
        <w:rPr>
          <w:rStyle w:val="Char3"/>
          <w:rtl/>
          <w:lang w:bidi="fa-IR"/>
        </w:rPr>
        <w:t>س بس</w:t>
      </w:r>
      <w:r w:rsidR="005B21A3">
        <w:rPr>
          <w:rStyle w:val="Char3"/>
          <w:rtl/>
          <w:lang w:bidi="fa-IR"/>
        </w:rPr>
        <w:t>ی</w:t>
      </w:r>
      <w:r w:rsidRPr="0060162A">
        <w:rPr>
          <w:rStyle w:val="Char3"/>
          <w:rtl/>
          <w:lang w:bidi="fa-IR"/>
        </w:rPr>
        <w:t>ار</w:t>
      </w:r>
      <w:r w:rsidR="005B21A3">
        <w:rPr>
          <w:rStyle w:val="Char3"/>
          <w:rtl/>
          <w:lang w:bidi="fa-IR"/>
        </w:rPr>
        <w:t>ی</w:t>
      </w:r>
      <w:r w:rsidRPr="0060162A">
        <w:rPr>
          <w:rStyle w:val="Char3"/>
          <w:rtl/>
          <w:lang w:bidi="fa-IR"/>
        </w:rPr>
        <w:t xml:space="preserve"> را فر</w:t>
      </w:r>
      <w:r w:rsidR="005B21A3">
        <w:rPr>
          <w:rStyle w:val="Char3"/>
          <w:rtl/>
          <w:lang w:bidi="fa-IR"/>
        </w:rPr>
        <w:t>ی</w:t>
      </w:r>
      <w:r w:rsidRPr="0060162A">
        <w:rPr>
          <w:rStyle w:val="Char3"/>
          <w:rtl/>
          <w:lang w:bidi="fa-IR"/>
        </w:rPr>
        <w:t>فته كه منكر رستاخ</w:t>
      </w:r>
      <w:r w:rsidR="005B21A3">
        <w:rPr>
          <w:rStyle w:val="Char3"/>
          <w:rtl/>
          <w:lang w:bidi="fa-IR"/>
        </w:rPr>
        <w:t>ی</w:t>
      </w:r>
      <w:r w:rsidRPr="0060162A">
        <w:rPr>
          <w:rStyle w:val="Char3"/>
          <w:rtl/>
          <w:lang w:bidi="fa-IR"/>
        </w:rPr>
        <w:t>ز شده اند و از ا</w:t>
      </w:r>
      <w:r w:rsidR="005B21A3">
        <w:rPr>
          <w:rStyle w:val="Char3"/>
          <w:rtl/>
          <w:lang w:bidi="fa-IR"/>
        </w:rPr>
        <w:t>ی</w:t>
      </w:r>
      <w:r w:rsidRPr="0060162A">
        <w:rPr>
          <w:rStyle w:val="Char3"/>
          <w:rtl/>
          <w:lang w:bidi="fa-IR"/>
        </w:rPr>
        <w:t>نكه بعد از پوس</w:t>
      </w:r>
      <w:r w:rsidR="005B21A3">
        <w:rPr>
          <w:rStyle w:val="Char3"/>
          <w:rtl/>
          <w:lang w:bidi="fa-IR"/>
        </w:rPr>
        <w:t>ی</w:t>
      </w:r>
      <w:r w:rsidRPr="0060162A">
        <w:rPr>
          <w:rStyle w:val="Char3"/>
          <w:rtl/>
          <w:lang w:bidi="fa-IR"/>
        </w:rPr>
        <w:t>ده شدن بازگردانده شو</w:t>
      </w:r>
      <w:r w:rsidR="005B21A3">
        <w:rPr>
          <w:rStyle w:val="Char3"/>
          <w:rtl/>
          <w:lang w:bidi="fa-IR"/>
        </w:rPr>
        <w:t>ی</w:t>
      </w:r>
      <w:r w:rsidR="00DA6515">
        <w:rPr>
          <w:rStyle w:val="Char3"/>
          <w:rtl/>
          <w:lang w:bidi="fa-IR"/>
        </w:rPr>
        <w:t>م اظهار دهشت نموده</w:t>
      </w:r>
      <w:r w:rsidR="00DA6515">
        <w:rPr>
          <w:rStyle w:val="Char3"/>
          <w:rFonts w:hint="cs"/>
          <w:rtl/>
          <w:lang w:bidi="fa-IR"/>
        </w:rPr>
        <w:t>‌</w:t>
      </w:r>
      <w:r w:rsidRPr="0060162A">
        <w:rPr>
          <w:rStyle w:val="Char3"/>
          <w:rtl/>
          <w:lang w:bidi="fa-IR"/>
        </w:rPr>
        <w:t>اند. و ش</w:t>
      </w:r>
      <w:r w:rsidR="005B21A3">
        <w:rPr>
          <w:rStyle w:val="Char3"/>
          <w:rtl/>
          <w:lang w:bidi="fa-IR"/>
        </w:rPr>
        <w:t>ی</w:t>
      </w:r>
      <w:r w:rsidRPr="0060162A">
        <w:rPr>
          <w:rStyle w:val="Char3"/>
          <w:rtl/>
          <w:lang w:bidi="fa-IR"/>
        </w:rPr>
        <w:t>طان برا</w:t>
      </w:r>
      <w:r w:rsidR="005B21A3">
        <w:rPr>
          <w:rStyle w:val="Char3"/>
          <w:rtl/>
          <w:lang w:bidi="fa-IR"/>
        </w:rPr>
        <w:t>ی</w:t>
      </w:r>
      <w:r w:rsidRPr="0060162A">
        <w:rPr>
          <w:rStyle w:val="Char3"/>
          <w:rtl/>
          <w:lang w:bidi="fa-IR"/>
        </w:rPr>
        <w:t xml:space="preserve"> ا</w:t>
      </w:r>
      <w:r w:rsidR="005B21A3">
        <w:rPr>
          <w:rStyle w:val="Char3"/>
          <w:rtl/>
          <w:lang w:bidi="fa-IR"/>
        </w:rPr>
        <w:t>ی</w:t>
      </w:r>
      <w:r w:rsidRPr="0060162A">
        <w:rPr>
          <w:rStyle w:val="Char3"/>
          <w:rtl/>
          <w:lang w:bidi="fa-IR"/>
        </w:rPr>
        <w:t xml:space="preserve">شان دو شبهه اقامه نموده </w:t>
      </w:r>
      <w:r w:rsidR="005B21A3">
        <w:rPr>
          <w:rStyle w:val="Char3"/>
          <w:rtl/>
          <w:lang w:bidi="fa-IR"/>
        </w:rPr>
        <w:t>ی</w:t>
      </w:r>
      <w:r w:rsidRPr="0060162A">
        <w:rPr>
          <w:rStyle w:val="Char3"/>
          <w:rtl/>
          <w:lang w:bidi="fa-IR"/>
        </w:rPr>
        <w:t>ك</w:t>
      </w:r>
      <w:r w:rsidR="005B21A3">
        <w:rPr>
          <w:rStyle w:val="Char3"/>
          <w:rtl/>
          <w:lang w:bidi="fa-IR"/>
        </w:rPr>
        <w:t>ی</w:t>
      </w:r>
      <w:r w:rsidRPr="0060162A">
        <w:rPr>
          <w:rStyle w:val="Char3"/>
          <w:rtl/>
          <w:lang w:bidi="fa-IR"/>
        </w:rPr>
        <w:t xml:space="preserve"> ناتوان بودن و ضعف ماده ازا</w:t>
      </w:r>
      <w:r w:rsidR="005B21A3">
        <w:rPr>
          <w:rStyle w:val="Char3"/>
          <w:rtl/>
          <w:lang w:bidi="fa-IR"/>
        </w:rPr>
        <w:t>ی</w:t>
      </w:r>
      <w:r w:rsidRPr="0060162A">
        <w:rPr>
          <w:rStyle w:val="Char3"/>
          <w:rtl/>
          <w:lang w:bidi="fa-IR"/>
        </w:rPr>
        <w:t>نكه قابل برگشت باشد، د</w:t>
      </w:r>
      <w:r w:rsidR="005B21A3">
        <w:rPr>
          <w:rStyle w:val="Char3"/>
          <w:rtl/>
          <w:lang w:bidi="fa-IR"/>
        </w:rPr>
        <w:t>ی</w:t>
      </w:r>
      <w:r w:rsidRPr="0060162A">
        <w:rPr>
          <w:rStyle w:val="Char3"/>
          <w:rtl/>
          <w:lang w:bidi="fa-IR"/>
        </w:rPr>
        <w:t>گر اختلاط اجزاء مختلف بدن در اعماق زم</w:t>
      </w:r>
      <w:r w:rsidR="005B21A3">
        <w:rPr>
          <w:rStyle w:val="Char3"/>
          <w:rtl/>
          <w:lang w:bidi="fa-IR"/>
        </w:rPr>
        <w:t>ی</w:t>
      </w:r>
      <w:r w:rsidRPr="0060162A">
        <w:rPr>
          <w:rStyle w:val="Char3"/>
          <w:rtl/>
          <w:lang w:bidi="fa-IR"/>
        </w:rPr>
        <w:t>ن. قرآن از شبه</w:t>
      </w:r>
      <w:r w:rsidR="005B21A3">
        <w:rPr>
          <w:rStyle w:val="Char3"/>
          <w:rtl/>
          <w:lang w:bidi="fa-IR"/>
        </w:rPr>
        <w:t>ه</w:t>
      </w:r>
      <w:r w:rsidRPr="0060162A">
        <w:rPr>
          <w:rStyle w:val="Char3"/>
          <w:rtl/>
          <w:lang w:bidi="fa-IR"/>
        </w:rPr>
        <w:t xml:space="preserve"> اول چن</w:t>
      </w:r>
      <w:r w:rsidR="005B21A3">
        <w:rPr>
          <w:rStyle w:val="Char3"/>
          <w:rtl/>
          <w:lang w:bidi="fa-IR"/>
        </w:rPr>
        <w:t>ی</w:t>
      </w:r>
      <w:r w:rsidRPr="0060162A">
        <w:rPr>
          <w:rStyle w:val="Char3"/>
          <w:rtl/>
          <w:lang w:bidi="fa-IR"/>
        </w:rPr>
        <w:t xml:space="preserve">ن </w:t>
      </w:r>
      <w:r w:rsidR="005B21A3">
        <w:rPr>
          <w:rStyle w:val="Char3"/>
          <w:rtl/>
          <w:lang w:bidi="fa-IR"/>
        </w:rPr>
        <w:t>ی</w:t>
      </w:r>
      <w:r w:rsidRPr="0060162A">
        <w:rPr>
          <w:rStyle w:val="Char3"/>
          <w:rtl/>
          <w:lang w:bidi="fa-IR"/>
        </w:rPr>
        <w:t xml:space="preserve">اد كرده: </w:t>
      </w:r>
      <w:r>
        <w:rPr>
          <w:rFonts w:cs="Traditional Arabic"/>
          <w:b/>
          <w:rtl/>
          <w:lang w:bidi="fa-IR"/>
        </w:rPr>
        <w:t>﴿</w:t>
      </w:r>
      <w:r w:rsidR="00DA6515" w:rsidRPr="00DA6515">
        <w:rPr>
          <w:rStyle w:val="Char9"/>
          <w:rFonts w:hint="eastAsia"/>
          <w:rtl/>
        </w:rPr>
        <w:t>أَيَعِدُكُم</w:t>
      </w:r>
      <w:r w:rsidR="00DA6515" w:rsidRPr="00DA6515">
        <w:rPr>
          <w:rStyle w:val="Char9"/>
          <w:rFonts w:hint="cs"/>
          <w:rtl/>
        </w:rPr>
        <w:t>ۡ</w:t>
      </w:r>
      <w:r w:rsidR="00DA6515" w:rsidRPr="00DA6515">
        <w:rPr>
          <w:rStyle w:val="Char9"/>
          <w:rtl/>
        </w:rPr>
        <w:t xml:space="preserve"> </w:t>
      </w:r>
      <w:r w:rsidR="00DA6515" w:rsidRPr="00DA6515">
        <w:rPr>
          <w:rStyle w:val="Char9"/>
          <w:rFonts w:hint="eastAsia"/>
          <w:rtl/>
        </w:rPr>
        <w:t>أَنَّكُم</w:t>
      </w:r>
      <w:r w:rsidR="00DA6515" w:rsidRPr="00DA6515">
        <w:rPr>
          <w:rStyle w:val="Char9"/>
          <w:rFonts w:hint="cs"/>
          <w:rtl/>
        </w:rPr>
        <w:t>ۡ</w:t>
      </w:r>
      <w:r w:rsidR="00DA6515" w:rsidRPr="00DA6515">
        <w:rPr>
          <w:rStyle w:val="Char9"/>
          <w:rtl/>
        </w:rPr>
        <w:t xml:space="preserve"> </w:t>
      </w:r>
      <w:r w:rsidR="00DA6515" w:rsidRPr="00DA6515">
        <w:rPr>
          <w:rStyle w:val="Char9"/>
          <w:rFonts w:hint="eastAsia"/>
          <w:rtl/>
        </w:rPr>
        <w:t>إِذَا</w:t>
      </w:r>
      <w:r w:rsidR="00DA6515" w:rsidRPr="00DA6515">
        <w:rPr>
          <w:rStyle w:val="Char9"/>
          <w:rtl/>
        </w:rPr>
        <w:t xml:space="preserve"> </w:t>
      </w:r>
      <w:r w:rsidR="00DA6515" w:rsidRPr="00DA6515">
        <w:rPr>
          <w:rStyle w:val="Char9"/>
          <w:rFonts w:hint="eastAsia"/>
          <w:rtl/>
        </w:rPr>
        <w:t>مِتُّم</w:t>
      </w:r>
      <w:r w:rsidR="00DA6515" w:rsidRPr="00DA6515">
        <w:rPr>
          <w:rStyle w:val="Char9"/>
          <w:rFonts w:hint="cs"/>
          <w:rtl/>
        </w:rPr>
        <w:t>ۡ</w:t>
      </w:r>
      <w:r w:rsidR="00DA6515" w:rsidRPr="00DA6515">
        <w:rPr>
          <w:rStyle w:val="Char9"/>
          <w:rtl/>
        </w:rPr>
        <w:t xml:space="preserve"> </w:t>
      </w:r>
      <w:r w:rsidR="00DA6515" w:rsidRPr="00DA6515">
        <w:rPr>
          <w:rStyle w:val="Char9"/>
          <w:rFonts w:hint="eastAsia"/>
          <w:rtl/>
        </w:rPr>
        <w:t>وَكُنتُم</w:t>
      </w:r>
      <w:r w:rsidR="00DA6515" w:rsidRPr="00DA6515">
        <w:rPr>
          <w:rStyle w:val="Char9"/>
          <w:rFonts w:hint="cs"/>
          <w:rtl/>
        </w:rPr>
        <w:t>ۡ</w:t>
      </w:r>
      <w:r w:rsidR="00DA6515" w:rsidRPr="00DA6515">
        <w:rPr>
          <w:rStyle w:val="Char9"/>
          <w:rtl/>
        </w:rPr>
        <w:t xml:space="preserve"> </w:t>
      </w:r>
      <w:r w:rsidR="00DA6515" w:rsidRPr="00DA6515">
        <w:rPr>
          <w:rStyle w:val="Char9"/>
          <w:rFonts w:hint="eastAsia"/>
          <w:rtl/>
        </w:rPr>
        <w:t>تُرَاب</w:t>
      </w:r>
      <w:r w:rsidR="00DA6515" w:rsidRPr="00DA6515">
        <w:rPr>
          <w:rStyle w:val="Char9"/>
          <w:rFonts w:hint="cs"/>
          <w:rtl/>
        </w:rPr>
        <w:t>ٗ</w:t>
      </w:r>
      <w:r w:rsidR="00DA6515" w:rsidRPr="00DA6515">
        <w:rPr>
          <w:rStyle w:val="Char9"/>
          <w:rFonts w:hint="eastAsia"/>
          <w:rtl/>
        </w:rPr>
        <w:t>ا</w:t>
      </w:r>
      <w:r w:rsidR="00DA6515" w:rsidRPr="00DA6515">
        <w:rPr>
          <w:rStyle w:val="Char9"/>
          <w:rtl/>
        </w:rPr>
        <w:t xml:space="preserve"> </w:t>
      </w:r>
      <w:r w:rsidR="00DA6515" w:rsidRPr="00DA6515">
        <w:rPr>
          <w:rStyle w:val="Char9"/>
          <w:rFonts w:hint="eastAsia"/>
          <w:rtl/>
        </w:rPr>
        <w:t>وَعِظَ</w:t>
      </w:r>
      <w:r w:rsidR="00DA6515" w:rsidRPr="00DA6515">
        <w:rPr>
          <w:rStyle w:val="Char9"/>
          <w:rFonts w:hint="cs"/>
          <w:rtl/>
        </w:rPr>
        <w:t>ٰ</w:t>
      </w:r>
      <w:r w:rsidR="00DA6515" w:rsidRPr="00DA6515">
        <w:rPr>
          <w:rStyle w:val="Char9"/>
          <w:rFonts w:hint="eastAsia"/>
          <w:rtl/>
        </w:rPr>
        <w:t>مًا</w:t>
      </w:r>
      <w:r w:rsidR="00DA6515" w:rsidRPr="00DA6515">
        <w:rPr>
          <w:rStyle w:val="Char9"/>
          <w:rtl/>
        </w:rPr>
        <w:t xml:space="preserve"> </w:t>
      </w:r>
      <w:r w:rsidR="00DA6515" w:rsidRPr="00DA6515">
        <w:rPr>
          <w:rStyle w:val="Char9"/>
          <w:rFonts w:hint="eastAsia"/>
          <w:rtl/>
        </w:rPr>
        <w:t>أَنَّكُم</w:t>
      </w:r>
      <w:r w:rsidR="00DA6515" w:rsidRPr="00DA6515">
        <w:rPr>
          <w:rStyle w:val="Char9"/>
          <w:rtl/>
        </w:rPr>
        <w:t xml:space="preserve"> </w:t>
      </w:r>
      <w:r w:rsidR="00DA6515" w:rsidRPr="00DA6515">
        <w:rPr>
          <w:rStyle w:val="Char9"/>
          <w:rFonts w:hint="eastAsia"/>
          <w:rtl/>
        </w:rPr>
        <w:t>مُّخ</w:t>
      </w:r>
      <w:r w:rsidR="00DA6515" w:rsidRPr="00DA6515">
        <w:rPr>
          <w:rStyle w:val="Char9"/>
          <w:rFonts w:hint="cs"/>
          <w:rtl/>
        </w:rPr>
        <w:t>ۡ</w:t>
      </w:r>
      <w:r w:rsidR="00DA6515" w:rsidRPr="00DA6515">
        <w:rPr>
          <w:rStyle w:val="Char9"/>
          <w:rFonts w:hint="eastAsia"/>
          <w:rtl/>
        </w:rPr>
        <w:t>رَجُونَ</w:t>
      </w:r>
      <w:r w:rsidR="00DA6515" w:rsidRPr="00DA6515">
        <w:rPr>
          <w:rStyle w:val="Char9"/>
          <w:rtl/>
        </w:rPr>
        <w:t xml:space="preserve"> </w:t>
      </w:r>
      <w:r w:rsidR="00DA6515" w:rsidRPr="00DA6515">
        <w:rPr>
          <w:rStyle w:val="Char9"/>
          <w:rFonts w:hint="cs"/>
          <w:rtl/>
        </w:rPr>
        <w:t>٣٥</w:t>
      </w:r>
      <w:r>
        <w:rPr>
          <w:rFonts w:cs="Traditional Arabic"/>
          <w:b/>
          <w:rtl/>
          <w:lang w:bidi="fa-IR"/>
        </w:rPr>
        <w:t>﴾</w:t>
      </w:r>
      <w:r w:rsidRPr="0060162A">
        <w:rPr>
          <w:rStyle w:val="Char3"/>
          <w:rtl/>
          <w:lang w:bidi="fa-IR"/>
        </w:rPr>
        <w:t xml:space="preserve"> </w:t>
      </w:r>
      <w:r w:rsidR="005B21A3" w:rsidRPr="005B21A3">
        <w:rPr>
          <w:rStyle w:val="Char5"/>
          <w:rtl/>
          <w:lang w:bidi="fa-IR"/>
        </w:rPr>
        <w:t>[</w:t>
      </w:r>
      <w:r w:rsidR="00DA6515">
        <w:rPr>
          <w:rStyle w:val="Char5"/>
          <w:rFonts w:hint="cs"/>
          <w:rtl/>
          <w:lang w:bidi="fa-IR"/>
        </w:rPr>
        <w:t>المؤمنون: 35-36</w:t>
      </w:r>
      <w:r w:rsidR="005B21A3" w:rsidRPr="005B21A3">
        <w:rPr>
          <w:rStyle w:val="Char5"/>
          <w:rtl/>
          <w:lang w:bidi="fa-IR"/>
        </w:rPr>
        <w:t>].</w:t>
      </w:r>
      <w:r w:rsidRPr="0060162A">
        <w:rPr>
          <w:rStyle w:val="Char3"/>
          <w:rtl/>
          <w:lang w:bidi="fa-IR"/>
        </w:rPr>
        <w:t xml:space="preserve"> </w:t>
      </w:r>
      <w:r w:rsidR="00DA6515">
        <w:rPr>
          <w:rStyle w:val="Char3"/>
          <w:rFonts w:cs="Traditional Arabic" w:hint="cs"/>
          <w:rtl/>
          <w:lang w:bidi="fa-IR"/>
        </w:rPr>
        <w:t>«</w:t>
      </w:r>
      <w:r w:rsidRPr="00DA6515">
        <w:rPr>
          <w:rStyle w:val="Char6"/>
          <w:rtl/>
        </w:rPr>
        <w:t>آ</w:t>
      </w:r>
      <w:r w:rsidR="005B21A3" w:rsidRPr="00DA6515">
        <w:rPr>
          <w:rStyle w:val="Char6"/>
          <w:rtl/>
        </w:rPr>
        <w:t>ی</w:t>
      </w:r>
      <w:r w:rsidRPr="00DA6515">
        <w:rPr>
          <w:rStyle w:val="Char6"/>
          <w:rtl/>
        </w:rPr>
        <w:t>ا پ</w:t>
      </w:r>
      <w:r w:rsidR="005B21A3" w:rsidRPr="00DA6515">
        <w:rPr>
          <w:rStyle w:val="Char6"/>
          <w:rtl/>
        </w:rPr>
        <w:t>ی</w:t>
      </w:r>
      <w:r w:rsidRPr="00DA6515">
        <w:rPr>
          <w:rStyle w:val="Char6"/>
          <w:rtl/>
        </w:rPr>
        <w:t>غمبر شما را وعده</w:t>
      </w:r>
      <w:r w:rsidR="00101A36" w:rsidRPr="00DA6515">
        <w:rPr>
          <w:rStyle w:val="Char6"/>
          <w:rtl/>
        </w:rPr>
        <w:t xml:space="preserve"> می‌</w:t>
      </w:r>
      <w:r w:rsidRPr="00DA6515">
        <w:rPr>
          <w:rStyle w:val="Char6"/>
          <w:rtl/>
        </w:rPr>
        <w:t>دهد كه پس از مردن و خا</w:t>
      </w:r>
      <w:r w:rsidR="005B21A3" w:rsidRPr="00DA6515">
        <w:rPr>
          <w:rStyle w:val="Char6"/>
          <w:rtl/>
        </w:rPr>
        <w:t xml:space="preserve">ک </w:t>
      </w:r>
      <w:r w:rsidRPr="00DA6515">
        <w:rPr>
          <w:rStyle w:val="Char6"/>
          <w:rtl/>
        </w:rPr>
        <w:t>شدن و جدا شدن استخوانها باز (از گورتان) ب</w:t>
      </w:r>
      <w:r w:rsidR="005B21A3" w:rsidRPr="00DA6515">
        <w:rPr>
          <w:rStyle w:val="Char6"/>
          <w:rtl/>
        </w:rPr>
        <w:t>ی</w:t>
      </w:r>
      <w:r w:rsidRPr="00DA6515">
        <w:rPr>
          <w:rStyle w:val="Char6"/>
          <w:rtl/>
        </w:rPr>
        <w:t>رون آورده</w:t>
      </w:r>
      <w:r w:rsidR="00101A36" w:rsidRPr="00DA6515">
        <w:rPr>
          <w:rStyle w:val="Char6"/>
          <w:rtl/>
        </w:rPr>
        <w:t xml:space="preserve"> می‌</w:t>
      </w:r>
      <w:r w:rsidRPr="00DA6515">
        <w:rPr>
          <w:rStyle w:val="Char6"/>
          <w:rtl/>
        </w:rPr>
        <w:t>شو</w:t>
      </w:r>
      <w:r w:rsidR="005B21A3" w:rsidRPr="00DA6515">
        <w:rPr>
          <w:rStyle w:val="Char6"/>
          <w:rtl/>
        </w:rPr>
        <w:t>ی</w:t>
      </w:r>
      <w:r w:rsidRPr="00DA6515">
        <w:rPr>
          <w:rStyle w:val="Char6"/>
          <w:rtl/>
        </w:rPr>
        <w:t>د؟ ه</w:t>
      </w:r>
      <w:r w:rsidR="005B21A3" w:rsidRPr="00DA6515">
        <w:rPr>
          <w:rStyle w:val="Char6"/>
          <w:rtl/>
        </w:rPr>
        <w:t>ی</w:t>
      </w:r>
      <w:r w:rsidRPr="00DA6515">
        <w:rPr>
          <w:rStyle w:val="Char6"/>
          <w:rtl/>
        </w:rPr>
        <w:t>هات از آنچه به شما وعده</w:t>
      </w:r>
      <w:r w:rsidR="00101A36" w:rsidRPr="00DA6515">
        <w:rPr>
          <w:rStyle w:val="Char6"/>
          <w:rtl/>
        </w:rPr>
        <w:t xml:space="preserve"> می‌</w:t>
      </w:r>
      <w:r w:rsidRPr="00DA6515">
        <w:rPr>
          <w:rStyle w:val="Char6"/>
          <w:rtl/>
        </w:rPr>
        <w:t>دهند</w:t>
      </w:r>
      <w:r w:rsidR="00DA6515">
        <w:rPr>
          <w:rStyle w:val="Char6"/>
          <w:rFonts w:cs="Traditional Arabic" w:hint="cs"/>
          <w:rtl/>
        </w:rPr>
        <w:t>»</w:t>
      </w:r>
      <w:r w:rsidRPr="0060162A">
        <w:rPr>
          <w:rStyle w:val="Char3"/>
          <w:rtl/>
          <w:lang w:bidi="fa-IR"/>
        </w:rPr>
        <w:t>.  و به شبه</w:t>
      </w:r>
      <w:r w:rsidR="005B21A3">
        <w:rPr>
          <w:rStyle w:val="Char3"/>
          <w:rtl/>
          <w:lang w:bidi="fa-IR"/>
        </w:rPr>
        <w:t>ه</w:t>
      </w:r>
      <w:r w:rsidRPr="0060162A">
        <w:rPr>
          <w:rStyle w:val="Char3"/>
          <w:rtl/>
          <w:lang w:bidi="fa-IR"/>
        </w:rPr>
        <w:t xml:space="preserve"> دوم از قول منكران چن</w:t>
      </w:r>
      <w:r w:rsidR="005B21A3">
        <w:rPr>
          <w:rStyle w:val="Char3"/>
          <w:rtl/>
          <w:lang w:bidi="fa-IR"/>
        </w:rPr>
        <w:t>ی</w:t>
      </w:r>
      <w:r w:rsidRPr="0060162A">
        <w:rPr>
          <w:rStyle w:val="Char3"/>
          <w:rtl/>
          <w:lang w:bidi="fa-IR"/>
        </w:rPr>
        <w:t>ن اشاره نموه</w:t>
      </w:r>
      <w:r w:rsidRPr="000D54E8">
        <w:rPr>
          <w:rStyle w:val="Char3"/>
          <w:rtl/>
          <w:lang w:bidi="fa-IR"/>
        </w:rPr>
        <w:t xml:space="preserve">: </w:t>
      </w:r>
      <w:r>
        <w:rPr>
          <w:rFonts w:cs="Traditional Arabic"/>
          <w:b/>
          <w:rtl/>
          <w:lang w:bidi="fa-IR"/>
        </w:rPr>
        <w:t>﴿</w:t>
      </w:r>
      <w:r w:rsidR="00DA6515" w:rsidRPr="00DA6515">
        <w:rPr>
          <w:rStyle w:val="Char9"/>
          <w:rFonts w:hint="eastAsia"/>
          <w:rtl/>
        </w:rPr>
        <w:t>وَقَالُو</w:t>
      </w:r>
      <w:r w:rsidR="00DA6515" w:rsidRPr="00DA6515">
        <w:rPr>
          <w:rStyle w:val="Char9"/>
          <w:rFonts w:hint="cs"/>
          <w:rtl/>
        </w:rPr>
        <w:t>ٓ</w:t>
      </w:r>
      <w:r w:rsidR="00DA6515" w:rsidRPr="00DA6515">
        <w:rPr>
          <w:rStyle w:val="Char9"/>
          <w:rFonts w:hint="eastAsia"/>
          <w:rtl/>
        </w:rPr>
        <w:t>اْ</w:t>
      </w:r>
      <w:r w:rsidR="00DA6515" w:rsidRPr="00DA6515">
        <w:rPr>
          <w:rStyle w:val="Char9"/>
          <w:rtl/>
        </w:rPr>
        <w:t xml:space="preserve"> </w:t>
      </w:r>
      <w:r w:rsidR="00DA6515" w:rsidRPr="00DA6515">
        <w:rPr>
          <w:rStyle w:val="Char9"/>
          <w:rFonts w:hint="eastAsia"/>
          <w:rtl/>
        </w:rPr>
        <w:t>أَءِذَا</w:t>
      </w:r>
      <w:r w:rsidR="00DA6515" w:rsidRPr="00DA6515">
        <w:rPr>
          <w:rStyle w:val="Char9"/>
          <w:rtl/>
        </w:rPr>
        <w:t xml:space="preserve"> </w:t>
      </w:r>
      <w:r w:rsidR="00DA6515" w:rsidRPr="00DA6515">
        <w:rPr>
          <w:rStyle w:val="Char9"/>
          <w:rFonts w:hint="eastAsia"/>
          <w:rtl/>
        </w:rPr>
        <w:t>ضَلَل</w:t>
      </w:r>
      <w:r w:rsidR="00DA6515" w:rsidRPr="00DA6515">
        <w:rPr>
          <w:rStyle w:val="Char9"/>
          <w:rFonts w:hint="cs"/>
          <w:rtl/>
        </w:rPr>
        <w:t>ۡ</w:t>
      </w:r>
      <w:r w:rsidR="00DA6515" w:rsidRPr="00DA6515">
        <w:rPr>
          <w:rStyle w:val="Char9"/>
          <w:rFonts w:hint="eastAsia"/>
          <w:rtl/>
        </w:rPr>
        <w:t>نَا</w:t>
      </w:r>
      <w:r w:rsidR="00DA6515" w:rsidRPr="00DA6515">
        <w:rPr>
          <w:rStyle w:val="Char9"/>
          <w:rtl/>
        </w:rPr>
        <w:t xml:space="preserve"> </w:t>
      </w:r>
      <w:r w:rsidR="00DA6515" w:rsidRPr="00DA6515">
        <w:rPr>
          <w:rStyle w:val="Char9"/>
          <w:rFonts w:hint="eastAsia"/>
          <w:rtl/>
        </w:rPr>
        <w:t>فِي</w:t>
      </w:r>
      <w:r w:rsidR="00DA6515" w:rsidRPr="00DA6515">
        <w:rPr>
          <w:rStyle w:val="Char9"/>
          <w:rtl/>
        </w:rPr>
        <w:t xml:space="preserve"> </w:t>
      </w:r>
      <w:r w:rsidR="00DA6515" w:rsidRPr="00DA6515">
        <w:rPr>
          <w:rStyle w:val="Char9"/>
          <w:rFonts w:hint="cs"/>
          <w:rtl/>
        </w:rPr>
        <w:t>ٱ</w:t>
      </w:r>
      <w:r w:rsidR="00DA6515" w:rsidRPr="00DA6515">
        <w:rPr>
          <w:rStyle w:val="Char9"/>
          <w:rFonts w:hint="eastAsia"/>
          <w:rtl/>
        </w:rPr>
        <w:t>ل</w:t>
      </w:r>
      <w:r w:rsidR="00DA6515" w:rsidRPr="00DA6515">
        <w:rPr>
          <w:rStyle w:val="Char9"/>
          <w:rFonts w:hint="cs"/>
          <w:rtl/>
        </w:rPr>
        <w:t>ۡ</w:t>
      </w:r>
      <w:r w:rsidR="00DA6515" w:rsidRPr="00DA6515">
        <w:rPr>
          <w:rStyle w:val="Char9"/>
          <w:rFonts w:hint="eastAsia"/>
          <w:rtl/>
        </w:rPr>
        <w:t>أَر</w:t>
      </w:r>
      <w:r w:rsidR="00DA6515" w:rsidRPr="00DA6515">
        <w:rPr>
          <w:rStyle w:val="Char9"/>
          <w:rFonts w:hint="cs"/>
          <w:rtl/>
        </w:rPr>
        <w:t>ۡ</w:t>
      </w:r>
      <w:r w:rsidR="00DA6515" w:rsidRPr="00DA6515">
        <w:rPr>
          <w:rStyle w:val="Char9"/>
          <w:rFonts w:hint="eastAsia"/>
          <w:rtl/>
        </w:rPr>
        <w:t>ضِ</w:t>
      </w:r>
      <w:r w:rsidR="00DA6515" w:rsidRPr="00DA6515">
        <w:rPr>
          <w:rStyle w:val="Char9"/>
          <w:rtl/>
        </w:rPr>
        <w:t xml:space="preserve"> </w:t>
      </w:r>
      <w:r w:rsidR="00DA6515" w:rsidRPr="00DA6515">
        <w:rPr>
          <w:rStyle w:val="Char9"/>
          <w:rFonts w:hint="eastAsia"/>
          <w:rtl/>
        </w:rPr>
        <w:t>أَءِنَّا</w:t>
      </w:r>
      <w:r w:rsidR="00DA6515" w:rsidRPr="00DA6515">
        <w:rPr>
          <w:rStyle w:val="Char9"/>
          <w:rtl/>
        </w:rPr>
        <w:t xml:space="preserve"> </w:t>
      </w:r>
      <w:r w:rsidR="00DA6515" w:rsidRPr="00DA6515">
        <w:rPr>
          <w:rStyle w:val="Char9"/>
          <w:rFonts w:hint="eastAsia"/>
          <w:rtl/>
        </w:rPr>
        <w:t>لَفِي</w:t>
      </w:r>
      <w:r w:rsidR="00DA6515" w:rsidRPr="00DA6515">
        <w:rPr>
          <w:rStyle w:val="Char9"/>
          <w:rtl/>
        </w:rPr>
        <w:t xml:space="preserve"> </w:t>
      </w:r>
      <w:r w:rsidR="00DA6515" w:rsidRPr="00DA6515">
        <w:rPr>
          <w:rStyle w:val="Char9"/>
          <w:rFonts w:hint="eastAsia"/>
          <w:rtl/>
        </w:rPr>
        <w:t>خَل</w:t>
      </w:r>
      <w:r w:rsidR="00DA6515" w:rsidRPr="00DA6515">
        <w:rPr>
          <w:rStyle w:val="Char9"/>
          <w:rFonts w:hint="cs"/>
          <w:rtl/>
        </w:rPr>
        <w:t>ۡ</w:t>
      </w:r>
      <w:r w:rsidR="00DA6515" w:rsidRPr="00DA6515">
        <w:rPr>
          <w:rStyle w:val="Char9"/>
          <w:rFonts w:hint="eastAsia"/>
          <w:rtl/>
        </w:rPr>
        <w:t>ق</w:t>
      </w:r>
      <w:r w:rsidR="00DA6515" w:rsidRPr="00DA6515">
        <w:rPr>
          <w:rStyle w:val="Char9"/>
          <w:rFonts w:hint="cs"/>
          <w:rtl/>
        </w:rPr>
        <w:t>ٖ</w:t>
      </w:r>
      <w:r w:rsidR="00DA6515" w:rsidRPr="00DA6515">
        <w:rPr>
          <w:rStyle w:val="Char9"/>
          <w:rtl/>
        </w:rPr>
        <w:t xml:space="preserve"> </w:t>
      </w:r>
      <w:r w:rsidR="00DA6515" w:rsidRPr="00DA6515">
        <w:rPr>
          <w:rStyle w:val="Char9"/>
          <w:rFonts w:hint="eastAsia"/>
          <w:rtl/>
        </w:rPr>
        <w:t>جَدِيدِ</w:t>
      </w:r>
      <w:r w:rsidR="00DA6515" w:rsidRPr="00DA6515">
        <w:rPr>
          <w:rStyle w:val="Char9"/>
          <w:rFonts w:hint="cs"/>
          <w:rtl/>
        </w:rPr>
        <w:t>ۢ</w:t>
      </w:r>
      <w:r w:rsidR="00DA6515" w:rsidRPr="00DA6515">
        <w:rPr>
          <w:rStyle w:val="Char9"/>
          <w:rtl/>
        </w:rPr>
        <w:t xml:space="preserve"> </w:t>
      </w:r>
      <w:r w:rsidR="00DA6515" w:rsidRPr="00DA6515">
        <w:rPr>
          <w:rStyle w:val="Char9"/>
          <w:rFonts w:hint="cs"/>
          <w:rtl/>
        </w:rPr>
        <w:t>ۚ</w:t>
      </w:r>
      <w:r w:rsidR="00DA6515" w:rsidRPr="00DA6515">
        <w:rPr>
          <w:rStyle w:val="Char9"/>
          <w:rtl/>
        </w:rPr>
        <w:t xml:space="preserve"> </w:t>
      </w:r>
      <w:r w:rsidR="00DA6515" w:rsidRPr="00DA6515">
        <w:rPr>
          <w:rStyle w:val="Char9"/>
          <w:rFonts w:hint="eastAsia"/>
          <w:rtl/>
        </w:rPr>
        <w:t>بَل</w:t>
      </w:r>
      <w:r w:rsidR="00DA6515" w:rsidRPr="00DA6515">
        <w:rPr>
          <w:rStyle w:val="Char9"/>
          <w:rFonts w:hint="cs"/>
          <w:rtl/>
        </w:rPr>
        <w:t>ۡ</w:t>
      </w:r>
      <w:r w:rsidR="00DA6515" w:rsidRPr="00DA6515">
        <w:rPr>
          <w:rStyle w:val="Char9"/>
          <w:rtl/>
        </w:rPr>
        <w:t xml:space="preserve"> </w:t>
      </w:r>
      <w:r w:rsidR="00DA6515" w:rsidRPr="00DA6515">
        <w:rPr>
          <w:rStyle w:val="Char9"/>
          <w:rFonts w:hint="eastAsia"/>
          <w:rtl/>
        </w:rPr>
        <w:t>هُم</w:t>
      </w:r>
      <w:r w:rsidR="00DA6515" w:rsidRPr="00DA6515">
        <w:rPr>
          <w:rStyle w:val="Char9"/>
          <w:rtl/>
        </w:rPr>
        <w:t xml:space="preserve"> </w:t>
      </w:r>
      <w:r w:rsidR="00DA6515" w:rsidRPr="00DA6515">
        <w:rPr>
          <w:rStyle w:val="Char9"/>
          <w:rFonts w:hint="eastAsia"/>
          <w:rtl/>
        </w:rPr>
        <w:t>بِلِقَا</w:t>
      </w:r>
      <w:r w:rsidR="00DA6515" w:rsidRPr="00DA6515">
        <w:rPr>
          <w:rStyle w:val="Char9"/>
          <w:rFonts w:hint="cs"/>
          <w:rtl/>
        </w:rPr>
        <w:t>ٓ</w:t>
      </w:r>
      <w:r w:rsidR="00DA6515" w:rsidRPr="00DA6515">
        <w:rPr>
          <w:rStyle w:val="Char9"/>
          <w:rFonts w:hint="eastAsia"/>
          <w:rtl/>
        </w:rPr>
        <w:t>ءِ</w:t>
      </w:r>
      <w:r w:rsidR="00DA6515" w:rsidRPr="00DA6515">
        <w:rPr>
          <w:rStyle w:val="Char9"/>
          <w:rtl/>
        </w:rPr>
        <w:t xml:space="preserve"> </w:t>
      </w:r>
      <w:r w:rsidR="00DA6515" w:rsidRPr="00DA6515">
        <w:rPr>
          <w:rStyle w:val="Char9"/>
          <w:rFonts w:hint="eastAsia"/>
          <w:rtl/>
        </w:rPr>
        <w:t>رَبِّهِم</w:t>
      </w:r>
      <w:r w:rsidR="00DA6515" w:rsidRPr="00DA6515">
        <w:rPr>
          <w:rStyle w:val="Char9"/>
          <w:rFonts w:hint="cs"/>
          <w:rtl/>
        </w:rPr>
        <w:t>ۡ</w:t>
      </w:r>
      <w:r w:rsidR="00DA6515" w:rsidRPr="00DA6515">
        <w:rPr>
          <w:rStyle w:val="Char9"/>
          <w:rtl/>
        </w:rPr>
        <w:t xml:space="preserve"> </w:t>
      </w:r>
      <w:r w:rsidR="00DA6515" w:rsidRPr="00DA6515">
        <w:rPr>
          <w:rStyle w:val="Char9"/>
          <w:rFonts w:hint="eastAsia"/>
          <w:rtl/>
        </w:rPr>
        <w:t>كَ</w:t>
      </w:r>
      <w:r w:rsidR="00DA6515" w:rsidRPr="00DA6515">
        <w:rPr>
          <w:rStyle w:val="Char9"/>
          <w:rFonts w:hint="cs"/>
          <w:rtl/>
        </w:rPr>
        <w:t>ٰ</w:t>
      </w:r>
      <w:r w:rsidR="00DA6515" w:rsidRPr="00DA6515">
        <w:rPr>
          <w:rStyle w:val="Char9"/>
          <w:rFonts w:hint="eastAsia"/>
          <w:rtl/>
        </w:rPr>
        <w:t>فِرُونَ</w:t>
      </w:r>
      <w:r w:rsidR="00DA6515" w:rsidRPr="00DA6515">
        <w:rPr>
          <w:rStyle w:val="Char9"/>
          <w:rtl/>
        </w:rPr>
        <w:t xml:space="preserve"> </w:t>
      </w:r>
      <w:r w:rsidR="00DA6515" w:rsidRPr="00DA6515">
        <w:rPr>
          <w:rStyle w:val="Char9"/>
          <w:rFonts w:hint="cs"/>
          <w:rtl/>
        </w:rPr>
        <w:t>١٠</w:t>
      </w:r>
      <w:r>
        <w:rPr>
          <w:rFonts w:cs="Traditional Arabic"/>
          <w:b/>
          <w:rtl/>
          <w:lang w:bidi="fa-IR"/>
        </w:rPr>
        <w:t>﴾</w:t>
      </w:r>
      <w:r w:rsidRPr="0060162A">
        <w:rPr>
          <w:rStyle w:val="Char3"/>
          <w:rtl/>
          <w:lang w:bidi="fa-IR"/>
        </w:rPr>
        <w:t xml:space="preserve"> </w:t>
      </w:r>
      <w:r w:rsidR="005B21A3" w:rsidRPr="005B21A3">
        <w:rPr>
          <w:rStyle w:val="Char5"/>
          <w:rtl/>
          <w:lang w:bidi="fa-IR"/>
        </w:rPr>
        <w:t>[</w:t>
      </w:r>
      <w:r w:rsidR="00DA6515">
        <w:rPr>
          <w:rStyle w:val="Char5"/>
          <w:rFonts w:hint="cs"/>
          <w:rtl/>
          <w:lang w:bidi="fa-IR"/>
        </w:rPr>
        <w:t>السجدة: 10</w:t>
      </w:r>
      <w:r w:rsidR="005B21A3" w:rsidRPr="005B21A3">
        <w:rPr>
          <w:rStyle w:val="Char5"/>
          <w:rtl/>
          <w:lang w:bidi="fa-IR"/>
        </w:rPr>
        <w:t>].</w:t>
      </w:r>
      <w:r w:rsidRPr="0060162A">
        <w:rPr>
          <w:rStyle w:val="Char3"/>
          <w:rtl/>
          <w:lang w:bidi="fa-IR"/>
        </w:rPr>
        <w:t xml:space="preserve"> </w:t>
      </w:r>
      <w:r w:rsidR="00DA6515">
        <w:rPr>
          <w:rStyle w:val="Char3"/>
          <w:rFonts w:cs="Traditional Arabic" w:hint="cs"/>
          <w:rtl/>
          <w:lang w:bidi="fa-IR"/>
        </w:rPr>
        <w:t>«</w:t>
      </w:r>
      <w:r w:rsidRPr="00DA6515">
        <w:rPr>
          <w:rStyle w:val="Char6"/>
          <w:rtl/>
        </w:rPr>
        <w:t>آ</w:t>
      </w:r>
      <w:r w:rsidR="005B21A3" w:rsidRPr="00DA6515">
        <w:rPr>
          <w:rStyle w:val="Char6"/>
          <w:rtl/>
        </w:rPr>
        <w:t>ی</w:t>
      </w:r>
      <w:r w:rsidRPr="00DA6515">
        <w:rPr>
          <w:rStyle w:val="Char6"/>
          <w:rtl/>
        </w:rPr>
        <w:t>ا هنگام</w:t>
      </w:r>
      <w:r w:rsidR="005B21A3" w:rsidRPr="00DA6515">
        <w:rPr>
          <w:rStyle w:val="Char6"/>
          <w:rtl/>
        </w:rPr>
        <w:t>ی</w:t>
      </w:r>
      <w:r w:rsidRPr="00DA6515">
        <w:rPr>
          <w:rStyle w:val="Char6"/>
          <w:rtl/>
        </w:rPr>
        <w:t xml:space="preserve"> كه در زم</w:t>
      </w:r>
      <w:r w:rsidR="005B21A3" w:rsidRPr="00DA6515">
        <w:rPr>
          <w:rStyle w:val="Char6"/>
          <w:rtl/>
        </w:rPr>
        <w:t>ی</w:t>
      </w:r>
      <w:r w:rsidRPr="00DA6515">
        <w:rPr>
          <w:rStyle w:val="Char6"/>
          <w:rtl/>
        </w:rPr>
        <w:t>ن گم شد</w:t>
      </w:r>
      <w:r w:rsidR="005B21A3" w:rsidRPr="00DA6515">
        <w:rPr>
          <w:rStyle w:val="Char6"/>
          <w:rtl/>
        </w:rPr>
        <w:t>ی</w:t>
      </w:r>
      <w:r w:rsidRPr="00DA6515">
        <w:rPr>
          <w:rStyle w:val="Char6"/>
          <w:rtl/>
        </w:rPr>
        <w:t>م (و اجزاء ما پراكنده و</w:t>
      </w:r>
      <w:r w:rsidR="00155203" w:rsidRPr="00DA6515">
        <w:rPr>
          <w:rStyle w:val="Char6"/>
          <w:rtl/>
        </w:rPr>
        <w:t xml:space="preserve"> بی‌</w:t>
      </w:r>
      <w:r w:rsidRPr="00DA6515">
        <w:rPr>
          <w:rStyle w:val="Char6"/>
          <w:rtl/>
        </w:rPr>
        <w:t>نشان شد) ا به صورت</w:t>
      </w:r>
      <w:r w:rsidR="005B21A3" w:rsidRPr="00DA6515">
        <w:rPr>
          <w:rStyle w:val="Char6"/>
          <w:rtl/>
        </w:rPr>
        <w:t>ی</w:t>
      </w:r>
      <w:r w:rsidRPr="00DA6515">
        <w:rPr>
          <w:rStyle w:val="Char6"/>
          <w:rtl/>
        </w:rPr>
        <w:t xml:space="preserve"> د</w:t>
      </w:r>
      <w:r w:rsidR="005B21A3" w:rsidRPr="00DA6515">
        <w:rPr>
          <w:rStyle w:val="Char6"/>
          <w:rtl/>
        </w:rPr>
        <w:t>ی</w:t>
      </w:r>
      <w:r w:rsidRPr="00DA6515">
        <w:rPr>
          <w:rStyle w:val="Char6"/>
          <w:rtl/>
        </w:rPr>
        <w:t>گر باز آفر</w:t>
      </w:r>
      <w:r w:rsidR="005B21A3" w:rsidRPr="00DA6515">
        <w:rPr>
          <w:rStyle w:val="Char6"/>
          <w:rtl/>
        </w:rPr>
        <w:t>ی</w:t>
      </w:r>
      <w:r w:rsidRPr="00DA6515">
        <w:rPr>
          <w:rStyle w:val="Char6"/>
          <w:rtl/>
        </w:rPr>
        <w:t>ده</w:t>
      </w:r>
      <w:r w:rsidR="00101A36" w:rsidRPr="00DA6515">
        <w:rPr>
          <w:rStyle w:val="Char6"/>
          <w:rtl/>
        </w:rPr>
        <w:t xml:space="preserve"> می‌</w:t>
      </w:r>
      <w:r w:rsidRPr="00DA6515">
        <w:rPr>
          <w:rStyle w:val="Char6"/>
          <w:rtl/>
        </w:rPr>
        <w:t>شو</w:t>
      </w:r>
      <w:r w:rsidR="005B21A3" w:rsidRPr="00DA6515">
        <w:rPr>
          <w:rStyle w:val="Char6"/>
          <w:rtl/>
        </w:rPr>
        <w:t>ی</w:t>
      </w:r>
      <w:r w:rsidRPr="00DA6515">
        <w:rPr>
          <w:rStyle w:val="Char6"/>
          <w:rtl/>
        </w:rPr>
        <w:t>م؟</w:t>
      </w:r>
      <w:r w:rsidR="00DA6515">
        <w:rPr>
          <w:rStyle w:val="Char3"/>
          <w:rFonts w:cs="Traditional Arabic" w:hint="cs"/>
          <w:rtl/>
          <w:lang w:bidi="fa-IR"/>
        </w:rPr>
        <w:t>»</w:t>
      </w:r>
      <w:r w:rsidR="00DA6515">
        <w:rPr>
          <w:rStyle w:val="Char3"/>
          <w:rtl/>
          <w:lang w:bidi="fa-IR"/>
        </w:rPr>
        <w:t>.</w:t>
      </w:r>
      <w:r w:rsidRPr="0060162A">
        <w:rPr>
          <w:rStyle w:val="Char3"/>
          <w:rtl/>
          <w:lang w:bidi="fa-IR"/>
        </w:rPr>
        <w:t xml:space="preserve"> و مذهب اكثر جاهل</w:t>
      </w:r>
      <w:r w:rsidR="005B21A3">
        <w:rPr>
          <w:rStyle w:val="Char3"/>
          <w:rtl/>
          <w:lang w:bidi="fa-IR"/>
        </w:rPr>
        <w:t>ی</w:t>
      </w:r>
      <w:r w:rsidRPr="0060162A">
        <w:rPr>
          <w:rStyle w:val="Char3"/>
          <w:rtl/>
          <w:lang w:bidi="fa-IR"/>
        </w:rPr>
        <w:t>ان در موضوع رستاخ</w:t>
      </w:r>
      <w:r w:rsidR="005B21A3">
        <w:rPr>
          <w:rStyle w:val="Char3"/>
          <w:rtl/>
          <w:lang w:bidi="fa-IR"/>
        </w:rPr>
        <w:t>ی</w:t>
      </w:r>
      <w:r w:rsidRPr="0060162A">
        <w:rPr>
          <w:rStyle w:val="Char3"/>
          <w:rtl/>
          <w:lang w:bidi="fa-IR"/>
        </w:rPr>
        <w:t>ز هم</w:t>
      </w:r>
      <w:r w:rsidR="005B21A3">
        <w:rPr>
          <w:rStyle w:val="Char3"/>
          <w:rtl/>
          <w:lang w:bidi="fa-IR"/>
        </w:rPr>
        <w:t>ی</w:t>
      </w:r>
      <w:r w:rsidRPr="0060162A">
        <w:rPr>
          <w:rStyle w:val="Char3"/>
          <w:rtl/>
          <w:lang w:bidi="fa-IR"/>
        </w:rPr>
        <w:t xml:space="preserve">ن بوده است، چنانكه شاعر گفته است: </w:t>
      </w:r>
    </w:p>
    <w:p w:rsidR="009C6881" w:rsidRPr="0060162A" w:rsidRDefault="009C6881" w:rsidP="00DA6515">
      <w:pPr>
        <w:ind w:firstLine="284"/>
        <w:jc w:val="both"/>
        <w:rPr>
          <w:rStyle w:val="Char3"/>
          <w:rtl/>
          <w:lang w:bidi="fa-IR"/>
        </w:rPr>
      </w:pPr>
      <w:r w:rsidRPr="0060162A">
        <w:rPr>
          <w:rStyle w:val="Char3"/>
          <w:rtl/>
          <w:lang w:bidi="fa-IR"/>
        </w:rPr>
        <w:t>«پ</w:t>
      </w:r>
      <w:r w:rsidR="005B21A3">
        <w:rPr>
          <w:rStyle w:val="Char3"/>
          <w:rtl/>
          <w:lang w:bidi="fa-IR"/>
        </w:rPr>
        <w:t>ی</w:t>
      </w:r>
      <w:r w:rsidRPr="0060162A">
        <w:rPr>
          <w:rStyle w:val="Char3"/>
          <w:rtl/>
          <w:lang w:bidi="fa-IR"/>
        </w:rPr>
        <w:t>غمبر ما را خبر</w:t>
      </w:r>
      <w:r w:rsidR="00101A36">
        <w:rPr>
          <w:rStyle w:val="Char3"/>
          <w:rtl/>
          <w:lang w:bidi="fa-IR"/>
        </w:rPr>
        <w:t xml:space="preserve"> می‌</w:t>
      </w:r>
      <w:r w:rsidRPr="0060162A">
        <w:rPr>
          <w:rStyle w:val="Char3"/>
          <w:rtl/>
          <w:lang w:bidi="fa-IR"/>
        </w:rPr>
        <w:t>دهد كه بزود</w:t>
      </w:r>
      <w:r w:rsidR="005B21A3">
        <w:rPr>
          <w:rStyle w:val="Char3"/>
          <w:rtl/>
          <w:lang w:bidi="fa-IR"/>
        </w:rPr>
        <w:t>ی</w:t>
      </w:r>
      <w:r w:rsidRPr="0060162A">
        <w:rPr>
          <w:rStyle w:val="Char3"/>
          <w:rtl/>
          <w:lang w:bidi="fa-IR"/>
        </w:rPr>
        <w:t xml:space="preserve"> زنده خواه</w:t>
      </w:r>
      <w:r w:rsidR="005B21A3">
        <w:rPr>
          <w:rStyle w:val="Char3"/>
          <w:rtl/>
          <w:lang w:bidi="fa-IR"/>
        </w:rPr>
        <w:t>ی</w:t>
      </w:r>
      <w:r w:rsidRPr="0060162A">
        <w:rPr>
          <w:rStyle w:val="Char3"/>
          <w:rtl/>
          <w:lang w:bidi="fa-IR"/>
        </w:rPr>
        <w:t>م شد.</w:t>
      </w:r>
    </w:p>
    <w:p w:rsidR="009C6881" w:rsidRPr="0060162A" w:rsidRDefault="009C6881" w:rsidP="00DA6515">
      <w:pPr>
        <w:ind w:firstLine="284"/>
        <w:jc w:val="both"/>
        <w:rPr>
          <w:rStyle w:val="Char3"/>
          <w:rtl/>
          <w:lang w:bidi="fa-IR"/>
        </w:rPr>
      </w:pPr>
      <w:r w:rsidRPr="0060162A">
        <w:rPr>
          <w:rStyle w:val="Char3"/>
          <w:rtl/>
          <w:lang w:bidi="fa-IR"/>
        </w:rPr>
        <w:t>اما ح</w:t>
      </w:r>
      <w:r w:rsidR="005B21A3">
        <w:rPr>
          <w:rStyle w:val="Char3"/>
          <w:rtl/>
          <w:lang w:bidi="fa-IR"/>
        </w:rPr>
        <w:t>ی</w:t>
      </w:r>
      <w:r w:rsidRPr="0060162A">
        <w:rPr>
          <w:rStyle w:val="Char3"/>
          <w:rtl/>
          <w:lang w:bidi="fa-IR"/>
        </w:rPr>
        <w:t>ات مردگان و جمجمه</w:t>
      </w:r>
      <w:r w:rsidR="00101A36">
        <w:rPr>
          <w:rStyle w:val="Char3"/>
          <w:rtl/>
          <w:lang w:bidi="fa-IR"/>
        </w:rPr>
        <w:t>‌ها</w:t>
      </w:r>
      <w:r w:rsidRPr="0060162A">
        <w:rPr>
          <w:rStyle w:val="Char3"/>
          <w:rtl/>
          <w:lang w:bidi="fa-IR"/>
        </w:rPr>
        <w:t xml:space="preserve"> چگونه خواهد بود؟»</w:t>
      </w:r>
    </w:p>
    <w:p w:rsidR="009C6881" w:rsidRDefault="009C6881" w:rsidP="00DA6515">
      <w:pPr>
        <w:ind w:firstLine="284"/>
        <w:jc w:val="both"/>
        <w:rPr>
          <w:rStyle w:val="Char3"/>
          <w:rtl/>
          <w:lang w:bidi="fa-IR"/>
        </w:rPr>
      </w:pPr>
      <w:r w:rsidRPr="0060162A">
        <w:rPr>
          <w:rStyle w:val="Char3"/>
          <w:rtl/>
          <w:lang w:bidi="fa-IR"/>
        </w:rPr>
        <w:t>و د</w:t>
      </w:r>
      <w:r w:rsidR="005B21A3">
        <w:rPr>
          <w:rStyle w:val="Char3"/>
          <w:rtl/>
          <w:lang w:bidi="fa-IR"/>
        </w:rPr>
        <w:t>ی</w:t>
      </w:r>
      <w:r w:rsidRPr="0060162A">
        <w:rPr>
          <w:rStyle w:val="Char3"/>
          <w:rtl/>
          <w:lang w:bidi="fa-IR"/>
        </w:rPr>
        <w:t>گر</w:t>
      </w:r>
      <w:r w:rsidR="005B21A3">
        <w:rPr>
          <w:rStyle w:val="Char3"/>
          <w:rtl/>
          <w:lang w:bidi="fa-IR"/>
        </w:rPr>
        <w:t>ی</w:t>
      </w:r>
      <w:r w:rsidRPr="0060162A">
        <w:rPr>
          <w:rStyle w:val="Char3"/>
          <w:rtl/>
          <w:lang w:bidi="fa-IR"/>
        </w:rPr>
        <w:t xml:space="preserve"> [‌ابن الزّبعر</w:t>
      </w:r>
      <w:r w:rsidR="005B21A3">
        <w:rPr>
          <w:rStyle w:val="Char3"/>
          <w:rtl/>
          <w:lang w:bidi="fa-IR"/>
        </w:rPr>
        <w:t>ی</w:t>
      </w:r>
      <w:r w:rsidR="00DA6515">
        <w:rPr>
          <w:rStyle w:val="Char3"/>
          <w:rtl/>
          <w:lang w:bidi="fa-IR"/>
        </w:rPr>
        <w:t>] سروده است:</w:t>
      </w:r>
    </w:p>
    <w:tbl>
      <w:tblPr>
        <w:bidiVisual/>
        <w:tblW w:w="0" w:type="auto"/>
        <w:tblInd w:w="108" w:type="dxa"/>
        <w:tblLook w:val="04A0" w:firstRow="1" w:lastRow="0" w:firstColumn="1" w:lastColumn="0" w:noHBand="0" w:noVBand="1"/>
      </w:tblPr>
      <w:tblGrid>
        <w:gridCol w:w="3402"/>
        <w:gridCol w:w="708"/>
        <w:gridCol w:w="3261"/>
      </w:tblGrid>
      <w:tr w:rsidR="00DA6515" w:rsidTr="001936F0">
        <w:tc>
          <w:tcPr>
            <w:tcW w:w="3402" w:type="dxa"/>
          </w:tcPr>
          <w:p w:rsidR="00DA6515" w:rsidRPr="001936F0" w:rsidRDefault="00DA6515" w:rsidP="001936F0">
            <w:pPr>
              <w:pStyle w:val="a4"/>
              <w:ind w:firstLine="0"/>
              <w:rPr>
                <w:rStyle w:val="Char3"/>
                <w:sz w:val="2"/>
                <w:szCs w:val="2"/>
                <w:rtl/>
                <w:lang w:bidi="ar-SA"/>
              </w:rPr>
            </w:pPr>
            <w:r w:rsidRPr="00825224">
              <w:rPr>
                <w:rtl/>
              </w:rPr>
              <w:t>حيـــاة ثم مـــوت ثم بعث</w:t>
            </w:r>
            <w:r>
              <w:rPr>
                <w:rStyle w:val="Char3"/>
                <w:rFonts w:hint="cs"/>
                <w:rtl/>
              </w:rPr>
              <w:br/>
            </w:r>
          </w:p>
        </w:tc>
        <w:tc>
          <w:tcPr>
            <w:tcW w:w="708" w:type="dxa"/>
          </w:tcPr>
          <w:p w:rsidR="00DA6515" w:rsidRDefault="00DA6515" w:rsidP="001936F0">
            <w:pPr>
              <w:jc w:val="both"/>
              <w:rPr>
                <w:rStyle w:val="Char3"/>
                <w:rtl/>
                <w:lang w:bidi="fa-IR"/>
              </w:rPr>
            </w:pPr>
          </w:p>
        </w:tc>
        <w:tc>
          <w:tcPr>
            <w:tcW w:w="3261" w:type="dxa"/>
          </w:tcPr>
          <w:p w:rsidR="00DA6515" w:rsidRPr="001936F0" w:rsidRDefault="00DA6515" w:rsidP="001936F0">
            <w:pPr>
              <w:pStyle w:val="a4"/>
              <w:ind w:firstLine="0"/>
              <w:rPr>
                <w:rStyle w:val="Char3"/>
                <w:sz w:val="2"/>
                <w:szCs w:val="2"/>
                <w:rtl/>
                <w:lang w:bidi="ar-SA"/>
              </w:rPr>
            </w:pPr>
            <w:r w:rsidRPr="00825224">
              <w:rPr>
                <w:rtl/>
              </w:rPr>
              <w:t>حديث  خــرافــة يـا امّ عمـــرو</w:t>
            </w:r>
            <w:r>
              <w:rPr>
                <w:rStyle w:val="Char3"/>
                <w:rtl/>
              </w:rPr>
              <w:br/>
            </w:r>
          </w:p>
        </w:tc>
      </w:tr>
    </w:tbl>
    <w:p w:rsidR="009C6881" w:rsidRPr="0060162A" w:rsidRDefault="009C6881" w:rsidP="00DA6515">
      <w:pPr>
        <w:ind w:firstLine="284"/>
        <w:jc w:val="both"/>
        <w:rPr>
          <w:rStyle w:val="Char3"/>
          <w:rtl/>
          <w:lang w:bidi="fa-IR"/>
        </w:rPr>
      </w:pPr>
      <w:r w:rsidRPr="0060162A">
        <w:rPr>
          <w:rStyle w:val="Char3"/>
          <w:rtl/>
          <w:lang w:bidi="fa-IR"/>
        </w:rPr>
        <w:t>اما در پاسخ اشكال اول با</w:t>
      </w:r>
      <w:r w:rsidR="005B21A3">
        <w:rPr>
          <w:rStyle w:val="Char3"/>
          <w:rtl/>
          <w:lang w:bidi="fa-IR"/>
        </w:rPr>
        <w:t>ی</w:t>
      </w:r>
      <w:r w:rsidRPr="0060162A">
        <w:rPr>
          <w:rStyle w:val="Char3"/>
          <w:rtl/>
          <w:lang w:bidi="fa-IR"/>
        </w:rPr>
        <w:t>د گفت كه مگر نه خلقت اول</w:t>
      </w:r>
      <w:r w:rsidR="005B21A3">
        <w:rPr>
          <w:rStyle w:val="Char3"/>
          <w:rtl/>
          <w:lang w:bidi="fa-IR"/>
        </w:rPr>
        <w:t>یه</w:t>
      </w:r>
      <w:r w:rsidRPr="0060162A">
        <w:rPr>
          <w:rStyle w:val="Char3"/>
          <w:rtl/>
          <w:lang w:bidi="fa-IR"/>
        </w:rPr>
        <w:t xml:space="preserve"> بشر از نطفه است، و اصل آدم</w:t>
      </w:r>
      <w:r w:rsidR="005B21A3">
        <w:rPr>
          <w:rStyle w:val="Char3"/>
          <w:rtl/>
          <w:lang w:bidi="fa-IR"/>
        </w:rPr>
        <w:t>ی</w:t>
      </w:r>
      <w:r w:rsidRPr="0060162A">
        <w:rPr>
          <w:rStyle w:val="Char3"/>
          <w:rtl/>
          <w:lang w:bidi="fa-IR"/>
        </w:rPr>
        <w:t>ان خا</w:t>
      </w:r>
      <w:r w:rsidR="005B21A3">
        <w:rPr>
          <w:rStyle w:val="Char3"/>
          <w:rtl/>
          <w:lang w:bidi="fa-IR"/>
        </w:rPr>
        <w:t xml:space="preserve">ک </w:t>
      </w:r>
      <w:r w:rsidRPr="0060162A">
        <w:rPr>
          <w:rStyle w:val="Char3"/>
          <w:rtl/>
          <w:lang w:bidi="fa-IR"/>
        </w:rPr>
        <w:t>است؟ و ا</w:t>
      </w:r>
      <w:r w:rsidR="005B21A3">
        <w:rPr>
          <w:rStyle w:val="Char3"/>
          <w:rtl/>
          <w:lang w:bidi="fa-IR"/>
        </w:rPr>
        <w:t>ی</w:t>
      </w:r>
      <w:r w:rsidRPr="0060162A">
        <w:rPr>
          <w:rStyle w:val="Char3"/>
          <w:rtl/>
          <w:lang w:bidi="fa-IR"/>
        </w:rPr>
        <w:t>ن قدرت خداست كه از چ</w:t>
      </w:r>
      <w:r w:rsidR="005B21A3">
        <w:rPr>
          <w:rStyle w:val="Char3"/>
          <w:rtl/>
          <w:lang w:bidi="fa-IR"/>
        </w:rPr>
        <w:t>ی</w:t>
      </w:r>
      <w:r w:rsidRPr="0060162A">
        <w:rPr>
          <w:rStyle w:val="Char3"/>
          <w:rtl/>
          <w:lang w:bidi="fa-IR"/>
        </w:rPr>
        <w:t>زها</w:t>
      </w:r>
      <w:r w:rsidR="005B21A3">
        <w:rPr>
          <w:rStyle w:val="Char3"/>
          <w:rtl/>
          <w:lang w:bidi="fa-IR"/>
        </w:rPr>
        <w:t>ی</w:t>
      </w:r>
      <w:r w:rsidR="00155203">
        <w:rPr>
          <w:rStyle w:val="Char3"/>
          <w:rtl/>
          <w:lang w:bidi="fa-IR"/>
        </w:rPr>
        <w:t xml:space="preserve"> بی‌</w:t>
      </w:r>
      <w:r w:rsidRPr="0060162A">
        <w:rPr>
          <w:rStyle w:val="Char3"/>
          <w:rtl/>
          <w:lang w:bidi="fa-IR"/>
        </w:rPr>
        <w:t>ارزش و مبتذل موجودات ز</w:t>
      </w:r>
      <w:r w:rsidR="005B21A3">
        <w:rPr>
          <w:rStyle w:val="Char3"/>
          <w:rtl/>
          <w:lang w:bidi="fa-IR"/>
        </w:rPr>
        <w:t>ی</w:t>
      </w:r>
      <w:r w:rsidRPr="0060162A">
        <w:rPr>
          <w:rStyle w:val="Char3"/>
          <w:rtl/>
          <w:lang w:bidi="fa-IR"/>
        </w:rPr>
        <w:t>با و عال</w:t>
      </w:r>
      <w:r w:rsidR="005B21A3">
        <w:rPr>
          <w:rStyle w:val="Char3"/>
          <w:rtl/>
          <w:lang w:bidi="fa-IR"/>
        </w:rPr>
        <w:t>ی</w:t>
      </w:r>
      <w:r w:rsidRPr="0060162A">
        <w:rPr>
          <w:rStyle w:val="Char3"/>
          <w:rtl/>
          <w:lang w:bidi="fa-IR"/>
        </w:rPr>
        <w:t xml:space="preserve"> م</w:t>
      </w:r>
      <w:r w:rsidR="005B21A3">
        <w:rPr>
          <w:rStyle w:val="Char3"/>
          <w:rtl/>
          <w:lang w:bidi="fa-IR"/>
        </w:rPr>
        <w:t>ی</w:t>
      </w:r>
      <w:r w:rsidRPr="0060162A">
        <w:rPr>
          <w:rStyle w:val="Char3"/>
          <w:rtl/>
          <w:lang w:bidi="fa-IR"/>
        </w:rPr>
        <w:t>سازد، پس با</w:t>
      </w:r>
      <w:r w:rsidR="005B21A3">
        <w:rPr>
          <w:rStyle w:val="Char3"/>
          <w:rtl/>
          <w:lang w:bidi="fa-IR"/>
        </w:rPr>
        <w:t>ی</w:t>
      </w:r>
      <w:r w:rsidRPr="0060162A">
        <w:rPr>
          <w:rStyle w:val="Char3"/>
          <w:rtl/>
          <w:lang w:bidi="fa-IR"/>
        </w:rPr>
        <w:t>د توانا</w:t>
      </w:r>
      <w:r w:rsidR="005B21A3">
        <w:rPr>
          <w:rStyle w:val="Char3"/>
          <w:rtl/>
          <w:lang w:bidi="fa-IR"/>
        </w:rPr>
        <w:t>یی</w:t>
      </w:r>
      <w:r w:rsidRPr="0060162A">
        <w:rPr>
          <w:rStyle w:val="Char3"/>
          <w:rtl/>
          <w:lang w:bidi="fa-IR"/>
        </w:rPr>
        <w:t xml:space="preserve"> خالق را در نظر گرفت نه ضعف ماده را. و به هم</w:t>
      </w:r>
      <w:r w:rsidR="005B21A3">
        <w:rPr>
          <w:rStyle w:val="Char3"/>
          <w:rtl/>
          <w:lang w:bidi="fa-IR"/>
        </w:rPr>
        <w:t>ی</w:t>
      </w:r>
      <w:r w:rsidRPr="0060162A">
        <w:rPr>
          <w:rStyle w:val="Char3"/>
          <w:rtl/>
          <w:lang w:bidi="fa-IR"/>
        </w:rPr>
        <w:t>ن روش شبه</w:t>
      </w:r>
      <w:r w:rsidR="005B21A3">
        <w:rPr>
          <w:rStyle w:val="Char3"/>
          <w:rtl/>
          <w:lang w:bidi="fa-IR"/>
        </w:rPr>
        <w:t>ه</w:t>
      </w:r>
      <w:r w:rsidRPr="0060162A">
        <w:rPr>
          <w:rStyle w:val="Char3"/>
          <w:rtl/>
          <w:lang w:bidi="fa-IR"/>
        </w:rPr>
        <w:t xml:space="preserve"> دوم را هم</w:t>
      </w:r>
      <w:r w:rsidR="00101A36">
        <w:rPr>
          <w:rStyle w:val="Char3"/>
          <w:rtl/>
          <w:lang w:bidi="fa-IR"/>
        </w:rPr>
        <w:t xml:space="preserve"> می‌</w:t>
      </w:r>
      <w:r w:rsidRPr="0060162A">
        <w:rPr>
          <w:rStyle w:val="Char3"/>
          <w:rtl/>
          <w:lang w:bidi="fa-IR"/>
        </w:rPr>
        <w:t>توان دفع كرد و جواب داد:</w:t>
      </w:r>
      <w:r w:rsidR="00101A36">
        <w:rPr>
          <w:rStyle w:val="Char3"/>
          <w:rtl/>
          <w:lang w:bidi="fa-IR"/>
        </w:rPr>
        <w:t xml:space="preserve"> نمی‌</w:t>
      </w:r>
      <w:r w:rsidRPr="0060162A">
        <w:rPr>
          <w:rStyle w:val="Char3"/>
          <w:rtl/>
          <w:lang w:bidi="fa-IR"/>
        </w:rPr>
        <w:t>ب</w:t>
      </w:r>
      <w:r w:rsidR="005B21A3">
        <w:rPr>
          <w:rStyle w:val="Char3"/>
          <w:rtl/>
          <w:lang w:bidi="fa-IR"/>
        </w:rPr>
        <w:t>ی</w:t>
      </w:r>
      <w:r w:rsidRPr="0060162A">
        <w:rPr>
          <w:rStyle w:val="Char3"/>
          <w:rtl/>
          <w:lang w:bidi="fa-IR"/>
        </w:rPr>
        <w:t>ن</w:t>
      </w:r>
      <w:r w:rsidR="005B21A3">
        <w:rPr>
          <w:rStyle w:val="Char3"/>
          <w:rtl/>
          <w:lang w:bidi="fa-IR"/>
        </w:rPr>
        <w:t>ی</w:t>
      </w:r>
      <w:r w:rsidRPr="0060162A">
        <w:rPr>
          <w:rStyle w:val="Char3"/>
          <w:rtl/>
          <w:lang w:bidi="fa-IR"/>
        </w:rPr>
        <w:t>د كه چگونه بردا</w:t>
      </w:r>
      <w:r w:rsidR="005B21A3">
        <w:rPr>
          <w:rStyle w:val="Char3"/>
          <w:rtl/>
          <w:lang w:bidi="fa-IR"/>
        </w:rPr>
        <w:t>ه</w:t>
      </w:r>
      <w:r w:rsidRPr="0060162A">
        <w:rPr>
          <w:rStyle w:val="Char3"/>
          <w:rtl/>
          <w:lang w:bidi="fa-IR"/>
        </w:rPr>
        <w:t xml:space="preserve"> طلا را از م</w:t>
      </w:r>
      <w:r w:rsidR="005B21A3">
        <w:rPr>
          <w:rStyle w:val="Char3"/>
          <w:rtl/>
          <w:lang w:bidi="fa-IR"/>
        </w:rPr>
        <w:t>ی</w:t>
      </w:r>
      <w:r w:rsidRPr="0060162A">
        <w:rPr>
          <w:rStyle w:val="Char3"/>
          <w:rtl/>
          <w:lang w:bidi="fa-IR"/>
        </w:rPr>
        <w:t>ان خا</w:t>
      </w:r>
      <w:r w:rsidR="005B21A3">
        <w:rPr>
          <w:rStyle w:val="Char3"/>
          <w:rtl/>
          <w:lang w:bidi="fa-IR"/>
        </w:rPr>
        <w:t xml:space="preserve">ک </w:t>
      </w:r>
      <w:r w:rsidRPr="0060162A">
        <w:rPr>
          <w:rStyle w:val="Char3"/>
          <w:rtl/>
          <w:lang w:bidi="fa-IR"/>
        </w:rPr>
        <w:t>با ج</w:t>
      </w:r>
      <w:r w:rsidR="005B21A3">
        <w:rPr>
          <w:rStyle w:val="Char3"/>
          <w:rtl/>
          <w:lang w:bidi="fa-IR"/>
        </w:rPr>
        <w:t>ی</w:t>
      </w:r>
      <w:r w:rsidRPr="0060162A">
        <w:rPr>
          <w:rStyle w:val="Char3"/>
          <w:rtl/>
          <w:lang w:bidi="fa-IR"/>
        </w:rPr>
        <w:t>وه جمع</w:t>
      </w:r>
      <w:r w:rsidR="00101A36">
        <w:rPr>
          <w:rStyle w:val="Char3"/>
          <w:rtl/>
          <w:lang w:bidi="fa-IR"/>
        </w:rPr>
        <w:t xml:space="preserve"> می‌</w:t>
      </w:r>
      <w:r w:rsidRPr="0060162A">
        <w:rPr>
          <w:rStyle w:val="Char3"/>
          <w:rtl/>
          <w:lang w:bidi="fa-IR"/>
        </w:rPr>
        <w:t>كنند، چگونه خدا</w:t>
      </w:r>
      <w:r w:rsidR="005B21A3">
        <w:rPr>
          <w:rStyle w:val="Char3"/>
          <w:rtl/>
          <w:lang w:bidi="fa-IR"/>
        </w:rPr>
        <w:t>یی</w:t>
      </w:r>
      <w:r w:rsidRPr="0060162A">
        <w:rPr>
          <w:rStyle w:val="Char3"/>
          <w:rtl/>
          <w:lang w:bidi="fa-IR"/>
        </w:rPr>
        <w:t xml:space="preserve"> كه از ناچ</w:t>
      </w:r>
      <w:r w:rsidR="005B21A3">
        <w:rPr>
          <w:rStyle w:val="Char3"/>
          <w:rtl/>
          <w:lang w:bidi="fa-IR"/>
        </w:rPr>
        <w:t>ی</w:t>
      </w:r>
      <w:r w:rsidRPr="0060162A">
        <w:rPr>
          <w:rStyle w:val="Char3"/>
          <w:rtl/>
          <w:lang w:bidi="fa-IR"/>
        </w:rPr>
        <w:t>ز چ</w:t>
      </w:r>
      <w:r w:rsidR="005B21A3">
        <w:rPr>
          <w:rStyle w:val="Char3"/>
          <w:rtl/>
          <w:lang w:bidi="fa-IR"/>
        </w:rPr>
        <w:t>ی</w:t>
      </w:r>
      <w:r w:rsidRPr="0060162A">
        <w:rPr>
          <w:rStyle w:val="Char3"/>
          <w:rtl/>
          <w:lang w:bidi="fa-IR"/>
        </w:rPr>
        <w:t>ز آفر</w:t>
      </w:r>
      <w:r w:rsidR="005B21A3">
        <w:rPr>
          <w:rStyle w:val="Char3"/>
          <w:rtl/>
          <w:lang w:bidi="fa-IR"/>
        </w:rPr>
        <w:t>ی</w:t>
      </w:r>
      <w:r w:rsidRPr="0060162A">
        <w:rPr>
          <w:rStyle w:val="Char3"/>
          <w:rtl/>
          <w:lang w:bidi="fa-IR"/>
        </w:rPr>
        <w:t>ده نتواند اجزاء پراكند</w:t>
      </w:r>
      <w:r w:rsidR="005B21A3">
        <w:rPr>
          <w:rStyle w:val="Char3"/>
          <w:rtl/>
          <w:lang w:bidi="fa-IR"/>
        </w:rPr>
        <w:t>ه</w:t>
      </w:r>
      <w:r w:rsidRPr="0060162A">
        <w:rPr>
          <w:rStyle w:val="Char3"/>
          <w:rtl/>
          <w:lang w:bidi="fa-IR"/>
        </w:rPr>
        <w:t xml:space="preserve"> آدم</w:t>
      </w:r>
      <w:r w:rsidR="005B21A3">
        <w:rPr>
          <w:rStyle w:val="Char3"/>
          <w:rtl/>
          <w:lang w:bidi="fa-IR"/>
        </w:rPr>
        <w:t>ی</w:t>
      </w:r>
      <w:r w:rsidRPr="0060162A">
        <w:rPr>
          <w:rStyle w:val="Char3"/>
          <w:rtl/>
          <w:lang w:bidi="fa-IR"/>
        </w:rPr>
        <w:t xml:space="preserve"> را فراهم آرد؟ مضاف بر ا</w:t>
      </w:r>
      <w:r w:rsidR="005B21A3">
        <w:rPr>
          <w:rStyle w:val="Char3"/>
          <w:rtl/>
          <w:lang w:bidi="fa-IR"/>
        </w:rPr>
        <w:t>ی</w:t>
      </w:r>
      <w:r w:rsidRPr="0060162A">
        <w:rPr>
          <w:rStyle w:val="Char3"/>
          <w:rtl/>
          <w:lang w:bidi="fa-IR"/>
        </w:rPr>
        <w:t>نكه شخص</w:t>
      </w:r>
      <w:r w:rsidR="005B21A3">
        <w:rPr>
          <w:rStyle w:val="Char3"/>
          <w:rtl/>
          <w:lang w:bidi="fa-IR"/>
        </w:rPr>
        <w:t>ی</w:t>
      </w:r>
      <w:r w:rsidRPr="0060162A">
        <w:rPr>
          <w:rStyle w:val="Char3"/>
          <w:rtl/>
          <w:lang w:bidi="fa-IR"/>
        </w:rPr>
        <w:t>ت و خصوص</w:t>
      </w:r>
      <w:r w:rsidR="005B21A3">
        <w:rPr>
          <w:rStyle w:val="Char3"/>
          <w:rtl/>
          <w:lang w:bidi="fa-IR"/>
        </w:rPr>
        <w:t>ی</w:t>
      </w:r>
      <w:r w:rsidRPr="0060162A">
        <w:rPr>
          <w:rStyle w:val="Char3"/>
          <w:rtl/>
          <w:lang w:bidi="fa-IR"/>
        </w:rPr>
        <w:t>ت انسان به نفس است نه بدن، چنانكه چاق و لاغر</w:t>
      </w:r>
      <w:r w:rsidR="00101A36">
        <w:rPr>
          <w:rStyle w:val="Char3"/>
          <w:rtl/>
          <w:lang w:bidi="fa-IR"/>
        </w:rPr>
        <w:t xml:space="preserve"> می‌</w:t>
      </w:r>
      <w:r w:rsidRPr="0060162A">
        <w:rPr>
          <w:rStyle w:val="Char3"/>
          <w:rtl/>
          <w:lang w:bidi="fa-IR"/>
        </w:rPr>
        <w:t>شود و از سن كم به پ</w:t>
      </w:r>
      <w:r w:rsidR="005B21A3">
        <w:rPr>
          <w:rStyle w:val="Char3"/>
          <w:rtl/>
          <w:lang w:bidi="fa-IR"/>
        </w:rPr>
        <w:t>ی</w:t>
      </w:r>
      <w:r w:rsidRPr="0060162A">
        <w:rPr>
          <w:rStyle w:val="Char3"/>
          <w:rtl/>
          <w:lang w:bidi="fa-IR"/>
        </w:rPr>
        <w:t>ر</w:t>
      </w:r>
      <w:r w:rsidR="005B21A3">
        <w:rPr>
          <w:rStyle w:val="Char3"/>
          <w:rtl/>
          <w:lang w:bidi="fa-IR"/>
        </w:rPr>
        <w:t>ی</w:t>
      </w:r>
      <w:r w:rsidR="00101A36">
        <w:rPr>
          <w:rStyle w:val="Char3"/>
          <w:rtl/>
          <w:lang w:bidi="fa-IR"/>
        </w:rPr>
        <w:t xml:space="preserve"> می‌</w:t>
      </w:r>
      <w:r w:rsidRPr="0060162A">
        <w:rPr>
          <w:rStyle w:val="Char3"/>
          <w:rtl/>
          <w:lang w:bidi="fa-IR"/>
        </w:rPr>
        <w:t>گرا</w:t>
      </w:r>
      <w:r w:rsidR="005B21A3">
        <w:rPr>
          <w:rStyle w:val="Char3"/>
          <w:rtl/>
          <w:lang w:bidi="fa-IR"/>
        </w:rPr>
        <w:t>ی</w:t>
      </w:r>
      <w:r w:rsidRPr="0060162A">
        <w:rPr>
          <w:rStyle w:val="Char3"/>
          <w:rtl/>
          <w:lang w:bidi="fa-IR"/>
        </w:rPr>
        <w:t>د اما هو</w:t>
      </w:r>
      <w:r w:rsidR="005B21A3">
        <w:rPr>
          <w:rStyle w:val="Char3"/>
          <w:rtl/>
          <w:lang w:bidi="fa-IR"/>
        </w:rPr>
        <w:t>ی</w:t>
      </w:r>
      <w:r w:rsidRPr="0060162A">
        <w:rPr>
          <w:rStyle w:val="Char3"/>
          <w:rtl/>
          <w:lang w:bidi="fa-IR"/>
        </w:rPr>
        <w:t>تش ثابت است</w:t>
      </w:r>
      <w:r w:rsidRPr="00DA6515">
        <w:rPr>
          <w:rStyle w:val="Char3"/>
          <w:vertAlign w:val="superscript"/>
          <w:rtl/>
          <w:lang w:bidi="fa-IR"/>
        </w:rPr>
        <w:footnoteReference w:id="54"/>
      </w:r>
      <w:r w:rsidRPr="0060162A">
        <w:rPr>
          <w:rStyle w:val="Char3"/>
          <w:rtl/>
          <w:lang w:bidi="fa-IR"/>
        </w:rPr>
        <w:t>. د</w:t>
      </w:r>
      <w:r w:rsidR="005B21A3">
        <w:rPr>
          <w:rStyle w:val="Char3"/>
          <w:rtl/>
          <w:lang w:bidi="fa-IR"/>
        </w:rPr>
        <w:t>ی</w:t>
      </w:r>
      <w:r w:rsidRPr="0060162A">
        <w:rPr>
          <w:rStyle w:val="Char3"/>
          <w:rtl/>
          <w:lang w:bidi="fa-IR"/>
        </w:rPr>
        <w:t>گر از دلا</w:t>
      </w:r>
      <w:r w:rsidR="005B21A3">
        <w:rPr>
          <w:rStyle w:val="Char3"/>
          <w:rtl/>
          <w:lang w:bidi="fa-IR"/>
        </w:rPr>
        <w:t>ی</w:t>
      </w:r>
      <w:r w:rsidRPr="0060162A">
        <w:rPr>
          <w:rStyle w:val="Char3"/>
          <w:rtl/>
          <w:lang w:bidi="fa-IR"/>
        </w:rPr>
        <w:t>ل شگفت انگ</w:t>
      </w:r>
      <w:r w:rsidR="005B21A3">
        <w:rPr>
          <w:rStyle w:val="Char3"/>
          <w:rtl/>
          <w:lang w:bidi="fa-IR"/>
        </w:rPr>
        <w:t>ی</w:t>
      </w:r>
      <w:r w:rsidRPr="0060162A">
        <w:rPr>
          <w:rStyle w:val="Char3"/>
          <w:rtl/>
          <w:lang w:bidi="fa-IR"/>
        </w:rPr>
        <w:t>ز قدرت خداوند بر بعث مردمان معجزات</w:t>
      </w:r>
      <w:r w:rsidR="005B21A3">
        <w:rPr>
          <w:rStyle w:val="Char3"/>
          <w:rtl/>
          <w:lang w:bidi="fa-IR"/>
        </w:rPr>
        <w:t>ی</w:t>
      </w:r>
      <w:r w:rsidRPr="0060162A">
        <w:rPr>
          <w:rStyle w:val="Char3"/>
          <w:rtl/>
          <w:lang w:bidi="fa-IR"/>
        </w:rPr>
        <w:t xml:space="preserve"> است بالاتر از بعث اجساد كه بر دست پ</w:t>
      </w:r>
      <w:r w:rsidR="005B21A3">
        <w:rPr>
          <w:rStyle w:val="Char3"/>
          <w:rtl/>
          <w:lang w:bidi="fa-IR"/>
        </w:rPr>
        <w:t>ی</w:t>
      </w:r>
      <w:r w:rsidRPr="0060162A">
        <w:rPr>
          <w:rStyle w:val="Char3"/>
          <w:rtl/>
          <w:lang w:bidi="fa-IR"/>
        </w:rPr>
        <w:t>ام آورانش جار</w:t>
      </w:r>
      <w:r w:rsidR="005B21A3">
        <w:rPr>
          <w:rStyle w:val="Char3"/>
          <w:rtl/>
          <w:lang w:bidi="fa-IR"/>
        </w:rPr>
        <w:t>ی</w:t>
      </w:r>
      <w:r w:rsidRPr="0060162A">
        <w:rPr>
          <w:rStyle w:val="Char3"/>
          <w:rtl/>
          <w:lang w:bidi="fa-IR"/>
        </w:rPr>
        <w:t xml:space="preserve"> كرد، مثل ب</w:t>
      </w:r>
      <w:r w:rsidR="005B21A3">
        <w:rPr>
          <w:rStyle w:val="Char3"/>
          <w:rtl/>
          <w:lang w:bidi="fa-IR"/>
        </w:rPr>
        <w:t>ی</w:t>
      </w:r>
      <w:r w:rsidRPr="0060162A">
        <w:rPr>
          <w:rStyle w:val="Char3"/>
          <w:rtl/>
          <w:lang w:bidi="fa-IR"/>
        </w:rPr>
        <w:t>رون آمدن اژدها از چوب به دست موس</w:t>
      </w:r>
      <w:r w:rsidR="005B21A3">
        <w:rPr>
          <w:rStyle w:val="Char3"/>
          <w:rtl/>
          <w:lang w:bidi="fa-IR"/>
        </w:rPr>
        <w:t>ی</w:t>
      </w:r>
      <w:r w:rsidRPr="0060162A">
        <w:rPr>
          <w:rStyle w:val="Char3"/>
          <w:rtl/>
          <w:lang w:bidi="fa-IR"/>
        </w:rPr>
        <w:t xml:space="preserve"> </w:t>
      </w:r>
      <w:r w:rsidR="00AD6106">
        <w:rPr>
          <w:rStyle w:val="Char3"/>
          <w:lang w:bidi="fa-IR"/>
        </w:rPr>
        <w:sym w:font="AGA Arabesque" w:char="F075"/>
      </w:r>
      <w:r w:rsidRPr="0060162A">
        <w:rPr>
          <w:rStyle w:val="Char3"/>
          <w:rtl/>
          <w:lang w:bidi="fa-IR"/>
        </w:rPr>
        <w:t xml:space="preserve"> و ب</w:t>
      </w:r>
      <w:r w:rsidR="005B21A3">
        <w:rPr>
          <w:rStyle w:val="Char3"/>
          <w:rtl/>
          <w:lang w:bidi="fa-IR"/>
        </w:rPr>
        <w:t>ی</w:t>
      </w:r>
      <w:r w:rsidRPr="0060162A">
        <w:rPr>
          <w:rStyle w:val="Char3"/>
          <w:rtl/>
          <w:lang w:bidi="fa-IR"/>
        </w:rPr>
        <w:t xml:space="preserve">رون آمدن شتر از سنگ به دست صالح </w:t>
      </w:r>
      <w:r w:rsidR="00AD6106">
        <w:rPr>
          <w:rStyle w:val="Char3"/>
          <w:lang w:bidi="fa-IR"/>
        </w:rPr>
        <w:sym w:font="AGA Arabesque" w:char="F075"/>
      </w:r>
      <w:r w:rsidRPr="0060162A">
        <w:rPr>
          <w:rStyle w:val="Char3"/>
          <w:rtl/>
          <w:lang w:bidi="fa-IR"/>
        </w:rPr>
        <w:t xml:space="preserve"> و جاندار كردن مرغ گل</w:t>
      </w:r>
      <w:r w:rsidR="005B21A3">
        <w:rPr>
          <w:rStyle w:val="Char3"/>
          <w:rtl/>
          <w:lang w:bidi="fa-IR"/>
        </w:rPr>
        <w:t>ی</w:t>
      </w:r>
      <w:r w:rsidRPr="0060162A">
        <w:rPr>
          <w:rStyle w:val="Char3"/>
          <w:rtl/>
          <w:lang w:bidi="fa-IR"/>
        </w:rPr>
        <w:t>ن به دست ع</w:t>
      </w:r>
      <w:r w:rsidR="005B21A3">
        <w:rPr>
          <w:rStyle w:val="Char3"/>
          <w:rtl/>
          <w:lang w:bidi="fa-IR"/>
        </w:rPr>
        <w:t>ی</w:t>
      </w:r>
      <w:r w:rsidRPr="0060162A">
        <w:rPr>
          <w:rStyle w:val="Char3"/>
          <w:rtl/>
          <w:lang w:bidi="fa-IR"/>
        </w:rPr>
        <w:t>س</w:t>
      </w:r>
      <w:r w:rsidR="005B21A3">
        <w:rPr>
          <w:rStyle w:val="Char3"/>
          <w:rtl/>
          <w:lang w:bidi="fa-IR"/>
        </w:rPr>
        <w:t>ی</w:t>
      </w:r>
      <w:r w:rsidRPr="0060162A">
        <w:rPr>
          <w:rStyle w:val="Char3"/>
          <w:rtl/>
          <w:lang w:bidi="fa-IR"/>
        </w:rPr>
        <w:t xml:space="preserve"> </w:t>
      </w:r>
      <w:r w:rsidR="00AD6106">
        <w:rPr>
          <w:rStyle w:val="Char3"/>
          <w:lang w:bidi="fa-IR"/>
        </w:rPr>
        <w:sym w:font="AGA Arabesque" w:char="F075"/>
      </w:r>
      <w:r w:rsidRPr="0060162A">
        <w:rPr>
          <w:rStyle w:val="Char3"/>
          <w:rtl/>
          <w:lang w:bidi="fa-IR"/>
        </w:rPr>
        <w:t xml:space="preserve"> كه ا</w:t>
      </w:r>
      <w:r w:rsidR="005B21A3">
        <w:rPr>
          <w:rStyle w:val="Char3"/>
          <w:rtl/>
          <w:lang w:bidi="fa-IR"/>
        </w:rPr>
        <w:t>ی</w:t>
      </w:r>
      <w:r w:rsidRPr="0060162A">
        <w:rPr>
          <w:rStyle w:val="Char3"/>
          <w:rtl/>
          <w:lang w:bidi="fa-IR"/>
        </w:rPr>
        <w:t>ن آخر</w:t>
      </w:r>
      <w:r w:rsidR="005B21A3">
        <w:rPr>
          <w:rStyle w:val="Char3"/>
          <w:rtl/>
          <w:lang w:bidi="fa-IR"/>
        </w:rPr>
        <w:t>ی</w:t>
      </w:r>
      <w:r w:rsidRPr="0060162A">
        <w:rPr>
          <w:rStyle w:val="Char3"/>
          <w:rtl/>
          <w:lang w:bidi="fa-IR"/>
        </w:rPr>
        <w:t xml:space="preserve"> اظهار حق</w:t>
      </w:r>
      <w:r w:rsidR="005B21A3">
        <w:rPr>
          <w:rStyle w:val="Char3"/>
          <w:rtl/>
          <w:lang w:bidi="fa-IR"/>
        </w:rPr>
        <w:t>ی</w:t>
      </w:r>
      <w:r w:rsidRPr="0060162A">
        <w:rPr>
          <w:rStyle w:val="Char3"/>
          <w:rtl/>
          <w:lang w:bidi="fa-IR"/>
        </w:rPr>
        <w:t>قت رستاخ</w:t>
      </w:r>
      <w:r w:rsidR="005B21A3">
        <w:rPr>
          <w:rStyle w:val="Char3"/>
          <w:rtl/>
          <w:lang w:bidi="fa-IR"/>
        </w:rPr>
        <w:t>ی</w:t>
      </w:r>
      <w:r w:rsidRPr="0060162A">
        <w:rPr>
          <w:rStyle w:val="Char3"/>
          <w:rtl/>
          <w:lang w:bidi="fa-IR"/>
        </w:rPr>
        <w:t xml:space="preserve">ز است. </w:t>
      </w:r>
    </w:p>
    <w:p w:rsidR="009C6881" w:rsidRPr="0060162A" w:rsidRDefault="009C6881" w:rsidP="00A4288E">
      <w:pPr>
        <w:ind w:firstLine="284"/>
        <w:jc w:val="both"/>
        <w:rPr>
          <w:rStyle w:val="Char3"/>
          <w:rtl/>
          <w:lang w:bidi="fa-IR"/>
        </w:rPr>
      </w:pPr>
      <w:r w:rsidRPr="0060162A">
        <w:rPr>
          <w:rStyle w:val="Char3"/>
          <w:rtl/>
          <w:lang w:bidi="fa-IR"/>
        </w:rPr>
        <w:t>ش</w:t>
      </w:r>
      <w:r w:rsidR="005B21A3">
        <w:rPr>
          <w:rStyle w:val="Char3"/>
          <w:rtl/>
          <w:lang w:bidi="fa-IR"/>
        </w:rPr>
        <w:t>ی</w:t>
      </w:r>
      <w:r w:rsidRPr="0060162A">
        <w:rPr>
          <w:rStyle w:val="Char3"/>
          <w:rtl/>
          <w:lang w:bidi="fa-IR"/>
        </w:rPr>
        <w:t>طان پس از ا</w:t>
      </w:r>
      <w:r w:rsidR="005B21A3">
        <w:rPr>
          <w:rStyle w:val="Char3"/>
          <w:rtl/>
          <w:lang w:bidi="fa-IR"/>
        </w:rPr>
        <w:t>ی</w:t>
      </w:r>
      <w:r w:rsidRPr="0060162A">
        <w:rPr>
          <w:rStyle w:val="Char3"/>
          <w:rtl/>
          <w:lang w:bidi="fa-IR"/>
        </w:rPr>
        <w:t>جاد ترد</w:t>
      </w:r>
      <w:r w:rsidR="005B21A3">
        <w:rPr>
          <w:rStyle w:val="Char3"/>
          <w:rtl/>
          <w:lang w:bidi="fa-IR"/>
        </w:rPr>
        <w:t>ی</w:t>
      </w:r>
      <w:r w:rsidRPr="0060162A">
        <w:rPr>
          <w:rStyle w:val="Char3"/>
          <w:rtl/>
          <w:lang w:bidi="fa-IR"/>
        </w:rPr>
        <w:t>د در رستاخ</w:t>
      </w:r>
      <w:r w:rsidR="005B21A3">
        <w:rPr>
          <w:rStyle w:val="Char3"/>
          <w:rtl/>
          <w:lang w:bidi="fa-IR"/>
        </w:rPr>
        <w:t>ی</w:t>
      </w:r>
      <w:r w:rsidRPr="0060162A">
        <w:rPr>
          <w:rStyle w:val="Char3"/>
          <w:rtl/>
          <w:lang w:bidi="fa-IR"/>
        </w:rPr>
        <w:t>ز به شرح</w:t>
      </w:r>
      <w:r w:rsidR="005B21A3">
        <w:rPr>
          <w:rStyle w:val="Char3"/>
          <w:rtl/>
          <w:lang w:bidi="fa-IR"/>
        </w:rPr>
        <w:t>ی</w:t>
      </w:r>
      <w:r w:rsidRPr="0060162A">
        <w:rPr>
          <w:rStyle w:val="Char3"/>
          <w:rtl/>
          <w:lang w:bidi="fa-IR"/>
        </w:rPr>
        <w:t xml:space="preserve"> كه گذشت شبه</w:t>
      </w:r>
      <w:r w:rsidR="005B21A3">
        <w:rPr>
          <w:rStyle w:val="Char3"/>
          <w:rtl/>
          <w:lang w:bidi="fa-IR"/>
        </w:rPr>
        <w:t>ه</w:t>
      </w:r>
      <w:r w:rsidRPr="0060162A">
        <w:rPr>
          <w:rStyle w:val="Char3"/>
          <w:rtl/>
          <w:lang w:bidi="fa-IR"/>
        </w:rPr>
        <w:t xml:space="preserve"> د</w:t>
      </w:r>
      <w:r w:rsidR="005B21A3">
        <w:rPr>
          <w:rStyle w:val="Char3"/>
          <w:rtl/>
          <w:lang w:bidi="fa-IR"/>
        </w:rPr>
        <w:t>ی</w:t>
      </w:r>
      <w:r w:rsidRPr="0060162A">
        <w:rPr>
          <w:rStyle w:val="Char3"/>
          <w:rtl/>
          <w:lang w:bidi="fa-IR"/>
        </w:rPr>
        <w:t>گر</w:t>
      </w:r>
      <w:r w:rsidR="005B21A3">
        <w:rPr>
          <w:rStyle w:val="Char3"/>
          <w:rtl/>
          <w:lang w:bidi="fa-IR"/>
        </w:rPr>
        <w:t>ی</w:t>
      </w:r>
      <w:r w:rsidRPr="0060162A">
        <w:rPr>
          <w:rStyle w:val="Char3"/>
          <w:rtl/>
          <w:lang w:bidi="fa-IR"/>
        </w:rPr>
        <w:t xml:space="preserve"> در اذهان برانگ</w:t>
      </w:r>
      <w:r w:rsidR="005B21A3">
        <w:rPr>
          <w:rStyle w:val="Char3"/>
          <w:rtl/>
          <w:lang w:bidi="fa-IR"/>
        </w:rPr>
        <w:t>ی</w:t>
      </w:r>
      <w:r w:rsidRPr="0060162A">
        <w:rPr>
          <w:rStyle w:val="Char3"/>
          <w:rtl/>
          <w:lang w:bidi="fa-IR"/>
        </w:rPr>
        <w:t>خت كه به فرض هم زنده شو</w:t>
      </w:r>
      <w:r w:rsidR="005B21A3">
        <w:rPr>
          <w:rStyle w:val="Char3"/>
          <w:rtl/>
          <w:lang w:bidi="fa-IR"/>
        </w:rPr>
        <w:t>ی</w:t>
      </w:r>
      <w:r w:rsidRPr="0060162A">
        <w:rPr>
          <w:rStyle w:val="Char3"/>
          <w:rtl/>
          <w:lang w:bidi="fa-IR"/>
        </w:rPr>
        <w:t>م عاقبت خوش</w:t>
      </w:r>
      <w:r w:rsidR="005B21A3">
        <w:rPr>
          <w:rStyle w:val="Char3"/>
          <w:rtl/>
          <w:lang w:bidi="fa-IR"/>
        </w:rPr>
        <w:t>ی</w:t>
      </w:r>
      <w:r w:rsidRPr="0060162A">
        <w:rPr>
          <w:rStyle w:val="Char3"/>
          <w:rtl/>
          <w:lang w:bidi="fa-IR"/>
        </w:rPr>
        <w:t xml:space="preserve"> خواه</w:t>
      </w:r>
      <w:r w:rsidR="005B21A3">
        <w:rPr>
          <w:rStyle w:val="Char3"/>
          <w:rtl/>
          <w:lang w:bidi="fa-IR"/>
        </w:rPr>
        <w:t>ی</w:t>
      </w:r>
      <w:r w:rsidRPr="0060162A">
        <w:rPr>
          <w:rStyle w:val="Char3"/>
          <w:rtl/>
          <w:lang w:bidi="fa-IR"/>
        </w:rPr>
        <w:t xml:space="preserve">م داشت، چنانكه در قرآن از قول عاص بن وائل آمده است:‌ </w:t>
      </w:r>
      <w:r>
        <w:rPr>
          <w:rFonts w:cs="Traditional Arabic"/>
          <w:b/>
          <w:rtl/>
          <w:lang w:bidi="fa-IR"/>
        </w:rPr>
        <w:t>﴿</w:t>
      </w:r>
      <w:r w:rsidR="00A4288E" w:rsidRPr="00A4288E">
        <w:rPr>
          <w:rStyle w:val="Char9"/>
          <w:rFonts w:hint="eastAsia"/>
          <w:rtl/>
        </w:rPr>
        <w:t>لَأُوتَيَنَّ</w:t>
      </w:r>
      <w:r w:rsidR="00A4288E" w:rsidRPr="00A4288E">
        <w:rPr>
          <w:rStyle w:val="Char9"/>
          <w:rtl/>
        </w:rPr>
        <w:t xml:space="preserve"> </w:t>
      </w:r>
      <w:r w:rsidR="00A4288E" w:rsidRPr="00A4288E">
        <w:rPr>
          <w:rStyle w:val="Char9"/>
          <w:rFonts w:hint="eastAsia"/>
          <w:rtl/>
        </w:rPr>
        <w:t>مَال</w:t>
      </w:r>
      <w:r w:rsidR="00A4288E" w:rsidRPr="00A4288E">
        <w:rPr>
          <w:rStyle w:val="Char9"/>
          <w:rFonts w:hint="cs"/>
          <w:rtl/>
        </w:rPr>
        <w:t>ٗ</w:t>
      </w:r>
      <w:r w:rsidR="00A4288E" w:rsidRPr="00A4288E">
        <w:rPr>
          <w:rStyle w:val="Char9"/>
          <w:rFonts w:hint="eastAsia"/>
          <w:rtl/>
        </w:rPr>
        <w:t>ا</w:t>
      </w:r>
      <w:r w:rsidR="00A4288E" w:rsidRPr="00A4288E">
        <w:rPr>
          <w:rStyle w:val="Char9"/>
          <w:rtl/>
        </w:rPr>
        <w:t xml:space="preserve"> </w:t>
      </w:r>
      <w:r w:rsidR="00A4288E" w:rsidRPr="00A4288E">
        <w:rPr>
          <w:rStyle w:val="Char9"/>
          <w:rFonts w:hint="eastAsia"/>
          <w:rtl/>
        </w:rPr>
        <w:t>وَوَلَدًا</w:t>
      </w:r>
      <w:r>
        <w:rPr>
          <w:rFonts w:cs="Traditional Arabic"/>
          <w:b/>
          <w:rtl/>
          <w:lang w:bidi="fa-IR"/>
        </w:rPr>
        <w:t>﴾</w:t>
      </w:r>
      <w:r w:rsidRPr="0060162A">
        <w:rPr>
          <w:rStyle w:val="Char3"/>
          <w:rtl/>
          <w:lang w:bidi="fa-IR"/>
        </w:rPr>
        <w:t xml:space="preserve"> </w:t>
      </w:r>
      <w:r w:rsidR="005B21A3" w:rsidRPr="005B21A3">
        <w:rPr>
          <w:rStyle w:val="Char5"/>
          <w:rtl/>
          <w:lang w:bidi="fa-IR"/>
        </w:rPr>
        <w:t>[</w:t>
      </w:r>
      <w:r w:rsidR="00DA6515">
        <w:rPr>
          <w:rStyle w:val="Char5"/>
          <w:rFonts w:hint="cs"/>
          <w:rtl/>
          <w:lang w:bidi="fa-IR"/>
        </w:rPr>
        <w:t>مریم: 77</w:t>
      </w:r>
      <w:r w:rsidR="005B21A3" w:rsidRPr="005B21A3">
        <w:rPr>
          <w:rStyle w:val="Char5"/>
          <w:rtl/>
          <w:lang w:bidi="fa-IR"/>
        </w:rPr>
        <w:t>].</w:t>
      </w:r>
      <w:r w:rsidRPr="0060162A">
        <w:rPr>
          <w:rStyle w:val="Char3"/>
          <w:rtl/>
          <w:lang w:bidi="fa-IR"/>
        </w:rPr>
        <w:t xml:space="preserve"> </w:t>
      </w:r>
      <w:r w:rsidRPr="000D54E8">
        <w:rPr>
          <w:rStyle w:val="Char7"/>
          <w:rtl/>
          <w:lang w:bidi="fa-IR"/>
        </w:rPr>
        <w:t>«</w:t>
      </w:r>
      <w:r w:rsidRPr="00A4288E">
        <w:rPr>
          <w:rStyle w:val="Char6"/>
          <w:rtl/>
        </w:rPr>
        <w:t>قطعا به من مال و فرزند داده خواهد شد</w:t>
      </w:r>
      <w:r w:rsidRPr="000D54E8">
        <w:rPr>
          <w:rStyle w:val="Char7"/>
          <w:rtl/>
          <w:lang w:bidi="fa-IR"/>
        </w:rPr>
        <w:t>»</w:t>
      </w:r>
      <w:r w:rsidRPr="000D54E8">
        <w:rPr>
          <w:rStyle w:val="Char3"/>
          <w:rtl/>
          <w:lang w:bidi="fa-IR"/>
        </w:rPr>
        <w:t>.</w:t>
      </w:r>
      <w:r w:rsidRPr="0060162A">
        <w:rPr>
          <w:rStyle w:val="Char3"/>
          <w:rtl/>
          <w:lang w:bidi="fa-IR"/>
        </w:rPr>
        <w:t xml:space="preserve"> و از آن صر</w:t>
      </w:r>
      <w:r w:rsidR="005B21A3">
        <w:rPr>
          <w:rStyle w:val="Char3"/>
          <w:rtl/>
          <w:lang w:bidi="fa-IR"/>
        </w:rPr>
        <w:t>ی</w:t>
      </w:r>
      <w:r w:rsidRPr="0060162A">
        <w:rPr>
          <w:rStyle w:val="Char3"/>
          <w:rtl/>
          <w:lang w:bidi="fa-IR"/>
        </w:rPr>
        <w:t>حتر از قول كس</w:t>
      </w:r>
      <w:r w:rsidR="005B21A3">
        <w:rPr>
          <w:rStyle w:val="Char3"/>
          <w:rtl/>
          <w:lang w:bidi="fa-IR"/>
        </w:rPr>
        <w:t>ی</w:t>
      </w:r>
      <w:r w:rsidRPr="0060162A">
        <w:rPr>
          <w:rStyle w:val="Char3"/>
          <w:rtl/>
          <w:lang w:bidi="fa-IR"/>
        </w:rPr>
        <w:t xml:space="preserve"> كه در معاد ش</w:t>
      </w:r>
      <w:r w:rsidR="005B21A3">
        <w:rPr>
          <w:rStyle w:val="Char3"/>
          <w:rtl/>
          <w:lang w:bidi="fa-IR"/>
        </w:rPr>
        <w:t xml:space="preserve">ک </w:t>
      </w:r>
      <w:r w:rsidRPr="0060162A">
        <w:rPr>
          <w:rStyle w:val="Char3"/>
          <w:rtl/>
          <w:lang w:bidi="fa-IR"/>
        </w:rPr>
        <w:t>دارد آمده است:‌</w:t>
      </w:r>
      <w:r w:rsidRPr="00825224">
        <w:rPr>
          <w:rFonts w:cs="Traditional Arabic"/>
          <w:b/>
          <w:bCs/>
          <w:rtl/>
          <w:lang w:bidi="fa-IR"/>
        </w:rPr>
        <w:t xml:space="preserve"> </w:t>
      </w:r>
      <w:r>
        <w:rPr>
          <w:rFonts w:cs="Traditional Arabic"/>
          <w:b/>
          <w:rtl/>
          <w:lang w:bidi="fa-IR"/>
        </w:rPr>
        <w:t>﴿</w:t>
      </w:r>
      <w:r w:rsidR="00A4288E" w:rsidRPr="00A4288E">
        <w:rPr>
          <w:rStyle w:val="Char9"/>
          <w:rFonts w:hint="eastAsia"/>
          <w:rtl/>
        </w:rPr>
        <w:t>وَمَا</w:t>
      </w:r>
      <w:r w:rsidR="00A4288E" w:rsidRPr="00A4288E">
        <w:rPr>
          <w:rStyle w:val="Char9"/>
          <w:rFonts w:hint="cs"/>
          <w:rtl/>
        </w:rPr>
        <w:t>ٓ</w:t>
      </w:r>
      <w:r w:rsidR="00A4288E" w:rsidRPr="00A4288E">
        <w:rPr>
          <w:rStyle w:val="Char9"/>
          <w:rtl/>
        </w:rPr>
        <w:t xml:space="preserve"> </w:t>
      </w:r>
      <w:r w:rsidR="00A4288E" w:rsidRPr="00A4288E">
        <w:rPr>
          <w:rStyle w:val="Char9"/>
          <w:rFonts w:hint="eastAsia"/>
          <w:rtl/>
        </w:rPr>
        <w:t>أَظُنُّ</w:t>
      </w:r>
      <w:r w:rsidR="00A4288E" w:rsidRPr="00A4288E">
        <w:rPr>
          <w:rStyle w:val="Char9"/>
          <w:rtl/>
        </w:rPr>
        <w:t xml:space="preserve"> </w:t>
      </w:r>
      <w:r w:rsidR="00A4288E" w:rsidRPr="00A4288E">
        <w:rPr>
          <w:rStyle w:val="Char9"/>
          <w:rFonts w:hint="cs"/>
          <w:rtl/>
        </w:rPr>
        <w:t>ٱ</w:t>
      </w:r>
      <w:r w:rsidR="00A4288E" w:rsidRPr="00A4288E">
        <w:rPr>
          <w:rStyle w:val="Char9"/>
          <w:rFonts w:hint="eastAsia"/>
          <w:rtl/>
        </w:rPr>
        <w:t>لسَّاعَةَ</w:t>
      </w:r>
      <w:r w:rsidR="00A4288E" w:rsidRPr="00A4288E">
        <w:rPr>
          <w:rStyle w:val="Char9"/>
          <w:rtl/>
        </w:rPr>
        <w:t xml:space="preserve"> </w:t>
      </w:r>
      <w:r w:rsidR="00A4288E" w:rsidRPr="00A4288E">
        <w:rPr>
          <w:rStyle w:val="Char9"/>
          <w:rFonts w:hint="eastAsia"/>
          <w:rtl/>
        </w:rPr>
        <w:t>قَا</w:t>
      </w:r>
      <w:r w:rsidR="00A4288E" w:rsidRPr="00A4288E">
        <w:rPr>
          <w:rStyle w:val="Char9"/>
          <w:rFonts w:hint="cs"/>
          <w:rtl/>
        </w:rPr>
        <w:t>ٓ</w:t>
      </w:r>
      <w:r w:rsidR="00A4288E" w:rsidRPr="00A4288E">
        <w:rPr>
          <w:rStyle w:val="Char9"/>
          <w:rFonts w:hint="eastAsia"/>
          <w:rtl/>
        </w:rPr>
        <w:t>ئِمَة</w:t>
      </w:r>
      <w:r w:rsidR="00A4288E" w:rsidRPr="00A4288E">
        <w:rPr>
          <w:rStyle w:val="Char9"/>
          <w:rFonts w:hint="cs"/>
          <w:rtl/>
        </w:rPr>
        <w:t>ٗ</w:t>
      </w:r>
      <w:r w:rsidR="00A4288E" w:rsidRPr="00A4288E">
        <w:rPr>
          <w:rStyle w:val="Char9"/>
          <w:rtl/>
        </w:rPr>
        <w:t xml:space="preserve"> </w:t>
      </w:r>
      <w:r w:rsidR="00A4288E" w:rsidRPr="00A4288E">
        <w:rPr>
          <w:rStyle w:val="Char9"/>
          <w:rFonts w:hint="eastAsia"/>
          <w:rtl/>
        </w:rPr>
        <w:t>وَلَئِن</w:t>
      </w:r>
      <w:r w:rsidR="00A4288E" w:rsidRPr="00A4288E">
        <w:rPr>
          <w:rStyle w:val="Char9"/>
          <w:rtl/>
        </w:rPr>
        <w:t xml:space="preserve"> </w:t>
      </w:r>
      <w:r w:rsidR="00A4288E" w:rsidRPr="00A4288E">
        <w:rPr>
          <w:rStyle w:val="Char9"/>
          <w:rFonts w:hint="eastAsia"/>
          <w:rtl/>
        </w:rPr>
        <w:t>رُّدِدتُّ</w:t>
      </w:r>
      <w:r w:rsidR="00A4288E" w:rsidRPr="00A4288E">
        <w:rPr>
          <w:rStyle w:val="Char9"/>
          <w:rtl/>
        </w:rPr>
        <w:t xml:space="preserve"> </w:t>
      </w:r>
      <w:r w:rsidR="00A4288E" w:rsidRPr="00A4288E">
        <w:rPr>
          <w:rStyle w:val="Char9"/>
          <w:rFonts w:hint="eastAsia"/>
          <w:rtl/>
        </w:rPr>
        <w:t>إِلَى</w:t>
      </w:r>
      <w:r w:rsidR="00A4288E" w:rsidRPr="00A4288E">
        <w:rPr>
          <w:rStyle w:val="Char9"/>
          <w:rFonts w:hint="cs"/>
          <w:rtl/>
        </w:rPr>
        <w:t>ٰ</w:t>
      </w:r>
      <w:r w:rsidR="00A4288E" w:rsidRPr="00A4288E">
        <w:rPr>
          <w:rStyle w:val="Char9"/>
          <w:rtl/>
        </w:rPr>
        <w:t xml:space="preserve"> </w:t>
      </w:r>
      <w:r w:rsidR="00A4288E" w:rsidRPr="00A4288E">
        <w:rPr>
          <w:rStyle w:val="Char9"/>
          <w:rFonts w:hint="eastAsia"/>
          <w:rtl/>
        </w:rPr>
        <w:t>رَبِّي</w:t>
      </w:r>
      <w:r w:rsidR="00A4288E" w:rsidRPr="00A4288E">
        <w:rPr>
          <w:rStyle w:val="Char9"/>
          <w:rtl/>
        </w:rPr>
        <w:t xml:space="preserve"> </w:t>
      </w:r>
      <w:r w:rsidR="00A4288E" w:rsidRPr="00A4288E">
        <w:rPr>
          <w:rStyle w:val="Char9"/>
          <w:rFonts w:hint="eastAsia"/>
          <w:rtl/>
        </w:rPr>
        <w:t>لَأَجِدَنَّ</w:t>
      </w:r>
      <w:r w:rsidR="00A4288E" w:rsidRPr="00A4288E">
        <w:rPr>
          <w:rStyle w:val="Char9"/>
          <w:rtl/>
        </w:rPr>
        <w:t xml:space="preserve"> </w:t>
      </w:r>
      <w:r w:rsidR="00A4288E" w:rsidRPr="00A4288E">
        <w:rPr>
          <w:rStyle w:val="Char9"/>
          <w:rFonts w:hint="eastAsia"/>
          <w:rtl/>
        </w:rPr>
        <w:t>خَي</w:t>
      </w:r>
      <w:r w:rsidR="00A4288E" w:rsidRPr="00A4288E">
        <w:rPr>
          <w:rStyle w:val="Char9"/>
          <w:rFonts w:hint="cs"/>
          <w:rtl/>
        </w:rPr>
        <w:t>ۡ</w:t>
      </w:r>
      <w:r w:rsidR="00A4288E" w:rsidRPr="00A4288E">
        <w:rPr>
          <w:rStyle w:val="Char9"/>
          <w:rFonts w:hint="eastAsia"/>
          <w:rtl/>
        </w:rPr>
        <w:t>ر</w:t>
      </w:r>
      <w:r w:rsidR="00A4288E" w:rsidRPr="00A4288E">
        <w:rPr>
          <w:rStyle w:val="Char9"/>
          <w:rFonts w:hint="cs"/>
          <w:rtl/>
        </w:rPr>
        <w:t>ٗ</w:t>
      </w:r>
      <w:r w:rsidR="00A4288E" w:rsidRPr="00A4288E">
        <w:rPr>
          <w:rStyle w:val="Char9"/>
          <w:rFonts w:hint="eastAsia"/>
          <w:rtl/>
        </w:rPr>
        <w:t>ا</w:t>
      </w:r>
      <w:r w:rsidR="00A4288E" w:rsidRPr="00A4288E">
        <w:rPr>
          <w:rStyle w:val="Char9"/>
          <w:rtl/>
        </w:rPr>
        <w:t xml:space="preserve"> </w:t>
      </w:r>
      <w:r w:rsidR="00A4288E" w:rsidRPr="00A4288E">
        <w:rPr>
          <w:rStyle w:val="Char9"/>
          <w:rFonts w:hint="eastAsia"/>
          <w:rtl/>
        </w:rPr>
        <w:t>مِّن</w:t>
      </w:r>
      <w:r w:rsidR="00A4288E" w:rsidRPr="00A4288E">
        <w:rPr>
          <w:rStyle w:val="Char9"/>
          <w:rFonts w:hint="cs"/>
          <w:rtl/>
        </w:rPr>
        <w:t>ۡ</w:t>
      </w:r>
      <w:r w:rsidR="00A4288E" w:rsidRPr="00A4288E">
        <w:rPr>
          <w:rStyle w:val="Char9"/>
          <w:rFonts w:hint="eastAsia"/>
          <w:rtl/>
        </w:rPr>
        <w:t>هَا</w:t>
      </w:r>
      <w:r w:rsidR="00A4288E" w:rsidRPr="00A4288E">
        <w:rPr>
          <w:rStyle w:val="Char9"/>
          <w:rtl/>
        </w:rPr>
        <w:t xml:space="preserve"> </w:t>
      </w:r>
      <w:r w:rsidR="00A4288E" w:rsidRPr="00A4288E">
        <w:rPr>
          <w:rStyle w:val="Char9"/>
          <w:rFonts w:hint="eastAsia"/>
          <w:rtl/>
        </w:rPr>
        <w:t>مُنقَلَب</w:t>
      </w:r>
      <w:r w:rsidR="00A4288E" w:rsidRPr="00A4288E">
        <w:rPr>
          <w:rStyle w:val="Char9"/>
          <w:rFonts w:hint="cs"/>
          <w:rtl/>
        </w:rPr>
        <w:t>ٗ</w:t>
      </w:r>
      <w:r w:rsidR="00A4288E" w:rsidRPr="00A4288E">
        <w:rPr>
          <w:rStyle w:val="Char9"/>
          <w:rFonts w:hint="eastAsia"/>
          <w:rtl/>
        </w:rPr>
        <w:t>ا</w:t>
      </w:r>
      <w:r w:rsidR="00A4288E" w:rsidRPr="00A4288E">
        <w:rPr>
          <w:rStyle w:val="Char9"/>
          <w:rtl/>
        </w:rPr>
        <w:t xml:space="preserve"> </w:t>
      </w:r>
      <w:r w:rsidR="00A4288E" w:rsidRPr="00A4288E">
        <w:rPr>
          <w:rStyle w:val="Char9"/>
          <w:rFonts w:hint="cs"/>
          <w:rtl/>
        </w:rPr>
        <w:t>٣٦</w:t>
      </w:r>
      <w:r>
        <w:rPr>
          <w:rFonts w:cs="Traditional Arabic"/>
          <w:b/>
          <w:rtl/>
          <w:lang w:bidi="fa-IR"/>
        </w:rPr>
        <w:t>﴾</w:t>
      </w:r>
      <w:r w:rsidRPr="0060162A">
        <w:rPr>
          <w:rStyle w:val="Char3"/>
          <w:rtl/>
          <w:lang w:bidi="fa-IR"/>
        </w:rPr>
        <w:t xml:space="preserve"> </w:t>
      </w:r>
      <w:r w:rsidR="005B21A3" w:rsidRPr="005B21A3">
        <w:rPr>
          <w:rStyle w:val="Char5"/>
          <w:rtl/>
          <w:lang w:bidi="fa-IR"/>
        </w:rPr>
        <w:t>[</w:t>
      </w:r>
      <w:r w:rsidR="00A4288E">
        <w:rPr>
          <w:rStyle w:val="Char5"/>
          <w:rFonts w:hint="cs"/>
          <w:rtl/>
          <w:lang w:bidi="fa-IR"/>
        </w:rPr>
        <w:t>الکهف: 36</w:t>
      </w:r>
      <w:r w:rsidR="005B21A3" w:rsidRPr="005B21A3">
        <w:rPr>
          <w:rStyle w:val="Char5"/>
          <w:rtl/>
          <w:lang w:bidi="fa-IR"/>
        </w:rPr>
        <w:t>].</w:t>
      </w:r>
      <w:r w:rsidRPr="0060162A">
        <w:rPr>
          <w:rStyle w:val="Char3"/>
          <w:rtl/>
          <w:lang w:bidi="fa-IR"/>
        </w:rPr>
        <w:t xml:space="preserve"> </w:t>
      </w:r>
      <w:r w:rsidR="005B21A3">
        <w:rPr>
          <w:rStyle w:val="Char3"/>
          <w:rtl/>
          <w:lang w:bidi="fa-IR"/>
        </w:rPr>
        <w:t>ی</w:t>
      </w:r>
      <w:r w:rsidRPr="0060162A">
        <w:rPr>
          <w:rStyle w:val="Char3"/>
          <w:rtl/>
          <w:lang w:bidi="fa-IR"/>
        </w:rPr>
        <w:t>عن</w:t>
      </w:r>
      <w:r w:rsidR="005B21A3">
        <w:rPr>
          <w:rStyle w:val="Char3"/>
          <w:rtl/>
          <w:lang w:bidi="fa-IR"/>
        </w:rPr>
        <w:t>ی</w:t>
      </w:r>
      <w:r w:rsidRPr="0060162A">
        <w:rPr>
          <w:rStyle w:val="Char3"/>
          <w:rtl/>
          <w:lang w:bidi="fa-IR"/>
        </w:rPr>
        <w:t xml:space="preserve">: </w:t>
      </w:r>
      <w:r w:rsidRPr="000D54E8">
        <w:rPr>
          <w:rStyle w:val="Char7"/>
          <w:rtl/>
          <w:lang w:bidi="fa-IR"/>
        </w:rPr>
        <w:t>«</w:t>
      </w:r>
      <w:r w:rsidRPr="00A4288E">
        <w:rPr>
          <w:rStyle w:val="Char6"/>
          <w:rtl/>
        </w:rPr>
        <w:t>گمان</w:t>
      </w:r>
      <w:r w:rsidR="00101A36" w:rsidRPr="00A4288E">
        <w:rPr>
          <w:rStyle w:val="Char6"/>
          <w:rtl/>
        </w:rPr>
        <w:t xml:space="preserve"> نمی‌</w:t>
      </w:r>
      <w:r w:rsidRPr="00A4288E">
        <w:rPr>
          <w:rStyle w:val="Char6"/>
          <w:rtl/>
        </w:rPr>
        <w:t>كنم كه ق</w:t>
      </w:r>
      <w:r w:rsidR="005B21A3" w:rsidRPr="00A4288E">
        <w:rPr>
          <w:rStyle w:val="Char6"/>
          <w:rtl/>
        </w:rPr>
        <w:t>ی</w:t>
      </w:r>
      <w:r w:rsidRPr="00A4288E">
        <w:rPr>
          <w:rStyle w:val="Char6"/>
          <w:rtl/>
        </w:rPr>
        <w:t>امت بر پا شود، و اگر هم نزد پروردگارم بازگردانده شوم حتماً سرنوشت</w:t>
      </w:r>
      <w:r w:rsidR="005B21A3" w:rsidRPr="00A4288E">
        <w:rPr>
          <w:rStyle w:val="Char6"/>
          <w:rtl/>
        </w:rPr>
        <w:t>ی</w:t>
      </w:r>
      <w:r w:rsidRPr="00A4288E">
        <w:rPr>
          <w:rStyle w:val="Char6"/>
          <w:rtl/>
        </w:rPr>
        <w:t xml:space="preserve"> بهتر از ا</w:t>
      </w:r>
      <w:r w:rsidR="005B21A3" w:rsidRPr="00A4288E">
        <w:rPr>
          <w:rStyle w:val="Char6"/>
          <w:rtl/>
        </w:rPr>
        <w:t>ی</w:t>
      </w:r>
      <w:r w:rsidRPr="00A4288E">
        <w:rPr>
          <w:rStyle w:val="Char6"/>
          <w:rtl/>
        </w:rPr>
        <w:t xml:space="preserve">ن خواهم </w:t>
      </w:r>
      <w:r w:rsidR="005B21A3" w:rsidRPr="00A4288E">
        <w:rPr>
          <w:rStyle w:val="Char6"/>
          <w:rtl/>
        </w:rPr>
        <w:t>ی</w:t>
      </w:r>
      <w:r w:rsidRPr="00A4288E">
        <w:rPr>
          <w:rStyle w:val="Char6"/>
          <w:rtl/>
        </w:rPr>
        <w:t>افت</w:t>
      </w:r>
      <w:r w:rsidRPr="000D54E8">
        <w:rPr>
          <w:rStyle w:val="Char7"/>
          <w:rtl/>
          <w:lang w:bidi="fa-IR"/>
        </w:rPr>
        <w:t>»</w:t>
      </w:r>
      <w:r w:rsidRPr="0060162A">
        <w:rPr>
          <w:rStyle w:val="Char3"/>
          <w:rtl/>
          <w:lang w:bidi="fa-IR"/>
        </w:rPr>
        <w:t>. و استدلالشان ا</w:t>
      </w:r>
      <w:r w:rsidR="005B21A3">
        <w:rPr>
          <w:rStyle w:val="Char3"/>
          <w:rtl/>
          <w:lang w:bidi="fa-IR"/>
        </w:rPr>
        <w:t>ی</w:t>
      </w:r>
      <w:r w:rsidRPr="0060162A">
        <w:rPr>
          <w:rStyle w:val="Char3"/>
          <w:rtl/>
          <w:lang w:bidi="fa-IR"/>
        </w:rPr>
        <w:t>ن بود كه خدا چون در ا</w:t>
      </w:r>
      <w:r w:rsidR="005B21A3">
        <w:rPr>
          <w:rStyle w:val="Char3"/>
          <w:rtl/>
          <w:lang w:bidi="fa-IR"/>
        </w:rPr>
        <w:t>ی</w:t>
      </w:r>
      <w:r w:rsidRPr="0060162A">
        <w:rPr>
          <w:rStyle w:val="Char3"/>
          <w:rtl/>
          <w:lang w:bidi="fa-IR"/>
        </w:rPr>
        <w:t>ن دن</w:t>
      </w:r>
      <w:r w:rsidR="005B21A3">
        <w:rPr>
          <w:rStyle w:val="Char3"/>
          <w:rtl/>
          <w:lang w:bidi="fa-IR"/>
        </w:rPr>
        <w:t>ی</w:t>
      </w:r>
      <w:r w:rsidRPr="0060162A">
        <w:rPr>
          <w:rStyle w:val="Char3"/>
          <w:rtl/>
          <w:lang w:bidi="fa-IR"/>
        </w:rPr>
        <w:t>ا به ما نعمت داده از آخرت هم محروم مان نخواهد ساخت.</w:t>
      </w:r>
    </w:p>
    <w:p w:rsidR="009C6881" w:rsidRPr="0060162A" w:rsidRDefault="009C6881" w:rsidP="00A4288E">
      <w:pPr>
        <w:spacing w:line="245" w:lineRule="auto"/>
        <w:ind w:firstLine="284"/>
        <w:jc w:val="both"/>
        <w:rPr>
          <w:rStyle w:val="Char3"/>
          <w:rtl/>
          <w:lang w:bidi="fa-IR"/>
        </w:rPr>
      </w:pPr>
      <w:r w:rsidRPr="0060162A">
        <w:rPr>
          <w:rStyle w:val="Char3"/>
          <w:rtl/>
          <w:lang w:bidi="fa-IR"/>
        </w:rPr>
        <w:t>مؤلف گو</w:t>
      </w:r>
      <w:r w:rsidR="005B21A3">
        <w:rPr>
          <w:rStyle w:val="Char3"/>
          <w:rtl/>
          <w:lang w:bidi="fa-IR"/>
        </w:rPr>
        <w:t>ی</w:t>
      </w:r>
      <w:r w:rsidRPr="0060162A">
        <w:rPr>
          <w:rStyle w:val="Char3"/>
          <w:rtl/>
          <w:lang w:bidi="fa-IR"/>
        </w:rPr>
        <w:t>د: ا</w:t>
      </w:r>
      <w:r w:rsidR="005B21A3">
        <w:rPr>
          <w:rStyle w:val="Char3"/>
          <w:rtl/>
          <w:lang w:bidi="fa-IR"/>
        </w:rPr>
        <w:t>ی</w:t>
      </w:r>
      <w:r w:rsidRPr="0060162A">
        <w:rPr>
          <w:rStyle w:val="Char3"/>
          <w:rtl/>
          <w:lang w:bidi="fa-IR"/>
        </w:rPr>
        <w:t>ن تصور غلط</w:t>
      </w:r>
      <w:r w:rsidR="005B21A3">
        <w:rPr>
          <w:rStyle w:val="Char3"/>
          <w:rtl/>
          <w:lang w:bidi="fa-IR"/>
        </w:rPr>
        <w:t>ی</w:t>
      </w:r>
      <w:r w:rsidRPr="0060162A">
        <w:rPr>
          <w:rStyle w:val="Char3"/>
          <w:rtl/>
          <w:lang w:bidi="fa-IR"/>
        </w:rPr>
        <w:t xml:space="preserve"> است ز</w:t>
      </w:r>
      <w:r w:rsidR="005B21A3">
        <w:rPr>
          <w:rStyle w:val="Char3"/>
          <w:rtl/>
          <w:lang w:bidi="fa-IR"/>
        </w:rPr>
        <w:t>ی</w:t>
      </w:r>
      <w:r w:rsidRPr="0060162A">
        <w:rPr>
          <w:rStyle w:val="Char3"/>
          <w:rtl/>
          <w:lang w:bidi="fa-IR"/>
        </w:rPr>
        <w:t>را چه بسا نعمتها</w:t>
      </w:r>
      <w:r w:rsidR="005B21A3">
        <w:rPr>
          <w:rStyle w:val="Char3"/>
          <w:rtl/>
          <w:lang w:bidi="fa-IR"/>
        </w:rPr>
        <w:t>یی</w:t>
      </w:r>
      <w:r w:rsidRPr="0060162A">
        <w:rPr>
          <w:rStyle w:val="Char3"/>
          <w:rtl/>
          <w:lang w:bidi="fa-IR"/>
        </w:rPr>
        <w:t xml:space="preserve"> كه در ا</w:t>
      </w:r>
      <w:r w:rsidR="005B21A3">
        <w:rPr>
          <w:rStyle w:val="Char3"/>
          <w:rtl/>
          <w:lang w:bidi="fa-IR"/>
        </w:rPr>
        <w:t>ی</w:t>
      </w:r>
      <w:r w:rsidRPr="0060162A">
        <w:rPr>
          <w:rStyle w:val="Char3"/>
          <w:rtl/>
          <w:lang w:bidi="fa-IR"/>
        </w:rPr>
        <w:t>ن دن</w:t>
      </w:r>
      <w:r w:rsidR="005B21A3">
        <w:rPr>
          <w:rStyle w:val="Char3"/>
          <w:rtl/>
          <w:lang w:bidi="fa-IR"/>
        </w:rPr>
        <w:t>ی</w:t>
      </w:r>
      <w:r w:rsidRPr="0060162A">
        <w:rPr>
          <w:rStyle w:val="Char3"/>
          <w:rtl/>
          <w:lang w:bidi="fa-IR"/>
        </w:rPr>
        <w:t>ا داده از باب مهلت دادن و مكر است و دل</w:t>
      </w:r>
      <w:r w:rsidR="005B21A3">
        <w:rPr>
          <w:rStyle w:val="Char3"/>
          <w:rtl/>
          <w:lang w:bidi="fa-IR"/>
        </w:rPr>
        <w:t>ی</w:t>
      </w:r>
      <w:r w:rsidRPr="0060162A">
        <w:rPr>
          <w:rStyle w:val="Char3"/>
          <w:rtl/>
          <w:lang w:bidi="fa-IR"/>
        </w:rPr>
        <w:t>ل حسن نظر خدا با شخص</w:t>
      </w:r>
      <w:r w:rsidR="00101A36">
        <w:rPr>
          <w:rStyle w:val="Char3"/>
          <w:rtl/>
          <w:lang w:bidi="fa-IR"/>
        </w:rPr>
        <w:t xml:space="preserve"> نمی‌</w:t>
      </w:r>
      <w:r w:rsidRPr="0060162A">
        <w:rPr>
          <w:rStyle w:val="Char3"/>
          <w:rtl/>
          <w:lang w:bidi="fa-IR"/>
        </w:rPr>
        <w:t>شود و چنانكه آدم فرزند خود را پره</w:t>
      </w:r>
      <w:r w:rsidR="005B21A3">
        <w:rPr>
          <w:rStyle w:val="Char3"/>
          <w:rtl/>
          <w:lang w:bidi="fa-IR"/>
        </w:rPr>
        <w:t>ی</w:t>
      </w:r>
      <w:r w:rsidRPr="0060162A">
        <w:rPr>
          <w:rStyle w:val="Char3"/>
          <w:rtl/>
          <w:lang w:bidi="fa-IR"/>
        </w:rPr>
        <w:t>ز</w:t>
      </w:r>
      <w:r w:rsidR="00101A36">
        <w:rPr>
          <w:rStyle w:val="Char3"/>
          <w:rtl/>
          <w:lang w:bidi="fa-IR"/>
        </w:rPr>
        <w:t xml:space="preserve"> می‌</w:t>
      </w:r>
      <w:r w:rsidRPr="0060162A">
        <w:rPr>
          <w:rStyle w:val="Char3"/>
          <w:rtl/>
          <w:lang w:bidi="fa-IR"/>
        </w:rPr>
        <w:t>دهد اما برده</w:t>
      </w:r>
      <w:r w:rsidR="00272F5D">
        <w:rPr>
          <w:rStyle w:val="Char3"/>
          <w:rtl/>
          <w:lang w:bidi="fa-IR"/>
        </w:rPr>
        <w:t xml:space="preserve">‌اش </w:t>
      </w:r>
      <w:r w:rsidRPr="0060162A">
        <w:rPr>
          <w:rStyle w:val="Char3"/>
          <w:rtl/>
          <w:lang w:bidi="fa-IR"/>
        </w:rPr>
        <w:t>را در دلخواه و</w:t>
      </w:r>
      <w:r w:rsidR="005B21A3">
        <w:rPr>
          <w:rStyle w:val="Char3"/>
          <w:rtl/>
          <w:lang w:bidi="fa-IR"/>
        </w:rPr>
        <w:t>ی</w:t>
      </w:r>
      <w:r w:rsidRPr="0060162A">
        <w:rPr>
          <w:rStyle w:val="Char3"/>
          <w:rtl/>
          <w:lang w:bidi="fa-IR"/>
        </w:rPr>
        <w:t xml:space="preserve"> آزاد بگذارد. </w:t>
      </w:r>
    </w:p>
    <w:p w:rsidR="009C6881" w:rsidRPr="00825224" w:rsidRDefault="009C6881" w:rsidP="00E253B1">
      <w:pPr>
        <w:pStyle w:val="a2"/>
        <w:rPr>
          <w:rtl/>
        </w:rPr>
      </w:pPr>
      <w:bookmarkStart w:id="72" w:name="_Toc271536157"/>
      <w:bookmarkStart w:id="73" w:name="_Toc238598958"/>
      <w:r w:rsidRPr="00825224">
        <w:rPr>
          <w:rtl/>
        </w:rPr>
        <w:t>تلبيس ابليس بر تناسخيان</w:t>
      </w:r>
      <w:bookmarkEnd w:id="72"/>
      <w:bookmarkEnd w:id="73"/>
    </w:p>
    <w:p w:rsidR="009C6881" w:rsidRPr="0060162A" w:rsidRDefault="009C6881" w:rsidP="00A4288E">
      <w:pPr>
        <w:spacing w:line="245" w:lineRule="auto"/>
        <w:jc w:val="both"/>
        <w:rPr>
          <w:rStyle w:val="Char3"/>
          <w:rtl/>
          <w:lang w:bidi="fa-IR"/>
        </w:rPr>
      </w:pPr>
      <w:r w:rsidRPr="0060162A">
        <w:rPr>
          <w:rStyle w:val="Char3"/>
          <w:rtl/>
          <w:lang w:bidi="fa-IR"/>
        </w:rPr>
        <w:t>تناسخ</w:t>
      </w:r>
      <w:r w:rsidR="005B21A3">
        <w:rPr>
          <w:rStyle w:val="Char3"/>
          <w:rtl/>
          <w:lang w:bidi="fa-IR"/>
        </w:rPr>
        <w:t>ی</w:t>
      </w:r>
      <w:r w:rsidRPr="0060162A">
        <w:rPr>
          <w:rStyle w:val="Char3"/>
          <w:rtl/>
          <w:lang w:bidi="fa-IR"/>
        </w:rPr>
        <w:t>ان را ابل</w:t>
      </w:r>
      <w:r w:rsidR="005B21A3">
        <w:rPr>
          <w:rStyle w:val="Char3"/>
          <w:rtl/>
          <w:lang w:bidi="fa-IR"/>
        </w:rPr>
        <w:t>ی</w:t>
      </w:r>
      <w:r w:rsidRPr="0060162A">
        <w:rPr>
          <w:rStyle w:val="Char3"/>
          <w:rtl/>
          <w:lang w:bidi="fa-IR"/>
        </w:rPr>
        <w:t>س بد</w:t>
      </w:r>
      <w:r w:rsidR="005B21A3">
        <w:rPr>
          <w:rStyle w:val="Char3"/>
          <w:rtl/>
          <w:lang w:bidi="fa-IR"/>
        </w:rPr>
        <w:t>ی</w:t>
      </w:r>
      <w:r w:rsidRPr="0060162A">
        <w:rPr>
          <w:rStyle w:val="Char3"/>
          <w:rtl/>
          <w:lang w:bidi="fa-IR"/>
        </w:rPr>
        <w:t>ن شبهه افكنده كه ارواح اهل خ</w:t>
      </w:r>
      <w:r w:rsidR="005B21A3">
        <w:rPr>
          <w:rStyle w:val="Char3"/>
          <w:rtl/>
          <w:lang w:bidi="fa-IR"/>
        </w:rPr>
        <w:t>ی</w:t>
      </w:r>
      <w:r w:rsidRPr="0060162A">
        <w:rPr>
          <w:rStyle w:val="Char3"/>
          <w:rtl/>
          <w:lang w:bidi="fa-IR"/>
        </w:rPr>
        <w:t>ر پس از خروج از بدن وارد بدنهای خوب</w:t>
      </w:r>
      <w:r w:rsidR="005B21A3">
        <w:rPr>
          <w:rStyle w:val="Char3"/>
          <w:rtl/>
          <w:lang w:bidi="fa-IR"/>
        </w:rPr>
        <w:t>ی</w:t>
      </w:r>
      <w:r w:rsidR="00101A36">
        <w:rPr>
          <w:rStyle w:val="Char3"/>
          <w:rtl/>
          <w:lang w:bidi="fa-IR"/>
        </w:rPr>
        <w:t xml:space="preserve"> می‌</w:t>
      </w:r>
      <w:r w:rsidRPr="0060162A">
        <w:rPr>
          <w:rStyle w:val="Char3"/>
          <w:rtl/>
          <w:lang w:bidi="fa-IR"/>
        </w:rPr>
        <w:t>شود و آرامش و آسا</w:t>
      </w:r>
      <w:r w:rsidR="005B21A3">
        <w:rPr>
          <w:rStyle w:val="Char3"/>
          <w:rtl/>
          <w:lang w:bidi="fa-IR"/>
        </w:rPr>
        <w:t>ی</w:t>
      </w:r>
      <w:r w:rsidRPr="0060162A">
        <w:rPr>
          <w:rStyle w:val="Char3"/>
          <w:rtl/>
          <w:lang w:bidi="fa-IR"/>
        </w:rPr>
        <w:t>ش</w:t>
      </w:r>
      <w:r w:rsidR="00101A36">
        <w:rPr>
          <w:rStyle w:val="Char3"/>
          <w:rtl/>
          <w:lang w:bidi="fa-IR"/>
        </w:rPr>
        <w:t xml:space="preserve"> می‌</w:t>
      </w:r>
      <w:r w:rsidR="005B21A3">
        <w:rPr>
          <w:rStyle w:val="Char3"/>
          <w:rtl/>
          <w:lang w:bidi="fa-IR"/>
        </w:rPr>
        <w:t>ی</w:t>
      </w:r>
      <w:r w:rsidRPr="0060162A">
        <w:rPr>
          <w:rStyle w:val="Char3"/>
          <w:rtl/>
          <w:lang w:bidi="fa-IR"/>
        </w:rPr>
        <w:t>ابد و ارواح اهل شر پس از خروج از بدن وارد بدنها</w:t>
      </w:r>
      <w:r w:rsidR="005B21A3">
        <w:rPr>
          <w:rStyle w:val="Char3"/>
          <w:rtl/>
          <w:lang w:bidi="fa-IR"/>
        </w:rPr>
        <w:t>ی</w:t>
      </w:r>
      <w:r w:rsidRPr="0060162A">
        <w:rPr>
          <w:rStyle w:val="Char3"/>
          <w:rtl/>
          <w:lang w:bidi="fa-IR"/>
        </w:rPr>
        <w:t xml:space="preserve"> بد</w:t>
      </w:r>
      <w:r w:rsidR="005B21A3">
        <w:rPr>
          <w:rStyle w:val="Char3"/>
          <w:rtl/>
          <w:lang w:bidi="fa-IR"/>
        </w:rPr>
        <w:t>ی</w:t>
      </w:r>
      <w:r w:rsidR="00101A36">
        <w:rPr>
          <w:rStyle w:val="Char3"/>
          <w:rtl/>
          <w:lang w:bidi="fa-IR"/>
        </w:rPr>
        <w:t xml:space="preserve"> می‌</w:t>
      </w:r>
      <w:r w:rsidRPr="0060162A">
        <w:rPr>
          <w:rStyle w:val="Char3"/>
          <w:rtl/>
          <w:lang w:bidi="fa-IR"/>
        </w:rPr>
        <w:t>شود و به زجر و زحمت</w:t>
      </w:r>
      <w:r w:rsidR="00101A36">
        <w:rPr>
          <w:rStyle w:val="Char3"/>
          <w:rtl/>
          <w:lang w:bidi="fa-IR"/>
        </w:rPr>
        <w:t xml:space="preserve"> می‌</w:t>
      </w:r>
      <w:r w:rsidRPr="0060162A">
        <w:rPr>
          <w:rStyle w:val="Char3"/>
          <w:rtl/>
          <w:lang w:bidi="fa-IR"/>
        </w:rPr>
        <w:t>افتد، و ا</w:t>
      </w:r>
      <w:r w:rsidR="005B21A3">
        <w:rPr>
          <w:rStyle w:val="Char3"/>
          <w:rtl/>
          <w:lang w:bidi="fa-IR"/>
        </w:rPr>
        <w:t>ی</w:t>
      </w:r>
      <w:r w:rsidRPr="0060162A">
        <w:rPr>
          <w:rStyle w:val="Char3"/>
          <w:rtl/>
          <w:lang w:bidi="fa-IR"/>
        </w:rPr>
        <w:t>ن عق</w:t>
      </w:r>
      <w:r w:rsidR="005B21A3">
        <w:rPr>
          <w:rStyle w:val="Char3"/>
          <w:rtl/>
          <w:lang w:bidi="fa-IR"/>
        </w:rPr>
        <w:t>ی</w:t>
      </w:r>
      <w:r w:rsidRPr="0060162A">
        <w:rPr>
          <w:rStyle w:val="Char3"/>
          <w:rtl/>
          <w:lang w:bidi="fa-IR"/>
        </w:rPr>
        <w:t>ده در زمان فرعون پد</w:t>
      </w:r>
      <w:r w:rsidR="005B21A3">
        <w:rPr>
          <w:rStyle w:val="Char3"/>
          <w:rtl/>
          <w:lang w:bidi="fa-IR"/>
        </w:rPr>
        <w:t>ی</w:t>
      </w:r>
      <w:r w:rsidRPr="0060162A">
        <w:rPr>
          <w:rStyle w:val="Char3"/>
          <w:rtl/>
          <w:lang w:bidi="fa-IR"/>
        </w:rPr>
        <w:t>د آمد. ابوالقاسم بلخ</w:t>
      </w:r>
      <w:r w:rsidR="005B21A3">
        <w:rPr>
          <w:rStyle w:val="Char3"/>
          <w:rtl/>
          <w:lang w:bidi="fa-IR"/>
        </w:rPr>
        <w:t>ی</w:t>
      </w:r>
      <w:r w:rsidRPr="0060162A">
        <w:rPr>
          <w:rStyle w:val="Char3"/>
          <w:rtl/>
          <w:lang w:bidi="fa-IR"/>
        </w:rPr>
        <w:t xml:space="preserve"> گو</w:t>
      </w:r>
      <w:r w:rsidR="005B21A3">
        <w:rPr>
          <w:rStyle w:val="Char3"/>
          <w:rtl/>
          <w:lang w:bidi="fa-IR"/>
        </w:rPr>
        <w:t>ی</w:t>
      </w:r>
      <w:r w:rsidRPr="0060162A">
        <w:rPr>
          <w:rStyle w:val="Char3"/>
          <w:rtl/>
          <w:lang w:bidi="fa-IR"/>
        </w:rPr>
        <w:t>د:‌ اهل تناسخ وقت</w:t>
      </w:r>
      <w:r w:rsidR="005B21A3">
        <w:rPr>
          <w:rStyle w:val="Char3"/>
          <w:rtl/>
          <w:lang w:bidi="fa-IR"/>
        </w:rPr>
        <w:t>ی</w:t>
      </w:r>
      <w:r w:rsidRPr="0060162A">
        <w:rPr>
          <w:rStyle w:val="Char3"/>
          <w:rtl/>
          <w:lang w:bidi="fa-IR"/>
        </w:rPr>
        <w:t xml:space="preserve"> د</w:t>
      </w:r>
      <w:r w:rsidR="005B21A3">
        <w:rPr>
          <w:rStyle w:val="Char3"/>
          <w:rtl/>
          <w:lang w:bidi="fa-IR"/>
        </w:rPr>
        <w:t>ی</w:t>
      </w:r>
      <w:r w:rsidRPr="0060162A">
        <w:rPr>
          <w:rStyle w:val="Char3"/>
          <w:rtl/>
          <w:lang w:bidi="fa-IR"/>
        </w:rPr>
        <w:t>دند اطفال و ح</w:t>
      </w:r>
      <w:r w:rsidR="005B21A3">
        <w:rPr>
          <w:rStyle w:val="Char3"/>
          <w:rtl/>
          <w:lang w:bidi="fa-IR"/>
        </w:rPr>
        <w:t>ی</w:t>
      </w:r>
      <w:r w:rsidRPr="0060162A">
        <w:rPr>
          <w:rStyle w:val="Char3"/>
          <w:rtl/>
          <w:lang w:bidi="fa-IR"/>
        </w:rPr>
        <w:t>وانات دچار درد و رنج</w:t>
      </w:r>
      <w:r w:rsidR="00101A36">
        <w:rPr>
          <w:rStyle w:val="Char3"/>
          <w:rtl/>
          <w:lang w:bidi="fa-IR"/>
        </w:rPr>
        <w:t xml:space="preserve"> می‌</w:t>
      </w:r>
      <w:r w:rsidRPr="0060162A">
        <w:rPr>
          <w:rStyle w:val="Char3"/>
          <w:rtl/>
          <w:lang w:bidi="fa-IR"/>
        </w:rPr>
        <w:t>شود با خود گفتند ا</w:t>
      </w:r>
      <w:r w:rsidR="005B21A3">
        <w:rPr>
          <w:rStyle w:val="Char3"/>
          <w:rtl/>
          <w:lang w:bidi="fa-IR"/>
        </w:rPr>
        <w:t>ی</w:t>
      </w:r>
      <w:r w:rsidRPr="0060162A">
        <w:rPr>
          <w:rStyle w:val="Char3"/>
          <w:rtl/>
          <w:lang w:bidi="fa-IR"/>
        </w:rPr>
        <w:t>ن ه</w:t>
      </w:r>
      <w:r w:rsidR="005B21A3">
        <w:rPr>
          <w:rStyle w:val="Char3"/>
          <w:rtl/>
          <w:lang w:bidi="fa-IR"/>
        </w:rPr>
        <w:t>ی</w:t>
      </w:r>
      <w:r w:rsidRPr="0060162A">
        <w:rPr>
          <w:rStyle w:val="Char3"/>
          <w:rtl/>
          <w:lang w:bidi="fa-IR"/>
        </w:rPr>
        <w:t>چ دل</w:t>
      </w:r>
      <w:r w:rsidR="005B21A3">
        <w:rPr>
          <w:rStyle w:val="Char3"/>
          <w:rtl/>
          <w:lang w:bidi="fa-IR"/>
        </w:rPr>
        <w:t>ی</w:t>
      </w:r>
      <w:r w:rsidRPr="0060162A">
        <w:rPr>
          <w:rStyle w:val="Char3"/>
          <w:rtl/>
          <w:lang w:bidi="fa-IR"/>
        </w:rPr>
        <w:t>ل</w:t>
      </w:r>
      <w:r w:rsidR="005B21A3">
        <w:rPr>
          <w:rStyle w:val="Char3"/>
          <w:rtl/>
          <w:lang w:bidi="fa-IR"/>
        </w:rPr>
        <w:t>ی</w:t>
      </w:r>
      <w:r w:rsidR="00101A36">
        <w:rPr>
          <w:rStyle w:val="Char3"/>
          <w:rtl/>
          <w:lang w:bidi="fa-IR"/>
        </w:rPr>
        <w:t xml:space="preserve"> نمی‌</w:t>
      </w:r>
      <w:r w:rsidRPr="0060162A">
        <w:rPr>
          <w:rStyle w:val="Char3"/>
          <w:rtl/>
          <w:lang w:bidi="fa-IR"/>
        </w:rPr>
        <w:t>تواند داشته باشد جز آنكه ا</w:t>
      </w:r>
      <w:r w:rsidR="005B21A3">
        <w:rPr>
          <w:rStyle w:val="Char3"/>
          <w:rtl/>
          <w:lang w:bidi="fa-IR"/>
        </w:rPr>
        <w:t>ی</w:t>
      </w:r>
      <w:r w:rsidRPr="0060162A">
        <w:rPr>
          <w:rStyle w:val="Char3"/>
          <w:rtl/>
          <w:lang w:bidi="fa-IR"/>
        </w:rPr>
        <w:t>نان در مرحل</w:t>
      </w:r>
      <w:r w:rsidR="005B21A3">
        <w:rPr>
          <w:rStyle w:val="Char3"/>
          <w:rtl/>
          <w:lang w:bidi="fa-IR"/>
        </w:rPr>
        <w:t>ه</w:t>
      </w:r>
      <w:r w:rsidRPr="0060162A">
        <w:rPr>
          <w:rStyle w:val="Char3"/>
          <w:rtl/>
          <w:lang w:bidi="fa-IR"/>
        </w:rPr>
        <w:t>‌ قبل</w:t>
      </w:r>
      <w:r w:rsidR="005B21A3">
        <w:rPr>
          <w:rStyle w:val="Char3"/>
          <w:rtl/>
          <w:lang w:bidi="fa-IR"/>
        </w:rPr>
        <w:t>ی</w:t>
      </w:r>
      <w:r w:rsidRPr="0060162A">
        <w:rPr>
          <w:rStyle w:val="Char3"/>
          <w:rtl/>
          <w:lang w:bidi="fa-IR"/>
        </w:rPr>
        <w:t xml:space="preserve"> زندگان</w:t>
      </w:r>
      <w:r w:rsidR="005B21A3">
        <w:rPr>
          <w:rStyle w:val="Char3"/>
          <w:rtl/>
          <w:lang w:bidi="fa-IR"/>
        </w:rPr>
        <w:t>ی</w:t>
      </w:r>
      <w:r w:rsidRPr="0060162A">
        <w:rPr>
          <w:rStyle w:val="Char3"/>
          <w:rtl/>
          <w:lang w:bidi="fa-IR"/>
        </w:rPr>
        <w:t>شان مرتكب گناهان</w:t>
      </w:r>
      <w:r w:rsidR="005B21A3">
        <w:rPr>
          <w:rStyle w:val="Char3"/>
          <w:rtl/>
          <w:lang w:bidi="fa-IR"/>
        </w:rPr>
        <w:t>ی</w:t>
      </w:r>
      <w:r w:rsidRPr="0060162A">
        <w:rPr>
          <w:rStyle w:val="Char3"/>
          <w:rtl/>
          <w:lang w:bidi="fa-IR"/>
        </w:rPr>
        <w:t xml:space="preserve"> شده اند و اكنون مجازات</w:t>
      </w:r>
      <w:r w:rsidR="00101A36">
        <w:rPr>
          <w:rStyle w:val="Char3"/>
          <w:rtl/>
          <w:lang w:bidi="fa-IR"/>
        </w:rPr>
        <w:t xml:space="preserve"> می‌</w:t>
      </w:r>
      <w:r w:rsidRPr="0060162A">
        <w:rPr>
          <w:rStyle w:val="Char3"/>
          <w:rtl/>
          <w:lang w:bidi="fa-IR"/>
        </w:rPr>
        <w:t>شوند. غافل از ا</w:t>
      </w:r>
      <w:r w:rsidR="005B21A3">
        <w:rPr>
          <w:rStyle w:val="Char3"/>
          <w:rtl/>
          <w:lang w:bidi="fa-IR"/>
        </w:rPr>
        <w:t>ی</w:t>
      </w:r>
      <w:r w:rsidRPr="0060162A">
        <w:rPr>
          <w:rStyle w:val="Char3"/>
          <w:rtl/>
          <w:lang w:bidi="fa-IR"/>
        </w:rPr>
        <w:t>نكه ممكن است آن برا</w:t>
      </w:r>
      <w:r w:rsidR="005B21A3">
        <w:rPr>
          <w:rStyle w:val="Char3"/>
          <w:rtl/>
          <w:lang w:bidi="fa-IR"/>
        </w:rPr>
        <w:t>ی</w:t>
      </w:r>
      <w:r w:rsidRPr="0060162A">
        <w:rPr>
          <w:rStyle w:val="Char3"/>
          <w:rtl/>
          <w:lang w:bidi="fa-IR"/>
        </w:rPr>
        <w:t xml:space="preserve"> آزما</w:t>
      </w:r>
      <w:r w:rsidR="005B21A3">
        <w:rPr>
          <w:rStyle w:val="Char3"/>
          <w:rtl/>
          <w:lang w:bidi="fa-IR"/>
        </w:rPr>
        <w:t>ی</w:t>
      </w:r>
      <w:r w:rsidRPr="0060162A">
        <w:rPr>
          <w:rStyle w:val="Char3"/>
          <w:rtl/>
          <w:lang w:bidi="fa-IR"/>
        </w:rPr>
        <w:t>ش د</w:t>
      </w:r>
      <w:r w:rsidR="005B21A3">
        <w:rPr>
          <w:rStyle w:val="Char3"/>
          <w:rtl/>
          <w:lang w:bidi="fa-IR"/>
        </w:rPr>
        <w:t>ی</w:t>
      </w:r>
      <w:r w:rsidRPr="0060162A">
        <w:rPr>
          <w:rStyle w:val="Char3"/>
          <w:rtl/>
          <w:lang w:bidi="fa-IR"/>
        </w:rPr>
        <w:t>گران باشد و به خود ا</w:t>
      </w:r>
      <w:r w:rsidR="005B21A3">
        <w:rPr>
          <w:rStyle w:val="Char3"/>
          <w:rtl/>
          <w:lang w:bidi="fa-IR"/>
        </w:rPr>
        <w:t>ی</w:t>
      </w:r>
      <w:r w:rsidRPr="0060162A">
        <w:rPr>
          <w:rStyle w:val="Char3"/>
          <w:rtl/>
          <w:lang w:bidi="fa-IR"/>
        </w:rPr>
        <w:t>نان عوض خ</w:t>
      </w:r>
      <w:r w:rsidR="005B21A3">
        <w:rPr>
          <w:rStyle w:val="Char3"/>
          <w:rtl/>
          <w:lang w:bidi="fa-IR"/>
        </w:rPr>
        <w:t>ی</w:t>
      </w:r>
      <w:r w:rsidRPr="0060162A">
        <w:rPr>
          <w:rStyle w:val="Char3"/>
          <w:rtl/>
          <w:lang w:bidi="fa-IR"/>
        </w:rPr>
        <w:t>ر در آخرت داده خواهد شد، وانگه</w:t>
      </w:r>
      <w:r w:rsidR="005B21A3">
        <w:rPr>
          <w:rStyle w:val="Char3"/>
          <w:rtl/>
          <w:lang w:bidi="fa-IR"/>
        </w:rPr>
        <w:t>ی</w:t>
      </w:r>
      <w:r w:rsidRPr="0060162A">
        <w:rPr>
          <w:rStyle w:val="Char3"/>
          <w:rtl/>
          <w:lang w:bidi="fa-IR"/>
        </w:rPr>
        <w:t xml:space="preserve"> همگ</w:t>
      </w:r>
      <w:r w:rsidR="005B21A3">
        <w:rPr>
          <w:rStyle w:val="Char3"/>
          <w:rtl/>
          <w:lang w:bidi="fa-IR"/>
        </w:rPr>
        <w:t>ی</w:t>
      </w:r>
      <w:r w:rsidRPr="0060162A">
        <w:rPr>
          <w:rStyle w:val="Char3"/>
          <w:rtl/>
          <w:lang w:bidi="fa-IR"/>
        </w:rPr>
        <w:t xml:space="preserve"> مل</w:t>
      </w:r>
      <w:r w:rsidR="005B21A3">
        <w:rPr>
          <w:rStyle w:val="Char3"/>
          <w:rtl/>
          <w:lang w:bidi="fa-IR"/>
        </w:rPr>
        <w:t xml:space="preserve">ک </w:t>
      </w:r>
      <w:r w:rsidRPr="0060162A">
        <w:rPr>
          <w:rStyle w:val="Char3"/>
          <w:rtl/>
          <w:lang w:bidi="fa-IR"/>
        </w:rPr>
        <w:t>خدا</w:t>
      </w:r>
      <w:r w:rsidR="005B21A3">
        <w:rPr>
          <w:rStyle w:val="Char3"/>
          <w:rtl/>
          <w:lang w:bidi="fa-IR"/>
        </w:rPr>
        <w:t>ی</w:t>
      </w:r>
      <w:r w:rsidRPr="0060162A">
        <w:rPr>
          <w:rStyle w:val="Char3"/>
          <w:rtl/>
          <w:lang w:bidi="fa-IR"/>
        </w:rPr>
        <w:t>ند وهر تصرف</w:t>
      </w:r>
      <w:r w:rsidR="005B21A3">
        <w:rPr>
          <w:rStyle w:val="Char3"/>
          <w:rtl/>
          <w:lang w:bidi="fa-IR"/>
        </w:rPr>
        <w:t>ی</w:t>
      </w:r>
      <w:r w:rsidRPr="0060162A">
        <w:rPr>
          <w:rStyle w:val="Char3"/>
          <w:rtl/>
          <w:lang w:bidi="fa-IR"/>
        </w:rPr>
        <w:t xml:space="preserve"> بخواهد</w:t>
      </w:r>
      <w:r w:rsidR="00101A36">
        <w:rPr>
          <w:rStyle w:val="Char3"/>
          <w:rtl/>
          <w:lang w:bidi="fa-IR"/>
        </w:rPr>
        <w:t xml:space="preserve"> می‌</w:t>
      </w:r>
      <w:r w:rsidRPr="0060162A">
        <w:rPr>
          <w:rStyle w:val="Char3"/>
          <w:rtl/>
          <w:lang w:bidi="fa-IR"/>
        </w:rPr>
        <w:t xml:space="preserve">كند. </w:t>
      </w:r>
    </w:p>
    <w:p w:rsidR="009C6881" w:rsidRPr="0060162A" w:rsidRDefault="005B21A3" w:rsidP="00A4288E">
      <w:pPr>
        <w:spacing w:line="245" w:lineRule="auto"/>
        <w:ind w:firstLine="284"/>
        <w:jc w:val="both"/>
        <w:rPr>
          <w:rStyle w:val="Char3"/>
          <w:rtl/>
          <w:lang w:bidi="fa-IR"/>
        </w:rPr>
      </w:pPr>
      <w:r>
        <w:rPr>
          <w:rStyle w:val="Char3"/>
          <w:rtl/>
          <w:lang w:bidi="fa-IR"/>
        </w:rPr>
        <w:t>ی</w:t>
      </w:r>
      <w:r w:rsidR="009C6881" w:rsidRPr="0060162A">
        <w:rPr>
          <w:rStyle w:val="Char3"/>
          <w:rtl/>
          <w:lang w:bidi="fa-IR"/>
        </w:rPr>
        <w:t>ح</w:t>
      </w:r>
      <w:r>
        <w:rPr>
          <w:rStyle w:val="Char3"/>
          <w:rtl/>
          <w:lang w:bidi="fa-IR"/>
        </w:rPr>
        <w:t>یی</w:t>
      </w:r>
      <w:r w:rsidR="009C6881" w:rsidRPr="0060162A">
        <w:rPr>
          <w:rStyle w:val="Char3"/>
          <w:rtl/>
          <w:lang w:bidi="fa-IR"/>
        </w:rPr>
        <w:t xml:space="preserve"> بن بش</w:t>
      </w:r>
      <w:r>
        <w:rPr>
          <w:rStyle w:val="Char3"/>
          <w:rtl/>
          <w:lang w:bidi="fa-IR"/>
        </w:rPr>
        <w:t>ی</w:t>
      </w:r>
      <w:r w:rsidR="009C6881" w:rsidRPr="0060162A">
        <w:rPr>
          <w:rStyle w:val="Char3"/>
          <w:rtl/>
          <w:lang w:bidi="fa-IR"/>
        </w:rPr>
        <w:t>ر بن عم</w:t>
      </w:r>
      <w:r>
        <w:rPr>
          <w:rStyle w:val="Char3"/>
          <w:rtl/>
          <w:lang w:bidi="fa-IR"/>
        </w:rPr>
        <w:t>ی</w:t>
      </w:r>
      <w:r w:rsidR="009C6881" w:rsidRPr="0060162A">
        <w:rPr>
          <w:rStyle w:val="Char3"/>
          <w:rtl/>
          <w:lang w:bidi="fa-IR"/>
        </w:rPr>
        <w:t>ر نهاوند</w:t>
      </w:r>
      <w:r>
        <w:rPr>
          <w:rStyle w:val="Char3"/>
          <w:rtl/>
          <w:lang w:bidi="fa-IR"/>
        </w:rPr>
        <w:t>ی</w:t>
      </w:r>
      <w:r w:rsidR="009C6881" w:rsidRPr="0060162A">
        <w:rPr>
          <w:rStyle w:val="Char3"/>
          <w:rtl/>
          <w:lang w:bidi="fa-IR"/>
        </w:rPr>
        <w:t xml:space="preserve"> از قول هند</w:t>
      </w:r>
      <w:r>
        <w:rPr>
          <w:rStyle w:val="Char3"/>
          <w:rtl/>
          <w:lang w:bidi="fa-IR"/>
        </w:rPr>
        <w:t>ی</w:t>
      </w:r>
      <w:r w:rsidR="009C6881" w:rsidRPr="0060162A">
        <w:rPr>
          <w:rStyle w:val="Char3"/>
          <w:rtl/>
          <w:lang w:bidi="fa-IR"/>
        </w:rPr>
        <w:t>ان</w:t>
      </w:r>
      <w:r w:rsidR="00101A36">
        <w:rPr>
          <w:rStyle w:val="Char3"/>
          <w:rtl/>
          <w:lang w:bidi="fa-IR"/>
        </w:rPr>
        <w:t xml:space="preserve"> می‌</w:t>
      </w:r>
      <w:r w:rsidR="009C6881" w:rsidRPr="0060162A">
        <w:rPr>
          <w:rStyle w:val="Char3"/>
          <w:rtl/>
          <w:lang w:bidi="fa-IR"/>
        </w:rPr>
        <w:t>آورد كه نفس وقت</w:t>
      </w:r>
      <w:r>
        <w:rPr>
          <w:rStyle w:val="Char3"/>
          <w:rtl/>
          <w:lang w:bidi="fa-IR"/>
        </w:rPr>
        <w:t>ی</w:t>
      </w:r>
      <w:r w:rsidR="009C6881" w:rsidRPr="0060162A">
        <w:rPr>
          <w:rStyle w:val="Char3"/>
          <w:rtl/>
          <w:lang w:bidi="fa-IR"/>
        </w:rPr>
        <w:t xml:space="preserve"> از بدن خارج</w:t>
      </w:r>
      <w:r w:rsidR="00101A36">
        <w:rPr>
          <w:rStyle w:val="Char3"/>
          <w:rtl/>
          <w:lang w:bidi="fa-IR"/>
        </w:rPr>
        <w:t xml:space="preserve"> می‌</w:t>
      </w:r>
      <w:r w:rsidR="009C6881" w:rsidRPr="0060162A">
        <w:rPr>
          <w:rStyle w:val="Char3"/>
          <w:rtl/>
          <w:lang w:bidi="fa-IR"/>
        </w:rPr>
        <w:t>شود هر كه ن</w:t>
      </w:r>
      <w:r>
        <w:rPr>
          <w:rStyle w:val="Char3"/>
          <w:rtl/>
          <w:lang w:bidi="fa-IR"/>
        </w:rPr>
        <w:t>ی</w:t>
      </w:r>
      <w:r w:rsidR="009C6881" w:rsidRPr="0060162A">
        <w:rPr>
          <w:rStyle w:val="Char3"/>
          <w:rtl/>
          <w:lang w:bidi="fa-IR"/>
        </w:rPr>
        <w:t>كوكار است و كامل ع</w:t>
      </w:r>
      <w:r>
        <w:rPr>
          <w:rStyle w:val="Char3"/>
          <w:rtl/>
          <w:lang w:bidi="fa-IR"/>
        </w:rPr>
        <w:t>ی</w:t>
      </w:r>
      <w:r w:rsidR="009C6881" w:rsidRPr="0060162A">
        <w:rPr>
          <w:rStyle w:val="Char3"/>
          <w:rtl/>
          <w:lang w:bidi="fa-IR"/>
        </w:rPr>
        <w:t>ار در عالم بس</w:t>
      </w:r>
      <w:r>
        <w:rPr>
          <w:rStyle w:val="Char3"/>
          <w:rtl/>
          <w:lang w:bidi="fa-IR"/>
        </w:rPr>
        <w:t>ی</w:t>
      </w:r>
      <w:r w:rsidR="009C6881" w:rsidRPr="0060162A">
        <w:rPr>
          <w:rStyle w:val="Char3"/>
          <w:rtl/>
          <w:lang w:bidi="fa-IR"/>
        </w:rPr>
        <w:t>ط</w:t>
      </w:r>
      <w:r w:rsidR="00101A36">
        <w:rPr>
          <w:rStyle w:val="Char3"/>
          <w:rtl/>
          <w:lang w:bidi="fa-IR"/>
        </w:rPr>
        <w:t xml:space="preserve"> می‌</w:t>
      </w:r>
      <w:r w:rsidR="009C6881" w:rsidRPr="0060162A">
        <w:rPr>
          <w:rStyle w:val="Char3"/>
          <w:rtl/>
          <w:lang w:bidi="fa-IR"/>
        </w:rPr>
        <w:t>ماند و از دور رها</w:t>
      </w:r>
      <w:r>
        <w:rPr>
          <w:rStyle w:val="Char3"/>
          <w:rtl/>
          <w:lang w:bidi="fa-IR"/>
        </w:rPr>
        <w:t>یی</w:t>
      </w:r>
      <w:r w:rsidR="00101A36">
        <w:rPr>
          <w:rStyle w:val="Char3"/>
          <w:rtl/>
          <w:lang w:bidi="fa-IR"/>
        </w:rPr>
        <w:t xml:space="preserve"> می‌</w:t>
      </w:r>
      <w:r>
        <w:rPr>
          <w:rStyle w:val="Char3"/>
          <w:rtl/>
          <w:lang w:bidi="fa-IR"/>
        </w:rPr>
        <w:t>ی</w:t>
      </w:r>
      <w:r w:rsidR="009C6881" w:rsidRPr="0060162A">
        <w:rPr>
          <w:rStyle w:val="Char3"/>
          <w:rtl/>
          <w:lang w:bidi="fa-IR"/>
        </w:rPr>
        <w:t>ابد، و اگر ن</w:t>
      </w:r>
      <w:r>
        <w:rPr>
          <w:rStyle w:val="Char3"/>
          <w:rtl/>
          <w:lang w:bidi="fa-IR"/>
        </w:rPr>
        <w:t>ی</w:t>
      </w:r>
      <w:r w:rsidR="009C6881" w:rsidRPr="0060162A">
        <w:rPr>
          <w:rStyle w:val="Char3"/>
          <w:rtl/>
          <w:lang w:bidi="fa-IR"/>
        </w:rPr>
        <w:t xml:space="preserve">كوكار ناتمام است با شعاع آفتاب وارد </w:t>
      </w:r>
      <w:r>
        <w:rPr>
          <w:rStyle w:val="Char3"/>
          <w:rtl/>
          <w:lang w:bidi="fa-IR"/>
        </w:rPr>
        <w:t xml:space="preserve">یک </w:t>
      </w:r>
      <w:r w:rsidR="009C6881" w:rsidRPr="0060162A">
        <w:rPr>
          <w:rStyle w:val="Char3"/>
          <w:rtl/>
          <w:lang w:bidi="fa-IR"/>
        </w:rPr>
        <w:t>نوع سبز</w:t>
      </w:r>
      <w:r>
        <w:rPr>
          <w:rStyle w:val="Char3"/>
          <w:rtl/>
          <w:lang w:bidi="fa-IR"/>
        </w:rPr>
        <w:t>ی</w:t>
      </w:r>
      <w:r w:rsidR="009C6881" w:rsidRPr="0060162A">
        <w:rPr>
          <w:rStyle w:val="Char3"/>
          <w:rtl/>
          <w:lang w:bidi="fa-IR"/>
        </w:rPr>
        <w:t xml:space="preserve"> خوردن</w:t>
      </w:r>
      <w:r>
        <w:rPr>
          <w:rStyle w:val="Char3"/>
          <w:rtl/>
          <w:lang w:bidi="fa-IR"/>
        </w:rPr>
        <w:t>ی</w:t>
      </w:r>
      <w:r w:rsidR="009C6881" w:rsidRPr="0060162A">
        <w:rPr>
          <w:rStyle w:val="Char3"/>
          <w:rtl/>
          <w:lang w:bidi="fa-IR"/>
        </w:rPr>
        <w:t xml:space="preserve"> م</w:t>
      </w:r>
      <w:r>
        <w:rPr>
          <w:rStyle w:val="Char3"/>
          <w:rtl/>
          <w:lang w:bidi="fa-IR"/>
        </w:rPr>
        <w:t>ی</w:t>
      </w:r>
      <w:r w:rsidR="009C6881" w:rsidRPr="0060162A">
        <w:rPr>
          <w:rStyle w:val="Char3"/>
          <w:rtl/>
          <w:lang w:bidi="fa-IR"/>
        </w:rPr>
        <w:t>شود كه انسان بخوردش، و نفس ن</w:t>
      </w:r>
      <w:r>
        <w:rPr>
          <w:rStyle w:val="Char3"/>
          <w:rtl/>
          <w:lang w:bidi="fa-IR"/>
        </w:rPr>
        <w:t>ی</w:t>
      </w:r>
      <w:r w:rsidR="009C6881" w:rsidRPr="0060162A">
        <w:rPr>
          <w:rStyle w:val="Char3"/>
          <w:rtl/>
          <w:lang w:bidi="fa-IR"/>
        </w:rPr>
        <w:t>كوكار ناتمام دوباره در بدن</w:t>
      </w:r>
      <w:r>
        <w:rPr>
          <w:rStyle w:val="Char3"/>
          <w:rtl/>
          <w:lang w:bidi="fa-IR"/>
        </w:rPr>
        <w:t>ی</w:t>
      </w:r>
      <w:r w:rsidR="009C6881" w:rsidRPr="0060162A">
        <w:rPr>
          <w:rStyle w:val="Char3"/>
          <w:rtl/>
          <w:lang w:bidi="fa-IR"/>
        </w:rPr>
        <w:t xml:space="preserve"> انسان</w:t>
      </w:r>
      <w:r>
        <w:rPr>
          <w:rStyle w:val="Char3"/>
          <w:rtl/>
          <w:lang w:bidi="fa-IR"/>
        </w:rPr>
        <w:t>ی</w:t>
      </w:r>
      <w:r w:rsidR="009C6881" w:rsidRPr="0060162A">
        <w:rPr>
          <w:rStyle w:val="Char3"/>
          <w:rtl/>
          <w:lang w:bidi="fa-IR"/>
        </w:rPr>
        <w:t xml:space="preserve"> متولد</w:t>
      </w:r>
      <w:r w:rsidR="00101A36">
        <w:rPr>
          <w:rStyle w:val="Char3"/>
          <w:rtl/>
          <w:lang w:bidi="fa-IR"/>
        </w:rPr>
        <w:t xml:space="preserve"> می‌</w:t>
      </w:r>
      <w:r w:rsidR="009C6881" w:rsidRPr="0060162A">
        <w:rPr>
          <w:rStyle w:val="Char3"/>
          <w:rtl/>
          <w:lang w:bidi="fa-IR"/>
        </w:rPr>
        <w:t xml:space="preserve">شود تا كمال </w:t>
      </w:r>
      <w:r>
        <w:rPr>
          <w:rStyle w:val="Char3"/>
          <w:rtl/>
          <w:lang w:bidi="fa-IR"/>
        </w:rPr>
        <w:t>ی</w:t>
      </w:r>
      <w:r w:rsidR="009C6881" w:rsidRPr="0060162A">
        <w:rPr>
          <w:rStyle w:val="Char3"/>
          <w:rtl/>
          <w:lang w:bidi="fa-IR"/>
        </w:rPr>
        <w:t>ابد. اما هرگاه نفس بدكار است وارد گ</w:t>
      </w:r>
      <w:r>
        <w:rPr>
          <w:rStyle w:val="Char3"/>
          <w:rtl/>
          <w:lang w:bidi="fa-IR"/>
        </w:rPr>
        <w:t>ی</w:t>
      </w:r>
      <w:r w:rsidR="009C6881" w:rsidRPr="0060162A">
        <w:rPr>
          <w:rStyle w:val="Char3"/>
          <w:rtl/>
          <w:lang w:bidi="fa-IR"/>
        </w:rPr>
        <w:t>اهان چر</w:t>
      </w:r>
      <w:r>
        <w:rPr>
          <w:rStyle w:val="Char3"/>
          <w:rtl/>
          <w:lang w:bidi="fa-IR"/>
        </w:rPr>
        <w:t>ی</w:t>
      </w:r>
      <w:r w:rsidR="009C6881" w:rsidRPr="0060162A">
        <w:rPr>
          <w:rStyle w:val="Char3"/>
          <w:rtl/>
          <w:lang w:bidi="fa-IR"/>
        </w:rPr>
        <w:t>دنی</w:t>
      </w:r>
      <w:r w:rsidR="00101A36">
        <w:rPr>
          <w:rStyle w:val="Char3"/>
          <w:rtl/>
          <w:lang w:bidi="fa-IR"/>
        </w:rPr>
        <w:t xml:space="preserve"> می‌</w:t>
      </w:r>
      <w:r w:rsidR="009C6881" w:rsidRPr="0060162A">
        <w:rPr>
          <w:rStyle w:val="Char3"/>
          <w:rtl/>
          <w:lang w:bidi="fa-IR"/>
        </w:rPr>
        <w:t>شود و ح</w:t>
      </w:r>
      <w:r>
        <w:rPr>
          <w:rStyle w:val="Char3"/>
          <w:rtl/>
          <w:lang w:bidi="fa-IR"/>
        </w:rPr>
        <w:t>ی</w:t>
      </w:r>
      <w:r w:rsidR="009C6881" w:rsidRPr="0060162A">
        <w:rPr>
          <w:rStyle w:val="Char3"/>
          <w:rtl/>
          <w:lang w:bidi="fa-IR"/>
        </w:rPr>
        <w:t>وانات</w:t>
      </w:r>
      <w:r w:rsidR="00101A36">
        <w:rPr>
          <w:rStyle w:val="Char3"/>
          <w:rtl/>
          <w:lang w:bidi="fa-IR"/>
        </w:rPr>
        <w:t xml:space="preserve"> می‌</w:t>
      </w:r>
      <w:r w:rsidR="009C6881" w:rsidRPr="0060162A">
        <w:rPr>
          <w:rStyle w:val="Char3"/>
          <w:rtl/>
          <w:lang w:bidi="fa-IR"/>
        </w:rPr>
        <w:t>خورندش و در بدن ح</w:t>
      </w:r>
      <w:r>
        <w:rPr>
          <w:rStyle w:val="Char3"/>
          <w:rtl/>
          <w:lang w:bidi="fa-IR"/>
        </w:rPr>
        <w:t>ی</w:t>
      </w:r>
      <w:r w:rsidR="009C6881" w:rsidRPr="0060162A">
        <w:rPr>
          <w:rStyle w:val="Char3"/>
          <w:rtl/>
          <w:lang w:bidi="fa-IR"/>
        </w:rPr>
        <w:t>وان</w:t>
      </w:r>
      <w:r>
        <w:rPr>
          <w:rStyle w:val="Char3"/>
          <w:rtl/>
          <w:lang w:bidi="fa-IR"/>
        </w:rPr>
        <w:t>ی</w:t>
      </w:r>
      <w:r w:rsidR="009C6881" w:rsidRPr="0060162A">
        <w:rPr>
          <w:rStyle w:val="Char3"/>
          <w:rtl/>
          <w:lang w:bidi="fa-IR"/>
        </w:rPr>
        <w:t xml:space="preserve"> متولد</w:t>
      </w:r>
      <w:r w:rsidR="00101A36">
        <w:rPr>
          <w:rStyle w:val="Char3"/>
          <w:rtl/>
          <w:lang w:bidi="fa-IR"/>
        </w:rPr>
        <w:t xml:space="preserve"> می‌</w:t>
      </w:r>
      <w:r w:rsidR="009C6881" w:rsidRPr="0060162A">
        <w:rPr>
          <w:rStyle w:val="Char3"/>
          <w:rtl/>
          <w:lang w:bidi="fa-IR"/>
        </w:rPr>
        <w:t>شود و با مردن آن به د</w:t>
      </w:r>
      <w:r>
        <w:rPr>
          <w:rStyle w:val="Char3"/>
          <w:rtl/>
          <w:lang w:bidi="fa-IR"/>
        </w:rPr>
        <w:t>ی</w:t>
      </w:r>
      <w:r w:rsidR="009C6881" w:rsidRPr="0060162A">
        <w:rPr>
          <w:rStyle w:val="Char3"/>
          <w:rtl/>
          <w:lang w:bidi="fa-IR"/>
        </w:rPr>
        <w:t>گر</w:t>
      </w:r>
      <w:r>
        <w:rPr>
          <w:rStyle w:val="Char3"/>
          <w:rtl/>
          <w:lang w:bidi="fa-IR"/>
        </w:rPr>
        <w:t>ی</w:t>
      </w:r>
      <w:r w:rsidR="009C6881" w:rsidRPr="0060162A">
        <w:rPr>
          <w:rStyle w:val="Char3"/>
          <w:rtl/>
          <w:lang w:bidi="fa-IR"/>
        </w:rPr>
        <w:t xml:space="preserve"> منتقل</w:t>
      </w:r>
      <w:r w:rsidR="00101A36">
        <w:rPr>
          <w:rStyle w:val="Char3"/>
          <w:rtl/>
          <w:lang w:bidi="fa-IR"/>
        </w:rPr>
        <w:t xml:space="preserve"> می‌</w:t>
      </w:r>
      <w:r w:rsidR="009C6881" w:rsidRPr="0060162A">
        <w:rPr>
          <w:rStyle w:val="Char3"/>
          <w:rtl/>
          <w:lang w:bidi="fa-IR"/>
        </w:rPr>
        <w:t>گردد تا در رأس هزار سال باز انسان گردد اگر ن</w:t>
      </w:r>
      <w:r>
        <w:rPr>
          <w:rStyle w:val="Char3"/>
          <w:rtl/>
          <w:lang w:bidi="fa-IR"/>
        </w:rPr>
        <w:t>ی</w:t>
      </w:r>
      <w:r w:rsidR="009C6881" w:rsidRPr="0060162A">
        <w:rPr>
          <w:rStyle w:val="Char3"/>
          <w:rtl/>
          <w:lang w:bidi="fa-IR"/>
        </w:rPr>
        <w:t xml:space="preserve">كوكار باشد نجات </w:t>
      </w:r>
      <w:r>
        <w:rPr>
          <w:rStyle w:val="Char3"/>
          <w:rtl/>
          <w:lang w:bidi="fa-IR"/>
        </w:rPr>
        <w:t>ی</w:t>
      </w:r>
      <w:r w:rsidR="009C6881" w:rsidRPr="0060162A">
        <w:rPr>
          <w:rStyle w:val="Char3"/>
          <w:rtl/>
          <w:lang w:bidi="fa-IR"/>
        </w:rPr>
        <w:t>ابد.</w:t>
      </w:r>
    </w:p>
    <w:p w:rsidR="009C6881" w:rsidRPr="0060162A" w:rsidRDefault="009C6881" w:rsidP="0060162A">
      <w:pPr>
        <w:spacing w:line="250" w:lineRule="auto"/>
        <w:ind w:firstLine="284"/>
        <w:jc w:val="both"/>
        <w:rPr>
          <w:rStyle w:val="Char3"/>
          <w:rtl/>
          <w:lang w:bidi="fa-IR"/>
        </w:rPr>
      </w:pPr>
      <w:r w:rsidRPr="0060162A">
        <w:rPr>
          <w:rStyle w:val="Char3"/>
          <w:rtl/>
          <w:lang w:bidi="fa-IR"/>
        </w:rPr>
        <w:t>مؤلف گو</w:t>
      </w:r>
      <w:r w:rsidR="005B21A3">
        <w:rPr>
          <w:rStyle w:val="Char3"/>
          <w:rtl/>
          <w:lang w:bidi="fa-IR"/>
        </w:rPr>
        <w:t>ی</w:t>
      </w:r>
      <w:r w:rsidRPr="0060162A">
        <w:rPr>
          <w:rStyle w:val="Char3"/>
          <w:rtl/>
          <w:lang w:bidi="fa-IR"/>
        </w:rPr>
        <w:t>د: بنگر</w:t>
      </w:r>
      <w:r w:rsidR="005B21A3">
        <w:rPr>
          <w:rStyle w:val="Char3"/>
          <w:rtl/>
          <w:lang w:bidi="fa-IR"/>
        </w:rPr>
        <w:t>ی</w:t>
      </w:r>
      <w:r w:rsidRPr="0060162A">
        <w:rPr>
          <w:rStyle w:val="Char3"/>
          <w:rtl/>
          <w:lang w:bidi="fa-IR"/>
        </w:rPr>
        <w:t>د ش</w:t>
      </w:r>
      <w:r w:rsidR="005B21A3">
        <w:rPr>
          <w:rStyle w:val="Char3"/>
          <w:rtl/>
          <w:lang w:bidi="fa-IR"/>
        </w:rPr>
        <w:t>ی</w:t>
      </w:r>
      <w:r w:rsidRPr="0060162A">
        <w:rPr>
          <w:rStyle w:val="Char3"/>
          <w:rtl/>
          <w:lang w:bidi="fa-IR"/>
        </w:rPr>
        <w:t>طان چگونه ا</w:t>
      </w:r>
      <w:r w:rsidR="005B21A3">
        <w:rPr>
          <w:rStyle w:val="Char3"/>
          <w:rtl/>
          <w:lang w:bidi="fa-IR"/>
        </w:rPr>
        <w:t>ی</w:t>
      </w:r>
      <w:r w:rsidRPr="0060162A">
        <w:rPr>
          <w:rStyle w:val="Char3"/>
          <w:rtl/>
          <w:lang w:bidi="fa-IR"/>
        </w:rPr>
        <w:t>ن القاءات</w:t>
      </w:r>
      <w:r w:rsidR="00155203">
        <w:rPr>
          <w:rStyle w:val="Char3"/>
          <w:rtl/>
          <w:lang w:bidi="fa-IR"/>
        </w:rPr>
        <w:t xml:space="preserve"> بی‌</w:t>
      </w:r>
      <w:r w:rsidRPr="0060162A">
        <w:rPr>
          <w:rStyle w:val="Char3"/>
          <w:rtl/>
          <w:lang w:bidi="fa-IR"/>
        </w:rPr>
        <w:t>دل</w:t>
      </w:r>
      <w:r w:rsidR="005B21A3">
        <w:rPr>
          <w:rStyle w:val="Char3"/>
          <w:rtl/>
          <w:lang w:bidi="fa-IR"/>
        </w:rPr>
        <w:t>ی</w:t>
      </w:r>
      <w:r w:rsidRPr="0060162A">
        <w:rPr>
          <w:rStyle w:val="Char3"/>
          <w:rtl/>
          <w:lang w:bidi="fa-IR"/>
        </w:rPr>
        <w:t>ل را در نظرشان آراسته است. و ن</w:t>
      </w:r>
      <w:r w:rsidR="005B21A3">
        <w:rPr>
          <w:rStyle w:val="Char3"/>
          <w:rtl/>
          <w:lang w:bidi="fa-IR"/>
        </w:rPr>
        <w:t>ی</w:t>
      </w:r>
      <w:r w:rsidRPr="0060162A">
        <w:rPr>
          <w:rStyle w:val="Char3"/>
          <w:rtl/>
          <w:lang w:bidi="fa-IR"/>
        </w:rPr>
        <w:t>ز از ابوبكر بن فلاس (ش</w:t>
      </w:r>
      <w:r w:rsidR="005B21A3">
        <w:rPr>
          <w:rStyle w:val="Char3"/>
          <w:rtl/>
          <w:lang w:bidi="fa-IR"/>
        </w:rPr>
        <w:t>ی</w:t>
      </w:r>
      <w:r w:rsidRPr="0060162A">
        <w:rPr>
          <w:rStyle w:val="Char3"/>
          <w:rtl/>
          <w:lang w:bidi="fa-IR"/>
        </w:rPr>
        <w:t>خ امام</w:t>
      </w:r>
      <w:r w:rsidR="005B21A3">
        <w:rPr>
          <w:rStyle w:val="Char3"/>
          <w:rtl/>
          <w:lang w:bidi="fa-IR"/>
        </w:rPr>
        <w:t>یه</w:t>
      </w:r>
      <w:r w:rsidRPr="0060162A">
        <w:rPr>
          <w:rStyle w:val="Char3"/>
          <w:rtl/>
          <w:lang w:bidi="fa-IR"/>
        </w:rPr>
        <w:t xml:space="preserve"> بغداد) نقل است كه </w:t>
      </w:r>
      <w:r w:rsidR="005B21A3">
        <w:rPr>
          <w:rStyle w:val="Char3"/>
          <w:rtl/>
          <w:lang w:bidi="fa-IR"/>
        </w:rPr>
        <w:t>ی</w:t>
      </w:r>
      <w:r w:rsidRPr="0060162A">
        <w:rPr>
          <w:rStyle w:val="Char3"/>
          <w:rtl/>
          <w:lang w:bidi="fa-IR"/>
        </w:rPr>
        <w:t>ك</w:t>
      </w:r>
      <w:r w:rsidR="005B21A3">
        <w:rPr>
          <w:rStyle w:val="Char3"/>
          <w:rtl/>
          <w:lang w:bidi="fa-IR"/>
        </w:rPr>
        <w:t>ی</w:t>
      </w:r>
      <w:r w:rsidRPr="0060162A">
        <w:rPr>
          <w:rStyle w:val="Char3"/>
          <w:rtl/>
          <w:lang w:bidi="fa-IR"/>
        </w:rPr>
        <w:t xml:space="preserve"> از امام</w:t>
      </w:r>
      <w:r w:rsidR="005B21A3">
        <w:rPr>
          <w:rStyle w:val="Char3"/>
          <w:rtl/>
          <w:lang w:bidi="fa-IR"/>
        </w:rPr>
        <w:t>ی</w:t>
      </w:r>
      <w:r w:rsidRPr="0060162A">
        <w:rPr>
          <w:rStyle w:val="Char3"/>
          <w:rtl/>
          <w:lang w:bidi="fa-IR"/>
        </w:rPr>
        <w:t>ه تناسخ</w:t>
      </w:r>
      <w:r w:rsidR="005B21A3">
        <w:rPr>
          <w:rStyle w:val="Char3"/>
          <w:rtl/>
          <w:lang w:bidi="fa-IR"/>
        </w:rPr>
        <w:t>ی</w:t>
      </w:r>
      <w:r w:rsidRPr="0060162A">
        <w:rPr>
          <w:rStyle w:val="Char3"/>
          <w:rtl/>
          <w:lang w:bidi="fa-IR"/>
        </w:rPr>
        <w:t xml:space="preserve"> شده بود، روز</w:t>
      </w:r>
      <w:r w:rsidR="005B21A3">
        <w:rPr>
          <w:rStyle w:val="Char3"/>
          <w:rtl/>
          <w:lang w:bidi="fa-IR"/>
        </w:rPr>
        <w:t>ی</w:t>
      </w:r>
      <w:r w:rsidRPr="0060162A">
        <w:rPr>
          <w:rStyle w:val="Char3"/>
          <w:rtl/>
          <w:lang w:bidi="fa-IR"/>
        </w:rPr>
        <w:t xml:space="preserve"> نزد او رفتم د</w:t>
      </w:r>
      <w:r w:rsidR="005B21A3">
        <w:rPr>
          <w:rStyle w:val="Char3"/>
          <w:rtl/>
          <w:lang w:bidi="fa-IR"/>
        </w:rPr>
        <w:t>ی</w:t>
      </w:r>
      <w:r w:rsidRPr="0060162A">
        <w:rPr>
          <w:rStyle w:val="Char3"/>
          <w:rtl/>
          <w:lang w:bidi="fa-IR"/>
        </w:rPr>
        <w:t>دم ماده گرب</w:t>
      </w:r>
      <w:r w:rsidR="005B21A3">
        <w:rPr>
          <w:rStyle w:val="Char3"/>
          <w:rtl/>
          <w:lang w:bidi="fa-IR"/>
        </w:rPr>
        <w:t>ه</w:t>
      </w:r>
      <w:r w:rsidRPr="0060162A">
        <w:rPr>
          <w:rStyle w:val="Char3"/>
          <w:rtl/>
          <w:lang w:bidi="fa-IR"/>
        </w:rPr>
        <w:t xml:space="preserve"> س</w:t>
      </w:r>
      <w:r w:rsidR="005B21A3">
        <w:rPr>
          <w:rStyle w:val="Char3"/>
          <w:rtl/>
          <w:lang w:bidi="fa-IR"/>
        </w:rPr>
        <w:t>ی</w:t>
      </w:r>
      <w:r w:rsidRPr="0060162A">
        <w:rPr>
          <w:rStyle w:val="Char3"/>
          <w:rtl/>
          <w:lang w:bidi="fa-IR"/>
        </w:rPr>
        <w:t>اه</w:t>
      </w:r>
      <w:r w:rsidR="005B21A3">
        <w:rPr>
          <w:rStyle w:val="Char3"/>
          <w:rtl/>
          <w:lang w:bidi="fa-IR"/>
        </w:rPr>
        <w:t>ی</w:t>
      </w:r>
      <w:r w:rsidRPr="0060162A">
        <w:rPr>
          <w:rStyle w:val="Char3"/>
          <w:rtl/>
          <w:lang w:bidi="fa-IR"/>
        </w:rPr>
        <w:t xml:space="preserve"> نزد اوست و او دست بر آن گربه</w:t>
      </w:r>
      <w:r w:rsidR="00101A36">
        <w:rPr>
          <w:rStyle w:val="Char3"/>
          <w:rtl/>
          <w:lang w:bidi="fa-IR"/>
        </w:rPr>
        <w:t xml:space="preserve"> می‌</w:t>
      </w:r>
      <w:r w:rsidRPr="0060162A">
        <w:rPr>
          <w:rStyle w:val="Char3"/>
          <w:rtl/>
          <w:lang w:bidi="fa-IR"/>
        </w:rPr>
        <w:t>كش</w:t>
      </w:r>
      <w:r w:rsidR="005B21A3">
        <w:rPr>
          <w:rStyle w:val="Char3"/>
          <w:rtl/>
          <w:lang w:bidi="fa-IR"/>
        </w:rPr>
        <w:t>ی</w:t>
      </w:r>
      <w:r w:rsidRPr="0060162A">
        <w:rPr>
          <w:rStyle w:val="Char3"/>
          <w:rtl/>
          <w:lang w:bidi="fa-IR"/>
        </w:rPr>
        <w:t>د و پ</w:t>
      </w:r>
      <w:r w:rsidR="005B21A3">
        <w:rPr>
          <w:rStyle w:val="Char3"/>
          <w:rtl/>
          <w:lang w:bidi="fa-IR"/>
        </w:rPr>
        <w:t>ی</w:t>
      </w:r>
      <w:r w:rsidRPr="0060162A">
        <w:rPr>
          <w:rStyle w:val="Char3"/>
          <w:rtl/>
          <w:lang w:bidi="fa-IR"/>
        </w:rPr>
        <w:t>شان</w:t>
      </w:r>
      <w:r w:rsidR="005B21A3">
        <w:rPr>
          <w:rStyle w:val="Char3"/>
          <w:rtl/>
          <w:lang w:bidi="fa-IR"/>
        </w:rPr>
        <w:t>ی</w:t>
      </w:r>
      <w:r w:rsidRPr="0060162A">
        <w:rPr>
          <w:rStyle w:val="Char3"/>
          <w:rtl/>
          <w:lang w:bidi="fa-IR"/>
        </w:rPr>
        <w:t xml:space="preserve"> آن را</w:t>
      </w:r>
      <w:r w:rsidR="00101A36">
        <w:rPr>
          <w:rStyle w:val="Char3"/>
          <w:rtl/>
          <w:lang w:bidi="fa-IR"/>
        </w:rPr>
        <w:t xml:space="preserve"> می‌</w:t>
      </w:r>
      <w:r w:rsidRPr="0060162A">
        <w:rPr>
          <w:rStyle w:val="Char3"/>
          <w:rtl/>
          <w:lang w:bidi="fa-IR"/>
        </w:rPr>
        <w:t>خاران</w:t>
      </w:r>
      <w:r w:rsidR="005B21A3">
        <w:rPr>
          <w:rStyle w:val="Char3"/>
          <w:rtl/>
          <w:lang w:bidi="fa-IR"/>
        </w:rPr>
        <w:t>ی</w:t>
      </w:r>
      <w:r w:rsidRPr="0060162A">
        <w:rPr>
          <w:rStyle w:val="Char3"/>
          <w:rtl/>
          <w:lang w:bidi="fa-IR"/>
        </w:rPr>
        <w:t>د و آن گربه همچنانكه گربه</w:t>
      </w:r>
      <w:r w:rsidR="00101A36">
        <w:rPr>
          <w:rStyle w:val="Char3"/>
          <w:rtl/>
          <w:lang w:bidi="fa-IR"/>
        </w:rPr>
        <w:t>‌ها</w:t>
      </w:r>
      <w:r w:rsidRPr="0060162A">
        <w:rPr>
          <w:rStyle w:val="Char3"/>
          <w:rtl/>
          <w:lang w:bidi="fa-IR"/>
        </w:rPr>
        <w:t xml:space="preserve"> عادتاً عكس العمل نشان م</w:t>
      </w:r>
      <w:r w:rsidR="005B21A3">
        <w:rPr>
          <w:rStyle w:val="Char3"/>
          <w:rtl/>
          <w:lang w:bidi="fa-IR"/>
        </w:rPr>
        <w:t>ی</w:t>
      </w:r>
      <w:r w:rsidRPr="0060162A">
        <w:rPr>
          <w:rStyle w:val="Char3"/>
          <w:rtl/>
          <w:lang w:bidi="fa-IR"/>
        </w:rPr>
        <w:t>دهند چشمانش پر اش</w:t>
      </w:r>
      <w:r w:rsidR="005B21A3">
        <w:rPr>
          <w:rStyle w:val="Char3"/>
          <w:rtl/>
          <w:lang w:bidi="fa-IR"/>
        </w:rPr>
        <w:t xml:space="preserve">ک </w:t>
      </w:r>
      <w:r w:rsidRPr="0060162A">
        <w:rPr>
          <w:rStyle w:val="Char3"/>
          <w:rtl/>
          <w:lang w:bidi="fa-IR"/>
        </w:rPr>
        <w:t>شده بود و آن تناسخ</w:t>
      </w:r>
      <w:r w:rsidR="005B21A3">
        <w:rPr>
          <w:rStyle w:val="Char3"/>
          <w:rtl/>
          <w:lang w:bidi="fa-IR"/>
        </w:rPr>
        <w:t>ی</w:t>
      </w:r>
      <w:r w:rsidRPr="0060162A">
        <w:rPr>
          <w:rStyle w:val="Char3"/>
          <w:rtl/>
          <w:lang w:bidi="fa-IR"/>
        </w:rPr>
        <w:t xml:space="preserve"> ن</w:t>
      </w:r>
      <w:r w:rsidR="005B21A3">
        <w:rPr>
          <w:rStyle w:val="Char3"/>
          <w:rtl/>
          <w:lang w:bidi="fa-IR"/>
        </w:rPr>
        <w:t>ی</w:t>
      </w:r>
      <w:r w:rsidRPr="0060162A">
        <w:rPr>
          <w:rStyle w:val="Char3"/>
          <w:rtl/>
          <w:lang w:bidi="fa-IR"/>
        </w:rPr>
        <w:t>ز بشدت</w:t>
      </w:r>
      <w:r w:rsidR="00101A36">
        <w:rPr>
          <w:rStyle w:val="Char3"/>
          <w:rtl/>
          <w:lang w:bidi="fa-IR"/>
        </w:rPr>
        <w:t xml:space="preserve"> می‌</w:t>
      </w:r>
      <w:r w:rsidRPr="0060162A">
        <w:rPr>
          <w:rStyle w:val="Char3"/>
          <w:rtl/>
          <w:lang w:bidi="fa-IR"/>
        </w:rPr>
        <w:t>گر</w:t>
      </w:r>
      <w:r w:rsidR="005B21A3">
        <w:rPr>
          <w:rStyle w:val="Char3"/>
          <w:rtl/>
          <w:lang w:bidi="fa-IR"/>
        </w:rPr>
        <w:t>ی</w:t>
      </w:r>
      <w:r w:rsidRPr="0060162A">
        <w:rPr>
          <w:rStyle w:val="Char3"/>
          <w:rtl/>
          <w:lang w:bidi="fa-IR"/>
        </w:rPr>
        <w:t>ست. پرس</w:t>
      </w:r>
      <w:r w:rsidR="005B21A3">
        <w:rPr>
          <w:rStyle w:val="Char3"/>
          <w:rtl/>
          <w:lang w:bidi="fa-IR"/>
        </w:rPr>
        <w:t>ی</w:t>
      </w:r>
      <w:r w:rsidRPr="0060162A">
        <w:rPr>
          <w:rStyle w:val="Char3"/>
          <w:rtl/>
          <w:lang w:bidi="fa-IR"/>
        </w:rPr>
        <w:t>دم: چرا</w:t>
      </w:r>
      <w:r w:rsidR="00101A36">
        <w:rPr>
          <w:rStyle w:val="Char3"/>
          <w:rtl/>
          <w:lang w:bidi="fa-IR"/>
        </w:rPr>
        <w:t xml:space="preserve"> می‌</w:t>
      </w:r>
      <w:r w:rsidRPr="0060162A">
        <w:rPr>
          <w:rStyle w:val="Char3"/>
          <w:rtl/>
          <w:lang w:bidi="fa-IR"/>
        </w:rPr>
        <w:t>گر</w:t>
      </w:r>
      <w:r w:rsidR="005B21A3">
        <w:rPr>
          <w:rStyle w:val="Char3"/>
          <w:rtl/>
          <w:lang w:bidi="fa-IR"/>
        </w:rPr>
        <w:t>یی</w:t>
      </w:r>
      <w:r w:rsidRPr="0060162A">
        <w:rPr>
          <w:rStyle w:val="Char3"/>
          <w:rtl/>
          <w:lang w:bidi="fa-IR"/>
        </w:rPr>
        <w:t>؟ گفت: وا</w:t>
      </w:r>
      <w:r w:rsidR="005B21A3">
        <w:rPr>
          <w:rStyle w:val="Char3"/>
          <w:rtl/>
          <w:lang w:bidi="fa-IR"/>
        </w:rPr>
        <w:t>ی</w:t>
      </w:r>
      <w:r w:rsidRPr="0060162A">
        <w:rPr>
          <w:rStyle w:val="Char3"/>
          <w:rtl/>
          <w:lang w:bidi="fa-IR"/>
        </w:rPr>
        <w:t xml:space="preserve"> بر تو</w:t>
      </w:r>
      <w:r w:rsidR="00101A36">
        <w:rPr>
          <w:rStyle w:val="Char3"/>
          <w:rtl/>
          <w:lang w:bidi="fa-IR"/>
        </w:rPr>
        <w:t xml:space="preserve"> نمی‌</w:t>
      </w:r>
      <w:r w:rsidRPr="0060162A">
        <w:rPr>
          <w:rStyle w:val="Char3"/>
          <w:rtl/>
          <w:lang w:bidi="fa-IR"/>
        </w:rPr>
        <w:t>ب</w:t>
      </w:r>
      <w:r w:rsidR="005B21A3">
        <w:rPr>
          <w:rStyle w:val="Char3"/>
          <w:rtl/>
          <w:lang w:bidi="fa-IR"/>
        </w:rPr>
        <w:t>ی</w:t>
      </w:r>
      <w:r w:rsidRPr="0060162A">
        <w:rPr>
          <w:rStyle w:val="Char3"/>
          <w:rtl/>
          <w:lang w:bidi="fa-IR"/>
        </w:rPr>
        <w:t>ن</w:t>
      </w:r>
      <w:r w:rsidR="005B21A3">
        <w:rPr>
          <w:rStyle w:val="Char3"/>
          <w:rtl/>
          <w:lang w:bidi="fa-IR"/>
        </w:rPr>
        <w:t>ی</w:t>
      </w:r>
      <w:r w:rsidRPr="0060162A">
        <w:rPr>
          <w:rStyle w:val="Char3"/>
          <w:rtl/>
          <w:lang w:bidi="fa-IR"/>
        </w:rPr>
        <w:t xml:space="preserve"> كه ا</w:t>
      </w:r>
      <w:r w:rsidR="005B21A3">
        <w:rPr>
          <w:rStyle w:val="Char3"/>
          <w:rtl/>
          <w:lang w:bidi="fa-IR"/>
        </w:rPr>
        <w:t>ی</w:t>
      </w:r>
      <w:r w:rsidRPr="0060162A">
        <w:rPr>
          <w:rStyle w:val="Char3"/>
          <w:rtl/>
          <w:lang w:bidi="fa-IR"/>
        </w:rPr>
        <w:t>ن گربه وقت</w:t>
      </w:r>
      <w:r w:rsidR="005B21A3">
        <w:rPr>
          <w:rStyle w:val="Char3"/>
          <w:rtl/>
          <w:lang w:bidi="fa-IR"/>
        </w:rPr>
        <w:t>ی</w:t>
      </w:r>
      <w:r w:rsidRPr="0060162A">
        <w:rPr>
          <w:rStyle w:val="Char3"/>
          <w:rtl/>
          <w:lang w:bidi="fa-IR"/>
        </w:rPr>
        <w:t xml:space="preserve"> به سرش دست</w:t>
      </w:r>
      <w:r w:rsidR="00101A36">
        <w:rPr>
          <w:rStyle w:val="Char3"/>
          <w:rtl/>
          <w:lang w:bidi="fa-IR"/>
        </w:rPr>
        <w:t xml:space="preserve"> می‌</w:t>
      </w:r>
      <w:r w:rsidRPr="0060162A">
        <w:rPr>
          <w:rStyle w:val="Char3"/>
          <w:rtl/>
          <w:lang w:bidi="fa-IR"/>
        </w:rPr>
        <w:t>كشم</w:t>
      </w:r>
      <w:r w:rsidR="00101A36">
        <w:rPr>
          <w:rStyle w:val="Char3"/>
          <w:rtl/>
          <w:lang w:bidi="fa-IR"/>
        </w:rPr>
        <w:t xml:space="preserve"> می‌</w:t>
      </w:r>
      <w:r w:rsidRPr="0060162A">
        <w:rPr>
          <w:rStyle w:val="Char3"/>
          <w:rtl/>
          <w:lang w:bidi="fa-IR"/>
        </w:rPr>
        <w:t>گر</w:t>
      </w:r>
      <w:r w:rsidR="005B21A3">
        <w:rPr>
          <w:rStyle w:val="Char3"/>
          <w:rtl/>
          <w:lang w:bidi="fa-IR"/>
        </w:rPr>
        <w:t>ی</w:t>
      </w:r>
      <w:r w:rsidRPr="0060162A">
        <w:rPr>
          <w:rStyle w:val="Char3"/>
          <w:rtl/>
          <w:lang w:bidi="fa-IR"/>
        </w:rPr>
        <w:t>د؟ ا</w:t>
      </w:r>
      <w:r w:rsidR="005B21A3">
        <w:rPr>
          <w:rStyle w:val="Char3"/>
          <w:rtl/>
          <w:lang w:bidi="fa-IR"/>
        </w:rPr>
        <w:t>ی</w:t>
      </w:r>
      <w:r w:rsidRPr="0060162A">
        <w:rPr>
          <w:rStyle w:val="Char3"/>
          <w:rtl/>
          <w:lang w:bidi="fa-IR"/>
        </w:rPr>
        <w:t>ن مادر من است، ا</w:t>
      </w:r>
      <w:r w:rsidR="005B21A3">
        <w:rPr>
          <w:rStyle w:val="Char3"/>
          <w:rtl/>
          <w:lang w:bidi="fa-IR"/>
        </w:rPr>
        <w:t>ی</w:t>
      </w:r>
      <w:r w:rsidRPr="0060162A">
        <w:rPr>
          <w:rStyle w:val="Char3"/>
          <w:rtl/>
          <w:lang w:bidi="fa-IR"/>
        </w:rPr>
        <w:t>ن است كه به من</w:t>
      </w:r>
      <w:r w:rsidR="00101A36">
        <w:rPr>
          <w:rStyle w:val="Char3"/>
          <w:rtl/>
          <w:lang w:bidi="fa-IR"/>
        </w:rPr>
        <w:t xml:space="preserve"> می‌</w:t>
      </w:r>
      <w:r w:rsidRPr="0060162A">
        <w:rPr>
          <w:rStyle w:val="Char3"/>
          <w:rtl/>
          <w:lang w:bidi="fa-IR"/>
        </w:rPr>
        <w:t>نگرد و</w:t>
      </w:r>
      <w:r w:rsidR="00101A36">
        <w:rPr>
          <w:rStyle w:val="Char3"/>
          <w:rtl/>
          <w:lang w:bidi="fa-IR"/>
        </w:rPr>
        <w:t xml:space="preserve"> می‌</w:t>
      </w:r>
      <w:r w:rsidRPr="0060162A">
        <w:rPr>
          <w:rStyle w:val="Char3"/>
          <w:rtl/>
          <w:lang w:bidi="fa-IR"/>
        </w:rPr>
        <w:t>گر</w:t>
      </w:r>
      <w:r w:rsidR="005B21A3">
        <w:rPr>
          <w:rStyle w:val="Char3"/>
          <w:rtl/>
          <w:lang w:bidi="fa-IR"/>
        </w:rPr>
        <w:t>ی</w:t>
      </w:r>
      <w:r w:rsidRPr="0060162A">
        <w:rPr>
          <w:rStyle w:val="Char3"/>
          <w:rtl/>
          <w:lang w:bidi="fa-IR"/>
        </w:rPr>
        <w:t>د. و شروع كرد با آن ماده گربه صحبت كردن به نحو</w:t>
      </w:r>
      <w:r w:rsidR="005B21A3">
        <w:rPr>
          <w:rStyle w:val="Char3"/>
          <w:rtl/>
          <w:lang w:bidi="fa-IR"/>
        </w:rPr>
        <w:t>ی</w:t>
      </w:r>
      <w:r w:rsidRPr="0060162A">
        <w:rPr>
          <w:rStyle w:val="Char3"/>
          <w:rtl/>
          <w:lang w:bidi="fa-IR"/>
        </w:rPr>
        <w:t xml:space="preserve"> كه گو</w:t>
      </w:r>
      <w:r w:rsidR="005B21A3">
        <w:rPr>
          <w:rStyle w:val="Char3"/>
          <w:rtl/>
          <w:lang w:bidi="fa-IR"/>
        </w:rPr>
        <w:t>یی</w:t>
      </w:r>
      <w:r w:rsidRPr="0060162A">
        <w:rPr>
          <w:rStyle w:val="Char3"/>
          <w:rtl/>
          <w:lang w:bidi="fa-IR"/>
        </w:rPr>
        <w:t xml:space="preserve"> آن م</w:t>
      </w:r>
      <w:r w:rsidR="005B21A3">
        <w:rPr>
          <w:rStyle w:val="Char3"/>
          <w:rtl/>
          <w:lang w:bidi="fa-IR"/>
        </w:rPr>
        <w:t>ی</w:t>
      </w:r>
      <w:r w:rsidRPr="0060162A">
        <w:rPr>
          <w:rStyle w:val="Char3"/>
          <w:rtl/>
          <w:lang w:bidi="fa-IR"/>
        </w:rPr>
        <w:t>فهمد كه ا</w:t>
      </w:r>
      <w:r w:rsidR="005B21A3">
        <w:rPr>
          <w:rStyle w:val="Char3"/>
          <w:rtl/>
          <w:lang w:bidi="fa-IR"/>
        </w:rPr>
        <w:t>ی</w:t>
      </w:r>
      <w:r w:rsidRPr="0060162A">
        <w:rPr>
          <w:rStyle w:val="Char3"/>
          <w:rtl/>
          <w:lang w:bidi="fa-IR"/>
        </w:rPr>
        <w:t>ن چه</w:t>
      </w:r>
      <w:r w:rsidR="00101A36">
        <w:rPr>
          <w:rStyle w:val="Char3"/>
          <w:rtl/>
          <w:lang w:bidi="fa-IR"/>
        </w:rPr>
        <w:t xml:space="preserve"> می‌</w:t>
      </w:r>
      <w:r w:rsidRPr="0060162A">
        <w:rPr>
          <w:rStyle w:val="Char3"/>
          <w:rtl/>
          <w:lang w:bidi="fa-IR"/>
        </w:rPr>
        <w:t>گو</w:t>
      </w:r>
      <w:r w:rsidR="005B21A3">
        <w:rPr>
          <w:rStyle w:val="Char3"/>
          <w:rtl/>
          <w:lang w:bidi="fa-IR"/>
        </w:rPr>
        <w:t>ی</w:t>
      </w:r>
      <w:r w:rsidRPr="0060162A">
        <w:rPr>
          <w:rStyle w:val="Char3"/>
          <w:rtl/>
          <w:lang w:bidi="fa-IR"/>
        </w:rPr>
        <w:t>د و آن گربه هم آهسته صدا</w:t>
      </w:r>
      <w:r w:rsidR="00101A36">
        <w:rPr>
          <w:rStyle w:val="Char3"/>
          <w:rtl/>
          <w:lang w:bidi="fa-IR"/>
        </w:rPr>
        <w:t xml:space="preserve"> می‌</w:t>
      </w:r>
      <w:r w:rsidRPr="0060162A">
        <w:rPr>
          <w:rStyle w:val="Char3"/>
          <w:rtl/>
          <w:lang w:bidi="fa-IR"/>
        </w:rPr>
        <w:t>كرد. راو</w:t>
      </w:r>
      <w:r w:rsidR="005B21A3">
        <w:rPr>
          <w:rStyle w:val="Char3"/>
          <w:rtl/>
          <w:lang w:bidi="fa-IR"/>
        </w:rPr>
        <w:t>ی</w:t>
      </w:r>
      <w:r w:rsidRPr="0060162A">
        <w:rPr>
          <w:rStyle w:val="Char3"/>
          <w:rtl/>
          <w:lang w:bidi="fa-IR"/>
        </w:rPr>
        <w:t xml:space="preserve"> گو</w:t>
      </w:r>
      <w:r w:rsidR="005B21A3">
        <w:rPr>
          <w:rStyle w:val="Char3"/>
          <w:rtl/>
          <w:lang w:bidi="fa-IR"/>
        </w:rPr>
        <w:t>ی</w:t>
      </w:r>
      <w:r w:rsidRPr="0060162A">
        <w:rPr>
          <w:rStyle w:val="Char3"/>
          <w:rtl/>
          <w:lang w:bidi="fa-IR"/>
        </w:rPr>
        <w:t>د:‌ از آن شخص تناسخ</w:t>
      </w:r>
      <w:r w:rsidR="005B21A3">
        <w:rPr>
          <w:rStyle w:val="Char3"/>
          <w:rtl/>
          <w:lang w:bidi="fa-IR"/>
        </w:rPr>
        <w:t>ی</w:t>
      </w:r>
      <w:r w:rsidRPr="0060162A">
        <w:rPr>
          <w:rStyle w:val="Char3"/>
          <w:rtl/>
          <w:lang w:bidi="fa-IR"/>
        </w:rPr>
        <w:t xml:space="preserve"> پرس</w:t>
      </w:r>
      <w:r w:rsidR="005B21A3">
        <w:rPr>
          <w:rStyle w:val="Char3"/>
          <w:rtl/>
          <w:lang w:bidi="fa-IR"/>
        </w:rPr>
        <w:t>ی</w:t>
      </w:r>
      <w:r w:rsidRPr="0060162A">
        <w:rPr>
          <w:rStyle w:val="Char3"/>
          <w:rtl/>
          <w:lang w:bidi="fa-IR"/>
        </w:rPr>
        <w:t>دم: آ</w:t>
      </w:r>
      <w:r w:rsidR="005B21A3">
        <w:rPr>
          <w:rStyle w:val="Char3"/>
          <w:rtl/>
          <w:lang w:bidi="fa-IR"/>
        </w:rPr>
        <w:t>ی</w:t>
      </w:r>
      <w:r w:rsidRPr="0060162A">
        <w:rPr>
          <w:rStyle w:val="Char3"/>
          <w:rtl/>
          <w:lang w:bidi="fa-IR"/>
        </w:rPr>
        <w:t>ا ا</w:t>
      </w:r>
      <w:r w:rsidR="005B21A3">
        <w:rPr>
          <w:rStyle w:val="Char3"/>
          <w:rtl/>
          <w:lang w:bidi="fa-IR"/>
        </w:rPr>
        <w:t>ی</w:t>
      </w:r>
      <w:r w:rsidRPr="0060162A">
        <w:rPr>
          <w:rStyle w:val="Char3"/>
          <w:rtl/>
          <w:lang w:bidi="fa-IR"/>
        </w:rPr>
        <w:t>ن گربه</w:t>
      </w:r>
      <w:r w:rsidR="00101A36">
        <w:rPr>
          <w:rStyle w:val="Char3"/>
          <w:rtl/>
          <w:lang w:bidi="fa-IR"/>
        </w:rPr>
        <w:t xml:space="preserve"> می‌</w:t>
      </w:r>
      <w:r w:rsidRPr="0060162A">
        <w:rPr>
          <w:rStyle w:val="Char3"/>
          <w:rtl/>
          <w:lang w:bidi="fa-IR"/>
        </w:rPr>
        <w:t>فهمد كه تو چه</w:t>
      </w:r>
      <w:r w:rsidR="00101A36">
        <w:rPr>
          <w:rStyle w:val="Char3"/>
          <w:rtl/>
          <w:lang w:bidi="fa-IR"/>
        </w:rPr>
        <w:t xml:space="preserve"> می‌</w:t>
      </w:r>
      <w:r w:rsidRPr="0060162A">
        <w:rPr>
          <w:rStyle w:val="Char3"/>
          <w:rtl/>
          <w:lang w:bidi="fa-IR"/>
        </w:rPr>
        <w:t>گو</w:t>
      </w:r>
      <w:r w:rsidR="005B21A3">
        <w:rPr>
          <w:rStyle w:val="Char3"/>
          <w:rtl/>
          <w:lang w:bidi="fa-IR"/>
        </w:rPr>
        <w:t>یی</w:t>
      </w:r>
      <w:r w:rsidRPr="0060162A">
        <w:rPr>
          <w:rStyle w:val="Char3"/>
          <w:rtl/>
          <w:lang w:bidi="fa-IR"/>
        </w:rPr>
        <w:t>؟ گفت: آر</w:t>
      </w:r>
      <w:r w:rsidR="005B21A3">
        <w:rPr>
          <w:rStyle w:val="Char3"/>
          <w:rtl/>
          <w:lang w:bidi="fa-IR"/>
        </w:rPr>
        <w:t>ی</w:t>
      </w:r>
      <w:r w:rsidRPr="0060162A">
        <w:rPr>
          <w:rStyle w:val="Char3"/>
          <w:rtl/>
          <w:lang w:bidi="fa-IR"/>
        </w:rPr>
        <w:t>. پرس</w:t>
      </w:r>
      <w:r w:rsidR="005B21A3">
        <w:rPr>
          <w:rStyle w:val="Char3"/>
          <w:rtl/>
          <w:lang w:bidi="fa-IR"/>
        </w:rPr>
        <w:t>ی</w:t>
      </w:r>
      <w:r w:rsidRPr="0060162A">
        <w:rPr>
          <w:rStyle w:val="Char3"/>
          <w:rtl/>
          <w:lang w:bidi="fa-IR"/>
        </w:rPr>
        <w:t>دم: تو</w:t>
      </w:r>
      <w:r w:rsidR="00101A36">
        <w:rPr>
          <w:rStyle w:val="Char3"/>
          <w:rtl/>
          <w:lang w:bidi="fa-IR"/>
        </w:rPr>
        <w:t xml:space="preserve"> می‌</w:t>
      </w:r>
      <w:r w:rsidRPr="0060162A">
        <w:rPr>
          <w:rStyle w:val="Char3"/>
          <w:rtl/>
          <w:lang w:bidi="fa-IR"/>
        </w:rPr>
        <w:t>فهم</w:t>
      </w:r>
      <w:r w:rsidR="005B21A3">
        <w:rPr>
          <w:rStyle w:val="Char3"/>
          <w:rtl/>
          <w:lang w:bidi="fa-IR"/>
        </w:rPr>
        <w:t>ی</w:t>
      </w:r>
      <w:r w:rsidRPr="0060162A">
        <w:rPr>
          <w:rStyle w:val="Char3"/>
          <w:rtl/>
          <w:lang w:bidi="fa-IR"/>
        </w:rPr>
        <w:t xml:space="preserve"> كه او چه خُرخُر</w:t>
      </w:r>
      <w:r w:rsidR="00101A36">
        <w:rPr>
          <w:rStyle w:val="Char3"/>
          <w:rtl/>
          <w:lang w:bidi="fa-IR"/>
        </w:rPr>
        <w:t xml:space="preserve"> می‌</w:t>
      </w:r>
      <w:r w:rsidRPr="0060162A">
        <w:rPr>
          <w:rStyle w:val="Char3"/>
          <w:rtl/>
          <w:lang w:bidi="fa-IR"/>
        </w:rPr>
        <w:t>كند؟ گفت: نه. گفتم: در ا</w:t>
      </w:r>
      <w:r w:rsidR="005B21A3">
        <w:rPr>
          <w:rStyle w:val="Char3"/>
          <w:rtl/>
          <w:lang w:bidi="fa-IR"/>
        </w:rPr>
        <w:t>ی</w:t>
      </w:r>
      <w:r w:rsidRPr="0060162A">
        <w:rPr>
          <w:rStyle w:val="Char3"/>
          <w:rtl/>
          <w:lang w:bidi="fa-IR"/>
        </w:rPr>
        <w:t>ن</w:t>
      </w:r>
      <w:r w:rsidR="00A4288E">
        <w:rPr>
          <w:rStyle w:val="Char3"/>
          <w:rtl/>
          <w:lang w:bidi="fa-IR"/>
        </w:rPr>
        <w:t xml:space="preserve"> صورت او انسان است و تو مسخ شده</w:t>
      </w:r>
      <w:r w:rsidR="00A4288E">
        <w:rPr>
          <w:rStyle w:val="Char3"/>
          <w:rFonts w:hint="cs"/>
          <w:rtl/>
          <w:lang w:bidi="fa-IR"/>
        </w:rPr>
        <w:t>‌</w:t>
      </w:r>
      <w:r w:rsidRPr="0060162A">
        <w:rPr>
          <w:rStyle w:val="Char3"/>
          <w:rtl/>
          <w:lang w:bidi="fa-IR"/>
        </w:rPr>
        <w:t>ا</w:t>
      </w:r>
      <w:r w:rsidR="005B21A3">
        <w:rPr>
          <w:rStyle w:val="Char3"/>
          <w:rtl/>
          <w:lang w:bidi="fa-IR"/>
        </w:rPr>
        <w:t>ی</w:t>
      </w:r>
      <w:r w:rsidRPr="0060162A">
        <w:rPr>
          <w:rStyle w:val="Char3"/>
          <w:rtl/>
          <w:lang w:bidi="fa-IR"/>
        </w:rPr>
        <w:t>!</w:t>
      </w:r>
      <w:r w:rsidR="00A4288E">
        <w:rPr>
          <w:rStyle w:val="Char3"/>
          <w:rFonts w:hint="cs"/>
          <w:rtl/>
          <w:lang w:bidi="fa-IR"/>
        </w:rPr>
        <w:t>.</w:t>
      </w:r>
    </w:p>
    <w:p w:rsidR="009C6881" w:rsidRPr="00825224" w:rsidRDefault="009C6881" w:rsidP="00E253B1">
      <w:pPr>
        <w:pStyle w:val="a2"/>
        <w:rPr>
          <w:rtl/>
        </w:rPr>
      </w:pPr>
      <w:bookmarkStart w:id="74" w:name="_Toc271536158"/>
      <w:bookmarkStart w:id="75" w:name="_Toc238598959"/>
      <w:r w:rsidRPr="00825224">
        <w:rPr>
          <w:rtl/>
        </w:rPr>
        <w:t>تلبيس ابليس بر امت ما در عقايد و آيينها</w:t>
      </w:r>
      <w:bookmarkEnd w:id="74"/>
      <w:bookmarkEnd w:id="75"/>
    </w:p>
    <w:p w:rsidR="009C6881" w:rsidRPr="0060162A" w:rsidRDefault="009C6881" w:rsidP="00A4288E">
      <w:pPr>
        <w:spacing w:line="250" w:lineRule="auto"/>
        <w:jc w:val="both"/>
        <w:rPr>
          <w:rStyle w:val="Char3"/>
          <w:rtl/>
          <w:lang w:bidi="fa-IR"/>
        </w:rPr>
      </w:pPr>
      <w:r w:rsidRPr="0060162A">
        <w:rPr>
          <w:rStyle w:val="Char3"/>
          <w:rtl/>
          <w:lang w:bidi="fa-IR"/>
        </w:rPr>
        <w:t>ابل</w:t>
      </w:r>
      <w:r w:rsidR="005B21A3">
        <w:rPr>
          <w:rStyle w:val="Char3"/>
          <w:rtl/>
          <w:lang w:bidi="fa-IR"/>
        </w:rPr>
        <w:t>ی</w:t>
      </w:r>
      <w:r w:rsidRPr="0060162A">
        <w:rPr>
          <w:rStyle w:val="Char3"/>
          <w:rtl/>
          <w:lang w:bidi="fa-IR"/>
        </w:rPr>
        <w:t>س در عقا</w:t>
      </w:r>
      <w:r w:rsidR="005B21A3">
        <w:rPr>
          <w:rStyle w:val="Char3"/>
          <w:rtl/>
          <w:lang w:bidi="fa-IR"/>
        </w:rPr>
        <w:t>ی</w:t>
      </w:r>
      <w:r w:rsidRPr="0060162A">
        <w:rPr>
          <w:rStyle w:val="Char3"/>
          <w:rtl/>
          <w:lang w:bidi="fa-IR"/>
        </w:rPr>
        <w:t>د ا</w:t>
      </w:r>
      <w:r w:rsidR="005B21A3">
        <w:rPr>
          <w:rStyle w:val="Char3"/>
          <w:rtl/>
          <w:lang w:bidi="fa-IR"/>
        </w:rPr>
        <w:t>ی</w:t>
      </w:r>
      <w:r w:rsidRPr="0060162A">
        <w:rPr>
          <w:rStyle w:val="Char3"/>
          <w:rtl/>
          <w:lang w:bidi="fa-IR"/>
        </w:rPr>
        <w:t>ن امت از دو راه دخل و تصرف</w:t>
      </w:r>
      <w:r w:rsidR="00101A36">
        <w:rPr>
          <w:rStyle w:val="Char3"/>
          <w:rtl/>
          <w:lang w:bidi="fa-IR"/>
        </w:rPr>
        <w:t xml:space="preserve"> می‌</w:t>
      </w:r>
      <w:r w:rsidRPr="0060162A">
        <w:rPr>
          <w:rStyle w:val="Char3"/>
          <w:rtl/>
          <w:lang w:bidi="fa-IR"/>
        </w:rPr>
        <w:t xml:space="preserve">كند. </w:t>
      </w:r>
      <w:r w:rsidR="005B21A3">
        <w:rPr>
          <w:rStyle w:val="Char3"/>
          <w:rtl/>
          <w:lang w:bidi="fa-IR"/>
        </w:rPr>
        <w:t>ی</w:t>
      </w:r>
      <w:r w:rsidRPr="0060162A">
        <w:rPr>
          <w:rStyle w:val="Char3"/>
          <w:rtl/>
          <w:lang w:bidi="fa-IR"/>
        </w:rPr>
        <w:t>ك</w:t>
      </w:r>
      <w:r w:rsidR="005B21A3">
        <w:rPr>
          <w:rStyle w:val="Char3"/>
          <w:rtl/>
          <w:lang w:bidi="fa-IR"/>
        </w:rPr>
        <w:t>ی</w:t>
      </w:r>
      <w:r w:rsidRPr="0060162A">
        <w:rPr>
          <w:rStyle w:val="Char3"/>
          <w:rtl/>
          <w:lang w:bidi="fa-IR"/>
        </w:rPr>
        <w:t xml:space="preserve"> واداشتن</w:t>
      </w:r>
      <w:r w:rsidR="00E573EC">
        <w:rPr>
          <w:rStyle w:val="Char3"/>
          <w:rtl/>
          <w:lang w:bidi="fa-IR"/>
        </w:rPr>
        <w:t xml:space="preserve">‌شان </w:t>
      </w:r>
      <w:r w:rsidRPr="0060162A">
        <w:rPr>
          <w:rStyle w:val="Char3"/>
          <w:rtl/>
          <w:lang w:bidi="fa-IR"/>
        </w:rPr>
        <w:t>به تقل</w:t>
      </w:r>
      <w:r w:rsidR="005B21A3">
        <w:rPr>
          <w:rStyle w:val="Char3"/>
          <w:rtl/>
          <w:lang w:bidi="fa-IR"/>
        </w:rPr>
        <w:t>ی</w:t>
      </w:r>
      <w:r w:rsidRPr="0060162A">
        <w:rPr>
          <w:rStyle w:val="Char3"/>
          <w:rtl/>
          <w:lang w:bidi="fa-IR"/>
        </w:rPr>
        <w:t>د گذشتگان د</w:t>
      </w:r>
      <w:r w:rsidR="005B21A3">
        <w:rPr>
          <w:rStyle w:val="Char3"/>
          <w:rtl/>
          <w:lang w:bidi="fa-IR"/>
        </w:rPr>
        <w:t>ی</w:t>
      </w:r>
      <w:r w:rsidRPr="0060162A">
        <w:rPr>
          <w:rStyle w:val="Char3"/>
          <w:rtl/>
          <w:lang w:bidi="fa-IR"/>
        </w:rPr>
        <w:t>گر تعمق و فرورفتن در چ</w:t>
      </w:r>
      <w:r w:rsidR="005B21A3">
        <w:rPr>
          <w:rStyle w:val="Char3"/>
          <w:rtl/>
          <w:lang w:bidi="fa-IR"/>
        </w:rPr>
        <w:t>ی</w:t>
      </w:r>
      <w:r w:rsidRPr="0060162A">
        <w:rPr>
          <w:rStyle w:val="Char3"/>
          <w:rtl/>
          <w:lang w:bidi="fa-IR"/>
        </w:rPr>
        <w:t>ز</w:t>
      </w:r>
      <w:r w:rsidR="005B21A3">
        <w:rPr>
          <w:rStyle w:val="Char3"/>
          <w:rtl/>
          <w:lang w:bidi="fa-IR"/>
        </w:rPr>
        <w:t>ی</w:t>
      </w:r>
      <w:r w:rsidRPr="0060162A">
        <w:rPr>
          <w:rStyle w:val="Char3"/>
          <w:rtl/>
          <w:lang w:bidi="fa-IR"/>
        </w:rPr>
        <w:t xml:space="preserve"> كه قابل در</w:t>
      </w:r>
      <w:r w:rsidR="005B21A3">
        <w:rPr>
          <w:rStyle w:val="Char3"/>
          <w:rtl/>
          <w:lang w:bidi="fa-IR"/>
        </w:rPr>
        <w:t xml:space="preserve">ک </w:t>
      </w:r>
      <w:r w:rsidRPr="0060162A">
        <w:rPr>
          <w:rStyle w:val="Char3"/>
          <w:rtl/>
          <w:lang w:bidi="fa-IR"/>
        </w:rPr>
        <w:t>ن</w:t>
      </w:r>
      <w:r w:rsidR="005B21A3">
        <w:rPr>
          <w:rStyle w:val="Char3"/>
          <w:rtl/>
          <w:lang w:bidi="fa-IR"/>
        </w:rPr>
        <w:t>ی</w:t>
      </w:r>
      <w:r w:rsidRPr="0060162A">
        <w:rPr>
          <w:rStyle w:val="Char3"/>
          <w:rtl/>
          <w:lang w:bidi="fa-IR"/>
        </w:rPr>
        <w:t>ست و منجر به پر</w:t>
      </w:r>
      <w:r w:rsidR="005B21A3">
        <w:rPr>
          <w:rStyle w:val="Char3"/>
          <w:rtl/>
          <w:lang w:bidi="fa-IR"/>
        </w:rPr>
        <w:t>ی</w:t>
      </w:r>
      <w:r w:rsidRPr="0060162A">
        <w:rPr>
          <w:rStyle w:val="Char3"/>
          <w:rtl/>
          <w:lang w:bidi="fa-IR"/>
        </w:rPr>
        <w:t>شانگو</w:t>
      </w:r>
      <w:r w:rsidR="005B21A3">
        <w:rPr>
          <w:rStyle w:val="Char3"/>
          <w:rtl/>
          <w:lang w:bidi="fa-IR"/>
        </w:rPr>
        <w:t>یی</w:t>
      </w:r>
      <w:r w:rsidRPr="0060162A">
        <w:rPr>
          <w:rStyle w:val="Char3"/>
          <w:rtl/>
          <w:lang w:bidi="fa-IR"/>
        </w:rPr>
        <w:t xml:space="preserve">ها شده است. </w:t>
      </w:r>
    </w:p>
    <w:p w:rsidR="009C6881" w:rsidRPr="0060162A" w:rsidRDefault="009C6881" w:rsidP="00A4288E">
      <w:pPr>
        <w:ind w:firstLine="284"/>
        <w:jc w:val="both"/>
        <w:rPr>
          <w:rStyle w:val="Char3"/>
          <w:rtl/>
          <w:lang w:bidi="fa-IR"/>
        </w:rPr>
      </w:pPr>
      <w:r w:rsidRPr="0060162A">
        <w:rPr>
          <w:rStyle w:val="Char3"/>
          <w:rtl/>
          <w:lang w:bidi="fa-IR"/>
        </w:rPr>
        <w:t>اما گروه اول را ابل</w:t>
      </w:r>
      <w:r w:rsidR="005B21A3">
        <w:rPr>
          <w:rStyle w:val="Char3"/>
          <w:rtl/>
          <w:lang w:bidi="fa-IR"/>
        </w:rPr>
        <w:t>ی</w:t>
      </w:r>
      <w:r w:rsidRPr="0060162A">
        <w:rPr>
          <w:rStyle w:val="Char3"/>
          <w:rtl/>
          <w:lang w:bidi="fa-IR"/>
        </w:rPr>
        <w:t>س چن</w:t>
      </w:r>
      <w:r w:rsidR="005B21A3">
        <w:rPr>
          <w:rStyle w:val="Char3"/>
          <w:rtl/>
          <w:lang w:bidi="fa-IR"/>
        </w:rPr>
        <w:t>ی</w:t>
      </w:r>
      <w:r w:rsidRPr="0060162A">
        <w:rPr>
          <w:rStyle w:val="Char3"/>
          <w:rtl/>
          <w:lang w:bidi="fa-IR"/>
        </w:rPr>
        <w:t>ن</w:t>
      </w:r>
      <w:r w:rsidR="00101A36">
        <w:rPr>
          <w:rStyle w:val="Char3"/>
          <w:rtl/>
          <w:lang w:bidi="fa-IR"/>
        </w:rPr>
        <w:t xml:space="preserve"> می‌</w:t>
      </w:r>
      <w:r w:rsidRPr="0060162A">
        <w:rPr>
          <w:rStyle w:val="Char3"/>
          <w:rtl/>
          <w:lang w:bidi="fa-IR"/>
        </w:rPr>
        <w:t>فر</w:t>
      </w:r>
      <w:r w:rsidR="005B21A3">
        <w:rPr>
          <w:rStyle w:val="Char3"/>
          <w:rtl/>
          <w:lang w:bidi="fa-IR"/>
        </w:rPr>
        <w:t>ی</w:t>
      </w:r>
      <w:r w:rsidRPr="0060162A">
        <w:rPr>
          <w:rStyle w:val="Char3"/>
          <w:rtl/>
          <w:lang w:bidi="fa-IR"/>
        </w:rPr>
        <w:t>بد كه دلا</w:t>
      </w:r>
      <w:r w:rsidR="005B21A3">
        <w:rPr>
          <w:rStyle w:val="Char3"/>
          <w:rtl/>
          <w:lang w:bidi="fa-IR"/>
        </w:rPr>
        <w:t>ی</w:t>
      </w:r>
      <w:r w:rsidRPr="0060162A">
        <w:rPr>
          <w:rStyle w:val="Char3"/>
          <w:rtl/>
          <w:lang w:bidi="fa-IR"/>
        </w:rPr>
        <w:t>لْ شبهه نا</w:t>
      </w:r>
      <w:r w:rsidR="005B21A3">
        <w:rPr>
          <w:rStyle w:val="Char3"/>
          <w:rtl/>
          <w:lang w:bidi="fa-IR"/>
        </w:rPr>
        <w:t xml:space="preserve">ک </w:t>
      </w:r>
      <w:r w:rsidRPr="0060162A">
        <w:rPr>
          <w:rStyle w:val="Char3"/>
          <w:rtl/>
          <w:lang w:bidi="fa-IR"/>
        </w:rPr>
        <w:t>اند و حق</w:t>
      </w:r>
      <w:r w:rsidR="005B21A3">
        <w:rPr>
          <w:rStyle w:val="Char3"/>
          <w:rtl/>
          <w:lang w:bidi="fa-IR"/>
        </w:rPr>
        <w:t>ی</w:t>
      </w:r>
      <w:r w:rsidRPr="0060162A">
        <w:rPr>
          <w:rStyle w:val="Char3"/>
          <w:rtl/>
          <w:lang w:bidi="fa-IR"/>
        </w:rPr>
        <w:t>قت معلوم ن</w:t>
      </w:r>
      <w:r w:rsidR="005B21A3">
        <w:rPr>
          <w:rStyle w:val="Char3"/>
          <w:rtl/>
          <w:lang w:bidi="fa-IR"/>
        </w:rPr>
        <w:t>ی</w:t>
      </w:r>
      <w:r w:rsidRPr="0060162A">
        <w:rPr>
          <w:rStyle w:val="Char3"/>
          <w:rtl/>
          <w:lang w:bidi="fa-IR"/>
        </w:rPr>
        <w:t>ست و تقل</w:t>
      </w:r>
      <w:r w:rsidR="005B21A3">
        <w:rPr>
          <w:rStyle w:val="Char3"/>
          <w:rtl/>
          <w:lang w:bidi="fa-IR"/>
        </w:rPr>
        <w:t>ی</w:t>
      </w:r>
      <w:r w:rsidRPr="0060162A">
        <w:rPr>
          <w:rStyle w:val="Char3"/>
          <w:rtl/>
          <w:lang w:bidi="fa-IR"/>
        </w:rPr>
        <w:t>د سالمتر است؛ پ</w:t>
      </w:r>
      <w:r w:rsidR="005B21A3">
        <w:rPr>
          <w:rStyle w:val="Char3"/>
          <w:rtl/>
          <w:lang w:bidi="fa-IR"/>
        </w:rPr>
        <w:t>ی</w:t>
      </w:r>
      <w:r w:rsidRPr="0060162A">
        <w:rPr>
          <w:rStyle w:val="Char3"/>
          <w:rtl/>
          <w:lang w:bidi="fa-IR"/>
        </w:rPr>
        <w:t>داست كه ب</w:t>
      </w:r>
      <w:r w:rsidR="005B21A3">
        <w:rPr>
          <w:rStyle w:val="Char3"/>
          <w:rtl/>
          <w:lang w:bidi="fa-IR"/>
        </w:rPr>
        <w:t>ی</w:t>
      </w:r>
      <w:r w:rsidRPr="0060162A">
        <w:rPr>
          <w:rStyle w:val="Char3"/>
          <w:rtl/>
          <w:lang w:bidi="fa-IR"/>
        </w:rPr>
        <w:t>شتر عام</w:t>
      </w:r>
      <w:r w:rsidR="005B21A3">
        <w:rPr>
          <w:rStyle w:val="Char3"/>
          <w:rtl/>
          <w:lang w:bidi="fa-IR"/>
        </w:rPr>
        <w:t>ی</w:t>
      </w:r>
      <w:r w:rsidRPr="0060162A">
        <w:rPr>
          <w:rStyle w:val="Char3"/>
          <w:rtl/>
          <w:lang w:bidi="fa-IR"/>
        </w:rPr>
        <w:t>ان از ا</w:t>
      </w:r>
      <w:r w:rsidR="005B21A3">
        <w:rPr>
          <w:rStyle w:val="Char3"/>
          <w:rtl/>
          <w:lang w:bidi="fa-IR"/>
        </w:rPr>
        <w:t>ی</w:t>
      </w:r>
      <w:r w:rsidRPr="0060162A">
        <w:rPr>
          <w:rStyle w:val="Char3"/>
          <w:rtl/>
          <w:lang w:bidi="fa-IR"/>
        </w:rPr>
        <w:t>ن راه هلا</w:t>
      </w:r>
      <w:r w:rsidR="005B21A3">
        <w:rPr>
          <w:rStyle w:val="Char3"/>
          <w:rtl/>
          <w:lang w:bidi="fa-IR"/>
        </w:rPr>
        <w:t>ک</w:t>
      </w:r>
      <w:r w:rsidR="00101A36">
        <w:rPr>
          <w:rStyle w:val="Char3"/>
          <w:rtl/>
          <w:lang w:bidi="fa-IR"/>
        </w:rPr>
        <w:t xml:space="preserve"> می‌</w:t>
      </w:r>
      <w:r w:rsidRPr="0060162A">
        <w:rPr>
          <w:rStyle w:val="Char3"/>
          <w:rtl/>
          <w:lang w:bidi="fa-IR"/>
        </w:rPr>
        <w:t xml:space="preserve">شوند. </w:t>
      </w:r>
      <w:r w:rsidR="005B21A3">
        <w:rPr>
          <w:rStyle w:val="Char3"/>
          <w:rtl/>
          <w:lang w:bidi="fa-IR"/>
        </w:rPr>
        <w:t>ی</w:t>
      </w:r>
      <w:r w:rsidRPr="0060162A">
        <w:rPr>
          <w:rStyle w:val="Char3"/>
          <w:rtl/>
          <w:lang w:bidi="fa-IR"/>
        </w:rPr>
        <w:t>هود و نصارى از پدرانشان و عالمانشان تقل</w:t>
      </w:r>
      <w:r w:rsidR="005B21A3">
        <w:rPr>
          <w:rStyle w:val="Char3"/>
          <w:rtl/>
          <w:lang w:bidi="fa-IR"/>
        </w:rPr>
        <w:t>ی</w:t>
      </w:r>
      <w:r w:rsidRPr="0060162A">
        <w:rPr>
          <w:rStyle w:val="Char3"/>
          <w:rtl/>
          <w:lang w:bidi="fa-IR"/>
        </w:rPr>
        <w:t>د نمودند (واز ا</w:t>
      </w:r>
      <w:r w:rsidR="005B21A3">
        <w:rPr>
          <w:rStyle w:val="Char3"/>
          <w:rtl/>
          <w:lang w:bidi="fa-IR"/>
        </w:rPr>
        <w:t>ی</w:t>
      </w:r>
      <w:r w:rsidRPr="0060162A">
        <w:rPr>
          <w:rStyle w:val="Char3"/>
          <w:rtl/>
          <w:lang w:bidi="fa-IR"/>
        </w:rPr>
        <w:t>مان آوردن به اسلام بازماندند) همچن</w:t>
      </w:r>
      <w:r w:rsidR="005B21A3">
        <w:rPr>
          <w:rStyle w:val="Char3"/>
          <w:rtl/>
          <w:lang w:bidi="fa-IR"/>
        </w:rPr>
        <w:t>ی</w:t>
      </w:r>
      <w:r w:rsidRPr="0060162A">
        <w:rPr>
          <w:rStyle w:val="Char3"/>
          <w:rtl/>
          <w:lang w:bidi="fa-IR"/>
        </w:rPr>
        <w:t>ن جاهل</w:t>
      </w:r>
      <w:r w:rsidR="005B21A3">
        <w:rPr>
          <w:rStyle w:val="Char3"/>
          <w:rtl/>
          <w:lang w:bidi="fa-IR"/>
        </w:rPr>
        <w:t>ی</w:t>
      </w:r>
      <w:r w:rsidRPr="0060162A">
        <w:rPr>
          <w:rStyle w:val="Char3"/>
          <w:rtl/>
          <w:lang w:bidi="fa-IR"/>
        </w:rPr>
        <w:t>ان؛ و خداوند مذمتشان كرده است كه هرگاه آنچه پ</w:t>
      </w:r>
      <w:r w:rsidR="005B21A3">
        <w:rPr>
          <w:rStyle w:val="Char3"/>
          <w:rtl/>
          <w:lang w:bidi="fa-IR"/>
        </w:rPr>
        <w:t>ی</w:t>
      </w:r>
      <w:r w:rsidRPr="0060162A">
        <w:rPr>
          <w:rStyle w:val="Char3"/>
          <w:rtl/>
          <w:lang w:bidi="fa-IR"/>
        </w:rPr>
        <w:t xml:space="preserve">غمبر آورده بهتر از آن باشد كه پدرانتان را بر آن </w:t>
      </w:r>
      <w:r w:rsidR="005B21A3">
        <w:rPr>
          <w:rStyle w:val="Char3"/>
          <w:rtl/>
          <w:lang w:bidi="fa-IR"/>
        </w:rPr>
        <w:t>ی</w:t>
      </w:r>
      <w:r w:rsidRPr="0060162A">
        <w:rPr>
          <w:rStyle w:val="Char3"/>
          <w:rtl/>
          <w:lang w:bidi="fa-IR"/>
        </w:rPr>
        <w:t>افته ا</w:t>
      </w:r>
      <w:r w:rsidR="005B21A3">
        <w:rPr>
          <w:rStyle w:val="Char3"/>
          <w:rtl/>
          <w:lang w:bidi="fa-IR"/>
        </w:rPr>
        <w:t>ی</w:t>
      </w:r>
      <w:r w:rsidRPr="0060162A">
        <w:rPr>
          <w:rStyle w:val="Char3"/>
          <w:rtl/>
          <w:lang w:bidi="fa-IR"/>
        </w:rPr>
        <w:t>د، باز از پدرانتان پ</w:t>
      </w:r>
      <w:r w:rsidR="005B21A3">
        <w:rPr>
          <w:rStyle w:val="Char3"/>
          <w:rtl/>
          <w:lang w:bidi="fa-IR"/>
        </w:rPr>
        <w:t>ی</w:t>
      </w:r>
      <w:r w:rsidRPr="0060162A">
        <w:rPr>
          <w:rStyle w:val="Char3"/>
          <w:rtl/>
          <w:lang w:bidi="fa-IR"/>
        </w:rPr>
        <w:t>رو</w:t>
      </w:r>
      <w:r w:rsidR="005B21A3">
        <w:rPr>
          <w:rStyle w:val="Char3"/>
          <w:rtl/>
          <w:lang w:bidi="fa-IR"/>
        </w:rPr>
        <w:t>ی</w:t>
      </w:r>
      <w:r w:rsidR="00101A36">
        <w:rPr>
          <w:rStyle w:val="Char3"/>
          <w:rtl/>
          <w:lang w:bidi="fa-IR"/>
        </w:rPr>
        <w:t xml:space="preserve"> می‌</w:t>
      </w:r>
      <w:r w:rsidRPr="0060162A">
        <w:rPr>
          <w:rStyle w:val="Char3"/>
          <w:rtl/>
          <w:lang w:bidi="fa-IR"/>
        </w:rPr>
        <w:t>نما</w:t>
      </w:r>
      <w:r w:rsidR="005B21A3">
        <w:rPr>
          <w:rStyle w:val="Char3"/>
          <w:rtl/>
          <w:lang w:bidi="fa-IR"/>
        </w:rPr>
        <w:t>یی</w:t>
      </w:r>
      <w:r w:rsidRPr="0060162A">
        <w:rPr>
          <w:rStyle w:val="Char3"/>
          <w:rtl/>
          <w:lang w:bidi="fa-IR"/>
        </w:rPr>
        <w:t>د؟</w:t>
      </w:r>
      <w:r w:rsidRPr="00A4288E">
        <w:rPr>
          <w:rStyle w:val="Char3"/>
          <w:vertAlign w:val="superscript"/>
          <w:rtl/>
          <w:lang w:bidi="fa-IR"/>
        </w:rPr>
        <w:footnoteReference w:id="55"/>
      </w:r>
      <w:r w:rsidRPr="00A4288E">
        <w:rPr>
          <w:rStyle w:val="Char3"/>
          <w:vertAlign w:val="superscript"/>
          <w:rtl/>
          <w:lang w:bidi="fa-IR"/>
        </w:rPr>
        <w:t xml:space="preserve"> </w:t>
      </w:r>
      <w:r w:rsidRPr="0060162A">
        <w:rPr>
          <w:rStyle w:val="Char3"/>
          <w:rtl/>
          <w:lang w:bidi="fa-IR"/>
        </w:rPr>
        <w:t>جا</w:t>
      </w:r>
      <w:r w:rsidR="005B21A3">
        <w:rPr>
          <w:rStyle w:val="Char3"/>
          <w:rtl/>
          <w:lang w:bidi="fa-IR"/>
        </w:rPr>
        <w:t>ی</w:t>
      </w:r>
      <w:r w:rsidRPr="0060162A">
        <w:rPr>
          <w:rStyle w:val="Char3"/>
          <w:rtl/>
          <w:lang w:bidi="fa-IR"/>
        </w:rPr>
        <w:t xml:space="preserve"> د</w:t>
      </w:r>
      <w:r w:rsidR="005B21A3">
        <w:rPr>
          <w:rStyle w:val="Char3"/>
          <w:rtl/>
          <w:lang w:bidi="fa-IR"/>
        </w:rPr>
        <w:t>ی</w:t>
      </w:r>
      <w:r w:rsidRPr="0060162A">
        <w:rPr>
          <w:rStyle w:val="Char3"/>
          <w:rtl/>
          <w:lang w:bidi="fa-IR"/>
        </w:rPr>
        <w:t xml:space="preserve">گر فرموده است: </w:t>
      </w:r>
      <w:r>
        <w:rPr>
          <w:rFonts w:cs="Traditional Arabic"/>
          <w:b/>
          <w:rtl/>
          <w:lang w:bidi="fa-IR"/>
        </w:rPr>
        <w:t>﴿</w:t>
      </w:r>
      <w:r w:rsidR="00A4288E" w:rsidRPr="00A4288E">
        <w:rPr>
          <w:rStyle w:val="Char9"/>
          <w:rFonts w:hint="eastAsia"/>
          <w:rtl/>
        </w:rPr>
        <w:t>إِنَّهُم</w:t>
      </w:r>
      <w:r w:rsidR="00A4288E" w:rsidRPr="00A4288E">
        <w:rPr>
          <w:rStyle w:val="Char9"/>
          <w:rFonts w:hint="cs"/>
          <w:rtl/>
        </w:rPr>
        <w:t>ۡ</w:t>
      </w:r>
      <w:r w:rsidR="00A4288E" w:rsidRPr="00A4288E">
        <w:rPr>
          <w:rStyle w:val="Char9"/>
          <w:rtl/>
        </w:rPr>
        <w:t xml:space="preserve"> </w:t>
      </w:r>
      <w:r w:rsidR="00A4288E" w:rsidRPr="00A4288E">
        <w:rPr>
          <w:rStyle w:val="Char9"/>
          <w:rFonts w:hint="eastAsia"/>
          <w:rtl/>
        </w:rPr>
        <w:t>أَل</w:t>
      </w:r>
      <w:r w:rsidR="00A4288E" w:rsidRPr="00A4288E">
        <w:rPr>
          <w:rStyle w:val="Char9"/>
          <w:rFonts w:hint="cs"/>
          <w:rtl/>
        </w:rPr>
        <w:t>ۡ</w:t>
      </w:r>
      <w:r w:rsidR="00A4288E" w:rsidRPr="00A4288E">
        <w:rPr>
          <w:rStyle w:val="Char9"/>
          <w:rFonts w:hint="eastAsia"/>
          <w:rtl/>
        </w:rPr>
        <w:t>فَو</w:t>
      </w:r>
      <w:r w:rsidR="00A4288E" w:rsidRPr="00A4288E">
        <w:rPr>
          <w:rStyle w:val="Char9"/>
          <w:rFonts w:hint="cs"/>
          <w:rtl/>
        </w:rPr>
        <w:t>ۡ</w:t>
      </w:r>
      <w:r w:rsidR="00A4288E" w:rsidRPr="00A4288E">
        <w:rPr>
          <w:rStyle w:val="Char9"/>
          <w:rFonts w:hint="eastAsia"/>
          <w:rtl/>
        </w:rPr>
        <w:t>اْ</w:t>
      </w:r>
      <w:r w:rsidR="00A4288E" w:rsidRPr="00A4288E">
        <w:rPr>
          <w:rStyle w:val="Char9"/>
          <w:rtl/>
        </w:rPr>
        <w:t xml:space="preserve"> </w:t>
      </w:r>
      <w:r w:rsidR="00A4288E" w:rsidRPr="00A4288E">
        <w:rPr>
          <w:rStyle w:val="Char9"/>
          <w:rFonts w:hint="eastAsia"/>
          <w:rtl/>
        </w:rPr>
        <w:t>ءَابَا</w:t>
      </w:r>
      <w:r w:rsidR="00A4288E" w:rsidRPr="00A4288E">
        <w:rPr>
          <w:rStyle w:val="Char9"/>
          <w:rFonts w:hint="cs"/>
          <w:rtl/>
        </w:rPr>
        <w:t>ٓ</w:t>
      </w:r>
      <w:r w:rsidR="00A4288E" w:rsidRPr="00A4288E">
        <w:rPr>
          <w:rStyle w:val="Char9"/>
          <w:rFonts w:hint="eastAsia"/>
          <w:rtl/>
        </w:rPr>
        <w:t>ءَهُم</w:t>
      </w:r>
      <w:r w:rsidR="00A4288E" w:rsidRPr="00A4288E">
        <w:rPr>
          <w:rStyle w:val="Char9"/>
          <w:rFonts w:hint="cs"/>
          <w:rtl/>
        </w:rPr>
        <w:t>ۡ</w:t>
      </w:r>
      <w:r w:rsidR="00A4288E" w:rsidRPr="00A4288E">
        <w:rPr>
          <w:rStyle w:val="Char9"/>
          <w:rtl/>
        </w:rPr>
        <w:t xml:space="preserve"> </w:t>
      </w:r>
      <w:r w:rsidR="00A4288E" w:rsidRPr="00A4288E">
        <w:rPr>
          <w:rStyle w:val="Char9"/>
          <w:rFonts w:hint="eastAsia"/>
          <w:rtl/>
        </w:rPr>
        <w:t>ضَا</w:t>
      </w:r>
      <w:r w:rsidR="00A4288E" w:rsidRPr="00A4288E">
        <w:rPr>
          <w:rStyle w:val="Char9"/>
          <w:rFonts w:hint="cs"/>
          <w:rtl/>
        </w:rPr>
        <w:t>ٓ</w:t>
      </w:r>
      <w:r w:rsidR="00A4288E" w:rsidRPr="00A4288E">
        <w:rPr>
          <w:rStyle w:val="Char9"/>
          <w:rFonts w:hint="eastAsia"/>
          <w:rtl/>
        </w:rPr>
        <w:t>لِّينَ</w:t>
      </w:r>
      <w:r w:rsidR="00A4288E" w:rsidRPr="00A4288E">
        <w:rPr>
          <w:rStyle w:val="Char9"/>
          <w:rtl/>
        </w:rPr>
        <w:t xml:space="preserve"> </w:t>
      </w:r>
      <w:r w:rsidR="00A4288E" w:rsidRPr="00A4288E">
        <w:rPr>
          <w:rStyle w:val="Char9"/>
          <w:rFonts w:hint="cs"/>
          <w:rtl/>
        </w:rPr>
        <w:t>٦٩</w:t>
      </w:r>
      <w:r w:rsidR="00A4288E" w:rsidRPr="00A4288E">
        <w:rPr>
          <w:rStyle w:val="Char9"/>
          <w:rtl/>
        </w:rPr>
        <w:t xml:space="preserve"> </w:t>
      </w:r>
      <w:r w:rsidR="00A4288E" w:rsidRPr="00A4288E">
        <w:rPr>
          <w:rStyle w:val="Char9"/>
          <w:rFonts w:hint="eastAsia"/>
          <w:rtl/>
        </w:rPr>
        <w:t>فَهُم</w:t>
      </w:r>
      <w:r w:rsidR="00A4288E" w:rsidRPr="00A4288E">
        <w:rPr>
          <w:rStyle w:val="Char9"/>
          <w:rFonts w:hint="cs"/>
          <w:rtl/>
        </w:rPr>
        <w:t>ۡ</w:t>
      </w:r>
      <w:r w:rsidR="00A4288E" w:rsidRPr="00A4288E">
        <w:rPr>
          <w:rStyle w:val="Char9"/>
          <w:rtl/>
        </w:rPr>
        <w:t xml:space="preserve"> </w:t>
      </w:r>
      <w:r w:rsidR="00A4288E" w:rsidRPr="00A4288E">
        <w:rPr>
          <w:rStyle w:val="Char9"/>
          <w:rFonts w:hint="eastAsia"/>
          <w:rtl/>
        </w:rPr>
        <w:t>عَلَى</w:t>
      </w:r>
      <w:r w:rsidR="00A4288E" w:rsidRPr="00A4288E">
        <w:rPr>
          <w:rStyle w:val="Char9"/>
          <w:rFonts w:hint="cs"/>
          <w:rtl/>
        </w:rPr>
        <w:t>ٰٓ</w:t>
      </w:r>
      <w:r w:rsidR="00A4288E" w:rsidRPr="00A4288E">
        <w:rPr>
          <w:rStyle w:val="Char9"/>
          <w:rtl/>
        </w:rPr>
        <w:t xml:space="preserve"> </w:t>
      </w:r>
      <w:r w:rsidR="00A4288E" w:rsidRPr="00A4288E">
        <w:rPr>
          <w:rStyle w:val="Char9"/>
          <w:rFonts w:hint="eastAsia"/>
          <w:rtl/>
        </w:rPr>
        <w:t>ءَاثَ</w:t>
      </w:r>
      <w:r w:rsidR="00A4288E" w:rsidRPr="00A4288E">
        <w:rPr>
          <w:rStyle w:val="Char9"/>
          <w:rFonts w:hint="cs"/>
          <w:rtl/>
        </w:rPr>
        <w:t>ٰ</w:t>
      </w:r>
      <w:r w:rsidR="00A4288E" w:rsidRPr="00A4288E">
        <w:rPr>
          <w:rStyle w:val="Char9"/>
          <w:rFonts w:hint="eastAsia"/>
          <w:rtl/>
        </w:rPr>
        <w:t>رِهِم</w:t>
      </w:r>
      <w:r w:rsidR="00A4288E" w:rsidRPr="00A4288E">
        <w:rPr>
          <w:rStyle w:val="Char9"/>
          <w:rFonts w:hint="cs"/>
          <w:rtl/>
        </w:rPr>
        <w:t>ۡ</w:t>
      </w:r>
      <w:r w:rsidR="00A4288E" w:rsidRPr="00A4288E">
        <w:rPr>
          <w:rStyle w:val="Char9"/>
          <w:rtl/>
        </w:rPr>
        <w:t xml:space="preserve"> </w:t>
      </w:r>
      <w:r w:rsidR="00A4288E" w:rsidRPr="00A4288E">
        <w:rPr>
          <w:rStyle w:val="Char9"/>
          <w:rFonts w:hint="eastAsia"/>
          <w:rtl/>
        </w:rPr>
        <w:t>يُه</w:t>
      </w:r>
      <w:r w:rsidR="00A4288E" w:rsidRPr="00A4288E">
        <w:rPr>
          <w:rStyle w:val="Char9"/>
          <w:rFonts w:hint="cs"/>
          <w:rtl/>
        </w:rPr>
        <w:t>ۡ</w:t>
      </w:r>
      <w:r w:rsidR="00A4288E" w:rsidRPr="00A4288E">
        <w:rPr>
          <w:rStyle w:val="Char9"/>
          <w:rFonts w:hint="eastAsia"/>
          <w:rtl/>
        </w:rPr>
        <w:t>رَعُونَ</w:t>
      </w:r>
      <w:r w:rsidR="00A4288E" w:rsidRPr="00A4288E">
        <w:rPr>
          <w:rStyle w:val="Char9"/>
          <w:rtl/>
        </w:rPr>
        <w:t xml:space="preserve"> </w:t>
      </w:r>
      <w:r w:rsidR="00A4288E" w:rsidRPr="00A4288E">
        <w:rPr>
          <w:rStyle w:val="Char9"/>
          <w:rFonts w:hint="cs"/>
          <w:rtl/>
        </w:rPr>
        <w:t>٧٠</w:t>
      </w:r>
      <w:r>
        <w:rPr>
          <w:rFonts w:cs="Traditional Arabic"/>
          <w:b/>
          <w:rtl/>
          <w:lang w:bidi="fa-IR"/>
        </w:rPr>
        <w:t>﴾</w:t>
      </w:r>
      <w:r w:rsidRPr="0060162A">
        <w:rPr>
          <w:rStyle w:val="Char3"/>
          <w:rtl/>
          <w:lang w:bidi="fa-IR"/>
        </w:rPr>
        <w:t xml:space="preserve"> </w:t>
      </w:r>
      <w:r w:rsidR="005B21A3" w:rsidRPr="005B21A3">
        <w:rPr>
          <w:rStyle w:val="Char5"/>
          <w:rtl/>
          <w:lang w:bidi="fa-IR"/>
        </w:rPr>
        <w:t>[</w:t>
      </w:r>
      <w:r w:rsidR="00A4288E">
        <w:rPr>
          <w:rStyle w:val="Char5"/>
          <w:rFonts w:hint="cs"/>
          <w:rtl/>
          <w:lang w:bidi="fa-IR"/>
        </w:rPr>
        <w:t>الصافات: 69-70</w:t>
      </w:r>
      <w:r w:rsidR="005B21A3" w:rsidRPr="005B21A3">
        <w:rPr>
          <w:rStyle w:val="Char5"/>
          <w:rtl/>
          <w:lang w:bidi="fa-IR"/>
        </w:rPr>
        <w:t>].</w:t>
      </w:r>
      <w:r w:rsidRPr="0060162A">
        <w:rPr>
          <w:rStyle w:val="Char3"/>
          <w:rtl/>
          <w:lang w:bidi="fa-IR"/>
        </w:rPr>
        <w:t xml:space="preserve"> </w:t>
      </w:r>
      <w:r w:rsidR="00A4288E">
        <w:rPr>
          <w:rStyle w:val="Char3"/>
          <w:rFonts w:cs="Traditional Arabic" w:hint="cs"/>
          <w:rtl/>
          <w:lang w:bidi="fa-IR"/>
        </w:rPr>
        <w:t>«</w:t>
      </w:r>
      <w:r w:rsidRPr="00A4288E">
        <w:rPr>
          <w:rStyle w:val="Char6"/>
          <w:rtl/>
        </w:rPr>
        <w:t>آنان پدرانشان را در گمراه</w:t>
      </w:r>
      <w:r w:rsidR="005B21A3" w:rsidRPr="00A4288E">
        <w:rPr>
          <w:rStyle w:val="Char6"/>
          <w:rtl/>
        </w:rPr>
        <w:t>ی</w:t>
      </w:r>
      <w:r w:rsidRPr="00A4288E">
        <w:rPr>
          <w:rStyle w:val="Char6"/>
          <w:rtl/>
        </w:rPr>
        <w:t xml:space="preserve"> </w:t>
      </w:r>
      <w:r w:rsidR="005B21A3" w:rsidRPr="00A4288E">
        <w:rPr>
          <w:rStyle w:val="Char6"/>
          <w:rtl/>
        </w:rPr>
        <w:t>ی</w:t>
      </w:r>
      <w:r w:rsidRPr="00A4288E">
        <w:rPr>
          <w:rStyle w:val="Char6"/>
          <w:rtl/>
        </w:rPr>
        <w:t>افته اند و بر جا</w:t>
      </w:r>
      <w:r w:rsidR="005B21A3" w:rsidRPr="00A4288E">
        <w:rPr>
          <w:rStyle w:val="Char6"/>
          <w:rtl/>
        </w:rPr>
        <w:t>ی</w:t>
      </w:r>
      <w:r w:rsidRPr="00A4288E">
        <w:rPr>
          <w:rStyle w:val="Char6"/>
          <w:rtl/>
        </w:rPr>
        <w:t xml:space="preserve"> پاها</w:t>
      </w:r>
      <w:r w:rsidR="005B21A3" w:rsidRPr="00A4288E">
        <w:rPr>
          <w:rStyle w:val="Char6"/>
          <w:rtl/>
        </w:rPr>
        <w:t>ی</w:t>
      </w:r>
      <w:r w:rsidRPr="00A4288E">
        <w:rPr>
          <w:rStyle w:val="Char6"/>
          <w:rtl/>
        </w:rPr>
        <w:t xml:space="preserve"> ا</w:t>
      </w:r>
      <w:r w:rsidR="005B21A3" w:rsidRPr="00A4288E">
        <w:rPr>
          <w:rStyle w:val="Char6"/>
          <w:rtl/>
        </w:rPr>
        <w:t>ی</w:t>
      </w:r>
      <w:r w:rsidR="00A4288E" w:rsidRPr="00A4288E">
        <w:rPr>
          <w:rStyle w:val="Char6"/>
          <w:rtl/>
        </w:rPr>
        <w:t>شان به سرعت روانند</w:t>
      </w:r>
      <w:r w:rsidR="00A4288E">
        <w:rPr>
          <w:rStyle w:val="Char3"/>
          <w:rFonts w:cs="Traditional Arabic" w:hint="cs"/>
          <w:rtl/>
          <w:lang w:bidi="fa-IR"/>
        </w:rPr>
        <w:t>»</w:t>
      </w:r>
      <w:r w:rsidRPr="0060162A">
        <w:rPr>
          <w:rStyle w:val="Char3"/>
          <w:rtl/>
          <w:lang w:bidi="fa-IR"/>
        </w:rPr>
        <w:t>.</w:t>
      </w:r>
    </w:p>
    <w:p w:rsidR="009C6881" w:rsidRPr="0060162A" w:rsidRDefault="009C6881" w:rsidP="00FC185D">
      <w:pPr>
        <w:spacing w:line="250" w:lineRule="auto"/>
        <w:ind w:firstLine="284"/>
        <w:jc w:val="both"/>
        <w:rPr>
          <w:rStyle w:val="Char3"/>
          <w:rtl/>
          <w:lang w:bidi="fa-IR"/>
        </w:rPr>
      </w:pPr>
      <w:r w:rsidRPr="0060162A">
        <w:rPr>
          <w:rStyle w:val="Char3"/>
          <w:rtl/>
          <w:lang w:bidi="fa-IR"/>
        </w:rPr>
        <w:t>بدان كه در تقل</w:t>
      </w:r>
      <w:r w:rsidR="005B21A3">
        <w:rPr>
          <w:rStyle w:val="Char3"/>
          <w:rtl/>
          <w:lang w:bidi="fa-IR"/>
        </w:rPr>
        <w:t>ی</w:t>
      </w:r>
      <w:r w:rsidRPr="0060162A">
        <w:rPr>
          <w:rStyle w:val="Char3"/>
          <w:rtl/>
          <w:lang w:bidi="fa-IR"/>
        </w:rPr>
        <w:t>د گر</w:t>
      </w:r>
      <w:r w:rsidR="005B21A3">
        <w:rPr>
          <w:rStyle w:val="Char3"/>
          <w:rtl/>
          <w:lang w:bidi="fa-IR"/>
        </w:rPr>
        <w:t>ی</w:t>
      </w:r>
      <w:r w:rsidRPr="0060162A">
        <w:rPr>
          <w:rStyle w:val="Char3"/>
          <w:rtl/>
          <w:lang w:bidi="fa-IR"/>
        </w:rPr>
        <w:t>، ابطال منفعتِ عقل است و تقل</w:t>
      </w:r>
      <w:r w:rsidR="005B21A3">
        <w:rPr>
          <w:rStyle w:val="Char3"/>
          <w:rtl/>
          <w:lang w:bidi="fa-IR"/>
        </w:rPr>
        <w:t>ی</w:t>
      </w:r>
      <w:r w:rsidRPr="0060162A">
        <w:rPr>
          <w:rStyle w:val="Char3"/>
          <w:rtl/>
          <w:lang w:bidi="fa-IR"/>
        </w:rPr>
        <w:t>د اطم</w:t>
      </w:r>
      <w:r w:rsidR="005B21A3">
        <w:rPr>
          <w:rStyle w:val="Char3"/>
          <w:rtl/>
          <w:lang w:bidi="fa-IR"/>
        </w:rPr>
        <w:t>ی</w:t>
      </w:r>
      <w:r w:rsidRPr="0060162A">
        <w:rPr>
          <w:rStyle w:val="Char3"/>
          <w:rtl/>
          <w:lang w:bidi="fa-IR"/>
        </w:rPr>
        <w:t>نان بخش ن</w:t>
      </w:r>
      <w:r w:rsidR="005B21A3">
        <w:rPr>
          <w:rStyle w:val="Char3"/>
          <w:rtl/>
          <w:lang w:bidi="fa-IR"/>
        </w:rPr>
        <w:t>ی</w:t>
      </w:r>
      <w:r w:rsidRPr="0060162A">
        <w:rPr>
          <w:rStyle w:val="Char3"/>
          <w:rtl/>
          <w:lang w:bidi="fa-IR"/>
        </w:rPr>
        <w:t>ست. در عموم مذاهب ا</w:t>
      </w:r>
      <w:r w:rsidR="005B21A3">
        <w:rPr>
          <w:rStyle w:val="Char3"/>
          <w:rtl/>
          <w:lang w:bidi="fa-IR"/>
        </w:rPr>
        <w:t>ی</w:t>
      </w:r>
      <w:r w:rsidRPr="0060162A">
        <w:rPr>
          <w:rStyle w:val="Char3"/>
          <w:rtl/>
          <w:lang w:bidi="fa-IR"/>
        </w:rPr>
        <w:t>ن هست كه شخص</w:t>
      </w:r>
      <w:r w:rsidR="005B21A3">
        <w:rPr>
          <w:rStyle w:val="Char3"/>
          <w:rtl/>
          <w:lang w:bidi="fa-IR"/>
        </w:rPr>
        <w:t>ی</w:t>
      </w:r>
      <w:r w:rsidRPr="0060162A">
        <w:rPr>
          <w:rStyle w:val="Char3"/>
          <w:rtl/>
          <w:lang w:bidi="fa-IR"/>
        </w:rPr>
        <w:t xml:space="preserve"> را بزرگ</w:t>
      </w:r>
      <w:r w:rsidR="00101A36">
        <w:rPr>
          <w:rStyle w:val="Char3"/>
          <w:rtl/>
          <w:lang w:bidi="fa-IR"/>
        </w:rPr>
        <w:t xml:space="preserve"> می‌</w:t>
      </w:r>
      <w:r w:rsidRPr="0060162A">
        <w:rPr>
          <w:rStyle w:val="Char3"/>
          <w:rtl/>
          <w:lang w:bidi="fa-IR"/>
        </w:rPr>
        <w:t>دارند و از گفته</w:t>
      </w:r>
      <w:r w:rsidR="00101A36">
        <w:rPr>
          <w:rStyle w:val="Char3"/>
          <w:rtl/>
          <w:lang w:bidi="fa-IR"/>
        </w:rPr>
        <w:t>‌ها</w:t>
      </w:r>
      <w:r w:rsidR="005B21A3">
        <w:rPr>
          <w:rStyle w:val="Char3"/>
          <w:rtl/>
          <w:lang w:bidi="fa-IR"/>
        </w:rPr>
        <w:t>ی</w:t>
      </w:r>
      <w:r w:rsidRPr="0060162A">
        <w:rPr>
          <w:rStyle w:val="Char3"/>
          <w:rtl/>
          <w:lang w:bidi="fa-IR"/>
        </w:rPr>
        <w:t xml:space="preserve"> او</w:t>
      </w:r>
      <w:r w:rsidR="00155203">
        <w:rPr>
          <w:rStyle w:val="Char3"/>
          <w:rtl/>
          <w:lang w:bidi="fa-IR"/>
        </w:rPr>
        <w:t xml:space="preserve"> بی‌</w:t>
      </w:r>
      <w:r w:rsidRPr="0060162A">
        <w:rPr>
          <w:rStyle w:val="Char3"/>
          <w:rtl/>
          <w:lang w:bidi="fa-IR"/>
        </w:rPr>
        <w:t>تأمل پ</w:t>
      </w:r>
      <w:r w:rsidR="005B21A3">
        <w:rPr>
          <w:rStyle w:val="Char3"/>
          <w:rtl/>
          <w:lang w:bidi="fa-IR"/>
        </w:rPr>
        <w:t>ی</w:t>
      </w:r>
      <w:r w:rsidRPr="0060162A">
        <w:rPr>
          <w:rStyle w:val="Char3"/>
          <w:rtl/>
          <w:lang w:bidi="fa-IR"/>
        </w:rPr>
        <w:t>رو</w:t>
      </w:r>
      <w:r w:rsidR="005B21A3">
        <w:rPr>
          <w:rStyle w:val="Char3"/>
          <w:rtl/>
          <w:lang w:bidi="fa-IR"/>
        </w:rPr>
        <w:t>ی</w:t>
      </w:r>
      <w:r w:rsidR="00101A36">
        <w:rPr>
          <w:rStyle w:val="Char3"/>
          <w:rtl/>
          <w:lang w:bidi="fa-IR"/>
        </w:rPr>
        <w:t xml:space="preserve"> می‌</w:t>
      </w:r>
      <w:r w:rsidRPr="0060162A">
        <w:rPr>
          <w:rStyle w:val="Char3"/>
          <w:rtl/>
          <w:lang w:bidi="fa-IR"/>
        </w:rPr>
        <w:t>كنند و ا</w:t>
      </w:r>
      <w:r w:rsidR="005B21A3">
        <w:rPr>
          <w:rStyle w:val="Char3"/>
          <w:rtl/>
          <w:lang w:bidi="fa-IR"/>
        </w:rPr>
        <w:t>ی</w:t>
      </w:r>
      <w:r w:rsidRPr="0060162A">
        <w:rPr>
          <w:rStyle w:val="Char3"/>
          <w:rtl/>
          <w:lang w:bidi="fa-IR"/>
        </w:rPr>
        <w:t>ن ع</w:t>
      </w:r>
      <w:r w:rsidR="005B21A3">
        <w:rPr>
          <w:rStyle w:val="Char3"/>
          <w:rtl/>
          <w:lang w:bidi="fa-IR"/>
        </w:rPr>
        <w:t>ی</w:t>
      </w:r>
      <w:r w:rsidRPr="0060162A">
        <w:rPr>
          <w:rStyle w:val="Char3"/>
          <w:rtl/>
          <w:lang w:bidi="fa-IR"/>
        </w:rPr>
        <w:t>ن گمراه</w:t>
      </w:r>
      <w:r w:rsidR="005B21A3">
        <w:rPr>
          <w:rStyle w:val="Char3"/>
          <w:rtl/>
          <w:lang w:bidi="fa-IR"/>
        </w:rPr>
        <w:t>ی</w:t>
      </w:r>
      <w:r w:rsidRPr="0060162A">
        <w:rPr>
          <w:rStyle w:val="Char3"/>
          <w:rtl/>
          <w:lang w:bidi="fa-IR"/>
        </w:rPr>
        <w:t xml:space="preserve"> است. چنانكه عل</w:t>
      </w:r>
      <w:r w:rsidR="005B21A3">
        <w:rPr>
          <w:rStyle w:val="Char3"/>
          <w:rtl/>
          <w:lang w:bidi="fa-IR"/>
        </w:rPr>
        <w:t>ی</w:t>
      </w:r>
      <w:r w:rsidRPr="0060162A">
        <w:rPr>
          <w:rStyle w:val="Char3"/>
          <w:rtl/>
          <w:lang w:bidi="fa-IR"/>
        </w:rPr>
        <w:t xml:space="preserve"> </w:t>
      </w:r>
      <w:r w:rsidR="00FC185D">
        <w:rPr>
          <w:rStyle w:val="Char3"/>
          <w:lang w:bidi="fa-IR"/>
        </w:rPr>
        <w:sym w:font="AGA Arabesque" w:char="F074"/>
      </w:r>
      <w:r w:rsidRPr="0060162A">
        <w:rPr>
          <w:rStyle w:val="Char3"/>
          <w:rtl/>
          <w:lang w:bidi="fa-IR"/>
        </w:rPr>
        <w:t xml:space="preserve"> در جواب كس</w:t>
      </w:r>
      <w:r w:rsidR="005B21A3">
        <w:rPr>
          <w:rStyle w:val="Char3"/>
          <w:rtl/>
          <w:lang w:bidi="fa-IR"/>
        </w:rPr>
        <w:t>ی</w:t>
      </w:r>
      <w:r w:rsidRPr="0060162A">
        <w:rPr>
          <w:rStyle w:val="Char3"/>
          <w:rtl/>
          <w:lang w:bidi="fa-IR"/>
        </w:rPr>
        <w:t xml:space="preserve"> كه با شگفت</w:t>
      </w:r>
      <w:r w:rsidR="005B21A3">
        <w:rPr>
          <w:rStyle w:val="Char3"/>
          <w:rtl/>
          <w:lang w:bidi="fa-IR"/>
        </w:rPr>
        <w:t>ی</w:t>
      </w:r>
      <w:r w:rsidR="00101A36">
        <w:rPr>
          <w:rStyle w:val="Char3"/>
          <w:rtl/>
          <w:lang w:bidi="fa-IR"/>
        </w:rPr>
        <w:t xml:space="preserve"> می‌</w:t>
      </w:r>
      <w:r w:rsidRPr="0060162A">
        <w:rPr>
          <w:rStyle w:val="Char3"/>
          <w:rtl/>
          <w:lang w:bidi="fa-IR"/>
        </w:rPr>
        <w:t>پرس</w:t>
      </w:r>
      <w:r w:rsidR="005B21A3">
        <w:rPr>
          <w:rStyle w:val="Char3"/>
          <w:rtl/>
          <w:lang w:bidi="fa-IR"/>
        </w:rPr>
        <w:t>ی</w:t>
      </w:r>
      <w:r w:rsidRPr="0060162A">
        <w:rPr>
          <w:rStyle w:val="Char3"/>
          <w:rtl/>
          <w:lang w:bidi="fa-IR"/>
        </w:rPr>
        <w:t>د: آ</w:t>
      </w:r>
      <w:r w:rsidR="005B21A3">
        <w:rPr>
          <w:rStyle w:val="Char3"/>
          <w:rtl/>
          <w:lang w:bidi="fa-IR"/>
        </w:rPr>
        <w:t>ی</w:t>
      </w:r>
      <w:r w:rsidRPr="0060162A">
        <w:rPr>
          <w:rStyle w:val="Char3"/>
          <w:rtl/>
          <w:lang w:bidi="fa-IR"/>
        </w:rPr>
        <w:t>ا</w:t>
      </w:r>
      <w:r w:rsidR="00101A36">
        <w:rPr>
          <w:rStyle w:val="Char3"/>
          <w:rtl/>
          <w:lang w:bidi="fa-IR"/>
        </w:rPr>
        <w:t xml:space="preserve"> می‌</w:t>
      </w:r>
      <w:r w:rsidRPr="0060162A">
        <w:rPr>
          <w:rStyle w:val="Char3"/>
          <w:rtl/>
          <w:lang w:bidi="fa-IR"/>
        </w:rPr>
        <w:t>شود كه طلحه و زب</w:t>
      </w:r>
      <w:r w:rsidR="005B21A3">
        <w:rPr>
          <w:rStyle w:val="Char3"/>
          <w:rtl/>
          <w:lang w:bidi="fa-IR"/>
        </w:rPr>
        <w:t>ی</w:t>
      </w:r>
      <w:r w:rsidRPr="0060162A">
        <w:rPr>
          <w:rStyle w:val="Char3"/>
          <w:rtl/>
          <w:lang w:bidi="fa-IR"/>
        </w:rPr>
        <w:t>ر بر باطل باشند؟ فرمود: ‌«تو در شبهه افتاده ا</w:t>
      </w:r>
      <w:r w:rsidR="005B21A3">
        <w:rPr>
          <w:rStyle w:val="Char3"/>
          <w:rtl/>
          <w:lang w:bidi="fa-IR"/>
        </w:rPr>
        <w:t>ی</w:t>
      </w:r>
      <w:r w:rsidRPr="0060162A">
        <w:rPr>
          <w:rStyle w:val="Char3"/>
          <w:rtl/>
          <w:lang w:bidi="fa-IR"/>
        </w:rPr>
        <w:t>، بدان كه حق را با اشخاص</w:t>
      </w:r>
      <w:r w:rsidR="00101A36">
        <w:rPr>
          <w:rStyle w:val="Char3"/>
          <w:rtl/>
          <w:lang w:bidi="fa-IR"/>
        </w:rPr>
        <w:t xml:space="preserve"> نمی‌</w:t>
      </w:r>
      <w:r w:rsidRPr="0060162A">
        <w:rPr>
          <w:rStyle w:val="Char3"/>
          <w:rtl/>
          <w:lang w:bidi="fa-IR"/>
        </w:rPr>
        <w:t>شناسند. خودِ حق را بشناس تا اهل حق را بشناس</w:t>
      </w:r>
      <w:r w:rsidR="005B21A3">
        <w:rPr>
          <w:rStyle w:val="Char3"/>
          <w:rtl/>
          <w:lang w:bidi="fa-IR"/>
        </w:rPr>
        <w:t>ی</w:t>
      </w:r>
      <w:r w:rsidRPr="0060162A">
        <w:rPr>
          <w:rStyle w:val="Char3"/>
          <w:rtl/>
          <w:lang w:bidi="fa-IR"/>
        </w:rPr>
        <w:t>». و از امام احمد بن حنبل نقل است كه گفت: «در محدود</w:t>
      </w:r>
      <w:r w:rsidR="005B21A3">
        <w:rPr>
          <w:rStyle w:val="Char3"/>
          <w:rtl/>
          <w:lang w:bidi="fa-IR"/>
        </w:rPr>
        <w:t>ی</w:t>
      </w:r>
      <w:r w:rsidRPr="0060162A">
        <w:rPr>
          <w:rStyle w:val="Char3"/>
          <w:rtl/>
          <w:lang w:bidi="fa-IR"/>
        </w:rPr>
        <w:t>ت دانش مرد هم</w:t>
      </w:r>
      <w:r w:rsidR="005B21A3">
        <w:rPr>
          <w:rStyle w:val="Char3"/>
          <w:rtl/>
          <w:lang w:bidi="fa-IR"/>
        </w:rPr>
        <w:t>ی</w:t>
      </w:r>
      <w:r w:rsidRPr="0060162A">
        <w:rPr>
          <w:rStyle w:val="Char3"/>
          <w:rtl/>
          <w:lang w:bidi="fa-IR"/>
        </w:rPr>
        <w:t>ن بس كه در اعتقادات از د</w:t>
      </w:r>
      <w:r w:rsidR="005B21A3">
        <w:rPr>
          <w:rStyle w:val="Char3"/>
          <w:rtl/>
          <w:lang w:bidi="fa-IR"/>
        </w:rPr>
        <w:t>ی</w:t>
      </w:r>
      <w:r w:rsidRPr="0060162A">
        <w:rPr>
          <w:rStyle w:val="Char3"/>
          <w:rtl/>
          <w:lang w:bidi="fa-IR"/>
        </w:rPr>
        <w:t>گران تقل</w:t>
      </w:r>
      <w:r w:rsidR="005B21A3">
        <w:rPr>
          <w:rStyle w:val="Char3"/>
          <w:rtl/>
          <w:lang w:bidi="fa-IR"/>
        </w:rPr>
        <w:t>ی</w:t>
      </w:r>
      <w:r w:rsidRPr="0060162A">
        <w:rPr>
          <w:rStyle w:val="Char3"/>
          <w:rtl/>
          <w:lang w:bidi="fa-IR"/>
        </w:rPr>
        <w:t>د كند». و او در مسأله</w:t>
      </w:r>
      <w:r w:rsidR="0090518F">
        <w:rPr>
          <w:rStyle w:val="Char3"/>
          <w:rtl/>
          <w:lang w:bidi="fa-IR"/>
        </w:rPr>
        <w:t xml:space="preserve">‌ای </w:t>
      </w:r>
      <w:r w:rsidRPr="0060162A">
        <w:rPr>
          <w:rStyle w:val="Char3"/>
          <w:rtl/>
          <w:lang w:bidi="fa-IR"/>
        </w:rPr>
        <w:t>قول ز</w:t>
      </w:r>
      <w:r w:rsidR="005B21A3">
        <w:rPr>
          <w:rStyle w:val="Char3"/>
          <w:rtl/>
          <w:lang w:bidi="fa-IR"/>
        </w:rPr>
        <w:t>ی</w:t>
      </w:r>
      <w:r w:rsidRPr="0060162A">
        <w:rPr>
          <w:rStyle w:val="Char3"/>
          <w:rtl/>
          <w:lang w:bidi="fa-IR"/>
        </w:rPr>
        <w:t xml:space="preserve">د </w:t>
      </w:r>
      <w:r w:rsidR="00FC185D">
        <w:rPr>
          <w:rStyle w:val="Char3"/>
          <w:lang w:bidi="fa-IR"/>
        </w:rPr>
        <w:sym w:font="AGA Arabesque" w:char="F074"/>
      </w:r>
      <w:r w:rsidRPr="0060162A">
        <w:rPr>
          <w:rStyle w:val="Char3"/>
          <w:rtl/>
          <w:lang w:bidi="fa-IR"/>
        </w:rPr>
        <w:t xml:space="preserve"> را گرفت و قول ابوبكر صد</w:t>
      </w:r>
      <w:r w:rsidR="005B21A3">
        <w:rPr>
          <w:rStyle w:val="Char3"/>
          <w:rtl/>
          <w:lang w:bidi="fa-IR"/>
        </w:rPr>
        <w:t>ی</w:t>
      </w:r>
      <w:r w:rsidRPr="0060162A">
        <w:rPr>
          <w:rStyle w:val="Char3"/>
          <w:rtl/>
          <w:lang w:bidi="fa-IR"/>
        </w:rPr>
        <w:t xml:space="preserve">ق </w:t>
      </w:r>
      <w:r w:rsidR="00FC185D">
        <w:rPr>
          <w:rStyle w:val="Char3"/>
          <w:lang w:bidi="fa-IR"/>
        </w:rPr>
        <w:sym w:font="AGA Arabesque" w:char="F074"/>
      </w:r>
      <w:r w:rsidRPr="0060162A">
        <w:rPr>
          <w:rStyle w:val="Char3"/>
          <w:rtl/>
          <w:lang w:bidi="fa-IR"/>
        </w:rPr>
        <w:t xml:space="preserve"> را كنار نهاد. </w:t>
      </w:r>
    </w:p>
    <w:p w:rsidR="009C6881" w:rsidRPr="0060162A" w:rsidRDefault="009C6881" w:rsidP="0060162A">
      <w:pPr>
        <w:spacing w:line="250" w:lineRule="auto"/>
        <w:ind w:firstLine="284"/>
        <w:jc w:val="both"/>
        <w:rPr>
          <w:rStyle w:val="Char3"/>
          <w:rtl/>
          <w:lang w:bidi="fa-IR"/>
        </w:rPr>
      </w:pPr>
      <w:r w:rsidRPr="0060162A">
        <w:rPr>
          <w:rStyle w:val="Char3"/>
          <w:rtl/>
          <w:lang w:bidi="fa-IR"/>
        </w:rPr>
        <w:t>و اگر كس</w:t>
      </w:r>
      <w:r w:rsidR="005B21A3">
        <w:rPr>
          <w:rStyle w:val="Char3"/>
          <w:rtl/>
          <w:lang w:bidi="fa-IR"/>
        </w:rPr>
        <w:t>ی</w:t>
      </w:r>
      <w:r w:rsidRPr="0060162A">
        <w:rPr>
          <w:rStyle w:val="Char3"/>
          <w:rtl/>
          <w:lang w:bidi="fa-IR"/>
        </w:rPr>
        <w:t xml:space="preserve"> اعتراض كند كه عوام اهل شناختن دل</w:t>
      </w:r>
      <w:r w:rsidR="005B21A3">
        <w:rPr>
          <w:rStyle w:val="Char3"/>
          <w:rtl/>
          <w:lang w:bidi="fa-IR"/>
        </w:rPr>
        <w:t>ی</w:t>
      </w:r>
      <w:r w:rsidRPr="0060162A">
        <w:rPr>
          <w:rStyle w:val="Char3"/>
          <w:rtl/>
          <w:lang w:bidi="fa-IR"/>
        </w:rPr>
        <w:t>ل ن</w:t>
      </w:r>
      <w:r w:rsidR="005B21A3">
        <w:rPr>
          <w:rStyle w:val="Char3"/>
          <w:rtl/>
          <w:lang w:bidi="fa-IR"/>
        </w:rPr>
        <w:t>ی</w:t>
      </w:r>
      <w:r w:rsidRPr="0060162A">
        <w:rPr>
          <w:rStyle w:val="Char3"/>
          <w:rtl/>
          <w:lang w:bidi="fa-IR"/>
        </w:rPr>
        <w:t>ستند چگونه تقل</w:t>
      </w:r>
      <w:r w:rsidR="005B21A3">
        <w:rPr>
          <w:rStyle w:val="Char3"/>
          <w:rtl/>
          <w:lang w:bidi="fa-IR"/>
        </w:rPr>
        <w:t>ی</w:t>
      </w:r>
      <w:r w:rsidRPr="0060162A">
        <w:rPr>
          <w:rStyle w:val="Char3"/>
          <w:rtl/>
          <w:lang w:bidi="fa-IR"/>
        </w:rPr>
        <w:t>د نكنند؟ در پاسخ گو</w:t>
      </w:r>
      <w:r w:rsidR="005B21A3">
        <w:rPr>
          <w:rStyle w:val="Char3"/>
          <w:rtl/>
          <w:lang w:bidi="fa-IR"/>
        </w:rPr>
        <w:t>یی</w:t>
      </w:r>
      <w:r w:rsidRPr="0060162A">
        <w:rPr>
          <w:rStyle w:val="Char3"/>
          <w:rtl/>
          <w:lang w:bidi="fa-IR"/>
        </w:rPr>
        <w:t>م: دلا</w:t>
      </w:r>
      <w:r w:rsidR="005B21A3">
        <w:rPr>
          <w:rStyle w:val="Char3"/>
          <w:rtl/>
          <w:lang w:bidi="fa-IR"/>
        </w:rPr>
        <w:t>ی</w:t>
      </w:r>
      <w:r w:rsidRPr="0060162A">
        <w:rPr>
          <w:rStyle w:val="Char3"/>
          <w:rtl/>
          <w:lang w:bidi="fa-IR"/>
        </w:rPr>
        <w:t>ل اعتقاد واضح است و بر ه</w:t>
      </w:r>
      <w:r w:rsidR="005B21A3">
        <w:rPr>
          <w:rStyle w:val="Char3"/>
          <w:rtl/>
          <w:lang w:bidi="fa-IR"/>
        </w:rPr>
        <w:t>ی</w:t>
      </w:r>
      <w:r w:rsidRPr="0060162A">
        <w:rPr>
          <w:rStyle w:val="Char3"/>
          <w:rtl/>
          <w:lang w:bidi="fa-IR"/>
        </w:rPr>
        <w:t>چ عاقل</w:t>
      </w:r>
      <w:r w:rsidR="005B21A3">
        <w:rPr>
          <w:rStyle w:val="Char3"/>
          <w:rtl/>
          <w:lang w:bidi="fa-IR"/>
        </w:rPr>
        <w:t>ی</w:t>
      </w:r>
      <w:r w:rsidRPr="0060162A">
        <w:rPr>
          <w:rStyle w:val="Char3"/>
          <w:rtl/>
          <w:lang w:bidi="fa-IR"/>
        </w:rPr>
        <w:t xml:space="preserve"> پوش</w:t>
      </w:r>
      <w:r w:rsidR="005B21A3">
        <w:rPr>
          <w:rStyle w:val="Char3"/>
          <w:rtl/>
          <w:lang w:bidi="fa-IR"/>
        </w:rPr>
        <w:t>ی</w:t>
      </w:r>
      <w:r w:rsidRPr="0060162A">
        <w:rPr>
          <w:rStyle w:val="Char3"/>
          <w:rtl/>
          <w:lang w:bidi="fa-IR"/>
        </w:rPr>
        <w:t>ده ن</w:t>
      </w:r>
      <w:r w:rsidR="005B21A3">
        <w:rPr>
          <w:rStyle w:val="Char3"/>
          <w:rtl/>
          <w:lang w:bidi="fa-IR"/>
        </w:rPr>
        <w:t>ی</w:t>
      </w:r>
      <w:r w:rsidRPr="0060162A">
        <w:rPr>
          <w:rStyle w:val="Char3"/>
          <w:rtl/>
          <w:lang w:bidi="fa-IR"/>
        </w:rPr>
        <w:t>ست (آنچنانكه در رد دهر</w:t>
      </w:r>
      <w:r w:rsidR="005B21A3">
        <w:rPr>
          <w:rStyle w:val="Char3"/>
          <w:rtl/>
          <w:lang w:bidi="fa-IR"/>
        </w:rPr>
        <w:t>ی</w:t>
      </w:r>
      <w:r w:rsidRPr="0060162A">
        <w:rPr>
          <w:rStyle w:val="Char3"/>
          <w:rtl/>
          <w:lang w:bidi="fa-IR"/>
        </w:rPr>
        <w:t>ه گفت</w:t>
      </w:r>
      <w:r w:rsidR="005B21A3">
        <w:rPr>
          <w:rStyle w:val="Char3"/>
          <w:rtl/>
          <w:lang w:bidi="fa-IR"/>
        </w:rPr>
        <w:t>ی</w:t>
      </w:r>
      <w:r w:rsidRPr="0060162A">
        <w:rPr>
          <w:rStyle w:val="Char3"/>
          <w:rtl/>
          <w:lang w:bidi="fa-IR"/>
        </w:rPr>
        <w:t>م)، اما در فروع پ</w:t>
      </w:r>
      <w:r w:rsidR="005B21A3">
        <w:rPr>
          <w:rStyle w:val="Char3"/>
          <w:rtl/>
          <w:lang w:bidi="fa-IR"/>
        </w:rPr>
        <w:t>ی</w:t>
      </w:r>
      <w:r w:rsidRPr="0060162A">
        <w:rPr>
          <w:rStyle w:val="Char3"/>
          <w:rtl/>
          <w:lang w:bidi="fa-IR"/>
        </w:rPr>
        <w:t>دا كه عام</w:t>
      </w:r>
      <w:r w:rsidR="005B21A3">
        <w:rPr>
          <w:rStyle w:val="Char3"/>
          <w:rtl/>
          <w:lang w:bidi="fa-IR"/>
        </w:rPr>
        <w:t>ی</w:t>
      </w:r>
      <w:r w:rsidR="00101A36">
        <w:rPr>
          <w:rStyle w:val="Char3"/>
          <w:rtl/>
          <w:lang w:bidi="fa-IR"/>
        </w:rPr>
        <w:t xml:space="preserve"> نمی‌</w:t>
      </w:r>
      <w:r w:rsidRPr="0060162A">
        <w:rPr>
          <w:rStyle w:val="Char3"/>
          <w:rtl/>
          <w:lang w:bidi="fa-IR"/>
        </w:rPr>
        <w:t>تواند به شناخت آن برسد و با</w:t>
      </w:r>
      <w:r w:rsidR="005B21A3">
        <w:rPr>
          <w:rStyle w:val="Char3"/>
          <w:rtl/>
          <w:lang w:bidi="fa-IR"/>
        </w:rPr>
        <w:t>ی</w:t>
      </w:r>
      <w:r w:rsidRPr="0060162A">
        <w:rPr>
          <w:rStyle w:val="Char3"/>
          <w:rtl/>
          <w:lang w:bidi="fa-IR"/>
        </w:rPr>
        <w:t>د تقل</w:t>
      </w:r>
      <w:r w:rsidR="005B21A3">
        <w:rPr>
          <w:rStyle w:val="Char3"/>
          <w:rtl/>
          <w:lang w:bidi="fa-IR"/>
        </w:rPr>
        <w:t>ی</w:t>
      </w:r>
      <w:r w:rsidRPr="0060162A">
        <w:rPr>
          <w:rStyle w:val="Char3"/>
          <w:rtl/>
          <w:lang w:bidi="fa-IR"/>
        </w:rPr>
        <w:t>د نما</w:t>
      </w:r>
      <w:r w:rsidR="005B21A3">
        <w:rPr>
          <w:rStyle w:val="Char3"/>
          <w:rtl/>
          <w:lang w:bidi="fa-IR"/>
        </w:rPr>
        <w:t>ی</w:t>
      </w:r>
      <w:r w:rsidRPr="0060162A">
        <w:rPr>
          <w:rStyle w:val="Char3"/>
          <w:rtl/>
          <w:lang w:bidi="fa-IR"/>
        </w:rPr>
        <w:t>د الا ا</w:t>
      </w:r>
      <w:r w:rsidR="005B21A3">
        <w:rPr>
          <w:rStyle w:val="Char3"/>
          <w:rtl/>
          <w:lang w:bidi="fa-IR"/>
        </w:rPr>
        <w:t>ی</w:t>
      </w:r>
      <w:r w:rsidRPr="0060162A">
        <w:rPr>
          <w:rStyle w:val="Char3"/>
          <w:rtl/>
          <w:lang w:bidi="fa-IR"/>
        </w:rPr>
        <w:t>نكه مقلد در انتخاب مرجع تقل</w:t>
      </w:r>
      <w:r w:rsidR="005B21A3">
        <w:rPr>
          <w:rStyle w:val="Char3"/>
          <w:rtl/>
          <w:lang w:bidi="fa-IR"/>
        </w:rPr>
        <w:t>ی</w:t>
      </w:r>
      <w:r w:rsidRPr="0060162A">
        <w:rPr>
          <w:rStyle w:val="Char3"/>
          <w:rtl/>
          <w:lang w:bidi="fa-IR"/>
        </w:rPr>
        <w:t>د با</w:t>
      </w:r>
      <w:r w:rsidR="005B21A3">
        <w:rPr>
          <w:rStyle w:val="Char3"/>
          <w:rtl/>
          <w:lang w:bidi="fa-IR"/>
        </w:rPr>
        <w:t>ی</w:t>
      </w:r>
      <w:r w:rsidRPr="0060162A">
        <w:rPr>
          <w:rStyle w:val="Char3"/>
          <w:rtl/>
          <w:lang w:bidi="fa-IR"/>
        </w:rPr>
        <w:t>د اجتهاد كند (ع</w:t>
      </w:r>
      <w:r w:rsidR="005B21A3">
        <w:rPr>
          <w:rStyle w:val="Char3"/>
          <w:rtl/>
          <w:lang w:bidi="fa-IR"/>
        </w:rPr>
        <w:t>ی</w:t>
      </w:r>
      <w:r w:rsidRPr="0060162A">
        <w:rPr>
          <w:rStyle w:val="Char3"/>
          <w:rtl/>
          <w:lang w:bidi="fa-IR"/>
        </w:rPr>
        <w:t>ن</w:t>
      </w:r>
      <w:r w:rsidR="005B21A3">
        <w:rPr>
          <w:rStyle w:val="Char3"/>
          <w:rtl/>
          <w:lang w:bidi="fa-IR"/>
        </w:rPr>
        <w:t>ی</w:t>
      </w:r>
      <w:r w:rsidRPr="0060162A">
        <w:rPr>
          <w:rStyle w:val="Char3"/>
          <w:rtl/>
          <w:lang w:bidi="fa-IR"/>
        </w:rPr>
        <w:t xml:space="preserve"> خود تقل</w:t>
      </w:r>
      <w:r w:rsidR="005B21A3">
        <w:rPr>
          <w:rStyle w:val="Char3"/>
          <w:rtl/>
          <w:lang w:bidi="fa-IR"/>
        </w:rPr>
        <w:t>ی</w:t>
      </w:r>
      <w:r w:rsidRPr="0060162A">
        <w:rPr>
          <w:rStyle w:val="Char3"/>
          <w:rtl/>
          <w:lang w:bidi="fa-IR"/>
        </w:rPr>
        <w:t>د هم با</w:t>
      </w:r>
      <w:r w:rsidR="005B21A3">
        <w:rPr>
          <w:rStyle w:val="Char3"/>
          <w:rtl/>
          <w:lang w:bidi="fa-IR"/>
        </w:rPr>
        <w:t>ی</w:t>
      </w:r>
      <w:r w:rsidRPr="0060162A">
        <w:rPr>
          <w:rStyle w:val="Char3"/>
          <w:rtl/>
          <w:lang w:bidi="fa-IR"/>
        </w:rPr>
        <w:t>د تحق</w:t>
      </w:r>
      <w:r w:rsidR="005B21A3">
        <w:rPr>
          <w:rStyle w:val="Char3"/>
          <w:rtl/>
          <w:lang w:bidi="fa-IR"/>
        </w:rPr>
        <w:t>ی</w:t>
      </w:r>
      <w:r w:rsidRPr="0060162A">
        <w:rPr>
          <w:rStyle w:val="Char3"/>
          <w:rtl/>
          <w:lang w:bidi="fa-IR"/>
        </w:rPr>
        <w:t xml:space="preserve">ق باشد). </w:t>
      </w:r>
    </w:p>
    <w:p w:rsidR="009C6881" w:rsidRPr="0060162A" w:rsidRDefault="009C6881" w:rsidP="0060162A">
      <w:pPr>
        <w:spacing w:line="250" w:lineRule="auto"/>
        <w:ind w:firstLine="284"/>
        <w:jc w:val="both"/>
        <w:rPr>
          <w:rStyle w:val="Char3"/>
          <w:rtl/>
          <w:lang w:bidi="fa-IR"/>
        </w:rPr>
      </w:pPr>
      <w:r w:rsidRPr="0060162A">
        <w:rPr>
          <w:rStyle w:val="Char3"/>
          <w:rtl/>
          <w:lang w:bidi="fa-IR"/>
        </w:rPr>
        <w:t>ابل</w:t>
      </w:r>
      <w:r w:rsidR="005B21A3">
        <w:rPr>
          <w:rStyle w:val="Char3"/>
          <w:rtl/>
          <w:lang w:bidi="fa-IR"/>
        </w:rPr>
        <w:t>ی</w:t>
      </w:r>
      <w:r w:rsidRPr="0060162A">
        <w:rPr>
          <w:rStyle w:val="Char3"/>
          <w:rtl/>
          <w:lang w:bidi="fa-IR"/>
        </w:rPr>
        <w:t>س پس از آنكه گروه</w:t>
      </w:r>
      <w:r w:rsidR="005B21A3">
        <w:rPr>
          <w:rStyle w:val="Char3"/>
          <w:rtl/>
          <w:lang w:bidi="fa-IR"/>
        </w:rPr>
        <w:t>ی</w:t>
      </w:r>
      <w:r w:rsidRPr="0060162A">
        <w:rPr>
          <w:rStyle w:val="Char3"/>
          <w:rtl/>
          <w:lang w:bidi="fa-IR"/>
        </w:rPr>
        <w:t xml:space="preserve"> از گولان و نادانان را در ورط</w:t>
      </w:r>
      <w:r w:rsidR="005B21A3">
        <w:rPr>
          <w:rStyle w:val="Char3"/>
          <w:rtl/>
          <w:lang w:bidi="fa-IR"/>
        </w:rPr>
        <w:t>ه</w:t>
      </w:r>
      <w:r w:rsidRPr="0060162A">
        <w:rPr>
          <w:rStyle w:val="Char3"/>
          <w:rtl/>
          <w:lang w:bidi="fa-IR"/>
        </w:rPr>
        <w:t xml:space="preserve"> تقل</w:t>
      </w:r>
      <w:r w:rsidR="005B21A3">
        <w:rPr>
          <w:rStyle w:val="Char3"/>
          <w:rtl/>
          <w:lang w:bidi="fa-IR"/>
        </w:rPr>
        <w:t>ی</w:t>
      </w:r>
      <w:r w:rsidRPr="0060162A">
        <w:rPr>
          <w:rStyle w:val="Char3"/>
          <w:rtl/>
          <w:lang w:bidi="fa-IR"/>
        </w:rPr>
        <w:t>د افكند و همچون گل</w:t>
      </w:r>
      <w:r w:rsidR="005B21A3">
        <w:rPr>
          <w:rStyle w:val="Char3"/>
          <w:rtl/>
          <w:lang w:bidi="fa-IR"/>
        </w:rPr>
        <w:t>ه</w:t>
      </w:r>
      <w:r w:rsidRPr="0060162A">
        <w:rPr>
          <w:rStyle w:val="Char3"/>
          <w:rtl/>
          <w:lang w:bidi="fa-IR"/>
        </w:rPr>
        <w:t xml:space="preserve"> ح</w:t>
      </w:r>
      <w:r w:rsidR="005B21A3">
        <w:rPr>
          <w:rStyle w:val="Char3"/>
          <w:rtl/>
          <w:lang w:bidi="fa-IR"/>
        </w:rPr>
        <w:t>ی</w:t>
      </w:r>
      <w:r w:rsidRPr="0060162A">
        <w:rPr>
          <w:rStyle w:val="Char3"/>
          <w:rtl/>
          <w:lang w:bidi="fa-IR"/>
        </w:rPr>
        <w:t>وانات بدان سو كه خواست راند، برخ</w:t>
      </w:r>
      <w:r w:rsidR="005B21A3">
        <w:rPr>
          <w:rStyle w:val="Char3"/>
          <w:rtl/>
          <w:lang w:bidi="fa-IR"/>
        </w:rPr>
        <w:t>ی</w:t>
      </w:r>
      <w:r w:rsidRPr="0060162A">
        <w:rPr>
          <w:rStyle w:val="Char3"/>
          <w:rtl/>
          <w:lang w:bidi="fa-IR"/>
        </w:rPr>
        <w:t xml:space="preserve"> را هم هوشمند و ز</w:t>
      </w:r>
      <w:r w:rsidR="005B21A3">
        <w:rPr>
          <w:rStyle w:val="Char3"/>
          <w:rtl/>
          <w:lang w:bidi="fa-IR"/>
        </w:rPr>
        <w:t>ی</w:t>
      </w:r>
      <w:r w:rsidRPr="0060162A">
        <w:rPr>
          <w:rStyle w:val="Char3"/>
          <w:rtl/>
          <w:lang w:bidi="fa-IR"/>
        </w:rPr>
        <w:t>ر</w:t>
      </w:r>
      <w:r w:rsidR="005B21A3">
        <w:rPr>
          <w:rStyle w:val="Char3"/>
          <w:rtl/>
          <w:lang w:bidi="fa-IR"/>
        </w:rPr>
        <w:t>ک ی</w:t>
      </w:r>
      <w:r w:rsidRPr="0060162A">
        <w:rPr>
          <w:rStyle w:val="Char3"/>
          <w:rtl/>
          <w:lang w:bidi="fa-IR"/>
        </w:rPr>
        <w:t>افت و از ا</w:t>
      </w:r>
      <w:r w:rsidR="005B21A3">
        <w:rPr>
          <w:rStyle w:val="Char3"/>
          <w:rtl/>
          <w:lang w:bidi="fa-IR"/>
        </w:rPr>
        <w:t>ی</w:t>
      </w:r>
      <w:r w:rsidRPr="0060162A">
        <w:rPr>
          <w:rStyle w:val="Char3"/>
          <w:rtl/>
          <w:lang w:bidi="fa-IR"/>
        </w:rPr>
        <w:t>ن راه وارد شد كه باق</w:t>
      </w:r>
      <w:r w:rsidR="005B21A3">
        <w:rPr>
          <w:rStyle w:val="Char3"/>
          <w:rtl/>
          <w:lang w:bidi="fa-IR"/>
        </w:rPr>
        <w:t>ی</w:t>
      </w:r>
      <w:r w:rsidRPr="0060162A">
        <w:rPr>
          <w:rStyle w:val="Char3"/>
          <w:rtl/>
          <w:lang w:bidi="fa-IR"/>
        </w:rPr>
        <w:t xml:space="preserve"> ماندن بر تقل</w:t>
      </w:r>
      <w:r w:rsidR="005B21A3">
        <w:rPr>
          <w:rStyle w:val="Char3"/>
          <w:rtl/>
          <w:lang w:bidi="fa-IR"/>
        </w:rPr>
        <w:t>ی</w:t>
      </w:r>
      <w:r w:rsidRPr="0060162A">
        <w:rPr>
          <w:rStyle w:val="Char3"/>
          <w:rtl/>
          <w:lang w:bidi="fa-IR"/>
        </w:rPr>
        <w:t xml:space="preserve">د زشت است و هر </w:t>
      </w:r>
      <w:r w:rsidR="005B21A3">
        <w:rPr>
          <w:rStyle w:val="Char3"/>
          <w:rtl/>
          <w:lang w:bidi="fa-IR"/>
        </w:rPr>
        <w:t xml:space="preserve">یک </w:t>
      </w:r>
      <w:r w:rsidRPr="0060162A">
        <w:rPr>
          <w:rStyle w:val="Char3"/>
          <w:rtl/>
          <w:lang w:bidi="fa-IR"/>
        </w:rPr>
        <w:t>را به گونه</w:t>
      </w:r>
      <w:r w:rsidR="0090518F">
        <w:rPr>
          <w:rStyle w:val="Char3"/>
          <w:rtl/>
          <w:lang w:bidi="fa-IR"/>
        </w:rPr>
        <w:t xml:space="preserve">‌ای </w:t>
      </w:r>
      <w:r w:rsidRPr="0060162A">
        <w:rPr>
          <w:rStyle w:val="Char3"/>
          <w:rtl/>
          <w:lang w:bidi="fa-IR"/>
        </w:rPr>
        <w:t>گمراه ساخت. بعض</w:t>
      </w:r>
      <w:r w:rsidR="005B21A3">
        <w:rPr>
          <w:rStyle w:val="Char3"/>
          <w:rtl/>
          <w:lang w:bidi="fa-IR"/>
        </w:rPr>
        <w:t>ی</w:t>
      </w:r>
      <w:r w:rsidRPr="0060162A">
        <w:rPr>
          <w:rStyle w:val="Char3"/>
          <w:rtl/>
          <w:lang w:bidi="fa-IR"/>
        </w:rPr>
        <w:t xml:space="preserve"> را بدان گونه كه نبا</w:t>
      </w:r>
      <w:r w:rsidR="005B21A3">
        <w:rPr>
          <w:rStyle w:val="Char3"/>
          <w:rtl/>
          <w:lang w:bidi="fa-IR"/>
        </w:rPr>
        <w:t>ی</w:t>
      </w:r>
      <w:r w:rsidRPr="0060162A">
        <w:rPr>
          <w:rStyle w:val="Char3"/>
          <w:rtl/>
          <w:lang w:bidi="fa-IR"/>
        </w:rPr>
        <w:t>د در ظاهر شرع توقف و درنگ نما</w:t>
      </w:r>
      <w:r w:rsidR="005B21A3">
        <w:rPr>
          <w:rStyle w:val="Char3"/>
          <w:rtl/>
          <w:lang w:bidi="fa-IR"/>
        </w:rPr>
        <w:t>ی</w:t>
      </w:r>
      <w:r w:rsidRPr="0060162A">
        <w:rPr>
          <w:rStyle w:val="Char3"/>
          <w:rtl/>
          <w:lang w:bidi="fa-IR"/>
        </w:rPr>
        <w:t>ند؛ و ا</w:t>
      </w:r>
      <w:r w:rsidR="005B21A3">
        <w:rPr>
          <w:rStyle w:val="Char3"/>
          <w:rtl/>
          <w:lang w:bidi="fa-IR"/>
        </w:rPr>
        <w:t>ی</w:t>
      </w:r>
      <w:r w:rsidRPr="0060162A">
        <w:rPr>
          <w:rStyle w:val="Char3"/>
          <w:rtl/>
          <w:lang w:bidi="fa-IR"/>
        </w:rPr>
        <w:t>نان را به طر</w:t>
      </w:r>
      <w:r w:rsidR="005B21A3">
        <w:rPr>
          <w:rStyle w:val="Char3"/>
          <w:rtl/>
          <w:lang w:bidi="fa-IR"/>
        </w:rPr>
        <w:t>ی</w:t>
      </w:r>
      <w:r w:rsidRPr="0060162A">
        <w:rPr>
          <w:rStyle w:val="Char3"/>
          <w:rtl/>
          <w:lang w:bidi="fa-IR"/>
        </w:rPr>
        <w:t>ق فلاسفه كشان</w:t>
      </w:r>
      <w:r w:rsidR="005B21A3">
        <w:rPr>
          <w:rStyle w:val="Char3"/>
          <w:rtl/>
          <w:lang w:bidi="fa-IR"/>
        </w:rPr>
        <w:t>ی</w:t>
      </w:r>
      <w:r w:rsidRPr="0060162A">
        <w:rPr>
          <w:rStyle w:val="Char3"/>
          <w:rtl/>
          <w:lang w:bidi="fa-IR"/>
        </w:rPr>
        <w:t>د تا آنجا كه از اصل اسلام خارج شدند، كه پ</w:t>
      </w:r>
      <w:r w:rsidR="005B21A3">
        <w:rPr>
          <w:rStyle w:val="Char3"/>
          <w:rtl/>
          <w:lang w:bidi="fa-IR"/>
        </w:rPr>
        <w:t>ی</w:t>
      </w:r>
      <w:r w:rsidRPr="0060162A">
        <w:rPr>
          <w:rStyle w:val="Char3"/>
          <w:rtl/>
          <w:lang w:bidi="fa-IR"/>
        </w:rPr>
        <w:t>شتر قول آنان را رد كرد</w:t>
      </w:r>
      <w:r w:rsidR="005B21A3">
        <w:rPr>
          <w:rStyle w:val="Char3"/>
          <w:rtl/>
          <w:lang w:bidi="fa-IR"/>
        </w:rPr>
        <w:t>ی</w:t>
      </w:r>
      <w:r w:rsidRPr="0060162A">
        <w:rPr>
          <w:rStyle w:val="Char3"/>
          <w:rtl/>
          <w:lang w:bidi="fa-IR"/>
        </w:rPr>
        <w:t>م. در نظر عد</w:t>
      </w:r>
      <w:r w:rsidR="005B21A3">
        <w:rPr>
          <w:rStyle w:val="Char3"/>
          <w:rtl/>
          <w:lang w:bidi="fa-IR"/>
        </w:rPr>
        <w:t>ه</w:t>
      </w:r>
      <w:r w:rsidRPr="0060162A">
        <w:rPr>
          <w:rStyle w:val="Char3"/>
          <w:rtl/>
          <w:lang w:bidi="fa-IR"/>
        </w:rPr>
        <w:t xml:space="preserve"> د</w:t>
      </w:r>
      <w:r w:rsidR="005B21A3">
        <w:rPr>
          <w:rStyle w:val="Char3"/>
          <w:rtl/>
          <w:lang w:bidi="fa-IR"/>
        </w:rPr>
        <w:t>ی</w:t>
      </w:r>
      <w:r w:rsidRPr="0060162A">
        <w:rPr>
          <w:rStyle w:val="Char3"/>
          <w:rtl/>
          <w:lang w:bidi="fa-IR"/>
        </w:rPr>
        <w:t>گر</w:t>
      </w:r>
      <w:r w:rsidR="005B21A3">
        <w:rPr>
          <w:rStyle w:val="Char3"/>
          <w:rtl/>
          <w:lang w:bidi="fa-IR"/>
        </w:rPr>
        <w:t>ی</w:t>
      </w:r>
      <w:r w:rsidRPr="0060162A">
        <w:rPr>
          <w:rStyle w:val="Char3"/>
          <w:rtl/>
          <w:lang w:bidi="fa-IR"/>
        </w:rPr>
        <w:t xml:space="preserve"> ا</w:t>
      </w:r>
      <w:r w:rsidR="005B21A3">
        <w:rPr>
          <w:rStyle w:val="Char3"/>
          <w:rtl/>
          <w:lang w:bidi="fa-IR"/>
        </w:rPr>
        <w:t>ی</w:t>
      </w:r>
      <w:r w:rsidRPr="0060162A">
        <w:rPr>
          <w:rStyle w:val="Char3"/>
          <w:rtl/>
          <w:lang w:bidi="fa-IR"/>
        </w:rPr>
        <w:t>ن سخن را جلوه داد كه جز بدانچه حس در</w:t>
      </w:r>
      <w:r w:rsidR="005B21A3">
        <w:rPr>
          <w:rStyle w:val="Char3"/>
          <w:rtl/>
          <w:lang w:bidi="fa-IR"/>
        </w:rPr>
        <w:t>ی</w:t>
      </w:r>
      <w:r w:rsidRPr="0060162A">
        <w:rPr>
          <w:rStyle w:val="Char3"/>
          <w:rtl/>
          <w:lang w:bidi="fa-IR"/>
        </w:rPr>
        <w:t>ابند اعتقادنكنند. خطاب به ا</w:t>
      </w:r>
      <w:r w:rsidR="005B21A3">
        <w:rPr>
          <w:rStyle w:val="Char3"/>
          <w:rtl/>
          <w:lang w:bidi="fa-IR"/>
        </w:rPr>
        <w:t>ی</w:t>
      </w:r>
      <w:r w:rsidRPr="0060162A">
        <w:rPr>
          <w:rStyle w:val="Char3"/>
          <w:rtl/>
          <w:lang w:bidi="fa-IR"/>
        </w:rPr>
        <w:t>نان با</w:t>
      </w:r>
      <w:r w:rsidR="005B21A3">
        <w:rPr>
          <w:rStyle w:val="Char3"/>
          <w:rtl/>
          <w:lang w:bidi="fa-IR"/>
        </w:rPr>
        <w:t>ی</w:t>
      </w:r>
      <w:r w:rsidRPr="0060162A">
        <w:rPr>
          <w:rStyle w:val="Char3"/>
          <w:rtl/>
          <w:lang w:bidi="fa-IR"/>
        </w:rPr>
        <w:t>دگفت: آ</w:t>
      </w:r>
      <w:r w:rsidR="005B21A3">
        <w:rPr>
          <w:rStyle w:val="Char3"/>
          <w:rtl/>
          <w:lang w:bidi="fa-IR"/>
        </w:rPr>
        <w:t>ی</w:t>
      </w:r>
      <w:r w:rsidRPr="0060162A">
        <w:rPr>
          <w:rStyle w:val="Char3"/>
          <w:rtl/>
          <w:lang w:bidi="fa-IR"/>
        </w:rPr>
        <w:t>ا صحت هم</w:t>
      </w:r>
      <w:r w:rsidR="005B21A3">
        <w:rPr>
          <w:rStyle w:val="Char3"/>
          <w:rtl/>
          <w:lang w:bidi="fa-IR"/>
        </w:rPr>
        <w:t>ی</w:t>
      </w:r>
      <w:r w:rsidRPr="0060162A">
        <w:rPr>
          <w:rStyle w:val="Char3"/>
          <w:rtl/>
          <w:lang w:bidi="fa-IR"/>
        </w:rPr>
        <w:t>ن قول را به حس در</w:t>
      </w:r>
      <w:r w:rsidR="005B21A3">
        <w:rPr>
          <w:rStyle w:val="Char3"/>
          <w:rtl/>
          <w:lang w:bidi="fa-IR"/>
        </w:rPr>
        <w:t>ی</w:t>
      </w:r>
      <w:r w:rsidRPr="0060162A">
        <w:rPr>
          <w:rStyle w:val="Char3"/>
          <w:rtl/>
          <w:lang w:bidi="fa-IR"/>
        </w:rPr>
        <w:t>افته ا</w:t>
      </w:r>
      <w:r w:rsidR="005B21A3">
        <w:rPr>
          <w:rStyle w:val="Char3"/>
          <w:rtl/>
          <w:lang w:bidi="fa-IR"/>
        </w:rPr>
        <w:t>ی</w:t>
      </w:r>
      <w:r w:rsidRPr="0060162A">
        <w:rPr>
          <w:rStyle w:val="Char3"/>
          <w:rtl/>
          <w:lang w:bidi="fa-IR"/>
        </w:rPr>
        <w:t>د؟ اگر بگو</w:t>
      </w:r>
      <w:r w:rsidR="005B21A3">
        <w:rPr>
          <w:rStyle w:val="Char3"/>
          <w:rtl/>
          <w:lang w:bidi="fa-IR"/>
        </w:rPr>
        <w:t>ی</w:t>
      </w:r>
      <w:r w:rsidRPr="0060162A">
        <w:rPr>
          <w:rStyle w:val="Char3"/>
          <w:rtl/>
          <w:lang w:bidi="fa-IR"/>
        </w:rPr>
        <w:t>ند: آر</w:t>
      </w:r>
      <w:r w:rsidR="005B21A3">
        <w:rPr>
          <w:rStyle w:val="Char3"/>
          <w:rtl/>
          <w:lang w:bidi="fa-IR"/>
        </w:rPr>
        <w:t>ی</w:t>
      </w:r>
      <w:r w:rsidRPr="0060162A">
        <w:rPr>
          <w:rStyle w:val="Char3"/>
          <w:rtl/>
          <w:lang w:bidi="fa-IR"/>
        </w:rPr>
        <w:t>، مكابره است؛ ز</w:t>
      </w:r>
      <w:r w:rsidR="005B21A3">
        <w:rPr>
          <w:rStyle w:val="Char3"/>
          <w:rtl/>
          <w:lang w:bidi="fa-IR"/>
        </w:rPr>
        <w:t>ی</w:t>
      </w:r>
      <w:r w:rsidRPr="0060162A">
        <w:rPr>
          <w:rStyle w:val="Char3"/>
          <w:rtl/>
          <w:lang w:bidi="fa-IR"/>
        </w:rPr>
        <w:t>را حواس ما چن</w:t>
      </w:r>
      <w:r w:rsidR="005B21A3">
        <w:rPr>
          <w:rStyle w:val="Char3"/>
          <w:rtl/>
          <w:lang w:bidi="fa-IR"/>
        </w:rPr>
        <w:t>ی</w:t>
      </w:r>
      <w:r w:rsidRPr="0060162A">
        <w:rPr>
          <w:rStyle w:val="Char3"/>
          <w:rtl/>
          <w:lang w:bidi="fa-IR"/>
        </w:rPr>
        <w:t>ن امر</w:t>
      </w:r>
      <w:r w:rsidR="005B21A3">
        <w:rPr>
          <w:rStyle w:val="Char3"/>
          <w:rtl/>
          <w:lang w:bidi="fa-IR"/>
        </w:rPr>
        <w:t>ی</w:t>
      </w:r>
      <w:r w:rsidRPr="0060162A">
        <w:rPr>
          <w:rStyle w:val="Char3"/>
          <w:rtl/>
          <w:lang w:bidi="fa-IR"/>
        </w:rPr>
        <w:t xml:space="preserve"> را ادرا</w:t>
      </w:r>
      <w:r w:rsidR="005B21A3">
        <w:rPr>
          <w:rStyle w:val="Char3"/>
          <w:rtl/>
          <w:lang w:bidi="fa-IR"/>
        </w:rPr>
        <w:t xml:space="preserve">ک </w:t>
      </w:r>
      <w:r w:rsidRPr="0060162A">
        <w:rPr>
          <w:rStyle w:val="Char3"/>
          <w:rtl/>
          <w:lang w:bidi="fa-IR"/>
        </w:rPr>
        <w:t>نكرده و در ادرا</w:t>
      </w:r>
      <w:r w:rsidR="005B21A3">
        <w:rPr>
          <w:rStyle w:val="Char3"/>
          <w:rtl/>
          <w:lang w:bidi="fa-IR"/>
        </w:rPr>
        <w:t xml:space="preserve">ک </w:t>
      </w:r>
      <w:r w:rsidRPr="0060162A">
        <w:rPr>
          <w:rStyle w:val="Char3"/>
          <w:rtl/>
          <w:lang w:bidi="fa-IR"/>
        </w:rPr>
        <w:t>حس اختلاف ن</w:t>
      </w:r>
      <w:r w:rsidR="005B21A3">
        <w:rPr>
          <w:rStyle w:val="Char3"/>
          <w:rtl/>
          <w:lang w:bidi="fa-IR"/>
        </w:rPr>
        <w:t>ی</w:t>
      </w:r>
      <w:r w:rsidRPr="0060162A">
        <w:rPr>
          <w:rStyle w:val="Char3"/>
          <w:rtl/>
          <w:lang w:bidi="fa-IR"/>
        </w:rPr>
        <w:t>ست. و اگر بگو</w:t>
      </w:r>
      <w:r w:rsidR="005B21A3">
        <w:rPr>
          <w:rStyle w:val="Char3"/>
          <w:rtl/>
          <w:lang w:bidi="fa-IR"/>
        </w:rPr>
        <w:t>ی</w:t>
      </w:r>
      <w:r w:rsidRPr="0060162A">
        <w:rPr>
          <w:rStyle w:val="Char3"/>
          <w:rtl/>
          <w:lang w:bidi="fa-IR"/>
        </w:rPr>
        <w:t>ند:‌ صحت ا</w:t>
      </w:r>
      <w:r w:rsidR="005B21A3">
        <w:rPr>
          <w:rStyle w:val="Char3"/>
          <w:rtl/>
          <w:lang w:bidi="fa-IR"/>
        </w:rPr>
        <w:t>ی</w:t>
      </w:r>
      <w:r w:rsidRPr="0060162A">
        <w:rPr>
          <w:rStyle w:val="Char3"/>
          <w:rtl/>
          <w:lang w:bidi="fa-IR"/>
        </w:rPr>
        <w:t>ن قول را با وس</w:t>
      </w:r>
      <w:r w:rsidR="005B21A3">
        <w:rPr>
          <w:rStyle w:val="Char3"/>
          <w:rtl/>
          <w:lang w:bidi="fa-IR"/>
        </w:rPr>
        <w:t>ی</w:t>
      </w:r>
      <w:r w:rsidRPr="0060162A">
        <w:rPr>
          <w:rStyle w:val="Char3"/>
          <w:rtl/>
          <w:lang w:bidi="fa-IR"/>
        </w:rPr>
        <w:t>له</w:t>
      </w:r>
      <w:r w:rsidR="0090518F">
        <w:rPr>
          <w:rStyle w:val="Char3"/>
          <w:rtl/>
          <w:lang w:bidi="fa-IR"/>
        </w:rPr>
        <w:t xml:space="preserve">‌ای </w:t>
      </w:r>
      <w:r w:rsidRPr="0060162A">
        <w:rPr>
          <w:rStyle w:val="Char3"/>
          <w:rtl/>
          <w:lang w:bidi="fa-IR"/>
        </w:rPr>
        <w:t>غ</w:t>
      </w:r>
      <w:r w:rsidR="005B21A3">
        <w:rPr>
          <w:rStyle w:val="Char3"/>
          <w:rtl/>
          <w:lang w:bidi="fa-IR"/>
        </w:rPr>
        <w:t>ی</w:t>
      </w:r>
      <w:r w:rsidRPr="0060162A">
        <w:rPr>
          <w:rStyle w:val="Char3"/>
          <w:rtl/>
          <w:lang w:bidi="fa-IR"/>
        </w:rPr>
        <w:t>ر حواس در</w:t>
      </w:r>
      <w:r w:rsidR="005B21A3">
        <w:rPr>
          <w:rStyle w:val="Char3"/>
          <w:rtl/>
          <w:lang w:bidi="fa-IR"/>
        </w:rPr>
        <w:t>ی</w:t>
      </w:r>
      <w:r w:rsidRPr="0060162A">
        <w:rPr>
          <w:rStyle w:val="Char3"/>
          <w:rtl/>
          <w:lang w:bidi="fa-IR"/>
        </w:rPr>
        <w:t>افته ا</w:t>
      </w:r>
      <w:r w:rsidR="005B21A3">
        <w:rPr>
          <w:rStyle w:val="Char3"/>
          <w:rtl/>
          <w:lang w:bidi="fa-IR"/>
        </w:rPr>
        <w:t>ی</w:t>
      </w:r>
      <w:r w:rsidR="00A4288E">
        <w:rPr>
          <w:rStyle w:val="Char3"/>
          <w:rtl/>
          <w:lang w:bidi="fa-IR"/>
        </w:rPr>
        <w:t>م، خلاف قول خود را گفته</w:t>
      </w:r>
      <w:r w:rsidR="00A4288E">
        <w:rPr>
          <w:rStyle w:val="Char3"/>
          <w:rFonts w:hint="cs"/>
          <w:rtl/>
          <w:lang w:bidi="fa-IR"/>
        </w:rPr>
        <w:t>‌</w:t>
      </w:r>
      <w:r w:rsidRPr="0060162A">
        <w:rPr>
          <w:rStyle w:val="Char3"/>
          <w:rtl/>
          <w:lang w:bidi="fa-IR"/>
        </w:rPr>
        <w:t>اند.</w:t>
      </w:r>
    </w:p>
    <w:p w:rsidR="009C6881" w:rsidRPr="0060162A" w:rsidRDefault="009C6881" w:rsidP="0060162A">
      <w:pPr>
        <w:spacing w:line="250" w:lineRule="auto"/>
        <w:ind w:firstLine="284"/>
        <w:jc w:val="both"/>
        <w:rPr>
          <w:rStyle w:val="Char3"/>
          <w:rtl/>
          <w:lang w:bidi="fa-IR"/>
        </w:rPr>
      </w:pPr>
      <w:r w:rsidRPr="0060162A">
        <w:rPr>
          <w:rStyle w:val="Char3"/>
          <w:rtl/>
          <w:lang w:bidi="fa-IR"/>
        </w:rPr>
        <w:t>بعض</w:t>
      </w:r>
      <w:r w:rsidR="005B21A3">
        <w:rPr>
          <w:rStyle w:val="Char3"/>
          <w:rtl/>
          <w:lang w:bidi="fa-IR"/>
        </w:rPr>
        <w:t>ی</w:t>
      </w:r>
      <w:r w:rsidRPr="0060162A">
        <w:rPr>
          <w:rStyle w:val="Char3"/>
          <w:rtl/>
          <w:lang w:bidi="fa-IR"/>
        </w:rPr>
        <w:t xml:space="preserve"> را هم ابل</w:t>
      </w:r>
      <w:r w:rsidR="005B21A3">
        <w:rPr>
          <w:rStyle w:val="Char3"/>
          <w:rtl/>
          <w:lang w:bidi="fa-IR"/>
        </w:rPr>
        <w:t>ی</w:t>
      </w:r>
      <w:r w:rsidRPr="0060162A">
        <w:rPr>
          <w:rStyle w:val="Char3"/>
          <w:rtl/>
          <w:lang w:bidi="fa-IR"/>
        </w:rPr>
        <w:t>س با فرو رفتن در مباحث كلام و مطالعه آنچه فلاسفه نهاده اند فر</w:t>
      </w:r>
      <w:r w:rsidR="005B21A3">
        <w:rPr>
          <w:rStyle w:val="Char3"/>
          <w:rtl/>
          <w:lang w:bidi="fa-IR"/>
        </w:rPr>
        <w:t>ی</w:t>
      </w:r>
      <w:r w:rsidRPr="0060162A">
        <w:rPr>
          <w:rStyle w:val="Char3"/>
          <w:rtl/>
          <w:lang w:bidi="fa-IR"/>
        </w:rPr>
        <w:t>فته كه بد</w:t>
      </w:r>
      <w:r w:rsidR="005B21A3">
        <w:rPr>
          <w:rStyle w:val="Char3"/>
          <w:rtl/>
          <w:lang w:bidi="fa-IR"/>
        </w:rPr>
        <w:t>ی</w:t>
      </w:r>
      <w:r w:rsidRPr="0060162A">
        <w:rPr>
          <w:rStyle w:val="Char3"/>
          <w:rtl/>
          <w:lang w:bidi="fa-IR"/>
        </w:rPr>
        <w:t>ن گونه ع</w:t>
      </w:r>
      <w:r w:rsidR="005B21A3">
        <w:rPr>
          <w:rStyle w:val="Char3"/>
          <w:rtl/>
          <w:lang w:bidi="fa-IR"/>
        </w:rPr>
        <w:t>ی</w:t>
      </w:r>
      <w:r w:rsidRPr="0060162A">
        <w:rPr>
          <w:rStyle w:val="Char3"/>
          <w:rtl/>
          <w:lang w:bidi="fa-IR"/>
        </w:rPr>
        <w:t>ب تقل</w:t>
      </w:r>
      <w:r w:rsidR="005B21A3">
        <w:rPr>
          <w:rStyle w:val="Char3"/>
          <w:rtl/>
          <w:lang w:bidi="fa-IR"/>
        </w:rPr>
        <w:t>ی</w:t>
      </w:r>
      <w:r w:rsidRPr="0060162A">
        <w:rPr>
          <w:rStyle w:val="Char3"/>
          <w:rtl/>
          <w:lang w:bidi="fa-IR"/>
        </w:rPr>
        <w:t>د از تو بر</w:t>
      </w:r>
      <w:r w:rsidR="00101A36">
        <w:rPr>
          <w:rStyle w:val="Char3"/>
          <w:rtl/>
          <w:lang w:bidi="fa-IR"/>
        </w:rPr>
        <w:t xml:space="preserve"> می‌</w:t>
      </w:r>
      <w:r w:rsidRPr="0060162A">
        <w:rPr>
          <w:rStyle w:val="Char3"/>
          <w:rtl/>
          <w:lang w:bidi="fa-IR"/>
        </w:rPr>
        <w:t>خ</w:t>
      </w:r>
      <w:r w:rsidR="005B21A3">
        <w:rPr>
          <w:rStyle w:val="Char3"/>
          <w:rtl/>
          <w:lang w:bidi="fa-IR"/>
        </w:rPr>
        <w:t>ی</w:t>
      </w:r>
      <w:r w:rsidRPr="0060162A">
        <w:rPr>
          <w:rStyle w:val="Char3"/>
          <w:rtl/>
          <w:lang w:bidi="fa-IR"/>
        </w:rPr>
        <w:t>زد و از رد</w:t>
      </w:r>
      <w:r w:rsidR="005B21A3">
        <w:rPr>
          <w:rStyle w:val="Char3"/>
          <w:rtl/>
          <w:lang w:bidi="fa-IR"/>
        </w:rPr>
        <w:t>ه</w:t>
      </w:r>
      <w:r w:rsidRPr="0060162A">
        <w:rPr>
          <w:rStyle w:val="Char3"/>
          <w:rtl/>
          <w:lang w:bidi="fa-IR"/>
        </w:rPr>
        <w:t xml:space="preserve"> عوام خارج</w:t>
      </w:r>
      <w:r w:rsidR="00101A36">
        <w:rPr>
          <w:rStyle w:val="Char3"/>
          <w:rtl/>
          <w:lang w:bidi="fa-IR"/>
        </w:rPr>
        <w:t xml:space="preserve"> می‌</w:t>
      </w:r>
      <w:r w:rsidRPr="0060162A">
        <w:rPr>
          <w:rStyle w:val="Char3"/>
          <w:rtl/>
          <w:lang w:bidi="fa-IR"/>
        </w:rPr>
        <w:t>شو</w:t>
      </w:r>
      <w:r w:rsidR="005B21A3">
        <w:rPr>
          <w:rStyle w:val="Char3"/>
          <w:rtl/>
          <w:lang w:bidi="fa-IR"/>
        </w:rPr>
        <w:t>ی</w:t>
      </w:r>
      <w:r w:rsidRPr="0060162A">
        <w:rPr>
          <w:rStyle w:val="Char3"/>
          <w:rtl/>
          <w:lang w:bidi="fa-IR"/>
        </w:rPr>
        <w:t>. احوال متكلمان گونه گون</w:t>
      </w:r>
      <w:r w:rsidR="00101A36">
        <w:rPr>
          <w:rStyle w:val="Char3"/>
          <w:rtl/>
          <w:lang w:bidi="fa-IR"/>
        </w:rPr>
        <w:t>‌ها</w:t>
      </w:r>
      <w:r w:rsidRPr="0060162A">
        <w:rPr>
          <w:rStyle w:val="Char3"/>
          <w:rtl/>
          <w:lang w:bidi="fa-IR"/>
        </w:rPr>
        <w:t>ست، كار اثرشان به شكاك</w:t>
      </w:r>
      <w:r w:rsidR="005B21A3">
        <w:rPr>
          <w:rStyle w:val="Char3"/>
          <w:rtl/>
          <w:lang w:bidi="fa-IR"/>
        </w:rPr>
        <w:t>ی</w:t>
      </w:r>
      <w:r w:rsidRPr="0060162A">
        <w:rPr>
          <w:rStyle w:val="Char3"/>
          <w:rtl/>
          <w:lang w:bidi="fa-IR"/>
        </w:rPr>
        <w:t xml:space="preserve"> و بعض</w:t>
      </w:r>
      <w:r w:rsidR="005B21A3">
        <w:rPr>
          <w:rStyle w:val="Char3"/>
          <w:rtl/>
          <w:lang w:bidi="fa-IR"/>
        </w:rPr>
        <w:t>ی</w:t>
      </w:r>
      <w:r w:rsidRPr="0060162A">
        <w:rPr>
          <w:rStyle w:val="Char3"/>
          <w:rtl/>
          <w:lang w:bidi="fa-IR"/>
        </w:rPr>
        <w:t>شان به الحاد كش</w:t>
      </w:r>
      <w:r w:rsidR="005B21A3">
        <w:rPr>
          <w:rStyle w:val="Char3"/>
          <w:rtl/>
          <w:lang w:bidi="fa-IR"/>
        </w:rPr>
        <w:t>ی</w:t>
      </w:r>
      <w:r w:rsidRPr="0060162A">
        <w:rPr>
          <w:rStyle w:val="Char3"/>
          <w:rtl/>
          <w:lang w:bidi="fa-IR"/>
        </w:rPr>
        <w:t>ده است. ا</w:t>
      </w:r>
      <w:r w:rsidR="005B21A3">
        <w:rPr>
          <w:rStyle w:val="Char3"/>
          <w:rtl/>
          <w:lang w:bidi="fa-IR"/>
        </w:rPr>
        <w:t>ی</w:t>
      </w:r>
      <w:r w:rsidRPr="0060162A">
        <w:rPr>
          <w:rStyle w:val="Char3"/>
          <w:rtl/>
          <w:lang w:bidi="fa-IR"/>
        </w:rPr>
        <w:t>نكه فق</w:t>
      </w:r>
      <w:r w:rsidR="005B21A3">
        <w:rPr>
          <w:rStyle w:val="Char3"/>
          <w:rtl/>
          <w:lang w:bidi="fa-IR"/>
        </w:rPr>
        <w:t>ی</w:t>
      </w:r>
      <w:r w:rsidRPr="0060162A">
        <w:rPr>
          <w:rStyle w:val="Char3"/>
          <w:rtl/>
          <w:lang w:bidi="fa-IR"/>
        </w:rPr>
        <w:t>هان و عالمانِ نخست</w:t>
      </w:r>
      <w:r w:rsidR="005B21A3">
        <w:rPr>
          <w:rStyle w:val="Char3"/>
          <w:rtl/>
          <w:lang w:bidi="fa-IR"/>
        </w:rPr>
        <w:t>ی</w:t>
      </w:r>
      <w:r w:rsidRPr="0060162A">
        <w:rPr>
          <w:rStyle w:val="Char3"/>
          <w:rtl/>
          <w:lang w:bidi="fa-IR"/>
        </w:rPr>
        <w:t>ن وارد مباحث كلام</w:t>
      </w:r>
      <w:r w:rsidR="00101A36">
        <w:rPr>
          <w:rStyle w:val="Char3"/>
          <w:rtl/>
          <w:lang w:bidi="fa-IR"/>
        </w:rPr>
        <w:t xml:space="preserve"> نمی‌</w:t>
      </w:r>
      <w:r w:rsidRPr="0060162A">
        <w:rPr>
          <w:rStyle w:val="Char3"/>
          <w:rtl/>
          <w:lang w:bidi="fa-IR"/>
        </w:rPr>
        <w:t>شده اند نه از ناتوان</w:t>
      </w:r>
      <w:r w:rsidR="005B21A3">
        <w:rPr>
          <w:rStyle w:val="Char3"/>
          <w:rtl/>
          <w:lang w:bidi="fa-IR"/>
        </w:rPr>
        <w:t>ی</w:t>
      </w:r>
      <w:r w:rsidRPr="0060162A">
        <w:rPr>
          <w:rStyle w:val="Char3"/>
          <w:rtl/>
          <w:lang w:bidi="fa-IR"/>
        </w:rPr>
        <w:t xml:space="preserve"> بوده، بلكه</w:t>
      </w:r>
      <w:r w:rsidR="00101A36">
        <w:rPr>
          <w:rStyle w:val="Char3"/>
          <w:rtl/>
          <w:lang w:bidi="fa-IR"/>
        </w:rPr>
        <w:t xml:space="preserve"> می‌</w:t>
      </w:r>
      <w:r w:rsidRPr="0060162A">
        <w:rPr>
          <w:rStyle w:val="Char3"/>
          <w:rtl/>
          <w:lang w:bidi="fa-IR"/>
        </w:rPr>
        <w:t>د</w:t>
      </w:r>
      <w:r w:rsidR="005B21A3">
        <w:rPr>
          <w:rStyle w:val="Char3"/>
          <w:rtl/>
          <w:lang w:bidi="fa-IR"/>
        </w:rPr>
        <w:t>ی</w:t>
      </w:r>
      <w:r w:rsidRPr="0060162A">
        <w:rPr>
          <w:rStyle w:val="Char3"/>
          <w:rtl/>
          <w:lang w:bidi="fa-IR"/>
        </w:rPr>
        <w:t>دند رفع تشنگ</w:t>
      </w:r>
      <w:r w:rsidR="005B21A3">
        <w:rPr>
          <w:rStyle w:val="Char3"/>
          <w:rtl/>
          <w:lang w:bidi="fa-IR"/>
        </w:rPr>
        <w:t>ی</w:t>
      </w:r>
      <w:r w:rsidR="00101A36">
        <w:rPr>
          <w:rStyle w:val="Char3"/>
          <w:rtl/>
          <w:lang w:bidi="fa-IR"/>
        </w:rPr>
        <w:t xml:space="preserve"> نمی‌</w:t>
      </w:r>
      <w:r w:rsidRPr="0060162A">
        <w:rPr>
          <w:rStyle w:val="Char3"/>
          <w:rtl/>
          <w:lang w:bidi="fa-IR"/>
        </w:rPr>
        <w:t>كند بلكه بر عكس تندرست را به ناخوش</w:t>
      </w:r>
      <w:r w:rsidR="005B21A3">
        <w:rPr>
          <w:rStyle w:val="Char3"/>
          <w:rtl/>
          <w:lang w:bidi="fa-IR"/>
        </w:rPr>
        <w:t>ی</w:t>
      </w:r>
      <w:r w:rsidRPr="0060162A">
        <w:rPr>
          <w:rStyle w:val="Char3"/>
          <w:rtl/>
          <w:lang w:bidi="fa-IR"/>
        </w:rPr>
        <w:t xml:space="preserve"> گرفتار</w:t>
      </w:r>
      <w:r w:rsidR="00101A36">
        <w:rPr>
          <w:rStyle w:val="Char3"/>
          <w:rtl/>
          <w:lang w:bidi="fa-IR"/>
        </w:rPr>
        <w:t xml:space="preserve"> می‌</w:t>
      </w:r>
      <w:r w:rsidRPr="0060162A">
        <w:rPr>
          <w:rStyle w:val="Char3"/>
          <w:rtl/>
          <w:lang w:bidi="fa-IR"/>
        </w:rPr>
        <w:t>سازد ا</w:t>
      </w:r>
      <w:r w:rsidR="005B21A3">
        <w:rPr>
          <w:rStyle w:val="Char3"/>
          <w:rtl/>
          <w:lang w:bidi="fa-IR"/>
        </w:rPr>
        <w:t>ی</w:t>
      </w:r>
      <w:r w:rsidRPr="0060162A">
        <w:rPr>
          <w:rStyle w:val="Char3"/>
          <w:rtl/>
          <w:lang w:bidi="fa-IR"/>
        </w:rPr>
        <w:t>ن است كه خوددار</w:t>
      </w:r>
      <w:r w:rsidR="005B21A3">
        <w:rPr>
          <w:rStyle w:val="Char3"/>
          <w:rtl/>
          <w:lang w:bidi="fa-IR"/>
        </w:rPr>
        <w:t>ی</w:t>
      </w:r>
      <w:r w:rsidRPr="0060162A">
        <w:rPr>
          <w:rStyle w:val="Char3"/>
          <w:rtl/>
          <w:lang w:bidi="fa-IR"/>
        </w:rPr>
        <w:t xml:space="preserve"> كردند. بلكه د</w:t>
      </w:r>
      <w:r w:rsidR="005B21A3">
        <w:rPr>
          <w:rStyle w:val="Char3"/>
          <w:rtl/>
          <w:lang w:bidi="fa-IR"/>
        </w:rPr>
        <w:t>ی</w:t>
      </w:r>
      <w:r w:rsidRPr="0060162A">
        <w:rPr>
          <w:rStyle w:val="Char3"/>
          <w:rtl/>
          <w:lang w:bidi="fa-IR"/>
        </w:rPr>
        <w:t>گران را هم منع نمودند. امام شافع</w:t>
      </w:r>
      <w:r w:rsidR="005B21A3">
        <w:rPr>
          <w:rStyle w:val="Char3"/>
          <w:rtl/>
          <w:lang w:bidi="fa-IR"/>
        </w:rPr>
        <w:t>ی</w:t>
      </w:r>
      <w:r w:rsidRPr="0060162A">
        <w:rPr>
          <w:rStyle w:val="Char3"/>
          <w:rtl/>
          <w:lang w:bidi="fa-IR"/>
        </w:rPr>
        <w:t xml:space="preserve"> گذشته از شر</w:t>
      </w:r>
      <w:r w:rsidR="005B21A3">
        <w:rPr>
          <w:rStyle w:val="Char3"/>
          <w:rtl/>
          <w:lang w:bidi="fa-IR"/>
        </w:rPr>
        <w:t>ک،</w:t>
      </w:r>
      <w:r w:rsidRPr="0060162A">
        <w:rPr>
          <w:rStyle w:val="Char3"/>
          <w:rtl/>
          <w:lang w:bidi="fa-IR"/>
        </w:rPr>
        <w:t xml:space="preserve"> كلام را از هم</w:t>
      </w:r>
      <w:r w:rsidR="005B21A3">
        <w:rPr>
          <w:rStyle w:val="Char3"/>
          <w:rtl/>
          <w:lang w:bidi="fa-IR"/>
        </w:rPr>
        <w:t>ه</w:t>
      </w:r>
      <w:r w:rsidRPr="0060162A">
        <w:rPr>
          <w:rStyle w:val="Char3"/>
          <w:rtl/>
          <w:lang w:bidi="fa-IR"/>
        </w:rPr>
        <w:t xml:space="preserve"> بلاها بدتر م</w:t>
      </w:r>
      <w:r w:rsidR="005B21A3">
        <w:rPr>
          <w:rStyle w:val="Char3"/>
          <w:rtl/>
          <w:lang w:bidi="fa-IR"/>
        </w:rPr>
        <w:t>ی</w:t>
      </w:r>
      <w:r w:rsidRPr="0060162A">
        <w:rPr>
          <w:rStyle w:val="Char3"/>
          <w:rtl/>
          <w:lang w:bidi="fa-IR"/>
        </w:rPr>
        <w:t>دانست و</w:t>
      </w:r>
      <w:r w:rsidR="00101A36">
        <w:rPr>
          <w:rStyle w:val="Char3"/>
          <w:rtl/>
          <w:lang w:bidi="fa-IR"/>
        </w:rPr>
        <w:t xml:space="preserve"> می‌</w:t>
      </w:r>
      <w:r w:rsidRPr="0060162A">
        <w:rPr>
          <w:rStyle w:val="Char3"/>
          <w:rtl/>
          <w:lang w:bidi="fa-IR"/>
        </w:rPr>
        <w:t>گفت: «‌هر گاه بشنوم كس</w:t>
      </w:r>
      <w:r w:rsidR="005B21A3">
        <w:rPr>
          <w:rStyle w:val="Char3"/>
          <w:rtl/>
          <w:lang w:bidi="fa-IR"/>
        </w:rPr>
        <w:t>ی</w:t>
      </w:r>
      <w:r w:rsidR="00101A36">
        <w:rPr>
          <w:rStyle w:val="Char3"/>
          <w:rtl/>
          <w:lang w:bidi="fa-IR"/>
        </w:rPr>
        <w:t xml:space="preserve"> می‌</w:t>
      </w:r>
      <w:r w:rsidRPr="0060162A">
        <w:rPr>
          <w:rStyle w:val="Char3"/>
          <w:rtl/>
          <w:lang w:bidi="fa-IR"/>
        </w:rPr>
        <w:t>گو</w:t>
      </w:r>
      <w:r w:rsidR="005B21A3">
        <w:rPr>
          <w:rStyle w:val="Char3"/>
          <w:rtl/>
          <w:lang w:bidi="fa-IR"/>
        </w:rPr>
        <w:t>ی</w:t>
      </w:r>
      <w:r w:rsidRPr="0060162A">
        <w:rPr>
          <w:rStyle w:val="Char3"/>
          <w:rtl/>
          <w:lang w:bidi="fa-IR"/>
        </w:rPr>
        <w:t>د: اسم ع</w:t>
      </w:r>
      <w:r w:rsidR="005B21A3">
        <w:rPr>
          <w:rStyle w:val="Char3"/>
          <w:rtl/>
          <w:lang w:bidi="fa-IR"/>
        </w:rPr>
        <w:t>ی</w:t>
      </w:r>
      <w:r w:rsidRPr="0060162A">
        <w:rPr>
          <w:rStyle w:val="Char3"/>
          <w:rtl/>
          <w:lang w:bidi="fa-IR"/>
        </w:rPr>
        <w:t>ن مسم</w:t>
      </w:r>
      <w:r w:rsidR="005B21A3">
        <w:rPr>
          <w:rStyle w:val="Char3"/>
          <w:rtl/>
          <w:lang w:bidi="fa-IR"/>
        </w:rPr>
        <w:t>ی</w:t>
      </w:r>
      <w:r w:rsidRPr="0060162A">
        <w:rPr>
          <w:rStyle w:val="Char3"/>
          <w:rtl/>
          <w:lang w:bidi="fa-IR"/>
        </w:rPr>
        <w:t xml:space="preserve"> است </w:t>
      </w:r>
      <w:r w:rsidR="005B21A3">
        <w:rPr>
          <w:rStyle w:val="Char3"/>
          <w:rtl/>
          <w:lang w:bidi="fa-IR"/>
        </w:rPr>
        <w:t>ی</w:t>
      </w:r>
      <w:r w:rsidRPr="0060162A">
        <w:rPr>
          <w:rStyle w:val="Char3"/>
          <w:rtl/>
          <w:lang w:bidi="fa-IR"/>
        </w:rPr>
        <w:t>ا غ</w:t>
      </w:r>
      <w:r w:rsidR="005B21A3">
        <w:rPr>
          <w:rStyle w:val="Char3"/>
          <w:rtl/>
          <w:lang w:bidi="fa-IR"/>
        </w:rPr>
        <w:t>ی</w:t>
      </w:r>
      <w:r w:rsidRPr="0060162A">
        <w:rPr>
          <w:rStyle w:val="Char3"/>
          <w:rtl/>
          <w:lang w:bidi="fa-IR"/>
        </w:rPr>
        <w:t>ر آن؟ گواه</w:t>
      </w:r>
      <w:r w:rsidR="005B21A3">
        <w:rPr>
          <w:rStyle w:val="Char3"/>
          <w:rtl/>
          <w:lang w:bidi="fa-IR"/>
        </w:rPr>
        <w:t>ی</w:t>
      </w:r>
      <w:r w:rsidR="00101A36">
        <w:rPr>
          <w:rStyle w:val="Char3"/>
          <w:rtl/>
          <w:lang w:bidi="fa-IR"/>
        </w:rPr>
        <w:t xml:space="preserve"> می‌</w:t>
      </w:r>
      <w:r w:rsidRPr="0060162A">
        <w:rPr>
          <w:rStyle w:val="Char3"/>
          <w:rtl/>
          <w:lang w:bidi="fa-IR"/>
        </w:rPr>
        <w:t>دهم كه از اهل كلام است و</w:t>
      </w:r>
      <w:r w:rsidR="00155203">
        <w:rPr>
          <w:rStyle w:val="Char3"/>
          <w:rtl/>
          <w:lang w:bidi="fa-IR"/>
        </w:rPr>
        <w:t xml:space="preserve"> بی‌</w:t>
      </w:r>
      <w:r w:rsidRPr="0060162A">
        <w:rPr>
          <w:rStyle w:val="Char3"/>
          <w:rtl/>
          <w:lang w:bidi="fa-IR"/>
        </w:rPr>
        <w:t>د</w:t>
      </w:r>
      <w:r w:rsidR="005B21A3">
        <w:rPr>
          <w:rStyle w:val="Char3"/>
          <w:rtl/>
          <w:lang w:bidi="fa-IR"/>
        </w:rPr>
        <w:t>ی</w:t>
      </w:r>
      <w:r w:rsidRPr="0060162A">
        <w:rPr>
          <w:rStyle w:val="Char3"/>
          <w:rtl/>
          <w:lang w:bidi="fa-IR"/>
        </w:rPr>
        <w:t>ن!». و</w:t>
      </w:r>
      <w:r w:rsidR="00101A36">
        <w:rPr>
          <w:rStyle w:val="Char3"/>
          <w:rtl/>
          <w:lang w:bidi="fa-IR"/>
        </w:rPr>
        <w:t xml:space="preserve"> می‌</w:t>
      </w:r>
      <w:r w:rsidRPr="0060162A">
        <w:rPr>
          <w:rStyle w:val="Char3"/>
          <w:rtl/>
          <w:lang w:bidi="fa-IR"/>
        </w:rPr>
        <w:t>گفت:‌ «فتوا</w:t>
      </w:r>
      <w:r w:rsidR="005B21A3">
        <w:rPr>
          <w:rStyle w:val="Char3"/>
          <w:rtl/>
          <w:lang w:bidi="fa-IR"/>
        </w:rPr>
        <w:t>ی</w:t>
      </w:r>
      <w:r w:rsidRPr="0060162A">
        <w:rPr>
          <w:rStyle w:val="Char3"/>
          <w:rtl/>
          <w:lang w:bidi="fa-IR"/>
        </w:rPr>
        <w:t xml:space="preserve"> من در مورد اهل كلام ا</w:t>
      </w:r>
      <w:r w:rsidR="005B21A3">
        <w:rPr>
          <w:rStyle w:val="Char3"/>
          <w:rtl/>
          <w:lang w:bidi="fa-IR"/>
        </w:rPr>
        <w:t>ی</w:t>
      </w:r>
      <w:r w:rsidRPr="0060162A">
        <w:rPr>
          <w:rStyle w:val="Char3"/>
          <w:rtl/>
          <w:lang w:bidi="fa-IR"/>
        </w:rPr>
        <w:t>ن است كه چوب زده شوند و آنان را م</w:t>
      </w:r>
      <w:r w:rsidR="005B21A3">
        <w:rPr>
          <w:rStyle w:val="Char3"/>
          <w:rtl/>
          <w:lang w:bidi="fa-IR"/>
        </w:rPr>
        <w:t>ی</w:t>
      </w:r>
      <w:r w:rsidRPr="0060162A">
        <w:rPr>
          <w:rStyle w:val="Char3"/>
          <w:rtl/>
          <w:lang w:bidi="fa-IR"/>
        </w:rPr>
        <w:t>ان مردمان بگردانند و بگو</w:t>
      </w:r>
      <w:r w:rsidR="005B21A3">
        <w:rPr>
          <w:rStyle w:val="Char3"/>
          <w:rtl/>
          <w:lang w:bidi="fa-IR"/>
        </w:rPr>
        <w:t>ی</w:t>
      </w:r>
      <w:r w:rsidRPr="0060162A">
        <w:rPr>
          <w:rStyle w:val="Char3"/>
          <w:rtl/>
          <w:lang w:bidi="fa-IR"/>
        </w:rPr>
        <w:t>ند: ا</w:t>
      </w:r>
      <w:r w:rsidR="005B21A3">
        <w:rPr>
          <w:rStyle w:val="Char3"/>
          <w:rtl/>
          <w:lang w:bidi="fa-IR"/>
        </w:rPr>
        <w:t>ی</w:t>
      </w:r>
      <w:r w:rsidRPr="0060162A">
        <w:rPr>
          <w:rStyle w:val="Char3"/>
          <w:rtl/>
          <w:lang w:bidi="fa-IR"/>
        </w:rPr>
        <w:t>ن است جزا</w:t>
      </w:r>
      <w:r w:rsidR="005B21A3">
        <w:rPr>
          <w:rStyle w:val="Char3"/>
          <w:rtl/>
          <w:lang w:bidi="fa-IR"/>
        </w:rPr>
        <w:t>ی</w:t>
      </w:r>
      <w:r w:rsidRPr="0060162A">
        <w:rPr>
          <w:rStyle w:val="Char3"/>
          <w:rtl/>
          <w:lang w:bidi="fa-IR"/>
        </w:rPr>
        <w:t xml:space="preserve"> آنكه كتاب و سنت را تر</w:t>
      </w:r>
      <w:r w:rsidR="005B21A3">
        <w:rPr>
          <w:rStyle w:val="Char3"/>
          <w:rtl/>
          <w:lang w:bidi="fa-IR"/>
        </w:rPr>
        <w:t xml:space="preserve">ک </w:t>
      </w:r>
      <w:r w:rsidRPr="0060162A">
        <w:rPr>
          <w:rStyle w:val="Char3"/>
          <w:rtl/>
          <w:lang w:bidi="fa-IR"/>
        </w:rPr>
        <w:t>كرده». امام احمد بن حنبل گو</w:t>
      </w:r>
      <w:r w:rsidR="005B21A3">
        <w:rPr>
          <w:rStyle w:val="Char3"/>
          <w:rtl/>
          <w:lang w:bidi="fa-IR"/>
        </w:rPr>
        <w:t>ی</w:t>
      </w:r>
      <w:r w:rsidRPr="0060162A">
        <w:rPr>
          <w:rStyle w:val="Char3"/>
          <w:rtl/>
          <w:lang w:bidi="fa-IR"/>
        </w:rPr>
        <w:t>د: «‌علما</w:t>
      </w:r>
      <w:r w:rsidR="005B21A3">
        <w:rPr>
          <w:rStyle w:val="Char3"/>
          <w:rtl/>
          <w:lang w:bidi="fa-IR"/>
        </w:rPr>
        <w:t>ی</w:t>
      </w:r>
      <w:r w:rsidRPr="0060162A">
        <w:rPr>
          <w:rStyle w:val="Char3"/>
          <w:rtl/>
          <w:lang w:bidi="fa-IR"/>
        </w:rPr>
        <w:t xml:space="preserve"> كلام زند</w:t>
      </w:r>
      <w:r w:rsidR="005B21A3">
        <w:rPr>
          <w:rStyle w:val="Char3"/>
          <w:rtl/>
          <w:lang w:bidi="fa-IR"/>
        </w:rPr>
        <w:t>ی</w:t>
      </w:r>
      <w:r w:rsidRPr="0060162A">
        <w:rPr>
          <w:rStyle w:val="Char3"/>
          <w:rtl/>
          <w:lang w:bidi="fa-IR"/>
        </w:rPr>
        <w:t>ق اند، و متكلم رستگار نشود».</w:t>
      </w:r>
    </w:p>
    <w:p w:rsidR="009C6881" w:rsidRPr="0060162A" w:rsidRDefault="009C6881" w:rsidP="0060162A">
      <w:pPr>
        <w:spacing w:line="250" w:lineRule="auto"/>
        <w:ind w:firstLine="284"/>
        <w:jc w:val="both"/>
        <w:rPr>
          <w:rStyle w:val="Char3"/>
          <w:rtl/>
          <w:lang w:bidi="fa-IR"/>
        </w:rPr>
      </w:pPr>
      <w:r w:rsidRPr="0060162A">
        <w:rPr>
          <w:rStyle w:val="Char3"/>
          <w:rtl/>
          <w:lang w:bidi="fa-IR"/>
        </w:rPr>
        <w:t>مؤلف گو</w:t>
      </w:r>
      <w:r w:rsidR="005B21A3">
        <w:rPr>
          <w:rStyle w:val="Char3"/>
          <w:rtl/>
          <w:lang w:bidi="fa-IR"/>
        </w:rPr>
        <w:t>ی</w:t>
      </w:r>
      <w:r w:rsidRPr="0060162A">
        <w:rPr>
          <w:rStyle w:val="Char3"/>
          <w:rtl/>
          <w:lang w:bidi="fa-IR"/>
        </w:rPr>
        <w:t>د: چگونه كلام مذموم نباشد در حال</w:t>
      </w:r>
      <w:r w:rsidR="005B21A3">
        <w:rPr>
          <w:rStyle w:val="Char3"/>
          <w:rtl/>
          <w:lang w:bidi="fa-IR"/>
        </w:rPr>
        <w:t>ی</w:t>
      </w:r>
      <w:r w:rsidRPr="0060162A">
        <w:rPr>
          <w:rStyle w:val="Char3"/>
          <w:rtl/>
          <w:lang w:bidi="fa-IR"/>
        </w:rPr>
        <w:t xml:space="preserve"> كه معتزله را به آنجا كشان</w:t>
      </w:r>
      <w:r w:rsidR="005B21A3">
        <w:rPr>
          <w:rStyle w:val="Char3"/>
          <w:rtl/>
          <w:lang w:bidi="fa-IR"/>
        </w:rPr>
        <w:t>ی</w:t>
      </w:r>
      <w:r w:rsidRPr="0060162A">
        <w:rPr>
          <w:rStyle w:val="Char3"/>
          <w:rtl/>
          <w:lang w:bidi="fa-IR"/>
        </w:rPr>
        <w:t>ده كه بگو</w:t>
      </w:r>
      <w:r w:rsidR="005B21A3">
        <w:rPr>
          <w:rStyle w:val="Char3"/>
          <w:rtl/>
          <w:lang w:bidi="fa-IR"/>
        </w:rPr>
        <w:t>ی</w:t>
      </w:r>
      <w:r w:rsidRPr="0060162A">
        <w:rPr>
          <w:rStyle w:val="Char3"/>
          <w:rtl/>
          <w:lang w:bidi="fa-IR"/>
        </w:rPr>
        <w:t>ند: خدا كل</w:t>
      </w:r>
      <w:r w:rsidR="005B21A3">
        <w:rPr>
          <w:rStyle w:val="Char3"/>
          <w:rtl/>
          <w:lang w:bidi="fa-IR"/>
        </w:rPr>
        <w:t>ی</w:t>
      </w:r>
      <w:r w:rsidRPr="0060162A">
        <w:rPr>
          <w:rStyle w:val="Char3"/>
          <w:rtl/>
          <w:lang w:bidi="fa-IR"/>
        </w:rPr>
        <w:t>ات را</w:t>
      </w:r>
      <w:r w:rsidR="00101A36">
        <w:rPr>
          <w:rStyle w:val="Char3"/>
          <w:rtl/>
          <w:lang w:bidi="fa-IR"/>
        </w:rPr>
        <w:t xml:space="preserve"> می‌</w:t>
      </w:r>
      <w:r w:rsidRPr="0060162A">
        <w:rPr>
          <w:rStyle w:val="Char3"/>
          <w:rtl/>
          <w:lang w:bidi="fa-IR"/>
        </w:rPr>
        <w:t>داند و جزئ</w:t>
      </w:r>
      <w:r w:rsidR="005B21A3">
        <w:rPr>
          <w:rStyle w:val="Char3"/>
          <w:rtl/>
          <w:lang w:bidi="fa-IR"/>
        </w:rPr>
        <w:t>ی</w:t>
      </w:r>
      <w:r w:rsidRPr="0060162A">
        <w:rPr>
          <w:rStyle w:val="Char3"/>
          <w:rtl/>
          <w:lang w:bidi="fa-IR"/>
        </w:rPr>
        <w:t>ات را</w:t>
      </w:r>
      <w:r w:rsidR="00101A36">
        <w:rPr>
          <w:rStyle w:val="Char3"/>
          <w:rtl/>
          <w:lang w:bidi="fa-IR"/>
        </w:rPr>
        <w:t xml:space="preserve"> نمی‌</w:t>
      </w:r>
      <w:r w:rsidRPr="0060162A">
        <w:rPr>
          <w:rStyle w:val="Char3"/>
          <w:rtl/>
          <w:lang w:bidi="fa-IR"/>
        </w:rPr>
        <w:t>داند. جهم بن صفوان گو</w:t>
      </w:r>
      <w:r w:rsidR="005B21A3">
        <w:rPr>
          <w:rStyle w:val="Char3"/>
          <w:rtl/>
          <w:lang w:bidi="fa-IR"/>
        </w:rPr>
        <w:t>ی</w:t>
      </w:r>
      <w:r w:rsidRPr="0060162A">
        <w:rPr>
          <w:rStyle w:val="Char3"/>
          <w:rtl/>
          <w:lang w:bidi="fa-IR"/>
        </w:rPr>
        <w:t>د:‌ علم و قدرت و ح</w:t>
      </w:r>
      <w:r w:rsidR="005B21A3">
        <w:rPr>
          <w:rStyle w:val="Char3"/>
          <w:rtl/>
          <w:lang w:bidi="fa-IR"/>
        </w:rPr>
        <w:t>ی</w:t>
      </w:r>
      <w:r w:rsidRPr="0060162A">
        <w:rPr>
          <w:rStyle w:val="Char3"/>
          <w:rtl/>
          <w:lang w:bidi="fa-IR"/>
        </w:rPr>
        <w:t>ات خدا مُحْدَث است. و ابومحمد نوبخت</w:t>
      </w:r>
      <w:r w:rsidR="005B21A3">
        <w:rPr>
          <w:rStyle w:val="Char3"/>
          <w:rtl/>
          <w:lang w:bidi="fa-IR"/>
        </w:rPr>
        <w:t>ی</w:t>
      </w:r>
      <w:r w:rsidRPr="0060162A">
        <w:rPr>
          <w:rStyle w:val="Char3"/>
          <w:rtl/>
          <w:lang w:bidi="fa-IR"/>
        </w:rPr>
        <w:t xml:space="preserve"> از جهم نقل</w:t>
      </w:r>
      <w:r w:rsidR="00101A36">
        <w:rPr>
          <w:rStyle w:val="Char3"/>
          <w:rtl/>
          <w:lang w:bidi="fa-IR"/>
        </w:rPr>
        <w:t xml:space="preserve"> می‌</w:t>
      </w:r>
      <w:r w:rsidRPr="0060162A">
        <w:rPr>
          <w:rStyle w:val="Char3"/>
          <w:rtl/>
          <w:lang w:bidi="fa-IR"/>
        </w:rPr>
        <w:t>كند كه خدا</w:t>
      </w:r>
      <w:r w:rsidR="005B21A3">
        <w:rPr>
          <w:rStyle w:val="Char3"/>
          <w:rtl/>
          <w:lang w:bidi="fa-IR"/>
        </w:rPr>
        <w:t>ی</w:t>
      </w:r>
      <w:r w:rsidRPr="0060162A">
        <w:rPr>
          <w:rStyle w:val="Char3"/>
          <w:rtl/>
          <w:lang w:bidi="fa-IR"/>
        </w:rPr>
        <w:t xml:space="preserve"> تعال</w:t>
      </w:r>
      <w:r w:rsidR="005B21A3">
        <w:rPr>
          <w:rStyle w:val="Char3"/>
          <w:rtl/>
          <w:lang w:bidi="fa-IR"/>
        </w:rPr>
        <w:t>ی</w:t>
      </w:r>
      <w:r w:rsidRPr="0060162A">
        <w:rPr>
          <w:rStyle w:val="Char3"/>
          <w:rtl/>
          <w:lang w:bidi="fa-IR"/>
        </w:rPr>
        <w:t xml:space="preserve"> «ش</w:t>
      </w:r>
      <w:r w:rsidR="005B21A3">
        <w:rPr>
          <w:rStyle w:val="Char3"/>
          <w:rtl/>
          <w:lang w:bidi="fa-IR"/>
        </w:rPr>
        <w:t>ی</w:t>
      </w:r>
      <w:r w:rsidRPr="0060162A">
        <w:rPr>
          <w:rStyle w:val="Char3"/>
          <w:rtl/>
          <w:lang w:bidi="fa-IR"/>
        </w:rPr>
        <w:t>ء» ن</w:t>
      </w:r>
      <w:r w:rsidR="005B21A3">
        <w:rPr>
          <w:rStyle w:val="Char3"/>
          <w:rtl/>
          <w:lang w:bidi="fa-IR"/>
        </w:rPr>
        <w:t>ی</w:t>
      </w:r>
      <w:r w:rsidRPr="0060162A">
        <w:rPr>
          <w:rStyle w:val="Char3"/>
          <w:rtl/>
          <w:lang w:bidi="fa-IR"/>
        </w:rPr>
        <w:t>ست. ابوعل</w:t>
      </w:r>
      <w:r w:rsidR="005B21A3">
        <w:rPr>
          <w:rStyle w:val="Char3"/>
          <w:rtl/>
          <w:lang w:bidi="fa-IR"/>
        </w:rPr>
        <w:t>ی</w:t>
      </w:r>
      <w:r w:rsidRPr="0060162A">
        <w:rPr>
          <w:rStyle w:val="Char3"/>
          <w:rtl/>
          <w:lang w:bidi="fa-IR"/>
        </w:rPr>
        <w:t xml:space="preserve"> جبائ</w:t>
      </w:r>
      <w:r w:rsidR="005B21A3">
        <w:rPr>
          <w:rStyle w:val="Char3"/>
          <w:rtl/>
          <w:lang w:bidi="fa-IR"/>
        </w:rPr>
        <w:t>ی</w:t>
      </w:r>
      <w:r w:rsidRPr="0060162A">
        <w:rPr>
          <w:rStyle w:val="Char3"/>
          <w:rtl/>
          <w:lang w:bidi="fa-IR"/>
        </w:rPr>
        <w:t xml:space="preserve"> و ابوهاشم (جبائ</w:t>
      </w:r>
      <w:r w:rsidR="005B21A3">
        <w:rPr>
          <w:rStyle w:val="Char3"/>
          <w:rtl/>
          <w:lang w:bidi="fa-IR"/>
        </w:rPr>
        <w:t>ی</w:t>
      </w:r>
      <w:r w:rsidRPr="0060162A">
        <w:rPr>
          <w:rStyle w:val="Char3"/>
          <w:rtl/>
          <w:lang w:bidi="fa-IR"/>
        </w:rPr>
        <w:t>) و پ</w:t>
      </w:r>
      <w:r w:rsidR="005B21A3">
        <w:rPr>
          <w:rStyle w:val="Char3"/>
          <w:rtl/>
          <w:lang w:bidi="fa-IR"/>
        </w:rPr>
        <w:t>ی</w:t>
      </w:r>
      <w:r w:rsidRPr="0060162A">
        <w:rPr>
          <w:rStyle w:val="Char3"/>
          <w:rtl/>
          <w:lang w:bidi="fa-IR"/>
        </w:rPr>
        <w:t>روان بصر</w:t>
      </w:r>
      <w:r w:rsidR="005B21A3">
        <w:rPr>
          <w:rStyle w:val="Char3"/>
          <w:rtl/>
          <w:lang w:bidi="fa-IR"/>
        </w:rPr>
        <w:t>ی</w:t>
      </w:r>
      <w:r w:rsidRPr="0060162A">
        <w:rPr>
          <w:rStyle w:val="Char3"/>
          <w:rtl/>
          <w:lang w:bidi="fa-IR"/>
        </w:rPr>
        <w:t xml:space="preserve"> ا</w:t>
      </w:r>
      <w:r w:rsidR="005B21A3">
        <w:rPr>
          <w:rStyle w:val="Char3"/>
          <w:rtl/>
          <w:lang w:bidi="fa-IR"/>
        </w:rPr>
        <w:t>ی</w:t>
      </w:r>
      <w:r w:rsidRPr="0060162A">
        <w:rPr>
          <w:rStyle w:val="Char3"/>
          <w:rtl/>
          <w:lang w:bidi="fa-IR"/>
        </w:rPr>
        <w:t>شان گفته اند: معدوم ش</w:t>
      </w:r>
      <w:r w:rsidR="005B21A3">
        <w:rPr>
          <w:rStyle w:val="Char3"/>
          <w:rtl/>
          <w:lang w:bidi="fa-IR"/>
        </w:rPr>
        <w:t>ی</w:t>
      </w:r>
      <w:r w:rsidRPr="0060162A">
        <w:rPr>
          <w:rStyle w:val="Char3"/>
          <w:rtl/>
          <w:lang w:bidi="fa-IR"/>
        </w:rPr>
        <w:t>ء است خداوند ذات را ذات نكرده و عرض را عرض وجوهر را جوهر نكرده</w:t>
      </w:r>
      <w:r w:rsidRPr="00A4288E">
        <w:rPr>
          <w:rStyle w:val="Char3"/>
          <w:vertAlign w:val="superscript"/>
          <w:rtl/>
          <w:lang w:bidi="fa-IR"/>
        </w:rPr>
        <w:footnoteReference w:id="56"/>
      </w:r>
      <w:r w:rsidRPr="0060162A">
        <w:rPr>
          <w:rStyle w:val="Char3"/>
          <w:rtl/>
          <w:lang w:bidi="fa-IR"/>
        </w:rPr>
        <w:t>.</w:t>
      </w:r>
    </w:p>
    <w:p w:rsidR="009C6881" w:rsidRPr="0060162A" w:rsidRDefault="009C6881" w:rsidP="0060162A">
      <w:pPr>
        <w:spacing w:line="250" w:lineRule="auto"/>
        <w:ind w:firstLine="284"/>
        <w:jc w:val="both"/>
        <w:rPr>
          <w:rStyle w:val="Char3"/>
          <w:rtl/>
          <w:lang w:bidi="fa-IR"/>
        </w:rPr>
      </w:pPr>
      <w:r w:rsidRPr="0060162A">
        <w:rPr>
          <w:rStyle w:val="Char3"/>
          <w:rtl/>
          <w:lang w:bidi="fa-IR"/>
        </w:rPr>
        <w:t>قاض</w:t>
      </w:r>
      <w:r w:rsidR="005B21A3">
        <w:rPr>
          <w:rStyle w:val="Char3"/>
          <w:rtl/>
          <w:lang w:bidi="fa-IR"/>
        </w:rPr>
        <w:t>ی</w:t>
      </w:r>
      <w:r w:rsidRPr="0060162A">
        <w:rPr>
          <w:rStyle w:val="Char3"/>
          <w:rtl/>
          <w:lang w:bidi="fa-IR"/>
        </w:rPr>
        <w:t xml:space="preserve"> ابو</w:t>
      </w:r>
      <w:r w:rsidR="005B21A3">
        <w:rPr>
          <w:rStyle w:val="Char3"/>
          <w:rtl/>
          <w:lang w:bidi="fa-IR"/>
        </w:rPr>
        <w:t>ی</w:t>
      </w:r>
      <w:r w:rsidRPr="0060162A">
        <w:rPr>
          <w:rStyle w:val="Char3"/>
          <w:rtl/>
          <w:lang w:bidi="fa-IR"/>
        </w:rPr>
        <w:t>عل</w:t>
      </w:r>
      <w:r w:rsidR="005B21A3">
        <w:rPr>
          <w:rStyle w:val="Char3"/>
          <w:rtl/>
          <w:lang w:bidi="fa-IR"/>
        </w:rPr>
        <w:t>ی</w:t>
      </w:r>
      <w:r w:rsidRPr="0060162A">
        <w:rPr>
          <w:rStyle w:val="Char3"/>
          <w:rtl/>
          <w:lang w:bidi="fa-IR"/>
        </w:rPr>
        <w:t xml:space="preserve"> در كتاب المقتبس از قول علاف معتزل</w:t>
      </w:r>
      <w:r w:rsidR="005B21A3">
        <w:rPr>
          <w:rStyle w:val="Char3"/>
          <w:rtl/>
          <w:lang w:bidi="fa-IR"/>
        </w:rPr>
        <w:t>ی</w:t>
      </w:r>
      <w:r w:rsidRPr="0060162A">
        <w:rPr>
          <w:rStyle w:val="Char3"/>
          <w:rtl/>
          <w:lang w:bidi="fa-IR"/>
        </w:rPr>
        <w:t xml:space="preserve"> آورده است كه نع</w:t>
      </w:r>
      <w:r w:rsidR="005B21A3">
        <w:rPr>
          <w:rStyle w:val="Char3"/>
          <w:rtl/>
          <w:lang w:bidi="fa-IR"/>
        </w:rPr>
        <w:t>ی</w:t>
      </w:r>
      <w:r w:rsidRPr="0060162A">
        <w:rPr>
          <w:rStyle w:val="Char3"/>
          <w:rtl/>
          <w:lang w:bidi="fa-IR"/>
        </w:rPr>
        <w:t>م اهل بهشت و عذاب اهل دوزخ چ</w:t>
      </w:r>
      <w:r w:rsidR="005B21A3">
        <w:rPr>
          <w:rStyle w:val="Char3"/>
          <w:rtl/>
          <w:lang w:bidi="fa-IR"/>
        </w:rPr>
        <w:t>ی</w:t>
      </w:r>
      <w:r w:rsidRPr="0060162A">
        <w:rPr>
          <w:rStyle w:val="Char3"/>
          <w:rtl/>
          <w:lang w:bidi="fa-IR"/>
        </w:rPr>
        <w:t>ز</w:t>
      </w:r>
      <w:r w:rsidR="005B21A3">
        <w:rPr>
          <w:rStyle w:val="Char3"/>
          <w:rtl/>
          <w:lang w:bidi="fa-IR"/>
        </w:rPr>
        <w:t>ی</w:t>
      </w:r>
      <w:r w:rsidRPr="0060162A">
        <w:rPr>
          <w:rStyle w:val="Char3"/>
          <w:rtl/>
          <w:lang w:bidi="fa-IR"/>
        </w:rPr>
        <w:t xml:space="preserve"> ن</w:t>
      </w:r>
      <w:r w:rsidR="005B21A3">
        <w:rPr>
          <w:rStyle w:val="Char3"/>
          <w:rtl/>
          <w:lang w:bidi="fa-IR"/>
        </w:rPr>
        <w:t>ی</w:t>
      </w:r>
      <w:r w:rsidRPr="0060162A">
        <w:rPr>
          <w:rStyle w:val="Char3"/>
          <w:rtl/>
          <w:lang w:bidi="fa-IR"/>
        </w:rPr>
        <w:t>ست كه خدا بتواند آن را بردارد (ز</w:t>
      </w:r>
      <w:r w:rsidR="005B21A3">
        <w:rPr>
          <w:rStyle w:val="Char3"/>
          <w:rtl/>
          <w:lang w:bidi="fa-IR"/>
        </w:rPr>
        <w:t>ی</w:t>
      </w:r>
      <w:r w:rsidRPr="0060162A">
        <w:rPr>
          <w:rStyle w:val="Char3"/>
          <w:rtl/>
          <w:lang w:bidi="fa-IR"/>
        </w:rPr>
        <w:t>را در آن صورت نه بهشت ما</w:t>
      </w:r>
      <w:r w:rsidR="005B21A3">
        <w:rPr>
          <w:rStyle w:val="Char3"/>
          <w:rtl/>
          <w:lang w:bidi="fa-IR"/>
        </w:rPr>
        <w:t>یه</w:t>
      </w:r>
      <w:r w:rsidRPr="0060162A">
        <w:rPr>
          <w:rStyle w:val="Char3"/>
          <w:rtl/>
          <w:lang w:bidi="fa-IR"/>
        </w:rPr>
        <w:t xml:space="preserve"> اُم</w:t>
      </w:r>
      <w:r w:rsidR="005B21A3">
        <w:rPr>
          <w:rStyle w:val="Char3"/>
          <w:rtl/>
          <w:lang w:bidi="fa-IR"/>
        </w:rPr>
        <w:t>ی</w:t>
      </w:r>
      <w:r w:rsidRPr="0060162A">
        <w:rPr>
          <w:rStyle w:val="Char3"/>
          <w:rtl/>
          <w:lang w:bidi="fa-IR"/>
        </w:rPr>
        <w:t>د بود و نه دوزخ ب</w:t>
      </w:r>
      <w:r w:rsidR="005B21A3">
        <w:rPr>
          <w:rStyle w:val="Char3"/>
          <w:rtl/>
          <w:lang w:bidi="fa-IR"/>
        </w:rPr>
        <w:t>ی</w:t>
      </w:r>
      <w:r w:rsidRPr="0060162A">
        <w:rPr>
          <w:rStyle w:val="Char3"/>
          <w:rtl/>
          <w:lang w:bidi="fa-IR"/>
        </w:rPr>
        <w:t>م انگ</w:t>
      </w:r>
      <w:r w:rsidR="005B21A3">
        <w:rPr>
          <w:rStyle w:val="Char3"/>
          <w:rtl/>
          <w:lang w:bidi="fa-IR"/>
        </w:rPr>
        <w:t>ی</w:t>
      </w:r>
      <w:r w:rsidRPr="0060162A">
        <w:rPr>
          <w:rStyle w:val="Char3"/>
          <w:rtl/>
          <w:lang w:bidi="fa-IR"/>
        </w:rPr>
        <w:t>ز)، هر چ</w:t>
      </w:r>
      <w:r w:rsidR="005B21A3">
        <w:rPr>
          <w:rStyle w:val="Char3"/>
          <w:rtl/>
          <w:lang w:bidi="fa-IR"/>
        </w:rPr>
        <w:t>ی</w:t>
      </w:r>
      <w:r w:rsidRPr="0060162A">
        <w:rPr>
          <w:rStyle w:val="Char3"/>
          <w:rtl/>
          <w:lang w:bidi="fa-IR"/>
        </w:rPr>
        <w:t>ز نها</w:t>
      </w:r>
      <w:r w:rsidR="005B21A3">
        <w:rPr>
          <w:rStyle w:val="Char3"/>
          <w:rtl/>
          <w:lang w:bidi="fa-IR"/>
        </w:rPr>
        <w:t>ی</w:t>
      </w:r>
      <w:r w:rsidRPr="0060162A">
        <w:rPr>
          <w:rStyle w:val="Char3"/>
          <w:rtl/>
          <w:lang w:bidi="fa-IR"/>
        </w:rPr>
        <w:t>ت</w:t>
      </w:r>
      <w:r w:rsidR="005B21A3">
        <w:rPr>
          <w:rStyle w:val="Char3"/>
          <w:rtl/>
          <w:lang w:bidi="fa-IR"/>
        </w:rPr>
        <w:t>ی</w:t>
      </w:r>
      <w:r w:rsidRPr="0060162A">
        <w:rPr>
          <w:rStyle w:val="Char3"/>
          <w:rtl/>
          <w:lang w:bidi="fa-IR"/>
        </w:rPr>
        <w:t xml:space="preserve"> دارد كه با</w:t>
      </w:r>
      <w:r w:rsidR="005B21A3">
        <w:rPr>
          <w:rStyle w:val="Char3"/>
          <w:rtl/>
          <w:lang w:bidi="fa-IR"/>
        </w:rPr>
        <w:t>ی</w:t>
      </w:r>
      <w:r w:rsidRPr="0060162A">
        <w:rPr>
          <w:rStyle w:val="Char3"/>
          <w:rtl/>
          <w:lang w:bidi="fa-IR"/>
        </w:rPr>
        <w:t>د به آن نها</w:t>
      </w:r>
      <w:r w:rsidR="005B21A3">
        <w:rPr>
          <w:rStyle w:val="Char3"/>
          <w:rtl/>
          <w:lang w:bidi="fa-IR"/>
        </w:rPr>
        <w:t>ی</w:t>
      </w:r>
      <w:r w:rsidRPr="0060162A">
        <w:rPr>
          <w:rStyle w:val="Char3"/>
          <w:rtl/>
          <w:lang w:bidi="fa-IR"/>
        </w:rPr>
        <w:t>ت برسد و بعد از آن چ</w:t>
      </w:r>
      <w:r w:rsidR="005B21A3">
        <w:rPr>
          <w:rStyle w:val="Char3"/>
          <w:rtl/>
          <w:lang w:bidi="fa-IR"/>
        </w:rPr>
        <w:t>ی</w:t>
      </w:r>
      <w:r w:rsidRPr="0060162A">
        <w:rPr>
          <w:rStyle w:val="Char3"/>
          <w:rtl/>
          <w:lang w:bidi="fa-IR"/>
        </w:rPr>
        <w:t>ز</w:t>
      </w:r>
      <w:r w:rsidR="005B21A3">
        <w:rPr>
          <w:rStyle w:val="Char3"/>
          <w:rtl/>
          <w:lang w:bidi="fa-IR"/>
        </w:rPr>
        <w:t>ی</w:t>
      </w:r>
      <w:r w:rsidRPr="0060162A">
        <w:rPr>
          <w:rStyle w:val="Char3"/>
          <w:rtl/>
          <w:lang w:bidi="fa-IR"/>
        </w:rPr>
        <w:t xml:space="preserve"> ن</w:t>
      </w:r>
      <w:r w:rsidR="005B21A3">
        <w:rPr>
          <w:rStyle w:val="Char3"/>
          <w:rtl/>
          <w:lang w:bidi="fa-IR"/>
        </w:rPr>
        <w:t>ی</w:t>
      </w:r>
      <w:r w:rsidRPr="0060162A">
        <w:rPr>
          <w:rStyle w:val="Char3"/>
          <w:rtl/>
          <w:lang w:bidi="fa-IR"/>
        </w:rPr>
        <w:t>ست!</w:t>
      </w:r>
    </w:p>
    <w:p w:rsidR="009C6881" w:rsidRPr="0060162A" w:rsidRDefault="009C6881" w:rsidP="0060162A">
      <w:pPr>
        <w:spacing w:line="250" w:lineRule="auto"/>
        <w:ind w:firstLine="284"/>
        <w:jc w:val="both"/>
        <w:rPr>
          <w:rStyle w:val="Char3"/>
          <w:rtl/>
          <w:lang w:bidi="fa-IR"/>
        </w:rPr>
      </w:pPr>
      <w:r w:rsidRPr="0060162A">
        <w:rPr>
          <w:rStyle w:val="Char3"/>
          <w:rtl/>
          <w:lang w:bidi="fa-IR"/>
        </w:rPr>
        <w:t>ابوالقاسم بلخ</w:t>
      </w:r>
      <w:r w:rsidR="005B21A3">
        <w:rPr>
          <w:rStyle w:val="Char3"/>
          <w:rtl/>
          <w:lang w:bidi="fa-IR"/>
        </w:rPr>
        <w:t>ی</w:t>
      </w:r>
      <w:r w:rsidRPr="0060162A">
        <w:rPr>
          <w:rStyle w:val="Char3"/>
          <w:rtl/>
          <w:lang w:bidi="fa-IR"/>
        </w:rPr>
        <w:t xml:space="preserve"> در كتاب المقالات ن</w:t>
      </w:r>
      <w:r w:rsidR="005B21A3">
        <w:rPr>
          <w:rStyle w:val="Char3"/>
          <w:rtl/>
          <w:lang w:bidi="fa-IR"/>
        </w:rPr>
        <w:t>ی</w:t>
      </w:r>
      <w:r w:rsidRPr="0060162A">
        <w:rPr>
          <w:rStyle w:val="Char3"/>
          <w:rtl/>
          <w:lang w:bidi="fa-IR"/>
        </w:rPr>
        <w:t>ز از قول ابوالهذ</w:t>
      </w:r>
      <w:r w:rsidR="005B21A3">
        <w:rPr>
          <w:rStyle w:val="Char3"/>
          <w:rtl/>
          <w:lang w:bidi="fa-IR"/>
        </w:rPr>
        <w:t>ی</w:t>
      </w:r>
      <w:r w:rsidRPr="0060162A">
        <w:rPr>
          <w:rStyle w:val="Char3"/>
          <w:rtl/>
          <w:lang w:bidi="fa-IR"/>
        </w:rPr>
        <w:t>ل علاف بصر</w:t>
      </w:r>
      <w:r w:rsidR="005B21A3">
        <w:rPr>
          <w:rStyle w:val="Char3"/>
          <w:rtl/>
          <w:lang w:bidi="fa-IR"/>
        </w:rPr>
        <w:t>ی</w:t>
      </w:r>
      <w:r w:rsidRPr="0060162A">
        <w:rPr>
          <w:rStyle w:val="Char3"/>
          <w:rtl/>
          <w:lang w:bidi="fa-IR"/>
        </w:rPr>
        <w:t xml:space="preserve"> (مولا</w:t>
      </w:r>
      <w:r w:rsidR="005B21A3">
        <w:rPr>
          <w:rStyle w:val="Char3"/>
          <w:rtl/>
          <w:lang w:bidi="fa-IR"/>
        </w:rPr>
        <w:t>ی</w:t>
      </w:r>
      <w:r w:rsidRPr="0060162A">
        <w:rPr>
          <w:rStyle w:val="Char3"/>
          <w:rtl/>
          <w:lang w:bidi="fa-IR"/>
        </w:rPr>
        <w:t xml:space="preserve"> قب</w:t>
      </w:r>
      <w:r w:rsidR="005B21A3">
        <w:rPr>
          <w:rStyle w:val="Char3"/>
          <w:rtl/>
          <w:lang w:bidi="fa-IR"/>
        </w:rPr>
        <w:t>ی</w:t>
      </w:r>
      <w:r w:rsidRPr="0060162A">
        <w:rPr>
          <w:rStyle w:val="Char3"/>
          <w:rtl/>
          <w:lang w:bidi="fa-IR"/>
        </w:rPr>
        <w:t>ل</w:t>
      </w:r>
      <w:r w:rsidR="005B21A3">
        <w:rPr>
          <w:rStyle w:val="Char3"/>
          <w:rtl/>
          <w:lang w:bidi="fa-IR"/>
        </w:rPr>
        <w:t>ه</w:t>
      </w:r>
      <w:r w:rsidRPr="0060162A">
        <w:rPr>
          <w:rStyle w:val="Char3"/>
          <w:rtl/>
          <w:lang w:bidi="fa-IR"/>
        </w:rPr>
        <w:t xml:space="preserve"> عبدالق</w:t>
      </w:r>
      <w:r w:rsidR="005B21A3">
        <w:rPr>
          <w:rStyle w:val="Char3"/>
          <w:rtl/>
          <w:lang w:bidi="fa-IR"/>
        </w:rPr>
        <w:t>ی</w:t>
      </w:r>
      <w:r w:rsidRPr="0060162A">
        <w:rPr>
          <w:rStyle w:val="Char3"/>
          <w:rtl/>
          <w:lang w:bidi="fa-IR"/>
        </w:rPr>
        <w:t>س) ا</w:t>
      </w:r>
      <w:r w:rsidR="005B21A3">
        <w:rPr>
          <w:rStyle w:val="Char3"/>
          <w:rtl/>
          <w:lang w:bidi="fa-IR"/>
        </w:rPr>
        <w:t>ی</w:t>
      </w:r>
      <w:r w:rsidRPr="0060162A">
        <w:rPr>
          <w:rStyle w:val="Char3"/>
          <w:rtl/>
          <w:lang w:bidi="fa-IR"/>
        </w:rPr>
        <w:t>ن قول منحصر به فرد را آورده است كه: اهل بهشت حركاتشان به نها</w:t>
      </w:r>
      <w:r w:rsidR="005B21A3">
        <w:rPr>
          <w:rStyle w:val="Char3"/>
          <w:rtl/>
          <w:lang w:bidi="fa-IR"/>
        </w:rPr>
        <w:t>ی</w:t>
      </w:r>
      <w:r w:rsidRPr="0060162A">
        <w:rPr>
          <w:rStyle w:val="Char3"/>
          <w:rtl/>
          <w:lang w:bidi="fa-IR"/>
        </w:rPr>
        <w:t>ت</w:t>
      </w:r>
      <w:r w:rsidR="00101A36">
        <w:rPr>
          <w:rStyle w:val="Char3"/>
          <w:rtl/>
          <w:lang w:bidi="fa-IR"/>
        </w:rPr>
        <w:t xml:space="preserve"> می‌</w:t>
      </w:r>
      <w:r w:rsidRPr="0060162A">
        <w:rPr>
          <w:rStyle w:val="Char3"/>
          <w:rtl/>
          <w:lang w:bidi="fa-IR"/>
        </w:rPr>
        <w:t>رسد و به سكون و سكوت دائم</w:t>
      </w:r>
      <w:r w:rsidR="00101A36">
        <w:rPr>
          <w:rStyle w:val="Char3"/>
          <w:rtl/>
          <w:lang w:bidi="fa-IR"/>
        </w:rPr>
        <w:t xml:space="preserve"> می‌</w:t>
      </w:r>
      <w:r w:rsidRPr="0060162A">
        <w:rPr>
          <w:rStyle w:val="Char3"/>
          <w:rtl/>
          <w:lang w:bidi="fa-IR"/>
        </w:rPr>
        <w:t>رسند و خدا</w:t>
      </w:r>
      <w:r w:rsidR="005B21A3">
        <w:rPr>
          <w:rStyle w:val="Char3"/>
          <w:rtl/>
          <w:lang w:bidi="fa-IR"/>
        </w:rPr>
        <w:t>ی</w:t>
      </w:r>
      <w:r w:rsidRPr="0060162A">
        <w:rPr>
          <w:rStyle w:val="Char3"/>
          <w:rtl/>
          <w:lang w:bidi="fa-IR"/>
        </w:rPr>
        <w:t xml:space="preserve"> هم كار</w:t>
      </w:r>
      <w:r w:rsidR="005B21A3">
        <w:rPr>
          <w:rStyle w:val="Char3"/>
          <w:rtl/>
          <w:lang w:bidi="fa-IR"/>
        </w:rPr>
        <w:t>ی</w:t>
      </w:r>
      <w:r w:rsidRPr="0060162A">
        <w:rPr>
          <w:rStyle w:val="Char3"/>
          <w:rtl/>
          <w:lang w:bidi="fa-IR"/>
        </w:rPr>
        <w:t xml:space="preserve"> برا</w:t>
      </w:r>
      <w:r w:rsidR="005B21A3">
        <w:rPr>
          <w:rStyle w:val="Char3"/>
          <w:rtl/>
          <w:lang w:bidi="fa-IR"/>
        </w:rPr>
        <w:t>ی</w:t>
      </w:r>
      <w:r w:rsidRPr="0060162A">
        <w:rPr>
          <w:rStyle w:val="Char3"/>
          <w:rtl/>
          <w:lang w:bidi="fa-IR"/>
        </w:rPr>
        <w:t xml:space="preserve"> آنها</w:t>
      </w:r>
      <w:r w:rsidR="00101A36">
        <w:rPr>
          <w:rStyle w:val="Char3"/>
          <w:rtl/>
          <w:lang w:bidi="fa-IR"/>
        </w:rPr>
        <w:t xml:space="preserve"> نمی‌</w:t>
      </w:r>
      <w:r w:rsidRPr="0060162A">
        <w:rPr>
          <w:rStyle w:val="Char3"/>
          <w:rtl/>
          <w:lang w:bidi="fa-IR"/>
        </w:rPr>
        <w:t>تواند بكند. همو گو</w:t>
      </w:r>
      <w:r w:rsidR="005B21A3">
        <w:rPr>
          <w:rStyle w:val="Char3"/>
          <w:rtl/>
          <w:lang w:bidi="fa-IR"/>
        </w:rPr>
        <w:t>ی</w:t>
      </w:r>
      <w:r w:rsidRPr="0060162A">
        <w:rPr>
          <w:rStyle w:val="Char3"/>
          <w:rtl/>
          <w:lang w:bidi="fa-IR"/>
        </w:rPr>
        <w:t>د: علم و قدرت خدا ع</w:t>
      </w:r>
      <w:r w:rsidR="005B21A3">
        <w:rPr>
          <w:rStyle w:val="Char3"/>
          <w:rtl/>
          <w:lang w:bidi="fa-IR"/>
        </w:rPr>
        <w:t>ی</w:t>
      </w:r>
      <w:r w:rsidRPr="0060162A">
        <w:rPr>
          <w:rStyle w:val="Char3"/>
          <w:rtl/>
          <w:lang w:bidi="fa-IR"/>
        </w:rPr>
        <w:t>ن ذات اوست.</w:t>
      </w:r>
    </w:p>
    <w:p w:rsidR="009C6881" w:rsidRPr="0060162A" w:rsidRDefault="009C6881" w:rsidP="0060162A">
      <w:pPr>
        <w:spacing w:line="250" w:lineRule="auto"/>
        <w:ind w:firstLine="284"/>
        <w:jc w:val="both"/>
        <w:rPr>
          <w:rStyle w:val="Char3"/>
          <w:rtl/>
          <w:lang w:bidi="fa-IR"/>
        </w:rPr>
      </w:pPr>
      <w:r w:rsidRPr="0060162A">
        <w:rPr>
          <w:rStyle w:val="Char3"/>
          <w:rtl/>
          <w:lang w:bidi="fa-IR"/>
        </w:rPr>
        <w:t>ابوهاشم گفته است: «هر كس از هم</w:t>
      </w:r>
      <w:r w:rsidR="005B21A3">
        <w:rPr>
          <w:rStyle w:val="Char3"/>
          <w:rtl/>
          <w:lang w:bidi="fa-IR"/>
        </w:rPr>
        <w:t>ه</w:t>
      </w:r>
      <w:r w:rsidRPr="0060162A">
        <w:rPr>
          <w:rStyle w:val="Char3"/>
          <w:rtl/>
          <w:lang w:bidi="fa-IR"/>
        </w:rPr>
        <w:t xml:space="preserve"> گناهان توبه كرده باشد و فقط </w:t>
      </w:r>
      <w:r w:rsidR="005B21A3">
        <w:rPr>
          <w:rStyle w:val="Char3"/>
          <w:rtl/>
          <w:lang w:bidi="fa-IR"/>
        </w:rPr>
        <w:t xml:space="preserve">یک </w:t>
      </w:r>
      <w:r w:rsidRPr="0060162A">
        <w:rPr>
          <w:rStyle w:val="Char3"/>
          <w:rtl/>
          <w:lang w:bidi="fa-IR"/>
        </w:rPr>
        <w:t>جرعه شراب بنوشد همچون كفار دچار عذاب ابد</w:t>
      </w:r>
      <w:r w:rsidR="005B21A3">
        <w:rPr>
          <w:rStyle w:val="Char3"/>
          <w:rtl/>
          <w:lang w:bidi="fa-IR"/>
        </w:rPr>
        <w:t>ی</w:t>
      </w:r>
      <w:r w:rsidRPr="0060162A">
        <w:rPr>
          <w:rStyle w:val="Char3"/>
          <w:rtl/>
          <w:lang w:bidi="fa-IR"/>
        </w:rPr>
        <w:t xml:space="preserve"> خواهد شد». نظّام گو</w:t>
      </w:r>
      <w:r w:rsidR="005B21A3">
        <w:rPr>
          <w:rStyle w:val="Char3"/>
          <w:rtl/>
          <w:lang w:bidi="fa-IR"/>
        </w:rPr>
        <w:t>ی</w:t>
      </w:r>
      <w:r w:rsidRPr="0060162A">
        <w:rPr>
          <w:rStyle w:val="Char3"/>
          <w:rtl/>
          <w:lang w:bidi="fa-IR"/>
        </w:rPr>
        <w:t>د: «خدا قادر بر ه</w:t>
      </w:r>
      <w:r w:rsidR="005B21A3">
        <w:rPr>
          <w:rStyle w:val="Char3"/>
          <w:rtl/>
          <w:lang w:bidi="fa-IR"/>
        </w:rPr>
        <w:t>ی</w:t>
      </w:r>
      <w:r w:rsidRPr="0060162A">
        <w:rPr>
          <w:rStyle w:val="Char3"/>
          <w:rtl/>
          <w:lang w:bidi="fa-IR"/>
        </w:rPr>
        <w:t>چ شر</w:t>
      </w:r>
      <w:r w:rsidR="005B21A3">
        <w:rPr>
          <w:rStyle w:val="Char3"/>
          <w:rtl/>
          <w:lang w:bidi="fa-IR"/>
        </w:rPr>
        <w:t>ی</w:t>
      </w:r>
      <w:r w:rsidRPr="0060162A">
        <w:rPr>
          <w:rStyle w:val="Char3"/>
          <w:rtl/>
          <w:lang w:bidi="fa-IR"/>
        </w:rPr>
        <w:t xml:space="preserve"> ن</w:t>
      </w:r>
      <w:r w:rsidR="005B21A3">
        <w:rPr>
          <w:rStyle w:val="Char3"/>
          <w:rtl/>
          <w:lang w:bidi="fa-IR"/>
        </w:rPr>
        <w:t>ی</w:t>
      </w:r>
      <w:r w:rsidRPr="0060162A">
        <w:rPr>
          <w:rStyle w:val="Char3"/>
          <w:rtl/>
          <w:lang w:bidi="fa-IR"/>
        </w:rPr>
        <w:t>ست اما ش</w:t>
      </w:r>
      <w:r w:rsidR="005B21A3">
        <w:rPr>
          <w:rStyle w:val="Char3"/>
          <w:rtl/>
          <w:lang w:bidi="fa-IR"/>
        </w:rPr>
        <w:t>ی</w:t>
      </w:r>
      <w:r w:rsidRPr="0060162A">
        <w:rPr>
          <w:rStyle w:val="Char3"/>
          <w:rtl/>
          <w:lang w:bidi="fa-IR"/>
        </w:rPr>
        <w:t>طان قادر بر خ</w:t>
      </w:r>
      <w:r w:rsidR="005B21A3">
        <w:rPr>
          <w:rStyle w:val="Char3"/>
          <w:rtl/>
          <w:lang w:bidi="fa-IR"/>
        </w:rPr>
        <w:t>ی</w:t>
      </w:r>
      <w:r w:rsidRPr="0060162A">
        <w:rPr>
          <w:rStyle w:val="Char3"/>
          <w:rtl/>
          <w:lang w:bidi="fa-IR"/>
        </w:rPr>
        <w:t>ر و شر هر دو هست». هشام فوط</w:t>
      </w:r>
      <w:r w:rsidR="005B21A3">
        <w:rPr>
          <w:rStyle w:val="Char3"/>
          <w:rtl/>
          <w:lang w:bidi="fa-IR"/>
        </w:rPr>
        <w:t>ی</w:t>
      </w:r>
      <w:r w:rsidRPr="0060162A">
        <w:rPr>
          <w:rStyle w:val="Char3"/>
          <w:rtl/>
          <w:lang w:bidi="fa-IR"/>
        </w:rPr>
        <w:t xml:space="preserve"> گو</w:t>
      </w:r>
      <w:r w:rsidR="005B21A3">
        <w:rPr>
          <w:rStyle w:val="Char3"/>
          <w:rtl/>
          <w:lang w:bidi="fa-IR"/>
        </w:rPr>
        <w:t>ی</w:t>
      </w:r>
      <w:r w:rsidRPr="0060162A">
        <w:rPr>
          <w:rStyle w:val="Char3"/>
          <w:rtl/>
          <w:lang w:bidi="fa-IR"/>
        </w:rPr>
        <w:t>د: «‌علم خدا قد</w:t>
      </w:r>
      <w:r w:rsidR="005B21A3">
        <w:rPr>
          <w:rStyle w:val="Char3"/>
          <w:rtl/>
          <w:lang w:bidi="fa-IR"/>
        </w:rPr>
        <w:t>ی</w:t>
      </w:r>
      <w:r w:rsidRPr="0060162A">
        <w:rPr>
          <w:rStyle w:val="Char3"/>
          <w:rtl/>
          <w:lang w:bidi="fa-IR"/>
        </w:rPr>
        <w:t>م ن</w:t>
      </w:r>
      <w:r w:rsidR="005B21A3">
        <w:rPr>
          <w:rStyle w:val="Char3"/>
          <w:rtl/>
          <w:lang w:bidi="fa-IR"/>
        </w:rPr>
        <w:t>ی</w:t>
      </w:r>
      <w:r w:rsidRPr="0060162A">
        <w:rPr>
          <w:rStyle w:val="Char3"/>
          <w:rtl/>
          <w:lang w:bidi="fa-IR"/>
        </w:rPr>
        <w:t>ست». بعض</w:t>
      </w:r>
      <w:r w:rsidR="005B21A3">
        <w:rPr>
          <w:rStyle w:val="Char3"/>
          <w:rtl/>
          <w:lang w:bidi="fa-IR"/>
        </w:rPr>
        <w:t>ی</w:t>
      </w:r>
      <w:r w:rsidRPr="0060162A">
        <w:rPr>
          <w:rStyle w:val="Char3"/>
          <w:rtl/>
          <w:lang w:bidi="fa-IR"/>
        </w:rPr>
        <w:t xml:space="preserve"> معتزله گفته اند: كذب بر خدا جا</w:t>
      </w:r>
      <w:r w:rsidR="005B21A3">
        <w:rPr>
          <w:rStyle w:val="Char3"/>
          <w:rtl/>
          <w:lang w:bidi="fa-IR"/>
        </w:rPr>
        <w:t>ی</w:t>
      </w:r>
      <w:r w:rsidRPr="0060162A">
        <w:rPr>
          <w:rStyle w:val="Char3"/>
          <w:rtl/>
          <w:lang w:bidi="fa-IR"/>
        </w:rPr>
        <w:t>ز است هر چند هرگز نگفته است. مجبّره گو</w:t>
      </w:r>
      <w:r w:rsidR="005B21A3">
        <w:rPr>
          <w:rStyle w:val="Char3"/>
          <w:rtl/>
          <w:lang w:bidi="fa-IR"/>
        </w:rPr>
        <w:t>ی</w:t>
      </w:r>
      <w:r w:rsidRPr="0060162A">
        <w:rPr>
          <w:rStyle w:val="Char3"/>
          <w:rtl/>
          <w:lang w:bidi="fa-IR"/>
        </w:rPr>
        <w:t>ند: انسان مثل جماد</w:t>
      </w:r>
      <w:r w:rsidR="00155203">
        <w:rPr>
          <w:rStyle w:val="Char3"/>
          <w:rtl/>
          <w:lang w:bidi="fa-IR"/>
        </w:rPr>
        <w:t xml:space="preserve"> بی‌</w:t>
      </w:r>
      <w:r w:rsidRPr="0060162A">
        <w:rPr>
          <w:rStyle w:val="Char3"/>
          <w:rtl/>
          <w:lang w:bidi="fa-IR"/>
        </w:rPr>
        <w:t>اخت</w:t>
      </w:r>
      <w:r w:rsidR="005B21A3">
        <w:rPr>
          <w:rStyle w:val="Char3"/>
          <w:rtl/>
          <w:lang w:bidi="fa-IR"/>
        </w:rPr>
        <w:t>ی</w:t>
      </w:r>
      <w:r w:rsidRPr="0060162A">
        <w:rPr>
          <w:rStyle w:val="Char3"/>
          <w:rtl/>
          <w:lang w:bidi="fa-IR"/>
        </w:rPr>
        <w:t>ار است. مرجئه گفته اند كه هر كس شهادت</w:t>
      </w:r>
      <w:r w:rsidR="005B21A3">
        <w:rPr>
          <w:rStyle w:val="Char3"/>
          <w:rtl/>
          <w:lang w:bidi="fa-IR"/>
        </w:rPr>
        <w:t>ی</w:t>
      </w:r>
      <w:r w:rsidRPr="0060162A">
        <w:rPr>
          <w:rStyle w:val="Char3"/>
          <w:rtl/>
          <w:lang w:bidi="fa-IR"/>
        </w:rPr>
        <w:t>ن گو</w:t>
      </w:r>
      <w:r w:rsidR="005B21A3">
        <w:rPr>
          <w:rStyle w:val="Char3"/>
          <w:rtl/>
          <w:lang w:bidi="fa-IR"/>
        </w:rPr>
        <w:t>ی</w:t>
      </w:r>
      <w:r w:rsidRPr="0060162A">
        <w:rPr>
          <w:rStyle w:val="Char3"/>
          <w:rtl/>
          <w:lang w:bidi="fa-IR"/>
        </w:rPr>
        <w:t>د، و او هم</w:t>
      </w:r>
      <w:r w:rsidR="005B21A3">
        <w:rPr>
          <w:rStyle w:val="Char3"/>
          <w:rtl/>
          <w:lang w:bidi="fa-IR"/>
        </w:rPr>
        <w:t>ه</w:t>
      </w:r>
      <w:r w:rsidRPr="0060162A">
        <w:rPr>
          <w:rStyle w:val="Char3"/>
          <w:rtl/>
          <w:lang w:bidi="fa-IR"/>
        </w:rPr>
        <w:t xml:space="preserve"> گناهان را مرتكب شده باشد وارد آتش</w:t>
      </w:r>
      <w:r w:rsidR="00101A36">
        <w:rPr>
          <w:rStyle w:val="Char3"/>
          <w:rtl/>
          <w:lang w:bidi="fa-IR"/>
        </w:rPr>
        <w:t xml:space="preserve"> نمی‌</w:t>
      </w:r>
      <w:r w:rsidRPr="0060162A">
        <w:rPr>
          <w:rStyle w:val="Char3"/>
          <w:rtl/>
          <w:lang w:bidi="fa-IR"/>
        </w:rPr>
        <w:t>شود؛ و ا</w:t>
      </w:r>
      <w:r w:rsidR="005B21A3">
        <w:rPr>
          <w:rStyle w:val="Char3"/>
          <w:rtl/>
          <w:lang w:bidi="fa-IR"/>
        </w:rPr>
        <w:t>ی</w:t>
      </w:r>
      <w:r w:rsidRPr="0060162A">
        <w:rPr>
          <w:rStyle w:val="Char3"/>
          <w:rtl/>
          <w:lang w:bidi="fa-IR"/>
        </w:rPr>
        <w:t>ن خلاف احاد</w:t>
      </w:r>
      <w:r w:rsidR="005B21A3">
        <w:rPr>
          <w:rStyle w:val="Char3"/>
          <w:rtl/>
          <w:lang w:bidi="fa-IR"/>
        </w:rPr>
        <w:t>ی</w:t>
      </w:r>
      <w:r w:rsidRPr="0060162A">
        <w:rPr>
          <w:rStyle w:val="Char3"/>
          <w:rtl/>
          <w:lang w:bidi="fa-IR"/>
        </w:rPr>
        <w:t>ث صح</w:t>
      </w:r>
      <w:r w:rsidR="005B21A3">
        <w:rPr>
          <w:rStyle w:val="Char3"/>
          <w:rtl/>
          <w:lang w:bidi="fa-IR"/>
        </w:rPr>
        <w:t>ی</w:t>
      </w:r>
      <w:r w:rsidRPr="0060162A">
        <w:rPr>
          <w:rStyle w:val="Char3"/>
          <w:rtl/>
          <w:lang w:bidi="fa-IR"/>
        </w:rPr>
        <w:t>ح است. ابن عق</w:t>
      </w:r>
      <w:r w:rsidR="005B21A3">
        <w:rPr>
          <w:rStyle w:val="Char3"/>
          <w:rtl/>
          <w:lang w:bidi="fa-IR"/>
        </w:rPr>
        <w:t>ی</w:t>
      </w:r>
      <w:r w:rsidRPr="0060162A">
        <w:rPr>
          <w:rStyle w:val="Char3"/>
          <w:rtl/>
          <w:lang w:bidi="fa-IR"/>
        </w:rPr>
        <w:t>ل گو</w:t>
      </w:r>
      <w:r w:rsidR="005B21A3">
        <w:rPr>
          <w:rStyle w:val="Char3"/>
          <w:rtl/>
          <w:lang w:bidi="fa-IR"/>
        </w:rPr>
        <w:t>ی</w:t>
      </w:r>
      <w:r w:rsidRPr="0060162A">
        <w:rPr>
          <w:rStyle w:val="Char3"/>
          <w:rtl/>
          <w:lang w:bidi="fa-IR"/>
        </w:rPr>
        <w:t>د: «بن</w:t>
      </w:r>
      <w:r w:rsidR="005B21A3">
        <w:rPr>
          <w:rStyle w:val="Char3"/>
          <w:rtl/>
          <w:lang w:bidi="fa-IR"/>
        </w:rPr>
        <w:t>ی</w:t>
      </w:r>
      <w:r w:rsidRPr="0060162A">
        <w:rPr>
          <w:rStyle w:val="Char3"/>
          <w:rtl/>
          <w:lang w:bidi="fa-IR"/>
        </w:rPr>
        <w:t>انگذار عق</w:t>
      </w:r>
      <w:r w:rsidR="005B21A3">
        <w:rPr>
          <w:rStyle w:val="Char3"/>
          <w:rtl/>
          <w:lang w:bidi="fa-IR"/>
        </w:rPr>
        <w:t>ی</w:t>
      </w:r>
      <w:r w:rsidRPr="0060162A">
        <w:rPr>
          <w:rStyle w:val="Char3"/>
          <w:rtl/>
          <w:lang w:bidi="fa-IR"/>
        </w:rPr>
        <w:t>د</w:t>
      </w:r>
      <w:r w:rsidR="005B21A3">
        <w:rPr>
          <w:rStyle w:val="Char3"/>
          <w:rtl/>
          <w:lang w:bidi="fa-IR"/>
        </w:rPr>
        <w:t>ه</w:t>
      </w:r>
      <w:r w:rsidRPr="0060162A">
        <w:rPr>
          <w:rStyle w:val="Char3"/>
          <w:rtl/>
          <w:lang w:bidi="fa-IR"/>
        </w:rPr>
        <w:t xml:space="preserve"> «ارجاء» به نظر</w:t>
      </w:r>
      <w:r w:rsidR="00101A36">
        <w:rPr>
          <w:rStyle w:val="Char3"/>
          <w:rtl/>
          <w:lang w:bidi="fa-IR"/>
        </w:rPr>
        <w:t xml:space="preserve"> می‌</w:t>
      </w:r>
      <w:r w:rsidRPr="0060162A">
        <w:rPr>
          <w:rStyle w:val="Char3"/>
          <w:rtl/>
          <w:lang w:bidi="fa-IR"/>
        </w:rPr>
        <w:t>آ</w:t>
      </w:r>
      <w:r w:rsidR="005B21A3">
        <w:rPr>
          <w:rStyle w:val="Char3"/>
          <w:rtl/>
          <w:lang w:bidi="fa-IR"/>
        </w:rPr>
        <w:t>ی</w:t>
      </w:r>
      <w:r w:rsidRPr="0060162A">
        <w:rPr>
          <w:rStyle w:val="Char3"/>
          <w:rtl/>
          <w:lang w:bidi="fa-IR"/>
        </w:rPr>
        <w:t>د زند</w:t>
      </w:r>
      <w:r w:rsidR="005B21A3">
        <w:rPr>
          <w:rStyle w:val="Char3"/>
          <w:rtl/>
          <w:lang w:bidi="fa-IR"/>
        </w:rPr>
        <w:t>ی</w:t>
      </w:r>
      <w:r w:rsidRPr="0060162A">
        <w:rPr>
          <w:rStyle w:val="Char3"/>
          <w:rtl/>
          <w:lang w:bidi="fa-IR"/>
        </w:rPr>
        <w:t>ق بوده است ز</w:t>
      </w:r>
      <w:r w:rsidR="005B21A3">
        <w:rPr>
          <w:rStyle w:val="Char3"/>
          <w:rtl/>
          <w:lang w:bidi="fa-IR"/>
        </w:rPr>
        <w:t>ی</w:t>
      </w:r>
      <w:r w:rsidRPr="0060162A">
        <w:rPr>
          <w:rStyle w:val="Char3"/>
          <w:rtl/>
          <w:lang w:bidi="fa-IR"/>
        </w:rPr>
        <w:t>را نظام اجتماع و مصلحت عالم در عق</w:t>
      </w:r>
      <w:r w:rsidR="005B21A3">
        <w:rPr>
          <w:rStyle w:val="Char3"/>
          <w:rtl/>
          <w:lang w:bidi="fa-IR"/>
        </w:rPr>
        <w:t>ی</w:t>
      </w:r>
      <w:r w:rsidRPr="0060162A">
        <w:rPr>
          <w:rStyle w:val="Char3"/>
          <w:rtl/>
          <w:lang w:bidi="fa-IR"/>
        </w:rPr>
        <w:t>د</w:t>
      </w:r>
      <w:r w:rsidR="005B21A3">
        <w:rPr>
          <w:rStyle w:val="Char3"/>
          <w:rtl/>
          <w:lang w:bidi="fa-IR"/>
        </w:rPr>
        <w:t>ه</w:t>
      </w:r>
      <w:r w:rsidRPr="0060162A">
        <w:rPr>
          <w:rStyle w:val="Char3"/>
          <w:rtl/>
          <w:lang w:bidi="fa-IR"/>
        </w:rPr>
        <w:t xml:space="preserve"> به سزا و جزاست و مرجئه چون نتوانستند بر خلاف فطرت و عقل خدا را انكار كنند، فا</w:t>
      </w:r>
      <w:r w:rsidR="005B21A3">
        <w:rPr>
          <w:rStyle w:val="Char3"/>
          <w:rtl/>
          <w:lang w:bidi="fa-IR"/>
        </w:rPr>
        <w:t>ی</w:t>
      </w:r>
      <w:r w:rsidRPr="0060162A">
        <w:rPr>
          <w:rStyle w:val="Char3"/>
          <w:rtl/>
          <w:lang w:bidi="fa-IR"/>
        </w:rPr>
        <w:t>د</w:t>
      </w:r>
      <w:r w:rsidR="005B21A3">
        <w:rPr>
          <w:rStyle w:val="Char3"/>
          <w:rtl/>
          <w:lang w:bidi="fa-IR"/>
        </w:rPr>
        <w:t>ه</w:t>
      </w:r>
      <w:r w:rsidRPr="0060162A">
        <w:rPr>
          <w:rStyle w:val="Char3"/>
          <w:rtl/>
          <w:lang w:bidi="fa-IR"/>
        </w:rPr>
        <w:t xml:space="preserve"> اثبات خدا را از ب</w:t>
      </w:r>
      <w:r w:rsidR="005B21A3">
        <w:rPr>
          <w:rStyle w:val="Char3"/>
          <w:rtl/>
          <w:lang w:bidi="fa-IR"/>
        </w:rPr>
        <w:t>ی</w:t>
      </w:r>
      <w:r w:rsidRPr="0060162A">
        <w:rPr>
          <w:rStyle w:val="Char3"/>
          <w:rtl/>
          <w:lang w:bidi="fa-IR"/>
        </w:rPr>
        <w:t xml:space="preserve">ن بردند </w:t>
      </w:r>
      <w:r w:rsidR="005B21A3">
        <w:rPr>
          <w:rStyle w:val="Char3"/>
          <w:rtl/>
          <w:lang w:bidi="fa-IR"/>
        </w:rPr>
        <w:t>ی</w:t>
      </w:r>
      <w:r w:rsidRPr="0060162A">
        <w:rPr>
          <w:rStyle w:val="Char3"/>
          <w:rtl/>
          <w:lang w:bidi="fa-IR"/>
        </w:rPr>
        <w:t>عن</w:t>
      </w:r>
      <w:r w:rsidR="005B21A3">
        <w:rPr>
          <w:rStyle w:val="Char3"/>
          <w:rtl/>
          <w:lang w:bidi="fa-IR"/>
        </w:rPr>
        <w:t>ی</w:t>
      </w:r>
      <w:r w:rsidRPr="0060162A">
        <w:rPr>
          <w:rStyle w:val="Char3"/>
          <w:rtl/>
          <w:lang w:bidi="fa-IR"/>
        </w:rPr>
        <w:t xml:space="preserve"> خدا ترس</w:t>
      </w:r>
      <w:r w:rsidR="005B21A3">
        <w:rPr>
          <w:rStyle w:val="Char3"/>
          <w:rtl/>
          <w:lang w:bidi="fa-IR"/>
        </w:rPr>
        <w:t>ی</w:t>
      </w:r>
      <w:r w:rsidRPr="0060162A">
        <w:rPr>
          <w:rStyle w:val="Char3"/>
          <w:rtl/>
          <w:lang w:bidi="fa-IR"/>
        </w:rPr>
        <w:t xml:space="preserve"> را نف</w:t>
      </w:r>
      <w:r w:rsidR="005B21A3">
        <w:rPr>
          <w:rStyle w:val="Char3"/>
          <w:rtl/>
          <w:lang w:bidi="fa-IR"/>
        </w:rPr>
        <w:t>ی</w:t>
      </w:r>
      <w:r w:rsidRPr="0060162A">
        <w:rPr>
          <w:rStyle w:val="Char3"/>
          <w:rtl/>
          <w:lang w:bidi="fa-IR"/>
        </w:rPr>
        <w:t xml:space="preserve"> كردند و س</w:t>
      </w:r>
      <w:r w:rsidR="005B21A3">
        <w:rPr>
          <w:rStyle w:val="Char3"/>
          <w:rtl/>
          <w:lang w:bidi="fa-IR"/>
        </w:rPr>
        <w:t>ی</w:t>
      </w:r>
      <w:r w:rsidRPr="0060162A">
        <w:rPr>
          <w:rStyle w:val="Char3"/>
          <w:rtl/>
          <w:lang w:bidi="fa-IR"/>
        </w:rPr>
        <w:t>است شرع را فرو ر</w:t>
      </w:r>
      <w:r w:rsidR="005B21A3">
        <w:rPr>
          <w:rStyle w:val="Char3"/>
          <w:rtl/>
          <w:lang w:bidi="fa-IR"/>
        </w:rPr>
        <w:t>ی</w:t>
      </w:r>
      <w:r w:rsidRPr="0060162A">
        <w:rPr>
          <w:rStyle w:val="Char3"/>
          <w:rtl/>
          <w:lang w:bidi="fa-IR"/>
        </w:rPr>
        <w:t>ختند؛ و آنان بدتر</w:t>
      </w:r>
      <w:r w:rsidR="005B21A3">
        <w:rPr>
          <w:rStyle w:val="Char3"/>
          <w:rtl/>
          <w:lang w:bidi="fa-IR"/>
        </w:rPr>
        <w:t>ی</w:t>
      </w:r>
      <w:r w:rsidRPr="0060162A">
        <w:rPr>
          <w:rStyle w:val="Char3"/>
          <w:rtl/>
          <w:lang w:bidi="fa-IR"/>
        </w:rPr>
        <w:t>ن طا</w:t>
      </w:r>
      <w:r w:rsidR="005B21A3">
        <w:rPr>
          <w:rStyle w:val="Char3"/>
          <w:rtl/>
          <w:lang w:bidi="fa-IR"/>
        </w:rPr>
        <w:t>ی</w:t>
      </w:r>
      <w:r w:rsidRPr="0060162A">
        <w:rPr>
          <w:rStyle w:val="Char3"/>
          <w:rtl/>
          <w:lang w:bidi="fa-IR"/>
        </w:rPr>
        <w:t>فه اند عل</w:t>
      </w:r>
      <w:r w:rsidR="005B21A3">
        <w:rPr>
          <w:rStyle w:val="Char3"/>
          <w:rtl/>
          <w:lang w:bidi="fa-IR"/>
        </w:rPr>
        <w:t>ی</w:t>
      </w:r>
      <w:r w:rsidRPr="0060162A">
        <w:rPr>
          <w:rStyle w:val="Char3"/>
          <w:rtl/>
          <w:lang w:bidi="fa-IR"/>
        </w:rPr>
        <w:t xml:space="preserve">ه اسلام». </w:t>
      </w:r>
    </w:p>
    <w:p w:rsidR="009C6881" w:rsidRPr="0060162A" w:rsidRDefault="009C6881" w:rsidP="0060162A">
      <w:pPr>
        <w:spacing w:line="250" w:lineRule="auto"/>
        <w:ind w:firstLine="284"/>
        <w:jc w:val="both"/>
        <w:rPr>
          <w:rStyle w:val="Char3"/>
          <w:rtl/>
          <w:lang w:bidi="fa-IR"/>
        </w:rPr>
      </w:pPr>
      <w:r w:rsidRPr="0060162A">
        <w:rPr>
          <w:rStyle w:val="Char3"/>
          <w:rtl/>
          <w:lang w:bidi="fa-IR"/>
        </w:rPr>
        <w:t>اما محمد بن كرام از هر مذهب</w:t>
      </w:r>
      <w:r w:rsidR="005B21A3">
        <w:rPr>
          <w:rStyle w:val="Char3"/>
          <w:rtl/>
          <w:lang w:bidi="fa-IR"/>
        </w:rPr>
        <w:t>ی</w:t>
      </w:r>
      <w:r w:rsidRPr="0060162A">
        <w:rPr>
          <w:rStyle w:val="Char3"/>
          <w:rtl/>
          <w:lang w:bidi="fa-IR"/>
        </w:rPr>
        <w:t xml:space="preserve"> بدتر</w:t>
      </w:r>
      <w:r w:rsidR="005B21A3">
        <w:rPr>
          <w:rStyle w:val="Char3"/>
          <w:rtl/>
          <w:lang w:bidi="fa-IR"/>
        </w:rPr>
        <w:t>ی</w:t>
      </w:r>
      <w:r w:rsidRPr="0060162A">
        <w:rPr>
          <w:rStyle w:val="Char3"/>
          <w:rtl/>
          <w:lang w:bidi="fa-IR"/>
        </w:rPr>
        <w:t>ن عقا</w:t>
      </w:r>
      <w:r w:rsidR="005B21A3">
        <w:rPr>
          <w:rStyle w:val="Char3"/>
          <w:rtl/>
          <w:lang w:bidi="fa-IR"/>
        </w:rPr>
        <w:t>ی</w:t>
      </w:r>
      <w:r w:rsidRPr="0060162A">
        <w:rPr>
          <w:rStyle w:val="Char3"/>
          <w:rtl/>
          <w:lang w:bidi="fa-IR"/>
        </w:rPr>
        <w:t>دش را همراه ضع</w:t>
      </w:r>
      <w:r w:rsidR="005B21A3">
        <w:rPr>
          <w:rStyle w:val="Char3"/>
          <w:rtl/>
          <w:lang w:bidi="fa-IR"/>
        </w:rPr>
        <w:t>ی</w:t>
      </w:r>
      <w:r w:rsidRPr="0060162A">
        <w:rPr>
          <w:rStyle w:val="Char3"/>
          <w:rtl/>
          <w:lang w:bidi="fa-IR"/>
        </w:rPr>
        <w:t>فتر</w:t>
      </w:r>
      <w:r w:rsidR="005B21A3">
        <w:rPr>
          <w:rStyle w:val="Char3"/>
          <w:rtl/>
          <w:lang w:bidi="fa-IR"/>
        </w:rPr>
        <w:t>ی</w:t>
      </w:r>
      <w:r w:rsidRPr="0060162A">
        <w:rPr>
          <w:rStyle w:val="Char3"/>
          <w:rtl/>
          <w:lang w:bidi="fa-IR"/>
        </w:rPr>
        <w:t>ن احاد</w:t>
      </w:r>
      <w:r w:rsidR="005B21A3">
        <w:rPr>
          <w:rStyle w:val="Char3"/>
          <w:rtl/>
          <w:lang w:bidi="fa-IR"/>
        </w:rPr>
        <w:t>ی</w:t>
      </w:r>
      <w:r w:rsidRPr="0060162A">
        <w:rPr>
          <w:rStyle w:val="Char3"/>
          <w:rtl/>
          <w:lang w:bidi="fa-IR"/>
        </w:rPr>
        <w:t>ث برگز</w:t>
      </w:r>
      <w:r w:rsidR="005B21A3">
        <w:rPr>
          <w:rStyle w:val="Char3"/>
          <w:rtl/>
          <w:lang w:bidi="fa-IR"/>
        </w:rPr>
        <w:t>ی</w:t>
      </w:r>
      <w:r w:rsidRPr="0060162A">
        <w:rPr>
          <w:rStyle w:val="Char3"/>
          <w:rtl/>
          <w:lang w:bidi="fa-IR"/>
        </w:rPr>
        <w:t>د و مذهب كرام</w:t>
      </w:r>
      <w:r w:rsidR="005B21A3">
        <w:rPr>
          <w:rStyle w:val="Char3"/>
          <w:rtl/>
          <w:lang w:bidi="fa-IR"/>
        </w:rPr>
        <w:t>ی</w:t>
      </w:r>
      <w:r w:rsidRPr="0060162A">
        <w:rPr>
          <w:rStyle w:val="Char3"/>
          <w:rtl/>
          <w:lang w:bidi="fa-IR"/>
        </w:rPr>
        <w:t>ه را بساخت كه متما</w:t>
      </w:r>
      <w:r w:rsidR="005B21A3">
        <w:rPr>
          <w:rStyle w:val="Char3"/>
          <w:rtl/>
          <w:lang w:bidi="fa-IR"/>
        </w:rPr>
        <w:t>ی</w:t>
      </w:r>
      <w:r w:rsidRPr="0060162A">
        <w:rPr>
          <w:rStyle w:val="Char3"/>
          <w:rtl/>
          <w:lang w:bidi="fa-IR"/>
        </w:rPr>
        <w:t>ل به تشب</w:t>
      </w:r>
      <w:r w:rsidR="005B21A3">
        <w:rPr>
          <w:rStyle w:val="Char3"/>
          <w:rtl/>
          <w:lang w:bidi="fa-IR"/>
        </w:rPr>
        <w:t>ی</w:t>
      </w:r>
      <w:r w:rsidRPr="0060162A">
        <w:rPr>
          <w:rStyle w:val="Char3"/>
          <w:rtl/>
          <w:lang w:bidi="fa-IR"/>
        </w:rPr>
        <w:t>ه است و حلول حوادث را در ذات بار</w:t>
      </w:r>
      <w:r w:rsidR="005B21A3">
        <w:rPr>
          <w:rStyle w:val="Char3"/>
          <w:rtl/>
          <w:lang w:bidi="fa-IR"/>
        </w:rPr>
        <w:t>ی</w:t>
      </w:r>
      <w:r w:rsidRPr="0060162A">
        <w:rPr>
          <w:rStyle w:val="Char3"/>
          <w:rtl/>
          <w:lang w:bidi="fa-IR"/>
        </w:rPr>
        <w:t xml:space="preserve"> روا شمرد و گفت: «خدا</w:t>
      </w:r>
      <w:r w:rsidR="00101A36">
        <w:rPr>
          <w:rStyle w:val="Char3"/>
          <w:rtl/>
          <w:lang w:bidi="fa-IR"/>
        </w:rPr>
        <w:t xml:space="preserve"> نمی‌</w:t>
      </w:r>
      <w:r w:rsidRPr="0060162A">
        <w:rPr>
          <w:rStyle w:val="Char3"/>
          <w:rtl/>
          <w:lang w:bidi="fa-IR"/>
        </w:rPr>
        <w:t>تواند اجسام و جوهر</w:t>
      </w:r>
      <w:r w:rsidR="00101A36">
        <w:rPr>
          <w:rStyle w:val="Char3"/>
          <w:rtl/>
          <w:lang w:bidi="fa-IR"/>
        </w:rPr>
        <w:t>‌ها</w:t>
      </w:r>
      <w:r w:rsidRPr="0060162A">
        <w:rPr>
          <w:rStyle w:val="Char3"/>
          <w:rtl/>
          <w:lang w:bidi="fa-IR"/>
        </w:rPr>
        <w:t xml:space="preserve"> را برگرداند ل</w:t>
      </w:r>
      <w:r w:rsidR="005B21A3">
        <w:rPr>
          <w:rStyle w:val="Char3"/>
          <w:rtl/>
          <w:lang w:bidi="fa-IR"/>
        </w:rPr>
        <w:t>ی</w:t>
      </w:r>
      <w:r w:rsidRPr="0060162A">
        <w:rPr>
          <w:rStyle w:val="Char3"/>
          <w:rtl/>
          <w:lang w:bidi="fa-IR"/>
        </w:rPr>
        <w:t>كن</w:t>
      </w:r>
      <w:r w:rsidR="00101A36">
        <w:rPr>
          <w:rStyle w:val="Char3"/>
          <w:rtl/>
          <w:lang w:bidi="fa-IR"/>
        </w:rPr>
        <w:t xml:space="preserve"> می‌</w:t>
      </w:r>
      <w:r w:rsidRPr="0060162A">
        <w:rPr>
          <w:rStyle w:val="Char3"/>
          <w:rtl/>
          <w:lang w:bidi="fa-IR"/>
        </w:rPr>
        <w:t>تواند ابتدائاً به وجود آرد».</w:t>
      </w:r>
    </w:p>
    <w:p w:rsidR="009C6881" w:rsidRPr="00A4288E" w:rsidRDefault="009C6881" w:rsidP="0060162A">
      <w:pPr>
        <w:spacing w:line="250" w:lineRule="auto"/>
        <w:ind w:firstLine="284"/>
        <w:jc w:val="both"/>
        <w:rPr>
          <w:rStyle w:val="Char3"/>
          <w:spacing w:val="-2"/>
          <w:rtl/>
          <w:lang w:bidi="fa-IR"/>
        </w:rPr>
      </w:pPr>
      <w:r w:rsidRPr="00A4288E">
        <w:rPr>
          <w:rStyle w:val="Char3"/>
          <w:spacing w:val="-2"/>
          <w:rtl/>
          <w:lang w:bidi="fa-IR"/>
        </w:rPr>
        <w:t>سالم</w:t>
      </w:r>
      <w:r w:rsidR="005B21A3" w:rsidRPr="00A4288E">
        <w:rPr>
          <w:rStyle w:val="Char3"/>
          <w:spacing w:val="-2"/>
          <w:rtl/>
          <w:lang w:bidi="fa-IR"/>
        </w:rPr>
        <w:t>ی</w:t>
      </w:r>
      <w:r w:rsidRPr="00A4288E">
        <w:rPr>
          <w:rStyle w:val="Char3"/>
          <w:spacing w:val="-2"/>
          <w:rtl/>
          <w:lang w:bidi="fa-IR"/>
        </w:rPr>
        <w:t>نه گفته‌ اند: خداوند روز ق</w:t>
      </w:r>
      <w:r w:rsidR="005B21A3" w:rsidRPr="00A4288E">
        <w:rPr>
          <w:rStyle w:val="Char3"/>
          <w:spacing w:val="-2"/>
          <w:rtl/>
          <w:lang w:bidi="fa-IR"/>
        </w:rPr>
        <w:t>ی</w:t>
      </w:r>
      <w:r w:rsidRPr="00A4288E">
        <w:rPr>
          <w:rStyle w:val="Char3"/>
          <w:spacing w:val="-2"/>
          <w:rtl/>
          <w:lang w:bidi="fa-IR"/>
        </w:rPr>
        <w:t>امت بر هر چ</w:t>
      </w:r>
      <w:r w:rsidR="005B21A3" w:rsidRPr="00A4288E">
        <w:rPr>
          <w:rStyle w:val="Char3"/>
          <w:spacing w:val="-2"/>
          <w:rtl/>
          <w:lang w:bidi="fa-IR"/>
        </w:rPr>
        <w:t>ی</w:t>
      </w:r>
      <w:r w:rsidRPr="00A4288E">
        <w:rPr>
          <w:rStyle w:val="Char3"/>
          <w:spacing w:val="-2"/>
          <w:rtl/>
          <w:lang w:bidi="fa-IR"/>
        </w:rPr>
        <w:t>ز همان گونه ظاهر شود: بر آدم</w:t>
      </w:r>
      <w:r w:rsidR="005B21A3" w:rsidRPr="00A4288E">
        <w:rPr>
          <w:rStyle w:val="Char3"/>
          <w:spacing w:val="-2"/>
          <w:rtl/>
          <w:lang w:bidi="fa-IR"/>
        </w:rPr>
        <w:t>ی</w:t>
      </w:r>
      <w:r w:rsidRPr="00A4288E">
        <w:rPr>
          <w:rStyle w:val="Char3"/>
          <w:spacing w:val="-2"/>
          <w:rtl/>
          <w:lang w:bidi="fa-IR"/>
        </w:rPr>
        <w:t>ان به صورت آدم</w:t>
      </w:r>
      <w:r w:rsidR="005B21A3" w:rsidRPr="00A4288E">
        <w:rPr>
          <w:rStyle w:val="Char3"/>
          <w:spacing w:val="-2"/>
          <w:rtl/>
          <w:lang w:bidi="fa-IR"/>
        </w:rPr>
        <w:t>ی</w:t>
      </w:r>
      <w:r w:rsidRPr="00A4288E">
        <w:rPr>
          <w:rStyle w:val="Char3"/>
          <w:spacing w:val="-2"/>
          <w:rtl/>
          <w:lang w:bidi="fa-IR"/>
        </w:rPr>
        <w:t xml:space="preserve"> و بر جن</w:t>
      </w:r>
      <w:r w:rsidR="005B21A3" w:rsidRPr="00A4288E">
        <w:rPr>
          <w:rStyle w:val="Char3"/>
          <w:spacing w:val="-2"/>
          <w:rtl/>
          <w:lang w:bidi="fa-IR"/>
        </w:rPr>
        <w:t>ی</w:t>
      </w:r>
      <w:r w:rsidRPr="00A4288E">
        <w:rPr>
          <w:rStyle w:val="Char3"/>
          <w:spacing w:val="-2"/>
          <w:rtl/>
          <w:lang w:bidi="fa-IR"/>
        </w:rPr>
        <w:t>ان به حالت جن</w:t>
      </w:r>
      <w:r w:rsidR="005B21A3" w:rsidRPr="00A4288E">
        <w:rPr>
          <w:rStyle w:val="Char3"/>
          <w:spacing w:val="-2"/>
          <w:rtl/>
          <w:lang w:bidi="fa-IR"/>
        </w:rPr>
        <w:t>ی</w:t>
      </w:r>
      <w:r w:rsidRPr="00A4288E">
        <w:rPr>
          <w:rStyle w:val="Char3"/>
          <w:spacing w:val="-2"/>
          <w:rtl/>
          <w:lang w:bidi="fa-IR"/>
        </w:rPr>
        <w:t>. و ن</w:t>
      </w:r>
      <w:r w:rsidR="005B21A3" w:rsidRPr="00A4288E">
        <w:rPr>
          <w:rStyle w:val="Char3"/>
          <w:spacing w:val="-2"/>
          <w:rtl/>
          <w:lang w:bidi="fa-IR"/>
        </w:rPr>
        <w:t>ی</w:t>
      </w:r>
      <w:r w:rsidR="00A4288E" w:rsidRPr="00A4288E">
        <w:rPr>
          <w:rStyle w:val="Char3"/>
          <w:spacing w:val="-2"/>
          <w:rtl/>
          <w:lang w:bidi="fa-IR"/>
        </w:rPr>
        <w:t>ز گفته</w:t>
      </w:r>
      <w:r w:rsidR="00A4288E" w:rsidRPr="00A4288E">
        <w:rPr>
          <w:rStyle w:val="Char3"/>
          <w:rFonts w:hint="cs"/>
          <w:spacing w:val="-2"/>
          <w:rtl/>
          <w:lang w:bidi="fa-IR"/>
        </w:rPr>
        <w:t>‌</w:t>
      </w:r>
      <w:r w:rsidRPr="00A4288E">
        <w:rPr>
          <w:rStyle w:val="Char3"/>
          <w:spacing w:val="-2"/>
          <w:rtl/>
          <w:lang w:bidi="fa-IR"/>
        </w:rPr>
        <w:t>اند: خدا</w:t>
      </w:r>
      <w:r w:rsidR="005B21A3" w:rsidRPr="00A4288E">
        <w:rPr>
          <w:rStyle w:val="Char3"/>
          <w:spacing w:val="-2"/>
          <w:rtl/>
          <w:lang w:bidi="fa-IR"/>
        </w:rPr>
        <w:t>ی</w:t>
      </w:r>
      <w:r w:rsidRPr="00A4288E">
        <w:rPr>
          <w:rStyle w:val="Char3"/>
          <w:spacing w:val="-2"/>
          <w:rtl/>
          <w:lang w:bidi="fa-IR"/>
        </w:rPr>
        <w:t xml:space="preserve"> را سرّ</w:t>
      </w:r>
      <w:r w:rsidR="005B21A3" w:rsidRPr="00A4288E">
        <w:rPr>
          <w:rStyle w:val="Char3"/>
          <w:spacing w:val="-2"/>
          <w:rtl/>
          <w:lang w:bidi="fa-IR"/>
        </w:rPr>
        <w:t>ی</w:t>
      </w:r>
      <w:r w:rsidRPr="00A4288E">
        <w:rPr>
          <w:rStyle w:val="Char3"/>
          <w:spacing w:val="-2"/>
          <w:rtl/>
          <w:lang w:bidi="fa-IR"/>
        </w:rPr>
        <w:t xml:space="preserve"> است كه اگر آشكار شود تدب</w:t>
      </w:r>
      <w:r w:rsidR="005B21A3" w:rsidRPr="00A4288E">
        <w:rPr>
          <w:rStyle w:val="Char3"/>
          <w:spacing w:val="-2"/>
          <w:rtl/>
          <w:lang w:bidi="fa-IR"/>
        </w:rPr>
        <w:t>ی</w:t>
      </w:r>
      <w:r w:rsidRPr="00A4288E">
        <w:rPr>
          <w:rStyle w:val="Char3"/>
          <w:spacing w:val="-2"/>
          <w:rtl/>
          <w:lang w:bidi="fa-IR"/>
        </w:rPr>
        <w:t xml:space="preserve">ر باطل گردد. </w:t>
      </w:r>
    </w:p>
    <w:p w:rsidR="009C6881" w:rsidRPr="0084488E" w:rsidRDefault="009C6881" w:rsidP="00E573EC">
      <w:pPr>
        <w:spacing w:line="250" w:lineRule="auto"/>
        <w:ind w:firstLine="284"/>
        <w:jc w:val="both"/>
        <w:rPr>
          <w:rStyle w:val="Char3"/>
          <w:spacing w:val="-2"/>
          <w:rtl/>
          <w:lang w:bidi="fa-IR"/>
        </w:rPr>
      </w:pPr>
      <w:r w:rsidRPr="0084488E">
        <w:rPr>
          <w:rStyle w:val="Char3"/>
          <w:spacing w:val="-2"/>
          <w:rtl/>
          <w:lang w:bidi="fa-IR"/>
        </w:rPr>
        <w:t>مؤلف گو</w:t>
      </w:r>
      <w:r w:rsidR="005B21A3" w:rsidRPr="0084488E">
        <w:rPr>
          <w:rStyle w:val="Char3"/>
          <w:spacing w:val="-2"/>
          <w:rtl/>
          <w:lang w:bidi="fa-IR"/>
        </w:rPr>
        <w:t>ی</w:t>
      </w:r>
      <w:r w:rsidRPr="0084488E">
        <w:rPr>
          <w:rStyle w:val="Char3"/>
          <w:spacing w:val="-2"/>
          <w:rtl/>
          <w:lang w:bidi="fa-IR"/>
        </w:rPr>
        <w:t>د: به خدا پناه</w:t>
      </w:r>
      <w:r w:rsidR="00101A36" w:rsidRPr="0084488E">
        <w:rPr>
          <w:rStyle w:val="Char3"/>
          <w:spacing w:val="-2"/>
          <w:rtl/>
          <w:lang w:bidi="fa-IR"/>
        </w:rPr>
        <w:t xml:space="preserve"> می‌</w:t>
      </w:r>
      <w:r w:rsidRPr="0084488E">
        <w:rPr>
          <w:rStyle w:val="Char3"/>
          <w:spacing w:val="-2"/>
          <w:rtl/>
          <w:lang w:bidi="fa-IR"/>
        </w:rPr>
        <w:t>بر</w:t>
      </w:r>
      <w:r w:rsidR="005B21A3" w:rsidRPr="0084488E">
        <w:rPr>
          <w:rStyle w:val="Char3"/>
          <w:spacing w:val="-2"/>
          <w:rtl/>
          <w:lang w:bidi="fa-IR"/>
        </w:rPr>
        <w:t>ی</w:t>
      </w:r>
      <w:r w:rsidRPr="0084488E">
        <w:rPr>
          <w:rStyle w:val="Char3"/>
          <w:spacing w:val="-2"/>
          <w:rtl/>
          <w:lang w:bidi="fa-IR"/>
        </w:rPr>
        <w:t>م از تفكر و دانش</w:t>
      </w:r>
      <w:r w:rsidR="005B21A3" w:rsidRPr="0084488E">
        <w:rPr>
          <w:rStyle w:val="Char3"/>
          <w:spacing w:val="-2"/>
          <w:rtl/>
          <w:lang w:bidi="fa-IR"/>
        </w:rPr>
        <w:t>ی</w:t>
      </w:r>
      <w:r w:rsidRPr="0084488E">
        <w:rPr>
          <w:rStyle w:val="Char3"/>
          <w:spacing w:val="-2"/>
          <w:rtl/>
          <w:lang w:bidi="fa-IR"/>
        </w:rPr>
        <w:t xml:space="preserve"> كه موجب ا</w:t>
      </w:r>
      <w:r w:rsidR="005B21A3" w:rsidRPr="0084488E">
        <w:rPr>
          <w:rStyle w:val="Char3"/>
          <w:spacing w:val="-2"/>
          <w:rtl/>
          <w:lang w:bidi="fa-IR"/>
        </w:rPr>
        <w:t>ی</w:t>
      </w:r>
      <w:r w:rsidRPr="0084488E">
        <w:rPr>
          <w:rStyle w:val="Char3"/>
          <w:spacing w:val="-2"/>
          <w:rtl/>
          <w:lang w:bidi="fa-IR"/>
        </w:rPr>
        <w:t>ن اقوال زشت گردد. ضمنا</w:t>
      </w:r>
      <w:r w:rsidRPr="0084488E">
        <w:rPr>
          <w:rFonts w:cs="Traditional Arabic"/>
          <w:b/>
          <w:bCs/>
          <w:spacing w:val="-2"/>
          <w:rtl/>
          <w:lang w:bidi="fa-IR"/>
        </w:rPr>
        <w:t>ً</w:t>
      </w:r>
      <w:r w:rsidRPr="0084488E">
        <w:rPr>
          <w:rStyle w:val="Char3"/>
          <w:spacing w:val="-2"/>
          <w:rtl/>
          <w:lang w:bidi="fa-IR"/>
        </w:rPr>
        <w:t xml:space="preserve"> اهل كلام مدع</w:t>
      </w:r>
      <w:r w:rsidR="005B21A3" w:rsidRPr="0084488E">
        <w:rPr>
          <w:rStyle w:val="Char3"/>
          <w:spacing w:val="-2"/>
          <w:rtl/>
          <w:lang w:bidi="fa-IR"/>
        </w:rPr>
        <w:t>ی</w:t>
      </w:r>
      <w:r w:rsidRPr="0084488E">
        <w:rPr>
          <w:rStyle w:val="Char3"/>
          <w:spacing w:val="-2"/>
          <w:rtl/>
          <w:lang w:bidi="fa-IR"/>
        </w:rPr>
        <w:t xml:space="preserve"> شده اند كه ا</w:t>
      </w:r>
      <w:r w:rsidR="005B21A3" w:rsidRPr="0084488E">
        <w:rPr>
          <w:rStyle w:val="Char3"/>
          <w:spacing w:val="-2"/>
          <w:rtl/>
          <w:lang w:bidi="fa-IR"/>
        </w:rPr>
        <w:t>ی</w:t>
      </w:r>
      <w:r w:rsidRPr="0084488E">
        <w:rPr>
          <w:rStyle w:val="Char3"/>
          <w:spacing w:val="-2"/>
          <w:rtl/>
          <w:lang w:bidi="fa-IR"/>
        </w:rPr>
        <w:t>مان جز با شناخت مطالب</w:t>
      </w:r>
      <w:r w:rsidR="005B21A3" w:rsidRPr="0084488E">
        <w:rPr>
          <w:rStyle w:val="Char3"/>
          <w:spacing w:val="-2"/>
          <w:rtl/>
          <w:lang w:bidi="fa-IR"/>
        </w:rPr>
        <w:t>ی</w:t>
      </w:r>
      <w:r w:rsidRPr="0084488E">
        <w:rPr>
          <w:rStyle w:val="Char3"/>
          <w:spacing w:val="-2"/>
          <w:rtl/>
          <w:lang w:bidi="fa-IR"/>
        </w:rPr>
        <w:t xml:space="preserve"> كه آنان تنظ</w:t>
      </w:r>
      <w:r w:rsidR="005B21A3" w:rsidRPr="0084488E">
        <w:rPr>
          <w:rStyle w:val="Char3"/>
          <w:spacing w:val="-2"/>
          <w:rtl/>
          <w:lang w:bidi="fa-IR"/>
        </w:rPr>
        <w:t>ی</w:t>
      </w:r>
      <w:r w:rsidRPr="0084488E">
        <w:rPr>
          <w:rStyle w:val="Char3"/>
          <w:spacing w:val="-2"/>
          <w:rtl/>
          <w:lang w:bidi="fa-IR"/>
        </w:rPr>
        <w:t>م كرده اند كامل نگردد، حال آنكه پ</w:t>
      </w:r>
      <w:r w:rsidR="005B21A3" w:rsidRPr="0084488E">
        <w:rPr>
          <w:rStyle w:val="Char3"/>
          <w:spacing w:val="-2"/>
          <w:rtl/>
          <w:lang w:bidi="fa-IR"/>
        </w:rPr>
        <w:t>ی</w:t>
      </w:r>
      <w:r w:rsidRPr="0084488E">
        <w:rPr>
          <w:rStyle w:val="Char3"/>
          <w:spacing w:val="-2"/>
          <w:rtl/>
          <w:lang w:bidi="fa-IR"/>
        </w:rPr>
        <w:t xml:space="preserve">غمبر </w:t>
      </w:r>
      <w:r w:rsidR="00E573EC" w:rsidRPr="0084488E">
        <w:rPr>
          <w:rStyle w:val="Char3"/>
          <w:spacing w:val="-2"/>
          <w:lang w:bidi="fa-IR"/>
        </w:rPr>
        <w:sym w:font="AGA Arabesque" w:char="F072"/>
      </w:r>
      <w:r w:rsidRPr="0084488E">
        <w:rPr>
          <w:rStyle w:val="Char3"/>
          <w:spacing w:val="-2"/>
          <w:rtl/>
          <w:lang w:bidi="fa-IR"/>
        </w:rPr>
        <w:t xml:space="preserve"> امر به ا</w:t>
      </w:r>
      <w:r w:rsidR="005B21A3" w:rsidRPr="0084488E">
        <w:rPr>
          <w:rStyle w:val="Char3"/>
          <w:spacing w:val="-2"/>
          <w:rtl/>
          <w:lang w:bidi="fa-IR"/>
        </w:rPr>
        <w:t>ی</w:t>
      </w:r>
      <w:r w:rsidRPr="0084488E">
        <w:rPr>
          <w:rStyle w:val="Char3"/>
          <w:spacing w:val="-2"/>
          <w:rtl/>
          <w:lang w:bidi="fa-IR"/>
        </w:rPr>
        <w:t>مان فرمود و اشاره به بحث كلام</w:t>
      </w:r>
      <w:r w:rsidR="005B21A3" w:rsidRPr="0084488E">
        <w:rPr>
          <w:rStyle w:val="Char3"/>
          <w:spacing w:val="-2"/>
          <w:rtl/>
          <w:lang w:bidi="fa-IR"/>
        </w:rPr>
        <w:t>ی</w:t>
      </w:r>
      <w:r w:rsidRPr="0084488E">
        <w:rPr>
          <w:rStyle w:val="Char3"/>
          <w:spacing w:val="-2"/>
          <w:rtl/>
          <w:lang w:bidi="fa-IR"/>
        </w:rPr>
        <w:t xml:space="preserve"> ننمود همچنانكه صحابه با آن درج</w:t>
      </w:r>
      <w:r w:rsidR="005B21A3" w:rsidRPr="0084488E">
        <w:rPr>
          <w:rStyle w:val="Char3"/>
          <w:spacing w:val="-2"/>
          <w:rtl/>
          <w:lang w:bidi="fa-IR"/>
        </w:rPr>
        <w:t>ه</w:t>
      </w:r>
      <w:r w:rsidRPr="0084488E">
        <w:rPr>
          <w:rStyle w:val="Char3"/>
          <w:spacing w:val="-2"/>
          <w:rtl/>
          <w:lang w:bidi="fa-IR"/>
        </w:rPr>
        <w:t xml:space="preserve"> ا</w:t>
      </w:r>
      <w:r w:rsidR="005B21A3" w:rsidRPr="0084488E">
        <w:rPr>
          <w:rStyle w:val="Char3"/>
          <w:spacing w:val="-2"/>
          <w:rtl/>
          <w:lang w:bidi="fa-IR"/>
        </w:rPr>
        <w:t>ی</w:t>
      </w:r>
      <w:r w:rsidRPr="0084488E">
        <w:rPr>
          <w:rStyle w:val="Char3"/>
          <w:spacing w:val="-2"/>
          <w:rtl/>
          <w:lang w:bidi="fa-IR"/>
        </w:rPr>
        <w:t>مان كه به گواه</w:t>
      </w:r>
      <w:r w:rsidR="005B21A3" w:rsidRPr="0084488E">
        <w:rPr>
          <w:rStyle w:val="Char3"/>
          <w:spacing w:val="-2"/>
          <w:rtl/>
          <w:lang w:bidi="fa-IR"/>
        </w:rPr>
        <w:t>ی</w:t>
      </w:r>
      <w:r w:rsidRPr="0084488E">
        <w:rPr>
          <w:rStyle w:val="Char3"/>
          <w:spacing w:val="-2"/>
          <w:rtl/>
          <w:lang w:bidi="fa-IR"/>
        </w:rPr>
        <w:t xml:space="preserve"> پ</w:t>
      </w:r>
      <w:r w:rsidR="005B21A3" w:rsidRPr="0084488E">
        <w:rPr>
          <w:rStyle w:val="Char3"/>
          <w:spacing w:val="-2"/>
          <w:rtl/>
          <w:lang w:bidi="fa-IR"/>
        </w:rPr>
        <w:t>ی</w:t>
      </w:r>
      <w:r w:rsidRPr="0084488E">
        <w:rPr>
          <w:rStyle w:val="Char3"/>
          <w:spacing w:val="-2"/>
          <w:rtl/>
          <w:lang w:bidi="fa-IR"/>
        </w:rPr>
        <w:t xml:space="preserve">غمبر </w:t>
      </w:r>
      <w:r w:rsidR="00E573EC" w:rsidRPr="0084488E">
        <w:rPr>
          <w:rStyle w:val="Char3"/>
          <w:spacing w:val="-2"/>
          <w:lang w:bidi="fa-IR"/>
        </w:rPr>
        <w:sym w:font="AGA Arabesque" w:char="F072"/>
      </w:r>
      <w:r w:rsidRPr="0084488E">
        <w:rPr>
          <w:rStyle w:val="Char3"/>
          <w:spacing w:val="-2"/>
          <w:rtl/>
          <w:lang w:bidi="fa-IR"/>
        </w:rPr>
        <w:t xml:space="preserve"> بهتر</w:t>
      </w:r>
      <w:r w:rsidR="005B21A3" w:rsidRPr="0084488E">
        <w:rPr>
          <w:rStyle w:val="Char3"/>
          <w:spacing w:val="-2"/>
          <w:rtl/>
          <w:lang w:bidi="fa-IR"/>
        </w:rPr>
        <w:t>ی</w:t>
      </w:r>
      <w:r w:rsidRPr="0084488E">
        <w:rPr>
          <w:rStyle w:val="Char3"/>
          <w:spacing w:val="-2"/>
          <w:rtl/>
          <w:lang w:bidi="fa-IR"/>
        </w:rPr>
        <w:t>نانِ ا</w:t>
      </w:r>
      <w:r w:rsidR="005B21A3" w:rsidRPr="0084488E">
        <w:rPr>
          <w:rStyle w:val="Char3"/>
          <w:spacing w:val="-2"/>
          <w:rtl/>
          <w:lang w:bidi="fa-IR"/>
        </w:rPr>
        <w:t>ی</w:t>
      </w:r>
      <w:r w:rsidRPr="0084488E">
        <w:rPr>
          <w:rStyle w:val="Char3"/>
          <w:spacing w:val="-2"/>
          <w:rtl/>
          <w:lang w:bidi="fa-IR"/>
        </w:rPr>
        <w:t>ن امت بوده اند علم كلام</w:t>
      </w:r>
      <w:r w:rsidR="00101A36" w:rsidRPr="0084488E">
        <w:rPr>
          <w:rStyle w:val="Char3"/>
          <w:spacing w:val="-2"/>
          <w:rtl/>
          <w:lang w:bidi="fa-IR"/>
        </w:rPr>
        <w:t xml:space="preserve"> نمی‌</w:t>
      </w:r>
      <w:r w:rsidRPr="0084488E">
        <w:rPr>
          <w:rStyle w:val="Char3"/>
          <w:spacing w:val="-2"/>
          <w:rtl/>
          <w:lang w:bidi="fa-IR"/>
        </w:rPr>
        <w:t>شناختند. گذشته از آنكه از خود متكلمان منقولات</w:t>
      </w:r>
      <w:r w:rsidR="005B21A3" w:rsidRPr="0084488E">
        <w:rPr>
          <w:rStyle w:val="Char3"/>
          <w:spacing w:val="-2"/>
          <w:rtl/>
          <w:lang w:bidi="fa-IR"/>
        </w:rPr>
        <w:t>ی</w:t>
      </w:r>
      <w:r w:rsidRPr="0084488E">
        <w:rPr>
          <w:rStyle w:val="Char3"/>
          <w:spacing w:val="-2"/>
          <w:rtl/>
          <w:lang w:bidi="fa-IR"/>
        </w:rPr>
        <w:t xml:space="preserve"> عل</w:t>
      </w:r>
      <w:r w:rsidR="005B21A3" w:rsidRPr="0084488E">
        <w:rPr>
          <w:rStyle w:val="Char3"/>
          <w:spacing w:val="-2"/>
          <w:rtl/>
          <w:lang w:bidi="fa-IR"/>
        </w:rPr>
        <w:t>ی</w:t>
      </w:r>
      <w:r w:rsidRPr="0084488E">
        <w:rPr>
          <w:rStyle w:val="Char3"/>
          <w:spacing w:val="-2"/>
          <w:rtl/>
          <w:lang w:bidi="fa-IR"/>
        </w:rPr>
        <w:t>ه كلام دار</w:t>
      </w:r>
      <w:r w:rsidR="005B21A3" w:rsidRPr="0084488E">
        <w:rPr>
          <w:rStyle w:val="Char3"/>
          <w:spacing w:val="-2"/>
          <w:rtl/>
          <w:lang w:bidi="fa-IR"/>
        </w:rPr>
        <w:t>ی</w:t>
      </w:r>
      <w:r w:rsidRPr="0084488E">
        <w:rPr>
          <w:rStyle w:val="Char3"/>
          <w:spacing w:val="-2"/>
          <w:rtl/>
          <w:lang w:bidi="fa-IR"/>
        </w:rPr>
        <w:t>م. مثلا از احمد بن سنان نقل است كه گفت: ول</w:t>
      </w:r>
      <w:r w:rsidR="005B21A3" w:rsidRPr="0084488E">
        <w:rPr>
          <w:rStyle w:val="Char3"/>
          <w:spacing w:val="-2"/>
          <w:rtl/>
          <w:lang w:bidi="fa-IR"/>
        </w:rPr>
        <w:t>ی</w:t>
      </w:r>
      <w:r w:rsidRPr="0084488E">
        <w:rPr>
          <w:rStyle w:val="Char3"/>
          <w:spacing w:val="-2"/>
          <w:rtl/>
          <w:lang w:bidi="fa-IR"/>
        </w:rPr>
        <w:t>د بن ابان كراب</w:t>
      </w:r>
      <w:r w:rsidR="005B21A3" w:rsidRPr="0084488E">
        <w:rPr>
          <w:rStyle w:val="Char3"/>
          <w:spacing w:val="-2"/>
          <w:rtl/>
          <w:lang w:bidi="fa-IR"/>
        </w:rPr>
        <w:t>ی</w:t>
      </w:r>
      <w:r w:rsidRPr="0084488E">
        <w:rPr>
          <w:rStyle w:val="Char3"/>
          <w:spacing w:val="-2"/>
          <w:rtl/>
          <w:lang w:bidi="fa-IR"/>
        </w:rPr>
        <w:t>س</w:t>
      </w:r>
      <w:r w:rsidR="005B21A3" w:rsidRPr="0084488E">
        <w:rPr>
          <w:rStyle w:val="Char3"/>
          <w:spacing w:val="-2"/>
          <w:rtl/>
          <w:lang w:bidi="fa-IR"/>
        </w:rPr>
        <w:t>ی</w:t>
      </w:r>
      <w:r w:rsidRPr="0084488E">
        <w:rPr>
          <w:rStyle w:val="Char3"/>
          <w:spacing w:val="-2"/>
          <w:rtl/>
          <w:lang w:bidi="fa-IR"/>
        </w:rPr>
        <w:t xml:space="preserve"> متكلم دا</w:t>
      </w:r>
      <w:r w:rsidR="005B21A3" w:rsidRPr="0084488E">
        <w:rPr>
          <w:rStyle w:val="Char3"/>
          <w:spacing w:val="-2"/>
          <w:rtl/>
          <w:lang w:bidi="fa-IR"/>
        </w:rPr>
        <w:t>یی</w:t>
      </w:r>
      <w:r w:rsidRPr="0084488E">
        <w:rPr>
          <w:rStyle w:val="Char3"/>
          <w:spacing w:val="-2"/>
          <w:rtl/>
          <w:lang w:bidi="fa-IR"/>
        </w:rPr>
        <w:t xml:space="preserve"> من بود، موقع مگر به فرزندانش گفت: ‌آ</w:t>
      </w:r>
      <w:r w:rsidR="005B21A3" w:rsidRPr="0084488E">
        <w:rPr>
          <w:rStyle w:val="Char3"/>
          <w:spacing w:val="-2"/>
          <w:rtl/>
          <w:lang w:bidi="fa-IR"/>
        </w:rPr>
        <w:t>ی</w:t>
      </w:r>
      <w:r w:rsidRPr="0084488E">
        <w:rPr>
          <w:rStyle w:val="Char3"/>
          <w:spacing w:val="-2"/>
          <w:rtl/>
          <w:lang w:bidi="fa-IR"/>
        </w:rPr>
        <w:t>ا كس</w:t>
      </w:r>
      <w:r w:rsidR="005B21A3" w:rsidRPr="0084488E">
        <w:rPr>
          <w:rStyle w:val="Char3"/>
          <w:spacing w:val="-2"/>
          <w:rtl/>
          <w:lang w:bidi="fa-IR"/>
        </w:rPr>
        <w:t>ی</w:t>
      </w:r>
      <w:r w:rsidRPr="0084488E">
        <w:rPr>
          <w:rStyle w:val="Char3"/>
          <w:spacing w:val="-2"/>
          <w:rtl/>
          <w:lang w:bidi="fa-IR"/>
        </w:rPr>
        <w:t xml:space="preserve"> را</w:t>
      </w:r>
      <w:r w:rsidR="00101A36" w:rsidRPr="0084488E">
        <w:rPr>
          <w:rStyle w:val="Char3"/>
          <w:spacing w:val="-2"/>
          <w:rtl/>
          <w:lang w:bidi="fa-IR"/>
        </w:rPr>
        <w:t xml:space="preserve"> می‌</w:t>
      </w:r>
      <w:r w:rsidRPr="0084488E">
        <w:rPr>
          <w:rStyle w:val="Char3"/>
          <w:spacing w:val="-2"/>
          <w:rtl/>
          <w:lang w:bidi="fa-IR"/>
        </w:rPr>
        <w:t>شناس</w:t>
      </w:r>
      <w:r w:rsidR="005B21A3" w:rsidRPr="0084488E">
        <w:rPr>
          <w:rStyle w:val="Char3"/>
          <w:spacing w:val="-2"/>
          <w:rtl/>
          <w:lang w:bidi="fa-IR"/>
        </w:rPr>
        <w:t>ی</w:t>
      </w:r>
      <w:r w:rsidRPr="0084488E">
        <w:rPr>
          <w:rStyle w:val="Char3"/>
          <w:spacing w:val="-2"/>
          <w:rtl/>
          <w:lang w:bidi="fa-IR"/>
        </w:rPr>
        <w:t>د كه داناتر از من به فن كلام باشد؟ گفتند: نه. گفت:‌ آ</w:t>
      </w:r>
      <w:r w:rsidR="005B21A3" w:rsidRPr="0084488E">
        <w:rPr>
          <w:rStyle w:val="Char3"/>
          <w:spacing w:val="-2"/>
          <w:rtl/>
          <w:lang w:bidi="fa-IR"/>
        </w:rPr>
        <w:t>ی</w:t>
      </w:r>
      <w:r w:rsidRPr="0084488E">
        <w:rPr>
          <w:rStyle w:val="Char3"/>
          <w:spacing w:val="-2"/>
          <w:rtl/>
          <w:lang w:bidi="fa-IR"/>
        </w:rPr>
        <w:t>ا مرا ام</w:t>
      </w:r>
      <w:r w:rsidR="005B21A3" w:rsidRPr="0084488E">
        <w:rPr>
          <w:rStyle w:val="Char3"/>
          <w:spacing w:val="-2"/>
          <w:rtl/>
          <w:lang w:bidi="fa-IR"/>
        </w:rPr>
        <w:t>ی</w:t>
      </w:r>
      <w:r w:rsidRPr="0084488E">
        <w:rPr>
          <w:rStyle w:val="Char3"/>
          <w:spacing w:val="-2"/>
          <w:rtl/>
          <w:lang w:bidi="fa-IR"/>
        </w:rPr>
        <w:t>ن</w:t>
      </w:r>
      <w:r w:rsidR="00101A36" w:rsidRPr="0084488E">
        <w:rPr>
          <w:rStyle w:val="Char3"/>
          <w:spacing w:val="-2"/>
          <w:rtl/>
          <w:lang w:bidi="fa-IR"/>
        </w:rPr>
        <w:t xml:space="preserve"> می‌</w:t>
      </w:r>
      <w:r w:rsidRPr="0084488E">
        <w:rPr>
          <w:rStyle w:val="Char3"/>
          <w:spacing w:val="-2"/>
          <w:rtl/>
          <w:lang w:bidi="fa-IR"/>
        </w:rPr>
        <w:t>دان</w:t>
      </w:r>
      <w:r w:rsidR="005B21A3" w:rsidRPr="0084488E">
        <w:rPr>
          <w:rStyle w:val="Char3"/>
          <w:spacing w:val="-2"/>
          <w:rtl/>
          <w:lang w:bidi="fa-IR"/>
        </w:rPr>
        <w:t>ی</w:t>
      </w:r>
      <w:r w:rsidRPr="0084488E">
        <w:rPr>
          <w:rStyle w:val="Char3"/>
          <w:spacing w:val="-2"/>
          <w:rtl/>
          <w:lang w:bidi="fa-IR"/>
        </w:rPr>
        <w:t>د؟ گفتند: آر</w:t>
      </w:r>
      <w:r w:rsidR="005B21A3" w:rsidRPr="0084488E">
        <w:rPr>
          <w:rStyle w:val="Char3"/>
          <w:spacing w:val="-2"/>
          <w:rtl/>
          <w:lang w:bidi="fa-IR"/>
        </w:rPr>
        <w:t>ی</w:t>
      </w:r>
      <w:r w:rsidRPr="0084488E">
        <w:rPr>
          <w:rStyle w:val="Char3"/>
          <w:spacing w:val="-2"/>
          <w:rtl/>
          <w:lang w:bidi="fa-IR"/>
        </w:rPr>
        <w:t>. گفت: اگر وص</w:t>
      </w:r>
      <w:r w:rsidR="005B21A3" w:rsidRPr="0084488E">
        <w:rPr>
          <w:rStyle w:val="Char3"/>
          <w:spacing w:val="-2"/>
          <w:rtl/>
          <w:lang w:bidi="fa-IR"/>
        </w:rPr>
        <w:t>ی</w:t>
      </w:r>
      <w:r w:rsidRPr="0084488E">
        <w:rPr>
          <w:rStyle w:val="Char3"/>
          <w:spacing w:val="-2"/>
          <w:rtl/>
          <w:lang w:bidi="fa-IR"/>
        </w:rPr>
        <w:t>ت</w:t>
      </w:r>
      <w:r w:rsidR="005B21A3" w:rsidRPr="0084488E">
        <w:rPr>
          <w:rStyle w:val="Char3"/>
          <w:spacing w:val="-2"/>
          <w:rtl/>
          <w:lang w:bidi="fa-IR"/>
        </w:rPr>
        <w:t>ی</w:t>
      </w:r>
      <w:r w:rsidRPr="0084488E">
        <w:rPr>
          <w:rStyle w:val="Char3"/>
          <w:spacing w:val="-2"/>
          <w:rtl/>
          <w:lang w:bidi="fa-IR"/>
        </w:rPr>
        <w:t xml:space="preserve"> كنم قبول</w:t>
      </w:r>
      <w:r w:rsidR="00101A36" w:rsidRPr="0084488E">
        <w:rPr>
          <w:rStyle w:val="Char3"/>
          <w:spacing w:val="-2"/>
          <w:rtl/>
          <w:lang w:bidi="fa-IR"/>
        </w:rPr>
        <w:t xml:space="preserve"> می‌</w:t>
      </w:r>
      <w:r w:rsidRPr="0084488E">
        <w:rPr>
          <w:rStyle w:val="Char3"/>
          <w:spacing w:val="-2"/>
          <w:rtl/>
          <w:lang w:bidi="fa-IR"/>
        </w:rPr>
        <w:t>كن</w:t>
      </w:r>
      <w:r w:rsidR="005B21A3" w:rsidRPr="0084488E">
        <w:rPr>
          <w:rStyle w:val="Char3"/>
          <w:spacing w:val="-2"/>
          <w:rtl/>
          <w:lang w:bidi="fa-IR"/>
        </w:rPr>
        <w:t>ی</w:t>
      </w:r>
      <w:r w:rsidRPr="0084488E">
        <w:rPr>
          <w:rStyle w:val="Char3"/>
          <w:spacing w:val="-2"/>
          <w:rtl/>
          <w:lang w:bidi="fa-IR"/>
        </w:rPr>
        <w:t>د؟ گفتند: بل</w:t>
      </w:r>
      <w:r w:rsidR="005B21A3" w:rsidRPr="0084488E">
        <w:rPr>
          <w:rStyle w:val="Char3"/>
          <w:spacing w:val="-2"/>
          <w:rtl/>
          <w:lang w:bidi="fa-IR"/>
        </w:rPr>
        <w:t>ی</w:t>
      </w:r>
      <w:r w:rsidRPr="0084488E">
        <w:rPr>
          <w:rStyle w:val="Char3"/>
          <w:spacing w:val="-2"/>
          <w:rtl/>
          <w:lang w:bidi="fa-IR"/>
        </w:rPr>
        <w:t>. گفت:‌ بر شما باد آنچه اصحاب حد</w:t>
      </w:r>
      <w:r w:rsidR="005B21A3" w:rsidRPr="0084488E">
        <w:rPr>
          <w:rStyle w:val="Char3"/>
          <w:spacing w:val="-2"/>
          <w:rtl/>
          <w:lang w:bidi="fa-IR"/>
        </w:rPr>
        <w:t>ی</w:t>
      </w:r>
      <w:r w:rsidRPr="0084488E">
        <w:rPr>
          <w:rStyle w:val="Char3"/>
          <w:spacing w:val="-2"/>
          <w:rtl/>
          <w:lang w:bidi="fa-IR"/>
        </w:rPr>
        <w:t>ث</w:t>
      </w:r>
      <w:r w:rsidR="00101A36" w:rsidRPr="0084488E">
        <w:rPr>
          <w:rStyle w:val="Char3"/>
          <w:spacing w:val="-2"/>
          <w:rtl/>
          <w:lang w:bidi="fa-IR"/>
        </w:rPr>
        <w:t xml:space="preserve"> می‌</w:t>
      </w:r>
      <w:r w:rsidRPr="0084488E">
        <w:rPr>
          <w:rStyle w:val="Char3"/>
          <w:spacing w:val="-2"/>
          <w:rtl/>
          <w:lang w:bidi="fa-IR"/>
        </w:rPr>
        <w:t>گو</w:t>
      </w:r>
      <w:r w:rsidR="005B21A3" w:rsidRPr="0084488E">
        <w:rPr>
          <w:rStyle w:val="Char3"/>
          <w:spacing w:val="-2"/>
          <w:rtl/>
          <w:lang w:bidi="fa-IR"/>
        </w:rPr>
        <w:t>ی</w:t>
      </w:r>
      <w:r w:rsidRPr="0084488E">
        <w:rPr>
          <w:rStyle w:val="Char3"/>
          <w:spacing w:val="-2"/>
          <w:rtl/>
          <w:lang w:bidi="fa-IR"/>
        </w:rPr>
        <w:t>ند كه به نظر من حق با آنهاست. و از ابوالمعال</w:t>
      </w:r>
      <w:r w:rsidR="005B21A3" w:rsidRPr="0084488E">
        <w:rPr>
          <w:rStyle w:val="Char3"/>
          <w:spacing w:val="-2"/>
          <w:rtl/>
          <w:lang w:bidi="fa-IR"/>
        </w:rPr>
        <w:t>ی</w:t>
      </w:r>
      <w:r w:rsidRPr="0084488E">
        <w:rPr>
          <w:rStyle w:val="Char3"/>
          <w:spacing w:val="-2"/>
          <w:rtl/>
          <w:lang w:bidi="fa-IR"/>
        </w:rPr>
        <w:t xml:space="preserve"> جو</w:t>
      </w:r>
      <w:r w:rsidR="005B21A3" w:rsidRPr="0084488E">
        <w:rPr>
          <w:rStyle w:val="Char3"/>
          <w:spacing w:val="-2"/>
          <w:rtl/>
          <w:lang w:bidi="fa-IR"/>
        </w:rPr>
        <w:t>ی</w:t>
      </w:r>
      <w:r w:rsidRPr="0084488E">
        <w:rPr>
          <w:rStyle w:val="Char3"/>
          <w:spacing w:val="-2"/>
          <w:rtl/>
          <w:lang w:bidi="fa-IR"/>
        </w:rPr>
        <w:t>ن</w:t>
      </w:r>
      <w:r w:rsidR="005B21A3" w:rsidRPr="0084488E">
        <w:rPr>
          <w:rStyle w:val="Char3"/>
          <w:spacing w:val="-2"/>
          <w:rtl/>
          <w:lang w:bidi="fa-IR"/>
        </w:rPr>
        <w:t>ی</w:t>
      </w:r>
      <w:r w:rsidRPr="0084488E">
        <w:rPr>
          <w:rStyle w:val="Char3"/>
          <w:spacing w:val="-2"/>
          <w:rtl/>
          <w:lang w:bidi="fa-IR"/>
        </w:rPr>
        <w:t xml:space="preserve"> نقل است كه گفت:‌ در مذاهب اهل اسلام جولا</w:t>
      </w:r>
      <w:r w:rsidR="005B21A3" w:rsidRPr="0084488E">
        <w:rPr>
          <w:rStyle w:val="Char3"/>
          <w:spacing w:val="-2"/>
          <w:rtl/>
          <w:lang w:bidi="fa-IR"/>
        </w:rPr>
        <w:t>ی</w:t>
      </w:r>
      <w:r w:rsidRPr="0084488E">
        <w:rPr>
          <w:rStyle w:val="Char3"/>
          <w:spacing w:val="-2"/>
          <w:rtl/>
          <w:lang w:bidi="fa-IR"/>
        </w:rPr>
        <w:t xml:space="preserve"> كردم و وارد در</w:t>
      </w:r>
      <w:r w:rsidR="005B21A3" w:rsidRPr="0084488E">
        <w:rPr>
          <w:rStyle w:val="Char3"/>
          <w:spacing w:val="-2"/>
          <w:rtl/>
          <w:lang w:bidi="fa-IR"/>
        </w:rPr>
        <w:t>ی</w:t>
      </w:r>
      <w:r w:rsidRPr="0084488E">
        <w:rPr>
          <w:rStyle w:val="Char3"/>
          <w:spacing w:val="-2"/>
          <w:rtl/>
          <w:lang w:bidi="fa-IR"/>
        </w:rPr>
        <w:t>ا</w:t>
      </w:r>
      <w:r w:rsidR="005B21A3" w:rsidRPr="0084488E">
        <w:rPr>
          <w:rStyle w:val="Char3"/>
          <w:spacing w:val="-2"/>
          <w:rtl/>
          <w:lang w:bidi="fa-IR"/>
        </w:rPr>
        <w:t>ی</w:t>
      </w:r>
      <w:r w:rsidRPr="0084488E">
        <w:rPr>
          <w:rStyle w:val="Char3"/>
          <w:spacing w:val="-2"/>
          <w:rtl/>
          <w:lang w:bidi="fa-IR"/>
        </w:rPr>
        <w:t xml:space="preserve"> بزرگ دانش شدم و در گرداب عقا</w:t>
      </w:r>
      <w:r w:rsidR="005B21A3" w:rsidRPr="0084488E">
        <w:rPr>
          <w:rStyle w:val="Char3"/>
          <w:spacing w:val="-2"/>
          <w:rtl/>
          <w:lang w:bidi="fa-IR"/>
        </w:rPr>
        <w:t>ی</w:t>
      </w:r>
      <w:r w:rsidRPr="0084488E">
        <w:rPr>
          <w:rStyle w:val="Char3"/>
          <w:spacing w:val="-2"/>
          <w:rtl/>
          <w:lang w:bidi="fa-IR"/>
        </w:rPr>
        <w:t>د ممنوعه سر فرو بردم؛ و ا</w:t>
      </w:r>
      <w:r w:rsidR="005B21A3" w:rsidRPr="0084488E">
        <w:rPr>
          <w:rStyle w:val="Char3"/>
          <w:spacing w:val="-2"/>
          <w:rtl/>
          <w:lang w:bidi="fa-IR"/>
        </w:rPr>
        <w:t>ی</w:t>
      </w:r>
      <w:r w:rsidRPr="0084488E">
        <w:rPr>
          <w:rStyle w:val="Char3"/>
          <w:spacing w:val="-2"/>
          <w:rtl/>
          <w:lang w:bidi="fa-IR"/>
        </w:rPr>
        <w:t>ن همه در جستجو</w:t>
      </w:r>
      <w:r w:rsidR="005B21A3" w:rsidRPr="0084488E">
        <w:rPr>
          <w:rStyle w:val="Char3"/>
          <w:spacing w:val="-2"/>
          <w:rtl/>
          <w:lang w:bidi="fa-IR"/>
        </w:rPr>
        <w:t>ی</w:t>
      </w:r>
      <w:r w:rsidRPr="0084488E">
        <w:rPr>
          <w:rStyle w:val="Char3"/>
          <w:spacing w:val="-2"/>
          <w:rtl/>
          <w:lang w:bidi="fa-IR"/>
        </w:rPr>
        <w:t xml:space="preserve"> حق</w:t>
      </w:r>
      <w:r w:rsidR="005B21A3" w:rsidRPr="0084488E">
        <w:rPr>
          <w:rStyle w:val="Char3"/>
          <w:spacing w:val="-2"/>
          <w:rtl/>
          <w:lang w:bidi="fa-IR"/>
        </w:rPr>
        <w:t>ی</w:t>
      </w:r>
      <w:r w:rsidRPr="0084488E">
        <w:rPr>
          <w:rStyle w:val="Char3"/>
          <w:spacing w:val="-2"/>
          <w:rtl/>
          <w:lang w:bidi="fa-IR"/>
        </w:rPr>
        <w:t>قت و گر</w:t>
      </w:r>
      <w:r w:rsidR="005B21A3" w:rsidRPr="0084488E">
        <w:rPr>
          <w:rStyle w:val="Char3"/>
          <w:spacing w:val="-2"/>
          <w:rtl/>
          <w:lang w:bidi="fa-IR"/>
        </w:rPr>
        <w:t>ی</w:t>
      </w:r>
      <w:r w:rsidRPr="0084488E">
        <w:rPr>
          <w:rStyle w:val="Char3"/>
          <w:spacing w:val="-2"/>
          <w:rtl/>
          <w:lang w:bidi="fa-IR"/>
        </w:rPr>
        <w:t>ز از تقل</w:t>
      </w:r>
      <w:r w:rsidR="005B21A3" w:rsidRPr="0084488E">
        <w:rPr>
          <w:rStyle w:val="Char3"/>
          <w:spacing w:val="-2"/>
          <w:rtl/>
          <w:lang w:bidi="fa-IR"/>
        </w:rPr>
        <w:t>ی</w:t>
      </w:r>
      <w:r w:rsidRPr="0084488E">
        <w:rPr>
          <w:rStyle w:val="Char3"/>
          <w:spacing w:val="-2"/>
          <w:rtl/>
          <w:lang w:bidi="fa-IR"/>
        </w:rPr>
        <w:t>د و تبع</w:t>
      </w:r>
      <w:r w:rsidR="005B21A3" w:rsidRPr="0084488E">
        <w:rPr>
          <w:rStyle w:val="Char3"/>
          <w:spacing w:val="-2"/>
          <w:rtl/>
          <w:lang w:bidi="fa-IR"/>
        </w:rPr>
        <w:t>ی</w:t>
      </w:r>
      <w:r w:rsidRPr="0084488E">
        <w:rPr>
          <w:rStyle w:val="Char3"/>
          <w:spacing w:val="-2"/>
          <w:rtl/>
          <w:lang w:bidi="fa-IR"/>
        </w:rPr>
        <w:t>ت دست و پا زدم اكنون به ا</w:t>
      </w:r>
      <w:r w:rsidR="005B21A3" w:rsidRPr="0084488E">
        <w:rPr>
          <w:rStyle w:val="Char3"/>
          <w:spacing w:val="-2"/>
          <w:rtl/>
          <w:lang w:bidi="fa-IR"/>
        </w:rPr>
        <w:t>ی</w:t>
      </w:r>
      <w:r w:rsidRPr="0084488E">
        <w:rPr>
          <w:rStyle w:val="Char3"/>
          <w:spacing w:val="-2"/>
          <w:rtl/>
          <w:lang w:bidi="fa-IR"/>
        </w:rPr>
        <w:t>ن رس</w:t>
      </w:r>
      <w:r w:rsidR="005B21A3" w:rsidRPr="0084488E">
        <w:rPr>
          <w:rStyle w:val="Char3"/>
          <w:spacing w:val="-2"/>
          <w:rtl/>
          <w:lang w:bidi="fa-IR"/>
        </w:rPr>
        <w:t>ی</w:t>
      </w:r>
      <w:r w:rsidRPr="0084488E">
        <w:rPr>
          <w:rStyle w:val="Char3"/>
          <w:spacing w:val="-2"/>
          <w:rtl/>
          <w:lang w:bidi="fa-IR"/>
        </w:rPr>
        <w:t>ده</w:t>
      </w:r>
      <w:r w:rsidR="00272F5D" w:rsidRPr="0084488E">
        <w:rPr>
          <w:rStyle w:val="Char3"/>
          <w:spacing w:val="-2"/>
          <w:rtl/>
          <w:lang w:bidi="fa-IR"/>
        </w:rPr>
        <w:t xml:space="preserve">‌ام </w:t>
      </w:r>
      <w:r w:rsidRPr="0084488E">
        <w:rPr>
          <w:rStyle w:val="Char3"/>
          <w:spacing w:val="-2"/>
          <w:rtl/>
          <w:lang w:bidi="fa-IR"/>
        </w:rPr>
        <w:t>كه كلم</w:t>
      </w:r>
      <w:r w:rsidR="005B21A3" w:rsidRPr="0084488E">
        <w:rPr>
          <w:rStyle w:val="Char3"/>
          <w:spacing w:val="-2"/>
          <w:rtl/>
          <w:lang w:bidi="fa-IR"/>
        </w:rPr>
        <w:t>ه</w:t>
      </w:r>
      <w:r w:rsidRPr="0084488E">
        <w:rPr>
          <w:rStyle w:val="Char3"/>
          <w:spacing w:val="-2"/>
          <w:rtl/>
          <w:lang w:bidi="fa-IR"/>
        </w:rPr>
        <w:t xml:space="preserve"> «عل</w:t>
      </w:r>
      <w:r w:rsidR="005B21A3" w:rsidRPr="0084488E">
        <w:rPr>
          <w:rStyle w:val="Char3"/>
          <w:spacing w:val="-2"/>
          <w:rtl/>
          <w:lang w:bidi="fa-IR"/>
        </w:rPr>
        <w:t>ی</w:t>
      </w:r>
      <w:r w:rsidRPr="0084488E">
        <w:rPr>
          <w:rStyle w:val="Char3"/>
          <w:spacing w:val="-2"/>
          <w:rtl/>
          <w:lang w:bidi="fa-IR"/>
        </w:rPr>
        <w:t>كم بد</w:t>
      </w:r>
      <w:r w:rsidR="005B21A3" w:rsidRPr="0084488E">
        <w:rPr>
          <w:rStyle w:val="Char3"/>
          <w:spacing w:val="-2"/>
          <w:rtl/>
          <w:lang w:bidi="fa-IR"/>
        </w:rPr>
        <w:t>ی</w:t>
      </w:r>
      <w:r w:rsidRPr="0084488E">
        <w:rPr>
          <w:rStyle w:val="Char3"/>
          <w:spacing w:val="-2"/>
          <w:rtl/>
          <w:lang w:bidi="fa-IR"/>
        </w:rPr>
        <w:t>ن العجائز». حق است و اگر خدا به لطف خود مرا بر د</w:t>
      </w:r>
      <w:r w:rsidR="005B21A3" w:rsidRPr="0084488E">
        <w:rPr>
          <w:rStyle w:val="Char3"/>
          <w:spacing w:val="-2"/>
          <w:rtl/>
          <w:lang w:bidi="fa-IR"/>
        </w:rPr>
        <w:t>ی</w:t>
      </w:r>
      <w:r w:rsidRPr="0084488E">
        <w:rPr>
          <w:rStyle w:val="Char3"/>
          <w:spacing w:val="-2"/>
          <w:rtl/>
          <w:lang w:bidi="fa-IR"/>
        </w:rPr>
        <w:t>ن حق نم</w:t>
      </w:r>
      <w:r w:rsidR="005B21A3" w:rsidRPr="0084488E">
        <w:rPr>
          <w:rStyle w:val="Char3"/>
          <w:spacing w:val="-2"/>
          <w:rtl/>
          <w:lang w:bidi="fa-IR"/>
        </w:rPr>
        <w:t>ی</w:t>
      </w:r>
      <w:r w:rsidR="00A4288E" w:rsidRPr="0084488E">
        <w:rPr>
          <w:rStyle w:val="Char3"/>
          <w:rFonts w:hint="cs"/>
          <w:spacing w:val="-2"/>
          <w:rtl/>
          <w:lang w:bidi="fa-IR"/>
        </w:rPr>
        <w:t>‌</w:t>
      </w:r>
      <w:r w:rsidRPr="0084488E">
        <w:rPr>
          <w:rStyle w:val="Char3"/>
          <w:spacing w:val="-2"/>
          <w:rtl/>
          <w:lang w:bidi="fa-IR"/>
        </w:rPr>
        <w:t>راند وا</w:t>
      </w:r>
      <w:r w:rsidR="005B21A3" w:rsidRPr="0084488E">
        <w:rPr>
          <w:rStyle w:val="Char3"/>
          <w:spacing w:val="-2"/>
          <w:rtl/>
          <w:lang w:bidi="fa-IR"/>
        </w:rPr>
        <w:t>ی</w:t>
      </w:r>
      <w:r w:rsidRPr="0084488E">
        <w:rPr>
          <w:rStyle w:val="Char3"/>
          <w:spacing w:val="-2"/>
          <w:rtl/>
          <w:lang w:bidi="fa-IR"/>
        </w:rPr>
        <w:t xml:space="preserve"> بر حال من است. همو به </w:t>
      </w:r>
      <w:r w:rsidR="005B21A3" w:rsidRPr="0084488E">
        <w:rPr>
          <w:rStyle w:val="Char3"/>
          <w:spacing w:val="-2"/>
          <w:rtl/>
          <w:lang w:bidi="fa-IR"/>
        </w:rPr>
        <w:t>یی</w:t>
      </w:r>
      <w:r w:rsidRPr="0084488E">
        <w:rPr>
          <w:rStyle w:val="Char3"/>
          <w:spacing w:val="-2"/>
          <w:rtl/>
          <w:lang w:bidi="fa-IR"/>
        </w:rPr>
        <w:t>ارانش</w:t>
      </w:r>
      <w:r w:rsidR="00101A36" w:rsidRPr="0084488E">
        <w:rPr>
          <w:rStyle w:val="Char3"/>
          <w:spacing w:val="-2"/>
          <w:rtl/>
          <w:lang w:bidi="fa-IR"/>
        </w:rPr>
        <w:t xml:space="preserve"> می‌</w:t>
      </w:r>
      <w:r w:rsidRPr="0084488E">
        <w:rPr>
          <w:rStyle w:val="Char3"/>
          <w:spacing w:val="-2"/>
          <w:rtl/>
          <w:lang w:bidi="fa-IR"/>
        </w:rPr>
        <w:t>گفت: مشغول علم كلام مباش</w:t>
      </w:r>
      <w:r w:rsidR="005B21A3" w:rsidRPr="0084488E">
        <w:rPr>
          <w:rStyle w:val="Char3"/>
          <w:spacing w:val="-2"/>
          <w:rtl/>
          <w:lang w:bidi="fa-IR"/>
        </w:rPr>
        <w:t>ی</w:t>
      </w:r>
      <w:r w:rsidRPr="0084488E">
        <w:rPr>
          <w:rStyle w:val="Char3"/>
          <w:spacing w:val="-2"/>
          <w:rtl/>
          <w:lang w:bidi="fa-IR"/>
        </w:rPr>
        <w:t>د كه اگر</w:t>
      </w:r>
      <w:r w:rsidR="00101A36" w:rsidRPr="0084488E">
        <w:rPr>
          <w:rStyle w:val="Char3"/>
          <w:spacing w:val="-2"/>
          <w:rtl/>
          <w:lang w:bidi="fa-IR"/>
        </w:rPr>
        <w:t xml:space="preserve"> می‌</w:t>
      </w:r>
      <w:r w:rsidRPr="0084488E">
        <w:rPr>
          <w:rStyle w:val="Char3"/>
          <w:spacing w:val="-2"/>
          <w:rtl/>
          <w:lang w:bidi="fa-IR"/>
        </w:rPr>
        <w:t>دانستم مرا به ا</w:t>
      </w:r>
      <w:r w:rsidR="005B21A3" w:rsidRPr="0084488E">
        <w:rPr>
          <w:rStyle w:val="Char3"/>
          <w:spacing w:val="-2"/>
          <w:rtl/>
          <w:lang w:bidi="fa-IR"/>
        </w:rPr>
        <w:t>ی</w:t>
      </w:r>
      <w:r w:rsidRPr="0084488E">
        <w:rPr>
          <w:rStyle w:val="Char3"/>
          <w:spacing w:val="-2"/>
          <w:rtl/>
          <w:lang w:bidi="fa-IR"/>
        </w:rPr>
        <w:t>نجا كه رس</w:t>
      </w:r>
      <w:r w:rsidR="005B21A3" w:rsidRPr="0084488E">
        <w:rPr>
          <w:rStyle w:val="Char3"/>
          <w:spacing w:val="-2"/>
          <w:rtl/>
          <w:lang w:bidi="fa-IR"/>
        </w:rPr>
        <w:t>ی</w:t>
      </w:r>
      <w:r w:rsidRPr="0084488E">
        <w:rPr>
          <w:rStyle w:val="Char3"/>
          <w:spacing w:val="-2"/>
          <w:rtl/>
          <w:lang w:bidi="fa-IR"/>
        </w:rPr>
        <w:t>ده</w:t>
      </w:r>
      <w:r w:rsidR="00272F5D" w:rsidRPr="0084488E">
        <w:rPr>
          <w:rStyle w:val="Char3"/>
          <w:spacing w:val="-2"/>
          <w:rtl/>
          <w:lang w:bidi="fa-IR"/>
        </w:rPr>
        <w:t xml:space="preserve">‌ام </w:t>
      </w:r>
      <w:r w:rsidR="00101A36" w:rsidRPr="0084488E">
        <w:rPr>
          <w:rStyle w:val="Char3"/>
          <w:spacing w:val="-2"/>
          <w:rtl/>
          <w:lang w:bidi="fa-IR"/>
        </w:rPr>
        <w:t>می‌</w:t>
      </w:r>
      <w:r w:rsidRPr="0084488E">
        <w:rPr>
          <w:rStyle w:val="Char3"/>
          <w:spacing w:val="-2"/>
          <w:rtl/>
          <w:lang w:bidi="fa-IR"/>
        </w:rPr>
        <w:t>رساند، بدان</w:t>
      </w:r>
      <w:r w:rsidR="00101A36" w:rsidRPr="0084488E">
        <w:rPr>
          <w:rStyle w:val="Char3"/>
          <w:spacing w:val="-2"/>
          <w:rtl/>
          <w:lang w:bidi="fa-IR"/>
        </w:rPr>
        <w:t xml:space="preserve"> نمی‌</w:t>
      </w:r>
      <w:r w:rsidRPr="0084488E">
        <w:rPr>
          <w:rStyle w:val="Char3"/>
          <w:spacing w:val="-2"/>
          <w:rtl/>
          <w:lang w:bidi="fa-IR"/>
        </w:rPr>
        <w:t>پرداختم.</w:t>
      </w:r>
    </w:p>
    <w:p w:rsidR="009C6881" w:rsidRPr="0060162A" w:rsidRDefault="009C6881" w:rsidP="0060162A">
      <w:pPr>
        <w:spacing w:line="250" w:lineRule="auto"/>
        <w:ind w:firstLine="284"/>
        <w:jc w:val="both"/>
        <w:rPr>
          <w:rStyle w:val="Char3"/>
          <w:rtl/>
          <w:lang w:bidi="fa-IR"/>
        </w:rPr>
      </w:pPr>
      <w:r w:rsidRPr="0060162A">
        <w:rPr>
          <w:rStyle w:val="Char3"/>
          <w:rtl/>
          <w:lang w:bidi="fa-IR"/>
        </w:rPr>
        <w:t>ابو الوفاء بن عق</w:t>
      </w:r>
      <w:r w:rsidR="005B21A3">
        <w:rPr>
          <w:rStyle w:val="Char3"/>
          <w:rtl/>
          <w:lang w:bidi="fa-IR"/>
        </w:rPr>
        <w:t>ی</w:t>
      </w:r>
      <w:r w:rsidRPr="0060162A">
        <w:rPr>
          <w:rStyle w:val="Char3"/>
          <w:rtl/>
          <w:lang w:bidi="fa-IR"/>
        </w:rPr>
        <w:t xml:space="preserve">ل به </w:t>
      </w:r>
      <w:r w:rsidR="005B21A3">
        <w:rPr>
          <w:rStyle w:val="Char3"/>
          <w:rtl/>
          <w:lang w:bidi="fa-IR"/>
        </w:rPr>
        <w:t>ی</w:t>
      </w:r>
      <w:r w:rsidRPr="0060162A">
        <w:rPr>
          <w:rStyle w:val="Char3"/>
          <w:rtl/>
          <w:lang w:bidi="fa-IR"/>
        </w:rPr>
        <w:t>ك</w:t>
      </w:r>
      <w:r w:rsidR="005B21A3">
        <w:rPr>
          <w:rStyle w:val="Char3"/>
          <w:rtl/>
          <w:lang w:bidi="fa-IR"/>
        </w:rPr>
        <w:t>ی</w:t>
      </w:r>
      <w:r w:rsidRPr="0060162A">
        <w:rPr>
          <w:rStyle w:val="Char3"/>
          <w:rtl/>
          <w:lang w:bidi="fa-IR"/>
        </w:rPr>
        <w:t xml:space="preserve"> از شاگردانش گفت: من </w:t>
      </w:r>
      <w:r w:rsidR="005B21A3">
        <w:rPr>
          <w:rStyle w:val="Char3"/>
          <w:rtl/>
          <w:lang w:bidi="fa-IR"/>
        </w:rPr>
        <w:t>ی</w:t>
      </w:r>
      <w:r w:rsidRPr="0060162A">
        <w:rPr>
          <w:rStyle w:val="Char3"/>
          <w:rtl/>
          <w:lang w:bidi="fa-IR"/>
        </w:rPr>
        <w:t>ق</w:t>
      </w:r>
      <w:r w:rsidR="005B21A3">
        <w:rPr>
          <w:rStyle w:val="Char3"/>
          <w:rtl/>
          <w:lang w:bidi="fa-IR"/>
        </w:rPr>
        <w:t>ی</w:t>
      </w:r>
      <w:r w:rsidRPr="0060162A">
        <w:rPr>
          <w:rStyle w:val="Char3"/>
          <w:rtl/>
          <w:lang w:bidi="fa-IR"/>
        </w:rPr>
        <w:t>ن دارم كه صحابه مردند در حال</w:t>
      </w:r>
      <w:r w:rsidR="005B21A3">
        <w:rPr>
          <w:rStyle w:val="Char3"/>
          <w:rtl/>
          <w:lang w:bidi="fa-IR"/>
        </w:rPr>
        <w:t>ی</w:t>
      </w:r>
      <w:r w:rsidRPr="0060162A">
        <w:rPr>
          <w:rStyle w:val="Char3"/>
          <w:rtl/>
          <w:lang w:bidi="fa-IR"/>
        </w:rPr>
        <w:t xml:space="preserve"> كه «جوهر وعرض»</w:t>
      </w:r>
      <w:r w:rsidR="00101A36">
        <w:rPr>
          <w:rStyle w:val="Char3"/>
          <w:rtl/>
          <w:lang w:bidi="fa-IR"/>
        </w:rPr>
        <w:t xml:space="preserve"> نمی‌</w:t>
      </w:r>
      <w:r w:rsidRPr="0060162A">
        <w:rPr>
          <w:rStyle w:val="Char3"/>
          <w:rtl/>
          <w:lang w:bidi="fa-IR"/>
        </w:rPr>
        <w:t>دانستند چ</w:t>
      </w:r>
      <w:r w:rsidR="005B21A3">
        <w:rPr>
          <w:rStyle w:val="Char3"/>
          <w:rtl/>
          <w:lang w:bidi="fa-IR"/>
        </w:rPr>
        <w:t>ی</w:t>
      </w:r>
      <w:r w:rsidRPr="0060162A">
        <w:rPr>
          <w:rStyle w:val="Char3"/>
          <w:rtl/>
          <w:lang w:bidi="fa-IR"/>
        </w:rPr>
        <w:t>ست، اگر</w:t>
      </w:r>
      <w:r w:rsidR="00101A36">
        <w:rPr>
          <w:rStyle w:val="Char3"/>
          <w:rtl/>
          <w:lang w:bidi="fa-IR"/>
        </w:rPr>
        <w:t xml:space="preserve"> می‌</w:t>
      </w:r>
      <w:r w:rsidRPr="0060162A">
        <w:rPr>
          <w:rStyle w:val="Char3"/>
          <w:rtl/>
          <w:lang w:bidi="fa-IR"/>
        </w:rPr>
        <w:t>خواه</w:t>
      </w:r>
      <w:r w:rsidR="005B21A3">
        <w:rPr>
          <w:rStyle w:val="Char3"/>
          <w:rtl/>
          <w:lang w:bidi="fa-IR"/>
        </w:rPr>
        <w:t>ی</w:t>
      </w:r>
      <w:r w:rsidRPr="0060162A">
        <w:rPr>
          <w:rStyle w:val="Char3"/>
          <w:rtl/>
          <w:lang w:bidi="fa-IR"/>
        </w:rPr>
        <w:t xml:space="preserve"> مثل آنها باش و اگر</w:t>
      </w:r>
      <w:r w:rsidR="00101A36">
        <w:rPr>
          <w:rStyle w:val="Char3"/>
          <w:rtl/>
          <w:lang w:bidi="fa-IR"/>
        </w:rPr>
        <w:t xml:space="preserve"> می‌</w:t>
      </w:r>
      <w:r w:rsidRPr="0060162A">
        <w:rPr>
          <w:rStyle w:val="Char3"/>
          <w:rtl/>
          <w:lang w:bidi="fa-IR"/>
        </w:rPr>
        <w:t>پندار</w:t>
      </w:r>
      <w:r w:rsidR="005B21A3">
        <w:rPr>
          <w:rStyle w:val="Char3"/>
          <w:rtl/>
          <w:lang w:bidi="fa-IR"/>
        </w:rPr>
        <w:t>ی</w:t>
      </w:r>
      <w:r w:rsidRPr="0060162A">
        <w:rPr>
          <w:rStyle w:val="Char3"/>
          <w:rtl/>
          <w:lang w:bidi="fa-IR"/>
        </w:rPr>
        <w:t xml:space="preserve"> كه طر</w:t>
      </w:r>
      <w:r w:rsidR="005B21A3">
        <w:rPr>
          <w:rStyle w:val="Char3"/>
          <w:rtl/>
          <w:lang w:bidi="fa-IR"/>
        </w:rPr>
        <w:t>ی</w:t>
      </w:r>
      <w:r w:rsidRPr="0060162A">
        <w:rPr>
          <w:rStyle w:val="Char3"/>
          <w:rtl/>
          <w:lang w:bidi="fa-IR"/>
        </w:rPr>
        <w:t>ق</w:t>
      </w:r>
      <w:r w:rsidR="005B21A3">
        <w:rPr>
          <w:rStyle w:val="Char3"/>
          <w:rtl/>
          <w:lang w:bidi="fa-IR"/>
        </w:rPr>
        <w:t>ه</w:t>
      </w:r>
      <w:r w:rsidRPr="0060162A">
        <w:rPr>
          <w:rStyle w:val="Char3"/>
          <w:rtl/>
          <w:lang w:bidi="fa-IR"/>
        </w:rPr>
        <w:t xml:space="preserve"> متكلمان از طر</w:t>
      </w:r>
      <w:r w:rsidR="005B21A3">
        <w:rPr>
          <w:rStyle w:val="Char3"/>
          <w:rtl/>
          <w:lang w:bidi="fa-IR"/>
        </w:rPr>
        <w:t>ی</w:t>
      </w:r>
      <w:r w:rsidRPr="0060162A">
        <w:rPr>
          <w:rStyle w:val="Char3"/>
          <w:rtl/>
          <w:lang w:bidi="fa-IR"/>
        </w:rPr>
        <w:t>ق</w:t>
      </w:r>
      <w:r w:rsidR="005B21A3">
        <w:rPr>
          <w:rStyle w:val="Char3"/>
          <w:rtl/>
          <w:lang w:bidi="fa-IR"/>
        </w:rPr>
        <w:t>ه</w:t>
      </w:r>
      <w:r w:rsidRPr="0060162A">
        <w:rPr>
          <w:rStyle w:val="Char3"/>
          <w:rtl/>
          <w:lang w:bidi="fa-IR"/>
        </w:rPr>
        <w:t xml:space="preserve"> ‌ش</w:t>
      </w:r>
      <w:r w:rsidR="005B21A3">
        <w:rPr>
          <w:rStyle w:val="Char3"/>
          <w:rtl/>
          <w:lang w:bidi="fa-IR"/>
        </w:rPr>
        <w:t>ی</w:t>
      </w:r>
      <w:r w:rsidRPr="0060162A">
        <w:rPr>
          <w:rStyle w:val="Char3"/>
          <w:rtl/>
          <w:lang w:bidi="fa-IR"/>
        </w:rPr>
        <w:t>خ</w:t>
      </w:r>
      <w:r w:rsidR="005B21A3">
        <w:rPr>
          <w:rStyle w:val="Char3"/>
          <w:rtl/>
          <w:lang w:bidi="fa-IR"/>
        </w:rPr>
        <w:t>ی</w:t>
      </w:r>
      <w:r w:rsidRPr="0060162A">
        <w:rPr>
          <w:rStyle w:val="Char3"/>
          <w:rtl/>
          <w:lang w:bidi="fa-IR"/>
        </w:rPr>
        <w:t>ن بهتر است، ا</w:t>
      </w:r>
      <w:r w:rsidR="005B21A3">
        <w:rPr>
          <w:rStyle w:val="Char3"/>
          <w:rtl/>
          <w:lang w:bidi="fa-IR"/>
        </w:rPr>
        <w:t>ی</w:t>
      </w:r>
      <w:r w:rsidRPr="0060162A">
        <w:rPr>
          <w:rStyle w:val="Char3"/>
          <w:rtl/>
          <w:lang w:bidi="fa-IR"/>
        </w:rPr>
        <w:t>ن نظر ناپسند</w:t>
      </w:r>
      <w:r w:rsidR="005B21A3">
        <w:rPr>
          <w:rStyle w:val="Char3"/>
          <w:rtl/>
          <w:lang w:bidi="fa-IR"/>
        </w:rPr>
        <w:t>ی</w:t>
      </w:r>
      <w:r w:rsidRPr="0060162A">
        <w:rPr>
          <w:rStyle w:val="Char3"/>
          <w:rtl/>
          <w:lang w:bidi="fa-IR"/>
        </w:rPr>
        <w:t xml:space="preserve"> است، ز</w:t>
      </w:r>
      <w:r w:rsidR="005B21A3">
        <w:rPr>
          <w:rStyle w:val="Char3"/>
          <w:rtl/>
          <w:lang w:bidi="fa-IR"/>
        </w:rPr>
        <w:t>ی</w:t>
      </w:r>
      <w:r w:rsidRPr="0060162A">
        <w:rPr>
          <w:rStyle w:val="Char3"/>
          <w:rtl/>
          <w:lang w:bidi="fa-IR"/>
        </w:rPr>
        <w:t>را كلام، متكلمان را به آنجا كشانده كه گاه كفر</w:t>
      </w:r>
      <w:r w:rsidR="005B21A3">
        <w:rPr>
          <w:rStyle w:val="Char3"/>
          <w:rtl/>
          <w:lang w:bidi="fa-IR"/>
        </w:rPr>
        <w:t>ی</w:t>
      </w:r>
      <w:r w:rsidRPr="0060162A">
        <w:rPr>
          <w:rStyle w:val="Char3"/>
          <w:rtl/>
          <w:lang w:bidi="fa-IR"/>
        </w:rPr>
        <w:t>ات از زبانشان جسته است و علتش ا</w:t>
      </w:r>
      <w:r w:rsidR="005B21A3">
        <w:rPr>
          <w:rStyle w:val="Char3"/>
          <w:rtl/>
          <w:lang w:bidi="fa-IR"/>
        </w:rPr>
        <w:t>ی</w:t>
      </w:r>
      <w:r w:rsidRPr="0060162A">
        <w:rPr>
          <w:rStyle w:val="Char3"/>
          <w:rtl/>
          <w:lang w:bidi="fa-IR"/>
        </w:rPr>
        <w:t>ن است كه بدانچه شرع قانع است قناعت نكردند و دنبال حقا</w:t>
      </w:r>
      <w:r w:rsidR="005B21A3">
        <w:rPr>
          <w:rStyle w:val="Char3"/>
          <w:rtl/>
          <w:lang w:bidi="fa-IR"/>
        </w:rPr>
        <w:t>ی</w:t>
      </w:r>
      <w:r w:rsidRPr="0060162A">
        <w:rPr>
          <w:rStyle w:val="Char3"/>
          <w:rtl/>
          <w:lang w:bidi="fa-IR"/>
        </w:rPr>
        <w:t>ق</w:t>
      </w:r>
      <w:r w:rsidR="005B21A3">
        <w:rPr>
          <w:rStyle w:val="Char3"/>
          <w:rtl/>
          <w:lang w:bidi="fa-IR"/>
        </w:rPr>
        <w:t>ی</w:t>
      </w:r>
      <w:r w:rsidRPr="0060162A">
        <w:rPr>
          <w:rStyle w:val="Char3"/>
          <w:rtl/>
          <w:lang w:bidi="fa-IR"/>
        </w:rPr>
        <w:t xml:space="preserve"> گشتند كه در</w:t>
      </w:r>
      <w:r w:rsidR="005B21A3">
        <w:rPr>
          <w:rStyle w:val="Char3"/>
          <w:rtl/>
          <w:lang w:bidi="fa-IR"/>
        </w:rPr>
        <w:t xml:space="preserve">ک </w:t>
      </w:r>
      <w:r w:rsidRPr="0060162A">
        <w:rPr>
          <w:rStyle w:val="Char3"/>
          <w:rtl/>
          <w:lang w:bidi="fa-IR"/>
        </w:rPr>
        <w:t>آن در توان عقل ن</w:t>
      </w:r>
      <w:r w:rsidR="005B21A3">
        <w:rPr>
          <w:rStyle w:val="Char3"/>
          <w:rtl/>
          <w:lang w:bidi="fa-IR"/>
        </w:rPr>
        <w:t>ی</w:t>
      </w:r>
      <w:r w:rsidRPr="0060162A">
        <w:rPr>
          <w:rStyle w:val="Char3"/>
          <w:rtl/>
          <w:lang w:bidi="fa-IR"/>
        </w:rPr>
        <w:t>ست چه بعض</w:t>
      </w:r>
      <w:r w:rsidR="005B21A3">
        <w:rPr>
          <w:rStyle w:val="Char3"/>
          <w:rtl/>
          <w:lang w:bidi="fa-IR"/>
        </w:rPr>
        <w:t>ی</w:t>
      </w:r>
      <w:r w:rsidRPr="0060162A">
        <w:rPr>
          <w:rStyle w:val="Char3"/>
          <w:rtl/>
          <w:lang w:bidi="fa-IR"/>
        </w:rPr>
        <w:t xml:space="preserve"> حكمتها خاص خداست و به بندگان عطا نكرده است. و افزود:‌ من در آغاز عمر بس</w:t>
      </w:r>
      <w:r w:rsidR="005B21A3">
        <w:rPr>
          <w:rStyle w:val="Char3"/>
          <w:rtl/>
          <w:lang w:bidi="fa-IR"/>
        </w:rPr>
        <w:t>ی</w:t>
      </w:r>
      <w:r w:rsidRPr="0060162A">
        <w:rPr>
          <w:rStyle w:val="Char3"/>
          <w:rtl/>
          <w:lang w:bidi="fa-IR"/>
        </w:rPr>
        <w:t>ار مبالغه در علم كلام داشتم تا از آن برگشتم و به «مذهب كتب» [</w:t>
      </w:r>
      <w:r w:rsidR="005B21A3">
        <w:rPr>
          <w:rStyle w:val="Char3"/>
          <w:rtl/>
          <w:lang w:bidi="fa-IR"/>
        </w:rPr>
        <w:t>ی</w:t>
      </w:r>
      <w:r w:rsidRPr="0060162A">
        <w:rPr>
          <w:rStyle w:val="Char3"/>
          <w:rtl/>
          <w:lang w:bidi="fa-IR"/>
        </w:rPr>
        <w:t>عن</w:t>
      </w:r>
      <w:r w:rsidR="005B21A3">
        <w:rPr>
          <w:rStyle w:val="Char3"/>
          <w:rtl/>
          <w:lang w:bidi="fa-IR"/>
        </w:rPr>
        <w:t>ی</w:t>
      </w:r>
      <w:r w:rsidRPr="0060162A">
        <w:rPr>
          <w:rStyle w:val="Char3"/>
          <w:rtl/>
          <w:lang w:bidi="fa-IR"/>
        </w:rPr>
        <w:t xml:space="preserve"> عقا</w:t>
      </w:r>
      <w:r w:rsidR="005B21A3">
        <w:rPr>
          <w:rStyle w:val="Char3"/>
          <w:rtl/>
          <w:lang w:bidi="fa-IR"/>
        </w:rPr>
        <w:t>ی</w:t>
      </w:r>
      <w:r w:rsidRPr="0060162A">
        <w:rPr>
          <w:rStyle w:val="Char3"/>
          <w:rtl/>
          <w:lang w:bidi="fa-IR"/>
        </w:rPr>
        <w:t>د اصحاب حد</w:t>
      </w:r>
      <w:r w:rsidR="005B21A3">
        <w:rPr>
          <w:rStyle w:val="Char3"/>
          <w:rtl/>
          <w:lang w:bidi="fa-IR"/>
        </w:rPr>
        <w:t>ی</w:t>
      </w:r>
      <w:r w:rsidRPr="0060162A">
        <w:rPr>
          <w:rStyle w:val="Char3"/>
          <w:rtl/>
          <w:lang w:bidi="fa-IR"/>
        </w:rPr>
        <w:t>ث]‌ پا</w:t>
      </w:r>
      <w:r w:rsidR="005B21A3">
        <w:rPr>
          <w:rStyle w:val="Char3"/>
          <w:rtl/>
          <w:lang w:bidi="fa-IR"/>
        </w:rPr>
        <w:t>ی</w:t>
      </w:r>
      <w:r w:rsidRPr="0060162A">
        <w:rPr>
          <w:rStyle w:val="Char3"/>
          <w:rtl/>
          <w:lang w:bidi="fa-IR"/>
        </w:rPr>
        <w:t xml:space="preserve"> بند شدم كه د</w:t>
      </w:r>
      <w:r w:rsidR="005B21A3">
        <w:rPr>
          <w:rStyle w:val="Char3"/>
          <w:rtl/>
          <w:lang w:bidi="fa-IR"/>
        </w:rPr>
        <w:t>ی</w:t>
      </w:r>
      <w:r w:rsidRPr="0060162A">
        <w:rPr>
          <w:rStyle w:val="Char3"/>
          <w:rtl/>
          <w:lang w:bidi="fa-IR"/>
        </w:rPr>
        <w:t>ن عجائز سالمتر است و از غور و بررس</w:t>
      </w:r>
      <w:r w:rsidR="005B21A3">
        <w:rPr>
          <w:rStyle w:val="Char3"/>
          <w:rtl/>
          <w:lang w:bidi="fa-IR"/>
        </w:rPr>
        <w:t>ی</w:t>
      </w:r>
      <w:r w:rsidRPr="0060162A">
        <w:rPr>
          <w:rStyle w:val="Char3"/>
          <w:rtl/>
          <w:lang w:bidi="fa-IR"/>
        </w:rPr>
        <w:t xml:space="preserve"> در نظر تعل</w:t>
      </w:r>
      <w:r w:rsidR="005B21A3">
        <w:rPr>
          <w:rStyle w:val="Char3"/>
          <w:rtl/>
          <w:lang w:bidi="fa-IR"/>
        </w:rPr>
        <w:t>ی</w:t>
      </w:r>
      <w:r w:rsidRPr="0060162A">
        <w:rPr>
          <w:rStyle w:val="Char3"/>
          <w:rtl/>
          <w:lang w:bidi="fa-IR"/>
        </w:rPr>
        <w:t>لها</w:t>
      </w:r>
      <w:r w:rsidR="005B21A3">
        <w:rPr>
          <w:rStyle w:val="Char3"/>
          <w:rtl/>
          <w:lang w:bidi="fa-IR"/>
        </w:rPr>
        <w:t>ی</w:t>
      </w:r>
      <w:r w:rsidRPr="0060162A">
        <w:rPr>
          <w:rStyle w:val="Char3"/>
          <w:rtl/>
          <w:lang w:bidi="fa-IR"/>
        </w:rPr>
        <w:t xml:space="preserve"> عقل</w:t>
      </w:r>
      <w:r w:rsidR="005B21A3">
        <w:rPr>
          <w:rStyle w:val="Char3"/>
          <w:rtl/>
          <w:lang w:bidi="fa-IR"/>
        </w:rPr>
        <w:t>ی</w:t>
      </w:r>
      <w:r w:rsidRPr="0060162A">
        <w:rPr>
          <w:rStyle w:val="Char3"/>
          <w:rtl/>
          <w:lang w:bidi="fa-IR"/>
        </w:rPr>
        <w:t xml:space="preserve"> و تأو</w:t>
      </w:r>
      <w:r w:rsidR="005B21A3">
        <w:rPr>
          <w:rStyle w:val="Char3"/>
          <w:rtl/>
          <w:lang w:bidi="fa-IR"/>
        </w:rPr>
        <w:t>ی</w:t>
      </w:r>
      <w:r w:rsidRPr="0060162A">
        <w:rPr>
          <w:rStyle w:val="Char3"/>
          <w:rtl/>
          <w:lang w:bidi="fa-IR"/>
        </w:rPr>
        <w:t>لها</w:t>
      </w:r>
      <w:r w:rsidR="005B21A3">
        <w:rPr>
          <w:rStyle w:val="Char3"/>
          <w:rtl/>
          <w:lang w:bidi="fa-IR"/>
        </w:rPr>
        <w:t>ی</w:t>
      </w:r>
      <w:r w:rsidRPr="0060162A">
        <w:rPr>
          <w:rStyle w:val="Char3"/>
          <w:rtl/>
          <w:lang w:bidi="fa-IR"/>
        </w:rPr>
        <w:t xml:space="preserve"> عقل ناپذ</w:t>
      </w:r>
      <w:r w:rsidR="005B21A3">
        <w:rPr>
          <w:rStyle w:val="Char3"/>
          <w:rtl/>
          <w:lang w:bidi="fa-IR"/>
        </w:rPr>
        <w:t>ی</w:t>
      </w:r>
      <w:r w:rsidRPr="0060162A">
        <w:rPr>
          <w:rStyle w:val="Char3"/>
          <w:rtl/>
          <w:lang w:bidi="fa-IR"/>
        </w:rPr>
        <w:t>ر بر كنارند، مراسم شرع را تعبداً پذ</w:t>
      </w:r>
      <w:r w:rsidR="005B21A3">
        <w:rPr>
          <w:rStyle w:val="Char3"/>
          <w:rtl/>
          <w:lang w:bidi="fa-IR"/>
        </w:rPr>
        <w:t>ی</w:t>
      </w:r>
      <w:r w:rsidRPr="0060162A">
        <w:rPr>
          <w:rStyle w:val="Char3"/>
          <w:rtl/>
          <w:lang w:bidi="fa-IR"/>
        </w:rPr>
        <w:t>رفته اند با ا</w:t>
      </w:r>
      <w:r w:rsidR="005B21A3">
        <w:rPr>
          <w:rStyle w:val="Char3"/>
          <w:rtl/>
          <w:lang w:bidi="fa-IR"/>
        </w:rPr>
        <w:t>ی</w:t>
      </w:r>
      <w:r w:rsidRPr="0060162A">
        <w:rPr>
          <w:rStyle w:val="Char3"/>
          <w:rtl/>
          <w:lang w:bidi="fa-IR"/>
        </w:rPr>
        <w:t>ن توج</w:t>
      </w:r>
      <w:r w:rsidR="005B21A3">
        <w:rPr>
          <w:rStyle w:val="Char3"/>
          <w:rtl/>
          <w:lang w:bidi="fa-IR"/>
        </w:rPr>
        <w:t>ی</w:t>
      </w:r>
      <w:r w:rsidRPr="0060162A">
        <w:rPr>
          <w:rStyle w:val="Char3"/>
          <w:rtl/>
          <w:lang w:bidi="fa-IR"/>
        </w:rPr>
        <w:t>ه كه عقل اقرار دارد كه حكمت خداوند</w:t>
      </w:r>
      <w:r w:rsidR="005B21A3">
        <w:rPr>
          <w:rStyle w:val="Char3"/>
          <w:rtl/>
          <w:lang w:bidi="fa-IR"/>
        </w:rPr>
        <w:t>ی</w:t>
      </w:r>
      <w:r w:rsidRPr="0060162A">
        <w:rPr>
          <w:rStyle w:val="Char3"/>
          <w:rtl/>
          <w:lang w:bidi="fa-IR"/>
        </w:rPr>
        <w:t xml:space="preserve"> برتر از آن است، كه هر جا تعل</w:t>
      </w:r>
      <w:r w:rsidR="005B21A3">
        <w:rPr>
          <w:rStyle w:val="Char3"/>
          <w:rtl/>
          <w:lang w:bidi="fa-IR"/>
        </w:rPr>
        <w:t>ی</w:t>
      </w:r>
      <w:r w:rsidRPr="0060162A">
        <w:rPr>
          <w:rStyle w:val="Char3"/>
          <w:rtl/>
          <w:lang w:bidi="fa-IR"/>
        </w:rPr>
        <w:t>ل ممكن نباشد تسل</w:t>
      </w:r>
      <w:r w:rsidR="005B21A3">
        <w:rPr>
          <w:rStyle w:val="Char3"/>
          <w:rtl/>
          <w:lang w:bidi="fa-IR"/>
        </w:rPr>
        <w:t>ی</w:t>
      </w:r>
      <w:r w:rsidRPr="0060162A">
        <w:rPr>
          <w:rStyle w:val="Char3"/>
          <w:rtl/>
          <w:lang w:bidi="fa-IR"/>
        </w:rPr>
        <w:t>م اول</w:t>
      </w:r>
      <w:r w:rsidR="005B21A3">
        <w:rPr>
          <w:rStyle w:val="Char3"/>
          <w:rtl/>
          <w:lang w:bidi="fa-IR"/>
        </w:rPr>
        <w:t>ی</w:t>
      </w:r>
      <w:r w:rsidRPr="0060162A">
        <w:rPr>
          <w:rStyle w:val="Char3"/>
          <w:rtl/>
          <w:lang w:bidi="fa-IR"/>
        </w:rPr>
        <w:t xml:space="preserve"> است. </w:t>
      </w:r>
    </w:p>
    <w:p w:rsidR="009C6881" w:rsidRPr="0060162A" w:rsidRDefault="009C6881" w:rsidP="0084488E">
      <w:pPr>
        <w:ind w:firstLine="284"/>
        <w:jc w:val="both"/>
        <w:rPr>
          <w:rStyle w:val="Char3"/>
          <w:rtl/>
          <w:lang w:bidi="fa-IR"/>
        </w:rPr>
      </w:pPr>
      <w:r w:rsidRPr="0060162A">
        <w:rPr>
          <w:rStyle w:val="Char3"/>
          <w:rtl/>
          <w:lang w:bidi="fa-IR"/>
        </w:rPr>
        <w:t>عده</w:t>
      </w:r>
      <w:r w:rsidR="0090518F">
        <w:rPr>
          <w:rStyle w:val="Char3"/>
          <w:rtl/>
          <w:lang w:bidi="fa-IR"/>
        </w:rPr>
        <w:t xml:space="preserve">‌ای </w:t>
      </w:r>
      <w:r w:rsidRPr="0060162A">
        <w:rPr>
          <w:rStyle w:val="Char3"/>
          <w:rtl/>
          <w:lang w:bidi="fa-IR"/>
        </w:rPr>
        <w:t>ن</w:t>
      </w:r>
      <w:r w:rsidR="005B21A3">
        <w:rPr>
          <w:rStyle w:val="Char3"/>
          <w:rtl/>
          <w:lang w:bidi="fa-IR"/>
        </w:rPr>
        <w:t>ی</w:t>
      </w:r>
      <w:r w:rsidRPr="0060162A">
        <w:rPr>
          <w:rStyle w:val="Char3"/>
          <w:rtl/>
          <w:lang w:bidi="fa-IR"/>
        </w:rPr>
        <w:t>ز در ظواهر (قرآن و حد</w:t>
      </w:r>
      <w:r w:rsidR="005B21A3">
        <w:rPr>
          <w:rStyle w:val="Char3"/>
          <w:rtl/>
          <w:lang w:bidi="fa-IR"/>
        </w:rPr>
        <w:t>ی</w:t>
      </w:r>
      <w:r w:rsidRPr="0060162A">
        <w:rPr>
          <w:rStyle w:val="Char3"/>
          <w:rtl/>
          <w:lang w:bidi="fa-IR"/>
        </w:rPr>
        <w:t>ث) توقف كرده آن را بر مقتضا</w:t>
      </w:r>
      <w:r w:rsidR="005B21A3">
        <w:rPr>
          <w:rStyle w:val="Char3"/>
          <w:rtl/>
          <w:lang w:bidi="fa-IR"/>
        </w:rPr>
        <w:t>ی</w:t>
      </w:r>
      <w:r w:rsidRPr="0060162A">
        <w:rPr>
          <w:rStyle w:val="Char3"/>
          <w:rtl/>
          <w:lang w:bidi="fa-IR"/>
        </w:rPr>
        <w:t xml:space="preserve"> حس حمل نمودند لذا بعض</w:t>
      </w:r>
      <w:r w:rsidR="005B21A3">
        <w:rPr>
          <w:rStyle w:val="Char3"/>
          <w:rtl/>
          <w:lang w:bidi="fa-IR"/>
        </w:rPr>
        <w:t>ی</w:t>
      </w:r>
      <w:r w:rsidRPr="0060162A">
        <w:rPr>
          <w:rStyle w:val="Char3"/>
          <w:rtl/>
          <w:lang w:bidi="fa-IR"/>
        </w:rPr>
        <w:t xml:space="preserve"> گفتند:‌ خدا جسم است و ا</w:t>
      </w:r>
      <w:r w:rsidR="005B21A3">
        <w:rPr>
          <w:rStyle w:val="Char3"/>
          <w:rtl/>
          <w:lang w:bidi="fa-IR"/>
        </w:rPr>
        <w:t>ی</w:t>
      </w:r>
      <w:r w:rsidRPr="0060162A">
        <w:rPr>
          <w:rStyle w:val="Char3"/>
          <w:rtl/>
          <w:lang w:bidi="fa-IR"/>
        </w:rPr>
        <w:t>ن مذهب هشام بن حكم و عل</w:t>
      </w:r>
      <w:r w:rsidR="005B21A3">
        <w:rPr>
          <w:rStyle w:val="Char3"/>
          <w:rtl/>
          <w:lang w:bidi="fa-IR"/>
        </w:rPr>
        <w:t>ی</w:t>
      </w:r>
      <w:r w:rsidRPr="0060162A">
        <w:rPr>
          <w:rStyle w:val="Char3"/>
          <w:rtl/>
          <w:lang w:bidi="fa-IR"/>
        </w:rPr>
        <w:t xml:space="preserve"> بن منصور و محمد بن خل</w:t>
      </w:r>
      <w:r w:rsidR="005B21A3">
        <w:rPr>
          <w:rStyle w:val="Char3"/>
          <w:rtl/>
          <w:lang w:bidi="fa-IR"/>
        </w:rPr>
        <w:t>ی</w:t>
      </w:r>
      <w:r w:rsidRPr="0060162A">
        <w:rPr>
          <w:rStyle w:val="Char3"/>
          <w:rtl/>
          <w:lang w:bidi="fa-IR"/>
        </w:rPr>
        <w:t xml:space="preserve">ل و </w:t>
      </w:r>
      <w:r w:rsidR="005B21A3">
        <w:rPr>
          <w:rStyle w:val="Char3"/>
          <w:rtl/>
          <w:lang w:bidi="fa-IR"/>
        </w:rPr>
        <w:t>ی</w:t>
      </w:r>
      <w:r w:rsidRPr="0060162A">
        <w:rPr>
          <w:rStyle w:val="Char3"/>
          <w:rtl/>
          <w:lang w:bidi="fa-IR"/>
        </w:rPr>
        <w:t>ونس بن عبدالرحمن است</w:t>
      </w:r>
      <w:r w:rsidRPr="00A4288E">
        <w:rPr>
          <w:rStyle w:val="Char3"/>
          <w:vertAlign w:val="superscript"/>
          <w:rtl/>
          <w:lang w:bidi="fa-IR"/>
        </w:rPr>
        <w:footnoteReference w:id="57"/>
      </w:r>
      <w:r w:rsidRPr="0060162A">
        <w:rPr>
          <w:rStyle w:val="Char3"/>
          <w:rtl/>
          <w:lang w:bidi="fa-IR"/>
        </w:rPr>
        <w:t>. بعض</w:t>
      </w:r>
      <w:r w:rsidR="005B21A3">
        <w:rPr>
          <w:rStyle w:val="Char3"/>
          <w:rtl/>
          <w:lang w:bidi="fa-IR"/>
        </w:rPr>
        <w:t>ی</w:t>
      </w:r>
      <w:r w:rsidRPr="0060162A">
        <w:rPr>
          <w:rStyle w:val="Char3"/>
          <w:rtl/>
          <w:lang w:bidi="fa-IR"/>
        </w:rPr>
        <w:t xml:space="preserve"> گفته اند: خدا نور است و بعض</w:t>
      </w:r>
      <w:r w:rsidR="005B21A3">
        <w:rPr>
          <w:rStyle w:val="Char3"/>
          <w:rtl/>
          <w:lang w:bidi="fa-IR"/>
        </w:rPr>
        <w:t>ی</w:t>
      </w:r>
      <w:r w:rsidR="00A4288E">
        <w:rPr>
          <w:rStyle w:val="Char3"/>
          <w:rtl/>
          <w:lang w:bidi="fa-IR"/>
        </w:rPr>
        <w:t xml:space="preserve"> گفته</w:t>
      </w:r>
      <w:r w:rsidR="00A4288E">
        <w:rPr>
          <w:rStyle w:val="Char3"/>
          <w:rFonts w:hint="cs"/>
          <w:rtl/>
          <w:lang w:bidi="fa-IR"/>
        </w:rPr>
        <w:t>‌</w:t>
      </w:r>
      <w:r w:rsidRPr="0060162A">
        <w:rPr>
          <w:rStyle w:val="Char3"/>
          <w:rtl/>
          <w:lang w:bidi="fa-IR"/>
        </w:rPr>
        <w:t>اند: مثل شمش نقره است (و ا</w:t>
      </w:r>
      <w:r w:rsidR="005B21A3">
        <w:rPr>
          <w:rStyle w:val="Char3"/>
          <w:rtl/>
          <w:lang w:bidi="fa-IR"/>
        </w:rPr>
        <w:t>ی</w:t>
      </w:r>
      <w:r w:rsidRPr="0060162A">
        <w:rPr>
          <w:rStyle w:val="Char3"/>
          <w:rtl/>
          <w:lang w:bidi="fa-IR"/>
        </w:rPr>
        <w:t>ن قول هشام است). همو</w:t>
      </w:r>
      <w:r w:rsidR="00101A36">
        <w:rPr>
          <w:rStyle w:val="Char3"/>
          <w:rtl/>
          <w:lang w:bidi="fa-IR"/>
        </w:rPr>
        <w:t xml:space="preserve"> می‌</w:t>
      </w:r>
      <w:r w:rsidRPr="0060162A">
        <w:rPr>
          <w:rStyle w:val="Char3"/>
          <w:rtl/>
          <w:lang w:bidi="fa-IR"/>
        </w:rPr>
        <w:t>گفت: خداوند هفت وجب است به وجب خودش؛ و ز</w:t>
      </w:r>
      <w:r w:rsidR="005B21A3">
        <w:rPr>
          <w:rStyle w:val="Char3"/>
          <w:rtl/>
          <w:lang w:bidi="fa-IR"/>
        </w:rPr>
        <w:t>ی</w:t>
      </w:r>
      <w:r w:rsidRPr="0060162A">
        <w:rPr>
          <w:rStyle w:val="Char3"/>
          <w:rtl/>
          <w:lang w:bidi="fa-IR"/>
        </w:rPr>
        <w:t>ر زم</w:t>
      </w:r>
      <w:r w:rsidR="005B21A3">
        <w:rPr>
          <w:rStyle w:val="Char3"/>
          <w:rtl/>
          <w:lang w:bidi="fa-IR"/>
        </w:rPr>
        <w:t>ی</w:t>
      </w:r>
      <w:r w:rsidRPr="0060162A">
        <w:rPr>
          <w:rStyle w:val="Char3"/>
          <w:rtl/>
          <w:lang w:bidi="fa-IR"/>
        </w:rPr>
        <w:t>ن را بر پرتو</w:t>
      </w:r>
      <w:r w:rsidR="005B21A3">
        <w:rPr>
          <w:rStyle w:val="Char3"/>
          <w:rtl/>
          <w:lang w:bidi="fa-IR"/>
        </w:rPr>
        <w:t>ی</w:t>
      </w:r>
      <w:r w:rsidRPr="0060162A">
        <w:rPr>
          <w:rStyle w:val="Char3"/>
          <w:rtl/>
          <w:lang w:bidi="fa-IR"/>
        </w:rPr>
        <w:t xml:space="preserve"> كه از او تا جسم</w:t>
      </w:r>
      <w:r w:rsidR="00101A36">
        <w:rPr>
          <w:rStyle w:val="Char3"/>
          <w:rtl/>
          <w:lang w:bidi="fa-IR"/>
        </w:rPr>
        <w:t xml:space="preserve"> می‌</w:t>
      </w:r>
      <w:r w:rsidRPr="0060162A">
        <w:rPr>
          <w:rStyle w:val="Char3"/>
          <w:rtl/>
          <w:lang w:bidi="fa-IR"/>
        </w:rPr>
        <w:t>رسد</w:t>
      </w:r>
      <w:r w:rsidR="00101A36">
        <w:rPr>
          <w:rStyle w:val="Char3"/>
          <w:rtl/>
          <w:lang w:bidi="fa-IR"/>
        </w:rPr>
        <w:t xml:space="preserve"> می‌</w:t>
      </w:r>
      <w:r w:rsidRPr="0060162A">
        <w:rPr>
          <w:rStyle w:val="Char3"/>
          <w:rtl/>
          <w:lang w:bidi="fa-IR"/>
        </w:rPr>
        <w:t>ب</w:t>
      </w:r>
      <w:r w:rsidR="005B21A3">
        <w:rPr>
          <w:rStyle w:val="Char3"/>
          <w:rtl/>
          <w:lang w:bidi="fa-IR"/>
        </w:rPr>
        <w:t>ی</w:t>
      </w:r>
      <w:r w:rsidRPr="0060162A">
        <w:rPr>
          <w:rStyle w:val="Char3"/>
          <w:rtl/>
          <w:lang w:bidi="fa-IR"/>
        </w:rPr>
        <w:t>ند. جاحظ از نظام نقل</w:t>
      </w:r>
      <w:r w:rsidR="00101A36">
        <w:rPr>
          <w:rStyle w:val="Char3"/>
          <w:rtl/>
          <w:lang w:bidi="fa-IR"/>
        </w:rPr>
        <w:t xml:space="preserve"> می‌</w:t>
      </w:r>
      <w:r w:rsidRPr="0060162A">
        <w:rPr>
          <w:rStyle w:val="Char3"/>
          <w:rtl/>
          <w:lang w:bidi="fa-IR"/>
        </w:rPr>
        <w:t xml:space="preserve">كند كه هشام در </w:t>
      </w:r>
      <w:r w:rsidR="005B21A3">
        <w:rPr>
          <w:rStyle w:val="Char3"/>
          <w:rtl/>
          <w:lang w:bidi="fa-IR"/>
        </w:rPr>
        <w:t>ی</w:t>
      </w:r>
      <w:r w:rsidRPr="0060162A">
        <w:rPr>
          <w:rStyle w:val="Char3"/>
          <w:rtl/>
          <w:lang w:bidi="fa-IR"/>
        </w:rPr>
        <w:t>كسال راجع به خدا پنج بار تغ</w:t>
      </w:r>
      <w:r w:rsidR="005B21A3">
        <w:rPr>
          <w:rStyle w:val="Char3"/>
          <w:rtl/>
          <w:lang w:bidi="fa-IR"/>
        </w:rPr>
        <w:t>ی</w:t>
      </w:r>
      <w:r w:rsidRPr="0060162A">
        <w:rPr>
          <w:rStyle w:val="Char3"/>
          <w:rtl/>
          <w:lang w:bidi="fa-IR"/>
        </w:rPr>
        <w:t>ر عق</w:t>
      </w:r>
      <w:r w:rsidR="005B21A3">
        <w:rPr>
          <w:rStyle w:val="Char3"/>
          <w:rtl/>
          <w:lang w:bidi="fa-IR"/>
        </w:rPr>
        <w:t>ی</w:t>
      </w:r>
      <w:r w:rsidRPr="0060162A">
        <w:rPr>
          <w:rStyle w:val="Char3"/>
          <w:rtl/>
          <w:lang w:bidi="fa-IR"/>
        </w:rPr>
        <w:t>ده داد تا آخر گفت: هفت وجب است به وجب خودش. بعض</w:t>
      </w:r>
      <w:r w:rsidR="005B21A3">
        <w:rPr>
          <w:rStyle w:val="Char3"/>
          <w:rtl/>
          <w:lang w:bidi="fa-IR"/>
        </w:rPr>
        <w:t>ی</w:t>
      </w:r>
      <w:r w:rsidRPr="0060162A">
        <w:rPr>
          <w:rStyle w:val="Char3"/>
          <w:rtl/>
          <w:lang w:bidi="fa-IR"/>
        </w:rPr>
        <w:t xml:space="preserve"> گفته اند: به شكل گو</w:t>
      </w:r>
      <w:r w:rsidR="005B21A3">
        <w:rPr>
          <w:rStyle w:val="Char3"/>
          <w:rtl/>
          <w:lang w:bidi="fa-IR"/>
        </w:rPr>
        <w:t>یی</w:t>
      </w:r>
      <w:r w:rsidRPr="0060162A">
        <w:rPr>
          <w:rStyle w:val="Char3"/>
          <w:rtl/>
          <w:lang w:bidi="fa-IR"/>
        </w:rPr>
        <w:t xml:space="preserve"> بلور</w:t>
      </w:r>
      <w:r w:rsidR="005B21A3">
        <w:rPr>
          <w:rStyle w:val="Char3"/>
          <w:rtl/>
          <w:lang w:bidi="fa-IR"/>
        </w:rPr>
        <w:t>ی</w:t>
      </w:r>
      <w:r w:rsidRPr="0060162A">
        <w:rPr>
          <w:rStyle w:val="Char3"/>
          <w:rtl/>
          <w:lang w:bidi="fa-IR"/>
        </w:rPr>
        <w:t>ن است كه از هر سو بدان بنگر</w:t>
      </w:r>
      <w:r w:rsidR="005B21A3">
        <w:rPr>
          <w:rStyle w:val="Char3"/>
          <w:rtl/>
          <w:lang w:bidi="fa-IR"/>
        </w:rPr>
        <w:t>ی</w:t>
      </w:r>
      <w:r w:rsidRPr="0060162A">
        <w:rPr>
          <w:rStyle w:val="Char3"/>
          <w:rtl/>
          <w:lang w:bidi="fa-IR"/>
        </w:rPr>
        <w:t xml:space="preserve"> او را </w:t>
      </w:r>
      <w:r w:rsidR="005B21A3">
        <w:rPr>
          <w:rStyle w:val="Char3"/>
          <w:rtl/>
          <w:lang w:bidi="fa-IR"/>
        </w:rPr>
        <w:t>ی</w:t>
      </w:r>
      <w:r w:rsidRPr="0060162A">
        <w:rPr>
          <w:rStyle w:val="Char3"/>
          <w:rtl/>
          <w:lang w:bidi="fa-IR"/>
        </w:rPr>
        <w:t>كسان ب</w:t>
      </w:r>
      <w:r w:rsidR="005B21A3">
        <w:rPr>
          <w:rStyle w:val="Char3"/>
          <w:rtl/>
          <w:lang w:bidi="fa-IR"/>
        </w:rPr>
        <w:t>ی</w:t>
      </w:r>
      <w:r w:rsidRPr="0060162A">
        <w:rPr>
          <w:rStyle w:val="Char3"/>
          <w:rtl/>
          <w:lang w:bidi="fa-IR"/>
        </w:rPr>
        <w:t>ن</w:t>
      </w:r>
      <w:r w:rsidR="005B21A3">
        <w:rPr>
          <w:rStyle w:val="Char3"/>
          <w:rtl/>
          <w:lang w:bidi="fa-IR"/>
        </w:rPr>
        <w:t>ی</w:t>
      </w:r>
      <w:r w:rsidRPr="0060162A">
        <w:rPr>
          <w:rStyle w:val="Char3"/>
          <w:rtl/>
          <w:lang w:bidi="fa-IR"/>
        </w:rPr>
        <w:t xml:space="preserve">. حشام گفته است كه خدا ذاتش متناهی است و مثلا </w:t>
      </w:r>
      <w:r w:rsidR="005B21A3">
        <w:rPr>
          <w:rStyle w:val="Char3"/>
          <w:rtl/>
          <w:lang w:bidi="fa-IR"/>
        </w:rPr>
        <w:t xml:space="preserve">یک </w:t>
      </w:r>
      <w:r w:rsidRPr="0060162A">
        <w:rPr>
          <w:rStyle w:val="Char3"/>
          <w:rtl/>
          <w:lang w:bidi="fa-IR"/>
        </w:rPr>
        <w:t>كوه از خدا بزرگتر است، اما ماه</w:t>
      </w:r>
      <w:r w:rsidR="005B21A3">
        <w:rPr>
          <w:rStyle w:val="Char3"/>
          <w:rtl/>
          <w:lang w:bidi="fa-IR"/>
        </w:rPr>
        <w:t>ی</w:t>
      </w:r>
      <w:r w:rsidRPr="0060162A">
        <w:rPr>
          <w:rStyle w:val="Char3"/>
          <w:rtl/>
          <w:lang w:bidi="fa-IR"/>
        </w:rPr>
        <w:t>ت خدا را فقط خودش</w:t>
      </w:r>
      <w:r w:rsidR="00101A36">
        <w:rPr>
          <w:rStyle w:val="Char3"/>
          <w:rtl/>
          <w:lang w:bidi="fa-IR"/>
        </w:rPr>
        <w:t xml:space="preserve"> می‌</w:t>
      </w:r>
      <w:r w:rsidRPr="0060162A">
        <w:rPr>
          <w:rStyle w:val="Char3"/>
          <w:rtl/>
          <w:lang w:bidi="fa-IR"/>
        </w:rPr>
        <w:t>داند. مؤلف گو</w:t>
      </w:r>
      <w:r w:rsidR="005B21A3">
        <w:rPr>
          <w:rStyle w:val="Char3"/>
          <w:rtl/>
          <w:lang w:bidi="fa-IR"/>
        </w:rPr>
        <w:t>ی</w:t>
      </w:r>
      <w:r w:rsidRPr="0060162A">
        <w:rPr>
          <w:rStyle w:val="Char3"/>
          <w:rtl/>
          <w:lang w:bidi="fa-IR"/>
        </w:rPr>
        <w:t>د: «ماه</w:t>
      </w:r>
      <w:r w:rsidR="005B21A3">
        <w:rPr>
          <w:rStyle w:val="Char3"/>
          <w:rtl/>
          <w:lang w:bidi="fa-IR"/>
        </w:rPr>
        <w:t>ی</w:t>
      </w:r>
      <w:r w:rsidRPr="0060162A">
        <w:rPr>
          <w:rStyle w:val="Char3"/>
          <w:rtl/>
          <w:lang w:bidi="fa-IR"/>
        </w:rPr>
        <w:t>ت» آن است كه ش</w:t>
      </w:r>
      <w:r w:rsidR="005B21A3">
        <w:rPr>
          <w:rStyle w:val="Char3"/>
          <w:rtl/>
          <w:lang w:bidi="fa-IR"/>
        </w:rPr>
        <w:t>ی</w:t>
      </w:r>
      <w:r w:rsidRPr="0060162A">
        <w:rPr>
          <w:rStyle w:val="Char3"/>
          <w:rtl/>
          <w:lang w:bidi="fa-IR"/>
        </w:rPr>
        <w:t>ء را از اش</w:t>
      </w:r>
      <w:r w:rsidR="005B21A3">
        <w:rPr>
          <w:rStyle w:val="Char3"/>
          <w:rtl/>
          <w:lang w:bidi="fa-IR"/>
        </w:rPr>
        <w:t>ی</w:t>
      </w:r>
      <w:r w:rsidRPr="0060162A">
        <w:rPr>
          <w:rStyle w:val="Char3"/>
          <w:rtl/>
          <w:lang w:bidi="fa-IR"/>
        </w:rPr>
        <w:t>اء همجنس آن مشخص نما</w:t>
      </w:r>
      <w:r w:rsidR="005B21A3">
        <w:rPr>
          <w:rStyle w:val="Char3"/>
          <w:rtl/>
          <w:lang w:bidi="fa-IR"/>
        </w:rPr>
        <w:t>ی</w:t>
      </w:r>
      <w:r w:rsidRPr="0060162A">
        <w:rPr>
          <w:rStyle w:val="Char3"/>
          <w:rtl/>
          <w:lang w:bidi="fa-IR"/>
        </w:rPr>
        <w:t>د وخدا همجنس و نظ</w:t>
      </w:r>
      <w:r w:rsidR="005B21A3">
        <w:rPr>
          <w:rStyle w:val="Char3"/>
          <w:rtl/>
          <w:lang w:bidi="fa-IR"/>
        </w:rPr>
        <w:t>ی</w:t>
      </w:r>
      <w:r w:rsidRPr="0060162A">
        <w:rPr>
          <w:rStyle w:val="Char3"/>
          <w:rtl/>
          <w:lang w:bidi="fa-IR"/>
        </w:rPr>
        <w:t>ر ندارد كه بتوان برا</w:t>
      </w:r>
      <w:r w:rsidR="005B21A3">
        <w:rPr>
          <w:rStyle w:val="Char3"/>
          <w:rtl/>
          <w:lang w:bidi="fa-IR"/>
        </w:rPr>
        <w:t>ی</w:t>
      </w:r>
      <w:r w:rsidRPr="0060162A">
        <w:rPr>
          <w:rStyle w:val="Char3"/>
          <w:rtl/>
          <w:lang w:bidi="fa-IR"/>
        </w:rPr>
        <w:t xml:space="preserve"> او «ماه</w:t>
      </w:r>
      <w:r w:rsidR="005B21A3">
        <w:rPr>
          <w:rStyle w:val="Char3"/>
          <w:rtl/>
          <w:lang w:bidi="fa-IR"/>
        </w:rPr>
        <w:t>ی</w:t>
      </w:r>
      <w:r w:rsidRPr="0060162A">
        <w:rPr>
          <w:rStyle w:val="Char3"/>
          <w:rtl/>
          <w:lang w:bidi="fa-IR"/>
        </w:rPr>
        <w:t>ت» تصور كرد. و</w:t>
      </w:r>
      <w:r w:rsidR="00101A36">
        <w:rPr>
          <w:rStyle w:val="Char3"/>
          <w:rtl/>
          <w:lang w:bidi="fa-IR"/>
        </w:rPr>
        <w:t xml:space="preserve"> نمی‌</w:t>
      </w:r>
      <w:r w:rsidRPr="0060162A">
        <w:rPr>
          <w:rStyle w:val="Char3"/>
          <w:rtl/>
          <w:lang w:bidi="fa-IR"/>
        </w:rPr>
        <w:t>شود گفت خدا متناه</w:t>
      </w:r>
      <w:r w:rsidR="005B21A3">
        <w:rPr>
          <w:rStyle w:val="Char3"/>
          <w:rtl/>
          <w:lang w:bidi="fa-IR"/>
        </w:rPr>
        <w:t>ی</w:t>
      </w:r>
      <w:r w:rsidRPr="0060162A">
        <w:rPr>
          <w:rStyle w:val="Char3"/>
          <w:rtl/>
          <w:lang w:bidi="fa-IR"/>
        </w:rPr>
        <w:t xml:space="preserve"> است نه به ا</w:t>
      </w:r>
      <w:r w:rsidR="005B21A3">
        <w:rPr>
          <w:rStyle w:val="Char3"/>
          <w:rtl/>
          <w:lang w:bidi="fa-IR"/>
        </w:rPr>
        <w:t>ی</w:t>
      </w:r>
      <w:r w:rsidRPr="0060162A">
        <w:rPr>
          <w:rStyle w:val="Char3"/>
          <w:rtl/>
          <w:lang w:bidi="fa-IR"/>
        </w:rPr>
        <w:t>ن معنا كه ذاتش از هر طرف ادامه دارد و نامتناه</w:t>
      </w:r>
      <w:r w:rsidR="005B21A3">
        <w:rPr>
          <w:rStyle w:val="Char3"/>
          <w:rtl/>
          <w:lang w:bidi="fa-IR"/>
        </w:rPr>
        <w:t>ی</w:t>
      </w:r>
      <w:r w:rsidRPr="0060162A">
        <w:rPr>
          <w:rStyle w:val="Char3"/>
          <w:rtl/>
          <w:lang w:bidi="fa-IR"/>
        </w:rPr>
        <w:t xml:space="preserve"> است بلكه بد</w:t>
      </w:r>
      <w:r w:rsidR="005B21A3">
        <w:rPr>
          <w:rStyle w:val="Char3"/>
          <w:rtl/>
          <w:lang w:bidi="fa-IR"/>
        </w:rPr>
        <w:t>ی</w:t>
      </w:r>
      <w:r w:rsidRPr="0060162A">
        <w:rPr>
          <w:rStyle w:val="Char3"/>
          <w:rtl/>
          <w:lang w:bidi="fa-IR"/>
        </w:rPr>
        <w:t>ن معنا كه خدا جسم و جوهر ن</w:t>
      </w:r>
      <w:r w:rsidR="005B21A3">
        <w:rPr>
          <w:rStyle w:val="Char3"/>
          <w:rtl/>
          <w:lang w:bidi="fa-IR"/>
        </w:rPr>
        <w:t>ی</w:t>
      </w:r>
      <w:r w:rsidRPr="0060162A">
        <w:rPr>
          <w:rStyle w:val="Char3"/>
          <w:rtl/>
          <w:lang w:bidi="fa-IR"/>
        </w:rPr>
        <w:t>ست كه متناه</w:t>
      </w:r>
      <w:r w:rsidR="005B21A3">
        <w:rPr>
          <w:rStyle w:val="Char3"/>
          <w:rtl/>
          <w:lang w:bidi="fa-IR"/>
        </w:rPr>
        <w:t>ی</w:t>
      </w:r>
      <w:r w:rsidRPr="0060162A">
        <w:rPr>
          <w:rStyle w:val="Char3"/>
          <w:rtl/>
          <w:lang w:bidi="fa-IR"/>
        </w:rPr>
        <w:t xml:space="preserve"> باشد. نوبخت</w:t>
      </w:r>
      <w:r w:rsidR="005B21A3">
        <w:rPr>
          <w:rStyle w:val="Char3"/>
          <w:rtl/>
          <w:lang w:bidi="fa-IR"/>
        </w:rPr>
        <w:t>ی</w:t>
      </w:r>
      <w:r w:rsidRPr="0060162A">
        <w:rPr>
          <w:rStyle w:val="Char3"/>
          <w:rtl/>
          <w:lang w:bidi="fa-IR"/>
        </w:rPr>
        <w:t xml:space="preserve"> گو</w:t>
      </w:r>
      <w:r w:rsidR="005B21A3">
        <w:rPr>
          <w:rStyle w:val="Char3"/>
          <w:rtl/>
          <w:lang w:bidi="fa-IR"/>
        </w:rPr>
        <w:t>ی</w:t>
      </w:r>
      <w:r w:rsidRPr="0060162A">
        <w:rPr>
          <w:rStyle w:val="Char3"/>
          <w:rtl/>
          <w:lang w:bidi="fa-IR"/>
        </w:rPr>
        <w:t>د: ب</w:t>
      </w:r>
      <w:r w:rsidR="005B21A3">
        <w:rPr>
          <w:rStyle w:val="Char3"/>
          <w:rtl/>
          <w:lang w:bidi="fa-IR"/>
        </w:rPr>
        <w:t>ی</w:t>
      </w:r>
      <w:r w:rsidRPr="0060162A">
        <w:rPr>
          <w:rStyle w:val="Char3"/>
          <w:rtl/>
          <w:lang w:bidi="fa-IR"/>
        </w:rPr>
        <w:t>شتر متكلمان نقل كرده اند كه مقاتل بن سل</w:t>
      </w:r>
      <w:r w:rsidR="005B21A3">
        <w:rPr>
          <w:rStyle w:val="Char3"/>
          <w:rtl/>
          <w:lang w:bidi="fa-IR"/>
        </w:rPr>
        <w:t>ی</w:t>
      </w:r>
      <w:r w:rsidRPr="0060162A">
        <w:rPr>
          <w:rStyle w:val="Char3"/>
          <w:rtl/>
          <w:lang w:bidi="fa-IR"/>
        </w:rPr>
        <w:t>مان و نع</w:t>
      </w:r>
      <w:r w:rsidR="005B21A3">
        <w:rPr>
          <w:rStyle w:val="Char3"/>
          <w:rtl/>
          <w:lang w:bidi="fa-IR"/>
        </w:rPr>
        <w:t>ی</w:t>
      </w:r>
      <w:r w:rsidRPr="0060162A">
        <w:rPr>
          <w:rStyle w:val="Char3"/>
          <w:rtl/>
          <w:lang w:bidi="fa-IR"/>
        </w:rPr>
        <w:t>م بن حماد و داود الحوار</w:t>
      </w:r>
      <w:r w:rsidR="005B21A3">
        <w:rPr>
          <w:rStyle w:val="Char3"/>
          <w:rtl/>
          <w:lang w:bidi="fa-IR"/>
        </w:rPr>
        <w:t>ی</w:t>
      </w:r>
      <w:r w:rsidRPr="0060162A">
        <w:rPr>
          <w:rStyle w:val="Char3"/>
          <w:rtl/>
          <w:lang w:bidi="fa-IR"/>
        </w:rPr>
        <w:t xml:space="preserve"> خداوند را عبارت از صورت و اعضاء م</w:t>
      </w:r>
      <w:r w:rsidR="005B21A3">
        <w:rPr>
          <w:rStyle w:val="Char3"/>
          <w:rtl/>
          <w:lang w:bidi="fa-IR"/>
        </w:rPr>
        <w:t>ی</w:t>
      </w:r>
      <w:r w:rsidRPr="0060162A">
        <w:rPr>
          <w:rStyle w:val="Char3"/>
          <w:rtl/>
          <w:lang w:bidi="fa-IR"/>
        </w:rPr>
        <w:t xml:space="preserve">دانسته اند. </w:t>
      </w:r>
    </w:p>
    <w:p w:rsidR="009C6881" w:rsidRPr="0060162A" w:rsidRDefault="009C6881" w:rsidP="0084488E">
      <w:pPr>
        <w:ind w:firstLine="284"/>
        <w:jc w:val="both"/>
        <w:rPr>
          <w:rStyle w:val="Char3"/>
          <w:rtl/>
          <w:lang w:bidi="fa-IR"/>
        </w:rPr>
      </w:pPr>
      <w:r w:rsidRPr="0060162A">
        <w:rPr>
          <w:rStyle w:val="Char3"/>
          <w:rtl/>
          <w:lang w:bidi="fa-IR"/>
        </w:rPr>
        <w:t>مؤلف گو</w:t>
      </w:r>
      <w:r w:rsidR="005B21A3">
        <w:rPr>
          <w:rStyle w:val="Char3"/>
          <w:rtl/>
          <w:lang w:bidi="fa-IR"/>
        </w:rPr>
        <w:t>ی</w:t>
      </w:r>
      <w:r w:rsidRPr="0060162A">
        <w:rPr>
          <w:rStyle w:val="Char3"/>
          <w:rtl/>
          <w:lang w:bidi="fa-IR"/>
        </w:rPr>
        <w:t>د: حال كه خدا را به آدم</w:t>
      </w:r>
      <w:r w:rsidR="005B21A3">
        <w:rPr>
          <w:rStyle w:val="Char3"/>
          <w:rtl/>
          <w:lang w:bidi="fa-IR"/>
        </w:rPr>
        <w:t>ی</w:t>
      </w:r>
      <w:r w:rsidRPr="0060162A">
        <w:rPr>
          <w:rStyle w:val="Char3"/>
          <w:rtl/>
          <w:lang w:bidi="fa-IR"/>
        </w:rPr>
        <w:t>ان تشب</w:t>
      </w:r>
      <w:r w:rsidR="005B21A3">
        <w:rPr>
          <w:rStyle w:val="Char3"/>
          <w:rtl/>
          <w:lang w:bidi="fa-IR"/>
        </w:rPr>
        <w:t>ی</w:t>
      </w:r>
      <w:r w:rsidRPr="0060162A">
        <w:rPr>
          <w:rStyle w:val="Char3"/>
          <w:rtl/>
          <w:lang w:bidi="fa-IR"/>
        </w:rPr>
        <w:t>ه كرده اند چرا مرض و مرگ را برا</w:t>
      </w:r>
      <w:r w:rsidR="005B21A3">
        <w:rPr>
          <w:rStyle w:val="Char3"/>
          <w:rtl/>
          <w:lang w:bidi="fa-IR"/>
        </w:rPr>
        <w:t>ی</w:t>
      </w:r>
      <w:r w:rsidRPr="0060162A">
        <w:rPr>
          <w:rStyle w:val="Char3"/>
          <w:rtl/>
          <w:lang w:bidi="fa-IR"/>
        </w:rPr>
        <w:t xml:space="preserve"> او روا ندارند و چرا بر خلاف آدم</w:t>
      </w:r>
      <w:r w:rsidR="005B21A3">
        <w:rPr>
          <w:rStyle w:val="Char3"/>
          <w:rtl/>
          <w:lang w:bidi="fa-IR"/>
        </w:rPr>
        <w:t>ی</w:t>
      </w:r>
      <w:r w:rsidRPr="0060162A">
        <w:rPr>
          <w:rStyle w:val="Char3"/>
          <w:rtl/>
          <w:lang w:bidi="fa-IR"/>
        </w:rPr>
        <w:t>ان قد</w:t>
      </w:r>
      <w:r w:rsidR="005B21A3">
        <w:rPr>
          <w:rStyle w:val="Char3"/>
          <w:rtl/>
          <w:lang w:bidi="fa-IR"/>
        </w:rPr>
        <w:t>ی</w:t>
      </w:r>
      <w:r w:rsidRPr="0060162A">
        <w:rPr>
          <w:rStyle w:val="Char3"/>
          <w:rtl/>
          <w:lang w:bidi="fa-IR"/>
        </w:rPr>
        <w:t>مش انگارند؟</w:t>
      </w:r>
    </w:p>
    <w:p w:rsidR="009C6881" w:rsidRPr="0060162A" w:rsidRDefault="009C6881" w:rsidP="0084488E">
      <w:pPr>
        <w:ind w:firstLine="284"/>
        <w:jc w:val="both"/>
        <w:rPr>
          <w:rStyle w:val="Char3"/>
          <w:rtl/>
          <w:lang w:bidi="fa-IR"/>
        </w:rPr>
      </w:pPr>
      <w:r w:rsidRPr="0060162A">
        <w:rPr>
          <w:rStyle w:val="Char3"/>
          <w:rtl/>
          <w:lang w:bidi="fa-IR"/>
        </w:rPr>
        <w:t>و ن</w:t>
      </w:r>
      <w:r w:rsidR="005B21A3">
        <w:rPr>
          <w:rStyle w:val="Char3"/>
          <w:rtl/>
          <w:lang w:bidi="fa-IR"/>
        </w:rPr>
        <w:t>ی</w:t>
      </w:r>
      <w:r w:rsidRPr="0060162A">
        <w:rPr>
          <w:rStyle w:val="Char3"/>
          <w:rtl/>
          <w:lang w:bidi="fa-IR"/>
        </w:rPr>
        <w:t>ز خطاب به معتقدان تجس</w:t>
      </w:r>
      <w:r w:rsidR="005B21A3">
        <w:rPr>
          <w:rStyle w:val="Char3"/>
          <w:rtl/>
          <w:lang w:bidi="fa-IR"/>
        </w:rPr>
        <w:t>ی</w:t>
      </w:r>
      <w:r w:rsidRPr="0060162A">
        <w:rPr>
          <w:rStyle w:val="Char3"/>
          <w:rtl/>
          <w:lang w:bidi="fa-IR"/>
        </w:rPr>
        <w:t>م</w:t>
      </w:r>
      <w:r w:rsidR="00101A36">
        <w:rPr>
          <w:rStyle w:val="Char3"/>
          <w:rtl/>
          <w:lang w:bidi="fa-IR"/>
        </w:rPr>
        <w:t xml:space="preserve"> می‌</w:t>
      </w:r>
      <w:r w:rsidRPr="0060162A">
        <w:rPr>
          <w:rStyle w:val="Char3"/>
          <w:rtl/>
          <w:lang w:bidi="fa-IR"/>
        </w:rPr>
        <w:t>توان گفت: به هر دل</w:t>
      </w:r>
      <w:r w:rsidR="005B21A3">
        <w:rPr>
          <w:rStyle w:val="Char3"/>
          <w:rtl/>
          <w:lang w:bidi="fa-IR"/>
        </w:rPr>
        <w:t>ی</w:t>
      </w:r>
      <w:r w:rsidRPr="0060162A">
        <w:rPr>
          <w:rStyle w:val="Char3"/>
          <w:rtl/>
          <w:lang w:bidi="fa-IR"/>
        </w:rPr>
        <w:t>ل كه اجسام عالم را مُحْدَث</w:t>
      </w:r>
      <w:r w:rsidR="00101A36">
        <w:rPr>
          <w:rStyle w:val="Char3"/>
          <w:rtl/>
          <w:lang w:bidi="fa-IR"/>
        </w:rPr>
        <w:t xml:space="preserve"> می‌</w:t>
      </w:r>
      <w:r w:rsidRPr="0060162A">
        <w:rPr>
          <w:rStyle w:val="Char3"/>
          <w:rtl/>
          <w:lang w:bidi="fa-IR"/>
        </w:rPr>
        <w:t>دان</w:t>
      </w:r>
      <w:r w:rsidR="005B21A3">
        <w:rPr>
          <w:rStyle w:val="Char3"/>
          <w:rtl/>
          <w:lang w:bidi="fa-IR"/>
        </w:rPr>
        <w:t>ی</w:t>
      </w:r>
      <w:r w:rsidRPr="0060162A">
        <w:rPr>
          <w:rStyle w:val="Char3"/>
          <w:rtl/>
          <w:lang w:bidi="fa-IR"/>
        </w:rPr>
        <w:t>د خدا</w:t>
      </w:r>
      <w:r w:rsidR="005B21A3">
        <w:rPr>
          <w:rStyle w:val="Char3"/>
          <w:rtl/>
          <w:lang w:bidi="fa-IR"/>
        </w:rPr>
        <w:t>یی</w:t>
      </w:r>
      <w:r w:rsidRPr="0060162A">
        <w:rPr>
          <w:rStyle w:val="Char3"/>
          <w:rtl/>
          <w:lang w:bidi="fa-IR"/>
        </w:rPr>
        <w:t xml:space="preserve"> را كه شما</w:t>
      </w:r>
      <w:r w:rsidR="00101A36">
        <w:rPr>
          <w:rStyle w:val="Char3"/>
          <w:rtl/>
          <w:lang w:bidi="fa-IR"/>
        </w:rPr>
        <w:t xml:space="preserve"> می‌</w:t>
      </w:r>
      <w:r w:rsidRPr="0060162A">
        <w:rPr>
          <w:rStyle w:val="Char3"/>
          <w:rtl/>
          <w:lang w:bidi="fa-IR"/>
        </w:rPr>
        <w:t>گو</w:t>
      </w:r>
      <w:r w:rsidR="005B21A3">
        <w:rPr>
          <w:rStyle w:val="Char3"/>
          <w:rtl/>
          <w:lang w:bidi="fa-IR"/>
        </w:rPr>
        <w:t>یی</w:t>
      </w:r>
      <w:r w:rsidRPr="0060162A">
        <w:rPr>
          <w:rStyle w:val="Char3"/>
          <w:rtl/>
          <w:lang w:bidi="fa-IR"/>
        </w:rPr>
        <w:t>د جسم است با</w:t>
      </w:r>
      <w:r w:rsidR="005B21A3">
        <w:rPr>
          <w:rStyle w:val="Char3"/>
          <w:rtl/>
          <w:lang w:bidi="fa-IR"/>
        </w:rPr>
        <w:t>ی</w:t>
      </w:r>
      <w:r w:rsidRPr="0060162A">
        <w:rPr>
          <w:rStyle w:val="Char3"/>
          <w:rtl/>
          <w:lang w:bidi="fa-IR"/>
        </w:rPr>
        <w:t>د مُحْدَث دانست. بعض</w:t>
      </w:r>
      <w:r w:rsidR="005B21A3">
        <w:rPr>
          <w:rStyle w:val="Char3"/>
          <w:rtl/>
          <w:lang w:bidi="fa-IR"/>
        </w:rPr>
        <w:t>ی</w:t>
      </w:r>
      <w:r w:rsidRPr="0060162A">
        <w:rPr>
          <w:rStyle w:val="Char3"/>
          <w:rtl/>
          <w:lang w:bidi="fa-IR"/>
        </w:rPr>
        <w:t xml:space="preserve"> مجسّمه (معتقدان به تجس</w:t>
      </w:r>
      <w:r w:rsidR="005B21A3">
        <w:rPr>
          <w:rStyle w:val="Char3"/>
          <w:rtl/>
          <w:lang w:bidi="fa-IR"/>
        </w:rPr>
        <w:t>ی</w:t>
      </w:r>
      <w:r w:rsidRPr="0060162A">
        <w:rPr>
          <w:rStyle w:val="Char3"/>
          <w:rtl/>
          <w:lang w:bidi="fa-IR"/>
        </w:rPr>
        <w:t>م) گفته اند: خدا را تم</w:t>
      </w:r>
      <w:r w:rsidR="005B21A3">
        <w:rPr>
          <w:rStyle w:val="Char3"/>
          <w:rtl/>
          <w:lang w:bidi="fa-IR"/>
        </w:rPr>
        <w:t>ی</w:t>
      </w:r>
      <w:r w:rsidRPr="0060162A">
        <w:rPr>
          <w:rStyle w:val="Char3"/>
          <w:rtl/>
          <w:lang w:bidi="fa-IR"/>
        </w:rPr>
        <w:t xml:space="preserve"> توان حس و لمس نمود.</w:t>
      </w:r>
      <w:r w:rsidR="00101A36">
        <w:rPr>
          <w:rStyle w:val="Char3"/>
          <w:rtl/>
          <w:lang w:bidi="fa-IR"/>
        </w:rPr>
        <w:t xml:space="preserve"> می‌</w:t>
      </w:r>
      <w:r w:rsidRPr="0060162A">
        <w:rPr>
          <w:rStyle w:val="Char3"/>
          <w:rtl/>
          <w:lang w:bidi="fa-IR"/>
        </w:rPr>
        <w:t xml:space="preserve">شود گفت: «...و بغل كرد!». </w:t>
      </w:r>
    </w:p>
    <w:p w:rsidR="009C6881" w:rsidRPr="0060162A" w:rsidRDefault="009C6881" w:rsidP="0084488E">
      <w:pPr>
        <w:ind w:firstLine="284"/>
        <w:jc w:val="both"/>
        <w:rPr>
          <w:rStyle w:val="Char3"/>
          <w:rtl/>
          <w:lang w:bidi="fa-IR"/>
        </w:rPr>
      </w:pPr>
      <w:r w:rsidRPr="0060162A">
        <w:rPr>
          <w:rStyle w:val="Char3"/>
          <w:rtl/>
          <w:lang w:bidi="fa-IR"/>
        </w:rPr>
        <w:t>ب</w:t>
      </w:r>
      <w:r w:rsidR="005B21A3">
        <w:rPr>
          <w:rStyle w:val="Char3"/>
          <w:rtl/>
          <w:lang w:bidi="fa-IR"/>
        </w:rPr>
        <w:t>ی</w:t>
      </w:r>
      <w:r w:rsidRPr="0060162A">
        <w:rPr>
          <w:rStyle w:val="Char3"/>
          <w:rtl/>
          <w:lang w:bidi="fa-IR"/>
        </w:rPr>
        <w:t>ان بن سمعان</w:t>
      </w:r>
      <w:r w:rsidR="00101A36">
        <w:rPr>
          <w:rStyle w:val="Char3"/>
          <w:rtl/>
          <w:lang w:bidi="fa-IR"/>
        </w:rPr>
        <w:t xml:space="preserve"> می‌</w:t>
      </w:r>
      <w:r w:rsidRPr="0060162A">
        <w:rPr>
          <w:rStyle w:val="Char3"/>
          <w:rtl/>
          <w:lang w:bidi="fa-IR"/>
        </w:rPr>
        <w:t>گفت: خدا همان فضاست كه هم</w:t>
      </w:r>
      <w:r w:rsidR="005B21A3">
        <w:rPr>
          <w:rStyle w:val="Char3"/>
          <w:rtl/>
          <w:lang w:bidi="fa-IR"/>
        </w:rPr>
        <w:t>ه</w:t>
      </w:r>
      <w:r w:rsidRPr="0060162A">
        <w:rPr>
          <w:rStyle w:val="Char3"/>
          <w:rtl/>
          <w:lang w:bidi="fa-IR"/>
        </w:rPr>
        <w:t xml:space="preserve"> اعضا</w:t>
      </w:r>
      <w:r w:rsidR="005B21A3">
        <w:rPr>
          <w:rStyle w:val="Char3"/>
          <w:rtl/>
          <w:lang w:bidi="fa-IR"/>
        </w:rPr>
        <w:t>ی</w:t>
      </w:r>
      <w:r w:rsidRPr="0060162A">
        <w:rPr>
          <w:rStyle w:val="Char3"/>
          <w:rtl/>
          <w:lang w:bidi="fa-IR"/>
        </w:rPr>
        <w:t>ش از ب</w:t>
      </w:r>
      <w:r w:rsidR="005B21A3">
        <w:rPr>
          <w:rStyle w:val="Char3"/>
          <w:rtl/>
          <w:lang w:bidi="fa-IR"/>
        </w:rPr>
        <w:t>ی</w:t>
      </w:r>
      <w:r w:rsidRPr="0060162A">
        <w:rPr>
          <w:rStyle w:val="Char3"/>
          <w:rtl/>
          <w:lang w:bidi="fa-IR"/>
        </w:rPr>
        <w:t>ن</w:t>
      </w:r>
      <w:r w:rsidR="00101A36">
        <w:rPr>
          <w:rStyle w:val="Char3"/>
          <w:rtl/>
          <w:lang w:bidi="fa-IR"/>
        </w:rPr>
        <w:t xml:space="preserve"> می‌</w:t>
      </w:r>
      <w:r w:rsidRPr="0060162A">
        <w:rPr>
          <w:rStyle w:val="Char3"/>
          <w:rtl/>
          <w:lang w:bidi="fa-IR"/>
        </w:rPr>
        <w:t>رود الا وجهش.. و خالد بن عبدالله [قسر</w:t>
      </w:r>
      <w:r w:rsidR="005B21A3">
        <w:rPr>
          <w:rStyle w:val="Char3"/>
          <w:rtl/>
          <w:lang w:bidi="fa-IR"/>
        </w:rPr>
        <w:t>ی</w:t>
      </w:r>
      <w:r w:rsidRPr="0060162A">
        <w:rPr>
          <w:rStyle w:val="Char3"/>
          <w:rtl/>
          <w:lang w:bidi="fa-IR"/>
        </w:rPr>
        <w:t>]‌ او را كشت. مغ</w:t>
      </w:r>
      <w:r w:rsidR="005B21A3">
        <w:rPr>
          <w:rStyle w:val="Char3"/>
          <w:rtl/>
          <w:lang w:bidi="fa-IR"/>
        </w:rPr>
        <w:t>ی</w:t>
      </w:r>
      <w:r w:rsidRPr="0060162A">
        <w:rPr>
          <w:rStyle w:val="Char3"/>
          <w:rtl/>
          <w:lang w:bidi="fa-IR"/>
        </w:rPr>
        <w:t>ر</w:t>
      </w:r>
      <w:r w:rsidR="005B21A3">
        <w:rPr>
          <w:rStyle w:val="Char3"/>
          <w:rtl/>
          <w:lang w:bidi="fa-IR"/>
        </w:rPr>
        <w:t>ه</w:t>
      </w:r>
      <w:r w:rsidRPr="0060162A">
        <w:rPr>
          <w:rStyle w:val="Char3"/>
          <w:rtl/>
          <w:lang w:bidi="fa-IR"/>
        </w:rPr>
        <w:t xml:space="preserve"> بن سع</w:t>
      </w:r>
      <w:r w:rsidR="005B21A3">
        <w:rPr>
          <w:rStyle w:val="Char3"/>
          <w:rtl/>
          <w:lang w:bidi="fa-IR"/>
        </w:rPr>
        <w:t>ی</w:t>
      </w:r>
      <w:r w:rsidRPr="0060162A">
        <w:rPr>
          <w:rStyle w:val="Char3"/>
          <w:rtl/>
          <w:lang w:bidi="fa-IR"/>
        </w:rPr>
        <w:t>د عجل</w:t>
      </w:r>
      <w:r w:rsidR="005B21A3">
        <w:rPr>
          <w:rStyle w:val="Char3"/>
          <w:rtl/>
          <w:lang w:bidi="fa-IR"/>
        </w:rPr>
        <w:t>ی</w:t>
      </w:r>
      <w:r w:rsidR="00101A36">
        <w:rPr>
          <w:rStyle w:val="Char3"/>
          <w:rtl/>
          <w:lang w:bidi="fa-IR"/>
        </w:rPr>
        <w:t xml:space="preserve"> می‌</w:t>
      </w:r>
      <w:r w:rsidRPr="0060162A">
        <w:rPr>
          <w:rStyle w:val="Char3"/>
          <w:rtl/>
          <w:lang w:bidi="fa-IR"/>
        </w:rPr>
        <w:t>پنداشت كه خدا مرد</w:t>
      </w:r>
      <w:r w:rsidR="005B21A3">
        <w:rPr>
          <w:rStyle w:val="Char3"/>
          <w:rtl/>
          <w:lang w:bidi="fa-IR"/>
        </w:rPr>
        <w:t>ی</w:t>
      </w:r>
      <w:r w:rsidRPr="0060162A">
        <w:rPr>
          <w:rStyle w:val="Char3"/>
          <w:rtl/>
          <w:lang w:bidi="fa-IR"/>
        </w:rPr>
        <w:t xml:space="preserve"> است از نور بر سرش تاج</w:t>
      </w:r>
      <w:r w:rsidR="005B21A3">
        <w:rPr>
          <w:rStyle w:val="Char3"/>
          <w:rtl/>
          <w:lang w:bidi="fa-IR"/>
        </w:rPr>
        <w:t>ی</w:t>
      </w:r>
      <w:r w:rsidRPr="0060162A">
        <w:rPr>
          <w:rStyle w:val="Char3"/>
          <w:rtl/>
          <w:lang w:bidi="fa-IR"/>
        </w:rPr>
        <w:t xml:space="preserve"> از نور با اندامها</w:t>
      </w:r>
      <w:r w:rsidR="005B21A3">
        <w:rPr>
          <w:rStyle w:val="Char3"/>
          <w:rtl/>
          <w:lang w:bidi="fa-IR"/>
        </w:rPr>
        <w:t>یی</w:t>
      </w:r>
      <w:r w:rsidRPr="0060162A">
        <w:rPr>
          <w:rStyle w:val="Char3"/>
          <w:rtl/>
          <w:lang w:bidi="fa-IR"/>
        </w:rPr>
        <w:t xml:space="preserve"> به شكل حروف هجا و قلب</w:t>
      </w:r>
      <w:r w:rsidR="005B21A3">
        <w:rPr>
          <w:rStyle w:val="Char3"/>
          <w:rtl/>
          <w:lang w:bidi="fa-IR"/>
        </w:rPr>
        <w:t>ی</w:t>
      </w:r>
      <w:r w:rsidRPr="0060162A">
        <w:rPr>
          <w:rStyle w:val="Char3"/>
          <w:rtl/>
          <w:lang w:bidi="fa-IR"/>
        </w:rPr>
        <w:t xml:space="preserve"> كه از آن حكمت</w:t>
      </w:r>
      <w:r w:rsidR="00101A36">
        <w:rPr>
          <w:rStyle w:val="Char3"/>
          <w:rtl/>
          <w:lang w:bidi="fa-IR"/>
        </w:rPr>
        <w:t xml:space="preserve"> می‌</w:t>
      </w:r>
      <w:r w:rsidRPr="0060162A">
        <w:rPr>
          <w:rStyle w:val="Char3"/>
          <w:rtl/>
          <w:lang w:bidi="fa-IR"/>
        </w:rPr>
        <w:t xml:space="preserve">ترواد؛ </w:t>
      </w:r>
      <w:r w:rsidRPr="006F5EEE">
        <w:rPr>
          <w:rStyle w:val="Char3"/>
          <w:rtl/>
          <w:lang w:bidi="fa-IR"/>
        </w:rPr>
        <w:t>مغ</w:t>
      </w:r>
      <w:r w:rsidR="005B21A3">
        <w:rPr>
          <w:rStyle w:val="Char3"/>
          <w:rtl/>
          <w:lang w:bidi="fa-IR"/>
        </w:rPr>
        <w:t>ی</w:t>
      </w:r>
      <w:r w:rsidRPr="006F5EEE">
        <w:rPr>
          <w:rStyle w:val="Char3"/>
          <w:rtl/>
          <w:lang w:bidi="fa-IR"/>
        </w:rPr>
        <w:t>ر</w:t>
      </w:r>
      <w:r w:rsidR="005B21A3">
        <w:rPr>
          <w:rStyle w:val="Char3"/>
          <w:rtl/>
          <w:lang w:bidi="fa-IR"/>
        </w:rPr>
        <w:t>ه</w:t>
      </w:r>
      <w:r w:rsidRPr="006F5EEE">
        <w:rPr>
          <w:rStyle w:val="Char3"/>
          <w:rtl/>
          <w:lang w:bidi="fa-IR"/>
        </w:rPr>
        <w:t xml:space="preserve">‌ </w:t>
      </w:r>
      <w:r w:rsidRPr="0060162A">
        <w:rPr>
          <w:rStyle w:val="Char3"/>
          <w:rtl/>
          <w:lang w:bidi="fa-IR"/>
        </w:rPr>
        <w:t>معقتد به امامت محمد بن عبدالله بن الحسن بن الحسن بود. زرار</w:t>
      </w:r>
      <w:r w:rsidR="005B21A3">
        <w:rPr>
          <w:rStyle w:val="Char3"/>
          <w:rtl/>
          <w:lang w:bidi="fa-IR"/>
        </w:rPr>
        <w:t>ه</w:t>
      </w:r>
      <w:r w:rsidRPr="0060162A">
        <w:rPr>
          <w:rStyle w:val="Char3"/>
          <w:rtl/>
          <w:lang w:bidi="fa-IR"/>
        </w:rPr>
        <w:t xml:space="preserve"> بن اع</w:t>
      </w:r>
      <w:r w:rsidR="005B21A3">
        <w:rPr>
          <w:rStyle w:val="Char3"/>
          <w:rtl/>
          <w:lang w:bidi="fa-IR"/>
        </w:rPr>
        <w:t>ی</w:t>
      </w:r>
      <w:r w:rsidRPr="0060162A">
        <w:rPr>
          <w:rStyle w:val="Char3"/>
          <w:rtl/>
          <w:lang w:bidi="fa-IR"/>
        </w:rPr>
        <w:t>ن(ك</w:t>
      </w:r>
      <w:r w:rsidR="005B21A3">
        <w:rPr>
          <w:rStyle w:val="Char3"/>
          <w:rtl/>
          <w:lang w:bidi="fa-IR"/>
        </w:rPr>
        <w:t>ی</w:t>
      </w:r>
      <w:r w:rsidRPr="0060162A">
        <w:rPr>
          <w:rStyle w:val="Char3"/>
          <w:rtl/>
          <w:lang w:bidi="fa-IR"/>
        </w:rPr>
        <w:t xml:space="preserve"> از راو</w:t>
      </w:r>
      <w:r w:rsidR="005B21A3">
        <w:rPr>
          <w:rStyle w:val="Char3"/>
          <w:rtl/>
          <w:lang w:bidi="fa-IR"/>
        </w:rPr>
        <w:t>ی</w:t>
      </w:r>
      <w:r w:rsidRPr="0060162A">
        <w:rPr>
          <w:rStyle w:val="Char3"/>
          <w:rtl/>
          <w:lang w:bidi="fa-IR"/>
        </w:rPr>
        <w:t>ان بس</w:t>
      </w:r>
      <w:r w:rsidR="005B21A3">
        <w:rPr>
          <w:rStyle w:val="Char3"/>
          <w:rtl/>
          <w:lang w:bidi="fa-IR"/>
        </w:rPr>
        <w:t>ی</w:t>
      </w:r>
      <w:r w:rsidRPr="0060162A">
        <w:rPr>
          <w:rStyle w:val="Char3"/>
          <w:rtl/>
          <w:lang w:bidi="fa-IR"/>
        </w:rPr>
        <w:t>ار معتبر ش</w:t>
      </w:r>
      <w:r w:rsidR="005B21A3">
        <w:rPr>
          <w:rStyle w:val="Char3"/>
          <w:rtl/>
          <w:lang w:bidi="fa-IR"/>
        </w:rPr>
        <w:t>ی</w:t>
      </w:r>
      <w:r w:rsidRPr="0060162A">
        <w:rPr>
          <w:rStyle w:val="Char3"/>
          <w:rtl/>
          <w:lang w:bidi="fa-IR"/>
        </w:rPr>
        <w:t>عه استكمتر كتاب</w:t>
      </w:r>
      <w:r w:rsidR="005B21A3">
        <w:rPr>
          <w:rStyle w:val="Char3"/>
          <w:rtl/>
          <w:lang w:bidi="fa-IR"/>
        </w:rPr>
        <w:t>ی</w:t>
      </w:r>
      <w:r w:rsidRPr="0060162A">
        <w:rPr>
          <w:rStyle w:val="Char3"/>
          <w:rtl/>
          <w:lang w:bidi="fa-IR"/>
        </w:rPr>
        <w:t xml:space="preserve"> هست كه روا</w:t>
      </w:r>
      <w:r w:rsidR="005B21A3">
        <w:rPr>
          <w:rStyle w:val="Char3"/>
          <w:rtl/>
          <w:lang w:bidi="fa-IR"/>
        </w:rPr>
        <w:t>ی</w:t>
      </w:r>
      <w:r w:rsidRPr="0060162A">
        <w:rPr>
          <w:rStyle w:val="Char3"/>
          <w:rtl/>
          <w:lang w:bidi="fa-IR"/>
        </w:rPr>
        <w:t>ت از زراره نداشته باش</w:t>
      </w:r>
      <w:r w:rsidR="005B21A3">
        <w:rPr>
          <w:rStyle w:val="Char3"/>
          <w:rtl/>
          <w:lang w:bidi="fa-IR"/>
        </w:rPr>
        <w:t>ی</w:t>
      </w:r>
      <w:r w:rsidRPr="0060162A">
        <w:rPr>
          <w:rStyle w:val="Char3"/>
          <w:rtl/>
          <w:lang w:bidi="fa-IR"/>
        </w:rPr>
        <w:t>م )  عق</w:t>
      </w:r>
      <w:r w:rsidR="005B21A3">
        <w:rPr>
          <w:rStyle w:val="Char3"/>
          <w:rtl/>
          <w:lang w:bidi="fa-IR"/>
        </w:rPr>
        <w:t>ی</w:t>
      </w:r>
      <w:r w:rsidRPr="0060162A">
        <w:rPr>
          <w:rStyle w:val="Char3"/>
          <w:rtl/>
          <w:lang w:bidi="fa-IR"/>
        </w:rPr>
        <w:t>ده داشت كه خداوند در ازل عالم و قادر و ح</w:t>
      </w:r>
      <w:r w:rsidR="005B21A3">
        <w:rPr>
          <w:rStyle w:val="Char3"/>
          <w:rtl/>
          <w:lang w:bidi="fa-IR"/>
        </w:rPr>
        <w:t>ی</w:t>
      </w:r>
      <w:r w:rsidRPr="0060162A">
        <w:rPr>
          <w:rStyle w:val="Char3"/>
          <w:rtl/>
          <w:lang w:bidi="fa-IR"/>
        </w:rPr>
        <w:t xml:space="preserve"> نبوده بلكه ا</w:t>
      </w:r>
      <w:r w:rsidR="005B21A3">
        <w:rPr>
          <w:rStyle w:val="Char3"/>
          <w:rtl/>
          <w:lang w:bidi="fa-IR"/>
        </w:rPr>
        <w:t>ی</w:t>
      </w:r>
      <w:r w:rsidRPr="0060162A">
        <w:rPr>
          <w:rStyle w:val="Char3"/>
          <w:rtl/>
          <w:lang w:bidi="fa-IR"/>
        </w:rPr>
        <w:t>ن صفات را برا</w:t>
      </w:r>
      <w:r w:rsidR="005B21A3">
        <w:rPr>
          <w:rStyle w:val="Char3"/>
          <w:rtl/>
          <w:lang w:bidi="fa-IR"/>
        </w:rPr>
        <w:t>ی</w:t>
      </w:r>
      <w:r w:rsidRPr="0060162A">
        <w:rPr>
          <w:rStyle w:val="Char3"/>
          <w:rtl/>
          <w:lang w:bidi="fa-IR"/>
        </w:rPr>
        <w:t xml:space="preserve"> خو</w:t>
      </w:r>
      <w:r w:rsidR="005B21A3">
        <w:rPr>
          <w:rStyle w:val="Char3"/>
          <w:rtl/>
          <w:lang w:bidi="fa-IR"/>
        </w:rPr>
        <w:t>ی</w:t>
      </w:r>
      <w:r w:rsidRPr="0060162A">
        <w:rPr>
          <w:rStyle w:val="Char3"/>
          <w:rtl/>
          <w:lang w:bidi="fa-IR"/>
        </w:rPr>
        <w:t>ش آفر</w:t>
      </w:r>
      <w:r w:rsidR="005B21A3">
        <w:rPr>
          <w:rStyle w:val="Char3"/>
          <w:rtl/>
          <w:lang w:bidi="fa-IR"/>
        </w:rPr>
        <w:t>ی</w:t>
      </w:r>
      <w:r w:rsidRPr="0060162A">
        <w:rPr>
          <w:rStyle w:val="Char3"/>
          <w:rtl/>
          <w:lang w:bidi="fa-IR"/>
        </w:rPr>
        <w:t xml:space="preserve">د. </w:t>
      </w:r>
    </w:p>
    <w:p w:rsidR="009C6881" w:rsidRPr="0060162A" w:rsidRDefault="009C6881" w:rsidP="00A4288E">
      <w:pPr>
        <w:ind w:firstLine="284"/>
        <w:jc w:val="both"/>
        <w:rPr>
          <w:rStyle w:val="Char3"/>
          <w:rtl/>
          <w:lang w:bidi="fa-IR"/>
        </w:rPr>
      </w:pPr>
      <w:r w:rsidRPr="0060162A">
        <w:rPr>
          <w:rStyle w:val="Char3"/>
          <w:rtl/>
          <w:lang w:bidi="fa-IR"/>
        </w:rPr>
        <w:t>داود الحوار</w:t>
      </w:r>
      <w:r w:rsidR="005B21A3">
        <w:rPr>
          <w:rStyle w:val="Char3"/>
          <w:rtl/>
          <w:lang w:bidi="fa-IR"/>
        </w:rPr>
        <w:t>ی</w:t>
      </w:r>
      <w:r w:rsidRPr="0060162A">
        <w:rPr>
          <w:rStyle w:val="Char3"/>
          <w:rtl/>
          <w:lang w:bidi="fa-IR"/>
        </w:rPr>
        <w:t xml:space="preserve"> گفته است كه خدا جسم است و گوشت و خون و اعضاء و جوارح دارد و پ</w:t>
      </w:r>
      <w:r w:rsidR="005B21A3">
        <w:rPr>
          <w:rStyle w:val="Char3"/>
          <w:rtl/>
          <w:lang w:bidi="fa-IR"/>
        </w:rPr>
        <w:t>ی</w:t>
      </w:r>
      <w:r w:rsidRPr="0060162A">
        <w:rPr>
          <w:rStyle w:val="Char3"/>
          <w:rtl/>
          <w:lang w:bidi="fa-IR"/>
        </w:rPr>
        <w:t>كر خدا از دهان تا س</w:t>
      </w:r>
      <w:r w:rsidR="005B21A3">
        <w:rPr>
          <w:rStyle w:val="Char3"/>
          <w:rtl/>
          <w:lang w:bidi="fa-IR"/>
        </w:rPr>
        <w:t>ی</w:t>
      </w:r>
      <w:r w:rsidRPr="0060162A">
        <w:rPr>
          <w:rStyle w:val="Char3"/>
          <w:rtl/>
          <w:lang w:bidi="fa-IR"/>
        </w:rPr>
        <w:t>نه تو خال</w:t>
      </w:r>
      <w:r w:rsidR="005B21A3">
        <w:rPr>
          <w:rStyle w:val="Char3"/>
          <w:rtl/>
          <w:lang w:bidi="fa-IR"/>
        </w:rPr>
        <w:t>ی</w:t>
      </w:r>
      <w:r w:rsidRPr="0060162A">
        <w:rPr>
          <w:rStyle w:val="Char3"/>
          <w:rtl/>
          <w:lang w:bidi="fa-IR"/>
        </w:rPr>
        <w:t xml:space="preserve"> است و باق</w:t>
      </w:r>
      <w:r w:rsidR="005B21A3">
        <w:rPr>
          <w:rStyle w:val="Char3"/>
          <w:rtl/>
          <w:lang w:bidi="fa-IR"/>
        </w:rPr>
        <w:t>ی</w:t>
      </w:r>
      <w:r w:rsidRPr="0060162A">
        <w:rPr>
          <w:rStyle w:val="Char3"/>
          <w:rtl/>
          <w:lang w:bidi="fa-IR"/>
        </w:rPr>
        <w:t xml:space="preserve"> تُو پر. تعال</w:t>
      </w:r>
      <w:r w:rsidR="005B21A3">
        <w:rPr>
          <w:rStyle w:val="Char3"/>
          <w:rtl/>
          <w:lang w:bidi="fa-IR"/>
        </w:rPr>
        <w:t>ی</w:t>
      </w:r>
      <w:r w:rsidRPr="0060162A">
        <w:rPr>
          <w:rStyle w:val="Char3"/>
          <w:rtl/>
          <w:lang w:bidi="fa-IR"/>
        </w:rPr>
        <w:t xml:space="preserve"> الله عما </w:t>
      </w:r>
      <w:r w:rsidR="005B21A3">
        <w:rPr>
          <w:rStyle w:val="Char3"/>
          <w:rtl/>
          <w:lang w:bidi="fa-IR"/>
        </w:rPr>
        <w:t>ی</w:t>
      </w:r>
      <w:r w:rsidRPr="0060162A">
        <w:rPr>
          <w:rStyle w:val="Char3"/>
          <w:rtl/>
          <w:lang w:bidi="fa-IR"/>
        </w:rPr>
        <w:t>قول الظالمون.</w:t>
      </w:r>
    </w:p>
    <w:p w:rsidR="009C6881" w:rsidRPr="0060162A" w:rsidRDefault="009C6881" w:rsidP="00A4288E">
      <w:pPr>
        <w:ind w:firstLine="284"/>
        <w:jc w:val="both"/>
        <w:rPr>
          <w:rStyle w:val="Char3"/>
          <w:rtl/>
          <w:lang w:bidi="fa-IR"/>
        </w:rPr>
      </w:pPr>
      <w:r w:rsidRPr="0060162A">
        <w:rPr>
          <w:rStyle w:val="Char3"/>
          <w:rtl/>
          <w:lang w:bidi="fa-IR"/>
        </w:rPr>
        <w:t>باز از جمل</w:t>
      </w:r>
      <w:r w:rsidR="005B21A3">
        <w:rPr>
          <w:rStyle w:val="Char3"/>
          <w:rtl/>
          <w:lang w:bidi="fa-IR"/>
        </w:rPr>
        <w:t>ه</w:t>
      </w:r>
      <w:r w:rsidRPr="0060162A">
        <w:rPr>
          <w:rStyle w:val="Char3"/>
          <w:rtl/>
          <w:lang w:bidi="fa-IR"/>
        </w:rPr>
        <w:t xml:space="preserve"> آنان كه در حس توقف و درنگ كرده اند كسان</w:t>
      </w:r>
      <w:r w:rsidR="005B21A3">
        <w:rPr>
          <w:rStyle w:val="Char3"/>
          <w:rtl/>
          <w:lang w:bidi="fa-IR"/>
        </w:rPr>
        <w:t>ی</w:t>
      </w:r>
      <w:r w:rsidRPr="0060162A">
        <w:rPr>
          <w:rStyle w:val="Char3"/>
          <w:rtl/>
          <w:lang w:bidi="fa-IR"/>
        </w:rPr>
        <w:t xml:space="preserve"> هستند كه گفتند: خداوند به ذات خود برعرش مماس است و چون فرود آ</w:t>
      </w:r>
      <w:r w:rsidR="005B21A3">
        <w:rPr>
          <w:rStyle w:val="Char3"/>
          <w:rtl/>
          <w:lang w:bidi="fa-IR"/>
        </w:rPr>
        <w:t>ی</w:t>
      </w:r>
      <w:r w:rsidRPr="0060162A">
        <w:rPr>
          <w:rStyle w:val="Char3"/>
          <w:rtl/>
          <w:lang w:bidi="fa-IR"/>
        </w:rPr>
        <w:t>د از عرش منتقل شود و بجنبد. بد</w:t>
      </w:r>
      <w:r w:rsidR="005B21A3">
        <w:rPr>
          <w:rStyle w:val="Char3"/>
          <w:rtl/>
          <w:lang w:bidi="fa-IR"/>
        </w:rPr>
        <w:t>ی</w:t>
      </w:r>
      <w:r w:rsidRPr="0060162A">
        <w:rPr>
          <w:rStyle w:val="Char3"/>
          <w:rtl/>
          <w:lang w:bidi="fa-IR"/>
        </w:rPr>
        <w:t>ن گونه برا</w:t>
      </w:r>
      <w:r w:rsidR="005B21A3">
        <w:rPr>
          <w:rStyle w:val="Char3"/>
          <w:rtl/>
          <w:lang w:bidi="fa-IR"/>
        </w:rPr>
        <w:t>ی</w:t>
      </w:r>
      <w:r w:rsidRPr="0060162A">
        <w:rPr>
          <w:rStyle w:val="Char3"/>
          <w:rtl/>
          <w:lang w:bidi="fa-IR"/>
        </w:rPr>
        <w:t xml:space="preserve"> خدا اندازه و مقدار متناه</w:t>
      </w:r>
      <w:r w:rsidR="005B21A3">
        <w:rPr>
          <w:rStyle w:val="Char3"/>
          <w:rtl/>
          <w:lang w:bidi="fa-IR"/>
        </w:rPr>
        <w:t>ی</w:t>
      </w:r>
      <w:r w:rsidRPr="0060162A">
        <w:rPr>
          <w:rStyle w:val="Char3"/>
          <w:rtl/>
          <w:lang w:bidi="fa-IR"/>
        </w:rPr>
        <w:t xml:space="preserve"> قا</w:t>
      </w:r>
      <w:r w:rsidR="005B21A3">
        <w:rPr>
          <w:rStyle w:val="Char3"/>
          <w:rtl/>
          <w:lang w:bidi="fa-IR"/>
        </w:rPr>
        <w:t>ی</w:t>
      </w:r>
      <w:r w:rsidRPr="0060162A">
        <w:rPr>
          <w:rStyle w:val="Char3"/>
          <w:rtl/>
          <w:lang w:bidi="fa-IR"/>
        </w:rPr>
        <w:t>ل شده اند و به ا</w:t>
      </w:r>
      <w:r w:rsidR="005B21A3">
        <w:rPr>
          <w:rStyle w:val="Char3"/>
          <w:rtl/>
          <w:lang w:bidi="fa-IR"/>
        </w:rPr>
        <w:t>ی</w:t>
      </w:r>
      <w:r w:rsidRPr="0060162A">
        <w:rPr>
          <w:rStyle w:val="Char3"/>
          <w:rtl/>
          <w:lang w:bidi="fa-IR"/>
        </w:rPr>
        <w:t>ن حد</w:t>
      </w:r>
      <w:r w:rsidR="005B21A3">
        <w:rPr>
          <w:rStyle w:val="Char3"/>
          <w:rtl/>
          <w:lang w:bidi="fa-IR"/>
        </w:rPr>
        <w:t>ی</w:t>
      </w:r>
      <w:r w:rsidRPr="0060162A">
        <w:rPr>
          <w:rStyle w:val="Char3"/>
          <w:rtl/>
          <w:lang w:bidi="fa-IR"/>
        </w:rPr>
        <w:t>ث استناد</w:t>
      </w:r>
      <w:r w:rsidR="00101A36">
        <w:rPr>
          <w:rStyle w:val="Char3"/>
          <w:rtl/>
          <w:lang w:bidi="fa-IR"/>
        </w:rPr>
        <w:t xml:space="preserve"> می‌</w:t>
      </w:r>
      <w:r w:rsidRPr="0060162A">
        <w:rPr>
          <w:rStyle w:val="Char3"/>
          <w:rtl/>
          <w:lang w:bidi="fa-IR"/>
        </w:rPr>
        <w:t>كنند كه از پ</w:t>
      </w:r>
      <w:r w:rsidR="005B21A3">
        <w:rPr>
          <w:rStyle w:val="Char3"/>
          <w:rtl/>
          <w:lang w:bidi="fa-IR"/>
        </w:rPr>
        <w:t>ی</w:t>
      </w:r>
      <w:r w:rsidRPr="0060162A">
        <w:rPr>
          <w:rStyle w:val="Char3"/>
          <w:rtl/>
          <w:lang w:bidi="fa-IR"/>
        </w:rPr>
        <w:t xml:space="preserve">غمبر </w:t>
      </w:r>
      <w:r w:rsidR="00E573EC">
        <w:rPr>
          <w:rStyle w:val="Char3"/>
          <w:lang w:bidi="fa-IR"/>
        </w:rPr>
        <w:sym w:font="AGA Arabesque" w:char="F072"/>
      </w:r>
      <w:r w:rsidRPr="0060162A">
        <w:rPr>
          <w:rStyle w:val="Char3"/>
          <w:rtl/>
          <w:lang w:bidi="fa-IR"/>
        </w:rPr>
        <w:t xml:space="preserve"> نقل شده است: «خداوند هر شب به آسمان دن</w:t>
      </w:r>
      <w:r w:rsidR="005B21A3">
        <w:rPr>
          <w:rStyle w:val="Char3"/>
          <w:rtl/>
          <w:lang w:bidi="fa-IR"/>
        </w:rPr>
        <w:t>ی</w:t>
      </w:r>
      <w:r w:rsidRPr="0060162A">
        <w:rPr>
          <w:rStyle w:val="Char3"/>
          <w:rtl/>
          <w:lang w:bidi="fa-IR"/>
        </w:rPr>
        <w:t>ا فرود</w:t>
      </w:r>
      <w:r w:rsidR="00101A36">
        <w:rPr>
          <w:rStyle w:val="Char3"/>
          <w:rtl/>
          <w:lang w:bidi="fa-IR"/>
        </w:rPr>
        <w:t xml:space="preserve"> می‌</w:t>
      </w:r>
      <w:r w:rsidRPr="0060162A">
        <w:rPr>
          <w:rStyle w:val="Char3"/>
          <w:rtl/>
          <w:lang w:bidi="fa-IR"/>
        </w:rPr>
        <w:t>آ</w:t>
      </w:r>
      <w:r w:rsidR="005B21A3">
        <w:rPr>
          <w:rStyle w:val="Char3"/>
          <w:rtl/>
          <w:lang w:bidi="fa-IR"/>
        </w:rPr>
        <w:t>ی</w:t>
      </w:r>
      <w:r w:rsidRPr="0060162A">
        <w:rPr>
          <w:rStyle w:val="Char3"/>
          <w:rtl/>
          <w:lang w:bidi="fa-IR"/>
        </w:rPr>
        <w:t xml:space="preserve">د تا در سه </w:t>
      </w:r>
      <w:r w:rsidR="005B21A3">
        <w:rPr>
          <w:rStyle w:val="Char3"/>
          <w:rtl/>
          <w:lang w:bidi="fa-IR"/>
        </w:rPr>
        <w:t xml:space="preserve">یک </w:t>
      </w:r>
      <w:r w:rsidRPr="0060162A">
        <w:rPr>
          <w:rStyle w:val="Char3"/>
          <w:rtl/>
          <w:lang w:bidi="fa-IR"/>
        </w:rPr>
        <w:t>آخر شب</w:t>
      </w:r>
      <w:r w:rsidR="00101A36">
        <w:rPr>
          <w:rStyle w:val="Char3"/>
          <w:rtl/>
          <w:lang w:bidi="fa-IR"/>
        </w:rPr>
        <w:t xml:space="preserve"> می‌</w:t>
      </w:r>
      <w:r w:rsidRPr="0060162A">
        <w:rPr>
          <w:rStyle w:val="Char3"/>
          <w:rtl/>
          <w:lang w:bidi="fa-IR"/>
        </w:rPr>
        <w:t>گو</w:t>
      </w:r>
      <w:r w:rsidR="005B21A3">
        <w:rPr>
          <w:rStyle w:val="Char3"/>
          <w:rtl/>
          <w:lang w:bidi="fa-IR"/>
        </w:rPr>
        <w:t>ی</w:t>
      </w:r>
      <w:r w:rsidRPr="0060162A">
        <w:rPr>
          <w:rStyle w:val="Char3"/>
          <w:rtl/>
          <w:lang w:bidi="fa-IR"/>
        </w:rPr>
        <w:t>د: ك</w:t>
      </w:r>
      <w:r w:rsidR="005B21A3">
        <w:rPr>
          <w:rStyle w:val="Char3"/>
          <w:rtl/>
          <w:lang w:bidi="fa-IR"/>
        </w:rPr>
        <w:t>ی</w:t>
      </w:r>
      <w:r w:rsidRPr="0060162A">
        <w:rPr>
          <w:rStyle w:val="Char3"/>
          <w:rtl/>
          <w:lang w:bidi="fa-IR"/>
        </w:rPr>
        <w:t>ست مرا بخواند تا استجابت كنم، ك</w:t>
      </w:r>
      <w:r w:rsidR="005B21A3">
        <w:rPr>
          <w:rStyle w:val="Char3"/>
          <w:rtl/>
          <w:lang w:bidi="fa-IR"/>
        </w:rPr>
        <w:t>ی</w:t>
      </w:r>
      <w:r w:rsidRPr="0060162A">
        <w:rPr>
          <w:rStyle w:val="Char3"/>
          <w:rtl/>
          <w:lang w:bidi="fa-IR"/>
        </w:rPr>
        <w:t>ست از من چ</w:t>
      </w:r>
      <w:r w:rsidR="005B21A3">
        <w:rPr>
          <w:rStyle w:val="Char3"/>
          <w:rtl/>
          <w:lang w:bidi="fa-IR"/>
        </w:rPr>
        <w:t>ی</w:t>
      </w:r>
      <w:r w:rsidRPr="0060162A">
        <w:rPr>
          <w:rStyle w:val="Char3"/>
          <w:rtl/>
          <w:lang w:bidi="fa-IR"/>
        </w:rPr>
        <w:t>ز</w:t>
      </w:r>
      <w:r w:rsidR="005B21A3">
        <w:rPr>
          <w:rStyle w:val="Char3"/>
          <w:rtl/>
          <w:lang w:bidi="fa-IR"/>
        </w:rPr>
        <w:t>ی</w:t>
      </w:r>
      <w:r w:rsidRPr="0060162A">
        <w:rPr>
          <w:rStyle w:val="Char3"/>
          <w:rtl/>
          <w:lang w:bidi="fa-IR"/>
        </w:rPr>
        <w:t xml:space="preserve"> بخواهد تا بدو عطا كنم، ك</w:t>
      </w:r>
      <w:r w:rsidR="005B21A3">
        <w:rPr>
          <w:rStyle w:val="Char3"/>
          <w:rtl/>
          <w:lang w:bidi="fa-IR"/>
        </w:rPr>
        <w:t>ی</w:t>
      </w:r>
      <w:r w:rsidRPr="0060162A">
        <w:rPr>
          <w:rStyle w:val="Char3"/>
          <w:rtl/>
          <w:lang w:bidi="fa-IR"/>
        </w:rPr>
        <w:t>ست طلب آمرزش كند تا ب</w:t>
      </w:r>
      <w:r w:rsidR="005B21A3">
        <w:rPr>
          <w:rStyle w:val="Char3"/>
          <w:rtl/>
          <w:lang w:bidi="fa-IR"/>
        </w:rPr>
        <w:t>ی</w:t>
      </w:r>
      <w:r w:rsidRPr="0060162A">
        <w:rPr>
          <w:rStyle w:val="Char3"/>
          <w:rtl/>
          <w:lang w:bidi="fa-IR"/>
        </w:rPr>
        <w:t>امرزمش؟» و</w:t>
      </w:r>
      <w:r w:rsidR="00101A36">
        <w:rPr>
          <w:rStyle w:val="Char3"/>
          <w:rtl/>
          <w:lang w:bidi="fa-IR"/>
        </w:rPr>
        <w:t xml:space="preserve"> می‌</w:t>
      </w:r>
      <w:r w:rsidRPr="0060162A">
        <w:rPr>
          <w:rStyle w:val="Char3"/>
          <w:rtl/>
          <w:lang w:bidi="fa-IR"/>
        </w:rPr>
        <w:t>گو</w:t>
      </w:r>
      <w:r w:rsidR="005B21A3">
        <w:rPr>
          <w:rStyle w:val="Char3"/>
          <w:rtl/>
          <w:lang w:bidi="fa-IR"/>
        </w:rPr>
        <w:t>ی</w:t>
      </w:r>
      <w:r w:rsidRPr="0060162A">
        <w:rPr>
          <w:rStyle w:val="Char3"/>
          <w:rtl/>
          <w:lang w:bidi="fa-IR"/>
        </w:rPr>
        <w:t>ند «نزول» جز از بالا به پا</w:t>
      </w:r>
      <w:r w:rsidR="005B21A3">
        <w:rPr>
          <w:rStyle w:val="Char3"/>
          <w:rtl/>
          <w:lang w:bidi="fa-IR"/>
        </w:rPr>
        <w:t>یی</w:t>
      </w:r>
      <w:r w:rsidRPr="0060162A">
        <w:rPr>
          <w:rStyle w:val="Char3"/>
          <w:rtl/>
          <w:lang w:bidi="fa-IR"/>
        </w:rPr>
        <w:t>ن صورت</w:t>
      </w:r>
      <w:r w:rsidR="00101A36">
        <w:rPr>
          <w:rStyle w:val="Char3"/>
          <w:rtl/>
          <w:lang w:bidi="fa-IR"/>
        </w:rPr>
        <w:t xml:space="preserve"> نمی‌</w:t>
      </w:r>
      <w:r w:rsidRPr="0060162A">
        <w:rPr>
          <w:rStyle w:val="Char3"/>
          <w:rtl/>
          <w:lang w:bidi="fa-IR"/>
        </w:rPr>
        <w:t>گ</w:t>
      </w:r>
      <w:r w:rsidR="005B21A3">
        <w:rPr>
          <w:rStyle w:val="Char3"/>
          <w:rtl/>
          <w:lang w:bidi="fa-IR"/>
        </w:rPr>
        <w:t>ی</w:t>
      </w:r>
      <w:r w:rsidRPr="0060162A">
        <w:rPr>
          <w:rStyle w:val="Char3"/>
          <w:rtl/>
          <w:lang w:bidi="fa-IR"/>
        </w:rPr>
        <w:t>رد و آن را به معنا</w:t>
      </w:r>
      <w:r w:rsidR="005B21A3">
        <w:rPr>
          <w:rStyle w:val="Char3"/>
          <w:rtl/>
          <w:lang w:bidi="fa-IR"/>
        </w:rPr>
        <w:t>ی</w:t>
      </w:r>
      <w:r w:rsidRPr="0060162A">
        <w:rPr>
          <w:rStyle w:val="Char3"/>
          <w:rtl/>
          <w:lang w:bidi="fa-IR"/>
        </w:rPr>
        <w:t xml:space="preserve"> حس</w:t>
      </w:r>
      <w:r w:rsidR="005B21A3">
        <w:rPr>
          <w:rStyle w:val="Char3"/>
          <w:rtl/>
          <w:lang w:bidi="fa-IR"/>
        </w:rPr>
        <w:t>ی</w:t>
      </w:r>
      <w:r w:rsidRPr="0060162A">
        <w:rPr>
          <w:rStyle w:val="Char3"/>
          <w:rtl/>
          <w:lang w:bidi="fa-IR"/>
        </w:rPr>
        <w:t xml:space="preserve"> و جسمان</w:t>
      </w:r>
      <w:r w:rsidR="005B21A3">
        <w:rPr>
          <w:rStyle w:val="Char3"/>
          <w:rtl/>
          <w:lang w:bidi="fa-IR"/>
        </w:rPr>
        <w:t>ی</w:t>
      </w:r>
      <w:r w:rsidRPr="0060162A">
        <w:rPr>
          <w:rStyle w:val="Char3"/>
          <w:rtl/>
          <w:lang w:bidi="fa-IR"/>
        </w:rPr>
        <w:t xml:space="preserve"> گرفته اند. ما عموم اقوال مشبهه را كه معن</w:t>
      </w:r>
      <w:r w:rsidR="005B21A3">
        <w:rPr>
          <w:rStyle w:val="Char3"/>
          <w:rtl/>
          <w:lang w:bidi="fa-IR"/>
        </w:rPr>
        <w:t>ی</w:t>
      </w:r>
      <w:r w:rsidRPr="0060162A">
        <w:rPr>
          <w:rStyle w:val="Char3"/>
          <w:rtl/>
          <w:lang w:bidi="fa-IR"/>
        </w:rPr>
        <w:t xml:space="preserve"> صفات اله</w:t>
      </w:r>
      <w:r w:rsidR="005B21A3">
        <w:rPr>
          <w:rStyle w:val="Char3"/>
          <w:rtl/>
          <w:lang w:bidi="fa-IR"/>
        </w:rPr>
        <w:t>ی</w:t>
      </w:r>
      <w:r w:rsidRPr="0060162A">
        <w:rPr>
          <w:rStyle w:val="Char3"/>
          <w:rtl/>
          <w:lang w:bidi="fa-IR"/>
        </w:rPr>
        <w:t xml:space="preserve"> را به مقتضا</w:t>
      </w:r>
      <w:r w:rsidR="005B21A3">
        <w:rPr>
          <w:rStyle w:val="Char3"/>
          <w:rtl/>
          <w:lang w:bidi="fa-IR"/>
        </w:rPr>
        <w:t>ی</w:t>
      </w:r>
      <w:r w:rsidRPr="0060162A">
        <w:rPr>
          <w:rStyle w:val="Char3"/>
          <w:rtl/>
          <w:lang w:bidi="fa-IR"/>
        </w:rPr>
        <w:t xml:space="preserve"> حس حمل</w:t>
      </w:r>
      <w:r w:rsidR="00101A36">
        <w:rPr>
          <w:rStyle w:val="Char3"/>
          <w:rtl/>
          <w:lang w:bidi="fa-IR"/>
        </w:rPr>
        <w:t xml:space="preserve"> می‌</w:t>
      </w:r>
      <w:r w:rsidRPr="0060162A">
        <w:rPr>
          <w:rStyle w:val="Char3"/>
          <w:rtl/>
          <w:lang w:bidi="fa-IR"/>
        </w:rPr>
        <w:t>كنند در كتابمان به نام (منهاج الوصول إل</w:t>
      </w:r>
      <w:r w:rsidR="005B21A3">
        <w:rPr>
          <w:rStyle w:val="Char3"/>
          <w:rtl/>
          <w:lang w:bidi="fa-IR"/>
        </w:rPr>
        <w:t>ی</w:t>
      </w:r>
      <w:r w:rsidRPr="0060162A">
        <w:rPr>
          <w:rStyle w:val="Char3"/>
          <w:rtl/>
          <w:lang w:bidi="fa-IR"/>
        </w:rPr>
        <w:t xml:space="preserve"> علم الأصول) ذكر كرده ا</w:t>
      </w:r>
      <w:r w:rsidR="005B21A3">
        <w:rPr>
          <w:rStyle w:val="Char3"/>
          <w:rtl/>
          <w:lang w:bidi="fa-IR"/>
        </w:rPr>
        <w:t>ی</w:t>
      </w:r>
      <w:r w:rsidRPr="0060162A">
        <w:rPr>
          <w:rStyle w:val="Char3"/>
          <w:rtl/>
          <w:lang w:bidi="fa-IR"/>
        </w:rPr>
        <w:t xml:space="preserve">م. </w:t>
      </w:r>
    </w:p>
    <w:p w:rsidR="009C6881" w:rsidRPr="0060162A" w:rsidRDefault="009C6881" w:rsidP="00A4288E">
      <w:pPr>
        <w:ind w:firstLine="284"/>
        <w:jc w:val="both"/>
        <w:rPr>
          <w:rStyle w:val="Char3"/>
          <w:rtl/>
          <w:lang w:bidi="fa-IR"/>
        </w:rPr>
      </w:pPr>
      <w:r w:rsidRPr="0060162A">
        <w:rPr>
          <w:rStyle w:val="Char3"/>
          <w:rtl/>
          <w:lang w:bidi="fa-IR"/>
        </w:rPr>
        <w:t>بعض</w:t>
      </w:r>
      <w:r w:rsidR="005B21A3">
        <w:rPr>
          <w:rStyle w:val="Char3"/>
          <w:rtl/>
          <w:lang w:bidi="fa-IR"/>
        </w:rPr>
        <w:t>ی</w:t>
      </w:r>
      <w:r w:rsidRPr="0060162A">
        <w:rPr>
          <w:rStyle w:val="Char3"/>
          <w:rtl/>
          <w:lang w:bidi="fa-IR"/>
        </w:rPr>
        <w:t xml:space="preserve"> مشبهه رؤ</w:t>
      </w:r>
      <w:r w:rsidR="005B21A3">
        <w:rPr>
          <w:rStyle w:val="Char3"/>
          <w:rtl/>
          <w:lang w:bidi="fa-IR"/>
        </w:rPr>
        <w:t>ی</w:t>
      </w:r>
      <w:r w:rsidRPr="0060162A">
        <w:rPr>
          <w:rStyle w:val="Char3"/>
          <w:rtl/>
          <w:lang w:bidi="fa-IR"/>
        </w:rPr>
        <w:t>ت حق در ق</w:t>
      </w:r>
      <w:r w:rsidR="005B21A3">
        <w:rPr>
          <w:rStyle w:val="Char3"/>
          <w:rtl/>
          <w:lang w:bidi="fa-IR"/>
        </w:rPr>
        <w:t>ی</w:t>
      </w:r>
      <w:r w:rsidRPr="0060162A">
        <w:rPr>
          <w:rStyle w:val="Char3"/>
          <w:rtl/>
          <w:lang w:bidi="fa-IR"/>
        </w:rPr>
        <w:t>امت را بد</w:t>
      </w:r>
      <w:r w:rsidR="005B21A3">
        <w:rPr>
          <w:rStyle w:val="Char3"/>
          <w:rtl/>
          <w:lang w:bidi="fa-IR"/>
        </w:rPr>
        <w:t>ی</w:t>
      </w:r>
      <w:r w:rsidRPr="0060162A">
        <w:rPr>
          <w:rStyle w:val="Char3"/>
          <w:rtl/>
          <w:lang w:bidi="fa-IR"/>
        </w:rPr>
        <w:t>ن گونه تصور</w:t>
      </w:r>
      <w:r w:rsidR="00101A36">
        <w:rPr>
          <w:rStyle w:val="Char3"/>
          <w:rtl/>
          <w:lang w:bidi="fa-IR"/>
        </w:rPr>
        <w:t xml:space="preserve"> می‌</w:t>
      </w:r>
      <w:r w:rsidRPr="0060162A">
        <w:rPr>
          <w:rStyle w:val="Char3"/>
          <w:rtl/>
          <w:lang w:bidi="fa-IR"/>
        </w:rPr>
        <w:t>كنند كه خداوند در ز</w:t>
      </w:r>
      <w:r w:rsidR="005B21A3">
        <w:rPr>
          <w:rStyle w:val="Char3"/>
          <w:rtl/>
          <w:lang w:bidi="fa-IR"/>
        </w:rPr>
        <w:t>ی</w:t>
      </w:r>
      <w:r w:rsidRPr="0060162A">
        <w:rPr>
          <w:rStyle w:val="Char3"/>
          <w:rtl/>
          <w:lang w:bidi="fa-IR"/>
        </w:rPr>
        <w:t>باتر</w:t>
      </w:r>
      <w:r w:rsidR="005B21A3">
        <w:rPr>
          <w:rStyle w:val="Char3"/>
          <w:rtl/>
          <w:lang w:bidi="fa-IR"/>
        </w:rPr>
        <w:t>ی</w:t>
      </w:r>
      <w:r w:rsidRPr="0060162A">
        <w:rPr>
          <w:rStyle w:val="Char3"/>
          <w:rtl/>
          <w:lang w:bidi="fa-IR"/>
        </w:rPr>
        <w:t>ن شكل انسان</w:t>
      </w:r>
      <w:r w:rsidR="005B21A3">
        <w:rPr>
          <w:rStyle w:val="Char3"/>
          <w:rtl/>
          <w:lang w:bidi="fa-IR"/>
        </w:rPr>
        <w:t>ی</w:t>
      </w:r>
      <w:r w:rsidRPr="0060162A">
        <w:rPr>
          <w:rStyle w:val="Char3"/>
          <w:rtl/>
          <w:lang w:bidi="fa-IR"/>
        </w:rPr>
        <w:t xml:space="preserve"> روز ق</w:t>
      </w:r>
      <w:r w:rsidR="005B21A3">
        <w:rPr>
          <w:rStyle w:val="Char3"/>
          <w:rtl/>
          <w:lang w:bidi="fa-IR"/>
        </w:rPr>
        <w:t>ی</w:t>
      </w:r>
      <w:r w:rsidRPr="0060162A">
        <w:rPr>
          <w:rStyle w:val="Char3"/>
          <w:rtl/>
          <w:lang w:bidi="fa-IR"/>
        </w:rPr>
        <w:t>امت ظاهر</w:t>
      </w:r>
      <w:r w:rsidR="00101A36">
        <w:rPr>
          <w:rStyle w:val="Char3"/>
          <w:rtl/>
          <w:lang w:bidi="fa-IR"/>
        </w:rPr>
        <w:t xml:space="preserve"> می‌</w:t>
      </w:r>
      <w:r w:rsidRPr="0060162A">
        <w:rPr>
          <w:rStyle w:val="Char3"/>
          <w:rtl/>
          <w:lang w:bidi="fa-IR"/>
        </w:rPr>
        <w:t>شود؛ و از شوق آن صورت خ</w:t>
      </w:r>
      <w:r w:rsidR="005B21A3">
        <w:rPr>
          <w:rStyle w:val="Char3"/>
          <w:rtl/>
          <w:lang w:bidi="fa-IR"/>
        </w:rPr>
        <w:t>ی</w:t>
      </w:r>
      <w:r w:rsidRPr="0060162A">
        <w:rPr>
          <w:rStyle w:val="Char3"/>
          <w:rtl/>
          <w:lang w:bidi="fa-IR"/>
        </w:rPr>
        <w:t>ال</w:t>
      </w:r>
      <w:r w:rsidR="005B21A3">
        <w:rPr>
          <w:rStyle w:val="Char3"/>
          <w:rtl/>
          <w:lang w:bidi="fa-IR"/>
        </w:rPr>
        <w:t>ی</w:t>
      </w:r>
      <w:r w:rsidRPr="0060162A">
        <w:rPr>
          <w:rStyle w:val="Char3"/>
          <w:rtl/>
          <w:lang w:bidi="fa-IR"/>
        </w:rPr>
        <w:t xml:space="preserve"> و مثال</w:t>
      </w:r>
      <w:r w:rsidR="005B21A3">
        <w:rPr>
          <w:rStyle w:val="Char3"/>
          <w:rtl/>
          <w:lang w:bidi="fa-IR"/>
        </w:rPr>
        <w:t>ی</w:t>
      </w:r>
      <w:r w:rsidRPr="0060162A">
        <w:rPr>
          <w:rStyle w:val="Char3"/>
          <w:rtl/>
          <w:lang w:bidi="fa-IR"/>
        </w:rPr>
        <w:t xml:space="preserve"> آه</w:t>
      </w:r>
      <w:r w:rsidR="00101A36">
        <w:rPr>
          <w:rStyle w:val="Char3"/>
          <w:rtl/>
          <w:lang w:bidi="fa-IR"/>
        </w:rPr>
        <w:t xml:space="preserve"> می‌</w:t>
      </w:r>
      <w:r w:rsidRPr="0060162A">
        <w:rPr>
          <w:rStyle w:val="Char3"/>
          <w:rtl/>
          <w:lang w:bidi="fa-IR"/>
        </w:rPr>
        <w:t>كشند و اشت</w:t>
      </w:r>
      <w:r w:rsidR="005B21A3">
        <w:rPr>
          <w:rStyle w:val="Char3"/>
          <w:rtl/>
          <w:lang w:bidi="fa-IR"/>
        </w:rPr>
        <w:t>ی</w:t>
      </w:r>
      <w:r w:rsidRPr="0060162A">
        <w:rPr>
          <w:rStyle w:val="Char3"/>
          <w:rtl/>
          <w:lang w:bidi="fa-IR"/>
        </w:rPr>
        <w:t>اق از خود نشان</w:t>
      </w:r>
      <w:r w:rsidR="00101A36">
        <w:rPr>
          <w:rStyle w:val="Char3"/>
          <w:rtl/>
          <w:lang w:bidi="fa-IR"/>
        </w:rPr>
        <w:t xml:space="preserve"> می‌</w:t>
      </w:r>
      <w:r w:rsidRPr="0060162A">
        <w:rPr>
          <w:rStyle w:val="Char3"/>
          <w:rtl/>
          <w:lang w:bidi="fa-IR"/>
        </w:rPr>
        <w:t>دهند و با پندار كنار رفتن پرده ب</w:t>
      </w:r>
      <w:r w:rsidR="005B21A3">
        <w:rPr>
          <w:rStyle w:val="Char3"/>
          <w:rtl/>
          <w:lang w:bidi="fa-IR"/>
        </w:rPr>
        <w:t>ی</w:t>
      </w:r>
      <w:r w:rsidRPr="0060162A">
        <w:rPr>
          <w:rStyle w:val="Char3"/>
          <w:rtl/>
          <w:lang w:bidi="fa-IR"/>
        </w:rPr>
        <w:t>تاب</w:t>
      </w:r>
      <w:r w:rsidR="00101A36">
        <w:rPr>
          <w:rStyle w:val="Char3"/>
          <w:rtl/>
          <w:lang w:bidi="fa-IR"/>
        </w:rPr>
        <w:t xml:space="preserve"> می‌</w:t>
      </w:r>
      <w:r w:rsidRPr="0060162A">
        <w:rPr>
          <w:rStyle w:val="Char3"/>
          <w:rtl/>
          <w:lang w:bidi="fa-IR"/>
        </w:rPr>
        <w:t xml:space="preserve">شوند و با </w:t>
      </w:r>
      <w:r w:rsidR="005B21A3">
        <w:rPr>
          <w:rStyle w:val="Char3"/>
          <w:rtl/>
          <w:lang w:bidi="fa-IR"/>
        </w:rPr>
        <w:t>ی</w:t>
      </w:r>
      <w:r w:rsidRPr="0060162A">
        <w:rPr>
          <w:rStyle w:val="Char3"/>
          <w:rtl/>
          <w:lang w:bidi="fa-IR"/>
        </w:rPr>
        <w:t>اد آوردن وعد</w:t>
      </w:r>
      <w:r w:rsidR="005B21A3">
        <w:rPr>
          <w:rStyle w:val="Char3"/>
          <w:rtl/>
          <w:lang w:bidi="fa-IR"/>
        </w:rPr>
        <w:t>ه</w:t>
      </w:r>
      <w:r w:rsidRPr="0060162A">
        <w:rPr>
          <w:rStyle w:val="Char3"/>
          <w:rtl/>
          <w:lang w:bidi="fa-IR"/>
        </w:rPr>
        <w:t xml:space="preserve"> د</w:t>
      </w:r>
      <w:r w:rsidR="005B21A3">
        <w:rPr>
          <w:rStyle w:val="Char3"/>
          <w:rtl/>
          <w:lang w:bidi="fa-IR"/>
        </w:rPr>
        <w:t>ی</w:t>
      </w:r>
      <w:r w:rsidRPr="0060162A">
        <w:rPr>
          <w:rStyle w:val="Char3"/>
          <w:rtl/>
          <w:lang w:bidi="fa-IR"/>
        </w:rPr>
        <w:t>دار غش</w:t>
      </w:r>
      <w:r w:rsidR="00101A36">
        <w:rPr>
          <w:rStyle w:val="Char3"/>
          <w:rtl/>
          <w:lang w:bidi="fa-IR"/>
        </w:rPr>
        <w:t xml:space="preserve"> می‌</w:t>
      </w:r>
      <w:r w:rsidRPr="0060162A">
        <w:rPr>
          <w:rStyle w:val="Char3"/>
          <w:rtl/>
          <w:lang w:bidi="fa-IR"/>
        </w:rPr>
        <w:t>كنند. و چون در حد</w:t>
      </w:r>
      <w:r w:rsidR="005B21A3">
        <w:rPr>
          <w:rStyle w:val="Char3"/>
          <w:rtl/>
          <w:lang w:bidi="fa-IR"/>
        </w:rPr>
        <w:t>ی</w:t>
      </w:r>
      <w:r w:rsidRPr="0060162A">
        <w:rPr>
          <w:rStyle w:val="Char3"/>
          <w:rtl/>
          <w:lang w:bidi="fa-IR"/>
        </w:rPr>
        <w:t>ث</w:t>
      </w:r>
      <w:r w:rsidR="00101A36">
        <w:rPr>
          <w:rStyle w:val="Char3"/>
          <w:rtl/>
          <w:lang w:bidi="fa-IR"/>
        </w:rPr>
        <w:t xml:space="preserve"> می‌</w:t>
      </w:r>
      <w:r w:rsidRPr="0060162A">
        <w:rPr>
          <w:rStyle w:val="Char3"/>
          <w:rtl/>
          <w:lang w:bidi="fa-IR"/>
        </w:rPr>
        <w:t>خوانند كه خداوند بند</w:t>
      </w:r>
      <w:r w:rsidR="005B21A3">
        <w:rPr>
          <w:rStyle w:val="Char3"/>
          <w:rtl/>
          <w:lang w:bidi="fa-IR"/>
        </w:rPr>
        <w:t>ه</w:t>
      </w:r>
      <w:r w:rsidRPr="0060162A">
        <w:rPr>
          <w:rStyle w:val="Char3"/>
          <w:rtl/>
          <w:lang w:bidi="fa-IR"/>
        </w:rPr>
        <w:t xml:space="preserve"> مومن را به خود نزد</w:t>
      </w:r>
      <w:r w:rsidR="005B21A3">
        <w:rPr>
          <w:rStyle w:val="Char3"/>
          <w:rtl/>
          <w:lang w:bidi="fa-IR"/>
        </w:rPr>
        <w:t>یک</w:t>
      </w:r>
      <w:r w:rsidR="00101A36">
        <w:rPr>
          <w:rStyle w:val="Char3"/>
          <w:rtl/>
          <w:lang w:bidi="fa-IR"/>
        </w:rPr>
        <w:t xml:space="preserve"> می‌</w:t>
      </w:r>
      <w:r w:rsidRPr="0060162A">
        <w:rPr>
          <w:rStyle w:val="Char3"/>
          <w:rtl/>
          <w:lang w:bidi="fa-IR"/>
        </w:rPr>
        <w:t>كند، تصور قرب ذات</w:t>
      </w:r>
      <w:r w:rsidR="005B21A3">
        <w:rPr>
          <w:rStyle w:val="Char3"/>
          <w:rtl/>
          <w:lang w:bidi="fa-IR"/>
        </w:rPr>
        <w:t>ی</w:t>
      </w:r>
      <w:r w:rsidRPr="0060162A">
        <w:rPr>
          <w:rStyle w:val="Char3"/>
          <w:rtl/>
          <w:lang w:bidi="fa-IR"/>
        </w:rPr>
        <w:t xml:space="preserve"> و همنش</w:t>
      </w:r>
      <w:r w:rsidR="005B21A3">
        <w:rPr>
          <w:rStyle w:val="Char3"/>
          <w:rtl/>
          <w:lang w:bidi="fa-IR"/>
        </w:rPr>
        <w:t>ی</w:t>
      </w:r>
      <w:r w:rsidRPr="0060162A">
        <w:rPr>
          <w:rStyle w:val="Char3"/>
          <w:rtl/>
          <w:lang w:bidi="fa-IR"/>
        </w:rPr>
        <w:t>ن</w:t>
      </w:r>
      <w:r w:rsidR="005B21A3">
        <w:rPr>
          <w:rStyle w:val="Char3"/>
          <w:rtl/>
          <w:lang w:bidi="fa-IR"/>
        </w:rPr>
        <w:t>ی</w:t>
      </w:r>
      <w:r w:rsidRPr="0060162A">
        <w:rPr>
          <w:rStyle w:val="Char3"/>
          <w:rtl/>
          <w:lang w:bidi="fa-IR"/>
        </w:rPr>
        <w:t xml:space="preserve"> جسمان</w:t>
      </w:r>
      <w:r w:rsidR="005B21A3">
        <w:rPr>
          <w:rStyle w:val="Char3"/>
          <w:rtl/>
          <w:lang w:bidi="fa-IR"/>
        </w:rPr>
        <w:t>ی</w:t>
      </w:r>
      <w:r w:rsidR="00101A36">
        <w:rPr>
          <w:rStyle w:val="Char3"/>
          <w:rtl/>
          <w:lang w:bidi="fa-IR"/>
        </w:rPr>
        <w:t xml:space="preserve"> می‌</w:t>
      </w:r>
      <w:r w:rsidRPr="0060162A">
        <w:rPr>
          <w:rStyle w:val="Char3"/>
          <w:rtl/>
          <w:lang w:bidi="fa-IR"/>
        </w:rPr>
        <w:t>نما</w:t>
      </w:r>
      <w:r w:rsidR="005B21A3">
        <w:rPr>
          <w:rStyle w:val="Char3"/>
          <w:rtl/>
          <w:lang w:bidi="fa-IR"/>
        </w:rPr>
        <w:t>ی</w:t>
      </w:r>
      <w:r w:rsidRPr="0060162A">
        <w:rPr>
          <w:rStyle w:val="Char3"/>
          <w:rtl/>
          <w:lang w:bidi="fa-IR"/>
        </w:rPr>
        <w:t>ند وا</w:t>
      </w:r>
      <w:r w:rsidR="005B21A3">
        <w:rPr>
          <w:rStyle w:val="Char3"/>
          <w:rtl/>
          <w:lang w:bidi="fa-IR"/>
        </w:rPr>
        <w:t>ی</w:t>
      </w:r>
      <w:r w:rsidRPr="0060162A">
        <w:rPr>
          <w:rStyle w:val="Char3"/>
          <w:rtl/>
          <w:lang w:bidi="fa-IR"/>
        </w:rPr>
        <w:t>ن همه ناش</w:t>
      </w:r>
      <w:r w:rsidR="005B21A3">
        <w:rPr>
          <w:rStyle w:val="Char3"/>
          <w:rtl/>
          <w:lang w:bidi="fa-IR"/>
        </w:rPr>
        <w:t>ی</w:t>
      </w:r>
      <w:r w:rsidRPr="0060162A">
        <w:rPr>
          <w:rStyle w:val="Char3"/>
          <w:rtl/>
          <w:lang w:bidi="fa-IR"/>
        </w:rPr>
        <w:t xml:space="preserve"> از جهل ا</w:t>
      </w:r>
      <w:r w:rsidR="005B21A3">
        <w:rPr>
          <w:rStyle w:val="Char3"/>
          <w:rtl/>
          <w:lang w:bidi="fa-IR"/>
        </w:rPr>
        <w:t>ی</w:t>
      </w:r>
      <w:r w:rsidRPr="0060162A">
        <w:rPr>
          <w:rStyle w:val="Char3"/>
          <w:rtl/>
          <w:lang w:bidi="fa-IR"/>
        </w:rPr>
        <w:t>شان است به موصوف (كه صفت او را با</w:t>
      </w:r>
      <w:r w:rsidR="005B21A3">
        <w:rPr>
          <w:rStyle w:val="Char3"/>
          <w:rtl/>
          <w:lang w:bidi="fa-IR"/>
        </w:rPr>
        <w:t>ی</w:t>
      </w:r>
      <w:r w:rsidRPr="0060162A">
        <w:rPr>
          <w:rStyle w:val="Char3"/>
          <w:rtl/>
          <w:lang w:bidi="fa-IR"/>
        </w:rPr>
        <w:t>د آن گونه كه سزاوار اوست فهم</w:t>
      </w:r>
      <w:r w:rsidR="005B21A3">
        <w:rPr>
          <w:rStyle w:val="Char3"/>
          <w:rtl/>
          <w:lang w:bidi="fa-IR"/>
        </w:rPr>
        <w:t>ی</w:t>
      </w:r>
      <w:r w:rsidRPr="0060162A">
        <w:rPr>
          <w:rStyle w:val="Char3"/>
          <w:rtl/>
          <w:lang w:bidi="fa-IR"/>
        </w:rPr>
        <w:t xml:space="preserve">د </w:t>
      </w:r>
    </w:p>
    <w:p w:rsidR="009C6881" w:rsidRPr="0060162A" w:rsidRDefault="009C6881" w:rsidP="00A4288E">
      <w:pPr>
        <w:ind w:firstLine="284"/>
        <w:jc w:val="both"/>
        <w:rPr>
          <w:rStyle w:val="Char3"/>
          <w:rtl/>
          <w:lang w:bidi="fa-IR"/>
        </w:rPr>
      </w:pPr>
      <w:r w:rsidRPr="0060162A">
        <w:rPr>
          <w:rStyle w:val="Char3"/>
          <w:rtl/>
          <w:lang w:bidi="fa-IR"/>
        </w:rPr>
        <w:t>از عج</w:t>
      </w:r>
      <w:r w:rsidR="005B21A3">
        <w:rPr>
          <w:rStyle w:val="Char3"/>
          <w:rtl/>
          <w:lang w:bidi="fa-IR"/>
        </w:rPr>
        <w:t>ی</w:t>
      </w:r>
      <w:r w:rsidRPr="0060162A">
        <w:rPr>
          <w:rStyle w:val="Char3"/>
          <w:rtl/>
          <w:lang w:bidi="fa-IR"/>
        </w:rPr>
        <w:t>ب تر</w:t>
      </w:r>
      <w:r w:rsidR="005B21A3">
        <w:rPr>
          <w:rStyle w:val="Char3"/>
          <w:rtl/>
          <w:lang w:bidi="fa-IR"/>
        </w:rPr>
        <w:t>ی</w:t>
      </w:r>
      <w:r w:rsidRPr="0060162A">
        <w:rPr>
          <w:rStyle w:val="Char3"/>
          <w:rtl/>
          <w:lang w:bidi="fa-IR"/>
        </w:rPr>
        <w:t>ن حرفها</w:t>
      </w:r>
      <w:r w:rsidR="005B21A3">
        <w:rPr>
          <w:rStyle w:val="Char3"/>
          <w:rtl/>
          <w:lang w:bidi="fa-IR"/>
        </w:rPr>
        <w:t>ی</w:t>
      </w:r>
      <w:r w:rsidRPr="0060162A">
        <w:rPr>
          <w:rStyle w:val="Char3"/>
          <w:rtl/>
          <w:lang w:bidi="fa-IR"/>
        </w:rPr>
        <w:t xml:space="preserve"> «ظاهر</w:t>
      </w:r>
      <w:r w:rsidR="005B21A3">
        <w:rPr>
          <w:rStyle w:val="Char3"/>
          <w:rtl/>
          <w:lang w:bidi="fa-IR"/>
        </w:rPr>
        <w:t>ی</w:t>
      </w:r>
      <w:r w:rsidRPr="0060162A">
        <w:rPr>
          <w:rStyle w:val="Char3"/>
          <w:rtl/>
          <w:lang w:bidi="fa-IR"/>
        </w:rPr>
        <w:t>ه» قول «سالم</w:t>
      </w:r>
      <w:r w:rsidR="005B21A3">
        <w:rPr>
          <w:rStyle w:val="Char3"/>
          <w:rtl/>
          <w:lang w:bidi="fa-IR"/>
        </w:rPr>
        <w:t>ی</w:t>
      </w:r>
      <w:r w:rsidRPr="0060162A">
        <w:rPr>
          <w:rStyle w:val="Char3"/>
          <w:rtl/>
          <w:lang w:bidi="fa-IR"/>
        </w:rPr>
        <w:t>ه» است كه گفته اند: م</w:t>
      </w:r>
      <w:r w:rsidR="005B21A3">
        <w:rPr>
          <w:rStyle w:val="Char3"/>
          <w:rtl/>
          <w:lang w:bidi="fa-IR"/>
        </w:rPr>
        <w:t>ی</w:t>
      </w:r>
      <w:r w:rsidRPr="0060162A">
        <w:rPr>
          <w:rStyle w:val="Char3"/>
          <w:rtl/>
          <w:lang w:bidi="fa-IR"/>
        </w:rPr>
        <w:t>ت در قبر</w:t>
      </w:r>
      <w:r w:rsidR="00101A36">
        <w:rPr>
          <w:rStyle w:val="Char3"/>
          <w:rtl/>
          <w:lang w:bidi="fa-IR"/>
        </w:rPr>
        <w:t xml:space="preserve"> می‌</w:t>
      </w:r>
      <w:r w:rsidRPr="0060162A">
        <w:rPr>
          <w:rStyle w:val="Char3"/>
          <w:rtl/>
          <w:lang w:bidi="fa-IR"/>
        </w:rPr>
        <w:t>خورد و</w:t>
      </w:r>
      <w:r w:rsidR="00101A36">
        <w:rPr>
          <w:rStyle w:val="Char3"/>
          <w:rtl/>
          <w:lang w:bidi="fa-IR"/>
        </w:rPr>
        <w:t xml:space="preserve"> می‌</w:t>
      </w:r>
      <w:r w:rsidRPr="0060162A">
        <w:rPr>
          <w:rStyle w:val="Char3"/>
          <w:rtl/>
          <w:lang w:bidi="fa-IR"/>
        </w:rPr>
        <w:t>آشامد و (با حور</w:t>
      </w:r>
      <w:r w:rsidR="005B21A3">
        <w:rPr>
          <w:rStyle w:val="Char3"/>
          <w:rtl/>
          <w:lang w:bidi="fa-IR"/>
        </w:rPr>
        <w:t>ی</w:t>
      </w:r>
      <w:r w:rsidRPr="0060162A">
        <w:rPr>
          <w:rStyle w:val="Char3"/>
          <w:rtl/>
          <w:lang w:bidi="fa-IR"/>
        </w:rPr>
        <w:t>ان) هماغوش</w:t>
      </w:r>
      <w:r w:rsidR="005B21A3">
        <w:rPr>
          <w:rStyle w:val="Char3"/>
          <w:rtl/>
          <w:lang w:bidi="fa-IR"/>
        </w:rPr>
        <w:t>ی</w:t>
      </w:r>
      <w:r w:rsidR="00101A36">
        <w:rPr>
          <w:rStyle w:val="Char3"/>
          <w:rtl/>
          <w:lang w:bidi="fa-IR"/>
        </w:rPr>
        <w:t xml:space="preserve"> می‌</w:t>
      </w:r>
      <w:r w:rsidRPr="0060162A">
        <w:rPr>
          <w:rStyle w:val="Char3"/>
          <w:rtl/>
          <w:lang w:bidi="fa-IR"/>
        </w:rPr>
        <w:t>كند؛ ا</w:t>
      </w:r>
      <w:r w:rsidR="005B21A3">
        <w:rPr>
          <w:rStyle w:val="Char3"/>
          <w:rtl/>
          <w:lang w:bidi="fa-IR"/>
        </w:rPr>
        <w:t>ی</w:t>
      </w:r>
      <w:r w:rsidRPr="0060162A">
        <w:rPr>
          <w:rStyle w:val="Char3"/>
          <w:rtl/>
          <w:lang w:bidi="fa-IR"/>
        </w:rPr>
        <w:t>نان چ</w:t>
      </w:r>
      <w:r w:rsidR="005B21A3">
        <w:rPr>
          <w:rStyle w:val="Char3"/>
          <w:rtl/>
          <w:lang w:bidi="fa-IR"/>
        </w:rPr>
        <w:t>ی</w:t>
      </w:r>
      <w:r w:rsidRPr="0060162A">
        <w:rPr>
          <w:rStyle w:val="Char3"/>
          <w:rtl/>
          <w:lang w:bidi="fa-IR"/>
        </w:rPr>
        <w:t>ز</w:t>
      </w:r>
      <w:r w:rsidR="005B21A3">
        <w:rPr>
          <w:rStyle w:val="Char3"/>
          <w:rtl/>
          <w:lang w:bidi="fa-IR"/>
        </w:rPr>
        <w:t>ی</w:t>
      </w:r>
      <w:r w:rsidRPr="0060162A">
        <w:rPr>
          <w:rStyle w:val="Char3"/>
          <w:rtl/>
          <w:lang w:bidi="fa-IR"/>
        </w:rPr>
        <w:t xml:space="preserve"> از «نع</w:t>
      </w:r>
      <w:r w:rsidR="005B21A3">
        <w:rPr>
          <w:rStyle w:val="Char3"/>
          <w:rtl/>
          <w:lang w:bidi="fa-IR"/>
        </w:rPr>
        <w:t>ی</w:t>
      </w:r>
      <w:r w:rsidRPr="0060162A">
        <w:rPr>
          <w:rStyle w:val="Char3"/>
          <w:rtl/>
          <w:lang w:bidi="fa-IR"/>
        </w:rPr>
        <w:t>م» شن</w:t>
      </w:r>
      <w:r w:rsidR="005B21A3">
        <w:rPr>
          <w:rStyle w:val="Char3"/>
          <w:rtl/>
          <w:lang w:bidi="fa-IR"/>
        </w:rPr>
        <w:t>ی</w:t>
      </w:r>
      <w:r w:rsidRPr="0060162A">
        <w:rPr>
          <w:rStyle w:val="Char3"/>
          <w:rtl/>
          <w:lang w:bidi="fa-IR"/>
        </w:rPr>
        <w:t>ده اند و جز خوردن و نوش</w:t>
      </w:r>
      <w:r w:rsidR="005B21A3">
        <w:rPr>
          <w:rStyle w:val="Char3"/>
          <w:rtl/>
          <w:lang w:bidi="fa-IR"/>
        </w:rPr>
        <w:t>ی</w:t>
      </w:r>
      <w:r w:rsidRPr="0060162A">
        <w:rPr>
          <w:rStyle w:val="Char3"/>
          <w:rtl/>
          <w:lang w:bidi="fa-IR"/>
        </w:rPr>
        <w:t>دن و جماع چ</w:t>
      </w:r>
      <w:r w:rsidR="005B21A3">
        <w:rPr>
          <w:rStyle w:val="Char3"/>
          <w:rtl/>
          <w:lang w:bidi="fa-IR"/>
        </w:rPr>
        <w:t>ی</w:t>
      </w:r>
      <w:r w:rsidRPr="0060162A">
        <w:rPr>
          <w:rStyle w:val="Char3"/>
          <w:rtl/>
          <w:lang w:bidi="fa-IR"/>
        </w:rPr>
        <w:t>ز از «نع</w:t>
      </w:r>
      <w:r w:rsidR="005B21A3">
        <w:rPr>
          <w:rStyle w:val="Char3"/>
          <w:rtl/>
          <w:lang w:bidi="fa-IR"/>
        </w:rPr>
        <w:t>ی</w:t>
      </w:r>
      <w:r w:rsidRPr="0060162A">
        <w:rPr>
          <w:rStyle w:val="Char3"/>
          <w:rtl/>
          <w:lang w:bidi="fa-IR"/>
        </w:rPr>
        <w:t>م»</w:t>
      </w:r>
      <w:r w:rsidR="00101A36">
        <w:rPr>
          <w:rStyle w:val="Char3"/>
          <w:rtl/>
          <w:lang w:bidi="fa-IR"/>
        </w:rPr>
        <w:t xml:space="preserve"> نمی‌</w:t>
      </w:r>
      <w:r w:rsidRPr="0060162A">
        <w:rPr>
          <w:rStyle w:val="Char3"/>
          <w:rtl/>
          <w:lang w:bidi="fa-IR"/>
        </w:rPr>
        <w:t>فهمند و اگر قناعت به اخبار</w:t>
      </w:r>
      <w:r w:rsidR="005B21A3">
        <w:rPr>
          <w:rStyle w:val="Char3"/>
          <w:rtl/>
          <w:lang w:bidi="fa-IR"/>
        </w:rPr>
        <w:t>ی</w:t>
      </w:r>
      <w:r w:rsidR="00101A36">
        <w:rPr>
          <w:rStyle w:val="Char3"/>
          <w:rtl/>
          <w:lang w:bidi="fa-IR"/>
        </w:rPr>
        <w:t xml:space="preserve"> می‌</w:t>
      </w:r>
      <w:r w:rsidRPr="0060162A">
        <w:rPr>
          <w:rStyle w:val="Char3"/>
          <w:rtl/>
          <w:lang w:bidi="fa-IR"/>
        </w:rPr>
        <w:t>نمودند كه</w:t>
      </w:r>
      <w:r w:rsidR="00101A36">
        <w:rPr>
          <w:rStyle w:val="Char3"/>
          <w:rtl/>
          <w:lang w:bidi="fa-IR"/>
        </w:rPr>
        <w:t xml:space="preserve"> می‌</w:t>
      </w:r>
      <w:r w:rsidRPr="0060162A">
        <w:rPr>
          <w:rStyle w:val="Char3"/>
          <w:rtl/>
          <w:lang w:bidi="fa-IR"/>
        </w:rPr>
        <w:t>گو</w:t>
      </w:r>
      <w:r w:rsidR="005B21A3">
        <w:rPr>
          <w:rStyle w:val="Char3"/>
          <w:rtl/>
          <w:lang w:bidi="fa-IR"/>
        </w:rPr>
        <w:t>ی</w:t>
      </w:r>
      <w:r w:rsidRPr="0060162A">
        <w:rPr>
          <w:rStyle w:val="Char3"/>
          <w:rtl/>
          <w:lang w:bidi="fa-IR"/>
        </w:rPr>
        <w:t>د: «ارواح مؤمنان در چ</w:t>
      </w:r>
      <w:r w:rsidR="005B21A3">
        <w:rPr>
          <w:rStyle w:val="Char3"/>
          <w:rtl/>
          <w:lang w:bidi="fa-IR"/>
        </w:rPr>
        <w:t>ی</w:t>
      </w:r>
      <w:r w:rsidRPr="0060162A">
        <w:rPr>
          <w:rStyle w:val="Char3"/>
          <w:rtl/>
          <w:lang w:bidi="fa-IR"/>
        </w:rPr>
        <w:t>نه دان مرغان</w:t>
      </w:r>
      <w:r w:rsidR="005B21A3">
        <w:rPr>
          <w:rStyle w:val="Char3"/>
          <w:rtl/>
          <w:lang w:bidi="fa-IR"/>
        </w:rPr>
        <w:t>ی</w:t>
      </w:r>
      <w:r w:rsidRPr="0060162A">
        <w:rPr>
          <w:rStyle w:val="Char3"/>
          <w:rtl/>
          <w:lang w:bidi="fa-IR"/>
        </w:rPr>
        <w:t xml:space="preserve"> است كه از درخت (بهشت) م</w:t>
      </w:r>
      <w:r w:rsidR="005B21A3">
        <w:rPr>
          <w:rStyle w:val="Char3"/>
          <w:rtl/>
          <w:lang w:bidi="fa-IR"/>
        </w:rPr>
        <w:t>ی</w:t>
      </w:r>
      <w:r w:rsidRPr="0060162A">
        <w:rPr>
          <w:rStyle w:val="Char3"/>
          <w:rtl/>
          <w:lang w:bidi="fa-IR"/>
        </w:rPr>
        <w:t>وه</w:t>
      </w:r>
      <w:r w:rsidR="00101A36">
        <w:rPr>
          <w:rStyle w:val="Char3"/>
          <w:rtl/>
          <w:lang w:bidi="fa-IR"/>
        </w:rPr>
        <w:t xml:space="preserve"> می‌</w:t>
      </w:r>
      <w:r w:rsidRPr="0060162A">
        <w:rPr>
          <w:rStyle w:val="Char3"/>
          <w:rtl/>
          <w:lang w:bidi="fa-IR"/>
        </w:rPr>
        <w:t>خورند»، سالم بودند اما نع</w:t>
      </w:r>
      <w:r w:rsidR="005B21A3">
        <w:rPr>
          <w:rStyle w:val="Char3"/>
          <w:rtl/>
          <w:lang w:bidi="fa-IR"/>
        </w:rPr>
        <w:t>ی</w:t>
      </w:r>
      <w:r w:rsidRPr="0060162A">
        <w:rPr>
          <w:rStyle w:val="Char3"/>
          <w:rtl/>
          <w:lang w:bidi="fa-IR"/>
        </w:rPr>
        <w:t>م را به جسم انسان</w:t>
      </w:r>
      <w:r w:rsidR="005B21A3">
        <w:rPr>
          <w:rStyle w:val="Char3"/>
          <w:rtl/>
          <w:lang w:bidi="fa-IR"/>
        </w:rPr>
        <w:t>ی</w:t>
      </w:r>
      <w:r w:rsidRPr="0060162A">
        <w:rPr>
          <w:rStyle w:val="Char3"/>
          <w:rtl/>
          <w:lang w:bidi="fa-IR"/>
        </w:rPr>
        <w:t xml:space="preserve"> در قبر نسبت دادند؛ و ا</w:t>
      </w:r>
      <w:r w:rsidR="005B21A3">
        <w:rPr>
          <w:rStyle w:val="Char3"/>
          <w:rtl/>
          <w:lang w:bidi="fa-IR"/>
        </w:rPr>
        <w:t>ی</w:t>
      </w:r>
      <w:r w:rsidRPr="0060162A">
        <w:rPr>
          <w:rStyle w:val="Char3"/>
          <w:rtl/>
          <w:lang w:bidi="fa-IR"/>
        </w:rPr>
        <w:t>ن شب</w:t>
      </w:r>
      <w:r w:rsidR="005B21A3">
        <w:rPr>
          <w:rStyle w:val="Char3"/>
          <w:rtl/>
          <w:lang w:bidi="fa-IR"/>
        </w:rPr>
        <w:t>ی</w:t>
      </w:r>
      <w:r w:rsidRPr="0060162A">
        <w:rPr>
          <w:rStyle w:val="Char3"/>
          <w:rtl/>
          <w:lang w:bidi="fa-IR"/>
        </w:rPr>
        <w:t>ه عق</w:t>
      </w:r>
      <w:r w:rsidR="005B21A3">
        <w:rPr>
          <w:rStyle w:val="Char3"/>
          <w:rtl/>
          <w:lang w:bidi="fa-IR"/>
        </w:rPr>
        <w:t>ی</w:t>
      </w:r>
      <w:r w:rsidRPr="0060162A">
        <w:rPr>
          <w:rStyle w:val="Char3"/>
          <w:rtl/>
          <w:lang w:bidi="fa-IR"/>
        </w:rPr>
        <w:t>د</w:t>
      </w:r>
      <w:r w:rsidR="005B21A3">
        <w:rPr>
          <w:rStyle w:val="Char3"/>
          <w:rtl/>
          <w:lang w:bidi="fa-IR"/>
        </w:rPr>
        <w:t>ه</w:t>
      </w:r>
      <w:r w:rsidRPr="0060162A">
        <w:rPr>
          <w:rStyle w:val="Char3"/>
          <w:rtl/>
          <w:lang w:bidi="fa-IR"/>
        </w:rPr>
        <w:t xml:space="preserve"> جاهل</w:t>
      </w:r>
      <w:r w:rsidR="005B21A3">
        <w:rPr>
          <w:rStyle w:val="Char3"/>
          <w:rtl/>
          <w:lang w:bidi="fa-IR"/>
        </w:rPr>
        <w:t>ی</w:t>
      </w:r>
      <w:r w:rsidRPr="0060162A">
        <w:rPr>
          <w:rStyle w:val="Char3"/>
          <w:rtl/>
          <w:lang w:bidi="fa-IR"/>
        </w:rPr>
        <w:t>ان است در مورد «هام و صد</w:t>
      </w:r>
      <w:r w:rsidR="005B21A3">
        <w:rPr>
          <w:rStyle w:val="Char3"/>
          <w:rtl/>
          <w:lang w:bidi="fa-IR"/>
        </w:rPr>
        <w:t>ی</w:t>
      </w:r>
      <w:r w:rsidRPr="0060162A">
        <w:rPr>
          <w:rStyle w:val="Char3"/>
          <w:rtl/>
          <w:lang w:bidi="fa-IR"/>
        </w:rPr>
        <w:t>»</w:t>
      </w:r>
      <w:r w:rsidRPr="00A4288E">
        <w:rPr>
          <w:rStyle w:val="Char3"/>
          <w:vertAlign w:val="superscript"/>
          <w:rtl/>
          <w:lang w:bidi="fa-IR"/>
        </w:rPr>
        <w:footnoteReference w:id="58"/>
      </w:r>
      <w:r w:rsidRPr="0060162A">
        <w:rPr>
          <w:rStyle w:val="Char3"/>
          <w:rtl/>
          <w:lang w:bidi="fa-IR"/>
        </w:rPr>
        <w:t>. و با</w:t>
      </w:r>
      <w:r w:rsidR="005B21A3">
        <w:rPr>
          <w:rStyle w:val="Char3"/>
          <w:rtl/>
          <w:lang w:bidi="fa-IR"/>
        </w:rPr>
        <w:t>ی</w:t>
      </w:r>
      <w:r w:rsidRPr="0060162A">
        <w:rPr>
          <w:rStyle w:val="Char3"/>
          <w:rtl/>
          <w:lang w:bidi="fa-IR"/>
        </w:rPr>
        <w:t>د با صاحبان ا</w:t>
      </w:r>
      <w:r w:rsidR="005B21A3">
        <w:rPr>
          <w:rStyle w:val="Char3"/>
          <w:rtl/>
          <w:lang w:bidi="fa-IR"/>
        </w:rPr>
        <w:t>ی</w:t>
      </w:r>
      <w:r w:rsidRPr="0060162A">
        <w:rPr>
          <w:rStyle w:val="Char3"/>
          <w:rtl/>
          <w:lang w:bidi="fa-IR"/>
        </w:rPr>
        <w:t>ن نحو</w:t>
      </w:r>
      <w:r w:rsidR="005B21A3">
        <w:rPr>
          <w:rStyle w:val="Char3"/>
          <w:rtl/>
          <w:lang w:bidi="fa-IR"/>
        </w:rPr>
        <w:t>ه</w:t>
      </w:r>
      <w:r w:rsidRPr="0060162A">
        <w:rPr>
          <w:rStyle w:val="Char3"/>
          <w:rtl/>
          <w:lang w:bidi="fa-IR"/>
        </w:rPr>
        <w:t xml:space="preserve"> عقا</w:t>
      </w:r>
      <w:r w:rsidR="005B21A3">
        <w:rPr>
          <w:rStyle w:val="Char3"/>
          <w:rtl/>
          <w:lang w:bidi="fa-IR"/>
        </w:rPr>
        <w:t>ی</w:t>
      </w:r>
      <w:r w:rsidRPr="0060162A">
        <w:rPr>
          <w:rStyle w:val="Char3"/>
          <w:rtl/>
          <w:lang w:bidi="fa-IR"/>
        </w:rPr>
        <w:t>د «ظاهر</w:t>
      </w:r>
      <w:r w:rsidR="005B21A3">
        <w:rPr>
          <w:rStyle w:val="Char3"/>
          <w:rtl/>
          <w:lang w:bidi="fa-IR"/>
        </w:rPr>
        <w:t>ی</w:t>
      </w:r>
      <w:r w:rsidRPr="0060162A">
        <w:rPr>
          <w:rStyle w:val="Char3"/>
          <w:rtl/>
          <w:lang w:bidi="fa-IR"/>
        </w:rPr>
        <w:t>» مبتن</w:t>
      </w:r>
      <w:r w:rsidR="005B21A3">
        <w:rPr>
          <w:rStyle w:val="Char3"/>
          <w:rtl/>
          <w:lang w:bidi="fa-IR"/>
        </w:rPr>
        <w:t>ی</w:t>
      </w:r>
      <w:r w:rsidRPr="0060162A">
        <w:rPr>
          <w:rStyle w:val="Char3"/>
          <w:rtl/>
          <w:lang w:bidi="fa-IR"/>
        </w:rPr>
        <w:t xml:space="preserve"> بر حس، به ملا</w:t>
      </w:r>
      <w:r w:rsidR="005B21A3">
        <w:rPr>
          <w:rStyle w:val="Char3"/>
          <w:rtl/>
          <w:lang w:bidi="fa-IR"/>
        </w:rPr>
        <w:t>ی</w:t>
      </w:r>
      <w:r w:rsidRPr="0060162A">
        <w:rPr>
          <w:rStyle w:val="Char3"/>
          <w:rtl/>
          <w:lang w:bidi="fa-IR"/>
        </w:rPr>
        <w:t>مت بحث نمود ز</w:t>
      </w:r>
      <w:r w:rsidR="005B21A3">
        <w:rPr>
          <w:rStyle w:val="Char3"/>
          <w:rtl/>
          <w:lang w:bidi="fa-IR"/>
        </w:rPr>
        <w:t>ی</w:t>
      </w:r>
      <w:r w:rsidRPr="0060162A">
        <w:rPr>
          <w:rStyle w:val="Char3"/>
          <w:rtl/>
          <w:lang w:bidi="fa-IR"/>
        </w:rPr>
        <w:t>را كه ش</w:t>
      </w:r>
      <w:r w:rsidR="005B21A3">
        <w:rPr>
          <w:rStyle w:val="Char3"/>
          <w:rtl/>
          <w:lang w:bidi="fa-IR"/>
        </w:rPr>
        <w:t>ی</w:t>
      </w:r>
      <w:r w:rsidRPr="0060162A">
        <w:rPr>
          <w:rStyle w:val="Char3"/>
          <w:rtl/>
          <w:lang w:bidi="fa-IR"/>
        </w:rPr>
        <w:t>طان ا</w:t>
      </w:r>
      <w:r w:rsidR="005B21A3">
        <w:rPr>
          <w:rStyle w:val="Char3"/>
          <w:rtl/>
          <w:lang w:bidi="fa-IR"/>
        </w:rPr>
        <w:t>ی</w:t>
      </w:r>
      <w:r w:rsidRPr="0060162A">
        <w:rPr>
          <w:rStyle w:val="Char3"/>
          <w:rtl/>
          <w:lang w:bidi="fa-IR"/>
        </w:rPr>
        <w:t>نان را از طر</w:t>
      </w:r>
      <w:r w:rsidR="005B21A3">
        <w:rPr>
          <w:rStyle w:val="Char3"/>
          <w:rtl/>
          <w:lang w:bidi="fa-IR"/>
        </w:rPr>
        <w:t>ی</w:t>
      </w:r>
      <w:r w:rsidRPr="0060162A">
        <w:rPr>
          <w:rStyle w:val="Char3"/>
          <w:rtl/>
          <w:lang w:bidi="fa-IR"/>
        </w:rPr>
        <w:t>ق بر حذر داشتن [افراط</w:t>
      </w:r>
      <w:r w:rsidR="005B21A3">
        <w:rPr>
          <w:rStyle w:val="Char3"/>
          <w:rtl/>
          <w:lang w:bidi="fa-IR"/>
        </w:rPr>
        <w:t>ی</w:t>
      </w:r>
      <w:r w:rsidRPr="0060162A">
        <w:rPr>
          <w:rStyle w:val="Char3"/>
          <w:rtl/>
          <w:lang w:bidi="fa-IR"/>
        </w:rPr>
        <w:t>]‌ از تأو</w:t>
      </w:r>
      <w:r w:rsidR="005B21A3">
        <w:rPr>
          <w:rStyle w:val="Char3"/>
          <w:rtl/>
          <w:lang w:bidi="fa-IR"/>
        </w:rPr>
        <w:t>ی</w:t>
      </w:r>
      <w:r w:rsidRPr="0060162A">
        <w:rPr>
          <w:rStyle w:val="Char3"/>
          <w:rtl/>
          <w:lang w:bidi="fa-IR"/>
        </w:rPr>
        <w:t>ل فر</w:t>
      </w:r>
      <w:r w:rsidR="005B21A3">
        <w:rPr>
          <w:rStyle w:val="Char3"/>
          <w:rtl/>
          <w:lang w:bidi="fa-IR"/>
        </w:rPr>
        <w:t>ی</w:t>
      </w:r>
      <w:r w:rsidRPr="0060162A">
        <w:rPr>
          <w:rStyle w:val="Char3"/>
          <w:rtl/>
          <w:lang w:bidi="fa-IR"/>
        </w:rPr>
        <w:t>فته، تا آنجا كه تأو</w:t>
      </w:r>
      <w:r w:rsidR="005B21A3">
        <w:rPr>
          <w:rStyle w:val="Char3"/>
          <w:rtl/>
          <w:lang w:bidi="fa-IR"/>
        </w:rPr>
        <w:t>ی</w:t>
      </w:r>
      <w:r w:rsidRPr="0060162A">
        <w:rPr>
          <w:rStyle w:val="Char3"/>
          <w:rtl/>
          <w:lang w:bidi="fa-IR"/>
        </w:rPr>
        <w:t>ل مطابق دل</w:t>
      </w:r>
      <w:r w:rsidR="005B21A3">
        <w:rPr>
          <w:rStyle w:val="Char3"/>
          <w:rtl/>
          <w:lang w:bidi="fa-IR"/>
        </w:rPr>
        <w:t>ی</w:t>
      </w:r>
      <w:r w:rsidRPr="0060162A">
        <w:rPr>
          <w:rStyle w:val="Char3"/>
          <w:rtl/>
          <w:lang w:bidi="fa-IR"/>
        </w:rPr>
        <w:t>ل عقل</w:t>
      </w:r>
      <w:r w:rsidR="005B21A3">
        <w:rPr>
          <w:rStyle w:val="Char3"/>
          <w:rtl/>
          <w:lang w:bidi="fa-IR"/>
        </w:rPr>
        <w:t>ی</w:t>
      </w:r>
      <w:r w:rsidRPr="0060162A">
        <w:rPr>
          <w:rStyle w:val="Char3"/>
          <w:rtl/>
          <w:lang w:bidi="fa-IR"/>
        </w:rPr>
        <w:t xml:space="preserve"> و شرع</w:t>
      </w:r>
      <w:r w:rsidR="005B21A3">
        <w:rPr>
          <w:rStyle w:val="Char3"/>
          <w:rtl/>
          <w:lang w:bidi="fa-IR"/>
        </w:rPr>
        <w:t>ی</w:t>
      </w:r>
      <w:r w:rsidRPr="0060162A">
        <w:rPr>
          <w:rStyle w:val="Char3"/>
          <w:rtl/>
          <w:lang w:bidi="fa-IR"/>
        </w:rPr>
        <w:t xml:space="preserve"> را ن</w:t>
      </w:r>
      <w:r w:rsidR="005B21A3">
        <w:rPr>
          <w:rStyle w:val="Char3"/>
          <w:rtl/>
          <w:lang w:bidi="fa-IR"/>
        </w:rPr>
        <w:t>ی</w:t>
      </w:r>
      <w:r w:rsidRPr="0060162A">
        <w:rPr>
          <w:rStyle w:val="Char3"/>
          <w:rtl/>
          <w:lang w:bidi="fa-IR"/>
        </w:rPr>
        <w:t>ز تر</w:t>
      </w:r>
      <w:r w:rsidR="005B21A3">
        <w:rPr>
          <w:rStyle w:val="Char3"/>
          <w:rtl/>
          <w:lang w:bidi="fa-IR"/>
        </w:rPr>
        <w:t xml:space="preserve">ک </w:t>
      </w:r>
      <w:r w:rsidRPr="0060162A">
        <w:rPr>
          <w:rStyle w:val="Char3"/>
          <w:rtl/>
          <w:lang w:bidi="fa-IR"/>
        </w:rPr>
        <w:t>گفته اند؛ حال آنكه در ا</w:t>
      </w:r>
      <w:r w:rsidR="005B21A3">
        <w:rPr>
          <w:rStyle w:val="Char3"/>
          <w:rtl/>
          <w:lang w:bidi="fa-IR"/>
        </w:rPr>
        <w:t>ی</w:t>
      </w:r>
      <w:r w:rsidRPr="0060162A">
        <w:rPr>
          <w:rStyle w:val="Char3"/>
          <w:rtl/>
          <w:lang w:bidi="fa-IR"/>
        </w:rPr>
        <w:t>ن موردِ بخصوص با</w:t>
      </w:r>
      <w:r w:rsidR="005B21A3">
        <w:rPr>
          <w:rStyle w:val="Char3"/>
          <w:rtl/>
          <w:lang w:bidi="fa-IR"/>
        </w:rPr>
        <w:t>ی</w:t>
      </w:r>
      <w:r w:rsidRPr="0060162A">
        <w:rPr>
          <w:rStyle w:val="Char3"/>
          <w:rtl/>
          <w:lang w:bidi="fa-IR"/>
        </w:rPr>
        <w:t>د نع</w:t>
      </w:r>
      <w:r w:rsidR="005B21A3">
        <w:rPr>
          <w:rStyle w:val="Char3"/>
          <w:rtl/>
          <w:lang w:bidi="fa-IR"/>
        </w:rPr>
        <w:t>ی</w:t>
      </w:r>
      <w:r w:rsidRPr="0060162A">
        <w:rPr>
          <w:rStyle w:val="Char3"/>
          <w:rtl/>
          <w:lang w:bidi="fa-IR"/>
        </w:rPr>
        <w:t xml:space="preserve">م </w:t>
      </w:r>
      <w:r w:rsidR="005B21A3">
        <w:rPr>
          <w:rStyle w:val="Char3"/>
          <w:rtl/>
          <w:lang w:bidi="fa-IR"/>
        </w:rPr>
        <w:t>ی</w:t>
      </w:r>
      <w:r w:rsidRPr="0060162A">
        <w:rPr>
          <w:rStyle w:val="Char3"/>
          <w:rtl/>
          <w:lang w:bidi="fa-IR"/>
        </w:rPr>
        <w:t>ا عذاب در قبر را به معن</w:t>
      </w:r>
      <w:r w:rsidR="005B21A3">
        <w:rPr>
          <w:rStyle w:val="Char3"/>
          <w:rtl/>
          <w:lang w:bidi="fa-IR"/>
        </w:rPr>
        <w:t>ی</w:t>
      </w:r>
      <w:r w:rsidRPr="0060162A">
        <w:rPr>
          <w:rStyle w:val="Char3"/>
          <w:rtl/>
          <w:lang w:bidi="fa-IR"/>
        </w:rPr>
        <w:t xml:space="preserve"> نع</w:t>
      </w:r>
      <w:r w:rsidR="005B21A3">
        <w:rPr>
          <w:rStyle w:val="Char3"/>
          <w:rtl/>
          <w:lang w:bidi="fa-IR"/>
        </w:rPr>
        <w:t>ی</w:t>
      </w:r>
      <w:r w:rsidRPr="0060162A">
        <w:rPr>
          <w:rStyle w:val="Char3"/>
          <w:rtl/>
          <w:lang w:bidi="fa-IR"/>
        </w:rPr>
        <w:t xml:space="preserve">م </w:t>
      </w:r>
      <w:r w:rsidR="005B21A3">
        <w:rPr>
          <w:rStyle w:val="Char3"/>
          <w:rtl/>
          <w:lang w:bidi="fa-IR"/>
        </w:rPr>
        <w:t>ی</w:t>
      </w:r>
      <w:r w:rsidRPr="0060162A">
        <w:rPr>
          <w:rStyle w:val="Char3"/>
          <w:rtl/>
          <w:lang w:bidi="fa-IR"/>
        </w:rPr>
        <w:t>ا عذاب روحِ آن جسد</w:t>
      </w:r>
      <w:r w:rsidR="005B21A3">
        <w:rPr>
          <w:rStyle w:val="Char3"/>
          <w:rtl/>
          <w:lang w:bidi="fa-IR"/>
        </w:rPr>
        <w:t>ی</w:t>
      </w:r>
      <w:r w:rsidRPr="0060162A">
        <w:rPr>
          <w:rStyle w:val="Char3"/>
          <w:rtl/>
          <w:lang w:bidi="fa-IR"/>
        </w:rPr>
        <w:t xml:space="preserve"> كه در آن قبر به خا</w:t>
      </w:r>
      <w:r w:rsidR="005B21A3">
        <w:rPr>
          <w:rStyle w:val="Char3"/>
          <w:rtl/>
          <w:lang w:bidi="fa-IR"/>
        </w:rPr>
        <w:t xml:space="preserve">ک </w:t>
      </w:r>
      <w:r w:rsidRPr="0060162A">
        <w:rPr>
          <w:rStyle w:val="Char3"/>
          <w:rtl/>
          <w:lang w:bidi="fa-IR"/>
        </w:rPr>
        <w:t>سپرده شده فهم</w:t>
      </w:r>
      <w:r w:rsidR="005B21A3">
        <w:rPr>
          <w:rStyle w:val="Char3"/>
          <w:rtl/>
          <w:lang w:bidi="fa-IR"/>
        </w:rPr>
        <w:t>ی</w:t>
      </w:r>
      <w:r w:rsidRPr="0060162A">
        <w:rPr>
          <w:rStyle w:val="Char3"/>
          <w:rtl/>
          <w:lang w:bidi="fa-IR"/>
        </w:rPr>
        <w:t xml:space="preserve">د نه خود آن جسد. </w:t>
      </w:r>
    </w:p>
    <w:p w:rsidR="009C6881" w:rsidRPr="0060162A" w:rsidRDefault="009C6881" w:rsidP="0084488E">
      <w:pPr>
        <w:spacing w:line="242" w:lineRule="auto"/>
        <w:ind w:firstLine="284"/>
        <w:jc w:val="both"/>
        <w:rPr>
          <w:rStyle w:val="Char3"/>
          <w:rtl/>
          <w:lang w:bidi="fa-IR"/>
        </w:rPr>
      </w:pPr>
      <w:r w:rsidRPr="0060162A">
        <w:rPr>
          <w:rStyle w:val="Char3"/>
          <w:rtl/>
          <w:lang w:bidi="fa-IR"/>
        </w:rPr>
        <w:t>اگر كس</w:t>
      </w:r>
      <w:r w:rsidR="005B21A3">
        <w:rPr>
          <w:rStyle w:val="Char3"/>
          <w:rtl/>
          <w:lang w:bidi="fa-IR"/>
        </w:rPr>
        <w:t>ی</w:t>
      </w:r>
      <w:r w:rsidRPr="0060162A">
        <w:rPr>
          <w:rStyle w:val="Char3"/>
          <w:rtl/>
          <w:lang w:bidi="fa-IR"/>
        </w:rPr>
        <w:t xml:space="preserve"> بگو</w:t>
      </w:r>
      <w:r w:rsidR="005B21A3">
        <w:rPr>
          <w:rStyle w:val="Char3"/>
          <w:rtl/>
          <w:lang w:bidi="fa-IR"/>
        </w:rPr>
        <w:t>ی</w:t>
      </w:r>
      <w:r w:rsidRPr="0060162A">
        <w:rPr>
          <w:rStyle w:val="Char3"/>
          <w:rtl/>
          <w:lang w:bidi="fa-IR"/>
        </w:rPr>
        <w:t>د كه مؤلف طر</w:t>
      </w:r>
      <w:r w:rsidR="005B21A3">
        <w:rPr>
          <w:rStyle w:val="Char3"/>
          <w:rtl/>
          <w:lang w:bidi="fa-IR"/>
        </w:rPr>
        <w:t>ی</w:t>
      </w:r>
      <w:r w:rsidRPr="0060162A">
        <w:rPr>
          <w:rStyle w:val="Char3"/>
          <w:rtl/>
          <w:lang w:bidi="fa-IR"/>
        </w:rPr>
        <w:t>ق</w:t>
      </w:r>
      <w:r w:rsidR="005B21A3">
        <w:rPr>
          <w:rStyle w:val="Char3"/>
          <w:rtl/>
          <w:lang w:bidi="fa-IR"/>
        </w:rPr>
        <w:t>ه</w:t>
      </w:r>
      <w:r w:rsidRPr="0060162A">
        <w:rPr>
          <w:rStyle w:val="Char3"/>
          <w:rtl/>
          <w:lang w:bidi="fa-IR"/>
        </w:rPr>
        <w:t xml:space="preserve"> مقلدان و طر</w:t>
      </w:r>
      <w:r w:rsidR="005B21A3">
        <w:rPr>
          <w:rStyle w:val="Char3"/>
          <w:rtl/>
          <w:lang w:bidi="fa-IR"/>
        </w:rPr>
        <w:t>ی</w:t>
      </w:r>
      <w:r w:rsidRPr="0060162A">
        <w:rPr>
          <w:rStyle w:val="Char3"/>
          <w:rtl/>
          <w:lang w:bidi="fa-IR"/>
        </w:rPr>
        <w:t>ق</w:t>
      </w:r>
      <w:r w:rsidR="005B21A3">
        <w:rPr>
          <w:rStyle w:val="Char3"/>
          <w:rtl/>
          <w:lang w:bidi="fa-IR"/>
        </w:rPr>
        <w:t>ه</w:t>
      </w:r>
      <w:r w:rsidRPr="0060162A">
        <w:rPr>
          <w:rStyle w:val="Char3"/>
          <w:rtl/>
          <w:lang w:bidi="fa-IR"/>
        </w:rPr>
        <w:t xml:space="preserve"> متكلمان را در اصول عقا</w:t>
      </w:r>
      <w:r w:rsidR="005B21A3">
        <w:rPr>
          <w:rStyle w:val="Char3"/>
          <w:rtl/>
          <w:lang w:bidi="fa-IR"/>
        </w:rPr>
        <w:t>ی</w:t>
      </w:r>
      <w:r w:rsidRPr="0060162A">
        <w:rPr>
          <w:rStyle w:val="Char3"/>
          <w:rtl/>
          <w:lang w:bidi="fa-IR"/>
        </w:rPr>
        <w:t>د مورد ا</w:t>
      </w:r>
      <w:r w:rsidR="005B21A3">
        <w:rPr>
          <w:rStyle w:val="Char3"/>
          <w:rtl/>
          <w:lang w:bidi="fa-IR"/>
        </w:rPr>
        <w:t>ی</w:t>
      </w:r>
      <w:r w:rsidRPr="0060162A">
        <w:rPr>
          <w:rStyle w:val="Char3"/>
          <w:rtl/>
          <w:lang w:bidi="fa-IR"/>
        </w:rPr>
        <w:t>راد قرار داد پس راه درست كدام است، گو</w:t>
      </w:r>
      <w:r w:rsidR="005B21A3">
        <w:rPr>
          <w:rStyle w:val="Char3"/>
          <w:rtl/>
          <w:lang w:bidi="fa-IR"/>
        </w:rPr>
        <w:t>یی</w:t>
      </w:r>
      <w:r w:rsidRPr="0060162A">
        <w:rPr>
          <w:rStyle w:val="Char3"/>
          <w:rtl/>
          <w:lang w:bidi="fa-IR"/>
        </w:rPr>
        <w:t>م همان كه پ</w:t>
      </w:r>
      <w:r w:rsidR="005B21A3">
        <w:rPr>
          <w:rStyle w:val="Char3"/>
          <w:rtl/>
          <w:lang w:bidi="fa-IR"/>
        </w:rPr>
        <w:t>ی</w:t>
      </w:r>
      <w:r w:rsidRPr="0060162A">
        <w:rPr>
          <w:rStyle w:val="Char3"/>
          <w:rtl/>
          <w:lang w:bidi="fa-IR"/>
        </w:rPr>
        <w:t xml:space="preserve">غمبر </w:t>
      </w:r>
      <w:r w:rsidR="00E573EC">
        <w:rPr>
          <w:rStyle w:val="Char3"/>
          <w:lang w:bidi="fa-IR"/>
        </w:rPr>
        <w:sym w:font="AGA Arabesque" w:char="F072"/>
      </w:r>
      <w:r w:rsidRPr="0060162A">
        <w:rPr>
          <w:rStyle w:val="Char3"/>
          <w:rtl/>
          <w:lang w:bidi="fa-IR"/>
        </w:rPr>
        <w:t xml:space="preserve"> وصحابه و تابع</w:t>
      </w:r>
      <w:r w:rsidR="005B21A3">
        <w:rPr>
          <w:rStyle w:val="Char3"/>
          <w:rtl/>
          <w:lang w:bidi="fa-IR"/>
        </w:rPr>
        <w:t>ی</w:t>
      </w:r>
      <w:r w:rsidRPr="0060162A">
        <w:rPr>
          <w:rStyle w:val="Char3"/>
          <w:rtl/>
          <w:lang w:bidi="fa-IR"/>
        </w:rPr>
        <w:t>ن بر آن بوده اند</w:t>
      </w:r>
      <w:r w:rsidR="00155203">
        <w:rPr>
          <w:rStyle w:val="Char3"/>
          <w:rtl/>
          <w:lang w:bidi="fa-IR"/>
        </w:rPr>
        <w:t xml:space="preserve"> بی‌</w:t>
      </w:r>
      <w:r w:rsidRPr="0060162A">
        <w:rPr>
          <w:rStyle w:val="Char3"/>
          <w:rtl/>
          <w:lang w:bidi="fa-IR"/>
        </w:rPr>
        <w:t>آنكه تفس</w:t>
      </w:r>
      <w:r w:rsidR="005B21A3">
        <w:rPr>
          <w:rStyle w:val="Char3"/>
          <w:rtl/>
          <w:lang w:bidi="fa-IR"/>
        </w:rPr>
        <w:t>ی</w:t>
      </w:r>
      <w:r w:rsidRPr="0060162A">
        <w:rPr>
          <w:rStyle w:val="Char3"/>
          <w:rtl/>
          <w:lang w:bidi="fa-IR"/>
        </w:rPr>
        <w:t>رش كن</w:t>
      </w:r>
      <w:r w:rsidR="005B21A3">
        <w:rPr>
          <w:rStyle w:val="Char3"/>
          <w:rtl/>
          <w:lang w:bidi="fa-IR"/>
        </w:rPr>
        <w:t>ی</w:t>
      </w:r>
      <w:r w:rsidRPr="0060162A">
        <w:rPr>
          <w:rStyle w:val="Char3"/>
          <w:rtl/>
          <w:lang w:bidi="fa-IR"/>
        </w:rPr>
        <w:t>م [‌مراد تأو</w:t>
      </w:r>
      <w:r w:rsidR="005B21A3">
        <w:rPr>
          <w:rStyle w:val="Char3"/>
          <w:rtl/>
          <w:lang w:bidi="fa-IR"/>
        </w:rPr>
        <w:t>ی</w:t>
      </w:r>
      <w:r w:rsidRPr="0060162A">
        <w:rPr>
          <w:rStyle w:val="Char3"/>
          <w:rtl/>
          <w:lang w:bidi="fa-IR"/>
        </w:rPr>
        <w:t>ل است]‌ و در آنچه بشر</w:t>
      </w:r>
      <w:r w:rsidR="00101A36">
        <w:rPr>
          <w:rStyle w:val="Char3"/>
          <w:rtl/>
          <w:lang w:bidi="fa-IR"/>
        </w:rPr>
        <w:t xml:space="preserve"> نمی‌</w:t>
      </w:r>
      <w:r w:rsidRPr="0060162A">
        <w:rPr>
          <w:rStyle w:val="Char3"/>
          <w:rtl/>
          <w:lang w:bidi="fa-IR"/>
        </w:rPr>
        <w:t>تواند بفهمد كاوش نما</w:t>
      </w:r>
      <w:r w:rsidR="005B21A3">
        <w:rPr>
          <w:rStyle w:val="Char3"/>
          <w:rtl/>
          <w:lang w:bidi="fa-IR"/>
        </w:rPr>
        <w:t>یی</w:t>
      </w:r>
      <w:r w:rsidRPr="0060162A">
        <w:rPr>
          <w:rStyle w:val="Char3"/>
          <w:rtl/>
          <w:lang w:bidi="fa-IR"/>
        </w:rPr>
        <w:t>م. و ن</w:t>
      </w:r>
      <w:r w:rsidR="005B21A3">
        <w:rPr>
          <w:rStyle w:val="Char3"/>
          <w:rtl/>
          <w:lang w:bidi="fa-IR"/>
        </w:rPr>
        <w:t>ی</w:t>
      </w:r>
      <w:r w:rsidRPr="0060162A">
        <w:rPr>
          <w:rStyle w:val="Char3"/>
          <w:rtl/>
          <w:lang w:bidi="fa-IR"/>
        </w:rPr>
        <w:t>ز با</w:t>
      </w:r>
      <w:r w:rsidR="005B21A3">
        <w:rPr>
          <w:rStyle w:val="Char3"/>
          <w:rtl/>
          <w:lang w:bidi="fa-IR"/>
        </w:rPr>
        <w:t>ی</w:t>
      </w:r>
      <w:r w:rsidRPr="0060162A">
        <w:rPr>
          <w:rStyle w:val="Char3"/>
          <w:rtl/>
          <w:lang w:bidi="fa-IR"/>
        </w:rPr>
        <w:t>د اعتقاد داشت به ا</w:t>
      </w:r>
      <w:r w:rsidR="005B21A3">
        <w:rPr>
          <w:rStyle w:val="Char3"/>
          <w:rtl/>
          <w:lang w:bidi="fa-IR"/>
        </w:rPr>
        <w:t>ی</w:t>
      </w:r>
      <w:r w:rsidRPr="0060162A">
        <w:rPr>
          <w:rStyle w:val="Char3"/>
          <w:rtl/>
          <w:lang w:bidi="fa-IR"/>
        </w:rPr>
        <w:t>نكه قرآن كلام الله غ</w:t>
      </w:r>
      <w:r w:rsidR="005B21A3">
        <w:rPr>
          <w:rStyle w:val="Char3"/>
          <w:rtl/>
          <w:lang w:bidi="fa-IR"/>
        </w:rPr>
        <w:t>ی</w:t>
      </w:r>
      <w:r w:rsidRPr="0060162A">
        <w:rPr>
          <w:rStyle w:val="Char3"/>
          <w:rtl/>
          <w:lang w:bidi="fa-IR"/>
        </w:rPr>
        <w:t>ر مخلوق است، چنانچه عل</w:t>
      </w:r>
      <w:r w:rsidR="005B21A3">
        <w:rPr>
          <w:rStyle w:val="Char3"/>
          <w:rtl/>
          <w:lang w:bidi="fa-IR"/>
        </w:rPr>
        <w:t>ی</w:t>
      </w:r>
      <w:r w:rsidRPr="0060162A">
        <w:rPr>
          <w:rStyle w:val="Char3"/>
          <w:rtl/>
          <w:lang w:bidi="fa-IR"/>
        </w:rPr>
        <w:t xml:space="preserve"> </w:t>
      </w:r>
      <w:r w:rsidR="00FC185D">
        <w:rPr>
          <w:rStyle w:val="Char3"/>
          <w:lang w:bidi="fa-IR"/>
        </w:rPr>
        <w:sym w:font="AGA Arabesque" w:char="F074"/>
      </w:r>
      <w:r w:rsidRPr="0060162A">
        <w:rPr>
          <w:rStyle w:val="Char3"/>
          <w:rtl/>
          <w:lang w:bidi="fa-IR"/>
        </w:rPr>
        <w:t xml:space="preserve"> فرمودند: «والله ما حكّمت مخلوقا</w:t>
      </w:r>
      <w:r w:rsidRPr="00825224">
        <w:rPr>
          <w:rFonts w:cs="Traditional Arabic"/>
          <w:b/>
          <w:bCs/>
          <w:rtl/>
          <w:lang w:bidi="fa-IR"/>
        </w:rPr>
        <w:t>ً</w:t>
      </w:r>
      <w:r w:rsidRPr="0060162A">
        <w:rPr>
          <w:rStyle w:val="Char3"/>
          <w:rtl/>
          <w:lang w:bidi="fa-IR"/>
        </w:rPr>
        <w:t>، إنما حكمت القرآن». (</w:t>
      </w:r>
      <w:r w:rsidR="005B21A3">
        <w:rPr>
          <w:rStyle w:val="Char3"/>
          <w:rtl/>
          <w:lang w:bidi="fa-IR"/>
        </w:rPr>
        <w:t>ی</w:t>
      </w:r>
      <w:r w:rsidRPr="0060162A">
        <w:rPr>
          <w:rStyle w:val="Char3"/>
          <w:rtl/>
          <w:lang w:bidi="fa-IR"/>
        </w:rPr>
        <w:t>عن</w:t>
      </w:r>
      <w:r w:rsidR="005B21A3">
        <w:rPr>
          <w:rStyle w:val="Char3"/>
          <w:rtl/>
          <w:lang w:bidi="fa-IR"/>
        </w:rPr>
        <w:t>ی</w:t>
      </w:r>
      <w:r w:rsidRPr="0060162A">
        <w:rPr>
          <w:rStyle w:val="Char3"/>
          <w:rtl/>
          <w:lang w:bidi="fa-IR"/>
        </w:rPr>
        <w:t>:‌ من قرآن را حكم قرار دادم نه مخلوق</w:t>
      </w:r>
      <w:r w:rsidR="005B21A3">
        <w:rPr>
          <w:rStyle w:val="Char3"/>
          <w:rtl/>
          <w:lang w:bidi="fa-IR"/>
        </w:rPr>
        <w:t>ی</w:t>
      </w:r>
      <w:r w:rsidRPr="0060162A">
        <w:rPr>
          <w:rStyle w:val="Char3"/>
          <w:rtl/>
          <w:lang w:bidi="fa-IR"/>
        </w:rPr>
        <w:t xml:space="preserve"> را). و ن</w:t>
      </w:r>
      <w:r w:rsidR="005B21A3">
        <w:rPr>
          <w:rStyle w:val="Char3"/>
          <w:rtl/>
          <w:lang w:bidi="fa-IR"/>
        </w:rPr>
        <w:t>ی</w:t>
      </w:r>
      <w:r w:rsidRPr="0060162A">
        <w:rPr>
          <w:rStyle w:val="Char3"/>
          <w:rtl/>
          <w:lang w:bidi="fa-IR"/>
        </w:rPr>
        <w:t>ز طبق مفاد آ</w:t>
      </w:r>
      <w:r w:rsidR="005B21A3">
        <w:rPr>
          <w:rStyle w:val="Char3"/>
          <w:rtl/>
          <w:lang w:bidi="fa-IR"/>
        </w:rPr>
        <w:t>ی</w:t>
      </w:r>
      <w:r w:rsidRPr="0060162A">
        <w:rPr>
          <w:rStyle w:val="Char3"/>
          <w:rtl/>
          <w:lang w:bidi="fa-IR"/>
        </w:rPr>
        <w:t>ات، قرآن «مسموع» است، و در مصحف قرار دارد</w:t>
      </w:r>
      <w:r w:rsidRPr="00A4288E">
        <w:rPr>
          <w:rStyle w:val="Char3"/>
          <w:vertAlign w:val="superscript"/>
          <w:rtl/>
          <w:lang w:bidi="fa-IR"/>
        </w:rPr>
        <w:footnoteReference w:id="59"/>
      </w:r>
      <w:r w:rsidRPr="0060162A">
        <w:rPr>
          <w:rStyle w:val="Char3"/>
          <w:rtl/>
          <w:lang w:bidi="fa-IR"/>
        </w:rPr>
        <w:t>. و از مضمون آ</w:t>
      </w:r>
      <w:r w:rsidR="005B21A3">
        <w:rPr>
          <w:rStyle w:val="Char3"/>
          <w:rtl/>
          <w:lang w:bidi="fa-IR"/>
        </w:rPr>
        <w:t>ی</w:t>
      </w:r>
      <w:r w:rsidRPr="0060162A">
        <w:rPr>
          <w:rStyle w:val="Char3"/>
          <w:rtl/>
          <w:lang w:bidi="fa-IR"/>
        </w:rPr>
        <w:t>ات</w:t>
      </w:r>
      <w:r w:rsidR="00101A36">
        <w:rPr>
          <w:rStyle w:val="Char3"/>
          <w:rtl/>
          <w:lang w:bidi="fa-IR"/>
        </w:rPr>
        <w:t xml:space="preserve"> نمی‌</w:t>
      </w:r>
      <w:r w:rsidRPr="0060162A">
        <w:rPr>
          <w:rStyle w:val="Char3"/>
          <w:rtl/>
          <w:lang w:bidi="fa-IR"/>
        </w:rPr>
        <w:t>گذر</w:t>
      </w:r>
      <w:r w:rsidR="005B21A3">
        <w:rPr>
          <w:rStyle w:val="Char3"/>
          <w:rtl/>
          <w:lang w:bidi="fa-IR"/>
        </w:rPr>
        <w:t>ی</w:t>
      </w:r>
      <w:r w:rsidRPr="0060162A">
        <w:rPr>
          <w:rStyle w:val="Char3"/>
          <w:rtl/>
          <w:lang w:bidi="fa-IR"/>
        </w:rPr>
        <w:t>م و از رأ</w:t>
      </w:r>
      <w:r w:rsidR="005B21A3">
        <w:rPr>
          <w:rStyle w:val="Char3"/>
          <w:rtl/>
          <w:lang w:bidi="fa-IR"/>
        </w:rPr>
        <w:t>ی</w:t>
      </w:r>
      <w:r w:rsidRPr="0060162A">
        <w:rPr>
          <w:rStyle w:val="Char3"/>
          <w:rtl/>
          <w:lang w:bidi="fa-IR"/>
        </w:rPr>
        <w:t xml:space="preserve"> خود چ</w:t>
      </w:r>
      <w:r w:rsidR="005B21A3">
        <w:rPr>
          <w:rStyle w:val="Char3"/>
          <w:rtl/>
          <w:lang w:bidi="fa-IR"/>
        </w:rPr>
        <w:t>ی</w:t>
      </w:r>
      <w:r w:rsidRPr="0060162A">
        <w:rPr>
          <w:rStyle w:val="Char3"/>
          <w:rtl/>
          <w:lang w:bidi="fa-IR"/>
        </w:rPr>
        <w:t>ز</w:t>
      </w:r>
      <w:r w:rsidR="005B21A3">
        <w:rPr>
          <w:rStyle w:val="Char3"/>
          <w:rtl/>
          <w:lang w:bidi="fa-IR"/>
        </w:rPr>
        <w:t>ی</w:t>
      </w:r>
      <w:r w:rsidR="00101A36">
        <w:rPr>
          <w:rStyle w:val="Char3"/>
          <w:rtl/>
          <w:lang w:bidi="fa-IR"/>
        </w:rPr>
        <w:t xml:space="preserve"> نمی‌</w:t>
      </w:r>
      <w:r w:rsidRPr="0060162A">
        <w:rPr>
          <w:rStyle w:val="Char3"/>
          <w:rtl/>
          <w:lang w:bidi="fa-IR"/>
        </w:rPr>
        <w:t>گو</w:t>
      </w:r>
      <w:r w:rsidR="005B21A3">
        <w:rPr>
          <w:rStyle w:val="Char3"/>
          <w:rtl/>
          <w:lang w:bidi="fa-IR"/>
        </w:rPr>
        <w:t>یی</w:t>
      </w:r>
      <w:r w:rsidRPr="0060162A">
        <w:rPr>
          <w:rStyle w:val="Char3"/>
          <w:rtl/>
          <w:lang w:bidi="fa-IR"/>
        </w:rPr>
        <w:t>م چنانكه امام احمد بن حنبل از ا</w:t>
      </w:r>
      <w:r w:rsidR="005B21A3">
        <w:rPr>
          <w:rStyle w:val="Char3"/>
          <w:rtl/>
          <w:lang w:bidi="fa-IR"/>
        </w:rPr>
        <w:t>ی</w:t>
      </w:r>
      <w:r w:rsidRPr="0060162A">
        <w:rPr>
          <w:rStyle w:val="Char3"/>
          <w:rtl/>
          <w:lang w:bidi="fa-IR"/>
        </w:rPr>
        <w:t>نكه كس</w:t>
      </w:r>
      <w:r w:rsidR="005B21A3">
        <w:rPr>
          <w:rStyle w:val="Char3"/>
          <w:rtl/>
          <w:lang w:bidi="fa-IR"/>
        </w:rPr>
        <w:t>ی</w:t>
      </w:r>
      <w:r w:rsidRPr="0060162A">
        <w:rPr>
          <w:rStyle w:val="Char3"/>
          <w:rtl/>
          <w:lang w:bidi="fa-IR"/>
        </w:rPr>
        <w:t xml:space="preserve"> بگو</w:t>
      </w:r>
      <w:r w:rsidR="005B21A3">
        <w:rPr>
          <w:rStyle w:val="Char3"/>
          <w:rtl/>
          <w:lang w:bidi="fa-IR"/>
        </w:rPr>
        <w:t>ی</w:t>
      </w:r>
      <w:r w:rsidRPr="0060162A">
        <w:rPr>
          <w:rStyle w:val="Char3"/>
          <w:rtl/>
          <w:lang w:bidi="fa-IR"/>
        </w:rPr>
        <w:t xml:space="preserve">د: «تلفظ من از الفاظ قرآن مخلوق است </w:t>
      </w:r>
      <w:r w:rsidR="005B21A3">
        <w:rPr>
          <w:rStyle w:val="Char3"/>
          <w:rtl/>
          <w:lang w:bidi="fa-IR"/>
        </w:rPr>
        <w:t>ی</w:t>
      </w:r>
      <w:r w:rsidRPr="0060162A">
        <w:rPr>
          <w:rStyle w:val="Char3"/>
          <w:rtl/>
          <w:lang w:bidi="fa-IR"/>
        </w:rPr>
        <w:t>ا مخلوق ن</w:t>
      </w:r>
      <w:r w:rsidR="005B21A3">
        <w:rPr>
          <w:rStyle w:val="Char3"/>
          <w:rtl/>
          <w:lang w:bidi="fa-IR"/>
        </w:rPr>
        <w:t>ی</w:t>
      </w:r>
      <w:r w:rsidRPr="0060162A">
        <w:rPr>
          <w:rStyle w:val="Char3"/>
          <w:rtl/>
          <w:lang w:bidi="fa-IR"/>
        </w:rPr>
        <w:t>ست» منع نمود و گفت: ا</w:t>
      </w:r>
      <w:r w:rsidR="005B21A3">
        <w:rPr>
          <w:rStyle w:val="Char3"/>
          <w:rtl/>
          <w:lang w:bidi="fa-IR"/>
        </w:rPr>
        <w:t>ی</w:t>
      </w:r>
      <w:r w:rsidRPr="0060162A">
        <w:rPr>
          <w:rStyle w:val="Char3"/>
          <w:rtl/>
          <w:lang w:bidi="fa-IR"/>
        </w:rPr>
        <w:t>ن ب</w:t>
      </w:r>
      <w:r w:rsidR="005B21A3">
        <w:rPr>
          <w:rStyle w:val="Char3"/>
          <w:rtl/>
          <w:lang w:bidi="fa-IR"/>
        </w:rPr>
        <w:t>ی</w:t>
      </w:r>
      <w:r w:rsidRPr="0060162A">
        <w:rPr>
          <w:rStyle w:val="Char3"/>
          <w:rtl/>
          <w:lang w:bidi="fa-IR"/>
        </w:rPr>
        <w:t>رون رفتن از تبع</w:t>
      </w:r>
      <w:r w:rsidR="005B21A3">
        <w:rPr>
          <w:rStyle w:val="Char3"/>
          <w:rtl/>
          <w:lang w:bidi="fa-IR"/>
        </w:rPr>
        <w:t>ی</w:t>
      </w:r>
      <w:r w:rsidRPr="0060162A">
        <w:rPr>
          <w:rStyle w:val="Char3"/>
          <w:rtl/>
          <w:lang w:bidi="fa-IR"/>
        </w:rPr>
        <w:t>ت سلف است و بدعت است. و از امام مال</w:t>
      </w:r>
      <w:r w:rsidR="005B21A3">
        <w:rPr>
          <w:rStyle w:val="Char3"/>
          <w:rtl/>
          <w:lang w:bidi="fa-IR"/>
        </w:rPr>
        <w:t xml:space="preserve">ک </w:t>
      </w:r>
      <w:r w:rsidRPr="0060162A">
        <w:rPr>
          <w:rStyle w:val="Char3"/>
          <w:rtl/>
          <w:lang w:bidi="fa-IR"/>
        </w:rPr>
        <w:t>بن انس نقل است كه هر كس بگو</w:t>
      </w:r>
      <w:r w:rsidR="005B21A3">
        <w:rPr>
          <w:rStyle w:val="Char3"/>
          <w:rtl/>
          <w:lang w:bidi="fa-IR"/>
        </w:rPr>
        <w:t>ی</w:t>
      </w:r>
      <w:r w:rsidRPr="0060162A">
        <w:rPr>
          <w:rStyle w:val="Char3"/>
          <w:rtl/>
          <w:lang w:bidi="fa-IR"/>
        </w:rPr>
        <w:t>د: قرآن مخلوق است، با</w:t>
      </w:r>
      <w:r w:rsidR="005B21A3">
        <w:rPr>
          <w:rStyle w:val="Char3"/>
          <w:rtl/>
          <w:lang w:bidi="fa-IR"/>
        </w:rPr>
        <w:t>ی</w:t>
      </w:r>
      <w:r w:rsidRPr="0060162A">
        <w:rPr>
          <w:rStyle w:val="Char3"/>
          <w:rtl/>
          <w:lang w:bidi="fa-IR"/>
        </w:rPr>
        <w:t>د توبه</w:t>
      </w:r>
      <w:r w:rsidR="00272F5D">
        <w:rPr>
          <w:rStyle w:val="Char3"/>
          <w:rtl/>
          <w:lang w:bidi="fa-IR"/>
        </w:rPr>
        <w:t xml:space="preserve">‌اش </w:t>
      </w:r>
      <w:r w:rsidRPr="0060162A">
        <w:rPr>
          <w:rStyle w:val="Char3"/>
          <w:rtl/>
          <w:lang w:bidi="fa-IR"/>
        </w:rPr>
        <w:t>داد چنانكه توبه نكرد گردنش زده</w:t>
      </w:r>
      <w:r w:rsidR="00101A36">
        <w:rPr>
          <w:rStyle w:val="Char3"/>
          <w:rtl/>
          <w:lang w:bidi="fa-IR"/>
        </w:rPr>
        <w:t xml:space="preserve"> می‌</w:t>
      </w:r>
      <w:r w:rsidRPr="0060162A">
        <w:rPr>
          <w:rStyle w:val="Char3"/>
          <w:rtl/>
          <w:lang w:bidi="fa-IR"/>
        </w:rPr>
        <w:t xml:space="preserve">شود. </w:t>
      </w:r>
    </w:p>
    <w:p w:rsidR="009C6881" w:rsidRPr="0060162A" w:rsidRDefault="009C6881" w:rsidP="0084488E">
      <w:pPr>
        <w:spacing w:line="242" w:lineRule="auto"/>
        <w:ind w:firstLine="284"/>
        <w:jc w:val="both"/>
        <w:rPr>
          <w:rStyle w:val="Char3"/>
          <w:rtl/>
          <w:lang w:bidi="fa-IR"/>
        </w:rPr>
      </w:pPr>
      <w:r w:rsidRPr="0060162A">
        <w:rPr>
          <w:rStyle w:val="Char3"/>
          <w:rtl/>
          <w:lang w:bidi="fa-IR"/>
        </w:rPr>
        <w:t>از عمر بن عبدالعز</w:t>
      </w:r>
      <w:r w:rsidR="005B21A3">
        <w:rPr>
          <w:rStyle w:val="Char3"/>
          <w:rtl/>
          <w:lang w:bidi="fa-IR"/>
        </w:rPr>
        <w:t>ی</w:t>
      </w:r>
      <w:r w:rsidRPr="0060162A">
        <w:rPr>
          <w:rStyle w:val="Char3"/>
          <w:rtl/>
          <w:lang w:bidi="fa-IR"/>
        </w:rPr>
        <w:t xml:space="preserve">ز </w:t>
      </w:r>
      <w:r w:rsidR="00FC185D">
        <w:rPr>
          <w:rStyle w:val="Char3"/>
          <w:lang w:bidi="fa-IR"/>
        </w:rPr>
        <w:sym w:font="AGA Arabesque" w:char="F074"/>
      </w:r>
      <w:r w:rsidRPr="0060162A">
        <w:rPr>
          <w:rStyle w:val="Char3"/>
          <w:rtl/>
          <w:lang w:bidi="fa-IR"/>
        </w:rPr>
        <w:t xml:space="preserve"> نقل است كه گفت: هر گاه گروه</w:t>
      </w:r>
      <w:r w:rsidR="005B21A3">
        <w:rPr>
          <w:rStyle w:val="Char3"/>
          <w:rtl/>
          <w:lang w:bidi="fa-IR"/>
        </w:rPr>
        <w:t>ی</w:t>
      </w:r>
      <w:r w:rsidRPr="0060162A">
        <w:rPr>
          <w:rStyle w:val="Char3"/>
          <w:rtl/>
          <w:lang w:bidi="fa-IR"/>
        </w:rPr>
        <w:t xml:space="preserve"> را بب</w:t>
      </w:r>
      <w:r w:rsidR="005B21A3">
        <w:rPr>
          <w:rStyle w:val="Char3"/>
          <w:rtl/>
          <w:lang w:bidi="fa-IR"/>
        </w:rPr>
        <w:t>ی</w:t>
      </w:r>
      <w:r w:rsidRPr="0060162A">
        <w:rPr>
          <w:rStyle w:val="Char3"/>
          <w:rtl/>
          <w:lang w:bidi="fa-IR"/>
        </w:rPr>
        <w:t>ن</w:t>
      </w:r>
      <w:r w:rsidR="005B21A3">
        <w:rPr>
          <w:rStyle w:val="Char3"/>
          <w:rtl/>
          <w:lang w:bidi="fa-IR"/>
        </w:rPr>
        <w:t>ی</w:t>
      </w:r>
      <w:r w:rsidRPr="0060162A">
        <w:rPr>
          <w:rStyle w:val="Char3"/>
          <w:rtl/>
          <w:lang w:bidi="fa-IR"/>
        </w:rPr>
        <w:t xml:space="preserve"> كه با هم جدا از عام درگوشی صحبت</w:t>
      </w:r>
      <w:r w:rsidR="00101A36">
        <w:rPr>
          <w:rStyle w:val="Char3"/>
          <w:rtl/>
          <w:lang w:bidi="fa-IR"/>
        </w:rPr>
        <w:t xml:space="preserve"> می‌</w:t>
      </w:r>
      <w:r w:rsidRPr="0060162A">
        <w:rPr>
          <w:rStyle w:val="Char3"/>
          <w:rtl/>
          <w:lang w:bidi="fa-IR"/>
        </w:rPr>
        <w:t>كنند بدان كه ضلالت</w:t>
      </w:r>
      <w:r w:rsidR="005B21A3">
        <w:rPr>
          <w:rStyle w:val="Char3"/>
          <w:rtl/>
          <w:lang w:bidi="fa-IR"/>
        </w:rPr>
        <w:t>ی</w:t>
      </w:r>
      <w:r w:rsidRPr="0060162A">
        <w:rPr>
          <w:rStyle w:val="Char3"/>
          <w:rtl/>
          <w:lang w:bidi="fa-IR"/>
        </w:rPr>
        <w:t xml:space="preserve"> بن</w:t>
      </w:r>
      <w:r w:rsidR="005B21A3">
        <w:rPr>
          <w:rStyle w:val="Char3"/>
          <w:rtl/>
          <w:lang w:bidi="fa-IR"/>
        </w:rPr>
        <w:t>ی</w:t>
      </w:r>
      <w:r w:rsidRPr="0060162A">
        <w:rPr>
          <w:rStyle w:val="Char3"/>
          <w:rtl/>
          <w:lang w:bidi="fa-IR"/>
        </w:rPr>
        <w:t>ان</w:t>
      </w:r>
      <w:r w:rsidR="00101A36">
        <w:rPr>
          <w:rStyle w:val="Char3"/>
          <w:rtl/>
          <w:lang w:bidi="fa-IR"/>
        </w:rPr>
        <w:t xml:space="preserve"> می‌</w:t>
      </w:r>
      <w:r w:rsidRPr="0060162A">
        <w:rPr>
          <w:rStyle w:val="Char3"/>
          <w:rtl/>
          <w:lang w:bidi="fa-IR"/>
        </w:rPr>
        <w:t xml:space="preserve">نهند. </w:t>
      </w:r>
    </w:p>
    <w:p w:rsidR="009C6881" w:rsidRPr="0060162A" w:rsidRDefault="009C6881" w:rsidP="0084488E">
      <w:pPr>
        <w:spacing w:line="242" w:lineRule="auto"/>
        <w:ind w:firstLine="284"/>
        <w:jc w:val="both"/>
        <w:rPr>
          <w:rStyle w:val="Char3"/>
          <w:rtl/>
          <w:lang w:bidi="fa-IR"/>
        </w:rPr>
      </w:pPr>
      <w:r w:rsidRPr="0060162A">
        <w:rPr>
          <w:rStyle w:val="Char3"/>
          <w:rtl/>
          <w:lang w:bidi="fa-IR"/>
        </w:rPr>
        <w:t xml:space="preserve">هم از او نقل است كه به </w:t>
      </w:r>
      <w:r w:rsidR="005B21A3">
        <w:rPr>
          <w:rStyle w:val="Char3"/>
          <w:rtl/>
          <w:lang w:bidi="fa-IR"/>
        </w:rPr>
        <w:t>ی</w:t>
      </w:r>
      <w:r w:rsidRPr="0060162A">
        <w:rPr>
          <w:rStyle w:val="Char3"/>
          <w:rtl/>
          <w:lang w:bidi="fa-IR"/>
        </w:rPr>
        <w:t>ك</w:t>
      </w:r>
      <w:r w:rsidR="005B21A3">
        <w:rPr>
          <w:rStyle w:val="Char3"/>
          <w:rtl/>
          <w:lang w:bidi="fa-IR"/>
        </w:rPr>
        <w:t>ی</w:t>
      </w:r>
      <w:r w:rsidRPr="0060162A">
        <w:rPr>
          <w:rStyle w:val="Char3"/>
          <w:rtl/>
          <w:lang w:bidi="fa-IR"/>
        </w:rPr>
        <w:t xml:space="preserve"> از عُمالش نوشت: «تو را سفارش</w:t>
      </w:r>
      <w:r w:rsidR="00101A36">
        <w:rPr>
          <w:rStyle w:val="Char3"/>
          <w:rtl/>
          <w:lang w:bidi="fa-IR"/>
        </w:rPr>
        <w:t xml:space="preserve"> می‌</w:t>
      </w:r>
      <w:r w:rsidRPr="0060162A">
        <w:rPr>
          <w:rStyle w:val="Char3"/>
          <w:rtl/>
          <w:lang w:bidi="fa-IR"/>
        </w:rPr>
        <w:t>كنم به تقوا</w:t>
      </w:r>
      <w:r w:rsidR="005B21A3">
        <w:rPr>
          <w:rStyle w:val="Char3"/>
          <w:rtl/>
          <w:lang w:bidi="fa-IR"/>
        </w:rPr>
        <w:t>ی</w:t>
      </w:r>
      <w:r w:rsidRPr="0060162A">
        <w:rPr>
          <w:rStyle w:val="Char3"/>
          <w:rtl/>
          <w:lang w:bidi="fa-IR"/>
        </w:rPr>
        <w:t xml:space="preserve"> اله</w:t>
      </w:r>
      <w:r w:rsidR="005B21A3">
        <w:rPr>
          <w:rStyle w:val="Char3"/>
          <w:rtl/>
          <w:lang w:bidi="fa-IR"/>
        </w:rPr>
        <w:t>ی</w:t>
      </w:r>
      <w:r w:rsidRPr="0060162A">
        <w:rPr>
          <w:rStyle w:val="Char3"/>
          <w:rtl/>
          <w:lang w:bidi="fa-IR"/>
        </w:rPr>
        <w:t xml:space="preserve"> و پ</w:t>
      </w:r>
      <w:r w:rsidR="005B21A3">
        <w:rPr>
          <w:rStyle w:val="Char3"/>
          <w:rtl/>
          <w:lang w:bidi="fa-IR"/>
        </w:rPr>
        <w:t>ی</w:t>
      </w:r>
      <w:r w:rsidRPr="0060162A">
        <w:rPr>
          <w:rStyle w:val="Char3"/>
          <w:rtl/>
          <w:lang w:bidi="fa-IR"/>
        </w:rPr>
        <w:t>رو</w:t>
      </w:r>
      <w:r w:rsidR="005B21A3">
        <w:rPr>
          <w:rStyle w:val="Char3"/>
          <w:rtl/>
          <w:lang w:bidi="fa-IR"/>
        </w:rPr>
        <w:t>ی</w:t>
      </w:r>
      <w:r w:rsidRPr="0060162A">
        <w:rPr>
          <w:rStyle w:val="Char3"/>
          <w:rtl/>
          <w:lang w:bidi="fa-IR"/>
        </w:rPr>
        <w:t xml:space="preserve"> از سنت رسول </w:t>
      </w:r>
      <w:r w:rsidR="00526AAC">
        <w:rPr>
          <w:rStyle w:val="Char3"/>
          <w:lang w:bidi="fa-IR"/>
        </w:rPr>
        <w:sym w:font="AGA Arabesque" w:char="F072"/>
      </w:r>
      <w:r w:rsidRPr="0060162A">
        <w:rPr>
          <w:rStyle w:val="Char3"/>
          <w:rtl/>
          <w:lang w:bidi="fa-IR"/>
        </w:rPr>
        <w:t xml:space="preserve"> و تر</w:t>
      </w:r>
      <w:r w:rsidR="005B21A3">
        <w:rPr>
          <w:rStyle w:val="Char3"/>
          <w:rtl/>
          <w:lang w:bidi="fa-IR"/>
        </w:rPr>
        <w:t xml:space="preserve">ک </w:t>
      </w:r>
      <w:r w:rsidRPr="0060162A">
        <w:rPr>
          <w:rStyle w:val="Char3"/>
          <w:rtl/>
          <w:lang w:bidi="fa-IR"/>
        </w:rPr>
        <w:t>آنچه بدعت سازان پس از او پد</w:t>
      </w:r>
      <w:r w:rsidR="005B21A3">
        <w:rPr>
          <w:rStyle w:val="Char3"/>
          <w:rtl/>
          <w:lang w:bidi="fa-IR"/>
        </w:rPr>
        <w:t>ی</w:t>
      </w:r>
      <w:r w:rsidRPr="0060162A">
        <w:rPr>
          <w:rStyle w:val="Char3"/>
          <w:rtl/>
          <w:lang w:bidi="fa-IR"/>
        </w:rPr>
        <w:t>د آوردند».</w:t>
      </w:r>
    </w:p>
    <w:p w:rsidR="009C6881" w:rsidRPr="00A4288E" w:rsidRDefault="009C6881" w:rsidP="0084488E">
      <w:pPr>
        <w:spacing w:line="242" w:lineRule="auto"/>
        <w:ind w:firstLine="284"/>
        <w:jc w:val="both"/>
        <w:rPr>
          <w:rStyle w:val="Char3"/>
          <w:spacing w:val="-4"/>
          <w:rtl/>
          <w:lang w:bidi="fa-IR"/>
        </w:rPr>
      </w:pPr>
      <w:r w:rsidRPr="00A4288E">
        <w:rPr>
          <w:rStyle w:val="Char3"/>
          <w:spacing w:val="-4"/>
          <w:rtl/>
          <w:lang w:bidi="fa-IR"/>
        </w:rPr>
        <w:t>از سف</w:t>
      </w:r>
      <w:r w:rsidR="005B21A3" w:rsidRPr="00A4288E">
        <w:rPr>
          <w:rStyle w:val="Char3"/>
          <w:spacing w:val="-4"/>
          <w:rtl/>
          <w:lang w:bidi="fa-IR"/>
        </w:rPr>
        <w:t>ی</w:t>
      </w:r>
      <w:r w:rsidRPr="00A4288E">
        <w:rPr>
          <w:rStyle w:val="Char3"/>
          <w:spacing w:val="-4"/>
          <w:rtl/>
          <w:lang w:bidi="fa-IR"/>
        </w:rPr>
        <w:t>ان ثور</w:t>
      </w:r>
      <w:r w:rsidR="005B21A3" w:rsidRPr="00A4288E">
        <w:rPr>
          <w:rStyle w:val="Char3"/>
          <w:spacing w:val="-4"/>
          <w:rtl/>
          <w:lang w:bidi="fa-IR"/>
        </w:rPr>
        <w:t>ی</w:t>
      </w:r>
      <w:r w:rsidRPr="00A4288E">
        <w:rPr>
          <w:rStyle w:val="Char3"/>
          <w:spacing w:val="-4"/>
          <w:rtl/>
          <w:lang w:bidi="fa-IR"/>
        </w:rPr>
        <w:t xml:space="preserve"> نقل است كه گفت: بر شما باد عقا</w:t>
      </w:r>
      <w:r w:rsidR="005B21A3" w:rsidRPr="00A4288E">
        <w:rPr>
          <w:rStyle w:val="Char3"/>
          <w:spacing w:val="-4"/>
          <w:rtl/>
          <w:lang w:bidi="fa-IR"/>
        </w:rPr>
        <w:t>ی</w:t>
      </w:r>
      <w:r w:rsidRPr="00A4288E">
        <w:rPr>
          <w:rStyle w:val="Char3"/>
          <w:spacing w:val="-4"/>
          <w:rtl/>
          <w:lang w:bidi="fa-IR"/>
        </w:rPr>
        <w:t>د زنان خانه دار و كودكان مكتب</w:t>
      </w:r>
      <w:r w:rsidR="005B21A3" w:rsidRPr="00A4288E">
        <w:rPr>
          <w:rStyle w:val="Char3"/>
          <w:spacing w:val="-4"/>
          <w:rtl/>
          <w:lang w:bidi="fa-IR"/>
        </w:rPr>
        <w:t>ی</w:t>
      </w:r>
      <w:r w:rsidRPr="00A4288E">
        <w:rPr>
          <w:rStyle w:val="Char3"/>
          <w:spacing w:val="-4"/>
          <w:rtl/>
          <w:lang w:bidi="fa-IR"/>
        </w:rPr>
        <w:t xml:space="preserve"> و حمّالان بازار.</w:t>
      </w:r>
    </w:p>
    <w:p w:rsidR="009C6881" w:rsidRPr="00825224" w:rsidRDefault="009C6881" w:rsidP="00E253B1">
      <w:pPr>
        <w:pStyle w:val="a2"/>
        <w:rPr>
          <w:rtl/>
        </w:rPr>
      </w:pPr>
      <w:bookmarkStart w:id="76" w:name="_Toc271536159"/>
      <w:bookmarkStart w:id="77" w:name="_Toc238598960"/>
      <w:r w:rsidRPr="00825224">
        <w:rPr>
          <w:rtl/>
        </w:rPr>
        <w:t>تلبيس ابليس بر خوارج</w:t>
      </w:r>
      <w:bookmarkEnd w:id="76"/>
      <w:bookmarkEnd w:id="77"/>
    </w:p>
    <w:p w:rsidR="009C6881" w:rsidRPr="0060162A" w:rsidRDefault="009C6881" w:rsidP="0084488E">
      <w:pPr>
        <w:jc w:val="both"/>
        <w:rPr>
          <w:rStyle w:val="Char3"/>
          <w:rtl/>
          <w:lang w:bidi="fa-IR"/>
        </w:rPr>
      </w:pPr>
      <w:r w:rsidRPr="0060162A">
        <w:rPr>
          <w:rStyle w:val="Char3"/>
          <w:rtl/>
          <w:lang w:bidi="fa-IR"/>
        </w:rPr>
        <w:t>نخست</w:t>
      </w:r>
      <w:r w:rsidR="005B21A3">
        <w:rPr>
          <w:rStyle w:val="Char3"/>
          <w:rtl/>
          <w:lang w:bidi="fa-IR"/>
        </w:rPr>
        <w:t>ی</w:t>
      </w:r>
      <w:r w:rsidRPr="0060162A">
        <w:rPr>
          <w:rStyle w:val="Char3"/>
          <w:rtl/>
          <w:lang w:bidi="fa-IR"/>
        </w:rPr>
        <w:t>ن كس از خوارج و بدتر</w:t>
      </w:r>
      <w:r w:rsidR="005B21A3">
        <w:rPr>
          <w:rStyle w:val="Char3"/>
          <w:rtl/>
          <w:lang w:bidi="fa-IR"/>
        </w:rPr>
        <w:t>ی</w:t>
      </w:r>
      <w:r w:rsidRPr="0060162A">
        <w:rPr>
          <w:rStyle w:val="Char3"/>
          <w:rtl/>
          <w:lang w:bidi="fa-IR"/>
        </w:rPr>
        <w:t xml:space="preserve">نشان </w:t>
      </w:r>
      <w:r w:rsidRPr="006F5EEE">
        <w:rPr>
          <w:rStyle w:val="Char3"/>
          <w:rtl/>
          <w:lang w:bidi="fa-IR"/>
        </w:rPr>
        <w:t>ذوالخو</w:t>
      </w:r>
      <w:r w:rsidR="005B21A3">
        <w:rPr>
          <w:rStyle w:val="Char3"/>
          <w:rtl/>
          <w:lang w:bidi="fa-IR"/>
        </w:rPr>
        <w:t>ی</w:t>
      </w:r>
      <w:r w:rsidRPr="006F5EEE">
        <w:rPr>
          <w:rStyle w:val="Char3"/>
          <w:rtl/>
          <w:lang w:bidi="fa-IR"/>
        </w:rPr>
        <w:t>صرة</w:t>
      </w:r>
      <w:r w:rsidRPr="0060162A">
        <w:rPr>
          <w:rStyle w:val="Char3"/>
          <w:rtl/>
          <w:lang w:bidi="fa-IR"/>
        </w:rPr>
        <w:t xml:space="preserve"> است و داستان او چن</w:t>
      </w:r>
      <w:r w:rsidR="005B21A3">
        <w:rPr>
          <w:rStyle w:val="Char3"/>
          <w:rtl/>
          <w:lang w:bidi="fa-IR"/>
        </w:rPr>
        <w:t>ی</w:t>
      </w:r>
      <w:r w:rsidRPr="0060162A">
        <w:rPr>
          <w:rStyle w:val="Char3"/>
          <w:rtl/>
          <w:lang w:bidi="fa-IR"/>
        </w:rPr>
        <w:t>ن است كه عل</w:t>
      </w:r>
      <w:r w:rsidR="005B21A3">
        <w:rPr>
          <w:rStyle w:val="Char3"/>
          <w:rtl/>
          <w:lang w:bidi="fa-IR"/>
        </w:rPr>
        <w:t>ی</w:t>
      </w:r>
      <w:r w:rsidRPr="0060162A">
        <w:rPr>
          <w:rStyle w:val="Char3"/>
          <w:rtl/>
          <w:lang w:bidi="fa-IR"/>
        </w:rPr>
        <w:t xml:space="preserve"> </w:t>
      </w:r>
      <w:r w:rsidR="00FC185D">
        <w:rPr>
          <w:rStyle w:val="Char3"/>
          <w:lang w:bidi="fa-IR"/>
        </w:rPr>
        <w:sym w:font="AGA Arabesque" w:char="F074"/>
      </w:r>
      <w:r w:rsidRPr="0060162A">
        <w:rPr>
          <w:rStyle w:val="Char3"/>
          <w:rtl/>
          <w:lang w:bidi="fa-IR"/>
        </w:rPr>
        <w:t xml:space="preserve"> برا</w:t>
      </w:r>
      <w:r w:rsidR="005B21A3">
        <w:rPr>
          <w:rStyle w:val="Char3"/>
          <w:rtl/>
          <w:lang w:bidi="fa-IR"/>
        </w:rPr>
        <w:t>ی</w:t>
      </w:r>
      <w:r w:rsidRPr="0060162A">
        <w:rPr>
          <w:rStyle w:val="Char3"/>
          <w:rtl/>
          <w:lang w:bidi="fa-IR"/>
        </w:rPr>
        <w:t xml:space="preserve"> پ</w:t>
      </w:r>
      <w:r w:rsidR="005B21A3">
        <w:rPr>
          <w:rStyle w:val="Char3"/>
          <w:rtl/>
          <w:lang w:bidi="fa-IR"/>
        </w:rPr>
        <w:t>ی</w:t>
      </w:r>
      <w:r w:rsidRPr="0060162A">
        <w:rPr>
          <w:rStyle w:val="Char3"/>
          <w:rtl/>
          <w:lang w:bidi="fa-IR"/>
        </w:rPr>
        <w:t xml:space="preserve">غمبر از </w:t>
      </w:r>
      <w:r w:rsidR="005B21A3">
        <w:rPr>
          <w:rStyle w:val="Char3"/>
          <w:rtl/>
          <w:lang w:bidi="fa-IR"/>
        </w:rPr>
        <w:t>ی</w:t>
      </w:r>
      <w:r w:rsidRPr="0060162A">
        <w:rPr>
          <w:rStyle w:val="Char3"/>
          <w:rtl/>
          <w:lang w:bidi="fa-IR"/>
        </w:rPr>
        <w:t xml:space="preserve">من </w:t>
      </w:r>
      <w:r w:rsidR="005B21A3">
        <w:rPr>
          <w:rStyle w:val="Char3"/>
          <w:rtl/>
          <w:lang w:bidi="fa-IR"/>
        </w:rPr>
        <w:t xml:space="preserve">یک </w:t>
      </w:r>
      <w:r w:rsidRPr="0060162A">
        <w:rPr>
          <w:rStyle w:val="Char3"/>
          <w:rtl/>
          <w:lang w:bidi="fa-IR"/>
        </w:rPr>
        <w:t>پوست پر از خاكه طلا</w:t>
      </w:r>
      <w:r w:rsidR="005B21A3">
        <w:rPr>
          <w:rStyle w:val="Char3"/>
          <w:rtl/>
          <w:lang w:bidi="fa-IR"/>
        </w:rPr>
        <w:t>ی</w:t>
      </w:r>
      <w:r w:rsidRPr="0060162A">
        <w:rPr>
          <w:rStyle w:val="Char3"/>
          <w:rtl/>
          <w:lang w:bidi="fa-IR"/>
        </w:rPr>
        <w:t xml:space="preserve"> تصف</w:t>
      </w:r>
      <w:r w:rsidR="005B21A3">
        <w:rPr>
          <w:rStyle w:val="Char3"/>
          <w:rtl/>
          <w:lang w:bidi="fa-IR"/>
        </w:rPr>
        <w:t>ی</w:t>
      </w:r>
      <w:r w:rsidRPr="0060162A">
        <w:rPr>
          <w:rStyle w:val="Char3"/>
          <w:rtl/>
          <w:lang w:bidi="fa-IR"/>
        </w:rPr>
        <w:t>ه نشده فرستاده بود و حضرت آن خاكه طلا را ب</w:t>
      </w:r>
      <w:r w:rsidR="005B21A3">
        <w:rPr>
          <w:rStyle w:val="Char3"/>
          <w:rtl/>
          <w:lang w:bidi="fa-IR"/>
        </w:rPr>
        <w:t>ی</w:t>
      </w:r>
      <w:r w:rsidRPr="0060162A">
        <w:rPr>
          <w:rStyle w:val="Char3"/>
          <w:rtl/>
          <w:lang w:bidi="fa-IR"/>
        </w:rPr>
        <w:t>ن چهارتن: ز</w:t>
      </w:r>
      <w:r w:rsidR="005B21A3">
        <w:rPr>
          <w:rStyle w:val="Char3"/>
          <w:rtl/>
          <w:lang w:bidi="fa-IR"/>
        </w:rPr>
        <w:t>ی</w:t>
      </w:r>
      <w:r w:rsidRPr="0060162A">
        <w:rPr>
          <w:rStyle w:val="Char3"/>
          <w:rtl/>
          <w:lang w:bidi="fa-IR"/>
        </w:rPr>
        <w:t>دالخ</w:t>
      </w:r>
      <w:r w:rsidR="005B21A3">
        <w:rPr>
          <w:rStyle w:val="Char3"/>
          <w:rtl/>
          <w:lang w:bidi="fa-IR"/>
        </w:rPr>
        <w:t>ی</w:t>
      </w:r>
      <w:r w:rsidRPr="0060162A">
        <w:rPr>
          <w:rStyle w:val="Char3"/>
          <w:rtl/>
          <w:lang w:bidi="fa-IR"/>
        </w:rPr>
        <w:t>ل، اقرع بن حابس، ع</w:t>
      </w:r>
      <w:r w:rsidR="005B21A3">
        <w:rPr>
          <w:rStyle w:val="Char3"/>
          <w:rtl/>
          <w:lang w:bidi="fa-IR"/>
        </w:rPr>
        <w:t>یی</w:t>
      </w:r>
      <w:r w:rsidRPr="0060162A">
        <w:rPr>
          <w:rStyle w:val="Char3"/>
          <w:rtl/>
          <w:lang w:bidi="fa-IR"/>
        </w:rPr>
        <w:t>ن</w:t>
      </w:r>
      <w:r w:rsidR="005B21A3">
        <w:rPr>
          <w:rStyle w:val="Char3"/>
          <w:rtl/>
          <w:lang w:bidi="fa-IR"/>
        </w:rPr>
        <w:t>ه</w:t>
      </w:r>
      <w:r w:rsidRPr="0060162A">
        <w:rPr>
          <w:rStyle w:val="Char3"/>
          <w:rtl/>
          <w:lang w:bidi="fa-IR"/>
        </w:rPr>
        <w:t xml:space="preserve"> بن حصن و علقم</w:t>
      </w:r>
      <w:r w:rsidR="005B21A3">
        <w:rPr>
          <w:rStyle w:val="Char3"/>
          <w:rtl/>
          <w:lang w:bidi="fa-IR"/>
        </w:rPr>
        <w:t>ه</w:t>
      </w:r>
      <w:r w:rsidRPr="0060162A">
        <w:rPr>
          <w:rStyle w:val="Char3"/>
          <w:rtl/>
          <w:lang w:bidi="fa-IR"/>
        </w:rPr>
        <w:t xml:space="preserve"> بن عُلاث</w:t>
      </w:r>
      <w:r w:rsidR="005B21A3">
        <w:rPr>
          <w:rStyle w:val="Char3"/>
          <w:rtl/>
          <w:lang w:bidi="fa-IR"/>
        </w:rPr>
        <w:t>ه</w:t>
      </w:r>
      <w:r w:rsidRPr="0060162A">
        <w:rPr>
          <w:rStyle w:val="Char3"/>
          <w:rtl/>
          <w:lang w:bidi="fa-IR"/>
        </w:rPr>
        <w:t xml:space="preserve"> (</w:t>
      </w:r>
      <w:r w:rsidR="005B21A3">
        <w:rPr>
          <w:rStyle w:val="Char3"/>
          <w:rtl/>
          <w:lang w:bidi="fa-IR"/>
        </w:rPr>
        <w:t>ی</w:t>
      </w:r>
      <w:r w:rsidRPr="0060162A">
        <w:rPr>
          <w:rStyle w:val="Char3"/>
          <w:rtl/>
          <w:lang w:bidi="fa-IR"/>
        </w:rPr>
        <w:t>ا: عامر بن طف</w:t>
      </w:r>
      <w:r w:rsidR="005B21A3">
        <w:rPr>
          <w:rStyle w:val="Char3"/>
          <w:rtl/>
          <w:lang w:bidi="fa-IR"/>
        </w:rPr>
        <w:t>ی</w:t>
      </w:r>
      <w:r w:rsidRPr="0060162A">
        <w:rPr>
          <w:rStyle w:val="Char3"/>
          <w:rtl/>
          <w:lang w:bidi="fa-IR"/>
        </w:rPr>
        <w:t xml:space="preserve">ل </w:t>
      </w:r>
      <w:r w:rsidRPr="00C43589">
        <w:rPr>
          <w:rtl/>
          <w:lang w:bidi="fa-IR"/>
        </w:rPr>
        <w:t>–</w:t>
      </w:r>
      <w:r w:rsidRPr="0060162A">
        <w:rPr>
          <w:rStyle w:val="Char3"/>
          <w:rtl/>
          <w:lang w:bidi="fa-IR"/>
        </w:rPr>
        <w:t xml:space="preserve"> ش</w:t>
      </w:r>
      <w:r w:rsidR="005B21A3">
        <w:rPr>
          <w:rStyle w:val="Char3"/>
          <w:rtl/>
          <w:lang w:bidi="fa-IR"/>
        </w:rPr>
        <w:t xml:space="preserve">ک </w:t>
      </w:r>
      <w:r w:rsidRPr="0060162A">
        <w:rPr>
          <w:rStyle w:val="Char3"/>
          <w:rtl/>
          <w:lang w:bidi="fa-IR"/>
        </w:rPr>
        <w:t>از راو</w:t>
      </w:r>
      <w:r w:rsidR="005B21A3">
        <w:rPr>
          <w:rStyle w:val="Char3"/>
          <w:rtl/>
          <w:lang w:bidi="fa-IR"/>
        </w:rPr>
        <w:t>ی</w:t>
      </w:r>
      <w:r w:rsidRPr="0060162A">
        <w:rPr>
          <w:rStyle w:val="Char3"/>
          <w:rtl/>
          <w:lang w:bidi="fa-IR"/>
        </w:rPr>
        <w:t xml:space="preserve"> است) تقس</w:t>
      </w:r>
      <w:r w:rsidR="005B21A3">
        <w:rPr>
          <w:rStyle w:val="Char3"/>
          <w:rtl/>
          <w:lang w:bidi="fa-IR"/>
        </w:rPr>
        <w:t>ی</w:t>
      </w:r>
      <w:r w:rsidRPr="0060162A">
        <w:rPr>
          <w:rStyle w:val="Char3"/>
          <w:rtl/>
          <w:lang w:bidi="fa-IR"/>
        </w:rPr>
        <w:t>م نمود. بعض</w:t>
      </w:r>
      <w:r w:rsidR="005B21A3">
        <w:rPr>
          <w:rStyle w:val="Char3"/>
          <w:rtl/>
          <w:lang w:bidi="fa-IR"/>
        </w:rPr>
        <w:t>ی</w:t>
      </w:r>
      <w:r w:rsidRPr="0060162A">
        <w:rPr>
          <w:rStyle w:val="Char3"/>
          <w:rtl/>
          <w:lang w:bidi="fa-IR"/>
        </w:rPr>
        <w:t xml:space="preserve"> اصحاب و انصار از ا</w:t>
      </w:r>
      <w:r w:rsidR="005B21A3">
        <w:rPr>
          <w:rStyle w:val="Char3"/>
          <w:rtl/>
          <w:lang w:bidi="fa-IR"/>
        </w:rPr>
        <w:t>ی</w:t>
      </w:r>
      <w:r w:rsidRPr="0060162A">
        <w:rPr>
          <w:rStyle w:val="Char3"/>
          <w:rtl/>
          <w:lang w:bidi="fa-IR"/>
        </w:rPr>
        <w:t>ن كار ناراحت شدند. حضرت فرمود: «آ</w:t>
      </w:r>
      <w:r w:rsidR="005B21A3">
        <w:rPr>
          <w:rStyle w:val="Char3"/>
          <w:rtl/>
          <w:lang w:bidi="fa-IR"/>
        </w:rPr>
        <w:t>ی</w:t>
      </w:r>
      <w:r w:rsidRPr="0060162A">
        <w:rPr>
          <w:rStyle w:val="Char3"/>
          <w:rtl/>
          <w:lang w:bidi="fa-IR"/>
        </w:rPr>
        <w:t>ا به من اعتماد و اطم</w:t>
      </w:r>
      <w:r w:rsidR="005B21A3">
        <w:rPr>
          <w:rStyle w:val="Char3"/>
          <w:rtl/>
          <w:lang w:bidi="fa-IR"/>
        </w:rPr>
        <w:t>ی</w:t>
      </w:r>
      <w:r w:rsidRPr="0060162A">
        <w:rPr>
          <w:rStyle w:val="Char3"/>
          <w:rtl/>
          <w:lang w:bidi="fa-IR"/>
        </w:rPr>
        <w:t>نان</w:t>
      </w:r>
      <w:r w:rsidR="00101A36">
        <w:rPr>
          <w:rStyle w:val="Char3"/>
          <w:rtl/>
          <w:lang w:bidi="fa-IR"/>
        </w:rPr>
        <w:t xml:space="preserve"> نمی‌</w:t>
      </w:r>
      <w:r w:rsidRPr="0060162A">
        <w:rPr>
          <w:rStyle w:val="Char3"/>
          <w:rtl/>
          <w:lang w:bidi="fa-IR"/>
        </w:rPr>
        <w:t>كن</w:t>
      </w:r>
      <w:r w:rsidR="005B21A3">
        <w:rPr>
          <w:rStyle w:val="Char3"/>
          <w:rtl/>
          <w:lang w:bidi="fa-IR"/>
        </w:rPr>
        <w:t>ی</w:t>
      </w:r>
      <w:r w:rsidRPr="0060162A">
        <w:rPr>
          <w:rStyle w:val="Char3"/>
          <w:rtl/>
          <w:lang w:bidi="fa-IR"/>
        </w:rPr>
        <w:t>د؟ منم كه در آسمان ام</w:t>
      </w:r>
      <w:r w:rsidR="005B21A3">
        <w:rPr>
          <w:rStyle w:val="Char3"/>
          <w:rtl/>
          <w:lang w:bidi="fa-IR"/>
        </w:rPr>
        <w:t>ی</w:t>
      </w:r>
      <w:r w:rsidRPr="0060162A">
        <w:rPr>
          <w:rStyle w:val="Char3"/>
          <w:rtl/>
          <w:lang w:bidi="fa-IR"/>
        </w:rPr>
        <w:t>ن محسوب</w:t>
      </w:r>
      <w:r w:rsidR="00101A36">
        <w:rPr>
          <w:rStyle w:val="Char3"/>
          <w:rtl/>
          <w:lang w:bidi="fa-IR"/>
        </w:rPr>
        <w:t xml:space="preserve"> می‌</w:t>
      </w:r>
      <w:r w:rsidRPr="0060162A">
        <w:rPr>
          <w:rStyle w:val="Char3"/>
          <w:rtl/>
          <w:lang w:bidi="fa-IR"/>
        </w:rPr>
        <w:t>شوم و هر صبح و شام خبر آسمان به من</w:t>
      </w:r>
      <w:r w:rsidR="00101A36">
        <w:rPr>
          <w:rStyle w:val="Char3"/>
          <w:rtl/>
          <w:lang w:bidi="fa-IR"/>
        </w:rPr>
        <w:t xml:space="preserve"> می‌</w:t>
      </w:r>
      <w:r w:rsidRPr="0060162A">
        <w:rPr>
          <w:rStyle w:val="Char3"/>
          <w:rtl/>
          <w:lang w:bidi="fa-IR"/>
        </w:rPr>
        <w:t>رسد». مرد</w:t>
      </w:r>
      <w:r w:rsidR="005B21A3">
        <w:rPr>
          <w:rStyle w:val="Char3"/>
          <w:rtl/>
          <w:lang w:bidi="fa-IR"/>
        </w:rPr>
        <w:t>ی</w:t>
      </w:r>
      <w:r w:rsidRPr="0060162A">
        <w:rPr>
          <w:rStyle w:val="Char3"/>
          <w:rtl/>
          <w:lang w:bidi="fa-IR"/>
        </w:rPr>
        <w:t xml:space="preserve"> با گون</w:t>
      </w:r>
      <w:r w:rsidR="005B21A3">
        <w:rPr>
          <w:rStyle w:val="Char3"/>
          <w:rtl/>
          <w:lang w:bidi="fa-IR"/>
        </w:rPr>
        <w:t>ه</w:t>
      </w:r>
      <w:r w:rsidRPr="0060162A">
        <w:rPr>
          <w:rStyle w:val="Char3"/>
          <w:rtl/>
          <w:lang w:bidi="fa-IR"/>
        </w:rPr>
        <w:t xml:space="preserve"> برجسته و چشم فرو رفته و پ</w:t>
      </w:r>
      <w:r w:rsidR="005B21A3">
        <w:rPr>
          <w:rStyle w:val="Char3"/>
          <w:rtl/>
          <w:lang w:bidi="fa-IR"/>
        </w:rPr>
        <w:t>ی</w:t>
      </w:r>
      <w:r w:rsidRPr="0060162A">
        <w:rPr>
          <w:rStyle w:val="Char3"/>
          <w:rtl/>
          <w:lang w:bidi="fa-IR"/>
        </w:rPr>
        <w:t>شان</w:t>
      </w:r>
      <w:r w:rsidR="005B21A3">
        <w:rPr>
          <w:rStyle w:val="Char3"/>
          <w:rtl/>
          <w:lang w:bidi="fa-IR"/>
        </w:rPr>
        <w:t>ی</w:t>
      </w:r>
      <w:r w:rsidRPr="0060162A">
        <w:rPr>
          <w:rStyle w:val="Char3"/>
          <w:rtl/>
          <w:lang w:bidi="fa-IR"/>
        </w:rPr>
        <w:t xml:space="preserve"> پ</w:t>
      </w:r>
      <w:r w:rsidR="005B21A3">
        <w:rPr>
          <w:rStyle w:val="Char3"/>
          <w:rtl/>
          <w:lang w:bidi="fa-IR"/>
        </w:rPr>
        <w:t>ی</w:t>
      </w:r>
      <w:r w:rsidRPr="0060162A">
        <w:rPr>
          <w:rStyle w:val="Char3"/>
          <w:rtl/>
          <w:lang w:bidi="fa-IR"/>
        </w:rPr>
        <w:t>ش آمده و ر</w:t>
      </w:r>
      <w:r w:rsidR="005B21A3">
        <w:rPr>
          <w:rStyle w:val="Char3"/>
          <w:rtl/>
          <w:lang w:bidi="fa-IR"/>
        </w:rPr>
        <w:t>ی</w:t>
      </w:r>
      <w:r w:rsidRPr="0060162A">
        <w:rPr>
          <w:rStyle w:val="Char3"/>
          <w:rtl/>
          <w:lang w:bidi="fa-IR"/>
        </w:rPr>
        <w:t>ش مجعد و انبوه وسرتراش</w:t>
      </w:r>
      <w:r w:rsidR="005B21A3">
        <w:rPr>
          <w:rStyle w:val="Char3"/>
          <w:rtl/>
          <w:lang w:bidi="fa-IR"/>
        </w:rPr>
        <w:t>ی</w:t>
      </w:r>
      <w:r w:rsidRPr="0060162A">
        <w:rPr>
          <w:rStyle w:val="Char3"/>
          <w:rtl/>
          <w:lang w:bidi="fa-IR"/>
        </w:rPr>
        <w:t>ده و دامن برچ</w:t>
      </w:r>
      <w:r w:rsidR="005B21A3">
        <w:rPr>
          <w:rStyle w:val="Char3"/>
          <w:rtl/>
          <w:lang w:bidi="fa-IR"/>
        </w:rPr>
        <w:t>ی</w:t>
      </w:r>
      <w:r w:rsidRPr="0060162A">
        <w:rPr>
          <w:rStyle w:val="Char3"/>
          <w:rtl/>
          <w:lang w:bidi="fa-IR"/>
        </w:rPr>
        <w:t>ده برخاست و گفت: از خدا بترس ا</w:t>
      </w:r>
      <w:r w:rsidR="005B21A3">
        <w:rPr>
          <w:rStyle w:val="Char3"/>
          <w:rtl/>
          <w:lang w:bidi="fa-IR"/>
        </w:rPr>
        <w:t>ی</w:t>
      </w:r>
      <w:r w:rsidRPr="0060162A">
        <w:rPr>
          <w:rStyle w:val="Char3"/>
          <w:rtl/>
          <w:lang w:bidi="fa-IR"/>
        </w:rPr>
        <w:t xml:space="preserve"> رسول خدا! پ</w:t>
      </w:r>
      <w:r w:rsidR="005B21A3">
        <w:rPr>
          <w:rStyle w:val="Char3"/>
          <w:rtl/>
          <w:lang w:bidi="fa-IR"/>
        </w:rPr>
        <w:t>ی</w:t>
      </w:r>
      <w:r w:rsidRPr="0060162A">
        <w:rPr>
          <w:rStyle w:val="Char3"/>
          <w:rtl/>
          <w:lang w:bidi="fa-IR"/>
        </w:rPr>
        <w:t>غمبر به سو</w:t>
      </w:r>
      <w:r w:rsidR="005B21A3">
        <w:rPr>
          <w:rStyle w:val="Char3"/>
          <w:rtl/>
          <w:lang w:bidi="fa-IR"/>
        </w:rPr>
        <w:t>ی</w:t>
      </w:r>
      <w:r w:rsidRPr="0060162A">
        <w:rPr>
          <w:rStyle w:val="Char3"/>
          <w:rtl/>
          <w:lang w:bidi="fa-IR"/>
        </w:rPr>
        <w:t xml:space="preserve"> او نگر</w:t>
      </w:r>
      <w:r w:rsidR="005B21A3">
        <w:rPr>
          <w:rStyle w:val="Char3"/>
          <w:rtl/>
          <w:lang w:bidi="fa-IR"/>
        </w:rPr>
        <w:t>ی</w:t>
      </w:r>
      <w:r w:rsidRPr="0060162A">
        <w:rPr>
          <w:rStyle w:val="Char3"/>
          <w:rtl/>
          <w:lang w:bidi="fa-IR"/>
        </w:rPr>
        <w:t>ست و فرمود: «وا</w:t>
      </w:r>
      <w:r w:rsidR="005B21A3">
        <w:rPr>
          <w:rStyle w:val="Char3"/>
          <w:rtl/>
          <w:lang w:bidi="fa-IR"/>
        </w:rPr>
        <w:t>ی</w:t>
      </w:r>
      <w:r w:rsidRPr="0060162A">
        <w:rPr>
          <w:rStyle w:val="Char3"/>
          <w:rtl/>
          <w:lang w:bidi="fa-IR"/>
        </w:rPr>
        <w:t xml:space="preserve"> بر تو! آ</w:t>
      </w:r>
      <w:r w:rsidR="005B21A3">
        <w:rPr>
          <w:rStyle w:val="Char3"/>
          <w:rtl/>
          <w:lang w:bidi="fa-IR"/>
        </w:rPr>
        <w:t>ی</w:t>
      </w:r>
      <w:r w:rsidRPr="0060162A">
        <w:rPr>
          <w:rStyle w:val="Char3"/>
          <w:rtl/>
          <w:lang w:bidi="fa-IR"/>
        </w:rPr>
        <w:t>ا من از همه كس سزاوارتر ن</w:t>
      </w:r>
      <w:r w:rsidR="005B21A3">
        <w:rPr>
          <w:rStyle w:val="Char3"/>
          <w:rtl/>
          <w:lang w:bidi="fa-IR"/>
        </w:rPr>
        <w:t>ی</w:t>
      </w:r>
      <w:r w:rsidRPr="0060162A">
        <w:rPr>
          <w:rStyle w:val="Char3"/>
          <w:rtl/>
          <w:lang w:bidi="fa-IR"/>
        </w:rPr>
        <w:t>ستم به ا</w:t>
      </w:r>
      <w:r w:rsidR="005B21A3">
        <w:rPr>
          <w:rStyle w:val="Char3"/>
          <w:rtl/>
          <w:lang w:bidi="fa-IR"/>
        </w:rPr>
        <w:t>ی</w:t>
      </w:r>
      <w:r w:rsidRPr="0060162A">
        <w:rPr>
          <w:rStyle w:val="Char3"/>
          <w:rtl/>
          <w:lang w:bidi="fa-IR"/>
        </w:rPr>
        <w:t>نكه خدا ترس باشم؟» و از او رو</w:t>
      </w:r>
      <w:r w:rsidR="005B21A3">
        <w:rPr>
          <w:rStyle w:val="Char3"/>
          <w:rtl/>
          <w:lang w:bidi="fa-IR"/>
        </w:rPr>
        <w:t>ی</w:t>
      </w:r>
      <w:r w:rsidRPr="0060162A">
        <w:rPr>
          <w:rStyle w:val="Char3"/>
          <w:rtl/>
          <w:lang w:bidi="fa-IR"/>
        </w:rPr>
        <w:t xml:space="preserve"> گردان</w:t>
      </w:r>
      <w:r w:rsidR="005B21A3">
        <w:rPr>
          <w:rStyle w:val="Char3"/>
          <w:rtl/>
          <w:lang w:bidi="fa-IR"/>
        </w:rPr>
        <w:t>ی</w:t>
      </w:r>
      <w:r w:rsidRPr="0060162A">
        <w:rPr>
          <w:rStyle w:val="Char3"/>
          <w:rtl/>
          <w:lang w:bidi="fa-IR"/>
        </w:rPr>
        <w:t>د. خالد (</w:t>
      </w:r>
      <w:r w:rsidR="005B21A3">
        <w:rPr>
          <w:rStyle w:val="Char3"/>
          <w:rtl/>
          <w:lang w:bidi="fa-IR"/>
        </w:rPr>
        <w:t>ی</w:t>
      </w:r>
      <w:r w:rsidRPr="0060162A">
        <w:rPr>
          <w:rStyle w:val="Char3"/>
          <w:rtl/>
          <w:lang w:bidi="fa-IR"/>
        </w:rPr>
        <w:t xml:space="preserve">ا عمر) گفت: </w:t>
      </w:r>
      <w:r w:rsidR="005B21A3">
        <w:rPr>
          <w:rStyle w:val="Char3"/>
          <w:rtl/>
          <w:lang w:bidi="fa-IR"/>
        </w:rPr>
        <w:t>ی</w:t>
      </w:r>
      <w:r w:rsidRPr="0060162A">
        <w:rPr>
          <w:rStyle w:val="Char3"/>
          <w:rtl/>
          <w:lang w:bidi="fa-IR"/>
        </w:rPr>
        <w:t>ا رسول الله گردنش را بزنم؟ حضرت فرمود: «شا</w:t>
      </w:r>
      <w:r w:rsidR="005B21A3">
        <w:rPr>
          <w:rStyle w:val="Char3"/>
          <w:rtl/>
          <w:lang w:bidi="fa-IR"/>
        </w:rPr>
        <w:t>ی</w:t>
      </w:r>
      <w:r w:rsidRPr="0060162A">
        <w:rPr>
          <w:rStyle w:val="Char3"/>
          <w:rtl/>
          <w:lang w:bidi="fa-IR"/>
        </w:rPr>
        <w:t>د او نماز خوان باشد، و بسا نماز خوان كه چ</w:t>
      </w:r>
      <w:r w:rsidR="005B21A3">
        <w:rPr>
          <w:rStyle w:val="Char3"/>
          <w:rtl/>
          <w:lang w:bidi="fa-IR"/>
        </w:rPr>
        <w:t>ی</w:t>
      </w:r>
      <w:r w:rsidRPr="0060162A">
        <w:rPr>
          <w:rStyle w:val="Char3"/>
          <w:rtl/>
          <w:lang w:bidi="fa-IR"/>
        </w:rPr>
        <w:t>ز</w:t>
      </w:r>
      <w:r w:rsidR="005B21A3">
        <w:rPr>
          <w:rStyle w:val="Char3"/>
          <w:rtl/>
          <w:lang w:bidi="fa-IR"/>
        </w:rPr>
        <w:t>ی</w:t>
      </w:r>
      <w:r w:rsidRPr="0060162A">
        <w:rPr>
          <w:rStyle w:val="Char3"/>
          <w:rtl/>
          <w:lang w:bidi="fa-IR"/>
        </w:rPr>
        <w:t xml:space="preserve"> بر زبان آرد كه در دلش آن نباشد». آن گاه فرمود: «من مأمور ن</w:t>
      </w:r>
      <w:r w:rsidR="005B21A3">
        <w:rPr>
          <w:rStyle w:val="Char3"/>
          <w:rtl/>
          <w:lang w:bidi="fa-IR"/>
        </w:rPr>
        <w:t>ی</w:t>
      </w:r>
      <w:r w:rsidRPr="0060162A">
        <w:rPr>
          <w:rStyle w:val="Char3"/>
          <w:rtl/>
          <w:lang w:bidi="fa-IR"/>
        </w:rPr>
        <w:t>ستم كه م</w:t>
      </w:r>
      <w:r w:rsidR="005B21A3">
        <w:rPr>
          <w:rStyle w:val="Char3"/>
          <w:rtl/>
          <w:lang w:bidi="fa-IR"/>
        </w:rPr>
        <w:t>ی</w:t>
      </w:r>
      <w:r w:rsidRPr="0060162A">
        <w:rPr>
          <w:rStyle w:val="Char3"/>
          <w:rtl/>
          <w:lang w:bidi="fa-IR"/>
        </w:rPr>
        <w:t>ان دل مردم را بكاوم و باطنشان را بشكافم». سپس به سو</w:t>
      </w:r>
      <w:r w:rsidR="005B21A3">
        <w:rPr>
          <w:rStyle w:val="Char3"/>
          <w:rtl/>
          <w:lang w:bidi="fa-IR"/>
        </w:rPr>
        <w:t>ی</w:t>
      </w:r>
      <w:r w:rsidRPr="0060162A">
        <w:rPr>
          <w:rStyle w:val="Char3"/>
          <w:rtl/>
          <w:lang w:bidi="fa-IR"/>
        </w:rPr>
        <w:t xml:space="preserve"> آن مرد كه متشنج و لرزان بود نگاه كرد و فرمود: «بدان</w:t>
      </w:r>
      <w:r w:rsidR="005B21A3">
        <w:rPr>
          <w:rStyle w:val="Char3"/>
          <w:rtl/>
          <w:lang w:bidi="fa-IR"/>
        </w:rPr>
        <w:t>ی</w:t>
      </w:r>
      <w:r w:rsidRPr="0060162A">
        <w:rPr>
          <w:rStyle w:val="Char3"/>
          <w:rtl/>
          <w:lang w:bidi="fa-IR"/>
        </w:rPr>
        <w:t>د كه از ا</w:t>
      </w:r>
      <w:r w:rsidR="005B21A3">
        <w:rPr>
          <w:rStyle w:val="Char3"/>
          <w:rtl/>
          <w:lang w:bidi="fa-IR"/>
        </w:rPr>
        <w:t>ی</w:t>
      </w:r>
      <w:r w:rsidRPr="0060162A">
        <w:rPr>
          <w:rStyle w:val="Char3"/>
          <w:rtl/>
          <w:lang w:bidi="fa-IR"/>
        </w:rPr>
        <w:t>ن ر</w:t>
      </w:r>
      <w:r w:rsidR="005B21A3">
        <w:rPr>
          <w:rStyle w:val="Char3"/>
          <w:rtl/>
          <w:lang w:bidi="fa-IR"/>
        </w:rPr>
        <w:t>ی</w:t>
      </w:r>
      <w:r w:rsidRPr="0060162A">
        <w:rPr>
          <w:rStyle w:val="Char3"/>
          <w:rtl/>
          <w:lang w:bidi="fa-IR"/>
        </w:rPr>
        <w:t>شه قوم</w:t>
      </w:r>
      <w:r w:rsidR="005B21A3">
        <w:rPr>
          <w:rStyle w:val="Char3"/>
          <w:rtl/>
          <w:lang w:bidi="fa-IR"/>
        </w:rPr>
        <w:t>ی</w:t>
      </w:r>
      <w:r w:rsidRPr="0060162A">
        <w:rPr>
          <w:rStyle w:val="Char3"/>
          <w:rtl/>
          <w:lang w:bidi="fa-IR"/>
        </w:rPr>
        <w:t xml:space="preserve"> پد</w:t>
      </w:r>
      <w:r w:rsidR="005B21A3">
        <w:rPr>
          <w:rStyle w:val="Char3"/>
          <w:rtl/>
          <w:lang w:bidi="fa-IR"/>
        </w:rPr>
        <w:t>ی</w:t>
      </w:r>
      <w:r w:rsidRPr="0060162A">
        <w:rPr>
          <w:rStyle w:val="Char3"/>
          <w:rtl/>
          <w:lang w:bidi="fa-IR"/>
        </w:rPr>
        <w:t>د</w:t>
      </w:r>
      <w:r w:rsidR="00101A36">
        <w:rPr>
          <w:rStyle w:val="Char3"/>
          <w:rtl/>
          <w:lang w:bidi="fa-IR"/>
        </w:rPr>
        <w:t xml:space="preserve"> می‌</w:t>
      </w:r>
      <w:r w:rsidRPr="0060162A">
        <w:rPr>
          <w:rStyle w:val="Char3"/>
          <w:rtl/>
          <w:lang w:bidi="fa-IR"/>
        </w:rPr>
        <w:t>آ</w:t>
      </w:r>
      <w:r w:rsidR="005B21A3">
        <w:rPr>
          <w:rStyle w:val="Char3"/>
          <w:rtl/>
          <w:lang w:bidi="fa-IR"/>
        </w:rPr>
        <w:t>ی</w:t>
      </w:r>
      <w:r w:rsidRPr="0060162A">
        <w:rPr>
          <w:rStyle w:val="Char3"/>
          <w:rtl/>
          <w:lang w:bidi="fa-IR"/>
        </w:rPr>
        <w:t>ند كه قرآن</w:t>
      </w:r>
      <w:r w:rsidR="00101A36">
        <w:rPr>
          <w:rStyle w:val="Char3"/>
          <w:rtl/>
          <w:lang w:bidi="fa-IR"/>
        </w:rPr>
        <w:t xml:space="preserve"> می‌</w:t>
      </w:r>
      <w:r w:rsidRPr="0060162A">
        <w:rPr>
          <w:rStyle w:val="Char3"/>
          <w:rtl/>
          <w:lang w:bidi="fa-IR"/>
        </w:rPr>
        <w:t>خوانند اما از گلو</w:t>
      </w:r>
      <w:r w:rsidR="005B21A3">
        <w:rPr>
          <w:rStyle w:val="Char3"/>
          <w:rtl/>
          <w:lang w:bidi="fa-IR"/>
        </w:rPr>
        <w:t>ی</w:t>
      </w:r>
      <w:r w:rsidRPr="0060162A">
        <w:rPr>
          <w:rStyle w:val="Char3"/>
          <w:rtl/>
          <w:lang w:bidi="fa-IR"/>
        </w:rPr>
        <w:t>شان تجاوز</w:t>
      </w:r>
      <w:r w:rsidR="00101A36">
        <w:rPr>
          <w:rStyle w:val="Char3"/>
          <w:rtl/>
          <w:lang w:bidi="fa-IR"/>
        </w:rPr>
        <w:t xml:space="preserve"> نمی‌</w:t>
      </w:r>
      <w:r w:rsidRPr="0060162A">
        <w:rPr>
          <w:rStyle w:val="Char3"/>
          <w:rtl/>
          <w:lang w:bidi="fa-IR"/>
        </w:rPr>
        <w:t>كند [</w:t>
      </w:r>
      <w:r w:rsidR="005B21A3">
        <w:rPr>
          <w:rStyle w:val="Char3"/>
          <w:rtl/>
          <w:lang w:bidi="fa-IR"/>
        </w:rPr>
        <w:t>ی</w:t>
      </w:r>
      <w:r w:rsidRPr="0060162A">
        <w:rPr>
          <w:rStyle w:val="Char3"/>
          <w:rtl/>
          <w:lang w:bidi="fa-IR"/>
        </w:rPr>
        <w:t>عن</w:t>
      </w:r>
      <w:r w:rsidR="005B21A3">
        <w:rPr>
          <w:rStyle w:val="Char3"/>
          <w:rtl/>
          <w:lang w:bidi="fa-IR"/>
        </w:rPr>
        <w:t>ی</w:t>
      </w:r>
      <w:r w:rsidRPr="0060162A">
        <w:rPr>
          <w:rStyle w:val="Char3"/>
          <w:rtl/>
          <w:lang w:bidi="fa-IR"/>
        </w:rPr>
        <w:t xml:space="preserve"> به زبان قرآن</w:t>
      </w:r>
      <w:r w:rsidR="00101A36">
        <w:rPr>
          <w:rStyle w:val="Char3"/>
          <w:rtl/>
          <w:lang w:bidi="fa-IR"/>
        </w:rPr>
        <w:t xml:space="preserve"> می‌</w:t>
      </w:r>
      <w:r w:rsidRPr="0060162A">
        <w:rPr>
          <w:rStyle w:val="Char3"/>
          <w:rtl/>
          <w:lang w:bidi="fa-IR"/>
        </w:rPr>
        <w:t>خوانند نه از دل]‌ و از د</w:t>
      </w:r>
      <w:r w:rsidR="005B21A3">
        <w:rPr>
          <w:rStyle w:val="Char3"/>
          <w:rtl/>
          <w:lang w:bidi="fa-IR"/>
        </w:rPr>
        <w:t>ی</w:t>
      </w:r>
      <w:r w:rsidRPr="0060162A">
        <w:rPr>
          <w:rStyle w:val="Char3"/>
          <w:rtl/>
          <w:lang w:bidi="fa-IR"/>
        </w:rPr>
        <w:t>ن چنان خارج</w:t>
      </w:r>
      <w:r w:rsidR="00101A36">
        <w:rPr>
          <w:rStyle w:val="Char3"/>
          <w:rtl/>
          <w:lang w:bidi="fa-IR"/>
        </w:rPr>
        <w:t xml:space="preserve"> می‌</w:t>
      </w:r>
      <w:r w:rsidRPr="0060162A">
        <w:rPr>
          <w:rStyle w:val="Char3"/>
          <w:rtl/>
          <w:lang w:bidi="fa-IR"/>
        </w:rPr>
        <w:t>شوند كه ت</w:t>
      </w:r>
      <w:r w:rsidR="005B21A3">
        <w:rPr>
          <w:rStyle w:val="Char3"/>
          <w:rtl/>
          <w:lang w:bidi="fa-IR"/>
        </w:rPr>
        <w:t>ی</w:t>
      </w:r>
      <w:r w:rsidRPr="0060162A">
        <w:rPr>
          <w:rStyle w:val="Char3"/>
          <w:rtl/>
          <w:lang w:bidi="fa-IR"/>
        </w:rPr>
        <w:t>ر از تنِ شكار». مؤلف گو</w:t>
      </w:r>
      <w:r w:rsidR="005B21A3">
        <w:rPr>
          <w:rStyle w:val="Char3"/>
          <w:rtl/>
          <w:lang w:bidi="fa-IR"/>
        </w:rPr>
        <w:t>ی</w:t>
      </w:r>
      <w:r w:rsidRPr="0060162A">
        <w:rPr>
          <w:rStyle w:val="Char3"/>
          <w:rtl/>
          <w:lang w:bidi="fa-IR"/>
        </w:rPr>
        <w:t>د: نام آن شخص</w:t>
      </w:r>
      <w:r w:rsidRPr="006F5EEE">
        <w:rPr>
          <w:rStyle w:val="Char3"/>
          <w:rtl/>
          <w:lang w:bidi="fa-IR"/>
        </w:rPr>
        <w:t xml:space="preserve"> ذوالخو</w:t>
      </w:r>
      <w:r w:rsidR="005B21A3">
        <w:rPr>
          <w:rStyle w:val="Char3"/>
          <w:rtl/>
          <w:lang w:bidi="fa-IR"/>
        </w:rPr>
        <w:t>ی</w:t>
      </w:r>
      <w:r w:rsidRPr="006F5EEE">
        <w:rPr>
          <w:rStyle w:val="Char3"/>
          <w:rtl/>
          <w:lang w:bidi="fa-IR"/>
        </w:rPr>
        <w:t xml:space="preserve">صرة‌ </w:t>
      </w:r>
      <w:r w:rsidRPr="0060162A">
        <w:rPr>
          <w:rStyle w:val="Char3"/>
          <w:rtl/>
          <w:lang w:bidi="fa-IR"/>
        </w:rPr>
        <w:t>تم</w:t>
      </w:r>
      <w:r w:rsidR="005B21A3">
        <w:rPr>
          <w:rStyle w:val="Char3"/>
          <w:rtl/>
          <w:lang w:bidi="fa-IR"/>
        </w:rPr>
        <w:t>ی</w:t>
      </w:r>
      <w:r w:rsidRPr="0060162A">
        <w:rPr>
          <w:rStyle w:val="Char3"/>
          <w:rtl/>
          <w:lang w:bidi="fa-IR"/>
        </w:rPr>
        <w:t>م</w:t>
      </w:r>
      <w:r w:rsidR="005B21A3">
        <w:rPr>
          <w:rStyle w:val="Char3"/>
          <w:rtl/>
          <w:lang w:bidi="fa-IR"/>
        </w:rPr>
        <w:t>ی</w:t>
      </w:r>
      <w:r w:rsidRPr="0060162A">
        <w:rPr>
          <w:rStyle w:val="Char3"/>
          <w:rtl/>
          <w:lang w:bidi="fa-IR"/>
        </w:rPr>
        <w:t xml:space="preserve"> بود و در صورت د</w:t>
      </w:r>
      <w:r w:rsidR="005B21A3">
        <w:rPr>
          <w:rStyle w:val="Char3"/>
          <w:rtl/>
          <w:lang w:bidi="fa-IR"/>
        </w:rPr>
        <w:t>ی</w:t>
      </w:r>
      <w:r w:rsidRPr="0060162A">
        <w:rPr>
          <w:rStyle w:val="Char3"/>
          <w:rtl/>
          <w:lang w:bidi="fa-IR"/>
        </w:rPr>
        <w:t>گر</w:t>
      </w:r>
      <w:r w:rsidR="005B21A3">
        <w:rPr>
          <w:rStyle w:val="Char3"/>
          <w:rtl/>
          <w:lang w:bidi="fa-IR"/>
        </w:rPr>
        <w:t>ی</w:t>
      </w:r>
      <w:r w:rsidRPr="0060162A">
        <w:rPr>
          <w:rStyle w:val="Char3"/>
          <w:rtl/>
          <w:lang w:bidi="fa-IR"/>
        </w:rPr>
        <w:t xml:space="preserve"> از ا</w:t>
      </w:r>
      <w:r w:rsidR="005B21A3">
        <w:rPr>
          <w:rStyle w:val="Char3"/>
          <w:rtl/>
          <w:lang w:bidi="fa-IR"/>
        </w:rPr>
        <w:t>ی</w:t>
      </w:r>
      <w:r w:rsidRPr="0060162A">
        <w:rPr>
          <w:rStyle w:val="Char3"/>
          <w:rtl/>
          <w:lang w:bidi="fa-IR"/>
        </w:rPr>
        <w:t>ن روا</w:t>
      </w:r>
      <w:r w:rsidR="005B21A3">
        <w:rPr>
          <w:rStyle w:val="Char3"/>
          <w:rtl/>
          <w:lang w:bidi="fa-IR"/>
        </w:rPr>
        <w:t>ی</w:t>
      </w:r>
      <w:r w:rsidRPr="0060162A">
        <w:rPr>
          <w:rStyle w:val="Char3"/>
          <w:rtl/>
          <w:lang w:bidi="fa-IR"/>
        </w:rPr>
        <w:t>ت آمده است كه به پ</w:t>
      </w:r>
      <w:r w:rsidR="005B21A3">
        <w:rPr>
          <w:rStyle w:val="Char3"/>
          <w:rtl/>
          <w:lang w:bidi="fa-IR"/>
        </w:rPr>
        <w:t>ی</w:t>
      </w:r>
      <w:r w:rsidRPr="0060162A">
        <w:rPr>
          <w:rStyle w:val="Char3"/>
          <w:rtl/>
          <w:lang w:bidi="fa-IR"/>
        </w:rPr>
        <w:t xml:space="preserve">غمبر </w:t>
      </w:r>
      <w:r w:rsidR="00E573EC">
        <w:rPr>
          <w:rStyle w:val="Char3"/>
          <w:lang w:bidi="fa-IR"/>
        </w:rPr>
        <w:sym w:font="AGA Arabesque" w:char="F072"/>
      </w:r>
      <w:r w:rsidRPr="0060162A">
        <w:rPr>
          <w:rStyle w:val="Char3"/>
          <w:rtl/>
          <w:lang w:bidi="fa-IR"/>
        </w:rPr>
        <w:t xml:space="preserve"> گفت: عدالت كن! و حضرت فرمود:‌ وا</w:t>
      </w:r>
      <w:r w:rsidR="005B21A3">
        <w:rPr>
          <w:rStyle w:val="Char3"/>
          <w:rtl/>
          <w:lang w:bidi="fa-IR"/>
        </w:rPr>
        <w:t>ی</w:t>
      </w:r>
      <w:r w:rsidRPr="0060162A">
        <w:rPr>
          <w:rStyle w:val="Char3"/>
          <w:rtl/>
          <w:lang w:bidi="fa-IR"/>
        </w:rPr>
        <w:t xml:space="preserve"> بر تو! اگر من عدالت نكنم چه كس</w:t>
      </w:r>
      <w:r w:rsidR="005B21A3">
        <w:rPr>
          <w:rStyle w:val="Char3"/>
          <w:rtl/>
          <w:lang w:bidi="fa-IR"/>
        </w:rPr>
        <w:t>ی</w:t>
      </w:r>
      <w:r w:rsidRPr="0060162A">
        <w:rPr>
          <w:rStyle w:val="Char3"/>
          <w:rtl/>
          <w:lang w:bidi="fa-IR"/>
        </w:rPr>
        <w:t xml:space="preserve"> عدالت</w:t>
      </w:r>
      <w:r w:rsidR="00101A36">
        <w:rPr>
          <w:rStyle w:val="Char3"/>
          <w:rtl/>
          <w:lang w:bidi="fa-IR"/>
        </w:rPr>
        <w:t xml:space="preserve"> می‌</w:t>
      </w:r>
      <w:r w:rsidRPr="0060162A">
        <w:rPr>
          <w:rStyle w:val="Char3"/>
          <w:rtl/>
          <w:lang w:bidi="fa-IR"/>
        </w:rPr>
        <w:t>كند؟ و او اول خارج</w:t>
      </w:r>
      <w:r w:rsidR="005B21A3">
        <w:rPr>
          <w:rStyle w:val="Char3"/>
          <w:rtl/>
          <w:lang w:bidi="fa-IR"/>
        </w:rPr>
        <w:t>ی</w:t>
      </w:r>
      <w:r w:rsidRPr="0060162A">
        <w:rPr>
          <w:rStyle w:val="Char3"/>
          <w:rtl/>
          <w:lang w:bidi="fa-IR"/>
        </w:rPr>
        <w:t xml:space="preserve"> است كه در اسلام خروج نمود و آفتش از آنجا بود كه به رأ</w:t>
      </w:r>
      <w:r w:rsidR="005B21A3">
        <w:rPr>
          <w:rStyle w:val="Char3"/>
          <w:rtl/>
          <w:lang w:bidi="fa-IR"/>
        </w:rPr>
        <w:t>ی</w:t>
      </w:r>
      <w:r w:rsidRPr="0060162A">
        <w:rPr>
          <w:rStyle w:val="Char3"/>
          <w:rtl/>
          <w:lang w:bidi="fa-IR"/>
        </w:rPr>
        <w:t xml:space="preserve"> خود راض</w:t>
      </w:r>
      <w:r w:rsidR="005B21A3">
        <w:rPr>
          <w:rStyle w:val="Char3"/>
          <w:rtl/>
          <w:lang w:bidi="fa-IR"/>
        </w:rPr>
        <w:t>ی</w:t>
      </w:r>
      <w:r w:rsidRPr="0060162A">
        <w:rPr>
          <w:rStyle w:val="Char3"/>
          <w:rtl/>
          <w:lang w:bidi="fa-IR"/>
        </w:rPr>
        <w:t xml:space="preserve"> شد و هرگاه تأمل</w:t>
      </w:r>
      <w:r w:rsidR="00101A36">
        <w:rPr>
          <w:rStyle w:val="Char3"/>
          <w:rtl/>
          <w:lang w:bidi="fa-IR"/>
        </w:rPr>
        <w:t xml:space="preserve"> می‌</w:t>
      </w:r>
      <w:r w:rsidRPr="0060162A">
        <w:rPr>
          <w:rStyle w:val="Char3"/>
          <w:rtl/>
          <w:lang w:bidi="fa-IR"/>
        </w:rPr>
        <w:t>كرد در</w:t>
      </w:r>
      <w:r w:rsidR="00101A36">
        <w:rPr>
          <w:rStyle w:val="Char3"/>
          <w:rtl/>
          <w:lang w:bidi="fa-IR"/>
        </w:rPr>
        <w:t xml:space="preserve"> می‌</w:t>
      </w:r>
      <w:r w:rsidR="005B21A3">
        <w:rPr>
          <w:rStyle w:val="Char3"/>
          <w:rtl/>
          <w:lang w:bidi="fa-IR"/>
        </w:rPr>
        <w:t>ی</w:t>
      </w:r>
      <w:r w:rsidRPr="0060162A">
        <w:rPr>
          <w:rStyle w:val="Char3"/>
          <w:rtl/>
          <w:lang w:bidi="fa-IR"/>
        </w:rPr>
        <w:t>افت كه رأ</w:t>
      </w:r>
      <w:r w:rsidR="005B21A3">
        <w:rPr>
          <w:rStyle w:val="Char3"/>
          <w:rtl/>
          <w:lang w:bidi="fa-IR"/>
        </w:rPr>
        <w:t>یی</w:t>
      </w:r>
      <w:r w:rsidRPr="0060162A">
        <w:rPr>
          <w:rStyle w:val="Char3"/>
          <w:rtl/>
          <w:lang w:bidi="fa-IR"/>
        </w:rPr>
        <w:t xml:space="preserve"> بالاتر از رأ</w:t>
      </w:r>
      <w:r w:rsidR="005B21A3">
        <w:rPr>
          <w:rStyle w:val="Char3"/>
          <w:rtl/>
          <w:lang w:bidi="fa-IR"/>
        </w:rPr>
        <w:t>ی</w:t>
      </w:r>
      <w:r w:rsidRPr="0060162A">
        <w:rPr>
          <w:rStyle w:val="Char3"/>
          <w:rtl/>
          <w:lang w:bidi="fa-IR"/>
        </w:rPr>
        <w:t xml:space="preserve"> رسول الله </w:t>
      </w:r>
      <w:r w:rsidR="00E573EC">
        <w:rPr>
          <w:rStyle w:val="Char3"/>
          <w:lang w:bidi="fa-IR"/>
        </w:rPr>
        <w:sym w:font="AGA Arabesque" w:char="F072"/>
      </w:r>
      <w:r w:rsidRPr="0060162A">
        <w:rPr>
          <w:rStyle w:val="Char3"/>
          <w:rtl/>
          <w:lang w:bidi="fa-IR"/>
        </w:rPr>
        <w:t xml:space="preserve"> ن</w:t>
      </w:r>
      <w:r w:rsidR="005B21A3">
        <w:rPr>
          <w:rStyle w:val="Char3"/>
          <w:rtl/>
          <w:lang w:bidi="fa-IR"/>
        </w:rPr>
        <w:t>ی</w:t>
      </w:r>
      <w:r w:rsidRPr="0060162A">
        <w:rPr>
          <w:rStyle w:val="Char3"/>
          <w:rtl/>
          <w:lang w:bidi="fa-IR"/>
        </w:rPr>
        <w:t xml:space="preserve">ست. و </w:t>
      </w:r>
      <w:r w:rsidRPr="0084488E">
        <w:rPr>
          <w:rStyle w:val="Char3"/>
          <w:spacing w:val="-4"/>
          <w:rtl/>
          <w:lang w:bidi="fa-IR"/>
        </w:rPr>
        <w:t>پ</w:t>
      </w:r>
      <w:r w:rsidR="005B21A3" w:rsidRPr="0084488E">
        <w:rPr>
          <w:rStyle w:val="Char3"/>
          <w:spacing w:val="-4"/>
          <w:rtl/>
          <w:lang w:bidi="fa-IR"/>
        </w:rPr>
        <w:t>ی</w:t>
      </w:r>
      <w:r w:rsidRPr="0084488E">
        <w:rPr>
          <w:rStyle w:val="Char3"/>
          <w:spacing w:val="-4"/>
          <w:rtl/>
          <w:lang w:bidi="fa-IR"/>
        </w:rPr>
        <w:t>روان ا</w:t>
      </w:r>
      <w:r w:rsidR="005B21A3" w:rsidRPr="0084488E">
        <w:rPr>
          <w:rStyle w:val="Char3"/>
          <w:spacing w:val="-4"/>
          <w:rtl/>
          <w:lang w:bidi="fa-IR"/>
        </w:rPr>
        <w:t>ی</w:t>
      </w:r>
      <w:r w:rsidRPr="0084488E">
        <w:rPr>
          <w:rStyle w:val="Char3"/>
          <w:spacing w:val="-4"/>
          <w:rtl/>
          <w:lang w:bidi="fa-IR"/>
        </w:rPr>
        <w:t>ن آدم بودند كه بر عل</w:t>
      </w:r>
      <w:r w:rsidR="005B21A3" w:rsidRPr="0084488E">
        <w:rPr>
          <w:rStyle w:val="Char3"/>
          <w:spacing w:val="-4"/>
          <w:rtl/>
          <w:lang w:bidi="fa-IR"/>
        </w:rPr>
        <w:t>ی</w:t>
      </w:r>
      <w:r w:rsidRPr="0084488E">
        <w:rPr>
          <w:rStyle w:val="Char3"/>
          <w:spacing w:val="-4"/>
          <w:rtl/>
          <w:lang w:bidi="fa-IR"/>
        </w:rPr>
        <w:t xml:space="preserve"> </w:t>
      </w:r>
      <w:r w:rsidR="00FC185D" w:rsidRPr="0084488E">
        <w:rPr>
          <w:rStyle w:val="Char3"/>
          <w:spacing w:val="-4"/>
          <w:lang w:bidi="fa-IR"/>
        </w:rPr>
        <w:sym w:font="AGA Arabesque" w:char="F074"/>
      </w:r>
      <w:r w:rsidRPr="0084488E">
        <w:rPr>
          <w:rStyle w:val="Char3"/>
          <w:spacing w:val="-4"/>
          <w:rtl/>
          <w:lang w:bidi="fa-IR"/>
        </w:rPr>
        <w:t xml:space="preserve"> خروج كردند. و داستان آن چنان بود كه چون جنگ م</w:t>
      </w:r>
      <w:r w:rsidR="005B21A3" w:rsidRPr="0084488E">
        <w:rPr>
          <w:rStyle w:val="Char3"/>
          <w:spacing w:val="-4"/>
          <w:rtl/>
          <w:lang w:bidi="fa-IR"/>
        </w:rPr>
        <w:t>ی</w:t>
      </w:r>
      <w:r w:rsidRPr="0084488E">
        <w:rPr>
          <w:rStyle w:val="Char3"/>
          <w:spacing w:val="-4"/>
          <w:rtl/>
          <w:lang w:bidi="fa-IR"/>
        </w:rPr>
        <w:t>ان عل</w:t>
      </w:r>
      <w:r w:rsidR="005B21A3" w:rsidRPr="0084488E">
        <w:rPr>
          <w:rStyle w:val="Char3"/>
          <w:spacing w:val="-4"/>
          <w:rtl/>
          <w:lang w:bidi="fa-IR"/>
        </w:rPr>
        <w:t>ی</w:t>
      </w:r>
      <w:r w:rsidRPr="0084488E">
        <w:rPr>
          <w:rStyle w:val="Char3"/>
          <w:spacing w:val="-4"/>
          <w:rtl/>
          <w:lang w:bidi="fa-IR"/>
        </w:rPr>
        <w:t xml:space="preserve"> </w:t>
      </w:r>
      <w:r w:rsidR="00FC185D" w:rsidRPr="0084488E">
        <w:rPr>
          <w:rStyle w:val="Char3"/>
          <w:spacing w:val="-4"/>
          <w:lang w:bidi="fa-IR"/>
        </w:rPr>
        <w:sym w:font="AGA Arabesque" w:char="F074"/>
      </w:r>
      <w:r w:rsidRPr="0060162A">
        <w:rPr>
          <w:rStyle w:val="Char3"/>
          <w:rtl/>
          <w:lang w:bidi="fa-IR"/>
        </w:rPr>
        <w:t xml:space="preserve"> و معاو</w:t>
      </w:r>
      <w:r w:rsidR="005B21A3">
        <w:rPr>
          <w:rStyle w:val="Char3"/>
          <w:rtl/>
          <w:lang w:bidi="fa-IR"/>
        </w:rPr>
        <w:t>ی</w:t>
      </w:r>
      <w:r w:rsidRPr="0060162A">
        <w:rPr>
          <w:rStyle w:val="Char3"/>
          <w:rtl/>
          <w:lang w:bidi="fa-IR"/>
        </w:rPr>
        <w:t xml:space="preserve">ه </w:t>
      </w:r>
      <w:r w:rsidR="00FC185D">
        <w:rPr>
          <w:rStyle w:val="Char3"/>
          <w:lang w:bidi="fa-IR"/>
        </w:rPr>
        <w:sym w:font="AGA Arabesque" w:char="F074"/>
      </w:r>
      <w:r w:rsidRPr="0060162A">
        <w:rPr>
          <w:rStyle w:val="Char3"/>
          <w:rtl/>
          <w:lang w:bidi="fa-IR"/>
        </w:rPr>
        <w:t xml:space="preserve"> به طول انجام</w:t>
      </w:r>
      <w:r w:rsidR="005B21A3">
        <w:rPr>
          <w:rStyle w:val="Char3"/>
          <w:rtl/>
          <w:lang w:bidi="fa-IR"/>
        </w:rPr>
        <w:t>ی</w:t>
      </w:r>
      <w:r w:rsidRPr="0060162A">
        <w:rPr>
          <w:rStyle w:val="Char3"/>
          <w:rtl/>
          <w:lang w:bidi="fa-IR"/>
        </w:rPr>
        <w:t xml:space="preserve">د </w:t>
      </w:r>
      <w:r w:rsidR="005B21A3">
        <w:rPr>
          <w:rStyle w:val="Char3"/>
          <w:rtl/>
          <w:lang w:bidi="fa-IR"/>
        </w:rPr>
        <w:t>ی</w:t>
      </w:r>
      <w:r w:rsidRPr="0060162A">
        <w:rPr>
          <w:rStyle w:val="Char3"/>
          <w:rtl/>
          <w:lang w:bidi="fa-IR"/>
        </w:rPr>
        <w:t>اران معاو</w:t>
      </w:r>
      <w:r w:rsidR="005B21A3">
        <w:rPr>
          <w:rStyle w:val="Char3"/>
          <w:rtl/>
          <w:lang w:bidi="fa-IR"/>
        </w:rPr>
        <w:t>ی</w:t>
      </w:r>
      <w:r w:rsidRPr="0060162A">
        <w:rPr>
          <w:rStyle w:val="Char3"/>
          <w:rtl/>
          <w:lang w:bidi="fa-IR"/>
        </w:rPr>
        <w:t xml:space="preserve">ه قرآن برافراشتند و </w:t>
      </w:r>
      <w:r w:rsidR="005B21A3">
        <w:rPr>
          <w:rStyle w:val="Char3"/>
          <w:rtl/>
          <w:lang w:bidi="fa-IR"/>
        </w:rPr>
        <w:t>ی</w:t>
      </w:r>
      <w:r w:rsidRPr="0060162A">
        <w:rPr>
          <w:rStyle w:val="Char3"/>
          <w:rtl/>
          <w:lang w:bidi="fa-IR"/>
        </w:rPr>
        <w:t>اران عل</w:t>
      </w:r>
      <w:r w:rsidR="005B21A3">
        <w:rPr>
          <w:rStyle w:val="Char3"/>
          <w:rtl/>
          <w:lang w:bidi="fa-IR"/>
        </w:rPr>
        <w:t>ی</w:t>
      </w:r>
      <w:r w:rsidRPr="0060162A">
        <w:rPr>
          <w:rStyle w:val="Char3"/>
          <w:rtl/>
          <w:lang w:bidi="fa-IR"/>
        </w:rPr>
        <w:t xml:space="preserve"> را دعوت به آنچه قرآن بگو</w:t>
      </w:r>
      <w:r w:rsidR="005B21A3">
        <w:rPr>
          <w:rStyle w:val="Char3"/>
          <w:rtl/>
          <w:lang w:bidi="fa-IR"/>
        </w:rPr>
        <w:t>ی</w:t>
      </w:r>
      <w:r w:rsidRPr="0060162A">
        <w:rPr>
          <w:rStyle w:val="Char3"/>
          <w:rtl/>
          <w:lang w:bidi="fa-IR"/>
        </w:rPr>
        <w:t xml:space="preserve">د كردند، و گفتند شما </w:t>
      </w:r>
      <w:r w:rsidR="005B21A3">
        <w:rPr>
          <w:rStyle w:val="Char3"/>
          <w:rtl/>
          <w:lang w:bidi="fa-IR"/>
        </w:rPr>
        <w:t>ی</w:t>
      </w:r>
      <w:r w:rsidRPr="0060162A">
        <w:rPr>
          <w:rStyle w:val="Char3"/>
          <w:rtl/>
          <w:lang w:bidi="fa-IR"/>
        </w:rPr>
        <w:t>ك</w:t>
      </w:r>
      <w:r w:rsidR="005B21A3">
        <w:rPr>
          <w:rStyle w:val="Char3"/>
          <w:rtl/>
          <w:lang w:bidi="fa-IR"/>
        </w:rPr>
        <w:t>ی</w:t>
      </w:r>
      <w:r w:rsidRPr="0060162A">
        <w:rPr>
          <w:rStyle w:val="Char3"/>
          <w:rtl/>
          <w:lang w:bidi="fa-IR"/>
        </w:rPr>
        <w:t xml:space="preserve"> را بفرست</w:t>
      </w:r>
      <w:r w:rsidR="005B21A3">
        <w:rPr>
          <w:rStyle w:val="Char3"/>
          <w:rtl/>
          <w:lang w:bidi="fa-IR"/>
        </w:rPr>
        <w:t>ی</w:t>
      </w:r>
      <w:r w:rsidRPr="0060162A">
        <w:rPr>
          <w:rStyle w:val="Char3"/>
          <w:rtl/>
          <w:lang w:bidi="fa-IR"/>
        </w:rPr>
        <w:t xml:space="preserve">د و ما </w:t>
      </w:r>
      <w:r w:rsidR="005B21A3">
        <w:rPr>
          <w:rStyle w:val="Char3"/>
          <w:rtl/>
          <w:lang w:bidi="fa-IR"/>
        </w:rPr>
        <w:t>ی</w:t>
      </w:r>
      <w:r w:rsidRPr="0060162A">
        <w:rPr>
          <w:rStyle w:val="Char3"/>
          <w:rtl/>
          <w:lang w:bidi="fa-IR"/>
        </w:rPr>
        <w:t>ك</w:t>
      </w:r>
      <w:r w:rsidR="005B21A3">
        <w:rPr>
          <w:rStyle w:val="Char3"/>
          <w:rtl/>
          <w:lang w:bidi="fa-IR"/>
        </w:rPr>
        <w:t>ی</w:t>
      </w:r>
      <w:r w:rsidRPr="0060162A">
        <w:rPr>
          <w:rStyle w:val="Char3"/>
          <w:rtl/>
          <w:lang w:bidi="fa-IR"/>
        </w:rPr>
        <w:t xml:space="preserve"> را، از آن دو عهد</w:t>
      </w:r>
      <w:r w:rsidR="00101A36">
        <w:rPr>
          <w:rStyle w:val="Char3"/>
          <w:rtl/>
          <w:lang w:bidi="fa-IR"/>
        </w:rPr>
        <w:t xml:space="preserve"> می‌</w:t>
      </w:r>
      <w:r w:rsidRPr="0060162A">
        <w:rPr>
          <w:rStyle w:val="Char3"/>
          <w:rtl/>
          <w:lang w:bidi="fa-IR"/>
        </w:rPr>
        <w:t>گ</w:t>
      </w:r>
      <w:r w:rsidR="005B21A3">
        <w:rPr>
          <w:rStyle w:val="Char3"/>
          <w:rtl/>
          <w:lang w:bidi="fa-IR"/>
        </w:rPr>
        <w:t>ی</w:t>
      </w:r>
      <w:r w:rsidRPr="0060162A">
        <w:rPr>
          <w:rStyle w:val="Char3"/>
          <w:rtl/>
          <w:lang w:bidi="fa-IR"/>
        </w:rPr>
        <w:t>ر</w:t>
      </w:r>
      <w:r w:rsidR="005B21A3">
        <w:rPr>
          <w:rStyle w:val="Char3"/>
          <w:rtl/>
          <w:lang w:bidi="fa-IR"/>
        </w:rPr>
        <w:t>ی</w:t>
      </w:r>
      <w:r w:rsidRPr="0060162A">
        <w:rPr>
          <w:rStyle w:val="Char3"/>
          <w:rtl/>
          <w:lang w:bidi="fa-IR"/>
        </w:rPr>
        <w:t>م كه به آنچه كتاب خدا بگو</w:t>
      </w:r>
      <w:r w:rsidR="005B21A3">
        <w:rPr>
          <w:rStyle w:val="Char3"/>
          <w:rtl/>
          <w:lang w:bidi="fa-IR"/>
        </w:rPr>
        <w:t>ی</w:t>
      </w:r>
      <w:r w:rsidRPr="0060162A">
        <w:rPr>
          <w:rStyle w:val="Char3"/>
          <w:rtl/>
          <w:lang w:bidi="fa-IR"/>
        </w:rPr>
        <w:t>د عمل كنند. لشكر</w:t>
      </w:r>
      <w:r w:rsidR="005B21A3">
        <w:rPr>
          <w:rStyle w:val="Char3"/>
          <w:rtl/>
          <w:lang w:bidi="fa-IR"/>
        </w:rPr>
        <w:t>ی</w:t>
      </w:r>
      <w:r w:rsidRPr="0060162A">
        <w:rPr>
          <w:rStyle w:val="Char3"/>
          <w:rtl/>
          <w:lang w:bidi="fa-IR"/>
        </w:rPr>
        <w:t>ان پذ</w:t>
      </w:r>
      <w:r w:rsidR="005B21A3">
        <w:rPr>
          <w:rStyle w:val="Char3"/>
          <w:rtl/>
          <w:lang w:bidi="fa-IR"/>
        </w:rPr>
        <w:t>ی</w:t>
      </w:r>
      <w:r w:rsidRPr="0060162A">
        <w:rPr>
          <w:rStyle w:val="Char3"/>
          <w:rtl/>
          <w:lang w:bidi="fa-IR"/>
        </w:rPr>
        <w:t>رفتند. از سمت معاو</w:t>
      </w:r>
      <w:r w:rsidR="005B21A3">
        <w:rPr>
          <w:rStyle w:val="Char3"/>
          <w:rtl/>
          <w:lang w:bidi="fa-IR"/>
        </w:rPr>
        <w:t>ی</w:t>
      </w:r>
      <w:r w:rsidRPr="0060162A">
        <w:rPr>
          <w:rStyle w:val="Char3"/>
          <w:rtl/>
          <w:lang w:bidi="fa-IR"/>
        </w:rPr>
        <w:t>ه عمرو بن عاص فرستاده شد؛ لشكر عل</w:t>
      </w:r>
      <w:r w:rsidR="005B21A3">
        <w:rPr>
          <w:rStyle w:val="Char3"/>
          <w:rtl/>
          <w:lang w:bidi="fa-IR"/>
        </w:rPr>
        <w:t>ی</w:t>
      </w:r>
      <w:r w:rsidRPr="0060162A">
        <w:rPr>
          <w:rStyle w:val="Char3"/>
          <w:rtl/>
          <w:lang w:bidi="fa-IR"/>
        </w:rPr>
        <w:t xml:space="preserve"> </w:t>
      </w:r>
      <w:r w:rsidR="00FC185D">
        <w:rPr>
          <w:rStyle w:val="Char3"/>
          <w:lang w:bidi="fa-IR"/>
        </w:rPr>
        <w:sym w:font="AGA Arabesque" w:char="F074"/>
      </w:r>
      <w:r w:rsidRPr="0060162A">
        <w:rPr>
          <w:rStyle w:val="Char3"/>
          <w:rtl/>
          <w:lang w:bidi="fa-IR"/>
        </w:rPr>
        <w:t xml:space="preserve"> به او گفتند ابوموس</w:t>
      </w:r>
      <w:r w:rsidR="005B21A3">
        <w:rPr>
          <w:rStyle w:val="Char3"/>
          <w:rtl/>
          <w:lang w:bidi="fa-IR"/>
        </w:rPr>
        <w:t>ی</w:t>
      </w:r>
      <w:r w:rsidRPr="0060162A">
        <w:rPr>
          <w:rStyle w:val="Char3"/>
          <w:rtl/>
          <w:lang w:bidi="fa-IR"/>
        </w:rPr>
        <w:t xml:space="preserve"> را بفرست. حضرت فرمود:‌ نظر من بر ابوموس</w:t>
      </w:r>
      <w:r w:rsidR="005B21A3">
        <w:rPr>
          <w:rStyle w:val="Char3"/>
          <w:rtl/>
          <w:lang w:bidi="fa-IR"/>
        </w:rPr>
        <w:t>ی</w:t>
      </w:r>
      <w:r w:rsidRPr="0060162A">
        <w:rPr>
          <w:rStyle w:val="Char3"/>
          <w:rtl/>
          <w:lang w:bidi="fa-IR"/>
        </w:rPr>
        <w:t xml:space="preserve"> ن</w:t>
      </w:r>
      <w:r w:rsidR="005B21A3">
        <w:rPr>
          <w:rStyle w:val="Char3"/>
          <w:rtl/>
          <w:lang w:bidi="fa-IR"/>
        </w:rPr>
        <w:t>ی</w:t>
      </w:r>
      <w:r w:rsidRPr="0060162A">
        <w:rPr>
          <w:rStyle w:val="Char3"/>
          <w:rtl/>
          <w:lang w:bidi="fa-IR"/>
        </w:rPr>
        <w:t>ست ابن عباس را بفرست</w:t>
      </w:r>
      <w:r w:rsidR="005B21A3">
        <w:rPr>
          <w:rStyle w:val="Char3"/>
          <w:rtl/>
          <w:lang w:bidi="fa-IR"/>
        </w:rPr>
        <w:t>ی</w:t>
      </w:r>
      <w:r w:rsidRPr="0060162A">
        <w:rPr>
          <w:rStyle w:val="Char3"/>
          <w:rtl/>
          <w:lang w:bidi="fa-IR"/>
        </w:rPr>
        <w:t>د. گفتند: او از قوم تو محسوب</w:t>
      </w:r>
      <w:r w:rsidR="00101A36">
        <w:rPr>
          <w:rStyle w:val="Char3"/>
          <w:rtl/>
          <w:lang w:bidi="fa-IR"/>
        </w:rPr>
        <w:t xml:space="preserve"> می‌</w:t>
      </w:r>
      <w:r w:rsidRPr="0060162A">
        <w:rPr>
          <w:rStyle w:val="Char3"/>
          <w:rtl/>
          <w:lang w:bidi="fa-IR"/>
        </w:rPr>
        <w:t>شود. او را</w:t>
      </w:r>
      <w:r w:rsidR="00101A36">
        <w:rPr>
          <w:rStyle w:val="Char3"/>
          <w:rtl/>
          <w:lang w:bidi="fa-IR"/>
        </w:rPr>
        <w:t xml:space="preserve"> نمی‌</w:t>
      </w:r>
      <w:r w:rsidRPr="0060162A">
        <w:rPr>
          <w:rStyle w:val="Char3"/>
          <w:rtl/>
          <w:lang w:bidi="fa-IR"/>
        </w:rPr>
        <w:t>خواه</w:t>
      </w:r>
      <w:r w:rsidR="005B21A3">
        <w:rPr>
          <w:rStyle w:val="Char3"/>
          <w:rtl/>
          <w:lang w:bidi="fa-IR"/>
        </w:rPr>
        <w:t>ی</w:t>
      </w:r>
      <w:r w:rsidRPr="0060162A">
        <w:rPr>
          <w:rStyle w:val="Char3"/>
          <w:rtl/>
          <w:lang w:bidi="fa-IR"/>
        </w:rPr>
        <w:t>م و ابوموس</w:t>
      </w:r>
      <w:r w:rsidR="005B21A3">
        <w:rPr>
          <w:rStyle w:val="Char3"/>
          <w:rtl/>
          <w:lang w:bidi="fa-IR"/>
        </w:rPr>
        <w:t>ی</w:t>
      </w:r>
      <w:r w:rsidRPr="0060162A">
        <w:rPr>
          <w:rStyle w:val="Char3"/>
          <w:rtl/>
          <w:lang w:bidi="fa-IR"/>
        </w:rPr>
        <w:t xml:space="preserve"> فرستاده شد و قضاوت و حكم</w:t>
      </w:r>
      <w:r w:rsidR="005B21A3">
        <w:rPr>
          <w:rStyle w:val="Char3"/>
          <w:rtl/>
          <w:lang w:bidi="fa-IR"/>
        </w:rPr>
        <w:t>ی</w:t>
      </w:r>
      <w:r w:rsidRPr="0060162A">
        <w:rPr>
          <w:rStyle w:val="Char3"/>
          <w:rtl/>
          <w:lang w:bidi="fa-IR"/>
        </w:rPr>
        <w:t>ت تا ماه رمضان به تأخ</w:t>
      </w:r>
      <w:r w:rsidR="005B21A3">
        <w:rPr>
          <w:rStyle w:val="Char3"/>
          <w:rtl/>
          <w:lang w:bidi="fa-IR"/>
        </w:rPr>
        <w:t>ی</w:t>
      </w:r>
      <w:r w:rsidRPr="0060162A">
        <w:rPr>
          <w:rStyle w:val="Char3"/>
          <w:rtl/>
          <w:lang w:bidi="fa-IR"/>
        </w:rPr>
        <w:t>ر افتاد. در آن م</w:t>
      </w:r>
      <w:r w:rsidR="005B21A3">
        <w:rPr>
          <w:rStyle w:val="Char3"/>
          <w:rtl/>
          <w:lang w:bidi="fa-IR"/>
        </w:rPr>
        <w:t>ی</w:t>
      </w:r>
      <w:r w:rsidRPr="0060162A">
        <w:rPr>
          <w:rStyle w:val="Char3"/>
          <w:rtl/>
          <w:lang w:bidi="fa-IR"/>
        </w:rPr>
        <w:t>ان عرو</w:t>
      </w:r>
      <w:r w:rsidR="005B21A3">
        <w:rPr>
          <w:rStyle w:val="Char3"/>
          <w:rtl/>
          <w:lang w:bidi="fa-IR"/>
        </w:rPr>
        <w:t>ه</w:t>
      </w:r>
      <w:r w:rsidRPr="0060162A">
        <w:rPr>
          <w:rStyle w:val="Char3"/>
          <w:rtl/>
          <w:lang w:bidi="fa-IR"/>
        </w:rPr>
        <w:t xml:space="preserve"> بن اذن</w:t>
      </w:r>
      <w:r w:rsidR="005B21A3">
        <w:rPr>
          <w:rStyle w:val="Char3"/>
          <w:rtl/>
          <w:lang w:bidi="fa-IR"/>
        </w:rPr>
        <w:t>ی</w:t>
      </w:r>
      <w:r w:rsidRPr="0060162A">
        <w:rPr>
          <w:rStyle w:val="Char3"/>
          <w:rtl/>
          <w:lang w:bidi="fa-IR"/>
        </w:rPr>
        <w:t>ه گفت: اشخاص را در د</w:t>
      </w:r>
      <w:r w:rsidR="005B21A3">
        <w:rPr>
          <w:rStyle w:val="Char3"/>
          <w:rtl/>
          <w:lang w:bidi="fa-IR"/>
        </w:rPr>
        <w:t>ی</w:t>
      </w:r>
      <w:r w:rsidRPr="0060162A">
        <w:rPr>
          <w:rStyle w:val="Char3"/>
          <w:rtl/>
          <w:lang w:bidi="fa-IR"/>
        </w:rPr>
        <w:t>ن خدا حَكَمْ قرار داده ا</w:t>
      </w:r>
      <w:r w:rsidR="005B21A3">
        <w:rPr>
          <w:rStyle w:val="Char3"/>
          <w:rtl/>
          <w:lang w:bidi="fa-IR"/>
        </w:rPr>
        <w:t>ی</w:t>
      </w:r>
      <w:r w:rsidRPr="0060162A">
        <w:rPr>
          <w:rStyle w:val="Char3"/>
          <w:rtl/>
          <w:lang w:bidi="fa-IR"/>
        </w:rPr>
        <w:t xml:space="preserve">د؟ </w:t>
      </w:r>
      <w:r w:rsidRPr="0084488E">
        <w:rPr>
          <w:rStyle w:val="Char1"/>
          <w:rtl/>
        </w:rPr>
        <w:t>لا حکم الاّ لله!</w:t>
      </w:r>
      <w:r w:rsidRPr="0060162A">
        <w:rPr>
          <w:rStyle w:val="Char3"/>
          <w:rtl/>
          <w:lang w:bidi="fa-IR"/>
        </w:rPr>
        <w:t xml:space="preserve"> و عل</w:t>
      </w:r>
      <w:r w:rsidR="005B21A3">
        <w:rPr>
          <w:rStyle w:val="Char3"/>
          <w:rtl/>
          <w:lang w:bidi="fa-IR"/>
        </w:rPr>
        <w:t>ی</w:t>
      </w:r>
      <w:r w:rsidRPr="0060162A">
        <w:rPr>
          <w:rStyle w:val="Char3"/>
          <w:rtl/>
          <w:lang w:bidi="fa-IR"/>
        </w:rPr>
        <w:t xml:space="preserve"> </w:t>
      </w:r>
      <w:r w:rsidR="00FC185D">
        <w:rPr>
          <w:rStyle w:val="Char3"/>
          <w:lang w:bidi="fa-IR"/>
        </w:rPr>
        <w:sym w:font="AGA Arabesque" w:char="F074"/>
      </w:r>
      <w:r w:rsidRPr="0060162A">
        <w:rPr>
          <w:rStyle w:val="Char3"/>
          <w:rtl/>
          <w:lang w:bidi="fa-IR"/>
        </w:rPr>
        <w:t xml:space="preserve"> از صف</w:t>
      </w:r>
      <w:r w:rsidR="005B21A3">
        <w:rPr>
          <w:rStyle w:val="Char3"/>
          <w:rtl/>
          <w:lang w:bidi="fa-IR"/>
        </w:rPr>
        <w:t>ی</w:t>
      </w:r>
      <w:r w:rsidRPr="0060162A">
        <w:rPr>
          <w:rStyle w:val="Char3"/>
          <w:rtl/>
          <w:lang w:bidi="fa-IR"/>
        </w:rPr>
        <w:t xml:space="preserve">ن به كوفه بازگشت و خوارج همراه او داخل كوفه نشدند بلكه به حروراء (كه </w:t>
      </w:r>
      <w:r w:rsidR="005B21A3">
        <w:rPr>
          <w:rStyle w:val="Char3"/>
          <w:rtl/>
          <w:lang w:bidi="fa-IR"/>
        </w:rPr>
        <w:t xml:space="preserve">یک </w:t>
      </w:r>
      <w:r w:rsidRPr="0060162A">
        <w:rPr>
          <w:rStyle w:val="Char3"/>
          <w:rtl/>
          <w:lang w:bidi="fa-IR"/>
        </w:rPr>
        <w:t>آباد</w:t>
      </w:r>
      <w:r w:rsidR="005B21A3">
        <w:rPr>
          <w:rStyle w:val="Char3"/>
          <w:rtl/>
          <w:lang w:bidi="fa-IR"/>
        </w:rPr>
        <w:t>ی</w:t>
      </w:r>
      <w:r w:rsidRPr="0060162A">
        <w:rPr>
          <w:rStyle w:val="Char3"/>
          <w:rtl/>
          <w:lang w:bidi="fa-IR"/>
        </w:rPr>
        <w:t xml:space="preserve"> نزد</w:t>
      </w:r>
      <w:r w:rsidR="005B21A3">
        <w:rPr>
          <w:rStyle w:val="Char3"/>
          <w:rtl/>
          <w:lang w:bidi="fa-IR"/>
        </w:rPr>
        <w:t xml:space="preserve">یک </w:t>
      </w:r>
      <w:r w:rsidRPr="0060162A">
        <w:rPr>
          <w:rStyle w:val="Char3"/>
          <w:rtl/>
          <w:lang w:bidi="fa-IR"/>
        </w:rPr>
        <w:t xml:space="preserve">كوفه بود) رفتند </w:t>
      </w:r>
      <w:r w:rsidR="0084488E">
        <w:rPr>
          <w:rStyle w:val="Char3"/>
          <w:rtl/>
          <w:lang w:bidi="fa-IR"/>
        </w:rPr>
        <w:t xml:space="preserve">و دوازده هزار تن بوند كه شعار </w:t>
      </w:r>
      <w:r w:rsidR="0084488E" w:rsidRPr="0084488E">
        <w:rPr>
          <w:rStyle w:val="Char1"/>
          <w:rtl/>
        </w:rPr>
        <w:t>«</w:t>
      </w:r>
      <w:r w:rsidRPr="0084488E">
        <w:rPr>
          <w:rStyle w:val="Char1"/>
          <w:rtl/>
        </w:rPr>
        <w:t>لا حكم إلا لِله</w:t>
      </w:r>
      <w:r w:rsidRPr="0060162A">
        <w:rPr>
          <w:rStyle w:val="Char3"/>
          <w:rtl/>
          <w:lang w:bidi="fa-IR"/>
        </w:rPr>
        <w:t>»</w:t>
      </w:r>
      <w:r w:rsidR="00101A36">
        <w:rPr>
          <w:rStyle w:val="Char3"/>
          <w:rtl/>
          <w:lang w:bidi="fa-IR"/>
        </w:rPr>
        <w:t xml:space="preserve"> می‌</w:t>
      </w:r>
      <w:r w:rsidRPr="0060162A">
        <w:rPr>
          <w:rStyle w:val="Char3"/>
          <w:rtl/>
          <w:lang w:bidi="fa-IR"/>
        </w:rPr>
        <w:t>دادند و مناد</w:t>
      </w:r>
      <w:r w:rsidR="005B21A3">
        <w:rPr>
          <w:rStyle w:val="Char3"/>
          <w:rtl/>
          <w:lang w:bidi="fa-IR"/>
        </w:rPr>
        <w:t>ی</w:t>
      </w:r>
      <w:r w:rsidRPr="0060162A">
        <w:rPr>
          <w:rStyle w:val="Char3"/>
          <w:rtl/>
          <w:lang w:bidi="fa-IR"/>
        </w:rPr>
        <w:t>شان ندا داد كه ام</w:t>
      </w:r>
      <w:r w:rsidR="005B21A3">
        <w:rPr>
          <w:rStyle w:val="Char3"/>
          <w:rtl/>
          <w:lang w:bidi="fa-IR"/>
        </w:rPr>
        <w:t>ی</w:t>
      </w:r>
      <w:r w:rsidRPr="0060162A">
        <w:rPr>
          <w:rStyle w:val="Char3"/>
          <w:rtl/>
          <w:lang w:bidi="fa-IR"/>
        </w:rPr>
        <w:t>ر حرب شب</w:t>
      </w:r>
      <w:r w:rsidR="005B21A3">
        <w:rPr>
          <w:rStyle w:val="Char3"/>
          <w:rtl/>
          <w:lang w:bidi="fa-IR"/>
        </w:rPr>
        <w:t>ی</w:t>
      </w:r>
      <w:r w:rsidRPr="0060162A">
        <w:rPr>
          <w:rStyle w:val="Char3"/>
          <w:rtl/>
          <w:lang w:bidi="fa-IR"/>
        </w:rPr>
        <w:t>ب بن ربع</w:t>
      </w:r>
      <w:r w:rsidR="005B21A3">
        <w:rPr>
          <w:rStyle w:val="Char3"/>
          <w:rtl/>
          <w:lang w:bidi="fa-IR"/>
        </w:rPr>
        <w:t>ی</w:t>
      </w:r>
      <w:r w:rsidRPr="0060162A">
        <w:rPr>
          <w:rStyle w:val="Char3"/>
          <w:rtl/>
          <w:lang w:bidi="fa-IR"/>
        </w:rPr>
        <w:t xml:space="preserve"> تم</w:t>
      </w:r>
      <w:r w:rsidR="005B21A3">
        <w:rPr>
          <w:rStyle w:val="Char3"/>
          <w:rtl/>
          <w:lang w:bidi="fa-IR"/>
        </w:rPr>
        <w:t>ی</w:t>
      </w:r>
      <w:r w:rsidRPr="0060162A">
        <w:rPr>
          <w:rStyle w:val="Char3"/>
          <w:rtl/>
          <w:lang w:bidi="fa-IR"/>
        </w:rPr>
        <w:t>م</w:t>
      </w:r>
      <w:r w:rsidR="005B21A3">
        <w:rPr>
          <w:rStyle w:val="Char3"/>
          <w:rtl/>
          <w:lang w:bidi="fa-IR"/>
        </w:rPr>
        <w:t>ی</w:t>
      </w:r>
      <w:r w:rsidRPr="0060162A">
        <w:rPr>
          <w:rStyle w:val="Char3"/>
          <w:rtl/>
          <w:lang w:bidi="fa-IR"/>
        </w:rPr>
        <w:t xml:space="preserve"> است و پ</w:t>
      </w:r>
      <w:r w:rsidR="005B21A3">
        <w:rPr>
          <w:rStyle w:val="Char3"/>
          <w:rtl/>
          <w:lang w:bidi="fa-IR"/>
        </w:rPr>
        <w:t>ی</w:t>
      </w:r>
      <w:r w:rsidRPr="0060162A">
        <w:rPr>
          <w:rStyle w:val="Char3"/>
          <w:rtl/>
          <w:lang w:bidi="fa-IR"/>
        </w:rPr>
        <w:t xml:space="preserve">شنماز عبدالله بن كوّاء </w:t>
      </w:r>
      <w:r w:rsidR="005B21A3">
        <w:rPr>
          <w:rStyle w:val="Char3"/>
          <w:rtl/>
          <w:lang w:bidi="fa-IR"/>
        </w:rPr>
        <w:t>ی</w:t>
      </w:r>
      <w:r w:rsidRPr="0060162A">
        <w:rPr>
          <w:rStyle w:val="Char3"/>
          <w:rtl/>
          <w:lang w:bidi="fa-IR"/>
        </w:rPr>
        <w:t>شكر</w:t>
      </w:r>
      <w:r w:rsidR="005B21A3">
        <w:rPr>
          <w:rStyle w:val="Char3"/>
          <w:rtl/>
          <w:lang w:bidi="fa-IR"/>
        </w:rPr>
        <w:t>ی</w:t>
      </w:r>
      <w:r w:rsidRPr="0060162A">
        <w:rPr>
          <w:rStyle w:val="Char3"/>
          <w:rtl/>
          <w:lang w:bidi="fa-IR"/>
        </w:rPr>
        <w:t>. خوارج عبادت پ</w:t>
      </w:r>
      <w:r w:rsidR="005B21A3">
        <w:rPr>
          <w:rStyle w:val="Char3"/>
          <w:rtl/>
          <w:lang w:bidi="fa-IR"/>
        </w:rPr>
        <w:t>ی</w:t>
      </w:r>
      <w:r w:rsidRPr="0060162A">
        <w:rPr>
          <w:rStyle w:val="Char3"/>
          <w:rtl/>
          <w:lang w:bidi="fa-IR"/>
        </w:rPr>
        <w:t>شه بودند اما خود را از عل</w:t>
      </w:r>
      <w:r w:rsidR="005B21A3">
        <w:rPr>
          <w:rStyle w:val="Char3"/>
          <w:rtl/>
          <w:lang w:bidi="fa-IR"/>
        </w:rPr>
        <w:t>ی</w:t>
      </w:r>
      <w:r w:rsidRPr="0060162A">
        <w:rPr>
          <w:rStyle w:val="Char3"/>
          <w:rtl/>
          <w:lang w:bidi="fa-IR"/>
        </w:rPr>
        <w:t xml:space="preserve"> </w:t>
      </w:r>
      <w:r w:rsidR="00FC185D">
        <w:rPr>
          <w:rStyle w:val="Char3"/>
          <w:lang w:bidi="fa-IR"/>
        </w:rPr>
        <w:sym w:font="AGA Arabesque" w:char="F074"/>
      </w:r>
      <w:r w:rsidRPr="0060162A">
        <w:rPr>
          <w:rStyle w:val="Char3"/>
          <w:rtl/>
          <w:lang w:bidi="fa-IR"/>
        </w:rPr>
        <w:t xml:space="preserve"> داناتر</w:t>
      </w:r>
      <w:r w:rsidR="00101A36">
        <w:rPr>
          <w:rStyle w:val="Char3"/>
          <w:rtl/>
          <w:lang w:bidi="fa-IR"/>
        </w:rPr>
        <w:t xml:space="preserve"> می‌</w:t>
      </w:r>
      <w:r w:rsidRPr="0060162A">
        <w:rPr>
          <w:rStyle w:val="Char3"/>
          <w:rtl/>
          <w:lang w:bidi="fa-IR"/>
        </w:rPr>
        <w:t xml:space="preserve">پنداشتند. </w:t>
      </w:r>
    </w:p>
    <w:p w:rsidR="009C6881" w:rsidRPr="0060162A" w:rsidRDefault="009C6881" w:rsidP="00FC185D">
      <w:pPr>
        <w:spacing w:line="250" w:lineRule="auto"/>
        <w:ind w:firstLine="284"/>
        <w:jc w:val="both"/>
        <w:rPr>
          <w:rStyle w:val="Char3"/>
          <w:rtl/>
          <w:lang w:bidi="fa-IR"/>
        </w:rPr>
      </w:pPr>
      <w:r w:rsidRPr="0060162A">
        <w:rPr>
          <w:rStyle w:val="Char3"/>
          <w:rtl/>
          <w:lang w:bidi="fa-IR"/>
        </w:rPr>
        <w:t xml:space="preserve">از ابن عباس </w:t>
      </w:r>
      <w:r w:rsidR="00FC185D">
        <w:rPr>
          <w:rStyle w:val="Char3"/>
          <w:rFonts w:cs="CTraditional Arabic"/>
          <w:rtl/>
          <w:lang w:bidi="fa-IR"/>
        </w:rPr>
        <w:t>ب</w:t>
      </w:r>
      <w:r w:rsidRPr="0060162A">
        <w:rPr>
          <w:rStyle w:val="Char3"/>
          <w:rtl/>
          <w:lang w:bidi="fa-IR"/>
        </w:rPr>
        <w:t xml:space="preserve"> نقل است كه چون خوارج از عل</w:t>
      </w:r>
      <w:r w:rsidR="005B21A3">
        <w:rPr>
          <w:rStyle w:val="Char3"/>
          <w:rtl/>
          <w:lang w:bidi="fa-IR"/>
        </w:rPr>
        <w:t>ی</w:t>
      </w:r>
      <w:r w:rsidRPr="0060162A">
        <w:rPr>
          <w:rStyle w:val="Char3"/>
          <w:rtl/>
          <w:lang w:bidi="fa-IR"/>
        </w:rPr>
        <w:t xml:space="preserve"> </w:t>
      </w:r>
      <w:r w:rsidR="00FC185D">
        <w:rPr>
          <w:rStyle w:val="Char3"/>
          <w:lang w:bidi="fa-IR"/>
        </w:rPr>
        <w:sym w:font="AGA Arabesque" w:char="F074"/>
      </w:r>
      <w:r w:rsidRPr="0060162A">
        <w:rPr>
          <w:rStyle w:val="Char3"/>
          <w:rtl/>
          <w:lang w:bidi="fa-IR"/>
        </w:rPr>
        <w:t xml:space="preserve"> كناره گرفتند شش هزار تن بودند، انجمن كردند و متفق شدند بر ا</w:t>
      </w:r>
      <w:r w:rsidR="005B21A3">
        <w:rPr>
          <w:rStyle w:val="Char3"/>
          <w:rtl/>
          <w:lang w:bidi="fa-IR"/>
        </w:rPr>
        <w:t>ی</w:t>
      </w:r>
      <w:r w:rsidRPr="0060162A">
        <w:rPr>
          <w:rStyle w:val="Char3"/>
          <w:rtl/>
          <w:lang w:bidi="fa-IR"/>
        </w:rPr>
        <w:t>نكه بر عل</w:t>
      </w:r>
      <w:r w:rsidR="005B21A3">
        <w:rPr>
          <w:rStyle w:val="Char3"/>
          <w:rtl/>
          <w:lang w:bidi="fa-IR"/>
        </w:rPr>
        <w:t>ی</w:t>
      </w:r>
      <w:r w:rsidRPr="0060162A">
        <w:rPr>
          <w:rStyle w:val="Char3"/>
          <w:rtl/>
          <w:lang w:bidi="fa-IR"/>
        </w:rPr>
        <w:t xml:space="preserve"> </w:t>
      </w:r>
      <w:r w:rsidR="00FC185D">
        <w:rPr>
          <w:rStyle w:val="Char3"/>
          <w:lang w:bidi="fa-IR"/>
        </w:rPr>
        <w:sym w:font="AGA Arabesque" w:char="F074"/>
      </w:r>
      <w:r w:rsidRPr="0060162A">
        <w:rPr>
          <w:rStyle w:val="Char3"/>
          <w:rtl/>
          <w:lang w:bidi="fa-IR"/>
        </w:rPr>
        <w:t xml:space="preserve"> خروج كنند. و پ</w:t>
      </w:r>
      <w:r w:rsidR="005B21A3">
        <w:rPr>
          <w:rStyle w:val="Char3"/>
          <w:rtl/>
          <w:lang w:bidi="fa-IR"/>
        </w:rPr>
        <w:t>ی</w:t>
      </w:r>
      <w:r w:rsidRPr="0060162A">
        <w:rPr>
          <w:rStyle w:val="Char3"/>
          <w:rtl/>
          <w:lang w:bidi="fa-IR"/>
        </w:rPr>
        <w:t>وسته برا</w:t>
      </w:r>
      <w:r w:rsidR="005B21A3">
        <w:rPr>
          <w:rStyle w:val="Char3"/>
          <w:rtl/>
          <w:lang w:bidi="fa-IR"/>
        </w:rPr>
        <w:t>ی</w:t>
      </w:r>
      <w:r w:rsidRPr="0060162A">
        <w:rPr>
          <w:rStyle w:val="Char3"/>
          <w:rtl/>
          <w:lang w:bidi="fa-IR"/>
        </w:rPr>
        <w:t xml:space="preserve"> عل</w:t>
      </w:r>
      <w:r w:rsidR="005B21A3">
        <w:rPr>
          <w:rStyle w:val="Char3"/>
          <w:rtl/>
          <w:lang w:bidi="fa-IR"/>
        </w:rPr>
        <w:t>ی</w:t>
      </w:r>
      <w:r w:rsidRPr="0060162A">
        <w:rPr>
          <w:rStyle w:val="Char3"/>
          <w:rtl/>
          <w:lang w:bidi="fa-IR"/>
        </w:rPr>
        <w:t xml:space="preserve"> </w:t>
      </w:r>
      <w:r w:rsidR="00FC185D">
        <w:rPr>
          <w:rStyle w:val="Char3"/>
          <w:lang w:bidi="fa-IR"/>
        </w:rPr>
        <w:sym w:font="AGA Arabesque" w:char="F074"/>
      </w:r>
      <w:r w:rsidRPr="0060162A">
        <w:rPr>
          <w:rStyle w:val="Char3"/>
          <w:rtl/>
          <w:lang w:bidi="fa-IR"/>
        </w:rPr>
        <w:t xml:space="preserve"> خبر</w:t>
      </w:r>
      <w:r w:rsidR="00101A36">
        <w:rPr>
          <w:rStyle w:val="Char3"/>
          <w:rtl/>
          <w:lang w:bidi="fa-IR"/>
        </w:rPr>
        <w:t xml:space="preserve"> می‌</w:t>
      </w:r>
      <w:r w:rsidRPr="0060162A">
        <w:rPr>
          <w:rStyle w:val="Char3"/>
          <w:rtl/>
          <w:lang w:bidi="fa-IR"/>
        </w:rPr>
        <w:t>رس</w:t>
      </w:r>
      <w:r w:rsidR="005B21A3">
        <w:rPr>
          <w:rStyle w:val="Char3"/>
          <w:rtl/>
          <w:lang w:bidi="fa-IR"/>
        </w:rPr>
        <w:t>ی</w:t>
      </w:r>
      <w:r w:rsidRPr="0060162A">
        <w:rPr>
          <w:rStyle w:val="Char3"/>
          <w:rtl/>
          <w:lang w:bidi="fa-IR"/>
        </w:rPr>
        <w:t xml:space="preserve">د كه </w:t>
      </w:r>
      <w:r w:rsidR="005B21A3">
        <w:rPr>
          <w:rStyle w:val="Char3"/>
          <w:rtl/>
          <w:lang w:bidi="fa-IR"/>
        </w:rPr>
        <w:t>ی</w:t>
      </w:r>
      <w:r w:rsidRPr="0060162A">
        <w:rPr>
          <w:rStyle w:val="Char3"/>
          <w:rtl/>
          <w:lang w:bidi="fa-IR"/>
        </w:rPr>
        <w:t>ا ام</w:t>
      </w:r>
      <w:r w:rsidR="005B21A3">
        <w:rPr>
          <w:rStyle w:val="Char3"/>
          <w:rtl/>
          <w:lang w:bidi="fa-IR"/>
        </w:rPr>
        <w:t>ی</w:t>
      </w:r>
      <w:r w:rsidRPr="0060162A">
        <w:rPr>
          <w:rStyle w:val="Char3"/>
          <w:rtl/>
          <w:lang w:bidi="fa-IR"/>
        </w:rPr>
        <w:t>رالمؤمن</w:t>
      </w:r>
      <w:r w:rsidR="005B21A3">
        <w:rPr>
          <w:rStyle w:val="Char3"/>
          <w:rtl/>
          <w:lang w:bidi="fa-IR"/>
        </w:rPr>
        <w:t>ی</w:t>
      </w:r>
      <w:r w:rsidRPr="0060162A">
        <w:rPr>
          <w:rStyle w:val="Char3"/>
          <w:rtl/>
          <w:lang w:bidi="fa-IR"/>
        </w:rPr>
        <w:t>ن ا</w:t>
      </w:r>
      <w:r w:rsidR="005B21A3">
        <w:rPr>
          <w:rStyle w:val="Char3"/>
          <w:rtl/>
          <w:lang w:bidi="fa-IR"/>
        </w:rPr>
        <w:t>ی</w:t>
      </w:r>
      <w:r w:rsidR="0084488E">
        <w:rPr>
          <w:rStyle w:val="Char3"/>
          <w:rtl/>
          <w:lang w:bidi="fa-IR"/>
        </w:rPr>
        <w:t>نها بر تو خروج كرده</w:t>
      </w:r>
      <w:r w:rsidR="0084488E">
        <w:rPr>
          <w:rStyle w:val="Char3"/>
          <w:rFonts w:hint="cs"/>
          <w:rtl/>
          <w:lang w:bidi="fa-IR"/>
        </w:rPr>
        <w:t>‌</w:t>
      </w:r>
      <w:r w:rsidRPr="0060162A">
        <w:rPr>
          <w:rStyle w:val="Char3"/>
          <w:rtl/>
          <w:lang w:bidi="fa-IR"/>
        </w:rPr>
        <w:t>اند. حضرت فرمود:‌ ولشان كن</w:t>
      </w:r>
      <w:r w:rsidR="005B21A3">
        <w:rPr>
          <w:rStyle w:val="Char3"/>
          <w:rtl/>
          <w:lang w:bidi="fa-IR"/>
        </w:rPr>
        <w:t>ی</w:t>
      </w:r>
      <w:r w:rsidRPr="0060162A">
        <w:rPr>
          <w:rStyle w:val="Char3"/>
          <w:rtl/>
          <w:lang w:bidi="fa-IR"/>
        </w:rPr>
        <w:t>د، تا با من نجنگند من با ا</w:t>
      </w:r>
      <w:r w:rsidR="005B21A3">
        <w:rPr>
          <w:rStyle w:val="Char3"/>
          <w:rtl/>
          <w:lang w:bidi="fa-IR"/>
        </w:rPr>
        <w:t>ی</w:t>
      </w:r>
      <w:r w:rsidRPr="0060162A">
        <w:rPr>
          <w:rStyle w:val="Char3"/>
          <w:rtl/>
          <w:lang w:bidi="fa-IR"/>
        </w:rPr>
        <w:t>شان</w:t>
      </w:r>
      <w:r w:rsidR="00101A36">
        <w:rPr>
          <w:rStyle w:val="Char3"/>
          <w:rtl/>
          <w:lang w:bidi="fa-IR"/>
        </w:rPr>
        <w:t xml:space="preserve"> نمی‌</w:t>
      </w:r>
      <w:r w:rsidRPr="0060162A">
        <w:rPr>
          <w:rStyle w:val="Char3"/>
          <w:rtl/>
          <w:lang w:bidi="fa-IR"/>
        </w:rPr>
        <w:t>جنگم، و بزود</w:t>
      </w:r>
      <w:r w:rsidR="005B21A3">
        <w:rPr>
          <w:rStyle w:val="Char3"/>
          <w:rtl/>
          <w:lang w:bidi="fa-IR"/>
        </w:rPr>
        <w:t>ی</w:t>
      </w:r>
      <w:r w:rsidRPr="0060162A">
        <w:rPr>
          <w:rStyle w:val="Char3"/>
          <w:rtl/>
          <w:lang w:bidi="fa-IR"/>
        </w:rPr>
        <w:t xml:space="preserve"> خواهند جنگ</w:t>
      </w:r>
      <w:r w:rsidR="005B21A3">
        <w:rPr>
          <w:rStyle w:val="Char3"/>
          <w:rtl/>
          <w:lang w:bidi="fa-IR"/>
        </w:rPr>
        <w:t>ی</w:t>
      </w:r>
      <w:r w:rsidRPr="0060162A">
        <w:rPr>
          <w:rStyle w:val="Char3"/>
          <w:rtl/>
          <w:lang w:bidi="fa-IR"/>
        </w:rPr>
        <w:t xml:space="preserve">د. </w:t>
      </w:r>
    </w:p>
    <w:p w:rsidR="009C6881" w:rsidRPr="0060162A" w:rsidRDefault="009C6881" w:rsidP="0084488E">
      <w:pPr>
        <w:ind w:firstLine="284"/>
        <w:jc w:val="both"/>
        <w:rPr>
          <w:rStyle w:val="Char3"/>
          <w:rtl/>
          <w:lang w:bidi="fa-IR"/>
        </w:rPr>
      </w:pPr>
      <w:r w:rsidRPr="0060162A">
        <w:rPr>
          <w:rStyle w:val="Char3"/>
          <w:rtl/>
          <w:lang w:bidi="fa-IR"/>
        </w:rPr>
        <w:t>ابن عباس گو</w:t>
      </w:r>
      <w:r w:rsidR="005B21A3">
        <w:rPr>
          <w:rStyle w:val="Char3"/>
          <w:rtl/>
          <w:lang w:bidi="fa-IR"/>
        </w:rPr>
        <w:t>ی</w:t>
      </w:r>
      <w:r w:rsidRPr="0060162A">
        <w:rPr>
          <w:rStyle w:val="Char3"/>
          <w:rtl/>
          <w:lang w:bidi="fa-IR"/>
        </w:rPr>
        <w:t>د: روز</w:t>
      </w:r>
      <w:r w:rsidR="005B21A3">
        <w:rPr>
          <w:rStyle w:val="Char3"/>
          <w:rtl/>
          <w:lang w:bidi="fa-IR"/>
        </w:rPr>
        <w:t>ی</w:t>
      </w:r>
      <w:r w:rsidRPr="0060162A">
        <w:rPr>
          <w:rStyle w:val="Char3"/>
          <w:rtl/>
          <w:lang w:bidi="fa-IR"/>
        </w:rPr>
        <w:t xml:space="preserve"> نزد حضرت رفتم و اجازه خواستم كه نزد خوارج برا</w:t>
      </w:r>
      <w:r w:rsidR="005B21A3">
        <w:rPr>
          <w:rStyle w:val="Char3"/>
          <w:rtl/>
          <w:lang w:bidi="fa-IR"/>
        </w:rPr>
        <w:t>ی</w:t>
      </w:r>
      <w:r w:rsidRPr="0060162A">
        <w:rPr>
          <w:rStyle w:val="Char3"/>
          <w:rtl/>
          <w:lang w:bidi="fa-IR"/>
        </w:rPr>
        <w:t xml:space="preserve"> گفتگو بروم حضرت فرمود: من بر جان تو ب</w:t>
      </w:r>
      <w:r w:rsidR="005B21A3">
        <w:rPr>
          <w:rStyle w:val="Char3"/>
          <w:rtl/>
          <w:lang w:bidi="fa-IR"/>
        </w:rPr>
        <w:t>ی</w:t>
      </w:r>
      <w:r w:rsidRPr="0060162A">
        <w:rPr>
          <w:rStyle w:val="Char3"/>
          <w:rtl/>
          <w:lang w:bidi="fa-IR"/>
        </w:rPr>
        <w:t>م دارم، و بالأخره اجازه داد. ن</w:t>
      </w:r>
      <w:r w:rsidR="005B21A3">
        <w:rPr>
          <w:rStyle w:val="Char3"/>
          <w:rtl/>
          <w:lang w:bidi="fa-IR"/>
        </w:rPr>
        <w:t>ی</w:t>
      </w:r>
      <w:r w:rsidRPr="0060162A">
        <w:rPr>
          <w:rStyle w:val="Char3"/>
          <w:rtl/>
          <w:lang w:bidi="fa-IR"/>
        </w:rPr>
        <w:t>مروز</w:t>
      </w:r>
      <w:r w:rsidR="005B21A3">
        <w:rPr>
          <w:rStyle w:val="Char3"/>
          <w:rtl/>
          <w:lang w:bidi="fa-IR"/>
        </w:rPr>
        <w:t>ی</w:t>
      </w:r>
      <w:r w:rsidRPr="0060162A">
        <w:rPr>
          <w:rStyle w:val="Char3"/>
          <w:rtl/>
          <w:lang w:bidi="fa-IR"/>
        </w:rPr>
        <w:t xml:space="preserve"> بر ا</w:t>
      </w:r>
      <w:r w:rsidR="005B21A3">
        <w:rPr>
          <w:rStyle w:val="Char3"/>
          <w:rtl/>
          <w:lang w:bidi="fa-IR"/>
        </w:rPr>
        <w:t>ی</w:t>
      </w:r>
      <w:r w:rsidRPr="0060162A">
        <w:rPr>
          <w:rStyle w:val="Char3"/>
          <w:rtl/>
          <w:lang w:bidi="fa-IR"/>
        </w:rPr>
        <w:t>شان وارد شدم گروه</w:t>
      </w:r>
      <w:r w:rsidR="005B21A3">
        <w:rPr>
          <w:rStyle w:val="Char3"/>
          <w:rtl/>
          <w:lang w:bidi="fa-IR"/>
        </w:rPr>
        <w:t>ی</w:t>
      </w:r>
      <w:r w:rsidRPr="0060162A">
        <w:rPr>
          <w:rStyle w:val="Char3"/>
          <w:rtl/>
          <w:lang w:bidi="fa-IR"/>
        </w:rPr>
        <w:t xml:space="preserve"> د</w:t>
      </w:r>
      <w:r w:rsidR="005B21A3">
        <w:rPr>
          <w:rStyle w:val="Char3"/>
          <w:rtl/>
          <w:lang w:bidi="fa-IR"/>
        </w:rPr>
        <w:t>ی</w:t>
      </w:r>
      <w:r w:rsidRPr="0060162A">
        <w:rPr>
          <w:rStyle w:val="Char3"/>
          <w:rtl/>
          <w:lang w:bidi="fa-IR"/>
        </w:rPr>
        <w:t>دم با پ</w:t>
      </w:r>
      <w:r w:rsidR="005B21A3">
        <w:rPr>
          <w:rStyle w:val="Char3"/>
          <w:rtl/>
          <w:lang w:bidi="fa-IR"/>
        </w:rPr>
        <w:t>ی</w:t>
      </w:r>
      <w:r w:rsidRPr="0060162A">
        <w:rPr>
          <w:rStyle w:val="Char3"/>
          <w:rtl/>
          <w:lang w:bidi="fa-IR"/>
        </w:rPr>
        <w:t>شان</w:t>
      </w:r>
      <w:r w:rsidR="005B21A3">
        <w:rPr>
          <w:rStyle w:val="Char3"/>
          <w:rtl/>
          <w:lang w:bidi="fa-IR"/>
        </w:rPr>
        <w:t>ی</w:t>
      </w:r>
      <w:r w:rsidR="0084488E">
        <w:rPr>
          <w:rStyle w:val="Char3"/>
          <w:rFonts w:hint="cs"/>
          <w:rtl/>
          <w:lang w:bidi="fa-IR"/>
        </w:rPr>
        <w:t>‌</w:t>
      </w:r>
      <w:r w:rsidRPr="0060162A">
        <w:rPr>
          <w:rStyle w:val="Char3"/>
          <w:rtl/>
          <w:lang w:bidi="fa-IR"/>
        </w:rPr>
        <w:t>ها</w:t>
      </w:r>
      <w:r w:rsidR="005B21A3">
        <w:rPr>
          <w:rStyle w:val="Char3"/>
          <w:rtl/>
          <w:lang w:bidi="fa-IR"/>
        </w:rPr>
        <w:t>ی</w:t>
      </w:r>
      <w:r w:rsidRPr="0060162A">
        <w:rPr>
          <w:rStyle w:val="Char3"/>
          <w:rtl/>
          <w:lang w:bidi="fa-IR"/>
        </w:rPr>
        <w:t xml:space="preserve"> داغدار و دستان پ</w:t>
      </w:r>
      <w:r w:rsidR="005B21A3">
        <w:rPr>
          <w:rStyle w:val="Char3"/>
          <w:rtl/>
          <w:lang w:bidi="fa-IR"/>
        </w:rPr>
        <w:t>ی</w:t>
      </w:r>
      <w:r w:rsidRPr="0060162A">
        <w:rPr>
          <w:rStyle w:val="Char3"/>
          <w:rtl/>
          <w:lang w:bidi="fa-IR"/>
        </w:rPr>
        <w:t>نه بسته از سجود بس</w:t>
      </w:r>
      <w:r w:rsidR="005B21A3">
        <w:rPr>
          <w:rStyle w:val="Char3"/>
          <w:rtl/>
          <w:lang w:bidi="fa-IR"/>
        </w:rPr>
        <w:t>ی</w:t>
      </w:r>
      <w:r w:rsidRPr="0060162A">
        <w:rPr>
          <w:rStyle w:val="Char3"/>
          <w:rtl/>
          <w:lang w:bidi="fa-IR"/>
        </w:rPr>
        <w:t>ار، جامه</w:t>
      </w:r>
      <w:r w:rsidR="00101A36">
        <w:rPr>
          <w:rStyle w:val="Char3"/>
          <w:rtl/>
          <w:lang w:bidi="fa-IR"/>
        </w:rPr>
        <w:t>‌ها</w:t>
      </w:r>
      <w:r w:rsidR="005B21A3">
        <w:rPr>
          <w:rStyle w:val="Char3"/>
          <w:rtl/>
          <w:lang w:bidi="fa-IR"/>
        </w:rPr>
        <w:t>ی</w:t>
      </w:r>
      <w:r w:rsidRPr="0060162A">
        <w:rPr>
          <w:rStyle w:val="Char3"/>
          <w:rtl/>
          <w:lang w:bidi="fa-IR"/>
        </w:rPr>
        <w:t xml:space="preserve"> كهنه و پاك</w:t>
      </w:r>
      <w:r w:rsidR="005B21A3">
        <w:rPr>
          <w:rStyle w:val="Char3"/>
          <w:rtl/>
          <w:lang w:bidi="fa-IR"/>
        </w:rPr>
        <w:t>ی</w:t>
      </w:r>
      <w:r w:rsidRPr="0060162A">
        <w:rPr>
          <w:rStyle w:val="Char3"/>
          <w:rtl/>
          <w:lang w:bidi="fa-IR"/>
        </w:rPr>
        <w:t>زه و دامنها</w:t>
      </w:r>
      <w:r w:rsidR="005B21A3">
        <w:rPr>
          <w:rStyle w:val="Char3"/>
          <w:rtl/>
          <w:lang w:bidi="fa-IR"/>
        </w:rPr>
        <w:t>ی</w:t>
      </w:r>
      <w:r w:rsidRPr="0060162A">
        <w:rPr>
          <w:rStyle w:val="Char3"/>
          <w:rtl/>
          <w:lang w:bidi="fa-IR"/>
        </w:rPr>
        <w:t xml:space="preserve"> برچ</w:t>
      </w:r>
      <w:r w:rsidR="005B21A3">
        <w:rPr>
          <w:rStyle w:val="Char3"/>
          <w:rtl/>
          <w:lang w:bidi="fa-IR"/>
        </w:rPr>
        <w:t>ی</w:t>
      </w:r>
      <w:r w:rsidRPr="0060162A">
        <w:rPr>
          <w:rStyle w:val="Char3"/>
          <w:rtl/>
          <w:lang w:bidi="fa-IR"/>
        </w:rPr>
        <w:t>ده، و همگ</w:t>
      </w:r>
      <w:r w:rsidR="005B21A3">
        <w:rPr>
          <w:rStyle w:val="Char3"/>
          <w:rtl/>
          <w:lang w:bidi="fa-IR"/>
        </w:rPr>
        <w:t>ی</w:t>
      </w:r>
      <w:r w:rsidRPr="0060162A">
        <w:rPr>
          <w:rStyle w:val="Char3"/>
          <w:rtl/>
          <w:lang w:bidi="fa-IR"/>
        </w:rPr>
        <w:t xml:space="preserve"> از شدت شب زنده دار</w:t>
      </w:r>
      <w:r w:rsidR="005B21A3">
        <w:rPr>
          <w:rStyle w:val="Char3"/>
          <w:rtl/>
          <w:lang w:bidi="fa-IR"/>
        </w:rPr>
        <w:t>ی</w:t>
      </w:r>
      <w:r w:rsidRPr="0060162A">
        <w:rPr>
          <w:rStyle w:val="Char3"/>
          <w:rtl/>
          <w:lang w:bidi="fa-IR"/>
        </w:rPr>
        <w:t xml:space="preserve"> لاغر و رنگ پر</w:t>
      </w:r>
      <w:r w:rsidR="005B21A3">
        <w:rPr>
          <w:rStyle w:val="Char3"/>
          <w:rtl/>
          <w:lang w:bidi="fa-IR"/>
        </w:rPr>
        <w:t>ی</w:t>
      </w:r>
      <w:r w:rsidRPr="0060162A">
        <w:rPr>
          <w:rStyle w:val="Char3"/>
          <w:rtl/>
          <w:lang w:bidi="fa-IR"/>
        </w:rPr>
        <w:t>ده. سلام دادم، پرس</w:t>
      </w:r>
      <w:r w:rsidR="005B21A3">
        <w:rPr>
          <w:rStyle w:val="Char3"/>
          <w:rtl/>
          <w:lang w:bidi="fa-IR"/>
        </w:rPr>
        <w:t>ی</w:t>
      </w:r>
      <w:r w:rsidRPr="0060162A">
        <w:rPr>
          <w:rStyle w:val="Char3"/>
          <w:rtl/>
          <w:lang w:bidi="fa-IR"/>
        </w:rPr>
        <w:t>دند: برا</w:t>
      </w:r>
      <w:r w:rsidR="005B21A3">
        <w:rPr>
          <w:rStyle w:val="Char3"/>
          <w:rtl/>
          <w:lang w:bidi="fa-IR"/>
        </w:rPr>
        <w:t>ی</w:t>
      </w:r>
      <w:r w:rsidRPr="0060162A">
        <w:rPr>
          <w:rStyle w:val="Char3"/>
          <w:rtl/>
          <w:lang w:bidi="fa-IR"/>
        </w:rPr>
        <w:t xml:space="preserve"> چه آمده ا</w:t>
      </w:r>
      <w:r w:rsidR="005B21A3">
        <w:rPr>
          <w:rStyle w:val="Char3"/>
          <w:rtl/>
          <w:lang w:bidi="fa-IR"/>
        </w:rPr>
        <w:t>ی</w:t>
      </w:r>
      <w:r w:rsidRPr="0060162A">
        <w:rPr>
          <w:rStyle w:val="Char3"/>
          <w:rtl/>
          <w:lang w:bidi="fa-IR"/>
        </w:rPr>
        <w:t>؟ گفتم: از طرف مهاجر</w:t>
      </w:r>
      <w:r w:rsidR="005B21A3">
        <w:rPr>
          <w:rStyle w:val="Char3"/>
          <w:rtl/>
          <w:lang w:bidi="fa-IR"/>
        </w:rPr>
        <w:t>ی</w:t>
      </w:r>
      <w:r w:rsidRPr="0060162A">
        <w:rPr>
          <w:rStyle w:val="Char3"/>
          <w:rtl/>
          <w:lang w:bidi="fa-IR"/>
        </w:rPr>
        <w:t>ن و انصار و داماد پ</w:t>
      </w:r>
      <w:r w:rsidR="005B21A3">
        <w:rPr>
          <w:rStyle w:val="Char3"/>
          <w:rtl/>
          <w:lang w:bidi="fa-IR"/>
        </w:rPr>
        <w:t>ی</w:t>
      </w:r>
      <w:r w:rsidRPr="0060162A">
        <w:rPr>
          <w:rStyle w:val="Char3"/>
          <w:rtl/>
          <w:lang w:bidi="fa-IR"/>
        </w:rPr>
        <w:t xml:space="preserve">غمبر </w:t>
      </w:r>
      <w:r w:rsidR="00E573EC">
        <w:rPr>
          <w:rStyle w:val="Char3"/>
          <w:lang w:bidi="fa-IR"/>
        </w:rPr>
        <w:sym w:font="AGA Arabesque" w:char="F072"/>
      </w:r>
      <w:r w:rsidRPr="0060162A">
        <w:rPr>
          <w:rStyle w:val="Char3"/>
          <w:rtl/>
          <w:lang w:bidi="fa-IR"/>
        </w:rPr>
        <w:t xml:space="preserve"> كه در م</w:t>
      </w:r>
      <w:r w:rsidR="005B21A3">
        <w:rPr>
          <w:rStyle w:val="Char3"/>
          <w:rtl/>
          <w:lang w:bidi="fa-IR"/>
        </w:rPr>
        <w:t>ی</w:t>
      </w:r>
      <w:r w:rsidRPr="0060162A">
        <w:rPr>
          <w:rStyle w:val="Char3"/>
          <w:rtl/>
          <w:lang w:bidi="fa-IR"/>
        </w:rPr>
        <w:t>ان آنان قرآن نازل شده و به معنا</w:t>
      </w:r>
      <w:r w:rsidR="005B21A3">
        <w:rPr>
          <w:rStyle w:val="Char3"/>
          <w:rtl/>
          <w:lang w:bidi="fa-IR"/>
        </w:rPr>
        <w:t>ی</w:t>
      </w:r>
      <w:r w:rsidRPr="0060162A">
        <w:rPr>
          <w:rStyle w:val="Char3"/>
          <w:rtl/>
          <w:lang w:bidi="fa-IR"/>
        </w:rPr>
        <w:t xml:space="preserve"> آن داناترند نزد شما آمده</w:t>
      </w:r>
      <w:r w:rsidR="00272F5D">
        <w:rPr>
          <w:rStyle w:val="Char3"/>
          <w:rtl/>
          <w:lang w:bidi="fa-IR"/>
        </w:rPr>
        <w:t>‌ام.</w:t>
      </w:r>
      <w:r w:rsidRPr="0060162A">
        <w:rPr>
          <w:rStyle w:val="Char3"/>
          <w:rtl/>
          <w:lang w:bidi="fa-IR"/>
        </w:rPr>
        <w:t xml:space="preserve"> بعض</w:t>
      </w:r>
      <w:r w:rsidR="005B21A3">
        <w:rPr>
          <w:rStyle w:val="Char3"/>
          <w:rtl/>
          <w:lang w:bidi="fa-IR"/>
        </w:rPr>
        <w:t>ی</w:t>
      </w:r>
      <w:r w:rsidRPr="0060162A">
        <w:rPr>
          <w:rStyle w:val="Char3"/>
          <w:rtl/>
          <w:lang w:bidi="fa-IR"/>
        </w:rPr>
        <w:t xml:space="preserve"> از آنان گفتند: با قر</w:t>
      </w:r>
      <w:r w:rsidR="005B21A3">
        <w:rPr>
          <w:rStyle w:val="Char3"/>
          <w:rtl/>
          <w:lang w:bidi="fa-IR"/>
        </w:rPr>
        <w:t>ی</w:t>
      </w:r>
      <w:r w:rsidRPr="0060162A">
        <w:rPr>
          <w:rStyle w:val="Char3"/>
          <w:rtl/>
          <w:lang w:bidi="fa-IR"/>
        </w:rPr>
        <w:t>ش بحث ومجادله نكن</w:t>
      </w:r>
      <w:r w:rsidR="005B21A3">
        <w:rPr>
          <w:rStyle w:val="Char3"/>
          <w:rtl/>
          <w:lang w:bidi="fa-IR"/>
        </w:rPr>
        <w:t>ی</w:t>
      </w:r>
      <w:r w:rsidRPr="0060162A">
        <w:rPr>
          <w:rStyle w:val="Char3"/>
          <w:rtl/>
          <w:lang w:bidi="fa-IR"/>
        </w:rPr>
        <w:t xml:space="preserve">د كه خداوند در وصف آنان فرموده: </w:t>
      </w:r>
      <w:r>
        <w:rPr>
          <w:rFonts w:cs="Traditional Arabic"/>
          <w:b/>
          <w:rtl/>
          <w:lang w:bidi="fa-IR"/>
        </w:rPr>
        <w:t>﴿</w:t>
      </w:r>
      <w:r w:rsidR="0084488E" w:rsidRPr="0084488E">
        <w:rPr>
          <w:rStyle w:val="Char9"/>
          <w:rFonts w:hint="eastAsia"/>
          <w:rtl/>
        </w:rPr>
        <w:t>بَل</w:t>
      </w:r>
      <w:r w:rsidR="0084488E" w:rsidRPr="0084488E">
        <w:rPr>
          <w:rStyle w:val="Char9"/>
          <w:rFonts w:hint="cs"/>
          <w:rtl/>
        </w:rPr>
        <w:t>ۡ</w:t>
      </w:r>
      <w:r w:rsidR="0084488E" w:rsidRPr="0084488E">
        <w:rPr>
          <w:rStyle w:val="Char9"/>
          <w:rtl/>
        </w:rPr>
        <w:t xml:space="preserve"> </w:t>
      </w:r>
      <w:r w:rsidR="0084488E" w:rsidRPr="0084488E">
        <w:rPr>
          <w:rStyle w:val="Char9"/>
          <w:rFonts w:hint="eastAsia"/>
          <w:rtl/>
        </w:rPr>
        <w:t>هُم</w:t>
      </w:r>
      <w:r w:rsidR="0084488E" w:rsidRPr="0084488E">
        <w:rPr>
          <w:rStyle w:val="Char9"/>
          <w:rFonts w:hint="cs"/>
          <w:rtl/>
        </w:rPr>
        <w:t>ۡ</w:t>
      </w:r>
      <w:r w:rsidR="0084488E" w:rsidRPr="0084488E">
        <w:rPr>
          <w:rStyle w:val="Char9"/>
          <w:rtl/>
        </w:rPr>
        <w:t xml:space="preserve"> </w:t>
      </w:r>
      <w:r w:rsidR="0084488E" w:rsidRPr="0084488E">
        <w:rPr>
          <w:rStyle w:val="Char9"/>
          <w:rFonts w:hint="eastAsia"/>
          <w:rtl/>
        </w:rPr>
        <w:t>قَو</w:t>
      </w:r>
      <w:r w:rsidR="0084488E" w:rsidRPr="0084488E">
        <w:rPr>
          <w:rStyle w:val="Char9"/>
          <w:rFonts w:hint="cs"/>
          <w:rtl/>
        </w:rPr>
        <w:t>ۡ</w:t>
      </w:r>
      <w:r w:rsidR="0084488E" w:rsidRPr="0084488E">
        <w:rPr>
          <w:rStyle w:val="Char9"/>
          <w:rFonts w:hint="eastAsia"/>
          <w:rtl/>
        </w:rPr>
        <w:t>مٌ</w:t>
      </w:r>
      <w:r w:rsidR="0084488E" w:rsidRPr="0084488E">
        <w:rPr>
          <w:rStyle w:val="Char9"/>
          <w:rtl/>
        </w:rPr>
        <w:t xml:space="preserve"> </w:t>
      </w:r>
      <w:r w:rsidR="0084488E" w:rsidRPr="0084488E">
        <w:rPr>
          <w:rStyle w:val="Char9"/>
          <w:rFonts w:hint="eastAsia"/>
          <w:rtl/>
        </w:rPr>
        <w:t>خَصِمُونَ</w:t>
      </w:r>
      <w:r>
        <w:rPr>
          <w:rFonts w:cs="Traditional Arabic"/>
          <w:b/>
          <w:rtl/>
          <w:lang w:bidi="fa-IR"/>
        </w:rPr>
        <w:t>﴾</w:t>
      </w:r>
      <w:r w:rsidRPr="0060162A">
        <w:rPr>
          <w:rStyle w:val="Char3"/>
          <w:rtl/>
          <w:lang w:bidi="fa-IR"/>
        </w:rPr>
        <w:t xml:space="preserve"> </w:t>
      </w:r>
      <w:r w:rsidR="005B21A3" w:rsidRPr="005B21A3">
        <w:rPr>
          <w:rStyle w:val="Char5"/>
          <w:rtl/>
          <w:lang w:bidi="fa-IR"/>
        </w:rPr>
        <w:t>[</w:t>
      </w:r>
      <w:r w:rsidR="0084488E">
        <w:rPr>
          <w:rStyle w:val="Char5"/>
          <w:rFonts w:hint="cs"/>
          <w:rtl/>
          <w:lang w:bidi="fa-IR"/>
        </w:rPr>
        <w:t>الزخرف: 58</w:t>
      </w:r>
      <w:r w:rsidR="005B21A3" w:rsidRPr="005B21A3">
        <w:rPr>
          <w:rStyle w:val="Char5"/>
          <w:rtl/>
          <w:lang w:bidi="fa-IR"/>
        </w:rPr>
        <w:t>]</w:t>
      </w:r>
      <w:r w:rsidRPr="0084488E">
        <w:rPr>
          <w:rStyle w:val="Char3"/>
          <w:vertAlign w:val="superscript"/>
          <w:rtl/>
          <w:lang w:bidi="fa-IR"/>
        </w:rPr>
        <w:footnoteReference w:id="60"/>
      </w:r>
      <w:r w:rsidRPr="0060162A">
        <w:rPr>
          <w:rStyle w:val="Char3"/>
          <w:rtl/>
          <w:lang w:bidi="fa-IR"/>
        </w:rPr>
        <w:t xml:space="preserve">، </w:t>
      </w:r>
      <w:r w:rsidRPr="00AD6106">
        <w:rPr>
          <w:rStyle w:val="Char7"/>
          <w:rtl/>
          <w:lang w:bidi="fa-IR"/>
        </w:rPr>
        <w:t>«</w:t>
      </w:r>
      <w:r w:rsidRPr="0084488E">
        <w:rPr>
          <w:rStyle w:val="Char6"/>
          <w:rtl/>
        </w:rPr>
        <w:t>بلكه ا</w:t>
      </w:r>
      <w:r w:rsidR="005B21A3" w:rsidRPr="0084488E">
        <w:rPr>
          <w:rStyle w:val="Char6"/>
          <w:rtl/>
        </w:rPr>
        <w:t>ی</w:t>
      </w:r>
      <w:r w:rsidRPr="0084488E">
        <w:rPr>
          <w:rStyle w:val="Char6"/>
          <w:rtl/>
        </w:rPr>
        <w:t>شان قومى خصومت كننده‏اند</w:t>
      </w:r>
      <w:r w:rsidRPr="00AD6106">
        <w:rPr>
          <w:rStyle w:val="Char7"/>
          <w:rtl/>
          <w:lang w:bidi="fa-IR"/>
        </w:rPr>
        <w:t>»</w:t>
      </w:r>
      <w:r w:rsidRPr="0060162A">
        <w:rPr>
          <w:rStyle w:val="Char3"/>
          <w:rtl/>
          <w:lang w:bidi="fa-IR"/>
        </w:rPr>
        <w:t>. به هر حال اگر دو سه كلمه باشد با او حرف</w:t>
      </w:r>
      <w:r w:rsidR="00101A36">
        <w:rPr>
          <w:rStyle w:val="Char3"/>
          <w:rtl/>
          <w:lang w:bidi="fa-IR"/>
        </w:rPr>
        <w:t xml:space="preserve"> می‌</w:t>
      </w:r>
      <w:r w:rsidRPr="0060162A">
        <w:rPr>
          <w:rStyle w:val="Char3"/>
          <w:rtl/>
          <w:lang w:bidi="fa-IR"/>
        </w:rPr>
        <w:t>زن</w:t>
      </w:r>
      <w:r w:rsidR="005B21A3">
        <w:rPr>
          <w:rStyle w:val="Char3"/>
          <w:rtl/>
          <w:lang w:bidi="fa-IR"/>
        </w:rPr>
        <w:t>ی</w:t>
      </w:r>
      <w:r w:rsidRPr="0060162A">
        <w:rPr>
          <w:rStyle w:val="Char3"/>
          <w:rtl/>
          <w:lang w:bidi="fa-IR"/>
        </w:rPr>
        <w:t>م. ابن عباس گو</w:t>
      </w:r>
      <w:r w:rsidR="005B21A3">
        <w:rPr>
          <w:rStyle w:val="Char3"/>
          <w:rtl/>
          <w:lang w:bidi="fa-IR"/>
        </w:rPr>
        <w:t>ی</w:t>
      </w:r>
      <w:r w:rsidRPr="0060162A">
        <w:rPr>
          <w:rStyle w:val="Char3"/>
          <w:rtl/>
          <w:lang w:bidi="fa-IR"/>
        </w:rPr>
        <w:t>د: پرس</w:t>
      </w:r>
      <w:r w:rsidR="005B21A3">
        <w:rPr>
          <w:rStyle w:val="Char3"/>
          <w:rtl/>
          <w:lang w:bidi="fa-IR"/>
        </w:rPr>
        <w:t>ی</w:t>
      </w:r>
      <w:r w:rsidRPr="0060162A">
        <w:rPr>
          <w:rStyle w:val="Char3"/>
          <w:rtl/>
          <w:lang w:bidi="fa-IR"/>
        </w:rPr>
        <w:t>دم سبب ك</w:t>
      </w:r>
      <w:r w:rsidR="005B21A3">
        <w:rPr>
          <w:rStyle w:val="Char3"/>
          <w:rtl/>
          <w:lang w:bidi="fa-IR"/>
        </w:rPr>
        <w:t>ی</w:t>
      </w:r>
      <w:r w:rsidRPr="0060162A">
        <w:rPr>
          <w:rStyle w:val="Char3"/>
          <w:rtl/>
          <w:lang w:bidi="fa-IR"/>
        </w:rPr>
        <w:t>ن</w:t>
      </w:r>
      <w:r w:rsidR="005B21A3">
        <w:rPr>
          <w:rStyle w:val="Char3"/>
          <w:rtl/>
          <w:lang w:bidi="fa-IR"/>
        </w:rPr>
        <w:t>ه</w:t>
      </w:r>
      <w:r w:rsidRPr="0060162A">
        <w:rPr>
          <w:rStyle w:val="Char3"/>
          <w:rtl/>
          <w:lang w:bidi="fa-IR"/>
        </w:rPr>
        <w:t xml:space="preserve"> شما با داماد پ</w:t>
      </w:r>
      <w:r w:rsidR="005B21A3">
        <w:rPr>
          <w:rStyle w:val="Char3"/>
          <w:rtl/>
          <w:lang w:bidi="fa-IR"/>
        </w:rPr>
        <w:t>ی</w:t>
      </w:r>
      <w:r w:rsidRPr="0060162A">
        <w:rPr>
          <w:rStyle w:val="Char3"/>
          <w:rtl/>
          <w:lang w:bidi="fa-IR"/>
        </w:rPr>
        <w:t>غمبر و مهاجر</w:t>
      </w:r>
      <w:r w:rsidR="005B21A3">
        <w:rPr>
          <w:rStyle w:val="Char3"/>
          <w:rtl/>
          <w:lang w:bidi="fa-IR"/>
        </w:rPr>
        <w:t>ی</w:t>
      </w:r>
      <w:r w:rsidRPr="0060162A">
        <w:rPr>
          <w:rStyle w:val="Char3"/>
          <w:rtl/>
          <w:lang w:bidi="fa-IR"/>
        </w:rPr>
        <w:t>ن انصار كه قرآن در م</w:t>
      </w:r>
      <w:r w:rsidR="005B21A3">
        <w:rPr>
          <w:rStyle w:val="Char3"/>
          <w:rtl/>
          <w:lang w:bidi="fa-IR"/>
        </w:rPr>
        <w:t>ی</w:t>
      </w:r>
      <w:r w:rsidRPr="0060162A">
        <w:rPr>
          <w:rStyle w:val="Char3"/>
          <w:rtl/>
          <w:lang w:bidi="fa-IR"/>
        </w:rPr>
        <w:t>ان ا</w:t>
      </w:r>
      <w:r w:rsidR="005B21A3">
        <w:rPr>
          <w:rStyle w:val="Char3"/>
          <w:rtl/>
          <w:lang w:bidi="fa-IR"/>
        </w:rPr>
        <w:t>ی</w:t>
      </w:r>
      <w:r w:rsidRPr="0060162A">
        <w:rPr>
          <w:rStyle w:val="Char3"/>
          <w:rtl/>
          <w:lang w:bidi="fa-IR"/>
        </w:rPr>
        <w:t>شان نازل شده و به تأو</w:t>
      </w:r>
      <w:r w:rsidR="005B21A3">
        <w:rPr>
          <w:rStyle w:val="Char3"/>
          <w:rtl/>
          <w:lang w:bidi="fa-IR"/>
        </w:rPr>
        <w:t>ی</w:t>
      </w:r>
      <w:r w:rsidRPr="0060162A">
        <w:rPr>
          <w:rStyle w:val="Char3"/>
          <w:rtl/>
          <w:lang w:bidi="fa-IR"/>
        </w:rPr>
        <w:t>ل آن داناترند چ</w:t>
      </w:r>
      <w:r w:rsidR="005B21A3">
        <w:rPr>
          <w:rStyle w:val="Char3"/>
          <w:rtl/>
          <w:lang w:bidi="fa-IR"/>
        </w:rPr>
        <w:t>ی</w:t>
      </w:r>
      <w:r w:rsidRPr="0060162A">
        <w:rPr>
          <w:rStyle w:val="Char3"/>
          <w:rtl/>
          <w:lang w:bidi="fa-IR"/>
        </w:rPr>
        <w:t>ست؟ گفتند: سه چ</w:t>
      </w:r>
      <w:r w:rsidR="005B21A3">
        <w:rPr>
          <w:rStyle w:val="Char3"/>
          <w:rtl/>
          <w:lang w:bidi="fa-IR"/>
        </w:rPr>
        <w:t>ی</w:t>
      </w:r>
      <w:r w:rsidRPr="0060162A">
        <w:rPr>
          <w:rStyle w:val="Char3"/>
          <w:rtl/>
          <w:lang w:bidi="fa-IR"/>
        </w:rPr>
        <w:t xml:space="preserve">ز: </w:t>
      </w:r>
      <w:r w:rsidR="005B21A3">
        <w:rPr>
          <w:rStyle w:val="Char3"/>
          <w:rtl/>
          <w:lang w:bidi="fa-IR"/>
        </w:rPr>
        <w:t>ی</w:t>
      </w:r>
      <w:r w:rsidRPr="0060162A">
        <w:rPr>
          <w:rStyle w:val="Char3"/>
          <w:rtl/>
          <w:lang w:bidi="fa-IR"/>
        </w:rPr>
        <w:t>ك</w:t>
      </w:r>
      <w:r w:rsidR="005B21A3">
        <w:rPr>
          <w:rStyle w:val="Char3"/>
          <w:rtl/>
          <w:lang w:bidi="fa-IR"/>
        </w:rPr>
        <w:t>ی</w:t>
      </w:r>
      <w:r w:rsidRPr="0060162A">
        <w:rPr>
          <w:rStyle w:val="Char3"/>
          <w:rtl/>
          <w:lang w:bidi="fa-IR"/>
        </w:rPr>
        <w:t xml:space="preserve"> ا</w:t>
      </w:r>
      <w:r w:rsidR="005B21A3">
        <w:rPr>
          <w:rStyle w:val="Char3"/>
          <w:rtl/>
          <w:lang w:bidi="fa-IR"/>
        </w:rPr>
        <w:t>ی</w:t>
      </w:r>
      <w:r w:rsidRPr="0060162A">
        <w:rPr>
          <w:rStyle w:val="Char3"/>
          <w:rtl/>
          <w:lang w:bidi="fa-IR"/>
        </w:rPr>
        <w:t>نكه او اشخاص را در امر خدا حكم</w:t>
      </w:r>
      <w:r w:rsidR="005B21A3">
        <w:rPr>
          <w:rStyle w:val="Char3"/>
          <w:rtl/>
          <w:lang w:bidi="fa-IR"/>
        </w:rPr>
        <w:t>ی</w:t>
      </w:r>
      <w:r w:rsidRPr="0060162A">
        <w:rPr>
          <w:rStyle w:val="Char3"/>
          <w:rtl/>
          <w:lang w:bidi="fa-IR"/>
        </w:rPr>
        <w:t xml:space="preserve">ت داد حال آنكه در قرآن آمده: </w:t>
      </w:r>
      <w:r>
        <w:rPr>
          <w:rFonts w:cs="Traditional Arabic"/>
          <w:b/>
          <w:rtl/>
          <w:lang w:bidi="fa-IR"/>
        </w:rPr>
        <w:t>﴿</w:t>
      </w:r>
      <w:r w:rsidR="0084488E" w:rsidRPr="0084488E">
        <w:rPr>
          <w:rStyle w:val="Char9"/>
          <w:rFonts w:hint="eastAsia"/>
          <w:rtl/>
        </w:rPr>
        <w:t>إِنِ</w:t>
      </w:r>
      <w:r w:rsidR="0084488E" w:rsidRPr="0084488E">
        <w:rPr>
          <w:rStyle w:val="Char9"/>
          <w:rtl/>
        </w:rPr>
        <w:t xml:space="preserve"> </w:t>
      </w:r>
      <w:r w:rsidR="0084488E" w:rsidRPr="0084488E">
        <w:rPr>
          <w:rStyle w:val="Char9"/>
          <w:rFonts w:hint="cs"/>
          <w:rtl/>
        </w:rPr>
        <w:t>ٱ</w:t>
      </w:r>
      <w:r w:rsidR="0084488E" w:rsidRPr="0084488E">
        <w:rPr>
          <w:rStyle w:val="Char9"/>
          <w:rFonts w:hint="eastAsia"/>
          <w:rtl/>
        </w:rPr>
        <w:t>ل</w:t>
      </w:r>
      <w:r w:rsidR="0084488E" w:rsidRPr="0084488E">
        <w:rPr>
          <w:rStyle w:val="Char9"/>
          <w:rFonts w:hint="cs"/>
          <w:rtl/>
        </w:rPr>
        <w:t>ۡ</w:t>
      </w:r>
      <w:r w:rsidR="0084488E" w:rsidRPr="0084488E">
        <w:rPr>
          <w:rStyle w:val="Char9"/>
          <w:rFonts w:hint="eastAsia"/>
          <w:rtl/>
        </w:rPr>
        <w:t>حُك</w:t>
      </w:r>
      <w:r w:rsidR="0084488E" w:rsidRPr="0084488E">
        <w:rPr>
          <w:rStyle w:val="Char9"/>
          <w:rFonts w:hint="cs"/>
          <w:rtl/>
        </w:rPr>
        <w:t>ۡ</w:t>
      </w:r>
      <w:r w:rsidR="0084488E" w:rsidRPr="0084488E">
        <w:rPr>
          <w:rStyle w:val="Char9"/>
          <w:rFonts w:hint="eastAsia"/>
          <w:rtl/>
        </w:rPr>
        <w:t>مُ</w:t>
      </w:r>
      <w:r w:rsidR="0084488E" w:rsidRPr="0084488E">
        <w:rPr>
          <w:rStyle w:val="Char9"/>
          <w:rtl/>
        </w:rPr>
        <w:t xml:space="preserve"> </w:t>
      </w:r>
      <w:r w:rsidR="0084488E" w:rsidRPr="0084488E">
        <w:rPr>
          <w:rStyle w:val="Char9"/>
          <w:rFonts w:hint="eastAsia"/>
          <w:rtl/>
        </w:rPr>
        <w:t>إِلَّا</w:t>
      </w:r>
      <w:r w:rsidR="0084488E" w:rsidRPr="0084488E">
        <w:rPr>
          <w:rStyle w:val="Char9"/>
          <w:rtl/>
        </w:rPr>
        <w:t xml:space="preserve"> </w:t>
      </w:r>
      <w:r w:rsidR="0084488E" w:rsidRPr="0084488E">
        <w:rPr>
          <w:rStyle w:val="Char9"/>
          <w:rFonts w:hint="eastAsia"/>
          <w:rtl/>
        </w:rPr>
        <w:t>لِلَّهِ</w:t>
      </w:r>
      <w:r>
        <w:rPr>
          <w:rFonts w:cs="Traditional Arabic"/>
          <w:b/>
          <w:rtl/>
          <w:lang w:bidi="fa-IR"/>
        </w:rPr>
        <w:t>﴾</w:t>
      </w:r>
      <w:r w:rsidRPr="0060162A">
        <w:rPr>
          <w:rStyle w:val="Char3"/>
          <w:rtl/>
          <w:lang w:bidi="fa-IR"/>
        </w:rPr>
        <w:t xml:space="preserve"> </w:t>
      </w:r>
      <w:r w:rsidR="005B21A3" w:rsidRPr="005B21A3">
        <w:rPr>
          <w:rStyle w:val="Char5"/>
          <w:rtl/>
          <w:lang w:bidi="fa-IR"/>
        </w:rPr>
        <w:t>[</w:t>
      </w:r>
      <w:r w:rsidR="0084488E">
        <w:rPr>
          <w:rStyle w:val="Char5"/>
          <w:rFonts w:hint="cs"/>
          <w:rtl/>
          <w:lang w:bidi="fa-IR"/>
        </w:rPr>
        <w:t>الزخرف: 58</w:t>
      </w:r>
      <w:r w:rsidR="005B21A3" w:rsidRPr="005B21A3">
        <w:rPr>
          <w:rStyle w:val="Char5"/>
          <w:rtl/>
          <w:lang w:bidi="fa-IR"/>
        </w:rPr>
        <w:t>].</w:t>
      </w:r>
      <w:r w:rsidRPr="0060162A">
        <w:rPr>
          <w:rStyle w:val="Char3"/>
          <w:rtl/>
          <w:lang w:bidi="fa-IR"/>
        </w:rPr>
        <w:t xml:space="preserve"> </w:t>
      </w:r>
      <w:r w:rsidRPr="00AD6106">
        <w:rPr>
          <w:rStyle w:val="Char7"/>
          <w:rtl/>
          <w:lang w:bidi="fa-IR"/>
        </w:rPr>
        <w:t>«</w:t>
      </w:r>
      <w:r w:rsidRPr="0084488E">
        <w:rPr>
          <w:rStyle w:val="Char6"/>
          <w:rtl/>
        </w:rPr>
        <w:t>حكم و فرمان، تنها از آنِ خداست!</w:t>
      </w:r>
      <w:r w:rsidRPr="00AD6106">
        <w:rPr>
          <w:rStyle w:val="Char7"/>
          <w:rtl/>
          <w:lang w:bidi="fa-IR"/>
        </w:rPr>
        <w:t>»</w:t>
      </w:r>
      <w:r w:rsidRPr="0060162A">
        <w:rPr>
          <w:rStyle w:val="Char3"/>
          <w:rtl/>
          <w:lang w:bidi="fa-IR"/>
        </w:rPr>
        <w:t>. دوم: ا</w:t>
      </w:r>
      <w:r w:rsidR="005B21A3">
        <w:rPr>
          <w:rStyle w:val="Char3"/>
          <w:rtl/>
          <w:lang w:bidi="fa-IR"/>
        </w:rPr>
        <w:t>ی</w:t>
      </w:r>
      <w:r w:rsidRPr="0060162A">
        <w:rPr>
          <w:rStyle w:val="Char3"/>
          <w:rtl/>
          <w:lang w:bidi="fa-IR"/>
        </w:rPr>
        <w:t>نكه (در جنگ جمل) با عده</w:t>
      </w:r>
      <w:r w:rsidR="0090518F">
        <w:rPr>
          <w:rStyle w:val="Char3"/>
          <w:rtl/>
          <w:lang w:bidi="fa-IR"/>
        </w:rPr>
        <w:t xml:space="preserve">‌ای </w:t>
      </w:r>
      <w:r w:rsidRPr="0060162A">
        <w:rPr>
          <w:rStyle w:val="Char3"/>
          <w:rtl/>
          <w:lang w:bidi="fa-IR"/>
        </w:rPr>
        <w:t>جنگ</w:t>
      </w:r>
      <w:r w:rsidR="005B21A3">
        <w:rPr>
          <w:rStyle w:val="Char3"/>
          <w:rtl/>
          <w:lang w:bidi="fa-IR"/>
        </w:rPr>
        <w:t>ی</w:t>
      </w:r>
      <w:r w:rsidRPr="0060162A">
        <w:rPr>
          <w:rStyle w:val="Char3"/>
          <w:rtl/>
          <w:lang w:bidi="fa-IR"/>
        </w:rPr>
        <w:t>د و از آنان بس</w:t>
      </w:r>
      <w:r w:rsidR="005B21A3">
        <w:rPr>
          <w:rStyle w:val="Char3"/>
          <w:rtl/>
          <w:lang w:bidi="fa-IR"/>
        </w:rPr>
        <w:t>ی</w:t>
      </w:r>
      <w:r w:rsidRPr="0060162A">
        <w:rPr>
          <w:rStyle w:val="Char3"/>
          <w:rtl/>
          <w:lang w:bidi="fa-IR"/>
        </w:rPr>
        <w:t>ار</w:t>
      </w:r>
      <w:r w:rsidR="005B21A3">
        <w:rPr>
          <w:rStyle w:val="Char3"/>
          <w:rtl/>
          <w:lang w:bidi="fa-IR"/>
        </w:rPr>
        <w:t>ی</w:t>
      </w:r>
      <w:r w:rsidRPr="0060162A">
        <w:rPr>
          <w:rStyle w:val="Char3"/>
          <w:rtl/>
          <w:lang w:bidi="fa-IR"/>
        </w:rPr>
        <w:t xml:space="preserve"> را كشت اما اس</w:t>
      </w:r>
      <w:r w:rsidR="005B21A3">
        <w:rPr>
          <w:rStyle w:val="Char3"/>
          <w:rtl/>
          <w:lang w:bidi="fa-IR"/>
        </w:rPr>
        <w:t>ی</w:t>
      </w:r>
      <w:r w:rsidRPr="0060162A">
        <w:rPr>
          <w:rStyle w:val="Char3"/>
          <w:rtl/>
          <w:lang w:bidi="fa-IR"/>
        </w:rPr>
        <w:t>ر و غن</w:t>
      </w:r>
      <w:r w:rsidR="005B21A3">
        <w:rPr>
          <w:rStyle w:val="Char3"/>
          <w:rtl/>
          <w:lang w:bidi="fa-IR"/>
        </w:rPr>
        <w:t>ی</w:t>
      </w:r>
      <w:r w:rsidRPr="0060162A">
        <w:rPr>
          <w:rStyle w:val="Char3"/>
          <w:rtl/>
          <w:lang w:bidi="fa-IR"/>
        </w:rPr>
        <w:t>مت نگرفت، اگر آنان مؤمن بودند و غن</w:t>
      </w:r>
      <w:r w:rsidR="005B21A3">
        <w:rPr>
          <w:rStyle w:val="Char3"/>
          <w:rtl/>
          <w:lang w:bidi="fa-IR"/>
        </w:rPr>
        <w:t>ی</w:t>
      </w:r>
      <w:r w:rsidRPr="0060162A">
        <w:rPr>
          <w:rStyle w:val="Char3"/>
          <w:rtl/>
          <w:lang w:bidi="fa-IR"/>
        </w:rPr>
        <w:t>مت و اس</w:t>
      </w:r>
      <w:r w:rsidR="005B21A3">
        <w:rPr>
          <w:rStyle w:val="Char3"/>
          <w:rtl/>
          <w:lang w:bidi="fa-IR"/>
        </w:rPr>
        <w:t>ی</w:t>
      </w:r>
      <w:r w:rsidRPr="0060162A">
        <w:rPr>
          <w:rStyle w:val="Char3"/>
          <w:rtl/>
          <w:lang w:bidi="fa-IR"/>
        </w:rPr>
        <w:t>ر گرفتن از ا</w:t>
      </w:r>
      <w:r w:rsidR="005B21A3">
        <w:rPr>
          <w:rStyle w:val="Char3"/>
          <w:rtl/>
          <w:lang w:bidi="fa-IR"/>
        </w:rPr>
        <w:t>ی</w:t>
      </w:r>
      <w:r w:rsidRPr="0060162A">
        <w:rPr>
          <w:rStyle w:val="Char3"/>
          <w:rtl/>
          <w:lang w:bidi="fa-IR"/>
        </w:rPr>
        <w:t>شان حرام است چگونه كشتنشان حلال است؟ سوم: ا</w:t>
      </w:r>
      <w:r w:rsidR="005B21A3">
        <w:rPr>
          <w:rStyle w:val="Char3"/>
          <w:rtl/>
          <w:lang w:bidi="fa-IR"/>
        </w:rPr>
        <w:t>ی</w:t>
      </w:r>
      <w:r w:rsidRPr="0060162A">
        <w:rPr>
          <w:rStyle w:val="Char3"/>
          <w:rtl/>
          <w:lang w:bidi="fa-IR"/>
        </w:rPr>
        <w:t>نكه او از خود عنوان «ام</w:t>
      </w:r>
      <w:r w:rsidR="005B21A3">
        <w:rPr>
          <w:rStyle w:val="Char3"/>
          <w:rtl/>
          <w:lang w:bidi="fa-IR"/>
        </w:rPr>
        <w:t>ی</w:t>
      </w:r>
      <w:r w:rsidRPr="0060162A">
        <w:rPr>
          <w:rStyle w:val="Char3"/>
          <w:rtl/>
          <w:lang w:bidi="fa-IR"/>
        </w:rPr>
        <w:t>رالمؤمن</w:t>
      </w:r>
      <w:r w:rsidR="005B21A3">
        <w:rPr>
          <w:rStyle w:val="Char3"/>
          <w:rtl/>
          <w:lang w:bidi="fa-IR"/>
        </w:rPr>
        <w:t>ی</w:t>
      </w:r>
      <w:r w:rsidRPr="0060162A">
        <w:rPr>
          <w:rStyle w:val="Char3"/>
          <w:rtl/>
          <w:lang w:bidi="fa-IR"/>
        </w:rPr>
        <w:t>ن» را برداشت پس ام</w:t>
      </w:r>
      <w:r w:rsidR="005B21A3">
        <w:rPr>
          <w:rStyle w:val="Char3"/>
          <w:rtl/>
          <w:lang w:bidi="fa-IR"/>
        </w:rPr>
        <w:t>ی</w:t>
      </w:r>
      <w:r w:rsidRPr="0060162A">
        <w:rPr>
          <w:rStyle w:val="Char3"/>
          <w:rtl/>
          <w:lang w:bidi="fa-IR"/>
        </w:rPr>
        <w:t>رالكافر</w:t>
      </w:r>
      <w:r w:rsidR="005B21A3">
        <w:rPr>
          <w:rStyle w:val="Char3"/>
          <w:rtl/>
          <w:lang w:bidi="fa-IR"/>
        </w:rPr>
        <w:t>ی</w:t>
      </w:r>
      <w:r w:rsidRPr="0060162A">
        <w:rPr>
          <w:rStyle w:val="Char3"/>
          <w:rtl/>
          <w:lang w:bidi="fa-IR"/>
        </w:rPr>
        <w:t>ن خواهد بود! ابن عباس گو</w:t>
      </w:r>
      <w:r w:rsidR="005B21A3">
        <w:rPr>
          <w:rStyle w:val="Char3"/>
          <w:rtl/>
          <w:lang w:bidi="fa-IR"/>
        </w:rPr>
        <w:t>ی</w:t>
      </w:r>
      <w:r w:rsidRPr="0060162A">
        <w:rPr>
          <w:rStyle w:val="Char3"/>
          <w:rtl/>
          <w:lang w:bidi="fa-IR"/>
        </w:rPr>
        <w:t>د: پرس</w:t>
      </w:r>
      <w:r w:rsidR="005B21A3">
        <w:rPr>
          <w:rStyle w:val="Char3"/>
          <w:rtl/>
          <w:lang w:bidi="fa-IR"/>
        </w:rPr>
        <w:t>ی</w:t>
      </w:r>
      <w:r w:rsidRPr="0060162A">
        <w:rPr>
          <w:rStyle w:val="Char3"/>
          <w:rtl/>
          <w:lang w:bidi="fa-IR"/>
        </w:rPr>
        <w:t>دم غ</w:t>
      </w:r>
      <w:r w:rsidR="005B21A3">
        <w:rPr>
          <w:rStyle w:val="Char3"/>
          <w:rtl/>
          <w:lang w:bidi="fa-IR"/>
        </w:rPr>
        <w:t>ی</w:t>
      </w:r>
      <w:r w:rsidRPr="0060162A">
        <w:rPr>
          <w:rStyle w:val="Char3"/>
          <w:rtl/>
          <w:lang w:bidi="fa-IR"/>
        </w:rPr>
        <w:t>ر از ا</w:t>
      </w:r>
      <w:r w:rsidR="005B21A3">
        <w:rPr>
          <w:rStyle w:val="Char3"/>
          <w:rtl/>
          <w:lang w:bidi="fa-IR"/>
        </w:rPr>
        <w:t>ی</w:t>
      </w:r>
      <w:r w:rsidRPr="0060162A">
        <w:rPr>
          <w:rStyle w:val="Char3"/>
          <w:rtl/>
          <w:lang w:bidi="fa-IR"/>
        </w:rPr>
        <w:t>ن مطلب</w:t>
      </w:r>
      <w:r w:rsidR="005B21A3">
        <w:rPr>
          <w:rStyle w:val="Char3"/>
          <w:rtl/>
          <w:lang w:bidi="fa-IR"/>
        </w:rPr>
        <w:t>ی</w:t>
      </w:r>
      <w:r w:rsidRPr="0060162A">
        <w:rPr>
          <w:rStyle w:val="Char3"/>
          <w:rtl/>
          <w:lang w:bidi="fa-IR"/>
        </w:rPr>
        <w:t xml:space="preserve"> دار</w:t>
      </w:r>
      <w:r w:rsidR="005B21A3">
        <w:rPr>
          <w:rStyle w:val="Char3"/>
          <w:rtl/>
          <w:lang w:bidi="fa-IR"/>
        </w:rPr>
        <w:t>ی</w:t>
      </w:r>
      <w:r w:rsidRPr="0060162A">
        <w:rPr>
          <w:rStyle w:val="Char3"/>
          <w:rtl/>
          <w:lang w:bidi="fa-IR"/>
        </w:rPr>
        <w:t>د؟ گفتند: هم</w:t>
      </w:r>
      <w:r w:rsidR="005B21A3">
        <w:rPr>
          <w:rStyle w:val="Char3"/>
          <w:rtl/>
          <w:lang w:bidi="fa-IR"/>
        </w:rPr>
        <w:t>ی</w:t>
      </w:r>
      <w:r w:rsidRPr="0060162A">
        <w:rPr>
          <w:rStyle w:val="Char3"/>
          <w:rtl/>
          <w:lang w:bidi="fa-IR"/>
        </w:rPr>
        <w:t xml:space="preserve"> بس است. گفتم: اما جواب اشكال اول ا</w:t>
      </w:r>
      <w:r w:rsidR="005B21A3">
        <w:rPr>
          <w:rStyle w:val="Char3"/>
          <w:rtl/>
          <w:lang w:bidi="fa-IR"/>
        </w:rPr>
        <w:t>ی</w:t>
      </w:r>
      <w:r w:rsidRPr="0060162A">
        <w:rPr>
          <w:rStyle w:val="Char3"/>
          <w:rtl/>
          <w:lang w:bidi="fa-IR"/>
        </w:rPr>
        <w:t>نكه حَكَم قرار دادن اشخاص در قرآن تجو</w:t>
      </w:r>
      <w:r w:rsidR="005B21A3">
        <w:rPr>
          <w:rStyle w:val="Char3"/>
          <w:rtl/>
          <w:lang w:bidi="fa-IR"/>
        </w:rPr>
        <w:t>ی</w:t>
      </w:r>
      <w:r w:rsidRPr="0060162A">
        <w:rPr>
          <w:rStyle w:val="Char3"/>
          <w:rtl/>
          <w:lang w:bidi="fa-IR"/>
        </w:rPr>
        <w:t>ز شده، اگر آ</w:t>
      </w:r>
      <w:r w:rsidR="005B21A3">
        <w:rPr>
          <w:rStyle w:val="Char3"/>
          <w:rtl/>
          <w:lang w:bidi="fa-IR"/>
        </w:rPr>
        <w:t>ی</w:t>
      </w:r>
      <w:r w:rsidRPr="0060162A">
        <w:rPr>
          <w:rStyle w:val="Char3"/>
          <w:rtl/>
          <w:lang w:bidi="fa-IR"/>
        </w:rPr>
        <w:t>ه</w:t>
      </w:r>
      <w:r w:rsidR="00272F5D">
        <w:rPr>
          <w:rStyle w:val="Char3"/>
          <w:rtl/>
          <w:lang w:bidi="fa-IR"/>
        </w:rPr>
        <w:t xml:space="preserve">‌اش </w:t>
      </w:r>
      <w:r w:rsidRPr="0060162A">
        <w:rPr>
          <w:rStyle w:val="Char3"/>
          <w:rtl/>
          <w:lang w:bidi="fa-IR"/>
        </w:rPr>
        <w:t>را نشان بدهم از حرفتان بر</w:t>
      </w:r>
      <w:r w:rsidR="00101A36">
        <w:rPr>
          <w:rStyle w:val="Char3"/>
          <w:rtl/>
          <w:lang w:bidi="fa-IR"/>
        </w:rPr>
        <w:t xml:space="preserve"> می‌</w:t>
      </w:r>
      <w:r w:rsidRPr="0060162A">
        <w:rPr>
          <w:rStyle w:val="Char3"/>
          <w:rtl/>
          <w:lang w:bidi="fa-IR"/>
        </w:rPr>
        <w:t>گرد</w:t>
      </w:r>
      <w:r w:rsidR="005B21A3">
        <w:rPr>
          <w:rStyle w:val="Char3"/>
          <w:rtl/>
          <w:lang w:bidi="fa-IR"/>
        </w:rPr>
        <w:t>ی</w:t>
      </w:r>
      <w:r w:rsidRPr="0060162A">
        <w:rPr>
          <w:rStyle w:val="Char3"/>
          <w:rtl/>
          <w:lang w:bidi="fa-IR"/>
        </w:rPr>
        <w:t>د؟ گفتند: آر</w:t>
      </w:r>
      <w:r w:rsidR="005B21A3">
        <w:rPr>
          <w:rStyle w:val="Char3"/>
          <w:rtl/>
          <w:lang w:bidi="fa-IR"/>
        </w:rPr>
        <w:t>ی</w:t>
      </w:r>
      <w:r w:rsidRPr="0060162A">
        <w:rPr>
          <w:rStyle w:val="Char3"/>
          <w:rtl/>
          <w:lang w:bidi="fa-IR"/>
        </w:rPr>
        <w:t>، گفتم: هر گاه مُحرم شكار</w:t>
      </w:r>
      <w:r w:rsidR="005B21A3">
        <w:rPr>
          <w:rStyle w:val="Char3"/>
          <w:rtl/>
          <w:lang w:bidi="fa-IR"/>
        </w:rPr>
        <w:t>ی</w:t>
      </w:r>
      <w:r w:rsidRPr="0060162A">
        <w:rPr>
          <w:rStyle w:val="Char3"/>
          <w:rtl/>
          <w:lang w:bidi="fa-IR"/>
        </w:rPr>
        <w:t xml:space="preserve"> را عمداً بكشد با</w:t>
      </w:r>
      <w:r w:rsidR="005B21A3">
        <w:rPr>
          <w:rStyle w:val="Char3"/>
          <w:rtl/>
          <w:lang w:bidi="fa-IR"/>
        </w:rPr>
        <w:t>ی</w:t>
      </w:r>
      <w:r w:rsidRPr="0060162A">
        <w:rPr>
          <w:rStyle w:val="Char3"/>
          <w:rtl/>
          <w:lang w:bidi="fa-IR"/>
        </w:rPr>
        <w:t>د طبق «حكم» دو عادل قربان</w:t>
      </w:r>
      <w:r w:rsidR="005B21A3">
        <w:rPr>
          <w:rStyle w:val="Char3"/>
          <w:rtl/>
          <w:lang w:bidi="fa-IR"/>
        </w:rPr>
        <w:t>یی</w:t>
      </w:r>
      <w:r w:rsidRPr="0060162A">
        <w:rPr>
          <w:rStyle w:val="Char3"/>
          <w:rtl/>
          <w:lang w:bidi="fa-IR"/>
        </w:rPr>
        <w:t xml:space="preserve"> برابر آن بگذارند</w:t>
      </w:r>
      <w:r w:rsidRPr="0084488E">
        <w:rPr>
          <w:rStyle w:val="Char3"/>
          <w:vertAlign w:val="superscript"/>
          <w:rtl/>
          <w:lang w:bidi="fa-IR"/>
        </w:rPr>
        <w:footnoteReference w:id="61"/>
      </w:r>
      <w:r w:rsidRPr="0060162A">
        <w:rPr>
          <w:rStyle w:val="Char3"/>
          <w:rtl/>
          <w:lang w:bidi="fa-IR"/>
        </w:rPr>
        <w:t>؛ و ن</w:t>
      </w:r>
      <w:r w:rsidR="005B21A3">
        <w:rPr>
          <w:rStyle w:val="Char3"/>
          <w:rtl/>
          <w:lang w:bidi="fa-IR"/>
        </w:rPr>
        <w:t>ی</w:t>
      </w:r>
      <w:r w:rsidRPr="0060162A">
        <w:rPr>
          <w:rStyle w:val="Char3"/>
          <w:rtl/>
          <w:lang w:bidi="fa-IR"/>
        </w:rPr>
        <w:t>ز در اختلاف زن و شوهر با</w:t>
      </w:r>
      <w:r w:rsidR="005B21A3">
        <w:rPr>
          <w:rStyle w:val="Char3"/>
          <w:rtl/>
          <w:lang w:bidi="fa-IR"/>
        </w:rPr>
        <w:t>ی</w:t>
      </w:r>
      <w:r w:rsidRPr="0060162A">
        <w:rPr>
          <w:rStyle w:val="Char3"/>
          <w:rtl/>
          <w:lang w:bidi="fa-IR"/>
        </w:rPr>
        <w:t>د حكم</w:t>
      </w:r>
      <w:r w:rsidR="005B21A3">
        <w:rPr>
          <w:rStyle w:val="Char3"/>
          <w:rtl/>
          <w:lang w:bidi="fa-IR"/>
        </w:rPr>
        <w:t>ی</w:t>
      </w:r>
      <w:r w:rsidRPr="0060162A">
        <w:rPr>
          <w:rStyle w:val="Char3"/>
          <w:rtl/>
          <w:lang w:bidi="fa-IR"/>
        </w:rPr>
        <w:t xml:space="preserve"> از سو</w:t>
      </w:r>
      <w:r w:rsidR="005B21A3">
        <w:rPr>
          <w:rStyle w:val="Char3"/>
          <w:rtl/>
          <w:lang w:bidi="fa-IR"/>
        </w:rPr>
        <w:t>ی</w:t>
      </w:r>
      <w:r w:rsidRPr="0060162A">
        <w:rPr>
          <w:rStyle w:val="Char3"/>
          <w:rtl/>
          <w:lang w:bidi="fa-IR"/>
        </w:rPr>
        <w:t xml:space="preserve"> طا</w:t>
      </w:r>
      <w:r w:rsidR="005B21A3">
        <w:rPr>
          <w:rStyle w:val="Char3"/>
          <w:rtl/>
          <w:lang w:bidi="fa-IR"/>
        </w:rPr>
        <w:t>ی</w:t>
      </w:r>
      <w:r w:rsidRPr="0060162A">
        <w:rPr>
          <w:rStyle w:val="Char3"/>
          <w:rtl/>
          <w:lang w:bidi="fa-IR"/>
        </w:rPr>
        <w:t>ف</w:t>
      </w:r>
      <w:r w:rsidR="005B21A3">
        <w:rPr>
          <w:rStyle w:val="Char3"/>
          <w:rtl/>
          <w:lang w:bidi="fa-IR"/>
        </w:rPr>
        <w:t>ه</w:t>
      </w:r>
      <w:r w:rsidRPr="0060162A">
        <w:rPr>
          <w:rStyle w:val="Char3"/>
          <w:rtl/>
          <w:lang w:bidi="fa-IR"/>
        </w:rPr>
        <w:t xml:space="preserve"> زن وحكم</w:t>
      </w:r>
      <w:r w:rsidR="005B21A3">
        <w:rPr>
          <w:rStyle w:val="Char3"/>
          <w:rtl/>
          <w:lang w:bidi="fa-IR"/>
        </w:rPr>
        <w:t>ی</w:t>
      </w:r>
      <w:r w:rsidRPr="0060162A">
        <w:rPr>
          <w:rStyle w:val="Char3"/>
          <w:rtl/>
          <w:lang w:bidi="fa-IR"/>
        </w:rPr>
        <w:t xml:space="preserve"> از سو</w:t>
      </w:r>
      <w:r w:rsidR="005B21A3">
        <w:rPr>
          <w:rStyle w:val="Char3"/>
          <w:rtl/>
          <w:lang w:bidi="fa-IR"/>
        </w:rPr>
        <w:t>ی</w:t>
      </w:r>
      <w:r w:rsidRPr="0060162A">
        <w:rPr>
          <w:rStyle w:val="Char3"/>
          <w:rtl/>
          <w:lang w:bidi="fa-IR"/>
        </w:rPr>
        <w:t xml:space="preserve"> طا</w:t>
      </w:r>
      <w:r w:rsidR="005B21A3">
        <w:rPr>
          <w:rStyle w:val="Char3"/>
          <w:rtl/>
          <w:lang w:bidi="fa-IR"/>
        </w:rPr>
        <w:t>ی</w:t>
      </w:r>
      <w:r w:rsidRPr="0060162A">
        <w:rPr>
          <w:rStyle w:val="Char3"/>
          <w:rtl/>
          <w:lang w:bidi="fa-IR"/>
        </w:rPr>
        <w:t>ف</w:t>
      </w:r>
      <w:r w:rsidR="005B21A3">
        <w:rPr>
          <w:rStyle w:val="Char3"/>
          <w:rtl/>
          <w:lang w:bidi="fa-IR"/>
        </w:rPr>
        <w:t>ه</w:t>
      </w:r>
      <w:r w:rsidRPr="0060162A">
        <w:rPr>
          <w:rStyle w:val="Char3"/>
          <w:rtl/>
          <w:lang w:bidi="fa-IR"/>
        </w:rPr>
        <w:t xml:space="preserve"> مرد ب</w:t>
      </w:r>
      <w:r w:rsidR="005B21A3">
        <w:rPr>
          <w:rStyle w:val="Char3"/>
          <w:rtl/>
          <w:lang w:bidi="fa-IR"/>
        </w:rPr>
        <w:t>ی</w:t>
      </w:r>
      <w:r w:rsidRPr="0060162A">
        <w:rPr>
          <w:rStyle w:val="Char3"/>
          <w:rtl/>
          <w:lang w:bidi="fa-IR"/>
        </w:rPr>
        <w:t>ن آن دو داور</w:t>
      </w:r>
      <w:r w:rsidR="005B21A3">
        <w:rPr>
          <w:rStyle w:val="Char3"/>
          <w:rtl/>
          <w:lang w:bidi="fa-IR"/>
        </w:rPr>
        <w:t>ی</w:t>
      </w:r>
      <w:r w:rsidRPr="0060162A">
        <w:rPr>
          <w:rStyle w:val="Char3"/>
          <w:rtl/>
          <w:lang w:bidi="fa-IR"/>
        </w:rPr>
        <w:t xml:space="preserve"> نما</w:t>
      </w:r>
      <w:r w:rsidR="005B21A3">
        <w:rPr>
          <w:rStyle w:val="Char3"/>
          <w:rtl/>
          <w:lang w:bidi="fa-IR"/>
        </w:rPr>
        <w:t>ی</w:t>
      </w:r>
      <w:r w:rsidRPr="0060162A">
        <w:rPr>
          <w:rStyle w:val="Char3"/>
          <w:rtl/>
          <w:lang w:bidi="fa-IR"/>
        </w:rPr>
        <w:t>د</w:t>
      </w:r>
      <w:r w:rsidRPr="0084488E">
        <w:rPr>
          <w:rStyle w:val="Char3"/>
          <w:vertAlign w:val="superscript"/>
          <w:rtl/>
          <w:lang w:bidi="fa-IR"/>
        </w:rPr>
        <w:footnoteReference w:id="62"/>
      </w:r>
      <w:r w:rsidRPr="0060162A">
        <w:rPr>
          <w:rStyle w:val="Char3"/>
          <w:rtl/>
          <w:lang w:bidi="fa-IR"/>
        </w:rPr>
        <w:t>. حال شما را به خدا سوگند</w:t>
      </w:r>
      <w:r w:rsidR="00101A36">
        <w:rPr>
          <w:rStyle w:val="Char3"/>
          <w:rtl/>
          <w:lang w:bidi="fa-IR"/>
        </w:rPr>
        <w:t xml:space="preserve"> می‌</w:t>
      </w:r>
      <w:r w:rsidRPr="0060162A">
        <w:rPr>
          <w:rStyle w:val="Char3"/>
          <w:rtl/>
          <w:lang w:bidi="fa-IR"/>
        </w:rPr>
        <w:t>دهم آ</w:t>
      </w:r>
      <w:r w:rsidR="005B21A3">
        <w:rPr>
          <w:rStyle w:val="Char3"/>
          <w:rtl/>
          <w:lang w:bidi="fa-IR"/>
        </w:rPr>
        <w:t>ی</w:t>
      </w:r>
      <w:r w:rsidRPr="0060162A">
        <w:rPr>
          <w:rStyle w:val="Char3"/>
          <w:rtl/>
          <w:lang w:bidi="fa-IR"/>
        </w:rPr>
        <w:t>ا ا</w:t>
      </w:r>
      <w:r w:rsidR="005B21A3">
        <w:rPr>
          <w:rStyle w:val="Char3"/>
          <w:rtl/>
          <w:lang w:bidi="fa-IR"/>
        </w:rPr>
        <w:t>ی</w:t>
      </w:r>
      <w:r w:rsidRPr="0060162A">
        <w:rPr>
          <w:rStyle w:val="Char3"/>
          <w:rtl/>
          <w:lang w:bidi="fa-IR"/>
        </w:rPr>
        <w:t xml:space="preserve">ن دو مورد مهمتر است </w:t>
      </w:r>
      <w:r w:rsidR="005B21A3">
        <w:rPr>
          <w:rStyle w:val="Char3"/>
          <w:rtl/>
          <w:lang w:bidi="fa-IR"/>
        </w:rPr>
        <w:t>ی</w:t>
      </w:r>
      <w:r w:rsidRPr="0060162A">
        <w:rPr>
          <w:rStyle w:val="Char3"/>
          <w:rtl/>
          <w:lang w:bidi="fa-IR"/>
        </w:rPr>
        <w:t>ا اصلاح اختلاف امت؟ گفتند: ‌البته ا</w:t>
      </w:r>
      <w:r w:rsidR="005B21A3">
        <w:rPr>
          <w:rStyle w:val="Char3"/>
          <w:rtl/>
          <w:lang w:bidi="fa-IR"/>
        </w:rPr>
        <w:t>ی</w:t>
      </w:r>
      <w:r w:rsidRPr="0060162A">
        <w:rPr>
          <w:rStyle w:val="Char3"/>
          <w:rtl/>
          <w:lang w:bidi="fa-IR"/>
        </w:rPr>
        <w:t>ن بالاتر است. پرس</w:t>
      </w:r>
      <w:r w:rsidR="005B21A3">
        <w:rPr>
          <w:rStyle w:val="Char3"/>
          <w:rtl/>
          <w:lang w:bidi="fa-IR"/>
        </w:rPr>
        <w:t>ی</w:t>
      </w:r>
      <w:r w:rsidRPr="0060162A">
        <w:rPr>
          <w:rStyle w:val="Char3"/>
          <w:rtl/>
          <w:lang w:bidi="fa-IR"/>
        </w:rPr>
        <w:t>دم: آ</w:t>
      </w:r>
      <w:r w:rsidR="005B21A3">
        <w:rPr>
          <w:rStyle w:val="Char3"/>
          <w:rtl/>
          <w:lang w:bidi="fa-IR"/>
        </w:rPr>
        <w:t>ی</w:t>
      </w:r>
      <w:r w:rsidRPr="0060162A">
        <w:rPr>
          <w:rStyle w:val="Char3"/>
          <w:rtl/>
          <w:lang w:bidi="fa-IR"/>
        </w:rPr>
        <w:t>ا ازعهد</w:t>
      </w:r>
      <w:r w:rsidR="005B21A3">
        <w:rPr>
          <w:rStyle w:val="Char3"/>
          <w:rtl/>
          <w:lang w:bidi="fa-IR"/>
        </w:rPr>
        <w:t>ه</w:t>
      </w:r>
      <w:r w:rsidRPr="0060162A">
        <w:rPr>
          <w:rStyle w:val="Char3"/>
          <w:rtl/>
          <w:lang w:bidi="fa-IR"/>
        </w:rPr>
        <w:t xml:space="preserve"> اول</w:t>
      </w:r>
      <w:r w:rsidR="005B21A3">
        <w:rPr>
          <w:rStyle w:val="Char3"/>
          <w:rtl/>
          <w:lang w:bidi="fa-IR"/>
        </w:rPr>
        <w:t>ی</w:t>
      </w:r>
      <w:r w:rsidRPr="0060162A">
        <w:rPr>
          <w:rStyle w:val="Char3"/>
          <w:rtl/>
          <w:lang w:bidi="fa-IR"/>
        </w:rPr>
        <w:t xml:space="preserve"> ب</w:t>
      </w:r>
      <w:r w:rsidR="005B21A3">
        <w:rPr>
          <w:rStyle w:val="Char3"/>
          <w:rtl/>
          <w:lang w:bidi="fa-IR"/>
        </w:rPr>
        <w:t>ی</w:t>
      </w:r>
      <w:r w:rsidRPr="0060162A">
        <w:rPr>
          <w:rStyle w:val="Char3"/>
          <w:rtl/>
          <w:lang w:bidi="fa-IR"/>
        </w:rPr>
        <w:t>رون آمدم؟ گفتند: آر</w:t>
      </w:r>
      <w:r w:rsidR="005B21A3">
        <w:rPr>
          <w:rStyle w:val="Char3"/>
          <w:rtl/>
          <w:lang w:bidi="fa-IR"/>
        </w:rPr>
        <w:t>ی</w:t>
      </w:r>
      <w:r w:rsidRPr="0060162A">
        <w:rPr>
          <w:rStyle w:val="Char3"/>
          <w:rtl/>
          <w:lang w:bidi="fa-IR"/>
        </w:rPr>
        <w:t>. گفتم: اما در مورد دوم، آ</w:t>
      </w:r>
      <w:r w:rsidR="005B21A3">
        <w:rPr>
          <w:rStyle w:val="Char3"/>
          <w:rtl/>
          <w:lang w:bidi="fa-IR"/>
        </w:rPr>
        <w:t>ی</w:t>
      </w:r>
      <w:r w:rsidRPr="0060162A">
        <w:rPr>
          <w:rStyle w:val="Char3"/>
          <w:rtl/>
          <w:lang w:bidi="fa-IR"/>
        </w:rPr>
        <w:t>ا كدام از شما حاضر بود</w:t>
      </w:r>
      <w:r w:rsidR="005B21A3">
        <w:rPr>
          <w:rStyle w:val="Char3"/>
          <w:rtl/>
          <w:lang w:bidi="fa-IR"/>
        </w:rPr>
        <w:t>ی</w:t>
      </w:r>
      <w:r w:rsidRPr="0060162A">
        <w:rPr>
          <w:rStyle w:val="Char3"/>
          <w:rtl/>
          <w:lang w:bidi="fa-IR"/>
        </w:rPr>
        <w:t>د عا</w:t>
      </w:r>
      <w:r w:rsidR="005B21A3">
        <w:rPr>
          <w:rStyle w:val="Char3"/>
          <w:rtl/>
          <w:lang w:bidi="fa-IR"/>
        </w:rPr>
        <w:t>ی</w:t>
      </w:r>
      <w:r w:rsidRPr="0060162A">
        <w:rPr>
          <w:rStyle w:val="Char3"/>
          <w:rtl/>
          <w:lang w:bidi="fa-IR"/>
        </w:rPr>
        <w:t>شه همسر پ</w:t>
      </w:r>
      <w:r w:rsidR="005B21A3">
        <w:rPr>
          <w:rStyle w:val="Char3"/>
          <w:rtl/>
          <w:lang w:bidi="fa-IR"/>
        </w:rPr>
        <w:t>ی</w:t>
      </w:r>
      <w:r w:rsidRPr="0060162A">
        <w:rPr>
          <w:rStyle w:val="Char3"/>
          <w:rtl/>
          <w:lang w:bidi="fa-IR"/>
        </w:rPr>
        <w:t xml:space="preserve">غمبر </w:t>
      </w:r>
      <w:r w:rsidR="00E573EC">
        <w:rPr>
          <w:rStyle w:val="Char3"/>
          <w:lang w:bidi="fa-IR"/>
        </w:rPr>
        <w:sym w:font="AGA Arabesque" w:char="F072"/>
      </w:r>
      <w:r w:rsidRPr="0060162A">
        <w:rPr>
          <w:rStyle w:val="Char3"/>
          <w:rtl/>
          <w:lang w:bidi="fa-IR"/>
        </w:rPr>
        <w:t xml:space="preserve"> را كه ام المؤمن</w:t>
      </w:r>
      <w:r w:rsidR="005B21A3">
        <w:rPr>
          <w:rStyle w:val="Char3"/>
          <w:rtl/>
          <w:lang w:bidi="fa-IR"/>
        </w:rPr>
        <w:t>ی</w:t>
      </w:r>
      <w:r w:rsidRPr="0060162A">
        <w:rPr>
          <w:rStyle w:val="Char3"/>
          <w:rtl/>
          <w:lang w:bidi="fa-IR"/>
        </w:rPr>
        <w:t>ن است اس</w:t>
      </w:r>
      <w:r w:rsidR="005B21A3">
        <w:rPr>
          <w:rStyle w:val="Char3"/>
          <w:rtl/>
          <w:lang w:bidi="fa-IR"/>
        </w:rPr>
        <w:t>ی</w:t>
      </w:r>
      <w:r w:rsidRPr="0060162A">
        <w:rPr>
          <w:rStyle w:val="Char3"/>
          <w:rtl/>
          <w:lang w:bidi="fa-IR"/>
        </w:rPr>
        <w:t>ر كن</w:t>
      </w:r>
      <w:r w:rsidR="005B21A3">
        <w:rPr>
          <w:rStyle w:val="Char3"/>
          <w:rtl/>
          <w:lang w:bidi="fa-IR"/>
        </w:rPr>
        <w:t>ی</w:t>
      </w:r>
      <w:r w:rsidRPr="0060162A">
        <w:rPr>
          <w:rStyle w:val="Char3"/>
          <w:rtl/>
          <w:lang w:bidi="fa-IR"/>
        </w:rPr>
        <w:t>د و معامل</w:t>
      </w:r>
      <w:r w:rsidR="005B21A3">
        <w:rPr>
          <w:rStyle w:val="Char3"/>
          <w:rtl/>
          <w:lang w:bidi="fa-IR"/>
        </w:rPr>
        <w:t>ه</w:t>
      </w:r>
      <w:r w:rsidRPr="0060162A">
        <w:rPr>
          <w:rStyle w:val="Char3"/>
          <w:rtl/>
          <w:lang w:bidi="fa-IR"/>
        </w:rPr>
        <w:t xml:space="preserve"> زن اس</w:t>
      </w:r>
      <w:r w:rsidR="005B21A3">
        <w:rPr>
          <w:rStyle w:val="Char3"/>
          <w:rtl/>
          <w:lang w:bidi="fa-IR"/>
        </w:rPr>
        <w:t>ی</w:t>
      </w:r>
      <w:r w:rsidRPr="0060162A">
        <w:rPr>
          <w:rStyle w:val="Char3"/>
          <w:rtl/>
          <w:lang w:bidi="fa-IR"/>
        </w:rPr>
        <w:t>ر در جنگ با او بنما</w:t>
      </w:r>
      <w:r w:rsidR="005B21A3">
        <w:rPr>
          <w:rStyle w:val="Char3"/>
          <w:rtl/>
          <w:lang w:bidi="fa-IR"/>
        </w:rPr>
        <w:t>یی</w:t>
      </w:r>
      <w:r w:rsidRPr="0060162A">
        <w:rPr>
          <w:rStyle w:val="Char3"/>
          <w:rtl/>
          <w:lang w:bidi="fa-IR"/>
        </w:rPr>
        <w:t>د؟ آ</w:t>
      </w:r>
      <w:r w:rsidR="005B21A3">
        <w:rPr>
          <w:rStyle w:val="Char3"/>
          <w:rtl/>
          <w:lang w:bidi="fa-IR"/>
        </w:rPr>
        <w:t>ی</w:t>
      </w:r>
      <w:r w:rsidRPr="0060162A">
        <w:rPr>
          <w:rStyle w:val="Char3"/>
          <w:rtl/>
          <w:lang w:bidi="fa-IR"/>
        </w:rPr>
        <w:t>ا از عهد</w:t>
      </w:r>
      <w:r w:rsidR="005B21A3">
        <w:rPr>
          <w:rStyle w:val="Char3"/>
          <w:rtl/>
          <w:lang w:bidi="fa-IR"/>
        </w:rPr>
        <w:t>ه</w:t>
      </w:r>
      <w:r w:rsidRPr="0060162A">
        <w:rPr>
          <w:rStyle w:val="Char3"/>
          <w:rtl/>
          <w:lang w:bidi="fa-IR"/>
        </w:rPr>
        <w:t xml:space="preserve"> دوم</w:t>
      </w:r>
      <w:r w:rsidR="005B21A3">
        <w:rPr>
          <w:rStyle w:val="Char3"/>
          <w:rtl/>
          <w:lang w:bidi="fa-IR"/>
        </w:rPr>
        <w:t>ی</w:t>
      </w:r>
      <w:r w:rsidRPr="0060162A">
        <w:rPr>
          <w:rStyle w:val="Char3"/>
          <w:rtl/>
          <w:lang w:bidi="fa-IR"/>
        </w:rPr>
        <w:t xml:space="preserve"> هم برآمدم؟ گفتند: ‌آر</w:t>
      </w:r>
      <w:r w:rsidR="005B21A3">
        <w:rPr>
          <w:rStyle w:val="Char3"/>
          <w:rtl/>
          <w:lang w:bidi="fa-IR"/>
        </w:rPr>
        <w:t>ی</w:t>
      </w:r>
      <w:r w:rsidRPr="0060162A">
        <w:rPr>
          <w:rStyle w:val="Char3"/>
          <w:rtl/>
          <w:lang w:bidi="fa-IR"/>
        </w:rPr>
        <w:t>. گفتم: اما در مورد سوم، آ</w:t>
      </w:r>
      <w:r w:rsidR="005B21A3">
        <w:rPr>
          <w:rStyle w:val="Char3"/>
          <w:rtl/>
          <w:lang w:bidi="fa-IR"/>
        </w:rPr>
        <w:t>ی</w:t>
      </w:r>
      <w:r w:rsidRPr="0060162A">
        <w:rPr>
          <w:rStyle w:val="Char3"/>
          <w:rtl/>
          <w:lang w:bidi="fa-IR"/>
        </w:rPr>
        <w:t>ا</w:t>
      </w:r>
      <w:r w:rsidR="00101A36">
        <w:rPr>
          <w:rStyle w:val="Char3"/>
          <w:rtl/>
          <w:lang w:bidi="fa-IR"/>
        </w:rPr>
        <w:t xml:space="preserve"> می‌</w:t>
      </w:r>
      <w:r w:rsidRPr="0060162A">
        <w:rPr>
          <w:rStyle w:val="Char3"/>
          <w:rtl/>
          <w:lang w:bidi="fa-IR"/>
        </w:rPr>
        <w:t>دان</w:t>
      </w:r>
      <w:r w:rsidR="005B21A3">
        <w:rPr>
          <w:rStyle w:val="Char3"/>
          <w:rtl/>
          <w:lang w:bidi="fa-IR"/>
        </w:rPr>
        <w:t>ی</w:t>
      </w:r>
      <w:r w:rsidRPr="0060162A">
        <w:rPr>
          <w:rStyle w:val="Char3"/>
          <w:rtl/>
          <w:lang w:bidi="fa-IR"/>
        </w:rPr>
        <w:t>د كه در صلح نام</w:t>
      </w:r>
      <w:r w:rsidR="005B21A3">
        <w:rPr>
          <w:rStyle w:val="Char3"/>
          <w:rtl/>
          <w:lang w:bidi="fa-IR"/>
        </w:rPr>
        <w:t>ه</w:t>
      </w:r>
      <w:r w:rsidRPr="0060162A">
        <w:rPr>
          <w:rStyle w:val="Char3"/>
          <w:rtl/>
          <w:lang w:bidi="fa-IR"/>
        </w:rPr>
        <w:t xml:space="preserve"> حد</w:t>
      </w:r>
      <w:r w:rsidR="005B21A3">
        <w:rPr>
          <w:rStyle w:val="Char3"/>
          <w:rtl/>
          <w:lang w:bidi="fa-IR"/>
        </w:rPr>
        <w:t>ی</w:t>
      </w:r>
      <w:r w:rsidRPr="0060162A">
        <w:rPr>
          <w:rStyle w:val="Char3"/>
          <w:rtl/>
          <w:lang w:bidi="fa-IR"/>
        </w:rPr>
        <w:t>ب</w:t>
      </w:r>
      <w:r w:rsidR="005B21A3">
        <w:rPr>
          <w:rStyle w:val="Char3"/>
          <w:rtl/>
          <w:lang w:bidi="fa-IR"/>
        </w:rPr>
        <w:t>ی</w:t>
      </w:r>
      <w:r w:rsidRPr="0060162A">
        <w:rPr>
          <w:rStyle w:val="Char3"/>
          <w:rtl/>
          <w:lang w:bidi="fa-IR"/>
        </w:rPr>
        <w:t>ه پ</w:t>
      </w:r>
      <w:r w:rsidR="005B21A3">
        <w:rPr>
          <w:rStyle w:val="Char3"/>
          <w:rtl/>
          <w:lang w:bidi="fa-IR"/>
        </w:rPr>
        <w:t>ی</w:t>
      </w:r>
      <w:r w:rsidRPr="0060162A">
        <w:rPr>
          <w:rStyle w:val="Char3"/>
          <w:rtl/>
          <w:lang w:bidi="fa-IR"/>
        </w:rPr>
        <w:t xml:space="preserve">غمبر </w:t>
      </w:r>
      <w:r w:rsidR="00E573EC">
        <w:rPr>
          <w:rStyle w:val="Char3"/>
          <w:lang w:bidi="fa-IR"/>
        </w:rPr>
        <w:sym w:font="AGA Arabesque" w:char="F072"/>
      </w:r>
      <w:r w:rsidRPr="0060162A">
        <w:rPr>
          <w:rStyle w:val="Char3"/>
          <w:rtl/>
          <w:lang w:bidi="fa-IR"/>
        </w:rPr>
        <w:t xml:space="preserve"> عنوان «رسول الله» را بنا به اصرار مشركان از نام خود محو كرد؟</w:t>
      </w:r>
    </w:p>
    <w:p w:rsidR="009C6881" w:rsidRPr="0060162A" w:rsidRDefault="009C6881" w:rsidP="00FC185D">
      <w:pPr>
        <w:spacing w:line="250" w:lineRule="auto"/>
        <w:ind w:firstLine="284"/>
        <w:jc w:val="both"/>
        <w:rPr>
          <w:rStyle w:val="Char3"/>
          <w:rtl/>
          <w:lang w:bidi="fa-IR"/>
        </w:rPr>
      </w:pPr>
      <w:r w:rsidRPr="0060162A">
        <w:rPr>
          <w:rStyle w:val="Char3"/>
          <w:rtl/>
          <w:lang w:bidi="fa-IR"/>
        </w:rPr>
        <w:t>ابن عباس گو</w:t>
      </w:r>
      <w:r w:rsidR="005B21A3">
        <w:rPr>
          <w:rStyle w:val="Char3"/>
          <w:rtl/>
          <w:lang w:bidi="fa-IR"/>
        </w:rPr>
        <w:t>ی</w:t>
      </w:r>
      <w:r w:rsidRPr="0060162A">
        <w:rPr>
          <w:rStyle w:val="Char3"/>
          <w:rtl/>
          <w:lang w:bidi="fa-IR"/>
        </w:rPr>
        <w:t>د: بر اثر ا</w:t>
      </w:r>
      <w:r w:rsidR="005B21A3">
        <w:rPr>
          <w:rStyle w:val="Char3"/>
          <w:rtl/>
          <w:lang w:bidi="fa-IR"/>
        </w:rPr>
        <w:t>ی</w:t>
      </w:r>
      <w:r w:rsidRPr="0060162A">
        <w:rPr>
          <w:rStyle w:val="Char3"/>
          <w:rtl/>
          <w:lang w:bidi="fa-IR"/>
        </w:rPr>
        <w:t>ن گفتگو دو هزار تن از خوارج برگشتند و بق</w:t>
      </w:r>
      <w:r w:rsidR="005B21A3">
        <w:rPr>
          <w:rStyle w:val="Char3"/>
          <w:rtl/>
          <w:lang w:bidi="fa-IR"/>
        </w:rPr>
        <w:t>ی</w:t>
      </w:r>
      <w:r w:rsidRPr="0060162A">
        <w:rPr>
          <w:rStyle w:val="Char3"/>
          <w:rtl/>
          <w:lang w:bidi="fa-IR"/>
        </w:rPr>
        <w:t>ه با عل</w:t>
      </w:r>
      <w:r w:rsidR="005B21A3">
        <w:rPr>
          <w:rStyle w:val="Char3"/>
          <w:rtl/>
          <w:lang w:bidi="fa-IR"/>
        </w:rPr>
        <w:t>ی</w:t>
      </w:r>
      <w:r w:rsidRPr="0060162A">
        <w:rPr>
          <w:rStyle w:val="Char3"/>
          <w:rtl/>
          <w:lang w:bidi="fa-IR"/>
        </w:rPr>
        <w:t xml:space="preserve"> </w:t>
      </w:r>
      <w:r w:rsidR="00FC185D">
        <w:rPr>
          <w:rStyle w:val="Char3"/>
          <w:lang w:bidi="fa-IR"/>
        </w:rPr>
        <w:sym w:font="AGA Arabesque" w:char="F074"/>
      </w:r>
      <w:r w:rsidRPr="0060162A">
        <w:rPr>
          <w:rStyle w:val="Char3"/>
          <w:rtl/>
          <w:lang w:bidi="fa-IR"/>
        </w:rPr>
        <w:t xml:space="preserve"> جنگ</w:t>
      </w:r>
      <w:r w:rsidR="005B21A3">
        <w:rPr>
          <w:rStyle w:val="Char3"/>
          <w:rtl/>
          <w:lang w:bidi="fa-IR"/>
        </w:rPr>
        <w:t>ی</w:t>
      </w:r>
      <w:r w:rsidRPr="0060162A">
        <w:rPr>
          <w:rStyle w:val="Char3"/>
          <w:rtl/>
          <w:lang w:bidi="fa-IR"/>
        </w:rPr>
        <w:t xml:space="preserve">دند و كشته شدند. </w:t>
      </w:r>
    </w:p>
    <w:p w:rsidR="009C6881" w:rsidRPr="0060162A" w:rsidRDefault="009C6881" w:rsidP="0060162A">
      <w:pPr>
        <w:spacing w:line="250" w:lineRule="auto"/>
        <w:ind w:firstLine="284"/>
        <w:jc w:val="both"/>
        <w:rPr>
          <w:rStyle w:val="Char3"/>
          <w:rtl/>
          <w:lang w:bidi="fa-IR"/>
        </w:rPr>
      </w:pPr>
      <w:r w:rsidRPr="0060162A">
        <w:rPr>
          <w:rStyle w:val="Char3"/>
          <w:rtl/>
          <w:lang w:bidi="fa-IR"/>
        </w:rPr>
        <w:t>روا</w:t>
      </w:r>
      <w:r w:rsidR="005B21A3">
        <w:rPr>
          <w:rStyle w:val="Char3"/>
          <w:rtl/>
          <w:lang w:bidi="fa-IR"/>
        </w:rPr>
        <w:t>ی</w:t>
      </w:r>
      <w:r w:rsidRPr="0060162A">
        <w:rPr>
          <w:rStyle w:val="Char3"/>
          <w:rtl/>
          <w:lang w:bidi="fa-IR"/>
        </w:rPr>
        <w:t>ت است كه از اردوگاه خوارج صدا</w:t>
      </w:r>
      <w:r w:rsidR="005B21A3">
        <w:rPr>
          <w:rStyle w:val="Char3"/>
          <w:rtl/>
          <w:lang w:bidi="fa-IR"/>
        </w:rPr>
        <w:t>ی</w:t>
      </w:r>
      <w:r w:rsidRPr="0060162A">
        <w:rPr>
          <w:rStyle w:val="Char3"/>
          <w:rtl/>
          <w:lang w:bidi="fa-IR"/>
        </w:rPr>
        <w:t xml:space="preserve"> قرائت قرآن به گوش</w:t>
      </w:r>
      <w:r w:rsidR="00101A36">
        <w:rPr>
          <w:rStyle w:val="Char3"/>
          <w:rtl/>
          <w:lang w:bidi="fa-IR"/>
        </w:rPr>
        <w:t xml:space="preserve"> می‌</w:t>
      </w:r>
      <w:r w:rsidRPr="0060162A">
        <w:rPr>
          <w:rStyle w:val="Char3"/>
          <w:rtl/>
          <w:lang w:bidi="fa-IR"/>
        </w:rPr>
        <w:t>رس</w:t>
      </w:r>
      <w:r w:rsidR="005B21A3">
        <w:rPr>
          <w:rStyle w:val="Char3"/>
          <w:rtl/>
          <w:lang w:bidi="fa-IR"/>
        </w:rPr>
        <w:t>ی</w:t>
      </w:r>
      <w:r w:rsidRPr="0060162A">
        <w:rPr>
          <w:rStyle w:val="Char3"/>
          <w:rtl/>
          <w:lang w:bidi="fa-IR"/>
        </w:rPr>
        <w:t>د همچنانكه همهم</w:t>
      </w:r>
      <w:r w:rsidR="005B21A3">
        <w:rPr>
          <w:rStyle w:val="Char3"/>
          <w:rtl/>
          <w:lang w:bidi="fa-IR"/>
        </w:rPr>
        <w:t>ه</w:t>
      </w:r>
      <w:r w:rsidRPr="0060162A">
        <w:rPr>
          <w:rStyle w:val="Char3"/>
          <w:rtl/>
          <w:lang w:bidi="fa-IR"/>
        </w:rPr>
        <w:t xml:space="preserve"> زنبوران از كندو به گوش</w:t>
      </w:r>
      <w:r w:rsidR="00101A36">
        <w:rPr>
          <w:rStyle w:val="Char3"/>
          <w:rtl/>
          <w:lang w:bidi="fa-IR"/>
        </w:rPr>
        <w:t xml:space="preserve"> می‌</w:t>
      </w:r>
      <w:r w:rsidRPr="0060162A">
        <w:rPr>
          <w:rStyle w:val="Char3"/>
          <w:rtl/>
          <w:lang w:bidi="fa-IR"/>
        </w:rPr>
        <w:t xml:space="preserve">رسد. </w:t>
      </w:r>
    </w:p>
    <w:p w:rsidR="009C6881" w:rsidRPr="0060162A" w:rsidRDefault="009C6881" w:rsidP="00FC185D">
      <w:pPr>
        <w:ind w:firstLine="284"/>
        <w:jc w:val="both"/>
        <w:rPr>
          <w:rStyle w:val="Char3"/>
          <w:rtl/>
          <w:lang w:bidi="fa-IR"/>
        </w:rPr>
      </w:pPr>
      <w:r w:rsidRPr="0060162A">
        <w:rPr>
          <w:rStyle w:val="Char3"/>
          <w:rtl/>
          <w:lang w:bidi="fa-IR"/>
        </w:rPr>
        <w:t>آورده اند كه پس از قض</w:t>
      </w:r>
      <w:r w:rsidR="005B21A3">
        <w:rPr>
          <w:rStyle w:val="Char3"/>
          <w:rtl/>
          <w:lang w:bidi="fa-IR"/>
        </w:rPr>
        <w:t>یه</w:t>
      </w:r>
      <w:r w:rsidRPr="0060162A">
        <w:rPr>
          <w:rStyle w:val="Char3"/>
          <w:rtl/>
          <w:lang w:bidi="fa-IR"/>
        </w:rPr>
        <w:t xml:space="preserve"> تحك</w:t>
      </w:r>
      <w:r w:rsidR="005B21A3">
        <w:rPr>
          <w:rStyle w:val="Char3"/>
          <w:rtl/>
          <w:lang w:bidi="fa-IR"/>
        </w:rPr>
        <w:t>ی</w:t>
      </w:r>
      <w:r w:rsidRPr="0060162A">
        <w:rPr>
          <w:rStyle w:val="Char3"/>
          <w:rtl/>
          <w:lang w:bidi="fa-IR"/>
        </w:rPr>
        <w:t xml:space="preserve">م دو تن از خوارج به نام </w:t>
      </w:r>
      <w:r w:rsidRPr="006F5EEE">
        <w:rPr>
          <w:rStyle w:val="Char3"/>
          <w:rtl/>
          <w:lang w:bidi="fa-IR"/>
        </w:rPr>
        <w:t>زرع</w:t>
      </w:r>
      <w:r w:rsidR="005B21A3">
        <w:rPr>
          <w:rStyle w:val="Char3"/>
          <w:rtl/>
          <w:lang w:bidi="fa-IR"/>
        </w:rPr>
        <w:t>ه</w:t>
      </w:r>
      <w:r w:rsidRPr="006F5EEE">
        <w:rPr>
          <w:rStyle w:val="Char3"/>
          <w:rtl/>
          <w:lang w:bidi="fa-IR"/>
        </w:rPr>
        <w:t>‌بن</w:t>
      </w:r>
      <w:r w:rsidRPr="0060162A">
        <w:rPr>
          <w:rStyle w:val="Char3"/>
          <w:rtl/>
          <w:lang w:bidi="fa-IR"/>
        </w:rPr>
        <w:t xml:space="preserve"> البرج طائ</w:t>
      </w:r>
      <w:r w:rsidR="005B21A3">
        <w:rPr>
          <w:rStyle w:val="Char3"/>
          <w:rtl/>
          <w:lang w:bidi="fa-IR"/>
        </w:rPr>
        <w:t>ی</w:t>
      </w:r>
      <w:r w:rsidRPr="0060162A">
        <w:rPr>
          <w:rStyle w:val="Char3"/>
          <w:rtl/>
          <w:lang w:bidi="fa-IR"/>
        </w:rPr>
        <w:t xml:space="preserve"> و حرقوص بن زه</w:t>
      </w:r>
      <w:r w:rsidR="005B21A3">
        <w:rPr>
          <w:rStyle w:val="Char3"/>
          <w:rtl/>
          <w:lang w:bidi="fa-IR"/>
        </w:rPr>
        <w:t>ی</w:t>
      </w:r>
      <w:r w:rsidRPr="0060162A">
        <w:rPr>
          <w:rStyle w:val="Char3"/>
          <w:rtl/>
          <w:lang w:bidi="fa-IR"/>
        </w:rPr>
        <w:t>ر سعد</w:t>
      </w:r>
      <w:r w:rsidR="005B21A3">
        <w:rPr>
          <w:rStyle w:val="Char3"/>
          <w:rtl/>
          <w:lang w:bidi="fa-IR"/>
        </w:rPr>
        <w:t>ی</w:t>
      </w:r>
      <w:r w:rsidRPr="0060162A">
        <w:rPr>
          <w:rStyle w:val="Char3"/>
          <w:rtl/>
          <w:lang w:bidi="fa-IR"/>
        </w:rPr>
        <w:t xml:space="preserve"> بر عل</w:t>
      </w:r>
      <w:r w:rsidR="005B21A3">
        <w:rPr>
          <w:rStyle w:val="Char3"/>
          <w:rtl/>
          <w:lang w:bidi="fa-IR"/>
        </w:rPr>
        <w:t>ی</w:t>
      </w:r>
      <w:r w:rsidRPr="0060162A">
        <w:rPr>
          <w:rStyle w:val="Char3"/>
          <w:rtl/>
          <w:lang w:bidi="fa-IR"/>
        </w:rPr>
        <w:t xml:space="preserve"> </w:t>
      </w:r>
      <w:r w:rsidR="00FC185D">
        <w:rPr>
          <w:rStyle w:val="Char3"/>
          <w:lang w:bidi="fa-IR"/>
        </w:rPr>
        <w:sym w:font="AGA Arabesque" w:char="F074"/>
      </w:r>
      <w:r w:rsidRPr="0060162A">
        <w:rPr>
          <w:rStyle w:val="Char3"/>
          <w:rtl/>
          <w:lang w:bidi="fa-IR"/>
        </w:rPr>
        <w:t xml:space="preserve"> وارد شدند و گفتند: «</w:t>
      </w:r>
      <w:r w:rsidRPr="006F5EEE">
        <w:rPr>
          <w:rStyle w:val="Char1"/>
          <w:rtl/>
          <w:lang w:bidi="fa-IR"/>
        </w:rPr>
        <w:t>لا حكم الا لِلّه</w:t>
      </w:r>
      <w:r w:rsidRPr="0060162A">
        <w:rPr>
          <w:rStyle w:val="Char3"/>
          <w:rtl/>
          <w:lang w:bidi="fa-IR"/>
        </w:rPr>
        <w:t>» عل</w:t>
      </w:r>
      <w:r w:rsidR="005B21A3">
        <w:rPr>
          <w:rStyle w:val="Char3"/>
          <w:rtl/>
          <w:lang w:bidi="fa-IR"/>
        </w:rPr>
        <w:t>ی</w:t>
      </w:r>
      <w:r w:rsidRPr="0060162A">
        <w:rPr>
          <w:rStyle w:val="Char3"/>
          <w:rtl/>
          <w:lang w:bidi="fa-IR"/>
        </w:rPr>
        <w:t xml:space="preserve"> </w:t>
      </w:r>
      <w:r w:rsidR="00FC185D">
        <w:rPr>
          <w:rStyle w:val="Char3"/>
          <w:lang w:bidi="fa-IR"/>
        </w:rPr>
        <w:sym w:font="AGA Arabesque" w:char="F074"/>
      </w:r>
      <w:r w:rsidRPr="0060162A">
        <w:rPr>
          <w:rStyle w:val="Char3"/>
          <w:rtl/>
          <w:lang w:bidi="fa-IR"/>
        </w:rPr>
        <w:t xml:space="preserve"> ن</w:t>
      </w:r>
      <w:r w:rsidR="005B21A3">
        <w:rPr>
          <w:rStyle w:val="Char3"/>
          <w:rtl/>
          <w:lang w:bidi="fa-IR"/>
        </w:rPr>
        <w:t>ی</w:t>
      </w:r>
      <w:r w:rsidRPr="0060162A">
        <w:rPr>
          <w:rStyle w:val="Char3"/>
          <w:rtl/>
          <w:lang w:bidi="fa-IR"/>
        </w:rPr>
        <w:t>ز فرمود: «</w:t>
      </w:r>
      <w:r w:rsidRPr="006F5EEE">
        <w:rPr>
          <w:rStyle w:val="Char1"/>
          <w:rtl/>
          <w:lang w:bidi="fa-IR"/>
        </w:rPr>
        <w:t>لا حكم الا لِلّه</w:t>
      </w:r>
      <w:r w:rsidRPr="0060162A">
        <w:rPr>
          <w:rStyle w:val="Char3"/>
          <w:rtl/>
          <w:lang w:bidi="fa-IR"/>
        </w:rPr>
        <w:t>». حرقوص گفت: ‌ب</w:t>
      </w:r>
      <w:r w:rsidR="005B21A3">
        <w:rPr>
          <w:rStyle w:val="Char3"/>
          <w:rtl/>
          <w:lang w:bidi="fa-IR"/>
        </w:rPr>
        <w:t>ی</w:t>
      </w:r>
      <w:r w:rsidRPr="0060162A">
        <w:rPr>
          <w:rStyle w:val="Char3"/>
          <w:rtl/>
          <w:lang w:bidi="fa-IR"/>
        </w:rPr>
        <w:t>ا از خطا</w:t>
      </w:r>
      <w:r w:rsidR="005B21A3">
        <w:rPr>
          <w:rStyle w:val="Char3"/>
          <w:rtl/>
          <w:lang w:bidi="fa-IR"/>
        </w:rPr>
        <w:t>یی</w:t>
      </w:r>
      <w:r w:rsidRPr="0060162A">
        <w:rPr>
          <w:rStyle w:val="Char3"/>
          <w:rtl/>
          <w:lang w:bidi="fa-IR"/>
        </w:rPr>
        <w:t xml:space="preserve"> كه كرد</w:t>
      </w:r>
      <w:r w:rsidR="005B21A3">
        <w:rPr>
          <w:rStyle w:val="Char3"/>
          <w:rtl/>
          <w:lang w:bidi="fa-IR"/>
        </w:rPr>
        <w:t>ی</w:t>
      </w:r>
      <w:r w:rsidRPr="0060162A">
        <w:rPr>
          <w:rStyle w:val="Char3"/>
          <w:rtl/>
          <w:lang w:bidi="fa-IR"/>
        </w:rPr>
        <w:t xml:space="preserve"> </w:t>
      </w:r>
      <w:r w:rsidRPr="00C43589">
        <w:rPr>
          <w:rtl/>
          <w:lang w:bidi="fa-IR"/>
        </w:rPr>
        <w:t>–</w:t>
      </w:r>
      <w:r w:rsidRPr="0060162A">
        <w:rPr>
          <w:rStyle w:val="Char3"/>
          <w:rtl/>
          <w:lang w:bidi="fa-IR"/>
        </w:rPr>
        <w:t xml:space="preserve"> </w:t>
      </w:r>
      <w:r w:rsidR="005B21A3">
        <w:rPr>
          <w:rStyle w:val="Char3"/>
          <w:rtl/>
          <w:lang w:bidi="fa-IR"/>
        </w:rPr>
        <w:t>ی</w:t>
      </w:r>
      <w:r w:rsidRPr="0060162A">
        <w:rPr>
          <w:rStyle w:val="Char3"/>
          <w:rtl/>
          <w:lang w:bidi="fa-IR"/>
        </w:rPr>
        <w:t>عن</w:t>
      </w:r>
      <w:r w:rsidR="005B21A3">
        <w:rPr>
          <w:rStyle w:val="Char3"/>
          <w:rtl/>
          <w:lang w:bidi="fa-IR"/>
        </w:rPr>
        <w:t>ی</w:t>
      </w:r>
      <w:r w:rsidRPr="0060162A">
        <w:rPr>
          <w:rStyle w:val="Char3"/>
          <w:rtl/>
          <w:lang w:bidi="fa-IR"/>
        </w:rPr>
        <w:t xml:space="preserve"> رضا</w:t>
      </w:r>
      <w:r w:rsidR="005B21A3">
        <w:rPr>
          <w:rStyle w:val="Char3"/>
          <w:rtl/>
          <w:lang w:bidi="fa-IR"/>
        </w:rPr>
        <w:t>ی</w:t>
      </w:r>
      <w:r w:rsidRPr="0060162A">
        <w:rPr>
          <w:rStyle w:val="Char3"/>
          <w:rtl/>
          <w:lang w:bidi="fa-IR"/>
        </w:rPr>
        <w:t>ت به حكم</w:t>
      </w:r>
      <w:r w:rsidR="005B21A3">
        <w:rPr>
          <w:rStyle w:val="Char3"/>
          <w:rtl/>
          <w:lang w:bidi="fa-IR"/>
        </w:rPr>
        <w:t>ی</w:t>
      </w:r>
      <w:r w:rsidRPr="0060162A">
        <w:rPr>
          <w:rStyle w:val="Char3"/>
          <w:rtl/>
          <w:lang w:bidi="fa-IR"/>
        </w:rPr>
        <w:t xml:space="preserve">ت </w:t>
      </w:r>
      <w:r w:rsidRPr="00C43589">
        <w:rPr>
          <w:rtl/>
          <w:lang w:bidi="fa-IR"/>
        </w:rPr>
        <w:t>–</w:t>
      </w:r>
      <w:r w:rsidRPr="0060162A">
        <w:rPr>
          <w:rStyle w:val="Char3"/>
          <w:rtl/>
          <w:lang w:bidi="fa-IR"/>
        </w:rPr>
        <w:t xml:space="preserve"> توبه كن و ما را به جنگ دشمنان ب</w:t>
      </w:r>
      <w:r w:rsidR="005B21A3">
        <w:rPr>
          <w:rStyle w:val="Char3"/>
          <w:rtl/>
          <w:lang w:bidi="fa-IR"/>
        </w:rPr>
        <w:t>ی</w:t>
      </w:r>
      <w:r w:rsidRPr="0060162A">
        <w:rPr>
          <w:rStyle w:val="Char3"/>
          <w:rtl/>
          <w:lang w:bidi="fa-IR"/>
        </w:rPr>
        <w:t>رون ببر كه تا سرحد مرگ جهاد كن</w:t>
      </w:r>
      <w:r w:rsidR="005B21A3">
        <w:rPr>
          <w:rStyle w:val="Char3"/>
          <w:rtl/>
          <w:lang w:bidi="fa-IR"/>
        </w:rPr>
        <w:t>ی</w:t>
      </w:r>
      <w:r w:rsidRPr="0060162A">
        <w:rPr>
          <w:rStyle w:val="Char3"/>
          <w:rtl/>
          <w:lang w:bidi="fa-IR"/>
        </w:rPr>
        <w:t>م؛ و اگر از قض</w:t>
      </w:r>
      <w:r w:rsidR="005B21A3">
        <w:rPr>
          <w:rStyle w:val="Char3"/>
          <w:rtl/>
          <w:lang w:bidi="fa-IR"/>
        </w:rPr>
        <w:t>یه</w:t>
      </w:r>
      <w:r w:rsidRPr="0060162A">
        <w:rPr>
          <w:rStyle w:val="Char3"/>
          <w:rtl/>
          <w:lang w:bidi="fa-IR"/>
        </w:rPr>
        <w:t xml:space="preserve"> تحك</w:t>
      </w:r>
      <w:r w:rsidR="005B21A3">
        <w:rPr>
          <w:rStyle w:val="Char3"/>
          <w:rtl/>
          <w:lang w:bidi="fa-IR"/>
        </w:rPr>
        <w:t>ی</w:t>
      </w:r>
      <w:r w:rsidRPr="0060162A">
        <w:rPr>
          <w:rStyle w:val="Char3"/>
          <w:rtl/>
          <w:lang w:bidi="fa-IR"/>
        </w:rPr>
        <w:t>م نگذر</w:t>
      </w:r>
      <w:r w:rsidR="005B21A3">
        <w:rPr>
          <w:rStyle w:val="Char3"/>
          <w:rtl/>
          <w:lang w:bidi="fa-IR"/>
        </w:rPr>
        <w:t>ی</w:t>
      </w:r>
      <w:r w:rsidRPr="0060162A">
        <w:rPr>
          <w:rStyle w:val="Char3"/>
          <w:rtl/>
          <w:lang w:bidi="fa-IR"/>
        </w:rPr>
        <w:t xml:space="preserve"> و بر آن پافشار</w:t>
      </w:r>
      <w:r w:rsidR="005B21A3">
        <w:rPr>
          <w:rStyle w:val="Char3"/>
          <w:rtl/>
          <w:lang w:bidi="fa-IR"/>
        </w:rPr>
        <w:t>ی</w:t>
      </w:r>
      <w:r w:rsidRPr="0060162A">
        <w:rPr>
          <w:rStyle w:val="Char3"/>
          <w:rtl/>
          <w:lang w:bidi="fa-IR"/>
        </w:rPr>
        <w:t xml:space="preserve"> كن</w:t>
      </w:r>
      <w:r w:rsidR="005B21A3">
        <w:rPr>
          <w:rStyle w:val="Char3"/>
          <w:rtl/>
          <w:lang w:bidi="fa-IR"/>
        </w:rPr>
        <w:t>ی</w:t>
      </w:r>
      <w:r w:rsidRPr="0060162A">
        <w:rPr>
          <w:rStyle w:val="Char3"/>
          <w:rtl/>
          <w:lang w:bidi="fa-IR"/>
        </w:rPr>
        <w:t xml:space="preserve"> برا</w:t>
      </w:r>
      <w:r w:rsidR="005B21A3">
        <w:rPr>
          <w:rStyle w:val="Char3"/>
          <w:rtl/>
          <w:lang w:bidi="fa-IR"/>
        </w:rPr>
        <w:t>ی</w:t>
      </w:r>
      <w:r w:rsidRPr="0060162A">
        <w:rPr>
          <w:rStyle w:val="Char3"/>
          <w:rtl/>
          <w:lang w:bidi="fa-IR"/>
        </w:rPr>
        <w:t xml:space="preserve"> رضا</w:t>
      </w:r>
      <w:r w:rsidR="005B21A3">
        <w:rPr>
          <w:rStyle w:val="Char3"/>
          <w:rtl/>
          <w:lang w:bidi="fa-IR"/>
        </w:rPr>
        <w:t>ی</w:t>
      </w:r>
      <w:r w:rsidRPr="0060162A">
        <w:rPr>
          <w:rStyle w:val="Char3"/>
          <w:rtl/>
          <w:lang w:bidi="fa-IR"/>
        </w:rPr>
        <w:t xml:space="preserve"> خدا من با تو</w:t>
      </w:r>
      <w:r w:rsidR="00101A36">
        <w:rPr>
          <w:rStyle w:val="Char3"/>
          <w:rtl/>
          <w:lang w:bidi="fa-IR"/>
        </w:rPr>
        <w:t xml:space="preserve"> می‌</w:t>
      </w:r>
      <w:r w:rsidRPr="0060162A">
        <w:rPr>
          <w:rStyle w:val="Char3"/>
          <w:rtl/>
          <w:lang w:bidi="fa-IR"/>
        </w:rPr>
        <w:t>جنگم! و هم</w:t>
      </w:r>
      <w:r w:rsidR="005B21A3">
        <w:rPr>
          <w:rStyle w:val="Char3"/>
          <w:rtl/>
          <w:lang w:bidi="fa-IR"/>
        </w:rPr>
        <w:t>ه</w:t>
      </w:r>
      <w:r w:rsidRPr="0060162A">
        <w:rPr>
          <w:rStyle w:val="Char3"/>
          <w:rtl/>
          <w:lang w:bidi="fa-IR"/>
        </w:rPr>
        <w:t xml:space="preserve"> خوارج در منزل عبدالله بن وهب راسب</w:t>
      </w:r>
      <w:r w:rsidR="005B21A3">
        <w:rPr>
          <w:rStyle w:val="Char3"/>
          <w:rtl/>
          <w:lang w:bidi="fa-IR"/>
        </w:rPr>
        <w:t>ی</w:t>
      </w:r>
      <w:r w:rsidRPr="0060162A">
        <w:rPr>
          <w:rStyle w:val="Char3"/>
          <w:rtl/>
          <w:lang w:bidi="fa-IR"/>
        </w:rPr>
        <w:t xml:space="preserve"> جمع شدند و او پس از حمد و ثنا</w:t>
      </w:r>
      <w:r w:rsidR="005B21A3">
        <w:rPr>
          <w:rStyle w:val="Char3"/>
          <w:rtl/>
          <w:lang w:bidi="fa-IR"/>
        </w:rPr>
        <w:t>ی</w:t>
      </w:r>
      <w:r w:rsidRPr="0060162A">
        <w:rPr>
          <w:rStyle w:val="Char3"/>
          <w:rtl/>
          <w:lang w:bidi="fa-IR"/>
        </w:rPr>
        <w:t xml:space="preserve"> اله</w:t>
      </w:r>
      <w:r w:rsidR="005B21A3">
        <w:rPr>
          <w:rStyle w:val="Char3"/>
          <w:rtl/>
          <w:lang w:bidi="fa-IR"/>
        </w:rPr>
        <w:t>ی</w:t>
      </w:r>
      <w:r w:rsidRPr="0060162A">
        <w:rPr>
          <w:rStyle w:val="Char3"/>
          <w:rtl/>
          <w:lang w:bidi="fa-IR"/>
        </w:rPr>
        <w:t xml:space="preserve"> برا</w:t>
      </w:r>
      <w:r w:rsidR="005B21A3">
        <w:rPr>
          <w:rStyle w:val="Char3"/>
          <w:rtl/>
          <w:lang w:bidi="fa-IR"/>
        </w:rPr>
        <w:t>ی</w:t>
      </w:r>
      <w:r w:rsidRPr="0060162A">
        <w:rPr>
          <w:rStyle w:val="Char3"/>
          <w:rtl/>
          <w:lang w:bidi="fa-IR"/>
        </w:rPr>
        <w:t xml:space="preserve"> ا</w:t>
      </w:r>
      <w:r w:rsidR="005B21A3">
        <w:rPr>
          <w:rStyle w:val="Char3"/>
          <w:rtl/>
          <w:lang w:bidi="fa-IR"/>
        </w:rPr>
        <w:t>ی</w:t>
      </w:r>
      <w:r w:rsidRPr="0060162A">
        <w:rPr>
          <w:rStyle w:val="Char3"/>
          <w:rtl/>
          <w:lang w:bidi="fa-IR"/>
        </w:rPr>
        <w:t>شان چن</w:t>
      </w:r>
      <w:r w:rsidR="005B21A3">
        <w:rPr>
          <w:rStyle w:val="Char3"/>
          <w:rtl/>
          <w:lang w:bidi="fa-IR"/>
        </w:rPr>
        <w:t>ی</w:t>
      </w:r>
      <w:r w:rsidRPr="0060162A">
        <w:rPr>
          <w:rStyle w:val="Char3"/>
          <w:rtl/>
          <w:lang w:bidi="fa-IR"/>
        </w:rPr>
        <w:t>ن سخن گفت: مؤمنان نبا</w:t>
      </w:r>
      <w:r w:rsidR="005B21A3">
        <w:rPr>
          <w:rStyle w:val="Char3"/>
          <w:rtl/>
          <w:lang w:bidi="fa-IR"/>
        </w:rPr>
        <w:t>ی</w:t>
      </w:r>
      <w:r w:rsidRPr="0060162A">
        <w:rPr>
          <w:rStyle w:val="Char3"/>
          <w:rtl/>
          <w:lang w:bidi="fa-IR"/>
        </w:rPr>
        <w:t>د دن</w:t>
      </w:r>
      <w:r w:rsidR="005B21A3">
        <w:rPr>
          <w:rStyle w:val="Char3"/>
          <w:rtl/>
          <w:lang w:bidi="fa-IR"/>
        </w:rPr>
        <w:t>ی</w:t>
      </w:r>
      <w:r w:rsidRPr="0060162A">
        <w:rPr>
          <w:rStyle w:val="Char3"/>
          <w:rtl/>
          <w:lang w:bidi="fa-IR"/>
        </w:rPr>
        <w:t>ا را بر امر معروف و نه</w:t>
      </w:r>
      <w:r w:rsidR="005B21A3">
        <w:rPr>
          <w:rStyle w:val="Char3"/>
          <w:rtl/>
          <w:lang w:bidi="fa-IR"/>
        </w:rPr>
        <w:t>ی</w:t>
      </w:r>
      <w:r w:rsidRPr="0060162A">
        <w:rPr>
          <w:rStyle w:val="Char3"/>
          <w:rtl/>
          <w:lang w:bidi="fa-IR"/>
        </w:rPr>
        <w:t xml:space="preserve"> منكر ترج</w:t>
      </w:r>
      <w:r w:rsidR="005B21A3">
        <w:rPr>
          <w:rStyle w:val="Char3"/>
          <w:rtl/>
          <w:lang w:bidi="fa-IR"/>
        </w:rPr>
        <w:t>ی</w:t>
      </w:r>
      <w:r w:rsidRPr="0060162A">
        <w:rPr>
          <w:rStyle w:val="Char3"/>
          <w:rtl/>
          <w:lang w:bidi="fa-IR"/>
        </w:rPr>
        <w:t>ح دهند. عل</w:t>
      </w:r>
      <w:r w:rsidR="005B21A3">
        <w:rPr>
          <w:rStyle w:val="Char3"/>
          <w:rtl/>
          <w:lang w:bidi="fa-IR"/>
        </w:rPr>
        <w:t>ی</w:t>
      </w:r>
      <w:r w:rsidRPr="0060162A">
        <w:rPr>
          <w:rStyle w:val="Char3"/>
          <w:rtl/>
          <w:lang w:bidi="fa-IR"/>
        </w:rPr>
        <w:t xml:space="preserve"> </w:t>
      </w:r>
      <w:r w:rsidR="00FC185D">
        <w:rPr>
          <w:rStyle w:val="Char3"/>
          <w:lang w:bidi="fa-IR"/>
        </w:rPr>
        <w:sym w:font="AGA Arabesque" w:char="F074"/>
      </w:r>
      <w:r w:rsidRPr="0060162A">
        <w:rPr>
          <w:rStyle w:val="Char3"/>
          <w:rtl/>
          <w:lang w:bidi="fa-IR"/>
        </w:rPr>
        <w:t xml:space="preserve"> در نامه</w:t>
      </w:r>
      <w:r w:rsidR="0090518F">
        <w:rPr>
          <w:rStyle w:val="Char3"/>
          <w:rtl/>
          <w:lang w:bidi="fa-IR"/>
        </w:rPr>
        <w:t xml:space="preserve">‌ای </w:t>
      </w:r>
      <w:r w:rsidRPr="0060162A">
        <w:rPr>
          <w:rStyle w:val="Char3"/>
          <w:rtl/>
          <w:lang w:bidi="fa-IR"/>
        </w:rPr>
        <w:t>به ا</w:t>
      </w:r>
      <w:r w:rsidR="005B21A3">
        <w:rPr>
          <w:rStyle w:val="Char3"/>
          <w:rtl/>
          <w:lang w:bidi="fa-IR"/>
        </w:rPr>
        <w:t>ی</w:t>
      </w:r>
      <w:r w:rsidRPr="0060162A">
        <w:rPr>
          <w:rStyle w:val="Char3"/>
          <w:rtl/>
          <w:lang w:bidi="fa-IR"/>
        </w:rPr>
        <w:t>شان نوشت: «ا</w:t>
      </w:r>
      <w:r w:rsidR="005B21A3">
        <w:rPr>
          <w:rStyle w:val="Char3"/>
          <w:rtl/>
          <w:lang w:bidi="fa-IR"/>
        </w:rPr>
        <w:t>ی</w:t>
      </w:r>
      <w:r w:rsidRPr="0060162A">
        <w:rPr>
          <w:rStyle w:val="Char3"/>
          <w:rtl/>
          <w:lang w:bidi="fa-IR"/>
        </w:rPr>
        <w:t>ن دو مرد كه به عنوان حكم برگز</w:t>
      </w:r>
      <w:r w:rsidR="005B21A3">
        <w:rPr>
          <w:rStyle w:val="Char3"/>
          <w:rtl/>
          <w:lang w:bidi="fa-IR"/>
        </w:rPr>
        <w:t>ی</w:t>
      </w:r>
      <w:r w:rsidRPr="0060162A">
        <w:rPr>
          <w:rStyle w:val="Char3"/>
          <w:rtl/>
          <w:lang w:bidi="fa-IR"/>
        </w:rPr>
        <w:t>ده شده بودند بر خلاف قرآن و طبق هوا</w:t>
      </w:r>
      <w:r w:rsidR="005B21A3">
        <w:rPr>
          <w:rStyle w:val="Char3"/>
          <w:rtl/>
          <w:lang w:bidi="fa-IR"/>
        </w:rPr>
        <w:t>ی</w:t>
      </w:r>
      <w:r w:rsidRPr="0060162A">
        <w:rPr>
          <w:rStyle w:val="Char3"/>
          <w:rtl/>
          <w:lang w:bidi="fa-IR"/>
        </w:rPr>
        <w:t xml:space="preserve"> نفس خود داور</w:t>
      </w:r>
      <w:r w:rsidR="005B21A3">
        <w:rPr>
          <w:rStyle w:val="Char3"/>
          <w:rtl/>
          <w:lang w:bidi="fa-IR"/>
        </w:rPr>
        <w:t>ی</w:t>
      </w:r>
      <w:r w:rsidRPr="0060162A">
        <w:rPr>
          <w:rStyle w:val="Char3"/>
          <w:rtl/>
          <w:lang w:bidi="fa-IR"/>
        </w:rPr>
        <w:t xml:space="preserve"> كردند و ما بر امر اول خود هست</w:t>
      </w:r>
      <w:r w:rsidR="005B21A3">
        <w:rPr>
          <w:rStyle w:val="Char3"/>
          <w:rtl/>
          <w:lang w:bidi="fa-IR"/>
        </w:rPr>
        <w:t>ی</w:t>
      </w:r>
      <w:r w:rsidRPr="0060162A">
        <w:rPr>
          <w:rStyle w:val="Char3"/>
          <w:rtl/>
          <w:lang w:bidi="fa-IR"/>
        </w:rPr>
        <w:t>م». آنان در جواب نوشتند: ‌«تو برا</w:t>
      </w:r>
      <w:r w:rsidR="005B21A3">
        <w:rPr>
          <w:rStyle w:val="Char3"/>
          <w:rtl/>
          <w:lang w:bidi="fa-IR"/>
        </w:rPr>
        <w:t>ی</w:t>
      </w:r>
      <w:r w:rsidRPr="0060162A">
        <w:rPr>
          <w:rStyle w:val="Char3"/>
          <w:rtl/>
          <w:lang w:bidi="fa-IR"/>
        </w:rPr>
        <w:t xml:space="preserve"> د</w:t>
      </w:r>
      <w:r w:rsidR="005B21A3">
        <w:rPr>
          <w:rStyle w:val="Char3"/>
          <w:rtl/>
          <w:lang w:bidi="fa-IR"/>
        </w:rPr>
        <w:t>ی</w:t>
      </w:r>
      <w:r w:rsidRPr="0060162A">
        <w:rPr>
          <w:rStyle w:val="Char3"/>
          <w:rtl/>
          <w:lang w:bidi="fa-IR"/>
        </w:rPr>
        <w:t>ن خدا خشمگ</w:t>
      </w:r>
      <w:r w:rsidR="005B21A3">
        <w:rPr>
          <w:rStyle w:val="Char3"/>
          <w:rtl/>
          <w:lang w:bidi="fa-IR"/>
        </w:rPr>
        <w:t>ی</w:t>
      </w:r>
      <w:r w:rsidRPr="0060162A">
        <w:rPr>
          <w:rStyle w:val="Char3"/>
          <w:rtl/>
          <w:lang w:bidi="fa-IR"/>
        </w:rPr>
        <w:t>ن ن</w:t>
      </w:r>
      <w:r w:rsidR="005B21A3">
        <w:rPr>
          <w:rStyle w:val="Char3"/>
          <w:rtl/>
          <w:lang w:bidi="fa-IR"/>
        </w:rPr>
        <w:t>ی</w:t>
      </w:r>
      <w:r w:rsidRPr="0060162A">
        <w:rPr>
          <w:rStyle w:val="Char3"/>
          <w:rtl/>
          <w:lang w:bidi="fa-IR"/>
        </w:rPr>
        <w:t>ست</w:t>
      </w:r>
      <w:r w:rsidR="005B21A3">
        <w:rPr>
          <w:rStyle w:val="Char3"/>
          <w:rtl/>
          <w:lang w:bidi="fa-IR"/>
        </w:rPr>
        <w:t>ی</w:t>
      </w:r>
      <w:r w:rsidRPr="0060162A">
        <w:rPr>
          <w:rStyle w:val="Char3"/>
          <w:rtl/>
          <w:lang w:bidi="fa-IR"/>
        </w:rPr>
        <w:t xml:space="preserve"> بلكه برا</w:t>
      </w:r>
      <w:r w:rsidR="005B21A3">
        <w:rPr>
          <w:rStyle w:val="Char3"/>
          <w:rtl/>
          <w:lang w:bidi="fa-IR"/>
        </w:rPr>
        <w:t>ی</w:t>
      </w:r>
      <w:r w:rsidRPr="0060162A">
        <w:rPr>
          <w:rStyle w:val="Char3"/>
          <w:rtl/>
          <w:lang w:bidi="fa-IR"/>
        </w:rPr>
        <w:t xml:space="preserve"> نفس خود خشمگ</w:t>
      </w:r>
      <w:r w:rsidR="005B21A3">
        <w:rPr>
          <w:rStyle w:val="Char3"/>
          <w:rtl/>
          <w:lang w:bidi="fa-IR"/>
        </w:rPr>
        <w:t>ی</w:t>
      </w:r>
      <w:r w:rsidRPr="0060162A">
        <w:rPr>
          <w:rStyle w:val="Char3"/>
          <w:rtl/>
          <w:lang w:bidi="fa-IR"/>
        </w:rPr>
        <w:t>ن هست</w:t>
      </w:r>
      <w:r w:rsidR="005B21A3">
        <w:rPr>
          <w:rStyle w:val="Char3"/>
          <w:rtl/>
          <w:lang w:bidi="fa-IR"/>
        </w:rPr>
        <w:t>ی</w:t>
      </w:r>
      <w:r w:rsidRPr="0060162A">
        <w:rPr>
          <w:rStyle w:val="Char3"/>
          <w:rtl/>
          <w:lang w:bidi="fa-IR"/>
        </w:rPr>
        <w:t>؛ اگر</w:t>
      </w:r>
      <w:r w:rsidR="00101A36">
        <w:rPr>
          <w:rStyle w:val="Char3"/>
          <w:rtl/>
          <w:lang w:bidi="fa-IR"/>
        </w:rPr>
        <w:t xml:space="preserve"> می‌</w:t>
      </w:r>
      <w:r w:rsidRPr="0060162A">
        <w:rPr>
          <w:rStyle w:val="Char3"/>
          <w:rtl/>
          <w:lang w:bidi="fa-IR"/>
        </w:rPr>
        <w:t>پذ</w:t>
      </w:r>
      <w:r w:rsidR="005B21A3">
        <w:rPr>
          <w:rStyle w:val="Char3"/>
          <w:rtl/>
          <w:lang w:bidi="fa-IR"/>
        </w:rPr>
        <w:t>ی</w:t>
      </w:r>
      <w:r w:rsidRPr="0060162A">
        <w:rPr>
          <w:rStyle w:val="Char3"/>
          <w:rtl/>
          <w:lang w:bidi="fa-IR"/>
        </w:rPr>
        <w:t>ر</w:t>
      </w:r>
      <w:r w:rsidR="005B21A3">
        <w:rPr>
          <w:rStyle w:val="Char3"/>
          <w:rtl/>
          <w:lang w:bidi="fa-IR"/>
        </w:rPr>
        <w:t>ی</w:t>
      </w:r>
      <w:r w:rsidRPr="0060162A">
        <w:rPr>
          <w:rStyle w:val="Char3"/>
          <w:rtl/>
          <w:lang w:bidi="fa-IR"/>
        </w:rPr>
        <w:t xml:space="preserve"> كه با قبول حكم</w:t>
      </w:r>
      <w:r w:rsidR="005B21A3">
        <w:rPr>
          <w:rStyle w:val="Char3"/>
          <w:rtl/>
          <w:lang w:bidi="fa-IR"/>
        </w:rPr>
        <w:t>ی</w:t>
      </w:r>
      <w:r w:rsidRPr="0060162A">
        <w:rPr>
          <w:rStyle w:val="Char3"/>
          <w:rtl/>
          <w:lang w:bidi="fa-IR"/>
        </w:rPr>
        <w:t>ت كافر شد</w:t>
      </w:r>
      <w:r w:rsidR="005B21A3">
        <w:rPr>
          <w:rStyle w:val="Char3"/>
          <w:rtl/>
          <w:lang w:bidi="fa-IR"/>
        </w:rPr>
        <w:t>ی</w:t>
      </w:r>
      <w:r w:rsidRPr="0060162A">
        <w:rPr>
          <w:rStyle w:val="Char3"/>
          <w:rtl/>
          <w:lang w:bidi="fa-IR"/>
        </w:rPr>
        <w:t xml:space="preserve"> و توبه م</w:t>
      </w:r>
      <w:r w:rsidR="005B21A3">
        <w:rPr>
          <w:rStyle w:val="Char3"/>
          <w:rtl/>
          <w:lang w:bidi="fa-IR"/>
        </w:rPr>
        <w:t>ی</w:t>
      </w:r>
      <w:r w:rsidRPr="0060162A">
        <w:rPr>
          <w:rStyle w:val="Char3"/>
          <w:rtl/>
          <w:lang w:bidi="fa-IR"/>
        </w:rPr>
        <w:t>كن</w:t>
      </w:r>
      <w:r w:rsidR="005B21A3">
        <w:rPr>
          <w:rStyle w:val="Char3"/>
          <w:rtl/>
          <w:lang w:bidi="fa-IR"/>
        </w:rPr>
        <w:t>ی</w:t>
      </w:r>
      <w:r w:rsidRPr="0060162A">
        <w:rPr>
          <w:rStyle w:val="Char3"/>
          <w:rtl/>
          <w:lang w:bidi="fa-IR"/>
        </w:rPr>
        <w:t>، در رابط</w:t>
      </w:r>
      <w:r w:rsidR="005B21A3">
        <w:rPr>
          <w:rStyle w:val="Char3"/>
          <w:rtl/>
          <w:lang w:bidi="fa-IR"/>
        </w:rPr>
        <w:t>ه</w:t>
      </w:r>
      <w:r w:rsidRPr="0060162A">
        <w:rPr>
          <w:rStyle w:val="Char3"/>
          <w:rtl/>
          <w:lang w:bidi="fa-IR"/>
        </w:rPr>
        <w:t xml:space="preserve"> ب</w:t>
      </w:r>
      <w:r w:rsidR="005B21A3">
        <w:rPr>
          <w:rStyle w:val="Char3"/>
          <w:rtl/>
          <w:lang w:bidi="fa-IR"/>
        </w:rPr>
        <w:t>ی</w:t>
      </w:r>
      <w:r w:rsidRPr="0060162A">
        <w:rPr>
          <w:rStyle w:val="Char3"/>
          <w:rtl/>
          <w:lang w:bidi="fa-IR"/>
        </w:rPr>
        <w:t>ن خودمان و تو تجد</w:t>
      </w:r>
      <w:r w:rsidR="005B21A3">
        <w:rPr>
          <w:rStyle w:val="Char3"/>
          <w:rtl/>
          <w:lang w:bidi="fa-IR"/>
        </w:rPr>
        <w:t>ی</w:t>
      </w:r>
      <w:r w:rsidRPr="0060162A">
        <w:rPr>
          <w:rStyle w:val="Char3"/>
          <w:rtl/>
          <w:lang w:bidi="fa-IR"/>
        </w:rPr>
        <w:t>د نظر</w:t>
      </w:r>
      <w:r w:rsidR="00101A36">
        <w:rPr>
          <w:rStyle w:val="Char3"/>
          <w:rtl/>
          <w:lang w:bidi="fa-IR"/>
        </w:rPr>
        <w:t xml:space="preserve"> می‌</w:t>
      </w:r>
      <w:r w:rsidRPr="0060162A">
        <w:rPr>
          <w:rStyle w:val="Char3"/>
          <w:rtl/>
          <w:lang w:bidi="fa-IR"/>
        </w:rPr>
        <w:t>كن</w:t>
      </w:r>
      <w:r w:rsidR="005B21A3">
        <w:rPr>
          <w:rStyle w:val="Char3"/>
          <w:rtl/>
          <w:lang w:bidi="fa-IR"/>
        </w:rPr>
        <w:t>ی</w:t>
      </w:r>
      <w:r w:rsidRPr="0060162A">
        <w:rPr>
          <w:rStyle w:val="Char3"/>
          <w:rtl/>
          <w:lang w:bidi="fa-IR"/>
        </w:rPr>
        <w:t>م و الا با تو از راه جنگ وارد</w:t>
      </w:r>
      <w:r w:rsidR="00101A36">
        <w:rPr>
          <w:rStyle w:val="Char3"/>
          <w:rtl/>
          <w:lang w:bidi="fa-IR"/>
        </w:rPr>
        <w:t xml:space="preserve"> می‌</w:t>
      </w:r>
      <w:r w:rsidRPr="0060162A">
        <w:rPr>
          <w:rStyle w:val="Char3"/>
          <w:rtl/>
          <w:lang w:bidi="fa-IR"/>
        </w:rPr>
        <w:t>شو</w:t>
      </w:r>
      <w:r w:rsidR="005B21A3">
        <w:rPr>
          <w:rStyle w:val="Char3"/>
          <w:rtl/>
          <w:lang w:bidi="fa-IR"/>
        </w:rPr>
        <w:t>ی</w:t>
      </w:r>
      <w:r w:rsidRPr="0060162A">
        <w:rPr>
          <w:rStyle w:val="Char3"/>
          <w:rtl/>
          <w:lang w:bidi="fa-IR"/>
        </w:rPr>
        <w:t xml:space="preserve">م». </w:t>
      </w:r>
    </w:p>
    <w:p w:rsidR="009C6881" w:rsidRPr="0060162A" w:rsidRDefault="009C6881" w:rsidP="0084488E">
      <w:pPr>
        <w:ind w:firstLine="284"/>
        <w:jc w:val="both"/>
        <w:rPr>
          <w:rStyle w:val="Char3"/>
          <w:rtl/>
          <w:lang w:bidi="fa-IR"/>
        </w:rPr>
      </w:pPr>
      <w:r w:rsidRPr="0060162A">
        <w:rPr>
          <w:rStyle w:val="Char3"/>
          <w:rtl/>
          <w:lang w:bidi="fa-IR"/>
        </w:rPr>
        <w:t>خوارج ضمن مس</w:t>
      </w:r>
      <w:r w:rsidR="005B21A3">
        <w:rPr>
          <w:rStyle w:val="Char3"/>
          <w:rtl/>
          <w:lang w:bidi="fa-IR"/>
        </w:rPr>
        <w:t>ی</w:t>
      </w:r>
      <w:r w:rsidRPr="0060162A">
        <w:rPr>
          <w:rStyle w:val="Char3"/>
          <w:rtl/>
          <w:lang w:bidi="fa-IR"/>
        </w:rPr>
        <w:t>ر خود عبدالله بن خباب [بن ارت]‌ را د</w:t>
      </w:r>
      <w:r w:rsidR="005B21A3">
        <w:rPr>
          <w:rStyle w:val="Char3"/>
          <w:rtl/>
          <w:lang w:bidi="fa-IR"/>
        </w:rPr>
        <w:t>ی</w:t>
      </w:r>
      <w:r w:rsidRPr="0060162A">
        <w:rPr>
          <w:rStyle w:val="Char3"/>
          <w:rtl/>
          <w:lang w:bidi="fa-IR"/>
        </w:rPr>
        <w:t>دند و از او پرس</w:t>
      </w:r>
      <w:r w:rsidR="005B21A3">
        <w:rPr>
          <w:rStyle w:val="Char3"/>
          <w:rtl/>
          <w:lang w:bidi="fa-IR"/>
        </w:rPr>
        <w:t>ی</w:t>
      </w:r>
      <w:r w:rsidRPr="0060162A">
        <w:rPr>
          <w:rStyle w:val="Char3"/>
          <w:rtl/>
          <w:lang w:bidi="fa-IR"/>
        </w:rPr>
        <w:t>دند كه آ</w:t>
      </w:r>
      <w:r w:rsidR="005B21A3">
        <w:rPr>
          <w:rStyle w:val="Char3"/>
          <w:rtl/>
          <w:lang w:bidi="fa-IR"/>
        </w:rPr>
        <w:t>ی</w:t>
      </w:r>
      <w:r w:rsidRPr="0060162A">
        <w:rPr>
          <w:rStyle w:val="Char3"/>
          <w:rtl/>
          <w:lang w:bidi="fa-IR"/>
        </w:rPr>
        <w:t>ا از پدر خود حد</w:t>
      </w:r>
      <w:r w:rsidR="005B21A3">
        <w:rPr>
          <w:rStyle w:val="Char3"/>
          <w:rtl/>
          <w:lang w:bidi="fa-IR"/>
        </w:rPr>
        <w:t>ی</w:t>
      </w:r>
      <w:r w:rsidRPr="0060162A">
        <w:rPr>
          <w:rStyle w:val="Char3"/>
          <w:rtl/>
          <w:lang w:bidi="fa-IR"/>
        </w:rPr>
        <w:t xml:space="preserve">ث </w:t>
      </w:r>
      <w:r w:rsidR="005B21A3">
        <w:rPr>
          <w:rStyle w:val="Char3"/>
          <w:rtl/>
          <w:lang w:bidi="fa-IR"/>
        </w:rPr>
        <w:t>ی</w:t>
      </w:r>
      <w:r w:rsidRPr="0060162A">
        <w:rPr>
          <w:rStyle w:val="Char3"/>
          <w:rtl/>
          <w:lang w:bidi="fa-IR"/>
        </w:rPr>
        <w:t xml:space="preserve">ه </w:t>
      </w:r>
      <w:r w:rsidR="005B21A3">
        <w:rPr>
          <w:rStyle w:val="Char3"/>
          <w:rtl/>
          <w:lang w:bidi="fa-IR"/>
        </w:rPr>
        <w:t>ی</w:t>
      </w:r>
      <w:r w:rsidRPr="0060162A">
        <w:rPr>
          <w:rStyle w:val="Char3"/>
          <w:rtl/>
          <w:lang w:bidi="fa-IR"/>
        </w:rPr>
        <w:t>اد دار</w:t>
      </w:r>
      <w:r w:rsidR="005B21A3">
        <w:rPr>
          <w:rStyle w:val="Char3"/>
          <w:rtl/>
          <w:lang w:bidi="fa-IR"/>
        </w:rPr>
        <w:t>ی</w:t>
      </w:r>
      <w:r w:rsidRPr="0060162A">
        <w:rPr>
          <w:rStyle w:val="Char3"/>
          <w:rtl/>
          <w:lang w:bidi="fa-IR"/>
        </w:rPr>
        <w:t xml:space="preserve"> كه برا</w:t>
      </w:r>
      <w:r w:rsidR="005B21A3">
        <w:rPr>
          <w:rStyle w:val="Char3"/>
          <w:rtl/>
          <w:lang w:bidi="fa-IR"/>
        </w:rPr>
        <w:t>ی</w:t>
      </w:r>
      <w:r w:rsidRPr="0060162A">
        <w:rPr>
          <w:rStyle w:val="Char3"/>
          <w:rtl/>
          <w:lang w:bidi="fa-IR"/>
        </w:rPr>
        <w:t xml:space="preserve"> ما بگو</w:t>
      </w:r>
      <w:r w:rsidR="005B21A3">
        <w:rPr>
          <w:rStyle w:val="Char3"/>
          <w:rtl/>
          <w:lang w:bidi="fa-IR"/>
        </w:rPr>
        <w:t>یی</w:t>
      </w:r>
      <w:r w:rsidRPr="0060162A">
        <w:rPr>
          <w:rStyle w:val="Char3"/>
          <w:rtl/>
          <w:lang w:bidi="fa-IR"/>
        </w:rPr>
        <w:t>؟ گفت: آر</w:t>
      </w:r>
      <w:r w:rsidR="005B21A3">
        <w:rPr>
          <w:rStyle w:val="Char3"/>
          <w:rtl/>
          <w:lang w:bidi="fa-IR"/>
        </w:rPr>
        <w:t>ی</w:t>
      </w:r>
      <w:r w:rsidRPr="0060162A">
        <w:rPr>
          <w:rStyle w:val="Char3"/>
          <w:rtl/>
          <w:lang w:bidi="fa-IR"/>
        </w:rPr>
        <w:t xml:space="preserve"> از پدرم شن</w:t>
      </w:r>
      <w:r w:rsidR="005B21A3">
        <w:rPr>
          <w:rStyle w:val="Char3"/>
          <w:rtl/>
          <w:lang w:bidi="fa-IR"/>
        </w:rPr>
        <w:t>ی</w:t>
      </w:r>
      <w:r w:rsidRPr="0060162A">
        <w:rPr>
          <w:rStyle w:val="Char3"/>
          <w:rtl/>
          <w:lang w:bidi="fa-IR"/>
        </w:rPr>
        <w:t>دم كه پ</w:t>
      </w:r>
      <w:r w:rsidR="005B21A3">
        <w:rPr>
          <w:rStyle w:val="Char3"/>
          <w:rtl/>
          <w:lang w:bidi="fa-IR"/>
        </w:rPr>
        <w:t>ی</w:t>
      </w:r>
      <w:r w:rsidRPr="0060162A">
        <w:rPr>
          <w:rStyle w:val="Char3"/>
          <w:rtl/>
          <w:lang w:bidi="fa-IR"/>
        </w:rPr>
        <w:t xml:space="preserve">غمبر </w:t>
      </w:r>
      <w:r w:rsidR="00E573EC">
        <w:rPr>
          <w:rStyle w:val="Char3"/>
          <w:lang w:bidi="fa-IR"/>
        </w:rPr>
        <w:sym w:font="AGA Arabesque" w:char="F072"/>
      </w:r>
      <w:r w:rsidRPr="0060162A">
        <w:rPr>
          <w:rStyle w:val="Char3"/>
          <w:rtl/>
          <w:lang w:bidi="fa-IR"/>
        </w:rPr>
        <w:t xml:space="preserve"> از فتنه</w:t>
      </w:r>
      <w:r w:rsidR="0090518F">
        <w:rPr>
          <w:rStyle w:val="Char3"/>
          <w:rtl/>
          <w:lang w:bidi="fa-IR"/>
        </w:rPr>
        <w:t xml:space="preserve">‌ای </w:t>
      </w:r>
      <w:r w:rsidRPr="0060162A">
        <w:rPr>
          <w:rStyle w:val="Char3"/>
          <w:rtl/>
          <w:lang w:bidi="fa-IR"/>
        </w:rPr>
        <w:t>در آ</w:t>
      </w:r>
      <w:r w:rsidR="005B21A3">
        <w:rPr>
          <w:rStyle w:val="Char3"/>
          <w:rtl/>
          <w:lang w:bidi="fa-IR"/>
        </w:rPr>
        <w:t>ی</w:t>
      </w:r>
      <w:r w:rsidRPr="0060162A">
        <w:rPr>
          <w:rStyle w:val="Char3"/>
          <w:rtl/>
          <w:lang w:bidi="fa-IR"/>
        </w:rPr>
        <w:t xml:space="preserve">نده </w:t>
      </w:r>
      <w:r w:rsidR="005B21A3">
        <w:rPr>
          <w:rStyle w:val="Char3"/>
          <w:rtl/>
          <w:lang w:bidi="fa-IR"/>
        </w:rPr>
        <w:t>ی</w:t>
      </w:r>
      <w:r w:rsidRPr="0060162A">
        <w:rPr>
          <w:rStyle w:val="Char3"/>
          <w:rtl/>
          <w:lang w:bidi="fa-IR"/>
        </w:rPr>
        <w:t>اد كرد كه در آن حالِ نشسته بِه از ا</w:t>
      </w:r>
      <w:r w:rsidR="005B21A3">
        <w:rPr>
          <w:rStyle w:val="Char3"/>
          <w:rtl/>
          <w:lang w:bidi="fa-IR"/>
        </w:rPr>
        <w:t>ی</w:t>
      </w:r>
      <w:r w:rsidRPr="0060162A">
        <w:rPr>
          <w:rStyle w:val="Char3"/>
          <w:rtl/>
          <w:lang w:bidi="fa-IR"/>
        </w:rPr>
        <w:t>ستاده است و حالِ ا</w:t>
      </w:r>
      <w:r w:rsidR="005B21A3">
        <w:rPr>
          <w:rStyle w:val="Char3"/>
          <w:rtl/>
          <w:lang w:bidi="fa-IR"/>
        </w:rPr>
        <w:t>ی</w:t>
      </w:r>
      <w:r w:rsidRPr="0060162A">
        <w:rPr>
          <w:rStyle w:val="Char3"/>
          <w:rtl/>
          <w:lang w:bidi="fa-IR"/>
        </w:rPr>
        <w:t>ستاده بِه از راه رونده و حالِ راه رونده بِه از دونده؛ و فرمود:‌ هرگاه آن زمان را در</w:t>
      </w:r>
      <w:r w:rsidR="005B21A3">
        <w:rPr>
          <w:rStyle w:val="Char3"/>
          <w:rtl/>
          <w:lang w:bidi="fa-IR"/>
        </w:rPr>
        <w:t>ی</w:t>
      </w:r>
      <w:r w:rsidRPr="0060162A">
        <w:rPr>
          <w:rStyle w:val="Char3"/>
          <w:rtl/>
          <w:lang w:bidi="fa-IR"/>
        </w:rPr>
        <w:t>افت</w:t>
      </w:r>
      <w:r w:rsidR="005B21A3">
        <w:rPr>
          <w:rStyle w:val="Char3"/>
          <w:rtl/>
          <w:lang w:bidi="fa-IR"/>
        </w:rPr>
        <w:t>ی</w:t>
      </w:r>
      <w:r w:rsidRPr="0060162A">
        <w:rPr>
          <w:rStyle w:val="Char3"/>
          <w:rtl/>
          <w:lang w:bidi="fa-IR"/>
        </w:rPr>
        <w:t xml:space="preserve"> مقتول باش</w:t>
      </w:r>
      <w:r w:rsidR="005B21A3">
        <w:rPr>
          <w:rStyle w:val="Char3"/>
          <w:rtl/>
          <w:lang w:bidi="fa-IR"/>
        </w:rPr>
        <w:t>ی</w:t>
      </w:r>
      <w:r w:rsidRPr="0060162A">
        <w:rPr>
          <w:rStyle w:val="Char3"/>
          <w:rtl/>
          <w:lang w:bidi="fa-IR"/>
        </w:rPr>
        <w:t xml:space="preserve"> بِه از آنكه قاتل باش</w:t>
      </w:r>
      <w:r w:rsidR="005B21A3">
        <w:rPr>
          <w:rStyle w:val="Char3"/>
          <w:rtl/>
          <w:lang w:bidi="fa-IR"/>
        </w:rPr>
        <w:t>ی</w:t>
      </w:r>
      <w:r w:rsidRPr="0060162A">
        <w:rPr>
          <w:rStyle w:val="Char3"/>
          <w:rtl/>
          <w:lang w:bidi="fa-IR"/>
        </w:rPr>
        <w:t>. خوارج پرس</w:t>
      </w:r>
      <w:r w:rsidR="005B21A3">
        <w:rPr>
          <w:rStyle w:val="Char3"/>
          <w:rtl/>
          <w:lang w:bidi="fa-IR"/>
        </w:rPr>
        <w:t>ی</w:t>
      </w:r>
      <w:r w:rsidRPr="0060162A">
        <w:rPr>
          <w:rStyle w:val="Char3"/>
          <w:rtl/>
          <w:lang w:bidi="fa-IR"/>
        </w:rPr>
        <w:t>دند: آ</w:t>
      </w:r>
      <w:r w:rsidR="005B21A3">
        <w:rPr>
          <w:rStyle w:val="Char3"/>
          <w:rtl/>
          <w:lang w:bidi="fa-IR"/>
        </w:rPr>
        <w:t>ی</w:t>
      </w:r>
      <w:r w:rsidRPr="0060162A">
        <w:rPr>
          <w:rStyle w:val="Char3"/>
          <w:rtl/>
          <w:lang w:bidi="fa-IR"/>
        </w:rPr>
        <w:t>ا براست</w:t>
      </w:r>
      <w:r w:rsidR="005B21A3">
        <w:rPr>
          <w:rStyle w:val="Char3"/>
          <w:rtl/>
          <w:lang w:bidi="fa-IR"/>
        </w:rPr>
        <w:t>ی</w:t>
      </w:r>
      <w:r w:rsidRPr="0060162A">
        <w:rPr>
          <w:rStyle w:val="Char3"/>
          <w:rtl/>
          <w:lang w:bidi="fa-IR"/>
        </w:rPr>
        <w:t xml:space="preserve"> پدرت ا</w:t>
      </w:r>
      <w:r w:rsidR="005B21A3">
        <w:rPr>
          <w:rStyle w:val="Char3"/>
          <w:rtl/>
          <w:lang w:bidi="fa-IR"/>
        </w:rPr>
        <w:t>ی</w:t>
      </w:r>
      <w:r w:rsidRPr="0060162A">
        <w:rPr>
          <w:rStyle w:val="Char3"/>
          <w:rtl/>
          <w:lang w:bidi="fa-IR"/>
        </w:rPr>
        <w:t>ن سخن را از پ</w:t>
      </w:r>
      <w:r w:rsidR="005B21A3">
        <w:rPr>
          <w:rStyle w:val="Char3"/>
          <w:rtl/>
          <w:lang w:bidi="fa-IR"/>
        </w:rPr>
        <w:t>ی</w:t>
      </w:r>
      <w:r w:rsidRPr="0060162A">
        <w:rPr>
          <w:rStyle w:val="Char3"/>
          <w:rtl/>
          <w:lang w:bidi="fa-IR"/>
        </w:rPr>
        <w:t xml:space="preserve">غمبر </w:t>
      </w:r>
      <w:r w:rsidR="00E573EC">
        <w:rPr>
          <w:rStyle w:val="Char3"/>
          <w:lang w:bidi="fa-IR"/>
        </w:rPr>
        <w:sym w:font="AGA Arabesque" w:char="F072"/>
      </w:r>
      <w:r w:rsidRPr="0060162A">
        <w:rPr>
          <w:rStyle w:val="Char3"/>
          <w:rtl/>
          <w:lang w:bidi="fa-IR"/>
        </w:rPr>
        <w:t xml:space="preserve"> برا</w:t>
      </w:r>
      <w:r w:rsidR="005B21A3">
        <w:rPr>
          <w:rStyle w:val="Char3"/>
          <w:rtl/>
          <w:lang w:bidi="fa-IR"/>
        </w:rPr>
        <w:t>ی</w:t>
      </w:r>
      <w:r w:rsidRPr="0060162A">
        <w:rPr>
          <w:rStyle w:val="Char3"/>
          <w:rtl/>
          <w:lang w:bidi="fa-IR"/>
        </w:rPr>
        <w:t xml:space="preserve"> تو نقل كرد؟ گفت: آر</w:t>
      </w:r>
      <w:r w:rsidR="005B21A3">
        <w:rPr>
          <w:rStyle w:val="Char3"/>
          <w:rtl/>
          <w:lang w:bidi="fa-IR"/>
        </w:rPr>
        <w:t>ی</w:t>
      </w:r>
      <w:r w:rsidRPr="0060162A">
        <w:rPr>
          <w:rStyle w:val="Char3"/>
          <w:rtl/>
          <w:lang w:bidi="fa-IR"/>
        </w:rPr>
        <w:t>. خوارج عبدالله بن خباب را كنار نهر</w:t>
      </w:r>
      <w:r w:rsidR="005B21A3">
        <w:rPr>
          <w:rStyle w:val="Char3"/>
          <w:rtl/>
          <w:lang w:bidi="fa-IR"/>
        </w:rPr>
        <w:t>ی</w:t>
      </w:r>
      <w:r w:rsidRPr="0060162A">
        <w:rPr>
          <w:rStyle w:val="Char3"/>
          <w:rtl/>
          <w:lang w:bidi="fa-IR"/>
        </w:rPr>
        <w:t xml:space="preserve"> بردند و گردنش را زدند و شكم كن</w:t>
      </w:r>
      <w:r w:rsidR="005B21A3">
        <w:rPr>
          <w:rStyle w:val="Char3"/>
          <w:rtl/>
          <w:lang w:bidi="fa-IR"/>
        </w:rPr>
        <w:t>ی</w:t>
      </w:r>
      <w:r w:rsidRPr="0060162A">
        <w:rPr>
          <w:rStyle w:val="Char3"/>
          <w:rtl/>
          <w:lang w:bidi="fa-IR"/>
        </w:rPr>
        <w:t>زش را كه از او آبستن بود شكافتند. سپس هم</w:t>
      </w:r>
      <w:r w:rsidR="005B21A3">
        <w:rPr>
          <w:rStyle w:val="Char3"/>
          <w:rtl/>
          <w:lang w:bidi="fa-IR"/>
        </w:rPr>
        <w:t>ی</w:t>
      </w:r>
      <w:r w:rsidRPr="0060162A">
        <w:rPr>
          <w:rStyle w:val="Char3"/>
          <w:rtl/>
          <w:lang w:bidi="fa-IR"/>
        </w:rPr>
        <w:t>نها به ز</w:t>
      </w:r>
      <w:r w:rsidR="005B21A3">
        <w:rPr>
          <w:rStyle w:val="Char3"/>
          <w:rtl/>
          <w:lang w:bidi="fa-IR"/>
        </w:rPr>
        <w:t>ی</w:t>
      </w:r>
      <w:r w:rsidRPr="0060162A">
        <w:rPr>
          <w:rStyle w:val="Char3"/>
          <w:rtl/>
          <w:lang w:bidi="fa-IR"/>
        </w:rPr>
        <w:t>ر نخل</w:t>
      </w:r>
      <w:r w:rsidR="005B21A3">
        <w:rPr>
          <w:rStyle w:val="Char3"/>
          <w:rtl/>
          <w:lang w:bidi="fa-IR"/>
        </w:rPr>
        <w:t>ی</w:t>
      </w:r>
      <w:r w:rsidRPr="0060162A">
        <w:rPr>
          <w:rStyle w:val="Char3"/>
          <w:rtl/>
          <w:lang w:bidi="fa-IR"/>
        </w:rPr>
        <w:t xml:space="preserve"> رس</w:t>
      </w:r>
      <w:r w:rsidR="005B21A3">
        <w:rPr>
          <w:rStyle w:val="Char3"/>
          <w:rtl/>
          <w:lang w:bidi="fa-IR"/>
        </w:rPr>
        <w:t>ی</w:t>
      </w:r>
      <w:r w:rsidRPr="0060162A">
        <w:rPr>
          <w:rStyle w:val="Char3"/>
          <w:rtl/>
          <w:lang w:bidi="fa-IR"/>
        </w:rPr>
        <w:t>دند كه رطب</w:t>
      </w:r>
      <w:r w:rsidR="005B21A3">
        <w:rPr>
          <w:rStyle w:val="Char3"/>
          <w:rtl/>
          <w:lang w:bidi="fa-IR"/>
        </w:rPr>
        <w:t>ی</w:t>
      </w:r>
      <w:r w:rsidRPr="0060162A">
        <w:rPr>
          <w:rStyle w:val="Char3"/>
          <w:rtl/>
          <w:lang w:bidi="fa-IR"/>
        </w:rPr>
        <w:t xml:space="preserve"> از آن افتاد </w:t>
      </w:r>
      <w:r w:rsidR="005B21A3">
        <w:rPr>
          <w:rStyle w:val="Char3"/>
          <w:rtl/>
          <w:lang w:bidi="fa-IR"/>
        </w:rPr>
        <w:t>ی</w:t>
      </w:r>
      <w:r w:rsidRPr="0060162A">
        <w:rPr>
          <w:rStyle w:val="Char3"/>
          <w:rtl/>
          <w:lang w:bidi="fa-IR"/>
        </w:rPr>
        <w:t>ك</w:t>
      </w:r>
      <w:r w:rsidR="005B21A3">
        <w:rPr>
          <w:rStyle w:val="Char3"/>
          <w:rtl/>
          <w:lang w:bidi="fa-IR"/>
        </w:rPr>
        <w:t>ی</w:t>
      </w:r>
      <w:r w:rsidRPr="0060162A">
        <w:rPr>
          <w:rStyle w:val="Char3"/>
          <w:rtl/>
          <w:lang w:bidi="fa-IR"/>
        </w:rPr>
        <w:t>شان آن رطب را در دهن گذاشت، د</w:t>
      </w:r>
      <w:r w:rsidR="005B21A3">
        <w:rPr>
          <w:rStyle w:val="Char3"/>
          <w:rtl/>
          <w:lang w:bidi="fa-IR"/>
        </w:rPr>
        <w:t>ی</w:t>
      </w:r>
      <w:r w:rsidRPr="0060162A">
        <w:rPr>
          <w:rStyle w:val="Char3"/>
          <w:rtl/>
          <w:lang w:bidi="fa-IR"/>
        </w:rPr>
        <w:t>گر</w:t>
      </w:r>
      <w:r w:rsidR="005B21A3">
        <w:rPr>
          <w:rStyle w:val="Char3"/>
          <w:rtl/>
          <w:lang w:bidi="fa-IR"/>
        </w:rPr>
        <w:t>ی</w:t>
      </w:r>
      <w:r w:rsidRPr="0060162A">
        <w:rPr>
          <w:rStyle w:val="Char3"/>
          <w:rtl/>
          <w:lang w:bidi="fa-IR"/>
        </w:rPr>
        <w:t xml:space="preserve"> گفت: آ</w:t>
      </w:r>
      <w:r w:rsidR="005B21A3">
        <w:rPr>
          <w:rStyle w:val="Char3"/>
          <w:rtl/>
          <w:lang w:bidi="fa-IR"/>
        </w:rPr>
        <w:t>ی</w:t>
      </w:r>
      <w:r w:rsidRPr="0060162A">
        <w:rPr>
          <w:rStyle w:val="Char3"/>
          <w:rtl/>
          <w:lang w:bidi="fa-IR"/>
        </w:rPr>
        <w:t>ا بدون حق و بدون ق</w:t>
      </w:r>
      <w:r w:rsidR="005B21A3">
        <w:rPr>
          <w:rStyle w:val="Char3"/>
          <w:rtl/>
          <w:lang w:bidi="fa-IR"/>
        </w:rPr>
        <w:t>ی</w:t>
      </w:r>
      <w:r w:rsidRPr="0060162A">
        <w:rPr>
          <w:rStyle w:val="Char3"/>
          <w:rtl/>
          <w:lang w:bidi="fa-IR"/>
        </w:rPr>
        <w:t>مت خرما</w:t>
      </w:r>
      <w:r w:rsidR="005B21A3">
        <w:rPr>
          <w:rStyle w:val="Char3"/>
          <w:rtl/>
          <w:lang w:bidi="fa-IR"/>
        </w:rPr>
        <w:t>ی</w:t>
      </w:r>
      <w:r w:rsidRPr="0060162A">
        <w:rPr>
          <w:rStyle w:val="Char3"/>
          <w:rtl/>
          <w:lang w:bidi="fa-IR"/>
        </w:rPr>
        <w:t xml:space="preserve"> مردم را</w:t>
      </w:r>
      <w:r w:rsidR="00101A36">
        <w:rPr>
          <w:rStyle w:val="Char3"/>
          <w:rtl/>
          <w:lang w:bidi="fa-IR"/>
        </w:rPr>
        <w:t xml:space="preserve"> می‌</w:t>
      </w:r>
      <w:r w:rsidRPr="0060162A">
        <w:rPr>
          <w:rStyle w:val="Char3"/>
          <w:rtl/>
          <w:lang w:bidi="fa-IR"/>
        </w:rPr>
        <w:t>خور</w:t>
      </w:r>
      <w:r w:rsidR="005B21A3">
        <w:rPr>
          <w:rStyle w:val="Char3"/>
          <w:rtl/>
          <w:lang w:bidi="fa-IR"/>
        </w:rPr>
        <w:t>ی</w:t>
      </w:r>
      <w:r w:rsidRPr="0060162A">
        <w:rPr>
          <w:rStyle w:val="Char3"/>
          <w:rtl/>
          <w:lang w:bidi="fa-IR"/>
        </w:rPr>
        <w:t>؟ و اول</w:t>
      </w:r>
      <w:r w:rsidR="005B21A3">
        <w:rPr>
          <w:rStyle w:val="Char3"/>
          <w:rtl/>
          <w:lang w:bidi="fa-IR"/>
        </w:rPr>
        <w:t>ی</w:t>
      </w:r>
      <w:r w:rsidRPr="0060162A">
        <w:rPr>
          <w:rStyle w:val="Char3"/>
          <w:rtl/>
          <w:lang w:bidi="fa-IR"/>
        </w:rPr>
        <w:t xml:space="preserve"> آن خرما را از دهان ب</w:t>
      </w:r>
      <w:r w:rsidR="005B21A3">
        <w:rPr>
          <w:rStyle w:val="Char3"/>
          <w:rtl/>
          <w:lang w:bidi="fa-IR"/>
        </w:rPr>
        <w:t>ی</w:t>
      </w:r>
      <w:r w:rsidRPr="0060162A">
        <w:rPr>
          <w:rStyle w:val="Char3"/>
          <w:rtl/>
          <w:lang w:bidi="fa-IR"/>
        </w:rPr>
        <w:t>رون انداخت. و د</w:t>
      </w:r>
      <w:r w:rsidR="005B21A3">
        <w:rPr>
          <w:rStyle w:val="Char3"/>
          <w:rtl/>
          <w:lang w:bidi="fa-IR"/>
        </w:rPr>
        <w:t>ی</w:t>
      </w:r>
      <w:r w:rsidRPr="0060162A">
        <w:rPr>
          <w:rStyle w:val="Char3"/>
          <w:rtl/>
          <w:lang w:bidi="fa-IR"/>
        </w:rPr>
        <w:t>گر</w:t>
      </w:r>
      <w:r w:rsidR="005B21A3">
        <w:rPr>
          <w:rStyle w:val="Char3"/>
          <w:rtl/>
          <w:lang w:bidi="fa-IR"/>
        </w:rPr>
        <w:t>ی</w:t>
      </w:r>
      <w:r w:rsidRPr="0060162A">
        <w:rPr>
          <w:rStyle w:val="Char3"/>
          <w:rtl/>
          <w:lang w:bidi="fa-IR"/>
        </w:rPr>
        <w:t xml:space="preserve"> محض امتحان شمش</w:t>
      </w:r>
      <w:r w:rsidR="005B21A3">
        <w:rPr>
          <w:rStyle w:val="Char3"/>
          <w:rtl/>
          <w:lang w:bidi="fa-IR"/>
        </w:rPr>
        <w:t>ی</w:t>
      </w:r>
      <w:r w:rsidRPr="0060162A">
        <w:rPr>
          <w:rStyle w:val="Char3"/>
          <w:rtl/>
          <w:lang w:bidi="fa-IR"/>
        </w:rPr>
        <w:t>رش خو</w:t>
      </w:r>
      <w:r w:rsidR="005B21A3">
        <w:rPr>
          <w:rStyle w:val="Char3"/>
          <w:rtl/>
          <w:lang w:bidi="fa-IR"/>
        </w:rPr>
        <w:t>ک ی</w:t>
      </w:r>
      <w:r w:rsidRPr="0060162A">
        <w:rPr>
          <w:rStyle w:val="Char3"/>
          <w:rtl/>
          <w:lang w:bidi="fa-IR"/>
        </w:rPr>
        <w:t>ك</w:t>
      </w:r>
      <w:r w:rsidR="005B21A3">
        <w:rPr>
          <w:rStyle w:val="Char3"/>
          <w:rtl/>
          <w:lang w:bidi="fa-IR"/>
        </w:rPr>
        <w:t>ی</w:t>
      </w:r>
      <w:r w:rsidRPr="0060162A">
        <w:rPr>
          <w:rStyle w:val="Char3"/>
          <w:rtl/>
          <w:lang w:bidi="fa-IR"/>
        </w:rPr>
        <w:t xml:space="preserve"> از اهل ذمه را زخم زد گفتند: «</w:t>
      </w:r>
      <w:r w:rsidRPr="0084488E">
        <w:rPr>
          <w:rStyle w:val="Char1"/>
          <w:rtl/>
        </w:rPr>
        <w:t>فساد ف</w:t>
      </w:r>
      <w:r w:rsidR="005B21A3" w:rsidRPr="0084488E">
        <w:rPr>
          <w:rStyle w:val="Char1"/>
          <w:rtl/>
        </w:rPr>
        <w:t>ی</w:t>
      </w:r>
      <w:r w:rsidRPr="0084488E">
        <w:rPr>
          <w:rStyle w:val="Char1"/>
          <w:rtl/>
        </w:rPr>
        <w:t xml:space="preserve"> الارض</w:t>
      </w:r>
      <w:r w:rsidRPr="0060162A">
        <w:rPr>
          <w:rStyle w:val="Char3"/>
          <w:rtl/>
          <w:lang w:bidi="fa-IR"/>
        </w:rPr>
        <w:t>» مرتكب شد</w:t>
      </w:r>
      <w:r w:rsidR="005B21A3">
        <w:rPr>
          <w:rStyle w:val="Char3"/>
          <w:rtl/>
          <w:lang w:bidi="fa-IR"/>
        </w:rPr>
        <w:t>ی</w:t>
      </w:r>
      <w:r w:rsidRPr="0060162A">
        <w:rPr>
          <w:rStyle w:val="Char3"/>
          <w:rtl/>
          <w:lang w:bidi="fa-IR"/>
        </w:rPr>
        <w:t>، بها</w:t>
      </w:r>
      <w:r w:rsidR="005B21A3">
        <w:rPr>
          <w:rStyle w:val="Char3"/>
          <w:rtl/>
          <w:lang w:bidi="fa-IR"/>
        </w:rPr>
        <w:t>ی</w:t>
      </w:r>
      <w:r w:rsidRPr="0060162A">
        <w:rPr>
          <w:rStyle w:val="Char3"/>
          <w:rtl/>
          <w:lang w:bidi="fa-IR"/>
        </w:rPr>
        <w:t xml:space="preserve"> خو</w:t>
      </w:r>
      <w:r w:rsidR="005B21A3">
        <w:rPr>
          <w:rStyle w:val="Char3"/>
          <w:rtl/>
          <w:lang w:bidi="fa-IR"/>
        </w:rPr>
        <w:t xml:space="preserve">ک </w:t>
      </w:r>
      <w:r w:rsidRPr="0060162A">
        <w:rPr>
          <w:rStyle w:val="Char3"/>
          <w:rtl/>
          <w:lang w:bidi="fa-IR"/>
        </w:rPr>
        <w:t>را داد و صاحبش را راض</w:t>
      </w:r>
      <w:r w:rsidR="005B21A3">
        <w:rPr>
          <w:rStyle w:val="Char3"/>
          <w:rtl/>
          <w:lang w:bidi="fa-IR"/>
        </w:rPr>
        <w:t>ی</w:t>
      </w:r>
      <w:r w:rsidRPr="0060162A">
        <w:rPr>
          <w:rStyle w:val="Char3"/>
          <w:rtl/>
          <w:lang w:bidi="fa-IR"/>
        </w:rPr>
        <w:t xml:space="preserve"> كرد. عل</w:t>
      </w:r>
      <w:r w:rsidR="005B21A3">
        <w:rPr>
          <w:rStyle w:val="Char3"/>
          <w:rtl/>
          <w:lang w:bidi="fa-IR"/>
        </w:rPr>
        <w:t>ی</w:t>
      </w:r>
      <w:r w:rsidRPr="0060162A">
        <w:rPr>
          <w:rStyle w:val="Char3"/>
          <w:rtl/>
          <w:lang w:bidi="fa-IR"/>
        </w:rPr>
        <w:t xml:space="preserve"> </w:t>
      </w:r>
      <w:r w:rsidR="00FC185D">
        <w:rPr>
          <w:rStyle w:val="Char3"/>
          <w:lang w:bidi="fa-IR"/>
        </w:rPr>
        <w:sym w:font="AGA Arabesque" w:char="F074"/>
      </w:r>
      <w:r w:rsidRPr="0060162A">
        <w:rPr>
          <w:rStyle w:val="Char3"/>
          <w:rtl/>
          <w:lang w:bidi="fa-IR"/>
        </w:rPr>
        <w:t xml:space="preserve"> نزد آنان كسی را فرستاد كه قاتل عبدالله بن خباب را به ما تسل</w:t>
      </w:r>
      <w:r w:rsidR="005B21A3">
        <w:rPr>
          <w:rStyle w:val="Char3"/>
          <w:rtl/>
          <w:lang w:bidi="fa-IR"/>
        </w:rPr>
        <w:t>ی</w:t>
      </w:r>
      <w:r w:rsidRPr="0060162A">
        <w:rPr>
          <w:rStyle w:val="Char3"/>
          <w:rtl/>
          <w:lang w:bidi="fa-IR"/>
        </w:rPr>
        <w:t>م كن</w:t>
      </w:r>
      <w:r w:rsidR="005B21A3">
        <w:rPr>
          <w:rStyle w:val="Char3"/>
          <w:rtl/>
          <w:lang w:bidi="fa-IR"/>
        </w:rPr>
        <w:t>ی</w:t>
      </w:r>
      <w:r w:rsidRPr="0060162A">
        <w:rPr>
          <w:rStyle w:val="Char3"/>
          <w:rtl/>
          <w:lang w:bidi="fa-IR"/>
        </w:rPr>
        <w:t>د. گفتند: هم</w:t>
      </w:r>
      <w:r w:rsidR="005B21A3">
        <w:rPr>
          <w:rStyle w:val="Char3"/>
          <w:rtl/>
          <w:lang w:bidi="fa-IR"/>
        </w:rPr>
        <w:t>ه</w:t>
      </w:r>
      <w:r w:rsidRPr="0060162A">
        <w:rPr>
          <w:rStyle w:val="Char3"/>
          <w:rtl/>
          <w:lang w:bidi="fa-IR"/>
        </w:rPr>
        <w:t xml:space="preserve"> ما قاتل عبدالله هست</w:t>
      </w:r>
      <w:r w:rsidR="005B21A3">
        <w:rPr>
          <w:rStyle w:val="Char3"/>
          <w:rtl/>
          <w:lang w:bidi="fa-IR"/>
        </w:rPr>
        <w:t>ی</w:t>
      </w:r>
      <w:r w:rsidRPr="0060162A">
        <w:rPr>
          <w:rStyle w:val="Char3"/>
          <w:rtl/>
          <w:lang w:bidi="fa-IR"/>
        </w:rPr>
        <w:t>م، و سه بار ا</w:t>
      </w:r>
      <w:r w:rsidR="005B21A3">
        <w:rPr>
          <w:rStyle w:val="Char3"/>
          <w:rtl/>
          <w:lang w:bidi="fa-IR"/>
        </w:rPr>
        <w:t>ی</w:t>
      </w:r>
      <w:r w:rsidRPr="0060162A">
        <w:rPr>
          <w:rStyle w:val="Char3"/>
          <w:rtl/>
          <w:lang w:bidi="fa-IR"/>
        </w:rPr>
        <w:t>ن حرف رد و بدل شد. عل</w:t>
      </w:r>
      <w:r w:rsidR="005B21A3">
        <w:rPr>
          <w:rStyle w:val="Char3"/>
          <w:rtl/>
          <w:lang w:bidi="fa-IR"/>
        </w:rPr>
        <w:t>ی</w:t>
      </w:r>
      <w:r w:rsidRPr="0060162A">
        <w:rPr>
          <w:rStyle w:val="Char3"/>
          <w:rtl/>
          <w:lang w:bidi="fa-IR"/>
        </w:rPr>
        <w:t xml:space="preserve"> </w:t>
      </w:r>
      <w:r w:rsidR="00AD6106">
        <w:rPr>
          <w:rStyle w:val="Char3"/>
          <w:lang w:bidi="fa-IR"/>
        </w:rPr>
        <w:sym w:font="AGA Arabesque" w:char="F074"/>
      </w:r>
      <w:r w:rsidRPr="0060162A">
        <w:rPr>
          <w:rStyle w:val="Char3"/>
          <w:rtl/>
          <w:lang w:bidi="fa-IR"/>
        </w:rPr>
        <w:t xml:space="preserve"> به لشكر</w:t>
      </w:r>
      <w:r w:rsidR="005B21A3">
        <w:rPr>
          <w:rStyle w:val="Char3"/>
          <w:rtl/>
          <w:lang w:bidi="fa-IR"/>
        </w:rPr>
        <w:t>ی</w:t>
      </w:r>
      <w:r w:rsidRPr="0060162A">
        <w:rPr>
          <w:rStyle w:val="Char3"/>
          <w:rtl/>
          <w:lang w:bidi="fa-IR"/>
        </w:rPr>
        <w:t>انش فرمود: ا</w:t>
      </w:r>
      <w:r w:rsidR="005B21A3">
        <w:rPr>
          <w:rStyle w:val="Char3"/>
          <w:rtl/>
          <w:lang w:bidi="fa-IR"/>
        </w:rPr>
        <w:t>ی</w:t>
      </w:r>
      <w:r w:rsidRPr="0060162A">
        <w:rPr>
          <w:rStyle w:val="Char3"/>
          <w:rtl/>
          <w:lang w:bidi="fa-IR"/>
        </w:rPr>
        <w:t>ن</w:t>
      </w:r>
      <w:r w:rsidR="005B21A3">
        <w:rPr>
          <w:rStyle w:val="Char3"/>
          <w:rtl/>
          <w:lang w:bidi="fa-IR"/>
        </w:rPr>
        <w:t xml:space="preserve">ک </w:t>
      </w:r>
      <w:r w:rsidRPr="0060162A">
        <w:rPr>
          <w:rStyle w:val="Char3"/>
          <w:rtl/>
          <w:lang w:bidi="fa-IR"/>
        </w:rPr>
        <w:t>شما و ا</w:t>
      </w:r>
      <w:r w:rsidR="005B21A3">
        <w:rPr>
          <w:rStyle w:val="Char3"/>
          <w:rtl/>
          <w:lang w:bidi="fa-IR"/>
        </w:rPr>
        <w:t>ی</w:t>
      </w:r>
      <w:r w:rsidRPr="0060162A">
        <w:rPr>
          <w:rStyle w:val="Char3"/>
          <w:rtl/>
          <w:lang w:bidi="fa-IR"/>
        </w:rPr>
        <w:t>ن جماعت! كه تا نفر آخر در اند</w:t>
      </w:r>
      <w:r w:rsidR="005B21A3">
        <w:rPr>
          <w:rStyle w:val="Char3"/>
          <w:rtl/>
          <w:lang w:bidi="fa-IR"/>
        </w:rPr>
        <w:t xml:space="preserve">ک </w:t>
      </w:r>
      <w:r w:rsidRPr="0060162A">
        <w:rPr>
          <w:rStyle w:val="Char3"/>
          <w:rtl/>
          <w:lang w:bidi="fa-IR"/>
        </w:rPr>
        <w:t>مدت</w:t>
      </w:r>
      <w:r w:rsidR="005B21A3">
        <w:rPr>
          <w:rStyle w:val="Char3"/>
          <w:rtl/>
          <w:lang w:bidi="fa-IR"/>
        </w:rPr>
        <w:t>ی</w:t>
      </w:r>
      <w:r w:rsidRPr="0060162A">
        <w:rPr>
          <w:rStyle w:val="Char3"/>
          <w:rtl/>
          <w:lang w:bidi="fa-IR"/>
        </w:rPr>
        <w:t xml:space="preserve"> كشته شدند و هنگام كشته شدن به </w:t>
      </w:r>
      <w:r w:rsidR="005B21A3">
        <w:rPr>
          <w:rStyle w:val="Char3"/>
          <w:rtl/>
          <w:lang w:bidi="fa-IR"/>
        </w:rPr>
        <w:t>ی</w:t>
      </w:r>
      <w:r w:rsidRPr="0060162A">
        <w:rPr>
          <w:rStyle w:val="Char3"/>
          <w:rtl/>
          <w:lang w:bidi="fa-IR"/>
        </w:rPr>
        <w:t>كد</w:t>
      </w:r>
      <w:r w:rsidR="005B21A3">
        <w:rPr>
          <w:rStyle w:val="Char3"/>
          <w:rtl/>
          <w:lang w:bidi="fa-IR"/>
        </w:rPr>
        <w:t>ی</w:t>
      </w:r>
      <w:r w:rsidRPr="0060162A">
        <w:rPr>
          <w:rStyle w:val="Char3"/>
          <w:rtl/>
          <w:lang w:bidi="fa-IR"/>
        </w:rPr>
        <w:t>گر</w:t>
      </w:r>
      <w:r w:rsidR="00101A36">
        <w:rPr>
          <w:rStyle w:val="Char3"/>
          <w:rtl/>
          <w:lang w:bidi="fa-IR"/>
        </w:rPr>
        <w:t xml:space="preserve"> می‌</w:t>
      </w:r>
      <w:r w:rsidRPr="0060162A">
        <w:rPr>
          <w:rStyle w:val="Char3"/>
          <w:rtl/>
          <w:lang w:bidi="fa-IR"/>
        </w:rPr>
        <w:t>گفتند: آماد</w:t>
      </w:r>
      <w:r w:rsidR="005B21A3">
        <w:rPr>
          <w:rStyle w:val="Char3"/>
          <w:rtl/>
          <w:lang w:bidi="fa-IR"/>
        </w:rPr>
        <w:t>ه</w:t>
      </w:r>
      <w:r w:rsidRPr="0060162A">
        <w:rPr>
          <w:rStyle w:val="Char3"/>
          <w:rtl/>
          <w:lang w:bidi="fa-IR"/>
        </w:rPr>
        <w:t xml:space="preserve"> د</w:t>
      </w:r>
      <w:r w:rsidR="005B21A3">
        <w:rPr>
          <w:rStyle w:val="Char3"/>
          <w:rtl/>
          <w:lang w:bidi="fa-IR"/>
        </w:rPr>
        <w:t>ی</w:t>
      </w:r>
      <w:r w:rsidRPr="0060162A">
        <w:rPr>
          <w:rStyle w:val="Char3"/>
          <w:rtl/>
          <w:lang w:bidi="fa-IR"/>
        </w:rPr>
        <w:t>دار پروردگار باش و به سو</w:t>
      </w:r>
      <w:r w:rsidR="005B21A3">
        <w:rPr>
          <w:rStyle w:val="Char3"/>
          <w:rtl/>
          <w:lang w:bidi="fa-IR"/>
        </w:rPr>
        <w:t>ی</w:t>
      </w:r>
      <w:r w:rsidRPr="0060162A">
        <w:rPr>
          <w:rStyle w:val="Char3"/>
          <w:rtl/>
          <w:lang w:bidi="fa-IR"/>
        </w:rPr>
        <w:t xml:space="preserve"> بهشت بشتاب!</w:t>
      </w:r>
      <w:r w:rsidR="0084488E">
        <w:rPr>
          <w:rStyle w:val="Char3"/>
          <w:rFonts w:hint="cs"/>
          <w:rtl/>
          <w:lang w:bidi="fa-IR"/>
        </w:rPr>
        <w:t>.</w:t>
      </w:r>
    </w:p>
    <w:p w:rsidR="009C6881" w:rsidRPr="0060162A" w:rsidRDefault="009C6881" w:rsidP="008327C0">
      <w:pPr>
        <w:spacing w:line="245" w:lineRule="auto"/>
        <w:ind w:firstLine="284"/>
        <w:jc w:val="both"/>
        <w:rPr>
          <w:rStyle w:val="Char3"/>
          <w:rtl/>
          <w:lang w:bidi="fa-IR"/>
        </w:rPr>
      </w:pPr>
      <w:r w:rsidRPr="0060162A">
        <w:rPr>
          <w:rStyle w:val="Char3"/>
          <w:rtl/>
          <w:lang w:bidi="fa-IR"/>
        </w:rPr>
        <w:t>سپس گروه</w:t>
      </w:r>
      <w:r w:rsidR="005B21A3">
        <w:rPr>
          <w:rStyle w:val="Char3"/>
          <w:rtl/>
          <w:lang w:bidi="fa-IR"/>
        </w:rPr>
        <w:t>ی</w:t>
      </w:r>
      <w:r w:rsidRPr="0060162A">
        <w:rPr>
          <w:rStyle w:val="Char3"/>
          <w:rtl/>
          <w:lang w:bidi="fa-IR"/>
        </w:rPr>
        <w:t xml:space="preserve"> د</w:t>
      </w:r>
      <w:r w:rsidR="005B21A3">
        <w:rPr>
          <w:rStyle w:val="Char3"/>
          <w:rtl/>
          <w:lang w:bidi="fa-IR"/>
        </w:rPr>
        <w:t>ی</w:t>
      </w:r>
      <w:r w:rsidRPr="0060162A">
        <w:rPr>
          <w:rStyle w:val="Char3"/>
          <w:rtl/>
          <w:lang w:bidi="fa-IR"/>
        </w:rPr>
        <w:t>گر از ا</w:t>
      </w:r>
      <w:r w:rsidR="005B21A3">
        <w:rPr>
          <w:rStyle w:val="Char3"/>
          <w:rtl/>
          <w:lang w:bidi="fa-IR"/>
        </w:rPr>
        <w:t>ی</w:t>
      </w:r>
      <w:r w:rsidRPr="0060162A">
        <w:rPr>
          <w:rStyle w:val="Char3"/>
          <w:rtl/>
          <w:lang w:bidi="fa-IR"/>
        </w:rPr>
        <w:t>نان بر عل</w:t>
      </w:r>
      <w:r w:rsidR="005B21A3">
        <w:rPr>
          <w:rStyle w:val="Char3"/>
          <w:rtl/>
          <w:lang w:bidi="fa-IR"/>
        </w:rPr>
        <w:t>ی</w:t>
      </w:r>
      <w:r w:rsidRPr="0060162A">
        <w:rPr>
          <w:rStyle w:val="Char3"/>
          <w:rtl/>
          <w:lang w:bidi="fa-IR"/>
        </w:rPr>
        <w:t xml:space="preserve"> </w:t>
      </w:r>
      <w:r w:rsidR="00AD6106">
        <w:rPr>
          <w:rStyle w:val="Char3"/>
          <w:lang w:bidi="fa-IR"/>
        </w:rPr>
        <w:sym w:font="AGA Arabesque" w:char="F074"/>
      </w:r>
      <w:r w:rsidRPr="0060162A">
        <w:rPr>
          <w:rStyle w:val="Char3"/>
          <w:rtl/>
          <w:lang w:bidi="fa-IR"/>
        </w:rPr>
        <w:t xml:space="preserve"> خروج كردند و عل</w:t>
      </w:r>
      <w:r w:rsidR="005B21A3">
        <w:rPr>
          <w:rStyle w:val="Char3"/>
          <w:rtl/>
          <w:lang w:bidi="fa-IR"/>
        </w:rPr>
        <w:t>ی</w:t>
      </w:r>
      <w:r w:rsidRPr="0060162A">
        <w:rPr>
          <w:rStyle w:val="Char3"/>
          <w:rtl/>
          <w:lang w:bidi="fa-IR"/>
        </w:rPr>
        <w:t xml:space="preserve"> </w:t>
      </w:r>
      <w:r w:rsidR="00AD6106">
        <w:rPr>
          <w:rStyle w:val="Char3"/>
          <w:lang w:bidi="fa-IR"/>
        </w:rPr>
        <w:sym w:font="AGA Arabesque" w:char="F074"/>
      </w:r>
      <w:r w:rsidRPr="0060162A">
        <w:rPr>
          <w:rStyle w:val="Char3"/>
          <w:rtl/>
          <w:lang w:bidi="fa-IR"/>
        </w:rPr>
        <w:t xml:space="preserve"> لشكر</w:t>
      </w:r>
      <w:r w:rsidR="005B21A3">
        <w:rPr>
          <w:rStyle w:val="Char3"/>
          <w:rtl/>
          <w:lang w:bidi="fa-IR"/>
        </w:rPr>
        <w:t>ی</w:t>
      </w:r>
      <w:r w:rsidRPr="0060162A">
        <w:rPr>
          <w:rStyle w:val="Char3"/>
          <w:rtl/>
          <w:lang w:bidi="fa-IR"/>
        </w:rPr>
        <w:t xml:space="preserve"> به جنگ ا</w:t>
      </w:r>
      <w:r w:rsidR="005B21A3">
        <w:rPr>
          <w:rStyle w:val="Char3"/>
          <w:rtl/>
          <w:lang w:bidi="fa-IR"/>
        </w:rPr>
        <w:t>ی</w:t>
      </w:r>
      <w:r w:rsidRPr="0060162A">
        <w:rPr>
          <w:rStyle w:val="Char3"/>
          <w:rtl/>
          <w:lang w:bidi="fa-IR"/>
        </w:rPr>
        <w:t>شان فرستاد و بالأخره [از بقا</w:t>
      </w:r>
      <w:r w:rsidR="005B21A3">
        <w:rPr>
          <w:rStyle w:val="Char3"/>
          <w:rtl/>
          <w:lang w:bidi="fa-IR"/>
        </w:rPr>
        <w:t>ی</w:t>
      </w:r>
      <w:r w:rsidRPr="0060162A">
        <w:rPr>
          <w:rStyle w:val="Char3"/>
          <w:rtl/>
          <w:lang w:bidi="fa-IR"/>
        </w:rPr>
        <w:t>ا</w:t>
      </w:r>
      <w:r w:rsidR="005B21A3">
        <w:rPr>
          <w:rStyle w:val="Char3"/>
          <w:rtl/>
          <w:lang w:bidi="fa-IR"/>
        </w:rPr>
        <w:t>ی</w:t>
      </w:r>
      <w:r w:rsidRPr="0060162A">
        <w:rPr>
          <w:rStyle w:val="Char3"/>
          <w:rtl/>
          <w:lang w:bidi="fa-IR"/>
        </w:rPr>
        <w:t xml:space="preserve"> ا</w:t>
      </w:r>
      <w:r w:rsidR="005B21A3">
        <w:rPr>
          <w:rStyle w:val="Char3"/>
          <w:rtl/>
          <w:lang w:bidi="fa-IR"/>
        </w:rPr>
        <w:t>ی</w:t>
      </w:r>
      <w:r w:rsidRPr="0060162A">
        <w:rPr>
          <w:rStyle w:val="Char3"/>
          <w:rtl/>
          <w:lang w:bidi="fa-IR"/>
        </w:rPr>
        <w:t xml:space="preserve">نان] عبدالرحمن بن ملجم و </w:t>
      </w:r>
      <w:r w:rsidR="005B21A3">
        <w:rPr>
          <w:rStyle w:val="Char3"/>
          <w:rtl/>
          <w:lang w:bidi="fa-IR"/>
        </w:rPr>
        <w:t>ی</w:t>
      </w:r>
      <w:r w:rsidRPr="0060162A">
        <w:rPr>
          <w:rStyle w:val="Char3"/>
          <w:rtl/>
          <w:lang w:bidi="fa-IR"/>
        </w:rPr>
        <w:t>ارانش با هم انجمن كرده بر اهل نهروان رحمت فرستادند و گفتند: ما بعد از آنان به ماندن در دن</w:t>
      </w:r>
      <w:r w:rsidR="005B21A3">
        <w:rPr>
          <w:rStyle w:val="Char3"/>
          <w:rtl/>
          <w:lang w:bidi="fa-IR"/>
        </w:rPr>
        <w:t>ی</w:t>
      </w:r>
      <w:r w:rsidRPr="0060162A">
        <w:rPr>
          <w:rStyle w:val="Char3"/>
          <w:rtl/>
          <w:lang w:bidi="fa-IR"/>
        </w:rPr>
        <w:t>ا قانع ن</w:t>
      </w:r>
      <w:r w:rsidR="005B21A3">
        <w:rPr>
          <w:rStyle w:val="Char3"/>
          <w:rtl/>
          <w:lang w:bidi="fa-IR"/>
        </w:rPr>
        <w:t>ی</w:t>
      </w:r>
      <w:r w:rsidRPr="0060162A">
        <w:rPr>
          <w:rStyle w:val="Char3"/>
          <w:rtl/>
          <w:lang w:bidi="fa-IR"/>
        </w:rPr>
        <w:t>ست</w:t>
      </w:r>
      <w:r w:rsidR="005B21A3">
        <w:rPr>
          <w:rStyle w:val="Char3"/>
          <w:rtl/>
          <w:lang w:bidi="fa-IR"/>
        </w:rPr>
        <w:t>ی</w:t>
      </w:r>
      <w:r w:rsidRPr="0060162A">
        <w:rPr>
          <w:rStyle w:val="Char3"/>
          <w:rtl/>
          <w:lang w:bidi="fa-IR"/>
        </w:rPr>
        <w:t>م و خوب است كه از جان خود در راه انتقام ا</w:t>
      </w:r>
      <w:r w:rsidR="005B21A3">
        <w:rPr>
          <w:rStyle w:val="Char3"/>
          <w:rtl/>
          <w:lang w:bidi="fa-IR"/>
        </w:rPr>
        <w:t>ی</w:t>
      </w:r>
      <w:r w:rsidRPr="0060162A">
        <w:rPr>
          <w:rStyle w:val="Char3"/>
          <w:rtl/>
          <w:lang w:bidi="fa-IR"/>
        </w:rPr>
        <w:t>شان و کشتن پ</w:t>
      </w:r>
      <w:r w:rsidR="005B21A3">
        <w:rPr>
          <w:rStyle w:val="Char3"/>
          <w:rtl/>
          <w:lang w:bidi="fa-IR"/>
        </w:rPr>
        <w:t>ی</w:t>
      </w:r>
      <w:r w:rsidRPr="0060162A">
        <w:rPr>
          <w:rStyle w:val="Char3"/>
          <w:rtl/>
          <w:lang w:bidi="fa-IR"/>
        </w:rPr>
        <w:t>شوا</w:t>
      </w:r>
      <w:r w:rsidR="005B21A3">
        <w:rPr>
          <w:rStyle w:val="Char3"/>
          <w:rtl/>
          <w:lang w:bidi="fa-IR"/>
        </w:rPr>
        <w:t>ی</w:t>
      </w:r>
      <w:r w:rsidRPr="0060162A">
        <w:rPr>
          <w:rStyle w:val="Char3"/>
          <w:rtl/>
          <w:lang w:bidi="fa-IR"/>
        </w:rPr>
        <w:t>ان ضلال و رهان</w:t>
      </w:r>
      <w:r w:rsidR="005B21A3">
        <w:rPr>
          <w:rStyle w:val="Char3"/>
          <w:rtl/>
          <w:lang w:bidi="fa-IR"/>
        </w:rPr>
        <w:t>ی</w:t>
      </w:r>
      <w:r w:rsidRPr="0060162A">
        <w:rPr>
          <w:rStyle w:val="Char3"/>
          <w:rtl/>
          <w:lang w:bidi="fa-IR"/>
        </w:rPr>
        <w:t>دن بندگان خدا، بگذر</w:t>
      </w:r>
      <w:r w:rsidR="005B21A3">
        <w:rPr>
          <w:rStyle w:val="Char3"/>
          <w:rtl/>
          <w:lang w:bidi="fa-IR"/>
        </w:rPr>
        <w:t>ی</w:t>
      </w:r>
      <w:r w:rsidRPr="0060162A">
        <w:rPr>
          <w:rStyle w:val="Char3"/>
          <w:rtl/>
          <w:lang w:bidi="fa-IR"/>
        </w:rPr>
        <w:t>م. و ا</w:t>
      </w:r>
      <w:r w:rsidR="005B21A3">
        <w:rPr>
          <w:rStyle w:val="Char3"/>
          <w:rtl/>
          <w:lang w:bidi="fa-IR"/>
        </w:rPr>
        <w:t>ی</w:t>
      </w:r>
      <w:r w:rsidRPr="0060162A">
        <w:rPr>
          <w:rStyle w:val="Char3"/>
          <w:rtl/>
          <w:lang w:bidi="fa-IR"/>
        </w:rPr>
        <w:t>نان سه تن بودند: ‌عبدالرحمن بن ملجم و بر</w:t>
      </w:r>
      <w:r w:rsidR="005B21A3">
        <w:rPr>
          <w:rStyle w:val="Char3"/>
          <w:rtl/>
          <w:lang w:bidi="fa-IR"/>
        </w:rPr>
        <w:t xml:space="preserve">ک </w:t>
      </w:r>
      <w:r w:rsidRPr="0060162A">
        <w:rPr>
          <w:rStyle w:val="Char3"/>
          <w:rtl/>
          <w:lang w:bidi="fa-IR"/>
        </w:rPr>
        <w:t>بن عبدالله و عمرو بن بكر تم</w:t>
      </w:r>
      <w:r w:rsidR="005B21A3">
        <w:rPr>
          <w:rStyle w:val="Char3"/>
          <w:rtl/>
          <w:lang w:bidi="fa-IR"/>
        </w:rPr>
        <w:t>ی</w:t>
      </w:r>
      <w:r w:rsidRPr="0060162A">
        <w:rPr>
          <w:rStyle w:val="Char3"/>
          <w:rtl/>
          <w:lang w:bidi="fa-IR"/>
        </w:rPr>
        <w:t>م</w:t>
      </w:r>
      <w:r w:rsidR="005B21A3">
        <w:rPr>
          <w:rStyle w:val="Char3"/>
          <w:rtl/>
          <w:lang w:bidi="fa-IR"/>
        </w:rPr>
        <w:t>ی</w:t>
      </w:r>
      <w:r w:rsidRPr="0060162A">
        <w:rPr>
          <w:rStyle w:val="Char3"/>
          <w:rtl/>
          <w:lang w:bidi="fa-IR"/>
        </w:rPr>
        <w:t>، كه در مكه جمع شده عهد و قرار بستند که عبد الرحمن بن ملجم گفت: عل</w:t>
      </w:r>
      <w:r w:rsidR="005B21A3">
        <w:rPr>
          <w:rStyle w:val="Char3"/>
          <w:rtl/>
          <w:lang w:bidi="fa-IR"/>
        </w:rPr>
        <w:t>ی</w:t>
      </w:r>
      <w:r w:rsidRPr="0060162A">
        <w:rPr>
          <w:rStyle w:val="Char3"/>
          <w:rtl/>
          <w:lang w:bidi="fa-IR"/>
        </w:rPr>
        <w:t xml:space="preserve"> به عهد</w:t>
      </w:r>
      <w:r w:rsidR="005B21A3">
        <w:rPr>
          <w:rStyle w:val="Char3"/>
          <w:rtl/>
          <w:lang w:bidi="fa-IR"/>
        </w:rPr>
        <w:t>ه</w:t>
      </w:r>
      <w:r w:rsidRPr="0060162A">
        <w:rPr>
          <w:rStyle w:val="Char3"/>
          <w:rtl/>
          <w:lang w:bidi="fa-IR"/>
        </w:rPr>
        <w:t xml:space="preserve"> من، بر</w:t>
      </w:r>
      <w:r w:rsidR="005B21A3">
        <w:rPr>
          <w:rStyle w:val="Char3"/>
          <w:rtl/>
          <w:lang w:bidi="fa-IR"/>
        </w:rPr>
        <w:t xml:space="preserve">ک </w:t>
      </w:r>
      <w:r w:rsidRPr="0060162A">
        <w:rPr>
          <w:rStyle w:val="Char3"/>
          <w:rtl/>
          <w:lang w:bidi="fa-IR"/>
        </w:rPr>
        <w:t>گفت:‌ معاو</w:t>
      </w:r>
      <w:r w:rsidR="005B21A3">
        <w:rPr>
          <w:rStyle w:val="Char3"/>
          <w:rtl/>
          <w:lang w:bidi="fa-IR"/>
        </w:rPr>
        <w:t>ی</w:t>
      </w:r>
      <w:r w:rsidRPr="0060162A">
        <w:rPr>
          <w:rStyle w:val="Char3"/>
          <w:rtl/>
          <w:lang w:bidi="fa-IR"/>
        </w:rPr>
        <w:t>ه به عهد</w:t>
      </w:r>
      <w:r w:rsidR="00772994">
        <w:rPr>
          <w:rStyle w:val="Char3"/>
          <w:rtl/>
          <w:lang w:bidi="fa-IR"/>
        </w:rPr>
        <w:t>ه</w:t>
      </w:r>
      <w:r w:rsidRPr="0060162A">
        <w:rPr>
          <w:rStyle w:val="Char3"/>
          <w:rtl/>
          <w:lang w:bidi="fa-IR"/>
        </w:rPr>
        <w:t xml:space="preserve"> من، و عمرو بن بكر گفت: عمروعاص به عهد</w:t>
      </w:r>
      <w:r w:rsidR="00772994">
        <w:rPr>
          <w:rStyle w:val="Char3"/>
          <w:rtl/>
          <w:lang w:bidi="fa-IR"/>
        </w:rPr>
        <w:t>ه</w:t>
      </w:r>
      <w:r w:rsidRPr="0060162A">
        <w:rPr>
          <w:rStyle w:val="Char3"/>
          <w:rtl/>
          <w:lang w:bidi="fa-IR"/>
        </w:rPr>
        <w:t xml:space="preserve"> من. ابن ملجم عل</w:t>
      </w:r>
      <w:r w:rsidR="005B21A3">
        <w:rPr>
          <w:rStyle w:val="Char3"/>
          <w:rtl/>
          <w:lang w:bidi="fa-IR"/>
        </w:rPr>
        <w:t>ی</w:t>
      </w:r>
      <w:r w:rsidRPr="0060162A">
        <w:rPr>
          <w:rStyle w:val="Char3"/>
          <w:rtl/>
          <w:lang w:bidi="fa-IR"/>
        </w:rPr>
        <w:t xml:space="preserve"> </w:t>
      </w:r>
      <w:r w:rsidR="00AD6106">
        <w:rPr>
          <w:rStyle w:val="Char3"/>
          <w:lang w:bidi="fa-IR"/>
        </w:rPr>
        <w:sym w:font="AGA Arabesque" w:char="F074"/>
      </w:r>
      <w:r w:rsidRPr="0060162A">
        <w:rPr>
          <w:rStyle w:val="Char3"/>
          <w:rtl/>
          <w:lang w:bidi="fa-IR"/>
        </w:rPr>
        <w:t xml:space="preserve"> را در كوفه هنگام</w:t>
      </w:r>
      <w:r w:rsidR="005B21A3">
        <w:rPr>
          <w:rStyle w:val="Char3"/>
          <w:rtl/>
          <w:lang w:bidi="fa-IR"/>
        </w:rPr>
        <w:t>ی</w:t>
      </w:r>
      <w:r w:rsidRPr="0060162A">
        <w:rPr>
          <w:rStyle w:val="Char3"/>
          <w:rtl/>
          <w:lang w:bidi="fa-IR"/>
        </w:rPr>
        <w:t xml:space="preserve"> كه برا</w:t>
      </w:r>
      <w:r w:rsidR="005B21A3">
        <w:rPr>
          <w:rStyle w:val="Char3"/>
          <w:rtl/>
          <w:lang w:bidi="fa-IR"/>
        </w:rPr>
        <w:t>ی</w:t>
      </w:r>
      <w:r w:rsidRPr="0060162A">
        <w:rPr>
          <w:rStyle w:val="Char3"/>
          <w:rtl/>
          <w:lang w:bidi="fa-IR"/>
        </w:rPr>
        <w:t xml:space="preserve"> نماز صبح به مسجد آمده بود ضربت زد. حضرت فرمود:‌ نگذار</w:t>
      </w:r>
      <w:r w:rsidR="005B21A3">
        <w:rPr>
          <w:rStyle w:val="Char3"/>
          <w:rtl/>
          <w:lang w:bidi="fa-IR"/>
        </w:rPr>
        <w:t>ی</w:t>
      </w:r>
      <w:r w:rsidRPr="0060162A">
        <w:rPr>
          <w:rStyle w:val="Char3"/>
          <w:rtl/>
          <w:lang w:bidi="fa-IR"/>
        </w:rPr>
        <w:t>د فرار كند، و دستگ</w:t>
      </w:r>
      <w:r w:rsidR="005B21A3">
        <w:rPr>
          <w:rStyle w:val="Char3"/>
          <w:rtl/>
          <w:lang w:bidi="fa-IR"/>
        </w:rPr>
        <w:t>ی</w:t>
      </w:r>
      <w:r w:rsidRPr="0060162A">
        <w:rPr>
          <w:rStyle w:val="Char3"/>
          <w:rtl/>
          <w:lang w:bidi="fa-IR"/>
        </w:rPr>
        <w:t>رش كردند. ام كلثوم به ابن ملجم گفت:‌ ا</w:t>
      </w:r>
      <w:r w:rsidR="005B21A3">
        <w:rPr>
          <w:rStyle w:val="Char3"/>
          <w:rtl/>
          <w:lang w:bidi="fa-IR"/>
        </w:rPr>
        <w:t>ی</w:t>
      </w:r>
      <w:r w:rsidRPr="0060162A">
        <w:rPr>
          <w:rStyle w:val="Char3"/>
          <w:rtl/>
          <w:lang w:bidi="fa-IR"/>
        </w:rPr>
        <w:t xml:space="preserve"> دشمن خدا ام</w:t>
      </w:r>
      <w:r w:rsidR="005B21A3">
        <w:rPr>
          <w:rStyle w:val="Char3"/>
          <w:rtl/>
          <w:lang w:bidi="fa-IR"/>
        </w:rPr>
        <w:t>ی</w:t>
      </w:r>
      <w:r w:rsidRPr="0060162A">
        <w:rPr>
          <w:rStyle w:val="Char3"/>
          <w:rtl/>
          <w:lang w:bidi="fa-IR"/>
        </w:rPr>
        <w:t>رالمؤمن</w:t>
      </w:r>
      <w:r w:rsidR="005B21A3">
        <w:rPr>
          <w:rStyle w:val="Char3"/>
          <w:rtl/>
          <w:lang w:bidi="fa-IR"/>
        </w:rPr>
        <w:t>ی</w:t>
      </w:r>
      <w:r w:rsidRPr="0060162A">
        <w:rPr>
          <w:rStyle w:val="Char3"/>
          <w:rtl/>
          <w:lang w:bidi="fa-IR"/>
        </w:rPr>
        <w:t>ن را كشت</w:t>
      </w:r>
      <w:r w:rsidR="005B21A3">
        <w:rPr>
          <w:rStyle w:val="Char3"/>
          <w:rtl/>
          <w:lang w:bidi="fa-IR"/>
        </w:rPr>
        <w:t>ی</w:t>
      </w:r>
      <w:r w:rsidRPr="0060162A">
        <w:rPr>
          <w:rStyle w:val="Char3"/>
          <w:rtl/>
          <w:lang w:bidi="fa-IR"/>
        </w:rPr>
        <w:t>؟ گفت: نكشتم مگر پدر تو را [</w:t>
      </w:r>
      <w:r w:rsidR="005B21A3">
        <w:rPr>
          <w:rStyle w:val="Char3"/>
          <w:rtl/>
          <w:lang w:bidi="fa-IR"/>
        </w:rPr>
        <w:t>ی</w:t>
      </w:r>
      <w:r w:rsidRPr="0060162A">
        <w:rPr>
          <w:rStyle w:val="Char3"/>
          <w:rtl/>
          <w:lang w:bidi="fa-IR"/>
        </w:rPr>
        <w:t>عن</w:t>
      </w:r>
      <w:r w:rsidR="005B21A3">
        <w:rPr>
          <w:rStyle w:val="Char3"/>
          <w:rtl/>
          <w:lang w:bidi="fa-IR"/>
        </w:rPr>
        <w:t>ی</w:t>
      </w:r>
      <w:r w:rsidRPr="0060162A">
        <w:rPr>
          <w:rStyle w:val="Char3"/>
          <w:rtl/>
          <w:lang w:bidi="fa-IR"/>
        </w:rPr>
        <w:t xml:space="preserve"> او را به ام</w:t>
      </w:r>
      <w:r w:rsidR="005B21A3">
        <w:rPr>
          <w:rStyle w:val="Char3"/>
          <w:rtl/>
          <w:lang w:bidi="fa-IR"/>
        </w:rPr>
        <w:t>ی</w:t>
      </w:r>
      <w:r w:rsidRPr="0060162A">
        <w:rPr>
          <w:rStyle w:val="Char3"/>
          <w:rtl/>
          <w:lang w:bidi="fa-IR"/>
        </w:rPr>
        <w:t>رالمؤمن</w:t>
      </w:r>
      <w:r w:rsidR="005B21A3">
        <w:rPr>
          <w:rStyle w:val="Char3"/>
          <w:rtl/>
          <w:lang w:bidi="fa-IR"/>
        </w:rPr>
        <w:t>ی</w:t>
      </w:r>
      <w:r w:rsidRPr="0060162A">
        <w:rPr>
          <w:rStyle w:val="Char3"/>
          <w:rtl/>
          <w:lang w:bidi="fa-IR"/>
        </w:rPr>
        <w:t>ن</w:t>
      </w:r>
      <w:r w:rsidR="005B21A3">
        <w:rPr>
          <w:rStyle w:val="Char3"/>
          <w:rtl/>
          <w:lang w:bidi="fa-IR"/>
        </w:rPr>
        <w:t>ی</w:t>
      </w:r>
      <w:r w:rsidR="00101A36">
        <w:rPr>
          <w:rStyle w:val="Char3"/>
          <w:rtl/>
          <w:lang w:bidi="fa-IR"/>
        </w:rPr>
        <w:t xml:space="preserve"> نمی‌</w:t>
      </w:r>
      <w:r w:rsidRPr="0060162A">
        <w:rPr>
          <w:rStyle w:val="Char3"/>
          <w:rtl/>
          <w:lang w:bidi="fa-IR"/>
        </w:rPr>
        <w:t>شناسم]‌. ام كلثوم گفت: ام</w:t>
      </w:r>
      <w:r w:rsidR="005B21A3">
        <w:rPr>
          <w:rStyle w:val="Char3"/>
          <w:rtl/>
          <w:lang w:bidi="fa-IR"/>
        </w:rPr>
        <w:t>ی</w:t>
      </w:r>
      <w:r w:rsidRPr="0060162A">
        <w:rPr>
          <w:rStyle w:val="Char3"/>
          <w:rtl/>
          <w:lang w:bidi="fa-IR"/>
        </w:rPr>
        <w:t>دوارم ام</w:t>
      </w:r>
      <w:r w:rsidR="005B21A3">
        <w:rPr>
          <w:rStyle w:val="Char3"/>
          <w:rtl/>
          <w:lang w:bidi="fa-IR"/>
        </w:rPr>
        <w:t>ی</w:t>
      </w:r>
      <w:r w:rsidRPr="0060162A">
        <w:rPr>
          <w:rStyle w:val="Char3"/>
          <w:rtl/>
          <w:lang w:bidi="fa-IR"/>
        </w:rPr>
        <w:t>رالمؤمن</w:t>
      </w:r>
      <w:r w:rsidR="005B21A3">
        <w:rPr>
          <w:rStyle w:val="Char3"/>
          <w:rtl/>
          <w:lang w:bidi="fa-IR"/>
        </w:rPr>
        <w:t>ی</w:t>
      </w:r>
      <w:r w:rsidRPr="0060162A">
        <w:rPr>
          <w:rStyle w:val="Char3"/>
          <w:rtl/>
          <w:lang w:bidi="fa-IR"/>
        </w:rPr>
        <w:t>ن باك</w:t>
      </w:r>
      <w:r w:rsidR="005B21A3">
        <w:rPr>
          <w:rStyle w:val="Char3"/>
          <w:rtl/>
          <w:lang w:bidi="fa-IR"/>
        </w:rPr>
        <w:t>ی</w:t>
      </w:r>
      <w:r w:rsidRPr="0060162A">
        <w:rPr>
          <w:rStyle w:val="Char3"/>
          <w:rtl/>
          <w:lang w:bidi="fa-IR"/>
        </w:rPr>
        <w:t>ش نباشد. ابن ملجم گفت:‌ پس چرا گر</w:t>
      </w:r>
      <w:r w:rsidR="005B21A3">
        <w:rPr>
          <w:rStyle w:val="Char3"/>
          <w:rtl/>
          <w:lang w:bidi="fa-IR"/>
        </w:rPr>
        <w:t>ی</w:t>
      </w:r>
      <w:r w:rsidRPr="0060162A">
        <w:rPr>
          <w:rStyle w:val="Char3"/>
          <w:rtl/>
          <w:lang w:bidi="fa-IR"/>
        </w:rPr>
        <w:t>ه</w:t>
      </w:r>
      <w:r w:rsidR="00101A36">
        <w:rPr>
          <w:rStyle w:val="Char3"/>
          <w:rtl/>
          <w:lang w:bidi="fa-IR"/>
        </w:rPr>
        <w:t xml:space="preserve"> می‌</w:t>
      </w:r>
      <w:r w:rsidRPr="0060162A">
        <w:rPr>
          <w:rStyle w:val="Char3"/>
          <w:rtl/>
          <w:lang w:bidi="fa-IR"/>
        </w:rPr>
        <w:t>كن</w:t>
      </w:r>
      <w:r w:rsidR="005B21A3">
        <w:rPr>
          <w:rStyle w:val="Char3"/>
          <w:rtl/>
          <w:lang w:bidi="fa-IR"/>
        </w:rPr>
        <w:t>ی</w:t>
      </w:r>
      <w:r w:rsidRPr="0060162A">
        <w:rPr>
          <w:rStyle w:val="Char3"/>
          <w:rtl/>
          <w:lang w:bidi="fa-IR"/>
        </w:rPr>
        <w:t>؟ اما بدان كه آن شمش</w:t>
      </w:r>
      <w:r w:rsidR="005B21A3">
        <w:rPr>
          <w:rStyle w:val="Char3"/>
          <w:rtl/>
          <w:lang w:bidi="fa-IR"/>
        </w:rPr>
        <w:t>ی</w:t>
      </w:r>
      <w:r w:rsidRPr="0060162A">
        <w:rPr>
          <w:rStyle w:val="Char3"/>
          <w:rtl/>
          <w:lang w:bidi="fa-IR"/>
        </w:rPr>
        <w:t xml:space="preserve">ر را </w:t>
      </w:r>
      <w:r w:rsidR="005B21A3">
        <w:rPr>
          <w:rStyle w:val="Char3"/>
          <w:rtl/>
          <w:lang w:bidi="fa-IR"/>
        </w:rPr>
        <w:t xml:space="preserve">یک </w:t>
      </w:r>
      <w:r w:rsidRPr="0060162A">
        <w:rPr>
          <w:rStyle w:val="Char3"/>
          <w:rtl/>
          <w:lang w:bidi="fa-IR"/>
        </w:rPr>
        <w:t>ماه زهر داده بودم، اگر كار</w:t>
      </w:r>
      <w:r w:rsidR="005B21A3">
        <w:rPr>
          <w:rStyle w:val="Char3"/>
          <w:rtl/>
          <w:lang w:bidi="fa-IR"/>
        </w:rPr>
        <w:t>ی</w:t>
      </w:r>
      <w:r w:rsidRPr="0060162A">
        <w:rPr>
          <w:rStyle w:val="Char3"/>
          <w:rtl/>
          <w:lang w:bidi="fa-IR"/>
        </w:rPr>
        <w:t xml:space="preserve"> را كه</w:t>
      </w:r>
      <w:r w:rsidR="00101A36">
        <w:rPr>
          <w:rStyle w:val="Char3"/>
          <w:rtl/>
          <w:lang w:bidi="fa-IR"/>
        </w:rPr>
        <w:t xml:space="preserve"> می‌</w:t>
      </w:r>
      <w:r w:rsidRPr="0060162A">
        <w:rPr>
          <w:rStyle w:val="Char3"/>
          <w:rtl/>
          <w:lang w:bidi="fa-IR"/>
        </w:rPr>
        <w:t>خواستم نكرده باشد برا</w:t>
      </w:r>
      <w:r w:rsidR="005B21A3">
        <w:rPr>
          <w:rStyle w:val="Char3"/>
          <w:rtl/>
          <w:lang w:bidi="fa-IR"/>
        </w:rPr>
        <w:t>ی</w:t>
      </w:r>
      <w:r w:rsidRPr="0060162A">
        <w:rPr>
          <w:rStyle w:val="Char3"/>
          <w:rtl/>
          <w:lang w:bidi="fa-IR"/>
        </w:rPr>
        <w:t xml:space="preserve"> لعنت و عذاب خوب است! پس از شهادت عل</w:t>
      </w:r>
      <w:r w:rsidR="005B21A3">
        <w:rPr>
          <w:rStyle w:val="Char3"/>
          <w:rtl/>
          <w:lang w:bidi="fa-IR"/>
        </w:rPr>
        <w:t>ی</w:t>
      </w:r>
      <w:r w:rsidRPr="0060162A">
        <w:rPr>
          <w:rStyle w:val="Char3"/>
          <w:rtl/>
          <w:lang w:bidi="fa-IR"/>
        </w:rPr>
        <w:t xml:space="preserve"> </w:t>
      </w:r>
      <w:r w:rsidR="00AD6106">
        <w:rPr>
          <w:rStyle w:val="Char3"/>
          <w:lang w:bidi="fa-IR"/>
        </w:rPr>
        <w:sym w:font="AGA Arabesque" w:char="F074"/>
      </w:r>
      <w:r w:rsidRPr="0060162A">
        <w:rPr>
          <w:rStyle w:val="Char3"/>
          <w:rtl/>
          <w:lang w:bidi="fa-IR"/>
        </w:rPr>
        <w:t xml:space="preserve"> ابن ملجم را برا</w:t>
      </w:r>
      <w:r w:rsidR="005B21A3">
        <w:rPr>
          <w:rStyle w:val="Char3"/>
          <w:rtl/>
          <w:lang w:bidi="fa-IR"/>
        </w:rPr>
        <w:t>ی</w:t>
      </w:r>
      <w:r w:rsidRPr="0060162A">
        <w:rPr>
          <w:rStyle w:val="Char3"/>
          <w:rtl/>
          <w:lang w:bidi="fa-IR"/>
        </w:rPr>
        <w:t xml:space="preserve"> قصاص آوردند. عبدالله بن جعفر [‌برادرزاده و داماد عل</w:t>
      </w:r>
      <w:r w:rsidR="005B21A3">
        <w:rPr>
          <w:rStyle w:val="Char3"/>
          <w:rtl/>
          <w:lang w:bidi="fa-IR"/>
        </w:rPr>
        <w:t>ی</w:t>
      </w:r>
      <w:r w:rsidRPr="0060162A">
        <w:rPr>
          <w:rStyle w:val="Char3"/>
          <w:rtl/>
          <w:lang w:bidi="fa-IR"/>
        </w:rPr>
        <w:t xml:space="preserve"> </w:t>
      </w:r>
      <w:r w:rsidR="00AD6106">
        <w:rPr>
          <w:rStyle w:val="Char3"/>
          <w:lang w:bidi="fa-IR"/>
        </w:rPr>
        <w:sym w:font="AGA Arabesque" w:char="F074"/>
      </w:r>
      <w:r w:rsidRPr="0060162A">
        <w:rPr>
          <w:rStyle w:val="Char3"/>
          <w:rtl/>
          <w:lang w:bidi="fa-IR"/>
        </w:rPr>
        <w:t>]‌ دو دست و دو پا</w:t>
      </w:r>
      <w:r w:rsidR="005B21A3">
        <w:rPr>
          <w:rStyle w:val="Char3"/>
          <w:rtl/>
          <w:lang w:bidi="fa-IR"/>
        </w:rPr>
        <w:t>ی</w:t>
      </w:r>
      <w:r w:rsidRPr="0060162A">
        <w:rPr>
          <w:rStyle w:val="Char3"/>
          <w:rtl/>
          <w:lang w:bidi="fa-IR"/>
        </w:rPr>
        <w:t xml:space="preserve"> ابن ملجم را بر</w:t>
      </w:r>
      <w:r w:rsidR="005B21A3">
        <w:rPr>
          <w:rStyle w:val="Char3"/>
          <w:rtl/>
          <w:lang w:bidi="fa-IR"/>
        </w:rPr>
        <w:t>ی</w:t>
      </w:r>
      <w:r w:rsidRPr="0060162A">
        <w:rPr>
          <w:rStyle w:val="Char3"/>
          <w:rtl/>
          <w:lang w:bidi="fa-IR"/>
        </w:rPr>
        <w:t>د، آخ نگفت و ن</w:t>
      </w:r>
      <w:r w:rsidR="005B21A3">
        <w:rPr>
          <w:rStyle w:val="Char3"/>
          <w:rtl/>
          <w:lang w:bidi="fa-IR"/>
        </w:rPr>
        <w:t>ی</w:t>
      </w:r>
      <w:r w:rsidRPr="0060162A">
        <w:rPr>
          <w:rStyle w:val="Char3"/>
          <w:rtl/>
          <w:lang w:bidi="fa-IR"/>
        </w:rPr>
        <w:t>ز دو چشمش را م</w:t>
      </w:r>
      <w:r w:rsidR="005B21A3">
        <w:rPr>
          <w:rStyle w:val="Char3"/>
          <w:rtl/>
          <w:lang w:bidi="fa-IR"/>
        </w:rPr>
        <w:t>ی</w:t>
      </w:r>
      <w:r w:rsidRPr="0060162A">
        <w:rPr>
          <w:rStyle w:val="Char3"/>
          <w:rtl/>
          <w:lang w:bidi="fa-IR"/>
        </w:rPr>
        <w:t>ل داغ كش</w:t>
      </w:r>
      <w:r w:rsidR="005B21A3">
        <w:rPr>
          <w:rStyle w:val="Char3"/>
          <w:rtl/>
          <w:lang w:bidi="fa-IR"/>
        </w:rPr>
        <w:t>ی</w:t>
      </w:r>
      <w:r w:rsidRPr="0060162A">
        <w:rPr>
          <w:rStyle w:val="Char3"/>
          <w:rtl/>
          <w:lang w:bidi="fa-IR"/>
        </w:rPr>
        <w:t>دند آخ نگفت و شروع كرد به قرآن خواندن. خواستند زبانش را ببرند شروع به لابه و التماس كرد، سبب پرس</w:t>
      </w:r>
      <w:r w:rsidR="005B21A3">
        <w:rPr>
          <w:rStyle w:val="Char3"/>
          <w:rtl/>
          <w:lang w:bidi="fa-IR"/>
        </w:rPr>
        <w:t>ی</w:t>
      </w:r>
      <w:r w:rsidRPr="0060162A">
        <w:rPr>
          <w:rStyle w:val="Char3"/>
          <w:rtl/>
          <w:lang w:bidi="fa-IR"/>
        </w:rPr>
        <w:t>دند گفت: خوشم</w:t>
      </w:r>
      <w:r w:rsidR="00101A36">
        <w:rPr>
          <w:rStyle w:val="Char3"/>
          <w:rtl/>
          <w:lang w:bidi="fa-IR"/>
        </w:rPr>
        <w:t xml:space="preserve"> نمی‌</w:t>
      </w:r>
      <w:r w:rsidRPr="0060162A">
        <w:rPr>
          <w:rStyle w:val="Char3"/>
          <w:rtl/>
          <w:lang w:bidi="fa-IR"/>
        </w:rPr>
        <w:t>آ</w:t>
      </w:r>
      <w:r w:rsidR="005B21A3">
        <w:rPr>
          <w:rStyle w:val="Char3"/>
          <w:rtl/>
          <w:lang w:bidi="fa-IR"/>
        </w:rPr>
        <w:t>ی</w:t>
      </w:r>
      <w:r w:rsidRPr="0060162A">
        <w:rPr>
          <w:rStyle w:val="Char3"/>
          <w:rtl/>
          <w:lang w:bidi="fa-IR"/>
        </w:rPr>
        <w:t>د تا زنده باشم ذكر خدا نگو</w:t>
      </w:r>
      <w:r w:rsidR="005B21A3">
        <w:rPr>
          <w:rStyle w:val="Char3"/>
          <w:rtl/>
          <w:lang w:bidi="fa-IR"/>
        </w:rPr>
        <w:t>ی</w:t>
      </w:r>
      <w:r w:rsidRPr="0060162A">
        <w:rPr>
          <w:rStyle w:val="Char3"/>
          <w:rtl/>
          <w:lang w:bidi="fa-IR"/>
        </w:rPr>
        <w:t>م! و ابن ملجم ملعون آدم</w:t>
      </w:r>
      <w:r w:rsidR="005B21A3">
        <w:rPr>
          <w:rStyle w:val="Char3"/>
          <w:rtl/>
          <w:lang w:bidi="fa-IR"/>
        </w:rPr>
        <w:t>ی</w:t>
      </w:r>
      <w:r w:rsidRPr="0060162A">
        <w:rPr>
          <w:rStyle w:val="Char3"/>
          <w:rtl/>
          <w:lang w:bidi="fa-IR"/>
        </w:rPr>
        <w:t xml:space="preserve"> بود گندمگون و در پ</w:t>
      </w:r>
      <w:r w:rsidR="005B21A3">
        <w:rPr>
          <w:rStyle w:val="Char3"/>
          <w:rtl/>
          <w:lang w:bidi="fa-IR"/>
        </w:rPr>
        <w:t>ی</w:t>
      </w:r>
      <w:r w:rsidRPr="0060162A">
        <w:rPr>
          <w:rStyle w:val="Char3"/>
          <w:rtl/>
          <w:lang w:bidi="fa-IR"/>
        </w:rPr>
        <w:t>شان</w:t>
      </w:r>
      <w:r w:rsidR="005B21A3">
        <w:rPr>
          <w:rStyle w:val="Char3"/>
          <w:rtl/>
          <w:lang w:bidi="fa-IR"/>
        </w:rPr>
        <w:t>ی</w:t>
      </w:r>
      <w:r w:rsidRPr="0060162A">
        <w:rPr>
          <w:rStyle w:val="Char3"/>
          <w:rtl/>
          <w:lang w:bidi="fa-IR"/>
        </w:rPr>
        <w:t xml:space="preserve">ش اثر سجده مشهود بود. </w:t>
      </w:r>
    </w:p>
    <w:p w:rsidR="009C6881" w:rsidRPr="0060162A" w:rsidRDefault="009C6881" w:rsidP="008327C0">
      <w:pPr>
        <w:spacing w:line="245" w:lineRule="auto"/>
        <w:ind w:firstLine="284"/>
        <w:jc w:val="both"/>
        <w:rPr>
          <w:rStyle w:val="Char3"/>
          <w:rtl/>
          <w:lang w:bidi="fa-IR"/>
        </w:rPr>
      </w:pPr>
      <w:r w:rsidRPr="0060162A">
        <w:rPr>
          <w:rStyle w:val="Char3"/>
          <w:rtl/>
          <w:lang w:bidi="fa-IR"/>
        </w:rPr>
        <w:t>و ن</w:t>
      </w:r>
      <w:r w:rsidR="005B21A3">
        <w:rPr>
          <w:rStyle w:val="Char3"/>
          <w:rtl/>
          <w:lang w:bidi="fa-IR"/>
        </w:rPr>
        <w:t>ی</w:t>
      </w:r>
      <w:r w:rsidRPr="0060162A">
        <w:rPr>
          <w:rStyle w:val="Char3"/>
          <w:rtl/>
          <w:lang w:bidi="fa-IR"/>
        </w:rPr>
        <w:t>ز هنگام</w:t>
      </w:r>
      <w:r w:rsidR="005B21A3">
        <w:rPr>
          <w:rStyle w:val="Char3"/>
          <w:rtl/>
          <w:lang w:bidi="fa-IR"/>
        </w:rPr>
        <w:t>ی</w:t>
      </w:r>
      <w:r w:rsidRPr="0060162A">
        <w:rPr>
          <w:rStyle w:val="Char3"/>
          <w:rtl/>
          <w:lang w:bidi="fa-IR"/>
        </w:rPr>
        <w:t xml:space="preserve"> كه امام حسن </w:t>
      </w:r>
      <w:r w:rsidR="00AD6106">
        <w:rPr>
          <w:rStyle w:val="Char3"/>
          <w:lang w:bidi="fa-IR"/>
        </w:rPr>
        <w:sym w:font="AGA Arabesque" w:char="F074"/>
      </w:r>
      <w:r w:rsidR="00101A36">
        <w:rPr>
          <w:rStyle w:val="Char3"/>
          <w:rtl/>
          <w:lang w:bidi="fa-IR"/>
        </w:rPr>
        <w:t xml:space="preserve"> می‌</w:t>
      </w:r>
      <w:r w:rsidRPr="0060162A">
        <w:rPr>
          <w:rStyle w:val="Char3"/>
          <w:rtl/>
          <w:lang w:bidi="fa-IR"/>
        </w:rPr>
        <w:t>خواست با معاو</w:t>
      </w:r>
      <w:r w:rsidR="005B21A3">
        <w:rPr>
          <w:rStyle w:val="Char3"/>
          <w:rtl/>
          <w:lang w:bidi="fa-IR"/>
        </w:rPr>
        <w:t>ی</w:t>
      </w:r>
      <w:r w:rsidRPr="0060162A">
        <w:rPr>
          <w:rStyle w:val="Char3"/>
          <w:rtl/>
          <w:lang w:bidi="fa-IR"/>
        </w:rPr>
        <w:t xml:space="preserve">ه صلح كند </w:t>
      </w:r>
      <w:r w:rsidR="005B21A3">
        <w:rPr>
          <w:rStyle w:val="Char3"/>
          <w:rtl/>
          <w:lang w:bidi="fa-IR"/>
        </w:rPr>
        <w:t>ی</w:t>
      </w:r>
      <w:r w:rsidRPr="0060162A">
        <w:rPr>
          <w:rStyle w:val="Char3"/>
          <w:rtl/>
          <w:lang w:bidi="fa-IR"/>
        </w:rPr>
        <w:t>ك</w:t>
      </w:r>
      <w:r w:rsidR="005B21A3">
        <w:rPr>
          <w:rStyle w:val="Char3"/>
          <w:rtl/>
          <w:lang w:bidi="fa-IR"/>
        </w:rPr>
        <w:t>ی</w:t>
      </w:r>
      <w:r w:rsidRPr="0060162A">
        <w:rPr>
          <w:rStyle w:val="Char3"/>
          <w:rtl/>
          <w:lang w:bidi="fa-IR"/>
        </w:rPr>
        <w:t xml:space="preserve"> از خوارج به نام جراح بن سنان به آن حضرت حمله كرد كه همچون پدرت شر</w:t>
      </w:r>
      <w:r w:rsidR="005B21A3">
        <w:rPr>
          <w:rStyle w:val="Char3"/>
          <w:rtl/>
          <w:lang w:bidi="fa-IR"/>
        </w:rPr>
        <w:t xml:space="preserve">ک </w:t>
      </w:r>
      <w:r w:rsidRPr="0060162A">
        <w:rPr>
          <w:rStyle w:val="Char3"/>
          <w:rtl/>
          <w:lang w:bidi="fa-IR"/>
        </w:rPr>
        <w:t>ورز</w:t>
      </w:r>
      <w:r w:rsidR="005B21A3">
        <w:rPr>
          <w:rStyle w:val="Char3"/>
          <w:rtl/>
          <w:lang w:bidi="fa-IR"/>
        </w:rPr>
        <w:t>ی</w:t>
      </w:r>
      <w:r w:rsidRPr="0060162A">
        <w:rPr>
          <w:rStyle w:val="Char3"/>
          <w:rtl/>
          <w:lang w:bidi="fa-IR"/>
        </w:rPr>
        <w:t>د</w:t>
      </w:r>
      <w:r w:rsidR="005B21A3">
        <w:rPr>
          <w:rStyle w:val="Char3"/>
          <w:rtl/>
          <w:lang w:bidi="fa-IR"/>
        </w:rPr>
        <w:t>ی</w:t>
      </w:r>
      <w:r w:rsidRPr="0060162A">
        <w:rPr>
          <w:rStyle w:val="Char3"/>
          <w:rtl/>
          <w:lang w:bidi="fa-IR"/>
        </w:rPr>
        <w:t>! و در ب</w:t>
      </w:r>
      <w:r w:rsidR="005B21A3">
        <w:rPr>
          <w:rStyle w:val="Char3"/>
          <w:rtl/>
          <w:lang w:bidi="fa-IR"/>
        </w:rPr>
        <w:t>ی</w:t>
      </w:r>
      <w:r w:rsidRPr="0060162A">
        <w:rPr>
          <w:rStyle w:val="Char3"/>
          <w:rtl/>
          <w:lang w:bidi="fa-IR"/>
        </w:rPr>
        <w:t>خ ران حضرت ضربت</w:t>
      </w:r>
      <w:r w:rsidR="005B21A3">
        <w:rPr>
          <w:rStyle w:val="Char3"/>
          <w:rtl/>
          <w:lang w:bidi="fa-IR"/>
        </w:rPr>
        <w:t>ی</w:t>
      </w:r>
      <w:r w:rsidRPr="0060162A">
        <w:rPr>
          <w:rStyle w:val="Char3"/>
          <w:rtl/>
          <w:lang w:bidi="fa-IR"/>
        </w:rPr>
        <w:t xml:space="preserve"> زد. و خوارج پ</w:t>
      </w:r>
      <w:r w:rsidR="005B21A3">
        <w:rPr>
          <w:rStyle w:val="Char3"/>
          <w:rtl/>
          <w:lang w:bidi="fa-IR"/>
        </w:rPr>
        <w:t>ی</w:t>
      </w:r>
      <w:r w:rsidRPr="0060162A">
        <w:rPr>
          <w:rStyle w:val="Char3"/>
          <w:rtl/>
          <w:lang w:bidi="fa-IR"/>
        </w:rPr>
        <w:t>وسته بر فرمانروا</w:t>
      </w:r>
      <w:r w:rsidR="005B21A3">
        <w:rPr>
          <w:rStyle w:val="Char3"/>
          <w:rtl/>
          <w:lang w:bidi="fa-IR"/>
        </w:rPr>
        <w:t>ی</w:t>
      </w:r>
      <w:r w:rsidRPr="0060162A">
        <w:rPr>
          <w:rStyle w:val="Char3"/>
          <w:rtl/>
          <w:lang w:bidi="fa-IR"/>
        </w:rPr>
        <w:t>ان خروج</w:t>
      </w:r>
      <w:r w:rsidR="00101A36">
        <w:rPr>
          <w:rStyle w:val="Char3"/>
          <w:rtl/>
          <w:lang w:bidi="fa-IR"/>
        </w:rPr>
        <w:t xml:space="preserve"> می‌</w:t>
      </w:r>
      <w:r w:rsidRPr="0060162A">
        <w:rPr>
          <w:rStyle w:val="Char3"/>
          <w:rtl/>
          <w:lang w:bidi="fa-IR"/>
        </w:rPr>
        <w:t>كردند، و دارا</w:t>
      </w:r>
      <w:r w:rsidR="005B21A3">
        <w:rPr>
          <w:rStyle w:val="Char3"/>
          <w:rtl/>
          <w:lang w:bidi="fa-IR"/>
        </w:rPr>
        <w:t>ی</w:t>
      </w:r>
      <w:r w:rsidRPr="0060162A">
        <w:rPr>
          <w:rStyle w:val="Char3"/>
          <w:rtl/>
          <w:lang w:bidi="fa-IR"/>
        </w:rPr>
        <w:t xml:space="preserve"> عقا</w:t>
      </w:r>
      <w:r w:rsidR="005B21A3">
        <w:rPr>
          <w:rStyle w:val="Char3"/>
          <w:rtl/>
          <w:lang w:bidi="fa-IR"/>
        </w:rPr>
        <w:t>ی</w:t>
      </w:r>
      <w:r w:rsidRPr="0060162A">
        <w:rPr>
          <w:rStyle w:val="Char3"/>
          <w:rtl/>
          <w:lang w:bidi="fa-IR"/>
        </w:rPr>
        <w:t>د و شعبه</w:t>
      </w:r>
      <w:r w:rsidR="00101A36">
        <w:rPr>
          <w:rStyle w:val="Char3"/>
          <w:rtl/>
          <w:lang w:bidi="fa-IR"/>
        </w:rPr>
        <w:t>‌ها</w:t>
      </w:r>
      <w:r w:rsidR="005B21A3">
        <w:rPr>
          <w:rStyle w:val="Char3"/>
          <w:rtl/>
          <w:lang w:bidi="fa-IR"/>
        </w:rPr>
        <w:t>ی</w:t>
      </w:r>
      <w:r w:rsidRPr="0060162A">
        <w:rPr>
          <w:rStyle w:val="Char3"/>
          <w:rtl/>
          <w:lang w:bidi="fa-IR"/>
        </w:rPr>
        <w:t xml:space="preserve"> مختلف شدند. از آن جمله طرفدران نافع بن ازرق بودند كه گفتند: تا در دارالشر</w:t>
      </w:r>
      <w:r w:rsidR="005B21A3">
        <w:rPr>
          <w:rStyle w:val="Char3"/>
          <w:rtl/>
          <w:lang w:bidi="fa-IR"/>
        </w:rPr>
        <w:t xml:space="preserve">ک </w:t>
      </w:r>
      <w:r w:rsidRPr="0060162A">
        <w:rPr>
          <w:rStyle w:val="Char3"/>
          <w:rtl/>
          <w:lang w:bidi="fa-IR"/>
        </w:rPr>
        <w:t>[</w:t>
      </w:r>
      <w:r w:rsidR="005B21A3">
        <w:rPr>
          <w:rStyle w:val="Char3"/>
          <w:rtl/>
          <w:lang w:bidi="fa-IR"/>
        </w:rPr>
        <w:t>ی</w:t>
      </w:r>
      <w:r w:rsidRPr="0060162A">
        <w:rPr>
          <w:rStyle w:val="Char3"/>
          <w:rtl/>
          <w:lang w:bidi="fa-IR"/>
        </w:rPr>
        <w:t>عن</w:t>
      </w:r>
      <w:r w:rsidR="005B21A3">
        <w:rPr>
          <w:rStyle w:val="Char3"/>
          <w:rtl/>
          <w:lang w:bidi="fa-IR"/>
        </w:rPr>
        <w:t>ی</w:t>
      </w:r>
      <w:r w:rsidRPr="0060162A">
        <w:rPr>
          <w:rStyle w:val="Char3"/>
          <w:rtl/>
          <w:lang w:bidi="fa-IR"/>
        </w:rPr>
        <w:t xml:space="preserve"> در حكومت و قلمرو غ</w:t>
      </w:r>
      <w:r w:rsidR="005B21A3">
        <w:rPr>
          <w:rStyle w:val="Char3"/>
          <w:rtl/>
          <w:lang w:bidi="fa-IR"/>
        </w:rPr>
        <w:t>ی</w:t>
      </w:r>
      <w:r w:rsidRPr="0060162A">
        <w:rPr>
          <w:rStyle w:val="Char3"/>
          <w:rtl/>
          <w:lang w:bidi="fa-IR"/>
        </w:rPr>
        <w:t>ر خوارج ]‌هست</w:t>
      </w:r>
      <w:r w:rsidR="005B21A3">
        <w:rPr>
          <w:rStyle w:val="Char3"/>
          <w:rtl/>
          <w:lang w:bidi="fa-IR"/>
        </w:rPr>
        <w:t>ی</w:t>
      </w:r>
      <w:r w:rsidRPr="0060162A">
        <w:rPr>
          <w:rStyle w:val="Char3"/>
          <w:rtl/>
          <w:lang w:bidi="fa-IR"/>
        </w:rPr>
        <w:t>م مشرك</w:t>
      </w:r>
      <w:r w:rsidR="005B21A3">
        <w:rPr>
          <w:rStyle w:val="Char3"/>
          <w:rtl/>
          <w:lang w:bidi="fa-IR"/>
        </w:rPr>
        <w:t>ی</w:t>
      </w:r>
      <w:r w:rsidRPr="0060162A">
        <w:rPr>
          <w:rStyle w:val="Char3"/>
          <w:rtl/>
          <w:lang w:bidi="fa-IR"/>
        </w:rPr>
        <w:t>م و چون از آنجا ب</w:t>
      </w:r>
      <w:r w:rsidR="005B21A3">
        <w:rPr>
          <w:rStyle w:val="Char3"/>
          <w:rtl/>
          <w:lang w:bidi="fa-IR"/>
        </w:rPr>
        <w:t>ی</w:t>
      </w:r>
      <w:r w:rsidRPr="0060162A">
        <w:rPr>
          <w:rStyle w:val="Char3"/>
          <w:rtl/>
          <w:lang w:bidi="fa-IR"/>
        </w:rPr>
        <w:t>رون آمد</w:t>
      </w:r>
      <w:r w:rsidR="005B21A3">
        <w:rPr>
          <w:rStyle w:val="Char3"/>
          <w:rtl/>
          <w:lang w:bidi="fa-IR"/>
        </w:rPr>
        <w:t>ی</w:t>
      </w:r>
      <w:r w:rsidRPr="0060162A">
        <w:rPr>
          <w:rStyle w:val="Char3"/>
          <w:rtl/>
          <w:lang w:bidi="fa-IR"/>
        </w:rPr>
        <w:t>م مسلمان</w:t>
      </w:r>
      <w:r w:rsidR="005B21A3">
        <w:rPr>
          <w:rStyle w:val="Char3"/>
          <w:rtl/>
          <w:lang w:bidi="fa-IR"/>
        </w:rPr>
        <w:t>ی</w:t>
      </w:r>
      <w:r w:rsidRPr="0060162A">
        <w:rPr>
          <w:rStyle w:val="Char3"/>
          <w:rtl/>
          <w:lang w:bidi="fa-IR"/>
        </w:rPr>
        <w:t>م و مخالفان خود را در مذهب مشر</w:t>
      </w:r>
      <w:r w:rsidR="005B21A3">
        <w:rPr>
          <w:rStyle w:val="Char3"/>
          <w:rtl/>
          <w:lang w:bidi="fa-IR"/>
        </w:rPr>
        <w:t>ک</w:t>
      </w:r>
      <w:r w:rsidR="00101A36">
        <w:rPr>
          <w:rStyle w:val="Char3"/>
          <w:rtl/>
          <w:lang w:bidi="fa-IR"/>
        </w:rPr>
        <w:t xml:space="preserve"> می‌</w:t>
      </w:r>
      <w:r w:rsidRPr="0060162A">
        <w:rPr>
          <w:rStyle w:val="Char3"/>
          <w:rtl/>
          <w:lang w:bidi="fa-IR"/>
        </w:rPr>
        <w:t>دانستند و ن</w:t>
      </w:r>
      <w:r w:rsidR="005B21A3">
        <w:rPr>
          <w:rStyle w:val="Char3"/>
          <w:rtl/>
          <w:lang w:bidi="fa-IR"/>
        </w:rPr>
        <w:t>ی</w:t>
      </w:r>
      <w:r w:rsidRPr="0060162A">
        <w:rPr>
          <w:rStyle w:val="Char3"/>
          <w:rtl/>
          <w:lang w:bidi="fa-IR"/>
        </w:rPr>
        <w:t>ز مرتكبان گناهان كب</w:t>
      </w:r>
      <w:r w:rsidR="005B21A3">
        <w:rPr>
          <w:rStyle w:val="Char3"/>
          <w:rtl/>
          <w:lang w:bidi="fa-IR"/>
        </w:rPr>
        <w:t>ی</w:t>
      </w:r>
      <w:r w:rsidRPr="0060162A">
        <w:rPr>
          <w:rStyle w:val="Char3"/>
          <w:rtl/>
          <w:lang w:bidi="fa-IR"/>
        </w:rPr>
        <w:t>ره را؛ و</w:t>
      </w:r>
      <w:r w:rsidR="00101A36">
        <w:rPr>
          <w:rStyle w:val="Char3"/>
          <w:rtl/>
          <w:lang w:bidi="fa-IR"/>
        </w:rPr>
        <w:t xml:space="preserve"> می‌</w:t>
      </w:r>
      <w:r w:rsidRPr="0060162A">
        <w:rPr>
          <w:rStyle w:val="Char3"/>
          <w:rtl/>
          <w:lang w:bidi="fa-IR"/>
        </w:rPr>
        <w:t>گفتند هر كس از جنگ</w:t>
      </w:r>
      <w:r w:rsidR="005B21A3">
        <w:rPr>
          <w:rStyle w:val="Char3"/>
          <w:rtl/>
          <w:lang w:bidi="fa-IR"/>
        </w:rPr>
        <w:t>ی</w:t>
      </w:r>
      <w:r w:rsidRPr="0060162A">
        <w:rPr>
          <w:rStyle w:val="Char3"/>
          <w:rtl/>
          <w:lang w:bidi="fa-IR"/>
        </w:rPr>
        <w:t>دن همراه ما پا</w:t>
      </w:r>
      <w:r w:rsidR="005B21A3">
        <w:rPr>
          <w:rStyle w:val="Char3"/>
          <w:rtl/>
          <w:lang w:bidi="fa-IR"/>
        </w:rPr>
        <w:t>ی</w:t>
      </w:r>
      <w:r w:rsidRPr="0060162A">
        <w:rPr>
          <w:rStyle w:val="Char3"/>
          <w:rtl/>
          <w:lang w:bidi="fa-IR"/>
        </w:rPr>
        <w:t xml:space="preserve"> پس بكشد و در خانه نش</w:t>
      </w:r>
      <w:r w:rsidR="005B21A3">
        <w:rPr>
          <w:rStyle w:val="Char3"/>
          <w:rtl/>
          <w:lang w:bidi="fa-IR"/>
        </w:rPr>
        <w:t>ی</w:t>
      </w:r>
      <w:r w:rsidRPr="0060162A">
        <w:rPr>
          <w:rStyle w:val="Char3"/>
          <w:rtl/>
          <w:lang w:bidi="fa-IR"/>
        </w:rPr>
        <w:t>ند كافر است. ا</w:t>
      </w:r>
      <w:r w:rsidR="005B21A3">
        <w:rPr>
          <w:rStyle w:val="Char3"/>
          <w:rtl/>
          <w:lang w:bidi="fa-IR"/>
        </w:rPr>
        <w:t>ی</w:t>
      </w:r>
      <w:r w:rsidRPr="0060162A">
        <w:rPr>
          <w:rStyle w:val="Char3"/>
          <w:rtl/>
          <w:lang w:bidi="fa-IR"/>
        </w:rPr>
        <w:t>نان قتل كودكان و زنان مسلمان را كه همرا</w:t>
      </w:r>
      <w:r w:rsidR="005B21A3">
        <w:rPr>
          <w:rStyle w:val="Char3"/>
          <w:rtl/>
          <w:lang w:bidi="fa-IR"/>
        </w:rPr>
        <w:t>ی</w:t>
      </w:r>
      <w:r w:rsidRPr="0060162A">
        <w:rPr>
          <w:rStyle w:val="Char3"/>
          <w:rtl/>
          <w:lang w:bidi="fa-IR"/>
        </w:rPr>
        <w:t>شان نبودند جا</w:t>
      </w:r>
      <w:r w:rsidR="005B21A3">
        <w:rPr>
          <w:rStyle w:val="Char3"/>
          <w:rtl/>
          <w:lang w:bidi="fa-IR"/>
        </w:rPr>
        <w:t>ی</w:t>
      </w:r>
      <w:r w:rsidRPr="0060162A">
        <w:rPr>
          <w:rStyle w:val="Char3"/>
          <w:rtl/>
          <w:lang w:bidi="fa-IR"/>
        </w:rPr>
        <w:t>ز</w:t>
      </w:r>
      <w:r w:rsidR="00101A36">
        <w:rPr>
          <w:rStyle w:val="Char3"/>
          <w:rtl/>
          <w:lang w:bidi="fa-IR"/>
        </w:rPr>
        <w:t xml:space="preserve"> می‌</w:t>
      </w:r>
      <w:r w:rsidRPr="0060162A">
        <w:rPr>
          <w:rStyle w:val="Char3"/>
          <w:rtl/>
          <w:lang w:bidi="fa-IR"/>
        </w:rPr>
        <w:t>شمردند و آنان را مشر</w:t>
      </w:r>
      <w:r w:rsidR="005B21A3">
        <w:rPr>
          <w:rStyle w:val="Char3"/>
          <w:rtl/>
          <w:lang w:bidi="fa-IR"/>
        </w:rPr>
        <w:t>ک</w:t>
      </w:r>
      <w:r w:rsidR="00101A36">
        <w:rPr>
          <w:rStyle w:val="Char3"/>
          <w:rtl/>
          <w:lang w:bidi="fa-IR"/>
        </w:rPr>
        <w:t xml:space="preserve"> می‌</w:t>
      </w:r>
      <w:r w:rsidRPr="0060162A">
        <w:rPr>
          <w:rStyle w:val="Char3"/>
          <w:rtl/>
          <w:lang w:bidi="fa-IR"/>
        </w:rPr>
        <w:t>نام</w:t>
      </w:r>
      <w:r w:rsidR="005B21A3">
        <w:rPr>
          <w:rStyle w:val="Char3"/>
          <w:rtl/>
          <w:lang w:bidi="fa-IR"/>
        </w:rPr>
        <w:t>ی</w:t>
      </w:r>
      <w:r w:rsidRPr="0060162A">
        <w:rPr>
          <w:rStyle w:val="Char3"/>
          <w:rtl/>
          <w:lang w:bidi="fa-IR"/>
        </w:rPr>
        <w:t xml:space="preserve">دند. </w:t>
      </w:r>
    </w:p>
    <w:p w:rsidR="009C6881" w:rsidRPr="0060162A" w:rsidRDefault="009C6881" w:rsidP="0060162A">
      <w:pPr>
        <w:spacing w:line="250" w:lineRule="auto"/>
        <w:ind w:firstLine="284"/>
        <w:jc w:val="both"/>
        <w:rPr>
          <w:rStyle w:val="Char3"/>
          <w:rtl/>
          <w:lang w:bidi="fa-IR"/>
        </w:rPr>
      </w:pPr>
      <w:r w:rsidRPr="0060162A">
        <w:rPr>
          <w:rStyle w:val="Char3"/>
          <w:rtl/>
          <w:lang w:bidi="fa-IR"/>
        </w:rPr>
        <w:t>نجد</w:t>
      </w:r>
      <w:r w:rsidR="00772994">
        <w:rPr>
          <w:rStyle w:val="Char3"/>
          <w:rtl/>
          <w:lang w:bidi="fa-IR"/>
        </w:rPr>
        <w:t>ه</w:t>
      </w:r>
      <w:r w:rsidRPr="0060162A">
        <w:rPr>
          <w:rStyle w:val="Char3"/>
          <w:rtl/>
          <w:lang w:bidi="fa-IR"/>
        </w:rPr>
        <w:t xml:space="preserve"> بن عامر بن ثقف</w:t>
      </w:r>
      <w:r w:rsidR="005B21A3">
        <w:rPr>
          <w:rStyle w:val="Char3"/>
          <w:rtl/>
          <w:lang w:bidi="fa-IR"/>
        </w:rPr>
        <w:t>ی</w:t>
      </w:r>
      <w:r w:rsidRPr="0060162A">
        <w:rPr>
          <w:rStyle w:val="Char3"/>
          <w:rtl/>
          <w:lang w:bidi="fa-IR"/>
        </w:rPr>
        <w:t xml:space="preserve"> ن</w:t>
      </w:r>
      <w:r w:rsidR="005B21A3">
        <w:rPr>
          <w:rStyle w:val="Char3"/>
          <w:rtl/>
          <w:lang w:bidi="fa-IR"/>
        </w:rPr>
        <w:t>ی</w:t>
      </w:r>
      <w:r w:rsidRPr="0060162A">
        <w:rPr>
          <w:rStyle w:val="Char3"/>
          <w:rtl/>
          <w:lang w:bidi="fa-IR"/>
        </w:rPr>
        <w:t>ز از خوارج بود كه</w:t>
      </w:r>
      <w:r w:rsidR="008327C0">
        <w:rPr>
          <w:rStyle w:val="Char3"/>
          <w:rtl/>
          <w:lang w:bidi="fa-IR"/>
        </w:rPr>
        <w:t xml:space="preserve"> با نافع مخالفت كرد و گفت:‌ خون</w:t>
      </w:r>
      <w:r w:rsidR="008327C0">
        <w:rPr>
          <w:rStyle w:val="Char3"/>
          <w:rFonts w:hint="cs"/>
          <w:rtl/>
          <w:lang w:bidi="fa-IR"/>
        </w:rPr>
        <w:t>‌</w:t>
      </w:r>
      <w:r w:rsidRPr="0060162A">
        <w:rPr>
          <w:rStyle w:val="Char3"/>
          <w:rtl/>
          <w:lang w:bidi="fa-IR"/>
        </w:rPr>
        <w:t>ر</w:t>
      </w:r>
      <w:r w:rsidR="005B21A3">
        <w:rPr>
          <w:rStyle w:val="Char3"/>
          <w:rtl/>
          <w:lang w:bidi="fa-IR"/>
        </w:rPr>
        <w:t>ی</w:t>
      </w:r>
      <w:r w:rsidRPr="0060162A">
        <w:rPr>
          <w:rStyle w:val="Char3"/>
          <w:rtl/>
          <w:lang w:bidi="fa-IR"/>
        </w:rPr>
        <w:t>ز</w:t>
      </w:r>
      <w:r w:rsidR="005B21A3">
        <w:rPr>
          <w:rStyle w:val="Char3"/>
          <w:rtl/>
          <w:lang w:bidi="fa-IR"/>
        </w:rPr>
        <w:t>ی</w:t>
      </w:r>
      <w:r w:rsidRPr="0060162A">
        <w:rPr>
          <w:rStyle w:val="Char3"/>
          <w:rtl/>
          <w:lang w:bidi="fa-IR"/>
        </w:rPr>
        <w:t xml:space="preserve"> مسلمانان و گرفتن اموالشان حرام است، و ن</w:t>
      </w:r>
      <w:r w:rsidR="005B21A3">
        <w:rPr>
          <w:rStyle w:val="Char3"/>
          <w:rtl/>
          <w:lang w:bidi="fa-IR"/>
        </w:rPr>
        <w:t>ی</w:t>
      </w:r>
      <w:r w:rsidRPr="0060162A">
        <w:rPr>
          <w:rStyle w:val="Char3"/>
          <w:rtl/>
          <w:lang w:bidi="fa-IR"/>
        </w:rPr>
        <w:t>ز</w:t>
      </w:r>
      <w:r w:rsidR="00101A36">
        <w:rPr>
          <w:rStyle w:val="Char3"/>
          <w:rtl/>
          <w:lang w:bidi="fa-IR"/>
        </w:rPr>
        <w:t xml:space="preserve"> می‌</w:t>
      </w:r>
      <w:r w:rsidRPr="0060162A">
        <w:rPr>
          <w:rStyle w:val="Char3"/>
          <w:rtl/>
          <w:lang w:bidi="fa-IR"/>
        </w:rPr>
        <w:t>پنداشت گناهكاران خوارج عذاب</w:t>
      </w:r>
      <w:r w:rsidR="00101A36">
        <w:rPr>
          <w:rStyle w:val="Char3"/>
          <w:rtl/>
          <w:lang w:bidi="fa-IR"/>
        </w:rPr>
        <w:t xml:space="preserve"> می‌</w:t>
      </w:r>
      <w:r w:rsidRPr="0060162A">
        <w:rPr>
          <w:rStyle w:val="Char3"/>
          <w:rtl/>
          <w:lang w:bidi="fa-IR"/>
        </w:rPr>
        <w:t>شوند اما نه در جهنم؛ و جهنم خاص عذاب مخالفان اوست. ابراه</w:t>
      </w:r>
      <w:r w:rsidR="005B21A3">
        <w:rPr>
          <w:rStyle w:val="Char3"/>
          <w:rtl/>
          <w:lang w:bidi="fa-IR"/>
        </w:rPr>
        <w:t>ی</w:t>
      </w:r>
      <w:r w:rsidRPr="0060162A">
        <w:rPr>
          <w:rStyle w:val="Char3"/>
          <w:rtl/>
          <w:lang w:bidi="fa-IR"/>
        </w:rPr>
        <w:t>م [‌نخع</w:t>
      </w:r>
      <w:r w:rsidR="005B21A3">
        <w:rPr>
          <w:rStyle w:val="Char3"/>
          <w:rtl/>
          <w:lang w:bidi="fa-IR"/>
        </w:rPr>
        <w:t>ی</w:t>
      </w:r>
      <w:r w:rsidRPr="0060162A">
        <w:rPr>
          <w:rStyle w:val="Char3"/>
          <w:rtl/>
          <w:lang w:bidi="fa-IR"/>
        </w:rPr>
        <w:t>، فق</w:t>
      </w:r>
      <w:r w:rsidR="005B21A3">
        <w:rPr>
          <w:rStyle w:val="Char3"/>
          <w:rtl/>
          <w:lang w:bidi="fa-IR"/>
        </w:rPr>
        <w:t>ی</w:t>
      </w:r>
      <w:r w:rsidRPr="0060162A">
        <w:rPr>
          <w:rStyle w:val="Char3"/>
          <w:rtl/>
          <w:lang w:bidi="fa-IR"/>
        </w:rPr>
        <w:t>ه كوفه] گو</w:t>
      </w:r>
      <w:r w:rsidR="005B21A3">
        <w:rPr>
          <w:rStyle w:val="Char3"/>
          <w:rtl/>
          <w:lang w:bidi="fa-IR"/>
        </w:rPr>
        <w:t>ی</w:t>
      </w:r>
      <w:r w:rsidRPr="0060162A">
        <w:rPr>
          <w:rStyle w:val="Char3"/>
          <w:rtl/>
          <w:lang w:bidi="fa-IR"/>
        </w:rPr>
        <w:t>د: خوارج كفارند، وزن گرفتن و دادن وارث بردن ودادن به ا</w:t>
      </w:r>
      <w:r w:rsidR="005B21A3">
        <w:rPr>
          <w:rStyle w:val="Char3"/>
          <w:rtl/>
          <w:lang w:bidi="fa-IR"/>
        </w:rPr>
        <w:t>ی</w:t>
      </w:r>
      <w:r w:rsidRPr="0060162A">
        <w:rPr>
          <w:rStyle w:val="Char3"/>
          <w:rtl/>
          <w:lang w:bidi="fa-IR"/>
        </w:rPr>
        <w:t>شان جا</w:t>
      </w:r>
      <w:r w:rsidR="005B21A3">
        <w:rPr>
          <w:rStyle w:val="Char3"/>
          <w:rtl/>
          <w:lang w:bidi="fa-IR"/>
        </w:rPr>
        <w:t>ی</w:t>
      </w:r>
      <w:r w:rsidRPr="0060162A">
        <w:rPr>
          <w:rStyle w:val="Char3"/>
          <w:rtl/>
          <w:lang w:bidi="fa-IR"/>
        </w:rPr>
        <w:t>ز است همچنانكه در آغاز اسلام ا</w:t>
      </w:r>
      <w:r w:rsidR="005B21A3">
        <w:rPr>
          <w:rStyle w:val="Char3"/>
          <w:rtl/>
          <w:lang w:bidi="fa-IR"/>
        </w:rPr>
        <w:t>ی</w:t>
      </w:r>
      <w:r w:rsidRPr="0060162A">
        <w:rPr>
          <w:rStyle w:val="Char3"/>
          <w:rtl/>
          <w:lang w:bidi="fa-IR"/>
        </w:rPr>
        <w:t>ن نحوه رفتار با كفار جا</w:t>
      </w:r>
      <w:r w:rsidR="005B21A3">
        <w:rPr>
          <w:rStyle w:val="Char3"/>
          <w:rtl/>
          <w:lang w:bidi="fa-IR"/>
        </w:rPr>
        <w:t>ی</w:t>
      </w:r>
      <w:r w:rsidRPr="0060162A">
        <w:rPr>
          <w:rStyle w:val="Char3"/>
          <w:rtl/>
          <w:lang w:bidi="fa-IR"/>
        </w:rPr>
        <w:t>ز بود. بعض</w:t>
      </w:r>
      <w:r w:rsidR="005B21A3">
        <w:rPr>
          <w:rStyle w:val="Char3"/>
          <w:rtl/>
          <w:lang w:bidi="fa-IR"/>
        </w:rPr>
        <w:t>ی</w:t>
      </w:r>
      <w:r w:rsidRPr="0060162A">
        <w:rPr>
          <w:rStyle w:val="Char3"/>
          <w:rtl/>
          <w:lang w:bidi="fa-IR"/>
        </w:rPr>
        <w:t xml:space="preserve"> خوارج معتقد بودند خوردن دو فلس از مال </w:t>
      </w:r>
      <w:r w:rsidR="005B21A3">
        <w:rPr>
          <w:rStyle w:val="Char3"/>
          <w:rtl/>
          <w:lang w:bidi="fa-IR"/>
        </w:rPr>
        <w:t>ی</w:t>
      </w:r>
      <w:r w:rsidRPr="0060162A">
        <w:rPr>
          <w:rStyle w:val="Char3"/>
          <w:rtl/>
          <w:lang w:bidi="fa-IR"/>
        </w:rPr>
        <w:t>ت</w:t>
      </w:r>
      <w:r w:rsidR="005B21A3">
        <w:rPr>
          <w:rStyle w:val="Char3"/>
          <w:rtl/>
          <w:lang w:bidi="fa-IR"/>
        </w:rPr>
        <w:t>ی</w:t>
      </w:r>
      <w:r w:rsidRPr="0060162A">
        <w:rPr>
          <w:rStyle w:val="Char3"/>
          <w:rtl/>
          <w:lang w:bidi="fa-IR"/>
        </w:rPr>
        <w:t>م عذاب جهنم دارد ز</w:t>
      </w:r>
      <w:r w:rsidR="005B21A3">
        <w:rPr>
          <w:rStyle w:val="Char3"/>
          <w:rtl/>
          <w:lang w:bidi="fa-IR"/>
        </w:rPr>
        <w:t>ی</w:t>
      </w:r>
      <w:r w:rsidRPr="0060162A">
        <w:rPr>
          <w:rStyle w:val="Char3"/>
          <w:rtl/>
          <w:lang w:bidi="fa-IR"/>
        </w:rPr>
        <w:t xml:space="preserve">را در قرآن اشاره شده، اما اگر همان </w:t>
      </w:r>
      <w:r w:rsidR="005B21A3">
        <w:rPr>
          <w:rStyle w:val="Char3"/>
          <w:rtl/>
          <w:lang w:bidi="fa-IR"/>
        </w:rPr>
        <w:t>ی</w:t>
      </w:r>
      <w:r w:rsidRPr="0060162A">
        <w:rPr>
          <w:rStyle w:val="Char3"/>
          <w:rtl/>
          <w:lang w:bidi="fa-IR"/>
        </w:rPr>
        <w:t>ت</w:t>
      </w:r>
      <w:r w:rsidR="005B21A3">
        <w:rPr>
          <w:rStyle w:val="Char3"/>
          <w:rtl/>
          <w:lang w:bidi="fa-IR"/>
        </w:rPr>
        <w:t>ی</w:t>
      </w:r>
      <w:r w:rsidRPr="0060162A">
        <w:rPr>
          <w:rStyle w:val="Char3"/>
          <w:rtl/>
          <w:lang w:bidi="fa-IR"/>
        </w:rPr>
        <w:t xml:space="preserve">م را بكشند </w:t>
      </w:r>
      <w:r w:rsidR="005B21A3">
        <w:rPr>
          <w:rStyle w:val="Char3"/>
          <w:rtl/>
          <w:lang w:bidi="fa-IR"/>
        </w:rPr>
        <w:t>ی</w:t>
      </w:r>
      <w:r w:rsidRPr="0060162A">
        <w:rPr>
          <w:rStyle w:val="Char3"/>
          <w:rtl/>
          <w:lang w:bidi="fa-IR"/>
        </w:rPr>
        <w:t xml:space="preserve">ا دست ببرند و شكم بدرند قاتل عذاب جهنم ندارد. </w:t>
      </w:r>
    </w:p>
    <w:p w:rsidR="009C6881" w:rsidRPr="0060162A" w:rsidRDefault="009C6881" w:rsidP="00AD6106">
      <w:pPr>
        <w:spacing w:line="250" w:lineRule="auto"/>
        <w:ind w:firstLine="284"/>
        <w:jc w:val="both"/>
        <w:rPr>
          <w:rStyle w:val="Char3"/>
          <w:rtl/>
          <w:lang w:bidi="fa-IR"/>
        </w:rPr>
      </w:pPr>
      <w:r w:rsidRPr="0060162A">
        <w:rPr>
          <w:rStyle w:val="Char3"/>
          <w:rtl/>
          <w:lang w:bidi="fa-IR"/>
        </w:rPr>
        <w:t>مؤلف گو</w:t>
      </w:r>
      <w:r w:rsidR="005B21A3">
        <w:rPr>
          <w:rStyle w:val="Char3"/>
          <w:rtl/>
          <w:lang w:bidi="fa-IR"/>
        </w:rPr>
        <w:t>ی</w:t>
      </w:r>
      <w:r w:rsidRPr="0060162A">
        <w:rPr>
          <w:rStyle w:val="Char3"/>
          <w:rtl/>
          <w:lang w:bidi="fa-IR"/>
        </w:rPr>
        <w:t>د: خوارج را آراء عج</w:t>
      </w:r>
      <w:r w:rsidR="005B21A3">
        <w:rPr>
          <w:rStyle w:val="Char3"/>
          <w:rtl/>
          <w:lang w:bidi="fa-IR"/>
        </w:rPr>
        <w:t>ی</w:t>
      </w:r>
      <w:r w:rsidRPr="0060162A">
        <w:rPr>
          <w:rStyle w:val="Char3"/>
          <w:rtl/>
          <w:lang w:bidi="fa-IR"/>
        </w:rPr>
        <w:t>ب و داستان</w:t>
      </w:r>
      <w:r w:rsidR="008327C0">
        <w:rPr>
          <w:rStyle w:val="Char3"/>
          <w:rFonts w:hint="cs"/>
          <w:rtl/>
          <w:lang w:bidi="fa-IR"/>
        </w:rPr>
        <w:t>‌</w:t>
      </w:r>
      <w:r w:rsidRPr="0060162A">
        <w:rPr>
          <w:rStyle w:val="Char3"/>
          <w:rtl/>
          <w:lang w:bidi="fa-IR"/>
        </w:rPr>
        <w:t>ها</w:t>
      </w:r>
      <w:r w:rsidR="005B21A3">
        <w:rPr>
          <w:rStyle w:val="Char3"/>
          <w:rtl/>
          <w:lang w:bidi="fa-IR"/>
        </w:rPr>
        <w:t>ی</w:t>
      </w:r>
      <w:r w:rsidRPr="0060162A">
        <w:rPr>
          <w:rStyle w:val="Char3"/>
          <w:rtl/>
          <w:lang w:bidi="fa-IR"/>
        </w:rPr>
        <w:t xml:space="preserve"> غر</w:t>
      </w:r>
      <w:r w:rsidR="005B21A3">
        <w:rPr>
          <w:rStyle w:val="Char3"/>
          <w:rtl/>
          <w:lang w:bidi="fa-IR"/>
        </w:rPr>
        <w:t>ی</w:t>
      </w:r>
      <w:r w:rsidRPr="0060162A">
        <w:rPr>
          <w:rStyle w:val="Char3"/>
          <w:rtl/>
          <w:lang w:bidi="fa-IR"/>
        </w:rPr>
        <w:t>ب هست و</w:t>
      </w:r>
      <w:r w:rsidR="00101A36">
        <w:rPr>
          <w:rStyle w:val="Char3"/>
          <w:rtl/>
          <w:lang w:bidi="fa-IR"/>
        </w:rPr>
        <w:t xml:space="preserve"> نمی‌</w:t>
      </w:r>
      <w:r w:rsidRPr="0060162A">
        <w:rPr>
          <w:rStyle w:val="Char3"/>
          <w:rtl/>
          <w:lang w:bidi="fa-IR"/>
        </w:rPr>
        <w:t>خواه</w:t>
      </w:r>
      <w:r w:rsidR="005B21A3">
        <w:rPr>
          <w:rStyle w:val="Char3"/>
          <w:rtl/>
          <w:lang w:bidi="fa-IR"/>
        </w:rPr>
        <w:t>ی</w:t>
      </w:r>
      <w:r w:rsidRPr="0060162A">
        <w:rPr>
          <w:rStyle w:val="Char3"/>
          <w:rtl/>
          <w:lang w:bidi="fa-IR"/>
        </w:rPr>
        <w:t>م سخن دراز كن</w:t>
      </w:r>
      <w:r w:rsidR="005B21A3">
        <w:rPr>
          <w:rStyle w:val="Char3"/>
          <w:rtl/>
          <w:lang w:bidi="fa-IR"/>
        </w:rPr>
        <w:t>ی</w:t>
      </w:r>
      <w:r w:rsidRPr="0060162A">
        <w:rPr>
          <w:rStyle w:val="Char3"/>
          <w:rtl/>
          <w:lang w:bidi="fa-IR"/>
        </w:rPr>
        <w:t>م، مقصود آن است كه خواننده در ح</w:t>
      </w:r>
      <w:r w:rsidR="005B21A3">
        <w:rPr>
          <w:rStyle w:val="Char3"/>
          <w:rtl/>
          <w:lang w:bidi="fa-IR"/>
        </w:rPr>
        <w:t>ی</w:t>
      </w:r>
      <w:r w:rsidRPr="0060162A">
        <w:rPr>
          <w:rStyle w:val="Char3"/>
          <w:rtl/>
          <w:lang w:bidi="fa-IR"/>
        </w:rPr>
        <w:t>له</w:t>
      </w:r>
      <w:r w:rsidR="00101A36">
        <w:rPr>
          <w:rStyle w:val="Char3"/>
          <w:rtl/>
          <w:lang w:bidi="fa-IR"/>
        </w:rPr>
        <w:t>‌ها</w:t>
      </w:r>
      <w:r w:rsidR="005B21A3">
        <w:rPr>
          <w:rStyle w:val="Char3"/>
          <w:rtl/>
          <w:lang w:bidi="fa-IR"/>
        </w:rPr>
        <w:t>ی</w:t>
      </w:r>
      <w:r w:rsidRPr="0060162A">
        <w:rPr>
          <w:rStyle w:val="Char3"/>
          <w:rtl/>
          <w:lang w:bidi="fa-IR"/>
        </w:rPr>
        <w:t xml:space="preserve"> ابل</w:t>
      </w:r>
      <w:r w:rsidR="005B21A3">
        <w:rPr>
          <w:rStyle w:val="Char3"/>
          <w:rtl/>
          <w:lang w:bidi="fa-IR"/>
        </w:rPr>
        <w:t>ی</w:t>
      </w:r>
      <w:r w:rsidRPr="0060162A">
        <w:rPr>
          <w:rStyle w:val="Char3"/>
          <w:rtl/>
          <w:lang w:bidi="fa-IR"/>
        </w:rPr>
        <w:t>س بنگرد كه چگونه ا</w:t>
      </w:r>
      <w:r w:rsidR="005B21A3">
        <w:rPr>
          <w:rStyle w:val="Char3"/>
          <w:rtl/>
          <w:lang w:bidi="fa-IR"/>
        </w:rPr>
        <w:t>ی</w:t>
      </w:r>
      <w:r w:rsidRPr="0060162A">
        <w:rPr>
          <w:rStyle w:val="Char3"/>
          <w:rtl/>
          <w:lang w:bidi="fa-IR"/>
        </w:rPr>
        <w:t>ن احمقان را واداشت به آنچه در دلشان افتد عمل كند، و عل</w:t>
      </w:r>
      <w:r w:rsidR="005B21A3">
        <w:rPr>
          <w:rStyle w:val="Char3"/>
          <w:rtl/>
          <w:lang w:bidi="fa-IR"/>
        </w:rPr>
        <w:t>ی</w:t>
      </w:r>
      <w:r w:rsidRPr="0060162A">
        <w:rPr>
          <w:rStyle w:val="Char3"/>
          <w:rtl/>
          <w:lang w:bidi="fa-IR"/>
        </w:rPr>
        <w:t xml:space="preserve"> </w:t>
      </w:r>
      <w:r w:rsidR="00AD6106">
        <w:rPr>
          <w:rStyle w:val="Char3"/>
          <w:lang w:bidi="fa-IR"/>
        </w:rPr>
        <w:sym w:font="AGA Arabesque" w:char="F074"/>
      </w:r>
      <w:r w:rsidRPr="0060162A">
        <w:rPr>
          <w:rStyle w:val="Char3"/>
          <w:rtl/>
          <w:lang w:bidi="fa-IR"/>
        </w:rPr>
        <w:t xml:space="preserve"> را و مهاجران و انصار را كه همراه عل</w:t>
      </w:r>
      <w:r w:rsidR="005B21A3">
        <w:rPr>
          <w:rStyle w:val="Char3"/>
          <w:rtl/>
          <w:lang w:bidi="fa-IR"/>
        </w:rPr>
        <w:t>ی</w:t>
      </w:r>
      <w:r w:rsidRPr="0060162A">
        <w:rPr>
          <w:rStyle w:val="Char3"/>
          <w:rtl/>
          <w:lang w:bidi="fa-IR"/>
        </w:rPr>
        <w:t xml:space="preserve"> </w:t>
      </w:r>
      <w:r w:rsidR="00AD6106">
        <w:rPr>
          <w:rStyle w:val="Char3"/>
          <w:lang w:bidi="fa-IR"/>
        </w:rPr>
        <w:sym w:font="AGA Arabesque" w:char="F074"/>
      </w:r>
      <w:r w:rsidRPr="0060162A">
        <w:rPr>
          <w:rStyle w:val="Char3"/>
          <w:rtl/>
          <w:lang w:bidi="fa-IR"/>
        </w:rPr>
        <w:t xml:space="preserve"> بودند بر خطا بپندارند و خو</w:t>
      </w:r>
      <w:r w:rsidR="005B21A3">
        <w:rPr>
          <w:rStyle w:val="Char3"/>
          <w:rtl/>
          <w:lang w:bidi="fa-IR"/>
        </w:rPr>
        <w:t>ی</w:t>
      </w:r>
      <w:r w:rsidRPr="0060162A">
        <w:rPr>
          <w:rStyle w:val="Char3"/>
          <w:rtl/>
          <w:lang w:bidi="fa-IR"/>
        </w:rPr>
        <w:t>ش را بر راه صواب انگارند. خون كودكان را بر</w:t>
      </w:r>
      <w:r w:rsidR="005B21A3">
        <w:rPr>
          <w:rStyle w:val="Char3"/>
          <w:rtl/>
          <w:lang w:bidi="fa-IR"/>
        </w:rPr>
        <w:t>ی</w:t>
      </w:r>
      <w:r w:rsidRPr="0060162A">
        <w:rPr>
          <w:rStyle w:val="Char3"/>
          <w:rtl/>
          <w:lang w:bidi="fa-IR"/>
        </w:rPr>
        <w:t>زند و در ع</w:t>
      </w:r>
      <w:r w:rsidR="005B21A3">
        <w:rPr>
          <w:rStyle w:val="Char3"/>
          <w:rtl/>
          <w:lang w:bidi="fa-IR"/>
        </w:rPr>
        <w:t>ی</w:t>
      </w:r>
      <w:r w:rsidRPr="0060162A">
        <w:rPr>
          <w:rStyle w:val="Char3"/>
          <w:rtl/>
          <w:lang w:bidi="fa-IR"/>
        </w:rPr>
        <w:t xml:space="preserve">ن حال از خوردن </w:t>
      </w:r>
      <w:r w:rsidR="005B21A3">
        <w:rPr>
          <w:rStyle w:val="Char3"/>
          <w:rtl/>
          <w:lang w:bidi="fa-IR"/>
        </w:rPr>
        <w:t xml:space="preserve">یک </w:t>
      </w:r>
      <w:r w:rsidRPr="0060162A">
        <w:rPr>
          <w:rStyle w:val="Char3"/>
          <w:rtl/>
          <w:lang w:bidi="fa-IR"/>
        </w:rPr>
        <w:t>خرما بدون پرداخت بها</w:t>
      </w:r>
      <w:r w:rsidR="005B21A3">
        <w:rPr>
          <w:rStyle w:val="Char3"/>
          <w:rtl/>
          <w:lang w:bidi="fa-IR"/>
        </w:rPr>
        <w:t>ی</w:t>
      </w:r>
      <w:r w:rsidRPr="0060162A">
        <w:rPr>
          <w:rStyle w:val="Char3"/>
          <w:rtl/>
          <w:lang w:bidi="fa-IR"/>
        </w:rPr>
        <w:t xml:space="preserve"> آن پره</w:t>
      </w:r>
      <w:r w:rsidR="005B21A3">
        <w:rPr>
          <w:rStyle w:val="Char3"/>
          <w:rtl/>
          <w:lang w:bidi="fa-IR"/>
        </w:rPr>
        <w:t>ی</w:t>
      </w:r>
      <w:r w:rsidRPr="0060162A">
        <w:rPr>
          <w:rStyle w:val="Char3"/>
          <w:rtl/>
          <w:lang w:bidi="fa-IR"/>
        </w:rPr>
        <w:t>ز نما</w:t>
      </w:r>
      <w:r w:rsidR="005B21A3">
        <w:rPr>
          <w:rStyle w:val="Char3"/>
          <w:rtl/>
          <w:lang w:bidi="fa-IR"/>
        </w:rPr>
        <w:t>ی</w:t>
      </w:r>
      <w:r w:rsidRPr="0060162A">
        <w:rPr>
          <w:rStyle w:val="Char3"/>
          <w:rtl/>
          <w:lang w:bidi="fa-IR"/>
        </w:rPr>
        <w:t>ند؛ به رو</w:t>
      </w:r>
      <w:r w:rsidR="005B21A3">
        <w:rPr>
          <w:rStyle w:val="Char3"/>
          <w:rtl/>
          <w:lang w:bidi="fa-IR"/>
        </w:rPr>
        <w:t>ی</w:t>
      </w:r>
      <w:r w:rsidRPr="0060162A">
        <w:rPr>
          <w:rStyle w:val="Char3"/>
          <w:rtl/>
          <w:lang w:bidi="fa-IR"/>
        </w:rPr>
        <w:t xml:space="preserve"> مسلمانان شمش</w:t>
      </w:r>
      <w:r w:rsidR="005B21A3">
        <w:rPr>
          <w:rStyle w:val="Char3"/>
          <w:rtl/>
          <w:lang w:bidi="fa-IR"/>
        </w:rPr>
        <w:t>ی</w:t>
      </w:r>
      <w:r w:rsidRPr="0060162A">
        <w:rPr>
          <w:rStyle w:val="Char3"/>
          <w:rtl/>
          <w:lang w:bidi="fa-IR"/>
        </w:rPr>
        <w:t>ر بكشند و در ع</w:t>
      </w:r>
      <w:r w:rsidR="005B21A3">
        <w:rPr>
          <w:rStyle w:val="Char3"/>
          <w:rtl/>
          <w:lang w:bidi="fa-IR"/>
        </w:rPr>
        <w:t>ی</w:t>
      </w:r>
      <w:r w:rsidRPr="0060162A">
        <w:rPr>
          <w:rStyle w:val="Char3"/>
          <w:rtl/>
          <w:lang w:bidi="fa-IR"/>
        </w:rPr>
        <w:t>ن حال خود را با عبادت و شب زنده دار</w:t>
      </w:r>
      <w:r w:rsidR="005B21A3">
        <w:rPr>
          <w:rStyle w:val="Char3"/>
          <w:rtl/>
          <w:lang w:bidi="fa-IR"/>
        </w:rPr>
        <w:t>ی</w:t>
      </w:r>
      <w:r w:rsidRPr="0060162A">
        <w:rPr>
          <w:rStyle w:val="Char3"/>
          <w:rtl/>
          <w:lang w:bidi="fa-IR"/>
        </w:rPr>
        <w:t xml:space="preserve"> رنج دهند؛ و ابن ملجم كه خون عل</w:t>
      </w:r>
      <w:r w:rsidR="005B21A3">
        <w:rPr>
          <w:rStyle w:val="Char3"/>
          <w:rtl/>
          <w:lang w:bidi="fa-IR"/>
        </w:rPr>
        <w:t>ی</w:t>
      </w:r>
      <w:r w:rsidRPr="0060162A">
        <w:rPr>
          <w:rStyle w:val="Char3"/>
          <w:rtl/>
          <w:lang w:bidi="fa-IR"/>
        </w:rPr>
        <w:t xml:space="preserve"> </w:t>
      </w:r>
      <w:r w:rsidR="00AD6106">
        <w:rPr>
          <w:rStyle w:val="Char3"/>
          <w:lang w:bidi="fa-IR"/>
        </w:rPr>
        <w:sym w:font="AGA Arabesque" w:char="F074"/>
      </w:r>
      <w:r w:rsidRPr="0060162A">
        <w:rPr>
          <w:rStyle w:val="Char3"/>
          <w:rtl/>
          <w:lang w:bidi="fa-IR"/>
        </w:rPr>
        <w:t xml:space="preserve"> را مباح دانسته،</w:t>
      </w:r>
      <w:r w:rsidR="00101A36">
        <w:rPr>
          <w:rStyle w:val="Char3"/>
          <w:rtl/>
          <w:lang w:bidi="fa-IR"/>
        </w:rPr>
        <w:t xml:space="preserve"> می‌</w:t>
      </w:r>
      <w:r w:rsidRPr="0060162A">
        <w:rPr>
          <w:rStyle w:val="Char3"/>
          <w:rtl/>
          <w:lang w:bidi="fa-IR"/>
        </w:rPr>
        <w:t>نالد از ا</w:t>
      </w:r>
      <w:r w:rsidR="005B21A3">
        <w:rPr>
          <w:rStyle w:val="Char3"/>
          <w:rtl/>
          <w:lang w:bidi="fa-IR"/>
        </w:rPr>
        <w:t>ی</w:t>
      </w:r>
      <w:r w:rsidRPr="0060162A">
        <w:rPr>
          <w:rStyle w:val="Char3"/>
          <w:rtl/>
          <w:lang w:bidi="fa-IR"/>
        </w:rPr>
        <w:t>نكه زبانش را ببرند و نتواند ذكر خدا بگو</w:t>
      </w:r>
      <w:r w:rsidR="005B21A3">
        <w:rPr>
          <w:rStyle w:val="Char3"/>
          <w:rtl/>
          <w:lang w:bidi="fa-IR"/>
        </w:rPr>
        <w:t>ی</w:t>
      </w:r>
      <w:r w:rsidRPr="0060162A">
        <w:rPr>
          <w:rStyle w:val="Char3"/>
          <w:rtl/>
          <w:lang w:bidi="fa-IR"/>
        </w:rPr>
        <w:t>د! و عجب ن</w:t>
      </w:r>
      <w:r w:rsidR="005B21A3">
        <w:rPr>
          <w:rStyle w:val="Char3"/>
          <w:rtl/>
          <w:lang w:bidi="fa-IR"/>
        </w:rPr>
        <w:t>ی</w:t>
      </w:r>
      <w:r w:rsidRPr="0060162A">
        <w:rPr>
          <w:rStyle w:val="Char3"/>
          <w:rtl/>
          <w:lang w:bidi="fa-IR"/>
        </w:rPr>
        <w:t>ست كه ا</w:t>
      </w:r>
      <w:r w:rsidR="005B21A3">
        <w:rPr>
          <w:rStyle w:val="Char3"/>
          <w:rtl/>
          <w:lang w:bidi="fa-IR"/>
        </w:rPr>
        <w:t>ی</w:t>
      </w:r>
      <w:r w:rsidRPr="0060162A">
        <w:rPr>
          <w:rStyle w:val="Char3"/>
          <w:rtl/>
          <w:lang w:bidi="fa-IR"/>
        </w:rPr>
        <w:t>نان خود را داناتر از عل</w:t>
      </w:r>
      <w:r w:rsidR="005B21A3">
        <w:rPr>
          <w:rStyle w:val="Char3"/>
          <w:rtl/>
          <w:lang w:bidi="fa-IR"/>
        </w:rPr>
        <w:t>ی</w:t>
      </w:r>
      <w:r w:rsidRPr="0060162A">
        <w:rPr>
          <w:rStyle w:val="Char3"/>
          <w:rtl/>
          <w:lang w:bidi="fa-IR"/>
        </w:rPr>
        <w:t xml:space="preserve"> </w:t>
      </w:r>
      <w:r w:rsidR="00AD6106">
        <w:rPr>
          <w:rStyle w:val="Char3"/>
          <w:lang w:bidi="fa-IR"/>
        </w:rPr>
        <w:sym w:font="AGA Arabesque" w:char="F074"/>
      </w:r>
      <w:r w:rsidR="00101A36">
        <w:rPr>
          <w:rStyle w:val="Char3"/>
          <w:rtl/>
          <w:lang w:bidi="fa-IR"/>
        </w:rPr>
        <w:t xml:space="preserve"> می‌</w:t>
      </w:r>
      <w:r w:rsidRPr="0060162A">
        <w:rPr>
          <w:rStyle w:val="Char3"/>
          <w:rtl/>
          <w:lang w:bidi="fa-IR"/>
        </w:rPr>
        <w:t>پنداشتند مگر نه پ</w:t>
      </w:r>
      <w:r w:rsidR="005B21A3">
        <w:rPr>
          <w:rStyle w:val="Char3"/>
          <w:rtl/>
          <w:lang w:bidi="fa-IR"/>
        </w:rPr>
        <w:t>ی</w:t>
      </w:r>
      <w:r w:rsidRPr="0060162A">
        <w:rPr>
          <w:rStyle w:val="Char3"/>
          <w:rtl/>
          <w:lang w:bidi="fa-IR"/>
        </w:rPr>
        <w:t>شروشان ذوالخو</w:t>
      </w:r>
      <w:r w:rsidR="005B21A3">
        <w:rPr>
          <w:rStyle w:val="Char3"/>
          <w:rtl/>
          <w:lang w:bidi="fa-IR"/>
        </w:rPr>
        <w:t>ی</w:t>
      </w:r>
      <w:r w:rsidRPr="0060162A">
        <w:rPr>
          <w:rStyle w:val="Char3"/>
          <w:rtl/>
          <w:lang w:bidi="fa-IR"/>
        </w:rPr>
        <w:t>صرة به پ</w:t>
      </w:r>
      <w:r w:rsidR="005B21A3">
        <w:rPr>
          <w:rStyle w:val="Char3"/>
          <w:rtl/>
          <w:lang w:bidi="fa-IR"/>
        </w:rPr>
        <w:t>ی</w:t>
      </w:r>
      <w:r w:rsidRPr="0060162A">
        <w:rPr>
          <w:rStyle w:val="Char3"/>
          <w:rtl/>
          <w:lang w:bidi="fa-IR"/>
        </w:rPr>
        <w:t xml:space="preserve">غمبر </w:t>
      </w:r>
      <w:r w:rsidR="00E573EC">
        <w:rPr>
          <w:rStyle w:val="Char3"/>
          <w:lang w:bidi="fa-IR"/>
        </w:rPr>
        <w:sym w:font="AGA Arabesque" w:char="F072"/>
      </w:r>
      <w:r w:rsidRPr="0060162A">
        <w:rPr>
          <w:rStyle w:val="Char3"/>
          <w:rtl/>
          <w:lang w:bidi="fa-IR"/>
        </w:rPr>
        <w:t xml:space="preserve"> گفت: ‌عدالت كن، كه عدالت نكرد</w:t>
      </w:r>
      <w:r w:rsidR="005B21A3">
        <w:rPr>
          <w:rStyle w:val="Char3"/>
          <w:rtl/>
          <w:lang w:bidi="fa-IR"/>
        </w:rPr>
        <w:t>ی</w:t>
      </w:r>
      <w:r w:rsidRPr="0060162A">
        <w:rPr>
          <w:rStyle w:val="Char3"/>
          <w:rtl/>
          <w:lang w:bidi="fa-IR"/>
        </w:rPr>
        <w:t>! و از پ</w:t>
      </w:r>
      <w:r w:rsidR="005B21A3">
        <w:rPr>
          <w:rStyle w:val="Char3"/>
          <w:rtl/>
          <w:lang w:bidi="fa-IR"/>
        </w:rPr>
        <w:t>ی</w:t>
      </w:r>
      <w:r w:rsidRPr="0060162A">
        <w:rPr>
          <w:rStyle w:val="Char3"/>
          <w:rtl/>
          <w:lang w:bidi="fa-IR"/>
        </w:rPr>
        <w:t xml:space="preserve">غمبر </w:t>
      </w:r>
      <w:r w:rsidR="00E573EC">
        <w:rPr>
          <w:rStyle w:val="Char3"/>
          <w:lang w:bidi="fa-IR"/>
        </w:rPr>
        <w:sym w:font="AGA Arabesque" w:char="F072"/>
      </w:r>
      <w:r w:rsidRPr="0060162A">
        <w:rPr>
          <w:rStyle w:val="Char3"/>
          <w:rtl/>
          <w:lang w:bidi="fa-IR"/>
        </w:rPr>
        <w:t xml:space="preserve"> روا</w:t>
      </w:r>
      <w:r w:rsidR="005B21A3">
        <w:rPr>
          <w:rStyle w:val="Char3"/>
          <w:rtl/>
          <w:lang w:bidi="fa-IR"/>
        </w:rPr>
        <w:t>ی</w:t>
      </w:r>
      <w:r w:rsidRPr="0060162A">
        <w:rPr>
          <w:rStyle w:val="Char3"/>
          <w:rtl/>
          <w:lang w:bidi="fa-IR"/>
        </w:rPr>
        <w:t>ت است كه پ</w:t>
      </w:r>
      <w:r w:rsidR="005B21A3">
        <w:rPr>
          <w:rStyle w:val="Char3"/>
          <w:rtl/>
          <w:lang w:bidi="fa-IR"/>
        </w:rPr>
        <w:t>ی</w:t>
      </w:r>
      <w:r w:rsidRPr="0060162A">
        <w:rPr>
          <w:rStyle w:val="Char3"/>
          <w:rtl/>
          <w:lang w:bidi="fa-IR"/>
        </w:rPr>
        <w:t>ش ب</w:t>
      </w:r>
      <w:r w:rsidR="005B21A3">
        <w:rPr>
          <w:rStyle w:val="Char3"/>
          <w:rtl/>
          <w:lang w:bidi="fa-IR"/>
        </w:rPr>
        <w:t>ی</w:t>
      </w:r>
      <w:r w:rsidRPr="0060162A">
        <w:rPr>
          <w:rStyle w:val="Char3"/>
          <w:rtl/>
          <w:lang w:bidi="fa-IR"/>
        </w:rPr>
        <w:t>ن</w:t>
      </w:r>
      <w:r w:rsidR="005B21A3">
        <w:rPr>
          <w:rStyle w:val="Char3"/>
          <w:rtl/>
          <w:lang w:bidi="fa-IR"/>
        </w:rPr>
        <w:t>ی</w:t>
      </w:r>
      <w:r w:rsidRPr="0060162A">
        <w:rPr>
          <w:rStyle w:val="Char3"/>
          <w:rtl/>
          <w:lang w:bidi="fa-IR"/>
        </w:rPr>
        <w:t xml:space="preserve"> فرمود: «م</w:t>
      </w:r>
      <w:r w:rsidR="005B21A3">
        <w:rPr>
          <w:rStyle w:val="Char3"/>
          <w:rtl/>
          <w:lang w:bidi="fa-IR"/>
        </w:rPr>
        <w:t>ی</w:t>
      </w:r>
      <w:r w:rsidRPr="0060162A">
        <w:rPr>
          <w:rStyle w:val="Char3"/>
          <w:rtl/>
          <w:lang w:bidi="fa-IR"/>
        </w:rPr>
        <w:t>ان شما مسلمانان كسان</w:t>
      </w:r>
      <w:r w:rsidR="005B21A3">
        <w:rPr>
          <w:rStyle w:val="Char3"/>
          <w:rtl/>
          <w:lang w:bidi="fa-IR"/>
        </w:rPr>
        <w:t>ی</w:t>
      </w:r>
      <w:r w:rsidRPr="0060162A">
        <w:rPr>
          <w:rStyle w:val="Char3"/>
          <w:rtl/>
          <w:lang w:bidi="fa-IR"/>
        </w:rPr>
        <w:t xml:space="preserve"> پ</w:t>
      </w:r>
      <w:r w:rsidR="005B21A3">
        <w:rPr>
          <w:rStyle w:val="Char3"/>
          <w:rtl/>
          <w:lang w:bidi="fa-IR"/>
        </w:rPr>
        <w:t>ی</w:t>
      </w:r>
      <w:r w:rsidRPr="0060162A">
        <w:rPr>
          <w:rStyle w:val="Char3"/>
          <w:rtl/>
          <w:lang w:bidi="fa-IR"/>
        </w:rPr>
        <w:t>دا شوند كه نماز و روزه وعبادت خود را در برابر نماز و روزه و عبادات ا</w:t>
      </w:r>
      <w:r w:rsidR="005B21A3">
        <w:rPr>
          <w:rStyle w:val="Char3"/>
          <w:rtl/>
          <w:lang w:bidi="fa-IR"/>
        </w:rPr>
        <w:t>ی</w:t>
      </w:r>
      <w:r w:rsidRPr="0060162A">
        <w:rPr>
          <w:rStyle w:val="Char3"/>
          <w:rtl/>
          <w:lang w:bidi="fa-IR"/>
        </w:rPr>
        <w:t>شان حق</w:t>
      </w:r>
      <w:r w:rsidR="005B21A3">
        <w:rPr>
          <w:rStyle w:val="Char3"/>
          <w:rtl/>
          <w:lang w:bidi="fa-IR"/>
        </w:rPr>
        <w:t>ی</w:t>
      </w:r>
      <w:r w:rsidRPr="0060162A">
        <w:rPr>
          <w:rStyle w:val="Char3"/>
          <w:rtl/>
          <w:lang w:bidi="fa-IR"/>
        </w:rPr>
        <w:t>ر شمار</w:t>
      </w:r>
      <w:r w:rsidR="005B21A3">
        <w:rPr>
          <w:rStyle w:val="Char3"/>
          <w:rtl/>
          <w:lang w:bidi="fa-IR"/>
        </w:rPr>
        <w:t>ی</w:t>
      </w:r>
      <w:r w:rsidRPr="0060162A">
        <w:rPr>
          <w:rStyle w:val="Char3"/>
          <w:rtl/>
          <w:lang w:bidi="fa-IR"/>
        </w:rPr>
        <w:t>د، قرآن</w:t>
      </w:r>
      <w:r w:rsidR="00101A36">
        <w:rPr>
          <w:rStyle w:val="Char3"/>
          <w:rtl/>
          <w:lang w:bidi="fa-IR"/>
        </w:rPr>
        <w:t xml:space="preserve"> می‌</w:t>
      </w:r>
      <w:r w:rsidRPr="0060162A">
        <w:rPr>
          <w:rStyle w:val="Char3"/>
          <w:rtl/>
          <w:lang w:bidi="fa-IR"/>
        </w:rPr>
        <w:t>خوانند اما از حنجره</w:t>
      </w:r>
      <w:r w:rsidR="00E573EC">
        <w:rPr>
          <w:rStyle w:val="Char3"/>
          <w:rtl/>
          <w:lang w:bidi="fa-IR"/>
        </w:rPr>
        <w:t xml:space="preserve">‌شان </w:t>
      </w:r>
      <w:r w:rsidRPr="0060162A">
        <w:rPr>
          <w:rStyle w:val="Char3"/>
          <w:rtl/>
          <w:lang w:bidi="fa-IR"/>
        </w:rPr>
        <w:t>تجاوز</w:t>
      </w:r>
      <w:r w:rsidR="00101A36">
        <w:rPr>
          <w:rStyle w:val="Char3"/>
          <w:rtl/>
          <w:lang w:bidi="fa-IR"/>
        </w:rPr>
        <w:t xml:space="preserve"> نمی‌</w:t>
      </w:r>
      <w:r w:rsidRPr="0060162A">
        <w:rPr>
          <w:rStyle w:val="Char3"/>
          <w:rtl/>
          <w:lang w:bidi="fa-IR"/>
        </w:rPr>
        <w:t>كند. آنان از د</w:t>
      </w:r>
      <w:r w:rsidR="005B21A3">
        <w:rPr>
          <w:rStyle w:val="Char3"/>
          <w:rtl/>
          <w:lang w:bidi="fa-IR"/>
        </w:rPr>
        <w:t>ی</w:t>
      </w:r>
      <w:r w:rsidRPr="0060162A">
        <w:rPr>
          <w:rStyle w:val="Char3"/>
          <w:rtl/>
          <w:lang w:bidi="fa-IR"/>
        </w:rPr>
        <w:t>ن خارج</w:t>
      </w:r>
      <w:r w:rsidR="00101A36">
        <w:rPr>
          <w:rStyle w:val="Char3"/>
          <w:rtl/>
          <w:lang w:bidi="fa-IR"/>
        </w:rPr>
        <w:t xml:space="preserve"> می‌</w:t>
      </w:r>
      <w:r w:rsidRPr="0060162A">
        <w:rPr>
          <w:rStyle w:val="Char3"/>
          <w:rtl/>
          <w:lang w:bidi="fa-IR"/>
        </w:rPr>
        <w:t>شوند همچنانكه ت</w:t>
      </w:r>
      <w:r w:rsidR="005B21A3">
        <w:rPr>
          <w:rStyle w:val="Char3"/>
          <w:rtl/>
          <w:lang w:bidi="fa-IR"/>
        </w:rPr>
        <w:t>ی</w:t>
      </w:r>
      <w:r w:rsidRPr="0060162A">
        <w:rPr>
          <w:rStyle w:val="Char3"/>
          <w:rtl/>
          <w:lang w:bidi="fa-IR"/>
        </w:rPr>
        <w:t>ر از بدن شكار ب</w:t>
      </w:r>
      <w:r w:rsidR="005B21A3">
        <w:rPr>
          <w:rStyle w:val="Char3"/>
          <w:rtl/>
          <w:lang w:bidi="fa-IR"/>
        </w:rPr>
        <w:t>ی</w:t>
      </w:r>
      <w:r w:rsidRPr="0060162A">
        <w:rPr>
          <w:rStyle w:val="Char3"/>
          <w:rtl/>
          <w:lang w:bidi="fa-IR"/>
        </w:rPr>
        <w:t>رون كش</w:t>
      </w:r>
      <w:r w:rsidR="005B21A3">
        <w:rPr>
          <w:rStyle w:val="Char3"/>
          <w:rtl/>
          <w:lang w:bidi="fa-IR"/>
        </w:rPr>
        <w:t>ی</w:t>
      </w:r>
      <w:r w:rsidRPr="0060162A">
        <w:rPr>
          <w:rStyle w:val="Char3"/>
          <w:rtl/>
          <w:lang w:bidi="fa-IR"/>
        </w:rPr>
        <w:t>ده</w:t>
      </w:r>
      <w:r w:rsidR="00101A36">
        <w:rPr>
          <w:rStyle w:val="Char3"/>
          <w:rtl/>
          <w:lang w:bidi="fa-IR"/>
        </w:rPr>
        <w:t xml:space="preserve"> می‌</w:t>
      </w:r>
      <w:r w:rsidRPr="0060162A">
        <w:rPr>
          <w:rStyle w:val="Char3"/>
          <w:rtl/>
          <w:lang w:bidi="fa-IR"/>
        </w:rPr>
        <w:t>شود». ا</w:t>
      </w:r>
      <w:r w:rsidR="005B21A3">
        <w:rPr>
          <w:rStyle w:val="Char3"/>
          <w:rtl/>
          <w:lang w:bidi="fa-IR"/>
        </w:rPr>
        <w:t>ی</w:t>
      </w:r>
      <w:r w:rsidRPr="0060162A">
        <w:rPr>
          <w:rStyle w:val="Char3"/>
          <w:rtl/>
          <w:lang w:bidi="fa-IR"/>
        </w:rPr>
        <w:t>ن روا</w:t>
      </w:r>
      <w:r w:rsidR="005B21A3">
        <w:rPr>
          <w:rStyle w:val="Char3"/>
          <w:rtl/>
          <w:lang w:bidi="fa-IR"/>
        </w:rPr>
        <w:t>ی</w:t>
      </w:r>
      <w:r w:rsidRPr="0060162A">
        <w:rPr>
          <w:rStyle w:val="Char3"/>
          <w:rtl/>
          <w:lang w:bidi="fa-IR"/>
        </w:rPr>
        <w:t>ت در صح</w:t>
      </w:r>
      <w:r w:rsidR="005B21A3">
        <w:rPr>
          <w:rStyle w:val="Char3"/>
          <w:rtl/>
          <w:lang w:bidi="fa-IR"/>
        </w:rPr>
        <w:t>ی</w:t>
      </w:r>
      <w:r w:rsidRPr="0060162A">
        <w:rPr>
          <w:rStyle w:val="Char3"/>
          <w:rtl/>
          <w:lang w:bidi="fa-IR"/>
        </w:rPr>
        <w:t>ح</w:t>
      </w:r>
      <w:r w:rsidR="005B21A3">
        <w:rPr>
          <w:rStyle w:val="Char3"/>
          <w:rtl/>
          <w:lang w:bidi="fa-IR"/>
        </w:rPr>
        <w:t>ی</w:t>
      </w:r>
      <w:r w:rsidRPr="0060162A">
        <w:rPr>
          <w:rStyle w:val="Char3"/>
          <w:rtl/>
          <w:lang w:bidi="fa-IR"/>
        </w:rPr>
        <w:t>ن آمده است و ن</w:t>
      </w:r>
      <w:r w:rsidR="005B21A3">
        <w:rPr>
          <w:rStyle w:val="Char3"/>
          <w:rtl/>
          <w:lang w:bidi="fa-IR"/>
        </w:rPr>
        <w:t>ی</w:t>
      </w:r>
      <w:r w:rsidRPr="0060162A">
        <w:rPr>
          <w:rStyle w:val="Char3"/>
          <w:rtl/>
          <w:lang w:bidi="fa-IR"/>
        </w:rPr>
        <w:t>ز روا</w:t>
      </w:r>
      <w:r w:rsidR="005B21A3">
        <w:rPr>
          <w:rStyle w:val="Char3"/>
          <w:rtl/>
          <w:lang w:bidi="fa-IR"/>
        </w:rPr>
        <w:t>ی</w:t>
      </w:r>
      <w:r w:rsidR="008327C0">
        <w:rPr>
          <w:rStyle w:val="Char3"/>
          <w:rtl/>
          <w:lang w:bidi="fa-IR"/>
        </w:rPr>
        <w:t>ت است كه: خوارج سگان دوزخ</w:t>
      </w:r>
      <w:r w:rsidR="008327C0">
        <w:rPr>
          <w:rStyle w:val="Char3"/>
          <w:rFonts w:hint="cs"/>
          <w:rtl/>
          <w:lang w:bidi="fa-IR"/>
        </w:rPr>
        <w:t>‌</w:t>
      </w:r>
      <w:r w:rsidRPr="0060162A">
        <w:rPr>
          <w:rStyle w:val="Char3"/>
          <w:rtl/>
          <w:lang w:bidi="fa-IR"/>
        </w:rPr>
        <w:t xml:space="preserve">اند. </w:t>
      </w:r>
    </w:p>
    <w:p w:rsidR="009C6881" w:rsidRPr="0060162A" w:rsidRDefault="009C6881" w:rsidP="0060162A">
      <w:pPr>
        <w:spacing w:line="250" w:lineRule="auto"/>
        <w:ind w:firstLine="284"/>
        <w:jc w:val="both"/>
        <w:rPr>
          <w:rStyle w:val="Char3"/>
          <w:rtl/>
          <w:lang w:bidi="fa-IR"/>
        </w:rPr>
      </w:pPr>
      <w:r w:rsidRPr="0060162A">
        <w:rPr>
          <w:rStyle w:val="Char3"/>
          <w:rtl/>
          <w:lang w:bidi="fa-IR"/>
        </w:rPr>
        <w:t>از نظر</w:t>
      </w:r>
      <w:r w:rsidR="005B21A3">
        <w:rPr>
          <w:rStyle w:val="Char3"/>
          <w:rtl/>
          <w:lang w:bidi="fa-IR"/>
        </w:rPr>
        <w:t>ی</w:t>
      </w:r>
      <w:r w:rsidRPr="0060162A">
        <w:rPr>
          <w:rStyle w:val="Char3"/>
          <w:rtl/>
          <w:lang w:bidi="fa-IR"/>
        </w:rPr>
        <w:t>ات خوارج ا</w:t>
      </w:r>
      <w:r w:rsidR="005B21A3">
        <w:rPr>
          <w:rStyle w:val="Char3"/>
          <w:rtl/>
          <w:lang w:bidi="fa-IR"/>
        </w:rPr>
        <w:t>ی</w:t>
      </w:r>
      <w:r w:rsidRPr="0060162A">
        <w:rPr>
          <w:rStyle w:val="Char3"/>
          <w:rtl/>
          <w:lang w:bidi="fa-IR"/>
        </w:rPr>
        <w:t>ن است كه امام با</w:t>
      </w:r>
      <w:r w:rsidR="005B21A3">
        <w:rPr>
          <w:rStyle w:val="Char3"/>
          <w:rtl/>
          <w:lang w:bidi="fa-IR"/>
        </w:rPr>
        <w:t>ی</w:t>
      </w:r>
      <w:r w:rsidRPr="0060162A">
        <w:rPr>
          <w:rStyle w:val="Char3"/>
          <w:rtl/>
          <w:lang w:bidi="fa-IR"/>
        </w:rPr>
        <w:t>د دارا</w:t>
      </w:r>
      <w:r w:rsidR="005B21A3">
        <w:rPr>
          <w:rStyle w:val="Char3"/>
          <w:rtl/>
          <w:lang w:bidi="fa-IR"/>
        </w:rPr>
        <w:t>ی</w:t>
      </w:r>
      <w:r w:rsidRPr="0060162A">
        <w:rPr>
          <w:rStyle w:val="Char3"/>
          <w:rtl/>
          <w:lang w:bidi="fa-IR"/>
        </w:rPr>
        <w:t xml:space="preserve"> خصوص</w:t>
      </w:r>
      <w:r w:rsidR="005B21A3">
        <w:rPr>
          <w:rStyle w:val="Char3"/>
          <w:rtl/>
          <w:lang w:bidi="fa-IR"/>
        </w:rPr>
        <w:t>ی</w:t>
      </w:r>
      <w:r w:rsidRPr="0060162A">
        <w:rPr>
          <w:rStyle w:val="Char3"/>
          <w:rtl/>
          <w:lang w:bidi="fa-IR"/>
        </w:rPr>
        <w:t>ت علم و زهد باشد و با داشتن ا</w:t>
      </w:r>
      <w:r w:rsidR="005B21A3">
        <w:rPr>
          <w:rStyle w:val="Char3"/>
          <w:rtl/>
          <w:lang w:bidi="fa-IR"/>
        </w:rPr>
        <w:t>ی</w:t>
      </w:r>
      <w:r w:rsidRPr="0060162A">
        <w:rPr>
          <w:rStyle w:val="Char3"/>
          <w:rtl/>
          <w:lang w:bidi="fa-IR"/>
        </w:rPr>
        <w:t>ن دو صفت اول نَبَط</w:t>
      </w:r>
      <w:r w:rsidR="005B21A3">
        <w:rPr>
          <w:rStyle w:val="Char3"/>
          <w:rtl/>
          <w:lang w:bidi="fa-IR"/>
        </w:rPr>
        <w:t>ی</w:t>
      </w:r>
      <w:r w:rsidRPr="0060162A">
        <w:rPr>
          <w:rStyle w:val="Char3"/>
          <w:rtl/>
          <w:lang w:bidi="fa-IR"/>
        </w:rPr>
        <w:t xml:space="preserve"> باشد شا</w:t>
      </w:r>
      <w:r w:rsidR="005B21A3">
        <w:rPr>
          <w:rStyle w:val="Char3"/>
          <w:rtl/>
          <w:lang w:bidi="fa-IR"/>
        </w:rPr>
        <w:t>ی</w:t>
      </w:r>
      <w:r w:rsidRPr="0060162A">
        <w:rPr>
          <w:rStyle w:val="Char3"/>
          <w:rtl/>
          <w:lang w:bidi="fa-IR"/>
        </w:rPr>
        <w:t>ستگ</w:t>
      </w:r>
      <w:r w:rsidR="005B21A3">
        <w:rPr>
          <w:rStyle w:val="Char3"/>
          <w:rtl/>
          <w:lang w:bidi="fa-IR"/>
        </w:rPr>
        <w:t>ی</w:t>
      </w:r>
      <w:r w:rsidRPr="0060162A">
        <w:rPr>
          <w:rStyle w:val="Char3"/>
          <w:rtl/>
          <w:lang w:bidi="fa-IR"/>
        </w:rPr>
        <w:t xml:space="preserve"> امامت دارد.</w:t>
      </w:r>
    </w:p>
    <w:p w:rsidR="009C6881" w:rsidRPr="0060162A" w:rsidRDefault="009C6881" w:rsidP="008327C0">
      <w:pPr>
        <w:ind w:firstLine="284"/>
        <w:jc w:val="both"/>
        <w:rPr>
          <w:rStyle w:val="Char3"/>
          <w:rtl/>
          <w:lang w:bidi="fa-IR"/>
        </w:rPr>
      </w:pPr>
      <w:r w:rsidRPr="0060162A">
        <w:rPr>
          <w:rStyle w:val="Char3"/>
          <w:rtl/>
          <w:lang w:bidi="fa-IR"/>
        </w:rPr>
        <w:t>معتزله در نظر</w:t>
      </w:r>
      <w:r w:rsidR="005B21A3">
        <w:rPr>
          <w:rStyle w:val="Char3"/>
          <w:rtl/>
          <w:lang w:bidi="fa-IR"/>
        </w:rPr>
        <w:t>ی</w:t>
      </w:r>
      <w:r w:rsidRPr="0060162A">
        <w:rPr>
          <w:rStyle w:val="Char3"/>
          <w:rtl/>
          <w:lang w:bidi="fa-IR"/>
        </w:rPr>
        <w:t>ه حسن و قبح عقل</w:t>
      </w:r>
      <w:r w:rsidR="005B21A3">
        <w:rPr>
          <w:rStyle w:val="Char3"/>
          <w:rtl/>
          <w:lang w:bidi="fa-IR"/>
        </w:rPr>
        <w:t>ی</w:t>
      </w:r>
      <w:r w:rsidRPr="0060162A">
        <w:rPr>
          <w:rStyle w:val="Char3"/>
          <w:rtl/>
          <w:lang w:bidi="fa-IR"/>
        </w:rPr>
        <w:t>، و ا</w:t>
      </w:r>
      <w:r w:rsidR="005B21A3">
        <w:rPr>
          <w:rStyle w:val="Char3"/>
          <w:rtl/>
          <w:lang w:bidi="fa-IR"/>
        </w:rPr>
        <w:t>ی</w:t>
      </w:r>
      <w:r w:rsidRPr="0060162A">
        <w:rPr>
          <w:rStyle w:val="Char3"/>
          <w:rtl/>
          <w:lang w:bidi="fa-IR"/>
        </w:rPr>
        <w:t>نكه عدالت بر مقتضا</w:t>
      </w:r>
      <w:r w:rsidR="005B21A3">
        <w:rPr>
          <w:rStyle w:val="Char3"/>
          <w:rtl/>
          <w:lang w:bidi="fa-IR"/>
        </w:rPr>
        <w:t>ی</w:t>
      </w:r>
      <w:r w:rsidRPr="0060162A">
        <w:rPr>
          <w:rStyle w:val="Char3"/>
          <w:rtl/>
          <w:lang w:bidi="fa-IR"/>
        </w:rPr>
        <w:t xml:space="preserve"> عقل</w:t>
      </w:r>
      <w:r w:rsidR="005B21A3">
        <w:rPr>
          <w:rStyle w:val="Char3"/>
          <w:rtl/>
          <w:lang w:bidi="fa-IR"/>
        </w:rPr>
        <w:t>ی</w:t>
      </w:r>
      <w:r w:rsidRPr="0060162A">
        <w:rPr>
          <w:rStyle w:val="Char3"/>
          <w:rtl/>
          <w:lang w:bidi="fa-IR"/>
        </w:rPr>
        <w:t xml:space="preserve"> است، و قدر</w:t>
      </w:r>
      <w:r w:rsidR="005B21A3">
        <w:rPr>
          <w:rStyle w:val="Char3"/>
          <w:rtl/>
          <w:lang w:bidi="fa-IR"/>
        </w:rPr>
        <w:t>ی</w:t>
      </w:r>
      <w:r w:rsidRPr="0060162A">
        <w:rPr>
          <w:rStyle w:val="Char3"/>
          <w:rtl/>
          <w:lang w:bidi="fa-IR"/>
        </w:rPr>
        <w:t>ه</w:t>
      </w:r>
      <w:r w:rsidRPr="008327C0">
        <w:rPr>
          <w:rStyle w:val="Char3"/>
          <w:vertAlign w:val="superscript"/>
          <w:rtl/>
          <w:lang w:bidi="fa-IR"/>
        </w:rPr>
        <w:footnoteReference w:id="63"/>
      </w:r>
      <w:r w:rsidRPr="0060162A">
        <w:rPr>
          <w:rStyle w:val="Char3"/>
          <w:rtl/>
          <w:lang w:bidi="fa-IR"/>
        </w:rPr>
        <w:t xml:space="preserve"> در عق</w:t>
      </w:r>
      <w:r w:rsidR="005B21A3">
        <w:rPr>
          <w:rStyle w:val="Char3"/>
          <w:rtl/>
          <w:lang w:bidi="fa-IR"/>
        </w:rPr>
        <w:t>ی</w:t>
      </w:r>
      <w:r w:rsidRPr="0060162A">
        <w:rPr>
          <w:rStyle w:val="Char3"/>
          <w:rtl/>
          <w:lang w:bidi="fa-IR"/>
        </w:rPr>
        <w:t>ده به قدر [در ا</w:t>
      </w:r>
      <w:r w:rsidR="005B21A3">
        <w:rPr>
          <w:rStyle w:val="Char3"/>
          <w:rtl/>
          <w:lang w:bidi="fa-IR"/>
        </w:rPr>
        <w:t>ی</w:t>
      </w:r>
      <w:r w:rsidRPr="0060162A">
        <w:rPr>
          <w:rStyle w:val="Char3"/>
          <w:rtl/>
          <w:lang w:bidi="fa-IR"/>
        </w:rPr>
        <w:t xml:space="preserve">نجا </w:t>
      </w:r>
      <w:r w:rsidR="005B21A3">
        <w:rPr>
          <w:rStyle w:val="Char3"/>
          <w:rtl/>
          <w:lang w:bidi="fa-IR"/>
        </w:rPr>
        <w:t>ی</w:t>
      </w:r>
      <w:r w:rsidRPr="0060162A">
        <w:rPr>
          <w:rStyle w:val="Char3"/>
          <w:rtl/>
          <w:lang w:bidi="fa-IR"/>
        </w:rPr>
        <w:t>عن</w:t>
      </w:r>
      <w:r w:rsidR="005B21A3">
        <w:rPr>
          <w:rStyle w:val="Char3"/>
          <w:rtl/>
          <w:lang w:bidi="fa-IR"/>
        </w:rPr>
        <w:t>ی</w:t>
      </w:r>
      <w:r w:rsidRPr="0060162A">
        <w:rPr>
          <w:rStyle w:val="Char3"/>
          <w:rtl/>
          <w:lang w:bidi="fa-IR"/>
        </w:rPr>
        <w:t xml:space="preserve"> اخت</w:t>
      </w:r>
      <w:r w:rsidR="005B21A3">
        <w:rPr>
          <w:rStyle w:val="Char3"/>
          <w:rtl/>
          <w:lang w:bidi="fa-IR"/>
        </w:rPr>
        <w:t>ی</w:t>
      </w:r>
      <w:r w:rsidR="008327C0">
        <w:rPr>
          <w:rStyle w:val="Char3"/>
          <w:rtl/>
          <w:lang w:bidi="fa-IR"/>
        </w:rPr>
        <w:t xml:space="preserve">ار]‌ به راه خوارج رفته </w:t>
      </w:r>
      <w:r w:rsidR="008327C0">
        <w:rPr>
          <w:rStyle w:val="Char3"/>
          <w:rFonts w:hint="cs"/>
          <w:rtl/>
          <w:lang w:bidi="fa-IR"/>
        </w:rPr>
        <w:t>‌</w:t>
      </w:r>
      <w:r w:rsidRPr="0060162A">
        <w:rPr>
          <w:rStyle w:val="Char3"/>
          <w:rtl/>
          <w:lang w:bidi="fa-IR"/>
        </w:rPr>
        <w:t>ند، و ن</w:t>
      </w:r>
      <w:r w:rsidR="005B21A3">
        <w:rPr>
          <w:rStyle w:val="Char3"/>
          <w:rtl/>
          <w:lang w:bidi="fa-IR"/>
        </w:rPr>
        <w:t>ی</w:t>
      </w:r>
      <w:r w:rsidRPr="0060162A">
        <w:rPr>
          <w:rStyle w:val="Char3"/>
          <w:rtl/>
          <w:lang w:bidi="fa-IR"/>
        </w:rPr>
        <w:t>ز مرجئه [‌به عنوان عكس العمل عل</w:t>
      </w:r>
      <w:r w:rsidR="005B21A3">
        <w:rPr>
          <w:rStyle w:val="Char3"/>
          <w:rtl/>
          <w:lang w:bidi="fa-IR"/>
        </w:rPr>
        <w:t>ی</w:t>
      </w:r>
      <w:r w:rsidRPr="0060162A">
        <w:rPr>
          <w:rStyle w:val="Char3"/>
          <w:rtl/>
          <w:lang w:bidi="fa-IR"/>
        </w:rPr>
        <w:t>ه فکر خوارج] در همان زمان پ</w:t>
      </w:r>
      <w:r w:rsidR="005B21A3">
        <w:rPr>
          <w:rStyle w:val="Char3"/>
          <w:rtl/>
          <w:lang w:bidi="fa-IR"/>
        </w:rPr>
        <w:t>ی</w:t>
      </w:r>
      <w:r w:rsidRPr="0060162A">
        <w:rPr>
          <w:rStyle w:val="Char3"/>
          <w:rtl/>
          <w:lang w:bidi="fa-IR"/>
        </w:rPr>
        <w:t>دا شدند و گفتند: معص</w:t>
      </w:r>
      <w:r w:rsidR="005B21A3">
        <w:rPr>
          <w:rStyle w:val="Char3"/>
          <w:rtl/>
          <w:lang w:bidi="fa-IR"/>
        </w:rPr>
        <w:t>ی</w:t>
      </w:r>
      <w:r w:rsidRPr="0060162A">
        <w:rPr>
          <w:rStyle w:val="Char3"/>
          <w:rtl/>
          <w:lang w:bidi="fa-IR"/>
        </w:rPr>
        <w:t>ت مؤمن را ز</w:t>
      </w:r>
      <w:r w:rsidR="005B21A3">
        <w:rPr>
          <w:rStyle w:val="Char3"/>
          <w:rtl/>
          <w:lang w:bidi="fa-IR"/>
        </w:rPr>
        <w:t>ی</w:t>
      </w:r>
      <w:r w:rsidRPr="0060162A">
        <w:rPr>
          <w:rStyle w:val="Char3"/>
          <w:rtl/>
          <w:lang w:bidi="fa-IR"/>
        </w:rPr>
        <w:t>ان نرساند همچنانكه طاعت كافر را سود نرساند. و بعد از آن بود كه سران معتزله (ابوالهذ</w:t>
      </w:r>
      <w:r w:rsidR="005B21A3">
        <w:rPr>
          <w:rStyle w:val="Char3"/>
          <w:rtl/>
          <w:lang w:bidi="fa-IR"/>
        </w:rPr>
        <w:t>ی</w:t>
      </w:r>
      <w:r w:rsidRPr="0060162A">
        <w:rPr>
          <w:rStyle w:val="Char3"/>
          <w:rtl/>
          <w:lang w:bidi="fa-IR"/>
        </w:rPr>
        <w:t>ل علاف و ابراه</w:t>
      </w:r>
      <w:r w:rsidR="005B21A3">
        <w:rPr>
          <w:rStyle w:val="Char3"/>
          <w:rtl/>
          <w:lang w:bidi="fa-IR"/>
        </w:rPr>
        <w:t>ی</w:t>
      </w:r>
      <w:r w:rsidRPr="0060162A">
        <w:rPr>
          <w:rStyle w:val="Char3"/>
          <w:rtl/>
          <w:lang w:bidi="fa-IR"/>
        </w:rPr>
        <w:t>م نظام و غ</w:t>
      </w:r>
      <w:r w:rsidR="005B21A3">
        <w:rPr>
          <w:rStyle w:val="Char3"/>
          <w:rtl/>
          <w:lang w:bidi="fa-IR"/>
        </w:rPr>
        <w:t>ی</w:t>
      </w:r>
      <w:r w:rsidRPr="0060162A">
        <w:rPr>
          <w:rStyle w:val="Char3"/>
          <w:rtl/>
          <w:lang w:bidi="fa-IR"/>
        </w:rPr>
        <w:t>ر آن دو) كتب فلاسفه را خواندند و چ</w:t>
      </w:r>
      <w:r w:rsidR="005B21A3">
        <w:rPr>
          <w:rStyle w:val="Char3"/>
          <w:rtl/>
          <w:lang w:bidi="fa-IR"/>
        </w:rPr>
        <w:t>ی</w:t>
      </w:r>
      <w:r w:rsidRPr="0060162A">
        <w:rPr>
          <w:rStyle w:val="Char3"/>
          <w:rtl/>
          <w:lang w:bidi="fa-IR"/>
        </w:rPr>
        <w:t>زها</w:t>
      </w:r>
      <w:r w:rsidR="005B21A3">
        <w:rPr>
          <w:rStyle w:val="Char3"/>
          <w:rtl/>
          <w:lang w:bidi="fa-IR"/>
        </w:rPr>
        <w:t>یی</w:t>
      </w:r>
      <w:r w:rsidRPr="0060162A">
        <w:rPr>
          <w:rStyle w:val="Char3"/>
          <w:rtl/>
          <w:lang w:bidi="fa-IR"/>
        </w:rPr>
        <w:t xml:space="preserve"> از آن برداشته با مصطلحات شرع ب</w:t>
      </w:r>
      <w:r w:rsidR="005B21A3">
        <w:rPr>
          <w:rStyle w:val="Char3"/>
          <w:rtl/>
          <w:lang w:bidi="fa-IR"/>
        </w:rPr>
        <w:t>ی</w:t>
      </w:r>
      <w:r w:rsidRPr="0060162A">
        <w:rPr>
          <w:rStyle w:val="Char3"/>
          <w:rtl/>
          <w:lang w:bidi="fa-IR"/>
        </w:rPr>
        <w:t>ام</w:t>
      </w:r>
      <w:r w:rsidR="005B21A3">
        <w:rPr>
          <w:rStyle w:val="Char3"/>
          <w:rtl/>
          <w:lang w:bidi="fa-IR"/>
        </w:rPr>
        <w:t>ی</w:t>
      </w:r>
      <w:r w:rsidRPr="0060162A">
        <w:rPr>
          <w:rStyle w:val="Char3"/>
          <w:rtl/>
          <w:lang w:bidi="fa-IR"/>
        </w:rPr>
        <w:t>ختند و اول مسألهء كه اظهار كردند قول به خلق قرآن (كلام الله) بود لذا مباحث آنان «علم كلام» نام</w:t>
      </w:r>
      <w:r w:rsidR="005B21A3">
        <w:rPr>
          <w:rStyle w:val="Char3"/>
          <w:rtl/>
          <w:lang w:bidi="fa-IR"/>
        </w:rPr>
        <w:t>ی</w:t>
      </w:r>
      <w:r w:rsidRPr="0060162A">
        <w:rPr>
          <w:rStyle w:val="Char3"/>
          <w:rtl/>
          <w:lang w:bidi="fa-IR"/>
        </w:rPr>
        <w:t>ده شد. آن گاه ابوالحسن اشعر</w:t>
      </w:r>
      <w:r w:rsidR="005B21A3">
        <w:rPr>
          <w:rStyle w:val="Char3"/>
          <w:rtl/>
          <w:lang w:bidi="fa-IR"/>
        </w:rPr>
        <w:t>ی</w:t>
      </w:r>
      <w:r w:rsidRPr="0060162A">
        <w:rPr>
          <w:rStyle w:val="Char3"/>
          <w:rtl/>
          <w:lang w:bidi="fa-IR"/>
        </w:rPr>
        <w:t xml:space="preserve"> ظهور كرد كه نخست بر مذهب جبّائ</w:t>
      </w:r>
      <w:r w:rsidR="005B21A3">
        <w:rPr>
          <w:rStyle w:val="Char3"/>
          <w:rtl/>
          <w:lang w:bidi="fa-IR"/>
        </w:rPr>
        <w:t>ی</w:t>
      </w:r>
      <w:r w:rsidRPr="0060162A">
        <w:rPr>
          <w:rStyle w:val="Char3"/>
          <w:rtl/>
          <w:lang w:bidi="fa-IR"/>
        </w:rPr>
        <w:t xml:space="preserve"> معتزل</w:t>
      </w:r>
      <w:r w:rsidR="005B21A3">
        <w:rPr>
          <w:rStyle w:val="Char3"/>
          <w:rtl/>
          <w:lang w:bidi="fa-IR"/>
        </w:rPr>
        <w:t>ی</w:t>
      </w:r>
      <w:r w:rsidRPr="0060162A">
        <w:rPr>
          <w:rStyle w:val="Char3"/>
          <w:rtl/>
          <w:lang w:bidi="fa-IR"/>
        </w:rPr>
        <w:t xml:space="preserve"> بود و نف</w:t>
      </w:r>
      <w:r w:rsidR="005B21A3">
        <w:rPr>
          <w:rStyle w:val="Char3"/>
          <w:rtl/>
          <w:lang w:bidi="fa-IR"/>
        </w:rPr>
        <w:t>ی</w:t>
      </w:r>
      <w:r w:rsidRPr="0060162A">
        <w:rPr>
          <w:rStyle w:val="Char3"/>
          <w:rtl/>
          <w:lang w:bidi="fa-IR"/>
        </w:rPr>
        <w:t xml:space="preserve"> صفات از ذات خدا</w:t>
      </w:r>
      <w:r w:rsidR="00101A36">
        <w:rPr>
          <w:rStyle w:val="Char3"/>
          <w:rtl/>
          <w:lang w:bidi="fa-IR"/>
        </w:rPr>
        <w:t xml:space="preserve"> می‌</w:t>
      </w:r>
      <w:r w:rsidRPr="0060162A">
        <w:rPr>
          <w:rStyle w:val="Char3"/>
          <w:rtl/>
          <w:lang w:bidi="fa-IR"/>
        </w:rPr>
        <w:t xml:space="preserve">كرد سپس از استاد خود جدا شد. </w:t>
      </w:r>
    </w:p>
    <w:p w:rsidR="009C6881" w:rsidRPr="007849FD" w:rsidRDefault="009C6881" w:rsidP="008327C0">
      <w:pPr>
        <w:pStyle w:val="a2"/>
        <w:rPr>
          <w:rtl/>
        </w:rPr>
      </w:pPr>
      <w:bookmarkStart w:id="78" w:name="_Toc271536160"/>
      <w:bookmarkStart w:id="79" w:name="_Toc238598961"/>
      <w:r w:rsidRPr="007849FD">
        <w:rPr>
          <w:rtl/>
        </w:rPr>
        <w:t>تلبيس ابليس بر رافضیان (شيعيان)</w:t>
      </w:r>
      <w:r w:rsidRPr="007849FD">
        <w:rPr>
          <w:rStyle w:val="FootnoteReference"/>
          <w:b w:val="0"/>
          <w:bCs w:val="0"/>
          <w:rtl/>
        </w:rPr>
        <w:footnoteReference w:id="64"/>
      </w:r>
      <w:bookmarkEnd w:id="78"/>
      <w:bookmarkEnd w:id="79"/>
      <w:r w:rsidRPr="007849FD">
        <w:rPr>
          <w:vertAlign w:val="superscript"/>
          <w:rtl/>
        </w:rPr>
        <w:t xml:space="preserve"> </w:t>
      </w:r>
    </w:p>
    <w:p w:rsidR="009C6881" w:rsidRPr="0060162A" w:rsidRDefault="009C6881" w:rsidP="008327C0">
      <w:pPr>
        <w:jc w:val="both"/>
        <w:rPr>
          <w:rStyle w:val="Char3"/>
          <w:rtl/>
          <w:lang w:bidi="fa-IR"/>
        </w:rPr>
      </w:pPr>
      <w:r w:rsidRPr="0060162A">
        <w:rPr>
          <w:rStyle w:val="Char3"/>
          <w:rtl/>
          <w:lang w:bidi="fa-IR"/>
        </w:rPr>
        <w:t>نو</w:t>
      </w:r>
      <w:r w:rsidR="005B21A3">
        <w:rPr>
          <w:rStyle w:val="Char3"/>
          <w:rtl/>
          <w:lang w:bidi="fa-IR"/>
        </w:rPr>
        <w:t>ی</w:t>
      </w:r>
      <w:r w:rsidRPr="0060162A">
        <w:rPr>
          <w:rStyle w:val="Char3"/>
          <w:rtl/>
          <w:lang w:bidi="fa-IR"/>
        </w:rPr>
        <w:t>سنده</w:t>
      </w:r>
      <w:r w:rsidR="00101A36">
        <w:rPr>
          <w:rStyle w:val="Char3"/>
          <w:rtl/>
          <w:lang w:bidi="fa-IR"/>
        </w:rPr>
        <w:t xml:space="preserve"> می‌</w:t>
      </w:r>
      <w:r w:rsidRPr="0060162A">
        <w:rPr>
          <w:rStyle w:val="Char3"/>
          <w:rtl/>
          <w:lang w:bidi="fa-IR"/>
        </w:rPr>
        <w:t>گو</w:t>
      </w:r>
      <w:r w:rsidR="005B21A3">
        <w:rPr>
          <w:rStyle w:val="Char3"/>
          <w:rtl/>
          <w:lang w:bidi="fa-IR"/>
        </w:rPr>
        <w:t>ی</w:t>
      </w:r>
      <w:r w:rsidRPr="0060162A">
        <w:rPr>
          <w:rStyle w:val="Char3"/>
          <w:rtl/>
          <w:lang w:bidi="fa-IR"/>
        </w:rPr>
        <w:t>د: همانگونه که ش</w:t>
      </w:r>
      <w:r w:rsidR="005B21A3">
        <w:rPr>
          <w:rStyle w:val="Char3"/>
          <w:rtl/>
          <w:lang w:bidi="fa-IR"/>
        </w:rPr>
        <w:t>ی</w:t>
      </w:r>
      <w:r w:rsidRPr="0060162A">
        <w:rPr>
          <w:rStyle w:val="Char3"/>
          <w:rtl/>
          <w:lang w:bidi="fa-IR"/>
        </w:rPr>
        <w:t>طان توانست حق</w:t>
      </w:r>
      <w:r w:rsidR="005B21A3">
        <w:rPr>
          <w:rStyle w:val="Char3"/>
          <w:rtl/>
          <w:lang w:bidi="fa-IR"/>
        </w:rPr>
        <w:t>ی</w:t>
      </w:r>
      <w:r w:rsidRPr="0060162A">
        <w:rPr>
          <w:rStyle w:val="Char3"/>
          <w:rtl/>
          <w:lang w:bidi="fa-IR"/>
        </w:rPr>
        <w:t xml:space="preserve">قت را از چشمان </w:t>
      </w:r>
      <w:r w:rsidRPr="00AD6106">
        <w:rPr>
          <w:rStyle w:val="Char7"/>
          <w:rtl/>
          <w:lang w:bidi="fa-IR"/>
        </w:rPr>
        <w:t>«</w:t>
      </w:r>
      <w:r w:rsidRPr="0060162A">
        <w:rPr>
          <w:rStyle w:val="Char3"/>
          <w:rtl/>
          <w:lang w:bidi="fa-IR"/>
        </w:rPr>
        <w:t>خوارج</w:t>
      </w:r>
      <w:r w:rsidRPr="00AD6106">
        <w:rPr>
          <w:rStyle w:val="Char7"/>
          <w:rtl/>
          <w:lang w:bidi="fa-IR"/>
        </w:rPr>
        <w:t>»</w:t>
      </w:r>
      <w:r w:rsidRPr="0060162A">
        <w:rPr>
          <w:rStyle w:val="Char3"/>
          <w:rtl/>
          <w:lang w:bidi="fa-IR"/>
        </w:rPr>
        <w:t xml:space="preserve"> بپوشاند و</w:t>
      </w:r>
      <w:r w:rsidR="008327C0">
        <w:rPr>
          <w:rStyle w:val="Char3"/>
          <w:rFonts w:hint="cs"/>
          <w:rtl/>
          <w:lang w:bidi="fa-IR"/>
        </w:rPr>
        <w:t xml:space="preserve"> </w:t>
      </w:r>
      <w:r w:rsidRPr="0060162A">
        <w:rPr>
          <w:rStyle w:val="Char3"/>
          <w:rtl/>
          <w:lang w:bidi="fa-IR"/>
        </w:rPr>
        <w:t>آنان</w:t>
      </w:r>
      <w:r w:rsidR="008327C0">
        <w:rPr>
          <w:rStyle w:val="Char3"/>
          <w:rFonts w:hint="cs"/>
          <w:rtl/>
          <w:lang w:bidi="fa-IR"/>
        </w:rPr>
        <w:t xml:space="preserve"> </w:t>
      </w:r>
      <w:r w:rsidRPr="0060162A">
        <w:rPr>
          <w:rStyle w:val="Char3"/>
          <w:rtl/>
          <w:lang w:bidi="fa-IR"/>
        </w:rPr>
        <w:t>را چنان گمراه کند که شمش</w:t>
      </w:r>
      <w:r w:rsidR="005B21A3">
        <w:rPr>
          <w:rStyle w:val="Char3"/>
          <w:rtl/>
          <w:lang w:bidi="fa-IR"/>
        </w:rPr>
        <w:t>ی</w:t>
      </w:r>
      <w:r w:rsidRPr="0060162A">
        <w:rPr>
          <w:rStyle w:val="Char3"/>
          <w:rtl/>
          <w:lang w:bidi="fa-IR"/>
        </w:rPr>
        <w:t>ر بر ام</w:t>
      </w:r>
      <w:r w:rsidR="005B21A3">
        <w:rPr>
          <w:rStyle w:val="Char3"/>
          <w:rtl/>
          <w:lang w:bidi="fa-IR"/>
        </w:rPr>
        <w:t>ی</w:t>
      </w:r>
      <w:r w:rsidRPr="0060162A">
        <w:rPr>
          <w:rStyle w:val="Char3"/>
          <w:rtl/>
          <w:lang w:bidi="fa-IR"/>
        </w:rPr>
        <w:t xml:space="preserve">ر مؤمنان حضرت علی بن ابی طالب </w:t>
      </w:r>
      <w:r w:rsidR="00AD6106">
        <w:rPr>
          <w:rStyle w:val="Char3"/>
          <w:lang w:bidi="fa-IR"/>
        </w:rPr>
        <w:sym w:font="AGA Arabesque" w:char="F074"/>
      </w:r>
      <w:r w:rsidRPr="0060162A">
        <w:rPr>
          <w:rStyle w:val="Char3"/>
          <w:rtl/>
          <w:lang w:bidi="fa-IR"/>
        </w:rPr>
        <w:t xml:space="preserve"> برکشند, توانست برخی د</w:t>
      </w:r>
      <w:r w:rsidR="005B21A3">
        <w:rPr>
          <w:rStyle w:val="Char3"/>
          <w:rtl/>
          <w:lang w:bidi="fa-IR"/>
        </w:rPr>
        <w:t>ی</w:t>
      </w:r>
      <w:r w:rsidRPr="0060162A">
        <w:rPr>
          <w:rStyle w:val="Char3"/>
          <w:rtl/>
          <w:lang w:bidi="fa-IR"/>
        </w:rPr>
        <w:t>گر را با ن</w:t>
      </w:r>
      <w:r w:rsidR="005B21A3">
        <w:rPr>
          <w:rStyle w:val="Char3"/>
          <w:rtl/>
          <w:lang w:bidi="fa-IR"/>
        </w:rPr>
        <w:t>ی</w:t>
      </w:r>
      <w:r w:rsidRPr="0060162A">
        <w:rPr>
          <w:rStyle w:val="Char3"/>
          <w:rtl/>
          <w:lang w:bidi="fa-IR"/>
        </w:rPr>
        <w:t>رنگ ز</w:t>
      </w:r>
      <w:r w:rsidR="005B21A3">
        <w:rPr>
          <w:rStyle w:val="Char3"/>
          <w:rtl/>
          <w:lang w:bidi="fa-IR"/>
        </w:rPr>
        <w:t>ی</w:t>
      </w:r>
      <w:r w:rsidRPr="0060162A">
        <w:rPr>
          <w:rStyle w:val="Char3"/>
          <w:rtl/>
          <w:lang w:bidi="fa-IR"/>
        </w:rPr>
        <w:t>اده روی و غلو در حق ا</w:t>
      </w:r>
      <w:r w:rsidR="005B21A3">
        <w:rPr>
          <w:rStyle w:val="Char3"/>
          <w:rtl/>
          <w:lang w:bidi="fa-IR"/>
        </w:rPr>
        <w:t>ی</w:t>
      </w:r>
      <w:r w:rsidRPr="0060162A">
        <w:rPr>
          <w:rStyle w:val="Char3"/>
          <w:rtl/>
          <w:lang w:bidi="fa-IR"/>
        </w:rPr>
        <w:t>ن بزرگوار فر</w:t>
      </w:r>
      <w:r w:rsidR="005B21A3">
        <w:rPr>
          <w:rStyle w:val="Char3"/>
          <w:rtl/>
          <w:lang w:bidi="fa-IR"/>
        </w:rPr>
        <w:t>ی</w:t>
      </w:r>
      <w:r w:rsidRPr="0060162A">
        <w:rPr>
          <w:rStyle w:val="Char3"/>
          <w:rtl/>
          <w:lang w:bidi="fa-IR"/>
        </w:rPr>
        <w:t>ب دهد.</w:t>
      </w:r>
    </w:p>
    <w:p w:rsidR="009C6881" w:rsidRPr="0060162A" w:rsidRDefault="009C6881" w:rsidP="008327C0">
      <w:pPr>
        <w:ind w:firstLine="284"/>
        <w:jc w:val="both"/>
        <w:rPr>
          <w:rStyle w:val="Char3"/>
          <w:rtl/>
          <w:lang w:bidi="fa-IR"/>
        </w:rPr>
      </w:pPr>
      <w:r w:rsidRPr="0060162A">
        <w:rPr>
          <w:rStyle w:val="Char3"/>
          <w:rtl/>
          <w:lang w:bidi="fa-IR"/>
        </w:rPr>
        <w:t>ا</w:t>
      </w:r>
      <w:r w:rsidR="005B21A3">
        <w:rPr>
          <w:rStyle w:val="Char3"/>
          <w:rtl/>
          <w:lang w:bidi="fa-IR"/>
        </w:rPr>
        <w:t>ی</w:t>
      </w:r>
      <w:r w:rsidRPr="0060162A">
        <w:rPr>
          <w:rStyle w:val="Char3"/>
          <w:rtl/>
          <w:lang w:bidi="fa-IR"/>
        </w:rPr>
        <w:t>نان در حق ام</w:t>
      </w:r>
      <w:r w:rsidR="005B21A3">
        <w:rPr>
          <w:rStyle w:val="Char3"/>
          <w:rtl/>
          <w:lang w:bidi="fa-IR"/>
        </w:rPr>
        <w:t>ی</w:t>
      </w:r>
      <w:r w:rsidRPr="0060162A">
        <w:rPr>
          <w:rStyle w:val="Char3"/>
          <w:rtl/>
          <w:lang w:bidi="fa-IR"/>
        </w:rPr>
        <w:t>ر مؤمنان غلوها و</w:t>
      </w:r>
      <w:r w:rsidR="008327C0">
        <w:rPr>
          <w:rStyle w:val="Char3"/>
          <w:rFonts w:hint="cs"/>
          <w:rtl/>
          <w:lang w:bidi="fa-IR"/>
        </w:rPr>
        <w:t xml:space="preserve"> </w:t>
      </w:r>
      <w:r w:rsidRPr="0060162A">
        <w:rPr>
          <w:rStyle w:val="Char3"/>
          <w:rtl/>
          <w:lang w:bidi="fa-IR"/>
        </w:rPr>
        <w:t>تعر</w:t>
      </w:r>
      <w:r w:rsidR="005B21A3">
        <w:rPr>
          <w:rStyle w:val="Char3"/>
          <w:rtl/>
          <w:lang w:bidi="fa-IR"/>
        </w:rPr>
        <w:t>ی</w:t>
      </w:r>
      <w:r w:rsidRPr="0060162A">
        <w:rPr>
          <w:rStyle w:val="Char3"/>
          <w:rtl/>
          <w:lang w:bidi="fa-IR"/>
        </w:rPr>
        <w:t>ف</w:t>
      </w:r>
      <w:r w:rsidR="008327C0">
        <w:rPr>
          <w:rStyle w:val="Char3"/>
          <w:rFonts w:hint="cs"/>
          <w:rtl/>
          <w:lang w:bidi="fa-IR"/>
        </w:rPr>
        <w:t>‌</w:t>
      </w:r>
      <w:r w:rsidRPr="0060162A">
        <w:rPr>
          <w:rStyle w:val="Char3"/>
          <w:rtl/>
          <w:lang w:bidi="fa-IR"/>
        </w:rPr>
        <w:t>های ب</w:t>
      </w:r>
      <w:r w:rsidR="005B21A3">
        <w:rPr>
          <w:rStyle w:val="Char3"/>
          <w:rtl/>
          <w:lang w:bidi="fa-IR"/>
        </w:rPr>
        <w:t>ی</w:t>
      </w:r>
      <w:r w:rsidRPr="0060162A">
        <w:rPr>
          <w:rStyle w:val="Char3"/>
          <w:rtl/>
          <w:lang w:bidi="fa-IR"/>
        </w:rPr>
        <w:t>جا بافتند؛ برخی از آنها او را ـ الع</w:t>
      </w:r>
      <w:r w:rsidR="005B21A3">
        <w:rPr>
          <w:rStyle w:val="Char3"/>
          <w:rtl/>
          <w:lang w:bidi="fa-IR"/>
        </w:rPr>
        <w:t>ی</w:t>
      </w:r>
      <w:r w:rsidRPr="0060162A">
        <w:rPr>
          <w:rStyle w:val="Char3"/>
          <w:rtl/>
          <w:lang w:bidi="fa-IR"/>
        </w:rPr>
        <w:t>اذ بالله ـ پروردگار خود شمردند. وبرخی او را بر پ</w:t>
      </w:r>
      <w:r w:rsidR="005B21A3">
        <w:rPr>
          <w:rStyle w:val="Char3"/>
          <w:rtl/>
          <w:lang w:bidi="fa-IR"/>
        </w:rPr>
        <w:t>ی</w:t>
      </w:r>
      <w:r w:rsidRPr="0060162A">
        <w:rPr>
          <w:rStyle w:val="Char3"/>
          <w:rtl/>
          <w:lang w:bidi="fa-IR"/>
        </w:rPr>
        <w:t>امبران برتری دادند. وبرخی را ش</w:t>
      </w:r>
      <w:r w:rsidR="005B21A3">
        <w:rPr>
          <w:rStyle w:val="Char3"/>
          <w:rtl/>
          <w:lang w:bidi="fa-IR"/>
        </w:rPr>
        <w:t>ی</w:t>
      </w:r>
      <w:r w:rsidRPr="0060162A">
        <w:rPr>
          <w:rStyle w:val="Char3"/>
          <w:rtl/>
          <w:lang w:bidi="fa-IR"/>
        </w:rPr>
        <w:t xml:space="preserve">طان بر آن داشت تا ابوبکر وعمر دو </w:t>
      </w:r>
      <w:r w:rsidR="005B21A3">
        <w:rPr>
          <w:rStyle w:val="Char3"/>
          <w:rtl/>
          <w:lang w:bidi="fa-IR"/>
        </w:rPr>
        <w:t>ی</w:t>
      </w:r>
      <w:r w:rsidRPr="0060162A">
        <w:rPr>
          <w:rStyle w:val="Char3"/>
          <w:rtl/>
          <w:lang w:bidi="fa-IR"/>
        </w:rPr>
        <w:t xml:space="preserve">ار رسول خدا </w:t>
      </w:r>
      <w:r w:rsidR="00526AAC">
        <w:rPr>
          <w:rStyle w:val="Char3"/>
          <w:lang w:bidi="fa-IR"/>
        </w:rPr>
        <w:sym w:font="AGA Arabesque" w:char="F072"/>
      </w:r>
      <w:r w:rsidRPr="0060162A">
        <w:rPr>
          <w:rStyle w:val="Char3"/>
          <w:rtl/>
          <w:lang w:bidi="fa-IR"/>
        </w:rPr>
        <w:t xml:space="preserve"> را دشنام داده ناسزا گو</w:t>
      </w:r>
      <w:r w:rsidR="005B21A3">
        <w:rPr>
          <w:rStyle w:val="Char3"/>
          <w:rtl/>
          <w:lang w:bidi="fa-IR"/>
        </w:rPr>
        <w:t>ی</w:t>
      </w:r>
      <w:r w:rsidRPr="0060162A">
        <w:rPr>
          <w:rStyle w:val="Char3"/>
          <w:rtl/>
          <w:lang w:bidi="fa-IR"/>
        </w:rPr>
        <w:t>ند. و</w:t>
      </w:r>
      <w:r w:rsidR="008327C0">
        <w:rPr>
          <w:rStyle w:val="Char3"/>
          <w:rFonts w:hint="cs"/>
          <w:rtl/>
          <w:lang w:bidi="fa-IR"/>
        </w:rPr>
        <w:t xml:space="preserve"> </w:t>
      </w:r>
      <w:r w:rsidRPr="0060162A">
        <w:rPr>
          <w:rStyle w:val="Char3"/>
          <w:rtl/>
          <w:lang w:bidi="fa-IR"/>
        </w:rPr>
        <w:t>ا</w:t>
      </w:r>
      <w:r w:rsidR="005B21A3">
        <w:rPr>
          <w:rStyle w:val="Char3"/>
          <w:rtl/>
          <w:lang w:bidi="fa-IR"/>
        </w:rPr>
        <w:t>ی</w:t>
      </w:r>
      <w:r w:rsidRPr="0060162A">
        <w:rPr>
          <w:rStyle w:val="Char3"/>
          <w:rtl/>
          <w:lang w:bidi="fa-IR"/>
        </w:rPr>
        <w:t>ن دس</w:t>
      </w:r>
      <w:r w:rsidR="005B21A3">
        <w:rPr>
          <w:rStyle w:val="Char3"/>
          <w:rtl/>
          <w:lang w:bidi="fa-IR"/>
        </w:rPr>
        <w:t>ی</w:t>
      </w:r>
      <w:r w:rsidRPr="0060162A">
        <w:rPr>
          <w:rStyle w:val="Char3"/>
          <w:rtl/>
          <w:lang w:bidi="fa-IR"/>
        </w:rPr>
        <w:t>سه اخ</w:t>
      </w:r>
      <w:r w:rsidR="005B21A3">
        <w:rPr>
          <w:rStyle w:val="Char3"/>
          <w:rtl/>
          <w:lang w:bidi="fa-IR"/>
        </w:rPr>
        <w:t>ی</w:t>
      </w:r>
      <w:r w:rsidRPr="0060162A">
        <w:rPr>
          <w:rStyle w:val="Char3"/>
          <w:rtl/>
          <w:lang w:bidi="fa-IR"/>
        </w:rPr>
        <w:t>ر بدانجا رس</w:t>
      </w:r>
      <w:r w:rsidR="005B21A3">
        <w:rPr>
          <w:rStyle w:val="Char3"/>
          <w:rtl/>
          <w:lang w:bidi="fa-IR"/>
        </w:rPr>
        <w:t>ی</w:t>
      </w:r>
      <w:r w:rsidRPr="0060162A">
        <w:rPr>
          <w:rStyle w:val="Char3"/>
          <w:rtl/>
          <w:lang w:bidi="fa-IR"/>
        </w:rPr>
        <w:t>د که برخی ابوبکر وعمر را کافر دانسته از د</w:t>
      </w:r>
      <w:r w:rsidR="005B21A3">
        <w:rPr>
          <w:rStyle w:val="Char3"/>
          <w:rtl/>
          <w:lang w:bidi="fa-IR"/>
        </w:rPr>
        <w:t>ی</w:t>
      </w:r>
      <w:r w:rsidRPr="0060162A">
        <w:rPr>
          <w:rStyle w:val="Char3"/>
          <w:rtl/>
          <w:lang w:bidi="fa-IR"/>
        </w:rPr>
        <w:t>ن مب</w:t>
      </w:r>
      <w:r w:rsidR="005B21A3">
        <w:rPr>
          <w:rStyle w:val="Char3"/>
          <w:rtl/>
          <w:lang w:bidi="fa-IR"/>
        </w:rPr>
        <w:t>ی</w:t>
      </w:r>
      <w:r w:rsidRPr="0060162A">
        <w:rPr>
          <w:rStyle w:val="Char3"/>
          <w:rtl/>
          <w:lang w:bidi="fa-IR"/>
        </w:rPr>
        <w:t>ن اسلام خارج ساختند.</w:t>
      </w:r>
    </w:p>
    <w:p w:rsidR="009C6881" w:rsidRPr="0060162A" w:rsidRDefault="009C6881" w:rsidP="00C74CCD">
      <w:pPr>
        <w:spacing w:line="245" w:lineRule="auto"/>
        <w:ind w:firstLine="284"/>
        <w:jc w:val="both"/>
        <w:rPr>
          <w:rStyle w:val="Char3"/>
          <w:rtl/>
          <w:lang w:bidi="fa-IR"/>
        </w:rPr>
      </w:pPr>
      <w:r w:rsidRPr="0060162A">
        <w:rPr>
          <w:rStyle w:val="Char3"/>
          <w:rtl/>
          <w:lang w:bidi="fa-IR"/>
        </w:rPr>
        <w:t>و</w:t>
      </w:r>
      <w:r w:rsidR="008327C0">
        <w:rPr>
          <w:rStyle w:val="Char3"/>
          <w:rFonts w:hint="cs"/>
          <w:rtl/>
          <w:lang w:bidi="fa-IR"/>
        </w:rPr>
        <w:t xml:space="preserve"> </w:t>
      </w:r>
      <w:r w:rsidRPr="0060162A">
        <w:rPr>
          <w:rStyle w:val="Char3"/>
          <w:rtl/>
          <w:lang w:bidi="fa-IR"/>
        </w:rPr>
        <w:t>افکار و</w:t>
      </w:r>
      <w:r w:rsidR="008327C0">
        <w:rPr>
          <w:rStyle w:val="Char3"/>
          <w:rFonts w:hint="cs"/>
          <w:rtl/>
          <w:lang w:bidi="fa-IR"/>
        </w:rPr>
        <w:t xml:space="preserve"> </w:t>
      </w:r>
      <w:r w:rsidRPr="0060162A">
        <w:rPr>
          <w:rStyle w:val="Char3"/>
          <w:rtl/>
          <w:lang w:bidi="fa-IR"/>
        </w:rPr>
        <w:t>اند</w:t>
      </w:r>
      <w:r w:rsidR="005B21A3">
        <w:rPr>
          <w:rStyle w:val="Char3"/>
          <w:rtl/>
          <w:lang w:bidi="fa-IR"/>
        </w:rPr>
        <w:t>ی</w:t>
      </w:r>
      <w:r w:rsidRPr="0060162A">
        <w:rPr>
          <w:rStyle w:val="Char3"/>
          <w:rtl/>
          <w:lang w:bidi="fa-IR"/>
        </w:rPr>
        <w:t>شه</w:t>
      </w:r>
      <w:r w:rsidR="00101A36">
        <w:rPr>
          <w:rStyle w:val="Char3"/>
          <w:rtl/>
          <w:lang w:bidi="fa-IR"/>
        </w:rPr>
        <w:t>‌ها</w:t>
      </w:r>
      <w:r w:rsidRPr="0060162A">
        <w:rPr>
          <w:rStyle w:val="Char3"/>
          <w:rtl/>
          <w:lang w:bidi="fa-IR"/>
        </w:rPr>
        <w:t>ی پوک و</w:t>
      </w:r>
      <w:r w:rsidR="008327C0">
        <w:rPr>
          <w:rStyle w:val="Char3"/>
          <w:rFonts w:hint="cs"/>
          <w:rtl/>
          <w:lang w:bidi="fa-IR"/>
        </w:rPr>
        <w:t xml:space="preserve"> </w:t>
      </w:r>
      <w:r w:rsidRPr="0060162A">
        <w:rPr>
          <w:rStyle w:val="Char3"/>
          <w:rtl/>
          <w:lang w:bidi="fa-IR"/>
        </w:rPr>
        <w:t>توخالی بس</w:t>
      </w:r>
      <w:r w:rsidR="005B21A3">
        <w:rPr>
          <w:rStyle w:val="Char3"/>
          <w:rtl/>
          <w:lang w:bidi="fa-IR"/>
        </w:rPr>
        <w:t>ی</w:t>
      </w:r>
      <w:r w:rsidRPr="0060162A">
        <w:rPr>
          <w:rStyle w:val="Char3"/>
          <w:rtl/>
          <w:lang w:bidi="fa-IR"/>
        </w:rPr>
        <w:t>اری از ز</w:t>
      </w:r>
      <w:r w:rsidR="005B21A3">
        <w:rPr>
          <w:rStyle w:val="Char3"/>
          <w:rtl/>
          <w:lang w:bidi="fa-IR"/>
        </w:rPr>
        <w:t>ی</w:t>
      </w:r>
      <w:r w:rsidRPr="0060162A">
        <w:rPr>
          <w:rStyle w:val="Char3"/>
          <w:rtl/>
          <w:lang w:bidi="fa-IR"/>
        </w:rPr>
        <w:t>ر ا</w:t>
      </w:r>
      <w:r w:rsidR="005B21A3">
        <w:rPr>
          <w:rStyle w:val="Char3"/>
          <w:rtl/>
          <w:lang w:bidi="fa-IR"/>
        </w:rPr>
        <w:t>ی</w:t>
      </w:r>
      <w:r w:rsidRPr="0060162A">
        <w:rPr>
          <w:rStyle w:val="Char3"/>
          <w:rtl/>
          <w:lang w:bidi="fa-IR"/>
        </w:rPr>
        <w:t>ن حماقتها سر برآورد که قلم زدن در باره آنها و</w:t>
      </w:r>
      <w:r w:rsidR="008327C0">
        <w:rPr>
          <w:rStyle w:val="Char3"/>
          <w:rFonts w:hint="cs"/>
          <w:rtl/>
          <w:lang w:bidi="fa-IR"/>
        </w:rPr>
        <w:t xml:space="preserve"> </w:t>
      </w:r>
      <w:r w:rsidRPr="0060162A">
        <w:rPr>
          <w:rStyle w:val="Char3"/>
          <w:rtl/>
          <w:lang w:bidi="fa-IR"/>
        </w:rPr>
        <w:t>ر</w:t>
      </w:r>
      <w:r w:rsidR="005B21A3">
        <w:rPr>
          <w:rStyle w:val="Char3"/>
          <w:rtl/>
          <w:lang w:bidi="fa-IR"/>
        </w:rPr>
        <w:t>ی</w:t>
      </w:r>
      <w:r w:rsidR="008327C0">
        <w:rPr>
          <w:rStyle w:val="Char3"/>
          <w:rtl/>
          <w:lang w:bidi="fa-IR"/>
        </w:rPr>
        <w:t>شه</w:t>
      </w:r>
      <w:r w:rsidR="008327C0">
        <w:rPr>
          <w:rStyle w:val="Char3"/>
          <w:rFonts w:hint="cs"/>
          <w:rtl/>
          <w:lang w:bidi="fa-IR"/>
        </w:rPr>
        <w:t>‌</w:t>
      </w:r>
      <w:r w:rsidR="005B21A3">
        <w:rPr>
          <w:rStyle w:val="Char3"/>
          <w:rtl/>
          <w:lang w:bidi="fa-IR"/>
        </w:rPr>
        <w:t>ی</w:t>
      </w:r>
      <w:r w:rsidRPr="0060162A">
        <w:rPr>
          <w:rStyle w:val="Char3"/>
          <w:rtl/>
          <w:lang w:bidi="fa-IR"/>
        </w:rPr>
        <w:t>ابی وپرده کش</w:t>
      </w:r>
      <w:r w:rsidR="005B21A3">
        <w:rPr>
          <w:rStyle w:val="Char3"/>
          <w:rtl/>
          <w:lang w:bidi="fa-IR"/>
        </w:rPr>
        <w:t>ی</w:t>
      </w:r>
      <w:r w:rsidRPr="0060162A">
        <w:rPr>
          <w:rStyle w:val="Char3"/>
          <w:rtl/>
          <w:lang w:bidi="fa-IR"/>
        </w:rPr>
        <w:t>دن از پشت صحنه حکا</w:t>
      </w:r>
      <w:r w:rsidR="005B21A3">
        <w:rPr>
          <w:rStyle w:val="Char3"/>
          <w:rtl/>
          <w:lang w:bidi="fa-IR"/>
        </w:rPr>
        <w:t>ی</w:t>
      </w:r>
      <w:r w:rsidRPr="0060162A">
        <w:rPr>
          <w:rStyle w:val="Char3"/>
          <w:rtl/>
          <w:lang w:bidi="fa-IR"/>
        </w:rPr>
        <w:t>ت</w:t>
      </w:r>
      <w:r w:rsidR="00A81A86">
        <w:rPr>
          <w:rStyle w:val="Char3"/>
          <w:rFonts w:hint="cs"/>
          <w:rtl/>
          <w:lang w:bidi="fa-IR"/>
        </w:rPr>
        <w:t>‌</w:t>
      </w:r>
      <w:r w:rsidRPr="0060162A">
        <w:rPr>
          <w:rStyle w:val="Char3"/>
          <w:rtl/>
          <w:lang w:bidi="fa-IR"/>
        </w:rPr>
        <w:t>ها</w:t>
      </w:r>
      <w:r w:rsidR="005B21A3">
        <w:rPr>
          <w:rStyle w:val="Char3"/>
          <w:rtl/>
          <w:lang w:bidi="fa-IR"/>
        </w:rPr>
        <w:t>ی</w:t>
      </w:r>
      <w:r w:rsidRPr="0060162A">
        <w:rPr>
          <w:rStyle w:val="Char3"/>
          <w:rtl/>
          <w:lang w:bidi="fa-IR"/>
        </w:rPr>
        <w:t>شان ارزش تلف کردن وقت را ندارد. با ا</w:t>
      </w:r>
      <w:r w:rsidR="005B21A3">
        <w:rPr>
          <w:rStyle w:val="Char3"/>
          <w:rtl/>
          <w:lang w:bidi="fa-IR"/>
        </w:rPr>
        <w:t>ی</w:t>
      </w:r>
      <w:r w:rsidRPr="0060162A">
        <w:rPr>
          <w:rStyle w:val="Char3"/>
          <w:rtl/>
          <w:lang w:bidi="fa-IR"/>
        </w:rPr>
        <w:t>نوجود شا</w:t>
      </w:r>
      <w:r w:rsidR="005B21A3">
        <w:rPr>
          <w:rStyle w:val="Char3"/>
          <w:rtl/>
          <w:lang w:bidi="fa-IR"/>
        </w:rPr>
        <w:t>ی</w:t>
      </w:r>
      <w:r w:rsidRPr="0060162A">
        <w:rPr>
          <w:rStyle w:val="Char3"/>
          <w:rtl/>
          <w:lang w:bidi="fa-IR"/>
        </w:rPr>
        <w:t>د اشاره به برخی از آنها خالی از لطافت نباشد.</w:t>
      </w:r>
    </w:p>
    <w:p w:rsidR="009C6881" w:rsidRPr="0060162A" w:rsidRDefault="009C6881" w:rsidP="00C74CCD">
      <w:pPr>
        <w:spacing w:line="245" w:lineRule="auto"/>
        <w:ind w:firstLine="284"/>
        <w:jc w:val="both"/>
        <w:rPr>
          <w:rStyle w:val="Char3"/>
          <w:rtl/>
          <w:lang w:bidi="fa-IR"/>
        </w:rPr>
      </w:pPr>
      <w:r w:rsidRPr="0060162A">
        <w:rPr>
          <w:rStyle w:val="Char3"/>
          <w:rtl/>
          <w:lang w:bidi="fa-IR"/>
        </w:rPr>
        <w:t>عبد الرحمن فرزند محمد با سندی</w:t>
      </w:r>
      <w:r w:rsidRPr="008327C0">
        <w:rPr>
          <w:rStyle w:val="Char3"/>
          <w:vertAlign w:val="superscript"/>
          <w:rtl/>
          <w:lang w:bidi="fa-IR"/>
        </w:rPr>
        <w:footnoteReference w:id="65"/>
      </w:r>
      <w:r w:rsidRPr="008327C0">
        <w:rPr>
          <w:rStyle w:val="Char3"/>
          <w:vertAlign w:val="superscript"/>
          <w:rtl/>
          <w:lang w:bidi="fa-IR"/>
        </w:rPr>
        <w:t xml:space="preserve"> </w:t>
      </w:r>
      <w:r w:rsidRPr="0060162A">
        <w:rPr>
          <w:rStyle w:val="Char3"/>
          <w:rtl/>
          <w:lang w:bidi="fa-IR"/>
        </w:rPr>
        <w:t>که به عبد الواحد فرزند علی الاسدی</w:t>
      </w:r>
      <w:r w:rsidR="00101A36">
        <w:rPr>
          <w:rStyle w:val="Char3"/>
          <w:rtl/>
          <w:lang w:bidi="fa-IR"/>
        </w:rPr>
        <w:t xml:space="preserve"> می‌</w:t>
      </w:r>
      <w:r w:rsidRPr="0060162A">
        <w:rPr>
          <w:rStyle w:val="Char3"/>
          <w:rtl/>
          <w:lang w:bidi="fa-IR"/>
        </w:rPr>
        <w:t>رسد از زبان او نقل</w:t>
      </w:r>
      <w:r w:rsidR="00101A36">
        <w:rPr>
          <w:rStyle w:val="Char3"/>
          <w:rtl/>
          <w:lang w:bidi="fa-IR"/>
        </w:rPr>
        <w:t xml:space="preserve"> می‌</w:t>
      </w:r>
      <w:r w:rsidRPr="0060162A">
        <w:rPr>
          <w:rStyle w:val="Char3"/>
          <w:rtl/>
          <w:lang w:bidi="fa-IR"/>
        </w:rPr>
        <w:t>کند که اسحاق فرزند محمد نخعی الأحمر عق</w:t>
      </w:r>
      <w:r w:rsidR="005B21A3">
        <w:rPr>
          <w:rStyle w:val="Char3"/>
          <w:rtl/>
          <w:lang w:bidi="fa-IR"/>
        </w:rPr>
        <w:t>ی</w:t>
      </w:r>
      <w:r w:rsidRPr="0060162A">
        <w:rPr>
          <w:rStyle w:val="Char3"/>
          <w:rtl/>
          <w:lang w:bidi="fa-IR"/>
        </w:rPr>
        <w:t>ده بر آن داشت که؛ علی پروردگار اوست! ـ خداوند از هر آنچه ا</w:t>
      </w:r>
      <w:r w:rsidR="005B21A3">
        <w:rPr>
          <w:rStyle w:val="Char3"/>
          <w:rtl/>
          <w:lang w:bidi="fa-IR"/>
        </w:rPr>
        <w:t>ی</w:t>
      </w:r>
      <w:r w:rsidRPr="0060162A">
        <w:rPr>
          <w:rStyle w:val="Char3"/>
          <w:rtl/>
          <w:lang w:bidi="fa-IR"/>
        </w:rPr>
        <w:t>ن نادانان بدو روا</w:t>
      </w:r>
      <w:r w:rsidR="00101A36">
        <w:rPr>
          <w:rStyle w:val="Char3"/>
          <w:rtl/>
          <w:lang w:bidi="fa-IR"/>
        </w:rPr>
        <w:t xml:space="preserve"> می‌</w:t>
      </w:r>
      <w:r w:rsidRPr="0060162A">
        <w:rPr>
          <w:rStyle w:val="Char3"/>
          <w:rtl/>
          <w:lang w:bidi="fa-IR"/>
        </w:rPr>
        <w:t>دارند پاک ومبرا ومنزه است ـ.</w:t>
      </w:r>
    </w:p>
    <w:p w:rsidR="009C6881" w:rsidRPr="0060162A" w:rsidRDefault="009C6881" w:rsidP="00C74CCD">
      <w:pPr>
        <w:spacing w:line="245" w:lineRule="auto"/>
        <w:ind w:firstLine="284"/>
        <w:jc w:val="both"/>
        <w:rPr>
          <w:rStyle w:val="Char3"/>
          <w:rtl/>
          <w:lang w:bidi="fa-IR"/>
        </w:rPr>
      </w:pPr>
      <w:r w:rsidRPr="0060162A">
        <w:rPr>
          <w:rStyle w:val="Char3"/>
          <w:rtl/>
          <w:lang w:bidi="fa-IR"/>
        </w:rPr>
        <w:t>و</w:t>
      </w:r>
      <w:r w:rsidR="008327C0">
        <w:rPr>
          <w:rStyle w:val="Char3"/>
          <w:rFonts w:hint="cs"/>
          <w:rtl/>
          <w:lang w:bidi="fa-IR"/>
        </w:rPr>
        <w:t xml:space="preserve"> </w:t>
      </w:r>
      <w:r w:rsidRPr="0060162A">
        <w:rPr>
          <w:rStyle w:val="Char3"/>
          <w:rtl/>
          <w:lang w:bidi="fa-IR"/>
        </w:rPr>
        <w:t>در شهر مدائن برخی از غال</w:t>
      </w:r>
      <w:r w:rsidR="005B21A3">
        <w:rPr>
          <w:rStyle w:val="Char3"/>
          <w:rtl/>
          <w:lang w:bidi="fa-IR"/>
        </w:rPr>
        <w:t>ی</w:t>
      </w:r>
      <w:r w:rsidRPr="0060162A">
        <w:rPr>
          <w:rStyle w:val="Char3"/>
          <w:rtl/>
          <w:lang w:bidi="fa-IR"/>
        </w:rPr>
        <w:t>ان و</w:t>
      </w:r>
      <w:r w:rsidR="008327C0">
        <w:rPr>
          <w:rStyle w:val="Char3"/>
          <w:rFonts w:hint="cs"/>
          <w:rtl/>
          <w:lang w:bidi="fa-IR"/>
        </w:rPr>
        <w:t xml:space="preserve"> </w:t>
      </w:r>
      <w:r w:rsidRPr="0060162A">
        <w:rPr>
          <w:rStyle w:val="Char3"/>
          <w:rtl/>
          <w:lang w:bidi="fa-IR"/>
        </w:rPr>
        <w:t>تندروان پ</w:t>
      </w:r>
      <w:r w:rsidR="005B21A3">
        <w:rPr>
          <w:rStyle w:val="Char3"/>
          <w:rtl/>
          <w:lang w:bidi="fa-IR"/>
        </w:rPr>
        <w:t>ی</w:t>
      </w:r>
      <w:r w:rsidRPr="0060162A">
        <w:rPr>
          <w:rStyle w:val="Char3"/>
          <w:rtl/>
          <w:lang w:bidi="fa-IR"/>
        </w:rPr>
        <w:t>رو او بسر</w:t>
      </w:r>
      <w:r w:rsidR="00101A36">
        <w:rPr>
          <w:rStyle w:val="Char3"/>
          <w:rtl/>
          <w:lang w:bidi="fa-IR"/>
        </w:rPr>
        <w:t xml:space="preserve"> می‌</w:t>
      </w:r>
      <w:r w:rsidRPr="0060162A">
        <w:rPr>
          <w:rStyle w:val="Char3"/>
          <w:rtl/>
          <w:lang w:bidi="fa-IR"/>
        </w:rPr>
        <w:t xml:space="preserve">برند که به </w:t>
      </w:r>
      <w:r w:rsidRPr="00AD6106">
        <w:rPr>
          <w:rStyle w:val="Char7"/>
          <w:rtl/>
          <w:lang w:bidi="fa-IR"/>
        </w:rPr>
        <w:t>«</w:t>
      </w:r>
      <w:r w:rsidRPr="0060162A">
        <w:rPr>
          <w:rStyle w:val="Char3"/>
          <w:rtl/>
          <w:lang w:bidi="fa-IR"/>
        </w:rPr>
        <w:t>اسحاق</w:t>
      </w:r>
      <w:r w:rsidR="005B21A3">
        <w:rPr>
          <w:rStyle w:val="Char3"/>
          <w:rtl/>
          <w:lang w:bidi="fa-IR"/>
        </w:rPr>
        <w:t>ی</w:t>
      </w:r>
      <w:r w:rsidRPr="0060162A">
        <w:rPr>
          <w:rStyle w:val="Char3"/>
          <w:rtl/>
          <w:lang w:bidi="fa-IR"/>
        </w:rPr>
        <w:t>ه</w:t>
      </w:r>
      <w:r w:rsidRPr="00AD6106">
        <w:rPr>
          <w:rStyle w:val="Char7"/>
          <w:rtl/>
          <w:lang w:bidi="fa-IR"/>
        </w:rPr>
        <w:t>»</w:t>
      </w:r>
      <w:r w:rsidRPr="0060162A">
        <w:rPr>
          <w:rStyle w:val="Char3"/>
          <w:rtl/>
          <w:lang w:bidi="fa-IR"/>
        </w:rPr>
        <w:t xml:space="preserve"> معروفند.</w:t>
      </w:r>
    </w:p>
    <w:p w:rsidR="009C6881" w:rsidRPr="0060162A" w:rsidRDefault="009C6881" w:rsidP="00C74CCD">
      <w:pPr>
        <w:spacing w:line="245" w:lineRule="auto"/>
        <w:ind w:firstLine="284"/>
        <w:jc w:val="both"/>
        <w:rPr>
          <w:rStyle w:val="Char3"/>
          <w:rtl/>
          <w:lang w:bidi="fa-IR"/>
        </w:rPr>
      </w:pPr>
      <w:r w:rsidRPr="0060162A">
        <w:rPr>
          <w:rStyle w:val="Char3"/>
          <w:rtl/>
          <w:lang w:bidi="fa-IR"/>
        </w:rPr>
        <w:t>خط</w:t>
      </w:r>
      <w:r w:rsidR="005B21A3">
        <w:rPr>
          <w:rStyle w:val="Char3"/>
          <w:rtl/>
          <w:lang w:bidi="fa-IR"/>
        </w:rPr>
        <w:t>ی</w:t>
      </w:r>
      <w:r w:rsidRPr="0060162A">
        <w:rPr>
          <w:rStyle w:val="Char3"/>
          <w:rtl/>
          <w:lang w:bidi="fa-IR"/>
        </w:rPr>
        <w:t>ب گفته است که کتابی از نوشته</w:t>
      </w:r>
      <w:r w:rsidR="00101A36">
        <w:rPr>
          <w:rStyle w:val="Char3"/>
          <w:rtl/>
          <w:lang w:bidi="fa-IR"/>
        </w:rPr>
        <w:t>‌ها</w:t>
      </w:r>
      <w:r w:rsidRPr="0060162A">
        <w:rPr>
          <w:rStyle w:val="Char3"/>
          <w:rtl/>
          <w:lang w:bidi="fa-IR"/>
        </w:rPr>
        <w:t>ی ابو محمد النوبختی</w:t>
      </w:r>
      <w:r w:rsidRPr="008327C0">
        <w:rPr>
          <w:rStyle w:val="Char3"/>
          <w:vertAlign w:val="superscript"/>
          <w:rtl/>
          <w:lang w:bidi="fa-IR"/>
        </w:rPr>
        <w:footnoteReference w:id="66"/>
      </w:r>
      <w:r w:rsidRPr="008327C0">
        <w:rPr>
          <w:rStyle w:val="Char3"/>
          <w:vertAlign w:val="superscript"/>
          <w:rtl/>
          <w:lang w:bidi="fa-IR"/>
        </w:rPr>
        <w:t xml:space="preserve"> </w:t>
      </w:r>
      <w:r w:rsidRPr="0060162A">
        <w:rPr>
          <w:rStyle w:val="Char3"/>
          <w:rtl/>
          <w:lang w:bidi="fa-IR"/>
        </w:rPr>
        <w:t>در رد تندروان و</w:t>
      </w:r>
      <w:r w:rsidR="008327C0">
        <w:rPr>
          <w:rStyle w:val="Char3"/>
          <w:rFonts w:hint="cs"/>
          <w:rtl/>
          <w:lang w:bidi="fa-IR"/>
        </w:rPr>
        <w:t xml:space="preserve"> </w:t>
      </w:r>
      <w:r w:rsidRPr="0060162A">
        <w:rPr>
          <w:rStyle w:val="Char3"/>
          <w:rtl/>
          <w:lang w:bidi="fa-IR"/>
        </w:rPr>
        <w:t>غال</w:t>
      </w:r>
      <w:r w:rsidR="005B21A3">
        <w:rPr>
          <w:rStyle w:val="Char3"/>
          <w:rtl/>
          <w:lang w:bidi="fa-IR"/>
        </w:rPr>
        <w:t>ی</w:t>
      </w:r>
      <w:r w:rsidRPr="0060162A">
        <w:rPr>
          <w:rStyle w:val="Char3"/>
          <w:rtl/>
          <w:lang w:bidi="fa-IR"/>
        </w:rPr>
        <w:t>ان را د</w:t>
      </w:r>
      <w:r w:rsidR="005B21A3">
        <w:rPr>
          <w:rStyle w:val="Char3"/>
          <w:rtl/>
          <w:lang w:bidi="fa-IR"/>
        </w:rPr>
        <w:t>ی</w:t>
      </w:r>
      <w:r w:rsidRPr="0060162A">
        <w:rPr>
          <w:rStyle w:val="Char3"/>
          <w:rtl/>
          <w:lang w:bidi="fa-IR"/>
        </w:rPr>
        <w:t>ده است که در آن پس از بر شمردن گفته</w:t>
      </w:r>
      <w:r w:rsidR="00101A36">
        <w:rPr>
          <w:rStyle w:val="Char3"/>
          <w:rtl/>
          <w:lang w:bidi="fa-IR"/>
        </w:rPr>
        <w:t>‌ها</w:t>
      </w:r>
      <w:r w:rsidRPr="0060162A">
        <w:rPr>
          <w:rStyle w:val="Char3"/>
          <w:rtl/>
          <w:lang w:bidi="fa-IR"/>
        </w:rPr>
        <w:t xml:space="preserve"> و</w:t>
      </w:r>
      <w:r w:rsidR="008327C0">
        <w:rPr>
          <w:rStyle w:val="Char3"/>
          <w:rFonts w:hint="cs"/>
          <w:rtl/>
          <w:lang w:bidi="fa-IR"/>
        </w:rPr>
        <w:t xml:space="preserve"> </w:t>
      </w:r>
      <w:r w:rsidRPr="0060162A">
        <w:rPr>
          <w:rStyle w:val="Char3"/>
          <w:rtl/>
          <w:lang w:bidi="fa-IR"/>
        </w:rPr>
        <w:t>عقائد مختلف تندروان و</w:t>
      </w:r>
      <w:r w:rsidR="008327C0">
        <w:rPr>
          <w:rStyle w:val="Char3"/>
          <w:rFonts w:hint="cs"/>
          <w:rtl/>
          <w:lang w:bidi="fa-IR"/>
        </w:rPr>
        <w:t xml:space="preserve"> </w:t>
      </w:r>
      <w:r w:rsidRPr="0060162A">
        <w:rPr>
          <w:rStyle w:val="Char3"/>
          <w:rtl/>
          <w:lang w:bidi="fa-IR"/>
        </w:rPr>
        <w:t>غال</w:t>
      </w:r>
      <w:r w:rsidR="005B21A3">
        <w:rPr>
          <w:rStyle w:val="Char3"/>
          <w:rtl/>
          <w:lang w:bidi="fa-IR"/>
        </w:rPr>
        <w:t>ی</w:t>
      </w:r>
      <w:r w:rsidRPr="0060162A">
        <w:rPr>
          <w:rStyle w:val="Char3"/>
          <w:rtl/>
          <w:lang w:bidi="fa-IR"/>
        </w:rPr>
        <w:t>ان چن</w:t>
      </w:r>
      <w:r w:rsidR="005B21A3">
        <w:rPr>
          <w:rStyle w:val="Char3"/>
          <w:rtl/>
          <w:lang w:bidi="fa-IR"/>
        </w:rPr>
        <w:t>ی</w:t>
      </w:r>
      <w:r w:rsidRPr="0060162A">
        <w:rPr>
          <w:rStyle w:val="Char3"/>
          <w:rtl/>
          <w:lang w:bidi="fa-IR"/>
        </w:rPr>
        <w:t>ن گفته است: «و</w:t>
      </w:r>
      <w:r w:rsidR="008327C0">
        <w:rPr>
          <w:rStyle w:val="Char3"/>
          <w:rFonts w:hint="cs"/>
          <w:rtl/>
          <w:lang w:bidi="fa-IR"/>
        </w:rPr>
        <w:t xml:space="preserve"> </w:t>
      </w:r>
      <w:r w:rsidRPr="0060162A">
        <w:rPr>
          <w:rStyle w:val="Char3"/>
          <w:rtl/>
          <w:lang w:bidi="fa-IR"/>
        </w:rPr>
        <w:t>از جمله کسانی که در ا</w:t>
      </w:r>
      <w:r w:rsidR="005B21A3">
        <w:rPr>
          <w:rStyle w:val="Char3"/>
          <w:rtl/>
          <w:lang w:bidi="fa-IR"/>
        </w:rPr>
        <w:t>ی</w:t>
      </w:r>
      <w:r w:rsidRPr="0060162A">
        <w:rPr>
          <w:rStyle w:val="Char3"/>
          <w:rtl/>
          <w:lang w:bidi="fa-IR"/>
        </w:rPr>
        <w:t>ن راه در زمان ما د</w:t>
      </w:r>
      <w:r w:rsidR="005B21A3">
        <w:rPr>
          <w:rStyle w:val="Char3"/>
          <w:rtl/>
          <w:lang w:bidi="fa-IR"/>
        </w:rPr>
        <w:t>ی</w:t>
      </w:r>
      <w:r w:rsidR="008327C0">
        <w:rPr>
          <w:rStyle w:val="Char3"/>
          <w:rtl/>
          <w:lang w:bidi="fa-IR"/>
        </w:rPr>
        <w:t>وانه</w:t>
      </w:r>
      <w:r w:rsidR="008327C0">
        <w:rPr>
          <w:rStyle w:val="Char3"/>
          <w:rFonts w:hint="cs"/>
          <w:rtl/>
          <w:lang w:bidi="fa-IR"/>
        </w:rPr>
        <w:t>‌</w:t>
      </w:r>
      <w:r w:rsidRPr="0060162A">
        <w:rPr>
          <w:rStyle w:val="Char3"/>
          <w:rtl/>
          <w:lang w:bidi="fa-IR"/>
        </w:rPr>
        <w:t>وار پ</w:t>
      </w:r>
      <w:r w:rsidR="005B21A3">
        <w:rPr>
          <w:rStyle w:val="Char3"/>
          <w:rtl/>
          <w:lang w:bidi="fa-IR"/>
        </w:rPr>
        <w:t>ی</w:t>
      </w:r>
      <w:r w:rsidRPr="0060162A">
        <w:rPr>
          <w:rStyle w:val="Char3"/>
          <w:rtl/>
          <w:lang w:bidi="fa-IR"/>
        </w:rPr>
        <w:t xml:space="preserve">ش تاخته اند شخصی است بنام اسحاق بن محمد که به </w:t>
      </w:r>
      <w:r w:rsidRPr="00AD6106">
        <w:rPr>
          <w:rStyle w:val="Char7"/>
          <w:rtl/>
          <w:lang w:bidi="fa-IR"/>
        </w:rPr>
        <w:t>«</w:t>
      </w:r>
      <w:r w:rsidRPr="0060162A">
        <w:rPr>
          <w:rStyle w:val="Char3"/>
          <w:rtl/>
          <w:lang w:bidi="fa-IR"/>
        </w:rPr>
        <w:t>الأحمر</w:t>
      </w:r>
      <w:r w:rsidRPr="00AD6106">
        <w:rPr>
          <w:rStyle w:val="Char7"/>
          <w:rtl/>
          <w:lang w:bidi="fa-IR"/>
        </w:rPr>
        <w:t>»</w:t>
      </w:r>
      <w:r w:rsidRPr="0060162A">
        <w:rPr>
          <w:rStyle w:val="Char3"/>
          <w:rtl/>
          <w:lang w:bidi="fa-IR"/>
        </w:rPr>
        <w:t xml:space="preserve"> ـ سرخ ـ شهرت </w:t>
      </w:r>
      <w:r w:rsidR="005B21A3">
        <w:rPr>
          <w:rStyle w:val="Char3"/>
          <w:rtl/>
          <w:lang w:bidi="fa-IR"/>
        </w:rPr>
        <w:t>ی</w:t>
      </w:r>
      <w:r w:rsidRPr="0060162A">
        <w:rPr>
          <w:rStyle w:val="Char3"/>
          <w:rtl/>
          <w:lang w:bidi="fa-IR"/>
        </w:rPr>
        <w:t>افته است, و</w:t>
      </w:r>
      <w:r w:rsidR="008327C0">
        <w:rPr>
          <w:rStyle w:val="Char3"/>
          <w:rFonts w:hint="cs"/>
          <w:rtl/>
          <w:lang w:bidi="fa-IR"/>
        </w:rPr>
        <w:t xml:space="preserve"> </w:t>
      </w:r>
      <w:r w:rsidRPr="0060162A">
        <w:rPr>
          <w:rStyle w:val="Char3"/>
          <w:rtl/>
          <w:lang w:bidi="fa-IR"/>
        </w:rPr>
        <w:t>او بر ا</w:t>
      </w:r>
      <w:r w:rsidR="005B21A3">
        <w:rPr>
          <w:rStyle w:val="Char3"/>
          <w:rtl/>
          <w:lang w:bidi="fa-IR"/>
        </w:rPr>
        <w:t>ی</w:t>
      </w:r>
      <w:r w:rsidRPr="0060162A">
        <w:rPr>
          <w:rStyle w:val="Char3"/>
          <w:rtl/>
          <w:lang w:bidi="fa-IR"/>
        </w:rPr>
        <w:t>ن اعتقاد است که؛ علی خدا و</w:t>
      </w:r>
      <w:r w:rsidR="008327C0">
        <w:rPr>
          <w:rStyle w:val="Char3"/>
          <w:rFonts w:hint="cs"/>
          <w:rtl/>
          <w:lang w:bidi="fa-IR"/>
        </w:rPr>
        <w:t xml:space="preserve"> </w:t>
      </w:r>
      <w:r w:rsidRPr="0060162A">
        <w:rPr>
          <w:rStyle w:val="Char3"/>
          <w:rtl/>
          <w:lang w:bidi="fa-IR"/>
        </w:rPr>
        <w:t>پروردگار عالم</w:t>
      </w:r>
      <w:r w:rsidR="005B21A3">
        <w:rPr>
          <w:rStyle w:val="Char3"/>
          <w:rtl/>
          <w:lang w:bidi="fa-IR"/>
        </w:rPr>
        <w:t>ی</w:t>
      </w:r>
      <w:r w:rsidRPr="0060162A">
        <w:rPr>
          <w:rStyle w:val="Char3"/>
          <w:rtl/>
          <w:lang w:bidi="fa-IR"/>
        </w:rPr>
        <w:t>ان است. و</w:t>
      </w:r>
      <w:r w:rsidR="008327C0">
        <w:rPr>
          <w:rStyle w:val="Char3"/>
          <w:rFonts w:hint="cs"/>
          <w:rtl/>
          <w:lang w:bidi="fa-IR"/>
        </w:rPr>
        <w:t xml:space="preserve"> </w:t>
      </w:r>
      <w:r w:rsidRPr="0060162A">
        <w:rPr>
          <w:rStyle w:val="Char3"/>
          <w:rtl/>
          <w:lang w:bidi="fa-IR"/>
        </w:rPr>
        <w:t>در هر زمانی به شکلی ظاهر</w:t>
      </w:r>
      <w:r w:rsidR="00101A36">
        <w:rPr>
          <w:rStyle w:val="Char3"/>
          <w:rtl/>
          <w:lang w:bidi="fa-IR"/>
        </w:rPr>
        <w:t xml:space="preserve"> می‌</w:t>
      </w:r>
      <w:r w:rsidRPr="0060162A">
        <w:rPr>
          <w:rStyle w:val="Char3"/>
          <w:rtl/>
          <w:lang w:bidi="fa-IR"/>
        </w:rPr>
        <w:t>گردد, در زمانی شکل امام حسن بخود</w:t>
      </w:r>
      <w:r w:rsidR="00101A36">
        <w:rPr>
          <w:rStyle w:val="Char3"/>
          <w:rtl/>
          <w:lang w:bidi="fa-IR"/>
        </w:rPr>
        <w:t xml:space="preserve"> می‌</w:t>
      </w:r>
      <w:r w:rsidRPr="0060162A">
        <w:rPr>
          <w:rStyle w:val="Char3"/>
          <w:rtl/>
          <w:lang w:bidi="fa-IR"/>
        </w:rPr>
        <w:t>گ</w:t>
      </w:r>
      <w:r w:rsidR="005B21A3">
        <w:rPr>
          <w:rStyle w:val="Char3"/>
          <w:rtl/>
          <w:lang w:bidi="fa-IR"/>
        </w:rPr>
        <w:t>ی</w:t>
      </w:r>
      <w:r w:rsidRPr="0060162A">
        <w:rPr>
          <w:rStyle w:val="Char3"/>
          <w:rtl/>
          <w:lang w:bidi="fa-IR"/>
        </w:rPr>
        <w:t xml:space="preserve">رد </w:t>
      </w:r>
      <w:r w:rsidRPr="008327C0">
        <w:rPr>
          <w:rStyle w:val="Char3"/>
          <w:spacing w:val="-2"/>
          <w:rtl/>
          <w:lang w:bidi="fa-IR"/>
        </w:rPr>
        <w:t>واح</w:t>
      </w:r>
      <w:r w:rsidR="005B21A3" w:rsidRPr="008327C0">
        <w:rPr>
          <w:rStyle w:val="Char3"/>
          <w:spacing w:val="-2"/>
          <w:rtl/>
          <w:lang w:bidi="fa-IR"/>
        </w:rPr>
        <w:t>ی</w:t>
      </w:r>
      <w:r w:rsidRPr="008327C0">
        <w:rPr>
          <w:rStyle w:val="Char3"/>
          <w:spacing w:val="-2"/>
          <w:rtl/>
          <w:lang w:bidi="fa-IR"/>
        </w:rPr>
        <w:t>انا به شکل امام حس</w:t>
      </w:r>
      <w:r w:rsidR="005B21A3" w:rsidRPr="008327C0">
        <w:rPr>
          <w:rStyle w:val="Char3"/>
          <w:spacing w:val="-2"/>
          <w:rtl/>
          <w:lang w:bidi="fa-IR"/>
        </w:rPr>
        <w:t>ی</w:t>
      </w:r>
      <w:r w:rsidRPr="008327C0">
        <w:rPr>
          <w:rStyle w:val="Char3"/>
          <w:spacing w:val="-2"/>
          <w:rtl/>
          <w:lang w:bidi="fa-IR"/>
        </w:rPr>
        <w:t>ن ظهور</w:t>
      </w:r>
      <w:r w:rsidR="00101A36" w:rsidRPr="008327C0">
        <w:rPr>
          <w:rStyle w:val="Char3"/>
          <w:spacing w:val="-2"/>
          <w:rtl/>
          <w:lang w:bidi="fa-IR"/>
        </w:rPr>
        <w:t xml:space="preserve"> می‌</w:t>
      </w:r>
      <w:r w:rsidRPr="008327C0">
        <w:rPr>
          <w:rStyle w:val="Char3"/>
          <w:spacing w:val="-2"/>
          <w:rtl/>
          <w:lang w:bidi="fa-IR"/>
        </w:rPr>
        <w:t>کند. و</w:t>
      </w:r>
      <w:r w:rsidR="008327C0" w:rsidRPr="008327C0">
        <w:rPr>
          <w:rStyle w:val="Char3"/>
          <w:rFonts w:hint="cs"/>
          <w:spacing w:val="-2"/>
          <w:rtl/>
          <w:lang w:bidi="fa-IR"/>
        </w:rPr>
        <w:t xml:space="preserve"> </w:t>
      </w:r>
      <w:r w:rsidRPr="008327C0">
        <w:rPr>
          <w:rStyle w:val="Char3"/>
          <w:spacing w:val="-2"/>
          <w:rtl/>
          <w:lang w:bidi="fa-IR"/>
        </w:rPr>
        <w:t xml:space="preserve">اوست که حضرت محمد </w:t>
      </w:r>
      <w:r w:rsidR="00526AAC" w:rsidRPr="008327C0">
        <w:rPr>
          <w:rStyle w:val="Char3"/>
          <w:spacing w:val="-2"/>
          <w:lang w:bidi="fa-IR"/>
        </w:rPr>
        <w:sym w:font="AGA Arabesque" w:char="F072"/>
      </w:r>
      <w:r w:rsidRPr="008327C0">
        <w:rPr>
          <w:rStyle w:val="Char3"/>
          <w:spacing w:val="-2"/>
          <w:rtl/>
          <w:lang w:bidi="fa-IR"/>
        </w:rPr>
        <w:t xml:space="preserve"> را بسوی بشر</w:t>
      </w:r>
      <w:r w:rsidR="005B21A3" w:rsidRPr="008327C0">
        <w:rPr>
          <w:rStyle w:val="Char3"/>
          <w:spacing w:val="-2"/>
          <w:rtl/>
          <w:lang w:bidi="fa-IR"/>
        </w:rPr>
        <w:t>ی</w:t>
      </w:r>
      <w:r w:rsidRPr="008327C0">
        <w:rPr>
          <w:rStyle w:val="Char3"/>
          <w:spacing w:val="-2"/>
          <w:rtl/>
          <w:lang w:bidi="fa-IR"/>
        </w:rPr>
        <w:t>ت فرستاد».</w:t>
      </w:r>
    </w:p>
    <w:p w:rsidR="009C6881" w:rsidRPr="0060162A" w:rsidRDefault="009C6881" w:rsidP="00C74CCD">
      <w:pPr>
        <w:spacing w:line="245" w:lineRule="auto"/>
        <w:ind w:firstLine="284"/>
        <w:jc w:val="both"/>
        <w:rPr>
          <w:rStyle w:val="Char3"/>
          <w:rtl/>
          <w:lang w:bidi="fa-IR"/>
        </w:rPr>
      </w:pPr>
      <w:r w:rsidRPr="0060162A">
        <w:rPr>
          <w:rStyle w:val="Char3"/>
          <w:rtl/>
          <w:lang w:bidi="fa-IR"/>
        </w:rPr>
        <w:t>نو</w:t>
      </w:r>
      <w:r w:rsidR="005B21A3">
        <w:rPr>
          <w:rStyle w:val="Char3"/>
          <w:rtl/>
          <w:lang w:bidi="fa-IR"/>
        </w:rPr>
        <w:t>ی</w:t>
      </w:r>
      <w:r w:rsidRPr="0060162A">
        <w:rPr>
          <w:rStyle w:val="Char3"/>
          <w:rtl/>
          <w:lang w:bidi="fa-IR"/>
        </w:rPr>
        <w:t>سنده</w:t>
      </w:r>
      <w:r w:rsidR="00101A36">
        <w:rPr>
          <w:rStyle w:val="Char3"/>
          <w:rtl/>
          <w:lang w:bidi="fa-IR"/>
        </w:rPr>
        <w:t xml:space="preserve"> می‌</w:t>
      </w:r>
      <w:r w:rsidRPr="0060162A">
        <w:rPr>
          <w:rStyle w:val="Char3"/>
          <w:rtl/>
          <w:lang w:bidi="fa-IR"/>
        </w:rPr>
        <w:t>گو</w:t>
      </w:r>
      <w:r w:rsidR="005B21A3">
        <w:rPr>
          <w:rStyle w:val="Char3"/>
          <w:rtl/>
          <w:lang w:bidi="fa-IR"/>
        </w:rPr>
        <w:t>ی</w:t>
      </w:r>
      <w:r w:rsidRPr="0060162A">
        <w:rPr>
          <w:rStyle w:val="Char3"/>
          <w:rtl/>
          <w:lang w:bidi="fa-IR"/>
        </w:rPr>
        <w:t>د:</w:t>
      </w:r>
      <w:r w:rsidR="00101A36">
        <w:rPr>
          <w:rStyle w:val="Char3"/>
          <w:rtl/>
          <w:lang w:bidi="fa-IR"/>
        </w:rPr>
        <w:t xml:space="preserve"> می‌</w:t>
      </w:r>
      <w:r w:rsidRPr="0060162A">
        <w:rPr>
          <w:rStyle w:val="Char3"/>
          <w:rtl/>
          <w:lang w:bidi="fa-IR"/>
        </w:rPr>
        <w:t>گو</w:t>
      </w:r>
      <w:r w:rsidR="005B21A3">
        <w:rPr>
          <w:rStyle w:val="Char3"/>
          <w:rtl/>
          <w:lang w:bidi="fa-IR"/>
        </w:rPr>
        <w:t>ی</w:t>
      </w:r>
      <w:r w:rsidRPr="0060162A">
        <w:rPr>
          <w:rStyle w:val="Char3"/>
          <w:rtl/>
          <w:lang w:bidi="fa-IR"/>
        </w:rPr>
        <w:t>م: برخی از ش</w:t>
      </w:r>
      <w:r w:rsidR="005B21A3">
        <w:rPr>
          <w:rStyle w:val="Char3"/>
          <w:rtl/>
          <w:lang w:bidi="fa-IR"/>
        </w:rPr>
        <w:t>ی</w:t>
      </w:r>
      <w:r w:rsidRPr="0060162A">
        <w:rPr>
          <w:rStyle w:val="Char3"/>
          <w:rtl/>
          <w:lang w:bidi="fa-IR"/>
        </w:rPr>
        <w:t>ع</w:t>
      </w:r>
      <w:r w:rsidR="005B21A3">
        <w:rPr>
          <w:rStyle w:val="Char3"/>
          <w:rtl/>
          <w:lang w:bidi="fa-IR"/>
        </w:rPr>
        <w:t>ی</w:t>
      </w:r>
      <w:r w:rsidRPr="0060162A">
        <w:rPr>
          <w:rStyle w:val="Char3"/>
          <w:rtl/>
          <w:lang w:bidi="fa-IR"/>
        </w:rPr>
        <w:t>ان بر ا</w:t>
      </w:r>
      <w:r w:rsidR="005B21A3">
        <w:rPr>
          <w:rStyle w:val="Char3"/>
          <w:rtl/>
          <w:lang w:bidi="fa-IR"/>
        </w:rPr>
        <w:t>ی</w:t>
      </w:r>
      <w:r w:rsidRPr="0060162A">
        <w:rPr>
          <w:rStyle w:val="Char3"/>
          <w:rtl/>
          <w:lang w:bidi="fa-IR"/>
        </w:rPr>
        <w:t>ن اعتقادند که ابوبکر و</w:t>
      </w:r>
      <w:r w:rsidR="008327C0">
        <w:rPr>
          <w:rStyle w:val="Char3"/>
          <w:rFonts w:hint="cs"/>
          <w:rtl/>
          <w:lang w:bidi="fa-IR"/>
        </w:rPr>
        <w:t xml:space="preserve"> </w:t>
      </w:r>
      <w:r w:rsidRPr="0060162A">
        <w:rPr>
          <w:rStyle w:val="Char3"/>
          <w:rtl/>
          <w:lang w:bidi="fa-IR"/>
        </w:rPr>
        <w:t>عمر هر دو کافر بودند. و</w:t>
      </w:r>
      <w:r w:rsidR="008327C0">
        <w:rPr>
          <w:rStyle w:val="Char3"/>
          <w:rFonts w:hint="cs"/>
          <w:rtl/>
          <w:lang w:bidi="fa-IR"/>
        </w:rPr>
        <w:t xml:space="preserve"> </w:t>
      </w:r>
      <w:r w:rsidRPr="0060162A">
        <w:rPr>
          <w:rStyle w:val="Char3"/>
          <w:rtl/>
          <w:lang w:bidi="fa-IR"/>
        </w:rPr>
        <w:t>گروهی د</w:t>
      </w:r>
      <w:r w:rsidR="005B21A3">
        <w:rPr>
          <w:rStyle w:val="Char3"/>
          <w:rtl/>
          <w:lang w:bidi="fa-IR"/>
        </w:rPr>
        <w:t>ی</w:t>
      </w:r>
      <w:r w:rsidRPr="0060162A">
        <w:rPr>
          <w:rStyle w:val="Char3"/>
          <w:rtl/>
          <w:lang w:bidi="fa-IR"/>
        </w:rPr>
        <w:t>گر بر ا</w:t>
      </w:r>
      <w:r w:rsidR="005B21A3">
        <w:rPr>
          <w:rStyle w:val="Char3"/>
          <w:rtl/>
          <w:lang w:bidi="fa-IR"/>
        </w:rPr>
        <w:t>ی</w:t>
      </w:r>
      <w:r w:rsidRPr="0060162A">
        <w:rPr>
          <w:rStyle w:val="Char3"/>
          <w:rtl/>
          <w:lang w:bidi="fa-IR"/>
        </w:rPr>
        <w:t>ن باورند که آندو پس از وفات پ</w:t>
      </w:r>
      <w:r w:rsidR="005B21A3">
        <w:rPr>
          <w:rStyle w:val="Char3"/>
          <w:rtl/>
          <w:lang w:bidi="fa-IR"/>
        </w:rPr>
        <w:t>ی</w:t>
      </w:r>
      <w:r w:rsidRPr="0060162A">
        <w:rPr>
          <w:rStyle w:val="Char3"/>
          <w:rtl/>
          <w:lang w:bidi="fa-IR"/>
        </w:rPr>
        <w:t xml:space="preserve">امبر اکرم </w:t>
      </w:r>
      <w:r w:rsidR="00526AAC">
        <w:rPr>
          <w:rStyle w:val="Char3"/>
          <w:lang w:bidi="fa-IR"/>
        </w:rPr>
        <w:sym w:font="AGA Arabesque" w:char="F072"/>
      </w:r>
      <w:r w:rsidRPr="0060162A">
        <w:rPr>
          <w:rStyle w:val="Char3"/>
          <w:rtl/>
          <w:lang w:bidi="fa-IR"/>
        </w:rPr>
        <w:t xml:space="preserve"> مرتد گشته از اسلام بدر آمدند. و</w:t>
      </w:r>
      <w:r w:rsidR="008327C0">
        <w:rPr>
          <w:rStyle w:val="Char3"/>
          <w:rFonts w:hint="cs"/>
          <w:rtl/>
          <w:lang w:bidi="fa-IR"/>
        </w:rPr>
        <w:t xml:space="preserve"> </w:t>
      </w:r>
      <w:r w:rsidRPr="0060162A">
        <w:rPr>
          <w:rStyle w:val="Char3"/>
          <w:rtl/>
          <w:lang w:bidi="fa-IR"/>
        </w:rPr>
        <w:t xml:space="preserve">برخی از آنان از همه </w:t>
      </w:r>
      <w:r w:rsidR="005B21A3">
        <w:rPr>
          <w:rStyle w:val="Char3"/>
          <w:rtl/>
          <w:lang w:bidi="fa-IR"/>
        </w:rPr>
        <w:t>ی</w:t>
      </w:r>
      <w:r w:rsidRPr="0060162A">
        <w:rPr>
          <w:rStyle w:val="Char3"/>
          <w:rtl/>
          <w:lang w:bidi="fa-IR"/>
        </w:rPr>
        <w:t xml:space="preserve">اران رسول الله </w:t>
      </w:r>
      <w:r w:rsidR="00526AAC">
        <w:rPr>
          <w:rStyle w:val="Char3"/>
          <w:lang w:bidi="fa-IR"/>
        </w:rPr>
        <w:sym w:font="AGA Arabesque" w:char="F072"/>
      </w:r>
      <w:r w:rsidRPr="0060162A">
        <w:rPr>
          <w:rStyle w:val="Char3"/>
          <w:rtl/>
          <w:lang w:bidi="fa-IR"/>
        </w:rPr>
        <w:t xml:space="preserve"> بجز علی اظهار ب</w:t>
      </w:r>
      <w:r w:rsidR="005B21A3">
        <w:rPr>
          <w:rStyle w:val="Char3"/>
          <w:rtl/>
          <w:lang w:bidi="fa-IR"/>
        </w:rPr>
        <w:t>ی</w:t>
      </w:r>
      <w:r w:rsidRPr="0060162A">
        <w:rPr>
          <w:rStyle w:val="Char3"/>
          <w:rtl/>
          <w:lang w:bidi="fa-IR"/>
        </w:rPr>
        <w:t>زاری و</w:t>
      </w:r>
      <w:r w:rsidR="008327C0">
        <w:rPr>
          <w:rStyle w:val="Char3"/>
          <w:rFonts w:hint="cs"/>
          <w:rtl/>
          <w:lang w:bidi="fa-IR"/>
        </w:rPr>
        <w:t xml:space="preserve"> </w:t>
      </w:r>
      <w:r w:rsidRPr="0060162A">
        <w:rPr>
          <w:rStyle w:val="Char3"/>
          <w:rtl/>
          <w:lang w:bidi="fa-IR"/>
        </w:rPr>
        <w:t>نفرت</w:t>
      </w:r>
      <w:r w:rsidR="00101A36">
        <w:rPr>
          <w:rStyle w:val="Char3"/>
          <w:rtl/>
          <w:lang w:bidi="fa-IR"/>
        </w:rPr>
        <w:t xml:space="preserve"> می‌</w:t>
      </w:r>
      <w:r w:rsidRPr="0060162A">
        <w:rPr>
          <w:rStyle w:val="Char3"/>
          <w:rtl/>
          <w:lang w:bidi="fa-IR"/>
        </w:rPr>
        <w:t>کنند.</w:t>
      </w:r>
    </w:p>
    <w:p w:rsidR="009C6881" w:rsidRPr="0060162A" w:rsidRDefault="009C6881" w:rsidP="00C74CCD">
      <w:pPr>
        <w:widowControl w:val="0"/>
        <w:spacing w:line="245" w:lineRule="auto"/>
        <w:ind w:firstLine="284"/>
        <w:jc w:val="both"/>
        <w:rPr>
          <w:rStyle w:val="Char3"/>
          <w:rtl/>
          <w:lang w:bidi="fa-IR"/>
        </w:rPr>
      </w:pPr>
      <w:r w:rsidRPr="0060162A">
        <w:rPr>
          <w:rStyle w:val="Char3"/>
          <w:rtl/>
          <w:lang w:bidi="fa-IR"/>
        </w:rPr>
        <w:t>و</w:t>
      </w:r>
      <w:r w:rsidR="008327C0">
        <w:rPr>
          <w:rStyle w:val="Char3"/>
          <w:rFonts w:hint="cs"/>
          <w:rtl/>
          <w:lang w:bidi="fa-IR"/>
        </w:rPr>
        <w:t xml:space="preserve"> </w:t>
      </w:r>
      <w:r w:rsidRPr="0060162A">
        <w:rPr>
          <w:rStyle w:val="Char3"/>
          <w:rtl/>
          <w:lang w:bidi="fa-IR"/>
        </w:rPr>
        <w:t>در تار</w:t>
      </w:r>
      <w:r w:rsidR="005B21A3">
        <w:rPr>
          <w:rStyle w:val="Char3"/>
          <w:rtl/>
          <w:lang w:bidi="fa-IR"/>
        </w:rPr>
        <w:t>ی</w:t>
      </w:r>
      <w:r w:rsidRPr="0060162A">
        <w:rPr>
          <w:rStyle w:val="Char3"/>
          <w:rtl/>
          <w:lang w:bidi="fa-IR"/>
        </w:rPr>
        <w:t>خ آمده است که ش</w:t>
      </w:r>
      <w:r w:rsidR="005B21A3">
        <w:rPr>
          <w:rStyle w:val="Char3"/>
          <w:rtl/>
          <w:lang w:bidi="fa-IR"/>
        </w:rPr>
        <w:t>ی</w:t>
      </w:r>
      <w:r w:rsidRPr="0060162A">
        <w:rPr>
          <w:rStyle w:val="Char3"/>
          <w:rtl/>
          <w:lang w:bidi="fa-IR"/>
        </w:rPr>
        <w:t>ع</w:t>
      </w:r>
      <w:r w:rsidR="005B21A3">
        <w:rPr>
          <w:rStyle w:val="Char3"/>
          <w:rtl/>
          <w:lang w:bidi="fa-IR"/>
        </w:rPr>
        <w:t>ی</w:t>
      </w:r>
      <w:r w:rsidRPr="0060162A">
        <w:rPr>
          <w:rStyle w:val="Char3"/>
          <w:rtl/>
          <w:lang w:bidi="fa-IR"/>
        </w:rPr>
        <w:t>ان از ز</w:t>
      </w:r>
      <w:r w:rsidR="005B21A3">
        <w:rPr>
          <w:rStyle w:val="Char3"/>
          <w:rtl/>
          <w:lang w:bidi="fa-IR"/>
        </w:rPr>
        <w:t>ی</w:t>
      </w:r>
      <w:r w:rsidRPr="0060162A">
        <w:rPr>
          <w:rStyle w:val="Char3"/>
          <w:rtl/>
          <w:lang w:bidi="fa-IR"/>
        </w:rPr>
        <w:t>د بن علی خواستند که از همه کسانی ک</w:t>
      </w:r>
      <w:r w:rsidR="008327C0">
        <w:rPr>
          <w:rStyle w:val="Char3"/>
          <w:rtl/>
          <w:lang w:bidi="fa-IR"/>
        </w:rPr>
        <w:t>ه با امامت حضرت علی موافق نبوده</w:t>
      </w:r>
      <w:r w:rsidR="008327C0">
        <w:rPr>
          <w:rStyle w:val="Char3"/>
          <w:rFonts w:hint="cs"/>
          <w:rtl/>
          <w:lang w:bidi="fa-IR"/>
        </w:rPr>
        <w:t>‌</w:t>
      </w:r>
      <w:r w:rsidRPr="0060162A">
        <w:rPr>
          <w:rStyle w:val="Char3"/>
          <w:rtl/>
          <w:lang w:bidi="fa-IR"/>
        </w:rPr>
        <w:t>اند اظهار براءت و</w:t>
      </w:r>
      <w:r w:rsidR="008327C0">
        <w:rPr>
          <w:rStyle w:val="Char3"/>
          <w:rFonts w:hint="cs"/>
          <w:rtl/>
          <w:lang w:bidi="fa-IR"/>
        </w:rPr>
        <w:t xml:space="preserve"> </w:t>
      </w:r>
      <w:r w:rsidRPr="0060162A">
        <w:rPr>
          <w:rStyle w:val="Char3"/>
          <w:rtl/>
          <w:lang w:bidi="fa-IR"/>
        </w:rPr>
        <w:t>ب</w:t>
      </w:r>
      <w:r w:rsidR="005B21A3">
        <w:rPr>
          <w:rStyle w:val="Char3"/>
          <w:rtl/>
          <w:lang w:bidi="fa-IR"/>
        </w:rPr>
        <w:t>ی</w:t>
      </w:r>
      <w:r w:rsidRPr="0060162A">
        <w:rPr>
          <w:rStyle w:val="Char3"/>
          <w:rtl/>
          <w:lang w:bidi="fa-IR"/>
        </w:rPr>
        <w:t>زاری کنند, ا</w:t>
      </w:r>
      <w:r w:rsidR="005B21A3">
        <w:rPr>
          <w:rStyle w:val="Char3"/>
          <w:rtl/>
          <w:lang w:bidi="fa-IR"/>
        </w:rPr>
        <w:t>ی</w:t>
      </w:r>
      <w:r w:rsidRPr="0060162A">
        <w:rPr>
          <w:rStyle w:val="Char3"/>
          <w:rtl/>
          <w:lang w:bidi="fa-IR"/>
        </w:rPr>
        <w:t>شان از ا</w:t>
      </w:r>
      <w:r w:rsidR="005B21A3">
        <w:rPr>
          <w:rStyle w:val="Char3"/>
          <w:rtl/>
          <w:lang w:bidi="fa-IR"/>
        </w:rPr>
        <w:t>ی</w:t>
      </w:r>
      <w:r w:rsidRPr="0060162A">
        <w:rPr>
          <w:rStyle w:val="Char3"/>
          <w:rtl/>
          <w:lang w:bidi="fa-IR"/>
        </w:rPr>
        <w:t>ن درخواست آنها سرباز زدند. ا</w:t>
      </w:r>
      <w:r w:rsidR="005B21A3">
        <w:rPr>
          <w:rStyle w:val="Char3"/>
          <w:rtl/>
          <w:lang w:bidi="fa-IR"/>
        </w:rPr>
        <w:t>ی</w:t>
      </w:r>
      <w:r w:rsidRPr="0060162A">
        <w:rPr>
          <w:rStyle w:val="Char3"/>
          <w:rtl/>
          <w:lang w:bidi="fa-IR"/>
        </w:rPr>
        <w:t>ن بود که ش</w:t>
      </w:r>
      <w:r w:rsidR="005B21A3">
        <w:rPr>
          <w:rStyle w:val="Char3"/>
          <w:rtl/>
          <w:lang w:bidi="fa-IR"/>
        </w:rPr>
        <w:t>ی</w:t>
      </w:r>
      <w:r w:rsidRPr="0060162A">
        <w:rPr>
          <w:rStyle w:val="Char3"/>
          <w:rtl/>
          <w:lang w:bidi="fa-IR"/>
        </w:rPr>
        <w:t>ع</w:t>
      </w:r>
      <w:r w:rsidR="005B21A3">
        <w:rPr>
          <w:rStyle w:val="Char3"/>
          <w:rtl/>
          <w:lang w:bidi="fa-IR"/>
        </w:rPr>
        <w:t>ی</w:t>
      </w:r>
      <w:r w:rsidRPr="0060162A">
        <w:rPr>
          <w:rStyle w:val="Char3"/>
          <w:rtl/>
          <w:lang w:bidi="fa-IR"/>
        </w:rPr>
        <w:t>ان او را انکار کرده از خود راندند, و</w:t>
      </w:r>
      <w:r w:rsidR="008327C0">
        <w:rPr>
          <w:rStyle w:val="Char3"/>
          <w:rFonts w:hint="cs"/>
          <w:rtl/>
          <w:lang w:bidi="fa-IR"/>
        </w:rPr>
        <w:t xml:space="preserve"> </w:t>
      </w:r>
      <w:r w:rsidRPr="0060162A">
        <w:rPr>
          <w:rStyle w:val="Char3"/>
          <w:rtl/>
          <w:lang w:bidi="fa-IR"/>
        </w:rPr>
        <w:t>از ا</w:t>
      </w:r>
      <w:r w:rsidR="005B21A3">
        <w:rPr>
          <w:rStyle w:val="Char3"/>
          <w:rtl/>
          <w:lang w:bidi="fa-IR"/>
        </w:rPr>
        <w:t>ی</w:t>
      </w:r>
      <w:r w:rsidRPr="0060162A">
        <w:rPr>
          <w:rStyle w:val="Char3"/>
          <w:rtl/>
          <w:lang w:bidi="fa-IR"/>
        </w:rPr>
        <w:t>نجا بود که ش</w:t>
      </w:r>
      <w:r w:rsidR="005B21A3">
        <w:rPr>
          <w:rStyle w:val="Char3"/>
          <w:rtl/>
          <w:lang w:bidi="fa-IR"/>
        </w:rPr>
        <w:t>ی</w:t>
      </w:r>
      <w:r w:rsidRPr="0060162A">
        <w:rPr>
          <w:rStyle w:val="Char3"/>
          <w:rtl/>
          <w:lang w:bidi="fa-IR"/>
        </w:rPr>
        <w:t>ع</w:t>
      </w:r>
      <w:r w:rsidR="005B21A3">
        <w:rPr>
          <w:rStyle w:val="Char3"/>
          <w:rtl/>
          <w:lang w:bidi="fa-IR"/>
        </w:rPr>
        <w:t>ی</w:t>
      </w:r>
      <w:r w:rsidRPr="0060162A">
        <w:rPr>
          <w:rStyle w:val="Char3"/>
          <w:rtl/>
          <w:lang w:bidi="fa-IR"/>
        </w:rPr>
        <w:t xml:space="preserve">ان به </w:t>
      </w:r>
      <w:r w:rsidRPr="00AD6106">
        <w:rPr>
          <w:rStyle w:val="Char7"/>
          <w:rtl/>
          <w:lang w:bidi="fa-IR"/>
        </w:rPr>
        <w:t>«</w:t>
      </w:r>
      <w:r w:rsidRPr="0060162A">
        <w:rPr>
          <w:rStyle w:val="Char3"/>
          <w:rtl/>
          <w:lang w:bidi="fa-IR"/>
        </w:rPr>
        <w:t>رافضه</w:t>
      </w:r>
      <w:r w:rsidRPr="00AD6106">
        <w:rPr>
          <w:rStyle w:val="Char7"/>
          <w:rtl/>
          <w:lang w:bidi="fa-IR"/>
        </w:rPr>
        <w:t>»</w:t>
      </w:r>
      <w:r w:rsidRPr="0060162A">
        <w:rPr>
          <w:rStyle w:val="Char3"/>
          <w:rtl/>
          <w:lang w:bidi="fa-IR"/>
        </w:rPr>
        <w:t xml:space="preserve"> ـ انکار کننده</w:t>
      </w:r>
      <w:r w:rsidR="00101A36">
        <w:rPr>
          <w:rStyle w:val="Char3"/>
          <w:rtl/>
          <w:lang w:bidi="fa-IR"/>
        </w:rPr>
        <w:t>‌ها</w:t>
      </w:r>
      <w:r w:rsidRPr="0060162A">
        <w:rPr>
          <w:rStyle w:val="Char3"/>
          <w:rtl/>
          <w:lang w:bidi="fa-IR"/>
        </w:rPr>
        <w:t xml:space="preserve"> ـ شهرت </w:t>
      </w:r>
      <w:r w:rsidR="005B21A3">
        <w:rPr>
          <w:rStyle w:val="Char3"/>
          <w:rtl/>
          <w:lang w:bidi="fa-IR"/>
        </w:rPr>
        <w:t>ی</w:t>
      </w:r>
      <w:r w:rsidRPr="0060162A">
        <w:rPr>
          <w:rStyle w:val="Char3"/>
          <w:rtl/>
          <w:lang w:bidi="fa-IR"/>
        </w:rPr>
        <w:t>افتند.</w:t>
      </w:r>
    </w:p>
    <w:p w:rsidR="009C6881" w:rsidRPr="0060162A" w:rsidRDefault="009C6881" w:rsidP="00C74CCD">
      <w:pPr>
        <w:spacing w:line="245" w:lineRule="auto"/>
        <w:ind w:firstLine="284"/>
        <w:jc w:val="both"/>
        <w:rPr>
          <w:rStyle w:val="Char3"/>
          <w:rtl/>
          <w:lang w:bidi="fa-IR"/>
        </w:rPr>
      </w:pPr>
      <w:r w:rsidRPr="0060162A">
        <w:rPr>
          <w:rStyle w:val="Char3"/>
          <w:rtl/>
          <w:lang w:bidi="fa-IR"/>
        </w:rPr>
        <w:t>و</w:t>
      </w:r>
      <w:r w:rsidR="008327C0">
        <w:rPr>
          <w:rStyle w:val="Char3"/>
          <w:rFonts w:hint="cs"/>
          <w:rtl/>
          <w:lang w:bidi="fa-IR"/>
        </w:rPr>
        <w:t xml:space="preserve"> </w:t>
      </w:r>
      <w:r w:rsidRPr="0060162A">
        <w:rPr>
          <w:rStyle w:val="Char3"/>
          <w:rtl/>
          <w:lang w:bidi="fa-IR"/>
        </w:rPr>
        <w:t>از جمله گروهها ومذاهب ش</w:t>
      </w:r>
      <w:r w:rsidR="005B21A3">
        <w:rPr>
          <w:rStyle w:val="Char3"/>
          <w:rtl/>
          <w:lang w:bidi="fa-IR"/>
        </w:rPr>
        <w:t>ی</w:t>
      </w:r>
      <w:r w:rsidRPr="0060162A">
        <w:rPr>
          <w:rStyle w:val="Char3"/>
          <w:rtl/>
          <w:lang w:bidi="fa-IR"/>
        </w:rPr>
        <w:t xml:space="preserve">عه کسانی هستند که به </w:t>
      </w:r>
      <w:r w:rsidRPr="00AD6106">
        <w:rPr>
          <w:rStyle w:val="Char7"/>
          <w:rtl/>
          <w:lang w:bidi="fa-IR"/>
        </w:rPr>
        <w:t>«</w:t>
      </w:r>
      <w:r w:rsidRPr="0060162A">
        <w:rPr>
          <w:rStyle w:val="Char3"/>
          <w:rtl/>
          <w:lang w:bidi="fa-IR"/>
        </w:rPr>
        <w:t>الجناح</w:t>
      </w:r>
      <w:r w:rsidR="005B21A3">
        <w:rPr>
          <w:rStyle w:val="Char3"/>
          <w:rtl/>
          <w:lang w:bidi="fa-IR"/>
        </w:rPr>
        <w:t>ی</w:t>
      </w:r>
      <w:r w:rsidRPr="0060162A">
        <w:rPr>
          <w:rStyle w:val="Char3"/>
          <w:rtl/>
          <w:lang w:bidi="fa-IR"/>
        </w:rPr>
        <w:t>ه</w:t>
      </w:r>
      <w:r w:rsidRPr="00AD6106">
        <w:rPr>
          <w:rStyle w:val="Char7"/>
          <w:rtl/>
          <w:lang w:bidi="fa-IR"/>
        </w:rPr>
        <w:t>»</w:t>
      </w:r>
      <w:r w:rsidRPr="0060162A">
        <w:rPr>
          <w:rStyle w:val="Char3"/>
          <w:rtl/>
          <w:lang w:bidi="fa-IR"/>
        </w:rPr>
        <w:t xml:space="preserve"> معروفند. وآنها پ</w:t>
      </w:r>
      <w:r w:rsidR="005B21A3">
        <w:rPr>
          <w:rStyle w:val="Char3"/>
          <w:rtl/>
          <w:lang w:bidi="fa-IR"/>
        </w:rPr>
        <w:t>ی</w:t>
      </w:r>
      <w:r w:rsidRPr="0060162A">
        <w:rPr>
          <w:rStyle w:val="Char3"/>
          <w:rtl/>
          <w:lang w:bidi="fa-IR"/>
        </w:rPr>
        <w:t>روان عبد الله بن معاو</w:t>
      </w:r>
      <w:r w:rsidR="005B21A3">
        <w:rPr>
          <w:rStyle w:val="Char3"/>
          <w:rtl/>
          <w:lang w:bidi="fa-IR"/>
        </w:rPr>
        <w:t>ی</w:t>
      </w:r>
      <w:r w:rsidRPr="0060162A">
        <w:rPr>
          <w:rStyle w:val="Char3"/>
          <w:rtl/>
          <w:lang w:bidi="fa-IR"/>
        </w:rPr>
        <w:t>ه</w:t>
      </w:r>
      <w:r w:rsidRPr="008327C0">
        <w:rPr>
          <w:rStyle w:val="Char3"/>
          <w:vertAlign w:val="superscript"/>
          <w:rtl/>
          <w:lang w:bidi="fa-IR"/>
        </w:rPr>
        <w:footnoteReference w:id="67"/>
      </w:r>
      <w:r w:rsidRPr="008327C0">
        <w:rPr>
          <w:rStyle w:val="Char3"/>
          <w:vertAlign w:val="superscript"/>
          <w:rtl/>
          <w:lang w:bidi="fa-IR"/>
        </w:rPr>
        <w:t xml:space="preserve"> </w:t>
      </w:r>
      <w:r w:rsidRPr="00AD6106">
        <w:rPr>
          <w:rStyle w:val="Char7"/>
          <w:rtl/>
          <w:lang w:bidi="fa-IR"/>
        </w:rPr>
        <w:t>«</w:t>
      </w:r>
      <w:r w:rsidRPr="0060162A">
        <w:rPr>
          <w:rStyle w:val="Char3"/>
          <w:rtl/>
          <w:lang w:bidi="fa-IR"/>
        </w:rPr>
        <w:t>ذوالجناح</w:t>
      </w:r>
      <w:r w:rsidR="005B21A3">
        <w:rPr>
          <w:rStyle w:val="Char3"/>
          <w:rtl/>
          <w:lang w:bidi="fa-IR"/>
        </w:rPr>
        <w:t>ی</w:t>
      </w:r>
      <w:r w:rsidRPr="0060162A">
        <w:rPr>
          <w:rStyle w:val="Char3"/>
          <w:rtl/>
          <w:lang w:bidi="fa-IR"/>
        </w:rPr>
        <w:t>ن</w:t>
      </w:r>
      <w:r w:rsidRPr="00AD6106">
        <w:rPr>
          <w:rStyle w:val="Char7"/>
          <w:rtl/>
          <w:lang w:bidi="fa-IR"/>
        </w:rPr>
        <w:t>»</w:t>
      </w:r>
      <w:r w:rsidR="008327C0">
        <w:rPr>
          <w:rStyle w:val="Char3"/>
          <w:rFonts w:hint="cs"/>
          <w:rtl/>
          <w:lang w:bidi="fa-IR"/>
        </w:rPr>
        <w:t>‌</w:t>
      </w:r>
      <w:r w:rsidRPr="0060162A">
        <w:rPr>
          <w:rStyle w:val="Char3"/>
          <w:rtl/>
          <w:lang w:bidi="fa-IR"/>
        </w:rPr>
        <w:t>اند اعتقاد دارند که: روح پروردگار در پ</w:t>
      </w:r>
      <w:r w:rsidR="005B21A3">
        <w:rPr>
          <w:rStyle w:val="Char3"/>
          <w:rtl/>
          <w:lang w:bidi="fa-IR"/>
        </w:rPr>
        <w:t>ی</w:t>
      </w:r>
      <w:r w:rsidRPr="0060162A">
        <w:rPr>
          <w:rStyle w:val="Char3"/>
          <w:rtl/>
          <w:lang w:bidi="fa-IR"/>
        </w:rPr>
        <w:t>کر پ</w:t>
      </w:r>
      <w:r w:rsidR="005B21A3">
        <w:rPr>
          <w:rStyle w:val="Char3"/>
          <w:rtl/>
          <w:lang w:bidi="fa-IR"/>
        </w:rPr>
        <w:t>ی</w:t>
      </w:r>
      <w:r w:rsidRPr="0060162A">
        <w:rPr>
          <w:rStyle w:val="Char3"/>
          <w:rtl/>
          <w:lang w:bidi="fa-IR"/>
        </w:rPr>
        <w:t>امبران و</w:t>
      </w:r>
      <w:r w:rsidR="008327C0">
        <w:rPr>
          <w:rStyle w:val="Char3"/>
          <w:rFonts w:hint="cs"/>
          <w:rtl/>
          <w:lang w:bidi="fa-IR"/>
        </w:rPr>
        <w:t xml:space="preserve"> </w:t>
      </w:r>
      <w:r w:rsidRPr="0060162A">
        <w:rPr>
          <w:rStyle w:val="Char3"/>
          <w:rtl/>
          <w:lang w:bidi="fa-IR"/>
        </w:rPr>
        <w:t>أول</w:t>
      </w:r>
      <w:r w:rsidR="005B21A3">
        <w:rPr>
          <w:rStyle w:val="Char3"/>
          <w:rtl/>
          <w:lang w:bidi="fa-IR"/>
        </w:rPr>
        <w:t>ی</w:t>
      </w:r>
      <w:r w:rsidRPr="0060162A">
        <w:rPr>
          <w:rStyle w:val="Char3"/>
          <w:rtl/>
          <w:lang w:bidi="fa-IR"/>
        </w:rPr>
        <w:t xml:space="preserve">اء انتقال </w:t>
      </w:r>
      <w:r w:rsidR="005B21A3">
        <w:rPr>
          <w:rStyle w:val="Char3"/>
          <w:rtl/>
          <w:lang w:bidi="fa-IR"/>
        </w:rPr>
        <w:t>ی</w:t>
      </w:r>
      <w:r w:rsidRPr="0060162A">
        <w:rPr>
          <w:rStyle w:val="Char3"/>
          <w:rtl/>
          <w:lang w:bidi="fa-IR"/>
        </w:rPr>
        <w:t>افت تا نها</w:t>
      </w:r>
      <w:r w:rsidR="005B21A3">
        <w:rPr>
          <w:rStyle w:val="Char3"/>
          <w:rtl/>
          <w:lang w:bidi="fa-IR"/>
        </w:rPr>
        <w:t>ی</w:t>
      </w:r>
      <w:r w:rsidRPr="0060162A">
        <w:rPr>
          <w:rStyle w:val="Char3"/>
          <w:rtl/>
          <w:lang w:bidi="fa-IR"/>
        </w:rPr>
        <w:t>تا به پ</w:t>
      </w:r>
      <w:r w:rsidR="005B21A3">
        <w:rPr>
          <w:rStyle w:val="Char3"/>
          <w:rtl/>
          <w:lang w:bidi="fa-IR"/>
        </w:rPr>
        <w:t>ی</w:t>
      </w:r>
      <w:r w:rsidRPr="0060162A">
        <w:rPr>
          <w:rStyle w:val="Char3"/>
          <w:rtl/>
          <w:lang w:bidi="fa-IR"/>
        </w:rPr>
        <w:t>کر عبد الله رس</w:t>
      </w:r>
      <w:r w:rsidR="005B21A3">
        <w:rPr>
          <w:rStyle w:val="Char3"/>
          <w:rtl/>
          <w:lang w:bidi="fa-IR"/>
        </w:rPr>
        <w:t>ی</w:t>
      </w:r>
      <w:r w:rsidRPr="0060162A">
        <w:rPr>
          <w:rStyle w:val="Char3"/>
          <w:rtl/>
          <w:lang w:bidi="fa-IR"/>
        </w:rPr>
        <w:t>د, و</w:t>
      </w:r>
      <w:r w:rsidR="008327C0">
        <w:rPr>
          <w:rStyle w:val="Char3"/>
          <w:rFonts w:hint="cs"/>
          <w:rtl/>
          <w:lang w:bidi="fa-IR"/>
        </w:rPr>
        <w:t xml:space="preserve"> </w:t>
      </w:r>
      <w:r w:rsidRPr="0060162A">
        <w:rPr>
          <w:rStyle w:val="Char3"/>
          <w:rtl/>
          <w:lang w:bidi="fa-IR"/>
        </w:rPr>
        <w:t>او نمرده و</w:t>
      </w:r>
      <w:r w:rsidR="008327C0">
        <w:rPr>
          <w:rStyle w:val="Char3"/>
          <w:rFonts w:hint="cs"/>
          <w:rtl/>
          <w:lang w:bidi="fa-IR"/>
        </w:rPr>
        <w:t xml:space="preserve"> </w:t>
      </w:r>
      <w:r w:rsidRPr="0060162A">
        <w:rPr>
          <w:rStyle w:val="Char3"/>
          <w:rtl/>
          <w:lang w:bidi="fa-IR"/>
        </w:rPr>
        <w:t>جاو</w:t>
      </w:r>
      <w:r w:rsidR="005B21A3">
        <w:rPr>
          <w:rStyle w:val="Char3"/>
          <w:rtl/>
          <w:lang w:bidi="fa-IR"/>
        </w:rPr>
        <w:t>ی</w:t>
      </w:r>
      <w:r w:rsidRPr="0060162A">
        <w:rPr>
          <w:rStyle w:val="Char3"/>
          <w:rtl/>
          <w:lang w:bidi="fa-IR"/>
        </w:rPr>
        <w:t>دان است. و</w:t>
      </w:r>
      <w:r w:rsidR="008327C0">
        <w:rPr>
          <w:rStyle w:val="Char3"/>
          <w:rFonts w:hint="cs"/>
          <w:rtl/>
          <w:lang w:bidi="fa-IR"/>
        </w:rPr>
        <w:t xml:space="preserve"> </w:t>
      </w:r>
      <w:r w:rsidRPr="0060162A">
        <w:rPr>
          <w:rStyle w:val="Char3"/>
          <w:rtl/>
          <w:lang w:bidi="fa-IR"/>
        </w:rPr>
        <w:t>با</w:t>
      </w:r>
      <w:r w:rsidR="005B21A3">
        <w:rPr>
          <w:rStyle w:val="Char3"/>
          <w:rtl/>
          <w:lang w:bidi="fa-IR"/>
        </w:rPr>
        <w:t>ی</w:t>
      </w:r>
      <w:r w:rsidRPr="0060162A">
        <w:rPr>
          <w:rStyle w:val="Char3"/>
          <w:rtl/>
          <w:lang w:bidi="fa-IR"/>
        </w:rPr>
        <w:t xml:space="preserve">د در انتظار ظهور او بود. </w:t>
      </w:r>
    </w:p>
    <w:p w:rsidR="009C6881" w:rsidRPr="0060162A" w:rsidRDefault="009C6881" w:rsidP="0060162A">
      <w:pPr>
        <w:spacing w:line="250" w:lineRule="auto"/>
        <w:ind w:firstLine="284"/>
        <w:jc w:val="both"/>
        <w:rPr>
          <w:rStyle w:val="Char3"/>
          <w:rtl/>
          <w:lang w:bidi="fa-IR"/>
        </w:rPr>
      </w:pPr>
      <w:r w:rsidRPr="0060162A">
        <w:rPr>
          <w:rStyle w:val="Char3"/>
          <w:rtl/>
          <w:lang w:bidi="fa-IR"/>
        </w:rPr>
        <w:t>و</w:t>
      </w:r>
      <w:r w:rsidR="008327C0">
        <w:rPr>
          <w:rStyle w:val="Char3"/>
          <w:rFonts w:hint="cs"/>
          <w:rtl/>
          <w:lang w:bidi="fa-IR"/>
        </w:rPr>
        <w:t xml:space="preserve"> </w:t>
      </w:r>
      <w:r w:rsidRPr="0060162A">
        <w:rPr>
          <w:rStyle w:val="Char3"/>
          <w:rtl/>
          <w:lang w:bidi="fa-IR"/>
        </w:rPr>
        <w:t xml:space="preserve">از جمله آنان گروهی هستند که بدانها </w:t>
      </w:r>
      <w:r w:rsidRPr="00AD6106">
        <w:rPr>
          <w:rStyle w:val="Char7"/>
          <w:rtl/>
          <w:lang w:bidi="fa-IR"/>
        </w:rPr>
        <w:t>«</w:t>
      </w:r>
      <w:r w:rsidRPr="0060162A">
        <w:rPr>
          <w:rStyle w:val="Char3"/>
          <w:rtl/>
          <w:lang w:bidi="fa-IR"/>
        </w:rPr>
        <w:t>الغراب</w:t>
      </w:r>
      <w:r w:rsidR="005B21A3">
        <w:rPr>
          <w:rStyle w:val="Char3"/>
          <w:rtl/>
          <w:lang w:bidi="fa-IR"/>
        </w:rPr>
        <w:t>ی</w:t>
      </w:r>
      <w:r w:rsidRPr="0060162A">
        <w:rPr>
          <w:rStyle w:val="Char3"/>
          <w:rtl/>
          <w:lang w:bidi="fa-IR"/>
        </w:rPr>
        <w:t>ه</w:t>
      </w:r>
      <w:r w:rsidRPr="00AD6106">
        <w:rPr>
          <w:rStyle w:val="Char7"/>
          <w:rtl/>
          <w:lang w:bidi="fa-IR"/>
        </w:rPr>
        <w:t>»</w:t>
      </w:r>
      <w:r w:rsidR="00101A36">
        <w:rPr>
          <w:rStyle w:val="Char3"/>
          <w:rtl/>
          <w:lang w:bidi="fa-IR"/>
        </w:rPr>
        <w:t xml:space="preserve"> می‌</w:t>
      </w:r>
      <w:r w:rsidRPr="0060162A">
        <w:rPr>
          <w:rStyle w:val="Char3"/>
          <w:rtl/>
          <w:lang w:bidi="fa-IR"/>
        </w:rPr>
        <w:t>گو</w:t>
      </w:r>
      <w:r w:rsidR="005B21A3">
        <w:rPr>
          <w:rStyle w:val="Char3"/>
          <w:rtl/>
          <w:lang w:bidi="fa-IR"/>
        </w:rPr>
        <w:t>ی</w:t>
      </w:r>
      <w:r w:rsidRPr="0060162A">
        <w:rPr>
          <w:rStyle w:val="Char3"/>
          <w:rtl/>
          <w:lang w:bidi="fa-IR"/>
        </w:rPr>
        <w:t>ند وآنها بر ا</w:t>
      </w:r>
      <w:r w:rsidR="005B21A3">
        <w:rPr>
          <w:rStyle w:val="Char3"/>
          <w:rtl/>
          <w:lang w:bidi="fa-IR"/>
        </w:rPr>
        <w:t>ی</w:t>
      </w:r>
      <w:r w:rsidRPr="0060162A">
        <w:rPr>
          <w:rStyle w:val="Char3"/>
          <w:rtl/>
          <w:lang w:bidi="fa-IR"/>
        </w:rPr>
        <w:t>ن باورند که علی با پ</w:t>
      </w:r>
      <w:r w:rsidR="005B21A3">
        <w:rPr>
          <w:rStyle w:val="Char3"/>
          <w:rtl/>
          <w:lang w:bidi="fa-IR"/>
        </w:rPr>
        <w:t>ی</w:t>
      </w:r>
      <w:r w:rsidRPr="0060162A">
        <w:rPr>
          <w:rStyle w:val="Char3"/>
          <w:rtl/>
          <w:lang w:bidi="fa-IR"/>
        </w:rPr>
        <w:t>امبر اکرم در نبوت شر</w:t>
      </w:r>
      <w:r w:rsidR="005B21A3">
        <w:rPr>
          <w:rStyle w:val="Char3"/>
          <w:rtl/>
          <w:lang w:bidi="fa-IR"/>
        </w:rPr>
        <w:t>ی</w:t>
      </w:r>
      <w:r w:rsidRPr="0060162A">
        <w:rPr>
          <w:rStyle w:val="Char3"/>
          <w:rtl/>
          <w:lang w:bidi="fa-IR"/>
        </w:rPr>
        <w:t>ک بود.</w:t>
      </w:r>
    </w:p>
    <w:p w:rsidR="009C6881" w:rsidRPr="0060162A" w:rsidRDefault="009C6881" w:rsidP="00526AAC">
      <w:pPr>
        <w:spacing w:line="250" w:lineRule="auto"/>
        <w:ind w:firstLine="284"/>
        <w:jc w:val="both"/>
        <w:rPr>
          <w:rStyle w:val="Char3"/>
          <w:rtl/>
          <w:lang w:bidi="fa-IR"/>
        </w:rPr>
      </w:pPr>
      <w:r w:rsidRPr="008327C0">
        <w:rPr>
          <w:rStyle w:val="Char3"/>
          <w:spacing w:val="-4"/>
          <w:rtl/>
          <w:lang w:bidi="fa-IR"/>
        </w:rPr>
        <w:t>و</w:t>
      </w:r>
      <w:r w:rsidR="008327C0" w:rsidRPr="008327C0">
        <w:rPr>
          <w:rStyle w:val="Char3"/>
          <w:rFonts w:hint="cs"/>
          <w:spacing w:val="-4"/>
          <w:rtl/>
          <w:lang w:bidi="fa-IR"/>
        </w:rPr>
        <w:t xml:space="preserve"> </w:t>
      </w:r>
      <w:r w:rsidRPr="008327C0">
        <w:rPr>
          <w:rStyle w:val="Char3"/>
          <w:spacing w:val="-4"/>
          <w:rtl/>
          <w:lang w:bidi="fa-IR"/>
        </w:rPr>
        <w:t>گروهی د</w:t>
      </w:r>
      <w:r w:rsidR="005B21A3" w:rsidRPr="008327C0">
        <w:rPr>
          <w:rStyle w:val="Char3"/>
          <w:spacing w:val="-4"/>
          <w:rtl/>
          <w:lang w:bidi="fa-IR"/>
        </w:rPr>
        <w:t>ی</w:t>
      </w:r>
      <w:r w:rsidRPr="008327C0">
        <w:rPr>
          <w:rStyle w:val="Char3"/>
          <w:spacing w:val="-4"/>
          <w:rtl/>
          <w:lang w:bidi="fa-IR"/>
        </w:rPr>
        <w:t xml:space="preserve">گرند که به </w:t>
      </w:r>
      <w:r w:rsidRPr="008327C0">
        <w:rPr>
          <w:rStyle w:val="Char7"/>
          <w:spacing w:val="-4"/>
          <w:rtl/>
          <w:lang w:bidi="fa-IR"/>
        </w:rPr>
        <w:t>«</w:t>
      </w:r>
      <w:r w:rsidRPr="008327C0">
        <w:rPr>
          <w:rStyle w:val="Char3"/>
          <w:spacing w:val="-4"/>
          <w:rtl/>
          <w:lang w:bidi="fa-IR"/>
        </w:rPr>
        <w:t>المفوضه</w:t>
      </w:r>
      <w:r w:rsidRPr="008327C0">
        <w:rPr>
          <w:rStyle w:val="Char7"/>
          <w:spacing w:val="-4"/>
          <w:rtl/>
          <w:lang w:bidi="fa-IR"/>
        </w:rPr>
        <w:t>»</w:t>
      </w:r>
      <w:r w:rsidRPr="008327C0">
        <w:rPr>
          <w:rStyle w:val="Char3"/>
          <w:spacing w:val="-4"/>
          <w:rtl/>
          <w:lang w:bidi="fa-IR"/>
        </w:rPr>
        <w:t xml:space="preserve"> معروفند, و</w:t>
      </w:r>
      <w:r w:rsidR="008327C0" w:rsidRPr="008327C0">
        <w:rPr>
          <w:rStyle w:val="Char3"/>
          <w:rFonts w:hint="cs"/>
          <w:spacing w:val="-4"/>
          <w:rtl/>
          <w:lang w:bidi="fa-IR"/>
        </w:rPr>
        <w:t xml:space="preserve"> </w:t>
      </w:r>
      <w:r w:rsidRPr="008327C0">
        <w:rPr>
          <w:rStyle w:val="Char3"/>
          <w:spacing w:val="-4"/>
          <w:rtl/>
          <w:lang w:bidi="fa-IR"/>
        </w:rPr>
        <w:t>بر ا</w:t>
      </w:r>
      <w:r w:rsidR="005B21A3" w:rsidRPr="008327C0">
        <w:rPr>
          <w:rStyle w:val="Char3"/>
          <w:spacing w:val="-4"/>
          <w:rtl/>
          <w:lang w:bidi="fa-IR"/>
        </w:rPr>
        <w:t>ی</w:t>
      </w:r>
      <w:r w:rsidRPr="008327C0">
        <w:rPr>
          <w:rStyle w:val="Char3"/>
          <w:spacing w:val="-4"/>
          <w:rtl/>
          <w:lang w:bidi="fa-IR"/>
        </w:rPr>
        <w:t xml:space="preserve">ن باورند که خداوند متعال حضرت محمد </w:t>
      </w:r>
      <w:r w:rsidR="00526AAC" w:rsidRPr="008327C0">
        <w:rPr>
          <w:rStyle w:val="Char3"/>
          <w:spacing w:val="-4"/>
          <w:lang w:bidi="fa-IR"/>
        </w:rPr>
        <w:sym w:font="AGA Arabesque" w:char="F072"/>
      </w:r>
      <w:r w:rsidRPr="008327C0">
        <w:rPr>
          <w:rStyle w:val="Char3"/>
          <w:spacing w:val="-4"/>
          <w:rtl/>
          <w:lang w:bidi="fa-IR"/>
        </w:rPr>
        <w:t xml:space="preserve"> </w:t>
      </w:r>
      <w:r w:rsidRPr="0060162A">
        <w:rPr>
          <w:rStyle w:val="Char3"/>
          <w:rtl/>
          <w:lang w:bidi="fa-IR"/>
        </w:rPr>
        <w:t>را آفر</w:t>
      </w:r>
      <w:r w:rsidR="005B21A3">
        <w:rPr>
          <w:rStyle w:val="Char3"/>
          <w:rtl/>
          <w:lang w:bidi="fa-IR"/>
        </w:rPr>
        <w:t>ی</w:t>
      </w:r>
      <w:r w:rsidRPr="0060162A">
        <w:rPr>
          <w:rStyle w:val="Char3"/>
          <w:rtl/>
          <w:lang w:bidi="fa-IR"/>
        </w:rPr>
        <w:t>د, سپس آفر</w:t>
      </w:r>
      <w:r w:rsidR="005B21A3">
        <w:rPr>
          <w:rStyle w:val="Char3"/>
          <w:rtl/>
          <w:lang w:bidi="fa-IR"/>
        </w:rPr>
        <w:t>ی</w:t>
      </w:r>
      <w:r w:rsidRPr="0060162A">
        <w:rPr>
          <w:rStyle w:val="Char3"/>
          <w:rtl/>
          <w:lang w:bidi="fa-IR"/>
        </w:rPr>
        <w:t>نش جهان را بدو سپرد.</w:t>
      </w:r>
    </w:p>
    <w:p w:rsidR="009C6881" w:rsidRPr="0060162A" w:rsidRDefault="009C6881" w:rsidP="0060162A">
      <w:pPr>
        <w:spacing w:line="250" w:lineRule="auto"/>
        <w:ind w:firstLine="284"/>
        <w:jc w:val="both"/>
        <w:rPr>
          <w:rStyle w:val="Char3"/>
          <w:rtl/>
          <w:lang w:bidi="fa-IR"/>
        </w:rPr>
      </w:pPr>
      <w:r w:rsidRPr="0060162A">
        <w:rPr>
          <w:rStyle w:val="Char3"/>
          <w:rtl/>
          <w:lang w:bidi="fa-IR"/>
        </w:rPr>
        <w:t>و</w:t>
      </w:r>
      <w:r w:rsidR="008327C0">
        <w:rPr>
          <w:rStyle w:val="Char3"/>
          <w:rFonts w:hint="cs"/>
          <w:rtl/>
          <w:lang w:bidi="fa-IR"/>
        </w:rPr>
        <w:t xml:space="preserve"> </w:t>
      </w:r>
      <w:r w:rsidRPr="0060162A">
        <w:rPr>
          <w:rStyle w:val="Char3"/>
          <w:rtl/>
          <w:lang w:bidi="fa-IR"/>
        </w:rPr>
        <w:t>گروهی د</w:t>
      </w:r>
      <w:r w:rsidR="005B21A3">
        <w:rPr>
          <w:rStyle w:val="Char3"/>
          <w:rtl/>
          <w:lang w:bidi="fa-IR"/>
        </w:rPr>
        <w:t>ی</w:t>
      </w:r>
      <w:r w:rsidRPr="0060162A">
        <w:rPr>
          <w:rStyle w:val="Char3"/>
          <w:rtl/>
          <w:lang w:bidi="fa-IR"/>
        </w:rPr>
        <w:t xml:space="preserve">گرند که به </w:t>
      </w:r>
      <w:r w:rsidRPr="00AD6106">
        <w:rPr>
          <w:rStyle w:val="Char7"/>
          <w:rtl/>
          <w:lang w:bidi="fa-IR"/>
        </w:rPr>
        <w:t>«</w:t>
      </w:r>
      <w:r w:rsidRPr="0060162A">
        <w:rPr>
          <w:rStyle w:val="Char3"/>
          <w:rtl/>
          <w:lang w:bidi="fa-IR"/>
        </w:rPr>
        <w:t>الذمام</w:t>
      </w:r>
      <w:r w:rsidR="005B21A3">
        <w:rPr>
          <w:rStyle w:val="Char3"/>
          <w:rtl/>
          <w:lang w:bidi="fa-IR"/>
        </w:rPr>
        <w:t>ی</w:t>
      </w:r>
      <w:r w:rsidRPr="0060162A">
        <w:rPr>
          <w:rStyle w:val="Char3"/>
          <w:rtl/>
          <w:lang w:bidi="fa-IR"/>
        </w:rPr>
        <w:t>ه</w:t>
      </w:r>
      <w:r w:rsidRPr="00AD6106">
        <w:rPr>
          <w:rStyle w:val="Char7"/>
          <w:rtl/>
          <w:lang w:bidi="fa-IR"/>
        </w:rPr>
        <w:t>»</w:t>
      </w:r>
      <w:r w:rsidRPr="0060162A">
        <w:rPr>
          <w:rStyle w:val="Char3"/>
          <w:rtl/>
          <w:lang w:bidi="fa-IR"/>
        </w:rPr>
        <w:t>ـ بد گو</w:t>
      </w:r>
      <w:r w:rsidR="005B21A3">
        <w:rPr>
          <w:rStyle w:val="Char3"/>
          <w:rtl/>
          <w:lang w:bidi="fa-IR"/>
        </w:rPr>
        <w:t>ی</w:t>
      </w:r>
      <w:r w:rsidRPr="0060162A">
        <w:rPr>
          <w:rStyle w:val="Char3"/>
          <w:rtl/>
          <w:lang w:bidi="fa-IR"/>
        </w:rPr>
        <w:t>ان ـ مشهورند. و</w:t>
      </w:r>
      <w:r w:rsidR="008327C0">
        <w:rPr>
          <w:rStyle w:val="Char3"/>
          <w:rFonts w:hint="cs"/>
          <w:rtl/>
          <w:lang w:bidi="fa-IR"/>
        </w:rPr>
        <w:t xml:space="preserve"> </w:t>
      </w:r>
      <w:r w:rsidRPr="0060162A">
        <w:rPr>
          <w:rStyle w:val="Char3"/>
          <w:rtl/>
          <w:lang w:bidi="fa-IR"/>
        </w:rPr>
        <w:t>آنها به جبر</w:t>
      </w:r>
      <w:r w:rsidR="005B21A3">
        <w:rPr>
          <w:rStyle w:val="Char3"/>
          <w:rtl/>
          <w:lang w:bidi="fa-IR"/>
        </w:rPr>
        <w:t>ی</w:t>
      </w:r>
      <w:r w:rsidRPr="0060162A">
        <w:rPr>
          <w:rStyle w:val="Char3"/>
          <w:rtl/>
          <w:lang w:bidi="fa-IR"/>
        </w:rPr>
        <w:t>ل بد و</w:t>
      </w:r>
      <w:r w:rsidR="008327C0">
        <w:rPr>
          <w:rStyle w:val="Char3"/>
          <w:rFonts w:hint="cs"/>
          <w:rtl/>
          <w:lang w:bidi="fa-IR"/>
        </w:rPr>
        <w:t xml:space="preserve"> </w:t>
      </w:r>
      <w:r w:rsidRPr="0060162A">
        <w:rPr>
          <w:rStyle w:val="Char3"/>
          <w:rtl/>
          <w:lang w:bidi="fa-IR"/>
        </w:rPr>
        <w:t>ب</w:t>
      </w:r>
      <w:r w:rsidR="005B21A3">
        <w:rPr>
          <w:rStyle w:val="Char3"/>
          <w:rtl/>
          <w:lang w:bidi="fa-IR"/>
        </w:rPr>
        <w:t>ی</w:t>
      </w:r>
      <w:r w:rsidRPr="0060162A">
        <w:rPr>
          <w:rStyle w:val="Char3"/>
          <w:rtl/>
          <w:lang w:bidi="fa-IR"/>
        </w:rPr>
        <w:t>راه و</w:t>
      </w:r>
      <w:r w:rsidR="008327C0">
        <w:rPr>
          <w:rStyle w:val="Char3"/>
          <w:rFonts w:hint="cs"/>
          <w:rtl/>
          <w:lang w:bidi="fa-IR"/>
        </w:rPr>
        <w:t xml:space="preserve"> </w:t>
      </w:r>
      <w:r w:rsidRPr="0060162A">
        <w:rPr>
          <w:rStyle w:val="Char3"/>
          <w:rtl/>
          <w:lang w:bidi="fa-IR"/>
        </w:rPr>
        <w:t>ناسزا</w:t>
      </w:r>
      <w:r w:rsidR="00101A36">
        <w:rPr>
          <w:rStyle w:val="Char3"/>
          <w:rtl/>
          <w:lang w:bidi="fa-IR"/>
        </w:rPr>
        <w:t xml:space="preserve"> می‌</w:t>
      </w:r>
      <w:r w:rsidRPr="0060162A">
        <w:rPr>
          <w:rStyle w:val="Char3"/>
          <w:rtl/>
          <w:lang w:bidi="fa-IR"/>
        </w:rPr>
        <w:t>گو</w:t>
      </w:r>
      <w:r w:rsidR="005B21A3">
        <w:rPr>
          <w:rStyle w:val="Char3"/>
          <w:rtl/>
          <w:lang w:bidi="fa-IR"/>
        </w:rPr>
        <w:t>ی</w:t>
      </w:r>
      <w:r w:rsidRPr="0060162A">
        <w:rPr>
          <w:rStyle w:val="Char3"/>
          <w:rtl/>
          <w:lang w:bidi="fa-IR"/>
        </w:rPr>
        <w:t>ند, و</w:t>
      </w:r>
      <w:r w:rsidR="008327C0">
        <w:rPr>
          <w:rStyle w:val="Char3"/>
          <w:rFonts w:hint="cs"/>
          <w:rtl/>
          <w:lang w:bidi="fa-IR"/>
        </w:rPr>
        <w:t xml:space="preserve"> </w:t>
      </w:r>
      <w:r w:rsidRPr="0060162A">
        <w:rPr>
          <w:rStyle w:val="Char3"/>
          <w:rtl/>
          <w:lang w:bidi="fa-IR"/>
        </w:rPr>
        <w:t>بد</w:t>
      </w:r>
      <w:r w:rsidR="005B21A3">
        <w:rPr>
          <w:rStyle w:val="Char3"/>
          <w:rtl/>
          <w:lang w:bidi="fa-IR"/>
        </w:rPr>
        <w:t>ی</w:t>
      </w:r>
      <w:r w:rsidRPr="0060162A">
        <w:rPr>
          <w:rStyle w:val="Char3"/>
          <w:rtl/>
          <w:lang w:bidi="fa-IR"/>
        </w:rPr>
        <w:t>ن باورند که او در ابلاغ رسالت خ</w:t>
      </w:r>
      <w:r w:rsidR="005B21A3">
        <w:rPr>
          <w:rStyle w:val="Char3"/>
          <w:rtl/>
          <w:lang w:bidi="fa-IR"/>
        </w:rPr>
        <w:t>ی</w:t>
      </w:r>
      <w:r w:rsidRPr="0060162A">
        <w:rPr>
          <w:rStyle w:val="Char3"/>
          <w:rtl/>
          <w:lang w:bidi="fa-IR"/>
        </w:rPr>
        <w:t>انت نموده است. چرا که او مأمور</w:t>
      </w:r>
      <w:r w:rsidR="005B21A3">
        <w:rPr>
          <w:rStyle w:val="Char3"/>
          <w:rtl/>
          <w:lang w:bidi="fa-IR"/>
        </w:rPr>
        <w:t>ی</w:t>
      </w:r>
      <w:r w:rsidRPr="0060162A">
        <w:rPr>
          <w:rStyle w:val="Char3"/>
          <w:rtl/>
          <w:lang w:bidi="fa-IR"/>
        </w:rPr>
        <w:t>ت داشته نبوت و</w:t>
      </w:r>
      <w:r w:rsidR="008327C0">
        <w:rPr>
          <w:rStyle w:val="Char3"/>
          <w:rFonts w:hint="cs"/>
          <w:rtl/>
          <w:lang w:bidi="fa-IR"/>
        </w:rPr>
        <w:t xml:space="preserve"> </w:t>
      </w:r>
      <w:r w:rsidRPr="0060162A">
        <w:rPr>
          <w:rStyle w:val="Char3"/>
          <w:rtl/>
          <w:lang w:bidi="fa-IR"/>
        </w:rPr>
        <w:t>پ</w:t>
      </w:r>
      <w:r w:rsidR="005B21A3">
        <w:rPr>
          <w:rStyle w:val="Char3"/>
          <w:rtl/>
          <w:lang w:bidi="fa-IR"/>
        </w:rPr>
        <w:t>ی</w:t>
      </w:r>
      <w:r w:rsidRPr="0060162A">
        <w:rPr>
          <w:rStyle w:val="Char3"/>
          <w:rtl/>
          <w:lang w:bidi="fa-IR"/>
        </w:rPr>
        <w:t>امبری را به علی بسپارد ولی خ</w:t>
      </w:r>
      <w:r w:rsidR="005B21A3">
        <w:rPr>
          <w:rStyle w:val="Char3"/>
          <w:rtl/>
          <w:lang w:bidi="fa-IR"/>
        </w:rPr>
        <w:t>ی</w:t>
      </w:r>
      <w:r w:rsidR="008327C0">
        <w:rPr>
          <w:rStyle w:val="Char3"/>
          <w:rtl/>
          <w:lang w:bidi="fa-IR"/>
        </w:rPr>
        <w:t>انت کرده امامت را به محمد داده</w:t>
      </w:r>
      <w:r w:rsidR="008327C0">
        <w:rPr>
          <w:rStyle w:val="Char3"/>
          <w:rFonts w:hint="cs"/>
          <w:rtl/>
          <w:lang w:bidi="fa-IR"/>
        </w:rPr>
        <w:t>‌</w:t>
      </w:r>
      <w:r w:rsidRPr="0060162A">
        <w:rPr>
          <w:rStyle w:val="Char3"/>
          <w:rtl/>
          <w:lang w:bidi="fa-IR"/>
        </w:rPr>
        <w:t>است.</w:t>
      </w:r>
    </w:p>
    <w:p w:rsidR="009C6881" w:rsidRPr="0060162A" w:rsidRDefault="009C6881" w:rsidP="00AD6106">
      <w:pPr>
        <w:spacing w:line="250" w:lineRule="auto"/>
        <w:ind w:firstLine="284"/>
        <w:jc w:val="both"/>
        <w:rPr>
          <w:rStyle w:val="Char3"/>
          <w:rtl/>
          <w:lang w:bidi="fa-IR"/>
        </w:rPr>
      </w:pPr>
      <w:r w:rsidRPr="0060162A">
        <w:rPr>
          <w:rStyle w:val="Char3"/>
          <w:rtl/>
          <w:lang w:bidi="fa-IR"/>
        </w:rPr>
        <w:t>و</w:t>
      </w:r>
      <w:r w:rsidR="008327C0">
        <w:rPr>
          <w:rStyle w:val="Char3"/>
          <w:rFonts w:hint="cs"/>
          <w:rtl/>
          <w:lang w:bidi="fa-IR"/>
        </w:rPr>
        <w:t xml:space="preserve"> </w:t>
      </w:r>
      <w:r w:rsidRPr="0060162A">
        <w:rPr>
          <w:rStyle w:val="Char3"/>
          <w:rtl/>
          <w:lang w:bidi="fa-IR"/>
        </w:rPr>
        <w:t>برخی بر ا</w:t>
      </w:r>
      <w:r w:rsidR="005B21A3">
        <w:rPr>
          <w:rStyle w:val="Char3"/>
          <w:rtl/>
          <w:lang w:bidi="fa-IR"/>
        </w:rPr>
        <w:t>ی</w:t>
      </w:r>
      <w:r w:rsidRPr="0060162A">
        <w:rPr>
          <w:rStyle w:val="Char3"/>
          <w:rtl/>
          <w:lang w:bidi="fa-IR"/>
        </w:rPr>
        <w:t>ن اعتقادند که ابوبکر م</w:t>
      </w:r>
      <w:r w:rsidR="005B21A3">
        <w:rPr>
          <w:rStyle w:val="Char3"/>
          <w:rtl/>
          <w:lang w:bidi="fa-IR"/>
        </w:rPr>
        <w:t>ی</w:t>
      </w:r>
      <w:r w:rsidRPr="0060162A">
        <w:rPr>
          <w:rStyle w:val="Char3"/>
          <w:rtl/>
          <w:lang w:bidi="fa-IR"/>
        </w:rPr>
        <w:t>راث فاطمه را تصاحب نموده بدو ظلم کرد</w:t>
      </w:r>
      <w:r w:rsidRPr="008327C0">
        <w:rPr>
          <w:rStyle w:val="Char3"/>
          <w:vertAlign w:val="superscript"/>
          <w:rtl/>
          <w:lang w:bidi="fa-IR"/>
        </w:rPr>
        <w:footnoteReference w:id="68"/>
      </w:r>
      <w:r w:rsidRPr="0060162A">
        <w:rPr>
          <w:rStyle w:val="Char3"/>
          <w:rtl/>
          <w:lang w:bidi="fa-IR"/>
        </w:rPr>
        <w:t>.</w:t>
      </w:r>
      <w:r w:rsidR="008327C0">
        <w:rPr>
          <w:rStyle w:val="Char3"/>
          <w:rtl/>
          <w:lang w:bidi="fa-IR"/>
        </w:rPr>
        <w:t xml:space="preserve"> و </w:t>
      </w:r>
      <w:r w:rsidRPr="0060162A">
        <w:rPr>
          <w:rStyle w:val="Char3"/>
          <w:rtl/>
          <w:lang w:bidi="fa-IR"/>
        </w:rPr>
        <w:t xml:space="preserve">آورده اند که روزی </w:t>
      </w:r>
      <w:r w:rsidRPr="00AD6106">
        <w:rPr>
          <w:rStyle w:val="Char7"/>
          <w:rtl/>
          <w:lang w:bidi="fa-IR"/>
        </w:rPr>
        <w:t>«</w:t>
      </w:r>
      <w:r w:rsidRPr="0060162A">
        <w:rPr>
          <w:rStyle w:val="Char3"/>
          <w:rtl/>
          <w:lang w:bidi="fa-IR"/>
        </w:rPr>
        <w:t>السفاح</w:t>
      </w:r>
      <w:r w:rsidRPr="00AD6106">
        <w:rPr>
          <w:rStyle w:val="Char7"/>
          <w:rtl/>
          <w:lang w:bidi="fa-IR"/>
        </w:rPr>
        <w:t>»</w:t>
      </w:r>
      <w:r w:rsidRPr="0060162A">
        <w:rPr>
          <w:rStyle w:val="Char3"/>
          <w:rtl/>
          <w:lang w:bidi="fa-IR"/>
        </w:rPr>
        <w:t xml:space="preserve"> خل</w:t>
      </w:r>
      <w:r w:rsidR="005B21A3">
        <w:rPr>
          <w:rStyle w:val="Char3"/>
          <w:rtl/>
          <w:lang w:bidi="fa-IR"/>
        </w:rPr>
        <w:t>ی</w:t>
      </w:r>
      <w:r w:rsidRPr="0060162A">
        <w:rPr>
          <w:rStyle w:val="Char3"/>
          <w:rtl/>
          <w:lang w:bidi="fa-IR"/>
        </w:rPr>
        <w:t>فه عباسی بر منبر خطبه</w:t>
      </w:r>
      <w:r w:rsidR="00101A36">
        <w:rPr>
          <w:rStyle w:val="Char3"/>
          <w:rtl/>
          <w:lang w:bidi="fa-IR"/>
        </w:rPr>
        <w:t xml:space="preserve"> می‌</w:t>
      </w:r>
      <w:r w:rsidRPr="0060162A">
        <w:rPr>
          <w:rStyle w:val="Char3"/>
          <w:rtl/>
          <w:lang w:bidi="fa-IR"/>
        </w:rPr>
        <w:t>خواند که مردی از خانواده حضرت علی برخواست</w:t>
      </w:r>
      <w:r w:rsidR="008327C0">
        <w:rPr>
          <w:rStyle w:val="Char3"/>
          <w:rtl/>
          <w:lang w:bidi="fa-IR"/>
        </w:rPr>
        <w:t xml:space="preserve"> و </w:t>
      </w:r>
      <w:r w:rsidRPr="0060162A">
        <w:rPr>
          <w:rStyle w:val="Char3"/>
          <w:rtl/>
          <w:lang w:bidi="fa-IR"/>
        </w:rPr>
        <w:t>بانگ برآورد که: ای ام</w:t>
      </w:r>
      <w:r w:rsidR="005B21A3">
        <w:rPr>
          <w:rStyle w:val="Char3"/>
          <w:rtl/>
          <w:lang w:bidi="fa-IR"/>
        </w:rPr>
        <w:t>ی</w:t>
      </w:r>
      <w:r w:rsidRPr="0060162A">
        <w:rPr>
          <w:rStyle w:val="Char3"/>
          <w:rtl/>
          <w:lang w:bidi="fa-IR"/>
        </w:rPr>
        <w:t>ر مؤمنان, بداد من برس که بر من ظلم شده است. خل</w:t>
      </w:r>
      <w:r w:rsidR="005B21A3">
        <w:rPr>
          <w:rStyle w:val="Char3"/>
          <w:rtl/>
          <w:lang w:bidi="fa-IR"/>
        </w:rPr>
        <w:t>ی</w:t>
      </w:r>
      <w:r w:rsidRPr="0060162A">
        <w:rPr>
          <w:rStyle w:val="Char3"/>
          <w:rtl/>
          <w:lang w:bidi="fa-IR"/>
        </w:rPr>
        <w:t>فه گفت:</w:t>
      </w:r>
      <w:r w:rsidR="008327C0">
        <w:rPr>
          <w:rStyle w:val="Char3"/>
          <w:rtl/>
          <w:lang w:bidi="fa-IR"/>
        </w:rPr>
        <w:t xml:space="preserve"> و </w:t>
      </w:r>
      <w:r w:rsidRPr="0060162A">
        <w:rPr>
          <w:rStyle w:val="Char3"/>
          <w:rtl/>
          <w:lang w:bidi="fa-IR"/>
        </w:rPr>
        <w:t>چه کسی بتو ظلم ورز</w:t>
      </w:r>
      <w:r w:rsidR="005B21A3">
        <w:rPr>
          <w:rStyle w:val="Char3"/>
          <w:rtl/>
          <w:lang w:bidi="fa-IR"/>
        </w:rPr>
        <w:t>ی</w:t>
      </w:r>
      <w:r w:rsidRPr="0060162A">
        <w:rPr>
          <w:rStyle w:val="Char3"/>
          <w:rtl/>
          <w:lang w:bidi="fa-IR"/>
        </w:rPr>
        <w:t xml:space="preserve">ده؟ آنمرد جوابداد: من از فرزندان حضرت علی </w:t>
      </w:r>
      <w:r w:rsidR="00AD6106">
        <w:rPr>
          <w:rStyle w:val="Char3"/>
          <w:lang w:bidi="fa-IR"/>
        </w:rPr>
        <w:sym w:font="AGA Arabesque" w:char="F074"/>
      </w:r>
      <w:r w:rsidRPr="0060162A">
        <w:rPr>
          <w:rStyle w:val="Char3"/>
          <w:rtl/>
          <w:lang w:bidi="fa-IR"/>
        </w:rPr>
        <w:t xml:space="preserve"> هستم.</w:t>
      </w:r>
      <w:r w:rsidR="008327C0">
        <w:rPr>
          <w:rStyle w:val="Char3"/>
          <w:rtl/>
          <w:lang w:bidi="fa-IR"/>
        </w:rPr>
        <w:t xml:space="preserve"> و </w:t>
      </w:r>
      <w:r w:rsidRPr="0060162A">
        <w:rPr>
          <w:rStyle w:val="Char3"/>
          <w:rtl/>
          <w:lang w:bidi="fa-IR"/>
        </w:rPr>
        <w:t>ابوبکر با گرفتن فدک از فاطمه به من ظلم کرده است. سفاح با اظهار تعجب پرس</w:t>
      </w:r>
      <w:r w:rsidR="005B21A3">
        <w:rPr>
          <w:rStyle w:val="Char3"/>
          <w:rtl/>
          <w:lang w:bidi="fa-IR"/>
        </w:rPr>
        <w:t>ی</w:t>
      </w:r>
      <w:r w:rsidRPr="0060162A">
        <w:rPr>
          <w:rStyle w:val="Char3"/>
          <w:rtl/>
          <w:lang w:bidi="fa-IR"/>
        </w:rPr>
        <w:t>د:</w:t>
      </w:r>
      <w:r w:rsidR="008327C0">
        <w:rPr>
          <w:rStyle w:val="Char3"/>
          <w:rtl/>
          <w:lang w:bidi="fa-IR"/>
        </w:rPr>
        <w:t xml:space="preserve"> و </w:t>
      </w:r>
      <w:r w:rsidRPr="0060162A">
        <w:rPr>
          <w:rStyle w:val="Char3"/>
          <w:rtl/>
          <w:lang w:bidi="fa-IR"/>
        </w:rPr>
        <w:t>تا آخر عمر بر ظلمش ماند</w:t>
      </w:r>
      <w:r w:rsidR="008327C0">
        <w:rPr>
          <w:rStyle w:val="Char3"/>
          <w:rtl/>
          <w:lang w:bidi="fa-IR"/>
        </w:rPr>
        <w:t xml:space="preserve"> و </w:t>
      </w:r>
      <w:r w:rsidRPr="0060162A">
        <w:rPr>
          <w:rStyle w:val="Char3"/>
          <w:rtl/>
          <w:lang w:bidi="fa-IR"/>
        </w:rPr>
        <w:t>حقتان را نداد؟ مرد در پاسخ گفت: آری. سفاح پرس</w:t>
      </w:r>
      <w:r w:rsidR="005B21A3">
        <w:rPr>
          <w:rStyle w:val="Char3"/>
          <w:rtl/>
          <w:lang w:bidi="fa-IR"/>
        </w:rPr>
        <w:t>ی</w:t>
      </w:r>
      <w:r w:rsidRPr="0060162A">
        <w:rPr>
          <w:rStyle w:val="Char3"/>
          <w:rtl/>
          <w:lang w:bidi="fa-IR"/>
        </w:rPr>
        <w:t>د:</w:t>
      </w:r>
      <w:r w:rsidR="008327C0">
        <w:rPr>
          <w:rStyle w:val="Char3"/>
          <w:rtl/>
          <w:lang w:bidi="fa-IR"/>
        </w:rPr>
        <w:t xml:space="preserve"> و </w:t>
      </w:r>
      <w:r w:rsidRPr="0060162A">
        <w:rPr>
          <w:rStyle w:val="Char3"/>
          <w:rtl/>
          <w:lang w:bidi="fa-IR"/>
        </w:rPr>
        <w:t>چه کسی پس از او خل</w:t>
      </w:r>
      <w:r w:rsidR="005B21A3">
        <w:rPr>
          <w:rStyle w:val="Char3"/>
          <w:rtl/>
          <w:lang w:bidi="fa-IR"/>
        </w:rPr>
        <w:t>ی</w:t>
      </w:r>
      <w:r w:rsidRPr="0060162A">
        <w:rPr>
          <w:rStyle w:val="Char3"/>
          <w:rtl/>
          <w:lang w:bidi="fa-IR"/>
        </w:rPr>
        <w:t xml:space="preserve">فه شد؟ مرد گفت: عمر </w:t>
      </w:r>
      <w:r w:rsidR="00AD6106">
        <w:rPr>
          <w:rStyle w:val="Char3"/>
          <w:lang w:bidi="fa-IR"/>
        </w:rPr>
        <w:sym w:font="AGA Arabesque" w:char="F074"/>
      </w:r>
      <w:r w:rsidRPr="0060162A">
        <w:rPr>
          <w:rStyle w:val="Char3"/>
          <w:rtl/>
          <w:lang w:bidi="fa-IR"/>
        </w:rPr>
        <w:t>. سفاح پرس</w:t>
      </w:r>
      <w:r w:rsidR="005B21A3">
        <w:rPr>
          <w:rStyle w:val="Char3"/>
          <w:rtl/>
          <w:lang w:bidi="fa-IR"/>
        </w:rPr>
        <w:t>ی</w:t>
      </w:r>
      <w:r w:rsidRPr="0060162A">
        <w:rPr>
          <w:rStyle w:val="Char3"/>
          <w:rtl/>
          <w:lang w:bidi="fa-IR"/>
        </w:rPr>
        <w:t>د:</w:t>
      </w:r>
      <w:r w:rsidR="008327C0">
        <w:rPr>
          <w:rStyle w:val="Char3"/>
          <w:rtl/>
          <w:lang w:bidi="fa-IR"/>
        </w:rPr>
        <w:t xml:space="preserve"> و </w:t>
      </w:r>
      <w:r w:rsidRPr="0060162A">
        <w:rPr>
          <w:rStyle w:val="Char3"/>
          <w:rtl/>
          <w:lang w:bidi="fa-IR"/>
        </w:rPr>
        <w:t>او ن</w:t>
      </w:r>
      <w:r w:rsidR="005B21A3">
        <w:rPr>
          <w:rStyle w:val="Char3"/>
          <w:rtl/>
          <w:lang w:bidi="fa-IR"/>
        </w:rPr>
        <w:t>ی</w:t>
      </w:r>
      <w:r w:rsidRPr="0060162A">
        <w:rPr>
          <w:rStyle w:val="Char3"/>
          <w:rtl/>
          <w:lang w:bidi="fa-IR"/>
        </w:rPr>
        <w:t>ز حقتان را به شما باز پس نداد؟ مرد در جواب گفت: آری. سفاح پرس</w:t>
      </w:r>
      <w:r w:rsidR="005B21A3">
        <w:rPr>
          <w:rStyle w:val="Char3"/>
          <w:rtl/>
          <w:lang w:bidi="fa-IR"/>
        </w:rPr>
        <w:t>ی</w:t>
      </w:r>
      <w:r w:rsidRPr="0060162A">
        <w:rPr>
          <w:rStyle w:val="Char3"/>
          <w:rtl/>
          <w:lang w:bidi="fa-IR"/>
        </w:rPr>
        <w:t xml:space="preserve">د: پس از او چه کسی روی کار آمد؟ مرد جوابداد: عثمان </w:t>
      </w:r>
      <w:r w:rsidR="00AD6106">
        <w:rPr>
          <w:rStyle w:val="Char3"/>
          <w:lang w:bidi="fa-IR"/>
        </w:rPr>
        <w:sym w:font="AGA Arabesque" w:char="F074"/>
      </w:r>
      <w:r w:rsidRPr="0060162A">
        <w:rPr>
          <w:rStyle w:val="Char3"/>
          <w:rtl/>
          <w:lang w:bidi="fa-IR"/>
        </w:rPr>
        <w:t>. سفاح پرس</w:t>
      </w:r>
      <w:r w:rsidR="005B21A3">
        <w:rPr>
          <w:rStyle w:val="Char3"/>
          <w:rtl/>
          <w:lang w:bidi="fa-IR"/>
        </w:rPr>
        <w:t>ی</w:t>
      </w:r>
      <w:r w:rsidRPr="0060162A">
        <w:rPr>
          <w:rStyle w:val="Char3"/>
          <w:rtl/>
          <w:lang w:bidi="fa-IR"/>
        </w:rPr>
        <w:t>د: و او ن</w:t>
      </w:r>
      <w:r w:rsidR="005B21A3">
        <w:rPr>
          <w:rStyle w:val="Char3"/>
          <w:rtl/>
          <w:lang w:bidi="fa-IR"/>
        </w:rPr>
        <w:t>ی</w:t>
      </w:r>
      <w:r w:rsidRPr="0060162A">
        <w:rPr>
          <w:rStyle w:val="Char3"/>
          <w:rtl/>
          <w:lang w:bidi="fa-IR"/>
        </w:rPr>
        <w:t>ز حقتان را به شما نداد</w:t>
      </w:r>
      <w:r w:rsidR="008327C0">
        <w:rPr>
          <w:rStyle w:val="Char3"/>
          <w:rtl/>
          <w:lang w:bidi="fa-IR"/>
        </w:rPr>
        <w:t xml:space="preserve"> و </w:t>
      </w:r>
      <w:r w:rsidRPr="0060162A">
        <w:rPr>
          <w:rStyle w:val="Char3"/>
          <w:rtl/>
          <w:lang w:bidi="fa-IR"/>
        </w:rPr>
        <w:t>همچنان بر ظلم اصرار ورز</w:t>
      </w:r>
      <w:r w:rsidR="005B21A3">
        <w:rPr>
          <w:rStyle w:val="Char3"/>
          <w:rtl/>
          <w:lang w:bidi="fa-IR"/>
        </w:rPr>
        <w:t>ی</w:t>
      </w:r>
      <w:r w:rsidRPr="0060162A">
        <w:rPr>
          <w:rStyle w:val="Char3"/>
          <w:rtl/>
          <w:lang w:bidi="fa-IR"/>
        </w:rPr>
        <w:t>د؟ مرد در جواب گفت: آری. سفاح پرس</w:t>
      </w:r>
      <w:r w:rsidR="005B21A3">
        <w:rPr>
          <w:rStyle w:val="Char3"/>
          <w:rtl/>
          <w:lang w:bidi="fa-IR"/>
        </w:rPr>
        <w:t>ی</w:t>
      </w:r>
      <w:r w:rsidRPr="0060162A">
        <w:rPr>
          <w:rStyle w:val="Char3"/>
          <w:rtl/>
          <w:lang w:bidi="fa-IR"/>
        </w:rPr>
        <w:t>د:</w:t>
      </w:r>
      <w:r w:rsidR="008327C0">
        <w:rPr>
          <w:rStyle w:val="Char3"/>
          <w:rtl/>
          <w:lang w:bidi="fa-IR"/>
        </w:rPr>
        <w:t xml:space="preserve"> و </w:t>
      </w:r>
      <w:r w:rsidRPr="0060162A">
        <w:rPr>
          <w:rStyle w:val="Char3"/>
          <w:rtl/>
          <w:lang w:bidi="fa-IR"/>
        </w:rPr>
        <w:t>پس از او چه کسی به خلافت رس</w:t>
      </w:r>
      <w:r w:rsidR="005B21A3">
        <w:rPr>
          <w:rStyle w:val="Char3"/>
          <w:rtl/>
          <w:lang w:bidi="fa-IR"/>
        </w:rPr>
        <w:t>ی</w:t>
      </w:r>
      <w:r w:rsidRPr="0060162A">
        <w:rPr>
          <w:rStyle w:val="Char3"/>
          <w:rtl/>
          <w:lang w:bidi="fa-IR"/>
        </w:rPr>
        <w:t>د؟ مرد با شن</w:t>
      </w:r>
      <w:r w:rsidR="005B21A3">
        <w:rPr>
          <w:rStyle w:val="Char3"/>
          <w:rtl/>
          <w:lang w:bidi="fa-IR"/>
        </w:rPr>
        <w:t>ی</w:t>
      </w:r>
      <w:r w:rsidRPr="0060162A">
        <w:rPr>
          <w:rStyle w:val="Char3"/>
          <w:rtl/>
          <w:lang w:bidi="fa-IR"/>
        </w:rPr>
        <w:t>دن ا</w:t>
      </w:r>
      <w:r w:rsidR="005B21A3">
        <w:rPr>
          <w:rStyle w:val="Char3"/>
          <w:rtl/>
          <w:lang w:bidi="fa-IR"/>
        </w:rPr>
        <w:t>ی</w:t>
      </w:r>
      <w:r w:rsidRPr="0060162A">
        <w:rPr>
          <w:rStyle w:val="Char3"/>
          <w:rtl/>
          <w:lang w:bidi="fa-IR"/>
        </w:rPr>
        <w:t>ن سؤال دست</w:t>
      </w:r>
      <w:r w:rsidR="008327C0">
        <w:rPr>
          <w:rStyle w:val="Char3"/>
          <w:rtl/>
          <w:lang w:bidi="fa-IR"/>
        </w:rPr>
        <w:t xml:space="preserve"> و </w:t>
      </w:r>
      <w:r w:rsidRPr="0060162A">
        <w:rPr>
          <w:rStyle w:val="Char3"/>
          <w:rtl/>
          <w:lang w:bidi="fa-IR"/>
        </w:rPr>
        <w:t>پا</w:t>
      </w:r>
      <w:r w:rsidR="005B21A3">
        <w:rPr>
          <w:rStyle w:val="Char3"/>
          <w:rtl/>
          <w:lang w:bidi="fa-IR"/>
        </w:rPr>
        <w:t>ی</w:t>
      </w:r>
      <w:r w:rsidRPr="0060162A">
        <w:rPr>
          <w:rStyle w:val="Char3"/>
          <w:rtl/>
          <w:lang w:bidi="fa-IR"/>
        </w:rPr>
        <w:t>ش را گم کرده, چپ</w:t>
      </w:r>
      <w:r w:rsidR="008327C0">
        <w:rPr>
          <w:rStyle w:val="Char3"/>
          <w:rtl/>
          <w:lang w:bidi="fa-IR"/>
        </w:rPr>
        <w:t xml:space="preserve"> و </w:t>
      </w:r>
      <w:r w:rsidRPr="0060162A">
        <w:rPr>
          <w:rStyle w:val="Char3"/>
          <w:rtl/>
          <w:lang w:bidi="fa-IR"/>
        </w:rPr>
        <w:t>راستش را نگاه</w:t>
      </w:r>
      <w:r w:rsidR="00101A36">
        <w:rPr>
          <w:rStyle w:val="Char3"/>
          <w:rtl/>
          <w:lang w:bidi="fa-IR"/>
        </w:rPr>
        <w:t xml:space="preserve"> می‌</w:t>
      </w:r>
      <w:r w:rsidRPr="0060162A">
        <w:rPr>
          <w:rStyle w:val="Char3"/>
          <w:rtl/>
          <w:lang w:bidi="fa-IR"/>
        </w:rPr>
        <w:t>کرد شا</w:t>
      </w:r>
      <w:r w:rsidR="005B21A3">
        <w:rPr>
          <w:rStyle w:val="Char3"/>
          <w:rtl/>
          <w:lang w:bidi="fa-IR"/>
        </w:rPr>
        <w:t>ی</w:t>
      </w:r>
      <w:r w:rsidRPr="0060162A">
        <w:rPr>
          <w:rStyle w:val="Char3"/>
          <w:rtl/>
          <w:lang w:bidi="fa-IR"/>
        </w:rPr>
        <w:t>د راهی برای فرار از آنجا پ</w:t>
      </w:r>
      <w:r w:rsidR="005B21A3">
        <w:rPr>
          <w:rStyle w:val="Char3"/>
          <w:rtl/>
          <w:lang w:bidi="fa-IR"/>
        </w:rPr>
        <w:t>ی</w:t>
      </w:r>
      <w:r w:rsidRPr="0060162A">
        <w:rPr>
          <w:rStyle w:val="Char3"/>
          <w:rtl/>
          <w:lang w:bidi="fa-IR"/>
        </w:rPr>
        <w:t>دا کند</w:t>
      </w:r>
      <w:r w:rsidRPr="00C74CCD">
        <w:rPr>
          <w:rStyle w:val="Char3"/>
          <w:vertAlign w:val="superscript"/>
          <w:rtl/>
          <w:lang w:bidi="fa-IR"/>
        </w:rPr>
        <w:footnoteReference w:id="69"/>
      </w:r>
      <w:r w:rsidRPr="0060162A">
        <w:rPr>
          <w:rStyle w:val="Char3"/>
          <w:rtl/>
          <w:lang w:bidi="fa-IR"/>
        </w:rPr>
        <w:t>!!</w:t>
      </w:r>
      <w:r w:rsidR="00C74CCD">
        <w:rPr>
          <w:rStyle w:val="Char3"/>
          <w:rFonts w:hint="cs"/>
          <w:rtl/>
          <w:lang w:bidi="fa-IR"/>
        </w:rPr>
        <w:t>.</w:t>
      </w:r>
    </w:p>
    <w:p w:rsidR="009C6881" w:rsidRPr="0060162A" w:rsidRDefault="009C6881" w:rsidP="00C74CCD">
      <w:pPr>
        <w:spacing w:line="242" w:lineRule="auto"/>
        <w:ind w:firstLine="284"/>
        <w:jc w:val="both"/>
        <w:rPr>
          <w:rStyle w:val="Char3"/>
          <w:rtl/>
          <w:lang w:bidi="fa-IR"/>
        </w:rPr>
      </w:pPr>
      <w:r w:rsidRPr="0060162A">
        <w:rPr>
          <w:rStyle w:val="Char3"/>
          <w:rtl/>
          <w:lang w:bidi="fa-IR"/>
        </w:rPr>
        <w:t>ابن عق</w:t>
      </w:r>
      <w:r w:rsidR="005B21A3">
        <w:rPr>
          <w:rStyle w:val="Char3"/>
          <w:rtl/>
          <w:lang w:bidi="fa-IR"/>
        </w:rPr>
        <w:t>ی</w:t>
      </w:r>
      <w:r w:rsidRPr="0060162A">
        <w:rPr>
          <w:rStyle w:val="Char3"/>
          <w:rtl/>
          <w:lang w:bidi="fa-IR"/>
        </w:rPr>
        <w:t>ل</w:t>
      </w:r>
      <w:r w:rsidR="00101A36">
        <w:rPr>
          <w:rStyle w:val="Char3"/>
          <w:rtl/>
          <w:lang w:bidi="fa-IR"/>
        </w:rPr>
        <w:t xml:space="preserve"> می‌</w:t>
      </w:r>
      <w:r w:rsidRPr="0060162A">
        <w:rPr>
          <w:rStyle w:val="Char3"/>
          <w:rtl/>
          <w:lang w:bidi="fa-IR"/>
        </w:rPr>
        <w:t>گو</w:t>
      </w:r>
      <w:r w:rsidR="005B21A3">
        <w:rPr>
          <w:rStyle w:val="Char3"/>
          <w:rtl/>
          <w:lang w:bidi="fa-IR"/>
        </w:rPr>
        <w:t>ی</w:t>
      </w:r>
      <w:r w:rsidRPr="0060162A">
        <w:rPr>
          <w:rStyle w:val="Char3"/>
          <w:rtl/>
          <w:lang w:bidi="fa-IR"/>
        </w:rPr>
        <w:t>د: از قرائن چن</w:t>
      </w:r>
      <w:r w:rsidR="005B21A3">
        <w:rPr>
          <w:rStyle w:val="Char3"/>
          <w:rtl/>
          <w:lang w:bidi="fa-IR"/>
        </w:rPr>
        <w:t>ی</w:t>
      </w:r>
      <w:r w:rsidRPr="0060162A">
        <w:rPr>
          <w:rStyle w:val="Char3"/>
          <w:rtl/>
          <w:lang w:bidi="fa-IR"/>
        </w:rPr>
        <w:t>ن بر</w:t>
      </w:r>
      <w:r w:rsidR="00101A36">
        <w:rPr>
          <w:rStyle w:val="Char3"/>
          <w:rtl/>
          <w:lang w:bidi="fa-IR"/>
        </w:rPr>
        <w:t xml:space="preserve"> می‌</w:t>
      </w:r>
      <w:r w:rsidRPr="0060162A">
        <w:rPr>
          <w:rStyle w:val="Char3"/>
          <w:rtl/>
          <w:lang w:bidi="fa-IR"/>
        </w:rPr>
        <w:t>آ</w:t>
      </w:r>
      <w:r w:rsidR="005B21A3">
        <w:rPr>
          <w:rStyle w:val="Char3"/>
          <w:rtl/>
          <w:lang w:bidi="fa-IR"/>
        </w:rPr>
        <w:t>ی</w:t>
      </w:r>
      <w:r w:rsidRPr="0060162A">
        <w:rPr>
          <w:rStyle w:val="Char3"/>
          <w:rtl/>
          <w:lang w:bidi="fa-IR"/>
        </w:rPr>
        <w:t>د که هدف بن</w:t>
      </w:r>
      <w:r w:rsidR="005B21A3">
        <w:rPr>
          <w:rStyle w:val="Char3"/>
          <w:rtl/>
          <w:lang w:bidi="fa-IR"/>
        </w:rPr>
        <w:t>ی</w:t>
      </w:r>
      <w:r w:rsidRPr="0060162A">
        <w:rPr>
          <w:rStyle w:val="Char3"/>
          <w:rtl/>
          <w:lang w:bidi="fa-IR"/>
        </w:rPr>
        <w:t>انگذار مذهب ش</w:t>
      </w:r>
      <w:r w:rsidR="005B21A3">
        <w:rPr>
          <w:rStyle w:val="Char3"/>
          <w:rtl/>
          <w:lang w:bidi="fa-IR"/>
        </w:rPr>
        <w:t>ی</w:t>
      </w:r>
      <w:r w:rsidRPr="0060162A">
        <w:rPr>
          <w:rStyle w:val="Char3"/>
          <w:rtl/>
          <w:lang w:bidi="fa-IR"/>
        </w:rPr>
        <w:t>عه در حق</w:t>
      </w:r>
      <w:r w:rsidR="005B21A3">
        <w:rPr>
          <w:rStyle w:val="Char3"/>
          <w:rtl/>
          <w:lang w:bidi="fa-IR"/>
        </w:rPr>
        <w:t>ی</w:t>
      </w:r>
      <w:r w:rsidRPr="0060162A">
        <w:rPr>
          <w:rStyle w:val="Char3"/>
          <w:rtl/>
          <w:lang w:bidi="fa-IR"/>
        </w:rPr>
        <w:t>قت ز</w:t>
      </w:r>
      <w:r w:rsidR="005B21A3">
        <w:rPr>
          <w:rStyle w:val="Char3"/>
          <w:rtl/>
          <w:lang w:bidi="fa-IR"/>
        </w:rPr>
        <w:t>ی</w:t>
      </w:r>
      <w:r w:rsidRPr="0060162A">
        <w:rPr>
          <w:rStyle w:val="Char3"/>
          <w:rtl/>
          <w:lang w:bidi="fa-IR"/>
        </w:rPr>
        <w:t>ر سؤال بردن اصل د</w:t>
      </w:r>
      <w:r w:rsidR="005B21A3">
        <w:rPr>
          <w:rStyle w:val="Char3"/>
          <w:rtl/>
          <w:lang w:bidi="fa-IR"/>
        </w:rPr>
        <w:t>ی</w:t>
      </w:r>
      <w:r w:rsidRPr="0060162A">
        <w:rPr>
          <w:rStyle w:val="Char3"/>
          <w:rtl/>
          <w:lang w:bidi="fa-IR"/>
        </w:rPr>
        <w:t>ن</w:t>
      </w:r>
      <w:r w:rsidR="008327C0">
        <w:rPr>
          <w:rStyle w:val="Char3"/>
          <w:rtl/>
          <w:lang w:bidi="fa-IR"/>
        </w:rPr>
        <w:t xml:space="preserve"> و </w:t>
      </w:r>
      <w:r w:rsidRPr="0060162A">
        <w:rPr>
          <w:rStyle w:val="Char3"/>
          <w:rtl/>
          <w:lang w:bidi="fa-IR"/>
        </w:rPr>
        <w:t>رسالت بوده است. چرا که آنچه پ</w:t>
      </w:r>
      <w:r w:rsidR="005B21A3">
        <w:rPr>
          <w:rStyle w:val="Char3"/>
          <w:rtl/>
          <w:lang w:bidi="fa-IR"/>
        </w:rPr>
        <w:t>ی</w:t>
      </w:r>
      <w:r w:rsidRPr="0060162A">
        <w:rPr>
          <w:rStyle w:val="Char3"/>
          <w:rtl/>
          <w:lang w:bidi="fa-IR"/>
        </w:rPr>
        <w:t xml:space="preserve">امبر اکرم </w:t>
      </w:r>
      <w:r w:rsidR="00526AAC">
        <w:rPr>
          <w:rStyle w:val="Char3"/>
          <w:lang w:bidi="fa-IR"/>
        </w:rPr>
        <w:sym w:font="AGA Arabesque" w:char="F072"/>
      </w:r>
      <w:r w:rsidRPr="0060162A">
        <w:rPr>
          <w:rStyle w:val="Char3"/>
          <w:rtl/>
          <w:lang w:bidi="fa-IR"/>
        </w:rPr>
        <w:t xml:space="preserve"> برای ما آورده است امروز از د</w:t>
      </w:r>
      <w:r w:rsidR="005B21A3">
        <w:rPr>
          <w:rStyle w:val="Char3"/>
          <w:rtl/>
          <w:lang w:bidi="fa-IR"/>
        </w:rPr>
        <w:t>ی</w:t>
      </w:r>
      <w:r w:rsidRPr="0060162A">
        <w:rPr>
          <w:rStyle w:val="Char3"/>
          <w:rtl/>
          <w:lang w:bidi="fa-IR"/>
        </w:rPr>
        <w:t>د ما پنهان است.</w:t>
      </w:r>
      <w:r w:rsidR="008327C0">
        <w:rPr>
          <w:rStyle w:val="Char3"/>
          <w:rtl/>
          <w:lang w:bidi="fa-IR"/>
        </w:rPr>
        <w:t xml:space="preserve"> و </w:t>
      </w:r>
      <w:r w:rsidRPr="0060162A">
        <w:rPr>
          <w:rStyle w:val="Char3"/>
          <w:rtl/>
          <w:lang w:bidi="fa-IR"/>
        </w:rPr>
        <w:t xml:space="preserve">تنها راه دست </w:t>
      </w:r>
      <w:r w:rsidR="005B21A3">
        <w:rPr>
          <w:rStyle w:val="Char3"/>
          <w:rtl/>
          <w:lang w:bidi="fa-IR"/>
        </w:rPr>
        <w:t>ی</w:t>
      </w:r>
      <w:r w:rsidRPr="0060162A">
        <w:rPr>
          <w:rStyle w:val="Char3"/>
          <w:rtl/>
          <w:lang w:bidi="fa-IR"/>
        </w:rPr>
        <w:t>افتن ما به تعال</w:t>
      </w:r>
      <w:r w:rsidR="005B21A3">
        <w:rPr>
          <w:rStyle w:val="Char3"/>
          <w:rtl/>
          <w:lang w:bidi="fa-IR"/>
        </w:rPr>
        <w:t>ی</w:t>
      </w:r>
      <w:r w:rsidRPr="0060162A">
        <w:rPr>
          <w:rStyle w:val="Char3"/>
          <w:rtl/>
          <w:lang w:bidi="fa-IR"/>
        </w:rPr>
        <w:t>م والای پ</w:t>
      </w:r>
      <w:r w:rsidR="005B21A3">
        <w:rPr>
          <w:rStyle w:val="Char3"/>
          <w:rtl/>
          <w:lang w:bidi="fa-IR"/>
        </w:rPr>
        <w:t>ی</w:t>
      </w:r>
      <w:r w:rsidRPr="0060162A">
        <w:rPr>
          <w:rStyle w:val="Char3"/>
          <w:rtl/>
          <w:lang w:bidi="fa-IR"/>
        </w:rPr>
        <w:t xml:space="preserve">امبر اکرم </w:t>
      </w:r>
      <w:r w:rsidR="00526AAC">
        <w:rPr>
          <w:rStyle w:val="Char3"/>
          <w:lang w:bidi="fa-IR"/>
        </w:rPr>
        <w:sym w:font="AGA Arabesque" w:char="F072"/>
      </w:r>
      <w:r w:rsidRPr="0060162A">
        <w:rPr>
          <w:rStyle w:val="Char3"/>
          <w:rtl/>
          <w:lang w:bidi="fa-IR"/>
        </w:rPr>
        <w:t xml:space="preserve"> همان </w:t>
      </w:r>
      <w:r w:rsidR="005B21A3">
        <w:rPr>
          <w:rStyle w:val="Char3"/>
          <w:rtl/>
          <w:lang w:bidi="fa-IR"/>
        </w:rPr>
        <w:t>ی</w:t>
      </w:r>
      <w:r w:rsidRPr="0060162A">
        <w:rPr>
          <w:rStyle w:val="Char3"/>
          <w:rtl/>
          <w:lang w:bidi="fa-IR"/>
        </w:rPr>
        <w:t>اران</w:t>
      </w:r>
      <w:r w:rsidR="008327C0">
        <w:rPr>
          <w:rStyle w:val="Char3"/>
          <w:rtl/>
          <w:lang w:bidi="fa-IR"/>
        </w:rPr>
        <w:t xml:space="preserve"> و </w:t>
      </w:r>
      <w:r w:rsidRPr="0060162A">
        <w:rPr>
          <w:rStyle w:val="Char3"/>
          <w:rtl/>
          <w:lang w:bidi="fa-IR"/>
        </w:rPr>
        <w:t>پ</w:t>
      </w:r>
      <w:r w:rsidR="005B21A3">
        <w:rPr>
          <w:rStyle w:val="Char3"/>
          <w:rtl/>
          <w:lang w:bidi="fa-IR"/>
        </w:rPr>
        <w:t>ی</w:t>
      </w:r>
      <w:r w:rsidRPr="0060162A">
        <w:rPr>
          <w:rStyle w:val="Char3"/>
          <w:rtl/>
          <w:lang w:bidi="fa-IR"/>
        </w:rPr>
        <w:t>روان او هستند که دانشمندان با د</w:t>
      </w:r>
      <w:r w:rsidR="005B21A3">
        <w:rPr>
          <w:rStyle w:val="Char3"/>
          <w:rtl/>
          <w:lang w:bidi="fa-IR"/>
        </w:rPr>
        <w:t>ی</w:t>
      </w:r>
      <w:r w:rsidRPr="0060162A">
        <w:rPr>
          <w:rStyle w:val="Char3"/>
          <w:rtl/>
          <w:lang w:bidi="fa-IR"/>
        </w:rPr>
        <w:t>دی عم</w:t>
      </w:r>
      <w:r w:rsidR="005B21A3">
        <w:rPr>
          <w:rStyle w:val="Char3"/>
          <w:rtl/>
          <w:lang w:bidi="fa-IR"/>
        </w:rPr>
        <w:t>ی</w:t>
      </w:r>
      <w:r w:rsidRPr="0060162A">
        <w:rPr>
          <w:rStyle w:val="Char3"/>
          <w:rtl/>
          <w:lang w:bidi="fa-IR"/>
        </w:rPr>
        <w:t>ق در آنچه روا</w:t>
      </w:r>
      <w:r w:rsidR="005B21A3">
        <w:rPr>
          <w:rStyle w:val="Char3"/>
          <w:rtl/>
          <w:lang w:bidi="fa-IR"/>
        </w:rPr>
        <w:t>ی</w:t>
      </w:r>
      <w:r w:rsidRPr="0060162A">
        <w:rPr>
          <w:rStyle w:val="Char3"/>
          <w:rtl/>
          <w:lang w:bidi="fa-IR"/>
        </w:rPr>
        <w:t>ت کرده اند تصو</w:t>
      </w:r>
      <w:r w:rsidR="005B21A3">
        <w:rPr>
          <w:rStyle w:val="Char3"/>
          <w:rtl/>
          <w:lang w:bidi="fa-IR"/>
        </w:rPr>
        <w:t>ی</w:t>
      </w:r>
      <w:r w:rsidRPr="0060162A">
        <w:rPr>
          <w:rStyle w:val="Char3"/>
          <w:rtl/>
          <w:lang w:bidi="fa-IR"/>
        </w:rPr>
        <w:t>ری از حق</w:t>
      </w:r>
      <w:r w:rsidR="005B21A3">
        <w:rPr>
          <w:rStyle w:val="Char3"/>
          <w:rtl/>
          <w:lang w:bidi="fa-IR"/>
        </w:rPr>
        <w:t>ی</w:t>
      </w:r>
      <w:r w:rsidRPr="0060162A">
        <w:rPr>
          <w:rStyle w:val="Char3"/>
          <w:rtl/>
          <w:lang w:bidi="fa-IR"/>
        </w:rPr>
        <w:t>قت را برای ما روشن ساخته اند.</w:t>
      </w:r>
      <w:r w:rsidR="008327C0">
        <w:rPr>
          <w:rStyle w:val="Char3"/>
          <w:rtl/>
          <w:lang w:bidi="fa-IR"/>
        </w:rPr>
        <w:t xml:space="preserve"> و </w:t>
      </w:r>
      <w:r w:rsidRPr="0060162A">
        <w:rPr>
          <w:rStyle w:val="Char3"/>
          <w:rtl/>
          <w:lang w:bidi="fa-IR"/>
        </w:rPr>
        <w:t>ما با د</w:t>
      </w:r>
      <w:r w:rsidR="005B21A3">
        <w:rPr>
          <w:rStyle w:val="Char3"/>
          <w:rtl/>
          <w:lang w:bidi="fa-IR"/>
        </w:rPr>
        <w:t>ی</w:t>
      </w:r>
      <w:r w:rsidRPr="0060162A">
        <w:rPr>
          <w:rStyle w:val="Char3"/>
          <w:rtl/>
          <w:lang w:bidi="fa-IR"/>
        </w:rPr>
        <w:t>دن تصو</w:t>
      </w:r>
      <w:r w:rsidR="005B21A3">
        <w:rPr>
          <w:rStyle w:val="Char3"/>
          <w:rtl/>
          <w:lang w:bidi="fa-IR"/>
        </w:rPr>
        <w:t>ی</w:t>
      </w:r>
      <w:r w:rsidRPr="0060162A">
        <w:rPr>
          <w:rStyle w:val="Char3"/>
          <w:rtl/>
          <w:lang w:bidi="fa-IR"/>
        </w:rPr>
        <w:t xml:space="preserve">ری که </w:t>
      </w:r>
      <w:r w:rsidR="005B21A3">
        <w:rPr>
          <w:rStyle w:val="Char3"/>
          <w:rtl/>
          <w:lang w:bidi="fa-IR"/>
        </w:rPr>
        <w:t>ی</w:t>
      </w:r>
      <w:r w:rsidRPr="0060162A">
        <w:rPr>
          <w:rStyle w:val="Char3"/>
          <w:rtl/>
          <w:lang w:bidi="fa-IR"/>
        </w:rPr>
        <w:t>اران پ</w:t>
      </w:r>
      <w:r w:rsidR="005B21A3">
        <w:rPr>
          <w:rStyle w:val="Char3"/>
          <w:rtl/>
          <w:lang w:bidi="fa-IR"/>
        </w:rPr>
        <w:t>ی</w:t>
      </w:r>
      <w:r w:rsidRPr="0060162A">
        <w:rPr>
          <w:rStyle w:val="Char3"/>
          <w:rtl/>
          <w:lang w:bidi="fa-IR"/>
        </w:rPr>
        <w:t>امبر اکرم</w:t>
      </w:r>
      <w:r w:rsidR="008327C0">
        <w:rPr>
          <w:rStyle w:val="Char3"/>
          <w:rtl/>
          <w:lang w:bidi="fa-IR"/>
        </w:rPr>
        <w:t xml:space="preserve"> و </w:t>
      </w:r>
      <w:r w:rsidRPr="0060162A">
        <w:rPr>
          <w:rStyle w:val="Char3"/>
          <w:rtl/>
          <w:lang w:bidi="fa-IR"/>
        </w:rPr>
        <w:t>سپس شاگردان راستگو</w:t>
      </w:r>
      <w:r w:rsidR="008327C0">
        <w:rPr>
          <w:rStyle w:val="Char3"/>
          <w:rtl/>
          <w:lang w:bidi="fa-IR"/>
        </w:rPr>
        <w:t xml:space="preserve"> و </w:t>
      </w:r>
      <w:r w:rsidRPr="0060162A">
        <w:rPr>
          <w:rStyle w:val="Char3"/>
          <w:rtl/>
          <w:lang w:bidi="fa-IR"/>
        </w:rPr>
        <w:t>درستکار آنان مسلسل</w:t>
      </w:r>
      <w:r w:rsidR="008327C0">
        <w:rPr>
          <w:rStyle w:val="Char3"/>
          <w:rFonts w:hint="cs"/>
          <w:rtl/>
          <w:lang w:bidi="fa-IR"/>
        </w:rPr>
        <w:t>‌</w:t>
      </w:r>
      <w:r w:rsidRPr="0060162A">
        <w:rPr>
          <w:rStyle w:val="Char3"/>
          <w:rtl/>
          <w:lang w:bidi="fa-IR"/>
        </w:rPr>
        <w:t>وار برا</w:t>
      </w:r>
      <w:r w:rsidR="005B21A3">
        <w:rPr>
          <w:rStyle w:val="Char3"/>
          <w:rtl/>
          <w:lang w:bidi="fa-IR"/>
        </w:rPr>
        <w:t>ی</w:t>
      </w:r>
      <w:r w:rsidRPr="0060162A">
        <w:rPr>
          <w:rStyle w:val="Char3"/>
          <w:rtl/>
          <w:lang w:bidi="fa-IR"/>
        </w:rPr>
        <w:t>مان رسم کرده اند گو</w:t>
      </w:r>
      <w:r w:rsidR="005B21A3">
        <w:rPr>
          <w:rStyle w:val="Char3"/>
          <w:rtl/>
          <w:lang w:bidi="fa-IR"/>
        </w:rPr>
        <w:t>ی</w:t>
      </w:r>
      <w:r w:rsidRPr="0060162A">
        <w:rPr>
          <w:rStyle w:val="Char3"/>
          <w:rtl/>
          <w:lang w:bidi="fa-IR"/>
        </w:rPr>
        <w:t xml:space="preserve">ا که زندگی آنحضرت </w:t>
      </w:r>
      <w:r w:rsidR="00526AAC">
        <w:rPr>
          <w:rStyle w:val="Char3"/>
          <w:lang w:bidi="fa-IR"/>
        </w:rPr>
        <w:sym w:font="AGA Arabesque" w:char="F072"/>
      </w:r>
      <w:r w:rsidRPr="0060162A">
        <w:rPr>
          <w:rStyle w:val="Char3"/>
          <w:rtl/>
          <w:lang w:bidi="fa-IR"/>
        </w:rPr>
        <w:t xml:space="preserve"> را از نزد</w:t>
      </w:r>
      <w:r w:rsidR="005B21A3">
        <w:rPr>
          <w:rStyle w:val="Char3"/>
          <w:rtl/>
          <w:lang w:bidi="fa-IR"/>
        </w:rPr>
        <w:t>ی</w:t>
      </w:r>
      <w:r w:rsidRPr="0060162A">
        <w:rPr>
          <w:rStyle w:val="Char3"/>
          <w:rtl/>
          <w:lang w:bidi="fa-IR"/>
        </w:rPr>
        <w:t>ک نظاره گر هست</w:t>
      </w:r>
      <w:r w:rsidR="005B21A3">
        <w:rPr>
          <w:rStyle w:val="Char3"/>
          <w:rtl/>
          <w:lang w:bidi="fa-IR"/>
        </w:rPr>
        <w:t>ی</w:t>
      </w:r>
      <w:r w:rsidRPr="0060162A">
        <w:rPr>
          <w:rStyle w:val="Char3"/>
          <w:rtl/>
          <w:lang w:bidi="fa-IR"/>
        </w:rPr>
        <w:t>م. حال اگر کسی ادعا کند که با وفات پ</w:t>
      </w:r>
      <w:r w:rsidR="005B21A3">
        <w:rPr>
          <w:rStyle w:val="Char3"/>
          <w:rtl/>
          <w:lang w:bidi="fa-IR"/>
        </w:rPr>
        <w:t>ی</w:t>
      </w:r>
      <w:r w:rsidRPr="0060162A">
        <w:rPr>
          <w:rStyle w:val="Char3"/>
          <w:rtl/>
          <w:lang w:bidi="fa-IR"/>
        </w:rPr>
        <w:t xml:space="preserve">امبر اکرم </w:t>
      </w:r>
      <w:r w:rsidR="005B21A3">
        <w:rPr>
          <w:rStyle w:val="Char3"/>
          <w:rtl/>
          <w:lang w:bidi="fa-IR"/>
        </w:rPr>
        <w:t>ی</w:t>
      </w:r>
      <w:r w:rsidRPr="0060162A">
        <w:rPr>
          <w:rStyle w:val="Char3"/>
          <w:rtl/>
          <w:lang w:bidi="fa-IR"/>
        </w:rPr>
        <w:t>اران او بدو خ</w:t>
      </w:r>
      <w:r w:rsidR="005B21A3">
        <w:rPr>
          <w:rStyle w:val="Char3"/>
          <w:rtl/>
          <w:lang w:bidi="fa-IR"/>
        </w:rPr>
        <w:t>ی</w:t>
      </w:r>
      <w:r w:rsidRPr="0060162A">
        <w:rPr>
          <w:rStyle w:val="Char3"/>
          <w:rtl/>
          <w:lang w:bidi="fa-IR"/>
        </w:rPr>
        <w:t>انت کرده خانواده</w:t>
      </w:r>
      <w:r w:rsidR="00272F5D">
        <w:rPr>
          <w:rStyle w:val="Char3"/>
          <w:rtl/>
          <w:lang w:bidi="fa-IR"/>
        </w:rPr>
        <w:t xml:space="preserve">‌اش </w:t>
      </w:r>
      <w:r w:rsidRPr="0060162A">
        <w:rPr>
          <w:rStyle w:val="Char3"/>
          <w:rtl/>
          <w:lang w:bidi="fa-IR"/>
        </w:rPr>
        <w:t>را مورد ظلم</w:t>
      </w:r>
      <w:r w:rsidR="008327C0">
        <w:rPr>
          <w:rStyle w:val="Char3"/>
          <w:rtl/>
          <w:lang w:bidi="fa-IR"/>
        </w:rPr>
        <w:t xml:space="preserve"> و </w:t>
      </w:r>
      <w:r w:rsidRPr="0060162A">
        <w:rPr>
          <w:rStyle w:val="Char3"/>
          <w:rtl/>
          <w:lang w:bidi="fa-IR"/>
        </w:rPr>
        <w:t>ستم قرار دادند, خلافت را از دامادش غصب کردند, م</w:t>
      </w:r>
      <w:r w:rsidR="005B21A3">
        <w:rPr>
          <w:rStyle w:val="Char3"/>
          <w:rtl/>
          <w:lang w:bidi="fa-IR"/>
        </w:rPr>
        <w:t>ی</w:t>
      </w:r>
      <w:r w:rsidRPr="0060162A">
        <w:rPr>
          <w:rStyle w:val="Char3"/>
          <w:rtl/>
          <w:lang w:bidi="fa-IR"/>
        </w:rPr>
        <w:t>راث دخترش را به تاراج بردند. ا</w:t>
      </w:r>
      <w:r w:rsidR="005B21A3">
        <w:rPr>
          <w:rStyle w:val="Char3"/>
          <w:rtl/>
          <w:lang w:bidi="fa-IR"/>
        </w:rPr>
        <w:t>ی</w:t>
      </w:r>
      <w:r w:rsidRPr="0060162A">
        <w:rPr>
          <w:rStyle w:val="Char3"/>
          <w:rtl/>
          <w:lang w:bidi="fa-IR"/>
        </w:rPr>
        <w:t>ن خود دل</w:t>
      </w:r>
      <w:r w:rsidR="005B21A3">
        <w:rPr>
          <w:rStyle w:val="Char3"/>
          <w:rtl/>
          <w:lang w:bidi="fa-IR"/>
        </w:rPr>
        <w:t>ی</w:t>
      </w:r>
      <w:r w:rsidRPr="0060162A">
        <w:rPr>
          <w:rStyle w:val="Char3"/>
          <w:rtl/>
          <w:lang w:bidi="fa-IR"/>
        </w:rPr>
        <w:t>لی است واضح</w:t>
      </w:r>
      <w:r w:rsidR="008327C0">
        <w:rPr>
          <w:rStyle w:val="Char3"/>
          <w:rtl/>
          <w:lang w:bidi="fa-IR"/>
        </w:rPr>
        <w:t xml:space="preserve"> و </w:t>
      </w:r>
      <w:r w:rsidRPr="0060162A">
        <w:rPr>
          <w:rStyle w:val="Char3"/>
          <w:rtl/>
          <w:lang w:bidi="fa-IR"/>
        </w:rPr>
        <w:t>روشن بر فساد د</w:t>
      </w:r>
      <w:r w:rsidR="005B21A3">
        <w:rPr>
          <w:rStyle w:val="Char3"/>
          <w:rtl/>
          <w:lang w:bidi="fa-IR"/>
        </w:rPr>
        <w:t>ی</w:t>
      </w:r>
      <w:r w:rsidRPr="0060162A">
        <w:rPr>
          <w:rStyle w:val="Char3"/>
          <w:rtl/>
          <w:lang w:bidi="fa-IR"/>
        </w:rPr>
        <w:t>ن</w:t>
      </w:r>
      <w:r w:rsidR="008327C0">
        <w:rPr>
          <w:rStyle w:val="Char3"/>
          <w:rtl/>
          <w:lang w:bidi="fa-IR"/>
        </w:rPr>
        <w:t xml:space="preserve"> و </w:t>
      </w:r>
      <w:r w:rsidRPr="0060162A">
        <w:rPr>
          <w:rStyle w:val="Char3"/>
          <w:rtl/>
          <w:lang w:bidi="fa-IR"/>
        </w:rPr>
        <w:t>اعتقاد آنها, چرا که از علامتها</w:t>
      </w:r>
      <w:r w:rsidR="008327C0">
        <w:rPr>
          <w:rStyle w:val="Char3"/>
          <w:rtl/>
          <w:lang w:bidi="fa-IR"/>
        </w:rPr>
        <w:t xml:space="preserve"> و </w:t>
      </w:r>
      <w:r w:rsidRPr="0060162A">
        <w:rPr>
          <w:rStyle w:val="Char3"/>
          <w:rtl/>
          <w:lang w:bidi="fa-IR"/>
        </w:rPr>
        <w:t>نشانه</w:t>
      </w:r>
      <w:r w:rsidR="00101A36">
        <w:rPr>
          <w:rStyle w:val="Char3"/>
          <w:rtl/>
          <w:lang w:bidi="fa-IR"/>
        </w:rPr>
        <w:t>‌ها</w:t>
      </w:r>
      <w:r w:rsidRPr="0060162A">
        <w:rPr>
          <w:rStyle w:val="Char3"/>
          <w:rtl/>
          <w:lang w:bidi="fa-IR"/>
        </w:rPr>
        <w:t>ی اعتقاد درست</w:t>
      </w:r>
      <w:r w:rsidR="008327C0">
        <w:rPr>
          <w:rStyle w:val="Char3"/>
          <w:rtl/>
          <w:lang w:bidi="fa-IR"/>
        </w:rPr>
        <w:t xml:space="preserve"> و </w:t>
      </w:r>
      <w:r w:rsidRPr="0060162A">
        <w:rPr>
          <w:rStyle w:val="Char3"/>
          <w:rtl/>
          <w:lang w:bidi="fa-IR"/>
        </w:rPr>
        <w:t>وا</w:t>
      </w:r>
      <w:r w:rsidR="005B21A3">
        <w:rPr>
          <w:rStyle w:val="Char3"/>
          <w:rtl/>
          <w:lang w:bidi="fa-IR"/>
        </w:rPr>
        <w:t>ی</w:t>
      </w:r>
      <w:r w:rsidRPr="0060162A">
        <w:rPr>
          <w:rStyle w:val="Char3"/>
          <w:rtl/>
          <w:lang w:bidi="fa-IR"/>
        </w:rPr>
        <w:t>مان راست</w:t>
      </w:r>
      <w:r w:rsidR="005B21A3">
        <w:rPr>
          <w:rStyle w:val="Char3"/>
          <w:rtl/>
          <w:lang w:bidi="fa-IR"/>
        </w:rPr>
        <w:t>ی</w:t>
      </w:r>
      <w:r w:rsidRPr="0060162A">
        <w:rPr>
          <w:rStyle w:val="Char3"/>
          <w:rtl/>
          <w:lang w:bidi="fa-IR"/>
        </w:rPr>
        <w:t>ن بر پ</w:t>
      </w:r>
      <w:r w:rsidR="005B21A3">
        <w:rPr>
          <w:rStyle w:val="Char3"/>
          <w:rtl/>
          <w:lang w:bidi="fa-IR"/>
        </w:rPr>
        <w:t>ی</w:t>
      </w:r>
      <w:r w:rsidRPr="0060162A">
        <w:rPr>
          <w:rStyle w:val="Char3"/>
          <w:rtl/>
          <w:lang w:bidi="fa-IR"/>
        </w:rPr>
        <w:t>امبران آنست که د</w:t>
      </w:r>
      <w:r w:rsidR="005B21A3">
        <w:rPr>
          <w:rStyle w:val="Char3"/>
          <w:rtl/>
          <w:lang w:bidi="fa-IR"/>
        </w:rPr>
        <w:t>ی</w:t>
      </w:r>
      <w:r w:rsidRPr="0060162A">
        <w:rPr>
          <w:rStyle w:val="Char3"/>
          <w:rtl/>
          <w:lang w:bidi="fa-IR"/>
        </w:rPr>
        <w:t>ن</w:t>
      </w:r>
      <w:r w:rsidR="008327C0">
        <w:rPr>
          <w:rStyle w:val="Char3"/>
          <w:rtl/>
          <w:lang w:bidi="fa-IR"/>
        </w:rPr>
        <w:t xml:space="preserve"> و </w:t>
      </w:r>
      <w:r w:rsidRPr="0060162A">
        <w:rPr>
          <w:rStyle w:val="Char3"/>
          <w:rtl/>
          <w:lang w:bidi="fa-IR"/>
        </w:rPr>
        <w:t>آ</w:t>
      </w:r>
      <w:r w:rsidR="005B21A3">
        <w:rPr>
          <w:rStyle w:val="Char3"/>
          <w:rtl/>
          <w:lang w:bidi="fa-IR"/>
        </w:rPr>
        <w:t>یی</w:t>
      </w:r>
      <w:r w:rsidRPr="0060162A">
        <w:rPr>
          <w:rStyle w:val="Char3"/>
          <w:rtl/>
          <w:lang w:bidi="fa-IR"/>
        </w:rPr>
        <w:t>ن</w:t>
      </w:r>
      <w:r w:rsidR="008327C0">
        <w:rPr>
          <w:rStyle w:val="Char3"/>
          <w:rtl/>
          <w:lang w:bidi="fa-IR"/>
        </w:rPr>
        <w:t xml:space="preserve"> و </w:t>
      </w:r>
      <w:r w:rsidRPr="0060162A">
        <w:rPr>
          <w:rStyle w:val="Char3"/>
          <w:rtl/>
          <w:lang w:bidi="fa-IR"/>
        </w:rPr>
        <w:t>مقررات آنها را مو به موی به اجرا در آوری</w:t>
      </w:r>
      <w:r w:rsidR="008327C0">
        <w:rPr>
          <w:rStyle w:val="Char3"/>
          <w:rtl/>
          <w:lang w:bidi="fa-IR"/>
        </w:rPr>
        <w:t xml:space="preserve"> و </w:t>
      </w:r>
      <w:r w:rsidRPr="0060162A">
        <w:rPr>
          <w:rStyle w:val="Char3"/>
          <w:rtl/>
          <w:lang w:bidi="fa-IR"/>
        </w:rPr>
        <w:t>خانواده</w:t>
      </w:r>
      <w:r w:rsidR="008327C0">
        <w:rPr>
          <w:rStyle w:val="Char3"/>
          <w:rtl/>
          <w:lang w:bidi="fa-IR"/>
        </w:rPr>
        <w:t xml:space="preserve"> و </w:t>
      </w:r>
      <w:r w:rsidRPr="0060162A">
        <w:rPr>
          <w:rStyle w:val="Char3"/>
          <w:rtl/>
          <w:lang w:bidi="fa-IR"/>
        </w:rPr>
        <w:t>فرزندان آنها را مورد احترام</w:t>
      </w:r>
      <w:r w:rsidR="008327C0">
        <w:rPr>
          <w:rStyle w:val="Char3"/>
          <w:rtl/>
          <w:lang w:bidi="fa-IR"/>
        </w:rPr>
        <w:t xml:space="preserve"> و </w:t>
      </w:r>
      <w:r w:rsidRPr="0060162A">
        <w:rPr>
          <w:rStyle w:val="Char3"/>
          <w:rtl/>
          <w:lang w:bidi="fa-IR"/>
        </w:rPr>
        <w:t>اکرام خو</w:t>
      </w:r>
      <w:r w:rsidR="005B21A3">
        <w:rPr>
          <w:rStyle w:val="Char3"/>
          <w:rtl/>
          <w:lang w:bidi="fa-IR"/>
        </w:rPr>
        <w:t>ی</w:t>
      </w:r>
      <w:r w:rsidRPr="0060162A">
        <w:rPr>
          <w:rStyle w:val="Char3"/>
          <w:rtl/>
          <w:lang w:bidi="fa-IR"/>
        </w:rPr>
        <w:t>ش قرار دهی.</w:t>
      </w:r>
    </w:p>
    <w:p w:rsidR="009C6881" w:rsidRPr="00C74CCD" w:rsidRDefault="009C6881" w:rsidP="00C74CCD">
      <w:pPr>
        <w:spacing w:line="242" w:lineRule="auto"/>
        <w:ind w:firstLine="284"/>
        <w:jc w:val="both"/>
        <w:rPr>
          <w:rStyle w:val="Char3"/>
          <w:spacing w:val="-4"/>
          <w:rtl/>
          <w:lang w:bidi="fa-IR"/>
        </w:rPr>
      </w:pPr>
      <w:r w:rsidRPr="00C74CCD">
        <w:rPr>
          <w:rStyle w:val="Char3"/>
          <w:spacing w:val="-4"/>
          <w:rtl/>
          <w:lang w:bidi="fa-IR"/>
        </w:rPr>
        <w:t>وحال که ش</w:t>
      </w:r>
      <w:r w:rsidR="005B21A3" w:rsidRPr="00C74CCD">
        <w:rPr>
          <w:rStyle w:val="Char3"/>
          <w:spacing w:val="-4"/>
          <w:rtl/>
          <w:lang w:bidi="fa-IR"/>
        </w:rPr>
        <w:t>ی</w:t>
      </w:r>
      <w:r w:rsidRPr="00C74CCD">
        <w:rPr>
          <w:rStyle w:val="Char3"/>
          <w:spacing w:val="-4"/>
          <w:rtl/>
          <w:lang w:bidi="fa-IR"/>
        </w:rPr>
        <w:t xml:space="preserve">عه ادعا دارند؛ </w:t>
      </w:r>
      <w:r w:rsidR="005B21A3" w:rsidRPr="00C74CCD">
        <w:rPr>
          <w:rStyle w:val="Char3"/>
          <w:spacing w:val="-4"/>
          <w:rtl/>
          <w:lang w:bidi="fa-IR"/>
        </w:rPr>
        <w:t>ی</w:t>
      </w:r>
      <w:r w:rsidRPr="00C74CCD">
        <w:rPr>
          <w:rStyle w:val="Char3"/>
          <w:spacing w:val="-4"/>
          <w:rtl/>
          <w:lang w:bidi="fa-IR"/>
        </w:rPr>
        <w:t>اران پ</w:t>
      </w:r>
      <w:r w:rsidR="005B21A3" w:rsidRPr="00C74CCD">
        <w:rPr>
          <w:rStyle w:val="Char3"/>
          <w:spacing w:val="-4"/>
          <w:rtl/>
          <w:lang w:bidi="fa-IR"/>
        </w:rPr>
        <w:t>ی</w:t>
      </w:r>
      <w:r w:rsidRPr="00C74CCD">
        <w:rPr>
          <w:rStyle w:val="Char3"/>
          <w:spacing w:val="-4"/>
          <w:rtl/>
          <w:lang w:bidi="fa-IR"/>
        </w:rPr>
        <w:t xml:space="preserve">امبر اکرم </w:t>
      </w:r>
      <w:r w:rsidR="00526AAC" w:rsidRPr="00C74CCD">
        <w:rPr>
          <w:rStyle w:val="Char3"/>
          <w:spacing w:val="-4"/>
          <w:lang w:bidi="fa-IR"/>
        </w:rPr>
        <w:sym w:font="AGA Arabesque" w:char="F072"/>
      </w:r>
      <w:r w:rsidRPr="00C74CCD">
        <w:rPr>
          <w:rStyle w:val="Char3"/>
          <w:spacing w:val="-4"/>
          <w:rtl/>
          <w:lang w:bidi="fa-IR"/>
        </w:rPr>
        <w:t xml:space="preserve"> همه ا</w:t>
      </w:r>
      <w:r w:rsidR="005B21A3" w:rsidRPr="00C74CCD">
        <w:rPr>
          <w:rStyle w:val="Char3"/>
          <w:spacing w:val="-4"/>
          <w:rtl/>
          <w:lang w:bidi="fa-IR"/>
        </w:rPr>
        <w:t>ی</w:t>
      </w:r>
      <w:r w:rsidRPr="00C74CCD">
        <w:rPr>
          <w:rStyle w:val="Char3"/>
          <w:spacing w:val="-4"/>
          <w:rtl/>
          <w:lang w:bidi="fa-IR"/>
        </w:rPr>
        <w:t>ن مسائل را ز</w:t>
      </w:r>
      <w:r w:rsidR="005B21A3" w:rsidRPr="00C74CCD">
        <w:rPr>
          <w:rStyle w:val="Char3"/>
          <w:spacing w:val="-4"/>
          <w:rtl/>
          <w:lang w:bidi="fa-IR"/>
        </w:rPr>
        <w:t>ی</w:t>
      </w:r>
      <w:r w:rsidRPr="00C74CCD">
        <w:rPr>
          <w:rStyle w:val="Char3"/>
          <w:spacing w:val="-4"/>
          <w:rtl/>
          <w:lang w:bidi="fa-IR"/>
        </w:rPr>
        <w:t>ر پا نهاده اند پس با</w:t>
      </w:r>
      <w:r w:rsidR="005B21A3" w:rsidRPr="00C74CCD">
        <w:rPr>
          <w:rStyle w:val="Char3"/>
          <w:spacing w:val="-4"/>
          <w:rtl/>
          <w:lang w:bidi="fa-IR"/>
        </w:rPr>
        <w:t>ی</w:t>
      </w:r>
      <w:r w:rsidRPr="00C74CCD">
        <w:rPr>
          <w:rStyle w:val="Char3"/>
          <w:spacing w:val="-4"/>
          <w:rtl/>
          <w:lang w:bidi="fa-IR"/>
        </w:rPr>
        <w:t>د که از د</w:t>
      </w:r>
      <w:r w:rsidR="005B21A3" w:rsidRPr="00C74CCD">
        <w:rPr>
          <w:rStyle w:val="Char3"/>
          <w:spacing w:val="-4"/>
          <w:rtl/>
          <w:lang w:bidi="fa-IR"/>
        </w:rPr>
        <w:t>ی</w:t>
      </w:r>
      <w:r w:rsidRPr="00C74CCD">
        <w:rPr>
          <w:rStyle w:val="Char3"/>
          <w:spacing w:val="-4"/>
          <w:rtl/>
          <w:lang w:bidi="fa-IR"/>
        </w:rPr>
        <w:t>نی که از راه آنها بما رس</w:t>
      </w:r>
      <w:r w:rsidR="005B21A3" w:rsidRPr="00C74CCD">
        <w:rPr>
          <w:rStyle w:val="Char3"/>
          <w:spacing w:val="-4"/>
          <w:rtl/>
          <w:lang w:bidi="fa-IR"/>
        </w:rPr>
        <w:t>ی</w:t>
      </w:r>
      <w:r w:rsidRPr="00C74CCD">
        <w:rPr>
          <w:rStyle w:val="Char3"/>
          <w:spacing w:val="-4"/>
          <w:rtl/>
          <w:lang w:bidi="fa-IR"/>
        </w:rPr>
        <w:t>ده دست شست. آنها</w:t>
      </w:r>
      <w:r w:rsidR="005B21A3" w:rsidRPr="00C74CCD">
        <w:rPr>
          <w:rStyle w:val="Char3"/>
          <w:spacing w:val="-4"/>
          <w:rtl/>
          <w:lang w:bidi="fa-IR"/>
        </w:rPr>
        <w:t>ی</w:t>
      </w:r>
      <w:r w:rsidRPr="00C74CCD">
        <w:rPr>
          <w:rStyle w:val="Char3"/>
          <w:spacing w:val="-4"/>
          <w:rtl/>
          <w:lang w:bidi="fa-IR"/>
        </w:rPr>
        <w:t>ی که تنها رابطه</w:t>
      </w:r>
      <w:r w:rsidR="008327C0" w:rsidRPr="00C74CCD">
        <w:rPr>
          <w:rStyle w:val="Char3"/>
          <w:spacing w:val="-4"/>
          <w:rtl/>
          <w:lang w:bidi="fa-IR"/>
        </w:rPr>
        <w:t xml:space="preserve"> و </w:t>
      </w:r>
      <w:r w:rsidRPr="00C74CCD">
        <w:rPr>
          <w:rStyle w:val="Char3"/>
          <w:spacing w:val="-4"/>
          <w:rtl/>
          <w:lang w:bidi="fa-IR"/>
        </w:rPr>
        <w:t>واسطه ما با پ</w:t>
      </w:r>
      <w:r w:rsidR="005B21A3" w:rsidRPr="00C74CCD">
        <w:rPr>
          <w:rStyle w:val="Char3"/>
          <w:spacing w:val="-4"/>
          <w:rtl/>
          <w:lang w:bidi="fa-IR"/>
        </w:rPr>
        <w:t>ی</w:t>
      </w:r>
      <w:r w:rsidRPr="00C74CCD">
        <w:rPr>
          <w:rStyle w:val="Char3"/>
          <w:spacing w:val="-4"/>
          <w:rtl/>
          <w:lang w:bidi="fa-IR"/>
        </w:rPr>
        <w:t>امبرند و</w:t>
      </w:r>
      <w:r w:rsidR="008327C0" w:rsidRPr="00C74CCD">
        <w:rPr>
          <w:rStyle w:val="Char3"/>
          <w:rFonts w:hint="cs"/>
          <w:spacing w:val="-4"/>
          <w:rtl/>
          <w:lang w:bidi="fa-IR"/>
        </w:rPr>
        <w:t xml:space="preserve"> </w:t>
      </w:r>
      <w:r w:rsidR="008327C0" w:rsidRPr="00C74CCD">
        <w:rPr>
          <w:rStyle w:val="Char3"/>
          <w:spacing w:val="-4"/>
          <w:rtl/>
          <w:lang w:bidi="fa-IR"/>
        </w:rPr>
        <w:t>می</w:t>
      </w:r>
      <w:r w:rsidR="008327C0" w:rsidRPr="00C74CCD">
        <w:rPr>
          <w:rStyle w:val="Char3"/>
          <w:rFonts w:hint="cs"/>
          <w:spacing w:val="-4"/>
          <w:rtl/>
          <w:lang w:bidi="fa-IR"/>
        </w:rPr>
        <w:t>‌</w:t>
      </w:r>
      <w:r w:rsidRPr="00C74CCD">
        <w:rPr>
          <w:rStyle w:val="Char3"/>
          <w:spacing w:val="-4"/>
          <w:rtl/>
          <w:lang w:bidi="fa-IR"/>
        </w:rPr>
        <w:t>با</w:t>
      </w:r>
      <w:r w:rsidR="005B21A3" w:rsidRPr="00C74CCD">
        <w:rPr>
          <w:rStyle w:val="Char3"/>
          <w:spacing w:val="-4"/>
          <w:rtl/>
          <w:lang w:bidi="fa-IR"/>
        </w:rPr>
        <w:t>ی</w:t>
      </w:r>
      <w:r w:rsidRPr="00C74CCD">
        <w:rPr>
          <w:rStyle w:val="Char3"/>
          <w:spacing w:val="-4"/>
          <w:rtl/>
          <w:lang w:bidi="fa-IR"/>
        </w:rPr>
        <w:t>ستی سخنهای او را به ما برسانند چن</w:t>
      </w:r>
      <w:r w:rsidR="005B21A3" w:rsidRPr="00C74CCD">
        <w:rPr>
          <w:rStyle w:val="Char3"/>
          <w:spacing w:val="-4"/>
          <w:rtl/>
          <w:lang w:bidi="fa-IR"/>
        </w:rPr>
        <w:t>ی</w:t>
      </w:r>
      <w:r w:rsidRPr="00C74CCD">
        <w:rPr>
          <w:rStyle w:val="Char3"/>
          <w:spacing w:val="-4"/>
          <w:rtl/>
          <w:lang w:bidi="fa-IR"/>
        </w:rPr>
        <w:t>ن خائنانی از آب در آمدند. آ</w:t>
      </w:r>
      <w:r w:rsidR="005B21A3" w:rsidRPr="00C74CCD">
        <w:rPr>
          <w:rStyle w:val="Char3"/>
          <w:spacing w:val="-4"/>
          <w:rtl/>
          <w:lang w:bidi="fa-IR"/>
        </w:rPr>
        <w:t>ی</w:t>
      </w:r>
      <w:r w:rsidRPr="00C74CCD">
        <w:rPr>
          <w:rStyle w:val="Char3"/>
          <w:spacing w:val="-4"/>
          <w:rtl/>
          <w:lang w:bidi="fa-IR"/>
        </w:rPr>
        <w:t>ا</w:t>
      </w:r>
      <w:r w:rsidR="00101A36" w:rsidRPr="00C74CCD">
        <w:rPr>
          <w:rStyle w:val="Char3"/>
          <w:spacing w:val="-4"/>
          <w:rtl/>
          <w:lang w:bidi="fa-IR"/>
        </w:rPr>
        <w:t xml:space="preserve"> می‌</w:t>
      </w:r>
      <w:r w:rsidRPr="00C74CCD">
        <w:rPr>
          <w:rStyle w:val="Char3"/>
          <w:spacing w:val="-4"/>
          <w:rtl/>
          <w:lang w:bidi="fa-IR"/>
        </w:rPr>
        <w:t>توان پس از ا</w:t>
      </w:r>
      <w:r w:rsidR="005B21A3" w:rsidRPr="00C74CCD">
        <w:rPr>
          <w:rStyle w:val="Char3"/>
          <w:spacing w:val="-4"/>
          <w:rtl/>
          <w:lang w:bidi="fa-IR"/>
        </w:rPr>
        <w:t>ی</w:t>
      </w:r>
      <w:r w:rsidRPr="00C74CCD">
        <w:rPr>
          <w:rStyle w:val="Char3"/>
          <w:spacing w:val="-4"/>
          <w:rtl/>
          <w:lang w:bidi="fa-IR"/>
        </w:rPr>
        <w:t>ن بحرف</w:t>
      </w:r>
      <w:r w:rsidR="00C74CCD" w:rsidRPr="00C74CCD">
        <w:rPr>
          <w:rStyle w:val="Char3"/>
          <w:rFonts w:hint="cs"/>
          <w:spacing w:val="-4"/>
          <w:rtl/>
          <w:lang w:bidi="fa-IR"/>
        </w:rPr>
        <w:t>‌</w:t>
      </w:r>
      <w:r w:rsidRPr="00C74CCD">
        <w:rPr>
          <w:rStyle w:val="Char3"/>
          <w:spacing w:val="-4"/>
          <w:rtl/>
          <w:lang w:bidi="fa-IR"/>
        </w:rPr>
        <w:t>ها</w:t>
      </w:r>
      <w:r w:rsidR="005B21A3" w:rsidRPr="00C74CCD">
        <w:rPr>
          <w:rStyle w:val="Char3"/>
          <w:spacing w:val="-4"/>
          <w:rtl/>
          <w:lang w:bidi="fa-IR"/>
        </w:rPr>
        <w:t>ی</w:t>
      </w:r>
      <w:r w:rsidRPr="00C74CCD">
        <w:rPr>
          <w:rStyle w:val="Char3"/>
          <w:spacing w:val="-4"/>
          <w:rtl/>
          <w:lang w:bidi="fa-IR"/>
        </w:rPr>
        <w:t>شان ا</w:t>
      </w:r>
      <w:r w:rsidR="005B21A3" w:rsidRPr="00C74CCD">
        <w:rPr>
          <w:rStyle w:val="Char3"/>
          <w:spacing w:val="-4"/>
          <w:rtl/>
          <w:lang w:bidi="fa-IR"/>
        </w:rPr>
        <w:t>ی</w:t>
      </w:r>
      <w:r w:rsidRPr="00C74CCD">
        <w:rPr>
          <w:rStyle w:val="Char3"/>
          <w:spacing w:val="-4"/>
          <w:rtl/>
          <w:lang w:bidi="fa-IR"/>
        </w:rPr>
        <w:t>مان آورد؟!</w:t>
      </w:r>
      <w:r w:rsidR="00C74CCD" w:rsidRPr="00C74CCD">
        <w:rPr>
          <w:rStyle w:val="Char3"/>
          <w:rFonts w:hint="cs"/>
          <w:spacing w:val="-4"/>
          <w:rtl/>
          <w:lang w:bidi="fa-IR"/>
        </w:rPr>
        <w:t>.</w:t>
      </w:r>
    </w:p>
    <w:p w:rsidR="009C6881" w:rsidRPr="0060162A" w:rsidRDefault="009C6881" w:rsidP="00C74CCD">
      <w:pPr>
        <w:spacing w:line="242" w:lineRule="auto"/>
        <w:ind w:firstLine="284"/>
        <w:jc w:val="both"/>
        <w:rPr>
          <w:rStyle w:val="Char3"/>
          <w:rtl/>
          <w:lang w:bidi="fa-IR"/>
        </w:rPr>
      </w:pPr>
      <w:r w:rsidRPr="0060162A">
        <w:rPr>
          <w:rStyle w:val="Char3"/>
          <w:rtl/>
          <w:lang w:bidi="fa-IR"/>
        </w:rPr>
        <w:t>اگر ا</w:t>
      </w:r>
      <w:r w:rsidR="005B21A3">
        <w:rPr>
          <w:rStyle w:val="Char3"/>
          <w:rtl/>
          <w:lang w:bidi="fa-IR"/>
        </w:rPr>
        <w:t>ی</w:t>
      </w:r>
      <w:r w:rsidRPr="0060162A">
        <w:rPr>
          <w:rStyle w:val="Char3"/>
          <w:rtl/>
          <w:lang w:bidi="fa-IR"/>
        </w:rPr>
        <w:t>ن ثمره رسالت پ</w:t>
      </w:r>
      <w:r w:rsidR="005B21A3">
        <w:rPr>
          <w:rStyle w:val="Char3"/>
          <w:rtl/>
          <w:lang w:bidi="fa-IR"/>
        </w:rPr>
        <w:t>ی</w:t>
      </w:r>
      <w:r w:rsidRPr="0060162A">
        <w:rPr>
          <w:rStyle w:val="Char3"/>
          <w:rtl/>
          <w:lang w:bidi="fa-IR"/>
        </w:rPr>
        <w:t xml:space="preserve">امبر اکرم </w:t>
      </w:r>
      <w:r w:rsidR="00526AAC">
        <w:rPr>
          <w:rStyle w:val="Char3"/>
          <w:lang w:bidi="fa-IR"/>
        </w:rPr>
        <w:sym w:font="AGA Arabesque" w:char="F072"/>
      </w:r>
      <w:r w:rsidRPr="0060162A">
        <w:rPr>
          <w:rStyle w:val="Char3"/>
          <w:rtl/>
          <w:lang w:bidi="fa-IR"/>
        </w:rPr>
        <w:t xml:space="preserve"> باشد پس هر آنچه از او به ما نقل شده است پوچ و</w:t>
      </w:r>
      <w:r w:rsidR="008327C0">
        <w:rPr>
          <w:rStyle w:val="Char3"/>
          <w:rFonts w:hint="cs"/>
          <w:rtl/>
          <w:lang w:bidi="fa-IR"/>
        </w:rPr>
        <w:t xml:space="preserve"> </w:t>
      </w:r>
      <w:r w:rsidR="008327C0">
        <w:rPr>
          <w:rStyle w:val="Char3"/>
          <w:rtl/>
          <w:lang w:bidi="fa-IR"/>
        </w:rPr>
        <w:t>بی</w:t>
      </w:r>
      <w:r w:rsidR="008327C0">
        <w:rPr>
          <w:rStyle w:val="Char3"/>
          <w:rFonts w:hint="cs"/>
          <w:rtl/>
          <w:lang w:bidi="fa-IR"/>
        </w:rPr>
        <w:t>‌</w:t>
      </w:r>
      <w:r w:rsidRPr="0060162A">
        <w:rPr>
          <w:rStyle w:val="Char3"/>
          <w:rtl/>
          <w:lang w:bidi="fa-IR"/>
        </w:rPr>
        <w:t>اساس است.</w:t>
      </w:r>
      <w:r w:rsidR="008327C0">
        <w:rPr>
          <w:rStyle w:val="Char3"/>
          <w:rtl/>
          <w:lang w:bidi="fa-IR"/>
        </w:rPr>
        <w:t xml:space="preserve"> و </w:t>
      </w:r>
      <w:r w:rsidRPr="0060162A">
        <w:rPr>
          <w:rStyle w:val="Char3"/>
          <w:rtl/>
          <w:lang w:bidi="fa-IR"/>
        </w:rPr>
        <w:t>همچن</w:t>
      </w:r>
      <w:r w:rsidR="005B21A3">
        <w:rPr>
          <w:rStyle w:val="Char3"/>
          <w:rtl/>
          <w:lang w:bidi="fa-IR"/>
        </w:rPr>
        <w:t>ی</w:t>
      </w:r>
      <w:r w:rsidRPr="0060162A">
        <w:rPr>
          <w:rStyle w:val="Char3"/>
          <w:rtl/>
          <w:lang w:bidi="fa-IR"/>
        </w:rPr>
        <w:t>ن هر آنچه از عقل</w:t>
      </w:r>
      <w:r w:rsidR="00C74CCD">
        <w:rPr>
          <w:rStyle w:val="Char3"/>
          <w:rFonts w:hint="cs"/>
          <w:rtl/>
          <w:lang w:bidi="fa-IR"/>
        </w:rPr>
        <w:t>‌</w:t>
      </w:r>
      <w:r w:rsidRPr="0060162A">
        <w:rPr>
          <w:rStyle w:val="Char3"/>
          <w:rtl/>
          <w:lang w:bidi="fa-IR"/>
        </w:rPr>
        <w:t>های دانشمندان</w:t>
      </w:r>
      <w:r w:rsidR="008327C0">
        <w:rPr>
          <w:rStyle w:val="Char3"/>
          <w:rtl/>
          <w:lang w:bidi="fa-IR"/>
        </w:rPr>
        <w:t xml:space="preserve"> و </w:t>
      </w:r>
      <w:r w:rsidRPr="0060162A">
        <w:rPr>
          <w:rStyle w:val="Char3"/>
          <w:rtl/>
          <w:lang w:bidi="fa-IR"/>
        </w:rPr>
        <w:t>بزرگان د</w:t>
      </w:r>
      <w:r w:rsidR="005B21A3">
        <w:rPr>
          <w:rStyle w:val="Char3"/>
          <w:rtl/>
          <w:lang w:bidi="fa-IR"/>
        </w:rPr>
        <w:t>ی</w:t>
      </w:r>
      <w:r w:rsidRPr="0060162A">
        <w:rPr>
          <w:rStyle w:val="Char3"/>
          <w:rtl/>
          <w:lang w:bidi="fa-IR"/>
        </w:rPr>
        <w:t>ن تراوش کرده چون پا</w:t>
      </w:r>
      <w:r w:rsidR="005B21A3">
        <w:rPr>
          <w:rStyle w:val="Char3"/>
          <w:rtl/>
          <w:lang w:bidi="fa-IR"/>
        </w:rPr>
        <w:t>ی</w:t>
      </w:r>
      <w:r w:rsidRPr="0060162A">
        <w:rPr>
          <w:rStyle w:val="Char3"/>
          <w:rtl/>
          <w:lang w:bidi="fa-IR"/>
        </w:rPr>
        <w:t>ه</w:t>
      </w:r>
      <w:r w:rsidR="008327C0">
        <w:rPr>
          <w:rStyle w:val="Char3"/>
          <w:rtl/>
          <w:lang w:bidi="fa-IR"/>
        </w:rPr>
        <w:t xml:space="preserve"> و </w:t>
      </w:r>
      <w:r w:rsidRPr="0060162A">
        <w:rPr>
          <w:rStyle w:val="Char3"/>
          <w:rtl/>
          <w:lang w:bidi="fa-IR"/>
        </w:rPr>
        <w:t>اساس آنها همان منقولات</w:t>
      </w:r>
      <w:r w:rsidR="008327C0">
        <w:rPr>
          <w:rStyle w:val="Char3"/>
          <w:rtl/>
          <w:lang w:bidi="fa-IR"/>
        </w:rPr>
        <w:t xml:space="preserve"> و </w:t>
      </w:r>
      <w:r w:rsidRPr="0060162A">
        <w:rPr>
          <w:rStyle w:val="Char3"/>
          <w:rtl/>
          <w:lang w:bidi="fa-IR"/>
        </w:rPr>
        <w:t>سخنان منسوب به خدا</w:t>
      </w:r>
      <w:r w:rsidR="008327C0">
        <w:rPr>
          <w:rStyle w:val="Char3"/>
          <w:rtl/>
          <w:lang w:bidi="fa-IR"/>
        </w:rPr>
        <w:t xml:space="preserve"> و </w:t>
      </w:r>
      <w:r w:rsidRPr="0060162A">
        <w:rPr>
          <w:rStyle w:val="Char3"/>
          <w:rtl/>
          <w:lang w:bidi="fa-IR"/>
        </w:rPr>
        <w:t>رسولش است ن</w:t>
      </w:r>
      <w:r w:rsidR="005B21A3">
        <w:rPr>
          <w:rStyle w:val="Char3"/>
          <w:rtl/>
          <w:lang w:bidi="fa-IR"/>
        </w:rPr>
        <w:t>ی</w:t>
      </w:r>
      <w:r w:rsidRPr="0060162A">
        <w:rPr>
          <w:rStyle w:val="Char3"/>
          <w:rtl/>
          <w:lang w:bidi="fa-IR"/>
        </w:rPr>
        <w:t>ز</w:t>
      </w:r>
      <w:r w:rsidR="00155203">
        <w:rPr>
          <w:rStyle w:val="Char3"/>
          <w:rtl/>
          <w:lang w:bidi="fa-IR"/>
        </w:rPr>
        <w:t xml:space="preserve"> بی‌</w:t>
      </w:r>
      <w:r w:rsidRPr="0060162A">
        <w:rPr>
          <w:rStyle w:val="Char3"/>
          <w:rtl/>
          <w:lang w:bidi="fa-IR"/>
        </w:rPr>
        <w:t>ارزش است.</w:t>
      </w:r>
    </w:p>
    <w:p w:rsidR="009C6881" w:rsidRPr="0060162A" w:rsidRDefault="009C6881" w:rsidP="00C74CCD">
      <w:pPr>
        <w:widowControl w:val="0"/>
        <w:spacing w:line="242" w:lineRule="auto"/>
        <w:ind w:firstLine="284"/>
        <w:jc w:val="both"/>
        <w:rPr>
          <w:rStyle w:val="Char3"/>
          <w:rtl/>
          <w:lang w:bidi="fa-IR"/>
        </w:rPr>
      </w:pPr>
      <w:r w:rsidRPr="0060162A">
        <w:rPr>
          <w:rStyle w:val="Char3"/>
          <w:rtl/>
          <w:lang w:bidi="fa-IR"/>
        </w:rPr>
        <w:t xml:space="preserve">ومی توان گفت که </w:t>
      </w:r>
      <w:r w:rsidR="005B21A3">
        <w:rPr>
          <w:rStyle w:val="Char3"/>
          <w:rtl/>
          <w:lang w:bidi="fa-IR"/>
        </w:rPr>
        <w:t>ی</w:t>
      </w:r>
      <w:r w:rsidRPr="0060162A">
        <w:rPr>
          <w:rStyle w:val="Char3"/>
          <w:rtl/>
          <w:lang w:bidi="fa-IR"/>
        </w:rPr>
        <w:t>اران پ</w:t>
      </w:r>
      <w:r w:rsidR="005B21A3">
        <w:rPr>
          <w:rStyle w:val="Char3"/>
          <w:rtl/>
          <w:lang w:bidi="fa-IR"/>
        </w:rPr>
        <w:t>ی</w:t>
      </w:r>
      <w:r w:rsidRPr="0060162A">
        <w:rPr>
          <w:rStyle w:val="Char3"/>
          <w:rtl/>
          <w:lang w:bidi="fa-IR"/>
        </w:rPr>
        <w:t xml:space="preserve">امبر اکرم </w:t>
      </w:r>
      <w:r w:rsidR="00526AAC">
        <w:rPr>
          <w:rStyle w:val="Char3"/>
          <w:lang w:bidi="fa-IR"/>
        </w:rPr>
        <w:sym w:font="AGA Arabesque" w:char="F072"/>
      </w:r>
      <w:r w:rsidRPr="0060162A">
        <w:rPr>
          <w:rStyle w:val="Char3"/>
          <w:rtl/>
          <w:lang w:bidi="fa-IR"/>
        </w:rPr>
        <w:t xml:space="preserve"> که سال</w:t>
      </w:r>
      <w:r w:rsidR="005B21A3">
        <w:rPr>
          <w:rStyle w:val="Char3"/>
          <w:rtl/>
          <w:lang w:bidi="fa-IR"/>
        </w:rPr>
        <w:t>ی</w:t>
      </w:r>
      <w:r w:rsidRPr="0060162A">
        <w:rPr>
          <w:rStyle w:val="Char3"/>
          <w:rtl/>
          <w:lang w:bidi="fa-IR"/>
        </w:rPr>
        <w:t>انی دراز با او بوده اند شا</w:t>
      </w:r>
      <w:r w:rsidR="005B21A3">
        <w:rPr>
          <w:rStyle w:val="Char3"/>
          <w:rtl/>
          <w:lang w:bidi="fa-IR"/>
        </w:rPr>
        <w:t>ی</w:t>
      </w:r>
      <w:r w:rsidRPr="0060162A">
        <w:rPr>
          <w:rStyle w:val="Char3"/>
          <w:rtl/>
          <w:lang w:bidi="fa-IR"/>
        </w:rPr>
        <w:t>د در طول ا</w:t>
      </w:r>
      <w:r w:rsidR="005B21A3">
        <w:rPr>
          <w:rStyle w:val="Char3"/>
          <w:rtl/>
          <w:lang w:bidi="fa-IR"/>
        </w:rPr>
        <w:t>ی</w:t>
      </w:r>
      <w:r w:rsidRPr="0060162A">
        <w:rPr>
          <w:rStyle w:val="Char3"/>
          <w:rtl/>
          <w:lang w:bidi="fa-IR"/>
        </w:rPr>
        <w:t>ن مدت دراز چ</w:t>
      </w:r>
      <w:r w:rsidR="005B21A3">
        <w:rPr>
          <w:rStyle w:val="Char3"/>
          <w:rtl/>
          <w:lang w:bidi="fa-IR"/>
        </w:rPr>
        <w:t>ی</w:t>
      </w:r>
      <w:r w:rsidRPr="0060162A">
        <w:rPr>
          <w:rStyle w:val="Char3"/>
          <w:rtl/>
          <w:lang w:bidi="fa-IR"/>
        </w:rPr>
        <w:t>زی از آنحضرت ند</w:t>
      </w:r>
      <w:r w:rsidR="005B21A3">
        <w:rPr>
          <w:rStyle w:val="Char3"/>
          <w:rtl/>
          <w:lang w:bidi="fa-IR"/>
        </w:rPr>
        <w:t>ی</w:t>
      </w:r>
      <w:r w:rsidRPr="0060162A">
        <w:rPr>
          <w:rStyle w:val="Char3"/>
          <w:rtl/>
          <w:lang w:bidi="fa-IR"/>
        </w:rPr>
        <w:t>ده اند که بدو ا</w:t>
      </w:r>
      <w:r w:rsidR="005B21A3">
        <w:rPr>
          <w:rStyle w:val="Char3"/>
          <w:rtl/>
          <w:lang w:bidi="fa-IR"/>
        </w:rPr>
        <w:t>ی</w:t>
      </w:r>
      <w:r w:rsidRPr="0060162A">
        <w:rPr>
          <w:rStyle w:val="Char3"/>
          <w:rtl/>
          <w:lang w:bidi="fa-IR"/>
        </w:rPr>
        <w:t>مان راسخ آورند.</w:t>
      </w:r>
      <w:r w:rsidR="008327C0">
        <w:rPr>
          <w:rStyle w:val="Char3"/>
          <w:rtl/>
          <w:lang w:bidi="fa-IR"/>
        </w:rPr>
        <w:t xml:space="preserve"> و </w:t>
      </w:r>
      <w:r w:rsidRPr="0060162A">
        <w:rPr>
          <w:rStyle w:val="Char3"/>
          <w:rtl/>
          <w:lang w:bidi="fa-IR"/>
        </w:rPr>
        <w:t>تنها از روی ترس</w:t>
      </w:r>
      <w:r w:rsidR="008327C0">
        <w:rPr>
          <w:rStyle w:val="Char3"/>
          <w:rtl/>
          <w:lang w:bidi="fa-IR"/>
        </w:rPr>
        <w:t xml:space="preserve"> و </w:t>
      </w:r>
      <w:r w:rsidRPr="0060162A">
        <w:rPr>
          <w:rStyle w:val="Char3"/>
          <w:rtl/>
          <w:lang w:bidi="fa-IR"/>
        </w:rPr>
        <w:t>وحشتی که از او داشتند پ</w:t>
      </w:r>
      <w:r w:rsidR="005B21A3">
        <w:rPr>
          <w:rStyle w:val="Char3"/>
          <w:rtl/>
          <w:lang w:bidi="fa-IR"/>
        </w:rPr>
        <w:t>ی</w:t>
      </w:r>
      <w:r w:rsidRPr="0060162A">
        <w:rPr>
          <w:rStyle w:val="Char3"/>
          <w:rtl/>
          <w:lang w:bidi="fa-IR"/>
        </w:rPr>
        <w:t>روی او</w:t>
      </w:r>
      <w:r w:rsidR="00101A36">
        <w:rPr>
          <w:rStyle w:val="Char3"/>
          <w:rtl/>
          <w:lang w:bidi="fa-IR"/>
        </w:rPr>
        <w:t xml:space="preserve"> می‌</w:t>
      </w:r>
      <w:r w:rsidRPr="0060162A">
        <w:rPr>
          <w:rStyle w:val="Char3"/>
          <w:rtl/>
          <w:lang w:bidi="fa-IR"/>
        </w:rPr>
        <w:t>کردند.</w:t>
      </w:r>
      <w:r w:rsidR="008327C0">
        <w:rPr>
          <w:rStyle w:val="Char3"/>
          <w:rtl/>
          <w:lang w:bidi="fa-IR"/>
        </w:rPr>
        <w:t xml:space="preserve"> و </w:t>
      </w:r>
      <w:r w:rsidRPr="0060162A">
        <w:rPr>
          <w:rStyle w:val="Char3"/>
          <w:rtl/>
          <w:lang w:bidi="fa-IR"/>
        </w:rPr>
        <w:t>چون از دن</w:t>
      </w:r>
      <w:r w:rsidR="005B21A3">
        <w:rPr>
          <w:rStyle w:val="Char3"/>
          <w:rtl/>
          <w:lang w:bidi="fa-IR"/>
        </w:rPr>
        <w:t>ی</w:t>
      </w:r>
      <w:r w:rsidRPr="0060162A">
        <w:rPr>
          <w:rStyle w:val="Char3"/>
          <w:rtl/>
          <w:lang w:bidi="fa-IR"/>
        </w:rPr>
        <w:t>ا رفت</w:t>
      </w:r>
      <w:r w:rsidR="008327C0">
        <w:rPr>
          <w:rStyle w:val="Char3"/>
          <w:rtl/>
          <w:lang w:bidi="fa-IR"/>
        </w:rPr>
        <w:t xml:space="preserve"> و </w:t>
      </w:r>
      <w:r w:rsidRPr="0060162A">
        <w:rPr>
          <w:rStyle w:val="Char3"/>
          <w:rtl/>
          <w:lang w:bidi="fa-IR"/>
        </w:rPr>
        <w:t>آنهمه ترس</w:t>
      </w:r>
      <w:r w:rsidR="008327C0">
        <w:rPr>
          <w:rStyle w:val="Char3"/>
          <w:rtl/>
          <w:lang w:bidi="fa-IR"/>
        </w:rPr>
        <w:t xml:space="preserve"> و </w:t>
      </w:r>
      <w:r w:rsidRPr="0060162A">
        <w:rPr>
          <w:rStyle w:val="Char3"/>
          <w:rtl/>
          <w:lang w:bidi="fa-IR"/>
        </w:rPr>
        <w:t>واهمه برطرف گشت از د</w:t>
      </w:r>
      <w:r w:rsidR="005B21A3">
        <w:rPr>
          <w:rStyle w:val="Char3"/>
          <w:rtl/>
          <w:lang w:bidi="fa-IR"/>
        </w:rPr>
        <w:t>ی</w:t>
      </w:r>
      <w:r w:rsidRPr="0060162A">
        <w:rPr>
          <w:rStyle w:val="Char3"/>
          <w:rtl/>
          <w:lang w:bidi="fa-IR"/>
        </w:rPr>
        <w:t>ن او سر کش</w:t>
      </w:r>
      <w:r w:rsidR="005B21A3">
        <w:rPr>
          <w:rStyle w:val="Char3"/>
          <w:rtl/>
          <w:lang w:bidi="fa-IR"/>
        </w:rPr>
        <w:t>ی</w:t>
      </w:r>
      <w:r w:rsidRPr="0060162A">
        <w:rPr>
          <w:rStyle w:val="Char3"/>
          <w:rtl/>
          <w:lang w:bidi="fa-IR"/>
        </w:rPr>
        <w:t>دند</w:t>
      </w:r>
      <w:r w:rsidR="008327C0">
        <w:rPr>
          <w:rStyle w:val="Char3"/>
          <w:rtl/>
          <w:lang w:bidi="fa-IR"/>
        </w:rPr>
        <w:t xml:space="preserve"> و </w:t>
      </w:r>
      <w:r w:rsidRPr="0060162A">
        <w:rPr>
          <w:rStyle w:val="Char3"/>
          <w:rtl/>
          <w:lang w:bidi="fa-IR"/>
        </w:rPr>
        <w:t>تنها چند تن از خانواده او بر د</w:t>
      </w:r>
      <w:r w:rsidR="005B21A3">
        <w:rPr>
          <w:rStyle w:val="Char3"/>
          <w:rtl/>
          <w:lang w:bidi="fa-IR"/>
        </w:rPr>
        <w:t>ی</w:t>
      </w:r>
      <w:r w:rsidRPr="0060162A">
        <w:rPr>
          <w:rStyle w:val="Char3"/>
          <w:rtl/>
          <w:lang w:bidi="fa-IR"/>
        </w:rPr>
        <w:t>نش ماندند.</w:t>
      </w:r>
    </w:p>
    <w:p w:rsidR="009C6881" w:rsidRPr="0060162A" w:rsidRDefault="009C6881" w:rsidP="00C74CCD">
      <w:pPr>
        <w:ind w:firstLine="284"/>
        <w:jc w:val="both"/>
        <w:rPr>
          <w:rStyle w:val="Char3"/>
          <w:rtl/>
          <w:lang w:bidi="fa-IR"/>
        </w:rPr>
      </w:pPr>
      <w:r w:rsidRPr="0060162A">
        <w:rPr>
          <w:rStyle w:val="Char3"/>
          <w:rtl/>
          <w:lang w:bidi="fa-IR"/>
        </w:rPr>
        <w:t>وبد</w:t>
      </w:r>
      <w:r w:rsidR="005B21A3">
        <w:rPr>
          <w:rStyle w:val="Char3"/>
          <w:rtl/>
          <w:lang w:bidi="fa-IR"/>
        </w:rPr>
        <w:t>ی</w:t>
      </w:r>
      <w:r w:rsidRPr="0060162A">
        <w:rPr>
          <w:rStyle w:val="Char3"/>
          <w:rtl/>
          <w:lang w:bidi="fa-IR"/>
        </w:rPr>
        <w:t>نگونه همه اعتقادات</w:t>
      </w:r>
      <w:r w:rsidR="008327C0">
        <w:rPr>
          <w:rStyle w:val="Char3"/>
          <w:rtl/>
          <w:lang w:bidi="fa-IR"/>
        </w:rPr>
        <w:t xml:space="preserve"> و </w:t>
      </w:r>
      <w:r w:rsidRPr="0060162A">
        <w:rPr>
          <w:rStyle w:val="Char3"/>
          <w:rtl/>
          <w:lang w:bidi="fa-IR"/>
        </w:rPr>
        <w:t>باورها محو بر آب</w:t>
      </w:r>
      <w:r w:rsidR="00101A36">
        <w:rPr>
          <w:rStyle w:val="Char3"/>
          <w:rtl/>
          <w:lang w:bidi="fa-IR"/>
        </w:rPr>
        <w:t xml:space="preserve"> می‌</w:t>
      </w:r>
      <w:r w:rsidRPr="0060162A">
        <w:rPr>
          <w:rStyle w:val="Char3"/>
          <w:rtl/>
          <w:lang w:bidi="fa-IR"/>
        </w:rPr>
        <w:t>شود.</w:t>
      </w:r>
      <w:r w:rsidR="008327C0">
        <w:rPr>
          <w:rStyle w:val="Char3"/>
          <w:rtl/>
          <w:lang w:bidi="fa-IR"/>
        </w:rPr>
        <w:t xml:space="preserve"> و </w:t>
      </w:r>
      <w:r w:rsidRPr="0060162A">
        <w:rPr>
          <w:rStyle w:val="Char3"/>
          <w:rtl/>
          <w:lang w:bidi="fa-IR"/>
        </w:rPr>
        <w:t>همه ا</w:t>
      </w:r>
      <w:r w:rsidR="005B21A3">
        <w:rPr>
          <w:rStyle w:val="Char3"/>
          <w:rtl/>
          <w:lang w:bidi="fa-IR"/>
        </w:rPr>
        <w:t>ی</w:t>
      </w:r>
      <w:r w:rsidRPr="0060162A">
        <w:rPr>
          <w:rStyle w:val="Char3"/>
          <w:rtl/>
          <w:lang w:bidi="fa-IR"/>
        </w:rPr>
        <w:t>مانها در دلها سرد</w:t>
      </w:r>
      <w:r w:rsidR="008327C0">
        <w:rPr>
          <w:rStyle w:val="Char3"/>
          <w:rtl/>
          <w:lang w:bidi="fa-IR"/>
        </w:rPr>
        <w:t xml:space="preserve"> و بی</w:t>
      </w:r>
      <w:r w:rsidR="008327C0">
        <w:rPr>
          <w:rStyle w:val="Char3"/>
          <w:rFonts w:hint="cs"/>
          <w:rtl/>
          <w:lang w:bidi="fa-IR"/>
        </w:rPr>
        <w:t>‌</w:t>
      </w:r>
      <w:r w:rsidRPr="0060162A">
        <w:rPr>
          <w:rStyle w:val="Char3"/>
          <w:rtl/>
          <w:lang w:bidi="fa-IR"/>
        </w:rPr>
        <w:t>روح</w:t>
      </w:r>
      <w:r w:rsidR="00101A36">
        <w:rPr>
          <w:rStyle w:val="Char3"/>
          <w:rtl/>
          <w:lang w:bidi="fa-IR"/>
        </w:rPr>
        <w:t xml:space="preserve"> می‌</w:t>
      </w:r>
      <w:r w:rsidRPr="0060162A">
        <w:rPr>
          <w:rStyle w:val="Char3"/>
          <w:rtl/>
          <w:lang w:bidi="fa-IR"/>
        </w:rPr>
        <w:t>گردد.</w:t>
      </w:r>
      <w:r w:rsidR="008327C0">
        <w:rPr>
          <w:rStyle w:val="Char3"/>
          <w:rtl/>
          <w:lang w:bidi="fa-IR"/>
        </w:rPr>
        <w:t xml:space="preserve"> و </w:t>
      </w:r>
      <w:r w:rsidRPr="0060162A">
        <w:rPr>
          <w:rStyle w:val="Char3"/>
          <w:rtl/>
          <w:lang w:bidi="fa-IR"/>
        </w:rPr>
        <w:t>همه روا</w:t>
      </w:r>
      <w:r w:rsidR="005B21A3">
        <w:rPr>
          <w:rStyle w:val="Char3"/>
          <w:rtl/>
          <w:lang w:bidi="fa-IR"/>
        </w:rPr>
        <w:t>ی</w:t>
      </w:r>
      <w:r w:rsidRPr="0060162A">
        <w:rPr>
          <w:rStyle w:val="Char3"/>
          <w:rtl/>
          <w:lang w:bidi="fa-IR"/>
        </w:rPr>
        <w:t>تها</w:t>
      </w:r>
      <w:r w:rsidR="008327C0">
        <w:rPr>
          <w:rStyle w:val="Char3"/>
          <w:rtl/>
          <w:lang w:bidi="fa-IR"/>
        </w:rPr>
        <w:t xml:space="preserve"> و </w:t>
      </w:r>
      <w:r w:rsidRPr="0060162A">
        <w:rPr>
          <w:rStyle w:val="Char3"/>
          <w:rtl/>
          <w:lang w:bidi="fa-IR"/>
        </w:rPr>
        <w:t>احاد</w:t>
      </w:r>
      <w:r w:rsidR="005B21A3">
        <w:rPr>
          <w:rStyle w:val="Char3"/>
          <w:rtl/>
          <w:lang w:bidi="fa-IR"/>
        </w:rPr>
        <w:t>ی</w:t>
      </w:r>
      <w:r w:rsidRPr="0060162A">
        <w:rPr>
          <w:rStyle w:val="Char3"/>
          <w:rtl/>
          <w:lang w:bidi="fa-IR"/>
        </w:rPr>
        <w:t>ث</w:t>
      </w:r>
      <w:r w:rsidR="00155203">
        <w:rPr>
          <w:rStyle w:val="Char3"/>
          <w:rtl/>
          <w:lang w:bidi="fa-IR"/>
        </w:rPr>
        <w:t xml:space="preserve"> بی‌</w:t>
      </w:r>
      <w:r w:rsidRPr="0060162A">
        <w:rPr>
          <w:rStyle w:val="Char3"/>
          <w:rtl/>
          <w:lang w:bidi="fa-IR"/>
        </w:rPr>
        <w:t>اساس گشته ز</w:t>
      </w:r>
      <w:r w:rsidR="005B21A3">
        <w:rPr>
          <w:rStyle w:val="Char3"/>
          <w:rtl/>
          <w:lang w:bidi="fa-IR"/>
        </w:rPr>
        <w:t>ی</w:t>
      </w:r>
      <w:r w:rsidRPr="0060162A">
        <w:rPr>
          <w:rStyle w:val="Char3"/>
          <w:rtl/>
          <w:lang w:bidi="fa-IR"/>
        </w:rPr>
        <w:t>ر سؤال</w:t>
      </w:r>
      <w:r w:rsidR="00101A36">
        <w:rPr>
          <w:rStyle w:val="Char3"/>
          <w:rtl/>
          <w:lang w:bidi="fa-IR"/>
        </w:rPr>
        <w:t xml:space="preserve"> می‌</w:t>
      </w:r>
      <w:r w:rsidRPr="0060162A">
        <w:rPr>
          <w:rStyle w:val="Char3"/>
          <w:rtl/>
          <w:lang w:bidi="fa-IR"/>
        </w:rPr>
        <w:t>روند,</w:t>
      </w:r>
      <w:r w:rsidR="008327C0">
        <w:rPr>
          <w:rStyle w:val="Char3"/>
          <w:rtl/>
          <w:lang w:bidi="fa-IR"/>
        </w:rPr>
        <w:t xml:space="preserve"> و </w:t>
      </w:r>
      <w:r w:rsidRPr="0060162A">
        <w:rPr>
          <w:rStyle w:val="Char3"/>
          <w:rtl/>
          <w:lang w:bidi="fa-IR"/>
        </w:rPr>
        <w:t>حکا</w:t>
      </w:r>
      <w:r w:rsidR="005B21A3">
        <w:rPr>
          <w:rStyle w:val="Char3"/>
          <w:rtl/>
          <w:lang w:bidi="fa-IR"/>
        </w:rPr>
        <w:t>ی</w:t>
      </w:r>
      <w:r w:rsidRPr="0060162A">
        <w:rPr>
          <w:rStyle w:val="Char3"/>
          <w:rtl/>
          <w:lang w:bidi="fa-IR"/>
        </w:rPr>
        <w:t>ت معجزه</w:t>
      </w:r>
      <w:r w:rsidR="00101A36">
        <w:rPr>
          <w:rStyle w:val="Char3"/>
          <w:rtl/>
          <w:lang w:bidi="fa-IR"/>
        </w:rPr>
        <w:t>‌ها</w:t>
      </w:r>
      <w:r w:rsidR="008327C0">
        <w:rPr>
          <w:rStyle w:val="Char3"/>
          <w:rtl/>
          <w:lang w:bidi="fa-IR"/>
        </w:rPr>
        <w:t xml:space="preserve"> و </w:t>
      </w:r>
      <w:r w:rsidRPr="0060162A">
        <w:rPr>
          <w:rStyle w:val="Char3"/>
          <w:rtl/>
          <w:lang w:bidi="fa-IR"/>
        </w:rPr>
        <w:t>قصه رسالت آن جناب عال</w:t>
      </w:r>
      <w:r w:rsidR="005B21A3">
        <w:rPr>
          <w:rStyle w:val="Char3"/>
          <w:rtl/>
          <w:lang w:bidi="fa-IR"/>
        </w:rPr>
        <w:t>ی</w:t>
      </w:r>
      <w:r w:rsidRPr="0060162A">
        <w:rPr>
          <w:rStyle w:val="Char3"/>
          <w:rtl/>
          <w:lang w:bidi="fa-IR"/>
        </w:rPr>
        <w:t xml:space="preserve">مقام </w:t>
      </w:r>
      <w:r w:rsidR="00526AAC">
        <w:rPr>
          <w:rStyle w:val="Char3"/>
          <w:lang w:bidi="fa-IR"/>
        </w:rPr>
        <w:sym w:font="AGA Arabesque" w:char="F072"/>
      </w:r>
      <w:r w:rsidRPr="0060162A">
        <w:rPr>
          <w:rStyle w:val="Char3"/>
          <w:rtl/>
          <w:lang w:bidi="fa-IR"/>
        </w:rPr>
        <w:t xml:space="preserve"> پوچ</w:t>
      </w:r>
      <w:r w:rsidR="008327C0">
        <w:rPr>
          <w:rStyle w:val="Char3"/>
          <w:rtl/>
          <w:lang w:bidi="fa-IR"/>
        </w:rPr>
        <w:t xml:space="preserve"> و بی</w:t>
      </w:r>
      <w:r w:rsidR="008327C0">
        <w:rPr>
          <w:rStyle w:val="Char3"/>
          <w:rFonts w:hint="cs"/>
          <w:rtl/>
          <w:lang w:bidi="fa-IR"/>
        </w:rPr>
        <w:t>‌</w:t>
      </w:r>
      <w:r w:rsidRPr="0060162A">
        <w:rPr>
          <w:rStyle w:val="Char3"/>
          <w:rtl/>
          <w:lang w:bidi="fa-IR"/>
        </w:rPr>
        <w:t>ما</w:t>
      </w:r>
      <w:r w:rsidR="005B21A3">
        <w:rPr>
          <w:rStyle w:val="Char3"/>
          <w:rtl/>
          <w:lang w:bidi="fa-IR"/>
        </w:rPr>
        <w:t>ی</w:t>
      </w:r>
      <w:r w:rsidRPr="0060162A">
        <w:rPr>
          <w:rStyle w:val="Char3"/>
          <w:rtl/>
          <w:lang w:bidi="fa-IR"/>
        </w:rPr>
        <w:t>ه شده, کمر د</w:t>
      </w:r>
      <w:r w:rsidR="005B21A3">
        <w:rPr>
          <w:rStyle w:val="Char3"/>
          <w:rtl/>
          <w:lang w:bidi="fa-IR"/>
        </w:rPr>
        <w:t>ی</w:t>
      </w:r>
      <w:r w:rsidRPr="0060162A">
        <w:rPr>
          <w:rStyle w:val="Char3"/>
          <w:rtl/>
          <w:lang w:bidi="fa-IR"/>
        </w:rPr>
        <w:t>ن مب</w:t>
      </w:r>
      <w:r w:rsidR="005B21A3">
        <w:rPr>
          <w:rStyle w:val="Char3"/>
          <w:rtl/>
          <w:lang w:bidi="fa-IR"/>
        </w:rPr>
        <w:t>ی</w:t>
      </w:r>
      <w:r w:rsidRPr="0060162A">
        <w:rPr>
          <w:rStyle w:val="Char3"/>
          <w:rtl/>
          <w:lang w:bidi="fa-IR"/>
        </w:rPr>
        <w:t>ن اسلام درهم</w:t>
      </w:r>
      <w:r w:rsidR="00101A36">
        <w:rPr>
          <w:rStyle w:val="Char3"/>
          <w:rtl/>
          <w:lang w:bidi="fa-IR"/>
        </w:rPr>
        <w:t xml:space="preserve"> می‌</w:t>
      </w:r>
      <w:r w:rsidRPr="0060162A">
        <w:rPr>
          <w:rStyle w:val="Char3"/>
          <w:rtl/>
          <w:lang w:bidi="fa-IR"/>
        </w:rPr>
        <w:t>شکند...</w:t>
      </w:r>
    </w:p>
    <w:p w:rsidR="009C6881" w:rsidRPr="00C74CCD" w:rsidRDefault="009C6881" w:rsidP="00C74CCD">
      <w:pPr>
        <w:ind w:firstLine="284"/>
        <w:jc w:val="both"/>
        <w:rPr>
          <w:rStyle w:val="Char3"/>
          <w:spacing w:val="-2"/>
          <w:rtl/>
          <w:lang w:bidi="fa-IR"/>
        </w:rPr>
      </w:pPr>
      <w:r w:rsidRPr="00C74CCD">
        <w:rPr>
          <w:rStyle w:val="Char3"/>
          <w:spacing w:val="-2"/>
          <w:rtl/>
          <w:lang w:bidi="fa-IR"/>
        </w:rPr>
        <w:t>مؤلف</w:t>
      </w:r>
      <w:r w:rsidR="00101A36" w:rsidRPr="00C74CCD">
        <w:rPr>
          <w:rStyle w:val="Char3"/>
          <w:spacing w:val="-2"/>
          <w:rtl/>
          <w:lang w:bidi="fa-IR"/>
        </w:rPr>
        <w:t xml:space="preserve"> می‌</w:t>
      </w:r>
      <w:r w:rsidRPr="00C74CCD">
        <w:rPr>
          <w:rStyle w:val="Char3"/>
          <w:spacing w:val="-2"/>
          <w:rtl/>
          <w:lang w:bidi="fa-IR"/>
        </w:rPr>
        <w:t>گو</w:t>
      </w:r>
      <w:r w:rsidR="005B21A3" w:rsidRPr="00C74CCD">
        <w:rPr>
          <w:rStyle w:val="Char3"/>
          <w:spacing w:val="-2"/>
          <w:rtl/>
          <w:lang w:bidi="fa-IR"/>
        </w:rPr>
        <w:t>ی</w:t>
      </w:r>
      <w:r w:rsidRPr="00C74CCD">
        <w:rPr>
          <w:rStyle w:val="Char3"/>
          <w:spacing w:val="-2"/>
          <w:rtl/>
          <w:lang w:bidi="fa-IR"/>
        </w:rPr>
        <w:t>د: تندروی ش</w:t>
      </w:r>
      <w:r w:rsidR="005B21A3" w:rsidRPr="00C74CCD">
        <w:rPr>
          <w:rStyle w:val="Char3"/>
          <w:spacing w:val="-2"/>
          <w:rtl/>
          <w:lang w:bidi="fa-IR"/>
        </w:rPr>
        <w:t>ی</w:t>
      </w:r>
      <w:r w:rsidRPr="00C74CCD">
        <w:rPr>
          <w:rStyle w:val="Char3"/>
          <w:spacing w:val="-2"/>
          <w:rtl/>
          <w:lang w:bidi="fa-IR"/>
        </w:rPr>
        <w:t>ع</w:t>
      </w:r>
      <w:r w:rsidR="005B21A3" w:rsidRPr="00C74CCD">
        <w:rPr>
          <w:rStyle w:val="Char3"/>
          <w:spacing w:val="-2"/>
          <w:rtl/>
          <w:lang w:bidi="fa-IR"/>
        </w:rPr>
        <w:t>ی</w:t>
      </w:r>
      <w:r w:rsidRPr="00C74CCD">
        <w:rPr>
          <w:rStyle w:val="Char3"/>
          <w:spacing w:val="-2"/>
          <w:rtl/>
          <w:lang w:bidi="fa-IR"/>
        </w:rPr>
        <w:t>ان در اظهار محبت</w:t>
      </w:r>
      <w:r w:rsidR="008327C0" w:rsidRPr="00C74CCD">
        <w:rPr>
          <w:rStyle w:val="Char3"/>
          <w:spacing w:val="-2"/>
          <w:rtl/>
          <w:lang w:bidi="fa-IR"/>
        </w:rPr>
        <w:t xml:space="preserve"> و </w:t>
      </w:r>
      <w:r w:rsidRPr="00C74CCD">
        <w:rPr>
          <w:rStyle w:val="Char3"/>
          <w:spacing w:val="-2"/>
          <w:rtl/>
          <w:lang w:bidi="fa-IR"/>
        </w:rPr>
        <w:t>دوستی حضرت علی آنانرا بر آن داشت که خروارها حد</w:t>
      </w:r>
      <w:r w:rsidR="005B21A3" w:rsidRPr="00C74CCD">
        <w:rPr>
          <w:rStyle w:val="Char3"/>
          <w:spacing w:val="-2"/>
          <w:rtl/>
          <w:lang w:bidi="fa-IR"/>
        </w:rPr>
        <w:t>ی</w:t>
      </w:r>
      <w:r w:rsidRPr="00C74CCD">
        <w:rPr>
          <w:rStyle w:val="Char3"/>
          <w:spacing w:val="-2"/>
          <w:rtl/>
          <w:lang w:bidi="fa-IR"/>
        </w:rPr>
        <w:t>ث دروغ</w:t>
      </w:r>
      <w:r w:rsidR="005B21A3" w:rsidRPr="00C74CCD">
        <w:rPr>
          <w:rStyle w:val="Char3"/>
          <w:spacing w:val="-2"/>
          <w:rtl/>
          <w:lang w:bidi="fa-IR"/>
        </w:rPr>
        <w:t>ی</w:t>
      </w:r>
      <w:r w:rsidRPr="00C74CCD">
        <w:rPr>
          <w:rStyle w:val="Char3"/>
          <w:spacing w:val="-2"/>
          <w:rtl/>
          <w:lang w:bidi="fa-IR"/>
        </w:rPr>
        <w:t>ن در ب</w:t>
      </w:r>
      <w:r w:rsidR="005B21A3" w:rsidRPr="00C74CCD">
        <w:rPr>
          <w:rStyle w:val="Char3"/>
          <w:spacing w:val="-2"/>
          <w:rtl/>
          <w:lang w:bidi="fa-IR"/>
        </w:rPr>
        <w:t>ی</w:t>
      </w:r>
      <w:r w:rsidRPr="00C74CCD">
        <w:rPr>
          <w:rStyle w:val="Char3"/>
          <w:spacing w:val="-2"/>
          <w:rtl/>
          <w:lang w:bidi="fa-IR"/>
        </w:rPr>
        <w:t>ان خوب</w:t>
      </w:r>
      <w:r w:rsidR="005B21A3" w:rsidRPr="00C74CCD">
        <w:rPr>
          <w:rStyle w:val="Char3"/>
          <w:spacing w:val="-2"/>
          <w:rtl/>
          <w:lang w:bidi="fa-IR"/>
        </w:rPr>
        <w:t>ی</w:t>
      </w:r>
      <w:r w:rsidRPr="00C74CCD">
        <w:rPr>
          <w:rStyle w:val="Char3"/>
          <w:spacing w:val="-2"/>
          <w:rtl/>
          <w:lang w:bidi="fa-IR"/>
        </w:rPr>
        <w:t>ها</w:t>
      </w:r>
      <w:r w:rsidR="008327C0" w:rsidRPr="00C74CCD">
        <w:rPr>
          <w:rStyle w:val="Char3"/>
          <w:spacing w:val="-2"/>
          <w:rtl/>
          <w:lang w:bidi="fa-IR"/>
        </w:rPr>
        <w:t xml:space="preserve"> و </w:t>
      </w:r>
      <w:r w:rsidRPr="00C74CCD">
        <w:rPr>
          <w:rStyle w:val="Char3"/>
          <w:spacing w:val="-2"/>
          <w:rtl/>
          <w:lang w:bidi="fa-IR"/>
        </w:rPr>
        <w:t>مقام</w:t>
      </w:r>
      <w:r w:rsidR="008327C0" w:rsidRPr="00C74CCD">
        <w:rPr>
          <w:rStyle w:val="Char3"/>
          <w:spacing w:val="-2"/>
          <w:rtl/>
          <w:lang w:bidi="fa-IR"/>
        </w:rPr>
        <w:t xml:space="preserve"> و </w:t>
      </w:r>
      <w:r w:rsidRPr="00C74CCD">
        <w:rPr>
          <w:rStyle w:val="Char3"/>
          <w:spacing w:val="-2"/>
          <w:rtl/>
          <w:lang w:bidi="fa-IR"/>
        </w:rPr>
        <w:t>مرتبت او بتراشند که متأسفانه ـ چون دوست</w:t>
      </w:r>
      <w:r w:rsidR="005B21A3" w:rsidRPr="00C74CCD">
        <w:rPr>
          <w:rStyle w:val="Char3"/>
          <w:spacing w:val="-2"/>
          <w:rtl/>
          <w:lang w:bidi="fa-IR"/>
        </w:rPr>
        <w:t>ی</w:t>
      </w:r>
      <w:r w:rsidRPr="00C74CCD">
        <w:rPr>
          <w:rStyle w:val="Char3"/>
          <w:spacing w:val="-2"/>
          <w:rtl/>
          <w:lang w:bidi="fa-IR"/>
        </w:rPr>
        <w:t xml:space="preserve">شان </w:t>
      </w:r>
      <w:r w:rsidRPr="00C74CCD">
        <w:rPr>
          <w:rStyle w:val="Char3"/>
          <w:spacing w:val="-4"/>
          <w:rtl/>
          <w:lang w:bidi="fa-IR"/>
        </w:rPr>
        <w:t>دوستی نادان خاله خرسه (!) بود ـ ب</w:t>
      </w:r>
      <w:r w:rsidR="005B21A3" w:rsidRPr="00C74CCD">
        <w:rPr>
          <w:rStyle w:val="Char3"/>
          <w:spacing w:val="-4"/>
          <w:rtl/>
          <w:lang w:bidi="fa-IR"/>
        </w:rPr>
        <w:t>ی</w:t>
      </w:r>
      <w:r w:rsidRPr="00C74CCD">
        <w:rPr>
          <w:rStyle w:val="Char3"/>
          <w:spacing w:val="-4"/>
          <w:rtl/>
          <w:lang w:bidi="fa-IR"/>
        </w:rPr>
        <w:t>شتر ا</w:t>
      </w:r>
      <w:r w:rsidR="005B21A3" w:rsidRPr="00C74CCD">
        <w:rPr>
          <w:rStyle w:val="Char3"/>
          <w:spacing w:val="-4"/>
          <w:rtl/>
          <w:lang w:bidi="fa-IR"/>
        </w:rPr>
        <w:t>ی</w:t>
      </w:r>
      <w:r w:rsidRPr="00C74CCD">
        <w:rPr>
          <w:rStyle w:val="Char3"/>
          <w:spacing w:val="-4"/>
          <w:rtl/>
          <w:lang w:bidi="fa-IR"/>
        </w:rPr>
        <w:t>ن احاد</w:t>
      </w:r>
      <w:r w:rsidR="005B21A3" w:rsidRPr="00C74CCD">
        <w:rPr>
          <w:rStyle w:val="Char3"/>
          <w:spacing w:val="-4"/>
          <w:rtl/>
          <w:lang w:bidi="fa-IR"/>
        </w:rPr>
        <w:t>ی</w:t>
      </w:r>
      <w:r w:rsidRPr="00C74CCD">
        <w:rPr>
          <w:rStyle w:val="Char3"/>
          <w:spacing w:val="-4"/>
          <w:rtl/>
          <w:lang w:bidi="fa-IR"/>
        </w:rPr>
        <w:t>ث</w:t>
      </w:r>
      <w:r w:rsidR="008327C0" w:rsidRPr="00C74CCD">
        <w:rPr>
          <w:rStyle w:val="Char3"/>
          <w:spacing w:val="-4"/>
          <w:rtl/>
          <w:lang w:bidi="fa-IR"/>
        </w:rPr>
        <w:t xml:space="preserve"> و </w:t>
      </w:r>
      <w:r w:rsidRPr="00C74CCD">
        <w:rPr>
          <w:rStyle w:val="Char3"/>
          <w:spacing w:val="-4"/>
          <w:rtl/>
          <w:lang w:bidi="fa-IR"/>
        </w:rPr>
        <w:t>روا</w:t>
      </w:r>
      <w:r w:rsidR="005B21A3" w:rsidRPr="00C74CCD">
        <w:rPr>
          <w:rStyle w:val="Char3"/>
          <w:spacing w:val="-4"/>
          <w:rtl/>
          <w:lang w:bidi="fa-IR"/>
        </w:rPr>
        <w:t>ی</w:t>
      </w:r>
      <w:r w:rsidRPr="00C74CCD">
        <w:rPr>
          <w:rStyle w:val="Char3"/>
          <w:spacing w:val="-4"/>
          <w:rtl/>
          <w:lang w:bidi="fa-IR"/>
        </w:rPr>
        <w:t>ات دروغ</w:t>
      </w:r>
      <w:r w:rsidR="005B21A3" w:rsidRPr="00C74CCD">
        <w:rPr>
          <w:rStyle w:val="Char3"/>
          <w:spacing w:val="-4"/>
          <w:rtl/>
          <w:lang w:bidi="fa-IR"/>
        </w:rPr>
        <w:t>ی</w:t>
      </w:r>
      <w:r w:rsidRPr="00C74CCD">
        <w:rPr>
          <w:rStyle w:val="Char3"/>
          <w:spacing w:val="-4"/>
          <w:rtl/>
          <w:lang w:bidi="fa-IR"/>
        </w:rPr>
        <w:t>ن حاوی اهانتها</w:t>
      </w:r>
      <w:r w:rsidR="005B21A3" w:rsidRPr="00C74CCD">
        <w:rPr>
          <w:rStyle w:val="Char3"/>
          <w:spacing w:val="-4"/>
          <w:rtl/>
          <w:lang w:bidi="fa-IR"/>
        </w:rPr>
        <w:t>ی</w:t>
      </w:r>
      <w:r w:rsidRPr="00C74CCD">
        <w:rPr>
          <w:rStyle w:val="Char3"/>
          <w:spacing w:val="-4"/>
          <w:rtl/>
          <w:lang w:bidi="fa-IR"/>
        </w:rPr>
        <w:t>ی در حق اوست!</w:t>
      </w:r>
      <w:r w:rsidR="00C74CCD" w:rsidRPr="00C74CCD">
        <w:rPr>
          <w:rStyle w:val="Char3"/>
          <w:rFonts w:hint="cs"/>
          <w:spacing w:val="-4"/>
          <w:rtl/>
          <w:lang w:bidi="fa-IR"/>
        </w:rPr>
        <w:t>.</w:t>
      </w:r>
    </w:p>
    <w:p w:rsidR="009C6881" w:rsidRPr="0060162A" w:rsidRDefault="009C6881" w:rsidP="00C74CCD">
      <w:pPr>
        <w:ind w:firstLine="284"/>
        <w:jc w:val="both"/>
        <w:rPr>
          <w:rStyle w:val="Char3"/>
          <w:rtl/>
          <w:lang w:bidi="fa-IR"/>
        </w:rPr>
      </w:pPr>
      <w:r w:rsidRPr="0060162A">
        <w:rPr>
          <w:rStyle w:val="Char3"/>
          <w:rtl/>
          <w:lang w:bidi="fa-IR"/>
        </w:rPr>
        <w:t xml:space="preserve">در کتاب </w:t>
      </w:r>
      <w:r w:rsidRPr="00AD6106">
        <w:rPr>
          <w:rStyle w:val="Char7"/>
          <w:rtl/>
          <w:lang w:bidi="fa-IR"/>
        </w:rPr>
        <w:t>«</w:t>
      </w:r>
      <w:r w:rsidRPr="0060162A">
        <w:rPr>
          <w:rStyle w:val="Char3"/>
          <w:rtl/>
          <w:lang w:bidi="fa-IR"/>
        </w:rPr>
        <w:t>الموضوعات</w:t>
      </w:r>
      <w:r w:rsidRPr="00AD6106">
        <w:rPr>
          <w:rStyle w:val="Char7"/>
          <w:rtl/>
          <w:lang w:bidi="fa-IR"/>
        </w:rPr>
        <w:t>»</w:t>
      </w:r>
      <w:r w:rsidRPr="0060162A">
        <w:rPr>
          <w:rStyle w:val="Char3"/>
          <w:rtl/>
          <w:lang w:bidi="fa-IR"/>
        </w:rPr>
        <w:t xml:space="preserve"> خود تعدادی از ا</w:t>
      </w:r>
      <w:r w:rsidR="005B21A3">
        <w:rPr>
          <w:rStyle w:val="Char3"/>
          <w:rtl/>
          <w:lang w:bidi="fa-IR"/>
        </w:rPr>
        <w:t>ی</w:t>
      </w:r>
      <w:r w:rsidRPr="0060162A">
        <w:rPr>
          <w:rStyle w:val="Char3"/>
          <w:rtl/>
          <w:lang w:bidi="fa-IR"/>
        </w:rPr>
        <w:t>ن احاد</w:t>
      </w:r>
      <w:r w:rsidR="005B21A3">
        <w:rPr>
          <w:rStyle w:val="Char3"/>
          <w:rtl/>
          <w:lang w:bidi="fa-IR"/>
        </w:rPr>
        <w:t>ی</w:t>
      </w:r>
      <w:r w:rsidRPr="0060162A">
        <w:rPr>
          <w:rStyle w:val="Char3"/>
          <w:rtl/>
          <w:lang w:bidi="fa-IR"/>
        </w:rPr>
        <w:t>ث را برشمرده</w:t>
      </w:r>
      <w:r w:rsidR="00272F5D">
        <w:rPr>
          <w:rStyle w:val="Char3"/>
          <w:rtl/>
          <w:lang w:bidi="fa-IR"/>
        </w:rPr>
        <w:t>‌ام.</w:t>
      </w:r>
      <w:r w:rsidRPr="0060162A">
        <w:rPr>
          <w:rStyle w:val="Char3"/>
          <w:rtl/>
          <w:lang w:bidi="fa-IR"/>
        </w:rPr>
        <w:t xml:space="preserve"> از انجمله است حد</w:t>
      </w:r>
      <w:r w:rsidR="005B21A3">
        <w:rPr>
          <w:rStyle w:val="Char3"/>
          <w:rtl/>
          <w:lang w:bidi="fa-IR"/>
        </w:rPr>
        <w:t>ی</w:t>
      </w:r>
      <w:r w:rsidRPr="0060162A">
        <w:rPr>
          <w:rStyle w:val="Char3"/>
          <w:rtl/>
          <w:lang w:bidi="fa-IR"/>
        </w:rPr>
        <w:t>ثی که در آن ادعا</w:t>
      </w:r>
      <w:r w:rsidR="00101A36">
        <w:rPr>
          <w:rStyle w:val="Char3"/>
          <w:rtl/>
          <w:lang w:bidi="fa-IR"/>
        </w:rPr>
        <w:t xml:space="preserve"> می‌</w:t>
      </w:r>
      <w:r w:rsidRPr="0060162A">
        <w:rPr>
          <w:rStyle w:val="Char3"/>
          <w:rtl/>
          <w:lang w:bidi="fa-IR"/>
        </w:rPr>
        <w:t>کنند؛ خورش</w:t>
      </w:r>
      <w:r w:rsidR="005B21A3">
        <w:rPr>
          <w:rStyle w:val="Char3"/>
          <w:rtl/>
          <w:lang w:bidi="fa-IR"/>
        </w:rPr>
        <w:t>ی</w:t>
      </w:r>
      <w:r w:rsidRPr="0060162A">
        <w:rPr>
          <w:rStyle w:val="Char3"/>
          <w:rtl/>
          <w:lang w:bidi="fa-IR"/>
        </w:rPr>
        <w:t>د غروب کرد</w:t>
      </w:r>
      <w:r w:rsidR="008327C0">
        <w:rPr>
          <w:rStyle w:val="Char3"/>
          <w:rtl/>
          <w:lang w:bidi="fa-IR"/>
        </w:rPr>
        <w:t xml:space="preserve"> و </w:t>
      </w:r>
      <w:r w:rsidRPr="0060162A">
        <w:rPr>
          <w:rStyle w:val="Char3"/>
          <w:rtl/>
          <w:lang w:bidi="fa-IR"/>
        </w:rPr>
        <w:t xml:space="preserve">حضرت علی </w:t>
      </w:r>
      <w:r w:rsidR="00AD6106">
        <w:rPr>
          <w:rStyle w:val="Char3"/>
          <w:lang w:bidi="fa-IR"/>
        </w:rPr>
        <w:sym w:font="AGA Arabesque" w:char="F074"/>
      </w:r>
      <w:r w:rsidRPr="0060162A">
        <w:rPr>
          <w:rStyle w:val="Char3"/>
          <w:rtl/>
          <w:lang w:bidi="fa-IR"/>
        </w:rPr>
        <w:t xml:space="preserve"> نماز عصرش قضا شد, پس بدستور الهی خورش</w:t>
      </w:r>
      <w:r w:rsidR="005B21A3">
        <w:rPr>
          <w:rStyle w:val="Char3"/>
          <w:rtl/>
          <w:lang w:bidi="fa-IR"/>
        </w:rPr>
        <w:t>ی</w:t>
      </w:r>
      <w:r w:rsidRPr="0060162A">
        <w:rPr>
          <w:rStyle w:val="Char3"/>
          <w:rtl/>
          <w:lang w:bidi="fa-IR"/>
        </w:rPr>
        <w:t>د بازگشت تا او نمازش را بجای آورد! ا</w:t>
      </w:r>
      <w:r w:rsidR="005B21A3">
        <w:rPr>
          <w:rStyle w:val="Char3"/>
          <w:rtl/>
          <w:lang w:bidi="fa-IR"/>
        </w:rPr>
        <w:t>ی</w:t>
      </w:r>
      <w:r w:rsidRPr="0060162A">
        <w:rPr>
          <w:rStyle w:val="Char3"/>
          <w:rtl/>
          <w:lang w:bidi="fa-IR"/>
        </w:rPr>
        <w:t>ن حد</w:t>
      </w:r>
      <w:r w:rsidR="005B21A3">
        <w:rPr>
          <w:rStyle w:val="Char3"/>
          <w:rtl/>
          <w:lang w:bidi="fa-IR"/>
        </w:rPr>
        <w:t>ی</w:t>
      </w:r>
      <w:r w:rsidRPr="0060162A">
        <w:rPr>
          <w:rStyle w:val="Char3"/>
          <w:rtl/>
          <w:lang w:bidi="fa-IR"/>
        </w:rPr>
        <w:t>ث از نگاه "نقل"</w:t>
      </w:r>
      <w:r w:rsidR="008327C0">
        <w:rPr>
          <w:rStyle w:val="Char3"/>
          <w:rtl/>
          <w:lang w:bidi="fa-IR"/>
        </w:rPr>
        <w:t xml:space="preserve"> و </w:t>
      </w:r>
      <w:r w:rsidRPr="0060162A">
        <w:rPr>
          <w:rStyle w:val="Char3"/>
          <w:rtl/>
          <w:lang w:bidi="fa-IR"/>
        </w:rPr>
        <w:t>روا</w:t>
      </w:r>
      <w:r w:rsidR="005B21A3">
        <w:rPr>
          <w:rStyle w:val="Char3"/>
          <w:rtl/>
          <w:lang w:bidi="fa-IR"/>
        </w:rPr>
        <w:t>ی</w:t>
      </w:r>
      <w:r w:rsidRPr="0060162A">
        <w:rPr>
          <w:rStyle w:val="Char3"/>
          <w:rtl/>
          <w:lang w:bidi="fa-IR"/>
        </w:rPr>
        <w:t>ت حد</w:t>
      </w:r>
      <w:r w:rsidR="005B21A3">
        <w:rPr>
          <w:rStyle w:val="Char3"/>
          <w:rtl/>
          <w:lang w:bidi="fa-IR"/>
        </w:rPr>
        <w:t>ی</w:t>
      </w:r>
      <w:r w:rsidRPr="0060162A">
        <w:rPr>
          <w:rStyle w:val="Char3"/>
          <w:rtl/>
          <w:lang w:bidi="fa-IR"/>
        </w:rPr>
        <w:t>ثی است دروغ</w:t>
      </w:r>
      <w:r w:rsidR="005B21A3">
        <w:rPr>
          <w:rStyle w:val="Char3"/>
          <w:rtl/>
          <w:lang w:bidi="fa-IR"/>
        </w:rPr>
        <w:t>ی</w:t>
      </w:r>
      <w:r w:rsidRPr="0060162A">
        <w:rPr>
          <w:rStyle w:val="Char3"/>
          <w:rtl/>
          <w:lang w:bidi="fa-IR"/>
        </w:rPr>
        <w:t>ن, چرا که راو</w:t>
      </w:r>
      <w:r w:rsidR="005B21A3">
        <w:rPr>
          <w:rStyle w:val="Char3"/>
          <w:rtl/>
          <w:lang w:bidi="fa-IR"/>
        </w:rPr>
        <w:t>ی</w:t>
      </w:r>
      <w:r w:rsidRPr="0060162A">
        <w:rPr>
          <w:rStyle w:val="Char3"/>
          <w:rtl/>
          <w:lang w:bidi="fa-IR"/>
        </w:rPr>
        <w:t>ان آن ثقه</w:t>
      </w:r>
      <w:r w:rsidR="008327C0">
        <w:rPr>
          <w:rStyle w:val="Char3"/>
          <w:rtl/>
          <w:lang w:bidi="fa-IR"/>
        </w:rPr>
        <w:t xml:space="preserve"> و </w:t>
      </w:r>
      <w:r w:rsidRPr="0060162A">
        <w:rPr>
          <w:rStyle w:val="Char3"/>
          <w:rtl/>
          <w:lang w:bidi="fa-IR"/>
        </w:rPr>
        <w:t>درست ن</w:t>
      </w:r>
      <w:r w:rsidR="005B21A3">
        <w:rPr>
          <w:rStyle w:val="Char3"/>
          <w:rtl/>
          <w:lang w:bidi="fa-IR"/>
        </w:rPr>
        <w:t>ی</w:t>
      </w:r>
      <w:r w:rsidRPr="0060162A">
        <w:rPr>
          <w:rStyle w:val="Char3"/>
          <w:rtl/>
          <w:lang w:bidi="fa-IR"/>
        </w:rPr>
        <w:t>ستند.</w:t>
      </w:r>
      <w:r w:rsidR="008327C0">
        <w:rPr>
          <w:rStyle w:val="Char3"/>
          <w:rtl/>
          <w:lang w:bidi="fa-IR"/>
        </w:rPr>
        <w:t xml:space="preserve"> و </w:t>
      </w:r>
      <w:r w:rsidRPr="0060162A">
        <w:rPr>
          <w:rStyle w:val="Char3"/>
          <w:rtl/>
          <w:lang w:bidi="fa-IR"/>
        </w:rPr>
        <w:t>همچن</w:t>
      </w:r>
      <w:r w:rsidR="005B21A3">
        <w:rPr>
          <w:rStyle w:val="Char3"/>
          <w:rtl/>
          <w:lang w:bidi="fa-IR"/>
        </w:rPr>
        <w:t>ی</w:t>
      </w:r>
      <w:r w:rsidRPr="0060162A">
        <w:rPr>
          <w:rStyle w:val="Char3"/>
          <w:rtl/>
          <w:lang w:bidi="fa-IR"/>
        </w:rPr>
        <w:t>ن از نگاه معنی روا</w:t>
      </w:r>
      <w:r w:rsidR="005B21A3">
        <w:rPr>
          <w:rStyle w:val="Char3"/>
          <w:rtl/>
          <w:lang w:bidi="fa-IR"/>
        </w:rPr>
        <w:t>ی</w:t>
      </w:r>
      <w:r w:rsidRPr="0060162A">
        <w:rPr>
          <w:rStyle w:val="Char3"/>
          <w:rtl/>
          <w:lang w:bidi="fa-IR"/>
        </w:rPr>
        <w:t>تی است پوچ</w:t>
      </w:r>
      <w:r w:rsidR="008327C0">
        <w:rPr>
          <w:rStyle w:val="Char3"/>
          <w:rtl/>
          <w:lang w:bidi="fa-IR"/>
        </w:rPr>
        <w:t xml:space="preserve"> و بی</w:t>
      </w:r>
      <w:r w:rsidR="008327C0">
        <w:rPr>
          <w:rStyle w:val="Char3"/>
          <w:rFonts w:hint="cs"/>
          <w:rtl/>
          <w:lang w:bidi="fa-IR"/>
        </w:rPr>
        <w:t>‌</w:t>
      </w:r>
      <w:r w:rsidRPr="0060162A">
        <w:rPr>
          <w:rStyle w:val="Char3"/>
          <w:rtl/>
          <w:lang w:bidi="fa-IR"/>
        </w:rPr>
        <w:t>اساس, چرا که</w:t>
      </w:r>
      <w:r w:rsidR="008327C0">
        <w:rPr>
          <w:rStyle w:val="Char3"/>
          <w:rtl/>
          <w:lang w:bidi="fa-IR"/>
        </w:rPr>
        <w:t xml:space="preserve"> و</w:t>
      </w:r>
      <w:r w:rsidRPr="0060162A">
        <w:rPr>
          <w:rStyle w:val="Char3"/>
          <w:rtl/>
          <w:lang w:bidi="fa-IR"/>
        </w:rPr>
        <w:t>قت قضا شده</w:t>
      </w:r>
      <w:r w:rsidR="008327C0">
        <w:rPr>
          <w:rStyle w:val="Char3"/>
          <w:rtl/>
          <w:lang w:bidi="fa-IR"/>
        </w:rPr>
        <w:t xml:space="preserve"> و </w:t>
      </w:r>
      <w:r w:rsidRPr="0060162A">
        <w:rPr>
          <w:rStyle w:val="Char3"/>
          <w:rtl/>
          <w:lang w:bidi="fa-IR"/>
        </w:rPr>
        <w:t>گذشته است</w:t>
      </w:r>
      <w:r w:rsidR="008327C0">
        <w:rPr>
          <w:rStyle w:val="Char3"/>
          <w:rtl/>
          <w:lang w:bidi="fa-IR"/>
        </w:rPr>
        <w:t xml:space="preserve"> و </w:t>
      </w:r>
      <w:r w:rsidRPr="0060162A">
        <w:rPr>
          <w:rStyle w:val="Char3"/>
          <w:rtl/>
          <w:lang w:bidi="fa-IR"/>
        </w:rPr>
        <w:t>بازگشت خورش</w:t>
      </w:r>
      <w:r w:rsidR="005B21A3">
        <w:rPr>
          <w:rStyle w:val="Char3"/>
          <w:rtl/>
          <w:lang w:bidi="fa-IR"/>
        </w:rPr>
        <w:t>ی</w:t>
      </w:r>
      <w:r w:rsidRPr="0060162A">
        <w:rPr>
          <w:rStyle w:val="Char3"/>
          <w:rtl/>
          <w:lang w:bidi="fa-IR"/>
        </w:rPr>
        <w:t>د طلوعی جد</w:t>
      </w:r>
      <w:r w:rsidR="005B21A3">
        <w:rPr>
          <w:rStyle w:val="Char3"/>
          <w:rtl/>
          <w:lang w:bidi="fa-IR"/>
        </w:rPr>
        <w:t>ی</w:t>
      </w:r>
      <w:r w:rsidRPr="0060162A">
        <w:rPr>
          <w:rStyle w:val="Char3"/>
          <w:rtl/>
          <w:lang w:bidi="fa-IR"/>
        </w:rPr>
        <w:t>د بشمار</w:t>
      </w:r>
      <w:r w:rsidR="00101A36">
        <w:rPr>
          <w:rStyle w:val="Char3"/>
          <w:rtl/>
          <w:lang w:bidi="fa-IR"/>
        </w:rPr>
        <w:t xml:space="preserve"> می‌</w:t>
      </w:r>
      <w:r w:rsidRPr="0060162A">
        <w:rPr>
          <w:rStyle w:val="Char3"/>
          <w:rtl/>
          <w:lang w:bidi="fa-IR"/>
        </w:rPr>
        <w:t>آ</w:t>
      </w:r>
      <w:r w:rsidR="005B21A3">
        <w:rPr>
          <w:rStyle w:val="Char3"/>
          <w:rtl/>
          <w:lang w:bidi="fa-IR"/>
        </w:rPr>
        <w:t>ی</w:t>
      </w:r>
      <w:r w:rsidRPr="0060162A">
        <w:rPr>
          <w:rStyle w:val="Char3"/>
          <w:rtl/>
          <w:lang w:bidi="fa-IR"/>
        </w:rPr>
        <w:t>د</w:t>
      </w:r>
      <w:r w:rsidR="008327C0">
        <w:rPr>
          <w:rStyle w:val="Char3"/>
          <w:rtl/>
          <w:lang w:bidi="fa-IR"/>
        </w:rPr>
        <w:t xml:space="preserve"> و </w:t>
      </w:r>
      <w:r w:rsidRPr="0060162A">
        <w:rPr>
          <w:rStyle w:val="Char3"/>
          <w:rtl/>
          <w:lang w:bidi="fa-IR"/>
        </w:rPr>
        <w:t>وقتی د</w:t>
      </w:r>
      <w:r w:rsidR="005B21A3">
        <w:rPr>
          <w:rStyle w:val="Char3"/>
          <w:rtl/>
          <w:lang w:bidi="fa-IR"/>
        </w:rPr>
        <w:t>ی</w:t>
      </w:r>
      <w:r w:rsidRPr="0060162A">
        <w:rPr>
          <w:rStyle w:val="Char3"/>
          <w:rtl/>
          <w:lang w:bidi="fa-IR"/>
        </w:rPr>
        <w:t>گر, نه بازگشت وقت از دست رفته اول!</w:t>
      </w:r>
      <w:r w:rsidR="00C74CCD">
        <w:rPr>
          <w:rStyle w:val="Char3"/>
          <w:rFonts w:hint="cs"/>
          <w:rtl/>
          <w:lang w:bidi="fa-IR"/>
        </w:rPr>
        <w:t>.</w:t>
      </w:r>
    </w:p>
    <w:p w:rsidR="009C6881" w:rsidRPr="0060162A" w:rsidRDefault="009C6881" w:rsidP="00C74CCD">
      <w:pPr>
        <w:ind w:firstLine="284"/>
        <w:jc w:val="both"/>
        <w:rPr>
          <w:rStyle w:val="Char3"/>
          <w:rtl/>
          <w:lang w:bidi="fa-IR"/>
        </w:rPr>
      </w:pPr>
      <w:r w:rsidRPr="0060162A">
        <w:rPr>
          <w:rStyle w:val="Char3"/>
          <w:rtl/>
          <w:lang w:bidi="fa-IR"/>
        </w:rPr>
        <w:t>واز آنجمله است روا</w:t>
      </w:r>
      <w:r w:rsidR="005B21A3">
        <w:rPr>
          <w:rStyle w:val="Char3"/>
          <w:rtl/>
          <w:lang w:bidi="fa-IR"/>
        </w:rPr>
        <w:t>ی</w:t>
      </w:r>
      <w:r w:rsidRPr="0060162A">
        <w:rPr>
          <w:rStyle w:val="Char3"/>
          <w:rtl/>
          <w:lang w:bidi="fa-IR"/>
        </w:rPr>
        <w:t xml:space="preserve">تی که در حق حضرت فاطمه الزهراء </w:t>
      </w:r>
      <w:r w:rsidR="00AD6106">
        <w:rPr>
          <w:rStyle w:val="Char3"/>
          <w:rFonts w:cs="CTraditional Arabic"/>
          <w:rtl/>
          <w:lang w:bidi="fa-IR"/>
        </w:rPr>
        <w:t>ل</w:t>
      </w:r>
      <w:r w:rsidRPr="0060162A">
        <w:rPr>
          <w:rStyle w:val="Char3"/>
          <w:rtl/>
          <w:lang w:bidi="fa-IR"/>
        </w:rPr>
        <w:t xml:space="preserve"> بافته اند که ا</w:t>
      </w:r>
      <w:r w:rsidR="005B21A3">
        <w:rPr>
          <w:rStyle w:val="Char3"/>
          <w:rtl/>
          <w:lang w:bidi="fa-IR"/>
        </w:rPr>
        <w:t>ی</w:t>
      </w:r>
      <w:r w:rsidRPr="0060162A">
        <w:rPr>
          <w:rStyle w:val="Char3"/>
          <w:rtl/>
          <w:lang w:bidi="fa-IR"/>
        </w:rPr>
        <w:t>شان قبل از وفاتشان غسل نمودند</w:t>
      </w:r>
      <w:r w:rsidR="008327C0">
        <w:rPr>
          <w:rStyle w:val="Char3"/>
          <w:rtl/>
          <w:lang w:bidi="fa-IR"/>
        </w:rPr>
        <w:t xml:space="preserve"> و </w:t>
      </w:r>
      <w:r w:rsidRPr="0060162A">
        <w:rPr>
          <w:rStyle w:val="Char3"/>
          <w:rtl/>
          <w:lang w:bidi="fa-IR"/>
        </w:rPr>
        <w:t>وص</w:t>
      </w:r>
      <w:r w:rsidR="005B21A3">
        <w:rPr>
          <w:rStyle w:val="Char3"/>
          <w:rtl/>
          <w:lang w:bidi="fa-IR"/>
        </w:rPr>
        <w:t>ی</w:t>
      </w:r>
      <w:r w:rsidRPr="0060162A">
        <w:rPr>
          <w:rStyle w:val="Char3"/>
          <w:rtl/>
          <w:lang w:bidi="fa-IR"/>
        </w:rPr>
        <w:t>ت کردند که پس از وفاتشان غسلشان ندهند</w:t>
      </w:r>
      <w:r w:rsidR="008327C0">
        <w:rPr>
          <w:rStyle w:val="Char3"/>
          <w:rtl/>
          <w:lang w:bidi="fa-IR"/>
        </w:rPr>
        <w:t xml:space="preserve"> و </w:t>
      </w:r>
      <w:r w:rsidRPr="0060162A">
        <w:rPr>
          <w:rStyle w:val="Char3"/>
          <w:rtl/>
          <w:lang w:bidi="fa-IR"/>
        </w:rPr>
        <w:t>به هم</w:t>
      </w:r>
      <w:r w:rsidR="005B21A3">
        <w:rPr>
          <w:rStyle w:val="Char3"/>
          <w:rtl/>
          <w:lang w:bidi="fa-IR"/>
        </w:rPr>
        <w:t>ی</w:t>
      </w:r>
      <w:r w:rsidRPr="0060162A">
        <w:rPr>
          <w:rStyle w:val="Char3"/>
          <w:rtl/>
          <w:lang w:bidi="fa-IR"/>
        </w:rPr>
        <w:t xml:space="preserve">ن غسل قبل از وفات اکتفا کنند! </w:t>
      </w:r>
    </w:p>
    <w:p w:rsidR="009C6881" w:rsidRPr="0060162A" w:rsidRDefault="009C6881" w:rsidP="00C74CCD">
      <w:pPr>
        <w:ind w:firstLine="284"/>
        <w:jc w:val="both"/>
        <w:rPr>
          <w:rStyle w:val="Char3"/>
          <w:rtl/>
          <w:lang w:bidi="fa-IR"/>
        </w:rPr>
      </w:pPr>
      <w:r w:rsidRPr="0060162A">
        <w:rPr>
          <w:rStyle w:val="Char3"/>
          <w:rtl/>
          <w:lang w:bidi="fa-IR"/>
        </w:rPr>
        <w:t>ا</w:t>
      </w:r>
      <w:r w:rsidR="005B21A3">
        <w:rPr>
          <w:rStyle w:val="Char3"/>
          <w:rtl/>
          <w:lang w:bidi="fa-IR"/>
        </w:rPr>
        <w:t>ی</w:t>
      </w:r>
      <w:r w:rsidRPr="0060162A">
        <w:rPr>
          <w:rStyle w:val="Char3"/>
          <w:rtl/>
          <w:lang w:bidi="fa-IR"/>
        </w:rPr>
        <w:t>ن روا</w:t>
      </w:r>
      <w:r w:rsidR="005B21A3">
        <w:rPr>
          <w:rStyle w:val="Char3"/>
          <w:rtl/>
          <w:lang w:bidi="fa-IR"/>
        </w:rPr>
        <w:t>ی</w:t>
      </w:r>
      <w:r w:rsidRPr="0060162A">
        <w:rPr>
          <w:rStyle w:val="Char3"/>
          <w:rtl/>
          <w:lang w:bidi="fa-IR"/>
        </w:rPr>
        <w:t>ت ن</w:t>
      </w:r>
      <w:r w:rsidR="005B21A3">
        <w:rPr>
          <w:rStyle w:val="Char3"/>
          <w:rtl/>
          <w:lang w:bidi="fa-IR"/>
        </w:rPr>
        <w:t>ی</w:t>
      </w:r>
      <w:r w:rsidRPr="0060162A">
        <w:rPr>
          <w:rStyle w:val="Char3"/>
          <w:rtl/>
          <w:lang w:bidi="fa-IR"/>
        </w:rPr>
        <w:t xml:space="preserve">ز از نگاه </w:t>
      </w:r>
      <w:r w:rsidRPr="00AD6106">
        <w:rPr>
          <w:rStyle w:val="Char7"/>
          <w:rtl/>
          <w:lang w:bidi="fa-IR"/>
        </w:rPr>
        <w:t>«</w:t>
      </w:r>
      <w:r w:rsidRPr="0060162A">
        <w:rPr>
          <w:rStyle w:val="Char3"/>
          <w:rtl/>
          <w:lang w:bidi="fa-IR"/>
        </w:rPr>
        <w:t>نقل</w:t>
      </w:r>
      <w:r w:rsidRPr="00AD6106">
        <w:rPr>
          <w:rStyle w:val="Char7"/>
          <w:rtl/>
          <w:lang w:bidi="fa-IR"/>
        </w:rPr>
        <w:t>»</w:t>
      </w:r>
      <w:r w:rsidR="008327C0">
        <w:rPr>
          <w:rStyle w:val="Char3"/>
          <w:rtl/>
          <w:lang w:bidi="fa-IR"/>
        </w:rPr>
        <w:t xml:space="preserve"> و </w:t>
      </w:r>
      <w:r w:rsidRPr="0060162A">
        <w:rPr>
          <w:rStyle w:val="Char3"/>
          <w:rtl/>
          <w:lang w:bidi="fa-IR"/>
        </w:rPr>
        <w:t>روا</w:t>
      </w:r>
      <w:r w:rsidR="005B21A3">
        <w:rPr>
          <w:rStyle w:val="Char3"/>
          <w:rtl/>
          <w:lang w:bidi="fa-IR"/>
        </w:rPr>
        <w:t>ی</w:t>
      </w:r>
      <w:r w:rsidRPr="0060162A">
        <w:rPr>
          <w:rStyle w:val="Char3"/>
          <w:rtl/>
          <w:lang w:bidi="fa-IR"/>
        </w:rPr>
        <w:t>ت دروغ است.</w:t>
      </w:r>
      <w:r w:rsidR="008327C0">
        <w:rPr>
          <w:rStyle w:val="Char3"/>
          <w:rtl/>
          <w:lang w:bidi="fa-IR"/>
        </w:rPr>
        <w:t xml:space="preserve"> و </w:t>
      </w:r>
      <w:r w:rsidRPr="0060162A">
        <w:rPr>
          <w:rStyle w:val="Char3"/>
          <w:rtl/>
          <w:lang w:bidi="fa-IR"/>
        </w:rPr>
        <w:t>از نگاه معنا</w:t>
      </w:r>
      <w:r w:rsidR="008327C0">
        <w:rPr>
          <w:rStyle w:val="Char3"/>
          <w:rtl/>
          <w:lang w:bidi="fa-IR"/>
        </w:rPr>
        <w:t xml:space="preserve"> و </w:t>
      </w:r>
      <w:r w:rsidRPr="0060162A">
        <w:rPr>
          <w:rStyle w:val="Char3"/>
          <w:rtl/>
          <w:lang w:bidi="fa-IR"/>
        </w:rPr>
        <w:t>مفهوم دلالت دارد بر نادانی</w:t>
      </w:r>
      <w:r w:rsidR="008327C0">
        <w:rPr>
          <w:rStyle w:val="Char3"/>
          <w:rtl/>
          <w:lang w:bidi="fa-IR"/>
        </w:rPr>
        <w:t xml:space="preserve"> و </w:t>
      </w:r>
      <w:r w:rsidRPr="0060162A">
        <w:rPr>
          <w:rStyle w:val="Char3"/>
          <w:rtl/>
          <w:lang w:bidi="fa-IR"/>
        </w:rPr>
        <w:t>جهالت! چرا که غسل م</w:t>
      </w:r>
      <w:r w:rsidR="005B21A3">
        <w:rPr>
          <w:rStyle w:val="Char3"/>
          <w:rtl/>
          <w:lang w:bidi="fa-IR"/>
        </w:rPr>
        <w:t>ی</w:t>
      </w:r>
      <w:r w:rsidRPr="0060162A">
        <w:rPr>
          <w:rStyle w:val="Char3"/>
          <w:rtl/>
          <w:lang w:bidi="fa-IR"/>
        </w:rPr>
        <w:t>ت با حدوث مرگ واجب</w:t>
      </w:r>
      <w:r w:rsidR="00101A36">
        <w:rPr>
          <w:rStyle w:val="Char3"/>
          <w:rtl/>
          <w:lang w:bidi="fa-IR"/>
        </w:rPr>
        <w:t xml:space="preserve"> می‌</w:t>
      </w:r>
      <w:r w:rsidRPr="0060162A">
        <w:rPr>
          <w:rStyle w:val="Char3"/>
          <w:rtl/>
          <w:lang w:bidi="fa-IR"/>
        </w:rPr>
        <w:t>گردد, پس چگونه قبل از مرگ غسل م</w:t>
      </w:r>
      <w:r w:rsidR="005B21A3">
        <w:rPr>
          <w:rStyle w:val="Char3"/>
          <w:rtl/>
          <w:lang w:bidi="fa-IR"/>
        </w:rPr>
        <w:t>ی</w:t>
      </w:r>
      <w:r w:rsidRPr="0060162A">
        <w:rPr>
          <w:rStyle w:val="Char3"/>
          <w:rtl/>
          <w:lang w:bidi="fa-IR"/>
        </w:rPr>
        <w:t>ت صورت</w:t>
      </w:r>
      <w:r w:rsidR="00101A36">
        <w:rPr>
          <w:rStyle w:val="Char3"/>
          <w:rtl/>
          <w:lang w:bidi="fa-IR"/>
        </w:rPr>
        <w:t xml:space="preserve"> می‌</w:t>
      </w:r>
      <w:r w:rsidRPr="0060162A">
        <w:rPr>
          <w:rStyle w:val="Char3"/>
          <w:rtl/>
          <w:lang w:bidi="fa-IR"/>
        </w:rPr>
        <w:t>گ</w:t>
      </w:r>
      <w:r w:rsidR="005B21A3">
        <w:rPr>
          <w:rStyle w:val="Char3"/>
          <w:rtl/>
          <w:lang w:bidi="fa-IR"/>
        </w:rPr>
        <w:t>ی</w:t>
      </w:r>
      <w:r w:rsidRPr="0060162A">
        <w:rPr>
          <w:rStyle w:val="Char3"/>
          <w:rtl/>
          <w:lang w:bidi="fa-IR"/>
        </w:rPr>
        <w:t>رد؟!</w:t>
      </w:r>
      <w:r w:rsidR="00C74CCD">
        <w:rPr>
          <w:rStyle w:val="Char3"/>
          <w:rFonts w:hint="cs"/>
          <w:rtl/>
          <w:lang w:bidi="fa-IR"/>
        </w:rPr>
        <w:t>.</w:t>
      </w:r>
    </w:p>
    <w:p w:rsidR="009C6881" w:rsidRPr="0060162A" w:rsidRDefault="009C6881" w:rsidP="00C74CCD">
      <w:pPr>
        <w:ind w:firstLine="284"/>
        <w:jc w:val="both"/>
        <w:rPr>
          <w:rStyle w:val="Char3"/>
          <w:rtl/>
          <w:lang w:bidi="fa-IR"/>
        </w:rPr>
      </w:pPr>
      <w:r w:rsidRPr="0060162A">
        <w:rPr>
          <w:rStyle w:val="Char3"/>
          <w:rtl/>
          <w:lang w:bidi="fa-IR"/>
        </w:rPr>
        <w:t>واز ا</w:t>
      </w:r>
      <w:r w:rsidR="005B21A3">
        <w:rPr>
          <w:rStyle w:val="Char3"/>
          <w:rtl/>
          <w:lang w:bidi="fa-IR"/>
        </w:rPr>
        <w:t>ی</w:t>
      </w:r>
      <w:r w:rsidRPr="0060162A">
        <w:rPr>
          <w:rStyle w:val="Char3"/>
          <w:rtl/>
          <w:lang w:bidi="fa-IR"/>
        </w:rPr>
        <w:t>نگونه خرافات</w:t>
      </w:r>
      <w:r w:rsidR="008327C0">
        <w:rPr>
          <w:rStyle w:val="Char3"/>
          <w:rtl/>
          <w:lang w:bidi="fa-IR"/>
        </w:rPr>
        <w:t xml:space="preserve"> و </w:t>
      </w:r>
      <w:r w:rsidRPr="0060162A">
        <w:rPr>
          <w:rStyle w:val="Char3"/>
          <w:rtl/>
          <w:lang w:bidi="fa-IR"/>
        </w:rPr>
        <w:t>قصه</w:t>
      </w:r>
      <w:r w:rsidR="00101A36">
        <w:rPr>
          <w:rStyle w:val="Char3"/>
          <w:rtl/>
          <w:lang w:bidi="fa-IR"/>
        </w:rPr>
        <w:t>‌ها</w:t>
      </w:r>
      <w:r w:rsidRPr="0060162A">
        <w:rPr>
          <w:rStyle w:val="Char3"/>
          <w:rtl/>
          <w:lang w:bidi="fa-IR"/>
        </w:rPr>
        <w:t>ی خ</w:t>
      </w:r>
      <w:r w:rsidR="005B21A3">
        <w:rPr>
          <w:rStyle w:val="Char3"/>
          <w:rtl/>
          <w:lang w:bidi="fa-IR"/>
        </w:rPr>
        <w:t>ی</w:t>
      </w:r>
      <w:r w:rsidRPr="0060162A">
        <w:rPr>
          <w:rStyle w:val="Char3"/>
          <w:rtl/>
          <w:lang w:bidi="fa-IR"/>
        </w:rPr>
        <w:t>الی ش</w:t>
      </w:r>
      <w:r w:rsidR="005B21A3">
        <w:rPr>
          <w:rStyle w:val="Char3"/>
          <w:rtl/>
          <w:lang w:bidi="fa-IR"/>
        </w:rPr>
        <w:t>ی</w:t>
      </w:r>
      <w:r w:rsidRPr="0060162A">
        <w:rPr>
          <w:rStyle w:val="Char3"/>
          <w:rtl/>
          <w:lang w:bidi="fa-IR"/>
        </w:rPr>
        <w:t>ع</w:t>
      </w:r>
      <w:r w:rsidR="005B21A3">
        <w:rPr>
          <w:rStyle w:val="Char3"/>
          <w:rtl/>
          <w:lang w:bidi="fa-IR"/>
        </w:rPr>
        <w:t>ی</w:t>
      </w:r>
      <w:r w:rsidRPr="0060162A">
        <w:rPr>
          <w:rStyle w:val="Char3"/>
          <w:rtl/>
          <w:lang w:bidi="fa-IR"/>
        </w:rPr>
        <w:t>ان خروارها</w:t>
      </w:r>
      <w:r w:rsidR="00101A36">
        <w:rPr>
          <w:rStyle w:val="Char3"/>
          <w:rtl/>
          <w:lang w:bidi="fa-IR"/>
        </w:rPr>
        <w:t xml:space="preserve"> می‌</w:t>
      </w:r>
      <w:r w:rsidRPr="0060162A">
        <w:rPr>
          <w:rStyle w:val="Char3"/>
          <w:rtl/>
          <w:lang w:bidi="fa-IR"/>
        </w:rPr>
        <w:t>توانی ب</w:t>
      </w:r>
      <w:r w:rsidR="005B21A3">
        <w:rPr>
          <w:rStyle w:val="Char3"/>
          <w:rtl/>
          <w:lang w:bidi="fa-IR"/>
        </w:rPr>
        <w:t>ی</w:t>
      </w:r>
      <w:r w:rsidRPr="0060162A">
        <w:rPr>
          <w:rStyle w:val="Char3"/>
          <w:rtl/>
          <w:lang w:bidi="fa-IR"/>
        </w:rPr>
        <w:t>ابی که ه</w:t>
      </w:r>
      <w:r w:rsidR="005B21A3">
        <w:rPr>
          <w:rStyle w:val="Char3"/>
          <w:rtl/>
          <w:lang w:bidi="fa-IR"/>
        </w:rPr>
        <w:t>ی</w:t>
      </w:r>
      <w:r w:rsidRPr="0060162A">
        <w:rPr>
          <w:rStyle w:val="Char3"/>
          <w:rtl/>
          <w:lang w:bidi="fa-IR"/>
        </w:rPr>
        <w:t>چ پا</w:t>
      </w:r>
      <w:r w:rsidR="005B21A3">
        <w:rPr>
          <w:rStyle w:val="Char3"/>
          <w:rtl/>
          <w:lang w:bidi="fa-IR"/>
        </w:rPr>
        <w:t>ی</w:t>
      </w:r>
      <w:r w:rsidRPr="0060162A">
        <w:rPr>
          <w:rStyle w:val="Char3"/>
          <w:rtl/>
          <w:lang w:bidi="fa-IR"/>
        </w:rPr>
        <w:t>ه</w:t>
      </w:r>
      <w:r w:rsidR="008327C0">
        <w:rPr>
          <w:rStyle w:val="Char3"/>
          <w:rtl/>
          <w:lang w:bidi="fa-IR"/>
        </w:rPr>
        <w:t xml:space="preserve"> و </w:t>
      </w:r>
      <w:r w:rsidRPr="0060162A">
        <w:rPr>
          <w:rStyle w:val="Char3"/>
          <w:rtl/>
          <w:lang w:bidi="fa-IR"/>
        </w:rPr>
        <w:t>اساسی</w:t>
      </w:r>
      <w:r w:rsidR="008327C0">
        <w:rPr>
          <w:rStyle w:val="Char3"/>
          <w:rtl/>
          <w:lang w:bidi="fa-IR"/>
        </w:rPr>
        <w:t xml:space="preserve"> و </w:t>
      </w:r>
      <w:r w:rsidRPr="0060162A">
        <w:rPr>
          <w:rStyle w:val="Char3"/>
          <w:rtl/>
          <w:lang w:bidi="fa-IR"/>
        </w:rPr>
        <w:t>مدرکی ندارند.</w:t>
      </w:r>
    </w:p>
    <w:p w:rsidR="009C6881" w:rsidRPr="00C74CCD" w:rsidRDefault="009C6881" w:rsidP="0060162A">
      <w:pPr>
        <w:spacing w:line="250" w:lineRule="auto"/>
        <w:ind w:firstLine="284"/>
        <w:jc w:val="both"/>
        <w:rPr>
          <w:rStyle w:val="Char3"/>
          <w:spacing w:val="-4"/>
          <w:rtl/>
          <w:lang w:bidi="fa-IR"/>
        </w:rPr>
      </w:pPr>
      <w:r w:rsidRPr="00C74CCD">
        <w:rPr>
          <w:rStyle w:val="Char3"/>
          <w:spacing w:val="-4"/>
          <w:rtl/>
          <w:lang w:bidi="fa-IR"/>
        </w:rPr>
        <w:t>و</w:t>
      </w:r>
      <w:r w:rsidR="00C74CCD" w:rsidRPr="00C74CCD">
        <w:rPr>
          <w:rStyle w:val="Char3"/>
          <w:rFonts w:hint="cs"/>
          <w:spacing w:val="-4"/>
          <w:rtl/>
          <w:lang w:bidi="fa-IR"/>
        </w:rPr>
        <w:t xml:space="preserve"> </w:t>
      </w:r>
      <w:r w:rsidRPr="00C74CCD">
        <w:rPr>
          <w:rStyle w:val="Char3"/>
          <w:spacing w:val="-4"/>
          <w:rtl/>
          <w:lang w:bidi="fa-IR"/>
        </w:rPr>
        <w:t>برای خود مذهب فقهی مخصوصی براساس خرافات اختراع کرده اند که با اجماع مسلمانان در تضاد است.</w:t>
      </w:r>
      <w:r w:rsidR="008327C0" w:rsidRPr="00C74CCD">
        <w:rPr>
          <w:rStyle w:val="Char3"/>
          <w:spacing w:val="-4"/>
          <w:rtl/>
          <w:lang w:bidi="fa-IR"/>
        </w:rPr>
        <w:t xml:space="preserve"> و </w:t>
      </w:r>
      <w:r w:rsidRPr="00C74CCD">
        <w:rPr>
          <w:rStyle w:val="Char3"/>
          <w:spacing w:val="-4"/>
          <w:rtl/>
          <w:lang w:bidi="fa-IR"/>
        </w:rPr>
        <w:t>من نمونه</w:t>
      </w:r>
      <w:r w:rsidR="0090518F" w:rsidRPr="00C74CCD">
        <w:rPr>
          <w:rStyle w:val="Char3"/>
          <w:spacing w:val="-4"/>
          <w:rtl/>
          <w:lang w:bidi="fa-IR"/>
        </w:rPr>
        <w:t xml:space="preserve">‌ای </w:t>
      </w:r>
      <w:r w:rsidRPr="00C74CCD">
        <w:rPr>
          <w:rStyle w:val="Char3"/>
          <w:spacing w:val="-4"/>
          <w:rtl/>
          <w:lang w:bidi="fa-IR"/>
        </w:rPr>
        <w:t>از ا</w:t>
      </w:r>
      <w:r w:rsidR="005B21A3" w:rsidRPr="00C74CCD">
        <w:rPr>
          <w:rStyle w:val="Char3"/>
          <w:spacing w:val="-4"/>
          <w:rtl/>
          <w:lang w:bidi="fa-IR"/>
        </w:rPr>
        <w:t>ی</w:t>
      </w:r>
      <w:r w:rsidRPr="00C74CCD">
        <w:rPr>
          <w:rStyle w:val="Char3"/>
          <w:spacing w:val="-4"/>
          <w:rtl/>
          <w:lang w:bidi="fa-IR"/>
        </w:rPr>
        <w:t>ن مسائل را از کتابی با خط ابن عق</w:t>
      </w:r>
      <w:r w:rsidR="005B21A3" w:rsidRPr="00C74CCD">
        <w:rPr>
          <w:rStyle w:val="Char3"/>
          <w:spacing w:val="-4"/>
          <w:rtl/>
          <w:lang w:bidi="fa-IR"/>
        </w:rPr>
        <w:t>ی</w:t>
      </w:r>
      <w:r w:rsidRPr="00C74CCD">
        <w:rPr>
          <w:rStyle w:val="Char3"/>
          <w:spacing w:val="-4"/>
          <w:rtl/>
          <w:lang w:bidi="fa-IR"/>
        </w:rPr>
        <w:t>ل نقل کرده</w:t>
      </w:r>
      <w:r w:rsidR="00272F5D" w:rsidRPr="00C74CCD">
        <w:rPr>
          <w:rStyle w:val="Char3"/>
          <w:spacing w:val="-4"/>
          <w:rtl/>
          <w:lang w:bidi="fa-IR"/>
        </w:rPr>
        <w:t>‌ام.</w:t>
      </w:r>
      <w:r w:rsidRPr="00C74CCD">
        <w:rPr>
          <w:rStyle w:val="Char3"/>
          <w:spacing w:val="-4"/>
          <w:rtl/>
          <w:lang w:bidi="fa-IR"/>
        </w:rPr>
        <w:t xml:space="preserve"> که او خود آنها را از کتاب المرتضی در آنچه ش</w:t>
      </w:r>
      <w:r w:rsidR="005B21A3" w:rsidRPr="00C74CCD">
        <w:rPr>
          <w:rStyle w:val="Char3"/>
          <w:spacing w:val="-4"/>
          <w:rtl/>
          <w:lang w:bidi="fa-IR"/>
        </w:rPr>
        <w:t>ی</w:t>
      </w:r>
      <w:r w:rsidRPr="00C74CCD">
        <w:rPr>
          <w:rStyle w:val="Char3"/>
          <w:spacing w:val="-4"/>
          <w:rtl/>
          <w:lang w:bidi="fa-IR"/>
        </w:rPr>
        <w:t>ع</w:t>
      </w:r>
      <w:r w:rsidR="005B21A3" w:rsidRPr="00C74CCD">
        <w:rPr>
          <w:rStyle w:val="Char3"/>
          <w:spacing w:val="-4"/>
          <w:rtl/>
          <w:lang w:bidi="fa-IR"/>
        </w:rPr>
        <w:t>ی</w:t>
      </w:r>
      <w:r w:rsidRPr="00C74CCD">
        <w:rPr>
          <w:rStyle w:val="Char3"/>
          <w:spacing w:val="-4"/>
          <w:rtl/>
          <w:lang w:bidi="fa-IR"/>
        </w:rPr>
        <w:t>ه امام</w:t>
      </w:r>
      <w:r w:rsidR="005B21A3" w:rsidRPr="00C74CCD">
        <w:rPr>
          <w:rStyle w:val="Char3"/>
          <w:spacing w:val="-4"/>
          <w:rtl/>
          <w:lang w:bidi="fa-IR"/>
        </w:rPr>
        <w:t>ی</w:t>
      </w:r>
      <w:r w:rsidRPr="00C74CCD">
        <w:rPr>
          <w:rStyle w:val="Char3"/>
          <w:spacing w:val="-4"/>
          <w:rtl/>
          <w:lang w:bidi="fa-IR"/>
        </w:rPr>
        <w:t>ه با د</w:t>
      </w:r>
      <w:r w:rsidR="005B21A3" w:rsidRPr="00C74CCD">
        <w:rPr>
          <w:rStyle w:val="Char3"/>
          <w:spacing w:val="-4"/>
          <w:rtl/>
          <w:lang w:bidi="fa-IR"/>
        </w:rPr>
        <w:t>ی</w:t>
      </w:r>
      <w:r w:rsidRPr="00C74CCD">
        <w:rPr>
          <w:rStyle w:val="Char3"/>
          <w:spacing w:val="-4"/>
          <w:rtl/>
          <w:lang w:bidi="fa-IR"/>
        </w:rPr>
        <w:t>گر مسلمانان در تضادند نقل کرده است. از آنجمله است</w:t>
      </w:r>
      <w:r w:rsidRPr="00C74CCD">
        <w:rPr>
          <w:rStyle w:val="Char3"/>
          <w:spacing w:val="-4"/>
          <w:vertAlign w:val="superscript"/>
          <w:rtl/>
          <w:lang w:bidi="fa-IR"/>
        </w:rPr>
        <w:footnoteReference w:id="70"/>
      </w:r>
      <w:r w:rsidRPr="00C74CCD">
        <w:rPr>
          <w:rStyle w:val="Char3"/>
          <w:spacing w:val="-4"/>
          <w:rtl/>
          <w:lang w:bidi="fa-IR"/>
        </w:rPr>
        <w:t>:</w:t>
      </w:r>
    </w:p>
    <w:p w:rsidR="009C6881" w:rsidRPr="0060162A" w:rsidRDefault="009C6881" w:rsidP="0060162A">
      <w:pPr>
        <w:spacing w:line="250" w:lineRule="auto"/>
        <w:ind w:firstLine="284"/>
        <w:jc w:val="both"/>
        <w:rPr>
          <w:rStyle w:val="Char3"/>
          <w:rtl/>
          <w:lang w:bidi="fa-IR"/>
        </w:rPr>
      </w:pPr>
      <w:r w:rsidRPr="0060162A">
        <w:rPr>
          <w:rStyle w:val="Char3"/>
          <w:rtl/>
          <w:lang w:bidi="fa-IR"/>
        </w:rPr>
        <w:t>سجده بر چ</w:t>
      </w:r>
      <w:r w:rsidR="005B21A3">
        <w:rPr>
          <w:rStyle w:val="Char3"/>
          <w:rtl/>
          <w:lang w:bidi="fa-IR"/>
        </w:rPr>
        <w:t>ی</w:t>
      </w:r>
      <w:r w:rsidRPr="0060162A">
        <w:rPr>
          <w:rStyle w:val="Char3"/>
          <w:rtl/>
          <w:lang w:bidi="fa-IR"/>
        </w:rPr>
        <w:t>زی که از زم</w:t>
      </w:r>
      <w:r w:rsidR="005B21A3">
        <w:rPr>
          <w:rStyle w:val="Char3"/>
          <w:rtl/>
          <w:lang w:bidi="fa-IR"/>
        </w:rPr>
        <w:t>ی</w:t>
      </w:r>
      <w:r w:rsidRPr="0060162A">
        <w:rPr>
          <w:rStyle w:val="Char3"/>
          <w:rtl/>
          <w:lang w:bidi="fa-IR"/>
        </w:rPr>
        <w:t>ن</w:t>
      </w:r>
      <w:r w:rsidR="008327C0">
        <w:rPr>
          <w:rStyle w:val="Char3"/>
          <w:rtl/>
          <w:lang w:bidi="fa-IR"/>
        </w:rPr>
        <w:t xml:space="preserve"> و </w:t>
      </w:r>
      <w:r w:rsidR="005B21A3">
        <w:rPr>
          <w:rStyle w:val="Char3"/>
          <w:rtl/>
          <w:lang w:bidi="fa-IR"/>
        </w:rPr>
        <w:t>ی</w:t>
      </w:r>
      <w:r w:rsidRPr="0060162A">
        <w:rPr>
          <w:rStyle w:val="Char3"/>
          <w:rtl/>
          <w:lang w:bidi="fa-IR"/>
        </w:rPr>
        <w:t>ا گ</w:t>
      </w:r>
      <w:r w:rsidR="005B21A3">
        <w:rPr>
          <w:rStyle w:val="Char3"/>
          <w:rtl/>
          <w:lang w:bidi="fa-IR"/>
        </w:rPr>
        <w:t>ی</w:t>
      </w:r>
      <w:r w:rsidRPr="0060162A">
        <w:rPr>
          <w:rStyle w:val="Char3"/>
          <w:rtl/>
          <w:lang w:bidi="fa-IR"/>
        </w:rPr>
        <w:t>اهان روی زم</w:t>
      </w:r>
      <w:r w:rsidR="005B21A3">
        <w:rPr>
          <w:rStyle w:val="Char3"/>
          <w:rtl/>
          <w:lang w:bidi="fa-IR"/>
        </w:rPr>
        <w:t>ی</w:t>
      </w:r>
      <w:r w:rsidRPr="0060162A">
        <w:rPr>
          <w:rStyle w:val="Char3"/>
          <w:rtl/>
          <w:lang w:bidi="fa-IR"/>
        </w:rPr>
        <w:t>ن ن</w:t>
      </w:r>
      <w:r w:rsidR="005B21A3">
        <w:rPr>
          <w:rStyle w:val="Char3"/>
          <w:rtl/>
          <w:lang w:bidi="fa-IR"/>
        </w:rPr>
        <w:t>ی</w:t>
      </w:r>
      <w:r w:rsidRPr="0060162A">
        <w:rPr>
          <w:rStyle w:val="Char3"/>
          <w:rtl/>
          <w:lang w:bidi="fa-IR"/>
        </w:rPr>
        <w:t>ست جا</w:t>
      </w:r>
      <w:r w:rsidR="005B21A3">
        <w:rPr>
          <w:rStyle w:val="Char3"/>
          <w:rtl/>
          <w:lang w:bidi="fa-IR"/>
        </w:rPr>
        <w:t>ی</w:t>
      </w:r>
      <w:r w:rsidRPr="0060162A">
        <w:rPr>
          <w:rStyle w:val="Char3"/>
          <w:rtl/>
          <w:lang w:bidi="fa-IR"/>
        </w:rPr>
        <w:t>ز</w:t>
      </w:r>
      <w:r w:rsidR="00101A36">
        <w:rPr>
          <w:rStyle w:val="Char3"/>
          <w:rtl/>
          <w:lang w:bidi="fa-IR"/>
        </w:rPr>
        <w:t xml:space="preserve"> نمی‌</w:t>
      </w:r>
      <w:r w:rsidRPr="0060162A">
        <w:rPr>
          <w:rStyle w:val="Char3"/>
          <w:rtl/>
          <w:lang w:bidi="fa-IR"/>
        </w:rPr>
        <w:t xml:space="preserve">باشد. </w:t>
      </w:r>
      <w:r w:rsidR="005B21A3">
        <w:rPr>
          <w:rStyle w:val="Char3"/>
          <w:rtl/>
          <w:lang w:bidi="fa-IR"/>
        </w:rPr>
        <w:t>ی</w:t>
      </w:r>
      <w:r w:rsidRPr="0060162A">
        <w:rPr>
          <w:rStyle w:val="Char3"/>
          <w:rtl/>
          <w:lang w:bidi="fa-IR"/>
        </w:rPr>
        <w:t>عنی بر پنبه</w:t>
      </w:r>
      <w:r w:rsidR="008327C0">
        <w:rPr>
          <w:rStyle w:val="Char3"/>
          <w:rtl/>
          <w:lang w:bidi="fa-IR"/>
        </w:rPr>
        <w:t xml:space="preserve"> و </w:t>
      </w:r>
      <w:r w:rsidRPr="0060162A">
        <w:rPr>
          <w:rStyle w:val="Char3"/>
          <w:rtl/>
          <w:lang w:bidi="fa-IR"/>
        </w:rPr>
        <w:t>پوست</w:t>
      </w:r>
      <w:r w:rsidR="008327C0">
        <w:rPr>
          <w:rStyle w:val="Char3"/>
          <w:rtl/>
          <w:lang w:bidi="fa-IR"/>
        </w:rPr>
        <w:t xml:space="preserve"> و </w:t>
      </w:r>
      <w:r w:rsidRPr="0060162A">
        <w:rPr>
          <w:rStyle w:val="Char3"/>
          <w:rtl/>
          <w:lang w:bidi="fa-IR"/>
        </w:rPr>
        <w:t>پشم</w:t>
      </w:r>
      <w:r w:rsidR="008327C0">
        <w:rPr>
          <w:rStyle w:val="Char3"/>
          <w:rtl/>
          <w:lang w:bidi="fa-IR"/>
        </w:rPr>
        <w:t xml:space="preserve"> و </w:t>
      </w:r>
      <w:r w:rsidRPr="0060162A">
        <w:rPr>
          <w:rStyle w:val="Char3"/>
          <w:rtl/>
          <w:lang w:bidi="fa-IR"/>
        </w:rPr>
        <w:t>پارچه و... سجده درست ن</w:t>
      </w:r>
      <w:r w:rsidR="005B21A3">
        <w:rPr>
          <w:rStyle w:val="Char3"/>
          <w:rtl/>
          <w:lang w:bidi="fa-IR"/>
        </w:rPr>
        <w:t>ی</w:t>
      </w:r>
      <w:r w:rsidRPr="0060162A">
        <w:rPr>
          <w:rStyle w:val="Char3"/>
          <w:rtl/>
          <w:lang w:bidi="fa-IR"/>
        </w:rPr>
        <w:t>ست. استجمار ـ پاک کردن خود با سنگ</w:t>
      </w:r>
      <w:r w:rsidR="008327C0">
        <w:rPr>
          <w:rStyle w:val="Char3"/>
          <w:rtl/>
          <w:lang w:bidi="fa-IR"/>
        </w:rPr>
        <w:t xml:space="preserve"> و </w:t>
      </w:r>
      <w:r w:rsidRPr="0060162A">
        <w:rPr>
          <w:rStyle w:val="Char3"/>
          <w:rtl/>
          <w:lang w:bidi="fa-IR"/>
        </w:rPr>
        <w:t>کلوخ پس از قضای حاجت ـ برای ادرار درست ن</w:t>
      </w:r>
      <w:r w:rsidR="005B21A3">
        <w:rPr>
          <w:rStyle w:val="Char3"/>
          <w:rtl/>
          <w:lang w:bidi="fa-IR"/>
        </w:rPr>
        <w:t>ی</w:t>
      </w:r>
      <w:r w:rsidRPr="0060162A">
        <w:rPr>
          <w:rStyle w:val="Char3"/>
          <w:rtl/>
          <w:lang w:bidi="fa-IR"/>
        </w:rPr>
        <w:t>ست</w:t>
      </w:r>
      <w:r w:rsidR="008327C0">
        <w:rPr>
          <w:rStyle w:val="Char3"/>
          <w:rtl/>
          <w:lang w:bidi="fa-IR"/>
        </w:rPr>
        <w:t xml:space="preserve"> و </w:t>
      </w:r>
      <w:r w:rsidRPr="0060162A">
        <w:rPr>
          <w:rStyle w:val="Char3"/>
          <w:rtl/>
          <w:lang w:bidi="fa-IR"/>
        </w:rPr>
        <w:t>آن مخصوص مدفوع ـ غائط ـ است. در وضوء با</w:t>
      </w:r>
      <w:r w:rsidR="005B21A3">
        <w:rPr>
          <w:rStyle w:val="Char3"/>
          <w:rtl/>
          <w:lang w:bidi="fa-IR"/>
        </w:rPr>
        <w:t>ی</w:t>
      </w:r>
      <w:r w:rsidRPr="0060162A">
        <w:rPr>
          <w:rStyle w:val="Char3"/>
          <w:rtl/>
          <w:lang w:bidi="fa-IR"/>
        </w:rPr>
        <w:t>د سر را با دست تر از شستن عضو پ</w:t>
      </w:r>
      <w:r w:rsidR="005B21A3">
        <w:rPr>
          <w:rStyle w:val="Char3"/>
          <w:rtl/>
          <w:lang w:bidi="fa-IR"/>
        </w:rPr>
        <w:t>ی</w:t>
      </w:r>
      <w:r w:rsidRPr="0060162A">
        <w:rPr>
          <w:rStyle w:val="Char3"/>
          <w:rtl/>
          <w:lang w:bidi="fa-IR"/>
        </w:rPr>
        <w:t>ش</w:t>
      </w:r>
      <w:r w:rsidR="005B21A3">
        <w:rPr>
          <w:rStyle w:val="Char3"/>
          <w:rtl/>
          <w:lang w:bidi="fa-IR"/>
        </w:rPr>
        <w:t>ی</w:t>
      </w:r>
      <w:r w:rsidRPr="0060162A">
        <w:rPr>
          <w:rStyle w:val="Char3"/>
          <w:rtl/>
          <w:lang w:bidi="fa-IR"/>
        </w:rPr>
        <w:t>ن مسح کرد,</w:t>
      </w:r>
      <w:r w:rsidR="008327C0">
        <w:rPr>
          <w:rStyle w:val="Char3"/>
          <w:rtl/>
          <w:lang w:bidi="fa-IR"/>
        </w:rPr>
        <w:t xml:space="preserve"> و </w:t>
      </w:r>
      <w:r w:rsidRPr="0060162A">
        <w:rPr>
          <w:rStyle w:val="Char3"/>
          <w:rtl/>
          <w:lang w:bidi="fa-IR"/>
        </w:rPr>
        <w:t>اگر چنانچه در مسح تأخ</w:t>
      </w:r>
      <w:r w:rsidR="005B21A3">
        <w:rPr>
          <w:rStyle w:val="Char3"/>
          <w:rtl/>
          <w:lang w:bidi="fa-IR"/>
        </w:rPr>
        <w:t>ی</w:t>
      </w:r>
      <w:r w:rsidRPr="0060162A">
        <w:rPr>
          <w:rStyle w:val="Char3"/>
          <w:rtl/>
          <w:lang w:bidi="fa-IR"/>
        </w:rPr>
        <w:t>ر افتاد</w:t>
      </w:r>
      <w:r w:rsidR="008327C0">
        <w:rPr>
          <w:rStyle w:val="Char3"/>
          <w:rtl/>
          <w:lang w:bidi="fa-IR"/>
        </w:rPr>
        <w:t xml:space="preserve"> و </w:t>
      </w:r>
      <w:r w:rsidRPr="0060162A">
        <w:rPr>
          <w:rStyle w:val="Char3"/>
          <w:rtl/>
          <w:lang w:bidi="fa-IR"/>
        </w:rPr>
        <w:t>دست خشک شد با</w:t>
      </w:r>
      <w:r w:rsidR="005B21A3">
        <w:rPr>
          <w:rStyle w:val="Char3"/>
          <w:rtl/>
          <w:lang w:bidi="fa-IR"/>
        </w:rPr>
        <w:t>ی</w:t>
      </w:r>
      <w:r w:rsidRPr="0060162A">
        <w:rPr>
          <w:rStyle w:val="Char3"/>
          <w:rtl/>
          <w:lang w:bidi="fa-IR"/>
        </w:rPr>
        <w:t>د از سر نو وضوء را شروع کرد,</w:t>
      </w:r>
      <w:r w:rsidR="008327C0">
        <w:rPr>
          <w:rStyle w:val="Char3"/>
          <w:rtl/>
          <w:lang w:bidi="fa-IR"/>
        </w:rPr>
        <w:t xml:space="preserve"> و </w:t>
      </w:r>
      <w:r w:rsidRPr="0060162A">
        <w:rPr>
          <w:rStyle w:val="Char3"/>
          <w:rtl/>
          <w:lang w:bidi="fa-IR"/>
        </w:rPr>
        <w:t>اگر برای مسح کردن سر آب تازه به دست خود زد</w:t>
      </w:r>
      <w:r w:rsidR="008327C0">
        <w:rPr>
          <w:rStyle w:val="Char3"/>
          <w:rtl/>
          <w:lang w:bidi="fa-IR"/>
        </w:rPr>
        <w:t xml:space="preserve"> و </w:t>
      </w:r>
      <w:r w:rsidRPr="0060162A">
        <w:rPr>
          <w:rStyle w:val="Char3"/>
          <w:rtl/>
          <w:lang w:bidi="fa-IR"/>
        </w:rPr>
        <w:t>به تر بودن دست از شستن عضو پ</w:t>
      </w:r>
      <w:r w:rsidR="005B21A3">
        <w:rPr>
          <w:rStyle w:val="Char3"/>
          <w:rtl/>
          <w:lang w:bidi="fa-IR"/>
        </w:rPr>
        <w:t>ی</w:t>
      </w:r>
      <w:r w:rsidRPr="0060162A">
        <w:rPr>
          <w:rStyle w:val="Char3"/>
          <w:rtl/>
          <w:lang w:bidi="fa-IR"/>
        </w:rPr>
        <w:t>ش</w:t>
      </w:r>
      <w:r w:rsidR="005B21A3">
        <w:rPr>
          <w:rStyle w:val="Char3"/>
          <w:rtl/>
          <w:lang w:bidi="fa-IR"/>
        </w:rPr>
        <w:t>ی</w:t>
      </w:r>
      <w:r w:rsidRPr="0060162A">
        <w:rPr>
          <w:rStyle w:val="Char3"/>
          <w:rtl/>
          <w:lang w:bidi="fa-IR"/>
        </w:rPr>
        <w:t>ن اکتفا نکرد وضوء درست ن</w:t>
      </w:r>
      <w:r w:rsidR="005B21A3">
        <w:rPr>
          <w:rStyle w:val="Char3"/>
          <w:rtl/>
          <w:lang w:bidi="fa-IR"/>
        </w:rPr>
        <w:t>ی</w:t>
      </w:r>
      <w:r w:rsidRPr="0060162A">
        <w:rPr>
          <w:rStyle w:val="Char3"/>
          <w:rtl/>
          <w:lang w:bidi="fa-IR"/>
        </w:rPr>
        <w:t xml:space="preserve">ست. </w:t>
      </w:r>
    </w:p>
    <w:p w:rsidR="009C6881" w:rsidRPr="0060162A" w:rsidRDefault="009C6881" w:rsidP="00C74CCD">
      <w:pPr>
        <w:spacing w:line="245" w:lineRule="auto"/>
        <w:ind w:firstLine="284"/>
        <w:jc w:val="both"/>
        <w:rPr>
          <w:rStyle w:val="Char3"/>
          <w:rtl/>
          <w:lang w:bidi="fa-IR"/>
        </w:rPr>
      </w:pPr>
      <w:r w:rsidRPr="0060162A">
        <w:rPr>
          <w:rStyle w:val="Char3"/>
          <w:rtl/>
          <w:lang w:bidi="fa-IR"/>
        </w:rPr>
        <w:t>و</w:t>
      </w:r>
      <w:r w:rsidR="00C74CCD">
        <w:rPr>
          <w:rStyle w:val="Char3"/>
          <w:rFonts w:hint="cs"/>
          <w:rtl/>
          <w:lang w:bidi="fa-IR"/>
        </w:rPr>
        <w:t xml:space="preserve"> </w:t>
      </w:r>
      <w:r w:rsidRPr="0060162A">
        <w:rPr>
          <w:rStyle w:val="Char3"/>
          <w:rtl/>
          <w:lang w:bidi="fa-IR"/>
        </w:rPr>
        <w:t>همچن</w:t>
      </w:r>
      <w:r w:rsidR="005B21A3">
        <w:rPr>
          <w:rStyle w:val="Char3"/>
          <w:rtl/>
          <w:lang w:bidi="fa-IR"/>
        </w:rPr>
        <w:t>ی</w:t>
      </w:r>
      <w:r w:rsidR="00C74CCD">
        <w:rPr>
          <w:rStyle w:val="Char3"/>
          <w:rtl/>
          <w:lang w:bidi="fa-IR"/>
        </w:rPr>
        <w:t>ن گفته</w:t>
      </w:r>
      <w:r w:rsidR="00C74CCD">
        <w:rPr>
          <w:rStyle w:val="Char3"/>
          <w:rFonts w:hint="cs"/>
          <w:rtl/>
          <w:lang w:bidi="fa-IR"/>
        </w:rPr>
        <w:t>‌</w:t>
      </w:r>
      <w:r w:rsidRPr="0060162A">
        <w:rPr>
          <w:rStyle w:val="Char3"/>
          <w:rtl/>
          <w:lang w:bidi="fa-IR"/>
        </w:rPr>
        <w:t>اند که: اگر کسی با زنی محصن ـ متأهل ـ زنا کند آن زن برای هم</w:t>
      </w:r>
      <w:r w:rsidR="005B21A3">
        <w:rPr>
          <w:rStyle w:val="Char3"/>
          <w:rtl/>
          <w:lang w:bidi="fa-IR"/>
        </w:rPr>
        <w:t>ی</w:t>
      </w:r>
      <w:r w:rsidRPr="0060162A">
        <w:rPr>
          <w:rStyle w:val="Char3"/>
          <w:rtl/>
          <w:lang w:bidi="fa-IR"/>
        </w:rPr>
        <w:t>شه بر او حرام</w:t>
      </w:r>
      <w:r w:rsidR="00101A36">
        <w:rPr>
          <w:rStyle w:val="Char3"/>
          <w:rtl/>
          <w:lang w:bidi="fa-IR"/>
        </w:rPr>
        <w:t xml:space="preserve"> می‌</w:t>
      </w:r>
      <w:r w:rsidRPr="0060162A">
        <w:rPr>
          <w:rStyle w:val="Char3"/>
          <w:rtl/>
          <w:lang w:bidi="fa-IR"/>
        </w:rPr>
        <w:t>شود,</w:t>
      </w:r>
      <w:r w:rsidR="008327C0">
        <w:rPr>
          <w:rStyle w:val="Char3"/>
          <w:rtl/>
          <w:lang w:bidi="fa-IR"/>
        </w:rPr>
        <w:t xml:space="preserve"> و </w:t>
      </w:r>
      <w:r w:rsidRPr="0060162A">
        <w:rPr>
          <w:rStyle w:val="Char3"/>
          <w:rtl/>
          <w:lang w:bidi="fa-IR"/>
        </w:rPr>
        <w:t>حتی اگر شوهرش او را طلاق دهد مردی که با او زنا کرده هرگز</w:t>
      </w:r>
      <w:r w:rsidR="00101A36">
        <w:rPr>
          <w:rStyle w:val="Char3"/>
          <w:rtl/>
          <w:lang w:bidi="fa-IR"/>
        </w:rPr>
        <w:t xml:space="preserve"> نمی‌</w:t>
      </w:r>
      <w:r w:rsidRPr="0060162A">
        <w:rPr>
          <w:rStyle w:val="Char3"/>
          <w:rtl/>
          <w:lang w:bidi="fa-IR"/>
        </w:rPr>
        <w:t>تواند او را به نکاح شرعی خود درآورد.</w:t>
      </w:r>
      <w:r w:rsidR="008327C0">
        <w:rPr>
          <w:rStyle w:val="Char3"/>
          <w:rtl/>
          <w:lang w:bidi="fa-IR"/>
        </w:rPr>
        <w:t xml:space="preserve"> و </w:t>
      </w:r>
      <w:r w:rsidRPr="0060162A">
        <w:rPr>
          <w:rStyle w:val="Char3"/>
          <w:rtl/>
          <w:lang w:bidi="fa-IR"/>
        </w:rPr>
        <w:t xml:space="preserve">ازدواج با اهل کتاب ـ </w:t>
      </w:r>
      <w:r w:rsidR="005B21A3">
        <w:rPr>
          <w:rStyle w:val="Char3"/>
          <w:rtl/>
          <w:lang w:bidi="fa-IR"/>
        </w:rPr>
        <w:t>ی</w:t>
      </w:r>
      <w:r w:rsidRPr="0060162A">
        <w:rPr>
          <w:rStyle w:val="Char3"/>
          <w:rtl/>
          <w:lang w:bidi="fa-IR"/>
        </w:rPr>
        <w:t>هود</w:t>
      </w:r>
      <w:r w:rsidR="005B21A3">
        <w:rPr>
          <w:rStyle w:val="Char3"/>
          <w:rtl/>
          <w:lang w:bidi="fa-IR"/>
        </w:rPr>
        <w:t>ی</w:t>
      </w:r>
      <w:r w:rsidRPr="0060162A">
        <w:rPr>
          <w:rStyle w:val="Char3"/>
          <w:rtl/>
          <w:lang w:bidi="fa-IR"/>
        </w:rPr>
        <w:t>ان</w:t>
      </w:r>
      <w:r w:rsidR="008327C0">
        <w:rPr>
          <w:rStyle w:val="Char3"/>
          <w:rtl/>
          <w:lang w:bidi="fa-IR"/>
        </w:rPr>
        <w:t xml:space="preserve"> و </w:t>
      </w:r>
      <w:r w:rsidRPr="0060162A">
        <w:rPr>
          <w:rStyle w:val="Char3"/>
          <w:rtl/>
          <w:lang w:bidi="fa-IR"/>
        </w:rPr>
        <w:t>مس</w:t>
      </w:r>
      <w:r w:rsidR="005B21A3">
        <w:rPr>
          <w:rStyle w:val="Char3"/>
          <w:rtl/>
          <w:lang w:bidi="fa-IR"/>
        </w:rPr>
        <w:t>ی</w:t>
      </w:r>
      <w:r w:rsidRPr="0060162A">
        <w:rPr>
          <w:rStyle w:val="Char3"/>
          <w:rtl/>
          <w:lang w:bidi="fa-IR"/>
        </w:rPr>
        <w:t>ح</w:t>
      </w:r>
      <w:r w:rsidR="005B21A3">
        <w:rPr>
          <w:rStyle w:val="Char3"/>
          <w:rtl/>
          <w:lang w:bidi="fa-IR"/>
        </w:rPr>
        <w:t>ی</w:t>
      </w:r>
      <w:r w:rsidRPr="0060162A">
        <w:rPr>
          <w:rStyle w:val="Char3"/>
          <w:rtl/>
          <w:lang w:bidi="fa-IR"/>
        </w:rPr>
        <w:t>ان ـ را حرام دانسته اند.</w:t>
      </w:r>
      <w:r w:rsidR="008327C0">
        <w:rPr>
          <w:rStyle w:val="Char3"/>
          <w:rtl/>
          <w:lang w:bidi="fa-IR"/>
        </w:rPr>
        <w:t xml:space="preserve"> و </w:t>
      </w:r>
      <w:r w:rsidRPr="0060162A">
        <w:rPr>
          <w:rStyle w:val="Char3"/>
          <w:rtl/>
          <w:lang w:bidi="fa-IR"/>
        </w:rPr>
        <w:t>گفته اند که طلاق مشروط حتی با برآورده شدن شرط واقع</w:t>
      </w:r>
      <w:r w:rsidR="00101A36">
        <w:rPr>
          <w:rStyle w:val="Char3"/>
          <w:rtl/>
          <w:lang w:bidi="fa-IR"/>
        </w:rPr>
        <w:t xml:space="preserve"> نمی‌</w:t>
      </w:r>
      <w:r w:rsidRPr="0060162A">
        <w:rPr>
          <w:rStyle w:val="Char3"/>
          <w:rtl/>
          <w:lang w:bidi="fa-IR"/>
        </w:rPr>
        <w:t>شود.</w:t>
      </w:r>
      <w:r w:rsidR="008327C0">
        <w:rPr>
          <w:rStyle w:val="Char3"/>
          <w:rtl/>
          <w:lang w:bidi="fa-IR"/>
        </w:rPr>
        <w:t xml:space="preserve"> و </w:t>
      </w:r>
      <w:r w:rsidRPr="0060162A">
        <w:rPr>
          <w:rStyle w:val="Char3"/>
          <w:rtl/>
          <w:lang w:bidi="fa-IR"/>
        </w:rPr>
        <w:t>گفته اند که؛ طلاق بدون وجود دو شاهد عادل واقع</w:t>
      </w:r>
      <w:r w:rsidR="00101A36">
        <w:rPr>
          <w:rStyle w:val="Char3"/>
          <w:rtl/>
          <w:lang w:bidi="fa-IR"/>
        </w:rPr>
        <w:t xml:space="preserve"> نمی‌</w:t>
      </w:r>
      <w:r w:rsidRPr="0060162A">
        <w:rPr>
          <w:rStyle w:val="Char3"/>
          <w:rtl/>
          <w:lang w:bidi="fa-IR"/>
        </w:rPr>
        <w:t>شود.</w:t>
      </w:r>
      <w:r w:rsidR="008327C0">
        <w:rPr>
          <w:rStyle w:val="Char3"/>
          <w:rtl/>
          <w:lang w:bidi="fa-IR"/>
        </w:rPr>
        <w:t xml:space="preserve"> و </w:t>
      </w:r>
      <w:r w:rsidRPr="0060162A">
        <w:rPr>
          <w:rStyle w:val="Char3"/>
          <w:rtl/>
          <w:lang w:bidi="fa-IR"/>
        </w:rPr>
        <w:t>گفته اند؛ اگر کسی بخوابد</w:t>
      </w:r>
      <w:r w:rsidR="008327C0">
        <w:rPr>
          <w:rStyle w:val="Char3"/>
          <w:rtl/>
          <w:lang w:bidi="fa-IR"/>
        </w:rPr>
        <w:t xml:space="preserve"> و </w:t>
      </w:r>
      <w:r w:rsidRPr="0060162A">
        <w:rPr>
          <w:rStyle w:val="Char3"/>
          <w:rtl/>
          <w:lang w:bidi="fa-IR"/>
        </w:rPr>
        <w:t>نماز عشا</w:t>
      </w:r>
      <w:r w:rsidR="005B21A3">
        <w:rPr>
          <w:rStyle w:val="Char3"/>
          <w:rtl/>
          <w:lang w:bidi="fa-IR"/>
        </w:rPr>
        <w:t>ی</w:t>
      </w:r>
      <w:r w:rsidRPr="0060162A">
        <w:rPr>
          <w:rStyle w:val="Char3"/>
          <w:rtl/>
          <w:lang w:bidi="fa-IR"/>
        </w:rPr>
        <w:t>ش قضا شود اگر پس از ن</w:t>
      </w:r>
      <w:r w:rsidR="005B21A3">
        <w:rPr>
          <w:rStyle w:val="Char3"/>
          <w:rtl/>
          <w:lang w:bidi="fa-IR"/>
        </w:rPr>
        <w:t>ی</w:t>
      </w:r>
      <w:r w:rsidRPr="0060162A">
        <w:rPr>
          <w:rStyle w:val="Char3"/>
          <w:rtl/>
          <w:lang w:bidi="fa-IR"/>
        </w:rPr>
        <w:t>مه شب ب</w:t>
      </w:r>
      <w:r w:rsidR="005B21A3">
        <w:rPr>
          <w:rStyle w:val="Char3"/>
          <w:rtl/>
          <w:lang w:bidi="fa-IR"/>
        </w:rPr>
        <w:t>ی</w:t>
      </w:r>
      <w:r w:rsidRPr="0060162A">
        <w:rPr>
          <w:rStyle w:val="Char3"/>
          <w:rtl/>
          <w:lang w:bidi="fa-IR"/>
        </w:rPr>
        <w:t>دار شود با</w:t>
      </w:r>
      <w:r w:rsidR="005B21A3">
        <w:rPr>
          <w:rStyle w:val="Char3"/>
          <w:rtl/>
          <w:lang w:bidi="fa-IR"/>
        </w:rPr>
        <w:t>ی</w:t>
      </w:r>
      <w:r w:rsidRPr="0060162A">
        <w:rPr>
          <w:rStyle w:val="Char3"/>
          <w:rtl/>
          <w:lang w:bidi="fa-IR"/>
        </w:rPr>
        <w:t>د که قضای نمازش را ادا کند</w:t>
      </w:r>
      <w:r w:rsidR="008327C0">
        <w:rPr>
          <w:rStyle w:val="Char3"/>
          <w:rtl/>
          <w:lang w:bidi="fa-IR"/>
        </w:rPr>
        <w:t xml:space="preserve"> و </w:t>
      </w:r>
      <w:r w:rsidRPr="0060162A">
        <w:rPr>
          <w:rStyle w:val="Char3"/>
          <w:rtl/>
          <w:lang w:bidi="fa-IR"/>
        </w:rPr>
        <w:t>با</w:t>
      </w:r>
      <w:r w:rsidR="005B21A3">
        <w:rPr>
          <w:rStyle w:val="Char3"/>
          <w:rtl/>
          <w:lang w:bidi="fa-IR"/>
        </w:rPr>
        <w:t>ی</w:t>
      </w:r>
      <w:r w:rsidRPr="0060162A">
        <w:rPr>
          <w:rStyle w:val="Char3"/>
          <w:rtl/>
          <w:lang w:bidi="fa-IR"/>
        </w:rPr>
        <w:t>د که روز بعد را روزه بگ</w:t>
      </w:r>
      <w:r w:rsidR="005B21A3">
        <w:rPr>
          <w:rStyle w:val="Char3"/>
          <w:rtl/>
          <w:lang w:bidi="fa-IR"/>
        </w:rPr>
        <w:t>ی</w:t>
      </w:r>
      <w:r w:rsidRPr="0060162A">
        <w:rPr>
          <w:rStyle w:val="Char3"/>
          <w:rtl/>
          <w:lang w:bidi="fa-IR"/>
        </w:rPr>
        <w:t>رد تا کفاره</w:t>
      </w:r>
      <w:r w:rsidR="00155203">
        <w:rPr>
          <w:rStyle w:val="Char3"/>
          <w:rtl/>
          <w:lang w:bidi="fa-IR"/>
        </w:rPr>
        <w:t xml:space="preserve"> بی‌</w:t>
      </w:r>
      <w:r w:rsidRPr="0060162A">
        <w:rPr>
          <w:rStyle w:val="Char3"/>
          <w:rtl/>
          <w:lang w:bidi="fa-IR"/>
        </w:rPr>
        <w:t>اهتمام</w:t>
      </w:r>
      <w:r w:rsidR="005B21A3">
        <w:rPr>
          <w:rStyle w:val="Char3"/>
          <w:rtl/>
          <w:lang w:bidi="fa-IR"/>
        </w:rPr>
        <w:t>ی</w:t>
      </w:r>
      <w:r w:rsidRPr="0060162A">
        <w:rPr>
          <w:rStyle w:val="Char3"/>
          <w:rtl/>
          <w:lang w:bidi="fa-IR"/>
        </w:rPr>
        <w:t>ش به نماز عشاء شود.</w:t>
      </w:r>
      <w:r w:rsidR="008327C0">
        <w:rPr>
          <w:rStyle w:val="Char3"/>
          <w:rtl/>
          <w:lang w:bidi="fa-IR"/>
        </w:rPr>
        <w:t xml:space="preserve"> و </w:t>
      </w:r>
      <w:r w:rsidRPr="0060162A">
        <w:rPr>
          <w:rStyle w:val="Char3"/>
          <w:rtl/>
          <w:lang w:bidi="fa-IR"/>
        </w:rPr>
        <w:t>زنی که موها</w:t>
      </w:r>
      <w:r w:rsidR="005B21A3">
        <w:rPr>
          <w:rStyle w:val="Char3"/>
          <w:rtl/>
          <w:lang w:bidi="fa-IR"/>
        </w:rPr>
        <w:t>ی</w:t>
      </w:r>
      <w:r w:rsidRPr="0060162A">
        <w:rPr>
          <w:rStyle w:val="Char3"/>
          <w:rtl/>
          <w:lang w:bidi="fa-IR"/>
        </w:rPr>
        <w:t>ش را کوتاه</w:t>
      </w:r>
      <w:r w:rsidR="00101A36">
        <w:rPr>
          <w:rStyle w:val="Char3"/>
          <w:rtl/>
          <w:lang w:bidi="fa-IR"/>
        </w:rPr>
        <w:t xml:space="preserve"> می‌</w:t>
      </w:r>
      <w:r w:rsidRPr="0060162A">
        <w:rPr>
          <w:rStyle w:val="Char3"/>
          <w:rtl/>
          <w:lang w:bidi="fa-IR"/>
        </w:rPr>
        <w:t>کند با</w:t>
      </w:r>
      <w:r w:rsidR="005B21A3">
        <w:rPr>
          <w:rStyle w:val="Char3"/>
          <w:rtl/>
          <w:lang w:bidi="fa-IR"/>
        </w:rPr>
        <w:t>ی</w:t>
      </w:r>
      <w:r w:rsidRPr="0060162A">
        <w:rPr>
          <w:rStyle w:val="Char3"/>
          <w:rtl/>
          <w:lang w:bidi="fa-IR"/>
        </w:rPr>
        <w:t>د کفاره</w:t>
      </w:r>
      <w:r w:rsidR="0090518F">
        <w:rPr>
          <w:rStyle w:val="Char3"/>
          <w:rtl/>
          <w:lang w:bidi="fa-IR"/>
        </w:rPr>
        <w:t xml:space="preserve">‌ای </w:t>
      </w:r>
      <w:r w:rsidRPr="0060162A">
        <w:rPr>
          <w:rStyle w:val="Char3"/>
          <w:rtl/>
          <w:lang w:bidi="fa-IR"/>
        </w:rPr>
        <w:t>برابر با کفاره قتل اشتباهی ـ قتل خطا ـ پرداخت کند.</w:t>
      </w:r>
      <w:r w:rsidR="008327C0">
        <w:rPr>
          <w:rStyle w:val="Char3"/>
          <w:rtl/>
          <w:lang w:bidi="fa-IR"/>
        </w:rPr>
        <w:t xml:space="preserve"> و </w:t>
      </w:r>
      <w:r w:rsidRPr="0060162A">
        <w:rPr>
          <w:rStyle w:val="Char3"/>
          <w:rtl/>
          <w:lang w:bidi="fa-IR"/>
        </w:rPr>
        <w:t>کسی که پ</w:t>
      </w:r>
      <w:r w:rsidR="005B21A3">
        <w:rPr>
          <w:rStyle w:val="Char3"/>
          <w:rtl/>
          <w:lang w:bidi="fa-IR"/>
        </w:rPr>
        <w:t>ی</w:t>
      </w:r>
      <w:r w:rsidRPr="0060162A">
        <w:rPr>
          <w:rStyle w:val="Char3"/>
          <w:rtl/>
          <w:lang w:bidi="fa-IR"/>
        </w:rPr>
        <w:t>رهنش را در غم</w:t>
      </w:r>
      <w:r w:rsidR="008327C0">
        <w:rPr>
          <w:rStyle w:val="Char3"/>
          <w:rtl/>
          <w:lang w:bidi="fa-IR"/>
        </w:rPr>
        <w:t xml:space="preserve"> و </w:t>
      </w:r>
      <w:r w:rsidRPr="0060162A">
        <w:rPr>
          <w:rStyle w:val="Char3"/>
          <w:rtl/>
          <w:lang w:bidi="fa-IR"/>
        </w:rPr>
        <w:t>اندوه مرگ پسرش</w:t>
      </w:r>
      <w:r w:rsidR="008327C0">
        <w:rPr>
          <w:rStyle w:val="Char3"/>
          <w:rtl/>
          <w:lang w:bidi="fa-IR"/>
        </w:rPr>
        <w:t xml:space="preserve"> و </w:t>
      </w:r>
      <w:r w:rsidR="005B21A3">
        <w:rPr>
          <w:rStyle w:val="Char3"/>
          <w:rtl/>
          <w:lang w:bidi="fa-IR"/>
        </w:rPr>
        <w:t>ی</w:t>
      </w:r>
      <w:r w:rsidRPr="0060162A">
        <w:rPr>
          <w:rStyle w:val="Char3"/>
          <w:rtl/>
          <w:lang w:bidi="fa-IR"/>
        </w:rPr>
        <w:t>ا خانمش پاره</w:t>
      </w:r>
      <w:r w:rsidR="00101A36">
        <w:rPr>
          <w:rStyle w:val="Char3"/>
          <w:rtl/>
          <w:lang w:bidi="fa-IR"/>
        </w:rPr>
        <w:t xml:space="preserve"> می‌</w:t>
      </w:r>
      <w:r w:rsidRPr="0060162A">
        <w:rPr>
          <w:rStyle w:val="Char3"/>
          <w:rtl/>
          <w:lang w:bidi="fa-IR"/>
        </w:rPr>
        <w:t>کند با</w:t>
      </w:r>
      <w:r w:rsidR="005B21A3">
        <w:rPr>
          <w:rStyle w:val="Char3"/>
          <w:rtl/>
          <w:lang w:bidi="fa-IR"/>
        </w:rPr>
        <w:t>ی</w:t>
      </w:r>
      <w:r w:rsidRPr="0060162A">
        <w:rPr>
          <w:rStyle w:val="Char3"/>
          <w:rtl/>
          <w:lang w:bidi="fa-IR"/>
        </w:rPr>
        <w:t>د کفاره</w:t>
      </w:r>
      <w:r w:rsidR="0090518F">
        <w:rPr>
          <w:rStyle w:val="Char3"/>
          <w:rtl/>
          <w:lang w:bidi="fa-IR"/>
        </w:rPr>
        <w:t xml:space="preserve">‌ای </w:t>
      </w:r>
      <w:r w:rsidRPr="0060162A">
        <w:rPr>
          <w:rStyle w:val="Char3"/>
          <w:rtl/>
          <w:lang w:bidi="fa-IR"/>
        </w:rPr>
        <w:t>مساوی با کفاره قسم خوردن بپردازد.</w:t>
      </w:r>
      <w:r w:rsidR="008327C0">
        <w:rPr>
          <w:rStyle w:val="Char3"/>
          <w:rtl/>
          <w:lang w:bidi="fa-IR"/>
        </w:rPr>
        <w:t xml:space="preserve"> و </w:t>
      </w:r>
      <w:r w:rsidRPr="0060162A">
        <w:rPr>
          <w:rStyle w:val="Char3"/>
          <w:rtl/>
          <w:lang w:bidi="fa-IR"/>
        </w:rPr>
        <w:t>اگر کسی نادانسته با زنی ازدواج کرد که شوهر د</w:t>
      </w:r>
      <w:r w:rsidR="005B21A3">
        <w:rPr>
          <w:rStyle w:val="Char3"/>
          <w:rtl/>
          <w:lang w:bidi="fa-IR"/>
        </w:rPr>
        <w:t>ی</w:t>
      </w:r>
      <w:r w:rsidRPr="0060162A">
        <w:rPr>
          <w:rStyle w:val="Char3"/>
          <w:rtl/>
          <w:lang w:bidi="fa-IR"/>
        </w:rPr>
        <w:t>گری داشت با</w:t>
      </w:r>
      <w:r w:rsidR="005B21A3">
        <w:rPr>
          <w:rStyle w:val="Char3"/>
          <w:rtl/>
          <w:lang w:bidi="fa-IR"/>
        </w:rPr>
        <w:t>ی</w:t>
      </w:r>
      <w:r w:rsidRPr="0060162A">
        <w:rPr>
          <w:rStyle w:val="Char3"/>
          <w:rtl/>
          <w:lang w:bidi="fa-IR"/>
        </w:rPr>
        <w:t>د پنج درهم صدقه بدهد.</w:t>
      </w:r>
    </w:p>
    <w:p w:rsidR="009C6881" w:rsidRPr="0060162A" w:rsidRDefault="009C6881" w:rsidP="00C74CCD">
      <w:pPr>
        <w:spacing w:line="245" w:lineRule="auto"/>
        <w:ind w:firstLine="284"/>
        <w:jc w:val="both"/>
        <w:rPr>
          <w:rStyle w:val="Char3"/>
          <w:rtl/>
          <w:lang w:bidi="fa-IR"/>
        </w:rPr>
      </w:pPr>
      <w:r w:rsidRPr="0060162A">
        <w:rPr>
          <w:rStyle w:val="Char3"/>
          <w:rtl/>
          <w:lang w:bidi="fa-IR"/>
        </w:rPr>
        <w:t>کسی که دوبار حد شراب بر او اجرا شده است اگر برای بار سوم شراب خورد کشته</w:t>
      </w:r>
      <w:r w:rsidR="00101A36">
        <w:rPr>
          <w:rStyle w:val="Char3"/>
          <w:rtl/>
          <w:lang w:bidi="fa-IR"/>
        </w:rPr>
        <w:t xml:space="preserve"> می‌</w:t>
      </w:r>
      <w:r w:rsidRPr="0060162A">
        <w:rPr>
          <w:rStyle w:val="Char3"/>
          <w:rtl/>
          <w:lang w:bidi="fa-IR"/>
        </w:rPr>
        <w:t xml:space="preserve">شود. حد کسی که </w:t>
      </w:r>
      <w:r w:rsidRPr="00AD6106">
        <w:rPr>
          <w:rStyle w:val="Char7"/>
          <w:rtl/>
          <w:lang w:bidi="fa-IR"/>
        </w:rPr>
        <w:t>«</w:t>
      </w:r>
      <w:r w:rsidRPr="0060162A">
        <w:rPr>
          <w:rStyle w:val="Char3"/>
          <w:rtl/>
          <w:lang w:bidi="fa-IR"/>
        </w:rPr>
        <w:t>فقاع</w:t>
      </w:r>
      <w:r w:rsidRPr="00AD6106">
        <w:rPr>
          <w:rStyle w:val="Char7"/>
          <w:rtl/>
          <w:lang w:bidi="fa-IR"/>
        </w:rPr>
        <w:t>»</w:t>
      </w:r>
      <w:r w:rsidRPr="00C74CCD">
        <w:rPr>
          <w:rStyle w:val="Char3"/>
          <w:vertAlign w:val="superscript"/>
          <w:rtl/>
          <w:lang w:bidi="fa-IR"/>
        </w:rPr>
        <w:footnoteReference w:id="71"/>
      </w:r>
      <w:r w:rsidR="00101A36">
        <w:rPr>
          <w:rFonts w:cs="Traditional Arabic"/>
          <w:b/>
          <w:bCs/>
          <w:rtl/>
          <w:lang w:bidi="fa-IR"/>
        </w:rPr>
        <w:t xml:space="preserve"> </w:t>
      </w:r>
      <w:r w:rsidR="00101A36" w:rsidRPr="00C74CCD">
        <w:rPr>
          <w:rStyle w:val="Char3"/>
          <w:rtl/>
        </w:rPr>
        <w:t>می‌</w:t>
      </w:r>
      <w:r w:rsidRPr="00C74CCD">
        <w:rPr>
          <w:rStyle w:val="Char3"/>
          <w:rtl/>
        </w:rPr>
        <w:t>نوشد</w:t>
      </w:r>
      <w:r w:rsidRPr="0060162A">
        <w:rPr>
          <w:rStyle w:val="Char3"/>
          <w:rtl/>
          <w:lang w:bidi="fa-IR"/>
        </w:rPr>
        <w:t xml:space="preserve"> برابر است با حد شراب خوار.</w:t>
      </w:r>
    </w:p>
    <w:p w:rsidR="009C6881" w:rsidRPr="0060162A" w:rsidRDefault="009C6881" w:rsidP="00C74CCD">
      <w:pPr>
        <w:spacing w:line="245" w:lineRule="auto"/>
        <w:ind w:firstLine="284"/>
        <w:jc w:val="both"/>
        <w:rPr>
          <w:rStyle w:val="Char3"/>
          <w:rtl/>
          <w:lang w:bidi="fa-IR"/>
        </w:rPr>
      </w:pPr>
      <w:r w:rsidRPr="0060162A">
        <w:rPr>
          <w:rStyle w:val="Char3"/>
          <w:rtl/>
          <w:lang w:bidi="fa-IR"/>
        </w:rPr>
        <w:t>مجازات دزد قطع کردن انگشتان از ته است, نبا</w:t>
      </w:r>
      <w:r w:rsidR="005B21A3">
        <w:rPr>
          <w:rStyle w:val="Char3"/>
          <w:rtl/>
          <w:lang w:bidi="fa-IR"/>
        </w:rPr>
        <w:t>ی</w:t>
      </w:r>
      <w:r w:rsidRPr="0060162A">
        <w:rPr>
          <w:rStyle w:val="Char3"/>
          <w:rtl/>
          <w:lang w:bidi="fa-IR"/>
        </w:rPr>
        <w:t>د که کف دست او را قطع کنند.</w:t>
      </w:r>
      <w:r w:rsidR="008327C0">
        <w:rPr>
          <w:rStyle w:val="Char3"/>
          <w:rtl/>
          <w:lang w:bidi="fa-IR"/>
        </w:rPr>
        <w:t xml:space="preserve"> و </w:t>
      </w:r>
      <w:r w:rsidRPr="0060162A">
        <w:rPr>
          <w:rStyle w:val="Char3"/>
          <w:rtl/>
          <w:lang w:bidi="fa-IR"/>
        </w:rPr>
        <w:t>اگر بار د</w:t>
      </w:r>
      <w:r w:rsidR="005B21A3">
        <w:rPr>
          <w:rStyle w:val="Char3"/>
          <w:rtl/>
          <w:lang w:bidi="fa-IR"/>
        </w:rPr>
        <w:t>ی</w:t>
      </w:r>
      <w:r w:rsidRPr="0060162A">
        <w:rPr>
          <w:rStyle w:val="Char3"/>
          <w:rtl/>
          <w:lang w:bidi="fa-IR"/>
        </w:rPr>
        <w:t>گر دزدی کرد پای چپش قطع</w:t>
      </w:r>
      <w:r w:rsidR="00101A36">
        <w:rPr>
          <w:rStyle w:val="Char3"/>
          <w:rtl/>
          <w:lang w:bidi="fa-IR"/>
        </w:rPr>
        <w:t xml:space="preserve"> می‌</w:t>
      </w:r>
      <w:r w:rsidRPr="0060162A">
        <w:rPr>
          <w:rStyle w:val="Char3"/>
          <w:rtl/>
          <w:lang w:bidi="fa-IR"/>
        </w:rPr>
        <w:t>شود.</w:t>
      </w:r>
      <w:r w:rsidR="008327C0">
        <w:rPr>
          <w:rStyle w:val="Char3"/>
          <w:rtl/>
          <w:lang w:bidi="fa-IR"/>
        </w:rPr>
        <w:t xml:space="preserve"> و </w:t>
      </w:r>
      <w:r w:rsidRPr="0060162A">
        <w:rPr>
          <w:rStyle w:val="Char3"/>
          <w:rtl/>
          <w:lang w:bidi="fa-IR"/>
        </w:rPr>
        <w:t>اگر برای بار سوم دزدی کرد تا دم مرگ با</w:t>
      </w:r>
      <w:r w:rsidR="005B21A3">
        <w:rPr>
          <w:rStyle w:val="Char3"/>
          <w:rtl/>
          <w:lang w:bidi="fa-IR"/>
        </w:rPr>
        <w:t>ی</w:t>
      </w:r>
      <w:r w:rsidRPr="0060162A">
        <w:rPr>
          <w:rStyle w:val="Char3"/>
          <w:rtl/>
          <w:lang w:bidi="fa-IR"/>
        </w:rPr>
        <w:t xml:space="preserve">د در زندان بماند. ماهی </w:t>
      </w:r>
      <w:r w:rsidRPr="00AD6106">
        <w:rPr>
          <w:rStyle w:val="Char7"/>
          <w:rtl/>
          <w:lang w:bidi="fa-IR"/>
        </w:rPr>
        <w:t>«</w:t>
      </w:r>
      <w:r w:rsidRPr="0060162A">
        <w:rPr>
          <w:rStyle w:val="Char3"/>
          <w:rtl/>
          <w:lang w:bidi="fa-IR"/>
        </w:rPr>
        <w:t>جری</w:t>
      </w:r>
      <w:r w:rsidRPr="00AD6106">
        <w:rPr>
          <w:rStyle w:val="Char7"/>
          <w:rtl/>
          <w:lang w:bidi="fa-IR"/>
        </w:rPr>
        <w:t>»</w:t>
      </w:r>
      <w:r w:rsidR="00C74CCD">
        <w:rPr>
          <w:rStyle w:val="Char3"/>
          <w:rtl/>
          <w:lang w:bidi="fa-IR"/>
        </w:rPr>
        <w:t xml:space="preserve"> را حرام قرار داده</w:t>
      </w:r>
      <w:r w:rsidR="00C74CCD">
        <w:rPr>
          <w:rStyle w:val="Char3"/>
          <w:rFonts w:hint="cs"/>
          <w:rtl/>
          <w:lang w:bidi="fa-IR"/>
        </w:rPr>
        <w:t>‌</w:t>
      </w:r>
      <w:r w:rsidRPr="0060162A">
        <w:rPr>
          <w:rStyle w:val="Char3"/>
          <w:rtl/>
          <w:lang w:bidi="fa-IR"/>
        </w:rPr>
        <w:t>اند.</w:t>
      </w:r>
      <w:r w:rsidR="008327C0">
        <w:rPr>
          <w:rStyle w:val="Char3"/>
          <w:rtl/>
          <w:lang w:bidi="fa-IR"/>
        </w:rPr>
        <w:t xml:space="preserve"> و </w:t>
      </w:r>
      <w:r w:rsidRPr="0060162A">
        <w:rPr>
          <w:rStyle w:val="Char3"/>
          <w:rtl/>
          <w:lang w:bidi="fa-IR"/>
        </w:rPr>
        <w:t xml:space="preserve">ذبائح اهل کتاب ـ </w:t>
      </w:r>
      <w:r w:rsidR="005B21A3">
        <w:rPr>
          <w:rStyle w:val="Char3"/>
          <w:rtl/>
          <w:lang w:bidi="fa-IR"/>
        </w:rPr>
        <w:t>ی</w:t>
      </w:r>
      <w:r w:rsidRPr="0060162A">
        <w:rPr>
          <w:rStyle w:val="Char3"/>
          <w:rtl/>
          <w:lang w:bidi="fa-IR"/>
        </w:rPr>
        <w:t>هود</w:t>
      </w:r>
      <w:r w:rsidR="005B21A3">
        <w:rPr>
          <w:rStyle w:val="Char3"/>
          <w:rtl/>
          <w:lang w:bidi="fa-IR"/>
        </w:rPr>
        <w:t>ی</w:t>
      </w:r>
      <w:r w:rsidRPr="0060162A">
        <w:rPr>
          <w:rStyle w:val="Char3"/>
          <w:rtl/>
          <w:lang w:bidi="fa-IR"/>
        </w:rPr>
        <w:t>ان</w:t>
      </w:r>
      <w:r w:rsidR="008327C0">
        <w:rPr>
          <w:rStyle w:val="Char3"/>
          <w:rtl/>
          <w:lang w:bidi="fa-IR"/>
        </w:rPr>
        <w:t xml:space="preserve"> و </w:t>
      </w:r>
      <w:r w:rsidRPr="0060162A">
        <w:rPr>
          <w:rStyle w:val="Char3"/>
          <w:rtl/>
          <w:lang w:bidi="fa-IR"/>
        </w:rPr>
        <w:t>مس</w:t>
      </w:r>
      <w:r w:rsidR="005B21A3">
        <w:rPr>
          <w:rStyle w:val="Char3"/>
          <w:rtl/>
          <w:lang w:bidi="fa-IR"/>
        </w:rPr>
        <w:t>ی</w:t>
      </w:r>
      <w:r w:rsidRPr="0060162A">
        <w:rPr>
          <w:rStyle w:val="Char3"/>
          <w:rtl/>
          <w:lang w:bidi="fa-IR"/>
        </w:rPr>
        <w:t>ح</w:t>
      </w:r>
      <w:r w:rsidR="005B21A3">
        <w:rPr>
          <w:rStyle w:val="Char3"/>
          <w:rtl/>
          <w:lang w:bidi="fa-IR"/>
        </w:rPr>
        <w:t>ی</w:t>
      </w:r>
      <w:r w:rsidRPr="0060162A">
        <w:rPr>
          <w:rStyle w:val="Char3"/>
          <w:rtl/>
          <w:lang w:bidi="fa-IR"/>
        </w:rPr>
        <w:t>ان ـ را ن</w:t>
      </w:r>
      <w:r w:rsidR="005B21A3">
        <w:rPr>
          <w:rStyle w:val="Char3"/>
          <w:rtl/>
          <w:lang w:bidi="fa-IR"/>
        </w:rPr>
        <w:t>ی</w:t>
      </w:r>
      <w:r w:rsidRPr="0060162A">
        <w:rPr>
          <w:rStyle w:val="Char3"/>
          <w:rtl/>
          <w:lang w:bidi="fa-IR"/>
        </w:rPr>
        <w:t>ز حرام قرار داده اند.</w:t>
      </w:r>
      <w:r w:rsidR="008327C0">
        <w:rPr>
          <w:rStyle w:val="Char3"/>
          <w:rtl/>
          <w:lang w:bidi="fa-IR"/>
        </w:rPr>
        <w:t xml:space="preserve"> و </w:t>
      </w:r>
      <w:r w:rsidRPr="0060162A">
        <w:rPr>
          <w:rStyle w:val="Char3"/>
          <w:rtl/>
          <w:lang w:bidi="fa-IR"/>
        </w:rPr>
        <w:t>در ذبح استقبال قبله را شرط دانسته</w:t>
      </w:r>
      <w:r>
        <w:rPr>
          <w:b/>
          <w:rtl/>
          <w:lang w:bidi="fa-IR"/>
        </w:rPr>
        <w:t>‌</w:t>
      </w:r>
      <w:r w:rsidRPr="0060162A">
        <w:rPr>
          <w:rStyle w:val="Char3"/>
          <w:rtl/>
          <w:lang w:bidi="fa-IR"/>
        </w:rPr>
        <w:t>اند.</w:t>
      </w:r>
    </w:p>
    <w:p w:rsidR="009C6881" w:rsidRPr="0060162A" w:rsidRDefault="009C6881" w:rsidP="00C74CCD">
      <w:pPr>
        <w:spacing w:line="245" w:lineRule="auto"/>
        <w:ind w:firstLine="284"/>
        <w:jc w:val="both"/>
        <w:rPr>
          <w:rStyle w:val="Char3"/>
          <w:rtl/>
          <w:lang w:bidi="fa-IR"/>
        </w:rPr>
      </w:pPr>
      <w:r w:rsidRPr="0060162A">
        <w:rPr>
          <w:rStyle w:val="Char3"/>
          <w:rtl/>
          <w:lang w:bidi="fa-IR"/>
        </w:rPr>
        <w:t>ودر بس</w:t>
      </w:r>
      <w:r w:rsidR="005B21A3">
        <w:rPr>
          <w:rStyle w:val="Char3"/>
          <w:rtl/>
          <w:lang w:bidi="fa-IR"/>
        </w:rPr>
        <w:t>ی</w:t>
      </w:r>
      <w:r w:rsidRPr="0060162A">
        <w:rPr>
          <w:rStyle w:val="Char3"/>
          <w:rtl/>
          <w:lang w:bidi="fa-IR"/>
        </w:rPr>
        <w:t>اری از قضا</w:t>
      </w:r>
      <w:r w:rsidR="005B21A3">
        <w:rPr>
          <w:rStyle w:val="Char3"/>
          <w:rtl/>
          <w:lang w:bidi="fa-IR"/>
        </w:rPr>
        <w:t>ی</w:t>
      </w:r>
      <w:r w:rsidRPr="0060162A">
        <w:rPr>
          <w:rStyle w:val="Char3"/>
          <w:rtl/>
          <w:lang w:bidi="fa-IR"/>
        </w:rPr>
        <w:t>ای فقهی د</w:t>
      </w:r>
      <w:r w:rsidR="005B21A3">
        <w:rPr>
          <w:rStyle w:val="Char3"/>
          <w:rtl/>
          <w:lang w:bidi="fa-IR"/>
        </w:rPr>
        <w:t>ی</w:t>
      </w:r>
      <w:r w:rsidRPr="0060162A">
        <w:rPr>
          <w:rStyle w:val="Char3"/>
          <w:rtl/>
          <w:lang w:bidi="fa-IR"/>
        </w:rPr>
        <w:t>گر</w:t>
      </w:r>
      <w:r w:rsidR="00C74CCD">
        <w:rPr>
          <w:rStyle w:val="Char3"/>
          <w:rtl/>
          <w:lang w:bidi="fa-IR"/>
        </w:rPr>
        <w:t xml:space="preserve"> با اجماع مسلمانان مخالفت نموده</w:t>
      </w:r>
      <w:r w:rsidR="00C74CCD">
        <w:rPr>
          <w:rStyle w:val="Char3"/>
          <w:rFonts w:hint="cs"/>
          <w:rtl/>
          <w:lang w:bidi="fa-IR"/>
        </w:rPr>
        <w:t>‌</w:t>
      </w:r>
      <w:r w:rsidRPr="0060162A">
        <w:rPr>
          <w:rStyle w:val="Char3"/>
          <w:rtl/>
          <w:lang w:bidi="fa-IR"/>
        </w:rPr>
        <w:t>اند.</w:t>
      </w:r>
      <w:r w:rsidR="008327C0">
        <w:rPr>
          <w:rStyle w:val="Char3"/>
          <w:rtl/>
          <w:lang w:bidi="fa-IR"/>
        </w:rPr>
        <w:t xml:space="preserve"> و </w:t>
      </w:r>
      <w:r w:rsidRPr="0060162A">
        <w:rPr>
          <w:rStyle w:val="Char3"/>
          <w:rtl/>
          <w:lang w:bidi="fa-IR"/>
        </w:rPr>
        <w:t>در همه ا</w:t>
      </w:r>
      <w:r w:rsidR="005B21A3">
        <w:rPr>
          <w:rStyle w:val="Char3"/>
          <w:rtl/>
          <w:lang w:bidi="fa-IR"/>
        </w:rPr>
        <w:t>ی</w:t>
      </w:r>
      <w:r w:rsidRPr="0060162A">
        <w:rPr>
          <w:rStyle w:val="Char3"/>
          <w:rtl/>
          <w:lang w:bidi="fa-IR"/>
        </w:rPr>
        <w:t>ن موارد ش</w:t>
      </w:r>
      <w:r w:rsidR="005B21A3">
        <w:rPr>
          <w:rStyle w:val="Char3"/>
          <w:rtl/>
          <w:lang w:bidi="fa-IR"/>
        </w:rPr>
        <w:t>ی</w:t>
      </w:r>
      <w:r w:rsidRPr="0060162A">
        <w:rPr>
          <w:rStyle w:val="Char3"/>
          <w:rtl/>
          <w:lang w:bidi="fa-IR"/>
        </w:rPr>
        <w:t>طان توانسته آنها را به گونه</w:t>
      </w:r>
      <w:r w:rsidR="0090518F">
        <w:rPr>
          <w:rStyle w:val="Char3"/>
          <w:rtl/>
          <w:lang w:bidi="fa-IR"/>
        </w:rPr>
        <w:t xml:space="preserve">‌ای </w:t>
      </w:r>
      <w:r w:rsidRPr="0060162A">
        <w:rPr>
          <w:rStyle w:val="Char3"/>
          <w:rtl/>
          <w:lang w:bidi="fa-IR"/>
        </w:rPr>
        <w:t>فر</w:t>
      </w:r>
      <w:r w:rsidR="005B21A3">
        <w:rPr>
          <w:rStyle w:val="Char3"/>
          <w:rtl/>
          <w:lang w:bidi="fa-IR"/>
        </w:rPr>
        <w:t>ی</w:t>
      </w:r>
      <w:r w:rsidRPr="0060162A">
        <w:rPr>
          <w:rStyle w:val="Char3"/>
          <w:rtl/>
          <w:lang w:bidi="fa-IR"/>
        </w:rPr>
        <w:t>ب دهد که همه ا</w:t>
      </w:r>
      <w:r w:rsidR="005B21A3">
        <w:rPr>
          <w:rStyle w:val="Char3"/>
          <w:rtl/>
          <w:lang w:bidi="fa-IR"/>
        </w:rPr>
        <w:t>ی</w:t>
      </w:r>
      <w:r w:rsidRPr="0060162A">
        <w:rPr>
          <w:rStyle w:val="Char3"/>
          <w:rtl/>
          <w:lang w:bidi="fa-IR"/>
        </w:rPr>
        <w:t>ن قوان</w:t>
      </w:r>
      <w:r w:rsidR="005B21A3">
        <w:rPr>
          <w:rStyle w:val="Char3"/>
          <w:rtl/>
          <w:lang w:bidi="fa-IR"/>
        </w:rPr>
        <w:t>ی</w:t>
      </w:r>
      <w:r w:rsidRPr="0060162A">
        <w:rPr>
          <w:rStyle w:val="Char3"/>
          <w:rtl/>
          <w:lang w:bidi="fa-IR"/>
        </w:rPr>
        <w:t>ن را بدون در دست بودن ه</w:t>
      </w:r>
      <w:r w:rsidR="005B21A3">
        <w:rPr>
          <w:rStyle w:val="Char3"/>
          <w:rtl/>
          <w:lang w:bidi="fa-IR"/>
        </w:rPr>
        <w:t>ی</w:t>
      </w:r>
      <w:r w:rsidRPr="0060162A">
        <w:rPr>
          <w:rStyle w:val="Char3"/>
          <w:rtl/>
          <w:lang w:bidi="fa-IR"/>
        </w:rPr>
        <w:t>چ گونه مدرک</w:t>
      </w:r>
      <w:r w:rsidR="008327C0">
        <w:rPr>
          <w:rStyle w:val="Char3"/>
          <w:rtl/>
          <w:lang w:bidi="fa-IR"/>
        </w:rPr>
        <w:t xml:space="preserve"> و </w:t>
      </w:r>
      <w:r w:rsidRPr="0060162A">
        <w:rPr>
          <w:rStyle w:val="Char3"/>
          <w:rtl/>
          <w:lang w:bidi="fa-IR"/>
        </w:rPr>
        <w:t>اساسی از قرآن مج</w:t>
      </w:r>
      <w:r w:rsidR="005B21A3">
        <w:rPr>
          <w:rStyle w:val="Char3"/>
          <w:rtl/>
          <w:lang w:bidi="fa-IR"/>
        </w:rPr>
        <w:t>ی</w:t>
      </w:r>
      <w:r w:rsidRPr="0060162A">
        <w:rPr>
          <w:rStyle w:val="Char3"/>
          <w:rtl/>
          <w:lang w:bidi="fa-IR"/>
        </w:rPr>
        <w:t>د</w:t>
      </w:r>
      <w:r w:rsidR="008327C0">
        <w:rPr>
          <w:rStyle w:val="Char3"/>
          <w:rtl/>
          <w:lang w:bidi="fa-IR"/>
        </w:rPr>
        <w:t xml:space="preserve"> و </w:t>
      </w:r>
      <w:r w:rsidR="005B21A3">
        <w:rPr>
          <w:rStyle w:val="Char3"/>
          <w:rtl/>
          <w:lang w:bidi="fa-IR"/>
        </w:rPr>
        <w:t>ی</w:t>
      </w:r>
      <w:r w:rsidRPr="0060162A">
        <w:rPr>
          <w:rStyle w:val="Char3"/>
          <w:rtl/>
          <w:lang w:bidi="fa-IR"/>
        </w:rPr>
        <w:t>ا دستورات</w:t>
      </w:r>
      <w:r w:rsidR="008327C0">
        <w:rPr>
          <w:rStyle w:val="Char3"/>
          <w:rtl/>
          <w:lang w:bidi="fa-IR"/>
        </w:rPr>
        <w:t xml:space="preserve"> و </w:t>
      </w:r>
      <w:r w:rsidRPr="0060162A">
        <w:rPr>
          <w:rStyle w:val="Char3"/>
          <w:rtl/>
          <w:lang w:bidi="fa-IR"/>
        </w:rPr>
        <w:t>فرام</w:t>
      </w:r>
      <w:r w:rsidR="005B21A3">
        <w:rPr>
          <w:rStyle w:val="Char3"/>
          <w:rtl/>
          <w:lang w:bidi="fa-IR"/>
        </w:rPr>
        <w:t>ی</w:t>
      </w:r>
      <w:r w:rsidRPr="0060162A">
        <w:rPr>
          <w:rStyle w:val="Char3"/>
          <w:rtl/>
          <w:lang w:bidi="fa-IR"/>
        </w:rPr>
        <w:t>ن پ</w:t>
      </w:r>
      <w:r w:rsidR="005B21A3">
        <w:rPr>
          <w:rStyle w:val="Char3"/>
          <w:rtl/>
          <w:lang w:bidi="fa-IR"/>
        </w:rPr>
        <w:t>ی</w:t>
      </w:r>
      <w:r w:rsidRPr="0060162A">
        <w:rPr>
          <w:rStyle w:val="Char3"/>
          <w:rtl/>
          <w:lang w:bidi="fa-IR"/>
        </w:rPr>
        <w:t xml:space="preserve">امبر اکرم </w:t>
      </w:r>
      <w:r w:rsidR="00526AAC">
        <w:rPr>
          <w:rStyle w:val="Char3"/>
          <w:lang w:bidi="fa-IR"/>
        </w:rPr>
        <w:sym w:font="AGA Arabesque" w:char="F072"/>
      </w:r>
      <w:r w:rsidR="008327C0">
        <w:rPr>
          <w:rStyle w:val="Char3"/>
          <w:rtl/>
          <w:lang w:bidi="fa-IR"/>
        </w:rPr>
        <w:t xml:space="preserve"> و </w:t>
      </w:r>
      <w:r w:rsidR="005B21A3">
        <w:rPr>
          <w:rStyle w:val="Char3"/>
          <w:rtl/>
          <w:lang w:bidi="fa-IR"/>
        </w:rPr>
        <w:t>ی</w:t>
      </w:r>
      <w:r w:rsidRPr="0060162A">
        <w:rPr>
          <w:rStyle w:val="Char3"/>
          <w:rtl/>
          <w:lang w:bidi="fa-IR"/>
        </w:rPr>
        <w:t>ا حتی ق</w:t>
      </w:r>
      <w:r w:rsidR="005B21A3">
        <w:rPr>
          <w:rStyle w:val="Char3"/>
          <w:rtl/>
          <w:lang w:bidi="fa-IR"/>
        </w:rPr>
        <w:t>ی</w:t>
      </w:r>
      <w:r w:rsidRPr="0060162A">
        <w:rPr>
          <w:rStyle w:val="Char3"/>
          <w:rtl/>
          <w:lang w:bidi="fa-IR"/>
        </w:rPr>
        <w:t>اس وضع کنند.</w:t>
      </w:r>
      <w:r w:rsidR="008327C0">
        <w:rPr>
          <w:rStyle w:val="Char3"/>
          <w:rtl/>
          <w:lang w:bidi="fa-IR"/>
        </w:rPr>
        <w:t xml:space="preserve"> و </w:t>
      </w:r>
      <w:r w:rsidRPr="0060162A">
        <w:rPr>
          <w:rStyle w:val="Char3"/>
          <w:rtl/>
          <w:lang w:bidi="fa-IR"/>
        </w:rPr>
        <w:t>تنها چ</w:t>
      </w:r>
      <w:r w:rsidR="005B21A3">
        <w:rPr>
          <w:rStyle w:val="Char3"/>
          <w:rtl/>
          <w:lang w:bidi="fa-IR"/>
        </w:rPr>
        <w:t>ی</w:t>
      </w:r>
      <w:r w:rsidRPr="0060162A">
        <w:rPr>
          <w:rStyle w:val="Char3"/>
          <w:rtl/>
          <w:lang w:bidi="fa-IR"/>
        </w:rPr>
        <w:t>زی که بدان استناد کرده اند وقائع ساختگی خود ش</w:t>
      </w:r>
      <w:r w:rsidR="005B21A3">
        <w:rPr>
          <w:rStyle w:val="Char3"/>
          <w:rtl/>
          <w:lang w:bidi="fa-IR"/>
        </w:rPr>
        <w:t>ی</w:t>
      </w:r>
      <w:r w:rsidRPr="0060162A">
        <w:rPr>
          <w:rStyle w:val="Char3"/>
          <w:rtl/>
          <w:lang w:bidi="fa-IR"/>
        </w:rPr>
        <w:t>ع</w:t>
      </w:r>
      <w:r w:rsidR="005B21A3">
        <w:rPr>
          <w:rStyle w:val="Char3"/>
          <w:rtl/>
          <w:lang w:bidi="fa-IR"/>
        </w:rPr>
        <w:t>ی</w:t>
      </w:r>
      <w:r w:rsidRPr="0060162A">
        <w:rPr>
          <w:rStyle w:val="Char3"/>
          <w:rtl/>
          <w:lang w:bidi="fa-IR"/>
        </w:rPr>
        <w:t>ان است.</w:t>
      </w:r>
    </w:p>
    <w:p w:rsidR="009C6881" w:rsidRPr="0060162A" w:rsidRDefault="009C6881" w:rsidP="0060162A">
      <w:pPr>
        <w:spacing w:line="250" w:lineRule="auto"/>
        <w:ind w:firstLine="284"/>
        <w:jc w:val="both"/>
        <w:rPr>
          <w:rStyle w:val="Char3"/>
          <w:rtl/>
          <w:lang w:bidi="fa-IR"/>
        </w:rPr>
      </w:pPr>
      <w:r w:rsidRPr="0060162A">
        <w:rPr>
          <w:rStyle w:val="Char3"/>
          <w:rtl/>
          <w:lang w:bidi="fa-IR"/>
        </w:rPr>
        <w:t>و</w:t>
      </w:r>
      <w:r w:rsidR="00C74CCD">
        <w:rPr>
          <w:rStyle w:val="Char3"/>
          <w:rFonts w:hint="cs"/>
          <w:rtl/>
          <w:lang w:bidi="fa-IR"/>
        </w:rPr>
        <w:t xml:space="preserve"> </w:t>
      </w:r>
      <w:r w:rsidRPr="0060162A">
        <w:rPr>
          <w:rStyle w:val="Char3"/>
          <w:rtl/>
          <w:lang w:bidi="fa-IR"/>
        </w:rPr>
        <w:t>خلاصه ا</w:t>
      </w:r>
      <w:r w:rsidR="005B21A3">
        <w:rPr>
          <w:rStyle w:val="Char3"/>
          <w:rtl/>
          <w:lang w:bidi="fa-IR"/>
        </w:rPr>
        <w:t>ی</w:t>
      </w:r>
      <w:r w:rsidRPr="0060162A">
        <w:rPr>
          <w:rStyle w:val="Char3"/>
          <w:rtl/>
          <w:lang w:bidi="fa-IR"/>
        </w:rPr>
        <w:t>نکه اشکالات ش</w:t>
      </w:r>
      <w:r w:rsidR="005B21A3">
        <w:rPr>
          <w:rStyle w:val="Char3"/>
          <w:rtl/>
          <w:lang w:bidi="fa-IR"/>
        </w:rPr>
        <w:t>ی</w:t>
      </w:r>
      <w:r w:rsidRPr="0060162A">
        <w:rPr>
          <w:rStyle w:val="Char3"/>
          <w:rtl/>
          <w:lang w:bidi="fa-IR"/>
        </w:rPr>
        <w:t>ع</w:t>
      </w:r>
      <w:r w:rsidR="005B21A3">
        <w:rPr>
          <w:rStyle w:val="Char3"/>
          <w:rtl/>
          <w:lang w:bidi="fa-IR"/>
        </w:rPr>
        <w:t>ی</w:t>
      </w:r>
      <w:r w:rsidRPr="0060162A">
        <w:rPr>
          <w:rStyle w:val="Char3"/>
          <w:rtl/>
          <w:lang w:bidi="fa-IR"/>
        </w:rPr>
        <w:t>ان</w:t>
      </w:r>
      <w:r w:rsidR="00155203">
        <w:rPr>
          <w:rStyle w:val="Char3"/>
          <w:rtl/>
          <w:lang w:bidi="fa-IR"/>
        </w:rPr>
        <w:t xml:space="preserve"> بی‌</w:t>
      </w:r>
      <w:r w:rsidRPr="0060162A">
        <w:rPr>
          <w:rStyle w:val="Char3"/>
          <w:rtl/>
          <w:lang w:bidi="fa-IR"/>
        </w:rPr>
        <w:t>شمار است.</w:t>
      </w:r>
    </w:p>
    <w:p w:rsidR="009C6881" w:rsidRPr="0060162A" w:rsidRDefault="009C6881" w:rsidP="00526AAC">
      <w:pPr>
        <w:spacing w:line="250" w:lineRule="auto"/>
        <w:ind w:firstLine="284"/>
        <w:jc w:val="both"/>
        <w:rPr>
          <w:rStyle w:val="Char3"/>
          <w:rtl/>
          <w:lang w:bidi="fa-IR"/>
        </w:rPr>
      </w:pPr>
      <w:r w:rsidRPr="0060162A">
        <w:rPr>
          <w:rStyle w:val="Char3"/>
          <w:rtl/>
          <w:lang w:bidi="fa-IR"/>
        </w:rPr>
        <w:t>از عبادت بزرگ نماز چون پاها</w:t>
      </w:r>
      <w:r w:rsidR="005B21A3">
        <w:rPr>
          <w:rStyle w:val="Char3"/>
          <w:rtl/>
          <w:lang w:bidi="fa-IR"/>
        </w:rPr>
        <w:t>ی</w:t>
      </w:r>
      <w:r w:rsidRPr="0060162A">
        <w:rPr>
          <w:rStyle w:val="Char3"/>
          <w:rtl/>
          <w:lang w:bidi="fa-IR"/>
        </w:rPr>
        <w:t>شان را در وضوء</w:t>
      </w:r>
      <w:r w:rsidR="00101A36">
        <w:rPr>
          <w:rStyle w:val="Char3"/>
          <w:rtl/>
          <w:lang w:bidi="fa-IR"/>
        </w:rPr>
        <w:t xml:space="preserve"> نمی‌</w:t>
      </w:r>
      <w:r w:rsidRPr="0060162A">
        <w:rPr>
          <w:rStyle w:val="Char3"/>
          <w:rtl/>
          <w:lang w:bidi="fa-IR"/>
        </w:rPr>
        <w:t>شو</w:t>
      </w:r>
      <w:r w:rsidR="005B21A3">
        <w:rPr>
          <w:rStyle w:val="Char3"/>
          <w:rtl/>
          <w:lang w:bidi="fa-IR"/>
        </w:rPr>
        <w:t>ی</w:t>
      </w:r>
      <w:r w:rsidRPr="0060162A">
        <w:rPr>
          <w:rStyle w:val="Char3"/>
          <w:rtl/>
          <w:lang w:bidi="fa-IR"/>
        </w:rPr>
        <w:t>ند محروم مانده اند.</w:t>
      </w:r>
      <w:r w:rsidR="008327C0">
        <w:rPr>
          <w:rStyle w:val="Char3"/>
          <w:rtl/>
          <w:lang w:bidi="fa-IR"/>
        </w:rPr>
        <w:t xml:space="preserve"> و </w:t>
      </w:r>
      <w:r w:rsidRPr="0060162A">
        <w:rPr>
          <w:rStyle w:val="Char3"/>
          <w:rtl/>
          <w:lang w:bidi="fa-IR"/>
        </w:rPr>
        <w:t>از عبادت بزرگ جماعت</w:t>
      </w:r>
      <w:r w:rsidRPr="00C74CCD">
        <w:rPr>
          <w:rStyle w:val="Char3"/>
          <w:vertAlign w:val="superscript"/>
          <w:rtl/>
          <w:lang w:bidi="fa-IR"/>
        </w:rPr>
        <w:footnoteReference w:id="72"/>
      </w:r>
      <w:r w:rsidRPr="0060162A">
        <w:rPr>
          <w:rStyle w:val="Char3"/>
          <w:rtl/>
          <w:lang w:bidi="fa-IR"/>
        </w:rPr>
        <w:t xml:space="preserve"> ن</w:t>
      </w:r>
      <w:r w:rsidR="005B21A3">
        <w:rPr>
          <w:rStyle w:val="Char3"/>
          <w:rtl/>
          <w:lang w:bidi="fa-IR"/>
        </w:rPr>
        <w:t>ی</w:t>
      </w:r>
      <w:r w:rsidRPr="0060162A">
        <w:rPr>
          <w:rStyle w:val="Char3"/>
          <w:rtl/>
          <w:lang w:bidi="fa-IR"/>
        </w:rPr>
        <w:t>ز تا آمدن امام معصومشان (!)</w:t>
      </w:r>
      <w:r w:rsidR="00155203">
        <w:rPr>
          <w:rStyle w:val="Char3"/>
          <w:rtl/>
          <w:lang w:bidi="fa-IR"/>
        </w:rPr>
        <w:t xml:space="preserve"> بی‌</w:t>
      </w:r>
      <w:r w:rsidRPr="0060162A">
        <w:rPr>
          <w:rStyle w:val="Char3"/>
          <w:rtl/>
          <w:lang w:bidi="fa-IR"/>
        </w:rPr>
        <w:t>بهره اند.</w:t>
      </w:r>
      <w:r w:rsidR="008327C0">
        <w:rPr>
          <w:rStyle w:val="Char3"/>
          <w:rtl/>
          <w:lang w:bidi="fa-IR"/>
        </w:rPr>
        <w:t xml:space="preserve"> و </w:t>
      </w:r>
      <w:r w:rsidRPr="0060162A">
        <w:rPr>
          <w:rStyle w:val="Char3"/>
          <w:rtl/>
          <w:lang w:bidi="fa-IR"/>
        </w:rPr>
        <w:t>به گناه بزرگ دشنام</w:t>
      </w:r>
      <w:r w:rsidR="008327C0">
        <w:rPr>
          <w:rStyle w:val="Char3"/>
          <w:rtl/>
          <w:lang w:bidi="fa-IR"/>
        </w:rPr>
        <w:t xml:space="preserve"> و </w:t>
      </w:r>
      <w:r w:rsidRPr="0060162A">
        <w:rPr>
          <w:rStyle w:val="Char3"/>
          <w:rtl/>
          <w:lang w:bidi="fa-IR"/>
        </w:rPr>
        <w:t xml:space="preserve">ناسزا گفتن به </w:t>
      </w:r>
      <w:r w:rsidR="005B21A3">
        <w:rPr>
          <w:rStyle w:val="Char3"/>
          <w:rtl/>
          <w:lang w:bidi="fa-IR"/>
        </w:rPr>
        <w:t>ی</w:t>
      </w:r>
      <w:r w:rsidRPr="0060162A">
        <w:rPr>
          <w:rStyle w:val="Char3"/>
          <w:rtl/>
          <w:lang w:bidi="fa-IR"/>
        </w:rPr>
        <w:t xml:space="preserve">اران رسول اکرم </w:t>
      </w:r>
      <w:r w:rsidR="00526AAC">
        <w:rPr>
          <w:rStyle w:val="Char3"/>
          <w:lang w:bidi="fa-IR"/>
        </w:rPr>
        <w:sym w:font="AGA Arabesque" w:char="F072"/>
      </w:r>
      <w:r w:rsidRPr="0060162A">
        <w:rPr>
          <w:rStyle w:val="Char3"/>
          <w:rtl/>
          <w:lang w:bidi="fa-IR"/>
        </w:rPr>
        <w:t xml:space="preserve"> مبتلا شده اند.</w:t>
      </w:r>
    </w:p>
    <w:p w:rsidR="009C6881" w:rsidRPr="0060162A" w:rsidRDefault="009C6881" w:rsidP="00526AAC">
      <w:pPr>
        <w:spacing w:line="250" w:lineRule="auto"/>
        <w:ind w:firstLine="284"/>
        <w:jc w:val="both"/>
        <w:rPr>
          <w:rStyle w:val="Char3"/>
          <w:rtl/>
          <w:lang w:bidi="fa-IR"/>
        </w:rPr>
      </w:pPr>
      <w:r w:rsidRPr="0060162A">
        <w:rPr>
          <w:rStyle w:val="Char3"/>
          <w:rtl/>
          <w:lang w:bidi="fa-IR"/>
        </w:rPr>
        <w:t>ودر صح</w:t>
      </w:r>
      <w:r w:rsidR="005B21A3">
        <w:rPr>
          <w:rStyle w:val="Char3"/>
          <w:rtl/>
          <w:lang w:bidi="fa-IR"/>
        </w:rPr>
        <w:t>ی</w:t>
      </w:r>
      <w:r w:rsidRPr="0060162A">
        <w:rPr>
          <w:rStyle w:val="Char3"/>
          <w:rtl/>
          <w:lang w:bidi="fa-IR"/>
        </w:rPr>
        <w:t>ح بخاری</w:t>
      </w:r>
      <w:r w:rsidR="008327C0">
        <w:rPr>
          <w:rStyle w:val="Char3"/>
          <w:rtl/>
          <w:lang w:bidi="fa-IR"/>
        </w:rPr>
        <w:t xml:space="preserve"> و </w:t>
      </w:r>
      <w:r w:rsidRPr="0060162A">
        <w:rPr>
          <w:rStyle w:val="Char3"/>
          <w:rtl/>
          <w:lang w:bidi="fa-IR"/>
        </w:rPr>
        <w:t>صح</w:t>
      </w:r>
      <w:r w:rsidR="005B21A3">
        <w:rPr>
          <w:rStyle w:val="Char3"/>
          <w:rtl/>
          <w:lang w:bidi="fa-IR"/>
        </w:rPr>
        <w:t>ی</w:t>
      </w:r>
      <w:r w:rsidRPr="0060162A">
        <w:rPr>
          <w:rStyle w:val="Char3"/>
          <w:rtl/>
          <w:lang w:bidi="fa-IR"/>
        </w:rPr>
        <w:t>ح مسلم از پ</w:t>
      </w:r>
      <w:r w:rsidR="005B21A3">
        <w:rPr>
          <w:rStyle w:val="Char3"/>
          <w:rtl/>
          <w:lang w:bidi="fa-IR"/>
        </w:rPr>
        <w:t>ی</w:t>
      </w:r>
      <w:r w:rsidRPr="0060162A">
        <w:rPr>
          <w:rStyle w:val="Char3"/>
          <w:rtl/>
          <w:lang w:bidi="fa-IR"/>
        </w:rPr>
        <w:t xml:space="preserve">امبر اکرم </w:t>
      </w:r>
      <w:r w:rsidR="00526AAC">
        <w:rPr>
          <w:rStyle w:val="Char3"/>
          <w:lang w:bidi="fa-IR"/>
        </w:rPr>
        <w:sym w:font="AGA Arabesque" w:char="F072"/>
      </w:r>
      <w:r w:rsidRPr="0060162A">
        <w:rPr>
          <w:rStyle w:val="Char3"/>
          <w:rtl/>
          <w:lang w:bidi="fa-IR"/>
        </w:rPr>
        <w:t xml:space="preserve"> روا</w:t>
      </w:r>
      <w:r w:rsidR="005B21A3">
        <w:rPr>
          <w:rStyle w:val="Char3"/>
          <w:rtl/>
          <w:lang w:bidi="fa-IR"/>
        </w:rPr>
        <w:t>ی</w:t>
      </w:r>
      <w:r w:rsidRPr="0060162A">
        <w:rPr>
          <w:rStyle w:val="Char3"/>
          <w:rtl/>
          <w:lang w:bidi="fa-IR"/>
        </w:rPr>
        <w:t xml:space="preserve">ت شده است که آن مقام والا عرض نمودند:« </w:t>
      </w:r>
      <w:r w:rsidR="005B21A3">
        <w:rPr>
          <w:rStyle w:val="Char3"/>
          <w:rtl/>
          <w:lang w:bidi="fa-IR"/>
        </w:rPr>
        <w:t>ی</w:t>
      </w:r>
      <w:r w:rsidRPr="0060162A">
        <w:rPr>
          <w:rStyle w:val="Char3"/>
          <w:rtl/>
          <w:lang w:bidi="fa-IR"/>
        </w:rPr>
        <w:t>اران مرا فحش</w:t>
      </w:r>
      <w:r w:rsidR="008327C0">
        <w:rPr>
          <w:rStyle w:val="Char3"/>
          <w:rtl/>
          <w:lang w:bidi="fa-IR"/>
        </w:rPr>
        <w:t xml:space="preserve"> و </w:t>
      </w:r>
      <w:r w:rsidRPr="0060162A">
        <w:rPr>
          <w:rStyle w:val="Char3"/>
          <w:rtl/>
          <w:lang w:bidi="fa-IR"/>
        </w:rPr>
        <w:t>ناسزا مگو</w:t>
      </w:r>
      <w:r w:rsidR="005B21A3">
        <w:rPr>
          <w:rStyle w:val="Char3"/>
          <w:rtl/>
          <w:lang w:bidi="fa-IR"/>
        </w:rPr>
        <w:t>یی</w:t>
      </w:r>
      <w:r w:rsidRPr="0060162A">
        <w:rPr>
          <w:rStyle w:val="Char3"/>
          <w:rtl/>
          <w:lang w:bidi="fa-IR"/>
        </w:rPr>
        <w:t>د</w:t>
      </w:r>
      <w:r w:rsidRPr="00C74CCD">
        <w:rPr>
          <w:rStyle w:val="Char3"/>
          <w:vertAlign w:val="superscript"/>
          <w:rtl/>
          <w:lang w:bidi="fa-IR"/>
        </w:rPr>
        <w:footnoteReference w:id="73"/>
      </w:r>
      <w:r w:rsidRPr="0060162A">
        <w:rPr>
          <w:rStyle w:val="Char3"/>
          <w:rtl/>
          <w:lang w:bidi="fa-IR"/>
        </w:rPr>
        <w:t xml:space="preserve">، اگر کسی از شما به اندازه کوهی بزرگ چون </w:t>
      </w:r>
      <w:r w:rsidRPr="00AD6106">
        <w:rPr>
          <w:rStyle w:val="Char7"/>
          <w:rtl/>
          <w:lang w:bidi="fa-IR"/>
        </w:rPr>
        <w:t>«</w:t>
      </w:r>
      <w:r w:rsidRPr="0060162A">
        <w:rPr>
          <w:rStyle w:val="Char3"/>
          <w:rtl/>
          <w:lang w:bidi="fa-IR"/>
        </w:rPr>
        <w:t>کوه احد</w:t>
      </w:r>
      <w:r w:rsidRPr="00AD6106">
        <w:rPr>
          <w:rStyle w:val="Char7"/>
          <w:rtl/>
          <w:lang w:bidi="fa-IR"/>
        </w:rPr>
        <w:t>»</w:t>
      </w:r>
      <w:r w:rsidRPr="0060162A">
        <w:rPr>
          <w:rStyle w:val="Char3"/>
          <w:rtl/>
          <w:lang w:bidi="fa-IR"/>
        </w:rPr>
        <w:t xml:space="preserve"> طلا در راه خدا صدقه بدهد, به اندازه </w:t>
      </w:r>
      <w:r w:rsidR="005B21A3">
        <w:rPr>
          <w:rStyle w:val="Char3"/>
          <w:rtl/>
          <w:lang w:bidi="fa-IR"/>
        </w:rPr>
        <w:t>ی</w:t>
      </w:r>
      <w:r w:rsidRPr="0060162A">
        <w:rPr>
          <w:rStyle w:val="Char3"/>
          <w:rtl/>
          <w:lang w:bidi="fa-IR"/>
        </w:rPr>
        <w:t>ک مشت ـ</w:t>
      </w:r>
      <w:r w:rsidR="008327C0">
        <w:rPr>
          <w:rStyle w:val="Char3"/>
          <w:rtl/>
          <w:lang w:bidi="fa-IR"/>
        </w:rPr>
        <w:t xml:space="preserve"> و </w:t>
      </w:r>
      <w:r w:rsidR="005B21A3">
        <w:rPr>
          <w:rStyle w:val="Char3"/>
          <w:rtl/>
          <w:lang w:bidi="fa-IR"/>
        </w:rPr>
        <w:t>ی</w:t>
      </w:r>
      <w:r w:rsidRPr="0060162A">
        <w:rPr>
          <w:rStyle w:val="Char3"/>
          <w:rtl/>
          <w:lang w:bidi="fa-IR"/>
        </w:rPr>
        <w:t>ا حتی ن</w:t>
      </w:r>
      <w:r w:rsidR="005B21A3">
        <w:rPr>
          <w:rStyle w:val="Char3"/>
          <w:rtl/>
          <w:lang w:bidi="fa-IR"/>
        </w:rPr>
        <w:t>ی</w:t>
      </w:r>
      <w:r w:rsidRPr="0060162A">
        <w:rPr>
          <w:rStyle w:val="Char3"/>
          <w:rtl/>
          <w:lang w:bidi="fa-IR"/>
        </w:rPr>
        <w:t>می از آن ـ از آنچه آنان در راه خدا داده اند نخواهد بود.</w:t>
      </w:r>
    </w:p>
    <w:p w:rsidR="009C6881" w:rsidRPr="0060162A" w:rsidRDefault="009C6881" w:rsidP="00526AAC">
      <w:pPr>
        <w:spacing w:line="250" w:lineRule="auto"/>
        <w:ind w:firstLine="284"/>
        <w:jc w:val="both"/>
        <w:rPr>
          <w:rStyle w:val="Char3"/>
          <w:rtl/>
          <w:lang w:bidi="fa-IR"/>
        </w:rPr>
      </w:pPr>
      <w:r w:rsidRPr="0060162A">
        <w:rPr>
          <w:rStyle w:val="Char3"/>
          <w:rtl/>
          <w:lang w:bidi="fa-IR"/>
        </w:rPr>
        <w:t>ومحمد بن عبد الملک</w:t>
      </w:r>
      <w:r w:rsidR="008327C0">
        <w:rPr>
          <w:rStyle w:val="Char3"/>
          <w:rtl/>
          <w:lang w:bidi="fa-IR"/>
        </w:rPr>
        <w:t xml:space="preserve"> و </w:t>
      </w:r>
      <w:r w:rsidR="005B21A3">
        <w:rPr>
          <w:rStyle w:val="Char3"/>
          <w:rtl/>
          <w:lang w:bidi="fa-IR"/>
        </w:rPr>
        <w:t>ی</w:t>
      </w:r>
      <w:r w:rsidRPr="0060162A">
        <w:rPr>
          <w:rStyle w:val="Char3"/>
          <w:rtl/>
          <w:lang w:bidi="fa-IR"/>
        </w:rPr>
        <w:t>ح</w:t>
      </w:r>
      <w:r w:rsidR="005B21A3">
        <w:rPr>
          <w:rStyle w:val="Char3"/>
          <w:rtl/>
          <w:lang w:bidi="fa-IR"/>
        </w:rPr>
        <w:t>ی</w:t>
      </w:r>
      <w:r w:rsidRPr="0060162A">
        <w:rPr>
          <w:rStyle w:val="Char3"/>
          <w:rtl/>
          <w:lang w:bidi="fa-IR"/>
        </w:rPr>
        <w:t>ی بن علی با سندشان</w:t>
      </w:r>
      <w:r w:rsidRPr="00C74CCD">
        <w:rPr>
          <w:rStyle w:val="Char3"/>
          <w:vertAlign w:val="superscript"/>
          <w:rtl/>
          <w:lang w:bidi="fa-IR"/>
        </w:rPr>
        <w:footnoteReference w:id="74"/>
      </w:r>
      <w:r w:rsidRPr="00C74CCD">
        <w:rPr>
          <w:rStyle w:val="Char3"/>
          <w:vertAlign w:val="superscript"/>
          <w:rtl/>
          <w:lang w:bidi="fa-IR"/>
        </w:rPr>
        <w:t xml:space="preserve"> </w:t>
      </w:r>
      <w:r w:rsidRPr="0060162A">
        <w:rPr>
          <w:rStyle w:val="Char3"/>
          <w:rtl/>
          <w:lang w:bidi="fa-IR"/>
        </w:rPr>
        <w:t xml:space="preserve">از رسول الله </w:t>
      </w:r>
      <w:r w:rsidR="00526AAC">
        <w:rPr>
          <w:rStyle w:val="Char3"/>
          <w:lang w:bidi="fa-IR"/>
        </w:rPr>
        <w:sym w:font="AGA Arabesque" w:char="F072"/>
      </w:r>
      <w:r w:rsidRPr="0060162A">
        <w:rPr>
          <w:rStyle w:val="Char3"/>
          <w:rtl/>
          <w:lang w:bidi="fa-IR"/>
        </w:rPr>
        <w:t xml:space="preserve"> روا</w:t>
      </w:r>
      <w:r w:rsidR="005B21A3">
        <w:rPr>
          <w:rStyle w:val="Char3"/>
          <w:rtl/>
          <w:lang w:bidi="fa-IR"/>
        </w:rPr>
        <w:t>ی</w:t>
      </w:r>
      <w:r w:rsidR="00C74CCD">
        <w:rPr>
          <w:rStyle w:val="Char3"/>
          <w:rtl/>
          <w:lang w:bidi="fa-IR"/>
        </w:rPr>
        <w:t>ت کرده</w:t>
      </w:r>
      <w:r w:rsidR="00C74CCD">
        <w:rPr>
          <w:rStyle w:val="Char3"/>
          <w:rFonts w:hint="cs"/>
          <w:rtl/>
          <w:lang w:bidi="fa-IR"/>
        </w:rPr>
        <w:t>‌</w:t>
      </w:r>
      <w:r w:rsidRPr="0060162A">
        <w:rPr>
          <w:rStyle w:val="Char3"/>
          <w:rtl/>
          <w:lang w:bidi="fa-IR"/>
        </w:rPr>
        <w:t>اند که ا</w:t>
      </w:r>
      <w:r w:rsidR="005B21A3">
        <w:rPr>
          <w:rStyle w:val="Char3"/>
          <w:rtl/>
          <w:lang w:bidi="fa-IR"/>
        </w:rPr>
        <w:t>ی</w:t>
      </w:r>
      <w:r w:rsidRPr="0060162A">
        <w:rPr>
          <w:rStyle w:val="Char3"/>
          <w:rtl/>
          <w:lang w:bidi="fa-IR"/>
        </w:rPr>
        <w:t>شان فرمودند: خداوند متعال مرا برگز</w:t>
      </w:r>
      <w:r w:rsidR="005B21A3">
        <w:rPr>
          <w:rStyle w:val="Char3"/>
          <w:rtl/>
          <w:lang w:bidi="fa-IR"/>
        </w:rPr>
        <w:t>ی</w:t>
      </w:r>
      <w:r w:rsidRPr="0060162A">
        <w:rPr>
          <w:rStyle w:val="Char3"/>
          <w:rtl/>
          <w:lang w:bidi="fa-IR"/>
        </w:rPr>
        <w:t>د,</w:t>
      </w:r>
      <w:r w:rsidR="008327C0">
        <w:rPr>
          <w:rStyle w:val="Char3"/>
          <w:rtl/>
          <w:lang w:bidi="fa-IR"/>
        </w:rPr>
        <w:t xml:space="preserve"> و </w:t>
      </w:r>
      <w:r w:rsidRPr="0060162A">
        <w:rPr>
          <w:rStyle w:val="Char3"/>
          <w:rtl/>
          <w:lang w:bidi="fa-IR"/>
        </w:rPr>
        <w:t>برای من ن</w:t>
      </w:r>
      <w:r w:rsidR="005B21A3">
        <w:rPr>
          <w:rStyle w:val="Char3"/>
          <w:rtl/>
          <w:lang w:bidi="fa-IR"/>
        </w:rPr>
        <w:t>ی</w:t>
      </w:r>
      <w:r w:rsidRPr="0060162A">
        <w:rPr>
          <w:rStyle w:val="Char3"/>
          <w:rtl/>
          <w:lang w:bidi="fa-IR"/>
        </w:rPr>
        <w:t xml:space="preserve">ز </w:t>
      </w:r>
      <w:r w:rsidR="005B21A3">
        <w:rPr>
          <w:rStyle w:val="Char3"/>
          <w:rtl/>
          <w:lang w:bidi="fa-IR"/>
        </w:rPr>
        <w:t>ی</w:t>
      </w:r>
      <w:r w:rsidRPr="0060162A">
        <w:rPr>
          <w:rStyle w:val="Char3"/>
          <w:rtl/>
          <w:lang w:bidi="fa-IR"/>
        </w:rPr>
        <w:t>ارانی انتخاب نمود</w:t>
      </w:r>
      <w:r w:rsidR="008327C0">
        <w:rPr>
          <w:rStyle w:val="Char3"/>
          <w:rtl/>
          <w:lang w:bidi="fa-IR"/>
        </w:rPr>
        <w:t xml:space="preserve"> و </w:t>
      </w:r>
      <w:r w:rsidRPr="0060162A">
        <w:rPr>
          <w:rStyle w:val="Char3"/>
          <w:rtl/>
          <w:lang w:bidi="fa-IR"/>
        </w:rPr>
        <w:t>از ب</w:t>
      </w:r>
      <w:r w:rsidR="005B21A3">
        <w:rPr>
          <w:rStyle w:val="Char3"/>
          <w:rtl/>
          <w:lang w:bidi="fa-IR"/>
        </w:rPr>
        <w:t>ی</w:t>
      </w:r>
      <w:r w:rsidRPr="0060162A">
        <w:rPr>
          <w:rStyle w:val="Char3"/>
          <w:rtl/>
          <w:lang w:bidi="fa-IR"/>
        </w:rPr>
        <w:t>ن آنها برا</w:t>
      </w:r>
      <w:r w:rsidR="005B21A3">
        <w:rPr>
          <w:rStyle w:val="Char3"/>
          <w:rtl/>
          <w:lang w:bidi="fa-IR"/>
        </w:rPr>
        <w:t>ی</w:t>
      </w:r>
      <w:r w:rsidRPr="0060162A">
        <w:rPr>
          <w:rStyle w:val="Char3"/>
          <w:rtl/>
          <w:lang w:bidi="fa-IR"/>
        </w:rPr>
        <w:t>م وز</w:t>
      </w:r>
      <w:r w:rsidR="005B21A3">
        <w:rPr>
          <w:rStyle w:val="Char3"/>
          <w:rtl/>
          <w:lang w:bidi="fa-IR"/>
        </w:rPr>
        <w:t>ی</w:t>
      </w:r>
      <w:r w:rsidRPr="0060162A">
        <w:rPr>
          <w:rStyle w:val="Char3"/>
          <w:rtl/>
          <w:lang w:bidi="fa-IR"/>
        </w:rPr>
        <w:t>ران</w:t>
      </w:r>
      <w:r w:rsidR="008327C0">
        <w:rPr>
          <w:rStyle w:val="Char3"/>
          <w:rtl/>
          <w:lang w:bidi="fa-IR"/>
        </w:rPr>
        <w:t xml:space="preserve"> و </w:t>
      </w:r>
      <w:r w:rsidRPr="0060162A">
        <w:rPr>
          <w:rStyle w:val="Char3"/>
          <w:rtl/>
          <w:lang w:bidi="fa-IR"/>
        </w:rPr>
        <w:t>مشاوران</w:t>
      </w:r>
      <w:r w:rsidR="008327C0">
        <w:rPr>
          <w:rStyle w:val="Char3"/>
          <w:rtl/>
          <w:lang w:bidi="fa-IR"/>
        </w:rPr>
        <w:t xml:space="preserve"> و </w:t>
      </w:r>
      <w:r w:rsidRPr="0060162A">
        <w:rPr>
          <w:rStyle w:val="Char3"/>
          <w:rtl/>
          <w:lang w:bidi="fa-IR"/>
        </w:rPr>
        <w:t>انصار</w:t>
      </w:r>
      <w:r w:rsidR="005B21A3">
        <w:rPr>
          <w:rStyle w:val="Char3"/>
          <w:rtl/>
          <w:lang w:bidi="fa-IR"/>
        </w:rPr>
        <w:t>ی</w:t>
      </w:r>
      <w:r w:rsidRPr="0060162A">
        <w:rPr>
          <w:rStyle w:val="Char3"/>
          <w:rtl/>
          <w:lang w:bidi="fa-IR"/>
        </w:rPr>
        <w:t>ان</w:t>
      </w:r>
      <w:r w:rsidR="008327C0">
        <w:rPr>
          <w:rStyle w:val="Char3"/>
          <w:rtl/>
          <w:lang w:bidi="fa-IR"/>
        </w:rPr>
        <w:t xml:space="preserve"> و </w:t>
      </w:r>
      <w:r w:rsidRPr="0060162A">
        <w:rPr>
          <w:rStyle w:val="Char3"/>
          <w:rtl/>
          <w:lang w:bidi="fa-IR"/>
        </w:rPr>
        <w:t>دامادها اخت</w:t>
      </w:r>
      <w:r w:rsidR="005B21A3">
        <w:rPr>
          <w:rStyle w:val="Char3"/>
          <w:rtl/>
          <w:lang w:bidi="fa-IR"/>
        </w:rPr>
        <w:t>ی</w:t>
      </w:r>
      <w:r w:rsidRPr="0060162A">
        <w:rPr>
          <w:rStyle w:val="Char3"/>
          <w:rtl/>
          <w:lang w:bidi="fa-IR"/>
        </w:rPr>
        <w:t>ار نمود. پس لعنت خداوند</w:t>
      </w:r>
      <w:r w:rsidR="008327C0">
        <w:rPr>
          <w:rStyle w:val="Char3"/>
          <w:rtl/>
          <w:lang w:bidi="fa-IR"/>
        </w:rPr>
        <w:t xml:space="preserve"> و </w:t>
      </w:r>
      <w:r w:rsidRPr="0060162A">
        <w:rPr>
          <w:rStyle w:val="Char3"/>
          <w:rtl/>
          <w:lang w:bidi="fa-IR"/>
        </w:rPr>
        <w:t>فرشتگان</w:t>
      </w:r>
      <w:r w:rsidR="008327C0">
        <w:rPr>
          <w:rStyle w:val="Char3"/>
          <w:rtl/>
          <w:lang w:bidi="fa-IR"/>
        </w:rPr>
        <w:t xml:space="preserve"> و </w:t>
      </w:r>
      <w:r w:rsidRPr="0060162A">
        <w:rPr>
          <w:rStyle w:val="Char3"/>
          <w:rtl/>
          <w:lang w:bidi="fa-IR"/>
        </w:rPr>
        <w:t>همه جهان</w:t>
      </w:r>
      <w:r w:rsidR="005B21A3">
        <w:rPr>
          <w:rStyle w:val="Char3"/>
          <w:rtl/>
          <w:lang w:bidi="fa-IR"/>
        </w:rPr>
        <w:t>ی</w:t>
      </w:r>
      <w:r w:rsidRPr="0060162A">
        <w:rPr>
          <w:rStyle w:val="Char3"/>
          <w:rtl/>
          <w:lang w:bidi="fa-IR"/>
        </w:rPr>
        <w:t>ان بر کسی است که به آنان دشنام</w:t>
      </w:r>
      <w:r w:rsidR="008327C0">
        <w:rPr>
          <w:rStyle w:val="Char3"/>
          <w:rtl/>
          <w:lang w:bidi="fa-IR"/>
        </w:rPr>
        <w:t xml:space="preserve"> و </w:t>
      </w:r>
      <w:r w:rsidRPr="0060162A">
        <w:rPr>
          <w:rStyle w:val="Char3"/>
          <w:rtl/>
          <w:lang w:bidi="fa-IR"/>
        </w:rPr>
        <w:t>ناسزا گو</w:t>
      </w:r>
      <w:r w:rsidR="005B21A3">
        <w:rPr>
          <w:rStyle w:val="Char3"/>
          <w:rtl/>
          <w:lang w:bidi="fa-IR"/>
        </w:rPr>
        <w:t>ی</w:t>
      </w:r>
      <w:r w:rsidRPr="0060162A">
        <w:rPr>
          <w:rStyle w:val="Char3"/>
          <w:rtl/>
          <w:lang w:bidi="fa-IR"/>
        </w:rPr>
        <w:t>د.</w:t>
      </w:r>
      <w:r w:rsidR="008327C0">
        <w:rPr>
          <w:rStyle w:val="Char3"/>
          <w:rtl/>
          <w:lang w:bidi="fa-IR"/>
        </w:rPr>
        <w:t xml:space="preserve"> و </w:t>
      </w:r>
      <w:r w:rsidRPr="0060162A">
        <w:rPr>
          <w:rStyle w:val="Char3"/>
          <w:rtl/>
          <w:lang w:bidi="fa-IR"/>
        </w:rPr>
        <w:t>خداوند روز ق</w:t>
      </w:r>
      <w:r w:rsidR="005B21A3">
        <w:rPr>
          <w:rStyle w:val="Char3"/>
          <w:rtl/>
          <w:lang w:bidi="fa-IR"/>
        </w:rPr>
        <w:t>ی</w:t>
      </w:r>
      <w:r w:rsidRPr="0060162A">
        <w:rPr>
          <w:rStyle w:val="Char3"/>
          <w:rtl/>
          <w:lang w:bidi="fa-IR"/>
        </w:rPr>
        <w:t>امت از آن شخص نه واجبات</w:t>
      </w:r>
      <w:r w:rsidR="008327C0">
        <w:rPr>
          <w:rStyle w:val="Char3"/>
          <w:rtl/>
          <w:lang w:bidi="fa-IR"/>
        </w:rPr>
        <w:t xml:space="preserve"> و </w:t>
      </w:r>
      <w:r w:rsidRPr="0060162A">
        <w:rPr>
          <w:rStyle w:val="Char3"/>
          <w:rtl/>
          <w:lang w:bidi="fa-IR"/>
        </w:rPr>
        <w:t>فرا</w:t>
      </w:r>
      <w:r w:rsidR="005B21A3">
        <w:rPr>
          <w:rStyle w:val="Char3"/>
          <w:rtl/>
          <w:lang w:bidi="fa-IR"/>
        </w:rPr>
        <w:t>ی</w:t>
      </w:r>
      <w:r w:rsidRPr="0060162A">
        <w:rPr>
          <w:rStyle w:val="Char3"/>
          <w:rtl/>
          <w:lang w:bidi="fa-IR"/>
        </w:rPr>
        <w:t>ضش را</w:t>
      </w:r>
      <w:r w:rsidR="00101A36">
        <w:rPr>
          <w:rStyle w:val="Char3"/>
          <w:rtl/>
          <w:lang w:bidi="fa-IR"/>
        </w:rPr>
        <w:t xml:space="preserve"> می‌</w:t>
      </w:r>
      <w:r w:rsidRPr="0060162A">
        <w:rPr>
          <w:rStyle w:val="Char3"/>
          <w:rtl/>
          <w:lang w:bidi="fa-IR"/>
        </w:rPr>
        <w:t>پذ</w:t>
      </w:r>
      <w:r w:rsidR="005B21A3">
        <w:rPr>
          <w:rStyle w:val="Char3"/>
          <w:rtl/>
          <w:lang w:bidi="fa-IR"/>
        </w:rPr>
        <w:t>ی</w:t>
      </w:r>
      <w:r w:rsidRPr="0060162A">
        <w:rPr>
          <w:rStyle w:val="Char3"/>
          <w:rtl/>
          <w:lang w:bidi="fa-IR"/>
        </w:rPr>
        <w:t>رد</w:t>
      </w:r>
      <w:r w:rsidR="008327C0">
        <w:rPr>
          <w:rStyle w:val="Char3"/>
          <w:rtl/>
          <w:lang w:bidi="fa-IR"/>
        </w:rPr>
        <w:t xml:space="preserve"> و </w:t>
      </w:r>
      <w:r w:rsidRPr="0060162A">
        <w:rPr>
          <w:rStyle w:val="Char3"/>
          <w:rtl/>
          <w:lang w:bidi="fa-IR"/>
        </w:rPr>
        <w:t>نه مندوبات</w:t>
      </w:r>
      <w:r w:rsidR="008327C0">
        <w:rPr>
          <w:rStyle w:val="Char3"/>
          <w:rtl/>
          <w:lang w:bidi="fa-IR"/>
        </w:rPr>
        <w:t xml:space="preserve"> و </w:t>
      </w:r>
      <w:r w:rsidRPr="0060162A">
        <w:rPr>
          <w:rStyle w:val="Char3"/>
          <w:rtl/>
          <w:lang w:bidi="fa-IR"/>
        </w:rPr>
        <w:t>نوافل</w:t>
      </w:r>
      <w:r w:rsidR="008327C0">
        <w:rPr>
          <w:rStyle w:val="Char3"/>
          <w:rtl/>
          <w:lang w:bidi="fa-IR"/>
        </w:rPr>
        <w:t xml:space="preserve"> و </w:t>
      </w:r>
      <w:r w:rsidRPr="0060162A">
        <w:rPr>
          <w:rStyle w:val="Char3"/>
          <w:rtl/>
          <w:lang w:bidi="fa-IR"/>
        </w:rPr>
        <w:t>خ</w:t>
      </w:r>
      <w:r w:rsidR="005B21A3">
        <w:rPr>
          <w:rStyle w:val="Char3"/>
          <w:rtl/>
          <w:lang w:bidi="fa-IR"/>
        </w:rPr>
        <w:t>ی</w:t>
      </w:r>
      <w:r w:rsidRPr="0060162A">
        <w:rPr>
          <w:rStyle w:val="Char3"/>
          <w:rtl/>
          <w:lang w:bidi="fa-IR"/>
        </w:rPr>
        <w:t>راتش را».</w:t>
      </w:r>
    </w:p>
    <w:p w:rsidR="009C6881" w:rsidRPr="0060162A" w:rsidRDefault="009C6881" w:rsidP="00AD6106">
      <w:pPr>
        <w:spacing w:line="250" w:lineRule="auto"/>
        <w:ind w:firstLine="284"/>
        <w:jc w:val="both"/>
        <w:rPr>
          <w:rStyle w:val="Char3"/>
          <w:rtl/>
          <w:lang w:bidi="fa-IR"/>
        </w:rPr>
      </w:pPr>
      <w:r w:rsidRPr="0060162A">
        <w:rPr>
          <w:rStyle w:val="Char3"/>
          <w:rtl/>
          <w:lang w:bidi="fa-IR"/>
        </w:rPr>
        <w:t>ابو البرکات بن علی البزار با سندش</w:t>
      </w:r>
      <w:r w:rsidRPr="00C74CCD">
        <w:rPr>
          <w:rStyle w:val="Char3"/>
          <w:vertAlign w:val="superscript"/>
          <w:rtl/>
          <w:lang w:bidi="fa-IR"/>
        </w:rPr>
        <w:footnoteReference w:id="75"/>
      </w:r>
      <w:r w:rsidRPr="00C74CCD">
        <w:rPr>
          <w:rStyle w:val="Char3"/>
          <w:vertAlign w:val="superscript"/>
          <w:rtl/>
          <w:lang w:bidi="fa-IR"/>
        </w:rPr>
        <w:t xml:space="preserve"> </w:t>
      </w:r>
      <w:r w:rsidRPr="0060162A">
        <w:rPr>
          <w:rStyle w:val="Char3"/>
          <w:rtl/>
          <w:lang w:bidi="fa-IR"/>
        </w:rPr>
        <w:t>از سو</w:t>
      </w:r>
      <w:r w:rsidR="005B21A3">
        <w:rPr>
          <w:rStyle w:val="Char3"/>
          <w:rtl/>
          <w:lang w:bidi="fa-IR"/>
        </w:rPr>
        <w:t>ی</w:t>
      </w:r>
      <w:r w:rsidRPr="0060162A">
        <w:rPr>
          <w:rStyle w:val="Char3"/>
          <w:rtl/>
          <w:lang w:bidi="fa-IR"/>
        </w:rPr>
        <w:t>د بن غفله آورده است که ا</w:t>
      </w:r>
      <w:r w:rsidR="005B21A3">
        <w:rPr>
          <w:rStyle w:val="Char3"/>
          <w:rtl/>
          <w:lang w:bidi="fa-IR"/>
        </w:rPr>
        <w:t>ی</w:t>
      </w:r>
      <w:r w:rsidRPr="0060162A">
        <w:rPr>
          <w:rStyle w:val="Char3"/>
          <w:rtl/>
          <w:lang w:bidi="fa-IR"/>
        </w:rPr>
        <w:t>شان گفتند:« از کنار گروهی از ش</w:t>
      </w:r>
      <w:r w:rsidR="005B21A3">
        <w:rPr>
          <w:rStyle w:val="Char3"/>
          <w:rtl/>
          <w:lang w:bidi="fa-IR"/>
        </w:rPr>
        <w:t>ی</w:t>
      </w:r>
      <w:r w:rsidRPr="0060162A">
        <w:rPr>
          <w:rStyle w:val="Char3"/>
          <w:rtl/>
          <w:lang w:bidi="fa-IR"/>
        </w:rPr>
        <w:t>ع</w:t>
      </w:r>
      <w:r w:rsidR="005B21A3">
        <w:rPr>
          <w:rStyle w:val="Char3"/>
          <w:rtl/>
          <w:lang w:bidi="fa-IR"/>
        </w:rPr>
        <w:t>ی</w:t>
      </w:r>
      <w:r w:rsidRPr="0060162A">
        <w:rPr>
          <w:rStyle w:val="Char3"/>
          <w:rtl/>
          <w:lang w:bidi="fa-IR"/>
        </w:rPr>
        <w:t>ان رد</w:t>
      </w:r>
      <w:r w:rsidR="00101A36">
        <w:rPr>
          <w:rStyle w:val="Char3"/>
          <w:rtl/>
          <w:lang w:bidi="fa-IR"/>
        </w:rPr>
        <w:t xml:space="preserve"> می‌</w:t>
      </w:r>
      <w:r w:rsidRPr="0060162A">
        <w:rPr>
          <w:rStyle w:val="Char3"/>
          <w:rtl/>
          <w:lang w:bidi="fa-IR"/>
        </w:rPr>
        <w:t>شدم که از ابوبکر</w:t>
      </w:r>
      <w:r w:rsidR="008327C0">
        <w:rPr>
          <w:rStyle w:val="Char3"/>
          <w:rtl/>
          <w:lang w:bidi="fa-IR"/>
        </w:rPr>
        <w:t xml:space="preserve"> و </w:t>
      </w:r>
      <w:r w:rsidRPr="0060162A">
        <w:rPr>
          <w:rStyle w:val="Char3"/>
          <w:rtl/>
          <w:lang w:bidi="fa-IR"/>
        </w:rPr>
        <w:t xml:space="preserve">عمر </w:t>
      </w:r>
      <w:r w:rsidR="00AD6106">
        <w:rPr>
          <w:rStyle w:val="Char3"/>
          <w:rFonts w:cs="CTraditional Arabic"/>
          <w:rtl/>
          <w:lang w:bidi="fa-IR"/>
        </w:rPr>
        <w:t>ب</w:t>
      </w:r>
      <w:r w:rsidRPr="0060162A">
        <w:rPr>
          <w:rStyle w:val="Char3"/>
          <w:rtl/>
          <w:lang w:bidi="fa-IR"/>
        </w:rPr>
        <w:t xml:space="preserve"> به بدی </w:t>
      </w:r>
      <w:r w:rsidR="005B21A3">
        <w:rPr>
          <w:rStyle w:val="Char3"/>
          <w:rtl/>
          <w:lang w:bidi="fa-IR"/>
        </w:rPr>
        <w:t>ی</w:t>
      </w:r>
      <w:r w:rsidRPr="0060162A">
        <w:rPr>
          <w:rStyle w:val="Char3"/>
          <w:rtl/>
          <w:lang w:bidi="fa-IR"/>
        </w:rPr>
        <w:t>اد</w:t>
      </w:r>
      <w:r w:rsidR="00101A36">
        <w:rPr>
          <w:rStyle w:val="Char3"/>
          <w:rtl/>
          <w:lang w:bidi="fa-IR"/>
        </w:rPr>
        <w:t xml:space="preserve"> می‌</w:t>
      </w:r>
      <w:r w:rsidRPr="0060162A">
        <w:rPr>
          <w:rStyle w:val="Char3"/>
          <w:rtl/>
          <w:lang w:bidi="fa-IR"/>
        </w:rPr>
        <w:t>کردند</w:t>
      </w:r>
      <w:r w:rsidR="008327C0">
        <w:rPr>
          <w:rStyle w:val="Char3"/>
          <w:rtl/>
          <w:lang w:bidi="fa-IR"/>
        </w:rPr>
        <w:t xml:space="preserve"> و </w:t>
      </w:r>
      <w:r w:rsidRPr="0060162A">
        <w:rPr>
          <w:rStyle w:val="Char3"/>
          <w:rtl/>
          <w:lang w:bidi="fa-IR"/>
        </w:rPr>
        <w:t>از مقام</w:t>
      </w:r>
      <w:r w:rsidR="008327C0">
        <w:rPr>
          <w:rStyle w:val="Char3"/>
          <w:rtl/>
          <w:lang w:bidi="fa-IR"/>
        </w:rPr>
        <w:t xml:space="preserve"> و </w:t>
      </w:r>
      <w:r w:rsidRPr="0060162A">
        <w:rPr>
          <w:rStyle w:val="Char3"/>
          <w:rtl/>
          <w:lang w:bidi="fa-IR"/>
        </w:rPr>
        <w:t>منزلتشان</w:t>
      </w:r>
      <w:r w:rsidR="00101A36">
        <w:rPr>
          <w:rStyle w:val="Char3"/>
          <w:rtl/>
          <w:lang w:bidi="fa-IR"/>
        </w:rPr>
        <w:t xml:space="preserve"> می‌</w:t>
      </w:r>
      <w:r w:rsidRPr="0060162A">
        <w:rPr>
          <w:rStyle w:val="Char3"/>
          <w:rtl/>
          <w:lang w:bidi="fa-IR"/>
        </w:rPr>
        <w:t>کاستند, وقتی به مجلس ام</w:t>
      </w:r>
      <w:r w:rsidR="005B21A3">
        <w:rPr>
          <w:rStyle w:val="Char3"/>
          <w:rtl/>
          <w:lang w:bidi="fa-IR"/>
        </w:rPr>
        <w:t>ی</w:t>
      </w:r>
      <w:r w:rsidRPr="0060162A">
        <w:rPr>
          <w:rStyle w:val="Char3"/>
          <w:rtl/>
          <w:lang w:bidi="fa-IR"/>
        </w:rPr>
        <w:t>ر المؤمن</w:t>
      </w:r>
      <w:r w:rsidR="005B21A3">
        <w:rPr>
          <w:rStyle w:val="Char3"/>
          <w:rtl/>
          <w:lang w:bidi="fa-IR"/>
        </w:rPr>
        <w:t>ی</w:t>
      </w:r>
      <w:r w:rsidRPr="0060162A">
        <w:rPr>
          <w:rStyle w:val="Char3"/>
          <w:rtl/>
          <w:lang w:bidi="fa-IR"/>
        </w:rPr>
        <w:t>ن علی بن ابی طالب وارد شدم بدانحضرت گفتم: ای ام</w:t>
      </w:r>
      <w:r w:rsidR="005B21A3">
        <w:rPr>
          <w:rStyle w:val="Char3"/>
          <w:rtl/>
          <w:lang w:bidi="fa-IR"/>
        </w:rPr>
        <w:t>ی</w:t>
      </w:r>
      <w:r w:rsidRPr="0060162A">
        <w:rPr>
          <w:rStyle w:val="Char3"/>
          <w:rtl/>
          <w:lang w:bidi="fa-IR"/>
        </w:rPr>
        <w:t xml:space="preserve">ر مؤمنان از کنار برخی از </w:t>
      </w:r>
      <w:r w:rsidR="005B21A3">
        <w:rPr>
          <w:rStyle w:val="Char3"/>
          <w:rtl/>
          <w:lang w:bidi="fa-IR"/>
        </w:rPr>
        <w:t>ی</w:t>
      </w:r>
      <w:r w:rsidRPr="0060162A">
        <w:rPr>
          <w:rStyle w:val="Char3"/>
          <w:rtl/>
          <w:lang w:bidi="fa-IR"/>
        </w:rPr>
        <w:t>ارانت رد</w:t>
      </w:r>
      <w:r w:rsidR="00101A36">
        <w:rPr>
          <w:rStyle w:val="Char3"/>
          <w:rtl/>
          <w:lang w:bidi="fa-IR"/>
        </w:rPr>
        <w:t xml:space="preserve"> می‌</w:t>
      </w:r>
      <w:r w:rsidRPr="0060162A">
        <w:rPr>
          <w:rStyle w:val="Char3"/>
          <w:rtl/>
          <w:lang w:bidi="fa-IR"/>
        </w:rPr>
        <w:t>شدم,</w:t>
      </w:r>
      <w:r w:rsidR="008327C0">
        <w:rPr>
          <w:rStyle w:val="Char3"/>
          <w:rtl/>
          <w:lang w:bidi="fa-IR"/>
        </w:rPr>
        <w:t xml:space="preserve"> و </w:t>
      </w:r>
      <w:r w:rsidRPr="0060162A">
        <w:rPr>
          <w:rStyle w:val="Char3"/>
          <w:rtl/>
          <w:lang w:bidi="fa-IR"/>
        </w:rPr>
        <w:t>شن</w:t>
      </w:r>
      <w:r w:rsidR="005B21A3">
        <w:rPr>
          <w:rStyle w:val="Char3"/>
          <w:rtl/>
          <w:lang w:bidi="fa-IR"/>
        </w:rPr>
        <w:t>ی</w:t>
      </w:r>
      <w:r w:rsidRPr="0060162A">
        <w:rPr>
          <w:rStyle w:val="Char3"/>
          <w:rtl/>
          <w:lang w:bidi="fa-IR"/>
        </w:rPr>
        <w:t>دم که ابوبکر</w:t>
      </w:r>
      <w:r w:rsidR="008327C0">
        <w:rPr>
          <w:rStyle w:val="Char3"/>
          <w:rtl/>
          <w:lang w:bidi="fa-IR"/>
        </w:rPr>
        <w:t xml:space="preserve"> و </w:t>
      </w:r>
      <w:r w:rsidRPr="0060162A">
        <w:rPr>
          <w:rStyle w:val="Char3"/>
          <w:rtl/>
          <w:lang w:bidi="fa-IR"/>
        </w:rPr>
        <w:t xml:space="preserve">عمر </w:t>
      </w:r>
      <w:r w:rsidR="00AD6106">
        <w:rPr>
          <w:rStyle w:val="Char3"/>
          <w:rFonts w:cs="CTraditional Arabic"/>
          <w:rtl/>
          <w:lang w:bidi="fa-IR"/>
        </w:rPr>
        <w:t>ب</w:t>
      </w:r>
      <w:r w:rsidRPr="0060162A">
        <w:rPr>
          <w:rStyle w:val="Char3"/>
          <w:rtl/>
          <w:lang w:bidi="fa-IR"/>
        </w:rPr>
        <w:t xml:space="preserve"> را بدانچه در مقام آندو ن</w:t>
      </w:r>
      <w:r w:rsidR="005B21A3">
        <w:rPr>
          <w:rStyle w:val="Char3"/>
          <w:rtl/>
          <w:lang w:bidi="fa-IR"/>
        </w:rPr>
        <w:t>ی</w:t>
      </w:r>
      <w:r w:rsidRPr="0060162A">
        <w:rPr>
          <w:rStyle w:val="Char3"/>
          <w:rtl/>
          <w:lang w:bidi="fa-IR"/>
        </w:rPr>
        <w:t xml:space="preserve">ست </w:t>
      </w:r>
      <w:r w:rsidR="005B21A3">
        <w:rPr>
          <w:rStyle w:val="Char3"/>
          <w:rtl/>
          <w:lang w:bidi="fa-IR"/>
        </w:rPr>
        <w:t>ی</w:t>
      </w:r>
      <w:r w:rsidRPr="0060162A">
        <w:rPr>
          <w:rStyle w:val="Char3"/>
          <w:rtl/>
          <w:lang w:bidi="fa-IR"/>
        </w:rPr>
        <w:t>اد</w:t>
      </w:r>
      <w:r w:rsidR="00101A36">
        <w:rPr>
          <w:rStyle w:val="Char3"/>
          <w:rtl/>
          <w:lang w:bidi="fa-IR"/>
        </w:rPr>
        <w:t xml:space="preserve"> می‌</w:t>
      </w:r>
      <w:r w:rsidRPr="0060162A">
        <w:rPr>
          <w:rStyle w:val="Char3"/>
          <w:rtl/>
          <w:lang w:bidi="fa-IR"/>
        </w:rPr>
        <w:t>کردند.</w:t>
      </w:r>
      <w:r w:rsidR="008327C0">
        <w:rPr>
          <w:rStyle w:val="Char3"/>
          <w:rtl/>
          <w:lang w:bidi="fa-IR"/>
        </w:rPr>
        <w:t xml:space="preserve"> و </w:t>
      </w:r>
      <w:r w:rsidRPr="0060162A">
        <w:rPr>
          <w:rStyle w:val="Char3"/>
          <w:rtl/>
          <w:lang w:bidi="fa-IR"/>
        </w:rPr>
        <w:t>اگر آنها گمان</w:t>
      </w:r>
      <w:r w:rsidR="00101A36">
        <w:rPr>
          <w:rStyle w:val="Char3"/>
          <w:rtl/>
          <w:lang w:bidi="fa-IR"/>
        </w:rPr>
        <w:t xml:space="preserve"> نمی‌</w:t>
      </w:r>
      <w:r w:rsidRPr="0060162A">
        <w:rPr>
          <w:rStyle w:val="Char3"/>
          <w:rtl/>
          <w:lang w:bidi="fa-IR"/>
        </w:rPr>
        <w:t>بردند که شما در دلتان آنچه را آنها بر زبان</w:t>
      </w:r>
      <w:r w:rsidR="00101A36">
        <w:rPr>
          <w:rStyle w:val="Char3"/>
          <w:rtl/>
          <w:lang w:bidi="fa-IR"/>
        </w:rPr>
        <w:t xml:space="preserve"> می‌</w:t>
      </w:r>
      <w:r w:rsidRPr="0060162A">
        <w:rPr>
          <w:rStyle w:val="Char3"/>
          <w:rtl/>
          <w:lang w:bidi="fa-IR"/>
        </w:rPr>
        <w:t>آوردند پنهان</w:t>
      </w:r>
      <w:r w:rsidR="00101A36">
        <w:rPr>
          <w:rStyle w:val="Char3"/>
          <w:rtl/>
          <w:lang w:bidi="fa-IR"/>
        </w:rPr>
        <w:t xml:space="preserve"> می‌</w:t>
      </w:r>
      <w:r w:rsidRPr="0060162A">
        <w:rPr>
          <w:rStyle w:val="Char3"/>
          <w:rtl/>
          <w:lang w:bidi="fa-IR"/>
        </w:rPr>
        <w:t>داری, هرگز جرأت</w:t>
      </w:r>
      <w:r w:rsidR="00101A36">
        <w:rPr>
          <w:rStyle w:val="Char3"/>
          <w:rtl/>
          <w:lang w:bidi="fa-IR"/>
        </w:rPr>
        <w:t xml:space="preserve"> نمی‌</w:t>
      </w:r>
      <w:r w:rsidRPr="0060162A">
        <w:rPr>
          <w:rStyle w:val="Char3"/>
          <w:rtl/>
          <w:lang w:bidi="fa-IR"/>
        </w:rPr>
        <w:t>کردند چن</w:t>
      </w:r>
      <w:r w:rsidR="005B21A3">
        <w:rPr>
          <w:rStyle w:val="Char3"/>
          <w:rtl/>
          <w:lang w:bidi="fa-IR"/>
        </w:rPr>
        <w:t>ی</w:t>
      </w:r>
      <w:r w:rsidRPr="0060162A">
        <w:rPr>
          <w:rStyle w:val="Char3"/>
          <w:rtl/>
          <w:lang w:bidi="fa-IR"/>
        </w:rPr>
        <w:t>ن سخنها</w:t>
      </w:r>
      <w:r w:rsidR="005B21A3">
        <w:rPr>
          <w:rStyle w:val="Char3"/>
          <w:rtl/>
          <w:lang w:bidi="fa-IR"/>
        </w:rPr>
        <w:t>ی</w:t>
      </w:r>
      <w:r w:rsidRPr="0060162A">
        <w:rPr>
          <w:rStyle w:val="Char3"/>
          <w:rtl/>
          <w:lang w:bidi="fa-IR"/>
        </w:rPr>
        <w:t>ی بر زبان آورند.</w:t>
      </w:r>
    </w:p>
    <w:p w:rsidR="009C6881" w:rsidRPr="0060162A" w:rsidRDefault="009C6881" w:rsidP="00AD6106">
      <w:pPr>
        <w:spacing w:line="250" w:lineRule="auto"/>
        <w:ind w:firstLine="284"/>
        <w:jc w:val="both"/>
        <w:rPr>
          <w:rStyle w:val="Char3"/>
          <w:rtl/>
          <w:lang w:bidi="fa-IR"/>
        </w:rPr>
      </w:pPr>
      <w:r w:rsidRPr="0060162A">
        <w:rPr>
          <w:rStyle w:val="Char3"/>
          <w:rtl/>
          <w:lang w:bidi="fa-IR"/>
        </w:rPr>
        <w:t xml:space="preserve">حضرت علی </w:t>
      </w:r>
      <w:r w:rsidR="00AD6106">
        <w:rPr>
          <w:rStyle w:val="Char3"/>
          <w:lang w:bidi="fa-IR"/>
        </w:rPr>
        <w:sym w:font="AGA Arabesque" w:char="F074"/>
      </w:r>
      <w:r w:rsidRPr="0060162A">
        <w:rPr>
          <w:rStyle w:val="Char3"/>
          <w:rtl/>
          <w:lang w:bidi="fa-IR"/>
        </w:rPr>
        <w:t xml:space="preserve"> فرمودند: پناه بر خدا, پناه</w:t>
      </w:r>
      <w:r w:rsidR="00101A36">
        <w:rPr>
          <w:rStyle w:val="Char3"/>
          <w:rtl/>
          <w:lang w:bidi="fa-IR"/>
        </w:rPr>
        <w:t xml:space="preserve"> می‌</w:t>
      </w:r>
      <w:r w:rsidRPr="0060162A">
        <w:rPr>
          <w:rStyle w:val="Char3"/>
          <w:rtl/>
          <w:lang w:bidi="fa-IR"/>
        </w:rPr>
        <w:t>برم بر خدا</w:t>
      </w:r>
      <w:r w:rsidR="005B21A3">
        <w:rPr>
          <w:rStyle w:val="Char3"/>
          <w:rtl/>
          <w:lang w:bidi="fa-IR"/>
        </w:rPr>
        <w:t>ی</w:t>
      </w:r>
      <w:r w:rsidRPr="0060162A">
        <w:rPr>
          <w:rStyle w:val="Char3"/>
          <w:rtl/>
          <w:lang w:bidi="fa-IR"/>
        </w:rPr>
        <w:t>م از ا</w:t>
      </w:r>
      <w:r w:rsidR="005B21A3">
        <w:rPr>
          <w:rStyle w:val="Char3"/>
          <w:rtl/>
          <w:lang w:bidi="fa-IR"/>
        </w:rPr>
        <w:t>ی</w:t>
      </w:r>
      <w:r w:rsidRPr="0060162A">
        <w:rPr>
          <w:rStyle w:val="Char3"/>
          <w:rtl/>
          <w:lang w:bidi="fa-IR"/>
        </w:rPr>
        <w:t xml:space="preserve">نکه در دلم جز آن باشد که رسول خدا </w:t>
      </w:r>
      <w:r w:rsidR="00526AAC">
        <w:rPr>
          <w:rStyle w:val="Char3"/>
          <w:lang w:bidi="fa-IR"/>
        </w:rPr>
        <w:sym w:font="AGA Arabesque" w:char="F072"/>
      </w:r>
      <w:r w:rsidRPr="0060162A">
        <w:rPr>
          <w:rStyle w:val="Char3"/>
          <w:rtl/>
          <w:lang w:bidi="fa-IR"/>
        </w:rPr>
        <w:t xml:space="preserve"> به من آموخت. لعنت خداوند بر آن کسی باد که در دلش جز خ</w:t>
      </w:r>
      <w:r w:rsidR="005B21A3">
        <w:rPr>
          <w:rStyle w:val="Char3"/>
          <w:rtl/>
          <w:lang w:bidi="fa-IR"/>
        </w:rPr>
        <w:t>ی</w:t>
      </w:r>
      <w:r w:rsidRPr="0060162A">
        <w:rPr>
          <w:rStyle w:val="Char3"/>
          <w:rtl/>
          <w:lang w:bidi="fa-IR"/>
        </w:rPr>
        <w:t>ر</w:t>
      </w:r>
      <w:r w:rsidR="008327C0">
        <w:rPr>
          <w:rStyle w:val="Char3"/>
          <w:rtl/>
          <w:lang w:bidi="fa-IR"/>
        </w:rPr>
        <w:t xml:space="preserve"> و </w:t>
      </w:r>
      <w:r w:rsidRPr="0060162A">
        <w:rPr>
          <w:rStyle w:val="Char3"/>
          <w:rtl/>
          <w:lang w:bidi="fa-IR"/>
        </w:rPr>
        <w:t>ن</w:t>
      </w:r>
      <w:r w:rsidR="005B21A3">
        <w:rPr>
          <w:rStyle w:val="Char3"/>
          <w:rtl/>
          <w:lang w:bidi="fa-IR"/>
        </w:rPr>
        <w:t>ی</w:t>
      </w:r>
      <w:r w:rsidRPr="0060162A">
        <w:rPr>
          <w:rStyle w:val="Char3"/>
          <w:rtl/>
          <w:lang w:bidi="fa-IR"/>
        </w:rPr>
        <w:t xml:space="preserve">کی آن دو </w:t>
      </w:r>
      <w:r w:rsidR="005B21A3">
        <w:rPr>
          <w:rStyle w:val="Char3"/>
          <w:rtl/>
          <w:lang w:bidi="fa-IR"/>
        </w:rPr>
        <w:t>ی</w:t>
      </w:r>
      <w:r w:rsidRPr="0060162A">
        <w:rPr>
          <w:rStyle w:val="Char3"/>
          <w:rtl/>
          <w:lang w:bidi="fa-IR"/>
        </w:rPr>
        <w:t>ار رسول خداست, آنان برادران پ</w:t>
      </w:r>
      <w:r w:rsidR="005B21A3">
        <w:rPr>
          <w:rStyle w:val="Char3"/>
          <w:rtl/>
          <w:lang w:bidi="fa-IR"/>
        </w:rPr>
        <w:t>ی</w:t>
      </w:r>
      <w:r w:rsidRPr="0060162A">
        <w:rPr>
          <w:rStyle w:val="Char3"/>
          <w:rtl/>
          <w:lang w:bidi="fa-IR"/>
        </w:rPr>
        <w:t>امبر اکرم</w:t>
      </w:r>
      <w:r w:rsidR="008327C0">
        <w:rPr>
          <w:rStyle w:val="Char3"/>
          <w:rtl/>
          <w:lang w:bidi="fa-IR"/>
        </w:rPr>
        <w:t xml:space="preserve"> و </w:t>
      </w:r>
      <w:r w:rsidR="005B21A3">
        <w:rPr>
          <w:rStyle w:val="Char3"/>
          <w:rtl/>
          <w:lang w:bidi="fa-IR"/>
        </w:rPr>
        <w:t>ی</w:t>
      </w:r>
      <w:r w:rsidRPr="0060162A">
        <w:rPr>
          <w:rStyle w:val="Char3"/>
          <w:rtl/>
          <w:lang w:bidi="fa-IR"/>
        </w:rPr>
        <w:t>اران</w:t>
      </w:r>
      <w:r w:rsidR="008327C0">
        <w:rPr>
          <w:rStyle w:val="Char3"/>
          <w:rtl/>
          <w:lang w:bidi="fa-IR"/>
        </w:rPr>
        <w:t xml:space="preserve"> و </w:t>
      </w:r>
      <w:r w:rsidRPr="0060162A">
        <w:rPr>
          <w:rStyle w:val="Char3"/>
          <w:rtl/>
          <w:lang w:bidi="fa-IR"/>
        </w:rPr>
        <w:t>وز</w:t>
      </w:r>
      <w:r w:rsidR="005B21A3">
        <w:rPr>
          <w:rStyle w:val="Char3"/>
          <w:rtl/>
          <w:lang w:bidi="fa-IR"/>
        </w:rPr>
        <w:t>ی</w:t>
      </w:r>
      <w:r w:rsidRPr="0060162A">
        <w:rPr>
          <w:rStyle w:val="Char3"/>
          <w:rtl/>
          <w:lang w:bidi="fa-IR"/>
        </w:rPr>
        <w:t>ران</w:t>
      </w:r>
      <w:r w:rsidR="008327C0">
        <w:rPr>
          <w:rStyle w:val="Char3"/>
          <w:rtl/>
          <w:lang w:bidi="fa-IR"/>
        </w:rPr>
        <w:t xml:space="preserve"> و </w:t>
      </w:r>
      <w:r w:rsidRPr="0060162A">
        <w:rPr>
          <w:rStyle w:val="Char3"/>
          <w:rtl/>
          <w:lang w:bidi="fa-IR"/>
        </w:rPr>
        <w:t>مش</w:t>
      </w:r>
      <w:r w:rsidR="005B21A3">
        <w:rPr>
          <w:rStyle w:val="Char3"/>
          <w:rtl/>
          <w:lang w:bidi="fa-IR"/>
        </w:rPr>
        <w:t>ی</w:t>
      </w:r>
      <w:r w:rsidRPr="0060162A">
        <w:rPr>
          <w:rStyle w:val="Char3"/>
          <w:rtl/>
          <w:lang w:bidi="fa-IR"/>
        </w:rPr>
        <w:t>ران او بودند. رحمت خداوند بر ا</w:t>
      </w:r>
      <w:r w:rsidR="005B21A3">
        <w:rPr>
          <w:rStyle w:val="Char3"/>
          <w:rtl/>
          <w:lang w:bidi="fa-IR"/>
        </w:rPr>
        <w:t>ی</w:t>
      </w:r>
      <w:r w:rsidRPr="0060162A">
        <w:rPr>
          <w:rStyle w:val="Char3"/>
          <w:rtl/>
          <w:lang w:bidi="fa-IR"/>
        </w:rPr>
        <w:t>شان بادا!</w:t>
      </w:r>
      <w:r w:rsidR="00C74CCD">
        <w:rPr>
          <w:rStyle w:val="Char3"/>
          <w:rFonts w:hint="cs"/>
          <w:rtl/>
          <w:lang w:bidi="fa-IR"/>
        </w:rPr>
        <w:t>.</w:t>
      </w:r>
    </w:p>
    <w:p w:rsidR="009C6881" w:rsidRPr="0060162A" w:rsidRDefault="009C6881" w:rsidP="00526AAC">
      <w:pPr>
        <w:spacing w:line="250" w:lineRule="auto"/>
        <w:ind w:firstLine="284"/>
        <w:jc w:val="both"/>
        <w:rPr>
          <w:rStyle w:val="Char3"/>
          <w:rtl/>
          <w:lang w:bidi="fa-IR"/>
        </w:rPr>
      </w:pPr>
      <w:r w:rsidRPr="0060162A">
        <w:rPr>
          <w:rStyle w:val="Char3"/>
          <w:rtl/>
          <w:lang w:bidi="fa-IR"/>
        </w:rPr>
        <w:t>سپس با چشمانی پر از اشک برخواست</w:t>
      </w:r>
      <w:r w:rsidR="008327C0">
        <w:rPr>
          <w:rStyle w:val="Char3"/>
          <w:rtl/>
          <w:lang w:bidi="fa-IR"/>
        </w:rPr>
        <w:t xml:space="preserve"> و </w:t>
      </w:r>
      <w:r w:rsidRPr="0060162A">
        <w:rPr>
          <w:rStyle w:val="Char3"/>
          <w:rtl/>
          <w:lang w:bidi="fa-IR"/>
        </w:rPr>
        <w:t>دست مرا گرفته گر</w:t>
      </w:r>
      <w:r w:rsidR="005B21A3">
        <w:rPr>
          <w:rStyle w:val="Char3"/>
          <w:rtl/>
          <w:lang w:bidi="fa-IR"/>
        </w:rPr>
        <w:t>ی</w:t>
      </w:r>
      <w:r w:rsidRPr="0060162A">
        <w:rPr>
          <w:rStyle w:val="Char3"/>
          <w:rtl/>
          <w:lang w:bidi="fa-IR"/>
        </w:rPr>
        <w:t>ان داخل مسجد شد.</w:t>
      </w:r>
      <w:r w:rsidR="008327C0">
        <w:rPr>
          <w:rStyle w:val="Char3"/>
          <w:rtl/>
          <w:lang w:bidi="fa-IR"/>
        </w:rPr>
        <w:t xml:space="preserve"> و </w:t>
      </w:r>
      <w:r w:rsidRPr="0060162A">
        <w:rPr>
          <w:rStyle w:val="Char3"/>
          <w:rtl/>
          <w:lang w:bidi="fa-IR"/>
        </w:rPr>
        <w:t>بالای منبر رفت</w:t>
      </w:r>
      <w:r w:rsidR="008327C0">
        <w:rPr>
          <w:rStyle w:val="Char3"/>
          <w:rtl/>
          <w:lang w:bidi="fa-IR"/>
        </w:rPr>
        <w:t xml:space="preserve"> و </w:t>
      </w:r>
      <w:r w:rsidRPr="0060162A">
        <w:rPr>
          <w:rStyle w:val="Char3"/>
          <w:rtl/>
          <w:lang w:bidi="fa-IR"/>
        </w:rPr>
        <w:t>آرام نشسته محاسن سف</w:t>
      </w:r>
      <w:r w:rsidR="005B21A3">
        <w:rPr>
          <w:rStyle w:val="Char3"/>
          <w:rtl/>
          <w:lang w:bidi="fa-IR"/>
        </w:rPr>
        <w:t>ی</w:t>
      </w:r>
      <w:r w:rsidRPr="0060162A">
        <w:rPr>
          <w:rStyle w:val="Char3"/>
          <w:rtl/>
          <w:lang w:bidi="fa-IR"/>
        </w:rPr>
        <w:t>د</w:t>
      </w:r>
      <w:r w:rsidR="008327C0">
        <w:rPr>
          <w:rStyle w:val="Char3"/>
          <w:rtl/>
          <w:lang w:bidi="fa-IR"/>
        </w:rPr>
        <w:t xml:space="preserve"> و </w:t>
      </w:r>
      <w:r w:rsidRPr="0060162A">
        <w:rPr>
          <w:rStyle w:val="Char3"/>
          <w:rtl/>
          <w:lang w:bidi="fa-IR"/>
        </w:rPr>
        <w:t>ز</w:t>
      </w:r>
      <w:r w:rsidR="005B21A3">
        <w:rPr>
          <w:rStyle w:val="Char3"/>
          <w:rtl/>
          <w:lang w:bidi="fa-IR"/>
        </w:rPr>
        <w:t>ی</w:t>
      </w:r>
      <w:r w:rsidRPr="0060162A">
        <w:rPr>
          <w:rStyle w:val="Char3"/>
          <w:rtl/>
          <w:lang w:bidi="fa-IR"/>
        </w:rPr>
        <w:t>با</w:t>
      </w:r>
      <w:r w:rsidR="005B21A3">
        <w:rPr>
          <w:rStyle w:val="Char3"/>
          <w:rtl/>
          <w:lang w:bidi="fa-IR"/>
        </w:rPr>
        <w:t>ی</w:t>
      </w:r>
      <w:r w:rsidRPr="0060162A">
        <w:rPr>
          <w:rStyle w:val="Char3"/>
          <w:rtl/>
          <w:lang w:bidi="fa-IR"/>
        </w:rPr>
        <w:t>ش را در مشت خود گرفته به آنها خ</w:t>
      </w:r>
      <w:r w:rsidR="005B21A3">
        <w:rPr>
          <w:rStyle w:val="Char3"/>
          <w:rtl/>
          <w:lang w:bidi="fa-IR"/>
        </w:rPr>
        <w:t>ی</w:t>
      </w:r>
      <w:r w:rsidRPr="0060162A">
        <w:rPr>
          <w:rStyle w:val="Char3"/>
          <w:rtl/>
          <w:lang w:bidi="fa-IR"/>
        </w:rPr>
        <w:t>ره شد تا مردم جمع شدند. سپس بلند شد</w:t>
      </w:r>
      <w:r w:rsidR="008327C0">
        <w:rPr>
          <w:rStyle w:val="Char3"/>
          <w:rtl/>
          <w:lang w:bidi="fa-IR"/>
        </w:rPr>
        <w:t xml:space="preserve"> و </w:t>
      </w:r>
      <w:r w:rsidRPr="0060162A">
        <w:rPr>
          <w:rStyle w:val="Char3"/>
          <w:rtl/>
          <w:lang w:bidi="fa-IR"/>
        </w:rPr>
        <w:t>با تشهد مختصر</w:t>
      </w:r>
      <w:r w:rsidR="008327C0">
        <w:rPr>
          <w:rStyle w:val="Char3"/>
          <w:rtl/>
          <w:lang w:bidi="fa-IR"/>
        </w:rPr>
        <w:t xml:space="preserve"> و </w:t>
      </w:r>
      <w:r w:rsidRPr="0060162A">
        <w:rPr>
          <w:rStyle w:val="Char3"/>
          <w:rtl/>
          <w:lang w:bidi="fa-IR"/>
        </w:rPr>
        <w:t>بل</w:t>
      </w:r>
      <w:r w:rsidR="005B21A3">
        <w:rPr>
          <w:rStyle w:val="Char3"/>
          <w:rtl/>
          <w:lang w:bidi="fa-IR"/>
        </w:rPr>
        <w:t>ی</w:t>
      </w:r>
      <w:r w:rsidRPr="0060162A">
        <w:rPr>
          <w:rStyle w:val="Char3"/>
          <w:rtl/>
          <w:lang w:bidi="fa-IR"/>
        </w:rPr>
        <w:t>غانه</w:t>
      </w:r>
      <w:r w:rsidR="008327C0">
        <w:rPr>
          <w:rStyle w:val="Char3"/>
          <w:rtl/>
          <w:lang w:bidi="fa-IR"/>
        </w:rPr>
        <w:t xml:space="preserve"> و </w:t>
      </w:r>
      <w:r w:rsidRPr="0060162A">
        <w:rPr>
          <w:rStyle w:val="Char3"/>
          <w:rtl/>
          <w:lang w:bidi="fa-IR"/>
        </w:rPr>
        <w:t>اد</w:t>
      </w:r>
      <w:r w:rsidR="005B21A3">
        <w:rPr>
          <w:rStyle w:val="Char3"/>
          <w:rtl/>
          <w:lang w:bidi="fa-IR"/>
        </w:rPr>
        <w:t>ی</w:t>
      </w:r>
      <w:r w:rsidRPr="0060162A">
        <w:rPr>
          <w:rStyle w:val="Char3"/>
          <w:rtl/>
          <w:lang w:bidi="fa-IR"/>
        </w:rPr>
        <w:t>بانه</w:t>
      </w:r>
      <w:r w:rsidR="0090518F">
        <w:rPr>
          <w:rStyle w:val="Char3"/>
          <w:rtl/>
          <w:lang w:bidi="fa-IR"/>
        </w:rPr>
        <w:t xml:space="preserve">‌ای </w:t>
      </w:r>
      <w:r w:rsidRPr="0060162A">
        <w:rPr>
          <w:rStyle w:val="Char3"/>
          <w:rtl/>
          <w:lang w:bidi="fa-IR"/>
        </w:rPr>
        <w:t>شروع به حرف زدن نموده فرمودند: چه شده برخی را که سادات قر</w:t>
      </w:r>
      <w:r w:rsidR="005B21A3">
        <w:rPr>
          <w:rStyle w:val="Char3"/>
          <w:rtl/>
          <w:lang w:bidi="fa-IR"/>
        </w:rPr>
        <w:t>ی</w:t>
      </w:r>
      <w:r w:rsidRPr="0060162A">
        <w:rPr>
          <w:rStyle w:val="Char3"/>
          <w:rtl/>
          <w:lang w:bidi="fa-IR"/>
        </w:rPr>
        <w:t>ش</w:t>
      </w:r>
      <w:r w:rsidR="008327C0">
        <w:rPr>
          <w:rStyle w:val="Char3"/>
          <w:rtl/>
          <w:lang w:bidi="fa-IR"/>
        </w:rPr>
        <w:t xml:space="preserve"> و </w:t>
      </w:r>
      <w:r w:rsidRPr="0060162A">
        <w:rPr>
          <w:rStyle w:val="Char3"/>
          <w:rtl/>
          <w:lang w:bidi="fa-IR"/>
        </w:rPr>
        <w:t xml:space="preserve">پدران مسلمانان را به آنچه من از آن پاکم </w:t>
      </w:r>
      <w:r w:rsidR="005B21A3">
        <w:rPr>
          <w:rStyle w:val="Char3"/>
          <w:rtl/>
          <w:lang w:bidi="fa-IR"/>
        </w:rPr>
        <w:t>ی</w:t>
      </w:r>
      <w:r w:rsidRPr="0060162A">
        <w:rPr>
          <w:rStyle w:val="Char3"/>
          <w:rtl/>
          <w:lang w:bidi="fa-IR"/>
        </w:rPr>
        <w:t>اد</w:t>
      </w:r>
      <w:r w:rsidR="00101A36">
        <w:rPr>
          <w:rStyle w:val="Char3"/>
          <w:rtl/>
          <w:lang w:bidi="fa-IR"/>
        </w:rPr>
        <w:t xml:space="preserve"> می‌</w:t>
      </w:r>
      <w:r w:rsidRPr="0060162A">
        <w:rPr>
          <w:rStyle w:val="Char3"/>
          <w:rtl/>
          <w:lang w:bidi="fa-IR"/>
        </w:rPr>
        <w:t>کنند؟ بدان</w:t>
      </w:r>
      <w:r w:rsidR="005B21A3">
        <w:rPr>
          <w:rStyle w:val="Char3"/>
          <w:rtl/>
          <w:lang w:bidi="fa-IR"/>
        </w:rPr>
        <w:t>ی</w:t>
      </w:r>
      <w:r w:rsidRPr="0060162A">
        <w:rPr>
          <w:rStyle w:val="Char3"/>
          <w:rtl/>
          <w:lang w:bidi="fa-IR"/>
        </w:rPr>
        <w:t>د که من از آنچه</w:t>
      </w:r>
      <w:r w:rsidR="00101A36">
        <w:rPr>
          <w:rStyle w:val="Char3"/>
          <w:rtl/>
          <w:lang w:bidi="fa-IR"/>
        </w:rPr>
        <w:t xml:space="preserve"> می‌</w:t>
      </w:r>
      <w:r w:rsidRPr="0060162A">
        <w:rPr>
          <w:rStyle w:val="Char3"/>
          <w:rtl/>
          <w:lang w:bidi="fa-IR"/>
        </w:rPr>
        <w:t>گو</w:t>
      </w:r>
      <w:r w:rsidR="005B21A3">
        <w:rPr>
          <w:rStyle w:val="Char3"/>
          <w:rtl/>
          <w:lang w:bidi="fa-IR"/>
        </w:rPr>
        <w:t>ی</w:t>
      </w:r>
      <w:r w:rsidRPr="0060162A">
        <w:rPr>
          <w:rStyle w:val="Char3"/>
          <w:rtl/>
          <w:lang w:bidi="fa-IR"/>
        </w:rPr>
        <w:t>ند ب</w:t>
      </w:r>
      <w:r w:rsidR="005B21A3">
        <w:rPr>
          <w:rStyle w:val="Char3"/>
          <w:rtl/>
          <w:lang w:bidi="fa-IR"/>
        </w:rPr>
        <w:t>ی</w:t>
      </w:r>
      <w:r w:rsidRPr="0060162A">
        <w:rPr>
          <w:rStyle w:val="Char3"/>
          <w:rtl/>
          <w:lang w:bidi="fa-IR"/>
        </w:rPr>
        <w:t>زارم.</w:t>
      </w:r>
      <w:r w:rsidR="008327C0">
        <w:rPr>
          <w:rStyle w:val="Char3"/>
          <w:rtl/>
          <w:lang w:bidi="fa-IR"/>
        </w:rPr>
        <w:t xml:space="preserve"> و </w:t>
      </w:r>
      <w:r w:rsidRPr="0060162A">
        <w:rPr>
          <w:rStyle w:val="Char3"/>
          <w:rtl/>
          <w:lang w:bidi="fa-IR"/>
        </w:rPr>
        <w:t>کسی را که بدانها بد گو</w:t>
      </w:r>
      <w:r w:rsidR="005B21A3">
        <w:rPr>
          <w:rStyle w:val="Char3"/>
          <w:rtl/>
          <w:lang w:bidi="fa-IR"/>
        </w:rPr>
        <w:t>ی</w:t>
      </w:r>
      <w:r w:rsidRPr="0060162A">
        <w:rPr>
          <w:rStyle w:val="Char3"/>
          <w:rtl/>
          <w:lang w:bidi="fa-IR"/>
        </w:rPr>
        <w:t>د را مجازات خواهم کرد. قسم بدانکه زم</w:t>
      </w:r>
      <w:r w:rsidR="005B21A3">
        <w:rPr>
          <w:rStyle w:val="Char3"/>
          <w:rtl/>
          <w:lang w:bidi="fa-IR"/>
        </w:rPr>
        <w:t>ی</w:t>
      </w:r>
      <w:r w:rsidRPr="0060162A">
        <w:rPr>
          <w:rStyle w:val="Char3"/>
          <w:rtl/>
          <w:lang w:bidi="fa-IR"/>
        </w:rPr>
        <w:t>ن</w:t>
      </w:r>
      <w:r w:rsidR="008327C0">
        <w:rPr>
          <w:rStyle w:val="Char3"/>
          <w:rtl/>
          <w:lang w:bidi="fa-IR"/>
        </w:rPr>
        <w:t xml:space="preserve"> و </w:t>
      </w:r>
      <w:r w:rsidRPr="0060162A">
        <w:rPr>
          <w:rStyle w:val="Char3"/>
          <w:rtl/>
          <w:lang w:bidi="fa-IR"/>
        </w:rPr>
        <w:t>زمان را آفر</w:t>
      </w:r>
      <w:r w:rsidR="005B21A3">
        <w:rPr>
          <w:rStyle w:val="Char3"/>
          <w:rtl/>
          <w:lang w:bidi="fa-IR"/>
        </w:rPr>
        <w:t>ی</w:t>
      </w:r>
      <w:r w:rsidRPr="0060162A">
        <w:rPr>
          <w:rStyle w:val="Char3"/>
          <w:rtl/>
          <w:lang w:bidi="fa-IR"/>
        </w:rPr>
        <w:t>د</w:t>
      </w:r>
      <w:r w:rsidR="008327C0">
        <w:rPr>
          <w:rStyle w:val="Char3"/>
          <w:rtl/>
          <w:lang w:bidi="fa-IR"/>
        </w:rPr>
        <w:t xml:space="preserve"> و </w:t>
      </w:r>
      <w:r w:rsidRPr="0060162A">
        <w:rPr>
          <w:rStyle w:val="Char3"/>
          <w:rtl/>
          <w:lang w:bidi="fa-IR"/>
        </w:rPr>
        <w:t>در کالبدها جان دم</w:t>
      </w:r>
      <w:r w:rsidR="005B21A3">
        <w:rPr>
          <w:rStyle w:val="Char3"/>
          <w:rtl/>
          <w:lang w:bidi="fa-IR"/>
        </w:rPr>
        <w:t>ی</w:t>
      </w:r>
      <w:r w:rsidRPr="0060162A">
        <w:rPr>
          <w:rStyle w:val="Char3"/>
          <w:rtl/>
          <w:lang w:bidi="fa-IR"/>
        </w:rPr>
        <w:t>د, ابوبکر</w:t>
      </w:r>
      <w:r w:rsidR="008327C0">
        <w:rPr>
          <w:rStyle w:val="Char3"/>
          <w:rtl/>
          <w:lang w:bidi="fa-IR"/>
        </w:rPr>
        <w:t xml:space="preserve"> و </w:t>
      </w:r>
      <w:r w:rsidRPr="0060162A">
        <w:rPr>
          <w:rStyle w:val="Char3"/>
          <w:rtl/>
          <w:lang w:bidi="fa-IR"/>
        </w:rPr>
        <w:t>عمر را جز مؤمن متقی دوست</w:t>
      </w:r>
      <w:r w:rsidR="00101A36">
        <w:rPr>
          <w:rStyle w:val="Char3"/>
          <w:rtl/>
          <w:lang w:bidi="fa-IR"/>
        </w:rPr>
        <w:t xml:space="preserve"> نمی‌</w:t>
      </w:r>
      <w:r w:rsidRPr="0060162A">
        <w:rPr>
          <w:rStyle w:val="Char3"/>
          <w:rtl/>
          <w:lang w:bidi="fa-IR"/>
        </w:rPr>
        <w:t>دارد.</w:t>
      </w:r>
      <w:r w:rsidR="008327C0">
        <w:rPr>
          <w:rStyle w:val="Char3"/>
          <w:rtl/>
          <w:lang w:bidi="fa-IR"/>
        </w:rPr>
        <w:t xml:space="preserve"> و </w:t>
      </w:r>
      <w:r w:rsidRPr="0060162A">
        <w:rPr>
          <w:rStyle w:val="Char3"/>
          <w:rtl/>
          <w:lang w:bidi="fa-IR"/>
        </w:rPr>
        <w:t>جز فاجر</w:t>
      </w:r>
      <w:r w:rsidR="008327C0">
        <w:rPr>
          <w:rStyle w:val="Char3"/>
          <w:rtl/>
          <w:lang w:bidi="fa-IR"/>
        </w:rPr>
        <w:t xml:space="preserve"> و </w:t>
      </w:r>
      <w:r w:rsidRPr="0060162A">
        <w:rPr>
          <w:rStyle w:val="Char3"/>
          <w:rtl/>
          <w:lang w:bidi="fa-IR"/>
        </w:rPr>
        <w:t>فاسق</w:t>
      </w:r>
      <w:r w:rsidR="008327C0">
        <w:rPr>
          <w:rStyle w:val="Char3"/>
          <w:rtl/>
          <w:lang w:bidi="fa-IR"/>
        </w:rPr>
        <w:t xml:space="preserve"> و </w:t>
      </w:r>
      <w:r w:rsidRPr="0060162A">
        <w:rPr>
          <w:rStyle w:val="Char3"/>
          <w:rtl/>
          <w:lang w:bidi="fa-IR"/>
        </w:rPr>
        <w:t>بدبخت آندو را بد</w:t>
      </w:r>
      <w:r w:rsidR="00101A36">
        <w:rPr>
          <w:rStyle w:val="Char3"/>
          <w:rtl/>
          <w:lang w:bidi="fa-IR"/>
        </w:rPr>
        <w:t xml:space="preserve"> نمی‌</w:t>
      </w:r>
      <w:r w:rsidRPr="0060162A">
        <w:rPr>
          <w:rStyle w:val="Char3"/>
          <w:rtl/>
          <w:lang w:bidi="fa-IR"/>
        </w:rPr>
        <w:t>پندارد. با درستی</w:t>
      </w:r>
      <w:r w:rsidR="008327C0">
        <w:rPr>
          <w:rStyle w:val="Char3"/>
          <w:rtl/>
          <w:lang w:bidi="fa-IR"/>
        </w:rPr>
        <w:t xml:space="preserve"> و </w:t>
      </w:r>
      <w:r w:rsidRPr="0060162A">
        <w:rPr>
          <w:rStyle w:val="Char3"/>
          <w:rtl/>
          <w:lang w:bidi="fa-IR"/>
        </w:rPr>
        <w:t>راستی</w:t>
      </w:r>
      <w:r w:rsidR="008327C0">
        <w:rPr>
          <w:rStyle w:val="Char3"/>
          <w:rtl/>
          <w:lang w:bidi="fa-IR"/>
        </w:rPr>
        <w:t xml:space="preserve"> و </w:t>
      </w:r>
      <w:r w:rsidRPr="0060162A">
        <w:rPr>
          <w:rStyle w:val="Char3"/>
          <w:rtl/>
          <w:lang w:bidi="fa-IR"/>
        </w:rPr>
        <w:t>وفاداری با پ</w:t>
      </w:r>
      <w:r w:rsidR="005B21A3">
        <w:rPr>
          <w:rStyle w:val="Char3"/>
          <w:rtl/>
          <w:lang w:bidi="fa-IR"/>
        </w:rPr>
        <w:t>ی</w:t>
      </w:r>
      <w:r w:rsidRPr="0060162A">
        <w:rPr>
          <w:rStyle w:val="Char3"/>
          <w:rtl/>
          <w:lang w:bidi="fa-IR"/>
        </w:rPr>
        <w:t xml:space="preserve">امبر اکرم </w:t>
      </w:r>
      <w:r w:rsidR="00526AAC">
        <w:rPr>
          <w:rStyle w:val="Char3"/>
          <w:lang w:bidi="fa-IR"/>
        </w:rPr>
        <w:sym w:font="AGA Arabesque" w:char="F072"/>
      </w:r>
      <w:r w:rsidRPr="0060162A">
        <w:rPr>
          <w:rStyle w:val="Char3"/>
          <w:rtl/>
          <w:lang w:bidi="fa-IR"/>
        </w:rPr>
        <w:t xml:space="preserve"> همراه بودند</w:t>
      </w:r>
      <w:r w:rsidR="008327C0">
        <w:rPr>
          <w:rStyle w:val="Char3"/>
          <w:rtl/>
          <w:lang w:bidi="fa-IR"/>
        </w:rPr>
        <w:t xml:space="preserve"> و </w:t>
      </w:r>
      <w:r w:rsidRPr="0060162A">
        <w:rPr>
          <w:rStyle w:val="Char3"/>
          <w:rtl/>
          <w:lang w:bidi="fa-IR"/>
        </w:rPr>
        <w:t>پس از او قدم به قدم  پ</w:t>
      </w:r>
      <w:r w:rsidR="005B21A3">
        <w:rPr>
          <w:rStyle w:val="Char3"/>
          <w:rtl/>
          <w:lang w:bidi="fa-IR"/>
        </w:rPr>
        <w:t>ی</w:t>
      </w:r>
      <w:r w:rsidRPr="0060162A">
        <w:rPr>
          <w:rStyle w:val="Char3"/>
          <w:rtl/>
          <w:lang w:bidi="fa-IR"/>
        </w:rPr>
        <w:t>رو دستورات رسول خدا</w:t>
      </w:r>
      <w:r w:rsidR="008327C0">
        <w:rPr>
          <w:rStyle w:val="Char3"/>
          <w:rtl/>
          <w:lang w:bidi="fa-IR"/>
        </w:rPr>
        <w:t xml:space="preserve"> و </w:t>
      </w:r>
      <w:r w:rsidRPr="0060162A">
        <w:rPr>
          <w:rStyle w:val="Char3"/>
          <w:rtl/>
          <w:lang w:bidi="fa-IR"/>
        </w:rPr>
        <w:t>امر</w:t>
      </w:r>
      <w:r w:rsidR="008327C0">
        <w:rPr>
          <w:rStyle w:val="Char3"/>
          <w:rtl/>
          <w:lang w:bidi="fa-IR"/>
        </w:rPr>
        <w:t xml:space="preserve"> و </w:t>
      </w:r>
      <w:r w:rsidRPr="0060162A">
        <w:rPr>
          <w:rStyle w:val="Char3"/>
          <w:rtl/>
          <w:lang w:bidi="fa-IR"/>
        </w:rPr>
        <w:t>نهی</w:t>
      </w:r>
      <w:r w:rsidR="008327C0">
        <w:rPr>
          <w:rStyle w:val="Char3"/>
          <w:rtl/>
          <w:lang w:bidi="fa-IR"/>
        </w:rPr>
        <w:t xml:space="preserve"> و </w:t>
      </w:r>
      <w:r w:rsidRPr="0060162A">
        <w:rPr>
          <w:rStyle w:val="Char3"/>
          <w:rtl/>
          <w:lang w:bidi="fa-IR"/>
        </w:rPr>
        <w:t>خشم</w:t>
      </w:r>
      <w:r w:rsidR="008327C0">
        <w:rPr>
          <w:rStyle w:val="Char3"/>
          <w:rtl/>
          <w:lang w:bidi="fa-IR"/>
        </w:rPr>
        <w:t xml:space="preserve"> و </w:t>
      </w:r>
      <w:r w:rsidRPr="0060162A">
        <w:rPr>
          <w:rStyle w:val="Char3"/>
          <w:rtl/>
          <w:lang w:bidi="fa-IR"/>
        </w:rPr>
        <w:t>غضب</w:t>
      </w:r>
      <w:r w:rsidR="008327C0">
        <w:rPr>
          <w:rStyle w:val="Char3"/>
          <w:rtl/>
          <w:lang w:bidi="fa-IR"/>
        </w:rPr>
        <w:t xml:space="preserve"> و </w:t>
      </w:r>
      <w:r w:rsidRPr="0060162A">
        <w:rPr>
          <w:rStyle w:val="Char3"/>
          <w:rtl/>
          <w:lang w:bidi="fa-IR"/>
        </w:rPr>
        <w:t>عقاب</w:t>
      </w:r>
      <w:r w:rsidR="008327C0">
        <w:rPr>
          <w:rStyle w:val="Char3"/>
          <w:rtl/>
          <w:lang w:bidi="fa-IR"/>
        </w:rPr>
        <w:t xml:space="preserve"> و </w:t>
      </w:r>
      <w:r w:rsidRPr="0060162A">
        <w:rPr>
          <w:rStyle w:val="Char3"/>
          <w:rtl/>
          <w:lang w:bidi="fa-IR"/>
        </w:rPr>
        <w:t>بازخواست او بودند</w:t>
      </w:r>
      <w:r w:rsidR="008327C0">
        <w:rPr>
          <w:rStyle w:val="Char3"/>
          <w:rtl/>
          <w:lang w:bidi="fa-IR"/>
        </w:rPr>
        <w:t xml:space="preserve"> و </w:t>
      </w:r>
      <w:r w:rsidRPr="0060162A">
        <w:rPr>
          <w:rStyle w:val="Char3"/>
          <w:rtl/>
          <w:lang w:bidi="fa-IR"/>
        </w:rPr>
        <w:t>هرگز در ه</w:t>
      </w:r>
      <w:r w:rsidR="005B21A3">
        <w:rPr>
          <w:rStyle w:val="Char3"/>
          <w:rtl/>
          <w:lang w:bidi="fa-IR"/>
        </w:rPr>
        <w:t>ی</w:t>
      </w:r>
      <w:r w:rsidRPr="0060162A">
        <w:rPr>
          <w:rStyle w:val="Char3"/>
          <w:rtl/>
          <w:lang w:bidi="fa-IR"/>
        </w:rPr>
        <w:t xml:space="preserve">چ موردی مخالفت رسول خدا </w:t>
      </w:r>
      <w:r w:rsidR="00526AAC">
        <w:rPr>
          <w:rStyle w:val="Char3"/>
          <w:lang w:bidi="fa-IR"/>
        </w:rPr>
        <w:sym w:font="AGA Arabesque" w:char="F072"/>
      </w:r>
      <w:r w:rsidRPr="0060162A">
        <w:rPr>
          <w:rStyle w:val="Char3"/>
          <w:rtl/>
          <w:lang w:bidi="fa-IR"/>
        </w:rPr>
        <w:t xml:space="preserve"> از آنها سر نزد.</w:t>
      </w:r>
      <w:r w:rsidR="008327C0">
        <w:rPr>
          <w:rStyle w:val="Char3"/>
          <w:rtl/>
          <w:lang w:bidi="fa-IR"/>
        </w:rPr>
        <w:t xml:space="preserve"> و </w:t>
      </w:r>
      <w:r w:rsidRPr="0060162A">
        <w:rPr>
          <w:rStyle w:val="Char3"/>
          <w:rtl/>
          <w:lang w:bidi="fa-IR"/>
        </w:rPr>
        <w:t>هرگز رأی</w:t>
      </w:r>
      <w:r w:rsidR="008327C0">
        <w:rPr>
          <w:rStyle w:val="Char3"/>
          <w:rtl/>
          <w:lang w:bidi="fa-IR"/>
        </w:rPr>
        <w:t xml:space="preserve"> و </w:t>
      </w:r>
      <w:r w:rsidRPr="0060162A">
        <w:rPr>
          <w:rStyle w:val="Char3"/>
          <w:rtl/>
          <w:lang w:bidi="fa-IR"/>
        </w:rPr>
        <w:t xml:space="preserve">فرمان رسول خدا </w:t>
      </w:r>
      <w:r w:rsidR="00526AAC">
        <w:rPr>
          <w:rStyle w:val="Char3"/>
          <w:lang w:bidi="fa-IR"/>
        </w:rPr>
        <w:sym w:font="AGA Arabesque" w:char="F072"/>
      </w:r>
      <w:r w:rsidRPr="0060162A">
        <w:rPr>
          <w:rStyle w:val="Char3"/>
          <w:rtl/>
          <w:lang w:bidi="fa-IR"/>
        </w:rPr>
        <w:t xml:space="preserve"> را بزم</w:t>
      </w:r>
      <w:r w:rsidR="005B21A3">
        <w:rPr>
          <w:rStyle w:val="Char3"/>
          <w:rtl/>
          <w:lang w:bidi="fa-IR"/>
        </w:rPr>
        <w:t>ی</w:t>
      </w:r>
      <w:r w:rsidRPr="0060162A">
        <w:rPr>
          <w:rStyle w:val="Char3"/>
          <w:rtl/>
          <w:lang w:bidi="fa-IR"/>
        </w:rPr>
        <w:t>ن نزدند.</w:t>
      </w:r>
      <w:r w:rsidR="008327C0">
        <w:rPr>
          <w:rStyle w:val="Char3"/>
          <w:rtl/>
          <w:lang w:bidi="fa-IR"/>
        </w:rPr>
        <w:t xml:space="preserve"> و </w:t>
      </w:r>
      <w:r w:rsidRPr="0060162A">
        <w:rPr>
          <w:rStyle w:val="Char3"/>
          <w:rtl/>
          <w:lang w:bidi="fa-IR"/>
        </w:rPr>
        <w:t xml:space="preserve">هرگز رسول خدا </w:t>
      </w:r>
      <w:r w:rsidR="00526AAC">
        <w:rPr>
          <w:rStyle w:val="Char3"/>
          <w:lang w:bidi="fa-IR"/>
        </w:rPr>
        <w:sym w:font="AGA Arabesque" w:char="F072"/>
      </w:r>
      <w:r w:rsidRPr="0060162A">
        <w:rPr>
          <w:rStyle w:val="Char3"/>
          <w:rtl/>
          <w:lang w:bidi="fa-IR"/>
        </w:rPr>
        <w:t xml:space="preserve"> با رأی آندو مخالفت نفرمودند.</w:t>
      </w:r>
      <w:r w:rsidR="008327C0">
        <w:rPr>
          <w:rStyle w:val="Char3"/>
          <w:rtl/>
          <w:lang w:bidi="fa-IR"/>
        </w:rPr>
        <w:t xml:space="preserve"> و </w:t>
      </w:r>
      <w:r w:rsidRPr="0060162A">
        <w:rPr>
          <w:rStyle w:val="Char3"/>
          <w:rtl/>
          <w:lang w:bidi="fa-IR"/>
        </w:rPr>
        <w:t xml:space="preserve">رسول خدا </w:t>
      </w:r>
      <w:r w:rsidR="00526AAC">
        <w:rPr>
          <w:rStyle w:val="Char3"/>
          <w:lang w:bidi="fa-IR"/>
        </w:rPr>
        <w:sym w:font="AGA Arabesque" w:char="F072"/>
      </w:r>
      <w:r w:rsidRPr="0060162A">
        <w:rPr>
          <w:rStyle w:val="Char3"/>
          <w:rtl/>
          <w:lang w:bidi="fa-IR"/>
        </w:rPr>
        <w:t xml:space="preserve"> </w:t>
      </w:r>
      <w:r w:rsidRPr="00C74CCD">
        <w:rPr>
          <w:rStyle w:val="Char3"/>
          <w:spacing w:val="-2"/>
          <w:rtl/>
          <w:lang w:bidi="fa-IR"/>
        </w:rPr>
        <w:t>کسی را چون آندو دوست</w:t>
      </w:r>
      <w:r w:rsidR="00101A36" w:rsidRPr="00C74CCD">
        <w:rPr>
          <w:rStyle w:val="Char3"/>
          <w:spacing w:val="-2"/>
          <w:rtl/>
          <w:lang w:bidi="fa-IR"/>
        </w:rPr>
        <w:t xml:space="preserve"> نمی‌</w:t>
      </w:r>
      <w:r w:rsidRPr="00C74CCD">
        <w:rPr>
          <w:rStyle w:val="Char3"/>
          <w:spacing w:val="-2"/>
          <w:rtl/>
          <w:lang w:bidi="fa-IR"/>
        </w:rPr>
        <w:t>داشت.</w:t>
      </w:r>
      <w:r w:rsidR="008327C0" w:rsidRPr="00C74CCD">
        <w:rPr>
          <w:rStyle w:val="Char3"/>
          <w:spacing w:val="-2"/>
          <w:rtl/>
          <w:lang w:bidi="fa-IR"/>
        </w:rPr>
        <w:t xml:space="preserve"> و </w:t>
      </w:r>
      <w:r w:rsidRPr="00C74CCD">
        <w:rPr>
          <w:rStyle w:val="Char3"/>
          <w:spacing w:val="-2"/>
          <w:rtl/>
          <w:lang w:bidi="fa-IR"/>
        </w:rPr>
        <w:t xml:space="preserve">رسول خدا </w:t>
      </w:r>
      <w:r w:rsidR="00526AAC" w:rsidRPr="00C74CCD">
        <w:rPr>
          <w:rStyle w:val="Char3"/>
          <w:spacing w:val="-2"/>
          <w:lang w:bidi="fa-IR"/>
        </w:rPr>
        <w:sym w:font="AGA Arabesque" w:char="F072"/>
      </w:r>
      <w:r w:rsidRPr="00C74CCD">
        <w:rPr>
          <w:rStyle w:val="Char3"/>
          <w:spacing w:val="-2"/>
          <w:rtl/>
          <w:lang w:bidi="fa-IR"/>
        </w:rPr>
        <w:t xml:space="preserve"> در حال</w:t>
      </w:r>
      <w:r w:rsidR="005B21A3" w:rsidRPr="00C74CCD">
        <w:rPr>
          <w:rStyle w:val="Char3"/>
          <w:spacing w:val="-2"/>
          <w:rtl/>
          <w:lang w:bidi="fa-IR"/>
        </w:rPr>
        <w:t>ی</w:t>
      </w:r>
      <w:r w:rsidRPr="00C74CCD">
        <w:rPr>
          <w:rStyle w:val="Char3"/>
          <w:spacing w:val="-2"/>
          <w:rtl/>
          <w:lang w:bidi="fa-IR"/>
        </w:rPr>
        <w:t>که از آندو راضی</w:t>
      </w:r>
      <w:r w:rsidR="008327C0" w:rsidRPr="00C74CCD">
        <w:rPr>
          <w:rStyle w:val="Char3"/>
          <w:spacing w:val="-2"/>
          <w:rtl/>
          <w:lang w:bidi="fa-IR"/>
        </w:rPr>
        <w:t xml:space="preserve"> و </w:t>
      </w:r>
      <w:r w:rsidRPr="00C74CCD">
        <w:rPr>
          <w:rStyle w:val="Char3"/>
          <w:spacing w:val="-2"/>
          <w:rtl/>
          <w:lang w:bidi="fa-IR"/>
        </w:rPr>
        <w:t>خشنود بود از ا</w:t>
      </w:r>
      <w:r w:rsidR="005B21A3" w:rsidRPr="00C74CCD">
        <w:rPr>
          <w:rStyle w:val="Char3"/>
          <w:spacing w:val="-2"/>
          <w:rtl/>
          <w:lang w:bidi="fa-IR"/>
        </w:rPr>
        <w:t>ی</w:t>
      </w:r>
      <w:r w:rsidRPr="00C74CCD">
        <w:rPr>
          <w:rStyle w:val="Char3"/>
          <w:spacing w:val="-2"/>
          <w:rtl/>
          <w:lang w:bidi="fa-IR"/>
        </w:rPr>
        <w:t>ن د</w:t>
      </w:r>
      <w:r w:rsidR="005B21A3" w:rsidRPr="00C74CCD">
        <w:rPr>
          <w:rStyle w:val="Char3"/>
          <w:spacing w:val="-2"/>
          <w:rtl/>
          <w:lang w:bidi="fa-IR"/>
        </w:rPr>
        <w:t>ی</w:t>
      </w:r>
      <w:r w:rsidRPr="00C74CCD">
        <w:rPr>
          <w:rStyle w:val="Char3"/>
          <w:spacing w:val="-2"/>
          <w:rtl/>
          <w:lang w:bidi="fa-IR"/>
        </w:rPr>
        <w:t>ار به د</w:t>
      </w:r>
      <w:r w:rsidR="005B21A3" w:rsidRPr="00C74CCD">
        <w:rPr>
          <w:rStyle w:val="Char3"/>
          <w:spacing w:val="-2"/>
          <w:rtl/>
          <w:lang w:bidi="fa-IR"/>
        </w:rPr>
        <w:t>ی</w:t>
      </w:r>
      <w:r w:rsidRPr="00C74CCD">
        <w:rPr>
          <w:rStyle w:val="Char3"/>
          <w:spacing w:val="-2"/>
          <w:rtl/>
          <w:lang w:bidi="fa-IR"/>
        </w:rPr>
        <w:t>ار باقی شتافتند.</w:t>
      </w:r>
      <w:r w:rsidR="008327C0" w:rsidRPr="00C74CCD">
        <w:rPr>
          <w:rStyle w:val="Char3"/>
          <w:spacing w:val="-2"/>
          <w:rtl/>
          <w:lang w:bidi="fa-IR"/>
        </w:rPr>
        <w:t xml:space="preserve"> و </w:t>
      </w:r>
      <w:r w:rsidRPr="00C74CCD">
        <w:rPr>
          <w:rStyle w:val="Char3"/>
          <w:spacing w:val="-2"/>
          <w:rtl/>
          <w:lang w:bidi="fa-IR"/>
        </w:rPr>
        <w:t>در حال</w:t>
      </w:r>
      <w:r w:rsidR="005B21A3" w:rsidRPr="00C74CCD">
        <w:rPr>
          <w:rStyle w:val="Char3"/>
          <w:spacing w:val="-2"/>
          <w:rtl/>
          <w:lang w:bidi="fa-IR"/>
        </w:rPr>
        <w:t>ی</w:t>
      </w:r>
      <w:r w:rsidRPr="00C74CCD">
        <w:rPr>
          <w:rStyle w:val="Char3"/>
          <w:spacing w:val="-2"/>
          <w:rtl/>
          <w:lang w:bidi="fa-IR"/>
        </w:rPr>
        <w:t>که همه مؤمنان از آندو راضی</w:t>
      </w:r>
      <w:r w:rsidR="008327C0" w:rsidRPr="00C74CCD">
        <w:rPr>
          <w:rStyle w:val="Char3"/>
          <w:spacing w:val="-2"/>
          <w:rtl/>
          <w:lang w:bidi="fa-IR"/>
        </w:rPr>
        <w:t xml:space="preserve"> و </w:t>
      </w:r>
      <w:r w:rsidRPr="00C74CCD">
        <w:rPr>
          <w:rStyle w:val="Char3"/>
          <w:spacing w:val="-2"/>
          <w:rtl/>
          <w:lang w:bidi="fa-IR"/>
        </w:rPr>
        <w:t>خشنود بودند از دن</w:t>
      </w:r>
      <w:r w:rsidR="005B21A3" w:rsidRPr="00C74CCD">
        <w:rPr>
          <w:rStyle w:val="Char3"/>
          <w:spacing w:val="-2"/>
          <w:rtl/>
          <w:lang w:bidi="fa-IR"/>
        </w:rPr>
        <w:t>ی</w:t>
      </w:r>
      <w:r w:rsidRPr="00C74CCD">
        <w:rPr>
          <w:rStyle w:val="Char3"/>
          <w:spacing w:val="-2"/>
          <w:rtl/>
          <w:lang w:bidi="fa-IR"/>
        </w:rPr>
        <w:t>ا رفتند.</w:t>
      </w:r>
    </w:p>
    <w:p w:rsidR="009C6881" w:rsidRPr="0060162A" w:rsidRDefault="009C6881" w:rsidP="00AD6106">
      <w:pPr>
        <w:spacing w:line="250" w:lineRule="auto"/>
        <w:ind w:firstLine="284"/>
        <w:jc w:val="both"/>
        <w:rPr>
          <w:rStyle w:val="Char3"/>
          <w:rtl/>
          <w:lang w:bidi="fa-IR"/>
        </w:rPr>
      </w:pPr>
      <w:r w:rsidRPr="0060162A">
        <w:rPr>
          <w:rStyle w:val="Char3"/>
          <w:rtl/>
          <w:lang w:bidi="fa-IR"/>
        </w:rPr>
        <w:t xml:space="preserve">ابوبکر </w:t>
      </w:r>
      <w:r w:rsidR="00AD6106">
        <w:rPr>
          <w:rStyle w:val="Char3"/>
          <w:lang w:bidi="fa-IR"/>
        </w:rPr>
        <w:sym w:font="AGA Arabesque" w:char="F074"/>
      </w:r>
      <w:r w:rsidRPr="0060162A">
        <w:rPr>
          <w:rStyle w:val="Char3"/>
          <w:rtl/>
          <w:lang w:bidi="fa-IR"/>
        </w:rPr>
        <w:t xml:space="preserve"> بدستور پ</w:t>
      </w:r>
      <w:r w:rsidR="005B21A3">
        <w:rPr>
          <w:rStyle w:val="Char3"/>
          <w:rtl/>
          <w:lang w:bidi="fa-IR"/>
        </w:rPr>
        <w:t>ی</w:t>
      </w:r>
      <w:r w:rsidRPr="0060162A">
        <w:rPr>
          <w:rStyle w:val="Char3"/>
          <w:rtl/>
          <w:lang w:bidi="fa-IR"/>
        </w:rPr>
        <w:t xml:space="preserve">امبر خدا </w:t>
      </w:r>
      <w:r w:rsidR="00526AAC">
        <w:rPr>
          <w:rStyle w:val="Char3"/>
          <w:lang w:bidi="fa-IR"/>
        </w:rPr>
        <w:sym w:font="AGA Arabesque" w:char="F072"/>
      </w:r>
      <w:r w:rsidRPr="0060162A">
        <w:rPr>
          <w:rStyle w:val="Char3"/>
          <w:rtl/>
          <w:lang w:bidi="fa-IR"/>
        </w:rPr>
        <w:t xml:space="preserve"> در آخر</w:t>
      </w:r>
      <w:r w:rsidR="005B21A3">
        <w:rPr>
          <w:rStyle w:val="Char3"/>
          <w:rtl/>
          <w:lang w:bidi="fa-IR"/>
        </w:rPr>
        <w:t>ی</w:t>
      </w:r>
      <w:r w:rsidRPr="0060162A">
        <w:rPr>
          <w:rStyle w:val="Char3"/>
          <w:rtl/>
          <w:lang w:bidi="fa-IR"/>
        </w:rPr>
        <w:t>ن روزهای عمر مبارک آنحضرت نُه روز کامل بر مسلمانان نماز خواندند.</w:t>
      </w:r>
      <w:r w:rsidR="008327C0">
        <w:rPr>
          <w:rStyle w:val="Char3"/>
          <w:rtl/>
          <w:lang w:bidi="fa-IR"/>
        </w:rPr>
        <w:t xml:space="preserve"> و </w:t>
      </w:r>
      <w:r w:rsidRPr="0060162A">
        <w:rPr>
          <w:rStyle w:val="Char3"/>
          <w:rtl/>
          <w:lang w:bidi="fa-IR"/>
        </w:rPr>
        <w:t>آنگاه که خداوند پ</w:t>
      </w:r>
      <w:r w:rsidR="005B21A3">
        <w:rPr>
          <w:rStyle w:val="Char3"/>
          <w:rtl/>
          <w:lang w:bidi="fa-IR"/>
        </w:rPr>
        <w:t>ی</w:t>
      </w:r>
      <w:r w:rsidRPr="0060162A">
        <w:rPr>
          <w:rStyle w:val="Char3"/>
          <w:rtl/>
          <w:lang w:bidi="fa-IR"/>
        </w:rPr>
        <w:t>امبر خو</w:t>
      </w:r>
      <w:r w:rsidR="005B21A3">
        <w:rPr>
          <w:rStyle w:val="Char3"/>
          <w:rtl/>
          <w:lang w:bidi="fa-IR"/>
        </w:rPr>
        <w:t>ی</w:t>
      </w:r>
      <w:r w:rsidRPr="0060162A">
        <w:rPr>
          <w:rStyle w:val="Char3"/>
          <w:rtl/>
          <w:lang w:bidi="fa-IR"/>
        </w:rPr>
        <w:t>ش را بسوی خود خواست</w:t>
      </w:r>
      <w:r w:rsidR="008327C0">
        <w:rPr>
          <w:rStyle w:val="Char3"/>
          <w:rtl/>
          <w:lang w:bidi="fa-IR"/>
        </w:rPr>
        <w:t xml:space="preserve"> و </w:t>
      </w:r>
      <w:r w:rsidRPr="0060162A">
        <w:rPr>
          <w:rStyle w:val="Char3"/>
          <w:rtl/>
          <w:lang w:bidi="fa-IR"/>
        </w:rPr>
        <w:t>او را بسوی بهشتهای بر</w:t>
      </w:r>
      <w:r w:rsidR="005B21A3">
        <w:rPr>
          <w:rStyle w:val="Char3"/>
          <w:rtl/>
          <w:lang w:bidi="fa-IR"/>
        </w:rPr>
        <w:t>ی</w:t>
      </w:r>
      <w:r w:rsidRPr="0060162A">
        <w:rPr>
          <w:rStyle w:val="Char3"/>
          <w:rtl/>
          <w:lang w:bidi="fa-IR"/>
        </w:rPr>
        <w:t>ن برد مؤمنان ابوبکر را به عنوان ولی</w:t>
      </w:r>
      <w:r w:rsidR="008327C0">
        <w:rPr>
          <w:rStyle w:val="Char3"/>
          <w:rtl/>
          <w:lang w:bidi="fa-IR"/>
        </w:rPr>
        <w:t xml:space="preserve"> و </w:t>
      </w:r>
      <w:r w:rsidRPr="0060162A">
        <w:rPr>
          <w:rStyle w:val="Char3"/>
          <w:rtl/>
          <w:lang w:bidi="fa-IR"/>
        </w:rPr>
        <w:t>خل</w:t>
      </w:r>
      <w:r w:rsidR="005B21A3">
        <w:rPr>
          <w:rStyle w:val="Char3"/>
          <w:rtl/>
          <w:lang w:bidi="fa-IR"/>
        </w:rPr>
        <w:t>ی</w:t>
      </w:r>
      <w:r w:rsidRPr="0060162A">
        <w:rPr>
          <w:rStyle w:val="Char3"/>
          <w:rtl/>
          <w:lang w:bidi="fa-IR"/>
        </w:rPr>
        <w:t>فه رسول الله برای خود انتخاب نمودند.</w:t>
      </w:r>
      <w:r w:rsidR="008327C0">
        <w:rPr>
          <w:rStyle w:val="Char3"/>
          <w:rtl/>
          <w:lang w:bidi="fa-IR"/>
        </w:rPr>
        <w:t xml:space="preserve"> و </w:t>
      </w:r>
      <w:r w:rsidRPr="0060162A">
        <w:rPr>
          <w:rStyle w:val="Char3"/>
          <w:rtl/>
          <w:lang w:bidi="fa-IR"/>
        </w:rPr>
        <w:t>با اخت</w:t>
      </w:r>
      <w:r w:rsidR="005B21A3">
        <w:rPr>
          <w:rStyle w:val="Char3"/>
          <w:rtl/>
          <w:lang w:bidi="fa-IR"/>
        </w:rPr>
        <w:t>ی</w:t>
      </w:r>
      <w:r w:rsidRPr="0060162A">
        <w:rPr>
          <w:rStyle w:val="Char3"/>
          <w:rtl/>
          <w:lang w:bidi="fa-IR"/>
        </w:rPr>
        <w:t>ار کامل خود با او ب</w:t>
      </w:r>
      <w:r w:rsidR="005B21A3">
        <w:rPr>
          <w:rStyle w:val="Char3"/>
          <w:rtl/>
          <w:lang w:bidi="fa-IR"/>
        </w:rPr>
        <w:t>ی</w:t>
      </w:r>
      <w:r w:rsidRPr="0060162A">
        <w:rPr>
          <w:rStyle w:val="Char3"/>
          <w:rtl/>
          <w:lang w:bidi="fa-IR"/>
        </w:rPr>
        <w:t>عت کرده زکات را بدو محول ساختند.</w:t>
      </w:r>
    </w:p>
    <w:p w:rsidR="009C6881" w:rsidRPr="0060162A" w:rsidRDefault="009C6881" w:rsidP="00AD6106">
      <w:pPr>
        <w:spacing w:line="250" w:lineRule="auto"/>
        <w:ind w:firstLine="284"/>
        <w:jc w:val="both"/>
        <w:rPr>
          <w:rStyle w:val="Char3"/>
          <w:rtl/>
          <w:lang w:bidi="fa-IR"/>
        </w:rPr>
      </w:pPr>
      <w:r w:rsidRPr="0060162A">
        <w:rPr>
          <w:rStyle w:val="Char3"/>
          <w:rtl/>
          <w:lang w:bidi="fa-IR"/>
        </w:rPr>
        <w:t>ومن از ب</w:t>
      </w:r>
      <w:r w:rsidR="005B21A3">
        <w:rPr>
          <w:rStyle w:val="Char3"/>
          <w:rtl/>
          <w:lang w:bidi="fa-IR"/>
        </w:rPr>
        <w:t>ی</w:t>
      </w:r>
      <w:r w:rsidRPr="0060162A">
        <w:rPr>
          <w:rStyle w:val="Char3"/>
          <w:rtl/>
          <w:lang w:bidi="fa-IR"/>
        </w:rPr>
        <w:t>ن فرزندان عبد المطلب اول</w:t>
      </w:r>
      <w:r w:rsidR="005B21A3">
        <w:rPr>
          <w:rStyle w:val="Char3"/>
          <w:rtl/>
          <w:lang w:bidi="fa-IR"/>
        </w:rPr>
        <w:t>ی</w:t>
      </w:r>
      <w:r w:rsidRPr="0060162A">
        <w:rPr>
          <w:rStyle w:val="Char3"/>
          <w:rtl/>
          <w:lang w:bidi="fa-IR"/>
        </w:rPr>
        <w:t>ن کسی بودم که با او ب</w:t>
      </w:r>
      <w:r w:rsidR="005B21A3">
        <w:rPr>
          <w:rStyle w:val="Char3"/>
          <w:rtl/>
          <w:lang w:bidi="fa-IR"/>
        </w:rPr>
        <w:t>ی</w:t>
      </w:r>
      <w:r w:rsidRPr="0060162A">
        <w:rPr>
          <w:rStyle w:val="Char3"/>
          <w:rtl/>
          <w:lang w:bidi="fa-IR"/>
        </w:rPr>
        <w:t>عت کردم,</w:t>
      </w:r>
      <w:r w:rsidR="008327C0">
        <w:rPr>
          <w:rStyle w:val="Char3"/>
          <w:rtl/>
          <w:lang w:bidi="fa-IR"/>
        </w:rPr>
        <w:t xml:space="preserve"> و </w:t>
      </w:r>
      <w:r w:rsidRPr="0060162A">
        <w:rPr>
          <w:rStyle w:val="Char3"/>
          <w:rtl/>
          <w:lang w:bidi="fa-IR"/>
        </w:rPr>
        <w:t>او از قبول خلافت سرباز</w:t>
      </w:r>
      <w:r w:rsidR="00101A36">
        <w:rPr>
          <w:rStyle w:val="Char3"/>
          <w:rtl/>
          <w:lang w:bidi="fa-IR"/>
        </w:rPr>
        <w:t xml:space="preserve"> می‌</w:t>
      </w:r>
      <w:r w:rsidRPr="0060162A">
        <w:rPr>
          <w:rStyle w:val="Char3"/>
          <w:rtl/>
          <w:lang w:bidi="fa-IR"/>
        </w:rPr>
        <w:t>زد</w:t>
      </w:r>
      <w:r w:rsidR="008327C0">
        <w:rPr>
          <w:rStyle w:val="Char3"/>
          <w:rtl/>
          <w:lang w:bidi="fa-IR"/>
        </w:rPr>
        <w:t xml:space="preserve"> و </w:t>
      </w:r>
      <w:r w:rsidRPr="0060162A">
        <w:rPr>
          <w:rStyle w:val="Char3"/>
          <w:rtl/>
          <w:lang w:bidi="fa-IR"/>
        </w:rPr>
        <w:t>آرزو داشت کسی از ما ا</w:t>
      </w:r>
      <w:r w:rsidR="005B21A3">
        <w:rPr>
          <w:rStyle w:val="Char3"/>
          <w:rtl/>
          <w:lang w:bidi="fa-IR"/>
        </w:rPr>
        <w:t>ی</w:t>
      </w:r>
      <w:r w:rsidRPr="0060162A">
        <w:rPr>
          <w:rStyle w:val="Char3"/>
          <w:rtl/>
          <w:lang w:bidi="fa-IR"/>
        </w:rPr>
        <w:t>ن مسئول</w:t>
      </w:r>
      <w:r w:rsidR="005B21A3">
        <w:rPr>
          <w:rStyle w:val="Char3"/>
          <w:rtl/>
          <w:lang w:bidi="fa-IR"/>
        </w:rPr>
        <w:t>ی</w:t>
      </w:r>
      <w:r w:rsidRPr="0060162A">
        <w:rPr>
          <w:rStyle w:val="Char3"/>
          <w:rtl/>
          <w:lang w:bidi="fa-IR"/>
        </w:rPr>
        <w:t>ت را از شانه</w:t>
      </w:r>
      <w:r w:rsidR="00272F5D">
        <w:rPr>
          <w:rStyle w:val="Char3"/>
          <w:rtl/>
          <w:lang w:bidi="fa-IR"/>
        </w:rPr>
        <w:t xml:space="preserve">‌اش </w:t>
      </w:r>
      <w:r w:rsidRPr="0060162A">
        <w:rPr>
          <w:rStyle w:val="Char3"/>
          <w:rtl/>
          <w:lang w:bidi="fa-IR"/>
        </w:rPr>
        <w:t>بردارد.</w:t>
      </w:r>
      <w:r w:rsidR="008327C0">
        <w:rPr>
          <w:rStyle w:val="Char3"/>
          <w:rtl/>
          <w:lang w:bidi="fa-IR"/>
        </w:rPr>
        <w:t xml:space="preserve"> و </w:t>
      </w:r>
      <w:r w:rsidRPr="0060162A">
        <w:rPr>
          <w:rStyle w:val="Char3"/>
          <w:rtl/>
          <w:lang w:bidi="fa-IR"/>
        </w:rPr>
        <w:t>قسم بخدا که بهتر</w:t>
      </w:r>
      <w:r w:rsidR="005B21A3">
        <w:rPr>
          <w:rStyle w:val="Char3"/>
          <w:rtl/>
          <w:lang w:bidi="fa-IR"/>
        </w:rPr>
        <w:t>ی</w:t>
      </w:r>
      <w:r w:rsidRPr="0060162A">
        <w:rPr>
          <w:rStyle w:val="Char3"/>
          <w:rtl/>
          <w:lang w:bidi="fa-IR"/>
        </w:rPr>
        <w:t>ن کسی بود که پ</w:t>
      </w:r>
      <w:r w:rsidR="005B21A3">
        <w:rPr>
          <w:rStyle w:val="Char3"/>
          <w:rtl/>
          <w:lang w:bidi="fa-IR"/>
        </w:rPr>
        <w:t>ی</w:t>
      </w:r>
      <w:r w:rsidRPr="0060162A">
        <w:rPr>
          <w:rStyle w:val="Char3"/>
          <w:rtl/>
          <w:lang w:bidi="fa-IR"/>
        </w:rPr>
        <w:t xml:space="preserve">امبر خدا </w:t>
      </w:r>
      <w:r w:rsidR="00526AAC">
        <w:rPr>
          <w:rStyle w:val="Char3"/>
          <w:lang w:bidi="fa-IR"/>
        </w:rPr>
        <w:sym w:font="AGA Arabesque" w:char="F072"/>
      </w:r>
      <w:r w:rsidRPr="0060162A">
        <w:rPr>
          <w:rStyle w:val="Char3"/>
          <w:rtl/>
          <w:lang w:bidi="fa-IR"/>
        </w:rPr>
        <w:t xml:space="preserve"> بر جای گذاشت. در مهر</w:t>
      </w:r>
      <w:r w:rsidR="008327C0">
        <w:rPr>
          <w:rStyle w:val="Char3"/>
          <w:rtl/>
          <w:lang w:bidi="fa-IR"/>
        </w:rPr>
        <w:t xml:space="preserve"> و </w:t>
      </w:r>
      <w:r w:rsidRPr="0060162A">
        <w:rPr>
          <w:rStyle w:val="Char3"/>
          <w:rtl/>
          <w:lang w:bidi="fa-IR"/>
        </w:rPr>
        <w:t>عطوفت</w:t>
      </w:r>
      <w:r w:rsidR="008327C0">
        <w:rPr>
          <w:rStyle w:val="Char3"/>
          <w:rtl/>
          <w:lang w:bidi="fa-IR"/>
        </w:rPr>
        <w:t xml:space="preserve"> و </w:t>
      </w:r>
      <w:r w:rsidRPr="0060162A">
        <w:rPr>
          <w:rStyle w:val="Char3"/>
          <w:rtl/>
          <w:lang w:bidi="fa-IR"/>
        </w:rPr>
        <w:t>در لطافت</w:t>
      </w:r>
      <w:r w:rsidR="008327C0">
        <w:rPr>
          <w:rStyle w:val="Char3"/>
          <w:rtl/>
          <w:lang w:bidi="fa-IR"/>
        </w:rPr>
        <w:t xml:space="preserve"> و </w:t>
      </w:r>
      <w:r w:rsidRPr="0060162A">
        <w:rPr>
          <w:rStyle w:val="Char3"/>
          <w:rtl/>
          <w:lang w:bidi="fa-IR"/>
        </w:rPr>
        <w:t>نرم خو</w:t>
      </w:r>
      <w:r w:rsidR="005B21A3">
        <w:rPr>
          <w:rStyle w:val="Char3"/>
          <w:rtl/>
          <w:lang w:bidi="fa-IR"/>
        </w:rPr>
        <w:t>ی</w:t>
      </w:r>
      <w:r w:rsidRPr="0060162A">
        <w:rPr>
          <w:rStyle w:val="Char3"/>
          <w:rtl/>
          <w:lang w:bidi="fa-IR"/>
        </w:rPr>
        <w:t>ی</w:t>
      </w:r>
      <w:r w:rsidR="008327C0">
        <w:rPr>
          <w:rStyle w:val="Char3"/>
          <w:rtl/>
          <w:lang w:bidi="fa-IR"/>
        </w:rPr>
        <w:t xml:space="preserve"> و </w:t>
      </w:r>
      <w:r w:rsidRPr="0060162A">
        <w:rPr>
          <w:rStyle w:val="Char3"/>
          <w:rtl/>
          <w:lang w:bidi="fa-IR"/>
        </w:rPr>
        <w:t>در تقوا</w:t>
      </w:r>
      <w:r w:rsidR="008327C0">
        <w:rPr>
          <w:rStyle w:val="Char3"/>
          <w:rtl/>
          <w:lang w:bidi="fa-IR"/>
        </w:rPr>
        <w:t xml:space="preserve"> و </w:t>
      </w:r>
      <w:r w:rsidRPr="0060162A">
        <w:rPr>
          <w:rStyle w:val="Char3"/>
          <w:rtl/>
          <w:lang w:bidi="fa-IR"/>
        </w:rPr>
        <w:t>پره</w:t>
      </w:r>
      <w:r w:rsidR="005B21A3">
        <w:rPr>
          <w:rStyle w:val="Char3"/>
          <w:rtl/>
          <w:lang w:bidi="fa-IR"/>
        </w:rPr>
        <w:t>ی</w:t>
      </w:r>
      <w:r w:rsidRPr="0060162A">
        <w:rPr>
          <w:rStyle w:val="Char3"/>
          <w:rtl/>
          <w:lang w:bidi="fa-IR"/>
        </w:rPr>
        <w:t>زکاری از همه به رسول خدا نزد</w:t>
      </w:r>
      <w:r w:rsidR="005B21A3">
        <w:rPr>
          <w:rStyle w:val="Char3"/>
          <w:rtl/>
          <w:lang w:bidi="fa-IR"/>
        </w:rPr>
        <w:t>ی</w:t>
      </w:r>
      <w:r w:rsidRPr="0060162A">
        <w:rPr>
          <w:rStyle w:val="Char3"/>
          <w:rtl/>
          <w:lang w:bidi="fa-IR"/>
        </w:rPr>
        <w:t>کتر بود.</w:t>
      </w:r>
      <w:r w:rsidR="008327C0">
        <w:rPr>
          <w:rStyle w:val="Char3"/>
          <w:rtl/>
          <w:lang w:bidi="fa-IR"/>
        </w:rPr>
        <w:t xml:space="preserve"> و </w:t>
      </w:r>
      <w:r w:rsidRPr="0060162A">
        <w:rPr>
          <w:rStyle w:val="Char3"/>
          <w:rtl/>
          <w:lang w:bidi="fa-IR"/>
        </w:rPr>
        <w:t>در عمر</w:t>
      </w:r>
      <w:r w:rsidR="008327C0">
        <w:rPr>
          <w:rStyle w:val="Char3"/>
          <w:rtl/>
          <w:lang w:bidi="fa-IR"/>
        </w:rPr>
        <w:t xml:space="preserve"> و </w:t>
      </w:r>
      <w:r w:rsidRPr="0060162A">
        <w:rPr>
          <w:rStyle w:val="Char3"/>
          <w:rtl/>
          <w:lang w:bidi="fa-IR"/>
        </w:rPr>
        <w:t>اسلام از همه پ</w:t>
      </w:r>
      <w:r w:rsidR="005B21A3">
        <w:rPr>
          <w:rStyle w:val="Char3"/>
          <w:rtl/>
          <w:lang w:bidi="fa-IR"/>
        </w:rPr>
        <w:t>ی</w:t>
      </w:r>
      <w:r w:rsidRPr="0060162A">
        <w:rPr>
          <w:rStyle w:val="Char3"/>
          <w:rtl/>
          <w:lang w:bidi="fa-IR"/>
        </w:rPr>
        <w:t>شتر بود. پ</w:t>
      </w:r>
      <w:r w:rsidR="005B21A3">
        <w:rPr>
          <w:rStyle w:val="Char3"/>
          <w:rtl/>
          <w:lang w:bidi="fa-IR"/>
        </w:rPr>
        <w:t>ی</w:t>
      </w:r>
      <w:r w:rsidRPr="0060162A">
        <w:rPr>
          <w:rStyle w:val="Char3"/>
          <w:rtl/>
          <w:lang w:bidi="fa-IR"/>
        </w:rPr>
        <w:t xml:space="preserve">امبر خدا </w:t>
      </w:r>
      <w:r w:rsidR="00526AAC">
        <w:rPr>
          <w:rStyle w:val="Char3"/>
          <w:lang w:bidi="fa-IR"/>
        </w:rPr>
        <w:sym w:font="AGA Arabesque" w:char="F072"/>
      </w:r>
      <w:r w:rsidRPr="0060162A">
        <w:rPr>
          <w:rStyle w:val="Char3"/>
          <w:rtl/>
          <w:lang w:bidi="fa-IR"/>
        </w:rPr>
        <w:t xml:space="preserve"> او را در مهر</w:t>
      </w:r>
      <w:r w:rsidR="008327C0">
        <w:rPr>
          <w:rStyle w:val="Char3"/>
          <w:rtl/>
          <w:lang w:bidi="fa-IR"/>
        </w:rPr>
        <w:t xml:space="preserve"> و </w:t>
      </w:r>
      <w:r w:rsidRPr="0060162A">
        <w:rPr>
          <w:rStyle w:val="Char3"/>
          <w:rtl/>
          <w:lang w:bidi="fa-IR"/>
        </w:rPr>
        <w:t>عطوفت به فرشته آسمان م</w:t>
      </w:r>
      <w:r w:rsidR="005B21A3">
        <w:rPr>
          <w:rStyle w:val="Char3"/>
          <w:rtl/>
          <w:lang w:bidi="fa-IR"/>
        </w:rPr>
        <w:t>ی</w:t>
      </w:r>
      <w:r w:rsidRPr="0060162A">
        <w:rPr>
          <w:rStyle w:val="Char3"/>
          <w:rtl/>
          <w:lang w:bidi="fa-IR"/>
        </w:rPr>
        <w:t>کائ</w:t>
      </w:r>
      <w:r w:rsidR="005B21A3">
        <w:rPr>
          <w:rStyle w:val="Char3"/>
          <w:rtl/>
          <w:lang w:bidi="fa-IR"/>
        </w:rPr>
        <w:t>ی</w:t>
      </w:r>
      <w:r w:rsidRPr="0060162A">
        <w:rPr>
          <w:rStyle w:val="Char3"/>
          <w:rtl/>
          <w:lang w:bidi="fa-IR"/>
        </w:rPr>
        <w:t>ل,</w:t>
      </w:r>
      <w:r w:rsidR="008327C0">
        <w:rPr>
          <w:rStyle w:val="Char3"/>
          <w:rtl/>
          <w:lang w:bidi="fa-IR"/>
        </w:rPr>
        <w:t xml:space="preserve"> و </w:t>
      </w:r>
      <w:r w:rsidRPr="0060162A">
        <w:rPr>
          <w:rStyle w:val="Char3"/>
          <w:rtl/>
          <w:lang w:bidi="fa-IR"/>
        </w:rPr>
        <w:t>در بخشا</w:t>
      </w:r>
      <w:r w:rsidR="005B21A3">
        <w:rPr>
          <w:rStyle w:val="Char3"/>
          <w:rtl/>
          <w:lang w:bidi="fa-IR"/>
        </w:rPr>
        <w:t>ی</w:t>
      </w:r>
      <w:r w:rsidRPr="0060162A">
        <w:rPr>
          <w:rStyle w:val="Char3"/>
          <w:rtl/>
          <w:lang w:bidi="fa-IR"/>
        </w:rPr>
        <w:t>ش</w:t>
      </w:r>
      <w:r w:rsidR="008327C0">
        <w:rPr>
          <w:rStyle w:val="Char3"/>
          <w:rtl/>
          <w:lang w:bidi="fa-IR"/>
        </w:rPr>
        <w:t xml:space="preserve"> و </w:t>
      </w:r>
      <w:r w:rsidRPr="0060162A">
        <w:rPr>
          <w:rStyle w:val="Char3"/>
          <w:rtl/>
          <w:lang w:bidi="fa-IR"/>
        </w:rPr>
        <w:t>وقار</w:t>
      </w:r>
      <w:r w:rsidR="008327C0">
        <w:rPr>
          <w:rStyle w:val="Char3"/>
          <w:rtl/>
          <w:lang w:bidi="fa-IR"/>
        </w:rPr>
        <w:t xml:space="preserve"> و </w:t>
      </w:r>
      <w:r w:rsidRPr="0060162A">
        <w:rPr>
          <w:rStyle w:val="Char3"/>
          <w:rtl/>
          <w:lang w:bidi="fa-IR"/>
        </w:rPr>
        <w:t>ه</w:t>
      </w:r>
      <w:r w:rsidR="005B21A3">
        <w:rPr>
          <w:rStyle w:val="Char3"/>
          <w:rtl/>
          <w:lang w:bidi="fa-IR"/>
        </w:rPr>
        <w:t>ی</w:t>
      </w:r>
      <w:r w:rsidRPr="0060162A">
        <w:rPr>
          <w:rStyle w:val="Char3"/>
          <w:rtl/>
          <w:lang w:bidi="fa-IR"/>
        </w:rPr>
        <w:t>بت</w:t>
      </w:r>
      <w:r w:rsidR="008327C0">
        <w:rPr>
          <w:rStyle w:val="Char3"/>
          <w:rtl/>
          <w:lang w:bidi="fa-IR"/>
        </w:rPr>
        <w:t xml:space="preserve"> و </w:t>
      </w:r>
      <w:r w:rsidRPr="0060162A">
        <w:rPr>
          <w:rStyle w:val="Char3"/>
          <w:rtl/>
          <w:lang w:bidi="fa-IR"/>
        </w:rPr>
        <w:t>بزرگمنشی به پ</w:t>
      </w:r>
      <w:r w:rsidR="005B21A3">
        <w:rPr>
          <w:rStyle w:val="Char3"/>
          <w:rtl/>
          <w:lang w:bidi="fa-IR"/>
        </w:rPr>
        <w:t>ی</w:t>
      </w:r>
      <w:r w:rsidRPr="0060162A">
        <w:rPr>
          <w:rStyle w:val="Char3"/>
          <w:rtl/>
          <w:lang w:bidi="fa-IR"/>
        </w:rPr>
        <w:t>امبر خدا ابراه</w:t>
      </w:r>
      <w:r w:rsidR="005B21A3">
        <w:rPr>
          <w:rStyle w:val="Char3"/>
          <w:rtl/>
          <w:lang w:bidi="fa-IR"/>
        </w:rPr>
        <w:t>ی</w:t>
      </w:r>
      <w:r w:rsidRPr="0060162A">
        <w:rPr>
          <w:rStyle w:val="Char3"/>
          <w:rtl/>
          <w:lang w:bidi="fa-IR"/>
        </w:rPr>
        <w:t xml:space="preserve">م </w:t>
      </w:r>
      <w:r w:rsidR="00AD6106">
        <w:rPr>
          <w:rStyle w:val="Char3"/>
          <w:lang w:bidi="fa-IR"/>
        </w:rPr>
        <w:sym w:font="AGA Arabesque" w:char="F075"/>
      </w:r>
      <w:r w:rsidRPr="0060162A">
        <w:rPr>
          <w:rStyle w:val="Char3"/>
          <w:rtl/>
          <w:lang w:bidi="fa-IR"/>
        </w:rPr>
        <w:t xml:space="preserve"> شباهت</w:t>
      </w:r>
      <w:r w:rsidR="00101A36">
        <w:rPr>
          <w:rStyle w:val="Char3"/>
          <w:rtl/>
          <w:lang w:bidi="fa-IR"/>
        </w:rPr>
        <w:t xml:space="preserve"> می‌</w:t>
      </w:r>
      <w:r w:rsidRPr="0060162A">
        <w:rPr>
          <w:rStyle w:val="Char3"/>
          <w:rtl/>
          <w:lang w:bidi="fa-IR"/>
        </w:rPr>
        <w:t>داد.</w:t>
      </w:r>
      <w:r w:rsidR="008327C0">
        <w:rPr>
          <w:rStyle w:val="Char3"/>
          <w:rtl/>
          <w:lang w:bidi="fa-IR"/>
        </w:rPr>
        <w:t xml:space="preserve"> و </w:t>
      </w:r>
      <w:r w:rsidRPr="0060162A">
        <w:rPr>
          <w:rStyle w:val="Char3"/>
          <w:rtl/>
          <w:lang w:bidi="fa-IR"/>
        </w:rPr>
        <w:t>در تمام زندگ</w:t>
      </w:r>
      <w:r w:rsidR="005B21A3">
        <w:rPr>
          <w:rStyle w:val="Char3"/>
          <w:rtl/>
          <w:lang w:bidi="fa-IR"/>
        </w:rPr>
        <w:t>ی</w:t>
      </w:r>
      <w:r w:rsidRPr="0060162A">
        <w:rPr>
          <w:rStyle w:val="Char3"/>
          <w:rtl/>
          <w:lang w:bidi="fa-IR"/>
        </w:rPr>
        <w:t>ش قدم به قدم بر راه</w:t>
      </w:r>
      <w:r w:rsidR="008327C0">
        <w:rPr>
          <w:rStyle w:val="Char3"/>
          <w:rtl/>
          <w:lang w:bidi="fa-IR"/>
        </w:rPr>
        <w:t xml:space="preserve"> و </w:t>
      </w:r>
      <w:r w:rsidRPr="0060162A">
        <w:rPr>
          <w:rStyle w:val="Char3"/>
          <w:rtl/>
          <w:lang w:bidi="fa-IR"/>
        </w:rPr>
        <w:t>روش پ</w:t>
      </w:r>
      <w:r w:rsidR="005B21A3">
        <w:rPr>
          <w:rStyle w:val="Char3"/>
          <w:rtl/>
          <w:lang w:bidi="fa-IR"/>
        </w:rPr>
        <w:t>ی</w:t>
      </w:r>
      <w:r w:rsidRPr="0060162A">
        <w:rPr>
          <w:rStyle w:val="Char3"/>
          <w:rtl/>
          <w:lang w:bidi="fa-IR"/>
        </w:rPr>
        <w:t xml:space="preserve">امبر اکرم </w:t>
      </w:r>
      <w:r w:rsidR="00526AAC">
        <w:rPr>
          <w:rStyle w:val="Char3"/>
          <w:lang w:bidi="fa-IR"/>
        </w:rPr>
        <w:sym w:font="AGA Arabesque" w:char="F072"/>
      </w:r>
      <w:r w:rsidRPr="0060162A">
        <w:rPr>
          <w:rStyle w:val="Char3"/>
          <w:rtl/>
          <w:lang w:bidi="fa-IR"/>
        </w:rPr>
        <w:t xml:space="preserve"> پ</w:t>
      </w:r>
      <w:r w:rsidR="005B21A3">
        <w:rPr>
          <w:rStyle w:val="Char3"/>
          <w:rtl/>
          <w:lang w:bidi="fa-IR"/>
        </w:rPr>
        <w:t>ی</w:t>
      </w:r>
      <w:r w:rsidRPr="0060162A">
        <w:rPr>
          <w:rStyle w:val="Char3"/>
          <w:rtl/>
          <w:lang w:bidi="fa-IR"/>
        </w:rPr>
        <w:t>ش رفت تا به او پ</w:t>
      </w:r>
      <w:r w:rsidR="005B21A3">
        <w:rPr>
          <w:rStyle w:val="Char3"/>
          <w:rtl/>
          <w:lang w:bidi="fa-IR"/>
        </w:rPr>
        <w:t>ی</w:t>
      </w:r>
      <w:r w:rsidRPr="0060162A">
        <w:rPr>
          <w:rStyle w:val="Char3"/>
          <w:rtl/>
          <w:lang w:bidi="fa-IR"/>
        </w:rPr>
        <w:t>وست. رحمت الهی بر او بادا!</w:t>
      </w:r>
      <w:r w:rsidR="00C74CCD">
        <w:rPr>
          <w:rStyle w:val="Char3"/>
          <w:rFonts w:hint="cs"/>
          <w:rtl/>
          <w:lang w:bidi="fa-IR"/>
        </w:rPr>
        <w:t>.</w:t>
      </w:r>
    </w:p>
    <w:p w:rsidR="009C6881" w:rsidRPr="0060162A" w:rsidRDefault="009C6881" w:rsidP="00526AAC">
      <w:pPr>
        <w:spacing w:line="250" w:lineRule="auto"/>
        <w:ind w:firstLine="284"/>
        <w:jc w:val="both"/>
        <w:rPr>
          <w:rStyle w:val="Char3"/>
          <w:rtl/>
          <w:lang w:bidi="fa-IR"/>
        </w:rPr>
      </w:pPr>
      <w:r w:rsidRPr="0060162A">
        <w:rPr>
          <w:rStyle w:val="Char3"/>
          <w:rtl/>
          <w:lang w:bidi="fa-IR"/>
        </w:rPr>
        <w:t>پس از او ولا</w:t>
      </w:r>
      <w:r w:rsidR="005B21A3">
        <w:rPr>
          <w:rStyle w:val="Char3"/>
          <w:rtl/>
          <w:lang w:bidi="fa-IR"/>
        </w:rPr>
        <w:t>ی</w:t>
      </w:r>
      <w:r w:rsidRPr="0060162A">
        <w:rPr>
          <w:rStyle w:val="Char3"/>
          <w:rtl/>
          <w:lang w:bidi="fa-IR"/>
        </w:rPr>
        <w:t>ت مسلمانان به عمر محول گشت.</w:t>
      </w:r>
      <w:r w:rsidR="008327C0">
        <w:rPr>
          <w:rStyle w:val="Char3"/>
          <w:rtl/>
          <w:lang w:bidi="fa-IR"/>
        </w:rPr>
        <w:t xml:space="preserve"> و </w:t>
      </w:r>
      <w:r w:rsidRPr="0060162A">
        <w:rPr>
          <w:rStyle w:val="Char3"/>
          <w:rtl/>
          <w:lang w:bidi="fa-IR"/>
        </w:rPr>
        <w:t>من از جمله کسانی بودم که اعلان رضا</w:t>
      </w:r>
      <w:r w:rsidR="005B21A3">
        <w:rPr>
          <w:rStyle w:val="Char3"/>
          <w:rtl/>
          <w:lang w:bidi="fa-IR"/>
        </w:rPr>
        <w:t>ی</w:t>
      </w:r>
      <w:r w:rsidRPr="0060162A">
        <w:rPr>
          <w:rStyle w:val="Char3"/>
          <w:rtl/>
          <w:lang w:bidi="fa-IR"/>
        </w:rPr>
        <w:t>ت کردم.</w:t>
      </w:r>
      <w:r w:rsidR="008327C0">
        <w:rPr>
          <w:rStyle w:val="Char3"/>
          <w:rtl/>
          <w:lang w:bidi="fa-IR"/>
        </w:rPr>
        <w:t xml:space="preserve"> و </w:t>
      </w:r>
      <w:r w:rsidRPr="0060162A">
        <w:rPr>
          <w:rStyle w:val="Char3"/>
          <w:rtl/>
          <w:lang w:bidi="fa-IR"/>
        </w:rPr>
        <w:t>او ن</w:t>
      </w:r>
      <w:r w:rsidR="005B21A3">
        <w:rPr>
          <w:rStyle w:val="Char3"/>
          <w:rtl/>
          <w:lang w:bidi="fa-IR"/>
        </w:rPr>
        <w:t>ی</w:t>
      </w:r>
      <w:r w:rsidRPr="0060162A">
        <w:rPr>
          <w:rStyle w:val="Char3"/>
          <w:rtl/>
          <w:lang w:bidi="fa-IR"/>
        </w:rPr>
        <w:t xml:space="preserve">ز چون رسول خدا </w:t>
      </w:r>
      <w:r w:rsidR="00526AAC">
        <w:rPr>
          <w:rStyle w:val="Char3"/>
          <w:lang w:bidi="fa-IR"/>
        </w:rPr>
        <w:sym w:font="AGA Arabesque" w:char="F072"/>
      </w:r>
      <w:r w:rsidR="008327C0">
        <w:rPr>
          <w:rStyle w:val="Char3"/>
          <w:rtl/>
          <w:lang w:bidi="fa-IR"/>
        </w:rPr>
        <w:t xml:space="preserve"> و </w:t>
      </w:r>
      <w:r w:rsidR="005B21A3">
        <w:rPr>
          <w:rStyle w:val="Char3"/>
          <w:rtl/>
          <w:lang w:bidi="fa-IR"/>
        </w:rPr>
        <w:t>ی</w:t>
      </w:r>
      <w:r w:rsidRPr="0060162A">
        <w:rPr>
          <w:rStyle w:val="Char3"/>
          <w:rtl/>
          <w:lang w:bidi="fa-IR"/>
        </w:rPr>
        <w:t>ارش ن</w:t>
      </w:r>
      <w:r w:rsidR="005B21A3">
        <w:rPr>
          <w:rStyle w:val="Char3"/>
          <w:rtl/>
          <w:lang w:bidi="fa-IR"/>
        </w:rPr>
        <w:t>ی</w:t>
      </w:r>
      <w:r w:rsidRPr="0060162A">
        <w:rPr>
          <w:rStyle w:val="Char3"/>
          <w:rtl/>
          <w:lang w:bidi="fa-IR"/>
        </w:rPr>
        <w:t>کو س</w:t>
      </w:r>
      <w:r w:rsidR="005B21A3">
        <w:rPr>
          <w:rStyle w:val="Char3"/>
          <w:rtl/>
          <w:lang w:bidi="fa-IR"/>
        </w:rPr>
        <w:t>ی</w:t>
      </w:r>
      <w:r w:rsidRPr="0060162A">
        <w:rPr>
          <w:rStyle w:val="Char3"/>
          <w:rtl/>
          <w:lang w:bidi="fa-IR"/>
        </w:rPr>
        <w:t>رت پ</w:t>
      </w:r>
      <w:r w:rsidR="005B21A3">
        <w:rPr>
          <w:rStyle w:val="Char3"/>
          <w:rtl/>
          <w:lang w:bidi="fa-IR"/>
        </w:rPr>
        <w:t>ی</w:t>
      </w:r>
      <w:r w:rsidRPr="0060162A">
        <w:rPr>
          <w:rStyle w:val="Char3"/>
          <w:rtl/>
          <w:lang w:bidi="fa-IR"/>
        </w:rPr>
        <w:t>ش رفت.</w:t>
      </w:r>
      <w:r w:rsidR="008327C0">
        <w:rPr>
          <w:rStyle w:val="Char3"/>
          <w:rtl/>
          <w:lang w:bidi="fa-IR"/>
        </w:rPr>
        <w:t xml:space="preserve"> و </w:t>
      </w:r>
      <w:r w:rsidRPr="0060162A">
        <w:rPr>
          <w:rStyle w:val="Char3"/>
          <w:rtl/>
          <w:lang w:bidi="fa-IR"/>
        </w:rPr>
        <w:t>چون بچه شتری که دنبال مادرش حرکت</w:t>
      </w:r>
      <w:r w:rsidR="00101A36">
        <w:rPr>
          <w:rStyle w:val="Char3"/>
          <w:rtl/>
          <w:lang w:bidi="fa-IR"/>
        </w:rPr>
        <w:t xml:space="preserve"> می‌</w:t>
      </w:r>
      <w:r w:rsidRPr="0060162A">
        <w:rPr>
          <w:rStyle w:val="Char3"/>
          <w:rtl/>
          <w:lang w:bidi="fa-IR"/>
        </w:rPr>
        <w:t>کند او ن</w:t>
      </w:r>
      <w:r w:rsidR="005B21A3">
        <w:rPr>
          <w:rStyle w:val="Char3"/>
          <w:rtl/>
          <w:lang w:bidi="fa-IR"/>
        </w:rPr>
        <w:t>ی</w:t>
      </w:r>
      <w:r w:rsidRPr="0060162A">
        <w:rPr>
          <w:rStyle w:val="Char3"/>
          <w:rtl/>
          <w:lang w:bidi="fa-IR"/>
        </w:rPr>
        <w:t>ز قدم به قدم راه</w:t>
      </w:r>
      <w:r w:rsidR="008327C0">
        <w:rPr>
          <w:rStyle w:val="Char3"/>
          <w:rtl/>
          <w:lang w:bidi="fa-IR"/>
        </w:rPr>
        <w:t xml:space="preserve"> و </w:t>
      </w:r>
      <w:r w:rsidRPr="0060162A">
        <w:rPr>
          <w:rStyle w:val="Char3"/>
          <w:rtl/>
          <w:lang w:bidi="fa-IR"/>
        </w:rPr>
        <w:t xml:space="preserve">رسم رسول خدا </w:t>
      </w:r>
      <w:r w:rsidR="00526AAC">
        <w:rPr>
          <w:rStyle w:val="Char3"/>
          <w:lang w:bidi="fa-IR"/>
        </w:rPr>
        <w:sym w:font="AGA Arabesque" w:char="F072"/>
      </w:r>
      <w:r w:rsidR="008327C0">
        <w:rPr>
          <w:rStyle w:val="Char3"/>
          <w:rtl/>
          <w:lang w:bidi="fa-IR"/>
        </w:rPr>
        <w:t xml:space="preserve"> و </w:t>
      </w:r>
      <w:r w:rsidR="005B21A3">
        <w:rPr>
          <w:rStyle w:val="Char3"/>
          <w:rtl/>
          <w:lang w:bidi="fa-IR"/>
        </w:rPr>
        <w:t>ی</w:t>
      </w:r>
      <w:r w:rsidRPr="0060162A">
        <w:rPr>
          <w:rStyle w:val="Char3"/>
          <w:rtl/>
          <w:lang w:bidi="fa-IR"/>
        </w:rPr>
        <w:t>ار با وفا</w:t>
      </w:r>
      <w:r w:rsidR="005B21A3">
        <w:rPr>
          <w:rStyle w:val="Char3"/>
          <w:rtl/>
          <w:lang w:bidi="fa-IR"/>
        </w:rPr>
        <w:t>ی</w:t>
      </w:r>
      <w:r w:rsidRPr="0060162A">
        <w:rPr>
          <w:rStyle w:val="Char3"/>
          <w:rtl/>
          <w:lang w:bidi="fa-IR"/>
        </w:rPr>
        <w:t>ش را ادامه داد.</w:t>
      </w:r>
      <w:r w:rsidR="008327C0">
        <w:rPr>
          <w:rStyle w:val="Char3"/>
          <w:rtl/>
          <w:lang w:bidi="fa-IR"/>
        </w:rPr>
        <w:t xml:space="preserve"> و </w:t>
      </w:r>
      <w:r w:rsidRPr="0060162A">
        <w:rPr>
          <w:rStyle w:val="Char3"/>
          <w:rtl/>
          <w:lang w:bidi="fa-IR"/>
        </w:rPr>
        <w:t>قسم بخدا که با ضع</w:t>
      </w:r>
      <w:r w:rsidR="005B21A3">
        <w:rPr>
          <w:rStyle w:val="Char3"/>
          <w:rtl/>
          <w:lang w:bidi="fa-IR"/>
        </w:rPr>
        <w:t>ی</w:t>
      </w:r>
      <w:r w:rsidRPr="0060162A">
        <w:rPr>
          <w:rStyle w:val="Char3"/>
          <w:rtl/>
          <w:lang w:bidi="fa-IR"/>
        </w:rPr>
        <w:t>فان</w:t>
      </w:r>
      <w:r w:rsidR="008327C0">
        <w:rPr>
          <w:rStyle w:val="Char3"/>
          <w:rtl/>
          <w:lang w:bidi="fa-IR"/>
        </w:rPr>
        <w:t xml:space="preserve"> و </w:t>
      </w:r>
      <w:r w:rsidRPr="0060162A">
        <w:rPr>
          <w:rStyle w:val="Char3"/>
          <w:rtl/>
          <w:lang w:bidi="fa-IR"/>
        </w:rPr>
        <w:t>تنگدستان  بس</w:t>
      </w:r>
      <w:r w:rsidR="005B21A3">
        <w:rPr>
          <w:rStyle w:val="Char3"/>
          <w:rtl/>
          <w:lang w:bidi="fa-IR"/>
        </w:rPr>
        <w:t>ی</w:t>
      </w:r>
      <w:r w:rsidRPr="0060162A">
        <w:rPr>
          <w:rStyle w:val="Char3"/>
          <w:rtl/>
          <w:lang w:bidi="fa-IR"/>
        </w:rPr>
        <w:t>ار مهربان</w:t>
      </w:r>
      <w:r w:rsidR="008327C0">
        <w:rPr>
          <w:rStyle w:val="Char3"/>
          <w:rtl/>
          <w:lang w:bidi="fa-IR"/>
        </w:rPr>
        <w:t xml:space="preserve"> و </w:t>
      </w:r>
      <w:r w:rsidRPr="0060162A">
        <w:rPr>
          <w:rStyle w:val="Char3"/>
          <w:rtl/>
          <w:lang w:bidi="fa-IR"/>
        </w:rPr>
        <w:t>با عطوفت بود. مظلومان</w:t>
      </w:r>
      <w:r w:rsidR="008327C0">
        <w:rPr>
          <w:rStyle w:val="Char3"/>
          <w:rtl/>
          <w:lang w:bidi="fa-IR"/>
        </w:rPr>
        <w:t xml:space="preserve"> و </w:t>
      </w:r>
      <w:r w:rsidRPr="0060162A">
        <w:rPr>
          <w:rStyle w:val="Char3"/>
          <w:rtl/>
          <w:lang w:bidi="fa-IR"/>
        </w:rPr>
        <w:t xml:space="preserve">مستمندان را </w:t>
      </w:r>
      <w:r w:rsidR="005B21A3">
        <w:rPr>
          <w:rStyle w:val="Char3"/>
          <w:rtl/>
          <w:lang w:bidi="fa-IR"/>
        </w:rPr>
        <w:t>ی</w:t>
      </w:r>
      <w:r w:rsidRPr="0060162A">
        <w:rPr>
          <w:rStyle w:val="Char3"/>
          <w:rtl/>
          <w:lang w:bidi="fa-IR"/>
        </w:rPr>
        <w:t>اری</w:t>
      </w:r>
      <w:r w:rsidR="00101A36">
        <w:rPr>
          <w:rStyle w:val="Char3"/>
          <w:rtl/>
          <w:lang w:bidi="fa-IR"/>
        </w:rPr>
        <w:t xml:space="preserve"> می‌</w:t>
      </w:r>
      <w:r w:rsidRPr="0060162A">
        <w:rPr>
          <w:rStyle w:val="Char3"/>
          <w:rtl/>
          <w:lang w:bidi="fa-IR"/>
        </w:rPr>
        <w:t>داد</w:t>
      </w:r>
      <w:r w:rsidR="008327C0">
        <w:rPr>
          <w:rStyle w:val="Char3"/>
          <w:rtl/>
          <w:lang w:bidi="fa-IR"/>
        </w:rPr>
        <w:t xml:space="preserve"> و </w:t>
      </w:r>
      <w:r w:rsidRPr="0060162A">
        <w:rPr>
          <w:rStyle w:val="Char3"/>
          <w:rtl/>
          <w:lang w:bidi="fa-IR"/>
        </w:rPr>
        <w:t>پوزه ظالمان را بزم</w:t>
      </w:r>
      <w:r w:rsidR="005B21A3">
        <w:rPr>
          <w:rStyle w:val="Char3"/>
          <w:rtl/>
          <w:lang w:bidi="fa-IR"/>
        </w:rPr>
        <w:t>ی</w:t>
      </w:r>
      <w:r w:rsidRPr="0060162A">
        <w:rPr>
          <w:rStyle w:val="Char3"/>
          <w:rtl/>
          <w:lang w:bidi="fa-IR"/>
        </w:rPr>
        <w:t>ن</w:t>
      </w:r>
      <w:r w:rsidR="00101A36">
        <w:rPr>
          <w:rStyle w:val="Char3"/>
          <w:rtl/>
          <w:lang w:bidi="fa-IR"/>
        </w:rPr>
        <w:t xml:space="preserve"> می‌</w:t>
      </w:r>
      <w:r w:rsidRPr="0060162A">
        <w:rPr>
          <w:rStyle w:val="Char3"/>
          <w:rtl/>
          <w:lang w:bidi="fa-IR"/>
        </w:rPr>
        <w:t>مال</w:t>
      </w:r>
      <w:r w:rsidR="005B21A3">
        <w:rPr>
          <w:rStyle w:val="Char3"/>
          <w:rtl/>
          <w:lang w:bidi="fa-IR"/>
        </w:rPr>
        <w:t>ی</w:t>
      </w:r>
      <w:r w:rsidRPr="0060162A">
        <w:rPr>
          <w:rStyle w:val="Char3"/>
          <w:rtl/>
          <w:lang w:bidi="fa-IR"/>
        </w:rPr>
        <w:t>د.</w:t>
      </w:r>
      <w:r w:rsidR="008327C0">
        <w:rPr>
          <w:rStyle w:val="Char3"/>
          <w:rtl/>
          <w:lang w:bidi="fa-IR"/>
        </w:rPr>
        <w:t xml:space="preserve"> و </w:t>
      </w:r>
      <w:r w:rsidRPr="0060162A">
        <w:rPr>
          <w:rStyle w:val="Char3"/>
          <w:rtl/>
          <w:lang w:bidi="fa-IR"/>
        </w:rPr>
        <w:t>در راه خدا از ه</w:t>
      </w:r>
      <w:r w:rsidR="005B21A3">
        <w:rPr>
          <w:rStyle w:val="Char3"/>
          <w:rtl/>
          <w:lang w:bidi="fa-IR"/>
        </w:rPr>
        <w:t>ی</w:t>
      </w:r>
      <w:r w:rsidRPr="0060162A">
        <w:rPr>
          <w:rStyle w:val="Char3"/>
          <w:rtl/>
          <w:lang w:bidi="fa-IR"/>
        </w:rPr>
        <w:t>چ کس</w:t>
      </w:r>
      <w:r w:rsidR="008327C0">
        <w:rPr>
          <w:rStyle w:val="Char3"/>
          <w:rtl/>
          <w:lang w:bidi="fa-IR"/>
        </w:rPr>
        <w:t xml:space="preserve"> و </w:t>
      </w:r>
      <w:r w:rsidRPr="0060162A">
        <w:rPr>
          <w:rStyle w:val="Char3"/>
          <w:rtl/>
          <w:lang w:bidi="fa-IR"/>
        </w:rPr>
        <w:t>ه</w:t>
      </w:r>
      <w:r w:rsidR="005B21A3">
        <w:rPr>
          <w:rStyle w:val="Char3"/>
          <w:rtl/>
          <w:lang w:bidi="fa-IR"/>
        </w:rPr>
        <w:t>ی</w:t>
      </w:r>
      <w:r w:rsidRPr="0060162A">
        <w:rPr>
          <w:rStyle w:val="Char3"/>
          <w:rtl/>
          <w:lang w:bidi="fa-IR"/>
        </w:rPr>
        <w:t>چ چ</w:t>
      </w:r>
      <w:r w:rsidR="005B21A3">
        <w:rPr>
          <w:rStyle w:val="Char3"/>
          <w:rtl/>
          <w:lang w:bidi="fa-IR"/>
        </w:rPr>
        <w:t>ی</w:t>
      </w:r>
      <w:r w:rsidRPr="0060162A">
        <w:rPr>
          <w:rStyle w:val="Char3"/>
          <w:rtl/>
          <w:lang w:bidi="fa-IR"/>
        </w:rPr>
        <w:t>زی ترس</w:t>
      </w:r>
      <w:r w:rsidR="008327C0">
        <w:rPr>
          <w:rStyle w:val="Char3"/>
          <w:rtl/>
          <w:lang w:bidi="fa-IR"/>
        </w:rPr>
        <w:t xml:space="preserve"> و </w:t>
      </w:r>
      <w:r w:rsidRPr="0060162A">
        <w:rPr>
          <w:rStyle w:val="Char3"/>
          <w:rtl/>
          <w:lang w:bidi="fa-IR"/>
        </w:rPr>
        <w:t xml:space="preserve">واهمه </w:t>
      </w:r>
      <w:r w:rsidRPr="00233C1D">
        <w:rPr>
          <w:rStyle w:val="Char3"/>
          <w:spacing w:val="-2"/>
          <w:rtl/>
          <w:lang w:bidi="fa-IR"/>
        </w:rPr>
        <w:t>نداشت.</w:t>
      </w:r>
      <w:r w:rsidR="008327C0" w:rsidRPr="00233C1D">
        <w:rPr>
          <w:rStyle w:val="Char3"/>
          <w:spacing w:val="-2"/>
          <w:rtl/>
          <w:lang w:bidi="fa-IR"/>
        </w:rPr>
        <w:t xml:space="preserve"> و </w:t>
      </w:r>
      <w:r w:rsidRPr="00233C1D">
        <w:rPr>
          <w:rStyle w:val="Char3"/>
          <w:spacing w:val="-2"/>
          <w:rtl/>
          <w:lang w:bidi="fa-IR"/>
        </w:rPr>
        <w:t>خداوند حق</w:t>
      </w:r>
      <w:r w:rsidR="008327C0" w:rsidRPr="00233C1D">
        <w:rPr>
          <w:rStyle w:val="Char3"/>
          <w:spacing w:val="-2"/>
          <w:rtl/>
          <w:lang w:bidi="fa-IR"/>
        </w:rPr>
        <w:t xml:space="preserve"> و </w:t>
      </w:r>
      <w:r w:rsidRPr="00233C1D">
        <w:rPr>
          <w:rStyle w:val="Char3"/>
          <w:spacing w:val="-2"/>
          <w:rtl/>
          <w:lang w:bidi="fa-IR"/>
        </w:rPr>
        <w:t>حق</w:t>
      </w:r>
      <w:r w:rsidR="005B21A3" w:rsidRPr="00233C1D">
        <w:rPr>
          <w:rStyle w:val="Char3"/>
          <w:spacing w:val="-2"/>
          <w:rtl/>
          <w:lang w:bidi="fa-IR"/>
        </w:rPr>
        <w:t>ی</w:t>
      </w:r>
      <w:r w:rsidRPr="00233C1D">
        <w:rPr>
          <w:rStyle w:val="Char3"/>
          <w:spacing w:val="-2"/>
          <w:rtl/>
          <w:lang w:bidi="fa-IR"/>
        </w:rPr>
        <w:t>قت را بر زبانش جر</w:t>
      </w:r>
      <w:r w:rsidR="005B21A3" w:rsidRPr="00233C1D">
        <w:rPr>
          <w:rStyle w:val="Char3"/>
          <w:spacing w:val="-2"/>
          <w:rtl/>
          <w:lang w:bidi="fa-IR"/>
        </w:rPr>
        <w:t>ی</w:t>
      </w:r>
      <w:r w:rsidRPr="00233C1D">
        <w:rPr>
          <w:rStyle w:val="Char3"/>
          <w:spacing w:val="-2"/>
          <w:rtl/>
          <w:lang w:bidi="fa-IR"/>
        </w:rPr>
        <w:t>ان</w:t>
      </w:r>
      <w:r w:rsidR="00101A36" w:rsidRPr="00233C1D">
        <w:rPr>
          <w:rStyle w:val="Char3"/>
          <w:spacing w:val="-2"/>
          <w:rtl/>
          <w:lang w:bidi="fa-IR"/>
        </w:rPr>
        <w:t xml:space="preserve"> می‌</w:t>
      </w:r>
      <w:r w:rsidRPr="00233C1D">
        <w:rPr>
          <w:rStyle w:val="Char3"/>
          <w:spacing w:val="-2"/>
          <w:rtl/>
          <w:lang w:bidi="fa-IR"/>
        </w:rPr>
        <w:t>داد.</w:t>
      </w:r>
      <w:r w:rsidR="008327C0" w:rsidRPr="00233C1D">
        <w:rPr>
          <w:rStyle w:val="Char3"/>
          <w:spacing w:val="-2"/>
          <w:rtl/>
          <w:lang w:bidi="fa-IR"/>
        </w:rPr>
        <w:t xml:space="preserve"> و </w:t>
      </w:r>
      <w:r w:rsidRPr="00233C1D">
        <w:rPr>
          <w:rStyle w:val="Char3"/>
          <w:spacing w:val="-2"/>
          <w:rtl/>
          <w:lang w:bidi="fa-IR"/>
        </w:rPr>
        <w:t>درستی</w:t>
      </w:r>
      <w:r w:rsidR="008327C0" w:rsidRPr="00233C1D">
        <w:rPr>
          <w:rStyle w:val="Char3"/>
          <w:spacing w:val="-2"/>
          <w:rtl/>
          <w:lang w:bidi="fa-IR"/>
        </w:rPr>
        <w:t xml:space="preserve"> و </w:t>
      </w:r>
      <w:r w:rsidRPr="00233C1D">
        <w:rPr>
          <w:rStyle w:val="Char3"/>
          <w:spacing w:val="-2"/>
          <w:rtl/>
          <w:lang w:bidi="fa-IR"/>
        </w:rPr>
        <w:t>صداقت را علامت</w:t>
      </w:r>
      <w:r w:rsidR="008327C0" w:rsidRPr="00233C1D">
        <w:rPr>
          <w:rStyle w:val="Char3"/>
          <w:spacing w:val="-2"/>
          <w:rtl/>
          <w:lang w:bidi="fa-IR"/>
        </w:rPr>
        <w:t xml:space="preserve"> و </w:t>
      </w:r>
      <w:r w:rsidRPr="00233C1D">
        <w:rPr>
          <w:rStyle w:val="Char3"/>
          <w:spacing w:val="-2"/>
          <w:rtl/>
          <w:lang w:bidi="fa-IR"/>
        </w:rPr>
        <w:t>نشانه</w:t>
      </w:r>
      <w:r w:rsidR="0090518F" w:rsidRPr="00233C1D">
        <w:rPr>
          <w:rStyle w:val="Char3"/>
          <w:spacing w:val="-2"/>
          <w:rtl/>
          <w:lang w:bidi="fa-IR"/>
        </w:rPr>
        <w:t xml:space="preserve">‌ای </w:t>
      </w:r>
      <w:r w:rsidRPr="00233C1D">
        <w:rPr>
          <w:rStyle w:val="Char3"/>
          <w:spacing w:val="-2"/>
          <w:rtl/>
          <w:lang w:bidi="fa-IR"/>
        </w:rPr>
        <w:t>برای او ساخته بود, تا جا</w:t>
      </w:r>
      <w:r w:rsidR="005B21A3" w:rsidRPr="00233C1D">
        <w:rPr>
          <w:rStyle w:val="Char3"/>
          <w:spacing w:val="-2"/>
          <w:rtl/>
          <w:lang w:bidi="fa-IR"/>
        </w:rPr>
        <w:t>ی</w:t>
      </w:r>
      <w:r w:rsidRPr="00233C1D">
        <w:rPr>
          <w:rStyle w:val="Char3"/>
          <w:spacing w:val="-2"/>
          <w:rtl/>
          <w:lang w:bidi="fa-IR"/>
        </w:rPr>
        <w:t>ی که ما گمان</w:t>
      </w:r>
      <w:r w:rsidR="00101A36" w:rsidRPr="00233C1D">
        <w:rPr>
          <w:rStyle w:val="Char3"/>
          <w:spacing w:val="-2"/>
          <w:rtl/>
          <w:lang w:bidi="fa-IR"/>
        </w:rPr>
        <w:t xml:space="preserve"> می‌</w:t>
      </w:r>
      <w:r w:rsidRPr="00233C1D">
        <w:rPr>
          <w:rStyle w:val="Char3"/>
          <w:spacing w:val="-2"/>
          <w:rtl/>
          <w:lang w:bidi="fa-IR"/>
        </w:rPr>
        <w:t>برد</w:t>
      </w:r>
      <w:r w:rsidR="005B21A3" w:rsidRPr="00233C1D">
        <w:rPr>
          <w:rStyle w:val="Char3"/>
          <w:spacing w:val="-2"/>
          <w:rtl/>
          <w:lang w:bidi="fa-IR"/>
        </w:rPr>
        <w:t>ی</w:t>
      </w:r>
      <w:r w:rsidRPr="00233C1D">
        <w:rPr>
          <w:rStyle w:val="Char3"/>
          <w:spacing w:val="-2"/>
          <w:rtl/>
          <w:lang w:bidi="fa-IR"/>
        </w:rPr>
        <w:t>م فرشته</w:t>
      </w:r>
      <w:r w:rsidR="0090518F" w:rsidRPr="00233C1D">
        <w:rPr>
          <w:rStyle w:val="Char3"/>
          <w:spacing w:val="-2"/>
          <w:rtl/>
          <w:lang w:bidi="fa-IR"/>
        </w:rPr>
        <w:t xml:space="preserve">‌ای </w:t>
      </w:r>
      <w:r w:rsidRPr="00233C1D">
        <w:rPr>
          <w:rStyle w:val="Char3"/>
          <w:spacing w:val="-2"/>
          <w:rtl/>
          <w:lang w:bidi="fa-IR"/>
        </w:rPr>
        <w:t>بر زبانش سخن</w:t>
      </w:r>
      <w:r w:rsidR="00101A36" w:rsidRPr="00233C1D">
        <w:rPr>
          <w:rStyle w:val="Char3"/>
          <w:spacing w:val="-2"/>
          <w:rtl/>
          <w:lang w:bidi="fa-IR"/>
        </w:rPr>
        <w:t xml:space="preserve"> می‌</w:t>
      </w:r>
      <w:r w:rsidRPr="00233C1D">
        <w:rPr>
          <w:rStyle w:val="Char3"/>
          <w:spacing w:val="-2"/>
          <w:rtl/>
          <w:lang w:bidi="fa-IR"/>
        </w:rPr>
        <w:t>گو</w:t>
      </w:r>
      <w:r w:rsidR="005B21A3" w:rsidRPr="00233C1D">
        <w:rPr>
          <w:rStyle w:val="Char3"/>
          <w:spacing w:val="-2"/>
          <w:rtl/>
          <w:lang w:bidi="fa-IR"/>
        </w:rPr>
        <w:t>ی</w:t>
      </w:r>
      <w:r w:rsidRPr="00233C1D">
        <w:rPr>
          <w:rStyle w:val="Char3"/>
          <w:spacing w:val="-2"/>
          <w:rtl/>
          <w:lang w:bidi="fa-IR"/>
        </w:rPr>
        <w:t>د. خداوند با ا</w:t>
      </w:r>
      <w:r w:rsidR="005B21A3" w:rsidRPr="00233C1D">
        <w:rPr>
          <w:rStyle w:val="Char3"/>
          <w:spacing w:val="-2"/>
          <w:rtl/>
          <w:lang w:bidi="fa-IR"/>
        </w:rPr>
        <w:t>ی</w:t>
      </w:r>
      <w:r w:rsidRPr="00233C1D">
        <w:rPr>
          <w:rStyle w:val="Char3"/>
          <w:spacing w:val="-2"/>
          <w:rtl/>
          <w:lang w:bidi="fa-IR"/>
        </w:rPr>
        <w:t>مان آوردن</w:t>
      </w:r>
      <w:r w:rsidR="008327C0" w:rsidRPr="00233C1D">
        <w:rPr>
          <w:rStyle w:val="Char3"/>
          <w:spacing w:val="-2"/>
          <w:rtl/>
          <w:lang w:bidi="fa-IR"/>
        </w:rPr>
        <w:t xml:space="preserve"> و </w:t>
      </w:r>
      <w:r w:rsidRPr="00233C1D">
        <w:rPr>
          <w:rStyle w:val="Char3"/>
          <w:spacing w:val="-2"/>
          <w:rtl/>
          <w:lang w:bidi="fa-IR"/>
        </w:rPr>
        <w:t>اسلام او د</w:t>
      </w:r>
      <w:r w:rsidR="005B21A3" w:rsidRPr="00233C1D">
        <w:rPr>
          <w:rStyle w:val="Char3"/>
          <w:spacing w:val="-2"/>
          <w:rtl/>
          <w:lang w:bidi="fa-IR"/>
        </w:rPr>
        <w:t>ی</w:t>
      </w:r>
      <w:r w:rsidRPr="00233C1D">
        <w:rPr>
          <w:rStyle w:val="Char3"/>
          <w:spacing w:val="-2"/>
          <w:rtl/>
          <w:lang w:bidi="fa-IR"/>
        </w:rPr>
        <w:t>نش را عزت</w:t>
      </w:r>
      <w:r w:rsidR="008327C0" w:rsidRPr="00233C1D">
        <w:rPr>
          <w:rStyle w:val="Char3"/>
          <w:spacing w:val="-2"/>
          <w:rtl/>
          <w:lang w:bidi="fa-IR"/>
        </w:rPr>
        <w:t xml:space="preserve"> و </w:t>
      </w:r>
      <w:r w:rsidRPr="00233C1D">
        <w:rPr>
          <w:rStyle w:val="Char3"/>
          <w:spacing w:val="-2"/>
          <w:rtl/>
          <w:lang w:bidi="fa-IR"/>
        </w:rPr>
        <w:t>ن</w:t>
      </w:r>
      <w:r w:rsidR="005B21A3" w:rsidRPr="00233C1D">
        <w:rPr>
          <w:rStyle w:val="Char3"/>
          <w:spacing w:val="-2"/>
          <w:rtl/>
          <w:lang w:bidi="fa-IR"/>
        </w:rPr>
        <w:t>ی</w:t>
      </w:r>
      <w:r w:rsidRPr="00233C1D">
        <w:rPr>
          <w:rStyle w:val="Char3"/>
          <w:spacing w:val="-2"/>
          <w:rtl/>
          <w:lang w:bidi="fa-IR"/>
        </w:rPr>
        <w:t>رو بخش</w:t>
      </w:r>
      <w:r w:rsidR="005B21A3" w:rsidRPr="00233C1D">
        <w:rPr>
          <w:rStyle w:val="Char3"/>
          <w:spacing w:val="-2"/>
          <w:rtl/>
          <w:lang w:bidi="fa-IR"/>
        </w:rPr>
        <w:t>ی</w:t>
      </w:r>
      <w:r w:rsidRPr="00233C1D">
        <w:rPr>
          <w:rStyle w:val="Char3"/>
          <w:spacing w:val="-2"/>
          <w:rtl/>
          <w:lang w:bidi="fa-IR"/>
        </w:rPr>
        <w:t>د.</w:t>
      </w:r>
      <w:r w:rsidR="008327C0" w:rsidRPr="00233C1D">
        <w:rPr>
          <w:rStyle w:val="Char3"/>
          <w:spacing w:val="-2"/>
          <w:rtl/>
          <w:lang w:bidi="fa-IR"/>
        </w:rPr>
        <w:t xml:space="preserve"> و </w:t>
      </w:r>
      <w:r w:rsidRPr="00233C1D">
        <w:rPr>
          <w:rStyle w:val="Char3"/>
          <w:spacing w:val="-2"/>
          <w:rtl/>
          <w:lang w:bidi="fa-IR"/>
        </w:rPr>
        <w:t>هجرتش را سبب ق</w:t>
      </w:r>
      <w:r w:rsidR="005B21A3" w:rsidRPr="00233C1D">
        <w:rPr>
          <w:rStyle w:val="Char3"/>
          <w:spacing w:val="-2"/>
          <w:rtl/>
          <w:lang w:bidi="fa-IR"/>
        </w:rPr>
        <w:t>ی</w:t>
      </w:r>
      <w:r w:rsidRPr="00233C1D">
        <w:rPr>
          <w:rStyle w:val="Char3"/>
          <w:spacing w:val="-2"/>
          <w:rtl/>
          <w:lang w:bidi="fa-IR"/>
        </w:rPr>
        <w:t>ام د</w:t>
      </w:r>
      <w:r w:rsidR="005B21A3" w:rsidRPr="00233C1D">
        <w:rPr>
          <w:rStyle w:val="Char3"/>
          <w:spacing w:val="-2"/>
          <w:rtl/>
          <w:lang w:bidi="fa-IR"/>
        </w:rPr>
        <w:t>ی</w:t>
      </w:r>
      <w:r w:rsidRPr="00233C1D">
        <w:rPr>
          <w:rStyle w:val="Char3"/>
          <w:spacing w:val="-2"/>
          <w:rtl/>
          <w:lang w:bidi="fa-IR"/>
        </w:rPr>
        <w:t>ن خود قرار داد.</w:t>
      </w:r>
      <w:r w:rsidR="008327C0" w:rsidRPr="00233C1D">
        <w:rPr>
          <w:rStyle w:val="Char3"/>
          <w:spacing w:val="-2"/>
          <w:rtl/>
          <w:lang w:bidi="fa-IR"/>
        </w:rPr>
        <w:t xml:space="preserve"> و </w:t>
      </w:r>
      <w:r w:rsidRPr="00233C1D">
        <w:rPr>
          <w:rStyle w:val="Char3"/>
          <w:spacing w:val="-2"/>
          <w:rtl/>
          <w:lang w:bidi="fa-IR"/>
        </w:rPr>
        <w:t>در دلهای منافقان رعب</w:t>
      </w:r>
      <w:r w:rsidR="008327C0" w:rsidRPr="00233C1D">
        <w:rPr>
          <w:rStyle w:val="Char3"/>
          <w:spacing w:val="-2"/>
          <w:rtl/>
          <w:lang w:bidi="fa-IR"/>
        </w:rPr>
        <w:t xml:space="preserve"> و </w:t>
      </w:r>
      <w:r w:rsidRPr="00233C1D">
        <w:rPr>
          <w:rStyle w:val="Char3"/>
          <w:spacing w:val="-2"/>
          <w:rtl/>
          <w:lang w:bidi="fa-IR"/>
        </w:rPr>
        <w:t>وحشت او را انداخت.و قلبهای مؤمنان را آکنده محبت</w:t>
      </w:r>
      <w:r w:rsidR="008327C0" w:rsidRPr="00233C1D">
        <w:rPr>
          <w:rStyle w:val="Char3"/>
          <w:spacing w:val="-2"/>
          <w:rtl/>
          <w:lang w:bidi="fa-IR"/>
        </w:rPr>
        <w:t xml:space="preserve"> و </w:t>
      </w:r>
      <w:r w:rsidRPr="00233C1D">
        <w:rPr>
          <w:rStyle w:val="Char3"/>
          <w:spacing w:val="-2"/>
          <w:rtl/>
          <w:lang w:bidi="fa-IR"/>
        </w:rPr>
        <w:t>عشق بدو ساخت.</w:t>
      </w:r>
    </w:p>
    <w:p w:rsidR="009C6881" w:rsidRPr="0060162A" w:rsidRDefault="009C6881" w:rsidP="00526AAC">
      <w:pPr>
        <w:spacing w:line="250" w:lineRule="auto"/>
        <w:ind w:firstLine="284"/>
        <w:jc w:val="both"/>
        <w:rPr>
          <w:rStyle w:val="Char3"/>
          <w:rtl/>
          <w:lang w:bidi="fa-IR"/>
        </w:rPr>
      </w:pPr>
      <w:r w:rsidRPr="0060162A">
        <w:rPr>
          <w:rStyle w:val="Char3"/>
          <w:rtl/>
          <w:lang w:bidi="fa-IR"/>
        </w:rPr>
        <w:t xml:space="preserve">رسول خدا </w:t>
      </w:r>
      <w:r w:rsidR="00526AAC">
        <w:rPr>
          <w:rStyle w:val="Char3"/>
          <w:lang w:bidi="fa-IR"/>
        </w:rPr>
        <w:sym w:font="AGA Arabesque" w:char="F072"/>
      </w:r>
      <w:r w:rsidRPr="0060162A">
        <w:rPr>
          <w:rStyle w:val="Char3"/>
          <w:rtl/>
          <w:lang w:bidi="fa-IR"/>
        </w:rPr>
        <w:t xml:space="preserve"> او را در شدت</w:t>
      </w:r>
      <w:r w:rsidR="008327C0">
        <w:rPr>
          <w:rStyle w:val="Char3"/>
          <w:rtl/>
          <w:lang w:bidi="fa-IR"/>
        </w:rPr>
        <w:t xml:space="preserve"> و </w:t>
      </w:r>
      <w:r w:rsidRPr="0060162A">
        <w:rPr>
          <w:rStyle w:val="Char3"/>
          <w:rtl/>
          <w:lang w:bidi="fa-IR"/>
        </w:rPr>
        <w:t>تندی بر دشمنان به فرشته آسمان جبر</w:t>
      </w:r>
      <w:r w:rsidR="005B21A3">
        <w:rPr>
          <w:rStyle w:val="Char3"/>
          <w:rtl/>
          <w:lang w:bidi="fa-IR"/>
        </w:rPr>
        <w:t>ی</w:t>
      </w:r>
      <w:r w:rsidRPr="0060162A">
        <w:rPr>
          <w:rStyle w:val="Char3"/>
          <w:rtl/>
          <w:lang w:bidi="fa-IR"/>
        </w:rPr>
        <w:t>ل شباهت داد. آ</w:t>
      </w:r>
      <w:r w:rsidR="005B21A3">
        <w:rPr>
          <w:rStyle w:val="Char3"/>
          <w:rtl/>
          <w:lang w:bidi="fa-IR"/>
        </w:rPr>
        <w:t>ی</w:t>
      </w:r>
      <w:r w:rsidRPr="0060162A">
        <w:rPr>
          <w:rStyle w:val="Char3"/>
          <w:rtl/>
          <w:lang w:bidi="fa-IR"/>
        </w:rPr>
        <w:t>ا کسی را سراغ دار</w:t>
      </w:r>
      <w:r w:rsidR="005B21A3">
        <w:rPr>
          <w:rStyle w:val="Char3"/>
          <w:rtl/>
          <w:lang w:bidi="fa-IR"/>
        </w:rPr>
        <w:t>ی</w:t>
      </w:r>
      <w:r w:rsidRPr="0060162A">
        <w:rPr>
          <w:rStyle w:val="Char3"/>
          <w:rtl/>
          <w:lang w:bidi="fa-IR"/>
        </w:rPr>
        <w:t>د که مقام</w:t>
      </w:r>
      <w:r w:rsidR="008327C0">
        <w:rPr>
          <w:rStyle w:val="Char3"/>
          <w:rtl/>
          <w:lang w:bidi="fa-IR"/>
        </w:rPr>
        <w:t xml:space="preserve"> و </w:t>
      </w:r>
      <w:r w:rsidRPr="0060162A">
        <w:rPr>
          <w:rStyle w:val="Char3"/>
          <w:rtl/>
          <w:lang w:bidi="fa-IR"/>
        </w:rPr>
        <w:t>منزلت ا</w:t>
      </w:r>
      <w:r w:rsidR="005B21A3">
        <w:rPr>
          <w:rStyle w:val="Char3"/>
          <w:rtl/>
          <w:lang w:bidi="fa-IR"/>
        </w:rPr>
        <w:t>ی</w:t>
      </w:r>
      <w:r w:rsidRPr="0060162A">
        <w:rPr>
          <w:rStyle w:val="Char3"/>
          <w:rtl/>
          <w:lang w:bidi="fa-IR"/>
        </w:rPr>
        <w:t>شان را دارا باشد؟ رحمت خدا بر آن دو بزرگوار.</w:t>
      </w:r>
      <w:r w:rsidR="008327C0">
        <w:rPr>
          <w:rStyle w:val="Char3"/>
          <w:rtl/>
          <w:lang w:bidi="fa-IR"/>
        </w:rPr>
        <w:t xml:space="preserve"> و </w:t>
      </w:r>
      <w:r w:rsidRPr="0060162A">
        <w:rPr>
          <w:rStyle w:val="Char3"/>
          <w:rtl/>
          <w:lang w:bidi="fa-IR"/>
        </w:rPr>
        <w:t>از خداوند متعال</w:t>
      </w:r>
      <w:r w:rsidR="00101A36">
        <w:rPr>
          <w:rStyle w:val="Char3"/>
          <w:rtl/>
          <w:lang w:bidi="fa-IR"/>
        </w:rPr>
        <w:t xml:space="preserve"> می‌</w:t>
      </w:r>
      <w:r w:rsidRPr="0060162A">
        <w:rPr>
          <w:rStyle w:val="Char3"/>
          <w:rtl/>
          <w:lang w:bidi="fa-IR"/>
        </w:rPr>
        <w:t>خواه</w:t>
      </w:r>
      <w:r w:rsidR="005B21A3">
        <w:rPr>
          <w:rStyle w:val="Char3"/>
          <w:rtl/>
          <w:lang w:bidi="fa-IR"/>
        </w:rPr>
        <w:t>ی</w:t>
      </w:r>
      <w:r w:rsidRPr="0060162A">
        <w:rPr>
          <w:rStyle w:val="Char3"/>
          <w:rtl/>
          <w:lang w:bidi="fa-IR"/>
        </w:rPr>
        <w:t>م که ما را در پ</w:t>
      </w:r>
      <w:r w:rsidR="005B21A3">
        <w:rPr>
          <w:rStyle w:val="Char3"/>
          <w:rtl/>
          <w:lang w:bidi="fa-IR"/>
        </w:rPr>
        <w:t>ی</w:t>
      </w:r>
      <w:r w:rsidRPr="0060162A">
        <w:rPr>
          <w:rStyle w:val="Char3"/>
          <w:rtl/>
          <w:lang w:bidi="fa-IR"/>
        </w:rPr>
        <w:t xml:space="preserve">روی راهشان </w:t>
      </w:r>
      <w:r w:rsidR="005B21A3">
        <w:rPr>
          <w:rStyle w:val="Char3"/>
          <w:rtl/>
          <w:lang w:bidi="fa-IR"/>
        </w:rPr>
        <w:t>ی</w:t>
      </w:r>
      <w:r w:rsidRPr="0060162A">
        <w:rPr>
          <w:rStyle w:val="Char3"/>
          <w:rtl/>
          <w:lang w:bidi="fa-IR"/>
        </w:rPr>
        <w:t>اری دهد. کسی که مرا دوست دارد با</w:t>
      </w:r>
      <w:r w:rsidR="005B21A3">
        <w:rPr>
          <w:rStyle w:val="Char3"/>
          <w:rtl/>
          <w:lang w:bidi="fa-IR"/>
        </w:rPr>
        <w:t>ی</w:t>
      </w:r>
      <w:r w:rsidRPr="0060162A">
        <w:rPr>
          <w:rStyle w:val="Char3"/>
          <w:rtl/>
          <w:lang w:bidi="fa-IR"/>
        </w:rPr>
        <w:t>د که آندو را دوست داشته باشد.</w:t>
      </w:r>
      <w:r w:rsidR="008327C0">
        <w:rPr>
          <w:rStyle w:val="Char3"/>
          <w:rtl/>
          <w:lang w:bidi="fa-IR"/>
        </w:rPr>
        <w:t xml:space="preserve"> و </w:t>
      </w:r>
      <w:r w:rsidRPr="0060162A">
        <w:rPr>
          <w:rStyle w:val="Char3"/>
          <w:rtl/>
          <w:lang w:bidi="fa-IR"/>
        </w:rPr>
        <w:t>کسی که آندو را دوست ندارد در واقع مرا دوست</w:t>
      </w:r>
      <w:r w:rsidR="00101A36">
        <w:rPr>
          <w:rStyle w:val="Char3"/>
          <w:rtl/>
          <w:lang w:bidi="fa-IR"/>
        </w:rPr>
        <w:t xml:space="preserve"> نمی‌</w:t>
      </w:r>
      <w:r w:rsidRPr="0060162A">
        <w:rPr>
          <w:rStyle w:val="Char3"/>
          <w:rtl/>
          <w:lang w:bidi="fa-IR"/>
        </w:rPr>
        <w:t>دارد,</w:t>
      </w:r>
      <w:r w:rsidR="008327C0">
        <w:rPr>
          <w:rStyle w:val="Char3"/>
          <w:rtl/>
          <w:lang w:bidi="fa-IR"/>
        </w:rPr>
        <w:t xml:space="preserve"> و </w:t>
      </w:r>
      <w:r w:rsidRPr="0060162A">
        <w:rPr>
          <w:rStyle w:val="Char3"/>
          <w:rtl/>
          <w:lang w:bidi="fa-IR"/>
        </w:rPr>
        <w:t>من از او ب</w:t>
      </w:r>
      <w:r w:rsidR="005B21A3">
        <w:rPr>
          <w:rStyle w:val="Char3"/>
          <w:rtl/>
          <w:lang w:bidi="fa-IR"/>
        </w:rPr>
        <w:t>ی</w:t>
      </w:r>
      <w:r w:rsidRPr="0060162A">
        <w:rPr>
          <w:rStyle w:val="Char3"/>
          <w:rtl/>
          <w:lang w:bidi="fa-IR"/>
        </w:rPr>
        <w:t>زارم.</w:t>
      </w:r>
    </w:p>
    <w:p w:rsidR="009C6881" w:rsidRPr="0060162A" w:rsidRDefault="009C6881" w:rsidP="00AD6106">
      <w:pPr>
        <w:spacing w:line="250" w:lineRule="auto"/>
        <w:ind w:firstLine="284"/>
        <w:jc w:val="both"/>
        <w:rPr>
          <w:rStyle w:val="Char3"/>
          <w:rtl/>
          <w:lang w:bidi="fa-IR"/>
        </w:rPr>
      </w:pPr>
      <w:r w:rsidRPr="0060162A">
        <w:rPr>
          <w:rStyle w:val="Char3"/>
          <w:rtl/>
          <w:lang w:bidi="fa-IR"/>
        </w:rPr>
        <w:t>واگر قبل از ا</w:t>
      </w:r>
      <w:r w:rsidR="005B21A3">
        <w:rPr>
          <w:rStyle w:val="Char3"/>
          <w:rtl/>
          <w:lang w:bidi="fa-IR"/>
        </w:rPr>
        <w:t>ی</w:t>
      </w:r>
      <w:r w:rsidRPr="0060162A">
        <w:rPr>
          <w:rStyle w:val="Char3"/>
          <w:rtl/>
          <w:lang w:bidi="fa-IR"/>
        </w:rPr>
        <w:t>ن اطلاع</w:t>
      </w:r>
      <w:r w:rsidR="00101A36">
        <w:rPr>
          <w:rStyle w:val="Char3"/>
          <w:rtl/>
          <w:lang w:bidi="fa-IR"/>
        </w:rPr>
        <w:t xml:space="preserve"> می‌</w:t>
      </w:r>
      <w:r w:rsidR="005B21A3">
        <w:rPr>
          <w:rStyle w:val="Char3"/>
          <w:rtl/>
          <w:lang w:bidi="fa-IR"/>
        </w:rPr>
        <w:t>ی</w:t>
      </w:r>
      <w:r w:rsidRPr="0060162A">
        <w:rPr>
          <w:rStyle w:val="Char3"/>
          <w:rtl/>
          <w:lang w:bidi="fa-IR"/>
        </w:rPr>
        <w:t>افتم که کسی در مورد آن دو زبان درازی</w:t>
      </w:r>
      <w:r w:rsidR="00101A36">
        <w:rPr>
          <w:rStyle w:val="Char3"/>
          <w:rtl/>
          <w:lang w:bidi="fa-IR"/>
        </w:rPr>
        <w:t xml:space="preserve"> می‌</w:t>
      </w:r>
      <w:r w:rsidRPr="0060162A">
        <w:rPr>
          <w:rStyle w:val="Char3"/>
          <w:rtl/>
          <w:lang w:bidi="fa-IR"/>
        </w:rPr>
        <w:t>کند او را به بدتر</w:t>
      </w:r>
      <w:r w:rsidR="005B21A3">
        <w:rPr>
          <w:rStyle w:val="Char3"/>
          <w:rtl/>
          <w:lang w:bidi="fa-IR"/>
        </w:rPr>
        <w:t>ی</w:t>
      </w:r>
      <w:r w:rsidRPr="0060162A">
        <w:rPr>
          <w:rStyle w:val="Char3"/>
          <w:rtl/>
          <w:lang w:bidi="fa-IR"/>
        </w:rPr>
        <w:t>ن وجه مجازات</w:t>
      </w:r>
      <w:r w:rsidR="00101A36">
        <w:rPr>
          <w:rStyle w:val="Char3"/>
          <w:rtl/>
          <w:lang w:bidi="fa-IR"/>
        </w:rPr>
        <w:t xml:space="preserve"> می‌</w:t>
      </w:r>
      <w:r w:rsidRPr="0060162A">
        <w:rPr>
          <w:rStyle w:val="Char3"/>
          <w:rtl/>
          <w:lang w:bidi="fa-IR"/>
        </w:rPr>
        <w:t>کردم. اما از امروز به بعد اگر کسی را دستگ</w:t>
      </w:r>
      <w:r w:rsidR="005B21A3">
        <w:rPr>
          <w:rStyle w:val="Char3"/>
          <w:rtl/>
          <w:lang w:bidi="fa-IR"/>
        </w:rPr>
        <w:t>ی</w:t>
      </w:r>
      <w:r w:rsidRPr="0060162A">
        <w:rPr>
          <w:rStyle w:val="Char3"/>
          <w:rtl/>
          <w:lang w:bidi="fa-IR"/>
        </w:rPr>
        <w:t>ر کرده پ</w:t>
      </w:r>
      <w:r w:rsidR="005B21A3">
        <w:rPr>
          <w:rStyle w:val="Char3"/>
          <w:rtl/>
          <w:lang w:bidi="fa-IR"/>
        </w:rPr>
        <w:t>ی</w:t>
      </w:r>
      <w:r w:rsidRPr="0060162A">
        <w:rPr>
          <w:rStyle w:val="Char3"/>
          <w:rtl/>
          <w:lang w:bidi="fa-IR"/>
        </w:rPr>
        <w:t>ش من آورند که به حضرت ابوبکر</w:t>
      </w:r>
      <w:r w:rsidR="008327C0">
        <w:rPr>
          <w:rStyle w:val="Char3"/>
          <w:rtl/>
          <w:lang w:bidi="fa-IR"/>
        </w:rPr>
        <w:t xml:space="preserve"> و </w:t>
      </w:r>
      <w:r w:rsidR="005B21A3">
        <w:rPr>
          <w:rStyle w:val="Char3"/>
          <w:rtl/>
          <w:lang w:bidi="fa-IR"/>
        </w:rPr>
        <w:t>ی</w:t>
      </w:r>
      <w:r w:rsidRPr="0060162A">
        <w:rPr>
          <w:rStyle w:val="Char3"/>
          <w:rtl/>
          <w:lang w:bidi="fa-IR"/>
        </w:rPr>
        <w:t xml:space="preserve">ا حضرت عمر </w:t>
      </w:r>
      <w:r w:rsidR="00AD6106">
        <w:rPr>
          <w:rStyle w:val="Char3"/>
          <w:rFonts w:cs="CTraditional Arabic"/>
          <w:rtl/>
          <w:lang w:bidi="fa-IR"/>
        </w:rPr>
        <w:t>ب</w:t>
      </w:r>
      <w:r w:rsidRPr="0060162A">
        <w:rPr>
          <w:rStyle w:val="Char3"/>
          <w:rtl/>
          <w:lang w:bidi="fa-IR"/>
        </w:rPr>
        <w:t xml:space="preserve"> توه</w:t>
      </w:r>
      <w:r w:rsidR="005B21A3">
        <w:rPr>
          <w:rStyle w:val="Char3"/>
          <w:rtl/>
          <w:lang w:bidi="fa-IR"/>
        </w:rPr>
        <w:t>ی</w:t>
      </w:r>
      <w:r w:rsidRPr="0060162A">
        <w:rPr>
          <w:rStyle w:val="Char3"/>
          <w:rtl/>
          <w:lang w:bidi="fa-IR"/>
        </w:rPr>
        <w:t>ن کرده است, مجازات افتراء زننده</w:t>
      </w:r>
      <w:r w:rsidR="008327C0">
        <w:rPr>
          <w:rStyle w:val="Char3"/>
          <w:rtl/>
          <w:lang w:bidi="fa-IR"/>
        </w:rPr>
        <w:t xml:space="preserve"> و </w:t>
      </w:r>
      <w:r w:rsidRPr="0060162A">
        <w:rPr>
          <w:rStyle w:val="Char3"/>
          <w:rtl/>
          <w:lang w:bidi="fa-IR"/>
        </w:rPr>
        <w:t>اهانت کننده را بر او اجرا</w:t>
      </w:r>
      <w:r w:rsidR="00101A36">
        <w:rPr>
          <w:rStyle w:val="Char3"/>
          <w:rtl/>
          <w:lang w:bidi="fa-IR"/>
        </w:rPr>
        <w:t xml:space="preserve"> می‌</w:t>
      </w:r>
      <w:r w:rsidRPr="0060162A">
        <w:rPr>
          <w:rStyle w:val="Char3"/>
          <w:rtl/>
          <w:lang w:bidi="fa-IR"/>
        </w:rPr>
        <w:t>کنم.</w:t>
      </w:r>
    </w:p>
    <w:p w:rsidR="009C6881" w:rsidRPr="0060162A" w:rsidRDefault="009C6881" w:rsidP="00AD6106">
      <w:pPr>
        <w:spacing w:line="250" w:lineRule="auto"/>
        <w:ind w:firstLine="284"/>
        <w:jc w:val="both"/>
        <w:rPr>
          <w:rStyle w:val="Char3"/>
          <w:rtl/>
          <w:lang w:bidi="fa-IR"/>
        </w:rPr>
      </w:pPr>
      <w:r w:rsidRPr="0060162A">
        <w:rPr>
          <w:rStyle w:val="Char3"/>
          <w:rtl/>
          <w:lang w:bidi="fa-IR"/>
        </w:rPr>
        <w:t>ای مؤمنان آگاه باش</w:t>
      </w:r>
      <w:r w:rsidR="005B21A3">
        <w:rPr>
          <w:rStyle w:val="Char3"/>
          <w:rtl/>
          <w:lang w:bidi="fa-IR"/>
        </w:rPr>
        <w:t>ی</w:t>
      </w:r>
      <w:r w:rsidRPr="0060162A">
        <w:rPr>
          <w:rStyle w:val="Char3"/>
          <w:rtl/>
          <w:lang w:bidi="fa-IR"/>
        </w:rPr>
        <w:t>د که؛ بهتر</w:t>
      </w:r>
      <w:r w:rsidR="005B21A3">
        <w:rPr>
          <w:rStyle w:val="Char3"/>
          <w:rtl/>
          <w:lang w:bidi="fa-IR"/>
        </w:rPr>
        <w:t>ی</w:t>
      </w:r>
      <w:r w:rsidRPr="0060162A">
        <w:rPr>
          <w:rStyle w:val="Char3"/>
          <w:rtl/>
          <w:lang w:bidi="fa-IR"/>
        </w:rPr>
        <w:t>ن ا</w:t>
      </w:r>
      <w:r w:rsidR="005B21A3">
        <w:rPr>
          <w:rStyle w:val="Char3"/>
          <w:rtl/>
          <w:lang w:bidi="fa-IR"/>
        </w:rPr>
        <w:t>ی</w:t>
      </w:r>
      <w:r w:rsidRPr="0060162A">
        <w:rPr>
          <w:rStyle w:val="Char3"/>
          <w:rtl/>
          <w:lang w:bidi="fa-IR"/>
        </w:rPr>
        <w:t>ن امت پس از پ</w:t>
      </w:r>
      <w:r w:rsidR="005B21A3">
        <w:rPr>
          <w:rStyle w:val="Char3"/>
          <w:rtl/>
          <w:lang w:bidi="fa-IR"/>
        </w:rPr>
        <w:t>ی</w:t>
      </w:r>
      <w:r w:rsidRPr="0060162A">
        <w:rPr>
          <w:rStyle w:val="Char3"/>
          <w:rtl/>
          <w:lang w:bidi="fa-IR"/>
        </w:rPr>
        <w:t xml:space="preserve">امبر اکرم </w:t>
      </w:r>
      <w:r w:rsidR="00526AAC">
        <w:rPr>
          <w:rStyle w:val="Char3"/>
          <w:lang w:bidi="fa-IR"/>
        </w:rPr>
        <w:sym w:font="AGA Arabesque" w:char="F072"/>
      </w:r>
      <w:r w:rsidRPr="0060162A">
        <w:rPr>
          <w:rStyle w:val="Char3"/>
          <w:rtl/>
          <w:lang w:bidi="fa-IR"/>
        </w:rPr>
        <w:t xml:space="preserve"> ابوبکر صد</w:t>
      </w:r>
      <w:r w:rsidR="005B21A3">
        <w:rPr>
          <w:rStyle w:val="Char3"/>
          <w:rtl/>
          <w:lang w:bidi="fa-IR"/>
        </w:rPr>
        <w:t>ی</w:t>
      </w:r>
      <w:r w:rsidRPr="0060162A">
        <w:rPr>
          <w:rStyle w:val="Char3"/>
          <w:rtl/>
          <w:lang w:bidi="fa-IR"/>
        </w:rPr>
        <w:t>ق</w:t>
      </w:r>
      <w:r w:rsidR="00C74CCD">
        <w:rPr>
          <w:rStyle w:val="Char3"/>
          <w:rtl/>
          <w:lang w:bidi="fa-IR"/>
        </w:rPr>
        <w:t xml:space="preserve"> و </w:t>
      </w:r>
      <w:r w:rsidRPr="0060162A">
        <w:rPr>
          <w:rStyle w:val="Char3"/>
          <w:rtl/>
          <w:lang w:bidi="fa-IR"/>
        </w:rPr>
        <w:t xml:space="preserve">عمر فاروق </w:t>
      </w:r>
      <w:r w:rsidR="00AD6106">
        <w:rPr>
          <w:rStyle w:val="Char3"/>
          <w:rFonts w:cs="CTraditional Arabic"/>
          <w:rtl/>
          <w:lang w:bidi="fa-IR"/>
        </w:rPr>
        <w:t>ب</w:t>
      </w:r>
      <w:r w:rsidRPr="0060162A">
        <w:rPr>
          <w:rStyle w:val="Char3"/>
          <w:rtl/>
          <w:lang w:bidi="fa-IR"/>
        </w:rPr>
        <w:t xml:space="preserve"> بودند. پس از آندو خداوند آگاهتر</w:t>
      </w:r>
      <w:r w:rsidR="00C74CCD">
        <w:rPr>
          <w:rStyle w:val="Char3"/>
          <w:rtl/>
          <w:lang w:bidi="fa-IR"/>
        </w:rPr>
        <w:t xml:space="preserve"> و </w:t>
      </w:r>
      <w:r w:rsidRPr="0060162A">
        <w:rPr>
          <w:rStyle w:val="Char3"/>
          <w:rtl/>
          <w:lang w:bidi="fa-IR"/>
        </w:rPr>
        <w:t>داناتر است که بهتر</w:t>
      </w:r>
      <w:r w:rsidR="005B21A3">
        <w:rPr>
          <w:rStyle w:val="Char3"/>
          <w:rtl/>
          <w:lang w:bidi="fa-IR"/>
        </w:rPr>
        <w:t>ی</w:t>
      </w:r>
      <w:r w:rsidRPr="0060162A">
        <w:rPr>
          <w:rStyle w:val="Char3"/>
          <w:rtl/>
          <w:lang w:bidi="fa-IR"/>
        </w:rPr>
        <w:t>نان چه کسان</w:t>
      </w:r>
      <w:r w:rsidR="005B21A3">
        <w:rPr>
          <w:rStyle w:val="Char3"/>
          <w:rtl/>
          <w:lang w:bidi="fa-IR"/>
        </w:rPr>
        <w:t>ی</w:t>
      </w:r>
      <w:r w:rsidRPr="0060162A">
        <w:rPr>
          <w:rStyle w:val="Char3"/>
          <w:rtl/>
          <w:lang w:bidi="fa-IR"/>
        </w:rPr>
        <w:t>ند. ا</w:t>
      </w:r>
      <w:r w:rsidR="005B21A3">
        <w:rPr>
          <w:rStyle w:val="Char3"/>
          <w:rtl/>
          <w:lang w:bidi="fa-IR"/>
        </w:rPr>
        <w:t>ی</w:t>
      </w:r>
      <w:r w:rsidRPr="0060162A">
        <w:rPr>
          <w:rStyle w:val="Char3"/>
          <w:rtl/>
          <w:lang w:bidi="fa-IR"/>
        </w:rPr>
        <w:t>ن بود سخن من,</w:t>
      </w:r>
      <w:r w:rsidR="00C74CCD">
        <w:rPr>
          <w:rStyle w:val="Char3"/>
          <w:rtl/>
          <w:lang w:bidi="fa-IR"/>
        </w:rPr>
        <w:t xml:space="preserve"> و </w:t>
      </w:r>
      <w:r w:rsidRPr="0060162A">
        <w:rPr>
          <w:rStyle w:val="Char3"/>
          <w:rtl/>
          <w:lang w:bidi="fa-IR"/>
        </w:rPr>
        <w:t>مغفرت</w:t>
      </w:r>
      <w:r w:rsidR="00C74CCD">
        <w:rPr>
          <w:rStyle w:val="Char3"/>
          <w:rtl/>
          <w:lang w:bidi="fa-IR"/>
        </w:rPr>
        <w:t xml:space="preserve"> و </w:t>
      </w:r>
      <w:r w:rsidRPr="0060162A">
        <w:rPr>
          <w:rStyle w:val="Char3"/>
          <w:rtl/>
          <w:lang w:bidi="fa-IR"/>
        </w:rPr>
        <w:t>پوزش</w:t>
      </w:r>
      <w:r w:rsidR="00101A36">
        <w:rPr>
          <w:rStyle w:val="Char3"/>
          <w:rtl/>
          <w:lang w:bidi="fa-IR"/>
        </w:rPr>
        <w:t xml:space="preserve"> می‌</w:t>
      </w:r>
      <w:r w:rsidRPr="0060162A">
        <w:rPr>
          <w:rStyle w:val="Char3"/>
          <w:rtl/>
          <w:lang w:bidi="fa-IR"/>
        </w:rPr>
        <w:t>طلبم از خدای خو</w:t>
      </w:r>
      <w:r w:rsidR="005B21A3">
        <w:rPr>
          <w:rStyle w:val="Char3"/>
          <w:rtl/>
          <w:lang w:bidi="fa-IR"/>
        </w:rPr>
        <w:t>ی</w:t>
      </w:r>
      <w:r w:rsidRPr="0060162A">
        <w:rPr>
          <w:rStyle w:val="Char3"/>
          <w:rtl/>
          <w:lang w:bidi="fa-IR"/>
        </w:rPr>
        <w:t>ش برای خود</w:t>
      </w:r>
      <w:r w:rsidR="00C74CCD">
        <w:rPr>
          <w:rStyle w:val="Char3"/>
          <w:rtl/>
          <w:lang w:bidi="fa-IR"/>
        </w:rPr>
        <w:t xml:space="preserve"> و </w:t>
      </w:r>
      <w:r w:rsidRPr="0060162A">
        <w:rPr>
          <w:rStyle w:val="Char3"/>
          <w:rtl/>
          <w:lang w:bidi="fa-IR"/>
        </w:rPr>
        <w:t>برای شما»</w:t>
      </w:r>
      <w:r w:rsidRPr="00233C1D">
        <w:rPr>
          <w:rStyle w:val="Char3"/>
          <w:vertAlign w:val="superscript"/>
          <w:rtl/>
          <w:lang w:bidi="fa-IR"/>
        </w:rPr>
        <w:footnoteReference w:id="76"/>
      </w:r>
      <w:r w:rsidRPr="0060162A">
        <w:rPr>
          <w:rStyle w:val="Char3"/>
          <w:rtl/>
          <w:lang w:bidi="fa-IR"/>
        </w:rPr>
        <w:t>.</w:t>
      </w:r>
    </w:p>
    <w:p w:rsidR="009C6881" w:rsidRPr="0060162A" w:rsidRDefault="009C6881" w:rsidP="0060162A">
      <w:pPr>
        <w:spacing w:line="250" w:lineRule="auto"/>
        <w:ind w:firstLine="284"/>
        <w:jc w:val="both"/>
        <w:rPr>
          <w:rStyle w:val="Char3"/>
          <w:rtl/>
          <w:lang w:bidi="fa-IR"/>
        </w:rPr>
      </w:pPr>
      <w:r w:rsidRPr="0060162A">
        <w:rPr>
          <w:rStyle w:val="Char3"/>
          <w:rtl/>
          <w:lang w:bidi="fa-IR"/>
        </w:rPr>
        <w:t>سعد الله بن علی به سندش</w:t>
      </w:r>
      <w:r w:rsidRPr="00233C1D">
        <w:rPr>
          <w:rStyle w:val="Char3"/>
          <w:vertAlign w:val="superscript"/>
          <w:rtl/>
          <w:lang w:bidi="fa-IR"/>
        </w:rPr>
        <w:footnoteReference w:id="77"/>
      </w:r>
      <w:r w:rsidRPr="00233C1D">
        <w:rPr>
          <w:rStyle w:val="Char3"/>
          <w:vertAlign w:val="superscript"/>
          <w:rtl/>
          <w:lang w:bidi="fa-IR"/>
        </w:rPr>
        <w:t xml:space="preserve"> </w:t>
      </w:r>
      <w:r w:rsidRPr="0060162A">
        <w:rPr>
          <w:rStyle w:val="Char3"/>
          <w:rtl/>
          <w:lang w:bidi="fa-IR"/>
        </w:rPr>
        <w:t>از حضرت علی کرم الله وجهه روا</w:t>
      </w:r>
      <w:r w:rsidR="005B21A3">
        <w:rPr>
          <w:rStyle w:val="Char3"/>
          <w:rtl/>
          <w:lang w:bidi="fa-IR"/>
        </w:rPr>
        <w:t>ی</w:t>
      </w:r>
      <w:r w:rsidRPr="0060162A">
        <w:rPr>
          <w:rStyle w:val="Char3"/>
          <w:rtl/>
          <w:lang w:bidi="fa-IR"/>
        </w:rPr>
        <w:t>ت کرده است که ا</w:t>
      </w:r>
      <w:r w:rsidR="005B21A3">
        <w:rPr>
          <w:rStyle w:val="Char3"/>
          <w:rtl/>
          <w:lang w:bidi="fa-IR"/>
        </w:rPr>
        <w:t>ی</w:t>
      </w:r>
      <w:r w:rsidRPr="0060162A">
        <w:rPr>
          <w:rStyle w:val="Char3"/>
          <w:rtl/>
          <w:lang w:bidi="fa-IR"/>
        </w:rPr>
        <w:t>شان فرمودند: «گروهی در آخر زمان</w:t>
      </w:r>
      <w:r w:rsidR="00101A36">
        <w:rPr>
          <w:rStyle w:val="Char3"/>
          <w:rtl/>
          <w:lang w:bidi="fa-IR"/>
        </w:rPr>
        <w:t xml:space="preserve"> می‌</w:t>
      </w:r>
      <w:r w:rsidRPr="0060162A">
        <w:rPr>
          <w:rStyle w:val="Char3"/>
          <w:rtl/>
          <w:lang w:bidi="fa-IR"/>
        </w:rPr>
        <w:t>آ</w:t>
      </w:r>
      <w:r w:rsidR="005B21A3">
        <w:rPr>
          <w:rStyle w:val="Char3"/>
          <w:rtl/>
          <w:lang w:bidi="fa-IR"/>
        </w:rPr>
        <w:t>ی</w:t>
      </w:r>
      <w:r w:rsidRPr="0060162A">
        <w:rPr>
          <w:rStyle w:val="Char3"/>
          <w:rtl/>
          <w:lang w:bidi="fa-IR"/>
        </w:rPr>
        <w:t>ند که بدانها رافضه</w:t>
      </w:r>
      <w:r w:rsidR="00101A36">
        <w:rPr>
          <w:rStyle w:val="Char3"/>
          <w:rtl/>
          <w:lang w:bidi="fa-IR"/>
        </w:rPr>
        <w:t xml:space="preserve"> می‌</w:t>
      </w:r>
      <w:r w:rsidRPr="0060162A">
        <w:rPr>
          <w:rStyle w:val="Char3"/>
          <w:rtl/>
          <w:lang w:bidi="fa-IR"/>
        </w:rPr>
        <w:t>گو</w:t>
      </w:r>
      <w:r w:rsidR="005B21A3">
        <w:rPr>
          <w:rStyle w:val="Char3"/>
          <w:rtl/>
          <w:lang w:bidi="fa-IR"/>
        </w:rPr>
        <w:t>ی</w:t>
      </w:r>
      <w:r w:rsidRPr="0060162A">
        <w:rPr>
          <w:rStyle w:val="Char3"/>
          <w:rtl/>
          <w:lang w:bidi="fa-IR"/>
        </w:rPr>
        <w:t>ند, ادعا</w:t>
      </w:r>
      <w:r w:rsidR="00101A36">
        <w:rPr>
          <w:rStyle w:val="Char3"/>
          <w:rtl/>
          <w:lang w:bidi="fa-IR"/>
        </w:rPr>
        <w:t xml:space="preserve"> می‌</w:t>
      </w:r>
      <w:r w:rsidRPr="0060162A">
        <w:rPr>
          <w:rStyle w:val="Char3"/>
          <w:rtl/>
          <w:lang w:bidi="fa-IR"/>
        </w:rPr>
        <w:t>کنند که از ما</w:t>
      </w:r>
      <w:r w:rsidR="005B21A3">
        <w:rPr>
          <w:rStyle w:val="Char3"/>
          <w:rtl/>
          <w:lang w:bidi="fa-IR"/>
        </w:rPr>
        <w:t>ی</w:t>
      </w:r>
      <w:r w:rsidRPr="0060162A">
        <w:rPr>
          <w:rStyle w:val="Char3"/>
          <w:rtl/>
          <w:lang w:bidi="fa-IR"/>
        </w:rPr>
        <w:t>ند</w:t>
      </w:r>
      <w:r w:rsidR="00C74CCD">
        <w:rPr>
          <w:rStyle w:val="Char3"/>
          <w:rtl/>
          <w:lang w:bidi="fa-IR"/>
        </w:rPr>
        <w:t xml:space="preserve"> و </w:t>
      </w:r>
      <w:r w:rsidRPr="0060162A">
        <w:rPr>
          <w:rStyle w:val="Char3"/>
          <w:rtl/>
          <w:lang w:bidi="fa-IR"/>
        </w:rPr>
        <w:t>آنها از ما ن</w:t>
      </w:r>
      <w:r w:rsidR="005B21A3">
        <w:rPr>
          <w:rStyle w:val="Char3"/>
          <w:rtl/>
          <w:lang w:bidi="fa-IR"/>
        </w:rPr>
        <w:t>ی</w:t>
      </w:r>
      <w:r w:rsidRPr="0060162A">
        <w:rPr>
          <w:rStyle w:val="Char3"/>
          <w:rtl/>
          <w:lang w:bidi="fa-IR"/>
        </w:rPr>
        <w:t>ستند.</w:t>
      </w:r>
      <w:r w:rsidR="00C74CCD">
        <w:rPr>
          <w:rStyle w:val="Char3"/>
          <w:rtl/>
          <w:lang w:bidi="fa-IR"/>
        </w:rPr>
        <w:t xml:space="preserve"> و </w:t>
      </w:r>
      <w:r w:rsidRPr="0060162A">
        <w:rPr>
          <w:rStyle w:val="Char3"/>
          <w:rtl/>
          <w:lang w:bidi="fa-IR"/>
        </w:rPr>
        <w:t>نشانه</w:t>
      </w:r>
      <w:r w:rsidR="00C74CCD">
        <w:rPr>
          <w:rStyle w:val="Char3"/>
          <w:rtl/>
          <w:lang w:bidi="fa-IR"/>
        </w:rPr>
        <w:t xml:space="preserve"> و </w:t>
      </w:r>
      <w:r w:rsidRPr="0060162A">
        <w:rPr>
          <w:rStyle w:val="Char3"/>
          <w:rtl/>
          <w:lang w:bidi="fa-IR"/>
        </w:rPr>
        <w:t>علامتشان ا</w:t>
      </w:r>
      <w:r w:rsidR="005B21A3">
        <w:rPr>
          <w:rStyle w:val="Char3"/>
          <w:rtl/>
          <w:lang w:bidi="fa-IR"/>
        </w:rPr>
        <w:t>ی</w:t>
      </w:r>
      <w:r w:rsidRPr="0060162A">
        <w:rPr>
          <w:rStyle w:val="Char3"/>
          <w:rtl/>
          <w:lang w:bidi="fa-IR"/>
        </w:rPr>
        <w:t>نست که ابوبکر</w:t>
      </w:r>
      <w:r w:rsidR="00C74CCD">
        <w:rPr>
          <w:rStyle w:val="Char3"/>
          <w:rtl/>
          <w:lang w:bidi="fa-IR"/>
        </w:rPr>
        <w:t xml:space="preserve"> و </w:t>
      </w:r>
      <w:r w:rsidRPr="0060162A">
        <w:rPr>
          <w:rStyle w:val="Char3"/>
          <w:rtl/>
          <w:lang w:bidi="fa-IR"/>
        </w:rPr>
        <w:t>عمر را دشنام</w:t>
      </w:r>
      <w:r w:rsidR="00101A36">
        <w:rPr>
          <w:rStyle w:val="Char3"/>
          <w:rtl/>
          <w:lang w:bidi="fa-IR"/>
        </w:rPr>
        <w:t xml:space="preserve"> می‌</w:t>
      </w:r>
      <w:r w:rsidRPr="0060162A">
        <w:rPr>
          <w:rStyle w:val="Char3"/>
          <w:rtl/>
          <w:lang w:bidi="fa-IR"/>
        </w:rPr>
        <w:t xml:space="preserve">دهند. هر کجا که آنها را </w:t>
      </w:r>
      <w:r w:rsidR="005B21A3">
        <w:rPr>
          <w:rStyle w:val="Char3"/>
          <w:rtl/>
          <w:lang w:bidi="fa-IR"/>
        </w:rPr>
        <w:t>ی</w:t>
      </w:r>
      <w:r w:rsidRPr="0060162A">
        <w:rPr>
          <w:rStyle w:val="Char3"/>
          <w:rtl/>
          <w:lang w:bidi="fa-IR"/>
        </w:rPr>
        <w:t>افت</w:t>
      </w:r>
      <w:r w:rsidR="005B21A3">
        <w:rPr>
          <w:rStyle w:val="Char3"/>
          <w:rtl/>
          <w:lang w:bidi="fa-IR"/>
        </w:rPr>
        <w:t>ی</w:t>
      </w:r>
      <w:r w:rsidRPr="0060162A">
        <w:rPr>
          <w:rStyle w:val="Char3"/>
          <w:rtl/>
          <w:lang w:bidi="fa-IR"/>
        </w:rPr>
        <w:t>د به بدتر</w:t>
      </w:r>
      <w:r w:rsidR="005B21A3">
        <w:rPr>
          <w:rStyle w:val="Char3"/>
          <w:rtl/>
          <w:lang w:bidi="fa-IR"/>
        </w:rPr>
        <w:t>ی</w:t>
      </w:r>
      <w:r w:rsidRPr="0060162A">
        <w:rPr>
          <w:rStyle w:val="Char3"/>
          <w:rtl/>
          <w:lang w:bidi="fa-IR"/>
        </w:rPr>
        <w:t>ن صورت آنها را بکش</w:t>
      </w:r>
      <w:r w:rsidR="005B21A3">
        <w:rPr>
          <w:rStyle w:val="Char3"/>
          <w:rtl/>
          <w:lang w:bidi="fa-IR"/>
        </w:rPr>
        <w:t>ی</w:t>
      </w:r>
      <w:r w:rsidRPr="0060162A">
        <w:rPr>
          <w:rStyle w:val="Char3"/>
          <w:rtl/>
          <w:lang w:bidi="fa-IR"/>
        </w:rPr>
        <w:t>د, چرا که آنها مشرکند».</w:t>
      </w:r>
    </w:p>
    <w:p w:rsidR="009C6881" w:rsidRPr="00825224" w:rsidRDefault="009C6881" w:rsidP="00E253B1">
      <w:pPr>
        <w:pStyle w:val="a2"/>
        <w:rPr>
          <w:rtl/>
        </w:rPr>
      </w:pPr>
      <w:bookmarkStart w:id="80" w:name="_Toc271536161"/>
      <w:bookmarkStart w:id="81" w:name="_Toc238598962"/>
      <w:r w:rsidRPr="00825224">
        <w:rPr>
          <w:rtl/>
        </w:rPr>
        <w:t>تلبيس ابليس بر باطنيان</w:t>
      </w:r>
      <w:bookmarkEnd w:id="80"/>
      <w:bookmarkEnd w:id="81"/>
    </w:p>
    <w:p w:rsidR="009C6881" w:rsidRPr="0060162A" w:rsidRDefault="009C6881" w:rsidP="00233C1D">
      <w:pPr>
        <w:spacing w:line="250" w:lineRule="auto"/>
        <w:jc w:val="both"/>
        <w:rPr>
          <w:rStyle w:val="Char3"/>
          <w:rtl/>
          <w:lang w:bidi="fa-IR"/>
        </w:rPr>
      </w:pPr>
      <w:r w:rsidRPr="0060162A">
        <w:rPr>
          <w:rStyle w:val="Char3"/>
          <w:rtl/>
          <w:lang w:bidi="fa-IR"/>
        </w:rPr>
        <w:t>مؤلف گو</w:t>
      </w:r>
      <w:r w:rsidR="005B21A3">
        <w:rPr>
          <w:rStyle w:val="Char3"/>
          <w:rtl/>
          <w:lang w:bidi="fa-IR"/>
        </w:rPr>
        <w:t>ی</w:t>
      </w:r>
      <w:r w:rsidRPr="0060162A">
        <w:rPr>
          <w:rStyle w:val="Char3"/>
          <w:rtl/>
          <w:lang w:bidi="fa-IR"/>
        </w:rPr>
        <w:t>د: بدان كه باطن</w:t>
      </w:r>
      <w:r w:rsidR="005B21A3">
        <w:rPr>
          <w:rStyle w:val="Char3"/>
          <w:rtl/>
          <w:lang w:bidi="fa-IR"/>
        </w:rPr>
        <w:t>ی</w:t>
      </w:r>
      <w:r w:rsidRPr="0060162A">
        <w:rPr>
          <w:rStyle w:val="Char3"/>
          <w:rtl/>
          <w:lang w:bidi="fa-IR"/>
        </w:rPr>
        <w:t>ان گروه</w:t>
      </w:r>
      <w:r w:rsidR="005B21A3">
        <w:rPr>
          <w:rStyle w:val="Char3"/>
          <w:rtl/>
          <w:lang w:bidi="fa-IR"/>
        </w:rPr>
        <w:t>ی</w:t>
      </w:r>
      <w:r w:rsidRPr="0060162A">
        <w:rPr>
          <w:rStyle w:val="Char3"/>
          <w:rtl/>
          <w:lang w:bidi="fa-IR"/>
        </w:rPr>
        <w:t xml:space="preserve"> هستند در پوشش اسلام</w:t>
      </w:r>
      <w:r w:rsidR="00C74CCD">
        <w:rPr>
          <w:rStyle w:val="Char3"/>
          <w:rtl/>
          <w:lang w:bidi="fa-IR"/>
        </w:rPr>
        <w:t xml:space="preserve"> و </w:t>
      </w:r>
      <w:r w:rsidRPr="0060162A">
        <w:rPr>
          <w:rStyle w:val="Char3"/>
          <w:rtl/>
          <w:lang w:bidi="fa-IR"/>
        </w:rPr>
        <w:t xml:space="preserve"> متما</w:t>
      </w:r>
      <w:r w:rsidR="005B21A3">
        <w:rPr>
          <w:rStyle w:val="Char3"/>
          <w:rtl/>
          <w:lang w:bidi="fa-IR"/>
        </w:rPr>
        <w:t>ی</w:t>
      </w:r>
      <w:r w:rsidRPr="0060162A">
        <w:rPr>
          <w:rStyle w:val="Char3"/>
          <w:rtl/>
          <w:lang w:bidi="fa-IR"/>
        </w:rPr>
        <w:t>ل به رفض، اما در عقا</w:t>
      </w:r>
      <w:r w:rsidR="005B21A3">
        <w:rPr>
          <w:rStyle w:val="Char3"/>
          <w:rtl/>
          <w:lang w:bidi="fa-IR"/>
        </w:rPr>
        <w:t>ی</w:t>
      </w:r>
      <w:r w:rsidRPr="0060162A">
        <w:rPr>
          <w:rStyle w:val="Char3"/>
          <w:rtl/>
          <w:lang w:bidi="fa-IR"/>
        </w:rPr>
        <w:t>د و اعمال بكل</w:t>
      </w:r>
      <w:r w:rsidR="005B21A3">
        <w:rPr>
          <w:rStyle w:val="Char3"/>
          <w:rtl/>
          <w:lang w:bidi="fa-IR"/>
        </w:rPr>
        <w:t>ی</w:t>
      </w:r>
      <w:r w:rsidRPr="0060162A">
        <w:rPr>
          <w:rStyle w:val="Char3"/>
          <w:rtl/>
          <w:lang w:bidi="fa-IR"/>
        </w:rPr>
        <w:t xml:space="preserve"> مخالف با اسلام. و حاصل قولشان ا</w:t>
      </w:r>
      <w:r w:rsidR="005B21A3">
        <w:rPr>
          <w:rStyle w:val="Char3"/>
          <w:rtl/>
          <w:lang w:bidi="fa-IR"/>
        </w:rPr>
        <w:t>ی</w:t>
      </w:r>
      <w:r w:rsidRPr="0060162A">
        <w:rPr>
          <w:rStyle w:val="Char3"/>
          <w:rtl/>
          <w:lang w:bidi="fa-IR"/>
        </w:rPr>
        <w:t xml:space="preserve">ن است كه بود و نبود خالق </w:t>
      </w:r>
      <w:r w:rsidR="005B21A3">
        <w:rPr>
          <w:rStyle w:val="Char3"/>
          <w:rtl/>
          <w:lang w:bidi="fa-IR"/>
        </w:rPr>
        <w:t>ی</w:t>
      </w:r>
      <w:r w:rsidRPr="0060162A">
        <w:rPr>
          <w:rStyle w:val="Char3"/>
          <w:rtl/>
          <w:lang w:bidi="fa-IR"/>
        </w:rPr>
        <w:t>ك</w:t>
      </w:r>
      <w:r w:rsidR="005B21A3">
        <w:rPr>
          <w:rStyle w:val="Char3"/>
          <w:rtl/>
          <w:lang w:bidi="fa-IR"/>
        </w:rPr>
        <w:t>ی</w:t>
      </w:r>
      <w:r w:rsidRPr="0060162A">
        <w:rPr>
          <w:rStyle w:val="Char3"/>
          <w:rtl/>
          <w:lang w:bidi="fa-IR"/>
        </w:rPr>
        <w:t xml:space="preserve"> است و نبوت باطل است و عبادات ب</w:t>
      </w:r>
      <w:r w:rsidR="005B21A3">
        <w:rPr>
          <w:rStyle w:val="Char3"/>
          <w:rtl/>
          <w:lang w:bidi="fa-IR"/>
        </w:rPr>
        <w:t>ی</w:t>
      </w:r>
      <w:r w:rsidRPr="0060162A">
        <w:rPr>
          <w:rStyle w:val="Char3"/>
          <w:rtl/>
          <w:lang w:bidi="fa-IR"/>
        </w:rPr>
        <w:t>هوده است و رستاخ</w:t>
      </w:r>
      <w:r w:rsidR="005B21A3">
        <w:rPr>
          <w:rStyle w:val="Char3"/>
          <w:rtl/>
          <w:lang w:bidi="fa-IR"/>
        </w:rPr>
        <w:t>ی</w:t>
      </w:r>
      <w:r w:rsidRPr="0060162A">
        <w:rPr>
          <w:rStyle w:val="Char3"/>
          <w:rtl/>
          <w:lang w:bidi="fa-IR"/>
        </w:rPr>
        <w:t>ز</w:t>
      </w:r>
      <w:r w:rsidR="005B21A3">
        <w:rPr>
          <w:rStyle w:val="Char3"/>
          <w:rtl/>
          <w:lang w:bidi="fa-IR"/>
        </w:rPr>
        <w:t>ی</w:t>
      </w:r>
      <w:r w:rsidRPr="0060162A">
        <w:rPr>
          <w:rStyle w:val="Char3"/>
          <w:rtl/>
          <w:lang w:bidi="fa-IR"/>
        </w:rPr>
        <w:t xml:space="preserve"> در كار ن</w:t>
      </w:r>
      <w:r w:rsidR="005B21A3">
        <w:rPr>
          <w:rStyle w:val="Char3"/>
          <w:rtl/>
          <w:lang w:bidi="fa-IR"/>
        </w:rPr>
        <w:t>ی</w:t>
      </w:r>
      <w:r w:rsidRPr="0060162A">
        <w:rPr>
          <w:rStyle w:val="Char3"/>
          <w:rtl/>
          <w:lang w:bidi="fa-IR"/>
        </w:rPr>
        <w:t>ست، اما ا</w:t>
      </w:r>
      <w:r w:rsidR="005B21A3">
        <w:rPr>
          <w:rStyle w:val="Char3"/>
          <w:rtl/>
          <w:lang w:bidi="fa-IR"/>
        </w:rPr>
        <w:t>ی</w:t>
      </w:r>
      <w:r w:rsidRPr="0060162A">
        <w:rPr>
          <w:rStyle w:val="Char3"/>
          <w:rtl/>
          <w:lang w:bidi="fa-IR"/>
        </w:rPr>
        <w:t>نها را در اول كار آشكار</w:t>
      </w:r>
      <w:r w:rsidR="00101A36">
        <w:rPr>
          <w:rStyle w:val="Char3"/>
          <w:rtl/>
          <w:lang w:bidi="fa-IR"/>
        </w:rPr>
        <w:t xml:space="preserve"> نمی‌</w:t>
      </w:r>
      <w:r w:rsidRPr="0060162A">
        <w:rPr>
          <w:rStyle w:val="Char3"/>
          <w:rtl/>
          <w:lang w:bidi="fa-IR"/>
        </w:rPr>
        <w:t>كنند بلكه ابتدا مدع</w:t>
      </w:r>
      <w:r w:rsidR="005B21A3">
        <w:rPr>
          <w:rStyle w:val="Char3"/>
          <w:rtl/>
          <w:lang w:bidi="fa-IR"/>
        </w:rPr>
        <w:t>ی</w:t>
      </w:r>
      <w:r w:rsidR="00101A36">
        <w:rPr>
          <w:rStyle w:val="Char3"/>
          <w:rtl/>
          <w:lang w:bidi="fa-IR"/>
        </w:rPr>
        <w:t xml:space="preserve"> می‌</w:t>
      </w:r>
      <w:r w:rsidRPr="0060162A">
        <w:rPr>
          <w:rStyle w:val="Char3"/>
          <w:rtl/>
          <w:lang w:bidi="fa-IR"/>
        </w:rPr>
        <w:t>شوند خدا و پ</w:t>
      </w:r>
      <w:r w:rsidR="005B21A3">
        <w:rPr>
          <w:rStyle w:val="Char3"/>
          <w:rtl/>
          <w:lang w:bidi="fa-IR"/>
        </w:rPr>
        <w:t>ی</w:t>
      </w:r>
      <w:r w:rsidRPr="0060162A">
        <w:rPr>
          <w:rStyle w:val="Char3"/>
          <w:rtl/>
          <w:lang w:bidi="fa-IR"/>
        </w:rPr>
        <w:t>غمبر بر حق است و د</w:t>
      </w:r>
      <w:r w:rsidR="005B21A3">
        <w:rPr>
          <w:rStyle w:val="Char3"/>
          <w:rtl/>
          <w:lang w:bidi="fa-IR"/>
        </w:rPr>
        <w:t>ی</w:t>
      </w:r>
      <w:r w:rsidRPr="0060162A">
        <w:rPr>
          <w:rStyle w:val="Char3"/>
          <w:rtl/>
          <w:lang w:bidi="fa-IR"/>
        </w:rPr>
        <w:t>ن صح</w:t>
      </w:r>
      <w:r w:rsidR="005B21A3">
        <w:rPr>
          <w:rStyle w:val="Char3"/>
          <w:rtl/>
          <w:lang w:bidi="fa-IR"/>
        </w:rPr>
        <w:t>ی</w:t>
      </w:r>
      <w:r w:rsidRPr="0060162A">
        <w:rPr>
          <w:rStyle w:val="Char3"/>
          <w:rtl/>
          <w:lang w:bidi="fa-IR"/>
        </w:rPr>
        <w:t>ح است اما در ورا</w:t>
      </w:r>
      <w:r w:rsidR="005B21A3">
        <w:rPr>
          <w:rStyle w:val="Char3"/>
          <w:rtl/>
          <w:lang w:bidi="fa-IR"/>
        </w:rPr>
        <w:t>ی</w:t>
      </w:r>
      <w:r w:rsidRPr="0060162A">
        <w:rPr>
          <w:rStyle w:val="Char3"/>
          <w:rtl/>
          <w:lang w:bidi="fa-IR"/>
        </w:rPr>
        <w:t xml:space="preserve"> ظاهر راز</w:t>
      </w:r>
      <w:r w:rsidR="005B21A3">
        <w:rPr>
          <w:rStyle w:val="Char3"/>
          <w:rtl/>
          <w:lang w:bidi="fa-IR"/>
        </w:rPr>
        <w:t>ی</w:t>
      </w:r>
      <w:r w:rsidRPr="0060162A">
        <w:rPr>
          <w:rStyle w:val="Char3"/>
          <w:rtl/>
          <w:lang w:bidi="fa-IR"/>
        </w:rPr>
        <w:t xml:space="preserve"> نهان هست. و ش</w:t>
      </w:r>
      <w:r w:rsidR="005B21A3">
        <w:rPr>
          <w:rStyle w:val="Char3"/>
          <w:rtl/>
          <w:lang w:bidi="fa-IR"/>
        </w:rPr>
        <w:t>ی</w:t>
      </w:r>
      <w:r w:rsidRPr="0060162A">
        <w:rPr>
          <w:rStyle w:val="Char3"/>
          <w:rtl/>
          <w:lang w:bidi="fa-IR"/>
        </w:rPr>
        <w:t>طان بد</w:t>
      </w:r>
      <w:r w:rsidR="005B21A3">
        <w:rPr>
          <w:rStyle w:val="Char3"/>
          <w:rtl/>
          <w:lang w:bidi="fa-IR"/>
        </w:rPr>
        <w:t>ی</w:t>
      </w:r>
      <w:r w:rsidRPr="0060162A">
        <w:rPr>
          <w:rStyle w:val="Char3"/>
          <w:rtl/>
          <w:lang w:bidi="fa-IR"/>
        </w:rPr>
        <w:t>ن گونه ا</w:t>
      </w:r>
      <w:r w:rsidR="005B21A3">
        <w:rPr>
          <w:rStyle w:val="Char3"/>
          <w:rtl/>
          <w:lang w:bidi="fa-IR"/>
        </w:rPr>
        <w:t>ی</w:t>
      </w:r>
      <w:r w:rsidRPr="0060162A">
        <w:rPr>
          <w:rStyle w:val="Char3"/>
          <w:rtl/>
          <w:lang w:bidi="fa-IR"/>
        </w:rPr>
        <w:t>شان را باز</w:t>
      </w:r>
      <w:r w:rsidR="005B21A3">
        <w:rPr>
          <w:rStyle w:val="Char3"/>
          <w:rtl/>
          <w:lang w:bidi="fa-IR"/>
        </w:rPr>
        <w:t>ی</w:t>
      </w:r>
      <w:r w:rsidRPr="0060162A">
        <w:rPr>
          <w:rStyle w:val="Char3"/>
          <w:rtl/>
          <w:lang w:bidi="fa-IR"/>
        </w:rPr>
        <w:t xml:space="preserve"> داده</w:t>
      </w:r>
      <w:r w:rsidR="00C74CCD">
        <w:rPr>
          <w:rStyle w:val="Char3"/>
          <w:rtl/>
          <w:lang w:bidi="fa-IR"/>
        </w:rPr>
        <w:t xml:space="preserve"> و </w:t>
      </w:r>
      <w:r w:rsidRPr="0060162A">
        <w:rPr>
          <w:rStyle w:val="Char3"/>
          <w:rtl/>
          <w:lang w:bidi="fa-IR"/>
        </w:rPr>
        <w:t>عقا</w:t>
      </w:r>
      <w:r w:rsidR="005B21A3">
        <w:rPr>
          <w:rStyle w:val="Char3"/>
          <w:rtl/>
          <w:lang w:bidi="fa-IR"/>
        </w:rPr>
        <w:t>ی</w:t>
      </w:r>
      <w:r w:rsidRPr="0060162A">
        <w:rPr>
          <w:rStyle w:val="Char3"/>
          <w:rtl/>
          <w:lang w:bidi="fa-IR"/>
        </w:rPr>
        <w:t>د گوناگون را در نظرشان آراسته</w:t>
      </w:r>
      <w:r w:rsidR="00C74CCD">
        <w:rPr>
          <w:rStyle w:val="Char3"/>
          <w:rtl/>
          <w:lang w:bidi="fa-IR"/>
        </w:rPr>
        <w:t xml:space="preserve"> و </w:t>
      </w:r>
      <w:r w:rsidRPr="0060162A">
        <w:rPr>
          <w:rStyle w:val="Char3"/>
          <w:rtl/>
          <w:lang w:bidi="fa-IR"/>
        </w:rPr>
        <w:t xml:space="preserve"> گروهها</w:t>
      </w:r>
      <w:r w:rsidR="005B21A3">
        <w:rPr>
          <w:rStyle w:val="Char3"/>
          <w:rtl/>
          <w:lang w:bidi="fa-IR"/>
        </w:rPr>
        <w:t>ی</w:t>
      </w:r>
      <w:r w:rsidRPr="0060162A">
        <w:rPr>
          <w:rStyle w:val="Char3"/>
          <w:rtl/>
          <w:lang w:bidi="fa-IR"/>
        </w:rPr>
        <w:t xml:space="preserve"> مختلف باطن</w:t>
      </w:r>
      <w:r w:rsidR="005B21A3">
        <w:rPr>
          <w:rStyle w:val="Char3"/>
          <w:rtl/>
          <w:lang w:bidi="fa-IR"/>
        </w:rPr>
        <w:t>ی</w:t>
      </w:r>
      <w:r w:rsidRPr="0060162A">
        <w:rPr>
          <w:rStyle w:val="Char3"/>
          <w:rtl/>
          <w:lang w:bidi="fa-IR"/>
        </w:rPr>
        <w:t>ه هشت نام دارند بد</w:t>
      </w:r>
      <w:r w:rsidR="005B21A3">
        <w:rPr>
          <w:rStyle w:val="Char3"/>
          <w:rtl/>
          <w:lang w:bidi="fa-IR"/>
        </w:rPr>
        <w:t>ی</w:t>
      </w:r>
      <w:r w:rsidRPr="0060162A">
        <w:rPr>
          <w:rStyle w:val="Char3"/>
          <w:rtl/>
          <w:lang w:bidi="fa-IR"/>
        </w:rPr>
        <w:t xml:space="preserve">ن شرح: </w:t>
      </w:r>
    </w:p>
    <w:p w:rsidR="009C6881" w:rsidRPr="0060162A" w:rsidRDefault="009C6881" w:rsidP="00233C1D">
      <w:pPr>
        <w:ind w:firstLine="284"/>
        <w:jc w:val="both"/>
        <w:rPr>
          <w:rStyle w:val="Char3"/>
          <w:rtl/>
          <w:lang w:bidi="fa-IR"/>
        </w:rPr>
      </w:pPr>
      <w:r w:rsidRPr="007849FD">
        <w:rPr>
          <w:rFonts w:cs="B Lotus"/>
          <w:bCs/>
          <w:rtl/>
          <w:lang w:bidi="fa-IR"/>
        </w:rPr>
        <w:t>اول: باطنيه</w:t>
      </w:r>
      <w:r w:rsidRPr="0060162A">
        <w:rPr>
          <w:rStyle w:val="Char3"/>
          <w:rtl/>
          <w:lang w:bidi="fa-IR"/>
        </w:rPr>
        <w:t xml:space="preserve"> </w:t>
      </w:r>
      <w:r w:rsidRPr="00C43589">
        <w:rPr>
          <w:rtl/>
          <w:lang w:bidi="fa-IR"/>
        </w:rPr>
        <w:t>–</w:t>
      </w:r>
      <w:r w:rsidRPr="0060162A">
        <w:rPr>
          <w:rStyle w:val="Char3"/>
          <w:rtl/>
          <w:lang w:bidi="fa-IR"/>
        </w:rPr>
        <w:t xml:space="preserve"> از ا</w:t>
      </w:r>
      <w:r w:rsidR="005B21A3">
        <w:rPr>
          <w:rStyle w:val="Char3"/>
          <w:rtl/>
          <w:lang w:bidi="fa-IR"/>
        </w:rPr>
        <w:t>ی</w:t>
      </w:r>
      <w:r w:rsidRPr="0060162A">
        <w:rPr>
          <w:rStyle w:val="Char3"/>
          <w:rtl/>
          <w:lang w:bidi="fa-IR"/>
        </w:rPr>
        <w:t>ن جهت بد</w:t>
      </w:r>
      <w:r w:rsidR="005B21A3">
        <w:rPr>
          <w:rStyle w:val="Char3"/>
          <w:rtl/>
          <w:lang w:bidi="fa-IR"/>
        </w:rPr>
        <w:t>ی</w:t>
      </w:r>
      <w:r w:rsidRPr="0060162A">
        <w:rPr>
          <w:rStyle w:val="Char3"/>
          <w:rtl/>
          <w:lang w:bidi="fa-IR"/>
        </w:rPr>
        <w:t>ن عنوان نام</w:t>
      </w:r>
      <w:r w:rsidR="005B21A3">
        <w:rPr>
          <w:rStyle w:val="Char3"/>
          <w:rtl/>
          <w:lang w:bidi="fa-IR"/>
        </w:rPr>
        <w:t>ی</w:t>
      </w:r>
      <w:r w:rsidRPr="0060162A">
        <w:rPr>
          <w:rStyle w:val="Char3"/>
          <w:rtl/>
          <w:lang w:bidi="fa-IR"/>
        </w:rPr>
        <w:t>ده شده اند كه مدع</w:t>
      </w:r>
      <w:r w:rsidR="005B21A3">
        <w:rPr>
          <w:rStyle w:val="Char3"/>
          <w:rtl/>
          <w:lang w:bidi="fa-IR"/>
        </w:rPr>
        <w:t>ی</w:t>
      </w:r>
      <w:r w:rsidRPr="0060162A">
        <w:rPr>
          <w:rStyle w:val="Char3"/>
          <w:rtl/>
          <w:lang w:bidi="fa-IR"/>
        </w:rPr>
        <w:t xml:space="preserve"> شدند ظواهر قرآن و حد</w:t>
      </w:r>
      <w:r w:rsidR="005B21A3">
        <w:rPr>
          <w:rStyle w:val="Char3"/>
          <w:rtl/>
          <w:lang w:bidi="fa-IR"/>
        </w:rPr>
        <w:t>ی</w:t>
      </w:r>
      <w:r w:rsidRPr="0060162A">
        <w:rPr>
          <w:rStyle w:val="Char3"/>
          <w:rtl/>
          <w:lang w:bidi="fa-IR"/>
        </w:rPr>
        <w:t>ث باطن</w:t>
      </w:r>
      <w:r w:rsidR="005B21A3">
        <w:rPr>
          <w:rStyle w:val="Char3"/>
          <w:rtl/>
          <w:lang w:bidi="fa-IR"/>
        </w:rPr>
        <w:t>ی</w:t>
      </w:r>
      <w:r w:rsidRPr="0060162A">
        <w:rPr>
          <w:rStyle w:val="Char3"/>
          <w:rtl/>
          <w:lang w:bidi="fa-IR"/>
        </w:rPr>
        <w:t xml:space="preserve"> دارد همان طور كه در ورا</w:t>
      </w:r>
      <w:r w:rsidR="005B21A3">
        <w:rPr>
          <w:rStyle w:val="Char3"/>
          <w:rtl/>
          <w:lang w:bidi="fa-IR"/>
        </w:rPr>
        <w:t>ی</w:t>
      </w:r>
      <w:r w:rsidRPr="0060162A">
        <w:rPr>
          <w:rStyle w:val="Char3"/>
          <w:rtl/>
          <w:lang w:bidi="fa-IR"/>
        </w:rPr>
        <w:t xml:space="preserve"> پوست مغز</w:t>
      </w:r>
      <w:r w:rsidR="005B21A3">
        <w:rPr>
          <w:rStyle w:val="Char3"/>
          <w:rtl/>
          <w:lang w:bidi="fa-IR"/>
        </w:rPr>
        <w:t>ی</w:t>
      </w:r>
      <w:r w:rsidRPr="0060162A">
        <w:rPr>
          <w:rStyle w:val="Char3"/>
          <w:rtl/>
          <w:lang w:bidi="fa-IR"/>
        </w:rPr>
        <w:t xml:space="preserve"> هست. نادان نقوش ظاهر</w:t>
      </w:r>
      <w:r w:rsidR="00101A36">
        <w:rPr>
          <w:rStyle w:val="Char3"/>
          <w:rtl/>
          <w:lang w:bidi="fa-IR"/>
        </w:rPr>
        <w:t xml:space="preserve"> می‌</w:t>
      </w:r>
      <w:r w:rsidRPr="0060162A">
        <w:rPr>
          <w:rStyle w:val="Char3"/>
          <w:rtl/>
          <w:lang w:bidi="fa-IR"/>
        </w:rPr>
        <w:t>ب</w:t>
      </w:r>
      <w:r w:rsidR="005B21A3">
        <w:rPr>
          <w:rStyle w:val="Char3"/>
          <w:rtl/>
          <w:lang w:bidi="fa-IR"/>
        </w:rPr>
        <w:t>ی</w:t>
      </w:r>
      <w:r w:rsidRPr="0060162A">
        <w:rPr>
          <w:rStyle w:val="Char3"/>
          <w:rtl/>
          <w:lang w:bidi="fa-IR"/>
        </w:rPr>
        <w:t>ند و دانا رموز و اشارت و سرّ خف</w:t>
      </w:r>
      <w:r w:rsidR="005B21A3">
        <w:rPr>
          <w:rStyle w:val="Char3"/>
          <w:rtl/>
          <w:lang w:bidi="fa-IR"/>
        </w:rPr>
        <w:t>ی</w:t>
      </w:r>
      <w:r w:rsidRPr="0060162A">
        <w:rPr>
          <w:rStyle w:val="Char3"/>
          <w:rtl/>
          <w:lang w:bidi="fa-IR"/>
        </w:rPr>
        <w:t xml:space="preserve"> را در</w:t>
      </w:r>
      <w:r w:rsidR="00101A36">
        <w:rPr>
          <w:rStyle w:val="Char3"/>
          <w:rtl/>
          <w:lang w:bidi="fa-IR"/>
        </w:rPr>
        <w:t xml:space="preserve"> می‌</w:t>
      </w:r>
      <w:r w:rsidR="005B21A3">
        <w:rPr>
          <w:rStyle w:val="Char3"/>
          <w:rtl/>
          <w:lang w:bidi="fa-IR"/>
        </w:rPr>
        <w:t>ی</w:t>
      </w:r>
      <w:r w:rsidRPr="0060162A">
        <w:rPr>
          <w:rStyle w:val="Char3"/>
          <w:rtl/>
          <w:lang w:bidi="fa-IR"/>
        </w:rPr>
        <w:t>ابد و هر كس در بند ظواهر بماند زنج</w:t>
      </w:r>
      <w:r w:rsidR="005B21A3">
        <w:rPr>
          <w:rStyle w:val="Char3"/>
          <w:rtl/>
          <w:lang w:bidi="fa-IR"/>
        </w:rPr>
        <w:t>ی</w:t>
      </w:r>
      <w:r w:rsidRPr="0060162A">
        <w:rPr>
          <w:rStyle w:val="Char3"/>
          <w:rtl/>
          <w:lang w:bidi="fa-IR"/>
        </w:rPr>
        <w:t>ر تكال</w:t>
      </w:r>
      <w:r w:rsidR="005B21A3">
        <w:rPr>
          <w:rStyle w:val="Char3"/>
          <w:rtl/>
          <w:lang w:bidi="fa-IR"/>
        </w:rPr>
        <w:t>ی</w:t>
      </w:r>
      <w:r w:rsidRPr="0060162A">
        <w:rPr>
          <w:rStyle w:val="Char3"/>
          <w:rtl/>
          <w:lang w:bidi="fa-IR"/>
        </w:rPr>
        <w:t>ف شرع</w:t>
      </w:r>
      <w:r w:rsidR="005B21A3">
        <w:rPr>
          <w:rStyle w:val="Char3"/>
          <w:rtl/>
          <w:lang w:bidi="fa-IR"/>
        </w:rPr>
        <w:t>ی</w:t>
      </w:r>
      <w:r w:rsidRPr="0060162A">
        <w:rPr>
          <w:rStyle w:val="Char3"/>
          <w:rtl/>
          <w:lang w:bidi="fa-IR"/>
        </w:rPr>
        <w:t xml:space="preserve"> همچنان بر گردنش هست و هر كس به دانش ارتقاء </w:t>
      </w:r>
      <w:r w:rsidR="005B21A3">
        <w:rPr>
          <w:rStyle w:val="Char3"/>
          <w:rtl/>
          <w:lang w:bidi="fa-IR"/>
        </w:rPr>
        <w:t>ی</w:t>
      </w:r>
      <w:r w:rsidRPr="0060162A">
        <w:rPr>
          <w:rStyle w:val="Char3"/>
          <w:rtl/>
          <w:lang w:bidi="fa-IR"/>
        </w:rPr>
        <w:t>ابد تكل</w:t>
      </w:r>
      <w:r w:rsidR="005B21A3">
        <w:rPr>
          <w:rStyle w:val="Char3"/>
          <w:rtl/>
          <w:lang w:bidi="fa-IR"/>
        </w:rPr>
        <w:t>ی</w:t>
      </w:r>
      <w:r w:rsidRPr="0060162A">
        <w:rPr>
          <w:rStyle w:val="Char3"/>
          <w:rtl/>
          <w:lang w:bidi="fa-IR"/>
        </w:rPr>
        <w:t>ف از او ساقط شود و از رنج و تعب برهد و اشاره كرده اند به آ</w:t>
      </w:r>
      <w:r w:rsidR="005B21A3">
        <w:rPr>
          <w:rStyle w:val="Char3"/>
          <w:rtl/>
          <w:lang w:bidi="fa-IR"/>
        </w:rPr>
        <w:t>ی</w:t>
      </w:r>
      <w:r w:rsidR="00772994">
        <w:rPr>
          <w:rStyle w:val="Char3"/>
          <w:rtl/>
          <w:lang w:bidi="fa-IR"/>
        </w:rPr>
        <w:t>ه</w:t>
      </w:r>
      <w:r w:rsidRPr="0060162A">
        <w:rPr>
          <w:rStyle w:val="Char3"/>
          <w:rtl/>
          <w:lang w:bidi="fa-IR"/>
        </w:rPr>
        <w:t xml:space="preserve"> 157 از سور</w:t>
      </w:r>
      <w:r w:rsidR="00772994">
        <w:rPr>
          <w:rStyle w:val="Char3"/>
          <w:rtl/>
          <w:lang w:bidi="fa-IR"/>
        </w:rPr>
        <w:t>ه</w:t>
      </w:r>
      <w:r w:rsidRPr="0060162A">
        <w:rPr>
          <w:rStyle w:val="Char3"/>
          <w:rtl/>
          <w:lang w:bidi="fa-IR"/>
        </w:rPr>
        <w:t xml:space="preserve"> اعراف: </w:t>
      </w:r>
      <w:r>
        <w:rPr>
          <w:rFonts w:cs="Traditional Arabic"/>
          <w:b/>
          <w:rtl/>
          <w:lang w:bidi="fa-IR"/>
        </w:rPr>
        <w:t>﴿</w:t>
      </w:r>
      <w:r w:rsidR="00233C1D" w:rsidRPr="00233C1D">
        <w:rPr>
          <w:rStyle w:val="Char9"/>
          <w:rFonts w:hint="eastAsia"/>
          <w:rtl/>
        </w:rPr>
        <w:t>وَيَضَعُ</w:t>
      </w:r>
      <w:r w:rsidR="00233C1D" w:rsidRPr="00233C1D">
        <w:rPr>
          <w:rStyle w:val="Char9"/>
          <w:rtl/>
        </w:rPr>
        <w:t xml:space="preserve"> </w:t>
      </w:r>
      <w:r w:rsidR="00233C1D" w:rsidRPr="00233C1D">
        <w:rPr>
          <w:rStyle w:val="Char9"/>
          <w:rFonts w:hint="eastAsia"/>
          <w:rtl/>
        </w:rPr>
        <w:t>عَن</w:t>
      </w:r>
      <w:r w:rsidR="00233C1D" w:rsidRPr="00233C1D">
        <w:rPr>
          <w:rStyle w:val="Char9"/>
          <w:rFonts w:hint="cs"/>
          <w:rtl/>
        </w:rPr>
        <w:t>ۡ</w:t>
      </w:r>
      <w:r w:rsidR="00233C1D" w:rsidRPr="00233C1D">
        <w:rPr>
          <w:rStyle w:val="Char9"/>
          <w:rFonts w:hint="eastAsia"/>
          <w:rtl/>
        </w:rPr>
        <w:t>هُم</w:t>
      </w:r>
      <w:r w:rsidR="00233C1D" w:rsidRPr="00233C1D">
        <w:rPr>
          <w:rStyle w:val="Char9"/>
          <w:rFonts w:hint="cs"/>
          <w:rtl/>
        </w:rPr>
        <w:t>ۡ</w:t>
      </w:r>
      <w:r w:rsidR="00233C1D" w:rsidRPr="00233C1D">
        <w:rPr>
          <w:rStyle w:val="Char9"/>
          <w:rtl/>
        </w:rPr>
        <w:t xml:space="preserve"> </w:t>
      </w:r>
      <w:r w:rsidR="00233C1D" w:rsidRPr="00233C1D">
        <w:rPr>
          <w:rStyle w:val="Char9"/>
          <w:rFonts w:hint="eastAsia"/>
          <w:rtl/>
        </w:rPr>
        <w:t>إِص</w:t>
      </w:r>
      <w:r w:rsidR="00233C1D" w:rsidRPr="00233C1D">
        <w:rPr>
          <w:rStyle w:val="Char9"/>
          <w:rFonts w:hint="cs"/>
          <w:rtl/>
        </w:rPr>
        <w:t>ۡ</w:t>
      </w:r>
      <w:r w:rsidR="00233C1D" w:rsidRPr="00233C1D">
        <w:rPr>
          <w:rStyle w:val="Char9"/>
          <w:rFonts w:hint="eastAsia"/>
          <w:rtl/>
        </w:rPr>
        <w:t>رَهُم</w:t>
      </w:r>
      <w:r w:rsidR="00233C1D" w:rsidRPr="00233C1D">
        <w:rPr>
          <w:rStyle w:val="Char9"/>
          <w:rFonts w:hint="cs"/>
          <w:rtl/>
        </w:rPr>
        <w:t>ۡ</w:t>
      </w:r>
      <w:r w:rsidR="00233C1D" w:rsidRPr="00233C1D">
        <w:rPr>
          <w:rStyle w:val="Char9"/>
          <w:rtl/>
        </w:rPr>
        <w:t xml:space="preserve"> </w:t>
      </w:r>
      <w:r w:rsidR="00233C1D" w:rsidRPr="00233C1D">
        <w:rPr>
          <w:rStyle w:val="Char9"/>
          <w:rFonts w:hint="eastAsia"/>
          <w:rtl/>
        </w:rPr>
        <w:t>وَ</w:t>
      </w:r>
      <w:r w:rsidR="00233C1D" w:rsidRPr="00233C1D">
        <w:rPr>
          <w:rStyle w:val="Char9"/>
          <w:rFonts w:hint="cs"/>
          <w:rtl/>
        </w:rPr>
        <w:t>ٱ</w:t>
      </w:r>
      <w:r w:rsidR="00233C1D" w:rsidRPr="00233C1D">
        <w:rPr>
          <w:rStyle w:val="Char9"/>
          <w:rFonts w:hint="eastAsia"/>
          <w:rtl/>
        </w:rPr>
        <w:t>ل</w:t>
      </w:r>
      <w:r w:rsidR="00233C1D" w:rsidRPr="00233C1D">
        <w:rPr>
          <w:rStyle w:val="Char9"/>
          <w:rFonts w:hint="cs"/>
          <w:rtl/>
        </w:rPr>
        <w:t>ۡ</w:t>
      </w:r>
      <w:r w:rsidR="00233C1D" w:rsidRPr="00233C1D">
        <w:rPr>
          <w:rStyle w:val="Char9"/>
          <w:rFonts w:hint="eastAsia"/>
          <w:rtl/>
        </w:rPr>
        <w:t>أَغ</w:t>
      </w:r>
      <w:r w:rsidR="00233C1D" w:rsidRPr="00233C1D">
        <w:rPr>
          <w:rStyle w:val="Char9"/>
          <w:rFonts w:hint="cs"/>
          <w:rtl/>
        </w:rPr>
        <w:t>ۡ</w:t>
      </w:r>
      <w:r w:rsidR="00233C1D" w:rsidRPr="00233C1D">
        <w:rPr>
          <w:rStyle w:val="Char9"/>
          <w:rFonts w:hint="eastAsia"/>
          <w:rtl/>
        </w:rPr>
        <w:t>لَ</w:t>
      </w:r>
      <w:r w:rsidR="00233C1D" w:rsidRPr="00233C1D">
        <w:rPr>
          <w:rStyle w:val="Char9"/>
          <w:rFonts w:hint="cs"/>
          <w:rtl/>
        </w:rPr>
        <w:t>ٰ</w:t>
      </w:r>
      <w:r w:rsidR="00233C1D" w:rsidRPr="00233C1D">
        <w:rPr>
          <w:rStyle w:val="Char9"/>
          <w:rFonts w:hint="eastAsia"/>
          <w:rtl/>
        </w:rPr>
        <w:t>لَ</w:t>
      </w:r>
      <w:r w:rsidR="00233C1D" w:rsidRPr="00233C1D">
        <w:rPr>
          <w:rStyle w:val="Char9"/>
          <w:rtl/>
        </w:rPr>
        <w:t xml:space="preserve"> </w:t>
      </w:r>
      <w:r w:rsidR="00233C1D" w:rsidRPr="00233C1D">
        <w:rPr>
          <w:rStyle w:val="Char9"/>
          <w:rFonts w:hint="cs"/>
          <w:rtl/>
        </w:rPr>
        <w:t>ٱ</w:t>
      </w:r>
      <w:r w:rsidR="00233C1D" w:rsidRPr="00233C1D">
        <w:rPr>
          <w:rStyle w:val="Char9"/>
          <w:rFonts w:hint="eastAsia"/>
          <w:rtl/>
        </w:rPr>
        <w:t>لَّتِي</w:t>
      </w:r>
      <w:r w:rsidR="00233C1D" w:rsidRPr="00233C1D">
        <w:rPr>
          <w:rStyle w:val="Char9"/>
          <w:rtl/>
        </w:rPr>
        <w:t xml:space="preserve"> </w:t>
      </w:r>
      <w:r w:rsidR="00233C1D" w:rsidRPr="00233C1D">
        <w:rPr>
          <w:rStyle w:val="Char9"/>
          <w:rFonts w:hint="eastAsia"/>
          <w:rtl/>
        </w:rPr>
        <w:t>كَانَت</w:t>
      </w:r>
      <w:r w:rsidR="00233C1D" w:rsidRPr="00233C1D">
        <w:rPr>
          <w:rStyle w:val="Char9"/>
          <w:rFonts w:hint="cs"/>
          <w:rtl/>
        </w:rPr>
        <w:t>ۡ</w:t>
      </w:r>
      <w:r w:rsidR="00233C1D" w:rsidRPr="00233C1D">
        <w:rPr>
          <w:rStyle w:val="Char9"/>
          <w:rtl/>
        </w:rPr>
        <w:t xml:space="preserve"> </w:t>
      </w:r>
      <w:r w:rsidR="00233C1D" w:rsidRPr="00233C1D">
        <w:rPr>
          <w:rStyle w:val="Char9"/>
          <w:rFonts w:hint="eastAsia"/>
          <w:rtl/>
        </w:rPr>
        <w:t>عَلَي</w:t>
      </w:r>
      <w:r w:rsidR="00233C1D" w:rsidRPr="00233C1D">
        <w:rPr>
          <w:rStyle w:val="Char9"/>
          <w:rFonts w:hint="cs"/>
          <w:rtl/>
        </w:rPr>
        <w:t>ۡ</w:t>
      </w:r>
      <w:r w:rsidR="00233C1D" w:rsidRPr="00233C1D">
        <w:rPr>
          <w:rStyle w:val="Char9"/>
          <w:rFonts w:hint="eastAsia"/>
          <w:rtl/>
        </w:rPr>
        <w:t>هِم</w:t>
      </w:r>
      <w:r w:rsidR="00233C1D" w:rsidRPr="00233C1D">
        <w:rPr>
          <w:rStyle w:val="Char9"/>
          <w:rFonts w:hint="cs"/>
          <w:rtl/>
        </w:rPr>
        <w:t>ۡ</w:t>
      </w:r>
      <w:r>
        <w:rPr>
          <w:rFonts w:cs="Traditional Arabic"/>
          <w:b/>
          <w:rtl/>
          <w:lang w:bidi="fa-IR"/>
        </w:rPr>
        <w:t>﴾</w:t>
      </w:r>
      <w:r w:rsidRPr="0060162A">
        <w:rPr>
          <w:rStyle w:val="Char3"/>
          <w:rtl/>
          <w:lang w:bidi="fa-IR"/>
        </w:rPr>
        <w:t xml:space="preserve"> </w:t>
      </w:r>
      <w:r w:rsidR="005B21A3" w:rsidRPr="005B21A3">
        <w:rPr>
          <w:rStyle w:val="Char5"/>
          <w:rtl/>
          <w:lang w:bidi="fa-IR"/>
        </w:rPr>
        <w:t>[</w:t>
      </w:r>
      <w:r w:rsidR="00233C1D">
        <w:rPr>
          <w:rStyle w:val="Char5"/>
          <w:rFonts w:hint="cs"/>
          <w:rtl/>
          <w:lang w:bidi="fa-IR"/>
        </w:rPr>
        <w:t>الأعراف: 157</w:t>
      </w:r>
      <w:r w:rsidR="005B21A3" w:rsidRPr="005B21A3">
        <w:rPr>
          <w:rStyle w:val="Char5"/>
          <w:rtl/>
          <w:lang w:bidi="fa-IR"/>
        </w:rPr>
        <w:t>].</w:t>
      </w:r>
      <w:r w:rsidRPr="0060162A">
        <w:rPr>
          <w:rStyle w:val="Char3"/>
          <w:rtl/>
          <w:lang w:bidi="fa-IR"/>
        </w:rPr>
        <w:t xml:space="preserve"> </w:t>
      </w:r>
      <w:r w:rsidRPr="00AD6106">
        <w:rPr>
          <w:rStyle w:val="Char7"/>
          <w:rtl/>
          <w:lang w:bidi="fa-IR"/>
        </w:rPr>
        <w:t>«</w:t>
      </w:r>
      <w:r w:rsidRPr="00233C1D">
        <w:rPr>
          <w:rStyle w:val="Char6"/>
          <w:rtl/>
        </w:rPr>
        <w:t>و بارهاى سنگ</w:t>
      </w:r>
      <w:r w:rsidR="005B21A3" w:rsidRPr="00233C1D">
        <w:rPr>
          <w:rStyle w:val="Char6"/>
          <w:rtl/>
        </w:rPr>
        <w:t>ی</w:t>
      </w:r>
      <w:r w:rsidRPr="00233C1D">
        <w:rPr>
          <w:rStyle w:val="Char6"/>
          <w:rtl/>
        </w:rPr>
        <w:t>ن، و زنج</w:t>
      </w:r>
      <w:r w:rsidR="005B21A3" w:rsidRPr="00233C1D">
        <w:rPr>
          <w:rStyle w:val="Char6"/>
          <w:rtl/>
        </w:rPr>
        <w:t>ی</w:t>
      </w:r>
      <w:r w:rsidRPr="00233C1D">
        <w:rPr>
          <w:rStyle w:val="Char6"/>
          <w:rtl/>
        </w:rPr>
        <w:t>رها</w:t>
      </w:r>
      <w:r w:rsidR="005B21A3" w:rsidRPr="00233C1D">
        <w:rPr>
          <w:rStyle w:val="Char6"/>
          <w:rtl/>
        </w:rPr>
        <w:t>ی</w:t>
      </w:r>
      <w:r w:rsidRPr="00233C1D">
        <w:rPr>
          <w:rStyle w:val="Char6"/>
          <w:rtl/>
        </w:rPr>
        <w:t>ى را كه بر آنها بود، (از دوش و گردنشان) بر مى‏دارد</w:t>
      </w:r>
      <w:r w:rsidRPr="00AD6106">
        <w:rPr>
          <w:rStyle w:val="Char7"/>
          <w:rtl/>
          <w:lang w:bidi="fa-IR"/>
        </w:rPr>
        <w:t>»</w:t>
      </w:r>
      <w:r w:rsidRPr="0060162A">
        <w:rPr>
          <w:rStyle w:val="Char3"/>
          <w:rtl/>
          <w:lang w:bidi="fa-IR"/>
        </w:rPr>
        <w:t>.</w:t>
      </w:r>
    </w:p>
    <w:p w:rsidR="009C6881" w:rsidRPr="0060162A" w:rsidRDefault="009C6881" w:rsidP="0060162A">
      <w:pPr>
        <w:spacing w:line="250" w:lineRule="auto"/>
        <w:ind w:firstLine="284"/>
        <w:jc w:val="both"/>
        <w:rPr>
          <w:rStyle w:val="Char3"/>
          <w:rtl/>
          <w:lang w:bidi="fa-IR"/>
        </w:rPr>
      </w:pPr>
      <w:r w:rsidRPr="007849FD">
        <w:rPr>
          <w:rFonts w:cs="B Lotus"/>
          <w:bCs/>
          <w:rtl/>
          <w:lang w:bidi="fa-IR"/>
        </w:rPr>
        <w:t>دوم: اسماعيليه</w:t>
      </w:r>
      <w:r w:rsidRPr="0060162A">
        <w:rPr>
          <w:rStyle w:val="Char3"/>
          <w:rtl/>
          <w:lang w:bidi="fa-IR"/>
        </w:rPr>
        <w:t xml:space="preserve"> </w:t>
      </w:r>
      <w:r w:rsidRPr="00C43589">
        <w:rPr>
          <w:rtl/>
          <w:lang w:bidi="fa-IR"/>
        </w:rPr>
        <w:t>–</w:t>
      </w:r>
      <w:r w:rsidRPr="0060162A">
        <w:rPr>
          <w:rStyle w:val="Char3"/>
          <w:rtl/>
          <w:lang w:bidi="fa-IR"/>
        </w:rPr>
        <w:t xml:space="preserve"> از آن رو</w:t>
      </w:r>
      <w:r w:rsidR="005B21A3">
        <w:rPr>
          <w:rStyle w:val="Char3"/>
          <w:rtl/>
          <w:lang w:bidi="fa-IR"/>
        </w:rPr>
        <w:t>ی</w:t>
      </w:r>
      <w:r w:rsidRPr="0060162A">
        <w:rPr>
          <w:rStyle w:val="Char3"/>
          <w:rtl/>
          <w:lang w:bidi="fa-IR"/>
        </w:rPr>
        <w:t xml:space="preserve"> بد</w:t>
      </w:r>
      <w:r w:rsidR="005B21A3">
        <w:rPr>
          <w:rStyle w:val="Char3"/>
          <w:rtl/>
          <w:lang w:bidi="fa-IR"/>
        </w:rPr>
        <w:t>ی</w:t>
      </w:r>
      <w:r w:rsidRPr="0060162A">
        <w:rPr>
          <w:rStyle w:val="Char3"/>
          <w:rtl/>
          <w:lang w:bidi="fa-IR"/>
        </w:rPr>
        <w:t>ن عنوان نام</w:t>
      </w:r>
      <w:r w:rsidR="005B21A3">
        <w:rPr>
          <w:rStyle w:val="Char3"/>
          <w:rtl/>
          <w:lang w:bidi="fa-IR"/>
        </w:rPr>
        <w:t>ی</w:t>
      </w:r>
      <w:r w:rsidRPr="0060162A">
        <w:rPr>
          <w:rStyle w:val="Char3"/>
          <w:rtl/>
          <w:lang w:bidi="fa-IR"/>
        </w:rPr>
        <w:t>ده</w:t>
      </w:r>
      <w:r w:rsidR="00101A36">
        <w:rPr>
          <w:rStyle w:val="Char3"/>
          <w:rtl/>
          <w:lang w:bidi="fa-IR"/>
        </w:rPr>
        <w:t xml:space="preserve"> می‌</w:t>
      </w:r>
      <w:r w:rsidRPr="0060162A">
        <w:rPr>
          <w:rStyle w:val="Char3"/>
          <w:rtl/>
          <w:lang w:bidi="fa-IR"/>
        </w:rPr>
        <w:t>شوند كه خود را به محمد بن اسماع</w:t>
      </w:r>
      <w:r w:rsidR="005B21A3">
        <w:rPr>
          <w:rStyle w:val="Char3"/>
          <w:rtl/>
          <w:lang w:bidi="fa-IR"/>
        </w:rPr>
        <w:t>ی</w:t>
      </w:r>
      <w:r w:rsidRPr="0060162A">
        <w:rPr>
          <w:rStyle w:val="Char3"/>
          <w:rtl/>
          <w:lang w:bidi="fa-IR"/>
        </w:rPr>
        <w:t>ل بن جعفر (صادق) منسوب</w:t>
      </w:r>
      <w:r w:rsidR="00101A36">
        <w:rPr>
          <w:rStyle w:val="Char3"/>
          <w:rtl/>
          <w:lang w:bidi="fa-IR"/>
        </w:rPr>
        <w:t xml:space="preserve"> می‌</w:t>
      </w:r>
      <w:r w:rsidRPr="0060162A">
        <w:rPr>
          <w:rStyle w:val="Char3"/>
          <w:rtl/>
          <w:lang w:bidi="fa-IR"/>
        </w:rPr>
        <w:t>دارند كه به گمان ا</w:t>
      </w:r>
      <w:r w:rsidR="005B21A3">
        <w:rPr>
          <w:rStyle w:val="Char3"/>
          <w:rtl/>
          <w:lang w:bidi="fa-IR"/>
        </w:rPr>
        <w:t>ی</w:t>
      </w:r>
      <w:r w:rsidRPr="0060162A">
        <w:rPr>
          <w:rStyle w:val="Char3"/>
          <w:rtl/>
          <w:lang w:bidi="fa-IR"/>
        </w:rPr>
        <w:t>شان امام هفتم بود (اسماع</w:t>
      </w:r>
      <w:r w:rsidR="005B21A3">
        <w:rPr>
          <w:rStyle w:val="Char3"/>
          <w:rtl/>
          <w:lang w:bidi="fa-IR"/>
        </w:rPr>
        <w:t>ی</w:t>
      </w:r>
      <w:r w:rsidRPr="0060162A">
        <w:rPr>
          <w:rStyle w:val="Char3"/>
          <w:rtl/>
          <w:lang w:bidi="fa-IR"/>
        </w:rPr>
        <w:t xml:space="preserve">ل در زمان پدر وفات </w:t>
      </w:r>
      <w:r w:rsidR="005B21A3">
        <w:rPr>
          <w:rStyle w:val="Char3"/>
          <w:rtl/>
          <w:lang w:bidi="fa-IR"/>
        </w:rPr>
        <w:t>ی</w:t>
      </w:r>
      <w:r w:rsidRPr="0060162A">
        <w:rPr>
          <w:rStyle w:val="Char3"/>
          <w:rtl/>
          <w:lang w:bidi="fa-IR"/>
        </w:rPr>
        <w:t>افت). و از آنجا كه آسمان هفت تاست و زم</w:t>
      </w:r>
      <w:r w:rsidR="005B21A3">
        <w:rPr>
          <w:rStyle w:val="Char3"/>
          <w:rtl/>
          <w:lang w:bidi="fa-IR"/>
        </w:rPr>
        <w:t>ی</w:t>
      </w:r>
      <w:r w:rsidRPr="0060162A">
        <w:rPr>
          <w:rStyle w:val="Char3"/>
          <w:rtl/>
          <w:lang w:bidi="fa-IR"/>
        </w:rPr>
        <w:t>ن هفت طبقه است و هفته هفت روز است، دور</w:t>
      </w:r>
      <w:r w:rsidR="00772994">
        <w:rPr>
          <w:rStyle w:val="Char3"/>
          <w:rtl/>
          <w:lang w:bidi="fa-IR"/>
        </w:rPr>
        <w:t>ه</w:t>
      </w:r>
      <w:r w:rsidRPr="0060162A">
        <w:rPr>
          <w:rStyle w:val="Char3"/>
          <w:rtl/>
          <w:lang w:bidi="fa-IR"/>
        </w:rPr>
        <w:t xml:space="preserve"> امامت ن</w:t>
      </w:r>
      <w:r w:rsidR="005B21A3">
        <w:rPr>
          <w:rStyle w:val="Char3"/>
          <w:rtl/>
          <w:lang w:bidi="fa-IR"/>
        </w:rPr>
        <w:t>ی</w:t>
      </w:r>
      <w:r w:rsidRPr="0060162A">
        <w:rPr>
          <w:rStyle w:val="Char3"/>
          <w:rtl/>
          <w:lang w:bidi="fa-IR"/>
        </w:rPr>
        <w:t>ز هفت با</w:t>
      </w:r>
      <w:r w:rsidR="005B21A3">
        <w:rPr>
          <w:rStyle w:val="Char3"/>
          <w:rtl/>
          <w:lang w:bidi="fa-IR"/>
        </w:rPr>
        <w:t>ی</w:t>
      </w:r>
      <w:r w:rsidRPr="0060162A">
        <w:rPr>
          <w:rStyle w:val="Char3"/>
          <w:rtl/>
          <w:lang w:bidi="fa-IR"/>
        </w:rPr>
        <w:t>د باشد؛ چنانكه در باب عباس</w:t>
      </w:r>
      <w:r w:rsidR="005B21A3">
        <w:rPr>
          <w:rStyle w:val="Char3"/>
          <w:rtl/>
          <w:lang w:bidi="fa-IR"/>
        </w:rPr>
        <w:t>ی</w:t>
      </w:r>
      <w:r w:rsidRPr="0060162A">
        <w:rPr>
          <w:rStyle w:val="Char3"/>
          <w:rtl/>
          <w:lang w:bidi="fa-IR"/>
        </w:rPr>
        <w:t>ان هم چن</w:t>
      </w:r>
      <w:r w:rsidR="005B21A3">
        <w:rPr>
          <w:rStyle w:val="Char3"/>
          <w:rtl/>
          <w:lang w:bidi="fa-IR"/>
        </w:rPr>
        <w:t>ی</w:t>
      </w:r>
      <w:r w:rsidRPr="0060162A">
        <w:rPr>
          <w:rStyle w:val="Char3"/>
          <w:rtl/>
          <w:lang w:bidi="fa-IR"/>
        </w:rPr>
        <w:t>ن سلسل</w:t>
      </w:r>
      <w:r w:rsidR="00772994">
        <w:rPr>
          <w:rStyle w:val="Char3"/>
          <w:rtl/>
          <w:lang w:bidi="fa-IR"/>
        </w:rPr>
        <w:t>ه</w:t>
      </w:r>
      <w:r w:rsidRPr="0060162A">
        <w:rPr>
          <w:rStyle w:val="Char3"/>
          <w:rtl/>
          <w:lang w:bidi="fa-IR"/>
        </w:rPr>
        <w:t xml:space="preserve"> هفت تا</w:t>
      </w:r>
      <w:r w:rsidR="005B21A3">
        <w:rPr>
          <w:rStyle w:val="Char3"/>
          <w:rtl/>
          <w:lang w:bidi="fa-IR"/>
        </w:rPr>
        <w:t>یی</w:t>
      </w:r>
      <w:r w:rsidRPr="0060162A">
        <w:rPr>
          <w:rStyle w:val="Char3"/>
          <w:rtl/>
          <w:lang w:bidi="fa-IR"/>
        </w:rPr>
        <w:t xml:space="preserve"> ساخته بودند: عباس (عمو</w:t>
      </w:r>
      <w:r w:rsidR="005B21A3">
        <w:rPr>
          <w:rStyle w:val="Char3"/>
          <w:rtl/>
          <w:lang w:bidi="fa-IR"/>
        </w:rPr>
        <w:t>ی</w:t>
      </w:r>
      <w:r w:rsidRPr="0060162A">
        <w:rPr>
          <w:rStyle w:val="Char3"/>
          <w:rtl/>
          <w:lang w:bidi="fa-IR"/>
        </w:rPr>
        <w:t xml:space="preserve"> پ</w:t>
      </w:r>
      <w:r w:rsidR="005B21A3">
        <w:rPr>
          <w:rStyle w:val="Char3"/>
          <w:rtl/>
          <w:lang w:bidi="fa-IR"/>
        </w:rPr>
        <w:t>ی</w:t>
      </w:r>
      <w:r w:rsidRPr="0060162A">
        <w:rPr>
          <w:rStyle w:val="Char3"/>
          <w:rtl/>
          <w:lang w:bidi="fa-IR"/>
        </w:rPr>
        <w:t>غمبر)، عبدالله بن عباس، عل</w:t>
      </w:r>
      <w:r w:rsidR="005B21A3">
        <w:rPr>
          <w:rStyle w:val="Char3"/>
          <w:rtl/>
          <w:lang w:bidi="fa-IR"/>
        </w:rPr>
        <w:t>ی</w:t>
      </w:r>
      <w:r w:rsidRPr="0060162A">
        <w:rPr>
          <w:rStyle w:val="Char3"/>
          <w:rtl/>
          <w:lang w:bidi="fa-IR"/>
        </w:rPr>
        <w:t xml:space="preserve"> بن عبدالله، محمد بن عل</w:t>
      </w:r>
      <w:r w:rsidR="005B21A3">
        <w:rPr>
          <w:rStyle w:val="Char3"/>
          <w:rtl/>
          <w:lang w:bidi="fa-IR"/>
        </w:rPr>
        <w:t>ی</w:t>
      </w:r>
      <w:r w:rsidRPr="0060162A">
        <w:rPr>
          <w:rStyle w:val="Char3"/>
          <w:rtl/>
          <w:lang w:bidi="fa-IR"/>
        </w:rPr>
        <w:t xml:space="preserve"> ابراه</w:t>
      </w:r>
      <w:r w:rsidR="005B21A3">
        <w:rPr>
          <w:rStyle w:val="Char3"/>
          <w:rtl/>
          <w:lang w:bidi="fa-IR"/>
        </w:rPr>
        <w:t>ی</w:t>
      </w:r>
      <w:r w:rsidRPr="0060162A">
        <w:rPr>
          <w:rStyle w:val="Char3"/>
          <w:rtl/>
          <w:lang w:bidi="fa-IR"/>
        </w:rPr>
        <w:t>م (مشهور به امام)، سفاح، و هفتم</w:t>
      </w:r>
      <w:r w:rsidR="005B21A3">
        <w:rPr>
          <w:rStyle w:val="Char3"/>
          <w:rtl/>
          <w:lang w:bidi="fa-IR"/>
        </w:rPr>
        <w:t>ی</w:t>
      </w:r>
      <w:r w:rsidRPr="0060162A">
        <w:rPr>
          <w:rStyle w:val="Char3"/>
          <w:rtl/>
          <w:lang w:bidi="fa-IR"/>
        </w:rPr>
        <w:t xml:space="preserve"> منصور (خل</w:t>
      </w:r>
      <w:r w:rsidR="005B21A3">
        <w:rPr>
          <w:rStyle w:val="Char3"/>
          <w:rtl/>
          <w:lang w:bidi="fa-IR"/>
        </w:rPr>
        <w:t>ی</w:t>
      </w:r>
      <w:r w:rsidRPr="0060162A">
        <w:rPr>
          <w:rStyle w:val="Char3"/>
          <w:rtl/>
          <w:lang w:bidi="fa-IR"/>
        </w:rPr>
        <w:t>ف</w:t>
      </w:r>
      <w:r w:rsidR="00772994">
        <w:rPr>
          <w:rStyle w:val="Char3"/>
          <w:rtl/>
          <w:lang w:bidi="fa-IR"/>
        </w:rPr>
        <w:t>ه</w:t>
      </w:r>
      <w:r w:rsidRPr="0060162A">
        <w:rPr>
          <w:rStyle w:val="Char3"/>
          <w:rtl/>
          <w:lang w:bidi="fa-IR"/>
        </w:rPr>
        <w:t xml:space="preserve"> عباس</w:t>
      </w:r>
      <w:r w:rsidR="005B21A3">
        <w:rPr>
          <w:rStyle w:val="Char3"/>
          <w:rtl/>
          <w:lang w:bidi="fa-IR"/>
        </w:rPr>
        <w:t>ی</w:t>
      </w:r>
      <w:r w:rsidRPr="0060162A">
        <w:rPr>
          <w:rStyle w:val="Char3"/>
          <w:rtl/>
          <w:lang w:bidi="fa-IR"/>
        </w:rPr>
        <w:t>).</w:t>
      </w:r>
    </w:p>
    <w:p w:rsidR="009C6881" w:rsidRPr="0060162A" w:rsidRDefault="009C6881" w:rsidP="00233C1D">
      <w:pPr>
        <w:ind w:firstLine="284"/>
        <w:jc w:val="both"/>
        <w:rPr>
          <w:rStyle w:val="Char3"/>
          <w:rtl/>
          <w:lang w:bidi="fa-IR"/>
        </w:rPr>
      </w:pPr>
      <w:r w:rsidRPr="0060162A">
        <w:rPr>
          <w:rStyle w:val="Char3"/>
          <w:rtl/>
          <w:lang w:bidi="fa-IR"/>
        </w:rPr>
        <w:t>و طبر</w:t>
      </w:r>
      <w:r w:rsidR="005B21A3">
        <w:rPr>
          <w:rStyle w:val="Char3"/>
          <w:rtl/>
          <w:lang w:bidi="fa-IR"/>
        </w:rPr>
        <w:t>ی</w:t>
      </w:r>
      <w:r w:rsidRPr="0060162A">
        <w:rPr>
          <w:rStyle w:val="Char3"/>
          <w:rtl/>
          <w:lang w:bidi="fa-IR"/>
        </w:rPr>
        <w:t xml:space="preserve"> مورخ راجع به راوند</w:t>
      </w:r>
      <w:r w:rsidR="005B21A3">
        <w:rPr>
          <w:rStyle w:val="Char3"/>
          <w:rtl/>
          <w:lang w:bidi="fa-IR"/>
        </w:rPr>
        <w:t>ی</w:t>
      </w:r>
      <w:r w:rsidRPr="0060162A">
        <w:rPr>
          <w:rStyle w:val="Char3"/>
          <w:rtl/>
          <w:lang w:bidi="fa-IR"/>
        </w:rPr>
        <w:t>ه (كه ش</w:t>
      </w:r>
      <w:r w:rsidR="005B21A3">
        <w:rPr>
          <w:rStyle w:val="Char3"/>
          <w:rtl/>
          <w:lang w:bidi="fa-IR"/>
        </w:rPr>
        <w:t>ی</w:t>
      </w:r>
      <w:r w:rsidRPr="0060162A">
        <w:rPr>
          <w:rStyle w:val="Char3"/>
          <w:rtl/>
          <w:lang w:bidi="fa-IR"/>
        </w:rPr>
        <w:t>ع</w:t>
      </w:r>
      <w:r w:rsidR="005B21A3">
        <w:rPr>
          <w:rStyle w:val="Char3"/>
          <w:rtl/>
          <w:lang w:bidi="fa-IR"/>
        </w:rPr>
        <w:t>ی</w:t>
      </w:r>
      <w:r w:rsidRPr="0060162A">
        <w:rPr>
          <w:rStyle w:val="Char3"/>
          <w:rtl/>
          <w:lang w:bidi="fa-IR"/>
        </w:rPr>
        <w:t>ان غال</w:t>
      </w:r>
      <w:r w:rsidR="005B21A3">
        <w:rPr>
          <w:rStyle w:val="Char3"/>
          <w:rtl/>
          <w:lang w:bidi="fa-IR"/>
        </w:rPr>
        <w:t>ی</w:t>
      </w:r>
      <w:r w:rsidRPr="0060162A">
        <w:rPr>
          <w:rStyle w:val="Char3"/>
          <w:rtl/>
          <w:lang w:bidi="fa-IR"/>
        </w:rPr>
        <w:t xml:space="preserve"> عباس</w:t>
      </w:r>
      <w:r w:rsidR="005B21A3">
        <w:rPr>
          <w:rStyle w:val="Char3"/>
          <w:rtl/>
          <w:lang w:bidi="fa-IR"/>
        </w:rPr>
        <w:t>ی</w:t>
      </w:r>
      <w:r w:rsidRPr="0060162A">
        <w:rPr>
          <w:rStyle w:val="Char3"/>
          <w:rtl/>
          <w:lang w:bidi="fa-IR"/>
        </w:rPr>
        <w:t xml:space="preserve"> بودند) آورده است كه معتقد بودند روح ع</w:t>
      </w:r>
      <w:r w:rsidR="005B21A3">
        <w:rPr>
          <w:rStyle w:val="Char3"/>
          <w:rtl/>
          <w:lang w:bidi="fa-IR"/>
        </w:rPr>
        <w:t>ی</w:t>
      </w:r>
      <w:r w:rsidRPr="0060162A">
        <w:rPr>
          <w:rStyle w:val="Char3"/>
          <w:rtl/>
          <w:lang w:bidi="fa-IR"/>
        </w:rPr>
        <w:t>س</w:t>
      </w:r>
      <w:r w:rsidR="005B21A3">
        <w:rPr>
          <w:rStyle w:val="Char3"/>
          <w:rtl/>
          <w:lang w:bidi="fa-IR"/>
        </w:rPr>
        <w:t>ی</w:t>
      </w:r>
      <w:r w:rsidRPr="0060162A">
        <w:rPr>
          <w:rStyle w:val="Char3"/>
          <w:rtl/>
          <w:lang w:bidi="fa-IR"/>
        </w:rPr>
        <w:t xml:space="preserve"> بن مر</w:t>
      </w:r>
      <w:r w:rsidR="005B21A3">
        <w:rPr>
          <w:rStyle w:val="Char3"/>
          <w:rtl/>
          <w:lang w:bidi="fa-IR"/>
        </w:rPr>
        <w:t>ی</w:t>
      </w:r>
      <w:r w:rsidRPr="0060162A">
        <w:rPr>
          <w:rStyle w:val="Char3"/>
          <w:rtl/>
          <w:lang w:bidi="fa-IR"/>
        </w:rPr>
        <w:t>م به عل</w:t>
      </w:r>
      <w:r w:rsidR="005B21A3">
        <w:rPr>
          <w:rStyle w:val="Char3"/>
          <w:rtl/>
          <w:lang w:bidi="fa-IR"/>
        </w:rPr>
        <w:t>ی</w:t>
      </w:r>
      <w:r w:rsidRPr="0060162A">
        <w:rPr>
          <w:rStyle w:val="Char3"/>
          <w:rtl/>
          <w:lang w:bidi="fa-IR"/>
        </w:rPr>
        <w:t xml:space="preserve"> بن اب</w:t>
      </w:r>
      <w:r w:rsidR="005B21A3">
        <w:rPr>
          <w:rStyle w:val="Char3"/>
          <w:rtl/>
          <w:lang w:bidi="fa-IR"/>
        </w:rPr>
        <w:t>ی</w:t>
      </w:r>
      <w:r w:rsidRPr="0060162A">
        <w:rPr>
          <w:rStyle w:val="Char3"/>
          <w:rtl/>
          <w:lang w:bidi="fa-IR"/>
        </w:rPr>
        <w:t xml:space="preserve">طالب </w:t>
      </w:r>
      <w:r w:rsidR="00AD6106">
        <w:rPr>
          <w:rStyle w:val="Char3"/>
          <w:lang w:bidi="fa-IR"/>
        </w:rPr>
        <w:sym w:font="AGA Arabesque" w:char="F074"/>
      </w:r>
      <w:r w:rsidRPr="0060162A">
        <w:rPr>
          <w:rStyle w:val="Char3"/>
          <w:rtl/>
          <w:lang w:bidi="fa-IR"/>
        </w:rPr>
        <w:t xml:space="preserve"> و از او به ائمه منتقل شده تا به ابراه</w:t>
      </w:r>
      <w:r w:rsidR="005B21A3">
        <w:rPr>
          <w:rStyle w:val="Char3"/>
          <w:rtl/>
          <w:lang w:bidi="fa-IR"/>
        </w:rPr>
        <w:t>ی</w:t>
      </w:r>
      <w:r w:rsidRPr="0060162A">
        <w:rPr>
          <w:rStyle w:val="Char3"/>
          <w:rtl/>
          <w:lang w:bidi="fa-IR"/>
        </w:rPr>
        <w:t>م امام رس</w:t>
      </w:r>
      <w:r w:rsidR="005B21A3">
        <w:rPr>
          <w:rStyle w:val="Char3"/>
          <w:rtl/>
          <w:lang w:bidi="fa-IR"/>
        </w:rPr>
        <w:t>ی</w:t>
      </w:r>
      <w:r w:rsidRPr="0060162A">
        <w:rPr>
          <w:rStyle w:val="Char3"/>
          <w:rtl/>
          <w:lang w:bidi="fa-IR"/>
        </w:rPr>
        <w:t>ده. ا</w:t>
      </w:r>
      <w:r w:rsidR="005B21A3">
        <w:rPr>
          <w:rStyle w:val="Char3"/>
          <w:rtl/>
          <w:lang w:bidi="fa-IR"/>
        </w:rPr>
        <w:t>ی</w:t>
      </w:r>
      <w:r w:rsidRPr="0060162A">
        <w:rPr>
          <w:rStyle w:val="Char3"/>
          <w:rtl/>
          <w:lang w:bidi="fa-IR"/>
        </w:rPr>
        <w:t>ن گروه اباح</w:t>
      </w:r>
      <w:r w:rsidR="005B21A3">
        <w:rPr>
          <w:rStyle w:val="Char3"/>
          <w:rtl/>
          <w:lang w:bidi="fa-IR"/>
        </w:rPr>
        <w:t>ی</w:t>
      </w:r>
      <w:r w:rsidRPr="0060162A">
        <w:rPr>
          <w:rStyle w:val="Char3"/>
          <w:rtl/>
          <w:lang w:bidi="fa-IR"/>
        </w:rPr>
        <w:t xml:space="preserve"> بودند و حتى ناموس خود را از مهمان در</w:t>
      </w:r>
      <w:r w:rsidR="005B21A3">
        <w:rPr>
          <w:rStyle w:val="Char3"/>
          <w:rtl/>
          <w:lang w:bidi="fa-IR"/>
        </w:rPr>
        <w:t>ی</w:t>
      </w:r>
      <w:r w:rsidRPr="0060162A">
        <w:rPr>
          <w:rStyle w:val="Char3"/>
          <w:rtl/>
          <w:lang w:bidi="fa-IR"/>
        </w:rPr>
        <w:t>غ</w:t>
      </w:r>
      <w:r w:rsidR="00101A36">
        <w:rPr>
          <w:rStyle w:val="Char3"/>
          <w:rtl/>
          <w:lang w:bidi="fa-IR"/>
        </w:rPr>
        <w:t xml:space="preserve"> نمی‌</w:t>
      </w:r>
      <w:r w:rsidRPr="0060162A">
        <w:rPr>
          <w:rStyle w:val="Char3"/>
          <w:rtl/>
          <w:lang w:bidi="fa-IR"/>
        </w:rPr>
        <w:t>داشتند. اسد بن عبدالله (قسر</w:t>
      </w:r>
      <w:r w:rsidR="005B21A3">
        <w:rPr>
          <w:rStyle w:val="Char3"/>
          <w:rtl/>
          <w:lang w:bidi="fa-IR"/>
        </w:rPr>
        <w:t>ی</w:t>
      </w:r>
      <w:r w:rsidRPr="0060162A">
        <w:rPr>
          <w:rStyle w:val="Char3"/>
          <w:rtl/>
          <w:lang w:bidi="fa-IR"/>
        </w:rPr>
        <w:t>) ا</w:t>
      </w:r>
      <w:r w:rsidR="005B21A3">
        <w:rPr>
          <w:rStyle w:val="Char3"/>
          <w:rtl/>
          <w:lang w:bidi="fa-IR"/>
        </w:rPr>
        <w:t>ی</w:t>
      </w:r>
      <w:r w:rsidRPr="0060162A">
        <w:rPr>
          <w:rStyle w:val="Char3"/>
          <w:rtl/>
          <w:lang w:bidi="fa-IR"/>
        </w:rPr>
        <w:t>شان را كشت و مصلوب نمود، اما عق</w:t>
      </w:r>
      <w:r w:rsidR="005B21A3">
        <w:rPr>
          <w:rStyle w:val="Char3"/>
          <w:rtl/>
          <w:lang w:bidi="fa-IR"/>
        </w:rPr>
        <w:t>ی</w:t>
      </w:r>
      <w:r w:rsidRPr="0060162A">
        <w:rPr>
          <w:rStyle w:val="Char3"/>
          <w:rtl/>
          <w:lang w:bidi="fa-IR"/>
        </w:rPr>
        <w:t>ده</w:t>
      </w:r>
      <w:r w:rsidR="00E573EC">
        <w:rPr>
          <w:rStyle w:val="Char3"/>
          <w:rtl/>
          <w:lang w:bidi="fa-IR"/>
        </w:rPr>
        <w:t xml:space="preserve">‌شان </w:t>
      </w:r>
      <w:r w:rsidRPr="0060162A">
        <w:rPr>
          <w:rStyle w:val="Char3"/>
          <w:rtl/>
          <w:lang w:bidi="fa-IR"/>
        </w:rPr>
        <w:t>باق</w:t>
      </w:r>
      <w:r w:rsidR="005B21A3">
        <w:rPr>
          <w:rStyle w:val="Char3"/>
          <w:rtl/>
          <w:lang w:bidi="fa-IR"/>
        </w:rPr>
        <w:t>ی</w:t>
      </w:r>
      <w:r w:rsidRPr="0060162A">
        <w:rPr>
          <w:rStyle w:val="Char3"/>
          <w:rtl/>
          <w:lang w:bidi="fa-IR"/>
        </w:rPr>
        <w:t xml:space="preserve"> ماند چنانكه ابوجعفر منصور (خل</w:t>
      </w:r>
      <w:r w:rsidR="005B21A3">
        <w:rPr>
          <w:rStyle w:val="Char3"/>
          <w:rtl/>
          <w:lang w:bidi="fa-IR"/>
        </w:rPr>
        <w:t>ی</w:t>
      </w:r>
      <w:r w:rsidRPr="0060162A">
        <w:rPr>
          <w:rStyle w:val="Char3"/>
          <w:rtl/>
          <w:lang w:bidi="fa-IR"/>
        </w:rPr>
        <w:t>فه عباس</w:t>
      </w:r>
      <w:r w:rsidR="005B21A3">
        <w:rPr>
          <w:rStyle w:val="Char3"/>
          <w:rtl/>
          <w:lang w:bidi="fa-IR"/>
        </w:rPr>
        <w:t>ی</w:t>
      </w:r>
      <w:r w:rsidRPr="0060162A">
        <w:rPr>
          <w:rStyle w:val="Char3"/>
          <w:rtl/>
          <w:lang w:bidi="fa-IR"/>
        </w:rPr>
        <w:t>) را</w:t>
      </w:r>
      <w:r w:rsidR="00101A36">
        <w:rPr>
          <w:rStyle w:val="Char3"/>
          <w:rtl/>
          <w:lang w:bidi="fa-IR"/>
        </w:rPr>
        <w:t xml:space="preserve"> می‌</w:t>
      </w:r>
      <w:r w:rsidRPr="0060162A">
        <w:rPr>
          <w:rStyle w:val="Char3"/>
          <w:rtl/>
          <w:lang w:bidi="fa-IR"/>
        </w:rPr>
        <w:t>پرست</w:t>
      </w:r>
      <w:r w:rsidR="005B21A3">
        <w:rPr>
          <w:rStyle w:val="Char3"/>
          <w:rtl/>
          <w:lang w:bidi="fa-IR"/>
        </w:rPr>
        <w:t>ی</w:t>
      </w:r>
      <w:r w:rsidRPr="0060162A">
        <w:rPr>
          <w:rStyle w:val="Char3"/>
          <w:rtl/>
          <w:lang w:bidi="fa-IR"/>
        </w:rPr>
        <w:t>دند، و از</w:t>
      </w:r>
      <w:r w:rsidRPr="006F5EEE">
        <w:rPr>
          <w:rStyle w:val="Char3"/>
          <w:rtl/>
          <w:lang w:bidi="fa-IR"/>
        </w:rPr>
        <w:t xml:space="preserve"> قبة‌الخضراء</w:t>
      </w:r>
      <w:r w:rsidRPr="0060162A">
        <w:rPr>
          <w:rStyle w:val="Char3"/>
          <w:rtl/>
          <w:lang w:bidi="fa-IR"/>
        </w:rPr>
        <w:t xml:space="preserve"> بالا كش</w:t>
      </w:r>
      <w:r w:rsidR="005B21A3">
        <w:rPr>
          <w:rStyle w:val="Char3"/>
          <w:rtl/>
          <w:lang w:bidi="fa-IR"/>
        </w:rPr>
        <w:t>ی</w:t>
      </w:r>
      <w:r w:rsidRPr="0060162A">
        <w:rPr>
          <w:rStyle w:val="Char3"/>
          <w:rtl/>
          <w:lang w:bidi="fa-IR"/>
        </w:rPr>
        <w:t>ده ازآنجا پا</w:t>
      </w:r>
      <w:r w:rsidR="005B21A3">
        <w:rPr>
          <w:rStyle w:val="Char3"/>
          <w:rtl/>
          <w:lang w:bidi="fa-IR"/>
        </w:rPr>
        <w:t>یی</w:t>
      </w:r>
      <w:r w:rsidRPr="0060162A">
        <w:rPr>
          <w:rStyle w:val="Char3"/>
          <w:rtl/>
          <w:lang w:bidi="fa-IR"/>
        </w:rPr>
        <w:t>ن پر</w:t>
      </w:r>
      <w:r w:rsidR="005B21A3">
        <w:rPr>
          <w:rStyle w:val="Char3"/>
          <w:rtl/>
          <w:lang w:bidi="fa-IR"/>
        </w:rPr>
        <w:t>ی</w:t>
      </w:r>
      <w:r w:rsidRPr="0060162A">
        <w:rPr>
          <w:rStyle w:val="Char3"/>
          <w:rtl/>
          <w:lang w:bidi="fa-IR"/>
        </w:rPr>
        <w:t>ده خود را</w:t>
      </w:r>
      <w:r w:rsidR="00101A36">
        <w:rPr>
          <w:rStyle w:val="Char3"/>
          <w:rtl/>
          <w:lang w:bidi="fa-IR"/>
        </w:rPr>
        <w:t xml:space="preserve"> می‌</w:t>
      </w:r>
      <w:r w:rsidRPr="0060162A">
        <w:rPr>
          <w:rStyle w:val="Char3"/>
          <w:rtl/>
          <w:lang w:bidi="fa-IR"/>
        </w:rPr>
        <w:t>كشتند، و ن</w:t>
      </w:r>
      <w:r w:rsidR="005B21A3">
        <w:rPr>
          <w:rStyle w:val="Char3"/>
          <w:rtl/>
          <w:lang w:bidi="fa-IR"/>
        </w:rPr>
        <w:t>ی</w:t>
      </w:r>
      <w:r w:rsidRPr="0060162A">
        <w:rPr>
          <w:rStyle w:val="Char3"/>
          <w:rtl/>
          <w:lang w:bidi="fa-IR"/>
        </w:rPr>
        <w:t>ز مسلحانه ب</w:t>
      </w:r>
      <w:r w:rsidR="005B21A3">
        <w:rPr>
          <w:rStyle w:val="Char3"/>
          <w:rtl/>
          <w:lang w:bidi="fa-IR"/>
        </w:rPr>
        <w:t>ی</w:t>
      </w:r>
      <w:r w:rsidRPr="0060162A">
        <w:rPr>
          <w:rStyle w:val="Char3"/>
          <w:rtl/>
          <w:lang w:bidi="fa-IR"/>
        </w:rPr>
        <w:t>رون آمده فر</w:t>
      </w:r>
      <w:r w:rsidR="005B21A3">
        <w:rPr>
          <w:rStyle w:val="Char3"/>
          <w:rtl/>
          <w:lang w:bidi="fa-IR"/>
        </w:rPr>
        <w:t>ی</w:t>
      </w:r>
      <w:r w:rsidRPr="0060162A">
        <w:rPr>
          <w:rStyle w:val="Char3"/>
          <w:rtl/>
          <w:lang w:bidi="fa-IR"/>
        </w:rPr>
        <w:t>اد</w:t>
      </w:r>
      <w:r w:rsidR="00101A36">
        <w:rPr>
          <w:rStyle w:val="Char3"/>
          <w:rtl/>
          <w:lang w:bidi="fa-IR"/>
        </w:rPr>
        <w:t xml:space="preserve"> می‌</w:t>
      </w:r>
      <w:r w:rsidRPr="0060162A">
        <w:rPr>
          <w:rStyle w:val="Char3"/>
          <w:rtl/>
          <w:lang w:bidi="fa-IR"/>
        </w:rPr>
        <w:t>زندند: «</w:t>
      </w:r>
      <w:r w:rsidR="005B21A3" w:rsidRPr="00233C1D">
        <w:rPr>
          <w:rStyle w:val="Char1"/>
          <w:rtl/>
        </w:rPr>
        <w:t>ی</w:t>
      </w:r>
      <w:r w:rsidRPr="00233C1D">
        <w:rPr>
          <w:rStyle w:val="Char1"/>
          <w:rtl/>
        </w:rPr>
        <w:t>ا أباجعفر أنت أنت</w:t>
      </w:r>
      <w:r w:rsidRPr="0060162A">
        <w:rPr>
          <w:rStyle w:val="Char3"/>
          <w:rtl/>
          <w:lang w:bidi="fa-IR"/>
        </w:rPr>
        <w:t xml:space="preserve">» </w:t>
      </w:r>
      <w:r w:rsidR="005B21A3">
        <w:rPr>
          <w:rStyle w:val="Char3"/>
          <w:rtl/>
          <w:lang w:bidi="fa-IR"/>
        </w:rPr>
        <w:t>ی</w:t>
      </w:r>
      <w:r w:rsidRPr="0060162A">
        <w:rPr>
          <w:rStyle w:val="Char3"/>
          <w:rtl/>
          <w:lang w:bidi="fa-IR"/>
        </w:rPr>
        <w:t>عن</w:t>
      </w:r>
      <w:r w:rsidR="005B21A3">
        <w:rPr>
          <w:rStyle w:val="Char3"/>
          <w:rtl/>
          <w:lang w:bidi="fa-IR"/>
        </w:rPr>
        <w:t>ی</w:t>
      </w:r>
      <w:r w:rsidRPr="0060162A">
        <w:rPr>
          <w:rStyle w:val="Char3"/>
          <w:rtl/>
          <w:lang w:bidi="fa-IR"/>
        </w:rPr>
        <w:t xml:space="preserve"> ا</w:t>
      </w:r>
      <w:r w:rsidR="005B21A3">
        <w:rPr>
          <w:rStyle w:val="Char3"/>
          <w:rtl/>
          <w:lang w:bidi="fa-IR"/>
        </w:rPr>
        <w:t>ی</w:t>
      </w:r>
      <w:r w:rsidRPr="0060162A">
        <w:rPr>
          <w:rStyle w:val="Char3"/>
          <w:rtl/>
          <w:lang w:bidi="fa-IR"/>
        </w:rPr>
        <w:t xml:space="preserve"> منصور تو تو</w:t>
      </w:r>
      <w:r w:rsidR="005B21A3">
        <w:rPr>
          <w:rStyle w:val="Char3"/>
          <w:rtl/>
          <w:lang w:bidi="fa-IR"/>
        </w:rPr>
        <w:t>یی</w:t>
      </w:r>
      <w:r w:rsidRPr="0060162A">
        <w:rPr>
          <w:rStyle w:val="Char3"/>
          <w:rtl/>
          <w:lang w:bidi="fa-IR"/>
        </w:rPr>
        <w:t xml:space="preserve"> [ </w:t>
      </w:r>
      <w:r w:rsidR="005B21A3">
        <w:rPr>
          <w:rStyle w:val="Char3"/>
          <w:rtl/>
          <w:lang w:bidi="fa-IR"/>
        </w:rPr>
        <w:t>ی</w:t>
      </w:r>
      <w:r w:rsidRPr="0060162A">
        <w:rPr>
          <w:rStyle w:val="Char3"/>
          <w:rtl/>
          <w:lang w:bidi="fa-IR"/>
        </w:rPr>
        <w:t>عن</w:t>
      </w:r>
      <w:r w:rsidR="005B21A3">
        <w:rPr>
          <w:rStyle w:val="Char3"/>
          <w:rtl/>
          <w:lang w:bidi="fa-IR"/>
        </w:rPr>
        <w:t>ی</w:t>
      </w:r>
      <w:r w:rsidRPr="0060162A">
        <w:rPr>
          <w:rStyle w:val="Char3"/>
          <w:rtl/>
          <w:lang w:bidi="fa-IR"/>
        </w:rPr>
        <w:t xml:space="preserve"> تو همان</w:t>
      </w:r>
      <w:r w:rsidR="005B21A3">
        <w:rPr>
          <w:rStyle w:val="Char3"/>
          <w:rtl/>
          <w:lang w:bidi="fa-IR"/>
        </w:rPr>
        <w:t>ی</w:t>
      </w:r>
      <w:r w:rsidRPr="0060162A">
        <w:rPr>
          <w:rStyle w:val="Char3"/>
          <w:rtl/>
          <w:lang w:bidi="fa-IR"/>
        </w:rPr>
        <w:t xml:space="preserve"> كه خود دان</w:t>
      </w:r>
      <w:r w:rsidR="005B21A3">
        <w:rPr>
          <w:rStyle w:val="Char3"/>
          <w:rtl/>
          <w:lang w:bidi="fa-IR"/>
        </w:rPr>
        <w:t>ی</w:t>
      </w:r>
      <w:r w:rsidRPr="0060162A">
        <w:rPr>
          <w:rStyle w:val="Char3"/>
          <w:rtl/>
          <w:lang w:bidi="fa-IR"/>
        </w:rPr>
        <w:t>، تو خدا</w:t>
      </w:r>
      <w:r w:rsidR="005B21A3">
        <w:rPr>
          <w:rStyle w:val="Char3"/>
          <w:rtl/>
          <w:lang w:bidi="fa-IR"/>
        </w:rPr>
        <w:t>یی</w:t>
      </w:r>
      <w:r w:rsidRPr="0060162A">
        <w:rPr>
          <w:rStyle w:val="Char3"/>
          <w:rtl/>
          <w:lang w:bidi="fa-IR"/>
        </w:rPr>
        <w:t>!].</w:t>
      </w:r>
    </w:p>
    <w:p w:rsidR="009C6881" w:rsidRPr="0060162A" w:rsidRDefault="009C6881" w:rsidP="0060162A">
      <w:pPr>
        <w:spacing w:line="250" w:lineRule="auto"/>
        <w:ind w:firstLine="284"/>
        <w:jc w:val="both"/>
        <w:rPr>
          <w:rStyle w:val="Char3"/>
          <w:rtl/>
          <w:lang w:bidi="fa-IR"/>
        </w:rPr>
      </w:pPr>
      <w:r w:rsidRPr="007849FD">
        <w:rPr>
          <w:rFonts w:cs="B Lotus"/>
          <w:bCs/>
          <w:rtl/>
          <w:lang w:bidi="fa-IR"/>
        </w:rPr>
        <w:t>سوم: سبعيه</w:t>
      </w:r>
      <w:r w:rsidRPr="0060162A">
        <w:rPr>
          <w:rStyle w:val="Char3"/>
          <w:rtl/>
          <w:lang w:bidi="fa-IR"/>
        </w:rPr>
        <w:t xml:space="preserve"> </w:t>
      </w:r>
      <w:r w:rsidRPr="00C43589">
        <w:rPr>
          <w:rtl/>
          <w:lang w:bidi="fa-IR"/>
        </w:rPr>
        <w:t>–</w:t>
      </w:r>
      <w:r w:rsidRPr="0060162A">
        <w:rPr>
          <w:rStyle w:val="Char3"/>
          <w:rtl/>
          <w:lang w:bidi="fa-IR"/>
        </w:rPr>
        <w:t xml:space="preserve"> از دو جهت بد</w:t>
      </w:r>
      <w:r w:rsidR="005B21A3">
        <w:rPr>
          <w:rStyle w:val="Char3"/>
          <w:rtl/>
          <w:lang w:bidi="fa-IR"/>
        </w:rPr>
        <w:t>ی</w:t>
      </w:r>
      <w:r w:rsidRPr="0060162A">
        <w:rPr>
          <w:rStyle w:val="Char3"/>
          <w:rtl/>
          <w:lang w:bidi="fa-IR"/>
        </w:rPr>
        <w:t>ن عنوان نام</w:t>
      </w:r>
      <w:r w:rsidR="005B21A3">
        <w:rPr>
          <w:rStyle w:val="Char3"/>
          <w:rtl/>
          <w:lang w:bidi="fa-IR"/>
        </w:rPr>
        <w:t>ی</w:t>
      </w:r>
      <w:r w:rsidRPr="0060162A">
        <w:rPr>
          <w:rStyle w:val="Char3"/>
          <w:rtl/>
          <w:lang w:bidi="fa-IR"/>
        </w:rPr>
        <w:t xml:space="preserve">ده شدند </w:t>
      </w:r>
      <w:r w:rsidR="005B21A3">
        <w:rPr>
          <w:rStyle w:val="Char3"/>
          <w:rtl/>
          <w:lang w:bidi="fa-IR"/>
        </w:rPr>
        <w:t>ی</w:t>
      </w:r>
      <w:r w:rsidRPr="0060162A">
        <w:rPr>
          <w:rStyle w:val="Char3"/>
          <w:rtl/>
          <w:lang w:bidi="fa-IR"/>
        </w:rPr>
        <w:t>ك</w:t>
      </w:r>
      <w:r w:rsidR="005B21A3">
        <w:rPr>
          <w:rStyle w:val="Char3"/>
          <w:rtl/>
          <w:lang w:bidi="fa-IR"/>
        </w:rPr>
        <w:t>ی</w:t>
      </w:r>
      <w:r w:rsidRPr="0060162A">
        <w:rPr>
          <w:rStyle w:val="Char3"/>
          <w:rtl/>
          <w:lang w:bidi="fa-IR"/>
        </w:rPr>
        <w:t xml:space="preserve"> ا</w:t>
      </w:r>
      <w:r w:rsidR="005B21A3">
        <w:rPr>
          <w:rStyle w:val="Char3"/>
          <w:rtl/>
          <w:lang w:bidi="fa-IR"/>
        </w:rPr>
        <w:t>ی</w:t>
      </w:r>
      <w:r w:rsidRPr="0060162A">
        <w:rPr>
          <w:rStyle w:val="Char3"/>
          <w:rtl/>
          <w:lang w:bidi="fa-IR"/>
        </w:rPr>
        <w:t>نكه دور امامت را همچنانكه ب</w:t>
      </w:r>
      <w:r w:rsidR="005B21A3">
        <w:rPr>
          <w:rStyle w:val="Char3"/>
          <w:rtl/>
          <w:lang w:bidi="fa-IR"/>
        </w:rPr>
        <w:t>ی</w:t>
      </w:r>
      <w:r w:rsidRPr="0060162A">
        <w:rPr>
          <w:rStyle w:val="Char3"/>
          <w:rtl/>
          <w:lang w:bidi="fa-IR"/>
        </w:rPr>
        <w:t>ان شد هفت هفت</w:t>
      </w:r>
      <w:r w:rsidR="00101A36">
        <w:rPr>
          <w:rStyle w:val="Char3"/>
          <w:rtl/>
          <w:lang w:bidi="fa-IR"/>
        </w:rPr>
        <w:t xml:space="preserve"> می‌</w:t>
      </w:r>
      <w:r w:rsidRPr="0060162A">
        <w:rPr>
          <w:rStyle w:val="Char3"/>
          <w:rtl/>
          <w:lang w:bidi="fa-IR"/>
        </w:rPr>
        <w:t>دانستند كه هر دوره با هفتم</w:t>
      </w:r>
      <w:r w:rsidR="005B21A3">
        <w:rPr>
          <w:rStyle w:val="Char3"/>
          <w:rtl/>
          <w:lang w:bidi="fa-IR"/>
        </w:rPr>
        <w:t>ی</w:t>
      </w:r>
      <w:r w:rsidRPr="0060162A">
        <w:rPr>
          <w:rStyle w:val="Char3"/>
          <w:rtl/>
          <w:lang w:bidi="fa-IR"/>
        </w:rPr>
        <w:t xml:space="preserve"> به پا</w:t>
      </w:r>
      <w:r w:rsidR="005B21A3">
        <w:rPr>
          <w:rStyle w:val="Char3"/>
          <w:rtl/>
          <w:lang w:bidi="fa-IR"/>
        </w:rPr>
        <w:t>ی</w:t>
      </w:r>
      <w:r w:rsidRPr="0060162A">
        <w:rPr>
          <w:rStyle w:val="Char3"/>
          <w:rtl/>
          <w:lang w:bidi="fa-IR"/>
        </w:rPr>
        <w:t>ان</w:t>
      </w:r>
      <w:r w:rsidR="00101A36">
        <w:rPr>
          <w:rStyle w:val="Char3"/>
          <w:rtl/>
          <w:lang w:bidi="fa-IR"/>
        </w:rPr>
        <w:t xml:space="preserve"> می‌</w:t>
      </w:r>
      <w:r w:rsidRPr="0060162A">
        <w:rPr>
          <w:rStyle w:val="Char3"/>
          <w:rtl/>
          <w:lang w:bidi="fa-IR"/>
        </w:rPr>
        <w:t>رس</w:t>
      </w:r>
      <w:r w:rsidR="005B21A3">
        <w:rPr>
          <w:rStyle w:val="Char3"/>
          <w:rtl/>
          <w:lang w:bidi="fa-IR"/>
        </w:rPr>
        <w:t>ی</w:t>
      </w:r>
      <w:r w:rsidRPr="0060162A">
        <w:rPr>
          <w:rStyle w:val="Char3"/>
          <w:rtl/>
          <w:lang w:bidi="fa-IR"/>
        </w:rPr>
        <w:t>د و ق</w:t>
      </w:r>
      <w:r w:rsidR="005B21A3">
        <w:rPr>
          <w:rStyle w:val="Char3"/>
          <w:rtl/>
          <w:lang w:bidi="fa-IR"/>
        </w:rPr>
        <w:t>ی</w:t>
      </w:r>
      <w:r w:rsidRPr="0060162A">
        <w:rPr>
          <w:rStyle w:val="Char3"/>
          <w:rtl/>
          <w:lang w:bidi="fa-IR"/>
        </w:rPr>
        <w:t>امت هر دور همان هفتم</w:t>
      </w:r>
      <w:r w:rsidR="005B21A3">
        <w:rPr>
          <w:rStyle w:val="Char3"/>
          <w:rtl/>
          <w:lang w:bidi="fa-IR"/>
        </w:rPr>
        <w:t>ی</w:t>
      </w:r>
      <w:r w:rsidRPr="0060162A">
        <w:rPr>
          <w:rStyle w:val="Char3"/>
          <w:rtl/>
          <w:lang w:bidi="fa-IR"/>
        </w:rPr>
        <w:t xml:space="preserve"> است دوم ا</w:t>
      </w:r>
      <w:r w:rsidR="005B21A3">
        <w:rPr>
          <w:rStyle w:val="Char3"/>
          <w:rtl/>
          <w:lang w:bidi="fa-IR"/>
        </w:rPr>
        <w:t>ی</w:t>
      </w:r>
      <w:r w:rsidRPr="0060162A">
        <w:rPr>
          <w:rStyle w:val="Char3"/>
          <w:rtl/>
          <w:lang w:bidi="fa-IR"/>
        </w:rPr>
        <w:t>نكه تدب</w:t>
      </w:r>
      <w:r w:rsidR="005B21A3">
        <w:rPr>
          <w:rStyle w:val="Char3"/>
          <w:rtl/>
          <w:lang w:bidi="fa-IR"/>
        </w:rPr>
        <w:t>ی</w:t>
      </w:r>
      <w:r w:rsidRPr="0060162A">
        <w:rPr>
          <w:rStyle w:val="Char3"/>
          <w:rtl/>
          <w:lang w:bidi="fa-IR"/>
        </w:rPr>
        <w:t>ر عالم ز</w:t>
      </w:r>
      <w:r w:rsidR="005B21A3">
        <w:rPr>
          <w:rStyle w:val="Char3"/>
          <w:rtl/>
          <w:lang w:bidi="fa-IR"/>
        </w:rPr>
        <w:t>ی</w:t>
      </w:r>
      <w:r w:rsidRPr="0060162A">
        <w:rPr>
          <w:rStyle w:val="Char3"/>
          <w:rtl/>
          <w:lang w:bidi="fa-IR"/>
        </w:rPr>
        <w:t>ر</w:t>
      </w:r>
      <w:r w:rsidR="005B21A3">
        <w:rPr>
          <w:rStyle w:val="Char3"/>
          <w:rtl/>
          <w:lang w:bidi="fa-IR"/>
        </w:rPr>
        <w:t>ی</w:t>
      </w:r>
      <w:r w:rsidRPr="0060162A">
        <w:rPr>
          <w:rStyle w:val="Char3"/>
          <w:rtl/>
          <w:lang w:bidi="fa-IR"/>
        </w:rPr>
        <w:t>ن (</w:t>
      </w:r>
      <w:r w:rsidR="005B21A3">
        <w:rPr>
          <w:rStyle w:val="Char3"/>
          <w:rtl/>
          <w:lang w:bidi="fa-IR"/>
        </w:rPr>
        <w:t>ی</w:t>
      </w:r>
      <w:r w:rsidRPr="0060162A">
        <w:rPr>
          <w:rStyle w:val="Char3"/>
          <w:rtl/>
          <w:lang w:bidi="fa-IR"/>
        </w:rPr>
        <w:t>عن</w:t>
      </w:r>
      <w:r w:rsidR="005B21A3">
        <w:rPr>
          <w:rStyle w:val="Char3"/>
          <w:rtl/>
          <w:lang w:bidi="fa-IR"/>
        </w:rPr>
        <w:t>ی</w:t>
      </w:r>
      <w:r w:rsidRPr="0060162A">
        <w:rPr>
          <w:rStyle w:val="Char3"/>
          <w:rtl/>
          <w:lang w:bidi="fa-IR"/>
        </w:rPr>
        <w:t xml:space="preserve"> دن</w:t>
      </w:r>
      <w:r w:rsidR="005B21A3">
        <w:rPr>
          <w:rStyle w:val="Char3"/>
          <w:rtl/>
          <w:lang w:bidi="fa-IR"/>
        </w:rPr>
        <w:t>ی</w:t>
      </w:r>
      <w:r w:rsidRPr="0060162A">
        <w:rPr>
          <w:rStyle w:val="Char3"/>
          <w:rtl/>
          <w:lang w:bidi="fa-IR"/>
        </w:rPr>
        <w:t>ا</w:t>
      </w:r>
      <w:r w:rsidR="005B21A3">
        <w:rPr>
          <w:rStyle w:val="Char3"/>
          <w:rtl/>
          <w:lang w:bidi="fa-IR"/>
        </w:rPr>
        <w:t>ی</w:t>
      </w:r>
      <w:r w:rsidRPr="0060162A">
        <w:rPr>
          <w:rStyle w:val="Char3"/>
          <w:rtl/>
          <w:lang w:bidi="fa-IR"/>
        </w:rPr>
        <w:t xml:space="preserve"> ماد</w:t>
      </w:r>
      <w:r w:rsidR="005B21A3">
        <w:rPr>
          <w:rStyle w:val="Char3"/>
          <w:rtl/>
          <w:lang w:bidi="fa-IR"/>
        </w:rPr>
        <w:t>ی</w:t>
      </w:r>
      <w:r w:rsidRPr="0060162A">
        <w:rPr>
          <w:rStyle w:val="Char3"/>
          <w:rtl/>
          <w:lang w:bidi="fa-IR"/>
        </w:rPr>
        <w:t xml:space="preserve"> و خاك</w:t>
      </w:r>
      <w:r w:rsidR="005B21A3">
        <w:rPr>
          <w:rStyle w:val="Char3"/>
          <w:rtl/>
          <w:lang w:bidi="fa-IR"/>
        </w:rPr>
        <w:t>ی</w:t>
      </w:r>
      <w:r w:rsidRPr="0060162A">
        <w:rPr>
          <w:rStyle w:val="Char3"/>
          <w:rtl/>
          <w:lang w:bidi="fa-IR"/>
        </w:rPr>
        <w:t>) را منوط به هفت س</w:t>
      </w:r>
      <w:r w:rsidR="005B21A3">
        <w:rPr>
          <w:rStyle w:val="Char3"/>
          <w:rtl/>
          <w:lang w:bidi="fa-IR"/>
        </w:rPr>
        <w:t>ی</w:t>
      </w:r>
      <w:r w:rsidRPr="0060162A">
        <w:rPr>
          <w:rStyle w:val="Char3"/>
          <w:rtl/>
          <w:lang w:bidi="fa-IR"/>
        </w:rPr>
        <w:t>اره (زحل، مشتر</w:t>
      </w:r>
      <w:r w:rsidR="005B21A3">
        <w:rPr>
          <w:rStyle w:val="Char3"/>
          <w:rtl/>
          <w:lang w:bidi="fa-IR"/>
        </w:rPr>
        <w:t>ی</w:t>
      </w:r>
      <w:r w:rsidRPr="0060162A">
        <w:rPr>
          <w:rStyle w:val="Char3"/>
          <w:rtl/>
          <w:lang w:bidi="fa-IR"/>
        </w:rPr>
        <w:t>، مر</w:t>
      </w:r>
      <w:r w:rsidR="005B21A3">
        <w:rPr>
          <w:rStyle w:val="Char3"/>
          <w:rtl/>
          <w:lang w:bidi="fa-IR"/>
        </w:rPr>
        <w:t>ی</w:t>
      </w:r>
      <w:r w:rsidRPr="0060162A">
        <w:rPr>
          <w:rStyle w:val="Char3"/>
          <w:rtl/>
          <w:lang w:bidi="fa-IR"/>
        </w:rPr>
        <w:t>خ، زهره، شمس، عطارد، قمر)</w:t>
      </w:r>
      <w:r w:rsidRPr="00233C1D">
        <w:rPr>
          <w:rStyle w:val="Char3"/>
          <w:vertAlign w:val="superscript"/>
          <w:rtl/>
          <w:lang w:bidi="fa-IR"/>
        </w:rPr>
        <w:footnoteReference w:id="78"/>
      </w:r>
      <w:r w:rsidR="00101A36" w:rsidRPr="00233C1D">
        <w:rPr>
          <w:rStyle w:val="Char3"/>
          <w:vertAlign w:val="superscript"/>
          <w:rtl/>
          <w:lang w:bidi="fa-IR"/>
        </w:rPr>
        <w:t xml:space="preserve"> </w:t>
      </w:r>
      <w:r w:rsidR="00101A36">
        <w:rPr>
          <w:rStyle w:val="Char3"/>
          <w:rtl/>
          <w:lang w:bidi="fa-IR"/>
        </w:rPr>
        <w:t>می‌</w:t>
      </w:r>
      <w:r w:rsidRPr="0060162A">
        <w:rPr>
          <w:rStyle w:val="Char3"/>
          <w:rtl/>
          <w:lang w:bidi="fa-IR"/>
        </w:rPr>
        <w:t>دانستند.</w:t>
      </w:r>
    </w:p>
    <w:p w:rsidR="009C6881" w:rsidRPr="0060162A" w:rsidRDefault="009C6881" w:rsidP="0060162A">
      <w:pPr>
        <w:spacing w:line="250" w:lineRule="auto"/>
        <w:ind w:firstLine="284"/>
        <w:jc w:val="both"/>
        <w:rPr>
          <w:rStyle w:val="Char3"/>
          <w:rtl/>
          <w:lang w:bidi="fa-IR"/>
        </w:rPr>
      </w:pPr>
      <w:r w:rsidRPr="007849FD">
        <w:rPr>
          <w:rFonts w:cs="B Lotus"/>
          <w:bCs/>
          <w:rtl/>
          <w:lang w:bidi="fa-IR"/>
        </w:rPr>
        <w:t>چهارم: بابكيه</w:t>
      </w:r>
      <w:r w:rsidRPr="0060162A">
        <w:rPr>
          <w:rStyle w:val="Char3"/>
          <w:rtl/>
          <w:lang w:bidi="fa-IR"/>
        </w:rPr>
        <w:t>- ا</w:t>
      </w:r>
      <w:r w:rsidR="005B21A3">
        <w:rPr>
          <w:rStyle w:val="Char3"/>
          <w:rtl/>
          <w:lang w:bidi="fa-IR"/>
        </w:rPr>
        <w:t>ی</w:t>
      </w:r>
      <w:r w:rsidRPr="0060162A">
        <w:rPr>
          <w:rStyle w:val="Char3"/>
          <w:rtl/>
          <w:lang w:bidi="fa-IR"/>
        </w:rPr>
        <w:t>نان پ</w:t>
      </w:r>
      <w:r w:rsidR="005B21A3">
        <w:rPr>
          <w:rStyle w:val="Char3"/>
          <w:rtl/>
          <w:lang w:bidi="fa-IR"/>
        </w:rPr>
        <w:t>ی</w:t>
      </w:r>
      <w:r w:rsidRPr="0060162A">
        <w:rPr>
          <w:rStyle w:val="Char3"/>
          <w:rtl/>
          <w:lang w:bidi="fa-IR"/>
        </w:rPr>
        <w:t>روان مرد</w:t>
      </w:r>
      <w:r w:rsidR="005B21A3">
        <w:rPr>
          <w:rStyle w:val="Char3"/>
          <w:rtl/>
          <w:lang w:bidi="fa-IR"/>
        </w:rPr>
        <w:t>ی</w:t>
      </w:r>
      <w:r w:rsidRPr="0060162A">
        <w:rPr>
          <w:rStyle w:val="Char3"/>
          <w:rtl/>
          <w:lang w:bidi="fa-IR"/>
        </w:rPr>
        <w:t xml:space="preserve"> بودند از باطن</w:t>
      </w:r>
      <w:r w:rsidR="005B21A3">
        <w:rPr>
          <w:rStyle w:val="Char3"/>
          <w:rtl/>
          <w:lang w:bidi="fa-IR"/>
        </w:rPr>
        <w:t>ی</w:t>
      </w:r>
      <w:r w:rsidRPr="0060162A">
        <w:rPr>
          <w:rStyle w:val="Char3"/>
          <w:rtl/>
          <w:lang w:bidi="fa-IR"/>
        </w:rPr>
        <w:t>ه به نام باب</w:t>
      </w:r>
      <w:r w:rsidR="005B21A3">
        <w:rPr>
          <w:rStyle w:val="Char3"/>
          <w:rtl/>
          <w:lang w:bidi="fa-IR"/>
        </w:rPr>
        <w:t xml:space="preserve">ک </w:t>
      </w:r>
      <w:r w:rsidRPr="0060162A">
        <w:rPr>
          <w:rStyle w:val="Char3"/>
          <w:rtl/>
          <w:lang w:bidi="fa-IR"/>
        </w:rPr>
        <w:t>خرم</w:t>
      </w:r>
      <w:r w:rsidR="005B21A3">
        <w:rPr>
          <w:rStyle w:val="Char3"/>
          <w:rtl/>
          <w:lang w:bidi="fa-IR"/>
        </w:rPr>
        <w:t>ی</w:t>
      </w:r>
      <w:r w:rsidRPr="0060162A">
        <w:rPr>
          <w:rStyle w:val="Char3"/>
          <w:rtl/>
          <w:lang w:bidi="fa-IR"/>
        </w:rPr>
        <w:t xml:space="preserve"> كه به سال 201 هـ در </w:t>
      </w:r>
      <w:r w:rsidR="005B21A3">
        <w:rPr>
          <w:rStyle w:val="Char3"/>
          <w:rtl/>
          <w:lang w:bidi="fa-IR"/>
        </w:rPr>
        <w:t>ی</w:t>
      </w:r>
      <w:r w:rsidRPr="0060162A">
        <w:rPr>
          <w:rStyle w:val="Char3"/>
          <w:rtl/>
          <w:lang w:bidi="fa-IR"/>
        </w:rPr>
        <w:t>ك</w:t>
      </w:r>
      <w:r w:rsidR="005B21A3">
        <w:rPr>
          <w:rStyle w:val="Char3"/>
          <w:rtl/>
          <w:lang w:bidi="fa-IR"/>
        </w:rPr>
        <w:t>ی</w:t>
      </w:r>
      <w:r w:rsidRPr="0060162A">
        <w:rPr>
          <w:rStyle w:val="Char3"/>
          <w:rtl/>
          <w:lang w:bidi="fa-IR"/>
        </w:rPr>
        <w:t xml:space="preserve"> از كوهستانها</w:t>
      </w:r>
      <w:r w:rsidR="005B21A3">
        <w:rPr>
          <w:rStyle w:val="Char3"/>
          <w:rtl/>
          <w:lang w:bidi="fa-IR"/>
        </w:rPr>
        <w:t>ی</w:t>
      </w:r>
      <w:r w:rsidRPr="0060162A">
        <w:rPr>
          <w:rStyle w:val="Char3"/>
          <w:rtl/>
          <w:lang w:bidi="fa-IR"/>
        </w:rPr>
        <w:t xml:space="preserve"> آذربا</w:t>
      </w:r>
      <w:r w:rsidR="005B21A3">
        <w:rPr>
          <w:rStyle w:val="Char3"/>
          <w:rtl/>
          <w:lang w:bidi="fa-IR"/>
        </w:rPr>
        <w:t>ی</w:t>
      </w:r>
      <w:r w:rsidRPr="0060162A">
        <w:rPr>
          <w:rStyle w:val="Char3"/>
          <w:rtl/>
          <w:lang w:bidi="fa-IR"/>
        </w:rPr>
        <w:t>جان ظهور كرد و خلق بس</w:t>
      </w:r>
      <w:r w:rsidR="005B21A3">
        <w:rPr>
          <w:rStyle w:val="Char3"/>
          <w:rtl/>
          <w:lang w:bidi="fa-IR"/>
        </w:rPr>
        <w:t>ی</w:t>
      </w:r>
      <w:r w:rsidRPr="0060162A">
        <w:rPr>
          <w:rStyle w:val="Char3"/>
          <w:rtl/>
          <w:lang w:bidi="fa-IR"/>
        </w:rPr>
        <w:t>ار</w:t>
      </w:r>
      <w:r w:rsidR="005B21A3">
        <w:rPr>
          <w:rStyle w:val="Char3"/>
          <w:rtl/>
          <w:lang w:bidi="fa-IR"/>
        </w:rPr>
        <w:t>ی</w:t>
      </w:r>
      <w:r w:rsidRPr="0060162A">
        <w:rPr>
          <w:rStyle w:val="Char3"/>
          <w:rtl/>
          <w:lang w:bidi="fa-IR"/>
        </w:rPr>
        <w:t xml:space="preserve"> پ</w:t>
      </w:r>
      <w:r w:rsidR="005B21A3">
        <w:rPr>
          <w:rStyle w:val="Char3"/>
          <w:rtl/>
          <w:lang w:bidi="fa-IR"/>
        </w:rPr>
        <w:t>ی</w:t>
      </w:r>
      <w:r w:rsidRPr="0060162A">
        <w:rPr>
          <w:rStyle w:val="Char3"/>
          <w:rtl/>
          <w:lang w:bidi="fa-IR"/>
        </w:rPr>
        <w:t>رو</w:t>
      </w:r>
      <w:r w:rsidR="005B21A3">
        <w:rPr>
          <w:rStyle w:val="Char3"/>
          <w:rtl/>
          <w:lang w:bidi="fa-IR"/>
        </w:rPr>
        <w:t>ی</w:t>
      </w:r>
      <w:r w:rsidRPr="0060162A">
        <w:rPr>
          <w:rStyle w:val="Char3"/>
          <w:rtl/>
          <w:lang w:bidi="fa-IR"/>
        </w:rPr>
        <w:t xml:space="preserve">ش كردند و كارش عظمت </w:t>
      </w:r>
      <w:r w:rsidR="005B21A3">
        <w:rPr>
          <w:rStyle w:val="Char3"/>
          <w:rtl/>
          <w:lang w:bidi="fa-IR"/>
        </w:rPr>
        <w:t>ی</w:t>
      </w:r>
      <w:r w:rsidRPr="0060162A">
        <w:rPr>
          <w:rStyle w:val="Char3"/>
          <w:rtl/>
          <w:lang w:bidi="fa-IR"/>
        </w:rPr>
        <w:t>افت. آورده اند كه او محرمات را مباح م</w:t>
      </w:r>
      <w:r w:rsidR="005B21A3">
        <w:rPr>
          <w:rStyle w:val="Char3"/>
          <w:rtl/>
          <w:lang w:bidi="fa-IR"/>
        </w:rPr>
        <w:t>ی</w:t>
      </w:r>
      <w:r w:rsidRPr="0060162A">
        <w:rPr>
          <w:rStyle w:val="Char3"/>
          <w:rtl/>
          <w:lang w:bidi="fa-IR"/>
        </w:rPr>
        <w:t>داشت و اگر كس</w:t>
      </w:r>
      <w:r w:rsidR="005B21A3">
        <w:rPr>
          <w:rStyle w:val="Char3"/>
          <w:rtl/>
          <w:lang w:bidi="fa-IR"/>
        </w:rPr>
        <w:t>ی</w:t>
      </w:r>
      <w:r w:rsidRPr="0060162A">
        <w:rPr>
          <w:rStyle w:val="Char3"/>
          <w:rtl/>
          <w:lang w:bidi="fa-IR"/>
        </w:rPr>
        <w:t xml:space="preserve"> دختر </w:t>
      </w:r>
      <w:r w:rsidR="005B21A3">
        <w:rPr>
          <w:rStyle w:val="Char3"/>
          <w:rtl/>
          <w:lang w:bidi="fa-IR"/>
        </w:rPr>
        <w:t>ی</w:t>
      </w:r>
      <w:r w:rsidRPr="0060162A">
        <w:rPr>
          <w:rStyle w:val="Char3"/>
          <w:rtl/>
          <w:lang w:bidi="fa-IR"/>
        </w:rPr>
        <w:t>ا خواهر ز</w:t>
      </w:r>
      <w:r w:rsidR="005B21A3">
        <w:rPr>
          <w:rStyle w:val="Char3"/>
          <w:rtl/>
          <w:lang w:bidi="fa-IR"/>
        </w:rPr>
        <w:t>ی</w:t>
      </w:r>
      <w:r w:rsidRPr="0060162A">
        <w:rPr>
          <w:rStyle w:val="Char3"/>
          <w:rtl/>
          <w:lang w:bidi="fa-IR"/>
        </w:rPr>
        <w:t>با</w:t>
      </w:r>
      <w:r w:rsidR="005B21A3">
        <w:rPr>
          <w:rStyle w:val="Char3"/>
          <w:rtl/>
          <w:lang w:bidi="fa-IR"/>
        </w:rPr>
        <w:t>یی</w:t>
      </w:r>
      <w:r w:rsidRPr="0060162A">
        <w:rPr>
          <w:rStyle w:val="Char3"/>
          <w:rtl/>
          <w:lang w:bidi="fa-IR"/>
        </w:rPr>
        <w:t xml:space="preserve"> داشت به زور از او</w:t>
      </w:r>
      <w:r w:rsidR="00101A36">
        <w:rPr>
          <w:rStyle w:val="Char3"/>
          <w:rtl/>
          <w:lang w:bidi="fa-IR"/>
        </w:rPr>
        <w:t xml:space="preserve"> می‌</w:t>
      </w:r>
      <w:r w:rsidRPr="0060162A">
        <w:rPr>
          <w:rStyle w:val="Char3"/>
          <w:rtl/>
          <w:lang w:bidi="fa-IR"/>
        </w:rPr>
        <w:t>گرفت، و بد</w:t>
      </w:r>
      <w:r w:rsidR="005B21A3">
        <w:rPr>
          <w:rStyle w:val="Char3"/>
          <w:rtl/>
          <w:lang w:bidi="fa-IR"/>
        </w:rPr>
        <w:t>ی</w:t>
      </w:r>
      <w:r w:rsidRPr="0060162A">
        <w:rPr>
          <w:rStyle w:val="Char3"/>
          <w:rtl/>
          <w:lang w:bidi="fa-IR"/>
        </w:rPr>
        <w:t>ن گونه ب</w:t>
      </w:r>
      <w:r w:rsidR="005B21A3">
        <w:rPr>
          <w:rStyle w:val="Char3"/>
          <w:rtl/>
          <w:lang w:bidi="fa-IR"/>
        </w:rPr>
        <w:t>ی</w:t>
      </w:r>
      <w:r w:rsidRPr="0060162A">
        <w:rPr>
          <w:rStyle w:val="Char3"/>
          <w:rtl/>
          <w:lang w:bidi="fa-IR"/>
        </w:rPr>
        <w:t xml:space="preserve">ست سال بود و در آن مدت هشتاد هزار </w:t>
      </w:r>
      <w:r w:rsidR="005B21A3">
        <w:rPr>
          <w:rStyle w:val="Char3"/>
          <w:rtl/>
          <w:lang w:bidi="fa-IR"/>
        </w:rPr>
        <w:t>ی</w:t>
      </w:r>
      <w:r w:rsidRPr="0060162A">
        <w:rPr>
          <w:rStyle w:val="Char3"/>
          <w:rtl/>
          <w:lang w:bidi="fa-IR"/>
        </w:rPr>
        <w:t>ا پنجاه و پنج هزار و پانصد كس را بكشت و حكومت با او جنگ</w:t>
      </w:r>
      <w:r w:rsidR="005B21A3">
        <w:rPr>
          <w:rStyle w:val="Char3"/>
          <w:rtl/>
          <w:lang w:bidi="fa-IR"/>
        </w:rPr>
        <w:t>ی</w:t>
      </w:r>
      <w:r w:rsidRPr="0060162A">
        <w:rPr>
          <w:rStyle w:val="Char3"/>
          <w:rtl/>
          <w:lang w:bidi="fa-IR"/>
        </w:rPr>
        <w:t>د و او بس</w:t>
      </w:r>
      <w:r w:rsidR="005B21A3">
        <w:rPr>
          <w:rStyle w:val="Char3"/>
          <w:rtl/>
          <w:lang w:bidi="fa-IR"/>
        </w:rPr>
        <w:t>ی</w:t>
      </w:r>
      <w:r w:rsidRPr="0060162A">
        <w:rPr>
          <w:rStyle w:val="Char3"/>
          <w:rtl/>
          <w:lang w:bidi="fa-IR"/>
        </w:rPr>
        <w:t>ار از لشكر</w:t>
      </w:r>
      <w:r w:rsidR="005B21A3">
        <w:rPr>
          <w:rStyle w:val="Char3"/>
          <w:rtl/>
          <w:lang w:bidi="fa-IR"/>
        </w:rPr>
        <w:t>ی</w:t>
      </w:r>
      <w:r w:rsidRPr="0060162A">
        <w:rPr>
          <w:rStyle w:val="Char3"/>
          <w:rtl/>
          <w:lang w:bidi="fa-IR"/>
        </w:rPr>
        <w:t>ان حكومت</w:t>
      </w:r>
      <w:r w:rsidR="005B21A3">
        <w:rPr>
          <w:rStyle w:val="Char3"/>
          <w:rtl/>
          <w:lang w:bidi="fa-IR"/>
        </w:rPr>
        <w:t>ی</w:t>
      </w:r>
      <w:r w:rsidRPr="0060162A">
        <w:rPr>
          <w:rStyle w:val="Char3"/>
          <w:rtl/>
          <w:lang w:bidi="fa-IR"/>
        </w:rPr>
        <w:t xml:space="preserve"> را شكست داد تا آنكه به سال 223هـ افش</w:t>
      </w:r>
      <w:r w:rsidR="005B21A3">
        <w:rPr>
          <w:rStyle w:val="Char3"/>
          <w:rtl/>
          <w:lang w:bidi="fa-IR"/>
        </w:rPr>
        <w:t>ی</w:t>
      </w:r>
      <w:r w:rsidRPr="0060162A">
        <w:rPr>
          <w:rStyle w:val="Char3"/>
          <w:rtl/>
          <w:lang w:bidi="fa-IR"/>
        </w:rPr>
        <w:t>ن، باب</w:t>
      </w:r>
      <w:r w:rsidR="005B21A3">
        <w:rPr>
          <w:rStyle w:val="Char3"/>
          <w:rtl/>
          <w:lang w:bidi="fa-IR"/>
        </w:rPr>
        <w:t xml:space="preserve">ک </w:t>
      </w:r>
      <w:r w:rsidRPr="0060162A">
        <w:rPr>
          <w:rStyle w:val="Char3"/>
          <w:rtl/>
          <w:lang w:bidi="fa-IR"/>
        </w:rPr>
        <w:t>و برادرش را دستگ</w:t>
      </w:r>
      <w:r w:rsidR="005B21A3">
        <w:rPr>
          <w:rStyle w:val="Char3"/>
          <w:rtl/>
          <w:lang w:bidi="fa-IR"/>
        </w:rPr>
        <w:t>ی</w:t>
      </w:r>
      <w:r w:rsidRPr="0060162A">
        <w:rPr>
          <w:rStyle w:val="Char3"/>
          <w:rtl/>
          <w:lang w:bidi="fa-IR"/>
        </w:rPr>
        <w:t>ر كرد و نزد معتصم آورد. برادر باب</w:t>
      </w:r>
      <w:r w:rsidR="005B21A3">
        <w:rPr>
          <w:rStyle w:val="Char3"/>
          <w:rtl/>
          <w:lang w:bidi="fa-IR"/>
        </w:rPr>
        <w:t xml:space="preserve">ک </w:t>
      </w:r>
      <w:r w:rsidRPr="0060162A">
        <w:rPr>
          <w:rStyle w:val="Char3"/>
          <w:rtl/>
          <w:lang w:bidi="fa-IR"/>
        </w:rPr>
        <w:t>به و</w:t>
      </w:r>
      <w:r w:rsidR="005B21A3">
        <w:rPr>
          <w:rStyle w:val="Char3"/>
          <w:rtl/>
          <w:lang w:bidi="fa-IR"/>
        </w:rPr>
        <w:t>ی</w:t>
      </w:r>
      <w:r w:rsidRPr="0060162A">
        <w:rPr>
          <w:rStyle w:val="Char3"/>
          <w:rtl/>
          <w:lang w:bidi="fa-IR"/>
        </w:rPr>
        <w:t xml:space="preserve"> گفت: كار</w:t>
      </w:r>
      <w:r w:rsidR="005B21A3">
        <w:rPr>
          <w:rStyle w:val="Char3"/>
          <w:rtl/>
          <w:lang w:bidi="fa-IR"/>
        </w:rPr>
        <w:t>ی</w:t>
      </w:r>
      <w:r w:rsidRPr="0060162A">
        <w:rPr>
          <w:rStyle w:val="Char3"/>
          <w:rtl/>
          <w:lang w:bidi="fa-IR"/>
        </w:rPr>
        <w:t xml:space="preserve"> كرد</w:t>
      </w:r>
      <w:r w:rsidR="005B21A3">
        <w:rPr>
          <w:rStyle w:val="Char3"/>
          <w:rtl/>
          <w:lang w:bidi="fa-IR"/>
        </w:rPr>
        <w:t>ی</w:t>
      </w:r>
      <w:r w:rsidRPr="0060162A">
        <w:rPr>
          <w:rStyle w:val="Char3"/>
          <w:rtl/>
          <w:lang w:bidi="fa-IR"/>
        </w:rPr>
        <w:t xml:space="preserve"> كه كس نكرد اكنون شك</w:t>
      </w:r>
      <w:r w:rsidR="005B21A3">
        <w:rPr>
          <w:rStyle w:val="Char3"/>
          <w:rtl/>
          <w:lang w:bidi="fa-IR"/>
        </w:rPr>
        <w:t>ی</w:t>
      </w:r>
      <w:r w:rsidRPr="0060162A">
        <w:rPr>
          <w:rStyle w:val="Char3"/>
          <w:rtl/>
          <w:lang w:bidi="fa-IR"/>
        </w:rPr>
        <w:t>با</w:t>
      </w:r>
      <w:r w:rsidR="005B21A3">
        <w:rPr>
          <w:rStyle w:val="Char3"/>
          <w:rtl/>
          <w:lang w:bidi="fa-IR"/>
        </w:rPr>
        <w:t>یی</w:t>
      </w:r>
      <w:r w:rsidRPr="0060162A">
        <w:rPr>
          <w:rStyle w:val="Char3"/>
          <w:rtl/>
          <w:lang w:bidi="fa-IR"/>
        </w:rPr>
        <w:t xml:space="preserve"> و استقامت</w:t>
      </w:r>
      <w:r w:rsidR="005B21A3">
        <w:rPr>
          <w:rStyle w:val="Char3"/>
          <w:rtl/>
          <w:lang w:bidi="fa-IR"/>
        </w:rPr>
        <w:t>ی</w:t>
      </w:r>
      <w:r w:rsidRPr="0060162A">
        <w:rPr>
          <w:rStyle w:val="Char3"/>
          <w:rtl/>
          <w:lang w:bidi="fa-IR"/>
        </w:rPr>
        <w:t xml:space="preserve"> از خود نشان بده كه كس نشان نداده باشد، باب</w:t>
      </w:r>
      <w:r w:rsidR="005B21A3">
        <w:rPr>
          <w:rStyle w:val="Char3"/>
          <w:rtl/>
          <w:lang w:bidi="fa-IR"/>
        </w:rPr>
        <w:t xml:space="preserve">ک </w:t>
      </w:r>
      <w:r w:rsidRPr="0060162A">
        <w:rPr>
          <w:rStyle w:val="Char3"/>
          <w:rtl/>
          <w:lang w:bidi="fa-IR"/>
        </w:rPr>
        <w:t>گفت:‌ خواه</w:t>
      </w:r>
      <w:r w:rsidR="005B21A3">
        <w:rPr>
          <w:rStyle w:val="Char3"/>
          <w:rtl/>
          <w:lang w:bidi="fa-IR"/>
        </w:rPr>
        <w:t>ی</w:t>
      </w:r>
      <w:r w:rsidRPr="0060162A">
        <w:rPr>
          <w:rStyle w:val="Char3"/>
          <w:rtl/>
          <w:lang w:bidi="fa-IR"/>
        </w:rPr>
        <w:t xml:space="preserve"> د</w:t>
      </w:r>
      <w:r w:rsidR="005B21A3">
        <w:rPr>
          <w:rStyle w:val="Char3"/>
          <w:rtl/>
          <w:lang w:bidi="fa-IR"/>
        </w:rPr>
        <w:t>ی</w:t>
      </w:r>
      <w:r w:rsidRPr="0060162A">
        <w:rPr>
          <w:rStyle w:val="Char3"/>
          <w:rtl/>
          <w:lang w:bidi="fa-IR"/>
        </w:rPr>
        <w:t>د. معتصم فرمان داد دست و پاها</w:t>
      </w:r>
      <w:r w:rsidR="005B21A3">
        <w:rPr>
          <w:rStyle w:val="Char3"/>
          <w:rtl/>
          <w:lang w:bidi="fa-IR"/>
        </w:rPr>
        <w:t>ی</w:t>
      </w:r>
      <w:r w:rsidRPr="0060162A">
        <w:rPr>
          <w:rStyle w:val="Char3"/>
          <w:rtl/>
          <w:lang w:bidi="fa-IR"/>
        </w:rPr>
        <w:t xml:space="preserve"> باب</w:t>
      </w:r>
      <w:r w:rsidR="005B21A3">
        <w:rPr>
          <w:rStyle w:val="Char3"/>
          <w:rtl/>
          <w:lang w:bidi="fa-IR"/>
        </w:rPr>
        <w:t xml:space="preserve">ک </w:t>
      </w:r>
      <w:r w:rsidRPr="0060162A">
        <w:rPr>
          <w:rStyle w:val="Char3"/>
          <w:rtl/>
          <w:lang w:bidi="fa-IR"/>
        </w:rPr>
        <w:t>را بر</w:t>
      </w:r>
      <w:r w:rsidR="005B21A3">
        <w:rPr>
          <w:rStyle w:val="Char3"/>
          <w:rtl/>
          <w:lang w:bidi="fa-IR"/>
        </w:rPr>
        <w:t>ی</w:t>
      </w:r>
      <w:r w:rsidRPr="0060162A">
        <w:rPr>
          <w:rStyle w:val="Char3"/>
          <w:rtl/>
          <w:lang w:bidi="fa-IR"/>
        </w:rPr>
        <w:t>دند و از خون به چهرة خو</w:t>
      </w:r>
      <w:r w:rsidR="005B21A3">
        <w:rPr>
          <w:rStyle w:val="Char3"/>
          <w:rtl/>
          <w:lang w:bidi="fa-IR"/>
        </w:rPr>
        <w:t>ی</w:t>
      </w:r>
      <w:r w:rsidRPr="0060162A">
        <w:rPr>
          <w:rStyle w:val="Char3"/>
          <w:rtl/>
          <w:lang w:bidi="fa-IR"/>
        </w:rPr>
        <w:t>ش مال</w:t>
      </w:r>
      <w:r w:rsidR="005B21A3">
        <w:rPr>
          <w:rStyle w:val="Char3"/>
          <w:rtl/>
          <w:lang w:bidi="fa-IR"/>
        </w:rPr>
        <w:t>ی</w:t>
      </w:r>
      <w:r w:rsidRPr="0060162A">
        <w:rPr>
          <w:rStyle w:val="Char3"/>
          <w:rtl/>
          <w:lang w:bidi="fa-IR"/>
        </w:rPr>
        <w:t>د، معتصم پرس</w:t>
      </w:r>
      <w:r w:rsidR="005B21A3">
        <w:rPr>
          <w:rStyle w:val="Char3"/>
          <w:rtl/>
          <w:lang w:bidi="fa-IR"/>
        </w:rPr>
        <w:t>ی</w:t>
      </w:r>
      <w:r w:rsidRPr="0060162A">
        <w:rPr>
          <w:rStyle w:val="Char3"/>
          <w:rtl/>
          <w:lang w:bidi="fa-IR"/>
        </w:rPr>
        <w:t>د:‌ با آن دعو</w:t>
      </w:r>
      <w:r w:rsidR="005B21A3">
        <w:rPr>
          <w:rStyle w:val="Char3"/>
          <w:rtl/>
          <w:lang w:bidi="fa-IR"/>
        </w:rPr>
        <w:t>ی</w:t>
      </w:r>
      <w:r w:rsidRPr="0060162A">
        <w:rPr>
          <w:rStyle w:val="Char3"/>
          <w:rtl/>
          <w:lang w:bidi="fa-IR"/>
        </w:rPr>
        <w:t xml:space="preserve"> شجاعت از مرگ ترس</w:t>
      </w:r>
      <w:r w:rsidR="005B21A3">
        <w:rPr>
          <w:rStyle w:val="Char3"/>
          <w:rtl/>
          <w:lang w:bidi="fa-IR"/>
        </w:rPr>
        <w:t>ی</w:t>
      </w:r>
      <w:r w:rsidRPr="0060162A">
        <w:rPr>
          <w:rStyle w:val="Char3"/>
          <w:rtl/>
          <w:lang w:bidi="fa-IR"/>
        </w:rPr>
        <w:t>د؟ گفت: ‌از آن ترس</w:t>
      </w:r>
      <w:r w:rsidR="005B21A3">
        <w:rPr>
          <w:rStyle w:val="Char3"/>
          <w:rtl/>
          <w:lang w:bidi="fa-IR"/>
        </w:rPr>
        <w:t>ی</w:t>
      </w:r>
      <w:r w:rsidRPr="0060162A">
        <w:rPr>
          <w:rStyle w:val="Char3"/>
          <w:rtl/>
          <w:lang w:bidi="fa-IR"/>
        </w:rPr>
        <w:t>دم كه چون خون از تنم برود و رنگم زرد شود، گمان كنند كه از ب</w:t>
      </w:r>
      <w:r w:rsidR="005B21A3">
        <w:rPr>
          <w:rStyle w:val="Char3"/>
          <w:rtl/>
          <w:lang w:bidi="fa-IR"/>
        </w:rPr>
        <w:t>ی</w:t>
      </w:r>
      <w:r w:rsidRPr="0060162A">
        <w:rPr>
          <w:rStyle w:val="Char3"/>
          <w:rtl/>
          <w:lang w:bidi="fa-IR"/>
        </w:rPr>
        <w:t>م مرگ رنگم دگرگون شده است، پس چهره به خون گلگونه كردم كه مرا زرد چهره نب</w:t>
      </w:r>
      <w:r w:rsidR="005B21A3">
        <w:rPr>
          <w:rStyle w:val="Char3"/>
          <w:rtl/>
          <w:lang w:bidi="fa-IR"/>
        </w:rPr>
        <w:t>ی</w:t>
      </w:r>
      <w:r w:rsidRPr="0060162A">
        <w:rPr>
          <w:rStyle w:val="Char3"/>
          <w:rtl/>
          <w:lang w:bidi="fa-IR"/>
        </w:rPr>
        <w:t>نند. پس به فرمان معتصم گردن باب</w:t>
      </w:r>
      <w:r w:rsidR="005B21A3">
        <w:rPr>
          <w:rStyle w:val="Char3"/>
          <w:rtl/>
          <w:lang w:bidi="fa-IR"/>
        </w:rPr>
        <w:t xml:space="preserve">ک </w:t>
      </w:r>
      <w:r w:rsidRPr="0060162A">
        <w:rPr>
          <w:rStyle w:val="Char3"/>
          <w:rtl/>
          <w:lang w:bidi="fa-IR"/>
        </w:rPr>
        <w:t>را قطع كردند و پ</w:t>
      </w:r>
      <w:r w:rsidR="005B21A3">
        <w:rPr>
          <w:rStyle w:val="Char3"/>
          <w:rtl/>
          <w:lang w:bidi="fa-IR"/>
        </w:rPr>
        <w:t>ی</w:t>
      </w:r>
      <w:r w:rsidRPr="0060162A">
        <w:rPr>
          <w:rStyle w:val="Char3"/>
          <w:rtl/>
          <w:lang w:bidi="fa-IR"/>
        </w:rPr>
        <w:t>كرش را آتش زدند و هم</w:t>
      </w:r>
      <w:r w:rsidR="005B21A3">
        <w:rPr>
          <w:rStyle w:val="Char3"/>
          <w:rtl/>
          <w:lang w:bidi="fa-IR"/>
        </w:rPr>
        <w:t>ی</w:t>
      </w:r>
      <w:r w:rsidRPr="0060162A">
        <w:rPr>
          <w:rStyle w:val="Char3"/>
          <w:rtl/>
          <w:lang w:bidi="fa-IR"/>
        </w:rPr>
        <w:t>ن معامله با برادرش ن</w:t>
      </w:r>
      <w:r w:rsidR="005B21A3">
        <w:rPr>
          <w:rStyle w:val="Char3"/>
          <w:rtl/>
          <w:lang w:bidi="fa-IR"/>
        </w:rPr>
        <w:t>ی</w:t>
      </w:r>
      <w:r w:rsidRPr="0060162A">
        <w:rPr>
          <w:rStyle w:val="Char3"/>
          <w:rtl/>
          <w:lang w:bidi="fa-IR"/>
        </w:rPr>
        <w:t>ز صورت گرفته و ه</w:t>
      </w:r>
      <w:r w:rsidR="005B21A3">
        <w:rPr>
          <w:rStyle w:val="Char3"/>
          <w:rtl/>
          <w:lang w:bidi="fa-IR"/>
        </w:rPr>
        <w:t>ی</w:t>
      </w:r>
      <w:r w:rsidRPr="0060162A">
        <w:rPr>
          <w:rStyle w:val="Char3"/>
          <w:rtl/>
          <w:lang w:bidi="fa-IR"/>
        </w:rPr>
        <w:t xml:space="preserve">چ </w:t>
      </w:r>
      <w:r w:rsidR="005B21A3">
        <w:rPr>
          <w:rStyle w:val="Char3"/>
          <w:rtl/>
          <w:lang w:bidi="fa-IR"/>
        </w:rPr>
        <w:t xml:space="preserve">یک </w:t>
      </w:r>
      <w:r w:rsidRPr="0060162A">
        <w:rPr>
          <w:rStyle w:val="Char3"/>
          <w:rtl/>
          <w:lang w:bidi="fa-IR"/>
        </w:rPr>
        <w:t>آخ نگفتند. و از بابك</w:t>
      </w:r>
      <w:r w:rsidR="005B21A3">
        <w:rPr>
          <w:rStyle w:val="Char3"/>
          <w:rtl/>
          <w:lang w:bidi="fa-IR"/>
        </w:rPr>
        <w:t>ی</w:t>
      </w:r>
      <w:r w:rsidRPr="0060162A">
        <w:rPr>
          <w:rStyle w:val="Char3"/>
          <w:rtl/>
          <w:lang w:bidi="fa-IR"/>
        </w:rPr>
        <w:t>ان جماعت</w:t>
      </w:r>
      <w:r w:rsidR="005B21A3">
        <w:rPr>
          <w:rStyle w:val="Char3"/>
          <w:rtl/>
          <w:lang w:bidi="fa-IR"/>
        </w:rPr>
        <w:t>ی</w:t>
      </w:r>
      <w:r w:rsidRPr="0060162A">
        <w:rPr>
          <w:rStyle w:val="Char3"/>
          <w:rtl/>
          <w:lang w:bidi="fa-IR"/>
        </w:rPr>
        <w:t xml:space="preserve"> باق</w:t>
      </w:r>
      <w:r w:rsidR="005B21A3">
        <w:rPr>
          <w:rStyle w:val="Char3"/>
          <w:rtl/>
          <w:lang w:bidi="fa-IR"/>
        </w:rPr>
        <w:t>ی</w:t>
      </w:r>
      <w:r w:rsidRPr="0060162A">
        <w:rPr>
          <w:rStyle w:val="Char3"/>
          <w:rtl/>
          <w:lang w:bidi="fa-IR"/>
        </w:rPr>
        <w:t xml:space="preserve"> ماندند كه گفته م</w:t>
      </w:r>
      <w:r w:rsidR="005B21A3">
        <w:rPr>
          <w:rStyle w:val="Char3"/>
          <w:rtl/>
          <w:lang w:bidi="fa-IR"/>
        </w:rPr>
        <w:t>ی</w:t>
      </w:r>
      <w:r w:rsidRPr="0060162A">
        <w:rPr>
          <w:rStyle w:val="Char3"/>
          <w:rtl/>
          <w:lang w:bidi="fa-IR"/>
        </w:rPr>
        <w:t>شود سال</w:t>
      </w:r>
      <w:r w:rsidR="005B21A3">
        <w:rPr>
          <w:rStyle w:val="Char3"/>
          <w:rtl/>
          <w:lang w:bidi="fa-IR"/>
        </w:rPr>
        <w:t>ی</w:t>
      </w:r>
      <w:r w:rsidRPr="0060162A">
        <w:rPr>
          <w:rStyle w:val="Char3"/>
          <w:rtl/>
          <w:lang w:bidi="fa-IR"/>
        </w:rPr>
        <w:t xml:space="preserve"> </w:t>
      </w:r>
      <w:r w:rsidR="005B21A3">
        <w:rPr>
          <w:rStyle w:val="Char3"/>
          <w:rtl/>
          <w:lang w:bidi="fa-IR"/>
        </w:rPr>
        <w:t xml:space="preserve">یک </w:t>
      </w:r>
      <w:r w:rsidRPr="0060162A">
        <w:rPr>
          <w:rStyle w:val="Char3"/>
          <w:rtl/>
          <w:lang w:bidi="fa-IR"/>
        </w:rPr>
        <w:t>شب زن و مرد باهم گرد</w:t>
      </w:r>
      <w:r w:rsidR="00101A36">
        <w:rPr>
          <w:rStyle w:val="Char3"/>
          <w:rtl/>
          <w:lang w:bidi="fa-IR"/>
        </w:rPr>
        <w:t xml:space="preserve"> می‌</w:t>
      </w:r>
      <w:r w:rsidRPr="0060162A">
        <w:rPr>
          <w:rStyle w:val="Char3"/>
          <w:rtl/>
          <w:lang w:bidi="fa-IR"/>
        </w:rPr>
        <w:t>آ</w:t>
      </w:r>
      <w:r w:rsidR="005B21A3">
        <w:rPr>
          <w:rStyle w:val="Char3"/>
          <w:rtl/>
          <w:lang w:bidi="fa-IR"/>
        </w:rPr>
        <w:t>ی</w:t>
      </w:r>
      <w:r w:rsidRPr="0060162A">
        <w:rPr>
          <w:rStyle w:val="Char3"/>
          <w:rtl/>
          <w:lang w:bidi="fa-IR"/>
        </w:rPr>
        <w:t>ند و چراغ</w:t>
      </w:r>
      <w:r w:rsidR="00101A36">
        <w:rPr>
          <w:rStyle w:val="Char3"/>
          <w:rtl/>
          <w:lang w:bidi="fa-IR"/>
        </w:rPr>
        <w:t xml:space="preserve"> می‌</w:t>
      </w:r>
      <w:r w:rsidRPr="0060162A">
        <w:rPr>
          <w:rStyle w:val="Char3"/>
          <w:rtl/>
          <w:lang w:bidi="fa-IR"/>
        </w:rPr>
        <w:t>كُشند ومردان به سو</w:t>
      </w:r>
      <w:r w:rsidR="005B21A3">
        <w:rPr>
          <w:rStyle w:val="Char3"/>
          <w:rtl/>
          <w:lang w:bidi="fa-IR"/>
        </w:rPr>
        <w:t>ی</w:t>
      </w:r>
      <w:r w:rsidRPr="0060162A">
        <w:rPr>
          <w:rStyle w:val="Char3"/>
          <w:rtl/>
          <w:lang w:bidi="fa-IR"/>
        </w:rPr>
        <w:t xml:space="preserve"> زنان بر</w:t>
      </w:r>
      <w:r w:rsidR="00101A36">
        <w:rPr>
          <w:rStyle w:val="Char3"/>
          <w:rtl/>
          <w:lang w:bidi="fa-IR"/>
        </w:rPr>
        <w:t xml:space="preserve"> می‌</w:t>
      </w:r>
      <w:r w:rsidRPr="0060162A">
        <w:rPr>
          <w:rStyle w:val="Char3"/>
          <w:rtl/>
          <w:lang w:bidi="fa-IR"/>
        </w:rPr>
        <w:t>خ</w:t>
      </w:r>
      <w:r w:rsidR="005B21A3">
        <w:rPr>
          <w:rStyle w:val="Char3"/>
          <w:rtl/>
          <w:lang w:bidi="fa-IR"/>
        </w:rPr>
        <w:t>ی</w:t>
      </w:r>
      <w:r w:rsidRPr="0060162A">
        <w:rPr>
          <w:rStyle w:val="Char3"/>
          <w:rtl/>
          <w:lang w:bidi="fa-IR"/>
        </w:rPr>
        <w:t>زند و هر مرد</w:t>
      </w:r>
      <w:r w:rsidR="005B21A3">
        <w:rPr>
          <w:rStyle w:val="Char3"/>
          <w:rtl/>
          <w:lang w:bidi="fa-IR"/>
        </w:rPr>
        <w:t>ی</w:t>
      </w:r>
      <w:r w:rsidRPr="0060162A">
        <w:rPr>
          <w:rStyle w:val="Char3"/>
          <w:rtl/>
          <w:lang w:bidi="fa-IR"/>
        </w:rPr>
        <w:t xml:space="preserve"> در زن</w:t>
      </w:r>
      <w:r w:rsidR="005B21A3">
        <w:rPr>
          <w:rStyle w:val="Char3"/>
          <w:rtl/>
          <w:lang w:bidi="fa-IR"/>
        </w:rPr>
        <w:t>ی</w:t>
      </w:r>
      <w:r w:rsidR="00101A36">
        <w:rPr>
          <w:rStyle w:val="Char3"/>
          <w:rtl/>
          <w:lang w:bidi="fa-IR"/>
        </w:rPr>
        <w:t xml:space="preserve"> می‌</w:t>
      </w:r>
      <w:r w:rsidRPr="0060162A">
        <w:rPr>
          <w:rStyle w:val="Char3"/>
          <w:rtl/>
          <w:lang w:bidi="fa-IR"/>
        </w:rPr>
        <w:t>آو</w:t>
      </w:r>
      <w:r w:rsidR="005B21A3">
        <w:rPr>
          <w:rStyle w:val="Char3"/>
          <w:rtl/>
          <w:lang w:bidi="fa-IR"/>
        </w:rPr>
        <w:t>ی</w:t>
      </w:r>
      <w:r w:rsidRPr="0060162A">
        <w:rPr>
          <w:rStyle w:val="Char3"/>
          <w:rtl/>
          <w:lang w:bidi="fa-IR"/>
        </w:rPr>
        <w:t>زد و با او در</w:t>
      </w:r>
      <w:r w:rsidR="00101A36">
        <w:rPr>
          <w:rStyle w:val="Char3"/>
          <w:rtl/>
          <w:lang w:bidi="fa-IR"/>
        </w:rPr>
        <w:t xml:space="preserve"> می‌</w:t>
      </w:r>
      <w:r w:rsidRPr="0060162A">
        <w:rPr>
          <w:rStyle w:val="Char3"/>
          <w:rtl/>
          <w:lang w:bidi="fa-IR"/>
        </w:rPr>
        <w:t>آم</w:t>
      </w:r>
      <w:r w:rsidR="005B21A3">
        <w:rPr>
          <w:rStyle w:val="Char3"/>
          <w:rtl/>
          <w:lang w:bidi="fa-IR"/>
        </w:rPr>
        <w:t>ی</w:t>
      </w:r>
      <w:r w:rsidRPr="0060162A">
        <w:rPr>
          <w:rStyle w:val="Char3"/>
          <w:rtl/>
          <w:lang w:bidi="fa-IR"/>
        </w:rPr>
        <w:t>زد و بر ا</w:t>
      </w:r>
      <w:r w:rsidR="005B21A3">
        <w:rPr>
          <w:rStyle w:val="Char3"/>
          <w:rtl/>
          <w:lang w:bidi="fa-IR"/>
        </w:rPr>
        <w:t>ی</w:t>
      </w:r>
      <w:r w:rsidRPr="0060162A">
        <w:rPr>
          <w:rStyle w:val="Char3"/>
          <w:rtl/>
          <w:lang w:bidi="fa-IR"/>
        </w:rPr>
        <w:t>ن پندارندكه آن حلال است چرا كه نوع</w:t>
      </w:r>
      <w:r w:rsidR="005B21A3">
        <w:rPr>
          <w:rStyle w:val="Char3"/>
          <w:rtl/>
          <w:lang w:bidi="fa-IR"/>
        </w:rPr>
        <w:t>ی</w:t>
      </w:r>
      <w:r w:rsidRPr="0060162A">
        <w:rPr>
          <w:rStyle w:val="Char3"/>
          <w:rtl/>
          <w:lang w:bidi="fa-IR"/>
        </w:rPr>
        <w:t xml:space="preserve"> شكار محسوب</w:t>
      </w:r>
      <w:r w:rsidR="00101A36">
        <w:rPr>
          <w:rStyle w:val="Char3"/>
          <w:rtl/>
          <w:lang w:bidi="fa-IR"/>
        </w:rPr>
        <w:t xml:space="preserve"> می‌</w:t>
      </w:r>
      <w:r w:rsidRPr="0060162A">
        <w:rPr>
          <w:rStyle w:val="Char3"/>
          <w:rtl/>
          <w:lang w:bidi="fa-IR"/>
        </w:rPr>
        <w:t xml:space="preserve">شود. </w:t>
      </w:r>
    </w:p>
    <w:p w:rsidR="009C6881" w:rsidRPr="0060162A" w:rsidRDefault="009C6881" w:rsidP="0060162A">
      <w:pPr>
        <w:spacing w:line="250" w:lineRule="auto"/>
        <w:ind w:firstLine="284"/>
        <w:jc w:val="both"/>
        <w:rPr>
          <w:rStyle w:val="Char3"/>
          <w:rtl/>
          <w:lang w:bidi="fa-IR"/>
        </w:rPr>
      </w:pPr>
      <w:r w:rsidRPr="007849FD">
        <w:rPr>
          <w:rFonts w:cs="B Lotus"/>
          <w:bCs/>
          <w:rtl/>
          <w:lang w:bidi="fa-IR"/>
        </w:rPr>
        <w:t>پنجم: محمره</w:t>
      </w:r>
      <w:r w:rsidRPr="0060162A">
        <w:rPr>
          <w:rStyle w:val="Char3"/>
          <w:rtl/>
          <w:lang w:bidi="fa-IR"/>
        </w:rPr>
        <w:t xml:space="preserve"> (= سرخ جامگان) </w:t>
      </w:r>
      <w:r w:rsidRPr="00C43589">
        <w:rPr>
          <w:rtl/>
          <w:lang w:bidi="fa-IR"/>
        </w:rPr>
        <w:t>–</w:t>
      </w:r>
      <w:r w:rsidRPr="0060162A">
        <w:rPr>
          <w:rStyle w:val="Char3"/>
          <w:rtl/>
          <w:lang w:bidi="fa-IR"/>
        </w:rPr>
        <w:t xml:space="preserve"> بد</w:t>
      </w:r>
      <w:r w:rsidR="005B21A3">
        <w:rPr>
          <w:rStyle w:val="Char3"/>
          <w:rtl/>
          <w:lang w:bidi="fa-IR"/>
        </w:rPr>
        <w:t>ی</w:t>
      </w:r>
      <w:r w:rsidRPr="0060162A">
        <w:rPr>
          <w:rStyle w:val="Char3"/>
          <w:rtl/>
          <w:lang w:bidi="fa-IR"/>
        </w:rPr>
        <w:t>ن مناسبت كه باطن</w:t>
      </w:r>
      <w:r w:rsidR="005B21A3">
        <w:rPr>
          <w:rStyle w:val="Char3"/>
          <w:rtl/>
          <w:lang w:bidi="fa-IR"/>
        </w:rPr>
        <w:t>ی</w:t>
      </w:r>
      <w:r w:rsidRPr="0060162A">
        <w:rPr>
          <w:rStyle w:val="Char3"/>
          <w:rtl/>
          <w:lang w:bidi="fa-IR"/>
        </w:rPr>
        <w:t>ان در ا</w:t>
      </w:r>
      <w:r w:rsidR="005B21A3">
        <w:rPr>
          <w:rStyle w:val="Char3"/>
          <w:rtl/>
          <w:lang w:bidi="fa-IR"/>
        </w:rPr>
        <w:t>ی</w:t>
      </w:r>
      <w:r w:rsidRPr="0060162A">
        <w:rPr>
          <w:rStyle w:val="Char3"/>
          <w:rtl/>
          <w:lang w:bidi="fa-IR"/>
        </w:rPr>
        <w:t>ام باب</w:t>
      </w:r>
      <w:r w:rsidR="005B21A3">
        <w:rPr>
          <w:rStyle w:val="Char3"/>
          <w:rtl/>
          <w:lang w:bidi="fa-IR"/>
        </w:rPr>
        <w:t xml:space="preserve">ک </w:t>
      </w:r>
      <w:r w:rsidRPr="0060162A">
        <w:rPr>
          <w:rStyle w:val="Char3"/>
          <w:rtl/>
          <w:lang w:bidi="fa-IR"/>
        </w:rPr>
        <w:t>جامه</w:t>
      </w:r>
      <w:r w:rsidR="00101A36">
        <w:rPr>
          <w:rStyle w:val="Char3"/>
          <w:rtl/>
          <w:lang w:bidi="fa-IR"/>
        </w:rPr>
        <w:t>‌ها</w:t>
      </w:r>
      <w:r w:rsidR="005B21A3">
        <w:rPr>
          <w:rStyle w:val="Char3"/>
          <w:rtl/>
          <w:lang w:bidi="fa-IR"/>
        </w:rPr>
        <w:t>ی</w:t>
      </w:r>
      <w:r w:rsidRPr="0060162A">
        <w:rPr>
          <w:rStyle w:val="Char3"/>
          <w:rtl/>
          <w:lang w:bidi="fa-IR"/>
        </w:rPr>
        <w:t xml:space="preserve"> خود را سرخ كردند و پوش</w:t>
      </w:r>
      <w:r w:rsidR="005B21A3">
        <w:rPr>
          <w:rStyle w:val="Char3"/>
          <w:rtl/>
          <w:lang w:bidi="fa-IR"/>
        </w:rPr>
        <w:t>ی</w:t>
      </w:r>
      <w:r w:rsidRPr="0060162A">
        <w:rPr>
          <w:rStyle w:val="Char3"/>
          <w:rtl/>
          <w:lang w:bidi="fa-IR"/>
        </w:rPr>
        <w:t>دند</w:t>
      </w:r>
      <w:r w:rsidRPr="00233C1D">
        <w:rPr>
          <w:rStyle w:val="Char3"/>
          <w:vertAlign w:val="superscript"/>
          <w:rtl/>
          <w:lang w:bidi="fa-IR"/>
        </w:rPr>
        <w:footnoteReference w:id="79"/>
      </w:r>
      <w:r w:rsidRPr="0060162A">
        <w:rPr>
          <w:rStyle w:val="Char3"/>
          <w:rtl/>
          <w:lang w:bidi="fa-IR"/>
        </w:rPr>
        <w:t xml:space="preserve">. </w:t>
      </w:r>
    </w:p>
    <w:p w:rsidR="009C6881" w:rsidRPr="0060162A" w:rsidRDefault="009C6881" w:rsidP="0060162A">
      <w:pPr>
        <w:spacing w:line="250" w:lineRule="auto"/>
        <w:ind w:firstLine="284"/>
        <w:jc w:val="both"/>
        <w:rPr>
          <w:rStyle w:val="Char3"/>
          <w:rtl/>
          <w:lang w:bidi="fa-IR"/>
        </w:rPr>
      </w:pPr>
      <w:r w:rsidRPr="007849FD">
        <w:rPr>
          <w:rFonts w:cs="B Lotus"/>
          <w:bCs/>
          <w:rtl/>
          <w:lang w:bidi="fa-IR"/>
        </w:rPr>
        <w:t>ششم: قرامطه</w:t>
      </w:r>
      <w:r w:rsidRPr="0060162A">
        <w:rPr>
          <w:rStyle w:val="Char3"/>
          <w:rtl/>
          <w:lang w:bidi="fa-IR"/>
        </w:rPr>
        <w:t xml:space="preserve"> </w:t>
      </w:r>
      <w:r w:rsidRPr="00C43589">
        <w:rPr>
          <w:rtl/>
          <w:lang w:bidi="fa-IR"/>
        </w:rPr>
        <w:t>–</w:t>
      </w:r>
      <w:r w:rsidRPr="0060162A">
        <w:rPr>
          <w:rStyle w:val="Char3"/>
          <w:rtl/>
          <w:lang w:bidi="fa-IR"/>
        </w:rPr>
        <w:t xml:space="preserve"> مورخان در سبب تسم</w:t>
      </w:r>
      <w:r w:rsidR="005B21A3">
        <w:rPr>
          <w:rStyle w:val="Char3"/>
          <w:rtl/>
          <w:lang w:bidi="fa-IR"/>
        </w:rPr>
        <w:t>ی</w:t>
      </w:r>
      <w:r w:rsidRPr="0060162A">
        <w:rPr>
          <w:rStyle w:val="Char3"/>
          <w:rtl/>
          <w:lang w:bidi="fa-IR"/>
        </w:rPr>
        <w:t>ه باطن</w:t>
      </w:r>
      <w:r w:rsidR="005B21A3">
        <w:rPr>
          <w:rStyle w:val="Char3"/>
          <w:rtl/>
          <w:lang w:bidi="fa-IR"/>
        </w:rPr>
        <w:t>ی</w:t>
      </w:r>
      <w:r w:rsidRPr="0060162A">
        <w:rPr>
          <w:rStyle w:val="Char3"/>
          <w:rtl/>
          <w:lang w:bidi="fa-IR"/>
        </w:rPr>
        <w:t>ان به قرمط</w:t>
      </w:r>
      <w:r w:rsidR="005B21A3">
        <w:rPr>
          <w:rStyle w:val="Char3"/>
          <w:rtl/>
          <w:lang w:bidi="fa-IR"/>
        </w:rPr>
        <w:t>ی</w:t>
      </w:r>
      <w:r w:rsidRPr="0060162A">
        <w:rPr>
          <w:rStyle w:val="Char3"/>
          <w:rtl/>
          <w:lang w:bidi="fa-IR"/>
        </w:rPr>
        <w:t xml:space="preserve"> دو قول دارند: </w:t>
      </w:r>
    </w:p>
    <w:p w:rsidR="009C6881" w:rsidRPr="00233C1D" w:rsidRDefault="005B21A3" w:rsidP="00E573EC">
      <w:pPr>
        <w:spacing w:line="250" w:lineRule="auto"/>
        <w:ind w:firstLine="284"/>
        <w:jc w:val="both"/>
        <w:rPr>
          <w:rStyle w:val="Char3"/>
          <w:spacing w:val="-2"/>
          <w:rtl/>
          <w:lang w:bidi="fa-IR"/>
        </w:rPr>
      </w:pPr>
      <w:r w:rsidRPr="00233C1D">
        <w:rPr>
          <w:rStyle w:val="Char4"/>
          <w:rtl/>
        </w:rPr>
        <w:t>ی</w:t>
      </w:r>
      <w:r w:rsidR="009C6881" w:rsidRPr="00233C1D">
        <w:rPr>
          <w:rStyle w:val="Char4"/>
          <w:rtl/>
        </w:rPr>
        <w:t>ك</w:t>
      </w:r>
      <w:r w:rsidRPr="00233C1D">
        <w:rPr>
          <w:rStyle w:val="Char4"/>
          <w:rtl/>
        </w:rPr>
        <w:t>ی</w:t>
      </w:r>
      <w:r w:rsidR="009C6881" w:rsidRPr="00233C1D">
        <w:rPr>
          <w:rStyle w:val="Char3"/>
          <w:spacing w:val="-2"/>
          <w:rtl/>
          <w:lang w:bidi="fa-IR"/>
        </w:rPr>
        <w:t xml:space="preserve"> كه مرد</w:t>
      </w:r>
      <w:r w:rsidRPr="00233C1D">
        <w:rPr>
          <w:rStyle w:val="Char3"/>
          <w:spacing w:val="-2"/>
          <w:rtl/>
          <w:lang w:bidi="fa-IR"/>
        </w:rPr>
        <w:t>ی</w:t>
      </w:r>
      <w:r w:rsidR="009C6881" w:rsidRPr="00233C1D">
        <w:rPr>
          <w:rStyle w:val="Char3"/>
          <w:spacing w:val="-2"/>
          <w:rtl/>
          <w:lang w:bidi="fa-IR"/>
        </w:rPr>
        <w:t xml:space="preserve"> از خوزستان به سواد كوفه آمد و آنجا اظهار پارسا</w:t>
      </w:r>
      <w:r w:rsidRPr="00233C1D">
        <w:rPr>
          <w:rStyle w:val="Char3"/>
          <w:spacing w:val="-2"/>
          <w:rtl/>
          <w:lang w:bidi="fa-IR"/>
        </w:rPr>
        <w:t>یی</w:t>
      </w:r>
      <w:r w:rsidR="009C6881" w:rsidRPr="00233C1D">
        <w:rPr>
          <w:rStyle w:val="Char3"/>
          <w:spacing w:val="-2"/>
          <w:rtl/>
          <w:lang w:bidi="fa-IR"/>
        </w:rPr>
        <w:t xml:space="preserve"> نمود و مردم را به پ</w:t>
      </w:r>
      <w:r w:rsidRPr="00233C1D">
        <w:rPr>
          <w:rStyle w:val="Char3"/>
          <w:spacing w:val="-2"/>
          <w:rtl/>
          <w:lang w:bidi="fa-IR"/>
        </w:rPr>
        <w:t>ی</w:t>
      </w:r>
      <w:r w:rsidR="009C6881" w:rsidRPr="00233C1D">
        <w:rPr>
          <w:rStyle w:val="Char3"/>
          <w:spacing w:val="-2"/>
          <w:rtl/>
          <w:lang w:bidi="fa-IR"/>
        </w:rPr>
        <w:t>رو</w:t>
      </w:r>
      <w:r w:rsidRPr="00233C1D">
        <w:rPr>
          <w:rStyle w:val="Char3"/>
          <w:spacing w:val="-2"/>
          <w:rtl/>
          <w:lang w:bidi="fa-IR"/>
        </w:rPr>
        <w:t>ی</w:t>
      </w:r>
      <w:r w:rsidR="009C6881" w:rsidRPr="00233C1D">
        <w:rPr>
          <w:rStyle w:val="Char3"/>
          <w:spacing w:val="-2"/>
          <w:rtl/>
          <w:lang w:bidi="fa-IR"/>
        </w:rPr>
        <w:t xml:space="preserve"> امام</w:t>
      </w:r>
      <w:r w:rsidRPr="00233C1D">
        <w:rPr>
          <w:rStyle w:val="Char3"/>
          <w:spacing w:val="-2"/>
          <w:rtl/>
          <w:lang w:bidi="fa-IR"/>
        </w:rPr>
        <w:t>ی</w:t>
      </w:r>
      <w:r w:rsidR="009C6881" w:rsidRPr="00233C1D">
        <w:rPr>
          <w:rStyle w:val="Char3"/>
          <w:spacing w:val="-2"/>
          <w:rtl/>
          <w:lang w:bidi="fa-IR"/>
        </w:rPr>
        <w:t xml:space="preserve"> از اهل ب</w:t>
      </w:r>
      <w:r w:rsidRPr="00233C1D">
        <w:rPr>
          <w:rStyle w:val="Char3"/>
          <w:spacing w:val="-2"/>
          <w:rtl/>
          <w:lang w:bidi="fa-IR"/>
        </w:rPr>
        <w:t>ی</w:t>
      </w:r>
      <w:r w:rsidR="009C6881" w:rsidRPr="00233C1D">
        <w:rPr>
          <w:rStyle w:val="Char3"/>
          <w:spacing w:val="-2"/>
          <w:rtl/>
          <w:lang w:bidi="fa-IR"/>
        </w:rPr>
        <w:t>ت پ</w:t>
      </w:r>
      <w:r w:rsidRPr="00233C1D">
        <w:rPr>
          <w:rStyle w:val="Char3"/>
          <w:spacing w:val="-2"/>
          <w:rtl/>
          <w:lang w:bidi="fa-IR"/>
        </w:rPr>
        <w:t>ی</w:t>
      </w:r>
      <w:r w:rsidR="009C6881" w:rsidRPr="00233C1D">
        <w:rPr>
          <w:rStyle w:val="Char3"/>
          <w:spacing w:val="-2"/>
          <w:rtl/>
          <w:lang w:bidi="fa-IR"/>
        </w:rPr>
        <w:t xml:space="preserve">غمبر </w:t>
      </w:r>
      <w:r w:rsidR="00E573EC" w:rsidRPr="00233C1D">
        <w:rPr>
          <w:rStyle w:val="Char3"/>
          <w:spacing w:val="-2"/>
          <w:lang w:bidi="fa-IR"/>
        </w:rPr>
        <w:sym w:font="AGA Arabesque" w:char="F072"/>
      </w:r>
      <w:r w:rsidR="00101A36" w:rsidRPr="00233C1D">
        <w:rPr>
          <w:rStyle w:val="Char3"/>
          <w:spacing w:val="-2"/>
          <w:rtl/>
          <w:lang w:bidi="fa-IR"/>
        </w:rPr>
        <w:t xml:space="preserve"> می‌</w:t>
      </w:r>
      <w:r w:rsidR="009C6881" w:rsidRPr="00233C1D">
        <w:rPr>
          <w:rStyle w:val="Char3"/>
          <w:spacing w:val="-2"/>
          <w:rtl/>
          <w:lang w:bidi="fa-IR"/>
        </w:rPr>
        <w:t>خواند. ا</w:t>
      </w:r>
      <w:r w:rsidRPr="00233C1D">
        <w:rPr>
          <w:rStyle w:val="Char3"/>
          <w:spacing w:val="-2"/>
          <w:rtl/>
          <w:lang w:bidi="fa-IR"/>
        </w:rPr>
        <w:t>ی</w:t>
      </w:r>
      <w:r w:rsidR="009C6881" w:rsidRPr="00233C1D">
        <w:rPr>
          <w:rStyle w:val="Char3"/>
          <w:spacing w:val="-2"/>
          <w:rtl/>
          <w:lang w:bidi="fa-IR"/>
        </w:rPr>
        <w:t>ن مرد نزد شخص</w:t>
      </w:r>
      <w:r w:rsidRPr="00233C1D">
        <w:rPr>
          <w:rStyle w:val="Char3"/>
          <w:spacing w:val="-2"/>
          <w:rtl/>
          <w:lang w:bidi="fa-IR"/>
        </w:rPr>
        <w:t>ی</w:t>
      </w:r>
      <w:r w:rsidR="009C6881" w:rsidRPr="00233C1D">
        <w:rPr>
          <w:rStyle w:val="Char3"/>
          <w:spacing w:val="-2"/>
          <w:rtl/>
          <w:lang w:bidi="fa-IR"/>
        </w:rPr>
        <w:t xml:space="preserve"> ملقب به كرم</w:t>
      </w:r>
      <w:r w:rsidRPr="00233C1D">
        <w:rPr>
          <w:rStyle w:val="Char3"/>
          <w:spacing w:val="-2"/>
          <w:rtl/>
          <w:lang w:bidi="fa-IR"/>
        </w:rPr>
        <w:t>ی</w:t>
      </w:r>
      <w:r w:rsidR="009C6881" w:rsidRPr="00233C1D">
        <w:rPr>
          <w:rStyle w:val="Char3"/>
          <w:spacing w:val="-2"/>
          <w:rtl/>
          <w:lang w:bidi="fa-IR"/>
        </w:rPr>
        <w:t>ته منزل كرد (ا</w:t>
      </w:r>
      <w:r w:rsidRPr="00233C1D">
        <w:rPr>
          <w:rStyle w:val="Char3"/>
          <w:spacing w:val="-2"/>
          <w:rtl/>
          <w:lang w:bidi="fa-IR"/>
        </w:rPr>
        <w:t>ی</w:t>
      </w:r>
      <w:r w:rsidR="009C6881" w:rsidRPr="00233C1D">
        <w:rPr>
          <w:rStyle w:val="Char3"/>
          <w:spacing w:val="-2"/>
          <w:rtl/>
          <w:lang w:bidi="fa-IR"/>
        </w:rPr>
        <w:t>ن كلمه در زبان نبط</w:t>
      </w:r>
      <w:r w:rsidRPr="00233C1D">
        <w:rPr>
          <w:rStyle w:val="Char3"/>
          <w:spacing w:val="-2"/>
          <w:rtl/>
          <w:lang w:bidi="fa-IR"/>
        </w:rPr>
        <w:t>ی</w:t>
      </w:r>
      <w:r w:rsidR="009C6881" w:rsidRPr="00233C1D">
        <w:rPr>
          <w:rStyle w:val="Char3"/>
          <w:spacing w:val="-2"/>
          <w:rtl/>
          <w:lang w:bidi="fa-IR"/>
        </w:rPr>
        <w:t>ان به معن</w:t>
      </w:r>
      <w:r w:rsidRPr="00233C1D">
        <w:rPr>
          <w:rStyle w:val="Char3"/>
          <w:spacing w:val="-2"/>
          <w:rtl/>
          <w:lang w:bidi="fa-IR"/>
        </w:rPr>
        <w:t>ی</w:t>
      </w:r>
      <w:r w:rsidR="009C6881" w:rsidRPr="00233C1D">
        <w:rPr>
          <w:rStyle w:val="Char3"/>
          <w:spacing w:val="-2"/>
          <w:rtl/>
          <w:lang w:bidi="fa-IR"/>
        </w:rPr>
        <w:t xml:space="preserve"> ت</w:t>
      </w:r>
      <w:r w:rsidRPr="00233C1D">
        <w:rPr>
          <w:rStyle w:val="Char3"/>
          <w:spacing w:val="-2"/>
          <w:rtl/>
          <w:lang w:bidi="fa-IR"/>
        </w:rPr>
        <w:t>ی</w:t>
      </w:r>
      <w:r w:rsidR="009C6881" w:rsidRPr="00233C1D">
        <w:rPr>
          <w:rStyle w:val="Char3"/>
          <w:spacing w:val="-2"/>
          <w:rtl/>
          <w:lang w:bidi="fa-IR"/>
        </w:rPr>
        <w:t>ز چشم است، و كرم</w:t>
      </w:r>
      <w:r w:rsidRPr="00233C1D">
        <w:rPr>
          <w:rStyle w:val="Char3"/>
          <w:spacing w:val="-2"/>
          <w:rtl/>
          <w:lang w:bidi="fa-IR"/>
        </w:rPr>
        <w:t>ی</w:t>
      </w:r>
      <w:r w:rsidR="009C6881" w:rsidRPr="00233C1D">
        <w:rPr>
          <w:rStyle w:val="Char3"/>
          <w:spacing w:val="-2"/>
          <w:rtl/>
          <w:lang w:bidi="fa-IR"/>
        </w:rPr>
        <w:t>ته چشمش سُرخ بود) و ام</w:t>
      </w:r>
      <w:r w:rsidRPr="00233C1D">
        <w:rPr>
          <w:rStyle w:val="Char3"/>
          <w:spacing w:val="-2"/>
          <w:rtl/>
          <w:lang w:bidi="fa-IR"/>
        </w:rPr>
        <w:t>ی</w:t>
      </w:r>
      <w:r w:rsidR="009C6881" w:rsidRPr="00233C1D">
        <w:rPr>
          <w:rStyle w:val="Char3"/>
          <w:spacing w:val="-2"/>
          <w:rtl/>
          <w:lang w:bidi="fa-IR"/>
        </w:rPr>
        <w:t>ر آن ناح</w:t>
      </w:r>
      <w:r w:rsidRPr="00233C1D">
        <w:rPr>
          <w:rStyle w:val="Char3"/>
          <w:spacing w:val="-2"/>
          <w:rtl/>
          <w:lang w:bidi="fa-IR"/>
        </w:rPr>
        <w:t>ی</w:t>
      </w:r>
      <w:r w:rsidR="009C6881" w:rsidRPr="00233C1D">
        <w:rPr>
          <w:rStyle w:val="Char3"/>
          <w:spacing w:val="-2"/>
          <w:rtl/>
          <w:lang w:bidi="fa-IR"/>
        </w:rPr>
        <w:t>ه آن مرد را دستگ</w:t>
      </w:r>
      <w:r w:rsidRPr="00233C1D">
        <w:rPr>
          <w:rStyle w:val="Char3"/>
          <w:spacing w:val="-2"/>
          <w:rtl/>
          <w:lang w:bidi="fa-IR"/>
        </w:rPr>
        <w:t>ی</w:t>
      </w:r>
      <w:r w:rsidR="009C6881" w:rsidRPr="00233C1D">
        <w:rPr>
          <w:rStyle w:val="Char3"/>
          <w:spacing w:val="-2"/>
          <w:rtl/>
          <w:lang w:bidi="fa-IR"/>
        </w:rPr>
        <w:t>ر و محبوس نمود و كل</w:t>
      </w:r>
      <w:r w:rsidRPr="00233C1D">
        <w:rPr>
          <w:rStyle w:val="Char3"/>
          <w:spacing w:val="-2"/>
          <w:rtl/>
          <w:lang w:bidi="fa-IR"/>
        </w:rPr>
        <w:t>ی</w:t>
      </w:r>
      <w:r w:rsidR="009C6881" w:rsidRPr="00233C1D">
        <w:rPr>
          <w:rStyle w:val="Char3"/>
          <w:spacing w:val="-2"/>
          <w:rtl/>
          <w:lang w:bidi="fa-IR"/>
        </w:rPr>
        <w:t>د زندانش را ز</w:t>
      </w:r>
      <w:r w:rsidRPr="00233C1D">
        <w:rPr>
          <w:rStyle w:val="Char3"/>
          <w:spacing w:val="-2"/>
          <w:rtl/>
          <w:lang w:bidi="fa-IR"/>
        </w:rPr>
        <w:t>ی</w:t>
      </w:r>
      <w:r w:rsidR="009C6881" w:rsidRPr="00233C1D">
        <w:rPr>
          <w:rStyle w:val="Char3"/>
          <w:spacing w:val="-2"/>
          <w:rtl/>
          <w:lang w:bidi="fa-IR"/>
        </w:rPr>
        <w:t>ر سر نهاد و بخفت. كن</w:t>
      </w:r>
      <w:r w:rsidRPr="00233C1D">
        <w:rPr>
          <w:rStyle w:val="Char3"/>
          <w:spacing w:val="-2"/>
          <w:rtl/>
          <w:lang w:bidi="fa-IR"/>
        </w:rPr>
        <w:t>ی</w:t>
      </w:r>
      <w:r w:rsidR="009C6881" w:rsidRPr="00233C1D">
        <w:rPr>
          <w:rStyle w:val="Char3"/>
          <w:spacing w:val="-2"/>
          <w:rtl/>
          <w:lang w:bidi="fa-IR"/>
        </w:rPr>
        <w:t>ز ام</w:t>
      </w:r>
      <w:r w:rsidRPr="00233C1D">
        <w:rPr>
          <w:rStyle w:val="Char3"/>
          <w:spacing w:val="-2"/>
          <w:rtl/>
          <w:lang w:bidi="fa-IR"/>
        </w:rPr>
        <w:t>ی</w:t>
      </w:r>
      <w:r w:rsidR="009C6881" w:rsidRPr="00233C1D">
        <w:rPr>
          <w:rStyle w:val="Char3"/>
          <w:spacing w:val="-2"/>
          <w:rtl/>
          <w:lang w:bidi="fa-IR"/>
        </w:rPr>
        <w:t>ر را دل بر زندان</w:t>
      </w:r>
      <w:r w:rsidRPr="00233C1D">
        <w:rPr>
          <w:rStyle w:val="Char3"/>
          <w:spacing w:val="-2"/>
          <w:rtl/>
          <w:lang w:bidi="fa-IR"/>
        </w:rPr>
        <w:t>ی</w:t>
      </w:r>
      <w:r w:rsidR="009C6881" w:rsidRPr="00233C1D">
        <w:rPr>
          <w:rStyle w:val="Char3"/>
          <w:spacing w:val="-2"/>
          <w:rtl/>
          <w:lang w:bidi="fa-IR"/>
        </w:rPr>
        <w:t xml:space="preserve"> بسوخت، كل</w:t>
      </w:r>
      <w:r w:rsidRPr="00233C1D">
        <w:rPr>
          <w:rStyle w:val="Char3"/>
          <w:spacing w:val="-2"/>
          <w:rtl/>
          <w:lang w:bidi="fa-IR"/>
        </w:rPr>
        <w:t>ی</w:t>
      </w:r>
      <w:r w:rsidR="009C6881" w:rsidRPr="00233C1D">
        <w:rPr>
          <w:rStyle w:val="Char3"/>
          <w:spacing w:val="-2"/>
          <w:rtl/>
          <w:lang w:bidi="fa-IR"/>
        </w:rPr>
        <w:t>د برداشت و درِ محبس بگشود و زندان</w:t>
      </w:r>
      <w:r w:rsidRPr="00233C1D">
        <w:rPr>
          <w:rStyle w:val="Char3"/>
          <w:spacing w:val="-2"/>
          <w:rtl/>
          <w:lang w:bidi="fa-IR"/>
        </w:rPr>
        <w:t>ی</w:t>
      </w:r>
      <w:r w:rsidR="009C6881" w:rsidRPr="00233C1D">
        <w:rPr>
          <w:rStyle w:val="Char3"/>
          <w:spacing w:val="-2"/>
          <w:rtl/>
          <w:lang w:bidi="fa-IR"/>
        </w:rPr>
        <w:t xml:space="preserve"> را رها ساخت و در را بسته كل</w:t>
      </w:r>
      <w:r w:rsidRPr="00233C1D">
        <w:rPr>
          <w:rStyle w:val="Char3"/>
          <w:spacing w:val="-2"/>
          <w:rtl/>
          <w:lang w:bidi="fa-IR"/>
        </w:rPr>
        <w:t>ی</w:t>
      </w:r>
      <w:r w:rsidR="009C6881" w:rsidRPr="00233C1D">
        <w:rPr>
          <w:rStyle w:val="Char3"/>
          <w:spacing w:val="-2"/>
          <w:rtl/>
          <w:lang w:bidi="fa-IR"/>
        </w:rPr>
        <w:t>د را ز</w:t>
      </w:r>
      <w:r w:rsidRPr="00233C1D">
        <w:rPr>
          <w:rStyle w:val="Char3"/>
          <w:spacing w:val="-2"/>
          <w:rtl/>
          <w:lang w:bidi="fa-IR"/>
        </w:rPr>
        <w:t>ی</w:t>
      </w:r>
      <w:r w:rsidR="009C6881" w:rsidRPr="00233C1D">
        <w:rPr>
          <w:rStyle w:val="Char3"/>
          <w:spacing w:val="-2"/>
          <w:rtl/>
          <w:lang w:bidi="fa-IR"/>
        </w:rPr>
        <w:t>ر بالش ام</w:t>
      </w:r>
      <w:r w:rsidRPr="00233C1D">
        <w:rPr>
          <w:rStyle w:val="Char3"/>
          <w:spacing w:val="-2"/>
          <w:rtl/>
          <w:lang w:bidi="fa-IR"/>
        </w:rPr>
        <w:t>ی</w:t>
      </w:r>
      <w:r w:rsidR="009C6881" w:rsidRPr="00233C1D">
        <w:rPr>
          <w:rStyle w:val="Char3"/>
          <w:spacing w:val="-2"/>
          <w:rtl/>
          <w:lang w:bidi="fa-IR"/>
        </w:rPr>
        <w:t>ر گذاشت. چون زندان</w:t>
      </w:r>
      <w:r w:rsidRPr="00233C1D">
        <w:rPr>
          <w:rStyle w:val="Char3"/>
          <w:spacing w:val="-2"/>
          <w:rtl/>
          <w:lang w:bidi="fa-IR"/>
        </w:rPr>
        <w:t>ی</w:t>
      </w:r>
      <w:r w:rsidR="009C6881" w:rsidRPr="00233C1D">
        <w:rPr>
          <w:rStyle w:val="Char3"/>
          <w:spacing w:val="-2"/>
          <w:rtl/>
          <w:lang w:bidi="fa-IR"/>
        </w:rPr>
        <w:t xml:space="preserve"> را جستند و ن</w:t>
      </w:r>
      <w:r w:rsidRPr="00233C1D">
        <w:rPr>
          <w:rStyle w:val="Char3"/>
          <w:spacing w:val="-2"/>
          <w:rtl/>
          <w:lang w:bidi="fa-IR"/>
        </w:rPr>
        <w:t>ی</w:t>
      </w:r>
      <w:r w:rsidR="009C6881" w:rsidRPr="00233C1D">
        <w:rPr>
          <w:rStyle w:val="Char3"/>
          <w:spacing w:val="-2"/>
          <w:rtl/>
          <w:lang w:bidi="fa-IR"/>
        </w:rPr>
        <w:t>افتند ش</w:t>
      </w:r>
      <w:r w:rsidRPr="00233C1D">
        <w:rPr>
          <w:rStyle w:val="Char3"/>
          <w:spacing w:val="-2"/>
          <w:rtl/>
          <w:lang w:bidi="fa-IR"/>
        </w:rPr>
        <w:t>ی</w:t>
      </w:r>
      <w:r w:rsidR="009C6881" w:rsidRPr="00233C1D">
        <w:rPr>
          <w:rStyle w:val="Char3"/>
          <w:spacing w:val="-2"/>
          <w:rtl/>
          <w:lang w:bidi="fa-IR"/>
        </w:rPr>
        <w:t>فتگ</w:t>
      </w:r>
      <w:r w:rsidRPr="00233C1D">
        <w:rPr>
          <w:rStyle w:val="Char3"/>
          <w:spacing w:val="-2"/>
          <w:rtl/>
          <w:lang w:bidi="fa-IR"/>
        </w:rPr>
        <w:t>ی</w:t>
      </w:r>
      <w:r w:rsidR="009C6881" w:rsidRPr="00233C1D">
        <w:rPr>
          <w:rStyle w:val="Char3"/>
          <w:spacing w:val="-2"/>
          <w:rtl/>
          <w:lang w:bidi="fa-IR"/>
        </w:rPr>
        <w:t xml:space="preserve"> مردم بدو ب</w:t>
      </w:r>
      <w:r w:rsidRPr="00233C1D">
        <w:rPr>
          <w:rStyle w:val="Char3"/>
          <w:spacing w:val="-2"/>
          <w:rtl/>
          <w:lang w:bidi="fa-IR"/>
        </w:rPr>
        <w:t>ی</w:t>
      </w:r>
      <w:r w:rsidR="009C6881" w:rsidRPr="00233C1D">
        <w:rPr>
          <w:rStyle w:val="Char3"/>
          <w:spacing w:val="-2"/>
          <w:rtl/>
          <w:lang w:bidi="fa-IR"/>
        </w:rPr>
        <w:t>شتر شد و به اسم م</w:t>
      </w:r>
      <w:r w:rsidRPr="00233C1D">
        <w:rPr>
          <w:rStyle w:val="Char3"/>
          <w:spacing w:val="-2"/>
          <w:rtl/>
          <w:lang w:bidi="fa-IR"/>
        </w:rPr>
        <w:t>ی</w:t>
      </w:r>
      <w:r w:rsidR="009C6881" w:rsidRPr="00233C1D">
        <w:rPr>
          <w:rStyle w:val="Char3"/>
          <w:spacing w:val="-2"/>
          <w:rtl/>
          <w:lang w:bidi="fa-IR"/>
        </w:rPr>
        <w:t>زبانش كه «كرم</w:t>
      </w:r>
      <w:r w:rsidRPr="00233C1D">
        <w:rPr>
          <w:rStyle w:val="Char3"/>
          <w:spacing w:val="-2"/>
          <w:rtl/>
          <w:lang w:bidi="fa-IR"/>
        </w:rPr>
        <w:t>ی</w:t>
      </w:r>
      <w:r w:rsidR="009C6881" w:rsidRPr="00233C1D">
        <w:rPr>
          <w:rStyle w:val="Char3"/>
          <w:spacing w:val="-2"/>
          <w:rtl/>
          <w:lang w:bidi="fa-IR"/>
        </w:rPr>
        <w:t xml:space="preserve">ته» بود شهرت </w:t>
      </w:r>
      <w:r w:rsidRPr="00233C1D">
        <w:rPr>
          <w:rStyle w:val="Char3"/>
          <w:spacing w:val="-2"/>
          <w:rtl/>
          <w:lang w:bidi="fa-IR"/>
        </w:rPr>
        <w:t>ی</w:t>
      </w:r>
      <w:r w:rsidR="009C6881" w:rsidRPr="00233C1D">
        <w:rPr>
          <w:rStyle w:val="Char3"/>
          <w:spacing w:val="-2"/>
          <w:rtl/>
          <w:lang w:bidi="fa-IR"/>
        </w:rPr>
        <w:t>افت و آن كلمه را تخف</w:t>
      </w:r>
      <w:r w:rsidRPr="00233C1D">
        <w:rPr>
          <w:rStyle w:val="Char3"/>
          <w:spacing w:val="-2"/>
          <w:rtl/>
          <w:lang w:bidi="fa-IR"/>
        </w:rPr>
        <w:t>ی</w:t>
      </w:r>
      <w:r w:rsidR="009C6881" w:rsidRPr="00233C1D">
        <w:rPr>
          <w:rStyle w:val="Char3"/>
          <w:spacing w:val="-2"/>
          <w:rtl/>
          <w:lang w:bidi="fa-IR"/>
        </w:rPr>
        <w:t>ف داده «قرمط» گفتند و جا</w:t>
      </w:r>
      <w:r w:rsidRPr="00233C1D">
        <w:rPr>
          <w:rStyle w:val="Char3"/>
          <w:spacing w:val="-2"/>
          <w:rtl/>
          <w:lang w:bidi="fa-IR"/>
        </w:rPr>
        <w:t>ی</w:t>
      </w:r>
      <w:r w:rsidR="009C6881" w:rsidRPr="00233C1D">
        <w:rPr>
          <w:rStyle w:val="Char3"/>
          <w:spacing w:val="-2"/>
          <w:rtl/>
          <w:lang w:bidi="fa-IR"/>
        </w:rPr>
        <w:t>گاه او به اولادش به ارث رس</w:t>
      </w:r>
      <w:r w:rsidRPr="00233C1D">
        <w:rPr>
          <w:rStyle w:val="Char3"/>
          <w:spacing w:val="-2"/>
          <w:rtl/>
          <w:lang w:bidi="fa-IR"/>
        </w:rPr>
        <w:t>ی</w:t>
      </w:r>
      <w:r w:rsidR="009C6881" w:rsidRPr="00233C1D">
        <w:rPr>
          <w:rStyle w:val="Char3"/>
          <w:spacing w:val="-2"/>
          <w:rtl/>
          <w:lang w:bidi="fa-IR"/>
        </w:rPr>
        <w:t xml:space="preserve">د. </w:t>
      </w:r>
    </w:p>
    <w:p w:rsidR="009C6881" w:rsidRPr="0060162A" w:rsidRDefault="009C6881" w:rsidP="00A81A86">
      <w:pPr>
        <w:spacing w:line="250" w:lineRule="auto"/>
        <w:ind w:firstLine="284"/>
        <w:jc w:val="both"/>
        <w:rPr>
          <w:rStyle w:val="Char3"/>
          <w:rtl/>
          <w:lang w:bidi="fa-IR"/>
        </w:rPr>
      </w:pPr>
      <w:r w:rsidRPr="00233C1D">
        <w:rPr>
          <w:rStyle w:val="Char4"/>
          <w:rtl/>
        </w:rPr>
        <w:t>دوم</w:t>
      </w:r>
      <w:r w:rsidRPr="0060162A">
        <w:rPr>
          <w:rStyle w:val="Char3"/>
          <w:rtl/>
          <w:lang w:bidi="fa-IR"/>
        </w:rPr>
        <w:t>: آنكه قرمط</w:t>
      </w:r>
      <w:r w:rsidR="005B21A3">
        <w:rPr>
          <w:rStyle w:val="Char3"/>
          <w:rtl/>
          <w:lang w:bidi="fa-IR"/>
        </w:rPr>
        <w:t>ی</w:t>
      </w:r>
      <w:r w:rsidRPr="0060162A">
        <w:rPr>
          <w:rStyle w:val="Char3"/>
          <w:rtl/>
          <w:lang w:bidi="fa-IR"/>
        </w:rPr>
        <w:t>ان منسوبند به حمدان قرمط كه از نخست</w:t>
      </w:r>
      <w:r w:rsidR="005B21A3">
        <w:rPr>
          <w:rStyle w:val="Char3"/>
          <w:rtl/>
          <w:lang w:bidi="fa-IR"/>
        </w:rPr>
        <w:t>ی</w:t>
      </w:r>
      <w:r w:rsidRPr="0060162A">
        <w:rPr>
          <w:rStyle w:val="Char3"/>
          <w:rtl/>
          <w:lang w:bidi="fa-IR"/>
        </w:rPr>
        <w:t>ن داع</w:t>
      </w:r>
      <w:r w:rsidR="005B21A3">
        <w:rPr>
          <w:rStyle w:val="Char3"/>
          <w:rtl/>
          <w:lang w:bidi="fa-IR"/>
        </w:rPr>
        <w:t>ی</w:t>
      </w:r>
      <w:r w:rsidRPr="0060162A">
        <w:rPr>
          <w:rStyle w:val="Char3"/>
          <w:rtl/>
          <w:lang w:bidi="fa-IR"/>
        </w:rPr>
        <w:t>ان ا</w:t>
      </w:r>
      <w:r w:rsidR="005B21A3">
        <w:rPr>
          <w:rStyle w:val="Char3"/>
          <w:rtl/>
          <w:lang w:bidi="fa-IR"/>
        </w:rPr>
        <w:t>ی</w:t>
      </w:r>
      <w:r w:rsidRPr="0060162A">
        <w:rPr>
          <w:rStyle w:val="Char3"/>
          <w:rtl/>
          <w:lang w:bidi="fa-IR"/>
        </w:rPr>
        <w:t>شان بود و در انتساب بدو قرامطه و قرمط</w:t>
      </w:r>
      <w:r w:rsidR="005B21A3">
        <w:rPr>
          <w:rStyle w:val="Char3"/>
          <w:rtl/>
          <w:lang w:bidi="fa-IR"/>
        </w:rPr>
        <w:t>ی</w:t>
      </w:r>
      <w:r w:rsidRPr="0060162A">
        <w:rPr>
          <w:rStyle w:val="Char3"/>
          <w:rtl/>
          <w:lang w:bidi="fa-IR"/>
        </w:rPr>
        <w:t>ه نام</w:t>
      </w:r>
      <w:r w:rsidR="005B21A3">
        <w:rPr>
          <w:rStyle w:val="Char3"/>
          <w:rtl/>
          <w:lang w:bidi="fa-IR"/>
        </w:rPr>
        <w:t>ی</w:t>
      </w:r>
      <w:r w:rsidRPr="0060162A">
        <w:rPr>
          <w:rStyle w:val="Char3"/>
          <w:rtl/>
          <w:lang w:bidi="fa-IR"/>
        </w:rPr>
        <w:t>ده شدند. و حمدان قرمط مرد</w:t>
      </w:r>
      <w:r w:rsidR="005B21A3">
        <w:rPr>
          <w:rStyle w:val="Char3"/>
          <w:rtl/>
          <w:lang w:bidi="fa-IR"/>
        </w:rPr>
        <w:t>ی</w:t>
      </w:r>
      <w:r w:rsidRPr="0060162A">
        <w:rPr>
          <w:rStyle w:val="Char3"/>
          <w:rtl/>
          <w:lang w:bidi="fa-IR"/>
        </w:rPr>
        <w:t xml:space="preserve"> بود از اهل كوفه با گرا</w:t>
      </w:r>
      <w:r w:rsidR="005B21A3">
        <w:rPr>
          <w:rStyle w:val="Char3"/>
          <w:rtl/>
          <w:lang w:bidi="fa-IR"/>
        </w:rPr>
        <w:t>ی</w:t>
      </w:r>
      <w:r w:rsidRPr="0060162A">
        <w:rPr>
          <w:rStyle w:val="Char3"/>
          <w:rtl/>
          <w:lang w:bidi="fa-IR"/>
        </w:rPr>
        <w:t>ش به پارسا</w:t>
      </w:r>
      <w:r w:rsidR="005B21A3">
        <w:rPr>
          <w:rStyle w:val="Char3"/>
          <w:rtl/>
          <w:lang w:bidi="fa-IR"/>
        </w:rPr>
        <w:t>یی</w:t>
      </w:r>
      <w:r w:rsidRPr="0060162A">
        <w:rPr>
          <w:rStyle w:val="Char3"/>
          <w:rtl/>
          <w:lang w:bidi="fa-IR"/>
        </w:rPr>
        <w:t>. روز</w:t>
      </w:r>
      <w:r w:rsidR="005B21A3">
        <w:rPr>
          <w:rStyle w:val="Char3"/>
          <w:rtl/>
          <w:lang w:bidi="fa-IR"/>
        </w:rPr>
        <w:t>ی</w:t>
      </w:r>
      <w:r w:rsidRPr="0060162A">
        <w:rPr>
          <w:rStyle w:val="Char3"/>
          <w:rtl/>
          <w:lang w:bidi="fa-IR"/>
        </w:rPr>
        <w:t xml:space="preserve"> در راه ده خود به مر</w:t>
      </w:r>
      <w:r w:rsidR="005B21A3">
        <w:rPr>
          <w:rStyle w:val="Char3"/>
          <w:rtl/>
          <w:lang w:bidi="fa-IR"/>
        </w:rPr>
        <w:t>ی</w:t>
      </w:r>
      <w:r w:rsidRPr="0060162A">
        <w:rPr>
          <w:rStyle w:val="Char3"/>
          <w:rtl/>
          <w:lang w:bidi="fa-IR"/>
        </w:rPr>
        <w:t>د برخورد كه گل</w:t>
      </w:r>
      <w:r w:rsidR="00A81A86">
        <w:rPr>
          <w:rStyle w:val="Char3"/>
          <w:rFonts w:hint="cs"/>
          <w:rtl/>
          <w:lang w:bidi="fa-IR"/>
        </w:rPr>
        <w:t>ه</w:t>
      </w:r>
      <w:r w:rsidRPr="0060162A">
        <w:rPr>
          <w:rStyle w:val="Char3"/>
          <w:rtl/>
          <w:lang w:bidi="fa-IR"/>
        </w:rPr>
        <w:t xml:space="preserve"> گاو</w:t>
      </w:r>
      <w:r w:rsidR="005B21A3">
        <w:rPr>
          <w:rStyle w:val="Char3"/>
          <w:rtl/>
          <w:lang w:bidi="fa-IR"/>
        </w:rPr>
        <w:t>ی</w:t>
      </w:r>
      <w:r w:rsidRPr="0060162A">
        <w:rPr>
          <w:rStyle w:val="Char3"/>
          <w:rtl/>
          <w:lang w:bidi="fa-IR"/>
        </w:rPr>
        <w:t xml:space="preserve"> در پ</w:t>
      </w:r>
      <w:r w:rsidR="005B21A3">
        <w:rPr>
          <w:rStyle w:val="Char3"/>
          <w:rtl/>
          <w:lang w:bidi="fa-IR"/>
        </w:rPr>
        <w:t>ی</w:t>
      </w:r>
      <w:r w:rsidRPr="0060162A">
        <w:rPr>
          <w:rStyle w:val="Char3"/>
          <w:rtl/>
          <w:lang w:bidi="fa-IR"/>
        </w:rPr>
        <w:t>ش انداخته بود و</w:t>
      </w:r>
      <w:r w:rsidR="00101A36">
        <w:rPr>
          <w:rStyle w:val="Char3"/>
          <w:rtl/>
          <w:lang w:bidi="fa-IR"/>
        </w:rPr>
        <w:t xml:space="preserve"> می‌</w:t>
      </w:r>
      <w:r w:rsidRPr="0060162A">
        <w:rPr>
          <w:rStyle w:val="Char3"/>
          <w:rtl/>
          <w:lang w:bidi="fa-IR"/>
        </w:rPr>
        <w:t xml:space="preserve">رفت حمدان به آن مرد (كه </w:t>
      </w:r>
      <w:r w:rsidR="005B21A3">
        <w:rPr>
          <w:rStyle w:val="Char3"/>
          <w:rtl/>
          <w:lang w:bidi="fa-IR"/>
        </w:rPr>
        <w:t>ی</w:t>
      </w:r>
      <w:r w:rsidRPr="0060162A">
        <w:rPr>
          <w:rStyle w:val="Char3"/>
          <w:rtl/>
          <w:lang w:bidi="fa-IR"/>
        </w:rPr>
        <w:t>ك</w:t>
      </w:r>
      <w:r w:rsidR="005B21A3">
        <w:rPr>
          <w:rStyle w:val="Char3"/>
          <w:rtl/>
          <w:lang w:bidi="fa-IR"/>
        </w:rPr>
        <w:t>ی</w:t>
      </w:r>
      <w:r w:rsidRPr="0060162A">
        <w:rPr>
          <w:rStyle w:val="Char3"/>
          <w:rtl/>
          <w:lang w:bidi="fa-IR"/>
        </w:rPr>
        <w:t xml:space="preserve"> از داع</w:t>
      </w:r>
      <w:r w:rsidR="005B21A3">
        <w:rPr>
          <w:rStyle w:val="Char3"/>
          <w:rtl/>
          <w:lang w:bidi="fa-IR"/>
        </w:rPr>
        <w:t>ی</w:t>
      </w:r>
      <w:r w:rsidRPr="0060162A">
        <w:rPr>
          <w:rStyle w:val="Char3"/>
          <w:rtl/>
          <w:lang w:bidi="fa-IR"/>
        </w:rPr>
        <w:t>ان باطن</w:t>
      </w:r>
      <w:r w:rsidR="005B21A3">
        <w:rPr>
          <w:rStyle w:val="Char3"/>
          <w:rtl/>
          <w:lang w:bidi="fa-IR"/>
        </w:rPr>
        <w:t>ی</w:t>
      </w:r>
      <w:r w:rsidRPr="0060162A">
        <w:rPr>
          <w:rStyle w:val="Char3"/>
          <w:rtl/>
          <w:lang w:bidi="fa-IR"/>
        </w:rPr>
        <w:t xml:space="preserve"> بود) گفت:‌ </w:t>
      </w:r>
      <w:r w:rsidR="005B21A3">
        <w:rPr>
          <w:rStyle w:val="Char3"/>
          <w:rtl/>
          <w:lang w:bidi="fa-IR"/>
        </w:rPr>
        <w:t>ی</w:t>
      </w:r>
      <w:r w:rsidRPr="0060162A">
        <w:rPr>
          <w:rStyle w:val="Char3"/>
          <w:rtl/>
          <w:lang w:bidi="fa-IR"/>
        </w:rPr>
        <w:t>ك</w:t>
      </w:r>
      <w:r w:rsidR="005B21A3">
        <w:rPr>
          <w:rStyle w:val="Char3"/>
          <w:rtl/>
          <w:lang w:bidi="fa-IR"/>
        </w:rPr>
        <w:t>ی</w:t>
      </w:r>
      <w:r w:rsidRPr="0060162A">
        <w:rPr>
          <w:rStyle w:val="Char3"/>
          <w:rtl/>
          <w:lang w:bidi="fa-IR"/>
        </w:rPr>
        <w:t xml:space="preserve"> از ا</w:t>
      </w:r>
      <w:r w:rsidR="005B21A3">
        <w:rPr>
          <w:rStyle w:val="Char3"/>
          <w:rtl/>
          <w:lang w:bidi="fa-IR"/>
        </w:rPr>
        <w:t>ی</w:t>
      </w:r>
      <w:r w:rsidRPr="0060162A">
        <w:rPr>
          <w:rStyle w:val="Char3"/>
          <w:rtl/>
          <w:lang w:bidi="fa-IR"/>
        </w:rPr>
        <w:t>ن گاوها را سوار شو كه خسته نشو</w:t>
      </w:r>
      <w:r w:rsidR="005B21A3">
        <w:rPr>
          <w:rStyle w:val="Char3"/>
          <w:rtl/>
          <w:lang w:bidi="fa-IR"/>
        </w:rPr>
        <w:t>ی</w:t>
      </w:r>
      <w:r w:rsidRPr="0060162A">
        <w:rPr>
          <w:rStyle w:val="Char3"/>
          <w:rtl/>
          <w:lang w:bidi="fa-IR"/>
        </w:rPr>
        <w:t>. آن مرد گفت: من دستور ا</w:t>
      </w:r>
      <w:r w:rsidR="005B21A3">
        <w:rPr>
          <w:rStyle w:val="Char3"/>
          <w:rtl/>
          <w:lang w:bidi="fa-IR"/>
        </w:rPr>
        <w:t>ی</w:t>
      </w:r>
      <w:r w:rsidRPr="0060162A">
        <w:rPr>
          <w:rStyle w:val="Char3"/>
          <w:rtl/>
          <w:lang w:bidi="fa-IR"/>
        </w:rPr>
        <w:t>ن كار را ندارم. حمدان پرس</w:t>
      </w:r>
      <w:r w:rsidR="005B21A3">
        <w:rPr>
          <w:rStyle w:val="Char3"/>
          <w:rtl/>
          <w:lang w:bidi="fa-IR"/>
        </w:rPr>
        <w:t>ی</w:t>
      </w:r>
      <w:r w:rsidRPr="0060162A">
        <w:rPr>
          <w:rStyle w:val="Char3"/>
          <w:rtl/>
          <w:lang w:bidi="fa-IR"/>
        </w:rPr>
        <w:t>د: مگر تو كار به دستور</w:t>
      </w:r>
      <w:r w:rsidR="00101A36">
        <w:rPr>
          <w:rStyle w:val="Char3"/>
          <w:rtl/>
          <w:lang w:bidi="fa-IR"/>
        </w:rPr>
        <w:t xml:space="preserve"> می‌</w:t>
      </w:r>
      <w:r w:rsidRPr="0060162A">
        <w:rPr>
          <w:rStyle w:val="Char3"/>
          <w:rtl/>
          <w:lang w:bidi="fa-IR"/>
        </w:rPr>
        <w:t>كن</w:t>
      </w:r>
      <w:r w:rsidR="005B21A3">
        <w:rPr>
          <w:rStyle w:val="Char3"/>
          <w:rtl/>
          <w:lang w:bidi="fa-IR"/>
        </w:rPr>
        <w:t>ی</w:t>
      </w:r>
      <w:r w:rsidRPr="0060162A">
        <w:rPr>
          <w:rStyle w:val="Char3"/>
          <w:rtl/>
          <w:lang w:bidi="fa-IR"/>
        </w:rPr>
        <w:t>؟ گفت: آر</w:t>
      </w:r>
      <w:r w:rsidR="005B21A3">
        <w:rPr>
          <w:rStyle w:val="Char3"/>
          <w:rtl/>
          <w:lang w:bidi="fa-IR"/>
        </w:rPr>
        <w:t>ی</w:t>
      </w:r>
      <w:r w:rsidRPr="0060162A">
        <w:rPr>
          <w:rStyle w:val="Char3"/>
          <w:rtl/>
          <w:lang w:bidi="fa-IR"/>
        </w:rPr>
        <w:t>. حمدان پرس</w:t>
      </w:r>
      <w:r w:rsidR="005B21A3">
        <w:rPr>
          <w:rStyle w:val="Char3"/>
          <w:rtl/>
          <w:lang w:bidi="fa-IR"/>
        </w:rPr>
        <w:t>ی</w:t>
      </w:r>
      <w:r w:rsidRPr="0060162A">
        <w:rPr>
          <w:rStyle w:val="Char3"/>
          <w:rtl/>
          <w:lang w:bidi="fa-IR"/>
        </w:rPr>
        <w:t>د: به امر چه كس</w:t>
      </w:r>
      <w:r w:rsidR="005B21A3">
        <w:rPr>
          <w:rStyle w:val="Char3"/>
          <w:rtl/>
          <w:lang w:bidi="fa-IR"/>
        </w:rPr>
        <w:t>ی</w:t>
      </w:r>
      <w:r w:rsidRPr="0060162A">
        <w:rPr>
          <w:rStyle w:val="Char3"/>
          <w:rtl/>
          <w:lang w:bidi="fa-IR"/>
        </w:rPr>
        <w:t xml:space="preserve"> عمل</w:t>
      </w:r>
      <w:r w:rsidR="00101A36">
        <w:rPr>
          <w:rStyle w:val="Char3"/>
          <w:rtl/>
          <w:lang w:bidi="fa-IR"/>
        </w:rPr>
        <w:t xml:space="preserve"> می‌</w:t>
      </w:r>
      <w:r w:rsidRPr="0060162A">
        <w:rPr>
          <w:rStyle w:val="Char3"/>
          <w:rtl/>
          <w:lang w:bidi="fa-IR"/>
        </w:rPr>
        <w:t>كن</w:t>
      </w:r>
      <w:r w:rsidR="005B21A3">
        <w:rPr>
          <w:rStyle w:val="Char3"/>
          <w:rtl/>
          <w:lang w:bidi="fa-IR"/>
        </w:rPr>
        <w:t>ی</w:t>
      </w:r>
      <w:r w:rsidRPr="0060162A">
        <w:rPr>
          <w:rStyle w:val="Char3"/>
          <w:rtl/>
          <w:lang w:bidi="fa-IR"/>
        </w:rPr>
        <w:t>؟ گفت: به امر مال</w:t>
      </w:r>
      <w:r w:rsidR="005B21A3">
        <w:rPr>
          <w:rStyle w:val="Char3"/>
          <w:rtl/>
          <w:lang w:bidi="fa-IR"/>
        </w:rPr>
        <w:t xml:space="preserve">ک </w:t>
      </w:r>
      <w:r w:rsidRPr="0060162A">
        <w:rPr>
          <w:rStyle w:val="Char3"/>
          <w:rtl/>
          <w:lang w:bidi="fa-IR"/>
        </w:rPr>
        <w:t>من و تو و دن</w:t>
      </w:r>
      <w:r w:rsidR="005B21A3">
        <w:rPr>
          <w:rStyle w:val="Char3"/>
          <w:rtl/>
          <w:lang w:bidi="fa-IR"/>
        </w:rPr>
        <w:t>ی</w:t>
      </w:r>
      <w:r w:rsidRPr="0060162A">
        <w:rPr>
          <w:rStyle w:val="Char3"/>
          <w:rtl/>
          <w:lang w:bidi="fa-IR"/>
        </w:rPr>
        <w:t>ا و آخرت. حمدان گفت: در ا</w:t>
      </w:r>
      <w:r w:rsidR="005B21A3">
        <w:rPr>
          <w:rStyle w:val="Char3"/>
          <w:rtl/>
          <w:lang w:bidi="fa-IR"/>
        </w:rPr>
        <w:t>ی</w:t>
      </w:r>
      <w:r w:rsidRPr="0060162A">
        <w:rPr>
          <w:rStyle w:val="Char3"/>
          <w:rtl/>
          <w:lang w:bidi="fa-IR"/>
        </w:rPr>
        <w:t>ن صورت منظورت خداست. گفت: رأ</w:t>
      </w:r>
      <w:r w:rsidR="005B21A3">
        <w:rPr>
          <w:rStyle w:val="Char3"/>
          <w:rtl/>
          <w:lang w:bidi="fa-IR"/>
        </w:rPr>
        <w:t>ی</w:t>
      </w:r>
      <w:r w:rsidRPr="0060162A">
        <w:rPr>
          <w:rStyle w:val="Char3"/>
          <w:rtl/>
          <w:lang w:bidi="fa-IR"/>
        </w:rPr>
        <w:t>ت درست است. حمدان پرس</w:t>
      </w:r>
      <w:r w:rsidR="005B21A3">
        <w:rPr>
          <w:rStyle w:val="Char3"/>
          <w:rtl/>
          <w:lang w:bidi="fa-IR"/>
        </w:rPr>
        <w:t>ی</w:t>
      </w:r>
      <w:r w:rsidRPr="0060162A">
        <w:rPr>
          <w:rStyle w:val="Char3"/>
          <w:rtl/>
          <w:lang w:bidi="fa-IR"/>
        </w:rPr>
        <w:t>د: در ا</w:t>
      </w:r>
      <w:r w:rsidR="005B21A3">
        <w:rPr>
          <w:rStyle w:val="Char3"/>
          <w:rtl/>
          <w:lang w:bidi="fa-IR"/>
        </w:rPr>
        <w:t>ی</w:t>
      </w:r>
      <w:r w:rsidRPr="0060162A">
        <w:rPr>
          <w:rStyle w:val="Char3"/>
          <w:rtl/>
          <w:lang w:bidi="fa-IR"/>
        </w:rPr>
        <w:t>ن ده كه</w:t>
      </w:r>
      <w:r w:rsidR="00101A36">
        <w:rPr>
          <w:rStyle w:val="Char3"/>
          <w:rtl/>
          <w:lang w:bidi="fa-IR"/>
        </w:rPr>
        <w:t xml:space="preserve"> می‌</w:t>
      </w:r>
      <w:r w:rsidRPr="0060162A">
        <w:rPr>
          <w:rStyle w:val="Char3"/>
          <w:rtl/>
          <w:lang w:bidi="fa-IR"/>
        </w:rPr>
        <w:t>رو</w:t>
      </w:r>
      <w:r w:rsidR="005B21A3">
        <w:rPr>
          <w:rStyle w:val="Char3"/>
          <w:rtl/>
          <w:lang w:bidi="fa-IR"/>
        </w:rPr>
        <w:t>ی</w:t>
      </w:r>
      <w:r w:rsidRPr="0060162A">
        <w:rPr>
          <w:rStyle w:val="Char3"/>
          <w:rtl/>
          <w:lang w:bidi="fa-IR"/>
        </w:rPr>
        <w:t xml:space="preserve"> چه كار دار</w:t>
      </w:r>
      <w:r w:rsidR="005B21A3">
        <w:rPr>
          <w:rStyle w:val="Char3"/>
          <w:rtl/>
          <w:lang w:bidi="fa-IR"/>
        </w:rPr>
        <w:t>ی</w:t>
      </w:r>
      <w:r w:rsidRPr="0060162A">
        <w:rPr>
          <w:rStyle w:val="Char3"/>
          <w:rtl/>
          <w:lang w:bidi="fa-IR"/>
        </w:rPr>
        <w:t>؟ گفت: ‌دستور دارم كه مردم ا</w:t>
      </w:r>
      <w:r w:rsidR="005B21A3">
        <w:rPr>
          <w:rStyle w:val="Char3"/>
          <w:rtl/>
          <w:lang w:bidi="fa-IR"/>
        </w:rPr>
        <w:t>ی</w:t>
      </w:r>
      <w:r w:rsidRPr="0060162A">
        <w:rPr>
          <w:rStyle w:val="Char3"/>
          <w:rtl/>
          <w:lang w:bidi="fa-IR"/>
        </w:rPr>
        <w:t>ن ده را از جهل به علم از ضلالت به هدا</w:t>
      </w:r>
      <w:r w:rsidR="005B21A3">
        <w:rPr>
          <w:rStyle w:val="Char3"/>
          <w:rtl/>
          <w:lang w:bidi="fa-IR"/>
        </w:rPr>
        <w:t>ی</w:t>
      </w:r>
      <w:r w:rsidRPr="0060162A">
        <w:rPr>
          <w:rStyle w:val="Char3"/>
          <w:rtl/>
          <w:lang w:bidi="fa-IR"/>
        </w:rPr>
        <w:t>ت و از بدبخت</w:t>
      </w:r>
      <w:r w:rsidR="005B21A3">
        <w:rPr>
          <w:rStyle w:val="Char3"/>
          <w:rtl/>
          <w:lang w:bidi="fa-IR"/>
        </w:rPr>
        <w:t>ی</w:t>
      </w:r>
      <w:r w:rsidRPr="0060162A">
        <w:rPr>
          <w:rStyle w:val="Char3"/>
          <w:rtl/>
          <w:lang w:bidi="fa-IR"/>
        </w:rPr>
        <w:t xml:space="preserve"> به ن</w:t>
      </w:r>
      <w:r w:rsidR="005B21A3">
        <w:rPr>
          <w:rStyle w:val="Char3"/>
          <w:rtl/>
          <w:lang w:bidi="fa-IR"/>
        </w:rPr>
        <w:t>ی</w:t>
      </w:r>
      <w:r w:rsidRPr="0060162A">
        <w:rPr>
          <w:rStyle w:val="Char3"/>
          <w:rtl/>
          <w:lang w:bidi="fa-IR"/>
        </w:rPr>
        <w:t>كبخت</w:t>
      </w:r>
      <w:r w:rsidR="005B21A3">
        <w:rPr>
          <w:rStyle w:val="Char3"/>
          <w:rtl/>
          <w:lang w:bidi="fa-IR"/>
        </w:rPr>
        <w:t>ی</w:t>
      </w:r>
      <w:r w:rsidRPr="0060162A">
        <w:rPr>
          <w:rStyle w:val="Char3"/>
          <w:rtl/>
          <w:lang w:bidi="fa-IR"/>
        </w:rPr>
        <w:t xml:space="preserve"> فراخوانم و از ورطة خوار</w:t>
      </w:r>
      <w:r w:rsidR="005B21A3">
        <w:rPr>
          <w:rStyle w:val="Char3"/>
          <w:rtl/>
          <w:lang w:bidi="fa-IR"/>
        </w:rPr>
        <w:t>ی</w:t>
      </w:r>
      <w:r w:rsidRPr="0060162A">
        <w:rPr>
          <w:rStyle w:val="Char3"/>
          <w:rtl/>
          <w:lang w:bidi="fa-IR"/>
        </w:rPr>
        <w:t xml:space="preserve"> و ندار</w:t>
      </w:r>
      <w:r w:rsidR="005B21A3">
        <w:rPr>
          <w:rStyle w:val="Char3"/>
          <w:rtl/>
          <w:lang w:bidi="fa-IR"/>
        </w:rPr>
        <w:t>ی</w:t>
      </w:r>
      <w:r w:rsidRPr="0060162A">
        <w:rPr>
          <w:rStyle w:val="Char3"/>
          <w:rtl/>
          <w:lang w:bidi="fa-IR"/>
        </w:rPr>
        <w:t xml:space="preserve"> برهانم وا</w:t>
      </w:r>
      <w:r w:rsidR="005B21A3">
        <w:rPr>
          <w:rStyle w:val="Char3"/>
          <w:rtl/>
          <w:lang w:bidi="fa-IR"/>
        </w:rPr>
        <w:t>ی</w:t>
      </w:r>
      <w:r w:rsidRPr="0060162A">
        <w:rPr>
          <w:rStyle w:val="Char3"/>
          <w:rtl/>
          <w:lang w:bidi="fa-IR"/>
        </w:rPr>
        <w:t>شان را به</w:t>
      </w:r>
      <w:r w:rsidR="00155203">
        <w:rPr>
          <w:rStyle w:val="Char3"/>
          <w:rtl/>
          <w:lang w:bidi="fa-IR"/>
        </w:rPr>
        <w:t xml:space="preserve"> بی‌</w:t>
      </w:r>
      <w:r w:rsidRPr="0060162A">
        <w:rPr>
          <w:rStyle w:val="Char3"/>
          <w:rtl/>
          <w:lang w:bidi="fa-IR"/>
        </w:rPr>
        <w:t>ن</w:t>
      </w:r>
      <w:r w:rsidR="005B21A3">
        <w:rPr>
          <w:rStyle w:val="Char3"/>
          <w:rtl/>
          <w:lang w:bidi="fa-IR"/>
        </w:rPr>
        <w:t>ی</w:t>
      </w:r>
      <w:r w:rsidRPr="0060162A">
        <w:rPr>
          <w:rStyle w:val="Char3"/>
          <w:rtl/>
          <w:lang w:bidi="fa-IR"/>
        </w:rPr>
        <w:t>از</w:t>
      </w:r>
      <w:r w:rsidR="005B21A3">
        <w:rPr>
          <w:rStyle w:val="Char3"/>
          <w:rtl/>
          <w:lang w:bidi="fa-IR"/>
        </w:rPr>
        <w:t>ی</w:t>
      </w:r>
      <w:r w:rsidRPr="0060162A">
        <w:rPr>
          <w:rStyle w:val="Char3"/>
          <w:rtl/>
          <w:lang w:bidi="fa-IR"/>
        </w:rPr>
        <w:t xml:space="preserve"> و خلاص</w:t>
      </w:r>
      <w:r w:rsidR="005B21A3">
        <w:rPr>
          <w:rStyle w:val="Char3"/>
          <w:rtl/>
          <w:lang w:bidi="fa-IR"/>
        </w:rPr>
        <w:t>ی</w:t>
      </w:r>
      <w:r w:rsidRPr="0060162A">
        <w:rPr>
          <w:rStyle w:val="Char3"/>
          <w:rtl/>
          <w:lang w:bidi="fa-IR"/>
        </w:rPr>
        <w:t xml:space="preserve"> از رنج و رحمت رهنما</w:t>
      </w:r>
      <w:r w:rsidR="005B21A3">
        <w:rPr>
          <w:rStyle w:val="Char3"/>
          <w:rtl/>
          <w:lang w:bidi="fa-IR"/>
        </w:rPr>
        <w:t>یی</w:t>
      </w:r>
      <w:r w:rsidRPr="0060162A">
        <w:rPr>
          <w:rStyle w:val="Char3"/>
          <w:rtl/>
          <w:lang w:bidi="fa-IR"/>
        </w:rPr>
        <w:t xml:space="preserve"> كنم. حمدان بدو گفت: ‌مرا نجات بده كه خدا</w:t>
      </w:r>
      <w:r w:rsidR="005B21A3">
        <w:rPr>
          <w:rStyle w:val="Char3"/>
          <w:rtl/>
          <w:lang w:bidi="fa-IR"/>
        </w:rPr>
        <w:t>ی</w:t>
      </w:r>
      <w:r w:rsidRPr="0060162A">
        <w:rPr>
          <w:rStyle w:val="Char3"/>
          <w:rtl/>
          <w:lang w:bidi="fa-IR"/>
        </w:rPr>
        <w:t>ت نجات عنا</w:t>
      </w:r>
      <w:r w:rsidR="005B21A3">
        <w:rPr>
          <w:rStyle w:val="Char3"/>
          <w:rtl/>
          <w:lang w:bidi="fa-IR"/>
        </w:rPr>
        <w:t>ی</w:t>
      </w:r>
      <w:r w:rsidRPr="0060162A">
        <w:rPr>
          <w:rStyle w:val="Char3"/>
          <w:rtl/>
          <w:lang w:bidi="fa-IR"/>
        </w:rPr>
        <w:t>ت فرما</w:t>
      </w:r>
      <w:r w:rsidR="005B21A3">
        <w:rPr>
          <w:rStyle w:val="Char3"/>
          <w:rtl/>
          <w:lang w:bidi="fa-IR"/>
        </w:rPr>
        <w:t>ی</w:t>
      </w:r>
      <w:r w:rsidRPr="0060162A">
        <w:rPr>
          <w:rStyle w:val="Char3"/>
          <w:rtl/>
          <w:lang w:bidi="fa-IR"/>
        </w:rPr>
        <w:t>د و با افاضة علم</w:t>
      </w:r>
      <w:r w:rsidR="005B21A3">
        <w:rPr>
          <w:rStyle w:val="Char3"/>
          <w:rtl/>
          <w:lang w:bidi="fa-IR"/>
        </w:rPr>
        <w:t>ی</w:t>
      </w:r>
      <w:r w:rsidRPr="0060162A">
        <w:rPr>
          <w:rStyle w:val="Char3"/>
          <w:rtl/>
          <w:lang w:bidi="fa-IR"/>
        </w:rPr>
        <w:t xml:space="preserve"> مرا زنده كن كه بس</w:t>
      </w:r>
      <w:r w:rsidR="005B21A3">
        <w:rPr>
          <w:rStyle w:val="Char3"/>
          <w:rtl/>
          <w:lang w:bidi="fa-IR"/>
        </w:rPr>
        <w:t>ی</w:t>
      </w:r>
      <w:r w:rsidRPr="0060162A">
        <w:rPr>
          <w:rStyle w:val="Char3"/>
          <w:rtl/>
          <w:lang w:bidi="fa-IR"/>
        </w:rPr>
        <w:t>ار بدان محتاجم آن مرد گفت: ‌من مجاز ن</w:t>
      </w:r>
      <w:r w:rsidR="005B21A3">
        <w:rPr>
          <w:rStyle w:val="Char3"/>
          <w:rtl/>
          <w:lang w:bidi="fa-IR"/>
        </w:rPr>
        <w:t>ی</w:t>
      </w:r>
      <w:r w:rsidRPr="0060162A">
        <w:rPr>
          <w:rStyle w:val="Char3"/>
          <w:rtl/>
          <w:lang w:bidi="fa-IR"/>
        </w:rPr>
        <w:t>ستم كه سرّ نهفته را بر هر كس آشكار كنم مگر بعد از اطم</w:t>
      </w:r>
      <w:r w:rsidR="005B21A3">
        <w:rPr>
          <w:rStyle w:val="Char3"/>
          <w:rtl/>
          <w:lang w:bidi="fa-IR"/>
        </w:rPr>
        <w:t>ی</w:t>
      </w:r>
      <w:r w:rsidRPr="0060162A">
        <w:rPr>
          <w:rStyle w:val="Char3"/>
          <w:rtl/>
          <w:lang w:bidi="fa-IR"/>
        </w:rPr>
        <w:t>نان و گرفتن پ</w:t>
      </w:r>
      <w:r w:rsidR="005B21A3">
        <w:rPr>
          <w:rStyle w:val="Char3"/>
          <w:rtl/>
          <w:lang w:bidi="fa-IR"/>
        </w:rPr>
        <w:t>ی</w:t>
      </w:r>
      <w:r w:rsidRPr="0060162A">
        <w:rPr>
          <w:rStyle w:val="Char3"/>
          <w:rtl/>
          <w:lang w:bidi="fa-IR"/>
        </w:rPr>
        <w:t>مان، حمدان گفت:‌ بگو چگونه با</w:t>
      </w:r>
      <w:r w:rsidR="005B21A3">
        <w:rPr>
          <w:rStyle w:val="Char3"/>
          <w:rtl/>
          <w:lang w:bidi="fa-IR"/>
        </w:rPr>
        <w:t>ی</w:t>
      </w:r>
      <w:r w:rsidRPr="0060162A">
        <w:rPr>
          <w:rStyle w:val="Char3"/>
          <w:rtl/>
          <w:lang w:bidi="fa-IR"/>
        </w:rPr>
        <w:t>د عهد كنم؟ آن مرد گفت:‌ با</w:t>
      </w:r>
      <w:r w:rsidR="005B21A3">
        <w:rPr>
          <w:rStyle w:val="Char3"/>
          <w:rtl/>
          <w:lang w:bidi="fa-IR"/>
        </w:rPr>
        <w:t>ی</w:t>
      </w:r>
      <w:r w:rsidRPr="0060162A">
        <w:rPr>
          <w:rStyle w:val="Char3"/>
          <w:rtl/>
          <w:lang w:bidi="fa-IR"/>
        </w:rPr>
        <w:t>د با من و امام پ</w:t>
      </w:r>
      <w:r w:rsidR="005B21A3">
        <w:rPr>
          <w:rStyle w:val="Char3"/>
          <w:rtl/>
          <w:lang w:bidi="fa-IR"/>
        </w:rPr>
        <w:t>ی</w:t>
      </w:r>
      <w:r w:rsidRPr="0060162A">
        <w:rPr>
          <w:rStyle w:val="Char3"/>
          <w:rtl/>
          <w:lang w:bidi="fa-IR"/>
        </w:rPr>
        <w:t>مان كن</w:t>
      </w:r>
      <w:r w:rsidR="005B21A3">
        <w:rPr>
          <w:rStyle w:val="Char3"/>
          <w:rtl/>
          <w:lang w:bidi="fa-IR"/>
        </w:rPr>
        <w:t>ی</w:t>
      </w:r>
      <w:r w:rsidRPr="0060162A">
        <w:rPr>
          <w:rStyle w:val="Char3"/>
          <w:rtl/>
          <w:lang w:bidi="fa-IR"/>
        </w:rPr>
        <w:t xml:space="preserve"> و بر عهده بگ</w:t>
      </w:r>
      <w:r w:rsidR="005B21A3">
        <w:rPr>
          <w:rStyle w:val="Char3"/>
          <w:rtl/>
          <w:lang w:bidi="fa-IR"/>
        </w:rPr>
        <w:t>ی</w:t>
      </w:r>
      <w:r w:rsidRPr="0060162A">
        <w:rPr>
          <w:rStyle w:val="Char3"/>
          <w:rtl/>
          <w:lang w:bidi="fa-IR"/>
        </w:rPr>
        <w:t>ر</w:t>
      </w:r>
      <w:r w:rsidR="005B21A3">
        <w:rPr>
          <w:rStyle w:val="Char3"/>
          <w:rtl/>
          <w:lang w:bidi="fa-IR"/>
        </w:rPr>
        <w:t>ی</w:t>
      </w:r>
      <w:r w:rsidRPr="0060162A">
        <w:rPr>
          <w:rStyle w:val="Char3"/>
          <w:rtl/>
          <w:lang w:bidi="fa-IR"/>
        </w:rPr>
        <w:t xml:space="preserve"> كه راز من و راز امام را فاش نساز</w:t>
      </w:r>
      <w:r w:rsidR="005B21A3">
        <w:rPr>
          <w:rStyle w:val="Char3"/>
          <w:rtl/>
          <w:lang w:bidi="fa-IR"/>
        </w:rPr>
        <w:t>ی</w:t>
      </w:r>
      <w:r w:rsidRPr="0060162A">
        <w:rPr>
          <w:rStyle w:val="Char3"/>
          <w:rtl/>
          <w:lang w:bidi="fa-IR"/>
        </w:rPr>
        <w:t>.. حمدان عهد بست و آن مرد شروع كرد به القاء تعال</w:t>
      </w:r>
      <w:r w:rsidR="005B21A3">
        <w:rPr>
          <w:rStyle w:val="Char3"/>
          <w:rtl/>
          <w:lang w:bidi="fa-IR"/>
        </w:rPr>
        <w:t>ی</w:t>
      </w:r>
      <w:r w:rsidRPr="0060162A">
        <w:rPr>
          <w:rStyle w:val="Char3"/>
          <w:rtl/>
          <w:lang w:bidi="fa-IR"/>
        </w:rPr>
        <w:t>م فر</w:t>
      </w:r>
      <w:r w:rsidR="005B21A3">
        <w:rPr>
          <w:rStyle w:val="Char3"/>
          <w:rtl/>
          <w:lang w:bidi="fa-IR"/>
        </w:rPr>
        <w:t>ی</w:t>
      </w:r>
      <w:r w:rsidRPr="0060162A">
        <w:rPr>
          <w:rStyle w:val="Char3"/>
          <w:rtl/>
          <w:lang w:bidi="fa-IR"/>
        </w:rPr>
        <w:t>ب آم</w:t>
      </w:r>
      <w:r w:rsidR="005B21A3">
        <w:rPr>
          <w:rStyle w:val="Char3"/>
          <w:rtl/>
          <w:lang w:bidi="fa-IR"/>
        </w:rPr>
        <w:t>ی</w:t>
      </w:r>
      <w:r w:rsidRPr="0060162A">
        <w:rPr>
          <w:rStyle w:val="Char3"/>
          <w:rtl/>
          <w:lang w:bidi="fa-IR"/>
        </w:rPr>
        <w:t>ز به حمدان، و حمدان اجابتش كرد و پذ</w:t>
      </w:r>
      <w:r w:rsidR="005B21A3">
        <w:rPr>
          <w:rStyle w:val="Char3"/>
          <w:rtl/>
          <w:lang w:bidi="fa-IR"/>
        </w:rPr>
        <w:t>ی</w:t>
      </w:r>
      <w:r w:rsidRPr="0060162A">
        <w:rPr>
          <w:rStyle w:val="Char3"/>
          <w:rtl/>
          <w:lang w:bidi="fa-IR"/>
        </w:rPr>
        <w:t xml:space="preserve">رفت تا آنكه خود به عنوان </w:t>
      </w:r>
      <w:r w:rsidR="005B21A3">
        <w:rPr>
          <w:rStyle w:val="Char3"/>
          <w:rtl/>
          <w:lang w:bidi="fa-IR"/>
        </w:rPr>
        <w:t>ی</w:t>
      </w:r>
      <w:r w:rsidRPr="0060162A">
        <w:rPr>
          <w:rStyle w:val="Char3"/>
          <w:rtl/>
          <w:lang w:bidi="fa-IR"/>
        </w:rPr>
        <w:t>ك</w:t>
      </w:r>
      <w:r w:rsidR="005B21A3">
        <w:rPr>
          <w:rStyle w:val="Char3"/>
          <w:rtl/>
          <w:lang w:bidi="fa-IR"/>
        </w:rPr>
        <w:t>ی</w:t>
      </w:r>
      <w:r w:rsidRPr="0060162A">
        <w:rPr>
          <w:rStyle w:val="Char3"/>
          <w:rtl/>
          <w:lang w:bidi="fa-IR"/>
        </w:rPr>
        <w:t xml:space="preserve"> از داع</w:t>
      </w:r>
      <w:r w:rsidR="005B21A3">
        <w:rPr>
          <w:rStyle w:val="Char3"/>
          <w:rtl/>
          <w:lang w:bidi="fa-IR"/>
        </w:rPr>
        <w:t>ی</w:t>
      </w:r>
      <w:r w:rsidRPr="0060162A">
        <w:rPr>
          <w:rStyle w:val="Char3"/>
          <w:rtl/>
          <w:lang w:bidi="fa-IR"/>
        </w:rPr>
        <w:t>ان ا</w:t>
      </w:r>
      <w:r w:rsidR="005B21A3">
        <w:rPr>
          <w:rStyle w:val="Char3"/>
          <w:rtl/>
          <w:lang w:bidi="fa-IR"/>
        </w:rPr>
        <w:t>ی</w:t>
      </w:r>
      <w:r w:rsidRPr="0060162A">
        <w:rPr>
          <w:rStyle w:val="Char3"/>
          <w:rtl/>
          <w:lang w:bidi="fa-IR"/>
        </w:rPr>
        <w:t>شان برگز</w:t>
      </w:r>
      <w:r w:rsidR="005B21A3">
        <w:rPr>
          <w:rStyle w:val="Char3"/>
          <w:rtl/>
          <w:lang w:bidi="fa-IR"/>
        </w:rPr>
        <w:t>ی</w:t>
      </w:r>
      <w:r w:rsidRPr="0060162A">
        <w:rPr>
          <w:rStyle w:val="Char3"/>
          <w:rtl/>
          <w:lang w:bidi="fa-IR"/>
        </w:rPr>
        <w:t>ده شد و از عناصر اصل</w:t>
      </w:r>
      <w:r w:rsidR="005B21A3">
        <w:rPr>
          <w:rStyle w:val="Char3"/>
          <w:rtl/>
          <w:lang w:bidi="fa-IR"/>
        </w:rPr>
        <w:t>ی</w:t>
      </w:r>
      <w:r w:rsidRPr="0060162A">
        <w:rPr>
          <w:rStyle w:val="Char3"/>
          <w:rtl/>
          <w:lang w:bidi="fa-IR"/>
        </w:rPr>
        <w:t xml:space="preserve"> آنان گرد</w:t>
      </w:r>
      <w:r w:rsidR="005B21A3">
        <w:rPr>
          <w:rStyle w:val="Char3"/>
          <w:rtl/>
          <w:lang w:bidi="fa-IR"/>
        </w:rPr>
        <w:t>ی</w:t>
      </w:r>
      <w:r w:rsidRPr="0060162A">
        <w:rPr>
          <w:rStyle w:val="Char3"/>
          <w:rtl/>
          <w:lang w:bidi="fa-IR"/>
        </w:rPr>
        <w:t>د و اتباع و</w:t>
      </w:r>
      <w:r w:rsidR="005B21A3">
        <w:rPr>
          <w:rStyle w:val="Char3"/>
          <w:rtl/>
          <w:lang w:bidi="fa-IR"/>
        </w:rPr>
        <w:t>ی</w:t>
      </w:r>
      <w:r w:rsidRPr="0060162A">
        <w:rPr>
          <w:rStyle w:val="Char3"/>
          <w:rtl/>
          <w:lang w:bidi="fa-IR"/>
        </w:rPr>
        <w:t xml:space="preserve"> را </w:t>
      </w:r>
      <w:r w:rsidRPr="00C43589">
        <w:rPr>
          <w:rtl/>
          <w:lang w:bidi="fa-IR"/>
        </w:rPr>
        <w:t>–</w:t>
      </w:r>
      <w:r w:rsidRPr="0060162A">
        <w:rPr>
          <w:rStyle w:val="Char3"/>
          <w:rtl/>
          <w:lang w:bidi="fa-IR"/>
        </w:rPr>
        <w:t xml:space="preserve"> كه از باطن</w:t>
      </w:r>
      <w:r w:rsidR="005B21A3">
        <w:rPr>
          <w:rStyle w:val="Char3"/>
          <w:rtl/>
          <w:lang w:bidi="fa-IR"/>
        </w:rPr>
        <w:t>ی</w:t>
      </w:r>
      <w:r w:rsidRPr="0060162A">
        <w:rPr>
          <w:rStyle w:val="Char3"/>
          <w:rtl/>
          <w:lang w:bidi="fa-IR"/>
        </w:rPr>
        <w:t>ان بودند- قرمط</w:t>
      </w:r>
      <w:r w:rsidR="005B21A3">
        <w:rPr>
          <w:rStyle w:val="Char3"/>
          <w:rtl/>
          <w:lang w:bidi="fa-IR"/>
        </w:rPr>
        <w:t>ی</w:t>
      </w:r>
      <w:r w:rsidRPr="0060162A">
        <w:rPr>
          <w:rStyle w:val="Char3"/>
          <w:rtl/>
          <w:lang w:bidi="fa-IR"/>
        </w:rPr>
        <w:t>ه و قرامطه</w:t>
      </w:r>
      <w:r w:rsidR="00101A36">
        <w:rPr>
          <w:rStyle w:val="Char3"/>
          <w:rtl/>
          <w:lang w:bidi="fa-IR"/>
        </w:rPr>
        <w:t xml:space="preserve"> می‌</w:t>
      </w:r>
      <w:r w:rsidRPr="0060162A">
        <w:rPr>
          <w:rStyle w:val="Char3"/>
          <w:rtl/>
          <w:lang w:bidi="fa-IR"/>
        </w:rPr>
        <w:t>نامند، و خاندان و فرزندانش جا</w:t>
      </w:r>
      <w:r w:rsidR="005B21A3">
        <w:rPr>
          <w:rStyle w:val="Char3"/>
          <w:rtl/>
          <w:lang w:bidi="fa-IR"/>
        </w:rPr>
        <w:t>ی</w:t>
      </w:r>
      <w:r w:rsidRPr="0060162A">
        <w:rPr>
          <w:rStyle w:val="Char3"/>
          <w:rtl/>
          <w:lang w:bidi="fa-IR"/>
        </w:rPr>
        <w:t>گاه و</w:t>
      </w:r>
      <w:r w:rsidR="005B21A3">
        <w:rPr>
          <w:rStyle w:val="Char3"/>
          <w:rtl/>
          <w:lang w:bidi="fa-IR"/>
        </w:rPr>
        <w:t>ی</w:t>
      </w:r>
      <w:r w:rsidRPr="0060162A">
        <w:rPr>
          <w:rStyle w:val="Char3"/>
          <w:rtl/>
          <w:lang w:bidi="fa-IR"/>
        </w:rPr>
        <w:t xml:space="preserve"> را به ارث برده كارش را ادامه دادند. و در آن م</w:t>
      </w:r>
      <w:r w:rsidR="005B21A3">
        <w:rPr>
          <w:rStyle w:val="Char3"/>
          <w:rtl/>
          <w:lang w:bidi="fa-IR"/>
        </w:rPr>
        <w:t>ی</w:t>
      </w:r>
      <w:r w:rsidRPr="0060162A">
        <w:rPr>
          <w:rStyle w:val="Char3"/>
          <w:rtl/>
          <w:lang w:bidi="fa-IR"/>
        </w:rPr>
        <w:t>ان آنكه از همه ب</w:t>
      </w:r>
      <w:r w:rsidR="005B21A3">
        <w:rPr>
          <w:rStyle w:val="Char3"/>
          <w:rtl/>
          <w:lang w:bidi="fa-IR"/>
        </w:rPr>
        <w:t>ی</w:t>
      </w:r>
      <w:r w:rsidRPr="0060162A">
        <w:rPr>
          <w:rStyle w:val="Char3"/>
          <w:rtl/>
          <w:lang w:bidi="fa-IR"/>
        </w:rPr>
        <w:t>شتر شدت و صلابت داشت ابوسع</w:t>
      </w:r>
      <w:r w:rsidR="005B21A3">
        <w:rPr>
          <w:rStyle w:val="Char3"/>
          <w:rtl/>
          <w:lang w:bidi="fa-IR"/>
        </w:rPr>
        <w:t>ی</w:t>
      </w:r>
      <w:r w:rsidRPr="0060162A">
        <w:rPr>
          <w:rStyle w:val="Char3"/>
          <w:rtl/>
          <w:lang w:bidi="fa-IR"/>
        </w:rPr>
        <w:t>د بودكه به سال 286 هـ ظهور كرد و كارش بالا گرفت و بس</w:t>
      </w:r>
      <w:r w:rsidR="005B21A3">
        <w:rPr>
          <w:rStyle w:val="Char3"/>
          <w:rtl/>
          <w:lang w:bidi="fa-IR"/>
        </w:rPr>
        <w:t>ی</w:t>
      </w:r>
      <w:r w:rsidRPr="0060162A">
        <w:rPr>
          <w:rStyle w:val="Char3"/>
          <w:rtl/>
          <w:lang w:bidi="fa-IR"/>
        </w:rPr>
        <w:t>ار از مسلمانان را بكشت و مسجدها را و</w:t>
      </w:r>
      <w:r w:rsidR="005B21A3">
        <w:rPr>
          <w:rStyle w:val="Char3"/>
          <w:rtl/>
          <w:lang w:bidi="fa-IR"/>
        </w:rPr>
        <w:t>ی</w:t>
      </w:r>
      <w:r w:rsidRPr="0060162A">
        <w:rPr>
          <w:rStyle w:val="Char3"/>
          <w:rtl/>
          <w:lang w:bidi="fa-IR"/>
        </w:rPr>
        <w:t>ران ساخت و مصحفها سوزان</w:t>
      </w:r>
      <w:r w:rsidR="005B21A3">
        <w:rPr>
          <w:rStyle w:val="Char3"/>
          <w:rtl/>
          <w:lang w:bidi="fa-IR"/>
        </w:rPr>
        <w:t>ی</w:t>
      </w:r>
      <w:r w:rsidRPr="0060162A">
        <w:rPr>
          <w:rStyle w:val="Char3"/>
          <w:rtl/>
          <w:lang w:bidi="fa-IR"/>
        </w:rPr>
        <w:t>د و از حاج</w:t>
      </w:r>
      <w:r w:rsidR="005B21A3">
        <w:rPr>
          <w:rStyle w:val="Char3"/>
          <w:rtl/>
          <w:lang w:bidi="fa-IR"/>
        </w:rPr>
        <w:t>ی</w:t>
      </w:r>
      <w:r w:rsidRPr="0060162A">
        <w:rPr>
          <w:rStyle w:val="Char3"/>
          <w:rtl/>
          <w:lang w:bidi="fa-IR"/>
        </w:rPr>
        <w:t>ان كشتار كرد و برا</w:t>
      </w:r>
      <w:r w:rsidR="005B21A3">
        <w:rPr>
          <w:rStyle w:val="Char3"/>
          <w:rtl/>
          <w:lang w:bidi="fa-IR"/>
        </w:rPr>
        <w:t>ی</w:t>
      </w:r>
      <w:r w:rsidRPr="0060162A">
        <w:rPr>
          <w:rStyle w:val="Char3"/>
          <w:rtl/>
          <w:lang w:bidi="fa-IR"/>
        </w:rPr>
        <w:t xml:space="preserve"> اصحاب و اتباعش سنتها بنهاد وخبرها</w:t>
      </w:r>
      <w:r w:rsidR="005B21A3">
        <w:rPr>
          <w:rStyle w:val="Char3"/>
          <w:rtl/>
          <w:lang w:bidi="fa-IR"/>
        </w:rPr>
        <w:t>ی</w:t>
      </w:r>
      <w:r w:rsidRPr="0060162A">
        <w:rPr>
          <w:rStyle w:val="Char3"/>
          <w:rtl/>
          <w:lang w:bidi="fa-IR"/>
        </w:rPr>
        <w:t xml:space="preserve"> دروغ و نشدن</w:t>
      </w:r>
      <w:r w:rsidR="005B21A3">
        <w:rPr>
          <w:rStyle w:val="Char3"/>
          <w:rtl/>
          <w:lang w:bidi="fa-IR"/>
        </w:rPr>
        <w:t>ی</w:t>
      </w:r>
      <w:r w:rsidRPr="0060162A">
        <w:rPr>
          <w:rStyle w:val="Char3"/>
          <w:rtl/>
          <w:lang w:bidi="fa-IR"/>
        </w:rPr>
        <w:t xml:space="preserve"> بداد. چنانكه هنگام جنگ</w:t>
      </w:r>
      <w:r w:rsidR="00101A36">
        <w:rPr>
          <w:rStyle w:val="Char3"/>
          <w:rtl/>
          <w:lang w:bidi="fa-IR"/>
        </w:rPr>
        <w:t xml:space="preserve"> می‌</w:t>
      </w:r>
      <w:r w:rsidRPr="0060162A">
        <w:rPr>
          <w:rStyle w:val="Char3"/>
          <w:rtl/>
          <w:lang w:bidi="fa-IR"/>
        </w:rPr>
        <w:t>گفت: هم اكنون از غ</w:t>
      </w:r>
      <w:r w:rsidR="005B21A3">
        <w:rPr>
          <w:rStyle w:val="Char3"/>
          <w:rtl/>
          <w:lang w:bidi="fa-IR"/>
        </w:rPr>
        <w:t>ی</w:t>
      </w:r>
      <w:r w:rsidRPr="0060162A">
        <w:rPr>
          <w:rStyle w:val="Char3"/>
          <w:rtl/>
          <w:lang w:bidi="fa-IR"/>
        </w:rPr>
        <w:t>ب وعد</w:t>
      </w:r>
      <w:r w:rsidR="00772994">
        <w:rPr>
          <w:rStyle w:val="Char3"/>
          <w:rtl/>
          <w:lang w:bidi="fa-IR"/>
        </w:rPr>
        <w:t>ه</w:t>
      </w:r>
      <w:r w:rsidRPr="0060162A">
        <w:rPr>
          <w:rStyle w:val="Char3"/>
          <w:rtl/>
          <w:lang w:bidi="fa-IR"/>
        </w:rPr>
        <w:t xml:space="preserve"> نصرت به من رس</w:t>
      </w:r>
      <w:r w:rsidR="005B21A3">
        <w:rPr>
          <w:rStyle w:val="Char3"/>
          <w:rtl/>
          <w:lang w:bidi="fa-IR"/>
        </w:rPr>
        <w:t>ی</w:t>
      </w:r>
      <w:r w:rsidRPr="0060162A">
        <w:rPr>
          <w:rStyle w:val="Char3"/>
          <w:rtl/>
          <w:lang w:bidi="fa-IR"/>
        </w:rPr>
        <w:t>د. و هنگام</w:t>
      </w:r>
      <w:r w:rsidR="005B21A3">
        <w:rPr>
          <w:rStyle w:val="Char3"/>
          <w:rtl/>
          <w:lang w:bidi="fa-IR"/>
        </w:rPr>
        <w:t>ی</w:t>
      </w:r>
      <w:r w:rsidRPr="0060162A">
        <w:rPr>
          <w:rStyle w:val="Char3"/>
          <w:rtl/>
          <w:lang w:bidi="fa-IR"/>
        </w:rPr>
        <w:t>كه مُرد پرنده</w:t>
      </w:r>
      <w:r w:rsidR="0090518F">
        <w:rPr>
          <w:rStyle w:val="Char3"/>
          <w:rtl/>
          <w:lang w:bidi="fa-IR"/>
        </w:rPr>
        <w:t xml:space="preserve">‌ای </w:t>
      </w:r>
      <w:r w:rsidRPr="0060162A">
        <w:rPr>
          <w:rStyle w:val="Char3"/>
          <w:rtl/>
          <w:lang w:bidi="fa-IR"/>
        </w:rPr>
        <w:t>گچ</w:t>
      </w:r>
      <w:r w:rsidR="005B21A3">
        <w:rPr>
          <w:rStyle w:val="Char3"/>
          <w:rtl/>
          <w:lang w:bidi="fa-IR"/>
        </w:rPr>
        <w:t>ی</w:t>
      </w:r>
      <w:r w:rsidR="00233C1D">
        <w:rPr>
          <w:rStyle w:val="Char3"/>
          <w:rtl/>
          <w:lang w:bidi="fa-IR"/>
        </w:rPr>
        <w:t>ن بر قبرش نشاندند وگفتند: هر</w:t>
      </w:r>
      <w:r w:rsidRPr="0060162A">
        <w:rPr>
          <w:rStyle w:val="Char3"/>
          <w:rtl/>
          <w:lang w:bidi="fa-IR"/>
        </w:rPr>
        <w:t>گاه ا</w:t>
      </w:r>
      <w:r w:rsidR="005B21A3">
        <w:rPr>
          <w:rStyle w:val="Char3"/>
          <w:rtl/>
          <w:lang w:bidi="fa-IR"/>
        </w:rPr>
        <w:t>ی</w:t>
      </w:r>
      <w:r w:rsidRPr="0060162A">
        <w:rPr>
          <w:rStyle w:val="Char3"/>
          <w:rtl/>
          <w:lang w:bidi="fa-IR"/>
        </w:rPr>
        <w:t>ن پرند</w:t>
      </w:r>
      <w:r w:rsidR="00772994">
        <w:rPr>
          <w:rStyle w:val="Char3"/>
          <w:rtl/>
          <w:lang w:bidi="fa-IR"/>
        </w:rPr>
        <w:t>ه</w:t>
      </w:r>
      <w:r w:rsidRPr="0060162A">
        <w:rPr>
          <w:rStyle w:val="Char3"/>
          <w:rtl/>
          <w:lang w:bidi="fa-IR"/>
        </w:rPr>
        <w:t xml:space="preserve"> گچ</w:t>
      </w:r>
      <w:r w:rsidR="005B21A3">
        <w:rPr>
          <w:rStyle w:val="Char3"/>
          <w:rtl/>
          <w:lang w:bidi="fa-IR"/>
        </w:rPr>
        <w:t>ی</w:t>
      </w:r>
      <w:r w:rsidRPr="0060162A">
        <w:rPr>
          <w:rStyle w:val="Char3"/>
          <w:rtl/>
          <w:lang w:bidi="fa-IR"/>
        </w:rPr>
        <w:t>ن بپرد ابوسع</w:t>
      </w:r>
      <w:r w:rsidR="005B21A3">
        <w:rPr>
          <w:rStyle w:val="Char3"/>
          <w:rtl/>
          <w:lang w:bidi="fa-IR"/>
        </w:rPr>
        <w:t>ی</w:t>
      </w:r>
      <w:r w:rsidRPr="0060162A">
        <w:rPr>
          <w:rStyle w:val="Char3"/>
          <w:rtl/>
          <w:lang w:bidi="fa-IR"/>
        </w:rPr>
        <w:t>د از گور خو</w:t>
      </w:r>
      <w:r w:rsidR="005B21A3">
        <w:rPr>
          <w:rStyle w:val="Char3"/>
          <w:rtl/>
          <w:lang w:bidi="fa-IR"/>
        </w:rPr>
        <w:t>ی</w:t>
      </w:r>
      <w:r w:rsidRPr="0060162A">
        <w:rPr>
          <w:rStyle w:val="Char3"/>
          <w:rtl/>
          <w:lang w:bidi="fa-IR"/>
        </w:rPr>
        <w:t>ش ب</w:t>
      </w:r>
      <w:r w:rsidR="005B21A3">
        <w:rPr>
          <w:rStyle w:val="Char3"/>
          <w:rtl/>
          <w:lang w:bidi="fa-IR"/>
        </w:rPr>
        <w:t>ی</w:t>
      </w:r>
      <w:r w:rsidRPr="0060162A">
        <w:rPr>
          <w:rStyle w:val="Char3"/>
          <w:rtl/>
          <w:lang w:bidi="fa-IR"/>
        </w:rPr>
        <w:t>رون آ</w:t>
      </w:r>
      <w:r w:rsidR="005B21A3">
        <w:rPr>
          <w:rStyle w:val="Char3"/>
          <w:rtl/>
          <w:lang w:bidi="fa-IR"/>
        </w:rPr>
        <w:t>ی</w:t>
      </w:r>
      <w:r w:rsidRPr="0060162A">
        <w:rPr>
          <w:rStyle w:val="Char3"/>
          <w:rtl/>
          <w:lang w:bidi="fa-IR"/>
        </w:rPr>
        <w:t>د و خروج نما</w:t>
      </w:r>
      <w:r w:rsidR="005B21A3">
        <w:rPr>
          <w:rStyle w:val="Char3"/>
          <w:rtl/>
          <w:lang w:bidi="fa-IR"/>
        </w:rPr>
        <w:t>ی</w:t>
      </w:r>
      <w:r w:rsidRPr="0060162A">
        <w:rPr>
          <w:rStyle w:val="Char3"/>
          <w:rtl/>
          <w:lang w:bidi="fa-IR"/>
        </w:rPr>
        <w:t>د، و در كنار قبرش اسب</w:t>
      </w:r>
      <w:r w:rsidR="005B21A3">
        <w:rPr>
          <w:rStyle w:val="Char3"/>
          <w:rtl/>
          <w:lang w:bidi="fa-IR"/>
        </w:rPr>
        <w:t>ی</w:t>
      </w:r>
      <w:r w:rsidRPr="0060162A">
        <w:rPr>
          <w:rStyle w:val="Char3"/>
          <w:rtl/>
          <w:lang w:bidi="fa-IR"/>
        </w:rPr>
        <w:t xml:space="preserve"> ز</w:t>
      </w:r>
      <w:r w:rsidR="005B21A3">
        <w:rPr>
          <w:rStyle w:val="Char3"/>
          <w:rtl/>
          <w:lang w:bidi="fa-IR"/>
        </w:rPr>
        <w:t>ی</w:t>
      </w:r>
      <w:r w:rsidRPr="0060162A">
        <w:rPr>
          <w:rStyle w:val="Char3"/>
          <w:rtl/>
          <w:lang w:bidi="fa-IR"/>
        </w:rPr>
        <w:t>ن كرده و جامه و سلاح حاضر نگه</w:t>
      </w:r>
      <w:r w:rsidR="00101A36">
        <w:rPr>
          <w:rStyle w:val="Char3"/>
          <w:rtl/>
          <w:lang w:bidi="fa-IR"/>
        </w:rPr>
        <w:t xml:space="preserve"> می‌</w:t>
      </w:r>
      <w:r w:rsidRPr="0060162A">
        <w:rPr>
          <w:rStyle w:val="Char3"/>
          <w:rtl/>
          <w:lang w:bidi="fa-IR"/>
        </w:rPr>
        <w:t>داشتند (كه چون از گور ب</w:t>
      </w:r>
      <w:r w:rsidR="005B21A3">
        <w:rPr>
          <w:rStyle w:val="Char3"/>
          <w:rtl/>
          <w:lang w:bidi="fa-IR"/>
        </w:rPr>
        <w:t>ی</w:t>
      </w:r>
      <w:r w:rsidRPr="0060162A">
        <w:rPr>
          <w:rStyle w:val="Char3"/>
          <w:rtl/>
          <w:lang w:bidi="fa-IR"/>
        </w:rPr>
        <w:t>رون آ</w:t>
      </w:r>
      <w:r w:rsidR="005B21A3">
        <w:rPr>
          <w:rStyle w:val="Char3"/>
          <w:rtl/>
          <w:lang w:bidi="fa-IR"/>
        </w:rPr>
        <w:t>ی</w:t>
      </w:r>
      <w:r w:rsidRPr="0060162A">
        <w:rPr>
          <w:rStyle w:val="Char3"/>
          <w:rtl/>
          <w:lang w:bidi="fa-IR"/>
        </w:rPr>
        <w:t>د سوار شود). و معتقد بودند هر كس در كنار قبرش اسب</w:t>
      </w:r>
      <w:r w:rsidR="005B21A3">
        <w:rPr>
          <w:rStyle w:val="Char3"/>
          <w:rtl/>
          <w:lang w:bidi="fa-IR"/>
        </w:rPr>
        <w:t>ی</w:t>
      </w:r>
      <w:r w:rsidRPr="0060162A">
        <w:rPr>
          <w:rStyle w:val="Char3"/>
          <w:rtl/>
          <w:lang w:bidi="fa-IR"/>
        </w:rPr>
        <w:t xml:space="preserve"> حاضر باشد سواره محشور شود و هر كه را اسب حاضر نباشد پ</w:t>
      </w:r>
      <w:r w:rsidR="005B21A3">
        <w:rPr>
          <w:rStyle w:val="Char3"/>
          <w:rtl/>
          <w:lang w:bidi="fa-IR"/>
        </w:rPr>
        <w:t>ی</w:t>
      </w:r>
      <w:r w:rsidRPr="0060162A">
        <w:rPr>
          <w:rStyle w:val="Char3"/>
          <w:rtl/>
          <w:lang w:bidi="fa-IR"/>
        </w:rPr>
        <w:t>اده محشور شود. و اصحاب ابوسع</w:t>
      </w:r>
      <w:r w:rsidR="005B21A3">
        <w:rPr>
          <w:rStyle w:val="Char3"/>
          <w:rtl/>
          <w:lang w:bidi="fa-IR"/>
        </w:rPr>
        <w:t>ی</w:t>
      </w:r>
      <w:r w:rsidRPr="0060162A">
        <w:rPr>
          <w:rStyle w:val="Char3"/>
          <w:rtl/>
          <w:lang w:bidi="fa-IR"/>
        </w:rPr>
        <w:t>د چون نام او</w:t>
      </w:r>
      <w:r w:rsidR="00101A36">
        <w:rPr>
          <w:rStyle w:val="Char3"/>
          <w:rtl/>
          <w:lang w:bidi="fa-IR"/>
        </w:rPr>
        <w:t xml:space="preserve"> می‌</w:t>
      </w:r>
      <w:r w:rsidRPr="0060162A">
        <w:rPr>
          <w:rStyle w:val="Char3"/>
          <w:rtl/>
          <w:lang w:bidi="fa-IR"/>
        </w:rPr>
        <w:t>شن</w:t>
      </w:r>
      <w:r w:rsidR="005B21A3">
        <w:rPr>
          <w:rStyle w:val="Char3"/>
          <w:rtl/>
          <w:lang w:bidi="fa-IR"/>
        </w:rPr>
        <w:t>ی</w:t>
      </w:r>
      <w:r w:rsidRPr="0060162A">
        <w:rPr>
          <w:rStyle w:val="Char3"/>
          <w:rtl/>
          <w:lang w:bidi="fa-IR"/>
        </w:rPr>
        <w:t>دند صلوات</w:t>
      </w:r>
      <w:r w:rsidR="00101A36">
        <w:rPr>
          <w:rStyle w:val="Char3"/>
          <w:rtl/>
          <w:lang w:bidi="fa-IR"/>
        </w:rPr>
        <w:t xml:space="preserve"> می‌</w:t>
      </w:r>
      <w:r w:rsidRPr="0060162A">
        <w:rPr>
          <w:rStyle w:val="Char3"/>
          <w:rtl/>
          <w:lang w:bidi="fa-IR"/>
        </w:rPr>
        <w:t xml:space="preserve">فرستادند اما بر رسول الله </w:t>
      </w:r>
      <w:r w:rsidR="00E573EC">
        <w:rPr>
          <w:rStyle w:val="Char3"/>
          <w:lang w:bidi="fa-IR"/>
        </w:rPr>
        <w:sym w:font="AGA Arabesque" w:char="F072"/>
      </w:r>
      <w:r w:rsidRPr="0060162A">
        <w:rPr>
          <w:rStyle w:val="Char3"/>
          <w:rtl/>
          <w:lang w:bidi="fa-IR"/>
        </w:rPr>
        <w:t xml:space="preserve"> صلوات</w:t>
      </w:r>
      <w:r w:rsidR="00101A36">
        <w:rPr>
          <w:rStyle w:val="Char3"/>
          <w:rtl/>
          <w:lang w:bidi="fa-IR"/>
        </w:rPr>
        <w:t xml:space="preserve"> نمی‌</w:t>
      </w:r>
      <w:r w:rsidRPr="0060162A">
        <w:rPr>
          <w:rStyle w:val="Char3"/>
          <w:rtl/>
          <w:lang w:bidi="fa-IR"/>
        </w:rPr>
        <w:t>فرستادند و به هر كس كه برا</w:t>
      </w:r>
      <w:r w:rsidR="005B21A3">
        <w:rPr>
          <w:rStyle w:val="Char3"/>
          <w:rtl/>
          <w:lang w:bidi="fa-IR"/>
        </w:rPr>
        <w:t>ی</w:t>
      </w:r>
      <w:r w:rsidRPr="0060162A">
        <w:rPr>
          <w:rStyle w:val="Char3"/>
          <w:rtl/>
          <w:lang w:bidi="fa-IR"/>
        </w:rPr>
        <w:t xml:space="preserve"> محمد </w:t>
      </w:r>
      <w:r w:rsidR="00E573EC">
        <w:rPr>
          <w:rStyle w:val="Char3"/>
          <w:lang w:bidi="fa-IR"/>
        </w:rPr>
        <w:sym w:font="AGA Arabesque" w:char="F072"/>
      </w:r>
      <w:r w:rsidRPr="0060162A">
        <w:rPr>
          <w:rStyle w:val="Char3"/>
          <w:rtl/>
          <w:lang w:bidi="fa-IR"/>
        </w:rPr>
        <w:t xml:space="preserve"> صلوات</w:t>
      </w:r>
      <w:r w:rsidR="00101A36">
        <w:rPr>
          <w:rStyle w:val="Char3"/>
          <w:rtl/>
          <w:lang w:bidi="fa-IR"/>
        </w:rPr>
        <w:t xml:space="preserve"> می‌</w:t>
      </w:r>
      <w:r w:rsidRPr="0060162A">
        <w:rPr>
          <w:rStyle w:val="Char3"/>
          <w:rtl/>
          <w:lang w:bidi="fa-IR"/>
        </w:rPr>
        <w:t>فرستاد</w:t>
      </w:r>
      <w:r w:rsidR="00101A36">
        <w:rPr>
          <w:rStyle w:val="Char3"/>
          <w:rtl/>
          <w:lang w:bidi="fa-IR"/>
        </w:rPr>
        <w:t xml:space="preserve"> می‌</w:t>
      </w:r>
      <w:r w:rsidRPr="0060162A">
        <w:rPr>
          <w:rStyle w:val="Char3"/>
          <w:rtl/>
          <w:lang w:bidi="fa-IR"/>
        </w:rPr>
        <w:t>گفتند: نان ابوسع</w:t>
      </w:r>
      <w:r w:rsidR="005B21A3">
        <w:rPr>
          <w:rStyle w:val="Char3"/>
          <w:rtl/>
          <w:lang w:bidi="fa-IR"/>
        </w:rPr>
        <w:t>ی</w:t>
      </w:r>
      <w:r w:rsidRPr="0060162A">
        <w:rPr>
          <w:rStyle w:val="Char3"/>
          <w:rtl/>
          <w:lang w:bidi="fa-IR"/>
        </w:rPr>
        <w:t>د</w:t>
      </w:r>
      <w:r w:rsidR="00101A36">
        <w:rPr>
          <w:rStyle w:val="Char3"/>
          <w:rtl/>
          <w:lang w:bidi="fa-IR"/>
        </w:rPr>
        <w:t xml:space="preserve"> می‌</w:t>
      </w:r>
      <w:r w:rsidRPr="0060162A">
        <w:rPr>
          <w:rStyle w:val="Char3"/>
          <w:rtl/>
          <w:lang w:bidi="fa-IR"/>
        </w:rPr>
        <w:t>خور</w:t>
      </w:r>
      <w:r w:rsidR="005B21A3">
        <w:rPr>
          <w:rStyle w:val="Char3"/>
          <w:rtl/>
          <w:lang w:bidi="fa-IR"/>
        </w:rPr>
        <w:t>ی</w:t>
      </w:r>
      <w:r w:rsidRPr="0060162A">
        <w:rPr>
          <w:rStyle w:val="Char3"/>
          <w:rtl/>
          <w:lang w:bidi="fa-IR"/>
        </w:rPr>
        <w:t xml:space="preserve"> و بر ابوالقاسم صلوات</w:t>
      </w:r>
      <w:r w:rsidR="00101A36">
        <w:rPr>
          <w:rStyle w:val="Char3"/>
          <w:rtl/>
          <w:lang w:bidi="fa-IR"/>
        </w:rPr>
        <w:t xml:space="preserve"> می‌</w:t>
      </w:r>
      <w:r w:rsidRPr="0060162A">
        <w:rPr>
          <w:rStyle w:val="Char3"/>
          <w:rtl/>
          <w:lang w:bidi="fa-IR"/>
        </w:rPr>
        <w:t>فرست</w:t>
      </w:r>
      <w:r w:rsidR="005B21A3">
        <w:rPr>
          <w:rStyle w:val="Char3"/>
          <w:rtl/>
          <w:lang w:bidi="fa-IR"/>
        </w:rPr>
        <w:t>ی</w:t>
      </w:r>
      <w:r w:rsidRPr="0060162A">
        <w:rPr>
          <w:rStyle w:val="Char3"/>
          <w:rtl/>
          <w:lang w:bidi="fa-IR"/>
        </w:rPr>
        <w:t>؟ بعد از او پسرش ابوطاهر به جا</w:t>
      </w:r>
      <w:r w:rsidR="005B21A3">
        <w:rPr>
          <w:rStyle w:val="Char3"/>
          <w:rtl/>
          <w:lang w:bidi="fa-IR"/>
        </w:rPr>
        <w:t>ی</w:t>
      </w:r>
      <w:r w:rsidRPr="0060162A">
        <w:rPr>
          <w:rStyle w:val="Char3"/>
          <w:rtl/>
          <w:lang w:bidi="fa-IR"/>
        </w:rPr>
        <w:t>ش نشست وكارها</w:t>
      </w:r>
      <w:r w:rsidR="005B21A3">
        <w:rPr>
          <w:rStyle w:val="Char3"/>
          <w:rtl/>
          <w:lang w:bidi="fa-IR"/>
        </w:rPr>
        <w:t>ی</w:t>
      </w:r>
      <w:r w:rsidRPr="0060162A">
        <w:rPr>
          <w:rStyle w:val="Char3"/>
          <w:rtl/>
          <w:lang w:bidi="fa-IR"/>
        </w:rPr>
        <w:t xml:space="preserve"> پدر را دنبال كرد و به كعبه تاخت و آنچه نفا</w:t>
      </w:r>
      <w:r w:rsidR="005B21A3">
        <w:rPr>
          <w:rStyle w:val="Char3"/>
          <w:rtl/>
          <w:lang w:bidi="fa-IR"/>
        </w:rPr>
        <w:t>ی</w:t>
      </w:r>
      <w:r w:rsidRPr="0060162A">
        <w:rPr>
          <w:rStyle w:val="Char3"/>
          <w:rtl/>
          <w:lang w:bidi="fa-IR"/>
        </w:rPr>
        <w:t>س در آنجا بود با حجر الاسود ربود و به د</w:t>
      </w:r>
      <w:r w:rsidR="005B21A3">
        <w:rPr>
          <w:rStyle w:val="Char3"/>
          <w:rtl/>
          <w:lang w:bidi="fa-IR"/>
        </w:rPr>
        <w:t>ی</w:t>
      </w:r>
      <w:r w:rsidRPr="0060162A">
        <w:rPr>
          <w:rStyle w:val="Char3"/>
          <w:rtl/>
          <w:lang w:bidi="fa-IR"/>
        </w:rPr>
        <w:t>ار خود برد و مردمان را بد</w:t>
      </w:r>
      <w:r w:rsidR="005B21A3">
        <w:rPr>
          <w:rStyle w:val="Char3"/>
          <w:rtl/>
          <w:lang w:bidi="fa-IR"/>
        </w:rPr>
        <w:t>ی</w:t>
      </w:r>
      <w:r w:rsidRPr="0060162A">
        <w:rPr>
          <w:rStyle w:val="Char3"/>
          <w:rtl/>
          <w:lang w:bidi="fa-IR"/>
        </w:rPr>
        <w:t xml:space="preserve">ن پندار فرا خواند كه ابوطاهر خداست. </w:t>
      </w:r>
    </w:p>
    <w:p w:rsidR="009C6881" w:rsidRPr="0060162A" w:rsidRDefault="009C6881" w:rsidP="0060162A">
      <w:pPr>
        <w:spacing w:line="250" w:lineRule="auto"/>
        <w:ind w:firstLine="284"/>
        <w:jc w:val="both"/>
        <w:rPr>
          <w:rStyle w:val="Char3"/>
          <w:rtl/>
          <w:lang w:bidi="fa-IR"/>
        </w:rPr>
      </w:pPr>
      <w:r w:rsidRPr="007849FD">
        <w:rPr>
          <w:rFonts w:cs="B Lotus"/>
          <w:bCs/>
          <w:rtl/>
          <w:lang w:bidi="fa-IR"/>
        </w:rPr>
        <w:t>هفتم: خرميه</w:t>
      </w:r>
      <w:r w:rsidRPr="0060162A">
        <w:rPr>
          <w:rStyle w:val="Char3"/>
          <w:rtl/>
          <w:lang w:bidi="fa-IR"/>
        </w:rPr>
        <w:t xml:space="preserve"> </w:t>
      </w:r>
      <w:r w:rsidRPr="00C43589">
        <w:rPr>
          <w:rtl/>
          <w:lang w:bidi="fa-IR"/>
        </w:rPr>
        <w:t>–</w:t>
      </w:r>
      <w:r w:rsidRPr="0060162A">
        <w:rPr>
          <w:rStyle w:val="Char3"/>
          <w:rtl/>
          <w:lang w:bidi="fa-IR"/>
        </w:rPr>
        <w:t xml:space="preserve"> باطن</w:t>
      </w:r>
      <w:r w:rsidR="005B21A3">
        <w:rPr>
          <w:rStyle w:val="Char3"/>
          <w:rtl/>
          <w:lang w:bidi="fa-IR"/>
        </w:rPr>
        <w:t>ی</w:t>
      </w:r>
      <w:r w:rsidRPr="0060162A">
        <w:rPr>
          <w:rStyle w:val="Char3"/>
          <w:rtl/>
          <w:lang w:bidi="fa-IR"/>
        </w:rPr>
        <w:t>ان را از آن خرّم</w:t>
      </w:r>
      <w:r w:rsidR="005B21A3">
        <w:rPr>
          <w:rStyle w:val="Char3"/>
          <w:rtl/>
          <w:lang w:bidi="fa-IR"/>
        </w:rPr>
        <w:t>ی</w:t>
      </w:r>
      <w:r w:rsidRPr="0060162A">
        <w:rPr>
          <w:rStyle w:val="Char3"/>
          <w:rtl/>
          <w:lang w:bidi="fa-IR"/>
        </w:rPr>
        <w:t xml:space="preserve"> خوانند كه مردمان را به لذت جو</w:t>
      </w:r>
      <w:r w:rsidR="005B21A3">
        <w:rPr>
          <w:rStyle w:val="Char3"/>
          <w:rtl/>
          <w:lang w:bidi="fa-IR"/>
        </w:rPr>
        <w:t>یی</w:t>
      </w:r>
      <w:r w:rsidRPr="0060162A">
        <w:rPr>
          <w:rStyle w:val="Char3"/>
          <w:rtl/>
          <w:lang w:bidi="fa-IR"/>
        </w:rPr>
        <w:t xml:space="preserve"> و شهوت پرست</w:t>
      </w:r>
      <w:r w:rsidR="005B21A3">
        <w:rPr>
          <w:rStyle w:val="Char3"/>
          <w:rtl/>
          <w:lang w:bidi="fa-IR"/>
        </w:rPr>
        <w:t>ی</w:t>
      </w:r>
      <w:r w:rsidRPr="0060162A">
        <w:rPr>
          <w:rStyle w:val="Char3"/>
          <w:rtl/>
          <w:lang w:bidi="fa-IR"/>
        </w:rPr>
        <w:t xml:space="preserve"> خوانند از هرگونه كه باشد، و بار تكل</w:t>
      </w:r>
      <w:r w:rsidR="005B21A3">
        <w:rPr>
          <w:rStyle w:val="Char3"/>
          <w:rtl/>
          <w:lang w:bidi="fa-IR"/>
        </w:rPr>
        <w:t>ی</w:t>
      </w:r>
      <w:r w:rsidRPr="0060162A">
        <w:rPr>
          <w:rStyle w:val="Char3"/>
          <w:rtl/>
          <w:lang w:bidi="fa-IR"/>
        </w:rPr>
        <w:t>ف شرع از گردن ب</w:t>
      </w:r>
      <w:r w:rsidR="005B21A3">
        <w:rPr>
          <w:rStyle w:val="Char3"/>
          <w:rtl/>
          <w:lang w:bidi="fa-IR"/>
        </w:rPr>
        <w:t>ی</w:t>
      </w:r>
      <w:r w:rsidRPr="0060162A">
        <w:rPr>
          <w:rStyle w:val="Char3"/>
          <w:rtl/>
          <w:lang w:bidi="fa-IR"/>
        </w:rPr>
        <w:t>فكنند، و ا</w:t>
      </w:r>
      <w:r w:rsidR="005B21A3">
        <w:rPr>
          <w:rStyle w:val="Char3"/>
          <w:rtl/>
          <w:lang w:bidi="fa-IR"/>
        </w:rPr>
        <w:t>ی</w:t>
      </w:r>
      <w:r w:rsidRPr="0060162A">
        <w:rPr>
          <w:rStyle w:val="Char3"/>
          <w:rtl/>
          <w:lang w:bidi="fa-IR"/>
        </w:rPr>
        <w:t>ن عنوان مزدك</w:t>
      </w:r>
      <w:r w:rsidR="005B21A3">
        <w:rPr>
          <w:rStyle w:val="Char3"/>
          <w:rtl/>
          <w:lang w:bidi="fa-IR"/>
        </w:rPr>
        <w:t>ی</w:t>
      </w:r>
      <w:r w:rsidRPr="0060162A">
        <w:rPr>
          <w:rStyle w:val="Char3"/>
          <w:rtl/>
          <w:lang w:bidi="fa-IR"/>
        </w:rPr>
        <w:t>ان بوده است كه مباح</w:t>
      </w:r>
      <w:r w:rsidR="005B21A3">
        <w:rPr>
          <w:rStyle w:val="Char3"/>
          <w:rtl/>
          <w:lang w:bidi="fa-IR"/>
        </w:rPr>
        <w:t>ی</w:t>
      </w:r>
      <w:r w:rsidRPr="0060162A">
        <w:rPr>
          <w:rStyle w:val="Char3"/>
          <w:rtl/>
          <w:lang w:bidi="fa-IR"/>
        </w:rPr>
        <w:t>ان مجوسند و به روزگار قباد سر بر آورده، اعلام اباح</w:t>
      </w:r>
      <w:r w:rsidR="00772994">
        <w:rPr>
          <w:rStyle w:val="Char3"/>
          <w:rtl/>
          <w:lang w:bidi="fa-IR"/>
        </w:rPr>
        <w:t>ه</w:t>
      </w:r>
      <w:r w:rsidRPr="0060162A">
        <w:rPr>
          <w:rStyle w:val="Char3"/>
          <w:rtl/>
          <w:lang w:bidi="fa-IR"/>
        </w:rPr>
        <w:t xml:space="preserve"> محرمات و محارم نمودند. و باطن</w:t>
      </w:r>
      <w:r w:rsidR="005B21A3">
        <w:rPr>
          <w:rStyle w:val="Char3"/>
          <w:rtl/>
          <w:lang w:bidi="fa-IR"/>
        </w:rPr>
        <w:t>ی</w:t>
      </w:r>
      <w:r w:rsidRPr="0060162A">
        <w:rPr>
          <w:rStyle w:val="Char3"/>
          <w:rtl/>
          <w:lang w:bidi="fa-IR"/>
        </w:rPr>
        <w:t>ان از جهت مشابهت در نت</w:t>
      </w:r>
      <w:r w:rsidR="005B21A3">
        <w:rPr>
          <w:rStyle w:val="Char3"/>
          <w:rtl/>
          <w:lang w:bidi="fa-IR"/>
        </w:rPr>
        <w:t>ی</w:t>
      </w:r>
      <w:r w:rsidRPr="0060162A">
        <w:rPr>
          <w:rStyle w:val="Char3"/>
          <w:rtl/>
          <w:lang w:bidi="fa-IR"/>
        </w:rPr>
        <w:t>ج</w:t>
      </w:r>
      <w:r w:rsidR="00772994">
        <w:rPr>
          <w:rStyle w:val="Char3"/>
          <w:rtl/>
          <w:lang w:bidi="fa-IR"/>
        </w:rPr>
        <w:t>ه</w:t>
      </w:r>
      <w:r w:rsidRPr="0060162A">
        <w:rPr>
          <w:rStyle w:val="Char3"/>
          <w:rtl/>
          <w:lang w:bidi="fa-IR"/>
        </w:rPr>
        <w:t xml:space="preserve"> مذهبشان با مزدك</w:t>
      </w:r>
      <w:r w:rsidR="005B21A3">
        <w:rPr>
          <w:rStyle w:val="Char3"/>
          <w:rtl/>
          <w:lang w:bidi="fa-IR"/>
        </w:rPr>
        <w:t>ی</w:t>
      </w:r>
      <w:r w:rsidRPr="0060162A">
        <w:rPr>
          <w:rStyle w:val="Char3"/>
          <w:rtl/>
          <w:lang w:bidi="fa-IR"/>
        </w:rPr>
        <w:t xml:space="preserve">ان (هر چند در مقدمات مخالف </w:t>
      </w:r>
      <w:r w:rsidR="005B21A3">
        <w:rPr>
          <w:rStyle w:val="Char3"/>
          <w:rtl/>
          <w:lang w:bidi="fa-IR"/>
        </w:rPr>
        <w:t>ی</w:t>
      </w:r>
      <w:r w:rsidRPr="0060162A">
        <w:rPr>
          <w:rStyle w:val="Char3"/>
          <w:rtl/>
          <w:lang w:bidi="fa-IR"/>
        </w:rPr>
        <w:t>كد</w:t>
      </w:r>
      <w:r w:rsidR="005B21A3">
        <w:rPr>
          <w:rStyle w:val="Char3"/>
          <w:rtl/>
          <w:lang w:bidi="fa-IR"/>
        </w:rPr>
        <w:t>ی</w:t>
      </w:r>
      <w:r w:rsidRPr="0060162A">
        <w:rPr>
          <w:rStyle w:val="Char3"/>
          <w:rtl/>
          <w:lang w:bidi="fa-IR"/>
        </w:rPr>
        <w:t>گرند) به نام ا</w:t>
      </w:r>
      <w:r w:rsidR="005B21A3">
        <w:rPr>
          <w:rStyle w:val="Char3"/>
          <w:rtl/>
          <w:lang w:bidi="fa-IR"/>
        </w:rPr>
        <w:t>ی</w:t>
      </w:r>
      <w:r w:rsidRPr="0060162A">
        <w:rPr>
          <w:rStyle w:val="Char3"/>
          <w:rtl/>
          <w:lang w:bidi="fa-IR"/>
        </w:rPr>
        <w:t>شان نام</w:t>
      </w:r>
      <w:r w:rsidR="005B21A3">
        <w:rPr>
          <w:rStyle w:val="Char3"/>
          <w:rtl/>
          <w:lang w:bidi="fa-IR"/>
        </w:rPr>
        <w:t>ی</w:t>
      </w:r>
      <w:r w:rsidRPr="0060162A">
        <w:rPr>
          <w:rStyle w:val="Char3"/>
          <w:rtl/>
          <w:lang w:bidi="fa-IR"/>
        </w:rPr>
        <w:t xml:space="preserve">ده شدند. </w:t>
      </w:r>
    </w:p>
    <w:p w:rsidR="009C6881" w:rsidRPr="0060162A" w:rsidRDefault="009C6881" w:rsidP="0060162A">
      <w:pPr>
        <w:spacing w:line="250" w:lineRule="auto"/>
        <w:ind w:firstLine="284"/>
        <w:jc w:val="both"/>
        <w:rPr>
          <w:rStyle w:val="Char3"/>
          <w:rtl/>
          <w:lang w:bidi="fa-IR"/>
        </w:rPr>
      </w:pPr>
      <w:r w:rsidRPr="007849FD">
        <w:rPr>
          <w:rFonts w:cs="B Lotus"/>
          <w:bCs/>
          <w:rtl/>
          <w:lang w:bidi="fa-IR"/>
        </w:rPr>
        <w:t>هشتم: تعليميه</w:t>
      </w:r>
      <w:r w:rsidRPr="0060162A">
        <w:rPr>
          <w:rStyle w:val="Char3"/>
          <w:rtl/>
          <w:lang w:bidi="fa-IR"/>
        </w:rPr>
        <w:t xml:space="preserve"> </w:t>
      </w:r>
      <w:r w:rsidRPr="00C43589">
        <w:rPr>
          <w:rtl/>
          <w:lang w:bidi="fa-IR"/>
        </w:rPr>
        <w:t>–</w:t>
      </w:r>
      <w:r w:rsidRPr="0060162A">
        <w:rPr>
          <w:rStyle w:val="Char3"/>
          <w:rtl/>
          <w:lang w:bidi="fa-IR"/>
        </w:rPr>
        <w:t xml:space="preserve"> باطن</w:t>
      </w:r>
      <w:r w:rsidR="005B21A3">
        <w:rPr>
          <w:rStyle w:val="Char3"/>
          <w:rtl/>
          <w:lang w:bidi="fa-IR"/>
        </w:rPr>
        <w:t>ی</w:t>
      </w:r>
      <w:r w:rsidRPr="0060162A">
        <w:rPr>
          <w:rStyle w:val="Char3"/>
          <w:rtl/>
          <w:lang w:bidi="fa-IR"/>
        </w:rPr>
        <w:t>ان را از آن رو</w:t>
      </w:r>
      <w:r w:rsidR="005B21A3">
        <w:rPr>
          <w:rStyle w:val="Char3"/>
          <w:rtl/>
          <w:lang w:bidi="fa-IR"/>
        </w:rPr>
        <w:t>ی</w:t>
      </w:r>
      <w:r w:rsidRPr="0060162A">
        <w:rPr>
          <w:rStyle w:val="Char3"/>
          <w:rtl/>
          <w:lang w:bidi="fa-IR"/>
        </w:rPr>
        <w:t xml:space="preserve"> «تعل</w:t>
      </w:r>
      <w:r w:rsidR="005B21A3">
        <w:rPr>
          <w:rStyle w:val="Char3"/>
          <w:rtl/>
          <w:lang w:bidi="fa-IR"/>
        </w:rPr>
        <w:t>ی</w:t>
      </w:r>
      <w:r w:rsidRPr="0060162A">
        <w:rPr>
          <w:rStyle w:val="Char3"/>
          <w:rtl/>
          <w:lang w:bidi="fa-IR"/>
        </w:rPr>
        <w:t>م</w:t>
      </w:r>
      <w:r w:rsidR="005B21A3">
        <w:rPr>
          <w:rStyle w:val="Char3"/>
          <w:rtl/>
          <w:lang w:bidi="fa-IR"/>
        </w:rPr>
        <w:t>ی</w:t>
      </w:r>
      <w:r w:rsidRPr="0060162A">
        <w:rPr>
          <w:rStyle w:val="Char3"/>
          <w:rtl/>
          <w:lang w:bidi="fa-IR"/>
        </w:rPr>
        <w:t>» نامند كه اصل مذهبشان بر نف</w:t>
      </w:r>
      <w:r w:rsidR="005B21A3">
        <w:rPr>
          <w:rStyle w:val="Char3"/>
          <w:rtl/>
          <w:lang w:bidi="fa-IR"/>
        </w:rPr>
        <w:t>ی</w:t>
      </w:r>
      <w:r w:rsidRPr="0060162A">
        <w:rPr>
          <w:rStyle w:val="Char3"/>
          <w:rtl/>
          <w:lang w:bidi="fa-IR"/>
        </w:rPr>
        <w:t xml:space="preserve"> رأ</w:t>
      </w:r>
      <w:r w:rsidR="005B21A3">
        <w:rPr>
          <w:rStyle w:val="Char3"/>
          <w:rtl/>
          <w:lang w:bidi="fa-IR"/>
        </w:rPr>
        <w:t>ی</w:t>
      </w:r>
      <w:r w:rsidRPr="0060162A">
        <w:rPr>
          <w:rStyle w:val="Char3"/>
          <w:rtl/>
          <w:lang w:bidi="fa-IR"/>
        </w:rPr>
        <w:t xml:space="preserve"> و نظر و عدم كفا</w:t>
      </w:r>
      <w:r w:rsidR="005B21A3">
        <w:rPr>
          <w:rStyle w:val="Char3"/>
          <w:rtl/>
          <w:lang w:bidi="fa-IR"/>
        </w:rPr>
        <w:t>ی</w:t>
      </w:r>
      <w:r w:rsidRPr="0060162A">
        <w:rPr>
          <w:rStyle w:val="Char3"/>
          <w:rtl/>
          <w:lang w:bidi="fa-IR"/>
        </w:rPr>
        <w:t>ت عقل [محض]‌ است و دعوت به آموزش گرفتن از امام معصوم؛ و ا</w:t>
      </w:r>
      <w:r w:rsidR="005B21A3">
        <w:rPr>
          <w:rStyle w:val="Char3"/>
          <w:rtl/>
          <w:lang w:bidi="fa-IR"/>
        </w:rPr>
        <w:t>ی</w:t>
      </w:r>
      <w:r w:rsidRPr="0060162A">
        <w:rPr>
          <w:rStyle w:val="Char3"/>
          <w:rtl/>
          <w:lang w:bidi="fa-IR"/>
        </w:rPr>
        <w:t>نكه: در</w:t>
      </w:r>
      <w:r w:rsidR="005B21A3">
        <w:rPr>
          <w:rStyle w:val="Char3"/>
          <w:rtl/>
          <w:lang w:bidi="fa-IR"/>
        </w:rPr>
        <w:t xml:space="preserve">ک </w:t>
      </w:r>
      <w:r w:rsidRPr="0060162A">
        <w:rPr>
          <w:rStyle w:val="Char3"/>
          <w:rtl/>
          <w:lang w:bidi="fa-IR"/>
        </w:rPr>
        <w:t>علوم ممكن ن</w:t>
      </w:r>
      <w:r w:rsidR="005B21A3">
        <w:rPr>
          <w:rStyle w:val="Char3"/>
          <w:rtl/>
          <w:lang w:bidi="fa-IR"/>
        </w:rPr>
        <w:t>ی</w:t>
      </w:r>
      <w:r w:rsidRPr="0060162A">
        <w:rPr>
          <w:rStyle w:val="Char3"/>
          <w:rtl/>
          <w:lang w:bidi="fa-IR"/>
        </w:rPr>
        <w:t>ست جز با تعل</w:t>
      </w:r>
      <w:r w:rsidR="005B21A3">
        <w:rPr>
          <w:rStyle w:val="Char3"/>
          <w:rtl/>
          <w:lang w:bidi="fa-IR"/>
        </w:rPr>
        <w:t>ی</w:t>
      </w:r>
      <w:r w:rsidRPr="0060162A">
        <w:rPr>
          <w:rStyle w:val="Char3"/>
          <w:rtl/>
          <w:lang w:bidi="fa-IR"/>
        </w:rPr>
        <w:t xml:space="preserve">م. </w:t>
      </w:r>
    </w:p>
    <w:p w:rsidR="009C6881" w:rsidRPr="0060162A" w:rsidRDefault="009C6881" w:rsidP="00E573EC">
      <w:pPr>
        <w:spacing w:line="250" w:lineRule="auto"/>
        <w:ind w:firstLine="284"/>
        <w:jc w:val="both"/>
        <w:rPr>
          <w:rStyle w:val="Char3"/>
          <w:rtl/>
          <w:lang w:bidi="fa-IR"/>
        </w:rPr>
      </w:pPr>
      <w:r w:rsidRPr="0060162A">
        <w:rPr>
          <w:rStyle w:val="Char3"/>
          <w:rtl/>
          <w:lang w:bidi="fa-IR"/>
        </w:rPr>
        <w:t>اكنون اگر كس</w:t>
      </w:r>
      <w:r w:rsidR="005B21A3">
        <w:rPr>
          <w:rStyle w:val="Char3"/>
          <w:rtl/>
          <w:lang w:bidi="fa-IR"/>
        </w:rPr>
        <w:t>ی</w:t>
      </w:r>
      <w:r w:rsidRPr="0060162A">
        <w:rPr>
          <w:rStyle w:val="Char3"/>
          <w:rtl/>
          <w:lang w:bidi="fa-IR"/>
        </w:rPr>
        <w:t xml:space="preserve"> بپرسد كه به چه انگ</w:t>
      </w:r>
      <w:r w:rsidR="005B21A3">
        <w:rPr>
          <w:rStyle w:val="Char3"/>
          <w:rtl/>
          <w:lang w:bidi="fa-IR"/>
        </w:rPr>
        <w:t>ی</w:t>
      </w:r>
      <w:r w:rsidRPr="0060162A">
        <w:rPr>
          <w:rStyle w:val="Char3"/>
          <w:rtl/>
          <w:lang w:bidi="fa-IR"/>
        </w:rPr>
        <w:t>زه</w:t>
      </w:r>
      <w:r w:rsidR="0090518F">
        <w:rPr>
          <w:rStyle w:val="Char3"/>
          <w:rtl/>
          <w:lang w:bidi="fa-IR"/>
        </w:rPr>
        <w:t xml:space="preserve">‌ای </w:t>
      </w:r>
      <w:r w:rsidRPr="0060162A">
        <w:rPr>
          <w:rStyle w:val="Char3"/>
          <w:rtl/>
          <w:lang w:bidi="fa-IR"/>
        </w:rPr>
        <w:t>باطن</w:t>
      </w:r>
      <w:r w:rsidR="005B21A3">
        <w:rPr>
          <w:rStyle w:val="Char3"/>
          <w:rtl/>
          <w:lang w:bidi="fa-IR"/>
        </w:rPr>
        <w:t>ی</w:t>
      </w:r>
      <w:r w:rsidRPr="0060162A">
        <w:rPr>
          <w:rStyle w:val="Char3"/>
          <w:rtl/>
          <w:lang w:bidi="fa-IR"/>
        </w:rPr>
        <w:t>ان وارد ا</w:t>
      </w:r>
      <w:r w:rsidR="005B21A3">
        <w:rPr>
          <w:rStyle w:val="Char3"/>
          <w:rtl/>
          <w:lang w:bidi="fa-IR"/>
        </w:rPr>
        <w:t>ی</w:t>
      </w:r>
      <w:r w:rsidRPr="0060162A">
        <w:rPr>
          <w:rStyle w:val="Char3"/>
          <w:rtl/>
          <w:lang w:bidi="fa-IR"/>
        </w:rPr>
        <w:t>ن بدعت شدند، گو</w:t>
      </w:r>
      <w:r w:rsidR="005B21A3">
        <w:rPr>
          <w:rStyle w:val="Char3"/>
          <w:rtl/>
          <w:lang w:bidi="fa-IR"/>
        </w:rPr>
        <w:t>یی</w:t>
      </w:r>
      <w:r w:rsidRPr="0060162A">
        <w:rPr>
          <w:rStyle w:val="Char3"/>
          <w:rtl/>
          <w:lang w:bidi="fa-IR"/>
        </w:rPr>
        <w:t>م: ‌ا</w:t>
      </w:r>
      <w:r w:rsidR="005B21A3">
        <w:rPr>
          <w:rStyle w:val="Char3"/>
          <w:rtl/>
          <w:lang w:bidi="fa-IR"/>
        </w:rPr>
        <w:t>ی</w:t>
      </w:r>
      <w:r w:rsidRPr="0060162A">
        <w:rPr>
          <w:rStyle w:val="Char3"/>
          <w:rtl/>
          <w:lang w:bidi="fa-IR"/>
        </w:rPr>
        <w:t>نان خواستند از د</w:t>
      </w:r>
      <w:r w:rsidR="005B21A3">
        <w:rPr>
          <w:rStyle w:val="Char3"/>
          <w:rtl/>
          <w:lang w:bidi="fa-IR"/>
        </w:rPr>
        <w:t>ی</w:t>
      </w:r>
      <w:r w:rsidRPr="0060162A">
        <w:rPr>
          <w:rStyle w:val="Char3"/>
          <w:rtl/>
          <w:lang w:bidi="fa-IR"/>
        </w:rPr>
        <w:t>ن به در روند پس با جماعت</w:t>
      </w:r>
      <w:r w:rsidR="005B21A3">
        <w:rPr>
          <w:rStyle w:val="Char3"/>
          <w:rtl/>
          <w:lang w:bidi="fa-IR"/>
        </w:rPr>
        <w:t>ی</w:t>
      </w:r>
      <w:r w:rsidRPr="0060162A">
        <w:rPr>
          <w:rStyle w:val="Char3"/>
          <w:rtl/>
          <w:lang w:bidi="fa-IR"/>
        </w:rPr>
        <w:t xml:space="preserve"> از مجوس</w:t>
      </w:r>
      <w:r w:rsidR="005B21A3">
        <w:rPr>
          <w:rStyle w:val="Char3"/>
          <w:rtl/>
          <w:lang w:bidi="fa-IR"/>
        </w:rPr>
        <w:t>ی</w:t>
      </w:r>
      <w:r w:rsidRPr="0060162A">
        <w:rPr>
          <w:rStyle w:val="Char3"/>
          <w:rtl/>
          <w:lang w:bidi="fa-IR"/>
        </w:rPr>
        <w:t>ان ومزدك</w:t>
      </w:r>
      <w:r w:rsidR="005B21A3">
        <w:rPr>
          <w:rStyle w:val="Char3"/>
          <w:rtl/>
          <w:lang w:bidi="fa-IR"/>
        </w:rPr>
        <w:t>ی</w:t>
      </w:r>
      <w:r w:rsidRPr="0060162A">
        <w:rPr>
          <w:rStyle w:val="Char3"/>
          <w:rtl/>
          <w:lang w:bidi="fa-IR"/>
        </w:rPr>
        <w:t>ان و ثنو</w:t>
      </w:r>
      <w:r w:rsidR="005B21A3">
        <w:rPr>
          <w:rStyle w:val="Char3"/>
          <w:rtl/>
          <w:lang w:bidi="fa-IR"/>
        </w:rPr>
        <w:t>ی</w:t>
      </w:r>
      <w:r w:rsidRPr="0060162A">
        <w:rPr>
          <w:rStyle w:val="Char3"/>
          <w:rtl/>
          <w:lang w:bidi="fa-IR"/>
        </w:rPr>
        <w:t>ان و فلسفه گرا</w:t>
      </w:r>
      <w:r w:rsidR="005B21A3">
        <w:rPr>
          <w:rStyle w:val="Char3"/>
          <w:rtl/>
          <w:lang w:bidi="fa-IR"/>
        </w:rPr>
        <w:t>ی</w:t>
      </w:r>
      <w:r w:rsidRPr="0060162A">
        <w:rPr>
          <w:rStyle w:val="Char3"/>
          <w:rtl/>
          <w:lang w:bidi="fa-IR"/>
        </w:rPr>
        <w:t>ان ملحد مشورت كردند و چاره جو</w:t>
      </w:r>
      <w:r w:rsidR="005B21A3">
        <w:rPr>
          <w:rStyle w:val="Char3"/>
          <w:rtl/>
          <w:lang w:bidi="fa-IR"/>
        </w:rPr>
        <w:t>یی</w:t>
      </w:r>
      <w:r w:rsidRPr="0060162A">
        <w:rPr>
          <w:rStyle w:val="Char3"/>
          <w:rtl/>
          <w:lang w:bidi="fa-IR"/>
        </w:rPr>
        <w:t xml:space="preserve"> نمودند كه چگونه از سنگ</w:t>
      </w:r>
      <w:r w:rsidR="005B21A3">
        <w:rPr>
          <w:rStyle w:val="Char3"/>
          <w:rtl/>
          <w:lang w:bidi="fa-IR"/>
        </w:rPr>
        <w:t>ی</w:t>
      </w:r>
      <w:r w:rsidRPr="0060162A">
        <w:rPr>
          <w:rStyle w:val="Char3"/>
          <w:rtl/>
          <w:lang w:bidi="fa-IR"/>
        </w:rPr>
        <w:t>ن</w:t>
      </w:r>
      <w:r w:rsidR="005B21A3">
        <w:rPr>
          <w:rStyle w:val="Char3"/>
          <w:rtl/>
          <w:lang w:bidi="fa-IR"/>
        </w:rPr>
        <w:t>ی</w:t>
      </w:r>
      <w:r w:rsidRPr="0060162A">
        <w:rPr>
          <w:rStyle w:val="Char3"/>
          <w:rtl/>
          <w:lang w:bidi="fa-IR"/>
        </w:rPr>
        <w:t xml:space="preserve"> فشار اهل د</w:t>
      </w:r>
      <w:r w:rsidR="005B21A3">
        <w:rPr>
          <w:rStyle w:val="Char3"/>
          <w:rtl/>
          <w:lang w:bidi="fa-IR"/>
        </w:rPr>
        <w:t>ی</w:t>
      </w:r>
      <w:r w:rsidRPr="0060162A">
        <w:rPr>
          <w:rStyle w:val="Char3"/>
          <w:rtl/>
          <w:lang w:bidi="fa-IR"/>
        </w:rPr>
        <w:t>ن كه ا</w:t>
      </w:r>
      <w:r w:rsidR="005B21A3">
        <w:rPr>
          <w:rStyle w:val="Char3"/>
          <w:rtl/>
          <w:lang w:bidi="fa-IR"/>
        </w:rPr>
        <w:t>ی</w:t>
      </w:r>
      <w:r w:rsidRPr="0060162A">
        <w:rPr>
          <w:rStyle w:val="Char3"/>
          <w:rtl/>
          <w:lang w:bidi="fa-IR"/>
        </w:rPr>
        <w:t>نان را از ب</w:t>
      </w:r>
      <w:r w:rsidR="005B21A3">
        <w:rPr>
          <w:rStyle w:val="Char3"/>
          <w:rtl/>
          <w:lang w:bidi="fa-IR"/>
        </w:rPr>
        <w:t>ی</w:t>
      </w:r>
      <w:r w:rsidRPr="0060162A">
        <w:rPr>
          <w:rStyle w:val="Char3"/>
          <w:rtl/>
          <w:lang w:bidi="fa-IR"/>
        </w:rPr>
        <w:t>ان عقا</w:t>
      </w:r>
      <w:r w:rsidR="005B21A3">
        <w:rPr>
          <w:rStyle w:val="Char3"/>
          <w:rtl/>
          <w:lang w:bidi="fa-IR"/>
        </w:rPr>
        <w:t>ی</w:t>
      </w:r>
      <w:r w:rsidRPr="0060162A">
        <w:rPr>
          <w:rStyle w:val="Char3"/>
          <w:rtl/>
          <w:lang w:bidi="fa-IR"/>
        </w:rPr>
        <w:t>د ملحدانه و لامذهبانه خود لال كرده بودند، بكاهند و در برابر اسلام مقاومت نما</w:t>
      </w:r>
      <w:r w:rsidR="005B21A3">
        <w:rPr>
          <w:rStyle w:val="Char3"/>
          <w:rtl/>
          <w:lang w:bidi="fa-IR"/>
        </w:rPr>
        <w:t>ی</w:t>
      </w:r>
      <w:r w:rsidRPr="0060162A">
        <w:rPr>
          <w:rStyle w:val="Char3"/>
          <w:rtl/>
          <w:lang w:bidi="fa-IR"/>
        </w:rPr>
        <w:t>ند. پس به ا</w:t>
      </w:r>
      <w:r w:rsidR="005B21A3">
        <w:rPr>
          <w:rStyle w:val="Char3"/>
          <w:rtl/>
          <w:lang w:bidi="fa-IR"/>
        </w:rPr>
        <w:t>ی</w:t>
      </w:r>
      <w:r w:rsidRPr="0060162A">
        <w:rPr>
          <w:rStyle w:val="Char3"/>
          <w:rtl/>
          <w:lang w:bidi="fa-IR"/>
        </w:rPr>
        <w:t>ن نت</w:t>
      </w:r>
      <w:r w:rsidR="005B21A3">
        <w:rPr>
          <w:rStyle w:val="Char3"/>
          <w:rtl/>
          <w:lang w:bidi="fa-IR"/>
        </w:rPr>
        <w:t>ی</w:t>
      </w:r>
      <w:r w:rsidRPr="0060162A">
        <w:rPr>
          <w:rStyle w:val="Char3"/>
          <w:rtl/>
          <w:lang w:bidi="fa-IR"/>
        </w:rPr>
        <w:t>جه رس</w:t>
      </w:r>
      <w:r w:rsidR="005B21A3">
        <w:rPr>
          <w:rStyle w:val="Char3"/>
          <w:rtl/>
          <w:lang w:bidi="fa-IR"/>
        </w:rPr>
        <w:t>ی</w:t>
      </w:r>
      <w:r w:rsidRPr="0060162A">
        <w:rPr>
          <w:rStyle w:val="Char3"/>
          <w:rtl/>
          <w:lang w:bidi="fa-IR"/>
        </w:rPr>
        <w:t>دند كه راه</w:t>
      </w:r>
      <w:r w:rsidR="00E573EC">
        <w:rPr>
          <w:rStyle w:val="Char3"/>
          <w:rtl/>
          <w:lang w:bidi="fa-IR"/>
        </w:rPr>
        <w:t xml:space="preserve">‌شان </w:t>
      </w:r>
      <w:r w:rsidRPr="0060162A">
        <w:rPr>
          <w:rStyle w:val="Char3"/>
          <w:rtl/>
          <w:lang w:bidi="fa-IR"/>
        </w:rPr>
        <w:t>آنست که عقیده فرقه</w:t>
      </w:r>
      <w:r w:rsidR="0090518F">
        <w:rPr>
          <w:rStyle w:val="Char3"/>
          <w:rtl/>
          <w:lang w:bidi="fa-IR"/>
        </w:rPr>
        <w:t xml:space="preserve">‌ای </w:t>
      </w:r>
      <w:r w:rsidRPr="0060162A">
        <w:rPr>
          <w:rStyle w:val="Char3"/>
          <w:rtl/>
          <w:lang w:bidi="fa-IR"/>
        </w:rPr>
        <w:t>از آنانرا که از همه</w:t>
      </w:r>
      <w:r w:rsidR="00155203">
        <w:rPr>
          <w:rStyle w:val="Char3"/>
          <w:rtl/>
          <w:lang w:bidi="fa-IR"/>
        </w:rPr>
        <w:t xml:space="preserve"> بی‌</w:t>
      </w:r>
      <w:r w:rsidRPr="0060162A">
        <w:rPr>
          <w:rStyle w:val="Char3"/>
          <w:rtl/>
          <w:lang w:bidi="fa-IR"/>
        </w:rPr>
        <w:t>شعورتر و</w:t>
      </w:r>
      <w:r w:rsidR="00155203">
        <w:rPr>
          <w:rStyle w:val="Char3"/>
          <w:rtl/>
          <w:lang w:bidi="fa-IR"/>
        </w:rPr>
        <w:t xml:space="preserve"> بی‌</w:t>
      </w:r>
      <w:r w:rsidRPr="0060162A">
        <w:rPr>
          <w:rStyle w:val="Char3"/>
          <w:rtl/>
          <w:lang w:bidi="fa-IR"/>
        </w:rPr>
        <w:t>درایت تر است، و بیش از همه توان پذیرش مستحیلات و ناممکنها را داراست، وبیش از همه دروغها را پذیراست ـ که آنها را روافض</w:t>
      </w:r>
      <w:r w:rsidR="00101A36">
        <w:rPr>
          <w:rStyle w:val="Char3"/>
          <w:rtl/>
          <w:lang w:bidi="fa-IR"/>
        </w:rPr>
        <w:t xml:space="preserve"> می‌</w:t>
      </w:r>
      <w:r w:rsidRPr="0060162A">
        <w:rPr>
          <w:rStyle w:val="Char3"/>
          <w:rtl/>
          <w:lang w:bidi="fa-IR"/>
        </w:rPr>
        <w:t>گویند ـ</w:t>
      </w:r>
      <w:r w:rsidRPr="00A51565">
        <w:rPr>
          <w:b/>
          <w:rtl/>
          <w:lang w:bidi="fa-IR"/>
        </w:rPr>
        <w:t> </w:t>
      </w:r>
      <w:r w:rsidRPr="0060162A">
        <w:rPr>
          <w:rStyle w:val="Char3"/>
          <w:rtl/>
          <w:lang w:bidi="fa-IR"/>
        </w:rPr>
        <w:t xml:space="preserve"> را برگز</w:t>
      </w:r>
      <w:r w:rsidR="005B21A3">
        <w:rPr>
          <w:rStyle w:val="Char3"/>
          <w:rtl/>
          <w:lang w:bidi="fa-IR"/>
        </w:rPr>
        <w:t>ی</w:t>
      </w:r>
      <w:r w:rsidRPr="0060162A">
        <w:rPr>
          <w:rStyle w:val="Char3"/>
          <w:rtl/>
          <w:lang w:bidi="fa-IR"/>
        </w:rPr>
        <w:t>نند و در آن پناه گ</w:t>
      </w:r>
      <w:r w:rsidR="005B21A3">
        <w:rPr>
          <w:rStyle w:val="Char3"/>
          <w:rtl/>
          <w:lang w:bidi="fa-IR"/>
        </w:rPr>
        <w:t>ی</w:t>
      </w:r>
      <w:r w:rsidRPr="0060162A">
        <w:rPr>
          <w:rStyle w:val="Char3"/>
          <w:rtl/>
          <w:lang w:bidi="fa-IR"/>
        </w:rPr>
        <w:t>رند و با اظهار اندوه بر مصا</w:t>
      </w:r>
      <w:r w:rsidR="005B21A3">
        <w:rPr>
          <w:rStyle w:val="Char3"/>
          <w:rtl/>
          <w:lang w:bidi="fa-IR"/>
        </w:rPr>
        <w:t>ی</w:t>
      </w:r>
      <w:r w:rsidRPr="0060162A">
        <w:rPr>
          <w:rStyle w:val="Char3"/>
          <w:rtl/>
          <w:lang w:bidi="fa-IR"/>
        </w:rPr>
        <w:t xml:space="preserve">ب آل محمد </w:t>
      </w:r>
      <w:r w:rsidR="00E573EC">
        <w:rPr>
          <w:rStyle w:val="Char3"/>
          <w:lang w:bidi="fa-IR"/>
        </w:rPr>
        <w:sym w:font="AGA Arabesque" w:char="F072"/>
      </w:r>
      <w:r w:rsidRPr="0060162A">
        <w:rPr>
          <w:rStyle w:val="Char3"/>
          <w:rtl/>
          <w:lang w:bidi="fa-IR"/>
        </w:rPr>
        <w:t xml:space="preserve"> و جور و اهانتی كه بر ا</w:t>
      </w:r>
      <w:r w:rsidR="005B21A3">
        <w:rPr>
          <w:rStyle w:val="Char3"/>
          <w:rtl/>
          <w:lang w:bidi="fa-IR"/>
        </w:rPr>
        <w:t>ی</w:t>
      </w:r>
      <w:r w:rsidRPr="0060162A">
        <w:rPr>
          <w:rStyle w:val="Char3"/>
          <w:rtl/>
          <w:lang w:bidi="fa-IR"/>
        </w:rPr>
        <w:t>شان گذشته و دوست</w:t>
      </w:r>
      <w:r w:rsidR="005B21A3">
        <w:rPr>
          <w:rStyle w:val="Char3"/>
          <w:rtl/>
          <w:lang w:bidi="fa-IR"/>
        </w:rPr>
        <w:t>ی</w:t>
      </w:r>
      <w:r w:rsidRPr="0060162A">
        <w:rPr>
          <w:rStyle w:val="Char3"/>
          <w:rtl/>
          <w:lang w:bidi="fa-IR"/>
        </w:rPr>
        <w:t xml:space="preserve"> ش</w:t>
      </w:r>
      <w:r w:rsidR="005B21A3">
        <w:rPr>
          <w:rStyle w:val="Char3"/>
          <w:rtl/>
          <w:lang w:bidi="fa-IR"/>
        </w:rPr>
        <w:t>ی</w:t>
      </w:r>
      <w:r w:rsidRPr="0060162A">
        <w:rPr>
          <w:rStyle w:val="Char3"/>
          <w:rtl/>
          <w:lang w:bidi="fa-IR"/>
        </w:rPr>
        <w:t>ع</w:t>
      </w:r>
      <w:r w:rsidR="005B21A3">
        <w:rPr>
          <w:rStyle w:val="Char3"/>
          <w:rtl/>
          <w:lang w:bidi="fa-IR"/>
        </w:rPr>
        <w:t>ی</w:t>
      </w:r>
      <w:r w:rsidRPr="0060162A">
        <w:rPr>
          <w:rStyle w:val="Char3"/>
          <w:rtl/>
          <w:lang w:bidi="fa-IR"/>
        </w:rPr>
        <w:t>ان جلب كنند و به آن بهانه توانند آن پ</w:t>
      </w:r>
      <w:r w:rsidR="005B21A3">
        <w:rPr>
          <w:rStyle w:val="Char3"/>
          <w:rtl/>
          <w:lang w:bidi="fa-IR"/>
        </w:rPr>
        <w:t>ی</w:t>
      </w:r>
      <w:r w:rsidRPr="0060162A">
        <w:rPr>
          <w:rStyle w:val="Char3"/>
          <w:rtl/>
          <w:lang w:bidi="fa-IR"/>
        </w:rPr>
        <w:t>ش</w:t>
      </w:r>
      <w:r w:rsidR="005B21A3">
        <w:rPr>
          <w:rStyle w:val="Char3"/>
          <w:rtl/>
          <w:lang w:bidi="fa-IR"/>
        </w:rPr>
        <w:t>ی</w:t>
      </w:r>
      <w:r w:rsidRPr="0060162A">
        <w:rPr>
          <w:rStyle w:val="Char3"/>
          <w:rtl/>
          <w:lang w:bidi="fa-IR"/>
        </w:rPr>
        <w:t>ن</w:t>
      </w:r>
      <w:r w:rsidR="005B21A3">
        <w:rPr>
          <w:rStyle w:val="Char3"/>
          <w:rtl/>
          <w:lang w:bidi="fa-IR"/>
        </w:rPr>
        <w:t>ی</w:t>
      </w:r>
      <w:r w:rsidRPr="0060162A">
        <w:rPr>
          <w:rStyle w:val="Char3"/>
          <w:rtl/>
          <w:lang w:bidi="fa-IR"/>
        </w:rPr>
        <w:t>ان را كه ناقل شر</w:t>
      </w:r>
      <w:r w:rsidR="005B21A3">
        <w:rPr>
          <w:rStyle w:val="Char3"/>
          <w:rtl/>
          <w:lang w:bidi="fa-IR"/>
        </w:rPr>
        <w:t>ی</w:t>
      </w:r>
      <w:r w:rsidRPr="0060162A">
        <w:rPr>
          <w:rStyle w:val="Char3"/>
          <w:rtl/>
          <w:lang w:bidi="fa-IR"/>
        </w:rPr>
        <w:t>عت به مسلمانان بوده اند دشنام دهند. و چون پ</w:t>
      </w:r>
      <w:r w:rsidR="005B21A3">
        <w:rPr>
          <w:rStyle w:val="Char3"/>
          <w:rtl/>
          <w:lang w:bidi="fa-IR"/>
        </w:rPr>
        <w:t>ی</w:t>
      </w:r>
      <w:r w:rsidRPr="0060162A">
        <w:rPr>
          <w:rStyle w:val="Char3"/>
          <w:rtl/>
          <w:lang w:bidi="fa-IR"/>
        </w:rPr>
        <w:t>ش</w:t>
      </w:r>
      <w:r w:rsidR="005B21A3">
        <w:rPr>
          <w:rStyle w:val="Char3"/>
          <w:rtl/>
          <w:lang w:bidi="fa-IR"/>
        </w:rPr>
        <w:t>ی</w:t>
      </w:r>
      <w:r w:rsidRPr="0060162A">
        <w:rPr>
          <w:rStyle w:val="Char3"/>
          <w:rtl/>
          <w:lang w:bidi="fa-IR"/>
        </w:rPr>
        <w:t>ن</w:t>
      </w:r>
      <w:r w:rsidR="005B21A3">
        <w:rPr>
          <w:rStyle w:val="Char3"/>
          <w:rtl/>
          <w:lang w:bidi="fa-IR"/>
        </w:rPr>
        <w:t>ی</w:t>
      </w:r>
      <w:r w:rsidRPr="0060162A">
        <w:rPr>
          <w:rStyle w:val="Char3"/>
          <w:rtl/>
          <w:lang w:bidi="fa-IR"/>
        </w:rPr>
        <w:t>ان خوار شدند منقولاتشان مورد</w:t>
      </w:r>
      <w:r w:rsidR="00155203">
        <w:rPr>
          <w:rStyle w:val="Char3"/>
          <w:rtl/>
          <w:lang w:bidi="fa-IR"/>
        </w:rPr>
        <w:t xml:space="preserve"> بی‌</w:t>
      </w:r>
      <w:r w:rsidRPr="0060162A">
        <w:rPr>
          <w:rStyle w:val="Char3"/>
          <w:rtl/>
          <w:lang w:bidi="fa-IR"/>
        </w:rPr>
        <w:t>التفات</w:t>
      </w:r>
      <w:r w:rsidR="005B21A3">
        <w:rPr>
          <w:rStyle w:val="Char3"/>
          <w:rtl/>
          <w:lang w:bidi="fa-IR"/>
        </w:rPr>
        <w:t>ی</w:t>
      </w:r>
      <w:r w:rsidRPr="0060162A">
        <w:rPr>
          <w:rStyle w:val="Char3"/>
          <w:rtl/>
          <w:lang w:bidi="fa-IR"/>
        </w:rPr>
        <w:t xml:space="preserve"> و</w:t>
      </w:r>
      <w:r w:rsidR="00155203">
        <w:rPr>
          <w:rStyle w:val="Char3"/>
          <w:rtl/>
          <w:lang w:bidi="fa-IR"/>
        </w:rPr>
        <w:t xml:space="preserve"> بی‌</w:t>
      </w:r>
      <w:r w:rsidRPr="0060162A">
        <w:rPr>
          <w:rStyle w:val="Char3"/>
          <w:rtl/>
          <w:lang w:bidi="fa-IR"/>
        </w:rPr>
        <w:t>توجه</w:t>
      </w:r>
      <w:r w:rsidR="005B21A3">
        <w:rPr>
          <w:rStyle w:val="Char3"/>
          <w:rtl/>
          <w:lang w:bidi="fa-IR"/>
        </w:rPr>
        <w:t>ی</w:t>
      </w:r>
      <w:r w:rsidRPr="0060162A">
        <w:rPr>
          <w:rStyle w:val="Char3"/>
          <w:rtl/>
          <w:lang w:bidi="fa-IR"/>
        </w:rPr>
        <w:t xml:space="preserve"> گردد، آن گاه بتدر</w:t>
      </w:r>
      <w:r w:rsidR="005B21A3">
        <w:rPr>
          <w:rStyle w:val="Char3"/>
          <w:rtl/>
          <w:lang w:bidi="fa-IR"/>
        </w:rPr>
        <w:t>ی</w:t>
      </w:r>
      <w:r w:rsidRPr="0060162A">
        <w:rPr>
          <w:rStyle w:val="Char3"/>
          <w:rtl/>
          <w:lang w:bidi="fa-IR"/>
        </w:rPr>
        <w:t>ج</w:t>
      </w:r>
      <w:r w:rsidR="00101A36">
        <w:rPr>
          <w:rStyle w:val="Char3"/>
          <w:rtl/>
          <w:lang w:bidi="fa-IR"/>
        </w:rPr>
        <w:t xml:space="preserve"> می‌</w:t>
      </w:r>
      <w:r w:rsidRPr="0060162A">
        <w:rPr>
          <w:rStyle w:val="Char3"/>
          <w:rtl/>
          <w:lang w:bidi="fa-IR"/>
        </w:rPr>
        <w:t>توان از مسلمانان كسان</w:t>
      </w:r>
      <w:r w:rsidR="005B21A3">
        <w:rPr>
          <w:rStyle w:val="Char3"/>
          <w:rtl/>
          <w:lang w:bidi="fa-IR"/>
        </w:rPr>
        <w:t>ی</w:t>
      </w:r>
      <w:r w:rsidRPr="0060162A">
        <w:rPr>
          <w:rStyle w:val="Char3"/>
          <w:rtl/>
          <w:lang w:bidi="fa-IR"/>
        </w:rPr>
        <w:t xml:space="preserve"> را فر</w:t>
      </w:r>
      <w:r w:rsidR="005B21A3">
        <w:rPr>
          <w:rStyle w:val="Char3"/>
          <w:rtl/>
          <w:lang w:bidi="fa-IR"/>
        </w:rPr>
        <w:t>ی</w:t>
      </w:r>
      <w:r w:rsidRPr="0060162A">
        <w:rPr>
          <w:rStyle w:val="Char3"/>
          <w:rtl/>
          <w:lang w:bidi="fa-IR"/>
        </w:rPr>
        <w:t>فت و ب</w:t>
      </w:r>
      <w:r w:rsidR="005B21A3">
        <w:rPr>
          <w:rStyle w:val="Char3"/>
          <w:rtl/>
          <w:lang w:bidi="fa-IR"/>
        </w:rPr>
        <w:t>ی</w:t>
      </w:r>
      <w:r w:rsidRPr="0060162A">
        <w:rPr>
          <w:rStyle w:val="Char3"/>
          <w:rtl/>
          <w:lang w:bidi="fa-IR"/>
        </w:rPr>
        <w:t>د</w:t>
      </w:r>
      <w:r w:rsidR="005B21A3">
        <w:rPr>
          <w:rStyle w:val="Char3"/>
          <w:rtl/>
          <w:lang w:bidi="fa-IR"/>
        </w:rPr>
        <w:t>ی</w:t>
      </w:r>
      <w:r w:rsidRPr="0060162A">
        <w:rPr>
          <w:rStyle w:val="Char3"/>
          <w:rtl/>
          <w:lang w:bidi="fa-IR"/>
        </w:rPr>
        <w:t>ن ساخت.</w:t>
      </w:r>
    </w:p>
    <w:p w:rsidR="009C6881" w:rsidRPr="0060162A" w:rsidRDefault="00233C1D" w:rsidP="0060162A">
      <w:pPr>
        <w:spacing w:line="250" w:lineRule="auto"/>
        <w:ind w:firstLine="284"/>
        <w:jc w:val="both"/>
        <w:rPr>
          <w:rStyle w:val="Char3"/>
          <w:rtl/>
          <w:lang w:bidi="fa-IR"/>
        </w:rPr>
      </w:pPr>
      <w:r>
        <w:rPr>
          <w:rStyle w:val="Char3"/>
          <w:rtl/>
          <w:lang w:bidi="fa-IR"/>
        </w:rPr>
        <w:t>و هر</w:t>
      </w:r>
      <w:r w:rsidR="009C6881" w:rsidRPr="0060162A">
        <w:rPr>
          <w:rStyle w:val="Char3"/>
          <w:rtl/>
          <w:lang w:bidi="fa-IR"/>
        </w:rPr>
        <w:t>گاه كس</w:t>
      </w:r>
      <w:r w:rsidR="005B21A3">
        <w:rPr>
          <w:rStyle w:val="Char3"/>
          <w:rtl/>
          <w:lang w:bidi="fa-IR"/>
        </w:rPr>
        <w:t>ی</w:t>
      </w:r>
      <w:r w:rsidR="009C6881" w:rsidRPr="0060162A">
        <w:rPr>
          <w:rStyle w:val="Char3"/>
          <w:rtl/>
          <w:lang w:bidi="fa-IR"/>
        </w:rPr>
        <w:t xml:space="preserve"> باشد كه هنوز متمسّ</w:t>
      </w:r>
      <w:r w:rsidR="005B21A3">
        <w:rPr>
          <w:rStyle w:val="Char3"/>
          <w:rtl/>
          <w:lang w:bidi="fa-IR"/>
        </w:rPr>
        <w:t xml:space="preserve">ک </w:t>
      </w:r>
      <w:r w:rsidR="009C6881" w:rsidRPr="0060162A">
        <w:rPr>
          <w:rStyle w:val="Char3"/>
          <w:rtl/>
          <w:lang w:bidi="fa-IR"/>
        </w:rPr>
        <w:t>به ظواهر قرآن و اخبار باشد به ا</w:t>
      </w:r>
      <w:r w:rsidR="005B21A3">
        <w:rPr>
          <w:rStyle w:val="Char3"/>
          <w:rtl/>
          <w:lang w:bidi="fa-IR"/>
        </w:rPr>
        <w:t>ی</w:t>
      </w:r>
      <w:r w:rsidR="009C6881" w:rsidRPr="0060162A">
        <w:rPr>
          <w:rStyle w:val="Char3"/>
          <w:rtl/>
          <w:lang w:bidi="fa-IR"/>
        </w:rPr>
        <w:t>ن پندار افكن</w:t>
      </w:r>
      <w:r w:rsidR="005B21A3">
        <w:rPr>
          <w:rStyle w:val="Char3"/>
          <w:rtl/>
          <w:lang w:bidi="fa-IR"/>
        </w:rPr>
        <w:t>ی</w:t>
      </w:r>
      <w:r w:rsidR="009C6881" w:rsidRPr="0060162A">
        <w:rPr>
          <w:rStyle w:val="Char3"/>
          <w:rtl/>
          <w:lang w:bidi="fa-IR"/>
        </w:rPr>
        <w:t>مش كه آن ظواهر بواطن</w:t>
      </w:r>
      <w:r w:rsidR="005B21A3">
        <w:rPr>
          <w:rStyle w:val="Char3"/>
          <w:rtl/>
          <w:lang w:bidi="fa-IR"/>
        </w:rPr>
        <w:t>ی</w:t>
      </w:r>
      <w:r w:rsidR="009C6881" w:rsidRPr="0060162A">
        <w:rPr>
          <w:rStyle w:val="Char3"/>
          <w:rtl/>
          <w:lang w:bidi="fa-IR"/>
        </w:rPr>
        <w:t xml:space="preserve"> است و هر كه از باطن به ظاهر سرگرم گردد احمق باشد و ز</w:t>
      </w:r>
      <w:r w:rsidR="005B21A3">
        <w:rPr>
          <w:rStyle w:val="Char3"/>
          <w:rtl/>
          <w:lang w:bidi="fa-IR"/>
        </w:rPr>
        <w:t>ی</w:t>
      </w:r>
      <w:r w:rsidR="009C6881" w:rsidRPr="0060162A">
        <w:rPr>
          <w:rStyle w:val="Char3"/>
          <w:rtl/>
          <w:lang w:bidi="fa-IR"/>
        </w:rPr>
        <w:t>ر</w:t>
      </w:r>
      <w:r w:rsidR="005B21A3">
        <w:rPr>
          <w:rStyle w:val="Char3"/>
          <w:rtl/>
          <w:lang w:bidi="fa-IR"/>
        </w:rPr>
        <w:t xml:space="preserve">ک </w:t>
      </w:r>
      <w:r w:rsidR="009C6881" w:rsidRPr="0060162A">
        <w:rPr>
          <w:rStyle w:val="Char3"/>
          <w:rtl/>
          <w:lang w:bidi="fa-IR"/>
        </w:rPr>
        <w:t>آن است كه به باطن قرآن و اخبار بگرا</w:t>
      </w:r>
      <w:r w:rsidR="005B21A3">
        <w:rPr>
          <w:rStyle w:val="Char3"/>
          <w:rtl/>
          <w:lang w:bidi="fa-IR"/>
        </w:rPr>
        <w:t>ی</w:t>
      </w:r>
      <w:r w:rsidR="009C6881" w:rsidRPr="0060162A">
        <w:rPr>
          <w:rStyle w:val="Char3"/>
          <w:rtl/>
          <w:lang w:bidi="fa-IR"/>
        </w:rPr>
        <w:t>د. آن گاه عقا</w:t>
      </w:r>
      <w:r w:rsidR="005B21A3">
        <w:rPr>
          <w:rStyle w:val="Char3"/>
          <w:rtl/>
          <w:lang w:bidi="fa-IR"/>
        </w:rPr>
        <w:t>ی</w:t>
      </w:r>
      <w:r w:rsidR="009C6881" w:rsidRPr="0060162A">
        <w:rPr>
          <w:rStyle w:val="Char3"/>
          <w:rtl/>
          <w:lang w:bidi="fa-IR"/>
        </w:rPr>
        <w:t>د خو</w:t>
      </w:r>
      <w:r w:rsidR="005B21A3">
        <w:rPr>
          <w:rStyle w:val="Char3"/>
          <w:rtl/>
          <w:lang w:bidi="fa-IR"/>
        </w:rPr>
        <w:t>ی</w:t>
      </w:r>
      <w:r w:rsidR="009C6881" w:rsidRPr="0060162A">
        <w:rPr>
          <w:rStyle w:val="Char3"/>
          <w:rtl/>
          <w:lang w:bidi="fa-IR"/>
        </w:rPr>
        <w:t>ش رابه عنوان معان</w:t>
      </w:r>
      <w:r w:rsidR="005B21A3">
        <w:rPr>
          <w:rStyle w:val="Char3"/>
          <w:rtl/>
          <w:lang w:bidi="fa-IR"/>
        </w:rPr>
        <w:t>ی</w:t>
      </w:r>
      <w:r w:rsidR="009C6881" w:rsidRPr="0060162A">
        <w:rPr>
          <w:rStyle w:val="Char3"/>
          <w:rtl/>
          <w:lang w:bidi="fa-IR"/>
        </w:rPr>
        <w:t xml:space="preserve"> باطن</w:t>
      </w:r>
      <w:r w:rsidR="005B21A3">
        <w:rPr>
          <w:rStyle w:val="Char3"/>
          <w:rtl/>
          <w:lang w:bidi="fa-IR"/>
        </w:rPr>
        <w:t>ی</w:t>
      </w:r>
      <w:r w:rsidR="009C6881" w:rsidRPr="0060162A">
        <w:rPr>
          <w:rStyle w:val="Char3"/>
          <w:rtl/>
          <w:lang w:bidi="fa-IR"/>
        </w:rPr>
        <w:t xml:space="preserve"> قرآن و اخبار به خورد ا</w:t>
      </w:r>
      <w:r w:rsidR="005B21A3">
        <w:rPr>
          <w:rStyle w:val="Char3"/>
          <w:rtl/>
          <w:lang w:bidi="fa-IR"/>
        </w:rPr>
        <w:t>ی</w:t>
      </w:r>
      <w:r w:rsidR="009C6881" w:rsidRPr="0060162A">
        <w:rPr>
          <w:rStyle w:val="Char3"/>
          <w:rtl/>
          <w:lang w:bidi="fa-IR"/>
        </w:rPr>
        <w:t>شان ده</w:t>
      </w:r>
      <w:r w:rsidR="005B21A3">
        <w:rPr>
          <w:rStyle w:val="Char3"/>
          <w:rtl/>
          <w:lang w:bidi="fa-IR"/>
        </w:rPr>
        <w:t>ی</w:t>
      </w:r>
      <w:r w:rsidR="009C6881" w:rsidRPr="0060162A">
        <w:rPr>
          <w:rStyle w:val="Char3"/>
          <w:rtl/>
          <w:lang w:bidi="fa-IR"/>
        </w:rPr>
        <w:t>م و چون با گروان</w:t>
      </w:r>
      <w:r w:rsidR="005B21A3">
        <w:rPr>
          <w:rStyle w:val="Char3"/>
          <w:rtl/>
          <w:lang w:bidi="fa-IR"/>
        </w:rPr>
        <w:t>ی</w:t>
      </w:r>
      <w:r w:rsidR="009C6881" w:rsidRPr="0060162A">
        <w:rPr>
          <w:rStyle w:val="Char3"/>
          <w:rtl/>
          <w:lang w:bidi="fa-IR"/>
        </w:rPr>
        <w:t>دن جمع</w:t>
      </w:r>
      <w:r w:rsidR="005B21A3">
        <w:rPr>
          <w:rStyle w:val="Char3"/>
          <w:rtl/>
          <w:lang w:bidi="fa-IR"/>
        </w:rPr>
        <w:t>ی</w:t>
      </w:r>
      <w:r w:rsidR="009C6881" w:rsidRPr="0060162A">
        <w:rPr>
          <w:rStyle w:val="Char3"/>
          <w:rtl/>
          <w:lang w:bidi="fa-IR"/>
        </w:rPr>
        <w:t xml:space="preserve"> از رافضه به خود تعداد مان افزا</w:t>
      </w:r>
      <w:r w:rsidR="005B21A3">
        <w:rPr>
          <w:rStyle w:val="Char3"/>
          <w:rtl/>
          <w:lang w:bidi="fa-IR"/>
        </w:rPr>
        <w:t>ی</w:t>
      </w:r>
      <w:r w:rsidR="009C6881" w:rsidRPr="0060162A">
        <w:rPr>
          <w:rStyle w:val="Char3"/>
          <w:rtl/>
          <w:lang w:bidi="fa-IR"/>
        </w:rPr>
        <w:t xml:space="preserve">ش </w:t>
      </w:r>
      <w:r w:rsidR="005B21A3">
        <w:rPr>
          <w:rStyle w:val="Char3"/>
          <w:rtl/>
          <w:lang w:bidi="fa-IR"/>
        </w:rPr>
        <w:t>ی</w:t>
      </w:r>
      <w:r w:rsidR="009C6881" w:rsidRPr="0060162A">
        <w:rPr>
          <w:rStyle w:val="Char3"/>
          <w:rtl/>
          <w:lang w:bidi="fa-IR"/>
        </w:rPr>
        <w:t>افت فر</w:t>
      </w:r>
      <w:r w:rsidR="005B21A3">
        <w:rPr>
          <w:rStyle w:val="Char3"/>
          <w:rtl/>
          <w:lang w:bidi="fa-IR"/>
        </w:rPr>
        <w:t>ی</w:t>
      </w:r>
      <w:r w:rsidR="009C6881" w:rsidRPr="0060162A">
        <w:rPr>
          <w:rStyle w:val="Char3"/>
          <w:rtl/>
          <w:lang w:bidi="fa-IR"/>
        </w:rPr>
        <w:t>فتن افراد د</w:t>
      </w:r>
      <w:r w:rsidR="005B21A3">
        <w:rPr>
          <w:rStyle w:val="Char3"/>
          <w:rtl/>
          <w:lang w:bidi="fa-IR"/>
        </w:rPr>
        <w:t>ی</w:t>
      </w:r>
      <w:r w:rsidR="009C6881" w:rsidRPr="0060162A">
        <w:rPr>
          <w:rStyle w:val="Char3"/>
          <w:rtl/>
          <w:lang w:bidi="fa-IR"/>
        </w:rPr>
        <w:t>گر فِرَق آسان است. و راه كار ما ا</w:t>
      </w:r>
      <w:r w:rsidR="005B21A3">
        <w:rPr>
          <w:rStyle w:val="Char3"/>
          <w:rtl/>
          <w:lang w:bidi="fa-IR"/>
        </w:rPr>
        <w:t>ی</w:t>
      </w:r>
      <w:r w:rsidR="009C6881" w:rsidRPr="0060162A">
        <w:rPr>
          <w:rStyle w:val="Char3"/>
          <w:rtl/>
          <w:lang w:bidi="fa-IR"/>
        </w:rPr>
        <w:t>ن است كه كس</w:t>
      </w:r>
      <w:r w:rsidR="005B21A3">
        <w:rPr>
          <w:rStyle w:val="Char3"/>
          <w:rtl/>
          <w:lang w:bidi="fa-IR"/>
        </w:rPr>
        <w:t>ی</w:t>
      </w:r>
      <w:r w:rsidR="009C6881" w:rsidRPr="0060162A">
        <w:rPr>
          <w:rStyle w:val="Char3"/>
          <w:rtl/>
          <w:lang w:bidi="fa-IR"/>
        </w:rPr>
        <w:t xml:space="preserve"> را به عنوان </w:t>
      </w:r>
      <w:r w:rsidR="005B21A3">
        <w:rPr>
          <w:rStyle w:val="Char3"/>
          <w:rtl/>
          <w:lang w:bidi="fa-IR"/>
        </w:rPr>
        <w:t>ی</w:t>
      </w:r>
      <w:r w:rsidR="009C6881" w:rsidRPr="0060162A">
        <w:rPr>
          <w:rStyle w:val="Char3"/>
          <w:rtl/>
          <w:lang w:bidi="fa-IR"/>
        </w:rPr>
        <w:t>ار و كم</w:t>
      </w:r>
      <w:r w:rsidR="005B21A3">
        <w:rPr>
          <w:rStyle w:val="Char3"/>
          <w:rtl/>
          <w:lang w:bidi="fa-IR"/>
        </w:rPr>
        <w:t xml:space="preserve">ک </w:t>
      </w:r>
      <w:r w:rsidR="009C6881" w:rsidRPr="0060162A">
        <w:rPr>
          <w:rStyle w:val="Char3"/>
          <w:rtl/>
          <w:lang w:bidi="fa-IR"/>
        </w:rPr>
        <w:t>كار ا</w:t>
      </w:r>
      <w:r w:rsidR="005B21A3">
        <w:rPr>
          <w:rStyle w:val="Char3"/>
          <w:rtl/>
          <w:lang w:bidi="fa-IR"/>
        </w:rPr>
        <w:t>ی</w:t>
      </w:r>
      <w:r w:rsidR="009C6881" w:rsidRPr="0060162A">
        <w:rPr>
          <w:rStyle w:val="Char3"/>
          <w:rtl/>
          <w:lang w:bidi="fa-IR"/>
        </w:rPr>
        <w:t>ن مذهب برگز</w:t>
      </w:r>
      <w:r w:rsidR="005B21A3">
        <w:rPr>
          <w:rStyle w:val="Char3"/>
          <w:rtl/>
          <w:lang w:bidi="fa-IR"/>
        </w:rPr>
        <w:t>ی</w:t>
      </w:r>
      <w:r w:rsidR="009C6881" w:rsidRPr="0060162A">
        <w:rPr>
          <w:rStyle w:val="Char3"/>
          <w:rtl/>
          <w:lang w:bidi="fa-IR"/>
        </w:rPr>
        <w:t>ن</w:t>
      </w:r>
      <w:r w:rsidR="005B21A3">
        <w:rPr>
          <w:rStyle w:val="Char3"/>
          <w:rtl/>
          <w:lang w:bidi="fa-IR"/>
        </w:rPr>
        <w:t>ی</w:t>
      </w:r>
      <w:r w:rsidR="009C6881" w:rsidRPr="0060162A">
        <w:rPr>
          <w:rStyle w:val="Char3"/>
          <w:rtl/>
          <w:lang w:bidi="fa-IR"/>
        </w:rPr>
        <w:t>م و او مدع</w:t>
      </w:r>
      <w:r w:rsidR="005B21A3">
        <w:rPr>
          <w:rStyle w:val="Char3"/>
          <w:rtl/>
          <w:lang w:bidi="fa-IR"/>
        </w:rPr>
        <w:t>ی</w:t>
      </w:r>
      <w:r w:rsidR="009C6881" w:rsidRPr="0060162A">
        <w:rPr>
          <w:rStyle w:val="Char3"/>
          <w:rtl/>
          <w:lang w:bidi="fa-IR"/>
        </w:rPr>
        <w:t xml:space="preserve"> شود كه از اهل ب</w:t>
      </w:r>
      <w:r w:rsidR="005B21A3">
        <w:rPr>
          <w:rStyle w:val="Char3"/>
          <w:rtl/>
          <w:lang w:bidi="fa-IR"/>
        </w:rPr>
        <w:t>ی</w:t>
      </w:r>
      <w:r w:rsidR="009C6881" w:rsidRPr="0060162A">
        <w:rPr>
          <w:rStyle w:val="Char3"/>
          <w:rtl/>
          <w:lang w:bidi="fa-IR"/>
        </w:rPr>
        <w:t>ت است و واجب الاطاعه و خل</w:t>
      </w:r>
      <w:r w:rsidR="005B21A3">
        <w:rPr>
          <w:rStyle w:val="Char3"/>
          <w:rtl/>
          <w:lang w:bidi="fa-IR"/>
        </w:rPr>
        <w:t>ی</w:t>
      </w:r>
      <w:r w:rsidR="009C6881" w:rsidRPr="0060162A">
        <w:rPr>
          <w:rStyle w:val="Char3"/>
          <w:rtl/>
          <w:lang w:bidi="fa-IR"/>
        </w:rPr>
        <w:t>ف</w:t>
      </w:r>
      <w:r w:rsidR="00772994">
        <w:rPr>
          <w:rStyle w:val="Char3"/>
          <w:rtl/>
          <w:lang w:bidi="fa-IR"/>
        </w:rPr>
        <w:t>ه</w:t>
      </w:r>
      <w:r w:rsidR="009C6881" w:rsidRPr="0060162A">
        <w:rPr>
          <w:rStyle w:val="Char3"/>
          <w:rtl/>
          <w:lang w:bidi="fa-IR"/>
        </w:rPr>
        <w:t xml:space="preserve"> منصوص پ</w:t>
      </w:r>
      <w:r w:rsidR="005B21A3">
        <w:rPr>
          <w:rStyle w:val="Char3"/>
          <w:rtl/>
          <w:lang w:bidi="fa-IR"/>
        </w:rPr>
        <w:t>ی</w:t>
      </w:r>
      <w:r w:rsidR="009C6881" w:rsidRPr="0060162A">
        <w:rPr>
          <w:rStyle w:val="Char3"/>
          <w:rtl/>
          <w:lang w:bidi="fa-IR"/>
        </w:rPr>
        <w:t>امبر و معصوم از خطا و مؤ</w:t>
      </w:r>
      <w:r w:rsidR="005B21A3">
        <w:rPr>
          <w:rStyle w:val="Char3"/>
          <w:rtl/>
          <w:lang w:bidi="fa-IR"/>
        </w:rPr>
        <w:t>ی</w:t>
      </w:r>
      <w:r w:rsidR="009C6881" w:rsidRPr="0060162A">
        <w:rPr>
          <w:rStyle w:val="Char3"/>
          <w:rtl/>
          <w:lang w:bidi="fa-IR"/>
        </w:rPr>
        <w:t>د ازجانب خدا؛ و ن</w:t>
      </w:r>
      <w:r w:rsidR="005B21A3">
        <w:rPr>
          <w:rStyle w:val="Char3"/>
          <w:rtl/>
          <w:lang w:bidi="fa-IR"/>
        </w:rPr>
        <w:t>ی</w:t>
      </w:r>
      <w:r w:rsidR="009C6881" w:rsidRPr="0060162A">
        <w:rPr>
          <w:rStyle w:val="Char3"/>
          <w:rtl/>
          <w:lang w:bidi="fa-IR"/>
        </w:rPr>
        <w:t>ز با</w:t>
      </w:r>
      <w:r w:rsidR="005B21A3">
        <w:rPr>
          <w:rStyle w:val="Char3"/>
          <w:rtl/>
          <w:lang w:bidi="fa-IR"/>
        </w:rPr>
        <w:t>ی</w:t>
      </w:r>
      <w:r w:rsidR="009C6881" w:rsidRPr="0060162A">
        <w:rPr>
          <w:rStyle w:val="Char3"/>
          <w:rtl/>
          <w:lang w:bidi="fa-IR"/>
        </w:rPr>
        <w:t>د دعوت در منطقه</w:t>
      </w:r>
      <w:r w:rsidR="0090518F">
        <w:rPr>
          <w:rStyle w:val="Char3"/>
          <w:rtl/>
          <w:lang w:bidi="fa-IR"/>
        </w:rPr>
        <w:t xml:space="preserve">‌ای </w:t>
      </w:r>
      <w:r w:rsidR="009C6881" w:rsidRPr="0060162A">
        <w:rPr>
          <w:rStyle w:val="Char3"/>
          <w:rtl/>
          <w:lang w:bidi="fa-IR"/>
        </w:rPr>
        <w:t>نباشد كه آن مدع</w:t>
      </w:r>
      <w:r w:rsidR="005B21A3">
        <w:rPr>
          <w:rStyle w:val="Char3"/>
          <w:rtl/>
          <w:lang w:bidi="fa-IR"/>
        </w:rPr>
        <w:t>ی</w:t>
      </w:r>
      <w:r w:rsidR="009C6881" w:rsidRPr="0060162A">
        <w:rPr>
          <w:rStyle w:val="Char3"/>
          <w:rtl/>
          <w:lang w:bidi="fa-IR"/>
        </w:rPr>
        <w:t xml:space="preserve"> ساكن است، ز</w:t>
      </w:r>
      <w:r w:rsidR="005B21A3">
        <w:rPr>
          <w:rStyle w:val="Char3"/>
          <w:rtl/>
          <w:lang w:bidi="fa-IR"/>
        </w:rPr>
        <w:t>ی</w:t>
      </w:r>
      <w:r w:rsidR="009C6881" w:rsidRPr="0060162A">
        <w:rPr>
          <w:rStyle w:val="Char3"/>
          <w:rtl/>
          <w:lang w:bidi="fa-IR"/>
        </w:rPr>
        <w:t>را نزد</w:t>
      </w:r>
      <w:r w:rsidR="005B21A3">
        <w:rPr>
          <w:rStyle w:val="Char3"/>
          <w:rtl/>
          <w:lang w:bidi="fa-IR"/>
        </w:rPr>
        <w:t>ی</w:t>
      </w:r>
      <w:r w:rsidR="009C6881" w:rsidRPr="0060162A">
        <w:rPr>
          <w:rStyle w:val="Char3"/>
          <w:rtl/>
          <w:lang w:bidi="fa-IR"/>
        </w:rPr>
        <w:t>ك</w:t>
      </w:r>
      <w:r w:rsidR="005B21A3">
        <w:rPr>
          <w:rStyle w:val="Char3"/>
          <w:rtl/>
          <w:lang w:bidi="fa-IR"/>
        </w:rPr>
        <w:t>ی</w:t>
      </w:r>
      <w:r w:rsidR="009C6881" w:rsidRPr="0060162A">
        <w:rPr>
          <w:rStyle w:val="Char3"/>
          <w:rtl/>
          <w:lang w:bidi="fa-IR"/>
        </w:rPr>
        <w:t xml:space="preserve"> خانه موجب</w:t>
      </w:r>
      <w:r w:rsidR="00155203">
        <w:rPr>
          <w:rStyle w:val="Char3"/>
          <w:rtl/>
          <w:lang w:bidi="fa-IR"/>
        </w:rPr>
        <w:t xml:space="preserve"> بی‌</w:t>
      </w:r>
      <w:r w:rsidR="009C6881" w:rsidRPr="0060162A">
        <w:rPr>
          <w:rStyle w:val="Char3"/>
          <w:rtl/>
          <w:lang w:bidi="fa-IR"/>
        </w:rPr>
        <w:t>پرده شدن راز نزد ب</w:t>
      </w:r>
      <w:r w:rsidR="005B21A3">
        <w:rPr>
          <w:rStyle w:val="Char3"/>
          <w:rtl/>
          <w:lang w:bidi="fa-IR"/>
        </w:rPr>
        <w:t>ی</w:t>
      </w:r>
      <w:r w:rsidR="009C6881" w:rsidRPr="0060162A">
        <w:rPr>
          <w:rStyle w:val="Char3"/>
          <w:rtl/>
          <w:lang w:bidi="fa-IR"/>
        </w:rPr>
        <w:t>گانه است، اما هر گاه راه دور باشد چگونه كس</w:t>
      </w:r>
      <w:r w:rsidR="005B21A3">
        <w:rPr>
          <w:rStyle w:val="Char3"/>
          <w:rtl/>
          <w:lang w:bidi="fa-IR"/>
        </w:rPr>
        <w:t>ی</w:t>
      </w:r>
      <w:r w:rsidR="009C6881" w:rsidRPr="0060162A">
        <w:rPr>
          <w:rStyle w:val="Char3"/>
          <w:rtl/>
          <w:lang w:bidi="fa-IR"/>
        </w:rPr>
        <w:t xml:space="preserve"> كه دعوت را پذ</w:t>
      </w:r>
      <w:r w:rsidR="005B21A3">
        <w:rPr>
          <w:rStyle w:val="Char3"/>
          <w:rtl/>
          <w:lang w:bidi="fa-IR"/>
        </w:rPr>
        <w:t>ی</w:t>
      </w:r>
      <w:r w:rsidR="009C6881" w:rsidRPr="0060162A">
        <w:rPr>
          <w:rStyle w:val="Char3"/>
          <w:rtl/>
          <w:lang w:bidi="fa-IR"/>
        </w:rPr>
        <w:t>رفته</w:t>
      </w:r>
      <w:r w:rsidR="00101A36">
        <w:rPr>
          <w:rStyle w:val="Char3"/>
          <w:rtl/>
          <w:lang w:bidi="fa-IR"/>
        </w:rPr>
        <w:t xml:space="preserve"> می‌</w:t>
      </w:r>
      <w:r w:rsidR="009C6881" w:rsidRPr="0060162A">
        <w:rPr>
          <w:rStyle w:val="Char3"/>
          <w:rtl/>
          <w:lang w:bidi="fa-IR"/>
        </w:rPr>
        <w:t>تواند حال «امام» را وارس</w:t>
      </w:r>
      <w:r w:rsidR="005B21A3">
        <w:rPr>
          <w:rStyle w:val="Char3"/>
          <w:rtl/>
          <w:lang w:bidi="fa-IR"/>
        </w:rPr>
        <w:t>ی</w:t>
      </w:r>
      <w:r w:rsidR="009C6881" w:rsidRPr="0060162A">
        <w:rPr>
          <w:rStyle w:val="Char3"/>
          <w:rtl/>
          <w:lang w:bidi="fa-IR"/>
        </w:rPr>
        <w:t xml:space="preserve"> نما</w:t>
      </w:r>
      <w:r w:rsidR="005B21A3">
        <w:rPr>
          <w:rStyle w:val="Char3"/>
          <w:rtl/>
          <w:lang w:bidi="fa-IR"/>
        </w:rPr>
        <w:t>ی</w:t>
      </w:r>
      <w:r w:rsidR="009C6881" w:rsidRPr="0060162A">
        <w:rPr>
          <w:rStyle w:val="Char3"/>
          <w:rtl/>
          <w:lang w:bidi="fa-IR"/>
        </w:rPr>
        <w:t>د و بر حق</w:t>
      </w:r>
      <w:r w:rsidR="005B21A3">
        <w:rPr>
          <w:rStyle w:val="Char3"/>
          <w:rtl/>
          <w:lang w:bidi="fa-IR"/>
        </w:rPr>
        <w:t>ی</w:t>
      </w:r>
      <w:r w:rsidR="009C6881" w:rsidRPr="0060162A">
        <w:rPr>
          <w:rStyle w:val="Char3"/>
          <w:rtl/>
          <w:lang w:bidi="fa-IR"/>
        </w:rPr>
        <w:t xml:space="preserve">قت امر او اطلاع </w:t>
      </w:r>
      <w:r w:rsidR="005B21A3">
        <w:rPr>
          <w:rStyle w:val="Char3"/>
          <w:rtl/>
          <w:lang w:bidi="fa-IR"/>
        </w:rPr>
        <w:t>ی</w:t>
      </w:r>
      <w:r w:rsidR="009C6881" w:rsidRPr="0060162A">
        <w:rPr>
          <w:rStyle w:val="Char3"/>
          <w:rtl/>
          <w:lang w:bidi="fa-IR"/>
        </w:rPr>
        <w:t>ابد؟</w:t>
      </w:r>
    </w:p>
    <w:p w:rsidR="009C6881" w:rsidRPr="0060162A" w:rsidRDefault="009C6881" w:rsidP="0060162A">
      <w:pPr>
        <w:spacing w:line="250" w:lineRule="auto"/>
        <w:ind w:firstLine="284"/>
        <w:jc w:val="both"/>
        <w:rPr>
          <w:rStyle w:val="Char3"/>
          <w:rtl/>
          <w:lang w:bidi="fa-IR"/>
        </w:rPr>
      </w:pPr>
      <w:r w:rsidRPr="0060162A">
        <w:rPr>
          <w:rStyle w:val="Char3"/>
          <w:rtl/>
          <w:lang w:bidi="fa-IR"/>
        </w:rPr>
        <w:t>ا</w:t>
      </w:r>
      <w:r w:rsidR="005B21A3">
        <w:rPr>
          <w:rStyle w:val="Char3"/>
          <w:rtl/>
          <w:lang w:bidi="fa-IR"/>
        </w:rPr>
        <w:t>ی</w:t>
      </w:r>
      <w:r w:rsidRPr="0060162A">
        <w:rPr>
          <w:rStyle w:val="Char3"/>
          <w:rtl/>
          <w:lang w:bidi="fa-IR"/>
        </w:rPr>
        <w:t>ن همه تمه</w:t>
      </w:r>
      <w:r w:rsidR="005B21A3">
        <w:rPr>
          <w:rStyle w:val="Char3"/>
          <w:rtl/>
          <w:lang w:bidi="fa-IR"/>
        </w:rPr>
        <w:t>ی</w:t>
      </w:r>
      <w:r w:rsidRPr="0060162A">
        <w:rPr>
          <w:rStyle w:val="Char3"/>
          <w:rtl/>
          <w:lang w:bidi="fa-IR"/>
        </w:rPr>
        <w:t>د و تدب</w:t>
      </w:r>
      <w:r w:rsidR="005B21A3">
        <w:rPr>
          <w:rStyle w:val="Char3"/>
          <w:rtl/>
          <w:lang w:bidi="fa-IR"/>
        </w:rPr>
        <w:t>ی</w:t>
      </w:r>
      <w:r w:rsidRPr="0060162A">
        <w:rPr>
          <w:rStyle w:val="Char3"/>
          <w:rtl/>
          <w:lang w:bidi="fa-IR"/>
        </w:rPr>
        <w:t>ر باطن</w:t>
      </w:r>
      <w:r w:rsidR="005B21A3">
        <w:rPr>
          <w:rStyle w:val="Char3"/>
          <w:rtl/>
          <w:lang w:bidi="fa-IR"/>
        </w:rPr>
        <w:t>ی</w:t>
      </w:r>
      <w:r w:rsidRPr="0060162A">
        <w:rPr>
          <w:rStyle w:val="Char3"/>
          <w:rtl/>
          <w:lang w:bidi="fa-IR"/>
        </w:rPr>
        <w:t>ان برا</w:t>
      </w:r>
      <w:r w:rsidR="005B21A3">
        <w:rPr>
          <w:rStyle w:val="Char3"/>
          <w:rtl/>
          <w:lang w:bidi="fa-IR"/>
        </w:rPr>
        <w:t>ی</w:t>
      </w:r>
      <w:r w:rsidRPr="0060162A">
        <w:rPr>
          <w:rStyle w:val="Char3"/>
          <w:rtl/>
          <w:lang w:bidi="fa-IR"/>
        </w:rPr>
        <w:t xml:space="preserve"> سلطه </w:t>
      </w:r>
      <w:r w:rsidR="005B21A3">
        <w:rPr>
          <w:rStyle w:val="Char3"/>
          <w:rtl/>
          <w:lang w:bidi="fa-IR"/>
        </w:rPr>
        <w:t>ی</w:t>
      </w:r>
      <w:r w:rsidRPr="0060162A">
        <w:rPr>
          <w:rStyle w:val="Char3"/>
          <w:rtl/>
          <w:lang w:bidi="fa-IR"/>
        </w:rPr>
        <w:t>افتن بر حكومت واموال مردم است و انتقام گرفتن از كسان</w:t>
      </w:r>
      <w:r w:rsidR="005B21A3">
        <w:rPr>
          <w:rStyle w:val="Char3"/>
          <w:rtl/>
          <w:lang w:bidi="fa-IR"/>
        </w:rPr>
        <w:t>ی</w:t>
      </w:r>
      <w:r w:rsidRPr="0060162A">
        <w:rPr>
          <w:rStyle w:val="Char3"/>
          <w:rtl/>
          <w:lang w:bidi="fa-IR"/>
        </w:rPr>
        <w:t xml:space="preserve"> كه در گذشته خون ا</w:t>
      </w:r>
      <w:r w:rsidR="005B21A3">
        <w:rPr>
          <w:rStyle w:val="Char3"/>
          <w:rtl/>
          <w:lang w:bidi="fa-IR"/>
        </w:rPr>
        <w:t>ی</w:t>
      </w:r>
      <w:r w:rsidRPr="0060162A">
        <w:rPr>
          <w:rStyle w:val="Char3"/>
          <w:rtl/>
          <w:lang w:bidi="fa-IR"/>
        </w:rPr>
        <w:t>نان را ر</w:t>
      </w:r>
      <w:r w:rsidR="005B21A3">
        <w:rPr>
          <w:rStyle w:val="Char3"/>
          <w:rtl/>
          <w:lang w:bidi="fa-IR"/>
        </w:rPr>
        <w:t>ی</w:t>
      </w:r>
      <w:r w:rsidRPr="0060162A">
        <w:rPr>
          <w:rStyle w:val="Char3"/>
          <w:rtl/>
          <w:lang w:bidi="fa-IR"/>
        </w:rPr>
        <w:t>ختند واموالشان را بردند. ا</w:t>
      </w:r>
      <w:r w:rsidR="005B21A3">
        <w:rPr>
          <w:rStyle w:val="Char3"/>
          <w:rtl/>
          <w:lang w:bidi="fa-IR"/>
        </w:rPr>
        <w:t>ی</w:t>
      </w:r>
      <w:r w:rsidRPr="0060162A">
        <w:rPr>
          <w:rStyle w:val="Char3"/>
          <w:rtl/>
          <w:lang w:bidi="fa-IR"/>
        </w:rPr>
        <w:t>ن بود آغاز كار و هدف باطن</w:t>
      </w:r>
      <w:r w:rsidR="005B21A3">
        <w:rPr>
          <w:rStyle w:val="Char3"/>
          <w:rtl/>
          <w:lang w:bidi="fa-IR"/>
        </w:rPr>
        <w:t>ی</w:t>
      </w:r>
      <w:r w:rsidRPr="0060162A">
        <w:rPr>
          <w:rStyle w:val="Char3"/>
          <w:rtl/>
          <w:lang w:bidi="fa-IR"/>
        </w:rPr>
        <w:t xml:space="preserve">ان. </w:t>
      </w:r>
    </w:p>
    <w:p w:rsidR="009C6881" w:rsidRPr="0060162A" w:rsidRDefault="009C6881" w:rsidP="0060162A">
      <w:pPr>
        <w:spacing w:line="250" w:lineRule="auto"/>
        <w:ind w:firstLine="284"/>
        <w:jc w:val="both"/>
        <w:rPr>
          <w:rStyle w:val="Char3"/>
          <w:rtl/>
          <w:lang w:bidi="fa-IR"/>
        </w:rPr>
      </w:pPr>
      <w:r w:rsidRPr="0060162A">
        <w:rPr>
          <w:rStyle w:val="Char3"/>
          <w:rtl/>
          <w:lang w:bidi="fa-IR"/>
        </w:rPr>
        <w:t>ا</w:t>
      </w:r>
      <w:r w:rsidR="005B21A3">
        <w:rPr>
          <w:rStyle w:val="Char3"/>
          <w:rtl/>
          <w:lang w:bidi="fa-IR"/>
        </w:rPr>
        <w:t>ی</w:t>
      </w:r>
      <w:r w:rsidRPr="0060162A">
        <w:rPr>
          <w:rStyle w:val="Char3"/>
          <w:rtl/>
          <w:lang w:bidi="fa-IR"/>
        </w:rPr>
        <w:t>نان ح</w:t>
      </w:r>
      <w:r w:rsidR="005B21A3">
        <w:rPr>
          <w:rStyle w:val="Char3"/>
          <w:rtl/>
          <w:lang w:bidi="fa-IR"/>
        </w:rPr>
        <w:t>ی</w:t>
      </w:r>
      <w:r w:rsidRPr="0060162A">
        <w:rPr>
          <w:rStyle w:val="Char3"/>
          <w:rtl/>
          <w:lang w:bidi="fa-IR"/>
        </w:rPr>
        <w:t>له</w:t>
      </w:r>
      <w:r w:rsidR="00101A36">
        <w:rPr>
          <w:rStyle w:val="Char3"/>
          <w:rtl/>
          <w:lang w:bidi="fa-IR"/>
        </w:rPr>
        <w:t>‌ها</w:t>
      </w:r>
      <w:r w:rsidR="005B21A3">
        <w:rPr>
          <w:rStyle w:val="Char3"/>
          <w:rtl/>
          <w:lang w:bidi="fa-IR"/>
        </w:rPr>
        <w:t>یی</w:t>
      </w:r>
      <w:r w:rsidRPr="0060162A">
        <w:rPr>
          <w:rStyle w:val="Char3"/>
          <w:rtl/>
          <w:lang w:bidi="fa-IR"/>
        </w:rPr>
        <w:t xml:space="preserve"> برا</w:t>
      </w:r>
      <w:r w:rsidR="005B21A3">
        <w:rPr>
          <w:rStyle w:val="Char3"/>
          <w:rtl/>
          <w:lang w:bidi="fa-IR"/>
        </w:rPr>
        <w:t>ی</w:t>
      </w:r>
      <w:r w:rsidRPr="0060162A">
        <w:rPr>
          <w:rStyle w:val="Char3"/>
          <w:rtl/>
          <w:lang w:bidi="fa-IR"/>
        </w:rPr>
        <w:t xml:space="preserve"> سلطه جو</w:t>
      </w:r>
      <w:r w:rsidR="005B21A3">
        <w:rPr>
          <w:rStyle w:val="Char3"/>
          <w:rtl/>
          <w:lang w:bidi="fa-IR"/>
        </w:rPr>
        <w:t>یی</w:t>
      </w:r>
      <w:r w:rsidRPr="0060162A">
        <w:rPr>
          <w:rStyle w:val="Char3"/>
          <w:rtl/>
          <w:lang w:bidi="fa-IR"/>
        </w:rPr>
        <w:t xml:space="preserve"> بر مردم دارند. نخست ا</w:t>
      </w:r>
      <w:r w:rsidR="005B21A3">
        <w:rPr>
          <w:rStyle w:val="Char3"/>
          <w:rtl/>
          <w:lang w:bidi="fa-IR"/>
        </w:rPr>
        <w:t>ی</w:t>
      </w:r>
      <w:r w:rsidRPr="0060162A">
        <w:rPr>
          <w:rStyle w:val="Char3"/>
          <w:rtl/>
          <w:lang w:bidi="fa-IR"/>
        </w:rPr>
        <w:t>نكه با</w:t>
      </w:r>
      <w:r w:rsidR="005B21A3">
        <w:rPr>
          <w:rStyle w:val="Char3"/>
          <w:rtl/>
          <w:lang w:bidi="fa-IR"/>
        </w:rPr>
        <w:t>ی</w:t>
      </w:r>
      <w:r w:rsidRPr="0060162A">
        <w:rPr>
          <w:rStyle w:val="Char3"/>
          <w:rtl/>
          <w:lang w:bidi="fa-IR"/>
        </w:rPr>
        <w:t>د تشخ</w:t>
      </w:r>
      <w:r w:rsidR="005B21A3">
        <w:rPr>
          <w:rStyle w:val="Char3"/>
          <w:rtl/>
          <w:lang w:bidi="fa-IR"/>
        </w:rPr>
        <w:t>ی</w:t>
      </w:r>
      <w:r w:rsidRPr="0060162A">
        <w:rPr>
          <w:rStyle w:val="Char3"/>
          <w:rtl/>
          <w:lang w:bidi="fa-IR"/>
        </w:rPr>
        <w:t>ص داده شود كس</w:t>
      </w:r>
      <w:r w:rsidR="005B21A3">
        <w:rPr>
          <w:rStyle w:val="Char3"/>
          <w:rtl/>
          <w:lang w:bidi="fa-IR"/>
        </w:rPr>
        <w:t>ی</w:t>
      </w:r>
      <w:r w:rsidRPr="0060162A">
        <w:rPr>
          <w:rStyle w:val="Char3"/>
          <w:rtl/>
          <w:lang w:bidi="fa-IR"/>
        </w:rPr>
        <w:t xml:space="preserve"> قابل فر</w:t>
      </w:r>
      <w:r w:rsidR="005B21A3">
        <w:rPr>
          <w:rStyle w:val="Char3"/>
          <w:rtl/>
          <w:lang w:bidi="fa-IR"/>
        </w:rPr>
        <w:t>ی</w:t>
      </w:r>
      <w:r w:rsidRPr="0060162A">
        <w:rPr>
          <w:rStyle w:val="Char3"/>
          <w:rtl/>
          <w:lang w:bidi="fa-IR"/>
        </w:rPr>
        <w:t>فتن و تلق</w:t>
      </w:r>
      <w:r w:rsidR="005B21A3">
        <w:rPr>
          <w:rStyle w:val="Char3"/>
          <w:rtl/>
          <w:lang w:bidi="fa-IR"/>
        </w:rPr>
        <w:t>ی</w:t>
      </w:r>
      <w:r w:rsidRPr="0060162A">
        <w:rPr>
          <w:rStyle w:val="Char3"/>
          <w:rtl/>
          <w:lang w:bidi="fa-IR"/>
        </w:rPr>
        <w:t xml:space="preserve">ن هست </w:t>
      </w:r>
      <w:r w:rsidR="005B21A3">
        <w:rPr>
          <w:rStyle w:val="Char3"/>
          <w:rtl/>
          <w:lang w:bidi="fa-IR"/>
        </w:rPr>
        <w:t>ی</w:t>
      </w:r>
      <w:r w:rsidRPr="0060162A">
        <w:rPr>
          <w:rStyle w:val="Char3"/>
          <w:rtl/>
          <w:lang w:bidi="fa-IR"/>
        </w:rPr>
        <w:t>ا نه؟ اگر مستعد تبل</w:t>
      </w:r>
      <w:r w:rsidR="005B21A3">
        <w:rPr>
          <w:rStyle w:val="Char3"/>
          <w:rtl/>
          <w:lang w:bidi="fa-IR"/>
        </w:rPr>
        <w:t>ی</w:t>
      </w:r>
      <w:r w:rsidRPr="0060162A">
        <w:rPr>
          <w:rStyle w:val="Char3"/>
          <w:rtl/>
          <w:lang w:bidi="fa-IR"/>
        </w:rPr>
        <w:t>غ است هرگاه طبعش ما</w:t>
      </w:r>
      <w:r w:rsidR="005B21A3">
        <w:rPr>
          <w:rStyle w:val="Char3"/>
          <w:rtl/>
          <w:lang w:bidi="fa-IR"/>
        </w:rPr>
        <w:t>ی</w:t>
      </w:r>
      <w:r w:rsidRPr="0060162A">
        <w:rPr>
          <w:rStyle w:val="Char3"/>
          <w:rtl/>
          <w:lang w:bidi="fa-IR"/>
        </w:rPr>
        <w:t>ل به پارسا</w:t>
      </w:r>
      <w:r w:rsidR="005B21A3">
        <w:rPr>
          <w:rStyle w:val="Char3"/>
          <w:rtl/>
          <w:lang w:bidi="fa-IR"/>
        </w:rPr>
        <w:t>یی</w:t>
      </w:r>
      <w:r w:rsidRPr="0060162A">
        <w:rPr>
          <w:rStyle w:val="Char3"/>
          <w:rtl/>
          <w:lang w:bidi="fa-IR"/>
        </w:rPr>
        <w:t xml:space="preserve"> است و</w:t>
      </w:r>
      <w:r w:rsidR="005B21A3">
        <w:rPr>
          <w:rStyle w:val="Char3"/>
          <w:rtl/>
          <w:lang w:bidi="fa-IR"/>
        </w:rPr>
        <w:t>ی</w:t>
      </w:r>
      <w:r w:rsidRPr="0060162A">
        <w:rPr>
          <w:rStyle w:val="Char3"/>
          <w:rtl/>
          <w:lang w:bidi="fa-IR"/>
        </w:rPr>
        <w:t xml:space="preserve"> را به امانت و راست</w:t>
      </w:r>
      <w:r w:rsidR="005B21A3">
        <w:rPr>
          <w:rStyle w:val="Char3"/>
          <w:rtl/>
          <w:lang w:bidi="fa-IR"/>
        </w:rPr>
        <w:t>ی</w:t>
      </w:r>
      <w:r w:rsidRPr="0060162A">
        <w:rPr>
          <w:rStyle w:val="Char3"/>
          <w:rtl/>
          <w:lang w:bidi="fa-IR"/>
        </w:rPr>
        <w:t xml:space="preserve"> و تر</w:t>
      </w:r>
      <w:r w:rsidR="005B21A3">
        <w:rPr>
          <w:rStyle w:val="Char3"/>
          <w:rtl/>
          <w:lang w:bidi="fa-IR"/>
        </w:rPr>
        <w:t xml:space="preserve">ک </w:t>
      </w:r>
      <w:r w:rsidRPr="0060162A">
        <w:rPr>
          <w:rStyle w:val="Char3"/>
          <w:rtl/>
          <w:lang w:bidi="fa-IR"/>
        </w:rPr>
        <w:t>شهوت</w:t>
      </w:r>
      <w:r w:rsidR="00101A36">
        <w:rPr>
          <w:rStyle w:val="Char3"/>
          <w:rtl/>
          <w:lang w:bidi="fa-IR"/>
        </w:rPr>
        <w:t xml:space="preserve"> می‌</w:t>
      </w:r>
      <w:r w:rsidRPr="0060162A">
        <w:rPr>
          <w:rStyle w:val="Char3"/>
          <w:rtl/>
          <w:lang w:bidi="fa-IR"/>
        </w:rPr>
        <w:t>خوانند و اگر به هرزگ</w:t>
      </w:r>
      <w:r w:rsidR="005B21A3">
        <w:rPr>
          <w:rStyle w:val="Char3"/>
          <w:rtl/>
          <w:lang w:bidi="fa-IR"/>
        </w:rPr>
        <w:t>ی</w:t>
      </w:r>
      <w:r w:rsidRPr="0060162A">
        <w:rPr>
          <w:rStyle w:val="Char3"/>
          <w:rtl/>
          <w:lang w:bidi="fa-IR"/>
        </w:rPr>
        <w:t xml:space="preserve"> و عنان گس</w:t>
      </w:r>
      <w:r w:rsidR="005B21A3">
        <w:rPr>
          <w:rStyle w:val="Char3"/>
          <w:rtl/>
          <w:lang w:bidi="fa-IR"/>
        </w:rPr>
        <w:t>ی</w:t>
      </w:r>
      <w:r w:rsidRPr="0060162A">
        <w:rPr>
          <w:rStyle w:val="Char3"/>
          <w:rtl/>
          <w:lang w:bidi="fa-IR"/>
        </w:rPr>
        <w:t>ختگ</w:t>
      </w:r>
      <w:r w:rsidR="005B21A3">
        <w:rPr>
          <w:rStyle w:val="Char3"/>
          <w:rtl/>
          <w:lang w:bidi="fa-IR"/>
        </w:rPr>
        <w:t>ی</w:t>
      </w:r>
      <w:r w:rsidRPr="0060162A">
        <w:rPr>
          <w:rStyle w:val="Char3"/>
          <w:rtl/>
          <w:lang w:bidi="fa-IR"/>
        </w:rPr>
        <w:t xml:space="preserve"> گرا</w:t>
      </w:r>
      <w:r w:rsidR="005B21A3">
        <w:rPr>
          <w:rStyle w:val="Char3"/>
          <w:rtl/>
          <w:lang w:bidi="fa-IR"/>
        </w:rPr>
        <w:t>ی</w:t>
      </w:r>
      <w:r w:rsidRPr="0060162A">
        <w:rPr>
          <w:rStyle w:val="Char3"/>
          <w:rtl/>
          <w:lang w:bidi="fa-IR"/>
        </w:rPr>
        <w:t>ش دارد چن</w:t>
      </w:r>
      <w:r w:rsidR="005B21A3">
        <w:rPr>
          <w:rStyle w:val="Char3"/>
          <w:rtl/>
          <w:lang w:bidi="fa-IR"/>
        </w:rPr>
        <w:t>ی</w:t>
      </w:r>
      <w:r w:rsidRPr="0060162A">
        <w:rPr>
          <w:rStyle w:val="Char3"/>
          <w:rtl/>
          <w:lang w:bidi="fa-IR"/>
        </w:rPr>
        <w:t>ن خاطر نشانش</w:t>
      </w:r>
      <w:r w:rsidR="00101A36">
        <w:rPr>
          <w:rStyle w:val="Char3"/>
          <w:rtl/>
          <w:lang w:bidi="fa-IR"/>
        </w:rPr>
        <w:t xml:space="preserve"> می‌</w:t>
      </w:r>
      <w:r w:rsidRPr="0060162A">
        <w:rPr>
          <w:rStyle w:val="Char3"/>
          <w:rtl/>
          <w:lang w:bidi="fa-IR"/>
        </w:rPr>
        <w:t>كنند كه عبادت ابله</w:t>
      </w:r>
      <w:r w:rsidR="005B21A3">
        <w:rPr>
          <w:rStyle w:val="Char3"/>
          <w:rtl/>
          <w:lang w:bidi="fa-IR"/>
        </w:rPr>
        <w:t>ی</w:t>
      </w:r>
      <w:r w:rsidRPr="0060162A">
        <w:rPr>
          <w:rStyle w:val="Char3"/>
          <w:rtl/>
          <w:lang w:bidi="fa-IR"/>
        </w:rPr>
        <w:t xml:space="preserve"> است و پاكدامن</w:t>
      </w:r>
      <w:r w:rsidR="005B21A3">
        <w:rPr>
          <w:rStyle w:val="Char3"/>
          <w:rtl/>
          <w:lang w:bidi="fa-IR"/>
        </w:rPr>
        <w:t>ی</w:t>
      </w:r>
      <w:r w:rsidRPr="0060162A">
        <w:rPr>
          <w:rStyle w:val="Char3"/>
          <w:rtl/>
          <w:lang w:bidi="fa-IR"/>
        </w:rPr>
        <w:t xml:space="preserve"> حماقت، و ز</w:t>
      </w:r>
      <w:r w:rsidR="005B21A3">
        <w:rPr>
          <w:rStyle w:val="Char3"/>
          <w:rtl/>
          <w:lang w:bidi="fa-IR"/>
        </w:rPr>
        <w:t>ی</w:t>
      </w:r>
      <w:r w:rsidRPr="0060162A">
        <w:rPr>
          <w:rStyle w:val="Char3"/>
          <w:rtl/>
          <w:lang w:bidi="fa-IR"/>
        </w:rPr>
        <w:t>رك</w:t>
      </w:r>
      <w:r w:rsidR="005B21A3">
        <w:rPr>
          <w:rStyle w:val="Char3"/>
          <w:rtl/>
          <w:lang w:bidi="fa-IR"/>
        </w:rPr>
        <w:t>ی</w:t>
      </w:r>
      <w:r w:rsidRPr="0060162A">
        <w:rPr>
          <w:rStyle w:val="Char3"/>
          <w:rtl/>
          <w:lang w:bidi="fa-IR"/>
        </w:rPr>
        <w:t xml:space="preserve"> در آن است كه آدم در ا</w:t>
      </w:r>
      <w:r w:rsidR="005B21A3">
        <w:rPr>
          <w:rStyle w:val="Char3"/>
          <w:rtl/>
          <w:lang w:bidi="fa-IR"/>
        </w:rPr>
        <w:t>ی</w:t>
      </w:r>
      <w:r w:rsidRPr="0060162A">
        <w:rPr>
          <w:rStyle w:val="Char3"/>
          <w:rtl/>
          <w:lang w:bidi="fa-IR"/>
        </w:rPr>
        <w:t>ن دن</w:t>
      </w:r>
      <w:r w:rsidR="005B21A3">
        <w:rPr>
          <w:rStyle w:val="Char3"/>
          <w:rtl/>
          <w:lang w:bidi="fa-IR"/>
        </w:rPr>
        <w:t>ی</w:t>
      </w:r>
      <w:r w:rsidRPr="0060162A">
        <w:rPr>
          <w:rStyle w:val="Char3"/>
          <w:rtl/>
          <w:lang w:bidi="fa-IR"/>
        </w:rPr>
        <w:t>ا</w:t>
      </w:r>
      <w:r w:rsidR="005B21A3">
        <w:rPr>
          <w:rStyle w:val="Char3"/>
          <w:rtl/>
          <w:lang w:bidi="fa-IR"/>
        </w:rPr>
        <w:t>ی</w:t>
      </w:r>
      <w:r w:rsidRPr="0060162A">
        <w:rPr>
          <w:rStyle w:val="Char3"/>
          <w:rtl/>
          <w:lang w:bidi="fa-IR"/>
        </w:rPr>
        <w:t xml:space="preserve"> دو روزه به دنبال لذت برود؛ و به هم</w:t>
      </w:r>
      <w:r w:rsidR="005B21A3">
        <w:rPr>
          <w:rStyle w:val="Char3"/>
          <w:rtl/>
          <w:lang w:bidi="fa-IR"/>
        </w:rPr>
        <w:t>ی</w:t>
      </w:r>
      <w:r w:rsidRPr="0060162A">
        <w:rPr>
          <w:rStyle w:val="Char3"/>
          <w:rtl/>
          <w:lang w:bidi="fa-IR"/>
        </w:rPr>
        <w:t>ن ترت</w:t>
      </w:r>
      <w:r w:rsidR="005B21A3">
        <w:rPr>
          <w:rStyle w:val="Char3"/>
          <w:rtl/>
          <w:lang w:bidi="fa-IR"/>
        </w:rPr>
        <w:t>ی</w:t>
      </w:r>
      <w:r w:rsidRPr="0060162A">
        <w:rPr>
          <w:rStyle w:val="Char3"/>
          <w:rtl/>
          <w:lang w:bidi="fa-IR"/>
        </w:rPr>
        <w:t>ب نزد صاحب هر مذهب</w:t>
      </w:r>
      <w:r w:rsidR="005B21A3">
        <w:rPr>
          <w:rStyle w:val="Char3"/>
          <w:rtl/>
          <w:lang w:bidi="fa-IR"/>
        </w:rPr>
        <w:t>ی</w:t>
      </w:r>
      <w:r w:rsidRPr="0060162A">
        <w:rPr>
          <w:rStyle w:val="Char3"/>
          <w:rtl/>
          <w:lang w:bidi="fa-IR"/>
        </w:rPr>
        <w:t xml:space="preserve"> حرف</w:t>
      </w:r>
      <w:r w:rsidR="005B21A3">
        <w:rPr>
          <w:rStyle w:val="Char3"/>
          <w:rtl/>
          <w:lang w:bidi="fa-IR"/>
        </w:rPr>
        <w:t>ی</w:t>
      </w:r>
      <w:r w:rsidRPr="0060162A">
        <w:rPr>
          <w:rStyle w:val="Char3"/>
          <w:rtl/>
          <w:lang w:bidi="fa-IR"/>
        </w:rPr>
        <w:t xml:space="preserve"> كه خوشا</w:t>
      </w:r>
      <w:r w:rsidR="005B21A3">
        <w:rPr>
          <w:rStyle w:val="Char3"/>
          <w:rtl/>
          <w:lang w:bidi="fa-IR"/>
        </w:rPr>
        <w:t>ی</w:t>
      </w:r>
      <w:r w:rsidRPr="0060162A">
        <w:rPr>
          <w:rStyle w:val="Char3"/>
          <w:rtl/>
          <w:lang w:bidi="fa-IR"/>
        </w:rPr>
        <w:t>ند و مناسب او باشد گو</w:t>
      </w:r>
      <w:r w:rsidR="005B21A3">
        <w:rPr>
          <w:rStyle w:val="Char3"/>
          <w:rtl/>
          <w:lang w:bidi="fa-IR"/>
        </w:rPr>
        <w:t>ی</w:t>
      </w:r>
      <w:r w:rsidRPr="0060162A">
        <w:rPr>
          <w:rStyle w:val="Char3"/>
          <w:rtl/>
          <w:lang w:bidi="fa-IR"/>
        </w:rPr>
        <w:t>ند. سپس و</w:t>
      </w:r>
      <w:r w:rsidR="005B21A3">
        <w:rPr>
          <w:rStyle w:val="Char3"/>
          <w:rtl/>
          <w:lang w:bidi="fa-IR"/>
        </w:rPr>
        <w:t>ی</w:t>
      </w:r>
      <w:r w:rsidRPr="0060162A">
        <w:rPr>
          <w:rStyle w:val="Char3"/>
          <w:rtl/>
          <w:lang w:bidi="fa-IR"/>
        </w:rPr>
        <w:t xml:space="preserve"> را در معتقدات</w:t>
      </w:r>
      <w:r w:rsidR="005B21A3">
        <w:rPr>
          <w:rStyle w:val="Char3"/>
          <w:rtl/>
          <w:lang w:bidi="fa-IR"/>
        </w:rPr>
        <w:t>ی</w:t>
      </w:r>
      <w:r w:rsidRPr="0060162A">
        <w:rPr>
          <w:rStyle w:val="Char3"/>
          <w:rtl/>
          <w:lang w:bidi="fa-IR"/>
        </w:rPr>
        <w:t xml:space="preserve"> كه دارد به ش</w:t>
      </w:r>
      <w:r w:rsidR="005B21A3">
        <w:rPr>
          <w:rStyle w:val="Char3"/>
          <w:rtl/>
          <w:lang w:bidi="fa-IR"/>
        </w:rPr>
        <w:t xml:space="preserve">ک </w:t>
      </w:r>
      <w:r w:rsidRPr="0060162A">
        <w:rPr>
          <w:rStyle w:val="Char3"/>
          <w:rtl/>
          <w:lang w:bidi="fa-IR"/>
        </w:rPr>
        <w:t>اندازند. و كس</w:t>
      </w:r>
      <w:r w:rsidR="005B21A3">
        <w:rPr>
          <w:rStyle w:val="Char3"/>
          <w:rtl/>
          <w:lang w:bidi="fa-IR"/>
        </w:rPr>
        <w:t>ی</w:t>
      </w:r>
      <w:r w:rsidRPr="0060162A">
        <w:rPr>
          <w:rStyle w:val="Char3"/>
          <w:rtl/>
          <w:lang w:bidi="fa-IR"/>
        </w:rPr>
        <w:t xml:space="preserve"> دعوت ا</w:t>
      </w:r>
      <w:r w:rsidR="005B21A3">
        <w:rPr>
          <w:rStyle w:val="Char3"/>
          <w:rtl/>
          <w:lang w:bidi="fa-IR"/>
        </w:rPr>
        <w:t>ی</w:t>
      </w:r>
      <w:r w:rsidRPr="0060162A">
        <w:rPr>
          <w:rStyle w:val="Char3"/>
          <w:rtl/>
          <w:lang w:bidi="fa-IR"/>
        </w:rPr>
        <w:t>نان را</w:t>
      </w:r>
      <w:r w:rsidR="00101A36">
        <w:rPr>
          <w:rStyle w:val="Char3"/>
          <w:rtl/>
          <w:lang w:bidi="fa-IR"/>
        </w:rPr>
        <w:t xml:space="preserve"> </w:t>
      </w:r>
      <w:r w:rsidR="00101A36" w:rsidRPr="00233C1D">
        <w:rPr>
          <w:rStyle w:val="Char3"/>
          <w:spacing w:val="-2"/>
          <w:rtl/>
          <w:lang w:bidi="fa-IR"/>
        </w:rPr>
        <w:t>می‌</w:t>
      </w:r>
      <w:r w:rsidRPr="00233C1D">
        <w:rPr>
          <w:rStyle w:val="Char3"/>
          <w:spacing w:val="-2"/>
          <w:rtl/>
          <w:lang w:bidi="fa-IR"/>
        </w:rPr>
        <w:t>پذ</w:t>
      </w:r>
      <w:r w:rsidR="005B21A3" w:rsidRPr="00233C1D">
        <w:rPr>
          <w:rStyle w:val="Char3"/>
          <w:spacing w:val="-2"/>
          <w:rtl/>
          <w:lang w:bidi="fa-IR"/>
        </w:rPr>
        <w:t>ی</w:t>
      </w:r>
      <w:r w:rsidRPr="00233C1D">
        <w:rPr>
          <w:rStyle w:val="Char3"/>
          <w:spacing w:val="-2"/>
          <w:rtl/>
          <w:lang w:bidi="fa-IR"/>
        </w:rPr>
        <w:t xml:space="preserve">رد كه </w:t>
      </w:r>
      <w:r w:rsidR="005B21A3" w:rsidRPr="00233C1D">
        <w:rPr>
          <w:rStyle w:val="Char3"/>
          <w:spacing w:val="-2"/>
          <w:rtl/>
          <w:lang w:bidi="fa-IR"/>
        </w:rPr>
        <w:t>ی</w:t>
      </w:r>
      <w:r w:rsidRPr="00233C1D">
        <w:rPr>
          <w:rStyle w:val="Char3"/>
          <w:spacing w:val="-2"/>
          <w:rtl/>
          <w:lang w:bidi="fa-IR"/>
        </w:rPr>
        <w:t xml:space="preserve">ا كم خرد باشد؛ و </w:t>
      </w:r>
      <w:r w:rsidR="005B21A3" w:rsidRPr="00233C1D">
        <w:rPr>
          <w:rStyle w:val="Char3"/>
          <w:spacing w:val="-2"/>
          <w:rtl/>
          <w:lang w:bidi="fa-IR"/>
        </w:rPr>
        <w:t>ی</w:t>
      </w:r>
      <w:r w:rsidRPr="00233C1D">
        <w:rPr>
          <w:rStyle w:val="Char3"/>
          <w:spacing w:val="-2"/>
          <w:rtl/>
          <w:lang w:bidi="fa-IR"/>
        </w:rPr>
        <w:t>ا از اولاد خسروان و فرزندان مجوسان باشد كه دولت پ</w:t>
      </w:r>
      <w:r w:rsidR="005B21A3" w:rsidRPr="00233C1D">
        <w:rPr>
          <w:rStyle w:val="Char3"/>
          <w:spacing w:val="-2"/>
          <w:rtl/>
          <w:lang w:bidi="fa-IR"/>
        </w:rPr>
        <w:t>ی</w:t>
      </w:r>
      <w:r w:rsidRPr="00233C1D">
        <w:rPr>
          <w:rStyle w:val="Char3"/>
          <w:spacing w:val="-2"/>
          <w:rtl/>
          <w:lang w:bidi="fa-IR"/>
        </w:rPr>
        <w:t>ش</w:t>
      </w:r>
      <w:r w:rsidR="005B21A3" w:rsidRPr="00233C1D">
        <w:rPr>
          <w:rStyle w:val="Char3"/>
          <w:spacing w:val="-2"/>
          <w:rtl/>
          <w:lang w:bidi="fa-IR"/>
        </w:rPr>
        <w:t>ی</w:t>
      </w:r>
      <w:r w:rsidRPr="00233C1D">
        <w:rPr>
          <w:rStyle w:val="Char3"/>
          <w:spacing w:val="-2"/>
          <w:rtl/>
          <w:lang w:bidi="fa-IR"/>
        </w:rPr>
        <w:t>ن</w:t>
      </w:r>
      <w:r w:rsidR="005B21A3" w:rsidRPr="00233C1D">
        <w:rPr>
          <w:rStyle w:val="Char3"/>
          <w:spacing w:val="-2"/>
          <w:rtl/>
          <w:lang w:bidi="fa-IR"/>
        </w:rPr>
        <w:t>ی</w:t>
      </w:r>
      <w:r w:rsidRPr="00233C1D">
        <w:rPr>
          <w:rStyle w:val="Char3"/>
          <w:spacing w:val="-2"/>
          <w:rtl/>
          <w:lang w:bidi="fa-IR"/>
        </w:rPr>
        <w:t xml:space="preserve">انش با آمدن اسلام برافتاد؛ و </w:t>
      </w:r>
      <w:r w:rsidR="005B21A3" w:rsidRPr="00233C1D">
        <w:rPr>
          <w:rStyle w:val="Char3"/>
          <w:spacing w:val="-2"/>
          <w:rtl/>
          <w:lang w:bidi="fa-IR"/>
        </w:rPr>
        <w:t>ی</w:t>
      </w:r>
      <w:r w:rsidRPr="00233C1D">
        <w:rPr>
          <w:rStyle w:val="Char3"/>
          <w:spacing w:val="-2"/>
          <w:rtl/>
          <w:lang w:bidi="fa-IR"/>
        </w:rPr>
        <w:t>ا آدم جاه طلب</w:t>
      </w:r>
      <w:r w:rsidR="005B21A3" w:rsidRPr="00233C1D">
        <w:rPr>
          <w:rStyle w:val="Char3"/>
          <w:spacing w:val="-2"/>
          <w:rtl/>
          <w:lang w:bidi="fa-IR"/>
        </w:rPr>
        <w:t>ی</w:t>
      </w:r>
      <w:r w:rsidRPr="00233C1D">
        <w:rPr>
          <w:rStyle w:val="Char3"/>
          <w:spacing w:val="-2"/>
          <w:rtl/>
          <w:lang w:bidi="fa-IR"/>
        </w:rPr>
        <w:t xml:space="preserve"> باشد كه روزگار برا</w:t>
      </w:r>
      <w:r w:rsidR="005B21A3" w:rsidRPr="00233C1D">
        <w:rPr>
          <w:rStyle w:val="Char3"/>
          <w:spacing w:val="-2"/>
          <w:rtl/>
          <w:lang w:bidi="fa-IR"/>
        </w:rPr>
        <w:t>ی</w:t>
      </w:r>
      <w:r w:rsidRPr="00233C1D">
        <w:rPr>
          <w:rStyle w:val="Char3"/>
          <w:spacing w:val="-2"/>
          <w:rtl/>
          <w:lang w:bidi="fa-IR"/>
        </w:rPr>
        <w:t xml:space="preserve"> ن</w:t>
      </w:r>
      <w:r w:rsidR="005B21A3" w:rsidRPr="00233C1D">
        <w:rPr>
          <w:rStyle w:val="Char3"/>
          <w:spacing w:val="-2"/>
          <w:rtl/>
          <w:lang w:bidi="fa-IR"/>
        </w:rPr>
        <w:t>ی</w:t>
      </w:r>
      <w:r w:rsidRPr="00233C1D">
        <w:rPr>
          <w:rStyle w:val="Char3"/>
          <w:spacing w:val="-2"/>
          <w:rtl/>
          <w:lang w:bidi="fa-IR"/>
        </w:rPr>
        <w:t xml:space="preserve">ل به مقصود </w:t>
      </w:r>
      <w:r w:rsidR="005B21A3" w:rsidRPr="00233C1D">
        <w:rPr>
          <w:rStyle w:val="Char3"/>
          <w:spacing w:val="-2"/>
          <w:rtl/>
          <w:lang w:bidi="fa-IR"/>
        </w:rPr>
        <w:t>ی</w:t>
      </w:r>
      <w:r w:rsidRPr="00233C1D">
        <w:rPr>
          <w:rStyle w:val="Char3"/>
          <w:spacing w:val="-2"/>
          <w:rtl/>
          <w:lang w:bidi="fa-IR"/>
        </w:rPr>
        <w:t>ار</w:t>
      </w:r>
      <w:r w:rsidR="005B21A3" w:rsidRPr="00233C1D">
        <w:rPr>
          <w:rStyle w:val="Char3"/>
          <w:spacing w:val="-2"/>
          <w:rtl/>
          <w:lang w:bidi="fa-IR"/>
        </w:rPr>
        <w:t>ی</w:t>
      </w:r>
      <w:r w:rsidRPr="00233C1D">
        <w:rPr>
          <w:rStyle w:val="Char3"/>
          <w:spacing w:val="-2"/>
          <w:rtl/>
          <w:lang w:bidi="fa-IR"/>
        </w:rPr>
        <w:t>ش نكرده و باطن</w:t>
      </w:r>
      <w:r w:rsidR="005B21A3" w:rsidRPr="00233C1D">
        <w:rPr>
          <w:rStyle w:val="Char3"/>
          <w:spacing w:val="-2"/>
          <w:rtl/>
          <w:lang w:bidi="fa-IR"/>
        </w:rPr>
        <w:t>ی</w:t>
      </w:r>
      <w:r w:rsidRPr="00233C1D">
        <w:rPr>
          <w:rStyle w:val="Char3"/>
          <w:spacing w:val="-2"/>
          <w:rtl/>
          <w:lang w:bidi="fa-IR"/>
        </w:rPr>
        <w:t>ان بدو وعد</w:t>
      </w:r>
      <w:r w:rsidR="00772994" w:rsidRPr="00233C1D">
        <w:rPr>
          <w:rStyle w:val="Char3"/>
          <w:spacing w:val="-2"/>
          <w:rtl/>
          <w:lang w:bidi="fa-IR"/>
        </w:rPr>
        <w:t>ه</w:t>
      </w:r>
      <w:r w:rsidRPr="00233C1D">
        <w:rPr>
          <w:rStyle w:val="Char3"/>
          <w:spacing w:val="-2"/>
          <w:rtl/>
          <w:lang w:bidi="fa-IR"/>
        </w:rPr>
        <w:t xml:space="preserve"> پ</w:t>
      </w:r>
      <w:r w:rsidR="005B21A3" w:rsidRPr="00233C1D">
        <w:rPr>
          <w:rStyle w:val="Char3"/>
          <w:spacing w:val="-2"/>
          <w:rtl/>
          <w:lang w:bidi="fa-IR"/>
        </w:rPr>
        <w:t>ی</w:t>
      </w:r>
      <w:r w:rsidRPr="00233C1D">
        <w:rPr>
          <w:rStyle w:val="Char3"/>
          <w:spacing w:val="-2"/>
          <w:rtl/>
          <w:lang w:bidi="fa-IR"/>
        </w:rPr>
        <w:t>روز</w:t>
      </w:r>
      <w:r w:rsidR="005B21A3" w:rsidRPr="00233C1D">
        <w:rPr>
          <w:rStyle w:val="Char3"/>
          <w:spacing w:val="-2"/>
          <w:rtl/>
          <w:lang w:bidi="fa-IR"/>
        </w:rPr>
        <w:t>ی</w:t>
      </w:r>
      <w:r w:rsidR="00101A36" w:rsidRPr="00233C1D">
        <w:rPr>
          <w:rStyle w:val="Char3"/>
          <w:spacing w:val="-2"/>
          <w:rtl/>
          <w:lang w:bidi="fa-IR"/>
        </w:rPr>
        <w:t xml:space="preserve"> می‌</w:t>
      </w:r>
      <w:r w:rsidRPr="00233C1D">
        <w:rPr>
          <w:rStyle w:val="Char3"/>
          <w:spacing w:val="-2"/>
          <w:rtl/>
          <w:lang w:bidi="fa-IR"/>
        </w:rPr>
        <w:t xml:space="preserve">دهند؛ </w:t>
      </w:r>
      <w:r w:rsidR="005B21A3" w:rsidRPr="00233C1D">
        <w:rPr>
          <w:rStyle w:val="Char3"/>
          <w:spacing w:val="-2"/>
          <w:rtl/>
          <w:lang w:bidi="fa-IR"/>
        </w:rPr>
        <w:t>ی</w:t>
      </w:r>
      <w:r w:rsidRPr="00233C1D">
        <w:rPr>
          <w:rStyle w:val="Char3"/>
          <w:spacing w:val="-2"/>
          <w:rtl/>
          <w:lang w:bidi="fa-IR"/>
        </w:rPr>
        <w:t>ا كس</w:t>
      </w:r>
      <w:r w:rsidR="005B21A3" w:rsidRPr="00233C1D">
        <w:rPr>
          <w:rStyle w:val="Char3"/>
          <w:spacing w:val="-2"/>
          <w:rtl/>
          <w:lang w:bidi="fa-IR"/>
        </w:rPr>
        <w:t>ی</w:t>
      </w:r>
      <w:r w:rsidRPr="00233C1D">
        <w:rPr>
          <w:rStyle w:val="Char3"/>
          <w:spacing w:val="-2"/>
          <w:rtl/>
          <w:lang w:bidi="fa-IR"/>
        </w:rPr>
        <w:t xml:space="preserve"> كه</w:t>
      </w:r>
      <w:r w:rsidR="00101A36" w:rsidRPr="00233C1D">
        <w:rPr>
          <w:rStyle w:val="Char3"/>
          <w:spacing w:val="-2"/>
          <w:rtl/>
          <w:lang w:bidi="fa-IR"/>
        </w:rPr>
        <w:t xml:space="preserve"> می‌</w:t>
      </w:r>
      <w:r w:rsidRPr="00233C1D">
        <w:rPr>
          <w:rStyle w:val="Char3"/>
          <w:spacing w:val="-2"/>
          <w:rtl/>
          <w:lang w:bidi="fa-IR"/>
        </w:rPr>
        <w:t>خواهد از سطح عامه بالاتر رود و به خ</w:t>
      </w:r>
      <w:r w:rsidR="005B21A3" w:rsidRPr="00233C1D">
        <w:rPr>
          <w:rStyle w:val="Char3"/>
          <w:spacing w:val="-2"/>
          <w:rtl/>
          <w:lang w:bidi="fa-IR"/>
        </w:rPr>
        <w:t>ی</w:t>
      </w:r>
      <w:r w:rsidRPr="00233C1D">
        <w:rPr>
          <w:rStyle w:val="Char3"/>
          <w:spacing w:val="-2"/>
          <w:rtl/>
          <w:lang w:bidi="fa-IR"/>
        </w:rPr>
        <w:t>ال خود به حقا</w:t>
      </w:r>
      <w:r w:rsidR="005B21A3" w:rsidRPr="00233C1D">
        <w:rPr>
          <w:rStyle w:val="Char3"/>
          <w:spacing w:val="-2"/>
          <w:rtl/>
          <w:lang w:bidi="fa-IR"/>
        </w:rPr>
        <w:t>ی</w:t>
      </w:r>
      <w:r w:rsidRPr="00233C1D">
        <w:rPr>
          <w:rStyle w:val="Char3"/>
          <w:spacing w:val="-2"/>
          <w:rtl/>
          <w:lang w:bidi="fa-IR"/>
        </w:rPr>
        <w:t>ق</w:t>
      </w:r>
      <w:r w:rsidR="005B21A3" w:rsidRPr="00233C1D">
        <w:rPr>
          <w:rStyle w:val="Char3"/>
          <w:spacing w:val="-2"/>
          <w:rtl/>
          <w:lang w:bidi="fa-IR"/>
        </w:rPr>
        <w:t>ی</w:t>
      </w:r>
      <w:r w:rsidRPr="00233C1D">
        <w:rPr>
          <w:rStyle w:val="Char3"/>
          <w:spacing w:val="-2"/>
          <w:rtl/>
          <w:lang w:bidi="fa-IR"/>
        </w:rPr>
        <w:t xml:space="preserve"> دست </w:t>
      </w:r>
      <w:r w:rsidR="005B21A3" w:rsidRPr="00233C1D">
        <w:rPr>
          <w:rStyle w:val="Char3"/>
          <w:spacing w:val="-2"/>
          <w:rtl/>
          <w:lang w:bidi="fa-IR"/>
        </w:rPr>
        <w:t>ی</w:t>
      </w:r>
      <w:r w:rsidRPr="00233C1D">
        <w:rPr>
          <w:rStyle w:val="Char3"/>
          <w:spacing w:val="-2"/>
          <w:rtl/>
          <w:lang w:bidi="fa-IR"/>
        </w:rPr>
        <w:t xml:space="preserve">ابد؛ </w:t>
      </w:r>
      <w:r w:rsidR="005B21A3" w:rsidRPr="00233C1D">
        <w:rPr>
          <w:rStyle w:val="Char3"/>
          <w:spacing w:val="-2"/>
          <w:rtl/>
          <w:lang w:bidi="fa-IR"/>
        </w:rPr>
        <w:t>ی</w:t>
      </w:r>
      <w:r w:rsidRPr="00233C1D">
        <w:rPr>
          <w:rStyle w:val="Char3"/>
          <w:spacing w:val="-2"/>
          <w:rtl/>
          <w:lang w:bidi="fa-IR"/>
        </w:rPr>
        <w:t>ا رافض</w:t>
      </w:r>
      <w:r w:rsidR="005B21A3" w:rsidRPr="00233C1D">
        <w:rPr>
          <w:rStyle w:val="Char3"/>
          <w:spacing w:val="-2"/>
          <w:rtl/>
          <w:lang w:bidi="fa-IR"/>
        </w:rPr>
        <w:t>ی</w:t>
      </w:r>
      <w:r w:rsidRPr="00233C1D">
        <w:rPr>
          <w:rStyle w:val="Char3"/>
          <w:spacing w:val="-2"/>
          <w:rtl/>
          <w:lang w:bidi="fa-IR"/>
        </w:rPr>
        <w:t xml:space="preserve"> مذهب</w:t>
      </w:r>
      <w:r w:rsidR="005B21A3" w:rsidRPr="00233C1D">
        <w:rPr>
          <w:rStyle w:val="Char3"/>
          <w:spacing w:val="-2"/>
          <w:rtl/>
          <w:lang w:bidi="fa-IR"/>
        </w:rPr>
        <w:t>ی</w:t>
      </w:r>
      <w:r w:rsidRPr="00233C1D">
        <w:rPr>
          <w:rStyle w:val="Char3"/>
          <w:spacing w:val="-2"/>
          <w:rtl/>
          <w:lang w:bidi="fa-IR"/>
        </w:rPr>
        <w:t xml:space="preserve"> باشد كه آ</w:t>
      </w:r>
      <w:r w:rsidR="005B21A3" w:rsidRPr="00233C1D">
        <w:rPr>
          <w:rStyle w:val="Char3"/>
          <w:spacing w:val="-2"/>
          <w:rtl/>
          <w:lang w:bidi="fa-IR"/>
        </w:rPr>
        <w:t>یی</w:t>
      </w:r>
      <w:r w:rsidRPr="00233C1D">
        <w:rPr>
          <w:rStyle w:val="Char3"/>
          <w:spacing w:val="-2"/>
          <w:rtl/>
          <w:lang w:bidi="fa-IR"/>
        </w:rPr>
        <w:t xml:space="preserve">نش دشنام دادن به صحابه است؛ </w:t>
      </w:r>
      <w:r w:rsidR="005B21A3" w:rsidRPr="00233C1D">
        <w:rPr>
          <w:rStyle w:val="Char3"/>
          <w:spacing w:val="-2"/>
          <w:rtl/>
          <w:lang w:bidi="fa-IR"/>
        </w:rPr>
        <w:t>ی</w:t>
      </w:r>
      <w:r w:rsidRPr="00233C1D">
        <w:rPr>
          <w:rStyle w:val="Char3"/>
          <w:spacing w:val="-2"/>
          <w:rtl/>
          <w:lang w:bidi="fa-IR"/>
        </w:rPr>
        <w:t>ا ملحد</w:t>
      </w:r>
      <w:r w:rsidR="005B21A3" w:rsidRPr="00233C1D">
        <w:rPr>
          <w:rStyle w:val="Char3"/>
          <w:spacing w:val="-2"/>
          <w:rtl/>
          <w:lang w:bidi="fa-IR"/>
        </w:rPr>
        <w:t>ی</w:t>
      </w:r>
      <w:r w:rsidRPr="00233C1D">
        <w:rPr>
          <w:rStyle w:val="Char3"/>
          <w:spacing w:val="-2"/>
          <w:rtl/>
          <w:lang w:bidi="fa-IR"/>
        </w:rPr>
        <w:t xml:space="preserve"> فلسف</w:t>
      </w:r>
      <w:r w:rsidR="005B21A3" w:rsidRPr="00233C1D">
        <w:rPr>
          <w:rStyle w:val="Char3"/>
          <w:spacing w:val="-2"/>
          <w:rtl/>
          <w:lang w:bidi="fa-IR"/>
        </w:rPr>
        <w:t>ی</w:t>
      </w:r>
      <w:r w:rsidRPr="00233C1D">
        <w:rPr>
          <w:rStyle w:val="Char3"/>
          <w:spacing w:val="-2"/>
          <w:rtl/>
          <w:lang w:bidi="fa-IR"/>
        </w:rPr>
        <w:t xml:space="preserve"> مشرب و ثنو</w:t>
      </w:r>
      <w:r w:rsidR="005B21A3" w:rsidRPr="00233C1D">
        <w:rPr>
          <w:rStyle w:val="Char3"/>
          <w:spacing w:val="-2"/>
          <w:rtl/>
          <w:lang w:bidi="fa-IR"/>
        </w:rPr>
        <w:t>ی</w:t>
      </w:r>
      <w:r w:rsidRPr="00233C1D">
        <w:rPr>
          <w:rStyle w:val="Char3"/>
          <w:spacing w:val="-2"/>
          <w:rtl/>
          <w:lang w:bidi="fa-IR"/>
        </w:rPr>
        <w:t xml:space="preserve"> مذهب وح</w:t>
      </w:r>
      <w:r w:rsidR="005B21A3" w:rsidRPr="00233C1D">
        <w:rPr>
          <w:rStyle w:val="Char3"/>
          <w:spacing w:val="-2"/>
          <w:rtl/>
          <w:lang w:bidi="fa-IR"/>
        </w:rPr>
        <w:t>ی</w:t>
      </w:r>
      <w:r w:rsidRPr="00233C1D">
        <w:rPr>
          <w:rStyle w:val="Char3"/>
          <w:spacing w:val="-2"/>
          <w:rtl/>
          <w:lang w:bidi="fa-IR"/>
        </w:rPr>
        <w:t>رتزده</w:t>
      </w:r>
      <w:r w:rsidR="0090518F" w:rsidRPr="00233C1D">
        <w:rPr>
          <w:rStyle w:val="Char3"/>
          <w:spacing w:val="-2"/>
          <w:rtl/>
          <w:lang w:bidi="fa-IR"/>
        </w:rPr>
        <w:t xml:space="preserve">‌ای </w:t>
      </w:r>
      <w:r w:rsidRPr="00233C1D">
        <w:rPr>
          <w:rStyle w:val="Char3"/>
          <w:spacing w:val="-2"/>
          <w:rtl/>
          <w:lang w:bidi="fa-IR"/>
        </w:rPr>
        <w:t>در عقا</w:t>
      </w:r>
      <w:r w:rsidR="005B21A3" w:rsidRPr="00233C1D">
        <w:rPr>
          <w:rStyle w:val="Char3"/>
          <w:spacing w:val="-2"/>
          <w:rtl/>
          <w:lang w:bidi="fa-IR"/>
        </w:rPr>
        <w:t>ی</w:t>
      </w:r>
      <w:r w:rsidRPr="00233C1D">
        <w:rPr>
          <w:rStyle w:val="Char3"/>
          <w:spacing w:val="-2"/>
          <w:rtl/>
          <w:lang w:bidi="fa-IR"/>
        </w:rPr>
        <w:t>د كه لذا</w:t>
      </w:r>
      <w:r w:rsidR="005B21A3" w:rsidRPr="00233C1D">
        <w:rPr>
          <w:rStyle w:val="Char3"/>
          <w:spacing w:val="-2"/>
          <w:rtl/>
          <w:lang w:bidi="fa-IR"/>
        </w:rPr>
        <w:t>ی</w:t>
      </w:r>
      <w:r w:rsidRPr="00233C1D">
        <w:rPr>
          <w:rStyle w:val="Char3"/>
          <w:spacing w:val="-2"/>
          <w:rtl/>
          <w:lang w:bidi="fa-IR"/>
        </w:rPr>
        <w:t>ذ را دوست دارد و تكل</w:t>
      </w:r>
      <w:r w:rsidR="005B21A3" w:rsidRPr="00233C1D">
        <w:rPr>
          <w:rStyle w:val="Char3"/>
          <w:spacing w:val="-2"/>
          <w:rtl/>
          <w:lang w:bidi="fa-IR"/>
        </w:rPr>
        <w:t>ی</w:t>
      </w:r>
      <w:r w:rsidRPr="00233C1D">
        <w:rPr>
          <w:rStyle w:val="Char3"/>
          <w:spacing w:val="-2"/>
          <w:rtl/>
          <w:lang w:bidi="fa-IR"/>
        </w:rPr>
        <w:t>ف را خوش ندارد.</w:t>
      </w:r>
      <w:r w:rsidRPr="0060162A">
        <w:rPr>
          <w:rStyle w:val="Char3"/>
          <w:rtl/>
          <w:lang w:bidi="fa-IR"/>
        </w:rPr>
        <w:t xml:space="preserve"> </w:t>
      </w:r>
    </w:p>
    <w:p w:rsidR="009C6881" w:rsidRPr="0060162A" w:rsidRDefault="009C6881" w:rsidP="00E573EC">
      <w:pPr>
        <w:spacing w:line="250" w:lineRule="auto"/>
        <w:ind w:firstLine="284"/>
        <w:jc w:val="both"/>
        <w:rPr>
          <w:rStyle w:val="Char3"/>
          <w:rtl/>
          <w:lang w:bidi="fa-IR"/>
        </w:rPr>
      </w:pPr>
      <w:r w:rsidRPr="0060162A">
        <w:rPr>
          <w:rStyle w:val="Char3"/>
          <w:rtl/>
          <w:lang w:bidi="fa-IR"/>
        </w:rPr>
        <w:t>ا</w:t>
      </w:r>
      <w:r w:rsidR="005B21A3">
        <w:rPr>
          <w:rStyle w:val="Char3"/>
          <w:rtl/>
          <w:lang w:bidi="fa-IR"/>
        </w:rPr>
        <w:t>ی</w:t>
      </w:r>
      <w:r w:rsidRPr="0060162A">
        <w:rPr>
          <w:rStyle w:val="Char3"/>
          <w:rtl/>
          <w:lang w:bidi="fa-IR"/>
        </w:rPr>
        <w:t>ن</w:t>
      </w:r>
      <w:r w:rsidR="005B21A3">
        <w:rPr>
          <w:rStyle w:val="Char3"/>
          <w:rtl/>
          <w:lang w:bidi="fa-IR"/>
        </w:rPr>
        <w:t xml:space="preserve">ک </w:t>
      </w:r>
      <w:r w:rsidRPr="0060162A">
        <w:rPr>
          <w:rStyle w:val="Char3"/>
          <w:rtl/>
          <w:lang w:bidi="fa-IR"/>
        </w:rPr>
        <w:t>بعض</w:t>
      </w:r>
      <w:r w:rsidR="005B21A3">
        <w:rPr>
          <w:rStyle w:val="Char3"/>
          <w:rtl/>
          <w:lang w:bidi="fa-IR"/>
        </w:rPr>
        <w:t>ی</w:t>
      </w:r>
      <w:r w:rsidRPr="0060162A">
        <w:rPr>
          <w:rStyle w:val="Char3"/>
          <w:rtl/>
          <w:lang w:bidi="fa-IR"/>
        </w:rPr>
        <w:t xml:space="preserve"> از عقا</w:t>
      </w:r>
      <w:r w:rsidR="005B21A3">
        <w:rPr>
          <w:rStyle w:val="Char3"/>
          <w:rtl/>
          <w:lang w:bidi="fa-IR"/>
        </w:rPr>
        <w:t>ی</w:t>
      </w:r>
      <w:r w:rsidRPr="0060162A">
        <w:rPr>
          <w:rStyle w:val="Char3"/>
          <w:rtl/>
          <w:lang w:bidi="fa-IR"/>
        </w:rPr>
        <w:t>د ا</w:t>
      </w:r>
      <w:r w:rsidR="005B21A3">
        <w:rPr>
          <w:rStyle w:val="Char3"/>
          <w:rtl/>
          <w:lang w:bidi="fa-IR"/>
        </w:rPr>
        <w:t>ی</w:t>
      </w:r>
      <w:r w:rsidRPr="0060162A">
        <w:rPr>
          <w:rStyle w:val="Char3"/>
          <w:rtl/>
          <w:lang w:bidi="fa-IR"/>
        </w:rPr>
        <w:t>شان. ابوحامد [غزال</w:t>
      </w:r>
      <w:r w:rsidR="005B21A3">
        <w:rPr>
          <w:rStyle w:val="Char3"/>
          <w:rtl/>
          <w:lang w:bidi="fa-IR"/>
        </w:rPr>
        <w:t>ی</w:t>
      </w:r>
      <w:r w:rsidRPr="0060162A">
        <w:rPr>
          <w:rStyle w:val="Char3"/>
          <w:rtl/>
          <w:lang w:bidi="fa-IR"/>
        </w:rPr>
        <w:t>] طوس</w:t>
      </w:r>
      <w:r w:rsidR="005B21A3">
        <w:rPr>
          <w:rStyle w:val="Char3"/>
          <w:rtl/>
          <w:lang w:bidi="fa-IR"/>
        </w:rPr>
        <w:t>ی</w:t>
      </w:r>
      <w:r w:rsidRPr="0060162A">
        <w:rPr>
          <w:rStyle w:val="Char3"/>
          <w:rtl/>
          <w:lang w:bidi="fa-IR"/>
        </w:rPr>
        <w:t xml:space="preserve"> گو</w:t>
      </w:r>
      <w:r w:rsidR="005B21A3">
        <w:rPr>
          <w:rStyle w:val="Char3"/>
          <w:rtl/>
          <w:lang w:bidi="fa-IR"/>
        </w:rPr>
        <w:t>ی</w:t>
      </w:r>
      <w:r w:rsidRPr="0060162A">
        <w:rPr>
          <w:rStyle w:val="Char3"/>
          <w:rtl/>
          <w:lang w:bidi="fa-IR"/>
        </w:rPr>
        <w:t>د: باطن</w:t>
      </w:r>
      <w:r w:rsidR="005B21A3">
        <w:rPr>
          <w:rStyle w:val="Char3"/>
          <w:rtl/>
          <w:lang w:bidi="fa-IR"/>
        </w:rPr>
        <w:t>ی</w:t>
      </w:r>
      <w:r w:rsidRPr="0060162A">
        <w:rPr>
          <w:rStyle w:val="Char3"/>
          <w:rtl/>
          <w:lang w:bidi="fa-IR"/>
        </w:rPr>
        <w:t>ان گروه</w:t>
      </w:r>
      <w:r w:rsidR="005B21A3">
        <w:rPr>
          <w:rStyle w:val="Char3"/>
          <w:rtl/>
          <w:lang w:bidi="fa-IR"/>
        </w:rPr>
        <w:t>ی</w:t>
      </w:r>
      <w:r w:rsidRPr="0060162A">
        <w:rPr>
          <w:rStyle w:val="Char3"/>
          <w:rtl/>
          <w:lang w:bidi="fa-IR"/>
        </w:rPr>
        <w:t xml:space="preserve"> اند مدع</w:t>
      </w:r>
      <w:r w:rsidR="005B21A3">
        <w:rPr>
          <w:rStyle w:val="Char3"/>
          <w:rtl/>
          <w:lang w:bidi="fa-IR"/>
        </w:rPr>
        <w:t>ی</w:t>
      </w:r>
      <w:r w:rsidRPr="0060162A">
        <w:rPr>
          <w:rStyle w:val="Char3"/>
          <w:rtl/>
          <w:lang w:bidi="fa-IR"/>
        </w:rPr>
        <w:t xml:space="preserve"> اسلام، متما</w:t>
      </w:r>
      <w:r w:rsidR="005B21A3">
        <w:rPr>
          <w:rStyle w:val="Char3"/>
          <w:rtl/>
          <w:lang w:bidi="fa-IR"/>
        </w:rPr>
        <w:t>ی</w:t>
      </w:r>
      <w:r w:rsidRPr="0060162A">
        <w:rPr>
          <w:rStyle w:val="Char3"/>
          <w:rtl/>
          <w:lang w:bidi="fa-IR"/>
        </w:rPr>
        <w:t>ل به رفض، كه عقا</w:t>
      </w:r>
      <w:r w:rsidR="005B21A3">
        <w:rPr>
          <w:rStyle w:val="Char3"/>
          <w:rtl/>
          <w:lang w:bidi="fa-IR"/>
        </w:rPr>
        <w:t>ی</w:t>
      </w:r>
      <w:r w:rsidRPr="0060162A">
        <w:rPr>
          <w:rStyle w:val="Char3"/>
          <w:rtl/>
          <w:lang w:bidi="fa-IR"/>
        </w:rPr>
        <w:t>د و اعمالشان با اسلام مبا</w:t>
      </w:r>
      <w:r w:rsidR="005B21A3">
        <w:rPr>
          <w:rStyle w:val="Char3"/>
          <w:rtl/>
          <w:lang w:bidi="fa-IR"/>
        </w:rPr>
        <w:t>ی</w:t>
      </w:r>
      <w:r w:rsidRPr="0060162A">
        <w:rPr>
          <w:rStyle w:val="Char3"/>
          <w:rtl/>
          <w:lang w:bidi="fa-IR"/>
        </w:rPr>
        <w:t>ن است. از آن جمله است اعتقاد به دو خدا</w:t>
      </w:r>
      <w:r w:rsidR="005B21A3">
        <w:rPr>
          <w:rStyle w:val="Char3"/>
          <w:rtl/>
          <w:lang w:bidi="fa-IR"/>
        </w:rPr>
        <w:t>ی</w:t>
      </w:r>
      <w:r w:rsidRPr="0060162A">
        <w:rPr>
          <w:rStyle w:val="Char3"/>
          <w:rtl/>
          <w:lang w:bidi="fa-IR"/>
        </w:rPr>
        <w:t xml:space="preserve"> قد</w:t>
      </w:r>
      <w:r w:rsidR="005B21A3">
        <w:rPr>
          <w:rStyle w:val="Char3"/>
          <w:rtl/>
          <w:lang w:bidi="fa-IR"/>
        </w:rPr>
        <w:t>ی</w:t>
      </w:r>
      <w:r w:rsidRPr="0060162A">
        <w:rPr>
          <w:rStyle w:val="Char3"/>
          <w:rtl/>
          <w:lang w:bidi="fa-IR"/>
        </w:rPr>
        <w:t>م كه هر دو ازل</w:t>
      </w:r>
      <w:r w:rsidR="005B21A3">
        <w:rPr>
          <w:rStyle w:val="Char3"/>
          <w:rtl/>
          <w:lang w:bidi="fa-IR"/>
        </w:rPr>
        <w:t>ی</w:t>
      </w:r>
      <w:r w:rsidR="00233C1D">
        <w:rPr>
          <w:rStyle w:val="Char3"/>
          <w:rFonts w:hint="cs"/>
          <w:rtl/>
          <w:lang w:bidi="fa-IR"/>
        </w:rPr>
        <w:t>‌</w:t>
      </w:r>
      <w:r w:rsidRPr="0060162A">
        <w:rPr>
          <w:rStyle w:val="Char3"/>
          <w:rtl/>
          <w:lang w:bidi="fa-IR"/>
        </w:rPr>
        <w:t>اند الا ا</w:t>
      </w:r>
      <w:r w:rsidR="005B21A3">
        <w:rPr>
          <w:rStyle w:val="Char3"/>
          <w:rtl/>
          <w:lang w:bidi="fa-IR"/>
        </w:rPr>
        <w:t>ی</w:t>
      </w:r>
      <w:r w:rsidRPr="0060162A">
        <w:rPr>
          <w:rStyle w:val="Char3"/>
          <w:rtl/>
          <w:lang w:bidi="fa-IR"/>
        </w:rPr>
        <w:t xml:space="preserve">نكه </w:t>
      </w:r>
      <w:r w:rsidR="005B21A3">
        <w:rPr>
          <w:rStyle w:val="Char3"/>
          <w:rtl/>
          <w:lang w:bidi="fa-IR"/>
        </w:rPr>
        <w:t>ی</w:t>
      </w:r>
      <w:r w:rsidRPr="0060162A">
        <w:rPr>
          <w:rStyle w:val="Char3"/>
          <w:rtl/>
          <w:lang w:bidi="fa-IR"/>
        </w:rPr>
        <w:t>ك</w:t>
      </w:r>
      <w:r w:rsidR="005B21A3">
        <w:rPr>
          <w:rStyle w:val="Char3"/>
          <w:rtl/>
          <w:lang w:bidi="fa-IR"/>
        </w:rPr>
        <w:t>ی</w:t>
      </w:r>
      <w:r w:rsidRPr="0060162A">
        <w:rPr>
          <w:rStyle w:val="Char3"/>
          <w:rtl/>
          <w:lang w:bidi="fa-IR"/>
        </w:rPr>
        <w:t xml:space="preserve"> مخلوق آن د</w:t>
      </w:r>
      <w:r w:rsidR="005B21A3">
        <w:rPr>
          <w:rStyle w:val="Char3"/>
          <w:rtl/>
          <w:lang w:bidi="fa-IR"/>
        </w:rPr>
        <w:t>ی</w:t>
      </w:r>
      <w:r w:rsidRPr="0060162A">
        <w:rPr>
          <w:rStyle w:val="Char3"/>
          <w:rtl/>
          <w:lang w:bidi="fa-IR"/>
        </w:rPr>
        <w:t>گر</w:t>
      </w:r>
      <w:r w:rsidR="005B21A3">
        <w:rPr>
          <w:rStyle w:val="Char3"/>
          <w:rtl/>
          <w:lang w:bidi="fa-IR"/>
        </w:rPr>
        <w:t>ی</w:t>
      </w:r>
      <w:r w:rsidRPr="0060162A">
        <w:rPr>
          <w:rStyle w:val="Char3"/>
          <w:rtl/>
          <w:lang w:bidi="fa-IR"/>
        </w:rPr>
        <w:t xml:space="preserve"> است [</w:t>
      </w:r>
      <w:r w:rsidR="005B21A3">
        <w:rPr>
          <w:rStyle w:val="Char3"/>
          <w:rtl/>
          <w:lang w:bidi="fa-IR"/>
        </w:rPr>
        <w:t>ی</w:t>
      </w:r>
      <w:r w:rsidRPr="0060162A">
        <w:rPr>
          <w:rStyle w:val="Char3"/>
          <w:rtl/>
          <w:lang w:bidi="fa-IR"/>
        </w:rPr>
        <w:t>عن</w:t>
      </w:r>
      <w:r w:rsidR="005B21A3">
        <w:rPr>
          <w:rStyle w:val="Char3"/>
          <w:rtl/>
          <w:lang w:bidi="fa-IR"/>
        </w:rPr>
        <w:t>ی</w:t>
      </w:r>
      <w:r w:rsidRPr="0060162A">
        <w:rPr>
          <w:rStyle w:val="Char3"/>
          <w:rtl/>
          <w:lang w:bidi="fa-IR"/>
        </w:rPr>
        <w:t xml:space="preserve"> برا</w:t>
      </w:r>
      <w:r w:rsidR="005B21A3">
        <w:rPr>
          <w:rStyle w:val="Char3"/>
          <w:rtl/>
          <w:lang w:bidi="fa-IR"/>
        </w:rPr>
        <w:t>ی</w:t>
      </w:r>
      <w:r w:rsidRPr="0060162A">
        <w:rPr>
          <w:rStyle w:val="Char3"/>
          <w:rtl/>
          <w:lang w:bidi="fa-IR"/>
        </w:rPr>
        <w:t xml:space="preserve"> دوم</w:t>
      </w:r>
      <w:r w:rsidR="005B21A3">
        <w:rPr>
          <w:rStyle w:val="Char3"/>
          <w:rtl/>
          <w:lang w:bidi="fa-IR"/>
        </w:rPr>
        <w:t>ی</w:t>
      </w:r>
      <w:r w:rsidRPr="0060162A">
        <w:rPr>
          <w:rStyle w:val="Char3"/>
          <w:rtl/>
          <w:lang w:bidi="fa-IR"/>
        </w:rPr>
        <w:t>، حدوث ذات</w:t>
      </w:r>
      <w:r w:rsidR="005B21A3">
        <w:rPr>
          <w:rStyle w:val="Char3"/>
          <w:rtl/>
          <w:lang w:bidi="fa-IR"/>
        </w:rPr>
        <w:t>ی</w:t>
      </w:r>
      <w:r w:rsidRPr="0060162A">
        <w:rPr>
          <w:rStyle w:val="Char3"/>
          <w:rtl/>
          <w:lang w:bidi="fa-IR"/>
        </w:rPr>
        <w:t xml:space="preserve"> قا</w:t>
      </w:r>
      <w:r w:rsidR="005B21A3">
        <w:rPr>
          <w:rStyle w:val="Char3"/>
          <w:rtl/>
          <w:lang w:bidi="fa-IR"/>
        </w:rPr>
        <w:t>ی</w:t>
      </w:r>
      <w:r w:rsidRPr="0060162A">
        <w:rPr>
          <w:rStyle w:val="Char3"/>
          <w:rtl/>
          <w:lang w:bidi="fa-IR"/>
        </w:rPr>
        <w:t>ل شده اند نه حدوث زمان</w:t>
      </w:r>
      <w:r w:rsidR="005B21A3">
        <w:rPr>
          <w:rStyle w:val="Char3"/>
          <w:rtl/>
          <w:lang w:bidi="fa-IR"/>
        </w:rPr>
        <w:t>ی</w:t>
      </w:r>
      <w:r w:rsidRPr="0060162A">
        <w:rPr>
          <w:rStyle w:val="Char3"/>
          <w:rtl/>
          <w:lang w:bidi="fa-IR"/>
        </w:rPr>
        <w:t>]‌. پس اول</w:t>
      </w:r>
      <w:r w:rsidR="005B21A3">
        <w:rPr>
          <w:rStyle w:val="Char3"/>
          <w:rtl/>
          <w:lang w:bidi="fa-IR"/>
        </w:rPr>
        <w:t>ی</w:t>
      </w:r>
      <w:r w:rsidRPr="0060162A">
        <w:rPr>
          <w:rStyle w:val="Char3"/>
          <w:rtl/>
          <w:lang w:bidi="fa-IR"/>
        </w:rPr>
        <w:t xml:space="preserve"> را سابق و دوم</w:t>
      </w:r>
      <w:r w:rsidR="005B21A3">
        <w:rPr>
          <w:rStyle w:val="Char3"/>
          <w:rtl/>
          <w:lang w:bidi="fa-IR"/>
        </w:rPr>
        <w:t>ی</w:t>
      </w:r>
      <w:r w:rsidRPr="0060162A">
        <w:rPr>
          <w:rStyle w:val="Char3"/>
          <w:rtl/>
          <w:lang w:bidi="fa-IR"/>
        </w:rPr>
        <w:t xml:space="preserve"> را ثان</w:t>
      </w:r>
      <w:r w:rsidR="005B21A3">
        <w:rPr>
          <w:rStyle w:val="Char3"/>
          <w:rtl/>
          <w:lang w:bidi="fa-IR"/>
        </w:rPr>
        <w:t>ی</w:t>
      </w:r>
      <w:r w:rsidRPr="0060162A">
        <w:rPr>
          <w:rStyle w:val="Char3"/>
          <w:rtl/>
          <w:lang w:bidi="fa-IR"/>
        </w:rPr>
        <w:t xml:space="preserve"> نام</w:t>
      </w:r>
      <w:r w:rsidR="005B21A3">
        <w:rPr>
          <w:rStyle w:val="Char3"/>
          <w:rtl/>
          <w:lang w:bidi="fa-IR"/>
        </w:rPr>
        <w:t>ی</w:t>
      </w:r>
      <w:r w:rsidRPr="0060162A">
        <w:rPr>
          <w:rStyle w:val="Char3"/>
          <w:rtl/>
          <w:lang w:bidi="fa-IR"/>
        </w:rPr>
        <w:t xml:space="preserve">ده اند. سابق را به وصف وجود و عدم </w:t>
      </w:r>
      <w:r w:rsidR="005B21A3">
        <w:rPr>
          <w:rStyle w:val="Char3"/>
          <w:rtl/>
          <w:lang w:bidi="fa-IR"/>
        </w:rPr>
        <w:t>ی</w:t>
      </w:r>
      <w:r w:rsidRPr="0060162A">
        <w:rPr>
          <w:rStyle w:val="Char3"/>
          <w:rtl/>
          <w:lang w:bidi="fa-IR"/>
        </w:rPr>
        <w:t xml:space="preserve">ا معلوم و مجهول نتوان ستود و موصوف </w:t>
      </w:r>
      <w:r w:rsidR="005B21A3">
        <w:rPr>
          <w:rStyle w:val="Char3"/>
          <w:rtl/>
          <w:lang w:bidi="fa-IR"/>
        </w:rPr>
        <w:t>ی</w:t>
      </w:r>
      <w:r w:rsidRPr="0060162A">
        <w:rPr>
          <w:rStyle w:val="Char3"/>
          <w:rtl/>
          <w:lang w:bidi="fa-IR"/>
        </w:rPr>
        <w:t>ا غ</w:t>
      </w:r>
      <w:r w:rsidR="005B21A3">
        <w:rPr>
          <w:rStyle w:val="Char3"/>
          <w:rtl/>
          <w:lang w:bidi="fa-IR"/>
        </w:rPr>
        <w:t>ی</w:t>
      </w:r>
      <w:r w:rsidRPr="0060162A">
        <w:rPr>
          <w:rStyle w:val="Char3"/>
          <w:rtl/>
          <w:lang w:bidi="fa-IR"/>
        </w:rPr>
        <w:t>ر موصوف نتوان نام</w:t>
      </w:r>
      <w:r w:rsidR="005B21A3">
        <w:rPr>
          <w:rStyle w:val="Char3"/>
          <w:rtl/>
          <w:lang w:bidi="fa-IR"/>
        </w:rPr>
        <w:t>ی</w:t>
      </w:r>
      <w:r w:rsidRPr="0060162A">
        <w:rPr>
          <w:rStyle w:val="Char3"/>
          <w:rtl/>
          <w:lang w:bidi="fa-IR"/>
        </w:rPr>
        <w:t>د [‌= تعط</w:t>
      </w:r>
      <w:r w:rsidR="005B21A3">
        <w:rPr>
          <w:rStyle w:val="Char3"/>
          <w:rtl/>
          <w:lang w:bidi="fa-IR"/>
        </w:rPr>
        <w:t>ی</w:t>
      </w:r>
      <w:r w:rsidRPr="0060162A">
        <w:rPr>
          <w:rStyle w:val="Char3"/>
          <w:rtl/>
          <w:lang w:bidi="fa-IR"/>
        </w:rPr>
        <w:t>ل صفات]‌. ثان</w:t>
      </w:r>
      <w:r w:rsidR="005B21A3">
        <w:rPr>
          <w:rStyle w:val="Char3"/>
          <w:rtl/>
          <w:lang w:bidi="fa-IR"/>
        </w:rPr>
        <w:t>ی</w:t>
      </w:r>
      <w:r w:rsidRPr="0060162A">
        <w:rPr>
          <w:rStyle w:val="Char3"/>
          <w:rtl/>
          <w:lang w:bidi="fa-IR"/>
        </w:rPr>
        <w:t xml:space="preserve"> از سابق پد</w:t>
      </w:r>
      <w:r w:rsidR="005B21A3">
        <w:rPr>
          <w:rStyle w:val="Char3"/>
          <w:rtl/>
          <w:lang w:bidi="fa-IR"/>
        </w:rPr>
        <w:t>ی</w:t>
      </w:r>
      <w:r w:rsidRPr="0060162A">
        <w:rPr>
          <w:rStyle w:val="Char3"/>
          <w:rtl/>
          <w:lang w:bidi="fa-IR"/>
        </w:rPr>
        <w:t>د آمده و او مبدع اول است، سپس «نفس كل</w:t>
      </w:r>
      <w:r w:rsidR="005B21A3">
        <w:rPr>
          <w:rStyle w:val="Char3"/>
          <w:rtl/>
          <w:lang w:bidi="fa-IR"/>
        </w:rPr>
        <w:t>ی</w:t>
      </w:r>
      <w:r w:rsidRPr="0060162A">
        <w:rPr>
          <w:rStyle w:val="Char3"/>
          <w:rtl/>
          <w:lang w:bidi="fa-IR"/>
        </w:rPr>
        <w:t>ه» پ</w:t>
      </w:r>
      <w:r w:rsidR="005B21A3">
        <w:rPr>
          <w:rStyle w:val="Char3"/>
          <w:rtl/>
          <w:lang w:bidi="fa-IR"/>
        </w:rPr>
        <w:t>ی</w:t>
      </w:r>
      <w:r w:rsidRPr="0060162A">
        <w:rPr>
          <w:rStyle w:val="Char3"/>
          <w:rtl/>
          <w:lang w:bidi="fa-IR"/>
        </w:rPr>
        <w:t>دا شده. در نظر باطن</w:t>
      </w:r>
      <w:r w:rsidR="005B21A3">
        <w:rPr>
          <w:rStyle w:val="Char3"/>
          <w:rtl/>
          <w:lang w:bidi="fa-IR"/>
        </w:rPr>
        <w:t>ی</w:t>
      </w:r>
      <w:r w:rsidRPr="0060162A">
        <w:rPr>
          <w:rStyle w:val="Char3"/>
          <w:rtl/>
          <w:lang w:bidi="fa-IR"/>
        </w:rPr>
        <w:t>ان پ</w:t>
      </w:r>
      <w:r w:rsidR="005B21A3">
        <w:rPr>
          <w:rStyle w:val="Char3"/>
          <w:rtl/>
          <w:lang w:bidi="fa-IR"/>
        </w:rPr>
        <w:t>ی</w:t>
      </w:r>
      <w:r w:rsidRPr="0060162A">
        <w:rPr>
          <w:rStyle w:val="Char3"/>
          <w:rtl/>
          <w:lang w:bidi="fa-IR"/>
        </w:rPr>
        <w:t xml:space="preserve">غمبر </w:t>
      </w:r>
      <w:r w:rsidR="00E573EC">
        <w:rPr>
          <w:rStyle w:val="Char3"/>
          <w:lang w:bidi="fa-IR"/>
        </w:rPr>
        <w:sym w:font="AGA Arabesque" w:char="F072"/>
      </w:r>
      <w:r w:rsidRPr="0060162A">
        <w:rPr>
          <w:rStyle w:val="Char3"/>
          <w:rtl/>
          <w:lang w:bidi="fa-IR"/>
        </w:rPr>
        <w:t xml:space="preserve"> شخص</w:t>
      </w:r>
      <w:r w:rsidR="005B21A3">
        <w:rPr>
          <w:rStyle w:val="Char3"/>
          <w:rtl/>
          <w:lang w:bidi="fa-IR"/>
        </w:rPr>
        <w:t>ی</w:t>
      </w:r>
      <w:r w:rsidRPr="0060162A">
        <w:rPr>
          <w:rStyle w:val="Char3"/>
          <w:rtl/>
          <w:lang w:bidi="fa-IR"/>
        </w:rPr>
        <w:t xml:space="preserve"> است كه از «سابق» توسط «ثان</w:t>
      </w:r>
      <w:r w:rsidR="005B21A3">
        <w:rPr>
          <w:rStyle w:val="Char3"/>
          <w:rtl/>
          <w:lang w:bidi="fa-IR"/>
        </w:rPr>
        <w:t>ی</w:t>
      </w:r>
      <w:r w:rsidRPr="0060162A">
        <w:rPr>
          <w:rStyle w:val="Char3"/>
          <w:rtl/>
          <w:lang w:bidi="fa-IR"/>
        </w:rPr>
        <w:t xml:space="preserve">» </w:t>
      </w:r>
      <w:r w:rsidR="005B21A3">
        <w:rPr>
          <w:rStyle w:val="Char3"/>
          <w:rtl/>
          <w:lang w:bidi="fa-IR"/>
        </w:rPr>
        <w:t xml:space="preserve">یک </w:t>
      </w:r>
      <w:r w:rsidRPr="0060162A">
        <w:rPr>
          <w:rStyle w:val="Char3"/>
          <w:rtl/>
          <w:lang w:bidi="fa-IR"/>
        </w:rPr>
        <w:t>قو</w:t>
      </w:r>
      <w:r w:rsidR="00772994">
        <w:rPr>
          <w:rStyle w:val="Char3"/>
          <w:rtl/>
          <w:lang w:bidi="fa-IR"/>
        </w:rPr>
        <w:t>ه</w:t>
      </w:r>
      <w:r w:rsidRPr="0060162A">
        <w:rPr>
          <w:rStyle w:val="Char3"/>
          <w:rtl/>
          <w:lang w:bidi="fa-IR"/>
        </w:rPr>
        <w:t xml:space="preserve"> قدس</w:t>
      </w:r>
      <w:r w:rsidR="005B21A3">
        <w:rPr>
          <w:rStyle w:val="Char3"/>
          <w:rtl/>
          <w:lang w:bidi="fa-IR"/>
        </w:rPr>
        <w:t>ی</w:t>
      </w:r>
      <w:r w:rsidR="00772994">
        <w:rPr>
          <w:rStyle w:val="Char3"/>
          <w:rtl/>
          <w:lang w:bidi="fa-IR"/>
        </w:rPr>
        <w:t>ه</w:t>
      </w:r>
      <w:r w:rsidRPr="0060162A">
        <w:rPr>
          <w:rStyle w:val="Char3"/>
          <w:rtl/>
          <w:lang w:bidi="fa-IR"/>
        </w:rPr>
        <w:t xml:space="preserve"> پا</w:t>
      </w:r>
      <w:r w:rsidR="005B21A3">
        <w:rPr>
          <w:rStyle w:val="Char3"/>
          <w:rtl/>
          <w:lang w:bidi="fa-IR"/>
        </w:rPr>
        <w:t xml:space="preserve">ک </w:t>
      </w:r>
      <w:r w:rsidRPr="0060162A">
        <w:rPr>
          <w:rStyle w:val="Char3"/>
          <w:rtl/>
          <w:lang w:bidi="fa-IR"/>
        </w:rPr>
        <w:t>به و</w:t>
      </w:r>
      <w:r w:rsidR="005B21A3">
        <w:rPr>
          <w:rStyle w:val="Char3"/>
          <w:rtl/>
          <w:lang w:bidi="fa-IR"/>
        </w:rPr>
        <w:t>ی</w:t>
      </w:r>
      <w:r w:rsidRPr="0060162A">
        <w:rPr>
          <w:rStyle w:val="Char3"/>
          <w:rtl/>
          <w:lang w:bidi="fa-IR"/>
        </w:rPr>
        <w:t xml:space="preserve"> افاضه گرد</w:t>
      </w:r>
      <w:r w:rsidR="005B21A3">
        <w:rPr>
          <w:rStyle w:val="Char3"/>
          <w:rtl/>
          <w:lang w:bidi="fa-IR"/>
        </w:rPr>
        <w:t>ی</w:t>
      </w:r>
      <w:r w:rsidRPr="0060162A">
        <w:rPr>
          <w:rStyle w:val="Char3"/>
          <w:rtl/>
          <w:lang w:bidi="fa-IR"/>
        </w:rPr>
        <w:t>ده است و جبر</w:t>
      </w:r>
      <w:r w:rsidR="005B21A3">
        <w:rPr>
          <w:rStyle w:val="Char3"/>
          <w:rtl/>
          <w:lang w:bidi="fa-IR"/>
        </w:rPr>
        <w:t>ی</w:t>
      </w:r>
      <w:r w:rsidRPr="0060162A">
        <w:rPr>
          <w:rStyle w:val="Char3"/>
          <w:rtl/>
          <w:lang w:bidi="fa-IR"/>
        </w:rPr>
        <w:t>ل عبارت از عقل افاضه شده به پ</w:t>
      </w:r>
      <w:r w:rsidR="005B21A3">
        <w:rPr>
          <w:rStyle w:val="Char3"/>
          <w:rtl/>
          <w:lang w:bidi="fa-IR"/>
        </w:rPr>
        <w:t>ی</w:t>
      </w:r>
      <w:r w:rsidRPr="0060162A">
        <w:rPr>
          <w:rStyle w:val="Char3"/>
          <w:rtl/>
          <w:lang w:bidi="fa-IR"/>
        </w:rPr>
        <w:t xml:space="preserve">غمبر </w:t>
      </w:r>
      <w:r w:rsidR="00E573EC">
        <w:rPr>
          <w:rStyle w:val="Char3"/>
          <w:lang w:bidi="fa-IR"/>
        </w:rPr>
        <w:sym w:font="AGA Arabesque" w:char="F072"/>
      </w:r>
      <w:r w:rsidRPr="0060162A">
        <w:rPr>
          <w:rStyle w:val="Char3"/>
          <w:rtl/>
          <w:lang w:bidi="fa-IR"/>
        </w:rPr>
        <w:t xml:space="preserve"> است نه ا</w:t>
      </w:r>
      <w:r w:rsidR="005B21A3">
        <w:rPr>
          <w:rStyle w:val="Char3"/>
          <w:rtl/>
          <w:lang w:bidi="fa-IR"/>
        </w:rPr>
        <w:t>ی</w:t>
      </w:r>
      <w:r w:rsidRPr="0060162A">
        <w:rPr>
          <w:rStyle w:val="Char3"/>
          <w:rtl/>
          <w:lang w:bidi="fa-IR"/>
        </w:rPr>
        <w:t>نكه نام شخص</w:t>
      </w:r>
      <w:r w:rsidR="005B21A3">
        <w:rPr>
          <w:rStyle w:val="Char3"/>
          <w:rtl/>
          <w:lang w:bidi="fa-IR"/>
        </w:rPr>
        <w:t>ی</w:t>
      </w:r>
      <w:r w:rsidRPr="0060162A">
        <w:rPr>
          <w:rStyle w:val="Char3"/>
          <w:rtl/>
          <w:lang w:bidi="fa-IR"/>
        </w:rPr>
        <w:t xml:space="preserve"> باشد. و ن</w:t>
      </w:r>
      <w:r w:rsidR="005B21A3">
        <w:rPr>
          <w:rStyle w:val="Char3"/>
          <w:rtl/>
          <w:lang w:bidi="fa-IR"/>
        </w:rPr>
        <w:t>ی</w:t>
      </w:r>
      <w:r w:rsidRPr="0060162A">
        <w:rPr>
          <w:rStyle w:val="Char3"/>
          <w:rtl/>
          <w:lang w:bidi="fa-IR"/>
        </w:rPr>
        <w:t>ز باطن</w:t>
      </w:r>
      <w:r w:rsidR="005B21A3">
        <w:rPr>
          <w:rStyle w:val="Char3"/>
          <w:rtl/>
          <w:lang w:bidi="fa-IR"/>
        </w:rPr>
        <w:t>ی</w:t>
      </w:r>
      <w:r w:rsidRPr="0060162A">
        <w:rPr>
          <w:rStyle w:val="Char3"/>
          <w:rtl/>
          <w:lang w:bidi="fa-IR"/>
        </w:rPr>
        <w:t>ان همرأ</w:t>
      </w:r>
      <w:r w:rsidR="005B21A3">
        <w:rPr>
          <w:rStyle w:val="Char3"/>
          <w:rtl/>
          <w:lang w:bidi="fa-IR"/>
        </w:rPr>
        <w:t>ی</w:t>
      </w:r>
      <w:r w:rsidRPr="0060162A">
        <w:rPr>
          <w:rStyle w:val="Char3"/>
          <w:rtl/>
          <w:lang w:bidi="fa-IR"/>
        </w:rPr>
        <w:t xml:space="preserve"> اند بر ا</w:t>
      </w:r>
      <w:r w:rsidR="005B21A3">
        <w:rPr>
          <w:rStyle w:val="Char3"/>
          <w:rtl/>
          <w:lang w:bidi="fa-IR"/>
        </w:rPr>
        <w:t>ی</w:t>
      </w:r>
      <w:r w:rsidRPr="0060162A">
        <w:rPr>
          <w:rStyle w:val="Char3"/>
          <w:rtl/>
          <w:lang w:bidi="fa-IR"/>
        </w:rPr>
        <w:t>نكه در هر دوره امام معصوم</w:t>
      </w:r>
      <w:r w:rsidR="005B21A3">
        <w:rPr>
          <w:rStyle w:val="Char3"/>
          <w:rtl/>
          <w:lang w:bidi="fa-IR"/>
        </w:rPr>
        <w:t>ی</w:t>
      </w:r>
      <w:r w:rsidRPr="0060162A">
        <w:rPr>
          <w:rStyle w:val="Char3"/>
          <w:rtl/>
          <w:lang w:bidi="fa-IR"/>
        </w:rPr>
        <w:t xml:space="preserve"> با</w:t>
      </w:r>
      <w:r w:rsidR="005B21A3">
        <w:rPr>
          <w:rStyle w:val="Char3"/>
          <w:rtl/>
          <w:lang w:bidi="fa-IR"/>
        </w:rPr>
        <w:t>ی</w:t>
      </w:r>
      <w:r w:rsidRPr="0060162A">
        <w:rPr>
          <w:rStyle w:val="Char3"/>
          <w:rtl/>
          <w:lang w:bidi="fa-IR"/>
        </w:rPr>
        <w:t>د باشد كه برا</w:t>
      </w:r>
      <w:r w:rsidR="005B21A3">
        <w:rPr>
          <w:rStyle w:val="Char3"/>
          <w:rtl/>
          <w:lang w:bidi="fa-IR"/>
        </w:rPr>
        <w:t>ی</w:t>
      </w:r>
      <w:r w:rsidRPr="0060162A">
        <w:rPr>
          <w:rStyle w:val="Char3"/>
          <w:rtl/>
          <w:lang w:bidi="fa-IR"/>
        </w:rPr>
        <w:t xml:space="preserve"> تأو</w:t>
      </w:r>
      <w:r w:rsidR="005B21A3">
        <w:rPr>
          <w:rStyle w:val="Char3"/>
          <w:rtl/>
          <w:lang w:bidi="fa-IR"/>
        </w:rPr>
        <w:t>ی</w:t>
      </w:r>
      <w:r w:rsidRPr="0060162A">
        <w:rPr>
          <w:rStyle w:val="Char3"/>
          <w:rtl/>
          <w:lang w:bidi="fa-IR"/>
        </w:rPr>
        <w:t>ل ظواهر بدو مراجعه</w:t>
      </w:r>
      <w:r w:rsidR="00101A36">
        <w:rPr>
          <w:rStyle w:val="Char3"/>
          <w:rtl/>
          <w:lang w:bidi="fa-IR"/>
        </w:rPr>
        <w:t xml:space="preserve"> می‌</w:t>
      </w:r>
      <w:r w:rsidRPr="0060162A">
        <w:rPr>
          <w:rStyle w:val="Char3"/>
          <w:rtl/>
          <w:lang w:bidi="fa-IR"/>
        </w:rPr>
        <w:t>شود. باطن</w:t>
      </w:r>
      <w:r w:rsidR="005B21A3">
        <w:rPr>
          <w:rStyle w:val="Char3"/>
          <w:rtl/>
          <w:lang w:bidi="fa-IR"/>
        </w:rPr>
        <w:t>ی</w:t>
      </w:r>
      <w:r w:rsidRPr="0060162A">
        <w:rPr>
          <w:rStyle w:val="Char3"/>
          <w:rtl/>
          <w:lang w:bidi="fa-IR"/>
        </w:rPr>
        <w:t>ان معاد را هم به معن</w:t>
      </w:r>
      <w:r w:rsidR="005B21A3">
        <w:rPr>
          <w:rStyle w:val="Char3"/>
          <w:rtl/>
          <w:lang w:bidi="fa-IR"/>
        </w:rPr>
        <w:t>ی</w:t>
      </w:r>
      <w:r w:rsidRPr="0060162A">
        <w:rPr>
          <w:rStyle w:val="Char3"/>
          <w:rtl/>
          <w:lang w:bidi="fa-IR"/>
        </w:rPr>
        <w:t xml:space="preserve"> «عود»</w:t>
      </w:r>
      <w:r w:rsidR="00101A36">
        <w:rPr>
          <w:rStyle w:val="Char3"/>
          <w:rtl/>
          <w:lang w:bidi="fa-IR"/>
        </w:rPr>
        <w:t xml:space="preserve"> می‌</w:t>
      </w:r>
      <w:r w:rsidRPr="0060162A">
        <w:rPr>
          <w:rStyle w:val="Char3"/>
          <w:rtl/>
          <w:lang w:bidi="fa-IR"/>
        </w:rPr>
        <w:t>گ</w:t>
      </w:r>
      <w:r w:rsidR="005B21A3">
        <w:rPr>
          <w:rStyle w:val="Char3"/>
          <w:rtl/>
          <w:lang w:bidi="fa-IR"/>
        </w:rPr>
        <w:t>ی</w:t>
      </w:r>
      <w:r w:rsidRPr="0060162A">
        <w:rPr>
          <w:rStyle w:val="Char3"/>
          <w:rtl/>
          <w:lang w:bidi="fa-IR"/>
        </w:rPr>
        <w:t xml:space="preserve">رند </w:t>
      </w:r>
      <w:r w:rsidR="005B21A3">
        <w:rPr>
          <w:rStyle w:val="Char3"/>
          <w:rtl/>
          <w:lang w:bidi="fa-IR"/>
        </w:rPr>
        <w:t>ی</w:t>
      </w:r>
      <w:r w:rsidRPr="0060162A">
        <w:rPr>
          <w:rStyle w:val="Char3"/>
          <w:rtl/>
          <w:lang w:bidi="fa-IR"/>
        </w:rPr>
        <w:t>عن</w:t>
      </w:r>
      <w:r w:rsidR="005B21A3">
        <w:rPr>
          <w:rStyle w:val="Char3"/>
          <w:rtl/>
          <w:lang w:bidi="fa-IR"/>
        </w:rPr>
        <w:t>ی</w:t>
      </w:r>
      <w:r w:rsidRPr="0060162A">
        <w:rPr>
          <w:rStyle w:val="Char3"/>
          <w:rtl/>
          <w:lang w:bidi="fa-IR"/>
        </w:rPr>
        <w:t xml:space="preserve"> بازگشت نفس به اصل آن. در باب تكل</w:t>
      </w:r>
      <w:r w:rsidR="005B21A3">
        <w:rPr>
          <w:rStyle w:val="Char3"/>
          <w:rtl/>
          <w:lang w:bidi="fa-IR"/>
        </w:rPr>
        <w:t>ی</w:t>
      </w:r>
      <w:r w:rsidRPr="0060162A">
        <w:rPr>
          <w:rStyle w:val="Char3"/>
          <w:rtl/>
          <w:lang w:bidi="fa-IR"/>
        </w:rPr>
        <w:t>ف ن</w:t>
      </w:r>
      <w:r w:rsidR="005B21A3">
        <w:rPr>
          <w:rStyle w:val="Char3"/>
          <w:rtl/>
          <w:lang w:bidi="fa-IR"/>
        </w:rPr>
        <w:t>ی</w:t>
      </w:r>
      <w:r w:rsidRPr="0060162A">
        <w:rPr>
          <w:rStyle w:val="Char3"/>
          <w:rtl/>
          <w:lang w:bidi="fa-IR"/>
        </w:rPr>
        <w:t>ز از ا</w:t>
      </w:r>
      <w:r w:rsidR="005B21A3">
        <w:rPr>
          <w:rStyle w:val="Char3"/>
          <w:rtl/>
          <w:lang w:bidi="fa-IR"/>
        </w:rPr>
        <w:t>ی</w:t>
      </w:r>
      <w:r w:rsidRPr="0060162A">
        <w:rPr>
          <w:rStyle w:val="Char3"/>
          <w:rtl/>
          <w:lang w:bidi="fa-IR"/>
        </w:rPr>
        <w:t>شان اباح</w:t>
      </w:r>
      <w:r w:rsidR="00772994">
        <w:rPr>
          <w:rStyle w:val="Char3"/>
          <w:rtl/>
          <w:lang w:bidi="fa-IR"/>
        </w:rPr>
        <w:t>ه</w:t>
      </w:r>
      <w:r w:rsidRPr="0060162A">
        <w:rPr>
          <w:rStyle w:val="Char3"/>
          <w:rtl/>
          <w:lang w:bidi="fa-IR"/>
        </w:rPr>
        <w:t xml:space="preserve"> مطلق منقول است، هر چند در گفتگو منكر ا</w:t>
      </w:r>
      <w:r w:rsidR="005B21A3">
        <w:rPr>
          <w:rStyle w:val="Char3"/>
          <w:rtl/>
          <w:lang w:bidi="fa-IR"/>
        </w:rPr>
        <w:t>ی</w:t>
      </w:r>
      <w:r w:rsidRPr="0060162A">
        <w:rPr>
          <w:rStyle w:val="Char3"/>
          <w:rtl/>
          <w:lang w:bidi="fa-IR"/>
        </w:rPr>
        <w:t>ن معنا شوند و گو</w:t>
      </w:r>
      <w:r w:rsidR="005B21A3">
        <w:rPr>
          <w:rStyle w:val="Char3"/>
          <w:rtl/>
          <w:lang w:bidi="fa-IR"/>
        </w:rPr>
        <w:t>ی</w:t>
      </w:r>
      <w:r w:rsidRPr="0060162A">
        <w:rPr>
          <w:rStyle w:val="Char3"/>
          <w:rtl/>
          <w:lang w:bidi="fa-IR"/>
        </w:rPr>
        <w:t>ند هر انسان</w:t>
      </w:r>
      <w:r w:rsidR="005B21A3">
        <w:rPr>
          <w:rStyle w:val="Char3"/>
          <w:rtl/>
          <w:lang w:bidi="fa-IR"/>
        </w:rPr>
        <w:t>ی</w:t>
      </w:r>
      <w:r w:rsidRPr="0060162A">
        <w:rPr>
          <w:rStyle w:val="Char3"/>
          <w:rtl/>
          <w:lang w:bidi="fa-IR"/>
        </w:rPr>
        <w:t xml:space="preserve"> را ناچار تكل</w:t>
      </w:r>
      <w:r w:rsidR="005B21A3">
        <w:rPr>
          <w:rStyle w:val="Char3"/>
          <w:rtl/>
          <w:lang w:bidi="fa-IR"/>
        </w:rPr>
        <w:t>ی</w:t>
      </w:r>
      <w:r w:rsidRPr="0060162A">
        <w:rPr>
          <w:rStyle w:val="Char3"/>
          <w:rtl/>
          <w:lang w:bidi="fa-IR"/>
        </w:rPr>
        <w:t>ف</w:t>
      </w:r>
      <w:r w:rsidR="005B21A3">
        <w:rPr>
          <w:rStyle w:val="Char3"/>
          <w:rtl/>
          <w:lang w:bidi="fa-IR"/>
        </w:rPr>
        <w:t>ی</w:t>
      </w:r>
      <w:r w:rsidRPr="0060162A">
        <w:rPr>
          <w:rStyle w:val="Char3"/>
          <w:rtl/>
          <w:lang w:bidi="fa-IR"/>
        </w:rPr>
        <w:t xml:space="preserve"> هست، اما گو</w:t>
      </w:r>
      <w:r w:rsidR="005B21A3">
        <w:rPr>
          <w:rStyle w:val="Char3"/>
          <w:rtl/>
          <w:lang w:bidi="fa-IR"/>
        </w:rPr>
        <w:t>ی</w:t>
      </w:r>
      <w:r w:rsidRPr="0060162A">
        <w:rPr>
          <w:rStyle w:val="Char3"/>
          <w:rtl/>
          <w:lang w:bidi="fa-IR"/>
        </w:rPr>
        <w:t>ند چون از ظواهر به بواطن پ</w:t>
      </w:r>
      <w:r w:rsidR="005B21A3">
        <w:rPr>
          <w:rStyle w:val="Char3"/>
          <w:rtl/>
          <w:lang w:bidi="fa-IR"/>
        </w:rPr>
        <w:t>ی</w:t>
      </w:r>
      <w:r w:rsidRPr="0060162A">
        <w:rPr>
          <w:rStyle w:val="Char3"/>
          <w:rtl/>
          <w:lang w:bidi="fa-IR"/>
        </w:rPr>
        <w:t xml:space="preserve"> برد تكل</w:t>
      </w:r>
      <w:r w:rsidR="005B21A3">
        <w:rPr>
          <w:rStyle w:val="Char3"/>
          <w:rtl/>
          <w:lang w:bidi="fa-IR"/>
        </w:rPr>
        <w:t>ی</w:t>
      </w:r>
      <w:r w:rsidRPr="0060162A">
        <w:rPr>
          <w:rStyle w:val="Char3"/>
          <w:rtl/>
          <w:lang w:bidi="fa-IR"/>
        </w:rPr>
        <w:t>ف برخ</w:t>
      </w:r>
      <w:r w:rsidR="005B21A3">
        <w:rPr>
          <w:rStyle w:val="Char3"/>
          <w:rtl/>
          <w:lang w:bidi="fa-IR"/>
        </w:rPr>
        <w:t>ی</w:t>
      </w:r>
      <w:r w:rsidRPr="0060162A">
        <w:rPr>
          <w:rStyle w:val="Char3"/>
          <w:rtl/>
          <w:lang w:bidi="fa-IR"/>
        </w:rPr>
        <w:t>زد. چون نتوانسته اند مردم را از قرآن و سنت برگردانند، هدف و مقصود از آن را با ح</w:t>
      </w:r>
      <w:r w:rsidR="005B21A3">
        <w:rPr>
          <w:rStyle w:val="Char3"/>
          <w:rtl/>
          <w:lang w:bidi="fa-IR"/>
        </w:rPr>
        <w:t>ی</w:t>
      </w:r>
      <w:r w:rsidRPr="0060162A">
        <w:rPr>
          <w:rStyle w:val="Char3"/>
          <w:rtl/>
          <w:lang w:bidi="fa-IR"/>
        </w:rPr>
        <w:t>له</w:t>
      </w:r>
      <w:r w:rsidR="00101A36">
        <w:rPr>
          <w:rStyle w:val="Char3"/>
          <w:rtl/>
          <w:lang w:bidi="fa-IR"/>
        </w:rPr>
        <w:t>‌ها</w:t>
      </w:r>
      <w:r w:rsidR="005B21A3">
        <w:rPr>
          <w:rStyle w:val="Char3"/>
          <w:rtl/>
          <w:lang w:bidi="fa-IR"/>
        </w:rPr>
        <w:t>ی</w:t>
      </w:r>
      <w:r w:rsidRPr="0060162A">
        <w:rPr>
          <w:rStyle w:val="Char3"/>
          <w:rtl/>
          <w:lang w:bidi="fa-IR"/>
        </w:rPr>
        <w:t xml:space="preserve"> خوش ظاهر نف</w:t>
      </w:r>
      <w:r w:rsidR="005B21A3">
        <w:rPr>
          <w:rStyle w:val="Char3"/>
          <w:rtl/>
          <w:lang w:bidi="fa-IR"/>
        </w:rPr>
        <w:t>ی</w:t>
      </w:r>
      <w:r w:rsidR="00101A36">
        <w:rPr>
          <w:rStyle w:val="Char3"/>
          <w:rtl/>
          <w:lang w:bidi="fa-IR"/>
        </w:rPr>
        <w:t xml:space="preserve"> می‌</w:t>
      </w:r>
      <w:r w:rsidRPr="0060162A">
        <w:rPr>
          <w:rStyle w:val="Char3"/>
          <w:rtl/>
          <w:lang w:bidi="fa-IR"/>
        </w:rPr>
        <w:t>كنند كه اگر صر</w:t>
      </w:r>
      <w:r w:rsidR="005B21A3">
        <w:rPr>
          <w:rStyle w:val="Char3"/>
          <w:rtl/>
          <w:lang w:bidi="fa-IR"/>
        </w:rPr>
        <w:t>ی</w:t>
      </w:r>
      <w:r w:rsidRPr="0060162A">
        <w:rPr>
          <w:rStyle w:val="Char3"/>
          <w:rtl/>
          <w:lang w:bidi="fa-IR"/>
        </w:rPr>
        <w:t>حاً نف</w:t>
      </w:r>
      <w:r w:rsidR="005B21A3">
        <w:rPr>
          <w:rStyle w:val="Char3"/>
          <w:rtl/>
          <w:lang w:bidi="fa-IR"/>
        </w:rPr>
        <w:t>ی</w:t>
      </w:r>
      <w:r w:rsidRPr="0060162A">
        <w:rPr>
          <w:rStyle w:val="Char3"/>
          <w:rtl/>
          <w:lang w:bidi="fa-IR"/>
        </w:rPr>
        <w:t xml:space="preserve"> كنند به قتل آ</w:t>
      </w:r>
      <w:r w:rsidR="005B21A3">
        <w:rPr>
          <w:rStyle w:val="Char3"/>
          <w:rtl/>
          <w:lang w:bidi="fa-IR"/>
        </w:rPr>
        <w:t>ی</w:t>
      </w:r>
      <w:r w:rsidR="00233C1D">
        <w:rPr>
          <w:rStyle w:val="Char3"/>
          <w:rtl/>
          <w:lang w:bidi="fa-IR"/>
        </w:rPr>
        <w:t>ند. مثلا گفته</w:t>
      </w:r>
      <w:r w:rsidR="00233C1D">
        <w:rPr>
          <w:rStyle w:val="Char3"/>
          <w:rFonts w:hint="cs"/>
          <w:rtl/>
          <w:lang w:bidi="fa-IR"/>
        </w:rPr>
        <w:t>‌</w:t>
      </w:r>
      <w:r w:rsidRPr="0060162A">
        <w:rPr>
          <w:rStyle w:val="Char3"/>
          <w:rtl/>
          <w:lang w:bidi="fa-IR"/>
        </w:rPr>
        <w:t xml:space="preserve">اند: جنابت </w:t>
      </w:r>
      <w:r w:rsidR="005B21A3">
        <w:rPr>
          <w:rStyle w:val="Char3"/>
          <w:rtl/>
          <w:lang w:bidi="fa-IR"/>
        </w:rPr>
        <w:t>ی</w:t>
      </w:r>
      <w:r w:rsidRPr="0060162A">
        <w:rPr>
          <w:rStyle w:val="Char3"/>
          <w:rtl/>
          <w:lang w:bidi="fa-IR"/>
        </w:rPr>
        <w:t>عن</w:t>
      </w:r>
      <w:r w:rsidR="005B21A3">
        <w:rPr>
          <w:rStyle w:val="Char3"/>
          <w:rtl/>
          <w:lang w:bidi="fa-IR"/>
        </w:rPr>
        <w:t>ی</w:t>
      </w:r>
      <w:r w:rsidRPr="0060162A">
        <w:rPr>
          <w:rStyle w:val="Char3"/>
          <w:rtl/>
          <w:lang w:bidi="fa-IR"/>
        </w:rPr>
        <w:t xml:space="preserve"> افشاء سر، غسل </w:t>
      </w:r>
      <w:r w:rsidR="005B21A3">
        <w:rPr>
          <w:rStyle w:val="Char3"/>
          <w:rtl/>
          <w:lang w:bidi="fa-IR"/>
        </w:rPr>
        <w:t>ی</w:t>
      </w:r>
      <w:r w:rsidRPr="0060162A">
        <w:rPr>
          <w:rStyle w:val="Char3"/>
          <w:rtl/>
          <w:lang w:bidi="fa-IR"/>
        </w:rPr>
        <w:t>عن</w:t>
      </w:r>
      <w:r w:rsidR="005B21A3">
        <w:rPr>
          <w:rStyle w:val="Char3"/>
          <w:rtl/>
          <w:lang w:bidi="fa-IR"/>
        </w:rPr>
        <w:t>ی</w:t>
      </w:r>
      <w:r w:rsidRPr="0060162A">
        <w:rPr>
          <w:rStyle w:val="Char3"/>
          <w:rtl/>
          <w:lang w:bidi="fa-IR"/>
        </w:rPr>
        <w:t xml:space="preserve"> تجد</w:t>
      </w:r>
      <w:r w:rsidR="005B21A3">
        <w:rPr>
          <w:rStyle w:val="Char3"/>
          <w:rtl/>
          <w:lang w:bidi="fa-IR"/>
        </w:rPr>
        <w:t>ی</w:t>
      </w:r>
      <w:r w:rsidRPr="0060162A">
        <w:rPr>
          <w:rStyle w:val="Char3"/>
          <w:rtl/>
          <w:lang w:bidi="fa-IR"/>
        </w:rPr>
        <w:t>د پ</w:t>
      </w:r>
      <w:r w:rsidR="005B21A3">
        <w:rPr>
          <w:rStyle w:val="Char3"/>
          <w:rtl/>
          <w:lang w:bidi="fa-IR"/>
        </w:rPr>
        <w:t>ی</w:t>
      </w:r>
      <w:r w:rsidRPr="0060162A">
        <w:rPr>
          <w:rStyle w:val="Char3"/>
          <w:rtl/>
          <w:lang w:bidi="fa-IR"/>
        </w:rPr>
        <w:t xml:space="preserve">مان، زنا </w:t>
      </w:r>
      <w:r w:rsidR="005B21A3">
        <w:rPr>
          <w:rStyle w:val="Char3"/>
          <w:rtl/>
          <w:lang w:bidi="fa-IR"/>
        </w:rPr>
        <w:t>ی</w:t>
      </w:r>
      <w:r w:rsidRPr="0060162A">
        <w:rPr>
          <w:rStyle w:val="Char3"/>
          <w:rtl/>
          <w:lang w:bidi="fa-IR"/>
        </w:rPr>
        <w:t>عن</w:t>
      </w:r>
      <w:r w:rsidR="005B21A3">
        <w:rPr>
          <w:rStyle w:val="Char3"/>
          <w:rtl/>
          <w:lang w:bidi="fa-IR"/>
        </w:rPr>
        <w:t>ی</w:t>
      </w:r>
      <w:r w:rsidRPr="0060162A">
        <w:rPr>
          <w:rStyle w:val="Char3"/>
          <w:rtl/>
          <w:lang w:bidi="fa-IR"/>
        </w:rPr>
        <w:t xml:space="preserve"> انداختن نطف</w:t>
      </w:r>
      <w:r w:rsidR="00772994">
        <w:rPr>
          <w:rStyle w:val="Char3"/>
          <w:rtl/>
          <w:lang w:bidi="fa-IR"/>
        </w:rPr>
        <w:t>ه</w:t>
      </w:r>
      <w:r w:rsidRPr="0060162A">
        <w:rPr>
          <w:rStyle w:val="Char3"/>
          <w:rtl/>
          <w:lang w:bidi="fa-IR"/>
        </w:rPr>
        <w:t>‌علم در نفس كس</w:t>
      </w:r>
      <w:r w:rsidR="005B21A3">
        <w:rPr>
          <w:rStyle w:val="Char3"/>
          <w:rtl/>
          <w:lang w:bidi="fa-IR"/>
        </w:rPr>
        <w:t>ی</w:t>
      </w:r>
      <w:r w:rsidRPr="0060162A">
        <w:rPr>
          <w:rStyle w:val="Char3"/>
          <w:rtl/>
          <w:lang w:bidi="fa-IR"/>
        </w:rPr>
        <w:t xml:space="preserve"> كه عهد ب</w:t>
      </w:r>
      <w:r w:rsidR="005B21A3">
        <w:rPr>
          <w:rStyle w:val="Char3"/>
          <w:rtl/>
          <w:lang w:bidi="fa-IR"/>
        </w:rPr>
        <w:t>ی</w:t>
      </w:r>
      <w:r w:rsidRPr="0060162A">
        <w:rPr>
          <w:rStyle w:val="Char3"/>
          <w:rtl/>
          <w:lang w:bidi="fa-IR"/>
        </w:rPr>
        <w:t xml:space="preserve">عت نبسته است، روزه </w:t>
      </w:r>
      <w:r w:rsidR="005B21A3">
        <w:rPr>
          <w:rStyle w:val="Char3"/>
          <w:rtl/>
          <w:lang w:bidi="fa-IR"/>
        </w:rPr>
        <w:t>ی</w:t>
      </w:r>
      <w:r w:rsidRPr="0060162A">
        <w:rPr>
          <w:rStyle w:val="Char3"/>
          <w:rtl/>
          <w:lang w:bidi="fa-IR"/>
        </w:rPr>
        <w:t>عن</w:t>
      </w:r>
      <w:r w:rsidR="005B21A3">
        <w:rPr>
          <w:rStyle w:val="Char3"/>
          <w:rtl/>
          <w:lang w:bidi="fa-IR"/>
        </w:rPr>
        <w:t>ی</w:t>
      </w:r>
      <w:r w:rsidRPr="0060162A">
        <w:rPr>
          <w:rStyle w:val="Char3"/>
          <w:rtl/>
          <w:lang w:bidi="fa-IR"/>
        </w:rPr>
        <w:t xml:space="preserve"> خوددار</w:t>
      </w:r>
      <w:r w:rsidR="005B21A3">
        <w:rPr>
          <w:rStyle w:val="Char3"/>
          <w:rtl/>
          <w:lang w:bidi="fa-IR"/>
        </w:rPr>
        <w:t>ی</w:t>
      </w:r>
      <w:r w:rsidRPr="0060162A">
        <w:rPr>
          <w:rStyle w:val="Char3"/>
          <w:rtl/>
          <w:lang w:bidi="fa-IR"/>
        </w:rPr>
        <w:t xml:space="preserve"> از افشاء سر، كعبه </w:t>
      </w:r>
      <w:r w:rsidR="005B21A3">
        <w:rPr>
          <w:rStyle w:val="Char3"/>
          <w:rtl/>
          <w:lang w:bidi="fa-IR"/>
        </w:rPr>
        <w:t>ی</w:t>
      </w:r>
      <w:r w:rsidRPr="0060162A">
        <w:rPr>
          <w:rStyle w:val="Char3"/>
          <w:rtl/>
          <w:lang w:bidi="fa-IR"/>
        </w:rPr>
        <w:t>عن</w:t>
      </w:r>
      <w:r w:rsidR="005B21A3">
        <w:rPr>
          <w:rStyle w:val="Char3"/>
          <w:rtl/>
          <w:lang w:bidi="fa-IR"/>
        </w:rPr>
        <w:t>ی</w:t>
      </w:r>
      <w:r w:rsidRPr="0060162A">
        <w:rPr>
          <w:rStyle w:val="Char3"/>
          <w:rtl/>
          <w:lang w:bidi="fa-IR"/>
        </w:rPr>
        <w:t xml:space="preserve"> شخص پ</w:t>
      </w:r>
      <w:r w:rsidR="005B21A3">
        <w:rPr>
          <w:rStyle w:val="Char3"/>
          <w:rtl/>
          <w:lang w:bidi="fa-IR"/>
        </w:rPr>
        <w:t>ی</w:t>
      </w:r>
      <w:r w:rsidRPr="0060162A">
        <w:rPr>
          <w:rStyle w:val="Char3"/>
          <w:rtl/>
          <w:lang w:bidi="fa-IR"/>
        </w:rPr>
        <w:t xml:space="preserve">غمبر، باب </w:t>
      </w:r>
      <w:r w:rsidR="005B21A3">
        <w:rPr>
          <w:rStyle w:val="Char3"/>
          <w:rtl/>
          <w:lang w:bidi="fa-IR"/>
        </w:rPr>
        <w:t>ی</w:t>
      </w:r>
      <w:r w:rsidRPr="0060162A">
        <w:rPr>
          <w:rStyle w:val="Char3"/>
          <w:rtl/>
          <w:lang w:bidi="fa-IR"/>
        </w:rPr>
        <w:t>عن</w:t>
      </w:r>
      <w:r w:rsidR="005B21A3">
        <w:rPr>
          <w:rStyle w:val="Char3"/>
          <w:rtl/>
          <w:lang w:bidi="fa-IR"/>
        </w:rPr>
        <w:t>ی</w:t>
      </w:r>
      <w:r w:rsidRPr="0060162A">
        <w:rPr>
          <w:rStyle w:val="Char3"/>
          <w:rtl/>
          <w:lang w:bidi="fa-IR"/>
        </w:rPr>
        <w:t xml:space="preserve"> عل</w:t>
      </w:r>
      <w:r w:rsidR="005B21A3">
        <w:rPr>
          <w:rStyle w:val="Char3"/>
          <w:rtl/>
          <w:lang w:bidi="fa-IR"/>
        </w:rPr>
        <w:t>ی</w:t>
      </w:r>
      <w:r w:rsidRPr="0060162A">
        <w:rPr>
          <w:rStyle w:val="Char3"/>
          <w:rtl/>
          <w:lang w:bidi="fa-IR"/>
        </w:rPr>
        <w:t xml:space="preserve">، طوفان </w:t>
      </w:r>
      <w:r w:rsidR="005B21A3">
        <w:rPr>
          <w:rStyle w:val="Char3"/>
          <w:rtl/>
          <w:lang w:bidi="fa-IR"/>
        </w:rPr>
        <w:t>ی</w:t>
      </w:r>
      <w:r w:rsidRPr="0060162A">
        <w:rPr>
          <w:rStyle w:val="Char3"/>
          <w:rtl/>
          <w:lang w:bidi="fa-IR"/>
        </w:rPr>
        <w:t>عن</w:t>
      </w:r>
      <w:r w:rsidR="005B21A3">
        <w:rPr>
          <w:rStyle w:val="Char3"/>
          <w:rtl/>
          <w:lang w:bidi="fa-IR"/>
        </w:rPr>
        <w:t>ی</w:t>
      </w:r>
      <w:r w:rsidRPr="0060162A">
        <w:rPr>
          <w:rStyle w:val="Char3"/>
          <w:rtl/>
          <w:lang w:bidi="fa-IR"/>
        </w:rPr>
        <w:t xml:space="preserve"> طوفان علم</w:t>
      </w:r>
      <w:r w:rsidR="005B21A3">
        <w:rPr>
          <w:rStyle w:val="Char3"/>
          <w:rtl/>
          <w:lang w:bidi="fa-IR"/>
        </w:rPr>
        <w:t>ی</w:t>
      </w:r>
      <w:r w:rsidRPr="0060162A">
        <w:rPr>
          <w:rStyle w:val="Char3"/>
          <w:rtl/>
          <w:lang w:bidi="fa-IR"/>
        </w:rPr>
        <w:t xml:space="preserve"> كه متمسّكان به شبهه را غرق نما</w:t>
      </w:r>
      <w:r w:rsidR="005B21A3">
        <w:rPr>
          <w:rStyle w:val="Char3"/>
          <w:rtl/>
          <w:lang w:bidi="fa-IR"/>
        </w:rPr>
        <w:t>ی</w:t>
      </w:r>
      <w:r w:rsidRPr="0060162A">
        <w:rPr>
          <w:rStyle w:val="Char3"/>
          <w:rtl/>
          <w:lang w:bidi="fa-IR"/>
        </w:rPr>
        <w:t>د، سف</w:t>
      </w:r>
      <w:r w:rsidR="005B21A3">
        <w:rPr>
          <w:rStyle w:val="Char3"/>
          <w:rtl/>
          <w:lang w:bidi="fa-IR"/>
        </w:rPr>
        <w:t>ی</w:t>
      </w:r>
      <w:r w:rsidRPr="0060162A">
        <w:rPr>
          <w:rStyle w:val="Char3"/>
          <w:rtl/>
          <w:lang w:bidi="fa-IR"/>
        </w:rPr>
        <w:t xml:space="preserve">نه </w:t>
      </w:r>
      <w:r w:rsidR="005B21A3">
        <w:rPr>
          <w:rStyle w:val="Char3"/>
          <w:rtl/>
          <w:lang w:bidi="fa-IR"/>
        </w:rPr>
        <w:t>ی</w:t>
      </w:r>
      <w:r w:rsidRPr="0060162A">
        <w:rPr>
          <w:rStyle w:val="Char3"/>
          <w:rtl/>
          <w:lang w:bidi="fa-IR"/>
        </w:rPr>
        <w:t>عن</w:t>
      </w:r>
      <w:r w:rsidR="005B21A3">
        <w:rPr>
          <w:rStyle w:val="Char3"/>
          <w:rtl/>
          <w:lang w:bidi="fa-IR"/>
        </w:rPr>
        <w:t>ی</w:t>
      </w:r>
      <w:r w:rsidRPr="0060162A">
        <w:rPr>
          <w:rStyle w:val="Char3"/>
          <w:rtl/>
          <w:lang w:bidi="fa-IR"/>
        </w:rPr>
        <w:t xml:space="preserve"> پناهگاه</w:t>
      </w:r>
      <w:r w:rsidR="005B21A3">
        <w:rPr>
          <w:rStyle w:val="Char3"/>
          <w:rtl/>
          <w:lang w:bidi="fa-IR"/>
        </w:rPr>
        <w:t>ی</w:t>
      </w:r>
      <w:r w:rsidRPr="0060162A">
        <w:rPr>
          <w:rStyle w:val="Char3"/>
          <w:rtl/>
          <w:lang w:bidi="fa-IR"/>
        </w:rPr>
        <w:t xml:space="preserve"> كه آدم مستجاب الدعوه بدان متحصن</w:t>
      </w:r>
      <w:r w:rsidR="00101A36">
        <w:rPr>
          <w:rStyle w:val="Char3"/>
          <w:rtl/>
          <w:lang w:bidi="fa-IR"/>
        </w:rPr>
        <w:t xml:space="preserve"> می‌</w:t>
      </w:r>
      <w:r w:rsidRPr="0060162A">
        <w:rPr>
          <w:rStyle w:val="Char3"/>
          <w:rtl/>
          <w:lang w:bidi="fa-IR"/>
        </w:rPr>
        <w:t>شود، آتش ابراه</w:t>
      </w:r>
      <w:r w:rsidR="005B21A3">
        <w:rPr>
          <w:rStyle w:val="Char3"/>
          <w:rtl/>
          <w:lang w:bidi="fa-IR"/>
        </w:rPr>
        <w:t>ی</w:t>
      </w:r>
      <w:r w:rsidRPr="0060162A">
        <w:rPr>
          <w:rStyle w:val="Char3"/>
          <w:rtl/>
          <w:lang w:bidi="fa-IR"/>
        </w:rPr>
        <w:t>م آتش راست</w:t>
      </w:r>
      <w:r w:rsidR="005B21A3">
        <w:rPr>
          <w:rStyle w:val="Char3"/>
          <w:rtl/>
          <w:lang w:bidi="fa-IR"/>
        </w:rPr>
        <w:t>ی</w:t>
      </w:r>
      <w:r w:rsidRPr="0060162A">
        <w:rPr>
          <w:rStyle w:val="Char3"/>
          <w:rtl/>
          <w:lang w:bidi="fa-IR"/>
        </w:rPr>
        <w:t xml:space="preserve">ن </w:t>
      </w:r>
      <w:r w:rsidRPr="00233C1D">
        <w:rPr>
          <w:rStyle w:val="Char3"/>
          <w:spacing w:val="-2"/>
          <w:rtl/>
          <w:lang w:bidi="fa-IR"/>
        </w:rPr>
        <w:t>نبود بلكه (آتش) غضب نمرود بود كه به ابراه</w:t>
      </w:r>
      <w:r w:rsidR="005B21A3" w:rsidRPr="00233C1D">
        <w:rPr>
          <w:rStyle w:val="Char3"/>
          <w:spacing w:val="-2"/>
          <w:rtl/>
          <w:lang w:bidi="fa-IR"/>
        </w:rPr>
        <w:t>ی</w:t>
      </w:r>
      <w:r w:rsidRPr="00233C1D">
        <w:rPr>
          <w:rStyle w:val="Char3"/>
          <w:spacing w:val="-2"/>
          <w:rtl/>
          <w:lang w:bidi="fa-IR"/>
        </w:rPr>
        <w:t>م آس</w:t>
      </w:r>
      <w:r w:rsidR="005B21A3" w:rsidRPr="00233C1D">
        <w:rPr>
          <w:rStyle w:val="Char3"/>
          <w:spacing w:val="-2"/>
          <w:rtl/>
          <w:lang w:bidi="fa-IR"/>
        </w:rPr>
        <w:t>ی</w:t>
      </w:r>
      <w:r w:rsidRPr="00233C1D">
        <w:rPr>
          <w:rStyle w:val="Char3"/>
          <w:spacing w:val="-2"/>
          <w:rtl/>
          <w:lang w:bidi="fa-IR"/>
        </w:rPr>
        <w:t>ب</w:t>
      </w:r>
      <w:r w:rsidR="005B21A3" w:rsidRPr="00233C1D">
        <w:rPr>
          <w:rStyle w:val="Char3"/>
          <w:spacing w:val="-2"/>
          <w:rtl/>
          <w:lang w:bidi="fa-IR"/>
        </w:rPr>
        <w:t>ی</w:t>
      </w:r>
      <w:r w:rsidRPr="00233C1D">
        <w:rPr>
          <w:rStyle w:val="Char3"/>
          <w:spacing w:val="-2"/>
          <w:rtl/>
          <w:lang w:bidi="fa-IR"/>
        </w:rPr>
        <w:t xml:space="preserve"> نرسان</w:t>
      </w:r>
      <w:r w:rsidR="005B21A3" w:rsidRPr="00233C1D">
        <w:rPr>
          <w:rStyle w:val="Char3"/>
          <w:spacing w:val="-2"/>
          <w:rtl/>
          <w:lang w:bidi="fa-IR"/>
        </w:rPr>
        <w:t>ی</w:t>
      </w:r>
      <w:r w:rsidRPr="00233C1D">
        <w:rPr>
          <w:rStyle w:val="Char3"/>
          <w:spacing w:val="-2"/>
          <w:rtl/>
          <w:lang w:bidi="fa-IR"/>
        </w:rPr>
        <w:t xml:space="preserve">د، و ذبح اسحاق </w:t>
      </w:r>
      <w:r w:rsidR="005B21A3" w:rsidRPr="00233C1D">
        <w:rPr>
          <w:rStyle w:val="Char3"/>
          <w:spacing w:val="-2"/>
          <w:rtl/>
          <w:lang w:bidi="fa-IR"/>
        </w:rPr>
        <w:t>ی</w:t>
      </w:r>
      <w:r w:rsidRPr="00233C1D">
        <w:rPr>
          <w:rStyle w:val="Char3"/>
          <w:spacing w:val="-2"/>
          <w:rtl/>
          <w:lang w:bidi="fa-IR"/>
        </w:rPr>
        <w:t>عن</w:t>
      </w:r>
      <w:r w:rsidR="005B21A3" w:rsidRPr="00233C1D">
        <w:rPr>
          <w:rStyle w:val="Char3"/>
          <w:spacing w:val="-2"/>
          <w:rtl/>
          <w:lang w:bidi="fa-IR"/>
        </w:rPr>
        <w:t>ی</w:t>
      </w:r>
      <w:r w:rsidRPr="00233C1D">
        <w:rPr>
          <w:rStyle w:val="Char3"/>
          <w:spacing w:val="-2"/>
          <w:rtl/>
          <w:lang w:bidi="fa-IR"/>
        </w:rPr>
        <w:t xml:space="preserve"> گرفتن عهد از او، عصا</w:t>
      </w:r>
      <w:r w:rsidR="005B21A3" w:rsidRPr="00233C1D">
        <w:rPr>
          <w:rStyle w:val="Char3"/>
          <w:spacing w:val="-2"/>
          <w:rtl/>
          <w:lang w:bidi="fa-IR"/>
        </w:rPr>
        <w:t>ی</w:t>
      </w:r>
      <w:r w:rsidRPr="00233C1D">
        <w:rPr>
          <w:rStyle w:val="Char3"/>
          <w:spacing w:val="-2"/>
          <w:rtl/>
          <w:lang w:bidi="fa-IR"/>
        </w:rPr>
        <w:t xml:space="preserve"> موس</w:t>
      </w:r>
      <w:r w:rsidR="005B21A3" w:rsidRPr="00233C1D">
        <w:rPr>
          <w:rStyle w:val="Char3"/>
          <w:spacing w:val="-2"/>
          <w:rtl/>
          <w:lang w:bidi="fa-IR"/>
        </w:rPr>
        <w:t>ی</w:t>
      </w:r>
      <w:r w:rsidRPr="00233C1D">
        <w:rPr>
          <w:rStyle w:val="Char3"/>
          <w:spacing w:val="-2"/>
          <w:rtl/>
          <w:lang w:bidi="fa-IR"/>
        </w:rPr>
        <w:t xml:space="preserve"> </w:t>
      </w:r>
      <w:r w:rsidR="005B21A3" w:rsidRPr="00233C1D">
        <w:rPr>
          <w:rStyle w:val="Char3"/>
          <w:spacing w:val="-2"/>
          <w:rtl/>
          <w:lang w:bidi="fa-IR"/>
        </w:rPr>
        <w:t>ی</w:t>
      </w:r>
      <w:r w:rsidRPr="00233C1D">
        <w:rPr>
          <w:rStyle w:val="Char3"/>
          <w:spacing w:val="-2"/>
          <w:rtl/>
          <w:lang w:bidi="fa-IR"/>
        </w:rPr>
        <w:t>عن</w:t>
      </w:r>
      <w:r w:rsidR="005B21A3" w:rsidRPr="00233C1D">
        <w:rPr>
          <w:rStyle w:val="Char3"/>
          <w:spacing w:val="-2"/>
          <w:rtl/>
          <w:lang w:bidi="fa-IR"/>
        </w:rPr>
        <w:t>ی</w:t>
      </w:r>
      <w:r w:rsidRPr="00233C1D">
        <w:rPr>
          <w:rStyle w:val="Char3"/>
          <w:spacing w:val="-2"/>
          <w:rtl/>
          <w:lang w:bidi="fa-IR"/>
        </w:rPr>
        <w:t xml:space="preserve"> حجت او، </w:t>
      </w:r>
      <w:r w:rsidR="005B21A3" w:rsidRPr="00233C1D">
        <w:rPr>
          <w:rStyle w:val="Char3"/>
          <w:spacing w:val="-2"/>
          <w:rtl/>
          <w:lang w:bidi="fa-IR"/>
        </w:rPr>
        <w:t>ی</w:t>
      </w:r>
      <w:r w:rsidRPr="00233C1D">
        <w:rPr>
          <w:rStyle w:val="Char3"/>
          <w:spacing w:val="-2"/>
          <w:rtl/>
          <w:lang w:bidi="fa-IR"/>
        </w:rPr>
        <w:t xml:space="preserve">أجوج ومأجوج </w:t>
      </w:r>
      <w:r w:rsidR="005B21A3" w:rsidRPr="00233C1D">
        <w:rPr>
          <w:rStyle w:val="Char3"/>
          <w:spacing w:val="-2"/>
          <w:rtl/>
          <w:lang w:bidi="fa-IR"/>
        </w:rPr>
        <w:t>ی</w:t>
      </w:r>
      <w:r w:rsidRPr="00233C1D">
        <w:rPr>
          <w:rStyle w:val="Char3"/>
          <w:spacing w:val="-2"/>
          <w:rtl/>
          <w:lang w:bidi="fa-IR"/>
        </w:rPr>
        <w:t>عن</w:t>
      </w:r>
      <w:r w:rsidR="005B21A3" w:rsidRPr="00233C1D">
        <w:rPr>
          <w:rStyle w:val="Char3"/>
          <w:spacing w:val="-2"/>
          <w:rtl/>
          <w:lang w:bidi="fa-IR"/>
        </w:rPr>
        <w:t>ی</w:t>
      </w:r>
      <w:r w:rsidRPr="00233C1D">
        <w:rPr>
          <w:rStyle w:val="Char3"/>
          <w:spacing w:val="-2"/>
          <w:rtl/>
          <w:lang w:bidi="fa-IR"/>
        </w:rPr>
        <w:t xml:space="preserve"> اهل ظاهر... و ن</w:t>
      </w:r>
      <w:r w:rsidR="005B21A3" w:rsidRPr="00233C1D">
        <w:rPr>
          <w:rStyle w:val="Char3"/>
          <w:spacing w:val="-2"/>
          <w:rtl/>
          <w:lang w:bidi="fa-IR"/>
        </w:rPr>
        <w:t>ی</w:t>
      </w:r>
      <w:r w:rsidRPr="00233C1D">
        <w:rPr>
          <w:rStyle w:val="Char3"/>
          <w:spacing w:val="-2"/>
          <w:rtl/>
          <w:lang w:bidi="fa-IR"/>
        </w:rPr>
        <w:t>ز آورده اند كه خدا پس از آفر</w:t>
      </w:r>
      <w:r w:rsidR="005B21A3" w:rsidRPr="00233C1D">
        <w:rPr>
          <w:rStyle w:val="Char3"/>
          <w:spacing w:val="-2"/>
          <w:rtl/>
          <w:lang w:bidi="fa-IR"/>
        </w:rPr>
        <w:t>ی</w:t>
      </w:r>
      <w:r w:rsidRPr="00233C1D">
        <w:rPr>
          <w:rStyle w:val="Char3"/>
          <w:spacing w:val="-2"/>
          <w:rtl/>
          <w:lang w:bidi="fa-IR"/>
        </w:rPr>
        <w:t>دن ارواح همچون روح</w:t>
      </w:r>
      <w:r w:rsidR="005B21A3" w:rsidRPr="00233C1D">
        <w:rPr>
          <w:rStyle w:val="Char3"/>
          <w:spacing w:val="-2"/>
          <w:rtl/>
          <w:lang w:bidi="fa-IR"/>
        </w:rPr>
        <w:t>ی</w:t>
      </w:r>
      <w:r w:rsidRPr="00233C1D">
        <w:rPr>
          <w:rStyle w:val="Char3"/>
          <w:spacing w:val="-2"/>
          <w:rtl/>
          <w:lang w:bidi="fa-IR"/>
        </w:rPr>
        <w:t xml:space="preserve"> بر ا</w:t>
      </w:r>
      <w:r w:rsidR="005B21A3" w:rsidRPr="00233C1D">
        <w:rPr>
          <w:rStyle w:val="Char3"/>
          <w:spacing w:val="-2"/>
          <w:rtl/>
          <w:lang w:bidi="fa-IR"/>
        </w:rPr>
        <w:t>ی</w:t>
      </w:r>
      <w:r w:rsidRPr="00233C1D">
        <w:rPr>
          <w:rStyle w:val="Char3"/>
          <w:spacing w:val="-2"/>
          <w:rtl/>
          <w:lang w:bidi="fa-IR"/>
        </w:rPr>
        <w:t>شان ظهور نمود، و ش</w:t>
      </w:r>
      <w:r w:rsidR="005B21A3" w:rsidRPr="00233C1D">
        <w:rPr>
          <w:rStyle w:val="Char3"/>
          <w:spacing w:val="-2"/>
          <w:rtl/>
          <w:lang w:bidi="fa-IR"/>
        </w:rPr>
        <w:t xml:space="preserve">ک </w:t>
      </w:r>
      <w:r w:rsidRPr="00233C1D">
        <w:rPr>
          <w:rStyle w:val="Char3"/>
          <w:spacing w:val="-2"/>
          <w:rtl/>
          <w:lang w:bidi="fa-IR"/>
        </w:rPr>
        <w:t xml:space="preserve">نداشتند كه </w:t>
      </w:r>
      <w:r w:rsidR="005B21A3" w:rsidRPr="00233C1D">
        <w:rPr>
          <w:rStyle w:val="Char3"/>
          <w:spacing w:val="-2"/>
          <w:rtl/>
          <w:lang w:bidi="fa-IR"/>
        </w:rPr>
        <w:t>ی</w:t>
      </w:r>
      <w:r w:rsidRPr="00233C1D">
        <w:rPr>
          <w:rStyle w:val="Char3"/>
          <w:spacing w:val="-2"/>
          <w:rtl/>
          <w:lang w:bidi="fa-IR"/>
        </w:rPr>
        <w:t>ك</w:t>
      </w:r>
      <w:r w:rsidR="005B21A3" w:rsidRPr="00233C1D">
        <w:rPr>
          <w:rStyle w:val="Char3"/>
          <w:spacing w:val="-2"/>
          <w:rtl/>
          <w:lang w:bidi="fa-IR"/>
        </w:rPr>
        <w:t>ی</w:t>
      </w:r>
      <w:r w:rsidRPr="00233C1D">
        <w:rPr>
          <w:rStyle w:val="Char3"/>
          <w:spacing w:val="-2"/>
          <w:rtl/>
          <w:lang w:bidi="fa-IR"/>
        </w:rPr>
        <w:t xml:space="preserve"> از ا</w:t>
      </w:r>
      <w:r w:rsidR="005B21A3" w:rsidRPr="00233C1D">
        <w:rPr>
          <w:rStyle w:val="Char3"/>
          <w:spacing w:val="-2"/>
          <w:rtl/>
          <w:lang w:bidi="fa-IR"/>
        </w:rPr>
        <w:t>ی</w:t>
      </w:r>
      <w:r w:rsidRPr="00233C1D">
        <w:rPr>
          <w:rStyle w:val="Char3"/>
          <w:spacing w:val="-2"/>
          <w:rtl/>
          <w:lang w:bidi="fa-IR"/>
        </w:rPr>
        <w:t>شان است تا آنكه بعض</w:t>
      </w:r>
      <w:r w:rsidR="005B21A3" w:rsidRPr="00233C1D">
        <w:rPr>
          <w:rStyle w:val="Char3"/>
          <w:spacing w:val="-2"/>
          <w:rtl/>
          <w:lang w:bidi="fa-IR"/>
        </w:rPr>
        <w:t>ی</w:t>
      </w:r>
      <w:r w:rsidRPr="00233C1D">
        <w:rPr>
          <w:rStyle w:val="Char3"/>
          <w:spacing w:val="-2"/>
          <w:rtl/>
          <w:lang w:bidi="fa-IR"/>
        </w:rPr>
        <w:t xml:space="preserve"> شناختندش؛ و اول</w:t>
      </w:r>
      <w:r w:rsidR="005B21A3" w:rsidRPr="00233C1D">
        <w:rPr>
          <w:rStyle w:val="Char3"/>
          <w:spacing w:val="-2"/>
          <w:rtl/>
          <w:lang w:bidi="fa-IR"/>
        </w:rPr>
        <w:t>ی</w:t>
      </w:r>
      <w:r w:rsidRPr="00233C1D">
        <w:rPr>
          <w:rStyle w:val="Char3"/>
          <w:spacing w:val="-2"/>
          <w:rtl/>
          <w:lang w:bidi="fa-IR"/>
        </w:rPr>
        <w:t>ن شناسندگان سلمان و ابوذر و مقداد بودند و اول</w:t>
      </w:r>
      <w:r w:rsidR="005B21A3" w:rsidRPr="00233C1D">
        <w:rPr>
          <w:rStyle w:val="Char3"/>
          <w:spacing w:val="-2"/>
          <w:rtl/>
          <w:lang w:bidi="fa-IR"/>
        </w:rPr>
        <w:t>ی</w:t>
      </w:r>
      <w:r w:rsidRPr="00233C1D">
        <w:rPr>
          <w:rStyle w:val="Char3"/>
          <w:spacing w:val="-2"/>
          <w:rtl/>
          <w:lang w:bidi="fa-IR"/>
        </w:rPr>
        <w:t>ن منكران عمر بن خطاب بود كه ابل</w:t>
      </w:r>
      <w:r w:rsidR="005B21A3" w:rsidRPr="00233C1D">
        <w:rPr>
          <w:rStyle w:val="Char3"/>
          <w:spacing w:val="-2"/>
          <w:rtl/>
          <w:lang w:bidi="fa-IR"/>
        </w:rPr>
        <w:t>ی</w:t>
      </w:r>
      <w:r w:rsidRPr="00233C1D">
        <w:rPr>
          <w:rStyle w:val="Char3"/>
          <w:spacing w:val="-2"/>
          <w:rtl/>
          <w:lang w:bidi="fa-IR"/>
        </w:rPr>
        <w:t>س نام</w:t>
      </w:r>
      <w:r w:rsidR="005B21A3" w:rsidRPr="00233C1D">
        <w:rPr>
          <w:rStyle w:val="Char3"/>
          <w:spacing w:val="-2"/>
          <w:rtl/>
          <w:lang w:bidi="fa-IR"/>
        </w:rPr>
        <w:t>ی</w:t>
      </w:r>
      <w:r w:rsidRPr="00233C1D">
        <w:rPr>
          <w:rStyle w:val="Char3"/>
          <w:spacing w:val="-2"/>
          <w:rtl/>
          <w:lang w:bidi="fa-IR"/>
        </w:rPr>
        <w:t>ده</w:t>
      </w:r>
      <w:r w:rsidR="00101A36" w:rsidRPr="00233C1D">
        <w:rPr>
          <w:rStyle w:val="Char3"/>
          <w:spacing w:val="-2"/>
          <w:rtl/>
          <w:lang w:bidi="fa-IR"/>
        </w:rPr>
        <w:t xml:space="preserve"> می‌</w:t>
      </w:r>
      <w:r w:rsidRPr="00233C1D">
        <w:rPr>
          <w:rStyle w:val="Char3"/>
          <w:spacing w:val="-2"/>
          <w:rtl/>
          <w:lang w:bidi="fa-IR"/>
        </w:rPr>
        <w:t>شود... و از ا</w:t>
      </w:r>
      <w:r w:rsidR="005B21A3" w:rsidRPr="00233C1D">
        <w:rPr>
          <w:rStyle w:val="Char3"/>
          <w:spacing w:val="-2"/>
          <w:rtl/>
          <w:lang w:bidi="fa-IR"/>
        </w:rPr>
        <w:t>ی</w:t>
      </w:r>
      <w:r w:rsidRPr="00233C1D">
        <w:rPr>
          <w:rStyle w:val="Char3"/>
          <w:spacing w:val="-2"/>
          <w:rtl/>
          <w:lang w:bidi="fa-IR"/>
        </w:rPr>
        <w:t>ن قب</w:t>
      </w:r>
      <w:r w:rsidR="005B21A3" w:rsidRPr="00233C1D">
        <w:rPr>
          <w:rStyle w:val="Char3"/>
          <w:spacing w:val="-2"/>
          <w:rtl/>
          <w:lang w:bidi="fa-IR"/>
        </w:rPr>
        <w:t>ی</w:t>
      </w:r>
      <w:r w:rsidRPr="00233C1D">
        <w:rPr>
          <w:rStyle w:val="Char3"/>
          <w:spacing w:val="-2"/>
          <w:rtl/>
          <w:lang w:bidi="fa-IR"/>
        </w:rPr>
        <w:t>ل خرافات كه ح</w:t>
      </w:r>
      <w:r w:rsidR="005B21A3" w:rsidRPr="00233C1D">
        <w:rPr>
          <w:rStyle w:val="Char3"/>
          <w:spacing w:val="-2"/>
          <w:rtl/>
          <w:lang w:bidi="fa-IR"/>
        </w:rPr>
        <w:t>ی</w:t>
      </w:r>
      <w:r w:rsidRPr="00233C1D">
        <w:rPr>
          <w:rStyle w:val="Char3"/>
          <w:spacing w:val="-2"/>
          <w:rtl/>
          <w:lang w:bidi="fa-IR"/>
        </w:rPr>
        <w:t>ف از تض</w:t>
      </w:r>
      <w:r w:rsidR="005B21A3" w:rsidRPr="00233C1D">
        <w:rPr>
          <w:rStyle w:val="Char3"/>
          <w:spacing w:val="-2"/>
          <w:rtl/>
          <w:lang w:bidi="fa-IR"/>
        </w:rPr>
        <w:t>یی</w:t>
      </w:r>
      <w:r w:rsidRPr="00233C1D">
        <w:rPr>
          <w:rStyle w:val="Char3"/>
          <w:spacing w:val="-2"/>
          <w:rtl/>
          <w:lang w:bidi="fa-IR"/>
        </w:rPr>
        <w:t>ع وقت در نقل آنهاست.</w:t>
      </w:r>
    </w:p>
    <w:p w:rsidR="009C6881" w:rsidRPr="0060162A" w:rsidRDefault="009C6881" w:rsidP="00E573EC">
      <w:pPr>
        <w:spacing w:line="250" w:lineRule="auto"/>
        <w:ind w:firstLine="284"/>
        <w:jc w:val="both"/>
        <w:rPr>
          <w:rStyle w:val="Char3"/>
          <w:rtl/>
          <w:lang w:bidi="fa-IR"/>
        </w:rPr>
      </w:pPr>
      <w:r w:rsidRPr="0060162A">
        <w:rPr>
          <w:rStyle w:val="Char3"/>
          <w:rtl/>
          <w:lang w:bidi="fa-IR"/>
        </w:rPr>
        <w:t>باطن</w:t>
      </w:r>
      <w:r w:rsidR="005B21A3">
        <w:rPr>
          <w:rStyle w:val="Char3"/>
          <w:rtl/>
          <w:lang w:bidi="fa-IR"/>
        </w:rPr>
        <w:t>ی</w:t>
      </w:r>
      <w:r w:rsidRPr="0060162A">
        <w:rPr>
          <w:rStyle w:val="Char3"/>
          <w:rtl/>
          <w:lang w:bidi="fa-IR"/>
        </w:rPr>
        <w:t>ان به شبهه</w:t>
      </w:r>
      <w:r w:rsidR="0090518F">
        <w:rPr>
          <w:rStyle w:val="Char3"/>
          <w:rtl/>
          <w:lang w:bidi="fa-IR"/>
        </w:rPr>
        <w:t xml:space="preserve">‌ای </w:t>
      </w:r>
      <w:r w:rsidRPr="0060162A">
        <w:rPr>
          <w:rStyle w:val="Char3"/>
          <w:rtl/>
          <w:lang w:bidi="fa-IR"/>
        </w:rPr>
        <w:t>متمس</w:t>
      </w:r>
      <w:r w:rsidR="005B21A3">
        <w:rPr>
          <w:rStyle w:val="Char3"/>
          <w:rtl/>
          <w:lang w:bidi="fa-IR"/>
        </w:rPr>
        <w:t xml:space="preserve">ک </w:t>
      </w:r>
      <w:r w:rsidRPr="0060162A">
        <w:rPr>
          <w:rStyle w:val="Char3"/>
          <w:rtl/>
          <w:lang w:bidi="fa-IR"/>
        </w:rPr>
        <w:t>نشده اند كه قابل بحث و مناظره باشد، بلكه طبق آنچه در دلشان افتاده چ</w:t>
      </w:r>
      <w:r w:rsidR="005B21A3">
        <w:rPr>
          <w:rStyle w:val="Char3"/>
          <w:rtl/>
          <w:lang w:bidi="fa-IR"/>
        </w:rPr>
        <w:t>ی</w:t>
      </w:r>
      <w:r w:rsidRPr="0060162A">
        <w:rPr>
          <w:rStyle w:val="Char3"/>
          <w:rtl/>
          <w:lang w:bidi="fa-IR"/>
        </w:rPr>
        <w:t>زها</w:t>
      </w:r>
      <w:r w:rsidR="005B21A3">
        <w:rPr>
          <w:rStyle w:val="Char3"/>
          <w:rtl/>
          <w:lang w:bidi="fa-IR"/>
        </w:rPr>
        <w:t>یی</w:t>
      </w:r>
      <w:r w:rsidR="00233C1D">
        <w:rPr>
          <w:rStyle w:val="Char3"/>
          <w:rtl/>
          <w:lang w:bidi="fa-IR"/>
        </w:rPr>
        <w:t xml:space="preserve"> برساخته</w:t>
      </w:r>
      <w:r w:rsidR="00233C1D">
        <w:rPr>
          <w:rStyle w:val="Char3"/>
          <w:rFonts w:hint="cs"/>
          <w:rtl/>
          <w:lang w:bidi="fa-IR"/>
        </w:rPr>
        <w:t>‌</w:t>
      </w:r>
      <w:r w:rsidRPr="0060162A">
        <w:rPr>
          <w:rStyle w:val="Char3"/>
          <w:rtl/>
          <w:lang w:bidi="fa-IR"/>
        </w:rPr>
        <w:t xml:space="preserve">اند. و اگر با </w:t>
      </w:r>
      <w:r w:rsidR="005B21A3">
        <w:rPr>
          <w:rStyle w:val="Char3"/>
          <w:rtl/>
          <w:lang w:bidi="fa-IR"/>
        </w:rPr>
        <w:t>ی</w:t>
      </w:r>
      <w:r w:rsidRPr="0060162A">
        <w:rPr>
          <w:rStyle w:val="Char3"/>
          <w:rtl/>
          <w:lang w:bidi="fa-IR"/>
        </w:rPr>
        <w:t>ك</w:t>
      </w:r>
      <w:r w:rsidR="005B21A3">
        <w:rPr>
          <w:rStyle w:val="Char3"/>
          <w:rtl/>
          <w:lang w:bidi="fa-IR"/>
        </w:rPr>
        <w:t>ی</w:t>
      </w:r>
      <w:r w:rsidRPr="0060162A">
        <w:rPr>
          <w:rStyle w:val="Char3"/>
          <w:rtl/>
          <w:lang w:bidi="fa-IR"/>
        </w:rPr>
        <w:t xml:space="preserve"> از ا</w:t>
      </w:r>
      <w:r w:rsidR="005B21A3">
        <w:rPr>
          <w:rStyle w:val="Char3"/>
          <w:rtl/>
          <w:lang w:bidi="fa-IR"/>
        </w:rPr>
        <w:t>ی</w:t>
      </w:r>
      <w:r w:rsidRPr="0060162A">
        <w:rPr>
          <w:rStyle w:val="Char3"/>
          <w:rtl/>
          <w:lang w:bidi="fa-IR"/>
        </w:rPr>
        <w:t>ن جماعت مناظره</w:t>
      </w:r>
      <w:r w:rsidR="0090518F">
        <w:rPr>
          <w:rStyle w:val="Char3"/>
          <w:rtl/>
          <w:lang w:bidi="fa-IR"/>
        </w:rPr>
        <w:t xml:space="preserve">‌ای </w:t>
      </w:r>
      <w:r w:rsidRPr="0060162A">
        <w:rPr>
          <w:rStyle w:val="Char3"/>
          <w:rtl/>
          <w:lang w:bidi="fa-IR"/>
        </w:rPr>
        <w:t>پ</w:t>
      </w:r>
      <w:r w:rsidR="005B21A3">
        <w:rPr>
          <w:rStyle w:val="Char3"/>
          <w:rtl/>
          <w:lang w:bidi="fa-IR"/>
        </w:rPr>
        <w:t>ی</w:t>
      </w:r>
      <w:r w:rsidRPr="0060162A">
        <w:rPr>
          <w:rStyle w:val="Char3"/>
          <w:rtl/>
          <w:lang w:bidi="fa-IR"/>
        </w:rPr>
        <w:t xml:space="preserve"> آمد با</w:t>
      </w:r>
      <w:r w:rsidR="005B21A3">
        <w:rPr>
          <w:rStyle w:val="Char3"/>
          <w:rtl/>
          <w:lang w:bidi="fa-IR"/>
        </w:rPr>
        <w:t>ی</w:t>
      </w:r>
      <w:r w:rsidRPr="0060162A">
        <w:rPr>
          <w:rStyle w:val="Char3"/>
          <w:rtl/>
          <w:lang w:bidi="fa-IR"/>
        </w:rPr>
        <w:t>د پرس</w:t>
      </w:r>
      <w:r w:rsidR="005B21A3">
        <w:rPr>
          <w:rStyle w:val="Char3"/>
          <w:rtl/>
          <w:lang w:bidi="fa-IR"/>
        </w:rPr>
        <w:t>ی</w:t>
      </w:r>
      <w:r w:rsidRPr="0060162A">
        <w:rPr>
          <w:rStyle w:val="Char3"/>
          <w:rtl/>
          <w:lang w:bidi="fa-IR"/>
        </w:rPr>
        <w:t>د: ‌آ</w:t>
      </w:r>
      <w:r w:rsidR="005B21A3">
        <w:rPr>
          <w:rStyle w:val="Char3"/>
          <w:rtl/>
          <w:lang w:bidi="fa-IR"/>
        </w:rPr>
        <w:t>ی</w:t>
      </w:r>
      <w:r w:rsidRPr="0060162A">
        <w:rPr>
          <w:rStyle w:val="Char3"/>
          <w:rtl/>
          <w:lang w:bidi="fa-IR"/>
        </w:rPr>
        <w:t>ا ا</w:t>
      </w:r>
      <w:r w:rsidR="005B21A3">
        <w:rPr>
          <w:rStyle w:val="Char3"/>
          <w:rtl/>
          <w:lang w:bidi="fa-IR"/>
        </w:rPr>
        <w:t>ی</w:t>
      </w:r>
      <w:r w:rsidRPr="0060162A">
        <w:rPr>
          <w:rStyle w:val="Char3"/>
          <w:rtl/>
          <w:lang w:bidi="fa-IR"/>
        </w:rPr>
        <w:t>نها كه</w:t>
      </w:r>
      <w:r w:rsidR="00101A36">
        <w:rPr>
          <w:rStyle w:val="Char3"/>
          <w:rtl/>
          <w:lang w:bidi="fa-IR"/>
        </w:rPr>
        <w:t xml:space="preserve"> می‌</w:t>
      </w:r>
      <w:r w:rsidRPr="0060162A">
        <w:rPr>
          <w:rStyle w:val="Char3"/>
          <w:rtl/>
          <w:lang w:bidi="fa-IR"/>
        </w:rPr>
        <w:t>گو</w:t>
      </w:r>
      <w:r w:rsidR="005B21A3">
        <w:rPr>
          <w:rStyle w:val="Char3"/>
          <w:rtl/>
          <w:lang w:bidi="fa-IR"/>
        </w:rPr>
        <w:t>یی</w:t>
      </w:r>
      <w:r w:rsidRPr="0060162A">
        <w:rPr>
          <w:rStyle w:val="Char3"/>
          <w:rtl/>
          <w:lang w:bidi="fa-IR"/>
        </w:rPr>
        <w:t>د: بد</w:t>
      </w:r>
      <w:r w:rsidR="005B21A3">
        <w:rPr>
          <w:rStyle w:val="Char3"/>
          <w:rtl/>
          <w:lang w:bidi="fa-IR"/>
        </w:rPr>
        <w:t>ی</w:t>
      </w:r>
      <w:r w:rsidRPr="0060162A">
        <w:rPr>
          <w:rStyle w:val="Char3"/>
          <w:rtl/>
          <w:lang w:bidi="fa-IR"/>
        </w:rPr>
        <w:t>ه</w:t>
      </w:r>
      <w:r w:rsidR="005B21A3">
        <w:rPr>
          <w:rStyle w:val="Char3"/>
          <w:rtl/>
          <w:lang w:bidi="fa-IR"/>
        </w:rPr>
        <w:t>ی</w:t>
      </w:r>
      <w:r w:rsidRPr="0060162A">
        <w:rPr>
          <w:rStyle w:val="Char3"/>
          <w:rtl/>
          <w:lang w:bidi="fa-IR"/>
        </w:rPr>
        <w:t xml:space="preserve"> است </w:t>
      </w:r>
      <w:r w:rsidR="005B21A3">
        <w:rPr>
          <w:rStyle w:val="Char3"/>
          <w:rtl/>
          <w:lang w:bidi="fa-IR"/>
        </w:rPr>
        <w:t>ی</w:t>
      </w:r>
      <w:r w:rsidRPr="0060162A">
        <w:rPr>
          <w:rStyle w:val="Char3"/>
          <w:rtl/>
          <w:lang w:bidi="fa-IR"/>
        </w:rPr>
        <w:t>ا نظر</w:t>
      </w:r>
      <w:r w:rsidR="005B21A3">
        <w:rPr>
          <w:rStyle w:val="Char3"/>
          <w:rtl/>
          <w:lang w:bidi="fa-IR"/>
        </w:rPr>
        <w:t>ی</w:t>
      </w:r>
      <w:r w:rsidRPr="0060162A">
        <w:rPr>
          <w:rStyle w:val="Char3"/>
          <w:rtl/>
          <w:lang w:bidi="fa-IR"/>
        </w:rPr>
        <w:t xml:space="preserve"> و </w:t>
      </w:r>
      <w:r w:rsidR="005B21A3">
        <w:rPr>
          <w:rStyle w:val="Char3"/>
          <w:rtl/>
          <w:lang w:bidi="fa-IR"/>
        </w:rPr>
        <w:t>ی</w:t>
      </w:r>
      <w:r w:rsidRPr="0060162A">
        <w:rPr>
          <w:rStyle w:val="Char3"/>
          <w:rtl/>
          <w:lang w:bidi="fa-IR"/>
        </w:rPr>
        <w:t>ا نقل از امام معصوم است؟ بد</w:t>
      </w:r>
      <w:r w:rsidR="005B21A3">
        <w:rPr>
          <w:rStyle w:val="Char3"/>
          <w:rtl/>
          <w:lang w:bidi="fa-IR"/>
        </w:rPr>
        <w:t>ی</w:t>
      </w:r>
      <w:r w:rsidRPr="0060162A">
        <w:rPr>
          <w:rStyle w:val="Char3"/>
          <w:rtl/>
          <w:lang w:bidi="fa-IR"/>
        </w:rPr>
        <w:t>ه</w:t>
      </w:r>
      <w:r w:rsidR="005B21A3">
        <w:rPr>
          <w:rStyle w:val="Char3"/>
          <w:rtl/>
          <w:lang w:bidi="fa-IR"/>
        </w:rPr>
        <w:t>ی</w:t>
      </w:r>
      <w:r w:rsidRPr="0060162A">
        <w:rPr>
          <w:rStyle w:val="Char3"/>
          <w:rtl/>
          <w:lang w:bidi="fa-IR"/>
        </w:rPr>
        <w:t xml:space="preserve"> ن</w:t>
      </w:r>
      <w:r w:rsidR="005B21A3">
        <w:rPr>
          <w:rStyle w:val="Char3"/>
          <w:rtl/>
          <w:lang w:bidi="fa-IR"/>
        </w:rPr>
        <w:t>ی</w:t>
      </w:r>
      <w:r w:rsidRPr="0060162A">
        <w:rPr>
          <w:rStyle w:val="Char3"/>
          <w:rtl/>
          <w:lang w:bidi="fa-IR"/>
        </w:rPr>
        <w:t>ست، ز</w:t>
      </w:r>
      <w:r w:rsidR="005B21A3">
        <w:rPr>
          <w:rStyle w:val="Char3"/>
          <w:rtl/>
          <w:lang w:bidi="fa-IR"/>
        </w:rPr>
        <w:t>ی</w:t>
      </w:r>
      <w:r w:rsidRPr="0060162A">
        <w:rPr>
          <w:rStyle w:val="Char3"/>
          <w:rtl/>
          <w:lang w:bidi="fa-IR"/>
        </w:rPr>
        <w:t>را صاحبان عقل سل</w:t>
      </w:r>
      <w:r w:rsidR="005B21A3">
        <w:rPr>
          <w:rStyle w:val="Char3"/>
          <w:rtl/>
          <w:lang w:bidi="fa-IR"/>
        </w:rPr>
        <w:t>ی</w:t>
      </w:r>
      <w:r w:rsidRPr="0060162A">
        <w:rPr>
          <w:rStyle w:val="Char3"/>
          <w:rtl/>
          <w:lang w:bidi="fa-IR"/>
        </w:rPr>
        <w:t>م آن را قبول ندارند؛ و اگر بگو</w:t>
      </w:r>
      <w:r w:rsidR="005B21A3">
        <w:rPr>
          <w:rStyle w:val="Char3"/>
          <w:rtl/>
          <w:lang w:bidi="fa-IR"/>
        </w:rPr>
        <w:t>یی</w:t>
      </w:r>
      <w:r w:rsidRPr="0060162A">
        <w:rPr>
          <w:rStyle w:val="Char3"/>
          <w:rtl/>
          <w:lang w:bidi="fa-IR"/>
        </w:rPr>
        <w:t>د نظر</w:t>
      </w:r>
      <w:r w:rsidR="005B21A3">
        <w:rPr>
          <w:rStyle w:val="Char3"/>
          <w:rtl/>
          <w:lang w:bidi="fa-IR"/>
        </w:rPr>
        <w:t>ی</w:t>
      </w:r>
      <w:r w:rsidRPr="0060162A">
        <w:rPr>
          <w:rStyle w:val="Char3"/>
          <w:rtl/>
          <w:lang w:bidi="fa-IR"/>
        </w:rPr>
        <w:t xml:space="preserve"> است، شما كه</w:t>
      </w:r>
      <w:r w:rsidR="00101A36">
        <w:rPr>
          <w:rStyle w:val="Char3"/>
          <w:rtl/>
          <w:lang w:bidi="fa-IR"/>
        </w:rPr>
        <w:t xml:space="preserve"> می‌</w:t>
      </w:r>
      <w:r w:rsidRPr="0060162A">
        <w:rPr>
          <w:rStyle w:val="Char3"/>
          <w:rtl/>
          <w:lang w:bidi="fa-IR"/>
        </w:rPr>
        <w:t>گو</w:t>
      </w:r>
      <w:r w:rsidR="005B21A3">
        <w:rPr>
          <w:rStyle w:val="Char3"/>
          <w:rtl/>
          <w:lang w:bidi="fa-IR"/>
        </w:rPr>
        <w:t>یی</w:t>
      </w:r>
      <w:r w:rsidRPr="0060162A">
        <w:rPr>
          <w:rStyle w:val="Char3"/>
          <w:rtl/>
          <w:lang w:bidi="fa-IR"/>
        </w:rPr>
        <w:t>د «عقل بس ن</w:t>
      </w:r>
      <w:r w:rsidR="005B21A3">
        <w:rPr>
          <w:rStyle w:val="Char3"/>
          <w:rtl/>
          <w:lang w:bidi="fa-IR"/>
        </w:rPr>
        <w:t>ی</w:t>
      </w:r>
      <w:r w:rsidRPr="0060162A">
        <w:rPr>
          <w:rStyle w:val="Char3"/>
          <w:rtl/>
          <w:lang w:bidi="fa-IR"/>
        </w:rPr>
        <w:t>ست» چگونه نظر را كه عبارت است از قضا</w:t>
      </w:r>
      <w:r w:rsidR="005B21A3">
        <w:rPr>
          <w:rStyle w:val="Char3"/>
          <w:rtl/>
          <w:lang w:bidi="fa-IR"/>
        </w:rPr>
        <w:t>ی</w:t>
      </w:r>
      <w:r w:rsidRPr="0060162A">
        <w:rPr>
          <w:rStyle w:val="Char3"/>
          <w:rtl/>
          <w:lang w:bidi="fa-IR"/>
        </w:rPr>
        <w:t>ا</w:t>
      </w:r>
      <w:r w:rsidR="005B21A3">
        <w:rPr>
          <w:rStyle w:val="Char3"/>
          <w:rtl/>
          <w:lang w:bidi="fa-IR"/>
        </w:rPr>
        <w:t>ی</w:t>
      </w:r>
      <w:r w:rsidRPr="0060162A">
        <w:rPr>
          <w:rStyle w:val="Char3"/>
          <w:rtl/>
          <w:lang w:bidi="fa-IR"/>
        </w:rPr>
        <w:t xml:space="preserve"> عقل</w:t>
      </w:r>
      <w:r w:rsidR="005B21A3">
        <w:rPr>
          <w:rStyle w:val="Char3"/>
          <w:rtl/>
          <w:lang w:bidi="fa-IR"/>
        </w:rPr>
        <w:t>ی</w:t>
      </w:r>
      <w:r w:rsidRPr="0060162A">
        <w:rPr>
          <w:rStyle w:val="Char3"/>
          <w:rtl/>
          <w:lang w:bidi="fa-IR"/>
        </w:rPr>
        <w:t xml:space="preserve"> و حاصل تصرفات عقل است</w:t>
      </w:r>
      <w:r w:rsidR="00101A36">
        <w:rPr>
          <w:rStyle w:val="Char3"/>
          <w:rtl/>
          <w:lang w:bidi="fa-IR"/>
        </w:rPr>
        <w:t xml:space="preserve"> می‌</w:t>
      </w:r>
      <w:r w:rsidRPr="0060162A">
        <w:rPr>
          <w:rStyle w:val="Char3"/>
          <w:rtl/>
          <w:lang w:bidi="fa-IR"/>
        </w:rPr>
        <w:t>پذ</w:t>
      </w:r>
      <w:r w:rsidR="005B21A3">
        <w:rPr>
          <w:rStyle w:val="Char3"/>
          <w:rtl/>
          <w:lang w:bidi="fa-IR"/>
        </w:rPr>
        <w:t>ی</w:t>
      </w:r>
      <w:r w:rsidRPr="0060162A">
        <w:rPr>
          <w:rStyle w:val="Char3"/>
          <w:rtl/>
          <w:lang w:bidi="fa-IR"/>
        </w:rPr>
        <w:t>ر</w:t>
      </w:r>
      <w:r w:rsidR="005B21A3">
        <w:rPr>
          <w:rStyle w:val="Char3"/>
          <w:rtl/>
          <w:lang w:bidi="fa-IR"/>
        </w:rPr>
        <w:t>ی</w:t>
      </w:r>
      <w:r w:rsidRPr="0060162A">
        <w:rPr>
          <w:rStyle w:val="Char3"/>
          <w:rtl/>
          <w:lang w:bidi="fa-IR"/>
        </w:rPr>
        <w:t>د؟ و اگر گو</w:t>
      </w:r>
      <w:r w:rsidR="005B21A3">
        <w:rPr>
          <w:rStyle w:val="Char3"/>
          <w:rtl/>
          <w:lang w:bidi="fa-IR"/>
        </w:rPr>
        <w:t>یی</w:t>
      </w:r>
      <w:r w:rsidRPr="0060162A">
        <w:rPr>
          <w:rStyle w:val="Char3"/>
          <w:rtl/>
          <w:lang w:bidi="fa-IR"/>
        </w:rPr>
        <w:t>د: ا</w:t>
      </w:r>
      <w:r w:rsidR="005B21A3">
        <w:rPr>
          <w:rStyle w:val="Char3"/>
          <w:rtl/>
          <w:lang w:bidi="fa-IR"/>
        </w:rPr>
        <w:t>ی</w:t>
      </w:r>
      <w:r w:rsidRPr="0060162A">
        <w:rPr>
          <w:rStyle w:val="Char3"/>
          <w:rtl/>
          <w:lang w:bidi="fa-IR"/>
        </w:rPr>
        <w:t>نها نقل قول از امام معصوم است. گو</w:t>
      </w:r>
      <w:r w:rsidR="005B21A3">
        <w:rPr>
          <w:rStyle w:val="Char3"/>
          <w:rtl/>
          <w:lang w:bidi="fa-IR"/>
        </w:rPr>
        <w:t>یی</w:t>
      </w:r>
      <w:r w:rsidRPr="0060162A">
        <w:rPr>
          <w:rStyle w:val="Char3"/>
          <w:rtl/>
          <w:lang w:bidi="fa-IR"/>
        </w:rPr>
        <w:t>م: چگونه قول او را بدون معجزه پذ</w:t>
      </w:r>
      <w:r w:rsidR="005B21A3">
        <w:rPr>
          <w:rStyle w:val="Char3"/>
          <w:rtl/>
          <w:lang w:bidi="fa-IR"/>
        </w:rPr>
        <w:t>ی</w:t>
      </w:r>
      <w:r w:rsidRPr="0060162A">
        <w:rPr>
          <w:rStyle w:val="Char3"/>
          <w:rtl/>
          <w:lang w:bidi="fa-IR"/>
        </w:rPr>
        <w:t>رفت</w:t>
      </w:r>
      <w:r w:rsidR="005B21A3">
        <w:rPr>
          <w:rStyle w:val="Char3"/>
          <w:rtl/>
          <w:lang w:bidi="fa-IR"/>
        </w:rPr>
        <w:t>ی</w:t>
      </w:r>
      <w:r w:rsidRPr="0060162A">
        <w:rPr>
          <w:rStyle w:val="Char3"/>
          <w:rtl/>
          <w:lang w:bidi="fa-IR"/>
        </w:rPr>
        <w:t>د و قول پ</w:t>
      </w:r>
      <w:r w:rsidR="005B21A3">
        <w:rPr>
          <w:rStyle w:val="Char3"/>
          <w:rtl/>
          <w:lang w:bidi="fa-IR"/>
        </w:rPr>
        <w:t>ی</w:t>
      </w:r>
      <w:r w:rsidRPr="0060162A">
        <w:rPr>
          <w:rStyle w:val="Char3"/>
          <w:rtl/>
          <w:lang w:bidi="fa-IR"/>
        </w:rPr>
        <w:t xml:space="preserve">غمبر </w:t>
      </w:r>
      <w:r w:rsidR="00E573EC">
        <w:rPr>
          <w:rStyle w:val="Char3"/>
          <w:lang w:bidi="fa-IR"/>
        </w:rPr>
        <w:sym w:font="AGA Arabesque" w:char="F072"/>
      </w:r>
      <w:r w:rsidRPr="0060162A">
        <w:rPr>
          <w:rStyle w:val="Char3"/>
          <w:rtl/>
          <w:lang w:bidi="fa-IR"/>
        </w:rPr>
        <w:t xml:space="preserve"> را كه صاحب معجزه بوده است تر</w:t>
      </w:r>
      <w:r w:rsidR="005B21A3">
        <w:rPr>
          <w:rStyle w:val="Char3"/>
          <w:rtl/>
          <w:lang w:bidi="fa-IR"/>
        </w:rPr>
        <w:t xml:space="preserve">ک </w:t>
      </w:r>
      <w:r w:rsidRPr="0060162A">
        <w:rPr>
          <w:rStyle w:val="Char3"/>
          <w:rtl/>
          <w:lang w:bidi="fa-IR"/>
        </w:rPr>
        <w:t>كرد</w:t>
      </w:r>
      <w:r w:rsidR="005B21A3">
        <w:rPr>
          <w:rStyle w:val="Char3"/>
          <w:rtl/>
          <w:lang w:bidi="fa-IR"/>
        </w:rPr>
        <w:t>ی</w:t>
      </w:r>
      <w:r w:rsidRPr="0060162A">
        <w:rPr>
          <w:rStyle w:val="Char3"/>
          <w:rtl/>
          <w:lang w:bidi="fa-IR"/>
        </w:rPr>
        <w:t>د؟ واز كجا اطم</w:t>
      </w:r>
      <w:r w:rsidR="005B21A3">
        <w:rPr>
          <w:rStyle w:val="Char3"/>
          <w:rtl/>
          <w:lang w:bidi="fa-IR"/>
        </w:rPr>
        <w:t>ی</w:t>
      </w:r>
      <w:r w:rsidRPr="0060162A">
        <w:rPr>
          <w:rStyle w:val="Char3"/>
          <w:rtl/>
          <w:lang w:bidi="fa-IR"/>
        </w:rPr>
        <w:t>نان دار</w:t>
      </w:r>
      <w:r w:rsidR="005B21A3">
        <w:rPr>
          <w:rStyle w:val="Char3"/>
          <w:rtl/>
          <w:lang w:bidi="fa-IR"/>
        </w:rPr>
        <w:t>ی</w:t>
      </w:r>
      <w:r w:rsidRPr="0060162A">
        <w:rPr>
          <w:rStyle w:val="Char3"/>
          <w:rtl/>
          <w:lang w:bidi="fa-IR"/>
        </w:rPr>
        <w:t>د هم</w:t>
      </w:r>
      <w:r w:rsidR="005B21A3">
        <w:rPr>
          <w:rStyle w:val="Char3"/>
          <w:rtl/>
          <w:lang w:bidi="fa-IR"/>
        </w:rPr>
        <w:t>ی</w:t>
      </w:r>
      <w:r w:rsidRPr="0060162A">
        <w:rPr>
          <w:rStyle w:val="Char3"/>
          <w:rtl/>
          <w:lang w:bidi="fa-IR"/>
        </w:rPr>
        <w:t>ن قول «امام معصوم» ن</w:t>
      </w:r>
      <w:r w:rsidR="005B21A3">
        <w:rPr>
          <w:rStyle w:val="Char3"/>
          <w:rtl/>
          <w:lang w:bidi="fa-IR"/>
        </w:rPr>
        <w:t>ی</w:t>
      </w:r>
      <w:r w:rsidRPr="0060162A">
        <w:rPr>
          <w:rStyle w:val="Char3"/>
          <w:rtl/>
          <w:lang w:bidi="fa-IR"/>
        </w:rPr>
        <w:t>ز باطن</w:t>
      </w:r>
      <w:r w:rsidR="005B21A3">
        <w:rPr>
          <w:rStyle w:val="Char3"/>
          <w:rtl/>
          <w:lang w:bidi="fa-IR"/>
        </w:rPr>
        <w:t>ی</w:t>
      </w:r>
      <w:r w:rsidRPr="0060162A">
        <w:rPr>
          <w:rStyle w:val="Char3"/>
          <w:rtl/>
          <w:lang w:bidi="fa-IR"/>
        </w:rPr>
        <w:t xml:space="preserve"> غ</w:t>
      </w:r>
      <w:r w:rsidR="005B21A3">
        <w:rPr>
          <w:rStyle w:val="Char3"/>
          <w:rtl/>
          <w:lang w:bidi="fa-IR"/>
        </w:rPr>
        <w:t>ی</w:t>
      </w:r>
      <w:r w:rsidRPr="0060162A">
        <w:rPr>
          <w:rStyle w:val="Char3"/>
          <w:rtl/>
          <w:lang w:bidi="fa-IR"/>
        </w:rPr>
        <w:t>ر ظاهر نداشته باشد؟ و ن</w:t>
      </w:r>
      <w:r w:rsidR="005B21A3">
        <w:rPr>
          <w:rStyle w:val="Char3"/>
          <w:rtl/>
          <w:lang w:bidi="fa-IR"/>
        </w:rPr>
        <w:t>ی</w:t>
      </w:r>
      <w:r w:rsidRPr="0060162A">
        <w:rPr>
          <w:rStyle w:val="Char3"/>
          <w:rtl/>
          <w:lang w:bidi="fa-IR"/>
        </w:rPr>
        <w:t>ز</w:t>
      </w:r>
      <w:r w:rsidR="00101A36">
        <w:rPr>
          <w:rStyle w:val="Char3"/>
          <w:rtl/>
          <w:lang w:bidi="fa-IR"/>
        </w:rPr>
        <w:t xml:space="preserve"> می‌</w:t>
      </w:r>
      <w:r w:rsidRPr="0060162A">
        <w:rPr>
          <w:rStyle w:val="Char3"/>
          <w:rtl/>
          <w:lang w:bidi="fa-IR"/>
        </w:rPr>
        <w:t>پرس</w:t>
      </w:r>
      <w:r w:rsidR="005B21A3">
        <w:rPr>
          <w:rStyle w:val="Char3"/>
          <w:rtl/>
          <w:lang w:bidi="fa-IR"/>
        </w:rPr>
        <w:t>ی</w:t>
      </w:r>
      <w:r w:rsidRPr="0060162A">
        <w:rPr>
          <w:rStyle w:val="Char3"/>
          <w:rtl/>
          <w:lang w:bidi="fa-IR"/>
        </w:rPr>
        <w:t>م كه آ</w:t>
      </w:r>
      <w:r w:rsidR="005B21A3">
        <w:rPr>
          <w:rStyle w:val="Char3"/>
          <w:rtl/>
          <w:lang w:bidi="fa-IR"/>
        </w:rPr>
        <w:t>ی</w:t>
      </w:r>
      <w:r w:rsidRPr="0060162A">
        <w:rPr>
          <w:rStyle w:val="Char3"/>
          <w:rtl/>
          <w:lang w:bidi="fa-IR"/>
        </w:rPr>
        <w:t>ا آشكار كردن ا</w:t>
      </w:r>
      <w:r w:rsidR="005B21A3">
        <w:rPr>
          <w:rStyle w:val="Char3"/>
          <w:rtl/>
          <w:lang w:bidi="fa-IR"/>
        </w:rPr>
        <w:t>ی</w:t>
      </w:r>
      <w:r w:rsidRPr="0060162A">
        <w:rPr>
          <w:rStyle w:val="Char3"/>
          <w:rtl/>
          <w:lang w:bidi="fa-IR"/>
        </w:rPr>
        <w:t>ن تأو</w:t>
      </w:r>
      <w:r w:rsidR="005B21A3">
        <w:rPr>
          <w:rStyle w:val="Char3"/>
          <w:rtl/>
          <w:lang w:bidi="fa-IR"/>
        </w:rPr>
        <w:t>ی</w:t>
      </w:r>
      <w:r w:rsidRPr="0060162A">
        <w:rPr>
          <w:rStyle w:val="Char3"/>
          <w:rtl/>
          <w:lang w:bidi="fa-IR"/>
        </w:rPr>
        <w:t>لات و بواطن كه شما</w:t>
      </w:r>
      <w:r w:rsidR="00101A36">
        <w:rPr>
          <w:rStyle w:val="Char3"/>
          <w:rtl/>
          <w:lang w:bidi="fa-IR"/>
        </w:rPr>
        <w:t xml:space="preserve"> می‌</w:t>
      </w:r>
      <w:r w:rsidRPr="0060162A">
        <w:rPr>
          <w:rStyle w:val="Char3"/>
          <w:rtl/>
          <w:lang w:bidi="fa-IR"/>
        </w:rPr>
        <w:t>گو</w:t>
      </w:r>
      <w:r w:rsidR="005B21A3">
        <w:rPr>
          <w:rStyle w:val="Char3"/>
          <w:rtl/>
          <w:lang w:bidi="fa-IR"/>
        </w:rPr>
        <w:t>یی</w:t>
      </w:r>
      <w:r w:rsidRPr="0060162A">
        <w:rPr>
          <w:rStyle w:val="Char3"/>
          <w:rtl/>
          <w:lang w:bidi="fa-IR"/>
        </w:rPr>
        <w:t xml:space="preserve">د واجب است </w:t>
      </w:r>
      <w:r w:rsidR="005B21A3">
        <w:rPr>
          <w:rStyle w:val="Char3"/>
          <w:rtl/>
          <w:lang w:bidi="fa-IR"/>
        </w:rPr>
        <w:t>ی</w:t>
      </w:r>
      <w:r w:rsidRPr="0060162A">
        <w:rPr>
          <w:rStyle w:val="Char3"/>
          <w:rtl/>
          <w:lang w:bidi="fa-IR"/>
        </w:rPr>
        <w:t>ا نه؟ اگر گو</w:t>
      </w:r>
      <w:r w:rsidR="005B21A3">
        <w:rPr>
          <w:rStyle w:val="Char3"/>
          <w:rtl/>
          <w:lang w:bidi="fa-IR"/>
        </w:rPr>
        <w:t>ی</w:t>
      </w:r>
      <w:r w:rsidRPr="0060162A">
        <w:rPr>
          <w:rStyle w:val="Char3"/>
          <w:rtl/>
          <w:lang w:bidi="fa-IR"/>
        </w:rPr>
        <w:t>ند: واجب است گو</w:t>
      </w:r>
      <w:r w:rsidR="005B21A3">
        <w:rPr>
          <w:rStyle w:val="Char3"/>
          <w:rtl/>
          <w:lang w:bidi="fa-IR"/>
        </w:rPr>
        <w:t>یی</w:t>
      </w:r>
      <w:r w:rsidRPr="0060162A">
        <w:rPr>
          <w:rStyle w:val="Char3"/>
          <w:rtl/>
          <w:lang w:bidi="fa-IR"/>
        </w:rPr>
        <w:t xml:space="preserve">م چرا محمد </w:t>
      </w:r>
      <w:r w:rsidR="00E573EC">
        <w:rPr>
          <w:rStyle w:val="Char3"/>
          <w:lang w:bidi="fa-IR"/>
        </w:rPr>
        <w:sym w:font="AGA Arabesque" w:char="F072"/>
      </w:r>
      <w:r w:rsidRPr="0060162A">
        <w:rPr>
          <w:rStyle w:val="Char3"/>
          <w:rtl/>
          <w:lang w:bidi="fa-IR"/>
        </w:rPr>
        <w:t xml:space="preserve"> آن را پنهان داشت، و اگر گو</w:t>
      </w:r>
      <w:r w:rsidR="005B21A3">
        <w:rPr>
          <w:rStyle w:val="Char3"/>
          <w:rtl/>
          <w:lang w:bidi="fa-IR"/>
        </w:rPr>
        <w:t>ی</w:t>
      </w:r>
      <w:r w:rsidRPr="0060162A">
        <w:rPr>
          <w:rStyle w:val="Char3"/>
          <w:rtl/>
          <w:lang w:bidi="fa-IR"/>
        </w:rPr>
        <w:t>ند پنهان داشتن آن واجب است گو</w:t>
      </w:r>
      <w:r w:rsidR="005B21A3">
        <w:rPr>
          <w:rStyle w:val="Char3"/>
          <w:rtl/>
          <w:lang w:bidi="fa-IR"/>
        </w:rPr>
        <w:t>یی</w:t>
      </w:r>
      <w:r w:rsidRPr="0060162A">
        <w:rPr>
          <w:rStyle w:val="Char3"/>
          <w:rtl/>
          <w:lang w:bidi="fa-IR"/>
        </w:rPr>
        <w:t>م شما چرا اظهار</w:t>
      </w:r>
      <w:r w:rsidR="00101A36">
        <w:rPr>
          <w:rStyle w:val="Char3"/>
          <w:rtl/>
          <w:lang w:bidi="fa-IR"/>
        </w:rPr>
        <w:t xml:space="preserve"> می‌</w:t>
      </w:r>
      <w:r w:rsidRPr="0060162A">
        <w:rPr>
          <w:rStyle w:val="Char3"/>
          <w:rtl/>
          <w:lang w:bidi="fa-IR"/>
        </w:rPr>
        <w:t>كن</w:t>
      </w:r>
      <w:r w:rsidR="005B21A3">
        <w:rPr>
          <w:rStyle w:val="Char3"/>
          <w:rtl/>
          <w:lang w:bidi="fa-IR"/>
        </w:rPr>
        <w:t>ی</w:t>
      </w:r>
      <w:r w:rsidRPr="0060162A">
        <w:rPr>
          <w:rStyle w:val="Char3"/>
          <w:rtl/>
          <w:lang w:bidi="fa-IR"/>
        </w:rPr>
        <w:t>د؟</w:t>
      </w:r>
    </w:p>
    <w:p w:rsidR="009C6881" w:rsidRPr="0060162A" w:rsidRDefault="009C6881" w:rsidP="0060162A">
      <w:pPr>
        <w:spacing w:line="250" w:lineRule="auto"/>
        <w:ind w:firstLine="284"/>
        <w:jc w:val="both"/>
        <w:rPr>
          <w:rStyle w:val="Char3"/>
          <w:rtl/>
          <w:lang w:bidi="fa-IR"/>
        </w:rPr>
      </w:pPr>
      <w:r w:rsidRPr="0060162A">
        <w:rPr>
          <w:rStyle w:val="Char3"/>
          <w:rtl/>
          <w:lang w:bidi="fa-IR"/>
        </w:rPr>
        <w:t>ابن عق</w:t>
      </w:r>
      <w:r w:rsidR="005B21A3">
        <w:rPr>
          <w:rStyle w:val="Char3"/>
          <w:rtl/>
          <w:lang w:bidi="fa-IR"/>
        </w:rPr>
        <w:t>ی</w:t>
      </w:r>
      <w:r w:rsidRPr="0060162A">
        <w:rPr>
          <w:rStyle w:val="Char3"/>
          <w:rtl/>
          <w:lang w:bidi="fa-IR"/>
        </w:rPr>
        <w:t>ل گو</w:t>
      </w:r>
      <w:r w:rsidR="005B21A3">
        <w:rPr>
          <w:rStyle w:val="Char3"/>
          <w:rtl/>
          <w:lang w:bidi="fa-IR"/>
        </w:rPr>
        <w:t>ی</w:t>
      </w:r>
      <w:r w:rsidRPr="0060162A">
        <w:rPr>
          <w:rStyle w:val="Char3"/>
          <w:rtl/>
          <w:lang w:bidi="fa-IR"/>
        </w:rPr>
        <w:t>د: اسلام به دست دو گروه ظاهر</w:t>
      </w:r>
      <w:r w:rsidR="005B21A3">
        <w:rPr>
          <w:rStyle w:val="Char3"/>
          <w:rtl/>
          <w:lang w:bidi="fa-IR"/>
        </w:rPr>
        <w:t>ی</w:t>
      </w:r>
      <w:r w:rsidRPr="0060162A">
        <w:rPr>
          <w:rStyle w:val="Char3"/>
          <w:rtl/>
          <w:lang w:bidi="fa-IR"/>
        </w:rPr>
        <w:t xml:space="preserve"> و باطن</w:t>
      </w:r>
      <w:r w:rsidR="005B21A3">
        <w:rPr>
          <w:rStyle w:val="Char3"/>
          <w:rtl/>
          <w:lang w:bidi="fa-IR"/>
        </w:rPr>
        <w:t>ی</w:t>
      </w:r>
      <w:r w:rsidRPr="0060162A">
        <w:rPr>
          <w:rStyle w:val="Char3"/>
          <w:rtl/>
          <w:lang w:bidi="fa-IR"/>
        </w:rPr>
        <w:t xml:space="preserve"> از ب</w:t>
      </w:r>
      <w:r w:rsidR="005B21A3">
        <w:rPr>
          <w:rStyle w:val="Char3"/>
          <w:rtl/>
          <w:lang w:bidi="fa-IR"/>
        </w:rPr>
        <w:t>ی</w:t>
      </w:r>
      <w:r w:rsidRPr="0060162A">
        <w:rPr>
          <w:rStyle w:val="Char3"/>
          <w:rtl/>
          <w:lang w:bidi="fa-IR"/>
        </w:rPr>
        <w:t>ن</w:t>
      </w:r>
      <w:r w:rsidR="00101A36">
        <w:rPr>
          <w:rStyle w:val="Char3"/>
          <w:rtl/>
          <w:lang w:bidi="fa-IR"/>
        </w:rPr>
        <w:t xml:space="preserve"> می‌</w:t>
      </w:r>
      <w:r w:rsidRPr="0060162A">
        <w:rPr>
          <w:rStyle w:val="Char3"/>
          <w:rtl/>
          <w:lang w:bidi="fa-IR"/>
        </w:rPr>
        <w:t>رود، ز</w:t>
      </w:r>
      <w:r w:rsidR="005B21A3">
        <w:rPr>
          <w:rStyle w:val="Char3"/>
          <w:rtl/>
          <w:lang w:bidi="fa-IR"/>
        </w:rPr>
        <w:t>ی</w:t>
      </w:r>
      <w:r w:rsidRPr="0060162A">
        <w:rPr>
          <w:rStyle w:val="Char3"/>
          <w:rtl/>
          <w:lang w:bidi="fa-IR"/>
        </w:rPr>
        <w:t>را اهل باطن با تأو</w:t>
      </w:r>
      <w:r w:rsidR="005B21A3">
        <w:rPr>
          <w:rStyle w:val="Char3"/>
          <w:rtl/>
          <w:lang w:bidi="fa-IR"/>
        </w:rPr>
        <w:t>ی</w:t>
      </w:r>
      <w:r w:rsidRPr="0060162A">
        <w:rPr>
          <w:rStyle w:val="Char3"/>
          <w:rtl/>
          <w:lang w:bidi="fa-IR"/>
        </w:rPr>
        <w:t>لات</w:t>
      </w:r>
      <w:r w:rsidR="00155203">
        <w:rPr>
          <w:rStyle w:val="Char3"/>
          <w:rtl/>
          <w:lang w:bidi="fa-IR"/>
        </w:rPr>
        <w:t xml:space="preserve"> بی‌</w:t>
      </w:r>
      <w:r w:rsidRPr="0060162A">
        <w:rPr>
          <w:rStyle w:val="Char3"/>
          <w:rtl/>
          <w:lang w:bidi="fa-IR"/>
        </w:rPr>
        <w:t>دل</w:t>
      </w:r>
      <w:r w:rsidR="005B21A3">
        <w:rPr>
          <w:rStyle w:val="Char3"/>
          <w:rtl/>
          <w:lang w:bidi="fa-IR"/>
        </w:rPr>
        <w:t>ی</w:t>
      </w:r>
      <w:r w:rsidRPr="0060162A">
        <w:rPr>
          <w:rStyle w:val="Char3"/>
          <w:rtl/>
          <w:lang w:bidi="fa-IR"/>
        </w:rPr>
        <w:t>ل ظواهر شرع را به تعط</w:t>
      </w:r>
      <w:r w:rsidR="005B21A3">
        <w:rPr>
          <w:rStyle w:val="Char3"/>
          <w:rtl/>
          <w:lang w:bidi="fa-IR"/>
        </w:rPr>
        <w:t>ی</w:t>
      </w:r>
      <w:r w:rsidRPr="0060162A">
        <w:rPr>
          <w:rStyle w:val="Char3"/>
          <w:rtl/>
          <w:lang w:bidi="fa-IR"/>
        </w:rPr>
        <w:t>ل كشان</w:t>
      </w:r>
      <w:r w:rsidR="005B21A3">
        <w:rPr>
          <w:rStyle w:val="Char3"/>
          <w:rtl/>
          <w:lang w:bidi="fa-IR"/>
        </w:rPr>
        <w:t>ی</w:t>
      </w:r>
      <w:r w:rsidRPr="0060162A">
        <w:rPr>
          <w:rStyle w:val="Char3"/>
          <w:rtl/>
          <w:lang w:bidi="fa-IR"/>
        </w:rPr>
        <w:t>دند اما اهل ظاهر آنچه را هم كه لازم به تأو</w:t>
      </w:r>
      <w:r w:rsidR="005B21A3">
        <w:rPr>
          <w:rStyle w:val="Char3"/>
          <w:rtl/>
          <w:lang w:bidi="fa-IR"/>
        </w:rPr>
        <w:t>ی</w:t>
      </w:r>
      <w:r w:rsidRPr="0060162A">
        <w:rPr>
          <w:rStyle w:val="Char3"/>
          <w:rtl/>
          <w:lang w:bidi="fa-IR"/>
        </w:rPr>
        <w:t>ل است به معان</w:t>
      </w:r>
      <w:r w:rsidR="005B21A3">
        <w:rPr>
          <w:rStyle w:val="Char3"/>
          <w:rtl/>
          <w:lang w:bidi="fa-IR"/>
        </w:rPr>
        <w:t>ی</w:t>
      </w:r>
      <w:r w:rsidRPr="0060162A">
        <w:rPr>
          <w:rStyle w:val="Char3"/>
          <w:rtl/>
          <w:lang w:bidi="fa-IR"/>
        </w:rPr>
        <w:t xml:space="preserve"> ظاهر</w:t>
      </w:r>
      <w:r w:rsidR="005B21A3">
        <w:rPr>
          <w:rStyle w:val="Char3"/>
          <w:rtl/>
          <w:lang w:bidi="fa-IR"/>
        </w:rPr>
        <w:t>ی</w:t>
      </w:r>
      <w:r w:rsidRPr="0060162A">
        <w:rPr>
          <w:rStyle w:val="Char3"/>
          <w:rtl/>
          <w:lang w:bidi="fa-IR"/>
        </w:rPr>
        <w:t xml:space="preserve"> گرفتند و اسماء و صفات اله</w:t>
      </w:r>
      <w:r w:rsidR="005B21A3">
        <w:rPr>
          <w:rStyle w:val="Char3"/>
          <w:rtl/>
          <w:lang w:bidi="fa-IR"/>
        </w:rPr>
        <w:t>ی</w:t>
      </w:r>
      <w:r w:rsidRPr="0060162A">
        <w:rPr>
          <w:rStyle w:val="Char3"/>
          <w:rtl/>
          <w:lang w:bidi="fa-IR"/>
        </w:rPr>
        <w:t xml:space="preserve"> را بر همان معان</w:t>
      </w:r>
      <w:r w:rsidR="005B21A3">
        <w:rPr>
          <w:rStyle w:val="Char3"/>
          <w:rtl/>
          <w:lang w:bidi="fa-IR"/>
        </w:rPr>
        <w:t>ی</w:t>
      </w:r>
      <w:r w:rsidRPr="0060162A">
        <w:rPr>
          <w:rStyle w:val="Char3"/>
          <w:rtl/>
          <w:lang w:bidi="fa-IR"/>
        </w:rPr>
        <w:t xml:space="preserve"> كه</w:t>
      </w:r>
      <w:r w:rsidR="00101A36">
        <w:rPr>
          <w:rStyle w:val="Char3"/>
          <w:rtl/>
          <w:lang w:bidi="fa-IR"/>
        </w:rPr>
        <w:t xml:space="preserve"> می‌</w:t>
      </w:r>
      <w:r w:rsidRPr="0060162A">
        <w:rPr>
          <w:rStyle w:val="Char3"/>
          <w:rtl/>
          <w:lang w:bidi="fa-IR"/>
        </w:rPr>
        <w:t>فهمند حمل كردند. حال آنكه حق</w:t>
      </w:r>
      <w:r w:rsidR="005B21A3">
        <w:rPr>
          <w:rStyle w:val="Char3"/>
          <w:rtl/>
          <w:lang w:bidi="fa-IR"/>
        </w:rPr>
        <w:t>ی</w:t>
      </w:r>
      <w:r w:rsidRPr="0060162A">
        <w:rPr>
          <w:rStyle w:val="Char3"/>
          <w:rtl/>
          <w:lang w:bidi="fa-IR"/>
        </w:rPr>
        <w:t>قت در ب</w:t>
      </w:r>
      <w:r w:rsidR="005B21A3">
        <w:rPr>
          <w:rStyle w:val="Char3"/>
          <w:rtl/>
          <w:lang w:bidi="fa-IR"/>
        </w:rPr>
        <w:t>ی</w:t>
      </w:r>
      <w:r w:rsidRPr="0060162A">
        <w:rPr>
          <w:rStyle w:val="Char3"/>
          <w:rtl/>
          <w:lang w:bidi="fa-IR"/>
        </w:rPr>
        <w:t>ن ا</w:t>
      </w:r>
      <w:r w:rsidR="005B21A3">
        <w:rPr>
          <w:rStyle w:val="Char3"/>
          <w:rtl/>
          <w:lang w:bidi="fa-IR"/>
        </w:rPr>
        <w:t>ی</w:t>
      </w:r>
      <w:r w:rsidRPr="0060162A">
        <w:rPr>
          <w:rStyle w:val="Char3"/>
          <w:rtl/>
          <w:lang w:bidi="fa-IR"/>
        </w:rPr>
        <w:t xml:space="preserve">ن دو تاست، </w:t>
      </w:r>
      <w:r w:rsidR="005B21A3">
        <w:rPr>
          <w:rStyle w:val="Char3"/>
          <w:rtl/>
          <w:lang w:bidi="fa-IR"/>
        </w:rPr>
        <w:t>ی</w:t>
      </w:r>
      <w:r w:rsidRPr="0060162A">
        <w:rPr>
          <w:rStyle w:val="Char3"/>
          <w:rtl/>
          <w:lang w:bidi="fa-IR"/>
        </w:rPr>
        <w:t>عن</w:t>
      </w:r>
      <w:r w:rsidR="005B21A3">
        <w:rPr>
          <w:rStyle w:val="Char3"/>
          <w:rtl/>
          <w:lang w:bidi="fa-IR"/>
        </w:rPr>
        <w:t>ی</w:t>
      </w:r>
      <w:r w:rsidRPr="0060162A">
        <w:rPr>
          <w:rStyle w:val="Char3"/>
          <w:rtl/>
          <w:lang w:bidi="fa-IR"/>
        </w:rPr>
        <w:t xml:space="preserve"> با</w:t>
      </w:r>
      <w:r w:rsidR="005B21A3">
        <w:rPr>
          <w:rStyle w:val="Char3"/>
          <w:rtl/>
          <w:lang w:bidi="fa-IR"/>
        </w:rPr>
        <w:t>ی</w:t>
      </w:r>
      <w:r w:rsidRPr="0060162A">
        <w:rPr>
          <w:rStyle w:val="Char3"/>
          <w:rtl/>
          <w:lang w:bidi="fa-IR"/>
        </w:rPr>
        <w:t>د ظاهر را بنگر</w:t>
      </w:r>
      <w:r w:rsidR="005B21A3">
        <w:rPr>
          <w:rStyle w:val="Char3"/>
          <w:rtl/>
          <w:lang w:bidi="fa-IR"/>
        </w:rPr>
        <w:t>ی</w:t>
      </w:r>
      <w:r w:rsidRPr="0060162A">
        <w:rPr>
          <w:rStyle w:val="Char3"/>
          <w:rtl/>
          <w:lang w:bidi="fa-IR"/>
        </w:rPr>
        <w:t>م مگر آنكه دل</w:t>
      </w:r>
      <w:r w:rsidR="005B21A3">
        <w:rPr>
          <w:rStyle w:val="Char3"/>
          <w:rtl/>
          <w:lang w:bidi="fa-IR"/>
        </w:rPr>
        <w:t>ی</w:t>
      </w:r>
      <w:r w:rsidRPr="0060162A">
        <w:rPr>
          <w:rStyle w:val="Char3"/>
          <w:rtl/>
          <w:lang w:bidi="fa-IR"/>
        </w:rPr>
        <w:t>ل</w:t>
      </w:r>
      <w:r w:rsidR="005B21A3">
        <w:rPr>
          <w:rStyle w:val="Char3"/>
          <w:rtl/>
          <w:lang w:bidi="fa-IR"/>
        </w:rPr>
        <w:t>ی</w:t>
      </w:r>
      <w:r w:rsidRPr="0060162A">
        <w:rPr>
          <w:rStyle w:val="Char3"/>
          <w:rtl/>
          <w:lang w:bidi="fa-IR"/>
        </w:rPr>
        <w:t xml:space="preserve"> بر خلاف آن باشد و هر معنا</w:t>
      </w:r>
      <w:r w:rsidR="005B21A3">
        <w:rPr>
          <w:rStyle w:val="Char3"/>
          <w:rtl/>
          <w:lang w:bidi="fa-IR"/>
        </w:rPr>
        <w:t>ی</w:t>
      </w:r>
      <w:r w:rsidRPr="0060162A">
        <w:rPr>
          <w:rStyle w:val="Char3"/>
          <w:rtl/>
          <w:lang w:bidi="fa-IR"/>
        </w:rPr>
        <w:t xml:space="preserve"> باطن</w:t>
      </w:r>
      <w:r w:rsidR="005B21A3">
        <w:rPr>
          <w:rStyle w:val="Char3"/>
          <w:rtl/>
          <w:lang w:bidi="fa-IR"/>
        </w:rPr>
        <w:t>ی</w:t>
      </w:r>
      <w:r w:rsidRPr="0060162A">
        <w:rPr>
          <w:rStyle w:val="Char3"/>
          <w:rtl/>
          <w:lang w:bidi="fa-IR"/>
        </w:rPr>
        <w:t xml:space="preserve"> را كه دلا</w:t>
      </w:r>
      <w:r w:rsidR="005B21A3">
        <w:rPr>
          <w:rStyle w:val="Char3"/>
          <w:rtl/>
          <w:lang w:bidi="fa-IR"/>
        </w:rPr>
        <w:t>ی</w:t>
      </w:r>
      <w:r w:rsidRPr="0060162A">
        <w:rPr>
          <w:rStyle w:val="Char3"/>
          <w:rtl/>
          <w:lang w:bidi="fa-IR"/>
        </w:rPr>
        <w:t>ل شرع</w:t>
      </w:r>
      <w:r w:rsidR="005B21A3">
        <w:rPr>
          <w:rStyle w:val="Char3"/>
          <w:rtl/>
          <w:lang w:bidi="fa-IR"/>
        </w:rPr>
        <w:t>ی</w:t>
      </w:r>
      <w:r w:rsidRPr="0060162A">
        <w:rPr>
          <w:rStyle w:val="Char3"/>
          <w:rtl/>
          <w:lang w:bidi="fa-IR"/>
        </w:rPr>
        <w:t xml:space="preserve"> تأ</w:t>
      </w:r>
      <w:r w:rsidR="005B21A3">
        <w:rPr>
          <w:rStyle w:val="Char3"/>
          <w:rtl/>
          <w:lang w:bidi="fa-IR"/>
        </w:rPr>
        <w:t>یی</w:t>
      </w:r>
      <w:r w:rsidRPr="0060162A">
        <w:rPr>
          <w:rStyle w:val="Char3"/>
          <w:rtl/>
          <w:lang w:bidi="fa-IR"/>
        </w:rPr>
        <w:t>د ننما</w:t>
      </w:r>
      <w:r w:rsidR="005B21A3">
        <w:rPr>
          <w:rStyle w:val="Char3"/>
          <w:rtl/>
          <w:lang w:bidi="fa-IR"/>
        </w:rPr>
        <w:t>ی</w:t>
      </w:r>
      <w:r w:rsidRPr="0060162A">
        <w:rPr>
          <w:rStyle w:val="Char3"/>
          <w:rtl/>
          <w:lang w:bidi="fa-IR"/>
        </w:rPr>
        <w:t>د ردّ كن</w:t>
      </w:r>
      <w:r w:rsidR="005B21A3">
        <w:rPr>
          <w:rStyle w:val="Char3"/>
          <w:rtl/>
          <w:lang w:bidi="fa-IR"/>
        </w:rPr>
        <w:t>ی</w:t>
      </w:r>
      <w:r w:rsidRPr="0060162A">
        <w:rPr>
          <w:rStyle w:val="Char3"/>
          <w:rtl/>
          <w:lang w:bidi="fa-IR"/>
        </w:rPr>
        <w:t xml:space="preserve">م. </w:t>
      </w:r>
    </w:p>
    <w:p w:rsidR="009C6881" w:rsidRPr="0060162A" w:rsidRDefault="009C6881" w:rsidP="0060162A">
      <w:pPr>
        <w:spacing w:line="250" w:lineRule="auto"/>
        <w:ind w:firstLine="284"/>
        <w:jc w:val="both"/>
        <w:rPr>
          <w:rStyle w:val="Char3"/>
          <w:rtl/>
          <w:lang w:bidi="fa-IR"/>
        </w:rPr>
      </w:pPr>
      <w:r w:rsidRPr="0060162A">
        <w:rPr>
          <w:rStyle w:val="Char3"/>
          <w:rtl/>
          <w:lang w:bidi="fa-IR"/>
        </w:rPr>
        <w:t>مؤلف گو</w:t>
      </w:r>
      <w:r w:rsidR="005B21A3">
        <w:rPr>
          <w:rStyle w:val="Char3"/>
          <w:rtl/>
          <w:lang w:bidi="fa-IR"/>
        </w:rPr>
        <w:t>ی</w:t>
      </w:r>
      <w:r w:rsidRPr="0060162A">
        <w:rPr>
          <w:rStyle w:val="Char3"/>
          <w:rtl/>
          <w:lang w:bidi="fa-IR"/>
        </w:rPr>
        <w:t>د: اگر من پ</w:t>
      </w:r>
      <w:r w:rsidR="005B21A3">
        <w:rPr>
          <w:rStyle w:val="Char3"/>
          <w:rtl/>
          <w:lang w:bidi="fa-IR"/>
        </w:rPr>
        <w:t>ی</w:t>
      </w:r>
      <w:r w:rsidRPr="0060162A">
        <w:rPr>
          <w:rStyle w:val="Char3"/>
          <w:rtl/>
          <w:lang w:bidi="fa-IR"/>
        </w:rPr>
        <w:t>شوا</w:t>
      </w:r>
      <w:r w:rsidR="005B21A3">
        <w:rPr>
          <w:rStyle w:val="Char3"/>
          <w:rtl/>
          <w:lang w:bidi="fa-IR"/>
        </w:rPr>
        <w:t>ی</w:t>
      </w:r>
      <w:r w:rsidRPr="0060162A">
        <w:rPr>
          <w:rStyle w:val="Char3"/>
          <w:rtl/>
          <w:lang w:bidi="fa-IR"/>
        </w:rPr>
        <w:t xml:space="preserve"> باطن</w:t>
      </w:r>
      <w:r w:rsidR="005B21A3">
        <w:rPr>
          <w:rStyle w:val="Char3"/>
          <w:rtl/>
          <w:lang w:bidi="fa-IR"/>
        </w:rPr>
        <w:t>ی</w:t>
      </w:r>
      <w:r w:rsidRPr="0060162A">
        <w:rPr>
          <w:rStyle w:val="Char3"/>
          <w:rtl/>
          <w:lang w:bidi="fa-IR"/>
        </w:rPr>
        <w:t>ان را بب</w:t>
      </w:r>
      <w:r w:rsidR="005B21A3">
        <w:rPr>
          <w:rStyle w:val="Char3"/>
          <w:rtl/>
          <w:lang w:bidi="fa-IR"/>
        </w:rPr>
        <w:t>ی</w:t>
      </w:r>
      <w:r w:rsidRPr="0060162A">
        <w:rPr>
          <w:rStyle w:val="Char3"/>
          <w:rtl/>
          <w:lang w:bidi="fa-IR"/>
        </w:rPr>
        <w:t>نم با او از طر</w:t>
      </w:r>
      <w:r w:rsidR="005B21A3">
        <w:rPr>
          <w:rStyle w:val="Char3"/>
          <w:rtl/>
          <w:lang w:bidi="fa-IR"/>
        </w:rPr>
        <w:t>ی</w:t>
      </w:r>
      <w:r w:rsidRPr="0060162A">
        <w:rPr>
          <w:rStyle w:val="Char3"/>
          <w:rtl/>
          <w:lang w:bidi="fa-IR"/>
        </w:rPr>
        <w:t>ق علم وارد</w:t>
      </w:r>
      <w:r w:rsidR="00101A36">
        <w:rPr>
          <w:rStyle w:val="Char3"/>
          <w:rtl/>
          <w:lang w:bidi="fa-IR"/>
        </w:rPr>
        <w:t xml:space="preserve"> نمی‌</w:t>
      </w:r>
      <w:r w:rsidRPr="0060162A">
        <w:rPr>
          <w:rStyle w:val="Char3"/>
          <w:rtl/>
          <w:lang w:bidi="fa-IR"/>
        </w:rPr>
        <w:t>شوم، بلكه عقل او و پ</w:t>
      </w:r>
      <w:r w:rsidR="005B21A3">
        <w:rPr>
          <w:rStyle w:val="Char3"/>
          <w:rtl/>
          <w:lang w:bidi="fa-IR"/>
        </w:rPr>
        <w:t>ی</w:t>
      </w:r>
      <w:r w:rsidRPr="0060162A">
        <w:rPr>
          <w:rStyle w:val="Char3"/>
          <w:rtl/>
          <w:lang w:bidi="fa-IR"/>
        </w:rPr>
        <w:t>روانش را به باد نكوهش</w:t>
      </w:r>
      <w:r w:rsidR="00101A36">
        <w:rPr>
          <w:rStyle w:val="Char3"/>
          <w:rtl/>
          <w:lang w:bidi="fa-IR"/>
        </w:rPr>
        <w:t xml:space="preserve"> می‌</w:t>
      </w:r>
      <w:r w:rsidRPr="0060162A">
        <w:rPr>
          <w:rStyle w:val="Char3"/>
          <w:rtl/>
          <w:lang w:bidi="fa-IR"/>
        </w:rPr>
        <w:t>گ</w:t>
      </w:r>
      <w:r w:rsidR="005B21A3">
        <w:rPr>
          <w:rStyle w:val="Char3"/>
          <w:rtl/>
          <w:lang w:bidi="fa-IR"/>
        </w:rPr>
        <w:t>ی</w:t>
      </w:r>
      <w:r w:rsidRPr="0060162A">
        <w:rPr>
          <w:rStyle w:val="Char3"/>
          <w:rtl/>
          <w:lang w:bidi="fa-IR"/>
        </w:rPr>
        <w:t>رم ز</w:t>
      </w:r>
      <w:r w:rsidR="005B21A3">
        <w:rPr>
          <w:rStyle w:val="Char3"/>
          <w:rtl/>
          <w:lang w:bidi="fa-IR"/>
        </w:rPr>
        <w:t>ی</w:t>
      </w:r>
      <w:r w:rsidRPr="0060162A">
        <w:rPr>
          <w:rStyle w:val="Char3"/>
          <w:rtl/>
          <w:lang w:bidi="fa-IR"/>
        </w:rPr>
        <w:t>را آرزو</w:t>
      </w:r>
      <w:r w:rsidR="005B21A3">
        <w:rPr>
          <w:rStyle w:val="Char3"/>
          <w:rtl/>
          <w:lang w:bidi="fa-IR"/>
        </w:rPr>
        <w:t>ی</w:t>
      </w:r>
      <w:r w:rsidRPr="0060162A">
        <w:rPr>
          <w:rStyle w:val="Char3"/>
          <w:rtl/>
          <w:lang w:bidi="fa-IR"/>
        </w:rPr>
        <w:t xml:space="preserve"> تباه ساختن اسلام آرزو</w:t>
      </w:r>
      <w:r w:rsidR="005B21A3">
        <w:rPr>
          <w:rStyle w:val="Char3"/>
          <w:rtl/>
          <w:lang w:bidi="fa-IR"/>
        </w:rPr>
        <w:t>یی</w:t>
      </w:r>
      <w:r w:rsidRPr="0060162A">
        <w:rPr>
          <w:rStyle w:val="Char3"/>
          <w:rtl/>
          <w:lang w:bidi="fa-IR"/>
        </w:rPr>
        <w:t xml:space="preserve"> احمقانه است؛ ا</w:t>
      </w:r>
      <w:r w:rsidR="005B21A3">
        <w:rPr>
          <w:rStyle w:val="Char3"/>
          <w:rtl/>
          <w:lang w:bidi="fa-IR"/>
        </w:rPr>
        <w:t>ی</w:t>
      </w:r>
      <w:r w:rsidR="00233C1D">
        <w:rPr>
          <w:rStyle w:val="Char3"/>
          <w:rtl/>
          <w:lang w:bidi="fa-IR"/>
        </w:rPr>
        <w:t>ن مسلمانان</w:t>
      </w:r>
      <w:r w:rsidR="00233C1D">
        <w:rPr>
          <w:rStyle w:val="Char3"/>
          <w:rFonts w:hint="cs"/>
          <w:rtl/>
          <w:lang w:bidi="fa-IR"/>
        </w:rPr>
        <w:t>‌</w:t>
      </w:r>
      <w:r w:rsidRPr="0060162A">
        <w:rPr>
          <w:rStyle w:val="Char3"/>
          <w:rtl/>
          <w:lang w:bidi="fa-IR"/>
        </w:rPr>
        <w:t>اند كه سال</w:t>
      </w:r>
      <w:r w:rsidR="005B21A3">
        <w:rPr>
          <w:rStyle w:val="Char3"/>
          <w:rtl/>
          <w:lang w:bidi="fa-IR"/>
        </w:rPr>
        <w:t>ی</w:t>
      </w:r>
      <w:r w:rsidRPr="0060162A">
        <w:rPr>
          <w:rStyle w:val="Char3"/>
          <w:rtl/>
          <w:lang w:bidi="fa-IR"/>
        </w:rPr>
        <w:t>انه مجمع</w:t>
      </w:r>
      <w:r w:rsidR="005B21A3">
        <w:rPr>
          <w:rStyle w:val="Char3"/>
          <w:rtl/>
          <w:lang w:bidi="fa-IR"/>
        </w:rPr>
        <w:t>ی</w:t>
      </w:r>
      <w:r w:rsidRPr="0060162A">
        <w:rPr>
          <w:rStyle w:val="Char3"/>
          <w:rtl/>
          <w:lang w:bidi="fa-IR"/>
        </w:rPr>
        <w:t xml:space="preserve"> در عرفه دارند و هر هفته اجتماع</w:t>
      </w:r>
      <w:r w:rsidR="005B21A3">
        <w:rPr>
          <w:rStyle w:val="Char3"/>
          <w:rtl/>
          <w:lang w:bidi="fa-IR"/>
        </w:rPr>
        <w:t>ی</w:t>
      </w:r>
      <w:r w:rsidRPr="0060162A">
        <w:rPr>
          <w:rStyle w:val="Char3"/>
          <w:rtl/>
          <w:lang w:bidi="fa-IR"/>
        </w:rPr>
        <w:t xml:space="preserve"> در مسجد جامع هر شهر و هر روز اجتماع</w:t>
      </w:r>
      <w:r w:rsidR="005B21A3">
        <w:rPr>
          <w:rStyle w:val="Char3"/>
          <w:rtl/>
          <w:lang w:bidi="fa-IR"/>
        </w:rPr>
        <w:t>ی</w:t>
      </w:r>
      <w:r w:rsidRPr="0060162A">
        <w:rPr>
          <w:rStyle w:val="Char3"/>
          <w:rtl/>
          <w:lang w:bidi="fa-IR"/>
        </w:rPr>
        <w:t xml:space="preserve"> در مسجد هر محل، چگونه با خود</w:t>
      </w:r>
      <w:r w:rsidR="00101A36">
        <w:rPr>
          <w:rStyle w:val="Char3"/>
          <w:rtl/>
          <w:lang w:bidi="fa-IR"/>
        </w:rPr>
        <w:t xml:space="preserve"> می‌</w:t>
      </w:r>
      <w:r w:rsidRPr="0060162A">
        <w:rPr>
          <w:rStyle w:val="Char3"/>
          <w:rtl/>
          <w:lang w:bidi="fa-IR"/>
        </w:rPr>
        <w:t>اند</w:t>
      </w:r>
      <w:r w:rsidR="005B21A3">
        <w:rPr>
          <w:rStyle w:val="Char3"/>
          <w:rtl/>
          <w:lang w:bidi="fa-IR"/>
        </w:rPr>
        <w:t>ی</w:t>
      </w:r>
      <w:r w:rsidRPr="0060162A">
        <w:rPr>
          <w:rStyle w:val="Char3"/>
          <w:rtl/>
          <w:lang w:bidi="fa-IR"/>
        </w:rPr>
        <w:t>ش</w:t>
      </w:r>
      <w:r w:rsidR="005B21A3">
        <w:rPr>
          <w:rStyle w:val="Char3"/>
          <w:rtl/>
          <w:lang w:bidi="fa-IR"/>
        </w:rPr>
        <w:t>ی</w:t>
      </w:r>
      <w:r w:rsidRPr="0060162A">
        <w:rPr>
          <w:rStyle w:val="Char3"/>
          <w:rtl/>
          <w:lang w:bidi="fa-IR"/>
        </w:rPr>
        <w:t>د كه توان</w:t>
      </w:r>
      <w:r w:rsidR="005B21A3">
        <w:rPr>
          <w:rStyle w:val="Char3"/>
          <w:rtl/>
          <w:lang w:bidi="fa-IR"/>
        </w:rPr>
        <w:t>ی</w:t>
      </w:r>
      <w:r w:rsidRPr="0060162A">
        <w:rPr>
          <w:rStyle w:val="Char3"/>
          <w:rtl/>
          <w:lang w:bidi="fa-IR"/>
        </w:rPr>
        <w:t>د آب ا</w:t>
      </w:r>
      <w:r w:rsidR="005B21A3">
        <w:rPr>
          <w:rStyle w:val="Char3"/>
          <w:rtl/>
          <w:lang w:bidi="fa-IR"/>
        </w:rPr>
        <w:t>ی</w:t>
      </w:r>
      <w:r w:rsidRPr="0060162A">
        <w:rPr>
          <w:rStyle w:val="Char3"/>
          <w:rtl/>
          <w:lang w:bidi="fa-IR"/>
        </w:rPr>
        <w:t>ن د</w:t>
      </w:r>
      <w:r w:rsidR="005B21A3">
        <w:rPr>
          <w:rStyle w:val="Char3"/>
          <w:rtl/>
          <w:lang w:bidi="fa-IR"/>
        </w:rPr>
        <w:t>ی</w:t>
      </w:r>
      <w:r w:rsidRPr="0060162A">
        <w:rPr>
          <w:rStyle w:val="Char3"/>
          <w:rtl/>
          <w:lang w:bidi="fa-IR"/>
        </w:rPr>
        <w:t>ار</w:t>
      </w:r>
      <w:r w:rsidR="005B21A3">
        <w:rPr>
          <w:rStyle w:val="Char3"/>
          <w:rtl/>
          <w:lang w:bidi="fa-IR"/>
        </w:rPr>
        <w:t>ی</w:t>
      </w:r>
      <w:r w:rsidRPr="0060162A">
        <w:rPr>
          <w:rStyle w:val="Char3"/>
          <w:rtl/>
          <w:lang w:bidi="fa-IR"/>
        </w:rPr>
        <w:t xml:space="preserve"> عم</w:t>
      </w:r>
      <w:r w:rsidR="005B21A3">
        <w:rPr>
          <w:rStyle w:val="Char3"/>
          <w:rtl/>
          <w:lang w:bidi="fa-IR"/>
        </w:rPr>
        <w:t>ی</w:t>
      </w:r>
      <w:r w:rsidRPr="0060162A">
        <w:rPr>
          <w:rStyle w:val="Char3"/>
          <w:rtl/>
          <w:lang w:bidi="fa-IR"/>
        </w:rPr>
        <w:t>ق را گل آلود نما</w:t>
      </w:r>
      <w:r w:rsidR="005B21A3">
        <w:rPr>
          <w:rStyle w:val="Char3"/>
          <w:rtl/>
          <w:lang w:bidi="fa-IR"/>
        </w:rPr>
        <w:t>یی</w:t>
      </w:r>
      <w:r w:rsidRPr="0060162A">
        <w:rPr>
          <w:rStyle w:val="Char3"/>
          <w:rtl/>
          <w:lang w:bidi="fa-IR"/>
        </w:rPr>
        <w:t xml:space="preserve">د </w:t>
      </w:r>
      <w:r w:rsidR="005B21A3">
        <w:rPr>
          <w:rStyle w:val="Char3"/>
          <w:rtl/>
          <w:lang w:bidi="fa-IR"/>
        </w:rPr>
        <w:t>ی</w:t>
      </w:r>
      <w:r w:rsidRPr="0060162A">
        <w:rPr>
          <w:rStyle w:val="Char3"/>
          <w:rtl/>
          <w:lang w:bidi="fa-IR"/>
        </w:rPr>
        <w:t>ا نقش اسلام را بزدا</w:t>
      </w:r>
      <w:r w:rsidR="005B21A3">
        <w:rPr>
          <w:rStyle w:val="Char3"/>
          <w:rtl/>
          <w:lang w:bidi="fa-IR"/>
        </w:rPr>
        <w:t>یی</w:t>
      </w:r>
      <w:r w:rsidRPr="0060162A">
        <w:rPr>
          <w:rStyle w:val="Char3"/>
          <w:rtl/>
          <w:lang w:bidi="fa-IR"/>
        </w:rPr>
        <w:t>د؟ مؤذنان مسلمان هر روزه از فراز مناره</w:t>
      </w:r>
      <w:r w:rsidR="00101A36">
        <w:rPr>
          <w:rStyle w:val="Char3"/>
          <w:rtl/>
          <w:lang w:bidi="fa-IR"/>
        </w:rPr>
        <w:t>‌ها</w:t>
      </w:r>
      <w:r w:rsidRPr="0060162A">
        <w:rPr>
          <w:rStyle w:val="Char3"/>
          <w:rtl/>
          <w:lang w:bidi="fa-IR"/>
        </w:rPr>
        <w:t xml:space="preserve"> «أشهد أن لا إله إلا الله وأشهد أن محمدا رسول الله» فر</w:t>
      </w:r>
      <w:r w:rsidR="005B21A3">
        <w:rPr>
          <w:rStyle w:val="Char3"/>
          <w:rtl/>
          <w:lang w:bidi="fa-IR"/>
        </w:rPr>
        <w:t>ی</w:t>
      </w:r>
      <w:r w:rsidRPr="0060162A">
        <w:rPr>
          <w:rStyle w:val="Char3"/>
          <w:rtl/>
          <w:lang w:bidi="fa-IR"/>
        </w:rPr>
        <w:t>اد</w:t>
      </w:r>
      <w:r w:rsidR="00101A36">
        <w:rPr>
          <w:rStyle w:val="Char3"/>
          <w:rtl/>
          <w:lang w:bidi="fa-IR"/>
        </w:rPr>
        <w:t xml:space="preserve"> می‌</w:t>
      </w:r>
      <w:r w:rsidRPr="0060162A">
        <w:rPr>
          <w:rStyle w:val="Char3"/>
          <w:rtl/>
          <w:lang w:bidi="fa-IR"/>
        </w:rPr>
        <w:t>زنند؟ و از آنِ شما نها</w:t>
      </w:r>
      <w:r w:rsidR="005B21A3">
        <w:rPr>
          <w:rStyle w:val="Char3"/>
          <w:rtl/>
          <w:lang w:bidi="fa-IR"/>
        </w:rPr>
        <w:t>ی</w:t>
      </w:r>
      <w:r w:rsidRPr="0060162A">
        <w:rPr>
          <w:rStyle w:val="Char3"/>
          <w:rtl/>
          <w:lang w:bidi="fa-IR"/>
        </w:rPr>
        <w:t>ت ا</w:t>
      </w:r>
      <w:r w:rsidR="005B21A3">
        <w:rPr>
          <w:rStyle w:val="Char3"/>
          <w:rtl/>
          <w:lang w:bidi="fa-IR"/>
        </w:rPr>
        <w:t>ی</w:t>
      </w:r>
      <w:r w:rsidRPr="0060162A">
        <w:rPr>
          <w:rStyle w:val="Char3"/>
          <w:rtl/>
          <w:lang w:bidi="fa-IR"/>
        </w:rPr>
        <w:t xml:space="preserve">ن است كه </w:t>
      </w:r>
      <w:r w:rsidR="005B21A3">
        <w:rPr>
          <w:rStyle w:val="Char3"/>
          <w:rtl/>
          <w:lang w:bidi="fa-IR"/>
        </w:rPr>
        <w:t>ی</w:t>
      </w:r>
      <w:r w:rsidRPr="0060162A">
        <w:rPr>
          <w:rStyle w:val="Char3"/>
          <w:rtl/>
          <w:lang w:bidi="fa-IR"/>
        </w:rPr>
        <w:t>ك</w:t>
      </w:r>
      <w:r w:rsidR="005B21A3">
        <w:rPr>
          <w:rStyle w:val="Char3"/>
          <w:rtl/>
          <w:lang w:bidi="fa-IR"/>
        </w:rPr>
        <w:t>ی</w:t>
      </w:r>
      <w:r w:rsidRPr="0060162A">
        <w:rPr>
          <w:rStyle w:val="Char3"/>
          <w:rtl/>
          <w:lang w:bidi="fa-IR"/>
        </w:rPr>
        <w:t xml:space="preserve"> درگوش</w:t>
      </w:r>
      <w:r w:rsidR="00772994">
        <w:rPr>
          <w:rStyle w:val="Char3"/>
          <w:rtl/>
          <w:lang w:bidi="fa-IR"/>
        </w:rPr>
        <w:t>ه</w:t>
      </w:r>
      <w:r w:rsidRPr="0060162A">
        <w:rPr>
          <w:rStyle w:val="Char3"/>
          <w:rtl/>
          <w:lang w:bidi="fa-IR"/>
        </w:rPr>
        <w:t xml:space="preserve"> خلوت</w:t>
      </w:r>
      <w:r w:rsidR="005B21A3">
        <w:rPr>
          <w:rStyle w:val="Char3"/>
          <w:rtl/>
          <w:lang w:bidi="fa-IR"/>
        </w:rPr>
        <w:t>ی</w:t>
      </w:r>
      <w:r w:rsidRPr="0060162A">
        <w:rPr>
          <w:rStyle w:val="Char3"/>
          <w:rtl/>
          <w:lang w:bidi="fa-IR"/>
        </w:rPr>
        <w:t xml:space="preserve"> نجوا كند </w:t>
      </w:r>
      <w:r w:rsidR="005B21A3">
        <w:rPr>
          <w:rStyle w:val="Char3"/>
          <w:rtl/>
          <w:lang w:bidi="fa-IR"/>
        </w:rPr>
        <w:t>ی</w:t>
      </w:r>
      <w:r w:rsidRPr="0060162A">
        <w:rPr>
          <w:rStyle w:val="Char3"/>
          <w:rtl/>
          <w:lang w:bidi="fa-IR"/>
        </w:rPr>
        <w:t>ا در</w:t>
      </w:r>
      <w:r w:rsidR="0090518F">
        <w:rPr>
          <w:rStyle w:val="Char3"/>
          <w:rtl/>
          <w:lang w:bidi="fa-IR"/>
        </w:rPr>
        <w:t xml:space="preserve"> </w:t>
      </w:r>
      <w:r w:rsidRPr="0060162A">
        <w:rPr>
          <w:rStyle w:val="Char3"/>
          <w:rtl/>
          <w:lang w:bidi="fa-IR"/>
        </w:rPr>
        <w:t>قلعه</w:t>
      </w:r>
      <w:r w:rsidR="0090518F">
        <w:rPr>
          <w:rStyle w:val="Char3"/>
          <w:rtl/>
          <w:lang w:bidi="fa-IR"/>
        </w:rPr>
        <w:t xml:space="preserve">‌ای </w:t>
      </w:r>
      <w:r w:rsidRPr="0060162A">
        <w:rPr>
          <w:rStyle w:val="Char3"/>
          <w:rtl/>
          <w:lang w:bidi="fa-IR"/>
        </w:rPr>
        <w:t>قدم نهد و فرا رَوَد كه اگر همو شتاب ورزد و كلمه</w:t>
      </w:r>
      <w:r w:rsidR="0090518F">
        <w:rPr>
          <w:rStyle w:val="Char3"/>
          <w:rtl/>
          <w:lang w:bidi="fa-IR"/>
        </w:rPr>
        <w:t xml:space="preserve">‌ای </w:t>
      </w:r>
      <w:r w:rsidRPr="0060162A">
        <w:rPr>
          <w:rStyle w:val="Char3"/>
          <w:rtl/>
          <w:lang w:bidi="fa-IR"/>
        </w:rPr>
        <w:t>از دهانش بجهد سرش از گردن</w:t>
      </w:r>
      <w:r w:rsidR="00101A36">
        <w:rPr>
          <w:rStyle w:val="Char3"/>
          <w:rtl/>
          <w:lang w:bidi="fa-IR"/>
        </w:rPr>
        <w:t xml:space="preserve"> می‌</w:t>
      </w:r>
      <w:r w:rsidRPr="0060162A">
        <w:rPr>
          <w:rStyle w:val="Char3"/>
          <w:rtl/>
          <w:lang w:bidi="fa-IR"/>
        </w:rPr>
        <w:t>افكنند و مثل سگ</w:t>
      </w:r>
      <w:r w:rsidR="00101A36">
        <w:rPr>
          <w:rStyle w:val="Char3"/>
          <w:rtl/>
          <w:lang w:bidi="fa-IR"/>
        </w:rPr>
        <w:t xml:space="preserve"> می‌</w:t>
      </w:r>
      <w:r w:rsidRPr="0060162A">
        <w:rPr>
          <w:rStyle w:val="Char3"/>
          <w:rtl/>
          <w:lang w:bidi="fa-IR"/>
        </w:rPr>
        <w:t>كشندش. كدام عاقل</w:t>
      </w:r>
      <w:r w:rsidR="005B21A3">
        <w:rPr>
          <w:rStyle w:val="Char3"/>
          <w:rtl/>
          <w:lang w:bidi="fa-IR"/>
        </w:rPr>
        <w:t>ی</w:t>
      </w:r>
      <w:r w:rsidRPr="0060162A">
        <w:rPr>
          <w:rStyle w:val="Char3"/>
          <w:rtl/>
          <w:lang w:bidi="fa-IR"/>
        </w:rPr>
        <w:t xml:space="preserve"> با خود</w:t>
      </w:r>
      <w:r w:rsidR="00101A36">
        <w:rPr>
          <w:rStyle w:val="Char3"/>
          <w:rtl/>
          <w:lang w:bidi="fa-IR"/>
        </w:rPr>
        <w:t xml:space="preserve"> می‌</w:t>
      </w:r>
      <w:r w:rsidRPr="0060162A">
        <w:rPr>
          <w:rStyle w:val="Char3"/>
          <w:rtl/>
          <w:lang w:bidi="fa-IR"/>
        </w:rPr>
        <w:t>گو</w:t>
      </w:r>
      <w:r w:rsidR="005B21A3">
        <w:rPr>
          <w:rStyle w:val="Char3"/>
          <w:rtl/>
          <w:lang w:bidi="fa-IR"/>
        </w:rPr>
        <w:t>ی</w:t>
      </w:r>
      <w:r w:rsidRPr="0060162A">
        <w:rPr>
          <w:rStyle w:val="Char3"/>
          <w:rtl/>
          <w:lang w:bidi="fa-IR"/>
        </w:rPr>
        <w:t>د كه ا</w:t>
      </w:r>
      <w:r w:rsidR="005B21A3">
        <w:rPr>
          <w:rStyle w:val="Char3"/>
          <w:rtl/>
          <w:lang w:bidi="fa-IR"/>
        </w:rPr>
        <w:t>ی</w:t>
      </w:r>
      <w:r w:rsidRPr="0060162A">
        <w:rPr>
          <w:rStyle w:val="Char3"/>
          <w:rtl/>
          <w:lang w:bidi="fa-IR"/>
        </w:rPr>
        <w:t>ن امر نهان شما بر آن امر عموم</w:t>
      </w:r>
      <w:r w:rsidR="005B21A3">
        <w:rPr>
          <w:rStyle w:val="Char3"/>
          <w:rtl/>
          <w:lang w:bidi="fa-IR"/>
        </w:rPr>
        <w:t>ی</w:t>
      </w:r>
      <w:r w:rsidRPr="0060162A">
        <w:rPr>
          <w:rStyle w:val="Char3"/>
          <w:rtl/>
          <w:lang w:bidi="fa-IR"/>
        </w:rPr>
        <w:t xml:space="preserve"> كه ممال</w:t>
      </w:r>
      <w:r w:rsidR="005B21A3">
        <w:rPr>
          <w:rStyle w:val="Char3"/>
          <w:rtl/>
          <w:lang w:bidi="fa-IR"/>
        </w:rPr>
        <w:t xml:space="preserve">ک </w:t>
      </w:r>
      <w:r w:rsidRPr="0060162A">
        <w:rPr>
          <w:rStyle w:val="Char3"/>
          <w:rtl/>
          <w:lang w:bidi="fa-IR"/>
        </w:rPr>
        <w:t>را فرا گرفته غلبه نما</w:t>
      </w:r>
      <w:r w:rsidR="005B21A3">
        <w:rPr>
          <w:rStyle w:val="Char3"/>
          <w:rtl/>
          <w:lang w:bidi="fa-IR"/>
        </w:rPr>
        <w:t>ی</w:t>
      </w:r>
      <w:r w:rsidRPr="0060162A">
        <w:rPr>
          <w:rStyle w:val="Char3"/>
          <w:rtl/>
          <w:lang w:bidi="fa-IR"/>
        </w:rPr>
        <w:t>د، پس از شما احمقتر</w:t>
      </w:r>
      <w:r w:rsidR="005B21A3">
        <w:rPr>
          <w:rStyle w:val="Char3"/>
          <w:rtl/>
          <w:lang w:bidi="fa-IR"/>
        </w:rPr>
        <w:t>ی</w:t>
      </w:r>
      <w:r w:rsidR="00101A36">
        <w:rPr>
          <w:rStyle w:val="Char3"/>
          <w:rtl/>
          <w:lang w:bidi="fa-IR"/>
        </w:rPr>
        <w:t xml:space="preserve"> نمی‌</w:t>
      </w:r>
      <w:r w:rsidRPr="0060162A">
        <w:rPr>
          <w:rStyle w:val="Char3"/>
          <w:rtl/>
          <w:lang w:bidi="fa-IR"/>
        </w:rPr>
        <w:t>شناسم.</w:t>
      </w:r>
    </w:p>
    <w:p w:rsidR="009C6881" w:rsidRPr="00233C1D" w:rsidRDefault="009C6881" w:rsidP="0060162A">
      <w:pPr>
        <w:spacing w:line="250" w:lineRule="auto"/>
        <w:ind w:firstLine="284"/>
        <w:jc w:val="both"/>
        <w:rPr>
          <w:rStyle w:val="Char3"/>
          <w:spacing w:val="-2"/>
          <w:rtl/>
          <w:lang w:bidi="fa-IR"/>
        </w:rPr>
      </w:pPr>
      <w:r w:rsidRPr="00233C1D">
        <w:rPr>
          <w:rStyle w:val="Char3"/>
          <w:spacing w:val="-2"/>
          <w:rtl/>
          <w:lang w:bidi="fa-IR"/>
        </w:rPr>
        <w:t>مؤلف گو</w:t>
      </w:r>
      <w:r w:rsidR="005B21A3" w:rsidRPr="00233C1D">
        <w:rPr>
          <w:rStyle w:val="Char3"/>
          <w:spacing w:val="-2"/>
          <w:rtl/>
          <w:lang w:bidi="fa-IR"/>
        </w:rPr>
        <w:t>ی</w:t>
      </w:r>
      <w:r w:rsidRPr="00233C1D">
        <w:rPr>
          <w:rStyle w:val="Char3"/>
          <w:spacing w:val="-2"/>
          <w:rtl/>
          <w:lang w:bidi="fa-IR"/>
        </w:rPr>
        <w:t>د: فتن</w:t>
      </w:r>
      <w:r w:rsidR="00772994" w:rsidRPr="00233C1D">
        <w:rPr>
          <w:rStyle w:val="Char3"/>
          <w:spacing w:val="-2"/>
          <w:rtl/>
          <w:lang w:bidi="fa-IR"/>
        </w:rPr>
        <w:t>ه</w:t>
      </w:r>
      <w:r w:rsidRPr="00233C1D">
        <w:rPr>
          <w:rStyle w:val="Char3"/>
          <w:spacing w:val="-2"/>
          <w:rtl/>
          <w:lang w:bidi="fa-IR"/>
        </w:rPr>
        <w:t xml:space="preserve"> باطن</w:t>
      </w:r>
      <w:r w:rsidR="005B21A3" w:rsidRPr="00233C1D">
        <w:rPr>
          <w:rStyle w:val="Char3"/>
          <w:spacing w:val="-2"/>
          <w:rtl/>
          <w:lang w:bidi="fa-IR"/>
        </w:rPr>
        <w:t>ی</w:t>
      </w:r>
      <w:r w:rsidRPr="00233C1D">
        <w:rPr>
          <w:rStyle w:val="Char3"/>
          <w:spacing w:val="-2"/>
          <w:rtl/>
          <w:lang w:bidi="fa-IR"/>
        </w:rPr>
        <w:t>ان متأخر به سال 494 شعله ور شد و سلطان جلال الدوله برك</w:t>
      </w:r>
      <w:r w:rsidR="005B21A3" w:rsidRPr="00233C1D">
        <w:rPr>
          <w:rStyle w:val="Char3"/>
          <w:spacing w:val="-2"/>
          <w:rtl/>
          <w:lang w:bidi="fa-IR"/>
        </w:rPr>
        <w:t>ی</w:t>
      </w:r>
      <w:r w:rsidRPr="00233C1D">
        <w:rPr>
          <w:rStyle w:val="Char3"/>
          <w:spacing w:val="-2"/>
          <w:rtl/>
          <w:lang w:bidi="fa-IR"/>
        </w:rPr>
        <w:t>ارق</w:t>
      </w:r>
      <w:r w:rsidRPr="00233C1D">
        <w:rPr>
          <w:rStyle w:val="Char3"/>
          <w:spacing w:val="-2"/>
          <w:vertAlign w:val="superscript"/>
          <w:rtl/>
          <w:lang w:bidi="fa-IR"/>
        </w:rPr>
        <w:footnoteReference w:id="80"/>
      </w:r>
      <w:r w:rsidRPr="00233C1D">
        <w:rPr>
          <w:rStyle w:val="Char3"/>
          <w:spacing w:val="-2"/>
          <w:rtl/>
          <w:lang w:bidi="fa-IR"/>
        </w:rPr>
        <w:t xml:space="preserve"> جمع</w:t>
      </w:r>
      <w:r w:rsidR="005B21A3" w:rsidRPr="00233C1D">
        <w:rPr>
          <w:rStyle w:val="Char3"/>
          <w:spacing w:val="-2"/>
          <w:rtl/>
          <w:lang w:bidi="fa-IR"/>
        </w:rPr>
        <w:t>ی</w:t>
      </w:r>
      <w:r w:rsidRPr="00233C1D">
        <w:rPr>
          <w:rStyle w:val="Char3"/>
          <w:spacing w:val="-2"/>
          <w:rtl/>
          <w:lang w:bidi="fa-IR"/>
        </w:rPr>
        <w:t xml:space="preserve"> از ا</w:t>
      </w:r>
      <w:r w:rsidR="005B21A3" w:rsidRPr="00233C1D">
        <w:rPr>
          <w:rStyle w:val="Char3"/>
          <w:spacing w:val="-2"/>
          <w:rtl/>
          <w:lang w:bidi="fa-IR"/>
        </w:rPr>
        <w:t>ی</w:t>
      </w:r>
      <w:r w:rsidRPr="00233C1D">
        <w:rPr>
          <w:rStyle w:val="Char3"/>
          <w:spacing w:val="-2"/>
          <w:rtl/>
          <w:lang w:bidi="fa-IR"/>
        </w:rPr>
        <w:t>شان را پس از آنكه ثابت شد مذهب باطن</w:t>
      </w:r>
      <w:r w:rsidR="005B21A3" w:rsidRPr="00233C1D">
        <w:rPr>
          <w:rStyle w:val="Char3"/>
          <w:spacing w:val="-2"/>
          <w:rtl/>
          <w:lang w:bidi="fa-IR"/>
        </w:rPr>
        <w:t>ی</w:t>
      </w:r>
      <w:r w:rsidRPr="00233C1D">
        <w:rPr>
          <w:rStyle w:val="Char3"/>
          <w:spacing w:val="-2"/>
          <w:rtl/>
          <w:lang w:bidi="fa-IR"/>
        </w:rPr>
        <w:t xml:space="preserve"> دارند بكشت، و عدد كشتگان به س</w:t>
      </w:r>
      <w:r w:rsidR="005B21A3" w:rsidRPr="00233C1D">
        <w:rPr>
          <w:rStyle w:val="Char3"/>
          <w:spacing w:val="-2"/>
          <w:rtl/>
          <w:lang w:bidi="fa-IR"/>
        </w:rPr>
        <w:t>ی</w:t>
      </w:r>
      <w:r w:rsidRPr="00233C1D">
        <w:rPr>
          <w:rStyle w:val="Char3"/>
          <w:spacing w:val="-2"/>
          <w:rtl/>
          <w:lang w:bidi="fa-IR"/>
        </w:rPr>
        <w:t>صد و اند</w:t>
      </w:r>
      <w:r w:rsidR="005B21A3" w:rsidRPr="00233C1D">
        <w:rPr>
          <w:rStyle w:val="Char3"/>
          <w:spacing w:val="-2"/>
          <w:rtl/>
          <w:lang w:bidi="fa-IR"/>
        </w:rPr>
        <w:t>ی</w:t>
      </w:r>
      <w:r w:rsidRPr="00233C1D">
        <w:rPr>
          <w:rStyle w:val="Char3"/>
          <w:spacing w:val="-2"/>
          <w:rtl/>
          <w:lang w:bidi="fa-IR"/>
        </w:rPr>
        <w:t xml:space="preserve"> رس</w:t>
      </w:r>
      <w:r w:rsidR="005B21A3" w:rsidRPr="00233C1D">
        <w:rPr>
          <w:rStyle w:val="Char3"/>
          <w:spacing w:val="-2"/>
          <w:rtl/>
          <w:lang w:bidi="fa-IR"/>
        </w:rPr>
        <w:t>ی</w:t>
      </w:r>
      <w:r w:rsidRPr="00233C1D">
        <w:rPr>
          <w:rStyle w:val="Char3"/>
          <w:spacing w:val="-2"/>
          <w:rtl/>
          <w:lang w:bidi="fa-IR"/>
        </w:rPr>
        <w:t xml:space="preserve">د. و از اموالشان كاوش كردند و از </w:t>
      </w:r>
      <w:r w:rsidR="005B21A3" w:rsidRPr="00233C1D">
        <w:rPr>
          <w:rStyle w:val="Char3"/>
          <w:spacing w:val="-2"/>
          <w:rtl/>
          <w:lang w:bidi="fa-IR"/>
        </w:rPr>
        <w:t>ی</w:t>
      </w:r>
      <w:r w:rsidRPr="00233C1D">
        <w:rPr>
          <w:rStyle w:val="Char3"/>
          <w:spacing w:val="-2"/>
          <w:rtl/>
          <w:lang w:bidi="fa-IR"/>
        </w:rPr>
        <w:t>ك</w:t>
      </w:r>
      <w:r w:rsidR="005B21A3" w:rsidRPr="00233C1D">
        <w:rPr>
          <w:rStyle w:val="Char3"/>
          <w:spacing w:val="-2"/>
          <w:rtl/>
          <w:lang w:bidi="fa-IR"/>
        </w:rPr>
        <w:t>ی</w:t>
      </w:r>
      <w:r w:rsidRPr="00233C1D">
        <w:rPr>
          <w:rStyle w:val="Char3"/>
          <w:spacing w:val="-2"/>
          <w:rtl/>
          <w:lang w:bidi="fa-IR"/>
        </w:rPr>
        <w:t>شان هفتاد اتاق پر گوهر به دست آمد. برك</w:t>
      </w:r>
      <w:r w:rsidR="005B21A3" w:rsidRPr="00233C1D">
        <w:rPr>
          <w:rStyle w:val="Char3"/>
          <w:spacing w:val="-2"/>
          <w:rtl/>
          <w:lang w:bidi="fa-IR"/>
        </w:rPr>
        <w:t>ی</w:t>
      </w:r>
      <w:r w:rsidRPr="00233C1D">
        <w:rPr>
          <w:rStyle w:val="Char3"/>
          <w:spacing w:val="-2"/>
          <w:rtl/>
          <w:lang w:bidi="fa-IR"/>
        </w:rPr>
        <w:t>ارق ماجرا را به خل</w:t>
      </w:r>
      <w:r w:rsidR="005B21A3" w:rsidRPr="00233C1D">
        <w:rPr>
          <w:rStyle w:val="Char3"/>
          <w:spacing w:val="-2"/>
          <w:rtl/>
          <w:lang w:bidi="fa-IR"/>
        </w:rPr>
        <w:t>ی</w:t>
      </w:r>
      <w:r w:rsidRPr="00233C1D">
        <w:rPr>
          <w:rStyle w:val="Char3"/>
          <w:spacing w:val="-2"/>
          <w:rtl/>
          <w:lang w:bidi="fa-IR"/>
        </w:rPr>
        <w:t>فه نوشت و در تعق</w:t>
      </w:r>
      <w:r w:rsidR="005B21A3" w:rsidRPr="00233C1D">
        <w:rPr>
          <w:rStyle w:val="Char3"/>
          <w:spacing w:val="-2"/>
          <w:rtl/>
          <w:lang w:bidi="fa-IR"/>
        </w:rPr>
        <w:t>ی</w:t>
      </w:r>
      <w:r w:rsidRPr="00233C1D">
        <w:rPr>
          <w:rStyle w:val="Char3"/>
          <w:spacing w:val="-2"/>
          <w:rtl/>
          <w:lang w:bidi="fa-IR"/>
        </w:rPr>
        <w:t>ب اشخاص مظنون به باطن</w:t>
      </w:r>
      <w:r w:rsidR="005B21A3" w:rsidRPr="00233C1D">
        <w:rPr>
          <w:rStyle w:val="Char3"/>
          <w:spacing w:val="-2"/>
          <w:rtl/>
          <w:lang w:bidi="fa-IR"/>
        </w:rPr>
        <w:t>ی</w:t>
      </w:r>
      <w:r w:rsidRPr="00233C1D">
        <w:rPr>
          <w:rStyle w:val="Char3"/>
          <w:spacing w:val="-2"/>
          <w:rtl/>
          <w:lang w:bidi="fa-IR"/>
        </w:rPr>
        <w:t>گر</w:t>
      </w:r>
      <w:r w:rsidR="005B21A3" w:rsidRPr="00233C1D">
        <w:rPr>
          <w:rStyle w:val="Char3"/>
          <w:spacing w:val="-2"/>
          <w:rtl/>
          <w:lang w:bidi="fa-IR"/>
        </w:rPr>
        <w:t>ی</w:t>
      </w:r>
      <w:r w:rsidRPr="00233C1D">
        <w:rPr>
          <w:rStyle w:val="Char3"/>
          <w:spacing w:val="-2"/>
          <w:rtl/>
          <w:lang w:bidi="fa-IR"/>
        </w:rPr>
        <w:t xml:space="preserve"> پ</w:t>
      </w:r>
      <w:r w:rsidR="005B21A3" w:rsidRPr="00233C1D">
        <w:rPr>
          <w:rStyle w:val="Char3"/>
          <w:spacing w:val="-2"/>
          <w:rtl/>
          <w:lang w:bidi="fa-IR"/>
        </w:rPr>
        <w:t>ی</w:t>
      </w:r>
      <w:r w:rsidRPr="00233C1D">
        <w:rPr>
          <w:rStyle w:val="Char3"/>
          <w:spacing w:val="-2"/>
          <w:rtl/>
          <w:lang w:bidi="fa-IR"/>
        </w:rPr>
        <w:t>شتر رفت و كس زهر</w:t>
      </w:r>
      <w:r w:rsidR="00772994" w:rsidRPr="00233C1D">
        <w:rPr>
          <w:rStyle w:val="Char3"/>
          <w:spacing w:val="-2"/>
          <w:rtl/>
          <w:lang w:bidi="fa-IR"/>
        </w:rPr>
        <w:t>ه</w:t>
      </w:r>
      <w:r w:rsidRPr="00233C1D">
        <w:rPr>
          <w:rStyle w:val="Char3"/>
          <w:spacing w:val="-2"/>
          <w:rtl/>
          <w:lang w:bidi="fa-IR"/>
        </w:rPr>
        <w:t xml:space="preserve"> شفاعت نداشت. وعوام ن</w:t>
      </w:r>
      <w:r w:rsidR="005B21A3" w:rsidRPr="00233C1D">
        <w:rPr>
          <w:rStyle w:val="Char3"/>
          <w:spacing w:val="-2"/>
          <w:rtl/>
          <w:lang w:bidi="fa-IR"/>
        </w:rPr>
        <w:t>ی</w:t>
      </w:r>
      <w:r w:rsidRPr="00233C1D">
        <w:rPr>
          <w:rStyle w:val="Char3"/>
          <w:spacing w:val="-2"/>
          <w:rtl/>
          <w:lang w:bidi="fa-IR"/>
        </w:rPr>
        <w:t>ز در تفت</w:t>
      </w:r>
      <w:r w:rsidR="005B21A3" w:rsidRPr="00233C1D">
        <w:rPr>
          <w:rStyle w:val="Char3"/>
          <w:spacing w:val="-2"/>
          <w:rtl/>
          <w:lang w:bidi="fa-IR"/>
        </w:rPr>
        <w:t>ی</w:t>
      </w:r>
      <w:r w:rsidRPr="00233C1D">
        <w:rPr>
          <w:rStyle w:val="Char3"/>
          <w:spacing w:val="-2"/>
          <w:rtl/>
          <w:lang w:bidi="fa-IR"/>
        </w:rPr>
        <w:t>ش امر اشخاص ز</w:t>
      </w:r>
      <w:r w:rsidR="005B21A3" w:rsidRPr="00233C1D">
        <w:rPr>
          <w:rStyle w:val="Char3"/>
          <w:spacing w:val="-2"/>
          <w:rtl/>
          <w:lang w:bidi="fa-IR"/>
        </w:rPr>
        <w:t>ی</w:t>
      </w:r>
      <w:r w:rsidRPr="00233C1D">
        <w:rPr>
          <w:rStyle w:val="Char3"/>
          <w:spacing w:val="-2"/>
          <w:rtl/>
          <w:lang w:bidi="fa-IR"/>
        </w:rPr>
        <w:t>اده رو</w:t>
      </w:r>
      <w:r w:rsidR="005B21A3" w:rsidRPr="00233C1D">
        <w:rPr>
          <w:rStyle w:val="Char3"/>
          <w:spacing w:val="-2"/>
          <w:rtl/>
          <w:lang w:bidi="fa-IR"/>
        </w:rPr>
        <w:t>ی</w:t>
      </w:r>
      <w:r w:rsidRPr="00233C1D">
        <w:rPr>
          <w:rStyle w:val="Char3"/>
          <w:spacing w:val="-2"/>
          <w:rtl/>
          <w:lang w:bidi="fa-IR"/>
        </w:rPr>
        <w:t xml:space="preserve"> كرده هر كس را</w:t>
      </w:r>
      <w:r w:rsidR="00101A36" w:rsidRPr="00233C1D">
        <w:rPr>
          <w:rStyle w:val="Char3"/>
          <w:spacing w:val="-2"/>
          <w:rtl/>
          <w:lang w:bidi="fa-IR"/>
        </w:rPr>
        <w:t xml:space="preserve"> می‌</w:t>
      </w:r>
      <w:r w:rsidRPr="00233C1D">
        <w:rPr>
          <w:rStyle w:val="Char3"/>
          <w:spacing w:val="-2"/>
          <w:rtl/>
          <w:lang w:bidi="fa-IR"/>
        </w:rPr>
        <w:t>خواستند ب</w:t>
      </w:r>
      <w:r w:rsidR="005B21A3" w:rsidRPr="00233C1D">
        <w:rPr>
          <w:rStyle w:val="Char3"/>
          <w:spacing w:val="-2"/>
          <w:rtl/>
          <w:lang w:bidi="fa-IR"/>
        </w:rPr>
        <w:t>ی</w:t>
      </w:r>
      <w:r w:rsidRPr="00233C1D">
        <w:rPr>
          <w:rStyle w:val="Char3"/>
          <w:spacing w:val="-2"/>
          <w:rtl/>
          <w:lang w:bidi="fa-IR"/>
        </w:rPr>
        <w:t>ازارند</w:t>
      </w:r>
      <w:r w:rsidR="00101A36" w:rsidRPr="00233C1D">
        <w:rPr>
          <w:rStyle w:val="Char3"/>
          <w:spacing w:val="-2"/>
          <w:rtl/>
          <w:lang w:bidi="fa-IR"/>
        </w:rPr>
        <w:t xml:space="preserve"> می‌</w:t>
      </w:r>
      <w:r w:rsidRPr="00233C1D">
        <w:rPr>
          <w:rStyle w:val="Char3"/>
          <w:spacing w:val="-2"/>
          <w:rtl/>
          <w:lang w:bidi="fa-IR"/>
        </w:rPr>
        <w:t>گفتند:‌ اسماع</w:t>
      </w:r>
      <w:r w:rsidR="005B21A3" w:rsidRPr="00233C1D">
        <w:rPr>
          <w:rStyle w:val="Char3"/>
          <w:spacing w:val="-2"/>
          <w:rtl/>
          <w:lang w:bidi="fa-IR"/>
        </w:rPr>
        <w:t>ی</w:t>
      </w:r>
      <w:r w:rsidRPr="00233C1D">
        <w:rPr>
          <w:rStyle w:val="Char3"/>
          <w:spacing w:val="-2"/>
          <w:rtl/>
          <w:lang w:bidi="fa-IR"/>
        </w:rPr>
        <w:t>ل</w:t>
      </w:r>
      <w:r w:rsidR="005B21A3" w:rsidRPr="00233C1D">
        <w:rPr>
          <w:rStyle w:val="Char3"/>
          <w:spacing w:val="-2"/>
          <w:rtl/>
          <w:lang w:bidi="fa-IR"/>
        </w:rPr>
        <w:t>ی</w:t>
      </w:r>
      <w:r w:rsidRPr="00233C1D">
        <w:rPr>
          <w:rStyle w:val="Char3"/>
          <w:spacing w:val="-2"/>
          <w:rtl/>
          <w:lang w:bidi="fa-IR"/>
        </w:rPr>
        <w:t xml:space="preserve"> است؛ و هر كس با د</w:t>
      </w:r>
      <w:r w:rsidR="005B21A3" w:rsidRPr="00233C1D">
        <w:rPr>
          <w:rStyle w:val="Char3"/>
          <w:spacing w:val="-2"/>
          <w:rtl/>
          <w:lang w:bidi="fa-IR"/>
        </w:rPr>
        <w:t>ی</w:t>
      </w:r>
      <w:r w:rsidRPr="00233C1D">
        <w:rPr>
          <w:rStyle w:val="Char3"/>
          <w:spacing w:val="-2"/>
          <w:rtl/>
          <w:lang w:bidi="fa-IR"/>
        </w:rPr>
        <w:t>گر</w:t>
      </w:r>
      <w:r w:rsidR="005B21A3" w:rsidRPr="00233C1D">
        <w:rPr>
          <w:rStyle w:val="Char3"/>
          <w:spacing w:val="-2"/>
          <w:rtl/>
          <w:lang w:bidi="fa-IR"/>
        </w:rPr>
        <w:t>ی</w:t>
      </w:r>
      <w:r w:rsidRPr="00233C1D">
        <w:rPr>
          <w:rStyle w:val="Char3"/>
          <w:spacing w:val="-2"/>
          <w:rtl/>
          <w:lang w:bidi="fa-IR"/>
        </w:rPr>
        <w:t xml:space="preserve"> عناد</w:t>
      </w:r>
      <w:r w:rsidR="005B21A3" w:rsidRPr="00233C1D">
        <w:rPr>
          <w:rStyle w:val="Char3"/>
          <w:spacing w:val="-2"/>
          <w:rtl/>
          <w:lang w:bidi="fa-IR"/>
        </w:rPr>
        <w:t>ی</w:t>
      </w:r>
      <w:r w:rsidRPr="00233C1D">
        <w:rPr>
          <w:rStyle w:val="Char3"/>
          <w:spacing w:val="-2"/>
          <w:rtl/>
          <w:lang w:bidi="fa-IR"/>
        </w:rPr>
        <w:t xml:space="preserve"> داشت متهمش</w:t>
      </w:r>
      <w:r w:rsidR="00101A36" w:rsidRPr="00233C1D">
        <w:rPr>
          <w:rStyle w:val="Char3"/>
          <w:spacing w:val="-2"/>
          <w:rtl/>
          <w:lang w:bidi="fa-IR"/>
        </w:rPr>
        <w:t xml:space="preserve"> می‌</w:t>
      </w:r>
      <w:r w:rsidRPr="00233C1D">
        <w:rPr>
          <w:rStyle w:val="Char3"/>
          <w:spacing w:val="-2"/>
          <w:rtl/>
          <w:lang w:bidi="fa-IR"/>
        </w:rPr>
        <w:t>كرد و او را از م</w:t>
      </w:r>
      <w:r w:rsidR="005B21A3" w:rsidRPr="00233C1D">
        <w:rPr>
          <w:rStyle w:val="Char3"/>
          <w:spacing w:val="-2"/>
          <w:rtl/>
          <w:lang w:bidi="fa-IR"/>
        </w:rPr>
        <w:t>ی</w:t>
      </w:r>
      <w:r w:rsidRPr="00233C1D">
        <w:rPr>
          <w:rStyle w:val="Char3"/>
          <w:spacing w:val="-2"/>
          <w:rtl/>
          <w:lang w:bidi="fa-IR"/>
        </w:rPr>
        <w:t>انه دور كرده مالش را</w:t>
      </w:r>
      <w:r w:rsidR="00101A36" w:rsidRPr="00233C1D">
        <w:rPr>
          <w:rStyle w:val="Char3"/>
          <w:spacing w:val="-2"/>
          <w:rtl/>
          <w:lang w:bidi="fa-IR"/>
        </w:rPr>
        <w:t xml:space="preserve"> می‌</w:t>
      </w:r>
      <w:r w:rsidRPr="00233C1D">
        <w:rPr>
          <w:rStyle w:val="Char3"/>
          <w:spacing w:val="-2"/>
          <w:rtl/>
          <w:lang w:bidi="fa-IR"/>
        </w:rPr>
        <w:t xml:space="preserve">بُرد. </w:t>
      </w:r>
    </w:p>
    <w:p w:rsidR="009C6881" w:rsidRPr="0060162A" w:rsidRDefault="009C6881" w:rsidP="0060162A">
      <w:pPr>
        <w:spacing w:line="250" w:lineRule="auto"/>
        <w:ind w:firstLine="284"/>
        <w:jc w:val="both"/>
        <w:rPr>
          <w:rStyle w:val="Char3"/>
          <w:rtl/>
          <w:lang w:bidi="fa-IR"/>
        </w:rPr>
      </w:pPr>
      <w:r w:rsidRPr="0060162A">
        <w:rPr>
          <w:rStyle w:val="Char3"/>
          <w:rtl/>
          <w:lang w:bidi="fa-IR"/>
        </w:rPr>
        <w:t>پ</w:t>
      </w:r>
      <w:r w:rsidR="005B21A3">
        <w:rPr>
          <w:rStyle w:val="Char3"/>
          <w:rtl/>
          <w:lang w:bidi="fa-IR"/>
        </w:rPr>
        <w:t>ی</w:t>
      </w:r>
      <w:r w:rsidRPr="0060162A">
        <w:rPr>
          <w:rStyle w:val="Char3"/>
          <w:rtl/>
          <w:lang w:bidi="fa-IR"/>
        </w:rPr>
        <w:t>ش از آن به روزگار ملكشاه، نخست</w:t>
      </w:r>
      <w:r w:rsidR="005B21A3">
        <w:rPr>
          <w:rStyle w:val="Char3"/>
          <w:rtl/>
          <w:lang w:bidi="fa-IR"/>
        </w:rPr>
        <w:t>ی</w:t>
      </w:r>
      <w:r w:rsidRPr="0060162A">
        <w:rPr>
          <w:rStyle w:val="Char3"/>
          <w:rtl/>
          <w:lang w:bidi="fa-IR"/>
        </w:rPr>
        <w:t>ن بار كه امر باطن</w:t>
      </w:r>
      <w:r w:rsidR="005B21A3">
        <w:rPr>
          <w:rStyle w:val="Char3"/>
          <w:rtl/>
          <w:lang w:bidi="fa-IR"/>
        </w:rPr>
        <w:t>ی</w:t>
      </w:r>
      <w:r w:rsidRPr="0060162A">
        <w:rPr>
          <w:rStyle w:val="Char3"/>
          <w:rtl/>
          <w:lang w:bidi="fa-IR"/>
        </w:rPr>
        <w:t xml:space="preserve">ان ظهور </w:t>
      </w:r>
      <w:r w:rsidR="005B21A3">
        <w:rPr>
          <w:rStyle w:val="Char3"/>
          <w:rtl/>
          <w:lang w:bidi="fa-IR"/>
        </w:rPr>
        <w:t>ی</w:t>
      </w:r>
      <w:r w:rsidRPr="0060162A">
        <w:rPr>
          <w:rStyle w:val="Char3"/>
          <w:rtl/>
          <w:lang w:bidi="fa-IR"/>
        </w:rPr>
        <w:t>افت آن بود كه آنان در ساوه نماز ع</w:t>
      </w:r>
      <w:r w:rsidR="005B21A3">
        <w:rPr>
          <w:rStyle w:val="Char3"/>
          <w:rtl/>
          <w:lang w:bidi="fa-IR"/>
        </w:rPr>
        <w:t>ی</w:t>
      </w:r>
      <w:r w:rsidRPr="0060162A">
        <w:rPr>
          <w:rStyle w:val="Char3"/>
          <w:rtl/>
          <w:lang w:bidi="fa-IR"/>
        </w:rPr>
        <w:t xml:space="preserve">د خواندند، شخنه خبر </w:t>
      </w:r>
      <w:r w:rsidR="005B21A3">
        <w:rPr>
          <w:rStyle w:val="Char3"/>
          <w:rtl/>
          <w:lang w:bidi="fa-IR"/>
        </w:rPr>
        <w:t>ی</w:t>
      </w:r>
      <w:r w:rsidRPr="0060162A">
        <w:rPr>
          <w:rStyle w:val="Char3"/>
          <w:rtl/>
          <w:lang w:bidi="fa-IR"/>
        </w:rPr>
        <w:t>افت و دستگ</w:t>
      </w:r>
      <w:r w:rsidR="005B21A3">
        <w:rPr>
          <w:rStyle w:val="Char3"/>
          <w:rtl/>
          <w:lang w:bidi="fa-IR"/>
        </w:rPr>
        <w:t>ی</w:t>
      </w:r>
      <w:r w:rsidRPr="0060162A">
        <w:rPr>
          <w:rStyle w:val="Char3"/>
          <w:rtl/>
          <w:lang w:bidi="fa-IR"/>
        </w:rPr>
        <w:t>رشان كرد و سپس آزادش ساخت. باطن</w:t>
      </w:r>
      <w:r w:rsidR="005B21A3">
        <w:rPr>
          <w:rStyle w:val="Char3"/>
          <w:rtl/>
          <w:lang w:bidi="fa-IR"/>
        </w:rPr>
        <w:t>ی</w:t>
      </w:r>
      <w:r w:rsidRPr="0060162A">
        <w:rPr>
          <w:rStyle w:val="Char3"/>
          <w:rtl/>
          <w:lang w:bidi="fa-IR"/>
        </w:rPr>
        <w:t xml:space="preserve">ان بعداً </w:t>
      </w:r>
      <w:r w:rsidR="005B21A3">
        <w:rPr>
          <w:rStyle w:val="Char3"/>
          <w:rtl/>
          <w:lang w:bidi="fa-IR"/>
        </w:rPr>
        <w:t xml:space="preserve">یک </w:t>
      </w:r>
      <w:r w:rsidRPr="0060162A">
        <w:rPr>
          <w:rStyle w:val="Char3"/>
          <w:rtl/>
          <w:lang w:bidi="fa-IR"/>
        </w:rPr>
        <w:t>مؤذن ساوه</w:t>
      </w:r>
      <w:r w:rsidR="0090518F">
        <w:rPr>
          <w:rStyle w:val="Char3"/>
          <w:rtl/>
          <w:lang w:bidi="fa-IR"/>
        </w:rPr>
        <w:t xml:space="preserve">‌ای </w:t>
      </w:r>
      <w:r w:rsidRPr="0060162A">
        <w:rPr>
          <w:rStyle w:val="Char3"/>
          <w:rtl/>
          <w:lang w:bidi="fa-IR"/>
        </w:rPr>
        <w:t xml:space="preserve">را </w:t>
      </w:r>
      <w:r w:rsidR="00233C1D">
        <w:rPr>
          <w:rStyle w:val="Char3"/>
          <w:rFonts w:hint="cs"/>
          <w:rtl/>
          <w:lang w:bidi="fa-IR"/>
        </w:rPr>
        <w:t>-</w:t>
      </w:r>
      <w:r w:rsidRPr="0060162A">
        <w:rPr>
          <w:rStyle w:val="Char3"/>
          <w:rtl/>
          <w:lang w:bidi="fa-IR"/>
        </w:rPr>
        <w:t>كه</w:t>
      </w:r>
      <w:r w:rsidR="00101A36">
        <w:rPr>
          <w:rStyle w:val="Char3"/>
          <w:rtl/>
          <w:lang w:bidi="fa-IR"/>
        </w:rPr>
        <w:t xml:space="preserve"> می‌</w:t>
      </w:r>
      <w:r w:rsidRPr="0060162A">
        <w:rPr>
          <w:rStyle w:val="Char3"/>
          <w:rtl/>
          <w:lang w:bidi="fa-IR"/>
        </w:rPr>
        <w:t>خواستند به خود بگروانند و او نپذ</w:t>
      </w:r>
      <w:r w:rsidR="005B21A3">
        <w:rPr>
          <w:rStyle w:val="Char3"/>
          <w:rtl/>
          <w:lang w:bidi="fa-IR"/>
        </w:rPr>
        <w:t>ی</w:t>
      </w:r>
      <w:r w:rsidRPr="0060162A">
        <w:rPr>
          <w:rStyle w:val="Char3"/>
          <w:rtl/>
          <w:lang w:bidi="fa-IR"/>
        </w:rPr>
        <w:t>رفته بود</w:t>
      </w:r>
      <w:r w:rsidR="00233C1D">
        <w:rPr>
          <w:rStyle w:val="Char3"/>
          <w:rFonts w:hint="cs"/>
          <w:rtl/>
          <w:lang w:bidi="fa-IR"/>
        </w:rPr>
        <w:t>-</w:t>
      </w:r>
      <w:r w:rsidRPr="0060162A">
        <w:rPr>
          <w:rStyle w:val="Char3"/>
          <w:rtl/>
          <w:lang w:bidi="fa-IR"/>
        </w:rPr>
        <w:t xml:space="preserve"> به قتل رساندند. خبر به خواجه نظام المل</w:t>
      </w:r>
      <w:r w:rsidR="005B21A3">
        <w:rPr>
          <w:rStyle w:val="Char3"/>
          <w:rtl/>
          <w:lang w:bidi="fa-IR"/>
        </w:rPr>
        <w:t xml:space="preserve">ک </w:t>
      </w:r>
      <w:r w:rsidRPr="0060162A">
        <w:rPr>
          <w:rStyle w:val="Char3"/>
          <w:rtl/>
          <w:lang w:bidi="fa-IR"/>
        </w:rPr>
        <w:t>رس</w:t>
      </w:r>
      <w:r w:rsidR="005B21A3">
        <w:rPr>
          <w:rStyle w:val="Char3"/>
          <w:rtl/>
          <w:lang w:bidi="fa-IR"/>
        </w:rPr>
        <w:t>ی</w:t>
      </w:r>
      <w:r w:rsidRPr="0060162A">
        <w:rPr>
          <w:rStyle w:val="Char3"/>
          <w:rtl/>
          <w:lang w:bidi="fa-IR"/>
        </w:rPr>
        <w:t>د دستور داد قاتل را بگ</w:t>
      </w:r>
      <w:r w:rsidR="005B21A3">
        <w:rPr>
          <w:rStyle w:val="Char3"/>
          <w:rtl/>
          <w:lang w:bidi="fa-IR"/>
        </w:rPr>
        <w:t>ی</w:t>
      </w:r>
      <w:r w:rsidRPr="0060162A">
        <w:rPr>
          <w:rStyle w:val="Char3"/>
          <w:rtl/>
          <w:lang w:bidi="fa-IR"/>
        </w:rPr>
        <w:t>رند، نجار</w:t>
      </w:r>
      <w:r w:rsidR="005B21A3">
        <w:rPr>
          <w:rStyle w:val="Char3"/>
          <w:rtl/>
          <w:lang w:bidi="fa-IR"/>
        </w:rPr>
        <w:t>ی</w:t>
      </w:r>
      <w:r w:rsidRPr="0060162A">
        <w:rPr>
          <w:rStyle w:val="Char3"/>
          <w:rtl/>
          <w:lang w:bidi="fa-IR"/>
        </w:rPr>
        <w:t xml:space="preserve"> متهم به قتل مؤذن بود، او را گرفته كشتند. و ا</w:t>
      </w:r>
      <w:r w:rsidR="005B21A3">
        <w:rPr>
          <w:rStyle w:val="Char3"/>
          <w:rtl/>
          <w:lang w:bidi="fa-IR"/>
        </w:rPr>
        <w:t>ی</w:t>
      </w:r>
      <w:r w:rsidRPr="0060162A">
        <w:rPr>
          <w:rStyle w:val="Char3"/>
          <w:rtl/>
          <w:lang w:bidi="fa-IR"/>
        </w:rPr>
        <w:t>شان نخست</w:t>
      </w:r>
      <w:r w:rsidR="005B21A3">
        <w:rPr>
          <w:rStyle w:val="Char3"/>
          <w:rtl/>
          <w:lang w:bidi="fa-IR"/>
        </w:rPr>
        <w:t>ی</w:t>
      </w:r>
      <w:r w:rsidRPr="0060162A">
        <w:rPr>
          <w:rStyle w:val="Char3"/>
          <w:rtl/>
          <w:lang w:bidi="fa-IR"/>
        </w:rPr>
        <w:t>ن كس</w:t>
      </w:r>
      <w:r w:rsidR="005B21A3">
        <w:rPr>
          <w:rStyle w:val="Char3"/>
          <w:rtl/>
          <w:lang w:bidi="fa-IR"/>
        </w:rPr>
        <w:t>ی</w:t>
      </w:r>
      <w:r w:rsidRPr="0060162A">
        <w:rPr>
          <w:rStyle w:val="Char3"/>
          <w:rtl/>
          <w:lang w:bidi="fa-IR"/>
        </w:rPr>
        <w:t xml:space="preserve"> را كه ترور كردند نظام المل</w:t>
      </w:r>
      <w:r w:rsidR="005B21A3">
        <w:rPr>
          <w:rStyle w:val="Char3"/>
          <w:rtl/>
          <w:lang w:bidi="fa-IR"/>
        </w:rPr>
        <w:t xml:space="preserve">ک </w:t>
      </w:r>
      <w:r w:rsidRPr="0060162A">
        <w:rPr>
          <w:rStyle w:val="Char3"/>
          <w:rtl/>
          <w:lang w:bidi="fa-IR"/>
        </w:rPr>
        <w:t>بود و گفتند:‌ شما از ما نجار</w:t>
      </w:r>
      <w:r w:rsidR="005B21A3">
        <w:rPr>
          <w:rStyle w:val="Char3"/>
          <w:rtl/>
          <w:lang w:bidi="fa-IR"/>
        </w:rPr>
        <w:t>ی</w:t>
      </w:r>
      <w:r w:rsidRPr="0060162A">
        <w:rPr>
          <w:rStyle w:val="Char3"/>
          <w:rtl/>
          <w:lang w:bidi="fa-IR"/>
        </w:rPr>
        <w:t xml:space="preserve"> را كشت</w:t>
      </w:r>
      <w:r w:rsidR="005B21A3">
        <w:rPr>
          <w:rStyle w:val="Char3"/>
          <w:rtl/>
          <w:lang w:bidi="fa-IR"/>
        </w:rPr>
        <w:t>ی</w:t>
      </w:r>
      <w:r w:rsidRPr="0060162A">
        <w:rPr>
          <w:rStyle w:val="Char3"/>
          <w:rtl/>
          <w:lang w:bidi="fa-IR"/>
        </w:rPr>
        <w:t>د ما در عوض او نظام المل</w:t>
      </w:r>
      <w:r w:rsidR="005B21A3">
        <w:rPr>
          <w:rStyle w:val="Char3"/>
          <w:rtl/>
          <w:lang w:bidi="fa-IR"/>
        </w:rPr>
        <w:t xml:space="preserve">ک </w:t>
      </w:r>
      <w:r w:rsidRPr="0060162A">
        <w:rPr>
          <w:rStyle w:val="Char3"/>
          <w:rtl/>
          <w:lang w:bidi="fa-IR"/>
        </w:rPr>
        <w:t>را كشت</w:t>
      </w:r>
      <w:r w:rsidR="005B21A3">
        <w:rPr>
          <w:rStyle w:val="Char3"/>
          <w:rtl/>
          <w:lang w:bidi="fa-IR"/>
        </w:rPr>
        <w:t>ی</w:t>
      </w:r>
      <w:r w:rsidRPr="0060162A">
        <w:rPr>
          <w:rStyle w:val="Char3"/>
          <w:rtl/>
          <w:lang w:bidi="fa-IR"/>
        </w:rPr>
        <w:t>م!</w:t>
      </w:r>
      <w:r w:rsidR="00233C1D">
        <w:rPr>
          <w:rStyle w:val="Char3"/>
          <w:rFonts w:hint="cs"/>
          <w:rtl/>
          <w:lang w:bidi="fa-IR"/>
        </w:rPr>
        <w:t>.</w:t>
      </w:r>
    </w:p>
    <w:p w:rsidR="009C6881" w:rsidRPr="0060162A" w:rsidRDefault="009C6881" w:rsidP="0060162A">
      <w:pPr>
        <w:spacing w:line="250" w:lineRule="auto"/>
        <w:ind w:firstLine="284"/>
        <w:jc w:val="both"/>
        <w:rPr>
          <w:rStyle w:val="Char3"/>
          <w:rtl/>
          <w:lang w:bidi="fa-IR"/>
        </w:rPr>
      </w:pPr>
      <w:r w:rsidRPr="0060162A">
        <w:rPr>
          <w:rStyle w:val="Char3"/>
          <w:rtl/>
          <w:lang w:bidi="fa-IR"/>
        </w:rPr>
        <w:t>مخصوصاً بعد از مرگ ملكشاه كارشان در اصفهان قوت گرفت تا آنجا كه اشخاص</w:t>
      </w:r>
      <w:r w:rsidR="005B21A3">
        <w:rPr>
          <w:rStyle w:val="Char3"/>
          <w:rtl/>
          <w:lang w:bidi="fa-IR"/>
        </w:rPr>
        <w:t>ی</w:t>
      </w:r>
      <w:r w:rsidRPr="0060162A">
        <w:rPr>
          <w:rStyle w:val="Char3"/>
          <w:rtl/>
          <w:lang w:bidi="fa-IR"/>
        </w:rPr>
        <w:t xml:space="preserve"> را</w:t>
      </w:r>
      <w:r w:rsidR="00101A36">
        <w:rPr>
          <w:rStyle w:val="Char3"/>
          <w:rtl/>
          <w:lang w:bidi="fa-IR"/>
        </w:rPr>
        <w:t xml:space="preserve"> می‌</w:t>
      </w:r>
      <w:r w:rsidRPr="0060162A">
        <w:rPr>
          <w:rStyle w:val="Char3"/>
          <w:rtl/>
          <w:lang w:bidi="fa-IR"/>
        </w:rPr>
        <w:t>ربودند و</w:t>
      </w:r>
      <w:r w:rsidR="00101A36">
        <w:rPr>
          <w:rStyle w:val="Char3"/>
          <w:rtl/>
          <w:lang w:bidi="fa-IR"/>
        </w:rPr>
        <w:t xml:space="preserve"> می‌</w:t>
      </w:r>
      <w:r w:rsidRPr="0060162A">
        <w:rPr>
          <w:rStyle w:val="Char3"/>
          <w:rtl/>
          <w:lang w:bidi="fa-IR"/>
        </w:rPr>
        <w:t>كشتند و جسدشان را در چاه</w:t>
      </w:r>
      <w:r w:rsidR="00101A36">
        <w:rPr>
          <w:rStyle w:val="Char3"/>
          <w:rtl/>
          <w:lang w:bidi="fa-IR"/>
        </w:rPr>
        <w:t xml:space="preserve"> می‌</w:t>
      </w:r>
      <w:r w:rsidRPr="0060162A">
        <w:rPr>
          <w:rStyle w:val="Char3"/>
          <w:rtl/>
          <w:lang w:bidi="fa-IR"/>
        </w:rPr>
        <w:t>انداختند. و چنان شد كه هر كس موقع عصر به خانه باز</w:t>
      </w:r>
      <w:r w:rsidR="00101A36">
        <w:rPr>
          <w:rStyle w:val="Char3"/>
          <w:rtl/>
          <w:lang w:bidi="fa-IR"/>
        </w:rPr>
        <w:t xml:space="preserve"> نمی‌</w:t>
      </w:r>
      <w:r w:rsidRPr="0060162A">
        <w:rPr>
          <w:rStyle w:val="Char3"/>
          <w:rtl/>
          <w:lang w:bidi="fa-IR"/>
        </w:rPr>
        <w:t>آمد از بازگشتنش قطع ام</w:t>
      </w:r>
      <w:r w:rsidR="005B21A3">
        <w:rPr>
          <w:rStyle w:val="Char3"/>
          <w:rtl/>
          <w:lang w:bidi="fa-IR"/>
        </w:rPr>
        <w:t>ی</w:t>
      </w:r>
      <w:r w:rsidRPr="0060162A">
        <w:rPr>
          <w:rStyle w:val="Char3"/>
          <w:rtl/>
          <w:lang w:bidi="fa-IR"/>
        </w:rPr>
        <w:t>د</w:t>
      </w:r>
      <w:r w:rsidR="00101A36">
        <w:rPr>
          <w:rStyle w:val="Char3"/>
          <w:rtl/>
          <w:lang w:bidi="fa-IR"/>
        </w:rPr>
        <w:t xml:space="preserve"> می‌</w:t>
      </w:r>
      <w:r w:rsidRPr="0060162A">
        <w:rPr>
          <w:rStyle w:val="Char3"/>
          <w:rtl/>
          <w:lang w:bidi="fa-IR"/>
        </w:rPr>
        <w:t>شد. و خود مردم به تفت</w:t>
      </w:r>
      <w:r w:rsidR="005B21A3">
        <w:rPr>
          <w:rStyle w:val="Char3"/>
          <w:rtl/>
          <w:lang w:bidi="fa-IR"/>
        </w:rPr>
        <w:t>ی</w:t>
      </w:r>
      <w:r w:rsidRPr="0060162A">
        <w:rPr>
          <w:rStyle w:val="Char3"/>
          <w:rtl/>
          <w:lang w:bidi="fa-IR"/>
        </w:rPr>
        <w:t>ش پرداختند و بالأخره در خانه</w:t>
      </w:r>
      <w:r w:rsidR="0090518F">
        <w:rPr>
          <w:rStyle w:val="Char3"/>
          <w:rtl/>
          <w:lang w:bidi="fa-IR"/>
        </w:rPr>
        <w:t xml:space="preserve">‌ای </w:t>
      </w:r>
      <w:r w:rsidRPr="0060162A">
        <w:rPr>
          <w:rStyle w:val="Char3"/>
          <w:rtl/>
          <w:lang w:bidi="fa-IR"/>
        </w:rPr>
        <w:t>زن</w:t>
      </w:r>
      <w:r w:rsidR="005B21A3">
        <w:rPr>
          <w:rStyle w:val="Char3"/>
          <w:rtl/>
          <w:lang w:bidi="fa-IR"/>
        </w:rPr>
        <w:t>ی</w:t>
      </w:r>
      <w:r w:rsidRPr="0060162A">
        <w:rPr>
          <w:rStyle w:val="Char3"/>
          <w:rtl/>
          <w:lang w:bidi="fa-IR"/>
        </w:rPr>
        <w:t xml:space="preserve"> را </w:t>
      </w:r>
      <w:r w:rsidR="005B21A3">
        <w:rPr>
          <w:rStyle w:val="Char3"/>
          <w:rtl/>
          <w:lang w:bidi="fa-IR"/>
        </w:rPr>
        <w:t>ی</w:t>
      </w:r>
      <w:r w:rsidRPr="0060162A">
        <w:rPr>
          <w:rStyle w:val="Char3"/>
          <w:rtl/>
          <w:lang w:bidi="fa-IR"/>
        </w:rPr>
        <w:t>افتند كه دائم بر حص</w:t>
      </w:r>
      <w:r w:rsidR="005B21A3">
        <w:rPr>
          <w:rStyle w:val="Char3"/>
          <w:rtl/>
          <w:lang w:bidi="fa-IR"/>
        </w:rPr>
        <w:t>ی</w:t>
      </w:r>
      <w:r w:rsidRPr="0060162A">
        <w:rPr>
          <w:rStyle w:val="Char3"/>
          <w:rtl/>
          <w:lang w:bidi="fa-IR"/>
        </w:rPr>
        <w:t>ر</w:t>
      </w:r>
      <w:r w:rsidR="005B21A3">
        <w:rPr>
          <w:rStyle w:val="Char3"/>
          <w:rtl/>
          <w:lang w:bidi="fa-IR"/>
        </w:rPr>
        <w:t>ی</w:t>
      </w:r>
      <w:r w:rsidR="00101A36">
        <w:rPr>
          <w:rStyle w:val="Char3"/>
          <w:rtl/>
          <w:lang w:bidi="fa-IR"/>
        </w:rPr>
        <w:t xml:space="preserve"> می‌</w:t>
      </w:r>
      <w:r w:rsidRPr="0060162A">
        <w:rPr>
          <w:rStyle w:val="Char3"/>
          <w:rtl/>
          <w:lang w:bidi="fa-IR"/>
        </w:rPr>
        <w:t>نشست و از رو</w:t>
      </w:r>
      <w:r w:rsidR="005B21A3">
        <w:rPr>
          <w:rStyle w:val="Char3"/>
          <w:rtl/>
          <w:lang w:bidi="fa-IR"/>
        </w:rPr>
        <w:t>ی</w:t>
      </w:r>
      <w:r w:rsidRPr="0060162A">
        <w:rPr>
          <w:rStyle w:val="Char3"/>
          <w:rtl/>
          <w:lang w:bidi="fa-IR"/>
        </w:rPr>
        <w:t xml:space="preserve"> آن تكان</w:t>
      </w:r>
      <w:r w:rsidR="00101A36">
        <w:rPr>
          <w:rStyle w:val="Char3"/>
          <w:rtl/>
          <w:lang w:bidi="fa-IR"/>
        </w:rPr>
        <w:t xml:space="preserve"> نمی‌</w:t>
      </w:r>
      <w:r w:rsidRPr="0060162A">
        <w:rPr>
          <w:rStyle w:val="Char3"/>
          <w:rtl/>
          <w:lang w:bidi="fa-IR"/>
        </w:rPr>
        <w:t>خورد، آن زن را بلند كرده حص</w:t>
      </w:r>
      <w:r w:rsidR="005B21A3">
        <w:rPr>
          <w:rStyle w:val="Char3"/>
          <w:rtl/>
          <w:lang w:bidi="fa-IR"/>
        </w:rPr>
        <w:t>ی</w:t>
      </w:r>
      <w:r w:rsidRPr="0060162A">
        <w:rPr>
          <w:rStyle w:val="Char3"/>
          <w:rtl/>
          <w:lang w:bidi="fa-IR"/>
        </w:rPr>
        <w:t>ر را برداشتتندو ز</w:t>
      </w:r>
      <w:r w:rsidR="005B21A3">
        <w:rPr>
          <w:rStyle w:val="Char3"/>
          <w:rtl/>
          <w:lang w:bidi="fa-IR"/>
        </w:rPr>
        <w:t>ی</w:t>
      </w:r>
      <w:r w:rsidRPr="0060162A">
        <w:rPr>
          <w:rStyle w:val="Char3"/>
          <w:rtl/>
          <w:lang w:bidi="fa-IR"/>
        </w:rPr>
        <w:t xml:space="preserve">ر آنچهل جسد مقتول را </w:t>
      </w:r>
      <w:r w:rsidR="005B21A3">
        <w:rPr>
          <w:rStyle w:val="Char3"/>
          <w:rtl/>
          <w:lang w:bidi="fa-IR"/>
        </w:rPr>
        <w:t>ی</w:t>
      </w:r>
      <w:r w:rsidRPr="0060162A">
        <w:rPr>
          <w:rStyle w:val="Char3"/>
          <w:rtl/>
          <w:lang w:bidi="fa-IR"/>
        </w:rPr>
        <w:t>افتند، آن زن را كشته خانه و محلّه</w:t>
      </w:r>
      <w:r w:rsidR="00272F5D">
        <w:rPr>
          <w:rStyle w:val="Char3"/>
          <w:rtl/>
          <w:lang w:bidi="fa-IR"/>
        </w:rPr>
        <w:t xml:space="preserve">‌اش </w:t>
      </w:r>
      <w:r w:rsidRPr="0060162A">
        <w:rPr>
          <w:rStyle w:val="Char3"/>
          <w:rtl/>
          <w:lang w:bidi="fa-IR"/>
        </w:rPr>
        <w:t>را به آتش كش</w:t>
      </w:r>
      <w:r w:rsidR="005B21A3">
        <w:rPr>
          <w:rStyle w:val="Char3"/>
          <w:rtl/>
          <w:lang w:bidi="fa-IR"/>
        </w:rPr>
        <w:t>ی</w:t>
      </w:r>
      <w:r w:rsidRPr="0060162A">
        <w:rPr>
          <w:rStyle w:val="Char3"/>
          <w:rtl/>
          <w:lang w:bidi="fa-IR"/>
        </w:rPr>
        <w:t>دند. داستان چن</w:t>
      </w:r>
      <w:r w:rsidR="005B21A3">
        <w:rPr>
          <w:rStyle w:val="Char3"/>
          <w:rtl/>
          <w:lang w:bidi="fa-IR"/>
        </w:rPr>
        <w:t>ی</w:t>
      </w:r>
      <w:r w:rsidRPr="0060162A">
        <w:rPr>
          <w:rStyle w:val="Char3"/>
          <w:rtl/>
          <w:lang w:bidi="fa-IR"/>
        </w:rPr>
        <w:t>ن بود كه مرد كور</w:t>
      </w:r>
      <w:r w:rsidR="005B21A3">
        <w:rPr>
          <w:rStyle w:val="Char3"/>
          <w:rtl/>
          <w:lang w:bidi="fa-IR"/>
        </w:rPr>
        <w:t>ی</w:t>
      </w:r>
      <w:r w:rsidRPr="0060162A">
        <w:rPr>
          <w:rStyle w:val="Char3"/>
          <w:rtl/>
          <w:lang w:bidi="fa-IR"/>
        </w:rPr>
        <w:t xml:space="preserve"> بر در آن كوچه</w:t>
      </w:r>
      <w:r w:rsidR="00101A36">
        <w:rPr>
          <w:rStyle w:val="Char3"/>
          <w:rtl/>
          <w:lang w:bidi="fa-IR"/>
        </w:rPr>
        <w:t xml:space="preserve"> می‌</w:t>
      </w:r>
      <w:r w:rsidRPr="0060162A">
        <w:rPr>
          <w:rStyle w:val="Char3"/>
          <w:rtl/>
          <w:lang w:bidi="fa-IR"/>
        </w:rPr>
        <w:t>نشست و چون كس</w:t>
      </w:r>
      <w:r w:rsidR="005B21A3">
        <w:rPr>
          <w:rStyle w:val="Char3"/>
          <w:rtl/>
          <w:lang w:bidi="fa-IR"/>
        </w:rPr>
        <w:t>ی</w:t>
      </w:r>
      <w:r w:rsidRPr="0060162A">
        <w:rPr>
          <w:rStyle w:val="Char3"/>
          <w:rtl/>
          <w:lang w:bidi="fa-IR"/>
        </w:rPr>
        <w:t xml:space="preserve"> از آنجا</w:t>
      </w:r>
      <w:r w:rsidR="00101A36">
        <w:rPr>
          <w:rStyle w:val="Char3"/>
          <w:rtl/>
          <w:lang w:bidi="fa-IR"/>
        </w:rPr>
        <w:t xml:space="preserve"> می‌</w:t>
      </w:r>
      <w:r w:rsidRPr="0060162A">
        <w:rPr>
          <w:rStyle w:val="Char3"/>
          <w:rtl/>
          <w:lang w:bidi="fa-IR"/>
        </w:rPr>
        <w:t>گذشت آن کور خواهش</w:t>
      </w:r>
      <w:r w:rsidR="00101A36">
        <w:rPr>
          <w:rStyle w:val="Char3"/>
          <w:rtl/>
          <w:lang w:bidi="fa-IR"/>
        </w:rPr>
        <w:t xml:space="preserve"> می‌</w:t>
      </w:r>
      <w:r w:rsidRPr="0060162A">
        <w:rPr>
          <w:rStyle w:val="Char3"/>
          <w:rtl/>
          <w:lang w:bidi="fa-IR"/>
        </w:rPr>
        <w:t>نمود كه چند قدم در كوچه راهنما</w:t>
      </w:r>
      <w:r w:rsidR="005B21A3">
        <w:rPr>
          <w:rStyle w:val="Char3"/>
          <w:rtl/>
          <w:lang w:bidi="fa-IR"/>
        </w:rPr>
        <w:t>یی</w:t>
      </w:r>
      <w:r w:rsidRPr="0060162A">
        <w:rPr>
          <w:rStyle w:val="Char3"/>
          <w:rtl/>
          <w:lang w:bidi="fa-IR"/>
        </w:rPr>
        <w:t>ش كند، و چون آن عابر داخل كوچه</w:t>
      </w:r>
      <w:r w:rsidR="00101A36">
        <w:rPr>
          <w:rStyle w:val="Char3"/>
          <w:rtl/>
          <w:lang w:bidi="fa-IR"/>
        </w:rPr>
        <w:t xml:space="preserve"> می‌</w:t>
      </w:r>
      <w:r w:rsidRPr="0060162A">
        <w:rPr>
          <w:rStyle w:val="Char3"/>
          <w:rtl/>
          <w:lang w:bidi="fa-IR"/>
        </w:rPr>
        <w:t>شد كسانی كه كم</w:t>
      </w:r>
      <w:r w:rsidR="005B21A3">
        <w:rPr>
          <w:rStyle w:val="Char3"/>
          <w:rtl/>
          <w:lang w:bidi="fa-IR"/>
        </w:rPr>
        <w:t>ی</w:t>
      </w:r>
      <w:r w:rsidRPr="0060162A">
        <w:rPr>
          <w:rStyle w:val="Char3"/>
          <w:rtl/>
          <w:lang w:bidi="fa-IR"/>
        </w:rPr>
        <w:t>ن كرده بودند او را</w:t>
      </w:r>
      <w:r w:rsidR="00101A36">
        <w:rPr>
          <w:rStyle w:val="Char3"/>
          <w:rtl/>
          <w:lang w:bidi="fa-IR"/>
        </w:rPr>
        <w:t xml:space="preserve"> می‌</w:t>
      </w:r>
      <w:r w:rsidRPr="0060162A">
        <w:rPr>
          <w:rStyle w:val="Char3"/>
          <w:rtl/>
          <w:lang w:bidi="fa-IR"/>
        </w:rPr>
        <w:t>گرفتند و</w:t>
      </w:r>
      <w:r w:rsidR="00101A36">
        <w:rPr>
          <w:rStyle w:val="Char3"/>
          <w:rtl/>
          <w:lang w:bidi="fa-IR"/>
        </w:rPr>
        <w:t xml:space="preserve"> می‌</w:t>
      </w:r>
      <w:r w:rsidRPr="0060162A">
        <w:rPr>
          <w:rStyle w:val="Char3"/>
          <w:rtl/>
          <w:lang w:bidi="fa-IR"/>
        </w:rPr>
        <w:t>كشتند. بعد از ا</w:t>
      </w:r>
      <w:r w:rsidR="005B21A3">
        <w:rPr>
          <w:rStyle w:val="Char3"/>
          <w:rtl/>
          <w:lang w:bidi="fa-IR"/>
        </w:rPr>
        <w:t>ی</w:t>
      </w:r>
      <w:r w:rsidRPr="0060162A">
        <w:rPr>
          <w:rStyle w:val="Char3"/>
          <w:rtl/>
          <w:lang w:bidi="fa-IR"/>
        </w:rPr>
        <w:t>ن واقعه مسلمانان اصفهان بجد در جستجو</w:t>
      </w:r>
      <w:r w:rsidR="005B21A3">
        <w:rPr>
          <w:rStyle w:val="Char3"/>
          <w:rtl/>
          <w:lang w:bidi="fa-IR"/>
        </w:rPr>
        <w:t>ی</w:t>
      </w:r>
      <w:r w:rsidRPr="0060162A">
        <w:rPr>
          <w:rStyle w:val="Char3"/>
          <w:rtl/>
          <w:lang w:bidi="fa-IR"/>
        </w:rPr>
        <w:t xml:space="preserve"> باطن</w:t>
      </w:r>
      <w:r w:rsidR="005B21A3">
        <w:rPr>
          <w:rStyle w:val="Char3"/>
          <w:rtl/>
          <w:lang w:bidi="fa-IR"/>
        </w:rPr>
        <w:t>ی</w:t>
      </w:r>
      <w:r w:rsidRPr="0060162A">
        <w:rPr>
          <w:rStyle w:val="Char3"/>
          <w:rtl/>
          <w:lang w:bidi="fa-IR"/>
        </w:rPr>
        <w:t>ان برآمدند و بس</w:t>
      </w:r>
      <w:r w:rsidR="005B21A3">
        <w:rPr>
          <w:rStyle w:val="Char3"/>
          <w:rtl/>
          <w:lang w:bidi="fa-IR"/>
        </w:rPr>
        <w:t>ی</w:t>
      </w:r>
      <w:r w:rsidRPr="0060162A">
        <w:rPr>
          <w:rStyle w:val="Char3"/>
          <w:rtl/>
          <w:lang w:bidi="fa-IR"/>
        </w:rPr>
        <w:t>ار</w:t>
      </w:r>
      <w:r w:rsidR="005B21A3">
        <w:rPr>
          <w:rStyle w:val="Char3"/>
          <w:rtl/>
          <w:lang w:bidi="fa-IR"/>
        </w:rPr>
        <w:t>ی</w:t>
      </w:r>
      <w:r w:rsidRPr="0060162A">
        <w:rPr>
          <w:rStyle w:val="Char3"/>
          <w:rtl/>
          <w:lang w:bidi="fa-IR"/>
        </w:rPr>
        <w:t xml:space="preserve"> از ا</w:t>
      </w:r>
      <w:r w:rsidR="005B21A3">
        <w:rPr>
          <w:rStyle w:val="Char3"/>
          <w:rtl/>
          <w:lang w:bidi="fa-IR"/>
        </w:rPr>
        <w:t>ی</w:t>
      </w:r>
      <w:r w:rsidRPr="0060162A">
        <w:rPr>
          <w:rStyle w:val="Char3"/>
          <w:rtl/>
          <w:lang w:bidi="fa-IR"/>
        </w:rPr>
        <w:t>شان را به قتل رسان</w:t>
      </w:r>
      <w:r w:rsidR="005B21A3">
        <w:rPr>
          <w:rStyle w:val="Char3"/>
          <w:rtl/>
          <w:lang w:bidi="fa-IR"/>
        </w:rPr>
        <w:t>ی</w:t>
      </w:r>
      <w:r w:rsidRPr="0060162A">
        <w:rPr>
          <w:rStyle w:val="Char3"/>
          <w:rtl/>
          <w:lang w:bidi="fa-IR"/>
        </w:rPr>
        <w:t xml:space="preserve">دند. </w:t>
      </w:r>
    </w:p>
    <w:p w:rsidR="009C6881" w:rsidRPr="0060162A" w:rsidRDefault="009C6881" w:rsidP="0060162A">
      <w:pPr>
        <w:spacing w:line="250" w:lineRule="auto"/>
        <w:ind w:firstLine="284"/>
        <w:jc w:val="both"/>
        <w:rPr>
          <w:rStyle w:val="Char3"/>
          <w:rtl/>
          <w:lang w:bidi="fa-IR"/>
        </w:rPr>
      </w:pPr>
      <w:r w:rsidRPr="0060162A">
        <w:rPr>
          <w:rStyle w:val="Char3"/>
          <w:rtl/>
          <w:lang w:bidi="fa-IR"/>
        </w:rPr>
        <w:t>و نخست</w:t>
      </w:r>
      <w:r w:rsidR="005B21A3">
        <w:rPr>
          <w:rStyle w:val="Char3"/>
          <w:rtl/>
          <w:lang w:bidi="fa-IR"/>
        </w:rPr>
        <w:t>ی</w:t>
      </w:r>
      <w:r w:rsidRPr="0060162A">
        <w:rPr>
          <w:rStyle w:val="Char3"/>
          <w:rtl/>
          <w:lang w:bidi="fa-IR"/>
        </w:rPr>
        <w:t>ن قلعه كه به تصرف باطن</w:t>
      </w:r>
      <w:r w:rsidR="005B21A3">
        <w:rPr>
          <w:rStyle w:val="Char3"/>
          <w:rtl/>
          <w:lang w:bidi="fa-IR"/>
        </w:rPr>
        <w:t>ی</w:t>
      </w:r>
      <w:r w:rsidRPr="0060162A">
        <w:rPr>
          <w:rStyle w:val="Char3"/>
          <w:rtl/>
          <w:lang w:bidi="fa-IR"/>
        </w:rPr>
        <w:t>ان درآمد روز باد</w:t>
      </w:r>
      <w:r w:rsidRPr="00233C1D">
        <w:rPr>
          <w:rStyle w:val="Char3"/>
          <w:vertAlign w:val="superscript"/>
          <w:rtl/>
          <w:lang w:bidi="fa-IR"/>
        </w:rPr>
        <w:footnoteReference w:id="81"/>
      </w:r>
      <w:r w:rsidRPr="0060162A">
        <w:rPr>
          <w:rStyle w:val="Char3"/>
          <w:rtl/>
          <w:lang w:bidi="fa-IR"/>
        </w:rPr>
        <w:t xml:space="preserve"> بود از نواح</w:t>
      </w:r>
      <w:r w:rsidR="005B21A3">
        <w:rPr>
          <w:rStyle w:val="Char3"/>
          <w:rtl/>
          <w:lang w:bidi="fa-IR"/>
        </w:rPr>
        <w:t>ی</w:t>
      </w:r>
      <w:r w:rsidRPr="0060162A">
        <w:rPr>
          <w:rStyle w:val="Char3"/>
          <w:rtl/>
          <w:lang w:bidi="fa-IR"/>
        </w:rPr>
        <w:t xml:space="preserve"> د</w:t>
      </w:r>
      <w:r w:rsidR="005B21A3">
        <w:rPr>
          <w:rStyle w:val="Char3"/>
          <w:rtl/>
          <w:lang w:bidi="fa-IR"/>
        </w:rPr>
        <w:t>ی</w:t>
      </w:r>
      <w:r w:rsidRPr="0060162A">
        <w:rPr>
          <w:rStyle w:val="Char3"/>
          <w:rtl/>
          <w:lang w:bidi="fa-IR"/>
        </w:rPr>
        <w:t>لم؛ و ا</w:t>
      </w:r>
      <w:r w:rsidR="005B21A3">
        <w:rPr>
          <w:rStyle w:val="Char3"/>
          <w:rtl/>
          <w:lang w:bidi="fa-IR"/>
        </w:rPr>
        <w:t>ی</w:t>
      </w:r>
      <w:r w:rsidRPr="0060162A">
        <w:rPr>
          <w:rStyle w:val="Char3"/>
          <w:rtl/>
          <w:lang w:bidi="fa-IR"/>
        </w:rPr>
        <w:t xml:space="preserve">ن قلعه نخست قماح را بود مصاحب ملكشاه، به سال 483 </w:t>
      </w:r>
      <w:r w:rsidR="005B21A3">
        <w:rPr>
          <w:rStyle w:val="Char3"/>
          <w:rtl/>
          <w:lang w:bidi="fa-IR"/>
        </w:rPr>
        <w:t>ی</w:t>
      </w:r>
      <w:r w:rsidRPr="0060162A">
        <w:rPr>
          <w:rStyle w:val="Char3"/>
          <w:rtl/>
          <w:lang w:bidi="fa-IR"/>
        </w:rPr>
        <w:t>ك</w:t>
      </w:r>
      <w:r w:rsidR="005B21A3">
        <w:rPr>
          <w:rStyle w:val="Char3"/>
          <w:rtl/>
          <w:lang w:bidi="fa-IR"/>
        </w:rPr>
        <w:t>ی</w:t>
      </w:r>
      <w:r w:rsidRPr="0060162A">
        <w:rPr>
          <w:rStyle w:val="Char3"/>
          <w:rtl/>
          <w:lang w:bidi="fa-IR"/>
        </w:rPr>
        <w:t xml:space="preserve"> از متهمان به اسماع</w:t>
      </w:r>
      <w:r w:rsidR="005B21A3">
        <w:rPr>
          <w:rStyle w:val="Char3"/>
          <w:rtl/>
          <w:lang w:bidi="fa-IR"/>
        </w:rPr>
        <w:t>ی</w:t>
      </w:r>
      <w:r w:rsidRPr="0060162A">
        <w:rPr>
          <w:rStyle w:val="Char3"/>
          <w:rtl/>
          <w:lang w:bidi="fa-IR"/>
        </w:rPr>
        <w:t>ل</w:t>
      </w:r>
      <w:r w:rsidR="005B21A3">
        <w:rPr>
          <w:rStyle w:val="Char3"/>
          <w:rtl/>
          <w:lang w:bidi="fa-IR"/>
        </w:rPr>
        <w:t>ی</w:t>
      </w:r>
      <w:r w:rsidRPr="0060162A">
        <w:rPr>
          <w:rStyle w:val="Char3"/>
          <w:rtl/>
          <w:lang w:bidi="fa-IR"/>
        </w:rPr>
        <w:t>گر</w:t>
      </w:r>
      <w:r w:rsidR="005B21A3">
        <w:rPr>
          <w:rStyle w:val="Char3"/>
          <w:rtl/>
          <w:lang w:bidi="fa-IR"/>
        </w:rPr>
        <w:t>ی</w:t>
      </w:r>
      <w:r w:rsidRPr="0060162A">
        <w:rPr>
          <w:rStyle w:val="Char3"/>
          <w:rtl/>
          <w:lang w:bidi="fa-IR"/>
        </w:rPr>
        <w:t xml:space="preserve"> </w:t>
      </w:r>
      <w:r w:rsidR="005B21A3">
        <w:rPr>
          <w:rStyle w:val="Char3"/>
          <w:rtl/>
          <w:lang w:bidi="fa-IR"/>
        </w:rPr>
        <w:t>ی</w:t>
      </w:r>
      <w:r w:rsidRPr="0060162A">
        <w:rPr>
          <w:rStyle w:val="Char3"/>
          <w:rtl/>
          <w:lang w:bidi="fa-IR"/>
        </w:rPr>
        <w:t>كهزار و دو</w:t>
      </w:r>
      <w:r w:rsidR="005B21A3">
        <w:rPr>
          <w:rStyle w:val="Char3"/>
          <w:rtl/>
          <w:lang w:bidi="fa-IR"/>
        </w:rPr>
        <w:t>ی</w:t>
      </w:r>
      <w:r w:rsidRPr="0060162A">
        <w:rPr>
          <w:rStyle w:val="Char3"/>
          <w:rtl/>
          <w:lang w:bidi="fa-IR"/>
        </w:rPr>
        <w:t>ست د</w:t>
      </w:r>
      <w:r w:rsidR="005B21A3">
        <w:rPr>
          <w:rStyle w:val="Char3"/>
          <w:rtl/>
          <w:lang w:bidi="fa-IR"/>
        </w:rPr>
        <w:t>ی</w:t>
      </w:r>
      <w:r w:rsidRPr="0060162A">
        <w:rPr>
          <w:rStyle w:val="Char3"/>
          <w:rtl/>
          <w:lang w:bidi="fa-IR"/>
        </w:rPr>
        <w:t>نار بدو داد و حفاظت قلعه گرفت. پ</w:t>
      </w:r>
      <w:r w:rsidR="005B21A3">
        <w:rPr>
          <w:rStyle w:val="Char3"/>
          <w:rtl/>
          <w:lang w:bidi="fa-IR"/>
        </w:rPr>
        <w:t>ی</w:t>
      </w:r>
      <w:r w:rsidRPr="0060162A">
        <w:rPr>
          <w:rStyle w:val="Char3"/>
          <w:rtl/>
          <w:lang w:bidi="fa-IR"/>
        </w:rPr>
        <w:t>شرو باطن</w:t>
      </w:r>
      <w:r w:rsidR="005B21A3">
        <w:rPr>
          <w:rStyle w:val="Char3"/>
          <w:rtl/>
          <w:lang w:bidi="fa-IR"/>
        </w:rPr>
        <w:t>ی</w:t>
      </w:r>
      <w:r w:rsidRPr="0060162A">
        <w:rPr>
          <w:rStyle w:val="Char3"/>
          <w:rtl/>
          <w:lang w:bidi="fa-IR"/>
        </w:rPr>
        <w:t>ان و اسماع</w:t>
      </w:r>
      <w:r w:rsidR="005B21A3">
        <w:rPr>
          <w:rStyle w:val="Char3"/>
          <w:rtl/>
          <w:lang w:bidi="fa-IR"/>
        </w:rPr>
        <w:t>ی</w:t>
      </w:r>
      <w:r w:rsidRPr="0060162A">
        <w:rPr>
          <w:rStyle w:val="Char3"/>
          <w:rtl/>
          <w:lang w:bidi="fa-IR"/>
        </w:rPr>
        <w:t>ل</w:t>
      </w:r>
      <w:r w:rsidR="005B21A3">
        <w:rPr>
          <w:rStyle w:val="Char3"/>
          <w:rtl/>
          <w:lang w:bidi="fa-IR"/>
        </w:rPr>
        <w:t>ی</w:t>
      </w:r>
      <w:r w:rsidRPr="0060162A">
        <w:rPr>
          <w:rStyle w:val="Char3"/>
          <w:rtl/>
          <w:lang w:bidi="fa-IR"/>
        </w:rPr>
        <w:t>ان حسن صباح بود كه اصلش از مروست</w:t>
      </w:r>
      <w:r w:rsidRPr="00233C1D">
        <w:rPr>
          <w:rStyle w:val="Char3"/>
          <w:vertAlign w:val="superscript"/>
          <w:rtl/>
          <w:lang w:bidi="fa-IR"/>
        </w:rPr>
        <w:footnoteReference w:id="82"/>
      </w:r>
      <w:r w:rsidRPr="00233C1D">
        <w:rPr>
          <w:rStyle w:val="Char3"/>
          <w:vertAlign w:val="superscript"/>
          <w:rtl/>
          <w:lang w:bidi="fa-IR"/>
        </w:rPr>
        <w:t xml:space="preserve"> </w:t>
      </w:r>
      <w:r w:rsidRPr="0060162A">
        <w:rPr>
          <w:rStyle w:val="Char3"/>
          <w:rtl/>
          <w:lang w:bidi="fa-IR"/>
        </w:rPr>
        <w:t>و در كودك</w:t>
      </w:r>
      <w:r w:rsidR="005B21A3">
        <w:rPr>
          <w:rStyle w:val="Char3"/>
          <w:rtl/>
          <w:lang w:bidi="fa-IR"/>
        </w:rPr>
        <w:t>ی</w:t>
      </w:r>
      <w:r w:rsidRPr="0060162A">
        <w:rPr>
          <w:rStyle w:val="Char3"/>
          <w:rtl/>
          <w:lang w:bidi="fa-IR"/>
        </w:rPr>
        <w:t xml:space="preserve"> مكاتب رئ</w:t>
      </w:r>
      <w:r w:rsidR="005B21A3">
        <w:rPr>
          <w:rStyle w:val="Char3"/>
          <w:rtl/>
          <w:lang w:bidi="fa-IR"/>
        </w:rPr>
        <w:t>ی</w:t>
      </w:r>
      <w:r w:rsidRPr="0060162A">
        <w:rPr>
          <w:rStyle w:val="Char3"/>
          <w:rtl/>
          <w:lang w:bidi="fa-IR"/>
        </w:rPr>
        <w:t>س عبدالرزاق بن بهرام بود، سپس به مصر افتاد از داع</w:t>
      </w:r>
      <w:r w:rsidR="005B21A3">
        <w:rPr>
          <w:rStyle w:val="Char3"/>
          <w:rtl/>
          <w:lang w:bidi="fa-IR"/>
        </w:rPr>
        <w:t>ی</w:t>
      </w:r>
      <w:r w:rsidRPr="0060162A">
        <w:rPr>
          <w:rStyle w:val="Char3"/>
          <w:rtl/>
          <w:lang w:bidi="fa-IR"/>
        </w:rPr>
        <w:t>ان، مذهب اسماع</w:t>
      </w:r>
      <w:r w:rsidR="005B21A3">
        <w:rPr>
          <w:rStyle w:val="Char3"/>
          <w:rtl/>
          <w:lang w:bidi="fa-IR"/>
        </w:rPr>
        <w:t>ی</w:t>
      </w:r>
      <w:r w:rsidRPr="0060162A">
        <w:rPr>
          <w:rStyle w:val="Char3"/>
          <w:rtl/>
          <w:lang w:bidi="fa-IR"/>
        </w:rPr>
        <w:t>ل</w:t>
      </w:r>
      <w:r w:rsidR="005B21A3">
        <w:rPr>
          <w:rStyle w:val="Char3"/>
          <w:rtl/>
          <w:lang w:bidi="fa-IR"/>
        </w:rPr>
        <w:t>ی</w:t>
      </w:r>
      <w:r w:rsidRPr="0060162A">
        <w:rPr>
          <w:rStyle w:val="Char3"/>
          <w:rtl/>
          <w:lang w:bidi="fa-IR"/>
        </w:rPr>
        <w:t xml:space="preserve"> را فرا گرفت تا آنجا كه به عنوان داع</w:t>
      </w:r>
      <w:r w:rsidR="005B21A3">
        <w:rPr>
          <w:rStyle w:val="Char3"/>
          <w:rtl/>
          <w:lang w:bidi="fa-IR"/>
        </w:rPr>
        <w:t>ی</w:t>
      </w:r>
      <w:r w:rsidRPr="0060162A">
        <w:rPr>
          <w:rStyle w:val="Char3"/>
          <w:rtl/>
          <w:lang w:bidi="fa-IR"/>
        </w:rPr>
        <w:t xml:space="preserve"> (به ا</w:t>
      </w:r>
      <w:r w:rsidR="005B21A3">
        <w:rPr>
          <w:rStyle w:val="Char3"/>
          <w:rtl/>
          <w:lang w:bidi="fa-IR"/>
        </w:rPr>
        <w:t>ی</w:t>
      </w:r>
      <w:r w:rsidRPr="0060162A">
        <w:rPr>
          <w:rStyle w:val="Char3"/>
          <w:rtl/>
          <w:lang w:bidi="fa-IR"/>
        </w:rPr>
        <w:t>ران) بازگشت و رئ</w:t>
      </w:r>
      <w:r w:rsidR="005B21A3">
        <w:rPr>
          <w:rStyle w:val="Char3"/>
          <w:rtl/>
          <w:lang w:bidi="fa-IR"/>
        </w:rPr>
        <w:t>ی</w:t>
      </w:r>
      <w:r w:rsidRPr="0060162A">
        <w:rPr>
          <w:rStyle w:val="Char3"/>
          <w:rtl/>
          <w:lang w:bidi="fa-IR"/>
        </w:rPr>
        <w:t>س [‌دعوت جد</w:t>
      </w:r>
      <w:r w:rsidR="005B21A3">
        <w:rPr>
          <w:rStyle w:val="Char3"/>
          <w:rtl/>
          <w:lang w:bidi="fa-IR"/>
        </w:rPr>
        <w:t>ی</w:t>
      </w:r>
      <w:r w:rsidRPr="0060162A">
        <w:rPr>
          <w:rStyle w:val="Char3"/>
          <w:rtl/>
          <w:lang w:bidi="fa-IR"/>
        </w:rPr>
        <w:t>ده]‌ شد و ا</w:t>
      </w:r>
      <w:r w:rsidR="005B21A3">
        <w:rPr>
          <w:rStyle w:val="Char3"/>
          <w:rtl/>
          <w:lang w:bidi="fa-IR"/>
        </w:rPr>
        <w:t>ی</w:t>
      </w:r>
      <w:r w:rsidRPr="0060162A">
        <w:rPr>
          <w:rStyle w:val="Char3"/>
          <w:rtl/>
          <w:lang w:bidi="fa-IR"/>
        </w:rPr>
        <w:t xml:space="preserve">ن قلعه را به دست آورد. </w:t>
      </w:r>
    </w:p>
    <w:p w:rsidR="009C6881" w:rsidRPr="0060162A" w:rsidRDefault="009C6881" w:rsidP="00E573EC">
      <w:pPr>
        <w:spacing w:line="250" w:lineRule="auto"/>
        <w:ind w:firstLine="284"/>
        <w:jc w:val="both"/>
        <w:rPr>
          <w:rStyle w:val="Char3"/>
          <w:rtl/>
          <w:lang w:bidi="fa-IR"/>
        </w:rPr>
      </w:pPr>
      <w:r w:rsidRPr="0060162A">
        <w:rPr>
          <w:rStyle w:val="Char3"/>
          <w:rtl/>
          <w:lang w:bidi="fa-IR"/>
        </w:rPr>
        <w:t>و ش</w:t>
      </w:r>
      <w:r w:rsidR="005B21A3">
        <w:rPr>
          <w:rStyle w:val="Char3"/>
          <w:rtl/>
          <w:lang w:bidi="fa-IR"/>
        </w:rPr>
        <w:t>ی</w:t>
      </w:r>
      <w:r w:rsidRPr="0060162A">
        <w:rPr>
          <w:rStyle w:val="Char3"/>
          <w:rtl/>
          <w:lang w:bidi="fa-IR"/>
        </w:rPr>
        <w:t>و</w:t>
      </w:r>
      <w:r w:rsidR="00772994">
        <w:rPr>
          <w:rStyle w:val="Char3"/>
          <w:rtl/>
          <w:lang w:bidi="fa-IR"/>
        </w:rPr>
        <w:t>ه</w:t>
      </w:r>
      <w:r w:rsidRPr="0060162A">
        <w:rPr>
          <w:rStyle w:val="Char3"/>
          <w:rtl/>
          <w:lang w:bidi="fa-IR"/>
        </w:rPr>
        <w:t xml:space="preserve"> حسن صباح و داع</w:t>
      </w:r>
      <w:r w:rsidR="005B21A3">
        <w:rPr>
          <w:rStyle w:val="Char3"/>
          <w:rtl/>
          <w:lang w:bidi="fa-IR"/>
        </w:rPr>
        <w:t>ی</w:t>
      </w:r>
      <w:r w:rsidRPr="0060162A">
        <w:rPr>
          <w:rStyle w:val="Char3"/>
          <w:rtl/>
          <w:lang w:bidi="fa-IR"/>
        </w:rPr>
        <w:t>انش چن</w:t>
      </w:r>
      <w:r w:rsidR="005B21A3">
        <w:rPr>
          <w:rStyle w:val="Char3"/>
          <w:rtl/>
          <w:lang w:bidi="fa-IR"/>
        </w:rPr>
        <w:t>ی</w:t>
      </w:r>
      <w:r w:rsidRPr="0060162A">
        <w:rPr>
          <w:rStyle w:val="Char3"/>
          <w:rtl/>
          <w:lang w:bidi="fa-IR"/>
        </w:rPr>
        <w:t>ن بود كه جز گول نادان</w:t>
      </w:r>
      <w:r w:rsidR="005B21A3">
        <w:rPr>
          <w:rStyle w:val="Char3"/>
          <w:rtl/>
          <w:lang w:bidi="fa-IR"/>
        </w:rPr>
        <w:t>ی</w:t>
      </w:r>
      <w:r w:rsidRPr="0060162A">
        <w:rPr>
          <w:rStyle w:val="Char3"/>
          <w:rtl/>
          <w:lang w:bidi="fa-IR"/>
        </w:rPr>
        <w:t xml:space="preserve"> را كه دست راست و چپ از هم نشناسد دعوت نكنند، و شخص</w:t>
      </w:r>
      <w:r w:rsidR="005B21A3">
        <w:rPr>
          <w:rStyle w:val="Char3"/>
          <w:rtl/>
          <w:lang w:bidi="fa-IR"/>
        </w:rPr>
        <w:t>ی</w:t>
      </w:r>
      <w:r w:rsidRPr="0060162A">
        <w:rPr>
          <w:rStyle w:val="Char3"/>
          <w:rtl/>
          <w:lang w:bidi="fa-IR"/>
        </w:rPr>
        <w:t xml:space="preserve"> را كه دعوت پذرفته بود گردو و عسل و س</w:t>
      </w:r>
      <w:r w:rsidR="005B21A3">
        <w:rPr>
          <w:rStyle w:val="Char3"/>
          <w:rtl/>
          <w:lang w:bidi="fa-IR"/>
        </w:rPr>
        <w:t>ی</w:t>
      </w:r>
      <w:r w:rsidRPr="0060162A">
        <w:rPr>
          <w:rStyle w:val="Char3"/>
          <w:rtl/>
          <w:lang w:bidi="fa-IR"/>
        </w:rPr>
        <w:t>اهدانه</w:t>
      </w:r>
      <w:r w:rsidR="00101A36">
        <w:rPr>
          <w:rStyle w:val="Char3"/>
          <w:rtl/>
          <w:lang w:bidi="fa-IR"/>
        </w:rPr>
        <w:t xml:space="preserve"> می‌</w:t>
      </w:r>
      <w:r w:rsidRPr="0060162A">
        <w:rPr>
          <w:rStyle w:val="Char3"/>
          <w:rtl/>
          <w:lang w:bidi="fa-IR"/>
        </w:rPr>
        <w:t>خورداندند تا دماغش منبسط شود آن گاه مصا</w:t>
      </w:r>
      <w:r w:rsidR="005B21A3">
        <w:rPr>
          <w:rStyle w:val="Char3"/>
          <w:rtl/>
          <w:lang w:bidi="fa-IR"/>
        </w:rPr>
        <w:t>ی</w:t>
      </w:r>
      <w:r w:rsidRPr="0060162A">
        <w:rPr>
          <w:rStyle w:val="Char3"/>
          <w:rtl/>
          <w:lang w:bidi="fa-IR"/>
        </w:rPr>
        <w:t xml:space="preserve">ب خاندان رسول الله </w:t>
      </w:r>
      <w:r w:rsidR="00E573EC">
        <w:rPr>
          <w:rStyle w:val="Char3"/>
          <w:lang w:bidi="fa-IR"/>
        </w:rPr>
        <w:sym w:font="AGA Arabesque" w:char="F072"/>
      </w:r>
      <w:r w:rsidRPr="0060162A">
        <w:rPr>
          <w:rStyle w:val="Char3"/>
          <w:rtl/>
          <w:lang w:bidi="fa-IR"/>
        </w:rPr>
        <w:t xml:space="preserve"> بر او فرو</w:t>
      </w:r>
      <w:r w:rsidR="00101A36">
        <w:rPr>
          <w:rStyle w:val="Char3"/>
          <w:rtl/>
          <w:lang w:bidi="fa-IR"/>
        </w:rPr>
        <w:t xml:space="preserve"> می‌</w:t>
      </w:r>
      <w:r w:rsidRPr="0060162A">
        <w:rPr>
          <w:rStyle w:val="Char3"/>
          <w:rtl/>
          <w:lang w:bidi="fa-IR"/>
        </w:rPr>
        <w:t>خواندند، سپس</w:t>
      </w:r>
      <w:r w:rsidR="00101A36">
        <w:rPr>
          <w:rStyle w:val="Char3"/>
          <w:rtl/>
          <w:lang w:bidi="fa-IR"/>
        </w:rPr>
        <w:t xml:space="preserve"> می‌</w:t>
      </w:r>
      <w:r w:rsidRPr="0060162A">
        <w:rPr>
          <w:rStyle w:val="Char3"/>
          <w:rtl/>
          <w:lang w:bidi="fa-IR"/>
        </w:rPr>
        <w:t>گفتند ازارقه و خوارج جانباز</w:t>
      </w:r>
      <w:r w:rsidR="005B21A3">
        <w:rPr>
          <w:rStyle w:val="Char3"/>
          <w:rtl/>
          <w:lang w:bidi="fa-IR"/>
        </w:rPr>
        <w:t>ی</w:t>
      </w:r>
      <w:r w:rsidRPr="0060162A">
        <w:rPr>
          <w:rStyle w:val="Char3"/>
          <w:rtl/>
          <w:lang w:bidi="fa-IR"/>
        </w:rPr>
        <w:t>ها در جنک عل</w:t>
      </w:r>
      <w:r w:rsidR="005B21A3">
        <w:rPr>
          <w:rStyle w:val="Char3"/>
          <w:rtl/>
          <w:lang w:bidi="fa-IR"/>
        </w:rPr>
        <w:t>ی</w:t>
      </w:r>
      <w:r w:rsidRPr="0060162A">
        <w:rPr>
          <w:rStyle w:val="Char3"/>
          <w:rtl/>
          <w:lang w:bidi="fa-IR"/>
        </w:rPr>
        <w:t>ه امو</w:t>
      </w:r>
      <w:r w:rsidR="005B21A3">
        <w:rPr>
          <w:rStyle w:val="Char3"/>
          <w:rtl/>
          <w:lang w:bidi="fa-IR"/>
        </w:rPr>
        <w:t>ی</w:t>
      </w:r>
      <w:r w:rsidRPr="0060162A">
        <w:rPr>
          <w:rStyle w:val="Char3"/>
          <w:rtl/>
          <w:lang w:bidi="fa-IR"/>
        </w:rPr>
        <w:t>ان</w:t>
      </w:r>
      <w:r w:rsidR="00101A36">
        <w:rPr>
          <w:rStyle w:val="Char3"/>
          <w:rtl/>
          <w:lang w:bidi="fa-IR"/>
        </w:rPr>
        <w:t xml:space="preserve"> می‌</w:t>
      </w:r>
      <w:r w:rsidRPr="0060162A">
        <w:rPr>
          <w:rStyle w:val="Char3"/>
          <w:rtl/>
          <w:lang w:bidi="fa-IR"/>
        </w:rPr>
        <w:t>نمودند تو چرا با</w:t>
      </w:r>
      <w:r w:rsidR="005B21A3">
        <w:rPr>
          <w:rStyle w:val="Char3"/>
          <w:rtl/>
          <w:lang w:bidi="fa-IR"/>
        </w:rPr>
        <w:t>ی</w:t>
      </w:r>
      <w:r w:rsidRPr="0060162A">
        <w:rPr>
          <w:rStyle w:val="Char3"/>
          <w:rtl/>
          <w:lang w:bidi="fa-IR"/>
        </w:rPr>
        <w:t xml:space="preserve">د در </w:t>
      </w:r>
      <w:r w:rsidR="005B21A3">
        <w:rPr>
          <w:rStyle w:val="Char3"/>
          <w:rtl/>
          <w:lang w:bidi="fa-IR"/>
        </w:rPr>
        <w:t>ی</w:t>
      </w:r>
      <w:r w:rsidRPr="0060162A">
        <w:rPr>
          <w:rStyle w:val="Char3"/>
          <w:rtl/>
          <w:lang w:bidi="fa-IR"/>
        </w:rPr>
        <w:t>ار</w:t>
      </w:r>
      <w:r w:rsidR="005B21A3">
        <w:rPr>
          <w:rStyle w:val="Char3"/>
          <w:rtl/>
          <w:lang w:bidi="fa-IR"/>
        </w:rPr>
        <w:t>ی</w:t>
      </w:r>
      <w:r w:rsidRPr="0060162A">
        <w:rPr>
          <w:rStyle w:val="Char3"/>
          <w:rtl/>
          <w:lang w:bidi="fa-IR"/>
        </w:rPr>
        <w:t xml:space="preserve"> امام از جان در</w:t>
      </w:r>
      <w:r w:rsidR="005B21A3">
        <w:rPr>
          <w:rStyle w:val="Char3"/>
          <w:rtl/>
          <w:lang w:bidi="fa-IR"/>
        </w:rPr>
        <w:t>ی</w:t>
      </w:r>
      <w:r w:rsidRPr="0060162A">
        <w:rPr>
          <w:rStyle w:val="Char3"/>
          <w:rtl/>
          <w:lang w:bidi="fa-IR"/>
        </w:rPr>
        <w:t>غ كن</w:t>
      </w:r>
      <w:r w:rsidR="005B21A3">
        <w:rPr>
          <w:rStyle w:val="Char3"/>
          <w:rtl/>
          <w:lang w:bidi="fa-IR"/>
        </w:rPr>
        <w:t>ی</w:t>
      </w:r>
      <w:r w:rsidRPr="0060162A">
        <w:rPr>
          <w:rStyle w:val="Char3"/>
          <w:rtl/>
          <w:lang w:bidi="fa-IR"/>
        </w:rPr>
        <w:t>؟ و بد</w:t>
      </w:r>
      <w:r w:rsidR="005B21A3">
        <w:rPr>
          <w:rStyle w:val="Char3"/>
          <w:rtl/>
          <w:lang w:bidi="fa-IR"/>
        </w:rPr>
        <w:t>ی</w:t>
      </w:r>
      <w:r w:rsidRPr="0060162A">
        <w:rPr>
          <w:rStyle w:val="Char3"/>
          <w:rtl/>
          <w:lang w:bidi="fa-IR"/>
        </w:rPr>
        <w:t>ن گونه و</w:t>
      </w:r>
      <w:r w:rsidR="005B21A3">
        <w:rPr>
          <w:rStyle w:val="Char3"/>
          <w:rtl/>
          <w:lang w:bidi="fa-IR"/>
        </w:rPr>
        <w:t>ی</w:t>
      </w:r>
      <w:r w:rsidRPr="0060162A">
        <w:rPr>
          <w:rStyle w:val="Char3"/>
          <w:rtl/>
          <w:lang w:bidi="fa-IR"/>
        </w:rPr>
        <w:t xml:space="preserve"> را طعم</w:t>
      </w:r>
      <w:r w:rsidR="00772994">
        <w:rPr>
          <w:rStyle w:val="Char3"/>
          <w:rtl/>
          <w:lang w:bidi="fa-IR"/>
        </w:rPr>
        <w:t>ه</w:t>
      </w:r>
      <w:r w:rsidRPr="0060162A">
        <w:rPr>
          <w:rStyle w:val="Char3"/>
          <w:rtl/>
          <w:lang w:bidi="fa-IR"/>
        </w:rPr>
        <w:t xml:space="preserve"> ‌شمش</w:t>
      </w:r>
      <w:r w:rsidR="005B21A3">
        <w:rPr>
          <w:rStyle w:val="Char3"/>
          <w:rtl/>
          <w:lang w:bidi="fa-IR"/>
        </w:rPr>
        <w:t>ی</w:t>
      </w:r>
      <w:r w:rsidRPr="0060162A">
        <w:rPr>
          <w:rStyle w:val="Char3"/>
          <w:rtl/>
          <w:lang w:bidi="fa-IR"/>
        </w:rPr>
        <w:t>ر و آماده فداكار</w:t>
      </w:r>
      <w:r w:rsidR="005B21A3">
        <w:rPr>
          <w:rStyle w:val="Char3"/>
          <w:rtl/>
          <w:lang w:bidi="fa-IR"/>
        </w:rPr>
        <w:t>ی</w:t>
      </w:r>
      <w:r w:rsidR="00101A36">
        <w:rPr>
          <w:rStyle w:val="Char3"/>
          <w:rtl/>
          <w:lang w:bidi="fa-IR"/>
        </w:rPr>
        <w:t xml:space="preserve"> می‌</w:t>
      </w:r>
      <w:r w:rsidRPr="0060162A">
        <w:rPr>
          <w:rStyle w:val="Char3"/>
          <w:rtl/>
          <w:lang w:bidi="fa-IR"/>
        </w:rPr>
        <w:t>ساختند. چنانكه آورده اند ملكشاه پ</w:t>
      </w:r>
      <w:r w:rsidR="005B21A3">
        <w:rPr>
          <w:rStyle w:val="Char3"/>
          <w:rtl/>
          <w:lang w:bidi="fa-IR"/>
        </w:rPr>
        <w:t>ی</w:t>
      </w:r>
      <w:r w:rsidRPr="0060162A">
        <w:rPr>
          <w:rStyle w:val="Char3"/>
          <w:rtl/>
          <w:lang w:bidi="fa-IR"/>
        </w:rPr>
        <w:t>ك</w:t>
      </w:r>
      <w:r w:rsidR="005B21A3">
        <w:rPr>
          <w:rStyle w:val="Char3"/>
          <w:rtl/>
          <w:lang w:bidi="fa-IR"/>
        </w:rPr>
        <w:t>ی</w:t>
      </w:r>
      <w:r w:rsidRPr="0060162A">
        <w:rPr>
          <w:rStyle w:val="Char3"/>
          <w:rtl/>
          <w:lang w:bidi="fa-IR"/>
        </w:rPr>
        <w:t xml:space="preserve"> نزد حسن صباح فرستاد و او را تهد</w:t>
      </w:r>
      <w:r w:rsidR="005B21A3">
        <w:rPr>
          <w:rStyle w:val="Char3"/>
          <w:rtl/>
          <w:lang w:bidi="fa-IR"/>
        </w:rPr>
        <w:t>ی</w:t>
      </w:r>
      <w:r w:rsidRPr="0060162A">
        <w:rPr>
          <w:rStyle w:val="Char3"/>
          <w:rtl/>
          <w:lang w:bidi="fa-IR"/>
        </w:rPr>
        <w:t>د نمود كه دست از ترور علماء و امراء بردارد و اطاعت نما</w:t>
      </w:r>
      <w:r w:rsidR="005B21A3">
        <w:rPr>
          <w:rStyle w:val="Char3"/>
          <w:rtl/>
          <w:lang w:bidi="fa-IR"/>
        </w:rPr>
        <w:t>ی</w:t>
      </w:r>
      <w:r w:rsidRPr="0060162A">
        <w:rPr>
          <w:rStyle w:val="Char3"/>
          <w:rtl/>
          <w:lang w:bidi="fa-IR"/>
        </w:rPr>
        <w:t>د. حسن به پ</w:t>
      </w:r>
      <w:r w:rsidR="005B21A3">
        <w:rPr>
          <w:rStyle w:val="Char3"/>
          <w:rtl/>
          <w:lang w:bidi="fa-IR"/>
        </w:rPr>
        <w:t xml:space="preserve">یک </w:t>
      </w:r>
      <w:r w:rsidRPr="0060162A">
        <w:rPr>
          <w:rStyle w:val="Char3"/>
          <w:rtl/>
          <w:lang w:bidi="fa-IR"/>
        </w:rPr>
        <w:t>گفت ا</w:t>
      </w:r>
      <w:r w:rsidR="005B21A3">
        <w:rPr>
          <w:rStyle w:val="Char3"/>
          <w:rtl/>
          <w:lang w:bidi="fa-IR"/>
        </w:rPr>
        <w:t>ی</w:t>
      </w:r>
      <w:r w:rsidRPr="0060162A">
        <w:rPr>
          <w:rStyle w:val="Char3"/>
          <w:rtl/>
          <w:lang w:bidi="fa-IR"/>
        </w:rPr>
        <w:t>نكه جواب را ب</w:t>
      </w:r>
      <w:r w:rsidR="005B21A3">
        <w:rPr>
          <w:rStyle w:val="Char3"/>
          <w:rtl/>
          <w:lang w:bidi="fa-IR"/>
        </w:rPr>
        <w:t>ی</w:t>
      </w:r>
      <w:r w:rsidRPr="0060162A">
        <w:rPr>
          <w:rStyle w:val="Char3"/>
          <w:rtl/>
          <w:lang w:bidi="fa-IR"/>
        </w:rPr>
        <w:t>ن</w:t>
      </w:r>
      <w:r w:rsidR="005B21A3">
        <w:rPr>
          <w:rStyle w:val="Char3"/>
          <w:rtl/>
          <w:lang w:bidi="fa-IR"/>
        </w:rPr>
        <w:t>ی</w:t>
      </w:r>
      <w:r w:rsidRPr="0060162A">
        <w:rPr>
          <w:rStyle w:val="Char3"/>
          <w:rtl/>
          <w:lang w:bidi="fa-IR"/>
        </w:rPr>
        <w:t>. آن گاه از فدا</w:t>
      </w:r>
      <w:r w:rsidR="005B21A3">
        <w:rPr>
          <w:rStyle w:val="Char3"/>
          <w:rtl/>
          <w:lang w:bidi="fa-IR"/>
        </w:rPr>
        <w:t>یی</w:t>
      </w:r>
      <w:r w:rsidRPr="0060162A">
        <w:rPr>
          <w:rStyle w:val="Char3"/>
          <w:rtl/>
          <w:lang w:bidi="fa-IR"/>
        </w:rPr>
        <w:t>ان حاضر پرس</w:t>
      </w:r>
      <w:r w:rsidR="005B21A3">
        <w:rPr>
          <w:rStyle w:val="Char3"/>
          <w:rtl/>
          <w:lang w:bidi="fa-IR"/>
        </w:rPr>
        <w:t>ی</w:t>
      </w:r>
      <w:r w:rsidRPr="0060162A">
        <w:rPr>
          <w:rStyle w:val="Char3"/>
          <w:rtl/>
          <w:lang w:bidi="fa-IR"/>
        </w:rPr>
        <w:t xml:space="preserve">د كدام </w:t>
      </w:r>
      <w:r w:rsidR="005B21A3">
        <w:rPr>
          <w:rStyle w:val="Char3"/>
          <w:rtl/>
          <w:lang w:bidi="fa-IR"/>
        </w:rPr>
        <w:t xml:space="preserve">یک </w:t>
      </w:r>
      <w:r w:rsidRPr="0060162A">
        <w:rPr>
          <w:rStyle w:val="Char3"/>
          <w:rtl/>
          <w:lang w:bidi="fa-IR"/>
        </w:rPr>
        <w:t>از شما حاضر</w:t>
      </w:r>
      <w:r w:rsidR="005B21A3">
        <w:rPr>
          <w:rStyle w:val="Char3"/>
          <w:rtl/>
          <w:lang w:bidi="fa-IR"/>
        </w:rPr>
        <w:t>ی</w:t>
      </w:r>
      <w:r w:rsidRPr="0060162A">
        <w:rPr>
          <w:rStyle w:val="Char3"/>
          <w:rtl/>
          <w:lang w:bidi="fa-IR"/>
        </w:rPr>
        <w:t>د كه برا</w:t>
      </w:r>
      <w:r w:rsidR="005B21A3">
        <w:rPr>
          <w:rStyle w:val="Char3"/>
          <w:rtl/>
          <w:lang w:bidi="fa-IR"/>
        </w:rPr>
        <w:t>ی</w:t>
      </w:r>
      <w:r w:rsidRPr="0060162A">
        <w:rPr>
          <w:rStyle w:val="Char3"/>
          <w:rtl/>
          <w:lang w:bidi="fa-IR"/>
        </w:rPr>
        <w:t xml:space="preserve"> امر مولا به مأمور</w:t>
      </w:r>
      <w:r w:rsidR="005B21A3">
        <w:rPr>
          <w:rStyle w:val="Char3"/>
          <w:rtl/>
          <w:lang w:bidi="fa-IR"/>
        </w:rPr>
        <w:t>ی</w:t>
      </w:r>
      <w:r w:rsidRPr="0060162A">
        <w:rPr>
          <w:rStyle w:val="Char3"/>
          <w:rtl/>
          <w:lang w:bidi="fa-IR"/>
        </w:rPr>
        <w:t>ت</w:t>
      </w:r>
      <w:r w:rsidR="005B21A3">
        <w:rPr>
          <w:rStyle w:val="Char3"/>
          <w:rtl/>
          <w:lang w:bidi="fa-IR"/>
        </w:rPr>
        <w:t>ی</w:t>
      </w:r>
      <w:r w:rsidRPr="0060162A">
        <w:rPr>
          <w:rStyle w:val="Char3"/>
          <w:rtl/>
          <w:lang w:bidi="fa-IR"/>
        </w:rPr>
        <w:t xml:space="preserve"> برو</w:t>
      </w:r>
      <w:r w:rsidR="005B21A3">
        <w:rPr>
          <w:rStyle w:val="Char3"/>
          <w:rtl/>
          <w:lang w:bidi="fa-IR"/>
        </w:rPr>
        <w:t>ی</w:t>
      </w:r>
      <w:r w:rsidRPr="0060162A">
        <w:rPr>
          <w:rStyle w:val="Char3"/>
          <w:rtl/>
          <w:lang w:bidi="fa-IR"/>
        </w:rPr>
        <w:t>د؟ همگ</w:t>
      </w:r>
      <w:r w:rsidR="005B21A3">
        <w:rPr>
          <w:rStyle w:val="Char3"/>
          <w:rtl/>
          <w:lang w:bidi="fa-IR"/>
        </w:rPr>
        <w:t>ی</w:t>
      </w:r>
      <w:r w:rsidRPr="0060162A">
        <w:rPr>
          <w:rStyle w:val="Char3"/>
          <w:rtl/>
          <w:lang w:bidi="fa-IR"/>
        </w:rPr>
        <w:t xml:space="preserve"> ابراز اشت</w:t>
      </w:r>
      <w:r w:rsidR="005B21A3">
        <w:rPr>
          <w:rStyle w:val="Char3"/>
          <w:rtl/>
          <w:lang w:bidi="fa-IR"/>
        </w:rPr>
        <w:t>ی</w:t>
      </w:r>
      <w:r w:rsidRPr="0060162A">
        <w:rPr>
          <w:rStyle w:val="Char3"/>
          <w:rtl/>
          <w:lang w:bidi="fa-IR"/>
        </w:rPr>
        <w:t>اق نمودند و پ</w:t>
      </w:r>
      <w:r w:rsidR="005B21A3">
        <w:rPr>
          <w:rStyle w:val="Char3"/>
          <w:rtl/>
          <w:lang w:bidi="fa-IR"/>
        </w:rPr>
        <w:t xml:space="preserve">یک </w:t>
      </w:r>
      <w:r w:rsidRPr="0060162A">
        <w:rPr>
          <w:rStyle w:val="Char3"/>
          <w:rtl/>
          <w:lang w:bidi="fa-IR"/>
        </w:rPr>
        <w:t>پنداشت كه م</w:t>
      </w:r>
      <w:r w:rsidR="005B21A3">
        <w:rPr>
          <w:rStyle w:val="Char3"/>
          <w:rtl/>
          <w:lang w:bidi="fa-IR"/>
        </w:rPr>
        <w:t>ی</w:t>
      </w:r>
      <w:r w:rsidRPr="0060162A">
        <w:rPr>
          <w:rStyle w:val="Char3"/>
          <w:rtl/>
          <w:lang w:bidi="fa-IR"/>
        </w:rPr>
        <w:t>خواهد نامه</w:t>
      </w:r>
      <w:r w:rsidR="0090518F">
        <w:rPr>
          <w:rStyle w:val="Char3"/>
          <w:rtl/>
          <w:lang w:bidi="fa-IR"/>
        </w:rPr>
        <w:t xml:space="preserve">‌ای </w:t>
      </w:r>
      <w:r w:rsidRPr="0060162A">
        <w:rPr>
          <w:rStyle w:val="Char3"/>
          <w:rtl/>
          <w:lang w:bidi="fa-IR"/>
        </w:rPr>
        <w:t>به دستشان بدهد كه برسانند، پس حسن به جوان</w:t>
      </w:r>
      <w:r w:rsidR="005B21A3">
        <w:rPr>
          <w:rStyle w:val="Char3"/>
          <w:rtl/>
          <w:lang w:bidi="fa-IR"/>
        </w:rPr>
        <w:t>ی</w:t>
      </w:r>
      <w:r w:rsidRPr="0060162A">
        <w:rPr>
          <w:rStyle w:val="Char3"/>
          <w:rtl/>
          <w:lang w:bidi="fa-IR"/>
        </w:rPr>
        <w:t xml:space="preserve"> از فدا</w:t>
      </w:r>
      <w:r w:rsidR="005B21A3">
        <w:rPr>
          <w:rStyle w:val="Char3"/>
          <w:rtl/>
          <w:lang w:bidi="fa-IR"/>
        </w:rPr>
        <w:t>یی</w:t>
      </w:r>
      <w:r w:rsidRPr="0060162A">
        <w:rPr>
          <w:rStyle w:val="Char3"/>
          <w:rtl/>
          <w:lang w:bidi="fa-IR"/>
        </w:rPr>
        <w:t>ان اشاره كرد كه خودت را بكش! آن جوان كارد كش</w:t>
      </w:r>
      <w:r w:rsidR="005B21A3">
        <w:rPr>
          <w:rStyle w:val="Char3"/>
          <w:rtl/>
          <w:lang w:bidi="fa-IR"/>
        </w:rPr>
        <w:t>ی</w:t>
      </w:r>
      <w:r w:rsidRPr="0060162A">
        <w:rPr>
          <w:rStyle w:val="Char3"/>
          <w:rtl/>
          <w:lang w:bidi="fa-IR"/>
        </w:rPr>
        <w:t>د و حلق خود را بر</w:t>
      </w:r>
      <w:r w:rsidR="005B21A3">
        <w:rPr>
          <w:rStyle w:val="Char3"/>
          <w:rtl/>
          <w:lang w:bidi="fa-IR"/>
        </w:rPr>
        <w:t>ی</w:t>
      </w:r>
      <w:r w:rsidRPr="0060162A">
        <w:rPr>
          <w:rStyle w:val="Char3"/>
          <w:rtl/>
          <w:lang w:bidi="fa-IR"/>
        </w:rPr>
        <w:t>د؛ حسن به د</w:t>
      </w:r>
      <w:r w:rsidR="005B21A3">
        <w:rPr>
          <w:rStyle w:val="Char3"/>
          <w:rtl/>
          <w:lang w:bidi="fa-IR"/>
        </w:rPr>
        <w:t>ی</w:t>
      </w:r>
      <w:r w:rsidRPr="0060162A">
        <w:rPr>
          <w:rStyle w:val="Char3"/>
          <w:rtl/>
          <w:lang w:bidi="fa-IR"/>
        </w:rPr>
        <w:t>گر</w:t>
      </w:r>
      <w:r w:rsidR="005B21A3">
        <w:rPr>
          <w:rStyle w:val="Char3"/>
          <w:rtl/>
          <w:lang w:bidi="fa-IR"/>
        </w:rPr>
        <w:t>ی</w:t>
      </w:r>
      <w:r w:rsidRPr="0060162A">
        <w:rPr>
          <w:rStyle w:val="Char3"/>
          <w:rtl/>
          <w:lang w:bidi="fa-IR"/>
        </w:rPr>
        <w:t xml:space="preserve"> اشاره نمود كه خود را از بلند</w:t>
      </w:r>
      <w:r w:rsidR="005B21A3">
        <w:rPr>
          <w:rStyle w:val="Char3"/>
          <w:rtl/>
          <w:lang w:bidi="fa-IR"/>
        </w:rPr>
        <w:t>ی</w:t>
      </w:r>
      <w:r w:rsidRPr="0060162A">
        <w:rPr>
          <w:rStyle w:val="Char3"/>
          <w:rtl/>
          <w:lang w:bidi="fa-IR"/>
        </w:rPr>
        <w:t xml:space="preserve"> قلعه پا</w:t>
      </w:r>
      <w:r w:rsidR="005B21A3">
        <w:rPr>
          <w:rStyle w:val="Char3"/>
          <w:rtl/>
          <w:lang w:bidi="fa-IR"/>
        </w:rPr>
        <w:t>یی</w:t>
      </w:r>
      <w:r w:rsidRPr="0060162A">
        <w:rPr>
          <w:rStyle w:val="Char3"/>
          <w:rtl/>
          <w:lang w:bidi="fa-IR"/>
        </w:rPr>
        <w:t>ن ب</w:t>
      </w:r>
      <w:r w:rsidR="005B21A3">
        <w:rPr>
          <w:rStyle w:val="Char3"/>
          <w:rtl/>
          <w:lang w:bidi="fa-IR"/>
        </w:rPr>
        <w:t>ی</w:t>
      </w:r>
      <w:r w:rsidRPr="0060162A">
        <w:rPr>
          <w:rStyle w:val="Char3"/>
          <w:rtl/>
          <w:lang w:bidi="fa-IR"/>
        </w:rPr>
        <w:t>نداز، آن فدا</w:t>
      </w:r>
      <w:r w:rsidR="005B21A3">
        <w:rPr>
          <w:rStyle w:val="Char3"/>
          <w:rtl/>
          <w:lang w:bidi="fa-IR"/>
        </w:rPr>
        <w:t>یی</w:t>
      </w:r>
      <w:r w:rsidRPr="0060162A">
        <w:rPr>
          <w:rStyle w:val="Char3"/>
          <w:rtl/>
          <w:lang w:bidi="fa-IR"/>
        </w:rPr>
        <w:t xml:space="preserve"> خو را از ارتفاع به پا</w:t>
      </w:r>
      <w:r w:rsidR="005B21A3">
        <w:rPr>
          <w:rStyle w:val="Char3"/>
          <w:rtl/>
          <w:lang w:bidi="fa-IR"/>
        </w:rPr>
        <w:t>یی</w:t>
      </w:r>
      <w:r w:rsidRPr="0060162A">
        <w:rPr>
          <w:rStyle w:val="Char3"/>
          <w:rtl/>
          <w:lang w:bidi="fa-IR"/>
        </w:rPr>
        <w:t>ن انداخت و تنش پاره پاره شد. حسن آن گاه رو</w:t>
      </w:r>
      <w:r w:rsidR="005B21A3">
        <w:rPr>
          <w:rStyle w:val="Char3"/>
          <w:rtl/>
          <w:lang w:bidi="fa-IR"/>
        </w:rPr>
        <w:t>ی</w:t>
      </w:r>
      <w:r w:rsidRPr="0060162A">
        <w:rPr>
          <w:rStyle w:val="Char3"/>
          <w:rtl/>
          <w:lang w:bidi="fa-IR"/>
        </w:rPr>
        <w:t xml:space="preserve"> به پ</w:t>
      </w:r>
      <w:r w:rsidR="005B21A3">
        <w:rPr>
          <w:rStyle w:val="Char3"/>
          <w:rtl/>
          <w:lang w:bidi="fa-IR"/>
        </w:rPr>
        <w:t xml:space="preserve">یک </w:t>
      </w:r>
      <w:r w:rsidRPr="0060162A">
        <w:rPr>
          <w:rStyle w:val="Char3"/>
          <w:rtl/>
          <w:lang w:bidi="fa-IR"/>
        </w:rPr>
        <w:t>كرد</w:t>
      </w:r>
      <w:r w:rsidR="00C74CCD">
        <w:rPr>
          <w:rStyle w:val="Char3"/>
          <w:rtl/>
          <w:lang w:bidi="fa-IR"/>
        </w:rPr>
        <w:t xml:space="preserve"> و </w:t>
      </w:r>
      <w:r w:rsidRPr="0060162A">
        <w:rPr>
          <w:rStyle w:val="Char3"/>
          <w:rtl/>
          <w:lang w:bidi="fa-IR"/>
        </w:rPr>
        <w:t>گفت:‌ به سلطان بگو</w:t>
      </w:r>
      <w:r w:rsidR="005B21A3">
        <w:rPr>
          <w:rStyle w:val="Char3"/>
          <w:rtl/>
          <w:lang w:bidi="fa-IR"/>
        </w:rPr>
        <w:t>ی</w:t>
      </w:r>
      <w:r w:rsidRPr="0060162A">
        <w:rPr>
          <w:rStyle w:val="Char3"/>
          <w:rtl/>
          <w:lang w:bidi="fa-IR"/>
        </w:rPr>
        <w:t xml:space="preserve"> ب</w:t>
      </w:r>
      <w:r w:rsidR="005B21A3">
        <w:rPr>
          <w:rStyle w:val="Char3"/>
          <w:rtl/>
          <w:lang w:bidi="fa-IR"/>
        </w:rPr>
        <w:t>ی</w:t>
      </w:r>
      <w:r w:rsidRPr="0060162A">
        <w:rPr>
          <w:rStyle w:val="Char3"/>
          <w:rtl/>
          <w:lang w:bidi="fa-IR"/>
        </w:rPr>
        <w:t>ست هزار تن از ا</w:t>
      </w:r>
      <w:r w:rsidR="005B21A3">
        <w:rPr>
          <w:rStyle w:val="Char3"/>
          <w:rtl/>
          <w:lang w:bidi="fa-IR"/>
        </w:rPr>
        <w:t>ی</w:t>
      </w:r>
      <w:r w:rsidRPr="0060162A">
        <w:rPr>
          <w:rStyle w:val="Char3"/>
          <w:rtl/>
          <w:lang w:bidi="fa-IR"/>
        </w:rPr>
        <w:t>نان نزد من هست كه درج</w:t>
      </w:r>
      <w:r w:rsidR="00772994">
        <w:rPr>
          <w:rStyle w:val="Char3"/>
          <w:rtl/>
          <w:lang w:bidi="fa-IR"/>
        </w:rPr>
        <w:t>ه</w:t>
      </w:r>
      <w:r w:rsidRPr="0060162A">
        <w:rPr>
          <w:rStyle w:val="Char3"/>
          <w:rtl/>
          <w:lang w:bidi="fa-IR"/>
        </w:rPr>
        <w:t xml:space="preserve"> اطاعتشان را د</w:t>
      </w:r>
      <w:r w:rsidR="005B21A3">
        <w:rPr>
          <w:rStyle w:val="Char3"/>
          <w:rtl/>
          <w:lang w:bidi="fa-IR"/>
        </w:rPr>
        <w:t>ی</w:t>
      </w:r>
      <w:r w:rsidRPr="0060162A">
        <w:rPr>
          <w:rStyle w:val="Char3"/>
          <w:rtl/>
          <w:lang w:bidi="fa-IR"/>
        </w:rPr>
        <w:t>د</w:t>
      </w:r>
      <w:r w:rsidR="005B21A3">
        <w:rPr>
          <w:rStyle w:val="Char3"/>
          <w:rtl/>
          <w:lang w:bidi="fa-IR"/>
        </w:rPr>
        <w:t>ی</w:t>
      </w:r>
      <w:r w:rsidRPr="0060162A">
        <w:rPr>
          <w:rStyle w:val="Char3"/>
          <w:rtl/>
          <w:lang w:bidi="fa-IR"/>
        </w:rPr>
        <w:t>، جواب ا</w:t>
      </w:r>
      <w:r w:rsidR="005B21A3">
        <w:rPr>
          <w:rStyle w:val="Char3"/>
          <w:rtl/>
          <w:lang w:bidi="fa-IR"/>
        </w:rPr>
        <w:t>ی</w:t>
      </w:r>
      <w:r w:rsidRPr="0060162A">
        <w:rPr>
          <w:rStyle w:val="Char3"/>
          <w:rtl/>
          <w:lang w:bidi="fa-IR"/>
        </w:rPr>
        <w:t>ن است! پ</w:t>
      </w:r>
      <w:r w:rsidR="005B21A3">
        <w:rPr>
          <w:rStyle w:val="Char3"/>
          <w:rtl/>
          <w:lang w:bidi="fa-IR"/>
        </w:rPr>
        <w:t xml:space="preserve">یک </w:t>
      </w:r>
      <w:r w:rsidRPr="0060162A">
        <w:rPr>
          <w:rStyle w:val="Char3"/>
          <w:rtl/>
          <w:lang w:bidi="fa-IR"/>
        </w:rPr>
        <w:t>نزد سلطان بازگشت و آنچه د</w:t>
      </w:r>
      <w:r w:rsidR="005B21A3">
        <w:rPr>
          <w:rStyle w:val="Char3"/>
          <w:rtl/>
          <w:lang w:bidi="fa-IR"/>
        </w:rPr>
        <w:t>ی</w:t>
      </w:r>
      <w:r w:rsidRPr="0060162A">
        <w:rPr>
          <w:rStyle w:val="Char3"/>
          <w:rtl/>
          <w:lang w:bidi="fa-IR"/>
        </w:rPr>
        <w:t>ده بود خبر داد، سلطان در شگفت</w:t>
      </w:r>
      <w:r w:rsidR="005B21A3">
        <w:rPr>
          <w:rStyle w:val="Char3"/>
          <w:rtl/>
          <w:lang w:bidi="fa-IR"/>
        </w:rPr>
        <w:t>ی</w:t>
      </w:r>
      <w:r w:rsidRPr="0060162A">
        <w:rPr>
          <w:rStyle w:val="Char3"/>
          <w:rtl/>
          <w:lang w:bidi="fa-IR"/>
        </w:rPr>
        <w:t xml:space="preserve"> فرو رفت و دست </w:t>
      </w:r>
      <w:r w:rsidRPr="00233C1D">
        <w:rPr>
          <w:rStyle w:val="Char3"/>
          <w:spacing w:val="-2"/>
          <w:rtl/>
          <w:lang w:bidi="fa-IR"/>
        </w:rPr>
        <w:t>از جدال ا</w:t>
      </w:r>
      <w:r w:rsidR="005B21A3" w:rsidRPr="00233C1D">
        <w:rPr>
          <w:rStyle w:val="Char3"/>
          <w:spacing w:val="-2"/>
          <w:rtl/>
          <w:lang w:bidi="fa-IR"/>
        </w:rPr>
        <w:t>ی</w:t>
      </w:r>
      <w:r w:rsidRPr="00233C1D">
        <w:rPr>
          <w:rStyle w:val="Char3"/>
          <w:spacing w:val="-2"/>
          <w:rtl/>
          <w:lang w:bidi="fa-IR"/>
        </w:rPr>
        <w:t>شان برداشت</w:t>
      </w:r>
      <w:r w:rsidRPr="00233C1D">
        <w:rPr>
          <w:rStyle w:val="Char3"/>
          <w:spacing w:val="-2"/>
          <w:vertAlign w:val="superscript"/>
          <w:rtl/>
          <w:lang w:bidi="fa-IR"/>
        </w:rPr>
        <w:footnoteReference w:id="83"/>
      </w:r>
      <w:r w:rsidRPr="00233C1D">
        <w:rPr>
          <w:rStyle w:val="Char3"/>
          <w:spacing w:val="-2"/>
          <w:rtl/>
          <w:lang w:bidi="fa-IR"/>
        </w:rPr>
        <w:t>. و پس از آن دژها</w:t>
      </w:r>
      <w:r w:rsidR="005B21A3" w:rsidRPr="00233C1D">
        <w:rPr>
          <w:rStyle w:val="Char3"/>
          <w:spacing w:val="-2"/>
          <w:rtl/>
          <w:lang w:bidi="fa-IR"/>
        </w:rPr>
        <w:t>ی</w:t>
      </w:r>
      <w:r w:rsidRPr="00233C1D">
        <w:rPr>
          <w:rStyle w:val="Char3"/>
          <w:spacing w:val="-2"/>
          <w:rtl/>
          <w:lang w:bidi="fa-IR"/>
        </w:rPr>
        <w:t xml:space="preserve"> بس</w:t>
      </w:r>
      <w:r w:rsidR="005B21A3" w:rsidRPr="00233C1D">
        <w:rPr>
          <w:rStyle w:val="Char3"/>
          <w:spacing w:val="-2"/>
          <w:rtl/>
          <w:lang w:bidi="fa-IR"/>
        </w:rPr>
        <w:t>ی</w:t>
      </w:r>
      <w:r w:rsidRPr="00233C1D">
        <w:rPr>
          <w:rStyle w:val="Char3"/>
          <w:spacing w:val="-2"/>
          <w:rtl/>
          <w:lang w:bidi="fa-IR"/>
        </w:rPr>
        <w:t>ار به دست ا</w:t>
      </w:r>
      <w:r w:rsidR="005B21A3" w:rsidRPr="00233C1D">
        <w:rPr>
          <w:rStyle w:val="Char3"/>
          <w:spacing w:val="-2"/>
          <w:rtl/>
          <w:lang w:bidi="fa-IR"/>
        </w:rPr>
        <w:t>ی</w:t>
      </w:r>
      <w:r w:rsidRPr="00233C1D">
        <w:rPr>
          <w:rStyle w:val="Char3"/>
          <w:spacing w:val="-2"/>
          <w:rtl/>
          <w:lang w:bidi="fa-IR"/>
        </w:rPr>
        <w:t>شان افتاد و ام</w:t>
      </w:r>
      <w:r w:rsidR="005B21A3" w:rsidRPr="00233C1D">
        <w:rPr>
          <w:rStyle w:val="Char3"/>
          <w:spacing w:val="-2"/>
          <w:rtl/>
          <w:lang w:bidi="fa-IR"/>
        </w:rPr>
        <w:t>ی</w:t>
      </w:r>
      <w:r w:rsidRPr="00233C1D">
        <w:rPr>
          <w:rStyle w:val="Char3"/>
          <w:spacing w:val="-2"/>
          <w:rtl/>
          <w:lang w:bidi="fa-IR"/>
        </w:rPr>
        <w:t>ران و وز</w:t>
      </w:r>
      <w:r w:rsidR="005B21A3" w:rsidRPr="00233C1D">
        <w:rPr>
          <w:rStyle w:val="Char3"/>
          <w:spacing w:val="-2"/>
          <w:rtl/>
          <w:lang w:bidi="fa-IR"/>
        </w:rPr>
        <w:t>ی</w:t>
      </w:r>
      <w:r w:rsidRPr="00233C1D">
        <w:rPr>
          <w:rStyle w:val="Char3"/>
          <w:spacing w:val="-2"/>
          <w:rtl/>
          <w:lang w:bidi="fa-IR"/>
        </w:rPr>
        <w:t>ران بس</w:t>
      </w:r>
      <w:r w:rsidR="005B21A3" w:rsidRPr="00233C1D">
        <w:rPr>
          <w:rStyle w:val="Char3"/>
          <w:spacing w:val="-2"/>
          <w:rtl/>
          <w:lang w:bidi="fa-IR"/>
        </w:rPr>
        <w:t>ی</w:t>
      </w:r>
      <w:r w:rsidRPr="00233C1D">
        <w:rPr>
          <w:rStyle w:val="Char3"/>
          <w:spacing w:val="-2"/>
          <w:rtl/>
          <w:lang w:bidi="fa-IR"/>
        </w:rPr>
        <w:t>ار بكشتند، و ا</w:t>
      </w:r>
      <w:r w:rsidR="005B21A3" w:rsidRPr="00233C1D">
        <w:rPr>
          <w:rStyle w:val="Char3"/>
          <w:spacing w:val="-2"/>
          <w:rtl/>
          <w:lang w:bidi="fa-IR"/>
        </w:rPr>
        <w:t>ی</w:t>
      </w:r>
      <w:r w:rsidRPr="00233C1D">
        <w:rPr>
          <w:rStyle w:val="Char3"/>
          <w:spacing w:val="-2"/>
          <w:rtl/>
          <w:lang w:bidi="fa-IR"/>
        </w:rPr>
        <w:t>شان را حالات غر</w:t>
      </w:r>
      <w:r w:rsidR="005B21A3" w:rsidRPr="00233C1D">
        <w:rPr>
          <w:rStyle w:val="Char3"/>
          <w:spacing w:val="-2"/>
          <w:rtl/>
          <w:lang w:bidi="fa-IR"/>
        </w:rPr>
        <w:t>ی</w:t>
      </w:r>
      <w:r w:rsidRPr="00233C1D">
        <w:rPr>
          <w:rStyle w:val="Char3"/>
          <w:spacing w:val="-2"/>
          <w:rtl/>
          <w:lang w:bidi="fa-IR"/>
        </w:rPr>
        <w:t>ب است كه در تار</w:t>
      </w:r>
      <w:r w:rsidR="005B21A3" w:rsidRPr="00233C1D">
        <w:rPr>
          <w:rStyle w:val="Char3"/>
          <w:spacing w:val="-2"/>
          <w:rtl/>
          <w:lang w:bidi="fa-IR"/>
        </w:rPr>
        <w:t>ی</w:t>
      </w:r>
      <w:r w:rsidR="00233C1D" w:rsidRPr="00233C1D">
        <w:rPr>
          <w:rStyle w:val="Char3"/>
          <w:spacing w:val="-2"/>
          <w:rtl/>
          <w:lang w:bidi="fa-IR"/>
        </w:rPr>
        <w:t>خ [</w:t>
      </w:r>
      <w:r w:rsidRPr="00233C1D">
        <w:rPr>
          <w:rStyle w:val="Char3"/>
          <w:spacing w:val="-2"/>
          <w:rtl/>
          <w:lang w:bidi="fa-IR"/>
        </w:rPr>
        <w:t>المنتظم]‌ آورده ا</w:t>
      </w:r>
      <w:r w:rsidR="005B21A3" w:rsidRPr="00233C1D">
        <w:rPr>
          <w:rStyle w:val="Char3"/>
          <w:spacing w:val="-2"/>
          <w:rtl/>
          <w:lang w:bidi="fa-IR"/>
        </w:rPr>
        <w:t>ی</w:t>
      </w:r>
      <w:r w:rsidRPr="00233C1D">
        <w:rPr>
          <w:rStyle w:val="Char3"/>
          <w:spacing w:val="-2"/>
          <w:rtl/>
          <w:lang w:bidi="fa-IR"/>
        </w:rPr>
        <w:t>م وا</w:t>
      </w:r>
      <w:r w:rsidR="005B21A3" w:rsidRPr="00233C1D">
        <w:rPr>
          <w:rStyle w:val="Char3"/>
          <w:spacing w:val="-2"/>
          <w:rtl/>
          <w:lang w:bidi="fa-IR"/>
        </w:rPr>
        <w:t>ی</w:t>
      </w:r>
      <w:r w:rsidRPr="00233C1D">
        <w:rPr>
          <w:rStyle w:val="Char3"/>
          <w:spacing w:val="-2"/>
          <w:rtl/>
          <w:lang w:bidi="fa-IR"/>
        </w:rPr>
        <w:t>نجا سخن كوتاه</w:t>
      </w:r>
      <w:r w:rsidR="00101A36" w:rsidRPr="00233C1D">
        <w:rPr>
          <w:rStyle w:val="Char3"/>
          <w:spacing w:val="-2"/>
          <w:rtl/>
          <w:lang w:bidi="fa-IR"/>
        </w:rPr>
        <w:t xml:space="preserve"> می‌</w:t>
      </w:r>
      <w:r w:rsidRPr="00233C1D">
        <w:rPr>
          <w:rStyle w:val="Char3"/>
          <w:spacing w:val="-2"/>
          <w:rtl/>
          <w:lang w:bidi="fa-IR"/>
        </w:rPr>
        <w:t>كن</w:t>
      </w:r>
      <w:r w:rsidR="005B21A3" w:rsidRPr="00233C1D">
        <w:rPr>
          <w:rStyle w:val="Char3"/>
          <w:spacing w:val="-2"/>
          <w:rtl/>
          <w:lang w:bidi="fa-IR"/>
        </w:rPr>
        <w:t>ی</w:t>
      </w:r>
      <w:r w:rsidRPr="00233C1D">
        <w:rPr>
          <w:rStyle w:val="Char3"/>
          <w:spacing w:val="-2"/>
          <w:rtl/>
          <w:lang w:bidi="fa-IR"/>
        </w:rPr>
        <w:t>م.</w:t>
      </w:r>
      <w:r w:rsidRPr="0060162A">
        <w:rPr>
          <w:rStyle w:val="Char3"/>
          <w:rtl/>
          <w:lang w:bidi="fa-IR"/>
        </w:rPr>
        <w:t xml:space="preserve"> </w:t>
      </w:r>
    </w:p>
    <w:p w:rsidR="009C6881" w:rsidRDefault="009C6881" w:rsidP="0060162A">
      <w:pPr>
        <w:spacing w:line="250" w:lineRule="auto"/>
        <w:ind w:firstLine="284"/>
        <w:jc w:val="both"/>
        <w:rPr>
          <w:rFonts w:cs="Traditional Arabic"/>
          <w:b/>
          <w:bCs/>
          <w:i/>
          <w:iCs/>
          <w:rtl/>
          <w:lang w:bidi="fa-IR"/>
        </w:rPr>
      </w:pPr>
      <w:r w:rsidRPr="0060162A">
        <w:rPr>
          <w:rStyle w:val="Char3"/>
          <w:rtl/>
          <w:lang w:bidi="fa-IR"/>
        </w:rPr>
        <w:t>بسا زند</w:t>
      </w:r>
      <w:r w:rsidR="005B21A3">
        <w:rPr>
          <w:rStyle w:val="Char3"/>
          <w:rtl/>
          <w:lang w:bidi="fa-IR"/>
        </w:rPr>
        <w:t>ی</w:t>
      </w:r>
      <w:r w:rsidRPr="0060162A">
        <w:rPr>
          <w:rStyle w:val="Char3"/>
          <w:rtl/>
          <w:lang w:bidi="fa-IR"/>
        </w:rPr>
        <w:t>قان ك</w:t>
      </w:r>
      <w:r w:rsidR="005B21A3">
        <w:rPr>
          <w:rStyle w:val="Char3"/>
          <w:rtl/>
          <w:lang w:bidi="fa-IR"/>
        </w:rPr>
        <w:t>ی</w:t>
      </w:r>
      <w:r w:rsidRPr="0060162A">
        <w:rPr>
          <w:rStyle w:val="Char3"/>
          <w:rtl/>
          <w:lang w:bidi="fa-IR"/>
        </w:rPr>
        <w:t>نه ور با اسلام كه بادعاو</w:t>
      </w:r>
      <w:r w:rsidR="005B21A3">
        <w:rPr>
          <w:rStyle w:val="Char3"/>
          <w:rtl/>
          <w:lang w:bidi="fa-IR"/>
        </w:rPr>
        <w:t>ی</w:t>
      </w:r>
      <w:r w:rsidRPr="0060162A">
        <w:rPr>
          <w:rStyle w:val="Char3"/>
          <w:rtl/>
          <w:lang w:bidi="fa-IR"/>
        </w:rPr>
        <w:t xml:space="preserve"> ظاهر فر</w:t>
      </w:r>
      <w:r w:rsidR="005B21A3">
        <w:rPr>
          <w:rStyle w:val="Char3"/>
          <w:rtl/>
          <w:lang w:bidi="fa-IR"/>
        </w:rPr>
        <w:t>ی</w:t>
      </w:r>
      <w:r w:rsidRPr="0060162A">
        <w:rPr>
          <w:rStyle w:val="Char3"/>
          <w:rtl/>
          <w:lang w:bidi="fa-IR"/>
        </w:rPr>
        <w:t>ب خروج كرده و هدف</w:t>
      </w:r>
      <w:r w:rsidR="005B21A3">
        <w:rPr>
          <w:rStyle w:val="Char3"/>
          <w:rtl/>
          <w:lang w:bidi="fa-IR"/>
        </w:rPr>
        <w:t>ی</w:t>
      </w:r>
      <w:r w:rsidRPr="0060162A">
        <w:rPr>
          <w:rStyle w:val="Char3"/>
          <w:rtl/>
          <w:lang w:bidi="fa-IR"/>
        </w:rPr>
        <w:t xml:space="preserve"> جز لذت جو</w:t>
      </w:r>
      <w:r w:rsidR="005B21A3">
        <w:rPr>
          <w:rStyle w:val="Char3"/>
          <w:rtl/>
          <w:lang w:bidi="fa-IR"/>
        </w:rPr>
        <w:t>ی</w:t>
      </w:r>
      <w:r w:rsidRPr="0060162A">
        <w:rPr>
          <w:rStyle w:val="Char3"/>
          <w:rtl/>
          <w:lang w:bidi="fa-IR"/>
        </w:rPr>
        <w:t xml:space="preserve"> و دن</w:t>
      </w:r>
      <w:r w:rsidR="005B21A3">
        <w:rPr>
          <w:rStyle w:val="Char3"/>
          <w:rtl/>
          <w:lang w:bidi="fa-IR"/>
        </w:rPr>
        <w:t>ی</w:t>
      </w:r>
      <w:r w:rsidRPr="0060162A">
        <w:rPr>
          <w:rStyle w:val="Char3"/>
          <w:rtl/>
          <w:lang w:bidi="fa-IR"/>
        </w:rPr>
        <w:t>و</w:t>
      </w:r>
      <w:r w:rsidR="005B21A3">
        <w:rPr>
          <w:rStyle w:val="Char3"/>
          <w:rtl/>
          <w:lang w:bidi="fa-IR"/>
        </w:rPr>
        <w:t>ی</w:t>
      </w:r>
      <w:r w:rsidRPr="0060162A">
        <w:rPr>
          <w:rStyle w:val="Char3"/>
          <w:rtl/>
          <w:lang w:bidi="fa-IR"/>
        </w:rPr>
        <w:t>ات نداشته اند، همچون باب</w:t>
      </w:r>
      <w:r w:rsidR="005B21A3">
        <w:rPr>
          <w:rStyle w:val="Char3"/>
          <w:rtl/>
          <w:lang w:bidi="fa-IR"/>
        </w:rPr>
        <w:t xml:space="preserve">ک </w:t>
      </w:r>
      <w:r w:rsidRPr="0060162A">
        <w:rPr>
          <w:rStyle w:val="Char3"/>
          <w:rtl/>
          <w:lang w:bidi="fa-IR"/>
        </w:rPr>
        <w:t>خرم</w:t>
      </w:r>
      <w:r w:rsidR="005B21A3">
        <w:rPr>
          <w:rStyle w:val="Char3"/>
          <w:rtl/>
          <w:lang w:bidi="fa-IR"/>
        </w:rPr>
        <w:t>ی</w:t>
      </w:r>
      <w:r w:rsidRPr="0060162A">
        <w:rPr>
          <w:rStyle w:val="Char3"/>
          <w:rtl/>
          <w:lang w:bidi="fa-IR"/>
        </w:rPr>
        <w:t xml:space="preserve"> (كه </w:t>
      </w:r>
      <w:r w:rsidR="005B21A3">
        <w:rPr>
          <w:rStyle w:val="Char3"/>
          <w:rtl/>
          <w:lang w:bidi="fa-IR"/>
        </w:rPr>
        <w:t>ی</w:t>
      </w:r>
      <w:r w:rsidRPr="0060162A">
        <w:rPr>
          <w:rStyle w:val="Char3"/>
          <w:rtl/>
          <w:lang w:bidi="fa-IR"/>
        </w:rPr>
        <w:t>اد كرد</w:t>
      </w:r>
      <w:r w:rsidR="005B21A3">
        <w:rPr>
          <w:rStyle w:val="Char3"/>
          <w:rtl/>
          <w:lang w:bidi="fa-IR"/>
        </w:rPr>
        <w:t>ی</w:t>
      </w:r>
      <w:r w:rsidRPr="0060162A">
        <w:rPr>
          <w:rStyle w:val="Char3"/>
          <w:rtl/>
          <w:lang w:bidi="fa-IR"/>
        </w:rPr>
        <w:t>م) و صاحب الزنج كه بردگان را وعد</w:t>
      </w:r>
      <w:r w:rsidR="00772994">
        <w:rPr>
          <w:rStyle w:val="Char3"/>
          <w:rtl/>
          <w:lang w:bidi="fa-IR"/>
        </w:rPr>
        <w:t>ه</w:t>
      </w:r>
      <w:r w:rsidRPr="0060162A">
        <w:rPr>
          <w:rStyle w:val="Char3"/>
          <w:rtl/>
          <w:lang w:bidi="fa-IR"/>
        </w:rPr>
        <w:t xml:space="preserve"> آزاد</w:t>
      </w:r>
      <w:r w:rsidR="005B21A3">
        <w:rPr>
          <w:rStyle w:val="Char3"/>
          <w:rtl/>
          <w:lang w:bidi="fa-IR"/>
        </w:rPr>
        <w:t>ی</w:t>
      </w:r>
      <w:r w:rsidRPr="0060162A">
        <w:rPr>
          <w:rStyle w:val="Char3"/>
          <w:rtl/>
          <w:lang w:bidi="fa-IR"/>
        </w:rPr>
        <w:t xml:space="preserve"> و جهانگ</w:t>
      </w:r>
      <w:r w:rsidR="005B21A3">
        <w:rPr>
          <w:rStyle w:val="Char3"/>
          <w:rtl/>
          <w:lang w:bidi="fa-IR"/>
        </w:rPr>
        <w:t>ی</w:t>
      </w:r>
      <w:r w:rsidRPr="0060162A">
        <w:rPr>
          <w:rStyle w:val="Char3"/>
          <w:rtl/>
          <w:lang w:bidi="fa-IR"/>
        </w:rPr>
        <w:t>ر</w:t>
      </w:r>
      <w:r w:rsidR="005B21A3">
        <w:rPr>
          <w:rStyle w:val="Char3"/>
          <w:rtl/>
          <w:lang w:bidi="fa-IR"/>
        </w:rPr>
        <w:t>ی</w:t>
      </w:r>
      <w:r w:rsidR="00101A36">
        <w:rPr>
          <w:rStyle w:val="Char3"/>
          <w:rtl/>
          <w:lang w:bidi="fa-IR"/>
        </w:rPr>
        <w:t xml:space="preserve"> می‌</w:t>
      </w:r>
      <w:r w:rsidRPr="0060162A">
        <w:rPr>
          <w:rStyle w:val="Char3"/>
          <w:rtl/>
          <w:lang w:bidi="fa-IR"/>
        </w:rPr>
        <w:t>داد و تحر</w:t>
      </w:r>
      <w:r w:rsidR="005B21A3">
        <w:rPr>
          <w:rStyle w:val="Char3"/>
          <w:rtl/>
          <w:lang w:bidi="fa-IR"/>
        </w:rPr>
        <w:t>یک</w:t>
      </w:r>
      <w:r w:rsidR="00101A36">
        <w:rPr>
          <w:rStyle w:val="Char3"/>
          <w:rtl/>
          <w:lang w:bidi="fa-IR"/>
        </w:rPr>
        <w:t xml:space="preserve"> می‌</w:t>
      </w:r>
      <w:r w:rsidRPr="0060162A">
        <w:rPr>
          <w:rStyle w:val="Char3"/>
          <w:rtl/>
          <w:lang w:bidi="fa-IR"/>
        </w:rPr>
        <w:t>كرد. ا</w:t>
      </w:r>
      <w:r w:rsidR="005B21A3">
        <w:rPr>
          <w:rStyle w:val="Char3"/>
          <w:rtl/>
          <w:lang w:bidi="fa-IR"/>
        </w:rPr>
        <w:t>ی</w:t>
      </w:r>
      <w:r w:rsidRPr="0060162A">
        <w:rPr>
          <w:rStyle w:val="Char3"/>
          <w:rtl/>
          <w:lang w:bidi="fa-IR"/>
        </w:rPr>
        <w:t>نان در قتل وغارت ز</w:t>
      </w:r>
      <w:r w:rsidR="005B21A3">
        <w:rPr>
          <w:rStyle w:val="Char3"/>
          <w:rtl/>
          <w:lang w:bidi="fa-IR"/>
        </w:rPr>
        <w:t>ی</w:t>
      </w:r>
      <w:r w:rsidRPr="0060162A">
        <w:rPr>
          <w:rStyle w:val="Char3"/>
          <w:rtl/>
          <w:lang w:bidi="fa-IR"/>
        </w:rPr>
        <w:t>اده رو</w:t>
      </w:r>
      <w:r w:rsidR="005B21A3">
        <w:rPr>
          <w:rStyle w:val="Char3"/>
          <w:rtl/>
          <w:lang w:bidi="fa-IR"/>
        </w:rPr>
        <w:t>ی</w:t>
      </w:r>
      <w:r w:rsidRPr="0060162A">
        <w:rPr>
          <w:rStyle w:val="Char3"/>
          <w:rtl/>
          <w:lang w:bidi="fa-IR"/>
        </w:rPr>
        <w:t xml:space="preserve"> كردند اما دستگ</w:t>
      </w:r>
      <w:r w:rsidR="005B21A3">
        <w:rPr>
          <w:rStyle w:val="Char3"/>
          <w:rtl/>
          <w:lang w:bidi="fa-IR"/>
        </w:rPr>
        <w:t>ی</w:t>
      </w:r>
      <w:r w:rsidRPr="0060162A">
        <w:rPr>
          <w:rStyle w:val="Char3"/>
          <w:rtl/>
          <w:lang w:bidi="fa-IR"/>
        </w:rPr>
        <w:t>ر شده به بدتر</w:t>
      </w:r>
      <w:r w:rsidR="005B21A3">
        <w:rPr>
          <w:rStyle w:val="Char3"/>
          <w:rtl/>
          <w:lang w:bidi="fa-IR"/>
        </w:rPr>
        <w:t>ی</w:t>
      </w:r>
      <w:r w:rsidRPr="0060162A">
        <w:rPr>
          <w:rStyle w:val="Char3"/>
          <w:rtl/>
          <w:lang w:bidi="fa-IR"/>
        </w:rPr>
        <w:t>ن عواقب و عقوبتها رس</w:t>
      </w:r>
      <w:r w:rsidR="005B21A3">
        <w:rPr>
          <w:rStyle w:val="Char3"/>
          <w:rtl/>
          <w:lang w:bidi="fa-IR"/>
        </w:rPr>
        <w:t>ی</w:t>
      </w:r>
      <w:r w:rsidRPr="0060162A">
        <w:rPr>
          <w:rStyle w:val="Char3"/>
          <w:rtl/>
          <w:lang w:bidi="fa-IR"/>
        </w:rPr>
        <w:t>دند به طور</w:t>
      </w:r>
      <w:r w:rsidR="005B21A3">
        <w:rPr>
          <w:rStyle w:val="Char3"/>
          <w:rtl/>
          <w:lang w:bidi="fa-IR"/>
        </w:rPr>
        <w:t>ی</w:t>
      </w:r>
      <w:r w:rsidRPr="0060162A">
        <w:rPr>
          <w:rStyle w:val="Char3"/>
          <w:rtl/>
          <w:lang w:bidi="fa-IR"/>
        </w:rPr>
        <w:t xml:space="preserve"> كه شكنجه و عذابشان بر لذت</w:t>
      </w:r>
      <w:r w:rsidR="005B21A3">
        <w:rPr>
          <w:rStyle w:val="Char3"/>
          <w:rtl/>
          <w:lang w:bidi="fa-IR"/>
        </w:rPr>
        <w:t>ی</w:t>
      </w:r>
      <w:r w:rsidRPr="0060162A">
        <w:rPr>
          <w:rStyle w:val="Char3"/>
          <w:rtl/>
          <w:lang w:bidi="fa-IR"/>
        </w:rPr>
        <w:t xml:space="preserve"> كه برده بودند</w:t>
      </w:r>
      <w:r w:rsidR="00101A36">
        <w:rPr>
          <w:rStyle w:val="Char3"/>
          <w:rtl/>
          <w:lang w:bidi="fa-IR"/>
        </w:rPr>
        <w:t xml:space="preserve"> می‌</w:t>
      </w:r>
      <w:r w:rsidRPr="0060162A">
        <w:rPr>
          <w:rStyle w:val="Char3"/>
          <w:rtl/>
          <w:lang w:bidi="fa-IR"/>
        </w:rPr>
        <w:t>چرب</w:t>
      </w:r>
      <w:r w:rsidR="005B21A3">
        <w:rPr>
          <w:rStyle w:val="Char3"/>
          <w:rtl/>
          <w:lang w:bidi="fa-IR"/>
        </w:rPr>
        <w:t>ی</w:t>
      </w:r>
      <w:r w:rsidRPr="0060162A">
        <w:rPr>
          <w:rStyle w:val="Char3"/>
          <w:rtl/>
          <w:lang w:bidi="fa-IR"/>
        </w:rPr>
        <w:t>د. بعض</w:t>
      </w:r>
      <w:r w:rsidR="005B21A3">
        <w:rPr>
          <w:rStyle w:val="Char3"/>
          <w:rtl/>
          <w:lang w:bidi="fa-IR"/>
        </w:rPr>
        <w:t>ی</w:t>
      </w:r>
      <w:r w:rsidRPr="0060162A">
        <w:rPr>
          <w:rStyle w:val="Char3"/>
          <w:rtl/>
          <w:lang w:bidi="fa-IR"/>
        </w:rPr>
        <w:t xml:space="preserve"> د</w:t>
      </w:r>
      <w:r w:rsidR="005B21A3">
        <w:rPr>
          <w:rStyle w:val="Char3"/>
          <w:rtl/>
          <w:lang w:bidi="fa-IR"/>
        </w:rPr>
        <w:t>ی</w:t>
      </w:r>
      <w:r w:rsidRPr="0060162A">
        <w:rPr>
          <w:rStyle w:val="Char3"/>
          <w:rtl/>
          <w:lang w:bidi="fa-IR"/>
        </w:rPr>
        <w:t>گر از زند</w:t>
      </w:r>
      <w:r w:rsidR="005B21A3">
        <w:rPr>
          <w:rStyle w:val="Char3"/>
          <w:rtl/>
          <w:lang w:bidi="fa-IR"/>
        </w:rPr>
        <w:t>ی</w:t>
      </w:r>
      <w:r w:rsidRPr="0060162A">
        <w:rPr>
          <w:rStyle w:val="Char3"/>
          <w:rtl/>
          <w:lang w:bidi="fa-IR"/>
        </w:rPr>
        <w:t>قان به ا</w:t>
      </w:r>
      <w:r w:rsidR="005B21A3">
        <w:rPr>
          <w:rStyle w:val="Char3"/>
          <w:rtl/>
          <w:lang w:bidi="fa-IR"/>
        </w:rPr>
        <w:t>ی</w:t>
      </w:r>
      <w:r w:rsidRPr="0060162A">
        <w:rPr>
          <w:rStyle w:val="Char3"/>
          <w:rtl/>
          <w:lang w:bidi="fa-IR"/>
        </w:rPr>
        <w:t>ن اندازه از دن</w:t>
      </w:r>
      <w:r w:rsidR="005B21A3">
        <w:rPr>
          <w:rStyle w:val="Char3"/>
          <w:rtl/>
          <w:lang w:bidi="fa-IR"/>
        </w:rPr>
        <w:t>ی</w:t>
      </w:r>
      <w:r w:rsidRPr="0060162A">
        <w:rPr>
          <w:rStyle w:val="Char3"/>
          <w:rtl/>
          <w:lang w:bidi="fa-IR"/>
        </w:rPr>
        <w:t>و</w:t>
      </w:r>
      <w:r w:rsidR="005B21A3">
        <w:rPr>
          <w:rStyle w:val="Char3"/>
          <w:rtl/>
          <w:lang w:bidi="fa-IR"/>
        </w:rPr>
        <w:t>ی</w:t>
      </w:r>
      <w:r w:rsidRPr="0060162A">
        <w:rPr>
          <w:rStyle w:val="Char3"/>
          <w:rtl/>
          <w:lang w:bidi="fa-IR"/>
        </w:rPr>
        <w:t>ات و لذا</w:t>
      </w:r>
      <w:r w:rsidR="005B21A3">
        <w:rPr>
          <w:rStyle w:val="Char3"/>
          <w:rtl/>
          <w:lang w:bidi="fa-IR"/>
        </w:rPr>
        <w:t>ی</w:t>
      </w:r>
      <w:r w:rsidRPr="0060162A">
        <w:rPr>
          <w:rStyle w:val="Char3"/>
          <w:rtl/>
          <w:lang w:bidi="fa-IR"/>
        </w:rPr>
        <w:t>ذ ن</w:t>
      </w:r>
      <w:r w:rsidR="005B21A3">
        <w:rPr>
          <w:rStyle w:val="Char3"/>
          <w:rtl/>
          <w:lang w:bidi="fa-IR"/>
        </w:rPr>
        <w:t>ی</w:t>
      </w:r>
      <w:r w:rsidRPr="0060162A">
        <w:rPr>
          <w:rStyle w:val="Char3"/>
          <w:rtl/>
          <w:lang w:bidi="fa-IR"/>
        </w:rPr>
        <w:t>ز دست ن</w:t>
      </w:r>
      <w:r w:rsidR="005B21A3">
        <w:rPr>
          <w:rStyle w:val="Char3"/>
          <w:rtl/>
          <w:lang w:bidi="fa-IR"/>
        </w:rPr>
        <w:t>ی</w:t>
      </w:r>
      <w:r w:rsidRPr="0060162A">
        <w:rPr>
          <w:rStyle w:val="Char3"/>
          <w:rtl/>
          <w:lang w:bidi="fa-IR"/>
        </w:rPr>
        <w:t>افتند و مصداق «خسر الدن</w:t>
      </w:r>
      <w:r w:rsidR="005B21A3">
        <w:rPr>
          <w:rStyle w:val="Char3"/>
          <w:rtl/>
          <w:lang w:bidi="fa-IR"/>
        </w:rPr>
        <w:t>ی</w:t>
      </w:r>
      <w:r w:rsidRPr="0060162A">
        <w:rPr>
          <w:rStyle w:val="Char3"/>
          <w:rtl/>
          <w:lang w:bidi="fa-IR"/>
        </w:rPr>
        <w:t>ا والآخره» شدند همچون ابن راوند</w:t>
      </w:r>
      <w:r w:rsidR="005B21A3">
        <w:rPr>
          <w:rStyle w:val="Char3"/>
          <w:rtl/>
          <w:lang w:bidi="fa-IR"/>
        </w:rPr>
        <w:t>ی</w:t>
      </w:r>
      <w:r w:rsidRPr="0060162A">
        <w:rPr>
          <w:rStyle w:val="Char3"/>
          <w:rtl/>
          <w:lang w:bidi="fa-IR"/>
        </w:rPr>
        <w:t xml:space="preserve"> وابوالعلاء معر</w:t>
      </w:r>
      <w:r w:rsidR="005B21A3">
        <w:rPr>
          <w:rStyle w:val="Char3"/>
          <w:rtl/>
          <w:lang w:bidi="fa-IR"/>
        </w:rPr>
        <w:t>ی</w:t>
      </w:r>
      <w:r w:rsidRPr="0060162A">
        <w:rPr>
          <w:rStyle w:val="Char3"/>
          <w:rtl/>
          <w:lang w:bidi="fa-IR"/>
        </w:rPr>
        <w:t>. آورده اند كه ابن راوند</w:t>
      </w:r>
      <w:r w:rsidR="005B21A3">
        <w:rPr>
          <w:rStyle w:val="Char3"/>
          <w:rtl/>
          <w:lang w:bidi="fa-IR"/>
        </w:rPr>
        <w:t>ی</w:t>
      </w:r>
      <w:r w:rsidRPr="0060162A">
        <w:rPr>
          <w:rStyle w:val="Char3"/>
          <w:rtl/>
          <w:lang w:bidi="fa-IR"/>
        </w:rPr>
        <w:t xml:space="preserve"> با رافض</w:t>
      </w:r>
      <w:r w:rsidR="005B21A3">
        <w:rPr>
          <w:rStyle w:val="Char3"/>
          <w:rtl/>
          <w:lang w:bidi="fa-IR"/>
        </w:rPr>
        <w:t>ی</w:t>
      </w:r>
      <w:r w:rsidRPr="0060162A">
        <w:rPr>
          <w:rStyle w:val="Char3"/>
          <w:rtl/>
          <w:lang w:bidi="fa-IR"/>
        </w:rPr>
        <w:t>ان و ملحدان همراه</w:t>
      </w:r>
      <w:r w:rsidR="005B21A3">
        <w:rPr>
          <w:rStyle w:val="Char3"/>
          <w:rtl/>
          <w:lang w:bidi="fa-IR"/>
        </w:rPr>
        <w:t>ی</w:t>
      </w:r>
      <w:r w:rsidRPr="0060162A">
        <w:rPr>
          <w:rStyle w:val="Char3"/>
          <w:rtl/>
          <w:lang w:bidi="fa-IR"/>
        </w:rPr>
        <w:t xml:space="preserve"> و مصاحبت</w:t>
      </w:r>
      <w:r w:rsidR="00101A36">
        <w:rPr>
          <w:rStyle w:val="Char3"/>
          <w:rtl/>
          <w:lang w:bidi="fa-IR"/>
        </w:rPr>
        <w:t xml:space="preserve"> می‌</w:t>
      </w:r>
      <w:r w:rsidRPr="0060162A">
        <w:rPr>
          <w:rStyle w:val="Char3"/>
          <w:rtl/>
          <w:lang w:bidi="fa-IR"/>
        </w:rPr>
        <w:t>كرد و چون سر زنشش</w:t>
      </w:r>
      <w:r w:rsidR="00101A36">
        <w:rPr>
          <w:rStyle w:val="Char3"/>
          <w:rtl/>
          <w:lang w:bidi="fa-IR"/>
        </w:rPr>
        <w:t xml:space="preserve"> می‌</w:t>
      </w:r>
      <w:r w:rsidRPr="0060162A">
        <w:rPr>
          <w:rStyle w:val="Char3"/>
          <w:rtl/>
          <w:lang w:bidi="fa-IR"/>
        </w:rPr>
        <w:t>نمودند م</w:t>
      </w:r>
      <w:r w:rsidR="005B21A3">
        <w:rPr>
          <w:rStyle w:val="Char3"/>
          <w:rtl/>
          <w:lang w:bidi="fa-IR"/>
        </w:rPr>
        <w:t>ی</w:t>
      </w:r>
      <w:r w:rsidR="00233C1D">
        <w:rPr>
          <w:rStyle w:val="Char3"/>
          <w:rFonts w:hint="cs"/>
          <w:rtl/>
          <w:lang w:bidi="fa-IR"/>
        </w:rPr>
        <w:t>‌</w:t>
      </w:r>
      <w:r w:rsidRPr="0060162A">
        <w:rPr>
          <w:rStyle w:val="Char3"/>
          <w:rtl/>
          <w:lang w:bidi="fa-IR"/>
        </w:rPr>
        <w:t>گفت:‌</w:t>
      </w:r>
      <w:r w:rsidR="00101A36">
        <w:rPr>
          <w:rStyle w:val="Char3"/>
          <w:rtl/>
          <w:lang w:bidi="fa-IR"/>
        </w:rPr>
        <w:t xml:space="preserve"> می‌</w:t>
      </w:r>
      <w:r w:rsidRPr="0060162A">
        <w:rPr>
          <w:rStyle w:val="Char3"/>
          <w:rtl/>
          <w:lang w:bidi="fa-IR"/>
        </w:rPr>
        <w:t>خواهم با عقا</w:t>
      </w:r>
      <w:r w:rsidR="005B21A3">
        <w:rPr>
          <w:rStyle w:val="Char3"/>
          <w:rtl/>
          <w:lang w:bidi="fa-IR"/>
        </w:rPr>
        <w:t>ی</w:t>
      </w:r>
      <w:r w:rsidRPr="0060162A">
        <w:rPr>
          <w:rStyle w:val="Char3"/>
          <w:rtl/>
          <w:lang w:bidi="fa-IR"/>
        </w:rPr>
        <w:t>دشان آشنا شوم. اما سپس پرده از رو</w:t>
      </w:r>
      <w:r w:rsidR="005B21A3">
        <w:rPr>
          <w:rStyle w:val="Char3"/>
          <w:rtl/>
          <w:lang w:bidi="fa-IR"/>
        </w:rPr>
        <w:t>ی</w:t>
      </w:r>
      <w:r w:rsidRPr="0060162A">
        <w:rPr>
          <w:rStyle w:val="Char3"/>
          <w:rtl/>
          <w:lang w:bidi="fa-IR"/>
        </w:rPr>
        <w:t xml:space="preserve"> كار برداشت و به مناظره برخاست و از ملحدان بزرگ گرد</w:t>
      </w:r>
      <w:r w:rsidR="005B21A3">
        <w:rPr>
          <w:rStyle w:val="Char3"/>
          <w:rtl/>
          <w:lang w:bidi="fa-IR"/>
        </w:rPr>
        <w:t>ی</w:t>
      </w:r>
      <w:r w:rsidRPr="0060162A">
        <w:rPr>
          <w:rStyle w:val="Char3"/>
          <w:rtl/>
          <w:lang w:bidi="fa-IR"/>
        </w:rPr>
        <w:t>د و كتاب الدامغ را نوشت كه شر</w:t>
      </w:r>
      <w:r w:rsidR="005B21A3">
        <w:rPr>
          <w:rStyle w:val="Char3"/>
          <w:rtl/>
          <w:lang w:bidi="fa-IR"/>
        </w:rPr>
        <w:t>ی</w:t>
      </w:r>
      <w:r w:rsidRPr="0060162A">
        <w:rPr>
          <w:rStyle w:val="Char3"/>
          <w:rtl/>
          <w:lang w:bidi="fa-IR"/>
        </w:rPr>
        <w:t>عت را بكوبد، و خداوند او را در آغاز جوان</w:t>
      </w:r>
      <w:r w:rsidR="005B21A3">
        <w:rPr>
          <w:rStyle w:val="Char3"/>
          <w:rtl/>
          <w:lang w:bidi="fa-IR"/>
        </w:rPr>
        <w:t>ی</w:t>
      </w:r>
      <w:r w:rsidRPr="0060162A">
        <w:rPr>
          <w:rStyle w:val="Char3"/>
          <w:rtl/>
          <w:lang w:bidi="fa-IR"/>
        </w:rPr>
        <w:t xml:space="preserve"> سركوب كرد. آورده اند كه ابن راوند</w:t>
      </w:r>
      <w:r w:rsidR="005B21A3">
        <w:rPr>
          <w:rStyle w:val="Char3"/>
          <w:rtl/>
          <w:lang w:bidi="fa-IR"/>
        </w:rPr>
        <w:t>ی</w:t>
      </w:r>
      <w:r w:rsidRPr="0060162A">
        <w:rPr>
          <w:rStyle w:val="Char3"/>
          <w:rtl/>
          <w:lang w:bidi="fa-IR"/>
        </w:rPr>
        <w:t xml:space="preserve"> به قرآن اعتراض</w:t>
      </w:r>
      <w:r w:rsidR="00101A36">
        <w:rPr>
          <w:rStyle w:val="Char3"/>
          <w:rtl/>
          <w:lang w:bidi="fa-IR"/>
        </w:rPr>
        <w:t xml:space="preserve"> می‌</w:t>
      </w:r>
      <w:r w:rsidRPr="0060162A">
        <w:rPr>
          <w:rStyle w:val="Char3"/>
          <w:rtl/>
          <w:lang w:bidi="fa-IR"/>
        </w:rPr>
        <w:t>نمود و</w:t>
      </w:r>
      <w:r w:rsidR="00101A36">
        <w:rPr>
          <w:rStyle w:val="Char3"/>
          <w:rtl/>
          <w:lang w:bidi="fa-IR"/>
        </w:rPr>
        <w:t xml:space="preserve"> می‌</w:t>
      </w:r>
      <w:r w:rsidRPr="0060162A">
        <w:rPr>
          <w:rStyle w:val="Char3"/>
          <w:rtl/>
          <w:lang w:bidi="fa-IR"/>
        </w:rPr>
        <w:t>گفت: پر تناقض است و ع</w:t>
      </w:r>
      <w:r w:rsidR="005B21A3">
        <w:rPr>
          <w:rStyle w:val="Char3"/>
          <w:rtl/>
          <w:lang w:bidi="fa-IR"/>
        </w:rPr>
        <w:t>ی</w:t>
      </w:r>
      <w:r w:rsidRPr="0060162A">
        <w:rPr>
          <w:rStyle w:val="Char3"/>
          <w:rtl/>
          <w:lang w:bidi="fa-IR"/>
        </w:rPr>
        <w:t>ب فصاحت</w:t>
      </w:r>
      <w:r w:rsidR="005B21A3">
        <w:rPr>
          <w:rStyle w:val="Char3"/>
          <w:rtl/>
          <w:lang w:bidi="fa-IR"/>
        </w:rPr>
        <w:t>ی</w:t>
      </w:r>
      <w:r w:rsidRPr="0060162A">
        <w:rPr>
          <w:rStyle w:val="Char3"/>
          <w:rtl/>
          <w:lang w:bidi="fa-IR"/>
        </w:rPr>
        <w:t xml:space="preserve"> دارد</w:t>
      </w:r>
      <w:r w:rsidRPr="00233C1D">
        <w:rPr>
          <w:rStyle w:val="Char3"/>
          <w:vertAlign w:val="superscript"/>
          <w:rtl/>
          <w:lang w:bidi="fa-IR"/>
        </w:rPr>
        <w:footnoteReference w:id="84"/>
      </w:r>
      <w:r w:rsidRPr="0060162A">
        <w:rPr>
          <w:rStyle w:val="Char3"/>
          <w:rtl/>
          <w:lang w:bidi="fa-IR"/>
        </w:rPr>
        <w:t>. ابوالعلاء ن</w:t>
      </w:r>
      <w:r w:rsidR="005B21A3">
        <w:rPr>
          <w:rStyle w:val="Char3"/>
          <w:rtl/>
          <w:lang w:bidi="fa-IR"/>
        </w:rPr>
        <w:t>ی</w:t>
      </w:r>
      <w:r w:rsidRPr="0060162A">
        <w:rPr>
          <w:rStyle w:val="Char3"/>
          <w:rtl/>
          <w:lang w:bidi="fa-IR"/>
        </w:rPr>
        <w:t>ز در اشعارش آشكارا ملحد است و در دشمن</w:t>
      </w:r>
      <w:r w:rsidR="005B21A3">
        <w:rPr>
          <w:rStyle w:val="Char3"/>
          <w:rtl/>
          <w:lang w:bidi="fa-IR"/>
        </w:rPr>
        <w:t>ی</w:t>
      </w:r>
      <w:r w:rsidRPr="0060162A">
        <w:rPr>
          <w:rStyle w:val="Char3"/>
          <w:rtl/>
          <w:lang w:bidi="fa-IR"/>
        </w:rPr>
        <w:t xml:space="preserve"> پ</w:t>
      </w:r>
      <w:r w:rsidR="005B21A3">
        <w:rPr>
          <w:rStyle w:val="Char3"/>
          <w:rtl/>
          <w:lang w:bidi="fa-IR"/>
        </w:rPr>
        <w:t>ی</w:t>
      </w:r>
      <w:r w:rsidRPr="0060162A">
        <w:rPr>
          <w:rStyle w:val="Char3"/>
          <w:rtl/>
          <w:lang w:bidi="fa-IR"/>
        </w:rPr>
        <w:t>غمبران مبالغه</w:t>
      </w:r>
      <w:r w:rsidR="00101A36">
        <w:rPr>
          <w:rStyle w:val="Char3"/>
          <w:rtl/>
          <w:lang w:bidi="fa-IR"/>
        </w:rPr>
        <w:t xml:space="preserve"> می‌</w:t>
      </w:r>
      <w:r w:rsidRPr="0060162A">
        <w:rPr>
          <w:rStyle w:val="Char3"/>
          <w:rtl/>
          <w:lang w:bidi="fa-IR"/>
        </w:rPr>
        <w:t>ورزد</w:t>
      </w:r>
      <w:r w:rsidRPr="00233C1D">
        <w:rPr>
          <w:rStyle w:val="Char3"/>
          <w:vertAlign w:val="superscript"/>
          <w:rtl/>
          <w:lang w:bidi="fa-IR"/>
        </w:rPr>
        <w:footnoteReference w:id="85"/>
      </w:r>
      <w:r w:rsidRPr="0060162A">
        <w:rPr>
          <w:rStyle w:val="Char3"/>
          <w:rtl/>
          <w:lang w:bidi="fa-IR"/>
        </w:rPr>
        <w:t>. او در لغزشها</w:t>
      </w:r>
      <w:r w:rsidR="005B21A3">
        <w:rPr>
          <w:rStyle w:val="Char3"/>
          <w:rtl/>
          <w:lang w:bidi="fa-IR"/>
        </w:rPr>
        <w:t>ی</w:t>
      </w:r>
      <w:r w:rsidRPr="0060162A">
        <w:rPr>
          <w:rStyle w:val="Char3"/>
          <w:rtl/>
          <w:lang w:bidi="fa-IR"/>
        </w:rPr>
        <w:t xml:space="preserve"> خو</w:t>
      </w:r>
      <w:r w:rsidR="005B21A3">
        <w:rPr>
          <w:rStyle w:val="Char3"/>
          <w:rtl/>
          <w:lang w:bidi="fa-IR"/>
        </w:rPr>
        <w:t>ی</w:t>
      </w:r>
      <w:r w:rsidRPr="0060162A">
        <w:rPr>
          <w:rStyle w:val="Char3"/>
          <w:rtl/>
          <w:lang w:bidi="fa-IR"/>
        </w:rPr>
        <w:t>ش سرگردان به سر</w:t>
      </w:r>
      <w:r w:rsidR="00101A36">
        <w:rPr>
          <w:rStyle w:val="Char3"/>
          <w:rtl/>
          <w:lang w:bidi="fa-IR"/>
        </w:rPr>
        <w:t xml:space="preserve"> می‌</w:t>
      </w:r>
      <w:r w:rsidRPr="0060162A">
        <w:rPr>
          <w:rStyle w:val="Char3"/>
          <w:rtl/>
          <w:lang w:bidi="fa-IR"/>
        </w:rPr>
        <w:t>برد و همواره بر جان خو</w:t>
      </w:r>
      <w:r w:rsidR="005B21A3">
        <w:rPr>
          <w:rStyle w:val="Char3"/>
          <w:rtl/>
          <w:lang w:bidi="fa-IR"/>
        </w:rPr>
        <w:t>ی</w:t>
      </w:r>
      <w:r w:rsidRPr="0060162A">
        <w:rPr>
          <w:rStyle w:val="Char3"/>
          <w:rtl/>
          <w:lang w:bidi="fa-IR"/>
        </w:rPr>
        <w:t>ش ب</w:t>
      </w:r>
      <w:r w:rsidR="005B21A3">
        <w:rPr>
          <w:rStyle w:val="Char3"/>
          <w:rtl/>
          <w:lang w:bidi="fa-IR"/>
        </w:rPr>
        <w:t>ی</w:t>
      </w:r>
      <w:r w:rsidRPr="0060162A">
        <w:rPr>
          <w:rStyle w:val="Char3"/>
          <w:rtl/>
          <w:lang w:bidi="fa-IR"/>
        </w:rPr>
        <w:t>م داشت تا ز</w:t>
      </w:r>
      <w:r w:rsidR="005B21A3">
        <w:rPr>
          <w:rStyle w:val="Char3"/>
          <w:rtl/>
          <w:lang w:bidi="fa-IR"/>
        </w:rPr>
        <w:t>ی</w:t>
      </w:r>
      <w:r w:rsidRPr="0060162A">
        <w:rPr>
          <w:rStyle w:val="Char3"/>
          <w:rtl/>
          <w:lang w:bidi="fa-IR"/>
        </w:rPr>
        <w:t>انكار بمرد. و ه</w:t>
      </w:r>
      <w:r w:rsidR="005B21A3">
        <w:rPr>
          <w:rStyle w:val="Char3"/>
          <w:rtl/>
          <w:lang w:bidi="fa-IR"/>
        </w:rPr>
        <w:t>ی</w:t>
      </w:r>
      <w:r w:rsidRPr="0060162A">
        <w:rPr>
          <w:rStyle w:val="Char3"/>
          <w:rtl/>
          <w:lang w:bidi="fa-IR"/>
        </w:rPr>
        <w:t>چ زمان</w:t>
      </w:r>
      <w:r w:rsidR="005B21A3">
        <w:rPr>
          <w:rStyle w:val="Char3"/>
          <w:rtl/>
          <w:lang w:bidi="fa-IR"/>
        </w:rPr>
        <w:t>ی</w:t>
      </w:r>
      <w:r w:rsidRPr="0060162A">
        <w:rPr>
          <w:rStyle w:val="Char3"/>
          <w:rtl/>
          <w:lang w:bidi="fa-IR"/>
        </w:rPr>
        <w:t xml:space="preserve"> از وجود چن</w:t>
      </w:r>
      <w:r w:rsidR="005B21A3">
        <w:rPr>
          <w:rStyle w:val="Char3"/>
          <w:rtl/>
          <w:lang w:bidi="fa-IR"/>
        </w:rPr>
        <w:t>ی</w:t>
      </w:r>
      <w:r w:rsidRPr="0060162A">
        <w:rPr>
          <w:rStyle w:val="Char3"/>
          <w:rtl/>
          <w:lang w:bidi="fa-IR"/>
        </w:rPr>
        <w:t>ن اشخاص</w:t>
      </w:r>
      <w:r w:rsidR="005B21A3">
        <w:rPr>
          <w:rStyle w:val="Char3"/>
          <w:rtl/>
          <w:lang w:bidi="fa-IR"/>
        </w:rPr>
        <w:t>ی</w:t>
      </w:r>
      <w:r w:rsidRPr="0060162A">
        <w:rPr>
          <w:rStyle w:val="Char3"/>
          <w:rtl/>
          <w:lang w:bidi="fa-IR"/>
        </w:rPr>
        <w:t xml:space="preserve"> بكل</w:t>
      </w:r>
      <w:r w:rsidR="005B21A3">
        <w:rPr>
          <w:rStyle w:val="Char3"/>
          <w:rtl/>
          <w:lang w:bidi="fa-IR"/>
        </w:rPr>
        <w:t>ی</w:t>
      </w:r>
      <w:r w:rsidRPr="0060162A">
        <w:rPr>
          <w:rStyle w:val="Char3"/>
          <w:rtl/>
          <w:lang w:bidi="fa-IR"/>
        </w:rPr>
        <w:t xml:space="preserve"> خال</w:t>
      </w:r>
      <w:r w:rsidR="005B21A3">
        <w:rPr>
          <w:rStyle w:val="Char3"/>
          <w:rtl/>
          <w:lang w:bidi="fa-IR"/>
        </w:rPr>
        <w:t>ی</w:t>
      </w:r>
      <w:r w:rsidRPr="0060162A">
        <w:rPr>
          <w:rStyle w:val="Char3"/>
          <w:rtl/>
          <w:lang w:bidi="fa-IR"/>
        </w:rPr>
        <w:t xml:space="preserve"> نبوده است جز ا</w:t>
      </w:r>
      <w:r w:rsidR="005B21A3">
        <w:rPr>
          <w:rStyle w:val="Char3"/>
          <w:rtl/>
          <w:lang w:bidi="fa-IR"/>
        </w:rPr>
        <w:t>ی</w:t>
      </w:r>
      <w:r w:rsidRPr="0060162A">
        <w:rPr>
          <w:rStyle w:val="Char3"/>
          <w:rtl/>
          <w:lang w:bidi="fa-IR"/>
        </w:rPr>
        <w:t xml:space="preserve">نكه بحمدلله آتششان فرو نشسته واكنون اگر باشد </w:t>
      </w:r>
      <w:r w:rsidR="005B21A3">
        <w:rPr>
          <w:rStyle w:val="Char3"/>
          <w:rtl/>
          <w:lang w:bidi="fa-IR"/>
        </w:rPr>
        <w:t>ی</w:t>
      </w:r>
      <w:r w:rsidRPr="0060162A">
        <w:rPr>
          <w:rStyle w:val="Char3"/>
          <w:rtl/>
          <w:lang w:bidi="fa-IR"/>
        </w:rPr>
        <w:t>ا باطن</w:t>
      </w:r>
      <w:r w:rsidR="005B21A3">
        <w:rPr>
          <w:rStyle w:val="Char3"/>
          <w:rtl/>
          <w:lang w:bidi="fa-IR"/>
        </w:rPr>
        <w:t>یی</w:t>
      </w:r>
      <w:r w:rsidRPr="0060162A">
        <w:rPr>
          <w:rStyle w:val="Char3"/>
          <w:rtl/>
          <w:lang w:bidi="fa-IR"/>
        </w:rPr>
        <w:t xml:space="preserve"> پنهانكار است </w:t>
      </w:r>
      <w:r w:rsidR="005B21A3">
        <w:rPr>
          <w:rStyle w:val="Char3"/>
          <w:rtl/>
          <w:lang w:bidi="fa-IR"/>
        </w:rPr>
        <w:t>ی</w:t>
      </w:r>
      <w:r w:rsidRPr="0060162A">
        <w:rPr>
          <w:rStyle w:val="Char3"/>
          <w:rtl/>
          <w:lang w:bidi="fa-IR"/>
        </w:rPr>
        <w:t>ا فلسفه مشرب</w:t>
      </w:r>
      <w:r w:rsidR="005B21A3">
        <w:rPr>
          <w:rStyle w:val="Char3"/>
          <w:rtl/>
          <w:lang w:bidi="fa-IR"/>
        </w:rPr>
        <w:t>ی</w:t>
      </w:r>
      <w:r w:rsidRPr="0060162A">
        <w:rPr>
          <w:rStyle w:val="Char3"/>
          <w:rtl/>
          <w:lang w:bidi="fa-IR"/>
        </w:rPr>
        <w:t xml:space="preserve"> سرّ نگهدار؛ و ا</w:t>
      </w:r>
      <w:r w:rsidR="005B21A3">
        <w:rPr>
          <w:rStyle w:val="Char3"/>
          <w:rtl/>
          <w:lang w:bidi="fa-IR"/>
        </w:rPr>
        <w:t>ی</w:t>
      </w:r>
      <w:r w:rsidRPr="0060162A">
        <w:rPr>
          <w:rStyle w:val="Char3"/>
          <w:rtl/>
          <w:lang w:bidi="fa-IR"/>
        </w:rPr>
        <w:t>نان خوارتر</w:t>
      </w:r>
      <w:r w:rsidR="005B21A3">
        <w:rPr>
          <w:rStyle w:val="Char3"/>
          <w:rtl/>
          <w:lang w:bidi="fa-IR"/>
        </w:rPr>
        <w:t>ی</w:t>
      </w:r>
      <w:r w:rsidRPr="0060162A">
        <w:rPr>
          <w:rStyle w:val="Char3"/>
          <w:rtl/>
          <w:lang w:bidi="fa-IR"/>
        </w:rPr>
        <w:t>ن و پر</w:t>
      </w:r>
      <w:r w:rsidR="005B21A3">
        <w:rPr>
          <w:rStyle w:val="Char3"/>
          <w:rtl/>
          <w:lang w:bidi="fa-IR"/>
        </w:rPr>
        <w:t>ی</w:t>
      </w:r>
      <w:r w:rsidRPr="0060162A">
        <w:rPr>
          <w:rStyle w:val="Char3"/>
          <w:rtl/>
          <w:lang w:bidi="fa-IR"/>
        </w:rPr>
        <w:t>شانحال تر</w:t>
      </w:r>
      <w:r w:rsidR="005B21A3">
        <w:rPr>
          <w:rStyle w:val="Char3"/>
          <w:rtl/>
          <w:lang w:bidi="fa-IR"/>
        </w:rPr>
        <w:t>ی</w:t>
      </w:r>
      <w:r w:rsidRPr="0060162A">
        <w:rPr>
          <w:rStyle w:val="Char3"/>
          <w:rtl/>
          <w:lang w:bidi="fa-IR"/>
        </w:rPr>
        <w:t>ن مردمانند و ما در كتاب [المنتظم] احوال جمع</w:t>
      </w:r>
      <w:r w:rsidR="005B21A3">
        <w:rPr>
          <w:rStyle w:val="Char3"/>
          <w:rtl/>
          <w:lang w:bidi="fa-IR"/>
        </w:rPr>
        <w:t>ی</w:t>
      </w:r>
      <w:r w:rsidRPr="0060162A">
        <w:rPr>
          <w:rStyle w:val="Char3"/>
          <w:rtl/>
          <w:lang w:bidi="fa-IR"/>
        </w:rPr>
        <w:t xml:space="preserve"> از ا</w:t>
      </w:r>
      <w:r w:rsidR="005B21A3">
        <w:rPr>
          <w:rStyle w:val="Char3"/>
          <w:rtl/>
          <w:lang w:bidi="fa-IR"/>
        </w:rPr>
        <w:t>ی</w:t>
      </w:r>
      <w:r w:rsidR="00233C1D">
        <w:rPr>
          <w:rStyle w:val="Char3"/>
          <w:rtl/>
          <w:lang w:bidi="fa-IR"/>
        </w:rPr>
        <w:t>شان را آورده</w:t>
      </w:r>
      <w:r w:rsidR="00233C1D">
        <w:rPr>
          <w:rStyle w:val="Char3"/>
          <w:rFonts w:hint="cs"/>
          <w:rtl/>
          <w:lang w:bidi="fa-IR"/>
        </w:rPr>
        <w:t>‌</w:t>
      </w:r>
      <w:r w:rsidRPr="0060162A">
        <w:rPr>
          <w:rStyle w:val="Char3"/>
          <w:rtl/>
          <w:lang w:bidi="fa-IR"/>
        </w:rPr>
        <w:t>ا</w:t>
      </w:r>
      <w:r w:rsidR="005B21A3">
        <w:rPr>
          <w:rStyle w:val="Char3"/>
          <w:rtl/>
          <w:lang w:bidi="fa-IR"/>
        </w:rPr>
        <w:t>ی</w:t>
      </w:r>
      <w:r w:rsidRPr="0060162A">
        <w:rPr>
          <w:rStyle w:val="Char3"/>
          <w:rtl/>
          <w:lang w:bidi="fa-IR"/>
        </w:rPr>
        <w:t>م و ا</w:t>
      </w:r>
      <w:r w:rsidR="005B21A3">
        <w:rPr>
          <w:rStyle w:val="Char3"/>
          <w:rtl/>
          <w:lang w:bidi="fa-IR"/>
        </w:rPr>
        <w:t>ی</w:t>
      </w:r>
      <w:r w:rsidRPr="0060162A">
        <w:rPr>
          <w:rStyle w:val="Char3"/>
          <w:rtl/>
          <w:lang w:bidi="fa-IR"/>
        </w:rPr>
        <w:t>نجا سخن دراز</w:t>
      </w:r>
      <w:r w:rsidR="00101A36">
        <w:rPr>
          <w:rStyle w:val="Char3"/>
          <w:rtl/>
          <w:lang w:bidi="fa-IR"/>
        </w:rPr>
        <w:t xml:space="preserve"> نمی‌</w:t>
      </w:r>
      <w:r w:rsidRPr="0060162A">
        <w:rPr>
          <w:rStyle w:val="Char3"/>
          <w:rtl/>
          <w:lang w:bidi="fa-IR"/>
        </w:rPr>
        <w:t>كن</w:t>
      </w:r>
      <w:r w:rsidR="005B21A3">
        <w:rPr>
          <w:rStyle w:val="Char3"/>
          <w:rtl/>
          <w:lang w:bidi="fa-IR"/>
        </w:rPr>
        <w:t>ی</w:t>
      </w:r>
      <w:r w:rsidRPr="0060162A">
        <w:rPr>
          <w:rStyle w:val="Char3"/>
          <w:rtl/>
          <w:lang w:bidi="fa-IR"/>
        </w:rPr>
        <w:t>م.</w:t>
      </w:r>
    </w:p>
    <w:p w:rsidR="009C6881" w:rsidRDefault="009C6881" w:rsidP="009C6881">
      <w:pPr>
        <w:ind w:firstLine="284"/>
        <w:jc w:val="both"/>
        <w:rPr>
          <w:rFonts w:cs="Traditional Arabic"/>
          <w:b/>
          <w:bCs/>
          <w:i/>
          <w:iCs/>
          <w:rtl/>
          <w:lang w:bidi="fa-IR"/>
        </w:rPr>
        <w:sectPr w:rsidR="009C6881" w:rsidSect="009C3731">
          <w:headerReference w:type="default" r:id="rId24"/>
          <w:footnotePr>
            <w:numRestart w:val="eachPage"/>
          </w:footnotePr>
          <w:type w:val="oddPage"/>
          <w:pgSz w:w="9356" w:h="13608" w:code="9"/>
          <w:pgMar w:top="1021" w:right="1134" w:bottom="737" w:left="851" w:header="454" w:footer="0" w:gutter="0"/>
          <w:cols w:space="708"/>
          <w:titlePg/>
          <w:bidi/>
          <w:rtlGutter/>
          <w:docGrid w:linePitch="381"/>
        </w:sectPr>
      </w:pPr>
    </w:p>
    <w:p w:rsidR="009C6881" w:rsidRPr="00AD6106" w:rsidRDefault="009C6881" w:rsidP="00AD6106">
      <w:pPr>
        <w:pStyle w:val="a1"/>
        <w:rPr>
          <w:rtl/>
        </w:rPr>
      </w:pPr>
      <w:bookmarkStart w:id="82" w:name="_Toc271536162"/>
      <w:bookmarkStart w:id="83" w:name="_Toc238598963"/>
      <w:r w:rsidRPr="00AD6106">
        <w:rPr>
          <w:rtl/>
        </w:rPr>
        <w:t>باب ششم</w:t>
      </w:r>
      <w:r w:rsidRPr="00AD6106">
        <w:rPr>
          <w:rtl/>
        </w:rPr>
        <w:br/>
        <w:t>در بيان تلبيس ابليس از راه علم بر عالم</w:t>
      </w:r>
      <w:bookmarkEnd w:id="82"/>
      <w:bookmarkEnd w:id="83"/>
    </w:p>
    <w:p w:rsidR="009C6881" w:rsidRPr="0060162A" w:rsidRDefault="009C6881" w:rsidP="0060162A">
      <w:pPr>
        <w:spacing w:line="250" w:lineRule="auto"/>
        <w:ind w:firstLine="284"/>
        <w:jc w:val="both"/>
        <w:rPr>
          <w:rStyle w:val="Char3"/>
          <w:rtl/>
          <w:lang w:bidi="fa-IR"/>
        </w:rPr>
      </w:pPr>
      <w:r w:rsidRPr="0060162A">
        <w:rPr>
          <w:rStyle w:val="Char3"/>
          <w:rtl/>
          <w:lang w:bidi="fa-IR"/>
        </w:rPr>
        <w:t>بدان كه ابل</w:t>
      </w:r>
      <w:r w:rsidR="005B21A3">
        <w:rPr>
          <w:rStyle w:val="Char3"/>
          <w:rtl/>
          <w:lang w:bidi="fa-IR"/>
        </w:rPr>
        <w:t>ی</w:t>
      </w:r>
      <w:r w:rsidRPr="0060162A">
        <w:rPr>
          <w:rStyle w:val="Char3"/>
          <w:rtl/>
          <w:lang w:bidi="fa-IR"/>
        </w:rPr>
        <w:t>س برا</w:t>
      </w:r>
      <w:r w:rsidR="005B21A3">
        <w:rPr>
          <w:rStyle w:val="Char3"/>
          <w:rtl/>
          <w:lang w:bidi="fa-IR"/>
        </w:rPr>
        <w:t>ی</w:t>
      </w:r>
      <w:r w:rsidRPr="0060162A">
        <w:rPr>
          <w:rStyle w:val="Char3"/>
          <w:rtl/>
          <w:lang w:bidi="fa-IR"/>
        </w:rPr>
        <w:t xml:space="preserve"> فر</w:t>
      </w:r>
      <w:r w:rsidR="005B21A3">
        <w:rPr>
          <w:rStyle w:val="Char3"/>
          <w:rtl/>
          <w:lang w:bidi="fa-IR"/>
        </w:rPr>
        <w:t>ی</w:t>
      </w:r>
      <w:r w:rsidRPr="0060162A">
        <w:rPr>
          <w:rStyle w:val="Char3"/>
          <w:rtl/>
          <w:lang w:bidi="fa-IR"/>
        </w:rPr>
        <w:t>ب مردم از راهها</w:t>
      </w:r>
      <w:r w:rsidR="005B21A3">
        <w:rPr>
          <w:rStyle w:val="Char3"/>
          <w:rtl/>
          <w:lang w:bidi="fa-IR"/>
        </w:rPr>
        <w:t>یی</w:t>
      </w:r>
      <w:r w:rsidRPr="0060162A">
        <w:rPr>
          <w:rStyle w:val="Char3"/>
          <w:rtl/>
          <w:lang w:bidi="fa-IR"/>
        </w:rPr>
        <w:t xml:space="preserve"> وارد</w:t>
      </w:r>
      <w:r w:rsidR="00101A36">
        <w:rPr>
          <w:rStyle w:val="Char3"/>
          <w:rtl/>
          <w:lang w:bidi="fa-IR"/>
        </w:rPr>
        <w:t xml:space="preserve"> می‌</w:t>
      </w:r>
      <w:r w:rsidRPr="0060162A">
        <w:rPr>
          <w:rStyle w:val="Char3"/>
          <w:rtl/>
          <w:lang w:bidi="fa-IR"/>
        </w:rPr>
        <w:t>شود، از آن جمله چ</w:t>
      </w:r>
      <w:r w:rsidR="005B21A3">
        <w:rPr>
          <w:rStyle w:val="Char3"/>
          <w:rtl/>
          <w:lang w:bidi="fa-IR"/>
        </w:rPr>
        <w:t>ی</w:t>
      </w:r>
      <w:r w:rsidRPr="0060162A">
        <w:rPr>
          <w:rStyle w:val="Char3"/>
          <w:rtl/>
          <w:lang w:bidi="fa-IR"/>
        </w:rPr>
        <w:t>زها</w:t>
      </w:r>
      <w:r w:rsidR="005B21A3">
        <w:rPr>
          <w:rStyle w:val="Char3"/>
          <w:rtl/>
          <w:lang w:bidi="fa-IR"/>
        </w:rPr>
        <w:t>یی</w:t>
      </w:r>
      <w:r w:rsidRPr="0060162A">
        <w:rPr>
          <w:rStyle w:val="Char3"/>
          <w:rtl/>
          <w:lang w:bidi="fa-IR"/>
        </w:rPr>
        <w:t xml:space="preserve"> است كه جنب</w:t>
      </w:r>
      <w:r w:rsidR="00772994">
        <w:rPr>
          <w:rStyle w:val="Char3"/>
          <w:rtl/>
          <w:lang w:bidi="fa-IR"/>
        </w:rPr>
        <w:t>ه</w:t>
      </w:r>
      <w:r w:rsidRPr="0060162A">
        <w:rPr>
          <w:rStyle w:val="Char3"/>
          <w:rtl/>
          <w:lang w:bidi="fa-IR"/>
        </w:rPr>
        <w:t xml:space="preserve"> ظاهر امر دارد و آشكار است اما غلب</w:t>
      </w:r>
      <w:r w:rsidR="00772994">
        <w:rPr>
          <w:rStyle w:val="Char3"/>
          <w:rtl/>
          <w:lang w:bidi="fa-IR"/>
        </w:rPr>
        <w:t>ه</w:t>
      </w:r>
      <w:r w:rsidRPr="0060162A">
        <w:rPr>
          <w:rStyle w:val="Char3"/>
          <w:rtl/>
          <w:lang w:bidi="fa-IR"/>
        </w:rPr>
        <w:t xml:space="preserve"> نفس بر انسان د</w:t>
      </w:r>
      <w:r w:rsidR="005B21A3">
        <w:rPr>
          <w:rStyle w:val="Char3"/>
          <w:rtl/>
          <w:lang w:bidi="fa-IR"/>
        </w:rPr>
        <w:t>ی</w:t>
      </w:r>
      <w:r w:rsidRPr="0060162A">
        <w:rPr>
          <w:rStyle w:val="Char3"/>
          <w:rtl/>
          <w:lang w:bidi="fa-IR"/>
        </w:rPr>
        <w:t>دگانش را از آنچه معلوم است پوش</w:t>
      </w:r>
      <w:r w:rsidR="005B21A3">
        <w:rPr>
          <w:rStyle w:val="Char3"/>
          <w:rtl/>
          <w:lang w:bidi="fa-IR"/>
        </w:rPr>
        <w:t>ی</w:t>
      </w:r>
      <w:r w:rsidRPr="0060162A">
        <w:rPr>
          <w:rStyle w:val="Char3"/>
          <w:rtl/>
          <w:lang w:bidi="fa-IR"/>
        </w:rPr>
        <w:t>ده</w:t>
      </w:r>
      <w:r w:rsidR="00101A36">
        <w:rPr>
          <w:rStyle w:val="Char3"/>
          <w:rtl/>
          <w:lang w:bidi="fa-IR"/>
        </w:rPr>
        <w:t xml:space="preserve"> می‌</w:t>
      </w:r>
      <w:r w:rsidRPr="0060162A">
        <w:rPr>
          <w:rStyle w:val="Char3"/>
          <w:rtl/>
          <w:lang w:bidi="fa-IR"/>
        </w:rPr>
        <w:t>دارد و به ذلتش</w:t>
      </w:r>
      <w:r w:rsidR="00101A36">
        <w:rPr>
          <w:rStyle w:val="Char3"/>
          <w:rtl/>
          <w:lang w:bidi="fa-IR"/>
        </w:rPr>
        <w:t xml:space="preserve"> می‌</w:t>
      </w:r>
      <w:r w:rsidRPr="0060162A">
        <w:rPr>
          <w:rStyle w:val="Char3"/>
          <w:rtl/>
          <w:lang w:bidi="fa-IR"/>
        </w:rPr>
        <w:t>كشاند. اما بعض</w:t>
      </w:r>
      <w:r w:rsidR="005B21A3">
        <w:rPr>
          <w:rStyle w:val="Char3"/>
          <w:rtl/>
          <w:lang w:bidi="fa-IR"/>
        </w:rPr>
        <w:t>ی</w:t>
      </w:r>
      <w:r w:rsidRPr="0060162A">
        <w:rPr>
          <w:rStyle w:val="Char3"/>
          <w:rtl/>
          <w:lang w:bidi="fa-IR"/>
        </w:rPr>
        <w:t xml:space="preserve"> فر</w:t>
      </w:r>
      <w:r w:rsidR="005B21A3">
        <w:rPr>
          <w:rStyle w:val="Char3"/>
          <w:rtl/>
          <w:lang w:bidi="fa-IR"/>
        </w:rPr>
        <w:t>ی</w:t>
      </w:r>
      <w:r w:rsidRPr="0060162A">
        <w:rPr>
          <w:rStyle w:val="Char3"/>
          <w:rtl/>
          <w:lang w:bidi="fa-IR"/>
        </w:rPr>
        <w:t>ب</w:t>
      </w:r>
      <w:r w:rsidR="00A81A86">
        <w:rPr>
          <w:rStyle w:val="Char3"/>
          <w:rFonts w:hint="cs"/>
          <w:rtl/>
          <w:lang w:bidi="fa-IR"/>
        </w:rPr>
        <w:t>‌</w:t>
      </w:r>
      <w:r w:rsidRPr="0060162A">
        <w:rPr>
          <w:rStyle w:val="Char3"/>
          <w:rtl/>
          <w:lang w:bidi="fa-IR"/>
        </w:rPr>
        <w:t>ها</w:t>
      </w:r>
      <w:r w:rsidR="005B21A3">
        <w:rPr>
          <w:rStyle w:val="Char3"/>
          <w:rtl/>
          <w:lang w:bidi="fa-IR"/>
        </w:rPr>
        <w:t>ی</w:t>
      </w:r>
      <w:r w:rsidRPr="0060162A">
        <w:rPr>
          <w:rStyle w:val="Char3"/>
          <w:rtl/>
          <w:lang w:bidi="fa-IR"/>
        </w:rPr>
        <w:t xml:space="preserve"> ش</w:t>
      </w:r>
      <w:r w:rsidR="005B21A3">
        <w:rPr>
          <w:rStyle w:val="Char3"/>
          <w:rtl/>
          <w:lang w:bidi="fa-IR"/>
        </w:rPr>
        <w:t>ی</w:t>
      </w:r>
      <w:r w:rsidRPr="0060162A">
        <w:rPr>
          <w:rStyle w:val="Char3"/>
          <w:rtl/>
          <w:lang w:bidi="fa-IR"/>
        </w:rPr>
        <w:t>طان</w:t>
      </w:r>
      <w:r w:rsidR="005B21A3">
        <w:rPr>
          <w:rStyle w:val="Char3"/>
          <w:rtl/>
          <w:lang w:bidi="fa-IR"/>
        </w:rPr>
        <w:t>ی</w:t>
      </w:r>
      <w:r w:rsidRPr="0060162A">
        <w:rPr>
          <w:rStyle w:val="Char3"/>
          <w:rtl/>
          <w:lang w:bidi="fa-IR"/>
        </w:rPr>
        <w:t xml:space="preserve"> چنان پ</w:t>
      </w:r>
      <w:r w:rsidR="005B21A3">
        <w:rPr>
          <w:rStyle w:val="Char3"/>
          <w:rtl/>
          <w:lang w:bidi="fa-IR"/>
        </w:rPr>
        <w:t>ی</w:t>
      </w:r>
      <w:r w:rsidRPr="0060162A">
        <w:rPr>
          <w:rStyle w:val="Char3"/>
          <w:rtl/>
          <w:lang w:bidi="fa-IR"/>
        </w:rPr>
        <w:t>چ</w:t>
      </w:r>
      <w:r w:rsidR="005B21A3">
        <w:rPr>
          <w:rStyle w:val="Char3"/>
          <w:rtl/>
          <w:lang w:bidi="fa-IR"/>
        </w:rPr>
        <w:t>ی</w:t>
      </w:r>
      <w:r w:rsidRPr="0060162A">
        <w:rPr>
          <w:rStyle w:val="Char3"/>
          <w:rtl/>
          <w:lang w:bidi="fa-IR"/>
        </w:rPr>
        <w:t>ده است كه بر ب</w:t>
      </w:r>
      <w:r w:rsidR="005B21A3">
        <w:rPr>
          <w:rStyle w:val="Char3"/>
          <w:rtl/>
          <w:lang w:bidi="fa-IR"/>
        </w:rPr>
        <w:t>ی</w:t>
      </w:r>
      <w:r w:rsidRPr="0060162A">
        <w:rPr>
          <w:rStyle w:val="Char3"/>
          <w:rtl/>
          <w:lang w:bidi="fa-IR"/>
        </w:rPr>
        <w:t>شتر دانشمندان هم نهفته</w:t>
      </w:r>
      <w:r w:rsidR="00101A36">
        <w:rPr>
          <w:rStyle w:val="Char3"/>
          <w:rtl/>
          <w:lang w:bidi="fa-IR"/>
        </w:rPr>
        <w:t xml:space="preserve"> می‌</w:t>
      </w:r>
      <w:r w:rsidRPr="0060162A">
        <w:rPr>
          <w:rStyle w:val="Char3"/>
          <w:rtl/>
          <w:lang w:bidi="fa-IR"/>
        </w:rPr>
        <w:t>باشد و ما در ا</w:t>
      </w:r>
      <w:r w:rsidR="005B21A3">
        <w:rPr>
          <w:rStyle w:val="Char3"/>
          <w:rtl/>
          <w:lang w:bidi="fa-IR"/>
        </w:rPr>
        <w:t>ی</w:t>
      </w:r>
      <w:r w:rsidRPr="0060162A">
        <w:rPr>
          <w:rStyle w:val="Char3"/>
          <w:rtl/>
          <w:lang w:bidi="fa-IR"/>
        </w:rPr>
        <w:t>نجا به نمونه</w:t>
      </w:r>
      <w:r w:rsidR="00101A36">
        <w:rPr>
          <w:rStyle w:val="Char3"/>
          <w:rtl/>
          <w:lang w:bidi="fa-IR"/>
        </w:rPr>
        <w:t>‌ها</w:t>
      </w:r>
      <w:r w:rsidR="005B21A3">
        <w:rPr>
          <w:rStyle w:val="Char3"/>
          <w:rtl/>
          <w:lang w:bidi="fa-IR"/>
        </w:rPr>
        <w:t>یی</w:t>
      </w:r>
      <w:r w:rsidRPr="0060162A">
        <w:rPr>
          <w:rStyle w:val="Char3"/>
          <w:rtl/>
          <w:lang w:bidi="fa-IR"/>
        </w:rPr>
        <w:t xml:space="preserve"> از فر</w:t>
      </w:r>
      <w:r w:rsidR="005B21A3">
        <w:rPr>
          <w:rStyle w:val="Char3"/>
          <w:rtl/>
          <w:lang w:bidi="fa-IR"/>
        </w:rPr>
        <w:t>ی</w:t>
      </w:r>
      <w:r w:rsidRPr="0060162A">
        <w:rPr>
          <w:rStyle w:val="Char3"/>
          <w:rtl/>
          <w:lang w:bidi="fa-IR"/>
        </w:rPr>
        <w:t>بها</w:t>
      </w:r>
      <w:r w:rsidR="005B21A3">
        <w:rPr>
          <w:rStyle w:val="Char3"/>
          <w:rtl/>
          <w:lang w:bidi="fa-IR"/>
        </w:rPr>
        <w:t>ی</w:t>
      </w:r>
      <w:r w:rsidRPr="0060162A">
        <w:rPr>
          <w:rStyle w:val="Char3"/>
          <w:rtl/>
          <w:lang w:bidi="fa-IR"/>
        </w:rPr>
        <w:t xml:space="preserve"> ش</w:t>
      </w:r>
      <w:r w:rsidR="005B21A3">
        <w:rPr>
          <w:rStyle w:val="Char3"/>
          <w:rtl/>
          <w:lang w:bidi="fa-IR"/>
        </w:rPr>
        <w:t>ی</w:t>
      </w:r>
      <w:r w:rsidRPr="0060162A">
        <w:rPr>
          <w:rStyle w:val="Char3"/>
          <w:rtl/>
          <w:lang w:bidi="fa-IR"/>
        </w:rPr>
        <w:t>طان اشاره</w:t>
      </w:r>
      <w:r w:rsidR="00101A36">
        <w:rPr>
          <w:rStyle w:val="Char3"/>
          <w:rtl/>
          <w:lang w:bidi="fa-IR"/>
        </w:rPr>
        <w:t xml:space="preserve"> می‌</w:t>
      </w:r>
      <w:r w:rsidRPr="0060162A">
        <w:rPr>
          <w:rStyle w:val="Char3"/>
          <w:rtl/>
          <w:lang w:bidi="fa-IR"/>
        </w:rPr>
        <w:t>كن</w:t>
      </w:r>
      <w:r w:rsidR="005B21A3">
        <w:rPr>
          <w:rStyle w:val="Char3"/>
          <w:rtl/>
          <w:lang w:bidi="fa-IR"/>
        </w:rPr>
        <w:t>ی</w:t>
      </w:r>
      <w:r w:rsidRPr="0060162A">
        <w:rPr>
          <w:rStyle w:val="Char3"/>
          <w:rtl/>
          <w:lang w:bidi="fa-IR"/>
        </w:rPr>
        <w:t>م تا از آنچه گفته ا</w:t>
      </w:r>
      <w:r w:rsidR="005B21A3">
        <w:rPr>
          <w:rStyle w:val="Char3"/>
          <w:rtl/>
          <w:lang w:bidi="fa-IR"/>
        </w:rPr>
        <w:t>ی</w:t>
      </w:r>
      <w:r w:rsidRPr="0060162A">
        <w:rPr>
          <w:rStyle w:val="Char3"/>
          <w:rtl/>
          <w:lang w:bidi="fa-IR"/>
        </w:rPr>
        <w:t>م به آنچه نگفته ا</w:t>
      </w:r>
      <w:r w:rsidR="005B21A3">
        <w:rPr>
          <w:rStyle w:val="Char3"/>
          <w:rtl/>
          <w:lang w:bidi="fa-IR"/>
        </w:rPr>
        <w:t>ی</w:t>
      </w:r>
      <w:r w:rsidRPr="0060162A">
        <w:rPr>
          <w:rStyle w:val="Char3"/>
          <w:rtl/>
          <w:lang w:bidi="fa-IR"/>
        </w:rPr>
        <w:t>م ن</w:t>
      </w:r>
      <w:r w:rsidR="005B21A3">
        <w:rPr>
          <w:rStyle w:val="Char3"/>
          <w:rtl/>
          <w:lang w:bidi="fa-IR"/>
        </w:rPr>
        <w:t>ی</w:t>
      </w:r>
      <w:r w:rsidRPr="0060162A">
        <w:rPr>
          <w:rStyle w:val="Char3"/>
          <w:rtl/>
          <w:lang w:bidi="fa-IR"/>
        </w:rPr>
        <w:t xml:space="preserve">ز راه برند. </w:t>
      </w:r>
    </w:p>
    <w:p w:rsidR="009C6881" w:rsidRPr="00825224" w:rsidRDefault="009C6881" w:rsidP="00E253B1">
      <w:pPr>
        <w:pStyle w:val="a2"/>
        <w:rPr>
          <w:rtl/>
        </w:rPr>
      </w:pPr>
      <w:bookmarkStart w:id="84" w:name="_Toc271536163"/>
      <w:bookmarkStart w:id="85" w:name="_Toc238598964"/>
      <w:r w:rsidRPr="00825224">
        <w:rPr>
          <w:rtl/>
        </w:rPr>
        <w:t>تلبيس ابليس بر قاريان</w:t>
      </w:r>
      <w:bookmarkEnd w:id="84"/>
      <w:bookmarkEnd w:id="85"/>
    </w:p>
    <w:p w:rsidR="009C6881" w:rsidRPr="0060162A" w:rsidRDefault="009C6881" w:rsidP="00233C1D">
      <w:pPr>
        <w:spacing w:line="250" w:lineRule="auto"/>
        <w:jc w:val="both"/>
        <w:rPr>
          <w:rStyle w:val="Char3"/>
          <w:rtl/>
          <w:lang w:bidi="fa-IR"/>
        </w:rPr>
      </w:pPr>
      <w:r w:rsidRPr="0060162A">
        <w:rPr>
          <w:rStyle w:val="Char3"/>
          <w:rtl/>
          <w:lang w:bidi="fa-IR"/>
        </w:rPr>
        <w:t>ش</w:t>
      </w:r>
      <w:r w:rsidR="005B21A3">
        <w:rPr>
          <w:rStyle w:val="Char3"/>
          <w:rtl/>
          <w:lang w:bidi="fa-IR"/>
        </w:rPr>
        <w:t>ی</w:t>
      </w:r>
      <w:r w:rsidRPr="0060162A">
        <w:rPr>
          <w:rStyle w:val="Char3"/>
          <w:rtl/>
          <w:lang w:bidi="fa-IR"/>
        </w:rPr>
        <w:t>طان بعض</w:t>
      </w:r>
      <w:r w:rsidR="005B21A3">
        <w:rPr>
          <w:rStyle w:val="Char3"/>
          <w:rtl/>
          <w:lang w:bidi="fa-IR"/>
        </w:rPr>
        <w:t>ی</w:t>
      </w:r>
      <w:r w:rsidRPr="0060162A">
        <w:rPr>
          <w:rStyle w:val="Char3"/>
          <w:rtl/>
          <w:lang w:bidi="fa-IR"/>
        </w:rPr>
        <w:t xml:space="preserve"> از قار</w:t>
      </w:r>
      <w:r w:rsidR="005B21A3">
        <w:rPr>
          <w:rStyle w:val="Char3"/>
          <w:rtl/>
          <w:lang w:bidi="fa-IR"/>
        </w:rPr>
        <w:t>ی</w:t>
      </w:r>
      <w:r w:rsidRPr="0060162A">
        <w:rPr>
          <w:rStyle w:val="Char3"/>
          <w:rtl/>
          <w:lang w:bidi="fa-IR"/>
        </w:rPr>
        <w:t>ان را به جستجو كردن و آموختن قرائات شاذّ وا</w:t>
      </w:r>
      <w:r w:rsidR="00101A36">
        <w:rPr>
          <w:rStyle w:val="Char3"/>
          <w:rtl/>
          <w:lang w:bidi="fa-IR"/>
        </w:rPr>
        <w:t xml:space="preserve"> می‌</w:t>
      </w:r>
      <w:r w:rsidRPr="0060162A">
        <w:rPr>
          <w:rStyle w:val="Char3"/>
          <w:rtl/>
          <w:lang w:bidi="fa-IR"/>
        </w:rPr>
        <w:t>دارد كه ب</w:t>
      </w:r>
      <w:r w:rsidR="005B21A3">
        <w:rPr>
          <w:rStyle w:val="Char3"/>
          <w:rtl/>
          <w:lang w:bidi="fa-IR"/>
        </w:rPr>
        <w:t>ی</w:t>
      </w:r>
      <w:r w:rsidRPr="0060162A">
        <w:rPr>
          <w:rStyle w:val="Char3"/>
          <w:rtl/>
          <w:lang w:bidi="fa-IR"/>
        </w:rPr>
        <w:t>شتر عمر خو</w:t>
      </w:r>
      <w:r w:rsidR="005B21A3">
        <w:rPr>
          <w:rStyle w:val="Char3"/>
          <w:rtl/>
          <w:lang w:bidi="fa-IR"/>
        </w:rPr>
        <w:t>ی</w:t>
      </w:r>
      <w:r w:rsidRPr="0060162A">
        <w:rPr>
          <w:rStyle w:val="Char3"/>
          <w:rtl/>
          <w:lang w:bidi="fa-IR"/>
        </w:rPr>
        <w:t>ش صرف آن نما</w:t>
      </w:r>
      <w:r w:rsidR="005B21A3">
        <w:rPr>
          <w:rStyle w:val="Char3"/>
          <w:rtl/>
          <w:lang w:bidi="fa-IR"/>
        </w:rPr>
        <w:t>ی</w:t>
      </w:r>
      <w:r w:rsidRPr="0060162A">
        <w:rPr>
          <w:rStyle w:val="Char3"/>
          <w:rtl/>
          <w:lang w:bidi="fa-IR"/>
        </w:rPr>
        <w:t>ند و از شناخت فرا</w:t>
      </w:r>
      <w:r w:rsidR="005B21A3">
        <w:rPr>
          <w:rStyle w:val="Char3"/>
          <w:rtl/>
          <w:lang w:bidi="fa-IR"/>
        </w:rPr>
        <w:t>ی</w:t>
      </w:r>
      <w:r w:rsidRPr="0060162A">
        <w:rPr>
          <w:rStyle w:val="Char3"/>
          <w:rtl/>
          <w:lang w:bidi="fa-IR"/>
        </w:rPr>
        <w:t>ض و واجبات بازمانند. بسا پ</w:t>
      </w:r>
      <w:r w:rsidR="005B21A3">
        <w:rPr>
          <w:rStyle w:val="Char3"/>
          <w:rtl/>
          <w:lang w:bidi="fa-IR"/>
        </w:rPr>
        <w:t>ی</w:t>
      </w:r>
      <w:r w:rsidRPr="0060162A">
        <w:rPr>
          <w:rStyle w:val="Char3"/>
          <w:rtl/>
          <w:lang w:bidi="fa-IR"/>
        </w:rPr>
        <w:t>شنماز كه بجز قرائت، واجبات نماز را</w:t>
      </w:r>
      <w:r w:rsidR="00101A36">
        <w:rPr>
          <w:rStyle w:val="Char3"/>
          <w:rtl/>
          <w:lang w:bidi="fa-IR"/>
        </w:rPr>
        <w:t xml:space="preserve"> نمی‌</w:t>
      </w:r>
      <w:r w:rsidRPr="0060162A">
        <w:rPr>
          <w:rStyle w:val="Char3"/>
          <w:rtl/>
          <w:lang w:bidi="fa-IR"/>
        </w:rPr>
        <w:t>داند و مبطلات آن را</w:t>
      </w:r>
      <w:r w:rsidR="00101A36">
        <w:rPr>
          <w:rStyle w:val="Char3"/>
          <w:rtl/>
          <w:lang w:bidi="fa-IR"/>
        </w:rPr>
        <w:t xml:space="preserve"> نمی‌</w:t>
      </w:r>
      <w:r w:rsidRPr="0060162A">
        <w:rPr>
          <w:rStyle w:val="Char3"/>
          <w:rtl/>
          <w:lang w:bidi="fa-IR"/>
        </w:rPr>
        <w:t>شناسد و علاقه شد</w:t>
      </w:r>
      <w:r w:rsidR="005B21A3">
        <w:rPr>
          <w:rStyle w:val="Char3"/>
          <w:rtl/>
          <w:lang w:bidi="fa-IR"/>
        </w:rPr>
        <w:t>ی</w:t>
      </w:r>
      <w:r w:rsidRPr="0060162A">
        <w:rPr>
          <w:rStyle w:val="Char3"/>
          <w:rtl/>
          <w:lang w:bidi="fa-IR"/>
        </w:rPr>
        <w:t>د</w:t>
      </w:r>
      <w:r w:rsidR="005B21A3">
        <w:rPr>
          <w:rStyle w:val="Char3"/>
          <w:rtl/>
          <w:lang w:bidi="fa-IR"/>
        </w:rPr>
        <w:t>ی</w:t>
      </w:r>
      <w:r w:rsidRPr="0060162A">
        <w:rPr>
          <w:rStyle w:val="Char3"/>
          <w:rtl/>
          <w:lang w:bidi="fa-IR"/>
        </w:rPr>
        <w:t xml:space="preserve"> كه به پ</w:t>
      </w:r>
      <w:r w:rsidR="005B21A3">
        <w:rPr>
          <w:rStyle w:val="Char3"/>
          <w:rtl/>
          <w:lang w:bidi="fa-IR"/>
        </w:rPr>
        <w:t>ی</w:t>
      </w:r>
      <w:r w:rsidRPr="0060162A">
        <w:rPr>
          <w:rStyle w:val="Char3"/>
          <w:rtl/>
          <w:lang w:bidi="fa-IR"/>
        </w:rPr>
        <w:t>ش افتادن و ر</w:t>
      </w:r>
      <w:r w:rsidR="005B21A3">
        <w:rPr>
          <w:rStyle w:val="Char3"/>
          <w:rtl/>
          <w:lang w:bidi="fa-IR"/>
        </w:rPr>
        <w:t>ی</w:t>
      </w:r>
      <w:r w:rsidRPr="0060162A">
        <w:rPr>
          <w:rStyle w:val="Char3"/>
          <w:rtl/>
          <w:lang w:bidi="fa-IR"/>
        </w:rPr>
        <w:t>است دارد</w:t>
      </w:r>
      <w:r w:rsidR="00101A36">
        <w:rPr>
          <w:rStyle w:val="Char3"/>
          <w:rtl/>
          <w:lang w:bidi="fa-IR"/>
        </w:rPr>
        <w:t xml:space="preserve"> نمی‌</w:t>
      </w:r>
      <w:r w:rsidRPr="0060162A">
        <w:rPr>
          <w:rStyle w:val="Char3"/>
          <w:rtl/>
          <w:lang w:bidi="fa-IR"/>
        </w:rPr>
        <w:t>گذارد كه نزد علما برود و مسائل ب</w:t>
      </w:r>
      <w:r w:rsidR="005B21A3">
        <w:rPr>
          <w:rStyle w:val="Char3"/>
          <w:rtl/>
          <w:lang w:bidi="fa-IR"/>
        </w:rPr>
        <w:t>ی</w:t>
      </w:r>
      <w:r w:rsidRPr="0060162A">
        <w:rPr>
          <w:rStyle w:val="Char3"/>
          <w:rtl/>
          <w:lang w:bidi="fa-IR"/>
        </w:rPr>
        <w:t>اموزد. و اگر تفكر</w:t>
      </w:r>
      <w:r w:rsidR="00101A36">
        <w:rPr>
          <w:rStyle w:val="Char3"/>
          <w:rtl/>
          <w:lang w:bidi="fa-IR"/>
        </w:rPr>
        <w:t xml:space="preserve"> می‌</w:t>
      </w:r>
      <w:r w:rsidRPr="0060162A">
        <w:rPr>
          <w:rStyle w:val="Char3"/>
          <w:rtl/>
          <w:lang w:bidi="fa-IR"/>
        </w:rPr>
        <w:t>كردند درم</w:t>
      </w:r>
      <w:r w:rsidR="005B21A3">
        <w:rPr>
          <w:rStyle w:val="Char3"/>
          <w:rtl/>
          <w:lang w:bidi="fa-IR"/>
        </w:rPr>
        <w:t>ی</w:t>
      </w:r>
      <w:r w:rsidRPr="0060162A">
        <w:rPr>
          <w:rStyle w:val="Char3"/>
          <w:rtl/>
          <w:lang w:bidi="fa-IR"/>
        </w:rPr>
        <w:t xml:space="preserve"> </w:t>
      </w:r>
      <w:r w:rsidR="005B21A3">
        <w:rPr>
          <w:rStyle w:val="Char3"/>
          <w:rtl/>
          <w:lang w:bidi="fa-IR"/>
        </w:rPr>
        <w:t>ی</w:t>
      </w:r>
      <w:r w:rsidRPr="0060162A">
        <w:rPr>
          <w:rStyle w:val="Char3"/>
          <w:rtl/>
          <w:lang w:bidi="fa-IR"/>
        </w:rPr>
        <w:t>افتند كه هدف با</w:t>
      </w:r>
      <w:r w:rsidR="005B21A3">
        <w:rPr>
          <w:rStyle w:val="Char3"/>
          <w:rtl/>
          <w:lang w:bidi="fa-IR"/>
        </w:rPr>
        <w:t>ی</w:t>
      </w:r>
      <w:r w:rsidRPr="0060162A">
        <w:rPr>
          <w:rStyle w:val="Char3"/>
          <w:rtl/>
          <w:lang w:bidi="fa-IR"/>
        </w:rPr>
        <w:t xml:space="preserve">د </w:t>
      </w:r>
      <w:r w:rsidR="005B21A3">
        <w:rPr>
          <w:rStyle w:val="Char3"/>
          <w:rtl/>
          <w:lang w:bidi="fa-IR"/>
        </w:rPr>
        <w:t>ی</w:t>
      </w:r>
      <w:r w:rsidRPr="0060162A">
        <w:rPr>
          <w:rStyle w:val="Char3"/>
          <w:rtl/>
          <w:lang w:bidi="fa-IR"/>
        </w:rPr>
        <w:t xml:space="preserve">ادگرفتن و به </w:t>
      </w:r>
      <w:r w:rsidR="005B21A3">
        <w:rPr>
          <w:rStyle w:val="Char3"/>
          <w:rtl/>
          <w:lang w:bidi="fa-IR"/>
        </w:rPr>
        <w:t>ی</w:t>
      </w:r>
      <w:r w:rsidRPr="0060162A">
        <w:rPr>
          <w:rStyle w:val="Char3"/>
          <w:rtl/>
          <w:lang w:bidi="fa-IR"/>
        </w:rPr>
        <w:t>ادداشتن و درست خواندن قرآن باشد، سپس فهم آن، سپس عمل بدان، سپس رو</w:t>
      </w:r>
      <w:r w:rsidR="005B21A3">
        <w:rPr>
          <w:rStyle w:val="Char3"/>
          <w:rtl/>
          <w:lang w:bidi="fa-IR"/>
        </w:rPr>
        <w:t>ی</w:t>
      </w:r>
      <w:r w:rsidRPr="0060162A">
        <w:rPr>
          <w:rStyle w:val="Char3"/>
          <w:rtl/>
          <w:lang w:bidi="fa-IR"/>
        </w:rPr>
        <w:t xml:space="preserve"> كردن بدانچه نفس را به اصلاح آرد و اخلاق را پاك</w:t>
      </w:r>
      <w:r w:rsidR="005B21A3">
        <w:rPr>
          <w:rStyle w:val="Char3"/>
          <w:rtl/>
          <w:lang w:bidi="fa-IR"/>
        </w:rPr>
        <w:t>ی</w:t>
      </w:r>
      <w:r w:rsidRPr="0060162A">
        <w:rPr>
          <w:rStyle w:val="Char3"/>
          <w:rtl/>
          <w:lang w:bidi="fa-IR"/>
        </w:rPr>
        <w:t>زه سازد، آن گاه پرداختن به آن رشته از علوم شرع</w:t>
      </w:r>
      <w:r w:rsidR="005B21A3">
        <w:rPr>
          <w:rStyle w:val="Char3"/>
          <w:rtl/>
          <w:lang w:bidi="fa-IR"/>
        </w:rPr>
        <w:t>ی</w:t>
      </w:r>
      <w:r w:rsidRPr="0060162A">
        <w:rPr>
          <w:rStyle w:val="Char3"/>
          <w:rtl/>
          <w:lang w:bidi="fa-IR"/>
        </w:rPr>
        <w:t xml:space="preserve"> كه مهمتر است. </w:t>
      </w:r>
    </w:p>
    <w:p w:rsidR="009C6881" w:rsidRPr="0060162A" w:rsidRDefault="009C6881" w:rsidP="00A81A86">
      <w:pPr>
        <w:spacing w:line="250" w:lineRule="auto"/>
        <w:ind w:firstLine="284"/>
        <w:jc w:val="both"/>
        <w:rPr>
          <w:rStyle w:val="Char3"/>
          <w:rtl/>
          <w:lang w:bidi="fa-IR"/>
        </w:rPr>
      </w:pPr>
      <w:r w:rsidRPr="0060162A">
        <w:rPr>
          <w:rStyle w:val="Char3"/>
          <w:rtl/>
          <w:lang w:bidi="fa-IR"/>
        </w:rPr>
        <w:t>حسن بصر</w:t>
      </w:r>
      <w:r w:rsidR="005B21A3">
        <w:rPr>
          <w:rStyle w:val="Char3"/>
          <w:rtl/>
          <w:lang w:bidi="fa-IR"/>
        </w:rPr>
        <w:t>ی</w:t>
      </w:r>
      <w:r w:rsidRPr="0060162A">
        <w:rPr>
          <w:rStyle w:val="Char3"/>
          <w:rtl/>
          <w:lang w:bidi="fa-IR"/>
        </w:rPr>
        <w:t xml:space="preserve"> گو</w:t>
      </w:r>
      <w:r w:rsidR="005B21A3">
        <w:rPr>
          <w:rStyle w:val="Char3"/>
          <w:rtl/>
          <w:lang w:bidi="fa-IR"/>
        </w:rPr>
        <w:t>ی</w:t>
      </w:r>
      <w:r w:rsidRPr="0060162A">
        <w:rPr>
          <w:rStyle w:val="Char3"/>
          <w:rtl/>
          <w:lang w:bidi="fa-IR"/>
        </w:rPr>
        <w:t>د: قرآن برا</w:t>
      </w:r>
      <w:r w:rsidR="005B21A3">
        <w:rPr>
          <w:rStyle w:val="Char3"/>
          <w:rtl/>
          <w:lang w:bidi="fa-IR"/>
        </w:rPr>
        <w:t>ی</w:t>
      </w:r>
      <w:r w:rsidRPr="0060162A">
        <w:rPr>
          <w:rStyle w:val="Char3"/>
          <w:rtl/>
          <w:lang w:bidi="fa-IR"/>
        </w:rPr>
        <w:t xml:space="preserve"> عمل كردن نازل شده، اما عدّه</w:t>
      </w:r>
      <w:r w:rsidR="0090518F">
        <w:rPr>
          <w:rStyle w:val="Char3"/>
          <w:rtl/>
          <w:lang w:bidi="fa-IR"/>
        </w:rPr>
        <w:t xml:space="preserve">‌ای </w:t>
      </w:r>
      <w:r w:rsidRPr="0060162A">
        <w:rPr>
          <w:rStyle w:val="Char3"/>
          <w:rtl/>
          <w:lang w:bidi="fa-IR"/>
        </w:rPr>
        <w:t>تلاوت آن را عمل</w:t>
      </w:r>
      <w:r w:rsidR="005B21A3">
        <w:rPr>
          <w:rStyle w:val="Char3"/>
          <w:rtl/>
          <w:lang w:bidi="fa-IR"/>
        </w:rPr>
        <w:t>ی</w:t>
      </w:r>
      <w:r w:rsidRPr="0060162A">
        <w:rPr>
          <w:rStyle w:val="Char3"/>
          <w:rtl/>
          <w:lang w:bidi="fa-IR"/>
        </w:rPr>
        <w:t xml:space="preserve"> پنداشته اند و به تلاوت قرآن بس كرده اند بعض</w:t>
      </w:r>
      <w:r w:rsidR="005B21A3">
        <w:rPr>
          <w:rStyle w:val="Char3"/>
          <w:rtl/>
          <w:lang w:bidi="fa-IR"/>
        </w:rPr>
        <w:t>ی</w:t>
      </w:r>
      <w:r w:rsidRPr="0060162A">
        <w:rPr>
          <w:rStyle w:val="Char3"/>
          <w:rtl/>
          <w:lang w:bidi="fa-IR"/>
        </w:rPr>
        <w:t>شان در محراب از قرائت متواتر مشهور صرف نظر نموده قرائت شاذّ</w:t>
      </w:r>
      <w:r w:rsidR="00101A36">
        <w:rPr>
          <w:rStyle w:val="Char3"/>
          <w:rtl/>
          <w:lang w:bidi="fa-IR"/>
        </w:rPr>
        <w:t xml:space="preserve"> می‌</w:t>
      </w:r>
      <w:r w:rsidRPr="0060162A">
        <w:rPr>
          <w:rStyle w:val="Char3"/>
          <w:rtl/>
          <w:lang w:bidi="fa-IR"/>
        </w:rPr>
        <w:t>كنند. حال آنكه علما نماز را به قرائت شاذّ صح</w:t>
      </w:r>
      <w:r w:rsidR="005B21A3">
        <w:rPr>
          <w:rStyle w:val="Char3"/>
          <w:rtl/>
          <w:lang w:bidi="fa-IR"/>
        </w:rPr>
        <w:t>ی</w:t>
      </w:r>
      <w:r w:rsidRPr="0060162A">
        <w:rPr>
          <w:rStyle w:val="Char3"/>
          <w:rtl/>
          <w:lang w:bidi="fa-IR"/>
        </w:rPr>
        <w:t>ح</w:t>
      </w:r>
      <w:r w:rsidR="00101A36">
        <w:rPr>
          <w:rStyle w:val="Char3"/>
          <w:rtl/>
          <w:lang w:bidi="fa-IR"/>
        </w:rPr>
        <w:t xml:space="preserve"> نمی‌</w:t>
      </w:r>
      <w:r w:rsidRPr="0060162A">
        <w:rPr>
          <w:rStyle w:val="Char3"/>
          <w:rtl/>
          <w:lang w:bidi="fa-IR"/>
        </w:rPr>
        <w:t>دانند؛ و مقصود از آن اظهار معلومات كم</w:t>
      </w:r>
      <w:r w:rsidR="005B21A3">
        <w:rPr>
          <w:rStyle w:val="Char3"/>
          <w:rtl/>
          <w:lang w:bidi="fa-IR"/>
        </w:rPr>
        <w:t>ی</w:t>
      </w:r>
      <w:r w:rsidRPr="0060162A">
        <w:rPr>
          <w:rStyle w:val="Char3"/>
          <w:rtl/>
          <w:lang w:bidi="fa-IR"/>
        </w:rPr>
        <w:t>اب و جلب ستا</w:t>
      </w:r>
      <w:r w:rsidR="005B21A3">
        <w:rPr>
          <w:rStyle w:val="Char3"/>
          <w:rtl/>
          <w:lang w:bidi="fa-IR"/>
        </w:rPr>
        <w:t>ی</w:t>
      </w:r>
      <w:r w:rsidRPr="0060162A">
        <w:rPr>
          <w:rStyle w:val="Char3"/>
          <w:rtl/>
          <w:lang w:bidi="fa-IR"/>
        </w:rPr>
        <w:t>ش و رو</w:t>
      </w:r>
      <w:r w:rsidR="005B21A3">
        <w:rPr>
          <w:rStyle w:val="Char3"/>
          <w:rtl/>
          <w:lang w:bidi="fa-IR"/>
        </w:rPr>
        <w:t>ی</w:t>
      </w:r>
      <w:r w:rsidRPr="0060162A">
        <w:rPr>
          <w:rStyle w:val="Char3"/>
          <w:rtl/>
          <w:lang w:bidi="fa-IR"/>
        </w:rPr>
        <w:t>كرد مردم است، و چن</w:t>
      </w:r>
      <w:r w:rsidR="005B21A3">
        <w:rPr>
          <w:rStyle w:val="Char3"/>
          <w:rtl/>
          <w:lang w:bidi="fa-IR"/>
        </w:rPr>
        <w:t>ی</w:t>
      </w:r>
      <w:r w:rsidRPr="0060162A">
        <w:rPr>
          <w:rStyle w:val="Char3"/>
          <w:rtl/>
          <w:lang w:bidi="fa-IR"/>
        </w:rPr>
        <w:t>ن</w:t>
      </w:r>
      <w:r w:rsidR="00101A36">
        <w:rPr>
          <w:rStyle w:val="Char3"/>
          <w:rtl/>
          <w:lang w:bidi="fa-IR"/>
        </w:rPr>
        <w:t xml:space="preserve"> می‌</w:t>
      </w:r>
      <w:r w:rsidRPr="0060162A">
        <w:rPr>
          <w:rStyle w:val="Char3"/>
          <w:rtl/>
          <w:lang w:bidi="fa-IR"/>
        </w:rPr>
        <w:t>انگارد كه مشتغل به قرآن است. بعض</w:t>
      </w:r>
      <w:r w:rsidR="005B21A3">
        <w:rPr>
          <w:rStyle w:val="Char3"/>
          <w:rtl/>
          <w:lang w:bidi="fa-IR"/>
        </w:rPr>
        <w:t>ی</w:t>
      </w:r>
      <w:r w:rsidRPr="0060162A">
        <w:rPr>
          <w:rStyle w:val="Char3"/>
          <w:rtl/>
          <w:lang w:bidi="fa-IR"/>
        </w:rPr>
        <w:t xml:space="preserve"> هر دو سه قرائت كه در مورد </w:t>
      </w:r>
      <w:r w:rsidR="005B21A3">
        <w:rPr>
          <w:rStyle w:val="Char3"/>
          <w:rtl/>
          <w:lang w:bidi="fa-IR"/>
        </w:rPr>
        <w:t xml:space="preserve">یک </w:t>
      </w:r>
      <w:r w:rsidRPr="0060162A">
        <w:rPr>
          <w:rStyle w:val="Char3"/>
          <w:rtl/>
          <w:lang w:bidi="fa-IR"/>
        </w:rPr>
        <w:t>آ</w:t>
      </w:r>
      <w:r w:rsidR="005B21A3">
        <w:rPr>
          <w:rStyle w:val="Char3"/>
          <w:rtl/>
          <w:lang w:bidi="fa-IR"/>
        </w:rPr>
        <w:t>ی</w:t>
      </w:r>
      <w:r w:rsidRPr="0060162A">
        <w:rPr>
          <w:rStyle w:val="Char3"/>
          <w:rtl/>
          <w:lang w:bidi="fa-IR"/>
        </w:rPr>
        <w:t>ه هست</w:t>
      </w:r>
      <w:r w:rsidR="00101A36">
        <w:rPr>
          <w:rStyle w:val="Char3"/>
          <w:rtl/>
          <w:lang w:bidi="fa-IR"/>
        </w:rPr>
        <w:t xml:space="preserve"> می‌</w:t>
      </w:r>
      <w:r w:rsidRPr="0060162A">
        <w:rPr>
          <w:rStyle w:val="Char3"/>
          <w:rtl/>
          <w:lang w:bidi="fa-IR"/>
        </w:rPr>
        <w:t>خوانند، مثلا</w:t>
      </w:r>
      <w:r w:rsidR="00101A36">
        <w:rPr>
          <w:rStyle w:val="Char3"/>
          <w:rtl/>
          <w:lang w:bidi="fa-IR"/>
        </w:rPr>
        <w:t xml:space="preserve"> می‌</w:t>
      </w:r>
      <w:r w:rsidRPr="0060162A">
        <w:rPr>
          <w:rStyle w:val="Char3"/>
          <w:rtl/>
          <w:lang w:bidi="fa-IR"/>
        </w:rPr>
        <w:t>گو</w:t>
      </w:r>
      <w:r w:rsidR="005B21A3">
        <w:rPr>
          <w:rStyle w:val="Char3"/>
          <w:rtl/>
          <w:lang w:bidi="fa-IR"/>
        </w:rPr>
        <w:t>ی</w:t>
      </w:r>
      <w:r w:rsidRPr="0060162A">
        <w:rPr>
          <w:rStyle w:val="Char3"/>
          <w:rtl/>
          <w:lang w:bidi="fa-IR"/>
        </w:rPr>
        <w:t>ند: «مل</w:t>
      </w:r>
      <w:r w:rsidR="00A81A86">
        <w:rPr>
          <w:rStyle w:val="Char3"/>
          <w:rFonts w:hint="cs"/>
          <w:rtl/>
          <w:lang w:bidi="fa-IR"/>
        </w:rPr>
        <w:t>ک</w:t>
      </w:r>
      <w:r w:rsidRPr="0060162A">
        <w:rPr>
          <w:rStyle w:val="Char3"/>
          <w:rtl/>
          <w:lang w:bidi="fa-IR"/>
        </w:rPr>
        <w:t>- مال</w:t>
      </w:r>
      <w:r w:rsidR="005B21A3">
        <w:rPr>
          <w:rStyle w:val="Char3"/>
          <w:rtl/>
          <w:lang w:bidi="fa-IR"/>
        </w:rPr>
        <w:t xml:space="preserve">ک </w:t>
      </w:r>
      <w:r w:rsidRPr="00C43589">
        <w:rPr>
          <w:rtl/>
          <w:lang w:bidi="fa-IR"/>
        </w:rPr>
        <w:t>–</w:t>
      </w:r>
      <w:r w:rsidRPr="0060162A">
        <w:rPr>
          <w:rStyle w:val="Char3"/>
          <w:rtl/>
          <w:lang w:bidi="fa-IR"/>
        </w:rPr>
        <w:t xml:space="preserve"> ملا</w:t>
      </w:r>
      <w:r w:rsidR="005B21A3">
        <w:rPr>
          <w:rStyle w:val="Char3"/>
          <w:rtl/>
          <w:lang w:bidi="fa-IR"/>
        </w:rPr>
        <w:t xml:space="preserve">ک </w:t>
      </w:r>
      <w:r w:rsidRPr="00C43589">
        <w:rPr>
          <w:rtl/>
          <w:lang w:bidi="fa-IR"/>
        </w:rPr>
        <w:t>–</w:t>
      </w:r>
      <w:r w:rsidRPr="0060162A">
        <w:rPr>
          <w:rStyle w:val="Char3"/>
          <w:rtl/>
          <w:lang w:bidi="fa-IR"/>
        </w:rPr>
        <w:t xml:space="preserve"> </w:t>
      </w:r>
      <w:r w:rsidR="005B21A3">
        <w:rPr>
          <w:rStyle w:val="Char3"/>
          <w:rtl/>
          <w:lang w:bidi="fa-IR"/>
        </w:rPr>
        <w:t>ی</w:t>
      </w:r>
      <w:r w:rsidRPr="0060162A">
        <w:rPr>
          <w:rStyle w:val="Char3"/>
          <w:rtl/>
          <w:lang w:bidi="fa-IR"/>
        </w:rPr>
        <w:t>وم‌الد</w:t>
      </w:r>
      <w:r w:rsidR="005B21A3">
        <w:rPr>
          <w:rStyle w:val="Char3"/>
          <w:rtl/>
          <w:lang w:bidi="fa-IR"/>
        </w:rPr>
        <w:t>ی</w:t>
      </w:r>
      <w:r w:rsidRPr="0060162A">
        <w:rPr>
          <w:rStyle w:val="Char3"/>
          <w:rtl/>
          <w:lang w:bidi="fa-IR"/>
        </w:rPr>
        <w:t>ن» و ا</w:t>
      </w:r>
      <w:r w:rsidR="005B21A3">
        <w:rPr>
          <w:rStyle w:val="Char3"/>
          <w:rtl/>
          <w:lang w:bidi="fa-IR"/>
        </w:rPr>
        <w:t>ی</w:t>
      </w:r>
      <w:r w:rsidRPr="0060162A">
        <w:rPr>
          <w:rStyle w:val="Char3"/>
          <w:rtl/>
          <w:lang w:bidi="fa-IR"/>
        </w:rPr>
        <w:t>ن درست ن</w:t>
      </w:r>
      <w:r w:rsidR="005B21A3">
        <w:rPr>
          <w:rStyle w:val="Char3"/>
          <w:rtl/>
          <w:lang w:bidi="fa-IR"/>
        </w:rPr>
        <w:t>ی</w:t>
      </w:r>
      <w:r w:rsidRPr="0060162A">
        <w:rPr>
          <w:rStyle w:val="Char3"/>
          <w:rtl/>
          <w:lang w:bidi="fa-IR"/>
        </w:rPr>
        <w:t>ست ز</w:t>
      </w:r>
      <w:r w:rsidR="005B21A3">
        <w:rPr>
          <w:rStyle w:val="Char3"/>
          <w:rtl/>
          <w:lang w:bidi="fa-IR"/>
        </w:rPr>
        <w:t>ی</w:t>
      </w:r>
      <w:r w:rsidRPr="0060162A">
        <w:rPr>
          <w:rStyle w:val="Char3"/>
          <w:rtl/>
          <w:lang w:bidi="fa-IR"/>
        </w:rPr>
        <w:t>را قرآن را از نظم خودش ب</w:t>
      </w:r>
      <w:r w:rsidR="005B21A3">
        <w:rPr>
          <w:rStyle w:val="Char3"/>
          <w:rtl/>
          <w:lang w:bidi="fa-IR"/>
        </w:rPr>
        <w:t>ی</w:t>
      </w:r>
      <w:r w:rsidRPr="0060162A">
        <w:rPr>
          <w:rStyle w:val="Char3"/>
          <w:rtl/>
          <w:lang w:bidi="fa-IR"/>
        </w:rPr>
        <w:t>رون</w:t>
      </w:r>
      <w:r w:rsidR="00101A36">
        <w:rPr>
          <w:rStyle w:val="Char3"/>
          <w:rtl/>
          <w:lang w:bidi="fa-IR"/>
        </w:rPr>
        <w:t xml:space="preserve"> می‌</w:t>
      </w:r>
      <w:r w:rsidRPr="0060162A">
        <w:rPr>
          <w:rStyle w:val="Char3"/>
          <w:rtl/>
          <w:lang w:bidi="fa-IR"/>
        </w:rPr>
        <w:t xml:space="preserve">برد. </w:t>
      </w:r>
    </w:p>
    <w:p w:rsidR="009C6881" w:rsidRPr="00A81A86" w:rsidRDefault="009C6881" w:rsidP="00A81A86">
      <w:pPr>
        <w:ind w:firstLine="284"/>
        <w:jc w:val="both"/>
        <w:rPr>
          <w:rStyle w:val="Char3"/>
          <w:sz w:val="26"/>
          <w:szCs w:val="26"/>
          <w:rtl/>
          <w:lang w:bidi="fa-IR"/>
        </w:rPr>
      </w:pPr>
      <w:r w:rsidRPr="0060162A">
        <w:rPr>
          <w:rStyle w:val="Char3"/>
          <w:rtl/>
          <w:lang w:bidi="fa-IR"/>
        </w:rPr>
        <w:t>و اخ</w:t>
      </w:r>
      <w:r w:rsidR="005B21A3">
        <w:rPr>
          <w:rStyle w:val="Char3"/>
          <w:rtl/>
          <w:lang w:bidi="fa-IR"/>
        </w:rPr>
        <w:t>ی</w:t>
      </w:r>
      <w:r w:rsidRPr="0060162A">
        <w:rPr>
          <w:rStyle w:val="Char3"/>
          <w:rtl/>
          <w:lang w:bidi="fa-IR"/>
        </w:rPr>
        <w:t>راً چنان شده است كه در ختم قرآن مراسم آتش افروز</w:t>
      </w:r>
      <w:r w:rsidR="005B21A3">
        <w:rPr>
          <w:rStyle w:val="Char3"/>
          <w:rtl/>
          <w:lang w:bidi="fa-IR"/>
        </w:rPr>
        <w:t>ی</w:t>
      </w:r>
      <w:r w:rsidRPr="0060162A">
        <w:rPr>
          <w:rStyle w:val="Char3"/>
          <w:rtl/>
          <w:lang w:bidi="fa-IR"/>
        </w:rPr>
        <w:t xml:space="preserve"> بر پا</w:t>
      </w:r>
      <w:r w:rsidR="00101A36">
        <w:rPr>
          <w:rStyle w:val="Char3"/>
          <w:rtl/>
          <w:lang w:bidi="fa-IR"/>
        </w:rPr>
        <w:t xml:space="preserve"> می‌</w:t>
      </w:r>
      <w:r w:rsidRPr="0060162A">
        <w:rPr>
          <w:rStyle w:val="Char3"/>
          <w:rtl/>
          <w:lang w:bidi="fa-IR"/>
        </w:rPr>
        <w:t>كنند كه علاوه برتشبّه به مجوس موجب تض</w:t>
      </w:r>
      <w:r w:rsidR="005B21A3">
        <w:rPr>
          <w:rStyle w:val="Char3"/>
          <w:rtl/>
          <w:lang w:bidi="fa-IR"/>
        </w:rPr>
        <w:t>یی</w:t>
      </w:r>
      <w:r w:rsidRPr="0060162A">
        <w:rPr>
          <w:rStyle w:val="Char3"/>
          <w:rtl/>
          <w:lang w:bidi="fa-IR"/>
        </w:rPr>
        <w:t>ع مال، و باعث اجتماع زنان و مردان است، كه انگ</w:t>
      </w:r>
      <w:r w:rsidR="005B21A3">
        <w:rPr>
          <w:rStyle w:val="Char3"/>
          <w:rtl/>
          <w:lang w:bidi="fa-IR"/>
        </w:rPr>
        <w:t>ی</w:t>
      </w:r>
      <w:r w:rsidRPr="0060162A">
        <w:rPr>
          <w:rStyle w:val="Char3"/>
          <w:rtl/>
          <w:lang w:bidi="fa-IR"/>
        </w:rPr>
        <w:t>ز</w:t>
      </w:r>
      <w:r w:rsidR="00772994">
        <w:rPr>
          <w:rStyle w:val="Char3"/>
          <w:rtl/>
          <w:lang w:bidi="fa-IR"/>
        </w:rPr>
        <w:t>ه</w:t>
      </w:r>
      <w:r w:rsidRPr="0060162A">
        <w:rPr>
          <w:rStyle w:val="Char3"/>
          <w:rtl/>
          <w:lang w:bidi="fa-IR"/>
        </w:rPr>
        <w:t xml:space="preserve"> فساد</w:t>
      </w:r>
      <w:r w:rsidR="00101A36">
        <w:rPr>
          <w:rStyle w:val="Char3"/>
          <w:rtl/>
          <w:lang w:bidi="fa-IR"/>
        </w:rPr>
        <w:t xml:space="preserve"> می‌</w:t>
      </w:r>
      <w:r w:rsidRPr="0060162A">
        <w:rPr>
          <w:rStyle w:val="Char3"/>
          <w:rtl/>
          <w:lang w:bidi="fa-IR"/>
        </w:rPr>
        <w:t>شود، و ش</w:t>
      </w:r>
      <w:r w:rsidR="005B21A3">
        <w:rPr>
          <w:rStyle w:val="Char3"/>
          <w:rtl/>
          <w:lang w:bidi="fa-IR"/>
        </w:rPr>
        <w:t>ی</w:t>
      </w:r>
      <w:r w:rsidRPr="0060162A">
        <w:rPr>
          <w:rStyle w:val="Char3"/>
          <w:rtl/>
          <w:lang w:bidi="fa-IR"/>
        </w:rPr>
        <w:t>طان به ا</w:t>
      </w:r>
      <w:r w:rsidR="005B21A3">
        <w:rPr>
          <w:rStyle w:val="Char3"/>
          <w:rtl/>
          <w:lang w:bidi="fa-IR"/>
        </w:rPr>
        <w:t>ی</w:t>
      </w:r>
      <w:r w:rsidRPr="0060162A">
        <w:rPr>
          <w:rStyle w:val="Char3"/>
          <w:rtl/>
          <w:lang w:bidi="fa-IR"/>
        </w:rPr>
        <w:t>شان چن</w:t>
      </w:r>
      <w:r w:rsidR="005B21A3">
        <w:rPr>
          <w:rStyle w:val="Char3"/>
          <w:rtl/>
          <w:lang w:bidi="fa-IR"/>
        </w:rPr>
        <w:t>ی</w:t>
      </w:r>
      <w:r w:rsidRPr="0060162A">
        <w:rPr>
          <w:rStyle w:val="Char3"/>
          <w:rtl/>
          <w:lang w:bidi="fa-IR"/>
        </w:rPr>
        <w:t>ن</w:t>
      </w:r>
      <w:r w:rsidR="00101A36">
        <w:rPr>
          <w:rStyle w:val="Char3"/>
          <w:rtl/>
          <w:lang w:bidi="fa-IR"/>
        </w:rPr>
        <w:t xml:space="preserve"> می‌</w:t>
      </w:r>
      <w:r w:rsidRPr="0060162A">
        <w:rPr>
          <w:rStyle w:val="Char3"/>
          <w:rtl/>
          <w:lang w:bidi="fa-IR"/>
        </w:rPr>
        <w:t>نما</w:t>
      </w:r>
      <w:r w:rsidR="005B21A3">
        <w:rPr>
          <w:rStyle w:val="Char3"/>
          <w:rtl/>
          <w:lang w:bidi="fa-IR"/>
        </w:rPr>
        <w:t>ی</w:t>
      </w:r>
      <w:r w:rsidRPr="0060162A">
        <w:rPr>
          <w:rStyle w:val="Char3"/>
          <w:rtl/>
          <w:lang w:bidi="fa-IR"/>
        </w:rPr>
        <w:t>د كه ا</w:t>
      </w:r>
      <w:r w:rsidR="005B21A3">
        <w:rPr>
          <w:rStyle w:val="Char3"/>
          <w:rtl/>
          <w:lang w:bidi="fa-IR"/>
        </w:rPr>
        <w:t>ی</w:t>
      </w:r>
      <w:r w:rsidRPr="0060162A">
        <w:rPr>
          <w:rStyle w:val="Char3"/>
          <w:rtl/>
          <w:lang w:bidi="fa-IR"/>
        </w:rPr>
        <w:t>ن ما</w:t>
      </w:r>
      <w:r w:rsidR="005B21A3">
        <w:rPr>
          <w:rStyle w:val="Char3"/>
          <w:rtl/>
          <w:lang w:bidi="fa-IR"/>
        </w:rPr>
        <w:t>ی</w:t>
      </w:r>
      <w:r w:rsidR="00772994">
        <w:rPr>
          <w:rStyle w:val="Char3"/>
          <w:rtl/>
          <w:lang w:bidi="fa-IR"/>
        </w:rPr>
        <w:t>ه</w:t>
      </w:r>
      <w:r w:rsidRPr="0060162A">
        <w:rPr>
          <w:rStyle w:val="Char3"/>
          <w:rtl/>
          <w:lang w:bidi="fa-IR"/>
        </w:rPr>
        <w:t xml:space="preserve"> اعزاز د</w:t>
      </w:r>
      <w:r w:rsidR="005B21A3">
        <w:rPr>
          <w:rStyle w:val="Char3"/>
          <w:rtl/>
          <w:lang w:bidi="fa-IR"/>
        </w:rPr>
        <w:t>ی</w:t>
      </w:r>
      <w:r w:rsidRPr="0060162A">
        <w:rPr>
          <w:rStyle w:val="Char3"/>
          <w:rtl/>
          <w:lang w:bidi="fa-IR"/>
        </w:rPr>
        <w:t>ن است و ا</w:t>
      </w:r>
      <w:r w:rsidR="005B21A3">
        <w:rPr>
          <w:rStyle w:val="Char3"/>
          <w:rtl/>
          <w:lang w:bidi="fa-IR"/>
        </w:rPr>
        <w:t>ی</w:t>
      </w:r>
      <w:r w:rsidRPr="0060162A">
        <w:rPr>
          <w:rStyle w:val="Char3"/>
          <w:rtl/>
          <w:lang w:bidi="fa-IR"/>
        </w:rPr>
        <w:t>ن فر</w:t>
      </w:r>
      <w:r w:rsidR="005B21A3">
        <w:rPr>
          <w:rStyle w:val="Char3"/>
          <w:rtl/>
          <w:lang w:bidi="fa-IR"/>
        </w:rPr>
        <w:t>ی</w:t>
      </w:r>
      <w:r w:rsidRPr="0060162A">
        <w:rPr>
          <w:rStyle w:val="Char3"/>
          <w:rtl/>
          <w:lang w:bidi="fa-IR"/>
        </w:rPr>
        <w:t>ب</w:t>
      </w:r>
      <w:r w:rsidR="005B21A3">
        <w:rPr>
          <w:rStyle w:val="Char3"/>
          <w:rtl/>
          <w:lang w:bidi="fa-IR"/>
        </w:rPr>
        <w:t>ی</w:t>
      </w:r>
      <w:r w:rsidRPr="0060162A">
        <w:rPr>
          <w:rStyle w:val="Char3"/>
          <w:rtl/>
          <w:lang w:bidi="fa-IR"/>
        </w:rPr>
        <w:t xml:space="preserve"> است بزرگ ز</w:t>
      </w:r>
      <w:r w:rsidR="005B21A3">
        <w:rPr>
          <w:rStyle w:val="Char3"/>
          <w:rtl/>
          <w:lang w:bidi="fa-IR"/>
        </w:rPr>
        <w:t>ی</w:t>
      </w:r>
      <w:r w:rsidRPr="0060162A">
        <w:rPr>
          <w:rStyle w:val="Char3"/>
          <w:rtl/>
          <w:lang w:bidi="fa-IR"/>
        </w:rPr>
        <w:t>را گرام</w:t>
      </w:r>
      <w:r w:rsidR="005B21A3">
        <w:rPr>
          <w:rStyle w:val="Char3"/>
          <w:rtl/>
          <w:lang w:bidi="fa-IR"/>
        </w:rPr>
        <w:t>ی</w:t>
      </w:r>
      <w:r w:rsidRPr="0060162A">
        <w:rPr>
          <w:rStyle w:val="Char3"/>
          <w:rtl/>
          <w:lang w:bidi="fa-IR"/>
        </w:rPr>
        <w:t>داشت شرع جز با امر مشروع نشا</w:t>
      </w:r>
      <w:r w:rsidR="005B21A3">
        <w:rPr>
          <w:rStyle w:val="Char3"/>
          <w:rtl/>
          <w:lang w:bidi="fa-IR"/>
        </w:rPr>
        <w:t>ی</w:t>
      </w:r>
      <w:r w:rsidRPr="0060162A">
        <w:rPr>
          <w:rStyle w:val="Char3"/>
          <w:rtl/>
          <w:lang w:bidi="fa-IR"/>
        </w:rPr>
        <w:t>د. بعض</w:t>
      </w:r>
      <w:r w:rsidR="005B21A3">
        <w:rPr>
          <w:rStyle w:val="Char3"/>
          <w:rtl/>
          <w:lang w:bidi="fa-IR"/>
        </w:rPr>
        <w:t>ی</w:t>
      </w:r>
      <w:r w:rsidRPr="0060162A">
        <w:rPr>
          <w:rStyle w:val="Char3"/>
          <w:rtl/>
          <w:lang w:bidi="fa-IR"/>
        </w:rPr>
        <w:t xml:space="preserve"> قار</w:t>
      </w:r>
      <w:r w:rsidR="005B21A3">
        <w:rPr>
          <w:rStyle w:val="Char3"/>
          <w:rtl/>
          <w:lang w:bidi="fa-IR"/>
        </w:rPr>
        <w:t>ی</w:t>
      </w:r>
      <w:r w:rsidRPr="0060162A">
        <w:rPr>
          <w:rStyle w:val="Char3"/>
          <w:rtl/>
          <w:lang w:bidi="fa-IR"/>
        </w:rPr>
        <w:t>ان دعو</w:t>
      </w:r>
      <w:r w:rsidR="005B21A3">
        <w:rPr>
          <w:rStyle w:val="Char3"/>
          <w:rtl/>
          <w:lang w:bidi="fa-IR"/>
        </w:rPr>
        <w:t>ی</w:t>
      </w:r>
      <w:r w:rsidR="00101A36">
        <w:rPr>
          <w:rStyle w:val="Char3"/>
          <w:rtl/>
          <w:lang w:bidi="fa-IR"/>
        </w:rPr>
        <w:t xml:space="preserve"> می‌</w:t>
      </w:r>
      <w:r w:rsidRPr="0060162A">
        <w:rPr>
          <w:rStyle w:val="Char3"/>
          <w:rtl/>
          <w:lang w:bidi="fa-IR"/>
        </w:rPr>
        <w:t>كند كه نزد فلان استاد قرائت آموخته حال آنكه او را ند</w:t>
      </w:r>
      <w:r w:rsidR="005B21A3">
        <w:rPr>
          <w:rStyle w:val="Char3"/>
          <w:rtl/>
          <w:lang w:bidi="fa-IR"/>
        </w:rPr>
        <w:t>ی</w:t>
      </w:r>
      <w:r w:rsidRPr="0060162A">
        <w:rPr>
          <w:rStyle w:val="Char3"/>
          <w:rtl/>
          <w:lang w:bidi="fa-IR"/>
        </w:rPr>
        <w:t>ده و از نحو</w:t>
      </w:r>
      <w:r w:rsidR="00772994">
        <w:rPr>
          <w:rStyle w:val="Char3"/>
          <w:rtl/>
          <w:lang w:bidi="fa-IR"/>
        </w:rPr>
        <w:t>ه</w:t>
      </w:r>
      <w:r w:rsidRPr="0060162A">
        <w:rPr>
          <w:rStyle w:val="Char3"/>
          <w:rtl/>
          <w:lang w:bidi="fa-IR"/>
        </w:rPr>
        <w:t xml:space="preserve"> قرائت او روا</w:t>
      </w:r>
      <w:r w:rsidR="005B21A3">
        <w:rPr>
          <w:rStyle w:val="Char3"/>
          <w:rtl/>
          <w:lang w:bidi="fa-IR"/>
        </w:rPr>
        <w:t>ی</w:t>
      </w:r>
      <w:r w:rsidRPr="0060162A">
        <w:rPr>
          <w:rStyle w:val="Char3"/>
          <w:rtl/>
          <w:lang w:bidi="fa-IR"/>
        </w:rPr>
        <w:t>ت شن</w:t>
      </w:r>
      <w:r w:rsidR="005B21A3">
        <w:rPr>
          <w:rStyle w:val="Char3"/>
          <w:rtl/>
          <w:lang w:bidi="fa-IR"/>
        </w:rPr>
        <w:t>ی</w:t>
      </w:r>
      <w:r w:rsidRPr="0060162A">
        <w:rPr>
          <w:rStyle w:val="Char3"/>
          <w:rtl/>
          <w:lang w:bidi="fa-IR"/>
        </w:rPr>
        <w:t>ده، و ا</w:t>
      </w:r>
      <w:r w:rsidR="005B21A3">
        <w:rPr>
          <w:rStyle w:val="Char3"/>
          <w:rtl/>
          <w:lang w:bidi="fa-IR"/>
        </w:rPr>
        <w:t>ی</w:t>
      </w:r>
      <w:r w:rsidRPr="0060162A">
        <w:rPr>
          <w:rStyle w:val="Char3"/>
          <w:rtl/>
          <w:lang w:bidi="fa-IR"/>
        </w:rPr>
        <w:t>ن را</w:t>
      </w:r>
      <w:r w:rsidR="00155203">
        <w:rPr>
          <w:rStyle w:val="Char3"/>
          <w:rtl/>
          <w:lang w:bidi="fa-IR"/>
        </w:rPr>
        <w:t xml:space="preserve"> بی‌</w:t>
      </w:r>
      <w:r w:rsidRPr="0060162A">
        <w:rPr>
          <w:rStyle w:val="Char3"/>
          <w:rtl/>
          <w:lang w:bidi="fa-IR"/>
        </w:rPr>
        <w:t>اشكال</w:t>
      </w:r>
      <w:r w:rsidR="00101A36">
        <w:rPr>
          <w:rStyle w:val="Char3"/>
          <w:rtl/>
          <w:lang w:bidi="fa-IR"/>
        </w:rPr>
        <w:t xml:space="preserve"> می‌</w:t>
      </w:r>
      <w:r w:rsidRPr="0060162A">
        <w:rPr>
          <w:rStyle w:val="Char3"/>
          <w:rtl/>
          <w:lang w:bidi="fa-IR"/>
        </w:rPr>
        <w:t>پندارد حال آنكه دروغ است وحرام. بعض</w:t>
      </w:r>
      <w:r w:rsidR="005B21A3">
        <w:rPr>
          <w:rStyle w:val="Char3"/>
          <w:rtl/>
          <w:lang w:bidi="fa-IR"/>
        </w:rPr>
        <w:t>ی</w:t>
      </w:r>
      <w:r w:rsidRPr="0060162A">
        <w:rPr>
          <w:rStyle w:val="Char3"/>
          <w:rtl/>
          <w:lang w:bidi="fa-IR"/>
        </w:rPr>
        <w:t xml:space="preserve"> قار</w:t>
      </w:r>
      <w:r w:rsidR="005B21A3">
        <w:rPr>
          <w:rStyle w:val="Char3"/>
          <w:rtl/>
          <w:lang w:bidi="fa-IR"/>
        </w:rPr>
        <w:t>ی</w:t>
      </w:r>
      <w:r w:rsidRPr="0060162A">
        <w:rPr>
          <w:rStyle w:val="Char3"/>
          <w:rtl/>
          <w:lang w:bidi="fa-IR"/>
        </w:rPr>
        <w:t>ان مانند مسابق</w:t>
      </w:r>
      <w:r w:rsidR="00772994">
        <w:rPr>
          <w:rStyle w:val="Char3"/>
          <w:rtl/>
          <w:lang w:bidi="fa-IR"/>
        </w:rPr>
        <w:t>ه</w:t>
      </w:r>
      <w:r w:rsidRPr="0060162A">
        <w:rPr>
          <w:rStyle w:val="Char3"/>
          <w:rtl/>
          <w:lang w:bidi="fa-IR"/>
        </w:rPr>
        <w:t xml:space="preserve"> دو به تندخوان</w:t>
      </w:r>
      <w:r w:rsidR="005B21A3">
        <w:rPr>
          <w:rStyle w:val="Char3"/>
          <w:rtl/>
          <w:lang w:bidi="fa-IR"/>
        </w:rPr>
        <w:t>ی</w:t>
      </w:r>
      <w:r w:rsidR="00101A36">
        <w:rPr>
          <w:rStyle w:val="Char3"/>
          <w:rtl/>
          <w:lang w:bidi="fa-IR"/>
        </w:rPr>
        <w:t xml:space="preserve"> می‌</w:t>
      </w:r>
      <w:r w:rsidRPr="0060162A">
        <w:rPr>
          <w:rStyle w:val="Char3"/>
          <w:rtl/>
          <w:lang w:bidi="fa-IR"/>
        </w:rPr>
        <w:t xml:space="preserve">نازند، مثلا در </w:t>
      </w:r>
      <w:r w:rsidR="005B21A3">
        <w:rPr>
          <w:rStyle w:val="Char3"/>
          <w:rtl/>
          <w:lang w:bidi="fa-IR"/>
        </w:rPr>
        <w:t xml:space="preserve">یک </w:t>
      </w:r>
      <w:r w:rsidRPr="0060162A">
        <w:rPr>
          <w:rStyle w:val="Char3"/>
          <w:rtl/>
          <w:lang w:bidi="fa-IR"/>
        </w:rPr>
        <w:t>روز طولان</w:t>
      </w:r>
      <w:r w:rsidR="005B21A3">
        <w:rPr>
          <w:rStyle w:val="Char3"/>
          <w:rtl/>
          <w:lang w:bidi="fa-IR"/>
        </w:rPr>
        <w:t>ی</w:t>
      </w:r>
      <w:r w:rsidRPr="0060162A">
        <w:rPr>
          <w:rStyle w:val="Char3"/>
          <w:rtl/>
          <w:lang w:bidi="fa-IR"/>
        </w:rPr>
        <w:t xml:space="preserve"> سه بار قرآن ختم</w:t>
      </w:r>
      <w:r w:rsidR="00101A36">
        <w:rPr>
          <w:rStyle w:val="Char3"/>
          <w:rtl/>
          <w:lang w:bidi="fa-IR"/>
        </w:rPr>
        <w:t xml:space="preserve"> می‌</w:t>
      </w:r>
      <w:r w:rsidRPr="0060162A">
        <w:rPr>
          <w:rStyle w:val="Char3"/>
          <w:rtl/>
          <w:lang w:bidi="fa-IR"/>
        </w:rPr>
        <w:t>كنند و مردم بر ا</w:t>
      </w:r>
      <w:r w:rsidR="005B21A3">
        <w:rPr>
          <w:rStyle w:val="Char3"/>
          <w:rtl/>
          <w:lang w:bidi="fa-IR"/>
        </w:rPr>
        <w:t>ی</w:t>
      </w:r>
      <w:r w:rsidRPr="0060162A">
        <w:rPr>
          <w:rStyle w:val="Char3"/>
          <w:rtl/>
          <w:lang w:bidi="fa-IR"/>
        </w:rPr>
        <w:t>شان گرد آمده تحس</w:t>
      </w:r>
      <w:r w:rsidR="005B21A3">
        <w:rPr>
          <w:rStyle w:val="Char3"/>
          <w:rtl/>
          <w:lang w:bidi="fa-IR"/>
        </w:rPr>
        <w:t>ی</w:t>
      </w:r>
      <w:r w:rsidRPr="0060162A">
        <w:rPr>
          <w:rStyle w:val="Char3"/>
          <w:rtl/>
          <w:lang w:bidi="fa-IR"/>
        </w:rPr>
        <w:t>ن</w:t>
      </w:r>
      <w:r w:rsidR="00101A36">
        <w:rPr>
          <w:rStyle w:val="Char3"/>
          <w:rtl/>
          <w:lang w:bidi="fa-IR"/>
        </w:rPr>
        <w:t xml:space="preserve"> می‌</w:t>
      </w:r>
      <w:r w:rsidRPr="0060162A">
        <w:rPr>
          <w:rStyle w:val="Char3"/>
          <w:rtl/>
          <w:lang w:bidi="fa-IR"/>
        </w:rPr>
        <w:t>نما</w:t>
      </w:r>
      <w:r w:rsidR="005B21A3">
        <w:rPr>
          <w:rStyle w:val="Char3"/>
          <w:rtl/>
          <w:lang w:bidi="fa-IR"/>
        </w:rPr>
        <w:t>ی</w:t>
      </w:r>
      <w:r w:rsidRPr="0060162A">
        <w:rPr>
          <w:rStyle w:val="Char3"/>
          <w:rtl/>
          <w:lang w:bidi="fa-IR"/>
        </w:rPr>
        <w:t>ند. و ش</w:t>
      </w:r>
      <w:r w:rsidR="005B21A3">
        <w:rPr>
          <w:rStyle w:val="Char3"/>
          <w:rtl/>
          <w:lang w:bidi="fa-IR"/>
        </w:rPr>
        <w:t>ی</w:t>
      </w:r>
      <w:r w:rsidRPr="0060162A">
        <w:rPr>
          <w:rStyle w:val="Char3"/>
          <w:rtl/>
          <w:lang w:bidi="fa-IR"/>
        </w:rPr>
        <w:t>طان چن</w:t>
      </w:r>
      <w:r w:rsidR="005B21A3">
        <w:rPr>
          <w:rStyle w:val="Char3"/>
          <w:rtl/>
          <w:lang w:bidi="fa-IR"/>
        </w:rPr>
        <w:t>ی</w:t>
      </w:r>
      <w:r w:rsidRPr="0060162A">
        <w:rPr>
          <w:rStyle w:val="Char3"/>
          <w:rtl/>
          <w:lang w:bidi="fa-IR"/>
        </w:rPr>
        <w:t>ن وانمود</w:t>
      </w:r>
      <w:r w:rsidR="00101A36">
        <w:rPr>
          <w:rStyle w:val="Char3"/>
          <w:rtl/>
          <w:lang w:bidi="fa-IR"/>
        </w:rPr>
        <w:t xml:space="preserve"> می‌</w:t>
      </w:r>
      <w:r w:rsidRPr="0060162A">
        <w:rPr>
          <w:rStyle w:val="Char3"/>
          <w:rtl/>
          <w:lang w:bidi="fa-IR"/>
        </w:rPr>
        <w:t>كند كه در خواندن فض</w:t>
      </w:r>
      <w:r w:rsidR="005B21A3">
        <w:rPr>
          <w:rStyle w:val="Char3"/>
          <w:rtl/>
          <w:lang w:bidi="fa-IR"/>
        </w:rPr>
        <w:t>ی</w:t>
      </w:r>
      <w:r w:rsidRPr="0060162A">
        <w:rPr>
          <w:rStyle w:val="Char3"/>
          <w:rtl/>
          <w:lang w:bidi="fa-IR"/>
        </w:rPr>
        <w:t>لت</w:t>
      </w:r>
      <w:r w:rsidR="005B21A3">
        <w:rPr>
          <w:rStyle w:val="Char3"/>
          <w:rtl/>
          <w:lang w:bidi="fa-IR"/>
        </w:rPr>
        <w:t>ی</w:t>
      </w:r>
      <w:r w:rsidRPr="0060162A">
        <w:rPr>
          <w:rStyle w:val="Char3"/>
          <w:rtl/>
          <w:lang w:bidi="fa-IR"/>
        </w:rPr>
        <w:t xml:space="preserve"> است. در حال</w:t>
      </w:r>
      <w:r w:rsidR="005B21A3">
        <w:rPr>
          <w:rStyle w:val="Char3"/>
          <w:rtl/>
          <w:lang w:bidi="fa-IR"/>
        </w:rPr>
        <w:t>ی</w:t>
      </w:r>
      <w:r w:rsidRPr="0060162A">
        <w:rPr>
          <w:rStyle w:val="Char3"/>
          <w:rtl/>
          <w:lang w:bidi="fa-IR"/>
        </w:rPr>
        <w:t xml:space="preserve"> كه قرائت برا</w:t>
      </w:r>
      <w:r w:rsidR="005B21A3">
        <w:rPr>
          <w:rStyle w:val="Char3"/>
          <w:rtl/>
          <w:lang w:bidi="fa-IR"/>
        </w:rPr>
        <w:t>ی</w:t>
      </w:r>
      <w:r w:rsidRPr="0060162A">
        <w:rPr>
          <w:rStyle w:val="Char3"/>
          <w:rtl/>
          <w:lang w:bidi="fa-IR"/>
        </w:rPr>
        <w:t xml:space="preserve"> خدا با</w:t>
      </w:r>
      <w:r w:rsidR="005B21A3">
        <w:rPr>
          <w:rStyle w:val="Char3"/>
          <w:rtl/>
          <w:lang w:bidi="fa-IR"/>
        </w:rPr>
        <w:t>ی</w:t>
      </w:r>
      <w:r w:rsidRPr="0060162A">
        <w:rPr>
          <w:rStyle w:val="Char3"/>
          <w:rtl/>
          <w:lang w:bidi="fa-IR"/>
        </w:rPr>
        <w:t>د باشد و نه تحس</w:t>
      </w:r>
      <w:r w:rsidR="005B21A3">
        <w:rPr>
          <w:rStyle w:val="Char3"/>
          <w:rtl/>
          <w:lang w:bidi="fa-IR"/>
        </w:rPr>
        <w:t>ی</w:t>
      </w:r>
      <w:r w:rsidRPr="0060162A">
        <w:rPr>
          <w:rStyle w:val="Char3"/>
          <w:rtl/>
          <w:lang w:bidi="fa-IR"/>
        </w:rPr>
        <w:t>ن مردم، و ن</w:t>
      </w:r>
      <w:r w:rsidR="005B21A3">
        <w:rPr>
          <w:rStyle w:val="Char3"/>
          <w:rtl/>
          <w:lang w:bidi="fa-IR"/>
        </w:rPr>
        <w:t>ی</w:t>
      </w:r>
      <w:r w:rsidRPr="0060162A">
        <w:rPr>
          <w:rStyle w:val="Char3"/>
          <w:rtl/>
          <w:lang w:bidi="fa-IR"/>
        </w:rPr>
        <w:t>ز قرائت با</w:t>
      </w:r>
      <w:r w:rsidR="005B21A3">
        <w:rPr>
          <w:rStyle w:val="Char3"/>
          <w:rtl/>
          <w:lang w:bidi="fa-IR"/>
        </w:rPr>
        <w:t>ی</w:t>
      </w:r>
      <w:r w:rsidRPr="0060162A">
        <w:rPr>
          <w:rStyle w:val="Char3"/>
          <w:rtl/>
          <w:lang w:bidi="fa-IR"/>
        </w:rPr>
        <w:t>د با تأن</w:t>
      </w:r>
      <w:r w:rsidR="005B21A3">
        <w:rPr>
          <w:rStyle w:val="Char3"/>
          <w:rtl/>
          <w:lang w:bidi="fa-IR"/>
        </w:rPr>
        <w:t>ی</w:t>
      </w:r>
      <w:r w:rsidRPr="0060162A">
        <w:rPr>
          <w:rStyle w:val="Char3"/>
          <w:rtl/>
          <w:lang w:bidi="fa-IR"/>
        </w:rPr>
        <w:t xml:space="preserve"> باشد چنانكه در قرآن آمده است: </w:t>
      </w:r>
      <w:r>
        <w:rPr>
          <w:rFonts w:cs="Traditional Arabic"/>
          <w:b/>
          <w:rtl/>
          <w:lang w:bidi="fa-IR"/>
        </w:rPr>
        <w:t>﴿</w:t>
      </w:r>
      <w:r w:rsidR="00A81A86" w:rsidRPr="00A81A86">
        <w:rPr>
          <w:rStyle w:val="Char9"/>
          <w:rFonts w:hint="eastAsia"/>
          <w:rtl/>
        </w:rPr>
        <w:t>لِتَق</w:t>
      </w:r>
      <w:r w:rsidR="00A81A86" w:rsidRPr="00A81A86">
        <w:rPr>
          <w:rStyle w:val="Char9"/>
          <w:rFonts w:hint="cs"/>
          <w:rtl/>
        </w:rPr>
        <w:t>ۡ</w:t>
      </w:r>
      <w:r w:rsidR="00A81A86" w:rsidRPr="00A81A86">
        <w:rPr>
          <w:rStyle w:val="Char9"/>
          <w:rFonts w:hint="eastAsia"/>
          <w:rtl/>
        </w:rPr>
        <w:t>رَأَهُ</w:t>
      </w:r>
      <w:r w:rsidR="00A81A86" w:rsidRPr="00A81A86">
        <w:rPr>
          <w:rStyle w:val="Char9"/>
          <w:rFonts w:hint="cs"/>
          <w:rtl/>
        </w:rPr>
        <w:t>ۥ</w:t>
      </w:r>
      <w:r w:rsidR="00A81A86" w:rsidRPr="00A81A86">
        <w:rPr>
          <w:rStyle w:val="Char9"/>
          <w:rtl/>
        </w:rPr>
        <w:t xml:space="preserve"> </w:t>
      </w:r>
      <w:r w:rsidR="00A81A86" w:rsidRPr="00A81A86">
        <w:rPr>
          <w:rStyle w:val="Char9"/>
          <w:rFonts w:hint="eastAsia"/>
          <w:rtl/>
        </w:rPr>
        <w:t>عَلَى</w:t>
      </w:r>
      <w:r w:rsidR="00A81A86" w:rsidRPr="00A81A86">
        <w:rPr>
          <w:rStyle w:val="Char9"/>
          <w:rtl/>
        </w:rPr>
        <w:t xml:space="preserve"> </w:t>
      </w:r>
      <w:r w:rsidR="00A81A86" w:rsidRPr="00A81A86">
        <w:rPr>
          <w:rStyle w:val="Char9"/>
          <w:rFonts w:hint="cs"/>
          <w:rtl/>
        </w:rPr>
        <w:t>ٱ</w:t>
      </w:r>
      <w:r w:rsidR="00A81A86" w:rsidRPr="00A81A86">
        <w:rPr>
          <w:rStyle w:val="Char9"/>
          <w:rFonts w:hint="eastAsia"/>
          <w:rtl/>
        </w:rPr>
        <w:t>لنَّاسِ</w:t>
      </w:r>
      <w:r w:rsidR="00A81A86" w:rsidRPr="00A81A86">
        <w:rPr>
          <w:rStyle w:val="Char9"/>
          <w:rtl/>
        </w:rPr>
        <w:t xml:space="preserve"> </w:t>
      </w:r>
      <w:r w:rsidR="00A81A86" w:rsidRPr="00A81A86">
        <w:rPr>
          <w:rStyle w:val="Char9"/>
          <w:rFonts w:hint="eastAsia"/>
          <w:rtl/>
        </w:rPr>
        <w:t>عَلَى</w:t>
      </w:r>
      <w:r w:rsidR="00A81A86" w:rsidRPr="00A81A86">
        <w:rPr>
          <w:rStyle w:val="Char9"/>
          <w:rFonts w:hint="cs"/>
          <w:rtl/>
        </w:rPr>
        <w:t>ٰ</w:t>
      </w:r>
      <w:r w:rsidR="00A81A86" w:rsidRPr="00A81A86">
        <w:rPr>
          <w:rStyle w:val="Char9"/>
          <w:rtl/>
        </w:rPr>
        <w:t xml:space="preserve"> </w:t>
      </w:r>
      <w:r w:rsidR="00A81A86" w:rsidRPr="00A81A86">
        <w:rPr>
          <w:rStyle w:val="Char9"/>
          <w:rFonts w:hint="eastAsia"/>
          <w:rtl/>
        </w:rPr>
        <w:t>مُك</w:t>
      </w:r>
      <w:r w:rsidR="00A81A86" w:rsidRPr="00A81A86">
        <w:rPr>
          <w:rStyle w:val="Char9"/>
          <w:rFonts w:hint="cs"/>
          <w:rtl/>
        </w:rPr>
        <w:t>ۡ</w:t>
      </w:r>
      <w:r w:rsidR="00A81A86" w:rsidRPr="00A81A86">
        <w:rPr>
          <w:rStyle w:val="Char9"/>
          <w:rFonts w:hint="eastAsia"/>
          <w:rtl/>
        </w:rPr>
        <w:t>ث</w:t>
      </w:r>
      <w:r w:rsidR="00A81A86" w:rsidRPr="00A81A86">
        <w:rPr>
          <w:rStyle w:val="Char9"/>
          <w:rFonts w:hint="cs"/>
          <w:rtl/>
        </w:rPr>
        <w:t>ٖ</w:t>
      </w:r>
      <w:r>
        <w:rPr>
          <w:rFonts w:cs="Traditional Arabic"/>
          <w:b/>
          <w:rtl/>
          <w:lang w:bidi="fa-IR"/>
        </w:rPr>
        <w:t>﴾</w:t>
      </w:r>
      <w:r w:rsidRPr="0060162A">
        <w:rPr>
          <w:rStyle w:val="Char3"/>
          <w:rtl/>
          <w:lang w:bidi="fa-IR"/>
        </w:rPr>
        <w:t xml:space="preserve"> </w:t>
      </w:r>
      <w:r w:rsidR="005B21A3" w:rsidRPr="005B21A3">
        <w:rPr>
          <w:rStyle w:val="Char5"/>
          <w:rtl/>
          <w:lang w:bidi="fa-IR"/>
        </w:rPr>
        <w:t>[</w:t>
      </w:r>
      <w:r w:rsidR="00A81A86">
        <w:rPr>
          <w:rStyle w:val="Char5"/>
          <w:rFonts w:hint="cs"/>
          <w:rtl/>
          <w:lang w:bidi="fa-IR"/>
        </w:rPr>
        <w:t>الإسراء: 106</w:t>
      </w:r>
      <w:r w:rsidR="005B21A3" w:rsidRPr="005B21A3">
        <w:rPr>
          <w:rStyle w:val="Char5"/>
          <w:rtl/>
          <w:lang w:bidi="fa-IR"/>
        </w:rPr>
        <w:t>].</w:t>
      </w:r>
      <w:r w:rsidR="00A81A86">
        <w:rPr>
          <w:rStyle w:val="Char3"/>
          <w:rFonts w:hint="cs"/>
          <w:rtl/>
          <w:lang w:bidi="fa-IR"/>
        </w:rPr>
        <w:t xml:space="preserve"> </w:t>
      </w:r>
      <w:r w:rsidRPr="00AD6106">
        <w:rPr>
          <w:rStyle w:val="Char7"/>
          <w:rtl/>
          <w:lang w:bidi="fa-IR"/>
        </w:rPr>
        <w:t>«</w:t>
      </w:r>
      <w:r w:rsidRPr="00A81A86">
        <w:rPr>
          <w:rStyle w:val="Char6"/>
          <w:rtl/>
        </w:rPr>
        <w:t xml:space="preserve">تا آن را با </w:t>
      </w:r>
      <w:r w:rsidRPr="00A81A86">
        <w:rPr>
          <w:rStyle w:val="Char6"/>
          <w:spacing w:val="-4"/>
          <w:rtl/>
        </w:rPr>
        <w:t>درنگ بر مردم بخوانى</w:t>
      </w:r>
      <w:r w:rsidRPr="00A81A86">
        <w:rPr>
          <w:rStyle w:val="Char7"/>
          <w:spacing w:val="-4"/>
          <w:rtl/>
          <w:lang w:bidi="fa-IR"/>
        </w:rPr>
        <w:t>»</w:t>
      </w:r>
      <w:r w:rsidRPr="00A81A86">
        <w:rPr>
          <w:rStyle w:val="Char3"/>
          <w:spacing w:val="-4"/>
          <w:rtl/>
          <w:lang w:bidi="fa-IR"/>
        </w:rPr>
        <w:t xml:space="preserve">‏ و </w:t>
      </w:r>
      <w:r w:rsidRPr="00A81A86">
        <w:rPr>
          <w:rFonts w:cs="Traditional Arabic"/>
          <w:b/>
          <w:spacing w:val="-4"/>
          <w:rtl/>
          <w:lang w:bidi="fa-IR"/>
        </w:rPr>
        <w:t>﴿</w:t>
      </w:r>
      <w:r w:rsidR="00A81A86" w:rsidRPr="00A81A86">
        <w:rPr>
          <w:rStyle w:val="Char9"/>
          <w:rFonts w:hint="eastAsia"/>
          <w:spacing w:val="-4"/>
          <w:rtl/>
        </w:rPr>
        <w:t>وَرَتِّلِ</w:t>
      </w:r>
      <w:r w:rsidR="00A81A86" w:rsidRPr="00A81A86">
        <w:rPr>
          <w:rStyle w:val="Char9"/>
          <w:spacing w:val="-4"/>
          <w:rtl/>
        </w:rPr>
        <w:t xml:space="preserve"> </w:t>
      </w:r>
      <w:r w:rsidR="00A81A86" w:rsidRPr="00A81A86">
        <w:rPr>
          <w:rStyle w:val="Char9"/>
          <w:rFonts w:hint="cs"/>
          <w:spacing w:val="-4"/>
          <w:rtl/>
        </w:rPr>
        <w:t>ٱ</w:t>
      </w:r>
      <w:r w:rsidR="00A81A86" w:rsidRPr="00A81A86">
        <w:rPr>
          <w:rStyle w:val="Char9"/>
          <w:rFonts w:hint="eastAsia"/>
          <w:spacing w:val="-4"/>
          <w:rtl/>
        </w:rPr>
        <w:t>ل</w:t>
      </w:r>
      <w:r w:rsidR="00A81A86" w:rsidRPr="00A81A86">
        <w:rPr>
          <w:rStyle w:val="Char9"/>
          <w:rFonts w:hint="cs"/>
          <w:spacing w:val="-4"/>
          <w:rtl/>
        </w:rPr>
        <w:t>ۡ</w:t>
      </w:r>
      <w:r w:rsidR="00A81A86" w:rsidRPr="00A81A86">
        <w:rPr>
          <w:rStyle w:val="Char9"/>
          <w:rFonts w:hint="eastAsia"/>
          <w:spacing w:val="-4"/>
          <w:rtl/>
        </w:rPr>
        <w:t>قُر</w:t>
      </w:r>
      <w:r w:rsidR="00A81A86" w:rsidRPr="00A81A86">
        <w:rPr>
          <w:rStyle w:val="Char9"/>
          <w:rFonts w:hint="cs"/>
          <w:spacing w:val="-4"/>
          <w:rtl/>
        </w:rPr>
        <w:t>ۡ</w:t>
      </w:r>
      <w:r w:rsidR="00A81A86" w:rsidRPr="00A81A86">
        <w:rPr>
          <w:rStyle w:val="Char9"/>
          <w:rFonts w:hint="eastAsia"/>
          <w:spacing w:val="-4"/>
          <w:rtl/>
        </w:rPr>
        <w:t>ءَانَ</w:t>
      </w:r>
      <w:r w:rsidR="00A81A86" w:rsidRPr="00A81A86">
        <w:rPr>
          <w:rStyle w:val="Char9"/>
          <w:spacing w:val="-4"/>
          <w:rtl/>
        </w:rPr>
        <w:t xml:space="preserve"> </w:t>
      </w:r>
      <w:r w:rsidR="00A81A86" w:rsidRPr="00A81A86">
        <w:rPr>
          <w:rStyle w:val="Char9"/>
          <w:rFonts w:hint="eastAsia"/>
          <w:spacing w:val="-4"/>
          <w:rtl/>
        </w:rPr>
        <w:t>تَر</w:t>
      </w:r>
      <w:r w:rsidR="00A81A86" w:rsidRPr="00A81A86">
        <w:rPr>
          <w:rStyle w:val="Char9"/>
          <w:rFonts w:hint="cs"/>
          <w:spacing w:val="-4"/>
          <w:rtl/>
        </w:rPr>
        <w:t>ۡ</w:t>
      </w:r>
      <w:r w:rsidR="00A81A86" w:rsidRPr="00A81A86">
        <w:rPr>
          <w:rStyle w:val="Char9"/>
          <w:rFonts w:hint="eastAsia"/>
          <w:spacing w:val="-4"/>
          <w:rtl/>
        </w:rPr>
        <w:t>تِيلًا</w:t>
      </w:r>
      <w:r w:rsidRPr="00A81A86">
        <w:rPr>
          <w:rFonts w:cs="Traditional Arabic"/>
          <w:b/>
          <w:spacing w:val="-4"/>
          <w:rtl/>
          <w:lang w:bidi="fa-IR"/>
        </w:rPr>
        <w:t>﴾</w:t>
      </w:r>
      <w:r w:rsidRPr="00A81A86">
        <w:rPr>
          <w:rStyle w:val="Char3"/>
          <w:spacing w:val="-4"/>
          <w:rtl/>
          <w:lang w:bidi="fa-IR"/>
        </w:rPr>
        <w:t xml:space="preserve"> </w:t>
      </w:r>
      <w:r w:rsidR="005B21A3" w:rsidRPr="00A81A86">
        <w:rPr>
          <w:rStyle w:val="Char5"/>
          <w:spacing w:val="-4"/>
          <w:rtl/>
          <w:lang w:bidi="fa-IR"/>
        </w:rPr>
        <w:t>[</w:t>
      </w:r>
      <w:r w:rsidR="00A81A86" w:rsidRPr="00A81A86">
        <w:rPr>
          <w:rStyle w:val="Char5"/>
          <w:rFonts w:hint="cs"/>
          <w:spacing w:val="-4"/>
          <w:rtl/>
          <w:lang w:bidi="fa-IR"/>
        </w:rPr>
        <w:t>المزمل: 4</w:t>
      </w:r>
      <w:r w:rsidR="005B21A3" w:rsidRPr="00A81A86">
        <w:rPr>
          <w:rStyle w:val="Char5"/>
          <w:spacing w:val="-4"/>
          <w:rtl/>
          <w:lang w:bidi="fa-IR"/>
        </w:rPr>
        <w:t>].</w:t>
      </w:r>
      <w:r w:rsidRPr="00A81A86">
        <w:rPr>
          <w:rStyle w:val="Char3"/>
          <w:spacing w:val="-4"/>
          <w:rtl/>
          <w:lang w:bidi="fa-IR"/>
        </w:rPr>
        <w:t xml:space="preserve"> </w:t>
      </w:r>
      <w:r w:rsidRPr="00A81A86">
        <w:rPr>
          <w:rStyle w:val="Char7"/>
          <w:spacing w:val="-4"/>
          <w:rtl/>
          <w:lang w:bidi="fa-IR"/>
        </w:rPr>
        <w:t>«</w:t>
      </w:r>
      <w:r w:rsidRPr="00A81A86">
        <w:rPr>
          <w:rStyle w:val="Char3"/>
          <w:spacing w:val="-4"/>
          <w:rtl/>
          <w:lang w:bidi="fa-IR"/>
        </w:rPr>
        <w:t>و قرآن را چنان كه با</w:t>
      </w:r>
      <w:r w:rsidR="005B21A3" w:rsidRPr="00A81A86">
        <w:rPr>
          <w:rStyle w:val="Char3"/>
          <w:spacing w:val="-4"/>
          <w:rtl/>
          <w:lang w:bidi="fa-IR"/>
        </w:rPr>
        <w:t>ی</w:t>
      </w:r>
      <w:r w:rsidRPr="00A81A86">
        <w:rPr>
          <w:rStyle w:val="Char3"/>
          <w:spacing w:val="-4"/>
          <w:rtl/>
          <w:lang w:bidi="fa-IR"/>
        </w:rPr>
        <w:t>د شمرده و</w:t>
      </w:r>
      <w:r w:rsidRPr="0060162A">
        <w:rPr>
          <w:rStyle w:val="Char3"/>
          <w:rtl/>
          <w:lang w:bidi="fa-IR"/>
        </w:rPr>
        <w:t xml:space="preserve"> ش</w:t>
      </w:r>
      <w:r w:rsidR="005B21A3">
        <w:rPr>
          <w:rStyle w:val="Char3"/>
          <w:rtl/>
          <w:lang w:bidi="fa-IR"/>
        </w:rPr>
        <w:t>ی</w:t>
      </w:r>
      <w:r w:rsidRPr="0060162A">
        <w:rPr>
          <w:rStyle w:val="Char3"/>
          <w:rtl/>
          <w:lang w:bidi="fa-IR"/>
        </w:rPr>
        <w:t>وا بخوان</w:t>
      </w:r>
      <w:r w:rsidRPr="00AD6106">
        <w:rPr>
          <w:rStyle w:val="Char7"/>
          <w:rtl/>
          <w:lang w:bidi="fa-IR"/>
        </w:rPr>
        <w:t>»</w:t>
      </w:r>
      <w:r w:rsidRPr="0060162A">
        <w:rPr>
          <w:rStyle w:val="Char3"/>
          <w:rtl/>
          <w:lang w:bidi="fa-IR"/>
        </w:rPr>
        <w:t>.‏ بعض</w:t>
      </w:r>
      <w:r w:rsidR="005B21A3">
        <w:rPr>
          <w:rStyle w:val="Char3"/>
          <w:rtl/>
          <w:lang w:bidi="fa-IR"/>
        </w:rPr>
        <w:t>ی</w:t>
      </w:r>
      <w:r w:rsidRPr="0060162A">
        <w:rPr>
          <w:rStyle w:val="Char3"/>
          <w:rtl/>
          <w:lang w:bidi="fa-IR"/>
        </w:rPr>
        <w:t xml:space="preserve"> قار</w:t>
      </w:r>
      <w:r w:rsidR="005B21A3">
        <w:rPr>
          <w:rStyle w:val="Char3"/>
          <w:rtl/>
          <w:lang w:bidi="fa-IR"/>
        </w:rPr>
        <w:t>ی</w:t>
      </w:r>
      <w:r w:rsidRPr="0060162A">
        <w:rPr>
          <w:rStyle w:val="Char3"/>
          <w:rtl/>
          <w:lang w:bidi="fa-IR"/>
        </w:rPr>
        <w:t>ان ن</w:t>
      </w:r>
      <w:r w:rsidR="005B21A3">
        <w:rPr>
          <w:rStyle w:val="Char3"/>
          <w:rtl/>
          <w:lang w:bidi="fa-IR"/>
        </w:rPr>
        <w:t>ی</w:t>
      </w:r>
      <w:r w:rsidRPr="0060162A">
        <w:rPr>
          <w:rStyle w:val="Char3"/>
          <w:rtl/>
          <w:lang w:bidi="fa-IR"/>
        </w:rPr>
        <w:t>ز قرائت به آواز را ابداع كرده اند كه احمد حنبل مكروه</w:t>
      </w:r>
      <w:r w:rsidR="00101A36">
        <w:rPr>
          <w:rStyle w:val="Char3"/>
          <w:rtl/>
          <w:lang w:bidi="fa-IR"/>
        </w:rPr>
        <w:t xml:space="preserve"> می‌</w:t>
      </w:r>
      <w:r w:rsidRPr="0060162A">
        <w:rPr>
          <w:rStyle w:val="Char3"/>
          <w:rtl/>
          <w:lang w:bidi="fa-IR"/>
        </w:rPr>
        <w:t>داند هر چند شافع</w:t>
      </w:r>
      <w:r w:rsidR="005B21A3">
        <w:rPr>
          <w:rStyle w:val="Char3"/>
          <w:rtl/>
          <w:lang w:bidi="fa-IR"/>
        </w:rPr>
        <w:t>ی</w:t>
      </w:r>
      <w:r w:rsidRPr="0060162A">
        <w:rPr>
          <w:rStyle w:val="Char3"/>
          <w:rtl/>
          <w:lang w:bidi="fa-IR"/>
        </w:rPr>
        <w:t xml:space="preserve"> مكروه نداشته است، همچنانكه شن</w:t>
      </w:r>
      <w:r w:rsidR="005B21A3">
        <w:rPr>
          <w:rStyle w:val="Char3"/>
          <w:rtl/>
          <w:lang w:bidi="fa-IR"/>
        </w:rPr>
        <w:t>ی</w:t>
      </w:r>
      <w:r w:rsidRPr="0060162A">
        <w:rPr>
          <w:rStyle w:val="Char3"/>
          <w:rtl/>
          <w:lang w:bidi="fa-IR"/>
        </w:rPr>
        <w:t>دن حُد</w:t>
      </w:r>
      <w:r w:rsidR="005B21A3">
        <w:rPr>
          <w:rStyle w:val="Char3"/>
          <w:rtl/>
          <w:lang w:bidi="fa-IR"/>
        </w:rPr>
        <w:t>ی</w:t>
      </w:r>
      <w:r w:rsidRPr="0060162A">
        <w:rPr>
          <w:rStyle w:val="Char3"/>
          <w:rtl/>
          <w:lang w:bidi="fa-IR"/>
        </w:rPr>
        <w:t xml:space="preserve"> و نش</w:t>
      </w:r>
      <w:r w:rsidR="005B21A3">
        <w:rPr>
          <w:rStyle w:val="Char3"/>
          <w:rtl/>
          <w:lang w:bidi="fa-IR"/>
        </w:rPr>
        <w:t>ی</w:t>
      </w:r>
      <w:r w:rsidRPr="0060162A">
        <w:rPr>
          <w:rStyle w:val="Char3"/>
          <w:rtl/>
          <w:lang w:bidi="fa-IR"/>
        </w:rPr>
        <w:t>د اعراب را هم بلااشكال دانسته است.</w:t>
      </w:r>
    </w:p>
    <w:p w:rsidR="009C6881" w:rsidRPr="0060162A" w:rsidRDefault="009C6881" w:rsidP="0060162A">
      <w:pPr>
        <w:spacing w:line="250" w:lineRule="auto"/>
        <w:ind w:firstLine="284"/>
        <w:jc w:val="both"/>
        <w:rPr>
          <w:rStyle w:val="Char3"/>
          <w:rtl/>
          <w:lang w:bidi="fa-IR"/>
        </w:rPr>
      </w:pPr>
      <w:r w:rsidRPr="00A81A86">
        <w:rPr>
          <w:rStyle w:val="Char4"/>
          <w:rtl/>
        </w:rPr>
        <w:t>مؤلف گو</w:t>
      </w:r>
      <w:r w:rsidR="005B21A3" w:rsidRPr="00A81A86">
        <w:rPr>
          <w:rStyle w:val="Char4"/>
          <w:rtl/>
        </w:rPr>
        <w:t>ی</w:t>
      </w:r>
      <w:r w:rsidRPr="00A81A86">
        <w:rPr>
          <w:rStyle w:val="Char4"/>
          <w:rtl/>
        </w:rPr>
        <w:t>د</w:t>
      </w:r>
      <w:r w:rsidRPr="0060162A">
        <w:rPr>
          <w:rStyle w:val="Char3"/>
          <w:rtl/>
          <w:lang w:bidi="fa-IR"/>
        </w:rPr>
        <w:t>: شافع</w:t>
      </w:r>
      <w:r w:rsidR="005B21A3">
        <w:rPr>
          <w:rStyle w:val="Char3"/>
          <w:rtl/>
          <w:lang w:bidi="fa-IR"/>
        </w:rPr>
        <w:t>ی</w:t>
      </w:r>
      <w:r w:rsidRPr="0060162A">
        <w:rPr>
          <w:rStyle w:val="Char3"/>
          <w:rtl/>
          <w:lang w:bidi="fa-IR"/>
        </w:rPr>
        <w:t xml:space="preserve"> نظر به زمان خودش دارد كه جزئ</w:t>
      </w:r>
      <w:r w:rsidR="005B21A3">
        <w:rPr>
          <w:rStyle w:val="Char3"/>
          <w:rtl/>
          <w:lang w:bidi="fa-IR"/>
        </w:rPr>
        <w:t>ی</w:t>
      </w:r>
      <w:r w:rsidRPr="0060162A">
        <w:rPr>
          <w:rStyle w:val="Char3"/>
          <w:rtl/>
          <w:lang w:bidi="fa-IR"/>
        </w:rPr>
        <w:t xml:space="preserve"> لحن و آهنگ در قرائت</w:t>
      </w:r>
      <w:r w:rsidR="00101A36">
        <w:rPr>
          <w:rStyle w:val="Char3"/>
          <w:rtl/>
          <w:lang w:bidi="fa-IR"/>
        </w:rPr>
        <w:t xml:space="preserve"> می‌</w:t>
      </w:r>
      <w:r w:rsidRPr="0060162A">
        <w:rPr>
          <w:rStyle w:val="Char3"/>
          <w:rtl/>
          <w:lang w:bidi="fa-IR"/>
        </w:rPr>
        <w:t>آم</w:t>
      </w:r>
      <w:r w:rsidR="005B21A3">
        <w:rPr>
          <w:rStyle w:val="Char3"/>
          <w:rtl/>
          <w:lang w:bidi="fa-IR"/>
        </w:rPr>
        <w:t>ی</w:t>
      </w:r>
      <w:r w:rsidRPr="0060162A">
        <w:rPr>
          <w:rStyle w:val="Char3"/>
          <w:rtl/>
          <w:lang w:bidi="fa-IR"/>
        </w:rPr>
        <w:t>ختند اما امروزه كه قرائت را بر دستور سرودها و تصن</w:t>
      </w:r>
      <w:r w:rsidR="005B21A3">
        <w:rPr>
          <w:rStyle w:val="Char3"/>
          <w:rtl/>
          <w:lang w:bidi="fa-IR"/>
        </w:rPr>
        <w:t>ی</w:t>
      </w:r>
      <w:r w:rsidRPr="0060162A">
        <w:rPr>
          <w:rStyle w:val="Char3"/>
          <w:rtl/>
          <w:lang w:bidi="fa-IR"/>
        </w:rPr>
        <w:t>فها گردان</w:t>
      </w:r>
      <w:r w:rsidR="005B21A3">
        <w:rPr>
          <w:rStyle w:val="Char3"/>
          <w:rtl/>
          <w:lang w:bidi="fa-IR"/>
        </w:rPr>
        <w:t>ی</w:t>
      </w:r>
      <w:r w:rsidRPr="0060162A">
        <w:rPr>
          <w:rStyle w:val="Char3"/>
          <w:rtl/>
          <w:lang w:bidi="fa-IR"/>
        </w:rPr>
        <w:t>ده اند هر اندازه به غنا شب</w:t>
      </w:r>
      <w:r w:rsidR="005B21A3">
        <w:rPr>
          <w:rStyle w:val="Char3"/>
          <w:rtl/>
          <w:lang w:bidi="fa-IR"/>
        </w:rPr>
        <w:t>ی</w:t>
      </w:r>
      <w:r w:rsidRPr="0060162A">
        <w:rPr>
          <w:rStyle w:val="Char3"/>
          <w:rtl/>
          <w:lang w:bidi="fa-IR"/>
        </w:rPr>
        <w:t xml:space="preserve">ه تر شود كراهتش شرعاً افزوده خواهد شد واگر قرائت از وضع قرآن خارج شود كه حرام خواهد بود. </w:t>
      </w:r>
    </w:p>
    <w:p w:rsidR="009C6881" w:rsidRPr="0060162A" w:rsidRDefault="009C6881" w:rsidP="00A81A86">
      <w:pPr>
        <w:widowControl w:val="0"/>
        <w:ind w:firstLine="284"/>
        <w:jc w:val="both"/>
        <w:rPr>
          <w:rStyle w:val="Char3"/>
          <w:rtl/>
          <w:lang w:bidi="fa-IR"/>
        </w:rPr>
      </w:pPr>
      <w:r w:rsidRPr="0060162A">
        <w:rPr>
          <w:rStyle w:val="Char3"/>
          <w:rtl/>
          <w:lang w:bidi="fa-IR"/>
        </w:rPr>
        <w:t>بعض</w:t>
      </w:r>
      <w:r w:rsidR="005B21A3">
        <w:rPr>
          <w:rStyle w:val="Char3"/>
          <w:rtl/>
          <w:lang w:bidi="fa-IR"/>
        </w:rPr>
        <w:t>ی</w:t>
      </w:r>
      <w:r w:rsidRPr="0060162A">
        <w:rPr>
          <w:rStyle w:val="Char3"/>
          <w:rtl/>
          <w:lang w:bidi="fa-IR"/>
        </w:rPr>
        <w:t xml:space="preserve"> قار</w:t>
      </w:r>
      <w:r w:rsidR="005B21A3">
        <w:rPr>
          <w:rStyle w:val="Char3"/>
          <w:rtl/>
          <w:lang w:bidi="fa-IR"/>
        </w:rPr>
        <w:t>ی</w:t>
      </w:r>
      <w:r w:rsidRPr="0060162A">
        <w:rPr>
          <w:rStyle w:val="Char3"/>
          <w:rtl/>
          <w:lang w:bidi="fa-IR"/>
        </w:rPr>
        <w:t>ان از غ</w:t>
      </w:r>
      <w:r w:rsidR="005B21A3">
        <w:rPr>
          <w:rStyle w:val="Char3"/>
          <w:rtl/>
          <w:lang w:bidi="fa-IR"/>
        </w:rPr>
        <w:t>ی</w:t>
      </w:r>
      <w:r w:rsidRPr="0060162A">
        <w:rPr>
          <w:rStyle w:val="Char3"/>
          <w:rtl/>
          <w:lang w:bidi="fa-IR"/>
        </w:rPr>
        <w:t xml:space="preserve">بت همگنان </w:t>
      </w:r>
      <w:r w:rsidR="005B21A3">
        <w:rPr>
          <w:rStyle w:val="Char3"/>
          <w:rtl/>
          <w:lang w:bidi="fa-IR"/>
        </w:rPr>
        <w:t>ی</w:t>
      </w:r>
      <w:r w:rsidRPr="0060162A">
        <w:rPr>
          <w:rStyle w:val="Char3"/>
          <w:rtl/>
          <w:lang w:bidi="fa-IR"/>
        </w:rPr>
        <w:t>ا گناه</w:t>
      </w:r>
      <w:r w:rsidR="005B21A3">
        <w:rPr>
          <w:rStyle w:val="Char3"/>
          <w:rtl/>
          <w:lang w:bidi="fa-IR"/>
        </w:rPr>
        <w:t>ی</w:t>
      </w:r>
      <w:r w:rsidRPr="0060162A">
        <w:rPr>
          <w:rStyle w:val="Char3"/>
          <w:rtl/>
          <w:lang w:bidi="fa-IR"/>
        </w:rPr>
        <w:t xml:space="preserve"> بزرگتر از آن باك</w:t>
      </w:r>
      <w:r w:rsidR="005B21A3">
        <w:rPr>
          <w:rStyle w:val="Char3"/>
          <w:rtl/>
          <w:lang w:bidi="fa-IR"/>
        </w:rPr>
        <w:t>ی</w:t>
      </w:r>
      <w:r w:rsidRPr="0060162A">
        <w:rPr>
          <w:rStyle w:val="Char3"/>
          <w:rtl/>
          <w:lang w:bidi="fa-IR"/>
        </w:rPr>
        <w:t xml:space="preserve"> ندارند. و</w:t>
      </w:r>
      <w:r w:rsidR="00101A36">
        <w:rPr>
          <w:rStyle w:val="Char3"/>
          <w:rtl/>
          <w:lang w:bidi="fa-IR"/>
        </w:rPr>
        <w:t xml:space="preserve"> می‌</w:t>
      </w:r>
      <w:r w:rsidRPr="0060162A">
        <w:rPr>
          <w:rStyle w:val="Char3"/>
          <w:rtl/>
          <w:lang w:bidi="fa-IR"/>
        </w:rPr>
        <w:t>پندارند كه ثواب قرائت و حفظ قرآن آن را</w:t>
      </w:r>
      <w:r w:rsidR="00101A36">
        <w:rPr>
          <w:rStyle w:val="Char3"/>
          <w:rtl/>
          <w:lang w:bidi="fa-IR"/>
        </w:rPr>
        <w:t xml:space="preserve"> می‌</w:t>
      </w:r>
      <w:r w:rsidRPr="0060162A">
        <w:rPr>
          <w:rStyle w:val="Char3"/>
          <w:rtl/>
          <w:lang w:bidi="fa-IR"/>
        </w:rPr>
        <w:t>پوشاند و روا</w:t>
      </w:r>
      <w:r w:rsidR="005B21A3">
        <w:rPr>
          <w:rStyle w:val="Char3"/>
          <w:rtl/>
          <w:lang w:bidi="fa-IR"/>
        </w:rPr>
        <w:t>ی</w:t>
      </w:r>
      <w:r w:rsidRPr="0060162A">
        <w:rPr>
          <w:rStyle w:val="Char3"/>
          <w:rtl/>
          <w:lang w:bidi="fa-IR"/>
        </w:rPr>
        <w:t>ت</w:t>
      </w:r>
      <w:r w:rsidR="005B21A3">
        <w:rPr>
          <w:rStyle w:val="Char3"/>
          <w:rtl/>
          <w:lang w:bidi="fa-IR"/>
        </w:rPr>
        <w:t>ی</w:t>
      </w:r>
      <w:r w:rsidR="00101A36">
        <w:rPr>
          <w:rStyle w:val="Char3"/>
          <w:rtl/>
          <w:lang w:bidi="fa-IR"/>
        </w:rPr>
        <w:t xml:space="preserve"> می‌</w:t>
      </w:r>
      <w:r w:rsidRPr="0060162A">
        <w:rPr>
          <w:rStyle w:val="Char3"/>
          <w:rtl/>
          <w:lang w:bidi="fa-IR"/>
        </w:rPr>
        <w:t>آورند كه «اگر ا</w:t>
      </w:r>
      <w:r w:rsidR="005B21A3">
        <w:rPr>
          <w:rStyle w:val="Char3"/>
          <w:rtl/>
          <w:lang w:bidi="fa-IR"/>
        </w:rPr>
        <w:t>ی</w:t>
      </w:r>
      <w:r w:rsidRPr="0060162A">
        <w:rPr>
          <w:rStyle w:val="Char3"/>
          <w:rtl/>
          <w:lang w:bidi="fa-IR"/>
        </w:rPr>
        <w:t>ن قرآن در پوست</w:t>
      </w:r>
      <w:r w:rsidR="005B21A3">
        <w:rPr>
          <w:rStyle w:val="Char3"/>
          <w:rtl/>
          <w:lang w:bidi="fa-IR"/>
        </w:rPr>
        <w:t>ی</w:t>
      </w:r>
      <w:r w:rsidRPr="0060162A">
        <w:rPr>
          <w:rStyle w:val="Char3"/>
          <w:rtl/>
          <w:lang w:bidi="fa-IR"/>
        </w:rPr>
        <w:t xml:space="preserve"> بگذارند و به آتش اندازند نم</w:t>
      </w:r>
      <w:r w:rsidR="005B21A3">
        <w:rPr>
          <w:rStyle w:val="Char3"/>
          <w:rtl/>
          <w:lang w:bidi="fa-IR"/>
        </w:rPr>
        <w:t>ی</w:t>
      </w:r>
      <w:r w:rsidRPr="0060162A">
        <w:rPr>
          <w:rStyle w:val="Char3"/>
          <w:rtl/>
          <w:lang w:bidi="fa-IR"/>
        </w:rPr>
        <w:t>سوزد». و ا</w:t>
      </w:r>
      <w:r w:rsidR="005B21A3">
        <w:rPr>
          <w:rStyle w:val="Char3"/>
          <w:rtl/>
          <w:lang w:bidi="fa-IR"/>
        </w:rPr>
        <w:t>ی</w:t>
      </w:r>
      <w:r w:rsidRPr="0060162A">
        <w:rPr>
          <w:rStyle w:val="Char3"/>
          <w:rtl/>
          <w:lang w:bidi="fa-IR"/>
        </w:rPr>
        <w:t>ن ن</w:t>
      </w:r>
      <w:r w:rsidR="005B21A3">
        <w:rPr>
          <w:rStyle w:val="Char3"/>
          <w:rtl/>
          <w:lang w:bidi="fa-IR"/>
        </w:rPr>
        <w:t>ی</w:t>
      </w:r>
      <w:r w:rsidRPr="0060162A">
        <w:rPr>
          <w:rStyle w:val="Char3"/>
          <w:rtl/>
          <w:lang w:bidi="fa-IR"/>
        </w:rPr>
        <w:t>ز از فر</w:t>
      </w:r>
      <w:r w:rsidR="005B21A3">
        <w:rPr>
          <w:rStyle w:val="Char3"/>
          <w:rtl/>
          <w:lang w:bidi="fa-IR"/>
        </w:rPr>
        <w:t>ی</w:t>
      </w:r>
      <w:r w:rsidRPr="0060162A">
        <w:rPr>
          <w:rStyle w:val="Char3"/>
          <w:rtl/>
          <w:lang w:bidi="fa-IR"/>
        </w:rPr>
        <w:t>بها</w:t>
      </w:r>
      <w:r w:rsidR="005B21A3">
        <w:rPr>
          <w:rStyle w:val="Char3"/>
          <w:rtl/>
          <w:lang w:bidi="fa-IR"/>
        </w:rPr>
        <w:t>ی</w:t>
      </w:r>
      <w:r w:rsidRPr="0060162A">
        <w:rPr>
          <w:rStyle w:val="Char3"/>
          <w:rtl/>
          <w:lang w:bidi="fa-IR"/>
        </w:rPr>
        <w:t xml:space="preserve"> ش</w:t>
      </w:r>
      <w:r w:rsidR="005B21A3">
        <w:rPr>
          <w:rStyle w:val="Char3"/>
          <w:rtl/>
          <w:lang w:bidi="fa-IR"/>
        </w:rPr>
        <w:t>ی</w:t>
      </w:r>
      <w:r w:rsidRPr="0060162A">
        <w:rPr>
          <w:rStyle w:val="Char3"/>
          <w:rtl/>
          <w:lang w:bidi="fa-IR"/>
        </w:rPr>
        <w:t>طان</w:t>
      </w:r>
      <w:r w:rsidR="005B21A3">
        <w:rPr>
          <w:rStyle w:val="Char3"/>
          <w:rtl/>
          <w:lang w:bidi="fa-IR"/>
        </w:rPr>
        <w:t>ی</w:t>
      </w:r>
      <w:r w:rsidRPr="0060162A">
        <w:rPr>
          <w:rStyle w:val="Char3"/>
          <w:rtl/>
          <w:lang w:bidi="fa-IR"/>
        </w:rPr>
        <w:t xml:space="preserve"> است ز</w:t>
      </w:r>
      <w:r w:rsidR="005B21A3">
        <w:rPr>
          <w:rStyle w:val="Char3"/>
          <w:rtl/>
          <w:lang w:bidi="fa-IR"/>
        </w:rPr>
        <w:t>ی</w:t>
      </w:r>
      <w:r w:rsidRPr="0060162A">
        <w:rPr>
          <w:rStyle w:val="Char3"/>
          <w:rtl/>
          <w:lang w:bidi="fa-IR"/>
        </w:rPr>
        <w:t>را عذاب آن كس كه</w:t>
      </w:r>
      <w:r w:rsidR="00101A36">
        <w:rPr>
          <w:rStyle w:val="Char3"/>
          <w:rtl/>
          <w:lang w:bidi="fa-IR"/>
        </w:rPr>
        <w:t xml:space="preserve"> می‌</w:t>
      </w:r>
      <w:r w:rsidRPr="0060162A">
        <w:rPr>
          <w:rStyle w:val="Char3"/>
          <w:rtl/>
          <w:lang w:bidi="fa-IR"/>
        </w:rPr>
        <w:t>داند از آن كس كه</w:t>
      </w:r>
      <w:r w:rsidR="00101A36">
        <w:rPr>
          <w:rStyle w:val="Char3"/>
          <w:rtl/>
          <w:lang w:bidi="fa-IR"/>
        </w:rPr>
        <w:t xml:space="preserve"> نمی‌</w:t>
      </w:r>
      <w:r w:rsidRPr="0060162A">
        <w:rPr>
          <w:rStyle w:val="Char3"/>
          <w:rtl/>
          <w:lang w:bidi="fa-IR"/>
        </w:rPr>
        <w:t>داند ب</w:t>
      </w:r>
      <w:r w:rsidR="005B21A3">
        <w:rPr>
          <w:rStyle w:val="Char3"/>
          <w:rtl/>
          <w:lang w:bidi="fa-IR"/>
        </w:rPr>
        <w:t>ی</w:t>
      </w:r>
      <w:r w:rsidR="00A81A86">
        <w:rPr>
          <w:rStyle w:val="Char3"/>
          <w:rtl/>
          <w:lang w:bidi="fa-IR"/>
        </w:rPr>
        <w:t>شتر است چون هر</w:t>
      </w:r>
      <w:r w:rsidRPr="0060162A">
        <w:rPr>
          <w:rStyle w:val="Char3"/>
          <w:rtl/>
          <w:lang w:bidi="fa-IR"/>
        </w:rPr>
        <w:t>چه ب</w:t>
      </w:r>
      <w:r w:rsidR="005B21A3">
        <w:rPr>
          <w:rStyle w:val="Char3"/>
          <w:rtl/>
          <w:lang w:bidi="fa-IR"/>
        </w:rPr>
        <w:t>ی</w:t>
      </w:r>
      <w:r w:rsidRPr="0060162A">
        <w:rPr>
          <w:rStyle w:val="Char3"/>
          <w:rtl/>
          <w:lang w:bidi="fa-IR"/>
        </w:rPr>
        <w:t>شتر بداند حجت بر او تمامتر است و ا</w:t>
      </w:r>
      <w:r w:rsidR="005B21A3">
        <w:rPr>
          <w:rStyle w:val="Char3"/>
          <w:rtl/>
          <w:lang w:bidi="fa-IR"/>
        </w:rPr>
        <w:t>ی</w:t>
      </w:r>
      <w:r w:rsidRPr="0060162A">
        <w:rPr>
          <w:rStyle w:val="Char3"/>
          <w:rtl/>
          <w:lang w:bidi="fa-IR"/>
        </w:rPr>
        <w:t>نكه قار</w:t>
      </w:r>
      <w:r w:rsidR="005B21A3">
        <w:rPr>
          <w:rStyle w:val="Char3"/>
          <w:rtl/>
          <w:lang w:bidi="fa-IR"/>
        </w:rPr>
        <w:t>ی</w:t>
      </w:r>
      <w:r w:rsidRPr="0060162A">
        <w:rPr>
          <w:rStyle w:val="Char3"/>
          <w:rtl/>
          <w:lang w:bidi="fa-IR"/>
        </w:rPr>
        <w:t xml:space="preserve"> قرآن و حافظ آن حرمت آنچه را به </w:t>
      </w:r>
      <w:r w:rsidR="005B21A3">
        <w:rPr>
          <w:rStyle w:val="Char3"/>
          <w:rtl/>
          <w:lang w:bidi="fa-IR"/>
        </w:rPr>
        <w:t>ی</w:t>
      </w:r>
      <w:r w:rsidRPr="0060162A">
        <w:rPr>
          <w:rStyle w:val="Char3"/>
          <w:rtl/>
          <w:lang w:bidi="fa-IR"/>
        </w:rPr>
        <w:t>اد دارد نگه</w:t>
      </w:r>
      <w:r w:rsidR="00101A36">
        <w:rPr>
          <w:rStyle w:val="Char3"/>
          <w:rtl/>
          <w:lang w:bidi="fa-IR"/>
        </w:rPr>
        <w:t xml:space="preserve"> نمی‌</w:t>
      </w:r>
      <w:r w:rsidRPr="0060162A">
        <w:rPr>
          <w:rStyle w:val="Char3"/>
          <w:rtl/>
          <w:lang w:bidi="fa-IR"/>
        </w:rPr>
        <w:t>دارد خود گناه</w:t>
      </w:r>
      <w:r w:rsidR="005B21A3">
        <w:rPr>
          <w:rStyle w:val="Char3"/>
          <w:rtl/>
          <w:lang w:bidi="fa-IR"/>
        </w:rPr>
        <w:t>ی</w:t>
      </w:r>
      <w:r w:rsidRPr="0060162A">
        <w:rPr>
          <w:rStyle w:val="Char3"/>
          <w:rtl/>
          <w:lang w:bidi="fa-IR"/>
        </w:rPr>
        <w:t xml:space="preserve"> د</w:t>
      </w:r>
      <w:r w:rsidR="005B21A3">
        <w:rPr>
          <w:rStyle w:val="Char3"/>
          <w:rtl/>
          <w:lang w:bidi="fa-IR"/>
        </w:rPr>
        <w:t>ی</w:t>
      </w:r>
      <w:r w:rsidRPr="0060162A">
        <w:rPr>
          <w:rStyle w:val="Char3"/>
          <w:rtl/>
          <w:lang w:bidi="fa-IR"/>
        </w:rPr>
        <w:t xml:space="preserve">گر است. چنانكه در قرآن آمده است: </w:t>
      </w:r>
      <w:r>
        <w:rPr>
          <w:rFonts w:cs="Traditional Arabic"/>
          <w:b/>
          <w:rtl/>
          <w:lang w:bidi="fa-IR"/>
        </w:rPr>
        <w:t>﴿</w:t>
      </w:r>
      <w:r w:rsidR="00A81A86" w:rsidRPr="00A81A86">
        <w:rPr>
          <w:rStyle w:val="Char9"/>
          <w:rFonts w:hint="eastAsia"/>
          <w:rtl/>
        </w:rPr>
        <w:t>أَفَمَن</w:t>
      </w:r>
      <w:r w:rsidR="00A81A86" w:rsidRPr="00A81A86">
        <w:rPr>
          <w:rStyle w:val="Char9"/>
          <w:rtl/>
        </w:rPr>
        <w:t xml:space="preserve"> </w:t>
      </w:r>
      <w:r w:rsidR="00A81A86" w:rsidRPr="00A81A86">
        <w:rPr>
          <w:rStyle w:val="Char9"/>
          <w:rFonts w:hint="eastAsia"/>
          <w:rtl/>
        </w:rPr>
        <w:t>يَع</w:t>
      </w:r>
      <w:r w:rsidR="00A81A86" w:rsidRPr="00A81A86">
        <w:rPr>
          <w:rStyle w:val="Char9"/>
          <w:rFonts w:hint="cs"/>
          <w:rtl/>
        </w:rPr>
        <w:t>ۡ</w:t>
      </w:r>
      <w:r w:rsidR="00A81A86" w:rsidRPr="00A81A86">
        <w:rPr>
          <w:rStyle w:val="Char9"/>
          <w:rFonts w:hint="eastAsia"/>
          <w:rtl/>
        </w:rPr>
        <w:t>لَمُ</w:t>
      </w:r>
      <w:r w:rsidR="00A81A86" w:rsidRPr="00A81A86">
        <w:rPr>
          <w:rStyle w:val="Char9"/>
          <w:rtl/>
        </w:rPr>
        <w:t xml:space="preserve"> </w:t>
      </w:r>
      <w:r w:rsidR="00A81A86" w:rsidRPr="00A81A86">
        <w:rPr>
          <w:rStyle w:val="Char9"/>
          <w:rFonts w:hint="eastAsia"/>
          <w:rtl/>
        </w:rPr>
        <w:t>أَنَّمَا</w:t>
      </w:r>
      <w:r w:rsidR="00A81A86" w:rsidRPr="00A81A86">
        <w:rPr>
          <w:rStyle w:val="Char9"/>
          <w:rFonts w:hint="cs"/>
          <w:rtl/>
        </w:rPr>
        <w:t>ٓ</w:t>
      </w:r>
      <w:r w:rsidR="00A81A86" w:rsidRPr="00A81A86">
        <w:rPr>
          <w:rStyle w:val="Char9"/>
          <w:rtl/>
        </w:rPr>
        <w:t xml:space="preserve"> </w:t>
      </w:r>
      <w:r w:rsidR="00A81A86" w:rsidRPr="00A81A86">
        <w:rPr>
          <w:rStyle w:val="Char9"/>
          <w:rFonts w:hint="eastAsia"/>
          <w:rtl/>
        </w:rPr>
        <w:t>أُنزِلَ</w:t>
      </w:r>
      <w:r w:rsidR="00A81A86" w:rsidRPr="00A81A86">
        <w:rPr>
          <w:rStyle w:val="Char9"/>
          <w:rtl/>
        </w:rPr>
        <w:t xml:space="preserve"> </w:t>
      </w:r>
      <w:r w:rsidR="00A81A86" w:rsidRPr="00A81A86">
        <w:rPr>
          <w:rStyle w:val="Char9"/>
          <w:rFonts w:hint="eastAsia"/>
          <w:rtl/>
        </w:rPr>
        <w:t>إِلَي</w:t>
      </w:r>
      <w:r w:rsidR="00A81A86" w:rsidRPr="00A81A86">
        <w:rPr>
          <w:rStyle w:val="Char9"/>
          <w:rFonts w:hint="cs"/>
          <w:rtl/>
        </w:rPr>
        <w:t>ۡ</w:t>
      </w:r>
      <w:r w:rsidR="00A81A86" w:rsidRPr="00A81A86">
        <w:rPr>
          <w:rStyle w:val="Char9"/>
          <w:rFonts w:hint="eastAsia"/>
          <w:rtl/>
        </w:rPr>
        <w:t>كَ</w:t>
      </w:r>
      <w:r w:rsidR="00A81A86" w:rsidRPr="00A81A86">
        <w:rPr>
          <w:rStyle w:val="Char9"/>
          <w:rtl/>
        </w:rPr>
        <w:t xml:space="preserve"> </w:t>
      </w:r>
      <w:r w:rsidR="00A81A86" w:rsidRPr="00A81A86">
        <w:rPr>
          <w:rStyle w:val="Char9"/>
          <w:rFonts w:hint="eastAsia"/>
          <w:rtl/>
        </w:rPr>
        <w:t>مِن</w:t>
      </w:r>
      <w:r w:rsidR="00A81A86" w:rsidRPr="00A81A86">
        <w:rPr>
          <w:rStyle w:val="Char9"/>
          <w:rtl/>
        </w:rPr>
        <w:t xml:space="preserve"> </w:t>
      </w:r>
      <w:r w:rsidR="00A81A86" w:rsidRPr="00A81A86">
        <w:rPr>
          <w:rStyle w:val="Char9"/>
          <w:rFonts w:hint="eastAsia"/>
          <w:rtl/>
        </w:rPr>
        <w:t>رَّبِّكَ</w:t>
      </w:r>
      <w:r w:rsidR="00A81A86" w:rsidRPr="00A81A86">
        <w:rPr>
          <w:rStyle w:val="Char9"/>
          <w:rtl/>
        </w:rPr>
        <w:t xml:space="preserve"> </w:t>
      </w:r>
      <w:r w:rsidR="00A81A86" w:rsidRPr="00A81A86">
        <w:rPr>
          <w:rStyle w:val="Char9"/>
          <w:rFonts w:hint="cs"/>
          <w:rtl/>
        </w:rPr>
        <w:t>ٱ</w:t>
      </w:r>
      <w:r w:rsidR="00A81A86" w:rsidRPr="00A81A86">
        <w:rPr>
          <w:rStyle w:val="Char9"/>
          <w:rFonts w:hint="eastAsia"/>
          <w:rtl/>
        </w:rPr>
        <w:t>ل</w:t>
      </w:r>
      <w:r w:rsidR="00A81A86" w:rsidRPr="00A81A86">
        <w:rPr>
          <w:rStyle w:val="Char9"/>
          <w:rFonts w:hint="cs"/>
          <w:rtl/>
        </w:rPr>
        <w:t>ۡ</w:t>
      </w:r>
      <w:r w:rsidR="00A81A86" w:rsidRPr="00A81A86">
        <w:rPr>
          <w:rStyle w:val="Char9"/>
          <w:rFonts w:hint="eastAsia"/>
          <w:rtl/>
        </w:rPr>
        <w:t>حَقُّ</w:t>
      </w:r>
      <w:r w:rsidR="00A81A86" w:rsidRPr="00A81A86">
        <w:rPr>
          <w:rStyle w:val="Char9"/>
          <w:rtl/>
        </w:rPr>
        <w:t xml:space="preserve"> </w:t>
      </w:r>
      <w:r w:rsidR="00A81A86" w:rsidRPr="00A81A86">
        <w:rPr>
          <w:rStyle w:val="Char9"/>
          <w:rFonts w:hint="eastAsia"/>
          <w:rtl/>
        </w:rPr>
        <w:t>كَمَن</w:t>
      </w:r>
      <w:r w:rsidR="00A81A86" w:rsidRPr="00A81A86">
        <w:rPr>
          <w:rStyle w:val="Char9"/>
          <w:rFonts w:hint="cs"/>
          <w:rtl/>
        </w:rPr>
        <w:t>ۡ</w:t>
      </w:r>
      <w:r w:rsidR="00A81A86" w:rsidRPr="00A81A86">
        <w:rPr>
          <w:rStyle w:val="Char9"/>
          <w:rtl/>
        </w:rPr>
        <w:t xml:space="preserve"> </w:t>
      </w:r>
      <w:r w:rsidR="00A81A86" w:rsidRPr="00A81A86">
        <w:rPr>
          <w:rStyle w:val="Char9"/>
          <w:rFonts w:hint="eastAsia"/>
          <w:rtl/>
        </w:rPr>
        <w:t>هُوَ</w:t>
      </w:r>
      <w:r w:rsidR="00A81A86" w:rsidRPr="00A81A86">
        <w:rPr>
          <w:rStyle w:val="Char9"/>
          <w:rtl/>
        </w:rPr>
        <w:t xml:space="preserve"> </w:t>
      </w:r>
      <w:r w:rsidR="00A81A86" w:rsidRPr="00A81A86">
        <w:rPr>
          <w:rStyle w:val="Char9"/>
          <w:rFonts w:hint="eastAsia"/>
          <w:rtl/>
        </w:rPr>
        <w:t>أَع</w:t>
      </w:r>
      <w:r w:rsidR="00A81A86" w:rsidRPr="00A81A86">
        <w:rPr>
          <w:rStyle w:val="Char9"/>
          <w:rFonts w:hint="cs"/>
          <w:rtl/>
        </w:rPr>
        <w:t>ۡ</w:t>
      </w:r>
      <w:r w:rsidR="00A81A86" w:rsidRPr="00A81A86">
        <w:rPr>
          <w:rStyle w:val="Char9"/>
          <w:rFonts w:hint="eastAsia"/>
          <w:rtl/>
        </w:rPr>
        <w:t>مَى</w:t>
      </w:r>
      <w:r w:rsidR="00A81A86" w:rsidRPr="00A81A86">
        <w:rPr>
          <w:rStyle w:val="Char9"/>
          <w:rFonts w:hint="cs"/>
          <w:rtl/>
        </w:rPr>
        <w:t>ٰٓ</w:t>
      </w:r>
      <w:r>
        <w:rPr>
          <w:rFonts w:cs="Traditional Arabic"/>
          <w:b/>
          <w:rtl/>
          <w:lang w:bidi="fa-IR"/>
        </w:rPr>
        <w:t>﴾</w:t>
      </w:r>
      <w:r w:rsidRPr="0060162A">
        <w:rPr>
          <w:rStyle w:val="Char3"/>
          <w:rtl/>
          <w:lang w:bidi="fa-IR"/>
        </w:rPr>
        <w:t xml:space="preserve"> </w:t>
      </w:r>
      <w:r w:rsidR="005B21A3" w:rsidRPr="005B21A3">
        <w:rPr>
          <w:rStyle w:val="Char5"/>
          <w:rtl/>
          <w:lang w:bidi="fa-IR"/>
        </w:rPr>
        <w:t>[</w:t>
      </w:r>
      <w:r w:rsidR="00A81A86">
        <w:rPr>
          <w:rStyle w:val="Char5"/>
          <w:rFonts w:hint="cs"/>
          <w:rtl/>
          <w:lang w:bidi="fa-IR"/>
        </w:rPr>
        <w:t>الرعد: 19</w:t>
      </w:r>
      <w:r w:rsidRPr="00AD6106">
        <w:rPr>
          <w:rStyle w:val="Char7"/>
          <w:rtl/>
          <w:lang w:bidi="fa-IR"/>
        </w:rPr>
        <w:t>«</w:t>
      </w:r>
      <w:r w:rsidRPr="00A81A86">
        <w:rPr>
          <w:rStyle w:val="Char6"/>
          <w:rtl/>
        </w:rPr>
        <w:t>آ</w:t>
      </w:r>
      <w:r w:rsidR="005B21A3" w:rsidRPr="00A81A86">
        <w:rPr>
          <w:rStyle w:val="Char6"/>
          <w:rtl/>
        </w:rPr>
        <w:t>ی</w:t>
      </w:r>
      <w:r w:rsidRPr="00A81A86">
        <w:rPr>
          <w:rStyle w:val="Char6"/>
          <w:rtl/>
        </w:rPr>
        <w:t>ا كسى كه مى‏داند آنچه از طرف پروردگارت بر تو نازل شده حق است، همانند كسى است كه ناب</w:t>
      </w:r>
      <w:r w:rsidR="005B21A3" w:rsidRPr="00A81A86">
        <w:rPr>
          <w:rStyle w:val="Char6"/>
          <w:rtl/>
        </w:rPr>
        <w:t>ی</w:t>
      </w:r>
      <w:r w:rsidRPr="00A81A86">
        <w:rPr>
          <w:rStyle w:val="Char6"/>
          <w:rtl/>
        </w:rPr>
        <w:t>ناست؟!</w:t>
      </w:r>
      <w:r w:rsidRPr="00AD6106">
        <w:rPr>
          <w:rStyle w:val="Char7"/>
          <w:rtl/>
          <w:lang w:bidi="fa-IR"/>
        </w:rPr>
        <w:t>»</w:t>
      </w:r>
      <w:r w:rsidRPr="0060162A">
        <w:rPr>
          <w:rStyle w:val="Char3"/>
          <w:rtl/>
          <w:lang w:bidi="fa-IR"/>
        </w:rPr>
        <w:t>. و ن</w:t>
      </w:r>
      <w:r w:rsidR="005B21A3">
        <w:rPr>
          <w:rStyle w:val="Char3"/>
          <w:rtl/>
          <w:lang w:bidi="fa-IR"/>
        </w:rPr>
        <w:t>ی</w:t>
      </w:r>
      <w:r w:rsidRPr="0060162A">
        <w:rPr>
          <w:rStyle w:val="Char3"/>
          <w:rtl/>
          <w:lang w:bidi="fa-IR"/>
        </w:rPr>
        <w:t xml:space="preserve">ز عذاب هر </w:t>
      </w:r>
      <w:r w:rsidR="005B21A3">
        <w:rPr>
          <w:rStyle w:val="Char3"/>
          <w:rtl/>
          <w:lang w:bidi="fa-IR"/>
        </w:rPr>
        <w:t xml:space="preserve">یک </w:t>
      </w:r>
      <w:r w:rsidRPr="0060162A">
        <w:rPr>
          <w:rStyle w:val="Char3"/>
          <w:rtl/>
          <w:lang w:bidi="fa-IR"/>
        </w:rPr>
        <w:t>از زنان پ</w:t>
      </w:r>
      <w:r w:rsidR="005B21A3">
        <w:rPr>
          <w:rStyle w:val="Char3"/>
          <w:rtl/>
          <w:lang w:bidi="fa-IR"/>
        </w:rPr>
        <w:t>ی</w:t>
      </w:r>
      <w:r w:rsidRPr="0060162A">
        <w:rPr>
          <w:rStyle w:val="Char3"/>
          <w:rtl/>
          <w:lang w:bidi="fa-IR"/>
        </w:rPr>
        <w:t xml:space="preserve">غمبر </w:t>
      </w:r>
      <w:r w:rsidR="00E573EC">
        <w:rPr>
          <w:rStyle w:val="Char3"/>
          <w:lang w:bidi="fa-IR"/>
        </w:rPr>
        <w:sym w:font="AGA Arabesque" w:char="F072"/>
      </w:r>
      <w:r w:rsidRPr="0060162A">
        <w:rPr>
          <w:rStyle w:val="Char3"/>
          <w:rtl/>
          <w:lang w:bidi="fa-IR"/>
        </w:rPr>
        <w:t xml:space="preserve"> را هرگاه گناه آشكار</w:t>
      </w:r>
      <w:r w:rsidR="005B21A3">
        <w:rPr>
          <w:rStyle w:val="Char3"/>
          <w:rtl/>
          <w:lang w:bidi="fa-IR"/>
        </w:rPr>
        <w:t>ی</w:t>
      </w:r>
      <w:r w:rsidRPr="0060162A">
        <w:rPr>
          <w:rStyle w:val="Char3"/>
          <w:rtl/>
          <w:lang w:bidi="fa-IR"/>
        </w:rPr>
        <w:t xml:space="preserve"> كند دو برابر اعلام كرده است</w:t>
      </w:r>
      <w:r w:rsidRPr="00A81A86">
        <w:rPr>
          <w:rStyle w:val="Char3"/>
          <w:vertAlign w:val="superscript"/>
          <w:rtl/>
          <w:lang w:bidi="fa-IR"/>
        </w:rPr>
        <w:footnoteReference w:id="86"/>
      </w:r>
      <w:r w:rsidRPr="0060162A">
        <w:rPr>
          <w:rStyle w:val="Char3"/>
          <w:rtl/>
          <w:lang w:bidi="fa-IR"/>
        </w:rPr>
        <w:t>. و در روا</w:t>
      </w:r>
      <w:r w:rsidR="005B21A3">
        <w:rPr>
          <w:rStyle w:val="Char3"/>
          <w:rtl/>
          <w:lang w:bidi="fa-IR"/>
        </w:rPr>
        <w:t>ی</w:t>
      </w:r>
      <w:r w:rsidRPr="0060162A">
        <w:rPr>
          <w:rStyle w:val="Char3"/>
          <w:rtl/>
          <w:lang w:bidi="fa-IR"/>
        </w:rPr>
        <w:t>ت</w:t>
      </w:r>
      <w:r w:rsidR="005B21A3">
        <w:rPr>
          <w:rStyle w:val="Char3"/>
          <w:rtl/>
          <w:lang w:bidi="fa-IR"/>
        </w:rPr>
        <w:t>ی</w:t>
      </w:r>
      <w:r w:rsidRPr="0060162A">
        <w:rPr>
          <w:rStyle w:val="Char3"/>
          <w:rtl/>
          <w:lang w:bidi="fa-IR"/>
        </w:rPr>
        <w:t xml:space="preserve"> آمده است كه در جهنم </w:t>
      </w:r>
      <w:r w:rsidR="005B21A3">
        <w:rPr>
          <w:rStyle w:val="Char3"/>
          <w:rtl/>
          <w:lang w:bidi="fa-IR"/>
        </w:rPr>
        <w:t xml:space="preserve">یک </w:t>
      </w:r>
      <w:r w:rsidRPr="0060162A">
        <w:rPr>
          <w:rStyle w:val="Char3"/>
          <w:rtl/>
          <w:lang w:bidi="fa-IR"/>
        </w:rPr>
        <w:t>واد</w:t>
      </w:r>
      <w:r w:rsidR="005B21A3">
        <w:rPr>
          <w:rStyle w:val="Char3"/>
          <w:rtl/>
          <w:lang w:bidi="fa-IR"/>
        </w:rPr>
        <w:t>ی</w:t>
      </w:r>
      <w:r w:rsidRPr="0060162A">
        <w:rPr>
          <w:rStyle w:val="Char3"/>
          <w:rtl/>
          <w:lang w:bidi="fa-IR"/>
        </w:rPr>
        <w:t xml:space="preserve"> هست كه جهنم روز</w:t>
      </w:r>
      <w:r w:rsidR="005B21A3">
        <w:rPr>
          <w:rStyle w:val="Char3"/>
          <w:rtl/>
          <w:lang w:bidi="fa-IR"/>
        </w:rPr>
        <w:t>ی</w:t>
      </w:r>
      <w:r w:rsidRPr="0060162A">
        <w:rPr>
          <w:rStyle w:val="Char3"/>
          <w:rtl/>
          <w:lang w:bidi="fa-IR"/>
        </w:rPr>
        <w:t xml:space="preserve"> هفت بار از هول آن واد</w:t>
      </w:r>
      <w:r w:rsidR="005B21A3">
        <w:rPr>
          <w:rStyle w:val="Char3"/>
          <w:rtl/>
          <w:lang w:bidi="fa-IR"/>
        </w:rPr>
        <w:t>ی</w:t>
      </w:r>
      <w:r w:rsidRPr="0060162A">
        <w:rPr>
          <w:rStyle w:val="Char3"/>
          <w:rtl/>
          <w:lang w:bidi="fa-IR"/>
        </w:rPr>
        <w:t xml:space="preserve"> به خدا پناه</w:t>
      </w:r>
      <w:r w:rsidR="00101A36">
        <w:rPr>
          <w:rStyle w:val="Char3"/>
          <w:rtl/>
          <w:lang w:bidi="fa-IR"/>
        </w:rPr>
        <w:t xml:space="preserve"> می‌</w:t>
      </w:r>
      <w:r w:rsidRPr="0060162A">
        <w:rPr>
          <w:rStyle w:val="Char3"/>
          <w:rtl/>
          <w:lang w:bidi="fa-IR"/>
        </w:rPr>
        <w:t>جو</w:t>
      </w:r>
      <w:r w:rsidR="005B21A3">
        <w:rPr>
          <w:rStyle w:val="Char3"/>
          <w:rtl/>
          <w:lang w:bidi="fa-IR"/>
        </w:rPr>
        <w:t>ی</w:t>
      </w:r>
      <w:r w:rsidRPr="0060162A">
        <w:rPr>
          <w:rStyle w:val="Char3"/>
          <w:rtl/>
          <w:lang w:bidi="fa-IR"/>
        </w:rPr>
        <w:t>د، و در آن واد</w:t>
      </w:r>
      <w:r w:rsidR="005B21A3">
        <w:rPr>
          <w:rStyle w:val="Char3"/>
          <w:rtl/>
          <w:lang w:bidi="fa-IR"/>
        </w:rPr>
        <w:t>ی</w:t>
      </w:r>
      <w:r w:rsidRPr="0060162A">
        <w:rPr>
          <w:rStyle w:val="Char3"/>
          <w:rtl/>
          <w:lang w:bidi="fa-IR"/>
        </w:rPr>
        <w:t xml:space="preserve"> چاه</w:t>
      </w:r>
      <w:r w:rsidR="005B21A3">
        <w:rPr>
          <w:rStyle w:val="Char3"/>
          <w:rtl/>
          <w:lang w:bidi="fa-IR"/>
        </w:rPr>
        <w:t>ی</w:t>
      </w:r>
      <w:r w:rsidRPr="0060162A">
        <w:rPr>
          <w:rStyle w:val="Char3"/>
          <w:rtl/>
          <w:lang w:bidi="fa-IR"/>
        </w:rPr>
        <w:t xml:space="preserve"> هست كه روز</w:t>
      </w:r>
      <w:r w:rsidR="005B21A3">
        <w:rPr>
          <w:rStyle w:val="Char3"/>
          <w:rtl/>
          <w:lang w:bidi="fa-IR"/>
        </w:rPr>
        <w:t>ی</w:t>
      </w:r>
      <w:r w:rsidRPr="0060162A">
        <w:rPr>
          <w:rStyle w:val="Char3"/>
          <w:rtl/>
          <w:lang w:bidi="fa-IR"/>
        </w:rPr>
        <w:t xml:space="preserve"> هفت بار آن واد</w:t>
      </w:r>
      <w:r w:rsidR="005B21A3">
        <w:rPr>
          <w:rStyle w:val="Char3"/>
          <w:rtl/>
          <w:lang w:bidi="fa-IR"/>
        </w:rPr>
        <w:t>ی</w:t>
      </w:r>
      <w:r w:rsidRPr="0060162A">
        <w:rPr>
          <w:rStyle w:val="Char3"/>
          <w:rtl/>
          <w:lang w:bidi="fa-IR"/>
        </w:rPr>
        <w:t xml:space="preserve"> و جهنم از هول آن چاه به خدا پناه</w:t>
      </w:r>
      <w:r w:rsidR="00101A36">
        <w:rPr>
          <w:rStyle w:val="Char3"/>
          <w:rtl/>
          <w:lang w:bidi="fa-IR"/>
        </w:rPr>
        <w:t xml:space="preserve"> می‌</w:t>
      </w:r>
      <w:r w:rsidRPr="0060162A">
        <w:rPr>
          <w:rStyle w:val="Char3"/>
          <w:rtl/>
          <w:lang w:bidi="fa-IR"/>
        </w:rPr>
        <w:t>جو</w:t>
      </w:r>
      <w:r w:rsidR="005B21A3">
        <w:rPr>
          <w:rStyle w:val="Char3"/>
          <w:rtl/>
          <w:lang w:bidi="fa-IR"/>
        </w:rPr>
        <w:t>ی</w:t>
      </w:r>
      <w:r w:rsidRPr="0060162A">
        <w:rPr>
          <w:rStyle w:val="Char3"/>
          <w:rtl/>
          <w:lang w:bidi="fa-IR"/>
        </w:rPr>
        <w:t>ند، و در آن چاه مار</w:t>
      </w:r>
      <w:r w:rsidR="005B21A3">
        <w:rPr>
          <w:rStyle w:val="Char3"/>
          <w:rtl/>
          <w:lang w:bidi="fa-IR"/>
        </w:rPr>
        <w:t>ی</w:t>
      </w:r>
      <w:r w:rsidRPr="0060162A">
        <w:rPr>
          <w:rStyle w:val="Char3"/>
          <w:rtl/>
          <w:lang w:bidi="fa-IR"/>
        </w:rPr>
        <w:t xml:space="preserve"> هست كه آن چاه و آن واد</w:t>
      </w:r>
      <w:r w:rsidR="005B21A3">
        <w:rPr>
          <w:rStyle w:val="Char3"/>
          <w:rtl/>
          <w:lang w:bidi="fa-IR"/>
        </w:rPr>
        <w:t>ی</w:t>
      </w:r>
      <w:r w:rsidRPr="0060162A">
        <w:rPr>
          <w:rStyle w:val="Char3"/>
          <w:rtl/>
          <w:lang w:bidi="fa-IR"/>
        </w:rPr>
        <w:t xml:space="preserve"> و جهنم روز</w:t>
      </w:r>
      <w:r w:rsidR="005B21A3">
        <w:rPr>
          <w:rStyle w:val="Char3"/>
          <w:rtl/>
          <w:lang w:bidi="fa-IR"/>
        </w:rPr>
        <w:t>ی</w:t>
      </w:r>
      <w:r w:rsidRPr="0060162A">
        <w:rPr>
          <w:rStyle w:val="Char3"/>
          <w:rtl/>
          <w:lang w:bidi="fa-IR"/>
        </w:rPr>
        <w:t xml:space="preserve"> هفت بار از هول آن مار به خدا پناه</w:t>
      </w:r>
      <w:r w:rsidR="00101A36">
        <w:rPr>
          <w:rStyle w:val="Char3"/>
          <w:rtl/>
          <w:lang w:bidi="fa-IR"/>
        </w:rPr>
        <w:t xml:space="preserve"> می‌</w:t>
      </w:r>
      <w:r w:rsidRPr="0060162A">
        <w:rPr>
          <w:rStyle w:val="Char3"/>
          <w:rtl/>
          <w:lang w:bidi="fa-IR"/>
        </w:rPr>
        <w:t>جو</w:t>
      </w:r>
      <w:r w:rsidR="005B21A3">
        <w:rPr>
          <w:rStyle w:val="Char3"/>
          <w:rtl/>
          <w:lang w:bidi="fa-IR"/>
        </w:rPr>
        <w:t>ی</w:t>
      </w:r>
      <w:r w:rsidRPr="0060162A">
        <w:rPr>
          <w:rStyle w:val="Char3"/>
          <w:rtl/>
          <w:lang w:bidi="fa-IR"/>
        </w:rPr>
        <w:t>ند، و آن مار پ</w:t>
      </w:r>
      <w:r w:rsidR="005B21A3">
        <w:rPr>
          <w:rStyle w:val="Char3"/>
          <w:rtl/>
          <w:lang w:bidi="fa-IR"/>
        </w:rPr>
        <w:t>ی</w:t>
      </w:r>
      <w:r w:rsidRPr="0060162A">
        <w:rPr>
          <w:rStyle w:val="Char3"/>
          <w:rtl/>
          <w:lang w:bidi="fa-IR"/>
        </w:rPr>
        <w:t>ش از همه كس به قرآن خوانان فاسق حمله</w:t>
      </w:r>
      <w:r w:rsidR="00101A36">
        <w:rPr>
          <w:rStyle w:val="Char3"/>
          <w:rtl/>
          <w:lang w:bidi="fa-IR"/>
        </w:rPr>
        <w:t xml:space="preserve"> می‌</w:t>
      </w:r>
      <w:r w:rsidRPr="0060162A">
        <w:rPr>
          <w:rStyle w:val="Char3"/>
          <w:rtl/>
          <w:lang w:bidi="fa-IR"/>
        </w:rPr>
        <w:t>برد؛</w:t>
      </w:r>
      <w:r w:rsidR="00101A36">
        <w:rPr>
          <w:rStyle w:val="Char3"/>
          <w:rtl/>
          <w:lang w:bidi="fa-IR"/>
        </w:rPr>
        <w:t xml:space="preserve"> می‌</w:t>
      </w:r>
      <w:r w:rsidRPr="0060162A">
        <w:rPr>
          <w:rStyle w:val="Char3"/>
          <w:rtl/>
          <w:lang w:bidi="fa-IR"/>
        </w:rPr>
        <w:t>گو</w:t>
      </w:r>
      <w:r w:rsidR="005B21A3">
        <w:rPr>
          <w:rStyle w:val="Char3"/>
          <w:rtl/>
          <w:lang w:bidi="fa-IR"/>
        </w:rPr>
        <w:t>ی</w:t>
      </w:r>
      <w:r w:rsidRPr="0060162A">
        <w:rPr>
          <w:rStyle w:val="Char3"/>
          <w:rtl/>
          <w:lang w:bidi="fa-IR"/>
        </w:rPr>
        <w:t>ند: خدا</w:t>
      </w:r>
      <w:r w:rsidR="005B21A3">
        <w:rPr>
          <w:rStyle w:val="Char3"/>
          <w:rtl/>
          <w:lang w:bidi="fa-IR"/>
        </w:rPr>
        <w:t>ی</w:t>
      </w:r>
      <w:r w:rsidRPr="0060162A">
        <w:rPr>
          <w:rStyle w:val="Char3"/>
          <w:rtl/>
          <w:lang w:bidi="fa-IR"/>
        </w:rPr>
        <w:t>ا ما را بر بت پرستان هم مقدم داشته ا</w:t>
      </w:r>
      <w:r w:rsidR="005B21A3">
        <w:rPr>
          <w:rStyle w:val="Char3"/>
          <w:rtl/>
          <w:lang w:bidi="fa-IR"/>
        </w:rPr>
        <w:t>ی</w:t>
      </w:r>
      <w:r w:rsidRPr="0060162A">
        <w:rPr>
          <w:rStyle w:val="Char3"/>
          <w:rtl/>
          <w:lang w:bidi="fa-IR"/>
        </w:rPr>
        <w:t>! خطاب</w:t>
      </w:r>
      <w:r w:rsidR="00101A36">
        <w:rPr>
          <w:rStyle w:val="Char3"/>
          <w:rtl/>
          <w:lang w:bidi="fa-IR"/>
        </w:rPr>
        <w:t xml:space="preserve"> می‌</w:t>
      </w:r>
      <w:r w:rsidRPr="0060162A">
        <w:rPr>
          <w:rStyle w:val="Char3"/>
          <w:rtl/>
          <w:lang w:bidi="fa-IR"/>
        </w:rPr>
        <w:t>رسد: كس</w:t>
      </w:r>
      <w:r w:rsidR="005B21A3">
        <w:rPr>
          <w:rStyle w:val="Char3"/>
          <w:rtl/>
          <w:lang w:bidi="fa-IR"/>
        </w:rPr>
        <w:t>ی</w:t>
      </w:r>
      <w:r w:rsidRPr="0060162A">
        <w:rPr>
          <w:rStyle w:val="Char3"/>
          <w:rtl/>
          <w:lang w:bidi="fa-IR"/>
        </w:rPr>
        <w:t xml:space="preserve"> كه</w:t>
      </w:r>
      <w:r w:rsidR="00101A36">
        <w:rPr>
          <w:rStyle w:val="Char3"/>
          <w:rtl/>
          <w:lang w:bidi="fa-IR"/>
        </w:rPr>
        <w:t xml:space="preserve"> می‌</w:t>
      </w:r>
      <w:r w:rsidRPr="0060162A">
        <w:rPr>
          <w:rStyle w:val="Char3"/>
          <w:rtl/>
          <w:lang w:bidi="fa-IR"/>
        </w:rPr>
        <w:t>داند با آن كه</w:t>
      </w:r>
      <w:r w:rsidR="00101A36">
        <w:rPr>
          <w:rStyle w:val="Char3"/>
          <w:rtl/>
          <w:lang w:bidi="fa-IR"/>
        </w:rPr>
        <w:t xml:space="preserve"> نمی‌</w:t>
      </w:r>
      <w:r w:rsidRPr="0060162A">
        <w:rPr>
          <w:rStyle w:val="Char3"/>
          <w:rtl/>
          <w:lang w:bidi="fa-IR"/>
        </w:rPr>
        <w:t xml:space="preserve">داند برابر نباشد. </w:t>
      </w:r>
    </w:p>
    <w:p w:rsidR="009C6881" w:rsidRPr="00825224" w:rsidRDefault="009C6881" w:rsidP="00A81A86">
      <w:pPr>
        <w:pStyle w:val="a2"/>
        <w:rPr>
          <w:rtl/>
        </w:rPr>
      </w:pPr>
      <w:bookmarkStart w:id="86" w:name="_Toc271536164"/>
      <w:bookmarkStart w:id="87" w:name="_Toc238598965"/>
      <w:r w:rsidRPr="00825224">
        <w:rPr>
          <w:rtl/>
        </w:rPr>
        <w:t>تلبيس ابليس بر اصحاب حديث</w:t>
      </w:r>
      <w:bookmarkEnd w:id="86"/>
      <w:bookmarkEnd w:id="87"/>
    </w:p>
    <w:p w:rsidR="009C6881" w:rsidRPr="0060162A" w:rsidRDefault="009C6881" w:rsidP="00A81A86">
      <w:pPr>
        <w:widowControl w:val="0"/>
        <w:jc w:val="both"/>
        <w:rPr>
          <w:rStyle w:val="Char3"/>
          <w:rtl/>
          <w:lang w:bidi="fa-IR"/>
        </w:rPr>
      </w:pPr>
      <w:r w:rsidRPr="0060162A">
        <w:rPr>
          <w:rStyle w:val="Char3"/>
          <w:rtl/>
          <w:lang w:bidi="fa-IR"/>
        </w:rPr>
        <w:t>عده</w:t>
      </w:r>
      <w:r w:rsidR="0090518F">
        <w:rPr>
          <w:rStyle w:val="Char3"/>
          <w:rtl/>
          <w:lang w:bidi="fa-IR"/>
        </w:rPr>
        <w:t xml:space="preserve">‌ای </w:t>
      </w:r>
      <w:r w:rsidRPr="0060162A">
        <w:rPr>
          <w:rStyle w:val="Char3"/>
          <w:rtl/>
          <w:lang w:bidi="fa-IR"/>
        </w:rPr>
        <w:t>از اهل حد</w:t>
      </w:r>
      <w:r w:rsidR="005B21A3">
        <w:rPr>
          <w:rStyle w:val="Char3"/>
          <w:rtl/>
          <w:lang w:bidi="fa-IR"/>
        </w:rPr>
        <w:t>ی</w:t>
      </w:r>
      <w:r w:rsidRPr="0060162A">
        <w:rPr>
          <w:rStyle w:val="Char3"/>
          <w:rtl/>
          <w:lang w:bidi="fa-IR"/>
        </w:rPr>
        <w:t>ث عمر خو</w:t>
      </w:r>
      <w:r w:rsidR="005B21A3">
        <w:rPr>
          <w:rStyle w:val="Char3"/>
          <w:rtl/>
          <w:lang w:bidi="fa-IR"/>
        </w:rPr>
        <w:t>ی</w:t>
      </w:r>
      <w:r w:rsidRPr="0060162A">
        <w:rPr>
          <w:rStyle w:val="Char3"/>
          <w:rtl/>
          <w:lang w:bidi="fa-IR"/>
        </w:rPr>
        <w:t xml:space="preserve">ش را </w:t>
      </w:r>
      <w:r w:rsidR="005B21A3">
        <w:rPr>
          <w:rStyle w:val="Char3"/>
          <w:rtl/>
          <w:lang w:bidi="fa-IR"/>
        </w:rPr>
        <w:t>ی</w:t>
      </w:r>
      <w:r w:rsidRPr="0060162A">
        <w:rPr>
          <w:rStyle w:val="Char3"/>
          <w:rtl/>
          <w:lang w:bidi="fa-IR"/>
        </w:rPr>
        <w:t>كسره و بتمام</w:t>
      </w:r>
      <w:r w:rsidR="005B21A3">
        <w:rPr>
          <w:rStyle w:val="Char3"/>
          <w:rtl/>
          <w:lang w:bidi="fa-IR"/>
        </w:rPr>
        <w:t>ی</w:t>
      </w:r>
      <w:r w:rsidRPr="0060162A">
        <w:rPr>
          <w:rStyle w:val="Char3"/>
          <w:rtl/>
          <w:lang w:bidi="fa-IR"/>
        </w:rPr>
        <w:t xml:space="preserve"> به شن</w:t>
      </w:r>
      <w:r w:rsidR="005B21A3">
        <w:rPr>
          <w:rStyle w:val="Char3"/>
          <w:rtl/>
          <w:lang w:bidi="fa-IR"/>
        </w:rPr>
        <w:t>ی</w:t>
      </w:r>
      <w:r w:rsidRPr="0060162A">
        <w:rPr>
          <w:rStyle w:val="Char3"/>
          <w:rtl/>
          <w:lang w:bidi="fa-IR"/>
        </w:rPr>
        <w:t>دن حد</w:t>
      </w:r>
      <w:r w:rsidR="005B21A3">
        <w:rPr>
          <w:rStyle w:val="Char3"/>
          <w:rtl/>
          <w:lang w:bidi="fa-IR"/>
        </w:rPr>
        <w:t>ی</w:t>
      </w:r>
      <w:r w:rsidRPr="0060162A">
        <w:rPr>
          <w:rStyle w:val="Char3"/>
          <w:rtl/>
          <w:lang w:bidi="fa-IR"/>
        </w:rPr>
        <w:t>ث و سفر در جستجو</w:t>
      </w:r>
      <w:r w:rsidR="005B21A3">
        <w:rPr>
          <w:rStyle w:val="Char3"/>
          <w:rtl/>
          <w:lang w:bidi="fa-IR"/>
        </w:rPr>
        <w:t>ی</w:t>
      </w:r>
      <w:r w:rsidRPr="0060162A">
        <w:rPr>
          <w:rStyle w:val="Char3"/>
          <w:rtl/>
          <w:lang w:bidi="fa-IR"/>
        </w:rPr>
        <w:t xml:space="preserve"> حد</w:t>
      </w:r>
      <w:r w:rsidR="005B21A3">
        <w:rPr>
          <w:rStyle w:val="Char3"/>
          <w:rtl/>
          <w:lang w:bidi="fa-IR"/>
        </w:rPr>
        <w:t>ی</w:t>
      </w:r>
      <w:r w:rsidRPr="0060162A">
        <w:rPr>
          <w:rStyle w:val="Char3"/>
          <w:rtl/>
          <w:lang w:bidi="fa-IR"/>
        </w:rPr>
        <w:t>ث و گردآور</w:t>
      </w:r>
      <w:r w:rsidR="005B21A3">
        <w:rPr>
          <w:rStyle w:val="Char3"/>
          <w:rtl/>
          <w:lang w:bidi="fa-IR"/>
        </w:rPr>
        <w:t>ی</w:t>
      </w:r>
      <w:r w:rsidRPr="0060162A">
        <w:rPr>
          <w:rStyle w:val="Char3"/>
          <w:rtl/>
          <w:lang w:bidi="fa-IR"/>
        </w:rPr>
        <w:t xml:space="preserve"> طرق مختلف مخصوصاً اسان</w:t>
      </w:r>
      <w:r w:rsidR="005B21A3">
        <w:rPr>
          <w:rStyle w:val="Char3"/>
          <w:rtl/>
          <w:lang w:bidi="fa-IR"/>
        </w:rPr>
        <w:t>ی</w:t>
      </w:r>
      <w:r w:rsidRPr="0060162A">
        <w:rPr>
          <w:rStyle w:val="Char3"/>
          <w:rtl/>
          <w:lang w:bidi="fa-IR"/>
        </w:rPr>
        <w:t>د عال</w:t>
      </w:r>
      <w:r w:rsidR="005B21A3">
        <w:rPr>
          <w:rStyle w:val="Char3"/>
          <w:rtl/>
          <w:lang w:bidi="fa-IR"/>
        </w:rPr>
        <w:t>ی</w:t>
      </w:r>
      <w:r w:rsidRPr="0060162A">
        <w:rPr>
          <w:rStyle w:val="Char3"/>
          <w:rtl/>
          <w:lang w:bidi="fa-IR"/>
        </w:rPr>
        <w:t xml:space="preserve"> (سلسله</w:t>
      </w:r>
      <w:r w:rsidR="0090518F">
        <w:rPr>
          <w:rStyle w:val="Char3"/>
          <w:rtl/>
          <w:lang w:bidi="fa-IR"/>
        </w:rPr>
        <w:t xml:space="preserve">‌ای </w:t>
      </w:r>
      <w:r w:rsidRPr="0060162A">
        <w:rPr>
          <w:rStyle w:val="Char3"/>
          <w:rtl/>
          <w:lang w:bidi="fa-IR"/>
        </w:rPr>
        <w:t xml:space="preserve">زودتر به رسول الله </w:t>
      </w:r>
      <w:r w:rsidR="00526AAC">
        <w:rPr>
          <w:rStyle w:val="Char3"/>
          <w:lang w:bidi="fa-IR"/>
        </w:rPr>
        <w:sym w:font="AGA Arabesque" w:char="F072"/>
      </w:r>
      <w:r w:rsidR="00526AAC">
        <w:rPr>
          <w:rStyle w:val="Char3"/>
          <w:rtl/>
          <w:lang w:bidi="fa-IR"/>
        </w:rPr>
        <w:t xml:space="preserve"> </w:t>
      </w:r>
      <w:r w:rsidRPr="0060162A">
        <w:rPr>
          <w:rStyle w:val="Char3"/>
          <w:rtl/>
          <w:lang w:bidi="fa-IR"/>
        </w:rPr>
        <w:t>برسد) و متون غر</w:t>
      </w:r>
      <w:r w:rsidR="005B21A3">
        <w:rPr>
          <w:rStyle w:val="Char3"/>
          <w:rtl/>
          <w:lang w:bidi="fa-IR"/>
        </w:rPr>
        <w:t>ی</w:t>
      </w:r>
      <w:r w:rsidRPr="0060162A">
        <w:rPr>
          <w:rStyle w:val="Char3"/>
          <w:rtl/>
          <w:lang w:bidi="fa-IR"/>
        </w:rPr>
        <w:t>ب</w:t>
      </w:r>
      <w:r w:rsidR="00101A36">
        <w:rPr>
          <w:rStyle w:val="Char3"/>
          <w:rtl/>
          <w:lang w:bidi="fa-IR"/>
        </w:rPr>
        <w:t xml:space="preserve"> می‌</w:t>
      </w:r>
      <w:r w:rsidRPr="0060162A">
        <w:rPr>
          <w:rStyle w:val="Char3"/>
          <w:rtl/>
          <w:lang w:bidi="fa-IR"/>
        </w:rPr>
        <w:t>گذرانند، و ا</w:t>
      </w:r>
      <w:r w:rsidR="005B21A3">
        <w:rPr>
          <w:rStyle w:val="Char3"/>
          <w:rtl/>
          <w:lang w:bidi="fa-IR"/>
        </w:rPr>
        <w:t>ی</w:t>
      </w:r>
      <w:r w:rsidRPr="0060162A">
        <w:rPr>
          <w:rStyle w:val="Char3"/>
          <w:rtl/>
          <w:lang w:bidi="fa-IR"/>
        </w:rPr>
        <w:t>نها خود دو قسم اند:</w:t>
      </w:r>
    </w:p>
    <w:p w:rsidR="009C6881" w:rsidRPr="00A81A86" w:rsidRDefault="009C6881" w:rsidP="00E573EC">
      <w:pPr>
        <w:spacing w:line="250" w:lineRule="auto"/>
        <w:ind w:firstLine="284"/>
        <w:jc w:val="both"/>
        <w:rPr>
          <w:rStyle w:val="Char3"/>
          <w:spacing w:val="-4"/>
          <w:rtl/>
          <w:lang w:bidi="fa-IR"/>
        </w:rPr>
      </w:pPr>
      <w:r w:rsidRPr="00A81A86">
        <w:rPr>
          <w:rStyle w:val="Char3"/>
          <w:spacing w:val="-2"/>
          <w:rtl/>
          <w:lang w:bidi="fa-IR"/>
        </w:rPr>
        <w:t>عده</w:t>
      </w:r>
      <w:r w:rsidR="0090518F" w:rsidRPr="00A81A86">
        <w:rPr>
          <w:rStyle w:val="Char3"/>
          <w:spacing w:val="-2"/>
          <w:rtl/>
          <w:lang w:bidi="fa-IR"/>
        </w:rPr>
        <w:t xml:space="preserve">‌ای </w:t>
      </w:r>
      <w:r w:rsidRPr="00A81A86">
        <w:rPr>
          <w:rStyle w:val="Char3"/>
          <w:spacing w:val="-2"/>
          <w:rtl/>
          <w:lang w:bidi="fa-IR"/>
        </w:rPr>
        <w:t>با شناخت احاد</w:t>
      </w:r>
      <w:r w:rsidR="005B21A3" w:rsidRPr="00A81A86">
        <w:rPr>
          <w:rStyle w:val="Char3"/>
          <w:spacing w:val="-2"/>
          <w:rtl/>
          <w:lang w:bidi="fa-IR"/>
        </w:rPr>
        <w:t>ی</w:t>
      </w:r>
      <w:r w:rsidRPr="00A81A86">
        <w:rPr>
          <w:rStyle w:val="Char3"/>
          <w:spacing w:val="-2"/>
          <w:rtl/>
          <w:lang w:bidi="fa-IR"/>
        </w:rPr>
        <w:t>ث صح</w:t>
      </w:r>
      <w:r w:rsidR="005B21A3" w:rsidRPr="00A81A86">
        <w:rPr>
          <w:rStyle w:val="Char3"/>
          <w:spacing w:val="-2"/>
          <w:rtl/>
          <w:lang w:bidi="fa-IR"/>
        </w:rPr>
        <w:t>ی</w:t>
      </w:r>
      <w:r w:rsidRPr="00A81A86">
        <w:rPr>
          <w:rStyle w:val="Char3"/>
          <w:spacing w:val="-2"/>
          <w:rtl/>
          <w:lang w:bidi="fa-IR"/>
        </w:rPr>
        <w:t>ح مقصودشان حفظ شرع است، ا</w:t>
      </w:r>
      <w:r w:rsidR="005B21A3" w:rsidRPr="00A81A86">
        <w:rPr>
          <w:rStyle w:val="Char3"/>
          <w:spacing w:val="-2"/>
          <w:rtl/>
          <w:lang w:bidi="fa-IR"/>
        </w:rPr>
        <w:t>ی</w:t>
      </w:r>
      <w:r w:rsidRPr="00A81A86">
        <w:rPr>
          <w:rStyle w:val="Char3"/>
          <w:spacing w:val="-2"/>
          <w:rtl/>
          <w:lang w:bidi="fa-IR"/>
        </w:rPr>
        <w:t>نان سع</w:t>
      </w:r>
      <w:r w:rsidR="005B21A3" w:rsidRPr="00A81A86">
        <w:rPr>
          <w:rStyle w:val="Char3"/>
          <w:spacing w:val="-2"/>
          <w:rtl/>
          <w:lang w:bidi="fa-IR"/>
        </w:rPr>
        <w:t>ی</w:t>
      </w:r>
      <w:r w:rsidRPr="00A81A86">
        <w:rPr>
          <w:rStyle w:val="Char3"/>
          <w:spacing w:val="-2"/>
          <w:rtl/>
          <w:lang w:bidi="fa-IR"/>
        </w:rPr>
        <w:t>شان مشكور است الا ا</w:t>
      </w:r>
      <w:r w:rsidR="005B21A3" w:rsidRPr="00A81A86">
        <w:rPr>
          <w:rStyle w:val="Char3"/>
          <w:spacing w:val="-2"/>
          <w:rtl/>
          <w:lang w:bidi="fa-IR"/>
        </w:rPr>
        <w:t>ی</w:t>
      </w:r>
      <w:r w:rsidRPr="00A81A86">
        <w:rPr>
          <w:rStyle w:val="Char3"/>
          <w:spacing w:val="-2"/>
          <w:rtl/>
          <w:lang w:bidi="fa-IR"/>
        </w:rPr>
        <w:t>نكه ابل</w:t>
      </w:r>
      <w:r w:rsidR="005B21A3" w:rsidRPr="00A81A86">
        <w:rPr>
          <w:rStyle w:val="Char3"/>
          <w:spacing w:val="-2"/>
          <w:rtl/>
          <w:lang w:bidi="fa-IR"/>
        </w:rPr>
        <w:t>ی</w:t>
      </w:r>
      <w:r w:rsidRPr="00A81A86">
        <w:rPr>
          <w:rStyle w:val="Char3"/>
          <w:spacing w:val="-2"/>
          <w:rtl/>
          <w:lang w:bidi="fa-IR"/>
        </w:rPr>
        <w:t>س هم ا</w:t>
      </w:r>
      <w:r w:rsidR="005B21A3" w:rsidRPr="00A81A86">
        <w:rPr>
          <w:rStyle w:val="Char3"/>
          <w:spacing w:val="-2"/>
          <w:rtl/>
          <w:lang w:bidi="fa-IR"/>
        </w:rPr>
        <w:t>ی</w:t>
      </w:r>
      <w:r w:rsidRPr="00A81A86">
        <w:rPr>
          <w:rStyle w:val="Char3"/>
          <w:spacing w:val="-2"/>
          <w:rtl/>
          <w:lang w:bidi="fa-IR"/>
        </w:rPr>
        <w:t>نان را مشغول واجب كفا</w:t>
      </w:r>
      <w:r w:rsidR="005B21A3" w:rsidRPr="00A81A86">
        <w:rPr>
          <w:rStyle w:val="Char3"/>
          <w:spacing w:val="-2"/>
          <w:rtl/>
          <w:lang w:bidi="fa-IR"/>
        </w:rPr>
        <w:t>یی</w:t>
      </w:r>
      <w:r w:rsidRPr="00A81A86">
        <w:rPr>
          <w:rStyle w:val="Char3"/>
          <w:spacing w:val="-2"/>
          <w:rtl/>
          <w:lang w:bidi="fa-IR"/>
        </w:rPr>
        <w:t xml:space="preserve"> كرده از ادا</w:t>
      </w:r>
      <w:r w:rsidR="005B21A3" w:rsidRPr="00A81A86">
        <w:rPr>
          <w:rStyle w:val="Char3"/>
          <w:spacing w:val="-2"/>
          <w:rtl/>
          <w:lang w:bidi="fa-IR"/>
        </w:rPr>
        <w:t>ی</w:t>
      </w:r>
      <w:r w:rsidRPr="00A81A86">
        <w:rPr>
          <w:rStyle w:val="Char3"/>
          <w:spacing w:val="-2"/>
          <w:rtl/>
          <w:lang w:bidi="fa-IR"/>
        </w:rPr>
        <w:t xml:space="preserve"> واجب ع</w:t>
      </w:r>
      <w:r w:rsidR="005B21A3" w:rsidRPr="00A81A86">
        <w:rPr>
          <w:rStyle w:val="Char3"/>
          <w:spacing w:val="-2"/>
          <w:rtl/>
          <w:lang w:bidi="fa-IR"/>
        </w:rPr>
        <w:t>ی</w:t>
      </w:r>
      <w:r w:rsidRPr="00A81A86">
        <w:rPr>
          <w:rStyle w:val="Char3"/>
          <w:spacing w:val="-2"/>
          <w:rtl/>
          <w:lang w:bidi="fa-IR"/>
        </w:rPr>
        <w:t>ن</w:t>
      </w:r>
      <w:r w:rsidR="005B21A3" w:rsidRPr="00A81A86">
        <w:rPr>
          <w:rStyle w:val="Char3"/>
          <w:spacing w:val="-2"/>
          <w:rtl/>
          <w:lang w:bidi="fa-IR"/>
        </w:rPr>
        <w:t>ی</w:t>
      </w:r>
      <w:r w:rsidRPr="00A81A86">
        <w:rPr>
          <w:rStyle w:val="Char3"/>
          <w:spacing w:val="-2"/>
          <w:rtl/>
          <w:lang w:bidi="fa-IR"/>
        </w:rPr>
        <w:t xml:space="preserve"> و ن</w:t>
      </w:r>
      <w:r w:rsidR="005B21A3" w:rsidRPr="00A81A86">
        <w:rPr>
          <w:rStyle w:val="Char3"/>
          <w:spacing w:val="-2"/>
          <w:rtl/>
          <w:lang w:bidi="fa-IR"/>
        </w:rPr>
        <w:t>ی</w:t>
      </w:r>
      <w:r w:rsidRPr="00A81A86">
        <w:rPr>
          <w:rStyle w:val="Char3"/>
          <w:spacing w:val="-2"/>
          <w:rtl/>
          <w:lang w:bidi="fa-IR"/>
        </w:rPr>
        <w:t>ز فقاهت باز</w:t>
      </w:r>
      <w:r w:rsidR="00101A36" w:rsidRPr="00A81A86">
        <w:rPr>
          <w:rStyle w:val="Char3"/>
          <w:spacing w:val="-2"/>
          <w:rtl/>
          <w:lang w:bidi="fa-IR"/>
        </w:rPr>
        <w:t xml:space="preserve"> می‌</w:t>
      </w:r>
      <w:r w:rsidRPr="00A81A86">
        <w:rPr>
          <w:rStyle w:val="Char3"/>
          <w:spacing w:val="-2"/>
          <w:rtl/>
          <w:lang w:bidi="fa-IR"/>
        </w:rPr>
        <w:t>دارد. و اگر گو</w:t>
      </w:r>
      <w:r w:rsidR="005B21A3" w:rsidRPr="00A81A86">
        <w:rPr>
          <w:rStyle w:val="Char3"/>
          <w:spacing w:val="-2"/>
          <w:rtl/>
          <w:lang w:bidi="fa-IR"/>
        </w:rPr>
        <w:t>ی</w:t>
      </w:r>
      <w:r w:rsidRPr="00A81A86">
        <w:rPr>
          <w:rStyle w:val="Char3"/>
          <w:spacing w:val="-2"/>
          <w:rtl/>
          <w:lang w:bidi="fa-IR"/>
        </w:rPr>
        <w:t>نده</w:t>
      </w:r>
      <w:r w:rsidR="0090518F" w:rsidRPr="00A81A86">
        <w:rPr>
          <w:rStyle w:val="Char3"/>
          <w:spacing w:val="-2"/>
          <w:rtl/>
          <w:lang w:bidi="fa-IR"/>
        </w:rPr>
        <w:t xml:space="preserve">‌ای </w:t>
      </w:r>
      <w:r w:rsidRPr="00A81A86">
        <w:rPr>
          <w:rStyle w:val="Char3"/>
          <w:spacing w:val="-2"/>
          <w:rtl/>
          <w:lang w:bidi="fa-IR"/>
        </w:rPr>
        <w:t>بگو</w:t>
      </w:r>
      <w:r w:rsidR="005B21A3" w:rsidRPr="00A81A86">
        <w:rPr>
          <w:rStyle w:val="Char3"/>
          <w:spacing w:val="-2"/>
          <w:rtl/>
          <w:lang w:bidi="fa-IR"/>
        </w:rPr>
        <w:t>ی</w:t>
      </w:r>
      <w:r w:rsidRPr="00A81A86">
        <w:rPr>
          <w:rStyle w:val="Char3"/>
          <w:spacing w:val="-2"/>
          <w:rtl/>
          <w:lang w:bidi="fa-IR"/>
        </w:rPr>
        <w:t>د كه كسان</w:t>
      </w:r>
      <w:r w:rsidR="005B21A3" w:rsidRPr="00A81A86">
        <w:rPr>
          <w:rStyle w:val="Char3"/>
          <w:spacing w:val="-2"/>
          <w:rtl/>
          <w:lang w:bidi="fa-IR"/>
        </w:rPr>
        <w:t>ی</w:t>
      </w:r>
      <w:r w:rsidRPr="00A81A86">
        <w:rPr>
          <w:rStyle w:val="Char3"/>
          <w:spacing w:val="-2"/>
          <w:rtl/>
          <w:lang w:bidi="fa-IR"/>
        </w:rPr>
        <w:t xml:space="preserve"> چون چون </w:t>
      </w:r>
      <w:r w:rsidR="005B21A3" w:rsidRPr="00A81A86">
        <w:rPr>
          <w:rStyle w:val="Char3"/>
          <w:spacing w:val="-2"/>
          <w:rtl/>
          <w:lang w:bidi="fa-IR"/>
        </w:rPr>
        <w:t>ی</w:t>
      </w:r>
      <w:r w:rsidRPr="00A81A86">
        <w:rPr>
          <w:rStyle w:val="Char3"/>
          <w:spacing w:val="-2"/>
          <w:rtl/>
          <w:lang w:bidi="fa-IR"/>
        </w:rPr>
        <w:t>ح</w:t>
      </w:r>
      <w:r w:rsidR="005B21A3" w:rsidRPr="00A81A86">
        <w:rPr>
          <w:rStyle w:val="Char3"/>
          <w:spacing w:val="-2"/>
          <w:rtl/>
          <w:lang w:bidi="fa-IR"/>
        </w:rPr>
        <w:t>یی</w:t>
      </w:r>
      <w:r w:rsidRPr="00A81A86">
        <w:rPr>
          <w:rStyle w:val="Char3"/>
          <w:spacing w:val="-2"/>
          <w:rtl/>
          <w:lang w:bidi="fa-IR"/>
        </w:rPr>
        <w:t xml:space="preserve"> بن مع</w:t>
      </w:r>
      <w:r w:rsidR="005B21A3" w:rsidRPr="00A81A86">
        <w:rPr>
          <w:rStyle w:val="Char3"/>
          <w:spacing w:val="-2"/>
          <w:rtl/>
          <w:lang w:bidi="fa-IR"/>
        </w:rPr>
        <w:t>ی</w:t>
      </w:r>
      <w:r w:rsidRPr="00A81A86">
        <w:rPr>
          <w:rStyle w:val="Char3"/>
          <w:spacing w:val="-2"/>
          <w:rtl/>
          <w:lang w:bidi="fa-IR"/>
        </w:rPr>
        <w:t>ن و ابن المد</w:t>
      </w:r>
      <w:r w:rsidR="005B21A3" w:rsidRPr="00A81A86">
        <w:rPr>
          <w:rStyle w:val="Char3"/>
          <w:spacing w:val="-2"/>
          <w:rtl/>
          <w:lang w:bidi="fa-IR"/>
        </w:rPr>
        <w:t>ی</w:t>
      </w:r>
      <w:r w:rsidRPr="00A81A86">
        <w:rPr>
          <w:rStyle w:val="Char3"/>
          <w:spacing w:val="-2"/>
          <w:rtl/>
          <w:lang w:bidi="fa-IR"/>
        </w:rPr>
        <w:t>نی و بخار</w:t>
      </w:r>
      <w:r w:rsidR="005B21A3" w:rsidRPr="00A81A86">
        <w:rPr>
          <w:rStyle w:val="Char3"/>
          <w:spacing w:val="-2"/>
          <w:rtl/>
          <w:lang w:bidi="fa-IR"/>
        </w:rPr>
        <w:t>ی</w:t>
      </w:r>
      <w:r w:rsidRPr="00A81A86">
        <w:rPr>
          <w:rStyle w:val="Char3"/>
          <w:spacing w:val="-2"/>
          <w:rtl/>
          <w:lang w:bidi="fa-IR"/>
        </w:rPr>
        <w:t xml:space="preserve"> و مسلم به ا</w:t>
      </w:r>
      <w:r w:rsidR="005B21A3" w:rsidRPr="00A81A86">
        <w:rPr>
          <w:rStyle w:val="Char3"/>
          <w:spacing w:val="-2"/>
          <w:rtl/>
          <w:lang w:bidi="fa-IR"/>
        </w:rPr>
        <w:t>ی</w:t>
      </w:r>
      <w:r w:rsidRPr="00A81A86">
        <w:rPr>
          <w:rStyle w:val="Char3"/>
          <w:spacing w:val="-2"/>
          <w:rtl/>
          <w:lang w:bidi="fa-IR"/>
        </w:rPr>
        <w:t>ن كار پرداخته، گو</w:t>
      </w:r>
      <w:r w:rsidR="005B21A3" w:rsidRPr="00A81A86">
        <w:rPr>
          <w:rStyle w:val="Char3"/>
          <w:spacing w:val="-2"/>
          <w:rtl/>
          <w:lang w:bidi="fa-IR"/>
        </w:rPr>
        <w:t>یی</w:t>
      </w:r>
      <w:r w:rsidRPr="00A81A86">
        <w:rPr>
          <w:rStyle w:val="Char3"/>
          <w:spacing w:val="-2"/>
          <w:rtl/>
          <w:lang w:bidi="fa-IR"/>
        </w:rPr>
        <w:t>م: آنان جنب</w:t>
      </w:r>
      <w:r w:rsidR="00772994" w:rsidRPr="00A81A86">
        <w:rPr>
          <w:rStyle w:val="Char3"/>
          <w:spacing w:val="-2"/>
          <w:rtl/>
          <w:lang w:bidi="fa-IR"/>
        </w:rPr>
        <w:t>ه</w:t>
      </w:r>
      <w:r w:rsidRPr="00A81A86">
        <w:rPr>
          <w:rStyle w:val="Char3"/>
          <w:spacing w:val="-2"/>
          <w:rtl/>
          <w:lang w:bidi="fa-IR"/>
        </w:rPr>
        <w:t xml:space="preserve"> فقاهت را با جمع آور</w:t>
      </w:r>
      <w:r w:rsidR="005B21A3" w:rsidRPr="00A81A86">
        <w:rPr>
          <w:rStyle w:val="Char3"/>
          <w:spacing w:val="-2"/>
          <w:rtl/>
          <w:lang w:bidi="fa-IR"/>
        </w:rPr>
        <w:t>ی</w:t>
      </w:r>
      <w:r w:rsidRPr="00A81A86">
        <w:rPr>
          <w:rStyle w:val="Char3"/>
          <w:spacing w:val="-2"/>
          <w:rtl/>
          <w:lang w:bidi="fa-IR"/>
        </w:rPr>
        <w:t xml:space="preserve"> حد</w:t>
      </w:r>
      <w:r w:rsidR="005B21A3" w:rsidRPr="00A81A86">
        <w:rPr>
          <w:rStyle w:val="Char3"/>
          <w:spacing w:val="-2"/>
          <w:rtl/>
          <w:lang w:bidi="fa-IR"/>
        </w:rPr>
        <w:t>ی</w:t>
      </w:r>
      <w:r w:rsidRPr="00A81A86">
        <w:rPr>
          <w:rStyle w:val="Char3"/>
          <w:spacing w:val="-2"/>
          <w:rtl/>
          <w:lang w:bidi="fa-IR"/>
        </w:rPr>
        <w:t xml:space="preserve">ث </w:t>
      </w:r>
      <w:r w:rsidR="005B21A3" w:rsidRPr="00A81A86">
        <w:rPr>
          <w:rStyle w:val="Char3"/>
          <w:spacing w:val="-2"/>
          <w:rtl/>
          <w:lang w:bidi="fa-IR"/>
        </w:rPr>
        <w:t>ی</w:t>
      </w:r>
      <w:r w:rsidRPr="00A81A86">
        <w:rPr>
          <w:rStyle w:val="Char3"/>
          <w:spacing w:val="-2"/>
          <w:rtl/>
          <w:lang w:bidi="fa-IR"/>
        </w:rPr>
        <w:t>كجا داشته اند و چون فاصله تا زمان پ</w:t>
      </w:r>
      <w:r w:rsidR="005B21A3" w:rsidRPr="00A81A86">
        <w:rPr>
          <w:rStyle w:val="Char3"/>
          <w:spacing w:val="-2"/>
          <w:rtl/>
          <w:lang w:bidi="fa-IR"/>
        </w:rPr>
        <w:t>ی</w:t>
      </w:r>
      <w:r w:rsidRPr="00A81A86">
        <w:rPr>
          <w:rStyle w:val="Char3"/>
          <w:spacing w:val="-2"/>
          <w:rtl/>
          <w:lang w:bidi="fa-IR"/>
        </w:rPr>
        <w:t>غمبر كمتر بوده لذا اسناد كوتاهتر بوده و تعداد احا</w:t>
      </w:r>
      <w:r w:rsidR="005B21A3" w:rsidRPr="00A81A86">
        <w:rPr>
          <w:rStyle w:val="Char3"/>
          <w:spacing w:val="-2"/>
          <w:rtl/>
          <w:lang w:bidi="fa-IR"/>
        </w:rPr>
        <w:t>ی</w:t>
      </w:r>
      <w:r w:rsidRPr="00A81A86">
        <w:rPr>
          <w:rStyle w:val="Char3"/>
          <w:spacing w:val="-2"/>
          <w:rtl/>
          <w:lang w:bidi="fa-IR"/>
        </w:rPr>
        <w:t>ث هم به ا</w:t>
      </w:r>
      <w:r w:rsidR="005B21A3" w:rsidRPr="00A81A86">
        <w:rPr>
          <w:rStyle w:val="Char3"/>
          <w:spacing w:val="-2"/>
          <w:rtl/>
          <w:lang w:bidi="fa-IR"/>
        </w:rPr>
        <w:t>ی</w:t>
      </w:r>
      <w:r w:rsidRPr="00A81A86">
        <w:rPr>
          <w:rStyle w:val="Char3"/>
          <w:spacing w:val="-2"/>
          <w:rtl/>
          <w:lang w:bidi="fa-IR"/>
        </w:rPr>
        <w:t>ن اندازه كه اكنون هست نبوده لذا عمرشان به هر دو كار كفاف</w:t>
      </w:r>
      <w:r w:rsidR="00101A36" w:rsidRPr="00A81A86">
        <w:rPr>
          <w:rStyle w:val="Char3"/>
          <w:spacing w:val="-2"/>
          <w:rtl/>
          <w:lang w:bidi="fa-IR"/>
        </w:rPr>
        <w:t xml:space="preserve"> می‌</w:t>
      </w:r>
      <w:r w:rsidR="00A81A86" w:rsidRPr="00A81A86">
        <w:rPr>
          <w:rStyle w:val="Char3"/>
          <w:spacing w:val="-2"/>
          <w:rtl/>
          <w:lang w:bidi="fa-IR"/>
        </w:rPr>
        <w:t>داده، اما امروزه [</w:t>
      </w:r>
      <w:r w:rsidR="005B21A3" w:rsidRPr="00A81A86">
        <w:rPr>
          <w:rStyle w:val="Char3"/>
          <w:spacing w:val="-2"/>
          <w:rtl/>
          <w:lang w:bidi="fa-IR"/>
        </w:rPr>
        <w:t>ی</w:t>
      </w:r>
      <w:r w:rsidRPr="00A81A86">
        <w:rPr>
          <w:rStyle w:val="Char3"/>
          <w:spacing w:val="-2"/>
          <w:rtl/>
          <w:lang w:bidi="fa-IR"/>
        </w:rPr>
        <w:t>عن</w:t>
      </w:r>
      <w:r w:rsidR="005B21A3" w:rsidRPr="00A81A86">
        <w:rPr>
          <w:rStyle w:val="Char3"/>
          <w:spacing w:val="-2"/>
          <w:rtl/>
          <w:lang w:bidi="fa-IR"/>
        </w:rPr>
        <w:t>ی</w:t>
      </w:r>
      <w:r w:rsidRPr="00A81A86">
        <w:rPr>
          <w:rStyle w:val="Char3"/>
          <w:spacing w:val="-2"/>
          <w:rtl/>
          <w:lang w:bidi="fa-IR"/>
        </w:rPr>
        <w:t xml:space="preserve"> زمان مؤلف]‌ با طولان</w:t>
      </w:r>
      <w:r w:rsidR="005B21A3" w:rsidRPr="00A81A86">
        <w:rPr>
          <w:rStyle w:val="Char3"/>
          <w:spacing w:val="-2"/>
          <w:rtl/>
          <w:lang w:bidi="fa-IR"/>
        </w:rPr>
        <w:t>ی</w:t>
      </w:r>
      <w:r w:rsidRPr="00A81A86">
        <w:rPr>
          <w:rStyle w:val="Char3"/>
          <w:spacing w:val="-2"/>
          <w:rtl/>
          <w:lang w:bidi="fa-IR"/>
        </w:rPr>
        <w:t xml:space="preserve"> شدن طُرُق حد</w:t>
      </w:r>
      <w:r w:rsidR="005B21A3" w:rsidRPr="00A81A86">
        <w:rPr>
          <w:rStyle w:val="Char3"/>
          <w:spacing w:val="-2"/>
          <w:rtl/>
          <w:lang w:bidi="fa-IR"/>
        </w:rPr>
        <w:t>ی</w:t>
      </w:r>
      <w:r w:rsidRPr="00A81A86">
        <w:rPr>
          <w:rStyle w:val="Char3"/>
          <w:spacing w:val="-2"/>
          <w:rtl/>
          <w:lang w:bidi="fa-IR"/>
        </w:rPr>
        <w:t xml:space="preserve">ث و </w:t>
      </w:r>
      <w:r w:rsidRPr="00A81A86">
        <w:rPr>
          <w:rStyle w:val="Char3"/>
          <w:spacing w:val="-4"/>
          <w:rtl/>
          <w:lang w:bidi="fa-IR"/>
        </w:rPr>
        <w:t>فراوان</w:t>
      </w:r>
      <w:r w:rsidR="005B21A3" w:rsidRPr="00A81A86">
        <w:rPr>
          <w:rStyle w:val="Char3"/>
          <w:spacing w:val="-4"/>
          <w:rtl/>
          <w:lang w:bidi="fa-IR"/>
        </w:rPr>
        <w:t>ی</w:t>
      </w:r>
      <w:r w:rsidRPr="00A81A86">
        <w:rPr>
          <w:rStyle w:val="Char3"/>
          <w:spacing w:val="-4"/>
          <w:rtl/>
          <w:lang w:bidi="fa-IR"/>
        </w:rPr>
        <w:t xml:space="preserve"> تصان</w:t>
      </w:r>
      <w:r w:rsidR="005B21A3" w:rsidRPr="00A81A86">
        <w:rPr>
          <w:rStyle w:val="Char3"/>
          <w:spacing w:val="-4"/>
          <w:rtl/>
          <w:lang w:bidi="fa-IR"/>
        </w:rPr>
        <w:t>ی</w:t>
      </w:r>
      <w:r w:rsidRPr="00A81A86">
        <w:rPr>
          <w:rStyle w:val="Char3"/>
          <w:spacing w:val="-4"/>
          <w:rtl/>
          <w:lang w:bidi="fa-IR"/>
        </w:rPr>
        <w:t>ف در ا</w:t>
      </w:r>
      <w:r w:rsidR="005B21A3" w:rsidRPr="00A81A86">
        <w:rPr>
          <w:rStyle w:val="Char3"/>
          <w:spacing w:val="-4"/>
          <w:rtl/>
          <w:lang w:bidi="fa-IR"/>
        </w:rPr>
        <w:t>ی</w:t>
      </w:r>
      <w:r w:rsidRPr="00A81A86">
        <w:rPr>
          <w:rStyle w:val="Char3"/>
          <w:spacing w:val="-4"/>
          <w:rtl/>
          <w:lang w:bidi="fa-IR"/>
        </w:rPr>
        <w:t>ن رشته نادر افتد كه كس</w:t>
      </w:r>
      <w:r w:rsidR="005B21A3" w:rsidRPr="00A81A86">
        <w:rPr>
          <w:rStyle w:val="Char3"/>
          <w:spacing w:val="-4"/>
          <w:rtl/>
          <w:lang w:bidi="fa-IR"/>
        </w:rPr>
        <w:t>ی</w:t>
      </w:r>
      <w:r w:rsidRPr="00A81A86">
        <w:rPr>
          <w:rStyle w:val="Char3"/>
          <w:spacing w:val="-4"/>
          <w:rtl/>
          <w:lang w:bidi="fa-IR"/>
        </w:rPr>
        <w:t xml:space="preserve"> جمع ب</w:t>
      </w:r>
      <w:r w:rsidR="005B21A3" w:rsidRPr="00A81A86">
        <w:rPr>
          <w:rStyle w:val="Char3"/>
          <w:spacing w:val="-4"/>
          <w:rtl/>
          <w:lang w:bidi="fa-IR"/>
        </w:rPr>
        <w:t>ی</w:t>
      </w:r>
      <w:r w:rsidRPr="00A81A86">
        <w:rPr>
          <w:rStyle w:val="Char3"/>
          <w:spacing w:val="-4"/>
          <w:rtl/>
          <w:lang w:bidi="fa-IR"/>
        </w:rPr>
        <w:t>ن دو جهت فقاهت و محدث</w:t>
      </w:r>
      <w:r w:rsidR="005B21A3" w:rsidRPr="00A81A86">
        <w:rPr>
          <w:rStyle w:val="Char3"/>
          <w:spacing w:val="-4"/>
          <w:rtl/>
          <w:lang w:bidi="fa-IR"/>
        </w:rPr>
        <w:t>ی</w:t>
      </w:r>
      <w:r w:rsidRPr="00A81A86">
        <w:rPr>
          <w:rStyle w:val="Char3"/>
          <w:spacing w:val="-4"/>
          <w:rtl/>
          <w:lang w:bidi="fa-IR"/>
        </w:rPr>
        <w:t xml:space="preserve"> كند، و كس باشد كه پنجاه سال حد</w:t>
      </w:r>
      <w:r w:rsidR="005B21A3" w:rsidRPr="00A81A86">
        <w:rPr>
          <w:rStyle w:val="Char3"/>
          <w:spacing w:val="-4"/>
          <w:rtl/>
          <w:lang w:bidi="fa-IR"/>
        </w:rPr>
        <w:t>ی</w:t>
      </w:r>
      <w:r w:rsidRPr="00A81A86">
        <w:rPr>
          <w:rStyle w:val="Char3"/>
          <w:spacing w:val="-4"/>
          <w:rtl/>
          <w:lang w:bidi="fa-IR"/>
        </w:rPr>
        <w:t>ث</w:t>
      </w:r>
      <w:r w:rsidR="00101A36" w:rsidRPr="00A81A86">
        <w:rPr>
          <w:rStyle w:val="Char3"/>
          <w:spacing w:val="-4"/>
          <w:rtl/>
          <w:lang w:bidi="fa-IR"/>
        </w:rPr>
        <w:t xml:space="preserve"> می‌</w:t>
      </w:r>
      <w:r w:rsidRPr="00A81A86">
        <w:rPr>
          <w:rStyle w:val="Char3"/>
          <w:spacing w:val="-4"/>
          <w:rtl/>
          <w:lang w:bidi="fa-IR"/>
        </w:rPr>
        <w:t>نو</w:t>
      </w:r>
      <w:r w:rsidR="005B21A3" w:rsidRPr="00A81A86">
        <w:rPr>
          <w:rStyle w:val="Char3"/>
          <w:spacing w:val="-4"/>
          <w:rtl/>
          <w:lang w:bidi="fa-IR"/>
        </w:rPr>
        <w:t>ی</w:t>
      </w:r>
      <w:r w:rsidRPr="00A81A86">
        <w:rPr>
          <w:rStyle w:val="Char3"/>
          <w:spacing w:val="-4"/>
          <w:rtl/>
          <w:lang w:bidi="fa-IR"/>
        </w:rPr>
        <w:t>سد و كتاب گرد</w:t>
      </w:r>
      <w:r w:rsidR="00101A36" w:rsidRPr="00A81A86">
        <w:rPr>
          <w:rStyle w:val="Char3"/>
          <w:spacing w:val="-4"/>
          <w:rtl/>
          <w:lang w:bidi="fa-IR"/>
        </w:rPr>
        <w:t xml:space="preserve"> می‌</w:t>
      </w:r>
      <w:r w:rsidRPr="00A81A86">
        <w:rPr>
          <w:rStyle w:val="Char3"/>
          <w:spacing w:val="-4"/>
          <w:rtl/>
          <w:lang w:bidi="fa-IR"/>
        </w:rPr>
        <w:t>آورد و</w:t>
      </w:r>
      <w:r w:rsidR="00101A36" w:rsidRPr="00A81A86">
        <w:rPr>
          <w:rStyle w:val="Char3"/>
          <w:spacing w:val="-4"/>
          <w:rtl/>
          <w:lang w:bidi="fa-IR"/>
        </w:rPr>
        <w:t xml:space="preserve"> نمی‌</w:t>
      </w:r>
      <w:r w:rsidRPr="00A81A86">
        <w:rPr>
          <w:rStyle w:val="Char3"/>
          <w:spacing w:val="-4"/>
          <w:rtl/>
          <w:lang w:bidi="fa-IR"/>
        </w:rPr>
        <w:t>داند در آن كتب چه هست و گاه برا</w:t>
      </w:r>
      <w:r w:rsidR="005B21A3" w:rsidRPr="00A81A86">
        <w:rPr>
          <w:rStyle w:val="Char3"/>
          <w:spacing w:val="-4"/>
          <w:rtl/>
          <w:lang w:bidi="fa-IR"/>
        </w:rPr>
        <w:t>ی</w:t>
      </w:r>
      <w:r w:rsidRPr="00A81A86">
        <w:rPr>
          <w:rStyle w:val="Char3"/>
          <w:spacing w:val="-4"/>
          <w:rtl/>
          <w:lang w:bidi="fa-IR"/>
        </w:rPr>
        <w:t xml:space="preserve"> </w:t>
      </w:r>
      <w:r w:rsidR="005B21A3" w:rsidRPr="00A81A86">
        <w:rPr>
          <w:rStyle w:val="Char3"/>
          <w:spacing w:val="-4"/>
          <w:rtl/>
          <w:lang w:bidi="fa-IR"/>
        </w:rPr>
        <w:t xml:space="preserve">یک </w:t>
      </w:r>
      <w:r w:rsidRPr="00A81A86">
        <w:rPr>
          <w:rStyle w:val="Char3"/>
          <w:spacing w:val="-4"/>
          <w:rtl/>
          <w:lang w:bidi="fa-IR"/>
        </w:rPr>
        <w:t>مسأل</w:t>
      </w:r>
      <w:r w:rsidR="00772994" w:rsidRPr="00A81A86">
        <w:rPr>
          <w:rStyle w:val="Char3"/>
          <w:spacing w:val="-4"/>
          <w:rtl/>
          <w:lang w:bidi="fa-IR"/>
        </w:rPr>
        <w:t>ه</w:t>
      </w:r>
      <w:r w:rsidRPr="00A81A86">
        <w:rPr>
          <w:rStyle w:val="Char3"/>
          <w:spacing w:val="-4"/>
          <w:rtl/>
          <w:lang w:bidi="fa-IR"/>
        </w:rPr>
        <w:t xml:space="preserve"> نماز محتاج </w:t>
      </w:r>
      <w:r w:rsidR="005B21A3" w:rsidRPr="00A81A86">
        <w:rPr>
          <w:rStyle w:val="Char3"/>
          <w:spacing w:val="-4"/>
          <w:rtl/>
          <w:lang w:bidi="fa-IR"/>
        </w:rPr>
        <w:t xml:space="preserve">یک </w:t>
      </w:r>
      <w:r w:rsidRPr="00A81A86">
        <w:rPr>
          <w:rStyle w:val="Char3"/>
          <w:spacing w:val="-4"/>
          <w:rtl/>
          <w:lang w:bidi="fa-IR"/>
        </w:rPr>
        <w:t>فق</w:t>
      </w:r>
      <w:r w:rsidR="005B21A3" w:rsidRPr="00A81A86">
        <w:rPr>
          <w:rStyle w:val="Char3"/>
          <w:spacing w:val="-4"/>
          <w:rtl/>
          <w:lang w:bidi="fa-IR"/>
        </w:rPr>
        <w:t>ی</w:t>
      </w:r>
      <w:r w:rsidRPr="00A81A86">
        <w:rPr>
          <w:rStyle w:val="Char3"/>
          <w:spacing w:val="-4"/>
          <w:rtl/>
          <w:lang w:bidi="fa-IR"/>
        </w:rPr>
        <w:t>ه جوان</w:t>
      </w:r>
      <w:r w:rsidR="00101A36" w:rsidRPr="00A81A86">
        <w:rPr>
          <w:rStyle w:val="Char3"/>
          <w:spacing w:val="-4"/>
          <w:rtl/>
          <w:lang w:bidi="fa-IR"/>
        </w:rPr>
        <w:t xml:space="preserve"> می‌</w:t>
      </w:r>
      <w:r w:rsidRPr="00A81A86">
        <w:rPr>
          <w:rStyle w:val="Char3"/>
          <w:spacing w:val="-4"/>
          <w:rtl/>
          <w:lang w:bidi="fa-IR"/>
        </w:rPr>
        <w:t>شود كه نزد او برا</w:t>
      </w:r>
      <w:r w:rsidR="005B21A3" w:rsidRPr="00A81A86">
        <w:rPr>
          <w:rStyle w:val="Char3"/>
          <w:spacing w:val="-4"/>
          <w:rtl/>
          <w:lang w:bidi="fa-IR"/>
        </w:rPr>
        <w:t>ی</w:t>
      </w:r>
      <w:r w:rsidRPr="00A81A86">
        <w:rPr>
          <w:rStyle w:val="Char3"/>
          <w:spacing w:val="-4"/>
          <w:rtl/>
          <w:lang w:bidi="fa-IR"/>
        </w:rPr>
        <w:t xml:space="preserve"> حد</w:t>
      </w:r>
      <w:r w:rsidR="005B21A3" w:rsidRPr="00A81A86">
        <w:rPr>
          <w:rStyle w:val="Char3"/>
          <w:spacing w:val="-4"/>
          <w:rtl/>
          <w:lang w:bidi="fa-IR"/>
        </w:rPr>
        <w:t>ی</w:t>
      </w:r>
      <w:r w:rsidRPr="00A81A86">
        <w:rPr>
          <w:rStyle w:val="Char3"/>
          <w:spacing w:val="-4"/>
          <w:rtl/>
          <w:lang w:bidi="fa-IR"/>
        </w:rPr>
        <w:t>ث شن</w:t>
      </w:r>
      <w:r w:rsidR="005B21A3" w:rsidRPr="00A81A86">
        <w:rPr>
          <w:rStyle w:val="Char3"/>
          <w:spacing w:val="-4"/>
          <w:rtl/>
          <w:lang w:bidi="fa-IR"/>
        </w:rPr>
        <w:t>ی</w:t>
      </w:r>
      <w:r w:rsidRPr="00A81A86">
        <w:rPr>
          <w:rStyle w:val="Char3"/>
          <w:spacing w:val="-4"/>
          <w:rtl/>
          <w:lang w:bidi="fa-IR"/>
        </w:rPr>
        <w:t>دن</w:t>
      </w:r>
      <w:r w:rsidR="00101A36" w:rsidRPr="00A81A86">
        <w:rPr>
          <w:rStyle w:val="Char3"/>
          <w:spacing w:val="-4"/>
          <w:rtl/>
          <w:lang w:bidi="fa-IR"/>
        </w:rPr>
        <w:t xml:space="preserve"> می‌</w:t>
      </w:r>
      <w:r w:rsidRPr="00A81A86">
        <w:rPr>
          <w:rStyle w:val="Char3"/>
          <w:spacing w:val="-4"/>
          <w:rtl/>
          <w:lang w:bidi="fa-IR"/>
        </w:rPr>
        <w:t>آ</w:t>
      </w:r>
      <w:r w:rsidR="005B21A3" w:rsidRPr="00A81A86">
        <w:rPr>
          <w:rStyle w:val="Char3"/>
          <w:spacing w:val="-4"/>
          <w:rtl/>
          <w:lang w:bidi="fa-IR"/>
        </w:rPr>
        <w:t>ی</w:t>
      </w:r>
      <w:r w:rsidRPr="00A81A86">
        <w:rPr>
          <w:rStyle w:val="Char3"/>
          <w:spacing w:val="-4"/>
          <w:rtl/>
          <w:lang w:bidi="fa-IR"/>
        </w:rPr>
        <w:t>د! و چن</w:t>
      </w:r>
      <w:r w:rsidR="005B21A3" w:rsidRPr="00A81A86">
        <w:rPr>
          <w:rStyle w:val="Char3"/>
          <w:spacing w:val="-4"/>
          <w:rtl/>
          <w:lang w:bidi="fa-IR"/>
        </w:rPr>
        <w:t>ی</w:t>
      </w:r>
      <w:r w:rsidRPr="00A81A86">
        <w:rPr>
          <w:rStyle w:val="Char3"/>
          <w:spacing w:val="-4"/>
          <w:rtl/>
          <w:lang w:bidi="fa-IR"/>
        </w:rPr>
        <w:t>ن است كه طعنه ورزان زبان دراز</w:t>
      </w:r>
      <w:r w:rsidR="005B21A3" w:rsidRPr="00A81A86">
        <w:rPr>
          <w:rStyle w:val="Char3"/>
          <w:spacing w:val="-4"/>
          <w:rtl/>
          <w:lang w:bidi="fa-IR"/>
        </w:rPr>
        <w:t>ی</w:t>
      </w:r>
      <w:r w:rsidR="00101A36" w:rsidRPr="00A81A86">
        <w:rPr>
          <w:rStyle w:val="Char3"/>
          <w:spacing w:val="-4"/>
          <w:rtl/>
          <w:lang w:bidi="fa-IR"/>
        </w:rPr>
        <w:t xml:space="preserve"> می‌</w:t>
      </w:r>
      <w:r w:rsidRPr="00A81A86">
        <w:rPr>
          <w:rStyle w:val="Char3"/>
          <w:spacing w:val="-4"/>
          <w:rtl/>
          <w:lang w:bidi="fa-IR"/>
        </w:rPr>
        <w:t>كنند و</w:t>
      </w:r>
      <w:r w:rsidR="00101A36" w:rsidRPr="00A81A86">
        <w:rPr>
          <w:rStyle w:val="Char3"/>
          <w:spacing w:val="-4"/>
          <w:rtl/>
          <w:lang w:bidi="fa-IR"/>
        </w:rPr>
        <w:t xml:space="preserve"> می‌</w:t>
      </w:r>
      <w:r w:rsidRPr="00A81A86">
        <w:rPr>
          <w:rStyle w:val="Char3"/>
          <w:spacing w:val="-4"/>
          <w:rtl/>
          <w:lang w:bidi="fa-IR"/>
        </w:rPr>
        <w:t>گو</w:t>
      </w:r>
      <w:r w:rsidR="005B21A3" w:rsidRPr="00A81A86">
        <w:rPr>
          <w:rStyle w:val="Char3"/>
          <w:spacing w:val="-4"/>
          <w:rtl/>
          <w:lang w:bidi="fa-IR"/>
        </w:rPr>
        <w:t>ی</w:t>
      </w:r>
      <w:r w:rsidRPr="00A81A86">
        <w:rPr>
          <w:rStyle w:val="Char3"/>
          <w:spacing w:val="-4"/>
          <w:rtl/>
          <w:lang w:bidi="fa-IR"/>
        </w:rPr>
        <w:t>ند: «بسا حامل كتاب كه از محتوا</w:t>
      </w:r>
      <w:r w:rsidR="005B21A3" w:rsidRPr="00A81A86">
        <w:rPr>
          <w:rStyle w:val="Char3"/>
          <w:spacing w:val="-4"/>
          <w:rtl/>
          <w:lang w:bidi="fa-IR"/>
        </w:rPr>
        <w:t>ی</w:t>
      </w:r>
      <w:r w:rsidRPr="00A81A86">
        <w:rPr>
          <w:rStyle w:val="Char3"/>
          <w:spacing w:val="-4"/>
          <w:rtl/>
          <w:lang w:bidi="fa-IR"/>
        </w:rPr>
        <w:t xml:space="preserve"> كتاب ب</w:t>
      </w:r>
      <w:r w:rsidR="005B21A3" w:rsidRPr="00A81A86">
        <w:rPr>
          <w:rStyle w:val="Char3"/>
          <w:spacing w:val="-4"/>
          <w:rtl/>
          <w:lang w:bidi="fa-IR"/>
        </w:rPr>
        <w:t>ی</w:t>
      </w:r>
      <w:r w:rsidRPr="00A81A86">
        <w:rPr>
          <w:rStyle w:val="Char3"/>
          <w:spacing w:val="-4"/>
          <w:rtl/>
          <w:lang w:bidi="fa-IR"/>
        </w:rPr>
        <w:t>خبر است». و به فرض محدث</w:t>
      </w:r>
      <w:r w:rsidR="005B21A3" w:rsidRPr="00A81A86">
        <w:rPr>
          <w:rStyle w:val="Char3"/>
          <w:spacing w:val="-4"/>
          <w:rtl/>
          <w:lang w:bidi="fa-IR"/>
        </w:rPr>
        <w:t>ی</w:t>
      </w:r>
      <w:r w:rsidRPr="00A81A86">
        <w:rPr>
          <w:rStyle w:val="Char3"/>
          <w:spacing w:val="-4"/>
          <w:rtl/>
          <w:lang w:bidi="fa-IR"/>
        </w:rPr>
        <w:t xml:space="preserve"> موفق شود و در كتب خود حد</w:t>
      </w:r>
      <w:r w:rsidR="005B21A3" w:rsidRPr="00A81A86">
        <w:rPr>
          <w:rStyle w:val="Char3"/>
          <w:spacing w:val="-4"/>
          <w:rtl/>
          <w:lang w:bidi="fa-IR"/>
        </w:rPr>
        <w:t>ی</w:t>
      </w:r>
      <w:r w:rsidRPr="00A81A86">
        <w:rPr>
          <w:rStyle w:val="Char3"/>
          <w:spacing w:val="-4"/>
          <w:rtl/>
          <w:lang w:bidi="fa-IR"/>
        </w:rPr>
        <w:t>ث</w:t>
      </w:r>
      <w:r w:rsidR="005B21A3" w:rsidRPr="00A81A86">
        <w:rPr>
          <w:rStyle w:val="Char3"/>
          <w:spacing w:val="-4"/>
          <w:rtl/>
          <w:lang w:bidi="fa-IR"/>
        </w:rPr>
        <w:t>ی</w:t>
      </w:r>
      <w:r w:rsidRPr="00A81A86">
        <w:rPr>
          <w:rStyle w:val="Char3"/>
          <w:spacing w:val="-4"/>
          <w:rtl/>
          <w:lang w:bidi="fa-IR"/>
        </w:rPr>
        <w:t xml:space="preserve"> مربوط به مسأله مورد ن</w:t>
      </w:r>
      <w:r w:rsidR="005B21A3" w:rsidRPr="00A81A86">
        <w:rPr>
          <w:rStyle w:val="Char3"/>
          <w:spacing w:val="-4"/>
          <w:rtl/>
          <w:lang w:bidi="fa-IR"/>
        </w:rPr>
        <w:t>ی</w:t>
      </w:r>
      <w:r w:rsidRPr="00A81A86">
        <w:rPr>
          <w:rStyle w:val="Char3"/>
          <w:spacing w:val="-4"/>
          <w:rtl/>
          <w:lang w:bidi="fa-IR"/>
        </w:rPr>
        <w:t>از خود ب</w:t>
      </w:r>
      <w:r w:rsidR="005B21A3" w:rsidRPr="00A81A86">
        <w:rPr>
          <w:rStyle w:val="Char3"/>
          <w:spacing w:val="-4"/>
          <w:rtl/>
          <w:lang w:bidi="fa-IR"/>
        </w:rPr>
        <w:t>ی</w:t>
      </w:r>
      <w:r w:rsidRPr="00A81A86">
        <w:rPr>
          <w:rStyle w:val="Char3"/>
          <w:spacing w:val="-4"/>
          <w:rtl/>
          <w:lang w:bidi="fa-IR"/>
        </w:rPr>
        <w:t>ابد از كجا كه آن حد</w:t>
      </w:r>
      <w:r w:rsidR="005B21A3" w:rsidRPr="00A81A86">
        <w:rPr>
          <w:rStyle w:val="Char3"/>
          <w:spacing w:val="-4"/>
          <w:rtl/>
          <w:lang w:bidi="fa-IR"/>
        </w:rPr>
        <w:t>ی</w:t>
      </w:r>
      <w:r w:rsidRPr="00A81A86">
        <w:rPr>
          <w:rStyle w:val="Char3"/>
          <w:spacing w:val="-4"/>
          <w:rtl/>
          <w:lang w:bidi="fa-IR"/>
        </w:rPr>
        <w:t xml:space="preserve">ث منسوخ نباشد، </w:t>
      </w:r>
      <w:r w:rsidR="005B21A3" w:rsidRPr="00A81A86">
        <w:rPr>
          <w:rStyle w:val="Char3"/>
          <w:spacing w:val="-4"/>
          <w:rtl/>
          <w:lang w:bidi="fa-IR"/>
        </w:rPr>
        <w:t>ی</w:t>
      </w:r>
      <w:r w:rsidRPr="00A81A86">
        <w:rPr>
          <w:rStyle w:val="Char3"/>
          <w:spacing w:val="-4"/>
          <w:rtl/>
          <w:lang w:bidi="fa-IR"/>
        </w:rPr>
        <w:t>ا آن را به طرز عام</w:t>
      </w:r>
      <w:r w:rsidR="005B21A3" w:rsidRPr="00A81A86">
        <w:rPr>
          <w:rStyle w:val="Char3"/>
          <w:spacing w:val="-4"/>
          <w:rtl/>
          <w:lang w:bidi="fa-IR"/>
        </w:rPr>
        <w:t>ی</w:t>
      </w:r>
      <w:r w:rsidRPr="00A81A86">
        <w:rPr>
          <w:rStyle w:val="Char3"/>
          <w:spacing w:val="-4"/>
          <w:rtl/>
          <w:lang w:bidi="fa-IR"/>
        </w:rPr>
        <w:t>انه در ن</w:t>
      </w:r>
      <w:r w:rsidR="005B21A3" w:rsidRPr="00A81A86">
        <w:rPr>
          <w:rStyle w:val="Char3"/>
          <w:spacing w:val="-4"/>
          <w:rtl/>
          <w:lang w:bidi="fa-IR"/>
        </w:rPr>
        <w:t>ی</w:t>
      </w:r>
      <w:r w:rsidRPr="00A81A86">
        <w:rPr>
          <w:rStyle w:val="Char3"/>
          <w:spacing w:val="-4"/>
          <w:rtl/>
          <w:lang w:bidi="fa-IR"/>
        </w:rPr>
        <w:t>ابد؟ چنانكه در مجلس</w:t>
      </w:r>
      <w:r w:rsidR="005B21A3" w:rsidRPr="00A81A86">
        <w:rPr>
          <w:rStyle w:val="Char3"/>
          <w:spacing w:val="-4"/>
          <w:rtl/>
          <w:lang w:bidi="fa-IR"/>
        </w:rPr>
        <w:t>ی</w:t>
      </w:r>
      <w:r w:rsidRPr="00A81A86">
        <w:rPr>
          <w:rStyle w:val="Char3"/>
          <w:spacing w:val="-4"/>
          <w:rtl/>
          <w:lang w:bidi="fa-IR"/>
        </w:rPr>
        <w:t xml:space="preserve"> از پ</w:t>
      </w:r>
      <w:r w:rsidR="005B21A3" w:rsidRPr="00A81A86">
        <w:rPr>
          <w:rStyle w:val="Char3"/>
          <w:spacing w:val="-4"/>
          <w:rtl/>
          <w:lang w:bidi="fa-IR"/>
        </w:rPr>
        <w:t>ی</w:t>
      </w:r>
      <w:r w:rsidRPr="00A81A86">
        <w:rPr>
          <w:rStyle w:val="Char3"/>
          <w:spacing w:val="-4"/>
          <w:rtl/>
          <w:lang w:bidi="fa-IR"/>
        </w:rPr>
        <w:t xml:space="preserve">غمبر </w:t>
      </w:r>
      <w:r w:rsidR="00E573EC" w:rsidRPr="00A81A86">
        <w:rPr>
          <w:rStyle w:val="Char3"/>
          <w:spacing w:val="-4"/>
          <w:lang w:bidi="fa-IR"/>
        </w:rPr>
        <w:sym w:font="AGA Arabesque" w:char="F072"/>
      </w:r>
      <w:r w:rsidRPr="00A81A86">
        <w:rPr>
          <w:rStyle w:val="Char3"/>
          <w:spacing w:val="-4"/>
          <w:rtl/>
          <w:lang w:bidi="fa-IR"/>
        </w:rPr>
        <w:t xml:space="preserve"> روا</w:t>
      </w:r>
      <w:r w:rsidR="005B21A3" w:rsidRPr="00A81A86">
        <w:rPr>
          <w:rStyle w:val="Char3"/>
          <w:spacing w:val="-4"/>
          <w:rtl/>
          <w:lang w:bidi="fa-IR"/>
        </w:rPr>
        <w:t>ی</w:t>
      </w:r>
      <w:r w:rsidRPr="00A81A86">
        <w:rPr>
          <w:rStyle w:val="Char3"/>
          <w:spacing w:val="-4"/>
          <w:rtl/>
          <w:lang w:bidi="fa-IR"/>
        </w:rPr>
        <w:t>ت كردند كه «مرد نبا</w:t>
      </w:r>
      <w:r w:rsidR="005B21A3" w:rsidRPr="00A81A86">
        <w:rPr>
          <w:rStyle w:val="Char3"/>
          <w:spacing w:val="-4"/>
          <w:rtl/>
          <w:lang w:bidi="fa-IR"/>
        </w:rPr>
        <w:t>ی</w:t>
      </w:r>
      <w:r w:rsidRPr="00A81A86">
        <w:rPr>
          <w:rStyle w:val="Char3"/>
          <w:spacing w:val="-4"/>
          <w:rtl/>
          <w:lang w:bidi="fa-IR"/>
        </w:rPr>
        <w:t>د با آب خود كشت د</w:t>
      </w:r>
      <w:r w:rsidR="005B21A3" w:rsidRPr="00A81A86">
        <w:rPr>
          <w:rStyle w:val="Char3"/>
          <w:spacing w:val="-4"/>
          <w:rtl/>
          <w:lang w:bidi="fa-IR"/>
        </w:rPr>
        <w:t>ی</w:t>
      </w:r>
      <w:r w:rsidRPr="00A81A86">
        <w:rPr>
          <w:rStyle w:val="Char3"/>
          <w:spacing w:val="-4"/>
          <w:rtl/>
          <w:lang w:bidi="fa-IR"/>
        </w:rPr>
        <w:t>گر</w:t>
      </w:r>
      <w:r w:rsidR="005B21A3" w:rsidRPr="00A81A86">
        <w:rPr>
          <w:rStyle w:val="Char3"/>
          <w:spacing w:val="-4"/>
          <w:rtl/>
          <w:lang w:bidi="fa-IR"/>
        </w:rPr>
        <w:t>ی</w:t>
      </w:r>
      <w:r w:rsidRPr="00A81A86">
        <w:rPr>
          <w:rStyle w:val="Char3"/>
          <w:spacing w:val="-4"/>
          <w:rtl/>
          <w:lang w:bidi="fa-IR"/>
        </w:rPr>
        <w:t xml:space="preserve"> را آب</w:t>
      </w:r>
      <w:r w:rsidR="005B21A3" w:rsidRPr="00A81A86">
        <w:rPr>
          <w:rStyle w:val="Char3"/>
          <w:spacing w:val="-4"/>
          <w:rtl/>
          <w:lang w:bidi="fa-IR"/>
        </w:rPr>
        <w:t>ی</w:t>
      </w:r>
      <w:r w:rsidRPr="00A81A86">
        <w:rPr>
          <w:rStyle w:val="Char3"/>
          <w:spacing w:val="-4"/>
          <w:rtl/>
          <w:lang w:bidi="fa-IR"/>
        </w:rPr>
        <w:t>ار</w:t>
      </w:r>
      <w:r w:rsidR="005B21A3" w:rsidRPr="00A81A86">
        <w:rPr>
          <w:rStyle w:val="Char3"/>
          <w:spacing w:val="-4"/>
          <w:rtl/>
          <w:lang w:bidi="fa-IR"/>
        </w:rPr>
        <w:t>ی</w:t>
      </w:r>
      <w:r w:rsidRPr="00A81A86">
        <w:rPr>
          <w:rStyle w:val="Char3"/>
          <w:spacing w:val="-4"/>
          <w:rtl/>
          <w:lang w:bidi="fa-IR"/>
        </w:rPr>
        <w:t xml:space="preserve"> نما</w:t>
      </w:r>
      <w:r w:rsidR="005B21A3" w:rsidRPr="00A81A86">
        <w:rPr>
          <w:rStyle w:val="Char3"/>
          <w:spacing w:val="-4"/>
          <w:rtl/>
          <w:lang w:bidi="fa-IR"/>
        </w:rPr>
        <w:t>ی</w:t>
      </w:r>
      <w:r w:rsidRPr="00A81A86">
        <w:rPr>
          <w:rStyle w:val="Char3"/>
          <w:spacing w:val="-4"/>
          <w:rtl/>
          <w:lang w:bidi="fa-IR"/>
        </w:rPr>
        <w:t>د» عده</w:t>
      </w:r>
      <w:r w:rsidR="0090518F" w:rsidRPr="00A81A86">
        <w:rPr>
          <w:rStyle w:val="Char3"/>
          <w:spacing w:val="-4"/>
          <w:rtl/>
          <w:lang w:bidi="fa-IR"/>
        </w:rPr>
        <w:t xml:space="preserve">‌ای </w:t>
      </w:r>
      <w:r w:rsidRPr="00A81A86">
        <w:rPr>
          <w:rStyle w:val="Char3"/>
          <w:spacing w:val="-4"/>
          <w:rtl/>
          <w:lang w:bidi="fa-IR"/>
        </w:rPr>
        <w:t>از حاضران گفتند: بس</w:t>
      </w:r>
      <w:r w:rsidR="005B21A3" w:rsidRPr="00A81A86">
        <w:rPr>
          <w:rStyle w:val="Char3"/>
          <w:spacing w:val="-4"/>
          <w:rtl/>
          <w:lang w:bidi="fa-IR"/>
        </w:rPr>
        <w:t>ی</w:t>
      </w:r>
      <w:r w:rsidRPr="00A81A86">
        <w:rPr>
          <w:rStyle w:val="Char3"/>
          <w:spacing w:val="-4"/>
          <w:rtl/>
          <w:lang w:bidi="fa-IR"/>
        </w:rPr>
        <w:t>ار پ</w:t>
      </w:r>
      <w:r w:rsidR="005B21A3" w:rsidRPr="00A81A86">
        <w:rPr>
          <w:rStyle w:val="Char3"/>
          <w:spacing w:val="-4"/>
          <w:rtl/>
          <w:lang w:bidi="fa-IR"/>
        </w:rPr>
        <w:t>ی</w:t>
      </w:r>
      <w:r w:rsidRPr="00A81A86">
        <w:rPr>
          <w:rStyle w:val="Char3"/>
          <w:spacing w:val="-4"/>
          <w:rtl/>
          <w:lang w:bidi="fa-IR"/>
        </w:rPr>
        <w:t>ش آمده كه ما آب اضاف</w:t>
      </w:r>
      <w:r w:rsidR="005B21A3" w:rsidRPr="00A81A86">
        <w:rPr>
          <w:rStyle w:val="Char3"/>
          <w:spacing w:val="-4"/>
          <w:rtl/>
          <w:lang w:bidi="fa-IR"/>
        </w:rPr>
        <w:t>ی</w:t>
      </w:r>
      <w:r w:rsidRPr="00A81A86">
        <w:rPr>
          <w:rStyle w:val="Char3"/>
          <w:spacing w:val="-4"/>
          <w:rtl/>
          <w:lang w:bidi="fa-IR"/>
        </w:rPr>
        <w:t xml:space="preserve"> بستان خود را به زم</w:t>
      </w:r>
      <w:r w:rsidR="005B21A3" w:rsidRPr="00A81A86">
        <w:rPr>
          <w:rStyle w:val="Char3"/>
          <w:spacing w:val="-4"/>
          <w:rtl/>
          <w:lang w:bidi="fa-IR"/>
        </w:rPr>
        <w:t>ی</w:t>
      </w:r>
      <w:r w:rsidRPr="00A81A86">
        <w:rPr>
          <w:rStyle w:val="Char3"/>
          <w:spacing w:val="-4"/>
          <w:rtl/>
          <w:lang w:bidi="fa-IR"/>
        </w:rPr>
        <w:t>ن همسا</w:t>
      </w:r>
      <w:r w:rsidR="005B21A3" w:rsidRPr="00A81A86">
        <w:rPr>
          <w:rStyle w:val="Char3"/>
          <w:spacing w:val="-4"/>
          <w:rtl/>
          <w:lang w:bidi="fa-IR"/>
        </w:rPr>
        <w:t>ی</w:t>
      </w:r>
      <w:r w:rsidR="00A81A86">
        <w:rPr>
          <w:rStyle w:val="Char3"/>
          <w:spacing w:val="-4"/>
          <w:rtl/>
          <w:lang w:bidi="fa-IR"/>
        </w:rPr>
        <w:t>ه رها كرده</w:t>
      </w:r>
      <w:r w:rsidR="00A81A86">
        <w:rPr>
          <w:rStyle w:val="Char3"/>
          <w:rFonts w:hint="cs"/>
          <w:spacing w:val="-4"/>
          <w:rtl/>
          <w:lang w:bidi="fa-IR"/>
        </w:rPr>
        <w:t>‌</w:t>
      </w:r>
      <w:r w:rsidRPr="00A81A86">
        <w:rPr>
          <w:rStyle w:val="Char3"/>
          <w:spacing w:val="-4"/>
          <w:rtl/>
          <w:lang w:bidi="fa-IR"/>
        </w:rPr>
        <w:t>ا</w:t>
      </w:r>
      <w:r w:rsidR="005B21A3" w:rsidRPr="00A81A86">
        <w:rPr>
          <w:rStyle w:val="Char3"/>
          <w:spacing w:val="-4"/>
          <w:rtl/>
          <w:lang w:bidi="fa-IR"/>
        </w:rPr>
        <w:t>ی</w:t>
      </w:r>
      <w:r w:rsidRPr="00A81A86">
        <w:rPr>
          <w:rStyle w:val="Char3"/>
          <w:spacing w:val="-4"/>
          <w:rtl/>
          <w:lang w:bidi="fa-IR"/>
        </w:rPr>
        <w:t>م، پس استغفار</w:t>
      </w:r>
      <w:r w:rsidR="00101A36" w:rsidRPr="00A81A86">
        <w:rPr>
          <w:rStyle w:val="Char3"/>
          <w:spacing w:val="-4"/>
          <w:rtl/>
          <w:lang w:bidi="fa-IR"/>
        </w:rPr>
        <w:t xml:space="preserve"> می‌</w:t>
      </w:r>
      <w:r w:rsidRPr="00A81A86">
        <w:rPr>
          <w:rStyle w:val="Char3"/>
          <w:spacing w:val="-4"/>
          <w:rtl/>
          <w:lang w:bidi="fa-IR"/>
        </w:rPr>
        <w:t>كن</w:t>
      </w:r>
      <w:r w:rsidR="005B21A3" w:rsidRPr="00A81A86">
        <w:rPr>
          <w:rStyle w:val="Char3"/>
          <w:spacing w:val="-4"/>
          <w:rtl/>
          <w:lang w:bidi="fa-IR"/>
        </w:rPr>
        <w:t>ی</w:t>
      </w:r>
      <w:r w:rsidRPr="00A81A86">
        <w:rPr>
          <w:rStyle w:val="Char3"/>
          <w:spacing w:val="-4"/>
          <w:rtl/>
          <w:lang w:bidi="fa-IR"/>
        </w:rPr>
        <w:t>م! اما حد</w:t>
      </w:r>
      <w:r w:rsidR="005B21A3" w:rsidRPr="00A81A86">
        <w:rPr>
          <w:rStyle w:val="Char3"/>
          <w:spacing w:val="-4"/>
          <w:rtl/>
          <w:lang w:bidi="fa-IR"/>
        </w:rPr>
        <w:t>ی</w:t>
      </w:r>
      <w:r w:rsidRPr="00A81A86">
        <w:rPr>
          <w:rStyle w:val="Char3"/>
          <w:spacing w:val="-4"/>
          <w:rtl/>
          <w:lang w:bidi="fa-IR"/>
        </w:rPr>
        <w:t>ث گو و حد</w:t>
      </w:r>
      <w:r w:rsidR="005B21A3" w:rsidRPr="00A81A86">
        <w:rPr>
          <w:rStyle w:val="Char3"/>
          <w:spacing w:val="-4"/>
          <w:rtl/>
          <w:lang w:bidi="fa-IR"/>
        </w:rPr>
        <w:t>ی</w:t>
      </w:r>
      <w:r w:rsidRPr="00A81A86">
        <w:rPr>
          <w:rStyle w:val="Char3"/>
          <w:spacing w:val="-4"/>
          <w:rtl/>
          <w:lang w:bidi="fa-IR"/>
        </w:rPr>
        <w:t>ث شنو ه</w:t>
      </w:r>
      <w:r w:rsidR="005B21A3" w:rsidRPr="00A81A86">
        <w:rPr>
          <w:rStyle w:val="Char3"/>
          <w:spacing w:val="-4"/>
          <w:rtl/>
          <w:lang w:bidi="fa-IR"/>
        </w:rPr>
        <w:t>ی</w:t>
      </w:r>
      <w:r w:rsidRPr="00A81A86">
        <w:rPr>
          <w:rStyle w:val="Char3"/>
          <w:spacing w:val="-4"/>
          <w:rtl/>
          <w:lang w:bidi="fa-IR"/>
        </w:rPr>
        <w:t>چ كدام متوجه نشدند كه مراد از ا</w:t>
      </w:r>
      <w:r w:rsidR="005B21A3" w:rsidRPr="00A81A86">
        <w:rPr>
          <w:rStyle w:val="Char3"/>
          <w:spacing w:val="-4"/>
          <w:rtl/>
          <w:lang w:bidi="fa-IR"/>
        </w:rPr>
        <w:t>ی</w:t>
      </w:r>
      <w:r w:rsidRPr="00A81A86">
        <w:rPr>
          <w:rStyle w:val="Char3"/>
          <w:spacing w:val="-4"/>
          <w:rtl/>
          <w:lang w:bidi="fa-IR"/>
        </w:rPr>
        <w:t>ن حد</w:t>
      </w:r>
      <w:r w:rsidR="005B21A3" w:rsidRPr="00A81A86">
        <w:rPr>
          <w:rStyle w:val="Char3"/>
          <w:spacing w:val="-4"/>
          <w:rtl/>
          <w:lang w:bidi="fa-IR"/>
        </w:rPr>
        <w:t>ی</w:t>
      </w:r>
      <w:r w:rsidRPr="00A81A86">
        <w:rPr>
          <w:rStyle w:val="Char3"/>
          <w:spacing w:val="-4"/>
          <w:rtl/>
          <w:lang w:bidi="fa-IR"/>
        </w:rPr>
        <w:t>ث آن بوده كه با زنان اس</w:t>
      </w:r>
      <w:r w:rsidR="005B21A3" w:rsidRPr="00A81A86">
        <w:rPr>
          <w:rStyle w:val="Char3"/>
          <w:spacing w:val="-4"/>
          <w:rtl/>
          <w:lang w:bidi="fa-IR"/>
        </w:rPr>
        <w:t>ی</w:t>
      </w:r>
      <w:r w:rsidRPr="00A81A86">
        <w:rPr>
          <w:rStyle w:val="Char3"/>
          <w:spacing w:val="-4"/>
          <w:rtl/>
          <w:lang w:bidi="fa-IR"/>
        </w:rPr>
        <w:t>ر آبستن نزد</w:t>
      </w:r>
      <w:r w:rsidR="005B21A3" w:rsidRPr="00A81A86">
        <w:rPr>
          <w:rStyle w:val="Char3"/>
          <w:spacing w:val="-4"/>
          <w:rtl/>
          <w:lang w:bidi="fa-IR"/>
        </w:rPr>
        <w:t>ی</w:t>
      </w:r>
      <w:r w:rsidRPr="00A81A86">
        <w:rPr>
          <w:rStyle w:val="Char3"/>
          <w:spacing w:val="-4"/>
          <w:rtl/>
          <w:lang w:bidi="fa-IR"/>
        </w:rPr>
        <w:t>ك</w:t>
      </w:r>
      <w:r w:rsidR="005B21A3" w:rsidRPr="00A81A86">
        <w:rPr>
          <w:rStyle w:val="Char3"/>
          <w:spacing w:val="-4"/>
          <w:rtl/>
          <w:lang w:bidi="fa-IR"/>
        </w:rPr>
        <w:t>ی</w:t>
      </w:r>
      <w:r w:rsidRPr="00A81A86">
        <w:rPr>
          <w:rStyle w:val="Char3"/>
          <w:spacing w:val="-4"/>
          <w:rtl/>
          <w:lang w:bidi="fa-IR"/>
        </w:rPr>
        <w:t xml:space="preserve"> كردن روا ن</w:t>
      </w:r>
      <w:r w:rsidR="005B21A3" w:rsidRPr="00A81A86">
        <w:rPr>
          <w:rStyle w:val="Char3"/>
          <w:spacing w:val="-4"/>
          <w:rtl/>
          <w:lang w:bidi="fa-IR"/>
        </w:rPr>
        <w:t>ی</w:t>
      </w:r>
      <w:r w:rsidRPr="00A81A86">
        <w:rPr>
          <w:rStyle w:val="Char3"/>
          <w:spacing w:val="-4"/>
          <w:rtl/>
          <w:lang w:bidi="fa-IR"/>
        </w:rPr>
        <w:t>ست.</w:t>
      </w:r>
    </w:p>
    <w:p w:rsidR="009C6881" w:rsidRPr="0060162A" w:rsidRDefault="009C6881" w:rsidP="00A81A86">
      <w:pPr>
        <w:ind w:firstLine="284"/>
        <w:jc w:val="both"/>
        <w:rPr>
          <w:rStyle w:val="Char3"/>
          <w:rtl/>
          <w:lang w:bidi="fa-IR"/>
        </w:rPr>
      </w:pPr>
      <w:r w:rsidRPr="0060162A">
        <w:rPr>
          <w:rStyle w:val="Char3"/>
          <w:rtl/>
          <w:lang w:bidi="fa-IR"/>
        </w:rPr>
        <w:t>خطاب</w:t>
      </w:r>
      <w:r w:rsidR="005B21A3">
        <w:rPr>
          <w:rStyle w:val="Char3"/>
          <w:rtl/>
          <w:lang w:bidi="fa-IR"/>
        </w:rPr>
        <w:t>ی</w:t>
      </w:r>
      <w:r w:rsidRPr="0060162A">
        <w:rPr>
          <w:rStyle w:val="Char3"/>
          <w:rtl/>
          <w:lang w:bidi="fa-IR"/>
        </w:rPr>
        <w:t xml:space="preserve"> از حالات </w:t>
      </w:r>
      <w:r w:rsidR="005B21A3">
        <w:rPr>
          <w:rStyle w:val="Char3"/>
          <w:rtl/>
          <w:lang w:bidi="fa-IR"/>
        </w:rPr>
        <w:t>ی</w:t>
      </w:r>
      <w:r w:rsidRPr="0060162A">
        <w:rPr>
          <w:rStyle w:val="Char3"/>
          <w:rtl/>
          <w:lang w:bidi="fa-IR"/>
        </w:rPr>
        <w:t>ك</w:t>
      </w:r>
      <w:r w:rsidR="005B21A3">
        <w:rPr>
          <w:rStyle w:val="Char3"/>
          <w:rtl/>
          <w:lang w:bidi="fa-IR"/>
        </w:rPr>
        <w:t>ی</w:t>
      </w:r>
      <w:r w:rsidRPr="0060162A">
        <w:rPr>
          <w:rStyle w:val="Char3"/>
          <w:rtl/>
          <w:lang w:bidi="fa-IR"/>
        </w:rPr>
        <w:t xml:space="preserve"> از مشا</w:t>
      </w:r>
      <w:r w:rsidR="005B21A3">
        <w:rPr>
          <w:rStyle w:val="Char3"/>
          <w:rtl/>
          <w:lang w:bidi="fa-IR"/>
        </w:rPr>
        <w:t>ی</w:t>
      </w:r>
      <w:r w:rsidRPr="0060162A">
        <w:rPr>
          <w:rStyle w:val="Char3"/>
          <w:rtl/>
          <w:lang w:bidi="fa-IR"/>
        </w:rPr>
        <w:t>خ خود نقل</w:t>
      </w:r>
      <w:r w:rsidR="00101A36">
        <w:rPr>
          <w:rStyle w:val="Char3"/>
          <w:rtl/>
          <w:lang w:bidi="fa-IR"/>
        </w:rPr>
        <w:t xml:space="preserve"> می‌</w:t>
      </w:r>
      <w:r w:rsidRPr="0060162A">
        <w:rPr>
          <w:rStyle w:val="Char3"/>
          <w:rtl/>
          <w:lang w:bidi="fa-IR"/>
        </w:rPr>
        <w:t>كند كه ا</w:t>
      </w:r>
      <w:r w:rsidR="005B21A3">
        <w:rPr>
          <w:rStyle w:val="Char3"/>
          <w:rtl/>
          <w:lang w:bidi="fa-IR"/>
        </w:rPr>
        <w:t>ی</w:t>
      </w:r>
      <w:r w:rsidRPr="0060162A">
        <w:rPr>
          <w:rStyle w:val="Char3"/>
          <w:rtl/>
          <w:lang w:bidi="fa-IR"/>
        </w:rPr>
        <w:t>ن حد</w:t>
      </w:r>
      <w:r w:rsidR="005B21A3">
        <w:rPr>
          <w:rStyle w:val="Char3"/>
          <w:rtl/>
          <w:lang w:bidi="fa-IR"/>
        </w:rPr>
        <w:t>ی</w:t>
      </w:r>
      <w:r w:rsidRPr="0060162A">
        <w:rPr>
          <w:rStyle w:val="Char3"/>
          <w:rtl/>
          <w:lang w:bidi="fa-IR"/>
        </w:rPr>
        <w:t>ث را از پ</w:t>
      </w:r>
      <w:r w:rsidR="005B21A3">
        <w:rPr>
          <w:rStyle w:val="Char3"/>
          <w:rtl/>
          <w:lang w:bidi="fa-IR"/>
        </w:rPr>
        <w:t>ی</w:t>
      </w:r>
      <w:r w:rsidRPr="0060162A">
        <w:rPr>
          <w:rStyle w:val="Char3"/>
          <w:rtl/>
          <w:lang w:bidi="fa-IR"/>
        </w:rPr>
        <w:t xml:space="preserve">غمبر </w:t>
      </w:r>
      <w:r w:rsidR="00E573EC">
        <w:rPr>
          <w:rStyle w:val="Char3"/>
          <w:lang w:bidi="fa-IR"/>
        </w:rPr>
        <w:sym w:font="AGA Arabesque" w:char="F072"/>
      </w:r>
      <w:r w:rsidRPr="0060162A">
        <w:rPr>
          <w:rStyle w:val="Char3"/>
          <w:rtl/>
          <w:lang w:bidi="fa-IR"/>
        </w:rPr>
        <w:t xml:space="preserve"> برا</w:t>
      </w:r>
      <w:r w:rsidR="005B21A3">
        <w:rPr>
          <w:rStyle w:val="Char3"/>
          <w:rtl/>
          <w:lang w:bidi="fa-IR"/>
        </w:rPr>
        <w:t>ی</w:t>
      </w:r>
      <w:r w:rsidRPr="0060162A">
        <w:rPr>
          <w:rStyle w:val="Char3"/>
          <w:rtl/>
          <w:lang w:bidi="fa-IR"/>
        </w:rPr>
        <w:t xml:space="preserve"> ما روا</w:t>
      </w:r>
      <w:r w:rsidR="005B21A3">
        <w:rPr>
          <w:rStyle w:val="Char3"/>
          <w:rtl/>
          <w:lang w:bidi="fa-IR"/>
        </w:rPr>
        <w:t>ی</w:t>
      </w:r>
      <w:r w:rsidRPr="0060162A">
        <w:rPr>
          <w:rStyle w:val="Char3"/>
          <w:rtl/>
          <w:lang w:bidi="fa-IR"/>
        </w:rPr>
        <w:t>ت كرده بودند كه حضرت از «حلق» قبل از نماز منع فرمود، و من ا</w:t>
      </w:r>
      <w:r w:rsidR="005B21A3">
        <w:rPr>
          <w:rStyle w:val="Char3"/>
          <w:rtl/>
          <w:lang w:bidi="fa-IR"/>
        </w:rPr>
        <w:t>ی</w:t>
      </w:r>
      <w:r w:rsidRPr="0060162A">
        <w:rPr>
          <w:rStyle w:val="Char3"/>
          <w:rtl/>
          <w:lang w:bidi="fa-IR"/>
        </w:rPr>
        <w:t>ن كلمه را «حَلْق» به معن</w:t>
      </w:r>
      <w:r w:rsidR="005B21A3">
        <w:rPr>
          <w:rStyle w:val="Char3"/>
          <w:rtl/>
          <w:lang w:bidi="fa-IR"/>
        </w:rPr>
        <w:t>ی</w:t>
      </w:r>
      <w:r w:rsidRPr="0060162A">
        <w:rPr>
          <w:rStyle w:val="Char3"/>
          <w:rtl/>
          <w:lang w:bidi="fa-IR"/>
        </w:rPr>
        <w:t xml:space="preserve"> سرتراش</w:t>
      </w:r>
      <w:r w:rsidR="005B21A3">
        <w:rPr>
          <w:rStyle w:val="Char3"/>
          <w:rtl/>
          <w:lang w:bidi="fa-IR"/>
        </w:rPr>
        <w:t>ی</w:t>
      </w:r>
      <w:r w:rsidRPr="0060162A">
        <w:rPr>
          <w:rStyle w:val="Char3"/>
          <w:rtl/>
          <w:lang w:bidi="fa-IR"/>
        </w:rPr>
        <w:t>دن پنداشته بودم و چهل سال پ</w:t>
      </w:r>
      <w:r w:rsidR="005B21A3">
        <w:rPr>
          <w:rStyle w:val="Char3"/>
          <w:rtl/>
          <w:lang w:bidi="fa-IR"/>
        </w:rPr>
        <w:t>ی</w:t>
      </w:r>
      <w:r w:rsidRPr="0060162A">
        <w:rPr>
          <w:rStyle w:val="Char3"/>
          <w:rtl/>
          <w:lang w:bidi="fa-IR"/>
        </w:rPr>
        <w:t>ش از نماز سر</w:t>
      </w:r>
      <w:r w:rsidR="00101A36">
        <w:rPr>
          <w:rStyle w:val="Char3"/>
          <w:rtl/>
          <w:lang w:bidi="fa-IR"/>
        </w:rPr>
        <w:t xml:space="preserve"> نمی‌</w:t>
      </w:r>
      <w:r w:rsidRPr="0060162A">
        <w:rPr>
          <w:rStyle w:val="Char3"/>
          <w:rtl/>
          <w:lang w:bidi="fa-IR"/>
        </w:rPr>
        <w:t>تراش</w:t>
      </w:r>
      <w:r w:rsidR="005B21A3">
        <w:rPr>
          <w:rStyle w:val="Char3"/>
          <w:rtl/>
          <w:lang w:bidi="fa-IR"/>
        </w:rPr>
        <w:t>ی</w:t>
      </w:r>
      <w:r w:rsidRPr="0060162A">
        <w:rPr>
          <w:rStyle w:val="Char3"/>
          <w:rtl/>
          <w:lang w:bidi="fa-IR"/>
        </w:rPr>
        <w:t>دم. خطاب</w:t>
      </w:r>
      <w:r w:rsidR="005B21A3">
        <w:rPr>
          <w:rStyle w:val="Char3"/>
          <w:rtl/>
          <w:lang w:bidi="fa-IR"/>
        </w:rPr>
        <w:t>ی</w:t>
      </w:r>
      <w:r w:rsidRPr="0060162A">
        <w:rPr>
          <w:rStyle w:val="Char3"/>
          <w:rtl/>
          <w:lang w:bidi="fa-IR"/>
        </w:rPr>
        <w:t xml:space="preserve"> گو</w:t>
      </w:r>
      <w:r w:rsidR="005B21A3">
        <w:rPr>
          <w:rStyle w:val="Char3"/>
          <w:rtl/>
          <w:lang w:bidi="fa-IR"/>
        </w:rPr>
        <w:t>ی</w:t>
      </w:r>
      <w:r w:rsidRPr="0060162A">
        <w:rPr>
          <w:rStyle w:val="Char3"/>
          <w:rtl/>
          <w:lang w:bidi="fa-IR"/>
        </w:rPr>
        <w:t>د: بدو گفتم صورت صح</w:t>
      </w:r>
      <w:r w:rsidR="005B21A3">
        <w:rPr>
          <w:rStyle w:val="Char3"/>
          <w:rtl/>
          <w:lang w:bidi="fa-IR"/>
        </w:rPr>
        <w:t>ی</w:t>
      </w:r>
      <w:r w:rsidRPr="0060162A">
        <w:rPr>
          <w:rStyle w:val="Char3"/>
          <w:rtl/>
          <w:lang w:bidi="fa-IR"/>
        </w:rPr>
        <w:t xml:space="preserve">ح كلمه، «حَلَق» است جمع حلقه؛ </w:t>
      </w:r>
      <w:r w:rsidR="005B21A3">
        <w:rPr>
          <w:rStyle w:val="Char3"/>
          <w:rtl/>
          <w:lang w:bidi="fa-IR"/>
        </w:rPr>
        <w:t>ی</w:t>
      </w:r>
      <w:r w:rsidRPr="0060162A">
        <w:rPr>
          <w:rStyle w:val="Char3"/>
          <w:rtl/>
          <w:lang w:bidi="fa-IR"/>
        </w:rPr>
        <w:t>عن</w:t>
      </w:r>
      <w:r w:rsidR="005B21A3">
        <w:rPr>
          <w:rStyle w:val="Char3"/>
          <w:rtl/>
          <w:lang w:bidi="fa-IR"/>
        </w:rPr>
        <w:t>ی</w:t>
      </w:r>
      <w:r w:rsidRPr="0060162A">
        <w:rPr>
          <w:rStyle w:val="Char3"/>
          <w:rtl/>
          <w:lang w:bidi="fa-IR"/>
        </w:rPr>
        <w:t xml:space="preserve"> پ</w:t>
      </w:r>
      <w:r w:rsidR="005B21A3">
        <w:rPr>
          <w:rStyle w:val="Char3"/>
          <w:rtl/>
          <w:lang w:bidi="fa-IR"/>
        </w:rPr>
        <w:t>ی</w:t>
      </w:r>
      <w:r w:rsidRPr="0060162A">
        <w:rPr>
          <w:rStyle w:val="Char3"/>
          <w:rtl/>
          <w:lang w:bidi="fa-IR"/>
        </w:rPr>
        <w:t>غمبر از حلقه زدن اشخاص برا</w:t>
      </w:r>
      <w:r w:rsidR="005B21A3">
        <w:rPr>
          <w:rStyle w:val="Char3"/>
          <w:rtl/>
          <w:lang w:bidi="fa-IR"/>
        </w:rPr>
        <w:t>ی</w:t>
      </w:r>
      <w:r w:rsidRPr="0060162A">
        <w:rPr>
          <w:rStyle w:val="Char3"/>
          <w:rtl/>
          <w:lang w:bidi="fa-IR"/>
        </w:rPr>
        <w:t xml:space="preserve"> صحبت متفرقه </w:t>
      </w:r>
      <w:r w:rsidR="005B21A3">
        <w:rPr>
          <w:rStyle w:val="Char3"/>
          <w:rtl/>
          <w:lang w:bidi="fa-IR"/>
        </w:rPr>
        <w:t>ی</w:t>
      </w:r>
      <w:r w:rsidRPr="0060162A">
        <w:rPr>
          <w:rStyle w:val="Char3"/>
          <w:rtl/>
          <w:lang w:bidi="fa-IR"/>
        </w:rPr>
        <w:t>ا مذاكر</w:t>
      </w:r>
      <w:r w:rsidR="00772994">
        <w:rPr>
          <w:rStyle w:val="Char3"/>
          <w:rtl/>
          <w:lang w:bidi="fa-IR"/>
        </w:rPr>
        <w:t>ه</w:t>
      </w:r>
      <w:r w:rsidRPr="0060162A">
        <w:rPr>
          <w:rStyle w:val="Char3"/>
          <w:rtl/>
          <w:lang w:bidi="fa-IR"/>
        </w:rPr>
        <w:t xml:space="preserve"> علم</w:t>
      </w:r>
      <w:r w:rsidR="005B21A3">
        <w:rPr>
          <w:rStyle w:val="Char3"/>
          <w:rtl/>
          <w:lang w:bidi="fa-IR"/>
        </w:rPr>
        <w:t>ی</w:t>
      </w:r>
      <w:r w:rsidRPr="0060162A">
        <w:rPr>
          <w:rStyle w:val="Char3"/>
          <w:rtl/>
          <w:lang w:bidi="fa-IR"/>
        </w:rPr>
        <w:t xml:space="preserve"> و د</w:t>
      </w:r>
      <w:r w:rsidR="005B21A3">
        <w:rPr>
          <w:rStyle w:val="Char3"/>
          <w:rtl/>
          <w:lang w:bidi="fa-IR"/>
        </w:rPr>
        <w:t>ی</w:t>
      </w:r>
      <w:r w:rsidRPr="0060162A">
        <w:rPr>
          <w:rStyle w:val="Char3"/>
          <w:rtl/>
          <w:lang w:bidi="fa-IR"/>
        </w:rPr>
        <w:t>ن</w:t>
      </w:r>
      <w:r w:rsidR="005B21A3">
        <w:rPr>
          <w:rStyle w:val="Char3"/>
          <w:rtl/>
          <w:lang w:bidi="fa-IR"/>
        </w:rPr>
        <w:t>ی</w:t>
      </w:r>
      <w:r w:rsidRPr="0060162A">
        <w:rPr>
          <w:rStyle w:val="Char3"/>
          <w:rtl/>
          <w:lang w:bidi="fa-IR"/>
        </w:rPr>
        <w:t xml:space="preserve"> قبل از نماز منع فرمود تا ساكت بنش</w:t>
      </w:r>
      <w:r w:rsidR="005B21A3">
        <w:rPr>
          <w:rStyle w:val="Char3"/>
          <w:rtl/>
          <w:lang w:bidi="fa-IR"/>
        </w:rPr>
        <w:t>ی</w:t>
      </w:r>
      <w:r w:rsidRPr="0060162A">
        <w:rPr>
          <w:rStyle w:val="Char3"/>
          <w:rtl/>
          <w:lang w:bidi="fa-IR"/>
        </w:rPr>
        <w:t>نند و خطب</w:t>
      </w:r>
      <w:r w:rsidR="00772994">
        <w:rPr>
          <w:rStyle w:val="Char3"/>
          <w:rtl/>
          <w:lang w:bidi="fa-IR"/>
        </w:rPr>
        <w:t>ه</w:t>
      </w:r>
      <w:r w:rsidRPr="0060162A">
        <w:rPr>
          <w:rStyle w:val="Char3"/>
          <w:rtl/>
          <w:lang w:bidi="fa-IR"/>
        </w:rPr>
        <w:t xml:space="preserve"> نماز را گوش كنند. گفت: خ</w:t>
      </w:r>
      <w:r w:rsidR="005B21A3">
        <w:rPr>
          <w:rStyle w:val="Char3"/>
          <w:rtl/>
          <w:lang w:bidi="fa-IR"/>
        </w:rPr>
        <w:t>ی</w:t>
      </w:r>
      <w:r w:rsidRPr="0060162A">
        <w:rPr>
          <w:rStyle w:val="Char3"/>
          <w:rtl/>
          <w:lang w:bidi="fa-IR"/>
        </w:rPr>
        <w:t>ر بب</w:t>
      </w:r>
      <w:r w:rsidR="005B21A3">
        <w:rPr>
          <w:rStyle w:val="Char3"/>
          <w:rtl/>
          <w:lang w:bidi="fa-IR"/>
        </w:rPr>
        <w:t>ی</w:t>
      </w:r>
      <w:r w:rsidRPr="0060162A">
        <w:rPr>
          <w:rStyle w:val="Char3"/>
          <w:rtl/>
          <w:lang w:bidi="fa-IR"/>
        </w:rPr>
        <w:t>ن</w:t>
      </w:r>
      <w:r w:rsidR="005B21A3">
        <w:rPr>
          <w:rStyle w:val="Char3"/>
          <w:rtl/>
          <w:lang w:bidi="fa-IR"/>
        </w:rPr>
        <w:t>ی</w:t>
      </w:r>
      <w:r w:rsidRPr="0060162A">
        <w:rPr>
          <w:rStyle w:val="Char3"/>
          <w:rtl/>
          <w:lang w:bidi="fa-IR"/>
        </w:rPr>
        <w:t xml:space="preserve"> كه مرا آسوده كرد</w:t>
      </w:r>
      <w:r w:rsidR="005B21A3">
        <w:rPr>
          <w:rStyle w:val="Char3"/>
          <w:rtl/>
          <w:lang w:bidi="fa-IR"/>
        </w:rPr>
        <w:t>ی</w:t>
      </w:r>
      <w:r w:rsidRPr="0060162A">
        <w:rPr>
          <w:rStyle w:val="Char3"/>
          <w:rtl/>
          <w:lang w:bidi="fa-IR"/>
        </w:rPr>
        <w:t>!</w:t>
      </w:r>
      <w:r w:rsidR="00A81A86">
        <w:rPr>
          <w:rStyle w:val="Char3"/>
          <w:rFonts w:hint="cs"/>
          <w:rtl/>
          <w:lang w:bidi="fa-IR"/>
        </w:rPr>
        <w:t>.</w:t>
      </w:r>
    </w:p>
    <w:p w:rsidR="009C6881" w:rsidRPr="0060162A" w:rsidRDefault="009C6881" w:rsidP="00A81A86">
      <w:pPr>
        <w:ind w:firstLine="284"/>
        <w:jc w:val="both"/>
        <w:rPr>
          <w:rStyle w:val="Char3"/>
          <w:rtl/>
          <w:lang w:bidi="fa-IR"/>
        </w:rPr>
      </w:pPr>
      <w:r w:rsidRPr="0060162A">
        <w:rPr>
          <w:rStyle w:val="Char3"/>
          <w:rtl/>
          <w:lang w:bidi="fa-IR"/>
        </w:rPr>
        <w:t>ابن الصاعد نزد محدثان بلند قدر بود اما چون با فق</w:t>
      </w:r>
      <w:r w:rsidR="005B21A3">
        <w:rPr>
          <w:rStyle w:val="Char3"/>
          <w:rtl/>
          <w:lang w:bidi="fa-IR"/>
        </w:rPr>
        <w:t>ی</w:t>
      </w:r>
      <w:r w:rsidRPr="0060162A">
        <w:rPr>
          <w:rStyle w:val="Char3"/>
          <w:rtl/>
          <w:lang w:bidi="fa-IR"/>
        </w:rPr>
        <w:t>هان كمتر نشسته بود</w:t>
      </w:r>
      <w:r w:rsidR="00101A36">
        <w:rPr>
          <w:rStyle w:val="Char3"/>
          <w:rtl/>
          <w:lang w:bidi="fa-IR"/>
        </w:rPr>
        <w:t xml:space="preserve"> نمی‌</w:t>
      </w:r>
      <w:r w:rsidRPr="0060162A">
        <w:rPr>
          <w:rStyle w:val="Char3"/>
          <w:rtl/>
          <w:lang w:bidi="fa-IR"/>
        </w:rPr>
        <w:t>توانست جواب مسأله</w:t>
      </w:r>
      <w:r w:rsidR="0090518F">
        <w:rPr>
          <w:rStyle w:val="Char3"/>
          <w:rtl/>
          <w:lang w:bidi="fa-IR"/>
        </w:rPr>
        <w:t xml:space="preserve">‌ای </w:t>
      </w:r>
      <w:r w:rsidRPr="0060162A">
        <w:rPr>
          <w:rStyle w:val="Char3"/>
          <w:rtl/>
          <w:lang w:bidi="fa-IR"/>
        </w:rPr>
        <w:t>را بدهد. چنانكه آورده اند روز</w:t>
      </w:r>
      <w:r w:rsidR="005B21A3">
        <w:rPr>
          <w:rStyle w:val="Char3"/>
          <w:rtl/>
          <w:lang w:bidi="fa-IR"/>
        </w:rPr>
        <w:t>ی</w:t>
      </w:r>
      <w:r w:rsidRPr="0060162A">
        <w:rPr>
          <w:rStyle w:val="Char3"/>
          <w:rtl/>
          <w:lang w:bidi="fa-IR"/>
        </w:rPr>
        <w:t xml:space="preserve"> زن</w:t>
      </w:r>
      <w:r w:rsidR="005B21A3">
        <w:rPr>
          <w:rStyle w:val="Char3"/>
          <w:rtl/>
          <w:lang w:bidi="fa-IR"/>
        </w:rPr>
        <w:t>ی</w:t>
      </w:r>
      <w:r w:rsidRPr="0060162A">
        <w:rPr>
          <w:rStyle w:val="Char3"/>
          <w:rtl/>
          <w:lang w:bidi="fa-IR"/>
        </w:rPr>
        <w:t xml:space="preserve"> به مجلس او آمد و پرس</w:t>
      </w:r>
      <w:r w:rsidR="005B21A3">
        <w:rPr>
          <w:rStyle w:val="Char3"/>
          <w:rtl/>
          <w:lang w:bidi="fa-IR"/>
        </w:rPr>
        <w:t>ی</w:t>
      </w:r>
      <w:r w:rsidRPr="0060162A">
        <w:rPr>
          <w:rStyle w:val="Char3"/>
          <w:rtl/>
          <w:lang w:bidi="fa-IR"/>
        </w:rPr>
        <w:t>د: ‌</w:t>
      </w:r>
      <w:r w:rsidR="005B21A3">
        <w:rPr>
          <w:rStyle w:val="Char3"/>
          <w:rtl/>
          <w:lang w:bidi="fa-IR"/>
        </w:rPr>
        <w:t>ی</w:t>
      </w:r>
      <w:r w:rsidRPr="0060162A">
        <w:rPr>
          <w:rStyle w:val="Char3"/>
          <w:rtl/>
          <w:lang w:bidi="fa-IR"/>
        </w:rPr>
        <w:t>ا ش</w:t>
      </w:r>
      <w:r w:rsidR="005B21A3">
        <w:rPr>
          <w:rStyle w:val="Char3"/>
          <w:rtl/>
          <w:lang w:bidi="fa-IR"/>
        </w:rPr>
        <w:t>ی</w:t>
      </w:r>
      <w:r w:rsidRPr="0060162A">
        <w:rPr>
          <w:rStyle w:val="Char3"/>
          <w:rtl/>
          <w:lang w:bidi="fa-IR"/>
        </w:rPr>
        <w:t>خ، چه گو</w:t>
      </w:r>
      <w:r w:rsidR="005B21A3">
        <w:rPr>
          <w:rStyle w:val="Char3"/>
          <w:rtl/>
          <w:lang w:bidi="fa-IR"/>
        </w:rPr>
        <w:t>یی</w:t>
      </w:r>
      <w:r w:rsidRPr="0060162A">
        <w:rPr>
          <w:rStyle w:val="Char3"/>
          <w:rtl/>
          <w:lang w:bidi="fa-IR"/>
        </w:rPr>
        <w:t xml:space="preserve"> دربار</w:t>
      </w:r>
      <w:r w:rsidR="00772994">
        <w:rPr>
          <w:rStyle w:val="Char3"/>
          <w:rtl/>
          <w:lang w:bidi="fa-IR"/>
        </w:rPr>
        <w:t>ه</w:t>
      </w:r>
      <w:r w:rsidRPr="0060162A">
        <w:rPr>
          <w:rStyle w:val="Char3"/>
          <w:rtl/>
          <w:lang w:bidi="fa-IR"/>
        </w:rPr>
        <w:t>‌ چاه</w:t>
      </w:r>
      <w:r w:rsidR="005B21A3">
        <w:rPr>
          <w:rStyle w:val="Char3"/>
          <w:rtl/>
          <w:lang w:bidi="fa-IR"/>
        </w:rPr>
        <w:t>ی</w:t>
      </w:r>
      <w:r w:rsidRPr="0060162A">
        <w:rPr>
          <w:rStyle w:val="Char3"/>
          <w:rtl/>
          <w:lang w:bidi="fa-IR"/>
        </w:rPr>
        <w:t xml:space="preserve"> كه مرغ</w:t>
      </w:r>
      <w:r w:rsidR="005B21A3">
        <w:rPr>
          <w:rStyle w:val="Char3"/>
          <w:rtl/>
          <w:lang w:bidi="fa-IR"/>
        </w:rPr>
        <w:t>ی</w:t>
      </w:r>
      <w:r w:rsidRPr="0060162A">
        <w:rPr>
          <w:rStyle w:val="Char3"/>
          <w:rtl/>
          <w:lang w:bidi="fa-IR"/>
        </w:rPr>
        <w:t xml:space="preserve"> در آن افتاده و</w:t>
      </w:r>
      <w:r w:rsidR="00A81A86">
        <w:rPr>
          <w:rStyle w:val="Char3"/>
          <w:rFonts w:hint="cs"/>
          <w:rtl/>
          <w:lang w:bidi="fa-IR"/>
        </w:rPr>
        <w:t xml:space="preserve"> </w:t>
      </w:r>
      <w:r w:rsidRPr="0060162A">
        <w:rPr>
          <w:rStyle w:val="Char3"/>
          <w:rtl/>
          <w:lang w:bidi="fa-IR"/>
        </w:rPr>
        <w:t>مرده؟ ابن الصاعد گفت:‌ مرغ چطور</w:t>
      </w:r>
      <w:r w:rsidR="005B21A3">
        <w:rPr>
          <w:rStyle w:val="Char3"/>
          <w:rtl/>
          <w:lang w:bidi="fa-IR"/>
        </w:rPr>
        <w:t>ی</w:t>
      </w:r>
      <w:r w:rsidRPr="0060162A">
        <w:rPr>
          <w:rStyle w:val="Char3"/>
          <w:rtl/>
          <w:lang w:bidi="fa-IR"/>
        </w:rPr>
        <w:t xml:space="preserve"> تو</w:t>
      </w:r>
      <w:r w:rsidR="005B21A3">
        <w:rPr>
          <w:rStyle w:val="Char3"/>
          <w:rtl/>
          <w:lang w:bidi="fa-IR"/>
        </w:rPr>
        <w:t>ی</w:t>
      </w:r>
      <w:r w:rsidRPr="0060162A">
        <w:rPr>
          <w:rStyle w:val="Char3"/>
          <w:rtl/>
          <w:lang w:bidi="fa-IR"/>
        </w:rPr>
        <w:t xml:space="preserve"> چاه افتاد؟ زن پاسخ داد: درِ چاه باز بوده مرغ افتاده. ابن الصاعد گفت:‌ چرا درِ چاه را</w:t>
      </w:r>
      <w:r w:rsidR="00101A36">
        <w:rPr>
          <w:rStyle w:val="Char3"/>
          <w:rtl/>
          <w:lang w:bidi="fa-IR"/>
        </w:rPr>
        <w:t xml:space="preserve"> نمی‌</w:t>
      </w:r>
      <w:r w:rsidRPr="0060162A">
        <w:rPr>
          <w:rStyle w:val="Char3"/>
          <w:rtl/>
          <w:lang w:bidi="fa-IR"/>
        </w:rPr>
        <w:t>پوشان</w:t>
      </w:r>
      <w:r w:rsidR="005B21A3">
        <w:rPr>
          <w:rStyle w:val="Char3"/>
          <w:rtl/>
          <w:lang w:bidi="fa-IR"/>
        </w:rPr>
        <w:t>ی</w:t>
      </w:r>
      <w:r w:rsidRPr="0060162A">
        <w:rPr>
          <w:rStyle w:val="Char3"/>
          <w:rtl/>
          <w:lang w:bidi="fa-IR"/>
        </w:rPr>
        <w:t xml:space="preserve"> كه چ</w:t>
      </w:r>
      <w:r w:rsidR="005B21A3">
        <w:rPr>
          <w:rStyle w:val="Char3"/>
          <w:rtl/>
          <w:lang w:bidi="fa-IR"/>
        </w:rPr>
        <w:t>ی</w:t>
      </w:r>
      <w:r w:rsidRPr="0060162A">
        <w:rPr>
          <w:rStyle w:val="Char3"/>
          <w:rtl/>
          <w:lang w:bidi="fa-IR"/>
        </w:rPr>
        <w:t>ز</w:t>
      </w:r>
      <w:r w:rsidR="005B21A3">
        <w:rPr>
          <w:rStyle w:val="Char3"/>
          <w:rtl/>
          <w:lang w:bidi="fa-IR"/>
        </w:rPr>
        <w:t>ی</w:t>
      </w:r>
      <w:r w:rsidRPr="0060162A">
        <w:rPr>
          <w:rStyle w:val="Char3"/>
          <w:rtl/>
          <w:lang w:bidi="fa-IR"/>
        </w:rPr>
        <w:t xml:space="preserve"> در آن ن</w:t>
      </w:r>
      <w:r w:rsidR="005B21A3">
        <w:rPr>
          <w:rStyle w:val="Char3"/>
          <w:rtl/>
          <w:lang w:bidi="fa-IR"/>
        </w:rPr>
        <w:t>ی</w:t>
      </w:r>
      <w:r w:rsidRPr="0060162A">
        <w:rPr>
          <w:rStyle w:val="Char3"/>
          <w:rtl/>
          <w:lang w:bidi="fa-IR"/>
        </w:rPr>
        <w:t>فتد!؟ كس</w:t>
      </w:r>
      <w:r w:rsidR="005B21A3">
        <w:rPr>
          <w:rStyle w:val="Char3"/>
          <w:rtl/>
          <w:lang w:bidi="fa-IR"/>
        </w:rPr>
        <w:t>ی</w:t>
      </w:r>
      <w:r w:rsidRPr="0060162A">
        <w:rPr>
          <w:rStyle w:val="Char3"/>
          <w:rtl/>
          <w:lang w:bidi="fa-IR"/>
        </w:rPr>
        <w:t xml:space="preserve"> آنجا حاضر بود خطاب به زن گفت: اگر آب تغ</w:t>
      </w:r>
      <w:r w:rsidR="005B21A3">
        <w:rPr>
          <w:rStyle w:val="Char3"/>
          <w:rtl/>
          <w:lang w:bidi="fa-IR"/>
        </w:rPr>
        <w:t>یی</w:t>
      </w:r>
      <w:r w:rsidRPr="0060162A">
        <w:rPr>
          <w:rStyle w:val="Char3"/>
          <w:rtl/>
          <w:lang w:bidi="fa-IR"/>
        </w:rPr>
        <w:t>ر حالت پ</w:t>
      </w:r>
      <w:r w:rsidR="005B21A3">
        <w:rPr>
          <w:rStyle w:val="Char3"/>
          <w:rtl/>
          <w:lang w:bidi="fa-IR"/>
        </w:rPr>
        <w:t>ی</w:t>
      </w:r>
      <w:r w:rsidRPr="0060162A">
        <w:rPr>
          <w:rStyle w:val="Char3"/>
          <w:rtl/>
          <w:lang w:bidi="fa-IR"/>
        </w:rPr>
        <w:t>دا كرده [ازجهت بو و رنگ و طعم] نجس است و الا پا</w:t>
      </w:r>
      <w:r w:rsidR="005B21A3">
        <w:rPr>
          <w:rStyle w:val="Char3"/>
          <w:rtl/>
          <w:lang w:bidi="fa-IR"/>
        </w:rPr>
        <w:t xml:space="preserve">ک </w:t>
      </w:r>
      <w:r w:rsidRPr="0060162A">
        <w:rPr>
          <w:rStyle w:val="Char3"/>
          <w:rtl/>
          <w:lang w:bidi="fa-IR"/>
        </w:rPr>
        <w:t xml:space="preserve">است. </w:t>
      </w:r>
    </w:p>
    <w:p w:rsidR="009C6881" w:rsidRPr="0060162A" w:rsidRDefault="009C6881" w:rsidP="00A81A86">
      <w:pPr>
        <w:ind w:firstLine="284"/>
        <w:jc w:val="both"/>
        <w:rPr>
          <w:rStyle w:val="Char3"/>
          <w:rtl/>
          <w:lang w:bidi="fa-IR"/>
        </w:rPr>
      </w:pPr>
      <w:r w:rsidRPr="00A81A86">
        <w:rPr>
          <w:rStyle w:val="Char4"/>
          <w:rtl/>
        </w:rPr>
        <w:t>مؤلف گو</w:t>
      </w:r>
      <w:r w:rsidR="005B21A3" w:rsidRPr="00A81A86">
        <w:rPr>
          <w:rStyle w:val="Char4"/>
          <w:rtl/>
        </w:rPr>
        <w:t>ی</w:t>
      </w:r>
      <w:r w:rsidRPr="00A81A86">
        <w:rPr>
          <w:rStyle w:val="Char4"/>
          <w:rtl/>
        </w:rPr>
        <w:t>د</w:t>
      </w:r>
      <w:r w:rsidRPr="0060162A">
        <w:rPr>
          <w:rStyle w:val="Char3"/>
          <w:rtl/>
          <w:lang w:bidi="fa-IR"/>
        </w:rPr>
        <w:t>: ابن شاه</w:t>
      </w:r>
      <w:r w:rsidR="005B21A3">
        <w:rPr>
          <w:rStyle w:val="Char3"/>
          <w:rtl/>
          <w:lang w:bidi="fa-IR"/>
        </w:rPr>
        <w:t>ی</w:t>
      </w:r>
      <w:r w:rsidRPr="0060162A">
        <w:rPr>
          <w:rStyle w:val="Char3"/>
          <w:rtl/>
          <w:lang w:bidi="fa-IR"/>
        </w:rPr>
        <w:t>ن در حد</w:t>
      </w:r>
      <w:r w:rsidR="005B21A3">
        <w:rPr>
          <w:rStyle w:val="Char3"/>
          <w:rtl/>
          <w:lang w:bidi="fa-IR"/>
        </w:rPr>
        <w:t>ی</w:t>
      </w:r>
      <w:r w:rsidRPr="0060162A">
        <w:rPr>
          <w:rStyle w:val="Char3"/>
          <w:rtl/>
          <w:lang w:bidi="fa-IR"/>
        </w:rPr>
        <w:t>ث تأل</w:t>
      </w:r>
      <w:r w:rsidR="005B21A3">
        <w:rPr>
          <w:rStyle w:val="Char3"/>
          <w:rtl/>
          <w:lang w:bidi="fa-IR"/>
        </w:rPr>
        <w:t>ی</w:t>
      </w:r>
      <w:r w:rsidRPr="0060162A">
        <w:rPr>
          <w:rStyle w:val="Char3"/>
          <w:rtl/>
          <w:lang w:bidi="fa-IR"/>
        </w:rPr>
        <w:t>فات فراوان داشت كمتر</w:t>
      </w:r>
      <w:r w:rsidR="005B21A3">
        <w:rPr>
          <w:rStyle w:val="Char3"/>
          <w:rtl/>
          <w:lang w:bidi="fa-IR"/>
        </w:rPr>
        <w:t>ی</w:t>
      </w:r>
      <w:r w:rsidRPr="0060162A">
        <w:rPr>
          <w:rStyle w:val="Char3"/>
          <w:rtl/>
          <w:lang w:bidi="fa-IR"/>
        </w:rPr>
        <w:t xml:space="preserve">نش </w:t>
      </w:r>
      <w:r w:rsidR="005B21A3">
        <w:rPr>
          <w:rStyle w:val="Char3"/>
          <w:rtl/>
          <w:lang w:bidi="fa-IR"/>
        </w:rPr>
        <w:t xml:space="preserve">یک </w:t>
      </w:r>
      <w:r w:rsidRPr="0060162A">
        <w:rPr>
          <w:rStyle w:val="Char3"/>
          <w:rtl/>
          <w:lang w:bidi="fa-IR"/>
        </w:rPr>
        <w:t>جزء وبزرگتر</w:t>
      </w:r>
      <w:r w:rsidR="005B21A3">
        <w:rPr>
          <w:rStyle w:val="Char3"/>
          <w:rtl/>
          <w:lang w:bidi="fa-IR"/>
        </w:rPr>
        <w:t>ی</w:t>
      </w:r>
      <w:r w:rsidRPr="0060162A">
        <w:rPr>
          <w:rStyle w:val="Char3"/>
          <w:rtl/>
          <w:lang w:bidi="fa-IR"/>
        </w:rPr>
        <w:t>نش كه در تفس</w:t>
      </w:r>
      <w:r w:rsidR="005B21A3">
        <w:rPr>
          <w:rStyle w:val="Char3"/>
          <w:rtl/>
          <w:lang w:bidi="fa-IR"/>
        </w:rPr>
        <w:t>ی</w:t>
      </w:r>
      <w:r w:rsidRPr="0060162A">
        <w:rPr>
          <w:rStyle w:val="Char3"/>
          <w:rtl/>
          <w:lang w:bidi="fa-IR"/>
        </w:rPr>
        <w:t>ر بود هزار جزء، اما از فقه ه</w:t>
      </w:r>
      <w:r w:rsidR="005B21A3">
        <w:rPr>
          <w:rStyle w:val="Char3"/>
          <w:rtl/>
          <w:lang w:bidi="fa-IR"/>
        </w:rPr>
        <w:t>ی</w:t>
      </w:r>
      <w:r w:rsidRPr="0060162A">
        <w:rPr>
          <w:rStyle w:val="Char3"/>
          <w:rtl/>
          <w:lang w:bidi="fa-IR"/>
        </w:rPr>
        <w:t>چ</w:t>
      </w:r>
      <w:r w:rsidR="00101A36">
        <w:rPr>
          <w:rStyle w:val="Char3"/>
          <w:rtl/>
          <w:lang w:bidi="fa-IR"/>
        </w:rPr>
        <w:t xml:space="preserve"> نمی‌</w:t>
      </w:r>
      <w:r w:rsidRPr="0060162A">
        <w:rPr>
          <w:rStyle w:val="Char3"/>
          <w:rtl/>
          <w:lang w:bidi="fa-IR"/>
        </w:rPr>
        <w:t>دانست. بعض</w:t>
      </w:r>
      <w:r w:rsidR="005B21A3">
        <w:rPr>
          <w:rStyle w:val="Char3"/>
          <w:rtl/>
          <w:lang w:bidi="fa-IR"/>
        </w:rPr>
        <w:t>ی</w:t>
      </w:r>
      <w:r w:rsidRPr="0060162A">
        <w:rPr>
          <w:rStyle w:val="Char3"/>
          <w:rtl/>
          <w:lang w:bidi="fa-IR"/>
        </w:rPr>
        <w:t xml:space="preserve"> محدثان برا</w:t>
      </w:r>
      <w:r w:rsidR="005B21A3">
        <w:rPr>
          <w:rStyle w:val="Char3"/>
          <w:rtl/>
          <w:lang w:bidi="fa-IR"/>
        </w:rPr>
        <w:t>ی</w:t>
      </w:r>
      <w:r w:rsidRPr="0060162A">
        <w:rPr>
          <w:rStyle w:val="Char3"/>
          <w:rtl/>
          <w:lang w:bidi="fa-IR"/>
        </w:rPr>
        <w:t xml:space="preserve"> آنكه در نظر مردم جاهل ن</w:t>
      </w:r>
      <w:r w:rsidR="005B21A3">
        <w:rPr>
          <w:rStyle w:val="Char3"/>
          <w:rtl/>
          <w:lang w:bidi="fa-IR"/>
        </w:rPr>
        <w:t>ی</w:t>
      </w:r>
      <w:r w:rsidRPr="0060162A">
        <w:rPr>
          <w:rStyle w:val="Char3"/>
          <w:rtl/>
          <w:lang w:bidi="fa-IR"/>
        </w:rPr>
        <w:t>ابند فتو</w:t>
      </w:r>
      <w:r w:rsidR="005B21A3">
        <w:rPr>
          <w:rStyle w:val="Char3"/>
          <w:rtl/>
          <w:lang w:bidi="fa-IR"/>
        </w:rPr>
        <w:t>ی</w:t>
      </w:r>
      <w:r w:rsidRPr="0060162A">
        <w:rPr>
          <w:rStyle w:val="Char3"/>
          <w:rtl/>
          <w:lang w:bidi="fa-IR"/>
        </w:rPr>
        <w:t xml:space="preserve"> به غلط</w:t>
      </w:r>
      <w:r w:rsidR="00101A36">
        <w:rPr>
          <w:rStyle w:val="Char3"/>
          <w:rtl/>
          <w:lang w:bidi="fa-IR"/>
        </w:rPr>
        <w:t xml:space="preserve"> می‌</w:t>
      </w:r>
      <w:r w:rsidRPr="0060162A">
        <w:rPr>
          <w:rStyle w:val="Char3"/>
          <w:rtl/>
          <w:lang w:bidi="fa-IR"/>
        </w:rPr>
        <w:t>دهند و اسباب خنده</w:t>
      </w:r>
      <w:r w:rsidR="00101A36">
        <w:rPr>
          <w:rStyle w:val="Char3"/>
          <w:rtl/>
          <w:lang w:bidi="fa-IR"/>
        </w:rPr>
        <w:t xml:space="preserve"> می‌</w:t>
      </w:r>
      <w:r w:rsidRPr="0060162A">
        <w:rPr>
          <w:rStyle w:val="Char3"/>
          <w:rtl/>
          <w:lang w:bidi="fa-IR"/>
        </w:rPr>
        <w:t>شوند، چنانكه از محدث</w:t>
      </w:r>
      <w:r w:rsidR="005B21A3">
        <w:rPr>
          <w:rStyle w:val="Char3"/>
          <w:rtl/>
          <w:lang w:bidi="fa-IR"/>
        </w:rPr>
        <w:t>ی</w:t>
      </w:r>
      <w:r w:rsidRPr="0060162A">
        <w:rPr>
          <w:rStyle w:val="Char3"/>
          <w:rtl/>
          <w:lang w:bidi="fa-IR"/>
        </w:rPr>
        <w:t xml:space="preserve"> دربار</w:t>
      </w:r>
      <w:r w:rsidR="00772994">
        <w:rPr>
          <w:rStyle w:val="Char3"/>
          <w:rtl/>
          <w:lang w:bidi="fa-IR"/>
        </w:rPr>
        <w:t>ه</w:t>
      </w:r>
      <w:r w:rsidRPr="0060162A">
        <w:rPr>
          <w:rStyle w:val="Char3"/>
          <w:rtl/>
          <w:lang w:bidi="fa-IR"/>
        </w:rPr>
        <w:t xml:space="preserve"> «فرائض»</w:t>
      </w:r>
      <w:r w:rsidRPr="00A81A86">
        <w:rPr>
          <w:rStyle w:val="Char3"/>
          <w:vertAlign w:val="superscript"/>
          <w:rtl/>
          <w:lang w:bidi="fa-IR"/>
        </w:rPr>
        <w:footnoteReference w:id="87"/>
      </w:r>
      <w:r w:rsidRPr="0060162A">
        <w:rPr>
          <w:rStyle w:val="Char3"/>
          <w:rtl/>
          <w:lang w:bidi="fa-IR"/>
        </w:rPr>
        <w:t xml:space="preserve"> پرس</w:t>
      </w:r>
      <w:r w:rsidR="005B21A3">
        <w:rPr>
          <w:rStyle w:val="Char3"/>
          <w:rtl/>
          <w:lang w:bidi="fa-IR"/>
        </w:rPr>
        <w:t>ی</w:t>
      </w:r>
      <w:r w:rsidRPr="0060162A">
        <w:rPr>
          <w:rStyle w:val="Char3"/>
          <w:rtl/>
          <w:lang w:bidi="fa-IR"/>
        </w:rPr>
        <w:t>دند گفت:‌ طبق فرائض (= واجبات) اله</w:t>
      </w:r>
      <w:r w:rsidR="005B21A3">
        <w:rPr>
          <w:rStyle w:val="Char3"/>
          <w:rtl/>
          <w:lang w:bidi="fa-IR"/>
        </w:rPr>
        <w:t>ی</w:t>
      </w:r>
      <w:r w:rsidRPr="0060162A">
        <w:rPr>
          <w:rStyle w:val="Char3"/>
          <w:rtl/>
          <w:lang w:bidi="fa-IR"/>
        </w:rPr>
        <w:t xml:space="preserve"> تقس</w:t>
      </w:r>
      <w:r w:rsidR="005B21A3">
        <w:rPr>
          <w:rStyle w:val="Char3"/>
          <w:rtl/>
          <w:lang w:bidi="fa-IR"/>
        </w:rPr>
        <w:t>ی</w:t>
      </w:r>
      <w:r w:rsidRPr="0060162A">
        <w:rPr>
          <w:rStyle w:val="Char3"/>
          <w:rtl/>
          <w:lang w:bidi="fa-IR"/>
        </w:rPr>
        <w:t>م</w:t>
      </w:r>
      <w:r w:rsidR="00101A36">
        <w:rPr>
          <w:rStyle w:val="Char3"/>
          <w:rtl/>
          <w:lang w:bidi="fa-IR"/>
        </w:rPr>
        <w:t xml:space="preserve"> می‌</w:t>
      </w:r>
      <w:r w:rsidRPr="0060162A">
        <w:rPr>
          <w:rStyle w:val="Char3"/>
          <w:rtl/>
          <w:lang w:bidi="fa-IR"/>
        </w:rPr>
        <w:t>شود!</w:t>
      </w:r>
      <w:r w:rsidR="00A81A86">
        <w:rPr>
          <w:rStyle w:val="Char3"/>
          <w:rFonts w:hint="cs"/>
          <w:rtl/>
          <w:lang w:bidi="fa-IR"/>
        </w:rPr>
        <w:t>.</w:t>
      </w:r>
    </w:p>
    <w:p w:rsidR="009C6881" w:rsidRPr="0060162A" w:rsidRDefault="00A81A86" w:rsidP="00A81A86">
      <w:pPr>
        <w:ind w:firstLine="284"/>
        <w:jc w:val="both"/>
        <w:rPr>
          <w:rStyle w:val="Char3"/>
          <w:rtl/>
          <w:lang w:bidi="fa-IR"/>
        </w:rPr>
      </w:pPr>
      <w:r>
        <w:rPr>
          <w:rStyle w:val="Char3"/>
          <w:rtl/>
          <w:lang w:bidi="fa-IR"/>
        </w:rPr>
        <w:t>آورده</w:t>
      </w:r>
      <w:r>
        <w:rPr>
          <w:rStyle w:val="Char3"/>
          <w:rFonts w:hint="cs"/>
          <w:rtl/>
          <w:lang w:bidi="fa-IR"/>
        </w:rPr>
        <w:t>‌</w:t>
      </w:r>
      <w:r w:rsidR="009C6881" w:rsidRPr="0060162A">
        <w:rPr>
          <w:rStyle w:val="Char3"/>
          <w:rtl/>
          <w:lang w:bidi="fa-IR"/>
        </w:rPr>
        <w:t>اند عل</w:t>
      </w:r>
      <w:r w:rsidR="005B21A3">
        <w:rPr>
          <w:rStyle w:val="Char3"/>
          <w:rtl/>
          <w:lang w:bidi="fa-IR"/>
        </w:rPr>
        <w:t>ی</w:t>
      </w:r>
      <w:r w:rsidR="009C6881" w:rsidRPr="0060162A">
        <w:rPr>
          <w:rStyle w:val="Char3"/>
          <w:rtl/>
          <w:lang w:bidi="fa-IR"/>
        </w:rPr>
        <w:t xml:space="preserve"> بن داود مجلس</w:t>
      </w:r>
      <w:r w:rsidR="00101A36">
        <w:rPr>
          <w:rStyle w:val="Char3"/>
          <w:rtl/>
          <w:lang w:bidi="fa-IR"/>
        </w:rPr>
        <w:t xml:space="preserve"> می‌</w:t>
      </w:r>
      <w:r w:rsidR="009C6881" w:rsidRPr="0060162A">
        <w:rPr>
          <w:rStyle w:val="Char3"/>
          <w:rtl/>
          <w:lang w:bidi="fa-IR"/>
        </w:rPr>
        <w:t>گفت:‌ زن</w:t>
      </w:r>
      <w:r w:rsidR="005B21A3">
        <w:rPr>
          <w:rStyle w:val="Char3"/>
          <w:rtl/>
          <w:lang w:bidi="fa-IR"/>
        </w:rPr>
        <w:t>ی</w:t>
      </w:r>
      <w:r w:rsidR="009C6881" w:rsidRPr="0060162A">
        <w:rPr>
          <w:rStyle w:val="Char3"/>
          <w:rtl/>
          <w:lang w:bidi="fa-IR"/>
        </w:rPr>
        <w:t xml:space="preserve"> آمد و پرس</w:t>
      </w:r>
      <w:r w:rsidR="005B21A3">
        <w:rPr>
          <w:rStyle w:val="Char3"/>
          <w:rtl/>
          <w:lang w:bidi="fa-IR"/>
        </w:rPr>
        <w:t>ی</w:t>
      </w:r>
      <w:r w:rsidR="009C6881" w:rsidRPr="0060162A">
        <w:rPr>
          <w:rStyle w:val="Char3"/>
          <w:rtl/>
          <w:lang w:bidi="fa-IR"/>
        </w:rPr>
        <w:t>د: ‌قسم خورده</w:t>
      </w:r>
      <w:r w:rsidR="00272F5D">
        <w:rPr>
          <w:rStyle w:val="Char3"/>
          <w:rtl/>
          <w:lang w:bidi="fa-IR"/>
        </w:rPr>
        <w:t xml:space="preserve">‌ام </w:t>
      </w:r>
      <w:r w:rsidR="009C6881" w:rsidRPr="0060162A">
        <w:rPr>
          <w:rStyle w:val="Char3"/>
          <w:rtl/>
          <w:lang w:bidi="fa-IR"/>
        </w:rPr>
        <w:t>كه ازارم را صدقه كنم (تكل</w:t>
      </w:r>
      <w:r w:rsidR="005B21A3">
        <w:rPr>
          <w:rStyle w:val="Char3"/>
          <w:rtl/>
          <w:lang w:bidi="fa-IR"/>
        </w:rPr>
        <w:t>ی</w:t>
      </w:r>
      <w:r w:rsidR="009C6881" w:rsidRPr="0060162A">
        <w:rPr>
          <w:rStyle w:val="Char3"/>
          <w:rtl/>
          <w:lang w:bidi="fa-IR"/>
        </w:rPr>
        <w:t>ف چ</w:t>
      </w:r>
      <w:r w:rsidR="005B21A3">
        <w:rPr>
          <w:rStyle w:val="Char3"/>
          <w:rtl/>
          <w:lang w:bidi="fa-IR"/>
        </w:rPr>
        <w:t>ی</w:t>
      </w:r>
      <w:r w:rsidR="009C6881" w:rsidRPr="0060162A">
        <w:rPr>
          <w:rStyle w:val="Char3"/>
          <w:rtl/>
          <w:lang w:bidi="fa-IR"/>
        </w:rPr>
        <w:t>ست؟) ابن داود پرس</w:t>
      </w:r>
      <w:r w:rsidR="005B21A3">
        <w:rPr>
          <w:rStyle w:val="Char3"/>
          <w:rtl/>
          <w:lang w:bidi="fa-IR"/>
        </w:rPr>
        <w:t>ی</w:t>
      </w:r>
      <w:r w:rsidR="009C6881" w:rsidRPr="0060162A">
        <w:rPr>
          <w:rStyle w:val="Char3"/>
          <w:rtl/>
          <w:lang w:bidi="fa-IR"/>
        </w:rPr>
        <w:t>د: ‌آن را چند خر</w:t>
      </w:r>
      <w:r w:rsidR="005B21A3">
        <w:rPr>
          <w:rStyle w:val="Char3"/>
          <w:rtl/>
          <w:lang w:bidi="fa-IR"/>
        </w:rPr>
        <w:t>ی</w:t>
      </w:r>
      <w:r>
        <w:rPr>
          <w:rStyle w:val="Char3"/>
          <w:rtl/>
          <w:lang w:bidi="fa-IR"/>
        </w:rPr>
        <w:t>ده</w:t>
      </w:r>
      <w:r>
        <w:rPr>
          <w:rStyle w:val="Char3"/>
          <w:rFonts w:hint="cs"/>
          <w:rtl/>
          <w:lang w:bidi="fa-IR"/>
        </w:rPr>
        <w:t>‌</w:t>
      </w:r>
      <w:r w:rsidR="009C6881" w:rsidRPr="0060162A">
        <w:rPr>
          <w:rStyle w:val="Char3"/>
          <w:rtl/>
          <w:lang w:bidi="fa-IR"/>
        </w:rPr>
        <w:t>ا</w:t>
      </w:r>
      <w:r w:rsidR="005B21A3">
        <w:rPr>
          <w:rStyle w:val="Char3"/>
          <w:rtl/>
          <w:lang w:bidi="fa-IR"/>
        </w:rPr>
        <w:t>ی</w:t>
      </w:r>
      <w:r w:rsidR="009C6881" w:rsidRPr="0060162A">
        <w:rPr>
          <w:rStyle w:val="Char3"/>
          <w:rtl/>
          <w:lang w:bidi="fa-IR"/>
        </w:rPr>
        <w:t>؟ گفت: ‌ب</w:t>
      </w:r>
      <w:r w:rsidR="005B21A3">
        <w:rPr>
          <w:rStyle w:val="Char3"/>
          <w:rtl/>
          <w:lang w:bidi="fa-IR"/>
        </w:rPr>
        <w:t>ی</w:t>
      </w:r>
      <w:r w:rsidR="009C6881" w:rsidRPr="0060162A">
        <w:rPr>
          <w:rStyle w:val="Char3"/>
          <w:rtl/>
          <w:lang w:bidi="fa-IR"/>
        </w:rPr>
        <w:t>ست و دو درهم. گفت: برو ب</w:t>
      </w:r>
      <w:r w:rsidR="005B21A3">
        <w:rPr>
          <w:rStyle w:val="Char3"/>
          <w:rtl/>
          <w:lang w:bidi="fa-IR"/>
        </w:rPr>
        <w:t>ی</w:t>
      </w:r>
      <w:r w:rsidR="009C6881" w:rsidRPr="0060162A">
        <w:rPr>
          <w:rStyle w:val="Char3"/>
          <w:rtl/>
          <w:lang w:bidi="fa-IR"/>
        </w:rPr>
        <w:t>ست و دو روز روزه بگ</w:t>
      </w:r>
      <w:r w:rsidR="005B21A3">
        <w:rPr>
          <w:rStyle w:val="Char3"/>
          <w:rtl/>
          <w:lang w:bidi="fa-IR"/>
        </w:rPr>
        <w:t>ی</w:t>
      </w:r>
      <w:r w:rsidR="009C6881" w:rsidRPr="0060162A">
        <w:rPr>
          <w:rStyle w:val="Char3"/>
          <w:rtl/>
          <w:lang w:bidi="fa-IR"/>
        </w:rPr>
        <w:t>ر! پس از آنكه زن رفت ابن داود گفت:‌ وا</w:t>
      </w:r>
      <w:r w:rsidR="005B21A3">
        <w:rPr>
          <w:rStyle w:val="Char3"/>
          <w:rtl/>
          <w:lang w:bidi="fa-IR"/>
        </w:rPr>
        <w:t>ی</w:t>
      </w:r>
      <w:r w:rsidR="009C6881" w:rsidRPr="0060162A">
        <w:rPr>
          <w:rStyle w:val="Char3"/>
          <w:rtl/>
          <w:lang w:bidi="fa-IR"/>
        </w:rPr>
        <w:t xml:space="preserve"> كه غلط جواب داد</w:t>
      </w:r>
      <w:r w:rsidR="005B21A3">
        <w:rPr>
          <w:rStyle w:val="Char3"/>
          <w:rtl/>
          <w:lang w:bidi="fa-IR"/>
        </w:rPr>
        <w:t>ی</w:t>
      </w:r>
      <w:r w:rsidR="009C6881" w:rsidRPr="0060162A">
        <w:rPr>
          <w:rStyle w:val="Char3"/>
          <w:rtl/>
          <w:lang w:bidi="fa-IR"/>
        </w:rPr>
        <w:t>م، كفار</w:t>
      </w:r>
      <w:r w:rsidR="00772994">
        <w:rPr>
          <w:rStyle w:val="Char3"/>
          <w:rtl/>
          <w:lang w:bidi="fa-IR"/>
        </w:rPr>
        <w:t>ه</w:t>
      </w:r>
      <w:r w:rsidR="009C6881" w:rsidRPr="0060162A">
        <w:rPr>
          <w:rStyle w:val="Char3"/>
          <w:rtl/>
          <w:lang w:bidi="fa-IR"/>
        </w:rPr>
        <w:t xml:space="preserve"> «ظهار» را برا</w:t>
      </w:r>
      <w:r w:rsidR="005B21A3">
        <w:rPr>
          <w:rStyle w:val="Char3"/>
          <w:rtl/>
          <w:lang w:bidi="fa-IR"/>
        </w:rPr>
        <w:t>ی</w:t>
      </w:r>
      <w:r w:rsidR="009C6881" w:rsidRPr="0060162A">
        <w:rPr>
          <w:rStyle w:val="Char3"/>
          <w:rtl/>
          <w:lang w:bidi="fa-IR"/>
        </w:rPr>
        <w:t xml:space="preserve"> او گفت</w:t>
      </w:r>
      <w:r w:rsidR="005B21A3">
        <w:rPr>
          <w:rStyle w:val="Char3"/>
          <w:rtl/>
          <w:lang w:bidi="fa-IR"/>
        </w:rPr>
        <w:t>ی</w:t>
      </w:r>
      <w:r w:rsidR="009C6881" w:rsidRPr="0060162A">
        <w:rPr>
          <w:rStyle w:val="Char3"/>
          <w:rtl/>
          <w:lang w:bidi="fa-IR"/>
        </w:rPr>
        <w:t>م! مؤلف گو</w:t>
      </w:r>
      <w:r w:rsidR="005B21A3">
        <w:rPr>
          <w:rStyle w:val="Char3"/>
          <w:rtl/>
          <w:lang w:bidi="fa-IR"/>
        </w:rPr>
        <w:t>ی</w:t>
      </w:r>
      <w:r w:rsidR="009C6881" w:rsidRPr="0060162A">
        <w:rPr>
          <w:rStyle w:val="Char3"/>
          <w:rtl/>
          <w:lang w:bidi="fa-IR"/>
        </w:rPr>
        <w:t>د: دو رسوا</w:t>
      </w:r>
      <w:r w:rsidR="005B21A3">
        <w:rPr>
          <w:rStyle w:val="Char3"/>
          <w:rtl/>
          <w:lang w:bidi="fa-IR"/>
        </w:rPr>
        <w:t>یی</w:t>
      </w:r>
      <w:r w:rsidR="009C6881" w:rsidRPr="0060162A">
        <w:rPr>
          <w:rStyle w:val="Char3"/>
          <w:rtl/>
          <w:lang w:bidi="fa-IR"/>
        </w:rPr>
        <w:t xml:space="preserve"> را با هم بب</w:t>
      </w:r>
      <w:r w:rsidR="005B21A3">
        <w:rPr>
          <w:rStyle w:val="Char3"/>
          <w:rtl/>
          <w:lang w:bidi="fa-IR"/>
        </w:rPr>
        <w:t>ی</w:t>
      </w:r>
      <w:r w:rsidR="009C6881" w:rsidRPr="0060162A">
        <w:rPr>
          <w:rStyle w:val="Char3"/>
          <w:rtl/>
          <w:lang w:bidi="fa-IR"/>
        </w:rPr>
        <w:t>ن</w:t>
      </w:r>
      <w:r w:rsidR="005B21A3">
        <w:rPr>
          <w:rStyle w:val="Char3"/>
          <w:rtl/>
          <w:lang w:bidi="fa-IR"/>
        </w:rPr>
        <w:t>ی</w:t>
      </w:r>
      <w:r w:rsidR="009C6881" w:rsidRPr="0060162A">
        <w:rPr>
          <w:rStyle w:val="Char3"/>
          <w:rtl/>
          <w:lang w:bidi="fa-IR"/>
        </w:rPr>
        <w:t>د، ندانستن و به غلط فتو</w:t>
      </w:r>
      <w:r w:rsidR="005B21A3">
        <w:rPr>
          <w:rStyle w:val="Char3"/>
          <w:rtl/>
          <w:lang w:bidi="fa-IR"/>
        </w:rPr>
        <w:t>ی</w:t>
      </w:r>
      <w:r w:rsidR="009C6881" w:rsidRPr="0060162A">
        <w:rPr>
          <w:rStyle w:val="Char3"/>
          <w:rtl/>
          <w:lang w:bidi="fa-IR"/>
        </w:rPr>
        <w:t xml:space="preserve"> دادن.</w:t>
      </w:r>
    </w:p>
    <w:p w:rsidR="009C6881" w:rsidRPr="0060162A" w:rsidRDefault="009C6881" w:rsidP="00A81A86">
      <w:pPr>
        <w:ind w:firstLine="284"/>
        <w:jc w:val="both"/>
        <w:rPr>
          <w:rStyle w:val="Char3"/>
          <w:rtl/>
          <w:lang w:bidi="fa-IR"/>
        </w:rPr>
      </w:pPr>
      <w:r w:rsidRPr="0060162A">
        <w:rPr>
          <w:rStyle w:val="Char3"/>
          <w:rtl/>
          <w:lang w:bidi="fa-IR"/>
        </w:rPr>
        <w:t>ب</w:t>
      </w:r>
      <w:r w:rsidR="005B21A3">
        <w:rPr>
          <w:rStyle w:val="Char3"/>
          <w:rtl/>
          <w:lang w:bidi="fa-IR"/>
        </w:rPr>
        <w:t>ی</w:t>
      </w:r>
      <w:r w:rsidRPr="0060162A">
        <w:rPr>
          <w:rStyle w:val="Char3"/>
          <w:rtl/>
          <w:lang w:bidi="fa-IR"/>
        </w:rPr>
        <w:t>شتر اصحاب حد</w:t>
      </w:r>
      <w:r w:rsidR="005B21A3">
        <w:rPr>
          <w:rStyle w:val="Char3"/>
          <w:rtl/>
          <w:lang w:bidi="fa-IR"/>
        </w:rPr>
        <w:t>ی</w:t>
      </w:r>
      <w:r w:rsidRPr="0060162A">
        <w:rPr>
          <w:rStyle w:val="Char3"/>
          <w:rtl/>
          <w:lang w:bidi="fa-IR"/>
        </w:rPr>
        <w:t>ث ظواهر كلمات</w:t>
      </w:r>
      <w:r w:rsidR="005B21A3">
        <w:rPr>
          <w:rStyle w:val="Char3"/>
          <w:rtl/>
          <w:lang w:bidi="fa-IR"/>
        </w:rPr>
        <w:t>ی</w:t>
      </w:r>
      <w:r w:rsidRPr="0060162A">
        <w:rPr>
          <w:rStyle w:val="Char3"/>
          <w:rtl/>
          <w:lang w:bidi="fa-IR"/>
        </w:rPr>
        <w:t xml:space="preserve"> را كه دربار</w:t>
      </w:r>
      <w:r w:rsidR="00772994">
        <w:rPr>
          <w:rStyle w:val="Char3"/>
          <w:rtl/>
          <w:lang w:bidi="fa-IR"/>
        </w:rPr>
        <w:t>ه</w:t>
      </w:r>
      <w:r w:rsidRPr="0060162A">
        <w:rPr>
          <w:rStyle w:val="Char3"/>
          <w:rtl/>
          <w:lang w:bidi="fa-IR"/>
        </w:rPr>
        <w:t xml:space="preserve"> صفات بار</w:t>
      </w:r>
      <w:r w:rsidR="005B21A3">
        <w:rPr>
          <w:rStyle w:val="Char3"/>
          <w:rtl/>
          <w:lang w:bidi="fa-IR"/>
        </w:rPr>
        <w:t>ی</w:t>
      </w:r>
      <w:r w:rsidRPr="0060162A">
        <w:rPr>
          <w:rStyle w:val="Char3"/>
          <w:rtl/>
          <w:lang w:bidi="fa-IR"/>
        </w:rPr>
        <w:t xml:space="preserve"> آمده بر مقتضا</w:t>
      </w:r>
      <w:r w:rsidR="005B21A3">
        <w:rPr>
          <w:rStyle w:val="Char3"/>
          <w:rtl/>
          <w:lang w:bidi="fa-IR"/>
        </w:rPr>
        <w:t>ی</w:t>
      </w:r>
      <w:r w:rsidRPr="0060162A">
        <w:rPr>
          <w:rStyle w:val="Char3"/>
          <w:rtl/>
          <w:lang w:bidi="fa-IR"/>
        </w:rPr>
        <w:t xml:space="preserve"> حس حمل</w:t>
      </w:r>
      <w:r w:rsidR="00101A36">
        <w:rPr>
          <w:rStyle w:val="Char3"/>
          <w:rtl/>
          <w:lang w:bidi="fa-IR"/>
        </w:rPr>
        <w:t xml:space="preserve"> می‌</w:t>
      </w:r>
      <w:r w:rsidRPr="0060162A">
        <w:rPr>
          <w:rStyle w:val="Char3"/>
          <w:rtl/>
          <w:lang w:bidi="fa-IR"/>
        </w:rPr>
        <w:t>كنند، با فق</w:t>
      </w:r>
      <w:r w:rsidR="005B21A3">
        <w:rPr>
          <w:rStyle w:val="Char3"/>
          <w:rtl/>
          <w:lang w:bidi="fa-IR"/>
        </w:rPr>
        <w:t>ی</w:t>
      </w:r>
      <w:r w:rsidRPr="0060162A">
        <w:rPr>
          <w:rStyle w:val="Char3"/>
          <w:rtl/>
          <w:lang w:bidi="fa-IR"/>
        </w:rPr>
        <w:t>هان ننشسته اند تا بدانند كه متشابه را به مقتضا</w:t>
      </w:r>
      <w:r w:rsidR="005B21A3">
        <w:rPr>
          <w:rStyle w:val="Char3"/>
          <w:rtl/>
          <w:lang w:bidi="fa-IR"/>
        </w:rPr>
        <w:t>ی</w:t>
      </w:r>
      <w:r w:rsidRPr="0060162A">
        <w:rPr>
          <w:rStyle w:val="Char3"/>
          <w:rtl/>
          <w:lang w:bidi="fa-IR"/>
        </w:rPr>
        <w:t xml:space="preserve"> محكم با</w:t>
      </w:r>
      <w:r w:rsidR="005B21A3">
        <w:rPr>
          <w:rStyle w:val="Char3"/>
          <w:rtl/>
          <w:lang w:bidi="fa-IR"/>
        </w:rPr>
        <w:t>ی</w:t>
      </w:r>
      <w:r w:rsidRPr="0060162A">
        <w:rPr>
          <w:rStyle w:val="Char3"/>
          <w:rtl/>
          <w:lang w:bidi="fa-IR"/>
        </w:rPr>
        <w:t>د حمل كرد. و در زمان خودمان بس</w:t>
      </w:r>
      <w:r w:rsidR="005B21A3">
        <w:rPr>
          <w:rStyle w:val="Char3"/>
          <w:rtl/>
          <w:lang w:bidi="fa-IR"/>
        </w:rPr>
        <w:t>ی</w:t>
      </w:r>
      <w:r w:rsidRPr="0060162A">
        <w:rPr>
          <w:rStyle w:val="Char3"/>
          <w:rtl/>
          <w:lang w:bidi="fa-IR"/>
        </w:rPr>
        <w:t>ار</w:t>
      </w:r>
      <w:r w:rsidR="005B21A3">
        <w:rPr>
          <w:rStyle w:val="Char3"/>
          <w:rtl/>
          <w:lang w:bidi="fa-IR"/>
        </w:rPr>
        <w:t>ی</w:t>
      </w:r>
      <w:r w:rsidRPr="0060162A">
        <w:rPr>
          <w:rStyle w:val="Char3"/>
          <w:rtl/>
          <w:lang w:bidi="fa-IR"/>
        </w:rPr>
        <w:t xml:space="preserve"> از اهل حد</w:t>
      </w:r>
      <w:r w:rsidR="005B21A3">
        <w:rPr>
          <w:rStyle w:val="Char3"/>
          <w:rtl/>
          <w:lang w:bidi="fa-IR"/>
        </w:rPr>
        <w:t>ی</w:t>
      </w:r>
      <w:r w:rsidRPr="0060162A">
        <w:rPr>
          <w:rStyle w:val="Char3"/>
          <w:rtl/>
          <w:lang w:bidi="fa-IR"/>
        </w:rPr>
        <w:t>ث د</w:t>
      </w:r>
      <w:r w:rsidR="005B21A3">
        <w:rPr>
          <w:rStyle w:val="Char3"/>
          <w:rtl/>
          <w:lang w:bidi="fa-IR"/>
        </w:rPr>
        <w:t>ی</w:t>
      </w:r>
      <w:r w:rsidRPr="0060162A">
        <w:rPr>
          <w:rStyle w:val="Char3"/>
          <w:rtl/>
          <w:lang w:bidi="fa-IR"/>
        </w:rPr>
        <w:t>ده ا</w:t>
      </w:r>
      <w:r w:rsidR="005B21A3">
        <w:rPr>
          <w:rStyle w:val="Char3"/>
          <w:rtl/>
          <w:lang w:bidi="fa-IR"/>
        </w:rPr>
        <w:t>ی</w:t>
      </w:r>
      <w:r w:rsidRPr="0060162A">
        <w:rPr>
          <w:rStyle w:val="Char3"/>
          <w:rtl/>
          <w:lang w:bidi="fa-IR"/>
        </w:rPr>
        <w:t>م كه حد</w:t>
      </w:r>
      <w:r w:rsidR="005B21A3">
        <w:rPr>
          <w:rStyle w:val="Char3"/>
          <w:rtl/>
          <w:lang w:bidi="fa-IR"/>
        </w:rPr>
        <w:t>ی</w:t>
      </w:r>
      <w:r w:rsidRPr="0060162A">
        <w:rPr>
          <w:rStyle w:val="Char3"/>
          <w:rtl/>
          <w:lang w:bidi="fa-IR"/>
        </w:rPr>
        <w:t>ث بس</w:t>
      </w:r>
      <w:r w:rsidR="005B21A3">
        <w:rPr>
          <w:rStyle w:val="Char3"/>
          <w:rtl/>
          <w:lang w:bidi="fa-IR"/>
        </w:rPr>
        <w:t>ی</w:t>
      </w:r>
      <w:r w:rsidRPr="0060162A">
        <w:rPr>
          <w:rStyle w:val="Char3"/>
          <w:rtl/>
          <w:lang w:bidi="fa-IR"/>
        </w:rPr>
        <w:t>ار شن</w:t>
      </w:r>
      <w:r w:rsidR="005B21A3">
        <w:rPr>
          <w:rStyle w:val="Char3"/>
          <w:rtl/>
          <w:lang w:bidi="fa-IR"/>
        </w:rPr>
        <w:t>ی</w:t>
      </w:r>
      <w:r w:rsidRPr="0060162A">
        <w:rPr>
          <w:rStyle w:val="Char3"/>
          <w:rtl/>
          <w:lang w:bidi="fa-IR"/>
        </w:rPr>
        <w:t>ده و كتابها گرد آورده اما از آن همه چ</w:t>
      </w:r>
      <w:r w:rsidR="005B21A3">
        <w:rPr>
          <w:rStyle w:val="Char3"/>
          <w:rtl/>
          <w:lang w:bidi="fa-IR"/>
        </w:rPr>
        <w:t>ی</w:t>
      </w:r>
      <w:r w:rsidRPr="0060162A">
        <w:rPr>
          <w:rStyle w:val="Char3"/>
          <w:rtl/>
          <w:lang w:bidi="fa-IR"/>
        </w:rPr>
        <w:t>ز</w:t>
      </w:r>
      <w:r w:rsidR="005B21A3">
        <w:rPr>
          <w:rStyle w:val="Char3"/>
          <w:rtl/>
          <w:lang w:bidi="fa-IR"/>
        </w:rPr>
        <w:t>ی</w:t>
      </w:r>
      <w:r w:rsidRPr="0060162A">
        <w:rPr>
          <w:rStyle w:val="Char3"/>
          <w:rtl/>
          <w:lang w:bidi="fa-IR"/>
        </w:rPr>
        <w:t xml:space="preserve"> نفهم</w:t>
      </w:r>
      <w:r w:rsidR="005B21A3">
        <w:rPr>
          <w:rStyle w:val="Char3"/>
          <w:rtl/>
          <w:lang w:bidi="fa-IR"/>
        </w:rPr>
        <w:t>ی</w:t>
      </w:r>
      <w:r w:rsidRPr="0060162A">
        <w:rPr>
          <w:rStyle w:val="Char3"/>
          <w:rtl/>
          <w:lang w:bidi="fa-IR"/>
        </w:rPr>
        <w:t>ده اند واز اهل حد</w:t>
      </w:r>
      <w:r w:rsidR="005B21A3">
        <w:rPr>
          <w:rStyle w:val="Char3"/>
          <w:rtl/>
          <w:lang w:bidi="fa-IR"/>
        </w:rPr>
        <w:t>ی</w:t>
      </w:r>
      <w:r w:rsidRPr="0060162A">
        <w:rPr>
          <w:rStyle w:val="Char3"/>
          <w:rtl/>
          <w:lang w:bidi="fa-IR"/>
        </w:rPr>
        <w:t xml:space="preserve">ث كس هست كه قرآن در </w:t>
      </w:r>
      <w:r w:rsidR="005B21A3">
        <w:rPr>
          <w:rStyle w:val="Char3"/>
          <w:rtl/>
          <w:lang w:bidi="fa-IR"/>
        </w:rPr>
        <w:t>ی</w:t>
      </w:r>
      <w:r w:rsidRPr="0060162A">
        <w:rPr>
          <w:rStyle w:val="Char3"/>
          <w:rtl/>
          <w:lang w:bidi="fa-IR"/>
        </w:rPr>
        <w:t>اد ندارد و اركان نماز را</w:t>
      </w:r>
      <w:r w:rsidR="00101A36">
        <w:rPr>
          <w:rStyle w:val="Char3"/>
          <w:rtl/>
          <w:lang w:bidi="fa-IR"/>
        </w:rPr>
        <w:t xml:space="preserve"> نمی‌</w:t>
      </w:r>
      <w:r w:rsidRPr="0060162A">
        <w:rPr>
          <w:rStyle w:val="Char3"/>
          <w:rtl/>
          <w:lang w:bidi="fa-IR"/>
        </w:rPr>
        <w:t>داند و به قول خودش به واجب كفا</w:t>
      </w:r>
      <w:r w:rsidR="005B21A3">
        <w:rPr>
          <w:rStyle w:val="Char3"/>
          <w:rtl/>
          <w:lang w:bidi="fa-IR"/>
        </w:rPr>
        <w:t>یی</w:t>
      </w:r>
      <w:r w:rsidRPr="0060162A">
        <w:rPr>
          <w:rStyle w:val="Char3"/>
          <w:rtl/>
          <w:lang w:bidi="fa-IR"/>
        </w:rPr>
        <w:t xml:space="preserve"> پرداخته اما واجب ع</w:t>
      </w:r>
      <w:r w:rsidR="005B21A3">
        <w:rPr>
          <w:rStyle w:val="Char3"/>
          <w:rtl/>
          <w:lang w:bidi="fa-IR"/>
        </w:rPr>
        <w:t>ی</w:t>
      </w:r>
      <w:r w:rsidRPr="0060162A">
        <w:rPr>
          <w:rStyle w:val="Char3"/>
          <w:rtl/>
          <w:lang w:bidi="fa-IR"/>
        </w:rPr>
        <w:t>ن</w:t>
      </w:r>
      <w:r w:rsidR="005B21A3">
        <w:rPr>
          <w:rStyle w:val="Char3"/>
          <w:rtl/>
          <w:lang w:bidi="fa-IR"/>
        </w:rPr>
        <w:t>ی</w:t>
      </w:r>
      <w:r w:rsidRPr="0060162A">
        <w:rPr>
          <w:rStyle w:val="Char3"/>
          <w:rtl/>
          <w:lang w:bidi="fa-IR"/>
        </w:rPr>
        <w:t xml:space="preserve"> را پشت گوش انداخته و مهم را از غ</w:t>
      </w:r>
      <w:r w:rsidR="005B21A3">
        <w:rPr>
          <w:rStyle w:val="Char3"/>
          <w:rtl/>
          <w:lang w:bidi="fa-IR"/>
        </w:rPr>
        <w:t>ی</w:t>
      </w:r>
      <w:r w:rsidRPr="0060162A">
        <w:rPr>
          <w:rStyle w:val="Char3"/>
          <w:rtl/>
          <w:lang w:bidi="fa-IR"/>
        </w:rPr>
        <w:t>ر مهم نشناخته است و ا</w:t>
      </w:r>
      <w:r w:rsidR="005B21A3">
        <w:rPr>
          <w:rStyle w:val="Char3"/>
          <w:rtl/>
          <w:lang w:bidi="fa-IR"/>
        </w:rPr>
        <w:t>ی</w:t>
      </w:r>
      <w:r w:rsidRPr="0060162A">
        <w:rPr>
          <w:rStyle w:val="Char3"/>
          <w:rtl/>
          <w:lang w:bidi="fa-IR"/>
        </w:rPr>
        <w:t>ن از فر</w:t>
      </w:r>
      <w:r w:rsidR="005B21A3">
        <w:rPr>
          <w:rStyle w:val="Char3"/>
          <w:rtl/>
          <w:lang w:bidi="fa-IR"/>
        </w:rPr>
        <w:t>ی</w:t>
      </w:r>
      <w:r w:rsidRPr="0060162A">
        <w:rPr>
          <w:rStyle w:val="Char3"/>
          <w:rtl/>
          <w:lang w:bidi="fa-IR"/>
        </w:rPr>
        <w:t>ب</w:t>
      </w:r>
      <w:r w:rsidR="00A81A86">
        <w:rPr>
          <w:rStyle w:val="Char3"/>
          <w:rFonts w:hint="cs"/>
          <w:rtl/>
          <w:lang w:bidi="fa-IR"/>
        </w:rPr>
        <w:t>‌</w:t>
      </w:r>
      <w:r w:rsidRPr="0060162A">
        <w:rPr>
          <w:rStyle w:val="Char3"/>
          <w:rtl/>
          <w:lang w:bidi="fa-IR"/>
        </w:rPr>
        <w:t>ها</w:t>
      </w:r>
      <w:r w:rsidR="005B21A3">
        <w:rPr>
          <w:rStyle w:val="Char3"/>
          <w:rtl/>
          <w:lang w:bidi="fa-IR"/>
        </w:rPr>
        <w:t>ی</w:t>
      </w:r>
      <w:r w:rsidRPr="0060162A">
        <w:rPr>
          <w:rStyle w:val="Char3"/>
          <w:rtl/>
          <w:lang w:bidi="fa-IR"/>
        </w:rPr>
        <w:t xml:space="preserve"> ش</w:t>
      </w:r>
      <w:r w:rsidR="005B21A3">
        <w:rPr>
          <w:rStyle w:val="Char3"/>
          <w:rtl/>
          <w:lang w:bidi="fa-IR"/>
        </w:rPr>
        <w:t>ی</w:t>
      </w:r>
      <w:r w:rsidRPr="0060162A">
        <w:rPr>
          <w:rStyle w:val="Char3"/>
          <w:rtl/>
          <w:lang w:bidi="fa-IR"/>
        </w:rPr>
        <w:t>طان</w:t>
      </w:r>
      <w:r w:rsidR="005B21A3">
        <w:rPr>
          <w:rStyle w:val="Char3"/>
          <w:rtl/>
          <w:lang w:bidi="fa-IR"/>
        </w:rPr>
        <w:t>ی</w:t>
      </w:r>
      <w:r w:rsidRPr="0060162A">
        <w:rPr>
          <w:rStyle w:val="Char3"/>
          <w:rtl/>
          <w:lang w:bidi="fa-IR"/>
        </w:rPr>
        <w:t xml:space="preserve"> است. </w:t>
      </w:r>
    </w:p>
    <w:p w:rsidR="009C6881" w:rsidRPr="0060162A" w:rsidRDefault="009C6881" w:rsidP="0060162A">
      <w:pPr>
        <w:ind w:firstLine="284"/>
        <w:jc w:val="both"/>
        <w:rPr>
          <w:rStyle w:val="Char3"/>
          <w:rtl/>
          <w:lang w:bidi="fa-IR"/>
        </w:rPr>
      </w:pPr>
      <w:r w:rsidRPr="0060162A">
        <w:rPr>
          <w:rStyle w:val="Char3"/>
          <w:rtl/>
          <w:lang w:bidi="fa-IR"/>
        </w:rPr>
        <w:t>اما گروه دوم از محدثان از گردآور</w:t>
      </w:r>
      <w:r w:rsidR="005B21A3">
        <w:rPr>
          <w:rStyle w:val="Char3"/>
          <w:rtl/>
          <w:lang w:bidi="fa-IR"/>
        </w:rPr>
        <w:t>ی</w:t>
      </w:r>
      <w:r w:rsidRPr="0060162A">
        <w:rPr>
          <w:rStyle w:val="Char3"/>
          <w:rtl/>
          <w:lang w:bidi="fa-IR"/>
        </w:rPr>
        <w:t xml:space="preserve"> حد</w:t>
      </w:r>
      <w:r w:rsidR="005B21A3">
        <w:rPr>
          <w:rStyle w:val="Char3"/>
          <w:rtl/>
          <w:lang w:bidi="fa-IR"/>
        </w:rPr>
        <w:t>ی</w:t>
      </w:r>
      <w:r w:rsidRPr="0060162A">
        <w:rPr>
          <w:rStyle w:val="Char3"/>
          <w:rtl/>
          <w:lang w:bidi="fa-IR"/>
        </w:rPr>
        <w:t>ث مقصود صح</w:t>
      </w:r>
      <w:r w:rsidR="005B21A3">
        <w:rPr>
          <w:rStyle w:val="Char3"/>
          <w:rtl/>
          <w:lang w:bidi="fa-IR"/>
        </w:rPr>
        <w:t>ی</w:t>
      </w:r>
      <w:r w:rsidRPr="0060162A">
        <w:rPr>
          <w:rStyle w:val="Char3"/>
          <w:rtl/>
          <w:lang w:bidi="fa-IR"/>
        </w:rPr>
        <w:t>ح</w:t>
      </w:r>
      <w:r w:rsidR="005B21A3">
        <w:rPr>
          <w:rStyle w:val="Char3"/>
          <w:rtl/>
          <w:lang w:bidi="fa-IR"/>
        </w:rPr>
        <w:t>ی</w:t>
      </w:r>
      <w:r w:rsidRPr="0060162A">
        <w:rPr>
          <w:rStyle w:val="Char3"/>
          <w:rtl/>
          <w:lang w:bidi="fa-IR"/>
        </w:rPr>
        <w:t xml:space="preserve"> ندارند و</w:t>
      </w:r>
      <w:r w:rsidR="00101A36">
        <w:rPr>
          <w:rStyle w:val="Char3"/>
          <w:rtl/>
          <w:lang w:bidi="fa-IR"/>
        </w:rPr>
        <w:t xml:space="preserve"> نمی‌</w:t>
      </w:r>
      <w:r w:rsidRPr="0060162A">
        <w:rPr>
          <w:rStyle w:val="Char3"/>
          <w:rtl/>
          <w:lang w:bidi="fa-IR"/>
        </w:rPr>
        <w:t>خواهند درست از غلط باز شناسند، صرفاً دنبال اسات</w:t>
      </w:r>
      <w:r w:rsidR="005B21A3">
        <w:rPr>
          <w:rStyle w:val="Char3"/>
          <w:rtl/>
          <w:lang w:bidi="fa-IR"/>
        </w:rPr>
        <w:t>ی</w:t>
      </w:r>
      <w:r w:rsidRPr="0060162A">
        <w:rPr>
          <w:rStyle w:val="Char3"/>
          <w:rtl/>
          <w:lang w:bidi="fa-IR"/>
        </w:rPr>
        <w:t>د عال</w:t>
      </w:r>
      <w:r w:rsidR="005B21A3">
        <w:rPr>
          <w:rStyle w:val="Char3"/>
          <w:rtl/>
          <w:lang w:bidi="fa-IR"/>
        </w:rPr>
        <w:t>ی</w:t>
      </w:r>
      <w:r w:rsidRPr="0060162A">
        <w:rPr>
          <w:rStyle w:val="Char3"/>
          <w:rtl/>
          <w:lang w:bidi="fa-IR"/>
        </w:rPr>
        <w:t xml:space="preserve"> و متون غر</w:t>
      </w:r>
      <w:r w:rsidR="005B21A3">
        <w:rPr>
          <w:rStyle w:val="Char3"/>
          <w:rtl/>
          <w:lang w:bidi="fa-IR"/>
        </w:rPr>
        <w:t>ی</w:t>
      </w:r>
      <w:r w:rsidRPr="0060162A">
        <w:rPr>
          <w:rStyle w:val="Char3"/>
          <w:rtl/>
          <w:lang w:bidi="fa-IR"/>
        </w:rPr>
        <w:t>ب هستند تا بگو</w:t>
      </w:r>
      <w:r w:rsidR="005B21A3">
        <w:rPr>
          <w:rStyle w:val="Char3"/>
          <w:rtl/>
          <w:lang w:bidi="fa-IR"/>
        </w:rPr>
        <w:t>ی</w:t>
      </w:r>
      <w:r w:rsidRPr="0060162A">
        <w:rPr>
          <w:rStyle w:val="Char3"/>
          <w:rtl/>
          <w:lang w:bidi="fa-IR"/>
        </w:rPr>
        <w:t>ند: فلان كس را د</w:t>
      </w:r>
      <w:r w:rsidR="005B21A3">
        <w:rPr>
          <w:rStyle w:val="Char3"/>
          <w:rtl/>
          <w:lang w:bidi="fa-IR"/>
        </w:rPr>
        <w:t>ی</w:t>
      </w:r>
      <w:r w:rsidRPr="0060162A">
        <w:rPr>
          <w:rStyle w:val="Char3"/>
          <w:rtl/>
          <w:lang w:bidi="fa-IR"/>
        </w:rPr>
        <w:t>ده</w:t>
      </w:r>
      <w:r w:rsidR="00272F5D">
        <w:rPr>
          <w:rStyle w:val="Char3"/>
          <w:rtl/>
          <w:lang w:bidi="fa-IR"/>
        </w:rPr>
        <w:t>‌ام،</w:t>
      </w:r>
      <w:r w:rsidRPr="0060162A">
        <w:rPr>
          <w:rStyle w:val="Char3"/>
          <w:rtl/>
          <w:lang w:bidi="fa-IR"/>
        </w:rPr>
        <w:t xml:space="preserve"> </w:t>
      </w:r>
      <w:r w:rsidR="005B21A3">
        <w:rPr>
          <w:rStyle w:val="Char3"/>
          <w:rtl/>
          <w:lang w:bidi="fa-IR"/>
        </w:rPr>
        <w:t>ی</w:t>
      </w:r>
      <w:r w:rsidRPr="0060162A">
        <w:rPr>
          <w:rStyle w:val="Char3"/>
          <w:rtl/>
          <w:lang w:bidi="fa-IR"/>
        </w:rPr>
        <w:t>ا ا</w:t>
      </w:r>
      <w:r w:rsidR="005B21A3">
        <w:rPr>
          <w:rStyle w:val="Char3"/>
          <w:rtl/>
          <w:lang w:bidi="fa-IR"/>
        </w:rPr>
        <w:t>ی</w:t>
      </w:r>
      <w:r w:rsidRPr="0060162A">
        <w:rPr>
          <w:rStyle w:val="Char3"/>
          <w:rtl/>
          <w:lang w:bidi="fa-IR"/>
        </w:rPr>
        <w:t>ن حد</w:t>
      </w:r>
      <w:r w:rsidR="005B21A3">
        <w:rPr>
          <w:rStyle w:val="Char3"/>
          <w:rtl/>
          <w:lang w:bidi="fa-IR"/>
        </w:rPr>
        <w:t>ی</w:t>
      </w:r>
      <w:r w:rsidRPr="0060162A">
        <w:rPr>
          <w:rStyle w:val="Char3"/>
          <w:rtl/>
          <w:lang w:bidi="fa-IR"/>
        </w:rPr>
        <w:t>ث را كس د</w:t>
      </w:r>
      <w:r w:rsidR="005B21A3">
        <w:rPr>
          <w:rStyle w:val="Char3"/>
          <w:rtl/>
          <w:lang w:bidi="fa-IR"/>
        </w:rPr>
        <w:t>ی</w:t>
      </w:r>
      <w:r w:rsidRPr="0060162A">
        <w:rPr>
          <w:rStyle w:val="Char3"/>
          <w:rtl/>
          <w:lang w:bidi="fa-IR"/>
        </w:rPr>
        <w:t>گر روا</w:t>
      </w:r>
      <w:r w:rsidR="005B21A3">
        <w:rPr>
          <w:rStyle w:val="Char3"/>
          <w:rtl/>
          <w:lang w:bidi="fa-IR"/>
        </w:rPr>
        <w:t>ی</w:t>
      </w:r>
      <w:r w:rsidRPr="0060162A">
        <w:rPr>
          <w:rStyle w:val="Char3"/>
          <w:rtl/>
          <w:lang w:bidi="fa-IR"/>
        </w:rPr>
        <w:t xml:space="preserve">ت نكرده، </w:t>
      </w:r>
      <w:r w:rsidR="005B21A3">
        <w:rPr>
          <w:rStyle w:val="Char3"/>
          <w:rtl/>
          <w:lang w:bidi="fa-IR"/>
        </w:rPr>
        <w:t>ی</w:t>
      </w:r>
      <w:r w:rsidRPr="0060162A">
        <w:rPr>
          <w:rStyle w:val="Char3"/>
          <w:rtl/>
          <w:lang w:bidi="fa-IR"/>
        </w:rPr>
        <w:t>ا از ا</w:t>
      </w:r>
      <w:r w:rsidR="005B21A3">
        <w:rPr>
          <w:rStyle w:val="Char3"/>
          <w:rtl/>
          <w:lang w:bidi="fa-IR"/>
        </w:rPr>
        <w:t>ی</w:t>
      </w:r>
      <w:r w:rsidRPr="0060162A">
        <w:rPr>
          <w:rStyle w:val="Char3"/>
          <w:rtl/>
          <w:lang w:bidi="fa-IR"/>
        </w:rPr>
        <w:t>ن طر</w:t>
      </w:r>
      <w:r w:rsidR="005B21A3">
        <w:rPr>
          <w:rStyle w:val="Char3"/>
          <w:rtl/>
          <w:lang w:bidi="fa-IR"/>
        </w:rPr>
        <w:t>ی</w:t>
      </w:r>
      <w:r w:rsidRPr="0060162A">
        <w:rPr>
          <w:rStyle w:val="Char3"/>
          <w:rtl/>
          <w:lang w:bidi="fa-IR"/>
        </w:rPr>
        <w:t>ق نكرده. مؤلف گو</w:t>
      </w:r>
      <w:r w:rsidR="005B21A3">
        <w:rPr>
          <w:rStyle w:val="Char3"/>
          <w:rtl/>
          <w:lang w:bidi="fa-IR"/>
        </w:rPr>
        <w:t>ی</w:t>
      </w:r>
      <w:r w:rsidRPr="0060162A">
        <w:rPr>
          <w:rStyle w:val="Char3"/>
          <w:rtl/>
          <w:lang w:bidi="fa-IR"/>
        </w:rPr>
        <w:t>د: ما خود بعض</w:t>
      </w:r>
      <w:r w:rsidR="005B21A3">
        <w:rPr>
          <w:rStyle w:val="Char3"/>
          <w:rtl/>
          <w:lang w:bidi="fa-IR"/>
        </w:rPr>
        <w:t>ی</w:t>
      </w:r>
      <w:r w:rsidRPr="0060162A">
        <w:rPr>
          <w:rStyle w:val="Char3"/>
          <w:rtl/>
          <w:lang w:bidi="fa-IR"/>
        </w:rPr>
        <w:t xml:space="preserve"> طالبان حد</w:t>
      </w:r>
      <w:r w:rsidR="005B21A3">
        <w:rPr>
          <w:rStyle w:val="Char3"/>
          <w:rtl/>
          <w:lang w:bidi="fa-IR"/>
        </w:rPr>
        <w:t>ی</w:t>
      </w:r>
      <w:r w:rsidRPr="0060162A">
        <w:rPr>
          <w:rStyle w:val="Char3"/>
          <w:rtl/>
          <w:lang w:bidi="fa-IR"/>
        </w:rPr>
        <w:t>ث را در بغداد د</w:t>
      </w:r>
      <w:r w:rsidR="005B21A3">
        <w:rPr>
          <w:rStyle w:val="Char3"/>
          <w:rtl/>
          <w:lang w:bidi="fa-IR"/>
        </w:rPr>
        <w:t>ی</w:t>
      </w:r>
      <w:r w:rsidRPr="0060162A">
        <w:rPr>
          <w:rStyle w:val="Char3"/>
          <w:rtl/>
          <w:lang w:bidi="fa-IR"/>
        </w:rPr>
        <w:t>د</w:t>
      </w:r>
      <w:r w:rsidR="005B21A3">
        <w:rPr>
          <w:rStyle w:val="Char3"/>
          <w:rtl/>
          <w:lang w:bidi="fa-IR"/>
        </w:rPr>
        <w:t>ی</w:t>
      </w:r>
      <w:r w:rsidRPr="0060162A">
        <w:rPr>
          <w:rStyle w:val="Char3"/>
          <w:rtl/>
          <w:lang w:bidi="fa-IR"/>
        </w:rPr>
        <w:t>م كه ش</w:t>
      </w:r>
      <w:r w:rsidR="005B21A3">
        <w:rPr>
          <w:rStyle w:val="Char3"/>
          <w:rtl/>
          <w:lang w:bidi="fa-IR"/>
        </w:rPr>
        <w:t>ی</w:t>
      </w:r>
      <w:r w:rsidRPr="0060162A">
        <w:rPr>
          <w:rStyle w:val="Char3"/>
          <w:rtl/>
          <w:lang w:bidi="fa-IR"/>
        </w:rPr>
        <w:t>خ</w:t>
      </w:r>
      <w:r w:rsidR="005B21A3">
        <w:rPr>
          <w:rStyle w:val="Char3"/>
          <w:rtl/>
          <w:lang w:bidi="fa-IR"/>
        </w:rPr>
        <w:t>ی</w:t>
      </w:r>
      <w:r w:rsidRPr="0060162A">
        <w:rPr>
          <w:rStyle w:val="Char3"/>
          <w:rtl/>
          <w:lang w:bidi="fa-IR"/>
        </w:rPr>
        <w:t xml:space="preserve"> را در رقه (بستان</w:t>
      </w:r>
      <w:r w:rsidR="005B21A3">
        <w:rPr>
          <w:rStyle w:val="Char3"/>
          <w:rtl/>
          <w:lang w:bidi="fa-IR"/>
        </w:rPr>
        <w:t>ی</w:t>
      </w:r>
      <w:r w:rsidRPr="0060162A">
        <w:rPr>
          <w:rStyle w:val="Char3"/>
          <w:rtl/>
          <w:lang w:bidi="fa-IR"/>
        </w:rPr>
        <w:t xml:space="preserve"> در ساحل دجله)</w:t>
      </w:r>
      <w:r w:rsidR="00101A36">
        <w:rPr>
          <w:rStyle w:val="Char3"/>
          <w:rtl/>
          <w:lang w:bidi="fa-IR"/>
        </w:rPr>
        <w:t xml:space="preserve"> می‌</w:t>
      </w:r>
      <w:r w:rsidRPr="0060162A">
        <w:rPr>
          <w:rStyle w:val="Char3"/>
          <w:rtl/>
          <w:lang w:bidi="fa-IR"/>
        </w:rPr>
        <w:t>نشاند و بر او حد</w:t>
      </w:r>
      <w:r w:rsidR="005B21A3">
        <w:rPr>
          <w:rStyle w:val="Char3"/>
          <w:rtl/>
          <w:lang w:bidi="fa-IR"/>
        </w:rPr>
        <w:t>ی</w:t>
      </w:r>
      <w:r w:rsidRPr="0060162A">
        <w:rPr>
          <w:rStyle w:val="Char3"/>
          <w:rtl/>
          <w:lang w:bidi="fa-IR"/>
        </w:rPr>
        <w:t>ث</w:t>
      </w:r>
      <w:r w:rsidR="00101A36">
        <w:rPr>
          <w:rStyle w:val="Char3"/>
          <w:rtl/>
          <w:lang w:bidi="fa-IR"/>
        </w:rPr>
        <w:t xml:space="preserve"> می‌</w:t>
      </w:r>
      <w:r w:rsidRPr="0060162A">
        <w:rPr>
          <w:rStyle w:val="Char3"/>
          <w:rtl/>
          <w:lang w:bidi="fa-IR"/>
        </w:rPr>
        <w:t>خواند، همو در مجموعه</w:t>
      </w:r>
      <w:r w:rsidR="00101A36">
        <w:rPr>
          <w:rStyle w:val="Char3"/>
          <w:rtl/>
          <w:lang w:bidi="fa-IR"/>
        </w:rPr>
        <w:t>‌ها</w:t>
      </w:r>
      <w:r w:rsidR="005B21A3">
        <w:rPr>
          <w:rStyle w:val="Char3"/>
          <w:rtl/>
          <w:lang w:bidi="fa-IR"/>
        </w:rPr>
        <w:t>ی</w:t>
      </w:r>
      <w:r w:rsidRPr="0060162A">
        <w:rPr>
          <w:rStyle w:val="Char3"/>
          <w:rtl/>
          <w:lang w:bidi="fa-IR"/>
        </w:rPr>
        <w:t xml:space="preserve"> حد</w:t>
      </w:r>
      <w:r w:rsidR="005B21A3">
        <w:rPr>
          <w:rStyle w:val="Char3"/>
          <w:rtl/>
          <w:lang w:bidi="fa-IR"/>
        </w:rPr>
        <w:t>ی</w:t>
      </w:r>
      <w:r w:rsidRPr="0060162A">
        <w:rPr>
          <w:rStyle w:val="Char3"/>
          <w:rtl/>
          <w:lang w:bidi="fa-IR"/>
        </w:rPr>
        <w:t>ث كه گردآورده</w:t>
      </w:r>
      <w:r w:rsidR="00101A36">
        <w:rPr>
          <w:rStyle w:val="Char3"/>
          <w:rtl/>
          <w:lang w:bidi="fa-IR"/>
        </w:rPr>
        <w:t xml:space="preserve"> می‌</w:t>
      </w:r>
      <w:r w:rsidRPr="0060162A">
        <w:rPr>
          <w:rStyle w:val="Char3"/>
          <w:rtl/>
          <w:lang w:bidi="fa-IR"/>
        </w:rPr>
        <w:t>نو</w:t>
      </w:r>
      <w:r w:rsidR="005B21A3">
        <w:rPr>
          <w:rStyle w:val="Char3"/>
          <w:rtl/>
          <w:lang w:bidi="fa-IR"/>
        </w:rPr>
        <w:t>ی</w:t>
      </w:r>
      <w:r w:rsidRPr="0060162A">
        <w:rPr>
          <w:rStyle w:val="Char3"/>
          <w:rtl/>
          <w:lang w:bidi="fa-IR"/>
        </w:rPr>
        <w:t xml:space="preserve">سد: </w:t>
      </w:r>
      <w:r w:rsidRPr="006F5EEE">
        <w:rPr>
          <w:rStyle w:val="Char3"/>
          <w:rtl/>
          <w:lang w:bidi="fa-IR"/>
        </w:rPr>
        <w:t>«</w:t>
      </w:r>
      <w:r w:rsidRPr="006F5EEE">
        <w:rPr>
          <w:rStyle w:val="Char1"/>
          <w:rtl/>
          <w:lang w:bidi="fa-IR"/>
        </w:rPr>
        <w:t>حدثني فلان... بالرقة...</w:t>
      </w:r>
      <w:r w:rsidRPr="006F5EEE">
        <w:rPr>
          <w:rStyle w:val="Char3"/>
          <w:rtl/>
          <w:lang w:bidi="fa-IR"/>
        </w:rPr>
        <w:t xml:space="preserve">» </w:t>
      </w:r>
      <w:r w:rsidRPr="0060162A">
        <w:rPr>
          <w:rStyle w:val="Char3"/>
          <w:rtl/>
          <w:lang w:bidi="fa-IR"/>
        </w:rPr>
        <w:t>و خواننده گمان</w:t>
      </w:r>
      <w:r w:rsidR="00101A36">
        <w:rPr>
          <w:rStyle w:val="Char3"/>
          <w:rtl/>
          <w:lang w:bidi="fa-IR"/>
        </w:rPr>
        <w:t xml:space="preserve"> می‌</w:t>
      </w:r>
      <w:r w:rsidRPr="0060162A">
        <w:rPr>
          <w:rStyle w:val="Char3"/>
          <w:rtl/>
          <w:lang w:bidi="fa-IR"/>
        </w:rPr>
        <w:t xml:space="preserve">كند: «رقه» شام است. </w:t>
      </w:r>
      <w:r w:rsidR="005B21A3">
        <w:rPr>
          <w:rStyle w:val="Char3"/>
          <w:rtl/>
          <w:lang w:bidi="fa-IR"/>
        </w:rPr>
        <w:t>ی</w:t>
      </w:r>
      <w:r w:rsidRPr="0060162A">
        <w:rPr>
          <w:rStyle w:val="Char3"/>
          <w:rtl/>
          <w:lang w:bidi="fa-IR"/>
        </w:rPr>
        <w:t>ا همان ش</w:t>
      </w:r>
      <w:r w:rsidR="005B21A3">
        <w:rPr>
          <w:rStyle w:val="Char3"/>
          <w:rtl/>
          <w:lang w:bidi="fa-IR"/>
        </w:rPr>
        <w:t>ی</w:t>
      </w:r>
      <w:r w:rsidRPr="0060162A">
        <w:rPr>
          <w:rStyle w:val="Char3"/>
          <w:rtl/>
          <w:lang w:bidi="fa-IR"/>
        </w:rPr>
        <w:t>خ را ب</w:t>
      </w:r>
      <w:r w:rsidR="005B21A3">
        <w:rPr>
          <w:rStyle w:val="Char3"/>
          <w:rtl/>
          <w:lang w:bidi="fa-IR"/>
        </w:rPr>
        <w:t>ی</w:t>
      </w:r>
      <w:r w:rsidRPr="0060162A">
        <w:rPr>
          <w:rStyle w:val="Char3"/>
          <w:rtl/>
          <w:lang w:bidi="fa-IR"/>
        </w:rPr>
        <w:t>ن نهر ع</w:t>
      </w:r>
      <w:r w:rsidR="005B21A3">
        <w:rPr>
          <w:rStyle w:val="Char3"/>
          <w:rtl/>
          <w:lang w:bidi="fa-IR"/>
        </w:rPr>
        <w:t>ی</w:t>
      </w:r>
      <w:r w:rsidRPr="0060162A">
        <w:rPr>
          <w:rStyle w:val="Char3"/>
          <w:rtl/>
          <w:lang w:bidi="fa-IR"/>
        </w:rPr>
        <w:t>س</w:t>
      </w:r>
      <w:r w:rsidR="005B21A3">
        <w:rPr>
          <w:rStyle w:val="Char3"/>
          <w:rtl/>
          <w:lang w:bidi="fa-IR"/>
        </w:rPr>
        <w:t>ی</w:t>
      </w:r>
      <w:r w:rsidRPr="0060162A">
        <w:rPr>
          <w:rStyle w:val="Char3"/>
          <w:rtl/>
          <w:lang w:bidi="fa-IR"/>
        </w:rPr>
        <w:t xml:space="preserve"> و فرات نشان</w:t>
      </w:r>
      <w:r w:rsidR="005B21A3">
        <w:rPr>
          <w:rStyle w:val="Char3"/>
          <w:rtl/>
          <w:lang w:bidi="fa-IR"/>
        </w:rPr>
        <w:t>ی</w:t>
      </w:r>
      <w:r w:rsidRPr="0060162A">
        <w:rPr>
          <w:rStyle w:val="Char3"/>
          <w:rtl/>
          <w:lang w:bidi="fa-IR"/>
        </w:rPr>
        <w:t>ده و بر او حد</w:t>
      </w:r>
      <w:r w:rsidR="005B21A3">
        <w:rPr>
          <w:rStyle w:val="Char3"/>
          <w:rtl/>
          <w:lang w:bidi="fa-IR"/>
        </w:rPr>
        <w:t>ی</w:t>
      </w:r>
      <w:r w:rsidRPr="0060162A">
        <w:rPr>
          <w:rStyle w:val="Char3"/>
          <w:rtl/>
          <w:lang w:bidi="fa-IR"/>
        </w:rPr>
        <w:t>ث خوانده، در مجموعه</w:t>
      </w:r>
      <w:r w:rsidR="00101A36">
        <w:rPr>
          <w:rStyle w:val="Char3"/>
          <w:rtl/>
          <w:lang w:bidi="fa-IR"/>
        </w:rPr>
        <w:t>‌ها</w:t>
      </w:r>
      <w:r w:rsidR="005B21A3">
        <w:rPr>
          <w:rStyle w:val="Char3"/>
          <w:rtl/>
          <w:lang w:bidi="fa-IR"/>
        </w:rPr>
        <w:t>ی</w:t>
      </w:r>
      <w:r w:rsidRPr="0060162A">
        <w:rPr>
          <w:rStyle w:val="Char3"/>
          <w:rtl/>
          <w:lang w:bidi="fa-IR"/>
        </w:rPr>
        <w:t>ش</w:t>
      </w:r>
      <w:r w:rsidR="00101A36">
        <w:rPr>
          <w:rStyle w:val="Char3"/>
          <w:rtl/>
          <w:lang w:bidi="fa-IR"/>
        </w:rPr>
        <w:t xml:space="preserve"> می‌</w:t>
      </w:r>
      <w:r w:rsidRPr="0060162A">
        <w:rPr>
          <w:rStyle w:val="Char3"/>
          <w:rtl/>
          <w:lang w:bidi="fa-IR"/>
        </w:rPr>
        <w:t>نو</w:t>
      </w:r>
      <w:r w:rsidR="005B21A3">
        <w:rPr>
          <w:rStyle w:val="Char3"/>
          <w:rtl/>
          <w:lang w:bidi="fa-IR"/>
        </w:rPr>
        <w:t>ی</w:t>
      </w:r>
      <w:r w:rsidRPr="0060162A">
        <w:rPr>
          <w:rStyle w:val="Char3"/>
          <w:rtl/>
          <w:lang w:bidi="fa-IR"/>
        </w:rPr>
        <w:t>سد: «حدثن</w:t>
      </w:r>
      <w:r w:rsidR="005B21A3">
        <w:rPr>
          <w:rStyle w:val="Char3"/>
          <w:rtl/>
          <w:lang w:bidi="fa-IR"/>
        </w:rPr>
        <w:t>ی</w:t>
      </w:r>
      <w:r w:rsidRPr="0060162A">
        <w:rPr>
          <w:rStyle w:val="Char3"/>
          <w:rtl/>
          <w:lang w:bidi="fa-IR"/>
        </w:rPr>
        <w:t xml:space="preserve"> فلان من وراء النهر...» تا گمان كنند در ماوراء النهر استماع حد</w:t>
      </w:r>
      <w:r w:rsidR="005B21A3">
        <w:rPr>
          <w:rStyle w:val="Char3"/>
          <w:rtl/>
          <w:lang w:bidi="fa-IR"/>
        </w:rPr>
        <w:t>ی</w:t>
      </w:r>
      <w:r w:rsidRPr="0060162A">
        <w:rPr>
          <w:rStyle w:val="Char3"/>
          <w:rtl/>
          <w:lang w:bidi="fa-IR"/>
        </w:rPr>
        <w:t>ث كرده است! و هستند از محدثان كه گو</w:t>
      </w:r>
      <w:r w:rsidR="005B21A3">
        <w:rPr>
          <w:rStyle w:val="Char3"/>
          <w:rtl/>
          <w:lang w:bidi="fa-IR"/>
        </w:rPr>
        <w:t>ی</w:t>
      </w:r>
      <w:r w:rsidRPr="0060162A">
        <w:rPr>
          <w:rStyle w:val="Char3"/>
          <w:rtl/>
          <w:lang w:bidi="fa-IR"/>
        </w:rPr>
        <w:t xml:space="preserve">ند: «در سفر دوم </w:t>
      </w:r>
      <w:r w:rsidR="005B21A3">
        <w:rPr>
          <w:rStyle w:val="Char3"/>
          <w:rtl/>
          <w:lang w:bidi="fa-IR"/>
        </w:rPr>
        <w:t>ی</w:t>
      </w:r>
      <w:r w:rsidRPr="0060162A">
        <w:rPr>
          <w:rStyle w:val="Char3"/>
          <w:rtl/>
          <w:lang w:bidi="fa-IR"/>
        </w:rPr>
        <w:t>ا سومم چن</w:t>
      </w:r>
      <w:r w:rsidR="005B21A3">
        <w:rPr>
          <w:rStyle w:val="Char3"/>
          <w:rtl/>
          <w:lang w:bidi="fa-IR"/>
        </w:rPr>
        <w:t>ی</w:t>
      </w:r>
      <w:r w:rsidRPr="0060162A">
        <w:rPr>
          <w:rStyle w:val="Char3"/>
          <w:rtl/>
          <w:lang w:bidi="fa-IR"/>
        </w:rPr>
        <w:t>ن شن</w:t>
      </w:r>
      <w:r w:rsidR="005B21A3">
        <w:rPr>
          <w:rStyle w:val="Char3"/>
          <w:rtl/>
          <w:lang w:bidi="fa-IR"/>
        </w:rPr>
        <w:t>ی</w:t>
      </w:r>
      <w:r w:rsidRPr="0060162A">
        <w:rPr>
          <w:rStyle w:val="Char3"/>
          <w:rtl/>
          <w:lang w:bidi="fa-IR"/>
        </w:rPr>
        <w:t>دم...» كه بدانند چقدر در تحص</w:t>
      </w:r>
      <w:r w:rsidR="005B21A3">
        <w:rPr>
          <w:rStyle w:val="Char3"/>
          <w:rtl/>
          <w:lang w:bidi="fa-IR"/>
        </w:rPr>
        <w:t>ی</w:t>
      </w:r>
      <w:r w:rsidRPr="0060162A">
        <w:rPr>
          <w:rStyle w:val="Char3"/>
          <w:rtl/>
          <w:lang w:bidi="fa-IR"/>
        </w:rPr>
        <w:t>ل حد</w:t>
      </w:r>
      <w:r w:rsidR="005B21A3">
        <w:rPr>
          <w:rStyle w:val="Char3"/>
          <w:rtl/>
          <w:lang w:bidi="fa-IR"/>
        </w:rPr>
        <w:t>ی</w:t>
      </w:r>
      <w:r w:rsidRPr="0060162A">
        <w:rPr>
          <w:rStyle w:val="Char3"/>
          <w:rtl/>
          <w:lang w:bidi="fa-IR"/>
        </w:rPr>
        <w:t>ث رنج برده و چند سفر كرده است. و ا</w:t>
      </w:r>
      <w:r w:rsidR="005B21A3">
        <w:rPr>
          <w:rStyle w:val="Char3"/>
          <w:rtl/>
          <w:lang w:bidi="fa-IR"/>
        </w:rPr>
        <w:t>ی</w:t>
      </w:r>
      <w:r w:rsidRPr="0060162A">
        <w:rPr>
          <w:rStyle w:val="Char3"/>
          <w:rtl/>
          <w:lang w:bidi="fa-IR"/>
        </w:rPr>
        <w:t>ن همه بر كنار از اخلاص است و مراد از آن ر</w:t>
      </w:r>
      <w:r w:rsidR="005B21A3">
        <w:rPr>
          <w:rStyle w:val="Char3"/>
          <w:rtl/>
          <w:lang w:bidi="fa-IR"/>
        </w:rPr>
        <w:t>ی</w:t>
      </w:r>
      <w:r w:rsidRPr="0060162A">
        <w:rPr>
          <w:rStyle w:val="Char3"/>
          <w:rtl/>
          <w:lang w:bidi="fa-IR"/>
        </w:rPr>
        <w:t>است طلب</w:t>
      </w:r>
      <w:r w:rsidR="005B21A3">
        <w:rPr>
          <w:rStyle w:val="Char3"/>
          <w:rtl/>
          <w:lang w:bidi="fa-IR"/>
        </w:rPr>
        <w:t>ی</w:t>
      </w:r>
      <w:r w:rsidRPr="0060162A">
        <w:rPr>
          <w:rStyle w:val="Char3"/>
          <w:rtl/>
          <w:lang w:bidi="fa-IR"/>
        </w:rPr>
        <w:t xml:space="preserve"> و فخر كردن بر د</w:t>
      </w:r>
      <w:r w:rsidR="005B21A3">
        <w:rPr>
          <w:rStyle w:val="Char3"/>
          <w:rtl/>
          <w:lang w:bidi="fa-IR"/>
        </w:rPr>
        <w:t>ی</w:t>
      </w:r>
      <w:r w:rsidRPr="0060162A">
        <w:rPr>
          <w:rStyle w:val="Char3"/>
          <w:rtl/>
          <w:lang w:bidi="fa-IR"/>
        </w:rPr>
        <w:t>گران است. لذا دنبال حد</w:t>
      </w:r>
      <w:r w:rsidR="005B21A3">
        <w:rPr>
          <w:rStyle w:val="Char3"/>
          <w:rtl/>
          <w:lang w:bidi="fa-IR"/>
        </w:rPr>
        <w:t>ی</w:t>
      </w:r>
      <w:r w:rsidRPr="0060162A">
        <w:rPr>
          <w:rStyle w:val="Char3"/>
          <w:rtl/>
          <w:lang w:bidi="fa-IR"/>
        </w:rPr>
        <w:t>ث شاذّ و غر</w:t>
      </w:r>
      <w:r w:rsidR="005B21A3">
        <w:rPr>
          <w:rStyle w:val="Char3"/>
          <w:rtl/>
          <w:lang w:bidi="fa-IR"/>
        </w:rPr>
        <w:t>ی</w:t>
      </w:r>
      <w:r w:rsidRPr="0060162A">
        <w:rPr>
          <w:rStyle w:val="Char3"/>
          <w:rtl/>
          <w:lang w:bidi="fa-IR"/>
        </w:rPr>
        <w:t>ب</w:t>
      </w:r>
      <w:r w:rsidR="00101A36">
        <w:rPr>
          <w:rStyle w:val="Char3"/>
          <w:rtl/>
          <w:lang w:bidi="fa-IR"/>
        </w:rPr>
        <w:t xml:space="preserve"> می‌</w:t>
      </w:r>
      <w:r w:rsidRPr="0060162A">
        <w:rPr>
          <w:rStyle w:val="Char3"/>
          <w:rtl/>
          <w:lang w:bidi="fa-IR"/>
        </w:rPr>
        <w:t>گردند؛ چن</w:t>
      </w:r>
      <w:r w:rsidR="005B21A3">
        <w:rPr>
          <w:rStyle w:val="Char3"/>
          <w:rtl/>
          <w:lang w:bidi="fa-IR"/>
        </w:rPr>
        <w:t>ی</w:t>
      </w:r>
      <w:r w:rsidRPr="0060162A">
        <w:rPr>
          <w:rStyle w:val="Char3"/>
          <w:rtl/>
          <w:lang w:bidi="fa-IR"/>
        </w:rPr>
        <w:t>ن آدم</w:t>
      </w:r>
      <w:r w:rsidR="005B21A3">
        <w:rPr>
          <w:rStyle w:val="Char3"/>
          <w:rtl/>
          <w:lang w:bidi="fa-IR"/>
        </w:rPr>
        <w:t>ی</w:t>
      </w:r>
      <w:r w:rsidRPr="0060162A">
        <w:rPr>
          <w:rStyle w:val="Char3"/>
          <w:rtl/>
          <w:lang w:bidi="fa-IR"/>
        </w:rPr>
        <w:t xml:space="preserve"> هرگاه به جزوه</w:t>
      </w:r>
      <w:r w:rsidR="0090518F">
        <w:rPr>
          <w:rStyle w:val="Char3"/>
          <w:rtl/>
          <w:lang w:bidi="fa-IR"/>
        </w:rPr>
        <w:t xml:space="preserve">‌ای </w:t>
      </w:r>
      <w:r w:rsidRPr="0060162A">
        <w:rPr>
          <w:rStyle w:val="Char3"/>
          <w:rtl/>
          <w:lang w:bidi="fa-IR"/>
        </w:rPr>
        <w:t>نوشت</w:t>
      </w:r>
      <w:r w:rsidR="00772994">
        <w:rPr>
          <w:rStyle w:val="Char3"/>
          <w:rtl/>
          <w:lang w:bidi="fa-IR"/>
        </w:rPr>
        <w:t>ه</w:t>
      </w:r>
      <w:r w:rsidRPr="0060162A">
        <w:rPr>
          <w:rStyle w:val="Char3"/>
          <w:rtl/>
          <w:lang w:bidi="fa-IR"/>
        </w:rPr>
        <w:t xml:space="preserve"> محدث</w:t>
      </w:r>
      <w:r w:rsidR="005B21A3">
        <w:rPr>
          <w:rStyle w:val="Char3"/>
          <w:rtl/>
          <w:lang w:bidi="fa-IR"/>
        </w:rPr>
        <w:t>ی</w:t>
      </w:r>
      <w:r w:rsidRPr="0060162A">
        <w:rPr>
          <w:rStyle w:val="Char3"/>
          <w:rtl/>
          <w:lang w:bidi="fa-IR"/>
        </w:rPr>
        <w:t xml:space="preserve"> د</w:t>
      </w:r>
      <w:r w:rsidR="005B21A3">
        <w:rPr>
          <w:rStyle w:val="Char3"/>
          <w:rtl/>
          <w:lang w:bidi="fa-IR"/>
        </w:rPr>
        <w:t>ی</w:t>
      </w:r>
      <w:r w:rsidRPr="0060162A">
        <w:rPr>
          <w:rStyle w:val="Char3"/>
          <w:rtl/>
          <w:lang w:bidi="fa-IR"/>
        </w:rPr>
        <w:t xml:space="preserve">گر دست </w:t>
      </w:r>
      <w:r w:rsidR="005B21A3">
        <w:rPr>
          <w:rStyle w:val="Char3"/>
          <w:rtl/>
          <w:lang w:bidi="fa-IR"/>
        </w:rPr>
        <w:t>ی</w:t>
      </w:r>
      <w:r w:rsidRPr="0060162A">
        <w:rPr>
          <w:rStyle w:val="Char3"/>
          <w:rtl/>
          <w:lang w:bidi="fa-IR"/>
        </w:rPr>
        <w:t xml:space="preserve">ابد كه </w:t>
      </w:r>
      <w:r w:rsidR="005B21A3">
        <w:rPr>
          <w:rStyle w:val="Char3"/>
          <w:rtl/>
          <w:lang w:bidi="fa-IR"/>
        </w:rPr>
        <w:t>ی</w:t>
      </w:r>
      <w:r w:rsidRPr="0060162A">
        <w:rPr>
          <w:rStyle w:val="Char3"/>
          <w:rtl/>
          <w:lang w:bidi="fa-IR"/>
        </w:rPr>
        <w:t>ك</w:t>
      </w:r>
      <w:r w:rsidR="005B21A3">
        <w:rPr>
          <w:rStyle w:val="Char3"/>
          <w:rtl/>
          <w:lang w:bidi="fa-IR"/>
        </w:rPr>
        <w:t>ی</w:t>
      </w:r>
      <w:r w:rsidRPr="0060162A">
        <w:rPr>
          <w:rStyle w:val="Char3"/>
          <w:rtl/>
          <w:lang w:bidi="fa-IR"/>
        </w:rPr>
        <w:t xml:space="preserve"> از احاد</w:t>
      </w:r>
      <w:r w:rsidR="005B21A3">
        <w:rPr>
          <w:rStyle w:val="Char3"/>
          <w:rtl/>
          <w:lang w:bidi="fa-IR"/>
        </w:rPr>
        <w:t>ی</w:t>
      </w:r>
      <w:r w:rsidRPr="0060162A">
        <w:rPr>
          <w:rStyle w:val="Char3"/>
          <w:rtl/>
          <w:lang w:bidi="fa-IR"/>
        </w:rPr>
        <w:t>ث غر</w:t>
      </w:r>
      <w:r w:rsidR="005B21A3">
        <w:rPr>
          <w:rStyle w:val="Char3"/>
          <w:rtl/>
          <w:lang w:bidi="fa-IR"/>
        </w:rPr>
        <w:t>ی</w:t>
      </w:r>
      <w:r w:rsidRPr="0060162A">
        <w:rPr>
          <w:rStyle w:val="Char3"/>
          <w:rtl/>
          <w:lang w:bidi="fa-IR"/>
        </w:rPr>
        <w:t>ب او را شامل</w:t>
      </w:r>
      <w:r w:rsidR="00101A36">
        <w:rPr>
          <w:rStyle w:val="Char3"/>
          <w:rtl/>
          <w:lang w:bidi="fa-IR"/>
        </w:rPr>
        <w:t xml:space="preserve"> می‌</w:t>
      </w:r>
      <w:r w:rsidRPr="0060162A">
        <w:rPr>
          <w:rStyle w:val="Char3"/>
          <w:rtl/>
          <w:lang w:bidi="fa-IR"/>
        </w:rPr>
        <w:t>شود، جزوه را پنهان</w:t>
      </w:r>
      <w:r w:rsidR="00101A36">
        <w:rPr>
          <w:rStyle w:val="Char3"/>
          <w:rtl/>
          <w:lang w:bidi="fa-IR"/>
        </w:rPr>
        <w:t xml:space="preserve"> می‌</w:t>
      </w:r>
      <w:r w:rsidRPr="0060162A">
        <w:rPr>
          <w:rStyle w:val="Char3"/>
          <w:rtl/>
          <w:lang w:bidi="fa-IR"/>
        </w:rPr>
        <w:t>دارد تا خودش متفرّد به نقل آن حد</w:t>
      </w:r>
      <w:r w:rsidR="005B21A3">
        <w:rPr>
          <w:rStyle w:val="Char3"/>
          <w:rtl/>
          <w:lang w:bidi="fa-IR"/>
        </w:rPr>
        <w:t>ی</w:t>
      </w:r>
      <w:r w:rsidRPr="0060162A">
        <w:rPr>
          <w:rStyle w:val="Char3"/>
          <w:rtl/>
          <w:lang w:bidi="fa-IR"/>
        </w:rPr>
        <w:t>ث باشد! بعض</w:t>
      </w:r>
      <w:r w:rsidR="005B21A3">
        <w:rPr>
          <w:rStyle w:val="Char3"/>
          <w:rtl/>
          <w:lang w:bidi="fa-IR"/>
        </w:rPr>
        <w:t>ی</w:t>
      </w:r>
      <w:r w:rsidRPr="0060162A">
        <w:rPr>
          <w:rStyle w:val="Char3"/>
          <w:rtl/>
          <w:lang w:bidi="fa-IR"/>
        </w:rPr>
        <w:t xml:space="preserve"> از ا</w:t>
      </w:r>
      <w:r w:rsidR="005B21A3">
        <w:rPr>
          <w:rStyle w:val="Char3"/>
          <w:rtl/>
          <w:lang w:bidi="fa-IR"/>
        </w:rPr>
        <w:t>ی</w:t>
      </w:r>
      <w:r w:rsidRPr="0060162A">
        <w:rPr>
          <w:rStyle w:val="Char3"/>
          <w:rtl/>
          <w:lang w:bidi="fa-IR"/>
        </w:rPr>
        <w:t>ن محدثان به سفرها</w:t>
      </w:r>
      <w:r w:rsidR="005B21A3">
        <w:rPr>
          <w:rStyle w:val="Char3"/>
          <w:rtl/>
          <w:lang w:bidi="fa-IR"/>
        </w:rPr>
        <w:t>ی</w:t>
      </w:r>
      <w:r w:rsidRPr="0060162A">
        <w:rPr>
          <w:rStyle w:val="Char3"/>
          <w:rtl/>
          <w:lang w:bidi="fa-IR"/>
        </w:rPr>
        <w:t xml:space="preserve"> دور و دراز</w:t>
      </w:r>
      <w:r w:rsidR="00101A36">
        <w:rPr>
          <w:rStyle w:val="Char3"/>
          <w:rtl/>
          <w:lang w:bidi="fa-IR"/>
        </w:rPr>
        <w:t xml:space="preserve"> می‌</w:t>
      </w:r>
      <w:r w:rsidRPr="0060162A">
        <w:rPr>
          <w:rStyle w:val="Char3"/>
          <w:rtl/>
          <w:lang w:bidi="fa-IR"/>
        </w:rPr>
        <w:t>روند تا هم</w:t>
      </w:r>
      <w:r w:rsidR="00772994">
        <w:rPr>
          <w:rStyle w:val="Char3"/>
          <w:rtl/>
          <w:lang w:bidi="fa-IR"/>
        </w:rPr>
        <w:t>ه</w:t>
      </w:r>
      <w:r w:rsidRPr="0060162A">
        <w:rPr>
          <w:rStyle w:val="Char3"/>
          <w:rtl/>
          <w:lang w:bidi="fa-IR"/>
        </w:rPr>
        <w:t xml:space="preserve"> راو</w:t>
      </w:r>
      <w:r w:rsidR="005B21A3">
        <w:rPr>
          <w:rStyle w:val="Char3"/>
          <w:rtl/>
          <w:lang w:bidi="fa-IR"/>
        </w:rPr>
        <w:t>ی</w:t>
      </w:r>
      <w:r w:rsidRPr="0060162A">
        <w:rPr>
          <w:rStyle w:val="Char3"/>
          <w:rtl/>
          <w:lang w:bidi="fa-IR"/>
        </w:rPr>
        <w:t>ان</w:t>
      </w:r>
      <w:r w:rsidR="005B21A3">
        <w:rPr>
          <w:rStyle w:val="Char3"/>
          <w:rtl/>
          <w:lang w:bidi="fa-IR"/>
        </w:rPr>
        <w:t>ی</w:t>
      </w:r>
      <w:r w:rsidRPr="0060162A">
        <w:rPr>
          <w:rStyle w:val="Char3"/>
          <w:rtl/>
          <w:lang w:bidi="fa-IR"/>
        </w:rPr>
        <w:t xml:space="preserve"> را كه مثلا اول اسمشان «قاف» </w:t>
      </w:r>
      <w:r w:rsidR="005B21A3">
        <w:rPr>
          <w:rStyle w:val="Char3"/>
          <w:rtl/>
          <w:lang w:bidi="fa-IR"/>
        </w:rPr>
        <w:t>ی</w:t>
      </w:r>
      <w:r w:rsidRPr="0060162A">
        <w:rPr>
          <w:rStyle w:val="Char3"/>
          <w:rtl/>
          <w:lang w:bidi="fa-IR"/>
        </w:rPr>
        <w:t>ا «كاف» است بب</w:t>
      </w:r>
      <w:r w:rsidR="005B21A3">
        <w:rPr>
          <w:rStyle w:val="Char3"/>
          <w:rtl/>
          <w:lang w:bidi="fa-IR"/>
        </w:rPr>
        <w:t>ی</w:t>
      </w:r>
      <w:r w:rsidRPr="0060162A">
        <w:rPr>
          <w:rStyle w:val="Char3"/>
          <w:rtl/>
          <w:lang w:bidi="fa-IR"/>
        </w:rPr>
        <w:t>نند واز ا</w:t>
      </w:r>
      <w:r w:rsidR="005B21A3">
        <w:rPr>
          <w:rStyle w:val="Char3"/>
          <w:rtl/>
          <w:lang w:bidi="fa-IR"/>
        </w:rPr>
        <w:t>ی</w:t>
      </w:r>
      <w:r w:rsidRPr="0060162A">
        <w:rPr>
          <w:rStyle w:val="Char3"/>
          <w:rtl/>
          <w:lang w:bidi="fa-IR"/>
        </w:rPr>
        <w:t>شان حد</w:t>
      </w:r>
      <w:r w:rsidR="005B21A3">
        <w:rPr>
          <w:rStyle w:val="Char3"/>
          <w:rtl/>
          <w:lang w:bidi="fa-IR"/>
        </w:rPr>
        <w:t>ی</w:t>
      </w:r>
      <w:r w:rsidRPr="0060162A">
        <w:rPr>
          <w:rStyle w:val="Char3"/>
          <w:rtl/>
          <w:lang w:bidi="fa-IR"/>
        </w:rPr>
        <w:t>ث بشنوند! و او را جزء مش</w:t>
      </w:r>
      <w:r w:rsidR="005B21A3">
        <w:rPr>
          <w:rStyle w:val="Char3"/>
          <w:rtl/>
          <w:lang w:bidi="fa-IR"/>
        </w:rPr>
        <w:t>ی</w:t>
      </w:r>
      <w:r w:rsidRPr="0060162A">
        <w:rPr>
          <w:rStyle w:val="Char3"/>
          <w:rtl/>
          <w:lang w:bidi="fa-IR"/>
        </w:rPr>
        <w:t>خه (= سلسل</w:t>
      </w:r>
      <w:r w:rsidR="00772994">
        <w:rPr>
          <w:rStyle w:val="Char3"/>
          <w:rtl/>
          <w:lang w:bidi="fa-IR"/>
        </w:rPr>
        <w:t>ه</w:t>
      </w:r>
      <w:r w:rsidRPr="0060162A">
        <w:rPr>
          <w:rStyle w:val="Char3"/>
          <w:rtl/>
          <w:lang w:bidi="fa-IR"/>
        </w:rPr>
        <w:t xml:space="preserve"> استادان و مشا</w:t>
      </w:r>
      <w:r w:rsidR="005B21A3">
        <w:rPr>
          <w:rStyle w:val="Char3"/>
          <w:rtl/>
          <w:lang w:bidi="fa-IR"/>
        </w:rPr>
        <w:t>ی</w:t>
      </w:r>
      <w:r w:rsidRPr="0060162A">
        <w:rPr>
          <w:rStyle w:val="Char3"/>
          <w:rtl/>
          <w:lang w:bidi="fa-IR"/>
        </w:rPr>
        <w:t>خ روا</w:t>
      </w:r>
      <w:r w:rsidR="005B21A3">
        <w:rPr>
          <w:rStyle w:val="Char3"/>
          <w:rtl/>
          <w:lang w:bidi="fa-IR"/>
        </w:rPr>
        <w:t>ی</w:t>
      </w:r>
      <w:r w:rsidRPr="0060162A">
        <w:rPr>
          <w:rStyle w:val="Char3"/>
          <w:rtl/>
          <w:lang w:bidi="fa-IR"/>
        </w:rPr>
        <w:t xml:space="preserve">ت) خود به حساب آورند. </w:t>
      </w:r>
    </w:p>
    <w:p w:rsidR="009C6881" w:rsidRPr="0060162A" w:rsidRDefault="009C6881" w:rsidP="0060162A">
      <w:pPr>
        <w:spacing w:line="250" w:lineRule="auto"/>
        <w:ind w:firstLine="284"/>
        <w:jc w:val="both"/>
        <w:rPr>
          <w:rStyle w:val="Char3"/>
          <w:rtl/>
          <w:lang w:bidi="fa-IR"/>
        </w:rPr>
      </w:pPr>
      <w:r w:rsidRPr="0060162A">
        <w:rPr>
          <w:rStyle w:val="Char3"/>
          <w:rtl/>
          <w:lang w:bidi="fa-IR"/>
        </w:rPr>
        <w:t>د</w:t>
      </w:r>
      <w:r w:rsidR="005B21A3">
        <w:rPr>
          <w:rStyle w:val="Char3"/>
          <w:rtl/>
          <w:lang w:bidi="fa-IR"/>
        </w:rPr>
        <w:t>ی</w:t>
      </w:r>
      <w:r w:rsidRPr="0060162A">
        <w:rPr>
          <w:rStyle w:val="Char3"/>
          <w:rtl/>
          <w:lang w:bidi="fa-IR"/>
        </w:rPr>
        <w:t>گر از فر</w:t>
      </w:r>
      <w:r w:rsidR="005B21A3">
        <w:rPr>
          <w:rStyle w:val="Char3"/>
          <w:rtl/>
          <w:lang w:bidi="fa-IR"/>
        </w:rPr>
        <w:t>ی</w:t>
      </w:r>
      <w:r w:rsidRPr="0060162A">
        <w:rPr>
          <w:rStyle w:val="Char3"/>
          <w:rtl/>
          <w:lang w:bidi="fa-IR"/>
        </w:rPr>
        <w:t>بها</w:t>
      </w:r>
      <w:r w:rsidR="005B21A3">
        <w:rPr>
          <w:rStyle w:val="Char3"/>
          <w:rtl/>
          <w:lang w:bidi="fa-IR"/>
        </w:rPr>
        <w:t>ی</w:t>
      </w:r>
      <w:r w:rsidRPr="0060162A">
        <w:rPr>
          <w:rStyle w:val="Char3"/>
          <w:rtl/>
          <w:lang w:bidi="fa-IR"/>
        </w:rPr>
        <w:t xml:space="preserve"> ش</w:t>
      </w:r>
      <w:r w:rsidR="005B21A3">
        <w:rPr>
          <w:rStyle w:val="Char3"/>
          <w:rtl/>
          <w:lang w:bidi="fa-IR"/>
        </w:rPr>
        <w:t>ی</w:t>
      </w:r>
      <w:r w:rsidRPr="0060162A">
        <w:rPr>
          <w:rStyle w:val="Char3"/>
          <w:rtl/>
          <w:lang w:bidi="fa-IR"/>
        </w:rPr>
        <w:t>طان به محدثان برانگ</w:t>
      </w:r>
      <w:r w:rsidR="005B21A3">
        <w:rPr>
          <w:rStyle w:val="Char3"/>
          <w:rtl/>
          <w:lang w:bidi="fa-IR"/>
        </w:rPr>
        <w:t>ی</w:t>
      </w:r>
      <w:r w:rsidRPr="0060162A">
        <w:rPr>
          <w:rStyle w:val="Char3"/>
          <w:rtl/>
          <w:lang w:bidi="fa-IR"/>
        </w:rPr>
        <w:t>ختن ا</w:t>
      </w:r>
      <w:r w:rsidR="005B21A3">
        <w:rPr>
          <w:rStyle w:val="Char3"/>
          <w:rtl/>
          <w:lang w:bidi="fa-IR"/>
        </w:rPr>
        <w:t>ی</w:t>
      </w:r>
      <w:r w:rsidRPr="0060162A">
        <w:rPr>
          <w:rStyle w:val="Char3"/>
          <w:rtl/>
          <w:lang w:bidi="fa-IR"/>
        </w:rPr>
        <w:t>شان است به بدگو</w:t>
      </w:r>
      <w:r w:rsidR="005B21A3">
        <w:rPr>
          <w:rStyle w:val="Char3"/>
          <w:rtl/>
          <w:lang w:bidi="fa-IR"/>
        </w:rPr>
        <w:t>یی</w:t>
      </w:r>
      <w:r w:rsidRPr="0060162A">
        <w:rPr>
          <w:rStyle w:val="Char3"/>
          <w:rtl/>
          <w:lang w:bidi="fa-IR"/>
        </w:rPr>
        <w:t xml:space="preserve"> </w:t>
      </w:r>
      <w:r w:rsidR="005B21A3">
        <w:rPr>
          <w:rStyle w:val="Char3"/>
          <w:rtl/>
          <w:lang w:bidi="fa-IR"/>
        </w:rPr>
        <w:t>ی</w:t>
      </w:r>
      <w:r w:rsidRPr="0060162A">
        <w:rPr>
          <w:rStyle w:val="Char3"/>
          <w:rtl/>
          <w:lang w:bidi="fa-IR"/>
        </w:rPr>
        <w:t>كد</w:t>
      </w:r>
      <w:r w:rsidR="005B21A3">
        <w:rPr>
          <w:rStyle w:val="Char3"/>
          <w:rtl/>
          <w:lang w:bidi="fa-IR"/>
        </w:rPr>
        <w:t>ی</w:t>
      </w:r>
      <w:r w:rsidRPr="0060162A">
        <w:rPr>
          <w:rStyle w:val="Char3"/>
          <w:rtl/>
          <w:lang w:bidi="fa-IR"/>
        </w:rPr>
        <w:t>گر برا</w:t>
      </w:r>
      <w:r w:rsidR="005B21A3">
        <w:rPr>
          <w:rStyle w:val="Char3"/>
          <w:rtl/>
          <w:lang w:bidi="fa-IR"/>
        </w:rPr>
        <w:t>ی</w:t>
      </w:r>
      <w:r w:rsidRPr="0060162A">
        <w:rPr>
          <w:rStyle w:val="Char3"/>
          <w:rtl/>
          <w:lang w:bidi="fa-IR"/>
        </w:rPr>
        <w:t xml:space="preserve"> دل خن</w:t>
      </w:r>
      <w:r w:rsidR="005B21A3">
        <w:rPr>
          <w:rStyle w:val="Char3"/>
          <w:rtl/>
          <w:lang w:bidi="fa-IR"/>
        </w:rPr>
        <w:t xml:space="preserve">ک </w:t>
      </w:r>
      <w:r w:rsidRPr="0060162A">
        <w:rPr>
          <w:rStyle w:val="Char3"/>
          <w:rtl/>
          <w:lang w:bidi="fa-IR"/>
        </w:rPr>
        <w:t>كردن؛ اما اسم ا</w:t>
      </w:r>
      <w:r w:rsidR="005B21A3">
        <w:rPr>
          <w:rStyle w:val="Char3"/>
          <w:rtl/>
          <w:lang w:bidi="fa-IR"/>
        </w:rPr>
        <w:t>ی</w:t>
      </w:r>
      <w:r w:rsidRPr="0060162A">
        <w:rPr>
          <w:rStyle w:val="Char3"/>
          <w:rtl/>
          <w:lang w:bidi="fa-IR"/>
        </w:rPr>
        <w:t>ن كار را «جرح و تعد</w:t>
      </w:r>
      <w:r w:rsidR="005B21A3">
        <w:rPr>
          <w:rStyle w:val="Char3"/>
          <w:rtl/>
          <w:lang w:bidi="fa-IR"/>
        </w:rPr>
        <w:t>ی</w:t>
      </w:r>
      <w:r w:rsidRPr="0060162A">
        <w:rPr>
          <w:rStyle w:val="Char3"/>
          <w:rtl/>
          <w:lang w:bidi="fa-IR"/>
        </w:rPr>
        <w:t>ل»</w:t>
      </w:r>
      <w:r w:rsidR="00101A36">
        <w:rPr>
          <w:rStyle w:val="Char3"/>
          <w:rtl/>
          <w:lang w:bidi="fa-IR"/>
        </w:rPr>
        <w:t xml:space="preserve"> می‌</w:t>
      </w:r>
      <w:r w:rsidRPr="0060162A">
        <w:rPr>
          <w:rStyle w:val="Char3"/>
          <w:rtl/>
          <w:lang w:bidi="fa-IR"/>
        </w:rPr>
        <w:t>نهند. امّا قدما آن را محض دفاع از شرع به كار</w:t>
      </w:r>
      <w:r w:rsidR="00101A36">
        <w:rPr>
          <w:rStyle w:val="Char3"/>
          <w:rtl/>
          <w:lang w:bidi="fa-IR"/>
        </w:rPr>
        <w:t xml:space="preserve"> می‌</w:t>
      </w:r>
      <w:r w:rsidRPr="0060162A">
        <w:rPr>
          <w:rStyle w:val="Char3"/>
          <w:rtl/>
          <w:lang w:bidi="fa-IR"/>
        </w:rPr>
        <w:t xml:space="preserve">گرفتند و ملاحظه </w:t>
      </w:r>
      <w:r w:rsidR="005B21A3">
        <w:rPr>
          <w:rStyle w:val="Char3"/>
          <w:rtl/>
          <w:lang w:bidi="fa-IR"/>
        </w:rPr>
        <w:t>ی</w:t>
      </w:r>
      <w:r w:rsidRPr="0060162A">
        <w:rPr>
          <w:rStyle w:val="Char3"/>
          <w:rtl/>
          <w:lang w:bidi="fa-IR"/>
        </w:rPr>
        <w:t>ا عرض ورز</w:t>
      </w:r>
      <w:r w:rsidR="005B21A3">
        <w:rPr>
          <w:rStyle w:val="Char3"/>
          <w:rtl/>
          <w:lang w:bidi="fa-IR"/>
        </w:rPr>
        <w:t>ی</w:t>
      </w:r>
      <w:r w:rsidR="00101A36">
        <w:rPr>
          <w:rStyle w:val="Char3"/>
          <w:rtl/>
          <w:lang w:bidi="fa-IR"/>
        </w:rPr>
        <w:t xml:space="preserve"> نمی‌</w:t>
      </w:r>
      <w:r w:rsidRPr="0060162A">
        <w:rPr>
          <w:rStyle w:val="Char3"/>
          <w:rtl/>
          <w:lang w:bidi="fa-IR"/>
        </w:rPr>
        <w:t>كردند، چنانكه عل</w:t>
      </w:r>
      <w:r w:rsidR="005B21A3">
        <w:rPr>
          <w:rStyle w:val="Char3"/>
          <w:rtl/>
          <w:lang w:bidi="fa-IR"/>
        </w:rPr>
        <w:t>ی</w:t>
      </w:r>
      <w:r w:rsidRPr="0060162A">
        <w:rPr>
          <w:rStyle w:val="Char3"/>
          <w:rtl/>
          <w:lang w:bidi="fa-IR"/>
        </w:rPr>
        <w:t xml:space="preserve"> بن المد</w:t>
      </w:r>
      <w:r w:rsidR="005B21A3">
        <w:rPr>
          <w:rStyle w:val="Char3"/>
          <w:rtl/>
          <w:lang w:bidi="fa-IR"/>
        </w:rPr>
        <w:t>ی</w:t>
      </w:r>
      <w:r w:rsidRPr="0060162A">
        <w:rPr>
          <w:rStyle w:val="Char3"/>
          <w:rtl/>
          <w:lang w:bidi="fa-IR"/>
        </w:rPr>
        <w:t>ن</w:t>
      </w:r>
      <w:r w:rsidR="005B21A3">
        <w:rPr>
          <w:rStyle w:val="Char3"/>
          <w:rtl/>
          <w:lang w:bidi="fa-IR"/>
        </w:rPr>
        <w:t>ی</w:t>
      </w:r>
      <w:r w:rsidRPr="0060162A">
        <w:rPr>
          <w:rStyle w:val="Char3"/>
          <w:rtl/>
          <w:lang w:bidi="fa-IR"/>
        </w:rPr>
        <w:t xml:space="preserve"> از پدرش حد</w:t>
      </w:r>
      <w:r w:rsidR="005B21A3">
        <w:rPr>
          <w:rStyle w:val="Char3"/>
          <w:rtl/>
          <w:lang w:bidi="fa-IR"/>
        </w:rPr>
        <w:t>ی</w:t>
      </w:r>
      <w:r w:rsidRPr="0060162A">
        <w:rPr>
          <w:rStyle w:val="Char3"/>
          <w:rtl/>
          <w:lang w:bidi="fa-IR"/>
        </w:rPr>
        <w:t>ث نقل</w:t>
      </w:r>
      <w:r w:rsidR="00101A36">
        <w:rPr>
          <w:rStyle w:val="Char3"/>
          <w:rtl/>
          <w:lang w:bidi="fa-IR"/>
        </w:rPr>
        <w:t xml:space="preserve"> می‌</w:t>
      </w:r>
      <w:r w:rsidRPr="0060162A">
        <w:rPr>
          <w:rStyle w:val="Char3"/>
          <w:rtl/>
          <w:lang w:bidi="fa-IR"/>
        </w:rPr>
        <w:t>كند و تصر</w:t>
      </w:r>
      <w:r w:rsidR="005B21A3">
        <w:rPr>
          <w:rStyle w:val="Char3"/>
          <w:rtl/>
          <w:lang w:bidi="fa-IR"/>
        </w:rPr>
        <w:t>ی</w:t>
      </w:r>
      <w:r w:rsidRPr="0060162A">
        <w:rPr>
          <w:rStyle w:val="Char3"/>
          <w:rtl/>
          <w:lang w:bidi="fa-IR"/>
        </w:rPr>
        <w:t>ح</w:t>
      </w:r>
      <w:r w:rsidR="00101A36">
        <w:rPr>
          <w:rStyle w:val="Char3"/>
          <w:rtl/>
          <w:lang w:bidi="fa-IR"/>
        </w:rPr>
        <w:t xml:space="preserve"> می‌</w:t>
      </w:r>
      <w:r w:rsidRPr="0060162A">
        <w:rPr>
          <w:rStyle w:val="Char3"/>
          <w:rtl/>
          <w:lang w:bidi="fa-IR"/>
        </w:rPr>
        <w:t>نما</w:t>
      </w:r>
      <w:r w:rsidR="005B21A3">
        <w:rPr>
          <w:rStyle w:val="Char3"/>
          <w:rtl/>
          <w:lang w:bidi="fa-IR"/>
        </w:rPr>
        <w:t>ی</w:t>
      </w:r>
      <w:r w:rsidRPr="0060162A">
        <w:rPr>
          <w:rStyle w:val="Char3"/>
          <w:rtl/>
          <w:lang w:bidi="fa-IR"/>
        </w:rPr>
        <w:t>د كه او ضع</w:t>
      </w:r>
      <w:r w:rsidR="005B21A3">
        <w:rPr>
          <w:rStyle w:val="Char3"/>
          <w:rtl/>
          <w:lang w:bidi="fa-IR"/>
        </w:rPr>
        <w:t>ی</w:t>
      </w:r>
      <w:r w:rsidRPr="0060162A">
        <w:rPr>
          <w:rStyle w:val="Char3"/>
          <w:rtl/>
          <w:lang w:bidi="fa-IR"/>
        </w:rPr>
        <w:t xml:space="preserve">ف است. </w:t>
      </w:r>
    </w:p>
    <w:p w:rsidR="009C6881" w:rsidRPr="0060162A" w:rsidRDefault="009C6881" w:rsidP="0060162A">
      <w:pPr>
        <w:spacing w:line="250" w:lineRule="auto"/>
        <w:ind w:firstLine="284"/>
        <w:jc w:val="both"/>
        <w:rPr>
          <w:rStyle w:val="Char3"/>
          <w:rtl/>
          <w:lang w:bidi="fa-IR"/>
        </w:rPr>
      </w:pPr>
      <w:r w:rsidRPr="0060162A">
        <w:rPr>
          <w:rStyle w:val="Char3"/>
          <w:rtl/>
          <w:lang w:bidi="fa-IR"/>
        </w:rPr>
        <w:t>از حارث محاسب</w:t>
      </w:r>
      <w:r w:rsidR="005B21A3">
        <w:rPr>
          <w:rStyle w:val="Char3"/>
          <w:rtl/>
          <w:lang w:bidi="fa-IR"/>
        </w:rPr>
        <w:t>ی</w:t>
      </w:r>
      <w:r w:rsidRPr="0060162A">
        <w:rPr>
          <w:rStyle w:val="Char3"/>
          <w:rtl/>
          <w:lang w:bidi="fa-IR"/>
        </w:rPr>
        <w:t xml:space="preserve"> راجع به غ</w:t>
      </w:r>
      <w:r w:rsidR="005B21A3">
        <w:rPr>
          <w:rStyle w:val="Char3"/>
          <w:rtl/>
          <w:lang w:bidi="fa-IR"/>
        </w:rPr>
        <w:t>ی</w:t>
      </w:r>
      <w:r w:rsidRPr="0060162A">
        <w:rPr>
          <w:rStyle w:val="Char3"/>
          <w:rtl/>
          <w:lang w:bidi="fa-IR"/>
        </w:rPr>
        <w:t>بت پرس</w:t>
      </w:r>
      <w:r w:rsidR="005B21A3">
        <w:rPr>
          <w:rStyle w:val="Char3"/>
          <w:rtl/>
          <w:lang w:bidi="fa-IR"/>
        </w:rPr>
        <w:t>ی</w:t>
      </w:r>
      <w:r w:rsidRPr="0060162A">
        <w:rPr>
          <w:rStyle w:val="Char3"/>
          <w:rtl/>
          <w:lang w:bidi="fa-IR"/>
        </w:rPr>
        <w:t>دند گفت: ‌از آن حذر كن كه بدتر</w:t>
      </w:r>
      <w:r w:rsidR="005B21A3">
        <w:rPr>
          <w:rStyle w:val="Char3"/>
          <w:rtl/>
          <w:lang w:bidi="fa-IR"/>
        </w:rPr>
        <w:t>ی</w:t>
      </w:r>
      <w:r w:rsidRPr="0060162A">
        <w:rPr>
          <w:rStyle w:val="Char3"/>
          <w:rtl/>
          <w:lang w:bidi="fa-IR"/>
        </w:rPr>
        <w:t>ن عمل است، حسنات تو را به خصمت</w:t>
      </w:r>
      <w:r w:rsidR="00101A36">
        <w:rPr>
          <w:rStyle w:val="Char3"/>
          <w:rtl/>
          <w:lang w:bidi="fa-IR"/>
        </w:rPr>
        <w:t xml:space="preserve"> می‌</w:t>
      </w:r>
      <w:r w:rsidRPr="0060162A">
        <w:rPr>
          <w:rStyle w:val="Char3"/>
          <w:rtl/>
          <w:lang w:bidi="fa-IR"/>
        </w:rPr>
        <w:t xml:space="preserve">رساند </w:t>
      </w:r>
      <w:r w:rsidR="005B21A3">
        <w:rPr>
          <w:rStyle w:val="Char3"/>
          <w:rtl/>
          <w:lang w:bidi="fa-IR"/>
        </w:rPr>
        <w:t>ی</w:t>
      </w:r>
      <w:r w:rsidRPr="0060162A">
        <w:rPr>
          <w:rStyle w:val="Char3"/>
          <w:rtl/>
          <w:lang w:bidi="fa-IR"/>
        </w:rPr>
        <w:t>ا از س</w:t>
      </w:r>
      <w:r w:rsidR="005B21A3">
        <w:rPr>
          <w:rStyle w:val="Char3"/>
          <w:rtl/>
          <w:lang w:bidi="fa-IR"/>
        </w:rPr>
        <w:t>ی</w:t>
      </w:r>
      <w:r w:rsidRPr="0060162A">
        <w:rPr>
          <w:rStyle w:val="Char3"/>
          <w:rtl/>
          <w:lang w:bidi="fa-IR"/>
        </w:rPr>
        <w:t>ئات او به حساب تو</w:t>
      </w:r>
      <w:r w:rsidR="00101A36">
        <w:rPr>
          <w:rStyle w:val="Char3"/>
          <w:rtl/>
          <w:lang w:bidi="fa-IR"/>
        </w:rPr>
        <w:t xml:space="preserve"> می‌</w:t>
      </w:r>
      <w:r w:rsidRPr="0060162A">
        <w:rPr>
          <w:rStyle w:val="Char3"/>
          <w:rtl/>
          <w:lang w:bidi="fa-IR"/>
        </w:rPr>
        <w:t>آرد! و متوجه منبع غ</w:t>
      </w:r>
      <w:r w:rsidR="005B21A3">
        <w:rPr>
          <w:rStyle w:val="Char3"/>
          <w:rtl/>
          <w:lang w:bidi="fa-IR"/>
        </w:rPr>
        <w:t>ی</w:t>
      </w:r>
      <w:r w:rsidRPr="0060162A">
        <w:rPr>
          <w:rStyle w:val="Char3"/>
          <w:rtl/>
          <w:lang w:bidi="fa-IR"/>
        </w:rPr>
        <w:t>بت باش كه از اوباش و نادان است برا</w:t>
      </w:r>
      <w:r w:rsidR="005B21A3">
        <w:rPr>
          <w:rStyle w:val="Char3"/>
          <w:rtl/>
          <w:lang w:bidi="fa-IR"/>
        </w:rPr>
        <w:t>ی</w:t>
      </w:r>
      <w:r w:rsidRPr="0060162A">
        <w:rPr>
          <w:rStyle w:val="Char3"/>
          <w:rtl/>
          <w:lang w:bidi="fa-IR"/>
        </w:rPr>
        <w:t xml:space="preserve"> دل خن</w:t>
      </w:r>
      <w:r w:rsidR="005B21A3">
        <w:rPr>
          <w:rStyle w:val="Char3"/>
          <w:rtl/>
          <w:lang w:bidi="fa-IR"/>
        </w:rPr>
        <w:t xml:space="preserve">ک </w:t>
      </w:r>
      <w:r w:rsidRPr="0060162A">
        <w:rPr>
          <w:rStyle w:val="Char3"/>
          <w:rtl/>
          <w:lang w:bidi="fa-IR"/>
        </w:rPr>
        <w:t>كردن و تعصب نما</w:t>
      </w:r>
      <w:r w:rsidR="005B21A3">
        <w:rPr>
          <w:rStyle w:val="Char3"/>
          <w:rtl/>
          <w:lang w:bidi="fa-IR"/>
        </w:rPr>
        <w:t>یی</w:t>
      </w:r>
      <w:r w:rsidRPr="0060162A">
        <w:rPr>
          <w:rStyle w:val="Char3"/>
          <w:rtl/>
          <w:lang w:bidi="fa-IR"/>
        </w:rPr>
        <w:t xml:space="preserve"> ب</w:t>
      </w:r>
      <w:r w:rsidR="005B21A3">
        <w:rPr>
          <w:rStyle w:val="Char3"/>
          <w:rtl/>
          <w:lang w:bidi="fa-IR"/>
        </w:rPr>
        <w:t>ی</w:t>
      </w:r>
      <w:r w:rsidRPr="0060162A">
        <w:rPr>
          <w:rStyle w:val="Char3"/>
          <w:rtl/>
          <w:lang w:bidi="fa-IR"/>
        </w:rPr>
        <w:t>هوده و حسادت و بدگمان</w:t>
      </w:r>
      <w:r w:rsidR="005B21A3">
        <w:rPr>
          <w:rStyle w:val="Char3"/>
          <w:rtl/>
          <w:lang w:bidi="fa-IR"/>
        </w:rPr>
        <w:t>ی</w:t>
      </w:r>
      <w:r w:rsidRPr="0060162A">
        <w:rPr>
          <w:rStyle w:val="Char3"/>
          <w:rtl/>
          <w:lang w:bidi="fa-IR"/>
        </w:rPr>
        <w:t xml:space="preserve"> ورز</w:t>
      </w:r>
      <w:r w:rsidR="005B21A3">
        <w:rPr>
          <w:rStyle w:val="Char3"/>
          <w:rtl/>
          <w:lang w:bidi="fa-IR"/>
        </w:rPr>
        <w:t>ی</w:t>
      </w:r>
      <w:r w:rsidRPr="0060162A">
        <w:rPr>
          <w:rStyle w:val="Char3"/>
          <w:rtl/>
          <w:lang w:bidi="fa-IR"/>
        </w:rPr>
        <w:t>دن، و ا</w:t>
      </w:r>
      <w:r w:rsidR="005B21A3">
        <w:rPr>
          <w:rStyle w:val="Char3"/>
          <w:rtl/>
          <w:lang w:bidi="fa-IR"/>
        </w:rPr>
        <w:t>ی</w:t>
      </w:r>
      <w:r w:rsidRPr="0060162A">
        <w:rPr>
          <w:rStyle w:val="Char3"/>
          <w:rtl/>
          <w:lang w:bidi="fa-IR"/>
        </w:rPr>
        <w:t>ن همه پ</w:t>
      </w:r>
      <w:r w:rsidR="005B21A3">
        <w:rPr>
          <w:rStyle w:val="Char3"/>
          <w:rtl/>
          <w:lang w:bidi="fa-IR"/>
        </w:rPr>
        <w:t>ی</w:t>
      </w:r>
      <w:r w:rsidRPr="0060162A">
        <w:rPr>
          <w:rStyle w:val="Char3"/>
          <w:rtl/>
          <w:lang w:bidi="fa-IR"/>
        </w:rPr>
        <w:t>داست و بر كس</w:t>
      </w:r>
      <w:r w:rsidR="005B21A3">
        <w:rPr>
          <w:rStyle w:val="Char3"/>
          <w:rtl/>
          <w:lang w:bidi="fa-IR"/>
        </w:rPr>
        <w:t>ی</w:t>
      </w:r>
      <w:r w:rsidRPr="0060162A">
        <w:rPr>
          <w:rStyle w:val="Char3"/>
          <w:rtl/>
          <w:lang w:bidi="fa-IR"/>
        </w:rPr>
        <w:t xml:space="preserve"> پوش</w:t>
      </w:r>
      <w:r w:rsidR="005B21A3">
        <w:rPr>
          <w:rStyle w:val="Char3"/>
          <w:rtl/>
          <w:lang w:bidi="fa-IR"/>
        </w:rPr>
        <w:t>ی</w:t>
      </w:r>
      <w:r w:rsidRPr="0060162A">
        <w:rPr>
          <w:rStyle w:val="Char3"/>
          <w:rtl/>
          <w:lang w:bidi="fa-IR"/>
        </w:rPr>
        <w:t>ده ن</w:t>
      </w:r>
      <w:r w:rsidR="005B21A3">
        <w:rPr>
          <w:rStyle w:val="Char3"/>
          <w:rtl/>
          <w:lang w:bidi="fa-IR"/>
        </w:rPr>
        <w:t>ی</w:t>
      </w:r>
      <w:r w:rsidRPr="0060162A">
        <w:rPr>
          <w:rStyle w:val="Char3"/>
          <w:rtl/>
          <w:lang w:bidi="fa-IR"/>
        </w:rPr>
        <w:t>ست.</w:t>
      </w:r>
    </w:p>
    <w:p w:rsidR="009C6881" w:rsidRPr="0060162A" w:rsidRDefault="009C6881" w:rsidP="0060162A">
      <w:pPr>
        <w:spacing w:line="250" w:lineRule="auto"/>
        <w:ind w:firstLine="284"/>
        <w:jc w:val="both"/>
        <w:rPr>
          <w:rStyle w:val="Char3"/>
          <w:rtl/>
          <w:lang w:bidi="fa-IR"/>
        </w:rPr>
      </w:pPr>
      <w:r w:rsidRPr="0060162A">
        <w:rPr>
          <w:rStyle w:val="Char3"/>
          <w:rtl/>
          <w:lang w:bidi="fa-IR"/>
        </w:rPr>
        <w:t>اما غ</w:t>
      </w:r>
      <w:r w:rsidR="005B21A3">
        <w:rPr>
          <w:rStyle w:val="Char3"/>
          <w:rtl/>
          <w:lang w:bidi="fa-IR"/>
        </w:rPr>
        <w:t>ی</w:t>
      </w:r>
      <w:r w:rsidRPr="0060162A">
        <w:rPr>
          <w:rStyle w:val="Char3"/>
          <w:rtl/>
          <w:lang w:bidi="fa-IR"/>
        </w:rPr>
        <w:t>بت كردن علما منشأش فر</w:t>
      </w:r>
      <w:r w:rsidR="005B21A3">
        <w:rPr>
          <w:rStyle w:val="Char3"/>
          <w:rtl/>
          <w:lang w:bidi="fa-IR"/>
        </w:rPr>
        <w:t>ی</w:t>
      </w:r>
      <w:r w:rsidRPr="0060162A">
        <w:rPr>
          <w:rStyle w:val="Char3"/>
          <w:rtl/>
          <w:lang w:bidi="fa-IR"/>
        </w:rPr>
        <w:t>ب نفس است كه: دار</w:t>
      </w:r>
      <w:r w:rsidR="005B21A3">
        <w:rPr>
          <w:rStyle w:val="Char3"/>
          <w:rtl/>
          <w:lang w:bidi="fa-IR"/>
        </w:rPr>
        <w:t>ی</w:t>
      </w:r>
      <w:r w:rsidRPr="0060162A">
        <w:rPr>
          <w:rStyle w:val="Char3"/>
          <w:rtl/>
          <w:lang w:bidi="fa-IR"/>
        </w:rPr>
        <w:t xml:space="preserve"> نص</w:t>
      </w:r>
      <w:r w:rsidR="005B21A3">
        <w:rPr>
          <w:rStyle w:val="Char3"/>
          <w:rtl/>
          <w:lang w:bidi="fa-IR"/>
        </w:rPr>
        <w:t>ی</w:t>
      </w:r>
      <w:r w:rsidRPr="0060162A">
        <w:rPr>
          <w:rStyle w:val="Char3"/>
          <w:rtl/>
          <w:lang w:bidi="fa-IR"/>
        </w:rPr>
        <w:t>حت و خ</w:t>
      </w:r>
      <w:r w:rsidR="005B21A3">
        <w:rPr>
          <w:rStyle w:val="Char3"/>
          <w:rtl/>
          <w:lang w:bidi="fa-IR"/>
        </w:rPr>
        <w:t>ی</w:t>
      </w:r>
      <w:r w:rsidRPr="0060162A">
        <w:rPr>
          <w:rStyle w:val="Char3"/>
          <w:rtl/>
          <w:lang w:bidi="fa-IR"/>
        </w:rPr>
        <w:t>رخواه</w:t>
      </w:r>
      <w:r w:rsidR="005B21A3">
        <w:rPr>
          <w:rStyle w:val="Char3"/>
          <w:rtl/>
          <w:lang w:bidi="fa-IR"/>
        </w:rPr>
        <w:t>ی</w:t>
      </w:r>
      <w:r w:rsidR="00101A36">
        <w:rPr>
          <w:rStyle w:val="Char3"/>
          <w:rtl/>
          <w:lang w:bidi="fa-IR"/>
        </w:rPr>
        <w:t xml:space="preserve"> می‌</w:t>
      </w:r>
      <w:r w:rsidRPr="0060162A">
        <w:rPr>
          <w:rStyle w:val="Char3"/>
          <w:rtl/>
          <w:lang w:bidi="fa-IR"/>
        </w:rPr>
        <w:t>كن</w:t>
      </w:r>
      <w:r w:rsidR="005B21A3">
        <w:rPr>
          <w:rStyle w:val="Char3"/>
          <w:rtl/>
          <w:lang w:bidi="fa-IR"/>
        </w:rPr>
        <w:t>ی</w:t>
      </w:r>
      <w:r w:rsidRPr="0060162A">
        <w:rPr>
          <w:rStyle w:val="Char3"/>
          <w:rtl/>
          <w:lang w:bidi="fa-IR"/>
        </w:rPr>
        <w:t>! و بر آن حد</w:t>
      </w:r>
      <w:r w:rsidR="005B21A3">
        <w:rPr>
          <w:rStyle w:val="Char3"/>
          <w:rtl/>
          <w:lang w:bidi="fa-IR"/>
        </w:rPr>
        <w:t>ی</w:t>
      </w:r>
      <w:r w:rsidRPr="0060162A">
        <w:rPr>
          <w:rStyle w:val="Char3"/>
          <w:rtl/>
          <w:lang w:bidi="fa-IR"/>
        </w:rPr>
        <w:t>ث تك</w:t>
      </w:r>
      <w:r w:rsidR="005B21A3">
        <w:rPr>
          <w:rStyle w:val="Char3"/>
          <w:rtl/>
          <w:lang w:bidi="fa-IR"/>
        </w:rPr>
        <w:t>ی</w:t>
      </w:r>
      <w:r w:rsidRPr="0060162A">
        <w:rPr>
          <w:rStyle w:val="Char3"/>
          <w:rtl/>
          <w:lang w:bidi="fa-IR"/>
        </w:rPr>
        <w:t>ه</w:t>
      </w:r>
      <w:r w:rsidR="00101A36">
        <w:rPr>
          <w:rStyle w:val="Char3"/>
          <w:rtl/>
          <w:lang w:bidi="fa-IR"/>
        </w:rPr>
        <w:t xml:space="preserve"> می‌</w:t>
      </w:r>
      <w:r w:rsidRPr="0060162A">
        <w:rPr>
          <w:rStyle w:val="Char3"/>
          <w:rtl/>
          <w:lang w:bidi="fa-IR"/>
        </w:rPr>
        <w:t>كنند كه «غ</w:t>
      </w:r>
      <w:r w:rsidR="005B21A3">
        <w:rPr>
          <w:rStyle w:val="Char3"/>
          <w:rtl/>
          <w:lang w:bidi="fa-IR"/>
        </w:rPr>
        <w:t>ی</w:t>
      </w:r>
      <w:r w:rsidRPr="0060162A">
        <w:rPr>
          <w:rStyle w:val="Char3"/>
          <w:rtl/>
          <w:lang w:bidi="fa-IR"/>
        </w:rPr>
        <w:t>بت فاجر رواست تا مردم از و</w:t>
      </w:r>
      <w:r w:rsidR="005B21A3">
        <w:rPr>
          <w:rStyle w:val="Char3"/>
          <w:rtl/>
          <w:lang w:bidi="fa-IR"/>
        </w:rPr>
        <w:t>ی</w:t>
      </w:r>
      <w:r w:rsidRPr="0060162A">
        <w:rPr>
          <w:rStyle w:val="Char3"/>
          <w:rtl/>
          <w:lang w:bidi="fa-IR"/>
        </w:rPr>
        <w:t xml:space="preserve"> حذر نما</w:t>
      </w:r>
      <w:r w:rsidR="005B21A3">
        <w:rPr>
          <w:rStyle w:val="Char3"/>
          <w:rtl/>
          <w:lang w:bidi="fa-IR"/>
        </w:rPr>
        <w:t>ی</w:t>
      </w:r>
      <w:r w:rsidRPr="0060162A">
        <w:rPr>
          <w:rStyle w:val="Char3"/>
          <w:rtl/>
          <w:lang w:bidi="fa-IR"/>
        </w:rPr>
        <w:t>ند». اما به فرض ا</w:t>
      </w:r>
      <w:r w:rsidR="005B21A3">
        <w:rPr>
          <w:rStyle w:val="Char3"/>
          <w:rtl/>
          <w:lang w:bidi="fa-IR"/>
        </w:rPr>
        <w:t>ی</w:t>
      </w:r>
      <w:r w:rsidRPr="0060162A">
        <w:rPr>
          <w:rStyle w:val="Char3"/>
          <w:rtl/>
          <w:lang w:bidi="fa-IR"/>
        </w:rPr>
        <w:t>ن حد</w:t>
      </w:r>
      <w:r w:rsidR="005B21A3">
        <w:rPr>
          <w:rStyle w:val="Char3"/>
          <w:rtl/>
          <w:lang w:bidi="fa-IR"/>
        </w:rPr>
        <w:t>ی</w:t>
      </w:r>
      <w:r w:rsidRPr="0060162A">
        <w:rPr>
          <w:rStyle w:val="Char3"/>
          <w:rtl/>
          <w:lang w:bidi="fa-IR"/>
        </w:rPr>
        <w:t>ث راست باشد مجوز آن ن</w:t>
      </w:r>
      <w:r w:rsidR="005B21A3">
        <w:rPr>
          <w:rStyle w:val="Char3"/>
          <w:rtl/>
          <w:lang w:bidi="fa-IR"/>
        </w:rPr>
        <w:t>ی</w:t>
      </w:r>
      <w:r w:rsidRPr="0060162A">
        <w:rPr>
          <w:rStyle w:val="Char3"/>
          <w:rtl/>
          <w:lang w:bidi="fa-IR"/>
        </w:rPr>
        <w:t>ست كه ع</w:t>
      </w:r>
      <w:r w:rsidR="005B21A3">
        <w:rPr>
          <w:rStyle w:val="Char3"/>
          <w:rtl/>
          <w:lang w:bidi="fa-IR"/>
        </w:rPr>
        <w:t>ی</w:t>
      </w:r>
      <w:r w:rsidRPr="0060162A">
        <w:rPr>
          <w:rStyle w:val="Char3"/>
          <w:rtl/>
          <w:lang w:bidi="fa-IR"/>
        </w:rPr>
        <w:t>ب و زشت</w:t>
      </w:r>
      <w:r w:rsidR="005B21A3">
        <w:rPr>
          <w:rStyle w:val="Char3"/>
          <w:rtl/>
          <w:lang w:bidi="fa-IR"/>
        </w:rPr>
        <w:t>ی</w:t>
      </w:r>
      <w:r w:rsidRPr="0060162A">
        <w:rPr>
          <w:rStyle w:val="Char3"/>
          <w:rtl/>
          <w:lang w:bidi="fa-IR"/>
        </w:rPr>
        <w:t xml:space="preserve"> برادر مسلمان را ظاهر ساز</w:t>
      </w:r>
      <w:r w:rsidR="005B21A3">
        <w:rPr>
          <w:rStyle w:val="Char3"/>
          <w:rtl/>
          <w:lang w:bidi="fa-IR"/>
        </w:rPr>
        <w:t>ی</w:t>
      </w:r>
      <w:r w:rsidR="00155203">
        <w:rPr>
          <w:rStyle w:val="Char3"/>
          <w:rtl/>
          <w:lang w:bidi="fa-IR"/>
        </w:rPr>
        <w:t xml:space="preserve"> بی‌</w:t>
      </w:r>
      <w:r w:rsidRPr="0060162A">
        <w:rPr>
          <w:rStyle w:val="Char3"/>
          <w:rtl/>
          <w:lang w:bidi="fa-IR"/>
        </w:rPr>
        <w:t>آنكه از تو پرس</w:t>
      </w:r>
      <w:r w:rsidR="005B21A3">
        <w:rPr>
          <w:rStyle w:val="Char3"/>
          <w:rtl/>
          <w:lang w:bidi="fa-IR"/>
        </w:rPr>
        <w:t>ی</w:t>
      </w:r>
      <w:r w:rsidRPr="0060162A">
        <w:rPr>
          <w:rStyle w:val="Char3"/>
          <w:rtl/>
          <w:lang w:bidi="fa-IR"/>
        </w:rPr>
        <w:t>ده باشند، و هر گاه كس</w:t>
      </w:r>
      <w:r w:rsidR="005B21A3">
        <w:rPr>
          <w:rStyle w:val="Char3"/>
          <w:rtl/>
          <w:lang w:bidi="fa-IR"/>
        </w:rPr>
        <w:t>ی</w:t>
      </w:r>
      <w:r w:rsidRPr="0060162A">
        <w:rPr>
          <w:rStyle w:val="Char3"/>
          <w:rtl/>
          <w:lang w:bidi="fa-IR"/>
        </w:rPr>
        <w:t xml:space="preserve"> برا</w:t>
      </w:r>
      <w:r w:rsidR="005B21A3">
        <w:rPr>
          <w:rStyle w:val="Char3"/>
          <w:rtl/>
          <w:lang w:bidi="fa-IR"/>
        </w:rPr>
        <w:t>ی</w:t>
      </w:r>
      <w:r w:rsidRPr="0060162A">
        <w:rPr>
          <w:rStyle w:val="Char3"/>
          <w:rtl/>
          <w:lang w:bidi="fa-IR"/>
        </w:rPr>
        <w:t xml:space="preserve"> كسب راهنما</w:t>
      </w:r>
      <w:r w:rsidR="005B21A3">
        <w:rPr>
          <w:rStyle w:val="Char3"/>
          <w:rtl/>
          <w:lang w:bidi="fa-IR"/>
        </w:rPr>
        <w:t>یی</w:t>
      </w:r>
      <w:r w:rsidRPr="0060162A">
        <w:rPr>
          <w:rStyle w:val="Char3"/>
          <w:rtl/>
          <w:lang w:bidi="fa-IR"/>
        </w:rPr>
        <w:t xml:space="preserve"> نزد تو آ</w:t>
      </w:r>
      <w:r w:rsidR="005B21A3">
        <w:rPr>
          <w:rStyle w:val="Char3"/>
          <w:rtl/>
          <w:lang w:bidi="fa-IR"/>
        </w:rPr>
        <w:t>ی</w:t>
      </w:r>
      <w:r w:rsidRPr="0060162A">
        <w:rPr>
          <w:rStyle w:val="Char3"/>
          <w:rtl/>
          <w:lang w:bidi="fa-IR"/>
        </w:rPr>
        <w:t>د و بگو</w:t>
      </w:r>
      <w:r w:rsidR="005B21A3">
        <w:rPr>
          <w:rStyle w:val="Char3"/>
          <w:rtl/>
          <w:lang w:bidi="fa-IR"/>
        </w:rPr>
        <w:t>ی</w:t>
      </w:r>
      <w:r w:rsidRPr="0060162A">
        <w:rPr>
          <w:rStyle w:val="Char3"/>
          <w:rtl/>
          <w:lang w:bidi="fa-IR"/>
        </w:rPr>
        <w:t>د:</w:t>
      </w:r>
      <w:r w:rsidR="00101A36">
        <w:rPr>
          <w:rStyle w:val="Char3"/>
          <w:rtl/>
          <w:lang w:bidi="fa-IR"/>
        </w:rPr>
        <w:t xml:space="preserve"> می‌</w:t>
      </w:r>
      <w:r w:rsidRPr="0060162A">
        <w:rPr>
          <w:rStyle w:val="Char3"/>
          <w:rtl/>
          <w:lang w:bidi="fa-IR"/>
        </w:rPr>
        <w:t>خواهم دخترم را به فلان كس بدهم؛ و تو م</w:t>
      </w:r>
      <w:r w:rsidR="005B21A3">
        <w:rPr>
          <w:rStyle w:val="Char3"/>
          <w:rtl/>
          <w:lang w:bidi="fa-IR"/>
        </w:rPr>
        <w:t>ی</w:t>
      </w:r>
      <w:r w:rsidRPr="0060162A">
        <w:rPr>
          <w:rStyle w:val="Char3"/>
          <w:rtl/>
          <w:lang w:bidi="fa-IR"/>
        </w:rPr>
        <w:t>دان</w:t>
      </w:r>
      <w:r w:rsidR="005B21A3">
        <w:rPr>
          <w:rStyle w:val="Char3"/>
          <w:rtl/>
          <w:lang w:bidi="fa-IR"/>
        </w:rPr>
        <w:t>ی</w:t>
      </w:r>
      <w:r w:rsidRPr="0060162A">
        <w:rPr>
          <w:rStyle w:val="Char3"/>
          <w:rtl/>
          <w:lang w:bidi="fa-IR"/>
        </w:rPr>
        <w:t xml:space="preserve"> كه آن آدم اهل بدعت است </w:t>
      </w:r>
      <w:r w:rsidR="005B21A3">
        <w:rPr>
          <w:rStyle w:val="Char3"/>
          <w:rtl/>
          <w:lang w:bidi="fa-IR"/>
        </w:rPr>
        <w:t>ی</w:t>
      </w:r>
      <w:r w:rsidRPr="0060162A">
        <w:rPr>
          <w:rStyle w:val="Char3"/>
          <w:rtl/>
          <w:lang w:bidi="fa-IR"/>
        </w:rPr>
        <w:t>ا قابل اطم</w:t>
      </w:r>
      <w:r w:rsidR="005B21A3">
        <w:rPr>
          <w:rStyle w:val="Char3"/>
          <w:rtl/>
          <w:lang w:bidi="fa-IR"/>
        </w:rPr>
        <w:t>ی</w:t>
      </w:r>
      <w:r w:rsidRPr="0060162A">
        <w:rPr>
          <w:rStyle w:val="Char3"/>
          <w:rtl/>
          <w:lang w:bidi="fa-IR"/>
        </w:rPr>
        <w:t>نان ن</w:t>
      </w:r>
      <w:r w:rsidR="005B21A3">
        <w:rPr>
          <w:rStyle w:val="Char3"/>
          <w:rtl/>
          <w:lang w:bidi="fa-IR"/>
        </w:rPr>
        <w:t>ی</w:t>
      </w:r>
      <w:r w:rsidRPr="0060162A">
        <w:rPr>
          <w:rStyle w:val="Char3"/>
          <w:rtl/>
          <w:lang w:bidi="fa-IR"/>
        </w:rPr>
        <w:t>ست با</w:t>
      </w:r>
      <w:r w:rsidR="005B21A3">
        <w:rPr>
          <w:rStyle w:val="Char3"/>
          <w:rtl/>
          <w:lang w:bidi="fa-IR"/>
        </w:rPr>
        <w:t>ی</w:t>
      </w:r>
      <w:r w:rsidRPr="0060162A">
        <w:rPr>
          <w:rStyle w:val="Char3"/>
          <w:rtl/>
          <w:lang w:bidi="fa-IR"/>
        </w:rPr>
        <w:t>د به شا</w:t>
      </w:r>
      <w:r w:rsidR="005B21A3">
        <w:rPr>
          <w:rStyle w:val="Char3"/>
          <w:rtl/>
          <w:lang w:bidi="fa-IR"/>
        </w:rPr>
        <w:t>ی</w:t>
      </w:r>
      <w:r w:rsidRPr="0060162A">
        <w:rPr>
          <w:rStyle w:val="Char3"/>
          <w:rtl/>
          <w:lang w:bidi="fa-IR"/>
        </w:rPr>
        <w:t>سته تر</w:t>
      </w:r>
      <w:r w:rsidR="005B21A3">
        <w:rPr>
          <w:rStyle w:val="Char3"/>
          <w:rtl/>
          <w:lang w:bidi="fa-IR"/>
        </w:rPr>
        <w:t>ی</w:t>
      </w:r>
      <w:r w:rsidRPr="0060162A">
        <w:rPr>
          <w:rStyle w:val="Char3"/>
          <w:rtl/>
          <w:lang w:bidi="fa-IR"/>
        </w:rPr>
        <w:t>ن شكل، پدر دختر را منصرف ساز</w:t>
      </w:r>
      <w:r w:rsidR="005B21A3">
        <w:rPr>
          <w:rStyle w:val="Char3"/>
          <w:rtl/>
          <w:lang w:bidi="fa-IR"/>
        </w:rPr>
        <w:t>ی</w:t>
      </w:r>
      <w:r w:rsidRPr="0060162A">
        <w:rPr>
          <w:rStyle w:val="Char3"/>
          <w:rtl/>
          <w:lang w:bidi="fa-IR"/>
        </w:rPr>
        <w:t>، همچن</w:t>
      </w:r>
      <w:r w:rsidR="005B21A3">
        <w:rPr>
          <w:rStyle w:val="Char3"/>
          <w:rtl/>
          <w:lang w:bidi="fa-IR"/>
        </w:rPr>
        <w:t>ی</w:t>
      </w:r>
      <w:r w:rsidRPr="0060162A">
        <w:rPr>
          <w:rStyle w:val="Char3"/>
          <w:rtl/>
          <w:lang w:bidi="fa-IR"/>
        </w:rPr>
        <w:t>ن اگر د</w:t>
      </w:r>
      <w:r w:rsidR="005B21A3">
        <w:rPr>
          <w:rStyle w:val="Char3"/>
          <w:rtl/>
          <w:lang w:bidi="fa-IR"/>
        </w:rPr>
        <w:t>ی</w:t>
      </w:r>
      <w:r w:rsidRPr="0060162A">
        <w:rPr>
          <w:rStyle w:val="Char3"/>
          <w:rtl/>
          <w:lang w:bidi="fa-IR"/>
        </w:rPr>
        <w:t>گر</w:t>
      </w:r>
      <w:r w:rsidR="005B21A3">
        <w:rPr>
          <w:rStyle w:val="Char3"/>
          <w:rtl/>
          <w:lang w:bidi="fa-IR"/>
        </w:rPr>
        <w:t>ی</w:t>
      </w:r>
      <w:r w:rsidRPr="0060162A">
        <w:rPr>
          <w:rStyle w:val="Char3"/>
          <w:rtl/>
          <w:lang w:bidi="fa-IR"/>
        </w:rPr>
        <w:t xml:space="preserve"> ب</w:t>
      </w:r>
      <w:r w:rsidR="005B21A3">
        <w:rPr>
          <w:rStyle w:val="Char3"/>
          <w:rtl/>
          <w:lang w:bidi="fa-IR"/>
        </w:rPr>
        <w:t>ی</w:t>
      </w:r>
      <w:r w:rsidRPr="0060162A">
        <w:rPr>
          <w:rStyle w:val="Char3"/>
          <w:rtl/>
          <w:lang w:bidi="fa-IR"/>
        </w:rPr>
        <w:t>ا</w:t>
      </w:r>
      <w:r w:rsidR="005B21A3">
        <w:rPr>
          <w:rStyle w:val="Char3"/>
          <w:rtl/>
          <w:lang w:bidi="fa-IR"/>
        </w:rPr>
        <w:t>ی</w:t>
      </w:r>
      <w:r w:rsidRPr="0060162A">
        <w:rPr>
          <w:rStyle w:val="Char3"/>
          <w:rtl/>
          <w:lang w:bidi="fa-IR"/>
        </w:rPr>
        <w:t>د و بگو</w:t>
      </w:r>
      <w:r w:rsidR="005B21A3">
        <w:rPr>
          <w:rStyle w:val="Char3"/>
          <w:rtl/>
          <w:lang w:bidi="fa-IR"/>
        </w:rPr>
        <w:t>ی</w:t>
      </w:r>
      <w:r w:rsidRPr="0060162A">
        <w:rPr>
          <w:rStyle w:val="Char3"/>
          <w:rtl/>
          <w:lang w:bidi="fa-IR"/>
        </w:rPr>
        <w:t>د</w:t>
      </w:r>
      <w:r w:rsidR="00101A36">
        <w:rPr>
          <w:rStyle w:val="Char3"/>
          <w:rtl/>
          <w:lang w:bidi="fa-IR"/>
        </w:rPr>
        <w:t xml:space="preserve"> می‌</w:t>
      </w:r>
      <w:r w:rsidRPr="0060162A">
        <w:rPr>
          <w:rStyle w:val="Char3"/>
          <w:rtl/>
          <w:lang w:bidi="fa-IR"/>
        </w:rPr>
        <w:t>خواهم مال</w:t>
      </w:r>
      <w:r w:rsidR="005B21A3">
        <w:rPr>
          <w:rStyle w:val="Char3"/>
          <w:rtl/>
          <w:lang w:bidi="fa-IR"/>
        </w:rPr>
        <w:t>ی</w:t>
      </w:r>
      <w:r w:rsidRPr="0060162A">
        <w:rPr>
          <w:rStyle w:val="Char3"/>
          <w:rtl/>
          <w:lang w:bidi="fa-IR"/>
        </w:rPr>
        <w:t xml:space="preserve"> به فلان كس بسپارم و تو</w:t>
      </w:r>
      <w:r w:rsidR="00101A36">
        <w:rPr>
          <w:rStyle w:val="Char3"/>
          <w:rtl/>
          <w:lang w:bidi="fa-IR"/>
        </w:rPr>
        <w:t xml:space="preserve"> می‌</w:t>
      </w:r>
      <w:r w:rsidRPr="0060162A">
        <w:rPr>
          <w:rStyle w:val="Char3"/>
          <w:rtl/>
          <w:lang w:bidi="fa-IR"/>
        </w:rPr>
        <w:t>دان</w:t>
      </w:r>
      <w:r w:rsidR="005B21A3">
        <w:rPr>
          <w:rStyle w:val="Char3"/>
          <w:rtl/>
          <w:lang w:bidi="fa-IR"/>
        </w:rPr>
        <w:t>ی</w:t>
      </w:r>
      <w:r w:rsidRPr="0060162A">
        <w:rPr>
          <w:rStyle w:val="Char3"/>
          <w:rtl/>
          <w:lang w:bidi="fa-IR"/>
        </w:rPr>
        <w:t xml:space="preserve"> و</w:t>
      </w:r>
      <w:r w:rsidR="005B21A3">
        <w:rPr>
          <w:rStyle w:val="Char3"/>
          <w:rtl/>
          <w:lang w:bidi="fa-IR"/>
        </w:rPr>
        <w:t>ی</w:t>
      </w:r>
      <w:r w:rsidRPr="0060162A">
        <w:rPr>
          <w:rStyle w:val="Char3"/>
          <w:rtl/>
          <w:lang w:bidi="fa-IR"/>
        </w:rPr>
        <w:t xml:space="preserve"> آدم ام</w:t>
      </w:r>
      <w:r w:rsidR="005B21A3">
        <w:rPr>
          <w:rStyle w:val="Char3"/>
          <w:rtl/>
          <w:lang w:bidi="fa-IR"/>
        </w:rPr>
        <w:t>ی</w:t>
      </w:r>
      <w:r w:rsidRPr="0060162A">
        <w:rPr>
          <w:rStyle w:val="Char3"/>
          <w:rtl/>
          <w:lang w:bidi="fa-IR"/>
        </w:rPr>
        <w:t>ن</w:t>
      </w:r>
      <w:r w:rsidR="005B21A3">
        <w:rPr>
          <w:rStyle w:val="Char3"/>
          <w:rtl/>
          <w:lang w:bidi="fa-IR"/>
        </w:rPr>
        <w:t>ی</w:t>
      </w:r>
      <w:r w:rsidRPr="0060162A">
        <w:rPr>
          <w:rStyle w:val="Char3"/>
          <w:rtl/>
          <w:lang w:bidi="fa-IR"/>
        </w:rPr>
        <w:t xml:space="preserve"> ن</w:t>
      </w:r>
      <w:r w:rsidR="005B21A3">
        <w:rPr>
          <w:rStyle w:val="Char3"/>
          <w:rtl/>
          <w:lang w:bidi="fa-IR"/>
        </w:rPr>
        <w:t>ی</w:t>
      </w:r>
      <w:r w:rsidRPr="0060162A">
        <w:rPr>
          <w:rStyle w:val="Char3"/>
          <w:rtl/>
          <w:lang w:bidi="fa-IR"/>
        </w:rPr>
        <w:t>ست با</w:t>
      </w:r>
      <w:r w:rsidR="005B21A3">
        <w:rPr>
          <w:rStyle w:val="Char3"/>
          <w:rtl/>
          <w:lang w:bidi="fa-IR"/>
        </w:rPr>
        <w:t>ی</w:t>
      </w:r>
      <w:r w:rsidRPr="0060162A">
        <w:rPr>
          <w:rStyle w:val="Char3"/>
          <w:rtl/>
          <w:lang w:bidi="fa-IR"/>
        </w:rPr>
        <w:t>د به شا</w:t>
      </w:r>
      <w:r w:rsidR="005B21A3">
        <w:rPr>
          <w:rStyle w:val="Char3"/>
          <w:rtl/>
          <w:lang w:bidi="fa-IR"/>
        </w:rPr>
        <w:t>ی</w:t>
      </w:r>
      <w:r w:rsidRPr="0060162A">
        <w:rPr>
          <w:rStyle w:val="Char3"/>
          <w:rtl/>
          <w:lang w:bidi="fa-IR"/>
        </w:rPr>
        <w:t>سته تر</w:t>
      </w:r>
      <w:r w:rsidR="005B21A3">
        <w:rPr>
          <w:rStyle w:val="Char3"/>
          <w:rtl/>
          <w:lang w:bidi="fa-IR"/>
        </w:rPr>
        <w:t>ی</w:t>
      </w:r>
      <w:r w:rsidRPr="0060162A">
        <w:rPr>
          <w:rStyle w:val="Char3"/>
          <w:rtl/>
          <w:lang w:bidi="fa-IR"/>
        </w:rPr>
        <w:t>ن صورت او را منصرف ساز</w:t>
      </w:r>
      <w:r w:rsidR="005B21A3">
        <w:rPr>
          <w:rStyle w:val="Char3"/>
          <w:rtl/>
          <w:lang w:bidi="fa-IR"/>
        </w:rPr>
        <w:t>ی</w:t>
      </w:r>
      <w:r w:rsidRPr="0060162A">
        <w:rPr>
          <w:rStyle w:val="Char3"/>
          <w:rtl/>
          <w:lang w:bidi="fa-IR"/>
        </w:rPr>
        <w:t xml:space="preserve"> نه ا</w:t>
      </w:r>
      <w:r w:rsidR="005B21A3">
        <w:rPr>
          <w:rStyle w:val="Char3"/>
          <w:rtl/>
          <w:lang w:bidi="fa-IR"/>
        </w:rPr>
        <w:t>ی</w:t>
      </w:r>
      <w:r w:rsidRPr="0060162A">
        <w:rPr>
          <w:rStyle w:val="Char3"/>
          <w:rtl/>
          <w:lang w:bidi="fa-IR"/>
        </w:rPr>
        <w:t>نكه با غ</w:t>
      </w:r>
      <w:r w:rsidR="005B21A3">
        <w:rPr>
          <w:rStyle w:val="Char3"/>
          <w:rtl/>
          <w:lang w:bidi="fa-IR"/>
        </w:rPr>
        <w:t>ی</w:t>
      </w:r>
      <w:r w:rsidRPr="0060162A">
        <w:rPr>
          <w:rStyle w:val="Char3"/>
          <w:rtl/>
          <w:lang w:bidi="fa-IR"/>
        </w:rPr>
        <w:t>بت آن شخص نفس خود را تشف</w:t>
      </w:r>
      <w:r w:rsidR="005B21A3">
        <w:rPr>
          <w:rStyle w:val="Char3"/>
          <w:rtl/>
          <w:lang w:bidi="fa-IR"/>
        </w:rPr>
        <w:t>ی</w:t>
      </w:r>
      <w:r w:rsidRPr="0060162A">
        <w:rPr>
          <w:rStyle w:val="Char3"/>
          <w:rtl/>
          <w:lang w:bidi="fa-IR"/>
        </w:rPr>
        <w:t xml:space="preserve"> ده</w:t>
      </w:r>
      <w:r w:rsidR="005B21A3">
        <w:rPr>
          <w:rStyle w:val="Char3"/>
          <w:rtl/>
          <w:lang w:bidi="fa-IR"/>
        </w:rPr>
        <w:t>ی</w:t>
      </w:r>
      <w:r w:rsidRPr="0060162A">
        <w:rPr>
          <w:rStyle w:val="Char3"/>
          <w:rtl/>
          <w:lang w:bidi="fa-IR"/>
        </w:rPr>
        <w:t xml:space="preserve">. </w:t>
      </w:r>
    </w:p>
    <w:p w:rsidR="009C6881" w:rsidRPr="0060162A" w:rsidRDefault="009C6881" w:rsidP="00E573EC">
      <w:pPr>
        <w:spacing w:line="250" w:lineRule="auto"/>
        <w:ind w:firstLine="284"/>
        <w:jc w:val="both"/>
        <w:rPr>
          <w:rStyle w:val="Char3"/>
          <w:rtl/>
          <w:lang w:bidi="fa-IR"/>
        </w:rPr>
      </w:pPr>
      <w:r w:rsidRPr="0060162A">
        <w:rPr>
          <w:rStyle w:val="Char3"/>
          <w:rtl/>
          <w:lang w:bidi="fa-IR"/>
        </w:rPr>
        <w:t>قار</w:t>
      </w:r>
      <w:r w:rsidR="005B21A3">
        <w:rPr>
          <w:rStyle w:val="Char3"/>
          <w:rtl/>
          <w:lang w:bidi="fa-IR"/>
        </w:rPr>
        <w:t>ی</w:t>
      </w:r>
      <w:r w:rsidRPr="0060162A">
        <w:rPr>
          <w:rStyle w:val="Char3"/>
          <w:rtl/>
          <w:lang w:bidi="fa-IR"/>
        </w:rPr>
        <w:t>ان و پارسانما</w:t>
      </w:r>
      <w:r w:rsidR="005B21A3">
        <w:rPr>
          <w:rStyle w:val="Char3"/>
          <w:rtl/>
          <w:lang w:bidi="fa-IR"/>
        </w:rPr>
        <w:t>ی</w:t>
      </w:r>
      <w:r w:rsidRPr="0060162A">
        <w:rPr>
          <w:rStyle w:val="Char3"/>
          <w:rtl/>
          <w:lang w:bidi="fa-IR"/>
        </w:rPr>
        <w:t>ان چن</w:t>
      </w:r>
      <w:r w:rsidR="005B21A3">
        <w:rPr>
          <w:rStyle w:val="Char3"/>
          <w:rtl/>
          <w:lang w:bidi="fa-IR"/>
        </w:rPr>
        <w:t>ی</w:t>
      </w:r>
      <w:r w:rsidRPr="0060162A">
        <w:rPr>
          <w:rStyle w:val="Char3"/>
          <w:rtl/>
          <w:lang w:bidi="fa-IR"/>
        </w:rPr>
        <w:t>ن غ</w:t>
      </w:r>
      <w:r w:rsidR="005B21A3">
        <w:rPr>
          <w:rStyle w:val="Char3"/>
          <w:rtl/>
          <w:lang w:bidi="fa-IR"/>
        </w:rPr>
        <w:t>ی</w:t>
      </w:r>
      <w:r w:rsidRPr="0060162A">
        <w:rPr>
          <w:rStyle w:val="Char3"/>
          <w:rtl/>
          <w:lang w:bidi="fa-IR"/>
        </w:rPr>
        <w:t>بت</w:t>
      </w:r>
      <w:r w:rsidR="00101A36">
        <w:rPr>
          <w:rStyle w:val="Char3"/>
          <w:rtl/>
          <w:lang w:bidi="fa-IR"/>
        </w:rPr>
        <w:t xml:space="preserve"> می‌</w:t>
      </w:r>
      <w:r w:rsidRPr="0060162A">
        <w:rPr>
          <w:rStyle w:val="Char3"/>
          <w:rtl/>
          <w:lang w:bidi="fa-IR"/>
        </w:rPr>
        <w:t>كنند كه ع</w:t>
      </w:r>
      <w:r w:rsidR="005B21A3">
        <w:rPr>
          <w:rStyle w:val="Char3"/>
          <w:rtl/>
          <w:lang w:bidi="fa-IR"/>
        </w:rPr>
        <w:t>ی</w:t>
      </w:r>
      <w:r w:rsidRPr="0060162A">
        <w:rPr>
          <w:rStyle w:val="Char3"/>
          <w:rtl/>
          <w:lang w:bidi="fa-IR"/>
        </w:rPr>
        <w:t>ب برادر مسلمان</w:t>
      </w:r>
      <w:r w:rsidR="005B21A3">
        <w:rPr>
          <w:rStyle w:val="Char3"/>
          <w:rtl/>
          <w:lang w:bidi="fa-IR"/>
        </w:rPr>
        <w:t>ی</w:t>
      </w:r>
      <w:r w:rsidRPr="0060162A">
        <w:rPr>
          <w:rStyle w:val="Char3"/>
          <w:rtl/>
          <w:lang w:bidi="fa-IR"/>
        </w:rPr>
        <w:t xml:space="preserve"> را به عنوان تعجب </w:t>
      </w:r>
      <w:r w:rsidR="005B21A3">
        <w:rPr>
          <w:rStyle w:val="Char3"/>
          <w:rtl/>
          <w:lang w:bidi="fa-IR"/>
        </w:rPr>
        <w:t>ی</w:t>
      </w:r>
      <w:r w:rsidRPr="0060162A">
        <w:rPr>
          <w:rStyle w:val="Char3"/>
          <w:rtl/>
          <w:lang w:bidi="fa-IR"/>
        </w:rPr>
        <w:t>اد</w:t>
      </w:r>
      <w:r w:rsidR="00101A36">
        <w:rPr>
          <w:rStyle w:val="Char3"/>
          <w:rtl/>
          <w:lang w:bidi="fa-IR"/>
        </w:rPr>
        <w:t xml:space="preserve"> می‌</w:t>
      </w:r>
      <w:r w:rsidRPr="0060162A">
        <w:rPr>
          <w:rStyle w:val="Char3"/>
          <w:rtl/>
          <w:lang w:bidi="fa-IR"/>
        </w:rPr>
        <w:t>كنند آن وقت تظاهر به دعا برا</w:t>
      </w:r>
      <w:r w:rsidR="005B21A3">
        <w:rPr>
          <w:rStyle w:val="Char3"/>
          <w:rtl/>
          <w:lang w:bidi="fa-IR"/>
        </w:rPr>
        <w:t>ی</w:t>
      </w:r>
      <w:r w:rsidRPr="0060162A">
        <w:rPr>
          <w:rStyle w:val="Char3"/>
          <w:rtl/>
          <w:lang w:bidi="fa-IR"/>
        </w:rPr>
        <w:t xml:space="preserve"> او</w:t>
      </w:r>
      <w:r w:rsidR="00101A36">
        <w:rPr>
          <w:rStyle w:val="Char3"/>
          <w:rtl/>
          <w:lang w:bidi="fa-IR"/>
        </w:rPr>
        <w:t xml:space="preserve"> می‌</w:t>
      </w:r>
      <w:r w:rsidRPr="0060162A">
        <w:rPr>
          <w:rStyle w:val="Char3"/>
          <w:rtl/>
          <w:lang w:bidi="fa-IR"/>
        </w:rPr>
        <w:t>نما</w:t>
      </w:r>
      <w:r w:rsidR="005B21A3">
        <w:rPr>
          <w:rStyle w:val="Char3"/>
          <w:rtl/>
          <w:lang w:bidi="fa-IR"/>
        </w:rPr>
        <w:t>ی</w:t>
      </w:r>
      <w:r w:rsidRPr="0060162A">
        <w:rPr>
          <w:rStyle w:val="Char3"/>
          <w:rtl/>
          <w:lang w:bidi="fa-IR"/>
        </w:rPr>
        <w:t>ند! اما پ</w:t>
      </w:r>
      <w:r w:rsidR="005B21A3">
        <w:rPr>
          <w:rStyle w:val="Char3"/>
          <w:rtl/>
          <w:lang w:bidi="fa-IR"/>
        </w:rPr>
        <w:t>ی</w:t>
      </w:r>
      <w:r w:rsidRPr="0060162A">
        <w:rPr>
          <w:rStyle w:val="Char3"/>
          <w:rtl/>
          <w:lang w:bidi="fa-IR"/>
        </w:rPr>
        <w:t>شوا</w:t>
      </w:r>
      <w:r w:rsidR="005B21A3">
        <w:rPr>
          <w:rStyle w:val="Char3"/>
          <w:rtl/>
          <w:lang w:bidi="fa-IR"/>
        </w:rPr>
        <w:t>ی</w:t>
      </w:r>
      <w:r w:rsidRPr="0060162A">
        <w:rPr>
          <w:rStyle w:val="Char3"/>
          <w:rtl/>
          <w:lang w:bidi="fa-IR"/>
        </w:rPr>
        <w:t>ان و مدرسان با ابراز ترحم غ</w:t>
      </w:r>
      <w:r w:rsidR="005B21A3">
        <w:rPr>
          <w:rStyle w:val="Char3"/>
          <w:rtl/>
          <w:lang w:bidi="fa-IR"/>
        </w:rPr>
        <w:t>ی</w:t>
      </w:r>
      <w:r w:rsidRPr="0060162A">
        <w:rPr>
          <w:rStyle w:val="Char3"/>
          <w:rtl/>
          <w:lang w:bidi="fa-IR"/>
        </w:rPr>
        <w:t>بت</w:t>
      </w:r>
      <w:r w:rsidR="00101A36">
        <w:rPr>
          <w:rStyle w:val="Char3"/>
          <w:rtl/>
          <w:lang w:bidi="fa-IR"/>
        </w:rPr>
        <w:t xml:space="preserve"> می‌</w:t>
      </w:r>
      <w:r w:rsidRPr="0060162A">
        <w:rPr>
          <w:rStyle w:val="Char3"/>
          <w:rtl/>
          <w:lang w:bidi="fa-IR"/>
        </w:rPr>
        <w:t>نما</w:t>
      </w:r>
      <w:r w:rsidR="005B21A3">
        <w:rPr>
          <w:rStyle w:val="Char3"/>
          <w:rtl/>
          <w:lang w:bidi="fa-IR"/>
        </w:rPr>
        <w:t>ی</w:t>
      </w:r>
      <w:r w:rsidRPr="0060162A">
        <w:rPr>
          <w:rStyle w:val="Char3"/>
          <w:rtl/>
          <w:lang w:bidi="fa-IR"/>
        </w:rPr>
        <w:t>ند مثلا</w:t>
      </w:r>
      <w:r w:rsidR="00101A36">
        <w:rPr>
          <w:rStyle w:val="Char3"/>
          <w:rtl/>
          <w:lang w:bidi="fa-IR"/>
        </w:rPr>
        <w:t xml:space="preserve"> می‌</w:t>
      </w:r>
      <w:r w:rsidRPr="0060162A">
        <w:rPr>
          <w:rStyle w:val="Char3"/>
          <w:rtl/>
          <w:lang w:bidi="fa-IR"/>
        </w:rPr>
        <w:t>گو</w:t>
      </w:r>
      <w:r w:rsidR="005B21A3">
        <w:rPr>
          <w:rStyle w:val="Char3"/>
          <w:rtl/>
          <w:lang w:bidi="fa-IR"/>
        </w:rPr>
        <w:t>ی</w:t>
      </w:r>
      <w:r w:rsidRPr="0060162A">
        <w:rPr>
          <w:rStyle w:val="Char3"/>
          <w:rtl/>
          <w:lang w:bidi="fa-IR"/>
        </w:rPr>
        <w:t>ند:‌ ب</w:t>
      </w:r>
      <w:r w:rsidR="005B21A3">
        <w:rPr>
          <w:rStyle w:val="Char3"/>
          <w:rtl/>
          <w:lang w:bidi="fa-IR"/>
        </w:rPr>
        <w:t>ی</w:t>
      </w:r>
      <w:r w:rsidRPr="0060162A">
        <w:rPr>
          <w:rStyle w:val="Char3"/>
          <w:rtl/>
          <w:lang w:bidi="fa-IR"/>
        </w:rPr>
        <w:t>چار فلان كس گرفتار فلان عادت شده، بدبخت بهمان كس به بهمان آزما</w:t>
      </w:r>
      <w:r w:rsidR="005B21A3">
        <w:rPr>
          <w:rStyle w:val="Char3"/>
          <w:rtl/>
          <w:lang w:bidi="fa-IR"/>
        </w:rPr>
        <w:t>ی</w:t>
      </w:r>
      <w:r w:rsidRPr="0060162A">
        <w:rPr>
          <w:rStyle w:val="Char3"/>
          <w:rtl/>
          <w:lang w:bidi="fa-IR"/>
        </w:rPr>
        <w:t>ش دچار آمده، از رسوا</w:t>
      </w:r>
      <w:r w:rsidR="005B21A3">
        <w:rPr>
          <w:rStyle w:val="Char3"/>
          <w:rtl/>
          <w:lang w:bidi="fa-IR"/>
        </w:rPr>
        <w:t>یی</w:t>
      </w:r>
      <w:r w:rsidRPr="0060162A">
        <w:rPr>
          <w:rStyle w:val="Char3"/>
          <w:rtl/>
          <w:lang w:bidi="fa-IR"/>
        </w:rPr>
        <w:t xml:space="preserve"> و خوار</w:t>
      </w:r>
      <w:r w:rsidR="005B21A3">
        <w:rPr>
          <w:rStyle w:val="Char3"/>
          <w:rtl/>
          <w:lang w:bidi="fa-IR"/>
        </w:rPr>
        <w:t>ی</w:t>
      </w:r>
      <w:r w:rsidRPr="0060162A">
        <w:rPr>
          <w:rStyle w:val="Char3"/>
          <w:rtl/>
          <w:lang w:bidi="fa-IR"/>
        </w:rPr>
        <w:t xml:space="preserve"> به خدا پناه</w:t>
      </w:r>
      <w:r w:rsidR="00101A36">
        <w:rPr>
          <w:rStyle w:val="Char3"/>
          <w:rtl/>
          <w:lang w:bidi="fa-IR"/>
        </w:rPr>
        <w:t xml:space="preserve"> می‌</w:t>
      </w:r>
      <w:r w:rsidRPr="0060162A">
        <w:rPr>
          <w:rStyle w:val="Char3"/>
          <w:rtl/>
          <w:lang w:bidi="fa-IR"/>
        </w:rPr>
        <w:t>بر</w:t>
      </w:r>
      <w:r w:rsidR="005B21A3">
        <w:rPr>
          <w:rStyle w:val="Char3"/>
          <w:rtl/>
          <w:lang w:bidi="fa-IR"/>
        </w:rPr>
        <w:t>ی</w:t>
      </w:r>
      <w:r w:rsidRPr="0060162A">
        <w:rPr>
          <w:rStyle w:val="Char3"/>
          <w:rtl/>
          <w:lang w:bidi="fa-IR"/>
        </w:rPr>
        <w:t>م و</w:t>
      </w:r>
      <w:r w:rsidR="00101A36">
        <w:rPr>
          <w:rStyle w:val="Char3"/>
          <w:rtl/>
          <w:lang w:bidi="fa-IR"/>
        </w:rPr>
        <w:t xml:space="preserve"> می‌</w:t>
      </w:r>
      <w:r w:rsidRPr="0060162A">
        <w:rPr>
          <w:rStyle w:val="Char3"/>
          <w:rtl/>
          <w:lang w:bidi="fa-IR"/>
        </w:rPr>
        <w:t>افزا</w:t>
      </w:r>
      <w:r w:rsidR="005B21A3">
        <w:rPr>
          <w:rStyle w:val="Char3"/>
          <w:rtl/>
          <w:lang w:bidi="fa-IR"/>
        </w:rPr>
        <w:t>ی</w:t>
      </w:r>
      <w:r w:rsidRPr="0060162A">
        <w:rPr>
          <w:rStyle w:val="Char3"/>
          <w:rtl/>
          <w:lang w:bidi="fa-IR"/>
        </w:rPr>
        <w:t>ند: ‌ا</w:t>
      </w:r>
      <w:r w:rsidR="005B21A3">
        <w:rPr>
          <w:rStyle w:val="Char3"/>
          <w:rtl/>
          <w:lang w:bidi="fa-IR"/>
        </w:rPr>
        <w:t>ی</w:t>
      </w:r>
      <w:r w:rsidRPr="0060162A">
        <w:rPr>
          <w:rStyle w:val="Char3"/>
          <w:rtl/>
          <w:lang w:bidi="fa-IR"/>
        </w:rPr>
        <w:t>ن همه را گفت</w:t>
      </w:r>
      <w:r w:rsidR="005B21A3">
        <w:rPr>
          <w:rStyle w:val="Char3"/>
          <w:rtl/>
          <w:lang w:bidi="fa-IR"/>
        </w:rPr>
        <w:t>ی</w:t>
      </w:r>
      <w:r w:rsidRPr="0060162A">
        <w:rPr>
          <w:rStyle w:val="Char3"/>
          <w:rtl/>
          <w:lang w:bidi="fa-IR"/>
        </w:rPr>
        <w:t>م تا شما حاضران آن شخص را دعا كن</w:t>
      </w:r>
      <w:r w:rsidR="005B21A3">
        <w:rPr>
          <w:rStyle w:val="Char3"/>
          <w:rtl/>
          <w:lang w:bidi="fa-IR"/>
        </w:rPr>
        <w:t>ی</w:t>
      </w:r>
      <w:r w:rsidRPr="0060162A">
        <w:rPr>
          <w:rStyle w:val="Char3"/>
          <w:rtl/>
          <w:lang w:bidi="fa-IR"/>
        </w:rPr>
        <w:t>د! اما غ</w:t>
      </w:r>
      <w:r w:rsidR="005B21A3">
        <w:rPr>
          <w:rStyle w:val="Char3"/>
          <w:rtl/>
          <w:lang w:bidi="fa-IR"/>
        </w:rPr>
        <w:t>ی</w:t>
      </w:r>
      <w:r w:rsidRPr="0060162A">
        <w:rPr>
          <w:rStyle w:val="Char3"/>
          <w:rtl/>
          <w:lang w:bidi="fa-IR"/>
        </w:rPr>
        <w:t>بت به تصر</w:t>
      </w:r>
      <w:r w:rsidR="005B21A3">
        <w:rPr>
          <w:rStyle w:val="Char3"/>
          <w:rtl/>
          <w:lang w:bidi="fa-IR"/>
        </w:rPr>
        <w:t>ی</w:t>
      </w:r>
      <w:r w:rsidRPr="0060162A">
        <w:rPr>
          <w:rStyle w:val="Char3"/>
          <w:rtl/>
          <w:lang w:bidi="fa-IR"/>
        </w:rPr>
        <w:t xml:space="preserve">ح </w:t>
      </w:r>
      <w:r w:rsidR="005B21A3">
        <w:rPr>
          <w:rStyle w:val="Char3"/>
          <w:rtl/>
          <w:lang w:bidi="fa-IR"/>
        </w:rPr>
        <w:t>ی</w:t>
      </w:r>
      <w:r w:rsidRPr="0060162A">
        <w:rPr>
          <w:rStyle w:val="Char3"/>
          <w:rtl/>
          <w:lang w:bidi="fa-IR"/>
        </w:rPr>
        <w:t>ا تعر</w:t>
      </w:r>
      <w:r w:rsidR="005B21A3">
        <w:rPr>
          <w:rStyle w:val="Char3"/>
          <w:rtl/>
          <w:lang w:bidi="fa-IR"/>
        </w:rPr>
        <w:t>ی</w:t>
      </w:r>
      <w:r w:rsidRPr="0060162A">
        <w:rPr>
          <w:rStyle w:val="Char3"/>
          <w:rtl/>
          <w:lang w:bidi="fa-IR"/>
        </w:rPr>
        <w:t>ض حرام است و قرآن از آن به خوردن گوشت برادر (د</w:t>
      </w:r>
      <w:r w:rsidR="005B21A3">
        <w:rPr>
          <w:rStyle w:val="Char3"/>
          <w:rtl/>
          <w:lang w:bidi="fa-IR"/>
        </w:rPr>
        <w:t>ی</w:t>
      </w:r>
      <w:r w:rsidRPr="0060162A">
        <w:rPr>
          <w:rStyle w:val="Char3"/>
          <w:rtl/>
          <w:lang w:bidi="fa-IR"/>
        </w:rPr>
        <w:t>ن</w:t>
      </w:r>
      <w:r w:rsidR="005B21A3">
        <w:rPr>
          <w:rStyle w:val="Char3"/>
          <w:rtl/>
          <w:lang w:bidi="fa-IR"/>
        </w:rPr>
        <w:t>ی</w:t>
      </w:r>
      <w:r w:rsidRPr="0060162A">
        <w:rPr>
          <w:rStyle w:val="Char3"/>
          <w:rtl/>
          <w:lang w:bidi="fa-IR"/>
        </w:rPr>
        <w:t xml:space="preserve"> </w:t>
      </w:r>
      <w:r w:rsidR="005B21A3">
        <w:rPr>
          <w:rStyle w:val="Char3"/>
          <w:rtl/>
          <w:lang w:bidi="fa-IR"/>
        </w:rPr>
        <w:t>ی</w:t>
      </w:r>
      <w:r w:rsidRPr="0060162A">
        <w:rPr>
          <w:rStyle w:val="Char3"/>
          <w:rtl/>
          <w:lang w:bidi="fa-IR"/>
        </w:rPr>
        <w:t>ا نوع</w:t>
      </w:r>
      <w:r w:rsidR="005B21A3">
        <w:rPr>
          <w:rStyle w:val="Char3"/>
          <w:rtl/>
          <w:lang w:bidi="fa-IR"/>
        </w:rPr>
        <w:t>ی</w:t>
      </w:r>
      <w:r w:rsidRPr="0060162A">
        <w:rPr>
          <w:rStyle w:val="Char3"/>
          <w:rtl/>
          <w:lang w:bidi="fa-IR"/>
        </w:rPr>
        <w:t>) تعب</w:t>
      </w:r>
      <w:r w:rsidR="005B21A3">
        <w:rPr>
          <w:rStyle w:val="Char3"/>
          <w:rtl/>
          <w:lang w:bidi="fa-IR"/>
        </w:rPr>
        <w:t>ی</w:t>
      </w:r>
      <w:r w:rsidRPr="0060162A">
        <w:rPr>
          <w:rStyle w:val="Char3"/>
          <w:rtl/>
          <w:lang w:bidi="fa-IR"/>
        </w:rPr>
        <w:t>ر فرموده است</w:t>
      </w:r>
      <w:r w:rsidRPr="00A81A86">
        <w:rPr>
          <w:rStyle w:val="Char3"/>
          <w:vertAlign w:val="superscript"/>
          <w:rtl/>
          <w:lang w:bidi="fa-IR"/>
        </w:rPr>
        <w:footnoteReference w:id="88"/>
      </w:r>
      <w:r w:rsidRPr="0060162A">
        <w:rPr>
          <w:rStyle w:val="Char3"/>
          <w:rtl/>
          <w:lang w:bidi="fa-IR"/>
        </w:rPr>
        <w:t>، و از پ</w:t>
      </w:r>
      <w:r w:rsidR="005B21A3">
        <w:rPr>
          <w:rStyle w:val="Char3"/>
          <w:rtl/>
          <w:lang w:bidi="fa-IR"/>
        </w:rPr>
        <w:t>ی</w:t>
      </w:r>
      <w:r w:rsidRPr="0060162A">
        <w:rPr>
          <w:rStyle w:val="Char3"/>
          <w:rtl/>
          <w:lang w:bidi="fa-IR"/>
        </w:rPr>
        <w:t xml:space="preserve">غمبر </w:t>
      </w:r>
      <w:r w:rsidR="00E573EC">
        <w:rPr>
          <w:rStyle w:val="Char3"/>
          <w:lang w:bidi="fa-IR"/>
        </w:rPr>
        <w:sym w:font="AGA Arabesque" w:char="F072"/>
      </w:r>
      <w:r w:rsidRPr="0060162A">
        <w:rPr>
          <w:rStyle w:val="Char3"/>
          <w:rtl/>
          <w:lang w:bidi="fa-IR"/>
        </w:rPr>
        <w:t xml:space="preserve"> روا</w:t>
      </w:r>
      <w:r w:rsidR="005B21A3">
        <w:rPr>
          <w:rStyle w:val="Char3"/>
          <w:rtl/>
          <w:lang w:bidi="fa-IR"/>
        </w:rPr>
        <w:t>ی</w:t>
      </w:r>
      <w:r w:rsidRPr="0060162A">
        <w:rPr>
          <w:rStyle w:val="Char3"/>
          <w:rtl/>
          <w:lang w:bidi="fa-IR"/>
        </w:rPr>
        <w:t>ات بس</w:t>
      </w:r>
      <w:r w:rsidR="005B21A3">
        <w:rPr>
          <w:rStyle w:val="Char3"/>
          <w:rtl/>
          <w:lang w:bidi="fa-IR"/>
        </w:rPr>
        <w:t>ی</w:t>
      </w:r>
      <w:r w:rsidRPr="0060162A">
        <w:rPr>
          <w:rStyle w:val="Char3"/>
          <w:rtl/>
          <w:lang w:bidi="fa-IR"/>
        </w:rPr>
        <w:t>ار در منع غ</w:t>
      </w:r>
      <w:r w:rsidR="005B21A3">
        <w:rPr>
          <w:rStyle w:val="Char3"/>
          <w:rtl/>
          <w:lang w:bidi="fa-IR"/>
        </w:rPr>
        <w:t>ی</w:t>
      </w:r>
      <w:r w:rsidRPr="0060162A">
        <w:rPr>
          <w:rStyle w:val="Char3"/>
          <w:rtl/>
          <w:lang w:bidi="fa-IR"/>
        </w:rPr>
        <w:t>بت دار</w:t>
      </w:r>
      <w:r w:rsidR="005B21A3">
        <w:rPr>
          <w:rStyle w:val="Char3"/>
          <w:rtl/>
          <w:lang w:bidi="fa-IR"/>
        </w:rPr>
        <w:t>ی</w:t>
      </w:r>
      <w:r w:rsidRPr="0060162A">
        <w:rPr>
          <w:rStyle w:val="Char3"/>
          <w:rtl/>
          <w:lang w:bidi="fa-IR"/>
        </w:rPr>
        <w:t>م.</w:t>
      </w:r>
    </w:p>
    <w:p w:rsidR="009C6881" w:rsidRPr="0060162A" w:rsidRDefault="009C6881" w:rsidP="00E573EC">
      <w:pPr>
        <w:spacing w:line="250" w:lineRule="auto"/>
        <w:ind w:firstLine="284"/>
        <w:jc w:val="both"/>
        <w:rPr>
          <w:rStyle w:val="Char3"/>
          <w:rtl/>
          <w:lang w:bidi="fa-IR"/>
        </w:rPr>
      </w:pPr>
      <w:r w:rsidRPr="0060162A">
        <w:rPr>
          <w:rStyle w:val="Char3"/>
          <w:rtl/>
          <w:lang w:bidi="fa-IR"/>
        </w:rPr>
        <w:t>د</w:t>
      </w:r>
      <w:r w:rsidR="005B21A3">
        <w:rPr>
          <w:rStyle w:val="Char3"/>
          <w:rtl/>
          <w:lang w:bidi="fa-IR"/>
        </w:rPr>
        <w:t>ی</w:t>
      </w:r>
      <w:r w:rsidRPr="0060162A">
        <w:rPr>
          <w:rStyle w:val="Char3"/>
          <w:rtl/>
          <w:lang w:bidi="fa-IR"/>
        </w:rPr>
        <w:t>گر از فر</w:t>
      </w:r>
      <w:r w:rsidR="005B21A3">
        <w:rPr>
          <w:rStyle w:val="Char3"/>
          <w:rtl/>
          <w:lang w:bidi="fa-IR"/>
        </w:rPr>
        <w:t>ی</w:t>
      </w:r>
      <w:r w:rsidRPr="0060162A">
        <w:rPr>
          <w:rStyle w:val="Char3"/>
          <w:rtl/>
          <w:lang w:bidi="fa-IR"/>
        </w:rPr>
        <w:t>ب</w:t>
      </w:r>
      <w:r w:rsidR="00A81A86">
        <w:rPr>
          <w:rStyle w:val="Char3"/>
          <w:rFonts w:hint="cs"/>
          <w:rtl/>
          <w:lang w:bidi="fa-IR"/>
        </w:rPr>
        <w:t>‌</w:t>
      </w:r>
      <w:r w:rsidRPr="0060162A">
        <w:rPr>
          <w:rStyle w:val="Char3"/>
          <w:rtl/>
          <w:lang w:bidi="fa-IR"/>
        </w:rPr>
        <w:t>ها</w:t>
      </w:r>
      <w:r w:rsidR="005B21A3">
        <w:rPr>
          <w:rStyle w:val="Char3"/>
          <w:rtl/>
          <w:lang w:bidi="fa-IR"/>
        </w:rPr>
        <w:t>ی</w:t>
      </w:r>
      <w:r w:rsidRPr="0060162A">
        <w:rPr>
          <w:rStyle w:val="Char3"/>
          <w:rtl/>
          <w:lang w:bidi="fa-IR"/>
        </w:rPr>
        <w:t xml:space="preserve"> ش</w:t>
      </w:r>
      <w:r w:rsidR="005B21A3">
        <w:rPr>
          <w:rStyle w:val="Char3"/>
          <w:rtl/>
          <w:lang w:bidi="fa-IR"/>
        </w:rPr>
        <w:t>ی</w:t>
      </w:r>
      <w:r w:rsidRPr="0060162A">
        <w:rPr>
          <w:rStyle w:val="Char3"/>
          <w:rtl/>
          <w:lang w:bidi="fa-IR"/>
        </w:rPr>
        <w:t>طان بر محدثان روا</w:t>
      </w:r>
      <w:r w:rsidR="005B21A3">
        <w:rPr>
          <w:rStyle w:val="Char3"/>
          <w:rtl/>
          <w:lang w:bidi="fa-IR"/>
        </w:rPr>
        <w:t>ی</w:t>
      </w:r>
      <w:r w:rsidRPr="0060162A">
        <w:rPr>
          <w:rStyle w:val="Char3"/>
          <w:rtl/>
          <w:lang w:bidi="fa-IR"/>
        </w:rPr>
        <w:t>ت كردن حد</w:t>
      </w:r>
      <w:r w:rsidR="005B21A3">
        <w:rPr>
          <w:rStyle w:val="Char3"/>
          <w:rtl/>
          <w:lang w:bidi="fa-IR"/>
        </w:rPr>
        <w:t>ی</w:t>
      </w:r>
      <w:r w:rsidRPr="0060162A">
        <w:rPr>
          <w:rStyle w:val="Char3"/>
          <w:rtl/>
          <w:lang w:bidi="fa-IR"/>
        </w:rPr>
        <w:t>ث مجعول است</w:t>
      </w:r>
      <w:r w:rsidR="00155203">
        <w:rPr>
          <w:rStyle w:val="Char3"/>
          <w:rtl/>
          <w:lang w:bidi="fa-IR"/>
        </w:rPr>
        <w:t xml:space="preserve"> بی‌</w:t>
      </w:r>
      <w:r w:rsidRPr="0060162A">
        <w:rPr>
          <w:rStyle w:val="Char3"/>
          <w:rtl/>
          <w:lang w:bidi="fa-IR"/>
        </w:rPr>
        <w:t>آنكه تصر</w:t>
      </w:r>
      <w:r w:rsidR="005B21A3">
        <w:rPr>
          <w:rStyle w:val="Char3"/>
          <w:rtl/>
          <w:lang w:bidi="fa-IR"/>
        </w:rPr>
        <w:t>ی</w:t>
      </w:r>
      <w:r w:rsidRPr="0060162A">
        <w:rPr>
          <w:rStyle w:val="Char3"/>
          <w:rtl/>
          <w:lang w:bidi="fa-IR"/>
        </w:rPr>
        <w:t>ح كنند كه حد</w:t>
      </w:r>
      <w:r w:rsidR="005B21A3">
        <w:rPr>
          <w:rStyle w:val="Char3"/>
          <w:rtl/>
          <w:lang w:bidi="fa-IR"/>
        </w:rPr>
        <w:t>ی</w:t>
      </w:r>
      <w:r w:rsidRPr="0060162A">
        <w:rPr>
          <w:rStyle w:val="Char3"/>
          <w:rtl/>
          <w:lang w:bidi="fa-IR"/>
        </w:rPr>
        <w:t>ث مجعول است و ا</w:t>
      </w:r>
      <w:r w:rsidR="005B21A3">
        <w:rPr>
          <w:rStyle w:val="Char3"/>
          <w:rtl/>
          <w:lang w:bidi="fa-IR"/>
        </w:rPr>
        <w:t>ی</w:t>
      </w:r>
      <w:r w:rsidRPr="0060162A">
        <w:rPr>
          <w:rStyle w:val="Char3"/>
          <w:rtl/>
          <w:lang w:bidi="fa-IR"/>
        </w:rPr>
        <w:t>ن جنا</w:t>
      </w:r>
      <w:r w:rsidR="005B21A3">
        <w:rPr>
          <w:rStyle w:val="Char3"/>
          <w:rtl/>
          <w:lang w:bidi="fa-IR"/>
        </w:rPr>
        <w:t>ی</w:t>
      </w:r>
      <w:r w:rsidRPr="0060162A">
        <w:rPr>
          <w:rStyle w:val="Char3"/>
          <w:rtl/>
          <w:lang w:bidi="fa-IR"/>
        </w:rPr>
        <w:t>ت</w:t>
      </w:r>
      <w:r w:rsidR="005B21A3">
        <w:rPr>
          <w:rStyle w:val="Char3"/>
          <w:rtl/>
          <w:lang w:bidi="fa-IR"/>
        </w:rPr>
        <w:t>ی</w:t>
      </w:r>
      <w:r w:rsidRPr="0060162A">
        <w:rPr>
          <w:rStyle w:val="Char3"/>
          <w:rtl/>
          <w:lang w:bidi="fa-IR"/>
        </w:rPr>
        <w:t xml:space="preserve"> است بر شرع؛</w:t>
      </w:r>
      <w:r w:rsidR="00101A36">
        <w:rPr>
          <w:rStyle w:val="Char3"/>
          <w:rtl/>
          <w:lang w:bidi="fa-IR"/>
        </w:rPr>
        <w:t xml:space="preserve"> می‌</w:t>
      </w:r>
      <w:r w:rsidRPr="0060162A">
        <w:rPr>
          <w:rStyle w:val="Char3"/>
          <w:rtl/>
          <w:lang w:bidi="fa-IR"/>
        </w:rPr>
        <w:t>خواهند بد</w:t>
      </w:r>
      <w:r w:rsidR="005B21A3">
        <w:rPr>
          <w:rStyle w:val="Char3"/>
          <w:rtl/>
          <w:lang w:bidi="fa-IR"/>
        </w:rPr>
        <w:t>ی</w:t>
      </w:r>
      <w:r w:rsidRPr="0060162A">
        <w:rPr>
          <w:rStyle w:val="Char3"/>
          <w:rtl/>
          <w:lang w:bidi="fa-IR"/>
        </w:rPr>
        <w:t>ن گونه محدث</w:t>
      </w:r>
      <w:r w:rsidR="005B21A3">
        <w:rPr>
          <w:rStyle w:val="Char3"/>
          <w:rtl/>
          <w:lang w:bidi="fa-IR"/>
        </w:rPr>
        <w:t>ی</w:t>
      </w:r>
      <w:r w:rsidRPr="0060162A">
        <w:rPr>
          <w:rStyle w:val="Char3"/>
          <w:rtl/>
          <w:lang w:bidi="fa-IR"/>
        </w:rPr>
        <w:t xml:space="preserve"> ا</w:t>
      </w:r>
      <w:r w:rsidR="005B21A3">
        <w:rPr>
          <w:rStyle w:val="Char3"/>
          <w:rtl/>
          <w:lang w:bidi="fa-IR"/>
        </w:rPr>
        <w:t>ی</w:t>
      </w:r>
      <w:r w:rsidRPr="0060162A">
        <w:rPr>
          <w:rStyle w:val="Char3"/>
          <w:rtl/>
          <w:lang w:bidi="fa-IR"/>
        </w:rPr>
        <w:t>شان و بس</w:t>
      </w:r>
      <w:r w:rsidR="005B21A3">
        <w:rPr>
          <w:rStyle w:val="Char3"/>
          <w:rtl/>
          <w:lang w:bidi="fa-IR"/>
        </w:rPr>
        <w:t>ی</w:t>
      </w:r>
      <w:r w:rsidRPr="0060162A">
        <w:rPr>
          <w:rStyle w:val="Char3"/>
          <w:rtl/>
          <w:lang w:bidi="fa-IR"/>
        </w:rPr>
        <w:t>ار دان</w:t>
      </w:r>
      <w:r w:rsidR="005B21A3">
        <w:rPr>
          <w:rStyle w:val="Char3"/>
          <w:rtl/>
          <w:lang w:bidi="fa-IR"/>
        </w:rPr>
        <w:t>ی</w:t>
      </w:r>
      <w:r w:rsidRPr="0060162A">
        <w:rPr>
          <w:rStyle w:val="Char3"/>
          <w:rtl/>
          <w:lang w:bidi="fa-IR"/>
        </w:rPr>
        <w:t>شان ش</w:t>
      </w:r>
      <w:r w:rsidR="005B21A3">
        <w:rPr>
          <w:rStyle w:val="Char3"/>
          <w:rtl/>
          <w:lang w:bidi="fa-IR"/>
        </w:rPr>
        <w:t>ی</w:t>
      </w:r>
      <w:r w:rsidRPr="0060162A">
        <w:rPr>
          <w:rStyle w:val="Char3"/>
          <w:rtl/>
          <w:lang w:bidi="fa-IR"/>
        </w:rPr>
        <w:t xml:space="preserve">اع </w:t>
      </w:r>
      <w:r w:rsidR="005B21A3">
        <w:rPr>
          <w:rStyle w:val="Char3"/>
          <w:rtl/>
          <w:lang w:bidi="fa-IR"/>
        </w:rPr>
        <w:t>ی</w:t>
      </w:r>
      <w:r w:rsidRPr="0060162A">
        <w:rPr>
          <w:rStyle w:val="Char3"/>
          <w:rtl/>
          <w:lang w:bidi="fa-IR"/>
        </w:rPr>
        <w:t>ابد، حال آنكه از پ</w:t>
      </w:r>
      <w:r w:rsidR="005B21A3">
        <w:rPr>
          <w:rStyle w:val="Char3"/>
          <w:rtl/>
          <w:lang w:bidi="fa-IR"/>
        </w:rPr>
        <w:t>ی</w:t>
      </w:r>
      <w:r w:rsidRPr="0060162A">
        <w:rPr>
          <w:rStyle w:val="Char3"/>
          <w:rtl/>
          <w:lang w:bidi="fa-IR"/>
        </w:rPr>
        <w:t xml:space="preserve">غمبر </w:t>
      </w:r>
      <w:r w:rsidR="00E573EC">
        <w:rPr>
          <w:rStyle w:val="Char3"/>
          <w:lang w:bidi="fa-IR"/>
        </w:rPr>
        <w:sym w:font="AGA Arabesque" w:char="F072"/>
      </w:r>
      <w:r w:rsidRPr="0060162A">
        <w:rPr>
          <w:rStyle w:val="Char3"/>
          <w:rtl/>
          <w:lang w:bidi="fa-IR"/>
        </w:rPr>
        <w:t xml:space="preserve"> روا</w:t>
      </w:r>
      <w:r w:rsidR="005B21A3">
        <w:rPr>
          <w:rStyle w:val="Char3"/>
          <w:rtl/>
          <w:lang w:bidi="fa-IR"/>
        </w:rPr>
        <w:t>ی</w:t>
      </w:r>
      <w:r w:rsidRPr="0060162A">
        <w:rPr>
          <w:rStyle w:val="Char3"/>
          <w:rtl/>
          <w:lang w:bidi="fa-IR"/>
        </w:rPr>
        <w:t>ت است: «هر كس دانسته حد</w:t>
      </w:r>
      <w:r w:rsidR="005B21A3">
        <w:rPr>
          <w:rStyle w:val="Char3"/>
          <w:rtl/>
          <w:lang w:bidi="fa-IR"/>
        </w:rPr>
        <w:t>ی</w:t>
      </w:r>
      <w:r w:rsidRPr="0060162A">
        <w:rPr>
          <w:rStyle w:val="Char3"/>
          <w:rtl/>
          <w:lang w:bidi="fa-IR"/>
        </w:rPr>
        <w:t>ث دروغ</w:t>
      </w:r>
      <w:r w:rsidR="005B21A3">
        <w:rPr>
          <w:rStyle w:val="Char3"/>
          <w:rtl/>
          <w:lang w:bidi="fa-IR"/>
        </w:rPr>
        <w:t>ی</w:t>
      </w:r>
      <w:r w:rsidRPr="0060162A">
        <w:rPr>
          <w:rStyle w:val="Char3"/>
          <w:rtl/>
          <w:lang w:bidi="fa-IR"/>
        </w:rPr>
        <w:t xml:space="preserve"> از من روا</w:t>
      </w:r>
      <w:r w:rsidR="005B21A3">
        <w:rPr>
          <w:rStyle w:val="Char3"/>
          <w:rtl/>
          <w:lang w:bidi="fa-IR"/>
        </w:rPr>
        <w:t>ی</w:t>
      </w:r>
      <w:r w:rsidRPr="0060162A">
        <w:rPr>
          <w:rStyle w:val="Char3"/>
          <w:rtl/>
          <w:lang w:bidi="fa-IR"/>
        </w:rPr>
        <w:t xml:space="preserve">ت كند، </w:t>
      </w:r>
      <w:r w:rsidR="005B21A3">
        <w:rPr>
          <w:rStyle w:val="Char3"/>
          <w:rtl/>
          <w:lang w:bidi="fa-IR"/>
        </w:rPr>
        <w:t>ی</w:t>
      </w:r>
      <w:r w:rsidRPr="0060162A">
        <w:rPr>
          <w:rStyle w:val="Char3"/>
          <w:rtl/>
          <w:lang w:bidi="fa-IR"/>
        </w:rPr>
        <w:t>ك</w:t>
      </w:r>
      <w:r w:rsidR="005B21A3">
        <w:rPr>
          <w:rStyle w:val="Char3"/>
          <w:rtl/>
          <w:lang w:bidi="fa-IR"/>
        </w:rPr>
        <w:t>ی</w:t>
      </w:r>
      <w:r w:rsidRPr="0060162A">
        <w:rPr>
          <w:rStyle w:val="Char3"/>
          <w:rtl/>
          <w:lang w:bidi="fa-IR"/>
        </w:rPr>
        <w:t xml:space="preserve"> از و دروغساز است». </w:t>
      </w:r>
    </w:p>
    <w:p w:rsidR="009C6881" w:rsidRPr="0060162A" w:rsidRDefault="009C6881" w:rsidP="0060162A">
      <w:pPr>
        <w:spacing w:line="250" w:lineRule="auto"/>
        <w:ind w:firstLine="284"/>
        <w:jc w:val="both"/>
        <w:rPr>
          <w:rStyle w:val="Char3"/>
          <w:rtl/>
          <w:lang w:bidi="fa-IR"/>
        </w:rPr>
      </w:pPr>
      <w:r w:rsidRPr="0060162A">
        <w:rPr>
          <w:rStyle w:val="Char3"/>
          <w:rtl/>
          <w:lang w:bidi="fa-IR"/>
        </w:rPr>
        <w:t xml:space="preserve">از تقلبات محدثان </w:t>
      </w:r>
      <w:r w:rsidR="005B21A3">
        <w:rPr>
          <w:rStyle w:val="Char3"/>
          <w:rtl/>
          <w:lang w:bidi="fa-IR"/>
        </w:rPr>
        <w:t>ی</w:t>
      </w:r>
      <w:r w:rsidRPr="0060162A">
        <w:rPr>
          <w:rStyle w:val="Char3"/>
          <w:rtl/>
          <w:lang w:bidi="fa-IR"/>
        </w:rPr>
        <w:t>ك</w:t>
      </w:r>
      <w:r w:rsidR="005B21A3">
        <w:rPr>
          <w:rStyle w:val="Char3"/>
          <w:rtl/>
          <w:lang w:bidi="fa-IR"/>
        </w:rPr>
        <w:t>ی</w:t>
      </w:r>
      <w:r w:rsidRPr="0060162A">
        <w:rPr>
          <w:rStyle w:val="Char3"/>
          <w:rtl/>
          <w:lang w:bidi="fa-IR"/>
        </w:rPr>
        <w:t xml:space="preserve"> هم آن است كه روا</w:t>
      </w:r>
      <w:r w:rsidR="005B21A3">
        <w:rPr>
          <w:rStyle w:val="Char3"/>
          <w:rtl/>
          <w:lang w:bidi="fa-IR"/>
        </w:rPr>
        <w:t>ی</w:t>
      </w:r>
      <w:r w:rsidRPr="0060162A">
        <w:rPr>
          <w:rStyle w:val="Char3"/>
          <w:rtl/>
          <w:lang w:bidi="fa-IR"/>
        </w:rPr>
        <w:t>ت منقطع</w:t>
      </w:r>
      <w:r w:rsidR="00101A36">
        <w:rPr>
          <w:rStyle w:val="Char3"/>
          <w:rtl/>
          <w:lang w:bidi="fa-IR"/>
        </w:rPr>
        <w:t xml:space="preserve"> می‌</w:t>
      </w:r>
      <w:r w:rsidRPr="0060162A">
        <w:rPr>
          <w:rStyle w:val="Char3"/>
          <w:rtl/>
          <w:lang w:bidi="fa-IR"/>
        </w:rPr>
        <w:t>آورند: ‌«فلان عن فلان...» و ا</w:t>
      </w:r>
      <w:r w:rsidR="005B21A3">
        <w:rPr>
          <w:rStyle w:val="Char3"/>
          <w:rtl/>
          <w:lang w:bidi="fa-IR"/>
        </w:rPr>
        <w:t>ی</w:t>
      </w:r>
      <w:r w:rsidRPr="0060162A">
        <w:rPr>
          <w:rStyle w:val="Char3"/>
          <w:rtl/>
          <w:lang w:bidi="fa-IR"/>
        </w:rPr>
        <w:t>ن گمان را در شنونده (</w:t>
      </w:r>
      <w:r w:rsidR="005B21A3">
        <w:rPr>
          <w:rStyle w:val="Char3"/>
          <w:rtl/>
          <w:lang w:bidi="fa-IR"/>
        </w:rPr>
        <w:t>ی</w:t>
      </w:r>
      <w:r w:rsidRPr="0060162A">
        <w:rPr>
          <w:rStyle w:val="Char3"/>
          <w:rtl/>
          <w:lang w:bidi="fa-IR"/>
        </w:rPr>
        <w:t>ا خواننده) پد</w:t>
      </w:r>
      <w:r w:rsidR="005B21A3">
        <w:rPr>
          <w:rStyle w:val="Char3"/>
          <w:rtl/>
          <w:lang w:bidi="fa-IR"/>
        </w:rPr>
        <w:t>ی</w:t>
      </w:r>
      <w:r w:rsidRPr="0060162A">
        <w:rPr>
          <w:rStyle w:val="Char3"/>
          <w:rtl/>
          <w:lang w:bidi="fa-IR"/>
        </w:rPr>
        <w:t>د</w:t>
      </w:r>
      <w:r w:rsidR="00101A36">
        <w:rPr>
          <w:rStyle w:val="Char3"/>
          <w:rtl/>
          <w:lang w:bidi="fa-IR"/>
        </w:rPr>
        <w:t xml:space="preserve"> می‌</w:t>
      </w:r>
      <w:r w:rsidRPr="0060162A">
        <w:rPr>
          <w:rStyle w:val="Char3"/>
          <w:rtl/>
          <w:lang w:bidi="fa-IR"/>
        </w:rPr>
        <w:t>آورند كه گو</w:t>
      </w:r>
      <w:r w:rsidR="005B21A3">
        <w:rPr>
          <w:rStyle w:val="Char3"/>
          <w:rtl/>
          <w:lang w:bidi="fa-IR"/>
        </w:rPr>
        <w:t>ی</w:t>
      </w:r>
      <w:r w:rsidRPr="0060162A">
        <w:rPr>
          <w:rStyle w:val="Char3"/>
          <w:rtl/>
          <w:lang w:bidi="fa-IR"/>
        </w:rPr>
        <w:t>ا خود محدث آن روا</w:t>
      </w:r>
      <w:r w:rsidR="005B21A3">
        <w:rPr>
          <w:rStyle w:val="Char3"/>
          <w:rtl/>
          <w:lang w:bidi="fa-IR"/>
        </w:rPr>
        <w:t>ی</w:t>
      </w:r>
      <w:r w:rsidRPr="0060162A">
        <w:rPr>
          <w:rStyle w:val="Char3"/>
          <w:rtl/>
          <w:lang w:bidi="fa-IR"/>
        </w:rPr>
        <w:t>ت را شن</w:t>
      </w:r>
      <w:r w:rsidR="005B21A3">
        <w:rPr>
          <w:rStyle w:val="Char3"/>
          <w:rtl/>
          <w:lang w:bidi="fa-IR"/>
        </w:rPr>
        <w:t>ی</w:t>
      </w:r>
      <w:r w:rsidRPr="0060162A">
        <w:rPr>
          <w:rStyle w:val="Char3"/>
          <w:rtl/>
          <w:lang w:bidi="fa-IR"/>
        </w:rPr>
        <w:t>ده، و ا</w:t>
      </w:r>
      <w:r w:rsidR="005B21A3">
        <w:rPr>
          <w:rStyle w:val="Char3"/>
          <w:rtl/>
          <w:lang w:bidi="fa-IR"/>
        </w:rPr>
        <w:t>ی</w:t>
      </w:r>
      <w:r w:rsidRPr="0060162A">
        <w:rPr>
          <w:rStyle w:val="Char3"/>
          <w:rtl/>
          <w:lang w:bidi="fa-IR"/>
        </w:rPr>
        <w:t>ن زشت است ز</w:t>
      </w:r>
      <w:r w:rsidR="005B21A3">
        <w:rPr>
          <w:rStyle w:val="Char3"/>
          <w:rtl/>
          <w:lang w:bidi="fa-IR"/>
        </w:rPr>
        <w:t>ی</w:t>
      </w:r>
      <w:r w:rsidRPr="0060162A">
        <w:rPr>
          <w:rStyle w:val="Char3"/>
          <w:rtl/>
          <w:lang w:bidi="fa-IR"/>
        </w:rPr>
        <w:t>را روا</w:t>
      </w:r>
      <w:r w:rsidR="005B21A3">
        <w:rPr>
          <w:rStyle w:val="Char3"/>
          <w:rtl/>
          <w:lang w:bidi="fa-IR"/>
        </w:rPr>
        <w:t>ی</w:t>
      </w:r>
      <w:r w:rsidRPr="0060162A">
        <w:rPr>
          <w:rStyle w:val="Char3"/>
          <w:rtl/>
          <w:lang w:bidi="fa-IR"/>
        </w:rPr>
        <w:t>ت «منقطع» در تراز روا</w:t>
      </w:r>
      <w:r w:rsidR="005B21A3">
        <w:rPr>
          <w:rStyle w:val="Char3"/>
          <w:rtl/>
          <w:lang w:bidi="fa-IR"/>
        </w:rPr>
        <w:t>ی</w:t>
      </w:r>
      <w:r w:rsidRPr="0060162A">
        <w:rPr>
          <w:rStyle w:val="Char3"/>
          <w:rtl/>
          <w:lang w:bidi="fa-IR"/>
        </w:rPr>
        <w:t>ت «متصل» ن</w:t>
      </w:r>
      <w:r w:rsidR="005B21A3">
        <w:rPr>
          <w:rStyle w:val="Char3"/>
          <w:rtl/>
          <w:lang w:bidi="fa-IR"/>
        </w:rPr>
        <w:t>ی</w:t>
      </w:r>
      <w:r w:rsidRPr="0060162A">
        <w:rPr>
          <w:rStyle w:val="Char3"/>
          <w:rtl/>
          <w:lang w:bidi="fa-IR"/>
        </w:rPr>
        <w:t>ست. بعض</w:t>
      </w:r>
      <w:r w:rsidR="005B21A3">
        <w:rPr>
          <w:rStyle w:val="Char3"/>
          <w:rtl/>
          <w:lang w:bidi="fa-IR"/>
        </w:rPr>
        <w:t>ی</w:t>
      </w:r>
      <w:r w:rsidRPr="0060162A">
        <w:rPr>
          <w:rStyle w:val="Char3"/>
          <w:rtl/>
          <w:lang w:bidi="fa-IR"/>
        </w:rPr>
        <w:t xml:space="preserve"> محدثان از راو</w:t>
      </w:r>
      <w:r w:rsidR="005B21A3">
        <w:rPr>
          <w:rStyle w:val="Char3"/>
          <w:rtl/>
          <w:lang w:bidi="fa-IR"/>
        </w:rPr>
        <w:t>ی</w:t>
      </w:r>
      <w:r w:rsidRPr="0060162A">
        <w:rPr>
          <w:rStyle w:val="Char3"/>
          <w:rtl/>
          <w:lang w:bidi="fa-IR"/>
        </w:rPr>
        <w:t xml:space="preserve"> ضع</w:t>
      </w:r>
      <w:r w:rsidR="005B21A3">
        <w:rPr>
          <w:rStyle w:val="Char3"/>
          <w:rtl/>
          <w:lang w:bidi="fa-IR"/>
        </w:rPr>
        <w:t>ی</w:t>
      </w:r>
      <w:r w:rsidRPr="0060162A">
        <w:rPr>
          <w:rStyle w:val="Char3"/>
          <w:rtl/>
          <w:lang w:bidi="fa-IR"/>
        </w:rPr>
        <w:t>ف و كذاب روا</w:t>
      </w:r>
      <w:r w:rsidR="005B21A3">
        <w:rPr>
          <w:rStyle w:val="Char3"/>
          <w:rtl/>
          <w:lang w:bidi="fa-IR"/>
        </w:rPr>
        <w:t>ی</w:t>
      </w:r>
      <w:r w:rsidRPr="0060162A">
        <w:rPr>
          <w:rStyle w:val="Char3"/>
          <w:rtl/>
          <w:lang w:bidi="fa-IR"/>
        </w:rPr>
        <w:t>ت</w:t>
      </w:r>
      <w:r w:rsidR="00101A36">
        <w:rPr>
          <w:rStyle w:val="Char3"/>
          <w:rtl/>
          <w:lang w:bidi="fa-IR"/>
        </w:rPr>
        <w:t xml:space="preserve"> می‌</w:t>
      </w:r>
      <w:r w:rsidRPr="0060162A">
        <w:rPr>
          <w:rStyle w:val="Char3"/>
          <w:rtl/>
          <w:lang w:bidi="fa-IR"/>
        </w:rPr>
        <w:t>آرند اما نامش را</w:t>
      </w:r>
      <w:r w:rsidR="00101A36">
        <w:rPr>
          <w:rStyle w:val="Char3"/>
          <w:rtl/>
          <w:lang w:bidi="fa-IR"/>
        </w:rPr>
        <w:t xml:space="preserve"> نمی‌</w:t>
      </w:r>
      <w:r w:rsidRPr="0060162A">
        <w:rPr>
          <w:rStyle w:val="Char3"/>
          <w:rtl/>
          <w:lang w:bidi="fa-IR"/>
        </w:rPr>
        <w:t xml:space="preserve">برند </w:t>
      </w:r>
      <w:r w:rsidR="005B21A3">
        <w:rPr>
          <w:rStyle w:val="Char3"/>
          <w:rtl/>
          <w:lang w:bidi="fa-IR"/>
        </w:rPr>
        <w:t>ی</w:t>
      </w:r>
      <w:r w:rsidRPr="0060162A">
        <w:rPr>
          <w:rStyle w:val="Char3"/>
          <w:rtl/>
          <w:lang w:bidi="fa-IR"/>
        </w:rPr>
        <w:t>ا به كُن</w:t>
      </w:r>
      <w:r w:rsidR="005B21A3">
        <w:rPr>
          <w:rStyle w:val="Char3"/>
          <w:rtl/>
          <w:lang w:bidi="fa-IR"/>
        </w:rPr>
        <w:t>ی</w:t>
      </w:r>
      <w:r w:rsidRPr="0060162A">
        <w:rPr>
          <w:rStyle w:val="Char3"/>
          <w:rtl/>
          <w:lang w:bidi="fa-IR"/>
        </w:rPr>
        <w:t xml:space="preserve">ه </w:t>
      </w:r>
      <w:r w:rsidR="005B21A3">
        <w:rPr>
          <w:rStyle w:val="Char3"/>
          <w:rtl/>
          <w:lang w:bidi="fa-IR"/>
        </w:rPr>
        <w:t>ی</w:t>
      </w:r>
      <w:r w:rsidRPr="0060162A">
        <w:rPr>
          <w:rStyle w:val="Char3"/>
          <w:rtl/>
          <w:lang w:bidi="fa-IR"/>
        </w:rPr>
        <w:t>ا انتساب به جدّ (به جا</w:t>
      </w:r>
      <w:r w:rsidR="005B21A3">
        <w:rPr>
          <w:rStyle w:val="Char3"/>
          <w:rtl/>
          <w:lang w:bidi="fa-IR"/>
        </w:rPr>
        <w:t>ی</w:t>
      </w:r>
      <w:r w:rsidRPr="0060162A">
        <w:rPr>
          <w:rStyle w:val="Char3"/>
          <w:rtl/>
          <w:lang w:bidi="fa-IR"/>
        </w:rPr>
        <w:t xml:space="preserve"> انتساب به پدر) از و</w:t>
      </w:r>
      <w:r w:rsidR="005B21A3">
        <w:rPr>
          <w:rStyle w:val="Char3"/>
          <w:rtl/>
          <w:lang w:bidi="fa-IR"/>
        </w:rPr>
        <w:t>ی</w:t>
      </w:r>
      <w:r w:rsidRPr="0060162A">
        <w:rPr>
          <w:rStyle w:val="Char3"/>
          <w:rtl/>
          <w:lang w:bidi="fa-IR"/>
        </w:rPr>
        <w:t xml:space="preserve"> </w:t>
      </w:r>
      <w:r w:rsidR="005B21A3">
        <w:rPr>
          <w:rStyle w:val="Char3"/>
          <w:rtl/>
          <w:lang w:bidi="fa-IR"/>
        </w:rPr>
        <w:t>ی</w:t>
      </w:r>
      <w:r w:rsidRPr="0060162A">
        <w:rPr>
          <w:rStyle w:val="Char3"/>
          <w:rtl/>
          <w:lang w:bidi="fa-IR"/>
        </w:rPr>
        <w:t>اد</w:t>
      </w:r>
      <w:r w:rsidR="00101A36">
        <w:rPr>
          <w:rStyle w:val="Char3"/>
          <w:rtl/>
          <w:lang w:bidi="fa-IR"/>
        </w:rPr>
        <w:t xml:space="preserve"> می‌</w:t>
      </w:r>
      <w:r w:rsidRPr="0060162A">
        <w:rPr>
          <w:rStyle w:val="Char3"/>
          <w:rtl/>
          <w:lang w:bidi="fa-IR"/>
        </w:rPr>
        <w:t>كنند تا شناخته نشود، و ا</w:t>
      </w:r>
      <w:r w:rsidR="005B21A3">
        <w:rPr>
          <w:rStyle w:val="Char3"/>
          <w:rtl/>
          <w:lang w:bidi="fa-IR"/>
        </w:rPr>
        <w:t>ی</w:t>
      </w:r>
      <w:r w:rsidRPr="0060162A">
        <w:rPr>
          <w:rStyle w:val="Char3"/>
          <w:rtl/>
          <w:lang w:bidi="fa-IR"/>
        </w:rPr>
        <w:t>ن ن</w:t>
      </w:r>
      <w:r w:rsidR="005B21A3">
        <w:rPr>
          <w:rStyle w:val="Char3"/>
          <w:rtl/>
          <w:lang w:bidi="fa-IR"/>
        </w:rPr>
        <w:t>ی</w:t>
      </w:r>
      <w:r w:rsidRPr="0060162A">
        <w:rPr>
          <w:rStyle w:val="Char3"/>
          <w:rtl/>
          <w:lang w:bidi="fa-IR"/>
        </w:rPr>
        <w:t>ز جنا</w:t>
      </w:r>
      <w:r w:rsidR="005B21A3">
        <w:rPr>
          <w:rStyle w:val="Char3"/>
          <w:rtl/>
          <w:lang w:bidi="fa-IR"/>
        </w:rPr>
        <w:t>ی</w:t>
      </w:r>
      <w:r w:rsidRPr="0060162A">
        <w:rPr>
          <w:rStyle w:val="Char3"/>
          <w:rtl/>
          <w:lang w:bidi="fa-IR"/>
        </w:rPr>
        <w:t>ت</w:t>
      </w:r>
      <w:r w:rsidR="005B21A3">
        <w:rPr>
          <w:rStyle w:val="Char3"/>
          <w:rtl/>
          <w:lang w:bidi="fa-IR"/>
        </w:rPr>
        <w:t>ی</w:t>
      </w:r>
      <w:r w:rsidRPr="0060162A">
        <w:rPr>
          <w:rStyle w:val="Char3"/>
          <w:rtl/>
          <w:lang w:bidi="fa-IR"/>
        </w:rPr>
        <w:t xml:space="preserve"> است بر شرع؛ ز</w:t>
      </w:r>
      <w:r w:rsidR="005B21A3">
        <w:rPr>
          <w:rStyle w:val="Char3"/>
          <w:rtl/>
          <w:lang w:bidi="fa-IR"/>
        </w:rPr>
        <w:t>ی</w:t>
      </w:r>
      <w:r w:rsidRPr="0060162A">
        <w:rPr>
          <w:rStyle w:val="Char3"/>
          <w:rtl/>
          <w:lang w:bidi="fa-IR"/>
        </w:rPr>
        <w:t>را بر آن حد</w:t>
      </w:r>
      <w:r w:rsidR="005B21A3">
        <w:rPr>
          <w:rStyle w:val="Char3"/>
          <w:rtl/>
          <w:lang w:bidi="fa-IR"/>
        </w:rPr>
        <w:t>ی</w:t>
      </w:r>
      <w:r w:rsidRPr="0060162A">
        <w:rPr>
          <w:rStyle w:val="Char3"/>
          <w:rtl/>
          <w:lang w:bidi="fa-IR"/>
        </w:rPr>
        <w:t>ث حكم</w:t>
      </w:r>
      <w:r w:rsidR="005B21A3">
        <w:rPr>
          <w:rStyle w:val="Char3"/>
          <w:rtl/>
          <w:lang w:bidi="fa-IR"/>
        </w:rPr>
        <w:t>ی</w:t>
      </w:r>
      <w:r w:rsidRPr="0060162A">
        <w:rPr>
          <w:rStyle w:val="Char3"/>
          <w:rtl/>
          <w:lang w:bidi="fa-IR"/>
        </w:rPr>
        <w:t xml:space="preserve"> بار</w:t>
      </w:r>
      <w:r w:rsidR="00101A36">
        <w:rPr>
          <w:rStyle w:val="Char3"/>
          <w:rtl/>
          <w:lang w:bidi="fa-IR"/>
        </w:rPr>
        <w:t xml:space="preserve"> می‌</w:t>
      </w:r>
      <w:r w:rsidRPr="0060162A">
        <w:rPr>
          <w:rStyle w:val="Char3"/>
          <w:rtl/>
          <w:lang w:bidi="fa-IR"/>
        </w:rPr>
        <w:t>شود كه نبا</w:t>
      </w:r>
      <w:r w:rsidR="005B21A3">
        <w:rPr>
          <w:rStyle w:val="Char3"/>
          <w:rtl/>
          <w:lang w:bidi="fa-IR"/>
        </w:rPr>
        <w:t>ی</w:t>
      </w:r>
      <w:r w:rsidRPr="0060162A">
        <w:rPr>
          <w:rStyle w:val="Char3"/>
          <w:rtl/>
          <w:lang w:bidi="fa-IR"/>
        </w:rPr>
        <w:t>د بشود. اما اگر محد</w:t>
      </w:r>
      <w:r w:rsidR="005B21A3">
        <w:rPr>
          <w:rStyle w:val="Char3"/>
          <w:rtl/>
          <w:lang w:bidi="fa-IR"/>
        </w:rPr>
        <w:t>ی</w:t>
      </w:r>
      <w:r w:rsidRPr="0060162A">
        <w:rPr>
          <w:rStyle w:val="Char3"/>
          <w:rtl/>
          <w:lang w:bidi="fa-IR"/>
        </w:rPr>
        <w:t>ث از راو</w:t>
      </w:r>
      <w:r w:rsidR="005B21A3">
        <w:rPr>
          <w:rStyle w:val="Char3"/>
          <w:rtl/>
          <w:lang w:bidi="fa-IR"/>
        </w:rPr>
        <w:t>ی</w:t>
      </w:r>
      <w:r w:rsidRPr="0060162A">
        <w:rPr>
          <w:rStyle w:val="Char3"/>
          <w:rtl/>
          <w:lang w:bidi="fa-IR"/>
        </w:rPr>
        <w:t xml:space="preserve"> ثقه</w:t>
      </w:r>
      <w:r w:rsidR="0090518F">
        <w:rPr>
          <w:rStyle w:val="Char3"/>
          <w:rtl/>
          <w:lang w:bidi="fa-IR"/>
        </w:rPr>
        <w:t xml:space="preserve">‌ای </w:t>
      </w:r>
      <w:r w:rsidRPr="0060162A">
        <w:rPr>
          <w:rStyle w:val="Char3"/>
          <w:rtl/>
          <w:lang w:bidi="fa-IR"/>
        </w:rPr>
        <w:t>روا</w:t>
      </w:r>
      <w:r w:rsidR="005B21A3">
        <w:rPr>
          <w:rStyle w:val="Char3"/>
          <w:rtl/>
          <w:lang w:bidi="fa-IR"/>
        </w:rPr>
        <w:t>ی</w:t>
      </w:r>
      <w:r w:rsidRPr="0060162A">
        <w:rPr>
          <w:rStyle w:val="Char3"/>
          <w:rtl/>
          <w:lang w:bidi="fa-IR"/>
        </w:rPr>
        <w:t>ت كند و محض ا</w:t>
      </w:r>
      <w:r w:rsidR="005B21A3">
        <w:rPr>
          <w:rStyle w:val="Char3"/>
          <w:rtl/>
          <w:lang w:bidi="fa-IR"/>
        </w:rPr>
        <w:t>ی</w:t>
      </w:r>
      <w:r w:rsidRPr="0060162A">
        <w:rPr>
          <w:rStyle w:val="Char3"/>
          <w:rtl/>
          <w:lang w:bidi="fa-IR"/>
        </w:rPr>
        <w:t>نكه نگو</w:t>
      </w:r>
      <w:r w:rsidR="005B21A3">
        <w:rPr>
          <w:rStyle w:val="Char3"/>
          <w:rtl/>
          <w:lang w:bidi="fa-IR"/>
        </w:rPr>
        <w:t>ی</w:t>
      </w:r>
      <w:r w:rsidRPr="0060162A">
        <w:rPr>
          <w:rStyle w:val="Char3"/>
          <w:rtl/>
          <w:lang w:bidi="fa-IR"/>
        </w:rPr>
        <w:t>ند چقدر از ا</w:t>
      </w:r>
      <w:r w:rsidR="005B21A3">
        <w:rPr>
          <w:rStyle w:val="Char3"/>
          <w:rtl/>
          <w:lang w:bidi="fa-IR"/>
        </w:rPr>
        <w:t>ی</w:t>
      </w:r>
      <w:r w:rsidRPr="0060162A">
        <w:rPr>
          <w:rStyle w:val="Char3"/>
          <w:rtl/>
          <w:lang w:bidi="fa-IR"/>
        </w:rPr>
        <w:t xml:space="preserve">ن </w:t>
      </w:r>
      <w:r w:rsidR="005B21A3">
        <w:rPr>
          <w:rStyle w:val="Char3"/>
          <w:rtl/>
          <w:lang w:bidi="fa-IR"/>
        </w:rPr>
        <w:t xml:space="preserve">یک </w:t>
      </w:r>
      <w:r w:rsidRPr="0060162A">
        <w:rPr>
          <w:rStyle w:val="Char3"/>
          <w:rtl/>
          <w:lang w:bidi="fa-IR"/>
        </w:rPr>
        <w:t>نفر حد</w:t>
      </w:r>
      <w:r w:rsidR="005B21A3">
        <w:rPr>
          <w:rStyle w:val="Char3"/>
          <w:rtl/>
          <w:lang w:bidi="fa-IR"/>
        </w:rPr>
        <w:t>ی</w:t>
      </w:r>
      <w:r w:rsidRPr="0060162A">
        <w:rPr>
          <w:rStyle w:val="Char3"/>
          <w:rtl/>
          <w:lang w:bidi="fa-IR"/>
        </w:rPr>
        <w:t xml:space="preserve">ث نقل كرده است، </w:t>
      </w:r>
      <w:r w:rsidR="005B21A3">
        <w:rPr>
          <w:rStyle w:val="Char3"/>
          <w:rtl/>
          <w:lang w:bidi="fa-IR"/>
        </w:rPr>
        <w:t>ی</w:t>
      </w:r>
      <w:r w:rsidRPr="0060162A">
        <w:rPr>
          <w:rStyle w:val="Char3"/>
          <w:rtl/>
          <w:lang w:bidi="fa-IR"/>
        </w:rPr>
        <w:t>ا به لحاظ ا</w:t>
      </w:r>
      <w:r w:rsidR="005B21A3">
        <w:rPr>
          <w:rStyle w:val="Char3"/>
          <w:rtl/>
          <w:lang w:bidi="fa-IR"/>
        </w:rPr>
        <w:t>ی</w:t>
      </w:r>
      <w:r w:rsidRPr="0060162A">
        <w:rPr>
          <w:rStyle w:val="Char3"/>
          <w:rtl/>
          <w:lang w:bidi="fa-IR"/>
        </w:rPr>
        <w:t>نكه خودش را از و</w:t>
      </w:r>
      <w:r w:rsidR="005B21A3">
        <w:rPr>
          <w:rStyle w:val="Char3"/>
          <w:rtl/>
          <w:lang w:bidi="fa-IR"/>
        </w:rPr>
        <w:t>ی</w:t>
      </w:r>
      <w:r w:rsidRPr="0060162A">
        <w:rPr>
          <w:rStyle w:val="Char3"/>
          <w:rtl/>
          <w:lang w:bidi="fa-IR"/>
        </w:rPr>
        <w:t xml:space="preserve"> بالاتر</w:t>
      </w:r>
      <w:r w:rsidR="00101A36">
        <w:rPr>
          <w:rStyle w:val="Char3"/>
          <w:rtl/>
          <w:lang w:bidi="fa-IR"/>
        </w:rPr>
        <w:t xml:space="preserve"> می‌</w:t>
      </w:r>
      <w:r w:rsidRPr="0060162A">
        <w:rPr>
          <w:rStyle w:val="Char3"/>
          <w:rtl/>
          <w:lang w:bidi="fa-IR"/>
        </w:rPr>
        <w:t>داند، و</w:t>
      </w:r>
      <w:r w:rsidR="005B21A3">
        <w:rPr>
          <w:rStyle w:val="Char3"/>
          <w:rtl/>
          <w:lang w:bidi="fa-IR"/>
        </w:rPr>
        <w:t>ی</w:t>
      </w:r>
      <w:r w:rsidRPr="0060162A">
        <w:rPr>
          <w:rStyle w:val="Char3"/>
          <w:rtl/>
          <w:lang w:bidi="fa-IR"/>
        </w:rPr>
        <w:t xml:space="preserve"> را به نام و نام پدر ذكر نكند بلكه به كن</w:t>
      </w:r>
      <w:r w:rsidR="005B21A3">
        <w:rPr>
          <w:rStyle w:val="Char3"/>
          <w:rtl/>
          <w:lang w:bidi="fa-IR"/>
        </w:rPr>
        <w:t>ی</w:t>
      </w:r>
      <w:r w:rsidRPr="0060162A">
        <w:rPr>
          <w:rStyle w:val="Char3"/>
          <w:rtl/>
          <w:lang w:bidi="fa-IR"/>
        </w:rPr>
        <w:t xml:space="preserve">ه </w:t>
      </w:r>
      <w:r w:rsidR="005B21A3">
        <w:rPr>
          <w:rStyle w:val="Char3"/>
          <w:rtl/>
          <w:lang w:bidi="fa-IR"/>
        </w:rPr>
        <w:t>ی</w:t>
      </w:r>
      <w:r w:rsidRPr="0060162A">
        <w:rPr>
          <w:rStyle w:val="Char3"/>
          <w:rtl/>
          <w:lang w:bidi="fa-IR"/>
        </w:rPr>
        <w:t>ا با انتساب به جد از و</w:t>
      </w:r>
      <w:r w:rsidR="005B21A3">
        <w:rPr>
          <w:rStyle w:val="Char3"/>
          <w:rtl/>
          <w:lang w:bidi="fa-IR"/>
        </w:rPr>
        <w:t>ی</w:t>
      </w:r>
      <w:r w:rsidRPr="0060162A">
        <w:rPr>
          <w:rStyle w:val="Char3"/>
          <w:rtl/>
          <w:lang w:bidi="fa-IR"/>
        </w:rPr>
        <w:t xml:space="preserve"> </w:t>
      </w:r>
      <w:r w:rsidR="005B21A3">
        <w:rPr>
          <w:rStyle w:val="Char3"/>
          <w:rtl/>
          <w:lang w:bidi="fa-IR"/>
        </w:rPr>
        <w:t>ی</w:t>
      </w:r>
      <w:r w:rsidRPr="0060162A">
        <w:rPr>
          <w:rStyle w:val="Char3"/>
          <w:rtl/>
          <w:lang w:bidi="fa-IR"/>
        </w:rPr>
        <w:t>اد نما</w:t>
      </w:r>
      <w:r w:rsidR="005B21A3">
        <w:rPr>
          <w:rStyle w:val="Char3"/>
          <w:rtl/>
          <w:lang w:bidi="fa-IR"/>
        </w:rPr>
        <w:t>ی</w:t>
      </w:r>
      <w:r w:rsidRPr="0060162A">
        <w:rPr>
          <w:rStyle w:val="Char3"/>
          <w:rtl/>
          <w:lang w:bidi="fa-IR"/>
        </w:rPr>
        <w:t>د؛ اگر راو</w:t>
      </w:r>
      <w:r w:rsidR="005B21A3">
        <w:rPr>
          <w:rStyle w:val="Char3"/>
          <w:rtl/>
          <w:lang w:bidi="fa-IR"/>
        </w:rPr>
        <w:t>ی</w:t>
      </w:r>
      <w:r w:rsidRPr="0060162A">
        <w:rPr>
          <w:rStyle w:val="Char3"/>
          <w:rtl/>
          <w:lang w:bidi="fa-IR"/>
        </w:rPr>
        <w:t xml:space="preserve"> ثقه باشد، ا</w:t>
      </w:r>
      <w:r w:rsidR="005B21A3">
        <w:rPr>
          <w:rStyle w:val="Char3"/>
          <w:rtl/>
          <w:lang w:bidi="fa-IR"/>
        </w:rPr>
        <w:t>ی</w:t>
      </w:r>
      <w:r w:rsidRPr="0060162A">
        <w:rPr>
          <w:rStyle w:val="Char3"/>
          <w:rtl/>
          <w:lang w:bidi="fa-IR"/>
        </w:rPr>
        <w:t>ن حرام ن</w:t>
      </w:r>
      <w:r w:rsidR="005B21A3">
        <w:rPr>
          <w:rStyle w:val="Char3"/>
          <w:rtl/>
          <w:lang w:bidi="fa-IR"/>
        </w:rPr>
        <w:t>ی</w:t>
      </w:r>
      <w:r w:rsidRPr="0060162A">
        <w:rPr>
          <w:rStyle w:val="Char3"/>
          <w:rtl/>
          <w:lang w:bidi="fa-IR"/>
        </w:rPr>
        <w:t>ست ل</w:t>
      </w:r>
      <w:r w:rsidR="005B21A3">
        <w:rPr>
          <w:rStyle w:val="Char3"/>
          <w:rtl/>
          <w:lang w:bidi="fa-IR"/>
        </w:rPr>
        <w:t>ی</w:t>
      </w:r>
      <w:r w:rsidRPr="0060162A">
        <w:rPr>
          <w:rStyle w:val="Char3"/>
          <w:rtl/>
          <w:lang w:bidi="fa-IR"/>
        </w:rPr>
        <w:t>كن به كراهت نزد</w:t>
      </w:r>
      <w:r w:rsidR="005B21A3">
        <w:rPr>
          <w:rStyle w:val="Char3"/>
          <w:rtl/>
          <w:lang w:bidi="fa-IR"/>
        </w:rPr>
        <w:t xml:space="preserve">یک </w:t>
      </w:r>
      <w:r w:rsidRPr="0060162A">
        <w:rPr>
          <w:rStyle w:val="Char3"/>
          <w:rtl/>
          <w:lang w:bidi="fa-IR"/>
        </w:rPr>
        <w:t xml:space="preserve">است. </w:t>
      </w:r>
    </w:p>
    <w:p w:rsidR="009C6881" w:rsidRPr="00825224" w:rsidRDefault="009C6881" w:rsidP="00E253B1">
      <w:pPr>
        <w:pStyle w:val="a2"/>
        <w:rPr>
          <w:rtl/>
        </w:rPr>
      </w:pPr>
      <w:bookmarkStart w:id="88" w:name="_Toc271536165"/>
      <w:bookmarkStart w:id="89" w:name="_Toc238598966"/>
      <w:r w:rsidRPr="00825224">
        <w:rPr>
          <w:rtl/>
        </w:rPr>
        <w:t>تلبيس ابليس بر فقيهان</w:t>
      </w:r>
      <w:bookmarkEnd w:id="88"/>
      <w:bookmarkEnd w:id="89"/>
    </w:p>
    <w:p w:rsidR="009C6881" w:rsidRPr="0060162A" w:rsidRDefault="009C6881" w:rsidP="00733960">
      <w:pPr>
        <w:spacing w:line="250" w:lineRule="auto"/>
        <w:jc w:val="both"/>
        <w:rPr>
          <w:rStyle w:val="Char3"/>
          <w:rtl/>
          <w:lang w:bidi="fa-IR"/>
        </w:rPr>
      </w:pPr>
      <w:r w:rsidRPr="00733960">
        <w:rPr>
          <w:rStyle w:val="Char4"/>
          <w:rtl/>
        </w:rPr>
        <w:t>مؤلف گو</w:t>
      </w:r>
      <w:r w:rsidR="005B21A3" w:rsidRPr="00733960">
        <w:rPr>
          <w:rStyle w:val="Char4"/>
          <w:rtl/>
        </w:rPr>
        <w:t>ی</w:t>
      </w:r>
      <w:r w:rsidRPr="00733960">
        <w:rPr>
          <w:rStyle w:val="Char4"/>
          <w:rtl/>
        </w:rPr>
        <w:t>د</w:t>
      </w:r>
      <w:r w:rsidRPr="0060162A">
        <w:rPr>
          <w:rStyle w:val="Char3"/>
          <w:rtl/>
          <w:lang w:bidi="fa-IR"/>
        </w:rPr>
        <w:t>: فقها</w:t>
      </w:r>
      <w:r w:rsidR="005B21A3">
        <w:rPr>
          <w:rStyle w:val="Char3"/>
          <w:rtl/>
          <w:lang w:bidi="fa-IR"/>
        </w:rPr>
        <w:t>ی</w:t>
      </w:r>
      <w:r w:rsidRPr="0060162A">
        <w:rPr>
          <w:rStyle w:val="Char3"/>
          <w:rtl/>
          <w:lang w:bidi="fa-IR"/>
        </w:rPr>
        <w:t xml:space="preserve"> پ</w:t>
      </w:r>
      <w:r w:rsidR="005B21A3">
        <w:rPr>
          <w:rStyle w:val="Char3"/>
          <w:rtl/>
          <w:lang w:bidi="fa-IR"/>
        </w:rPr>
        <w:t>ی</w:t>
      </w:r>
      <w:r w:rsidRPr="0060162A">
        <w:rPr>
          <w:rStyle w:val="Char3"/>
          <w:rtl/>
          <w:lang w:bidi="fa-IR"/>
        </w:rPr>
        <w:t>ش</w:t>
      </w:r>
      <w:r w:rsidR="005B21A3">
        <w:rPr>
          <w:rStyle w:val="Char3"/>
          <w:rtl/>
          <w:lang w:bidi="fa-IR"/>
        </w:rPr>
        <w:t>ی</w:t>
      </w:r>
      <w:r w:rsidRPr="0060162A">
        <w:rPr>
          <w:rStyle w:val="Char3"/>
          <w:rtl/>
          <w:lang w:bidi="fa-IR"/>
        </w:rPr>
        <w:t>ن اهل قرآن و حد</w:t>
      </w:r>
      <w:r w:rsidR="005B21A3">
        <w:rPr>
          <w:rStyle w:val="Char3"/>
          <w:rtl/>
          <w:lang w:bidi="fa-IR"/>
        </w:rPr>
        <w:t>ی</w:t>
      </w:r>
      <w:r w:rsidRPr="0060162A">
        <w:rPr>
          <w:rStyle w:val="Char3"/>
          <w:rtl/>
          <w:lang w:bidi="fa-IR"/>
        </w:rPr>
        <w:t>ث بودند و به مرور حالشان رو به نقصان نهاد تا نوبت متأخران رس</w:t>
      </w:r>
      <w:r w:rsidR="005B21A3">
        <w:rPr>
          <w:rStyle w:val="Char3"/>
          <w:rtl/>
          <w:lang w:bidi="fa-IR"/>
        </w:rPr>
        <w:t>ی</w:t>
      </w:r>
      <w:r w:rsidRPr="0060162A">
        <w:rPr>
          <w:rStyle w:val="Char3"/>
          <w:rtl/>
          <w:lang w:bidi="fa-IR"/>
        </w:rPr>
        <w:t>د وا</w:t>
      </w:r>
      <w:r w:rsidR="005B21A3">
        <w:rPr>
          <w:rStyle w:val="Char3"/>
          <w:rtl/>
          <w:lang w:bidi="fa-IR"/>
        </w:rPr>
        <w:t>ی</w:t>
      </w:r>
      <w:r w:rsidRPr="0060162A">
        <w:rPr>
          <w:rStyle w:val="Char3"/>
          <w:rtl/>
          <w:lang w:bidi="fa-IR"/>
        </w:rPr>
        <w:t>نان گفتند: آ</w:t>
      </w:r>
      <w:r w:rsidR="005B21A3">
        <w:rPr>
          <w:rStyle w:val="Char3"/>
          <w:rtl/>
          <w:lang w:bidi="fa-IR"/>
        </w:rPr>
        <w:t>ی</w:t>
      </w:r>
      <w:r w:rsidRPr="0060162A">
        <w:rPr>
          <w:rStyle w:val="Char3"/>
          <w:rtl/>
          <w:lang w:bidi="fa-IR"/>
        </w:rPr>
        <w:t>ات احكام از قرآن ما را بس، و از كتب حد</w:t>
      </w:r>
      <w:r w:rsidR="005B21A3">
        <w:rPr>
          <w:rStyle w:val="Char3"/>
          <w:rtl/>
          <w:lang w:bidi="fa-IR"/>
        </w:rPr>
        <w:t>ی</w:t>
      </w:r>
      <w:r w:rsidRPr="0060162A">
        <w:rPr>
          <w:rStyle w:val="Char3"/>
          <w:rtl/>
          <w:lang w:bidi="fa-IR"/>
        </w:rPr>
        <w:t>ث آنچه مشهور است مثل سُنن اب</w:t>
      </w:r>
      <w:r w:rsidR="005B21A3">
        <w:rPr>
          <w:rStyle w:val="Char3"/>
          <w:rtl/>
          <w:lang w:bidi="fa-IR"/>
        </w:rPr>
        <w:t>ی</w:t>
      </w:r>
      <w:r w:rsidRPr="0060162A">
        <w:rPr>
          <w:rStyle w:val="Char3"/>
          <w:rtl/>
          <w:lang w:bidi="fa-IR"/>
        </w:rPr>
        <w:t xml:space="preserve"> داود ما را كفا</w:t>
      </w:r>
      <w:r w:rsidR="005B21A3">
        <w:rPr>
          <w:rStyle w:val="Char3"/>
          <w:rtl/>
          <w:lang w:bidi="fa-IR"/>
        </w:rPr>
        <w:t>ی</w:t>
      </w:r>
      <w:r w:rsidRPr="0060162A">
        <w:rPr>
          <w:rStyle w:val="Char3"/>
          <w:rtl/>
          <w:lang w:bidi="fa-IR"/>
        </w:rPr>
        <w:t>ت است، تا آنكه هم</w:t>
      </w:r>
      <w:r w:rsidR="005B21A3">
        <w:rPr>
          <w:rStyle w:val="Char3"/>
          <w:rtl/>
          <w:lang w:bidi="fa-IR"/>
        </w:rPr>
        <w:t>ی</w:t>
      </w:r>
      <w:r w:rsidRPr="0060162A">
        <w:rPr>
          <w:rStyle w:val="Char3"/>
          <w:rtl/>
          <w:lang w:bidi="fa-IR"/>
        </w:rPr>
        <w:t>ن را هم مورد كم اعتنا</w:t>
      </w:r>
      <w:r w:rsidR="005B21A3">
        <w:rPr>
          <w:rStyle w:val="Char3"/>
          <w:rtl/>
          <w:lang w:bidi="fa-IR"/>
        </w:rPr>
        <w:t>یی</w:t>
      </w:r>
      <w:r w:rsidRPr="0060162A">
        <w:rPr>
          <w:rStyle w:val="Char3"/>
          <w:rtl/>
          <w:lang w:bidi="fa-IR"/>
        </w:rPr>
        <w:t xml:space="preserve"> قرار دادند و سست گرفتند. تا آنجا كه فق</w:t>
      </w:r>
      <w:r w:rsidR="005B21A3">
        <w:rPr>
          <w:rStyle w:val="Char3"/>
          <w:rtl/>
          <w:lang w:bidi="fa-IR"/>
        </w:rPr>
        <w:t>ی</w:t>
      </w:r>
      <w:r w:rsidRPr="0060162A">
        <w:rPr>
          <w:rStyle w:val="Char3"/>
          <w:rtl/>
          <w:lang w:bidi="fa-IR"/>
        </w:rPr>
        <w:t>ه</w:t>
      </w:r>
      <w:r w:rsidR="005B21A3">
        <w:rPr>
          <w:rStyle w:val="Char3"/>
          <w:rtl/>
          <w:lang w:bidi="fa-IR"/>
        </w:rPr>
        <w:t>ی</w:t>
      </w:r>
      <w:r w:rsidRPr="0060162A">
        <w:rPr>
          <w:rStyle w:val="Char3"/>
          <w:rtl/>
          <w:lang w:bidi="fa-IR"/>
        </w:rPr>
        <w:t xml:space="preserve"> به آ</w:t>
      </w:r>
      <w:r w:rsidR="005B21A3">
        <w:rPr>
          <w:rStyle w:val="Char3"/>
          <w:rtl/>
          <w:lang w:bidi="fa-IR"/>
        </w:rPr>
        <w:t>ی</w:t>
      </w:r>
      <w:r w:rsidRPr="0060162A">
        <w:rPr>
          <w:rStyle w:val="Char3"/>
          <w:rtl/>
          <w:lang w:bidi="fa-IR"/>
        </w:rPr>
        <w:t>ه</w:t>
      </w:r>
      <w:r w:rsidR="0090518F">
        <w:rPr>
          <w:rStyle w:val="Char3"/>
          <w:rtl/>
          <w:lang w:bidi="fa-IR"/>
        </w:rPr>
        <w:t xml:space="preserve">‌ای </w:t>
      </w:r>
      <w:r w:rsidRPr="0060162A">
        <w:rPr>
          <w:rStyle w:val="Char3"/>
          <w:rtl/>
          <w:lang w:bidi="fa-IR"/>
        </w:rPr>
        <w:t>استدلال</w:t>
      </w:r>
      <w:r w:rsidR="00101A36">
        <w:rPr>
          <w:rStyle w:val="Char3"/>
          <w:rtl/>
          <w:lang w:bidi="fa-IR"/>
        </w:rPr>
        <w:t xml:space="preserve"> می‌</w:t>
      </w:r>
      <w:r w:rsidRPr="0060162A">
        <w:rPr>
          <w:rStyle w:val="Char3"/>
          <w:rtl/>
          <w:lang w:bidi="fa-IR"/>
        </w:rPr>
        <w:t>نما</w:t>
      </w:r>
      <w:r w:rsidR="005B21A3">
        <w:rPr>
          <w:rStyle w:val="Char3"/>
          <w:rtl/>
          <w:lang w:bidi="fa-IR"/>
        </w:rPr>
        <w:t>ی</w:t>
      </w:r>
      <w:r w:rsidRPr="0060162A">
        <w:rPr>
          <w:rStyle w:val="Char3"/>
          <w:rtl/>
          <w:lang w:bidi="fa-IR"/>
        </w:rPr>
        <w:t>د در حال</w:t>
      </w:r>
      <w:r w:rsidR="005B21A3">
        <w:rPr>
          <w:rStyle w:val="Char3"/>
          <w:rtl/>
          <w:lang w:bidi="fa-IR"/>
        </w:rPr>
        <w:t>ی</w:t>
      </w:r>
      <w:r w:rsidRPr="0060162A">
        <w:rPr>
          <w:rStyle w:val="Char3"/>
          <w:rtl/>
          <w:lang w:bidi="fa-IR"/>
        </w:rPr>
        <w:t xml:space="preserve"> كه معنا</w:t>
      </w:r>
      <w:r w:rsidR="005B21A3">
        <w:rPr>
          <w:rStyle w:val="Char3"/>
          <w:rtl/>
          <w:lang w:bidi="fa-IR"/>
        </w:rPr>
        <w:t>ی</w:t>
      </w:r>
      <w:r w:rsidRPr="0060162A">
        <w:rPr>
          <w:rStyle w:val="Char3"/>
          <w:rtl/>
          <w:lang w:bidi="fa-IR"/>
        </w:rPr>
        <w:t xml:space="preserve"> آن را</w:t>
      </w:r>
      <w:r w:rsidR="00101A36">
        <w:rPr>
          <w:rStyle w:val="Char3"/>
          <w:rtl/>
          <w:lang w:bidi="fa-IR"/>
        </w:rPr>
        <w:t xml:space="preserve"> نمی‌</w:t>
      </w:r>
      <w:r w:rsidRPr="0060162A">
        <w:rPr>
          <w:rStyle w:val="Char3"/>
          <w:rtl/>
          <w:lang w:bidi="fa-IR"/>
        </w:rPr>
        <w:t>داند و به حد</w:t>
      </w:r>
      <w:r w:rsidR="005B21A3">
        <w:rPr>
          <w:rStyle w:val="Char3"/>
          <w:rtl/>
          <w:lang w:bidi="fa-IR"/>
        </w:rPr>
        <w:t>ی</w:t>
      </w:r>
      <w:r w:rsidRPr="0060162A">
        <w:rPr>
          <w:rStyle w:val="Char3"/>
          <w:rtl/>
          <w:lang w:bidi="fa-IR"/>
        </w:rPr>
        <w:t>ث</w:t>
      </w:r>
      <w:r w:rsidR="005B21A3">
        <w:rPr>
          <w:rStyle w:val="Char3"/>
          <w:rtl/>
          <w:lang w:bidi="fa-IR"/>
        </w:rPr>
        <w:t>ی</w:t>
      </w:r>
      <w:r w:rsidRPr="0060162A">
        <w:rPr>
          <w:rStyle w:val="Char3"/>
          <w:rtl/>
          <w:lang w:bidi="fa-IR"/>
        </w:rPr>
        <w:t xml:space="preserve"> استناد</w:t>
      </w:r>
      <w:r w:rsidR="00101A36">
        <w:rPr>
          <w:rStyle w:val="Char3"/>
          <w:rtl/>
          <w:lang w:bidi="fa-IR"/>
        </w:rPr>
        <w:t xml:space="preserve"> می‌</w:t>
      </w:r>
      <w:r w:rsidRPr="0060162A">
        <w:rPr>
          <w:rStyle w:val="Char3"/>
          <w:rtl/>
          <w:lang w:bidi="fa-IR"/>
        </w:rPr>
        <w:t>كند</w:t>
      </w:r>
      <w:r w:rsidR="00155203">
        <w:rPr>
          <w:rStyle w:val="Char3"/>
          <w:rtl/>
          <w:lang w:bidi="fa-IR"/>
        </w:rPr>
        <w:t xml:space="preserve"> بی‌</w:t>
      </w:r>
      <w:r w:rsidRPr="0060162A">
        <w:rPr>
          <w:rStyle w:val="Char3"/>
          <w:rtl/>
          <w:lang w:bidi="fa-IR"/>
        </w:rPr>
        <w:t>آنكه بداند صح</w:t>
      </w:r>
      <w:r w:rsidR="005B21A3">
        <w:rPr>
          <w:rStyle w:val="Char3"/>
          <w:rtl/>
          <w:lang w:bidi="fa-IR"/>
        </w:rPr>
        <w:t>ی</w:t>
      </w:r>
      <w:r w:rsidRPr="0060162A">
        <w:rPr>
          <w:rStyle w:val="Char3"/>
          <w:rtl/>
          <w:lang w:bidi="fa-IR"/>
        </w:rPr>
        <w:t xml:space="preserve">ح است </w:t>
      </w:r>
      <w:r w:rsidR="005B21A3">
        <w:rPr>
          <w:rStyle w:val="Char3"/>
          <w:rtl/>
          <w:lang w:bidi="fa-IR"/>
        </w:rPr>
        <w:t>ی</w:t>
      </w:r>
      <w:r w:rsidRPr="0060162A">
        <w:rPr>
          <w:rStyle w:val="Char3"/>
          <w:rtl/>
          <w:lang w:bidi="fa-IR"/>
        </w:rPr>
        <w:t>ا نه؛ و گاه به حد</w:t>
      </w:r>
      <w:r w:rsidR="005B21A3">
        <w:rPr>
          <w:rStyle w:val="Char3"/>
          <w:rtl/>
          <w:lang w:bidi="fa-IR"/>
        </w:rPr>
        <w:t>ی</w:t>
      </w:r>
      <w:r w:rsidRPr="0060162A">
        <w:rPr>
          <w:rStyle w:val="Char3"/>
          <w:rtl/>
          <w:lang w:bidi="fa-IR"/>
        </w:rPr>
        <w:t>ث</w:t>
      </w:r>
      <w:r w:rsidR="005B21A3">
        <w:rPr>
          <w:rStyle w:val="Char3"/>
          <w:rtl/>
          <w:lang w:bidi="fa-IR"/>
        </w:rPr>
        <w:t>ی</w:t>
      </w:r>
      <w:r w:rsidRPr="0060162A">
        <w:rPr>
          <w:rStyle w:val="Char3"/>
          <w:rtl/>
          <w:lang w:bidi="fa-IR"/>
        </w:rPr>
        <w:t xml:space="preserve"> تك</w:t>
      </w:r>
      <w:r w:rsidR="005B21A3">
        <w:rPr>
          <w:rStyle w:val="Char3"/>
          <w:rtl/>
          <w:lang w:bidi="fa-IR"/>
        </w:rPr>
        <w:t>ی</w:t>
      </w:r>
      <w:r w:rsidRPr="0060162A">
        <w:rPr>
          <w:rStyle w:val="Char3"/>
          <w:rtl/>
          <w:lang w:bidi="fa-IR"/>
        </w:rPr>
        <w:t>ه</w:t>
      </w:r>
      <w:r w:rsidR="00101A36">
        <w:rPr>
          <w:rStyle w:val="Char3"/>
          <w:rtl/>
          <w:lang w:bidi="fa-IR"/>
        </w:rPr>
        <w:t xml:space="preserve"> می‌</w:t>
      </w:r>
      <w:r w:rsidRPr="0060162A">
        <w:rPr>
          <w:rStyle w:val="Char3"/>
          <w:rtl/>
          <w:lang w:bidi="fa-IR"/>
        </w:rPr>
        <w:t>نما</w:t>
      </w:r>
      <w:r w:rsidR="005B21A3">
        <w:rPr>
          <w:rStyle w:val="Char3"/>
          <w:rtl/>
          <w:lang w:bidi="fa-IR"/>
        </w:rPr>
        <w:t>ی</w:t>
      </w:r>
      <w:r w:rsidRPr="0060162A">
        <w:rPr>
          <w:rStyle w:val="Char3"/>
          <w:rtl/>
          <w:lang w:bidi="fa-IR"/>
        </w:rPr>
        <w:t>د كه حد</w:t>
      </w:r>
      <w:r w:rsidR="005B21A3">
        <w:rPr>
          <w:rStyle w:val="Char3"/>
          <w:rtl/>
          <w:lang w:bidi="fa-IR"/>
        </w:rPr>
        <w:t>ی</w:t>
      </w:r>
      <w:r w:rsidRPr="0060162A">
        <w:rPr>
          <w:rStyle w:val="Char3"/>
          <w:rtl/>
          <w:lang w:bidi="fa-IR"/>
        </w:rPr>
        <w:t>ث صح</w:t>
      </w:r>
      <w:r w:rsidR="005B21A3">
        <w:rPr>
          <w:rStyle w:val="Char3"/>
          <w:rtl/>
          <w:lang w:bidi="fa-IR"/>
        </w:rPr>
        <w:t>ی</w:t>
      </w:r>
      <w:r w:rsidRPr="0060162A">
        <w:rPr>
          <w:rStyle w:val="Char3"/>
          <w:rtl/>
          <w:lang w:bidi="fa-IR"/>
        </w:rPr>
        <w:t>ح</w:t>
      </w:r>
      <w:r w:rsidR="005B21A3">
        <w:rPr>
          <w:rStyle w:val="Char3"/>
          <w:rtl/>
          <w:lang w:bidi="fa-IR"/>
        </w:rPr>
        <w:t>ی</w:t>
      </w:r>
      <w:r w:rsidRPr="0060162A">
        <w:rPr>
          <w:rStyle w:val="Char3"/>
          <w:rtl/>
          <w:lang w:bidi="fa-IR"/>
        </w:rPr>
        <w:t xml:space="preserve"> مُعارض آن دار</w:t>
      </w:r>
      <w:r w:rsidR="005B21A3">
        <w:rPr>
          <w:rStyle w:val="Char3"/>
          <w:rtl/>
          <w:lang w:bidi="fa-IR"/>
        </w:rPr>
        <w:t>ی</w:t>
      </w:r>
      <w:r w:rsidRPr="0060162A">
        <w:rPr>
          <w:rStyle w:val="Char3"/>
          <w:rtl/>
          <w:lang w:bidi="fa-IR"/>
        </w:rPr>
        <w:t>م و آن فق</w:t>
      </w:r>
      <w:r w:rsidR="005B21A3">
        <w:rPr>
          <w:rStyle w:val="Char3"/>
          <w:rtl/>
          <w:lang w:bidi="fa-IR"/>
        </w:rPr>
        <w:t>ی</w:t>
      </w:r>
      <w:r w:rsidRPr="0060162A">
        <w:rPr>
          <w:rStyle w:val="Char3"/>
          <w:rtl/>
          <w:lang w:bidi="fa-IR"/>
        </w:rPr>
        <w:t>ه رو</w:t>
      </w:r>
      <w:r w:rsidR="005B21A3">
        <w:rPr>
          <w:rStyle w:val="Char3"/>
          <w:rtl/>
          <w:lang w:bidi="fa-IR"/>
        </w:rPr>
        <w:t>ی</w:t>
      </w:r>
      <w:r w:rsidR="00155203">
        <w:rPr>
          <w:rStyle w:val="Char3"/>
          <w:rtl/>
          <w:lang w:bidi="fa-IR"/>
        </w:rPr>
        <w:t xml:space="preserve"> بی‌</w:t>
      </w:r>
      <w:r w:rsidRPr="0060162A">
        <w:rPr>
          <w:rStyle w:val="Char3"/>
          <w:rtl/>
          <w:lang w:bidi="fa-IR"/>
        </w:rPr>
        <w:t>توجه</w:t>
      </w:r>
      <w:r w:rsidR="005B21A3">
        <w:rPr>
          <w:rStyle w:val="Char3"/>
          <w:rtl/>
          <w:lang w:bidi="fa-IR"/>
        </w:rPr>
        <w:t>ی</w:t>
      </w:r>
      <w:r w:rsidRPr="0060162A">
        <w:rPr>
          <w:rStyle w:val="Char3"/>
          <w:rtl/>
          <w:lang w:bidi="fa-IR"/>
        </w:rPr>
        <w:t xml:space="preserve"> به نقل</w:t>
      </w:r>
      <w:r w:rsidR="005B21A3">
        <w:rPr>
          <w:rStyle w:val="Char3"/>
          <w:rtl/>
          <w:lang w:bidi="fa-IR"/>
        </w:rPr>
        <w:t>ی</w:t>
      </w:r>
      <w:r w:rsidRPr="0060162A">
        <w:rPr>
          <w:rStyle w:val="Char3"/>
          <w:rtl/>
          <w:lang w:bidi="fa-IR"/>
        </w:rPr>
        <w:t>ات، از ا</w:t>
      </w:r>
      <w:r w:rsidR="005B21A3">
        <w:rPr>
          <w:rStyle w:val="Char3"/>
          <w:rtl/>
          <w:lang w:bidi="fa-IR"/>
        </w:rPr>
        <w:t>ی</w:t>
      </w:r>
      <w:r w:rsidRPr="0060162A">
        <w:rPr>
          <w:rStyle w:val="Char3"/>
          <w:rtl/>
          <w:lang w:bidi="fa-IR"/>
        </w:rPr>
        <w:t>ن حد</w:t>
      </w:r>
      <w:r w:rsidR="005B21A3">
        <w:rPr>
          <w:rStyle w:val="Char3"/>
          <w:rtl/>
          <w:lang w:bidi="fa-IR"/>
        </w:rPr>
        <w:t>ی</w:t>
      </w:r>
      <w:r w:rsidRPr="0060162A">
        <w:rPr>
          <w:rStyle w:val="Char3"/>
          <w:rtl/>
          <w:lang w:bidi="fa-IR"/>
        </w:rPr>
        <w:t>ثِ مُعارض</w:t>
      </w:r>
      <w:r w:rsidR="00155203">
        <w:rPr>
          <w:rStyle w:val="Char3"/>
          <w:rtl/>
          <w:lang w:bidi="fa-IR"/>
        </w:rPr>
        <w:t xml:space="preserve"> بی‌</w:t>
      </w:r>
      <w:r w:rsidRPr="0060162A">
        <w:rPr>
          <w:rStyle w:val="Char3"/>
          <w:rtl/>
          <w:lang w:bidi="fa-IR"/>
        </w:rPr>
        <w:t>اطلاع است. پس اگر فقه عبارت باشد از استخراج حكم از كتاب و سنت، چگونه از آنچه</w:t>
      </w:r>
      <w:r w:rsidR="00101A36">
        <w:rPr>
          <w:rStyle w:val="Char3"/>
          <w:rtl/>
          <w:lang w:bidi="fa-IR"/>
        </w:rPr>
        <w:t xml:space="preserve"> نمی‌</w:t>
      </w:r>
      <w:r w:rsidRPr="0060162A">
        <w:rPr>
          <w:rStyle w:val="Char3"/>
          <w:rtl/>
          <w:lang w:bidi="fa-IR"/>
        </w:rPr>
        <w:t>داند حكم استخراج نما</w:t>
      </w:r>
      <w:r w:rsidR="005B21A3">
        <w:rPr>
          <w:rStyle w:val="Char3"/>
          <w:rtl/>
          <w:lang w:bidi="fa-IR"/>
        </w:rPr>
        <w:t>ی</w:t>
      </w:r>
      <w:r w:rsidRPr="0060162A">
        <w:rPr>
          <w:rStyle w:val="Char3"/>
          <w:rtl/>
          <w:lang w:bidi="fa-IR"/>
        </w:rPr>
        <w:t>د؟ و ا</w:t>
      </w:r>
      <w:r w:rsidR="005B21A3">
        <w:rPr>
          <w:rStyle w:val="Char3"/>
          <w:rtl/>
          <w:lang w:bidi="fa-IR"/>
        </w:rPr>
        <w:t>ی</w:t>
      </w:r>
      <w:r w:rsidRPr="0060162A">
        <w:rPr>
          <w:rStyle w:val="Char3"/>
          <w:rtl/>
          <w:lang w:bidi="fa-IR"/>
        </w:rPr>
        <w:t>ن زشت است كه بر حد</w:t>
      </w:r>
      <w:r w:rsidR="005B21A3">
        <w:rPr>
          <w:rStyle w:val="Char3"/>
          <w:rtl/>
          <w:lang w:bidi="fa-IR"/>
        </w:rPr>
        <w:t>ی</w:t>
      </w:r>
      <w:r w:rsidRPr="0060162A">
        <w:rPr>
          <w:rStyle w:val="Char3"/>
          <w:rtl/>
          <w:lang w:bidi="fa-IR"/>
        </w:rPr>
        <w:t>ث</w:t>
      </w:r>
      <w:r w:rsidR="005B21A3">
        <w:rPr>
          <w:rStyle w:val="Char3"/>
          <w:rtl/>
          <w:lang w:bidi="fa-IR"/>
        </w:rPr>
        <w:t>ی</w:t>
      </w:r>
      <w:r w:rsidRPr="0060162A">
        <w:rPr>
          <w:rStyle w:val="Char3"/>
          <w:rtl/>
          <w:lang w:bidi="fa-IR"/>
        </w:rPr>
        <w:t xml:space="preserve"> كه</w:t>
      </w:r>
      <w:r w:rsidR="00101A36">
        <w:rPr>
          <w:rStyle w:val="Char3"/>
          <w:rtl/>
          <w:lang w:bidi="fa-IR"/>
        </w:rPr>
        <w:t xml:space="preserve"> نمی‌</w:t>
      </w:r>
      <w:r w:rsidRPr="0060162A">
        <w:rPr>
          <w:rStyle w:val="Char3"/>
          <w:rtl/>
          <w:lang w:bidi="fa-IR"/>
        </w:rPr>
        <w:t xml:space="preserve">داند درست است </w:t>
      </w:r>
      <w:r w:rsidR="005B21A3">
        <w:rPr>
          <w:rStyle w:val="Char3"/>
          <w:rtl/>
          <w:lang w:bidi="fa-IR"/>
        </w:rPr>
        <w:t>ی</w:t>
      </w:r>
      <w:r w:rsidRPr="0060162A">
        <w:rPr>
          <w:rStyle w:val="Char3"/>
          <w:rtl/>
          <w:lang w:bidi="fa-IR"/>
        </w:rPr>
        <w:t>ا غلط، استناد كند. و شناخت درست و غلط حد</w:t>
      </w:r>
      <w:r w:rsidR="005B21A3">
        <w:rPr>
          <w:rStyle w:val="Char3"/>
          <w:rtl/>
          <w:lang w:bidi="fa-IR"/>
        </w:rPr>
        <w:t>ی</w:t>
      </w:r>
      <w:r w:rsidRPr="0060162A">
        <w:rPr>
          <w:rStyle w:val="Char3"/>
          <w:rtl/>
          <w:lang w:bidi="fa-IR"/>
        </w:rPr>
        <w:t>ث در قد</w:t>
      </w:r>
      <w:r w:rsidR="005B21A3">
        <w:rPr>
          <w:rStyle w:val="Char3"/>
          <w:rtl/>
          <w:lang w:bidi="fa-IR"/>
        </w:rPr>
        <w:t>ی</w:t>
      </w:r>
      <w:r w:rsidRPr="0060162A">
        <w:rPr>
          <w:rStyle w:val="Char3"/>
          <w:rtl/>
          <w:lang w:bidi="fa-IR"/>
        </w:rPr>
        <w:t>م به سفرها</w:t>
      </w:r>
      <w:r w:rsidR="005B21A3">
        <w:rPr>
          <w:rStyle w:val="Char3"/>
          <w:rtl/>
          <w:lang w:bidi="fa-IR"/>
        </w:rPr>
        <w:t>ی</w:t>
      </w:r>
      <w:r w:rsidRPr="0060162A">
        <w:rPr>
          <w:rStyle w:val="Char3"/>
          <w:rtl/>
          <w:lang w:bidi="fa-IR"/>
        </w:rPr>
        <w:t xml:space="preserve"> طولان</w:t>
      </w:r>
      <w:r w:rsidR="005B21A3">
        <w:rPr>
          <w:rStyle w:val="Char3"/>
          <w:rtl/>
          <w:lang w:bidi="fa-IR"/>
        </w:rPr>
        <w:t>ی</w:t>
      </w:r>
      <w:r w:rsidRPr="0060162A">
        <w:rPr>
          <w:rStyle w:val="Char3"/>
          <w:rtl/>
          <w:lang w:bidi="fa-IR"/>
        </w:rPr>
        <w:t xml:space="preserve"> و رنج بس</w:t>
      </w:r>
      <w:r w:rsidR="005B21A3">
        <w:rPr>
          <w:rStyle w:val="Char3"/>
          <w:rtl/>
          <w:lang w:bidi="fa-IR"/>
        </w:rPr>
        <w:t>ی</w:t>
      </w:r>
      <w:r w:rsidRPr="0060162A">
        <w:rPr>
          <w:rStyle w:val="Char3"/>
          <w:rtl/>
          <w:lang w:bidi="fa-IR"/>
        </w:rPr>
        <w:t>ار ن</w:t>
      </w:r>
      <w:r w:rsidR="005B21A3">
        <w:rPr>
          <w:rStyle w:val="Char3"/>
          <w:rtl/>
          <w:lang w:bidi="fa-IR"/>
        </w:rPr>
        <w:t>ی</w:t>
      </w:r>
      <w:r w:rsidRPr="0060162A">
        <w:rPr>
          <w:rStyle w:val="Char3"/>
          <w:rtl/>
          <w:lang w:bidi="fa-IR"/>
        </w:rPr>
        <w:t>از داشت تا آنكه كتابها</w:t>
      </w:r>
      <w:r w:rsidR="005B21A3">
        <w:rPr>
          <w:rStyle w:val="Char3"/>
          <w:rtl/>
          <w:lang w:bidi="fa-IR"/>
        </w:rPr>
        <w:t>ی</w:t>
      </w:r>
      <w:r w:rsidRPr="0060162A">
        <w:rPr>
          <w:rStyle w:val="Char3"/>
          <w:rtl/>
          <w:lang w:bidi="fa-IR"/>
        </w:rPr>
        <w:t xml:space="preserve"> در ا</w:t>
      </w:r>
      <w:r w:rsidR="005B21A3">
        <w:rPr>
          <w:rStyle w:val="Char3"/>
          <w:rtl/>
          <w:lang w:bidi="fa-IR"/>
        </w:rPr>
        <w:t>ی</w:t>
      </w:r>
      <w:r w:rsidRPr="0060162A">
        <w:rPr>
          <w:rStyle w:val="Char3"/>
          <w:rtl/>
          <w:lang w:bidi="fa-IR"/>
        </w:rPr>
        <w:t>ن معنا تص</w:t>
      </w:r>
      <w:r w:rsidR="005B21A3">
        <w:rPr>
          <w:rStyle w:val="Char3"/>
          <w:rtl/>
          <w:lang w:bidi="fa-IR"/>
        </w:rPr>
        <w:t>ی</w:t>
      </w:r>
      <w:r w:rsidRPr="0060162A">
        <w:rPr>
          <w:rStyle w:val="Char3"/>
          <w:rtl/>
          <w:lang w:bidi="fa-IR"/>
        </w:rPr>
        <w:t>نف شد و صح</w:t>
      </w:r>
      <w:r w:rsidR="005B21A3">
        <w:rPr>
          <w:rStyle w:val="Char3"/>
          <w:rtl/>
          <w:lang w:bidi="fa-IR"/>
        </w:rPr>
        <w:t>ی</w:t>
      </w:r>
      <w:r w:rsidRPr="0060162A">
        <w:rPr>
          <w:rStyle w:val="Char3"/>
          <w:rtl/>
          <w:lang w:bidi="fa-IR"/>
        </w:rPr>
        <w:t>ح و سق</w:t>
      </w:r>
      <w:r w:rsidR="005B21A3">
        <w:rPr>
          <w:rStyle w:val="Char3"/>
          <w:rtl/>
          <w:lang w:bidi="fa-IR"/>
        </w:rPr>
        <w:t>ی</w:t>
      </w:r>
      <w:r w:rsidRPr="0060162A">
        <w:rPr>
          <w:rStyle w:val="Char3"/>
          <w:rtl/>
          <w:lang w:bidi="fa-IR"/>
        </w:rPr>
        <w:t>م از هم باز شناخته شده است، اما تنبل</w:t>
      </w:r>
      <w:r w:rsidR="005B21A3">
        <w:rPr>
          <w:rStyle w:val="Char3"/>
          <w:rtl/>
          <w:lang w:bidi="fa-IR"/>
        </w:rPr>
        <w:t>ی</w:t>
      </w:r>
      <w:r w:rsidRPr="0060162A">
        <w:rPr>
          <w:rStyle w:val="Char3"/>
          <w:rtl/>
          <w:lang w:bidi="fa-IR"/>
        </w:rPr>
        <w:t xml:space="preserve"> متأخران را از مطالع</w:t>
      </w:r>
      <w:r w:rsidR="00772994">
        <w:rPr>
          <w:rStyle w:val="Char3"/>
          <w:rtl/>
          <w:lang w:bidi="fa-IR"/>
        </w:rPr>
        <w:t>ه</w:t>
      </w:r>
      <w:r w:rsidRPr="0060162A">
        <w:rPr>
          <w:rStyle w:val="Char3"/>
          <w:rtl/>
          <w:lang w:bidi="fa-IR"/>
        </w:rPr>
        <w:t xml:space="preserve"> علم حد</w:t>
      </w:r>
      <w:r w:rsidR="005B21A3">
        <w:rPr>
          <w:rStyle w:val="Char3"/>
          <w:rtl/>
          <w:lang w:bidi="fa-IR"/>
        </w:rPr>
        <w:t>ی</w:t>
      </w:r>
      <w:r w:rsidRPr="0060162A">
        <w:rPr>
          <w:rStyle w:val="Char3"/>
          <w:rtl/>
          <w:lang w:bidi="fa-IR"/>
        </w:rPr>
        <w:t>ث مانع</w:t>
      </w:r>
      <w:r w:rsidR="00101A36">
        <w:rPr>
          <w:rStyle w:val="Char3"/>
          <w:rtl/>
          <w:lang w:bidi="fa-IR"/>
        </w:rPr>
        <w:t xml:space="preserve"> می‌</w:t>
      </w:r>
      <w:r w:rsidRPr="0060162A">
        <w:rPr>
          <w:rStyle w:val="Char3"/>
          <w:rtl/>
          <w:lang w:bidi="fa-IR"/>
        </w:rPr>
        <w:t>شود، تا آنجا كه بعض</w:t>
      </w:r>
      <w:r w:rsidR="005B21A3">
        <w:rPr>
          <w:rStyle w:val="Char3"/>
          <w:rtl/>
          <w:lang w:bidi="fa-IR"/>
        </w:rPr>
        <w:t>ی</w:t>
      </w:r>
      <w:r w:rsidRPr="0060162A">
        <w:rPr>
          <w:rStyle w:val="Char3"/>
          <w:rtl/>
          <w:lang w:bidi="fa-IR"/>
        </w:rPr>
        <w:t xml:space="preserve"> فق</w:t>
      </w:r>
      <w:r w:rsidR="005B21A3">
        <w:rPr>
          <w:rStyle w:val="Char3"/>
          <w:rtl/>
          <w:lang w:bidi="fa-IR"/>
        </w:rPr>
        <w:t>ی</w:t>
      </w:r>
      <w:r w:rsidRPr="0060162A">
        <w:rPr>
          <w:rStyle w:val="Char3"/>
          <w:rtl/>
          <w:lang w:bidi="fa-IR"/>
        </w:rPr>
        <w:t>هان بزرگ را د</w:t>
      </w:r>
      <w:r w:rsidR="005B21A3">
        <w:rPr>
          <w:rStyle w:val="Char3"/>
          <w:rtl/>
          <w:lang w:bidi="fa-IR"/>
        </w:rPr>
        <w:t>ی</w:t>
      </w:r>
      <w:r w:rsidRPr="0060162A">
        <w:rPr>
          <w:rStyle w:val="Char3"/>
          <w:rtl/>
          <w:lang w:bidi="fa-IR"/>
        </w:rPr>
        <w:t>ده</w:t>
      </w:r>
      <w:r w:rsidR="00272F5D">
        <w:rPr>
          <w:rStyle w:val="Char3"/>
          <w:rtl/>
          <w:lang w:bidi="fa-IR"/>
        </w:rPr>
        <w:t xml:space="preserve">‌ام </w:t>
      </w:r>
      <w:r w:rsidRPr="0060162A">
        <w:rPr>
          <w:rStyle w:val="Char3"/>
          <w:rtl/>
          <w:lang w:bidi="fa-IR"/>
        </w:rPr>
        <w:t>روا</w:t>
      </w:r>
      <w:r w:rsidR="005B21A3">
        <w:rPr>
          <w:rStyle w:val="Char3"/>
          <w:rtl/>
          <w:lang w:bidi="fa-IR"/>
        </w:rPr>
        <w:t>ی</w:t>
      </w:r>
      <w:r w:rsidRPr="0060162A">
        <w:rPr>
          <w:rStyle w:val="Char3"/>
          <w:rtl/>
          <w:lang w:bidi="fa-IR"/>
        </w:rPr>
        <w:t>ت صح</w:t>
      </w:r>
      <w:r w:rsidR="005B21A3">
        <w:rPr>
          <w:rStyle w:val="Char3"/>
          <w:rtl/>
          <w:lang w:bidi="fa-IR"/>
        </w:rPr>
        <w:t>ی</w:t>
      </w:r>
      <w:r w:rsidRPr="0060162A">
        <w:rPr>
          <w:rStyle w:val="Char3"/>
          <w:rtl/>
          <w:lang w:bidi="fa-IR"/>
        </w:rPr>
        <w:t>ح از پ</w:t>
      </w:r>
      <w:r w:rsidR="005B21A3">
        <w:rPr>
          <w:rStyle w:val="Char3"/>
          <w:rtl/>
          <w:lang w:bidi="fa-IR"/>
        </w:rPr>
        <w:t>ی</w:t>
      </w:r>
      <w:r w:rsidRPr="0060162A">
        <w:rPr>
          <w:rStyle w:val="Char3"/>
          <w:rtl/>
          <w:lang w:bidi="fa-IR"/>
        </w:rPr>
        <w:t xml:space="preserve">غمبر </w:t>
      </w:r>
      <w:r w:rsidR="00E573EC">
        <w:rPr>
          <w:rStyle w:val="Char3"/>
          <w:lang w:bidi="fa-IR"/>
        </w:rPr>
        <w:sym w:font="AGA Arabesque" w:char="F072"/>
      </w:r>
      <w:r w:rsidRPr="0060162A">
        <w:rPr>
          <w:rStyle w:val="Char3"/>
          <w:rtl/>
          <w:lang w:bidi="fa-IR"/>
        </w:rPr>
        <w:t xml:space="preserve"> را منكر</w:t>
      </w:r>
      <w:r w:rsidR="00101A36">
        <w:rPr>
          <w:rStyle w:val="Char3"/>
          <w:rtl/>
          <w:lang w:bidi="fa-IR"/>
        </w:rPr>
        <w:t xml:space="preserve"> می‌</w:t>
      </w:r>
      <w:r w:rsidRPr="0060162A">
        <w:rPr>
          <w:rStyle w:val="Char3"/>
          <w:rtl/>
          <w:lang w:bidi="fa-IR"/>
        </w:rPr>
        <w:t>شود كه: «روا ن</w:t>
      </w:r>
      <w:r w:rsidR="005B21A3">
        <w:rPr>
          <w:rStyle w:val="Char3"/>
          <w:rtl/>
          <w:lang w:bidi="fa-IR"/>
        </w:rPr>
        <w:t>ی</w:t>
      </w:r>
      <w:r w:rsidRPr="0060162A">
        <w:rPr>
          <w:rStyle w:val="Char3"/>
          <w:rtl/>
          <w:lang w:bidi="fa-IR"/>
        </w:rPr>
        <w:t>ست پ</w:t>
      </w:r>
      <w:r w:rsidR="005B21A3">
        <w:rPr>
          <w:rStyle w:val="Char3"/>
          <w:rtl/>
          <w:lang w:bidi="fa-IR"/>
        </w:rPr>
        <w:t>ی</w:t>
      </w:r>
      <w:r w:rsidRPr="0060162A">
        <w:rPr>
          <w:rStyle w:val="Char3"/>
          <w:rtl/>
          <w:lang w:bidi="fa-IR"/>
        </w:rPr>
        <w:t xml:space="preserve">غمبر </w:t>
      </w:r>
      <w:r w:rsidR="00E573EC">
        <w:rPr>
          <w:rStyle w:val="Char3"/>
          <w:lang w:bidi="fa-IR"/>
        </w:rPr>
        <w:sym w:font="AGA Arabesque" w:char="F072"/>
      </w:r>
      <w:r w:rsidRPr="0060162A">
        <w:rPr>
          <w:rStyle w:val="Char3"/>
          <w:rtl/>
          <w:lang w:bidi="fa-IR"/>
        </w:rPr>
        <w:t xml:space="preserve"> چن</w:t>
      </w:r>
      <w:r w:rsidR="005B21A3">
        <w:rPr>
          <w:rStyle w:val="Char3"/>
          <w:rtl/>
          <w:lang w:bidi="fa-IR"/>
        </w:rPr>
        <w:t>ی</w:t>
      </w:r>
      <w:r w:rsidRPr="0060162A">
        <w:rPr>
          <w:rStyle w:val="Char3"/>
          <w:rtl/>
          <w:lang w:bidi="fa-IR"/>
        </w:rPr>
        <w:t>ن گفته باشد!» و برا</w:t>
      </w:r>
      <w:r w:rsidR="005B21A3">
        <w:rPr>
          <w:rStyle w:val="Char3"/>
          <w:rtl/>
          <w:lang w:bidi="fa-IR"/>
        </w:rPr>
        <w:t>ی</w:t>
      </w:r>
      <w:r w:rsidRPr="0060162A">
        <w:rPr>
          <w:rStyle w:val="Char3"/>
          <w:rtl/>
          <w:lang w:bidi="fa-IR"/>
        </w:rPr>
        <w:t xml:space="preserve"> احتجاج به نفع خود</w:t>
      </w:r>
      <w:r w:rsidR="00101A36">
        <w:rPr>
          <w:rStyle w:val="Char3"/>
          <w:rtl/>
          <w:lang w:bidi="fa-IR"/>
        </w:rPr>
        <w:t xml:space="preserve"> می‌</w:t>
      </w:r>
      <w:r w:rsidRPr="0060162A">
        <w:rPr>
          <w:rStyle w:val="Char3"/>
          <w:rtl/>
          <w:lang w:bidi="fa-IR"/>
        </w:rPr>
        <w:t>نو</w:t>
      </w:r>
      <w:r w:rsidR="005B21A3">
        <w:rPr>
          <w:rStyle w:val="Char3"/>
          <w:rtl/>
          <w:lang w:bidi="fa-IR"/>
        </w:rPr>
        <w:t>ی</w:t>
      </w:r>
      <w:r w:rsidRPr="0060162A">
        <w:rPr>
          <w:rStyle w:val="Char3"/>
          <w:rtl/>
          <w:lang w:bidi="fa-IR"/>
        </w:rPr>
        <w:t>سد: «دل</w:t>
      </w:r>
      <w:r w:rsidR="005B21A3">
        <w:rPr>
          <w:rStyle w:val="Char3"/>
          <w:rtl/>
          <w:lang w:bidi="fa-IR"/>
        </w:rPr>
        <w:t>ی</w:t>
      </w:r>
      <w:r w:rsidRPr="0060162A">
        <w:rPr>
          <w:rStyle w:val="Char3"/>
          <w:rtl/>
          <w:lang w:bidi="fa-IR"/>
        </w:rPr>
        <w:t>ل ما در ا</w:t>
      </w:r>
      <w:r w:rsidR="005B21A3">
        <w:rPr>
          <w:rStyle w:val="Char3"/>
          <w:rtl/>
          <w:lang w:bidi="fa-IR"/>
        </w:rPr>
        <w:t>ی</w:t>
      </w:r>
      <w:r w:rsidRPr="0060162A">
        <w:rPr>
          <w:rStyle w:val="Char3"/>
          <w:rtl/>
          <w:lang w:bidi="fa-IR"/>
        </w:rPr>
        <w:t>ن موضوع چ</w:t>
      </w:r>
      <w:r w:rsidR="005B21A3">
        <w:rPr>
          <w:rStyle w:val="Char3"/>
          <w:rtl/>
          <w:lang w:bidi="fa-IR"/>
        </w:rPr>
        <w:t>ی</w:t>
      </w:r>
      <w:r w:rsidRPr="0060162A">
        <w:rPr>
          <w:rStyle w:val="Char3"/>
          <w:rtl/>
          <w:lang w:bidi="fa-IR"/>
        </w:rPr>
        <w:t>ز</w:t>
      </w:r>
      <w:r w:rsidR="005B21A3">
        <w:rPr>
          <w:rStyle w:val="Char3"/>
          <w:rtl/>
          <w:lang w:bidi="fa-IR"/>
        </w:rPr>
        <w:t>ی</w:t>
      </w:r>
      <w:r w:rsidRPr="0060162A">
        <w:rPr>
          <w:rStyle w:val="Char3"/>
          <w:rtl/>
          <w:lang w:bidi="fa-IR"/>
        </w:rPr>
        <w:t xml:space="preserve"> است كه از قول رسول الله </w:t>
      </w:r>
      <w:r w:rsidR="00E573EC">
        <w:rPr>
          <w:rStyle w:val="Char3"/>
          <w:lang w:bidi="fa-IR"/>
        </w:rPr>
        <w:sym w:font="AGA Arabesque" w:char="F072"/>
      </w:r>
      <w:r w:rsidR="00733960">
        <w:rPr>
          <w:rStyle w:val="Char3"/>
          <w:rtl/>
          <w:lang w:bidi="fa-IR"/>
        </w:rPr>
        <w:t xml:space="preserve"> آورده</w:t>
      </w:r>
      <w:r w:rsidR="00733960">
        <w:rPr>
          <w:rStyle w:val="Char3"/>
          <w:rFonts w:hint="cs"/>
          <w:rtl/>
          <w:lang w:bidi="fa-IR"/>
        </w:rPr>
        <w:t>‌‌</w:t>
      </w:r>
      <w:r w:rsidRPr="0060162A">
        <w:rPr>
          <w:rStyle w:val="Char3"/>
          <w:rtl/>
          <w:lang w:bidi="fa-IR"/>
        </w:rPr>
        <w:t>اند». و چون خصم به حد</w:t>
      </w:r>
      <w:r w:rsidR="005B21A3">
        <w:rPr>
          <w:rStyle w:val="Char3"/>
          <w:rtl/>
          <w:lang w:bidi="fa-IR"/>
        </w:rPr>
        <w:t>ی</w:t>
      </w:r>
      <w:r w:rsidRPr="0060162A">
        <w:rPr>
          <w:rStyle w:val="Char3"/>
          <w:rtl/>
          <w:lang w:bidi="fa-IR"/>
        </w:rPr>
        <w:t>ث صح</w:t>
      </w:r>
      <w:r w:rsidR="005B21A3">
        <w:rPr>
          <w:rStyle w:val="Char3"/>
          <w:rtl/>
          <w:lang w:bidi="fa-IR"/>
        </w:rPr>
        <w:t>ی</w:t>
      </w:r>
      <w:r w:rsidRPr="0060162A">
        <w:rPr>
          <w:rStyle w:val="Char3"/>
          <w:rtl/>
          <w:lang w:bidi="fa-IR"/>
        </w:rPr>
        <w:t>ح</w:t>
      </w:r>
      <w:r w:rsidR="005B21A3">
        <w:rPr>
          <w:rStyle w:val="Char3"/>
          <w:rtl/>
          <w:lang w:bidi="fa-IR"/>
        </w:rPr>
        <w:t>ی</w:t>
      </w:r>
      <w:r w:rsidRPr="0060162A">
        <w:rPr>
          <w:rStyle w:val="Char3"/>
          <w:rtl/>
          <w:lang w:bidi="fa-IR"/>
        </w:rPr>
        <w:t xml:space="preserve"> عل</w:t>
      </w:r>
      <w:r w:rsidR="005B21A3">
        <w:rPr>
          <w:rStyle w:val="Char3"/>
          <w:rtl/>
          <w:lang w:bidi="fa-IR"/>
        </w:rPr>
        <w:t>ی</w:t>
      </w:r>
      <w:r w:rsidRPr="0060162A">
        <w:rPr>
          <w:rStyle w:val="Char3"/>
          <w:rtl/>
          <w:lang w:bidi="fa-IR"/>
        </w:rPr>
        <w:t>ه و</w:t>
      </w:r>
      <w:r w:rsidR="005B21A3">
        <w:rPr>
          <w:rStyle w:val="Char3"/>
          <w:rtl/>
          <w:lang w:bidi="fa-IR"/>
        </w:rPr>
        <w:t>ی</w:t>
      </w:r>
      <w:r w:rsidRPr="0060162A">
        <w:rPr>
          <w:rStyle w:val="Char3"/>
          <w:rtl/>
          <w:lang w:bidi="fa-IR"/>
        </w:rPr>
        <w:t xml:space="preserve"> متمس</w:t>
      </w:r>
      <w:r w:rsidR="005B21A3">
        <w:rPr>
          <w:rStyle w:val="Char3"/>
          <w:rtl/>
          <w:lang w:bidi="fa-IR"/>
        </w:rPr>
        <w:t xml:space="preserve">ک </w:t>
      </w:r>
      <w:r w:rsidRPr="0060162A">
        <w:rPr>
          <w:rStyle w:val="Char3"/>
          <w:rtl/>
          <w:lang w:bidi="fa-IR"/>
        </w:rPr>
        <w:t>شود در جواب</w:t>
      </w:r>
      <w:r w:rsidR="00101A36">
        <w:rPr>
          <w:rStyle w:val="Char3"/>
          <w:rtl/>
          <w:lang w:bidi="fa-IR"/>
        </w:rPr>
        <w:t xml:space="preserve"> می‌</w:t>
      </w:r>
      <w:r w:rsidRPr="0060162A">
        <w:rPr>
          <w:rStyle w:val="Char3"/>
          <w:rtl/>
          <w:lang w:bidi="fa-IR"/>
        </w:rPr>
        <w:t>گو</w:t>
      </w:r>
      <w:r w:rsidR="005B21A3">
        <w:rPr>
          <w:rStyle w:val="Char3"/>
          <w:rtl/>
          <w:lang w:bidi="fa-IR"/>
        </w:rPr>
        <w:t>ی</w:t>
      </w:r>
      <w:r w:rsidRPr="0060162A">
        <w:rPr>
          <w:rStyle w:val="Char3"/>
          <w:rtl/>
          <w:lang w:bidi="fa-IR"/>
        </w:rPr>
        <w:t>د: «ا</w:t>
      </w:r>
      <w:r w:rsidR="005B21A3">
        <w:rPr>
          <w:rStyle w:val="Char3"/>
          <w:rtl/>
          <w:lang w:bidi="fa-IR"/>
        </w:rPr>
        <w:t>ی</w:t>
      </w:r>
      <w:r w:rsidRPr="0060162A">
        <w:rPr>
          <w:rStyle w:val="Char3"/>
          <w:rtl/>
          <w:lang w:bidi="fa-IR"/>
        </w:rPr>
        <w:t>ن حد</w:t>
      </w:r>
      <w:r w:rsidR="005B21A3">
        <w:rPr>
          <w:rStyle w:val="Char3"/>
          <w:rtl/>
          <w:lang w:bidi="fa-IR"/>
        </w:rPr>
        <w:t>ی</w:t>
      </w:r>
      <w:r w:rsidRPr="0060162A">
        <w:rPr>
          <w:rStyle w:val="Char3"/>
          <w:rtl/>
          <w:lang w:bidi="fa-IR"/>
        </w:rPr>
        <w:t>ث شناخته ن</w:t>
      </w:r>
      <w:r w:rsidR="005B21A3">
        <w:rPr>
          <w:rStyle w:val="Char3"/>
          <w:rtl/>
          <w:lang w:bidi="fa-IR"/>
        </w:rPr>
        <w:t>ی</w:t>
      </w:r>
      <w:r w:rsidRPr="0060162A">
        <w:rPr>
          <w:rStyle w:val="Char3"/>
          <w:rtl/>
          <w:lang w:bidi="fa-IR"/>
        </w:rPr>
        <w:t>ست!» و ا</w:t>
      </w:r>
      <w:r w:rsidR="005B21A3">
        <w:rPr>
          <w:rStyle w:val="Char3"/>
          <w:rtl/>
          <w:lang w:bidi="fa-IR"/>
        </w:rPr>
        <w:t>ی</w:t>
      </w:r>
      <w:r w:rsidRPr="0060162A">
        <w:rPr>
          <w:rStyle w:val="Char3"/>
          <w:rtl/>
          <w:lang w:bidi="fa-IR"/>
        </w:rPr>
        <w:t>ن هم جنا</w:t>
      </w:r>
      <w:r w:rsidR="005B21A3">
        <w:rPr>
          <w:rStyle w:val="Char3"/>
          <w:rtl/>
          <w:lang w:bidi="fa-IR"/>
        </w:rPr>
        <w:t>ی</w:t>
      </w:r>
      <w:r w:rsidRPr="0060162A">
        <w:rPr>
          <w:rStyle w:val="Char3"/>
          <w:rtl/>
          <w:lang w:bidi="fa-IR"/>
        </w:rPr>
        <w:t>ت</w:t>
      </w:r>
      <w:r w:rsidR="005B21A3">
        <w:rPr>
          <w:rStyle w:val="Char3"/>
          <w:rtl/>
          <w:lang w:bidi="fa-IR"/>
        </w:rPr>
        <w:t>ی</w:t>
      </w:r>
      <w:r w:rsidRPr="0060162A">
        <w:rPr>
          <w:rStyle w:val="Char3"/>
          <w:rtl/>
          <w:lang w:bidi="fa-IR"/>
        </w:rPr>
        <w:t xml:space="preserve"> است بر اسلام.</w:t>
      </w:r>
    </w:p>
    <w:p w:rsidR="009C6881" w:rsidRPr="0060162A" w:rsidRDefault="009C6881" w:rsidP="0060162A">
      <w:pPr>
        <w:spacing w:line="250" w:lineRule="auto"/>
        <w:ind w:firstLine="284"/>
        <w:jc w:val="both"/>
        <w:rPr>
          <w:rStyle w:val="Char3"/>
          <w:rtl/>
          <w:lang w:bidi="fa-IR"/>
        </w:rPr>
      </w:pPr>
      <w:r w:rsidRPr="0060162A">
        <w:rPr>
          <w:rStyle w:val="Char3"/>
          <w:rtl/>
          <w:lang w:bidi="fa-IR"/>
        </w:rPr>
        <w:t>و از تلب</w:t>
      </w:r>
      <w:r w:rsidR="005B21A3">
        <w:rPr>
          <w:rStyle w:val="Char3"/>
          <w:rtl/>
          <w:lang w:bidi="fa-IR"/>
        </w:rPr>
        <w:t>ی</w:t>
      </w:r>
      <w:r w:rsidRPr="0060162A">
        <w:rPr>
          <w:rStyle w:val="Char3"/>
          <w:rtl/>
          <w:lang w:bidi="fa-IR"/>
        </w:rPr>
        <w:t>س</w:t>
      </w:r>
      <w:r w:rsidR="00733960">
        <w:rPr>
          <w:rStyle w:val="Char3"/>
          <w:rFonts w:hint="cs"/>
          <w:rtl/>
          <w:lang w:bidi="fa-IR"/>
        </w:rPr>
        <w:t>‌</w:t>
      </w:r>
      <w:r w:rsidRPr="0060162A">
        <w:rPr>
          <w:rStyle w:val="Char3"/>
          <w:rtl/>
          <w:lang w:bidi="fa-IR"/>
        </w:rPr>
        <w:t>ها</w:t>
      </w:r>
      <w:r w:rsidR="005B21A3">
        <w:rPr>
          <w:rStyle w:val="Char3"/>
          <w:rtl/>
          <w:lang w:bidi="fa-IR"/>
        </w:rPr>
        <w:t>ی</w:t>
      </w:r>
      <w:r w:rsidRPr="0060162A">
        <w:rPr>
          <w:rStyle w:val="Char3"/>
          <w:rtl/>
          <w:lang w:bidi="fa-IR"/>
        </w:rPr>
        <w:t xml:space="preserve"> ابل</w:t>
      </w:r>
      <w:r w:rsidR="005B21A3">
        <w:rPr>
          <w:rStyle w:val="Char3"/>
          <w:rtl/>
          <w:lang w:bidi="fa-IR"/>
        </w:rPr>
        <w:t>ی</w:t>
      </w:r>
      <w:r w:rsidRPr="0060162A">
        <w:rPr>
          <w:rStyle w:val="Char3"/>
          <w:rtl/>
          <w:lang w:bidi="fa-IR"/>
        </w:rPr>
        <w:t>س بر فق</w:t>
      </w:r>
      <w:r w:rsidR="005B21A3">
        <w:rPr>
          <w:rStyle w:val="Char3"/>
          <w:rtl/>
          <w:lang w:bidi="fa-IR"/>
        </w:rPr>
        <w:t>ی</w:t>
      </w:r>
      <w:r w:rsidRPr="0060162A">
        <w:rPr>
          <w:rStyle w:val="Char3"/>
          <w:rtl/>
          <w:lang w:bidi="fa-IR"/>
        </w:rPr>
        <w:t>هان آن است كه تأك</w:t>
      </w:r>
      <w:r w:rsidR="005B21A3">
        <w:rPr>
          <w:rStyle w:val="Char3"/>
          <w:rtl/>
          <w:lang w:bidi="fa-IR"/>
        </w:rPr>
        <w:t>ی</w:t>
      </w:r>
      <w:r w:rsidRPr="0060162A">
        <w:rPr>
          <w:rStyle w:val="Char3"/>
          <w:rtl/>
          <w:lang w:bidi="fa-IR"/>
        </w:rPr>
        <w:t>د و تك</w:t>
      </w:r>
      <w:r w:rsidR="005B21A3">
        <w:rPr>
          <w:rStyle w:val="Char3"/>
          <w:rtl/>
          <w:lang w:bidi="fa-IR"/>
        </w:rPr>
        <w:t>ی</w:t>
      </w:r>
      <w:r w:rsidRPr="0060162A">
        <w:rPr>
          <w:rStyle w:val="Char3"/>
          <w:rtl/>
          <w:lang w:bidi="fa-IR"/>
        </w:rPr>
        <w:t>ه</w:t>
      </w:r>
      <w:r w:rsidR="00E573EC">
        <w:rPr>
          <w:rStyle w:val="Char3"/>
          <w:rtl/>
          <w:lang w:bidi="fa-IR"/>
        </w:rPr>
        <w:t xml:space="preserve">‌شان </w:t>
      </w:r>
      <w:r w:rsidRPr="0060162A">
        <w:rPr>
          <w:rStyle w:val="Char3"/>
          <w:rtl/>
          <w:lang w:bidi="fa-IR"/>
        </w:rPr>
        <w:t>عمدتا</w:t>
      </w:r>
      <w:r w:rsidRPr="00825224">
        <w:rPr>
          <w:rFonts w:cs="Traditional Arabic"/>
          <w:b/>
          <w:bCs/>
          <w:rtl/>
          <w:lang w:bidi="fa-IR"/>
        </w:rPr>
        <w:t>ً</w:t>
      </w:r>
      <w:r w:rsidRPr="0060162A">
        <w:rPr>
          <w:rStyle w:val="Char3"/>
          <w:rtl/>
          <w:lang w:bidi="fa-IR"/>
        </w:rPr>
        <w:t xml:space="preserve"> بر تحص</w:t>
      </w:r>
      <w:r w:rsidR="005B21A3">
        <w:rPr>
          <w:rStyle w:val="Char3"/>
          <w:rtl/>
          <w:lang w:bidi="fa-IR"/>
        </w:rPr>
        <w:t>ی</w:t>
      </w:r>
      <w:r w:rsidRPr="0060162A">
        <w:rPr>
          <w:rStyle w:val="Char3"/>
          <w:rtl/>
          <w:lang w:bidi="fa-IR"/>
        </w:rPr>
        <w:t>ل علم جدل است كه به گمان خود از ا</w:t>
      </w:r>
      <w:r w:rsidR="005B21A3">
        <w:rPr>
          <w:rStyle w:val="Char3"/>
          <w:rtl/>
          <w:lang w:bidi="fa-IR"/>
        </w:rPr>
        <w:t>ی</w:t>
      </w:r>
      <w:r w:rsidRPr="0060162A">
        <w:rPr>
          <w:rStyle w:val="Char3"/>
          <w:rtl/>
          <w:lang w:bidi="fa-IR"/>
        </w:rPr>
        <w:t>ن راه بر پ</w:t>
      </w:r>
      <w:r w:rsidR="005B21A3">
        <w:rPr>
          <w:rStyle w:val="Char3"/>
          <w:rtl/>
          <w:lang w:bidi="fa-IR"/>
        </w:rPr>
        <w:t>ی</w:t>
      </w:r>
      <w:r w:rsidRPr="0060162A">
        <w:rPr>
          <w:rStyle w:val="Char3"/>
          <w:rtl/>
          <w:lang w:bidi="fa-IR"/>
        </w:rPr>
        <w:t>دا كردن دل</w:t>
      </w:r>
      <w:r w:rsidR="005B21A3">
        <w:rPr>
          <w:rStyle w:val="Char3"/>
          <w:rtl/>
          <w:lang w:bidi="fa-IR"/>
        </w:rPr>
        <w:t>ی</w:t>
      </w:r>
      <w:r w:rsidRPr="0060162A">
        <w:rPr>
          <w:rStyle w:val="Char3"/>
          <w:rtl/>
          <w:lang w:bidi="fa-IR"/>
        </w:rPr>
        <w:t>ل درست برا</w:t>
      </w:r>
      <w:r w:rsidR="005B21A3">
        <w:rPr>
          <w:rStyle w:val="Char3"/>
          <w:rtl/>
          <w:lang w:bidi="fa-IR"/>
        </w:rPr>
        <w:t>ی</w:t>
      </w:r>
      <w:r w:rsidRPr="0060162A">
        <w:rPr>
          <w:rStyle w:val="Char3"/>
          <w:rtl/>
          <w:lang w:bidi="fa-IR"/>
        </w:rPr>
        <w:t xml:space="preserve"> احكام و استنباط نكات شرع</w:t>
      </w:r>
      <w:r w:rsidR="005B21A3">
        <w:rPr>
          <w:rStyle w:val="Char3"/>
          <w:rtl/>
          <w:lang w:bidi="fa-IR"/>
        </w:rPr>
        <w:t>ی</w:t>
      </w:r>
      <w:r w:rsidRPr="0060162A">
        <w:rPr>
          <w:rStyle w:val="Char3"/>
          <w:rtl/>
          <w:lang w:bidi="fa-IR"/>
        </w:rPr>
        <w:t xml:space="preserve"> قادر شوند و علل احكام را در </w:t>
      </w:r>
      <w:r w:rsidR="005B21A3">
        <w:rPr>
          <w:rStyle w:val="Char3"/>
          <w:rtl/>
          <w:lang w:bidi="fa-IR"/>
        </w:rPr>
        <w:t>ی</w:t>
      </w:r>
      <w:r w:rsidRPr="0060162A">
        <w:rPr>
          <w:rStyle w:val="Char3"/>
          <w:rtl/>
          <w:lang w:bidi="fa-IR"/>
        </w:rPr>
        <w:t>ابند، اما اگر راست</w:t>
      </w:r>
      <w:r w:rsidR="00101A36">
        <w:rPr>
          <w:rStyle w:val="Char3"/>
          <w:rtl/>
          <w:lang w:bidi="fa-IR"/>
        </w:rPr>
        <w:t xml:space="preserve"> می‌</w:t>
      </w:r>
      <w:r w:rsidRPr="0060162A">
        <w:rPr>
          <w:rStyle w:val="Char3"/>
          <w:rtl/>
          <w:lang w:bidi="fa-IR"/>
        </w:rPr>
        <w:t>گفتند</w:t>
      </w:r>
      <w:r w:rsidR="00101A36">
        <w:rPr>
          <w:rStyle w:val="Char3"/>
          <w:rtl/>
          <w:lang w:bidi="fa-IR"/>
        </w:rPr>
        <w:t xml:space="preserve"> می‌</w:t>
      </w:r>
      <w:r w:rsidRPr="0060162A">
        <w:rPr>
          <w:rStyle w:val="Char3"/>
          <w:rtl/>
          <w:lang w:bidi="fa-IR"/>
        </w:rPr>
        <w:t>با</w:t>
      </w:r>
      <w:r w:rsidR="005B21A3">
        <w:rPr>
          <w:rStyle w:val="Char3"/>
          <w:rtl/>
          <w:lang w:bidi="fa-IR"/>
        </w:rPr>
        <w:t>ی</w:t>
      </w:r>
      <w:r w:rsidRPr="0060162A">
        <w:rPr>
          <w:rStyle w:val="Char3"/>
          <w:rtl/>
          <w:lang w:bidi="fa-IR"/>
        </w:rPr>
        <w:t>د به هم</w:t>
      </w:r>
      <w:r w:rsidR="00772994">
        <w:rPr>
          <w:rStyle w:val="Char3"/>
          <w:rtl/>
          <w:lang w:bidi="fa-IR"/>
        </w:rPr>
        <w:t>ه</w:t>
      </w:r>
      <w:r w:rsidRPr="0060162A">
        <w:rPr>
          <w:rStyle w:val="Char3"/>
          <w:rtl/>
          <w:lang w:bidi="fa-IR"/>
        </w:rPr>
        <w:t xml:space="preserve"> مسائل بپردازند حال آنكه فقط به مسائل مهم كه م</w:t>
      </w:r>
      <w:r w:rsidR="005B21A3">
        <w:rPr>
          <w:rStyle w:val="Char3"/>
          <w:rtl/>
          <w:lang w:bidi="fa-IR"/>
        </w:rPr>
        <w:t>ی</w:t>
      </w:r>
      <w:r w:rsidRPr="0060162A">
        <w:rPr>
          <w:rStyle w:val="Char3"/>
          <w:rtl/>
          <w:lang w:bidi="fa-IR"/>
        </w:rPr>
        <w:t>دان سخن در آن فراخ است</w:t>
      </w:r>
      <w:r w:rsidR="00101A36">
        <w:rPr>
          <w:rStyle w:val="Char3"/>
          <w:rtl/>
          <w:lang w:bidi="fa-IR"/>
        </w:rPr>
        <w:t xml:space="preserve"> می‌</w:t>
      </w:r>
      <w:r w:rsidRPr="0060162A">
        <w:rPr>
          <w:rStyle w:val="Char3"/>
          <w:rtl/>
          <w:lang w:bidi="fa-IR"/>
        </w:rPr>
        <w:t>پردازند تا مناظره كننده با چ</w:t>
      </w:r>
      <w:r w:rsidR="005B21A3">
        <w:rPr>
          <w:rStyle w:val="Char3"/>
          <w:rtl/>
          <w:lang w:bidi="fa-IR"/>
        </w:rPr>
        <w:t>ی</w:t>
      </w:r>
      <w:r w:rsidRPr="0060162A">
        <w:rPr>
          <w:rStyle w:val="Char3"/>
          <w:rtl/>
          <w:lang w:bidi="fa-IR"/>
        </w:rPr>
        <w:t>ره شدن بر خصم در نظر مردم پ</w:t>
      </w:r>
      <w:r w:rsidR="005B21A3">
        <w:rPr>
          <w:rStyle w:val="Char3"/>
          <w:rtl/>
          <w:lang w:bidi="fa-IR"/>
        </w:rPr>
        <w:t>ی</w:t>
      </w:r>
      <w:r w:rsidRPr="0060162A">
        <w:rPr>
          <w:rStyle w:val="Char3"/>
          <w:rtl/>
          <w:lang w:bidi="fa-IR"/>
        </w:rPr>
        <w:t>ش افتند و بتواند با تناقض جو</w:t>
      </w:r>
      <w:r w:rsidR="005B21A3">
        <w:rPr>
          <w:rStyle w:val="Char3"/>
          <w:rtl/>
          <w:lang w:bidi="fa-IR"/>
        </w:rPr>
        <w:t>یی</w:t>
      </w:r>
      <w:r w:rsidRPr="0060162A">
        <w:rPr>
          <w:rStyle w:val="Char3"/>
          <w:rtl/>
          <w:lang w:bidi="fa-IR"/>
        </w:rPr>
        <w:t xml:space="preserve"> در حرف او وس</w:t>
      </w:r>
      <w:r w:rsidR="005B21A3">
        <w:rPr>
          <w:rStyle w:val="Char3"/>
          <w:rtl/>
          <w:lang w:bidi="fa-IR"/>
        </w:rPr>
        <w:t>ی</w:t>
      </w:r>
      <w:r w:rsidRPr="0060162A">
        <w:rPr>
          <w:rStyle w:val="Char3"/>
          <w:rtl/>
          <w:lang w:bidi="fa-IR"/>
        </w:rPr>
        <w:t>ل</w:t>
      </w:r>
      <w:r w:rsidR="00772994">
        <w:rPr>
          <w:rStyle w:val="Char3"/>
          <w:rtl/>
          <w:lang w:bidi="fa-IR"/>
        </w:rPr>
        <w:t>ه</w:t>
      </w:r>
      <w:r w:rsidRPr="0060162A">
        <w:rPr>
          <w:rStyle w:val="Char3"/>
          <w:rtl/>
          <w:lang w:bidi="fa-IR"/>
        </w:rPr>
        <w:t xml:space="preserve"> مفاخره و مباهات</w:t>
      </w:r>
      <w:r w:rsidR="005B21A3">
        <w:rPr>
          <w:rStyle w:val="Char3"/>
          <w:rtl/>
          <w:lang w:bidi="fa-IR"/>
        </w:rPr>
        <w:t>ی</w:t>
      </w:r>
      <w:r w:rsidRPr="0060162A">
        <w:rPr>
          <w:rStyle w:val="Char3"/>
          <w:rtl/>
          <w:lang w:bidi="fa-IR"/>
        </w:rPr>
        <w:t xml:space="preserve"> برا</w:t>
      </w:r>
      <w:r w:rsidR="005B21A3">
        <w:rPr>
          <w:rStyle w:val="Char3"/>
          <w:rtl/>
          <w:lang w:bidi="fa-IR"/>
        </w:rPr>
        <w:t>ی</w:t>
      </w:r>
      <w:r w:rsidRPr="0060162A">
        <w:rPr>
          <w:rStyle w:val="Char3"/>
          <w:rtl/>
          <w:lang w:bidi="fa-IR"/>
        </w:rPr>
        <w:t xml:space="preserve"> خو</w:t>
      </w:r>
      <w:r w:rsidR="005B21A3">
        <w:rPr>
          <w:rStyle w:val="Char3"/>
          <w:rtl/>
          <w:lang w:bidi="fa-IR"/>
        </w:rPr>
        <w:t>ی</w:t>
      </w:r>
      <w:r w:rsidRPr="0060162A">
        <w:rPr>
          <w:rStyle w:val="Char3"/>
          <w:rtl/>
          <w:lang w:bidi="fa-IR"/>
        </w:rPr>
        <w:t>ش ب</w:t>
      </w:r>
      <w:r w:rsidR="005B21A3">
        <w:rPr>
          <w:rStyle w:val="Char3"/>
          <w:rtl/>
          <w:lang w:bidi="fa-IR"/>
        </w:rPr>
        <w:t>ی</w:t>
      </w:r>
      <w:r w:rsidRPr="0060162A">
        <w:rPr>
          <w:rStyle w:val="Char3"/>
          <w:rtl/>
          <w:lang w:bidi="fa-IR"/>
        </w:rPr>
        <w:t>ابد، اما هم</w:t>
      </w:r>
      <w:r w:rsidR="005B21A3">
        <w:rPr>
          <w:rStyle w:val="Char3"/>
          <w:rtl/>
          <w:lang w:bidi="fa-IR"/>
        </w:rPr>
        <w:t>ی</w:t>
      </w:r>
      <w:r w:rsidRPr="0060162A">
        <w:rPr>
          <w:rStyle w:val="Char3"/>
          <w:rtl/>
          <w:lang w:bidi="fa-IR"/>
        </w:rPr>
        <w:t>ن مناظره كنند</w:t>
      </w:r>
      <w:r w:rsidR="00772994">
        <w:rPr>
          <w:rStyle w:val="Char3"/>
          <w:rtl/>
          <w:lang w:bidi="fa-IR"/>
        </w:rPr>
        <w:t>ه</w:t>
      </w:r>
      <w:r w:rsidRPr="0060162A">
        <w:rPr>
          <w:rStyle w:val="Char3"/>
          <w:rtl/>
          <w:lang w:bidi="fa-IR"/>
        </w:rPr>
        <w:t xml:space="preserve"> زبردست چه بسا در </w:t>
      </w:r>
      <w:r w:rsidR="005B21A3">
        <w:rPr>
          <w:rStyle w:val="Char3"/>
          <w:rtl/>
          <w:lang w:bidi="fa-IR"/>
        </w:rPr>
        <w:t xml:space="preserve">یک </w:t>
      </w:r>
      <w:r w:rsidRPr="0060162A">
        <w:rPr>
          <w:rStyle w:val="Char3"/>
          <w:rtl/>
          <w:lang w:bidi="fa-IR"/>
        </w:rPr>
        <w:t>مسأل</w:t>
      </w:r>
      <w:r w:rsidR="00772994">
        <w:rPr>
          <w:rStyle w:val="Char3"/>
          <w:rtl/>
          <w:lang w:bidi="fa-IR"/>
        </w:rPr>
        <w:t>ه</w:t>
      </w:r>
      <w:r w:rsidRPr="0060162A">
        <w:rPr>
          <w:rStyle w:val="Char3"/>
          <w:rtl/>
          <w:lang w:bidi="fa-IR"/>
        </w:rPr>
        <w:t xml:space="preserve"> كوچ</w:t>
      </w:r>
      <w:r w:rsidR="005B21A3">
        <w:rPr>
          <w:rStyle w:val="Char3"/>
          <w:rtl/>
          <w:lang w:bidi="fa-IR"/>
        </w:rPr>
        <w:t xml:space="preserve">ک </w:t>
      </w:r>
      <w:r w:rsidRPr="0060162A">
        <w:rPr>
          <w:rStyle w:val="Char3"/>
          <w:rtl/>
          <w:lang w:bidi="fa-IR"/>
        </w:rPr>
        <w:t>مبتلا به عموم در</w:t>
      </w:r>
      <w:r w:rsidR="00101A36">
        <w:rPr>
          <w:rStyle w:val="Char3"/>
          <w:rtl/>
          <w:lang w:bidi="fa-IR"/>
        </w:rPr>
        <w:t xml:space="preserve"> می‌</w:t>
      </w:r>
      <w:r w:rsidRPr="0060162A">
        <w:rPr>
          <w:rStyle w:val="Char3"/>
          <w:rtl/>
          <w:lang w:bidi="fa-IR"/>
        </w:rPr>
        <w:t>ماند و حكم آن را</w:t>
      </w:r>
      <w:r w:rsidR="00101A36">
        <w:rPr>
          <w:rStyle w:val="Char3"/>
          <w:rtl/>
          <w:lang w:bidi="fa-IR"/>
        </w:rPr>
        <w:t xml:space="preserve"> نمی‌</w:t>
      </w:r>
      <w:r w:rsidRPr="0060162A">
        <w:rPr>
          <w:rStyle w:val="Char3"/>
          <w:rtl/>
          <w:lang w:bidi="fa-IR"/>
        </w:rPr>
        <w:t xml:space="preserve">داند. </w:t>
      </w:r>
    </w:p>
    <w:p w:rsidR="009C6881" w:rsidRPr="0060162A" w:rsidRDefault="009C6881" w:rsidP="00E573EC">
      <w:pPr>
        <w:spacing w:line="250" w:lineRule="auto"/>
        <w:ind w:firstLine="284"/>
        <w:jc w:val="both"/>
        <w:rPr>
          <w:rStyle w:val="Char3"/>
          <w:rtl/>
          <w:lang w:bidi="fa-IR"/>
        </w:rPr>
      </w:pPr>
      <w:r w:rsidRPr="0060162A">
        <w:rPr>
          <w:rStyle w:val="Char3"/>
          <w:rtl/>
          <w:lang w:bidi="fa-IR"/>
        </w:rPr>
        <w:t>و از تلب</w:t>
      </w:r>
      <w:r w:rsidR="005B21A3">
        <w:rPr>
          <w:rStyle w:val="Char3"/>
          <w:rtl/>
          <w:lang w:bidi="fa-IR"/>
        </w:rPr>
        <w:t>ی</w:t>
      </w:r>
      <w:r w:rsidRPr="0060162A">
        <w:rPr>
          <w:rStyle w:val="Char3"/>
          <w:rtl/>
          <w:lang w:bidi="fa-IR"/>
        </w:rPr>
        <w:t>سها</w:t>
      </w:r>
      <w:r w:rsidR="005B21A3">
        <w:rPr>
          <w:rStyle w:val="Char3"/>
          <w:rtl/>
          <w:lang w:bidi="fa-IR"/>
        </w:rPr>
        <w:t>ی</w:t>
      </w:r>
      <w:r w:rsidRPr="0060162A">
        <w:rPr>
          <w:rStyle w:val="Char3"/>
          <w:rtl/>
          <w:lang w:bidi="fa-IR"/>
        </w:rPr>
        <w:t xml:space="preserve"> ابل</w:t>
      </w:r>
      <w:r w:rsidR="005B21A3">
        <w:rPr>
          <w:rStyle w:val="Char3"/>
          <w:rtl/>
          <w:lang w:bidi="fa-IR"/>
        </w:rPr>
        <w:t>ی</w:t>
      </w:r>
      <w:r w:rsidRPr="0060162A">
        <w:rPr>
          <w:rStyle w:val="Char3"/>
          <w:rtl/>
          <w:lang w:bidi="fa-IR"/>
        </w:rPr>
        <w:t>س بر فق</w:t>
      </w:r>
      <w:r w:rsidR="005B21A3">
        <w:rPr>
          <w:rStyle w:val="Char3"/>
          <w:rtl/>
          <w:lang w:bidi="fa-IR"/>
        </w:rPr>
        <w:t>ی</w:t>
      </w:r>
      <w:r w:rsidRPr="0060162A">
        <w:rPr>
          <w:rStyle w:val="Char3"/>
          <w:rtl/>
          <w:lang w:bidi="fa-IR"/>
        </w:rPr>
        <w:t>هان در آم</w:t>
      </w:r>
      <w:r w:rsidR="005B21A3">
        <w:rPr>
          <w:rStyle w:val="Char3"/>
          <w:rtl/>
          <w:lang w:bidi="fa-IR"/>
        </w:rPr>
        <w:t>ی</w:t>
      </w:r>
      <w:r w:rsidRPr="0060162A">
        <w:rPr>
          <w:rStyle w:val="Char3"/>
          <w:rtl/>
          <w:lang w:bidi="fa-IR"/>
        </w:rPr>
        <w:t>ختن فلسفه است در جدل و اعتماد ورز</w:t>
      </w:r>
      <w:r w:rsidR="005B21A3">
        <w:rPr>
          <w:rStyle w:val="Char3"/>
          <w:rtl/>
          <w:lang w:bidi="fa-IR"/>
        </w:rPr>
        <w:t>ی</w:t>
      </w:r>
      <w:r w:rsidRPr="0060162A">
        <w:rPr>
          <w:rStyle w:val="Char3"/>
          <w:rtl/>
          <w:lang w:bidi="fa-IR"/>
        </w:rPr>
        <w:t>دنشان بر ا</w:t>
      </w:r>
      <w:r w:rsidR="005B21A3">
        <w:rPr>
          <w:rStyle w:val="Char3"/>
          <w:rtl/>
          <w:lang w:bidi="fa-IR"/>
        </w:rPr>
        <w:t>ی</w:t>
      </w:r>
      <w:r w:rsidRPr="0060162A">
        <w:rPr>
          <w:rStyle w:val="Char3"/>
          <w:rtl/>
          <w:lang w:bidi="fa-IR"/>
        </w:rPr>
        <w:t>ن چ</w:t>
      </w:r>
      <w:r w:rsidR="005B21A3">
        <w:rPr>
          <w:rStyle w:val="Char3"/>
          <w:rtl/>
          <w:lang w:bidi="fa-IR"/>
        </w:rPr>
        <w:t>ی</w:t>
      </w:r>
      <w:r w:rsidRPr="0060162A">
        <w:rPr>
          <w:rStyle w:val="Char3"/>
          <w:rtl/>
          <w:lang w:bidi="fa-IR"/>
        </w:rPr>
        <w:t>زها</w:t>
      </w:r>
      <w:r w:rsidR="005B21A3">
        <w:rPr>
          <w:rStyle w:val="Char3"/>
          <w:rtl/>
          <w:lang w:bidi="fa-IR"/>
        </w:rPr>
        <w:t>ی</w:t>
      </w:r>
      <w:r w:rsidRPr="0060162A">
        <w:rPr>
          <w:rStyle w:val="Char3"/>
          <w:rtl/>
          <w:lang w:bidi="fa-IR"/>
        </w:rPr>
        <w:t xml:space="preserve"> ساختگ</w:t>
      </w:r>
      <w:r w:rsidR="005B21A3">
        <w:rPr>
          <w:rStyle w:val="Char3"/>
          <w:rtl/>
          <w:lang w:bidi="fa-IR"/>
        </w:rPr>
        <w:t>ی</w:t>
      </w:r>
      <w:r w:rsidRPr="0060162A">
        <w:rPr>
          <w:rStyle w:val="Char3"/>
          <w:rtl/>
          <w:lang w:bidi="fa-IR"/>
        </w:rPr>
        <w:t>، و ترج</w:t>
      </w:r>
      <w:r w:rsidR="005B21A3">
        <w:rPr>
          <w:rStyle w:val="Char3"/>
          <w:rtl/>
          <w:lang w:bidi="fa-IR"/>
        </w:rPr>
        <w:t>ی</w:t>
      </w:r>
      <w:r w:rsidRPr="0060162A">
        <w:rPr>
          <w:rStyle w:val="Char3"/>
          <w:rtl/>
          <w:lang w:bidi="fa-IR"/>
        </w:rPr>
        <w:t>ح نهادن ق</w:t>
      </w:r>
      <w:r w:rsidR="005B21A3">
        <w:rPr>
          <w:rStyle w:val="Char3"/>
          <w:rtl/>
          <w:lang w:bidi="fa-IR"/>
        </w:rPr>
        <w:t>ی</w:t>
      </w:r>
      <w:r w:rsidRPr="0060162A">
        <w:rPr>
          <w:rStyle w:val="Char3"/>
          <w:rtl/>
          <w:lang w:bidi="fa-IR"/>
        </w:rPr>
        <w:t>اس بر حد</w:t>
      </w:r>
      <w:r w:rsidR="005B21A3">
        <w:rPr>
          <w:rStyle w:val="Char3"/>
          <w:rtl/>
          <w:lang w:bidi="fa-IR"/>
        </w:rPr>
        <w:t>ی</w:t>
      </w:r>
      <w:r w:rsidRPr="0060162A">
        <w:rPr>
          <w:rStyle w:val="Char3"/>
          <w:rtl/>
          <w:lang w:bidi="fa-IR"/>
        </w:rPr>
        <w:t xml:space="preserve">ث. چنانكه اگر </w:t>
      </w:r>
      <w:r w:rsidR="005B21A3">
        <w:rPr>
          <w:rStyle w:val="Char3"/>
          <w:rtl/>
          <w:lang w:bidi="fa-IR"/>
        </w:rPr>
        <w:t>ی</w:t>
      </w:r>
      <w:r w:rsidRPr="0060162A">
        <w:rPr>
          <w:rStyle w:val="Char3"/>
          <w:rtl/>
          <w:lang w:bidi="fa-IR"/>
        </w:rPr>
        <w:t>ك</w:t>
      </w:r>
      <w:r w:rsidR="005B21A3">
        <w:rPr>
          <w:rStyle w:val="Char3"/>
          <w:rtl/>
          <w:lang w:bidi="fa-IR"/>
        </w:rPr>
        <w:t>ی</w:t>
      </w:r>
      <w:r w:rsidRPr="0060162A">
        <w:rPr>
          <w:rStyle w:val="Char3"/>
          <w:rtl/>
          <w:lang w:bidi="fa-IR"/>
        </w:rPr>
        <w:t>شان بر حد</w:t>
      </w:r>
      <w:r w:rsidR="005B21A3">
        <w:rPr>
          <w:rStyle w:val="Char3"/>
          <w:rtl/>
          <w:lang w:bidi="fa-IR"/>
        </w:rPr>
        <w:t>ی</w:t>
      </w:r>
      <w:r w:rsidRPr="0060162A">
        <w:rPr>
          <w:rStyle w:val="Char3"/>
          <w:rtl/>
          <w:lang w:bidi="fa-IR"/>
        </w:rPr>
        <w:t>ث استدلال كند ع</w:t>
      </w:r>
      <w:r w:rsidR="005B21A3">
        <w:rPr>
          <w:rStyle w:val="Char3"/>
          <w:rtl/>
          <w:lang w:bidi="fa-IR"/>
        </w:rPr>
        <w:t>ی</w:t>
      </w:r>
      <w:r w:rsidRPr="0060162A">
        <w:rPr>
          <w:rStyle w:val="Char3"/>
          <w:rtl/>
          <w:lang w:bidi="fa-IR"/>
        </w:rPr>
        <w:t>ب گ</w:t>
      </w:r>
      <w:r w:rsidR="005B21A3">
        <w:rPr>
          <w:rStyle w:val="Char3"/>
          <w:rtl/>
          <w:lang w:bidi="fa-IR"/>
        </w:rPr>
        <w:t>ی</w:t>
      </w:r>
      <w:r w:rsidRPr="0060162A">
        <w:rPr>
          <w:rStyle w:val="Char3"/>
          <w:rtl/>
          <w:lang w:bidi="fa-IR"/>
        </w:rPr>
        <w:t>رند و زشت شمارند حال آنكه ولو به مقتضا</w:t>
      </w:r>
      <w:r w:rsidR="005B21A3">
        <w:rPr>
          <w:rStyle w:val="Char3"/>
          <w:rtl/>
          <w:lang w:bidi="fa-IR"/>
        </w:rPr>
        <w:t>ی</w:t>
      </w:r>
      <w:r w:rsidRPr="0060162A">
        <w:rPr>
          <w:rStyle w:val="Char3"/>
          <w:rtl/>
          <w:lang w:bidi="fa-IR"/>
        </w:rPr>
        <w:t xml:space="preserve"> ادب با</w:t>
      </w:r>
      <w:r w:rsidR="005B21A3">
        <w:rPr>
          <w:rStyle w:val="Char3"/>
          <w:rtl/>
          <w:lang w:bidi="fa-IR"/>
        </w:rPr>
        <w:t>ی</w:t>
      </w:r>
      <w:r w:rsidRPr="0060162A">
        <w:rPr>
          <w:rStyle w:val="Char3"/>
          <w:rtl/>
          <w:lang w:bidi="fa-IR"/>
        </w:rPr>
        <w:t>ست</w:t>
      </w:r>
      <w:r w:rsidR="005B21A3">
        <w:rPr>
          <w:rStyle w:val="Char3"/>
          <w:rtl/>
          <w:lang w:bidi="fa-IR"/>
        </w:rPr>
        <w:t>ی</w:t>
      </w:r>
      <w:r w:rsidRPr="0060162A">
        <w:rPr>
          <w:rStyle w:val="Char3"/>
          <w:rtl/>
          <w:lang w:bidi="fa-IR"/>
        </w:rPr>
        <w:t xml:space="preserve"> حد</w:t>
      </w:r>
      <w:r w:rsidR="005B21A3">
        <w:rPr>
          <w:rStyle w:val="Char3"/>
          <w:rtl/>
          <w:lang w:bidi="fa-IR"/>
        </w:rPr>
        <w:t>ی</w:t>
      </w:r>
      <w:r w:rsidRPr="0060162A">
        <w:rPr>
          <w:rStyle w:val="Char3"/>
          <w:rtl/>
          <w:lang w:bidi="fa-IR"/>
        </w:rPr>
        <w:t>ث را مقدم آرند. د</w:t>
      </w:r>
      <w:r w:rsidR="005B21A3">
        <w:rPr>
          <w:rStyle w:val="Char3"/>
          <w:rtl/>
          <w:lang w:bidi="fa-IR"/>
        </w:rPr>
        <w:t>ی</w:t>
      </w:r>
      <w:r w:rsidRPr="0060162A">
        <w:rPr>
          <w:rStyle w:val="Char3"/>
          <w:rtl/>
          <w:lang w:bidi="fa-IR"/>
        </w:rPr>
        <w:t>گر از تلب</w:t>
      </w:r>
      <w:r w:rsidR="005B21A3">
        <w:rPr>
          <w:rStyle w:val="Char3"/>
          <w:rtl/>
          <w:lang w:bidi="fa-IR"/>
        </w:rPr>
        <w:t>ی</w:t>
      </w:r>
      <w:r w:rsidRPr="0060162A">
        <w:rPr>
          <w:rStyle w:val="Char3"/>
          <w:rtl/>
          <w:lang w:bidi="fa-IR"/>
        </w:rPr>
        <w:t>سها</w:t>
      </w:r>
      <w:r w:rsidR="005B21A3">
        <w:rPr>
          <w:rStyle w:val="Char3"/>
          <w:rtl/>
          <w:lang w:bidi="fa-IR"/>
        </w:rPr>
        <w:t>ی</w:t>
      </w:r>
      <w:r w:rsidRPr="0060162A">
        <w:rPr>
          <w:rStyle w:val="Char3"/>
          <w:rtl/>
          <w:lang w:bidi="fa-IR"/>
        </w:rPr>
        <w:t xml:space="preserve"> ابل</w:t>
      </w:r>
      <w:r w:rsidR="005B21A3">
        <w:rPr>
          <w:rStyle w:val="Char3"/>
          <w:rtl/>
          <w:lang w:bidi="fa-IR"/>
        </w:rPr>
        <w:t>ی</w:t>
      </w:r>
      <w:r w:rsidRPr="0060162A">
        <w:rPr>
          <w:rStyle w:val="Char3"/>
          <w:rtl/>
          <w:lang w:bidi="fa-IR"/>
        </w:rPr>
        <w:t>س بر ا</w:t>
      </w:r>
      <w:r w:rsidR="005B21A3">
        <w:rPr>
          <w:rStyle w:val="Char3"/>
          <w:rtl/>
          <w:lang w:bidi="fa-IR"/>
        </w:rPr>
        <w:t>ی</w:t>
      </w:r>
      <w:r w:rsidRPr="0060162A">
        <w:rPr>
          <w:rStyle w:val="Char3"/>
          <w:rtl/>
          <w:lang w:bidi="fa-IR"/>
        </w:rPr>
        <w:t>نان (</w:t>
      </w:r>
      <w:r w:rsidR="005B21A3">
        <w:rPr>
          <w:rStyle w:val="Char3"/>
          <w:rtl/>
          <w:lang w:bidi="fa-IR"/>
        </w:rPr>
        <w:t>ی</w:t>
      </w:r>
      <w:r w:rsidRPr="0060162A">
        <w:rPr>
          <w:rStyle w:val="Char3"/>
          <w:rtl/>
          <w:lang w:bidi="fa-IR"/>
        </w:rPr>
        <w:t>عن</w:t>
      </w:r>
      <w:r w:rsidR="005B21A3">
        <w:rPr>
          <w:rStyle w:val="Char3"/>
          <w:rtl/>
          <w:lang w:bidi="fa-IR"/>
        </w:rPr>
        <w:t>ی</w:t>
      </w:r>
      <w:r w:rsidRPr="0060162A">
        <w:rPr>
          <w:rStyle w:val="Char3"/>
          <w:rtl/>
          <w:lang w:bidi="fa-IR"/>
        </w:rPr>
        <w:t xml:space="preserve"> اهل جدل و خلاف)</w:t>
      </w:r>
      <w:r w:rsidRPr="00733960">
        <w:rPr>
          <w:rStyle w:val="Char3"/>
          <w:vertAlign w:val="superscript"/>
          <w:rtl/>
          <w:lang w:bidi="fa-IR"/>
        </w:rPr>
        <w:footnoteReference w:id="89"/>
      </w:r>
      <w:r w:rsidRPr="00733960">
        <w:rPr>
          <w:rStyle w:val="Char3"/>
          <w:vertAlign w:val="superscript"/>
          <w:rtl/>
          <w:lang w:bidi="fa-IR"/>
        </w:rPr>
        <w:t xml:space="preserve"> </w:t>
      </w:r>
      <w:r w:rsidRPr="0060162A">
        <w:rPr>
          <w:rStyle w:val="Char3"/>
          <w:rtl/>
          <w:lang w:bidi="fa-IR"/>
        </w:rPr>
        <w:t>آن است كه اكثراً به علم نظر (و مناظره)</w:t>
      </w:r>
      <w:r w:rsidR="00101A36">
        <w:rPr>
          <w:rStyle w:val="Char3"/>
          <w:rtl/>
          <w:lang w:bidi="fa-IR"/>
        </w:rPr>
        <w:t xml:space="preserve"> می‌</w:t>
      </w:r>
      <w:r w:rsidRPr="0060162A">
        <w:rPr>
          <w:rStyle w:val="Char3"/>
          <w:rtl/>
          <w:lang w:bidi="fa-IR"/>
        </w:rPr>
        <w:t>پردازند</w:t>
      </w:r>
      <w:r w:rsidR="00155203">
        <w:rPr>
          <w:rStyle w:val="Char3"/>
          <w:rtl/>
          <w:lang w:bidi="fa-IR"/>
        </w:rPr>
        <w:t xml:space="preserve"> بی‌</w:t>
      </w:r>
      <w:r w:rsidRPr="0060162A">
        <w:rPr>
          <w:rStyle w:val="Char3"/>
          <w:rtl/>
          <w:lang w:bidi="fa-IR"/>
        </w:rPr>
        <w:t>آنكه آن را به قرائت قرآن و حد</w:t>
      </w:r>
      <w:r w:rsidR="005B21A3">
        <w:rPr>
          <w:rStyle w:val="Char3"/>
          <w:rtl/>
          <w:lang w:bidi="fa-IR"/>
        </w:rPr>
        <w:t>ی</w:t>
      </w:r>
      <w:r w:rsidRPr="0060162A">
        <w:rPr>
          <w:rStyle w:val="Char3"/>
          <w:rtl/>
          <w:lang w:bidi="fa-IR"/>
        </w:rPr>
        <w:t>ث و س</w:t>
      </w:r>
      <w:r w:rsidR="005B21A3">
        <w:rPr>
          <w:rStyle w:val="Char3"/>
          <w:rtl/>
          <w:lang w:bidi="fa-IR"/>
        </w:rPr>
        <w:t>ی</w:t>
      </w:r>
      <w:r w:rsidRPr="0060162A">
        <w:rPr>
          <w:rStyle w:val="Char3"/>
          <w:rtl/>
          <w:lang w:bidi="fa-IR"/>
        </w:rPr>
        <w:t>رهء پ</w:t>
      </w:r>
      <w:r w:rsidR="005B21A3">
        <w:rPr>
          <w:rStyle w:val="Char3"/>
          <w:rtl/>
          <w:lang w:bidi="fa-IR"/>
        </w:rPr>
        <w:t>ی</w:t>
      </w:r>
      <w:r w:rsidRPr="0060162A">
        <w:rPr>
          <w:rStyle w:val="Char3"/>
          <w:rtl/>
          <w:lang w:bidi="fa-IR"/>
        </w:rPr>
        <w:t xml:space="preserve">امبر </w:t>
      </w:r>
      <w:r w:rsidR="00E573EC">
        <w:rPr>
          <w:rStyle w:val="Char3"/>
          <w:lang w:bidi="fa-IR"/>
        </w:rPr>
        <w:sym w:font="AGA Arabesque" w:char="F072"/>
      </w:r>
      <w:r w:rsidRPr="0060162A">
        <w:rPr>
          <w:rStyle w:val="Char3"/>
          <w:rtl/>
          <w:lang w:bidi="fa-IR"/>
        </w:rPr>
        <w:t xml:space="preserve"> و اصحابش كه دلها را رقّت</w:t>
      </w:r>
      <w:r w:rsidR="00101A36">
        <w:rPr>
          <w:rStyle w:val="Char3"/>
          <w:rtl/>
          <w:lang w:bidi="fa-IR"/>
        </w:rPr>
        <w:t xml:space="preserve"> می‌</w:t>
      </w:r>
      <w:r w:rsidRPr="0060162A">
        <w:rPr>
          <w:rStyle w:val="Char3"/>
          <w:rtl/>
          <w:lang w:bidi="fa-IR"/>
        </w:rPr>
        <w:t>بخشد ب</w:t>
      </w:r>
      <w:r w:rsidR="005B21A3">
        <w:rPr>
          <w:rStyle w:val="Char3"/>
          <w:rtl/>
          <w:lang w:bidi="fa-IR"/>
        </w:rPr>
        <w:t>ی</w:t>
      </w:r>
      <w:r w:rsidRPr="0060162A">
        <w:rPr>
          <w:rStyle w:val="Char3"/>
          <w:rtl/>
          <w:lang w:bidi="fa-IR"/>
        </w:rPr>
        <w:t>ام</w:t>
      </w:r>
      <w:r w:rsidR="005B21A3">
        <w:rPr>
          <w:rStyle w:val="Char3"/>
          <w:rtl/>
          <w:lang w:bidi="fa-IR"/>
        </w:rPr>
        <w:t>ی</w:t>
      </w:r>
      <w:r w:rsidRPr="0060162A">
        <w:rPr>
          <w:rStyle w:val="Char3"/>
          <w:rtl/>
          <w:lang w:bidi="fa-IR"/>
        </w:rPr>
        <w:t>زند و معلوم است كه دل با مسأل</w:t>
      </w:r>
      <w:r w:rsidR="00772994">
        <w:rPr>
          <w:rStyle w:val="Char3"/>
          <w:rtl/>
          <w:lang w:bidi="fa-IR"/>
        </w:rPr>
        <w:t>ه</w:t>
      </w:r>
      <w:r w:rsidRPr="0060162A">
        <w:rPr>
          <w:rStyle w:val="Char3"/>
          <w:rtl/>
          <w:lang w:bidi="fa-IR"/>
        </w:rPr>
        <w:t xml:space="preserve"> نجاست و طهارت حالت خشوع پ</w:t>
      </w:r>
      <w:r w:rsidR="005B21A3">
        <w:rPr>
          <w:rStyle w:val="Char3"/>
          <w:rtl/>
          <w:lang w:bidi="fa-IR"/>
        </w:rPr>
        <w:t>ی</w:t>
      </w:r>
      <w:r w:rsidRPr="0060162A">
        <w:rPr>
          <w:rStyle w:val="Char3"/>
          <w:rtl/>
          <w:lang w:bidi="fa-IR"/>
        </w:rPr>
        <w:t>دا</w:t>
      </w:r>
      <w:r w:rsidR="00101A36">
        <w:rPr>
          <w:rStyle w:val="Char3"/>
          <w:rtl/>
          <w:lang w:bidi="fa-IR"/>
        </w:rPr>
        <w:t xml:space="preserve"> نمی‌</w:t>
      </w:r>
      <w:r w:rsidRPr="0060162A">
        <w:rPr>
          <w:rStyle w:val="Char3"/>
          <w:rtl/>
          <w:lang w:bidi="fa-IR"/>
        </w:rPr>
        <w:t>كند بلكه ن</w:t>
      </w:r>
      <w:r w:rsidR="005B21A3">
        <w:rPr>
          <w:rStyle w:val="Char3"/>
          <w:rtl/>
          <w:lang w:bidi="fa-IR"/>
        </w:rPr>
        <w:t>ی</w:t>
      </w:r>
      <w:r w:rsidRPr="0060162A">
        <w:rPr>
          <w:rStyle w:val="Char3"/>
          <w:rtl/>
          <w:lang w:bidi="fa-IR"/>
        </w:rPr>
        <w:t xml:space="preserve">از به پند و </w:t>
      </w:r>
      <w:r w:rsidR="005B21A3">
        <w:rPr>
          <w:rStyle w:val="Char3"/>
          <w:rtl/>
          <w:lang w:bidi="fa-IR"/>
        </w:rPr>
        <w:t>ی</w:t>
      </w:r>
      <w:r w:rsidRPr="0060162A">
        <w:rPr>
          <w:rStyle w:val="Char3"/>
          <w:rtl/>
          <w:lang w:bidi="fa-IR"/>
        </w:rPr>
        <w:t>ادآور</w:t>
      </w:r>
      <w:r w:rsidR="005B21A3">
        <w:rPr>
          <w:rStyle w:val="Char3"/>
          <w:rtl/>
          <w:lang w:bidi="fa-IR"/>
        </w:rPr>
        <w:t>ی</w:t>
      </w:r>
      <w:r w:rsidRPr="0060162A">
        <w:rPr>
          <w:rStyle w:val="Char3"/>
          <w:rtl/>
          <w:lang w:bidi="fa-IR"/>
        </w:rPr>
        <w:t xml:space="preserve"> دارد تا به طلب آخرت برخ</w:t>
      </w:r>
      <w:r w:rsidR="005B21A3">
        <w:rPr>
          <w:rStyle w:val="Char3"/>
          <w:rtl/>
          <w:lang w:bidi="fa-IR"/>
        </w:rPr>
        <w:t>ی</w:t>
      </w:r>
      <w:r w:rsidRPr="0060162A">
        <w:rPr>
          <w:rStyle w:val="Char3"/>
          <w:rtl/>
          <w:lang w:bidi="fa-IR"/>
        </w:rPr>
        <w:t>زد، و «مسائل خلاف» گرچه جزء علم شرع است اما كلّ مطلوب ن</w:t>
      </w:r>
      <w:r w:rsidR="005B21A3">
        <w:rPr>
          <w:rStyle w:val="Char3"/>
          <w:rtl/>
          <w:lang w:bidi="fa-IR"/>
        </w:rPr>
        <w:t>ی</w:t>
      </w:r>
      <w:r w:rsidRPr="0060162A">
        <w:rPr>
          <w:rStyle w:val="Char3"/>
          <w:rtl/>
          <w:lang w:bidi="fa-IR"/>
        </w:rPr>
        <w:t>ست. و آن كه مطّلع بر اسرار س</w:t>
      </w:r>
      <w:r w:rsidR="005B21A3">
        <w:rPr>
          <w:rStyle w:val="Char3"/>
          <w:rtl/>
          <w:lang w:bidi="fa-IR"/>
        </w:rPr>
        <w:t>ی</w:t>
      </w:r>
      <w:r w:rsidRPr="0060162A">
        <w:rPr>
          <w:rStyle w:val="Char3"/>
          <w:rtl/>
          <w:lang w:bidi="fa-IR"/>
        </w:rPr>
        <w:t>رت گذشتگان و ن</w:t>
      </w:r>
      <w:r w:rsidR="005B21A3">
        <w:rPr>
          <w:rStyle w:val="Char3"/>
          <w:rtl/>
          <w:lang w:bidi="fa-IR"/>
        </w:rPr>
        <w:t>ی</w:t>
      </w:r>
      <w:r w:rsidRPr="0060162A">
        <w:rPr>
          <w:rStyle w:val="Char3"/>
          <w:rtl/>
          <w:lang w:bidi="fa-IR"/>
        </w:rPr>
        <w:t>ز صاحبان مذاهب فقه</w:t>
      </w:r>
      <w:r w:rsidR="005B21A3">
        <w:rPr>
          <w:rStyle w:val="Char3"/>
          <w:rtl/>
          <w:lang w:bidi="fa-IR"/>
        </w:rPr>
        <w:t>ی</w:t>
      </w:r>
      <w:r w:rsidRPr="0060162A">
        <w:rPr>
          <w:rStyle w:val="Char3"/>
          <w:rtl/>
          <w:lang w:bidi="fa-IR"/>
        </w:rPr>
        <w:t xml:space="preserve"> [مقصود ائم</w:t>
      </w:r>
      <w:r w:rsidR="00772994">
        <w:rPr>
          <w:rStyle w:val="Char3"/>
          <w:rtl/>
          <w:lang w:bidi="fa-IR"/>
        </w:rPr>
        <w:t>ه</w:t>
      </w:r>
      <w:r w:rsidRPr="0060162A">
        <w:rPr>
          <w:rStyle w:val="Char3"/>
          <w:rtl/>
          <w:lang w:bidi="fa-IR"/>
        </w:rPr>
        <w:t xml:space="preserve"> مذاهب اهل سنت است] نباشد</w:t>
      </w:r>
      <w:r w:rsidR="00101A36">
        <w:rPr>
          <w:rStyle w:val="Char3"/>
          <w:rtl/>
          <w:lang w:bidi="fa-IR"/>
        </w:rPr>
        <w:t xml:space="preserve"> نمی‌</w:t>
      </w:r>
      <w:r w:rsidRPr="0060162A">
        <w:rPr>
          <w:rStyle w:val="Char3"/>
          <w:rtl/>
          <w:lang w:bidi="fa-IR"/>
        </w:rPr>
        <w:t>تواند پ</w:t>
      </w:r>
      <w:r w:rsidR="005B21A3">
        <w:rPr>
          <w:rStyle w:val="Char3"/>
          <w:rtl/>
          <w:lang w:bidi="fa-IR"/>
        </w:rPr>
        <w:t>ی</w:t>
      </w:r>
      <w:r w:rsidRPr="0060162A">
        <w:rPr>
          <w:rStyle w:val="Char3"/>
          <w:rtl/>
          <w:lang w:bidi="fa-IR"/>
        </w:rPr>
        <w:t>رو</w:t>
      </w:r>
      <w:r w:rsidR="005B21A3">
        <w:rPr>
          <w:rStyle w:val="Char3"/>
          <w:rtl/>
          <w:lang w:bidi="fa-IR"/>
        </w:rPr>
        <w:t>ی</w:t>
      </w:r>
      <w:r w:rsidRPr="0060162A">
        <w:rPr>
          <w:rStyle w:val="Char3"/>
          <w:rtl/>
          <w:lang w:bidi="fa-IR"/>
        </w:rPr>
        <w:t xml:space="preserve"> رفتار ا</w:t>
      </w:r>
      <w:r w:rsidR="005B21A3">
        <w:rPr>
          <w:rStyle w:val="Char3"/>
          <w:rtl/>
          <w:lang w:bidi="fa-IR"/>
        </w:rPr>
        <w:t>ی</w:t>
      </w:r>
      <w:r w:rsidRPr="0060162A">
        <w:rPr>
          <w:rStyle w:val="Char3"/>
          <w:rtl/>
          <w:lang w:bidi="fa-IR"/>
        </w:rPr>
        <w:t>شان نما</w:t>
      </w:r>
      <w:r w:rsidR="005B21A3">
        <w:rPr>
          <w:rStyle w:val="Char3"/>
          <w:rtl/>
          <w:lang w:bidi="fa-IR"/>
        </w:rPr>
        <w:t>ی</w:t>
      </w:r>
      <w:r w:rsidRPr="0060162A">
        <w:rPr>
          <w:rStyle w:val="Char3"/>
          <w:rtl/>
          <w:lang w:bidi="fa-IR"/>
        </w:rPr>
        <w:t>د. و با</w:t>
      </w:r>
      <w:r w:rsidR="005B21A3">
        <w:rPr>
          <w:rStyle w:val="Char3"/>
          <w:rtl/>
          <w:lang w:bidi="fa-IR"/>
        </w:rPr>
        <w:t>ی</w:t>
      </w:r>
      <w:r w:rsidRPr="0060162A">
        <w:rPr>
          <w:rStyle w:val="Char3"/>
          <w:rtl/>
          <w:lang w:bidi="fa-IR"/>
        </w:rPr>
        <w:t>د دانست كه طب</w:t>
      </w:r>
      <w:r w:rsidR="005B21A3">
        <w:rPr>
          <w:rStyle w:val="Char3"/>
          <w:rtl/>
          <w:lang w:bidi="fa-IR"/>
        </w:rPr>
        <w:t>ی</w:t>
      </w:r>
      <w:r w:rsidRPr="0060162A">
        <w:rPr>
          <w:rStyle w:val="Char3"/>
          <w:rtl/>
          <w:lang w:bidi="fa-IR"/>
        </w:rPr>
        <w:t>عت، دزد است و هر كس را با اهل ا</w:t>
      </w:r>
      <w:r w:rsidR="005B21A3">
        <w:rPr>
          <w:rStyle w:val="Char3"/>
          <w:rtl/>
          <w:lang w:bidi="fa-IR"/>
        </w:rPr>
        <w:t>ی</w:t>
      </w:r>
      <w:r w:rsidRPr="0060162A">
        <w:rPr>
          <w:rStyle w:val="Char3"/>
          <w:rtl/>
          <w:lang w:bidi="fa-IR"/>
        </w:rPr>
        <w:t>ن زمان واگذارند طب</w:t>
      </w:r>
      <w:r w:rsidR="005B21A3">
        <w:rPr>
          <w:rStyle w:val="Char3"/>
          <w:rtl/>
          <w:lang w:bidi="fa-IR"/>
        </w:rPr>
        <w:t>ی</w:t>
      </w:r>
      <w:r w:rsidRPr="0060162A">
        <w:rPr>
          <w:rStyle w:val="Char3"/>
          <w:rtl/>
          <w:lang w:bidi="fa-IR"/>
        </w:rPr>
        <w:t>عتش از عادات و طبا</w:t>
      </w:r>
      <w:r w:rsidR="005B21A3">
        <w:rPr>
          <w:rStyle w:val="Char3"/>
          <w:rtl/>
          <w:lang w:bidi="fa-IR"/>
        </w:rPr>
        <w:t>ی</w:t>
      </w:r>
      <w:r w:rsidRPr="0060162A">
        <w:rPr>
          <w:rStyle w:val="Char3"/>
          <w:rtl/>
          <w:lang w:bidi="fa-IR"/>
        </w:rPr>
        <w:t>ع آنان</w:t>
      </w:r>
      <w:r w:rsidR="00101A36">
        <w:rPr>
          <w:rStyle w:val="Char3"/>
          <w:rtl/>
          <w:lang w:bidi="fa-IR"/>
        </w:rPr>
        <w:t xml:space="preserve"> می‌</w:t>
      </w:r>
      <w:r w:rsidRPr="0060162A">
        <w:rPr>
          <w:rStyle w:val="Char3"/>
          <w:rtl/>
          <w:lang w:bidi="fa-IR"/>
        </w:rPr>
        <w:t>دزدد و همانند آنان</w:t>
      </w:r>
      <w:r w:rsidR="00101A36">
        <w:rPr>
          <w:rStyle w:val="Char3"/>
          <w:rtl/>
          <w:lang w:bidi="fa-IR"/>
        </w:rPr>
        <w:t xml:space="preserve"> می‌</w:t>
      </w:r>
      <w:r w:rsidRPr="0060162A">
        <w:rPr>
          <w:rStyle w:val="Char3"/>
          <w:rtl/>
          <w:lang w:bidi="fa-IR"/>
        </w:rPr>
        <w:t>شود، و هر كس س</w:t>
      </w:r>
      <w:r w:rsidR="005B21A3">
        <w:rPr>
          <w:rStyle w:val="Char3"/>
          <w:rtl/>
          <w:lang w:bidi="fa-IR"/>
        </w:rPr>
        <w:t>ی</w:t>
      </w:r>
      <w:r w:rsidRPr="0060162A">
        <w:rPr>
          <w:rStyle w:val="Char3"/>
          <w:rtl/>
          <w:lang w:bidi="fa-IR"/>
        </w:rPr>
        <w:t>رت سلف صالح را مطالعه كند</w:t>
      </w:r>
      <w:r w:rsidR="00101A36">
        <w:rPr>
          <w:rStyle w:val="Char3"/>
          <w:rtl/>
          <w:lang w:bidi="fa-IR"/>
        </w:rPr>
        <w:t xml:space="preserve"> می‌</w:t>
      </w:r>
      <w:r w:rsidRPr="0060162A">
        <w:rPr>
          <w:rStyle w:val="Char3"/>
          <w:rtl/>
          <w:lang w:bidi="fa-IR"/>
        </w:rPr>
        <w:t>كوشد مانند آنها شود و اخلاق ا</w:t>
      </w:r>
      <w:r w:rsidR="005B21A3">
        <w:rPr>
          <w:rStyle w:val="Char3"/>
          <w:rtl/>
          <w:lang w:bidi="fa-IR"/>
        </w:rPr>
        <w:t>ی</w:t>
      </w:r>
      <w:r w:rsidRPr="0060162A">
        <w:rPr>
          <w:rStyle w:val="Char3"/>
          <w:rtl/>
          <w:lang w:bidi="fa-IR"/>
        </w:rPr>
        <w:t>شان ب</w:t>
      </w:r>
      <w:r w:rsidR="005B21A3">
        <w:rPr>
          <w:rStyle w:val="Char3"/>
          <w:rtl/>
          <w:lang w:bidi="fa-IR"/>
        </w:rPr>
        <w:t>ی</w:t>
      </w:r>
      <w:r w:rsidRPr="0060162A">
        <w:rPr>
          <w:rStyle w:val="Char3"/>
          <w:rtl/>
          <w:lang w:bidi="fa-IR"/>
        </w:rPr>
        <w:t xml:space="preserve">اموزد. </w:t>
      </w:r>
    </w:p>
    <w:p w:rsidR="009C6881" w:rsidRPr="0060162A" w:rsidRDefault="009C6881" w:rsidP="0060162A">
      <w:pPr>
        <w:spacing w:line="250" w:lineRule="auto"/>
        <w:ind w:firstLine="284"/>
        <w:jc w:val="both"/>
        <w:rPr>
          <w:rStyle w:val="Char3"/>
          <w:rtl/>
          <w:lang w:bidi="fa-IR"/>
        </w:rPr>
      </w:pPr>
      <w:r w:rsidRPr="0060162A">
        <w:rPr>
          <w:rStyle w:val="Char3"/>
          <w:rtl/>
          <w:lang w:bidi="fa-IR"/>
        </w:rPr>
        <w:t>از بعض</w:t>
      </w:r>
      <w:r w:rsidR="005B21A3">
        <w:rPr>
          <w:rStyle w:val="Char3"/>
          <w:rtl/>
          <w:lang w:bidi="fa-IR"/>
        </w:rPr>
        <w:t>ی</w:t>
      </w:r>
      <w:r w:rsidRPr="0060162A">
        <w:rPr>
          <w:rStyle w:val="Char3"/>
          <w:rtl/>
          <w:lang w:bidi="fa-IR"/>
        </w:rPr>
        <w:t xml:space="preserve"> گذشتگان نقل است كه</w:t>
      </w:r>
      <w:r w:rsidR="00101A36">
        <w:rPr>
          <w:rStyle w:val="Char3"/>
          <w:rtl/>
          <w:lang w:bidi="fa-IR"/>
        </w:rPr>
        <w:t xml:space="preserve"> می‌</w:t>
      </w:r>
      <w:r w:rsidRPr="0060162A">
        <w:rPr>
          <w:rStyle w:val="Char3"/>
          <w:rtl/>
          <w:lang w:bidi="fa-IR"/>
        </w:rPr>
        <w:t xml:space="preserve">گفت: </w:t>
      </w:r>
      <w:r w:rsidR="005B21A3">
        <w:rPr>
          <w:rStyle w:val="Char3"/>
          <w:rtl/>
          <w:lang w:bidi="fa-IR"/>
        </w:rPr>
        <w:t xml:space="preserve">یک </w:t>
      </w:r>
      <w:r w:rsidRPr="0060162A">
        <w:rPr>
          <w:rStyle w:val="Char3"/>
          <w:rtl/>
          <w:lang w:bidi="fa-IR"/>
        </w:rPr>
        <w:t>حد</w:t>
      </w:r>
      <w:r w:rsidR="005B21A3">
        <w:rPr>
          <w:rStyle w:val="Char3"/>
          <w:rtl/>
          <w:lang w:bidi="fa-IR"/>
        </w:rPr>
        <w:t>ی</w:t>
      </w:r>
      <w:r w:rsidRPr="0060162A">
        <w:rPr>
          <w:rStyle w:val="Char3"/>
          <w:rtl/>
          <w:lang w:bidi="fa-IR"/>
        </w:rPr>
        <w:t>ث را كه به دل من رقّت بخشد از صد قض</w:t>
      </w:r>
      <w:r w:rsidR="005B21A3">
        <w:rPr>
          <w:rStyle w:val="Char3"/>
          <w:rtl/>
          <w:lang w:bidi="fa-IR"/>
        </w:rPr>
        <w:t>ی</w:t>
      </w:r>
      <w:r w:rsidRPr="0060162A">
        <w:rPr>
          <w:rStyle w:val="Char3"/>
          <w:rtl/>
          <w:lang w:bidi="fa-IR"/>
        </w:rPr>
        <w:t>ه (داور</w:t>
      </w:r>
      <w:r w:rsidR="005B21A3">
        <w:rPr>
          <w:rStyle w:val="Char3"/>
          <w:rtl/>
          <w:lang w:bidi="fa-IR"/>
        </w:rPr>
        <w:t>ی</w:t>
      </w:r>
      <w:r w:rsidRPr="0060162A">
        <w:rPr>
          <w:rStyle w:val="Char3"/>
          <w:rtl/>
          <w:lang w:bidi="fa-IR"/>
        </w:rPr>
        <w:t>) شر</w:t>
      </w:r>
      <w:r w:rsidR="005B21A3">
        <w:rPr>
          <w:rStyle w:val="Char3"/>
          <w:rtl/>
          <w:lang w:bidi="fa-IR"/>
        </w:rPr>
        <w:t>ی</w:t>
      </w:r>
      <w:r w:rsidRPr="0060162A">
        <w:rPr>
          <w:rStyle w:val="Char3"/>
          <w:rtl/>
          <w:lang w:bidi="fa-IR"/>
        </w:rPr>
        <w:t>ح دوست تر دارم. ا</w:t>
      </w:r>
      <w:r w:rsidR="005B21A3">
        <w:rPr>
          <w:rStyle w:val="Char3"/>
          <w:rtl/>
          <w:lang w:bidi="fa-IR"/>
        </w:rPr>
        <w:t>ی</w:t>
      </w:r>
      <w:r w:rsidRPr="0060162A">
        <w:rPr>
          <w:rStyle w:val="Char3"/>
          <w:rtl/>
          <w:lang w:bidi="fa-IR"/>
        </w:rPr>
        <w:t>ن را بدان جهت گفته است كه اصل مقصود رق</w:t>
      </w:r>
      <w:r w:rsidR="005B21A3">
        <w:rPr>
          <w:rStyle w:val="Char3"/>
          <w:rtl/>
          <w:lang w:bidi="fa-IR"/>
        </w:rPr>
        <w:t>ی</w:t>
      </w:r>
      <w:r w:rsidRPr="0060162A">
        <w:rPr>
          <w:rStyle w:val="Char3"/>
          <w:rtl/>
          <w:lang w:bidi="fa-IR"/>
        </w:rPr>
        <w:t xml:space="preserve">ق شدن دل است. </w:t>
      </w:r>
    </w:p>
    <w:p w:rsidR="009C6881" w:rsidRPr="0060162A" w:rsidRDefault="009C6881" w:rsidP="0060162A">
      <w:pPr>
        <w:spacing w:line="250" w:lineRule="auto"/>
        <w:ind w:firstLine="284"/>
        <w:jc w:val="both"/>
        <w:rPr>
          <w:rStyle w:val="Char3"/>
          <w:rtl/>
          <w:lang w:bidi="fa-IR"/>
        </w:rPr>
      </w:pPr>
      <w:r w:rsidRPr="0060162A">
        <w:rPr>
          <w:rStyle w:val="Char3"/>
          <w:rtl/>
          <w:lang w:bidi="fa-IR"/>
        </w:rPr>
        <w:t>د</w:t>
      </w:r>
      <w:r w:rsidR="005B21A3">
        <w:rPr>
          <w:rStyle w:val="Char3"/>
          <w:rtl/>
          <w:lang w:bidi="fa-IR"/>
        </w:rPr>
        <w:t>ی</w:t>
      </w:r>
      <w:r w:rsidRPr="0060162A">
        <w:rPr>
          <w:rStyle w:val="Char3"/>
          <w:rtl/>
          <w:lang w:bidi="fa-IR"/>
        </w:rPr>
        <w:t>گر از تلب</w:t>
      </w:r>
      <w:r w:rsidR="005B21A3">
        <w:rPr>
          <w:rStyle w:val="Char3"/>
          <w:rtl/>
          <w:lang w:bidi="fa-IR"/>
        </w:rPr>
        <w:t>ی</w:t>
      </w:r>
      <w:r w:rsidRPr="0060162A">
        <w:rPr>
          <w:rStyle w:val="Char3"/>
          <w:rtl/>
          <w:lang w:bidi="fa-IR"/>
        </w:rPr>
        <w:t>س</w:t>
      </w:r>
      <w:r w:rsidR="00733960">
        <w:rPr>
          <w:rStyle w:val="Char3"/>
          <w:rFonts w:hint="cs"/>
          <w:rtl/>
          <w:lang w:bidi="fa-IR"/>
        </w:rPr>
        <w:t>‌</w:t>
      </w:r>
      <w:r w:rsidRPr="0060162A">
        <w:rPr>
          <w:rStyle w:val="Char3"/>
          <w:rtl/>
          <w:lang w:bidi="fa-IR"/>
        </w:rPr>
        <w:t>ها</w:t>
      </w:r>
      <w:r w:rsidR="005B21A3">
        <w:rPr>
          <w:rStyle w:val="Char3"/>
          <w:rtl/>
          <w:lang w:bidi="fa-IR"/>
        </w:rPr>
        <w:t>ی</w:t>
      </w:r>
      <w:r w:rsidRPr="0060162A">
        <w:rPr>
          <w:rStyle w:val="Char3"/>
          <w:rtl/>
          <w:lang w:bidi="fa-IR"/>
        </w:rPr>
        <w:t xml:space="preserve"> ابل</w:t>
      </w:r>
      <w:r w:rsidR="005B21A3">
        <w:rPr>
          <w:rStyle w:val="Char3"/>
          <w:rtl/>
          <w:lang w:bidi="fa-IR"/>
        </w:rPr>
        <w:t>ی</w:t>
      </w:r>
      <w:r w:rsidRPr="0060162A">
        <w:rPr>
          <w:rStyle w:val="Char3"/>
          <w:rtl/>
          <w:lang w:bidi="fa-IR"/>
        </w:rPr>
        <w:t>س آنكه ا</w:t>
      </w:r>
      <w:r w:rsidR="005B21A3">
        <w:rPr>
          <w:rStyle w:val="Char3"/>
          <w:rtl/>
          <w:lang w:bidi="fa-IR"/>
        </w:rPr>
        <w:t>ی</w:t>
      </w:r>
      <w:r w:rsidRPr="0060162A">
        <w:rPr>
          <w:rStyle w:val="Char3"/>
          <w:rtl/>
          <w:lang w:bidi="fa-IR"/>
        </w:rPr>
        <w:t>نان به مناظره اكتفا كرده از حفظ اصلِ مذهب و د</w:t>
      </w:r>
      <w:r w:rsidR="005B21A3">
        <w:rPr>
          <w:rStyle w:val="Char3"/>
          <w:rtl/>
          <w:lang w:bidi="fa-IR"/>
        </w:rPr>
        <w:t>ی</w:t>
      </w:r>
      <w:r w:rsidRPr="0060162A">
        <w:rPr>
          <w:rStyle w:val="Char3"/>
          <w:rtl/>
          <w:lang w:bidi="fa-IR"/>
        </w:rPr>
        <w:t>گر علوم شرع</w:t>
      </w:r>
      <w:r w:rsidR="005B21A3">
        <w:rPr>
          <w:rStyle w:val="Char3"/>
          <w:rtl/>
          <w:lang w:bidi="fa-IR"/>
        </w:rPr>
        <w:t>ی</w:t>
      </w:r>
      <w:r w:rsidRPr="0060162A">
        <w:rPr>
          <w:rStyle w:val="Char3"/>
          <w:rtl/>
          <w:lang w:bidi="fa-IR"/>
        </w:rPr>
        <w:t xml:space="preserve"> رو</w:t>
      </w:r>
      <w:r w:rsidR="005B21A3">
        <w:rPr>
          <w:rStyle w:val="Char3"/>
          <w:rtl/>
          <w:lang w:bidi="fa-IR"/>
        </w:rPr>
        <w:t>ی</w:t>
      </w:r>
      <w:r w:rsidR="00733960">
        <w:rPr>
          <w:rStyle w:val="Char3"/>
          <w:rtl/>
          <w:lang w:bidi="fa-IR"/>
        </w:rPr>
        <w:t xml:space="preserve"> گردانده</w:t>
      </w:r>
      <w:r w:rsidR="00733960">
        <w:rPr>
          <w:rStyle w:val="Char3"/>
          <w:rFonts w:hint="cs"/>
          <w:rtl/>
          <w:lang w:bidi="fa-IR"/>
        </w:rPr>
        <w:t>‌</w:t>
      </w:r>
      <w:r w:rsidRPr="0060162A">
        <w:rPr>
          <w:rStyle w:val="Char3"/>
          <w:rtl/>
          <w:lang w:bidi="fa-IR"/>
        </w:rPr>
        <w:t>اند. فق</w:t>
      </w:r>
      <w:r w:rsidR="005B21A3">
        <w:rPr>
          <w:rStyle w:val="Char3"/>
          <w:rtl/>
          <w:lang w:bidi="fa-IR"/>
        </w:rPr>
        <w:t>ی</w:t>
      </w:r>
      <w:r w:rsidRPr="0060162A">
        <w:rPr>
          <w:rStyle w:val="Char3"/>
          <w:rtl/>
          <w:lang w:bidi="fa-IR"/>
        </w:rPr>
        <w:t>ه فتو</w:t>
      </w:r>
      <w:r w:rsidR="005B21A3">
        <w:rPr>
          <w:rStyle w:val="Char3"/>
          <w:rtl/>
          <w:lang w:bidi="fa-IR"/>
        </w:rPr>
        <w:t>ی</w:t>
      </w:r>
      <w:r w:rsidRPr="0060162A">
        <w:rPr>
          <w:rStyle w:val="Char3"/>
          <w:rtl/>
          <w:lang w:bidi="fa-IR"/>
        </w:rPr>
        <w:t xml:space="preserve"> دهنده</w:t>
      </w:r>
      <w:r w:rsidR="0090518F">
        <w:rPr>
          <w:rStyle w:val="Char3"/>
          <w:rtl/>
          <w:lang w:bidi="fa-IR"/>
        </w:rPr>
        <w:t xml:space="preserve">‌ای </w:t>
      </w:r>
      <w:r w:rsidRPr="0060162A">
        <w:rPr>
          <w:rStyle w:val="Char3"/>
          <w:rtl/>
          <w:lang w:bidi="fa-IR"/>
        </w:rPr>
        <w:t>را</w:t>
      </w:r>
      <w:r w:rsidR="00101A36">
        <w:rPr>
          <w:rStyle w:val="Char3"/>
          <w:rtl/>
          <w:lang w:bidi="fa-IR"/>
        </w:rPr>
        <w:t xml:space="preserve"> می‌</w:t>
      </w:r>
      <w:r w:rsidRPr="0060162A">
        <w:rPr>
          <w:rStyle w:val="Char3"/>
          <w:rtl/>
          <w:lang w:bidi="fa-IR"/>
        </w:rPr>
        <w:t>ب</w:t>
      </w:r>
      <w:r w:rsidR="005B21A3">
        <w:rPr>
          <w:rStyle w:val="Char3"/>
          <w:rtl/>
          <w:lang w:bidi="fa-IR"/>
        </w:rPr>
        <w:t>ی</w:t>
      </w:r>
      <w:r w:rsidRPr="0060162A">
        <w:rPr>
          <w:rStyle w:val="Char3"/>
          <w:rtl/>
          <w:lang w:bidi="fa-IR"/>
        </w:rPr>
        <w:t>ن</w:t>
      </w:r>
      <w:r w:rsidR="005B21A3">
        <w:rPr>
          <w:rStyle w:val="Char3"/>
          <w:rtl/>
          <w:lang w:bidi="fa-IR"/>
        </w:rPr>
        <w:t>ی</w:t>
      </w:r>
      <w:r w:rsidRPr="0060162A">
        <w:rPr>
          <w:rStyle w:val="Char3"/>
          <w:rtl/>
          <w:lang w:bidi="fa-IR"/>
        </w:rPr>
        <w:t xml:space="preserve"> كه گاه معن</w:t>
      </w:r>
      <w:r w:rsidR="005B21A3">
        <w:rPr>
          <w:rStyle w:val="Char3"/>
          <w:rtl/>
          <w:lang w:bidi="fa-IR"/>
        </w:rPr>
        <w:t>ی</w:t>
      </w:r>
      <w:r w:rsidRPr="0060162A">
        <w:rPr>
          <w:rStyle w:val="Char3"/>
          <w:rtl/>
          <w:lang w:bidi="fa-IR"/>
        </w:rPr>
        <w:t xml:space="preserve"> حد</w:t>
      </w:r>
      <w:r w:rsidR="005B21A3">
        <w:rPr>
          <w:rStyle w:val="Char3"/>
          <w:rtl/>
          <w:lang w:bidi="fa-IR"/>
        </w:rPr>
        <w:t>ی</w:t>
      </w:r>
      <w:r w:rsidRPr="0060162A">
        <w:rPr>
          <w:rStyle w:val="Char3"/>
          <w:rtl/>
          <w:lang w:bidi="fa-IR"/>
        </w:rPr>
        <w:t xml:space="preserve">ث </w:t>
      </w:r>
      <w:r w:rsidR="005B21A3">
        <w:rPr>
          <w:rStyle w:val="Char3"/>
          <w:rtl/>
          <w:lang w:bidi="fa-IR"/>
        </w:rPr>
        <w:t>ی</w:t>
      </w:r>
      <w:r w:rsidRPr="0060162A">
        <w:rPr>
          <w:rStyle w:val="Char3"/>
          <w:rtl/>
          <w:lang w:bidi="fa-IR"/>
        </w:rPr>
        <w:t>ا آ</w:t>
      </w:r>
      <w:r w:rsidR="005B21A3">
        <w:rPr>
          <w:rStyle w:val="Char3"/>
          <w:rtl/>
          <w:lang w:bidi="fa-IR"/>
        </w:rPr>
        <w:t>ی</w:t>
      </w:r>
      <w:r w:rsidRPr="0060162A">
        <w:rPr>
          <w:rStyle w:val="Char3"/>
          <w:rtl/>
          <w:lang w:bidi="fa-IR"/>
        </w:rPr>
        <w:t>ه</w:t>
      </w:r>
      <w:r w:rsidR="0090518F">
        <w:rPr>
          <w:rStyle w:val="Char3"/>
          <w:rtl/>
          <w:lang w:bidi="fa-IR"/>
        </w:rPr>
        <w:t xml:space="preserve">‌ای </w:t>
      </w:r>
      <w:r w:rsidRPr="0060162A">
        <w:rPr>
          <w:rStyle w:val="Char3"/>
          <w:rtl/>
          <w:lang w:bidi="fa-IR"/>
        </w:rPr>
        <w:t>را</w:t>
      </w:r>
      <w:r w:rsidR="00101A36">
        <w:rPr>
          <w:rStyle w:val="Char3"/>
          <w:rtl/>
          <w:lang w:bidi="fa-IR"/>
        </w:rPr>
        <w:t xml:space="preserve"> نمی‌</w:t>
      </w:r>
      <w:r w:rsidRPr="0060162A">
        <w:rPr>
          <w:rStyle w:val="Char3"/>
          <w:rtl/>
          <w:lang w:bidi="fa-IR"/>
        </w:rPr>
        <w:t>دانند، كه ا</w:t>
      </w:r>
      <w:r w:rsidR="005B21A3">
        <w:rPr>
          <w:rStyle w:val="Char3"/>
          <w:rtl/>
          <w:lang w:bidi="fa-IR"/>
        </w:rPr>
        <w:t>ی</w:t>
      </w:r>
      <w:r w:rsidRPr="0060162A">
        <w:rPr>
          <w:rStyle w:val="Char3"/>
          <w:rtl/>
          <w:lang w:bidi="fa-IR"/>
        </w:rPr>
        <w:t>ن ع</w:t>
      </w:r>
      <w:r w:rsidR="005B21A3">
        <w:rPr>
          <w:rStyle w:val="Char3"/>
          <w:rtl/>
          <w:lang w:bidi="fa-IR"/>
        </w:rPr>
        <w:t>ی</w:t>
      </w:r>
      <w:r w:rsidRPr="0060162A">
        <w:rPr>
          <w:rStyle w:val="Char3"/>
          <w:rtl/>
          <w:lang w:bidi="fa-IR"/>
        </w:rPr>
        <w:t>نِ غبن است. پس آن مناعت و حم</w:t>
      </w:r>
      <w:r w:rsidR="005B21A3">
        <w:rPr>
          <w:rStyle w:val="Char3"/>
          <w:rtl/>
          <w:lang w:bidi="fa-IR"/>
        </w:rPr>
        <w:t>ی</w:t>
      </w:r>
      <w:r w:rsidRPr="0060162A">
        <w:rPr>
          <w:rStyle w:val="Char3"/>
          <w:rtl/>
          <w:lang w:bidi="fa-IR"/>
        </w:rPr>
        <w:t>ت در مقابل تقص</w:t>
      </w:r>
      <w:r w:rsidR="005B21A3">
        <w:rPr>
          <w:rStyle w:val="Char3"/>
          <w:rtl/>
          <w:lang w:bidi="fa-IR"/>
        </w:rPr>
        <w:t>ی</w:t>
      </w:r>
      <w:r w:rsidRPr="0060162A">
        <w:rPr>
          <w:rStyle w:val="Char3"/>
          <w:rtl/>
          <w:lang w:bidi="fa-IR"/>
        </w:rPr>
        <w:t>ر كجاست!؟ د</w:t>
      </w:r>
      <w:r w:rsidR="005B21A3">
        <w:rPr>
          <w:rStyle w:val="Char3"/>
          <w:rtl/>
          <w:lang w:bidi="fa-IR"/>
        </w:rPr>
        <w:t>ی</w:t>
      </w:r>
      <w:r w:rsidRPr="0060162A">
        <w:rPr>
          <w:rStyle w:val="Char3"/>
          <w:rtl/>
          <w:lang w:bidi="fa-IR"/>
        </w:rPr>
        <w:t>گر ا</w:t>
      </w:r>
      <w:r w:rsidR="005B21A3">
        <w:rPr>
          <w:rStyle w:val="Char3"/>
          <w:rtl/>
          <w:lang w:bidi="fa-IR"/>
        </w:rPr>
        <w:t>ی</w:t>
      </w:r>
      <w:r w:rsidRPr="0060162A">
        <w:rPr>
          <w:rStyle w:val="Char3"/>
          <w:rtl/>
          <w:lang w:bidi="fa-IR"/>
        </w:rPr>
        <w:t>نكه جدل برا</w:t>
      </w:r>
      <w:r w:rsidR="005B21A3">
        <w:rPr>
          <w:rStyle w:val="Char3"/>
          <w:rtl/>
          <w:lang w:bidi="fa-IR"/>
        </w:rPr>
        <w:t>ی</w:t>
      </w:r>
      <w:r w:rsidRPr="0060162A">
        <w:rPr>
          <w:rStyle w:val="Char3"/>
          <w:rtl/>
          <w:lang w:bidi="fa-IR"/>
        </w:rPr>
        <w:t xml:space="preserve"> پ</w:t>
      </w:r>
      <w:r w:rsidR="005B21A3">
        <w:rPr>
          <w:rStyle w:val="Char3"/>
          <w:rtl/>
          <w:lang w:bidi="fa-IR"/>
        </w:rPr>
        <w:t>ی</w:t>
      </w:r>
      <w:r w:rsidRPr="0060162A">
        <w:rPr>
          <w:rStyle w:val="Char3"/>
          <w:rtl/>
          <w:lang w:bidi="fa-IR"/>
        </w:rPr>
        <w:t>دا كردن درست از غلط وضع شده و مقصود پ</w:t>
      </w:r>
      <w:r w:rsidR="005B21A3">
        <w:rPr>
          <w:rStyle w:val="Char3"/>
          <w:rtl/>
          <w:lang w:bidi="fa-IR"/>
        </w:rPr>
        <w:t>ی</w:t>
      </w:r>
      <w:r w:rsidRPr="0060162A">
        <w:rPr>
          <w:rStyle w:val="Char3"/>
          <w:rtl/>
          <w:lang w:bidi="fa-IR"/>
        </w:rPr>
        <w:t>ش</w:t>
      </w:r>
      <w:r w:rsidR="005B21A3">
        <w:rPr>
          <w:rStyle w:val="Char3"/>
          <w:rtl/>
          <w:lang w:bidi="fa-IR"/>
        </w:rPr>
        <w:t>ی</w:t>
      </w:r>
      <w:r w:rsidRPr="0060162A">
        <w:rPr>
          <w:rStyle w:val="Char3"/>
          <w:rtl/>
          <w:lang w:bidi="fa-IR"/>
        </w:rPr>
        <w:t>ن</w:t>
      </w:r>
      <w:r w:rsidR="005B21A3">
        <w:rPr>
          <w:rStyle w:val="Char3"/>
          <w:rtl/>
          <w:lang w:bidi="fa-IR"/>
        </w:rPr>
        <w:t>ی</w:t>
      </w:r>
      <w:r w:rsidRPr="0060162A">
        <w:rPr>
          <w:rStyle w:val="Char3"/>
          <w:rtl/>
          <w:lang w:bidi="fa-IR"/>
        </w:rPr>
        <w:t>ان ازآن خ</w:t>
      </w:r>
      <w:r w:rsidR="005B21A3">
        <w:rPr>
          <w:rStyle w:val="Char3"/>
          <w:rtl/>
          <w:lang w:bidi="fa-IR"/>
        </w:rPr>
        <w:t>ی</w:t>
      </w:r>
      <w:r w:rsidRPr="0060162A">
        <w:rPr>
          <w:rStyle w:val="Char3"/>
          <w:rtl/>
          <w:lang w:bidi="fa-IR"/>
        </w:rPr>
        <w:t>ر خواه</w:t>
      </w:r>
      <w:r w:rsidR="005B21A3">
        <w:rPr>
          <w:rStyle w:val="Char3"/>
          <w:rtl/>
          <w:lang w:bidi="fa-IR"/>
        </w:rPr>
        <w:t>ی</w:t>
      </w:r>
      <w:r w:rsidRPr="0060162A">
        <w:rPr>
          <w:rStyle w:val="Char3"/>
          <w:rtl/>
          <w:lang w:bidi="fa-IR"/>
        </w:rPr>
        <w:t xml:space="preserve"> و نص</w:t>
      </w:r>
      <w:r w:rsidR="005B21A3">
        <w:rPr>
          <w:rStyle w:val="Char3"/>
          <w:rtl/>
          <w:lang w:bidi="fa-IR"/>
        </w:rPr>
        <w:t>ی</w:t>
      </w:r>
      <w:r w:rsidRPr="0060162A">
        <w:rPr>
          <w:rStyle w:val="Char3"/>
          <w:rtl/>
          <w:lang w:bidi="fa-IR"/>
        </w:rPr>
        <w:t>حت غ</w:t>
      </w:r>
      <w:r w:rsidR="005B21A3">
        <w:rPr>
          <w:rStyle w:val="Char3"/>
          <w:rtl/>
          <w:lang w:bidi="fa-IR"/>
        </w:rPr>
        <w:t>ی</w:t>
      </w:r>
      <w:r w:rsidRPr="0060162A">
        <w:rPr>
          <w:rStyle w:val="Char3"/>
          <w:rtl/>
          <w:lang w:bidi="fa-IR"/>
        </w:rPr>
        <w:t>ر بوده با پد</w:t>
      </w:r>
      <w:r w:rsidR="005B21A3">
        <w:rPr>
          <w:rStyle w:val="Char3"/>
          <w:rtl/>
          <w:lang w:bidi="fa-IR"/>
        </w:rPr>
        <w:t>ی</w:t>
      </w:r>
      <w:r w:rsidRPr="0060162A">
        <w:rPr>
          <w:rStyle w:val="Char3"/>
          <w:rtl/>
          <w:lang w:bidi="fa-IR"/>
        </w:rPr>
        <w:t>د كردن حق. ا</w:t>
      </w:r>
      <w:r w:rsidR="005B21A3">
        <w:rPr>
          <w:rStyle w:val="Char3"/>
          <w:rtl/>
          <w:lang w:bidi="fa-IR"/>
        </w:rPr>
        <w:t>ی</w:t>
      </w:r>
      <w:r w:rsidRPr="0060162A">
        <w:rPr>
          <w:rStyle w:val="Char3"/>
          <w:rtl/>
          <w:lang w:bidi="fa-IR"/>
        </w:rPr>
        <w:t>ن است كه از دو مناظره كنند</w:t>
      </w:r>
      <w:r w:rsidR="00772994">
        <w:rPr>
          <w:rStyle w:val="Char3"/>
          <w:rtl/>
          <w:lang w:bidi="fa-IR"/>
        </w:rPr>
        <w:t>ه</w:t>
      </w:r>
      <w:r w:rsidRPr="0060162A">
        <w:rPr>
          <w:rStyle w:val="Char3"/>
          <w:rtl/>
          <w:lang w:bidi="fa-IR"/>
        </w:rPr>
        <w:t xml:space="preserve"> قد</w:t>
      </w:r>
      <w:r w:rsidR="005B21A3">
        <w:rPr>
          <w:rStyle w:val="Char3"/>
          <w:rtl/>
          <w:lang w:bidi="fa-IR"/>
        </w:rPr>
        <w:t>ی</w:t>
      </w:r>
      <w:r w:rsidRPr="0060162A">
        <w:rPr>
          <w:rStyle w:val="Char3"/>
          <w:rtl/>
          <w:lang w:bidi="fa-IR"/>
        </w:rPr>
        <w:t xml:space="preserve">م اگر </w:t>
      </w:r>
      <w:r w:rsidR="005B21A3">
        <w:rPr>
          <w:rStyle w:val="Char3"/>
          <w:rtl/>
          <w:lang w:bidi="fa-IR"/>
        </w:rPr>
        <w:t>ی</w:t>
      </w:r>
      <w:r w:rsidRPr="0060162A">
        <w:rPr>
          <w:rStyle w:val="Char3"/>
          <w:rtl/>
          <w:lang w:bidi="fa-IR"/>
        </w:rPr>
        <w:t>ك</w:t>
      </w:r>
      <w:r w:rsidR="005B21A3">
        <w:rPr>
          <w:rStyle w:val="Char3"/>
          <w:rtl/>
          <w:lang w:bidi="fa-IR"/>
        </w:rPr>
        <w:t>ی</w:t>
      </w:r>
      <w:r w:rsidRPr="0060162A">
        <w:rPr>
          <w:rStyle w:val="Char3"/>
          <w:rtl/>
          <w:lang w:bidi="fa-IR"/>
        </w:rPr>
        <w:t>شان متوجه جنب</w:t>
      </w:r>
      <w:r w:rsidR="00772994">
        <w:rPr>
          <w:rStyle w:val="Char3"/>
          <w:rtl/>
          <w:lang w:bidi="fa-IR"/>
        </w:rPr>
        <w:t>ه</w:t>
      </w:r>
      <w:r w:rsidRPr="0060162A">
        <w:rPr>
          <w:rStyle w:val="Char3"/>
          <w:rtl/>
          <w:lang w:bidi="fa-IR"/>
        </w:rPr>
        <w:t xml:space="preserve"> درستِ حرف خودش نبود، طرف مقابل متوجه</w:t>
      </w:r>
      <w:r w:rsidR="00101A36">
        <w:rPr>
          <w:rStyle w:val="Char3"/>
          <w:rtl/>
          <w:lang w:bidi="fa-IR"/>
        </w:rPr>
        <w:t xml:space="preserve"> می‌</w:t>
      </w:r>
      <w:r w:rsidRPr="0060162A">
        <w:rPr>
          <w:rStyle w:val="Char3"/>
          <w:rtl/>
          <w:lang w:bidi="fa-IR"/>
        </w:rPr>
        <w:t>نمود؛ حال آنكه مناظره كنند</w:t>
      </w:r>
      <w:r w:rsidR="00772994">
        <w:rPr>
          <w:rStyle w:val="Char3"/>
          <w:rtl/>
          <w:lang w:bidi="fa-IR"/>
        </w:rPr>
        <w:t>ه</w:t>
      </w:r>
      <w:r w:rsidRPr="0060162A">
        <w:rPr>
          <w:rStyle w:val="Char3"/>
          <w:rtl/>
          <w:lang w:bidi="fa-IR"/>
        </w:rPr>
        <w:t xml:space="preserve"> كنون</w:t>
      </w:r>
      <w:r w:rsidR="005B21A3">
        <w:rPr>
          <w:rStyle w:val="Char3"/>
          <w:rtl/>
          <w:lang w:bidi="fa-IR"/>
        </w:rPr>
        <w:t>ی</w:t>
      </w:r>
      <w:r w:rsidRPr="0060162A">
        <w:rPr>
          <w:rStyle w:val="Char3"/>
          <w:rtl/>
          <w:lang w:bidi="fa-IR"/>
        </w:rPr>
        <w:t xml:space="preserve"> هر گاه بداند كه تمام حرف </w:t>
      </w:r>
      <w:r w:rsidRPr="00733960">
        <w:rPr>
          <w:rStyle w:val="Char3"/>
          <w:spacing w:val="-2"/>
          <w:rtl/>
          <w:lang w:bidi="fa-IR"/>
        </w:rPr>
        <w:t>خصمش ن</w:t>
      </w:r>
      <w:r w:rsidR="005B21A3" w:rsidRPr="00733960">
        <w:rPr>
          <w:rStyle w:val="Char3"/>
          <w:spacing w:val="-2"/>
          <w:rtl/>
          <w:lang w:bidi="fa-IR"/>
        </w:rPr>
        <w:t>ی</w:t>
      </w:r>
      <w:r w:rsidRPr="00733960">
        <w:rPr>
          <w:rStyle w:val="Char3"/>
          <w:spacing w:val="-2"/>
          <w:rtl/>
          <w:lang w:bidi="fa-IR"/>
        </w:rPr>
        <w:t>ز حق است بدان اعتراف</w:t>
      </w:r>
      <w:r w:rsidR="00101A36" w:rsidRPr="00733960">
        <w:rPr>
          <w:rStyle w:val="Char3"/>
          <w:spacing w:val="-2"/>
          <w:rtl/>
          <w:lang w:bidi="fa-IR"/>
        </w:rPr>
        <w:t xml:space="preserve"> نمی‌</w:t>
      </w:r>
      <w:r w:rsidRPr="00733960">
        <w:rPr>
          <w:rStyle w:val="Char3"/>
          <w:spacing w:val="-2"/>
          <w:rtl/>
          <w:lang w:bidi="fa-IR"/>
        </w:rPr>
        <w:t>نما</w:t>
      </w:r>
      <w:r w:rsidR="005B21A3" w:rsidRPr="00733960">
        <w:rPr>
          <w:rStyle w:val="Char3"/>
          <w:spacing w:val="-2"/>
          <w:rtl/>
          <w:lang w:bidi="fa-IR"/>
        </w:rPr>
        <w:t>ی</w:t>
      </w:r>
      <w:r w:rsidRPr="00733960">
        <w:rPr>
          <w:rStyle w:val="Char3"/>
          <w:spacing w:val="-2"/>
          <w:rtl/>
          <w:lang w:bidi="fa-IR"/>
        </w:rPr>
        <w:t>د بلكه در ردِّ آن حق</w:t>
      </w:r>
      <w:r w:rsidR="00101A36" w:rsidRPr="00733960">
        <w:rPr>
          <w:rStyle w:val="Char3"/>
          <w:spacing w:val="-2"/>
          <w:rtl/>
          <w:lang w:bidi="fa-IR"/>
        </w:rPr>
        <w:t xml:space="preserve"> می‌</w:t>
      </w:r>
      <w:r w:rsidRPr="00733960">
        <w:rPr>
          <w:rStyle w:val="Char3"/>
          <w:spacing w:val="-2"/>
          <w:rtl/>
          <w:lang w:bidi="fa-IR"/>
        </w:rPr>
        <w:t>كوشد. و ا</w:t>
      </w:r>
      <w:r w:rsidR="005B21A3" w:rsidRPr="00733960">
        <w:rPr>
          <w:rStyle w:val="Char3"/>
          <w:spacing w:val="-2"/>
          <w:rtl/>
          <w:lang w:bidi="fa-IR"/>
        </w:rPr>
        <w:t>ی</w:t>
      </w:r>
      <w:r w:rsidRPr="00733960">
        <w:rPr>
          <w:rStyle w:val="Char3"/>
          <w:spacing w:val="-2"/>
          <w:rtl/>
          <w:lang w:bidi="fa-IR"/>
        </w:rPr>
        <w:t>ن آدم گرچه به ظاهر مغلوب ن</w:t>
      </w:r>
      <w:r w:rsidR="005B21A3" w:rsidRPr="00733960">
        <w:rPr>
          <w:rStyle w:val="Char3"/>
          <w:spacing w:val="-2"/>
          <w:rtl/>
          <w:lang w:bidi="fa-IR"/>
        </w:rPr>
        <w:t>ی</w:t>
      </w:r>
      <w:r w:rsidRPr="00733960">
        <w:rPr>
          <w:rStyle w:val="Char3"/>
          <w:spacing w:val="-2"/>
          <w:rtl/>
          <w:lang w:bidi="fa-IR"/>
        </w:rPr>
        <w:t>ست اما در واقع و از د</w:t>
      </w:r>
      <w:r w:rsidR="005B21A3" w:rsidRPr="00733960">
        <w:rPr>
          <w:rStyle w:val="Char3"/>
          <w:spacing w:val="-2"/>
          <w:rtl/>
          <w:lang w:bidi="fa-IR"/>
        </w:rPr>
        <w:t>ی</w:t>
      </w:r>
      <w:r w:rsidRPr="00733960">
        <w:rPr>
          <w:rStyle w:val="Char3"/>
          <w:spacing w:val="-2"/>
          <w:rtl/>
          <w:lang w:bidi="fa-IR"/>
        </w:rPr>
        <w:t>دگاه حق ملزم است، ز</w:t>
      </w:r>
      <w:r w:rsidR="005B21A3" w:rsidRPr="00733960">
        <w:rPr>
          <w:rStyle w:val="Char3"/>
          <w:spacing w:val="-2"/>
          <w:rtl/>
          <w:lang w:bidi="fa-IR"/>
        </w:rPr>
        <w:t>ی</w:t>
      </w:r>
      <w:r w:rsidRPr="00733960">
        <w:rPr>
          <w:rStyle w:val="Char3"/>
          <w:spacing w:val="-2"/>
          <w:rtl/>
          <w:lang w:bidi="fa-IR"/>
        </w:rPr>
        <w:t>را مناظره برا</w:t>
      </w:r>
      <w:r w:rsidR="005B21A3" w:rsidRPr="00733960">
        <w:rPr>
          <w:rStyle w:val="Char3"/>
          <w:spacing w:val="-2"/>
          <w:rtl/>
          <w:lang w:bidi="fa-IR"/>
        </w:rPr>
        <w:t>ی</w:t>
      </w:r>
      <w:r w:rsidRPr="00733960">
        <w:rPr>
          <w:rStyle w:val="Char3"/>
          <w:spacing w:val="-2"/>
          <w:rtl/>
          <w:lang w:bidi="fa-IR"/>
        </w:rPr>
        <w:t xml:space="preserve"> پ</w:t>
      </w:r>
      <w:r w:rsidR="005B21A3" w:rsidRPr="00733960">
        <w:rPr>
          <w:rStyle w:val="Char3"/>
          <w:spacing w:val="-2"/>
          <w:rtl/>
          <w:lang w:bidi="fa-IR"/>
        </w:rPr>
        <w:t>ی</w:t>
      </w:r>
      <w:r w:rsidRPr="00733960">
        <w:rPr>
          <w:rStyle w:val="Char3"/>
          <w:spacing w:val="-2"/>
          <w:rtl/>
          <w:lang w:bidi="fa-IR"/>
        </w:rPr>
        <w:t>دا كردن حق وضع شده است و چه از ا</w:t>
      </w:r>
      <w:r w:rsidR="005B21A3" w:rsidRPr="00733960">
        <w:rPr>
          <w:rStyle w:val="Char3"/>
          <w:spacing w:val="-2"/>
          <w:rtl/>
          <w:lang w:bidi="fa-IR"/>
        </w:rPr>
        <w:t>ی</w:t>
      </w:r>
      <w:r w:rsidR="00733960" w:rsidRPr="00733960">
        <w:rPr>
          <w:rStyle w:val="Char3"/>
          <w:spacing w:val="-2"/>
          <w:rtl/>
          <w:lang w:bidi="fa-IR"/>
        </w:rPr>
        <w:t>ن زشت</w:t>
      </w:r>
      <w:r w:rsidR="00733960" w:rsidRPr="00733960">
        <w:rPr>
          <w:rStyle w:val="Char3"/>
          <w:rFonts w:hint="cs"/>
          <w:spacing w:val="-2"/>
          <w:rtl/>
          <w:lang w:bidi="fa-IR"/>
        </w:rPr>
        <w:t>‌</w:t>
      </w:r>
      <w:r w:rsidRPr="00733960">
        <w:rPr>
          <w:rStyle w:val="Char3"/>
          <w:spacing w:val="-2"/>
          <w:rtl/>
          <w:lang w:bidi="fa-IR"/>
        </w:rPr>
        <w:t>تر كه در رد كردن حق بكوشند! شافع</w:t>
      </w:r>
      <w:r w:rsidR="005B21A3" w:rsidRPr="00733960">
        <w:rPr>
          <w:rStyle w:val="Char3"/>
          <w:spacing w:val="-2"/>
          <w:rtl/>
          <w:lang w:bidi="fa-IR"/>
        </w:rPr>
        <w:t>ی</w:t>
      </w:r>
      <w:r w:rsidRPr="00733960">
        <w:rPr>
          <w:rStyle w:val="Char3"/>
          <w:spacing w:val="-2"/>
          <w:rtl/>
          <w:lang w:bidi="fa-IR"/>
        </w:rPr>
        <w:t xml:space="preserve"> گو</w:t>
      </w:r>
      <w:r w:rsidR="005B21A3" w:rsidRPr="00733960">
        <w:rPr>
          <w:rStyle w:val="Char3"/>
          <w:spacing w:val="-2"/>
          <w:rtl/>
          <w:lang w:bidi="fa-IR"/>
        </w:rPr>
        <w:t>ی</w:t>
      </w:r>
      <w:r w:rsidRPr="00733960">
        <w:rPr>
          <w:rStyle w:val="Char3"/>
          <w:spacing w:val="-2"/>
          <w:rtl/>
          <w:lang w:bidi="fa-IR"/>
        </w:rPr>
        <w:t>د:‌ با هر كس مناظره كردم هر گاه منكر حجت شد از چشمم افتاد و اگر حجت را پذ</w:t>
      </w:r>
      <w:r w:rsidR="005B21A3" w:rsidRPr="00733960">
        <w:rPr>
          <w:rStyle w:val="Char3"/>
          <w:spacing w:val="-2"/>
          <w:rtl/>
          <w:lang w:bidi="fa-IR"/>
        </w:rPr>
        <w:t>ی</w:t>
      </w:r>
      <w:r w:rsidRPr="00733960">
        <w:rPr>
          <w:rStyle w:val="Char3"/>
          <w:spacing w:val="-2"/>
          <w:rtl/>
          <w:lang w:bidi="fa-IR"/>
        </w:rPr>
        <w:t>رفت در نظرم ه</w:t>
      </w:r>
      <w:r w:rsidR="005B21A3" w:rsidRPr="00733960">
        <w:rPr>
          <w:rStyle w:val="Char3"/>
          <w:spacing w:val="-2"/>
          <w:rtl/>
          <w:lang w:bidi="fa-IR"/>
        </w:rPr>
        <w:t>ی</w:t>
      </w:r>
      <w:r w:rsidRPr="00733960">
        <w:rPr>
          <w:rStyle w:val="Char3"/>
          <w:spacing w:val="-2"/>
          <w:rtl/>
          <w:lang w:bidi="fa-IR"/>
        </w:rPr>
        <w:t xml:space="preserve">بت و شكوه </w:t>
      </w:r>
      <w:r w:rsidR="005B21A3" w:rsidRPr="00733960">
        <w:rPr>
          <w:rStyle w:val="Char3"/>
          <w:spacing w:val="-2"/>
          <w:rtl/>
          <w:lang w:bidi="fa-IR"/>
        </w:rPr>
        <w:t>ی</w:t>
      </w:r>
      <w:r w:rsidRPr="00733960">
        <w:rPr>
          <w:rStyle w:val="Char3"/>
          <w:spacing w:val="-2"/>
          <w:rtl/>
          <w:lang w:bidi="fa-IR"/>
        </w:rPr>
        <w:t>افت. و ن</w:t>
      </w:r>
      <w:r w:rsidR="005B21A3" w:rsidRPr="00733960">
        <w:rPr>
          <w:rStyle w:val="Char3"/>
          <w:spacing w:val="-2"/>
          <w:rtl/>
          <w:lang w:bidi="fa-IR"/>
        </w:rPr>
        <w:t>ی</w:t>
      </w:r>
      <w:r w:rsidRPr="00733960">
        <w:rPr>
          <w:rStyle w:val="Char3"/>
          <w:spacing w:val="-2"/>
          <w:rtl/>
          <w:lang w:bidi="fa-IR"/>
        </w:rPr>
        <w:t>ز گو</w:t>
      </w:r>
      <w:r w:rsidR="005B21A3" w:rsidRPr="00733960">
        <w:rPr>
          <w:rStyle w:val="Char3"/>
          <w:spacing w:val="-2"/>
          <w:rtl/>
          <w:lang w:bidi="fa-IR"/>
        </w:rPr>
        <w:t>ی</w:t>
      </w:r>
      <w:r w:rsidRPr="00733960">
        <w:rPr>
          <w:rStyle w:val="Char3"/>
          <w:spacing w:val="-2"/>
          <w:rtl/>
          <w:lang w:bidi="fa-IR"/>
        </w:rPr>
        <w:t>د: هرگاه با كس</w:t>
      </w:r>
      <w:r w:rsidR="005B21A3" w:rsidRPr="00733960">
        <w:rPr>
          <w:rStyle w:val="Char3"/>
          <w:spacing w:val="-2"/>
          <w:rtl/>
          <w:lang w:bidi="fa-IR"/>
        </w:rPr>
        <w:t>ی</w:t>
      </w:r>
      <w:r w:rsidRPr="00733960">
        <w:rPr>
          <w:rStyle w:val="Char3"/>
          <w:spacing w:val="-2"/>
          <w:rtl/>
          <w:lang w:bidi="fa-IR"/>
        </w:rPr>
        <w:t xml:space="preserve"> در حال مناظره بودم و توجه كردم به ا</w:t>
      </w:r>
      <w:r w:rsidR="005B21A3" w:rsidRPr="00733960">
        <w:rPr>
          <w:rStyle w:val="Char3"/>
          <w:spacing w:val="-2"/>
          <w:rtl/>
          <w:lang w:bidi="fa-IR"/>
        </w:rPr>
        <w:t>ی</w:t>
      </w:r>
      <w:r w:rsidRPr="00733960">
        <w:rPr>
          <w:rStyle w:val="Char3"/>
          <w:spacing w:val="-2"/>
          <w:rtl/>
          <w:lang w:bidi="fa-IR"/>
        </w:rPr>
        <w:t>نكه دل</w:t>
      </w:r>
      <w:r w:rsidR="005B21A3" w:rsidRPr="00733960">
        <w:rPr>
          <w:rStyle w:val="Char3"/>
          <w:spacing w:val="-2"/>
          <w:rtl/>
          <w:lang w:bidi="fa-IR"/>
        </w:rPr>
        <w:t>ی</w:t>
      </w:r>
      <w:r w:rsidRPr="00733960">
        <w:rPr>
          <w:rStyle w:val="Char3"/>
          <w:spacing w:val="-2"/>
          <w:rtl/>
          <w:lang w:bidi="fa-IR"/>
        </w:rPr>
        <w:t>لش بر حق است، به سو</w:t>
      </w:r>
      <w:r w:rsidR="005B21A3" w:rsidRPr="00733960">
        <w:rPr>
          <w:rStyle w:val="Char3"/>
          <w:spacing w:val="-2"/>
          <w:rtl/>
          <w:lang w:bidi="fa-IR"/>
        </w:rPr>
        <w:t>ی</w:t>
      </w:r>
      <w:r w:rsidRPr="00733960">
        <w:rPr>
          <w:rStyle w:val="Char3"/>
          <w:spacing w:val="-2"/>
          <w:rtl/>
          <w:lang w:bidi="fa-IR"/>
        </w:rPr>
        <w:t xml:space="preserve"> او گرا</w:t>
      </w:r>
      <w:r w:rsidR="005B21A3" w:rsidRPr="00733960">
        <w:rPr>
          <w:rStyle w:val="Char3"/>
          <w:spacing w:val="-2"/>
          <w:rtl/>
          <w:lang w:bidi="fa-IR"/>
        </w:rPr>
        <w:t>یی</w:t>
      </w:r>
      <w:r w:rsidRPr="00733960">
        <w:rPr>
          <w:rStyle w:val="Char3"/>
          <w:spacing w:val="-2"/>
          <w:rtl/>
          <w:lang w:bidi="fa-IR"/>
        </w:rPr>
        <w:t>دم.</w:t>
      </w:r>
      <w:r w:rsidRPr="0060162A">
        <w:rPr>
          <w:rStyle w:val="Char3"/>
          <w:rtl/>
          <w:lang w:bidi="fa-IR"/>
        </w:rPr>
        <w:t xml:space="preserve"> </w:t>
      </w:r>
    </w:p>
    <w:p w:rsidR="009C6881" w:rsidRPr="0060162A" w:rsidRDefault="009C6881" w:rsidP="0060162A">
      <w:pPr>
        <w:spacing w:line="250" w:lineRule="auto"/>
        <w:ind w:firstLine="284"/>
        <w:jc w:val="both"/>
        <w:rPr>
          <w:rStyle w:val="Char3"/>
          <w:rtl/>
          <w:lang w:bidi="fa-IR"/>
        </w:rPr>
      </w:pPr>
      <w:r w:rsidRPr="0060162A">
        <w:rPr>
          <w:rStyle w:val="Char3"/>
          <w:rtl/>
          <w:lang w:bidi="fa-IR"/>
        </w:rPr>
        <w:t>د</w:t>
      </w:r>
      <w:r w:rsidR="005B21A3">
        <w:rPr>
          <w:rStyle w:val="Char3"/>
          <w:rtl/>
          <w:lang w:bidi="fa-IR"/>
        </w:rPr>
        <w:t>ی</w:t>
      </w:r>
      <w:r w:rsidRPr="0060162A">
        <w:rPr>
          <w:rStyle w:val="Char3"/>
          <w:rtl/>
          <w:lang w:bidi="fa-IR"/>
        </w:rPr>
        <w:t>گر از فر</w:t>
      </w:r>
      <w:r w:rsidR="005B21A3">
        <w:rPr>
          <w:rStyle w:val="Char3"/>
          <w:rtl/>
          <w:lang w:bidi="fa-IR"/>
        </w:rPr>
        <w:t>ی</w:t>
      </w:r>
      <w:r w:rsidRPr="0060162A">
        <w:rPr>
          <w:rStyle w:val="Char3"/>
          <w:rtl/>
          <w:lang w:bidi="fa-IR"/>
        </w:rPr>
        <w:t>ب</w:t>
      </w:r>
      <w:r w:rsidR="00733960">
        <w:rPr>
          <w:rStyle w:val="Char3"/>
          <w:rFonts w:hint="cs"/>
          <w:rtl/>
          <w:lang w:bidi="fa-IR"/>
        </w:rPr>
        <w:t>‌</w:t>
      </w:r>
      <w:r w:rsidRPr="0060162A">
        <w:rPr>
          <w:rStyle w:val="Char3"/>
          <w:rtl/>
          <w:lang w:bidi="fa-IR"/>
        </w:rPr>
        <w:t>ها</w:t>
      </w:r>
      <w:r w:rsidR="005B21A3">
        <w:rPr>
          <w:rStyle w:val="Char3"/>
          <w:rtl/>
          <w:lang w:bidi="fa-IR"/>
        </w:rPr>
        <w:t>ی</w:t>
      </w:r>
      <w:r w:rsidRPr="0060162A">
        <w:rPr>
          <w:rStyle w:val="Char3"/>
          <w:rtl/>
          <w:lang w:bidi="fa-IR"/>
        </w:rPr>
        <w:t xml:space="preserve"> ش</w:t>
      </w:r>
      <w:r w:rsidR="005B21A3">
        <w:rPr>
          <w:rStyle w:val="Char3"/>
          <w:rtl/>
          <w:lang w:bidi="fa-IR"/>
        </w:rPr>
        <w:t>ی</w:t>
      </w:r>
      <w:r w:rsidRPr="0060162A">
        <w:rPr>
          <w:rStyle w:val="Char3"/>
          <w:rtl/>
          <w:lang w:bidi="fa-IR"/>
        </w:rPr>
        <w:t>طان</w:t>
      </w:r>
      <w:r w:rsidR="005B21A3">
        <w:rPr>
          <w:rStyle w:val="Char3"/>
          <w:rtl/>
          <w:lang w:bidi="fa-IR"/>
        </w:rPr>
        <w:t>ی</w:t>
      </w:r>
      <w:r w:rsidRPr="0060162A">
        <w:rPr>
          <w:rStyle w:val="Char3"/>
          <w:rtl/>
          <w:lang w:bidi="fa-IR"/>
        </w:rPr>
        <w:t xml:space="preserve"> در علم جدل و خلاف آن است كه به سبب حُب غلب</w:t>
      </w:r>
      <w:r w:rsidR="00772994">
        <w:rPr>
          <w:rStyle w:val="Char3"/>
          <w:rtl/>
          <w:lang w:bidi="fa-IR"/>
        </w:rPr>
        <w:t>ه</w:t>
      </w:r>
      <w:r w:rsidRPr="0060162A">
        <w:rPr>
          <w:rStyle w:val="Char3"/>
          <w:rtl/>
          <w:lang w:bidi="fa-IR"/>
        </w:rPr>
        <w:t>، حالتِ ر</w:t>
      </w:r>
      <w:r w:rsidR="005B21A3">
        <w:rPr>
          <w:rStyle w:val="Char3"/>
          <w:rtl/>
          <w:lang w:bidi="fa-IR"/>
        </w:rPr>
        <w:t>ی</w:t>
      </w:r>
      <w:r w:rsidRPr="0060162A">
        <w:rPr>
          <w:rStyle w:val="Char3"/>
          <w:rtl/>
          <w:lang w:bidi="fa-IR"/>
        </w:rPr>
        <w:t>است جو</w:t>
      </w:r>
      <w:r w:rsidR="005B21A3">
        <w:rPr>
          <w:rStyle w:val="Char3"/>
          <w:rtl/>
          <w:lang w:bidi="fa-IR"/>
        </w:rPr>
        <w:t>یی</w:t>
      </w:r>
      <w:r w:rsidRPr="0060162A">
        <w:rPr>
          <w:rStyle w:val="Char3"/>
          <w:rtl/>
          <w:lang w:bidi="fa-IR"/>
        </w:rPr>
        <w:t xml:space="preserve"> ن</w:t>
      </w:r>
      <w:r w:rsidR="005B21A3">
        <w:rPr>
          <w:rStyle w:val="Char3"/>
          <w:rtl/>
          <w:lang w:bidi="fa-IR"/>
        </w:rPr>
        <w:t>ی</w:t>
      </w:r>
      <w:r w:rsidRPr="0060162A">
        <w:rPr>
          <w:rStyle w:val="Char3"/>
          <w:rtl/>
          <w:lang w:bidi="fa-IR"/>
        </w:rPr>
        <w:t>ز در نفس شخص برانگ</w:t>
      </w:r>
      <w:r w:rsidR="005B21A3">
        <w:rPr>
          <w:rStyle w:val="Char3"/>
          <w:rtl/>
          <w:lang w:bidi="fa-IR"/>
        </w:rPr>
        <w:t>ی</w:t>
      </w:r>
      <w:r w:rsidRPr="0060162A">
        <w:rPr>
          <w:rStyle w:val="Char3"/>
          <w:rtl/>
          <w:lang w:bidi="fa-IR"/>
        </w:rPr>
        <w:t>خته</w:t>
      </w:r>
      <w:r w:rsidR="00101A36">
        <w:rPr>
          <w:rStyle w:val="Char3"/>
          <w:rtl/>
          <w:lang w:bidi="fa-IR"/>
        </w:rPr>
        <w:t xml:space="preserve"> می‌</w:t>
      </w:r>
      <w:r w:rsidRPr="0060162A">
        <w:rPr>
          <w:rStyle w:val="Char3"/>
          <w:rtl/>
          <w:lang w:bidi="fa-IR"/>
        </w:rPr>
        <w:t>شود و تا احساس نما</w:t>
      </w:r>
      <w:r w:rsidR="005B21A3">
        <w:rPr>
          <w:rStyle w:val="Char3"/>
          <w:rtl/>
          <w:lang w:bidi="fa-IR"/>
        </w:rPr>
        <w:t>ی</w:t>
      </w:r>
      <w:r w:rsidRPr="0060162A">
        <w:rPr>
          <w:rStyle w:val="Char3"/>
          <w:rtl/>
          <w:lang w:bidi="fa-IR"/>
        </w:rPr>
        <w:t>د كه در كلام خودش ضعف</w:t>
      </w:r>
      <w:r w:rsidR="005B21A3">
        <w:rPr>
          <w:rStyle w:val="Char3"/>
          <w:rtl/>
          <w:lang w:bidi="fa-IR"/>
        </w:rPr>
        <w:t>ی</w:t>
      </w:r>
      <w:r w:rsidRPr="0060162A">
        <w:rPr>
          <w:rStyle w:val="Char3"/>
          <w:rtl/>
          <w:lang w:bidi="fa-IR"/>
        </w:rPr>
        <w:t xml:space="preserve"> هست كه ممكن است موجب غلب</w:t>
      </w:r>
      <w:r w:rsidR="00772994">
        <w:rPr>
          <w:rStyle w:val="Char3"/>
          <w:rtl/>
          <w:lang w:bidi="fa-IR"/>
        </w:rPr>
        <w:t>ه</w:t>
      </w:r>
      <w:r w:rsidRPr="0060162A">
        <w:rPr>
          <w:rStyle w:val="Char3"/>
          <w:rtl/>
          <w:lang w:bidi="fa-IR"/>
        </w:rPr>
        <w:t xml:space="preserve"> خصم شود به مكابره</w:t>
      </w:r>
      <w:r w:rsidR="00101A36">
        <w:rPr>
          <w:rStyle w:val="Char3"/>
          <w:rtl/>
          <w:lang w:bidi="fa-IR"/>
        </w:rPr>
        <w:t xml:space="preserve"> می‌</w:t>
      </w:r>
      <w:r w:rsidRPr="0060162A">
        <w:rPr>
          <w:rStyle w:val="Char3"/>
          <w:rtl/>
          <w:lang w:bidi="fa-IR"/>
        </w:rPr>
        <w:t>پردازد، و اگر بب</w:t>
      </w:r>
      <w:r w:rsidR="005B21A3">
        <w:rPr>
          <w:rStyle w:val="Char3"/>
          <w:rtl/>
          <w:lang w:bidi="fa-IR"/>
        </w:rPr>
        <w:t>ی</w:t>
      </w:r>
      <w:r w:rsidRPr="0060162A">
        <w:rPr>
          <w:rStyle w:val="Char3"/>
          <w:rtl/>
          <w:lang w:bidi="fa-IR"/>
        </w:rPr>
        <w:t xml:space="preserve">ند كه خصم در </w:t>
      </w:r>
      <w:r w:rsidR="005B21A3">
        <w:rPr>
          <w:rStyle w:val="Char3"/>
          <w:rtl/>
          <w:lang w:bidi="fa-IR"/>
        </w:rPr>
        <w:t xml:space="preserve">یک </w:t>
      </w:r>
      <w:r w:rsidRPr="0060162A">
        <w:rPr>
          <w:rStyle w:val="Char3"/>
          <w:rtl/>
          <w:lang w:bidi="fa-IR"/>
        </w:rPr>
        <w:t>كلمه بدو زباندراز</w:t>
      </w:r>
      <w:r w:rsidR="005B21A3">
        <w:rPr>
          <w:rStyle w:val="Char3"/>
          <w:rtl/>
          <w:lang w:bidi="fa-IR"/>
        </w:rPr>
        <w:t>ی</w:t>
      </w:r>
      <w:r w:rsidR="00101A36">
        <w:rPr>
          <w:rStyle w:val="Char3"/>
          <w:rtl/>
          <w:lang w:bidi="fa-IR"/>
        </w:rPr>
        <w:t xml:space="preserve"> می‌</w:t>
      </w:r>
      <w:r w:rsidRPr="0060162A">
        <w:rPr>
          <w:rStyle w:val="Char3"/>
          <w:rtl/>
          <w:lang w:bidi="fa-IR"/>
        </w:rPr>
        <w:t>كند حم</w:t>
      </w:r>
      <w:r w:rsidR="005B21A3">
        <w:rPr>
          <w:rStyle w:val="Char3"/>
          <w:rtl/>
          <w:lang w:bidi="fa-IR"/>
        </w:rPr>
        <w:t>ی</w:t>
      </w:r>
      <w:r w:rsidRPr="0060162A">
        <w:rPr>
          <w:rStyle w:val="Char3"/>
          <w:rtl/>
          <w:lang w:bidi="fa-IR"/>
        </w:rPr>
        <w:t>تِ كبر</w:t>
      </w:r>
      <w:r w:rsidR="00101A36">
        <w:rPr>
          <w:rStyle w:val="Char3"/>
          <w:rtl/>
          <w:lang w:bidi="fa-IR"/>
        </w:rPr>
        <w:t xml:space="preserve"> می‌</w:t>
      </w:r>
      <w:r w:rsidRPr="0060162A">
        <w:rPr>
          <w:rStyle w:val="Char3"/>
          <w:rtl/>
          <w:lang w:bidi="fa-IR"/>
        </w:rPr>
        <w:t>گ</w:t>
      </w:r>
      <w:r w:rsidR="005B21A3">
        <w:rPr>
          <w:rStyle w:val="Char3"/>
          <w:rtl/>
          <w:lang w:bidi="fa-IR"/>
        </w:rPr>
        <w:t>ی</w:t>
      </w:r>
      <w:r w:rsidRPr="0060162A">
        <w:rPr>
          <w:rStyle w:val="Char3"/>
          <w:rtl/>
          <w:lang w:bidi="fa-IR"/>
        </w:rPr>
        <w:t>ردش و دشنام</w:t>
      </w:r>
      <w:r w:rsidR="00101A36">
        <w:rPr>
          <w:rStyle w:val="Char3"/>
          <w:rtl/>
          <w:lang w:bidi="fa-IR"/>
        </w:rPr>
        <w:t xml:space="preserve"> می‌</w:t>
      </w:r>
      <w:r w:rsidRPr="0060162A">
        <w:rPr>
          <w:rStyle w:val="Char3"/>
          <w:rtl/>
          <w:lang w:bidi="fa-IR"/>
        </w:rPr>
        <w:t>دهد و بحث و جدل به رسواگر</w:t>
      </w:r>
      <w:r w:rsidR="005B21A3">
        <w:rPr>
          <w:rStyle w:val="Char3"/>
          <w:rtl/>
          <w:lang w:bidi="fa-IR"/>
        </w:rPr>
        <w:t>ی</w:t>
      </w:r>
      <w:r w:rsidRPr="0060162A">
        <w:rPr>
          <w:rStyle w:val="Char3"/>
          <w:rtl/>
          <w:lang w:bidi="fa-IR"/>
        </w:rPr>
        <w:t xml:space="preserve"> وتوه</w:t>
      </w:r>
      <w:r w:rsidR="005B21A3">
        <w:rPr>
          <w:rStyle w:val="Char3"/>
          <w:rtl/>
          <w:lang w:bidi="fa-IR"/>
        </w:rPr>
        <w:t>ی</w:t>
      </w:r>
      <w:r w:rsidRPr="0060162A">
        <w:rPr>
          <w:rStyle w:val="Char3"/>
          <w:rtl/>
          <w:lang w:bidi="fa-IR"/>
        </w:rPr>
        <w:t>ن</w:t>
      </w:r>
      <w:r w:rsidR="00101A36">
        <w:rPr>
          <w:rStyle w:val="Char3"/>
          <w:rtl/>
          <w:lang w:bidi="fa-IR"/>
        </w:rPr>
        <w:t xml:space="preserve"> می‌</w:t>
      </w:r>
      <w:r w:rsidRPr="0060162A">
        <w:rPr>
          <w:rStyle w:val="Char3"/>
          <w:rtl/>
          <w:lang w:bidi="fa-IR"/>
        </w:rPr>
        <w:t>انجامد. د</w:t>
      </w:r>
      <w:r w:rsidR="005B21A3">
        <w:rPr>
          <w:rStyle w:val="Char3"/>
          <w:rtl/>
          <w:lang w:bidi="fa-IR"/>
        </w:rPr>
        <w:t>ی</w:t>
      </w:r>
      <w:r w:rsidRPr="0060162A">
        <w:rPr>
          <w:rStyle w:val="Char3"/>
          <w:rtl/>
          <w:lang w:bidi="fa-IR"/>
        </w:rPr>
        <w:t>گر از فر</w:t>
      </w:r>
      <w:r w:rsidR="005B21A3">
        <w:rPr>
          <w:rStyle w:val="Char3"/>
          <w:rtl/>
          <w:lang w:bidi="fa-IR"/>
        </w:rPr>
        <w:t>ی</w:t>
      </w:r>
      <w:r w:rsidRPr="0060162A">
        <w:rPr>
          <w:rStyle w:val="Char3"/>
          <w:rtl/>
          <w:lang w:bidi="fa-IR"/>
        </w:rPr>
        <w:t>بها</w:t>
      </w:r>
      <w:r w:rsidR="005B21A3">
        <w:rPr>
          <w:rStyle w:val="Char3"/>
          <w:rtl/>
          <w:lang w:bidi="fa-IR"/>
        </w:rPr>
        <w:t>ی</w:t>
      </w:r>
      <w:r w:rsidRPr="0060162A">
        <w:rPr>
          <w:rStyle w:val="Char3"/>
          <w:rtl/>
          <w:lang w:bidi="fa-IR"/>
        </w:rPr>
        <w:t xml:space="preserve"> ش</w:t>
      </w:r>
      <w:r w:rsidR="005B21A3">
        <w:rPr>
          <w:rStyle w:val="Char3"/>
          <w:rtl/>
          <w:lang w:bidi="fa-IR"/>
        </w:rPr>
        <w:t>ی</w:t>
      </w:r>
      <w:r w:rsidRPr="0060162A">
        <w:rPr>
          <w:rStyle w:val="Char3"/>
          <w:rtl/>
          <w:lang w:bidi="fa-IR"/>
        </w:rPr>
        <w:t>طان بر مناظره كنند</w:t>
      </w:r>
      <w:r w:rsidR="00772994">
        <w:rPr>
          <w:rStyle w:val="Char3"/>
          <w:rtl/>
          <w:lang w:bidi="fa-IR"/>
        </w:rPr>
        <w:t>ه</w:t>
      </w:r>
      <w:r w:rsidRPr="0060162A">
        <w:rPr>
          <w:rStyle w:val="Char3"/>
          <w:rtl/>
          <w:lang w:bidi="fa-IR"/>
        </w:rPr>
        <w:t xml:space="preserve"> حرفه</w:t>
      </w:r>
      <w:r w:rsidR="0090518F">
        <w:rPr>
          <w:rStyle w:val="Char3"/>
          <w:rtl/>
          <w:lang w:bidi="fa-IR"/>
        </w:rPr>
        <w:t xml:space="preserve">‌ای </w:t>
      </w:r>
      <w:r w:rsidRPr="0060162A">
        <w:rPr>
          <w:rStyle w:val="Char3"/>
          <w:rtl/>
          <w:lang w:bidi="fa-IR"/>
        </w:rPr>
        <w:t>ا</w:t>
      </w:r>
      <w:r w:rsidR="005B21A3">
        <w:rPr>
          <w:rStyle w:val="Char3"/>
          <w:rtl/>
          <w:lang w:bidi="fa-IR"/>
        </w:rPr>
        <w:t>ی</w:t>
      </w:r>
      <w:r w:rsidRPr="0060162A">
        <w:rPr>
          <w:rStyle w:val="Char3"/>
          <w:rtl/>
          <w:lang w:bidi="fa-IR"/>
        </w:rPr>
        <w:t>ن است كه به عنوان حكا</w:t>
      </w:r>
      <w:r w:rsidR="005B21A3">
        <w:rPr>
          <w:rStyle w:val="Char3"/>
          <w:rtl/>
          <w:lang w:bidi="fa-IR"/>
        </w:rPr>
        <w:t>ی</w:t>
      </w:r>
      <w:r w:rsidRPr="0060162A">
        <w:rPr>
          <w:rStyle w:val="Char3"/>
          <w:rtl/>
          <w:lang w:bidi="fa-IR"/>
        </w:rPr>
        <w:t>ت و نقل مناظره</w:t>
      </w:r>
      <w:r w:rsidR="00101A36">
        <w:rPr>
          <w:rStyle w:val="Char3"/>
          <w:rtl/>
          <w:lang w:bidi="fa-IR"/>
        </w:rPr>
        <w:t>‌ها</w:t>
      </w:r>
      <w:r w:rsidR="005B21A3">
        <w:rPr>
          <w:rStyle w:val="Char3"/>
          <w:rtl/>
          <w:lang w:bidi="fa-IR"/>
        </w:rPr>
        <w:t>ی</w:t>
      </w:r>
      <w:r w:rsidRPr="0060162A">
        <w:rPr>
          <w:rStyle w:val="Char3"/>
          <w:rtl/>
          <w:lang w:bidi="fa-IR"/>
        </w:rPr>
        <w:t xml:space="preserve"> خود غ</w:t>
      </w:r>
      <w:r w:rsidR="005B21A3">
        <w:rPr>
          <w:rStyle w:val="Char3"/>
          <w:rtl/>
          <w:lang w:bidi="fa-IR"/>
        </w:rPr>
        <w:t>ی</w:t>
      </w:r>
      <w:r w:rsidRPr="0060162A">
        <w:rPr>
          <w:rStyle w:val="Char3"/>
          <w:rtl/>
          <w:lang w:bidi="fa-IR"/>
        </w:rPr>
        <w:t>بت طرف را</w:t>
      </w:r>
      <w:r w:rsidR="00101A36">
        <w:rPr>
          <w:rStyle w:val="Char3"/>
          <w:rtl/>
          <w:lang w:bidi="fa-IR"/>
        </w:rPr>
        <w:t xml:space="preserve"> می‌</w:t>
      </w:r>
      <w:r w:rsidRPr="0060162A">
        <w:rPr>
          <w:rStyle w:val="Char3"/>
          <w:rtl/>
          <w:lang w:bidi="fa-IR"/>
        </w:rPr>
        <w:t>كند و به الفاظ</w:t>
      </w:r>
      <w:r w:rsidR="005B21A3">
        <w:rPr>
          <w:rStyle w:val="Char3"/>
          <w:rtl/>
          <w:lang w:bidi="fa-IR"/>
        </w:rPr>
        <w:t>ی</w:t>
      </w:r>
      <w:r w:rsidRPr="0060162A">
        <w:rPr>
          <w:rStyle w:val="Char3"/>
          <w:rtl/>
          <w:lang w:bidi="fa-IR"/>
        </w:rPr>
        <w:t xml:space="preserve"> كه دل خو</w:t>
      </w:r>
      <w:r w:rsidR="005B21A3">
        <w:rPr>
          <w:rStyle w:val="Char3"/>
          <w:rtl/>
          <w:lang w:bidi="fa-IR"/>
        </w:rPr>
        <w:t>ی</w:t>
      </w:r>
      <w:r w:rsidRPr="0060162A">
        <w:rPr>
          <w:rStyle w:val="Char3"/>
          <w:rtl/>
          <w:lang w:bidi="fa-IR"/>
        </w:rPr>
        <w:t>ش را خن</w:t>
      </w:r>
      <w:r w:rsidR="005B21A3">
        <w:rPr>
          <w:rStyle w:val="Char3"/>
          <w:rtl/>
          <w:lang w:bidi="fa-IR"/>
        </w:rPr>
        <w:t xml:space="preserve">ک </w:t>
      </w:r>
      <w:r w:rsidRPr="0060162A">
        <w:rPr>
          <w:rStyle w:val="Char3"/>
          <w:rtl/>
          <w:lang w:bidi="fa-IR"/>
        </w:rPr>
        <w:t xml:space="preserve">كند از او </w:t>
      </w:r>
      <w:r w:rsidR="005B21A3">
        <w:rPr>
          <w:rStyle w:val="Char3"/>
          <w:rtl/>
          <w:lang w:bidi="fa-IR"/>
        </w:rPr>
        <w:t>ی</w:t>
      </w:r>
      <w:r w:rsidRPr="0060162A">
        <w:rPr>
          <w:rStyle w:val="Char3"/>
          <w:rtl/>
          <w:lang w:bidi="fa-IR"/>
        </w:rPr>
        <w:t>اد</w:t>
      </w:r>
      <w:r w:rsidR="00101A36">
        <w:rPr>
          <w:rStyle w:val="Char3"/>
          <w:rtl/>
          <w:lang w:bidi="fa-IR"/>
        </w:rPr>
        <w:t xml:space="preserve"> می‌</w:t>
      </w:r>
      <w:r w:rsidRPr="0060162A">
        <w:rPr>
          <w:rStyle w:val="Char3"/>
          <w:rtl/>
          <w:lang w:bidi="fa-IR"/>
        </w:rPr>
        <w:t>نما</w:t>
      </w:r>
      <w:r w:rsidR="005B21A3">
        <w:rPr>
          <w:rStyle w:val="Char3"/>
          <w:rtl/>
          <w:lang w:bidi="fa-IR"/>
        </w:rPr>
        <w:t>ی</w:t>
      </w:r>
      <w:r w:rsidRPr="0060162A">
        <w:rPr>
          <w:rStyle w:val="Char3"/>
          <w:rtl/>
          <w:lang w:bidi="fa-IR"/>
        </w:rPr>
        <w:t>د. و ن</w:t>
      </w:r>
      <w:r w:rsidR="005B21A3">
        <w:rPr>
          <w:rStyle w:val="Char3"/>
          <w:rtl/>
          <w:lang w:bidi="fa-IR"/>
        </w:rPr>
        <w:t>ی</w:t>
      </w:r>
      <w:r w:rsidRPr="0060162A">
        <w:rPr>
          <w:rStyle w:val="Char3"/>
          <w:rtl/>
          <w:lang w:bidi="fa-IR"/>
        </w:rPr>
        <w:t>ز ش</w:t>
      </w:r>
      <w:r w:rsidR="005B21A3">
        <w:rPr>
          <w:rStyle w:val="Char3"/>
          <w:rtl/>
          <w:lang w:bidi="fa-IR"/>
        </w:rPr>
        <w:t>ی</w:t>
      </w:r>
      <w:r w:rsidRPr="0060162A">
        <w:rPr>
          <w:rStyle w:val="Char3"/>
          <w:rtl/>
          <w:lang w:bidi="fa-IR"/>
        </w:rPr>
        <w:t>طان فر</w:t>
      </w:r>
      <w:r w:rsidR="005B21A3">
        <w:rPr>
          <w:rStyle w:val="Char3"/>
          <w:rtl/>
          <w:lang w:bidi="fa-IR"/>
        </w:rPr>
        <w:t>ی</w:t>
      </w:r>
      <w:r w:rsidRPr="0060162A">
        <w:rPr>
          <w:rStyle w:val="Char3"/>
          <w:rtl/>
          <w:lang w:bidi="fa-IR"/>
        </w:rPr>
        <w:t>بش</w:t>
      </w:r>
      <w:r w:rsidR="00101A36">
        <w:rPr>
          <w:rStyle w:val="Char3"/>
          <w:rtl/>
          <w:lang w:bidi="fa-IR"/>
        </w:rPr>
        <w:t xml:space="preserve"> می‌</w:t>
      </w:r>
      <w:r w:rsidRPr="0060162A">
        <w:rPr>
          <w:rStyle w:val="Char3"/>
          <w:rtl/>
          <w:lang w:bidi="fa-IR"/>
        </w:rPr>
        <w:t>دهد كه پندارد علم شرع هم</w:t>
      </w:r>
      <w:r w:rsidR="005B21A3">
        <w:rPr>
          <w:rStyle w:val="Char3"/>
          <w:rtl/>
          <w:lang w:bidi="fa-IR"/>
        </w:rPr>
        <w:t>ی</w:t>
      </w:r>
      <w:r w:rsidRPr="0060162A">
        <w:rPr>
          <w:rStyle w:val="Char3"/>
          <w:rtl/>
          <w:lang w:bidi="fa-IR"/>
        </w:rPr>
        <w:t>ن علم (خلاف</w:t>
      </w:r>
      <w:r w:rsidR="005B21A3">
        <w:rPr>
          <w:rStyle w:val="Char3"/>
          <w:rtl/>
          <w:lang w:bidi="fa-IR"/>
        </w:rPr>
        <w:t>ی</w:t>
      </w:r>
      <w:r w:rsidRPr="0060162A">
        <w:rPr>
          <w:rStyle w:val="Char3"/>
          <w:rtl/>
          <w:lang w:bidi="fa-IR"/>
        </w:rPr>
        <w:t>ات) فقه است و بس، و مثلا اگر نام محدث</w:t>
      </w:r>
      <w:r w:rsidR="005B21A3">
        <w:rPr>
          <w:rStyle w:val="Char3"/>
          <w:rtl/>
          <w:lang w:bidi="fa-IR"/>
        </w:rPr>
        <w:t>ی</w:t>
      </w:r>
      <w:r w:rsidRPr="0060162A">
        <w:rPr>
          <w:rStyle w:val="Char3"/>
          <w:rtl/>
          <w:lang w:bidi="fa-IR"/>
        </w:rPr>
        <w:t xml:space="preserve"> نزد او آرند گو</w:t>
      </w:r>
      <w:r w:rsidR="005B21A3">
        <w:rPr>
          <w:rStyle w:val="Char3"/>
          <w:rtl/>
          <w:lang w:bidi="fa-IR"/>
        </w:rPr>
        <w:t>ی</w:t>
      </w:r>
      <w:r w:rsidRPr="0060162A">
        <w:rPr>
          <w:rStyle w:val="Char3"/>
          <w:rtl/>
          <w:lang w:bidi="fa-IR"/>
        </w:rPr>
        <w:t>د: او چ</w:t>
      </w:r>
      <w:r w:rsidR="005B21A3">
        <w:rPr>
          <w:rStyle w:val="Char3"/>
          <w:rtl/>
          <w:lang w:bidi="fa-IR"/>
        </w:rPr>
        <w:t>ی</w:t>
      </w:r>
      <w:r w:rsidRPr="0060162A">
        <w:rPr>
          <w:rStyle w:val="Char3"/>
          <w:rtl/>
          <w:lang w:bidi="fa-IR"/>
        </w:rPr>
        <w:t>ز</w:t>
      </w:r>
      <w:r w:rsidR="005B21A3">
        <w:rPr>
          <w:rStyle w:val="Char3"/>
          <w:rtl/>
          <w:lang w:bidi="fa-IR"/>
        </w:rPr>
        <w:t>ی</w:t>
      </w:r>
      <w:r w:rsidR="00101A36">
        <w:rPr>
          <w:rStyle w:val="Char3"/>
          <w:rtl/>
          <w:lang w:bidi="fa-IR"/>
        </w:rPr>
        <w:t xml:space="preserve"> نمی‌</w:t>
      </w:r>
      <w:r w:rsidRPr="0060162A">
        <w:rPr>
          <w:rStyle w:val="Char3"/>
          <w:rtl/>
          <w:lang w:bidi="fa-IR"/>
        </w:rPr>
        <w:t>داند! و فراموش</w:t>
      </w:r>
      <w:r w:rsidR="00101A36">
        <w:rPr>
          <w:rStyle w:val="Char3"/>
          <w:rtl/>
          <w:lang w:bidi="fa-IR"/>
        </w:rPr>
        <w:t xml:space="preserve"> می‌</w:t>
      </w:r>
      <w:r w:rsidRPr="0060162A">
        <w:rPr>
          <w:rStyle w:val="Char3"/>
          <w:rtl/>
          <w:lang w:bidi="fa-IR"/>
        </w:rPr>
        <w:t>كند كه اصلْ حد</w:t>
      </w:r>
      <w:r w:rsidR="005B21A3">
        <w:rPr>
          <w:rStyle w:val="Char3"/>
          <w:rtl/>
          <w:lang w:bidi="fa-IR"/>
        </w:rPr>
        <w:t>ی</w:t>
      </w:r>
      <w:r w:rsidRPr="0060162A">
        <w:rPr>
          <w:rStyle w:val="Char3"/>
          <w:rtl/>
          <w:lang w:bidi="fa-IR"/>
        </w:rPr>
        <w:t>ث است و حد</w:t>
      </w:r>
      <w:r w:rsidR="005B21A3">
        <w:rPr>
          <w:rStyle w:val="Char3"/>
          <w:rtl/>
          <w:lang w:bidi="fa-IR"/>
        </w:rPr>
        <w:t>ی</w:t>
      </w:r>
      <w:r w:rsidRPr="0060162A">
        <w:rPr>
          <w:rStyle w:val="Char3"/>
          <w:rtl/>
          <w:lang w:bidi="fa-IR"/>
        </w:rPr>
        <w:t>ثْ اصل است. و اگر كلام</w:t>
      </w:r>
      <w:r w:rsidR="005B21A3">
        <w:rPr>
          <w:rStyle w:val="Char3"/>
          <w:rtl/>
          <w:lang w:bidi="fa-IR"/>
        </w:rPr>
        <w:t>ی</w:t>
      </w:r>
      <w:r w:rsidRPr="0060162A">
        <w:rPr>
          <w:rStyle w:val="Char3"/>
          <w:rtl/>
          <w:lang w:bidi="fa-IR"/>
        </w:rPr>
        <w:t xml:space="preserve"> كه دل را نرم كند بشنود</w:t>
      </w:r>
      <w:r w:rsidR="00101A36">
        <w:rPr>
          <w:rStyle w:val="Char3"/>
          <w:rtl/>
          <w:lang w:bidi="fa-IR"/>
        </w:rPr>
        <w:t xml:space="preserve"> می‌</w:t>
      </w:r>
      <w:r w:rsidRPr="0060162A">
        <w:rPr>
          <w:rStyle w:val="Char3"/>
          <w:rtl/>
          <w:lang w:bidi="fa-IR"/>
        </w:rPr>
        <w:t>گو</w:t>
      </w:r>
      <w:r w:rsidR="005B21A3">
        <w:rPr>
          <w:rStyle w:val="Char3"/>
          <w:rtl/>
          <w:lang w:bidi="fa-IR"/>
        </w:rPr>
        <w:t>ی</w:t>
      </w:r>
      <w:r w:rsidRPr="0060162A">
        <w:rPr>
          <w:rStyle w:val="Char3"/>
          <w:rtl/>
          <w:lang w:bidi="fa-IR"/>
        </w:rPr>
        <w:t>د:‌ ا</w:t>
      </w:r>
      <w:r w:rsidR="005B21A3">
        <w:rPr>
          <w:rStyle w:val="Char3"/>
          <w:rtl/>
          <w:lang w:bidi="fa-IR"/>
        </w:rPr>
        <w:t>ی</w:t>
      </w:r>
      <w:r w:rsidRPr="0060162A">
        <w:rPr>
          <w:rStyle w:val="Char3"/>
          <w:rtl/>
          <w:lang w:bidi="fa-IR"/>
        </w:rPr>
        <w:t>ن كلام واعظان است. و ن</w:t>
      </w:r>
      <w:r w:rsidR="005B21A3">
        <w:rPr>
          <w:rStyle w:val="Char3"/>
          <w:rtl/>
          <w:lang w:bidi="fa-IR"/>
        </w:rPr>
        <w:t>ی</w:t>
      </w:r>
      <w:r w:rsidRPr="0060162A">
        <w:rPr>
          <w:rStyle w:val="Char3"/>
          <w:rtl/>
          <w:lang w:bidi="fa-IR"/>
        </w:rPr>
        <w:t>ز</w:t>
      </w:r>
      <w:r w:rsidR="00155203">
        <w:rPr>
          <w:rStyle w:val="Char3"/>
          <w:rtl/>
          <w:lang w:bidi="fa-IR"/>
        </w:rPr>
        <w:t xml:space="preserve"> بی‌</w:t>
      </w:r>
      <w:r w:rsidRPr="0060162A">
        <w:rPr>
          <w:rStyle w:val="Char3"/>
          <w:rtl/>
          <w:lang w:bidi="fa-IR"/>
        </w:rPr>
        <w:t>آنكه به مرتب</w:t>
      </w:r>
      <w:r w:rsidR="00772994">
        <w:rPr>
          <w:rStyle w:val="Char3"/>
          <w:rtl/>
          <w:lang w:bidi="fa-IR"/>
        </w:rPr>
        <w:t>ه</w:t>
      </w:r>
      <w:r w:rsidRPr="0060162A">
        <w:rPr>
          <w:rStyle w:val="Char3"/>
          <w:rtl/>
          <w:lang w:bidi="fa-IR"/>
        </w:rPr>
        <w:t xml:space="preserve"> فتو</w:t>
      </w:r>
      <w:r w:rsidR="005B21A3">
        <w:rPr>
          <w:rStyle w:val="Char3"/>
          <w:rtl/>
          <w:lang w:bidi="fa-IR"/>
        </w:rPr>
        <w:t>ی</w:t>
      </w:r>
      <w:r w:rsidRPr="0060162A">
        <w:rPr>
          <w:rStyle w:val="Char3"/>
          <w:rtl/>
          <w:lang w:bidi="fa-IR"/>
        </w:rPr>
        <w:t xml:space="preserve"> دادن رس</w:t>
      </w:r>
      <w:r w:rsidR="005B21A3">
        <w:rPr>
          <w:rStyle w:val="Char3"/>
          <w:rtl/>
          <w:lang w:bidi="fa-IR"/>
        </w:rPr>
        <w:t>ی</w:t>
      </w:r>
      <w:r w:rsidRPr="0060162A">
        <w:rPr>
          <w:rStyle w:val="Char3"/>
          <w:rtl/>
          <w:lang w:bidi="fa-IR"/>
        </w:rPr>
        <w:t>ده باشند فتو</w:t>
      </w:r>
      <w:r w:rsidR="005B21A3">
        <w:rPr>
          <w:rStyle w:val="Char3"/>
          <w:rtl/>
          <w:lang w:bidi="fa-IR"/>
        </w:rPr>
        <w:t>ی</w:t>
      </w:r>
      <w:r w:rsidRPr="0060162A">
        <w:rPr>
          <w:rStyle w:val="Char3"/>
          <w:rtl/>
          <w:lang w:bidi="fa-IR"/>
        </w:rPr>
        <w:t xml:space="preserve"> گو</w:t>
      </w:r>
      <w:r w:rsidR="005B21A3">
        <w:rPr>
          <w:rStyle w:val="Char3"/>
          <w:rtl/>
          <w:lang w:bidi="fa-IR"/>
        </w:rPr>
        <w:t>ی</w:t>
      </w:r>
      <w:r w:rsidRPr="0060162A">
        <w:rPr>
          <w:rStyle w:val="Char3"/>
          <w:rtl/>
          <w:lang w:bidi="fa-IR"/>
        </w:rPr>
        <w:t xml:space="preserve">ند و به هرچه در دلشان افتد حكم كنند حال آنكه در موارد مشكل توقف سزاوارتر است. </w:t>
      </w:r>
    </w:p>
    <w:p w:rsidR="009C6881" w:rsidRPr="0060162A" w:rsidRDefault="009C6881" w:rsidP="00E573EC">
      <w:pPr>
        <w:spacing w:line="250" w:lineRule="auto"/>
        <w:ind w:firstLine="284"/>
        <w:jc w:val="both"/>
        <w:rPr>
          <w:rStyle w:val="Char3"/>
          <w:rtl/>
          <w:lang w:bidi="fa-IR"/>
        </w:rPr>
      </w:pPr>
      <w:r w:rsidRPr="0060162A">
        <w:rPr>
          <w:rStyle w:val="Char3"/>
          <w:rtl/>
          <w:lang w:bidi="fa-IR"/>
        </w:rPr>
        <w:t>از عبدالرحمن بن اب</w:t>
      </w:r>
      <w:r w:rsidR="005B21A3">
        <w:rPr>
          <w:rStyle w:val="Char3"/>
          <w:rtl/>
          <w:lang w:bidi="fa-IR"/>
        </w:rPr>
        <w:t>ی</w:t>
      </w:r>
      <w:r w:rsidRPr="0060162A">
        <w:rPr>
          <w:rStyle w:val="Char3"/>
          <w:rtl/>
          <w:lang w:bidi="fa-IR"/>
        </w:rPr>
        <w:t xml:space="preserve"> ل</w:t>
      </w:r>
      <w:r w:rsidR="005B21A3">
        <w:rPr>
          <w:rStyle w:val="Char3"/>
          <w:rtl/>
          <w:lang w:bidi="fa-IR"/>
        </w:rPr>
        <w:t>ی</w:t>
      </w:r>
      <w:r w:rsidRPr="0060162A">
        <w:rPr>
          <w:rStyle w:val="Char3"/>
          <w:rtl/>
          <w:lang w:bidi="fa-IR"/>
        </w:rPr>
        <w:t>ل</w:t>
      </w:r>
      <w:r w:rsidR="005B21A3">
        <w:rPr>
          <w:rStyle w:val="Char3"/>
          <w:rtl/>
          <w:lang w:bidi="fa-IR"/>
        </w:rPr>
        <w:t>ی</w:t>
      </w:r>
      <w:r w:rsidRPr="0060162A">
        <w:rPr>
          <w:rStyle w:val="Char3"/>
          <w:rtl/>
          <w:lang w:bidi="fa-IR"/>
        </w:rPr>
        <w:t xml:space="preserve"> نقل است كه گفت: </w:t>
      </w:r>
      <w:r w:rsidR="005B21A3">
        <w:rPr>
          <w:rStyle w:val="Char3"/>
          <w:rtl/>
          <w:lang w:bidi="fa-IR"/>
        </w:rPr>
        <w:t>ی</w:t>
      </w:r>
      <w:r w:rsidRPr="0060162A">
        <w:rPr>
          <w:rStyle w:val="Char3"/>
          <w:rtl/>
          <w:lang w:bidi="fa-IR"/>
        </w:rPr>
        <w:t>كصد و ب</w:t>
      </w:r>
      <w:r w:rsidR="005B21A3">
        <w:rPr>
          <w:rStyle w:val="Char3"/>
          <w:rtl/>
          <w:lang w:bidi="fa-IR"/>
        </w:rPr>
        <w:t>ی</w:t>
      </w:r>
      <w:r w:rsidRPr="0060162A">
        <w:rPr>
          <w:rStyle w:val="Char3"/>
          <w:rtl/>
          <w:lang w:bidi="fa-IR"/>
        </w:rPr>
        <w:t>ست تن از صحاب</w:t>
      </w:r>
      <w:r w:rsidR="00772994">
        <w:rPr>
          <w:rStyle w:val="Char3"/>
          <w:rtl/>
          <w:lang w:bidi="fa-IR"/>
        </w:rPr>
        <w:t>ه</w:t>
      </w:r>
      <w:r w:rsidRPr="0060162A">
        <w:rPr>
          <w:rStyle w:val="Char3"/>
          <w:rtl/>
          <w:lang w:bidi="fa-IR"/>
        </w:rPr>
        <w:t xml:space="preserve"> رسول الله </w:t>
      </w:r>
      <w:r w:rsidR="00E573EC">
        <w:rPr>
          <w:rStyle w:val="Char3"/>
          <w:lang w:bidi="fa-IR"/>
        </w:rPr>
        <w:sym w:font="AGA Arabesque" w:char="F072"/>
      </w:r>
      <w:r w:rsidRPr="0060162A">
        <w:rPr>
          <w:rStyle w:val="Char3"/>
          <w:rtl/>
          <w:lang w:bidi="fa-IR"/>
        </w:rPr>
        <w:t xml:space="preserve"> را د</w:t>
      </w:r>
      <w:r w:rsidR="005B21A3">
        <w:rPr>
          <w:rStyle w:val="Char3"/>
          <w:rtl/>
          <w:lang w:bidi="fa-IR"/>
        </w:rPr>
        <w:t>ی</w:t>
      </w:r>
      <w:r w:rsidRPr="0060162A">
        <w:rPr>
          <w:rStyle w:val="Char3"/>
          <w:rtl/>
          <w:lang w:bidi="fa-IR"/>
        </w:rPr>
        <w:t xml:space="preserve">دم كه هرگاه از </w:t>
      </w:r>
      <w:r w:rsidR="005B21A3">
        <w:rPr>
          <w:rStyle w:val="Char3"/>
          <w:rtl/>
          <w:lang w:bidi="fa-IR"/>
        </w:rPr>
        <w:t>ی</w:t>
      </w:r>
      <w:r w:rsidRPr="0060162A">
        <w:rPr>
          <w:rStyle w:val="Char3"/>
          <w:rtl/>
          <w:lang w:bidi="fa-IR"/>
        </w:rPr>
        <w:t>ك</w:t>
      </w:r>
      <w:r w:rsidR="005B21A3">
        <w:rPr>
          <w:rStyle w:val="Char3"/>
          <w:rtl/>
          <w:lang w:bidi="fa-IR"/>
        </w:rPr>
        <w:t>ی</w:t>
      </w:r>
      <w:r w:rsidRPr="0060162A">
        <w:rPr>
          <w:rStyle w:val="Char3"/>
          <w:rtl/>
          <w:lang w:bidi="fa-IR"/>
        </w:rPr>
        <w:t>شان مسأله</w:t>
      </w:r>
      <w:r w:rsidR="0090518F">
        <w:rPr>
          <w:rStyle w:val="Char3"/>
          <w:rtl/>
          <w:lang w:bidi="fa-IR"/>
        </w:rPr>
        <w:t xml:space="preserve">‌ای </w:t>
      </w:r>
      <w:r w:rsidRPr="0060162A">
        <w:rPr>
          <w:rStyle w:val="Char3"/>
          <w:rtl/>
          <w:lang w:bidi="fa-IR"/>
        </w:rPr>
        <w:t>سؤال</w:t>
      </w:r>
      <w:r w:rsidR="00101A36">
        <w:rPr>
          <w:rStyle w:val="Char3"/>
          <w:rtl/>
          <w:lang w:bidi="fa-IR"/>
        </w:rPr>
        <w:t xml:space="preserve"> می‌</w:t>
      </w:r>
      <w:r w:rsidRPr="0060162A">
        <w:rPr>
          <w:rStyle w:val="Char3"/>
          <w:rtl/>
          <w:lang w:bidi="fa-IR"/>
        </w:rPr>
        <w:t>شد به د</w:t>
      </w:r>
      <w:r w:rsidR="005B21A3">
        <w:rPr>
          <w:rStyle w:val="Char3"/>
          <w:rtl/>
          <w:lang w:bidi="fa-IR"/>
        </w:rPr>
        <w:t>ی</w:t>
      </w:r>
      <w:r w:rsidRPr="0060162A">
        <w:rPr>
          <w:rStyle w:val="Char3"/>
          <w:rtl/>
          <w:lang w:bidi="fa-IR"/>
        </w:rPr>
        <w:t>گر</w:t>
      </w:r>
      <w:r w:rsidR="005B21A3">
        <w:rPr>
          <w:rStyle w:val="Char3"/>
          <w:rtl/>
          <w:lang w:bidi="fa-IR"/>
        </w:rPr>
        <w:t>ی</w:t>
      </w:r>
      <w:r w:rsidRPr="0060162A">
        <w:rPr>
          <w:rStyle w:val="Char3"/>
          <w:rtl/>
          <w:lang w:bidi="fa-IR"/>
        </w:rPr>
        <w:t xml:space="preserve"> ارجاع</w:t>
      </w:r>
      <w:r w:rsidR="00101A36">
        <w:rPr>
          <w:rStyle w:val="Char3"/>
          <w:rtl/>
          <w:lang w:bidi="fa-IR"/>
        </w:rPr>
        <w:t xml:space="preserve"> می‌</w:t>
      </w:r>
      <w:r w:rsidRPr="0060162A">
        <w:rPr>
          <w:rStyle w:val="Char3"/>
          <w:rtl/>
          <w:lang w:bidi="fa-IR"/>
        </w:rPr>
        <w:t>نمود؛ و ن</w:t>
      </w:r>
      <w:r w:rsidR="005B21A3">
        <w:rPr>
          <w:rStyle w:val="Char3"/>
          <w:rtl/>
          <w:lang w:bidi="fa-IR"/>
        </w:rPr>
        <w:t>ی</w:t>
      </w:r>
      <w:r w:rsidRPr="0060162A">
        <w:rPr>
          <w:rStyle w:val="Char3"/>
          <w:rtl/>
          <w:lang w:bidi="fa-IR"/>
        </w:rPr>
        <w:t>ز از همو نقل است كه گفت:‌ در ا</w:t>
      </w:r>
      <w:r w:rsidR="005B21A3">
        <w:rPr>
          <w:rStyle w:val="Char3"/>
          <w:rtl/>
          <w:lang w:bidi="fa-IR"/>
        </w:rPr>
        <w:t>ی</w:t>
      </w:r>
      <w:r w:rsidRPr="0060162A">
        <w:rPr>
          <w:rStyle w:val="Char3"/>
          <w:rtl/>
          <w:lang w:bidi="fa-IR"/>
        </w:rPr>
        <w:t xml:space="preserve">ن مسجد </w:t>
      </w:r>
      <w:r w:rsidR="005B21A3">
        <w:rPr>
          <w:rStyle w:val="Char3"/>
          <w:rtl/>
          <w:lang w:bidi="fa-IR"/>
        </w:rPr>
        <w:t>ی</w:t>
      </w:r>
      <w:r w:rsidRPr="0060162A">
        <w:rPr>
          <w:rStyle w:val="Char3"/>
          <w:rtl/>
          <w:lang w:bidi="fa-IR"/>
        </w:rPr>
        <w:t>كصد و ب</w:t>
      </w:r>
      <w:r w:rsidR="005B21A3">
        <w:rPr>
          <w:rStyle w:val="Char3"/>
          <w:rtl/>
          <w:lang w:bidi="fa-IR"/>
        </w:rPr>
        <w:t>ی</w:t>
      </w:r>
      <w:r w:rsidRPr="0060162A">
        <w:rPr>
          <w:rStyle w:val="Char3"/>
          <w:rtl/>
          <w:lang w:bidi="fa-IR"/>
        </w:rPr>
        <w:t>ست تن از صحاب</w:t>
      </w:r>
      <w:r w:rsidR="00772994">
        <w:rPr>
          <w:rStyle w:val="Char3"/>
          <w:rtl/>
          <w:lang w:bidi="fa-IR"/>
        </w:rPr>
        <w:t>ه</w:t>
      </w:r>
      <w:r w:rsidRPr="0060162A">
        <w:rPr>
          <w:rStyle w:val="Char3"/>
          <w:rtl/>
          <w:lang w:bidi="fa-IR"/>
        </w:rPr>
        <w:t xml:space="preserve"> رسول الله </w:t>
      </w:r>
      <w:r w:rsidR="00E573EC">
        <w:rPr>
          <w:rStyle w:val="Char3"/>
          <w:lang w:bidi="fa-IR"/>
        </w:rPr>
        <w:sym w:font="AGA Arabesque" w:char="F072"/>
      </w:r>
      <w:r w:rsidRPr="0060162A">
        <w:rPr>
          <w:rStyle w:val="Char3"/>
          <w:rtl/>
          <w:lang w:bidi="fa-IR"/>
        </w:rPr>
        <w:t xml:space="preserve"> را د</w:t>
      </w:r>
      <w:r w:rsidR="005B21A3">
        <w:rPr>
          <w:rStyle w:val="Char3"/>
          <w:rtl/>
          <w:lang w:bidi="fa-IR"/>
        </w:rPr>
        <w:t>ی</w:t>
      </w:r>
      <w:r w:rsidRPr="0060162A">
        <w:rPr>
          <w:rStyle w:val="Char3"/>
          <w:rtl/>
          <w:lang w:bidi="fa-IR"/>
        </w:rPr>
        <w:t xml:space="preserve">دم كه </w:t>
      </w:r>
      <w:r w:rsidR="005B21A3">
        <w:rPr>
          <w:rStyle w:val="Char3"/>
          <w:rtl/>
          <w:lang w:bidi="fa-IR"/>
        </w:rPr>
        <w:t>ی</w:t>
      </w:r>
      <w:r w:rsidRPr="0060162A">
        <w:rPr>
          <w:rStyle w:val="Char3"/>
          <w:rtl/>
          <w:lang w:bidi="fa-IR"/>
        </w:rPr>
        <w:t>ك</w:t>
      </w:r>
      <w:r w:rsidR="005B21A3">
        <w:rPr>
          <w:rStyle w:val="Char3"/>
          <w:rtl/>
          <w:lang w:bidi="fa-IR"/>
        </w:rPr>
        <w:t>ی</w:t>
      </w:r>
      <w:r w:rsidRPr="0060162A">
        <w:rPr>
          <w:rStyle w:val="Char3"/>
          <w:rtl/>
          <w:lang w:bidi="fa-IR"/>
        </w:rPr>
        <w:t>شان سخن</w:t>
      </w:r>
      <w:r w:rsidR="00101A36">
        <w:rPr>
          <w:rStyle w:val="Char3"/>
          <w:rtl/>
          <w:lang w:bidi="fa-IR"/>
        </w:rPr>
        <w:t xml:space="preserve"> نمی‌</w:t>
      </w:r>
      <w:r w:rsidRPr="0060162A">
        <w:rPr>
          <w:rStyle w:val="Char3"/>
          <w:rtl/>
          <w:lang w:bidi="fa-IR"/>
        </w:rPr>
        <w:t>گفت مگر ا</w:t>
      </w:r>
      <w:r w:rsidR="005B21A3">
        <w:rPr>
          <w:rStyle w:val="Char3"/>
          <w:rtl/>
          <w:lang w:bidi="fa-IR"/>
        </w:rPr>
        <w:t>ی</w:t>
      </w:r>
      <w:r w:rsidRPr="0060162A">
        <w:rPr>
          <w:rStyle w:val="Char3"/>
          <w:rtl/>
          <w:lang w:bidi="fa-IR"/>
        </w:rPr>
        <w:t>نكه دوست داشت كاش برادرش به جا</w:t>
      </w:r>
      <w:r w:rsidR="005B21A3">
        <w:rPr>
          <w:rStyle w:val="Char3"/>
          <w:rtl/>
          <w:lang w:bidi="fa-IR"/>
        </w:rPr>
        <w:t>ی</w:t>
      </w:r>
      <w:r w:rsidRPr="0060162A">
        <w:rPr>
          <w:rStyle w:val="Char3"/>
          <w:rtl/>
          <w:lang w:bidi="fa-IR"/>
        </w:rPr>
        <w:t xml:space="preserve"> و</w:t>
      </w:r>
      <w:r w:rsidR="005B21A3">
        <w:rPr>
          <w:rStyle w:val="Char3"/>
          <w:rtl/>
          <w:lang w:bidi="fa-IR"/>
        </w:rPr>
        <w:t>ی</w:t>
      </w:r>
      <w:r w:rsidRPr="0060162A">
        <w:rPr>
          <w:rStyle w:val="Char3"/>
          <w:rtl/>
          <w:lang w:bidi="fa-IR"/>
        </w:rPr>
        <w:t xml:space="preserve"> سخن گفته بود، و هرگاه فتوا</w:t>
      </w:r>
      <w:r w:rsidR="005B21A3">
        <w:rPr>
          <w:rStyle w:val="Char3"/>
          <w:rtl/>
          <w:lang w:bidi="fa-IR"/>
        </w:rPr>
        <w:t>یی</w:t>
      </w:r>
      <w:r w:rsidRPr="0060162A">
        <w:rPr>
          <w:rStyle w:val="Char3"/>
          <w:rtl/>
          <w:lang w:bidi="fa-IR"/>
        </w:rPr>
        <w:t xml:space="preserve"> از او</w:t>
      </w:r>
      <w:r w:rsidR="00101A36">
        <w:rPr>
          <w:rStyle w:val="Char3"/>
          <w:rtl/>
          <w:lang w:bidi="fa-IR"/>
        </w:rPr>
        <w:t xml:space="preserve"> می‌</w:t>
      </w:r>
      <w:r w:rsidRPr="0060162A">
        <w:rPr>
          <w:rStyle w:val="Char3"/>
          <w:rtl/>
          <w:lang w:bidi="fa-IR"/>
        </w:rPr>
        <w:t>پرس</w:t>
      </w:r>
      <w:r w:rsidR="005B21A3">
        <w:rPr>
          <w:rStyle w:val="Char3"/>
          <w:rtl/>
          <w:lang w:bidi="fa-IR"/>
        </w:rPr>
        <w:t>ی</w:t>
      </w:r>
      <w:r w:rsidRPr="0060162A">
        <w:rPr>
          <w:rStyle w:val="Char3"/>
          <w:rtl/>
          <w:lang w:bidi="fa-IR"/>
        </w:rPr>
        <w:t>دند آرزو</w:t>
      </w:r>
      <w:r w:rsidR="00101A36">
        <w:rPr>
          <w:rStyle w:val="Char3"/>
          <w:rtl/>
          <w:lang w:bidi="fa-IR"/>
        </w:rPr>
        <w:t xml:space="preserve"> می‌</w:t>
      </w:r>
      <w:r w:rsidRPr="0060162A">
        <w:rPr>
          <w:rStyle w:val="Char3"/>
          <w:rtl/>
          <w:lang w:bidi="fa-IR"/>
        </w:rPr>
        <w:t>نمود كه كاش از برادرش پرس</w:t>
      </w:r>
      <w:r w:rsidR="005B21A3">
        <w:rPr>
          <w:rStyle w:val="Char3"/>
          <w:rtl/>
          <w:lang w:bidi="fa-IR"/>
        </w:rPr>
        <w:t>ی</w:t>
      </w:r>
      <w:r w:rsidRPr="0060162A">
        <w:rPr>
          <w:rStyle w:val="Char3"/>
          <w:rtl/>
          <w:lang w:bidi="fa-IR"/>
        </w:rPr>
        <w:t xml:space="preserve">ده بودند. </w:t>
      </w:r>
    </w:p>
    <w:p w:rsidR="009C6881" w:rsidRPr="0060162A" w:rsidRDefault="009C6881" w:rsidP="00AD6106">
      <w:pPr>
        <w:spacing w:line="250" w:lineRule="auto"/>
        <w:ind w:firstLine="284"/>
        <w:jc w:val="both"/>
        <w:rPr>
          <w:rStyle w:val="Char3"/>
          <w:rtl/>
          <w:lang w:bidi="fa-IR"/>
        </w:rPr>
      </w:pPr>
      <w:r w:rsidRPr="0060162A">
        <w:rPr>
          <w:rStyle w:val="Char3"/>
          <w:rtl/>
          <w:lang w:bidi="fa-IR"/>
        </w:rPr>
        <w:t>و ن</w:t>
      </w:r>
      <w:r w:rsidR="005B21A3">
        <w:rPr>
          <w:rStyle w:val="Char3"/>
          <w:rtl/>
          <w:lang w:bidi="fa-IR"/>
        </w:rPr>
        <w:t>ی</w:t>
      </w:r>
      <w:r w:rsidRPr="0060162A">
        <w:rPr>
          <w:rStyle w:val="Char3"/>
          <w:rtl/>
          <w:lang w:bidi="fa-IR"/>
        </w:rPr>
        <w:t>ز نقل است كه كس</w:t>
      </w:r>
      <w:r w:rsidR="005B21A3">
        <w:rPr>
          <w:rStyle w:val="Char3"/>
          <w:rtl/>
          <w:lang w:bidi="fa-IR"/>
        </w:rPr>
        <w:t>ی</w:t>
      </w:r>
      <w:r w:rsidRPr="0060162A">
        <w:rPr>
          <w:rStyle w:val="Char3"/>
          <w:rtl/>
          <w:lang w:bidi="fa-IR"/>
        </w:rPr>
        <w:t xml:space="preserve"> از ابراه</w:t>
      </w:r>
      <w:r w:rsidR="005B21A3">
        <w:rPr>
          <w:rStyle w:val="Char3"/>
          <w:rtl/>
          <w:lang w:bidi="fa-IR"/>
        </w:rPr>
        <w:t>ی</w:t>
      </w:r>
      <w:r w:rsidRPr="0060162A">
        <w:rPr>
          <w:rStyle w:val="Char3"/>
          <w:rtl/>
          <w:lang w:bidi="fa-IR"/>
        </w:rPr>
        <w:t>م نخع</w:t>
      </w:r>
      <w:r w:rsidR="005B21A3">
        <w:rPr>
          <w:rStyle w:val="Char3"/>
          <w:rtl/>
          <w:lang w:bidi="fa-IR"/>
        </w:rPr>
        <w:t>ی</w:t>
      </w:r>
      <w:r w:rsidRPr="0060162A">
        <w:rPr>
          <w:rStyle w:val="Char3"/>
          <w:rtl/>
          <w:lang w:bidi="fa-IR"/>
        </w:rPr>
        <w:t xml:space="preserve"> مسأله</w:t>
      </w:r>
      <w:r w:rsidR="0090518F">
        <w:rPr>
          <w:rStyle w:val="Char3"/>
          <w:rtl/>
          <w:lang w:bidi="fa-IR"/>
        </w:rPr>
        <w:t xml:space="preserve">‌ای </w:t>
      </w:r>
      <w:r w:rsidRPr="0060162A">
        <w:rPr>
          <w:rStyle w:val="Char3"/>
          <w:rtl/>
          <w:lang w:bidi="fa-IR"/>
        </w:rPr>
        <w:t>پرس</w:t>
      </w:r>
      <w:r w:rsidR="005B21A3">
        <w:rPr>
          <w:rStyle w:val="Char3"/>
          <w:rtl/>
          <w:lang w:bidi="fa-IR"/>
        </w:rPr>
        <w:t>ی</w:t>
      </w:r>
      <w:r w:rsidRPr="0060162A">
        <w:rPr>
          <w:rStyle w:val="Char3"/>
          <w:rtl/>
          <w:lang w:bidi="fa-IR"/>
        </w:rPr>
        <w:t>د. او گفت: آ</w:t>
      </w:r>
      <w:r w:rsidR="005B21A3">
        <w:rPr>
          <w:rStyle w:val="Char3"/>
          <w:rtl/>
          <w:lang w:bidi="fa-IR"/>
        </w:rPr>
        <w:t>ی</w:t>
      </w:r>
      <w:r w:rsidRPr="0060162A">
        <w:rPr>
          <w:rStyle w:val="Char3"/>
          <w:rtl/>
          <w:lang w:bidi="fa-IR"/>
        </w:rPr>
        <w:t>ا کسی د</w:t>
      </w:r>
      <w:r w:rsidR="005B21A3">
        <w:rPr>
          <w:rStyle w:val="Char3"/>
          <w:rtl/>
          <w:lang w:bidi="fa-IR"/>
        </w:rPr>
        <w:t>ی</w:t>
      </w:r>
      <w:r w:rsidRPr="0060162A">
        <w:rPr>
          <w:rStyle w:val="Char3"/>
          <w:rtl/>
          <w:lang w:bidi="fa-IR"/>
        </w:rPr>
        <w:t>گر غ</w:t>
      </w:r>
      <w:r w:rsidR="005B21A3">
        <w:rPr>
          <w:rStyle w:val="Char3"/>
          <w:rtl/>
          <w:lang w:bidi="fa-IR"/>
        </w:rPr>
        <w:t>ی</w:t>
      </w:r>
      <w:r w:rsidRPr="0060162A">
        <w:rPr>
          <w:rStyle w:val="Char3"/>
          <w:rtl/>
          <w:lang w:bidi="fa-IR"/>
        </w:rPr>
        <w:t>ر از من پ</w:t>
      </w:r>
      <w:r w:rsidR="005B21A3">
        <w:rPr>
          <w:rStyle w:val="Char3"/>
          <w:rtl/>
          <w:lang w:bidi="fa-IR"/>
        </w:rPr>
        <w:t>ی</w:t>
      </w:r>
      <w:r w:rsidRPr="0060162A">
        <w:rPr>
          <w:rStyle w:val="Char3"/>
          <w:rtl/>
          <w:lang w:bidi="fa-IR"/>
        </w:rPr>
        <w:t>دا نکردی که از او ا</w:t>
      </w:r>
      <w:r w:rsidR="005B21A3">
        <w:rPr>
          <w:rStyle w:val="Char3"/>
          <w:rtl/>
          <w:lang w:bidi="fa-IR"/>
        </w:rPr>
        <w:t>ی</w:t>
      </w:r>
      <w:r w:rsidRPr="0060162A">
        <w:rPr>
          <w:rStyle w:val="Char3"/>
          <w:rtl/>
          <w:lang w:bidi="fa-IR"/>
        </w:rPr>
        <w:t xml:space="preserve">ن مسأله را بپرسی؟! امام مالک بن انس </w:t>
      </w:r>
      <w:r w:rsidR="00AD6106">
        <w:rPr>
          <w:rStyle w:val="Char3"/>
          <w:lang w:bidi="fa-IR"/>
        </w:rPr>
        <w:sym w:font="AGA Arabesque" w:char="F074"/>
      </w:r>
      <w:r w:rsidR="00101A36">
        <w:rPr>
          <w:rStyle w:val="Char3"/>
          <w:rtl/>
          <w:lang w:bidi="fa-IR"/>
        </w:rPr>
        <w:t xml:space="preserve"> می‌</w:t>
      </w:r>
      <w:r w:rsidRPr="0060162A">
        <w:rPr>
          <w:rStyle w:val="Char3"/>
          <w:rtl/>
          <w:lang w:bidi="fa-IR"/>
        </w:rPr>
        <w:t>گفت: من به فتوى دادن شروع نكردم تا ا</w:t>
      </w:r>
      <w:r w:rsidR="005B21A3">
        <w:rPr>
          <w:rStyle w:val="Char3"/>
          <w:rtl/>
          <w:lang w:bidi="fa-IR"/>
        </w:rPr>
        <w:t>ی</w:t>
      </w:r>
      <w:r w:rsidRPr="0060162A">
        <w:rPr>
          <w:rStyle w:val="Char3"/>
          <w:rtl/>
          <w:lang w:bidi="fa-IR"/>
        </w:rPr>
        <w:t>نكه از هفتاد عالم پرس</w:t>
      </w:r>
      <w:r w:rsidR="005B21A3">
        <w:rPr>
          <w:rStyle w:val="Char3"/>
          <w:rtl/>
          <w:lang w:bidi="fa-IR"/>
        </w:rPr>
        <w:t>ی</w:t>
      </w:r>
      <w:r w:rsidRPr="0060162A">
        <w:rPr>
          <w:rStyle w:val="Char3"/>
          <w:rtl/>
          <w:lang w:bidi="fa-IR"/>
        </w:rPr>
        <w:t xml:space="preserve">دم كه فتوى بدهم </w:t>
      </w:r>
      <w:r w:rsidR="005B21A3">
        <w:rPr>
          <w:rStyle w:val="Char3"/>
          <w:rtl/>
          <w:lang w:bidi="fa-IR"/>
        </w:rPr>
        <w:t>ی</w:t>
      </w:r>
      <w:r w:rsidRPr="0060162A">
        <w:rPr>
          <w:rStyle w:val="Char3"/>
          <w:rtl/>
          <w:lang w:bidi="fa-IR"/>
        </w:rPr>
        <w:t>ا نه. همه گفتند: آری. کسی برا</w:t>
      </w:r>
      <w:r w:rsidR="005B21A3">
        <w:rPr>
          <w:rStyle w:val="Char3"/>
          <w:rtl/>
          <w:lang w:bidi="fa-IR"/>
        </w:rPr>
        <w:t>ی</w:t>
      </w:r>
      <w:r w:rsidRPr="0060162A">
        <w:rPr>
          <w:rStyle w:val="Char3"/>
          <w:rtl/>
          <w:lang w:bidi="fa-IR"/>
        </w:rPr>
        <w:t>ش گفت: اگر آنها تو را از فتوى دادن منع میکردند آ</w:t>
      </w:r>
      <w:r w:rsidR="005B21A3">
        <w:rPr>
          <w:rStyle w:val="Char3"/>
          <w:rtl/>
          <w:lang w:bidi="fa-IR"/>
        </w:rPr>
        <w:t>ی</w:t>
      </w:r>
      <w:r w:rsidRPr="0060162A">
        <w:rPr>
          <w:rStyle w:val="Char3"/>
          <w:rtl/>
          <w:lang w:bidi="fa-IR"/>
        </w:rPr>
        <w:t>ا سخن</w:t>
      </w:r>
      <w:r w:rsidR="00E573EC">
        <w:rPr>
          <w:rStyle w:val="Char3"/>
          <w:rtl/>
          <w:lang w:bidi="fa-IR"/>
        </w:rPr>
        <w:t xml:space="preserve">‌شان </w:t>
      </w:r>
      <w:r w:rsidRPr="0060162A">
        <w:rPr>
          <w:rStyle w:val="Char3"/>
          <w:rtl/>
          <w:lang w:bidi="fa-IR"/>
        </w:rPr>
        <w:t>قبول</w:t>
      </w:r>
      <w:r w:rsidR="00101A36">
        <w:rPr>
          <w:rStyle w:val="Char3"/>
          <w:rtl/>
          <w:lang w:bidi="fa-IR"/>
        </w:rPr>
        <w:t xml:space="preserve"> می‌</w:t>
      </w:r>
      <w:r w:rsidRPr="0060162A">
        <w:rPr>
          <w:rStyle w:val="Char3"/>
          <w:rtl/>
          <w:lang w:bidi="fa-IR"/>
        </w:rPr>
        <w:t>کردی؟ گفت: آری. شخصی به امام احمد بن حنبل گفت: من سوگند خورده</w:t>
      </w:r>
      <w:r w:rsidR="00272F5D">
        <w:rPr>
          <w:rStyle w:val="Char3"/>
          <w:rtl/>
          <w:lang w:bidi="fa-IR"/>
        </w:rPr>
        <w:t xml:space="preserve">‌ام </w:t>
      </w:r>
      <w:r w:rsidRPr="0060162A">
        <w:rPr>
          <w:rStyle w:val="Char3"/>
          <w:rtl/>
          <w:lang w:bidi="fa-IR"/>
        </w:rPr>
        <w:t>و</w:t>
      </w:r>
      <w:r w:rsidR="00101A36">
        <w:rPr>
          <w:rStyle w:val="Char3"/>
          <w:rtl/>
          <w:lang w:bidi="fa-IR"/>
        </w:rPr>
        <w:t xml:space="preserve"> نمی‌</w:t>
      </w:r>
      <w:r w:rsidRPr="0060162A">
        <w:rPr>
          <w:rStyle w:val="Char3"/>
          <w:rtl/>
          <w:lang w:bidi="fa-IR"/>
        </w:rPr>
        <w:t>دانم چگونه بوده است، تكل</w:t>
      </w:r>
      <w:r w:rsidR="005B21A3">
        <w:rPr>
          <w:rStyle w:val="Char3"/>
          <w:rtl/>
          <w:lang w:bidi="fa-IR"/>
        </w:rPr>
        <w:t>ی</w:t>
      </w:r>
      <w:r w:rsidRPr="0060162A">
        <w:rPr>
          <w:rStyle w:val="Char3"/>
          <w:rtl/>
          <w:lang w:bidi="fa-IR"/>
        </w:rPr>
        <w:t>ف چ</w:t>
      </w:r>
      <w:r w:rsidR="005B21A3">
        <w:rPr>
          <w:rStyle w:val="Char3"/>
          <w:rtl/>
          <w:lang w:bidi="fa-IR"/>
        </w:rPr>
        <w:t>ی</w:t>
      </w:r>
      <w:r w:rsidRPr="0060162A">
        <w:rPr>
          <w:rStyle w:val="Char3"/>
          <w:rtl/>
          <w:lang w:bidi="fa-IR"/>
        </w:rPr>
        <w:t>ست؟ احمد پاسخ داد: كاش هر وقت فهم</w:t>
      </w:r>
      <w:r w:rsidR="005B21A3">
        <w:rPr>
          <w:rStyle w:val="Char3"/>
          <w:rtl/>
          <w:lang w:bidi="fa-IR"/>
        </w:rPr>
        <w:t>ی</w:t>
      </w:r>
      <w:r w:rsidRPr="0060162A">
        <w:rPr>
          <w:rStyle w:val="Char3"/>
          <w:rtl/>
          <w:lang w:bidi="fa-IR"/>
        </w:rPr>
        <w:t>د</w:t>
      </w:r>
      <w:r w:rsidR="005B21A3">
        <w:rPr>
          <w:rStyle w:val="Char3"/>
          <w:rtl/>
          <w:lang w:bidi="fa-IR"/>
        </w:rPr>
        <w:t>ی</w:t>
      </w:r>
      <w:r w:rsidRPr="0060162A">
        <w:rPr>
          <w:rStyle w:val="Char3"/>
          <w:rtl/>
          <w:lang w:bidi="fa-IR"/>
        </w:rPr>
        <w:t xml:space="preserve"> چگونه سوگند خورد</w:t>
      </w:r>
      <w:r w:rsidR="005B21A3">
        <w:rPr>
          <w:rStyle w:val="Char3"/>
          <w:rtl/>
          <w:lang w:bidi="fa-IR"/>
        </w:rPr>
        <w:t>ی</w:t>
      </w:r>
      <w:r w:rsidRPr="0060162A">
        <w:rPr>
          <w:rStyle w:val="Char3"/>
          <w:rtl/>
          <w:lang w:bidi="fa-IR"/>
        </w:rPr>
        <w:t>، بدان</w:t>
      </w:r>
      <w:r w:rsidR="005B21A3">
        <w:rPr>
          <w:rStyle w:val="Char3"/>
          <w:rtl/>
          <w:lang w:bidi="fa-IR"/>
        </w:rPr>
        <w:t>ی</w:t>
      </w:r>
      <w:r w:rsidRPr="0060162A">
        <w:rPr>
          <w:rStyle w:val="Char3"/>
          <w:rtl/>
          <w:lang w:bidi="fa-IR"/>
        </w:rPr>
        <w:t xml:space="preserve"> كه من ن</w:t>
      </w:r>
      <w:r w:rsidR="005B21A3">
        <w:rPr>
          <w:rStyle w:val="Char3"/>
          <w:rtl/>
          <w:lang w:bidi="fa-IR"/>
        </w:rPr>
        <w:t>ی</w:t>
      </w:r>
      <w:r w:rsidRPr="0060162A">
        <w:rPr>
          <w:rStyle w:val="Char3"/>
          <w:rtl/>
          <w:lang w:bidi="fa-IR"/>
        </w:rPr>
        <w:t>ز چگونه جواب تو را بدهم. مؤلف گو</w:t>
      </w:r>
      <w:r w:rsidR="005B21A3">
        <w:rPr>
          <w:rStyle w:val="Char3"/>
          <w:rtl/>
          <w:lang w:bidi="fa-IR"/>
        </w:rPr>
        <w:t>ی</w:t>
      </w:r>
      <w:r w:rsidRPr="0060162A">
        <w:rPr>
          <w:rStyle w:val="Char3"/>
          <w:rtl/>
          <w:lang w:bidi="fa-IR"/>
        </w:rPr>
        <w:t>د: ا</w:t>
      </w:r>
      <w:r w:rsidR="005B21A3">
        <w:rPr>
          <w:rStyle w:val="Char3"/>
          <w:rtl/>
          <w:lang w:bidi="fa-IR"/>
        </w:rPr>
        <w:t>ی</w:t>
      </w:r>
      <w:r w:rsidRPr="0060162A">
        <w:rPr>
          <w:rStyle w:val="Char3"/>
          <w:rtl/>
          <w:lang w:bidi="fa-IR"/>
        </w:rPr>
        <w:t>ن چن</w:t>
      </w:r>
      <w:r w:rsidR="005B21A3">
        <w:rPr>
          <w:rStyle w:val="Char3"/>
          <w:rtl/>
          <w:lang w:bidi="fa-IR"/>
        </w:rPr>
        <w:t>ی</w:t>
      </w:r>
      <w:r w:rsidRPr="0060162A">
        <w:rPr>
          <w:rStyle w:val="Char3"/>
          <w:rtl/>
          <w:lang w:bidi="fa-IR"/>
        </w:rPr>
        <w:t>ن بوده ش</w:t>
      </w:r>
      <w:r w:rsidR="005B21A3">
        <w:rPr>
          <w:rStyle w:val="Char3"/>
          <w:rtl/>
          <w:lang w:bidi="fa-IR"/>
        </w:rPr>
        <w:t>ی</w:t>
      </w:r>
      <w:r w:rsidRPr="0060162A">
        <w:rPr>
          <w:rStyle w:val="Char3"/>
          <w:rtl/>
          <w:lang w:bidi="fa-IR"/>
        </w:rPr>
        <w:t>و</w:t>
      </w:r>
      <w:r w:rsidR="00772994">
        <w:rPr>
          <w:rStyle w:val="Char3"/>
          <w:rtl/>
          <w:lang w:bidi="fa-IR"/>
        </w:rPr>
        <w:t>ه</w:t>
      </w:r>
      <w:r w:rsidRPr="0060162A">
        <w:rPr>
          <w:rStyle w:val="Char3"/>
          <w:rtl/>
          <w:lang w:bidi="fa-IR"/>
        </w:rPr>
        <w:t xml:space="preserve"> گذشتگان به خاطر ترس</w:t>
      </w:r>
      <w:r w:rsidR="005B21A3">
        <w:rPr>
          <w:rStyle w:val="Char3"/>
          <w:rtl/>
          <w:lang w:bidi="fa-IR"/>
        </w:rPr>
        <w:t>ی</w:t>
      </w:r>
      <w:r w:rsidRPr="0060162A">
        <w:rPr>
          <w:rStyle w:val="Char3"/>
          <w:rtl/>
          <w:lang w:bidi="fa-IR"/>
        </w:rPr>
        <w:t xml:space="preserve"> كه از خدا داشتند، و هر كس در س</w:t>
      </w:r>
      <w:r w:rsidR="005B21A3">
        <w:rPr>
          <w:rStyle w:val="Char3"/>
          <w:rtl/>
          <w:lang w:bidi="fa-IR"/>
        </w:rPr>
        <w:t>ی</w:t>
      </w:r>
      <w:r w:rsidRPr="0060162A">
        <w:rPr>
          <w:rStyle w:val="Char3"/>
          <w:rtl/>
          <w:lang w:bidi="fa-IR"/>
        </w:rPr>
        <w:t>رت ا</w:t>
      </w:r>
      <w:r w:rsidR="005B21A3">
        <w:rPr>
          <w:rStyle w:val="Char3"/>
          <w:rtl/>
          <w:lang w:bidi="fa-IR"/>
        </w:rPr>
        <w:t>ی</w:t>
      </w:r>
      <w:r w:rsidRPr="0060162A">
        <w:rPr>
          <w:rStyle w:val="Char3"/>
          <w:rtl/>
          <w:lang w:bidi="fa-IR"/>
        </w:rPr>
        <w:t>شان بنگرد ادب آموزد.</w:t>
      </w:r>
    </w:p>
    <w:p w:rsidR="009C6881" w:rsidRPr="0060162A" w:rsidRDefault="009C6881" w:rsidP="0060162A">
      <w:pPr>
        <w:spacing w:line="250" w:lineRule="auto"/>
        <w:ind w:firstLine="284"/>
        <w:jc w:val="both"/>
        <w:rPr>
          <w:rStyle w:val="Char3"/>
          <w:rtl/>
          <w:lang w:bidi="fa-IR"/>
        </w:rPr>
      </w:pPr>
      <w:r w:rsidRPr="0060162A">
        <w:rPr>
          <w:rStyle w:val="Char3"/>
          <w:rtl/>
          <w:lang w:bidi="fa-IR"/>
        </w:rPr>
        <w:t>د</w:t>
      </w:r>
      <w:r w:rsidR="005B21A3">
        <w:rPr>
          <w:rStyle w:val="Char3"/>
          <w:rtl/>
          <w:lang w:bidi="fa-IR"/>
        </w:rPr>
        <w:t>ی</w:t>
      </w:r>
      <w:r w:rsidRPr="0060162A">
        <w:rPr>
          <w:rStyle w:val="Char3"/>
          <w:rtl/>
          <w:lang w:bidi="fa-IR"/>
        </w:rPr>
        <w:t>گر از تلب</w:t>
      </w:r>
      <w:r w:rsidR="005B21A3">
        <w:rPr>
          <w:rStyle w:val="Char3"/>
          <w:rtl/>
          <w:lang w:bidi="fa-IR"/>
        </w:rPr>
        <w:t>ی</w:t>
      </w:r>
      <w:r w:rsidRPr="0060162A">
        <w:rPr>
          <w:rStyle w:val="Char3"/>
          <w:rtl/>
          <w:lang w:bidi="fa-IR"/>
        </w:rPr>
        <w:t>س</w:t>
      </w:r>
      <w:r w:rsidR="00733960">
        <w:rPr>
          <w:rStyle w:val="Char3"/>
          <w:rFonts w:hint="cs"/>
          <w:rtl/>
          <w:lang w:bidi="fa-IR"/>
        </w:rPr>
        <w:t>‌</w:t>
      </w:r>
      <w:r w:rsidRPr="0060162A">
        <w:rPr>
          <w:rStyle w:val="Char3"/>
          <w:rtl/>
          <w:lang w:bidi="fa-IR"/>
        </w:rPr>
        <w:t>ها</w:t>
      </w:r>
      <w:r w:rsidR="005B21A3">
        <w:rPr>
          <w:rStyle w:val="Char3"/>
          <w:rtl/>
          <w:lang w:bidi="fa-IR"/>
        </w:rPr>
        <w:t>ی</w:t>
      </w:r>
      <w:r w:rsidRPr="0060162A">
        <w:rPr>
          <w:rStyle w:val="Char3"/>
          <w:rtl/>
          <w:lang w:bidi="fa-IR"/>
        </w:rPr>
        <w:t xml:space="preserve"> ابل</w:t>
      </w:r>
      <w:r w:rsidR="005B21A3">
        <w:rPr>
          <w:rStyle w:val="Char3"/>
          <w:rtl/>
          <w:lang w:bidi="fa-IR"/>
        </w:rPr>
        <w:t>ی</w:t>
      </w:r>
      <w:r w:rsidRPr="0060162A">
        <w:rPr>
          <w:rStyle w:val="Char3"/>
          <w:rtl/>
          <w:lang w:bidi="fa-IR"/>
        </w:rPr>
        <w:t>س بر فق</w:t>
      </w:r>
      <w:r w:rsidR="005B21A3">
        <w:rPr>
          <w:rStyle w:val="Char3"/>
          <w:rtl/>
          <w:lang w:bidi="fa-IR"/>
        </w:rPr>
        <w:t>ی</w:t>
      </w:r>
      <w:r w:rsidRPr="0060162A">
        <w:rPr>
          <w:rStyle w:val="Char3"/>
          <w:rtl/>
          <w:lang w:bidi="fa-IR"/>
        </w:rPr>
        <w:t>هان آم</w:t>
      </w:r>
      <w:r w:rsidR="005B21A3">
        <w:rPr>
          <w:rStyle w:val="Char3"/>
          <w:rtl/>
          <w:lang w:bidi="fa-IR"/>
        </w:rPr>
        <w:t>ی</w:t>
      </w:r>
      <w:r w:rsidRPr="0060162A">
        <w:rPr>
          <w:rStyle w:val="Char3"/>
          <w:rtl/>
          <w:lang w:bidi="fa-IR"/>
        </w:rPr>
        <w:t>زش با شاهان و حاكمان و تملق گو</w:t>
      </w:r>
      <w:r w:rsidR="005B21A3">
        <w:rPr>
          <w:rStyle w:val="Char3"/>
          <w:rtl/>
          <w:lang w:bidi="fa-IR"/>
        </w:rPr>
        <w:t>یی</w:t>
      </w:r>
      <w:r w:rsidRPr="0060162A">
        <w:rPr>
          <w:rStyle w:val="Char3"/>
          <w:rtl/>
          <w:lang w:bidi="fa-IR"/>
        </w:rPr>
        <w:t xml:space="preserve"> ا</w:t>
      </w:r>
      <w:r w:rsidR="005B21A3">
        <w:rPr>
          <w:rStyle w:val="Char3"/>
          <w:rtl/>
          <w:lang w:bidi="fa-IR"/>
        </w:rPr>
        <w:t>ی</w:t>
      </w:r>
      <w:r w:rsidRPr="0060162A">
        <w:rPr>
          <w:rStyle w:val="Char3"/>
          <w:rtl/>
          <w:lang w:bidi="fa-IR"/>
        </w:rPr>
        <w:t>شان و تر</w:t>
      </w:r>
      <w:r w:rsidR="005B21A3">
        <w:rPr>
          <w:rStyle w:val="Char3"/>
          <w:rtl/>
          <w:lang w:bidi="fa-IR"/>
        </w:rPr>
        <w:t xml:space="preserve">ک </w:t>
      </w:r>
      <w:r w:rsidRPr="0060162A">
        <w:rPr>
          <w:rStyle w:val="Char3"/>
          <w:rtl/>
          <w:lang w:bidi="fa-IR"/>
        </w:rPr>
        <w:t>نه</w:t>
      </w:r>
      <w:r w:rsidR="005B21A3">
        <w:rPr>
          <w:rStyle w:val="Char3"/>
          <w:rtl/>
          <w:lang w:bidi="fa-IR"/>
        </w:rPr>
        <w:t>ی</w:t>
      </w:r>
      <w:r w:rsidRPr="0060162A">
        <w:rPr>
          <w:rStyle w:val="Char3"/>
          <w:rtl/>
          <w:lang w:bidi="fa-IR"/>
        </w:rPr>
        <w:t xml:space="preserve"> از منكرات است با وجود قدرت، و حتى به سبب استفاد</w:t>
      </w:r>
      <w:r w:rsidR="00772994">
        <w:rPr>
          <w:rStyle w:val="Char3"/>
          <w:rtl/>
          <w:lang w:bidi="fa-IR"/>
        </w:rPr>
        <w:t>ه</w:t>
      </w:r>
      <w:r w:rsidRPr="0060162A">
        <w:rPr>
          <w:rStyle w:val="Char3"/>
          <w:rtl/>
          <w:lang w:bidi="fa-IR"/>
        </w:rPr>
        <w:t xml:space="preserve"> دن</w:t>
      </w:r>
      <w:r w:rsidR="005B21A3">
        <w:rPr>
          <w:rStyle w:val="Char3"/>
          <w:rtl/>
          <w:lang w:bidi="fa-IR"/>
        </w:rPr>
        <w:t>ی</w:t>
      </w:r>
      <w:r w:rsidRPr="0060162A">
        <w:rPr>
          <w:rStyle w:val="Char3"/>
          <w:rtl/>
          <w:lang w:bidi="fa-IR"/>
        </w:rPr>
        <w:t>و</w:t>
      </w:r>
      <w:r w:rsidR="005B21A3">
        <w:rPr>
          <w:rStyle w:val="Char3"/>
          <w:rtl/>
          <w:lang w:bidi="fa-IR"/>
        </w:rPr>
        <w:t>ی</w:t>
      </w:r>
      <w:r w:rsidRPr="0060162A">
        <w:rPr>
          <w:rStyle w:val="Char3"/>
          <w:rtl/>
          <w:lang w:bidi="fa-IR"/>
        </w:rPr>
        <w:t xml:space="preserve"> رخصت كار خلاف به قدرتمندان داد. و ا</w:t>
      </w:r>
      <w:r w:rsidR="005B21A3">
        <w:rPr>
          <w:rStyle w:val="Char3"/>
          <w:rtl/>
          <w:lang w:bidi="fa-IR"/>
        </w:rPr>
        <w:t>ی</w:t>
      </w:r>
      <w:r w:rsidRPr="0060162A">
        <w:rPr>
          <w:rStyle w:val="Char3"/>
          <w:rtl/>
          <w:lang w:bidi="fa-IR"/>
        </w:rPr>
        <w:t>ن سه فساد دارد: ‌</w:t>
      </w:r>
      <w:r w:rsidR="005B21A3">
        <w:rPr>
          <w:rStyle w:val="Char3"/>
          <w:rtl/>
          <w:lang w:bidi="fa-IR"/>
        </w:rPr>
        <w:t>ی</w:t>
      </w:r>
      <w:r w:rsidRPr="0060162A">
        <w:rPr>
          <w:rStyle w:val="Char3"/>
          <w:rtl/>
          <w:lang w:bidi="fa-IR"/>
        </w:rPr>
        <w:t>ك</w:t>
      </w:r>
      <w:r w:rsidR="005B21A3">
        <w:rPr>
          <w:rStyle w:val="Char3"/>
          <w:rtl/>
          <w:lang w:bidi="fa-IR"/>
        </w:rPr>
        <w:t>ی</w:t>
      </w:r>
      <w:r w:rsidRPr="0060162A">
        <w:rPr>
          <w:rStyle w:val="Char3"/>
          <w:rtl/>
          <w:lang w:bidi="fa-IR"/>
        </w:rPr>
        <w:t xml:space="preserve"> آنكه ام</w:t>
      </w:r>
      <w:r w:rsidR="005B21A3">
        <w:rPr>
          <w:rStyle w:val="Char3"/>
          <w:rtl/>
          <w:lang w:bidi="fa-IR"/>
        </w:rPr>
        <w:t>ی</w:t>
      </w:r>
      <w:r w:rsidRPr="0060162A">
        <w:rPr>
          <w:rStyle w:val="Char3"/>
          <w:rtl/>
          <w:lang w:bidi="fa-IR"/>
        </w:rPr>
        <w:t>ر با خود</w:t>
      </w:r>
      <w:r w:rsidR="00101A36">
        <w:rPr>
          <w:rStyle w:val="Char3"/>
          <w:rtl/>
          <w:lang w:bidi="fa-IR"/>
        </w:rPr>
        <w:t xml:space="preserve"> می‌</w:t>
      </w:r>
      <w:r w:rsidRPr="0060162A">
        <w:rPr>
          <w:rStyle w:val="Char3"/>
          <w:rtl/>
          <w:lang w:bidi="fa-IR"/>
        </w:rPr>
        <w:t>گو</w:t>
      </w:r>
      <w:r w:rsidR="005B21A3">
        <w:rPr>
          <w:rStyle w:val="Char3"/>
          <w:rtl/>
          <w:lang w:bidi="fa-IR"/>
        </w:rPr>
        <w:t>ی</w:t>
      </w:r>
      <w:r w:rsidRPr="0060162A">
        <w:rPr>
          <w:rStyle w:val="Char3"/>
          <w:rtl/>
          <w:lang w:bidi="fa-IR"/>
        </w:rPr>
        <w:t>د اگر كار من خلاف بود ا</w:t>
      </w:r>
      <w:r w:rsidR="005B21A3">
        <w:rPr>
          <w:rStyle w:val="Char3"/>
          <w:rtl/>
          <w:lang w:bidi="fa-IR"/>
        </w:rPr>
        <w:t>ی</w:t>
      </w:r>
      <w:r w:rsidRPr="0060162A">
        <w:rPr>
          <w:rStyle w:val="Char3"/>
          <w:rtl/>
          <w:lang w:bidi="fa-IR"/>
        </w:rPr>
        <w:t>ن فق</w:t>
      </w:r>
      <w:r w:rsidR="005B21A3">
        <w:rPr>
          <w:rStyle w:val="Char3"/>
          <w:rtl/>
          <w:lang w:bidi="fa-IR"/>
        </w:rPr>
        <w:t>ی</w:t>
      </w:r>
      <w:r w:rsidRPr="0060162A">
        <w:rPr>
          <w:rStyle w:val="Char3"/>
          <w:rtl/>
          <w:lang w:bidi="fa-IR"/>
        </w:rPr>
        <w:t>ه نه</w:t>
      </w:r>
      <w:r w:rsidR="005B21A3">
        <w:rPr>
          <w:rStyle w:val="Char3"/>
          <w:rtl/>
          <w:lang w:bidi="fa-IR"/>
        </w:rPr>
        <w:t>ی</w:t>
      </w:r>
      <w:r w:rsidR="00101A36">
        <w:rPr>
          <w:rStyle w:val="Char3"/>
          <w:rtl/>
          <w:lang w:bidi="fa-IR"/>
        </w:rPr>
        <w:t xml:space="preserve"> می‌</w:t>
      </w:r>
      <w:r w:rsidRPr="0060162A">
        <w:rPr>
          <w:rStyle w:val="Char3"/>
          <w:rtl/>
          <w:lang w:bidi="fa-IR"/>
        </w:rPr>
        <w:t>نمود و اگر مال من حرام بود ا</w:t>
      </w:r>
      <w:r w:rsidR="005B21A3">
        <w:rPr>
          <w:rStyle w:val="Char3"/>
          <w:rtl/>
          <w:lang w:bidi="fa-IR"/>
        </w:rPr>
        <w:t>ی</w:t>
      </w:r>
      <w:r w:rsidRPr="0060162A">
        <w:rPr>
          <w:rStyle w:val="Char3"/>
          <w:rtl/>
          <w:lang w:bidi="fa-IR"/>
        </w:rPr>
        <w:t>ن فق</w:t>
      </w:r>
      <w:r w:rsidR="005B21A3">
        <w:rPr>
          <w:rStyle w:val="Char3"/>
          <w:rtl/>
          <w:lang w:bidi="fa-IR"/>
        </w:rPr>
        <w:t>ی</w:t>
      </w:r>
      <w:r w:rsidRPr="0060162A">
        <w:rPr>
          <w:rStyle w:val="Char3"/>
          <w:rtl/>
          <w:lang w:bidi="fa-IR"/>
        </w:rPr>
        <w:t>ه از مال من</w:t>
      </w:r>
      <w:r w:rsidR="00101A36">
        <w:rPr>
          <w:rStyle w:val="Char3"/>
          <w:rtl/>
          <w:lang w:bidi="fa-IR"/>
        </w:rPr>
        <w:t xml:space="preserve"> نمی‌</w:t>
      </w:r>
      <w:r w:rsidRPr="0060162A">
        <w:rPr>
          <w:rStyle w:val="Char3"/>
          <w:rtl/>
          <w:lang w:bidi="fa-IR"/>
        </w:rPr>
        <w:t>خورد. دوم آنكه عام</w:t>
      </w:r>
      <w:r w:rsidR="005B21A3">
        <w:rPr>
          <w:rStyle w:val="Char3"/>
          <w:rtl/>
          <w:lang w:bidi="fa-IR"/>
        </w:rPr>
        <w:t>ی</w:t>
      </w:r>
      <w:r w:rsidR="00101A36">
        <w:rPr>
          <w:rStyle w:val="Char3"/>
          <w:rtl/>
          <w:lang w:bidi="fa-IR"/>
        </w:rPr>
        <w:t xml:space="preserve"> می‌</w:t>
      </w:r>
      <w:r w:rsidRPr="0060162A">
        <w:rPr>
          <w:rStyle w:val="Char3"/>
          <w:rtl/>
          <w:lang w:bidi="fa-IR"/>
        </w:rPr>
        <w:t>گو</w:t>
      </w:r>
      <w:r w:rsidR="005B21A3">
        <w:rPr>
          <w:rStyle w:val="Char3"/>
          <w:rtl/>
          <w:lang w:bidi="fa-IR"/>
        </w:rPr>
        <w:t>ی</w:t>
      </w:r>
      <w:r w:rsidRPr="0060162A">
        <w:rPr>
          <w:rStyle w:val="Char3"/>
          <w:rtl/>
          <w:lang w:bidi="fa-IR"/>
        </w:rPr>
        <w:t>د: اگر كارها و اموال و امور فلان ام</w:t>
      </w:r>
      <w:r w:rsidR="005B21A3">
        <w:rPr>
          <w:rStyle w:val="Char3"/>
          <w:rtl/>
          <w:lang w:bidi="fa-IR"/>
        </w:rPr>
        <w:t>ی</w:t>
      </w:r>
      <w:r w:rsidRPr="0060162A">
        <w:rPr>
          <w:rStyle w:val="Char3"/>
          <w:rtl/>
          <w:lang w:bidi="fa-IR"/>
        </w:rPr>
        <w:t>ر اشكال</w:t>
      </w:r>
      <w:r w:rsidR="005B21A3">
        <w:rPr>
          <w:rStyle w:val="Char3"/>
          <w:rtl/>
          <w:lang w:bidi="fa-IR"/>
        </w:rPr>
        <w:t>ی</w:t>
      </w:r>
      <w:r w:rsidRPr="0060162A">
        <w:rPr>
          <w:rStyle w:val="Char3"/>
          <w:rtl/>
          <w:lang w:bidi="fa-IR"/>
        </w:rPr>
        <w:t xml:space="preserve"> داشت فلان فق</w:t>
      </w:r>
      <w:r w:rsidR="005B21A3">
        <w:rPr>
          <w:rStyle w:val="Char3"/>
          <w:rtl/>
          <w:lang w:bidi="fa-IR"/>
        </w:rPr>
        <w:t>ی</w:t>
      </w:r>
      <w:r w:rsidRPr="0060162A">
        <w:rPr>
          <w:rStyle w:val="Char3"/>
          <w:rtl/>
          <w:lang w:bidi="fa-IR"/>
        </w:rPr>
        <w:t>ه همنش</w:t>
      </w:r>
      <w:r w:rsidR="005B21A3">
        <w:rPr>
          <w:rStyle w:val="Char3"/>
          <w:rtl/>
          <w:lang w:bidi="fa-IR"/>
        </w:rPr>
        <w:t>ی</w:t>
      </w:r>
      <w:r w:rsidRPr="0060162A">
        <w:rPr>
          <w:rStyle w:val="Char3"/>
          <w:rtl/>
          <w:lang w:bidi="fa-IR"/>
        </w:rPr>
        <w:t>ن</w:t>
      </w:r>
      <w:r w:rsidR="00101A36">
        <w:rPr>
          <w:rStyle w:val="Char3"/>
          <w:rtl/>
          <w:lang w:bidi="fa-IR"/>
        </w:rPr>
        <w:t xml:space="preserve"> نمی‌</w:t>
      </w:r>
      <w:r w:rsidRPr="0060162A">
        <w:rPr>
          <w:rStyle w:val="Char3"/>
          <w:rtl/>
          <w:lang w:bidi="fa-IR"/>
        </w:rPr>
        <w:t>بود (و تأ</w:t>
      </w:r>
      <w:r w:rsidR="005B21A3">
        <w:rPr>
          <w:rStyle w:val="Char3"/>
          <w:rtl/>
          <w:lang w:bidi="fa-IR"/>
        </w:rPr>
        <w:t>یی</w:t>
      </w:r>
      <w:r w:rsidRPr="0060162A">
        <w:rPr>
          <w:rStyle w:val="Char3"/>
          <w:rtl/>
          <w:lang w:bidi="fa-IR"/>
        </w:rPr>
        <w:t>دش</w:t>
      </w:r>
      <w:r w:rsidR="00101A36">
        <w:rPr>
          <w:rStyle w:val="Char3"/>
          <w:rtl/>
          <w:lang w:bidi="fa-IR"/>
        </w:rPr>
        <w:t xml:space="preserve"> نمی‌</w:t>
      </w:r>
      <w:r w:rsidRPr="0060162A">
        <w:rPr>
          <w:rStyle w:val="Char3"/>
          <w:rtl/>
          <w:lang w:bidi="fa-IR"/>
        </w:rPr>
        <w:t>نمود). سوم، خود آن فق</w:t>
      </w:r>
      <w:r w:rsidR="005B21A3">
        <w:rPr>
          <w:rStyle w:val="Char3"/>
          <w:rtl/>
          <w:lang w:bidi="fa-IR"/>
        </w:rPr>
        <w:t>ی</w:t>
      </w:r>
      <w:r w:rsidRPr="0060162A">
        <w:rPr>
          <w:rStyle w:val="Char3"/>
          <w:rtl/>
          <w:lang w:bidi="fa-IR"/>
        </w:rPr>
        <w:t>ه با معاشرت آن ام</w:t>
      </w:r>
      <w:r w:rsidR="005B21A3">
        <w:rPr>
          <w:rStyle w:val="Char3"/>
          <w:rtl/>
          <w:lang w:bidi="fa-IR"/>
        </w:rPr>
        <w:t>ی</w:t>
      </w:r>
      <w:r w:rsidRPr="0060162A">
        <w:rPr>
          <w:rStyle w:val="Char3"/>
          <w:rtl/>
          <w:lang w:bidi="fa-IR"/>
        </w:rPr>
        <w:t>ر د</w:t>
      </w:r>
      <w:r w:rsidR="005B21A3">
        <w:rPr>
          <w:rStyle w:val="Char3"/>
          <w:rtl/>
          <w:lang w:bidi="fa-IR"/>
        </w:rPr>
        <w:t>ی</w:t>
      </w:r>
      <w:r w:rsidRPr="0060162A">
        <w:rPr>
          <w:rStyle w:val="Char3"/>
          <w:rtl/>
          <w:lang w:bidi="fa-IR"/>
        </w:rPr>
        <w:t>نش تباه</w:t>
      </w:r>
      <w:r w:rsidR="00101A36">
        <w:rPr>
          <w:rStyle w:val="Char3"/>
          <w:rtl/>
          <w:lang w:bidi="fa-IR"/>
        </w:rPr>
        <w:t xml:space="preserve"> می‌</w:t>
      </w:r>
      <w:r w:rsidRPr="0060162A">
        <w:rPr>
          <w:rStyle w:val="Char3"/>
          <w:rtl/>
          <w:lang w:bidi="fa-IR"/>
        </w:rPr>
        <w:t xml:space="preserve">شود. </w:t>
      </w:r>
    </w:p>
    <w:p w:rsidR="009C6881" w:rsidRPr="0060162A" w:rsidRDefault="009C6881" w:rsidP="0060162A">
      <w:pPr>
        <w:spacing w:line="250" w:lineRule="auto"/>
        <w:ind w:firstLine="284"/>
        <w:jc w:val="both"/>
        <w:rPr>
          <w:rStyle w:val="Char3"/>
          <w:rtl/>
          <w:lang w:bidi="fa-IR"/>
        </w:rPr>
      </w:pPr>
      <w:r w:rsidRPr="0060162A">
        <w:rPr>
          <w:rStyle w:val="Char3"/>
          <w:rtl/>
          <w:lang w:bidi="fa-IR"/>
        </w:rPr>
        <w:t>و ش</w:t>
      </w:r>
      <w:r w:rsidR="005B21A3">
        <w:rPr>
          <w:rStyle w:val="Char3"/>
          <w:rtl/>
          <w:lang w:bidi="fa-IR"/>
        </w:rPr>
        <w:t>ی</w:t>
      </w:r>
      <w:r w:rsidRPr="0060162A">
        <w:rPr>
          <w:rStyle w:val="Char3"/>
          <w:rtl/>
          <w:lang w:bidi="fa-IR"/>
        </w:rPr>
        <w:t>طان فق</w:t>
      </w:r>
      <w:r w:rsidR="005B21A3">
        <w:rPr>
          <w:rStyle w:val="Char3"/>
          <w:rtl/>
          <w:lang w:bidi="fa-IR"/>
        </w:rPr>
        <w:t>ی</w:t>
      </w:r>
      <w:r w:rsidRPr="0060162A">
        <w:rPr>
          <w:rStyle w:val="Char3"/>
          <w:rtl/>
          <w:lang w:bidi="fa-IR"/>
        </w:rPr>
        <w:t>هان را برا</w:t>
      </w:r>
      <w:r w:rsidR="005B21A3">
        <w:rPr>
          <w:rStyle w:val="Char3"/>
          <w:rtl/>
          <w:lang w:bidi="fa-IR"/>
        </w:rPr>
        <w:t>ی</w:t>
      </w:r>
      <w:r w:rsidRPr="0060162A">
        <w:rPr>
          <w:rStyle w:val="Char3"/>
          <w:rtl/>
          <w:lang w:bidi="fa-IR"/>
        </w:rPr>
        <w:t xml:space="preserve"> رفتن نزد حكومت</w:t>
      </w:r>
      <w:r w:rsidR="005B21A3">
        <w:rPr>
          <w:rStyle w:val="Char3"/>
          <w:rtl/>
          <w:lang w:bidi="fa-IR"/>
        </w:rPr>
        <w:t>ی</w:t>
      </w:r>
      <w:r w:rsidRPr="0060162A">
        <w:rPr>
          <w:rStyle w:val="Char3"/>
          <w:rtl/>
          <w:lang w:bidi="fa-IR"/>
        </w:rPr>
        <w:t>ان چن</w:t>
      </w:r>
      <w:r w:rsidR="005B21A3">
        <w:rPr>
          <w:rStyle w:val="Char3"/>
          <w:rtl/>
          <w:lang w:bidi="fa-IR"/>
        </w:rPr>
        <w:t>ی</w:t>
      </w:r>
      <w:r w:rsidRPr="0060162A">
        <w:rPr>
          <w:rStyle w:val="Char3"/>
          <w:rtl/>
          <w:lang w:bidi="fa-IR"/>
        </w:rPr>
        <w:t>ن</w:t>
      </w:r>
      <w:r w:rsidR="00101A36">
        <w:rPr>
          <w:rStyle w:val="Char3"/>
          <w:rtl/>
          <w:lang w:bidi="fa-IR"/>
        </w:rPr>
        <w:t xml:space="preserve"> می‌</w:t>
      </w:r>
      <w:r w:rsidRPr="0060162A">
        <w:rPr>
          <w:rStyle w:val="Char3"/>
          <w:rtl/>
          <w:lang w:bidi="fa-IR"/>
        </w:rPr>
        <w:t>فر</w:t>
      </w:r>
      <w:r w:rsidR="005B21A3">
        <w:rPr>
          <w:rStyle w:val="Char3"/>
          <w:rtl/>
          <w:lang w:bidi="fa-IR"/>
        </w:rPr>
        <w:t>ی</w:t>
      </w:r>
      <w:r w:rsidRPr="0060162A">
        <w:rPr>
          <w:rStyle w:val="Char3"/>
          <w:rtl/>
          <w:lang w:bidi="fa-IR"/>
        </w:rPr>
        <w:t>بد كه تو</w:t>
      </w:r>
      <w:r w:rsidR="00101A36">
        <w:rPr>
          <w:rStyle w:val="Char3"/>
          <w:rtl/>
          <w:lang w:bidi="fa-IR"/>
        </w:rPr>
        <w:t xml:space="preserve"> می‌</w:t>
      </w:r>
      <w:r w:rsidRPr="0060162A">
        <w:rPr>
          <w:rStyle w:val="Char3"/>
          <w:rtl/>
          <w:lang w:bidi="fa-IR"/>
        </w:rPr>
        <w:t>رو</w:t>
      </w:r>
      <w:r w:rsidR="005B21A3">
        <w:rPr>
          <w:rStyle w:val="Char3"/>
          <w:rtl/>
          <w:lang w:bidi="fa-IR"/>
        </w:rPr>
        <w:t>ی</w:t>
      </w:r>
      <w:r w:rsidRPr="0060162A">
        <w:rPr>
          <w:rStyle w:val="Char3"/>
          <w:rtl/>
          <w:lang w:bidi="fa-IR"/>
        </w:rPr>
        <w:t xml:space="preserve"> به سود </w:t>
      </w:r>
      <w:r w:rsidR="005B21A3">
        <w:rPr>
          <w:rStyle w:val="Char3"/>
          <w:rtl/>
          <w:lang w:bidi="fa-IR"/>
        </w:rPr>
        <w:t xml:space="preserve">یک </w:t>
      </w:r>
      <w:r w:rsidRPr="0060162A">
        <w:rPr>
          <w:rStyle w:val="Char3"/>
          <w:rtl/>
          <w:lang w:bidi="fa-IR"/>
        </w:rPr>
        <w:t>مسلمان شفاعت كن</w:t>
      </w:r>
      <w:r w:rsidR="005B21A3">
        <w:rPr>
          <w:rStyle w:val="Char3"/>
          <w:rtl/>
          <w:lang w:bidi="fa-IR"/>
        </w:rPr>
        <w:t>ی</w:t>
      </w:r>
      <w:r w:rsidRPr="0060162A">
        <w:rPr>
          <w:rStyle w:val="Char3"/>
          <w:rtl/>
          <w:lang w:bidi="fa-IR"/>
        </w:rPr>
        <w:t>. راه كشف ا</w:t>
      </w:r>
      <w:r w:rsidR="005B21A3">
        <w:rPr>
          <w:rStyle w:val="Char3"/>
          <w:rtl/>
          <w:lang w:bidi="fa-IR"/>
        </w:rPr>
        <w:t>ی</w:t>
      </w:r>
      <w:r w:rsidRPr="0060162A">
        <w:rPr>
          <w:rStyle w:val="Char3"/>
          <w:rtl/>
          <w:lang w:bidi="fa-IR"/>
        </w:rPr>
        <w:t>ن فر</w:t>
      </w:r>
      <w:r w:rsidR="005B21A3">
        <w:rPr>
          <w:rStyle w:val="Char3"/>
          <w:rtl/>
          <w:lang w:bidi="fa-IR"/>
        </w:rPr>
        <w:t>ی</w:t>
      </w:r>
      <w:r w:rsidRPr="0060162A">
        <w:rPr>
          <w:rStyle w:val="Char3"/>
          <w:rtl/>
          <w:lang w:bidi="fa-IR"/>
        </w:rPr>
        <w:t>ب ا</w:t>
      </w:r>
      <w:r w:rsidR="005B21A3">
        <w:rPr>
          <w:rStyle w:val="Char3"/>
          <w:rtl/>
          <w:lang w:bidi="fa-IR"/>
        </w:rPr>
        <w:t>ی</w:t>
      </w:r>
      <w:r w:rsidRPr="0060162A">
        <w:rPr>
          <w:rStyle w:val="Char3"/>
          <w:rtl/>
          <w:lang w:bidi="fa-IR"/>
        </w:rPr>
        <w:t>ن است كه گر شخص د</w:t>
      </w:r>
      <w:r w:rsidR="005B21A3">
        <w:rPr>
          <w:rStyle w:val="Char3"/>
          <w:rtl/>
          <w:lang w:bidi="fa-IR"/>
        </w:rPr>
        <w:t>ی</w:t>
      </w:r>
      <w:r w:rsidRPr="0060162A">
        <w:rPr>
          <w:rStyle w:val="Char3"/>
          <w:rtl/>
          <w:lang w:bidi="fa-IR"/>
        </w:rPr>
        <w:t>گر</w:t>
      </w:r>
      <w:r w:rsidR="005B21A3">
        <w:rPr>
          <w:rStyle w:val="Char3"/>
          <w:rtl/>
          <w:lang w:bidi="fa-IR"/>
        </w:rPr>
        <w:t>ی</w:t>
      </w:r>
      <w:r w:rsidRPr="0060162A">
        <w:rPr>
          <w:rStyle w:val="Char3"/>
          <w:rtl/>
          <w:lang w:bidi="fa-IR"/>
        </w:rPr>
        <w:t xml:space="preserve"> برا</w:t>
      </w:r>
      <w:r w:rsidR="005B21A3">
        <w:rPr>
          <w:rStyle w:val="Char3"/>
          <w:rtl/>
          <w:lang w:bidi="fa-IR"/>
        </w:rPr>
        <w:t>ی</w:t>
      </w:r>
      <w:r w:rsidRPr="0060162A">
        <w:rPr>
          <w:rStyle w:val="Char3"/>
          <w:rtl/>
          <w:lang w:bidi="fa-IR"/>
        </w:rPr>
        <w:t xml:space="preserve"> آن شفاعت و وساطت اقدام نما</w:t>
      </w:r>
      <w:r w:rsidR="005B21A3">
        <w:rPr>
          <w:rStyle w:val="Char3"/>
          <w:rtl/>
          <w:lang w:bidi="fa-IR"/>
        </w:rPr>
        <w:t>ی</w:t>
      </w:r>
      <w:r w:rsidRPr="0060162A">
        <w:rPr>
          <w:rStyle w:val="Char3"/>
          <w:rtl/>
          <w:lang w:bidi="fa-IR"/>
        </w:rPr>
        <w:t>د اول</w:t>
      </w:r>
      <w:r w:rsidR="005B21A3">
        <w:rPr>
          <w:rStyle w:val="Char3"/>
          <w:rtl/>
          <w:lang w:bidi="fa-IR"/>
        </w:rPr>
        <w:t>ی</w:t>
      </w:r>
      <w:r w:rsidRPr="0060162A">
        <w:rPr>
          <w:rStyle w:val="Char3"/>
          <w:rtl/>
          <w:lang w:bidi="fa-IR"/>
        </w:rPr>
        <w:t xml:space="preserve"> را خوش</w:t>
      </w:r>
      <w:r w:rsidR="00101A36">
        <w:rPr>
          <w:rStyle w:val="Char3"/>
          <w:rtl/>
          <w:lang w:bidi="fa-IR"/>
        </w:rPr>
        <w:t xml:space="preserve"> نمی‌</w:t>
      </w:r>
      <w:r w:rsidRPr="0060162A">
        <w:rPr>
          <w:rStyle w:val="Char3"/>
          <w:rtl/>
          <w:lang w:bidi="fa-IR"/>
        </w:rPr>
        <w:t>آ</w:t>
      </w:r>
      <w:r w:rsidR="005B21A3">
        <w:rPr>
          <w:rStyle w:val="Char3"/>
          <w:rtl/>
          <w:lang w:bidi="fa-IR"/>
        </w:rPr>
        <w:t>ی</w:t>
      </w:r>
      <w:r w:rsidRPr="0060162A">
        <w:rPr>
          <w:rStyle w:val="Char3"/>
          <w:rtl/>
          <w:lang w:bidi="fa-IR"/>
        </w:rPr>
        <w:t>د بلكه از ا</w:t>
      </w:r>
      <w:r w:rsidR="005B21A3">
        <w:rPr>
          <w:rStyle w:val="Char3"/>
          <w:rtl/>
          <w:lang w:bidi="fa-IR"/>
        </w:rPr>
        <w:t>ی</w:t>
      </w:r>
      <w:r w:rsidRPr="0060162A">
        <w:rPr>
          <w:rStyle w:val="Char3"/>
          <w:rtl/>
          <w:lang w:bidi="fa-IR"/>
        </w:rPr>
        <w:t xml:space="preserve">ن </w:t>
      </w:r>
      <w:r w:rsidR="005B21A3">
        <w:rPr>
          <w:rStyle w:val="Char3"/>
          <w:rtl/>
          <w:lang w:bidi="fa-IR"/>
        </w:rPr>
        <w:t>ی</w:t>
      </w:r>
      <w:r w:rsidRPr="0060162A">
        <w:rPr>
          <w:rStyle w:val="Char3"/>
          <w:rtl/>
          <w:lang w:bidi="fa-IR"/>
        </w:rPr>
        <w:t>ك</w:t>
      </w:r>
      <w:r w:rsidR="005B21A3">
        <w:rPr>
          <w:rStyle w:val="Char3"/>
          <w:rtl/>
          <w:lang w:bidi="fa-IR"/>
        </w:rPr>
        <w:t>ی</w:t>
      </w:r>
      <w:r w:rsidRPr="0060162A">
        <w:rPr>
          <w:rStyle w:val="Char3"/>
          <w:rtl/>
          <w:lang w:bidi="fa-IR"/>
        </w:rPr>
        <w:t xml:space="preserve"> انتقاد</w:t>
      </w:r>
      <w:r w:rsidR="00101A36">
        <w:rPr>
          <w:rStyle w:val="Char3"/>
          <w:rtl/>
          <w:lang w:bidi="fa-IR"/>
        </w:rPr>
        <w:t xml:space="preserve"> می‌</w:t>
      </w:r>
      <w:r w:rsidRPr="0060162A">
        <w:rPr>
          <w:rStyle w:val="Char3"/>
          <w:rtl/>
          <w:lang w:bidi="fa-IR"/>
        </w:rPr>
        <w:t>كند كه حكومت</w:t>
      </w:r>
      <w:r w:rsidR="005B21A3">
        <w:rPr>
          <w:rStyle w:val="Char3"/>
          <w:rtl/>
          <w:lang w:bidi="fa-IR"/>
        </w:rPr>
        <w:t>ی</w:t>
      </w:r>
      <w:r w:rsidRPr="0060162A">
        <w:rPr>
          <w:rStyle w:val="Char3"/>
          <w:rtl/>
          <w:lang w:bidi="fa-IR"/>
        </w:rPr>
        <w:t xml:space="preserve"> شده است!</w:t>
      </w:r>
      <w:r w:rsidR="00733960">
        <w:rPr>
          <w:rStyle w:val="Char3"/>
          <w:rFonts w:hint="cs"/>
          <w:rtl/>
          <w:lang w:bidi="fa-IR"/>
        </w:rPr>
        <w:t>.</w:t>
      </w:r>
    </w:p>
    <w:p w:rsidR="009C6881" w:rsidRPr="0060162A" w:rsidRDefault="009C6881" w:rsidP="0060162A">
      <w:pPr>
        <w:spacing w:line="250" w:lineRule="auto"/>
        <w:ind w:firstLine="284"/>
        <w:jc w:val="both"/>
        <w:rPr>
          <w:rStyle w:val="Char3"/>
          <w:rtl/>
          <w:lang w:bidi="fa-IR"/>
        </w:rPr>
      </w:pPr>
      <w:r w:rsidRPr="0060162A">
        <w:rPr>
          <w:rStyle w:val="Char3"/>
          <w:rtl/>
          <w:lang w:bidi="fa-IR"/>
        </w:rPr>
        <w:t>د</w:t>
      </w:r>
      <w:r w:rsidR="005B21A3">
        <w:rPr>
          <w:rStyle w:val="Char3"/>
          <w:rtl/>
          <w:lang w:bidi="fa-IR"/>
        </w:rPr>
        <w:t>ی</w:t>
      </w:r>
      <w:r w:rsidRPr="0060162A">
        <w:rPr>
          <w:rStyle w:val="Char3"/>
          <w:rtl/>
          <w:lang w:bidi="fa-IR"/>
        </w:rPr>
        <w:t>گر از تلب</w:t>
      </w:r>
      <w:r w:rsidR="005B21A3">
        <w:rPr>
          <w:rStyle w:val="Char3"/>
          <w:rtl/>
          <w:lang w:bidi="fa-IR"/>
        </w:rPr>
        <w:t>ی</w:t>
      </w:r>
      <w:r w:rsidRPr="0060162A">
        <w:rPr>
          <w:rStyle w:val="Char3"/>
          <w:rtl/>
          <w:lang w:bidi="fa-IR"/>
        </w:rPr>
        <w:t>سها</w:t>
      </w:r>
      <w:r w:rsidR="005B21A3">
        <w:rPr>
          <w:rStyle w:val="Char3"/>
          <w:rtl/>
          <w:lang w:bidi="fa-IR"/>
        </w:rPr>
        <w:t>ی</w:t>
      </w:r>
      <w:r w:rsidRPr="0060162A">
        <w:rPr>
          <w:rStyle w:val="Char3"/>
          <w:rtl/>
          <w:lang w:bidi="fa-IR"/>
        </w:rPr>
        <w:t xml:space="preserve"> ش</w:t>
      </w:r>
      <w:r w:rsidR="005B21A3">
        <w:rPr>
          <w:rStyle w:val="Char3"/>
          <w:rtl/>
          <w:lang w:bidi="fa-IR"/>
        </w:rPr>
        <w:t>ی</w:t>
      </w:r>
      <w:r w:rsidRPr="0060162A">
        <w:rPr>
          <w:rStyle w:val="Char3"/>
          <w:rtl/>
          <w:lang w:bidi="fa-IR"/>
        </w:rPr>
        <w:t>طان بر فق</w:t>
      </w:r>
      <w:r w:rsidR="005B21A3">
        <w:rPr>
          <w:rStyle w:val="Char3"/>
          <w:rtl/>
          <w:lang w:bidi="fa-IR"/>
        </w:rPr>
        <w:t>ی</w:t>
      </w:r>
      <w:r w:rsidRPr="0060162A">
        <w:rPr>
          <w:rStyle w:val="Char3"/>
          <w:rtl/>
          <w:lang w:bidi="fa-IR"/>
        </w:rPr>
        <w:t>هان تجو</w:t>
      </w:r>
      <w:r w:rsidR="005B21A3">
        <w:rPr>
          <w:rStyle w:val="Char3"/>
          <w:rtl/>
          <w:lang w:bidi="fa-IR"/>
        </w:rPr>
        <w:t>ی</w:t>
      </w:r>
      <w:r w:rsidRPr="0060162A">
        <w:rPr>
          <w:rStyle w:val="Char3"/>
          <w:rtl/>
          <w:lang w:bidi="fa-IR"/>
        </w:rPr>
        <w:t>ز گرفتن پول از حكومت است با ا</w:t>
      </w:r>
      <w:r w:rsidR="005B21A3">
        <w:rPr>
          <w:rStyle w:val="Char3"/>
          <w:rtl/>
          <w:lang w:bidi="fa-IR"/>
        </w:rPr>
        <w:t>ی</w:t>
      </w:r>
      <w:r w:rsidRPr="0060162A">
        <w:rPr>
          <w:rStyle w:val="Char3"/>
          <w:rtl/>
          <w:lang w:bidi="fa-IR"/>
        </w:rPr>
        <w:t>ن توج</w:t>
      </w:r>
      <w:r w:rsidR="005B21A3">
        <w:rPr>
          <w:rStyle w:val="Char3"/>
          <w:rtl/>
          <w:lang w:bidi="fa-IR"/>
        </w:rPr>
        <w:t>ی</w:t>
      </w:r>
      <w:r w:rsidRPr="0060162A">
        <w:rPr>
          <w:rStyle w:val="Char3"/>
          <w:rtl/>
          <w:lang w:bidi="fa-IR"/>
        </w:rPr>
        <w:t>ه كه: تو خود در آن مال حق</w:t>
      </w:r>
      <w:r w:rsidR="005B21A3">
        <w:rPr>
          <w:rStyle w:val="Char3"/>
          <w:rtl/>
          <w:lang w:bidi="fa-IR"/>
        </w:rPr>
        <w:t>ی</w:t>
      </w:r>
      <w:r w:rsidRPr="0060162A">
        <w:rPr>
          <w:rStyle w:val="Char3"/>
          <w:rtl/>
          <w:lang w:bidi="fa-IR"/>
        </w:rPr>
        <w:t xml:space="preserve"> دار</w:t>
      </w:r>
      <w:r w:rsidR="005B21A3">
        <w:rPr>
          <w:rStyle w:val="Char3"/>
          <w:rtl/>
          <w:lang w:bidi="fa-IR"/>
        </w:rPr>
        <w:t>ی</w:t>
      </w:r>
      <w:r w:rsidRPr="0060162A">
        <w:rPr>
          <w:rStyle w:val="Char3"/>
          <w:rtl/>
          <w:lang w:bidi="fa-IR"/>
        </w:rPr>
        <w:t>! در حال</w:t>
      </w:r>
      <w:r w:rsidR="005B21A3">
        <w:rPr>
          <w:rStyle w:val="Char3"/>
          <w:rtl/>
          <w:lang w:bidi="fa-IR"/>
        </w:rPr>
        <w:t>ی</w:t>
      </w:r>
      <w:r w:rsidRPr="0060162A">
        <w:rPr>
          <w:rStyle w:val="Char3"/>
          <w:rtl/>
          <w:lang w:bidi="fa-IR"/>
        </w:rPr>
        <w:t xml:space="preserve"> كه آن مال اگر حرام باشد پ</w:t>
      </w:r>
      <w:r w:rsidR="005B21A3">
        <w:rPr>
          <w:rStyle w:val="Char3"/>
          <w:rtl/>
          <w:lang w:bidi="fa-IR"/>
        </w:rPr>
        <w:t>ی</w:t>
      </w:r>
      <w:r w:rsidRPr="0060162A">
        <w:rPr>
          <w:rStyle w:val="Char3"/>
          <w:rtl/>
          <w:lang w:bidi="fa-IR"/>
        </w:rPr>
        <w:t>داست كه گرفتن</w:t>
      </w:r>
      <w:r w:rsidR="005B21A3">
        <w:rPr>
          <w:rStyle w:val="Char3"/>
          <w:rtl/>
          <w:lang w:bidi="fa-IR"/>
        </w:rPr>
        <w:t>ی</w:t>
      </w:r>
      <w:r w:rsidRPr="0060162A">
        <w:rPr>
          <w:rStyle w:val="Char3"/>
          <w:rtl/>
          <w:lang w:bidi="fa-IR"/>
        </w:rPr>
        <w:t xml:space="preserve"> ن</w:t>
      </w:r>
      <w:r w:rsidR="005B21A3">
        <w:rPr>
          <w:rStyle w:val="Char3"/>
          <w:rtl/>
          <w:lang w:bidi="fa-IR"/>
        </w:rPr>
        <w:t>ی</w:t>
      </w:r>
      <w:r w:rsidRPr="0060162A">
        <w:rPr>
          <w:rStyle w:val="Char3"/>
          <w:rtl/>
          <w:lang w:bidi="fa-IR"/>
        </w:rPr>
        <w:t>ست و اگر شبهه نا</w:t>
      </w:r>
      <w:r w:rsidR="005B21A3">
        <w:rPr>
          <w:rStyle w:val="Char3"/>
          <w:rtl/>
          <w:lang w:bidi="fa-IR"/>
        </w:rPr>
        <w:t xml:space="preserve">ک </w:t>
      </w:r>
      <w:r w:rsidRPr="0060162A">
        <w:rPr>
          <w:rStyle w:val="Char3"/>
          <w:rtl/>
          <w:lang w:bidi="fa-IR"/>
        </w:rPr>
        <w:t>باشد هم نگرفتنش اول</w:t>
      </w:r>
      <w:r w:rsidR="005B21A3">
        <w:rPr>
          <w:rStyle w:val="Char3"/>
          <w:rtl/>
          <w:lang w:bidi="fa-IR"/>
        </w:rPr>
        <w:t>ی</w:t>
      </w:r>
      <w:r w:rsidRPr="0060162A">
        <w:rPr>
          <w:rStyle w:val="Char3"/>
          <w:rtl/>
          <w:lang w:bidi="fa-IR"/>
        </w:rPr>
        <w:t xml:space="preserve"> است و تنها اگر از راه حلال برا</w:t>
      </w:r>
      <w:r w:rsidR="005B21A3">
        <w:rPr>
          <w:rStyle w:val="Char3"/>
          <w:rtl/>
          <w:lang w:bidi="fa-IR"/>
        </w:rPr>
        <w:t>ی</w:t>
      </w:r>
      <w:r w:rsidRPr="0060162A">
        <w:rPr>
          <w:rStyle w:val="Char3"/>
          <w:rtl/>
          <w:lang w:bidi="fa-IR"/>
        </w:rPr>
        <w:t xml:space="preserve"> حكومت حاصل شده باشد فق</w:t>
      </w:r>
      <w:r w:rsidR="005B21A3">
        <w:rPr>
          <w:rStyle w:val="Char3"/>
          <w:rtl/>
          <w:lang w:bidi="fa-IR"/>
        </w:rPr>
        <w:t>ی</w:t>
      </w:r>
      <w:r w:rsidRPr="0060162A">
        <w:rPr>
          <w:rStyle w:val="Char3"/>
          <w:rtl/>
          <w:lang w:bidi="fa-IR"/>
        </w:rPr>
        <w:t>ه</w:t>
      </w:r>
      <w:r w:rsidR="00101A36">
        <w:rPr>
          <w:rStyle w:val="Char3"/>
          <w:rtl/>
          <w:lang w:bidi="fa-IR"/>
        </w:rPr>
        <w:t xml:space="preserve"> می‌</w:t>
      </w:r>
      <w:r w:rsidRPr="0060162A">
        <w:rPr>
          <w:rStyle w:val="Char3"/>
          <w:rtl/>
          <w:lang w:bidi="fa-IR"/>
        </w:rPr>
        <w:t>تواند بگ</w:t>
      </w:r>
      <w:r w:rsidR="005B21A3">
        <w:rPr>
          <w:rStyle w:val="Char3"/>
          <w:rtl/>
          <w:lang w:bidi="fa-IR"/>
        </w:rPr>
        <w:t>ی</w:t>
      </w:r>
      <w:r w:rsidRPr="0060162A">
        <w:rPr>
          <w:rStyle w:val="Char3"/>
          <w:rtl/>
          <w:lang w:bidi="fa-IR"/>
        </w:rPr>
        <w:t>رد به انداز</w:t>
      </w:r>
      <w:r w:rsidR="00772994">
        <w:rPr>
          <w:rStyle w:val="Char3"/>
          <w:rtl/>
          <w:lang w:bidi="fa-IR"/>
        </w:rPr>
        <w:t>ه</w:t>
      </w:r>
      <w:r w:rsidRPr="0060162A">
        <w:rPr>
          <w:rStyle w:val="Char3"/>
          <w:rtl/>
          <w:lang w:bidi="fa-IR"/>
        </w:rPr>
        <w:t xml:space="preserve"> شا</w:t>
      </w:r>
      <w:r w:rsidR="005B21A3">
        <w:rPr>
          <w:rStyle w:val="Char3"/>
          <w:rtl/>
          <w:lang w:bidi="fa-IR"/>
        </w:rPr>
        <w:t>ی</w:t>
      </w:r>
      <w:r w:rsidRPr="0060162A">
        <w:rPr>
          <w:rStyle w:val="Char3"/>
          <w:rtl/>
          <w:lang w:bidi="fa-IR"/>
        </w:rPr>
        <w:t>ستگ</w:t>
      </w:r>
      <w:r w:rsidR="005B21A3">
        <w:rPr>
          <w:rStyle w:val="Char3"/>
          <w:rtl/>
          <w:lang w:bidi="fa-IR"/>
        </w:rPr>
        <w:t>ی</w:t>
      </w:r>
      <w:r w:rsidRPr="0060162A">
        <w:rPr>
          <w:rStyle w:val="Char3"/>
          <w:rtl/>
          <w:lang w:bidi="fa-IR"/>
        </w:rPr>
        <w:t>ش و منزلت</w:t>
      </w:r>
      <w:r w:rsidR="005B21A3">
        <w:rPr>
          <w:rStyle w:val="Char3"/>
          <w:rtl/>
          <w:lang w:bidi="fa-IR"/>
        </w:rPr>
        <w:t>ی</w:t>
      </w:r>
      <w:r w:rsidRPr="0060162A">
        <w:rPr>
          <w:rStyle w:val="Char3"/>
          <w:rtl/>
          <w:lang w:bidi="fa-IR"/>
        </w:rPr>
        <w:t xml:space="preserve"> كه در د</w:t>
      </w:r>
      <w:r w:rsidR="005B21A3">
        <w:rPr>
          <w:rStyle w:val="Char3"/>
          <w:rtl/>
          <w:lang w:bidi="fa-IR"/>
        </w:rPr>
        <w:t>ی</w:t>
      </w:r>
      <w:r w:rsidRPr="0060162A">
        <w:rPr>
          <w:rStyle w:val="Char3"/>
          <w:rtl/>
          <w:lang w:bidi="fa-IR"/>
        </w:rPr>
        <w:t>ن دارد- نه برا</w:t>
      </w:r>
      <w:r w:rsidR="005B21A3">
        <w:rPr>
          <w:rStyle w:val="Char3"/>
          <w:rtl/>
          <w:lang w:bidi="fa-IR"/>
        </w:rPr>
        <w:t>ی</w:t>
      </w:r>
      <w:r w:rsidRPr="0060162A">
        <w:rPr>
          <w:rStyle w:val="Char3"/>
          <w:rtl/>
          <w:lang w:bidi="fa-IR"/>
        </w:rPr>
        <w:t xml:space="preserve"> آنكه شؤونات خو</w:t>
      </w:r>
      <w:r w:rsidR="005B21A3">
        <w:rPr>
          <w:rStyle w:val="Char3"/>
          <w:rtl/>
          <w:lang w:bidi="fa-IR"/>
        </w:rPr>
        <w:t>ی</w:t>
      </w:r>
      <w:r w:rsidRPr="0060162A">
        <w:rPr>
          <w:rStyle w:val="Char3"/>
          <w:rtl/>
          <w:lang w:bidi="fa-IR"/>
        </w:rPr>
        <w:t>ش را بالا ببرد و خرج خودنما</w:t>
      </w:r>
      <w:r w:rsidR="005B21A3">
        <w:rPr>
          <w:rStyle w:val="Char3"/>
          <w:rtl/>
          <w:lang w:bidi="fa-IR"/>
        </w:rPr>
        <w:t>یی</w:t>
      </w:r>
      <w:r w:rsidRPr="0060162A">
        <w:rPr>
          <w:rStyle w:val="Char3"/>
          <w:rtl/>
          <w:lang w:bidi="fa-IR"/>
        </w:rPr>
        <w:t xml:space="preserve"> كند</w:t>
      </w:r>
      <w:r w:rsidRPr="00733960">
        <w:rPr>
          <w:rStyle w:val="Char3"/>
          <w:vertAlign w:val="superscript"/>
          <w:rtl/>
          <w:lang w:bidi="fa-IR"/>
        </w:rPr>
        <w:footnoteReference w:id="90"/>
      </w:r>
      <w:r w:rsidRPr="0060162A">
        <w:rPr>
          <w:rStyle w:val="Char3"/>
          <w:rtl/>
          <w:lang w:bidi="fa-IR"/>
        </w:rPr>
        <w:t>- به هر حال عوام مقلد فق</w:t>
      </w:r>
      <w:r w:rsidR="005B21A3">
        <w:rPr>
          <w:rStyle w:val="Char3"/>
          <w:rtl/>
          <w:lang w:bidi="fa-IR"/>
        </w:rPr>
        <w:t>ی</w:t>
      </w:r>
      <w:r w:rsidRPr="0060162A">
        <w:rPr>
          <w:rStyle w:val="Char3"/>
          <w:rtl/>
          <w:lang w:bidi="fa-IR"/>
        </w:rPr>
        <w:t>هانند و ممكن است با تأس</w:t>
      </w:r>
      <w:r w:rsidR="005B21A3">
        <w:rPr>
          <w:rStyle w:val="Char3"/>
          <w:rtl/>
          <w:lang w:bidi="fa-IR"/>
        </w:rPr>
        <w:t>ی</w:t>
      </w:r>
      <w:r w:rsidRPr="0060162A">
        <w:rPr>
          <w:rStyle w:val="Char3"/>
          <w:rtl/>
          <w:lang w:bidi="fa-IR"/>
        </w:rPr>
        <w:t xml:space="preserve"> به ظاهرِ فعل فق</w:t>
      </w:r>
      <w:r w:rsidR="005B21A3">
        <w:rPr>
          <w:rStyle w:val="Char3"/>
          <w:rtl/>
          <w:lang w:bidi="fa-IR"/>
        </w:rPr>
        <w:t>ی</w:t>
      </w:r>
      <w:r w:rsidRPr="0060162A">
        <w:rPr>
          <w:rStyle w:val="Char3"/>
          <w:rtl/>
          <w:lang w:bidi="fa-IR"/>
        </w:rPr>
        <w:t>ه (كه مُباح است) عمل خلاف</w:t>
      </w:r>
      <w:r w:rsidR="005B21A3">
        <w:rPr>
          <w:rStyle w:val="Char3"/>
          <w:rtl/>
          <w:lang w:bidi="fa-IR"/>
        </w:rPr>
        <w:t>ی</w:t>
      </w:r>
      <w:r w:rsidRPr="0060162A">
        <w:rPr>
          <w:rStyle w:val="Char3"/>
          <w:rtl/>
          <w:lang w:bidi="fa-IR"/>
        </w:rPr>
        <w:t xml:space="preserve"> را جا</w:t>
      </w:r>
      <w:r w:rsidR="005B21A3">
        <w:rPr>
          <w:rStyle w:val="Char3"/>
          <w:rtl/>
          <w:lang w:bidi="fa-IR"/>
        </w:rPr>
        <w:t>ی</w:t>
      </w:r>
      <w:r w:rsidRPr="0060162A">
        <w:rPr>
          <w:rStyle w:val="Char3"/>
          <w:rtl/>
          <w:lang w:bidi="fa-IR"/>
        </w:rPr>
        <w:t xml:space="preserve">ز انگارند. </w:t>
      </w:r>
    </w:p>
    <w:p w:rsidR="009C6881" w:rsidRPr="0060162A" w:rsidRDefault="009C6881" w:rsidP="00733960">
      <w:pPr>
        <w:spacing w:line="250" w:lineRule="auto"/>
        <w:ind w:firstLine="284"/>
        <w:jc w:val="both"/>
        <w:rPr>
          <w:rStyle w:val="Char3"/>
          <w:rtl/>
          <w:lang w:bidi="fa-IR"/>
        </w:rPr>
      </w:pPr>
      <w:r w:rsidRPr="0060162A">
        <w:rPr>
          <w:rStyle w:val="Char3"/>
          <w:rtl/>
          <w:lang w:bidi="fa-IR"/>
        </w:rPr>
        <w:t>ش</w:t>
      </w:r>
      <w:r w:rsidR="005B21A3">
        <w:rPr>
          <w:rStyle w:val="Char3"/>
          <w:rtl/>
          <w:lang w:bidi="fa-IR"/>
        </w:rPr>
        <w:t>ی</w:t>
      </w:r>
      <w:r w:rsidRPr="0060162A">
        <w:rPr>
          <w:rStyle w:val="Char3"/>
          <w:rtl/>
          <w:lang w:bidi="fa-IR"/>
        </w:rPr>
        <w:t>طان بعض</w:t>
      </w:r>
      <w:r w:rsidR="005B21A3">
        <w:rPr>
          <w:rStyle w:val="Char3"/>
          <w:rtl/>
          <w:lang w:bidi="fa-IR"/>
        </w:rPr>
        <w:t>ی</w:t>
      </w:r>
      <w:r w:rsidRPr="0060162A">
        <w:rPr>
          <w:rStyle w:val="Char3"/>
          <w:rtl/>
          <w:lang w:bidi="fa-IR"/>
        </w:rPr>
        <w:t xml:space="preserve"> از علما را هم از ا</w:t>
      </w:r>
      <w:r w:rsidR="005B21A3">
        <w:rPr>
          <w:rStyle w:val="Char3"/>
          <w:rtl/>
          <w:lang w:bidi="fa-IR"/>
        </w:rPr>
        <w:t>ی</w:t>
      </w:r>
      <w:r w:rsidRPr="0060162A">
        <w:rPr>
          <w:rStyle w:val="Char3"/>
          <w:rtl/>
          <w:lang w:bidi="fa-IR"/>
        </w:rPr>
        <w:t>ن راه</w:t>
      </w:r>
      <w:r w:rsidR="00101A36">
        <w:rPr>
          <w:rStyle w:val="Char3"/>
          <w:rtl/>
          <w:lang w:bidi="fa-IR"/>
        </w:rPr>
        <w:t xml:space="preserve"> می‌</w:t>
      </w:r>
      <w:r w:rsidRPr="0060162A">
        <w:rPr>
          <w:rStyle w:val="Char3"/>
          <w:rtl/>
          <w:lang w:bidi="fa-IR"/>
        </w:rPr>
        <w:t>فر</w:t>
      </w:r>
      <w:r w:rsidR="005B21A3">
        <w:rPr>
          <w:rStyle w:val="Char3"/>
          <w:rtl/>
          <w:lang w:bidi="fa-IR"/>
        </w:rPr>
        <w:t>ی</w:t>
      </w:r>
      <w:r w:rsidRPr="0060162A">
        <w:rPr>
          <w:rStyle w:val="Char3"/>
          <w:rtl/>
          <w:lang w:bidi="fa-IR"/>
        </w:rPr>
        <w:t>بد كه محض د</w:t>
      </w:r>
      <w:r w:rsidR="005B21A3">
        <w:rPr>
          <w:rStyle w:val="Char3"/>
          <w:rtl/>
          <w:lang w:bidi="fa-IR"/>
        </w:rPr>
        <w:t>ی</w:t>
      </w:r>
      <w:r w:rsidRPr="0060162A">
        <w:rPr>
          <w:rStyle w:val="Char3"/>
          <w:rtl/>
          <w:lang w:bidi="fa-IR"/>
        </w:rPr>
        <w:t>انت و عبادت پ</w:t>
      </w:r>
      <w:r w:rsidR="005B21A3">
        <w:rPr>
          <w:rStyle w:val="Char3"/>
          <w:rtl/>
          <w:lang w:bidi="fa-IR"/>
        </w:rPr>
        <w:t>ی</w:t>
      </w:r>
      <w:r w:rsidRPr="0060162A">
        <w:rPr>
          <w:rStyle w:val="Char3"/>
          <w:rtl/>
          <w:lang w:bidi="fa-IR"/>
        </w:rPr>
        <w:t>شگ</w:t>
      </w:r>
      <w:r w:rsidR="005B21A3">
        <w:rPr>
          <w:rStyle w:val="Char3"/>
          <w:rtl/>
          <w:lang w:bidi="fa-IR"/>
        </w:rPr>
        <w:t>ی</w:t>
      </w:r>
      <w:r w:rsidRPr="0060162A">
        <w:rPr>
          <w:rStyle w:val="Char3"/>
          <w:rtl/>
          <w:lang w:bidi="fa-IR"/>
        </w:rPr>
        <w:t xml:space="preserve"> خود نزد حكومت</w:t>
      </w:r>
      <w:r w:rsidR="005B21A3">
        <w:rPr>
          <w:rStyle w:val="Char3"/>
          <w:rtl/>
          <w:lang w:bidi="fa-IR"/>
        </w:rPr>
        <w:t>ی</w:t>
      </w:r>
      <w:r w:rsidRPr="0060162A">
        <w:rPr>
          <w:rStyle w:val="Char3"/>
          <w:rtl/>
          <w:lang w:bidi="fa-IR"/>
        </w:rPr>
        <w:t>ان</w:t>
      </w:r>
      <w:r w:rsidR="00101A36">
        <w:rPr>
          <w:rStyle w:val="Char3"/>
          <w:rtl/>
          <w:lang w:bidi="fa-IR"/>
        </w:rPr>
        <w:t xml:space="preserve"> نمی‌</w:t>
      </w:r>
      <w:r w:rsidRPr="0060162A">
        <w:rPr>
          <w:rStyle w:val="Char3"/>
          <w:rtl/>
          <w:lang w:bidi="fa-IR"/>
        </w:rPr>
        <w:t>روند اما غ</w:t>
      </w:r>
      <w:r w:rsidR="005B21A3">
        <w:rPr>
          <w:rStyle w:val="Char3"/>
          <w:rtl/>
          <w:lang w:bidi="fa-IR"/>
        </w:rPr>
        <w:t>ی</w:t>
      </w:r>
      <w:r w:rsidRPr="0060162A">
        <w:rPr>
          <w:rStyle w:val="Char3"/>
          <w:rtl/>
          <w:lang w:bidi="fa-IR"/>
        </w:rPr>
        <w:t>بت عالمان</w:t>
      </w:r>
      <w:r w:rsidR="005B21A3">
        <w:rPr>
          <w:rStyle w:val="Char3"/>
          <w:rtl/>
          <w:lang w:bidi="fa-IR"/>
        </w:rPr>
        <w:t>ی</w:t>
      </w:r>
      <w:r w:rsidRPr="0060162A">
        <w:rPr>
          <w:rStyle w:val="Char3"/>
          <w:rtl/>
          <w:lang w:bidi="fa-IR"/>
        </w:rPr>
        <w:t xml:space="preserve"> را كه با حكومت راه دارند</w:t>
      </w:r>
      <w:r w:rsidR="00101A36">
        <w:rPr>
          <w:rStyle w:val="Char3"/>
          <w:rtl/>
          <w:lang w:bidi="fa-IR"/>
        </w:rPr>
        <w:t xml:space="preserve"> می‌</w:t>
      </w:r>
      <w:r w:rsidRPr="0060162A">
        <w:rPr>
          <w:rStyle w:val="Char3"/>
          <w:rtl/>
          <w:lang w:bidi="fa-IR"/>
        </w:rPr>
        <w:t>كنند، و بد</w:t>
      </w:r>
      <w:r w:rsidR="005B21A3">
        <w:rPr>
          <w:rStyle w:val="Char3"/>
          <w:rtl/>
          <w:lang w:bidi="fa-IR"/>
        </w:rPr>
        <w:t>ی</w:t>
      </w:r>
      <w:r w:rsidRPr="0060162A">
        <w:rPr>
          <w:rStyle w:val="Char3"/>
          <w:rtl/>
          <w:lang w:bidi="fa-IR"/>
        </w:rPr>
        <w:t>ن گونه خودستا</w:t>
      </w:r>
      <w:r w:rsidR="005B21A3">
        <w:rPr>
          <w:rStyle w:val="Char3"/>
          <w:rtl/>
          <w:lang w:bidi="fa-IR"/>
        </w:rPr>
        <w:t>یی</w:t>
      </w:r>
      <w:r w:rsidRPr="0060162A">
        <w:rPr>
          <w:rStyle w:val="Char3"/>
          <w:rtl/>
          <w:lang w:bidi="fa-IR"/>
        </w:rPr>
        <w:t xml:space="preserve"> وغ</w:t>
      </w:r>
      <w:r w:rsidR="005B21A3">
        <w:rPr>
          <w:rStyle w:val="Char3"/>
          <w:rtl/>
          <w:lang w:bidi="fa-IR"/>
        </w:rPr>
        <w:t>ی</w:t>
      </w:r>
      <w:r w:rsidRPr="0060162A">
        <w:rPr>
          <w:rStyle w:val="Char3"/>
          <w:rtl/>
          <w:lang w:bidi="fa-IR"/>
        </w:rPr>
        <w:t>بت غ</w:t>
      </w:r>
      <w:r w:rsidR="005B21A3">
        <w:rPr>
          <w:rStyle w:val="Char3"/>
          <w:rtl/>
          <w:lang w:bidi="fa-IR"/>
        </w:rPr>
        <w:t>ی</w:t>
      </w:r>
      <w:r w:rsidRPr="0060162A">
        <w:rPr>
          <w:rStyle w:val="Char3"/>
          <w:rtl/>
          <w:lang w:bidi="fa-IR"/>
        </w:rPr>
        <w:t xml:space="preserve">ر را </w:t>
      </w:r>
      <w:r w:rsidR="005B21A3">
        <w:rPr>
          <w:rStyle w:val="Char3"/>
          <w:rtl/>
          <w:lang w:bidi="fa-IR"/>
        </w:rPr>
        <w:t>ی</w:t>
      </w:r>
      <w:r w:rsidRPr="0060162A">
        <w:rPr>
          <w:rStyle w:val="Char3"/>
          <w:rtl/>
          <w:lang w:bidi="fa-IR"/>
        </w:rPr>
        <w:t>كجا جمع</w:t>
      </w:r>
      <w:r w:rsidR="00101A36">
        <w:rPr>
          <w:rStyle w:val="Char3"/>
          <w:rtl/>
          <w:lang w:bidi="fa-IR"/>
        </w:rPr>
        <w:t xml:space="preserve"> می‌</w:t>
      </w:r>
      <w:r w:rsidRPr="0060162A">
        <w:rPr>
          <w:rStyle w:val="Char3"/>
          <w:rtl/>
          <w:lang w:bidi="fa-IR"/>
        </w:rPr>
        <w:t>كنند!</w:t>
      </w:r>
      <w:r w:rsidR="00733960">
        <w:rPr>
          <w:rStyle w:val="Char3"/>
          <w:rFonts w:hint="cs"/>
          <w:rtl/>
          <w:lang w:bidi="fa-IR"/>
        </w:rPr>
        <w:t>.</w:t>
      </w:r>
    </w:p>
    <w:p w:rsidR="009C6881" w:rsidRPr="0060162A" w:rsidRDefault="009C6881" w:rsidP="0060162A">
      <w:pPr>
        <w:spacing w:line="250" w:lineRule="auto"/>
        <w:ind w:firstLine="284"/>
        <w:jc w:val="both"/>
        <w:rPr>
          <w:rStyle w:val="Char3"/>
          <w:rtl/>
          <w:lang w:bidi="fa-IR"/>
        </w:rPr>
      </w:pPr>
      <w:r w:rsidRPr="0060162A">
        <w:rPr>
          <w:rStyle w:val="Char3"/>
          <w:rtl/>
          <w:lang w:bidi="fa-IR"/>
        </w:rPr>
        <w:t>اجمالا رابطه با حكومت</w:t>
      </w:r>
      <w:r w:rsidR="005B21A3">
        <w:rPr>
          <w:rStyle w:val="Char3"/>
          <w:rtl/>
          <w:lang w:bidi="fa-IR"/>
        </w:rPr>
        <w:t>ی</w:t>
      </w:r>
      <w:r w:rsidRPr="0060162A">
        <w:rPr>
          <w:rStyle w:val="Char3"/>
          <w:rtl/>
          <w:lang w:bidi="fa-IR"/>
        </w:rPr>
        <w:t>ان خطر بزرگ دارد، ز</w:t>
      </w:r>
      <w:r w:rsidR="005B21A3">
        <w:rPr>
          <w:rStyle w:val="Char3"/>
          <w:rtl/>
          <w:lang w:bidi="fa-IR"/>
        </w:rPr>
        <w:t>ی</w:t>
      </w:r>
      <w:r w:rsidRPr="0060162A">
        <w:rPr>
          <w:rStyle w:val="Char3"/>
          <w:rtl/>
          <w:lang w:bidi="fa-IR"/>
        </w:rPr>
        <w:t>را هر چند در ابتدا ن</w:t>
      </w:r>
      <w:r w:rsidR="005B21A3">
        <w:rPr>
          <w:rStyle w:val="Char3"/>
          <w:rtl/>
          <w:lang w:bidi="fa-IR"/>
        </w:rPr>
        <w:t>ی</w:t>
      </w:r>
      <w:r w:rsidRPr="0060162A">
        <w:rPr>
          <w:rStyle w:val="Char3"/>
          <w:rtl/>
          <w:lang w:bidi="fa-IR"/>
        </w:rPr>
        <w:t>ت خ</w:t>
      </w:r>
      <w:r w:rsidR="005B21A3">
        <w:rPr>
          <w:rStyle w:val="Char3"/>
          <w:rtl/>
          <w:lang w:bidi="fa-IR"/>
        </w:rPr>
        <w:t>ی</w:t>
      </w:r>
      <w:r w:rsidRPr="0060162A">
        <w:rPr>
          <w:rStyle w:val="Char3"/>
          <w:rtl/>
          <w:lang w:bidi="fa-IR"/>
        </w:rPr>
        <w:t>ر باشد با بزرگداشت و انعام ام</w:t>
      </w:r>
      <w:r w:rsidR="005B21A3">
        <w:rPr>
          <w:rStyle w:val="Char3"/>
          <w:rtl/>
          <w:lang w:bidi="fa-IR"/>
        </w:rPr>
        <w:t>ی</w:t>
      </w:r>
      <w:r w:rsidRPr="0060162A">
        <w:rPr>
          <w:rStyle w:val="Char3"/>
          <w:rtl/>
          <w:lang w:bidi="fa-IR"/>
        </w:rPr>
        <w:t xml:space="preserve">ر </w:t>
      </w:r>
      <w:r w:rsidR="005B21A3">
        <w:rPr>
          <w:rStyle w:val="Char3"/>
          <w:rtl/>
          <w:lang w:bidi="fa-IR"/>
        </w:rPr>
        <w:t>ی</w:t>
      </w:r>
      <w:r w:rsidRPr="0060162A">
        <w:rPr>
          <w:rStyle w:val="Char3"/>
          <w:rtl/>
          <w:lang w:bidi="fa-IR"/>
        </w:rPr>
        <w:t>ا طمع فق</w:t>
      </w:r>
      <w:r w:rsidR="005B21A3">
        <w:rPr>
          <w:rStyle w:val="Char3"/>
          <w:rtl/>
          <w:lang w:bidi="fa-IR"/>
        </w:rPr>
        <w:t>ی</w:t>
      </w:r>
      <w:r w:rsidRPr="0060162A">
        <w:rPr>
          <w:rStyle w:val="Char3"/>
          <w:rtl/>
          <w:lang w:bidi="fa-IR"/>
        </w:rPr>
        <w:t>ه آن ن</w:t>
      </w:r>
      <w:r w:rsidR="005B21A3">
        <w:rPr>
          <w:rStyle w:val="Char3"/>
          <w:rtl/>
          <w:lang w:bidi="fa-IR"/>
        </w:rPr>
        <w:t>ی</w:t>
      </w:r>
      <w:r w:rsidRPr="0060162A">
        <w:rPr>
          <w:rStyle w:val="Char3"/>
          <w:rtl/>
          <w:lang w:bidi="fa-IR"/>
        </w:rPr>
        <w:t>ت خراب</w:t>
      </w:r>
      <w:r w:rsidR="00101A36">
        <w:rPr>
          <w:rStyle w:val="Char3"/>
          <w:rtl/>
          <w:lang w:bidi="fa-IR"/>
        </w:rPr>
        <w:t xml:space="preserve"> می‌</w:t>
      </w:r>
      <w:r w:rsidRPr="0060162A">
        <w:rPr>
          <w:rStyle w:val="Char3"/>
          <w:rtl/>
          <w:lang w:bidi="fa-IR"/>
        </w:rPr>
        <w:t>شود و</w:t>
      </w:r>
      <w:r w:rsidR="00101A36">
        <w:rPr>
          <w:rStyle w:val="Char3"/>
          <w:rtl/>
          <w:lang w:bidi="fa-IR"/>
        </w:rPr>
        <w:t xml:space="preserve"> نمی‌</w:t>
      </w:r>
      <w:r w:rsidRPr="0060162A">
        <w:rPr>
          <w:rStyle w:val="Char3"/>
          <w:rtl/>
          <w:lang w:bidi="fa-IR"/>
        </w:rPr>
        <w:t xml:space="preserve">تواند تملق نكند </w:t>
      </w:r>
      <w:r w:rsidR="005B21A3">
        <w:rPr>
          <w:rStyle w:val="Char3"/>
          <w:rtl/>
          <w:lang w:bidi="fa-IR"/>
        </w:rPr>
        <w:t>ی</w:t>
      </w:r>
      <w:r w:rsidRPr="0060162A">
        <w:rPr>
          <w:rStyle w:val="Char3"/>
          <w:rtl/>
          <w:lang w:bidi="fa-IR"/>
        </w:rPr>
        <w:t>ا نه</w:t>
      </w:r>
      <w:r w:rsidR="005B21A3">
        <w:rPr>
          <w:rStyle w:val="Char3"/>
          <w:rtl/>
          <w:lang w:bidi="fa-IR"/>
        </w:rPr>
        <w:t>ی</w:t>
      </w:r>
      <w:r w:rsidRPr="0060162A">
        <w:rPr>
          <w:rStyle w:val="Char3"/>
          <w:rtl/>
          <w:lang w:bidi="fa-IR"/>
        </w:rPr>
        <w:t xml:space="preserve"> از منكر بكند. سف</w:t>
      </w:r>
      <w:r w:rsidR="005B21A3">
        <w:rPr>
          <w:rStyle w:val="Char3"/>
          <w:rtl/>
          <w:lang w:bidi="fa-IR"/>
        </w:rPr>
        <w:t>ی</w:t>
      </w:r>
      <w:r w:rsidRPr="0060162A">
        <w:rPr>
          <w:rStyle w:val="Char3"/>
          <w:rtl/>
          <w:lang w:bidi="fa-IR"/>
        </w:rPr>
        <w:t>ان ثور</w:t>
      </w:r>
      <w:r w:rsidR="005B21A3">
        <w:rPr>
          <w:rStyle w:val="Char3"/>
          <w:rtl/>
          <w:lang w:bidi="fa-IR"/>
        </w:rPr>
        <w:t>ی</w:t>
      </w:r>
      <w:r w:rsidRPr="0060162A">
        <w:rPr>
          <w:rStyle w:val="Char3"/>
          <w:rtl/>
          <w:lang w:bidi="fa-IR"/>
        </w:rPr>
        <w:t xml:space="preserve"> در چن</w:t>
      </w:r>
      <w:r w:rsidR="005B21A3">
        <w:rPr>
          <w:rStyle w:val="Char3"/>
          <w:rtl/>
          <w:lang w:bidi="fa-IR"/>
        </w:rPr>
        <w:t>ی</w:t>
      </w:r>
      <w:r w:rsidRPr="0060162A">
        <w:rPr>
          <w:rStyle w:val="Char3"/>
          <w:rtl/>
          <w:lang w:bidi="fa-IR"/>
        </w:rPr>
        <w:t>ن مورد</w:t>
      </w:r>
      <w:r w:rsidR="005B21A3">
        <w:rPr>
          <w:rStyle w:val="Char3"/>
          <w:rtl/>
          <w:lang w:bidi="fa-IR"/>
        </w:rPr>
        <w:t>ی</w:t>
      </w:r>
      <w:r w:rsidRPr="0060162A">
        <w:rPr>
          <w:rStyle w:val="Char3"/>
          <w:rtl/>
          <w:lang w:bidi="fa-IR"/>
        </w:rPr>
        <w:t xml:space="preserve"> گفته است: ‌از اهانت سلطان بر خو</w:t>
      </w:r>
      <w:r w:rsidR="005B21A3">
        <w:rPr>
          <w:rStyle w:val="Char3"/>
          <w:rtl/>
          <w:lang w:bidi="fa-IR"/>
        </w:rPr>
        <w:t>ی</w:t>
      </w:r>
      <w:r w:rsidRPr="0060162A">
        <w:rPr>
          <w:rStyle w:val="Char3"/>
          <w:rtl/>
          <w:lang w:bidi="fa-IR"/>
        </w:rPr>
        <w:t>ش با</w:t>
      </w:r>
      <w:r w:rsidR="005B21A3">
        <w:rPr>
          <w:rStyle w:val="Char3"/>
          <w:rtl/>
          <w:lang w:bidi="fa-IR"/>
        </w:rPr>
        <w:t xml:space="preserve">ک </w:t>
      </w:r>
      <w:r w:rsidRPr="0060162A">
        <w:rPr>
          <w:rStyle w:val="Char3"/>
          <w:rtl/>
          <w:lang w:bidi="fa-IR"/>
        </w:rPr>
        <w:t>ندارم بلكه از اكرامش با</w:t>
      </w:r>
      <w:r w:rsidR="005B21A3">
        <w:rPr>
          <w:rStyle w:val="Char3"/>
          <w:rtl/>
          <w:lang w:bidi="fa-IR"/>
        </w:rPr>
        <w:t xml:space="preserve">ک </w:t>
      </w:r>
      <w:r w:rsidRPr="0060162A">
        <w:rPr>
          <w:rStyle w:val="Char3"/>
          <w:rtl/>
          <w:lang w:bidi="fa-IR"/>
        </w:rPr>
        <w:t>دارم مبادا دلم بدان سو گرا</w:t>
      </w:r>
      <w:r w:rsidR="005B21A3">
        <w:rPr>
          <w:rStyle w:val="Char3"/>
          <w:rtl/>
          <w:lang w:bidi="fa-IR"/>
        </w:rPr>
        <w:t>ی</w:t>
      </w:r>
      <w:r w:rsidRPr="0060162A">
        <w:rPr>
          <w:rStyle w:val="Char3"/>
          <w:rtl/>
          <w:lang w:bidi="fa-IR"/>
        </w:rPr>
        <w:t xml:space="preserve">ش </w:t>
      </w:r>
      <w:r w:rsidR="005B21A3">
        <w:rPr>
          <w:rStyle w:val="Char3"/>
          <w:rtl/>
          <w:lang w:bidi="fa-IR"/>
        </w:rPr>
        <w:t>ی</w:t>
      </w:r>
      <w:r w:rsidRPr="0060162A">
        <w:rPr>
          <w:rStyle w:val="Char3"/>
          <w:rtl/>
          <w:lang w:bidi="fa-IR"/>
        </w:rPr>
        <w:t xml:space="preserve">ابد. </w:t>
      </w:r>
    </w:p>
    <w:p w:rsidR="009C6881" w:rsidRPr="0060162A" w:rsidRDefault="009C6881" w:rsidP="0060162A">
      <w:pPr>
        <w:spacing w:line="250" w:lineRule="auto"/>
        <w:ind w:firstLine="284"/>
        <w:jc w:val="both"/>
        <w:rPr>
          <w:rStyle w:val="Char3"/>
          <w:rtl/>
          <w:lang w:bidi="fa-IR"/>
        </w:rPr>
      </w:pPr>
      <w:r w:rsidRPr="0060162A">
        <w:rPr>
          <w:rStyle w:val="Char3"/>
          <w:rtl/>
          <w:lang w:bidi="fa-IR"/>
        </w:rPr>
        <w:t>علما</w:t>
      </w:r>
      <w:r w:rsidR="005B21A3">
        <w:rPr>
          <w:rStyle w:val="Char3"/>
          <w:rtl/>
          <w:lang w:bidi="fa-IR"/>
        </w:rPr>
        <w:t>ی</w:t>
      </w:r>
      <w:r w:rsidRPr="0060162A">
        <w:rPr>
          <w:rStyle w:val="Char3"/>
          <w:rtl/>
          <w:lang w:bidi="fa-IR"/>
        </w:rPr>
        <w:t xml:space="preserve"> سلف از امراء به سبب جورشان دور</w:t>
      </w:r>
      <w:r w:rsidR="005B21A3">
        <w:rPr>
          <w:rStyle w:val="Char3"/>
          <w:rtl/>
          <w:lang w:bidi="fa-IR"/>
        </w:rPr>
        <w:t>ی</w:t>
      </w:r>
      <w:r w:rsidR="00101A36">
        <w:rPr>
          <w:rStyle w:val="Char3"/>
          <w:rtl/>
          <w:lang w:bidi="fa-IR"/>
        </w:rPr>
        <w:t xml:space="preserve"> می‌</w:t>
      </w:r>
      <w:r w:rsidR="00733960">
        <w:rPr>
          <w:rStyle w:val="Char3"/>
          <w:rtl/>
          <w:lang w:bidi="fa-IR"/>
        </w:rPr>
        <w:t>جسته</w:t>
      </w:r>
      <w:r w:rsidR="00733960">
        <w:rPr>
          <w:rStyle w:val="Char3"/>
          <w:rFonts w:hint="cs"/>
          <w:rtl/>
          <w:lang w:bidi="fa-IR"/>
        </w:rPr>
        <w:t>‌</w:t>
      </w:r>
      <w:r w:rsidRPr="0060162A">
        <w:rPr>
          <w:rStyle w:val="Char3"/>
          <w:rtl/>
          <w:lang w:bidi="fa-IR"/>
        </w:rPr>
        <w:t>اند در حال</w:t>
      </w:r>
      <w:r w:rsidR="005B21A3">
        <w:rPr>
          <w:rStyle w:val="Char3"/>
          <w:rtl/>
          <w:lang w:bidi="fa-IR"/>
        </w:rPr>
        <w:t>ی</w:t>
      </w:r>
      <w:r w:rsidRPr="0060162A">
        <w:rPr>
          <w:rStyle w:val="Char3"/>
          <w:rtl/>
          <w:lang w:bidi="fa-IR"/>
        </w:rPr>
        <w:t xml:space="preserve"> كه امراء به علت ن</w:t>
      </w:r>
      <w:r w:rsidR="005B21A3">
        <w:rPr>
          <w:rStyle w:val="Char3"/>
          <w:rtl/>
          <w:lang w:bidi="fa-IR"/>
        </w:rPr>
        <w:t>ی</w:t>
      </w:r>
      <w:r w:rsidRPr="0060162A">
        <w:rPr>
          <w:rStyle w:val="Char3"/>
          <w:rtl/>
          <w:lang w:bidi="fa-IR"/>
        </w:rPr>
        <w:t>از</w:t>
      </w:r>
      <w:r w:rsidR="005B21A3">
        <w:rPr>
          <w:rStyle w:val="Char3"/>
          <w:rtl/>
          <w:lang w:bidi="fa-IR"/>
        </w:rPr>
        <w:t>ی</w:t>
      </w:r>
      <w:r w:rsidRPr="0060162A">
        <w:rPr>
          <w:rStyle w:val="Char3"/>
          <w:rtl/>
          <w:lang w:bidi="fa-IR"/>
        </w:rPr>
        <w:t xml:space="preserve"> كه به فتاو</w:t>
      </w:r>
      <w:r w:rsidR="005B21A3">
        <w:rPr>
          <w:rStyle w:val="Char3"/>
          <w:rtl/>
          <w:lang w:bidi="fa-IR"/>
        </w:rPr>
        <w:t>ی</w:t>
      </w:r>
      <w:r w:rsidRPr="0060162A">
        <w:rPr>
          <w:rStyle w:val="Char3"/>
          <w:rtl/>
          <w:lang w:bidi="fa-IR"/>
        </w:rPr>
        <w:t xml:space="preserve"> عالمان داشتند در جستجو</w:t>
      </w:r>
      <w:r w:rsidR="005B21A3">
        <w:rPr>
          <w:rStyle w:val="Char3"/>
          <w:rtl/>
          <w:lang w:bidi="fa-IR"/>
        </w:rPr>
        <w:t>ی</w:t>
      </w:r>
      <w:r w:rsidRPr="0060162A">
        <w:rPr>
          <w:rStyle w:val="Char3"/>
          <w:rtl/>
          <w:lang w:bidi="fa-IR"/>
        </w:rPr>
        <w:t xml:space="preserve"> آنان بودند، تا جمع</w:t>
      </w:r>
      <w:r w:rsidR="005B21A3">
        <w:rPr>
          <w:rStyle w:val="Char3"/>
          <w:rtl/>
          <w:lang w:bidi="fa-IR"/>
        </w:rPr>
        <w:t>ی</w:t>
      </w:r>
      <w:r w:rsidRPr="0060162A">
        <w:rPr>
          <w:rStyle w:val="Char3"/>
          <w:rtl/>
          <w:lang w:bidi="fa-IR"/>
        </w:rPr>
        <w:t xml:space="preserve"> م</w:t>
      </w:r>
      <w:r w:rsidR="005B21A3">
        <w:rPr>
          <w:rStyle w:val="Char3"/>
          <w:rtl/>
          <w:lang w:bidi="fa-IR"/>
        </w:rPr>
        <w:t>ی</w:t>
      </w:r>
      <w:r w:rsidRPr="0060162A">
        <w:rPr>
          <w:rStyle w:val="Char3"/>
          <w:rtl/>
          <w:lang w:bidi="fa-IR"/>
        </w:rPr>
        <w:t>ان عالمان پ</w:t>
      </w:r>
      <w:r w:rsidR="005B21A3">
        <w:rPr>
          <w:rStyle w:val="Char3"/>
          <w:rtl/>
          <w:lang w:bidi="fa-IR"/>
        </w:rPr>
        <w:t>ی</w:t>
      </w:r>
      <w:r w:rsidRPr="0060162A">
        <w:rPr>
          <w:rStyle w:val="Char3"/>
          <w:rtl/>
          <w:lang w:bidi="fa-IR"/>
        </w:rPr>
        <w:t>دا شدند كه رغبتشان به دن</w:t>
      </w:r>
      <w:r w:rsidR="005B21A3">
        <w:rPr>
          <w:rStyle w:val="Char3"/>
          <w:rtl/>
          <w:lang w:bidi="fa-IR"/>
        </w:rPr>
        <w:t>ی</w:t>
      </w:r>
      <w:r w:rsidRPr="0060162A">
        <w:rPr>
          <w:rStyle w:val="Char3"/>
          <w:rtl/>
          <w:lang w:bidi="fa-IR"/>
        </w:rPr>
        <w:t>و</w:t>
      </w:r>
      <w:r w:rsidR="005B21A3">
        <w:rPr>
          <w:rStyle w:val="Char3"/>
          <w:rtl/>
          <w:lang w:bidi="fa-IR"/>
        </w:rPr>
        <w:t>ی</w:t>
      </w:r>
      <w:r w:rsidRPr="0060162A">
        <w:rPr>
          <w:rStyle w:val="Char3"/>
          <w:rtl/>
          <w:lang w:bidi="fa-IR"/>
        </w:rPr>
        <w:t>ات شد</w:t>
      </w:r>
      <w:r w:rsidR="005B21A3">
        <w:rPr>
          <w:rStyle w:val="Char3"/>
          <w:rtl/>
          <w:lang w:bidi="fa-IR"/>
        </w:rPr>
        <w:t>ی</w:t>
      </w:r>
      <w:r w:rsidRPr="0060162A">
        <w:rPr>
          <w:rStyle w:val="Char3"/>
          <w:rtl/>
          <w:lang w:bidi="fa-IR"/>
        </w:rPr>
        <w:t>د بود، علوم</w:t>
      </w:r>
      <w:r w:rsidR="005B21A3">
        <w:rPr>
          <w:rStyle w:val="Char3"/>
          <w:rtl/>
          <w:lang w:bidi="fa-IR"/>
        </w:rPr>
        <w:t>ی</w:t>
      </w:r>
      <w:r w:rsidRPr="0060162A">
        <w:rPr>
          <w:rStyle w:val="Char3"/>
          <w:rtl/>
          <w:lang w:bidi="fa-IR"/>
        </w:rPr>
        <w:t xml:space="preserve"> كه به درد امراء</w:t>
      </w:r>
      <w:r w:rsidR="00101A36">
        <w:rPr>
          <w:rStyle w:val="Char3"/>
          <w:rtl/>
          <w:lang w:bidi="fa-IR"/>
        </w:rPr>
        <w:t xml:space="preserve"> می‌</w:t>
      </w:r>
      <w:r w:rsidRPr="0060162A">
        <w:rPr>
          <w:rStyle w:val="Char3"/>
          <w:rtl/>
          <w:lang w:bidi="fa-IR"/>
        </w:rPr>
        <w:t>خورد آموختند و بد</w:t>
      </w:r>
      <w:r w:rsidR="005B21A3">
        <w:rPr>
          <w:rStyle w:val="Char3"/>
          <w:rtl/>
          <w:lang w:bidi="fa-IR"/>
        </w:rPr>
        <w:t>ی</w:t>
      </w:r>
      <w:r w:rsidRPr="0060162A">
        <w:rPr>
          <w:rStyle w:val="Char3"/>
          <w:rtl/>
          <w:lang w:bidi="fa-IR"/>
        </w:rPr>
        <w:t>شان هد</w:t>
      </w:r>
      <w:r w:rsidR="005B21A3">
        <w:rPr>
          <w:rStyle w:val="Char3"/>
          <w:rtl/>
          <w:lang w:bidi="fa-IR"/>
        </w:rPr>
        <w:t>ی</w:t>
      </w:r>
      <w:r w:rsidRPr="0060162A">
        <w:rPr>
          <w:rStyle w:val="Char3"/>
          <w:rtl/>
          <w:lang w:bidi="fa-IR"/>
        </w:rPr>
        <w:t>ه برند تا از دن</w:t>
      </w:r>
      <w:r w:rsidR="005B21A3">
        <w:rPr>
          <w:rStyle w:val="Char3"/>
          <w:rtl/>
          <w:lang w:bidi="fa-IR"/>
        </w:rPr>
        <w:t>ی</w:t>
      </w:r>
      <w:r w:rsidRPr="0060162A">
        <w:rPr>
          <w:rStyle w:val="Char3"/>
          <w:rtl/>
          <w:lang w:bidi="fa-IR"/>
        </w:rPr>
        <w:t>و</w:t>
      </w:r>
      <w:r w:rsidR="005B21A3">
        <w:rPr>
          <w:rStyle w:val="Char3"/>
          <w:rtl/>
          <w:lang w:bidi="fa-IR"/>
        </w:rPr>
        <w:t>ی</w:t>
      </w:r>
      <w:r w:rsidRPr="0060162A">
        <w:rPr>
          <w:rStyle w:val="Char3"/>
          <w:rtl/>
          <w:lang w:bidi="fa-IR"/>
        </w:rPr>
        <w:t>ات ا</w:t>
      </w:r>
      <w:r w:rsidR="005B21A3">
        <w:rPr>
          <w:rStyle w:val="Char3"/>
          <w:rtl/>
          <w:lang w:bidi="fa-IR"/>
        </w:rPr>
        <w:t>ی</w:t>
      </w:r>
      <w:r w:rsidRPr="0060162A">
        <w:rPr>
          <w:rStyle w:val="Char3"/>
          <w:rtl/>
          <w:lang w:bidi="fa-IR"/>
        </w:rPr>
        <w:t>شان بهره برند. بد</w:t>
      </w:r>
      <w:r w:rsidR="005B21A3">
        <w:rPr>
          <w:rStyle w:val="Char3"/>
          <w:rtl/>
          <w:lang w:bidi="fa-IR"/>
        </w:rPr>
        <w:t>ی</w:t>
      </w:r>
      <w:r w:rsidRPr="0060162A">
        <w:rPr>
          <w:rStyle w:val="Char3"/>
          <w:rtl/>
          <w:lang w:bidi="fa-IR"/>
        </w:rPr>
        <w:t>ن نشان كه هرگاه امرای گرا</w:t>
      </w:r>
      <w:r w:rsidR="005B21A3">
        <w:rPr>
          <w:rStyle w:val="Char3"/>
          <w:rtl/>
          <w:lang w:bidi="fa-IR"/>
        </w:rPr>
        <w:t>ی</w:t>
      </w:r>
      <w:r w:rsidRPr="0060162A">
        <w:rPr>
          <w:rStyle w:val="Char3"/>
          <w:rtl/>
          <w:lang w:bidi="fa-IR"/>
        </w:rPr>
        <w:t>ش به شن</w:t>
      </w:r>
      <w:r w:rsidR="005B21A3">
        <w:rPr>
          <w:rStyle w:val="Char3"/>
          <w:rtl/>
          <w:lang w:bidi="fa-IR"/>
        </w:rPr>
        <w:t>ی</w:t>
      </w:r>
      <w:r w:rsidRPr="0060162A">
        <w:rPr>
          <w:rStyle w:val="Char3"/>
          <w:rtl/>
          <w:lang w:bidi="fa-IR"/>
        </w:rPr>
        <w:t>دن استدلالات عقل</w:t>
      </w:r>
      <w:r w:rsidR="005B21A3">
        <w:rPr>
          <w:rStyle w:val="Char3"/>
          <w:rtl/>
          <w:lang w:bidi="fa-IR"/>
        </w:rPr>
        <w:t>ی</w:t>
      </w:r>
      <w:r w:rsidRPr="0060162A">
        <w:rPr>
          <w:rStyle w:val="Char3"/>
          <w:rtl/>
          <w:lang w:bidi="fa-IR"/>
        </w:rPr>
        <w:t xml:space="preserve"> جهت عقا</w:t>
      </w:r>
      <w:r w:rsidR="005B21A3">
        <w:rPr>
          <w:rStyle w:val="Char3"/>
          <w:rtl/>
          <w:lang w:bidi="fa-IR"/>
        </w:rPr>
        <w:t>ی</w:t>
      </w:r>
      <w:r w:rsidRPr="0060162A">
        <w:rPr>
          <w:rStyle w:val="Char3"/>
          <w:rtl/>
          <w:lang w:bidi="fa-IR"/>
        </w:rPr>
        <w:t>د داشته اند علم كلام آشكار شده، و هر گاه تما</w:t>
      </w:r>
      <w:r w:rsidR="005B21A3">
        <w:rPr>
          <w:rStyle w:val="Char3"/>
          <w:rtl/>
          <w:lang w:bidi="fa-IR"/>
        </w:rPr>
        <w:t>ی</w:t>
      </w:r>
      <w:r w:rsidRPr="0060162A">
        <w:rPr>
          <w:rStyle w:val="Char3"/>
          <w:rtl/>
          <w:lang w:bidi="fa-IR"/>
        </w:rPr>
        <w:t>ل به مناظرات فقه</w:t>
      </w:r>
      <w:r w:rsidR="005B21A3">
        <w:rPr>
          <w:rStyle w:val="Char3"/>
          <w:rtl/>
          <w:lang w:bidi="fa-IR"/>
        </w:rPr>
        <w:t>ی</w:t>
      </w:r>
      <w:r w:rsidRPr="0060162A">
        <w:rPr>
          <w:rStyle w:val="Char3"/>
          <w:rtl/>
          <w:lang w:bidi="fa-IR"/>
        </w:rPr>
        <w:t xml:space="preserve"> داشته اند علم جدل مورد توجه واقع شده، و هر گاه ام</w:t>
      </w:r>
      <w:r w:rsidR="005B21A3">
        <w:rPr>
          <w:rStyle w:val="Char3"/>
          <w:rtl/>
          <w:lang w:bidi="fa-IR"/>
        </w:rPr>
        <w:t>ی</w:t>
      </w:r>
      <w:r w:rsidR="00733960">
        <w:rPr>
          <w:rStyle w:val="Char3"/>
          <w:rtl/>
          <w:lang w:bidi="fa-IR"/>
        </w:rPr>
        <w:t>ران موعظت دوست بوده</w:t>
      </w:r>
      <w:r w:rsidR="00733960">
        <w:rPr>
          <w:rStyle w:val="Char3"/>
          <w:rFonts w:hint="cs"/>
          <w:rtl/>
          <w:lang w:bidi="fa-IR"/>
        </w:rPr>
        <w:t>‌</w:t>
      </w:r>
      <w:r w:rsidRPr="0060162A">
        <w:rPr>
          <w:rStyle w:val="Char3"/>
          <w:rtl/>
          <w:lang w:bidi="fa-IR"/>
        </w:rPr>
        <w:t>اند بس</w:t>
      </w:r>
      <w:r w:rsidR="005B21A3">
        <w:rPr>
          <w:rStyle w:val="Char3"/>
          <w:rtl/>
          <w:lang w:bidi="fa-IR"/>
        </w:rPr>
        <w:t>ی</w:t>
      </w:r>
      <w:r w:rsidRPr="0060162A">
        <w:rPr>
          <w:rStyle w:val="Char3"/>
          <w:rtl/>
          <w:lang w:bidi="fa-IR"/>
        </w:rPr>
        <w:t>ار</w:t>
      </w:r>
      <w:r w:rsidR="005B21A3">
        <w:rPr>
          <w:rStyle w:val="Char3"/>
          <w:rtl/>
          <w:lang w:bidi="fa-IR"/>
        </w:rPr>
        <w:t>ی</w:t>
      </w:r>
      <w:r w:rsidR="00733960">
        <w:rPr>
          <w:rStyle w:val="Char3"/>
          <w:rtl/>
          <w:lang w:bidi="fa-IR"/>
        </w:rPr>
        <w:t xml:space="preserve"> از طلاب علوم واعظ شده</w:t>
      </w:r>
      <w:r w:rsidR="00733960">
        <w:rPr>
          <w:rStyle w:val="Char3"/>
          <w:rFonts w:hint="cs"/>
          <w:rtl/>
          <w:lang w:bidi="fa-IR"/>
        </w:rPr>
        <w:t>‌</w:t>
      </w:r>
      <w:r w:rsidR="00733960">
        <w:rPr>
          <w:rStyle w:val="Char3"/>
          <w:rtl/>
          <w:lang w:bidi="fa-IR"/>
        </w:rPr>
        <w:t>اند، و هر گاه مردم به قصص</w:t>
      </w:r>
      <w:r w:rsidR="00733960">
        <w:rPr>
          <w:rStyle w:val="Char3"/>
          <w:rFonts w:hint="cs"/>
          <w:rtl/>
          <w:lang w:bidi="fa-IR"/>
        </w:rPr>
        <w:t>‌</w:t>
      </w:r>
      <w:r w:rsidRPr="0060162A">
        <w:rPr>
          <w:rStyle w:val="Char3"/>
          <w:rtl/>
          <w:lang w:bidi="fa-IR"/>
        </w:rPr>
        <w:t>گو</w:t>
      </w:r>
      <w:r w:rsidR="005B21A3">
        <w:rPr>
          <w:rStyle w:val="Char3"/>
          <w:rtl/>
          <w:lang w:bidi="fa-IR"/>
        </w:rPr>
        <w:t>ی</w:t>
      </w:r>
      <w:r w:rsidRPr="0060162A">
        <w:rPr>
          <w:rStyle w:val="Char3"/>
          <w:rtl/>
          <w:lang w:bidi="fa-IR"/>
        </w:rPr>
        <w:t>ان ما</w:t>
      </w:r>
      <w:r w:rsidR="005B21A3">
        <w:rPr>
          <w:rStyle w:val="Char3"/>
          <w:rtl/>
          <w:lang w:bidi="fa-IR"/>
        </w:rPr>
        <w:t>ی</w:t>
      </w:r>
      <w:r w:rsidR="00733960">
        <w:rPr>
          <w:rStyle w:val="Char3"/>
          <w:rtl/>
          <w:lang w:bidi="fa-IR"/>
        </w:rPr>
        <w:t>ل شده</w:t>
      </w:r>
      <w:r w:rsidR="00733960">
        <w:rPr>
          <w:rStyle w:val="Char3"/>
          <w:rFonts w:hint="cs"/>
          <w:rtl/>
          <w:lang w:bidi="fa-IR"/>
        </w:rPr>
        <w:t>‌</w:t>
      </w:r>
      <w:r w:rsidRPr="0060162A">
        <w:rPr>
          <w:rStyle w:val="Char3"/>
          <w:rtl/>
          <w:lang w:bidi="fa-IR"/>
        </w:rPr>
        <w:t>اند قصّاص فراوان گرد</w:t>
      </w:r>
      <w:r w:rsidR="005B21A3">
        <w:rPr>
          <w:rStyle w:val="Char3"/>
          <w:rtl/>
          <w:lang w:bidi="fa-IR"/>
        </w:rPr>
        <w:t>ی</w:t>
      </w:r>
      <w:r w:rsidRPr="0060162A">
        <w:rPr>
          <w:rStyle w:val="Char3"/>
          <w:rtl/>
          <w:lang w:bidi="fa-IR"/>
        </w:rPr>
        <w:t>ده و فق</w:t>
      </w:r>
      <w:r w:rsidR="005B21A3">
        <w:rPr>
          <w:rStyle w:val="Char3"/>
          <w:rtl/>
          <w:lang w:bidi="fa-IR"/>
        </w:rPr>
        <w:t>ی</w:t>
      </w:r>
      <w:r w:rsidRPr="0060162A">
        <w:rPr>
          <w:rStyle w:val="Char3"/>
          <w:rtl/>
          <w:lang w:bidi="fa-IR"/>
        </w:rPr>
        <w:t xml:space="preserve">ه كم شده است. </w:t>
      </w:r>
    </w:p>
    <w:p w:rsidR="009C6881" w:rsidRPr="0060162A" w:rsidRDefault="009C6881" w:rsidP="0060162A">
      <w:pPr>
        <w:spacing w:line="250" w:lineRule="auto"/>
        <w:ind w:firstLine="284"/>
        <w:jc w:val="both"/>
        <w:rPr>
          <w:rStyle w:val="Char3"/>
          <w:rtl/>
          <w:lang w:bidi="fa-IR"/>
        </w:rPr>
      </w:pPr>
      <w:r w:rsidRPr="0060162A">
        <w:rPr>
          <w:rStyle w:val="Char3"/>
          <w:rtl/>
          <w:lang w:bidi="fa-IR"/>
        </w:rPr>
        <w:t>د</w:t>
      </w:r>
      <w:r w:rsidR="005B21A3">
        <w:rPr>
          <w:rStyle w:val="Char3"/>
          <w:rtl/>
          <w:lang w:bidi="fa-IR"/>
        </w:rPr>
        <w:t>ی</w:t>
      </w:r>
      <w:r w:rsidRPr="0060162A">
        <w:rPr>
          <w:rStyle w:val="Char3"/>
          <w:rtl/>
          <w:lang w:bidi="fa-IR"/>
        </w:rPr>
        <w:t>گر از تلب</w:t>
      </w:r>
      <w:r w:rsidR="005B21A3">
        <w:rPr>
          <w:rStyle w:val="Char3"/>
          <w:rtl/>
          <w:lang w:bidi="fa-IR"/>
        </w:rPr>
        <w:t>ی</w:t>
      </w:r>
      <w:r w:rsidRPr="0060162A">
        <w:rPr>
          <w:rStyle w:val="Char3"/>
          <w:rtl/>
          <w:lang w:bidi="fa-IR"/>
        </w:rPr>
        <w:t>س</w:t>
      </w:r>
      <w:r w:rsidR="00733960">
        <w:rPr>
          <w:rStyle w:val="Char3"/>
          <w:rFonts w:hint="cs"/>
          <w:rtl/>
          <w:lang w:bidi="fa-IR"/>
        </w:rPr>
        <w:t>‌</w:t>
      </w:r>
      <w:r w:rsidRPr="0060162A">
        <w:rPr>
          <w:rStyle w:val="Char3"/>
          <w:rtl/>
          <w:lang w:bidi="fa-IR"/>
        </w:rPr>
        <w:t>ها</w:t>
      </w:r>
      <w:r w:rsidR="005B21A3">
        <w:rPr>
          <w:rStyle w:val="Char3"/>
          <w:rtl/>
          <w:lang w:bidi="fa-IR"/>
        </w:rPr>
        <w:t>ی</w:t>
      </w:r>
      <w:r w:rsidRPr="0060162A">
        <w:rPr>
          <w:rStyle w:val="Char3"/>
          <w:rtl/>
          <w:lang w:bidi="fa-IR"/>
        </w:rPr>
        <w:t xml:space="preserve"> ابل</w:t>
      </w:r>
      <w:r w:rsidR="005B21A3">
        <w:rPr>
          <w:rStyle w:val="Char3"/>
          <w:rtl/>
          <w:lang w:bidi="fa-IR"/>
        </w:rPr>
        <w:t>ی</w:t>
      </w:r>
      <w:r w:rsidRPr="0060162A">
        <w:rPr>
          <w:rStyle w:val="Char3"/>
          <w:rtl/>
          <w:lang w:bidi="fa-IR"/>
        </w:rPr>
        <w:t>س بر فق</w:t>
      </w:r>
      <w:r w:rsidR="005B21A3">
        <w:rPr>
          <w:rStyle w:val="Char3"/>
          <w:rtl/>
          <w:lang w:bidi="fa-IR"/>
        </w:rPr>
        <w:t>ی</w:t>
      </w:r>
      <w:r w:rsidRPr="0060162A">
        <w:rPr>
          <w:rStyle w:val="Char3"/>
          <w:rtl/>
          <w:lang w:bidi="fa-IR"/>
        </w:rPr>
        <w:t>هان ا</w:t>
      </w:r>
      <w:r w:rsidR="005B21A3">
        <w:rPr>
          <w:rStyle w:val="Char3"/>
          <w:rtl/>
          <w:lang w:bidi="fa-IR"/>
        </w:rPr>
        <w:t>ی</w:t>
      </w:r>
      <w:r w:rsidRPr="0060162A">
        <w:rPr>
          <w:rStyle w:val="Char3"/>
          <w:rtl/>
          <w:lang w:bidi="fa-IR"/>
        </w:rPr>
        <w:t>نكه بعض</w:t>
      </w:r>
      <w:r w:rsidR="005B21A3">
        <w:rPr>
          <w:rStyle w:val="Char3"/>
          <w:rtl/>
          <w:lang w:bidi="fa-IR"/>
        </w:rPr>
        <w:t>ی</w:t>
      </w:r>
      <w:r w:rsidRPr="0060162A">
        <w:rPr>
          <w:rStyle w:val="Char3"/>
          <w:rtl/>
          <w:lang w:bidi="fa-IR"/>
        </w:rPr>
        <w:t xml:space="preserve"> عمر</w:t>
      </w:r>
      <w:r w:rsidR="005B21A3">
        <w:rPr>
          <w:rStyle w:val="Char3"/>
          <w:rtl/>
          <w:lang w:bidi="fa-IR"/>
        </w:rPr>
        <w:t>ی</w:t>
      </w:r>
      <w:r w:rsidRPr="0060162A">
        <w:rPr>
          <w:rStyle w:val="Char3"/>
          <w:rtl/>
          <w:lang w:bidi="fa-IR"/>
        </w:rPr>
        <w:t xml:space="preserve"> از وقف مدارس</w:t>
      </w:r>
      <w:r w:rsidR="00101A36">
        <w:rPr>
          <w:rStyle w:val="Char3"/>
          <w:rtl/>
          <w:lang w:bidi="fa-IR"/>
        </w:rPr>
        <w:t xml:space="preserve"> می‌</w:t>
      </w:r>
      <w:r w:rsidRPr="0060162A">
        <w:rPr>
          <w:rStyle w:val="Char3"/>
          <w:rtl/>
          <w:lang w:bidi="fa-IR"/>
        </w:rPr>
        <w:t xml:space="preserve">خورند </w:t>
      </w:r>
      <w:r w:rsidR="005B21A3">
        <w:rPr>
          <w:rStyle w:val="Char3"/>
          <w:rtl/>
          <w:lang w:bidi="fa-IR"/>
        </w:rPr>
        <w:t>ی</w:t>
      </w:r>
      <w:r w:rsidRPr="0060162A">
        <w:rPr>
          <w:rStyle w:val="Char3"/>
          <w:rtl/>
          <w:lang w:bidi="fa-IR"/>
        </w:rPr>
        <w:t>ا ه</w:t>
      </w:r>
      <w:r w:rsidR="005B21A3">
        <w:rPr>
          <w:rStyle w:val="Char3"/>
          <w:rtl/>
          <w:lang w:bidi="fa-IR"/>
        </w:rPr>
        <w:t>ی</w:t>
      </w:r>
      <w:r w:rsidRPr="0060162A">
        <w:rPr>
          <w:rStyle w:val="Char3"/>
          <w:rtl/>
          <w:lang w:bidi="fa-IR"/>
        </w:rPr>
        <w:t>چ پ</w:t>
      </w:r>
      <w:r w:rsidR="005B21A3">
        <w:rPr>
          <w:rStyle w:val="Char3"/>
          <w:rtl/>
          <w:lang w:bidi="fa-IR"/>
        </w:rPr>
        <w:t>ی</w:t>
      </w:r>
      <w:r w:rsidRPr="0060162A">
        <w:rPr>
          <w:rStyle w:val="Char3"/>
          <w:rtl/>
          <w:lang w:bidi="fa-IR"/>
        </w:rPr>
        <w:t>شرفت</w:t>
      </w:r>
      <w:r w:rsidR="005B21A3">
        <w:rPr>
          <w:rStyle w:val="Char3"/>
          <w:rtl/>
          <w:lang w:bidi="fa-IR"/>
        </w:rPr>
        <w:t>ی</w:t>
      </w:r>
      <w:r w:rsidRPr="0060162A">
        <w:rPr>
          <w:rStyle w:val="Char3"/>
          <w:rtl/>
          <w:lang w:bidi="fa-IR"/>
        </w:rPr>
        <w:t xml:space="preserve"> در درس حاصل</w:t>
      </w:r>
      <w:r w:rsidR="00101A36">
        <w:rPr>
          <w:rStyle w:val="Char3"/>
          <w:rtl/>
          <w:lang w:bidi="fa-IR"/>
        </w:rPr>
        <w:t xml:space="preserve"> نمی‌</w:t>
      </w:r>
      <w:r w:rsidRPr="0060162A">
        <w:rPr>
          <w:rStyle w:val="Char3"/>
          <w:rtl/>
          <w:lang w:bidi="fa-IR"/>
        </w:rPr>
        <w:t>كنند و سال</w:t>
      </w:r>
      <w:r w:rsidR="00733960">
        <w:rPr>
          <w:rStyle w:val="Char3"/>
          <w:rFonts w:hint="cs"/>
          <w:rtl/>
          <w:lang w:bidi="fa-IR"/>
        </w:rPr>
        <w:t>‌</w:t>
      </w:r>
      <w:r w:rsidRPr="0060162A">
        <w:rPr>
          <w:rStyle w:val="Char3"/>
          <w:rtl/>
          <w:lang w:bidi="fa-IR"/>
        </w:rPr>
        <w:t xml:space="preserve">ها همان هستند كه بودند و </w:t>
      </w:r>
      <w:r w:rsidR="005B21A3">
        <w:rPr>
          <w:rStyle w:val="Char3"/>
          <w:rtl/>
          <w:lang w:bidi="fa-IR"/>
        </w:rPr>
        <w:t>ی</w:t>
      </w:r>
      <w:r w:rsidRPr="0060162A">
        <w:rPr>
          <w:rStyle w:val="Char3"/>
          <w:rtl/>
          <w:lang w:bidi="fa-IR"/>
        </w:rPr>
        <w:t>ا در علم به كمال</w:t>
      </w:r>
      <w:r w:rsidR="00101A36">
        <w:rPr>
          <w:rStyle w:val="Char3"/>
          <w:rtl/>
          <w:lang w:bidi="fa-IR"/>
        </w:rPr>
        <w:t xml:space="preserve"> می‌</w:t>
      </w:r>
      <w:r w:rsidRPr="0060162A">
        <w:rPr>
          <w:rStyle w:val="Char3"/>
          <w:rtl/>
          <w:lang w:bidi="fa-IR"/>
        </w:rPr>
        <w:t>رسند و باز هم  ا ز راه</w:t>
      </w:r>
      <w:r w:rsidR="005B21A3">
        <w:rPr>
          <w:rStyle w:val="Char3"/>
          <w:rtl/>
          <w:lang w:bidi="fa-IR"/>
        </w:rPr>
        <w:t>ی</w:t>
      </w:r>
      <w:r w:rsidRPr="0060162A">
        <w:rPr>
          <w:rStyle w:val="Char3"/>
          <w:rtl/>
          <w:lang w:bidi="fa-IR"/>
        </w:rPr>
        <w:t xml:space="preserve">  كه طالب علم با</w:t>
      </w:r>
      <w:r w:rsidR="005B21A3">
        <w:rPr>
          <w:rStyle w:val="Char3"/>
          <w:rtl/>
          <w:lang w:bidi="fa-IR"/>
        </w:rPr>
        <w:t>ی</w:t>
      </w:r>
      <w:r w:rsidRPr="0060162A">
        <w:rPr>
          <w:rStyle w:val="Char3"/>
          <w:rtl/>
          <w:lang w:bidi="fa-IR"/>
        </w:rPr>
        <w:t>د بخورد استفاده</w:t>
      </w:r>
      <w:r w:rsidR="00101A36">
        <w:rPr>
          <w:rStyle w:val="Char3"/>
          <w:rtl/>
          <w:lang w:bidi="fa-IR"/>
        </w:rPr>
        <w:t xml:space="preserve"> می‌</w:t>
      </w:r>
      <w:r w:rsidRPr="0060162A">
        <w:rPr>
          <w:rStyle w:val="Char3"/>
          <w:rtl/>
          <w:lang w:bidi="fa-IR"/>
        </w:rPr>
        <w:t>كنند، ز</w:t>
      </w:r>
      <w:r w:rsidR="005B21A3">
        <w:rPr>
          <w:rStyle w:val="Char3"/>
          <w:rtl/>
          <w:lang w:bidi="fa-IR"/>
        </w:rPr>
        <w:t>ی</w:t>
      </w:r>
      <w:r w:rsidRPr="0060162A">
        <w:rPr>
          <w:rStyle w:val="Char3"/>
          <w:rtl/>
          <w:lang w:bidi="fa-IR"/>
        </w:rPr>
        <w:t>را آن وقف مخصوص كسان</w:t>
      </w:r>
      <w:r w:rsidR="005B21A3">
        <w:rPr>
          <w:rStyle w:val="Char3"/>
          <w:rtl/>
          <w:lang w:bidi="fa-IR"/>
        </w:rPr>
        <w:t>ی</w:t>
      </w:r>
      <w:r w:rsidRPr="0060162A">
        <w:rPr>
          <w:rStyle w:val="Char3"/>
          <w:rtl/>
          <w:lang w:bidi="fa-IR"/>
        </w:rPr>
        <w:t xml:space="preserve"> است كه درس</w:t>
      </w:r>
      <w:r w:rsidR="00101A36">
        <w:rPr>
          <w:rStyle w:val="Char3"/>
          <w:rtl/>
          <w:lang w:bidi="fa-IR"/>
        </w:rPr>
        <w:t xml:space="preserve"> می‌</w:t>
      </w:r>
      <w:r w:rsidRPr="0060162A">
        <w:rPr>
          <w:rStyle w:val="Char3"/>
          <w:rtl/>
          <w:lang w:bidi="fa-IR"/>
        </w:rPr>
        <w:t xml:space="preserve">خوانند </w:t>
      </w:r>
      <w:r w:rsidR="005B21A3">
        <w:rPr>
          <w:rStyle w:val="Char3"/>
          <w:rtl/>
          <w:lang w:bidi="fa-IR"/>
        </w:rPr>
        <w:t>ی</w:t>
      </w:r>
      <w:r w:rsidRPr="0060162A">
        <w:rPr>
          <w:rStyle w:val="Char3"/>
          <w:rtl/>
          <w:lang w:bidi="fa-IR"/>
        </w:rPr>
        <w:t>ا اح</w:t>
      </w:r>
      <w:r w:rsidR="005B21A3">
        <w:rPr>
          <w:rStyle w:val="Char3"/>
          <w:rtl/>
          <w:lang w:bidi="fa-IR"/>
        </w:rPr>
        <w:t>ی</w:t>
      </w:r>
      <w:r w:rsidRPr="0060162A">
        <w:rPr>
          <w:rStyle w:val="Char3"/>
          <w:rtl/>
          <w:lang w:bidi="fa-IR"/>
        </w:rPr>
        <w:t xml:space="preserve">اناً مردس و </w:t>
      </w:r>
      <w:r w:rsidR="005B21A3">
        <w:rPr>
          <w:rStyle w:val="Char3"/>
          <w:rtl/>
          <w:lang w:bidi="fa-IR"/>
        </w:rPr>
        <w:t>ی</w:t>
      </w:r>
      <w:r w:rsidRPr="0060162A">
        <w:rPr>
          <w:rStyle w:val="Char3"/>
          <w:rtl/>
          <w:lang w:bidi="fa-IR"/>
        </w:rPr>
        <w:t>ا « مُع</w:t>
      </w:r>
      <w:r w:rsidR="005B21A3">
        <w:rPr>
          <w:rStyle w:val="Char3"/>
          <w:rtl/>
          <w:lang w:bidi="fa-IR"/>
        </w:rPr>
        <w:t>ی</w:t>
      </w:r>
      <w:r w:rsidRPr="0060162A">
        <w:rPr>
          <w:rStyle w:val="Char3"/>
          <w:rtl/>
          <w:lang w:bidi="fa-IR"/>
        </w:rPr>
        <w:t>د»</w:t>
      </w:r>
      <w:r w:rsidRPr="00733960">
        <w:rPr>
          <w:rStyle w:val="Char3"/>
          <w:vertAlign w:val="superscript"/>
          <w:rtl/>
          <w:lang w:bidi="fa-IR"/>
        </w:rPr>
        <w:footnoteReference w:id="91"/>
      </w:r>
      <w:r w:rsidRPr="00733960">
        <w:rPr>
          <w:rStyle w:val="Char3"/>
          <w:vertAlign w:val="superscript"/>
          <w:rtl/>
          <w:lang w:bidi="fa-IR"/>
        </w:rPr>
        <w:t xml:space="preserve"> </w:t>
      </w:r>
      <w:r w:rsidRPr="0060162A">
        <w:rPr>
          <w:rStyle w:val="Char3"/>
          <w:rtl/>
          <w:lang w:bidi="fa-IR"/>
        </w:rPr>
        <w:t>هستند. د</w:t>
      </w:r>
      <w:r w:rsidR="005B21A3">
        <w:rPr>
          <w:rStyle w:val="Char3"/>
          <w:rtl/>
          <w:lang w:bidi="fa-IR"/>
        </w:rPr>
        <w:t>ی</w:t>
      </w:r>
      <w:r w:rsidRPr="0060162A">
        <w:rPr>
          <w:rStyle w:val="Char3"/>
          <w:rtl/>
          <w:lang w:bidi="fa-IR"/>
        </w:rPr>
        <w:t>گر از فر</w:t>
      </w:r>
      <w:r w:rsidR="005B21A3">
        <w:rPr>
          <w:rStyle w:val="Char3"/>
          <w:rtl/>
          <w:lang w:bidi="fa-IR"/>
        </w:rPr>
        <w:t>ی</w:t>
      </w:r>
      <w:r w:rsidRPr="0060162A">
        <w:rPr>
          <w:rStyle w:val="Char3"/>
          <w:rtl/>
          <w:lang w:bidi="fa-IR"/>
        </w:rPr>
        <w:t>ب</w:t>
      </w:r>
      <w:r w:rsidR="00733960">
        <w:rPr>
          <w:rStyle w:val="Char3"/>
          <w:rFonts w:hint="cs"/>
          <w:rtl/>
          <w:lang w:bidi="fa-IR"/>
        </w:rPr>
        <w:t>‌</w:t>
      </w:r>
      <w:r w:rsidRPr="0060162A">
        <w:rPr>
          <w:rStyle w:val="Char3"/>
          <w:rtl/>
          <w:lang w:bidi="fa-IR"/>
        </w:rPr>
        <w:t>ها</w:t>
      </w:r>
      <w:r w:rsidR="005B21A3">
        <w:rPr>
          <w:rStyle w:val="Char3"/>
          <w:rtl/>
          <w:lang w:bidi="fa-IR"/>
        </w:rPr>
        <w:t>ی</w:t>
      </w:r>
      <w:r w:rsidRPr="0060162A">
        <w:rPr>
          <w:rStyle w:val="Char3"/>
          <w:rtl/>
          <w:lang w:bidi="fa-IR"/>
        </w:rPr>
        <w:t xml:space="preserve"> ش</w:t>
      </w:r>
      <w:r w:rsidR="005B21A3">
        <w:rPr>
          <w:rStyle w:val="Char3"/>
          <w:rtl/>
          <w:lang w:bidi="fa-IR"/>
        </w:rPr>
        <w:t>ی</w:t>
      </w:r>
      <w:r w:rsidRPr="0060162A">
        <w:rPr>
          <w:rStyle w:val="Char3"/>
          <w:rtl/>
          <w:lang w:bidi="fa-IR"/>
        </w:rPr>
        <w:t>طان</w:t>
      </w:r>
      <w:r w:rsidR="005B21A3">
        <w:rPr>
          <w:rStyle w:val="Char3"/>
          <w:rtl/>
          <w:lang w:bidi="fa-IR"/>
        </w:rPr>
        <w:t>ی</w:t>
      </w:r>
      <w:r w:rsidRPr="0060162A">
        <w:rPr>
          <w:rStyle w:val="Char3"/>
          <w:rtl/>
          <w:lang w:bidi="fa-IR"/>
        </w:rPr>
        <w:t xml:space="preserve"> دست </w:t>
      </w:r>
      <w:r w:rsidR="005B21A3">
        <w:rPr>
          <w:rStyle w:val="Char3"/>
          <w:rtl/>
          <w:lang w:bidi="fa-IR"/>
        </w:rPr>
        <w:t>ی</w:t>
      </w:r>
      <w:r w:rsidRPr="0060162A">
        <w:rPr>
          <w:rStyle w:val="Char3"/>
          <w:rtl/>
          <w:lang w:bidi="fa-IR"/>
        </w:rPr>
        <w:t>از</w:t>
      </w:r>
      <w:r w:rsidR="005B21A3">
        <w:rPr>
          <w:rStyle w:val="Char3"/>
          <w:rtl/>
          <w:lang w:bidi="fa-IR"/>
        </w:rPr>
        <w:t>ی</w:t>
      </w:r>
      <w:r w:rsidRPr="0060162A">
        <w:rPr>
          <w:rStyle w:val="Char3"/>
          <w:rtl/>
          <w:lang w:bidi="fa-IR"/>
        </w:rPr>
        <w:t>دن بعض</w:t>
      </w:r>
      <w:r w:rsidR="005B21A3">
        <w:rPr>
          <w:rStyle w:val="Char3"/>
          <w:rtl/>
          <w:lang w:bidi="fa-IR"/>
        </w:rPr>
        <w:t>ی</w:t>
      </w:r>
      <w:r w:rsidRPr="0060162A">
        <w:rPr>
          <w:rStyle w:val="Char3"/>
          <w:rtl/>
          <w:lang w:bidi="fa-IR"/>
        </w:rPr>
        <w:t xml:space="preserve"> فق</w:t>
      </w:r>
      <w:r w:rsidR="005B21A3">
        <w:rPr>
          <w:rStyle w:val="Char3"/>
          <w:rtl/>
          <w:lang w:bidi="fa-IR"/>
        </w:rPr>
        <w:t>ی</w:t>
      </w:r>
      <w:r w:rsidRPr="0060162A">
        <w:rPr>
          <w:rStyle w:val="Char3"/>
          <w:rtl/>
          <w:lang w:bidi="fa-IR"/>
        </w:rPr>
        <w:t>هان جوان است به منه</w:t>
      </w:r>
      <w:r w:rsidR="005B21A3">
        <w:rPr>
          <w:rStyle w:val="Char3"/>
          <w:rtl/>
          <w:lang w:bidi="fa-IR"/>
        </w:rPr>
        <w:t>ی</w:t>
      </w:r>
      <w:r w:rsidRPr="0060162A">
        <w:rPr>
          <w:rStyle w:val="Char3"/>
          <w:rtl/>
          <w:lang w:bidi="fa-IR"/>
        </w:rPr>
        <w:t>ات مانند حر</w:t>
      </w:r>
      <w:r w:rsidR="005B21A3">
        <w:rPr>
          <w:rStyle w:val="Char3"/>
          <w:rtl/>
          <w:lang w:bidi="fa-IR"/>
        </w:rPr>
        <w:t>ی</w:t>
      </w:r>
      <w:r w:rsidRPr="0060162A">
        <w:rPr>
          <w:rStyle w:val="Char3"/>
          <w:rtl/>
          <w:lang w:bidi="fa-IR"/>
        </w:rPr>
        <w:t>ر پوش</w:t>
      </w:r>
      <w:r w:rsidR="005B21A3">
        <w:rPr>
          <w:rStyle w:val="Char3"/>
          <w:rtl/>
          <w:lang w:bidi="fa-IR"/>
        </w:rPr>
        <w:t>ی</w:t>
      </w:r>
      <w:r w:rsidRPr="0060162A">
        <w:rPr>
          <w:rStyle w:val="Char3"/>
          <w:rtl/>
          <w:lang w:bidi="fa-IR"/>
        </w:rPr>
        <w:t>دن و ز</w:t>
      </w:r>
      <w:r w:rsidR="005B21A3">
        <w:rPr>
          <w:rStyle w:val="Char3"/>
          <w:rtl/>
          <w:lang w:bidi="fa-IR"/>
        </w:rPr>
        <w:t>ی</w:t>
      </w:r>
      <w:r w:rsidRPr="0060162A">
        <w:rPr>
          <w:rStyle w:val="Char3"/>
          <w:rtl/>
          <w:lang w:bidi="fa-IR"/>
        </w:rPr>
        <w:t>ور زر</w:t>
      </w:r>
      <w:r w:rsidR="005B21A3">
        <w:rPr>
          <w:rStyle w:val="Char3"/>
          <w:rtl/>
          <w:lang w:bidi="fa-IR"/>
        </w:rPr>
        <w:t>ی</w:t>
      </w:r>
      <w:r w:rsidRPr="0060162A">
        <w:rPr>
          <w:rStyle w:val="Char3"/>
          <w:rtl/>
          <w:lang w:bidi="fa-IR"/>
        </w:rPr>
        <w:t xml:space="preserve">ن به كاربردن </w:t>
      </w:r>
      <w:r w:rsidR="005B21A3">
        <w:rPr>
          <w:rStyle w:val="Char3"/>
          <w:rtl/>
          <w:lang w:bidi="fa-IR"/>
        </w:rPr>
        <w:t>ی</w:t>
      </w:r>
      <w:r w:rsidRPr="0060162A">
        <w:rPr>
          <w:rStyle w:val="Char3"/>
          <w:rtl/>
          <w:lang w:bidi="fa-IR"/>
        </w:rPr>
        <w:t>ا از عوارض و مظالم خوردن؛ و آن به انگ</w:t>
      </w:r>
      <w:r w:rsidR="005B21A3">
        <w:rPr>
          <w:rStyle w:val="Char3"/>
          <w:rtl/>
          <w:lang w:bidi="fa-IR"/>
        </w:rPr>
        <w:t>ی</w:t>
      </w:r>
      <w:r w:rsidRPr="0060162A">
        <w:rPr>
          <w:rStyle w:val="Char3"/>
          <w:rtl/>
          <w:lang w:bidi="fa-IR"/>
        </w:rPr>
        <w:t>زه</w:t>
      </w:r>
      <w:r w:rsidR="00101A36">
        <w:rPr>
          <w:rStyle w:val="Char3"/>
          <w:rtl/>
          <w:lang w:bidi="fa-IR"/>
        </w:rPr>
        <w:t>‌ها</w:t>
      </w:r>
      <w:r w:rsidR="005B21A3">
        <w:rPr>
          <w:rStyle w:val="Char3"/>
          <w:rtl/>
          <w:lang w:bidi="fa-IR"/>
        </w:rPr>
        <w:t>ی</w:t>
      </w:r>
      <w:r w:rsidRPr="0060162A">
        <w:rPr>
          <w:rStyle w:val="Char3"/>
          <w:rtl/>
          <w:lang w:bidi="fa-IR"/>
        </w:rPr>
        <w:t xml:space="preserve"> گونه گون</w:t>
      </w:r>
      <w:r w:rsidR="00101A36">
        <w:rPr>
          <w:rStyle w:val="Char3"/>
          <w:rtl/>
          <w:lang w:bidi="fa-IR"/>
        </w:rPr>
        <w:t xml:space="preserve"> می‌</w:t>
      </w:r>
      <w:r w:rsidRPr="0060162A">
        <w:rPr>
          <w:rStyle w:val="Char3"/>
          <w:rtl/>
          <w:lang w:bidi="fa-IR"/>
        </w:rPr>
        <w:t xml:space="preserve">تواند باشد؛ </w:t>
      </w:r>
      <w:r w:rsidR="005B21A3">
        <w:rPr>
          <w:rStyle w:val="Char3"/>
          <w:rtl/>
          <w:lang w:bidi="fa-IR"/>
        </w:rPr>
        <w:t>ی</w:t>
      </w:r>
      <w:r w:rsidRPr="0060162A">
        <w:rPr>
          <w:rStyle w:val="Char3"/>
          <w:rtl/>
          <w:lang w:bidi="fa-IR"/>
        </w:rPr>
        <w:t>ا در اصل فاسد العق</w:t>
      </w:r>
      <w:r w:rsidR="005B21A3">
        <w:rPr>
          <w:rStyle w:val="Char3"/>
          <w:rtl/>
          <w:lang w:bidi="fa-IR"/>
        </w:rPr>
        <w:t>ی</w:t>
      </w:r>
      <w:r w:rsidRPr="0060162A">
        <w:rPr>
          <w:rStyle w:val="Char3"/>
          <w:rtl/>
          <w:lang w:bidi="fa-IR"/>
        </w:rPr>
        <w:t>ده است و محض پرده پوش</w:t>
      </w:r>
      <w:r w:rsidR="005B21A3">
        <w:rPr>
          <w:rStyle w:val="Char3"/>
          <w:rtl/>
          <w:lang w:bidi="fa-IR"/>
        </w:rPr>
        <w:t>ی</w:t>
      </w:r>
      <w:r w:rsidRPr="0060162A">
        <w:rPr>
          <w:rStyle w:val="Char3"/>
          <w:rtl/>
          <w:lang w:bidi="fa-IR"/>
        </w:rPr>
        <w:t>دن بر حال كار خود و استفاده از مزا</w:t>
      </w:r>
      <w:r w:rsidR="005B21A3">
        <w:rPr>
          <w:rStyle w:val="Char3"/>
          <w:rtl/>
          <w:lang w:bidi="fa-IR"/>
        </w:rPr>
        <w:t>ی</w:t>
      </w:r>
      <w:r w:rsidRPr="0060162A">
        <w:rPr>
          <w:rStyle w:val="Char3"/>
          <w:rtl/>
          <w:lang w:bidi="fa-IR"/>
        </w:rPr>
        <w:t>ا</w:t>
      </w:r>
      <w:r w:rsidR="005B21A3">
        <w:rPr>
          <w:rStyle w:val="Char3"/>
          <w:rtl/>
          <w:lang w:bidi="fa-IR"/>
        </w:rPr>
        <w:t>ی</w:t>
      </w:r>
      <w:r w:rsidRPr="0060162A">
        <w:rPr>
          <w:rStyle w:val="Char3"/>
          <w:rtl/>
          <w:lang w:bidi="fa-IR"/>
        </w:rPr>
        <w:t xml:space="preserve"> مال وقف خوردن و ر</w:t>
      </w:r>
      <w:r w:rsidR="005B21A3">
        <w:rPr>
          <w:rStyle w:val="Char3"/>
          <w:rtl/>
          <w:lang w:bidi="fa-IR"/>
        </w:rPr>
        <w:t>ی</w:t>
      </w:r>
      <w:r w:rsidRPr="0060162A">
        <w:rPr>
          <w:rStyle w:val="Char3"/>
          <w:rtl/>
          <w:lang w:bidi="fa-IR"/>
        </w:rPr>
        <w:t>است كردن و با مناظره برتر</w:t>
      </w:r>
      <w:r w:rsidR="005B21A3">
        <w:rPr>
          <w:rStyle w:val="Char3"/>
          <w:rtl/>
          <w:lang w:bidi="fa-IR"/>
        </w:rPr>
        <w:t>ی</w:t>
      </w:r>
      <w:r w:rsidRPr="0060162A">
        <w:rPr>
          <w:rStyle w:val="Char3"/>
          <w:rtl/>
          <w:lang w:bidi="fa-IR"/>
        </w:rPr>
        <w:t xml:space="preserve"> جستن به فقاهت رو</w:t>
      </w:r>
      <w:r w:rsidR="005B21A3">
        <w:rPr>
          <w:rStyle w:val="Char3"/>
          <w:rtl/>
          <w:lang w:bidi="fa-IR"/>
        </w:rPr>
        <w:t>ی</w:t>
      </w:r>
      <w:r w:rsidRPr="0060162A">
        <w:rPr>
          <w:rStyle w:val="Char3"/>
          <w:rtl/>
          <w:lang w:bidi="fa-IR"/>
        </w:rPr>
        <w:t xml:space="preserve"> آورده است، و </w:t>
      </w:r>
      <w:r w:rsidR="005B21A3">
        <w:rPr>
          <w:rStyle w:val="Char3"/>
          <w:rtl/>
          <w:lang w:bidi="fa-IR"/>
        </w:rPr>
        <w:t>ی</w:t>
      </w:r>
      <w:r w:rsidRPr="0060162A">
        <w:rPr>
          <w:rStyle w:val="Char3"/>
          <w:rtl/>
          <w:lang w:bidi="fa-IR"/>
        </w:rPr>
        <w:t>ا عق</w:t>
      </w:r>
      <w:r w:rsidR="005B21A3">
        <w:rPr>
          <w:rStyle w:val="Char3"/>
          <w:rtl/>
          <w:lang w:bidi="fa-IR"/>
        </w:rPr>
        <w:t>ی</w:t>
      </w:r>
      <w:r w:rsidRPr="0060162A">
        <w:rPr>
          <w:rStyle w:val="Char3"/>
          <w:rtl/>
          <w:lang w:bidi="fa-IR"/>
        </w:rPr>
        <w:t>ده</w:t>
      </w:r>
      <w:r w:rsidR="00272F5D">
        <w:rPr>
          <w:rStyle w:val="Char3"/>
          <w:rtl/>
          <w:lang w:bidi="fa-IR"/>
        </w:rPr>
        <w:t xml:space="preserve">‌اش </w:t>
      </w:r>
      <w:r w:rsidRPr="0060162A">
        <w:rPr>
          <w:rStyle w:val="Char3"/>
          <w:rtl/>
          <w:lang w:bidi="fa-IR"/>
        </w:rPr>
        <w:t>سالم است ل</w:t>
      </w:r>
      <w:r w:rsidR="005B21A3">
        <w:rPr>
          <w:rStyle w:val="Char3"/>
          <w:rtl/>
          <w:lang w:bidi="fa-IR"/>
        </w:rPr>
        <w:t>ی</w:t>
      </w:r>
      <w:r w:rsidRPr="0060162A">
        <w:rPr>
          <w:rStyle w:val="Char3"/>
          <w:rtl/>
          <w:lang w:bidi="fa-IR"/>
        </w:rPr>
        <w:t>كن اس</w:t>
      </w:r>
      <w:r w:rsidR="005B21A3">
        <w:rPr>
          <w:rStyle w:val="Char3"/>
          <w:rtl/>
          <w:lang w:bidi="fa-IR"/>
        </w:rPr>
        <w:t>ی</w:t>
      </w:r>
      <w:r w:rsidRPr="0060162A">
        <w:rPr>
          <w:rStyle w:val="Char3"/>
          <w:rtl/>
          <w:lang w:bidi="fa-IR"/>
        </w:rPr>
        <w:t>ر هو</w:t>
      </w:r>
      <w:r w:rsidR="005B21A3">
        <w:rPr>
          <w:rStyle w:val="Char3"/>
          <w:rtl/>
          <w:lang w:bidi="fa-IR"/>
        </w:rPr>
        <w:t>ی</w:t>
      </w:r>
      <w:r w:rsidRPr="0060162A">
        <w:rPr>
          <w:rStyle w:val="Char3"/>
          <w:rtl/>
          <w:lang w:bidi="fa-IR"/>
        </w:rPr>
        <w:t xml:space="preserve"> و شهرت</w:t>
      </w:r>
      <w:r w:rsidR="00101A36">
        <w:rPr>
          <w:rStyle w:val="Char3"/>
          <w:rtl/>
          <w:lang w:bidi="fa-IR"/>
        </w:rPr>
        <w:t xml:space="preserve"> می‌</w:t>
      </w:r>
      <w:r w:rsidRPr="0060162A">
        <w:rPr>
          <w:rStyle w:val="Char3"/>
          <w:rtl/>
          <w:lang w:bidi="fa-IR"/>
        </w:rPr>
        <w:t>باشد و مانع و رادع درون</w:t>
      </w:r>
      <w:r w:rsidR="005B21A3">
        <w:rPr>
          <w:rStyle w:val="Char3"/>
          <w:rtl/>
          <w:lang w:bidi="fa-IR"/>
        </w:rPr>
        <w:t>ی</w:t>
      </w:r>
      <w:r w:rsidRPr="0060162A">
        <w:rPr>
          <w:rStyle w:val="Char3"/>
          <w:rtl/>
          <w:lang w:bidi="fa-IR"/>
        </w:rPr>
        <w:t xml:space="preserve"> قو</w:t>
      </w:r>
      <w:r w:rsidR="005B21A3">
        <w:rPr>
          <w:rStyle w:val="Char3"/>
          <w:rtl/>
          <w:lang w:bidi="fa-IR"/>
        </w:rPr>
        <w:t>ی</w:t>
      </w:r>
      <w:r w:rsidRPr="0060162A">
        <w:rPr>
          <w:rStyle w:val="Char3"/>
          <w:rtl/>
          <w:lang w:bidi="fa-IR"/>
        </w:rPr>
        <w:t xml:space="preserve"> كه و</w:t>
      </w:r>
      <w:r w:rsidR="005B21A3">
        <w:rPr>
          <w:rStyle w:val="Char3"/>
          <w:rtl/>
          <w:lang w:bidi="fa-IR"/>
        </w:rPr>
        <w:t>ی</w:t>
      </w:r>
      <w:r w:rsidRPr="0060162A">
        <w:rPr>
          <w:rStyle w:val="Char3"/>
          <w:rtl/>
          <w:lang w:bidi="fa-IR"/>
        </w:rPr>
        <w:t xml:space="preserve"> را باز دارد ندارد، بو</w:t>
      </w:r>
      <w:r w:rsidR="005B21A3">
        <w:rPr>
          <w:rStyle w:val="Char3"/>
          <w:rtl/>
          <w:lang w:bidi="fa-IR"/>
        </w:rPr>
        <w:t>ی</w:t>
      </w:r>
      <w:r w:rsidRPr="0060162A">
        <w:rPr>
          <w:rStyle w:val="Char3"/>
          <w:rtl/>
          <w:lang w:bidi="fa-IR"/>
        </w:rPr>
        <w:t>ژه كه نفسِ جدل و مناظره آدم</w:t>
      </w:r>
      <w:r w:rsidR="005B21A3">
        <w:rPr>
          <w:rStyle w:val="Char3"/>
          <w:rtl/>
          <w:lang w:bidi="fa-IR"/>
        </w:rPr>
        <w:t>ی</w:t>
      </w:r>
      <w:r w:rsidRPr="0060162A">
        <w:rPr>
          <w:rStyle w:val="Char3"/>
          <w:rtl/>
          <w:lang w:bidi="fa-IR"/>
        </w:rPr>
        <w:t xml:space="preserve"> را به تكبر و عُجب</w:t>
      </w:r>
      <w:r w:rsidR="00101A36">
        <w:rPr>
          <w:rStyle w:val="Char3"/>
          <w:rtl/>
          <w:lang w:bidi="fa-IR"/>
        </w:rPr>
        <w:t xml:space="preserve"> می‌</w:t>
      </w:r>
      <w:r w:rsidRPr="0060162A">
        <w:rPr>
          <w:rStyle w:val="Char3"/>
          <w:rtl/>
          <w:lang w:bidi="fa-IR"/>
        </w:rPr>
        <w:t>كشاند و انسان جز با ر</w:t>
      </w:r>
      <w:r w:rsidR="005B21A3">
        <w:rPr>
          <w:rStyle w:val="Char3"/>
          <w:rtl/>
          <w:lang w:bidi="fa-IR"/>
        </w:rPr>
        <w:t>ی</w:t>
      </w:r>
      <w:r w:rsidRPr="0060162A">
        <w:rPr>
          <w:rStyle w:val="Char3"/>
          <w:rtl/>
          <w:lang w:bidi="fa-IR"/>
        </w:rPr>
        <w:t>اضت (مشروع) و مطالع</w:t>
      </w:r>
      <w:r w:rsidR="00772994">
        <w:rPr>
          <w:rStyle w:val="Char3"/>
          <w:rtl/>
          <w:lang w:bidi="fa-IR"/>
        </w:rPr>
        <w:t>ه</w:t>
      </w:r>
      <w:r w:rsidRPr="0060162A">
        <w:rPr>
          <w:rStyle w:val="Char3"/>
          <w:rtl/>
          <w:lang w:bidi="fa-IR"/>
        </w:rPr>
        <w:t>‌س</w:t>
      </w:r>
      <w:r w:rsidR="005B21A3">
        <w:rPr>
          <w:rStyle w:val="Char3"/>
          <w:rtl/>
          <w:lang w:bidi="fa-IR"/>
        </w:rPr>
        <w:t>ی</w:t>
      </w:r>
      <w:r w:rsidRPr="0060162A">
        <w:rPr>
          <w:rStyle w:val="Char3"/>
          <w:rtl/>
          <w:lang w:bidi="fa-IR"/>
        </w:rPr>
        <w:t>ر</w:t>
      </w:r>
      <w:r w:rsidR="00772994">
        <w:rPr>
          <w:rStyle w:val="Char3"/>
          <w:rtl/>
          <w:lang w:bidi="fa-IR"/>
        </w:rPr>
        <w:t>ه</w:t>
      </w:r>
      <w:r w:rsidRPr="0060162A">
        <w:rPr>
          <w:rStyle w:val="Char3"/>
          <w:rtl/>
          <w:lang w:bidi="fa-IR"/>
        </w:rPr>
        <w:t xml:space="preserve"> ن</w:t>
      </w:r>
      <w:r w:rsidR="005B21A3">
        <w:rPr>
          <w:rStyle w:val="Char3"/>
          <w:rtl/>
          <w:lang w:bidi="fa-IR"/>
        </w:rPr>
        <w:t>ی</w:t>
      </w:r>
      <w:r w:rsidRPr="0060162A">
        <w:rPr>
          <w:rStyle w:val="Char3"/>
          <w:rtl/>
          <w:lang w:bidi="fa-IR"/>
        </w:rPr>
        <w:t>كان طب</w:t>
      </w:r>
      <w:r w:rsidR="005B21A3">
        <w:rPr>
          <w:rStyle w:val="Char3"/>
          <w:rtl/>
          <w:lang w:bidi="fa-IR"/>
        </w:rPr>
        <w:t>ی</w:t>
      </w:r>
      <w:r w:rsidRPr="0060162A">
        <w:rPr>
          <w:rStyle w:val="Char3"/>
          <w:rtl/>
          <w:lang w:bidi="fa-IR"/>
        </w:rPr>
        <w:t>عتش راست</w:t>
      </w:r>
      <w:r w:rsidR="00101A36">
        <w:rPr>
          <w:rStyle w:val="Char3"/>
          <w:rtl/>
          <w:lang w:bidi="fa-IR"/>
        </w:rPr>
        <w:t xml:space="preserve"> نمی‌</w:t>
      </w:r>
      <w:r w:rsidRPr="0060162A">
        <w:rPr>
          <w:rStyle w:val="Char3"/>
          <w:rtl/>
          <w:lang w:bidi="fa-IR"/>
        </w:rPr>
        <w:t>شود و فق</w:t>
      </w:r>
      <w:r w:rsidR="005B21A3">
        <w:rPr>
          <w:rStyle w:val="Char3"/>
          <w:rtl/>
          <w:lang w:bidi="fa-IR"/>
        </w:rPr>
        <w:t>ی</w:t>
      </w:r>
      <w:r w:rsidRPr="0060162A">
        <w:rPr>
          <w:rStyle w:val="Char3"/>
          <w:rtl/>
          <w:lang w:bidi="fa-IR"/>
        </w:rPr>
        <w:t>هان (اهل جدل و مناظره) از ا</w:t>
      </w:r>
      <w:r w:rsidR="005B21A3">
        <w:rPr>
          <w:rStyle w:val="Char3"/>
          <w:rtl/>
          <w:lang w:bidi="fa-IR"/>
        </w:rPr>
        <w:t>ی</w:t>
      </w:r>
      <w:r w:rsidRPr="0060162A">
        <w:rPr>
          <w:rStyle w:val="Char3"/>
          <w:rtl/>
          <w:lang w:bidi="fa-IR"/>
        </w:rPr>
        <w:t>ن معنا بس</w:t>
      </w:r>
      <w:r w:rsidR="005B21A3">
        <w:rPr>
          <w:rStyle w:val="Char3"/>
          <w:rtl/>
          <w:lang w:bidi="fa-IR"/>
        </w:rPr>
        <w:t>ی</w:t>
      </w:r>
      <w:r w:rsidRPr="0060162A">
        <w:rPr>
          <w:rStyle w:val="Char3"/>
          <w:rtl/>
          <w:lang w:bidi="fa-IR"/>
        </w:rPr>
        <w:t>ار دورند پس بجز آنچه طبع را به سركش</w:t>
      </w:r>
      <w:r w:rsidR="005B21A3">
        <w:rPr>
          <w:rStyle w:val="Char3"/>
          <w:rtl/>
          <w:lang w:bidi="fa-IR"/>
        </w:rPr>
        <w:t>ی</w:t>
      </w:r>
      <w:r w:rsidRPr="0060162A">
        <w:rPr>
          <w:rStyle w:val="Char3"/>
          <w:rtl/>
          <w:lang w:bidi="fa-IR"/>
        </w:rPr>
        <w:t xml:space="preserve"> وبلند پرواز</w:t>
      </w:r>
      <w:r w:rsidR="005B21A3">
        <w:rPr>
          <w:rStyle w:val="Char3"/>
          <w:rtl/>
          <w:lang w:bidi="fa-IR"/>
        </w:rPr>
        <w:t>ی</w:t>
      </w:r>
      <w:r w:rsidRPr="0060162A">
        <w:rPr>
          <w:rStyle w:val="Char3"/>
          <w:rtl/>
          <w:lang w:bidi="fa-IR"/>
        </w:rPr>
        <w:t xml:space="preserve"> ودارد توشه</w:t>
      </w:r>
      <w:r w:rsidR="0090518F">
        <w:rPr>
          <w:rStyle w:val="Char3"/>
          <w:rtl/>
          <w:lang w:bidi="fa-IR"/>
        </w:rPr>
        <w:t xml:space="preserve">‌ای </w:t>
      </w:r>
      <w:r w:rsidRPr="0060162A">
        <w:rPr>
          <w:rStyle w:val="Char3"/>
          <w:rtl/>
          <w:lang w:bidi="fa-IR"/>
        </w:rPr>
        <w:t>همراه ندارند. بعض</w:t>
      </w:r>
      <w:r w:rsidR="005B21A3">
        <w:rPr>
          <w:rStyle w:val="Char3"/>
          <w:rtl/>
          <w:lang w:bidi="fa-IR"/>
        </w:rPr>
        <w:t>ی</w:t>
      </w:r>
      <w:r w:rsidRPr="0060162A">
        <w:rPr>
          <w:rStyle w:val="Char3"/>
          <w:rtl/>
          <w:lang w:bidi="fa-IR"/>
        </w:rPr>
        <w:t xml:space="preserve"> را ن</w:t>
      </w:r>
      <w:r w:rsidR="005B21A3">
        <w:rPr>
          <w:rStyle w:val="Char3"/>
          <w:rtl/>
          <w:lang w:bidi="fa-IR"/>
        </w:rPr>
        <w:t>ی</w:t>
      </w:r>
      <w:r w:rsidRPr="0060162A">
        <w:rPr>
          <w:rStyle w:val="Char3"/>
          <w:rtl/>
          <w:lang w:bidi="fa-IR"/>
        </w:rPr>
        <w:t>ز ش</w:t>
      </w:r>
      <w:r w:rsidR="005B21A3">
        <w:rPr>
          <w:rStyle w:val="Char3"/>
          <w:rtl/>
          <w:lang w:bidi="fa-IR"/>
        </w:rPr>
        <w:t>ی</w:t>
      </w:r>
      <w:r w:rsidRPr="0060162A">
        <w:rPr>
          <w:rStyle w:val="Char3"/>
          <w:rtl/>
          <w:lang w:bidi="fa-IR"/>
        </w:rPr>
        <w:t>طان از ا</w:t>
      </w:r>
      <w:r w:rsidR="005B21A3">
        <w:rPr>
          <w:rStyle w:val="Char3"/>
          <w:rtl/>
          <w:lang w:bidi="fa-IR"/>
        </w:rPr>
        <w:t>ی</w:t>
      </w:r>
      <w:r w:rsidRPr="0060162A">
        <w:rPr>
          <w:rStyle w:val="Char3"/>
          <w:rtl/>
          <w:lang w:bidi="fa-IR"/>
        </w:rPr>
        <w:t>ن راه</w:t>
      </w:r>
      <w:r w:rsidR="00101A36">
        <w:rPr>
          <w:rStyle w:val="Char3"/>
          <w:rtl/>
          <w:lang w:bidi="fa-IR"/>
        </w:rPr>
        <w:t xml:space="preserve"> می‌</w:t>
      </w:r>
      <w:r w:rsidRPr="0060162A">
        <w:rPr>
          <w:rStyle w:val="Char3"/>
          <w:rtl/>
          <w:lang w:bidi="fa-IR"/>
        </w:rPr>
        <w:t>فر</w:t>
      </w:r>
      <w:r w:rsidR="005B21A3">
        <w:rPr>
          <w:rStyle w:val="Char3"/>
          <w:rtl/>
          <w:lang w:bidi="fa-IR"/>
        </w:rPr>
        <w:t>ی</w:t>
      </w:r>
      <w:r w:rsidRPr="0060162A">
        <w:rPr>
          <w:rStyle w:val="Char3"/>
          <w:rtl/>
          <w:lang w:bidi="fa-IR"/>
        </w:rPr>
        <w:t>بد كه تو عالم و فق</w:t>
      </w:r>
      <w:r w:rsidR="005B21A3">
        <w:rPr>
          <w:rStyle w:val="Char3"/>
          <w:rtl/>
          <w:lang w:bidi="fa-IR"/>
        </w:rPr>
        <w:t>ی</w:t>
      </w:r>
      <w:r w:rsidRPr="0060162A">
        <w:rPr>
          <w:rStyle w:val="Char3"/>
          <w:rtl/>
          <w:lang w:bidi="fa-IR"/>
        </w:rPr>
        <w:t>ه و مفتی هست</w:t>
      </w:r>
      <w:r w:rsidR="005B21A3">
        <w:rPr>
          <w:rStyle w:val="Char3"/>
          <w:rtl/>
          <w:lang w:bidi="fa-IR"/>
        </w:rPr>
        <w:t>ی</w:t>
      </w:r>
      <w:r w:rsidRPr="0060162A">
        <w:rPr>
          <w:rStyle w:val="Char3"/>
          <w:rtl/>
          <w:lang w:bidi="fa-IR"/>
        </w:rPr>
        <w:t xml:space="preserve"> و علم از عالم حفاظت و دفاع</w:t>
      </w:r>
      <w:r w:rsidR="00101A36">
        <w:rPr>
          <w:rStyle w:val="Char3"/>
          <w:rtl/>
          <w:lang w:bidi="fa-IR"/>
        </w:rPr>
        <w:t xml:space="preserve"> می‌</w:t>
      </w:r>
      <w:r w:rsidRPr="0060162A">
        <w:rPr>
          <w:rStyle w:val="Char3"/>
          <w:rtl/>
          <w:lang w:bidi="fa-IR"/>
        </w:rPr>
        <w:t>كند؛ حال آن كه چن</w:t>
      </w:r>
      <w:r w:rsidR="005B21A3">
        <w:rPr>
          <w:rStyle w:val="Char3"/>
          <w:rtl/>
          <w:lang w:bidi="fa-IR"/>
        </w:rPr>
        <w:t>ی</w:t>
      </w:r>
      <w:r w:rsidRPr="0060162A">
        <w:rPr>
          <w:rStyle w:val="Char3"/>
          <w:rtl/>
          <w:lang w:bidi="fa-IR"/>
        </w:rPr>
        <w:t>ن ن</w:t>
      </w:r>
      <w:r w:rsidR="005B21A3">
        <w:rPr>
          <w:rStyle w:val="Char3"/>
          <w:rtl/>
          <w:lang w:bidi="fa-IR"/>
        </w:rPr>
        <w:t>ی</w:t>
      </w:r>
      <w:r w:rsidRPr="0060162A">
        <w:rPr>
          <w:rStyle w:val="Char3"/>
          <w:rtl/>
          <w:lang w:bidi="fa-IR"/>
        </w:rPr>
        <w:t>ست بلكه بر عالم حجت تمام</w:t>
      </w:r>
      <w:r w:rsidR="00733960">
        <w:rPr>
          <w:rStyle w:val="Char3"/>
          <w:rFonts w:hint="cs"/>
          <w:rtl/>
          <w:lang w:bidi="fa-IR"/>
        </w:rPr>
        <w:t>‌</w:t>
      </w:r>
      <w:r w:rsidRPr="0060162A">
        <w:rPr>
          <w:rStyle w:val="Char3"/>
          <w:rtl/>
          <w:lang w:bidi="fa-IR"/>
        </w:rPr>
        <w:t>تر است وعالم گنهكار عذابش دو چندان است (همچنانكه دربار</w:t>
      </w:r>
      <w:r w:rsidR="00772994">
        <w:rPr>
          <w:rStyle w:val="Char3"/>
          <w:rtl/>
          <w:lang w:bidi="fa-IR"/>
        </w:rPr>
        <w:t>ه</w:t>
      </w:r>
      <w:r w:rsidRPr="0060162A">
        <w:rPr>
          <w:rStyle w:val="Char3"/>
          <w:rtl/>
          <w:lang w:bidi="fa-IR"/>
        </w:rPr>
        <w:t xml:space="preserve"> قار</w:t>
      </w:r>
      <w:r w:rsidR="005B21A3">
        <w:rPr>
          <w:rStyle w:val="Char3"/>
          <w:rtl/>
          <w:lang w:bidi="fa-IR"/>
        </w:rPr>
        <w:t>ی</w:t>
      </w:r>
      <w:r w:rsidRPr="0060162A">
        <w:rPr>
          <w:rStyle w:val="Char3"/>
          <w:rtl/>
          <w:lang w:bidi="fa-IR"/>
        </w:rPr>
        <w:t>ان گفت</w:t>
      </w:r>
      <w:r w:rsidR="005B21A3">
        <w:rPr>
          <w:rStyle w:val="Char3"/>
          <w:rtl/>
          <w:lang w:bidi="fa-IR"/>
        </w:rPr>
        <w:t>ی</w:t>
      </w:r>
      <w:r w:rsidRPr="0060162A">
        <w:rPr>
          <w:rStyle w:val="Char3"/>
          <w:rtl/>
          <w:lang w:bidi="fa-IR"/>
        </w:rPr>
        <w:t>م). حسن بصر</w:t>
      </w:r>
      <w:r w:rsidR="005B21A3">
        <w:rPr>
          <w:rStyle w:val="Char3"/>
          <w:rtl/>
          <w:lang w:bidi="fa-IR"/>
        </w:rPr>
        <w:t>ی</w:t>
      </w:r>
      <w:r w:rsidRPr="0060162A">
        <w:rPr>
          <w:rStyle w:val="Char3"/>
          <w:rtl/>
          <w:lang w:bidi="fa-IR"/>
        </w:rPr>
        <w:t xml:space="preserve"> گو</w:t>
      </w:r>
      <w:r w:rsidR="005B21A3">
        <w:rPr>
          <w:rStyle w:val="Char3"/>
          <w:rtl/>
          <w:lang w:bidi="fa-IR"/>
        </w:rPr>
        <w:t>ی</w:t>
      </w:r>
      <w:r w:rsidRPr="0060162A">
        <w:rPr>
          <w:rStyle w:val="Char3"/>
          <w:rtl/>
          <w:lang w:bidi="fa-IR"/>
        </w:rPr>
        <w:t>د:‌ فق</w:t>
      </w:r>
      <w:r w:rsidR="005B21A3">
        <w:rPr>
          <w:rStyle w:val="Char3"/>
          <w:rtl/>
          <w:lang w:bidi="fa-IR"/>
        </w:rPr>
        <w:t>ی</w:t>
      </w:r>
      <w:r w:rsidRPr="0060162A">
        <w:rPr>
          <w:rStyle w:val="Char3"/>
          <w:rtl/>
          <w:lang w:bidi="fa-IR"/>
        </w:rPr>
        <w:t>ه آن است كه خداترس باشد. از ابن عق</w:t>
      </w:r>
      <w:r w:rsidR="005B21A3">
        <w:rPr>
          <w:rStyle w:val="Char3"/>
          <w:rtl/>
          <w:lang w:bidi="fa-IR"/>
        </w:rPr>
        <w:t>ی</w:t>
      </w:r>
      <w:r w:rsidRPr="0060162A">
        <w:rPr>
          <w:rStyle w:val="Char3"/>
          <w:rtl/>
          <w:lang w:bidi="fa-IR"/>
        </w:rPr>
        <w:t>ل نقل است كه فق</w:t>
      </w:r>
      <w:r w:rsidR="005B21A3">
        <w:rPr>
          <w:rStyle w:val="Char3"/>
          <w:rtl/>
          <w:lang w:bidi="fa-IR"/>
        </w:rPr>
        <w:t>ی</w:t>
      </w:r>
      <w:r w:rsidRPr="0060162A">
        <w:rPr>
          <w:rStyle w:val="Char3"/>
          <w:rtl/>
          <w:lang w:bidi="fa-IR"/>
        </w:rPr>
        <w:t>ه</w:t>
      </w:r>
      <w:r w:rsidR="005B21A3">
        <w:rPr>
          <w:rStyle w:val="Char3"/>
          <w:rtl/>
          <w:lang w:bidi="fa-IR"/>
        </w:rPr>
        <w:t>ی</w:t>
      </w:r>
      <w:r w:rsidRPr="0060162A">
        <w:rPr>
          <w:rStyle w:val="Char3"/>
          <w:rtl/>
          <w:lang w:bidi="fa-IR"/>
        </w:rPr>
        <w:t xml:space="preserve"> خراسان</w:t>
      </w:r>
      <w:r w:rsidR="005B21A3">
        <w:rPr>
          <w:rStyle w:val="Char3"/>
          <w:rtl/>
          <w:lang w:bidi="fa-IR"/>
        </w:rPr>
        <w:t>ی</w:t>
      </w:r>
      <w:r w:rsidRPr="0060162A">
        <w:rPr>
          <w:rStyle w:val="Char3"/>
          <w:rtl/>
          <w:lang w:bidi="fa-IR"/>
        </w:rPr>
        <w:t xml:space="preserve"> را د</w:t>
      </w:r>
      <w:r w:rsidR="005B21A3">
        <w:rPr>
          <w:rStyle w:val="Char3"/>
          <w:rtl/>
          <w:lang w:bidi="fa-IR"/>
        </w:rPr>
        <w:t>ی</w:t>
      </w:r>
      <w:r w:rsidRPr="0060162A">
        <w:rPr>
          <w:rStyle w:val="Char3"/>
          <w:rtl/>
          <w:lang w:bidi="fa-IR"/>
        </w:rPr>
        <w:t>د حر</w:t>
      </w:r>
      <w:r w:rsidR="005B21A3">
        <w:rPr>
          <w:rStyle w:val="Char3"/>
          <w:rtl/>
          <w:lang w:bidi="fa-IR"/>
        </w:rPr>
        <w:t>ی</w:t>
      </w:r>
      <w:r w:rsidRPr="0060162A">
        <w:rPr>
          <w:rStyle w:val="Char3"/>
          <w:rtl/>
          <w:lang w:bidi="fa-IR"/>
        </w:rPr>
        <w:t>ر پوش</w:t>
      </w:r>
      <w:r w:rsidR="005B21A3">
        <w:rPr>
          <w:rStyle w:val="Char3"/>
          <w:rtl/>
          <w:lang w:bidi="fa-IR"/>
        </w:rPr>
        <w:t>ی</w:t>
      </w:r>
      <w:r w:rsidRPr="0060162A">
        <w:rPr>
          <w:rStyle w:val="Char3"/>
          <w:rtl/>
          <w:lang w:bidi="fa-IR"/>
        </w:rPr>
        <w:t>ده و انگشتر</w:t>
      </w:r>
      <w:r w:rsidR="005B21A3">
        <w:rPr>
          <w:rStyle w:val="Char3"/>
          <w:rtl/>
          <w:lang w:bidi="fa-IR"/>
        </w:rPr>
        <w:t>ی</w:t>
      </w:r>
      <w:r w:rsidRPr="0060162A">
        <w:rPr>
          <w:rStyle w:val="Char3"/>
          <w:rtl/>
          <w:lang w:bidi="fa-IR"/>
        </w:rPr>
        <w:t xml:space="preserve"> طلا به دست كرده. پرس</w:t>
      </w:r>
      <w:r w:rsidR="005B21A3">
        <w:rPr>
          <w:rStyle w:val="Char3"/>
          <w:rtl/>
          <w:lang w:bidi="fa-IR"/>
        </w:rPr>
        <w:t>ی</w:t>
      </w:r>
      <w:r w:rsidRPr="0060162A">
        <w:rPr>
          <w:rStyle w:val="Char3"/>
          <w:rtl/>
          <w:lang w:bidi="fa-IR"/>
        </w:rPr>
        <w:t>د: ا</w:t>
      </w:r>
      <w:r w:rsidR="005B21A3">
        <w:rPr>
          <w:rStyle w:val="Char3"/>
          <w:rtl/>
          <w:lang w:bidi="fa-IR"/>
        </w:rPr>
        <w:t>ی</w:t>
      </w:r>
      <w:r w:rsidRPr="0060162A">
        <w:rPr>
          <w:rStyle w:val="Char3"/>
          <w:rtl/>
          <w:lang w:bidi="fa-IR"/>
        </w:rPr>
        <w:t>نها چ</w:t>
      </w:r>
      <w:r w:rsidR="005B21A3">
        <w:rPr>
          <w:rStyle w:val="Char3"/>
          <w:rtl/>
          <w:lang w:bidi="fa-IR"/>
        </w:rPr>
        <w:t>ی</w:t>
      </w:r>
      <w:r w:rsidRPr="0060162A">
        <w:rPr>
          <w:rStyle w:val="Char3"/>
          <w:rtl/>
          <w:lang w:bidi="fa-IR"/>
        </w:rPr>
        <w:t>ست؟ گفت:‌ خلعت سلطان است و چشم كور كن دشمنان! ابن عق</w:t>
      </w:r>
      <w:r w:rsidR="005B21A3">
        <w:rPr>
          <w:rStyle w:val="Char3"/>
          <w:rtl/>
          <w:lang w:bidi="fa-IR"/>
        </w:rPr>
        <w:t>ی</w:t>
      </w:r>
      <w:r w:rsidRPr="0060162A">
        <w:rPr>
          <w:rStyle w:val="Char3"/>
          <w:rtl/>
          <w:lang w:bidi="fa-IR"/>
        </w:rPr>
        <w:t>ل گفت: ‌اگر مسلمان</w:t>
      </w:r>
      <w:r w:rsidR="005B21A3">
        <w:rPr>
          <w:rStyle w:val="Char3"/>
          <w:rtl/>
          <w:lang w:bidi="fa-IR"/>
        </w:rPr>
        <w:t>ی</w:t>
      </w:r>
      <w:r w:rsidRPr="0060162A">
        <w:rPr>
          <w:rStyle w:val="Char3"/>
          <w:rtl/>
          <w:lang w:bidi="fa-IR"/>
        </w:rPr>
        <w:t xml:space="preserve"> ا</w:t>
      </w:r>
      <w:r w:rsidR="005B21A3">
        <w:rPr>
          <w:rStyle w:val="Char3"/>
          <w:rtl/>
          <w:lang w:bidi="fa-IR"/>
        </w:rPr>
        <w:t>ی</w:t>
      </w:r>
      <w:r w:rsidRPr="0060162A">
        <w:rPr>
          <w:rStyle w:val="Char3"/>
          <w:rtl/>
          <w:lang w:bidi="fa-IR"/>
        </w:rPr>
        <w:t>نها ما</w:t>
      </w:r>
      <w:r w:rsidR="005B21A3">
        <w:rPr>
          <w:rStyle w:val="Char3"/>
          <w:rtl/>
          <w:lang w:bidi="fa-IR"/>
        </w:rPr>
        <w:t>ی</w:t>
      </w:r>
      <w:r w:rsidR="00772994">
        <w:rPr>
          <w:rStyle w:val="Char3"/>
          <w:rtl/>
          <w:lang w:bidi="fa-IR"/>
        </w:rPr>
        <w:t>ه</w:t>
      </w:r>
      <w:r w:rsidRPr="0060162A">
        <w:rPr>
          <w:rStyle w:val="Char3"/>
          <w:rtl/>
          <w:lang w:bidi="fa-IR"/>
        </w:rPr>
        <w:t xml:space="preserve"> شماتت دشمنان است بر تو، و ن</w:t>
      </w:r>
      <w:r w:rsidR="005B21A3">
        <w:rPr>
          <w:rStyle w:val="Char3"/>
          <w:rtl/>
          <w:lang w:bidi="fa-IR"/>
        </w:rPr>
        <w:t>ی</w:t>
      </w:r>
      <w:r w:rsidRPr="0060162A">
        <w:rPr>
          <w:rStyle w:val="Char3"/>
          <w:rtl/>
          <w:lang w:bidi="fa-IR"/>
        </w:rPr>
        <w:t>ز ما</w:t>
      </w:r>
      <w:r w:rsidR="005B21A3">
        <w:rPr>
          <w:rStyle w:val="Char3"/>
          <w:rtl/>
          <w:lang w:bidi="fa-IR"/>
        </w:rPr>
        <w:t>ی</w:t>
      </w:r>
      <w:r w:rsidRPr="0060162A">
        <w:rPr>
          <w:rStyle w:val="Char3"/>
          <w:rtl/>
          <w:lang w:bidi="fa-IR"/>
        </w:rPr>
        <w:t>س</w:t>
      </w:r>
      <w:r w:rsidR="00772994">
        <w:rPr>
          <w:rStyle w:val="Char3"/>
          <w:rtl/>
          <w:lang w:bidi="fa-IR"/>
        </w:rPr>
        <w:t>ه</w:t>
      </w:r>
      <w:r w:rsidRPr="0060162A">
        <w:rPr>
          <w:rStyle w:val="Char3"/>
          <w:rtl/>
          <w:lang w:bidi="fa-IR"/>
        </w:rPr>
        <w:t xml:space="preserve"> شماتت ش</w:t>
      </w:r>
      <w:r w:rsidR="005B21A3">
        <w:rPr>
          <w:rStyle w:val="Char3"/>
          <w:rtl/>
          <w:lang w:bidi="fa-IR"/>
        </w:rPr>
        <w:t>ی</w:t>
      </w:r>
      <w:r w:rsidRPr="0060162A">
        <w:rPr>
          <w:rStyle w:val="Char3"/>
          <w:rtl/>
          <w:lang w:bidi="fa-IR"/>
        </w:rPr>
        <w:t>طان است كه دشمن بزرگ توست. ا</w:t>
      </w:r>
      <w:r w:rsidR="005B21A3">
        <w:rPr>
          <w:rStyle w:val="Char3"/>
          <w:rtl/>
          <w:lang w:bidi="fa-IR"/>
        </w:rPr>
        <w:t>ی</w:t>
      </w:r>
      <w:r w:rsidRPr="0060162A">
        <w:rPr>
          <w:rStyle w:val="Char3"/>
          <w:rtl/>
          <w:lang w:bidi="fa-IR"/>
        </w:rPr>
        <w:t xml:space="preserve"> ب</w:t>
      </w:r>
      <w:r w:rsidR="005B21A3">
        <w:rPr>
          <w:rStyle w:val="Char3"/>
          <w:rtl/>
          <w:lang w:bidi="fa-IR"/>
        </w:rPr>
        <w:t>ی</w:t>
      </w:r>
      <w:r w:rsidR="0090518F">
        <w:rPr>
          <w:rStyle w:val="Char3"/>
          <w:rtl/>
          <w:lang w:bidi="fa-IR"/>
        </w:rPr>
        <w:t>‌</w:t>
      </w:r>
      <w:r w:rsidRPr="0060162A">
        <w:rPr>
          <w:rStyle w:val="Char3"/>
          <w:rtl/>
          <w:lang w:bidi="fa-IR"/>
        </w:rPr>
        <w:t>چاره! چگونه خلعت سلطان با نه</w:t>
      </w:r>
      <w:r w:rsidR="005B21A3">
        <w:rPr>
          <w:rStyle w:val="Char3"/>
          <w:rtl/>
          <w:lang w:bidi="fa-IR"/>
        </w:rPr>
        <w:t>ی</w:t>
      </w:r>
      <w:r w:rsidRPr="0060162A">
        <w:rPr>
          <w:rStyle w:val="Char3"/>
          <w:rtl/>
          <w:lang w:bidi="fa-IR"/>
        </w:rPr>
        <w:t xml:space="preserve"> رحمان بر تو گوارا است؟ سلطان چ</w:t>
      </w:r>
      <w:r w:rsidR="005B21A3">
        <w:rPr>
          <w:rStyle w:val="Char3"/>
          <w:rtl/>
          <w:lang w:bidi="fa-IR"/>
        </w:rPr>
        <w:t>ی</w:t>
      </w:r>
      <w:r w:rsidRPr="0060162A">
        <w:rPr>
          <w:rStyle w:val="Char3"/>
          <w:rtl/>
          <w:lang w:bidi="fa-IR"/>
        </w:rPr>
        <w:t>ز</w:t>
      </w:r>
      <w:r w:rsidR="005B21A3">
        <w:rPr>
          <w:rStyle w:val="Char3"/>
          <w:rtl/>
          <w:lang w:bidi="fa-IR"/>
        </w:rPr>
        <w:t>ی</w:t>
      </w:r>
      <w:r w:rsidRPr="0060162A">
        <w:rPr>
          <w:rStyle w:val="Char3"/>
          <w:rtl/>
          <w:lang w:bidi="fa-IR"/>
        </w:rPr>
        <w:t xml:space="preserve"> بر تو پوشان</w:t>
      </w:r>
      <w:r w:rsidR="005B21A3">
        <w:rPr>
          <w:rStyle w:val="Char3"/>
          <w:rtl/>
          <w:lang w:bidi="fa-IR"/>
        </w:rPr>
        <w:t>ی</w:t>
      </w:r>
      <w:r w:rsidRPr="0060162A">
        <w:rPr>
          <w:rStyle w:val="Char3"/>
          <w:rtl/>
          <w:lang w:bidi="fa-IR"/>
        </w:rPr>
        <w:t>ده كه از ا</w:t>
      </w:r>
      <w:r w:rsidR="005B21A3">
        <w:rPr>
          <w:rStyle w:val="Char3"/>
          <w:rtl/>
          <w:lang w:bidi="fa-IR"/>
        </w:rPr>
        <w:t>ی</w:t>
      </w:r>
      <w:r w:rsidRPr="0060162A">
        <w:rPr>
          <w:rStyle w:val="Char3"/>
          <w:rtl/>
          <w:lang w:bidi="fa-IR"/>
        </w:rPr>
        <w:t>مان عر</w:t>
      </w:r>
      <w:r w:rsidR="005B21A3">
        <w:rPr>
          <w:rStyle w:val="Char3"/>
          <w:rtl/>
          <w:lang w:bidi="fa-IR"/>
        </w:rPr>
        <w:t>ی</w:t>
      </w:r>
      <w:r w:rsidRPr="0060162A">
        <w:rPr>
          <w:rStyle w:val="Char3"/>
          <w:rtl/>
          <w:lang w:bidi="fa-IR"/>
        </w:rPr>
        <w:t>انت ساخته... چون امر خدا را خوار داشت</w:t>
      </w:r>
      <w:r w:rsidR="005B21A3">
        <w:rPr>
          <w:rStyle w:val="Char3"/>
          <w:rtl/>
          <w:lang w:bidi="fa-IR"/>
        </w:rPr>
        <w:t>ی</w:t>
      </w:r>
      <w:r w:rsidRPr="0060162A">
        <w:rPr>
          <w:rStyle w:val="Char3"/>
          <w:rtl/>
          <w:lang w:bidi="fa-IR"/>
        </w:rPr>
        <w:t>د، خدا ن</w:t>
      </w:r>
      <w:r w:rsidR="005B21A3">
        <w:rPr>
          <w:rStyle w:val="Char3"/>
          <w:rtl/>
          <w:lang w:bidi="fa-IR"/>
        </w:rPr>
        <w:t>ی</w:t>
      </w:r>
      <w:r w:rsidRPr="0060162A">
        <w:rPr>
          <w:rStyle w:val="Char3"/>
          <w:rtl/>
          <w:lang w:bidi="fa-IR"/>
        </w:rPr>
        <w:t>ز بدن گونه شما را هدف رسوا</w:t>
      </w:r>
      <w:r w:rsidR="005B21A3">
        <w:rPr>
          <w:rStyle w:val="Char3"/>
          <w:rtl/>
          <w:lang w:bidi="fa-IR"/>
        </w:rPr>
        <w:t>یی</w:t>
      </w:r>
      <w:r w:rsidRPr="0060162A">
        <w:rPr>
          <w:rStyle w:val="Char3"/>
          <w:rtl/>
          <w:lang w:bidi="fa-IR"/>
        </w:rPr>
        <w:t xml:space="preserve"> قرار داد.</w:t>
      </w:r>
    </w:p>
    <w:p w:rsidR="009C6881" w:rsidRPr="0060162A" w:rsidRDefault="009C6881" w:rsidP="00733960">
      <w:pPr>
        <w:ind w:firstLine="284"/>
        <w:jc w:val="both"/>
        <w:rPr>
          <w:rStyle w:val="Char3"/>
          <w:rtl/>
          <w:lang w:bidi="fa-IR"/>
        </w:rPr>
      </w:pPr>
      <w:r w:rsidRPr="0060162A">
        <w:rPr>
          <w:rStyle w:val="Char3"/>
          <w:rtl/>
          <w:lang w:bidi="fa-IR"/>
        </w:rPr>
        <w:t>د</w:t>
      </w:r>
      <w:r w:rsidR="005B21A3">
        <w:rPr>
          <w:rStyle w:val="Char3"/>
          <w:rtl/>
          <w:lang w:bidi="fa-IR"/>
        </w:rPr>
        <w:t>ی</w:t>
      </w:r>
      <w:r w:rsidRPr="0060162A">
        <w:rPr>
          <w:rStyle w:val="Char3"/>
          <w:rtl/>
          <w:lang w:bidi="fa-IR"/>
        </w:rPr>
        <w:t>گر از تلب</w:t>
      </w:r>
      <w:r w:rsidR="005B21A3">
        <w:rPr>
          <w:rStyle w:val="Char3"/>
          <w:rtl/>
          <w:lang w:bidi="fa-IR"/>
        </w:rPr>
        <w:t>ی</w:t>
      </w:r>
      <w:r w:rsidRPr="0060162A">
        <w:rPr>
          <w:rStyle w:val="Char3"/>
          <w:rtl/>
          <w:lang w:bidi="fa-IR"/>
        </w:rPr>
        <w:t>س</w:t>
      </w:r>
      <w:r w:rsidR="00733960">
        <w:rPr>
          <w:rStyle w:val="Char3"/>
          <w:rFonts w:hint="cs"/>
          <w:rtl/>
          <w:lang w:bidi="fa-IR"/>
        </w:rPr>
        <w:t>‌</w:t>
      </w:r>
      <w:r w:rsidRPr="0060162A">
        <w:rPr>
          <w:rStyle w:val="Char3"/>
          <w:rtl/>
          <w:lang w:bidi="fa-IR"/>
        </w:rPr>
        <w:t>ها</w:t>
      </w:r>
      <w:r w:rsidR="005B21A3">
        <w:rPr>
          <w:rStyle w:val="Char3"/>
          <w:rtl/>
          <w:lang w:bidi="fa-IR"/>
        </w:rPr>
        <w:t>ی</w:t>
      </w:r>
      <w:r w:rsidRPr="0060162A">
        <w:rPr>
          <w:rStyle w:val="Char3"/>
          <w:rtl/>
          <w:lang w:bidi="fa-IR"/>
        </w:rPr>
        <w:t xml:space="preserve"> ابل</w:t>
      </w:r>
      <w:r w:rsidR="005B21A3">
        <w:rPr>
          <w:rStyle w:val="Char3"/>
          <w:rtl/>
          <w:lang w:bidi="fa-IR"/>
        </w:rPr>
        <w:t>ی</w:t>
      </w:r>
      <w:r w:rsidRPr="0060162A">
        <w:rPr>
          <w:rStyle w:val="Char3"/>
          <w:rtl/>
          <w:lang w:bidi="fa-IR"/>
        </w:rPr>
        <w:t>س بر فق</w:t>
      </w:r>
      <w:r w:rsidR="005B21A3">
        <w:rPr>
          <w:rStyle w:val="Char3"/>
          <w:rtl/>
          <w:lang w:bidi="fa-IR"/>
        </w:rPr>
        <w:t>ی</w:t>
      </w:r>
      <w:r w:rsidRPr="0060162A">
        <w:rPr>
          <w:rStyle w:val="Char3"/>
          <w:rtl/>
          <w:lang w:bidi="fa-IR"/>
        </w:rPr>
        <w:t>هان تحق</w:t>
      </w:r>
      <w:r w:rsidR="005B21A3">
        <w:rPr>
          <w:rStyle w:val="Char3"/>
          <w:rtl/>
          <w:lang w:bidi="fa-IR"/>
        </w:rPr>
        <w:t>ی</w:t>
      </w:r>
      <w:r w:rsidRPr="0060162A">
        <w:rPr>
          <w:rStyle w:val="Char3"/>
          <w:rtl/>
          <w:lang w:bidi="fa-IR"/>
        </w:rPr>
        <w:t>ر واعظان است و در مجلس ا</w:t>
      </w:r>
      <w:r w:rsidR="005B21A3">
        <w:rPr>
          <w:rStyle w:val="Char3"/>
          <w:rtl/>
          <w:lang w:bidi="fa-IR"/>
        </w:rPr>
        <w:t>ی</w:t>
      </w:r>
      <w:r w:rsidRPr="0060162A">
        <w:rPr>
          <w:rStyle w:val="Char3"/>
          <w:rtl/>
          <w:lang w:bidi="fa-IR"/>
        </w:rPr>
        <w:t>شان حاضر نشدن؛ ش</w:t>
      </w:r>
      <w:r w:rsidR="005B21A3">
        <w:rPr>
          <w:rStyle w:val="Char3"/>
          <w:rtl/>
          <w:lang w:bidi="fa-IR"/>
        </w:rPr>
        <w:t>ی</w:t>
      </w:r>
      <w:r w:rsidRPr="0060162A">
        <w:rPr>
          <w:rStyle w:val="Char3"/>
          <w:rtl/>
          <w:lang w:bidi="fa-IR"/>
        </w:rPr>
        <w:t>طان وسوسه</w:t>
      </w:r>
      <w:r w:rsidR="00E573EC">
        <w:rPr>
          <w:rStyle w:val="Char3"/>
          <w:rtl/>
          <w:lang w:bidi="fa-IR"/>
        </w:rPr>
        <w:t xml:space="preserve">‌شان </w:t>
      </w:r>
      <w:r w:rsidR="00101A36">
        <w:rPr>
          <w:rStyle w:val="Char3"/>
          <w:rtl/>
          <w:lang w:bidi="fa-IR"/>
        </w:rPr>
        <w:t>می‌</w:t>
      </w:r>
      <w:r w:rsidRPr="0060162A">
        <w:rPr>
          <w:rStyle w:val="Char3"/>
          <w:rtl/>
          <w:lang w:bidi="fa-IR"/>
        </w:rPr>
        <w:t>كند كه ا</w:t>
      </w:r>
      <w:r w:rsidR="005B21A3">
        <w:rPr>
          <w:rStyle w:val="Char3"/>
          <w:rtl/>
          <w:lang w:bidi="fa-IR"/>
        </w:rPr>
        <w:t>ی</w:t>
      </w:r>
      <w:r w:rsidRPr="0060162A">
        <w:rPr>
          <w:rStyle w:val="Char3"/>
          <w:rtl/>
          <w:lang w:bidi="fa-IR"/>
        </w:rPr>
        <w:t>نان قصص گو</w:t>
      </w:r>
      <w:r w:rsidR="005B21A3">
        <w:rPr>
          <w:rStyle w:val="Char3"/>
          <w:rtl/>
          <w:lang w:bidi="fa-IR"/>
        </w:rPr>
        <w:t>ی</w:t>
      </w:r>
      <w:r w:rsidRPr="0060162A">
        <w:rPr>
          <w:rStyle w:val="Char3"/>
          <w:rtl/>
          <w:lang w:bidi="fa-IR"/>
        </w:rPr>
        <w:t>ان اند! ومرادش ا</w:t>
      </w:r>
      <w:r w:rsidR="005B21A3">
        <w:rPr>
          <w:rStyle w:val="Char3"/>
          <w:rtl/>
          <w:lang w:bidi="fa-IR"/>
        </w:rPr>
        <w:t>ی</w:t>
      </w:r>
      <w:r w:rsidRPr="0060162A">
        <w:rPr>
          <w:rStyle w:val="Char3"/>
          <w:rtl/>
          <w:lang w:bidi="fa-IR"/>
        </w:rPr>
        <w:t>ن است كه فق</w:t>
      </w:r>
      <w:r w:rsidR="005B21A3">
        <w:rPr>
          <w:rStyle w:val="Char3"/>
          <w:rtl/>
          <w:lang w:bidi="fa-IR"/>
        </w:rPr>
        <w:t>ی</w:t>
      </w:r>
      <w:r w:rsidRPr="0060162A">
        <w:rPr>
          <w:rStyle w:val="Char3"/>
          <w:rtl/>
          <w:lang w:bidi="fa-IR"/>
        </w:rPr>
        <w:t>ه در آنجا حاضر نشود و موعظه و حكا</w:t>
      </w:r>
      <w:r w:rsidR="005B21A3">
        <w:rPr>
          <w:rStyle w:val="Char3"/>
          <w:rtl/>
          <w:lang w:bidi="fa-IR"/>
        </w:rPr>
        <w:t>ی</w:t>
      </w:r>
      <w:r w:rsidRPr="0060162A">
        <w:rPr>
          <w:rStyle w:val="Char3"/>
          <w:rtl/>
          <w:lang w:bidi="fa-IR"/>
        </w:rPr>
        <w:t>ت</w:t>
      </w:r>
      <w:r w:rsidR="005B21A3">
        <w:rPr>
          <w:rStyle w:val="Char3"/>
          <w:rtl/>
          <w:lang w:bidi="fa-IR"/>
        </w:rPr>
        <w:t>ی</w:t>
      </w:r>
      <w:r w:rsidRPr="0060162A">
        <w:rPr>
          <w:rStyle w:val="Char3"/>
          <w:rtl/>
          <w:lang w:bidi="fa-IR"/>
        </w:rPr>
        <w:t xml:space="preserve"> نشنود كه دلش نرم شود و به خشوع و رقّت آ</w:t>
      </w:r>
      <w:r w:rsidR="005B21A3">
        <w:rPr>
          <w:rStyle w:val="Char3"/>
          <w:rtl/>
          <w:lang w:bidi="fa-IR"/>
        </w:rPr>
        <w:t>ی</w:t>
      </w:r>
      <w:r w:rsidRPr="0060162A">
        <w:rPr>
          <w:rStyle w:val="Char3"/>
          <w:rtl/>
          <w:lang w:bidi="fa-IR"/>
        </w:rPr>
        <w:t>د. و با</w:t>
      </w:r>
      <w:r w:rsidR="005B21A3">
        <w:rPr>
          <w:rStyle w:val="Char3"/>
          <w:rtl/>
          <w:lang w:bidi="fa-IR"/>
        </w:rPr>
        <w:t>ی</w:t>
      </w:r>
      <w:r w:rsidRPr="0060162A">
        <w:rPr>
          <w:rStyle w:val="Char3"/>
          <w:rtl/>
          <w:lang w:bidi="fa-IR"/>
        </w:rPr>
        <w:t>د دانست كه قصص گو</w:t>
      </w:r>
      <w:r w:rsidR="005B21A3">
        <w:rPr>
          <w:rStyle w:val="Char3"/>
          <w:rtl/>
          <w:lang w:bidi="fa-IR"/>
        </w:rPr>
        <w:t>ی</w:t>
      </w:r>
      <w:r w:rsidR="00733960">
        <w:rPr>
          <w:rStyle w:val="Char3"/>
          <w:rtl/>
          <w:lang w:bidi="fa-IR"/>
        </w:rPr>
        <w:t>ان نه از باب اسمشان مذموم</w:t>
      </w:r>
      <w:r w:rsidR="00733960">
        <w:rPr>
          <w:rStyle w:val="Char3"/>
          <w:rFonts w:hint="cs"/>
          <w:rtl/>
          <w:lang w:bidi="fa-IR"/>
        </w:rPr>
        <w:t>‌</w:t>
      </w:r>
      <w:r w:rsidRPr="0060162A">
        <w:rPr>
          <w:rStyle w:val="Char3"/>
          <w:rtl/>
          <w:lang w:bidi="fa-IR"/>
        </w:rPr>
        <w:t>اند چنانچه خداوند متعال</w:t>
      </w:r>
      <w:r w:rsidR="00101A36">
        <w:rPr>
          <w:rStyle w:val="Char3"/>
          <w:rtl/>
          <w:lang w:bidi="fa-IR"/>
        </w:rPr>
        <w:t xml:space="preserve"> می‌</w:t>
      </w:r>
      <w:r w:rsidRPr="0060162A">
        <w:rPr>
          <w:rStyle w:val="Char3"/>
          <w:rtl/>
          <w:lang w:bidi="fa-IR"/>
        </w:rPr>
        <w:t xml:space="preserve">فرماید: </w:t>
      </w:r>
      <w:r>
        <w:rPr>
          <w:rFonts w:cs="Traditional Arabic"/>
          <w:b/>
          <w:rtl/>
          <w:lang w:bidi="fa-IR"/>
        </w:rPr>
        <w:t>﴿</w:t>
      </w:r>
      <w:r w:rsidR="00733960" w:rsidRPr="00733960">
        <w:rPr>
          <w:rStyle w:val="Char9"/>
          <w:rFonts w:hint="eastAsia"/>
          <w:rtl/>
        </w:rPr>
        <w:t>نَح</w:t>
      </w:r>
      <w:r w:rsidR="00733960" w:rsidRPr="00733960">
        <w:rPr>
          <w:rStyle w:val="Char9"/>
          <w:rFonts w:hint="cs"/>
          <w:rtl/>
        </w:rPr>
        <w:t>ۡ</w:t>
      </w:r>
      <w:r w:rsidR="00733960" w:rsidRPr="00733960">
        <w:rPr>
          <w:rStyle w:val="Char9"/>
          <w:rFonts w:hint="eastAsia"/>
          <w:rtl/>
        </w:rPr>
        <w:t>نُ</w:t>
      </w:r>
      <w:r w:rsidR="00733960" w:rsidRPr="00733960">
        <w:rPr>
          <w:rStyle w:val="Char9"/>
          <w:rtl/>
        </w:rPr>
        <w:t xml:space="preserve"> </w:t>
      </w:r>
      <w:r w:rsidR="00733960" w:rsidRPr="00733960">
        <w:rPr>
          <w:rStyle w:val="Char9"/>
          <w:rFonts w:hint="eastAsia"/>
          <w:rtl/>
        </w:rPr>
        <w:t>نَقُصُّ</w:t>
      </w:r>
      <w:r w:rsidR="00733960" w:rsidRPr="00733960">
        <w:rPr>
          <w:rStyle w:val="Char9"/>
          <w:rtl/>
        </w:rPr>
        <w:t xml:space="preserve"> </w:t>
      </w:r>
      <w:r w:rsidR="00733960" w:rsidRPr="00733960">
        <w:rPr>
          <w:rStyle w:val="Char9"/>
          <w:rFonts w:hint="eastAsia"/>
          <w:rtl/>
        </w:rPr>
        <w:t>عَلَي</w:t>
      </w:r>
      <w:r w:rsidR="00733960" w:rsidRPr="00733960">
        <w:rPr>
          <w:rStyle w:val="Char9"/>
          <w:rFonts w:hint="cs"/>
          <w:rtl/>
        </w:rPr>
        <w:t>ۡ</w:t>
      </w:r>
      <w:r w:rsidR="00733960" w:rsidRPr="00733960">
        <w:rPr>
          <w:rStyle w:val="Char9"/>
          <w:rFonts w:hint="eastAsia"/>
          <w:rtl/>
        </w:rPr>
        <w:t>كَ</w:t>
      </w:r>
      <w:r w:rsidR="00733960" w:rsidRPr="00733960">
        <w:rPr>
          <w:rStyle w:val="Char9"/>
          <w:rtl/>
        </w:rPr>
        <w:t xml:space="preserve"> </w:t>
      </w:r>
      <w:r w:rsidR="00733960" w:rsidRPr="00733960">
        <w:rPr>
          <w:rStyle w:val="Char9"/>
          <w:rFonts w:hint="eastAsia"/>
          <w:rtl/>
        </w:rPr>
        <w:t>أَح</w:t>
      </w:r>
      <w:r w:rsidR="00733960" w:rsidRPr="00733960">
        <w:rPr>
          <w:rStyle w:val="Char9"/>
          <w:rFonts w:hint="cs"/>
          <w:rtl/>
        </w:rPr>
        <w:t>ۡ</w:t>
      </w:r>
      <w:r w:rsidR="00733960" w:rsidRPr="00733960">
        <w:rPr>
          <w:rStyle w:val="Char9"/>
          <w:rFonts w:hint="eastAsia"/>
          <w:rtl/>
        </w:rPr>
        <w:t>سَنَ</w:t>
      </w:r>
      <w:r w:rsidR="00733960" w:rsidRPr="00733960">
        <w:rPr>
          <w:rStyle w:val="Char9"/>
          <w:rtl/>
        </w:rPr>
        <w:t xml:space="preserve"> </w:t>
      </w:r>
      <w:r w:rsidR="00733960" w:rsidRPr="00733960">
        <w:rPr>
          <w:rStyle w:val="Char9"/>
          <w:rFonts w:hint="cs"/>
          <w:rtl/>
        </w:rPr>
        <w:t>ٱ</w:t>
      </w:r>
      <w:r w:rsidR="00733960" w:rsidRPr="00733960">
        <w:rPr>
          <w:rStyle w:val="Char9"/>
          <w:rFonts w:hint="eastAsia"/>
          <w:rtl/>
        </w:rPr>
        <w:t>ل</w:t>
      </w:r>
      <w:r w:rsidR="00733960" w:rsidRPr="00733960">
        <w:rPr>
          <w:rStyle w:val="Char9"/>
          <w:rFonts w:hint="cs"/>
          <w:rtl/>
        </w:rPr>
        <w:t>ۡ</w:t>
      </w:r>
      <w:r w:rsidR="00733960" w:rsidRPr="00733960">
        <w:rPr>
          <w:rStyle w:val="Char9"/>
          <w:rFonts w:hint="eastAsia"/>
          <w:rtl/>
        </w:rPr>
        <w:t>قَصَصِ</w:t>
      </w:r>
      <w:r>
        <w:rPr>
          <w:rFonts w:cs="Traditional Arabic"/>
          <w:b/>
          <w:rtl/>
          <w:lang w:bidi="fa-IR"/>
        </w:rPr>
        <w:t>﴾</w:t>
      </w:r>
      <w:r w:rsidR="00733960" w:rsidRPr="00733960">
        <w:rPr>
          <w:rStyle w:val="Char3"/>
          <w:vertAlign w:val="superscript"/>
          <w:rtl/>
          <w:lang w:bidi="fa-IR"/>
        </w:rPr>
        <w:footnoteReference w:id="92"/>
      </w:r>
      <w:r w:rsidRPr="0060162A">
        <w:rPr>
          <w:rStyle w:val="Char3"/>
          <w:rtl/>
          <w:lang w:bidi="fa-IR"/>
        </w:rPr>
        <w:t xml:space="preserve"> </w:t>
      </w:r>
      <w:r w:rsidR="005B21A3" w:rsidRPr="005B21A3">
        <w:rPr>
          <w:rStyle w:val="Char5"/>
          <w:rtl/>
          <w:lang w:bidi="fa-IR"/>
        </w:rPr>
        <w:t>[</w:t>
      </w:r>
      <w:r w:rsidR="00733960">
        <w:rPr>
          <w:rStyle w:val="Char5"/>
          <w:rFonts w:hint="cs"/>
          <w:rtl/>
          <w:lang w:bidi="fa-IR"/>
        </w:rPr>
        <w:t>یوسف: 3</w:t>
      </w:r>
      <w:r w:rsidR="005B21A3" w:rsidRPr="005B21A3">
        <w:rPr>
          <w:rStyle w:val="Char5"/>
          <w:rtl/>
          <w:lang w:bidi="fa-IR"/>
        </w:rPr>
        <w:t>]</w:t>
      </w:r>
      <w:r w:rsidRPr="0060162A">
        <w:rPr>
          <w:rStyle w:val="Char3"/>
          <w:rtl/>
          <w:lang w:bidi="fa-IR"/>
        </w:rPr>
        <w:t xml:space="preserve">. </w:t>
      </w:r>
      <w:r w:rsidRPr="00AD6106">
        <w:rPr>
          <w:rStyle w:val="Char7"/>
          <w:rtl/>
          <w:lang w:bidi="fa-IR"/>
        </w:rPr>
        <w:t>«</w:t>
      </w:r>
      <w:r w:rsidRPr="00733960">
        <w:rPr>
          <w:rStyle w:val="Char6"/>
          <w:rtl/>
        </w:rPr>
        <w:t>ما حكا</w:t>
      </w:r>
      <w:r w:rsidR="005B21A3" w:rsidRPr="00733960">
        <w:rPr>
          <w:rStyle w:val="Char6"/>
          <w:rtl/>
        </w:rPr>
        <w:t>ی</w:t>
      </w:r>
      <w:r w:rsidRPr="00733960">
        <w:rPr>
          <w:rStyle w:val="Char6"/>
          <w:rtl/>
        </w:rPr>
        <w:t>ت م</w:t>
      </w:r>
      <w:r w:rsidR="005B21A3" w:rsidRPr="00733960">
        <w:rPr>
          <w:rStyle w:val="Char6"/>
          <w:rtl/>
        </w:rPr>
        <w:t>ی</w:t>
      </w:r>
      <w:r w:rsidR="00733960">
        <w:rPr>
          <w:rStyle w:val="Char6"/>
          <w:rFonts w:hint="cs"/>
          <w:rtl/>
        </w:rPr>
        <w:t>‌</w:t>
      </w:r>
      <w:r w:rsidRPr="00733960">
        <w:rPr>
          <w:rStyle w:val="Char6"/>
          <w:rtl/>
        </w:rPr>
        <w:t>كن</w:t>
      </w:r>
      <w:r w:rsidR="005B21A3" w:rsidRPr="00733960">
        <w:rPr>
          <w:rStyle w:val="Char6"/>
          <w:rtl/>
        </w:rPr>
        <w:t>ی</w:t>
      </w:r>
      <w:r w:rsidRPr="00733960">
        <w:rPr>
          <w:rStyle w:val="Char6"/>
          <w:rtl/>
        </w:rPr>
        <w:t>م بر تو ن</w:t>
      </w:r>
      <w:r w:rsidR="005B21A3" w:rsidRPr="00733960">
        <w:rPr>
          <w:rStyle w:val="Char6"/>
          <w:rtl/>
        </w:rPr>
        <w:t>ی</w:t>
      </w:r>
      <w:r w:rsidRPr="00733960">
        <w:rPr>
          <w:rStyle w:val="Char6"/>
          <w:rtl/>
        </w:rPr>
        <w:t>كوتر</w:t>
      </w:r>
      <w:r w:rsidR="005B21A3" w:rsidRPr="00733960">
        <w:rPr>
          <w:rStyle w:val="Char6"/>
          <w:rtl/>
        </w:rPr>
        <w:t>ی</w:t>
      </w:r>
      <w:r w:rsidRPr="00733960">
        <w:rPr>
          <w:rStyle w:val="Char6"/>
          <w:rtl/>
        </w:rPr>
        <w:t>ن حكا</w:t>
      </w:r>
      <w:r w:rsidR="005B21A3" w:rsidRPr="00733960">
        <w:rPr>
          <w:rStyle w:val="Char6"/>
          <w:rtl/>
        </w:rPr>
        <w:t>ی</w:t>
      </w:r>
      <w:r w:rsidRPr="00733960">
        <w:rPr>
          <w:rStyle w:val="Char6"/>
          <w:rtl/>
        </w:rPr>
        <w:t>ت‏ها را</w:t>
      </w:r>
      <w:r w:rsidRPr="00AD6106">
        <w:rPr>
          <w:rStyle w:val="Char7"/>
          <w:rtl/>
          <w:lang w:bidi="fa-IR"/>
        </w:rPr>
        <w:t>»</w:t>
      </w:r>
      <w:r w:rsidRPr="0060162A">
        <w:rPr>
          <w:rStyle w:val="Char3"/>
          <w:rtl/>
          <w:lang w:bidi="fa-IR"/>
        </w:rPr>
        <w:t xml:space="preserve">. وفرموده: </w:t>
      </w:r>
      <w:r>
        <w:rPr>
          <w:rFonts w:cs="Traditional Arabic"/>
          <w:b/>
          <w:rtl/>
          <w:lang w:bidi="fa-IR"/>
        </w:rPr>
        <w:t>﴿</w:t>
      </w:r>
      <w:r w:rsidR="00733960" w:rsidRPr="00733960">
        <w:rPr>
          <w:rStyle w:val="Char9"/>
          <w:rFonts w:hint="eastAsia"/>
          <w:rtl/>
        </w:rPr>
        <w:t>فَ</w:t>
      </w:r>
      <w:r w:rsidR="00733960" w:rsidRPr="00733960">
        <w:rPr>
          <w:rStyle w:val="Char9"/>
          <w:rFonts w:hint="cs"/>
          <w:rtl/>
        </w:rPr>
        <w:t>ٱ</w:t>
      </w:r>
      <w:r w:rsidR="00733960" w:rsidRPr="00733960">
        <w:rPr>
          <w:rStyle w:val="Char9"/>
          <w:rFonts w:hint="eastAsia"/>
          <w:rtl/>
        </w:rPr>
        <w:t>ق</w:t>
      </w:r>
      <w:r w:rsidR="00733960" w:rsidRPr="00733960">
        <w:rPr>
          <w:rStyle w:val="Char9"/>
          <w:rFonts w:hint="cs"/>
          <w:rtl/>
        </w:rPr>
        <w:t>ۡ</w:t>
      </w:r>
      <w:r w:rsidR="00733960" w:rsidRPr="00733960">
        <w:rPr>
          <w:rStyle w:val="Char9"/>
          <w:rFonts w:hint="eastAsia"/>
          <w:rtl/>
        </w:rPr>
        <w:t>صُصِ</w:t>
      </w:r>
      <w:r w:rsidR="00733960" w:rsidRPr="00733960">
        <w:rPr>
          <w:rStyle w:val="Char9"/>
          <w:rtl/>
        </w:rPr>
        <w:t xml:space="preserve"> </w:t>
      </w:r>
      <w:r w:rsidR="00733960" w:rsidRPr="00733960">
        <w:rPr>
          <w:rStyle w:val="Char9"/>
          <w:rFonts w:hint="cs"/>
          <w:rtl/>
        </w:rPr>
        <w:t>ٱ</w:t>
      </w:r>
      <w:r w:rsidR="00733960" w:rsidRPr="00733960">
        <w:rPr>
          <w:rStyle w:val="Char9"/>
          <w:rFonts w:hint="eastAsia"/>
          <w:rtl/>
        </w:rPr>
        <w:t>ل</w:t>
      </w:r>
      <w:r w:rsidR="00733960" w:rsidRPr="00733960">
        <w:rPr>
          <w:rStyle w:val="Char9"/>
          <w:rFonts w:hint="cs"/>
          <w:rtl/>
        </w:rPr>
        <w:t>ۡ</w:t>
      </w:r>
      <w:r w:rsidR="00733960" w:rsidRPr="00733960">
        <w:rPr>
          <w:rStyle w:val="Char9"/>
          <w:rFonts w:hint="eastAsia"/>
          <w:rtl/>
        </w:rPr>
        <w:t>قَصَصَ</w:t>
      </w:r>
      <w:r>
        <w:rPr>
          <w:rFonts w:cs="Traditional Arabic"/>
          <w:b/>
          <w:rtl/>
          <w:lang w:bidi="fa-IR"/>
        </w:rPr>
        <w:t>﴾</w:t>
      </w:r>
      <w:r w:rsidR="00733960" w:rsidRPr="00733960">
        <w:rPr>
          <w:rStyle w:val="Char3"/>
          <w:vertAlign w:val="superscript"/>
          <w:rtl/>
          <w:lang w:bidi="fa-IR"/>
        </w:rPr>
        <w:footnoteReference w:id="93"/>
      </w:r>
      <w:r w:rsidRPr="0060162A">
        <w:rPr>
          <w:rStyle w:val="Char3"/>
          <w:rtl/>
          <w:lang w:bidi="fa-IR"/>
        </w:rPr>
        <w:t xml:space="preserve"> </w:t>
      </w:r>
      <w:r w:rsidR="005B21A3" w:rsidRPr="005B21A3">
        <w:rPr>
          <w:rStyle w:val="Char5"/>
          <w:rtl/>
          <w:lang w:bidi="fa-IR"/>
        </w:rPr>
        <w:t>[</w:t>
      </w:r>
      <w:r w:rsidR="00733960">
        <w:rPr>
          <w:rStyle w:val="Char5"/>
          <w:rFonts w:hint="cs"/>
          <w:rtl/>
          <w:lang w:bidi="fa-IR"/>
        </w:rPr>
        <w:t>الأعراف: 176</w:t>
      </w:r>
      <w:r w:rsidR="005B21A3" w:rsidRPr="005B21A3">
        <w:rPr>
          <w:rStyle w:val="Char5"/>
          <w:rtl/>
          <w:lang w:bidi="fa-IR"/>
        </w:rPr>
        <w:t>].</w:t>
      </w:r>
      <w:r w:rsidRPr="00825224">
        <w:rPr>
          <w:rFonts w:ascii="Traditional Arabic" w:cs="Traditional Arabic"/>
          <w:b/>
          <w:bCs/>
          <w:rtl/>
          <w:lang w:bidi="fa-IR"/>
        </w:rPr>
        <w:t xml:space="preserve"> </w:t>
      </w:r>
      <w:r w:rsidRPr="00AD6106">
        <w:rPr>
          <w:rStyle w:val="Char7"/>
          <w:rtl/>
          <w:lang w:bidi="fa-IR"/>
        </w:rPr>
        <w:t>«</w:t>
      </w:r>
      <w:r w:rsidRPr="00733960">
        <w:rPr>
          <w:rStyle w:val="Char6"/>
          <w:rtl/>
        </w:rPr>
        <w:t>ا</w:t>
      </w:r>
      <w:r w:rsidR="005B21A3" w:rsidRPr="00733960">
        <w:rPr>
          <w:rStyle w:val="Char6"/>
          <w:rtl/>
        </w:rPr>
        <w:t>ی</w:t>
      </w:r>
      <w:r w:rsidRPr="00733960">
        <w:rPr>
          <w:rStyle w:val="Char6"/>
          <w:rtl/>
        </w:rPr>
        <w:t>ن داستانها را (براى آنها) بازگو كن</w:t>
      </w:r>
      <w:r w:rsidRPr="00AD6106">
        <w:rPr>
          <w:rStyle w:val="Char7"/>
          <w:rtl/>
          <w:lang w:bidi="fa-IR"/>
        </w:rPr>
        <w:t>»</w:t>
      </w:r>
      <w:r w:rsidRPr="00825224">
        <w:rPr>
          <w:rFonts w:ascii="Traditional Arabic" w:cs="Traditional Arabic"/>
          <w:b/>
          <w:bCs/>
          <w:rtl/>
          <w:lang w:bidi="fa-IR"/>
        </w:rPr>
        <w:t xml:space="preserve">. </w:t>
      </w:r>
      <w:r w:rsidRPr="0060162A">
        <w:rPr>
          <w:rStyle w:val="Char3"/>
          <w:rtl/>
          <w:lang w:bidi="fa-IR"/>
        </w:rPr>
        <w:t>بلكه چون غالباً آنان راست و دروغ را به هم</w:t>
      </w:r>
      <w:r w:rsidR="00101A36">
        <w:rPr>
          <w:rStyle w:val="Char3"/>
          <w:rtl/>
          <w:lang w:bidi="fa-IR"/>
        </w:rPr>
        <w:t xml:space="preserve"> می‌</w:t>
      </w:r>
      <w:r w:rsidRPr="0060162A">
        <w:rPr>
          <w:rStyle w:val="Char3"/>
          <w:rtl/>
          <w:lang w:bidi="fa-IR"/>
        </w:rPr>
        <w:t>آم</w:t>
      </w:r>
      <w:r w:rsidR="005B21A3">
        <w:rPr>
          <w:rStyle w:val="Char3"/>
          <w:rtl/>
          <w:lang w:bidi="fa-IR"/>
        </w:rPr>
        <w:t>ی</w:t>
      </w:r>
      <w:r w:rsidRPr="0060162A">
        <w:rPr>
          <w:rStyle w:val="Char3"/>
          <w:rtl/>
          <w:lang w:bidi="fa-IR"/>
        </w:rPr>
        <w:t>زند بلكه داستانها</w:t>
      </w:r>
      <w:r w:rsidR="005B21A3">
        <w:rPr>
          <w:rStyle w:val="Char3"/>
          <w:rtl/>
          <w:lang w:bidi="fa-IR"/>
        </w:rPr>
        <w:t>ی</w:t>
      </w:r>
      <w:r w:rsidRPr="0060162A">
        <w:rPr>
          <w:rStyle w:val="Char3"/>
          <w:rtl/>
          <w:lang w:bidi="fa-IR"/>
        </w:rPr>
        <w:t xml:space="preserve"> دروغ و نشدن</w:t>
      </w:r>
      <w:r w:rsidR="005B21A3">
        <w:rPr>
          <w:rStyle w:val="Char3"/>
          <w:rtl/>
          <w:lang w:bidi="fa-IR"/>
        </w:rPr>
        <w:t>ی</w:t>
      </w:r>
      <w:r w:rsidR="00101A36">
        <w:rPr>
          <w:rStyle w:val="Char3"/>
          <w:rtl/>
          <w:lang w:bidi="fa-IR"/>
        </w:rPr>
        <w:t xml:space="preserve"> می‌</w:t>
      </w:r>
      <w:r w:rsidRPr="0060162A">
        <w:rPr>
          <w:rStyle w:val="Char3"/>
          <w:rtl/>
          <w:lang w:bidi="fa-IR"/>
        </w:rPr>
        <w:t>آرند مو</w:t>
      </w:r>
      <w:r w:rsidR="00733960">
        <w:rPr>
          <w:rStyle w:val="Char3"/>
          <w:rtl/>
          <w:lang w:bidi="fa-IR"/>
        </w:rPr>
        <w:t>رد نكوهش</w:t>
      </w:r>
      <w:r w:rsidR="00733960">
        <w:rPr>
          <w:rStyle w:val="Char3"/>
          <w:rFonts w:hint="cs"/>
          <w:rtl/>
          <w:lang w:bidi="fa-IR"/>
        </w:rPr>
        <w:t>‌</w:t>
      </w:r>
      <w:r w:rsidR="00733960">
        <w:rPr>
          <w:rStyle w:val="Char3"/>
          <w:rtl/>
          <w:lang w:bidi="fa-IR"/>
        </w:rPr>
        <w:t>اند، و هرگاه قصص</w:t>
      </w:r>
      <w:r w:rsidR="00733960">
        <w:rPr>
          <w:rStyle w:val="Char3"/>
          <w:rFonts w:hint="cs"/>
          <w:rtl/>
          <w:lang w:bidi="fa-IR"/>
        </w:rPr>
        <w:t>‌</w:t>
      </w:r>
      <w:r w:rsidRPr="0060162A">
        <w:rPr>
          <w:rStyle w:val="Char3"/>
          <w:rtl/>
          <w:lang w:bidi="fa-IR"/>
        </w:rPr>
        <w:t>گو</w:t>
      </w:r>
      <w:r w:rsidR="005B21A3">
        <w:rPr>
          <w:rStyle w:val="Char3"/>
          <w:rtl/>
          <w:lang w:bidi="fa-IR"/>
        </w:rPr>
        <w:t>یی</w:t>
      </w:r>
      <w:r w:rsidRPr="0060162A">
        <w:rPr>
          <w:rStyle w:val="Char3"/>
          <w:rtl/>
          <w:lang w:bidi="fa-IR"/>
        </w:rPr>
        <w:t xml:space="preserve"> جز راست نگو</w:t>
      </w:r>
      <w:r w:rsidR="005B21A3">
        <w:rPr>
          <w:rStyle w:val="Char3"/>
          <w:rtl/>
          <w:lang w:bidi="fa-IR"/>
        </w:rPr>
        <w:t>ی</w:t>
      </w:r>
      <w:r w:rsidRPr="0060162A">
        <w:rPr>
          <w:rStyle w:val="Char3"/>
          <w:rtl/>
          <w:lang w:bidi="fa-IR"/>
        </w:rPr>
        <w:t>د و آنچه لازم</w:t>
      </w:r>
      <w:r w:rsidR="00772994">
        <w:rPr>
          <w:rStyle w:val="Char3"/>
          <w:rtl/>
          <w:lang w:bidi="fa-IR"/>
        </w:rPr>
        <w:t>ه</w:t>
      </w:r>
      <w:r w:rsidRPr="0060162A">
        <w:rPr>
          <w:rStyle w:val="Char3"/>
          <w:rtl/>
          <w:lang w:bidi="fa-IR"/>
        </w:rPr>
        <w:t xml:space="preserve"> پند است بگو</w:t>
      </w:r>
      <w:r w:rsidR="005B21A3">
        <w:rPr>
          <w:rStyle w:val="Char3"/>
          <w:rtl/>
          <w:lang w:bidi="fa-IR"/>
        </w:rPr>
        <w:t>ی</w:t>
      </w:r>
      <w:r w:rsidRPr="0060162A">
        <w:rPr>
          <w:rStyle w:val="Char3"/>
          <w:rtl/>
          <w:lang w:bidi="fa-IR"/>
        </w:rPr>
        <w:t>د ستوده است، چنانكه احمد بن حنبل گفته است: «مردم چقدر محتاج اند به قصص گو</w:t>
      </w:r>
      <w:r w:rsidR="005B21A3">
        <w:rPr>
          <w:rStyle w:val="Char3"/>
          <w:rtl/>
          <w:lang w:bidi="fa-IR"/>
        </w:rPr>
        <w:t>ی</w:t>
      </w:r>
      <w:r w:rsidRPr="0060162A">
        <w:rPr>
          <w:rStyle w:val="Char3"/>
          <w:rtl/>
          <w:lang w:bidi="fa-IR"/>
        </w:rPr>
        <w:t xml:space="preserve"> صادق».</w:t>
      </w:r>
    </w:p>
    <w:p w:rsidR="009C6881" w:rsidRPr="00825224" w:rsidRDefault="009C6881" w:rsidP="00733960">
      <w:pPr>
        <w:pStyle w:val="a2"/>
        <w:rPr>
          <w:rtl/>
        </w:rPr>
      </w:pPr>
      <w:bookmarkStart w:id="90" w:name="_Toc271536166"/>
      <w:bookmarkStart w:id="91" w:name="_Toc238598967"/>
      <w:r w:rsidRPr="00825224">
        <w:rPr>
          <w:rtl/>
        </w:rPr>
        <w:t>تلبيس ابليس بر واعظان و قصص گويان</w:t>
      </w:r>
      <w:bookmarkEnd w:id="90"/>
      <w:bookmarkEnd w:id="91"/>
    </w:p>
    <w:p w:rsidR="009C6881" w:rsidRPr="0060162A" w:rsidRDefault="009C6881" w:rsidP="00733960">
      <w:pPr>
        <w:jc w:val="both"/>
        <w:rPr>
          <w:rStyle w:val="Char3"/>
          <w:rtl/>
          <w:lang w:bidi="fa-IR"/>
        </w:rPr>
      </w:pPr>
      <w:r w:rsidRPr="0060162A">
        <w:rPr>
          <w:rStyle w:val="Char3"/>
          <w:rtl/>
          <w:lang w:bidi="fa-IR"/>
        </w:rPr>
        <w:t>واعظان نخست</w:t>
      </w:r>
      <w:r w:rsidR="005B21A3">
        <w:rPr>
          <w:rStyle w:val="Char3"/>
          <w:rtl/>
          <w:lang w:bidi="fa-IR"/>
        </w:rPr>
        <w:t>ی</w:t>
      </w:r>
      <w:r w:rsidRPr="0060162A">
        <w:rPr>
          <w:rStyle w:val="Char3"/>
          <w:rtl/>
          <w:lang w:bidi="fa-IR"/>
        </w:rPr>
        <w:t>ن عبارت بودند از عالمان و فق</w:t>
      </w:r>
      <w:r w:rsidR="005B21A3">
        <w:rPr>
          <w:rStyle w:val="Char3"/>
          <w:rtl/>
          <w:lang w:bidi="fa-IR"/>
        </w:rPr>
        <w:t>ی</w:t>
      </w:r>
      <w:r w:rsidRPr="0060162A">
        <w:rPr>
          <w:rStyle w:val="Char3"/>
          <w:rtl/>
          <w:lang w:bidi="fa-IR"/>
        </w:rPr>
        <w:t>هان، چنانكه در مجلس وعظ عب</w:t>
      </w:r>
      <w:r w:rsidR="005B21A3">
        <w:rPr>
          <w:rStyle w:val="Char3"/>
          <w:rtl/>
          <w:lang w:bidi="fa-IR"/>
        </w:rPr>
        <w:t>ی</w:t>
      </w:r>
      <w:r w:rsidRPr="0060162A">
        <w:rPr>
          <w:rStyle w:val="Char3"/>
          <w:rtl/>
          <w:lang w:bidi="fa-IR"/>
        </w:rPr>
        <w:t>د بن عم</w:t>
      </w:r>
      <w:r w:rsidR="005B21A3">
        <w:rPr>
          <w:rStyle w:val="Char3"/>
          <w:rtl/>
          <w:lang w:bidi="fa-IR"/>
        </w:rPr>
        <w:t>ی</w:t>
      </w:r>
      <w:r w:rsidRPr="0060162A">
        <w:rPr>
          <w:rStyle w:val="Char3"/>
          <w:rtl/>
          <w:lang w:bidi="fa-IR"/>
        </w:rPr>
        <w:t xml:space="preserve">ر، امثال عبدالله بن عمر </w:t>
      </w:r>
      <w:r w:rsidR="00FC185D">
        <w:rPr>
          <w:rStyle w:val="Char3"/>
          <w:rFonts w:cs="CTraditional Arabic"/>
          <w:rtl/>
          <w:lang w:bidi="fa-IR"/>
        </w:rPr>
        <w:t>ب</w:t>
      </w:r>
      <w:r w:rsidRPr="0060162A">
        <w:rPr>
          <w:rStyle w:val="Char3"/>
          <w:rtl/>
          <w:lang w:bidi="fa-IR"/>
        </w:rPr>
        <w:t xml:space="preserve"> حضور</w:t>
      </w:r>
      <w:r w:rsidR="00101A36">
        <w:rPr>
          <w:rStyle w:val="Char3"/>
          <w:rtl/>
          <w:lang w:bidi="fa-IR"/>
        </w:rPr>
        <w:t xml:space="preserve"> می‌</w:t>
      </w:r>
      <w:r w:rsidR="005B21A3">
        <w:rPr>
          <w:rStyle w:val="Char3"/>
          <w:rtl/>
          <w:lang w:bidi="fa-IR"/>
        </w:rPr>
        <w:t>ی</w:t>
      </w:r>
      <w:r w:rsidRPr="0060162A">
        <w:rPr>
          <w:rStyle w:val="Char3"/>
          <w:rtl/>
          <w:lang w:bidi="fa-IR"/>
        </w:rPr>
        <w:t>افتند، و ن</w:t>
      </w:r>
      <w:r w:rsidR="005B21A3">
        <w:rPr>
          <w:rStyle w:val="Char3"/>
          <w:rtl/>
          <w:lang w:bidi="fa-IR"/>
        </w:rPr>
        <w:t>ی</w:t>
      </w:r>
      <w:r w:rsidRPr="0060162A">
        <w:rPr>
          <w:rStyle w:val="Char3"/>
          <w:rtl/>
          <w:lang w:bidi="fa-IR"/>
        </w:rPr>
        <w:t>ز عمر بن عبدالعز</w:t>
      </w:r>
      <w:r w:rsidR="005B21A3">
        <w:rPr>
          <w:rStyle w:val="Char3"/>
          <w:rtl/>
          <w:lang w:bidi="fa-IR"/>
        </w:rPr>
        <w:t>ی</w:t>
      </w:r>
      <w:r w:rsidRPr="0060162A">
        <w:rPr>
          <w:rStyle w:val="Char3"/>
          <w:rtl/>
          <w:lang w:bidi="fa-IR"/>
        </w:rPr>
        <w:t xml:space="preserve">ز </w:t>
      </w:r>
      <w:r w:rsidR="00AD6106">
        <w:rPr>
          <w:rStyle w:val="Char3"/>
          <w:lang w:bidi="fa-IR"/>
        </w:rPr>
        <w:sym w:font="AGA Arabesque" w:char="F074"/>
      </w:r>
      <w:r w:rsidR="00733960">
        <w:rPr>
          <w:rStyle w:val="Char3"/>
          <w:rtl/>
          <w:lang w:bidi="fa-IR"/>
        </w:rPr>
        <w:t xml:space="preserve"> در مجلس قصص</w:t>
      </w:r>
      <w:r w:rsidR="00733960">
        <w:rPr>
          <w:rStyle w:val="Char3"/>
          <w:rFonts w:hint="cs"/>
          <w:rtl/>
          <w:lang w:bidi="fa-IR"/>
        </w:rPr>
        <w:t>‌</w:t>
      </w:r>
      <w:r w:rsidRPr="0060162A">
        <w:rPr>
          <w:rStyle w:val="Char3"/>
          <w:rtl/>
          <w:lang w:bidi="fa-IR"/>
        </w:rPr>
        <w:t>گو</w:t>
      </w:r>
      <w:r w:rsidR="005B21A3">
        <w:rPr>
          <w:rStyle w:val="Char3"/>
          <w:rtl/>
          <w:lang w:bidi="fa-IR"/>
        </w:rPr>
        <w:t>یی</w:t>
      </w:r>
      <w:r w:rsidRPr="0060162A">
        <w:rPr>
          <w:rStyle w:val="Char3"/>
          <w:rtl/>
          <w:lang w:bidi="fa-IR"/>
        </w:rPr>
        <w:t xml:space="preserve"> حاضر</w:t>
      </w:r>
      <w:r w:rsidR="00101A36">
        <w:rPr>
          <w:rStyle w:val="Char3"/>
          <w:rtl/>
          <w:lang w:bidi="fa-IR"/>
        </w:rPr>
        <w:t xml:space="preserve"> می‌</w:t>
      </w:r>
      <w:r w:rsidRPr="0060162A">
        <w:rPr>
          <w:rStyle w:val="Char3"/>
          <w:rtl/>
          <w:lang w:bidi="fa-IR"/>
        </w:rPr>
        <w:t>شد. تا آنكه بتدر</w:t>
      </w:r>
      <w:r w:rsidR="005B21A3">
        <w:rPr>
          <w:rStyle w:val="Char3"/>
          <w:rtl/>
          <w:lang w:bidi="fa-IR"/>
        </w:rPr>
        <w:t>ی</w:t>
      </w:r>
      <w:r w:rsidRPr="0060162A">
        <w:rPr>
          <w:rStyle w:val="Char3"/>
          <w:rtl/>
          <w:lang w:bidi="fa-IR"/>
        </w:rPr>
        <w:t>ج ا</w:t>
      </w:r>
      <w:r w:rsidR="005B21A3">
        <w:rPr>
          <w:rStyle w:val="Char3"/>
          <w:rtl/>
          <w:lang w:bidi="fa-IR"/>
        </w:rPr>
        <w:t>ی</w:t>
      </w:r>
      <w:r w:rsidRPr="0060162A">
        <w:rPr>
          <w:rStyle w:val="Char3"/>
          <w:rtl/>
          <w:lang w:bidi="fa-IR"/>
        </w:rPr>
        <w:t>ن حرفه پست شد و به دست آدمها</w:t>
      </w:r>
      <w:r w:rsidR="005B21A3">
        <w:rPr>
          <w:rStyle w:val="Char3"/>
          <w:rtl/>
          <w:lang w:bidi="fa-IR"/>
        </w:rPr>
        <w:t>ی</w:t>
      </w:r>
      <w:r w:rsidRPr="0060162A">
        <w:rPr>
          <w:rStyle w:val="Char3"/>
          <w:rtl/>
          <w:lang w:bidi="fa-IR"/>
        </w:rPr>
        <w:t xml:space="preserve"> نادان افتاد و اهل تشخ</w:t>
      </w:r>
      <w:r w:rsidR="005B21A3">
        <w:rPr>
          <w:rStyle w:val="Char3"/>
          <w:rtl/>
          <w:lang w:bidi="fa-IR"/>
        </w:rPr>
        <w:t>ی</w:t>
      </w:r>
      <w:r w:rsidRPr="0060162A">
        <w:rPr>
          <w:rStyle w:val="Char3"/>
          <w:rtl/>
          <w:lang w:bidi="fa-IR"/>
        </w:rPr>
        <w:t>ص از حضور در مجالس ا</w:t>
      </w:r>
      <w:r w:rsidR="005B21A3">
        <w:rPr>
          <w:rStyle w:val="Char3"/>
          <w:rtl/>
          <w:lang w:bidi="fa-IR"/>
        </w:rPr>
        <w:t>ی</w:t>
      </w:r>
      <w:r w:rsidRPr="0060162A">
        <w:rPr>
          <w:rStyle w:val="Char3"/>
          <w:rtl/>
          <w:lang w:bidi="fa-IR"/>
        </w:rPr>
        <w:t>نان خوددار</w:t>
      </w:r>
      <w:r w:rsidR="005B21A3">
        <w:rPr>
          <w:rStyle w:val="Char3"/>
          <w:rtl/>
          <w:lang w:bidi="fa-IR"/>
        </w:rPr>
        <w:t>ی</w:t>
      </w:r>
      <w:r w:rsidRPr="0060162A">
        <w:rPr>
          <w:rStyle w:val="Char3"/>
          <w:rtl/>
          <w:lang w:bidi="fa-IR"/>
        </w:rPr>
        <w:t xml:space="preserve"> كردند و در عوض زنان وعام</w:t>
      </w:r>
      <w:r w:rsidR="005B21A3">
        <w:rPr>
          <w:rStyle w:val="Char3"/>
          <w:rtl/>
          <w:lang w:bidi="fa-IR"/>
        </w:rPr>
        <w:t>ی</w:t>
      </w:r>
      <w:r w:rsidRPr="0060162A">
        <w:rPr>
          <w:rStyle w:val="Char3"/>
          <w:rtl/>
          <w:lang w:bidi="fa-IR"/>
        </w:rPr>
        <w:t>ان به مجالس وعظ چسب</w:t>
      </w:r>
      <w:r w:rsidR="005B21A3">
        <w:rPr>
          <w:rStyle w:val="Char3"/>
          <w:rtl/>
          <w:lang w:bidi="fa-IR"/>
        </w:rPr>
        <w:t>ی</w:t>
      </w:r>
      <w:r w:rsidRPr="0060162A">
        <w:rPr>
          <w:rStyle w:val="Char3"/>
          <w:rtl/>
          <w:lang w:bidi="fa-IR"/>
        </w:rPr>
        <w:t>دند و واعظان عوام پسند علم را رها كرده به قصص گو</w:t>
      </w:r>
      <w:r w:rsidR="005B21A3">
        <w:rPr>
          <w:rStyle w:val="Char3"/>
          <w:rtl/>
          <w:lang w:bidi="fa-IR"/>
        </w:rPr>
        <w:t>یی</w:t>
      </w:r>
      <w:r w:rsidRPr="0060162A">
        <w:rPr>
          <w:rStyle w:val="Char3"/>
          <w:rtl/>
          <w:lang w:bidi="fa-IR"/>
        </w:rPr>
        <w:t xml:space="preserve"> كه نادانان را خوش</w:t>
      </w:r>
      <w:r w:rsidR="00101A36">
        <w:rPr>
          <w:rStyle w:val="Char3"/>
          <w:rtl/>
          <w:lang w:bidi="fa-IR"/>
        </w:rPr>
        <w:t xml:space="preserve"> می‌</w:t>
      </w:r>
      <w:r w:rsidRPr="0060162A">
        <w:rPr>
          <w:rStyle w:val="Char3"/>
          <w:rtl/>
          <w:lang w:bidi="fa-IR"/>
        </w:rPr>
        <w:t>آمد پرداختند و بدعت</w:t>
      </w:r>
      <w:r w:rsidR="00733960">
        <w:rPr>
          <w:rStyle w:val="Char3"/>
          <w:rFonts w:hint="cs"/>
          <w:rtl/>
          <w:lang w:bidi="fa-IR"/>
        </w:rPr>
        <w:t>‌</w:t>
      </w:r>
      <w:r w:rsidRPr="0060162A">
        <w:rPr>
          <w:rStyle w:val="Char3"/>
          <w:rtl/>
          <w:lang w:bidi="fa-IR"/>
        </w:rPr>
        <w:t>ها</w:t>
      </w:r>
      <w:r w:rsidR="005B21A3">
        <w:rPr>
          <w:rStyle w:val="Char3"/>
          <w:rtl/>
          <w:lang w:bidi="fa-IR"/>
        </w:rPr>
        <w:t>ی</w:t>
      </w:r>
      <w:r w:rsidRPr="0060162A">
        <w:rPr>
          <w:rStyle w:val="Char3"/>
          <w:rtl/>
          <w:lang w:bidi="fa-IR"/>
        </w:rPr>
        <w:t xml:space="preserve"> گونه گون در ا</w:t>
      </w:r>
      <w:r w:rsidR="005B21A3">
        <w:rPr>
          <w:rStyle w:val="Char3"/>
          <w:rtl/>
          <w:lang w:bidi="fa-IR"/>
        </w:rPr>
        <w:t>ی</w:t>
      </w:r>
      <w:r w:rsidRPr="0060162A">
        <w:rPr>
          <w:rStyle w:val="Char3"/>
          <w:rtl/>
          <w:lang w:bidi="fa-IR"/>
        </w:rPr>
        <w:t xml:space="preserve">ن فن راه </w:t>
      </w:r>
      <w:r w:rsidR="005B21A3">
        <w:rPr>
          <w:rStyle w:val="Char3"/>
          <w:rtl/>
          <w:lang w:bidi="fa-IR"/>
        </w:rPr>
        <w:t>ی</w:t>
      </w:r>
      <w:r w:rsidRPr="0060162A">
        <w:rPr>
          <w:rStyle w:val="Char3"/>
          <w:rtl/>
          <w:lang w:bidi="fa-IR"/>
        </w:rPr>
        <w:t xml:space="preserve">افت. </w:t>
      </w:r>
    </w:p>
    <w:p w:rsidR="009C6881" w:rsidRPr="0060162A" w:rsidRDefault="009C6881" w:rsidP="00733960">
      <w:pPr>
        <w:ind w:firstLine="284"/>
        <w:jc w:val="both"/>
        <w:rPr>
          <w:rStyle w:val="Char3"/>
          <w:rtl/>
          <w:lang w:bidi="fa-IR"/>
        </w:rPr>
      </w:pPr>
      <w:r w:rsidRPr="0060162A">
        <w:rPr>
          <w:rStyle w:val="Char3"/>
          <w:rtl/>
          <w:lang w:bidi="fa-IR"/>
        </w:rPr>
        <w:t>ما آفات قصص گو</w:t>
      </w:r>
      <w:r w:rsidR="005B21A3">
        <w:rPr>
          <w:rStyle w:val="Char3"/>
          <w:rtl/>
          <w:lang w:bidi="fa-IR"/>
        </w:rPr>
        <w:t>ی</w:t>
      </w:r>
      <w:r w:rsidRPr="0060162A">
        <w:rPr>
          <w:rStyle w:val="Char3"/>
          <w:rtl/>
          <w:lang w:bidi="fa-IR"/>
        </w:rPr>
        <w:t xml:space="preserve">ان را در كتاب (القصاص و المذكرون) </w:t>
      </w:r>
      <w:r w:rsidR="005B21A3">
        <w:rPr>
          <w:rStyle w:val="Char3"/>
          <w:rtl/>
          <w:lang w:bidi="fa-IR"/>
        </w:rPr>
        <w:t>ی</w:t>
      </w:r>
      <w:r w:rsidRPr="0060162A">
        <w:rPr>
          <w:rStyle w:val="Char3"/>
          <w:rtl/>
          <w:lang w:bidi="fa-IR"/>
        </w:rPr>
        <w:t>اد كرده ا</w:t>
      </w:r>
      <w:r w:rsidR="005B21A3">
        <w:rPr>
          <w:rStyle w:val="Char3"/>
          <w:rtl/>
          <w:lang w:bidi="fa-IR"/>
        </w:rPr>
        <w:t>ی</w:t>
      </w:r>
      <w:r w:rsidRPr="0060162A">
        <w:rPr>
          <w:rStyle w:val="Char3"/>
          <w:rtl/>
          <w:lang w:bidi="fa-IR"/>
        </w:rPr>
        <w:t>م و ا</w:t>
      </w:r>
      <w:r w:rsidR="005B21A3">
        <w:rPr>
          <w:rStyle w:val="Char3"/>
          <w:rtl/>
          <w:lang w:bidi="fa-IR"/>
        </w:rPr>
        <w:t>ی</w:t>
      </w:r>
      <w:r w:rsidRPr="0060162A">
        <w:rPr>
          <w:rStyle w:val="Char3"/>
          <w:rtl/>
          <w:lang w:bidi="fa-IR"/>
        </w:rPr>
        <w:t>نجا به اجمال</w:t>
      </w:r>
      <w:r w:rsidR="005B21A3">
        <w:rPr>
          <w:rStyle w:val="Char3"/>
          <w:rtl/>
          <w:lang w:bidi="fa-IR"/>
        </w:rPr>
        <w:t>ی</w:t>
      </w:r>
      <w:r w:rsidRPr="0060162A">
        <w:rPr>
          <w:rStyle w:val="Char3"/>
          <w:rtl/>
          <w:lang w:bidi="fa-IR"/>
        </w:rPr>
        <w:t xml:space="preserve"> بسنده</w:t>
      </w:r>
      <w:r w:rsidR="00101A36">
        <w:rPr>
          <w:rStyle w:val="Char3"/>
          <w:rtl/>
          <w:lang w:bidi="fa-IR"/>
        </w:rPr>
        <w:t xml:space="preserve"> می‌</w:t>
      </w:r>
      <w:r w:rsidRPr="0060162A">
        <w:rPr>
          <w:rStyle w:val="Char3"/>
          <w:rtl/>
          <w:lang w:bidi="fa-IR"/>
        </w:rPr>
        <w:t>كن</w:t>
      </w:r>
      <w:r w:rsidR="005B21A3">
        <w:rPr>
          <w:rStyle w:val="Char3"/>
          <w:rtl/>
          <w:lang w:bidi="fa-IR"/>
        </w:rPr>
        <w:t>ی</w:t>
      </w:r>
      <w:r w:rsidRPr="0060162A">
        <w:rPr>
          <w:rStyle w:val="Char3"/>
          <w:rtl/>
          <w:lang w:bidi="fa-IR"/>
        </w:rPr>
        <w:t>م بعض</w:t>
      </w:r>
      <w:r w:rsidR="005B21A3">
        <w:rPr>
          <w:rStyle w:val="Char3"/>
          <w:rtl/>
          <w:lang w:bidi="fa-IR"/>
        </w:rPr>
        <w:t>ی</w:t>
      </w:r>
      <w:r w:rsidRPr="0060162A">
        <w:rPr>
          <w:rStyle w:val="Char3"/>
          <w:rtl/>
          <w:lang w:bidi="fa-IR"/>
        </w:rPr>
        <w:t xml:space="preserve"> از ا</w:t>
      </w:r>
      <w:r w:rsidR="005B21A3">
        <w:rPr>
          <w:rStyle w:val="Char3"/>
          <w:rtl/>
          <w:lang w:bidi="fa-IR"/>
        </w:rPr>
        <w:t>ی</w:t>
      </w:r>
      <w:r w:rsidRPr="0060162A">
        <w:rPr>
          <w:rStyle w:val="Char3"/>
          <w:rtl/>
          <w:lang w:bidi="fa-IR"/>
        </w:rPr>
        <w:t>نان احاد</w:t>
      </w:r>
      <w:r w:rsidR="005B21A3">
        <w:rPr>
          <w:rStyle w:val="Char3"/>
          <w:rtl/>
          <w:lang w:bidi="fa-IR"/>
        </w:rPr>
        <w:t>ی</w:t>
      </w:r>
      <w:r w:rsidRPr="0060162A">
        <w:rPr>
          <w:rStyle w:val="Char3"/>
          <w:rtl/>
          <w:lang w:bidi="fa-IR"/>
        </w:rPr>
        <w:t>ث دروغ</w:t>
      </w:r>
      <w:r w:rsidR="005B21A3">
        <w:rPr>
          <w:rStyle w:val="Char3"/>
          <w:rtl/>
          <w:lang w:bidi="fa-IR"/>
        </w:rPr>
        <w:t>ی</w:t>
      </w:r>
      <w:r w:rsidRPr="0060162A">
        <w:rPr>
          <w:rStyle w:val="Char3"/>
          <w:rtl/>
          <w:lang w:bidi="fa-IR"/>
        </w:rPr>
        <w:t>ن در تشو</w:t>
      </w:r>
      <w:r w:rsidR="005B21A3">
        <w:rPr>
          <w:rStyle w:val="Char3"/>
          <w:rtl/>
          <w:lang w:bidi="fa-IR"/>
        </w:rPr>
        <w:t>ی</w:t>
      </w:r>
      <w:r w:rsidRPr="0060162A">
        <w:rPr>
          <w:rStyle w:val="Char3"/>
          <w:rtl/>
          <w:lang w:bidi="fa-IR"/>
        </w:rPr>
        <w:t>ق ن</w:t>
      </w:r>
      <w:r w:rsidR="005B21A3">
        <w:rPr>
          <w:rStyle w:val="Char3"/>
          <w:rtl/>
          <w:lang w:bidi="fa-IR"/>
        </w:rPr>
        <w:t>ی</w:t>
      </w:r>
      <w:r w:rsidRPr="0060162A">
        <w:rPr>
          <w:rStyle w:val="Char3"/>
          <w:rtl/>
          <w:lang w:bidi="fa-IR"/>
        </w:rPr>
        <w:t>كوكار</w:t>
      </w:r>
      <w:r w:rsidR="005B21A3">
        <w:rPr>
          <w:rStyle w:val="Char3"/>
          <w:rtl/>
          <w:lang w:bidi="fa-IR"/>
        </w:rPr>
        <w:t>ی</w:t>
      </w:r>
      <w:r w:rsidRPr="0060162A">
        <w:rPr>
          <w:rStyle w:val="Char3"/>
          <w:rtl/>
          <w:lang w:bidi="fa-IR"/>
        </w:rPr>
        <w:t xml:space="preserve"> </w:t>
      </w:r>
      <w:r w:rsidR="005B21A3">
        <w:rPr>
          <w:rStyle w:val="Char3"/>
          <w:rtl/>
          <w:lang w:bidi="fa-IR"/>
        </w:rPr>
        <w:t>ی</w:t>
      </w:r>
      <w:r w:rsidRPr="0060162A">
        <w:rPr>
          <w:rStyle w:val="Char3"/>
          <w:rtl/>
          <w:lang w:bidi="fa-IR"/>
        </w:rPr>
        <w:t>ا تهد</w:t>
      </w:r>
      <w:r w:rsidR="005B21A3">
        <w:rPr>
          <w:rStyle w:val="Char3"/>
          <w:rtl/>
          <w:lang w:bidi="fa-IR"/>
        </w:rPr>
        <w:t>ی</w:t>
      </w:r>
      <w:r w:rsidRPr="0060162A">
        <w:rPr>
          <w:rStyle w:val="Char3"/>
          <w:rtl/>
          <w:lang w:bidi="fa-IR"/>
        </w:rPr>
        <w:t>د بد كار</w:t>
      </w:r>
      <w:r w:rsidR="005B21A3">
        <w:rPr>
          <w:rStyle w:val="Char3"/>
          <w:rtl/>
          <w:lang w:bidi="fa-IR"/>
        </w:rPr>
        <w:t>ی</w:t>
      </w:r>
      <w:r w:rsidR="00101A36">
        <w:rPr>
          <w:rStyle w:val="Char3"/>
          <w:rtl/>
          <w:lang w:bidi="fa-IR"/>
        </w:rPr>
        <w:t xml:space="preserve"> می‌</w:t>
      </w:r>
      <w:r w:rsidRPr="0060162A">
        <w:rPr>
          <w:rStyle w:val="Char3"/>
          <w:rtl/>
          <w:lang w:bidi="fa-IR"/>
        </w:rPr>
        <w:t>سازند و ابل</w:t>
      </w:r>
      <w:r w:rsidR="005B21A3">
        <w:rPr>
          <w:rStyle w:val="Char3"/>
          <w:rtl/>
          <w:lang w:bidi="fa-IR"/>
        </w:rPr>
        <w:t>ی</w:t>
      </w:r>
      <w:r w:rsidRPr="0060162A">
        <w:rPr>
          <w:rStyle w:val="Char3"/>
          <w:rtl/>
          <w:lang w:bidi="fa-IR"/>
        </w:rPr>
        <w:t>س آن را در نظرشان چن</w:t>
      </w:r>
      <w:r w:rsidR="005B21A3">
        <w:rPr>
          <w:rStyle w:val="Char3"/>
          <w:rtl/>
          <w:lang w:bidi="fa-IR"/>
        </w:rPr>
        <w:t>ی</w:t>
      </w:r>
      <w:r w:rsidRPr="0060162A">
        <w:rPr>
          <w:rStyle w:val="Char3"/>
          <w:rtl/>
          <w:lang w:bidi="fa-IR"/>
        </w:rPr>
        <w:t>ن توج</w:t>
      </w:r>
      <w:r w:rsidR="005B21A3">
        <w:rPr>
          <w:rStyle w:val="Char3"/>
          <w:rtl/>
          <w:lang w:bidi="fa-IR"/>
        </w:rPr>
        <w:t>ی</w:t>
      </w:r>
      <w:r w:rsidRPr="0060162A">
        <w:rPr>
          <w:rStyle w:val="Char3"/>
          <w:rtl/>
          <w:lang w:bidi="fa-IR"/>
        </w:rPr>
        <w:t>ه</w:t>
      </w:r>
      <w:r w:rsidR="00101A36">
        <w:rPr>
          <w:rStyle w:val="Char3"/>
          <w:rtl/>
          <w:lang w:bidi="fa-IR"/>
        </w:rPr>
        <w:t xml:space="preserve"> می‌</w:t>
      </w:r>
      <w:r w:rsidRPr="0060162A">
        <w:rPr>
          <w:rStyle w:val="Char3"/>
          <w:rtl/>
          <w:lang w:bidi="fa-IR"/>
        </w:rPr>
        <w:t>نما</w:t>
      </w:r>
      <w:r w:rsidR="005B21A3">
        <w:rPr>
          <w:rStyle w:val="Char3"/>
          <w:rtl/>
          <w:lang w:bidi="fa-IR"/>
        </w:rPr>
        <w:t>ی</w:t>
      </w:r>
      <w:r w:rsidRPr="0060162A">
        <w:rPr>
          <w:rStyle w:val="Char3"/>
          <w:rtl/>
          <w:lang w:bidi="fa-IR"/>
        </w:rPr>
        <w:t>د كه مقصود برانگ</w:t>
      </w:r>
      <w:r w:rsidR="005B21A3">
        <w:rPr>
          <w:rStyle w:val="Char3"/>
          <w:rtl/>
          <w:lang w:bidi="fa-IR"/>
        </w:rPr>
        <w:t>ی</w:t>
      </w:r>
      <w:r w:rsidRPr="0060162A">
        <w:rPr>
          <w:rStyle w:val="Char3"/>
          <w:rtl/>
          <w:lang w:bidi="fa-IR"/>
        </w:rPr>
        <w:t>ختن مردم به خوب</w:t>
      </w:r>
      <w:r w:rsidR="005B21A3">
        <w:rPr>
          <w:rStyle w:val="Char3"/>
          <w:rtl/>
          <w:lang w:bidi="fa-IR"/>
        </w:rPr>
        <w:t>ی</w:t>
      </w:r>
      <w:r w:rsidRPr="0060162A">
        <w:rPr>
          <w:rStyle w:val="Char3"/>
          <w:rtl/>
          <w:lang w:bidi="fa-IR"/>
        </w:rPr>
        <w:t xml:space="preserve"> وبازداشتن مردم از بد</w:t>
      </w:r>
      <w:r w:rsidR="005B21A3">
        <w:rPr>
          <w:rStyle w:val="Char3"/>
          <w:rtl/>
          <w:lang w:bidi="fa-IR"/>
        </w:rPr>
        <w:t>ی</w:t>
      </w:r>
      <w:r w:rsidRPr="0060162A">
        <w:rPr>
          <w:rStyle w:val="Char3"/>
          <w:rtl/>
          <w:lang w:bidi="fa-IR"/>
        </w:rPr>
        <w:t xml:space="preserve"> است؛ گو</w:t>
      </w:r>
      <w:r w:rsidR="005B21A3">
        <w:rPr>
          <w:rStyle w:val="Char3"/>
          <w:rtl/>
          <w:lang w:bidi="fa-IR"/>
        </w:rPr>
        <w:t>یی</w:t>
      </w:r>
      <w:r w:rsidRPr="0060162A">
        <w:rPr>
          <w:rStyle w:val="Char3"/>
          <w:rtl/>
          <w:lang w:bidi="fa-IR"/>
        </w:rPr>
        <w:t xml:space="preserve"> شر</w:t>
      </w:r>
      <w:r w:rsidR="005B21A3">
        <w:rPr>
          <w:rStyle w:val="Char3"/>
          <w:rtl/>
          <w:lang w:bidi="fa-IR"/>
        </w:rPr>
        <w:t>ی</w:t>
      </w:r>
      <w:r w:rsidRPr="0060162A">
        <w:rPr>
          <w:rStyle w:val="Char3"/>
          <w:rtl/>
          <w:lang w:bidi="fa-IR"/>
        </w:rPr>
        <w:t>عت ناقص است و تكم</w:t>
      </w:r>
      <w:r w:rsidR="005B21A3">
        <w:rPr>
          <w:rStyle w:val="Char3"/>
          <w:rtl/>
          <w:lang w:bidi="fa-IR"/>
        </w:rPr>
        <w:t>ی</w:t>
      </w:r>
      <w:r w:rsidRPr="0060162A">
        <w:rPr>
          <w:rStyle w:val="Char3"/>
          <w:rtl/>
          <w:lang w:bidi="fa-IR"/>
        </w:rPr>
        <w:t>ل آنان را</w:t>
      </w:r>
      <w:r w:rsidR="00101A36">
        <w:rPr>
          <w:rStyle w:val="Char3"/>
          <w:rtl/>
          <w:lang w:bidi="fa-IR"/>
        </w:rPr>
        <w:t xml:space="preserve"> می‌</w:t>
      </w:r>
      <w:r w:rsidRPr="0060162A">
        <w:rPr>
          <w:rStyle w:val="Char3"/>
          <w:rtl/>
          <w:lang w:bidi="fa-IR"/>
        </w:rPr>
        <w:t>طلبد! ا</w:t>
      </w:r>
      <w:r w:rsidR="005B21A3">
        <w:rPr>
          <w:rStyle w:val="Char3"/>
          <w:rtl/>
          <w:lang w:bidi="fa-IR"/>
        </w:rPr>
        <w:t>ی</w:t>
      </w:r>
      <w:r w:rsidRPr="0060162A">
        <w:rPr>
          <w:rStyle w:val="Char3"/>
          <w:rtl/>
          <w:lang w:bidi="fa-IR"/>
        </w:rPr>
        <w:t>نان آن حد</w:t>
      </w:r>
      <w:r w:rsidR="005B21A3">
        <w:rPr>
          <w:rStyle w:val="Char3"/>
          <w:rtl/>
          <w:lang w:bidi="fa-IR"/>
        </w:rPr>
        <w:t>ی</w:t>
      </w:r>
      <w:r w:rsidRPr="0060162A">
        <w:rPr>
          <w:rStyle w:val="Char3"/>
          <w:rtl/>
          <w:lang w:bidi="fa-IR"/>
        </w:rPr>
        <w:t>ث پ</w:t>
      </w:r>
      <w:r w:rsidR="005B21A3">
        <w:rPr>
          <w:rStyle w:val="Char3"/>
          <w:rtl/>
          <w:lang w:bidi="fa-IR"/>
        </w:rPr>
        <w:t>ی</w:t>
      </w:r>
      <w:r w:rsidRPr="0060162A">
        <w:rPr>
          <w:rStyle w:val="Char3"/>
          <w:rtl/>
          <w:lang w:bidi="fa-IR"/>
        </w:rPr>
        <w:t xml:space="preserve">غمبر </w:t>
      </w:r>
      <w:r w:rsidR="00E573EC">
        <w:rPr>
          <w:rStyle w:val="Char3"/>
          <w:lang w:bidi="fa-IR"/>
        </w:rPr>
        <w:sym w:font="AGA Arabesque" w:char="F072"/>
      </w:r>
      <w:r w:rsidRPr="0060162A">
        <w:rPr>
          <w:rStyle w:val="Char3"/>
          <w:rtl/>
          <w:lang w:bidi="fa-IR"/>
        </w:rPr>
        <w:t xml:space="preserve"> را فراموش كرده اند كه فرمود: </w:t>
      </w:r>
      <w:r w:rsidRPr="00AD6106">
        <w:rPr>
          <w:rStyle w:val="Char7"/>
          <w:rtl/>
          <w:lang w:bidi="fa-IR"/>
        </w:rPr>
        <w:t>«</w:t>
      </w:r>
      <w:r w:rsidRPr="004D3372">
        <w:rPr>
          <w:rStyle w:val="Char2"/>
          <w:rtl/>
          <w:lang w:bidi="fa-IR"/>
        </w:rPr>
        <w:t>مَنْ كَذَبَ عَلَيَّ مُتَعَمِّدًا فَلْيَتَبَوَّأْ مَقْعَدَهُ مِنْ النَّارِ</w:t>
      </w:r>
      <w:r w:rsidRPr="00AD6106">
        <w:rPr>
          <w:rStyle w:val="Char7"/>
          <w:rtl/>
          <w:lang w:bidi="fa-IR"/>
        </w:rPr>
        <w:t>»</w:t>
      </w:r>
      <w:r w:rsidRPr="00825224">
        <w:rPr>
          <w:rFonts w:ascii="Traditional Arabic" w:cs="Traditional Arabic"/>
          <w:b/>
          <w:bCs/>
          <w:color w:val="000080"/>
          <w:rtl/>
          <w:lang w:bidi="fa-IR"/>
        </w:rPr>
        <w:t>.</w:t>
      </w:r>
      <w:r w:rsidRPr="0060162A">
        <w:rPr>
          <w:rStyle w:val="Char3"/>
          <w:rtl/>
          <w:lang w:bidi="fa-IR"/>
        </w:rPr>
        <w:t xml:space="preserve"> </w:t>
      </w:r>
      <w:r w:rsidR="00733960">
        <w:rPr>
          <w:rStyle w:val="Char3"/>
          <w:rFonts w:cs="Traditional Arabic" w:hint="cs"/>
          <w:rtl/>
          <w:lang w:bidi="fa-IR"/>
        </w:rPr>
        <w:t>«</w:t>
      </w:r>
      <w:r w:rsidRPr="00733960">
        <w:rPr>
          <w:rStyle w:val="Chara"/>
          <w:rtl/>
        </w:rPr>
        <w:t>هر كس دانسته بر من دروغ ببندد جا</w:t>
      </w:r>
      <w:r w:rsidR="005B21A3" w:rsidRPr="00733960">
        <w:rPr>
          <w:rStyle w:val="Chara"/>
          <w:rtl/>
        </w:rPr>
        <w:t>ی</w:t>
      </w:r>
      <w:r w:rsidRPr="00733960">
        <w:rPr>
          <w:rStyle w:val="Chara"/>
          <w:rtl/>
        </w:rPr>
        <w:t>گاه خو</w:t>
      </w:r>
      <w:r w:rsidR="005B21A3" w:rsidRPr="00733960">
        <w:rPr>
          <w:rStyle w:val="Chara"/>
          <w:rtl/>
        </w:rPr>
        <w:t>ی</w:t>
      </w:r>
      <w:r w:rsidRPr="00733960">
        <w:rPr>
          <w:rStyle w:val="Chara"/>
          <w:rtl/>
        </w:rPr>
        <w:t>ش را در آتش آماده سازد</w:t>
      </w:r>
      <w:r w:rsidR="00733960">
        <w:rPr>
          <w:rStyle w:val="Char3"/>
          <w:rFonts w:cs="Traditional Arabic" w:hint="cs"/>
          <w:rtl/>
          <w:lang w:bidi="fa-IR"/>
        </w:rPr>
        <w:t>»</w:t>
      </w:r>
      <w:r w:rsidRPr="0060162A">
        <w:rPr>
          <w:rStyle w:val="Char3"/>
          <w:rtl/>
          <w:lang w:bidi="fa-IR"/>
        </w:rPr>
        <w:t xml:space="preserve">. </w:t>
      </w:r>
    </w:p>
    <w:p w:rsidR="009C6881" w:rsidRPr="0060162A" w:rsidRDefault="009C6881" w:rsidP="00733960">
      <w:pPr>
        <w:ind w:firstLine="284"/>
        <w:jc w:val="both"/>
        <w:rPr>
          <w:rStyle w:val="Char3"/>
          <w:rtl/>
          <w:lang w:bidi="fa-IR"/>
        </w:rPr>
      </w:pPr>
      <w:r w:rsidRPr="0060162A">
        <w:rPr>
          <w:rStyle w:val="Char3"/>
          <w:rtl/>
          <w:lang w:bidi="fa-IR"/>
        </w:rPr>
        <w:t>د</w:t>
      </w:r>
      <w:r w:rsidR="005B21A3">
        <w:rPr>
          <w:rStyle w:val="Char3"/>
          <w:rtl/>
          <w:lang w:bidi="fa-IR"/>
        </w:rPr>
        <w:t>ی</w:t>
      </w:r>
      <w:r w:rsidRPr="0060162A">
        <w:rPr>
          <w:rStyle w:val="Char3"/>
          <w:rtl/>
          <w:lang w:bidi="fa-IR"/>
        </w:rPr>
        <w:t>گر از تلب</w:t>
      </w:r>
      <w:r w:rsidR="005B21A3">
        <w:rPr>
          <w:rStyle w:val="Char3"/>
          <w:rtl/>
          <w:lang w:bidi="fa-IR"/>
        </w:rPr>
        <w:t>ی</w:t>
      </w:r>
      <w:r w:rsidRPr="0060162A">
        <w:rPr>
          <w:rStyle w:val="Char3"/>
          <w:rtl/>
          <w:lang w:bidi="fa-IR"/>
        </w:rPr>
        <w:t>س</w:t>
      </w:r>
      <w:r w:rsidR="00733960">
        <w:rPr>
          <w:rStyle w:val="Char3"/>
          <w:rFonts w:hint="cs"/>
          <w:rtl/>
          <w:lang w:bidi="fa-IR"/>
        </w:rPr>
        <w:t>‌</w:t>
      </w:r>
      <w:r w:rsidRPr="0060162A">
        <w:rPr>
          <w:rStyle w:val="Char3"/>
          <w:rtl/>
          <w:lang w:bidi="fa-IR"/>
        </w:rPr>
        <w:t>ها</w:t>
      </w:r>
      <w:r w:rsidR="005B21A3">
        <w:rPr>
          <w:rStyle w:val="Char3"/>
          <w:rtl/>
          <w:lang w:bidi="fa-IR"/>
        </w:rPr>
        <w:t>ی</w:t>
      </w:r>
      <w:r w:rsidRPr="0060162A">
        <w:rPr>
          <w:rStyle w:val="Char3"/>
          <w:rtl/>
          <w:lang w:bidi="fa-IR"/>
        </w:rPr>
        <w:t xml:space="preserve"> ابل</w:t>
      </w:r>
      <w:r w:rsidR="005B21A3">
        <w:rPr>
          <w:rStyle w:val="Char3"/>
          <w:rtl/>
          <w:lang w:bidi="fa-IR"/>
        </w:rPr>
        <w:t>ی</w:t>
      </w:r>
      <w:r w:rsidRPr="0060162A">
        <w:rPr>
          <w:rStyle w:val="Char3"/>
          <w:rtl/>
          <w:lang w:bidi="fa-IR"/>
        </w:rPr>
        <w:t>س بر ا</w:t>
      </w:r>
      <w:r w:rsidR="005B21A3">
        <w:rPr>
          <w:rStyle w:val="Char3"/>
          <w:rtl/>
          <w:lang w:bidi="fa-IR"/>
        </w:rPr>
        <w:t>ی</w:t>
      </w:r>
      <w:r w:rsidRPr="0060162A">
        <w:rPr>
          <w:rStyle w:val="Char3"/>
          <w:rtl/>
          <w:lang w:bidi="fa-IR"/>
        </w:rPr>
        <w:t>نان خواندن اشعار محر</w:t>
      </w:r>
      <w:r w:rsidR="005B21A3">
        <w:rPr>
          <w:rStyle w:val="Char3"/>
          <w:rtl/>
          <w:lang w:bidi="fa-IR"/>
        </w:rPr>
        <w:t xml:space="preserve">ک </w:t>
      </w:r>
      <w:r w:rsidR="00733960">
        <w:rPr>
          <w:rStyle w:val="Char3"/>
          <w:rtl/>
          <w:lang w:bidi="fa-IR"/>
        </w:rPr>
        <w:t>و شوق</w:t>
      </w:r>
      <w:r w:rsidR="00733960">
        <w:rPr>
          <w:rStyle w:val="Char3"/>
          <w:rFonts w:hint="cs"/>
          <w:rtl/>
          <w:lang w:bidi="fa-IR"/>
        </w:rPr>
        <w:t>‌</w:t>
      </w:r>
      <w:r w:rsidRPr="0060162A">
        <w:rPr>
          <w:rStyle w:val="Char3"/>
          <w:rtl/>
          <w:lang w:bidi="fa-IR"/>
        </w:rPr>
        <w:t>انگ</w:t>
      </w:r>
      <w:r w:rsidR="005B21A3">
        <w:rPr>
          <w:rStyle w:val="Char3"/>
          <w:rtl/>
          <w:lang w:bidi="fa-IR"/>
        </w:rPr>
        <w:t>ی</w:t>
      </w:r>
      <w:r w:rsidRPr="0060162A">
        <w:rPr>
          <w:rStyle w:val="Char3"/>
          <w:rtl/>
          <w:lang w:bidi="fa-IR"/>
        </w:rPr>
        <w:t>ز عاشقانه است و به عبارتها</w:t>
      </w:r>
      <w:r w:rsidR="005B21A3">
        <w:rPr>
          <w:rStyle w:val="Char3"/>
          <w:rtl/>
          <w:lang w:bidi="fa-IR"/>
        </w:rPr>
        <w:t>ی</w:t>
      </w:r>
      <w:r w:rsidRPr="0060162A">
        <w:rPr>
          <w:rStyle w:val="Char3"/>
          <w:rtl/>
          <w:lang w:bidi="fa-IR"/>
        </w:rPr>
        <w:t xml:space="preserve"> گونه گون در محبت سخن راندن؛ و ش</w:t>
      </w:r>
      <w:r w:rsidR="005B21A3">
        <w:rPr>
          <w:rStyle w:val="Char3"/>
          <w:rtl/>
          <w:lang w:bidi="fa-IR"/>
        </w:rPr>
        <w:t>ی</w:t>
      </w:r>
      <w:r w:rsidRPr="0060162A">
        <w:rPr>
          <w:rStyle w:val="Char3"/>
          <w:rtl/>
          <w:lang w:bidi="fa-IR"/>
        </w:rPr>
        <w:t>طان چن</w:t>
      </w:r>
      <w:r w:rsidR="005B21A3">
        <w:rPr>
          <w:rStyle w:val="Char3"/>
          <w:rtl/>
          <w:lang w:bidi="fa-IR"/>
        </w:rPr>
        <w:t>ی</w:t>
      </w:r>
      <w:r w:rsidRPr="0060162A">
        <w:rPr>
          <w:rStyle w:val="Char3"/>
          <w:rtl/>
          <w:lang w:bidi="fa-IR"/>
        </w:rPr>
        <w:t>ن امر را بر ا</w:t>
      </w:r>
      <w:r w:rsidR="005B21A3">
        <w:rPr>
          <w:rStyle w:val="Char3"/>
          <w:rtl/>
          <w:lang w:bidi="fa-IR"/>
        </w:rPr>
        <w:t>ی</w:t>
      </w:r>
      <w:r w:rsidRPr="0060162A">
        <w:rPr>
          <w:rStyle w:val="Char3"/>
          <w:rtl/>
          <w:lang w:bidi="fa-IR"/>
        </w:rPr>
        <w:t>شان مشتبه ساخته كه مقصود ما محبت اله</w:t>
      </w:r>
      <w:r w:rsidR="005B21A3">
        <w:rPr>
          <w:rStyle w:val="Char3"/>
          <w:rtl/>
          <w:lang w:bidi="fa-IR"/>
        </w:rPr>
        <w:t>ی</w:t>
      </w:r>
      <w:r w:rsidRPr="0060162A">
        <w:rPr>
          <w:rStyle w:val="Char3"/>
          <w:rtl/>
          <w:lang w:bidi="fa-IR"/>
        </w:rPr>
        <w:t xml:space="preserve"> است، حال آنكه مستمعان عام</w:t>
      </w:r>
      <w:r w:rsidR="005B21A3">
        <w:rPr>
          <w:rStyle w:val="Char3"/>
          <w:rtl/>
          <w:lang w:bidi="fa-IR"/>
        </w:rPr>
        <w:t>ی</w:t>
      </w:r>
      <w:r w:rsidRPr="0060162A">
        <w:rPr>
          <w:rStyle w:val="Char3"/>
          <w:rtl/>
          <w:lang w:bidi="fa-IR"/>
        </w:rPr>
        <w:t xml:space="preserve"> مردمان آلوده</w:t>
      </w:r>
      <w:r w:rsidR="0090518F">
        <w:rPr>
          <w:rStyle w:val="Char3"/>
          <w:rtl/>
          <w:lang w:bidi="fa-IR"/>
        </w:rPr>
        <w:t xml:space="preserve">‌ای </w:t>
      </w:r>
      <w:r w:rsidRPr="0060162A">
        <w:rPr>
          <w:rStyle w:val="Char3"/>
          <w:rtl/>
          <w:lang w:bidi="fa-IR"/>
        </w:rPr>
        <w:t>هستند با دلها</w:t>
      </w:r>
      <w:r w:rsidR="005B21A3">
        <w:rPr>
          <w:rStyle w:val="Char3"/>
          <w:rtl/>
          <w:lang w:bidi="fa-IR"/>
        </w:rPr>
        <w:t>ی</w:t>
      </w:r>
      <w:r w:rsidRPr="0060162A">
        <w:rPr>
          <w:rStyle w:val="Char3"/>
          <w:rtl/>
          <w:lang w:bidi="fa-IR"/>
        </w:rPr>
        <w:t xml:space="preserve"> پرهوس؛ بد</w:t>
      </w:r>
      <w:r w:rsidR="005B21A3">
        <w:rPr>
          <w:rStyle w:val="Char3"/>
          <w:rtl/>
          <w:lang w:bidi="fa-IR"/>
        </w:rPr>
        <w:t>ی</w:t>
      </w:r>
      <w:r w:rsidRPr="0060162A">
        <w:rPr>
          <w:rStyle w:val="Char3"/>
          <w:rtl/>
          <w:lang w:bidi="fa-IR"/>
        </w:rPr>
        <w:t>ن گونه گو</w:t>
      </w:r>
      <w:r w:rsidR="005B21A3">
        <w:rPr>
          <w:rStyle w:val="Char3"/>
          <w:rtl/>
          <w:lang w:bidi="fa-IR"/>
        </w:rPr>
        <w:t>ی</w:t>
      </w:r>
      <w:r w:rsidRPr="0060162A">
        <w:rPr>
          <w:rStyle w:val="Char3"/>
          <w:rtl/>
          <w:lang w:bidi="fa-IR"/>
        </w:rPr>
        <w:t>نده و شنونده گمراه</w:t>
      </w:r>
      <w:r w:rsidR="00101A36">
        <w:rPr>
          <w:rStyle w:val="Char3"/>
          <w:rtl/>
          <w:lang w:bidi="fa-IR"/>
        </w:rPr>
        <w:t xml:space="preserve"> می‌</w:t>
      </w:r>
      <w:r w:rsidRPr="0060162A">
        <w:rPr>
          <w:rStyle w:val="Char3"/>
          <w:rtl/>
          <w:lang w:bidi="fa-IR"/>
        </w:rPr>
        <w:t xml:space="preserve">شوند. </w:t>
      </w:r>
    </w:p>
    <w:p w:rsidR="009C6881" w:rsidRPr="0060162A" w:rsidRDefault="009C6881" w:rsidP="00733960">
      <w:pPr>
        <w:ind w:firstLine="284"/>
        <w:jc w:val="both"/>
        <w:rPr>
          <w:rStyle w:val="Char3"/>
          <w:rtl/>
          <w:lang w:bidi="fa-IR"/>
        </w:rPr>
      </w:pPr>
      <w:r w:rsidRPr="0060162A">
        <w:rPr>
          <w:rStyle w:val="Char3"/>
          <w:rtl/>
          <w:lang w:bidi="fa-IR"/>
        </w:rPr>
        <w:t>د</w:t>
      </w:r>
      <w:r w:rsidR="005B21A3">
        <w:rPr>
          <w:rStyle w:val="Char3"/>
          <w:rtl/>
          <w:lang w:bidi="fa-IR"/>
        </w:rPr>
        <w:t>ی</w:t>
      </w:r>
      <w:r w:rsidRPr="0060162A">
        <w:rPr>
          <w:rStyle w:val="Char3"/>
          <w:rtl/>
          <w:lang w:bidi="fa-IR"/>
        </w:rPr>
        <w:t>گر از تلب</w:t>
      </w:r>
      <w:r w:rsidR="005B21A3">
        <w:rPr>
          <w:rStyle w:val="Char3"/>
          <w:rtl/>
          <w:lang w:bidi="fa-IR"/>
        </w:rPr>
        <w:t>ی</w:t>
      </w:r>
      <w:r w:rsidRPr="0060162A">
        <w:rPr>
          <w:rStyle w:val="Char3"/>
          <w:rtl/>
          <w:lang w:bidi="fa-IR"/>
        </w:rPr>
        <w:t>س</w:t>
      </w:r>
      <w:r w:rsidR="00733960">
        <w:rPr>
          <w:rStyle w:val="Char3"/>
          <w:rFonts w:hint="cs"/>
          <w:rtl/>
          <w:lang w:bidi="fa-IR"/>
        </w:rPr>
        <w:t>‌</w:t>
      </w:r>
      <w:r w:rsidRPr="0060162A">
        <w:rPr>
          <w:rStyle w:val="Char3"/>
          <w:rtl/>
          <w:lang w:bidi="fa-IR"/>
        </w:rPr>
        <w:t>ها</w:t>
      </w:r>
      <w:r w:rsidR="005B21A3">
        <w:rPr>
          <w:rStyle w:val="Char3"/>
          <w:rtl/>
          <w:lang w:bidi="fa-IR"/>
        </w:rPr>
        <w:t>ی</w:t>
      </w:r>
      <w:r w:rsidRPr="0060162A">
        <w:rPr>
          <w:rStyle w:val="Char3"/>
          <w:rtl/>
          <w:lang w:bidi="fa-IR"/>
        </w:rPr>
        <w:t xml:space="preserve"> ابل</w:t>
      </w:r>
      <w:r w:rsidR="005B21A3">
        <w:rPr>
          <w:rStyle w:val="Char3"/>
          <w:rtl/>
          <w:lang w:bidi="fa-IR"/>
        </w:rPr>
        <w:t>ی</w:t>
      </w:r>
      <w:r w:rsidRPr="0060162A">
        <w:rPr>
          <w:rStyle w:val="Char3"/>
          <w:rtl/>
          <w:lang w:bidi="fa-IR"/>
        </w:rPr>
        <w:t>س بر ا</w:t>
      </w:r>
      <w:r w:rsidR="005B21A3">
        <w:rPr>
          <w:rStyle w:val="Char3"/>
          <w:rtl/>
          <w:lang w:bidi="fa-IR"/>
        </w:rPr>
        <w:t>ی</w:t>
      </w:r>
      <w:r w:rsidRPr="0060162A">
        <w:rPr>
          <w:rStyle w:val="Char3"/>
          <w:rtl/>
          <w:lang w:bidi="fa-IR"/>
        </w:rPr>
        <w:t>نان وجد نمودن است و خشوع نما</w:t>
      </w:r>
      <w:r w:rsidR="005B21A3">
        <w:rPr>
          <w:rStyle w:val="Char3"/>
          <w:rtl/>
          <w:lang w:bidi="fa-IR"/>
        </w:rPr>
        <w:t>یی</w:t>
      </w:r>
      <w:r w:rsidRPr="0060162A">
        <w:rPr>
          <w:rStyle w:val="Char3"/>
          <w:rtl/>
          <w:lang w:bidi="fa-IR"/>
        </w:rPr>
        <w:t xml:space="preserve"> ظاهر</w:t>
      </w:r>
      <w:r w:rsidR="005B21A3">
        <w:rPr>
          <w:rStyle w:val="Char3"/>
          <w:rtl/>
          <w:lang w:bidi="fa-IR"/>
        </w:rPr>
        <w:t>ی</w:t>
      </w:r>
      <w:r w:rsidRPr="0060162A">
        <w:rPr>
          <w:rStyle w:val="Char3"/>
          <w:rtl/>
          <w:lang w:bidi="fa-IR"/>
        </w:rPr>
        <w:t xml:space="preserve"> فزون بر آنچه در باطن هست؛ و ملاحظ</w:t>
      </w:r>
      <w:r w:rsidR="00772994">
        <w:rPr>
          <w:rStyle w:val="Char3"/>
          <w:rtl/>
          <w:lang w:bidi="fa-IR"/>
        </w:rPr>
        <w:t>ه</w:t>
      </w:r>
      <w:r w:rsidRPr="0060162A">
        <w:rPr>
          <w:rStyle w:val="Char3"/>
          <w:rtl/>
          <w:lang w:bidi="fa-IR"/>
        </w:rPr>
        <w:t xml:space="preserve"> جمع</w:t>
      </w:r>
      <w:r w:rsidR="005B21A3">
        <w:rPr>
          <w:rStyle w:val="Char3"/>
          <w:rtl/>
          <w:lang w:bidi="fa-IR"/>
        </w:rPr>
        <w:t>ی</w:t>
      </w:r>
      <w:r w:rsidRPr="0060162A">
        <w:rPr>
          <w:rStyle w:val="Char3"/>
          <w:rtl/>
          <w:lang w:bidi="fa-IR"/>
        </w:rPr>
        <w:t>ت موجب افزودن تصنع</w:t>
      </w:r>
      <w:r w:rsidR="00101A36">
        <w:rPr>
          <w:rStyle w:val="Char3"/>
          <w:rtl/>
          <w:lang w:bidi="fa-IR"/>
        </w:rPr>
        <w:t xml:space="preserve"> می‌</w:t>
      </w:r>
      <w:r w:rsidRPr="0060162A">
        <w:rPr>
          <w:rStyle w:val="Char3"/>
          <w:rtl/>
          <w:lang w:bidi="fa-IR"/>
        </w:rPr>
        <w:t>شود و «نفس» به گر</w:t>
      </w:r>
      <w:r w:rsidR="005B21A3">
        <w:rPr>
          <w:rStyle w:val="Char3"/>
          <w:rtl/>
          <w:lang w:bidi="fa-IR"/>
        </w:rPr>
        <w:t>ی</w:t>
      </w:r>
      <w:r w:rsidRPr="0060162A">
        <w:rPr>
          <w:rStyle w:val="Char3"/>
          <w:rtl/>
          <w:lang w:bidi="fa-IR"/>
        </w:rPr>
        <w:t>ه و خشوع ز</w:t>
      </w:r>
      <w:r w:rsidR="005B21A3">
        <w:rPr>
          <w:rStyle w:val="Char3"/>
          <w:rtl/>
          <w:lang w:bidi="fa-IR"/>
        </w:rPr>
        <w:t>ی</w:t>
      </w:r>
      <w:r w:rsidRPr="0060162A">
        <w:rPr>
          <w:rStyle w:val="Char3"/>
          <w:rtl/>
          <w:lang w:bidi="fa-IR"/>
        </w:rPr>
        <w:t>اد</w:t>
      </w:r>
      <w:r w:rsidR="005B21A3">
        <w:rPr>
          <w:rStyle w:val="Char3"/>
          <w:rtl/>
          <w:lang w:bidi="fa-IR"/>
        </w:rPr>
        <w:t>ی</w:t>
      </w:r>
      <w:r w:rsidRPr="0060162A">
        <w:rPr>
          <w:rStyle w:val="Char3"/>
          <w:rtl/>
          <w:lang w:bidi="fa-IR"/>
        </w:rPr>
        <w:t xml:space="preserve"> دست</w:t>
      </w:r>
      <w:r w:rsidR="00101A36">
        <w:rPr>
          <w:rStyle w:val="Char3"/>
          <w:rtl/>
          <w:lang w:bidi="fa-IR"/>
        </w:rPr>
        <w:t xml:space="preserve"> می‌</w:t>
      </w:r>
      <w:r w:rsidRPr="0060162A">
        <w:rPr>
          <w:rStyle w:val="Char3"/>
          <w:rtl/>
          <w:lang w:bidi="fa-IR"/>
        </w:rPr>
        <w:t>گشا</w:t>
      </w:r>
      <w:r w:rsidR="005B21A3">
        <w:rPr>
          <w:rStyle w:val="Char3"/>
          <w:rtl/>
          <w:lang w:bidi="fa-IR"/>
        </w:rPr>
        <w:t>ی</w:t>
      </w:r>
      <w:r w:rsidRPr="0060162A">
        <w:rPr>
          <w:rStyle w:val="Char3"/>
          <w:rtl/>
          <w:lang w:bidi="fa-IR"/>
        </w:rPr>
        <w:t>د، كه اگر دروغ</w:t>
      </w:r>
      <w:r w:rsidR="005B21A3">
        <w:rPr>
          <w:rStyle w:val="Char3"/>
          <w:rtl/>
          <w:lang w:bidi="fa-IR"/>
        </w:rPr>
        <w:t>ی</w:t>
      </w:r>
      <w:r w:rsidRPr="0060162A">
        <w:rPr>
          <w:rStyle w:val="Char3"/>
          <w:rtl/>
          <w:lang w:bidi="fa-IR"/>
        </w:rPr>
        <w:t>ن باشد به آخرت ز</w:t>
      </w:r>
      <w:r w:rsidR="005B21A3">
        <w:rPr>
          <w:rStyle w:val="Char3"/>
          <w:rtl/>
          <w:lang w:bidi="fa-IR"/>
        </w:rPr>
        <w:t>ی</w:t>
      </w:r>
      <w:r w:rsidRPr="0060162A">
        <w:rPr>
          <w:rStyle w:val="Char3"/>
          <w:rtl/>
          <w:lang w:bidi="fa-IR"/>
        </w:rPr>
        <w:t>ان</w:t>
      </w:r>
      <w:r w:rsidR="00101A36">
        <w:rPr>
          <w:rStyle w:val="Char3"/>
          <w:rtl/>
          <w:lang w:bidi="fa-IR"/>
        </w:rPr>
        <w:t xml:space="preserve"> می‌</w:t>
      </w:r>
      <w:r w:rsidRPr="0060162A">
        <w:rPr>
          <w:rStyle w:val="Char3"/>
          <w:rtl/>
          <w:lang w:bidi="fa-IR"/>
        </w:rPr>
        <w:t>رساند و اگر راست</w:t>
      </w:r>
      <w:r w:rsidR="005B21A3">
        <w:rPr>
          <w:rStyle w:val="Char3"/>
          <w:rtl/>
          <w:lang w:bidi="fa-IR"/>
        </w:rPr>
        <w:t>ی</w:t>
      </w:r>
      <w:r w:rsidRPr="0060162A">
        <w:rPr>
          <w:rStyle w:val="Char3"/>
          <w:rtl/>
          <w:lang w:bidi="fa-IR"/>
        </w:rPr>
        <w:t>ن باشد باز از ر</w:t>
      </w:r>
      <w:r w:rsidR="005B21A3">
        <w:rPr>
          <w:rStyle w:val="Char3"/>
          <w:rtl/>
          <w:lang w:bidi="fa-IR"/>
        </w:rPr>
        <w:t>ی</w:t>
      </w:r>
      <w:r w:rsidRPr="0060162A">
        <w:rPr>
          <w:rStyle w:val="Char3"/>
          <w:rtl/>
          <w:lang w:bidi="fa-IR"/>
        </w:rPr>
        <w:t>ا و تكلف عار</w:t>
      </w:r>
      <w:r w:rsidR="005B21A3">
        <w:rPr>
          <w:rStyle w:val="Char3"/>
          <w:rtl/>
          <w:lang w:bidi="fa-IR"/>
        </w:rPr>
        <w:t>ی</w:t>
      </w:r>
      <w:r w:rsidRPr="0060162A">
        <w:rPr>
          <w:rStyle w:val="Char3"/>
          <w:rtl/>
          <w:lang w:bidi="fa-IR"/>
        </w:rPr>
        <w:t xml:space="preserve"> ن</w:t>
      </w:r>
      <w:r w:rsidR="005B21A3">
        <w:rPr>
          <w:rStyle w:val="Char3"/>
          <w:rtl/>
          <w:lang w:bidi="fa-IR"/>
        </w:rPr>
        <w:t>ی</w:t>
      </w:r>
      <w:r w:rsidRPr="0060162A">
        <w:rPr>
          <w:rStyle w:val="Char3"/>
          <w:rtl/>
          <w:lang w:bidi="fa-IR"/>
        </w:rPr>
        <w:t xml:space="preserve">ست. </w:t>
      </w:r>
    </w:p>
    <w:p w:rsidR="009C6881" w:rsidRPr="0060162A" w:rsidRDefault="009C6881" w:rsidP="0060162A">
      <w:pPr>
        <w:spacing w:line="250" w:lineRule="auto"/>
        <w:ind w:firstLine="284"/>
        <w:jc w:val="both"/>
        <w:rPr>
          <w:rStyle w:val="Char3"/>
          <w:rtl/>
          <w:lang w:bidi="fa-IR"/>
        </w:rPr>
      </w:pPr>
      <w:r w:rsidRPr="0060162A">
        <w:rPr>
          <w:rStyle w:val="Char3"/>
          <w:rtl/>
          <w:lang w:bidi="fa-IR"/>
        </w:rPr>
        <w:t>بعض</w:t>
      </w:r>
      <w:r w:rsidR="005B21A3">
        <w:rPr>
          <w:rStyle w:val="Char3"/>
          <w:rtl/>
          <w:lang w:bidi="fa-IR"/>
        </w:rPr>
        <w:t>ی</w:t>
      </w:r>
      <w:r w:rsidRPr="0060162A">
        <w:rPr>
          <w:rStyle w:val="Char3"/>
          <w:rtl/>
          <w:lang w:bidi="fa-IR"/>
        </w:rPr>
        <w:t xml:space="preserve"> قصص گو</w:t>
      </w:r>
      <w:r w:rsidR="005B21A3">
        <w:rPr>
          <w:rStyle w:val="Char3"/>
          <w:rtl/>
          <w:lang w:bidi="fa-IR"/>
        </w:rPr>
        <w:t>ی</w:t>
      </w:r>
      <w:r w:rsidRPr="0060162A">
        <w:rPr>
          <w:rStyle w:val="Char3"/>
          <w:rtl/>
          <w:lang w:bidi="fa-IR"/>
        </w:rPr>
        <w:t>ان و واعظان وزن و ضرب به صدا و حركات خود</w:t>
      </w:r>
      <w:r w:rsidR="00101A36">
        <w:rPr>
          <w:rStyle w:val="Char3"/>
          <w:rtl/>
          <w:lang w:bidi="fa-IR"/>
        </w:rPr>
        <w:t xml:space="preserve"> می‌</w:t>
      </w:r>
      <w:r w:rsidRPr="0060162A">
        <w:rPr>
          <w:rStyle w:val="Char3"/>
          <w:rtl/>
          <w:lang w:bidi="fa-IR"/>
        </w:rPr>
        <w:t>دهند به طور</w:t>
      </w:r>
      <w:r w:rsidR="005B21A3">
        <w:rPr>
          <w:rStyle w:val="Char3"/>
          <w:rtl/>
          <w:lang w:bidi="fa-IR"/>
        </w:rPr>
        <w:t>ی</w:t>
      </w:r>
      <w:r w:rsidRPr="0060162A">
        <w:rPr>
          <w:rStyle w:val="Char3"/>
          <w:rtl/>
          <w:lang w:bidi="fa-IR"/>
        </w:rPr>
        <w:t xml:space="preserve"> كه مشابهت به غنا پ</w:t>
      </w:r>
      <w:r w:rsidR="005B21A3">
        <w:rPr>
          <w:rStyle w:val="Char3"/>
          <w:rtl/>
          <w:lang w:bidi="fa-IR"/>
        </w:rPr>
        <w:t>ی</w:t>
      </w:r>
      <w:r w:rsidRPr="0060162A">
        <w:rPr>
          <w:rStyle w:val="Char3"/>
          <w:rtl/>
          <w:lang w:bidi="fa-IR"/>
        </w:rPr>
        <w:t>دا</w:t>
      </w:r>
      <w:r w:rsidR="00101A36">
        <w:rPr>
          <w:rStyle w:val="Char3"/>
          <w:rtl/>
          <w:lang w:bidi="fa-IR"/>
        </w:rPr>
        <w:t xml:space="preserve"> می‌</w:t>
      </w:r>
      <w:r w:rsidRPr="0060162A">
        <w:rPr>
          <w:rStyle w:val="Char3"/>
          <w:rtl/>
          <w:lang w:bidi="fa-IR"/>
        </w:rPr>
        <w:t>كند و همان طور كه در مورد قار</w:t>
      </w:r>
      <w:r w:rsidR="005B21A3">
        <w:rPr>
          <w:rStyle w:val="Char3"/>
          <w:rtl/>
          <w:lang w:bidi="fa-IR"/>
        </w:rPr>
        <w:t>ی</w:t>
      </w:r>
      <w:r w:rsidRPr="0060162A">
        <w:rPr>
          <w:rStyle w:val="Char3"/>
          <w:rtl/>
          <w:lang w:bidi="fa-IR"/>
        </w:rPr>
        <w:t>ان گفت</w:t>
      </w:r>
      <w:r w:rsidR="005B21A3">
        <w:rPr>
          <w:rStyle w:val="Char3"/>
          <w:rtl/>
          <w:lang w:bidi="fa-IR"/>
        </w:rPr>
        <w:t>ی</w:t>
      </w:r>
      <w:r w:rsidRPr="0060162A">
        <w:rPr>
          <w:rStyle w:val="Char3"/>
          <w:rtl/>
          <w:lang w:bidi="fa-IR"/>
        </w:rPr>
        <w:t>م ا</w:t>
      </w:r>
      <w:r w:rsidR="005B21A3">
        <w:rPr>
          <w:rStyle w:val="Char3"/>
          <w:rtl/>
          <w:lang w:bidi="fa-IR"/>
        </w:rPr>
        <w:t>ی</w:t>
      </w:r>
      <w:r w:rsidRPr="0060162A">
        <w:rPr>
          <w:rStyle w:val="Char3"/>
          <w:rtl/>
          <w:lang w:bidi="fa-IR"/>
        </w:rPr>
        <w:t xml:space="preserve">ن مكروه بلكه حرام است. </w:t>
      </w:r>
    </w:p>
    <w:p w:rsidR="009C6881" w:rsidRPr="0060162A" w:rsidRDefault="009C6881" w:rsidP="0060162A">
      <w:pPr>
        <w:spacing w:line="250" w:lineRule="auto"/>
        <w:ind w:firstLine="284"/>
        <w:jc w:val="both"/>
        <w:rPr>
          <w:rStyle w:val="Char3"/>
          <w:rtl/>
          <w:lang w:bidi="fa-IR"/>
        </w:rPr>
      </w:pPr>
      <w:r w:rsidRPr="0060162A">
        <w:rPr>
          <w:rStyle w:val="Char3"/>
          <w:rtl/>
          <w:lang w:bidi="fa-IR"/>
        </w:rPr>
        <w:t>بعض</w:t>
      </w:r>
      <w:r w:rsidR="005B21A3">
        <w:rPr>
          <w:rStyle w:val="Char3"/>
          <w:rtl/>
          <w:lang w:bidi="fa-IR"/>
        </w:rPr>
        <w:t>ی</w:t>
      </w:r>
      <w:r w:rsidRPr="0060162A">
        <w:rPr>
          <w:rStyle w:val="Char3"/>
          <w:rtl/>
          <w:lang w:bidi="fa-IR"/>
        </w:rPr>
        <w:t>شان ن</w:t>
      </w:r>
      <w:r w:rsidR="005B21A3">
        <w:rPr>
          <w:rStyle w:val="Char3"/>
          <w:rtl/>
          <w:lang w:bidi="fa-IR"/>
        </w:rPr>
        <w:t>ی</w:t>
      </w:r>
      <w:r w:rsidRPr="0060162A">
        <w:rPr>
          <w:rStyle w:val="Char3"/>
          <w:rtl/>
          <w:lang w:bidi="fa-IR"/>
        </w:rPr>
        <w:t>ز اشعار</w:t>
      </w:r>
      <w:r w:rsidR="005B21A3">
        <w:rPr>
          <w:rStyle w:val="Char3"/>
          <w:rtl/>
          <w:lang w:bidi="fa-IR"/>
        </w:rPr>
        <w:t>ی</w:t>
      </w:r>
      <w:r w:rsidRPr="0060162A">
        <w:rPr>
          <w:rStyle w:val="Char3"/>
          <w:rtl/>
          <w:lang w:bidi="fa-IR"/>
        </w:rPr>
        <w:t xml:space="preserve"> در مص</w:t>
      </w:r>
      <w:r w:rsidR="005B21A3">
        <w:rPr>
          <w:rStyle w:val="Char3"/>
          <w:rtl/>
          <w:lang w:bidi="fa-IR"/>
        </w:rPr>
        <w:t>ی</w:t>
      </w:r>
      <w:r w:rsidRPr="0060162A">
        <w:rPr>
          <w:rStyle w:val="Char3"/>
          <w:rtl/>
          <w:lang w:bidi="fa-IR"/>
        </w:rPr>
        <w:t>بت و مرث</w:t>
      </w:r>
      <w:r w:rsidR="005B21A3">
        <w:rPr>
          <w:rStyle w:val="Char3"/>
          <w:rtl/>
          <w:lang w:bidi="fa-IR"/>
        </w:rPr>
        <w:t>ی</w:t>
      </w:r>
      <w:r w:rsidR="00772994">
        <w:rPr>
          <w:rStyle w:val="Char3"/>
          <w:rtl/>
          <w:lang w:bidi="fa-IR"/>
        </w:rPr>
        <w:t>ه</w:t>
      </w:r>
      <w:r w:rsidRPr="0060162A">
        <w:rPr>
          <w:rStyle w:val="Char3"/>
          <w:rtl/>
          <w:lang w:bidi="fa-IR"/>
        </w:rPr>
        <w:t xml:space="preserve"> درگذشتگان و ناراحت</w:t>
      </w:r>
      <w:r w:rsidR="005B21A3">
        <w:rPr>
          <w:rStyle w:val="Char3"/>
          <w:rtl/>
          <w:lang w:bidi="fa-IR"/>
        </w:rPr>
        <w:t>ی</w:t>
      </w:r>
      <w:r w:rsidRPr="0060162A">
        <w:rPr>
          <w:rStyle w:val="Char3"/>
          <w:rtl/>
          <w:lang w:bidi="fa-IR"/>
        </w:rPr>
        <w:t>ها</w:t>
      </w:r>
      <w:r w:rsidR="005B21A3">
        <w:rPr>
          <w:rStyle w:val="Char3"/>
          <w:rtl/>
          <w:lang w:bidi="fa-IR"/>
        </w:rPr>
        <w:t>ی</w:t>
      </w:r>
      <w:r w:rsidRPr="0060162A">
        <w:rPr>
          <w:rStyle w:val="Char3"/>
          <w:rtl/>
          <w:lang w:bidi="fa-IR"/>
        </w:rPr>
        <w:t xml:space="preserve"> مرگ و غربت</w:t>
      </w:r>
      <w:r w:rsidR="00101A36">
        <w:rPr>
          <w:rStyle w:val="Char3"/>
          <w:rtl/>
          <w:lang w:bidi="fa-IR"/>
        </w:rPr>
        <w:t xml:space="preserve"> می‌</w:t>
      </w:r>
      <w:r w:rsidRPr="0060162A">
        <w:rPr>
          <w:rStyle w:val="Char3"/>
          <w:rtl/>
          <w:lang w:bidi="fa-IR"/>
        </w:rPr>
        <w:t>خوانند و زنان را</w:t>
      </w:r>
      <w:r w:rsidR="00101A36">
        <w:rPr>
          <w:rStyle w:val="Char3"/>
          <w:rtl/>
          <w:lang w:bidi="fa-IR"/>
        </w:rPr>
        <w:t xml:space="preserve"> می‌</w:t>
      </w:r>
      <w:r w:rsidRPr="0060162A">
        <w:rPr>
          <w:rStyle w:val="Char3"/>
          <w:rtl/>
          <w:lang w:bidi="fa-IR"/>
        </w:rPr>
        <w:t>گر</w:t>
      </w:r>
      <w:r w:rsidR="005B21A3">
        <w:rPr>
          <w:rStyle w:val="Char3"/>
          <w:rtl/>
          <w:lang w:bidi="fa-IR"/>
        </w:rPr>
        <w:t>ی</w:t>
      </w:r>
      <w:r w:rsidRPr="0060162A">
        <w:rPr>
          <w:rStyle w:val="Char3"/>
          <w:rtl/>
          <w:lang w:bidi="fa-IR"/>
        </w:rPr>
        <w:t>انند و مجلس را ماتمكده</w:t>
      </w:r>
      <w:r w:rsidR="00101A36">
        <w:rPr>
          <w:rStyle w:val="Char3"/>
          <w:rtl/>
          <w:lang w:bidi="fa-IR"/>
        </w:rPr>
        <w:t xml:space="preserve"> می‌</w:t>
      </w:r>
      <w:r w:rsidRPr="0060162A">
        <w:rPr>
          <w:rStyle w:val="Char3"/>
          <w:rtl/>
          <w:lang w:bidi="fa-IR"/>
        </w:rPr>
        <w:t>سازند حال آنكه در چن</w:t>
      </w:r>
      <w:r w:rsidR="005B21A3">
        <w:rPr>
          <w:rStyle w:val="Char3"/>
          <w:rtl/>
          <w:lang w:bidi="fa-IR"/>
        </w:rPr>
        <w:t>ی</w:t>
      </w:r>
      <w:r w:rsidRPr="0060162A">
        <w:rPr>
          <w:rStyle w:val="Char3"/>
          <w:rtl/>
          <w:lang w:bidi="fa-IR"/>
        </w:rPr>
        <w:t>ن مورد</w:t>
      </w:r>
      <w:r w:rsidR="005B21A3">
        <w:rPr>
          <w:rStyle w:val="Char3"/>
          <w:rtl/>
          <w:lang w:bidi="fa-IR"/>
        </w:rPr>
        <w:t>ی</w:t>
      </w:r>
      <w:r w:rsidRPr="0060162A">
        <w:rPr>
          <w:rStyle w:val="Char3"/>
          <w:rtl/>
          <w:lang w:bidi="fa-IR"/>
        </w:rPr>
        <w:t xml:space="preserve"> توص</w:t>
      </w:r>
      <w:r w:rsidR="005B21A3">
        <w:rPr>
          <w:rStyle w:val="Char3"/>
          <w:rtl/>
          <w:lang w:bidi="fa-IR"/>
        </w:rPr>
        <w:t>ی</w:t>
      </w:r>
      <w:r w:rsidRPr="0060162A">
        <w:rPr>
          <w:rStyle w:val="Char3"/>
          <w:rtl/>
          <w:lang w:bidi="fa-IR"/>
        </w:rPr>
        <w:t>ه به صبر شا</w:t>
      </w:r>
      <w:r w:rsidR="005B21A3">
        <w:rPr>
          <w:rStyle w:val="Char3"/>
          <w:rtl/>
          <w:lang w:bidi="fa-IR"/>
        </w:rPr>
        <w:t>ی</w:t>
      </w:r>
      <w:r w:rsidRPr="0060162A">
        <w:rPr>
          <w:rStyle w:val="Char3"/>
          <w:rtl/>
          <w:lang w:bidi="fa-IR"/>
        </w:rPr>
        <w:t>سته است نه آنچه موجب ب</w:t>
      </w:r>
      <w:r w:rsidR="005B21A3">
        <w:rPr>
          <w:rStyle w:val="Char3"/>
          <w:rtl/>
          <w:lang w:bidi="fa-IR"/>
        </w:rPr>
        <w:t>ی</w:t>
      </w:r>
      <w:r w:rsidRPr="0060162A">
        <w:rPr>
          <w:rStyle w:val="Char3"/>
          <w:rtl/>
          <w:lang w:bidi="fa-IR"/>
        </w:rPr>
        <w:t>تاب</w:t>
      </w:r>
      <w:r w:rsidR="005B21A3">
        <w:rPr>
          <w:rStyle w:val="Char3"/>
          <w:rtl/>
          <w:lang w:bidi="fa-IR"/>
        </w:rPr>
        <w:t>ی</w:t>
      </w:r>
      <w:r w:rsidRPr="0060162A">
        <w:rPr>
          <w:rStyle w:val="Char3"/>
          <w:rtl/>
          <w:lang w:bidi="fa-IR"/>
        </w:rPr>
        <w:t xml:space="preserve"> گردد. </w:t>
      </w:r>
    </w:p>
    <w:p w:rsidR="009C6881" w:rsidRPr="0060162A" w:rsidRDefault="009C6881" w:rsidP="00AD6106">
      <w:pPr>
        <w:spacing w:line="250" w:lineRule="auto"/>
        <w:ind w:firstLine="284"/>
        <w:jc w:val="both"/>
        <w:rPr>
          <w:rStyle w:val="Char3"/>
          <w:rtl/>
          <w:lang w:bidi="fa-IR"/>
        </w:rPr>
      </w:pPr>
      <w:r w:rsidRPr="0060162A">
        <w:rPr>
          <w:rStyle w:val="Char3"/>
          <w:rtl/>
          <w:lang w:bidi="fa-IR"/>
        </w:rPr>
        <w:t>بعض</w:t>
      </w:r>
      <w:r w:rsidR="005B21A3">
        <w:rPr>
          <w:rStyle w:val="Char3"/>
          <w:rtl/>
          <w:lang w:bidi="fa-IR"/>
        </w:rPr>
        <w:t>ی</w:t>
      </w:r>
      <w:r w:rsidRPr="0060162A">
        <w:rPr>
          <w:rStyle w:val="Char3"/>
          <w:rtl/>
          <w:lang w:bidi="fa-IR"/>
        </w:rPr>
        <w:t xml:space="preserve"> در دقا</w:t>
      </w:r>
      <w:r w:rsidR="005B21A3">
        <w:rPr>
          <w:rStyle w:val="Char3"/>
          <w:rtl/>
          <w:lang w:bidi="fa-IR"/>
        </w:rPr>
        <w:t>ی</w:t>
      </w:r>
      <w:r w:rsidRPr="0060162A">
        <w:rPr>
          <w:rStyle w:val="Char3"/>
          <w:rtl/>
          <w:lang w:bidi="fa-IR"/>
        </w:rPr>
        <w:t>ق زهد و محبت اله</w:t>
      </w:r>
      <w:r w:rsidR="005B21A3">
        <w:rPr>
          <w:rStyle w:val="Char3"/>
          <w:rtl/>
          <w:lang w:bidi="fa-IR"/>
        </w:rPr>
        <w:t>ی</w:t>
      </w:r>
      <w:r w:rsidRPr="0060162A">
        <w:rPr>
          <w:rStyle w:val="Char3"/>
          <w:rtl/>
          <w:lang w:bidi="fa-IR"/>
        </w:rPr>
        <w:t xml:space="preserve"> سخن</w:t>
      </w:r>
      <w:r w:rsidR="00101A36">
        <w:rPr>
          <w:rStyle w:val="Char3"/>
          <w:rtl/>
          <w:lang w:bidi="fa-IR"/>
        </w:rPr>
        <w:t xml:space="preserve"> می‌</w:t>
      </w:r>
      <w:r w:rsidRPr="0060162A">
        <w:rPr>
          <w:rStyle w:val="Char3"/>
          <w:rtl/>
          <w:lang w:bidi="fa-IR"/>
        </w:rPr>
        <w:t>رانند و ش</w:t>
      </w:r>
      <w:r w:rsidR="005B21A3">
        <w:rPr>
          <w:rStyle w:val="Char3"/>
          <w:rtl/>
          <w:lang w:bidi="fa-IR"/>
        </w:rPr>
        <w:t>ی</w:t>
      </w:r>
      <w:r w:rsidRPr="0060162A">
        <w:rPr>
          <w:rStyle w:val="Char3"/>
          <w:rtl/>
          <w:lang w:bidi="fa-IR"/>
        </w:rPr>
        <w:t>طان امر را بر ا</w:t>
      </w:r>
      <w:r w:rsidR="005B21A3">
        <w:rPr>
          <w:rStyle w:val="Char3"/>
          <w:rtl/>
          <w:lang w:bidi="fa-IR"/>
        </w:rPr>
        <w:t>ی</w:t>
      </w:r>
      <w:r w:rsidRPr="0060162A">
        <w:rPr>
          <w:rStyle w:val="Char3"/>
          <w:rtl/>
          <w:lang w:bidi="fa-IR"/>
        </w:rPr>
        <w:t>شان مشتبه</w:t>
      </w:r>
      <w:r w:rsidR="00101A36">
        <w:rPr>
          <w:rStyle w:val="Char3"/>
          <w:rtl/>
          <w:lang w:bidi="fa-IR"/>
        </w:rPr>
        <w:t xml:space="preserve"> می‌</w:t>
      </w:r>
      <w:r w:rsidRPr="0060162A">
        <w:rPr>
          <w:rStyle w:val="Char3"/>
          <w:rtl/>
          <w:lang w:bidi="fa-IR"/>
        </w:rPr>
        <w:t>سازد كه مگر خود صاحب آن حالات هستند كه تا كس</w:t>
      </w:r>
      <w:r w:rsidR="005B21A3">
        <w:rPr>
          <w:rStyle w:val="Char3"/>
          <w:rtl/>
          <w:lang w:bidi="fa-IR"/>
        </w:rPr>
        <w:t>ی</w:t>
      </w:r>
      <w:r w:rsidRPr="0060162A">
        <w:rPr>
          <w:rStyle w:val="Char3"/>
          <w:rtl/>
          <w:lang w:bidi="fa-IR"/>
        </w:rPr>
        <w:t xml:space="preserve"> صاحب حالت</w:t>
      </w:r>
      <w:r w:rsidR="005B21A3">
        <w:rPr>
          <w:rStyle w:val="Char3"/>
          <w:rtl/>
          <w:lang w:bidi="fa-IR"/>
        </w:rPr>
        <w:t>ی</w:t>
      </w:r>
      <w:r w:rsidRPr="0060162A">
        <w:rPr>
          <w:rStyle w:val="Char3"/>
          <w:rtl/>
          <w:lang w:bidi="fa-IR"/>
        </w:rPr>
        <w:t xml:space="preserve"> نباشد</w:t>
      </w:r>
      <w:r w:rsidR="00101A36">
        <w:rPr>
          <w:rStyle w:val="Char3"/>
          <w:rtl/>
          <w:lang w:bidi="fa-IR"/>
        </w:rPr>
        <w:t xml:space="preserve"> نمی‌</w:t>
      </w:r>
      <w:r w:rsidRPr="0060162A">
        <w:rPr>
          <w:rStyle w:val="Char3"/>
          <w:rtl/>
          <w:lang w:bidi="fa-IR"/>
        </w:rPr>
        <w:t>تواند وصفش نما</w:t>
      </w:r>
      <w:r w:rsidR="005B21A3">
        <w:rPr>
          <w:rStyle w:val="Char3"/>
          <w:rtl/>
          <w:lang w:bidi="fa-IR"/>
        </w:rPr>
        <w:t>ی</w:t>
      </w:r>
      <w:r w:rsidRPr="0060162A">
        <w:rPr>
          <w:rStyle w:val="Char3"/>
          <w:rtl/>
          <w:lang w:bidi="fa-IR"/>
        </w:rPr>
        <w:t>د؛ و در پاسخ ا</w:t>
      </w:r>
      <w:r w:rsidR="005B21A3">
        <w:rPr>
          <w:rStyle w:val="Char3"/>
          <w:rtl/>
          <w:lang w:bidi="fa-IR"/>
        </w:rPr>
        <w:t>ی</w:t>
      </w:r>
      <w:r w:rsidRPr="0060162A">
        <w:rPr>
          <w:rStyle w:val="Char3"/>
          <w:rtl/>
          <w:lang w:bidi="fa-IR"/>
        </w:rPr>
        <w:t>ن شبهه گو</w:t>
      </w:r>
      <w:r w:rsidR="005B21A3">
        <w:rPr>
          <w:rStyle w:val="Char3"/>
          <w:rtl/>
          <w:lang w:bidi="fa-IR"/>
        </w:rPr>
        <w:t>یی</w:t>
      </w:r>
      <w:r w:rsidRPr="0060162A">
        <w:rPr>
          <w:rStyle w:val="Char3"/>
          <w:rtl/>
          <w:lang w:bidi="fa-IR"/>
        </w:rPr>
        <w:t>م سلو</w:t>
      </w:r>
      <w:r w:rsidR="005B21A3">
        <w:rPr>
          <w:rStyle w:val="Char3"/>
          <w:rtl/>
          <w:lang w:bidi="fa-IR"/>
        </w:rPr>
        <w:t xml:space="preserve">ک </w:t>
      </w:r>
      <w:r w:rsidRPr="0060162A">
        <w:rPr>
          <w:rStyle w:val="Char3"/>
          <w:rtl/>
          <w:lang w:bidi="fa-IR"/>
        </w:rPr>
        <w:t>غ</w:t>
      </w:r>
      <w:r w:rsidR="005B21A3">
        <w:rPr>
          <w:rStyle w:val="Char3"/>
          <w:rtl/>
          <w:lang w:bidi="fa-IR"/>
        </w:rPr>
        <w:t>ی</w:t>
      </w:r>
      <w:r w:rsidRPr="0060162A">
        <w:rPr>
          <w:rStyle w:val="Char3"/>
          <w:rtl/>
          <w:lang w:bidi="fa-IR"/>
        </w:rPr>
        <w:t>ر علم است و حال با قال فرق دارد. بعض</w:t>
      </w:r>
      <w:r w:rsidR="005B21A3">
        <w:rPr>
          <w:rStyle w:val="Char3"/>
          <w:rtl/>
          <w:lang w:bidi="fa-IR"/>
        </w:rPr>
        <w:t>ی</w:t>
      </w:r>
      <w:r w:rsidRPr="0060162A">
        <w:rPr>
          <w:rStyle w:val="Char3"/>
          <w:rtl/>
          <w:lang w:bidi="fa-IR"/>
        </w:rPr>
        <w:t xml:space="preserve"> در منبر شطح و طامات خلاف [‌ظاهر] شرع</w:t>
      </w:r>
      <w:r w:rsidR="00101A36">
        <w:rPr>
          <w:rStyle w:val="Char3"/>
          <w:rtl/>
          <w:lang w:bidi="fa-IR"/>
        </w:rPr>
        <w:t xml:space="preserve"> می‌</w:t>
      </w:r>
      <w:r w:rsidRPr="0060162A">
        <w:rPr>
          <w:rStyle w:val="Char3"/>
          <w:rtl/>
          <w:lang w:bidi="fa-IR"/>
        </w:rPr>
        <w:t>گو</w:t>
      </w:r>
      <w:r w:rsidR="005B21A3">
        <w:rPr>
          <w:rStyle w:val="Char3"/>
          <w:rtl/>
          <w:lang w:bidi="fa-IR"/>
        </w:rPr>
        <w:t>ی</w:t>
      </w:r>
      <w:r w:rsidRPr="0060162A">
        <w:rPr>
          <w:rStyle w:val="Char3"/>
          <w:rtl/>
          <w:lang w:bidi="fa-IR"/>
        </w:rPr>
        <w:t>ند و اشعار عاشقانه</w:t>
      </w:r>
      <w:r w:rsidR="00101A36">
        <w:rPr>
          <w:rStyle w:val="Char3"/>
          <w:rtl/>
          <w:lang w:bidi="fa-IR"/>
        </w:rPr>
        <w:t xml:space="preserve"> می‌</w:t>
      </w:r>
      <w:r w:rsidRPr="0060162A">
        <w:rPr>
          <w:rStyle w:val="Char3"/>
          <w:rtl/>
          <w:lang w:bidi="fa-IR"/>
        </w:rPr>
        <w:t>خوانند تا به هر ترت</w:t>
      </w:r>
      <w:r w:rsidR="005B21A3">
        <w:rPr>
          <w:rStyle w:val="Char3"/>
          <w:rtl/>
          <w:lang w:bidi="fa-IR"/>
        </w:rPr>
        <w:t>ی</w:t>
      </w:r>
      <w:r w:rsidRPr="0060162A">
        <w:rPr>
          <w:rStyle w:val="Char3"/>
          <w:rtl/>
          <w:lang w:bidi="fa-IR"/>
        </w:rPr>
        <w:t>ب كس</w:t>
      </w:r>
      <w:r w:rsidR="005B21A3">
        <w:rPr>
          <w:rStyle w:val="Char3"/>
          <w:rtl/>
          <w:lang w:bidi="fa-IR"/>
        </w:rPr>
        <w:t>ی</w:t>
      </w:r>
      <w:r w:rsidRPr="0060162A">
        <w:rPr>
          <w:rStyle w:val="Char3"/>
          <w:rtl/>
          <w:lang w:bidi="fa-IR"/>
        </w:rPr>
        <w:t xml:space="preserve"> ص</w:t>
      </w:r>
      <w:r w:rsidR="005B21A3">
        <w:rPr>
          <w:rStyle w:val="Char3"/>
          <w:rtl/>
          <w:lang w:bidi="fa-IR"/>
        </w:rPr>
        <w:t>ی</w:t>
      </w:r>
      <w:r w:rsidRPr="0060162A">
        <w:rPr>
          <w:rStyle w:val="Char3"/>
          <w:rtl/>
          <w:lang w:bidi="fa-IR"/>
        </w:rPr>
        <w:t>حه</w:t>
      </w:r>
      <w:r w:rsidR="0090518F">
        <w:rPr>
          <w:rStyle w:val="Char3"/>
          <w:rtl/>
          <w:lang w:bidi="fa-IR"/>
        </w:rPr>
        <w:t xml:space="preserve">‌ای </w:t>
      </w:r>
      <w:r w:rsidRPr="0060162A">
        <w:rPr>
          <w:rStyle w:val="Char3"/>
          <w:rtl/>
          <w:lang w:bidi="fa-IR"/>
        </w:rPr>
        <w:t>بر كشد و آه</w:t>
      </w:r>
      <w:r w:rsidR="005B21A3">
        <w:rPr>
          <w:rStyle w:val="Char3"/>
          <w:rtl/>
          <w:lang w:bidi="fa-IR"/>
        </w:rPr>
        <w:t>ی</w:t>
      </w:r>
      <w:r w:rsidRPr="0060162A">
        <w:rPr>
          <w:rStyle w:val="Char3"/>
          <w:rtl/>
          <w:lang w:bidi="fa-IR"/>
        </w:rPr>
        <w:t xml:space="preserve"> برآرد و مجلس رونق گ</w:t>
      </w:r>
      <w:r w:rsidR="005B21A3">
        <w:rPr>
          <w:rStyle w:val="Char3"/>
          <w:rtl/>
          <w:lang w:bidi="fa-IR"/>
        </w:rPr>
        <w:t>ی</w:t>
      </w:r>
      <w:r w:rsidRPr="0060162A">
        <w:rPr>
          <w:rStyle w:val="Char3"/>
          <w:rtl/>
          <w:lang w:bidi="fa-IR"/>
        </w:rPr>
        <w:t>رد ولو با سخن تباه وب</w:t>
      </w:r>
      <w:r w:rsidR="005B21A3">
        <w:rPr>
          <w:rStyle w:val="Char3"/>
          <w:rtl/>
          <w:lang w:bidi="fa-IR"/>
        </w:rPr>
        <w:t>ی</w:t>
      </w:r>
      <w:r w:rsidRPr="0060162A">
        <w:rPr>
          <w:rStyle w:val="Char3"/>
          <w:rtl/>
          <w:lang w:bidi="fa-IR"/>
        </w:rPr>
        <w:t>راه</w:t>
      </w:r>
      <w:r w:rsidR="005B21A3">
        <w:rPr>
          <w:rStyle w:val="Char3"/>
          <w:rtl/>
          <w:lang w:bidi="fa-IR"/>
        </w:rPr>
        <w:t>ی</w:t>
      </w:r>
      <w:r w:rsidRPr="0060162A">
        <w:rPr>
          <w:rStyle w:val="Char3"/>
          <w:rtl/>
          <w:lang w:bidi="fa-IR"/>
        </w:rPr>
        <w:t xml:space="preserve"> باشد. بعض</w:t>
      </w:r>
      <w:r w:rsidR="005B21A3">
        <w:rPr>
          <w:rStyle w:val="Char3"/>
          <w:rtl/>
          <w:lang w:bidi="fa-IR"/>
        </w:rPr>
        <w:t>ی</w:t>
      </w:r>
      <w:r w:rsidRPr="0060162A">
        <w:rPr>
          <w:rStyle w:val="Char3"/>
          <w:rtl/>
          <w:lang w:bidi="fa-IR"/>
        </w:rPr>
        <w:t xml:space="preserve"> ن</w:t>
      </w:r>
      <w:r w:rsidR="005B21A3">
        <w:rPr>
          <w:rStyle w:val="Char3"/>
          <w:rtl/>
          <w:lang w:bidi="fa-IR"/>
        </w:rPr>
        <w:t>ی</w:t>
      </w:r>
      <w:r w:rsidRPr="0060162A">
        <w:rPr>
          <w:rStyle w:val="Char3"/>
          <w:rtl/>
          <w:lang w:bidi="fa-IR"/>
        </w:rPr>
        <w:t>ز عبارات آراست</w:t>
      </w:r>
      <w:r w:rsidR="00772994">
        <w:rPr>
          <w:rStyle w:val="Char3"/>
          <w:rtl/>
          <w:lang w:bidi="fa-IR"/>
        </w:rPr>
        <w:t>ه</w:t>
      </w:r>
      <w:r w:rsidR="00155203">
        <w:rPr>
          <w:rStyle w:val="Char3"/>
          <w:rtl/>
          <w:lang w:bidi="fa-IR"/>
        </w:rPr>
        <w:t xml:space="preserve"> بی‌</w:t>
      </w:r>
      <w:r w:rsidRPr="0060162A">
        <w:rPr>
          <w:rStyle w:val="Char3"/>
          <w:rtl/>
          <w:lang w:bidi="fa-IR"/>
        </w:rPr>
        <w:t>محتو</w:t>
      </w:r>
      <w:r w:rsidR="005B21A3">
        <w:rPr>
          <w:rStyle w:val="Char3"/>
          <w:rtl/>
          <w:lang w:bidi="fa-IR"/>
        </w:rPr>
        <w:t>ی</w:t>
      </w:r>
      <w:r w:rsidR="00101A36">
        <w:rPr>
          <w:rStyle w:val="Char3"/>
          <w:rtl/>
          <w:lang w:bidi="fa-IR"/>
        </w:rPr>
        <w:t xml:space="preserve"> می‌</w:t>
      </w:r>
      <w:r w:rsidRPr="0060162A">
        <w:rPr>
          <w:rStyle w:val="Char3"/>
          <w:rtl/>
          <w:lang w:bidi="fa-IR"/>
        </w:rPr>
        <w:t>آرند. و ا</w:t>
      </w:r>
      <w:r w:rsidR="005B21A3">
        <w:rPr>
          <w:rStyle w:val="Char3"/>
          <w:rtl/>
          <w:lang w:bidi="fa-IR"/>
        </w:rPr>
        <w:t>ی</w:t>
      </w:r>
      <w:r w:rsidRPr="0060162A">
        <w:rPr>
          <w:rStyle w:val="Char3"/>
          <w:rtl/>
          <w:lang w:bidi="fa-IR"/>
        </w:rPr>
        <w:t>ن روزها (</w:t>
      </w:r>
      <w:r w:rsidR="005B21A3">
        <w:rPr>
          <w:rStyle w:val="Char3"/>
          <w:rtl/>
          <w:lang w:bidi="fa-IR"/>
        </w:rPr>
        <w:t>ی</w:t>
      </w:r>
      <w:r w:rsidRPr="0060162A">
        <w:rPr>
          <w:rStyle w:val="Char3"/>
          <w:rtl/>
          <w:lang w:bidi="fa-IR"/>
        </w:rPr>
        <w:t>عن</w:t>
      </w:r>
      <w:r w:rsidR="005B21A3">
        <w:rPr>
          <w:rStyle w:val="Char3"/>
          <w:rtl/>
          <w:lang w:bidi="fa-IR"/>
        </w:rPr>
        <w:t>ی</w:t>
      </w:r>
      <w:r w:rsidRPr="0060162A">
        <w:rPr>
          <w:rStyle w:val="Char3"/>
          <w:rtl/>
          <w:lang w:bidi="fa-IR"/>
        </w:rPr>
        <w:t xml:space="preserve"> زمان مؤلف) اكثر كلام قَصّاصان داستان موس</w:t>
      </w:r>
      <w:r w:rsidR="005B21A3">
        <w:rPr>
          <w:rStyle w:val="Char3"/>
          <w:rtl/>
          <w:lang w:bidi="fa-IR"/>
        </w:rPr>
        <w:t>ی</w:t>
      </w:r>
      <w:r w:rsidRPr="0060162A">
        <w:rPr>
          <w:rStyle w:val="Char3"/>
          <w:rtl/>
          <w:lang w:bidi="fa-IR"/>
        </w:rPr>
        <w:t xml:space="preserve"> </w:t>
      </w:r>
      <w:r w:rsidR="00AD6106">
        <w:rPr>
          <w:rStyle w:val="Char3"/>
          <w:lang w:bidi="fa-IR"/>
        </w:rPr>
        <w:sym w:font="AGA Arabesque" w:char="F075"/>
      </w:r>
      <w:r w:rsidRPr="0060162A">
        <w:rPr>
          <w:rStyle w:val="Char3"/>
          <w:rtl/>
          <w:lang w:bidi="fa-IR"/>
        </w:rPr>
        <w:t xml:space="preserve"> دركوه، و </w:t>
      </w:r>
      <w:r w:rsidR="005B21A3">
        <w:rPr>
          <w:rStyle w:val="Char3"/>
          <w:rtl/>
          <w:lang w:bidi="fa-IR"/>
        </w:rPr>
        <w:t>ی</w:t>
      </w:r>
      <w:r w:rsidRPr="0060162A">
        <w:rPr>
          <w:rStyle w:val="Char3"/>
          <w:rtl/>
          <w:lang w:bidi="fa-IR"/>
        </w:rPr>
        <w:t>وسف و زل</w:t>
      </w:r>
      <w:r w:rsidR="005B21A3">
        <w:rPr>
          <w:rStyle w:val="Char3"/>
          <w:rtl/>
          <w:lang w:bidi="fa-IR"/>
        </w:rPr>
        <w:t>ی</w:t>
      </w:r>
      <w:r w:rsidRPr="0060162A">
        <w:rPr>
          <w:rStyle w:val="Char3"/>
          <w:rtl/>
          <w:lang w:bidi="fa-IR"/>
        </w:rPr>
        <w:t>خاست و از ذكر واجبات و منع محرمات خبر</w:t>
      </w:r>
      <w:r w:rsidR="005B21A3">
        <w:rPr>
          <w:rStyle w:val="Char3"/>
          <w:rtl/>
          <w:lang w:bidi="fa-IR"/>
        </w:rPr>
        <w:t>ی</w:t>
      </w:r>
      <w:r w:rsidRPr="0060162A">
        <w:rPr>
          <w:rStyle w:val="Char3"/>
          <w:rtl/>
          <w:lang w:bidi="fa-IR"/>
        </w:rPr>
        <w:t xml:space="preserve"> ن</w:t>
      </w:r>
      <w:r w:rsidR="005B21A3">
        <w:rPr>
          <w:rStyle w:val="Char3"/>
          <w:rtl/>
          <w:lang w:bidi="fa-IR"/>
        </w:rPr>
        <w:t>ی</w:t>
      </w:r>
      <w:r w:rsidRPr="0060162A">
        <w:rPr>
          <w:rStyle w:val="Char3"/>
          <w:rtl/>
          <w:lang w:bidi="fa-IR"/>
        </w:rPr>
        <w:t>ست. به وعظِ چن</w:t>
      </w:r>
      <w:r w:rsidR="005B21A3">
        <w:rPr>
          <w:rStyle w:val="Char3"/>
          <w:rtl/>
          <w:lang w:bidi="fa-IR"/>
        </w:rPr>
        <w:t>ی</w:t>
      </w:r>
      <w:r w:rsidRPr="0060162A">
        <w:rPr>
          <w:rStyle w:val="Char3"/>
          <w:rtl/>
          <w:lang w:bidi="fa-IR"/>
        </w:rPr>
        <w:t>ن قصص گو</w:t>
      </w:r>
      <w:r w:rsidR="005B21A3">
        <w:rPr>
          <w:rStyle w:val="Char3"/>
          <w:rtl/>
          <w:lang w:bidi="fa-IR"/>
        </w:rPr>
        <w:t>یی</w:t>
      </w:r>
      <w:r w:rsidRPr="0060162A">
        <w:rPr>
          <w:rStyle w:val="Char3"/>
          <w:rtl/>
          <w:lang w:bidi="fa-IR"/>
        </w:rPr>
        <w:t xml:space="preserve"> چگونه زناكار و رباخوار دست از نابكار</w:t>
      </w:r>
      <w:r w:rsidR="005B21A3">
        <w:rPr>
          <w:rStyle w:val="Char3"/>
          <w:rtl/>
          <w:lang w:bidi="fa-IR"/>
        </w:rPr>
        <w:t>ی</w:t>
      </w:r>
      <w:r w:rsidRPr="0060162A">
        <w:rPr>
          <w:rStyle w:val="Char3"/>
          <w:rtl/>
          <w:lang w:bidi="fa-IR"/>
        </w:rPr>
        <w:t xml:space="preserve"> خود بكشند و زن چگونه حقوق شوهرش را بشناسد و نماز بهنگام بخواند. ا</w:t>
      </w:r>
      <w:r w:rsidR="005B21A3">
        <w:rPr>
          <w:rStyle w:val="Char3"/>
          <w:rtl/>
          <w:lang w:bidi="fa-IR"/>
        </w:rPr>
        <w:t>ی</w:t>
      </w:r>
      <w:r w:rsidRPr="0060162A">
        <w:rPr>
          <w:rStyle w:val="Char3"/>
          <w:rtl/>
          <w:lang w:bidi="fa-IR"/>
        </w:rPr>
        <w:t>ن گونه واعظان شرع را پس پشت انداخته اند تا كالا</w:t>
      </w:r>
      <w:r w:rsidR="005B21A3">
        <w:rPr>
          <w:rStyle w:val="Char3"/>
          <w:rtl/>
          <w:lang w:bidi="fa-IR"/>
        </w:rPr>
        <w:t>ی</w:t>
      </w:r>
      <w:r w:rsidRPr="0060162A">
        <w:rPr>
          <w:rStyle w:val="Char3"/>
          <w:rtl/>
          <w:lang w:bidi="fa-IR"/>
        </w:rPr>
        <w:t xml:space="preserve">شان رواج </w:t>
      </w:r>
      <w:r w:rsidR="005B21A3">
        <w:rPr>
          <w:rStyle w:val="Char3"/>
          <w:rtl/>
          <w:lang w:bidi="fa-IR"/>
        </w:rPr>
        <w:t>ی</w:t>
      </w:r>
      <w:r w:rsidRPr="0060162A">
        <w:rPr>
          <w:rStyle w:val="Char3"/>
          <w:rtl/>
          <w:lang w:bidi="fa-IR"/>
        </w:rPr>
        <w:t>ابد و پ</w:t>
      </w:r>
      <w:r w:rsidR="005B21A3">
        <w:rPr>
          <w:rStyle w:val="Char3"/>
          <w:rtl/>
          <w:lang w:bidi="fa-IR"/>
        </w:rPr>
        <w:t>ی</w:t>
      </w:r>
      <w:r w:rsidRPr="0060162A">
        <w:rPr>
          <w:rStyle w:val="Char3"/>
          <w:rtl/>
          <w:lang w:bidi="fa-IR"/>
        </w:rPr>
        <w:t>داست كه حق سنگ</w:t>
      </w:r>
      <w:r w:rsidR="005B21A3">
        <w:rPr>
          <w:rStyle w:val="Char3"/>
          <w:rtl/>
          <w:lang w:bidi="fa-IR"/>
        </w:rPr>
        <w:t>ی</w:t>
      </w:r>
      <w:r w:rsidRPr="0060162A">
        <w:rPr>
          <w:rStyle w:val="Char3"/>
          <w:rtl/>
          <w:lang w:bidi="fa-IR"/>
        </w:rPr>
        <w:t>ن و تلخ است و باطل سب</w:t>
      </w:r>
      <w:r w:rsidR="005B21A3">
        <w:rPr>
          <w:rStyle w:val="Char3"/>
          <w:rtl/>
          <w:lang w:bidi="fa-IR"/>
        </w:rPr>
        <w:t xml:space="preserve">ک </w:t>
      </w:r>
      <w:r w:rsidRPr="0060162A">
        <w:rPr>
          <w:rStyle w:val="Char3"/>
          <w:rtl/>
          <w:lang w:bidi="fa-IR"/>
        </w:rPr>
        <w:t>و ش</w:t>
      </w:r>
      <w:r w:rsidR="005B21A3">
        <w:rPr>
          <w:rStyle w:val="Char3"/>
          <w:rtl/>
          <w:lang w:bidi="fa-IR"/>
        </w:rPr>
        <w:t>ی</w:t>
      </w:r>
      <w:r w:rsidRPr="0060162A">
        <w:rPr>
          <w:rStyle w:val="Char3"/>
          <w:rtl/>
          <w:lang w:bidi="fa-IR"/>
        </w:rPr>
        <w:t>ر</w:t>
      </w:r>
      <w:r w:rsidR="005B21A3">
        <w:rPr>
          <w:rStyle w:val="Char3"/>
          <w:rtl/>
          <w:lang w:bidi="fa-IR"/>
        </w:rPr>
        <w:t>ی</w:t>
      </w:r>
      <w:r w:rsidRPr="0060162A">
        <w:rPr>
          <w:rStyle w:val="Char3"/>
          <w:rtl/>
          <w:lang w:bidi="fa-IR"/>
        </w:rPr>
        <w:t xml:space="preserve">ن. </w:t>
      </w:r>
    </w:p>
    <w:p w:rsidR="009C6881" w:rsidRPr="0060162A" w:rsidRDefault="009C6881" w:rsidP="0060162A">
      <w:pPr>
        <w:spacing w:line="250" w:lineRule="auto"/>
        <w:ind w:firstLine="284"/>
        <w:jc w:val="both"/>
        <w:rPr>
          <w:rStyle w:val="Char3"/>
          <w:rtl/>
          <w:lang w:bidi="fa-IR"/>
        </w:rPr>
      </w:pPr>
      <w:r w:rsidRPr="0060162A">
        <w:rPr>
          <w:rStyle w:val="Char3"/>
          <w:rtl/>
          <w:lang w:bidi="fa-IR"/>
        </w:rPr>
        <w:t>بعض</w:t>
      </w:r>
      <w:r w:rsidR="005B21A3">
        <w:rPr>
          <w:rStyle w:val="Char3"/>
          <w:rtl/>
          <w:lang w:bidi="fa-IR"/>
        </w:rPr>
        <w:t>ی</w:t>
      </w:r>
      <w:r w:rsidRPr="0060162A">
        <w:rPr>
          <w:rStyle w:val="Char3"/>
          <w:rtl/>
          <w:lang w:bidi="fa-IR"/>
        </w:rPr>
        <w:t xml:space="preserve"> ن</w:t>
      </w:r>
      <w:r w:rsidR="005B21A3">
        <w:rPr>
          <w:rStyle w:val="Char3"/>
          <w:rtl/>
          <w:lang w:bidi="fa-IR"/>
        </w:rPr>
        <w:t>ی</w:t>
      </w:r>
      <w:r w:rsidRPr="0060162A">
        <w:rPr>
          <w:rStyle w:val="Char3"/>
          <w:rtl/>
          <w:lang w:bidi="fa-IR"/>
        </w:rPr>
        <w:t>ز آن قدر زهد و نمازِ شب خوان</w:t>
      </w:r>
      <w:r w:rsidR="005B21A3">
        <w:rPr>
          <w:rStyle w:val="Char3"/>
          <w:rtl/>
          <w:lang w:bidi="fa-IR"/>
        </w:rPr>
        <w:t>ی</w:t>
      </w:r>
      <w:r w:rsidRPr="0060162A">
        <w:rPr>
          <w:rStyle w:val="Char3"/>
          <w:rtl/>
          <w:lang w:bidi="fa-IR"/>
        </w:rPr>
        <w:t xml:space="preserve"> را</w:t>
      </w:r>
      <w:r w:rsidR="00101A36">
        <w:rPr>
          <w:rStyle w:val="Char3"/>
          <w:rtl/>
          <w:lang w:bidi="fa-IR"/>
        </w:rPr>
        <w:t xml:space="preserve"> می‌</w:t>
      </w:r>
      <w:r w:rsidRPr="0060162A">
        <w:rPr>
          <w:rStyle w:val="Char3"/>
          <w:rtl/>
          <w:lang w:bidi="fa-IR"/>
        </w:rPr>
        <w:t>ستا</w:t>
      </w:r>
      <w:r w:rsidR="005B21A3">
        <w:rPr>
          <w:rStyle w:val="Char3"/>
          <w:rtl/>
          <w:lang w:bidi="fa-IR"/>
        </w:rPr>
        <w:t>ی</w:t>
      </w:r>
      <w:r w:rsidRPr="0060162A">
        <w:rPr>
          <w:rStyle w:val="Char3"/>
          <w:rtl/>
          <w:lang w:bidi="fa-IR"/>
        </w:rPr>
        <w:t>ند كه عام</w:t>
      </w:r>
      <w:r w:rsidR="005B21A3">
        <w:rPr>
          <w:rStyle w:val="Char3"/>
          <w:rtl/>
          <w:lang w:bidi="fa-IR"/>
        </w:rPr>
        <w:t>ی</w:t>
      </w:r>
      <w:r w:rsidRPr="0060162A">
        <w:rPr>
          <w:rStyle w:val="Char3"/>
          <w:rtl/>
          <w:lang w:bidi="fa-IR"/>
        </w:rPr>
        <w:t xml:space="preserve"> بدون توجه به مقصود، كار و زندگ</w:t>
      </w:r>
      <w:r w:rsidR="005B21A3">
        <w:rPr>
          <w:rStyle w:val="Char3"/>
          <w:rtl/>
          <w:lang w:bidi="fa-IR"/>
        </w:rPr>
        <w:t>ی</w:t>
      </w:r>
      <w:r w:rsidRPr="0060162A">
        <w:rPr>
          <w:rStyle w:val="Char3"/>
          <w:rtl/>
          <w:lang w:bidi="fa-IR"/>
        </w:rPr>
        <w:t xml:space="preserve"> وع</w:t>
      </w:r>
      <w:r w:rsidR="005B21A3">
        <w:rPr>
          <w:rStyle w:val="Char3"/>
          <w:rtl/>
          <w:lang w:bidi="fa-IR"/>
        </w:rPr>
        <w:t>ی</w:t>
      </w:r>
      <w:r w:rsidRPr="0060162A">
        <w:rPr>
          <w:rStyle w:val="Char3"/>
          <w:rtl/>
          <w:lang w:bidi="fa-IR"/>
        </w:rPr>
        <w:t>الش را رها ساخته گوشه گ</w:t>
      </w:r>
      <w:r w:rsidR="005B21A3">
        <w:rPr>
          <w:rStyle w:val="Char3"/>
          <w:rtl/>
          <w:lang w:bidi="fa-IR"/>
        </w:rPr>
        <w:t>ی</w:t>
      </w:r>
      <w:r w:rsidRPr="0060162A">
        <w:rPr>
          <w:rStyle w:val="Char3"/>
          <w:rtl/>
          <w:lang w:bidi="fa-IR"/>
        </w:rPr>
        <w:t xml:space="preserve">ر </w:t>
      </w:r>
      <w:r w:rsidR="005B21A3">
        <w:rPr>
          <w:rStyle w:val="Char3"/>
          <w:rtl/>
          <w:lang w:bidi="fa-IR"/>
        </w:rPr>
        <w:t>ی</w:t>
      </w:r>
      <w:r w:rsidRPr="0060162A">
        <w:rPr>
          <w:rStyle w:val="Char3"/>
          <w:rtl/>
          <w:lang w:bidi="fa-IR"/>
        </w:rPr>
        <w:t>ا مغاره نش</w:t>
      </w:r>
      <w:r w:rsidR="005B21A3">
        <w:rPr>
          <w:rStyle w:val="Char3"/>
          <w:rtl/>
          <w:lang w:bidi="fa-IR"/>
        </w:rPr>
        <w:t>ی</w:t>
      </w:r>
      <w:r w:rsidRPr="0060162A">
        <w:rPr>
          <w:rStyle w:val="Char3"/>
          <w:rtl/>
          <w:lang w:bidi="fa-IR"/>
        </w:rPr>
        <w:t>ن</w:t>
      </w:r>
      <w:r w:rsidR="00101A36">
        <w:rPr>
          <w:rStyle w:val="Char3"/>
          <w:rtl/>
          <w:lang w:bidi="fa-IR"/>
        </w:rPr>
        <w:t xml:space="preserve"> می‌</w:t>
      </w:r>
      <w:r w:rsidRPr="0060162A">
        <w:rPr>
          <w:rStyle w:val="Char3"/>
          <w:rtl/>
          <w:lang w:bidi="fa-IR"/>
        </w:rPr>
        <w:t>شود! بعض</w:t>
      </w:r>
      <w:r w:rsidR="005B21A3">
        <w:rPr>
          <w:rStyle w:val="Char3"/>
          <w:rtl/>
          <w:lang w:bidi="fa-IR"/>
        </w:rPr>
        <w:t>ی</w:t>
      </w:r>
      <w:r w:rsidRPr="0060162A">
        <w:rPr>
          <w:rStyle w:val="Char3"/>
          <w:rtl/>
          <w:lang w:bidi="fa-IR"/>
        </w:rPr>
        <w:t xml:space="preserve"> ن</w:t>
      </w:r>
      <w:r w:rsidR="005B21A3">
        <w:rPr>
          <w:rStyle w:val="Char3"/>
          <w:rtl/>
          <w:lang w:bidi="fa-IR"/>
        </w:rPr>
        <w:t>ی</w:t>
      </w:r>
      <w:r w:rsidRPr="0060162A">
        <w:rPr>
          <w:rStyle w:val="Char3"/>
          <w:rtl/>
          <w:lang w:bidi="fa-IR"/>
        </w:rPr>
        <w:t>ز همه از رجا و رحمت</w:t>
      </w:r>
      <w:r w:rsidR="00101A36">
        <w:rPr>
          <w:rStyle w:val="Char3"/>
          <w:rtl/>
          <w:lang w:bidi="fa-IR"/>
        </w:rPr>
        <w:t xml:space="preserve"> می‌</w:t>
      </w:r>
      <w:r w:rsidRPr="0060162A">
        <w:rPr>
          <w:rStyle w:val="Char3"/>
          <w:rtl/>
          <w:lang w:bidi="fa-IR"/>
        </w:rPr>
        <w:t>گو</w:t>
      </w:r>
      <w:r w:rsidR="005B21A3">
        <w:rPr>
          <w:rStyle w:val="Char3"/>
          <w:rtl/>
          <w:lang w:bidi="fa-IR"/>
        </w:rPr>
        <w:t>ی</w:t>
      </w:r>
      <w:r w:rsidRPr="0060162A">
        <w:rPr>
          <w:rStyle w:val="Char3"/>
          <w:rtl/>
          <w:lang w:bidi="fa-IR"/>
        </w:rPr>
        <w:t>ند</w:t>
      </w:r>
      <w:r w:rsidR="00155203">
        <w:rPr>
          <w:rStyle w:val="Char3"/>
          <w:rtl/>
          <w:lang w:bidi="fa-IR"/>
        </w:rPr>
        <w:t xml:space="preserve"> بی‌</w:t>
      </w:r>
      <w:r w:rsidRPr="0060162A">
        <w:rPr>
          <w:rStyle w:val="Char3"/>
          <w:rtl/>
          <w:lang w:bidi="fa-IR"/>
        </w:rPr>
        <w:t>آنكه از موجبات خوف ن</w:t>
      </w:r>
      <w:r w:rsidR="005B21A3">
        <w:rPr>
          <w:rStyle w:val="Char3"/>
          <w:rtl/>
          <w:lang w:bidi="fa-IR"/>
        </w:rPr>
        <w:t>ی</w:t>
      </w:r>
      <w:r w:rsidRPr="0060162A">
        <w:rPr>
          <w:rStyle w:val="Char3"/>
          <w:rtl/>
          <w:lang w:bidi="fa-IR"/>
        </w:rPr>
        <w:t>ز سخن در م</w:t>
      </w:r>
      <w:r w:rsidR="005B21A3">
        <w:rPr>
          <w:rStyle w:val="Char3"/>
          <w:rtl/>
          <w:lang w:bidi="fa-IR"/>
        </w:rPr>
        <w:t>ی</w:t>
      </w:r>
      <w:r w:rsidRPr="0060162A">
        <w:rPr>
          <w:rStyle w:val="Char3"/>
          <w:rtl/>
          <w:lang w:bidi="fa-IR"/>
        </w:rPr>
        <w:t>ان آرند و بد</w:t>
      </w:r>
      <w:r w:rsidR="005B21A3">
        <w:rPr>
          <w:rStyle w:val="Char3"/>
          <w:rtl/>
          <w:lang w:bidi="fa-IR"/>
        </w:rPr>
        <w:t>ی</w:t>
      </w:r>
      <w:r w:rsidRPr="0060162A">
        <w:rPr>
          <w:rStyle w:val="Char3"/>
          <w:rtl/>
          <w:lang w:bidi="fa-IR"/>
        </w:rPr>
        <w:t>ن گونه شنوندگان را بر معاص</w:t>
      </w:r>
      <w:r w:rsidR="005B21A3">
        <w:rPr>
          <w:rStyle w:val="Char3"/>
          <w:rtl/>
          <w:lang w:bidi="fa-IR"/>
        </w:rPr>
        <w:t>ی</w:t>
      </w:r>
      <w:r w:rsidRPr="0060162A">
        <w:rPr>
          <w:rStyle w:val="Char3"/>
          <w:rtl/>
          <w:lang w:bidi="fa-IR"/>
        </w:rPr>
        <w:t xml:space="preserve"> گستاخ</w:t>
      </w:r>
      <w:r w:rsidR="00101A36">
        <w:rPr>
          <w:rStyle w:val="Char3"/>
          <w:rtl/>
          <w:lang w:bidi="fa-IR"/>
        </w:rPr>
        <w:t xml:space="preserve"> می‌</w:t>
      </w:r>
      <w:r w:rsidRPr="0060162A">
        <w:rPr>
          <w:rStyle w:val="Char3"/>
          <w:rtl/>
          <w:lang w:bidi="fa-IR"/>
        </w:rPr>
        <w:t>گردانند، بو</w:t>
      </w:r>
      <w:r w:rsidR="005B21A3">
        <w:rPr>
          <w:rStyle w:val="Char3"/>
          <w:rtl/>
          <w:lang w:bidi="fa-IR"/>
        </w:rPr>
        <w:t>ی</w:t>
      </w:r>
      <w:r w:rsidRPr="0060162A">
        <w:rPr>
          <w:rStyle w:val="Char3"/>
          <w:rtl/>
          <w:lang w:bidi="fa-IR"/>
        </w:rPr>
        <w:t>ژه كه شنونده</w:t>
      </w:r>
      <w:r w:rsidR="00101A36">
        <w:rPr>
          <w:rStyle w:val="Char3"/>
          <w:rtl/>
          <w:lang w:bidi="fa-IR"/>
        </w:rPr>
        <w:t xml:space="preserve"> می‌</w:t>
      </w:r>
      <w:r w:rsidRPr="0060162A">
        <w:rPr>
          <w:rStyle w:val="Char3"/>
          <w:rtl/>
          <w:lang w:bidi="fa-IR"/>
        </w:rPr>
        <w:t>ب</w:t>
      </w:r>
      <w:r w:rsidR="005B21A3">
        <w:rPr>
          <w:rStyle w:val="Char3"/>
          <w:rtl/>
          <w:lang w:bidi="fa-IR"/>
        </w:rPr>
        <w:t>ی</w:t>
      </w:r>
      <w:r w:rsidRPr="0060162A">
        <w:rPr>
          <w:rStyle w:val="Char3"/>
          <w:rtl/>
          <w:lang w:bidi="fa-IR"/>
        </w:rPr>
        <w:t>ند خود قصص گو</w:t>
      </w:r>
      <w:r w:rsidR="005B21A3">
        <w:rPr>
          <w:rStyle w:val="Char3"/>
          <w:rtl/>
          <w:lang w:bidi="fa-IR"/>
        </w:rPr>
        <w:t>ی</w:t>
      </w:r>
      <w:r w:rsidRPr="0060162A">
        <w:rPr>
          <w:rStyle w:val="Char3"/>
          <w:rtl/>
          <w:lang w:bidi="fa-IR"/>
        </w:rPr>
        <w:t xml:space="preserve"> مركوبها</w:t>
      </w:r>
      <w:r w:rsidR="005B21A3">
        <w:rPr>
          <w:rStyle w:val="Char3"/>
          <w:rtl/>
          <w:lang w:bidi="fa-IR"/>
        </w:rPr>
        <w:t>ی</w:t>
      </w:r>
      <w:r w:rsidRPr="0060162A">
        <w:rPr>
          <w:rStyle w:val="Char3"/>
          <w:rtl/>
          <w:lang w:bidi="fa-IR"/>
        </w:rPr>
        <w:t xml:space="preserve"> عال</w:t>
      </w:r>
      <w:r w:rsidR="005B21A3">
        <w:rPr>
          <w:rStyle w:val="Char3"/>
          <w:rtl/>
          <w:lang w:bidi="fa-IR"/>
        </w:rPr>
        <w:t>ی</w:t>
      </w:r>
      <w:r w:rsidRPr="0060162A">
        <w:rPr>
          <w:rStyle w:val="Char3"/>
          <w:rtl/>
          <w:lang w:bidi="fa-IR"/>
        </w:rPr>
        <w:t xml:space="preserve"> سوار</w:t>
      </w:r>
      <w:r w:rsidR="00101A36">
        <w:rPr>
          <w:rStyle w:val="Char3"/>
          <w:rtl/>
          <w:lang w:bidi="fa-IR"/>
        </w:rPr>
        <w:t xml:space="preserve"> می‌</w:t>
      </w:r>
      <w:r w:rsidRPr="0060162A">
        <w:rPr>
          <w:rStyle w:val="Char3"/>
          <w:rtl/>
          <w:lang w:bidi="fa-IR"/>
        </w:rPr>
        <w:t>شود و جامه</w:t>
      </w:r>
      <w:r w:rsidR="00101A36">
        <w:rPr>
          <w:rStyle w:val="Char3"/>
          <w:rtl/>
          <w:lang w:bidi="fa-IR"/>
        </w:rPr>
        <w:t>‌ها</w:t>
      </w:r>
      <w:r w:rsidR="005B21A3">
        <w:rPr>
          <w:rStyle w:val="Char3"/>
          <w:rtl/>
          <w:lang w:bidi="fa-IR"/>
        </w:rPr>
        <w:t>ی</w:t>
      </w:r>
      <w:r w:rsidRPr="0060162A">
        <w:rPr>
          <w:rStyle w:val="Char3"/>
          <w:rtl/>
          <w:lang w:bidi="fa-IR"/>
        </w:rPr>
        <w:t xml:space="preserve"> فاخر</w:t>
      </w:r>
      <w:r w:rsidR="00101A36">
        <w:rPr>
          <w:rStyle w:val="Char3"/>
          <w:rtl/>
          <w:lang w:bidi="fa-IR"/>
        </w:rPr>
        <w:t xml:space="preserve"> می‌</w:t>
      </w:r>
      <w:r w:rsidRPr="0060162A">
        <w:rPr>
          <w:rStyle w:val="Char3"/>
          <w:rtl/>
          <w:lang w:bidi="fa-IR"/>
        </w:rPr>
        <w:t>پوشد. چن</w:t>
      </w:r>
      <w:r w:rsidR="005B21A3">
        <w:rPr>
          <w:rStyle w:val="Char3"/>
          <w:rtl/>
          <w:lang w:bidi="fa-IR"/>
        </w:rPr>
        <w:t>ی</w:t>
      </w:r>
      <w:r w:rsidRPr="0060162A">
        <w:rPr>
          <w:rStyle w:val="Char3"/>
          <w:rtl/>
          <w:lang w:bidi="fa-IR"/>
        </w:rPr>
        <w:t>ن واعظ</w:t>
      </w:r>
      <w:r w:rsidR="005B21A3">
        <w:rPr>
          <w:rStyle w:val="Char3"/>
          <w:rtl/>
          <w:lang w:bidi="fa-IR"/>
        </w:rPr>
        <w:t>ی</w:t>
      </w:r>
      <w:r w:rsidRPr="0060162A">
        <w:rPr>
          <w:rStyle w:val="Char3"/>
          <w:rtl/>
          <w:lang w:bidi="fa-IR"/>
        </w:rPr>
        <w:t xml:space="preserve"> با گفتار و كردار، مردم را فاسد</w:t>
      </w:r>
      <w:r w:rsidR="00101A36">
        <w:rPr>
          <w:rStyle w:val="Char3"/>
          <w:rtl/>
          <w:lang w:bidi="fa-IR"/>
        </w:rPr>
        <w:t xml:space="preserve"> می‌</w:t>
      </w:r>
      <w:r w:rsidRPr="0060162A">
        <w:rPr>
          <w:rStyle w:val="Char3"/>
          <w:rtl/>
          <w:lang w:bidi="fa-IR"/>
        </w:rPr>
        <w:t>سازد.</w:t>
      </w:r>
    </w:p>
    <w:p w:rsidR="009C6881" w:rsidRPr="0060162A" w:rsidRDefault="009C6881" w:rsidP="0060162A">
      <w:pPr>
        <w:spacing w:line="250" w:lineRule="auto"/>
        <w:ind w:firstLine="284"/>
        <w:jc w:val="both"/>
        <w:rPr>
          <w:rStyle w:val="Char3"/>
          <w:rtl/>
          <w:lang w:bidi="fa-IR"/>
        </w:rPr>
      </w:pPr>
      <w:r w:rsidRPr="0060162A">
        <w:rPr>
          <w:rStyle w:val="Char3"/>
          <w:rtl/>
          <w:lang w:bidi="fa-IR"/>
        </w:rPr>
        <w:t>از واعظان كس باشد كه راستگو</w:t>
      </w:r>
      <w:r w:rsidR="005B21A3">
        <w:rPr>
          <w:rStyle w:val="Char3"/>
          <w:rtl/>
          <w:lang w:bidi="fa-IR"/>
        </w:rPr>
        <w:t>ی</w:t>
      </w:r>
      <w:r w:rsidRPr="0060162A">
        <w:rPr>
          <w:rStyle w:val="Char3"/>
          <w:rtl/>
          <w:lang w:bidi="fa-IR"/>
        </w:rPr>
        <w:t xml:space="preserve"> است و ن</w:t>
      </w:r>
      <w:r w:rsidR="005B21A3">
        <w:rPr>
          <w:rStyle w:val="Char3"/>
          <w:rtl/>
          <w:lang w:bidi="fa-IR"/>
        </w:rPr>
        <w:t>ی</w:t>
      </w:r>
      <w:r w:rsidRPr="0060162A">
        <w:rPr>
          <w:rStyle w:val="Char3"/>
          <w:rtl/>
          <w:lang w:bidi="fa-IR"/>
        </w:rPr>
        <w:t>ت نص</w:t>
      </w:r>
      <w:r w:rsidR="005B21A3">
        <w:rPr>
          <w:rStyle w:val="Char3"/>
          <w:rtl/>
          <w:lang w:bidi="fa-IR"/>
        </w:rPr>
        <w:t>ی</w:t>
      </w:r>
      <w:r w:rsidRPr="0060162A">
        <w:rPr>
          <w:rStyle w:val="Char3"/>
          <w:rtl/>
          <w:lang w:bidi="fa-IR"/>
        </w:rPr>
        <w:t>حت و خ</w:t>
      </w:r>
      <w:r w:rsidR="005B21A3">
        <w:rPr>
          <w:rStyle w:val="Char3"/>
          <w:rtl/>
          <w:lang w:bidi="fa-IR"/>
        </w:rPr>
        <w:t>ی</w:t>
      </w:r>
      <w:r w:rsidRPr="0060162A">
        <w:rPr>
          <w:rStyle w:val="Char3"/>
          <w:rtl/>
          <w:lang w:bidi="fa-IR"/>
        </w:rPr>
        <w:t>رخواه</w:t>
      </w:r>
      <w:r w:rsidR="005B21A3">
        <w:rPr>
          <w:rStyle w:val="Char3"/>
          <w:rtl/>
          <w:lang w:bidi="fa-IR"/>
        </w:rPr>
        <w:t>ی</w:t>
      </w:r>
      <w:r w:rsidRPr="0060162A">
        <w:rPr>
          <w:rStyle w:val="Char3"/>
          <w:rtl/>
          <w:lang w:bidi="fa-IR"/>
        </w:rPr>
        <w:t xml:space="preserve"> دارد الا ا</w:t>
      </w:r>
      <w:r w:rsidR="005B21A3">
        <w:rPr>
          <w:rStyle w:val="Char3"/>
          <w:rtl/>
          <w:lang w:bidi="fa-IR"/>
        </w:rPr>
        <w:t>ی</w:t>
      </w:r>
      <w:r w:rsidRPr="0060162A">
        <w:rPr>
          <w:rStyle w:val="Char3"/>
          <w:rtl/>
          <w:lang w:bidi="fa-IR"/>
        </w:rPr>
        <w:t>نكه كم كم دلش از حبّ ر</w:t>
      </w:r>
      <w:r w:rsidR="005B21A3">
        <w:rPr>
          <w:rStyle w:val="Char3"/>
          <w:rtl/>
          <w:lang w:bidi="fa-IR"/>
        </w:rPr>
        <w:t>ی</w:t>
      </w:r>
      <w:r w:rsidRPr="0060162A">
        <w:rPr>
          <w:rStyle w:val="Char3"/>
          <w:rtl/>
          <w:lang w:bidi="fa-IR"/>
        </w:rPr>
        <w:t>است س</w:t>
      </w:r>
      <w:r w:rsidR="005B21A3">
        <w:rPr>
          <w:rStyle w:val="Char3"/>
          <w:rtl/>
          <w:lang w:bidi="fa-IR"/>
        </w:rPr>
        <w:t>ی</w:t>
      </w:r>
      <w:r w:rsidRPr="0060162A">
        <w:rPr>
          <w:rStyle w:val="Char3"/>
          <w:rtl/>
          <w:lang w:bidi="fa-IR"/>
        </w:rPr>
        <w:t>راب</w:t>
      </w:r>
      <w:r w:rsidR="00101A36">
        <w:rPr>
          <w:rStyle w:val="Char3"/>
          <w:rtl/>
          <w:lang w:bidi="fa-IR"/>
        </w:rPr>
        <w:t xml:space="preserve"> می‌</w:t>
      </w:r>
      <w:r w:rsidRPr="0060162A">
        <w:rPr>
          <w:rStyle w:val="Char3"/>
          <w:rtl/>
          <w:lang w:bidi="fa-IR"/>
        </w:rPr>
        <w:t>شود و خواستار تكر</w:t>
      </w:r>
      <w:r w:rsidR="005B21A3">
        <w:rPr>
          <w:rStyle w:val="Char3"/>
          <w:rtl/>
          <w:lang w:bidi="fa-IR"/>
        </w:rPr>
        <w:t>ی</w:t>
      </w:r>
      <w:r w:rsidRPr="0060162A">
        <w:rPr>
          <w:rStyle w:val="Char3"/>
          <w:rtl/>
          <w:lang w:bidi="fa-IR"/>
        </w:rPr>
        <w:t>م و تعظ</w:t>
      </w:r>
      <w:r w:rsidR="005B21A3">
        <w:rPr>
          <w:rStyle w:val="Char3"/>
          <w:rtl/>
          <w:lang w:bidi="fa-IR"/>
        </w:rPr>
        <w:t>ی</w:t>
      </w:r>
      <w:r w:rsidRPr="0060162A">
        <w:rPr>
          <w:rStyle w:val="Char3"/>
          <w:rtl/>
          <w:lang w:bidi="fa-IR"/>
        </w:rPr>
        <w:t>م</w:t>
      </w:r>
      <w:r w:rsidR="00101A36">
        <w:rPr>
          <w:rStyle w:val="Char3"/>
          <w:rtl/>
          <w:lang w:bidi="fa-IR"/>
        </w:rPr>
        <w:t xml:space="preserve"> می‌</w:t>
      </w:r>
      <w:r w:rsidRPr="0060162A">
        <w:rPr>
          <w:rStyle w:val="Char3"/>
          <w:rtl/>
          <w:lang w:bidi="fa-IR"/>
        </w:rPr>
        <w:t>گردد. و نشانش آن است كه</w:t>
      </w:r>
      <w:r w:rsidR="00101A36">
        <w:rPr>
          <w:rStyle w:val="Char3"/>
          <w:rtl/>
          <w:lang w:bidi="fa-IR"/>
        </w:rPr>
        <w:t xml:space="preserve"> نمی‌</w:t>
      </w:r>
      <w:r w:rsidRPr="0060162A">
        <w:rPr>
          <w:rStyle w:val="Char3"/>
          <w:rtl/>
          <w:lang w:bidi="fa-IR"/>
        </w:rPr>
        <w:t>خواهد واعظ د</w:t>
      </w:r>
      <w:r w:rsidR="005B21A3">
        <w:rPr>
          <w:rStyle w:val="Char3"/>
          <w:rtl/>
          <w:lang w:bidi="fa-IR"/>
        </w:rPr>
        <w:t>ی</w:t>
      </w:r>
      <w:r w:rsidRPr="0060162A">
        <w:rPr>
          <w:rStyle w:val="Char3"/>
          <w:rtl/>
          <w:lang w:bidi="fa-IR"/>
        </w:rPr>
        <w:t>گر</w:t>
      </w:r>
      <w:r w:rsidR="005B21A3">
        <w:rPr>
          <w:rStyle w:val="Char3"/>
          <w:rtl/>
          <w:lang w:bidi="fa-IR"/>
        </w:rPr>
        <w:t>ی</w:t>
      </w:r>
      <w:r w:rsidRPr="0060162A">
        <w:rPr>
          <w:rStyle w:val="Char3"/>
          <w:rtl/>
          <w:lang w:bidi="fa-IR"/>
        </w:rPr>
        <w:t xml:space="preserve"> به جا</w:t>
      </w:r>
      <w:r w:rsidR="005B21A3">
        <w:rPr>
          <w:rStyle w:val="Char3"/>
          <w:rtl/>
          <w:lang w:bidi="fa-IR"/>
        </w:rPr>
        <w:t>ی</w:t>
      </w:r>
      <w:r w:rsidRPr="0060162A">
        <w:rPr>
          <w:rStyle w:val="Char3"/>
          <w:rtl/>
          <w:lang w:bidi="fa-IR"/>
        </w:rPr>
        <w:t xml:space="preserve"> و</w:t>
      </w:r>
      <w:r w:rsidR="005B21A3">
        <w:rPr>
          <w:rStyle w:val="Char3"/>
          <w:rtl/>
          <w:lang w:bidi="fa-IR"/>
        </w:rPr>
        <w:t>ی</w:t>
      </w:r>
      <w:r w:rsidRPr="0060162A">
        <w:rPr>
          <w:rStyle w:val="Char3"/>
          <w:rtl/>
          <w:lang w:bidi="fa-IR"/>
        </w:rPr>
        <w:t xml:space="preserve"> وعظ بگو</w:t>
      </w:r>
      <w:r w:rsidR="005B21A3">
        <w:rPr>
          <w:rStyle w:val="Char3"/>
          <w:rtl/>
          <w:lang w:bidi="fa-IR"/>
        </w:rPr>
        <w:t>ی</w:t>
      </w:r>
      <w:r w:rsidRPr="0060162A">
        <w:rPr>
          <w:rStyle w:val="Char3"/>
          <w:rtl/>
          <w:lang w:bidi="fa-IR"/>
        </w:rPr>
        <w:t>د و بار</w:t>
      </w:r>
      <w:r w:rsidR="005B21A3">
        <w:rPr>
          <w:rStyle w:val="Char3"/>
          <w:rtl/>
          <w:lang w:bidi="fa-IR"/>
        </w:rPr>
        <w:t>ی</w:t>
      </w:r>
      <w:r w:rsidRPr="0060162A">
        <w:rPr>
          <w:rStyle w:val="Char3"/>
          <w:rtl/>
          <w:lang w:bidi="fa-IR"/>
        </w:rPr>
        <w:t xml:space="preserve"> از دوشش بردارد حال آنكه اگر ن</w:t>
      </w:r>
      <w:r w:rsidR="005B21A3">
        <w:rPr>
          <w:rStyle w:val="Char3"/>
          <w:rtl/>
          <w:lang w:bidi="fa-IR"/>
        </w:rPr>
        <w:t>ی</w:t>
      </w:r>
      <w:r w:rsidRPr="0060162A">
        <w:rPr>
          <w:rStyle w:val="Char3"/>
          <w:rtl/>
          <w:lang w:bidi="fa-IR"/>
        </w:rPr>
        <w:t>ت خالص و درست باشد بدش نخواهد آمد كه كس</w:t>
      </w:r>
      <w:r w:rsidR="005B21A3">
        <w:rPr>
          <w:rStyle w:val="Char3"/>
          <w:rtl/>
          <w:lang w:bidi="fa-IR"/>
        </w:rPr>
        <w:t>ی</w:t>
      </w:r>
      <w:r w:rsidRPr="0060162A">
        <w:rPr>
          <w:rStyle w:val="Char3"/>
          <w:rtl/>
          <w:lang w:bidi="fa-IR"/>
        </w:rPr>
        <w:t xml:space="preserve"> در امر خ</w:t>
      </w:r>
      <w:r w:rsidR="005B21A3">
        <w:rPr>
          <w:rStyle w:val="Char3"/>
          <w:rtl/>
          <w:lang w:bidi="fa-IR"/>
        </w:rPr>
        <w:t>ی</w:t>
      </w:r>
      <w:r w:rsidRPr="0060162A">
        <w:rPr>
          <w:rStyle w:val="Char3"/>
          <w:rtl/>
          <w:lang w:bidi="fa-IR"/>
        </w:rPr>
        <w:t xml:space="preserve">ر كمكش كند. </w:t>
      </w:r>
    </w:p>
    <w:p w:rsidR="009C6881" w:rsidRPr="00733960" w:rsidRDefault="009C6881" w:rsidP="0060162A">
      <w:pPr>
        <w:spacing w:line="250" w:lineRule="auto"/>
        <w:ind w:firstLine="284"/>
        <w:jc w:val="both"/>
        <w:rPr>
          <w:rStyle w:val="Char3"/>
          <w:spacing w:val="-2"/>
          <w:rtl/>
          <w:lang w:bidi="fa-IR"/>
        </w:rPr>
      </w:pPr>
      <w:r w:rsidRPr="00733960">
        <w:rPr>
          <w:rStyle w:val="Char3"/>
          <w:spacing w:val="-2"/>
          <w:rtl/>
          <w:lang w:bidi="fa-IR"/>
        </w:rPr>
        <w:t>مجلس بعض</w:t>
      </w:r>
      <w:r w:rsidR="005B21A3" w:rsidRPr="00733960">
        <w:rPr>
          <w:rStyle w:val="Char3"/>
          <w:spacing w:val="-2"/>
          <w:rtl/>
          <w:lang w:bidi="fa-IR"/>
        </w:rPr>
        <w:t>ی</w:t>
      </w:r>
      <w:r w:rsidRPr="00733960">
        <w:rPr>
          <w:rStyle w:val="Char3"/>
          <w:spacing w:val="-2"/>
          <w:rtl/>
          <w:lang w:bidi="fa-IR"/>
        </w:rPr>
        <w:t xml:space="preserve"> قصاصان زنانه </w:t>
      </w:r>
      <w:r w:rsidRPr="00733960">
        <w:rPr>
          <w:spacing w:val="-2"/>
          <w:rtl/>
          <w:lang w:bidi="fa-IR"/>
        </w:rPr>
        <w:t>–</w:t>
      </w:r>
      <w:r w:rsidRPr="00733960">
        <w:rPr>
          <w:rStyle w:val="Char3"/>
          <w:spacing w:val="-2"/>
          <w:rtl/>
          <w:lang w:bidi="fa-IR"/>
        </w:rPr>
        <w:t xml:space="preserve"> مردانه است و زنان از رو</w:t>
      </w:r>
      <w:r w:rsidR="005B21A3" w:rsidRPr="00733960">
        <w:rPr>
          <w:rStyle w:val="Char3"/>
          <w:spacing w:val="-2"/>
          <w:rtl/>
          <w:lang w:bidi="fa-IR"/>
        </w:rPr>
        <w:t>ی</w:t>
      </w:r>
      <w:r w:rsidRPr="00733960">
        <w:rPr>
          <w:rStyle w:val="Char3"/>
          <w:spacing w:val="-2"/>
          <w:rtl/>
          <w:lang w:bidi="fa-IR"/>
        </w:rPr>
        <w:t xml:space="preserve"> به اصطلاح «وجد»‌ ص</w:t>
      </w:r>
      <w:r w:rsidR="005B21A3" w:rsidRPr="00733960">
        <w:rPr>
          <w:rStyle w:val="Char3"/>
          <w:spacing w:val="-2"/>
          <w:rtl/>
          <w:lang w:bidi="fa-IR"/>
        </w:rPr>
        <w:t>ی</w:t>
      </w:r>
      <w:r w:rsidRPr="00733960">
        <w:rPr>
          <w:rStyle w:val="Char3"/>
          <w:spacing w:val="-2"/>
          <w:rtl/>
          <w:lang w:bidi="fa-IR"/>
        </w:rPr>
        <w:t>حه</w:t>
      </w:r>
      <w:r w:rsidR="00101A36" w:rsidRPr="00733960">
        <w:rPr>
          <w:rStyle w:val="Char3"/>
          <w:spacing w:val="-2"/>
          <w:rtl/>
          <w:lang w:bidi="fa-IR"/>
        </w:rPr>
        <w:t>‌ها</w:t>
      </w:r>
      <w:r w:rsidR="005B21A3" w:rsidRPr="00733960">
        <w:rPr>
          <w:rStyle w:val="Char3"/>
          <w:spacing w:val="-2"/>
          <w:rtl/>
          <w:lang w:bidi="fa-IR"/>
        </w:rPr>
        <w:t>ی</w:t>
      </w:r>
      <w:r w:rsidRPr="00733960">
        <w:rPr>
          <w:rStyle w:val="Char3"/>
          <w:spacing w:val="-2"/>
          <w:rtl/>
          <w:lang w:bidi="fa-IR"/>
        </w:rPr>
        <w:t xml:space="preserve"> شوقمندانه بر</w:t>
      </w:r>
      <w:r w:rsidR="00101A36" w:rsidRPr="00733960">
        <w:rPr>
          <w:rStyle w:val="Char3"/>
          <w:spacing w:val="-2"/>
          <w:rtl/>
          <w:lang w:bidi="fa-IR"/>
        </w:rPr>
        <w:t xml:space="preserve"> می‌</w:t>
      </w:r>
      <w:r w:rsidRPr="00733960">
        <w:rPr>
          <w:rStyle w:val="Char3"/>
          <w:spacing w:val="-2"/>
          <w:rtl/>
          <w:lang w:bidi="fa-IR"/>
        </w:rPr>
        <w:t>كشند و قصص گو</w:t>
      </w:r>
      <w:r w:rsidR="005B21A3" w:rsidRPr="00733960">
        <w:rPr>
          <w:rStyle w:val="Char3"/>
          <w:spacing w:val="-2"/>
          <w:rtl/>
          <w:lang w:bidi="fa-IR"/>
        </w:rPr>
        <w:t>ی</w:t>
      </w:r>
      <w:r w:rsidRPr="00733960">
        <w:rPr>
          <w:rStyle w:val="Char3"/>
          <w:spacing w:val="-2"/>
          <w:rtl/>
          <w:lang w:bidi="fa-IR"/>
        </w:rPr>
        <w:t xml:space="preserve"> محض آنكه دلها را از خود نرماند بلكه قلوب را به خود متما</w:t>
      </w:r>
      <w:r w:rsidR="005B21A3" w:rsidRPr="00733960">
        <w:rPr>
          <w:rStyle w:val="Char3"/>
          <w:spacing w:val="-2"/>
          <w:rtl/>
          <w:lang w:bidi="fa-IR"/>
        </w:rPr>
        <w:t>ی</w:t>
      </w:r>
      <w:r w:rsidRPr="00733960">
        <w:rPr>
          <w:rStyle w:val="Char3"/>
          <w:spacing w:val="-2"/>
          <w:rtl/>
          <w:lang w:bidi="fa-IR"/>
        </w:rPr>
        <w:t>ل سازد نه</w:t>
      </w:r>
      <w:r w:rsidR="005B21A3" w:rsidRPr="00733960">
        <w:rPr>
          <w:rStyle w:val="Char3"/>
          <w:spacing w:val="-2"/>
          <w:rtl/>
          <w:lang w:bidi="fa-IR"/>
        </w:rPr>
        <w:t>ی</w:t>
      </w:r>
      <w:r w:rsidRPr="00733960">
        <w:rPr>
          <w:rStyle w:val="Char3"/>
          <w:spacing w:val="-2"/>
          <w:rtl/>
          <w:lang w:bidi="fa-IR"/>
        </w:rPr>
        <w:t xml:space="preserve"> از منكر</w:t>
      </w:r>
      <w:r w:rsidR="00101A36" w:rsidRPr="00733960">
        <w:rPr>
          <w:rStyle w:val="Char3"/>
          <w:spacing w:val="-2"/>
          <w:rtl/>
          <w:lang w:bidi="fa-IR"/>
        </w:rPr>
        <w:t xml:space="preserve"> نمی‌</w:t>
      </w:r>
      <w:r w:rsidRPr="00733960">
        <w:rPr>
          <w:rStyle w:val="Char3"/>
          <w:spacing w:val="-2"/>
          <w:rtl/>
          <w:lang w:bidi="fa-IR"/>
        </w:rPr>
        <w:t>نما</w:t>
      </w:r>
      <w:r w:rsidR="005B21A3" w:rsidRPr="00733960">
        <w:rPr>
          <w:rStyle w:val="Char3"/>
          <w:spacing w:val="-2"/>
          <w:rtl/>
          <w:lang w:bidi="fa-IR"/>
        </w:rPr>
        <w:t>ی</w:t>
      </w:r>
      <w:r w:rsidRPr="00733960">
        <w:rPr>
          <w:rStyle w:val="Char3"/>
          <w:spacing w:val="-2"/>
          <w:rtl/>
          <w:lang w:bidi="fa-IR"/>
        </w:rPr>
        <w:t>د [‌ كه همان ناله</w:t>
      </w:r>
      <w:r w:rsidR="00101A36" w:rsidRPr="00733960">
        <w:rPr>
          <w:rStyle w:val="Char3"/>
          <w:spacing w:val="-2"/>
          <w:rtl/>
          <w:lang w:bidi="fa-IR"/>
        </w:rPr>
        <w:t>‌ها</w:t>
      </w:r>
      <w:r w:rsidR="005B21A3" w:rsidRPr="00733960">
        <w:rPr>
          <w:rStyle w:val="Char3"/>
          <w:spacing w:val="-2"/>
          <w:rtl/>
          <w:lang w:bidi="fa-IR"/>
        </w:rPr>
        <w:t>ی</w:t>
      </w:r>
      <w:r w:rsidRPr="00733960">
        <w:rPr>
          <w:rStyle w:val="Char3"/>
          <w:spacing w:val="-2"/>
          <w:rtl/>
          <w:lang w:bidi="fa-IR"/>
        </w:rPr>
        <w:t xml:space="preserve"> اشت</w:t>
      </w:r>
      <w:r w:rsidR="005B21A3" w:rsidRPr="00733960">
        <w:rPr>
          <w:rStyle w:val="Char3"/>
          <w:spacing w:val="-2"/>
          <w:rtl/>
          <w:lang w:bidi="fa-IR"/>
        </w:rPr>
        <w:t>ی</w:t>
      </w:r>
      <w:r w:rsidRPr="00733960">
        <w:rPr>
          <w:rStyle w:val="Char3"/>
          <w:spacing w:val="-2"/>
          <w:rtl/>
          <w:lang w:bidi="fa-IR"/>
        </w:rPr>
        <w:t>اق آم</w:t>
      </w:r>
      <w:r w:rsidR="005B21A3" w:rsidRPr="00733960">
        <w:rPr>
          <w:rStyle w:val="Char3"/>
          <w:spacing w:val="-2"/>
          <w:rtl/>
          <w:lang w:bidi="fa-IR"/>
        </w:rPr>
        <w:t>ی</w:t>
      </w:r>
      <w:r w:rsidRPr="00733960">
        <w:rPr>
          <w:rStyle w:val="Char3"/>
          <w:spacing w:val="-2"/>
          <w:rtl/>
          <w:lang w:bidi="fa-IR"/>
        </w:rPr>
        <w:t>ز زنانه جاذب</w:t>
      </w:r>
      <w:r w:rsidR="00772994" w:rsidRPr="00733960">
        <w:rPr>
          <w:rStyle w:val="Char3"/>
          <w:spacing w:val="-2"/>
          <w:rtl/>
          <w:lang w:bidi="fa-IR"/>
        </w:rPr>
        <w:t>ه</w:t>
      </w:r>
      <w:r w:rsidRPr="00733960">
        <w:rPr>
          <w:rStyle w:val="Char3"/>
          <w:spacing w:val="-2"/>
          <w:rtl/>
          <w:lang w:bidi="fa-IR"/>
        </w:rPr>
        <w:t xml:space="preserve"> د</w:t>
      </w:r>
      <w:r w:rsidR="005B21A3" w:rsidRPr="00733960">
        <w:rPr>
          <w:rStyle w:val="Char3"/>
          <w:spacing w:val="-2"/>
          <w:rtl/>
          <w:lang w:bidi="fa-IR"/>
        </w:rPr>
        <w:t>ی</w:t>
      </w:r>
      <w:r w:rsidRPr="00733960">
        <w:rPr>
          <w:rStyle w:val="Char3"/>
          <w:spacing w:val="-2"/>
          <w:rtl/>
          <w:lang w:bidi="fa-IR"/>
        </w:rPr>
        <w:t>گر</w:t>
      </w:r>
      <w:r w:rsidR="005B21A3" w:rsidRPr="00733960">
        <w:rPr>
          <w:rStyle w:val="Char3"/>
          <w:spacing w:val="-2"/>
          <w:rtl/>
          <w:lang w:bidi="fa-IR"/>
        </w:rPr>
        <w:t>ی</w:t>
      </w:r>
      <w:r w:rsidRPr="00733960">
        <w:rPr>
          <w:rStyle w:val="Char3"/>
          <w:spacing w:val="-2"/>
          <w:rtl/>
          <w:lang w:bidi="fa-IR"/>
        </w:rPr>
        <w:t xml:space="preserve"> به مجلس</w:t>
      </w:r>
      <w:r w:rsidR="00101A36" w:rsidRPr="00733960">
        <w:rPr>
          <w:rStyle w:val="Char3"/>
          <w:spacing w:val="-2"/>
          <w:rtl/>
          <w:lang w:bidi="fa-IR"/>
        </w:rPr>
        <w:t xml:space="preserve"> می‌</w:t>
      </w:r>
      <w:r w:rsidRPr="00733960">
        <w:rPr>
          <w:rStyle w:val="Char3"/>
          <w:spacing w:val="-2"/>
          <w:rtl/>
          <w:lang w:bidi="fa-IR"/>
        </w:rPr>
        <w:t xml:space="preserve">دهد]‌. </w:t>
      </w:r>
    </w:p>
    <w:p w:rsidR="009C6881" w:rsidRPr="0060162A" w:rsidRDefault="009C6881" w:rsidP="0060162A">
      <w:pPr>
        <w:spacing w:line="250" w:lineRule="auto"/>
        <w:ind w:firstLine="284"/>
        <w:jc w:val="both"/>
        <w:rPr>
          <w:rStyle w:val="Char3"/>
          <w:rtl/>
          <w:lang w:bidi="fa-IR"/>
        </w:rPr>
      </w:pPr>
      <w:r w:rsidRPr="0060162A">
        <w:rPr>
          <w:rStyle w:val="Char3"/>
          <w:rtl/>
          <w:lang w:bidi="fa-IR"/>
        </w:rPr>
        <w:t>ا</w:t>
      </w:r>
      <w:r w:rsidR="005B21A3">
        <w:rPr>
          <w:rStyle w:val="Char3"/>
          <w:rtl/>
          <w:lang w:bidi="fa-IR"/>
        </w:rPr>
        <w:t>ی</w:t>
      </w:r>
      <w:r w:rsidRPr="0060162A">
        <w:rPr>
          <w:rStyle w:val="Char3"/>
          <w:rtl/>
          <w:lang w:bidi="fa-IR"/>
        </w:rPr>
        <w:t>ن از تلب</w:t>
      </w:r>
      <w:r w:rsidR="005B21A3">
        <w:rPr>
          <w:rStyle w:val="Char3"/>
          <w:rtl/>
          <w:lang w:bidi="fa-IR"/>
        </w:rPr>
        <w:t>ی</w:t>
      </w:r>
      <w:r w:rsidRPr="0060162A">
        <w:rPr>
          <w:rStyle w:val="Char3"/>
          <w:rtl/>
          <w:lang w:bidi="fa-IR"/>
        </w:rPr>
        <w:t>سها</w:t>
      </w:r>
      <w:r w:rsidR="005B21A3">
        <w:rPr>
          <w:rStyle w:val="Char3"/>
          <w:rtl/>
          <w:lang w:bidi="fa-IR"/>
        </w:rPr>
        <w:t>ی</w:t>
      </w:r>
      <w:r w:rsidRPr="0060162A">
        <w:rPr>
          <w:rStyle w:val="Char3"/>
          <w:rtl/>
          <w:lang w:bidi="fa-IR"/>
        </w:rPr>
        <w:t xml:space="preserve"> ابل</w:t>
      </w:r>
      <w:r w:rsidR="005B21A3">
        <w:rPr>
          <w:rStyle w:val="Char3"/>
          <w:rtl/>
          <w:lang w:bidi="fa-IR"/>
        </w:rPr>
        <w:t>ی</w:t>
      </w:r>
      <w:r w:rsidRPr="0060162A">
        <w:rPr>
          <w:rStyle w:val="Char3"/>
          <w:rtl/>
          <w:lang w:bidi="fa-IR"/>
        </w:rPr>
        <w:t>س؛ اما در زمان ما [‌</w:t>
      </w:r>
      <w:r w:rsidR="005B21A3">
        <w:rPr>
          <w:rStyle w:val="Char3"/>
          <w:rtl/>
          <w:lang w:bidi="fa-IR"/>
        </w:rPr>
        <w:t>ی</w:t>
      </w:r>
      <w:r w:rsidRPr="0060162A">
        <w:rPr>
          <w:rStyle w:val="Char3"/>
          <w:rtl/>
          <w:lang w:bidi="fa-IR"/>
        </w:rPr>
        <w:t>عن</w:t>
      </w:r>
      <w:r w:rsidR="005B21A3">
        <w:rPr>
          <w:rStyle w:val="Char3"/>
          <w:rtl/>
          <w:lang w:bidi="fa-IR"/>
        </w:rPr>
        <w:t>ی</w:t>
      </w:r>
      <w:r w:rsidRPr="0060162A">
        <w:rPr>
          <w:rStyle w:val="Char3"/>
          <w:rtl/>
          <w:lang w:bidi="fa-IR"/>
        </w:rPr>
        <w:t xml:space="preserve"> مؤلف]‌ بعض</w:t>
      </w:r>
      <w:r w:rsidR="005B21A3">
        <w:rPr>
          <w:rStyle w:val="Char3"/>
          <w:rtl/>
          <w:lang w:bidi="fa-IR"/>
        </w:rPr>
        <w:t>ی</w:t>
      </w:r>
      <w:r w:rsidRPr="0060162A">
        <w:rPr>
          <w:rStyle w:val="Char3"/>
          <w:rtl/>
          <w:lang w:bidi="fa-IR"/>
        </w:rPr>
        <w:t xml:space="preserve"> قصاصان هستند كه امر بر ا</w:t>
      </w:r>
      <w:r w:rsidR="005B21A3">
        <w:rPr>
          <w:rStyle w:val="Char3"/>
          <w:rtl/>
          <w:lang w:bidi="fa-IR"/>
        </w:rPr>
        <w:t>ی</w:t>
      </w:r>
      <w:r w:rsidRPr="0060162A">
        <w:rPr>
          <w:rStyle w:val="Char3"/>
          <w:rtl/>
          <w:lang w:bidi="fa-IR"/>
        </w:rPr>
        <w:t>شان مشتبه نشده بلكه دانسته و تعمداً قصص گو</w:t>
      </w:r>
      <w:r w:rsidR="005B21A3">
        <w:rPr>
          <w:rStyle w:val="Char3"/>
          <w:rtl/>
          <w:lang w:bidi="fa-IR"/>
        </w:rPr>
        <w:t>یی</w:t>
      </w:r>
      <w:r w:rsidRPr="0060162A">
        <w:rPr>
          <w:rStyle w:val="Char3"/>
          <w:rtl/>
          <w:lang w:bidi="fa-IR"/>
        </w:rPr>
        <w:t xml:space="preserve"> را وس</w:t>
      </w:r>
      <w:r w:rsidR="005B21A3">
        <w:rPr>
          <w:rStyle w:val="Char3"/>
          <w:rtl/>
          <w:lang w:bidi="fa-IR"/>
        </w:rPr>
        <w:t>ی</w:t>
      </w:r>
      <w:r w:rsidRPr="0060162A">
        <w:rPr>
          <w:rStyle w:val="Char3"/>
          <w:rtl/>
          <w:lang w:bidi="fa-IR"/>
        </w:rPr>
        <w:t>ل</w:t>
      </w:r>
      <w:r w:rsidR="00772994">
        <w:rPr>
          <w:rStyle w:val="Char3"/>
          <w:rtl/>
          <w:lang w:bidi="fa-IR"/>
        </w:rPr>
        <w:t>ه</w:t>
      </w:r>
      <w:r w:rsidRPr="0060162A">
        <w:rPr>
          <w:rStyle w:val="Char3"/>
          <w:rtl/>
          <w:lang w:bidi="fa-IR"/>
        </w:rPr>
        <w:t xml:space="preserve"> معاش و جلب انعام ام</w:t>
      </w:r>
      <w:r w:rsidR="005B21A3">
        <w:rPr>
          <w:rStyle w:val="Char3"/>
          <w:rtl/>
          <w:lang w:bidi="fa-IR"/>
        </w:rPr>
        <w:t>ی</w:t>
      </w:r>
      <w:r w:rsidRPr="0060162A">
        <w:rPr>
          <w:rStyle w:val="Char3"/>
          <w:rtl/>
          <w:lang w:bidi="fa-IR"/>
        </w:rPr>
        <w:t>ران ستم پ</w:t>
      </w:r>
      <w:r w:rsidR="005B21A3">
        <w:rPr>
          <w:rStyle w:val="Char3"/>
          <w:rtl/>
          <w:lang w:bidi="fa-IR"/>
        </w:rPr>
        <w:t>ی</w:t>
      </w:r>
      <w:r w:rsidRPr="0060162A">
        <w:rPr>
          <w:rStyle w:val="Char3"/>
          <w:rtl/>
          <w:lang w:bidi="fa-IR"/>
        </w:rPr>
        <w:t>شه و باج گ</w:t>
      </w:r>
      <w:r w:rsidR="005B21A3">
        <w:rPr>
          <w:rStyle w:val="Char3"/>
          <w:rtl/>
          <w:lang w:bidi="fa-IR"/>
        </w:rPr>
        <w:t>ی</w:t>
      </w:r>
      <w:r w:rsidRPr="0060162A">
        <w:rPr>
          <w:rStyle w:val="Char3"/>
          <w:rtl/>
          <w:lang w:bidi="fa-IR"/>
        </w:rPr>
        <w:t>ران و ظلمه برا</w:t>
      </w:r>
      <w:r w:rsidR="005B21A3">
        <w:rPr>
          <w:rStyle w:val="Char3"/>
          <w:rtl/>
          <w:lang w:bidi="fa-IR"/>
        </w:rPr>
        <w:t>ی</w:t>
      </w:r>
      <w:r w:rsidRPr="0060162A">
        <w:rPr>
          <w:rStyle w:val="Char3"/>
          <w:rtl/>
          <w:lang w:bidi="fa-IR"/>
        </w:rPr>
        <w:t xml:space="preserve"> خود كرده اند. بعض</w:t>
      </w:r>
      <w:r w:rsidR="005B21A3">
        <w:rPr>
          <w:rStyle w:val="Char3"/>
          <w:rtl/>
          <w:lang w:bidi="fa-IR"/>
        </w:rPr>
        <w:t>ی</w:t>
      </w:r>
      <w:r w:rsidRPr="0060162A">
        <w:rPr>
          <w:rStyle w:val="Char3"/>
          <w:rtl/>
          <w:lang w:bidi="fa-IR"/>
        </w:rPr>
        <w:t xml:space="preserve"> قصاصان بر سر گورها حاضر</w:t>
      </w:r>
      <w:r w:rsidR="00101A36">
        <w:rPr>
          <w:rStyle w:val="Char3"/>
          <w:rtl/>
          <w:lang w:bidi="fa-IR"/>
        </w:rPr>
        <w:t xml:space="preserve"> می‌</w:t>
      </w:r>
      <w:r w:rsidRPr="0060162A">
        <w:rPr>
          <w:rStyle w:val="Char3"/>
          <w:rtl/>
          <w:lang w:bidi="fa-IR"/>
        </w:rPr>
        <w:t>شوند و با ذكر مص</w:t>
      </w:r>
      <w:r w:rsidR="005B21A3">
        <w:rPr>
          <w:rStyle w:val="Char3"/>
          <w:rtl/>
          <w:lang w:bidi="fa-IR"/>
        </w:rPr>
        <w:t>ی</w:t>
      </w:r>
      <w:r w:rsidRPr="0060162A">
        <w:rPr>
          <w:rStyle w:val="Char3"/>
          <w:rtl/>
          <w:lang w:bidi="fa-IR"/>
        </w:rPr>
        <w:t>بت و مرث</w:t>
      </w:r>
      <w:r w:rsidR="005B21A3">
        <w:rPr>
          <w:rStyle w:val="Char3"/>
          <w:rtl/>
          <w:lang w:bidi="fa-IR"/>
        </w:rPr>
        <w:t>ی</w:t>
      </w:r>
      <w:r w:rsidR="00772994">
        <w:rPr>
          <w:rStyle w:val="Char3"/>
          <w:rtl/>
          <w:lang w:bidi="fa-IR"/>
        </w:rPr>
        <w:t>ه</w:t>
      </w:r>
      <w:r w:rsidRPr="0060162A">
        <w:rPr>
          <w:rStyle w:val="Char3"/>
          <w:rtl/>
          <w:lang w:bidi="fa-IR"/>
        </w:rPr>
        <w:t xml:space="preserve"> فراق و داغ عز</w:t>
      </w:r>
      <w:r w:rsidR="005B21A3">
        <w:rPr>
          <w:rStyle w:val="Char3"/>
          <w:rtl/>
          <w:lang w:bidi="fa-IR"/>
        </w:rPr>
        <w:t>ی</w:t>
      </w:r>
      <w:r w:rsidRPr="0060162A">
        <w:rPr>
          <w:rStyle w:val="Char3"/>
          <w:rtl/>
          <w:lang w:bidi="fa-IR"/>
        </w:rPr>
        <w:t>زان زنان را</w:t>
      </w:r>
      <w:r w:rsidR="00101A36">
        <w:rPr>
          <w:rStyle w:val="Char3"/>
          <w:rtl/>
          <w:lang w:bidi="fa-IR"/>
        </w:rPr>
        <w:t xml:space="preserve"> می‌</w:t>
      </w:r>
      <w:r w:rsidRPr="0060162A">
        <w:rPr>
          <w:rStyle w:val="Char3"/>
          <w:rtl/>
          <w:lang w:bidi="fa-IR"/>
        </w:rPr>
        <w:t>گر</w:t>
      </w:r>
      <w:r w:rsidR="005B21A3">
        <w:rPr>
          <w:rStyle w:val="Char3"/>
          <w:rtl/>
          <w:lang w:bidi="fa-IR"/>
        </w:rPr>
        <w:t>ی</w:t>
      </w:r>
      <w:r w:rsidRPr="0060162A">
        <w:rPr>
          <w:rStyle w:val="Char3"/>
          <w:rtl/>
          <w:lang w:bidi="fa-IR"/>
        </w:rPr>
        <w:t>انند حال آنكه آنجا محل توص</w:t>
      </w:r>
      <w:r w:rsidR="005B21A3">
        <w:rPr>
          <w:rStyle w:val="Char3"/>
          <w:rtl/>
          <w:lang w:bidi="fa-IR"/>
        </w:rPr>
        <w:t>ی</w:t>
      </w:r>
      <w:r w:rsidRPr="0060162A">
        <w:rPr>
          <w:rStyle w:val="Char3"/>
          <w:rtl/>
          <w:lang w:bidi="fa-IR"/>
        </w:rPr>
        <w:t>ه به صبر است.</w:t>
      </w:r>
    </w:p>
    <w:p w:rsidR="009C6881" w:rsidRPr="0060162A" w:rsidRDefault="009C6881" w:rsidP="0060162A">
      <w:pPr>
        <w:spacing w:line="250" w:lineRule="auto"/>
        <w:ind w:firstLine="284"/>
        <w:jc w:val="both"/>
        <w:rPr>
          <w:rStyle w:val="Char3"/>
          <w:rtl/>
          <w:lang w:bidi="fa-IR"/>
        </w:rPr>
      </w:pPr>
      <w:r w:rsidRPr="0060162A">
        <w:rPr>
          <w:rStyle w:val="Char3"/>
          <w:rtl/>
          <w:lang w:bidi="fa-IR"/>
        </w:rPr>
        <w:t>گاه</w:t>
      </w:r>
      <w:r w:rsidR="005B21A3">
        <w:rPr>
          <w:rStyle w:val="Char3"/>
          <w:rtl/>
          <w:lang w:bidi="fa-IR"/>
        </w:rPr>
        <w:t>ی</w:t>
      </w:r>
      <w:r w:rsidRPr="0060162A">
        <w:rPr>
          <w:rStyle w:val="Char3"/>
          <w:rtl/>
          <w:lang w:bidi="fa-IR"/>
        </w:rPr>
        <w:t xml:space="preserve"> هم ابل</w:t>
      </w:r>
      <w:r w:rsidR="005B21A3">
        <w:rPr>
          <w:rStyle w:val="Char3"/>
          <w:rtl/>
          <w:lang w:bidi="fa-IR"/>
        </w:rPr>
        <w:t>ی</w:t>
      </w:r>
      <w:r w:rsidRPr="0060162A">
        <w:rPr>
          <w:rStyle w:val="Char3"/>
          <w:rtl/>
          <w:lang w:bidi="fa-IR"/>
        </w:rPr>
        <w:t>س بر كس</w:t>
      </w:r>
      <w:r w:rsidR="005B21A3">
        <w:rPr>
          <w:rStyle w:val="Char3"/>
          <w:rtl/>
          <w:lang w:bidi="fa-IR"/>
        </w:rPr>
        <w:t>ی</w:t>
      </w:r>
      <w:r w:rsidRPr="0060162A">
        <w:rPr>
          <w:rStyle w:val="Char3"/>
          <w:rtl/>
          <w:lang w:bidi="fa-IR"/>
        </w:rPr>
        <w:t xml:space="preserve"> كه ل</w:t>
      </w:r>
      <w:r w:rsidR="005B21A3">
        <w:rPr>
          <w:rStyle w:val="Char3"/>
          <w:rtl/>
          <w:lang w:bidi="fa-IR"/>
        </w:rPr>
        <w:t>ی</w:t>
      </w:r>
      <w:r w:rsidRPr="0060162A">
        <w:rPr>
          <w:rStyle w:val="Char3"/>
          <w:rtl/>
          <w:lang w:bidi="fa-IR"/>
        </w:rPr>
        <w:t>اقت وعظ دارد وسوسه</w:t>
      </w:r>
      <w:r w:rsidR="00101A36">
        <w:rPr>
          <w:rStyle w:val="Char3"/>
          <w:rtl/>
          <w:lang w:bidi="fa-IR"/>
        </w:rPr>
        <w:t xml:space="preserve"> می‌</w:t>
      </w:r>
      <w:r w:rsidRPr="0060162A">
        <w:rPr>
          <w:rStyle w:val="Char3"/>
          <w:rtl/>
          <w:lang w:bidi="fa-IR"/>
        </w:rPr>
        <w:t>كند كه تو شا</w:t>
      </w:r>
      <w:r w:rsidR="005B21A3">
        <w:rPr>
          <w:rStyle w:val="Char3"/>
          <w:rtl/>
          <w:lang w:bidi="fa-IR"/>
        </w:rPr>
        <w:t>ی</w:t>
      </w:r>
      <w:r w:rsidRPr="0060162A">
        <w:rPr>
          <w:rStyle w:val="Char3"/>
          <w:rtl/>
          <w:lang w:bidi="fa-IR"/>
        </w:rPr>
        <w:t>ست</w:t>
      </w:r>
      <w:r w:rsidR="00772994">
        <w:rPr>
          <w:rStyle w:val="Char3"/>
          <w:rtl/>
          <w:lang w:bidi="fa-IR"/>
        </w:rPr>
        <w:t>ه</w:t>
      </w:r>
      <w:r w:rsidRPr="0060162A">
        <w:rPr>
          <w:rStyle w:val="Char3"/>
          <w:rtl/>
          <w:lang w:bidi="fa-IR"/>
        </w:rPr>
        <w:t xml:space="preserve"> ا</w:t>
      </w:r>
      <w:r w:rsidR="005B21A3">
        <w:rPr>
          <w:rStyle w:val="Char3"/>
          <w:rtl/>
          <w:lang w:bidi="fa-IR"/>
        </w:rPr>
        <w:t>ی</w:t>
      </w:r>
      <w:r w:rsidRPr="0060162A">
        <w:rPr>
          <w:rStyle w:val="Char3"/>
          <w:rtl/>
          <w:lang w:bidi="fa-IR"/>
        </w:rPr>
        <w:t>ن كار ن</w:t>
      </w:r>
      <w:r w:rsidR="005B21A3">
        <w:rPr>
          <w:rStyle w:val="Char3"/>
          <w:rtl/>
          <w:lang w:bidi="fa-IR"/>
        </w:rPr>
        <w:t>ی</w:t>
      </w:r>
      <w:r w:rsidRPr="0060162A">
        <w:rPr>
          <w:rStyle w:val="Char3"/>
          <w:rtl/>
          <w:lang w:bidi="fa-IR"/>
        </w:rPr>
        <w:t>ست</w:t>
      </w:r>
      <w:r w:rsidR="005B21A3">
        <w:rPr>
          <w:rStyle w:val="Char3"/>
          <w:rtl/>
          <w:lang w:bidi="fa-IR"/>
        </w:rPr>
        <w:t>ی</w:t>
      </w:r>
      <w:r w:rsidRPr="0060162A">
        <w:rPr>
          <w:rStyle w:val="Char3"/>
          <w:rtl/>
          <w:lang w:bidi="fa-IR"/>
        </w:rPr>
        <w:t xml:space="preserve"> بلكه </w:t>
      </w:r>
      <w:r w:rsidR="005B21A3">
        <w:rPr>
          <w:rStyle w:val="Char3"/>
          <w:rtl/>
          <w:lang w:bidi="fa-IR"/>
        </w:rPr>
        <w:t xml:space="preserve">یک </w:t>
      </w:r>
      <w:r w:rsidRPr="0060162A">
        <w:rPr>
          <w:rStyle w:val="Char3"/>
          <w:rtl/>
          <w:lang w:bidi="fa-IR"/>
        </w:rPr>
        <w:t>آدم ب</w:t>
      </w:r>
      <w:r w:rsidR="005B21A3">
        <w:rPr>
          <w:rStyle w:val="Char3"/>
          <w:rtl/>
          <w:lang w:bidi="fa-IR"/>
        </w:rPr>
        <w:t>ی</w:t>
      </w:r>
      <w:r w:rsidRPr="0060162A">
        <w:rPr>
          <w:rStyle w:val="Char3"/>
          <w:rtl/>
          <w:lang w:bidi="fa-IR"/>
        </w:rPr>
        <w:t>دار دل ا</w:t>
      </w:r>
      <w:r w:rsidR="005B21A3">
        <w:rPr>
          <w:rStyle w:val="Char3"/>
          <w:rtl/>
          <w:lang w:bidi="fa-IR"/>
        </w:rPr>
        <w:t>ی</w:t>
      </w:r>
      <w:r w:rsidRPr="0060162A">
        <w:rPr>
          <w:rStyle w:val="Char3"/>
          <w:rtl/>
          <w:lang w:bidi="fa-IR"/>
        </w:rPr>
        <w:t>ن كار را با</w:t>
      </w:r>
      <w:r w:rsidR="005B21A3">
        <w:rPr>
          <w:rStyle w:val="Char3"/>
          <w:rtl/>
          <w:lang w:bidi="fa-IR"/>
        </w:rPr>
        <w:t>ی</w:t>
      </w:r>
      <w:r w:rsidRPr="0060162A">
        <w:rPr>
          <w:rStyle w:val="Char3"/>
          <w:rtl/>
          <w:lang w:bidi="fa-IR"/>
        </w:rPr>
        <w:t>د بكند، بد</w:t>
      </w:r>
      <w:r w:rsidR="005B21A3">
        <w:rPr>
          <w:rStyle w:val="Char3"/>
          <w:rtl/>
          <w:lang w:bidi="fa-IR"/>
        </w:rPr>
        <w:t>ی</w:t>
      </w:r>
      <w:r w:rsidRPr="0060162A">
        <w:rPr>
          <w:rStyle w:val="Char3"/>
          <w:rtl/>
          <w:lang w:bidi="fa-IR"/>
        </w:rPr>
        <w:t>ن گونه او را به خاموش</w:t>
      </w:r>
      <w:r w:rsidR="005B21A3">
        <w:rPr>
          <w:rStyle w:val="Char3"/>
          <w:rtl/>
          <w:lang w:bidi="fa-IR"/>
        </w:rPr>
        <w:t>ی</w:t>
      </w:r>
      <w:r w:rsidRPr="0060162A">
        <w:rPr>
          <w:rStyle w:val="Char3"/>
          <w:rtl/>
          <w:lang w:bidi="fa-IR"/>
        </w:rPr>
        <w:t xml:space="preserve"> وا</w:t>
      </w:r>
      <w:r w:rsidR="00101A36">
        <w:rPr>
          <w:rStyle w:val="Char3"/>
          <w:rtl/>
          <w:lang w:bidi="fa-IR"/>
        </w:rPr>
        <w:t xml:space="preserve"> می‌</w:t>
      </w:r>
      <w:r w:rsidRPr="0060162A">
        <w:rPr>
          <w:rStyle w:val="Char3"/>
          <w:rtl/>
          <w:lang w:bidi="fa-IR"/>
        </w:rPr>
        <w:t>دارد و مانع خ</w:t>
      </w:r>
      <w:r w:rsidR="005B21A3">
        <w:rPr>
          <w:rStyle w:val="Char3"/>
          <w:rtl/>
          <w:lang w:bidi="fa-IR"/>
        </w:rPr>
        <w:t>ی</w:t>
      </w:r>
      <w:r w:rsidRPr="0060162A">
        <w:rPr>
          <w:rStyle w:val="Char3"/>
          <w:rtl/>
          <w:lang w:bidi="fa-IR"/>
        </w:rPr>
        <w:t>ر</w:t>
      </w:r>
      <w:r w:rsidR="00101A36">
        <w:rPr>
          <w:rStyle w:val="Char3"/>
          <w:rtl/>
          <w:lang w:bidi="fa-IR"/>
        </w:rPr>
        <w:t xml:space="preserve"> می‌</w:t>
      </w:r>
      <w:r w:rsidRPr="0060162A">
        <w:rPr>
          <w:rStyle w:val="Char3"/>
          <w:rtl/>
          <w:lang w:bidi="fa-IR"/>
        </w:rPr>
        <w:t>گردد، و</w:t>
      </w:r>
      <w:r w:rsidR="00101A36">
        <w:rPr>
          <w:rStyle w:val="Char3"/>
          <w:rtl/>
          <w:lang w:bidi="fa-IR"/>
        </w:rPr>
        <w:t xml:space="preserve"> می‌</w:t>
      </w:r>
      <w:r w:rsidRPr="0060162A">
        <w:rPr>
          <w:rStyle w:val="Char3"/>
          <w:rtl/>
          <w:lang w:bidi="fa-IR"/>
        </w:rPr>
        <w:t>گو</w:t>
      </w:r>
      <w:r w:rsidR="005B21A3">
        <w:rPr>
          <w:rStyle w:val="Char3"/>
          <w:rtl/>
          <w:lang w:bidi="fa-IR"/>
        </w:rPr>
        <w:t>ی</w:t>
      </w:r>
      <w:r w:rsidRPr="0060162A">
        <w:rPr>
          <w:rStyle w:val="Char3"/>
          <w:rtl/>
          <w:lang w:bidi="fa-IR"/>
        </w:rPr>
        <w:t>د كه تو از ا</w:t>
      </w:r>
      <w:r w:rsidR="005B21A3">
        <w:rPr>
          <w:rStyle w:val="Char3"/>
          <w:rtl/>
          <w:lang w:bidi="fa-IR"/>
        </w:rPr>
        <w:t>ی</w:t>
      </w:r>
      <w:r w:rsidRPr="0060162A">
        <w:rPr>
          <w:rStyle w:val="Char3"/>
          <w:rtl/>
          <w:lang w:bidi="fa-IR"/>
        </w:rPr>
        <w:t>ن كار لذت</w:t>
      </w:r>
      <w:r w:rsidR="00101A36">
        <w:rPr>
          <w:rStyle w:val="Char3"/>
          <w:rtl/>
          <w:lang w:bidi="fa-IR"/>
        </w:rPr>
        <w:t xml:space="preserve"> می‌</w:t>
      </w:r>
      <w:r w:rsidRPr="0060162A">
        <w:rPr>
          <w:rStyle w:val="Char3"/>
          <w:rtl/>
          <w:lang w:bidi="fa-IR"/>
        </w:rPr>
        <w:t>بر</w:t>
      </w:r>
      <w:r w:rsidR="005B21A3">
        <w:rPr>
          <w:rStyle w:val="Char3"/>
          <w:rtl/>
          <w:lang w:bidi="fa-IR"/>
        </w:rPr>
        <w:t>ی</w:t>
      </w:r>
      <w:r w:rsidRPr="0060162A">
        <w:rPr>
          <w:rStyle w:val="Char3"/>
          <w:rtl/>
          <w:lang w:bidi="fa-IR"/>
        </w:rPr>
        <w:t xml:space="preserve"> و آسا</w:t>
      </w:r>
      <w:r w:rsidR="005B21A3">
        <w:rPr>
          <w:rStyle w:val="Char3"/>
          <w:rtl/>
          <w:lang w:bidi="fa-IR"/>
        </w:rPr>
        <w:t>ی</w:t>
      </w:r>
      <w:r w:rsidRPr="0060162A">
        <w:rPr>
          <w:rStyle w:val="Char3"/>
          <w:rtl/>
          <w:lang w:bidi="fa-IR"/>
        </w:rPr>
        <w:t>ش</w:t>
      </w:r>
      <w:r w:rsidR="00101A36">
        <w:rPr>
          <w:rStyle w:val="Char3"/>
          <w:rtl/>
          <w:lang w:bidi="fa-IR"/>
        </w:rPr>
        <w:t xml:space="preserve"> می‌</w:t>
      </w:r>
      <w:r w:rsidR="005B21A3">
        <w:rPr>
          <w:rStyle w:val="Char3"/>
          <w:rtl/>
          <w:lang w:bidi="fa-IR"/>
        </w:rPr>
        <w:t>ی</w:t>
      </w:r>
      <w:r w:rsidRPr="0060162A">
        <w:rPr>
          <w:rStyle w:val="Char3"/>
          <w:rtl/>
          <w:lang w:bidi="fa-IR"/>
        </w:rPr>
        <w:t>اب</w:t>
      </w:r>
      <w:r w:rsidR="005B21A3">
        <w:rPr>
          <w:rStyle w:val="Char3"/>
          <w:rtl/>
          <w:lang w:bidi="fa-IR"/>
        </w:rPr>
        <w:t>ی</w:t>
      </w:r>
      <w:r w:rsidRPr="0060162A">
        <w:rPr>
          <w:rStyle w:val="Char3"/>
          <w:rtl/>
          <w:lang w:bidi="fa-IR"/>
        </w:rPr>
        <w:t xml:space="preserve"> و ممكن است عملت آلود</w:t>
      </w:r>
      <w:r w:rsidR="00772994">
        <w:rPr>
          <w:rStyle w:val="Char3"/>
          <w:rtl/>
          <w:lang w:bidi="fa-IR"/>
        </w:rPr>
        <w:t>ه</w:t>
      </w:r>
      <w:r w:rsidRPr="0060162A">
        <w:rPr>
          <w:rStyle w:val="Char3"/>
          <w:rtl/>
          <w:lang w:bidi="fa-IR"/>
        </w:rPr>
        <w:t xml:space="preserve"> ر</w:t>
      </w:r>
      <w:r w:rsidR="005B21A3">
        <w:rPr>
          <w:rStyle w:val="Char3"/>
          <w:rtl/>
          <w:lang w:bidi="fa-IR"/>
        </w:rPr>
        <w:t>ی</w:t>
      </w:r>
      <w:r w:rsidRPr="0060162A">
        <w:rPr>
          <w:rStyle w:val="Char3"/>
          <w:rtl/>
          <w:lang w:bidi="fa-IR"/>
        </w:rPr>
        <w:t>ا باشد، پس وحدت به سلامت نزد</w:t>
      </w:r>
      <w:r w:rsidR="005B21A3">
        <w:rPr>
          <w:rStyle w:val="Char3"/>
          <w:rtl/>
          <w:lang w:bidi="fa-IR"/>
        </w:rPr>
        <w:t>ی</w:t>
      </w:r>
      <w:r w:rsidRPr="0060162A">
        <w:rPr>
          <w:rStyle w:val="Char3"/>
          <w:rtl/>
          <w:lang w:bidi="fa-IR"/>
        </w:rPr>
        <w:t>كتر است. نقل است كه نزد حسن بصر</w:t>
      </w:r>
      <w:r w:rsidR="005B21A3">
        <w:rPr>
          <w:rStyle w:val="Char3"/>
          <w:rtl/>
          <w:lang w:bidi="fa-IR"/>
        </w:rPr>
        <w:t>ی</w:t>
      </w:r>
      <w:r w:rsidRPr="0060162A">
        <w:rPr>
          <w:rStyle w:val="Char3"/>
          <w:rtl/>
          <w:lang w:bidi="fa-IR"/>
        </w:rPr>
        <w:t xml:space="preserve"> راجع به مسؤول</w:t>
      </w:r>
      <w:r w:rsidR="005B21A3">
        <w:rPr>
          <w:rStyle w:val="Char3"/>
          <w:rtl/>
          <w:lang w:bidi="fa-IR"/>
        </w:rPr>
        <w:t>ی</w:t>
      </w:r>
      <w:r w:rsidRPr="0060162A">
        <w:rPr>
          <w:rStyle w:val="Char3"/>
          <w:rtl/>
          <w:lang w:bidi="fa-IR"/>
        </w:rPr>
        <w:t>ت و تبعات «سخن گفتن» صحبت شد، گفت: ش</w:t>
      </w:r>
      <w:r w:rsidR="005B21A3">
        <w:rPr>
          <w:rStyle w:val="Char3"/>
          <w:rtl/>
          <w:lang w:bidi="fa-IR"/>
        </w:rPr>
        <w:t>ی</w:t>
      </w:r>
      <w:r w:rsidRPr="0060162A">
        <w:rPr>
          <w:rStyle w:val="Char3"/>
          <w:rtl/>
          <w:lang w:bidi="fa-IR"/>
        </w:rPr>
        <w:t>طان</w:t>
      </w:r>
      <w:r w:rsidR="00101A36">
        <w:rPr>
          <w:rStyle w:val="Char3"/>
          <w:rtl/>
          <w:lang w:bidi="fa-IR"/>
        </w:rPr>
        <w:t xml:space="preserve"> می‌</w:t>
      </w:r>
      <w:r w:rsidRPr="0060162A">
        <w:rPr>
          <w:rStyle w:val="Char3"/>
          <w:rtl/>
          <w:lang w:bidi="fa-IR"/>
        </w:rPr>
        <w:t>خواهد كه شما ساكت باش</w:t>
      </w:r>
      <w:r w:rsidR="005B21A3">
        <w:rPr>
          <w:rStyle w:val="Char3"/>
          <w:rtl/>
          <w:lang w:bidi="fa-IR"/>
        </w:rPr>
        <w:t>ی</w:t>
      </w:r>
      <w:r w:rsidRPr="0060162A">
        <w:rPr>
          <w:rStyle w:val="Char3"/>
          <w:rtl/>
          <w:lang w:bidi="fa-IR"/>
        </w:rPr>
        <w:t>د و كس</w:t>
      </w:r>
      <w:r w:rsidR="005B21A3">
        <w:rPr>
          <w:rStyle w:val="Char3"/>
          <w:rtl/>
          <w:lang w:bidi="fa-IR"/>
        </w:rPr>
        <w:t>ی</w:t>
      </w:r>
      <w:r w:rsidRPr="0060162A">
        <w:rPr>
          <w:rStyle w:val="Char3"/>
          <w:rtl/>
          <w:lang w:bidi="fa-IR"/>
        </w:rPr>
        <w:t xml:space="preserve"> امر به معروف و نه</w:t>
      </w:r>
      <w:r w:rsidR="005B21A3">
        <w:rPr>
          <w:rStyle w:val="Char3"/>
          <w:rtl/>
          <w:lang w:bidi="fa-IR"/>
        </w:rPr>
        <w:t>ی</w:t>
      </w:r>
      <w:r w:rsidRPr="0060162A">
        <w:rPr>
          <w:rStyle w:val="Char3"/>
          <w:rtl/>
          <w:lang w:bidi="fa-IR"/>
        </w:rPr>
        <w:t xml:space="preserve"> از منكر نكند!</w:t>
      </w:r>
      <w:r w:rsidR="00733960">
        <w:rPr>
          <w:rStyle w:val="Char3"/>
          <w:rFonts w:hint="cs"/>
          <w:rtl/>
          <w:lang w:bidi="fa-IR"/>
        </w:rPr>
        <w:t>.</w:t>
      </w:r>
    </w:p>
    <w:p w:rsidR="009C6881" w:rsidRPr="00825224" w:rsidRDefault="009C6881" w:rsidP="00E253B1">
      <w:pPr>
        <w:pStyle w:val="a2"/>
        <w:rPr>
          <w:rtl/>
        </w:rPr>
      </w:pPr>
      <w:bookmarkStart w:id="92" w:name="_Toc271536167"/>
      <w:bookmarkStart w:id="93" w:name="_Toc238598968"/>
      <w:r w:rsidRPr="00825224">
        <w:rPr>
          <w:rtl/>
        </w:rPr>
        <w:t>تلبيس ابليس بر اهل لغت و ادب</w:t>
      </w:r>
      <w:bookmarkEnd w:id="92"/>
      <w:bookmarkEnd w:id="93"/>
    </w:p>
    <w:p w:rsidR="009C6881" w:rsidRPr="0060162A" w:rsidRDefault="009C6881" w:rsidP="0060162A">
      <w:pPr>
        <w:spacing w:line="250" w:lineRule="auto"/>
        <w:ind w:firstLine="284"/>
        <w:jc w:val="both"/>
        <w:rPr>
          <w:rStyle w:val="Char3"/>
          <w:rtl/>
          <w:lang w:bidi="fa-IR"/>
        </w:rPr>
      </w:pPr>
      <w:r w:rsidRPr="0060162A">
        <w:rPr>
          <w:rStyle w:val="Char3"/>
          <w:rtl/>
          <w:lang w:bidi="fa-IR"/>
        </w:rPr>
        <w:t>ش</w:t>
      </w:r>
      <w:r w:rsidR="005B21A3">
        <w:rPr>
          <w:rStyle w:val="Char3"/>
          <w:rtl/>
          <w:lang w:bidi="fa-IR"/>
        </w:rPr>
        <w:t>ی</w:t>
      </w:r>
      <w:r w:rsidRPr="0060162A">
        <w:rPr>
          <w:rStyle w:val="Char3"/>
          <w:rtl/>
          <w:lang w:bidi="fa-IR"/>
        </w:rPr>
        <w:t>طان عموم ا</w:t>
      </w:r>
      <w:r w:rsidR="005B21A3">
        <w:rPr>
          <w:rStyle w:val="Char3"/>
          <w:rtl/>
          <w:lang w:bidi="fa-IR"/>
        </w:rPr>
        <w:t>ی</w:t>
      </w:r>
      <w:r w:rsidRPr="0060162A">
        <w:rPr>
          <w:rStyle w:val="Char3"/>
          <w:rtl/>
          <w:lang w:bidi="fa-IR"/>
        </w:rPr>
        <w:t>نان را فر</w:t>
      </w:r>
      <w:r w:rsidR="005B21A3">
        <w:rPr>
          <w:rStyle w:val="Char3"/>
          <w:rtl/>
          <w:lang w:bidi="fa-IR"/>
        </w:rPr>
        <w:t>ی</w:t>
      </w:r>
      <w:r w:rsidRPr="0060162A">
        <w:rPr>
          <w:rStyle w:val="Char3"/>
          <w:rtl/>
          <w:lang w:bidi="fa-IR"/>
        </w:rPr>
        <w:t>فته و عمر</w:t>
      </w:r>
      <w:r w:rsidR="005B21A3">
        <w:rPr>
          <w:rStyle w:val="Char3"/>
          <w:rtl/>
          <w:lang w:bidi="fa-IR"/>
        </w:rPr>
        <w:t>ی</w:t>
      </w:r>
      <w:r w:rsidRPr="0060162A">
        <w:rPr>
          <w:rStyle w:val="Char3"/>
          <w:rtl/>
          <w:lang w:bidi="fa-IR"/>
        </w:rPr>
        <w:t xml:space="preserve"> مشغول نحو و لغت ساخته و از واجبات ع</w:t>
      </w:r>
      <w:r w:rsidR="005B21A3">
        <w:rPr>
          <w:rStyle w:val="Char3"/>
          <w:rtl/>
          <w:lang w:bidi="fa-IR"/>
        </w:rPr>
        <w:t>ی</w:t>
      </w:r>
      <w:r w:rsidRPr="0060162A">
        <w:rPr>
          <w:rStyle w:val="Char3"/>
          <w:rtl/>
          <w:lang w:bidi="fa-IR"/>
        </w:rPr>
        <w:t>ن</w:t>
      </w:r>
      <w:r w:rsidR="005B21A3">
        <w:rPr>
          <w:rStyle w:val="Char3"/>
          <w:rtl/>
          <w:lang w:bidi="fa-IR"/>
        </w:rPr>
        <w:t>ی</w:t>
      </w:r>
      <w:r w:rsidRPr="0060162A">
        <w:rPr>
          <w:rStyle w:val="Char3"/>
          <w:rtl/>
          <w:lang w:bidi="fa-IR"/>
        </w:rPr>
        <w:t xml:space="preserve"> و از شناخت آنچه در باب عبادات با</w:t>
      </w:r>
      <w:r w:rsidR="005B21A3">
        <w:rPr>
          <w:rStyle w:val="Char3"/>
          <w:rtl/>
          <w:lang w:bidi="fa-IR"/>
        </w:rPr>
        <w:t>ی</w:t>
      </w:r>
      <w:r w:rsidRPr="0060162A">
        <w:rPr>
          <w:rStyle w:val="Char3"/>
          <w:rtl/>
          <w:lang w:bidi="fa-IR"/>
        </w:rPr>
        <w:t>د دانست و آنچه به كار تأد</w:t>
      </w:r>
      <w:r w:rsidR="005B21A3">
        <w:rPr>
          <w:rStyle w:val="Char3"/>
          <w:rtl/>
          <w:lang w:bidi="fa-IR"/>
        </w:rPr>
        <w:t>ی</w:t>
      </w:r>
      <w:r w:rsidRPr="0060162A">
        <w:rPr>
          <w:rStyle w:val="Char3"/>
          <w:rtl/>
          <w:lang w:bidi="fa-IR"/>
        </w:rPr>
        <w:t>ب نفس و اصلاح قلب</w:t>
      </w:r>
      <w:r w:rsidR="00101A36">
        <w:rPr>
          <w:rStyle w:val="Char3"/>
          <w:rtl/>
          <w:lang w:bidi="fa-IR"/>
        </w:rPr>
        <w:t xml:space="preserve"> می‌</w:t>
      </w:r>
      <w:r w:rsidRPr="0060162A">
        <w:rPr>
          <w:rStyle w:val="Char3"/>
          <w:rtl/>
          <w:lang w:bidi="fa-IR"/>
        </w:rPr>
        <w:t>آ</w:t>
      </w:r>
      <w:r w:rsidR="005B21A3">
        <w:rPr>
          <w:rStyle w:val="Char3"/>
          <w:rtl/>
          <w:lang w:bidi="fa-IR"/>
        </w:rPr>
        <w:t>ی</w:t>
      </w:r>
      <w:r w:rsidRPr="0060162A">
        <w:rPr>
          <w:rStyle w:val="Char3"/>
          <w:rtl/>
          <w:lang w:bidi="fa-IR"/>
        </w:rPr>
        <w:t>د، باز داشته است. علوم ادب</w:t>
      </w:r>
      <w:r w:rsidR="005B21A3">
        <w:rPr>
          <w:rStyle w:val="Char3"/>
          <w:rtl/>
          <w:lang w:bidi="fa-IR"/>
        </w:rPr>
        <w:t>ی</w:t>
      </w:r>
      <w:r w:rsidRPr="0060162A">
        <w:rPr>
          <w:rStyle w:val="Char3"/>
          <w:rtl/>
          <w:lang w:bidi="fa-IR"/>
        </w:rPr>
        <w:t xml:space="preserve"> ف</w:t>
      </w:r>
      <w:r w:rsidR="005B21A3">
        <w:rPr>
          <w:rStyle w:val="Char3"/>
          <w:rtl/>
          <w:lang w:bidi="fa-IR"/>
        </w:rPr>
        <w:t>ی</w:t>
      </w:r>
      <w:r w:rsidRPr="0060162A">
        <w:rPr>
          <w:rStyle w:val="Char3"/>
          <w:rtl/>
          <w:lang w:bidi="fa-IR"/>
        </w:rPr>
        <w:t xml:space="preserve"> نفسه مطلوب ن</w:t>
      </w:r>
      <w:r w:rsidR="005B21A3">
        <w:rPr>
          <w:rStyle w:val="Char3"/>
          <w:rtl/>
          <w:lang w:bidi="fa-IR"/>
        </w:rPr>
        <w:t>ی</w:t>
      </w:r>
      <w:r w:rsidRPr="0060162A">
        <w:rPr>
          <w:rStyle w:val="Char3"/>
          <w:rtl/>
          <w:lang w:bidi="fa-IR"/>
        </w:rPr>
        <w:t>ست بلكه وس</w:t>
      </w:r>
      <w:r w:rsidR="005B21A3">
        <w:rPr>
          <w:rStyle w:val="Char3"/>
          <w:rtl/>
          <w:lang w:bidi="fa-IR"/>
        </w:rPr>
        <w:t>ی</w:t>
      </w:r>
      <w:r w:rsidRPr="0060162A">
        <w:rPr>
          <w:rStyle w:val="Char3"/>
          <w:rtl/>
          <w:lang w:bidi="fa-IR"/>
        </w:rPr>
        <w:t>ل</w:t>
      </w:r>
      <w:r w:rsidR="00772994">
        <w:rPr>
          <w:rStyle w:val="Char3"/>
          <w:rtl/>
          <w:lang w:bidi="fa-IR"/>
        </w:rPr>
        <w:t>ه</w:t>
      </w:r>
      <w:r w:rsidRPr="0060162A">
        <w:rPr>
          <w:rStyle w:val="Char3"/>
          <w:rtl/>
          <w:lang w:bidi="fa-IR"/>
        </w:rPr>
        <w:t>‌ فهم چ</w:t>
      </w:r>
      <w:r w:rsidR="005B21A3">
        <w:rPr>
          <w:rStyle w:val="Char3"/>
          <w:rtl/>
          <w:lang w:bidi="fa-IR"/>
        </w:rPr>
        <w:t>ی</w:t>
      </w:r>
      <w:r w:rsidRPr="0060162A">
        <w:rPr>
          <w:rStyle w:val="Char3"/>
          <w:rtl/>
          <w:lang w:bidi="fa-IR"/>
        </w:rPr>
        <w:t>ز د</w:t>
      </w:r>
      <w:r w:rsidR="005B21A3">
        <w:rPr>
          <w:rStyle w:val="Char3"/>
          <w:rtl/>
          <w:lang w:bidi="fa-IR"/>
        </w:rPr>
        <w:t>ی</w:t>
      </w:r>
      <w:r w:rsidRPr="0060162A">
        <w:rPr>
          <w:rStyle w:val="Char3"/>
          <w:rtl/>
          <w:lang w:bidi="fa-IR"/>
        </w:rPr>
        <w:t>گر</w:t>
      </w:r>
      <w:r w:rsidR="005B21A3">
        <w:rPr>
          <w:rStyle w:val="Char3"/>
          <w:rtl/>
          <w:lang w:bidi="fa-IR"/>
        </w:rPr>
        <w:t>ی</w:t>
      </w:r>
      <w:r w:rsidRPr="0060162A">
        <w:rPr>
          <w:rStyle w:val="Char3"/>
          <w:rtl/>
          <w:lang w:bidi="fa-IR"/>
        </w:rPr>
        <w:t xml:space="preserve"> است (مثلاً تفس</w:t>
      </w:r>
      <w:r w:rsidR="005B21A3">
        <w:rPr>
          <w:rStyle w:val="Char3"/>
          <w:rtl/>
          <w:lang w:bidi="fa-IR"/>
        </w:rPr>
        <w:t>ی</w:t>
      </w:r>
      <w:r w:rsidRPr="0060162A">
        <w:rPr>
          <w:rStyle w:val="Char3"/>
          <w:rtl/>
          <w:lang w:bidi="fa-IR"/>
        </w:rPr>
        <w:t>ر و فقه و حد</w:t>
      </w:r>
      <w:r w:rsidR="005B21A3">
        <w:rPr>
          <w:rStyle w:val="Char3"/>
          <w:rtl/>
          <w:lang w:bidi="fa-IR"/>
        </w:rPr>
        <w:t>ی</w:t>
      </w:r>
      <w:r w:rsidRPr="0060162A">
        <w:rPr>
          <w:rStyle w:val="Char3"/>
          <w:rtl/>
          <w:lang w:bidi="fa-IR"/>
        </w:rPr>
        <w:t>ث) و بر انسان رواست كه چون كلمه</w:t>
      </w:r>
      <w:r w:rsidR="0090518F">
        <w:rPr>
          <w:rStyle w:val="Char3"/>
          <w:rtl/>
          <w:lang w:bidi="fa-IR"/>
        </w:rPr>
        <w:t xml:space="preserve">‌ای </w:t>
      </w:r>
      <w:r w:rsidRPr="0060162A">
        <w:rPr>
          <w:rStyle w:val="Char3"/>
          <w:rtl/>
          <w:lang w:bidi="fa-IR"/>
        </w:rPr>
        <w:t>فهم</w:t>
      </w:r>
      <w:r w:rsidR="005B21A3">
        <w:rPr>
          <w:rStyle w:val="Char3"/>
          <w:rtl/>
          <w:lang w:bidi="fa-IR"/>
        </w:rPr>
        <w:t>ی</w:t>
      </w:r>
      <w:r w:rsidRPr="0060162A">
        <w:rPr>
          <w:rStyle w:val="Char3"/>
          <w:rtl/>
          <w:lang w:bidi="fa-IR"/>
        </w:rPr>
        <w:t>د به عمل بپردازد. از اهل ادب كسان باشند كه از آداب شر</w:t>
      </w:r>
      <w:r w:rsidR="005B21A3">
        <w:rPr>
          <w:rStyle w:val="Char3"/>
          <w:rtl/>
          <w:lang w:bidi="fa-IR"/>
        </w:rPr>
        <w:t>ی</w:t>
      </w:r>
      <w:r w:rsidRPr="0060162A">
        <w:rPr>
          <w:rStyle w:val="Char3"/>
          <w:rtl/>
          <w:lang w:bidi="fa-IR"/>
        </w:rPr>
        <w:t>عت و فقه چ</w:t>
      </w:r>
      <w:r w:rsidR="005B21A3">
        <w:rPr>
          <w:rStyle w:val="Char3"/>
          <w:rtl/>
          <w:lang w:bidi="fa-IR"/>
        </w:rPr>
        <w:t>ی</w:t>
      </w:r>
      <w:r w:rsidRPr="0060162A">
        <w:rPr>
          <w:rStyle w:val="Char3"/>
          <w:rtl/>
          <w:lang w:bidi="fa-IR"/>
        </w:rPr>
        <w:t>ز قابل</w:t>
      </w:r>
      <w:r w:rsidR="005B21A3">
        <w:rPr>
          <w:rStyle w:val="Char3"/>
          <w:rtl/>
          <w:lang w:bidi="fa-IR"/>
        </w:rPr>
        <w:t>ی</w:t>
      </w:r>
      <w:r w:rsidR="00101A36">
        <w:rPr>
          <w:rStyle w:val="Char3"/>
          <w:rtl/>
          <w:lang w:bidi="fa-IR"/>
        </w:rPr>
        <w:t xml:space="preserve"> نمی‌</w:t>
      </w:r>
      <w:r w:rsidRPr="0060162A">
        <w:rPr>
          <w:rStyle w:val="Char3"/>
          <w:rtl/>
          <w:lang w:bidi="fa-IR"/>
        </w:rPr>
        <w:t>دانند مع ذل</w:t>
      </w:r>
      <w:r w:rsidR="005B21A3">
        <w:rPr>
          <w:rStyle w:val="Char3"/>
          <w:rtl/>
          <w:lang w:bidi="fa-IR"/>
        </w:rPr>
        <w:t xml:space="preserve">ک </w:t>
      </w:r>
      <w:r w:rsidRPr="0060162A">
        <w:rPr>
          <w:rStyle w:val="Char3"/>
          <w:rtl/>
          <w:lang w:bidi="fa-IR"/>
        </w:rPr>
        <w:t>كبر عظ</w:t>
      </w:r>
      <w:r w:rsidR="005B21A3">
        <w:rPr>
          <w:rStyle w:val="Char3"/>
          <w:rtl/>
          <w:lang w:bidi="fa-IR"/>
        </w:rPr>
        <w:t>ی</w:t>
      </w:r>
      <w:r w:rsidRPr="0060162A">
        <w:rPr>
          <w:rStyle w:val="Char3"/>
          <w:rtl/>
          <w:lang w:bidi="fa-IR"/>
        </w:rPr>
        <w:t>م دارند. و ابل</w:t>
      </w:r>
      <w:r w:rsidR="005B21A3">
        <w:rPr>
          <w:rStyle w:val="Char3"/>
          <w:rtl/>
          <w:lang w:bidi="fa-IR"/>
        </w:rPr>
        <w:t>ی</w:t>
      </w:r>
      <w:r w:rsidRPr="0060162A">
        <w:rPr>
          <w:rStyle w:val="Char3"/>
          <w:rtl/>
          <w:lang w:bidi="fa-IR"/>
        </w:rPr>
        <w:t>س بر ا</w:t>
      </w:r>
      <w:r w:rsidR="005B21A3">
        <w:rPr>
          <w:rStyle w:val="Char3"/>
          <w:rtl/>
          <w:lang w:bidi="fa-IR"/>
        </w:rPr>
        <w:t>ی</w:t>
      </w:r>
      <w:r w:rsidRPr="0060162A">
        <w:rPr>
          <w:rStyle w:val="Char3"/>
          <w:rtl/>
          <w:lang w:bidi="fa-IR"/>
        </w:rPr>
        <w:t>شان امر را چن</w:t>
      </w:r>
      <w:r w:rsidR="005B21A3">
        <w:rPr>
          <w:rStyle w:val="Char3"/>
          <w:rtl/>
          <w:lang w:bidi="fa-IR"/>
        </w:rPr>
        <w:t>ی</w:t>
      </w:r>
      <w:r w:rsidRPr="0060162A">
        <w:rPr>
          <w:rStyle w:val="Char3"/>
          <w:rtl/>
          <w:lang w:bidi="fa-IR"/>
        </w:rPr>
        <w:t>ن مشتبه ساخته كه مگر از علما</w:t>
      </w:r>
      <w:r w:rsidR="005B21A3">
        <w:rPr>
          <w:rStyle w:val="Char3"/>
          <w:rtl/>
          <w:lang w:bidi="fa-IR"/>
        </w:rPr>
        <w:t>ی</w:t>
      </w:r>
      <w:r w:rsidRPr="0060162A">
        <w:rPr>
          <w:rStyle w:val="Char3"/>
          <w:rtl/>
          <w:lang w:bidi="fa-IR"/>
        </w:rPr>
        <w:t xml:space="preserve"> اسلام اند ز</w:t>
      </w:r>
      <w:r w:rsidR="005B21A3">
        <w:rPr>
          <w:rStyle w:val="Char3"/>
          <w:rtl/>
          <w:lang w:bidi="fa-IR"/>
        </w:rPr>
        <w:t>ی</w:t>
      </w:r>
      <w:r w:rsidRPr="0060162A">
        <w:rPr>
          <w:rStyle w:val="Char3"/>
          <w:rtl/>
          <w:lang w:bidi="fa-IR"/>
        </w:rPr>
        <w:t>را كه قرآن را جز به نحو و لغت نتوان فهم</w:t>
      </w:r>
      <w:r w:rsidR="005B21A3">
        <w:rPr>
          <w:rStyle w:val="Char3"/>
          <w:rtl/>
          <w:lang w:bidi="fa-IR"/>
        </w:rPr>
        <w:t>ی</w:t>
      </w:r>
      <w:r w:rsidRPr="0060162A">
        <w:rPr>
          <w:rStyle w:val="Char3"/>
          <w:rtl/>
          <w:lang w:bidi="fa-IR"/>
        </w:rPr>
        <w:t>د؛ آر</w:t>
      </w:r>
      <w:r w:rsidR="005B21A3">
        <w:rPr>
          <w:rStyle w:val="Char3"/>
          <w:rtl/>
          <w:lang w:bidi="fa-IR"/>
        </w:rPr>
        <w:t>ی</w:t>
      </w:r>
      <w:r w:rsidRPr="0060162A">
        <w:rPr>
          <w:rStyle w:val="Char3"/>
          <w:rtl/>
          <w:lang w:bidi="fa-IR"/>
        </w:rPr>
        <w:t>، ا</w:t>
      </w:r>
      <w:r w:rsidR="005B21A3">
        <w:rPr>
          <w:rStyle w:val="Char3"/>
          <w:rtl/>
          <w:lang w:bidi="fa-IR"/>
        </w:rPr>
        <w:t>ی</w:t>
      </w:r>
      <w:r w:rsidRPr="0060162A">
        <w:rPr>
          <w:rStyle w:val="Char3"/>
          <w:rtl/>
          <w:lang w:bidi="fa-IR"/>
        </w:rPr>
        <w:t>ن صح</w:t>
      </w:r>
      <w:r w:rsidR="005B21A3">
        <w:rPr>
          <w:rStyle w:val="Char3"/>
          <w:rtl/>
          <w:lang w:bidi="fa-IR"/>
        </w:rPr>
        <w:t>ی</w:t>
      </w:r>
      <w:r w:rsidRPr="0060162A">
        <w:rPr>
          <w:rStyle w:val="Char3"/>
          <w:rtl/>
          <w:lang w:bidi="fa-IR"/>
        </w:rPr>
        <w:t>ح است و در حد لزوم دانستن نحو و لغت شا</w:t>
      </w:r>
      <w:r w:rsidR="005B21A3">
        <w:rPr>
          <w:rStyle w:val="Char3"/>
          <w:rtl/>
          <w:lang w:bidi="fa-IR"/>
        </w:rPr>
        <w:t>ی</w:t>
      </w:r>
      <w:r w:rsidRPr="0060162A">
        <w:rPr>
          <w:rStyle w:val="Char3"/>
          <w:rtl/>
          <w:lang w:bidi="fa-IR"/>
        </w:rPr>
        <w:t>سته و با</w:t>
      </w:r>
      <w:r w:rsidR="005B21A3">
        <w:rPr>
          <w:rStyle w:val="Char3"/>
          <w:rtl/>
          <w:lang w:bidi="fa-IR"/>
        </w:rPr>
        <w:t>ی</w:t>
      </w:r>
      <w:r w:rsidRPr="0060162A">
        <w:rPr>
          <w:rStyle w:val="Char3"/>
          <w:rtl/>
          <w:lang w:bidi="fa-IR"/>
        </w:rPr>
        <w:t>سته است اما ب</w:t>
      </w:r>
      <w:r w:rsidR="005B21A3">
        <w:rPr>
          <w:rStyle w:val="Char3"/>
          <w:rtl/>
          <w:lang w:bidi="fa-IR"/>
        </w:rPr>
        <w:t>ی</w:t>
      </w:r>
      <w:r w:rsidRPr="0060162A">
        <w:rPr>
          <w:rStyle w:val="Char3"/>
          <w:rtl/>
          <w:lang w:bidi="fa-IR"/>
        </w:rPr>
        <w:t>ش از آن زا</w:t>
      </w:r>
      <w:r w:rsidR="005B21A3">
        <w:rPr>
          <w:rStyle w:val="Char3"/>
          <w:rtl/>
          <w:lang w:bidi="fa-IR"/>
        </w:rPr>
        <w:t>ی</w:t>
      </w:r>
      <w:r w:rsidRPr="0060162A">
        <w:rPr>
          <w:rStyle w:val="Char3"/>
          <w:rtl/>
          <w:lang w:bidi="fa-IR"/>
        </w:rPr>
        <w:t>د است و ن</w:t>
      </w:r>
      <w:r w:rsidR="005B21A3">
        <w:rPr>
          <w:rStyle w:val="Char3"/>
          <w:rtl/>
          <w:lang w:bidi="fa-IR"/>
        </w:rPr>
        <w:t>ی</w:t>
      </w:r>
      <w:r w:rsidRPr="0060162A">
        <w:rPr>
          <w:rStyle w:val="Char3"/>
          <w:rtl/>
          <w:lang w:bidi="fa-IR"/>
        </w:rPr>
        <w:t>از</w:t>
      </w:r>
      <w:r w:rsidR="005B21A3">
        <w:rPr>
          <w:rStyle w:val="Char3"/>
          <w:rtl/>
          <w:lang w:bidi="fa-IR"/>
        </w:rPr>
        <w:t>ی</w:t>
      </w:r>
      <w:r w:rsidRPr="0060162A">
        <w:rPr>
          <w:rStyle w:val="Char3"/>
          <w:rtl/>
          <w:lang w:bidi="fa-IR"/>
        </w:rPr>
        <w:t xml:space="preserve"> بدان ن</w:t>
      </w:r>
      <w:r w:rsidR="005B21A3">
        <w:rPr>
          <w:rStyle w:val="Char3"/>
          <w:rtl/>
          <w:lang w:bidi="fa-IR"/>
        </w:rPr>
        <w:t>ی</w:t>
      </w:r>
      <w:r w:rsidRPr="0060162A">
        <w:rPr>
          <w:rStyle w:val="Char3"/>
          <w:rtl/>
          <w:lang w:bidi="fa-IR"/>
        </w:rPr>
        <w:t>ست وبه صرف وقت و اتلاف عمر ن</w:t>
      </w:r>
      <w:r w:rsidR="005B21A3">
        <w:rPr>
          <w:rStyle w:val="Char3"/>
          <w:rtl/>
          <w:lang w:bidi="fa-IR"/>
        </w:rPr>
        <w:t>ی</w:t>
      </w:r>
      <w:r w:rsidRPr="0060162A">
        <w:rPr>
          <w:rStyle w:val="Char3"/>
          <w:rtl/>
          <w:lang w:bidi="fa-IR"/>
        </w:rPr>
        <w:t>رزد. البته اگر عمر بس</w:t>
      </w:r>
      <w:r w:rsidR="005B21A3">
        <w:rPr>
          <w:rStyle w:val="Char3"/>
          <w:rtl/>
          <w:lang w:bidi="fa-IR"/>
        </w:rPr>
        <w:t>ی</w:t>
      </w:r>
      <w:r w:rsidRPr="0060162A">
        <w:rPr>
          <w:rStyle w:val="Char3"/>
          <w:rtl/>
          <w:lang w:bidi="fa-IR"/>
        </w:rPr>
        <w:t>ار گسترده دامن بود آموختن همه چ</w:t>
      </w:r>
      <w:r w:rsidR="005B21A3">
        <w:rPr>
          <w:rStyle w:val="Char3"/>
          <w:rtl/>
          <w:lang w:bidi="fa-IR"/>
        </w:rPr>
        <w:t>ی</w:t>
      </w:r>
      <w:r w:rsidRPr="0060162A">
        <w:rPr>
          <w:rStyle w:val="Char3"/>
          <w:rtl/>
          <w:lang w:bidi="fa-IR"/>
        </w:rPr>
        <w:t>ز خوب بود اما عمر كوتاه است و با</w:t>
      </w:r>
      <w:r w:rsidR="005B21A3">
        <w:rPr>
          <w:rStyle w:val="Char3"/>
          <w:rtl/>
          <w:lang w:bidi="fa-IR"/>
        </w:rPr>
        <w:t>ی</w:t>
      </w:r>
      <w:r w:rsidRPr="0060162A">
        <w:rPr>
          <w:rStyle w:val="Char3"/>
          <w:rtl/>
          <w:lang w:bidi="fa-IR"/>
        </w:rPr>
        <w:t>د آنچه را برتر و مهمتر است ترج</w:t>
      </w:r>
      <w:r w:rsidR="005B21A3">
        <w:rPr>
          <w:rStyle w:val="Char3"/>
          <w:rtl/>
          <w:lang w:bidi="fa-IR"/>
        </w:rPr>
        <w:t>ی</w:t>
      </w:r>
      <w:r w:rsidRPr="0060162A">
        <w:rPr>
          <w:rStyle w:val="Char3"/>
          <w:rtl/>
          <w:lang w:bidi="fa-IR"/>
        </w:rPr>
        <w:t xml:space="preserve">ح نهاد و مقدم داشت. </w:t>
      </w:r>
    </w:p>
    <w:p w:rsidR="009C6881" w:rsidRPr="0060162A" w:rsidRDefault="009C6881" w:rsidP="0060162A">
      <w:pPr>
        <w:spacing w:line="250" w:lineRule="auto"/>
        <w:ind w:firstLine="284"/>
        <w:jc w:val="both"/>
        <w:rPr>
          <w:rStyle w:val="Char3"/>
          <w:rtl/>
          <w:lang w:bidi="fa-IR"/>
        </w:rPr>
      </w:pPr>
      <w:r w:rsidRPr="0060162A">
        <w:rPr>
          <w:rStyle w:val="Char3"/>
          <w:rtl/>
          <w:lang w:bidi="fa-IR"/>
        </w:rPr>
        <w:t>بعض</w:t>
      </w:r>
      <w:r w:rsidR="005B21A3">
        <w:rPr>
          <w:rStyle w:val="Char3"/>
          <w:rtl/>
          <w:lang w:bidi="fa-IR"/>
        </w:rPr>
        <w:t>ی</w:t>
      </w:r>
      <w:r w:rsidRPr="0060162A">
        <w:rPr>
          <w:rStyle w:val="Char3"/>
          <w:rtl/>
          <w:lang w:bidi="fa-IR"/>
        </w:rPr>
        <w:t xml:space="preserve"> اهل لغت به گون</w:t>
      </w:r>
      <w:r w:rsidR="00772994">
        <w:rPr>
          <w:rStyle w:val="Char3"/>
          <w:rtl/>
          <w:lang w:bidi="fa-IR"/>
        </w:rPr>
        <w:t>ه</w:t>
      </w:r>
      <w:r w:rsidRPr="0060162A">
        <w:rPr>
          <w:rStyle w:val="Char3"/>
          <w:rtl/>
          <w:lang w:bidi="fa-IR"/>
        </w:rPr>
        <w:t xml:space="preserve"> باز</w:t>
      </w:r>
      <w:r w:rsidR="005B21A3">
        <w:rPr>
          <w:rStyle w:val="Char3"/>
          <w:rtl/>
          <w:lang w:bidi="fa-IR"/>
        </w:rPr>
        <w:t>ی</w:t>
      </w:r>
      <w:r w:rsidRPr="0060162A">
        <w:rPr>
          <w:rStyle w:val="Char3"/>
          <w:rtl/>
          <w:lang w:bidi="fa-IR"/>
        </w:rPr>
        <w:t>چه و چ</w:t>
      </w:r>
      <w:r w:rsidR="005B21A3">
        <w:rPr>
          <w:rStyle w:val="Char3"/>
          <w:rtl/>
          <w:lang w:bidi="fa-IR"/>
        </w:rPr>
        <w:t>ی</w:t>
      </w:r>
      <w:r w:rsidRPr="0060162A">
        <w:rPr>
          <w:rStyle w:val="Char3"/>
          <w:rtl/>
          <w:lang w:bidi="fa-IR"/>
        </w:rPr>
        <w:t>ستان گو</w:t>
      </w:r>
      <w:r w:rsidR="005B21A3">
        <w:rPr>
          <w:rStyle w:val="Char3"/>
          <w:rtl/>
          <w:lang w:bidi="fa-IR"/>
        </w:rPr>
        <w:t>یی</w:t>
      </w:r>
      <w:r w:rsidRPr="0060162A">
        <w:rPr>
          <w:rStyle w:val="Char3"/>
          <w:rtl/>
          <w:lang w:bidi="fa-IR"/>
        </w:rPr>
        <w:t xml:space="preserve"> مسائل شرع را مطرح</w:t>
      </w:r>
      <w:r w:rsidR="00101A36">
        <w:rPr>
          <w:rStyle w:val="Char3"/>
          <w:rtl/>
          <w:lang w:bidi="fa-IR"/>
        </w:rPr>
        <w:t xml:space="preserve"> می‌</w:t>
      </w:r>
      <w:r w:rsidRPr="0060162A">
        <w:rPr>
          <w:rStyle w:val="Char3"/>
          <w:rtl/>
          <w:lang w:bidi="fa-IR"/>
        </w:rPr>
        <w:t>سازند و هنر</w:t>
      </w:r>
      <w:r w:rsidR="00101A36">
        <w:rPr>
          <w:rStyle w:val="Char3"/>
          <w:rtl/>
          <w:lang w:bidi="fa-IR"/>
        </w:rPr>
        <w:t xml:space="preserve"> می‌</w:t>
      </w:r>
      <w:r w:rsidRPr="0060162A">
        <w:rPr>
          <w:rStyle w:val="Char3"/>
          <w:rtl/>
          <w:lang w:bidi="fa-IR"/>
        </w:rPr>
        <w:t>پندارند، و ا</w:t>
      </w:r>
      <w:r w:rsidR="005B21A3">
        <w:rPr>
          <w:rStyle w:val="Char3"/>
          <w:rtl/>
          <w:lang w:bidi="fa-IR"/>
        </w:rPr>
        <w:t>ی</w:t>
      </w:r>
      <w:r w:rsidRPr="0060162A">
        <w:rPr>
          <w:rStyle w:val="Char3"/>
          <w:rtl/>
          <w:lang w:bidi="fa-IR"/>
        </w:rPr>
        <w:t>ن نه از سر دانا</w:t>
      </w:r>
      <w:r w:rsidR="005B21A3">
        <w:rPr>
          <w:rStyle w:val="Char3"/>
          <w:rtl/>
          <w:lang w:bidi="fa-IR"/>
        </w:rPr>
        <w:t>یی</w:t>
      </w:r>
      <w:r w:rsidRPr="0060162A">
        <w:rPr>
          <w:rStyle w:val="Char3"/>
          <w:rtl/>
          <w:lang w:bidi="fa-IR"/>
        </w:rPr>
        <w:t xml:space="preserve"> كه محصول كم دانش</w:t>
      </w:r>
      <w:r w:rsidR="005B21A3">
        <w:rPr>
          <w:rStyle w:val="Char3"/>
          <w:rtl/>
          <w:lang w:bidi="fa-IR"/>
        </w:rPr>
        <w:t>ی</w:t>
      </w:r>
      <w:r w:rsidRPr="0060162A">
        <w:rPr>
          <w:rStyle w:val="Char3"/>
          <w:rtl/>
          <w:lang w:bidi="fa-IR"/>
        </w:rPr>
        <w:t xml:space="preserve"> است ز</w:t>
      </w:r>
      <w:r w:rsidR="005B21A3">
        <w:rPr>
          <w:rStyle w:val="Char3"/>
          <w:rtl/>
          <w:lang w:bidi="fa-IR"/>
        </w:rPr>
        <w:t>ی</w:t>
      </w:r>
      <w:r w:rsidRPr="0060162A">
        <w:rPr>
          <w:rStyle w:val="Char3"/>
          <w:rtl/>
          <w:lang w:bidi="fa-IR"/>
        </w:rPr>
        <w:t xml:space="preserve">را از دو </w:t>
      </w:r>
      <w:r w:rsidR="005B21A3">
        <w:rPr>
          <w:rStyle w:val="Char3"/>
          <w:rtl/>
          <w:lang w:bidi="fa-IR"/>
        </w:rPr>
        <w:t>ی</w:t>
      </w:r>
      <w:r w:rsidRPr="0060162A">
        <w:rPr>
          <w:rStyle w:val="Char3"/>
          <w:rtl/>
          <w:lang w:bidi="fa-IR"/>
        </w:rPr>
        <w:t>ا چند معنا كه برا</w:t>
      </w:r>
      <w:r w:rsidR="005B21A3">
        <w:rPr>
          <w:rStyle w:val="Char3"/>
          <w:rtl/>
          <w:lang w:bidi="fa-IR"/>
        </w:rPr>
        <w:t>ی</w:t>
      </w:r>
      <w:r w:rsidRPr="0060162A">
        <w:rPr>
          <w:rStyle w:val="Char3"/>
          <w:rtl/>
          <w:lang w:bidi="fa-IR"/>
        </w:rPr>
        <w:t xml:space="preserve"> </w:t>
      </w:r>
      <w:r w:rsidR="005B21A3">
        <w:rPr>
          <w:rStyle w:val="Char3"/>
          <w:rtl/>
          <w:lang w:bidi="fa-IR"/>
        </w:rPr>
        <w:t xml:space="preserve">یک </w:t>
      </w:r>
      <w:r w:rsidRPr="0060162A">
        <w:rPr>
          <w:rStyle w:val="Char3"/>
          <w:rtl/>
          <w:lang w:bidi="fa-IR"/>
        </w:rPr>
        <w:t xml:space="preserve">لغت هست نظر شارع </w:t>
      </w:r>
      <w:r w:rsidR="005B21A3">
        <w:rPr>
          <w:rStyle w:val="Char3"/>
          <w:rtl/>
          <w:lang w:bidi="fa-IR"/>
        </w:rPr>
        <w:t>ی</w:t>
      </w:r>
      <w:r w:rsidRPr="0060162A">
        <w:rPr>
          <w:rStyle w:val="Char3"/>
          <w:rtl/>
          <w:lang w:bidi="fa-IR"/>
        </w:rPr>
        <w:t>ا فق</w:t>
      </w:r>
      <w:r w:rsidR="005B21A3">
        <w:rPr>
          <w:rStyle w:val="Char3"/>
          <w:rtl/>
          <w:lang w:bidi="fa-IR"/>
        </w:rPr>
        <w:t>ی</w:t>
      </w:r>
      <w:r w:rsidRPr="0060162A">
        <w:rPr>
          <w:rStyle w:val="Char3"/>
          <w:rtl/>
          <w:lang w:bidi="fa-IR"/>
        </w:rPr>
        <w:t>ه به معنا</w:t>
      </w:r>
      <w:r w:rsidR="005B21A3">
        <w:rPr>
          <w:rStyle w:val="Char3"/>
          <w:rtl/>
          <w:lang w:bidi="fa-IR"/>
        </w:rPr>
        <w:t>ی</w:t>
      </w:r>
      <w:r w:rsidRPr="0060162A">
        <w:rPr>
          <w:rStyle w:val="Char3"/>
          <w:rtl/>
          <w:lang w:bidi="fa-IR"/>
        </w:rPr>
        <w:t xml:space="preserve"> قر</w:t>
      </w:r>
      <w:r w:rsidR="005B21A3">
        <w:rPr>
          <w:rStyle w:val="Char3"/>
          <w:rtl/>
          <w:lang w:bidi="fa-IR"/>
        </w:rPr>
        <w:t>ی</w:t>
      </w:r>
      <w:r w:rsidRPr="0060162A">
        <w:rPr>
          <w:rStyle w:val="Char3"/>
          <w:rtl/>
          <w:lang w:bidi="fa-IR"/>
        </w:rPr>
        <w:t>ب به ذهن است (ظاهر لفظ) نه احتمالات دور و دراز چنانكه از كس</w:t>
      </w:r>
      <w:r w:rsidR="005B21A3">
        <w:rPr>
          <w:rStyle w:val="Char3"/>
          <w:rtl/>
          <w:lang w:bidi="fa-IR"/>
        </w:rPr>
        <w:t>ی</w:t>
      </w:r>
      <w:r w:rsidRPr="0060162A">
        <w:rPr>
          <w:rStyle w:val="Char3"/>
          <w:rtl/>
          <w:lang w:bidi="fa-IR"/>
        </w:rPr>
        <w:t xml:space="preserve"> پرسند: ‌و ط</w:t>
      </w:r>
      <w:r w:rsidR="005B21A3">
        <w:rPr>
          <w:rStyle w:val="Char3"/>
          <w:rtl/>
          <w:lang w:bidi="fa-IR"/>
        </w:rPr>
        <w:t>ی</w:t>
      </w:r>
      <w:r w:rsidRPr="0060162A">
        <w:rPr>
          <w:rStyle w:val="Char3"/>
          <w:rtl/>
          <w:lang w:bidi="fa-IR"/>
        </w:rPr>
        <w:t xml:space="preserve"> زن در حال «قُرء» جا</w:t>
      </w:r>
      <w:r w:rsidR="005B21A3">
        <w:rPr>
          <w:rStyle w:val="Char3"/>
          <w:rtl/>
          <w:lang w:bidi="fa-IR"/>
        </w:rPr>
        <w:t>ی</w:t>
      </w:r>
      <w:r w:rsidRPr="0060162A">
        <w:rPr>
          <w:rStyle w:val="Char3"/>
          <w:rtl/>
          <w:lang w:bidi="fa-IR"/>
        </w:rPr>
        <w:t xml:space="preserve">ز است </w:t>
      </w:r>
      <w:r w:rsidR="005B21A3">
        <w:rPr>
          <w:rStyle w:val="Char3"/>
          <w:rtl/>
          <w:lang w:bidi="fa-IR"/>
        </w:rPr>
        <w:t>ی</w:t>
      </w:r>
      <w:r w:rsidRPr="0060162A">
        <w:rPr>
          <w:rStyle w:val="Char3"/>
          <w:rtl/>
          <w:lang w:bidi="fa-IR"/>
        </w:rPr>
        <w:t>ا نه؟ به قول لغو</w:t>
      </w:r>
      <w:r w:rsidR="005B21A3">
        <w:rPr>
          <w:rStyle w:val="Char3"/>
          <w:rtl/>
          <w:lang w:bidi="fa-IR"/>
        </w:rPr>
        <w:t>ی</w:t>
      </w:r>
      <w:r w:rsidRPr="0060162A">
        <w:rPr>
          <w:rStyle w:val="Char3"/>
          <w:rtl/>
          <w:lang w:bidi="fa-IR"/>
        </w:rPr>
        <w:t xml:space="preserve"> هم تواند گفت: آر</w:t>
      </w:r>
      <w:r w:rsidR="005B21A3">
        <w:rPr>
          <w:rStyle w:val="Char3"/>
          <w:rtl/>
          <w:lang w:bidi="fa-IR"/>
        </w:rPr>
        <w:t>ی</w:t>
      </w:r>
      <w:r w:rsidRPr="0060162A">
        <w:rPr>
          <w:rStyle w:val="Char3"/>
          <w:rtl/>
          <w:lang w:bidi="fa-IR"/>
        </w:rPr>
        <w:t xml:space="preserve"> و هم تواند گفت نه؛ ز</w:t>
      </w:r>
      <w:r w:rsidR="005B21A3">
        <w:rPr>
          <w:rStyle w:val="Char3"/>
          <w:rtl/>
          <w:lang w:bidi="fa-IR"/>
        </w:rPr>
        <w:t>ی</w:t>
      </w:r>
      <w:r w:rsidRPr="0060162A">
        <w:rPr>
          <w:rStyle w:val="Char3"/>
          <w:rtl/>
          <w:lang w:bidi="fa-IR"/>
        </w:rPr>
        <w:t>را كه «قرء» به معنا</w:t>
      </w:r>
      <w:r w:rsidR="005B21A3">
        <w:rPr>
          <w:rStyle w:val="Char3"/>
          <w:rtl/>
          <w:lang w:bidi="fa-IR"/>
        </w:rPr>
        <w:t>ی</w:t>
      </w:r>
      <w:r w:rsidRPr="0060162A">
        <w:rPr>
          <w:rStyle w:val="Char3"/>
          <w:rtl/>
          <w:lang w:bidi="fa-IR"/>
        </w:rPr>
        <w:t xml:space="preserve"> ح</w:t>
      </w:r>
      <w:r w:rsidR="005B21A3">
        <w:rPr>
          <w:rStyle w:val="Char3"/>
          <w:rtl/>
          <w:lang w:bidi="fa-IR"/>
        </w:rPr>
        <w:t>ی</w:t>
      </w:r>
      <w:r w:rsidRPr="0060162A">
        <w:rPr>
          <w:rStyle w:val="Char3"/>
          <w:rtl/>
          <w:lang w:bidi="fa-IR"/>
        </w:rPr>
        <w:t>ض آمده و هم به معنا</w:t>
      </w:r>
      <w:r w:rsidR="005B21A3">
        <w:rPr>
          <w:rStyle w:val="Char3"/>
          <w:rtl/>
          <w:lang w:bidi="fa-IR"/>
        </w:rPr>
        <w:t>ی</w:t>
      </w:r>
      <w:r w:rsidRPr="0060162A">
        <w:rPr>
          <w:rStyle w:val="Char3"/>
          <w:rtl/>
          <w:lang w:bidi="fa-IR"/>
        </w:rPr>
        <w:t xml:space="preserve"> طُهر، اما در نظر فق</w:t>
      </w:r>
      <w:r w:rsidR="005B21A3">
        <w:rPr>
          <w:rStyle w:val="Char3"/>
          <w:rtl/>
          <w:lang w:bidi="fa-IR"/>
        </w:rPr>
        <w:t>ی</w:t>
      </w:r>
      <w:r w:rsidRPr="0060162A">
        <w:rPr>
          <w:rStyle w:val="Char3"/>
          <w:rtl/>
          <w:lang w:bidi="fa-IR"/>
        </w:rPr>
        <w:t>ه فقط جواب از معنا</w:t>
      </w:r>
      <w:r w:rsidR="005B21A3">
        <w:rPr>
          <w:rStyle w:val="Char3"/>
          <w:rtl/>
          <w:lang w:bidi="fa-IR"/>
        </w:rPr>
        <w:t>ی</w:t>
      </w:r>
      <w:r w:rsidRPr="0060162A">
        <w:rPr>
          <w:rStyle w:val="Char3"/>
          <w:rtl/>
          <w:lang w:bidi="fa-IR"/>
        </w:rPr>
        <w:t xml:space="preserve"> قر</w:t>
      </w:r>
      <w:r w:rsidR="005B21A3">
        <w:rPr>
          <w:rStyle w:val="Char3"/>
          <w:rtl/>
          <w:lang w:bidi="fa-IR"/>
        </w:rPr>
        <w:t>ی</w:t>
      </w:r>
      <w:r w:rsidRPr="0060162A">
        <w:rPr>
          <w:rStyle w:val="Char3"/>
          <w:rtl/>
          <w:lang w:bidi="fa-IR"/>
        </w:rPr>
        <w:t>ب صح</w:t>
      </w:r>
      <w:r w:rsidR="005B21A3">
        <w:rPr>
          <w:rStyle w:val="Char3"/>
          <w:rtl/>
          <w:lang w:bidi="fa-IR"/>
        </w:rPr>
        <w:t>ی</w:t>
      </w:r>
      <w:r w:rsidRPr="0060162A">
        <w:rPr>
          <w:rStyle w:val="Char3"/>
          <w:rtl/>
          <w:lang w:bidi="fa-IR"/>
        </w:rPr>
        <w:t>ح است</w:t>
      </w:r>
      <w:r w:rsidRPr="00733960">
        <w:rPr>
          <w:rStyle w:val="Char3"/>
          <w:vertAlign w:val="superscript"/>
          <w:rtl/>
          <w:lang w:bidi="fa-IR"/>
        </w:rPr>
        <w:footnoteReference w:id="94"/>
      </w:r>
      <w:r w:rsidRPr="0060162A">
        <w:rPr>
          <w:rStyle w:val="Char3"/>
          <w:rtl/>
          <w:lang w:bidi="fa-IR"/>
        </w:rPr>
        <w:t>.</w:t>
      </w:r>
    </w:p>
    <w:p w:rsidR="009C6881" w:rsidRPr="0060162A" w:rsidRDefault="009C6881" w:rsidP="0060162A">
      <w:pPr>
        <w:spacing w:line="250" w:lineRule="auto"/>
        <w:ind w:firstLine="284"/>
        <w:jc w:val="both"/>
        <w:rPr>
          <w:rStyle w:val="Char3"/>
          <w:rtl/>
          <w:lang w:bidi="fa-IR"/>
        </w:rPr>
      </w:pPr>
      <w:r w:rsidRPr="0060162A">
        <w:rPr>
          <w:rStyle w:val="Char3"/>
          <w:rtl/>
          <w:lang w:bidi="fa-IR"/>
        </w:rPr>
        <w:t xml:space="preserve">  نظر به آنكه اد</w:t>
      </w:r>
      <w:r w:rsidR="005B21A3">
        <w:rPr>
          <w:rStyle w:val="Char3"/>
          <w:rtl/>
          <w:lang w:bidi="fa-IR"/>
        </w:rPr>
        <w:t>ی</w:t>
      </w:r>
      <w:r w:rsidRPr="0060162A">
        <w:rPr>
          <w:rStyle w:val="Char3"/>
          <w:rtl/>
          <w:lang w:bidi="fa-IR"/>
        </w:rPr>
        <w:t>بان و لغو</w:t>
      </w:r>
      <w:r w:rsidR="005B21A3">
        <w:rPr>
          <w:rStyle w:val="Char3"/>
          <w:rtl/>
          <w:lang w:bidi="fa-IR"/>
        </w:rPr>
        <w:t>ی</w:t>
      </w:r>
      <w:r w:rsidRPr="0060162A">
        <w:rPr>
          <w:rStyle w:val="Char3"/>
          <w:rtl/>
          <w:lang w:bidi="fa-IR"/>
        </w:rPr>
        <w:t>ان عموماً اشتغال ذهن</w:t>
      </w:r>
      <w:r w:rsidR="005B21A3">
        <w:rPr>
          <w:rStyle w:val="Char3"/>
          <w:rtl/>
          <w:lang w:bidi="fa-IR"/>
        </w:rPr>
        <w:t>ی</w:t>
      </w:r>
      <w:r w:rsidRPr="0060162A">
        <w:rPr>
          <w:rStyle w:val="Char3"/>
          <w:rtl/>
          <w:lang w:bidi="fa-IR"/>
        </w:rPr>
        <w:t>شان به اشعار جاهل</w:t>
      </w:r>
      <w:r w:rsidR="005B21A3">
        <w:rPr>
          <w:rStyle w:val="Char3"/>
          <w:rtl/>
          <w:lang w:bidi="fa-IR"/>
        </w:rPr>
        <w:t>ی</w:t>
      </w:r>
      <w:r w:rsidRPr="0060162A">
        <w:rPr>
          <w:rStyle w:val="Char3"/>
          <w:rtl/>
          <w:lang w:bidi="fa-IR"/>
        </w:rPr>
        <w:t>ت است و از راه مطالعه حد</w:t>
      </w:r>
      <w:r w:rsidR="005B21A3">
        <w:rPr>
          <w:rStyle w:val="Char3"/>
          <w:rtl/>
          <w:lang w:bidi="fa-IR"/>
        </w:rPr>
        <w:t>ی</w:t>
      </w:r>
      <w:r w:rsidRPr="0060162A">
        <w:rPr>
          <w:rStyle w:val="Char3"/>
          <w:rtl/>
          <w:lang w:bidi="fa-IR"/>
        </w:rPr>
        <w:t>ث و س</w:t>
      </w:r>
      <w:r w:rsidR="005B21A3">
        <w:rPr>
          <w:rStyle w:val="Char3"/>
          <w:rtl/>
          <w:lang w:bidi="fa-IR"/>
        </w:rPr>
        <w:t>ی</w:t>
      </w:r>
      <w:r w:rsidRPr="0060162A">
        <w:rPr>
          <w:rStyle w:val="Char3"/>
          <w:rtl/>
          <w:lang w:bidi="fa-IR"/>
        </w:rPr>
        <w:t>ر</w:t>
      </w:r>
      <w:r w:rsidR="00772994">
        <w:rPr>
          <w:rStyle w:val="Char3"/>
          <w:rtl/>
          <w:lang w:bidi="fa-IR"/>
        </w:rPr>
        <w:t>ه</w:t>
      </w:r>
      <w:r w:rsidRPr="0060162A">
        <w:rPr>
          <w:rStyle w:val="Char3"/>
          <w:rtl/>
          <w:lang w:bidi="fa-IR"/>
        </w:rPr>
        <w:t>‌ ن</w:t>
      </w:r>
      <w:r w:rsidR="005B21A3">
        <w:rPr>
          <w:rStyle w:val="Char3"/>
          <w:rtl/>
          <w:lang w:bidi="fa-IR"/>
        </w:rPr>
        <w:t>ی</w:t>
      </w:r>
      <w:r w:rsidRPr="0060162A">
        <w:rPr>
          <w:rStyle w:val="Char3"/>
          <w:rtl/>
          <w:lang w:bidi="fa-IR"/>
        </w:rPr>
        <w:t>كان در طبعشان مانع</w:t>
      </w:r>
      <w:r w:rsidR="005B21A3">
        <w:rPr>
          <w:rStyle w:val="Char3"/>
          <w:rtl/>
          <w:lang w:bidi="fa-IR"/>
        </w:rPr>
        <w:t>ی</w:t>
      </w:r>
      <w:r w:rsidRPr="0060162A">
        <w:rPr>
          <w:rStyle w:val="Char3"/>
          <w:rtl/>
          <w:lang w:bidi="fa-IR"/>
        </w:rPr>
        <w:t xml:space="preserve"> بر هوس انگ</w:t>
      </w:r>
      <w:r w:rsidR="005B21A3">
        <w:rPr>
          <w:rStyle w:val="Char3"/>
          <w:rtl/>
          <w:lang w:bidi="fa-IR"/>
        </w:rPr>
        <w:t>ی</w:t>
      </w:r>
      <w:r w:rsidRPr="0060162A">
        <w:rPr>
          <w:rStyle w:val="Char3"/>
          <w:rtl/>
          <w:lang w:bidi="fa-IR"/>
        </w:rPr>
        <w:t>ز</w:t>
      </w:r>
      <w:r w:rsidR="005B21A3">
        <w:rPr>
          <w:rStyle w:val="Char3"/>
          <w:rtl/>
          <w:lang w:bidi="fa-IR"/>
        </w:rPr>
        <w:t>ی</w:t>
      </w:r>
      <w:r w:rsidRPr="0060162A">
        <w:rPr>
          <w:rStyle w:val="Char3"/>
          <w:rtl/>
          <w:lang w:bidi="fa-IR"/>
        </w:rPr>
        <w:t xml:space="preserve"> آن اشعار پد</w:t>
      </w:r>
      <w:r w:rsidR="005B21A3">
        <w:rPr>
          <w:rStyle w:val="Char3"/>
          <w:rtl/>
          <w:lang w:bidi="fa-IR"/>
        </w:rPr>
        <w:t>ی</w:t>
      </w:r>
      <w:r w:rsidRPr="0060162A">
        <w:rPr>
          <w:rStyle w:val="Char3"/>
          <w:rtl/>
          <w:lang w:bidi="fa-IR"/>
        </w:rPr>
        <w:t>د ن</w:t>
      </w:r>
      <w:r w:rsidR="005B21A3">
        <w:rPr>
          <w:rStyle w:val="Char3"/>
          <w:rtl/>
          <w:lang w:bidi="fa-IR"/>
        </w:rPr>
        <w:t>ی</w:t>
      </w:r>
      <w:r w:rsidRPr="0060162A">
        <w:rPr>
          <w:rStyle w:val="Char3"/>
          <w:rtl/>
          <w:lang w:bidi="fa-IR"/>
        </w:rPr>
        <w:t>امده، لذا كمتر ب</w:t>
      </w:r>
      <w:r w:rsidR="005B21A3">
        <w:rPr>
          <w:rStyle w:val="Char3"/>
          <w:rtl/>
          <w:lang w:bidi="fa-IR"/>
        </w:rPr>
        <w:t>ی</w:t>
      </w:r>
      <w:r w:rsidRPr="0060162A">
        <w:rPr>
          <w:rStyle w:val="Char3"/>
          <w:rtl/>
          <w:lang w:bidi="fa-IR"/>
        </w:rPr>
        <w:t>ن ا</w:t>
      </w:r>
      <w:r w:rsidR="005B21A3">
        <w:rPr>
          <w:rStyle w:val="Char3"/>
          <w:rtl/>
          <w:lang w:bidi="fa-IR"/>
        </w:rPr>
        <w:t>ی</w:t>
      </w:r>
      <w:r w:rsidRPr="0060162A">
        <w:rPr>
          <w:rStyle w:val="Char3"/>
          <w:rtl/>
          <w:lang w:bidi="fa-IR"/>
        </w:rPr>
        <w:t>نان آدم</w:t>
      </w:r>
      <w:r w:rsidR="005B21A3">
        <w:rPr>
          <w:rStyle w:val="Char3"/>
          <w:rtl/>
          <w:lang w:bidi="fa-IR"/>
        </w:rPr>
        <w:t>ی</w:t>
      </w:r>
      <w:r w:rsidRPr="0060162A">
        <w:rPr>
          <w:rStyle w:val="Char3"/>
          <w:rtl/>
          <w:lang w:bidi="fa-IR"/>
        </w:rPr>
        <w:t xml:space="preserve"> تقو</w:t>
      </w:r>
      <w:r w:rsidR="005B21A3">
        <w:rPr>
          <w:rStyle w:val="Char3"/>
          <w:rtl/>
          <w:lang w:bidi="fa-IR"/>
        </w:rPr>
        <w:t>ی</w:t>
      </w:r>
      <w:r w:rsidRPr="0060162A">
        <w:rPr>
          <w:rStyle w:val="Char3"/>
          <w:rtl/>
          <w:lang w:bidi="fa-IR"/>
        </w:rPr>
        <w:t xml:space="preserve"> پ</w:t>
      </w:r>
      <w:r w:rsidR="005B21A3">
        <w:rPr>
          <w:rStyle w:val="Char3"/>
          <w:rtl/>
          <w:lang w:bidi="fa-IR"/>
        </w:rPr>
        <w:t>ی</w:t>
      </w:r>
      <w:r w:rsidRPr="0060162A">
        <w:rPr>
          <w:rStyle w:val="Char3"/>
          <w:rtl/>
          <w:lang w:bidi="fa-IR"/>
        </w:rPr>
        <w:t>شه و احت</w:t>
      </w:r>
      <w:r w:rsidR="005B21A3">
        <w:rPr>
          <w:rStyle w:val="Char3"/>
          <w:rtl/>
          <w:lang w:bidi="fa-IR"/>
        </w:rPr>
        <w:t>ی</w:t>
      </w:r>
      <w:r w:rsidRPr="0060162A">
        <w:rPr>
          <w:rStyle w:val="Char3"/>
          <w:rtl/>
          <w:lang w:bidi="fa-IR"/>
        </w:rPr>
        <w:t>اط كار</w:t>
      </w:r>
      <w:r w:rsidR="00101A36">
        <w:rPr>
          <w:rStyle w:val="Char3"/>
          <w:rtl/>
          <w:lang w:bidi="fa-IR"/>
        </w:rPr>
        <w:t xml:space="preserve"> می‌</w:t>
      </w:r>
      <w:r w:rsidRPr="0060162A">
        <w:rPr>
          <w:rStyle w:val="Char3"/>
          <w:rtl/>
          <w:lang w:bidi="fa-IR"/>
        </w:rPr>
        <w:t>ب</w:t>
      </w:r>
      <w:r w:rsidR="005B21A3">
        <w:rPr>
          <w:rStyle w:val="Char3"/>
          <w:rtl/>
          <w:lang w:bidi="fa-IR"/>
        </w:rPr>
        <w:t>ی</w:t>
      </w:r>
      <w:r w:rsidRPr="0060162A">
        <w:rPr>
          <w:rStyle w:val="Char3"/>
          <w:rtl/>
          <w:lang w:bidi="fa-IR"/>
        </w:rPr>
        <w:t>ن</w:t>
      </w:r>
      <w:r w:rsidR="005B21A3">
        <w:rPr>
          <w:rStyle w:val="Char3"/>
          <w:rtl/>
          <w:lang w:bidi="fa-IR"/>
        </w:rPr>
        <w:t>ی</w:t>
      </w:r>
      <w:r w:rsidRPr="0060162A">
        <w:rPr>
          <w:rStyle w:val="Char3"/>
          <w:rtl/>
          <w:lang w:bidi="fa-IR"/>
        </w:rPr>
        <w:t>د. نحو</w:t>
      </w:r>
      <w:r w:rsidR="005B21A3">
        <w:rPr>
          <w:rStyle w:val="Char3"/>
          <w:rtl/>
          <w:lang w:bidi="fa-IR"/>
        </w:rPr>
        <w:t>ی</w:t>
      </w:r>
      <w:r w:rsidRPr="0060162A">
        <w:rPr>
          <w:rStyle w:val="Char3"/>
          <w:rtl/>
          <w:lang w:bidi="fa-IR"/>
        </w:rPr>
        <w:t>ان غالباً به حكومت</w:t>
      </w:r>
      <w:r w:rsidR="005B21A3">
        <w:rPr>
          <w:rStyle w:val="Char3"/>
          <w:rtl/>
          <w:lang w:bidi="fa-IR"/>
        </w:rPr>
        <w:t>ی</w:t>
      </w:r>
      <w:r w:rsidRPr="0060162A">
        <w:rPr>
          <w:rStyle w:val="Char3"/>
          <w:rtl/>
          <w:lang w:bidi="fa-IR"/>
        </w:rPr>
        <w:t>ان</w:t>
      </w:r>
      <w:r w:rsidR="00101A36">
        <w:rPr>
          <w:rStyle w:val="Char3"/>
          <w:rtl/>
          <w:lang w:bidi="fa-IR"/>
        </w:rPr>
        <w:t xml:space="preserve"> می‌</w:t>
      </w:r>
      <w:r w:rsidRPr="0060162A">
        <w:rPr>
          <w:rStyle w:val="Char3"/>
          <w:rtl/>
          <w:lang w:bidi="fa-IR"/>
        </w:rPr>
        <w:t>گرا</w:t>
      </w:r>
      <w:r w:rsidR="005B21A3">
        <w:rPr>
          <w:rStyle w:val="Char3"/>
          <w:rtl/>
          <w:lang w:bidi="fa-IR"/>
        </w:rPr>
        <w:t>ی</w:t>
      </w:r>
      <w:r w:rsidRPr="0060162A">
        <w:rPr>
          <w:rStyle w:val="Char3"/>
          <w:rtl/>
          <w:lang w:bidi="fa-IR"/>
        </w:rPr>
        <w:t>ند واز اموال حرام سلطان</w:t>
      </w:r>
      <w:r w:rsidR="005B21A3">
        <w:rPr>
          <w:rStyle w:val="Char3"/>
          <w:rtl/>
          <w:lang w:bidi="fa-IR"/>
        </w:rPr>
        <w:t>ی</w:t>
      </w:r>
      <w:r w:rsidRPr="0060162A">
        <w:rPr>
          <w:rStyle w:val="Char3"/>
          <w:rtl/>
          <w:lang w:bidi="fa-IR"/>
        </w:rPr>
        <w:t>ان</w:t>
      </w:r>
      <w:r w:rsidR="00101A36">
        <w:rPr>
          <w:rStyle w:val="Char3"/>
          <w:rtl/>
          <w:lang w:bidi="fa-IR"/>
        </w:rPr>
        <w:t xml:space="preserve"> می‌</w:t>
      </w:r>
      <w:r w:rsidRPr="0060162A">
        <w:rPr>
          <w:rStyle w:val="Char3"/>
          <w:rtl/>
          <w:lang w:bidi="fa-IR"/>
        </w:rPr>
        <w:t>خورند، همچنانكه ابوعل</w:t>
      </w:r>
      <w:r w:rsidR="005B21A3">
        <w:rPr>
          <w:rStyle w:val="Char3"/>
          <w:rtl/>
          <w:lang w:bidi="fa-IR"/>
        </w:rPr>
        <w:t>ی</w:t>
      </w:r>
      <w:r w:rsidRPr="0060162A">
        <w:rPr>
          <w:rStyle w:val="Char3"/>
          <w:rtl/>
          <w:lang w:bidi="fa-IR"/>
        </w:rPr>
        <w:t xml:space="preserve"> فارس</w:t>
      </w:r>
      <w:r w:rsidR="005B21A3">
        <w:rPr>
          <w:rStyle w:val="Char3"/>
          <w:rtl/>
          <w:lang w:bidi="fa-IR"/>
        </w:rPr>
        <w:t>ی</w:t>
      </w:r>
      <w:r w:rsidRPr="0060162A">
        <w:rPr>
          <w:rStyle w:val="Char3"/>
          <w:rtl/>
          <w:lang w:bidi="fa-IR"/>
        </w:rPr>
        <w:t xml:space="preserve"> در دستگاه عضد الدوله بود. ذ</w:t>
      </w:r>
      <w:r w:rsidR="005B21A3">
        <w:rPr>
          <w:rStyle w:val="Char3"/>
          <w:rtl/>
          <w:lang w:bidi="fa-IR"/>
        </w:rPr>
        <w:t>ی</w:t>
      </w:r>
      <w:r w:rsidRPr="0060162A">
        <w:rPr>
          <w:rStyle w:val="Char3"/>
          <w:rtl/>
          <w:lang w:bidi="fa-IR"/>
        </w:rPr>
        <w:t>لا داستان زَجّاج نحو</w:t>
      </w:r>
      <w:r w:rsidR="005B21A3">
        <w:rPr>
          <w:rStyle w:val="Char3"/>
          <w:rtl/>
          <w:lang w:bidi="fa-IR"/>
        </w:rPr>
        <w:t>ی</w:t>
      </w:r>
      <w:r w:rsidRPr="0060162A">
        <w:rPr>
          <w:rStyle w:val="Char3"/>
          <w:rtl/>
          <w:lang w:bidi="fa-IR"/>
        </w:rPr>
        <w:t xml:space="preserve"> را با قاسم بن عبدالله وز</w:t>
      </w:r>
      <w:r w:rsidR="005B21A3">
        <w:rPr>
          <w:rStyle w:val="Char3"/>
          <w:rtl/>
          <w:lang w:bidi="fa-IR"/>
        </w:rPr>
        <w:t>ی</w:t>
      </w:r>
      <w:r w:rsidRPr="0060162A">
        <w:rPr>
          <w:rStyle w:val="Char3"/>
          <w:rtl/>
          <w:lang w:bidi="fa-IR"/>
        </w:rPr>
        <w:t>ر</w:t>
      </w:r>
      <w:r w:rsidR="00101A36">
        <w:rPr>
          <w:rStyle w:val="Char3"/>
          <w:rtl/>
          <w:lang w:bidi="fa-IR"/>
        </w:rPr>
        <w:t xml:space="preserve"> می‌</w:t>
      </w:r>
      <w:r w:rsidRPr="0060162A">
        <w:rPr>
          <w:rStyle w:val="Char3"/>
          <w:rtl/>
          <w:lang w:bidi="fa-IR"/>
        </w:rPr>
        <w:t>آور</w:t>
      </w:r>
      <w:r w:rsidR="005B21A3">
        <w:rPr>
          <w:rStyle w:val="Char3"/>
          <w:rtl/>
          <w:lang w:bidi="fa-IR"/>
        </w:rPr>
        <w:t>ی</w:t>
      </w:r>
      <w:r w:rsidRPr="0060162A">
        <w:rPr>
          <w:rStyle w:val="Char3"/>
          <w:rtl/>
          <w:lang w:bidi="fa-IR"/>
        </w:rPr>
        <w:t>م تا دانسته شود چگونه نحو</w:t>
      </w:r>
      <w:r w:rsidR="005B21A3">
        <w:rPr>
          <w:rStyle w:val="Char3"/>
          <w:rtl/>
          <w:lang w:bidi="fa-IR"/>
        </w:rPr>
        <w:t>ی</w:t>
      </w:r>
      <w:r w:rsidRPr="0060162A">
        <w:rPr>
          <w:rStyle w:val="Char3"/>
          <w:rtl/>
          <w:lang w:bidi="fa-IR"/>
        </w:rPr>
        <w:t>ان به سبب كم اطلاع</w:t>
      </w:r>
      <w:r w:rsidR="005B21A3">
        <w:rPr>
          <w:rStyle w:val="Char3"/>
          <w:rtl/>
          <w:lang w:bidi="fa-IR"/>
        </w:rPr>
        <w:t>ی</w:t>
      </w:r>
      <w:r w:rsidRPr="0060162A">
        <w:rPr>
          <w:rStyle w:val="Char3"/>
          <w:rtl/>
          <w:lang w:bidi="fa-IR"/>
        </w:rPr>
        <w:t xml:space="preserve"> از فقه آنچه را حلال ن</w:t>
      </w:r>
      <w:r w:rsidR="005B21A3">
        <w:rPr>
          <w:rStyle w:val="Char3"/>
          <w:rtl/>
          <w:lang w:bidi="fa-IR"/>
        </w:rPr>
        <w:t>ی</w:t>
      </w:r>
      <w:r w:rsidRPr="0060162A">
        <w:rPr>
          <w:rStyle w:val="Char3"/>
          <w:rtl/>
          <w:lang w:bidi="fa-IR"/>
        </w:rPr>
        <w:t>ست روا</w:t>
      </w:r>
      <w:r w:rsidR="00101A36">
        <w:rPr>
          <w:rStyle w:val="Char3"/>
          <w:rtl/>
          <w:lang w:bidi="fa-IR"/>
        </w:rPr>
        <w:t xml:space="preserve"> می‌</w:t>
      </w:r>
      <w:r w:rsidRPr="0060162A">
        <w:rPr>
          <w:rStyle w:val="Char3"/>
          <w:rtl/>
          <w:lang w:bidi="fa-IR"/>
        </w:rPr>
        <w:t xml:space="preserve">شمارند. </w:t>
      </w:r>
    </w:p>
    <w:p w:rsidR="009C6881" w:rsidRPr="0060162A" w:rsidRDefault="009C6881" w:rsidP="0060162A">
      <w:pPr>
        <w:spacing w:line="250" w:lineRule="auto"/>
        <w:ind w:firstLine="284"/>
        <w:jc w:val="both"/>
        <w:rPr>
          <w:rStyle w:val="Char3"/>
          <w:rtl/>
          <w:lang w:bidi="fa-IR"/>
        </w:rPr>
      </w:pPr>
      <w:r w:rsidRPr="0060162A">
        <w:rPr>
          <w:rStyle w:val="Char3"/>
          <w:rtl/>
          <w:lang w:bidi="fa-IR"/>
        </w:rPr>
        <w:t>زَجّاج گو</w:t>
      </w:r>
      <w:r w:rsidR="005B21A3">
        <w:rPr>
          <w:rStyle w:val="Char3"/>
          <w:rtl/>
          <w:lang w:bidi="fa-IR"/>
        </w:rPr>
        <w:t>ی</w:t>
      </w:r>
      <w:r w:rsidRPr="0060162A">
        <w:rPr>
          <w:rStyle w:val="Char3"/>
          <w:rtl/>
          <w:lang w:bidi="fa-IR"/>
        </w:rPr>
        <w:t>د: من معلم قاسم بن عبدالله بودم و به او</w:t>
      </w:r>
      <w:r w:rsidR="00101A36">
        <w:rPr>
          <w:rStyle w:val="Char3"/>
          <w:rtl/>
          <w:lang w:bidi="fa-IR"/>
        </w:rPr>
        <w:t xml:space="preserve"> می‌</w:t>
      </w:r>
      <w:r w:rsidRPr="0060162A">
        <w:rPr>
          <w:rStyle w:val="Char3"/>
          <w:rtl/>
          <w:lang w:bidi="fa-IR"/>
        </w:rPr>
        <w:t>گفتم: ‌اگر به جا</w:t>
      </w:r>
      <w:r w:rsidR="005B21A3">
        <w:rPr>
          <w:rStyle w:val="Char3"/>
          <w:rtl/>
          <w:lang w:bidi="fa-IR"/>
        </w:rPr>
        <w:t>ی</w:t>
      </w:r>
      <w:r w:rsidRPr="0060162A">
        <w:rPr>
          <w:rStyle w:val="Char3"/>
          <w:rtl/>
          <w:lang w:bidi="fa-IR"/>
        </w:rPr>
        <w:t xml:space="preserve"> پدرت بنش</w:t>
      </w:r>
      <w:r w:rsidR="005B21A3">
        <w:rPr>
          <w:rStyle w:val="Char3"/>
          <w:rtl/>
          <w:lang w:bidi="fa-IR"/>
        </w:rPr>
        <w:t>ی</w:t>
      </w:r>
      <w:r w:rsidRPr="0060162A">
        <w:rPr>
          <w:rStyle w:val="Char3"/>
          <w:rtl/>
          <w:lang w:bidi="fa-IR"/>
        </w:rPr>
        <w:t>ن</w:t>
      </w:r>
      <w:r w:rsidR="005B21A3">
        <w:rPr>
          <w:rStyle w:val="Char3"/>
          <w:rtl/>
          <w:lang w:bidi="fa-IR"/>
        </w:rPr>
        <w:t>ی</w:t>
      </w:r>
      <w:r w:rsidRPr="0060162A">
        <w:rPr>
          <w:rStyle w:val="Char3"/>
          <w:rtl/>
          <w:lang w:bidi="fa-IR"/>
        </w:rPr>
        <w:t xml:space="preserve"> و وز</w:t>
      </w:r>
      <w:r w:rsidR="005B21A3">
        <w:rPr>
          <w:rStyle w:val="Char3"/>
          <w:rtl/>
          <w:lang w:bidi="fa-IR"/>
        </w:rPr>
        <w:t>ی</w:t>
      </w:r>
      <w:r w:rsidRPr="0060162A">
        <w:rPr>
          <w:rStyle w:val="Char3"/>
          <w:rtl/>
          <w:lang w:bidi="fa-IR"/>
        </w:rPr>
        <w:t>ر شو</w:t>
      </w:r>
      <w:r w:rsidR="005B21A3">
        <w:rPr>
          <w:rStyle w:val="Char3"/>
          <w:rtl/>
          <w:lang w:bidi="fa-IR"/>
        </w:rPr>
        <w:t>ی</w:t>
      </w:r>
      <w:r w:rsidRPr="0060162A">
        <w:rPr>
          <w:rStyle w:val="Char3"/>
          <w:rtl/>
          <w:lang w:bidi="fa-IR"/>
        </w:rPr>
        <w:t xml:space="preserve"> با من چه كار خواه</w:t>
      </w:r>
      <w:r w:rsidR="005B21A3">
        <w:rPr>
          <w:rStyle w:val="Char3"/>
          <w:rtl/>
          <w:lang w:bidi="fa-IR"/>
        </w:rPr>
        <w:t>ی</w:t>
      </w:r>
      <w:r w:rsidRPr="0060162A">
        <w:rPr>
          <w:rStyle w:val="Char3"/>
          <w:rtl/>
          <w:lang w:bidi="fa-IR"/>
        </w:rPr>
        <w:t xml:space="preserve"> كرد؟ او</w:t>
      </w:r>
      <w:r w:rsidR="00101A36">
        <w:rPr>
          <w:rStyle w:val="Char3"/>
          <w:rtl/>
          <w:lang w:bidi="fa-IR"/>
        </w:rPr>
        <w:t xml:space="preserve"> می‌</w:t>
      </w:r>
      <w:r w:rsidRPr="0060162A">
        <w:rPr>
          <w:rStyle w:val="Char3"/>
          <w:rtl/>
          <w:lang w:bidi="fa-IR"/>
        </w:rPr>
        <w:t>پرس</w:t>
      </w:r>
      <w:r w:rsidR="005B21A3">
        <w:rPr>
          <w:rStyle w:val="Char3"/>
          <w:rtl/>
          <w:lang w:bidi="fa-IR"/>
        </w:rPr>
        <w:t>ی</w:t>
      </w:r>
      <w:r w:rsidRPr="0060162A">
        <w:rPr>
          <w:rStyle w:val="Char3"/>
          <w:rtl/>
          <w:lang w:bidi="fa-IR"/>
        </w:rPr>
        <w:t>د: دوست دار</w:t>
      </w:r>
      <w:r w:rsidR="005B21A3">
        <w:rPr>
          <w:rStyle w:val="Char3"/>
          <w:rtl/>
          <w:lang w:bidi="fa-IR"/>
        </w:rPr>
        <w:t>ی</w:t>
      </w:r>
      <w:r w:rsidRPr="0060162A">
        <w:rPr>
          <w:rStyle w:val="Char3"/>
          <w:rtl/>
          <w:lang w:bidi="fa-IR"/>
        </w:rPr>
        <w:t xml:space="preserve"> چه كار بكنم؟ من</w:t>
      </w:r>
      <w:r w:rsidR="00101A36">
        <w:rPr>
          <w:rStyle w:val="Char3"/>
          <w:rtl/>
          <w:lang w:bidi="fa-IR"/>
        </w:rPr>
        <w:t xml:space="preserve"> می‌</w:t>
      </w:r>
      <w:r w:rsidRPr="0060162A">
        <w:rPr>
          <w:rStyle w:val="Char3"/>
          <w:rtl/>
          <w:lang w:bidi="fa-IR"/>
        </w:rPr>
        <w:t>گفتم:‌</w:t>
      </w:r>
      <w:r w:rsidR="00101A36">
        <w:rPr>
          <w:rStyle w:val="Char3"/>
          <w:rtl/>
          <w:lang w:bidi="fa-IR"/>
        </w:rPr>
        <w:t xml:space="preserve"> می‌</w:t>
      </w:r>
      <w:r w:rsidRPr="0060162A">
        <w:rPr>
          <w:rStyle w:val="Char3"/>
          <w:rtl/>
          <w:lang w:bidi="fa-IR"/>
        </w:rPr>
        <w:t>خواهم كه ب</w:t>
      </w:r>
      <w:r w:rsidR="005B21A3">
        <w:rPr>
          <w:rStyle w:val="Char3"/>
          <w:rtl/>
          <w:lang w:bidi="fa-IR"/>
        </w:rPr>
        <w:t>ی</w:t>
      </w:r>
      <w:r w:rsidRPr="0060162A">
        <w:rPr>
          <w:rStyle w:val="Char3"/>
          <w:rtl/>
          <w:lang w:bidi="fa-IR"/>
        </w:rPr>
        <w:t>ست هزار د</w:t>
      </w:r>
      <w:r w:rsidR="005B21A3">
        <w:rPr>
          <w:rStyle w:val="Char3"/>
          <w:rtl/>
          <w:lang w:bidi="fa-IR"/>
        </w:rPr>
        <w:t>ی</w:t>
      </w:r>
      <w:r w:rsidRPr="0060162A">
        <w:rPr>
          <w:rStyle w:val="Char3"/>
          <w:rtl/>
          <w:lang w:bidi="fa-IR"/>
        </w:rPr>
        <w:t>نار به من بده</w:t>
      </w:r>
      <w:r w:rsidR="005B21A3">
        <w:rPr>
          <w:rStyle w:val="Char3"/>
          <w:rtl/>
          <w:lang w:bidi="fa-IR"/>
        </w:rPr>
        <w:t>ی</w:t>
      </w:r>
      <w:r w:rsidRPr="0060162A">
        <w:rPr>
          <w:rStyle w:val="Char3"/>
          <w:rtl/>
          <w:lang w:bidi="fa-IR"/>
        </w:rPr>
        <w:t>، و ا</w:t>
      </w:r>
      <w:r w:rsidR="005B21A3">
        <w:rPr>
          <w:rStyle w:val="Char3"/>
          <w:rtl/>
          <w:lang w:bidi="fa-IR"/>
        </w:rPr>
        <w:t>ی</w:t>
      </w:r>
      <w:r w:rsidRPr="0060162A">
        <w:rPr>
          <w:rStyle w:val="Char3"/>
          <w:rtl/>
          <w:lang w:bidi="fa-IR"/>
        </w:rPr>
        <w:t>ن منتها</w:t>
      </w:r>
      <w:r w:rsidR="005B21A3">
        <w:rPr>
          <w:rStyle w:val="Char3"/>
          <w:rtl/>
          <w:lang w:bidi="fa-IR"/>
        </w:rPr>
        <w:t>ی</w:t>
      </w:r>
      <w:r w:rsidRPr="0060162A">
        <w:rPr>
          <w:rStyle w:val="Char3"/>
          <w:rtl/>
          <w:lang w:bidi="fa-IR"/>
        </w:rPr>
        <w:t xml:space="preserve"> آرزو</w:t>
      </w:r>
      <w:r w:rsidR="005B21A3">
        <w:rPr>
          <w:rStyle w:val="Char3"/>
          <w:rtl/>
          <w:lang w:bidi="fa-IR"/>
        </w:rPr>
        <w:t>ی</w:t>
      </w:r>
      <w:r w:rsidRPr="0060162A">
        <w:rPr>
          <w:rStyle w:val="Char3"/>
          <w:rtl/>
          <w:lang w:bidi="fa-IR"/>
        </w:rPr>
        <w:t xml:space="preserve"> من بود. چند سال</w:t>
      </w:r>
      <w:r w:rsidR="005B21A3">
        <w:rPr>
          <w:rStyle w:val="Char3"/>
          <w:rtl/>
          <w:lang w:bidi="fa-IR"/>
        </w:rPr>
        <w:t>ی</w:t>
      </w:r>
      <w:r w:rsidRPr="0060162A">
        <w:rPr>
          <w:rStyle w:val="Char3"/>
          <w:rtl/>
          <w:lang w:bidi="fa-IR"/>
        </w:rPr>
        <w:t xml:space="preserve"> گذشت و قاسم وز</w:t>
      </w:r>
      <w:r w:rsidR="005B21A3">
        <w:rPr>
          <w:rStyle w:val="Char3"/>
          <w:rtl/>
          <w:lang w:bidi="fa-IR"/>
        </w:rPr>
        <w:t>ی</w:t>
      </w:r>
      <w:r w:rsidRPr="0060162A">
        <w:rPr>
          <w:rStyle w:val="Char3"/>
          <w:rtl/>
          <w:lang w:bidi="fa-IR"/>
        </w:rPr>
        <w:t>ر شد و من كه در مصاحبت او بودم، ند</w:t>
      </w:r>
      <w:r w:rsidR="005B21A3">
        <w:rPr>
          <w:rStyle w:val="Char3"/>
          <w:rtl/>
          <w:lang w:bidi="fa-IR"/>
        </w:rPr>
        <w:t>ی</w:t>
      </w:r>
      <w:r w:rsidRPr="0060162A">
        <w:rPr>
          <w:rStyle w:val="Char3"/>
          <w:rtl/>
          <w:lang w:bidi="fa-IR"/>
        </w:rPr>
        <w:t>م وز</w:t>
      </w:r>
      <w:r w:rsidR="005B21A3">
        <w:rPr>
          <w:rStyle w:val="Char3"/>
          <w:rtl/>
          <w:lang w:bidi="fa-IR"/>
        </w:rPr>
        <w:t>ی</w:t>
      </w:r>
      <w:r w:rsidRPr="0060162A">
        <w:rPr>
          <w:rStyle w:val="Char3"/>
          <w:rtl/>
          <w:lang w:bidi="fa-IR"/>
        </w:rPr>
        <w:t>ر شدم اما با</w:t>
      </w:r>
      <w:r w:rsidR="005B21A3">
        <w:rPr>
          <w:rStyle w:val="Char3"/>
          <w:rtl/>
          <w:lang w:bidi="fa-IR"/>
        </w:rPr>
        <w:t xml:space="preserve">ک </w:t>
      </w:r>
      <w:r w:rsidRPr="0060162A">
        <w:rPr>
          <w:rStyle w:val="Char3"/>
          <w:rtl/>
          <w:lang w:bidi="fa-IR"/>
        </w:rPr>
        <w:t xml:space="preserve">داشتم كه آن وعده را به </w:t>
      </w:r>
      <w:r w:rsidR="005B21A3">
        <w:rPr>
          <w:rStyle w:val="Char3"/>
          <w:rtl/>
          <w:lang w:bidi="fa-IR"/>
        </w:rPr>
        <w:t>ی</w:t>
      </w:r>
      <w:r w:rsidRPr="0060162A">
        <w:rPr>
          <w:rStyle w:val="Char3"/>
          <w:rtl/>
          <w:lang w:bidi="fa-IR"/>
        </w:rPr>
        <w:t>ادش ب</w:t>
      </w:r>
      <w:r w:rsidR="005B21A3">
        <w:rPr>
          <w:rStyle w:val="Char3"/>
          <w:rtl/>
          <w:lang w:bidi="fa-IR"/>
        </w:rPr>
        <w:t>ی</w:t>
      </w:r>
      <w:r w:rsidRPr="0060162A">
        <w:rPr>
          <w:rStyle w:val="Char3"/>
          <w:rtl/>
          <w:lang w:bidi="fa-IR"/>
        </w:rPr>
        <w:t>اورم. تا آنكه در روز سوم وزارت گفت:‌ ند</w:t>
      </w:r>
      <w:r w:rsidR="005B21A3">
        <w:rPr>
          <w:rStyle w:val="Char3"/>
          <w:rtl/>
          <w:lang w:bidi="fa-IR"/>
        </w:rPr>
        <w:t>ی</w:t>
      </w:r>
      <w:r w:rsidRPr="0060162A">
        <w:rPr>
          <w:rStyle w:val="Char3"/>
          <w:rtl/>
          <w:lang w:bidi="fa-IR"/>
        </w:rPr>
        <w:t xml:space="preserve">دم كه آن وعده را به </w:t>
      </w:r>
      <w:r w:rsidR="005B21A3">
        <w:rPr>
          <w:rStyle w:val="Char3"/>
          <w:rtl/>
          <w:lang w:bidi="fa-IR"/>
        </w:rPr>
        <w:t>ی</w:t>
      </w:r>
      <w:r w:rsidRPr="0060162A">
        <w:rPr>
          <w:rStyle w:val="Char3"/>
          <w:rtl/>
          <w:lang w:bidi="fa-IR"/>
        </w:rPr>
        <w:t>اد من آورده باش</w:t>
      </w:r>
      <w:r w:rsidR="005B21A3">
        <w:rPr>
          <w:rStyle w:val="Char3"/>
          <w:rtl/>
          <w:lang w:bidi="fa-IR"/>
        </w:rPr>
        <w:t>ی</w:t>
      </w:r>
      <w:r w:rsidRPr="0060162A">
        <w:rPr>
          <w:rStyle w:val="Char3"/>
          <w:rtl/>
          <w:lang w:bidi="fa-IR"/>
        </w:rPr>
        <w:t>. گفتم: آن را به ملاحظه و رعا</w:t>
      </w:r>
      <w:r w:rsidR="005B21A3">
        <w:rPr>
          <w:rStyle w:val="Char3"/>
          <w:rtl/>
          <w:lang w:bidi="fa-IR"/>
        </w:rPr>
        <w:t>ی</w:t>
      </w:r>
      <w:r w:rsidRPr="0060162A">
        <w:rPr>
          <w:rStyle w:val="Char3"/>
          <w:rtl/>
          <w:lang w:bidi="fa-IR"/>
        </w:rPr>
        <w:t>ت وز</w:t>
      </w:r>
      <w:r w:rsidR="005B21A3">
        <w:rPr>
          <w:rStyle w:val="Char3"/>
          <w:rtl/>
          <w:lang w:bidi="fa-IR"/>
        </w:rPr>
        <w:t>ی</w:t>
      </w:r>
      <w:r w:rsidRPr="0060162A">
        <w:rPr>
          <w:rStyle w:val="Char3"/>
          <w:rtl/>
          <w:lang w:bidi="fa-IR"/>
        </w:rPr>
        <w:t xml:space="preserve">ر </w:t>
      </w:r>
      <w:r w:rsidRPr="00C43589">
        <w:rPr>
          <w:rtl/>
          <w:lang w:bidi="fa-IR"/>
        </w:rPr>
        <w:t>–</w:t>
      </w:r>
      <w:r w:rsidRPr="0060162A">
        <w:rPr>
          <w:rStyle w:val="Char3"/>
          <w:rtl/>
          <w:lang w:bidi="fa-IR"/>
        </w:rPr>
        <w:t xml:space="preserve"> كه خدا</w:t>
      </w:r>
      <w:r w:rsidR="005B21A3">
        <w:rPr>
          <w:rStyle w:val="Char3"/>
          <w:rtl/>
          <w:lang w:bidi="fa-IR"/>
        </w:rPr>
        <w:t>ی</w:t>
      </w:r>
      <w:r w:rsidRPr="0060162A">
        <w:rPr>
          <w:rStyle w:val="Char3"/>
          <w:rtl/>
          <w:lang w:bidi="fa-IR"/>
        </w:rPr>
        <w:t>ش مؤ</w:t>
      </w:r>
      <w:r w:rsidR="005B21A3">
        <w:rPr>
          <w:rStyle w:val="Char3"/>
          <w:rtl/>
          <w:lang w:bidi="fa-IR"/>
        </w:rPr>
        <w:t>ی</w:t>
      </w:r>
      <w:r w:rsidRPr="0060162A">
        <w:rPr>
          <w:rStyle w:val="Char3"/>
          <w:rtl/>
          <w:lang w:bidi="fa-IR"/>
        </w:rPr>
        <w:t xml:space="preserve">د بدارد </w:t>
      </w:r>
      <w:r w:rsidRPr="00C43589">
        <w:rPr>
          <w:rtl/>
          <w:lang w:bidi="fa-IR"/>
        </w:rPr>
        <w:t>–</w:t>
      </w:r>
      <w:r w:rsidRPr="0060162A">
        <w:rPr>
          <w:rStyle w:val="Char3"/>
          <w:rtl/>
          <w:lang w:bidi="fa-IR"/>
        </w:rPr>
        <w:t xml:space="preserve"> واگذاشته</w:t>
      </w:r>
      <w:r w:rsidR="00272F5D">
        <w:rPr>
          <w:rStyle w:val="Char3"/>
          <w:rtl/>
          <w:lang w:bidi="fa-IR"/>
        </w:rPr>
        <w:t xml:space="preserve">‌ام </w:t>
      </w:r>
      <w:r w:rsidRPr="0060162A">
        <w:rPr>
          <w:rStyle w:val="Char3"/>
          <w:rtl/>
          <w:lang w:bidi="fa-IR"/>
        </w:rPr>
        <w:t>و مراعات در بار</w:t>
      </w:r>
      <w:r w:rsidR="00772994">
        <w:rPr>
          <w:rStyle w:val="Char3"/>
          <w:rtl/>
          <w:lang w:bidi="fa-IR"/>
        </w:rPr>
        <w:t>ه</w:t>
      </w:r>
      <w:r w:rsidRPr="0060162A">
        <w:rPr>
          <w:rStyle w:val="Char3"/>
          <w:rtl/>
          <w:lang w:bidi="fa-IR"/>
        </w:rPr>
        <w:t xml:space="preserve"> ا</w:t>
      </w:r>
      <w:r w:rsidR="005B21A3">
        <w:rPr>
          <w:rStyle w:val="Char3"/>
          <w:rtl/>
          <w:lang w:bidi="fa-IR"/>
        </w:rPr>
        <w:t>ی</w:t>
      </w:r>
      <w:r w:rsidRPr="0060162A">
        <w:rPr>
          <w:rStyle w:val="Char3"/>
          <w:rtl/>
          <w:lang w:bidi="fa-IR"/>
        </w:rPr>
        <w:t xml:space="preserve">ن خادم را لازم به </w:t>
      </w:r>
      <w:r w:rsidR="005B21A3">
        <w:rPr>
          <w:rStyle w:val="Char3"/>
          <w:rtl/>
          <w:lang w:bidi="fa-IR"/>
        </w:rPr>
        <w:t>ی</w:t>
      </w:r>
      <w:r w:rsidRPr="0060162A">
        <w:rPr>
          <w:rStyle w:val="Char3"/>
          <w:rtl/>
          <w:lang w:bidi="fa-IR"/>
        </w:rPr>
        <w:t>ادآور</w:t>
      </w:r>
      <w:r w:rsidR="005B21A3">
        <w:rPr>
          <w:rStyle w:val="Char3"/>
          <w:rtl/>
          <w:lang w:bidi="fa-IR"/>
        </w:rPr>
        <w:t>ی</w:t>
      </w:r>
      <w:r w:rsidR="00101A36">
        <w:rPr>
          <w:rStyle w:val="Char3"/>
          <w:rtl/>
          <w:lang w:bidi="fa-IR"/>
        </w:rPr>
        <w:t xml:space="preserve"> نمی‌</w:t>
      </w:r>
      <w:r w:rsidRPr="0060162A">
        <w:rPr>
          <w:rStyle w:val="Char3"/>
          <w:rtl/>
          <w:lang w:bidi="fa-IR"/>
        </w:rPr>
        <w:t>ب</w:t>
      </w:r>
      <w:r w:rsidR="005B21A3">
        <w:rPr>
          <w:rStyle w:val="Char3"/>
          <w:rtl/>
          <w:lang w:bidi="fa-IR"/>
        </w:rPr>
        <w:t>ی</w:t>
      </w:r>
      <w:r w:rsidRPr="0060162A">
        <w:rPr>
          <w:rStyle w:val="Char3"/>
          <w:rtl/>
          <w:lang w:bidi="fa-IR"/>
        </w:rPr>
        <w:t>نم. گفت:‌</w:t>
      </w:r>
      <w:r w:rsidR="00101A36">
        <w:rPr>
          <w:rStyle w:val="Char3"/>
          <w:rtl/>
          <w:lang w:bidi="fa-IR"/>
        </w:rPr>
        <w:t xml:space="preserve"> می‌</w:t>
      </w:r>
      <w:r w:rsidRPr="0060162A">
        <w:rPr>
          <w:rStyle w:val="Char3"/>
          <w:rtl/>
          <w:lang w:bidi="fa-IR"/>
        </w:rPr>
        <w:t>دان</w:t>
      </w:r>
      <w:r w:rsidR="005B21A3">
        <w:rPr>
          <w:rStyle w:val="Char3"/>
          <w:rtl/>
          <w:lang w:bidi="fa-IR"/>
        </w:rPr>
        <w:t>ی</w:t>
      </w:r>
      <w:r w:rsidRPr="0060162A">
        <w:rPr>
          <w:rStyle w:val="Char3"/>
          <w:rtl/>
          <w:lang w:bidi="fa-IR"/>
        </w:rPr>
        <w:t xml:space="preserve"> كه خل</w:t>
      </w:r>
      <w:r w:rsidR="005B21A3">
        <w:rPr>
          <w:rStyle w:val="Char3"/>
          <w:rtl/>
          <w:lang w:bidi="fa-IR"/>
        </w:rPr>
        <w:t>ی</w:t>
      </w:r>
      <w:r w:rsidRPr="0060162A">
        <w:rPr>
          <w:rStyle w:val="Char3"/>
          <w:rtl/>
          <w:lang w:bidi="fa-IR"/>
        </w:rPr>
        <w:t>فه معتضد است و اگر جز او كس د</w:t>
      </w:r>
      <w:r w:rsidR="005B21A3">
        <w:rPr>
          <w:rStyle w:val="Char3"/>
          <w:rtl/>
          <w:lang w:bidi="fa-IR"/>
        </w:rPr>
        <w:t>ی</w:t>
      </w:r>
      <w:r w:rsidRPr="0060162A">
        <w:rPr>
          <w:rStyle w:val="Char3"/>
          <w:rtl/>
          <w:lang w:bidi="fa-IR"/>
        </w:rPr>
        <w:t>گر</w:t>
      </w:r>
      <w:r w:rsidR="005B21A3">
        <w:rPr>
          <w:rStyle w:val="Char3"/>
          <w:rtl/>
          <w:lang w:bidi="fa-IR"/>
        </w:rPr>
        <w:t>ی</w:t>
      </w:r>
      <w:r w:rsidRPr="0060162A">
        <w:rPr>
          <w:rStyle w:val="Char3"/>
          <w:rtl/>
          <w:lang w:bidi="fa-IR"/>
        </w:rPr>
        <w:t xml:space="preserve"> بود پرداخت آن مبلغ را به تو در </w:t>
      </w:r>
      <w:r w:rsidR="005B21A3">
        <w:rPr>
          <w:rStyle w:val="Char3"/>
          <w:rtl/>
          <w:lang w:bidi="fa-IR"/>
        </w:rPr>
        <w:t xml:space="preserve">یک </w:t>
      </w:r>
      <w:r w:rsidRPr="0060162A">
        <w:rPr>
          <w:rStyle w:val="Char3"/>
          <w:rtl/>
          <w:lang w:bidi="fa-IR"/>
        </w:rPr>
        <w:t xml:space="preserve">قلم و </w:t>
      </w:r>
      <w:r w:rsidR="005B21A3">
        <w:rPr>
          <w:rStyle w:val="Char3"/>
          <w:rtl/>
          <w:lang w:bidi="fa-IR"/>
        </w:rPr>
        <w:t>ی</w:t>
      </w:r>
      <w:r w:rsidRPr="0060162A">
        <w:rPr>
          <w:rStyle w:val="Char3"/>
          <w:rtl/>
          <w:lang w:bidi="fa-IR"/>
        </w:rPr>
        <w:t>كجا هم مهم نبود، اما</w:t>
      </w:r>
      <w:r w:rsidR="00101A36">
        <w:rPr>
          <w:rStyle w:val="Char3"/>
          <w:rtl/>
          <w:lang w:bidi="fa-IR"/>
        </w:rPr>
        <w:t xml:space="preserve"> می‌</w:t>
      </w:r>
      <w:r w:rsidRPr="0060162A">
        <w:rPr>
          <w:rStyle w:val="Char3"/>
          <w:rtl/>
          <w:lang w:bidi="fa-IR"/>
        </w:rPr>
        <w:t>ترسم ا</w:t>
      </w:r>
      <w:r w:rsidR="005B21A3">
        <w:rPr>
          <w:rStyle w:val="Char3"/>
          <w:rtl/>
          <w:lang w:bidi="fa-IR"/>
        </w:rPr>
        <w:t>ی</w:t>
      </w:r>
      <w:r w:rsidRPr="0060162A">
        <w:rPr>
          <w:rStyle w:val="Char3"/>
          <w:rtl/>
          <w:lang w:bidi="fa-IR"/>
        </w:rPr>
        <w:t>ن ما</w:t>
      </w:r>
      <w:r w:rsidR="005B21A3">
        <w:rPr>
          <w:rStyle w:val="Char3"/>
          <w:rtl/>
          <w:lang w:bidi="fa-IR"/>
        </w:rPr>
        <w:t>ی</w:t>
      </w:r>
      <w:r w:rsidR="00772994">
        <w:rPr>
          <w:rStyle w:val="Char3"/>
          <w:rtl/>
          <w:lang w:bidi="fa-IR"/>
        </w:rPr>
        <w:t>ه</w:t>
      </w:r>
      <w:r w:rsidRPr="0060162A">
        <w:rPr>
          <w:rStyle w:val="Char3"/>
          <w:rtl/>
          <w:lang w:bidi="fa-IR"/>
        </w:rPr>
        <w:t xml:space="preserve"> حرف</w:t>
      </w:r>
      <w:r w:rsidR="005B21A3">
        <w:rPr>
          <w:rStyle w:val="Char3"/>
          <w:rtl/>
          <w:lang w:bidi="fa-IR"/>
        </w:rPr>
        <w:t>ی</w:t>
      </w:r>
      <w:r w:rsidRPr="0060162A">
        <w:rPr>
          <w:rStyle w:val="Char3"/>
          <w:rtl/>
          <w:lang w:bidi="fa-IR"/>
        </w:rPr>
        <w:t xml:space="preserve"> م</w:t>
      </w:r>
      <w:r w:rsidR="005B21A3">
        <w:rPr>
          <w:rStyle w:val="Char3"/>
          <w:rtl/>
          <w:lang w:bidi="fa-IR"/>
        </w:rPr>
        <w:t>ی</w:t>
      </w:r>
      <w:r w:rsidRPr="0060162A">
        <w:rPr>
          <w:rStyle w:val="Char3"/>
          <w:rtl/>
          <w:lang w:bidi="fa-IR"/>
        </w:rPr>
        <w:t>ان من و خل</w:t>
      </w:r>
      <w:r w:rsidR="005B21A3">
        <w:rPr>
          <w:rStyle w:val="Char3"/>
          <w:rtl/>
          <w:lang w:bidi="fa-IR"/>
        </w:rPr>
        <w:t>ی</w:t>
      </w:r>
      <w:r w:rsidRPr="0060162A">
        <w:rPr>
          <w:rStyle w:val="Char3"/>
          <w:rtl/>
          <w:lang w:bidi="fa-IR"/>
        </w:rPr>
        <w:t>فه شود پس اجازه بده آن را به تفار</w:t>
      </w:r>
      <w:r w:rsidR="005B21A3">
        <w:rPr>
          <w:rStyle w:val="Char3"/>
          <w:rtl/>
          <w:lang w:bidi="fa-IR"/>
        </w:rPr>
        <w:t>ی</w:t>
      </w:r>
      <w:r w:rsidRPr="0060162A">
        <w:rPr>
          <w:rStyle w:val="Char3"/>
          <w:rtl/>
          <w:lang w:bidi="fa-IR"/>
        </w:rPr>
        <w:t>ق به تو رسانم. گفتم: هم</w:t>
      </w:r>
      <w:r w:rsidR="005B21A3">
        <w:rPr>
          <w:rStyle w:val="Char3"/>
          <w:rtl/>
          <w:lang w:bidi="fa-IR"/>
        </w:rPr>
        <w:t>ی</w:t>
      </w:r>
      <w:r w:rsidRPr="0060162A">
        <w:rPr>
          <w:rStyle w:val="Char3"/>
          <w:rtl/>
          <w:lang w:bidi="fa-IR"/>
        </w:rPr>
        <w:t>ن كار را بكن. گفت: در جا</w:t>
      </w:r>
      <w:r w:rsidR="005B21A3">
        <w:rPr>
          <w:rStyle w:val="Char3"/>
          <w:rtl/>
          <w:lang w:bidi="fa-IR"/>
        </w:rPr>
        <w:t>یی</w:t>
      </w:r>
      <w:r w:rsidRPr="0060162A">
        <w:rPr>
          <w:rStyle w:val="Char3"/>
          <w:rtl/>
          <w:lang w:bidi="fa-IR"/>
        </w:rPr>
        <w:t xml:space="preserve"> بنش</w:t>
      </w:r>
      <w:r w:rsidR="005B21A3">
        <w:rPr>
          <w:rStyle w:val="Char3"/>
          <w:rtl/>
          <w:lang w:bidi="fa-IR"/>
        </w:rPr>
        <w:t>ی</w:t>
      </w:r>
      <w:r w:rsidRPr="0060162A">
        <w:rPr>
          <w:rStyle w:val="Char3"/>
          <w:rtl/>
          <w:lang w:bidi="fa-IR"/>
        </w:rPr>
        <w:t>ن و رقعه</w:t>
      </w:r>
      <w:r w:rsidR="00101A36">
        <w:rPr>
          <w:rStyle w:val="Char3"/>
          <w:rtl/>
          <w:lang w:bidi="fa-IR"/>
        </w:rPr>
        <w:t>‌ها</w:t>
      </w:r>
      <w:r w:rsidR="005B21A3">
        <w:rPr>
          <w:rStyle w:val="Char3"/>
          <w:rtl/>
          <w:lang w:bidi="fa-IR"/>
        </w:rPr>
        <w:t>ی</w:t>
      </w:r>
      <w:r w:rsidRPr="0060162A">
        <w:rPr>
          <w:rStyle w:val="Char3"/>
          <w:rtl/>
          <w:lang w:bidi="fa-IR"/>
        </w:rPr>
        <w:t xml:space="preserve"> مردم را كه در حوا</w:t>
      </w:r>
      <w:r w:rsidR="005B21A3">
        <w:rPr>
          <w:rStyle w:val="Char3"/>
          <w:rtl/>
          <w:lang w:bidi="fa-IR"/>
        </w:rPr>
        <w:t>ی</w:t>
      </w:r>
      <w:r w:rsidRPr="0060162A">
        <w:rPr>
          <w:rStyle w:val="Char3"/>
          <w:rtl/>
          <w:lang w:bidi="fa-IR"/>
        </w:rPr>
        <w:t>ج خود به ما</w:t>
      </w:r>
      <w:r w:rsidR="00101A36">
        <w:rPr>
          <w:rStyle w:val="Char3"/>
          <w:rtl/>
          <w:lang w:bidi="fa-IR"/>
        </w:rPr>
        <w:t xml:space="preserve"> نمی‌</w:t>
      </w:r>
      <w:r w:rsidRPr="0060162A">
        <w:rPr>
          <w:rStyle w:val="Char3"/>
          <w:rtl/>
          <w:lang w:bidi="fa-IR"/>
        </w:rPr>
        <w:t>نو</w:t>
      </w:r>
      <w:r w:rsidR="005B21A3">
        <w:rPr>
          <w:rStyle w:val="Char3"/>
          <w:rtl/>
          <w:lang w:bidi="fa-IR"/>
        </w:rPr>
        <w:t>ی</w:t>
      </w:r>
      <w:r w:rsidRPr="0060162A">
        <w:rPr>
          <w:rStyle w:val="Char3"/>
          <w:rtl/>
          <w:lang w:bidi="fa-IR"/>
        </w:rPr>
        <w:t>سند بگ</w:t>
      </w:r>
      <w:r w:rsidR="005B21A3">
        <w:rPr>
          <w:rStyle w:val="Char3"/>
          <w:rtl/>
          <w:lang w:bidi="fa-IR"/>
        </w:rPr>
        <w:t>ی</w:t>
      </w:r>
      <w:r w:rsidRPr="0060162A">
        <w:rPr>
          <w:rStyle w:val="Char3"/>
          <w:rtl/>
          <w:lang w:bidi="fa-IR"/>
        </w:rPr>
        <w:t>ر، و به نسبت درخواست</w:t>
      </w:r>
      <w:r w:rsidR="005B21A3">
        <w:rPr>
          <w:rStyle w:val="Char3"/>
          <w:rtl/>
          <w:lang w:bidi="fa-IR"/>
        </w:rPr>
        <w:t>ی</w:t>
      </w:r>
      <w:r w:rsidRPr="0060162A">
        <w:rPr>
          <w:rStyle w:val="Char3"/>
          <w:rtl/>
          <w:lang w:bidi="fa-IR"/>
        </w:rPr>
        <w:t xml:space="preserve"> كه كس</w:t>
      </w:r>
      <w:r w:rsidR="005B21A3">
        <w:rPr>
          <w:rStyle w:val="Char3"/>
          <w:rtl/>
          <w:lang w:bidi="fa-IR"/>
        </w:rPr>
        <w:t>ی</w:t>
      </w:r>
      <w:r w:rsidRPr="0060162A">
        <w:rPr>
          <w:rStyle w:val="Char3"/>
          <w:rtl/>
          <w:lang w:bidi="fa-IR"/>
        </w:rPr>
        <w:t xml:space="preserve"> دارد پول</w:t>
      </w:r>
      <w:r w:rsidR="005B21A3">
        <w:rPr>
          <w:rStyle w:val="Char3"/>
          <w:rtl/>
          <w:lang w:bidi="fa-IR"/>
        </w:rPr>
        <w:t>ی</w:t>
      </w:r>
      <w:r w:rsidRPr="0060162A">
        <w:rPr>
          <w:rStyle w:val="Char3"/>
          <w:rtl/>
          <w:lang w:bidi="fa-IR"/>
        </w:rPr>
        <w:t xml:space="preserve"> از و</w:t>
      </w:r>
      <w:r w:rsidR="005B21A3">
        <w:rPr>
          <w:rStyle w:val="Char3"/>
          <w:rtl/>
          <w:lang w:bidi="fa-IR"/>
        </w:rPr>
        <w:t>ی</w:t>
      </w:r>
      <w:r w:rsidRPr="0060162A">
        <w:rPr>
          <w:rStyle w:val="Char3"/>
          <w:rtl/>
          <w:lang w:bidi="fa-IR"/>
        </w:rPr>
        <w:t xml:space="preserve"> بستان، و حاجت هر چه باشد </w:t>
      </w:r>
      <w:r w:rsidRPr="00C43589">
        <w:rPr>
          <w:rtl/>
          <w:lang w:bidi="fa-IR"/>
        </w:rPr>
        <w:t>–</w:t>
      </w:r>
      <w:r w:rsidRPr="0060162A">
        <w:rPr>
          <w:rStyle w:val="Char3"/>
          <w:rtl/>
          <w:lang w:bidi="fa-IR"/>
        </w:rPr>
        <w:t xml:space="preserve"> بجا </w:t>
      </w:r>
      <w:r w:rsidR="005B21A3">
        <w:rPr>
          <w:rStyle w:val="Char3"/>
          <w:rtl/>
          <w:lang w:bidi="fa-IR"/>
        </w:rPr>
        <w:t>ی</w:t>
      </w:r>
      <w:r w:rsidRPr="0060162A">
        <w:rPr>
          <w:rStyle w:val="Char3"/>
          <w:rtl/>
          <w:lang w:bidi="fa-IR"/>
        </w:rPr>
        <w:t>ا ب</w:t>
      </w:r>
      <w:r w:rsidR="005B21A3">
        <w:rPr>
          <w:rStyle w:val="Char3"/>
          <w:rtl/>
          <w:lang w:bidi="fa-IR"/>
        </w:rPr>
        <w:t>ی</w:t>
      </w:r>
      <w:r w:rsidRPr="0060162A">
        <w:rPr>
          <w:rStyle w:val="Char3"/>
          <w:rtl/>
          <w:lang w:bidi="fa-IR"/>
        </w:rPr>
        <w:t xml:space="preserve">جا </w:t>
      </w:r>
      <w:r w:rsidRPr="00C43589">
        <w:rPr>
          <w:rtl/>
          <w:lang w:bidi="fa-IR"/>
        </w:rPr>
        <w:t>–</w:t>
      </w:r>
      <w:r w:rsidRPr="0060162A">
        <w:rPr>
          <w:rStyle w:val="Char3"/>
          <w:rtl/>
          <w:lang w:bidi="fa-IR"/>
        </w:rPr>
        <w:t xml:space="preserve"> از گرفتن نامه و دادن قول مساعد از جانب من تأمل به خود راه مده و امتناع منما</w:t>
      </w:r>
      <w:r w:rsidR="005B21A3">
        <w:rPr>
          <w:rStyle w:val="Char3"/>
          <w:rtl/>
          <w:lang w:bidi="fa-IR"/>
        </w:rPr>
        <w:t>ی</w:t>
      </w:r>
      <w:r w:rsidRPr="0060162A">
        <w:rPr>
          <w:rStyle w:val="Char3"/>
          <w:rtl/>
          <w:lang w:bidi="fa-IR"/>
        </w:rPr>
        <w:t xml:space="preserve"> تا آن مبلغ معهود برا</w:t>
      </w:r>
      <w:r w:rsidR="005B21A3">
        <w:rPr>
          <w:rStyle w:val="Char3"/>
          <w:rtl/>
          <w:lang w:bidi="fa-IR"/>
        </w:rPr>
        <w:t>ی</w:t>
      </w:r>
      <w:r w:rsidRPr="0060162A">
        <w:rPr>
          <w:rStyle w:val="Char3"/>
          <w:rtl/>
          <w:lang w:bidi="fa-IR"/>
        </w:rPr>
        <w:t xml:space="preserve"> تو حاصل شود. زجاج گو</w:t>
      </w:r>
      <w:r w:rsidR="005B21A3">
        <w:rPr>
          <w:rStyle w:val="Char3"/>
          <w:rtl/>
          <w:lang w:bidi="fa-IR"/>
        </w:rPr>
        <w:t>ی</w:t>
      </w:r>
      <w:r w:rsidRPr="0060162A">
        <w:rPr>
          <w:rStyle w:val="Char3"/>
          <w:rtl/>
          <w:lang w:bidi="fa-IR"/>
        </w:rPr>
        <w:t>د: من آن كار را شروع كردم وهر روز نامه</w:t>
      </w:r>
      <w:r w:rsidR="00101A36">
        <w:rPr>
          <w:rStyle w:val="Char3"/>
          <w:rtl/>
          <w:lang w:bidi="fa-IR"/>
        </w:rPr>
        <w:t>‌ها</w:t>
      </w:r>
      <w:r w:rsidR="005B21A3">
        <w:rPr>
          <w:rStyle w:val="Char3"/>
          <w:rtl/>
          <w:lang w:bidi="fa-IR"/>
        </w:rPr>
        <w:t>یی</w:t>
      </w:r>
      <w:r w:rsidRPr="0060162A">
        <w:rPr>
          <w:rStyle w:val="Char3"/>
          <w:rtl/>
          <w:lang w:bidi="fa-IR"/>
        </w:rPr>
        <w:t xml:space="preserve"> نزد او</w:t>
      </w:r>
      <w:r w:rsidR="00101A36">
        <w:rPr>
          <w:rStyle w:val="Char3"/>
          <w:rtl/>
          <w:lang w:bidi="fa-IR"/>
        </w:rPr>
        <w:t xml:space="preserve"> می‌</w:t>
      </w:r>
      <w:r w:rsidRPr="0060162A">
        <w:rPr>
          <w:rStyle w:val="Char3"/>
          <w:rtl/>
          <w:lang w:bidi="fa-IR"/>
        </w:rPr>
        <w:t>بردم و او توق</w:t>
      </w:r>
      <w:r w:rsidR="005B21A3">
        <w:rPr>
          <w:rStyle w:val="Char3"/>
          <w:rtl/>
          <w:lang w:bidi="fa-IR"/>
        </w:rPr>
        <w:t>ی</w:t>
      </w:r>
      <w:r w:rsidRPr="0060162A">
        <w:rPr>
          <w:rStyle w:val="Char3"/>
          <w:rtl/>
          <w:lang w:bidi="fa-IR"/>
        </w:rPr>
        <w:t>ع</w:t>
      </w:r>
      <w:r w:rsidR="00101A36">
        <w:rPr>
          <w:rStyle w:val="Char3"/>
          <w:rtl/>
          <w:lang w:bidi="fa-IR"/>
        </w:rPr>
        <w:t xml:space="preserve"> می‌</w:t>
      </w:r>
      <w:r w:rsidRPr="0060162A">
        <w:rPr>
          <w:rStyle w:val="Char3"/>
          <w:rtl/>
          <w:lang w:bidi="fa-IR"/>
        </w:rPr>
        <w:t>نهاد [‌امضا</w:t>
      </w:r>
      <w:r w:rsidR="00101A36">
        <w:rPr>
          <w:rStyle w:val="Char3"/>
          <w:rtl/>
          <w:lang w:bidi="fa-IR"/>
        </w:rPr>
        <w:t xml:space="preserve"> می‌</w:t>
      </w:r>
      <w:r w:rsidRPr="0060162A">
        <w:rPr>
          <w:rStyle w:val="Char3"/>
          <w:rtl/>
          <w:lang w:bidi="fa-IR"/>
        </w:rPr>
        <w:t>كرد]‌. و گاه</w:t>
      </w:r>
      <w:r w:rsidR="00101A36">
        <w:rPr>
          <w:rStyle w:val="Char3"/>
          <w:rtl/>
          <w:lang w:bidi="fa-IR"/>
        </w:rPr>
        <w:t xml:space="preserve"> می‌</w:t>
      </w:r>
      <w:r w:rsidRPr="0060162A">
        <w:rPr>
          <w:rStyle w:val="Char3"/>
          <w:rtl/>
          <w:lang w:bidi="fa-IR"/>
        </w:rPr>
        <w:t>پرس</w:t>
      </w:r>
      <w:r w:rsidR="005B21A3">
        <w:rPr>
          <w:rStyle w:val="Char3"/>
          <w:rtl/>
          <w:lang w:bidi="fa-IR"/>
        </w:rPr>
        <w:t>ی</w:t>
      </w:r>
      <w:r w:rsidRPr="0060162A">
        <w:rPr>
          <w:rStyle w:val="Char3"/>
          <w:rtl/>
          <w:lang w:bidi="fa-IR"/>
        </w:rPr>
        <w:t>د: برا</w:t>
      </w:r>
      <w:r w:rsidR="005B21A3">
        <w:rPr>
          <w:rStyle w:val="Char3"/>
          <w:rtl/>
          <w:lang w:bidi="fa-IR"/>
        </w:rPr>
        <w:t>ی</w:t>
      </w:r>
      <w:r w:rsidRPr="0060162A">
        <w:rPr>
          <w:rStyle w:val="Char3"/>
          <w:rtl/>
          <w:lang w:bidi="fa-IR"/>
        </w:rPr>
        <w:t xml:space="preserve"> انجام ا</w:t>
      </w:r>
      <w:r w:rsidR="005B21A3">
        <w:rPr>
          <w:rStyle w:val="Char3"/>
          <w:rtl/>
          <w:lang w:bidi="fa-IR"/>
        </w:rPr>
        <w:t>ی</w:t>
      </w:r>
      <w:r w:rsidRPr="0060162A">
        <w:rPr>
          <w:rStyle w:val="Char3"/>
          <w:rtl/>
          <w:lang w:bidi="fa-IR"/>
        </w:rPr>
        <w:t>ن درخواست چه مبلغ قول داده؟</w:t>
      </w:r>
      <w:r w:rsidR="00101A36">
        <w:rPr>
          <w:rStyle w:val="Char3"/>
          <w:rtl/>
          <w:lang w:bidi="fa-IR"/>
        </w:rPr>
        <w:t xml:space="preserve"> می‌</w:t>
      </w:r>
      <w:r w:rsidRPr="0060162A">
        <w:rPr>
          <w:rStyle w:val="Char3"/>
          <w:rtl/>
          <w:lang w:bidi="fa-IR"/>
        </w:rPr>
        <w:t>گفتم‌: فلان مبلغ.</w:t>
      </w:r>
      <w:r w:rsidR="00101A36">
        <w:rPr>
          <w:rStyle w:val="Char3"/>
          <w:rtl/>
          <w:lang w:bidi="fa-IR"/>
        </w:rPr>
        <w:t xml:space="preserve"> می‌</w:t>
      </w:r>
      <w:r w:rsidRPr="0060162A">
        <w:rPr>
          <w:rStyle w:val="Char3"/>
          <w:rtl/>
          <w:lang w:bidi="fa-IR"/>
        </w:rPr>
        <w:t>گفت:‌ مغبونت كرده، ا</w:t>
      </w:r>
      <w:r w:rsidR="005B21A3">
        <w:rPr>
          <w:rStyle w:val="Char3"/>
          <w:rtl/>
          <w:lang w:bidi="fa-IR"/>
        </w:rPr>
        <w:t>ی</w:t>
      </w:r>
      <w:r w:rsidRPr="0060162A">
        <w:rPr>
          <w:rStyle w:val="Char3"/>
          <w:rtl/>
          <w:lang w:bidi="fa-IR"/>
        </w:rPr>
        <w:t>ن كم است، ب</w:t>
      </w:r>
      <w:r w:rsidR="005B21A3">
        <w:rPr>
          <w:rStyle w:val="Char3"/>
          <w:rtl/>
          <w:lang w:bidi="fa-IR"/>
        </w:rPr>
        <w:t>ی</w:t>
      </w:r>
      <w:r w:rsidRPr="0060162A">
        <w:rPr>
          <w:rStyle w:val="Char3"/>
          <w:rtl/>
          <w:lang w:bidi="fa-IR"/>
        </w:rPr>
        <w:t>شتر</w:t>
      </w:r>
      <w:r w:rsidR="00101A36">
        <w:rPr>
          <w:rStyle w:val="Char3"/>
          <w:rtl/>
          <w:lang w:bidi="fa-IR"/>
        </w:rPr>
        <w:t xml:space="preserve"> می‌</w:t>
      </w:r>
      <w:r w:rsidRPr="0060162A">
        <w:rPr>
          <w:rStyle w:val="Char3"/>
          <w:rtl/>
          <w:lang w:bidi="fa-IR"/>
        </w:rPr>
        <w:t>ارزد، ب</w:t>
      </w:r>
      <w:r w:rsidR="005B21A3">
        <w:rPr>
          <w:rStyle w:val="Char3"/>
          <w:rtl/>
          <w:lang w:bidi="fa-IR"/>
        </w:rPr>
        <w:t>ی</w:t>
      </w:r>
      <w:r w:rsidRPr="0060162A">
        <w:rPr>
          <w:rStyle w:val="Char3"/>
          <w:rtl/>
          <w:lang w:bidi="fa-IR"/>
        </w:rPr>
        <w:t>شتر بگ</w:t>
      </w:r>
      <w:r w:rsidR="005B21A3">
        <w:rPr>
          <w:rStyle w:val="Char3"/>
          <w:rtl/>
          <w:lang w:bidi="fa-IR"/>
        </w:rPr>
        <w:t>ی</w:t>
      </w:r>
      <w:r w:rsidRPr="0060162A">
        <w:rPr>
          <w:rStyle w:val="Char3"/>
          <w:rtl/>
          <w:lang w:bidi="fa-IR"/>
        </w:rPr>
        <w:t>ر! و من با طرف چ</w:t>
      </w:r>
      <w:r w:rsidR="005B21A3">
        <w:rPr>
          <w:rStyle w:val="Char3"/>
          <w:rtl/>
          <w:lang w:bidi="fa-IR"/>
        </w:rPr>
        <w:t xml:space="preserve">ک </w:t>
      </w:r>
      <w:r w:rsidRPr="0060162A">
        <w:rPr>
          <w:rStyle w:val="Char3"/>
          <w:rtl/>
          <w:lang w:bidi="fa-IR"/>
        </w:rPr>
        <w:t>و چانه</w:t>
      </w:r>
      <w:r w:rsidR="00101A36">
        <w:rPr>
          <w:rStyle w:val="Char3"/>
          <w:rtl/>
          <w:lang w:bidi="fa-IR"/>
        </w:rPr>
        <w:t xml:space="preserve"> می‌</w:t>
      </w:r>
      <w:r w:rsidRPr="0060162A">
        <w:rPr>
          <w:rStyle w:val="Char3"/>
          <w:rtl/>
          <w:lang w:bidi="fa-IR"/>
        </w:rPr>
        <w:t>زدم تا به مبلغ</w:t>
      </w:r>
      <w:r w:rsidR="005B21A3">
        <w:rPr>
          <w:rStyle w:val="Char3"/>
          <w:rtl/>
          <w:lang w:bidi="fa-IR"/>
        </w:rPr>
        <w:t>ی</w:t>
      </w:r>
      <w:r w:rsidRPr="0060162A">
        <w:rPr>
          <w:rStyle w:val="Char3"/>
          <w:rtl/>
          <w:lang w:bidi="fa-IR"/>
        </w:rPr>
        <w:t xml:space="preserve"> كه</w:t>
      </w:r>
      <w:r w:rsidR="00101A36">
        <w:rPr>
          <w:rStyle w:val="Char3"/>
          <w:rtl/>
          <w:lang w:bidi="fa-IR"/>
        </w:rPr>
        <w:t xml:space="preserve"> می‌</w:t>
      </w:r>
      <w:r w:rsidRPr="0060162A">
        <w:rPr>
          <w:rStyle w:val="Char3"/>
          <w:rtl/>
          <w:lang w:bidi="fa-IR"/>
        </w:rPr>
        <w:t>ارز</w:t>
      </w:r>
      <w:r w:rsidR="005B21A3">
        <w:rPr>
          <w:rStyle w:val="Char3"/>
          <w:rtl/>
          <w:lang w:bidi="fa-IR"/>
        </w:rPr>
        <w:t>ی</w:t>
      </w:r>
      <w:r w:rsidRPr="0060162A">
        <w:rPr>
          <w:rStyle w:val="Char3"/>
          <w:rtl/>
          <w:lang w:bidi="fa-IR"/>
        </w:rPr>
        <w:t>د (و وز</w:t>
      </w:r>
      <w:r w:rsidR="005B21A3">
        <w:rPr>
          <w:rStyle w:val="Char3"/>
          <w:rtl/>
          <w:lang w:bidi="fa-IR"/>
        </w:rPr>
        <w:t>ی</w:t>
      </w:r>
      <w:r w:rsidRPr="0060162A">
        <w:rPr>
          <w:rStyle w:val="Char3"/>
          <w:rtl/>
          <w:lang w:bidi="fa-IR"/>
        </w:rPr>
        <w:t>ر مع</w:t>
      </w:r>
      <w:r w:rsidR="005B21A3">
        <w:rPr>
          <w:rStyle w:val="Char3"/>
          <w:rtl/>
          <w:lang w:bidi="fa-IR"/>
        </w:rPr>
        <w:t>ی</w:t>
      </w:r>
      <w:r w:rsidRPr="0060162A">
        <w:rPr>
          <w:rStyle w:val="Char3"/>
          <w:rtl/>
          <w:lang w:bidi="fa-IR"/>
        </w:rPr>
        <w:t>ن كرده بود) راض</w:t>
      </w:r>
      <w:r w:rsidR="005B21A3">
        <w:rPr>
          <w:rStyle w:val="Char3"/>
          <w:rtl/>
          <w:lang w:bidi="fa-IR"/>
        </w:rPr>
        <w:t>ی</w:t>
      </w:r>
      <w:r w:rsidR="00101A36">
        <w:rPr>
          <w:rStyle w:val="Char3"/>
          <w:rtl/>
          <w:lang w:bidi="fa-IR"/>
        </w:rPr>
        <w:t xml:space="preserve"> می‌</w:t>
      </w:r>
      <w:r w:rsidRPr="0060162A">
        <w:rPr>
          <w:rStyle w:val="Char3"/>
          <w:rtl/>
          <w:lang w:bidi="fa-IR"/>
        </w:rPr>
        <w:t>شدند. زجاج گو</w:t>
      </w:r>
      <w:r w:rsidR="005B21A3">
        <w:rPr>
          <w:rStyle w:val="Char3"/>
          <w:rtl/>
          <w:lang w:bidi="fa-IR"/>
        </w:rPr>
        <w:t>ی</w:t>
      </w:r>
      <w:r w:rsidRPr="0060162A">
        <w:rPr>
          <w:rStyle w:val="Char3"/>
          <w:rtl/>
          <w:lang w:bidi="fa-IR"/>
        </w:rPr>
        <w:t>د: بد</w:t>
      </w:r>
      <w:r w:rsidR="005B21A3">
        <w:rPr>
          <w:rStyle w:val="Char3"/>
          <w:rtl/>
          <w:lang w:bidi="fa-IR"/>
        </w:rPr>
        <w:t>ی</w:t>
      </w:r>
      <w:r w:rsidRPr="0060162A">
        <w:rPr>
          <w:rStyle w:val="Char3"/>
          <w:rtl/>
          <w:lang w:bidi="fa-IR"/>
        </w:rPr>
        <w:t>ن گونه نامه</w:t>
      </w:r>
      <w:r w:rsidR="00101A36">
        <w:rPr>
          <w:rStyle w:val="Char3"/>
          <w:rtl/>
          <w:lang w:bidi="fa-IR"/>
        </w:rPr>
        <w:t>‌ها</w:t>
      </w:r>
      <w:r w:rsidR="005B21A3">
        <w:rPr>
          <w:rStyle w:val="Char3"/>
          <w:rtl/>
          <w:lang w:bidi="fa-IR"/>
        </w:rPr>
        <w:t>ی</w:t>
      </w:r>
      <w:r w:rsidRPr="0060162A">
        <w:rPr>
          <w:rStyle w:val="Char3"/>
          <w:rtl/>
          <w:lang w:bidi="fa-IR"/>
        </w:rPr>
        <w:t xml:space="preserve"> فراوان</w:t>
      </w:r>
      <w:r w:rsidR="005B21A3">
        <w:rPr>
          <w:rStyle w:val="Char3"/>
          <w:rtl/>
          <w:lang w:bidi="fa-IR"/>
        </w:rPr>
        <w:t>ی</w:t>
      </w:r>
      <w:r w:rsidRPr="0060162A">
        <w:rPr>
          <w:rStyle w:val="Char3"/>
          <w:rtl/>
          <w:lang w:bidi="fa-IR"/>
        </w:rPr>
        <w:t xml:space="preserve"> به توق</w:t>
      </w:r>
      <w:r w:rsidR="005B21A3">
        <w:rPr>
          <w:rStyle w:val="Char3"/>
          <w:rtl/>
          <w:lang w:bidi="fa-IR"/>
        </w:rPr>
        <w:t>ی</w:t>
      </w:r>
      <w:r w:rsidRPr="0060162A">
        <w:rPr>
          <w:rStyle w:val="Char3"/>
          <w:rtl/>
          <w:lang w:bidi="fa-IR"/>
        </w:rPr>
        <w:t>ع او رساندم و پول</w:t>
      </w:r>
      <w:r w:rsidR="005B21A3">
        <w:rPr>
          <w:rStyle w:val="Char3"/>
          <w:rtl/>
          <w:lang w:bidi="fa-IR"/>
        </w:rPr>
        <w:t>ی</w:t>
      </w:r>
      <w:r w:rsidRPr="0060162A">
        <w:rPr>
          <w:rStyle w:val="Char3"/>
          <w:rtl/>
          <w:lang w:bidi="fa-IR"/>
        </w:rPr>
        <w:t xml:space="preserve"> كه در</w:t>
      </w:r>
      <w:r w:rsidR="005B21A3">
        <w:rPr>
          <w:rStyle w:val="Char3"/>
          <w:rtl/>
          <w:lang w:bidi="fa-IR"/>
        </w:rPr>
        <w:t>ی</w:t>
      </w:r>
      <w:r w:rsidRPr="0060162A">
        <w:rPr>
          <w:rStyle w:val="Char3"/>
          <w:rtl/>
          <w:lang w:bidi="fa-IR"/>
        </w:rPr>
        <w:t>افت كردم به ب</w:t>
      </w:r>
      <w:r w:rsidR="005B21A3">
        <w:rPr>
          <w:rStyle w:val="Char3"/>
          <w:rtl/>
          <w:lang w:bidi="fa-IR"/>
        </w:rPr>
        <w:t>ی</w:t>
      </w:r>
      <w:r w:rsidRPr="0060162A">
        <w:rPr>
          <w:rStyle w:val="Char3"/>
          <w:rtl/>
          <w:lang w:bidi="fa-IR"/>
        </w:rPr>
        <w:t>ست هزار د</w:t>
      </w:r>
      <w:r w:rsidR="005B21A3">
        <w:rPr>
          <w:rStyle w:val="Char3"/>
          <w:rtl/>
          <w:lang w:bidi="fa-IR"/>
        </w:rPr>
        <w:t>ی</w:t>
      </w:r>
      <w:r w:rsidRPr="0060162A">
        <w:rPr>
          <w:rStyle w:val="Char3"/>
          <w:rtl/>
          <w:lang w:bidi="fa-IR"/>
        </w:rPr>
        <w:t>نار رس</w:t>
      </w:r>
      <w:r w:rsidR="005B21A3">
        <w:rPr>
          <w:rStyle w:val="Char3"/>
          <w:rtl/>
          <w:lang w:bidi="fa-IR"/>
        </w:rPr>
        <w:t>ی</w:t>
      </w:r>
      <w:r w:rsidRPr="0060162A">
        <w:rPr>
          <w:rStyle w:val="Char3"/>
          <w:rtl/>
          <w:lang w:bidi="fa-IR"/>
        </w:rPr>
        <w:t>د و از آن درگذشت. پس از چند ماه از من پرس</w:t>
      </w:r>
      <w:r w:rsidR="005B21A3">
        <w:rPr>
          <w:rStyle w:val="Char3"/>
          <w:rtl/>
          <w:lang w:bidi="fa-IR"/>
        </w:rPr>
        <w:t>ی</w:t>
      </w:r>
      <w:r w:rsidRPr="0060162A">
        <w:rPr>
          <w:rStyle w:val="Char3"/>
          <w:rtl/>
          <w:lang w:bidi="fa-IR"/>
        </w:rPr>
        <w:t>د: مبلغ موعد است</w:t>
      </w:r>
      <w:r w:rsidR="005B21A3">
        <w:rPr>
          <w:rStyle w:val="Char3"/>
          <w:rtl/>
          <w:lang w:bidi="fa-IR"/>
        </w:rPr>
        <w:t>ی</w:t>
      </w:r>
      <w:r w:rsidRPr="0060162A">
        <w:rPr>
          <w:rStyle w:val="Char3"/>
          <w:rtl/>
          <w:lang w:bidi="fa-IR"/>
        </w:rPr>
        <w:t>فا شد؟ گفتم: نه! ه</w:t>
      </w:r>
      <w:r w:rsidR="005B21A3">
        <w:rPr>
          <w:rStyle w:val="Char3"/>
          <w:rtl/>
          <w:lang w:bidi="fa-IR"/>
        </w:rPr>
        <w:t>ی</w:t>
      </w:r>
      <w:r w:rsidRPr="0060162A">
        <w:rPr>
          <w:rStyle w:val="Char3"/>
          <w:rtl/>
          <w:lang w:bidi="fa-IR"/>
        </w:rPr>
        <w:t>چ نگفت و من همچنان نامه</w:t>
      </w:r>
      <w:r w:rsidR="00101A36">
        <w:rPr>
          <w:rStyle w:val="Char3"/>
          <w:rtl/>
          <w:lang w:bidi="fa-IR"/>
        </w:rPr>
        <w:t>‌ها</w:t>
      </w:r>
      <w:r w:rsidRPr="0060162A">
        <w:rPr>
          <w:rStyle w:val="Char3"/>
          <w:rtl/>
          <w:lang w:bidi="fa-IR"/>
        </w:rPr>
        <w:t>را به عرض او</w:t>
      </w:r>
      <w:r w:rsidR="00101A36">
        <w:rPr>
          <w:rStyle w:val="Char3"/>
          <w:rtl/>
          <w:lang w:bidi="fa-IR"/>
        </w:rPr>
        <w:t xml:space="preserve"> می‌</w:t>
      </w:r>
      <w:r w:rsidRPr="0060162A">
        <w:rPr>
          <w:rStyle w:val="Char3"/>
          <w:rtl/>
          <w:lang w:bidi="fa-IR"/>
        </w:rPr>
        <w:t>رساندم و هر ماه</w:t>
      </w:r>
      <w:r w:rsidR="00101A36">
        <w:rPr>
          <w:rStyle w:val="Char3"/>
          <w:rtl/>
          <w:lang w:bidi="fa-IR"/>
        </w:rPr>
        <w:t xml:space="preserve"> می‌</w:t>
      </w:r>
      <w:r w:rsidRPr="0060162A">
        <w:rPr>
          <w:rStyle w:val="Char3"/>
          <w:rtl/>
          <w:lang w:bidi="fa-IR"/>
        </w:rPr>
        <w:t>پرس</w:t>
      </w:r>
      <w:r w:rsidR="005B21A3">
        <w:rPr>
          <w:rStyle w:val="Char3"/>
          <w:rtl/>
          <w:lang w:bidi="fa-IR"/>
        </w:rPr>
        <w:t>ی</w:t>
      </w:r>
      <w:r w:rsidRPr="0060162A">
        <w:rPr>
          <w:rStyle w:val="Char3"/>
          <w:rtl/>
          <w:lang w:bidi="fa-IR"/>
        </w:rPr>
        <w:t>د: به مبلغ معهود رس</w:t>
      </w:r>
      <w:r w:rsidR="005B21A3">
        <w:rPr>
          <w:rStyle w:val="Char3"/>
          <w:rtl/>
          <w:lang w:bidi="fa-IR"/>
        </w:rPr>
        <w:t>ی</w:t>
      </w:r>
      <w:r w:rsidRPr="0060162A">
        <w:rPr>
          <w:rStyle w:val="Char3"/>
          <w:rtl/>
          <w:lang w:bidi="fa-IR"/>
        </w:rPr>
        <w:t>د؟ و من از ب</w:t>
      </w:r>
      <w:r w:rsidR="005B21A3">
        <w:rPr>
          <w:rStyle w:val="Char3"/>
          <w:rtl/>
          <w:lang w:bidi="fa-IR"/>
        </w:rPr>
        <w:t>ی</w:t>
      </w:r>
      <w:r w:rsidRPr="0060162A">
        <w:rPr>
          <w:rStyle w:val="Char3"/>
          <w:rtl/>
          <w:lang w:bidi="fa-IR"/>
        </w:rPr>
        <w:t>م آنكه مباد آن ممرّ درآمد بسته شود،</w:t>
      </w:r>
      <w:r w:rsidR="00101A36">
        <w:rPr>
          <w:rStyle w:val="Char3"/>
          <w:rtl/>
          <w:lang w:bidi="fa-IR"/>
        </w:rPr>
        <w:t xml:space="preserve"> می‌</w:t>
      </w:r>
      <w:r w:rsidRPr="0060162A">
        <w:rPr>
          <w:rStyle w:val="Char3"/>
          <w:rtl/>
          <w:lang w:bidi="fa-IR"/>
        </w:rPr>
        <w:t xml:space="preserve">گفتم: نه! تا آنكه </w:t>
      </w:r>
      <w:r w:rsidR="005B21A3">
        <w:rPr>
          <w:rStyle w:val="Char3"/>
          <w:rtl/>
          <w:lang w:bidi="fa-IR"/>
        </w:rPr>
        <w:t xml:space="preserve">یک </w:t>
      </w:r>
      <w:r w:rsidRPr="0060162A">
        <w:rPr>
          <w:rStyle w:val="Char3"/>
          <w:rtl/>
          <w:lang w:bidi="fa-IR"/>
        </w:rPr>
        <w:t>روز پرس</w:t>
      </w:r>
      <w:r w:rsidR="005B21A3">
        <w:rPr>
          <w:rStyle w:val="Char3"/>
          <w:rtl/>
          <w:lang w:bidi="fa-IR"/>
        </w:rPr>
        <w:t>ی</w:t>
      </w:r>
      <w:r w:rsidRPr="0060162A">
        <w:rPr>
          <w:rStyle w:val="Char3"/>
          <w:rtl/>
          <w:lang w:bidi="fa-IR"/>
        </w:rPr>
        <w:t>د: مبلغ معهود كامل شد؟ من ا</w:t>
      </w:r>
      <w:r w:rsidR="005B21A3">
        <w:rPr>
          <w:rStyle w:val="Char3"/>
          <w:rtl/>
          <w:lang w:bidi="fa-IR"/>
        </w:rPr>
        <w:t>ی</w:t>
      </w:r>
      <w:r w:rsidRPr="0060162A">
        <w:rPr>
          <w:rStyle w:val="Char3"/>
          <w:rtl/>
          <w:lang w:bidi="fa-IR"/>
        </w:rPr>
        <w:t>ن بار شرم كردم و گفتتم: ‌به سلام</w:t>
      </w:r>
      <w:r w:rsidR="005B21A3">
        <w:rPr>
          <w:rStyle w:val="Char3"/>
          <w:rtl/>
          <w:lang w:bidi="fa-IR"/>
        </w:rPr>
        <w:t>ی</w:t>
      </w:r>
      <w:r w:rsidRPr="0060162A">
        <w:rPr>
          <w:rStyle w:val="Char3"/>
          <w:rtl/>
          <w:lang w:bidi="fa-IR"/>
        </w:rPr>
        <w:t xml:space="preserve"> وز</w:t>
      </w:r>
      <w:r w:rsidR="005B21A3">
        <w:rPr>
          <w:rStyle w:val="Char3"/>
          <w:rtl/>
          <w:lang w:bidi="fa-IR"/>
        </w:rPr>
        <w:t>ی</w:t>
      </w:r>
      <w:r w:rsidRPr="0060162A">
        <w:rPr>
          <w:rStyle w:val="Char3"/>
          <w:rtl/>
          <w:lang w:bidi="fa-IR"/>
        </w:rPr>
        <w:t>ر بل</w:t>
      </w:r>
      <w:r w:rsidR="005B21A3">
        <w:rPr>
          <w:rStyle w:val="Char3"/>
          <w:rtl/>
          <w:lang w:bidi="fa-IR"/>
        </w:rPr>
        <w:t>ی</w:t>
      </w:r>
      <w:r w:rsidRPr="0060162A">
        <w:rPr>
          <w:rStyle w:val="Char3"/>
          <w:rtl/>
          <w:lang w:bidi="fa-IR"/>
        </w:rPr>
        <w:t>! گفت: ‌راحتم كرد</w:t>
      </w:r>
      <w:r w:rsidR="005B21A3">
        <w:rPr>
          <w:rStyle w:val="Char3"/>
          <w:rtl/>
          <w:lang w:bidi="fa-IR"/>
        </w:rPr>
        <w:t>ی</w:t>
      </w:r>
      <w:r w:rsidRPr="0060162A">
        <w:rPr>
          <w:rStyle w:val="Char3"/>
          <w:rtl/>
          <w:lang w:bidi="fa-IR"/>
        </w:rPr>
        <w:t xml:space="preserve"> كه من دلمشغول وعده</w:t>
      </w:r>
      <w:r w:rsidR="0090518F">
        <w:rPr>
          <w:rStyle w:val="Char3"/>
          <w:rtl/>
          <w:lang w:bidi="fa-IR"/>
        </w:rPr>
        <w:t xml:space="preserve">‌ای </w:t>
      </w:r>
      <w:r w:rsidRPr="0060162A">
        <w:rPr>
          <w:rStyle w:val="Char3"/>
          <w:rtl/>
          <w:lang w:bidi="fa-IR"/>
        </w:rPr>
        <w:t>بودم كه به تو داده بودم كه وفا شود. آن گاه قلم برگرفت و سه هزار د</w:t>
      </w:r>
      <w:r w:rsidR="005B21A3">
        <w:rPr>
          <w:rStyle w:val="Char3"/>
          <w:rtl/>
          <w:lang w:bidi="fa-IR"/>
        </w:rPr>
        <w:t>ی</w:t>
      </w:r>
      <w:r w:rsidRPr="0060162A">
        <w:rPr>
          <w:rStyle w:val="Char3"/>
          <w:rtl/>
          <w:lang w:bidi="fa-IR"/>
        </w:rPr>
        <w:t>نار ن</w:t>
      </w:r>
      <w:r w:rsidR="005B21A3">
        <w:rPr>
          <w:rStyle w:val="Char3"/>
          <w:rtl/>
          <w:lang w:bidi="fa-IR"/>
        </w:rPr>
        <w:t>ی</w:t>
      </w:r>
      <w:r w:rsidRPr="0060162A">
        <w:rPr>
          <w:rStyle w:val="Char3"/>
          <w:rtl/>
          <w:lang w:bidi="fa-IR"/>
        </w:rPr>
        <w:t>ز از خزان</w:t>
      </w:r>
      <w:r w:rsidR="00772994">
        <w:rPr>
          <w:rStyle w:val="Char3"/>
          <w:rtl/>
          <w:lang w:bidi="fa-IR"/>
        </w:rPr>
        <w:t>ه</w:t>
      </w:r>
      <w:r w:rsidRPr="0060162A">
        <w:rPr>
          <w:rStyle w:val="Char3"/>
          <w:rtl/>
          <w:lang w:bidi="fa-IR"/>
        </w:rPr>
        <w:t xml:space="preserve"> خود برا</w:t>
      </w:r>
      <w:r w:rsidR="005B21A3">
        <w:rPr>
          <w:rStyle w:val="Char3"/>
          <w:rtl/>
          <w:lang w:bidi="fa-IR"/>
        </w:rPr>
        <w:t>ی</w:t>
      </w:r>
      <w:r w:rsidRPr="0060162A">
        <w:rPr>
          <w:rStyle w:val="Char3"/>
          <w:rtl/>
          <w:lang w:bidi="fa-IR"/>
        </w:rPr>
        <w:t xml:space="preserve"> من حواله نوشت آن را هم در</w:t>
      </w:r>
      <w:r w:rsidR="005B21A3">
        <w:rPr>
          <w:rStyle w:val="Char3"/>
          <w:rtl/>
          <w:lang w:bidi="fa-IR"/>
        </w:rPr>
        <w:t>ی</w:t>
      </w:r>
      <w:r w:rsidRPr="0060162A">
        <w:rPr>
          <w:rStyle w:val="Char3"/>
          <w:rtl/>
          <w:lang w:bidi="fa-IR"/>
        </w:rPr>
        <w:t>افت نمودم و د</w:t>
      </w:r>
      <w:r w:rsidR="005B21A3">
        <w:rPr>
          <w:rStyle w:val="Char3"/>
          <w:rtl/>
          <w:lang w:bidi="fa-IR"/>
        </w:rPr>
        <w:t>ی</w:t>
      </w:r>
      <w:r w:rsidRPr="0060162A">
        <w:rPr>
          <w:rStyle w:val="Char3"/>
          <w:rtl/>
          <w:lang w:bidi="fa-IR"/>
        </w:rPr>
        <w:t>گر نامه</w:t>
      </w:r>
      <w:r w:rsidR="00101A36">
        <w:rPr>
          <w:rStyle w:val="Char3"/>
          <w:rtl/>
          <w:lang w:bidi="fa-IR"/>
        </w:rPr>
        <w:t>‌ها</w:t>
      </w:r>
      <w:r w:rsidR="005B21A3">
        <w:rPr>
          <w:rStyle w:val="Char3"/>
          <w:rtl/>
          <w:lang w:bidi="fa-IR"/>
        </w:rPr>
        <w:t>ی</w:t>
      </w:r>
      <w:r w:rsidRPr="0060162A">
        <w:rPr>
          <w:rStyle w:val="Char3"/>
          <w:rtl/>
          <w:lang w:bidi="fa-IR"/>
        </w:rPr>
        <w:t xml:space="preserve"> حوا</w:t>
      </w:r>
      <w:r w:rsidR="005B21A3">
        <w:rPr>
          <w:rStyle w:val="Char3"/>
          <w:rtl/>
          <w:lang w:bidi="fa-IR"/>
        </w:rPr>
        <w:t>ی</w:t>
      </w:r>
      <w:r w:rsidRPr="0060162A">
        <w:rPr>
          <w:rStyle w:val="Char3"/>
          <w:rtl/>
          <w:lang w:bidi="fa-IR"/>
        </w:rPr>
        <w:t>ج مردم را نگرفتم كه به عرض او برسانم كه بهانه</w:t>
      </w:r>
      <w:r w:rsidR="0090518F">
        <w:rPr>
          <w:rStyle w:val="Char3"/>
          <w:rtl/>
          <w:lang w:bidi="fa-IR"/>
        </w:rPr>
        <w:t xml:space="preserve">‌ای </w:t>
      </w:r>
      <w:r w:rsidRPr="0060162A">
        <w:rPr>
          <w:rStyle w:val="Char3"/>
          <w:rtl/>
          <w:lang w:bidi="fa-IR"/>
        </w:rPr>
        <w:t>برا</w:t>
      </w:r>
      <w:r w:rsidR="005B21A3">
        <w:rPr>
          <w:rStyle w:val="Char3"/>
          <w:rtl/>
          <w:lang w:bidi="fa-IR"/>
        </w:rPr>
        <w:t>ی</w:t>
      </w:r>
      <w:r w:rsidRPr="0060162A">
        <w:rPr>
          <w:rStyle w:val="Char3"/>
          <w:rtl/>
          <w:lang w:bidi="fa-IR"/>
        </w:rPr>
        <w:t xml:space="preserve"> آن كار نداشتم فردا</w:t>
      </w:r>
      <w:r w:rsidR="005B21A3">
        <w:rPr>
          <w:rStyle w:val="Char3"/>
          <w:rtl/>
          <w:lang w:bidi="fa-IR"/>
        </w:rPr>
        <w:t>ی</w:t>
      </w:r>
      <w:r w:rsidRPr="0060162A">
        <w:rPr>
          <w:rStyle w:val="Char3"/>
          <w:rtl/>
          <w:lang w:bidi="fa-IR"/>
        </w:rPr>
        <w:t xml:space="preserve"> آن روز كه بر مسند نشست و من ن</w:t>
      </w:r>
      <w:r w:rsidR="005B21A3">
        <w:rPr>
          <w:rStyle w:val="Char3"/>
          <w:rtl/>
          <w:lang w:bidi="fa-IR"/>
        </w:rPr>
        <w:t>ی</w:t>
      </w:r>
      <w:r w:rsidRPr="0060162A">
        <w:rPr>
          <w:rStyle w:val="Char3"/>
          <w:rtl/>
          <w:lang w:bidi="fa-IR"/>
        </w:rPr>
        <w:t>ز به خدمت رس</w:t>
      </w:r>
      <w:r w:rsidR="005B21A3">
        <w:rPr>
          <w:rStyle w:val="Char3"/>
          <w:rtl/>
          <w:lang w:bidi="fa-IR"/>
        </w:rPr>
        <w:t>ی</w:t>
      </w:r>
      <w:r w:rsidRPr="0060162A">
        <w:rPr>
          <w:rStyle w:val="Char3"/>
          <w:rtl/>
          <w:lang w:bidi="fa-IR"/>
        </w:rPr>
        <w:t>دم اشاره نمود كه: هان ب</w:t>
      </w:r>
      <w:r w:rsidR="005B21A3">
        <w:rPr>
          <w:rStyle w:val="Char3"/>
          <w:rtl/>
          <w:lang w:bidi="fa-IR"/>
        </w:rPr>
        <w:t>ی</w:t>
      </w:r>
      <w:r w:rsidRPr="0060162A">
        <w:rPr>
          <w:rStyle w:val="Char3"/>
          <w:rtl/>
          <w:lang w:bidi="fa-IR"/>
        </w:rPr>
        <w:t>ار تا چه دار</w:t>
      </w:r>
      <w:r w:rsidR="005B21A3">
        <w:rPr>
          <w:rStyle w:val="Char3"/>
          <w:rtl/>
          <w:lang w:bidi="fa-IR"/>
        </w:rPr>
        <w:t>ی</w:t>
      </w:r>
      <w:r w:rsidRPr="0060162A">
        <w:rPr>
          <w:rStyle w:val="Char3"/>
          <w:rtl/>
          <w:lang w:bidi="fa-IR"/>
        </w:rPr>
        <w:t>! گفتم: ‌نامه از كس</w:t>
      </w:r>
      <w:r w:rsidR="005B21A3">
        <w:rPr>
          <w:rStyle w:val="Char3"/>
          <w:rtl/>
          <w:lang w:bidi="fa-IR"/>
        </w:rPr>
        <w:t>ی</w:t>
      </w:r>
      <w:r w:rsidRPr="0060162A">
        <w:rPr>
          <w:rStyle w:val="Char3"/>
          <w:rtl/>
          <w:lang w:bidi="fa-IR"/>
        </w:rPr>
        <w:t xml:space="preserve"> نگرفته</w:t>
      </w:r>
      <w:r w:rsidR="00272F5D">
        <w:rPr>
          <w:rStyle w:val="Char3"/>
          <w:rtl/>
          <w:lang w:bidi="fa-IR"/>
        </w:rPr>
        <w:t xml:space="preserve">‌ام </w:t>
      </w:r>
      <w:r w:rsidRPr="0060162A">
        <w:rPr>
          <w:rStyle w:val="Char3"/>
          <w:rtl/>
          <w:lang w:bidi="fa-IR"/>
        </w:rPr>
        <w:t>ز</w:t>
      </w:r>
      <w:r w:rsidR="005B21A3">
        <w:rPr>
          <w:rStyle w:val="Char3"/>
          <w:rtl/>
          <w:lang w:bidi="fa-IR"/>
        </w:rPr>
        <w:t>ی</w:t>
      </w:r>
      <w:r w:rsidRPr="0060162A">
        <w:rPr>
          <w:rStyle w:val="Char3"/>
          <w:rtl/>
          <w:lang w:bidi="fa-IR"/>
        </w:rPr>
        <w:t>را آن عهد وفا شد و من به مبلغ</w:t>
      </w:r>
      <w:r w:rsidR="005B21A3">
        <w:rPr>
          <w:rStyle w:val="Char3"/>
          <w:rtl/>
          <w:lang w:bidi="fa-IR"/>
        </w:rPr>
        <w:t>ی</w:t>
      </w:r>
      <w:r w:rsidRPr="0060162A">
        <w:rPr>
          <w:rStyle w:val="Char3"/>
          <w:rtl/>
          <w:lang w:bidi="fa-IR"/>
        </w:rPr>
        <w:t xml:space="preserve"> كه خواسته بودم رس</w:t>
      </w:r>
      <w:r w:rsidR="005B21A3">
        <w:rPr>
          <w:rStyle w:val="Char3"/>
          <w:rtl/>
          <w:lang w:bidi="fa-IR"/>
        </w:rPr>
        <w:t>ی</w:t>
      </w:r>
      <w:r w:rsidRPr="0060162A">
        <w:rPr>
          <w:rStyle w:val="Char3"/>
          <w:rtl/>
          <w:lang w:bidi="fa-IR"/>
        </w:rPr>
        <w:t>دم، د</w:t>
      </w:r>
      <w:r w:rsidR="005B21A3">
        <w:rPr>
          <w:rStyle w:val="Char3"/>
          <w:rtl/>
          <w:lang w:bidi="fa-IR"/>
        </w:rPr>
        <w:t>ی</w:t>
      </w:r>
      <w:r w:rsidRPr="0060162A">
        <w:rPr>
          <w:rStyle w:val="Char3"/>
          <w:rtl/>
          <w:lang w:bidi="fa-IR"/>
        </w:rPr>
        <w:t>گر بهان</w:t>
      </w:r>
      <w:r w:rsidR="00772994">
        <w:rPr>
          <w:rStyle w:val="Char3"/>
          <w:rtl/>
          <w:lang w:bidi="fa-IR"/>
        </w:rPr>
        <w:t>ه</w:t>
      </w:r>
      <w:r w:rsidRPr="0060162A">
        <w:rPr>
          <w:rStyle w:val="Char3"/>
          <w:rtl/>
          <w:lang w:bidi="fa-IR"/>
        </w:rPr>
        <w:t xml:space="preserve"> من نزد شما چه خواهد بود؟ گفت: سبحان الله! به نظر تو من ا</w:t>
      </w:r>
      <w:r w:rsidR="005B21A3">
        <w:rPr>
          <w:rStyle w:val="Char3"/>
          <w:rtl/>
          <w:lang w:bidi="fa-IR"/>
        </w:rPr>
        <w:t>ی</w:t>
      </w:r>
      <w:r w:rsidRPr="0060162A">
        <w:rPr>
          <w:rStyle w:val="Char3"/>
          <w:rtl/>
          <w:lang w:bidi="fa-IR"/>
        </w:rPr>
        <w:t>ن ممر مستمر تو را قطع</w:t>
      </w:r>
      <w:r w:rsidR="00101A36">
        <w:rPr>
          <w:rStyle w:val="Char3"/>
          <w:rtl/>
          <w:lang w:bidi="fa-IR"/>
        </w:rPr>
        <w:t xml:space="preserve"> می‌</w:t>
      </w:r>
      <w:r w:rsidRPr="0060162A">
        <w:rPr>
          <w:rStyle w:val="Char3"/>
          <w:rtl/>
          <w:lang w:bidi="fa-IR"/>
        </w:rPr>
        <w:t>كنم، درحال</w:t>
      </w:r>
      <w:r w:rsidR="005B21A3">
        <w:rPr>
          <w:rStyle w:val="Char3"/>
          <w:rtl/>
          <w:lang w:bidi="fa-IR"/>
        </w:rPr>
        <w:t>ی</w:t>
      </w:r>
      <w:r w:rsidRPr="0060162A">
        <w:rPr>
          <w:rStyle w:val="Char3"/>
          <w:rtl/>
          <w:lang w:bidi="fa-IR"/>
        </w:rPr>
        <w:t xml:space="preserve"> كه اكنون هم</w:t>
      </w:r>
      <w:r w:rsidR="00772994">
        <w:rPr>
          <w:rStyle w:val="Char3"/>
          <w:rtl/>
          <w:lang w:bidi="fa-IR"/>
        </w:rPr>
        <w:t>ه</w:t>
      </w:r>
      <w:r w:rsidRPr="0060162A">
        <w:rPr>
          <w:rStyle w:val="Char3"/>
          <w:rtl/>
          <w:lang w:bidi="fa-IR"/>
        </w:rPr>
        <w:t xml:space="preserve"> مردم تو را واسط</w:t>
      </w:r>
      <w:r w:rsidR="00772994">
        <w:rPr>
          <w:rStyle w:val="Char3"/>
          <w:rtl/>
          <w:lang w:bidi="fa-IR"/>
        </w:rPr>
        <w:t>ه</w:t>
      </w:r>
      <w:r w:rsidRPr="0060162A">
        <w:rPr>
          <w:rStyle w:val="Char3"/>
          <w:rtl/>
          <w:lang w:bidi="fa-IR"/>
        </w:rPr>
        <w:t>‌ حاجتروا</w:t>
      </w:r>
      <w:r w:rsidR="005B21A3">
        <w:rPr>
          <w:rStyle w:val="Char3"/>
          <w:rtl/>
          <w:lang w:bidi="fa-IR"/>
        </w:rPr>
        <w:t>یی</w:t>
      </w:r>
      <w:r w:rsidRPr="0060162A">
        <w:rPr>
          <w:rStyle w:val="Char3"/>
          <w:rtl/>
          <w:lang w:bidi="fa-IR"/>
        </w:rPr>
        <w:t xml:space="preserve"> از جانب ما شناخته اند و مقام و موقع</w:t>
      </w:r>
      <w:r w:rsidR="005B21A3">
        <w:rPr>
          <w:rStyle w:val="Char3"/>
          <w:rtl/>
          <w:lang w:bidi="fa-IR"/>
        </w:rPr>
        <w:t>ی</w:t>
      </w:r>
      <w:r w:rsidRPr="0060162A">
        <w:rPr>
          <w:rStyle w:val="Char3"/>
          <w:rtl/>
          <w:lang w:bidi="fa-IR"/>
        </w:rPr>
        <w:t>ت</w:t>
      </w:r>
      <w:r w:rsidR="005B21A3">
        <w:rPr>
          <w:rStyle w:val="Char3"/>
          <w:rtl/>
          <w:lang w:bidi="fa-IR"/>
        </w:rPr>
        <w:t>ی</w:t>
      </w:r>
      <w:r w:rsidRPr="0060162A">
        <w:rPr>
          <w:rStyle w:val="Char3"/>
          <w:rtl/>
          <w:lang w:bidi="fa-IR"/>
        </w:rPr>
        <w:t xml:space="preserve"> از ا</w:t>
      </w:r>
      <w:r w:rsidR="005B21A3">
        <w:rPr>
          <w:rStyle w:val="Char3"/>
          <w:rtl/>
          <w:lang w:bidi="fa-IR"/>
        </w:rPr>
        <w:t>ی</w:t>
      </w:r>
      <w:r w:rsidRPr="0060162A">
        <w:rPr>
          <w:rStyle w:val="Char3"/>
          <w:rtl/>
          <w:lang w:bidi="fa-IR"/>
        </w:rPr>
        <w:t xml:space="preserve">ن راه </w:t>
      </w:r>
      <w:r w:rsidR="005B21A3">
        <w:rPr>
          <w:rStyle w:val="Char3"/>
          <w:rtl/>
          <w:lang w:bidi="fa-IR"/>
        </w:rPr>
        <w:t>ی</w:t>
      </w:r>
      <w:r w:rsidRPr="0060162A">
        <w:rPr>
          <w:rStyle w:val="Char3"/>
          <w:rtl/>
          <w:lang w:bidi="fa-IR"/>
        </w:rPr>
        <w:t>افته</w:t>
      </w:r>
      <w:r w:rsidR="0090518F">
        <w:rPr>
          <w:rStyle w:val="Char3"/>
          <w:rtl/>
          <w:lang w:bidi="fa-IR"/>
        </w:rPr>
        <w:t xml:space="preserve">‌ای </w:t>
      </w:r>
      <w:r w:rsidRPr="0060162A">
        <w:rPr>
          <w:rStyle w:val="Char3"/>
          <w:rtl/>
          <w:lang w:bidi="fa-IR"/>
        </w:rPr>
        <w:t>و صبح و شام به در خانه ات</w:t>
      </w:r>
      <w:r w:rsidR="00101A36">
        <w:rPr>
          <w:rStyle w:val="Char3"/>
          <w:rtl/>
          <w:lang w:bidi="fa-IR"/>
        </w:rPr>
        <w:t xml:space="preserve"> می‌</w:t>
      </w:r>
      <w:r w:rsidRPr="0060162A">
        <w:rPr>
          <w:rStyle w:val="Char3"/>
          <w:rtl/>
          <w:lang w:bidi="fa-IR"/>
        </w:rPr>
        <w:t>آ</w:t>
      </w:r>
      <w:r w:rsidR="005B21A3">
        <w:rPr>
          <w:rStyle w:val="Char3"/>
          <w:rtl/>
          <w:lang w:bidi="fa-IR"/>
        </w:rPr>
        <w:t>ی</w:t>
      </w:r>
      <w:r w:rsidRPr="0060162A">
        <w:rPr>
          <w:rStyle w:val="Char3"/>
          <w:rtl/>
          <w:lang w:bidi="fa-IR"/>
        </w:rPr>
        <w:t>ند؛ حال اگر ا</w:t>
      </w:r>
      <w:r w:rsidR="005B21A3">
        <w:rPr>
          <w:rStyle w:val="Char3"/>
          <w:rtl/>
          <w:lang w:bidi="fa-IR"/>
        </w:rPr>
        <w:t>ی</w:t>
      </w:r>
      <w:r w:rsidRPr="0060162A">
        <w:rPr>
          <w:rStyle w:val="Char3"/>
          <w:rtl/>
          <w:lang w:bidi="fa-IR"/>
        </w:rPr>
        <w:t>ن ش</w:t>
      </w:r>
      <w:r w:rsidR="005B21A3">
        <w:rPr>
          <w:rStyle w:val="Char3"/>
          <w:rtl/>
          <w:lang w:bidi="fa-IR"/>
        </w:rPr>
        <w:t>ی</w:t>
      </w:r>
      <w:r w:rsidRPr="0060162A">
        <w:rPr>
          <w:rStyle w:val="Char3"/>
          <w:rtl/>
          <w:lang w:bidi="fa-IR"/>
        </w:rPr>
        <w:t>و</w:t>
      </w:r>
      <w:r w:rsidR="00772994">
        <w:rPr>
          <w:rStyle w:val="Char3"/>
          <w:rtl/>
          <w:lang w:bidi="fa-IR"/>
        </w:rPr>
        <w:t>ه</w:t>
      </w:r>
      <w:r w:rsidRPr="0060162A">
        <w:rPr>
          <w:rStyle w:val="Char3"/>
          <w:rtl/>
          <w:lang w:bidi="fa-IR"/>
        </w:rPr>
        <w:t xml:space="preserve"> جار</w:t>
      </w:r>
      <w:r w:rsidR="005B21A3">
        <w:rPr>
          <w:rStyle w:val="Char3"/>
          <w:rtl/>
          <w:lang w:bidi="fa-IR"/>
        </w:rPr>
        <w:t>ی</w:t>
      </w:r>
      <w:r w:rsidRPr="0060162A">
        <w:rPr>
          <w:rStyle w:val="Char3"/>
          <w:rtl/>
          <w:lang w:bidi="fa-IR"/>
        </w:rPr>
        <w:t xml:space="preserve"> تو قطع شود</w:t>
      </w:r>
      <w:r w:rsidR="00101A36">
        <w:rPr>
          <w:rStyle w:val="Char3"/>
          <w:rtl/>
          <w:lang w:bidi="fa-IR"/>
        </w:rPr>
        <w:t xml:space="preserve"> می‌</w:t>
      </w:r>
      <w:r w:rsidRPr="0060162A">
        <w:rPr>
          <w:rStyle w:val="Char3"/>
          <w:rtl/>
          <w:lang w:bidi="fa-IR"/>
        </w:rPr>
        <w:t>پندارند كه نزد ما كم حرمت شده</w:t>
      </w:r>
      <w:r w:rsidR="0090518F">
        <w:rPr>
          <w:rStyle w:val="Char3"/>
          <w:rtl/>
          <w:lang w:bidi="fa-IR"/>
        </w:rPr>
        <w:t xml:space="preserve">‌ای </w:t>
      </w:r>
      <w:r w:rsidRPr="0060162A">
        <w:rPr>
          <w:rStyle w:val="Char3"/>
          <w:rtl/>
          <w:lang w:bidi="fa-IR"/>
        </w:rPr>
        <w:t>و مرتبه ات سقوط نموده؛ برو به كار خود ادامه بده و</w:t>
      </w:r>
      <w:r w:rsidR="00155203">
        <w:rPr>
          <w:rStyle w:val="Char3"/>
          <w:rtl/>
          <w:lang w:bidi="fa-IR"/>
        </w:rPr>
        <w:t xml:space="preserve"> بی‌</w:t>
      </w:r>
      <w:r w:rsidRPr="0060162A">
        <w:rPr>
          <w:rStyle w:val="Char3"/>
          <w:rtl/>
          <w:lang w:bidi="fa-IR"/>
        </w:rPr>
        <w:t>حساب بگ</w:t>
      </w:r>
      <w:r w:rsidR="005B21A3">
        <w:rPr>
          <w:rStyle w:val="Char3"/>
          <w:rtl/>
          <w:lang w:bidi="fa-IR"/>
        </w:rPr>
        <w:t>ی</w:t>
      </w:r>
      <w:r w:rsidRPr="0060162A">
        <w:rPr>
          <w:rStyle w:val="Char3"/>
          <w:rtl/>
          <w:lang w:bidi="fa-IR"/>
        </w:rPr>
        <w:t>ر! زجاج گو</w:t>
      </w:r>
      <w:r w:rsidR="005B21A3">
        <w:rPr>
          <w:rStyle w:val="Char3"/>
          <w:rtl/>
          <w:lang w:bidi="fa-IR"/>
        </w:rPr>
        <w:t>ی</w:t>
      </w:r>
      <w:r w:rsidRPr="0060162A">
        <w:rPr>
          <w:rStyle w:val="Char3"/>
          <w:rtl/>
          <w:lang w:bidi="fa-IR"/>
        </w:rPr>
        <w:t>د: دستش را بوس</w:t>
      </w:r>
      <w:r w:rsidR="005B21A3">
        <w:rPr>
          <w:rStyle w:val="Char3"/>
          <w:rtl/>
          <w:lang w:bidi="fa-IR"/>
        </w:rPr>
        <w:t>ی</w:t>
      </w:r>
      <w:r w:rsidRPr="0060162A">
        <w:rPr>
          <w:rStyle w:val="Char3"/>
          <w:rtl/>
          <w:lang w:bidi="fa-IR"/>
        </w:rPr>
        <w:t>دم و از فردا صبح باز با رقعه</w:t>
      </w:r>
      <w:r w:rsidR="0090518F">
        <w:rPr>
          <w:rStyle w:val="Char3"/>
          <w:rtl/>
          <w:lang w:bidi="fa-IR"/>
        </w:rPr>
        <w:t xml:space="preserve">‌ای </w:t>
      </w:r>
      <w:r w:rsidRPr="0060162A">
        <w:rPr>
          <w:rStyle w:val="Char3"/>
          <w:rtl/>
          <w:lang w:bidi="fa-IR"/>
        </w:rPr>
        <w:t>درخواست مردم نزدش رفتم و او همچنان توق</w:t>
      </w:r>
      <w:r w:rsidR="005B21A3">
        <w:rPr>
          <w:rStyle w:val="Char3"/>
          <w:rtl/>
          <w:lang w:bidi="fa-IR"/>
        </w:rPr>
        <w:t>ی</w:t>
      </w:r>
      <w:r w:rsidRPr="0060162A">
        <w:rPr>
          <w:rStyle w:val="Char3"/>
          <w:rtl/>
          <w:lang w:bidi="fa-IR"/>
        </w:rPr>
        <w:t>ع</w:t>
      </w:r>
      <w:r w:rsidR="00101A36">
        <w:rPr>
          <w:rStyle w:val="Char3"/>
          <w:rtl/>
          <w:lang w:bidi="fa-IR"/>
        </w:rPr>
        <w:t xml:space="preserve"> می‌</w:t>
      </w:r>
      <w:r w:rsidRPr="0060162A">
        <w:rPr>
          <w:rStyle w:val="Char3"/>
          <w:rtl/>
          <w:lang w:bidi="fa-IR"/>
        </w:rPr>
        <w:t>نهاد تا مُرد؛ و ا</w:t>
      </w:r>
      <w:r w:rsidR="005B21A3">
        <w:rPr>
          <w:rStyle w:val="Char3"/>
          <w:rtl/>
          <w:lang w:bidi="fa-IR"/>
        </w:rPr>
        <w:t>ی</w:t>
      </w:r>
      <w:r w:rsidRPr="0060162A">
        <w:rPr>
          <w:rStyle w:val="Char3"/>
          <w:rtl/>
          <w:lang w:bidi="fa-IR"/>
        </w:rPr>
        <w:t>ن ثروت از آنجا حاصل كردم.</w:t>
      </w:r>
    </w:p>
    <w:p w:rsidR="009C6881" w:rsidRPr="0060162A" w:rsidRDefault="009C6881" w:rsidP="0060162A">
      <w:pPr>
        <w:spacing w:line="250" w:lineRule="auto"/>
        <w:ind w:firstLine="284"/>
        <w:jc w:val="both"/>
        <w:rPr>
          <w:rStyle w:val="Char3"/>
          <w:rtl/>
          <w:lang w:bidi="fa-IR"/>
        </w:rPr>
      </w:pPr>
      <w:r w:rsidRPr="0060162A">
        <w:rPr>
          <w:rStyle w:val="Char3"/>
          <w:rtl/>
          <w:lang w:bidi="fa-IR"/>
        </w:rPr>
        <w:t>مؤلف گو</w:t>
      </w:r>
      <w:r w:rsidR="005B21A3">
        <w:rPr>
          <w:rStyle w:val="Char3"/>
          <w:rtl/>
          <w:lang w:bidi="fa-IR"/>
        </w:rPr>
        <w:t>ی</w:t>
      </w:r>
      <w:r w:rsidRPr="0060162A">
        <w:rPr>
          <w:rStyle w:val="Char3"/>
          <w:rtl/>
          <w:lang w:bidi="fa-IR"/>
        </w:rPr>
        <w:t>د: بب</w:t>
      </w:r>
      <w:r w:rsidR="005B21A3">
        <w:rPr>
          <w:rStyle w:val="Char3"/>
          <w:rtl/>
          <w:lang w:bidi="fa-IR"/>
        </w:rPr>
        <w:t>ی</w:t>
      </w:r>
      <w:r w:rsidRPr="0060162A">
        <w:rPr>
          <w:rStyle w:val="Char3"/>
          <w:rtl/>
          <w:lang w:bidi="fa-IR"/>
        </w:rPr>
        <w:t>ن</w:t>
      </w:r>
      <w:r w:rsidR="005B21A3">
        <w:rPr>
          <w:rStyle w:val="Char3"/>
          <w:rtl/>
          <w:lang w:bidi="fa-IR"/>
        </w:rPr>
        <w:t>ی</w:t>
      </w:r>
      <w:r w:rsidRPr="0060162A">
        <w:rPr>
          <w:rStyle w:val="Char3"/>
          <w:rtl/>
          <w:lang w:bidi="fa-IR"/>
        </w:rPr>
        <w:t>د ا</w:t>
      </w:r>
      <w:r w:rsidR="005B21A3">
        <w:rPr>
          <w:rStyle w:val="Char3"/>
          <w:rtl/>
          <w:lang w:bidi="fa-IR"/>
        </w:rPr>
        <w:t>ی</w:t>
      </w:r>
      <w:r w:rsidRPr="0060162A">
        <w:rPr>
          <w:rStyle w:val="Char3"/>
          <w:rtl/>
          <w:lang w:bidi="fa-IR"/>
        </w:rPr>
        <w:t>ن مردِ عالم در نحو چگونه از فقه و د</w:t>
      </w:r>
      <w:r w:rsidR="005B21A3">
        <w:rPr>
          <w:rStyle w:val="Char3"/>
          <w:rtl/>
          <w:lang w:bidi="fa-IR"/>
        </w:rPr>
        <w:t>ی</w:t>
      </w:r>
      <w:r w:rsidRPr="0060162A">
        <w:rPr>
          <w:rStyle w:val="Char3"/>
          <w:rtl/>
          <w:lang w:bidi="fa-IR"/>
        </w:rPr>
        <w:t>انت كم اطلاع است كه اگر</w:t>
      </w:r>
      <w:r w:rsidR="00101A36">
        <w:rPr>
          <w:rStyle w:val="Char3"/>
          <w:rtl/>
          <w:lang w:bidi="fa-IR"/>
        </w:rPr>
        <w:t xml:space="preserve"> می‌</w:t>
      </w:r>
      <w:r w:rsidRPr="0060162A">
        <w:rPr>
          <w:rStyle w:val="Char3"/>
          <w:rtl/>
          <w:lang w:bidi="fa-IR"/>
        </w:rPr>
        <w:t>دانست كارش خلاف شرع بوده با افتخار حكا</w:t>
      </w:r>
      <w:r w:rsidR="005B21A3">
        <w:rPr>
          <w:rStyle w:val="Char3"/>
          <w:rtl/>
          <w:lang w:bidi="fa-IR"/>
        </w:rPr>
        <w:t>ی</w:t>
      </w:r>
      <w:r w:rsidRPr="0060162A">
        <w:rPr>
          <w:rStyle w:val="Char3"/>
          <w:rtl/>
          <w:lang w:bidi="fa-IR"/>
        </w:rPr>
        <w:t>تش</w:t>
      </w:r>
      <w:r w:rsidR="00101A36">
        <w:rPr>
          <w:rStyle w:val="Char3"/>
          <w:rtl/>
          <w:lang w:bidi="fa-IR"/>
        </w:rPr>
        <w:t xml:space="preserve"> نمی‌</w:t>
      </w:r>
      <w:r w:rsidRPr="0060162A">
        <w:rPr>
          <w:rStyle w:val="Char3"/>
          <w:rtl/>
          <w:lang w:bidi="fa-IR"/>
        </w:rPr>
        <w:t>كرد، ز</w:t>
      </w:r>
      <w:r w:rsidR="005B21A3">
        <w:rPr>
          <w:rStyle w:val="Char3"/>
          <w:rtl/>
          <w:lang w:bidi="fa-IR"/>
        </w:rPr>
        <w:t>ی</w:t>
      </w:r>
      <w:r w:rsidRPr="0060162A">
        <w:rPr>
          <w:rStyle w:val="Char3"/>
          <w:rtl/>
          <w:lang w:bidi="fa-IR"/>
        </w:rPr>
        <w:t>را پس از آنكه وز</w:t>
      </w:r>
      <w:r w:rsidR="005B21A3">
        <w:rPr>
          <w:rStyle w:val="Char3"/>
          <w:rtl/>
          <w:lang w:bidi="fa-IR"/>
        </w:rPr>
        <w:t>ی</w:t>
      </w:r>
      <w:r w:rsidRPr="0060162A">
        <w:rPr>
          <w:rStyle w:val="Char3"/>
          <w:rtl/>
          <w:lang w:bidi="fa-IR"/>
        </w:rPr>
        <w:t>ر به آن شغل منصوبش كرد رساندن نامه</w:t>
      </w:r>
      <w:r w:rsidR="00101A36">
        <w:rPr>
          <w:rStyle w:val="Char3"/>
          <w:rtl/>
          <w:lang w:bidi="fa-IR"/>
        </w:rPr>
        <w:t>‌ها</w:t>
      </w:r>
      <w:r w:rsidRPr="0060162A">
        <w:rPr>
          <w:rStyle w:val="Char3"/>
          <w:rtl/>
          <w:lang w:bidi="fa-IR"/>
        </w:rPr>
        <w:t xml:space="preserve"> و شكا</w:t>
      </w:r>
      <w:r w:rsidR="005B21A3">
        <w:rPr>
          <w:rStyle w:val="Char3"/>
          <w:rtl/>
          <w:lang w:bidi="fa-IR"/>
        </w:rPr>
        <w:t>ی</w:t>
      </w:r>
      <w:r w:rsidRPr="0060162A">
        <w:rPr>
          <w:rStyle w:val="Char3"/>
          <w:rtl/>
          <w:lang w:bidi="fa-IR"/>
        </w:rPr>
        <w:t>ات مردم به وز</w:t>
      </w:r>
      <w:r w:rsidR="005B21A3">
        <w:rPr>
          <w:rStyle w:val="Char3"/>
          <w:rtl/>
          <w:lang w:bidi="fa-IR"/>
        </w:rPr>
        <w:t>ی</w:t>
      </w:r>
      <w:r w:rsidRPr="0060162A">
        <w:rPr>
          <w:rStyle w:val="Char3"/>
          <w:rtl/>
          <w:lang w:bidi="fa-IR"/>
        </w:rPr>
        <w:t>ر بر او واجب بوده است و گرفتن رشوت باب آن حرام. و ترج</w:t>
      </w:r>
      <w:r w:rsidR="005B21A3">
        <w:rPr>
          <w:rStyle w:val="Char3"/>
          <w:rtl/>
          <w:lang w:bidi="fa-IR"/>
        </w:rPr>
        <w:t>ی</w:t>
      </w:r>
      <w:r w:rsidRPr="0060162A">
        <w:rPr>
          <w:rStyle w:val="Char3"/>
          <w:rtl/>
          <w:lang w:bidi="fa-IR"/>
        </w:rPr>
        <w:t>ح فقه بر سا</w:t>
      </w:r>
      <w:r w:rsidR="005B21A3">
        <w:rPr>
          <w:rStyle w:val="Char3"/>
          <w:rtl/>
          <w:lang w:bidi="fa-IR"/>
        </w:rPr>
        <w:t>ی</w:t>
      </w:r>
      <w:r w:rsidRPr="0060162A">
        <w:rPr>
          <w:rStyle w:val="Char3"/>
          <w:rtl/>
          <w:lang w:bidi="fa-IR"/>
        </w:rPr>
        <w:t>ر علوم از هم</w:t>
      </w:r>
      <w:r w:rsidR="005B21A3">
        <w:rPr>
          <w:rStyle w:val="Char3"/>
          <w:rtl/>
          <w:lang w:bidi="fa-IR"/>
        </w:rPr>
        <w:t>ی</w:t>
      </w:r>
      <w:r w:rsidRPr="0060162A">
        <w:rPr>
          <w:rStyle w:val="Char3"/>
          <w:rtl/>
          <w:lang w:bidi="fa-IR"/>
        </w:rPr>
        <w:t>ن جا معلوم</w:t>
      </w:r>
      <w:r w:rsidR="00101A36">
        <w:rPr>
          <w:rStyle w:val="Char3"/>
          <w:rtl/>
          <w:lang w:bidi="fa-IR"/>
        </w:rPr>
        <w:t xml:space="preserve"> می‌</w:t>
      </w:r>
      <w:r w:rsidRPr="0060162A">
        <w:rPr>
          <w:rStyle w:val="Char3"/>
          <w:rtl/>
          <w:lang w:bidi="fa-IR"/>
        </w:rPr>
        <w:t xml:space="preserve">شود. </w:t>
      </w:r>
    </w:p>
    <w:p w:rsidR="009C6881" w:rsidRPr="00825224" w:rsidRDefault="009C6881" w:rsidP="00E253B1">
      <w:pPr>
        <w:pStyle w:val="a2"/>
        <w:rPr>
          <w:rtl/>
        </w:rPr>
      </w:pPr>
      <w:bookmarkStart w:id="94" w:name="_Toc271536168"/>
      <w:bookmarkStart w:id="95" w:name="_Toc238598969"/>
      <w:r w:rsidRPr="00825224">
        <w:rPr>
          <w:rtl/>
        </w:rPr>
        <w:t>تلبيس ابليس بر شاعران</w:t>
      </w:r>
      <w:bookmarkEnd w:id="94"/>
      <w:bookmarkEnd w:id="95"/>
    </w:p>
    <w:p w:rsidR="009C6881" w:rsidRPr="0060162A" w:rsidRDefault="009C6881" w:rsidP="00733960">
      <w:pPr>
        <w:spacing w:line="250" w:lineRule="auto"/>
        <w:jc w:val="both"/>
        <w:rPr>
          <w:rStyle w:val="Char3"/>
          <w:rtl/>
          <w:lang w:bidi="fa-IR"/>
        </w:rPr>
      </w:pPr>
      <w:r w:rsidRPr="0060162A">
        <w:rPr>
          <w:rStyle w:val="Char3"/>
          <w:rtl/>
          <w:lang w:bidi="fa-IR"/>
        </w:rPr>
        <w:t>ش</w:t>
      </w:r>
      <w:r w:rsidR="005B21A3">
        <w:rPr>
          <w:rStyle w:val="Char3"/>
          <w:rtl/>
          <w:lang w:bidi="fa-IR"/>
        </w:rPr>
        <w:t>ی</w:t>
      </w:r>
      <w:r w:rsidRPr="0060162A">
        <w:rPr>
          <w:rStyle w:val="Char3"/>
          <w:rtl/>
          <w:lang w:bidi="fa-IR"/>
        </w:rPr>
        <w:t>طان ا</w:t>
      </w:r>
      <w:r w:rsidR="005B21A3">
        <w:rPr>
          <w:rStyle w:val="Char3"/>
          <w:rtl/>
          <w:lang w:bidi="fa-IR"/>
        </w:rPr>
        <w:t>ی</w:t>
      </w:r>
      <w:r w:rsidRPr="0060162A">
        <w:rPr>
          <w:rStyle w:val="Char3"/>
          <w:rtl/>
          <w:lang w:bidi="fa-IR"/>
        </w:rPr>
        <w:t>ن گروه را فر</w:t>
      </w:r>
      <w:r w:rsidR="005B21A3">
        <w:rPr>
          <w:rStyle w:val="Char3"/>
          <w:rtl/>
          <w:lang w:bidi="fa-IR"/>
        </w:rPr>
        <w:t>ی</w:t>
      </w:r>
      <w:r w:rsidRPr="0060162A">
        <w:rPr>
          <w:rStyle w:val="Char3"/>
          <w:rtl/>
          <w:lang w:bidi="fa-IR"/>
        </w:rPr>
        <w:t>فته به ا</w:t>
      </w:r>
      <w:r w:rsidR="005B21A3">
        <w:rPr>
          <w:rStyle w:val="Char3"/>
          <w:rtl/>
          <w:lang w:bidi="fa-IR"/>
        </w:rPr>
        <w:t>ی</w:t>
      </w:r>
      <w:r w:rsidRPr="0060162A">
        <w:rPr>
          <w:rStyle w:val="Char3"/>
          <w:rtl/>
          <w:lang w:bidi="fa-IR"/>
        </w:rPr>
        <w:t>نكه از اهل ادب اند و به هوشمند</w:t>
      </w:r>
      <w:r w:rsidR="005B21A3">
        <w:rPr>
          <w:rStyle w:val="Char3"/>
          <w:rtl/>
          <w:lang w:bidi="fa-IR"/>
        </w:rPr>
        <w:t>ی</w:t>
      </w:r>
      <w:r w:rsidRPr="0060162A">
        <w:rPr>
          <w:rStyle w:val="Char3"/>
          <w:rtl/>
          <w:lang w:bidi="fa-IR"/>
        </w:rPr>
        <w:t xml:space="preserve"> ازد</w:t>
      </w:r>
      <w:r w:rsidR="005B21A3">
        <w:rPr>
          <w:rStyle w:val="Char3"/>
          <w:rtl/>
          <w:lang w:bidi="fa-IR"/>
        </w:rPr>
        <w:t>ی</w:t>
      </w:r>
      <w:r w:rsidRPr="0060162A">
        <w:rPr>
          <w:rStyle w:val="Char3"/>
          <w:rtl/>
          <w:lang w:bidi="fa-IR"/>
        </w:rPr>
        <w:t>گران برترند و چن</w:t>
      </w:r>
      <w:r w:rsidR="005B21A3">
        <w:rPr>
          <w:rStyle w:val="Char3"/>
          <w:rtl/>
          <w:lang w:bidi="fa-IR"/>
        </w:rPr>
        <w:t>ی</w:t>
      </w:r>
      <w:r w:rsidRPr="0060162A">
        <w:rPr>
          <w:rStyle w:val="Char3"/>
          <w:rtl/>
          <w:lang w:bidi="fa-IR"/>
        </w:rPr>
        <w:t>ن وسوسه</w:t>
      </w:r>
      <w:r w:rsidR="00101A36">
        <w:rPr>
          <w:rStyle w:val="Char3"/>
          <w:rtl/>
          <w:lang w:bidi="fa-IR"/>
        </w:rPr>
        <w:t xml:space="preserve"> می‌</w:t>
      </w:r>
      <w:r w:rsidRPr="0060162A">
        <w:rPr>
          <w:rStyle w:val="Char3"/>
          <w:rtl/>
          <w:lang w:bidi="fa-IR"/>
        </w:rPr>
        <w:t>كند: «آن كه ا</w:t>
      </w:r>
      <w:r w:rsidR="005B21A3">
        <w:rPr>
          <w:rStyle w:val="Char3"/>
          <w:rtl/>
          <w:lang w:bidi="fa-IR"/>
        </w:rPr>
        <w:t>ی</w:t>
      </w:r>
      <w:r w:rsidRPr="0060162A">
        <w:rPr>
          <w:rStyle w:val="Char3"/>
          <w:rtl/>
          <w:lang w:bidi="fa-IR"/>
        </w:rPr>
        <w:t>ن استعداد خاص را به شما داده از گناهانتان ن</w:t>
      </w:r>
      <w:r w:rsidR="005B21A3">
        <w:rPr>
          <w:rStyle w:val="Char3"/>
          <w:rtl/>
          <w:lang w:bidi="fa-IR"/>
        </w:rPr>
        <w:t>ی</w:t>
      </w:r>
      <w:r w:rsidRPr="0060162A">
        <w:rPr>
          <w:rStyle w:val="Char3"/>
          <w:rtl/>
          <w:lang w:bidi="fa-IR"/>
        </w:rPr>
        <w:t>ز در</w:t>
      </w:r>
      <w:r w:rsidR="00101A36">
        <w:rPr>
          <w:rStyle w:val="Char3"/>
          <w:rtl/>
          <w:lang w:bidi="fa-IR"/>
        </w:rPr>
        <w:t xml:space="preserve"> می‌</w:t>
      </w:r>
      <w:r w:rsidRPr="0060162A">
        <w:rPr>
          <w:rStyle w:val="Char3"/>
          <w:rtl/>
          <w:lang w:bidi="fa-IR"/>
        </w:rPr>
        <w:t>گذرد»! بد</w:t>
      </w:r>
      <w:r w:rsidR="005B21A3">
        <w:rPr>
          <w:rStyle w:val="Char3"/>
          <w:rtl/>
          <w:lang w:bidi="fa-IR"/>
        </w:rPr>
        <w:t>ی</w:t>
      </w:r>
      <w:r w:rsidRPr="0060162A">
        <w:rPr>
          <w:rStyle w:val="Char3"/>
          <w:rtl/>
          <w:lang w:bidi="fa-IR"/>
        </w:rPr>
        <w:t>ن گونه</w:t>
      </w:r>
      <w:r w:rsidR="00101A36">
        <w:rPr>
          <w:rStyle w:val="Char3"/>
          <w:rtl/>
          <w:lang w:bidi="fa-IR"/>
        </w:rPr>
        <w:t xml:space="preserve"> می‌</w:t>
      </w:r>
      <w:r w:rsidRPr="0060162A">
        <w:rPr>
          <w:rStyle w:val="Char3"/>
          <w:rtl/>
          <w:lang w:bidi="fa-IR"/>
        </w:rPr>
        <w:t>ب</w:t>
      </w:r>
      <w:r w:rsidR="005B21A3">
        <w:rPr>
          <w:rStyle w:val="Char3"/>
          <w:rtl/>
          <w:lang w:bidi="fa-IR"/>
        </w:rPr>
        <w:t>ی</w:t>
      </w:r>
      <w:r w:rsidRPr="0060162A">
        <w:rPr>
          <w:rStyle w:val="Char3"/>
          <w:rtl/>
          <w:lang w:bidi="fa-IR"/>
        </w:rPr>
        <w:t>ن</w:t>
      </w:r>
      <w:r w:rsidR="005B21A3">
        <w:rPr>
          <w:rStyle w:val="Char3"/>
          <w:rtl/>
          <w:lang w:bidi="fa-IR"/>
        </w:rPr>
        <w:t>ی</w:t>
      </w:r>
      <w:r w:rsidRPr="0060162A">
        <w:rPr>
          <w:rStyle w:val="Char3"/>
          <w:rtl/>
          <w:lang w:bidi="fa-IR"/>
        </w:rPr>
        <w:t xml:space="preserve"> كه در هر ب</w:t>
      </w:r>
      <w:r w:rsidR="005B21A3">
        <w:rPr>
          <w:rStyle w:val="Char3"/>
          <w:rtl/>
          <w:lang w:bidi="fa-IR"/>
        </w:rPr>
        <w:t>ی</w:t>
      </w:r>
      <w:r w:rsidRPr="0060162A">
        <w:rPr>
          <w:rStyle w:val="Char3"/>
          <w:rtl/>
          <w:lang w:bidi="fa-IR"/>
        </w:rPr>
        <w:t>ابان سرگردانند</w:t>
      </w:r>
      <w:r w:rsidRPr="00733960">
        <w:rPr>
          <w:rStyle w:val="Char3"/>
          <w:vertAlign w:val="superscript"/>
          <w:rtl/>
          <w:lang w:bidi="fa-IR"/>
        </w:rPr>
        <w:footnoteReference w:id="95"/>
      </w:r>
      <w:r w:rsidRPr="0060162A">
        <w:rPr>
          <w:rStyle w:val="Char3"/>
          <w:rtl/>
          <w:lang w:bidi="fa-IR"/>
        </w:rPr>
        <w:t>. و به دروغ باف</w:t>
      </w:r>
      <w:r w:rsidR="005B21A3">
        <w:rPr>
          <w:rStyle w:val="Char3"/>
          <w:rtl/>
          <w:lang w:bidi="fa-IR"/>
        </w:rPr>
        <w:t>ی</w:t>
      </w:r>
      <w:r w:rsidRPr="0060162A">
        <w:rPr>
          <w:rStyle w:val="Char3"/>
          <w:rtl/>
          <w:lang w:bidi="fa-IR"/>
        </w:rPr>
        <w:t xml:space="preserve"> و تهمت زن</w:t>
      </w:r>
      <w:r w:rsidR="005B21A3">
        <w:rPr>
          <w:rStyle w:val="Char3"/>
          <w:rtl/>
          <w:lang w:bidi="fa-IR"/>
        </w:rPr>
        <w:t>ی</w:t>
      </w:r>
      <w:r w:rsidRPr="0060162A">
        <w:rPr>
          <w:rStyle w:val="Char3"/>
          <w:rtl/>
          <w:lang w:bidi="fa-IR"/>
        </w:rPr>
        <w:t xml:space="preserve"> و هجوگو</w:t>
      </w:r>
      <w:r w:rsidR="005B21A3">
        <w:rPr>
          <w:rStyle w:val="Char3"/>
          <w:rtl/>
          <w:lang w:bidi="fa-IR"/>
        </w:rPr>
        <w:t>یی</w:t>
      </w:r>
      <w:r w:rsidRPr="0060162A">
        <w:rPr>
          <w:rStyle w:val="Char3"/>
          <w:rtl/>
          <w:lang w:bidi="fa-IR"/>
        </w:rPr>
        <w:t xml:space="preserve"> و پرده در</w:t>
      </w:r>
      <w:r w:rsidR="005B21A3">
        <w:rPr>
          <w:rStyle w:val="Char3"/>
          <w:rtl/>
          <w:lang w:bidi="fa-IR"/>
        </w:rPr>
        <w:t>ی</w:t>
      </w:r>
      <w:r w:rsidRPr="0060162A">
        <w:rPr>
          <w:rStyle w:val="Char3"/>
          <w:rtl/>
          <w:lang w:bidi="fa-IR"/>
        </w:rPr>
        <w:t xml:space="preserve"> و اقرار به رسوا</w:t>
      </w:r>
      <w:r w:rsidR="005B21A3">
        <w:rPr>
          <w:rStyle w:val="Char3"/>
          <w:rtl/>
          <w:lang w:bidi="fa-IR"/>
        </w:rPr>
        <w:t>یی</w:t>
      </w:r>
      <w:r w:rsidRPr="0060162A">
        <w:rPr>
          <w:rStyle w:val="Char3"/>
          <w:rtl/>
          <w:lang w:bidi="fa-IR"/>
        </w:rPr>
        <w:t xml:space="preserve"> بزهكار</w:t>
      </w:r>
      <w:r w:rsidR="005B21A3">
        <w:rPr>
          <w:rStyle w:val="Char3"/>
          <w:rtl/>
          <w:lang w:bidi="fa-IR"/>
        </w:rPr>
        <w:t>ی</w:t>
      </w:r>
      <w:r w:rsidRPr="0060162A">
        <w:rPr>
          <w:rStyle w:val="Char3"/>
          <w:rtl/>
          <w:lang w:bidi="fa-IR"/>
        </w:rPr>
        <w:t xml:space="preserve"> خو</w:t>
      </w:r>
      <w:r w:rsidR="005B21A3">
        <w:rPr>
          <w:rStyle w:val="Char3"/>
          <w:rtl/>
          <w:lang w:bidi="fa-IR"/>
        </w:rPr>
        <w:t>ی</w:t>
      </w:r>
      <w:r w:rsidRPr="0060162A">
        <w:rPr>
          <w:rStyle w:val="Char3"/>
          <w:rtl/>
          <w:lang w:bidi="fa-IR"/>
        </w:rPr>
        <w:t>ش</w:t>
      </w:r>
      <w:r w:rsidR="00101A36">
        <w:rPr>
          <w:rStyle w:val="Char3"/>
          <w:rtl/>
          <w:lang w:bidi="fa-IR"/>
        </w:rPr>
        <w:t xml:space="preserve"> می‌</w:t>
      </w:r>
      <w:r w:rsidRPr="0060162A">
        <w:rPr>
          <w:rStyle w:val="Char3"/>
          <w:rtl/>
          <w:lang w:bidi="fa-IR"/>
        </w:rPr>
        <w:t>پردازند، و كمتر</w:t>
      </w:r>
      <w:r w:rsidR="005B21A3">
        <w:rPr>
          <w:rStyle w:val="Char3"/>
          <w:rtl/>
          <w:lang w:bidi="fa-IR"/>
        </w:rPr>
        <w:t>ی</w:t>
      </w:r>
      <w:r w:rsidRPr="0060162A">
        <w:rPr>
          <w:rStyle w:val="Char3"/>
          <w:rtl/>
          <w:lang w:bidi="fa-IR"/>
        </w:rPr>
        <w:t>ن گناه شاعر، ا</w:t>
      </w:r>
      <w:r w:rsidR="005B21A3">
        <w:rPr>
          <w:rStyle w:val="Char3"/>
          <w:rtl/>
          <w:lang w:bidi="fa-IR"/>
        </w:rPr>
        <w:t>ی</w:t>
      </w:r>
      <w:r w:rsidRPr="0060162A">
        <w:rPr>
          <w:rStyle w:val="Char3"/>
          <w:rtl/>
          <w:lang w:bidi="fa-IR"/>
        </w:rPr>
        <w:t>ن</w:t>
      </w:r>
      <w:r w:rsidR="00101A36">
        <w:rPr>
          <w:rStyle w:val="Char3"/>
          <w:rtl/>
          <w:lang w:bidi="fa-IR"/>
        </w:rPr>
        <w:t xml:space="preserve"> می‌</w:t>
      </w:r>
      <w:r w:rsidRPr="0060162A">
        <w:rPr>
          <w:rStyle w:val="Char3"/>
          <w:rtl/>
          <w:lang w:bidi="fa-IR"/>
        </w:rPr>
        <w:t>تواند باشد كه كس</w:t>
      </w:r>
      <w:r w:rsidR="005B21A3">
        <w:rPr>
          <w:rStyle w:val="Char3"/>
          <w:rtl/>
          <w:lang w:bidi="fa-IR"/>
        </w:rPr>
        <w:t>ی</w:t>
      </w:r>
      <w:r w:rsidRPr="0060162A">
        <w:rPr>
          <w:rStyle w:val="Char3"/>
          <w:rtl/>
          <w:lang w:bidi="fa-IR"/>
        </w:rPr>
        <w:t xml:space="preserve"> را مدح</w:t>
      </w:r>
      <w:r w:rsidR="00101A36">
        <w:rPr>
          <w:rStyle w:val="Char3"/>
          <w:rtl/>
          <w:lang w:bidi="fa-IR"/>
        </w:rPr>
        <w:t xml:space="preserve"> می‌</w:t>
      </w:r>
      <w:r w:rsidRPr="0060162A">
        <w:rPr>
          <w:rStyle w:val="Char3"/>
          <w:rtl/>
          <w:lang w:bidi="fa-IR"/>
        </w:rPr>
        <w:t>گو</w:t>
      </w:r>
      <w:r w:rsidR="005B21A3">
        <w:rPr>
          <w:rStyle w:val="Char3"/>
          <w:rtl/>
          <w:lang w:bidi="fa-IR"/>
        </w:rPr>
        <w:t>ی</w:t>
      </w:r>
      <w:r w:rsidRPr="0060162A">
        <w:rPr>
          <w:rStyle w:val="Char3"/>
          <w:rtl/>
          <w:lang w:bidi="fa-IR"/>
        </w:rPr>
        <w:t>د و آن كس م</w:t>
      </w:r>
      <w:r w:rsidR="005B21A3">
        <w:rPr>
          <w:rStyle w:val="Char3"/>
          <w:rtl/>
          <w:lang w:bidi="fa-IR"/>
        </w:rPr>
        <w:t>ی</w:t>
      </w:r>
      <w:r w:rsidRPr="0060162A">
        <w:rPr>
          <w:rStyle w:val="Char3"/>
          <w:rtl/>
          <w:lang w:bidi="fa-IR"/>
        </w:rPr>
        <w:t>ان گروه</w:t>
      </w:r>
      <w:r w:rsidR="005B21A3">
        <w:rPr>
          <w:rStyle w:val="Char3"/>
          <w:rtl/>
          <w:lang w:bidi="fa-IR"/>
        </w:rPr>
        <w:t>ی</w:t>
      </w:r>
      <w:r w:rsidRPr="0060162A">
        <w:rPr>
          <w:rStyle w:val="Char3"/>
          <w:rtl/>
          <w:lang w:bidi="fa-IR"/>
        </w:rPr>
        <w:t xml:space="preserve"> مأخوذ به ح</w:t>
      </w:r>
      <w:r w:rsidR="005B21A3">
        <w:rPr>
          <w:rStyle w:val="Char3"/>
          <w:rtl/>
          <w:lang w:bidi="fa-IR"/>
        </w:rPr>
        <w:t>ی</w:t>
      </w:r>
      <w:r w:rsidRPr="0060162A">
        <w:rPr>
          <w:rStyle w:val="Char3"/>
          <w:rtl/>
          <w:lang w:bidi="fa-IR"/>
        </w:rPr>
        <w:t>ا</w:t>
      </w:r>
      <w:r w:rsidR="00101A36">
        <w:rPr>
          <w:rStyle w:val="Char3"/>
          <w:rtl/>
          <w:lang w:bidi="fa-IR"/>
        </w:rPr>
        <w:t xml:space="preserve"> می‌</w:t>
      </w:r>
      <w:r w:rsidRPr="0060162A">
        <w:rPr>
          <w:rStyle w:val="Char3"/>
          <w:rtl/>
          <w:lang w:bidi="fa-IR"/>
        </w:rPr>
        <w:t xml:space="preserve">شود و </w:t>
      </w:r>
      <w:r w:rsidR="005B21A3">
        <w:rPr>
          <w:rStyle w:val="Char3"/>
          <w:rtl/>
          <w:lang w:bidi="fa-IR"/>
        </w:rPr>
        <w:t>ی</w:t>
      </w:r>
      <w:r w:rsidRPr="0060162A">
        <w:rPr>
          <w:rStyle w:val="Char3"/>
          <w:rtl/>
          <w:lang w:bidi="fa-IR"/>
        </w:rPr>
        <w:t>ا از ترس هجو چ</w:t>
      </w:r>
      <w:r w:rsidR="005B21A3">
        <w:rPr>
          <w:rStyle w:val="Char3"/>
          <w:rtl/>
          <w:lang w:bidi="fa-IR"/>
        </w:rPr>
        <w:t>ی</w:t>
      </w:r>
      <w:r w:rsidRPr="0060162A">
        <w:rPr>
          <w:rStyle w:val="Char3"/>
          <w:rtl/>
          <w:lang w:bidi="fa-IR"/>
        </w:rPr>
        <w:t>ز</w:t>
      </w:r>
      <w:r w:rsidR="005B21A3">
        <w:rPr>
          <w:rStyle w:val="Char3"/>
          <w:rtl/>
          <w:lang w:bidi="fa-IR"/>
        </w:rPr>
        <w:t>ی</w:t>
      </w:r>
      <w:r w:rsidRPr="0060162A">
        <w:rPr>
          <w:rStyle w:val="Char3"/>
          <w:rtl/>
          <w:lang w:bidi="fa-IR"/>
        </w:rPr>
        <w:t xml:space="preserve"> به او</w:t>
      </w:r>
      <w:r w:rsidR="00101A36">
        <w:rPr>
          <w:rStyle w:val="Char3"/>
          <w:rtl/>
          <w:lang w:bidi="fa-IR"/>
        </w:rPr>
        <w:t xml:space="preserve"> می‌</w:t>
      </w:r>
      <w:r w:rsidRPr="0060162A">
        <w:rPr>
          <w:rStyle w:val="Char3"/>
          <w:rtl/>
          <w:lang w:bidi="fa-IR"/>
        </w:rPr>
        <w:t>دهد و ا</w:t>
      </w:r>
      <w:r w:rsidR="005B21A3">
        <w:rPr>
          <w:rStyle w:val="Char3"/>
          <w:rtl/>
          <w:lang w:bidi="fa-IR"/>
        </w:rPr>
        <w:t>ی</w:t>
      </w:r>
      <w:r w:rsidRPr="0060162A">
        <w:rPr>
          <w:rStyle w:val="Char3"/>
          <w:rtl/>
          <w:lang w:bidi="fa-IR"/>
        </w:rPr>
        <w:t>ن چ</w:t>
      </w:r>
      <w:r w:rsidR="005B21A3">
        <w:rPr>
          <w:rStyle w:val="Char3"/>
          <w:rtl/>
          <w:lang w:bidi="fa-IR"/>
        </w:rPr>
        <w:t>ی</w:t>
      </w:r>
      <w:r w:rsidRPr="0060162A">
        <w:rPr>
          <w:rStyle w:val="Char3"/>
          <w:rtl/>
          <w:lang w:bidi="fa-IR"/>
        </w:rPr>
        <w:t>ز</w:t>
      </w:r>
      <w:r w:rsidR="005B21A3">
        <w:rPr>
          <w:rStyle w:val="Char3"/>
          <w:rtl/>
          <w:lang w:bidi="fa-IR"/>
        </w:rPr>
        <w:t>ی</w:t>
      </w:r>
      <w:r w:rsidRPr="0060162A">
        <w:rPr>
          <w:rStyle w:val="Char3"/>
          <w:rtl/>
          <w:lang w:bidi="fa-IR"/>
        </w:rPr>
        <w:t xml:space="preserve"> ن</w:t>
      </w:r>
      <w:r w:rsidR="005B21A3">
        <w:rPr>
          <w:rStyle w:val="Char3"/>
          <w:rtl/>
          <w:lang w:bidi="fa-IR"/>
        </w:rPr>
        <w:t>ی</w:t>
      </w:r>
      <w:r w:rsidRPr="0060162A">
        <w:rPr>
          <w:rStyle w:val="Char3"/>
          <w:rtl/>
          <w:lang w:bidi="fa-IR"/>
        </w:rPr>
        <w:t>ست جز مصادره و اخّاذ</w:t>
      </w:r>
      <w:r w:rsidR="005B21A3">
        <w:rPr>
          <w:rStyle w:val="Char3"/>
          <w:rtl/>
          <w:lang w:bidi="fa-IR"/>
        </w:rPr>
        <w:t>ی</w:t>
      </w:r>
      <w:r w:rsidRPr="0060162A">
        <w:rPr>
          <w:rStyle w:val="Char3"/>
          <w:rtl/>
          <w:lang w:bidi="fa-IR"/>
        </w:rPr>
        <w:t>. و ن</w:t>
      </w:r>
      <w:r w:rsidR="005B21A3">
        <w:rPr>
          <w:rStyle w:val="Char3"/>
          <w:rtl/>
          <w:lang w:bidi="fa-IR"/>
        </w:rPr>
        <w:t>ی</w:t>
      </w:r>
      <w:r w:rsidRPr="0060162A">
        <w:rPr>
          <w:rStyle w:val="Char3"/>
          <w:rtl/>
          <w:lang w:bidi="fa-IR"/>
        </w:rPr>
        <w:t>ز عده</w:t>
      </w:r>
      <w:r w:rsidR="0090518F">
        <w:rPr>
          <w:rStyle w:val="Char3"/>
          <w:rtl/>
          <w:lang w:bidi="fa-IR"/>
        </w:rPr>
        <w:t xml:space="preserve">‌ای </w:t>
      </w:r>
      <w:r w:rsidRPr="0060162A">
        <w:rPr>
          <w:rStyle w:val="Char3"/>
          <w:rtl/>
          <w:lang w:bidi="fa-IR"/>
        </w:rPr>
        <w:t>از شاعران را</w:t>
      </w:r>
      <w:r w:rsidR="00101A36">
        <w:rPr>
          <w:rStyle w:val="Char3"/>
          <w:rtl/>
          <w:lang w:bidi="fa-IR"/>
        </w:rPr>
        <w:t xml:space="preserve"> می‌</w:t>
      </w:r>
      <w:r w:rsidRPr="0060162A">
        <w:rPr>
          <w:rStyle w:val="Char3"/>
          <w:rtl/>
          <w:lang w:bidi="fa-IR"/>
        </w:rPr>
        <w:t>ب</w:t>
      </w:r>
      <w:r w:rsidR="005B21A3">
        <w:rPr>
          <w:rStyle w:val="Char3"/>
          <w:rtl/>
          <w:lang w:bidi="fa-IR"/>
        </w:rPr>
        <w:t>ی</w:t>
      </w:r>
      <w:r w:rsidRPr="0060162A">
        <w:rPr>
          <w:rStyle w:val="Char3"/>
          <w:rtl/>
          <w:lang w:bidi="fa-IR"/>
        </w:rPr>
        <w:t>ن</w:t>
      </w:r>
      <w:r w:rsidR="005B21A3">
        <w:rPr>
          <w:rStyle w:val="Char3"/>
          <w:rtl/>
          <w:lang w:bidi="fa-IR"/>
        </w:rPr>
        <w:t>ی</w:t>
      </w:r>
      <w:r w:rsidRPr="0060162A">
        <w:rPr>
          <w:rStyle w:val="Char3"/>
          <w:rtl/>
          <w:lang w:bidi="fa-IR"/>
        </w:rPr>
        <w:t xml:space="preserve"> كه از حر</w:t>
      </w:r>
      <w:r w:rsidR="005B21A3">
        <w:rPr>
          <w:rStyle w:val="Char3"/>
          <w:rtl/>
          <w:lang w:bidi="fa-IR"/>
        </w:rPr>
        <w:t>ی</w:t>
      </w:r>
      <w:r w:rsidRPr="0060162A">
        <w:rPr>
          <w:rStyle w:val="Char3"/>
          <w:rtl/>
          <w:lang w:bidi="fa-IR"/>
        </w:rPr>
        <w:t>ر پوش</w:t>
      </w:r>
      <w:r w:rsidR="005B21A3">
        <w:rPr>
          <w:rStyle w:val="Char3"/>
          <w:rtl/>
          <w:lang w:bidi="fa-IR"/>
        </w:rPr>
        <w:t>ی</w:t>
      </w:r>
      <w:r w:rsidRPr="0060162A">
        <w:rPr>
          <w:rStyle w:val="Char3"/>
          <w:rtl/>
          <w:lang w:bidi="fa-IR"/>
        </w:rPr>
        <w:t xml:space="preserve"> و اغراق و ز</w:t>
      </w:r>
      <w:r w:rsidR="005B21A3">
        <w:rPr>
          <w:rStyle w:val="Char3"/>
          <w:rtl/>
          <w:lang w:bidi="fa-IR"/>
        </w:rPr>
        <w:t>ی</w:t>
      </w:r>
      <w:r w:rsidRPr="0060162A">
        <w:rPr>
          <w:rStyle w:val="Char3"/>
          <w:rtl/>
          <w:lang w:bidi="fa-IR"/>
        </w:rPr>
        <w:t>اده رو</w:t>
      </w:r>
      <w:r w:rsidR="005B21A3">
        <w:rPr>
          <w:rStyle w:val="Char3"/>
          <w:rtl/>
          <w:lang w:bidi="fa-IR"/>
        </w:rPr>
        <w:t>ی</w:t>
      </w:r>
      <w:r w:rsidR="00155203">
        <w:rPr>
          <w:rStyle w:val="Char3"/>
          <w:rtl/>
          <w:lang w:bidi="fa-IR"/>
        </w:rPr>
        <w:t xml:space="preserve"> بی‌</w:t>
      </w:r>
      <w:r w:rsidRPr="0060162A">
        <w:rPr>
          <w:rStyle w:val="Char3"/>
          <w:rtl/>
          <w:lang w:bidi="fa-IR"/>
        </w:rPr>
        <w:t>اندازه در مدح و ن</w:t>
      </w:r>
      <w:r w:rsidR="005B21A3">
        <w:rPr>
          <w:rStyle w:val="Char3"/>
          <w:rtl/>
          <w:lang w:bidi="fa-IR"/>
        </w:rPr>
        <w:t>ی</w:t>
      </w:r>
      <w:r w:rsidRPr="0060162A">
        <w:rPr>
          <w:rStyle w:val="Char3"/>
          <w:rtl/>
          <w:lang w:bidi="fa-IR"/>
        </w:rPr>
        <w:t>ز توص</w:t>
      </w:r>
      <w:r w:rsidR="005B21A3">
        <w:rPr>
          <w:rStyle w:val="Char3"/>
          <w:rtl/>
          <w:lang w:bidi="fa-IR"/>
        </w:rPr>
        <w:t>ی</w:t>
      </w:r>
      <w:r w:rsidRPr="0060162A">
        <w:rPr>
          <w:rStyle w:val="Char3"/>
          <w:rtl/>
          <w:lang w:bidi="fa-IR"/>
        </w:rPr>
        <w:t xml:space="preserve">ف مجالس فسق و فجور خود و </w:t>
      </w:r>
      <w:r w:rsidR="005B21A3">
        <w:rPr>
          <w:rStyle w:val="Char3"/>
          <w:rtl/>
          <w:lang w:bidi="fa-IR"/>
        </w:rPr>
        <w:t>ی</w:t>
      </w:r>
      <w:r w:rsidRPr="0060162A">
        <w:rPr>
          <w:rStyle w:val="Char3"/>
          <w:rtl/>
          <w:lang w:bidi="fa-IR"/>
        </w:rPr>
        <w:t>ارانشان باك</w:t>
      </w:r>
      <w:r w:rsidR="005B21A3">
        <w:rPr>
          <w:rStyle w:val="Char3"/>
          <w:rtl/>
          <w:lang w:bidi="fa-IR"/>
        </w:rPr>
        <w:t>ی</w:t>
      </w:r>
      <w:r w:rsidRPr="0060162A">
        <w:rPr>
          <w:rStyle w:val="Char3"/>
          <w:rtl/>
          <w:lang w:bidi="fa-IR"/>
        </w:rPr>
        <w:t xml:space="preserve"> ندارند و از بدكار</w:t>
      </w:r>
      <w:r w:rsidR="005B21A3">
        <w:rPr>
          <w:rStyle w:val="Char3"/>
          <w:rtl/>
          <w:lang w:bidi="fa-IR"/>
        </w:rPr>
        <w:t>ی</w:t>
      </w:r>
      <w:r w:rsidRPr="0060162A">
        <w:rPr>
          <w:rStyle w:val="Char3"/>
          <w:rtl/>
          <w:lang w:bidi="fa-IR"/>
        </w:rPr>
        <w:t>گ</w:t>
      </w:r>
      <w:r w:rsidR="005B21A3">
        <w:rPr>
          <w:rStyle w:val="Char3"/>
          <w:rtl/>
          <w:lang w:bidi="fa-IR"/>
        </w:rPr>
        <w:t>ی</w:t>
      </w:r>
      <w:r w:rsidRPr="0060162A">
        <w:rPr>
          <w:rStyle w:val="Char3"/>
          <w:rtl/>
          <w:lang w:bidi="fa-IR"/>
        </w:rPr>
        <w:t>ها</w:t>
      </w:r>
      <w:r w:rsidR="005B21A3">
        <w:rPr>
          <w:rStyle w:val="Char3"/>
          <w:rtl/>
          <w:lang w:bidi="fa-IR"/>
        </w:rPr>
        <w:t>ی</w:t>
      </w:r>
      <w:r w:rsidRPr="0060162A">
        <w:rPr>
          <w:rStyle w:val="Char3"/>
          <w:rtl/>
          <w:lang w:bidi="fa-IR"/>
        </w:rPr>
        <w:t xml:space="preserve"> خود نقلها دارند، حال آنكه ادب با</w:t>
      </w:r>
      <w:r w:rsidR="005B21A3">
        <w:rPr>
          <w:rStyle w:val="Char3"/>
          <w:rtl/>
          <w:lang w:bidi="fa-IR"/>
        </w:rPr>
        <w:t>ی</w:t>
      </w:r>
      <w:r w:rsidRPr="0060162A">
        <w:rPr>
          <w:rStyle w:val="Char3"/>
          <w:rtl/>
          <w:lang w:bidi="fa-IR"/>
        </w:rPr>
        <w:t>د با تقو</w:t>
      </w:r>
      <w:r w:rsidR="005B21A3">
        <w:rPr>
          <w:rStyle w:val="Char3"/>
          <w:rtl/>
          <w:lang w:bidi="fa-IR"/>
        </w:rPr>
        <w:t>ی</w:t>
      </w:r>
      <w:r w:rsidRPr="0060162A">
        <w:rPr>
          <w:rStyle w:val="Char3"/>
          <w:rtl/>
          <w:lang w:bidi="fa-IR"/>
        </w:rPr>
        <w:t xml:space="preserve"> همراه باشد و هوشمند</w:t>
      </w:r>
      <w:r w:rsidR="005B21A3">
        <w:rPr>
          <w:rStyle w:val="Char3"/>
          <w:rtl/>
          <w:lang w:bidi="fa-IR"/>
        </w:rPr>
        <w:t>ی</w:t>
      </w:r>
      <w:r w:rsidRPr="0060162A">
        <w:rPr>
          <w:rStyle w:val="Char3"/>
          <w:rtl/>
          <w:lang w:bidi="fa-IR"/>
        </w:rPr>
        <w:t xml:space="preserve"> محض ارزش</w:t>
      </w:r>
      <w:r w:rsidR="005B21A3">
        <w:rPr>
          <w:rStyle w:val="Char3"/>
          <w:rtl/>
          <w:lang w:bidi="fa-IR"/>
        </w:rPr>
        <w:t>ی</w:t>
      </w:r>
      <w:r w:rsidRPr="0060162A">
        <w:rPr>
          <w:rStyle w:val="Char3"/>
          <w:rtl/>
          <w:lang w:bidi="fa-IR"/>
        </w:rPr>
        <w:t xml:space="preserve"> ندارد و ش</w:t>
      </w:r>
      <w:r w:rsidR="005B21A3">
        <w:rPr>
          <w:rStyle w:val="Char3"/>
          <w:rtl/>
          <w:lang w:bidi="fa-IR"/>
        </w:rPr>
        <w:t>ی</w:t>
      </w:r>
      <w:r w:rsidRPr="0060162A">
        <w:rPr>
          <w:rStyle w:val="Char3"/>
          <w:rtl/>
          <w:lang w:bidi="fa-IR"/>
        </w:rPr>
        <w:t>وا</w:t>
      </w:r>
      <w:r w:rsidR="005B21A3">
        <w:rPr>
          <w:rStyle w:val="Char3"/>
          <w:rtl/>
          <w:lang w:bidi="fa-IR"/>
        </w:rPr>
        <w:t>یی</w:t>
      </w:r>
      <w:r w:rsidRPr="0060162A">
        <w:rPr>
          <w:rStyle w:val="Char3"/>
          <w:rtl/>
          <w:lang w:bidi="fa-IR"/>
        </w:rPr>
        <w:t xml:space="preserve"> عبارت ن</w:t>
      </w:r>
      <w:r w:rsidR="005B21A3">
        <w:rPr>
          <w:rStyle w:val="Char3"/>
          <w:rtl/>
          <w:lang w:bidi="fa-IR"/>
        </w:rPr>
        <w:t>ی</w:t>
      </w:r>
      <w:r w:rsidRPr="0060162A">
        <w:rPr>
          <w:rStyle w:val="Char3"/>
          <w:rtl/>
          <w:lang w:bidi="fa-IR"/>
        </w:rPr>
        <w:t>ز وقت</w:t>
      </w:r>
      <w:r w:rsidR="005B21A3">
        <w:rPr>
          <w:rStyle w:val="Char3"/>
          <w:rtl/>
          <w:lang w:bidi="fa-IR"/>
        </w:rPr>
        <w:t>ی</w:t>
      </w:r>
      <w:r w:rsidRPr="0060162A">
        <w:rPr>
          <w:rStyle w:val="Char3"/>
          <w:rtl/>
          <w:lang w:bidi="fa-IR"/>
        </w:rPr>
        <w:t xml:space="preserve"> با پره</w:t>
      </w:r>
      <w:r w:rsidR="005B21A3">
        <w:rPr>
          <w:rStyle w:val="Char3"/>
          <w:rtl/>
          <w:lang w:bidi="fa-IR"/>
        </w:rPr>
        <w:t>ی</w:t>
      </w:r>
      <w:r w:rsidRPr="0060162A">
        <w:rPr>
          <w:rStyle w:val="Char3"/>
          <w:rtl/>
          <w:lang w:bidi="fa-IR"/>
        </w:rPr>
        <w:t>زكار</w:t>
      </w:r>
      <w:r w:rsidR="005B21A3">
        <w:rPr>
          <w:rStyle w:val="Char3"/>
          <w:rtl/>
          <w:lang w:bidi="fa-IR"/>
        </w:rPr>
        <w:t>ی</w:t>
      </w:r>
      <w:r w:rsidRPr="0060162A">
        <w:rPr>
          <w:rStyle w:val="Char3"/>
          <w:rtl/>
          <w:lang w:bidi="fa-IR"/>
        </w:rPr>
        <w:t xml:space="preserve"> توأم نباشد خوشا</w:t>
      </w:r>
      <w:r w:rsidR="005B21A3">
        <w:rPr>
          <w:rStyle w:val="Char3"/>
          <w:rtl/>
          <w:lang w:bidi="fa-IR"/>
        </w:rPr>
        <w:t>ی</w:t>
      </w:r>
      <w:r w:rsidRPr="0060162A">
        <w:rPr>
          <w:rStyle w:val="Char3"/>
          <w:rtl/>
          <w:lang w:bidi="fa-IR"/>
        </w:rPr>
        <w:t>ند خدا ن</w:t>
      </w:r>
      <w:r w:rsidR="005B21A3">
        <w:rPr>
          <w:rStyle w:val="Char3"/>
          <w:rtl/>
          <w:lang w:bidi="fa-IR"/>
        </w:rPr>
        <w:t>ی</w:t>
      </w:r>
      <w:r w:rsidRPr="0060162A">
        <w:rPr>
          <w:rStyle w:val="Char3"/>
          <w:rtl/>
          <w:lang w:bidi="fa-IR"/>
        </w:rPr>
        <w:t>ست. و ن</w:t>
      </w:r>
      <w:r w:rsidR="005B21A3">
        <w:rPr>
          <w:rStyle w:val="Char3"/>
          <w:rtl/>
          <w:lang w:bidi="fa-IR"/>
        </w:rPr>
        <w:t>ی</w:t>
      </w:r>
      <w:r w:rsidRPr="0060162A">
        <w:rPr>
          <w:rStyle w:val="Char3"/>
          <w:rtl/>
          <w:lang w:bidi="fa-IR"/>
        </w:rPr>
        <w:t>ز عموم شاعران هنگام تنگدست</w:t>
      </w:r>
      <w:r w:rsidR="005B21A3">
        <w:rPr>
          <w:rStyle w:val="Char3"/>
          <w:rtl/>
          <w:lang w:bidi="fa-IR"/>
        </w:rPr>
        <w:t>ی</w:t>
      </w:r>
      <w:r w:rsidRPr="0060162A">
        <w:rPr>
          <w:rStyle w:val="Char3"/>
          <w:rtl/>
          <w:lang w:bidi="fa-IR"/>
        </w:rPr>
        <w:t>، ناخرسند</w:t>
      </w:r>
      <w:r w:rsidR="005B21A3">
        <w:rPr>
          <w:rStyle w:val="Char3"/>
          <w:rtl/>
          <w:lang w:bidi="fa-IR"/>
        </w:rPr>
        <w:t>ی</w:t>
      </w:r>
      <w:r w:rsidRPr="0060162A">
        <w:rPr>
          <w:rStyle w:val="Char3"/>
          <w:rtl/>
          <w:lang w:bidi="fa-IR"/>
        </w:rPr>
        <w:t xml:space="preserve"> خود را از سرنوشت و تقد</w:t>
      </w:r>
      <w:r w:rsidR="005B21A3">
        <w:rPr>
          <w:rStyle w:val="Char3"/>
          <w:rtl/>
          <w:lang w:bidi="fa-IR"/>
        </w:rPr>
        <w:t>ی</w:t>
      </w:r>
      <w:r w:rsidRPr="0060162A">
        <w:rPr>
          <w:rStyle w:val="Char3"/>
          <w:rtl/>
          <w:lang w:bidi="fa-IR"/>
        </w:rPr>
        <w:t>ر آشكار</w:t>
      </w:r>
      <w:r w:rsidR="00101A36">
        <w:rPr>
          <w:rStyle w:val="Char3"/>
          <w:rtl/>
          <w:lang w:bidi="fa-IR"/>
        </w:rPr>
        <w:t xml:space="preserve"> می‌</w:t>
      </w:r>
      <w:r w:rsidRPr="0060162A">
        <w:rPr>
          <w:rStyle w:val="Char3"/>
          <w:rtl/>
          <w:lang w:bidi="fa-IR"/>
        </w:rPr>
        <w:t>سازند و به سرزنش «زمان</w:t>
      </w:r>
      <w:r w:rsidR="00772994">
        <w:rPr>
          <w:rStyle w:val="Char3"/>
          <w:rtl/>
          <w:lang w:bidi="fa-IR"/>
        </w:rPr>
        <w:t>ه</w:t>
      </w:r>
      <w:r w:rsidRPr="0060162A">
        <w:rPr>
          <w:rStyle w:val="Char3"/>
          <w:rtl/>
          <w:lang w:bidi="fa-IR"/>
        </w:rPr>
        <w:t xml:space="preserve"> پر ك</w:t>
      </w:r>
      <w:r w:rsidR="005B21A3">
        <w:rPr>
          <w:rStyle w:val="Char3"/>
          <w:rtl/>
          <w:lang w:bidi="fa-IR"/>
        </w:rPr>
        <w:t>ی</w:t>
      </w:r>
      <w:r w:rsidRPr="0060162A">
        <w:rPr>
          <w:rStyle w:val="Char3"/>
          <w:rtl/>
          <w:lang w:bidi="fa-IR"/>
        </w:rPr>
        <w:t>ن و روزگار ستمكار»</w:t>
      </w:r>
      <w:r w:rsidR="00101A36">
        <w:rPr>
          <w:rStyle w:val="Char3"/>
          <w:rtl/>
          <w:lang w:bidi="fa-IR"/>
        </w:rPr>
        <w:t xml:space="preserve"> می‌</w:t>
      </w:r>
      <w:r w:rsidRPr="0060162A">
        <w:rPr>
          <w:rStyle w:val="Char3"/>
          <w:rtl/>
          <w:lang w:bidi="fa-IR"/>
        </w:rPr>
        <w:t>پردازند كه «با علوّ قدر خا</w:t>
      </w:r>
      <w:r w:rsidR="005B21A3">
        <w:rPr>
          <w:rStyle w:val="Char3"/>
          <w:rtl/>
          <w:lang w:bidi="fa-IR"/>
        </w:rPr>
        <w:t xml:space="preserve">ک </w:t>
      </w:r>
      <w:r w:rsidRPr="0060162A">
        <w:rPr>
          <w:rStyle w:val="Char3"/>
          <w:rtl/>
          <w:lang w:bidi="fa-IR"/>
        </w:rPr>
        <w:t>نش</w:t>
      </w:r>
      <w:r w:rsidR="005B21A3">
        <w:rPr>
          <w:rStyle w:val="Char3"/>
          <w:rtl/>
          <w:lang w:bidi="fa-IR"/>
        </w:rPr>
        <w:t>ی</w:t>
      </w:r>
      <w:r w:rsidRPr="0060162A">
        <w:rPr>
          <w:rStyle w:val="Char3"/>
          <w:rtl/>
          <w:lang w:bidi="fa-IR"/>
        </w:rPr>
        <w:t>نشان كرده و نا شادشان</w:t>
      </w:r>
      <w:r w:rsidR="00101A36">
        <w:rPr>
          <w:rStyle w:val="Char3"/>
          <w:rtl/>
          <w:lang w:bidi="fa-IR"/>
        </w:rPr>
        <w:t xml:space="preserve"> می‌</w:t>
      </w:r>
      <w:r w:rsidRPr="0060162A">
        <w:rPr>
          <w:rStyle w:val="Char3"/>
          <w:rtl/>
          <w:lang w:bidi="fa-IR"/>
        </w:rPr>
        <w:t>دارد»، و فراموش</w:t>
      </w:r>
      <w:r w:rsidR="00101A36">
        <w:rPr>
          <w:rStyle w:val="Char3"/>
          <w:rtl/>
          <w:lang w:bidi="fa-IR"/>
        </w:rPr>
        <w:t xml:space="preserve"> می‌</w:t>
      </w:r>
      <w:r w:rsidRPr="0060162A">
        <w:rPr>
          <w:rStyle w:val="Char3"/>
          <w:rtl/>
          <w:lang w:bidi="fa-IR"/>
        </w:rPr>
        <w:t>نما</w:t>
      </w:r>
      <w:r w:rsidR="005B21A3">
        <w:rPr>
          <w:rStyle w:val="Char3"/>
          <w:rtl/>
          <w:lang w:bidi="fa-IR"/>
        </w:rPr>
        <w:t>ی</w:t>
      </w:r>
      <w:r w:rsidR="00733960">
        <w:rPr>
          <w:rStyle w:val="Char3"/>
          <w:rtl/>
          <w:lang w:bidi="fa-IR"/>
        </w:rPr>
        <w:t>ند كه: «</w:t>
      </w:r>
      <w:r w:rsidRPr="0060162A">
        <w:rPr>
          <w:rStyle w:val="Char3"/>
          <w:rtl/>
          <w:lang w:bidi="fa-IR"/>
        </w:rPr>
        <w:t>هم</w:t>
      </w:r>
      <w:r w:rsidR="00772994">
        <w:rPr>
          <w:rStyle w:val="Char3"/>
          <w:rtl/>
          <w:lang w:bidi="fa-IR"/>
        </w:rPr>
        <w:t>ه</w:t>
      </w:r>
      <w:r w:rsidRPr="0060162A">
        <w:rPr>
          <w:rStyle w:val="Char3"/>
          <w:rtl/>
          <w:lang w:bidi="fa-IR"/>
        </w:rPr>
        <w:t xml:space="preserve"> ا</w:t>
      </w:r>
      <w:r w:rsidR="005B21A3">
        <w:rPr>
          <w:rStyle w:val="Char3"/>
          <w:rtl/>
          <w:lang w:bidi="fa-IR"/>
        </w:rPr>
        <w:t>ی</w:t>
      </w:r>
      <w:r w:rsidRPr="0060162A">
        <w:rPr>
          <w:rStyle w:val="Char3"/>
          <w:rtl/>
          <w:lang w:bidi="fa-IR"/>
        </w:rPr>
        <w:t>ن تنگ ع</w:t>
      </w:r>
      <w:r w:rsidR="005B21A3">
        <w:rPr>
          <w:rStyle w:val="Char3"/>
          <w:rtl/>
          <w:lang w:bidi="fa-IR"/>
        </w:rPr>
        <w:t>ی</w:t>
      </w:r>
      <w:r w:rsidRPr="0060162A">
        <w:rPr>
          <w:rStyle w:val="Char3"/>
          <w:rtl/>
          <w:lang w:bidi="fa-IR"/>
        </w:rPr>
        <w:t>ش</w:t>
      </w:r>
      <w:r w:rsidR="005B21A3">
        <w:rPr>
          <w:rStyle w:val="Char3"/>
          <w:rtl/>
          <w:lang w:bidi="fa-IR"/>
        </w:rPr>
        <w:t>ی</w:t>
      </w:r>
      <w:r w:rsidRPr="0060162A">
        <w:rPr>
          <w:rStyle w:val="Char3"/>
          <w:rtl/>
          <w:lang w:bidi="fa-IR"/>
        </w:rPr>
        <w:t>ها ز فسق است»! گو</w:t>
      </w:r>
      <w:r w:rsidR="005B21A3">
        <w:rPr>
          <w:rStyle w:val="Char3"/>
          <w:rtl/>
          <w:lang w:bidi="fa-IR"/>
        </w:rPr>
        <w:t>یی</w:t>
      </w:r>
      <w:r w:rsidRPr="0060162A">
        <w:rPr>
          <w:rStyle w:val="Char3"/>
          <w:rtl/>
          <w:lang w:bidi="fa-IR"/>
        </w:rPr>
        <w:t xml:space="preserve"> خود را مستوجب سلامت از بلا و شا</w:t>
      </w:r>
      <w:r w:rsidR="005B21A3">
        <w:rPr>
          <w:rStyle w:val="Char3"/>
          <w:rtl/>
          <w:lang w:bidi="fa-IR"/>
        </w:rPr>
        <w:t>ی</w:t>
      </w:r>
      <w:r w:rsidRPr="0060162A">
        <w:rPr>
          <w:rStyle w:val="Char3"/>
          <w:rtl/>
          <w:lang w:bidi="fa-IR"/>
        </w:rPr>
        <w:t>ست</w:t>
      </w:r>
      <w:r w:rsidR="00772994">
        <w:rPr>
          <w:rStyle w:val="Char3"/>
          <w:rtl/>
          <w:lang w:bidi="fa-IR"/>
        </w:rPr>
        <w:t>ه</w:t>
      </w:r>
      <w:r w:rsidRPr="0060162A">
        <w:rPr>
          <w:rStyle w:val="Char3"/>
          <w:rtl/>
          <w:lang w:bidi="fa-IR"/>
        </w:rPr>
        <w:t xml:space="preserve"> نعمتها</w:t>
      </w:r>
      <w:r w:rsidR="00101A36">
        <w:rPr>
          <w:rStyle w:val="Char3"/>
          <w:rtl/>
          <w:lang w:bidi="fa-IR"/>
        </w:rPr>
        <w:t xml:space="preserve"> می‌</w:t>
      </w:r>
      <w:r w:rsidRPr="0060162A">
        <w:rPr>
          <w:rStyle w:val="Char3"/>
          <w:rtl/>
          <w:lang w:bidi="fa-IR"/>
        </w:rPr>
        <w:t>دانند</w:t>
      </w:r>
      <w:r w:rsidR="00155203">
        <w:rPr>
          <w:rStyle w:val="Char3"/>
          <w:rtl/>
          <w:lang w:bidi="fa-IR"/>
        </w:rPr>
        <w:t xml:space="preserve"> بی‌</w:t>
      </w:r>
      <w:r w:rsidRPr="0060162A">
        <w:rPr>
          <w:rStyle w:val="Char3"/>
          <w:rtl/>
          <w:lang w:bidi="fa-IR"/>
        </w:rPr>
        <w:t>آنكه مكلف به تكال</w:t>
      </w:r>
      <w:r w:rsidR="005B21A3">
        <w:rPr>
          <w:rStyle w:val="Char3"/>
          <w:rtl/>
          <w:lang w:bidi="fa-IR"/>
        </w:rPr>
        <w:t>ی</w:t>
      </w:r>
      <w:r w:rsidRPr="0060162A">
        <w:rPr>
          <w:rStyle w:val="Char3"/>
          <w:rtl/>
          <w:lang w:bidi="fa-IR"/>
        </w:rPr>
        <w:t>ف شرع باشند؛ آن هوشمند</w:t>
      </w:r>
      <w:r w:rsidR="005B21A3">
        <w:rPr>
          <w:rStyle w:val="Char3"/>
          <w:rtl/>
          <w:lang w:bidi="fa-IR"/>
        </w:rPr>
        <w:t>ی</w:t>
      </w:r>
      <w:r w:rsidRPr="0060162A">
        <w:rPr>
          <w:rStyle w:val="Char3"/>
          <w:rtl/>
          <w:lang w:bidi="fa-IR"/>
        </w:rPr>
        <w:t>شان در ا</w:t>
      </w:r>
      <w:r w:rsidR="005B21A3">
        <w:rPr>
          <w:rStyle w:val="Char3"/>
          <w:rtl/>
          <w:lang w:bidi="fa-IR"/>
        </w:rPr>
        <w:t>ی</w:t>
      </w:r>
      <w:r w:rsidRPr="0060162A">
        <w:rPr>
          <w:rStyle w:val="Char3"/>
          <w:rtl/>
          <w:lang w:bidi="fa-IR"/>
        </w:rPr>
        <w:t xml:space="preserve">نجا غرق غفلت شده است. </w:t>
      </w:r>
    </w:p>
    <w:p w:rsidR="009C6881" w:rsidRPr="00825224" w:rsidRDefault="009C6881" w:rsidP="00E253B1">
      <w:pPr>
        <w:pStyle w:val="a2"/>
        <w:rPr>
          <w:rtl/>
        </w:rPr>
      </w:pPr>
      <w:bookmarkStart w:id="96" w:name="_Toc271536169"/>
      <w:bookmarkStart w:id="97" w:name="_Toc238598970"/>
      <w:r w:rsidRPr="00825224">
        <w:rPr>
          <w:rtl/>
        </w:rPr>
        <w:t>تلبيس ابليس بر عالمان كامل</w:t>
      </w:r>
      <w:bookmarkEnd w:id="96"/>
      <w:bookmarkEnd w:id="97"/>
    </w:p>
    <w:p w:rsidR="009C6881" w:rsidRDefault="009C6881" w:rsidP="00733960">
      <w:pPr>
        <w:jc w:val="both"/>
        <w:rPr>
          <w:rStyle w:val="Char3"/>
          <w:rtl/>
          <w:lang w:bidi="fa-IR"/>
        </w:rPr>
      </w:pPr>
      <w:r w:rsidRPr="0060162A">
        <w:rPr>
          <w:rStyle w:val="Char3"/>
          <w:rtl/>
          <w:lang w:bidi="fa-IR"/>
        </w:rPr>
        <w:t>بعض</w:t>
      </w:r>
      <w:r w:rsidR="005B21A3">
        <w:rPr>
          <w:rStyle w:val="Char3"/>
          <w:rtl/>
          <w:lang w:bidi="fa-IR"/>
        </w:rPr>
        <w:t>ی</w:t>
      </w:r>
      <w:r w:rsidRPr="0060162A">
        <w:rPr>
          <w:rStyle w:val="Char3"/>
          <w:rtl/>
          <w:lang w:bidi="fa-IR"/>
        </w:rPr>
        <w:t xml:space="preserve"> صاحبان همت</w:t>
      </w:r>
      <w:r w:rsidR="00733960">
        <w:rPr>
          <w:rStyle w:val="Char3"/>
          <w:rFonts w:hint="cs"/>
          <w:rtl/>
          <w:lang w:bidi="fa-IR"/>
        </w:rPr>
        <w:t>‌</w:t>
      </w:r>
      <w:r w:rsidRPr="0060162A">
        <w:rPr>
          <w:rStyle w:val="Char3"/>
          <w:rtl/>
          <w:lang w:bidi="fa-IR"/>
        </w:rPr>
        <w:t>ها</w:t>
      </w:r>
      <w:r w:rsidR="005B21A3">
        <w:rPr>
          <w:rStyle w:val="Char3"/>
          <w:rtl/>
          <w:lang w:bidi="fa-IR"/>
        </w:rPr>
        <w:t>ی</w:t>
      </w:r>
      <w:r w:rsidRPr="0060162A">
        <w:rPr>
          <w:rStyle w:val="Char3"/>
          <w:rtl/>
          <w:lang w:bidi="fa-IR"/>
        </w:rPr>
        <w:t xml:space="preserve"> عال</w:t>
      </w:r>
      <w:r w:rsidR="005B21A3">
        <w:rPr>
          <w:rStyle w:val="Char3"/>
          <w:rtl/>
          <w:lang w:bidi="fa-IR"/>
        </w:rPr>
        <w:t>ی</w:t>
      </w:r>
      <w:r w:rsidRPr="0060162A">
        <w:rPr>
          <w:rStyle w:val="Char3"/>
          <w:rtl/>
          <w:lang w:bidi="fa-IR"/>
        </w:rPr>
        <w:t xml:space="preserve"> كه تحص</w:t>
      </w:r>
      <w:r w:rsidR="005B21A3">
        <w:rPr>
          <w:rStyle w:val="Char3"/>
          <w:rtl/>
          <w:lang w:bidi="fa-IR"/>
        </w:rPr>
        <w:t>ی</w:t>
      </w:r>
      <w:r w:rsidRPr="0060162A">
        <w:rPr>
          <w:rStyle w:val="Char3"/>
          <w:rtl/>
          <w:lang w:bidi="fa-IR"/>
        </w:rPr>
        <w:t>ل همه گونه علوم شرع</w:t>
      </w:r>
      <w:r w:rsidR="005B21A3">
        <w:rPr>
          <w:rStyle w:val="Char3"/>
          <w:rtl/>
          <w:lang w:bidi="fa-IR"/>
        </w:rPr>
        <w:t>ی</w:t>
      </w:r>
      <w:r w:rsidRPr="0060162A">
        <w:rPr>
          <w:rStyle w:val="Char3"/>
          <w:rtl/>
          <w:lang w:bidi="fa-IR"/>
        </w:rPr>
        <w:t xml:space="preserve"> و ادب</w:t>
      </w:r>
      <w:r w:rsidR="005B21A3">
        <w:rPr>
          <w:rStyle w:val="Char3"/>
          <w:rtl/>
          <w:lang w:bidi="fa-IR"/>
        </w:rPr>
        <w:t>ی</w:t>
      </w:r>
      <w:r w:rsidR="00733960">
        <w:rPr>
          <w:rStyle w:val="Char3"/>
          <w:rtl/>
          <w:lang w:bidi="fa-IR"/>
        </w:rPr>
        <w:t xml:space="preserve"> كرده</w:t>
      </w:r>
      <w:r w:rsidR="00733960">
        <w:rPr>
          <w:rStyle w:val="Char3"/>
          <w:rFonts w:hint="cs"/>
          <w:rtl/>
          <w:lang w:bidi="fa-IR"/>
        </w:rPr>
        <w:t>‌</w:t>
      </w:r>
      <w:r w:rsidRPr="0060162A">
        <w:rPr>
          <w:rStyle w:val="Char3"/>
          <w:rtl/>
          <w:lang w:bidi="fa-IR"/>
        </w:rPr>
        <w:t>اند ابل</w:t>
      </w:r>
      <w:r w:rsidR="005B21A3">
        <w:rPr>
          <w:rStyle w:val="Char3"/>
          <w:rtl/>
          <w:lang w:bidi="fa-IR"/>
        </w:rPr>
        <w:t>ی</w:t>
      </w:r>
      <w:r w:rsidRPr="0060162A">
        <w:rPr>
          <w:rStyle w:val="Char3"/>
          <w:rtl/>
          <w:lang w:bidi="fa-IR"/>
        </w:rPr>
        <w:t>س بد</w:t>
      </w:r>
      <w:r w:rsidR="005B21A3">
        <w:rPr>
          <w:rStyle w:val="Char3"/>
          <w:rtl/>
          <w:lang w:bidi="fa-IR"/>
        </w:rPr>
        <w:t>ی</w:t>
      </w:r>
      <w:r w:rsidRPr="0060162A">
        <w:rPr>
          <w:rStyle w:val="Char3"/>
          <w:rtl/>
          <w:lang w:bidi="fa-IR"/>
        </w:rPr>
        <w:t>ن ح</w:t>
      </w:r>
      <w:r w:rsidR="005B21A3">
        <w:rPr>
          <w:rStyle w:val="Char3"/>
          <w:rtl/>
          <w:lang w:bidi="fa-IR"/>
        </w:rPr>
        <w:t>ی</w:t>
      </w:r>
      <w:r w:rsidRPr="0060162A">
        <w:rPr>
          <w:rStyle w:val="Char3"/>
          <w:rtl/>
          <w:lang w:bidi="fa-IR"/>
        </w:rPr>
        <w:t>ل</w:t>
      </w:r>
      <w:r w:rsidR="00772994">
        <w:rPr>
          <w:rStyle w:val="Char3"/>
          <w:rtl/>
          <w:lang w:bidi="fa-IR"/>
        </w:rPr>
        <w:t>ه</w:t>
      </w:r>
      <w:r w:rsidRPr="0060162A">
        <w:rPr>
          <w:rStyle w:val="Char3"/>
          <w:rtl/>
          <w:lang w:bidi="fa-IR"/>
        </w:rPr>
        <w:t xml:space="preserve"> پنهان</w:t>
      </w:r>
      <w:r w:rsidR="00101A36">
        <w:rPr>
          <w:rStyle w:val="Char3"/>
          <w:rtl/>
          <w:lang w:bidi="fa-IR"/>
        </w:rPr>
        <w:t xml:space="preserve"> می‌</w:t>
      </w:r>
      <w:r w:rsidRPr="0060162A">
        <w:rPr>
          <w:rStyle w:val="Char3"/>
          <w:rtl/>
          <w:lang w:bidi="fa-IR"/>
        </w:rPr>
        <w:t>فر</w:t>
      </w:r>
      <w:r w:rsidR="005B21A3">
        <w:rPr>
          <w:rStyle w:val="Char3"/>
          <w:rtl/>
          <w:lang w:bidi="fa-IR"/>
        </w:rPr>
        <w:t>ی</w:t>
      </w:r>
      <w:r w:rsidRPr="0060162A">
        <w:rPr>
          <w:rStyle w:val="Char3"/>
          <w:rtl/>
          <w:lang w:bidi="fa-IR"/>
        </w:rPr>
        <w:t>بدشان كه به دل</w:t>
      </w:r>
      <w:r w:rsidR="005B21A3">
        <w:rPr>
          <w:rStyle w:val="Char3"/>
          <w:rtl/>
          <w:lang w:bidi="fa-IR"/>
        </w:rPr>
        <w:t>ی</w:t>
      </w:r>
      <w:r w:rsidRPr="0060162A">
        <w:rPr>
          <w:rStyle w:val="Char3"/>
          <w:rtl/>
          <w:lang w:bidi="fa-IR"/>
        </w:rPr>
        <w:t>ل</w:t>
      </w:r>
      <w:r w:rsidR="005B21A3">
        <w:rPr>
          <w:rStyle w:val="Char3"/>
          <w:rtl/>
          <w:lang w:bidi="fa-IR"/>
        </w:rPr>
        <w:t>ی</w:t>
      </w:r>
      <w:r w:rsidRPr="0060162A">
        <w:rPr>
          <w:rStyle w:val="Char3"/>
          <w:rtl/>
          <w:lang w:bidi="fa-IR"/>
        </w:rPr>
        <w:t xml:space="preserve"> آنچه آموخته اند و به د</w:t>
      </w:r>
      <w:r w:rsidR="005B21A3">
        <w:rPr>
          <w:rStyle w:val="Char3"/>
          <w:rtl/>
          <w:lang w:bidi="fa-IR"/>
        </w:rPr>
        <w:t>ی</w:t>
      </w:r>
      <w:r w:rsidRPr="0060162A">
        <w:rPr>
          <w:rStyle w:val="Char3"/>
          <w:rtl/>
          <w:lang w:bidi="fa-IR"/>
        </w:rPr>
        <w:t>گران</w:t>
      </w:r>
      <w:r w:rsidR="00101A36">
        <w:rPr>
          <w:rStyle w:val="Char3"/>
          <w:rtl/>
          <w:lang w:bidi="fa-IR"/>
        </w:rPr>
        <w:t xml:space="preserve"> می‌</w:t>
      </w:r>
      <w:r w:rsidRPr="0060162A">
        <w:rPr>
          <w:rStyle w:val="Char3"/>
          <w:rtl/>
          <w:lang w:bidi="fa-IR"/>
        </w:rPr>
        <w:t>آموزانند دچار خود بزرگ ب</w:t>
      </w:r>
      <w:r w:rsidR="005B21A3">
        <w:rPr>
          <w:rStyle w:val="Char3"/>
          <w:rtl/>
          <w:lang w:bidi="fa-IR"/>
        </w:rPr>
        <w:t>ی</w:t>
      </w:r>
      <w:r w:rsidRPr="0060162A">
        <w:rPr>
          <w:rStyle w:val="Char3"/>
          <w:rtl/>
          <w:lang w:bidi="fa-IR"/>
        </w:rPr>
        <w:t>ن</w:t>
      </w:r>
      <w:r w:rsidR="00101A36">
        <w:rPr>
          <w:rStyle w:val="Char3"/>
          <w:rtl/>
          <w:lang w:bidi="fa-IR"/>
        </w:rPr>
        <w:t xml:space="preserve"> می‌</w:t>
      </w:r>
      <w:r w:rsidRPr="0060162A">
        <w:rPr>
          <w:rStyle w:val="Char3"/>
          <w:rtl/>
          <w:lang w:bidi="fa-IR"/>
        </w:rPr>
        <w:t>شوند، به بعض</w:t>
      </w:r>
      <w:r w:rsidR="005B21A3">
        <w:rPr>
          <w:rStyle w:val="Char3"/>
          <w:rtl/>
          <w:lang w:bidi="fa-IR"/>
        </w:rPr>
        <w:t>ی</w:t>
      </w:r>
      <w:r w:rsidRPr="0060162A">
        <w:rPr>
          <w:rStyle w:val="Char3"/>
          <w:rtl/>
          <w:lang w:bidi="fa-IR"/>
        </w:rPr>
        <w:t>شان</w:t>
      </w:r>
      <w:r w:rsidR="00101A36">
        <w:rPr>
          <w:rStyle w:val="Char3"/>
          <w:rtl/>
          <w:lang w:bidi="fa-IR"/>
        </w:rPr>
        <w:t xml:space="preserve"> می‌</w:t>
      </w:r>
      <w:r w:rsidRPr="0060162A">
        <w:rPr>
          <w:rStyle w:val="Char3"/>
          <w:rtl/>
          <w:lang w:bidi="fa-IR"/>
        </w:rPr>
        <w:t>گو</w:t>
      </w:r>
      <w:r w:rsidR="005B21A3">
        <w:rPr>
          <w:rStyle w:val="Char3"/>
          <w:rtl/>
          <w:lang w:bidi="fa-IR"/>
        </w:rPr>
        <w:t>ی</w:t>
      </w:r>
      <w:r w:rsidRPr="0060162A">
        <w:rPr>
          <w:rStyle w:val="Char3"/>
          <w:rtl/>
          <w:lang w:bidi="fa-IR"/>
        </w:rPr>
        <w:t>د: تو رنج بس</w:t>
      </w:r>
      <w:r w:rsidR="005B21A3">
        <w:rPr>
          <w:rStyle w:val="Char3"/>
          <w:rtl/>
          <w:lang w:bidi="fa-IR"/>
        </w:rPr>
        <w:t>ی</w:t>
      </w:r>
      <w:r w:rsidRPr="0060162A">
        <w:rPr>
          <w:rStyle w:val="Char3"/>
          <w:rtl/>
          <w:lang w:bidi="fa-IR"/>
        </w:rPr>
        <w:t>ار كش</w:t>
      </w:r>
      <w:r w:rsidR="005B21A3">
        <w:rPr>
          <w:rStyle w:val="Char3"/>
          <w:rtl/>
          <w:lang w:bidi="fa-IR"/>
        </w:rPr>
        <w:t>ی</w:t>
      </w:r>
      <w:r w:rsidRPr="0060162A">
        <w:rPr>
          <w:rStyle w:val="Char3"/>
          <w:rtl/>
          <w:lang w:bidi="fa-IR"/>
        </w:rPr>
        <w:t>ده</w:t>
      </w:r>
      <w:r w:rsidR="0090518F">
        <w:rPr>
          <w:rStyle w:val="Char3"/>
          <w:rtl/>
          <w:lang w:bidi="fa-IR"/>
        </w:rPr>
        <w:t xml:space="preserve">‌ای </w:t>
      </w:r>
      <w:r w:rsidRPr="0060162A">
        <w:rPr>
          <w:rStyle w:val="Char3"/>
          <w:rtl/>
          <w:lang w:bidi="fa-IR"/>
        </w:rPr>
        <w:t>اكنون وقت لذت بردن است، و اگر هم لغزش</w:t>
      </w:r>
      <w:r w:rsidR="005B21A3">
        <w:rPr>
          <w:rStyle w:val="Char3"/>
          <w:rtl/>
          <w:lang w:bidi="fa-IR"/>
        </w:rPr>
        <w:t>ی</w:t>
      </w:r>
      <w:r w:rsidRPr="0060162A">
        <w:rPr>
          <w:rStyle w:val="Char3"/>
          <w:rtl/>
          <w:lang w:bidi="fa-IR"/>
        </w:rPr>
        <w:t xml:space="preserve"> رو</w:t>
      </w:r>
      <w:r w:rsidR="005B21A3">
        <w:rPr>
          <w:rStyle w:val="Char3"/>
          <w:rtl/>
          <w:lang w:bidi="fa-IR"/>
        </w:rPr>
        <w:t>ی</w:t>
      </w:r>
      <w:r w:rsidRPr="0060162A">
        <w:rPr>
          <w:rStyle w:val="Char3"/>
          <w:rtl/>
          <w:lang w:bidi="fa-IR"/>
        </w:rPr>
        <w:t xml:space="preserve"> دهد چون تو عالم</w:t>
      </w:r>
      <w:r w:rsidR="005B21A3">
        <w:rPr>
          <w:rStyle w:val="Char3"/>
          <w:rtl/>
          <w:lang w:bidi="fa-IR"/>
        </w:rPr>
        <w:t>ی</w:t>
      </w:r>
      <w:r w:rsidRPr="0060162A">
        <w:rPr>
          <w:rStyle w:val="Char3"/>
          <w:rtl/>
          <w:lang w:bidi="fa-IR"/>
        </w:rPr>
        <w:t xml:space="preserve"> عقوبتت نكنند! و حد</w:t>
      </w:r>
      <w:r w:rsidR="005B21A3">
        <w:rPr>
          <w:rStyle w:val="Char3"/>
          <w:rtl/>
          <w:lang w:bidi="fa-IR"/>
        </w:rPr>
        <w:t>ی</w:t>
      </w:r>
      <w:r w:rsidRPr="0060162A">
        <w:rPr>
          <w:rStyle w:val="Char3"/>
          <w:rtl/>
          <w:lang w:bidi="fa-IR"/>
        </w:rPr>
        <w:t>ث فضل را به گوشش فرو</w:t>
      </w:r>
      <w:r w:rsidR="00101A36">
        <w:rPr>
          <w:rStyle w:val="Char3"/>
          <w:rtl/>
          <w:lang w:bidi="fa-IR"/>
        </w:rPr>
        <w:t xml:space="preserve"> می‌</w:t>
      </w:r>
      <w:r w:rsidRPr="0060162A">
        <w:rPr>
          <w:rStyle w:val="Char3"/>
          <w:rtl/>
          <w:lang w:bidi="fa-IR"/>
        </w:rPr>
        <w:t>خواند و اگر ا</w:t>
      </w:r>
      <w:r w:rsidR="005B21A3">
        <w:rPr>
          <w:rStyle w:val="Char3"/>
          <w:rtl/>
          <w:lang w:bidi="fa-IR"/>
        </w:rPr>
        <w:t>ی</w:t>
      </w:r>
      <w:r w:rsidRPr="0060162A">
        <w:rPr>
          <w:rStyle w:val="Char3"/>
          <w:rtl/>
          <w:lang w:bidi="fa-IR"/>
        </w:rPr>
        <w:t>ن وسوسه را بپذ</w:t>
      </w:r>
      <w:r w:rsidR="005B21A3">
        <w:rPr>
          <w:rStyle w:val="Char3"/>
          <w:rtl/>
          <w:lang w:bidi="fa-IR"/>
        </w:rPr>
        <w:t>ی</w:t>
      </w:r>
      <w:r w:rsidRPr="0060162A">
        <w:rPr>
          <w:rStyle w:val="Char3"/>
          <w:rtl/>
          <w:lang w:bidi="fa-IR"/>
        </w:rPr>
        <w:t>رد هلا</w:t>
      </w:r>
      <w:r w:rsidR="005B21A3">
        <w:rPr>
          <w:rStyle w:val="Char3"/>
          <w:rtl/>
          <w:lang w:bidi="fa-IR"/>
        </w:rPr>
        <w:t xml:space="preserve">ک </w:t>
      </w:r>
      <w:r w:rsidRPr="0060162A">
        <w:rPr>
          <w:rStyle w:val="Char3"/>
          <w:rtl/>
          <w:lang w:bidi="fa-IR"/>
        </w:rPr>
        <w:t>است. اما اگر قر</w:t>
      </w:r>
      <w:r w:rsidR="005B21A3">
        <w:rPr>
          <w:rStyle w:val="Char3"/>
          <w:rtl/>
          <w:lang w:bidi="fa-IR"/>
        </w:rPr>
        <w:t>ی</w:t>
      </w:r>
      <w:r w:rsidRPr="0060162A">
        <w:rPr>
          <w:rStyle w:val="Char3"/>
          <w:rtl/>
          <w:lang w:bidi="fa-IR"/>
        </w:rPr>
        <w:t>ن توف</w:t>
      </w:r>
      <w:r w:rsidR="005B21A3">
        <w:rPr>
          <w:rStyle w:val="Char3"/>
          <w:rtl/>
          <w:lang w:bidi="fa-IR"/>
        </w:rPr>
        <w:t>ی</w:t>
      </w:r>
      <w:r w:rsidRPr="0060162A">
        <w:rPr>
          <w:rStyle w:val="Char3"/>
          <w:rtl/>
          <w:lang w:bidi="fa-IR"/>
        </w:rPr>
        <w:t>ق خ</w:t>
      </w:r>
      <w:r w:rsidR="005B21A3">
        <w:rPr>
          <w:rStyle w:val="Char3"/>
          <w:rtl/>
          <w:lang w:bidi="fa-IR"/>
        </w:rPr>
        <w:t>ی</w:t>
      </w:r>
      <w:r w:rsidRPr="0060162A">
        <w:rPr>
          <w:rStyle w:val="Char3"/>
          <w:rtl/>
          <w:lang w:bidi="fa-IR"/>
        </w:rPr>
        <w:t>ر باشد در جواب ابل</w:t>
      </w:r>
      <w:r w:rsidR="005B21A3">
        <w:rPr>
          <w:rStyle w:val="Char3"/>
          <w:rtl/>
          <w:lang w:bidi="fa-IR"/>
        </w:rPr>
        <w:t>ی</w:t>
      </w:r>
      <w:r w:rsidRPr="0060162A">
        <w:rPr>
          <w:rStyle w:val="Char3"/>
          <w:rtl/>
          <w:lang w:bidi="fa-IR"/>
        </w:rPr>
        <w:t>س</w:t>
      </w:r>
      <w:r w:rsidR="00101A36">
        <w:rPr>
          <w:rStyle w:val="Char3"/>
          <w:rtl/>
          <w:lang w:bidi="fa-IR"/>
        </w:rPr>
        <w:t xml:space="preserve"> می‌</w:t>
      </w:r>
      <w:r w:rsidRPr="0060162A">
        <w:rPr>
          <w:rStyle w:val="Char3"/>
          <w:rtl/>
          <w:lang w:bidi="fa-IR"/>
        </w:rPr>
        <w:t>تواند بگو</w:t>
      </w:r>
      <w:r w:rsidR="005B21A3">
        <w:rPr>
          <w:rStyle w:val="Char3"/>
          <w:rtl/>
          <w:lang w:bidi="fa-IR"/>
        </w:rPr>
        <w:t>ی</w:t>
      </w:r>
      <w:r w:rsidRPr="0060162A">
        <w:rPr>
          <w:rStyle w:val="Char3"/>
          <w:rtl/>
          <w:lang w:bidi="fa-IR"/>
        </w:rPr>
        <w:t>د: ‌اولا افض</w:t>
      </w:r>
      <w:r w:rsidR="005B21A3">
        <w:rPr>
          <w:rStyle w:val="Char3"/>
          <w:rtl/>
          <w:lang w:bidi="fa-IR"/>
        </w:rPr>
        <w:t>ی</w:t>
      </w:r>
      <w:r w:rsidRPr="0060162A">
        <w:rPr>
          <w:rStyle w:val="Char3"/>
          <w:rtl/>
          <w:lang w:bidi="fa-IR"/>
        </w:rPr>
        <w:t>لت عالمان به عمل است، آ</w:t>
      </w:r>
      <w:r w:rsidR="005B21A3">
        <w:rPr>
          <w:rStyle w:val="Char3"/>
          <w:rtl/>
          <w:lang w:bidi="fa-IR"/>
        </w:rPr>
        <w:t>ی</w:t>
      </w:r>
      <w:r w:rsidRPr="0060162A">
        <w:rPr>
          <w:rStyle w:val="Char3"/>
          <w:rtl/>
          <w:lang w:bidi="fa-IR"/>
        </w:rPr>
        <w:t>ا كس</w:t>
      </w:r>
      <w:r w:rsidR="005B21A3">
        <w:rPr>
          <w:rStyle w:val="Char3"/>
          <w:rtl/>
          <w:lang w:bidi="fa-IR"/>
        </w:rPr>
        <w:t>ی</w:t>
      </w:r>
      <w:r w:rsidRPr="0060162A">
        <w:rPr>
          <w:rStyle w:val="Char3"/>
          <w:rtl/>
          <w:lang w:bidi="fa-IR"/>
        </w:rPr>
        <w:t xml:space="preserve"> كه طعام گرد آورد و د</w:t>
      </w:r>
      <w:r w:rsidR="005B21A3">
        <w:rPr>
          <w:rStyle w:val="Char3"/>
          <w:rtl/>
          <w:lang w:bidi="fa-IR"/>
        </w:rPr>
        <w:t>ی</w:t>
      </w:r>
      <w:r w:rsidRPr="0060162A">
        <w:rPr>
          <w:rStyle w:val="Char3"/>
          <w:rtl/>
          <w:lang w:bidi="fa-IR"/>
        </w:rPr>
        <w:t>گران را اطعام نما</w:t>
      </w:r>
      <w:r w:rsidR="005B21A3">
        <w:rPr>
          <w:rStyle w:val="Char3"/>
          <w:rtl/>
          <w:lang w:bidi="fa-IR"/>
        </w:rPr>
        <w:t>ی</w:t>
      </w:r>
      <w:r w:rsidRPr="0060162A">
        <w:rPr>
          <w:rStyle w:val="Char3"/>
          <w:rtl/>
          <w:lang w:bidi="fa-IR"/>
        </w:rPr>
        <w:t>د خودش س</w:t>
      </w:r>
      <w:r w:rsidR="005B21A3">
        <w:rPr>
          <w:rStyle w:val="Char3"/>
          <w:rtl/>
          <w:lang w:bidi="fa-IR"/>
        </w:rPr>
        <w:t>ی</w:t>
      </w:r>
      <w:r w:rsidRPr="0060162A">
        <w:rPr>
          <w:rStyle w:val="Char3"/>
          <w:rtl/>
          <w:lang w:bidi="fa-IR"/>
        </w:rPr>
        <w:t>ر</w:t>
      </w:r>
      <w:r w:rsidR="00101A36">
        <w:rPr>
          <w:rStyle w:val="Char3"/>
          <w:rtl/>
          <w:lang w:bidi="fa-IR"/>
        </w:rPr>
        <w:t xml:space="preserve"> می‌</w:t>
      </w:r>
      <w:r w:rsidRPr="0060162A">
        <w:rPr>
          <w:rStyle w:val="Char3"/>
          <w:rtl/>
          <w:lang w:bidi="fa-IR"/>
        </w:rPr>
        <w:t>شود؟ مگر ا</w:t>
      </w:r>
      <w:r w:rsidR="005B21A3">
        <w:rPr>
          <w:rStyle w:val="Char3"/>
          <w:rtl/>
          <w:lang w:bidi="fa-IR"/>
        </w:rPr>
        <w:t>ی</w:t>
      </w:r>
      <w:r w:rsidRPr="0060162A">
        <w:rPr>
          <w:rStyle w:val="Char3"/>
          <w:rtl/>
          <w:lang w:bidi="fa-IR"/>
        </w:rPr>
        <w:t>نكه خودش هم غذا بخورد؛ ثان</w:t>
      </w:r>
      <w:r w:rsidR="005B21A3">
        <w:rPr>
          <w:rStyle w:val="Char3"/>
          <w:rtl/>
          <w:lang w:bidi="fa-IR"/>
        </w:rPr>
        <w:t>ی</w:t>
      </w:r>
      <w:r w:rsidRPr="0060162A">
        <w:rPr>
          <w:rStyle w:val="Char3"/>
          <w:rtl/>
          <w:lang w:bidi="fa-IR"/>
        </w:rPr>
        <w:t>اً در مقابل، احاد</w:t>
      </w:r>
      <w:r w:rsidR="005B21A3">
        <w:rPr>
          <w:rStyle w:val="Char3"/>
          <w:rtl/>
          <w:lang w:bidi="fa-IR"/>
        </w:rPr>
        <w:t>ی</w:t>
      </w:r>
      <w:r w:rsidRPr="0060162A">
        <w:rPr>
          <w:rStyle w:val="Char3"/>
          <w:rtl/>
          <w:lang w:bidi="fa-IR"/>
        </w:rPr>
        <w:t>ث</w:t>
      </w:r>
      <w:r w:rsidR="005B21A3">
        <w:rPr>
          <w:rStyle w:val="Char3"/>
          <w:rtl/>
          <w:lang w:bidi="fa-IR"/>
        </w:rPr>
        <w:t>ی</w:t>
      </w:r>
      <w:r w:rsidRPr="0060162A">
        <w:rPr>
          <w:rStyle w:val="Char3"/>
          <w:rtl/>
          <w:lang w:bidi="fa-IR"/>
        </w:rPr>
        <w:t xml:space="preserve"> ن</w:t>
      </w:r>
      <w:r w:rsidR="005B21A3">
        <w:rPr>
          <w:rStyle w:val="Char3"/>
          <w:rtl/>
          <w:lang w:bidi="fa-IR"/>
        </w:rPr>
        <w:t>ی</w:t>
      </w:r>
      <w:r w:rsidRPr="0060162A">
        <w:rPr>
          <w:rStyle w:val="Char3"/>
          <w:rtl/>
          <w:lang w:bidi="fa-IR"/>
        </w:rPr>
        <w:t>ز در نكوهش عالمان</w:t>
      </w:r>
      <w:r w:rsidR="00155203">
        <w:rPr>
          <w:rStyle w:val="Char3"/>
          <w:rtl/>
          <w:lang w:bidi="fa-IR"/>
        </w:rPr>
        <w:t xml:space="preserve"> بی‌</w:t>
      </w:r>
      <w:r w:rsidRPr="0060162A">
        <w:rPr>
          <w:rStyle w:val="Char3"/>
          <w:rtl/>
          <w:lang w:bidi="fa-IR"/>
        </w:rPr>
        <w:t>عمل دار</w:t>
      </w:r>
      <w:r w:rsidR="005B21A3">
        <w:rPr>
          <w:rStyle w:val="Char3"/>
          <w:rtl/>
          <w:lang w:bidi="fa-IR"/>
        </w:rPr>
        <w:t>ی</w:t>
      </w:r>
      <w:r w:rsidRPr="0060162A">
        <w:rPr>
          <w:rStyle w:val="Char3"/>
          <w:rtl/>
          <w:lang w:bidi="fa-IR"/>
        </w:rPr>
        <w:t>م كه از دانش خو</w:t>
      </w:r>
      <w:r w:rsidR="005B21A3">
        <w:rPr>
          <w:rStyle w:val="Char3"/>
          <w:rtl/>
          <w:lang w:bidi="fa-IR"/>
        </w:rPr>
        <w:t>ی</w:t>
      </w:r>
      <w:r w:rsidRPr="0060162A">
        <w:rPr>
          <w:rStyle w:val="Char3"/>
          <w:rtl/>
          <w:lang w:bidi="fa-IR"/>
        </w:rPr>
        <w:t>ش سود</w:t>
      </w:r>
      <w:r w:rsidR="005B21A3">
        <w:rPr>
          <w:rStyle w:val="Char3"/>
          <w:rtl/>
          <w:lang w:bidi="fa-IR"/>
        </w:rPr>
        <w:t>ی</w:t>
      </w:r>
      <w:r w:rsidRPr="0060162A">
        <w:rPr>
          <w:rStyle w:val="Char3"/>
          <w:rtl/>
          <w:lang w:bidi="fa-IR"/>
        </w:rPr>
        <w:t xml:space="preserve"> نبرده اند، امر به معروف</w:t>
      </w:r>
      <w:r w:rsidR="00101A36">
        <w:rPr>
          <w:rStyle w:val="Char3"/>
          <w:rtl/>
          <w:lang w:bidi="fa-IR"/>
        </w:rPr>
        <w:t xml:space="preserve"> می‌</w:t>
      </w:r>
      <w:r w:rsidRPr="0060162A">
        <w:rPr>
          <w:rStyle w:val="Char3"/>
          <w:rtl/>
          <w:lang w:bidi="fa-IR"/>
        </w:rPr>
        <w:t>نمودند و خودشان كار ن</w:t>
      </w:r>
      <w:r w:rsidR="005B21A3">
        <w:rPr>
          <w:rStyle w:val="Char3"/>
          <w:rtl/>
          <w:lang w:bidi="fa-IR"/>
        </w:rPr>
        <w:t>یک</w:t>
      </w:r>
      <w:r w:rsidR="00101A36">
        <w:rPr>
          <w:rStyle w:val="Char3"/>
          <w:rtl/>
          <w:lang w:bidi="fa-IR"/>
        </w:rPr>
        <w:t xml:space="preserve"> نمی‌</w:t>
      </w:r>
      <w:r w:rsidRPr="0060162A">
        <w:rPr>
          <w:rStyle w:val="Char3"/>
          <w:rtl/>
          <w:lang w:bidi="fa-IR"/>
        </w:rPr>
        <w:t>كردند و نه</w:t>
      </w:r>
      <w:r w:rsidR="005B21A3">
        <w:rPr>
          <w:rStyle w:val="Char3"/>
          <w:rtl/>
          <w:lang w:bidi="fa-IR"/>
        </w:rPr>
        <w:t>ی</w:t>
      </w:r>
      <w:r w:rsidRPr="0060162A">
        <w:rPr>
          <w:rStyle w:val="Char3"/>
          <w:rtl/>
          <w:lang w:bidi="fa-IR"/>
        </w:rPr>
        <w:t xml:space="preserve"> از منكر</w:t>
      </w:r>
      <w:r w:rsidR="00101A36">
        <w:rPr>
          <w:rStyle w:val="Char3"/>
          <w:rtl/>
          <w:lang w:bidi="fa-IR"/>
        </w:rPr>
        <w:t xml:space="preserve"> می‌</w:t>
      </w:r>
      <w:r w:rsidRPr="0060162A">
        <w:rPr>
          <w:rStyle w:val="Char3"/>
          <w:rtl/>
          <w:lang w:bidi="fa-IR"/>
        </w:rPr>
        <w:t>نمودند اما خودشان از كارها</w:t>
      </w:r>
      <w:r w:rsidR="005B21A3">
        <w:rPr>
          <w:rStyle w:val="Char3"/>
          <w:rtl/>
          <w:lang w:bidi="fa-IR"/>
        </w:rPr>
        <w:t>ی</w:t>
      </w:r>
      <w:r w:rsidRPr="0060162A">
        <w:rPr>
          <w:rStyle w:val="Char3"/>
          <w:rtl/>
          <w:lang w:bidi="fa-IR"/>
        </w:rPr>
        <w:t xml:space="preserve"> زشت دست</w:t>
      </w:r>
      <w:r w:rsidR="00101A36">
        <w:rPr>
          <w:rStyle w:val="Char3"/>
          <w:rtl/>
          <w:lang w:bidi="fa-IR"/>
        </w:rPr>
        <w:t xml:space="preserve"> نمی‌</w:t>
      </w:r>
      <w:r w:rsidRPr="0060162A">
        <w:rPr>
          <w:rStyle w:val="Char3"/>
          <w:rtl/>
          <w:lang w:bidi="fa-IR"/>
        </w:rPr>
        <w:t>كش</w:t>
      </w:r>
      <w:r w:rsidR="005B21A3">
        <w:rPr>
          <w:rStyle w:val="Char3"/>
          <w:rtl/>
          <w:lang w:bidi="fa-IR"/>
        </w:rPr>
        <w:t>ی</w:t>
      </w:r>
      <w:r w:rsidRPr="0060162A">
        <w:rPr>
          <w:rStyle w:val="Char3"/>
          <w:rtl/>
          <w:lang w:bidi="fa-IR"/>
        </w:rPr>
        <w:t>دند؛ ثالثاً: با این سرگذشت و سرنوشت آنان كه</w:t>
      </w:r>
      <w:r w:rsidR="00101A36">
        <w:rPr>
          <w:rStyle w:val="Char3"/>
          <w:rtl/>
          <w:lang w:bidi="fa-IR"/>
        </w:rPr>
        <w:t xml:space="preserve"> می‌</w:t>
      </w:r>
      <w:r w:rsidRPr="0060162A">
        <w:rPr>
          <w:rStyle w:val="Char3"/>
          <w:rtl/>
          <w:lang w:bidi="fa-IR"/>
        </w:rPr>
        <w:t>دانستند و به دانست</w:t>
      </w:r>
      <w:r w:rsidR="00772994">
        <w:rPr>
          <w:rStyle w:val="Char3"/>
          <w:rtl/>
          <w:lang w:bidi="fa-IR"/>
        </w:rPr>
        <w:t>ه</w:t>
      </w:r>
      <w:r w:rsidRPr="0060162A">
        <w:rPr>
          <w:rStyle w:val="Char3"/>
          <w:rtl/>
          <w:lang w:bidi="fa-IR"/>
        </w:rPr>
        <w:t xml:space="preserve"> خود عمل نكردند همچون ابل</w:t>
      </w:r>
      <w:r w:rsidR="005B21A3">
        <w:rPr>
          <w:rStyle w:val="Char3"/>
          <w:rtl/>
          <w:lang w:bidi="fa-IR"/>
        </w:rPr>
        <w:t>ی</w:t>
      </w:r>
      <w:r w:rsidRPr="0060162A">
        <w:rPr>
          <w:rStyle w:val="Char3"/>
          <w:rtl/>
          <w:lang w:bidi="fa-IR"/>
        </w:rPr>
        <w:t xml:space="preserve">س و بلعام رابه </w:t>
      </w:r>
      <w:r w:rsidR="005B21A3">
        <w:rPr>
          <w:rStyle w:val="Char3"/>
          <w:rtl/>
          <w:lang w:bidi="fa-IR"/>
        </w:rPr>
        <w:t>ی</w:t>
      </w:r>
      <w:r w:rsidRPr="0060162A">
        <w:rPr>
          <w:rStyle w:val="Char3"/>
          <w:rtl/>
          <w:lang w:bidi="fa-IR"/>
        </w:rPr>
        <w:t>اد داشت و فراموش نكرد كه به مفاد آ</w:t>
      </w:r>
      <w:r w:rsidR="005B21A3">
        <w:rPr>
          <w:rStyle w:val="Char3"/>
          <w:rtl/>
          <w:lang w:bidi="fa-IR"/>
        </w:rPr>
        <w:t>ی</w:t>
      </w:r>
      <w:r w:rsidR="00772994">
        <w:rPr>
          <w:rStyle w:val="Char3"/>
          <w:rtl/>
          <w:lang w:bidi="fa-IR"/>
        </w:rPr>
        <w:t>ه</w:t>
      </w:r>
      <w:r w:rsidRPr="0060162A">
        <w:rPr>
          <w:rStyle w:val="Char3"/>
          <w:rtl/>
          <w:lang w:bidi="fa-IR"/>
        </w:rPr>
        <w:t xml:space="preserve"> قرآن</w:t>
      </w:r>
      <w:r w:rsidR="005B21A3">
        <w:rPr>
          <w:rStyle w:val="Char3"/>
          <w:rtl/>
          <w:lang w:bidi="fa-IR"/>
        </w:rPr>
        <w:t>ی</w:t>
      </w:r>
      <w:r w:rsidRPr="00733960">
        <w:rPr>
          <w:rStyle w:val="Char3"/>
          <w:vertAlign w:val="superscript"/>
          <w:rtl/>
          <w:lang w:bidi="fa-IR"/>
        </w:rPr>
        <w:footnoteReference w:id="96"/>
      </w:r>
      <w:r w:rsidRPr="00733960">
        <w:rPr>
          <w:rStyle w:val="Char3"/>
          <w:vertAlign w:val="superscript"/>
          <w:rtl/>
          <w:lang w:bidi="fa-IR"/>
        </w:rPr>
        <w:t xml:space="preserve"> </w:t>
      </w:r>
      <w:r w:rsidRPr="0060162A">
        <w:rPr>
          <w:rStyle w:val="Char3"/>
          <w:rtl/>
          <w:lang w:bidi="fa-IR"/>
        </w:rPr>
        <w:t>[ كه ب</w:t>
      </w:r>
      <w:r w:rsidR="00733960">
        <w:rPr>
          <w:rStyle w:val="Char3"/>
          <w:rtl/>
          <w:lang w:bidi="fa-IR"/>
        </w:rPr>
        <w:t>ه نظم در آورده</w:t>
      </w:r>
      <w:r w:rsidR="00733960">
        <w:rPr>
          <w:rStyle w:val="Char3"/>
          <w:rFonts w:hint="cs"/>
          <w:rtl/>
          <w:lang w:bidi="fa-IR"/>
        </w:rPr>
        <w:t>‌</w:t>
      </w:r>
      <w:r w:rsidRPr="0060162A">
        <w:rPr>
          <w:rStyle w:val="Char3"/>
          <w:rtl/>
          <w:lang w:bidi="fa-IR"/>
        </w:rPr>
        <w:t>اند]‌:‌</w:t>
      </w:r>
    </w:p>
    <w:tbl>
      <w:tblPr>
        <w:bidiVisual/>
        <w:tblW w:w="0" w:type="auto"/>
        <w:tblInd w:w="108" w:type="dxa"/>
        <w:tblLook w:val="04A0" w:firstRow="1" w:lastRow="0" w:firstColumn="1" w:lastColumn="0" w:noHBand="0" w:noVBand="1"/>
      </w:tblPr>
      <w:tblGrid>
        <w:gridCol w:w="3402"/>
        <w:gridCol w:w="567"/>
        <w:gridCol w:w="3402"/>
      </w:tblGrid>
      <w:tr w:rsidR="00733960" w:rsidTr="00296743">
        <w:tc>
          <w:tcPr>
            <w:tcW w:w="3402" w:type="dxa"/>
          </w:tcPr>
          <w:p w:rsidR="00733960" w:rsidRPr="00296743" w:rsidRDefault="009B4484" w:rsidP="00296743">
            <w:pPr>
              <w:jc w:val="both"/>
              <w:rPr>
                <w:rStyle w:val="Char3"/>
                <w:sz w:val="2"/>
                <w:szCs w:val="2"/>
                <w:rtl/>
                <w:lang w:bidi="fa-IR"/>
              </w:rPr>
            </w:pPr>
            <w:r w:rsidRPr="0060162A">
              <w:rPr>
                <w:rStyle w:val="Char3"/>
                <w:rtl/>
                <w:lang w:bidi="fa-IR"/>
              </w:rPr>
              <w:t>علم چندانكه ب</w:t>
            </w:r>
            <w:r>
              <w:rPr>
                <w:rStyle w:val="Char3"/>
                <w:rtl/>
                <w:lang w:bidi="fa-IR"/>
              </w:rPr>
              <w:t>ی</w:t>
            </w:r>
            <w:r w:rsidRPr="0060162A">
              <w:rPr>
                <w:rStyle w:val="Char3"/>
                <w:rtl/>
                <w:lang w:bidi="fa-IR"/>
              </w:rPr>
              <w:t>شتر خوان</w:t>
            </w:r>
            <w:r>
              <w:rPr>
                <w:rStyle w:val="Char3"/>
                <w:rtl/>
                <w:lang w:bidi="fa-IR"/>
              </w:rPr>
              <w:t>ی</w:t>
            </w:r>
            <w:r>
              <w:rPr>
                <w:rStyle w:val="Char3"/>
                <w:rFonts w:hint="cs"/>
                <w:rtl/>
                <w:lang w:bidi="fa-IR"/>
              </w:rPr>
              <w:br/>
            </w:r>
          </w:p>
        </w:tc>
        <w:tc>
          <w:tcPr>
            <w:tcW w:w="567" w:type="dxa"/>
          </w:tcPr>
          <w:p w:rsidR="00733960" w:rsidRDefault="00733960" w:rsidP="00296743">
            <w:pPr>
              <w:jc w:val="both"/>
              <w:rPr>
                <w:rStyle w:val="Char3"/>
                <w:rtl/>
                <w:lang w:bidi="fa-IR"/>
              </w:rPr>
            </w:pPr>
          </w:p>
        </w:tc>
        <w:tc>
          <w:tcPr>
            <w:tcW w:w="3402" w:type="dxa"/>
          </w:tcPr>
          <w:p w:rsidR="00733960" w:rsidRPr="00296743" w:rsidRDefault="009B4484" w:rsidP="00296743">
            <w:pPr>
              <w:jc w:val="both"/>
              <w:rPr>
                <w:rStyle w:val="Char3"/>
                <w:sz w:val="2"/>
                <w:szCs w:val="2"/>
                <w:rtl/>
                <w:lang w:bidi="fa-IR"/>
              </w:rPr>
            </w:pPr>
            <w:r w:rsidRPr="0060162A">
              <w:rPr>
                <w:rStyle w:val="Char3"/>
                <w:rtl/>
                <w:lang w:bidi="fa-IR"/>
              </w:rPr>
              <w:t>چـون عمل در تو نــ</w:t>
            </w:r>
            <w:r>
              <w:rPr>
                <w:rStyle w:val="Char3"/>
                <w:rtl/>
                <w:lang w:bidi="fa-IR"/>
              </w:rPr>
              <w:t>ی</w:t>
            </w:r>
            <w:r w:rsidRPr="0060162A">
              <w:rPr>
                <w:rStyle w:val="Char3"/>
                <w:rtl/>
                <w:lang w:bidi="fa-IR"/>
              </w:rPr>
              <w:t>ست نادان</w:t>
            </w:r>
            <w:r>
              <w:rPr>
                <w:rStyle w:val="Char3"/>
                <w:rtl/>
                <w:lang w:bidi="fa-IR"/>
              </w:rPr>
              <w:t>ی</w:t>
            </w:r>
            <w:r>
              <w:rPr>
                <w:rStyle w:val="Char3"/>
                <w:rFonts w:hint="cs"/>
                <w:rtl/>
                <w:lang w:bidi="fa-IR"/>
              </w:rPr>
              <w:br/>
            </w:r>
          </w:p>
        </w:tc>
      </w:tr>
      <w:tr w:rsidR="009B4484" w:rsidTr="00296743">
        <w:tc>
          <w:tcPr>
            <w:tcW w:w="3402" w:type="dxa"/>
          </w:tcPr>
          <w:p w:rsidR="009B4484" w:rsidRPr="00296743" w:rsidRDefault="009B4484" w:rsidP="00296743">
            <w:pPr>
              <w:jc w:val="both"/>
              <w:rPr>
                <w:rStyle w:val="Char3"/>
                <w:sz w:val="2"/>
                <w:szCs w:val="2"/>
                <w:rtl/>
                <w:lang w:bidi="fa-IR"/>
              </w:rPr>
            </w:pPr>
            <w:r w:rsidRPr="0060162A">
              <w:rPr>
                <w:rStyle w:val="Char3"/>
                <w:rtl/>
                <w:lang w:bidi="fa-IR"/>
              </w:rPr>
              <w:t>نه  محقق بود نه دانشمند</w:t>
            </w:r>
            <w:r>
              <w:rPr>
                <w:rStyle w:val="Char3"/>
                <w:rFonts w:hint="cs"/>
                <w:rtl/>
                <w:lang w:bidi="fa-IR"/>
              </w:rPr>
              <w:br/>
            </w:r>
          </w:p>
        </w:tc>
        <w:tc>
          <w:tcPr>
            <w:tcW w:w="567" w:type="dxa"/>
          </w:tcPr>
          <w:p w:rsidR="009B4484" w:rsidRDefault="009B4484" w:rsidP="00296743">
            <w:pPr>
              <w:jc w:val="both"/>
              <w:rPr>
                <w:rStyle w:val="Char3"/>
                <w:rtl/>
                <w:lang w:bidi="fa-IR"/>
              </w:rPr>
            </w:pPr>
          </w:p>
        </w:tc>
        <w:tc>
          <w:tcPr>
            <w:tcW w:w="3402" w:type="dxa"/>
          </w:tcPr>
          <w:p w:rsidR="009B4484" w:rsidRPr="00296743" w:rsidRDefault="009B4484" w:rsidP="00296743">
            <w:pPr>
              <w:jc w:val="both"/>
              <w:rPr>
                <w:rStyle w:val="Char3"/>
                <w:sz w:val="2"/>
                <w:szCs w:val="2"/>
                <w:rtl/>
                <w:lang w:bidi="fa-IR"/>
              </w:rPr>
            </w:pPr>
            <w:r w:rsidRPr="0060162A">
              <w:rPr>
                <w:rStyle w:val="Char3"/>
                <w:rtl/>
                <w:lang w:bidi="fa-IR"/>
              </w:rPr>
              <w:t>چـارپا</w:t>
            </w:r>
            <w:r>
              <w:rPr>
                <w:rStyle w:val="Char3"/>
                <w:rtl/>
                <w:lang w:bidi="fa-IR"/>
              </w:rPr>
              <w:t>یی</w:t>
            </w:r>
            <w:r w:rsidRPr="0060162A">
              <w:rPr>
                <w:rStyle w:val="Char3"/>
                <w:rtl/>
                <w:lang w:bidi="fa-IR"/>
              </w:rPr>
              <w:t xml:space="preserve"> بر او كتاب</w:t>
            </w:r>
            <w:r>
              <w:rPr>
                <w:rStyle w:val="Char3"/>
                <w:rtl/>
                <w:lang w:bidi="fa-IR"/>
              </w:rPr>
              <w:t>ی</w:t>
            </w:r>
            <w:r w:rsidRPr="0060162A">
              <w:rPr>
                <w:rStyle w:val="Char3"/>
                <w:rtl/>
                <w:lang w:bidi="fa-IR"/>
              </w:rPr>
              <w:t xml:space="preserve">  چنـــد</w:t>
            </w:r>
            <w:r>
              <w:rPr>
                <w:rStyle w:val="Char3"/>
                <w:rtl/>
                <w:lang w:bidi="fa-IR"/>
              </w:rPr>
              <w:br/>
            </w:r>
          </w:p>
        </w:tc>
      </w:tr>
      <w:tr w:rsidR="009B4484" w:rsidTr="00296743">
        <w:tc>
          <w:tcPr>
            <w:tcW w:w="3402" w:type="dxa"/>
          </w:tcPr>
          <w:p w:rsidR="009B4484" w:rsidRPr="00296743" w:rsidRDefault="009B4484" w:rsidP="00296743">
            <w:pPr>
              <w:jc w:val="both"/>
              <w:rPr>
                <w:rStyle w:val="Char3"/>
                <w:sz w:val="2"/>
                <w:szCs w:val="2"/>
                <w:rtl/>
                <w:lang w:bidi="fa-IR"/>
              </w:rPr>
            </w:pPr>
            <w:r w:rsidRPr="0060162A">
              <w:rPr>
                <w:rStyle w:val="Char3"/>
                <w:rtl/>
                <w:lang w:bidi="fa-IR"/>
              </w:rPr>
              <w:t>آن ته</w:t>
            </w:r>
            <w:r>
              <w:rPr>
                <w:rStyle w:val="Char3"/>
                <w:rtl/>
                <w:lang w:bidi="fa-IR"/>
              </w:rPr>
              <w:t>ی</w:t>
            </w:r>
            <w:r w:rsidRPr="0060162A">
              <w:rPr>
                <w:rStyle w:val="Char3"/>
                <w:rtl/>
                <w:lang w:bidi="fa-IR"/>
              </w:rPr>
              <w:t>‌مغز را چه علم و خبر</w:t>
            </w:r>
            <w:r>
              <w:rPr>
                <w:rStyle w:val="Char3"/>
                <w:rFonts w:hint="cs"/>
                <w:rtl/>
                <w:lang w:bidi="fa-IR"/>
              </w:rPr>
              <w:br/>
            </w:r>
          </w:p>
        </w:tc>
        <w:tc>
          <w:tcPr>
            <w:tcW w:w="567" w:type="dxa"/>
          </w:tcPr>
          <w:p w:rsidR="009B4484" w:rsidRDefault="009B4484" w:rsidP="00296743">
            <w:pPr>
              <w:jc w:val="both"/>
              <w:rPr>
                <w:rStyle w:val="Char3"/>
                <w:rtl/>
                <w:lang w:bidi="fa-IR"/>
              </w:rPr>
            </w:pPr>
          </w:p>
        </w:tc>
        <w:tc>
          <w:tcPr>
            <w:tcW w:w="3402" w:type="dxa"/>
          </w:tcPr>
          <w:p w:rsidR="009B4484" w:rsidRPr="00296743" w:rsidRDefault="009B4484" w:rsidP="00296743">
            <w:pPr>
              <w:jc w:val="both"/>
              <w:rPr>
                <w:rStyle w:val="Char3"/>
                <w:sz w:val="2"/>
                <w:szCs w:val="2"/>
                <w:rtl/>
                <w:lang w:bidi="fa-IR"/>
              </w:rPr>
            </w:pPr>
            <w:r w:rsidRPr="0060162A">
              <w:rPr>
                <w:rStyle w:val="Char3"/>
                <w:rtl/>
                <w:lang w:bidi="fa-IR"/>
              </w:rPr>
              <w:t>كه بر او ه</w:t>
            </w:r>
            <w:r>
              <w:rPr>
                <w:rStyle w:val="Char3"/>
                <w:rtl/>
                <w:lang w:bidi="fa-IR"/>
              </w:rPr>
              <w:t>ی</w:t>
            </w:r>
            <w:r w:rsidRPr="0060162A">
              <w:rPr>
                <w:rStyle w:val="Char3"/>
                <w:rtl/>
                <w:lang w:bidi="fa-IR"/>
              </w:rPr>
              <w:t xml:space="preserve">زم است </w:t>
            </w:r>
            <w:r>
              <w:rPr>
                <w:rStyle w:val="Char3"/>
                <w:rtl/>
                <w:lang w:bidi="fa-IR"/>
              </w:rPr>
              <w:t>ی</w:t>
            </w:r>
            <w:r w:rsidRPr="0060162A">
              <w:rPr>
                <w:rStyle w:val="Char3"/>
                <w:rtl/>
                <w:lang w:bidi="fa-IR"/>
              </w:rPr>
              <w:t>ا دفتـــر</w:t>
            </w:r>
            <w:r>
              <w:rPr>
                <w:rStyle w:val="Char3"/>
                <w:rFonts w:hint="cs"/>
                <w:rtl/>
                <w:lang w:bidi="fa-IR"/>
              </w:rPr>
              <w:br/>
            </w:r>
          </w:p>
        </w:tc>
      </w:tr>
    </w:tbl>
    <w:p w:rsidR="009C6881" w:rsidRPr="0060162A" w:rsidRDefault="009C6881" w:rsidP="0060162A">
      <w:pPr>
        <w:spacing w:line="250" w:lineRule="auto"/>
        <w:ind w:firstLine="284"/>
        <w:jc w:val="both"/>
        <w:rPr>
          <w:rStyle w:val="Char3"/>
          <w:rtl/>
          <w:lang w:bidi="fa-IR"/>
        </w:rPr>
      </w:pPr>
      <w:r w:rsidRPr="0060162A">
        <w:rPr>
          <w:rStyle w:val="Char3"/>
          <w:rtl/>
          <w:lang w:bidi="fa-IR"/>
        </w:rPr>
        <w:t>بعض</w:t>
      </w:r>
      <w:r w:rsidR="005B21A3">
        <w:rPr>
          <w:rStyle w:val="Char3"/>
          <w:rtl/>
          <w:lang w:bidi="fa-IR"/>
        </w:rPr>
        <w:t>ی</w:t>
      </w:r>
      <w:r w:rsidRPr="0060162A">
        <w:rPr>
          <w:rStyle w:val="Char3"/>
          <w:rtl/>
          <w:lang w:bidi="fa-IR"/>
        </w:rPr>
        <w:t xml:space="preserve"> عالمان را كه اهل عمل ن</w:t>
      </w:r>
      <w:r w:rsidR="005B21A3">
        <w:rPr>
          <w:rStyle w:val="Char3"/>
          <w:rtl/>
          <w:lang w:bidi="fa-IR"/>
        </w:rPr>
        <w:t>ی</w:t>
      </w:r>
      <w:r w:rsidRPr="0060162A">
        <w:rPr>
          <w:rStyle w:val="Char3"/>
          <w:rtl/>
          <w:lang w:bidi="fa-IR"/>
        </w:rPr>
        <w:t>ز هستند ش</w:t>
      </w:r>
      <w:r w:rsidR="005B21A3">
        <w:rPr>
          <w:rStyle w:val="Char3"/>
          <w:rtl/>
          <w:lang w:bidi="fa-IR"/>
        </w:rPr>
        <w:t>ی</w:t>
      </w:r>
      <w:r w:rsidRPr="0060162A">
        <w:rPr>
          <w:rStyle w:val="Char3"/>
          <w:rtl/>
          <w:lang w:bidi="fa-IR"/>
        </w:rPr>
        <w:t>طان از راه حسد بردن بر عالمان د</w:t>
      </w:r>
      <w:r w:rsidR="005B21A3">
        <w:rPr>
          <w:rStyle w:val="Char3"/>
          <w:rtl/>
          <w:lang w:bidi="fa-IR"/>
        </w:rPr>
        <w:t>ی</w:t>
      </w:r>
      <w:r w:rsidRPr="0060162A">
        <w:rPr>
          <w:rStyle w:val="Char3"/>
          <w:rtl/>
          <w:lang w:bidi="fa-IR"/>
        </w:rPr>
        <w:t>گر و تكبر ورز</w:t>
      </w:r>
      <w:r w:rsidR="005B21A3">
        <w:rPr>
          <w:rStyle w:val="Char3"/>
          <w:rtl/>
          <w:lang w:bidi="fa-IR"/>
        </w:rPr>
        <w:t>ی</w:t>
      </w:r>
      <w:r w:rsidRPr="0060162A">
        <w:rPr>
          <w:rStyle w:val="Char3"/>
          <w:rtl/>
          <w:lang w:bidi="fa-IR"/>
        </w:rPr>
        <w:t>دن بر د</w:t>
      </w:r>
      <w:r w:rsidR="005B21A3">
        <w:rPr>
          <w:rStyle w:val="Char3"/>
          <w:rtl/>
          <w:lang w:bidi="fa-IR"/>
        </w:rPr>
        <w:t>ی</w:t>
      </w:r>
      <w:r w:rsidRPr="0060162A">
        <w:rPr>
          <w:rStyle w:val="Char3"/>
          <w:rtl/>
          <w:lang w:bidi="fa-IR"/>
        </w:rPr>
        <w:t>گران و ر</w:t>
      </w:r>
      <w:r w:rsidR="005B21A3">
        <w:rPr>
          <w:rStyle w:val="Char3"/>
          <w:rtl/>
          <w:lang w:bidi="fa-IR"/>
        </w:rPr>
        <w:t>ی</w:t>
      </w:r>
      <w:r w:rsidRPr="0060162A">
        <w:rPr>
          <w:rStyle w:val="Char3"/>
          <w:rtl/>
          <w:lang w:bidi="fa-IR"/>
        </w:rPr>
        <w:t>اكار</w:t>
      </w:r>
      <w:r w:rsidR="005B21A3">
        <w:rPr>
          <w:rStyle w:val="Char3"/>
          <w:rtl/>
          <w:lang w:bidi="fa-IR"/>
        </w:rPr>
        <w:t>ی</w:t>
      </w:r>
      <w:r w:rsidRPr="0060162A">
        <w:rPr>
          <w:rStyle w:val="Char3"/>
          <w:rtl/>
          <w:lang w:bidi="fa-IR"/>
        </w:rPr>
        <w:t xml:space="preserve"> محض ر</w:t>
      </w:r>
      <w:r w:rsidR="005B21A3">
        <w:rPr>
          <w:rStyle w:val="Char3"/>
          <w:rtl/>
          <w:lang w:bidi="fa-IR"/>
        </w:rPr>
        <w:t>ی</w:t>
      </w:r>
      <w:r w:rsidRPr="0060162A">
        <w:rPr>
          <w:rStyle w:val="Char3"/>
          <w:rtl/>
          <w:lang w:bidi="fa-IR"/>
        </w:rPr>
        <w:t>است طلب</w:t>
      </w:r>
      <w:r w:rsidR="005B21A3">
        <w:rPr>
          <w:rStyle w:val="Char3"/>
          <w:rtl/>
          <w:lang w:bidi="fa-IR"/>
        </w:rPr>
        <w:t>ی</w:t>
      </w:r>
      <w:r w:rsidR="00101A36">
        <w:rPr>
          <w:rStyle w:val="Char3"/>
          <w:rtl/>
          <w:lang w:bidi="fa-IR"/>
        </w:rPr>
        <w:t xml:space="preserve"> می‌</w:t>
      </w:r>
      <w:r w:rsidRPr="0060162A">
        <w:rPr>
          <w:rStyle w:val="Char3"/>
          <w:rtl/>
          <w:lang w:bidi="fa-IR"/>
        </w:rPr>
        <w:t>فر</w:t>
      </w:r>
      <w:r w:rsidR="005B21A3">
        <w:rPr>
          <w:rStyle w:val="Char3"/>
          <w:rtl/>
          <w:lang w:bidi="fa-IR"/>
        </w:rPr>
        <w:t>ی</w:t>
      </w:r>
      <w:r w:rsidRPr="0060162A">
        <w:rPr>
          <w:rStyle w:val="Char3"/>
          <w:rtl/>
          <w:lang w:bidi="fa-IR"/>
        </w:rPr>
        <w:t>بد، مخصوصاً در مورد ر</w:t>
      </w:r>
      <w:r w:rsidR="005B21A3">
        <w:rPr>
          <w:rStyle w:val="Char3"/>
          <w:rtl/>
          <w:lang w:bidi="fa-IR"/>
        </w:rPr>
        <w:t>ی</w:t>
      </w:r>
      <w:r w:rsidRPr="0060162A">
        <w:rPr>
          <w:rStyle w:val="Char3"/>
          <w:rtl/>
          <w:lang w:bidi="fa-IR"/>
        </w:rPr>
        <w:t>است چن</w:t>
      </w:r>
      <w:r w:rsidR="005B21A3">
        <w:rPr>
          <w:rStyle w:val="Char3"/>
          <w:rtl/>
          <w:lang w:bidi="fa-IR"/>
        </w:rPr>
        <w:t>ی</w:t>
      </w:r>
      <w:r w:rsidRPr="0060162A">
        <w:rPr>
          <w:rStyle w:val="Char3"/>
          <w:rtl/>
          <w:lang w:bidi="fa-IR"/>
        </w:rPr>
        <w:t>ن وسوسه</w:t>
      </w:r>
      <w:r w:rsidR="00101A36">
        <w:rPr>
          <w:rStyle w:val="Char3"/>
          <w:rtl/>
          <w:lang w:bidi="fa-IR"/>
        </w:rPr>
        <w:t xml:space="preserve"> می‌</w:t>
      </w:r>
      <w:r w:rsidRPr="0060162A">
        <w:rPr>
          <w:rStyle w:val="Char3"/>
          <w:rtl/>
          <w:lang w:bidi="fa-IR"/>
        </w:rPr>
        <w:t>كند كه ا</w:t>
      </w:r>
      <w:r w:rsidR="005B21A3">
        <w:rPr>
          <w:rStyle w:val="Char3"/>
          <w:rtl/>
          <w:lang w:bidi="fa-IR"/>
        </w:rPr>
        <w:t>ی</w:t>
      </w:r>
      <w:r w:rsidRPr="0060162A">
        <w:rPr>
          <w:rStyle w:val="Char3"/>
          <w:rtl/>
          <w:lang w:bidi="fa-IR"/>
        </w:rPr>
        <w:t>ن حق توست! و حُب ر</w:t>
      </w:r>
      <w:r w:rsidR="005B21A3">
        <w:rPr>
          <w:rStyle w:val="Char3"/>
          <w:rtl/>
          <w:lang w:bidi="fa-IR"/>
        </w:rPr>
        <w:t>ی</w:t>
      </w:r>
      <w:r w:rsidRPr="0060162A">
        <w:rPr>
          <w:rStyle w:val="Char3"/>
          <w:rtl/>
          <w:lang w:bidi="fa-IR"/>
        </w:rPr>
        <w:t>است را در دل آنان تقو</w:t>
      </w:r>
      <w:r w:rsidR="005B21A3">
        <w:rPr>
          <w:rStyle w:val="Char3"/>
          <w:rtl/>
          <w:lang w:bidi="fa-IR"/>
        </w:rPr>
        <w:t>ی</w:t>
      </w:r>
      <w:r w:rsidRPr="0060162A">
        <w:rPr>
          <w:rStyle w:val="Char3"/>
          <w:rtl/>
          <w:lang w:bidi="fa-IR"/>
        </w:rPr>
        <w:t>ت</w:t>
      </w:r>
      <w:r w:rsidR="00101A36">
        <w:rPr>
          <w:rStyle w:val="Char3"/>
          <w:rtl/>
          <w:lang w:bidi="fa-IR"/>
        </w:rPr>
        <w:t xml:space="preserve"> می‌</w:t>
      </w:r>
      <w:r w:rsidRPr="0060162A">
        <w:rPr>
          <w:rStyle w:val="Char3"/>
          <w:rtl/>
          <w:lang w:bidi="fa-IR"/>
        </w:rPr>
        <w:t>كند به طور</w:t>
      </w:r>
      <w:r w:rsidR="005B21A3">
        <w:rPr>
          <w:rStyle w:val="Char3"/>
          <w:rtl/>
          <w:lang w:bidi="fa-IR"/>
        </w:rPr>
        <w:t>ی</w:t>
      </w:r>
      <w:r w:rsidRPr="0060162A">
        <w:rPr>
          <w:rStyle w:val="Char3"/>
          <w:rtl/>
          <w:lang w:bidi="fa-IR"/>
        </w:rPr>
        <w:t xml:space="preserve"> كه با علم به غلط بودن آن</w:t>
      </w:r>
      <w:r w:rsidR="00101A36">
        <w:rPr>
          <w:rStyle w:val="Char3"/>
          <w:rtl/>
          <w:lang w:bidi="fa-IR"/>
        </w:rPr>
        <w:t xml:space="preserve"> نمی‌</w:t>
      </w:r>
      <w:r w:rsidRPr="0060162A">
        <w:rPr>
          <w:rStyle w:val="Char3"/>
          <w:rtl/>
          <w:lang w:bidi="fa-IR"/>
        </w:rPr>
        <w:t>توانند تركش كنند، علاج ا</w:t>
      </w:r>
      <w:r w:rsidR="005B21A3">
        <w:rPr>
          <w:rStyle w:val="Char3"/>
          <w:rtl/>
          <w:lang w:bidi="fa-IR"/>
        </w:rPr>
        <w:t>ی</w:t>
      </w:r>
      <w:r w:rsidRPr="0060162A">
        <w:rPr>
          <w:rStyle w:val="Char3"/>
          <w:rtl/>
          <w:lang w:bidi="fa-IR"/>
        </w:rPr>
        <w:t>ن آفتها ا</w:t>
      </w:r>
      <w:r w:rsidR="005B21A3">
        <w:rPr>
          <w:rStyle w:val="Char3"/>
          <w:rtl/>
          <w:lang w:bidi="fa-IR"/>
        </w:rPr>
        <w:t>ی</w:t>
      </w:r>
      <w:r w:rsidRPr="0060162A">
        <w:rPr>
          <w:rStyle w:val="Char3"/>
          <w:rtl/>
          <w:lang w:bidi="fa-IR"/>
        </w:rPr>
        <w:t>ن است كه با خود ب</w:t>
      </w:r>
      <w:r w:rsidR="005B21A3">
        <w:rPr>
          <w:rStyle w:val="Char3"/>
          <w:rtl/>
          <w:lang w:bidi="fa-IR"/>
        </w:rPr>
        <w:t>ی</w:t>
      </w:r>
      <w:r w:rsidRPr="0060162A">
        <w:rPr>
          <w:rStyle w:val="Char3"/>
          <w:rtl/>
          <w:lang w:bidi="fa-IR"/>
        </w:rPr>
        <w:t>ند</w:t>
      </w:r>
      <w:r w:rsidR="005B21A3">
        <w:rPr>
          <w:rStyle w:val="Char3"/>
          <w:rtl/>
          <w:lang w:bidi="fa-IR"/>
        </w:rPr>
        <w:t>ی</w:t>
      </w:r>
      <w:r w:rsidRPr="0060162A">
        <w:rPr>
          <w:rStyle w:val="Char3"/>
          <w:rtl/>
          <w:lang w:bidi="fa-IR"/>
        </w:rPr>
        <w:t>شد فض</w:t>
      </w:r>
      <w:r w:rsidR="005B21A3">
        <w:rPr>
          <w:rStyle w:val="Char3"/>
          <w:rtl/>
          <w:lang w:bidi="fa-IR"/>
        </w:rPr>
        <w:t>ی</w:t>
      </w:r>
      <w:r w:rsidRPr="0060162A">
        <w:rPr>
          <w:rStyle w:val="Char3"/>
          <w:rtl/>
          <w:lang w:bidi="fa-IR"/>
        </w:rPr>
        <w:t>لت علم، گناه تكبر و حسد و ر</w:t>
      </w:r>
      <w:r w:rsidR="005B21A3">
        <w:rPr>
          <w:rStyle w:val="Char3"/>
          <w:rtl/>
          <w:lang w:bidi="fa-IR"/>
        </w:rPr>
        <w:t>ی</w:t>
      </w:r>
      <w:r w:rsidRPr="0060162A">
        <w:rPr>
          <w:rStyle w:val="Char3"/>
          <w:rtl/>
          <w:lang w:bidi="fa-IR"/>
        </w:rPr>
        <w:t>اكار</w:t>
      </w:r>
      <w:r w:rsidR="005B21A3">
        <w:rPr>
          <w:rStyle w:val="Char3"/>
          <w:rtl/>
          <w:lang w:bidi="fa-IR"/>
        </w:rPr>
        <w:t>ی</w:t>
      </w:r>
      <w:r w:rsidRPr="0060162A">
        <w:rPr>
          <w:rStyle w:val="Char3"/>
          <w:rtl/>
          <w:lang w:bidi="fa-IR"/>
        </w:rPr>
        <w:t xml:space="preserve"> [‌محض ر</w:t>
      </w:r>
      <w:r w:rsidR="005B21A3">
        <w:rPr>
          <w:rStyle w:val="Char3"/>
          <w:rtl/>
          <w:lang w:bidi="fa-IR"/>
        </w:rPr>
        <w:t>ی</w:t>
      </w:r>
      <w:r w:rsidRPr="0060162A">
        <w:rPr>
          <w:rStyle w:val="Char3"/>
          <w:rtl/>
          <w:lang w:bidi="fa-IR"/>
        </w:rPr>
        <w:t>است طلب</w:t>
      </w:r>
      <w:r w:rsidR="005B21A3">
        <w:rPr>
          <w:rStyle w:val="Char3"/>
          <w:rtl/>
          <w:lang w:bidi="fa-IR"/>
        </w:rPr>
        <w:t>ی</w:t>
      </w:r>
      <w:r w:rsidRPr="0060162A">
        <w:rPr>
          <w:rStyle w:val="Char3"/>
          <w:rtl/>
          <w:lang w:bidi="fa-IR"/>
        </w:rPr>
        <w:t>]‌ را</w:t>
      </w:r>
      <w:r w:rsidR="00101A36">
        <w:rPr>
          <w:rStyle w:val="Char3"/>
          <w:rtl/>
          <w:lang w:bidi="fa-IR"/>
        </w:rPr>
        <w:t xml:space="preserve"> نمی‌</w:t>
      </w:r>
      <w:r w:rsidRPr="0060162A">
        <w:rPr>
          <w:rStyle w:val="Char3"/>
          <w:rtl/>
          <w:lang w:bidi="fa-IR"/>
        </w:rPr>
        <w:t>پوشاند بلكه حجتْ بر عالم تمامتر است و عذابش دو برابر! و هر كس در س</w:t>
      </w:r>
      <w:r w:rsidR="005B21A3">
        <w:rPr>
          <w:rStyle w:val="Char3"/>
          <w:rtl/>
          <w:lang w:bidi="fa-IR"/>
        </w:rPr>
        <w:t>ی</w:t>
      </w:r>
      <w:r w:rsidRPr="0060162A">
        <w:rPr>
          <w:rStyle w:val="Char3"/>
          <w:rtl/>
          <w:lang w:bidi="fa-IR"/>
        </w:rPr>
        <w:t>ر</w:t>
      </w:r>
      <w:r w:rsidR="00772994">
        <w:rPr>
          <w:rStyle w:val="Char3"/>
          <w:rtl/>
          <w:lang w:bidi="fa-IR"/>
        </w:rPr>
        <w:t>ه</w:t>
      </w:r>
      <w:r w:rsidRPr="0060162A">
        <w:rPr>
          <w:rStyle w:val="Char3"/>
          <w:rtl/>
          <w:lang w:bidi="fa-IR"/>
        </w:rPr>
        <w:t xml:space="preserve"> عالمان عاملِ سَلَفْ بنگرد</w:t>
      </w:r>
      <w:r w:rsidR="00101A36">
        <w:rPr>
          <w:rStyle w:val="Char3"/>
          <w:rtl/>
          <w:lang w:bidi="fa-IR"/>
        </w:rPr>
        <w:t xml:space="preserve"> می‌</w:t>
      </w:r>
      <w:r w:rsidRPr="0060162A">
        <w:rPr>
          <w:rStyle w:val="Char3"/>
          <w:rtl/>
          <w:lang w:bidi="fa-IR"/>
        </w:rPr>
        <w:t>ب</w:t>
      </w:r>
      <w:r w:rsidR="005B21A3">
        <w:rPr>
          <w:rStyle w:val="Char3"/>
          <w:rtl/>
          <w:lang w:bidi="fa-IR"/>
        </w:rPr>
        <w:t>ی</w:t>
      </w:r>
      <w:r w:rsidRPr="0060162A">
        <w:rPr>
          <w:rStyle w:val="Char3"/>
          <w:rtl/>
          <w:lang w:bidi="fa-IR"/>
        </w:rPr>
        <w:t>ند كه خو</w:t>
      </w:r>
      <w:r w:rsidR="005B21A3">
        <w:rPr>
          <w:rStyle w:val="Char3"/>
          <w:rtl/>
          <w:lang w:bidi="fa-IR"/>
        </w:rPr>
        <w:t>ی</w:t>
      </w:r>
      <w:r w:rsidRPr="0060162A">
        <w:rPr>
          <w:rStyle w:val="Char3"/>
          <w:rtl/>
          <w:lang w:bidi="fa-IR"/>
        </w:rPr>
        <w:t>ش را خرد</w:t>
      </w:r>
      <w:r w:rsidR="00101A36">
        <w:rPr>
          <w:rStyle w:val="Char3"/>
          <w:rtl/>
          <w:lang w:bidi="fa-IR"/>
        </w:rPr>
        <w:t xml:space="preserve"> می‌</w:t>
      </w:r>
      <w:r w:rsidRPr="0060162A">
        <w:rPr>
          <w:rStyle w:val="Char3"/>
          <w:rtl/>
          <w:lang w:bidi="fa-IR"/>
        </w:rPr>
        <w:t>انگاشتند و بزرگ</w:t>
      </w:r>
      <w:r w:rsidR="00101A36">
        <w:rPr>
          <w:rStyle w:val="Char3"/>
          <w:rtl/>
          <w:lang w:bidi="fa-IR"/>
        </w:rPr>
        <w:t xml:space="preserve"> نمی‌</w:t>
      </w:r>
      <w:r w:rsidRPr="0060162A">
        <w:rPr>
          <w:rStyle w:val="Char3"/>
          <w:rtl/>
          <w:lang w:bidi="fa-IR"/>
        </w:rPr>
        <w:t>پنداشتند و تكبر نداشتند، و ن</w:t>
      </w:r>
      <w:r w:rsidR="005B21A3">
        <w:rPr>
          <w:rStyle w:val="Char3"/>
          <w:rtl/>
          <w:lang w:bidi="fa-IR"/>
        </w:rPr>
        <w:t>ی</w:t>
      </w:r>
      <w:r w:rsidRPr="0060162A">
        <w:rPr>
          <w:rStyle w:val="Char3"/>
          <w:rtl/>
          <w:lang w:bidi="fa-IR"/>
        </w:rPr>
        <w:t>ز هر كس خدا را بشناسد ر</w:t>
      </w:r>
      <w:r w:rsidR="005B21A3">
        <w:rPr>
          <w:rStyle w:val="Char3"/>
          <w:rtl/>
          <w:lang w:bidi="fa-IR"/>
        </w:rPr>
        <w:t>ی</w:t>
      </w:r>
      <w:r w:rsidRPr="0060162A">
        <w:rPr>
          <w:rStyle w:val="Char3"/>
          <w:rtl/>
          <w:lang w:bidi="fa-IR"/>
        </w:rPr>
        <w:t>ا نورزد و هر كس تقد</w:t>
      </w:r>
      <w:r w:rsidR="005B21A3">
        <w:rPr>
          <w:rStyle w:val="Char3"/>
          <w:rtl/>
          <w:lang w:bidi="fa-IR"/>
        </w:rPr>
        <w:t>ی</w:t>
      </w:r>
      <w:r w:rsidRPr="0060162A">
        <w:rPr>
          <w:rStyle w:val="Char3"/>
          <w:rtl/>
          <w:lang w:bidi="fa-IR"/>
        </w:rPr>
        <w:t>ر اله</w:t>
      </w:r>
      <w:r w:rsidR="005B21A3">
        <w:rPr>
          <w:rStyle w:val="Char3"/>
          <w:rtl/>
          <w:lang w:bidi="fa-IR"/>
        </w:rPr>
        <w:t>ی</w:t>
      </w:r>
      <w:r w:rsidRPr="0060162A">
        <w:rPr>
          <w:rStyle w:val="Char3"/>
          <w:rtl/>
          <w:lang w:bidi="fa-IR"/>
        </w:rPr>
        <w:t xml:space="preserve"> را در نظر گ</w:t>
      </w:r>
      <w:r w:rsidR="005B21A3">
        <w:rPr>
          <w:rStyle w:val="Char3"/>
          <w:rtl/>
          <w:lang w:bidi="fa-IR"/>
        </w:rPr>
        <w:t>ی</w:t>
      </w:r>
      <w:r w:rsidRPr="0060162A">
        <w:rPr>
          <w:rStyle w:val="Char3"/>
          <w:rtl/>
          <w:lang w:bidi="fa-IR"/>
        </w:rPr>
        <w:t>رد بر آنچه برا</w:t>
      </w:r>
      <w:r w:rsidR="005B21A3">
        <w:rPr>
          <w:rStyle w:val="Char3"/>
          <w:rtl/>
          <w:lang w:bidi="fa-IR"/>
        </w:rPr>
        <w:t>ی</w:t>
      </w:r>
      <w:r w:rsidRPr="0060162A">
        <w:rPr>
          <w:rStyle w:val="Char3"/>
          <w:rtl/>
          <w:lang w:bidi="fa-IR"/>
        </w:rPr>
        <w:t xml:space="preserve"> د</w:t>
      </w:r>
      <w:r w:rsidR="005B21A3">
        <w:rPr>
          <w:rStyle w:val="Char3"/>
          <w:rtl/>
          <w:lang w:bidi="fa-IR"/>
        </w:rPr>
        <w:t>ی</w:t>
      </w:r>
      <w:r w:rsidRPr="0060162A">
        <w:rPr>
          <w:rStyle w:val="Char3"/>
          <w:rtl/>
          <w:lang w:bidi="fa-IR"/>
        </w:rPr>
        <w:t>گران خواسته حسد به دل راه ندهد.</w:t>
      </w:r>
    </w:p>
    <w:p w:rsidR="009C6881" w:rsidRPr="0060162A" w:rsidRDefault="009C6881" w:rsidP="0060162A">
      <w:pPr>
        <w:spacing w:line="250" w:lineRule="auto"/>
        <w:ind w:firstLine="284"/>
        <w:jc w:val="both"/>
        <w:rPr>
          <w:rStyle w:val="Char3"/>
          <w:rtl/>
          <w:lang w:bidi="fa-IR"/>
        </w:rPr>
      </w:pPr>
      <w:r w:rsidRPr="0060162A">
        <w:rPr>
          <w:rStyle w:val="Char3"/>
          <w:rtl/>
          <w:lang w:bidi="fa-IR"/>
        </w:rPr>
        <w:t>ش</w:t>
      </w:r>
      <w:r w:rsidR="005B21A3">
        <w:rPr>
          <w:rStyle w:val="Char3"/>
          <w:rtl/>
          <w:lang w:bidi="fa-IR"/>
        </w:rPr>
        <w:t>ی</w:t>
      </w:r>
      <w:r w:rsidRPr="0060162A">
        <w:rPr>
          <w:rStyle w:val="Char3"/>
          <w:rtl/>
          <w:lang w:bidi="fa-IR"/>
        </w:rPr>
        <w:t>طان بر عالمان جاه طلب امر را بد</w:t>
      </w:r>
      <w:r w:rsidR="005B21A3">
        <w:rPr>
          <w:rStyle w:val="Char3"/>
          <w:rtl/>
          <w:lang w:bidi="fa-IR"/>
        </w:rPr>
        <w:t>ی</w:t>
      </w:r>
      <w:r w:rsidRPr="0060162A">
        <w:rPr>
          <w:rStyle w:val="Char3"/>
          <w:rtl/>
          <w:lang w:bidi="fa-IR"/>
        </w:rPr>
        <w:t>ن گونه مشتبه</w:t>
      </w:r>
      <w:r w:rsidR="00101A36">
        <w:rPr>
          <w:rStyle w:val="Char3"/>
          <w:rtl/>
          <w:lang w:bidi="fa-IR"/>
        </w:rPr>
        <w:t xml:space="preserve"> می‌</w:t>
      </w:r>
      <w:r w:rsidRPr="0060162A">
        <w:rPr>
          <w:rStyle w:val="Char3"/>
          <w:rtl/>
          <w:lang w:bidi="fa-IR"/>
        </w:rPr>
        <w:t>سازد كه شما مقام عال</w:t>
      </w:r>
      <w:r w:rsidR="005B21A3">
        <w:rPr>
          <w:rStyle w:val="Char3"/>
          <w:rtl/>
          <w:lang w:bidi="fa-IR"/>
        </w:rPr>
        <w:t>ی</w:t>
      </w:r>
      <w:r w:rsidRPr="0060162A">
        <w:rPr>
          <w:rStyle w:val="Char3"/>
          <w:rtl/>
          <w:lang w:bidi="fa-IR"/>
        </w:rPr>
        <w:t xml:space="preserve"> را برا</w:t>
      </w:r>
      <w:r w:rsidR="005B21A3">
        <w:rPr>
          <w:rStyle w:val="Char3"/>
          <w:rtl/>
          <w:lang w:bidi="fa-IR"/>
        </w:rPr>
        <w:t>ی</w:t>
      </w:r>
      <w:r w:rsidRPr="0060162A">
        <w:rPr>
          <w:rStyle w:val="Char3"/>
          <w:rtl/>
          <w:lang w:bidi="fa-IR"/>
        </w:rPr>
        <w:t xml:space="preserve"> خود</w:t>
      </w:r>
      <w:r w:rsidR="00101A36">
        <w:rPr>
          <w:rStyle w:val="Char3"/>
          <w:rtl/>
          <w:lang w:bidi="fa-IR"/>
        </w:rPr>
        <w:t xml:space="preserve"> نمی‌</w:t>
      </w:r>
      <w:r w:rsidRPr="0060162A">
        <w:rPr>
          <w:rStyle w:val="Char3"/>
          <w:rtl/>
          <w:lang w:bidi="fa-IR"/>
        </w:rPr>
        <w:t>خواه</w:t>
      </w:r>
      <w:r w:rsidR="005B21A3">
        <w:rPr>
          <w:rStyle w:val="Char3"/>
          <w:rtl/>
          <w:lang w:bidi="fa-IR"/>
        </w:rPr>
        <w:t>ی</w:t>
      </w:r>
      <w:r w:rsidRPr="0060162A">
        <w:rPr>
          <w:rStyle w:val="Char3"/>
          <w:rtl/>
          <w:lang w:bidi="fa-IR"/>
        </w:rPr>
        <w:t>د بلكه برا</w:t>
      </w:r>
      <w:r w:rsidR="005B21A3">
        <w:rPr>
          <w:rStyle w:val="Char3"/>
          <w:rtl/>
          <w:lang w:bidi="fa-IR"/>
        </w:rPr>
        <w:t>ی</w:t>
      </w:r>
      <w:r w:rsidRPr="0060162A">
        <w:rPr>
          <w:rStyle w:val="Char3"/>
          <w:rtl/>
          <w:lang w:bidi="fa-IR"/>
        </w:rPr>
        <w:t xml:space="preserve"> رفعت قدر شرع</w:t>
      </w:r>
      <w:r w:rsidR="00101A36">
        <w:rPr>
          <w:rStyle w:val="Char3"/>
          <w:rtl/>
          <w:lang w:bidi="fa-IR"/>
        </w:rPr>
        <w:t xml:space="preserve"> می‌</w:t>
      </w:r>
      <w:r w:rsidRPr="0060162A">
        <w:rPr>
          <w:rStyle w:val="Char3"/>
          <w:rtl/>
          <w:lang w:bidi="fa-IR"/>
        </w:rPr>
        <w:t>خواه</w:t>
      </w:r>
      <w:r w:rsidR="005B21A3">
        <w:rPr>
          <w:rStyle w:val="Char3"/>
          <w:rtl/>
          <w:lang w:bidi="fa-IR"/>
        </w:rPr>
        <w:t>ی</w:t>
      </w:r>
      <w:r w:rsidRPr="0060162A">
        <w:rPr>
          <w:rStyle w:val="Char3"/>
          <w:rtl/>
          <w:lang w:bidi="fa-IR"/>
        </w:rPr>
        <w:t>د كه شما نا</w:t>
      </w:r>
      <w:r w:rsidR="005B21A3">
        <w:rPr>
          <w:rStyle w:val="Char3"/>
          <w:rtl/>
          <w:lang w:bidi="fa-IR"/>
        </w:rPr>
        <w:t>ی</w:t>
      </w:r>
      <w:r w:rsidRPr="0060162A">
        <w:rPr>
          <w:rStyle w:val="Char3"/>
          <w:rtl/>
          <w:lang w:bidi="fa-IR"/>
        </w:rPr>
        <w:t>بان شرع ا</w:t>
      </w:r>
      <w:r w:rsidR="005B21A3">
        <w:rPr>
          <w:rStyle w:val="Char3"/>
          <w:rtl/>
          <w:lang w:bidi="fa-IR"/>
        </w:rPr>
        <w:t>ی</w:t>
      </w:r>
      <w:r w:rsidRPr="0060162A">
        <w:rPr>
          <w:rStyle w:val="Char3"/>
          <w:rtl/>
          <w:lang w:bidi="fa-IR"/>
        </w:rPr>
        <w:t>د؛ عزت شما پ</w:t>
      </w:r>
      <w:r w:rsidR="005B21A3">
        <w:rPr>
          <w:rStyle w:val="Char3"/>
          <w:rtl/>
          <w:lang w:bidi="fa-IR"/>
        </w:rPr>
        <w:t>ی</w:t>
      </w:r>
      <w:r w:rsidRPr="0060162A">
        <w:rPr>
          <w:rStyle w:val="Char3"/>
          <w:rtl/>
          <w:lang w:bidi="fa-IR"/>
        </w:rPr>
        <w:t>روز</w:t>
      </w:r>
      <w:r w:rsidR="005B21A3">
        <w:rPr>
          <w:rStyle w:val="Char3"/>
          <w:rtl/>
          <w:lang w:bidi="fa-IR"/>
        </w:rPr>
        <w:t>ی</w:t>
      </w:r>
      <w:r w:rsidRPr="0060162A">
        <w:rPr>
          <w:rStyle w:val="Char3"/>
          <w:rtl/>
          <w:lang w:bidi="fa-IR"/>
        </w:rPr>
        <w:t xml:space="preserve"> شر</w:t>
      </w:r>
      <w:r w:rsidR="005B21A3">
        <w:rPr>
          <w:rStyle w:val="Char3"/>
          <w:rtl/>
          <w:lang w:bidi="fa-IR"/>
        </w:rPr>
        <w:t>ی</w:t>
      </w:r>
      <w:r w:rsidRPr="0060162A">
        <w:rPr>
          <w:rStyle w:val="Char3"/>
          <w:rtl/>
          <w:lang w:bidi="fa-IR"/>
        </w:rPr>
        <w:t>عت است و شكست اهل بدعت؛ و بدگو</w:t>
      </w:r>
      <w:r w:rsidR="005B21A3">
        <w:rPr>
          <w:rStyle w:val="Char3"/>
          <w:rtl/>
          <w:lang w:bidi="fa-IR"/>
        </w:rPr>
        <w:t>یی</w:t>
      </w:r>
      <w:r w:rsidRPr="0060162A">
        <w:rPr>
          <w:rStyle w:val="Char3"/>
          <w:rtl/>
          <w:lang w:bidi="fa-IR"/>
        </w:rPr>
        <w:t>تان در حق حاسدان ن</w:t>
      </w:r>
      <w:r w:rsidR="005B21A3">
        <w:rPr>
          <w:rStyle w:val="Char3"/>
          <w:rtl/>
          <w:lang w:bidi="fa-IR"/>
        </w:rPr>
        <w:t>ی</w:t>
      </w:r>
      <w:r w:rsidRPr="0060162A">
        <w:rPr>
          <w:rStyle w:val="Char3"/>
          <w:rtl/>
          <w:lang w:bidi="fa-IR"/>
        </w:rPr>
        <w:t>ز از غضب به خاطر خدا ما</w:t>
      </w:r>
      <w:r w:rsidR="005B21A3">
        <w:rPr>
          <w:rStyle w:val="Char3"/>
          <w:rtl/>
          <w:lang w:bidi="fa-IR"/>
        </w:rPr>
        <w:t>ی</w:t>
      </w:r>
      <w:r w:rsidRPr="0060162A">
        <w:rPr>
          <w:rStyle w:val="Char3"/>
          <w:rtl/>
          <w:lang w:bidi="fa-IR"/>
        </w:rPr>
        <w:t>ه</w:t>
      </w:r>
      <w:r w:rsidR="00101A36">
        <w:rPr>
          <w:rStyle w:val="Char3"/>
          <w:rtl/>
          <w:lang w:bidi="fa-IR"/>
        </w:rPr>
        <w:t xml:space="preserve"> می‌</w:t>
      </w:r>
      <w:r w:rsidRPr="0060162A">
        <w:rPr>
          <w:rStyle w:val="Char3"/>
          <w:rtl/>
          <w:lang w:bidi="fa-IR"/>
        </w:rPr>
        <w:t>گ</w:t>
      </w:r>
      <w:r w:rsidR="005B21A3">
        <w:rPr>
          <w:rStyle w:val="Char3"/>
          <w:rtl/>
          <w:lang w:bidi="fa-IR"/>
        </w:rPr>
        <w:t>ی</w:t>
      </w:r>
      <w:r w:rsidRPr="0060162A">
        <w:rPr>
          <w:rStyle w:val="Char3"/>
          <w:rtl/>
          <w:lang w:bidi="fa-IR"/>
        </w:rPr>
        <w:t>رد چون آن كه شما را نكوه</w:t>
      </w:r>
      <w:r w:rsidR="005B21A3">
        <w:rPr>
          <w:rStyle w:val="Char3"/>
          <w:rtl/>
          <w:lang w:bidi="fa-IR"/>
        </w:rPr>
        <w:t>ی</w:t>
      </w:r>
      <w:r w:rsidRPr="0060162A">
        <w:rPr>
          <w:rStyle w:val="Char3"/>
          <w:rtl/>
          <w:lang w:bidi="fa-IR"/>
        </w:rPr>
        <w:t>ده، كس</w:t>
      </w:r>
      <w:r w:rsidR="005B21A3">
        <w:rPr>
          <w:rStyle w:val="Char3"/>
          <w:rtl/>
          <w:lang w:bidi="fa-IR"/>
        </w:rPr>
        <w:t>ی</w:t>
      </w:r>
      <w:r w:rsidRPr="0060162A">
        <w:rPr>
          <w:rStyle w:val="Char3"/>
          <w:rtl/>
          <w:lang w:bidi="fa-IR"/>
        </w:rPr>
        <w:t xml:space="preserve"> را نكوه</w:t>
      </w:r>
      <w:r w:rsidR="005B21A3">
        <w:rPr>
          <w:rStyle w:val="Char3"/>
          <w:rtl/>
          <w:lang w:bidi="fa-IR"/>
        </w:rPr>
        <w:t>ی</w:t>
      </w:r>
      <w:r w:rsidRPr="0060162A">
        <w:rPr>
          <w:rStyle w:val="Char3"/>
          <w:rtl/>
          <w:lang w:bidi="fa-IR"/>
        </w:rPr>
        <w:t>ده كه به امر د</w:t>
      </w:r>
      <w:r w:rsidR="005B21A3">
        <w:rPr>
          <w:rStyle w:val="Char3"/>
          <w:rtl/>
          <w:lang w:bidi="fa-IR"/>
        </w:rPr>
        <w:t>ی</w:t>
      </w:r>
      <w:r w:rsidRPr="0060162A">
        <w:rPr>
          <w:rStyle w:val="Char3"/>
          <w:rtl/>
          <w:lang w:bidi="fa-IR"/>
        </w:rPr>
        <w:t>ن ق</w:t>
      </w:r>
      <w:r w:rsidR="005B21A3">
        <w:rPr>
          <w:rStyle w:val="Char3"/>
          <w:rtl/>
          <w:lang w:bidi="fa-IR"/>
        </w:rPr>
        <w:t>ی</w:t>
      </w:r>
      <w:r w:rsidRPr="0060162A">
        <w:rPr>
          <w:rStyle w:val="Char3"/>
          <w:rtl/>
          <w:lang w:bidi="fa-IR"/>
        </w:rPr>
        <w:t>ام كرده است؛ و ا</w:t>
      </w:r>
      <w:r w:rsidR="005B21A3">
        <w:rPr>
          <w:rStyle w:val="Char3"/>
          <w:rtl/>
          <w:lang w:bidi="fa-IR"/>
        </w:rPr>
        <w:t>ی</w:t>
      </w:r>
      <w:r w:rsidRPr="0060162A">
        <w:rPr>
          <w:rStyle w:val="Char3"/>
          <w:rtl/>
          <w:lang w:bidi="fa-IR"/>
        </w:rPr>
        <w:t>ن تظاهر به خشوع و گر</w:t>
      </w:r>
      <w:r w:rsidR="005B21A3">
        <w:rPr>
          <w:rStyle w:val="Char3"/>
          <w:rtl/>
          <w:lang w:bidi="fa-IR"/>
        </w:rPr>
        <w:t>ی</w:t>
      </w:r>
      <w:r w:rsidRPr="0060162A">
        <w:rPr>
          <w:rStyle w:val="Char3"/>
          <w:rtl/>
          <w:lang w:bidi="fa-IR"/>
        </w:rPr>
        <w:t>ه ن</w:t>
      </w:r>
      <w:r w:rsidR="005B21A3">
        <w:rPr>
          <w:rStyle w:val="Char3"/>
          <w:rtl/>
          <w:lang w:bidi="fa-IR"/>
        </w:rPr>
        <w:t>ی</w:t>
      </w:r>
      <w:r w:rsidRPr="0060162A">
        <w:rPr>
          <w:rStyle w:val="Char3"/>
          <w:rtl/>
          <w:lang w:bidi="fa-IR"/>
        </w:rPr>
        <w:t>ز ر</w:t>
      </w:r>
      <w:r w:rsidR="005B21A3">
        <w:rPr>
          <w:rStyle w:val="Char3"/>
          <w:rtl/>
          <w:lang w:bidi="fa-IR"/>
        </w:rPr>
        <w:t>ی</w:t>
      </w:r>
      <w:r w:rsidRPr="0060162A">
        <w:rPr>
          <w:rStyle w:val="Char3"/>
          <w:rtl/>
          <w:lang w:bidi="fa-IR"/>
        </w:rPr>
        <w:t>ا ن</w:t>
      </w:r>
      <w:r w:rsidR="005B21A3">
        <w:rPr>
          <w:rStyle w:val="Char3"/>
          <w:rtl/>
          <w:lang w:bidi="fa-IR"/>
        </w:rPr>
        <w:t>ی</w:t>
      </w:r>
      <w:r w:rsidRPr="0060162A">
        <w:rPr>
          <w:rStyle w:val="Char3"/>
          <w:rtl/>
          <w:lang w:bidi="fa-IR"/>
        </w:rPr>
        <w:t>ست بلكه برا</w:t>
      </w:r>
      <w:r w:rsidR="005B21A3">
        <w:rPr>
          <w:rStyle w:val="Char3"/>
          <w:rtl/>
          <w:lang w:bidi="fa-IR"/>
        </w:rPr>
        <w:t>ی</w:t>
      </w:r>
      <w:r w:rsidRPr="0060162A">
        <w:rPr>
          <w:rStyle w:val="Char3"/>
          <w:rtl/>
          <w:lang w:bidi="fa-IR"/>
        </w:rPr>
        <w:t xml:space="preserve"> آن است كه عوام تقل</w:t>
      </w:r>
      <w:r w:rsidR="005B21A3">
        <w:rPr>
          <w:rStyle w:val="Char3"/>
          <w:rtl/>
          <w:lang w:bidi="fa-IR"/>
        </w:rPr>
        <w:t>ی</w:t>
      </w:r>
      <w:r w:rsidRPr="0060162A">
        <w:rPr>
          <w:rStyle w:val="Char3"/>
          <w:rtl/>
          <w:lang w:bidi="fa-IR"/>
        </w:rPr>
        <w:t>د نما</w:t>
      </w:r>
      <w:r w:rsidR="005B21A3">
        <w:rPr>
          <w:rStyle w:val="Char3"/>
          <w:rtl/>
          <w:lang w:bidi="fa-IR"/>
        </w:rPr>
        <w:t>ی</w:t>
      </w:r>
      <w:r w:rsidRPr="0060162A">
        <w:rPr>
          <w:rStyle w:val="Char3"/>
          <w:rtl/>
          <w:lang w:bidi="fa-IR"/>
        </w:rPr>
        <w:t>ند، همچنانكه اگر طب</w:t>
      </w:r>
      <w:r w:rsidR="005B21A3">
        <w:rPr>
          <w:rStyle w:val="Char3"/>
          <w:rtl/>
          <w:lang w:bidi="fa-IR"/>
        </w:rPr>
        <w:t>ی</w:t>
      </w:r>
      <w:r w:rsidRPr="0060162A">
        <w:rPr>
          <w:rStyle w:val="Char3"/>
          <w:rtl/>
          <w:lang w:bidi="fa-IR"/>
        </w:rPr>
        <w:t>ب خودش پره</w:t>
      </w:r>
      <w:r w:rsidR="005B21A3">
        <w:rPr>
          <w:rStyle w:val="Char3"/>
          <w:rtl/>
          <w:lang w:bidi="fa-IR"/>
        </w:rPr>
        <w:t>ی</w:t>
      </w:r>
      <w:r w:rsidRPr="0060162A">
        <w:rPr>
          <w:rStyle w:val="Char3"/>
          <w:rtl/>
          <w:lang w:bidi="fa-IR"/>
        </w:rPr>
        <w:t>ز كند، ا</w:t>
      </w:r>
      <w:r w:rsidR="005B21A3">
        <w:rPr>
          <w:rStyle w:val="Char3"/>
          <w:rtl/>
          <w:lang w:bidi="fa-IR"/>
        </w:rPr>
        <w:t>ی</w:t>
      </w:r>
      <w:r w:rsidRPr="0060162A">
        <w:rPr>
          <w:rStyle w:val="Char3"/>
          <w:rtl/>
          <w:lang w:bidi="fa-IR"/>
        </w:rPr>
        <w:t>ن علمش برا</w:t>
      </w:r>
      <w:r w:rsidR="005B21A3">
        <w:rPr>
          <w:rStyle w:val="Char3"/>
          <w:rtl/>
          <w:lang w:bidi="fa-IR"/>
        </w:rPr>
        <w:t>ی</w:t>
      </w:r>
      <w:r w:rsidRPr="0060162A">
        <w:rPr>
          <w:rStyle w:val="Char3"/>
          <w:rtl/>
          <w:lang w:bidi="fa-IR"/>
        </w:rPr>
        <w:t xml:space="preserve"> مر</w:t>
      </w:r>
      <w:r w:rsidR="005B21A3">
        <w:rPr>
          <w:rStyle w:val="Char3"/>
          <w:rtl/>
          <w:lang w:bidi="fa-IR"/>
        </w:rPr>
        <w:t>ی</w:t>
      </w:r>
      <w:r w:rsidRPr="0060162A">
        <w:rPr>
          <w:rStyle w:val="Char3"/>
          <w:rtl/>
          <w:lang w:bidi="fa-IR"/>
        </w:rPr>
        <w:t>ض مؤثرتر از قول اوست كه پره</w:t>
      </w:r>
      <w:r w:rsidR="005B21A3">
        <w:rPr>
          <w:rStyle w:val="Char3"/>
          <w:rtl/>
          <w:lang w:bidi="fa-IR"/>
        </w:rPr>
        <w:t>ی</w:t>
      </w:r>
      <w:r w:rsidRPr="0060162A">
        <w:rPr>
          <w:rStyle w:val="Char3"/>
          <w:rtl/>
          <w:lang w:bidi="fa-IR"/>
        </w:rPr>
        <w:t>ز كن!</w:t>
      </w:r>
      <w:r w:rsidR="009B4484">
        <w:rPr>
          <w:rStyle w:val="Char3"/>
          <w:rFonts w:hint="cs"/>
          <w:rtl/>
          <w:lang w:bidi="fa-IR"/>
        </w:rPr>
        <w:t>.</w:t>
      </w:r>
    </w:p>
    <w:p w:rsidR="009C6881" w:rsidRPr="0060162A" w:rsidRDefault="009C6881" w:rsidP="0060162A">
      <w:pPr>
        <w:spacing w:line="250" w:lineRule="auto"/>
        <w:ind w:firstLine="284"/>
        <w:jc w:val="both"/>
        <w:rPr>
          <w:rStyle w:val="Char3"/>
          <w:rtl/>
          <w:lang w:bidi="fa-IR"/>
        </w:rPr>
      </w:pPr>
      <w:r w:rsidRPr="0060162A">
        <w:rPr>
          <w:rStyle w:val="Char3"/>
          <w:rtl/>
          <w:lang w:bidi="fa-IR"/>
        </w:rPr>
        <w:t>اما كشف ا</w:t>
      </w:r>
      <w:r w:rsidR="005B21A3">
        <w:rPr>
          <w:rStyle w:val="Char3"/>
          <w:rtl/>
          <w:lang w:bidi="fa-IR"/>
        </w:rPr>
        <w:t>ی</w:t>
      </w:r>
      <w:r w:rsidRPr="0060162A">
        <w:rPr>
          <w:rStyle w:val="Char3"/>
          <w:rtl/>
          <w:lang w:bidi="fa-IR"/>
        </w:rPr>
        <w:t>ن ح</w:t>
      </w:r>
      <w:r w:rsidR="005B21A3">
        <w:rPr>
          <w:rStyle w:val="Char3"/>
          <w:rtl/>
          <w:lang w:bidi="fa-IR"/>
        </w:rPr>
        <w:t>ی</w:t>
      </w:r>
      <w:r w:rsidRPr="0060162A">
        <w:rPr>
          <w:rStyle w:val="Char3"/>
          <w:rtl/>
          <w:lang w:bidi="fa-IR"/>
        </w:rPr>
        <w:t>لتگر</w:t>
      </w:r>
      <w:r w:rsidR="005B21A3">
        <w:rPr>
          <w:rStyle w:val="Char3"/>
          <w:rtl/>
          <w:lang w:bidi="fa-IR"/>
        </w:rPr>
        <w:t>ی</w:t>
      </w:r>
      <w:r w:rsidR="009B4484">
        <w:rPr>
          <w:rStyle w:val="Char3"/>
          <w:rFonts w:hint="cs"/>
          <w:rtl/>
          <w:lang w:bidi="fa-IR"/>
        </w:rPr>
        <w:t>‌</w:t>
      </w:r>
      <w:r w:rsidRPr="0060162A">
        <w:rPr>
          <w:rStyle w:val="Char3"/>
          <w:rtl/>
          <w:lang w:bidi="fa-IR"/>
        </w:rPr>
        <w:t>ها</w:t>
      </w:r>
      <w:r w:rsidR="005B21A3">
        <w:rPr>
          <w:rStyle w:val="Char3"/>
          <w:rtl/>
          <w:lang w:bidi="fa-IR"/>
        </w:rPr>
        <w:t>ی</w:t>
      </w:r>
      <w:r w:rsidRPr="0060162A">
        <w:rPr>
          <w:rStyle w:val="Char3"/>
          <w:rtl/>
          <w:lang w:bidi="fa-IR"/>
        </w:rPr>
        <w:t xml:space="preserve"> ابل</w:t>
      </w:r>
      <w:r w:rsidR="005B21A3">
        <w:rPr>
          <w:rStyle w:val="Char3"/>
          <w:rtl/>
          <w:lang w:bidi="fa-IR"/>
        </w:rPr>
        <w:t>ی</w:t>
      </w:r>
      <w:r w:rsidRPr="0060162A">
        <w:rPr>
          <w:rStyle w:val="Char3"/>
          <w:rtl/>
          <w:lang w:bidi="fa-IR"/>
        </w:rPr>
        <w:t>س چن</w:t>
      </w:r>
      <w:r w:rsidR="005B21A3">
        <w:rPr>
          <w:rStyle w:val="Char3"/>
          <w:rtl/>
          <w:lang w:bidi="fa-IR"/>
        </w:rPr>
        <w:t>ی</w:t>
      </w:r>
      <w:r w:rsidRPr="0060162A">
        <w:rPr>
          <w:rStyle w:val="Char3"/>
          <w:rtl/>
          <w:lang w:bidi="fa-IR"/>
        </w:rPr>
        <w:t>ن است كه هر گاه عالم</w:t>
      </w:r>
      <w:r w:rsidR="005B21A3">
        <w:rPr>
          <w:rStyle w:val="Char3"/>
          <w:rtl/>
          <w:lang w:bidi="fa-IR"/>
        </w:rPr>
        <w:t>ی</w:t>
      </w:r>
      <w:r w:rsidRPr="0060162A">
        <w:rPr>
          <w:rStyle w:val="Char3"/>
          <w:rtl/>
          <w:lang w:bidi="fa-IR"/>
        </w:rPr>
        <w:t xml:space="preserve"> برا</w:t>
      </w:r>
      <w:r w:rsidR="005B21A3">
        <w:rPr>
          <w:rStyle w:val="Char3"/>
          <w:rtl/>
          <w:lang w:bidi="fa-IR"/>
        </w:rPr>
        <w:t>ی</w:t>
      </w:r>
      <w:r w:rsidRPr="0060162A">
        <w:rPr>
          <w:rStyle w:val="Char3"/>
          <w:rtl/>
          <w:lang w:bidi="fa-IR"/>
        </w:rPr>
        <w:t xml:space="preserve"> عالم د</w:t>
      </w:r>
      <w:r w:rsidR="005B21A3">
        <w:rPr>
          <w:rStyle w:val="Char3"/>
          <w:rtl/>
          <w:lang w:bidi="fa-IR"/>
        </w:rPr>
        <w:t>ی</w:t>
      </w:r>
      <w:r w:rsidRPr="0060162A">
        <w:rPr>
          <w:rStyle w:val="Char3"/>
          <w:rtl/>
          <w:lang w:bidi="fa-IR"/>
        </w:rPr>
        <w:t>گر همچنان خشمگ</w:t>
      </w:r>
      <w:r w:rsidR="005B21A3">
        <w:rPr>
          <w:rStyle w:val="Char3"/>
          <w:rtl/>
          <w:lang w:bidi="fa-IR"/>
        </w:rPr>
        <w:t>ی</w:t>
      </w:r>
      <w:r w:rsidRPr="0060162A">
        <w:rPr>
          <w:rStyle w:val="Char3"/>
          <w:rtl/>
          <w:lang w:bidi="fa-IR"/>
        </w:rPr>
        <w:t>ن شود كه برا</w:t>
      </w:r>
      <w:r w:rsidR="005B21A3">
        <w:rPr>
          <w:rStyle w:val="Char3"/>
          <w:rtl/>
          <w:lang w:bidi="fa-IR"/>
        </w:rPr>
        <w:t>ی</w:t>
      </w:r>
      <w:r w:rsidRPr="0060162A">
        <w:rPr>
          <w:rStyle w:val="Char3"/>
          <w:rtl/>
          <w:lang w:bidi="fa-IR"/>
        </w:rPr>
        <w:t xml:space="preserve"> خودش، معلوم</w:t>
      </w:r>
      <w:r w:rsidR="00101A36">
        <w:rPr>
          <w:rStyle w:val="Char3"/>
          <w:rtl/>
          <w:lang w:bidi="fa-IR"/>
        </w:rPr>
        <w:t xml:space="preserve"> می‌</w:t>
      </w:r>
      <w:r w:rsidRPr="0060162A">
        <w:rPr>
          <w:rStyle w:val="Char3"/>
          <w:rtl/>
          <w:lang w:bidi="fa-IR"/>
        </w:rPr>
        <w:t>شود كه تعصب نا</w:t>
      </w:r>
      <w:r w:rsidR="005B21A3">
        <w:rPr>
          <w:rStyle w:val="Char3"/>
          <w:rtl/>
          <w:lang w:bidi="fa-IR"/>
        </w:rPr>
        <w:t>ی</w:t>
      </w:r>
      <w:r w:rsidRPr="0060162A">
        <w:rPr>
          <w:rStyle w:val="Char3"/>
          <w:rtl/>
          <w:lang w:bidi="fa-IR"/>
        </w:rPr>
        <w:t>بان شرع را دارد نه تعصب خودش را! اما به بهان</w:t>
      </w:r>
      <w:r w:rsidR="00772994">
        <w:rPr>
          <w:rStyle w:val="Char3"/>
          <w:rtl/>
          <w:lang w:bidi="fa-IR"/>
        </w:rPr>
        <w:t>ه</w:t>
      </w:r>
      <w:r w:rsidRPr="0060162A">
        <w:rPr>
          <w:rStyle w:val="Char3"/>
          <w:rtl/>
          <w:lang w:bidi="fa-IR"/>
        </w:rPr>
        <w:t xml:space="preserve"> تبل</w:t>
      </w:r>
      <w:r w:rsidR="005B21A3">
        <w:rPr>
          <w:rStyle w:val="Char3"/>
          <w:rtl/>
          <w:lang w:bidi="fa-IR"/>
        </w:rPr>
        <w:t>ی</w:t>
      </w:r>
      <w:r w:rsidRPr="0060162A">
        <w:rPr>
          <w:rStyle w:val="Char3"/>
          <w:rtl/>
          <w:lang w:bidi="fa-IR"/>
        </w:rPr>
        <w:t>غ و آموزش مردم به ه</w:t>
      </w:r>
      <w:r w:rsidR="005B21A3">
        <w:rPr>
          <w:rStyle w:val="Char3"/>
          <w:rtl/>
          <w:lang w:bidi="fa-IR"/>
        </w:rPr>
        <w:t>ی</w:t>
      </w:r>
      <w:r w:rsidRPr="0060162A">
        <w:rPr>
          <w:rStyle w:val="Char3"/>
          <w:rtl/>
          <w:lang w:bidi="fa-IR"/>
        </w:rPr>
        <w:t>چ وجه</w:t>
      </w:r>
      <w:r w:rsidR="00101A36">
        <w:rPr>
          <w:rStyle w:val="Char3"/>
          <w:rtl/>
          <w:lang w:bidi="fa-IR"/>
        </w:rPr>
        <w:t xml:space="preserve"> نمی‌</w:t>
      </w:r>
      <w:r w:rsidRPr="0060162A">
        <w:rPr>
          <w:rStyle w:val="Char3"/>
          <w:rtl/>
          <w:lang w:bidi="fa-IR"/>
        </w:rPr>
        <w:t>توان ر</w:t>
      </w:r>
      <w:r w:rsidR="005B21A3">
        <w:rPr>
          <w:rStyle w:val="Char3"/>
          <w:rtl/>
          <w:lang w:bidi="fa-IR"/>
        </w:rPr>
        <w:t>ی</w:t>
      </w:r>
      <w:r w:rsidRPr="0060162A">
        <w:rPr>
          <w:rStyle w:val="Char3"/>
          <w:rtl/>
          <w:lang w:bidi="fa-IR"/>
        </w:rPr>
        <w:t>ا را روا شمرد چنانكه از ا</w:t>
      </w:r>
      <w:r w:rsidR="005B21A3">
        <w:rPr>
          <w:rStyle w:val="Char3"/>
          <w:rtl/>
          <w:lang w:bidi="fa-IR"/>
        </w:rPr>
        <w:t>ی</w:t>
      </w:r>
      <w:r w:rsidRPr="0060162A">
        <w:rPr>
          <w:rStyle w:val="Char3"/>
          <w:rtl/>
          <w:lang w:bidi="fa-IR"/>
        </w:rPr>
        <w:t>وب سخت</w:t>
      </w:r>
      <w:r w:rsidR="005B21A3">
        <w:rPr>
          <w:rStyle w:val="Char3"/>
          <w:rtl/>
          <w:lang w:bidi="fa-IR"/>
        </w:rPr>
        <w:t>ی</w:t>
      </w:r>
      <w:r w:rsidRPr="0060162A">
        <w:rPr>
          <w:rStyle w:val="Char3"/>
          <w:rtl/>
          <w:lang w:bidi="fa-IR"/>
        </w:rPr>
        <w:t>ان</w:t>
      </w:r>
      <w:r w:rsidR="005B21A3">
        <w:rPr>
          <w:rStyle w:val="Char3"/>
          <w:rtl/>
          <w:lang w:bidi="fa-IR"/>
        </w:rPr>
        <w:t>ی</w:t>
      </w:r>
      <w:r w:rsidRPr="0060162A">
        <w:rPr>
          <w:rStyle w:val="Char3"/>
          <w:rtl/>
          <w:lang w:bidi="fa-IR"/>
        </w:rPr>
        <w:t xml:space="preserve"> نقل است كه هر گاه ضمن سخن گفتن و حد</w:t>
      </w:r>
      <w:r w:rsidR="005B21A3">
        <w:rPr>
          <w:rStyle w:val="Char3"/>
          <w:rtl/>
          <w:lang w:bidi="fa-IR"/>
        </w:rPr>
        <w:t>ی</w:t>
      </w:r>
      <w:r w:rsidRPr="0060162A">
        <w:rPr>
          <w:rStyle w:val="Char3"/>
          <w:rtl/>
          <w:lang w:bidi="fa-IR"/>
        </w:rPr>
        <w:t>ث كردن حالت رقت و گر</w:t>
      </w:r>
      <w:r w:rsidR="005B21A3">
        <w:rPr>
          <w:rStyle w:val="Char3"/>
          <w:rtl/>
          <w:lang w:bidi="fa-IR"/>
        </w:rPr>
        <w:t>ی</w:t>
      </w:r>
      <w:r w:rsidRPr="0060162A">
        <w:rPr>
          <w:rStyle w:val="Char3"/>
          <w:rtl/>
          <w:lang w:bidi="fa-IR"/>
        </w:rPr>
        <w:t>ه بدو دست</w:t>
      </w:r>
      <w:r w:rsidR="00101A36">
        <w:rPr>
          <w:rStyle w:val="Char3"/>
          <w:rtl/>
          <w:lang w:bidi="fa-IR"/>
        </w:rPr>
        <w:t xml:space="preserve"> می‌</w:t>
      </w:r>
      <w:r w:rsidRPr="0060162A">
        <w:rPr>
          <w:rStyle w:val="Char3"/>
          <w:rtl/>
          <w:lang w:bidi="fa-IR"/>
        </w:rPr>
        <w:t>داد</w:t>
      </w:r>
      <w:r w:rsidR="00101A36">
        <w:rPr>
          <w:rStyle w:val="Char3"/>
          <w:rtl/>
          <w:lang w:bidi="fa-IR"/>
        </w:rPr>
        <w:t xml:space="preserve"> می‌</w:t>
      </w:r>
      <w:r w:rsidRPr="0060162A">
        <w:rPr>
          <w:rStyle w:val="Char3"/>
          <w:rtl/>
          <w:lang w:bidi="fa-IR"/>
        </w:rPr>
        <w:t>گفت:‌ چه زكام شد</w:t>
      </w:r>
      <w:r w:rsidR="005B21A3">
        <w:rPr>
          <w:rStyle w:val="Char3"/>
          <w:rtl/>
          <w:lang w:bidi="fa-IR"/>
        </w:rPr>
        <w:t>ی</w:t>
      </w:r>
      <w:r w:rsidRPr="0060162A">
        <w:rPr>
          <w:rStyle w:val="Char3"/>
          <w:rtl/>
          <w:lang w:bidi="fa-IR"/>
        </w:rPr>
        <w:t>د</w:t>
      </w:r>
      <w:r w:rsidR="005B21A3">
        <w:rPr>
          <w:rStyle w:val="Char3"/>
          <w:rtl/>
          <w:lang w:bidi="fa-IR"/>
        </w:rPr>
        <w:t>ی</w:t>
      </w:r>
      <w:r w:rsidRPr="0060162A">
        <w:rPr>
          <w:rStyle w:val="Char3"/>
          <w:rtl/>
          <w:lang w:bidi="fa-IR"/>
        </w:rPr>
        <w:t>! تا اشك</w:t>
      </w:r>
      <w:r w:rsidR="005B21A3">
        <w:rPr>
          <w:rStyle w:val="Char3"/>
          <w:rtl/>
          <w:lang w:bidi="fa-IR"/>
        </w:rPr>
        <w:t>ی</w:t>
      </w:r>
      <w:r w:rsidRPr="0060162A">
        <w:rPr>
          <w:rStyle w:val="Char3"/>
          <w:rtl/>
          <w:lang w:bidi="fa-IR"/>
        </w:rPr>
        <w:t>ن شدن چشمش را از زكام پندارند و ر</w:t>
      </w:r>
      <w:r w:rsidR="005B21A3">
        <w:rPr>
          <w:rStyle w:val="Char3"/>
          <w:rtl/>
          <w:lang w:bidi="fa-IR"/>
        </w:rPr>
        <w:t>ی</w:t>
      </w:r>
      <w:r w:rsidRPr="0060162A">
        <w:rPr>
          <w:rStyle w:val="Char3"/>
          <w:rtl/>
          <w:lang w:bidi="fa-IR"/>
        </w:rPr>
        <w:t>ا به اشكش ن</w:t>
      </w:r>
      <w:r w:rsidR="005B21A3">
        <w:rPr>
          <w:rStyle w:val="Char3"/>
          <w:rtl/>
          <w:lang w:bidi="fa-IR"/>
        </w:rPr>
        <w:t>ی</w:t>
      </w:r>
      <w:r w:rsidRPr="0060162A">
        <w:rPr>
          <w:rStyle w:val="Char3"/>
          <w:rtl/>
          <w:lang w:bidi="fa-IR"/>
        </w:rPr>
        <w:t>ام</w:t>
      </w:r>
      <w:r w:rsidR="005B21A3">
        <w:rPr>
          <w:rStyle w:val="Char3"/>
          <w:rtl/>
          <w:lang w:bidi="fa-IR"/>
        </w:rPr>
        <w:t>ی</w:t>
      </w:r>
      <w:r w:rsidRPr="0060162A">
        <w:rPr>
          <w:rStyle w:val="Char3"/>
          <w:rtl/>
          <w:lang w:bidi="fa-IR"/>
        </w:rPr>
        <w:t>زد. و ن</w:t>
      </w:r>
      <w:r w:rsidR="005B21A3">
        <w:rPr>
          <w:rStyle w:val="Char3"/>
          <w:rtl/>
          <w:lang w:bidi="fa-IR"/>
        </w:rPr>
        <w:t>ی</w:t>
      </w:r>
      <w:r w:rsidRPr="0060162A">
        <w:rPr>
          <w:rStyle w:val="Char3"/>
          <w:rtl/>
          <w:lang w:bidi="fa-IR"/>
        </w:rPr>
        <w:t>ز با</w:t>
      </w:r>
      <w:r w:rsidR="005B21A3">
        <w:rPr>
          <w:rStyle w:val="Char3"/>
          <w:rtl/>
          <w:lang w:bidi="fa-IR"/>
        </w:rPr>
        <w:t>ی</w:t>
      </w:r>
      <w:r w:rsidRPr="0060162A">
        <w:rPr>
          <w:rStyle w:val="Char3"/>
          <w:rtl/>
          <w:lang w:bidi="fa-IR"/>
        </w:rPr>
        <w:t>د دانست كه «الاعمال بالن</w:t>
      </w:r>
      <w:r w:rsidR="005B21A3">
        <w:rPr>
          <w:rStyle w:val="Char3"/>
          <w:rtl/>
          <w:lang w:bidi="fa-IR"/>
        </w:rPr>
        <w:t>ی</w:t>
      </w:r>
      <w:r w:rsidRPr="0060162A">
        <w:rPr>
          <w:rStyle w:val="Char3"/>
          <w:rtl/>
          <w:lang w:bidi="fa-IR"/>
        </w:rPr>
        <w:t>ات»، و خداوند ارز</w:t>
      </w:r>
      <w:r w:rsidR="005B21A3">
        <w:rPr>
          <w:rStyle w:val="Char3"/>
          <w:rtl/>
          <w:lang w:bidi="fa-IR"/>
        </w:rPr>
        <w:t>ی</w:t>
      </w:r>
      <w:r w:rsidRPr="0060162A">
        <w:rPr>
          <w:rStyle w:val="Char3"/>
          <w:rtl/>
          <w:lang w:bidi="fa-IR"/>
        </w:rPr>
        <w:t>اب ب</w:t>
      </w:r>
      <w:r w:rsidR="005B21A3">
        <w:rPr>
          <w:rStyle w:val="Char3"/>
          <w:rtl/>
          <w:lang w:bidi="fa-IR"/>
        </w:rPr>
        <w:t>ی</w:t>
      </w:r>
      <w:r w:rsidRPr="0060162A">
        <w:rPr>
          <w:rStyle w:val="Char3"/>
          <w:rtl/>
          <w:lang w:bidi="fa-IR"/>
        </w:rPr>
        <w:t>ناست. بسا كس</w:t>
      </w:r>
      <w:r w:rsidR="005B21A3">
        <w:rPr>
          <w:rStyle w:val="Char3"/>
          <w:rtl/>
          <w:lang w:bidi="fa-IR"/>
        </w:rPr>
        <w:t>ی</w:t>
      </w:r>
      <w:r w:rsidRPr="0060162A">
        <w:rPr>
          <w:rStyle w:val="Char3"/>
          <w:rtl/>
          <w:lang w:bidi="fa-IR"/>
        </w:rPr>
        <w:t xml:space="preserve"> كه به زبان غ</w:t>
      </w:r>
      <w:r w:rsidR="005B21A3">
        <w:rPr>
          <w:rStyle w:val="Char3"/>
          <w:rtl/>
          <w:lang w:bidi="fa-IR"/>
        </w:rPr>
        <w:t>ی</w:t>
      </w:r>
      <w:r w:rsidRPr="0060162A">
        <w:rPr>
          <w:rStyle w:val="Char3"/>
          <w:rtl/>
          <w:lang w:bidi="fa-IR"/>
        </w:rPr>
        <w:t>بت مسلمانان</w:t>
      </w:r>
      <w:r w:rsidR="00101A36">
        <w:rPr>
          <w:rStyle w:val="Char3"/>
          <w:rtl/>
          <w:lang w:bidi="fa-IR"/>
        </w:rPr>
        <w:t xml:space="preserve"> نمی‌</w:t>
      </w:r>
      <w:r w:rsidRPr="0060162A">
        <w:rPr>
          <w:rStyle w:val="Char3"/>
          <w:rtl/>
          <w:lang w:bidi="fa-IR"/>
        </w:rPr>
        <w:t>نما</w:t>
      </w:r>
      <w:r w:rsidR="005B21A3">
        <w:rPr>
          <w:rStyle w:val="Char3"/>
          <w:rtl/>
          <w:lang w:bidi="fa-IR"/>
        </w:rPr>
        <w:t>ی</w:t>
      </w:r>
      <w:r w:rsidRPr="0060162A">
        <w:rPr>
          <w:rStyle w:val="Char3"/>
          <w:rtl/>
          <w:lang w:bidi="fa-IR"/>
        </w:rPr>
        <w:t>د اما در دل از غ</w:t>
      </w:r>
      <w:r w:rsidR="005B21A3">
        <w:rPr>
          <w:rStyle w:val="Char3"/>
          <w:rtl/>
          <w:lang w:bidi="fa-IR"/>
        </w:rPr>
        <w:t>ی</w:t>
      </w:r>
      <w:r w:rsidRPr="0060162A">
        <w:rPr>
          <w:rStyle w:val="Char3"/>
          <w:rtl/>
          <w:lang w:bidi="fa-IR"/>
        </w:rPr>
        <w:t>بت شن</w:t>
      </w:r>
      <w:r w:rsidR="005B21A3">
        <w:rPr>
          <w:rStyle w:val="Char3"/>
          <w:rtl/>
          <w:lang w:bidi="fa-IR"/>
        </w:rPr>
        <w:t>ی</w:t>
      </w:r>
      <w:r w:rsidRPr="0060162A">
        <w:rPr>
          <w:rStyle w:val="Char3"/>
          <w:rtl/>
          <w:lang w:bidi="fa-IR"/>
        </w:rPr>
        <w:t>دن خشنود</w:t>
      </w:r>
      <w:r w:rsidR="00101A36">
        <w:rPr>
          <w:rStyle w:val="Char3"/>
          <w:rtl/>
          <w:lang w:bidi="fa-IR"/>
        </w:rPr>
        <w:t xml:space="preserve"> می‌</w:t>
      </w:r>
      <w:r w:rsidRPr="0060162A">
        <w:rPr>
          <w:rStyle w:val="Char3"/>
          <w:rtl/>
          <w:lang w:bidi="fa-IR"/>
        </w:rPr>
        <w:t>شود كه هم</w:t>
      </w:r>
      <w:r w:rsidR="005B21A3">
        <w:rPr>
          <w:rStyle w:val="Char3"/>
          <w:rtl/>
          <w:lang w:bidi="fa-IR"/>
        </w:rPr>
        <w:t>ی</w:t>
      </w:r>
      <w:r w:rsidRPr="0060162A">
        <w:rPr>
          <w:rStyle w:val="Char3"/>
          <w:rtl/>
          <w:lang w:bidi="fa-IR"/>
        </w:rPr>
        <w:t>ن از سه راه گناه است: ‌</w:t>
      </w:r>
      <w:r w:rsidR="005B21A3">
        <w:rPr>
          <w:rStyle w:val="Char3"/>
          <w:rtl/>
          <w:lang w:bidi="fa-IR"/>
        </w:rPr>
        <w:t>ی</w:t>
      </w:r>
      <w:r w:rsidRPr="0060162A">
        <w:rPr>
          <w:rStyle w:val="Char3"/>
          <w:rtl/>
          <w:lang w:bidi="fa-IR"/>
        </w:rPr>
        <w:t>ك</w:t>
      </w:r>
      <w:r w:rsidR="005B21A3">
        <w:rPr>
          <w:rStyle w:val="Char3"/>
          <w:rtl/>
          <w:lang w:bidi="fa-IR"/>
        </w:rPr>
        <w:t>ی</w:t>
      </w:r>
      <w:r w:rsidRPr="0060162A">
        <w:rPr>
          <w:rStyle w:val="Char3"/>
          <w:rtl/>
          <w:lang w:bidi="fa-IR"/>
        </w:rPr>
        <w:t xml:space="preserve"> ا</w:t>
      </w:r>
      <w:r w:rsidR="005B21A3">
        <w:rPr>
          <w:rStyle w:val="Char3"/>
          <w:rtl/>
          <w:lang w:bidi="fa-IR"/>
        </w:rPr>
        <w:t>ی</w:t>
      </w:r>
      <w:r w:rsidRPr="0060162A">
        <w:rPr>
          <w:rStyle w:val="Char3"/>
          <w:rtl/>
          <w:lang w:bidi="fa-IR"/>
        </w:rPr>
        <w:t>نكه به گناه كردن شخص مورد غ</w:t>
      </w:r>
      <w:r w:rsidR="005B21A3">
        <w:rPr>
          <w:rStyle w:val="Char3"/>
          <w:rtl/>
          <w:lang w:bidi="fa-IR"/>
        </w:rPr>
        <w:t>ی</w:t>
      </w:r>
      <w:r w:rsidRPr="0060162A">
        <w:rPr>
          <w:rStyle w:val="Char3"/>
          <w:rtl/>
          <w:lang w:bidi="fa-IR"/>
        </w:rPr>
        <w:t>بت شادمان شده! دوم: ا</w:t>
      </w:r>
      <w:r w:rsidR="005B21A3">
        <w:rPr>
          <w:rStyle w:val="Char3"/>
          <w:rtl/>
          <w:lang w:bidi="fa-IR"/>
        </w:rPr>
        <w:t>ی</w:t>
      </w:r>
      <w:r w:rsidRPr="0060162A">
        <w:rPr>
          <w:rStyle w:val="Char3"/>
          <w:rtl/>
          <w:lang w:bidi="fa-IR"/>
        </w:rPr>
        <w:t>نكه از</w:t>
      </w:r>
      <w:r w:rsidR="00155203">
        <w:rPr>
          <w:rStyle w:val="Char3"/>
          <w:rtl/>
          <w:lang w:bidi="fa-IR"/>
        </w:rPr>
        <w:t xml:space="preserve"> بی‌</w:t>
      </w:r>
      <w:r w:rsidRPr="0060162A">
        <w:rPr>
          <w:rStyle w:val="Char3"/>
          <w:rtl/>
          <w:lang w:bidi="fa-IR"/>
        </w:rPr>
        <w:t>آبرو</w:t>
      </w:r>
      <w:r w:rsidR="005B21A3">
        <w:rPr>
          <w:rStyle w:val="Char3"/>
          <w:rtl/>
          <w:lang w:bidi="fa-IR"/>
        </w:rPr>
        <w:t>یی</w:t>
      </w:r>
      <w:r w:rsidRPr="0060162A">
        <w:rPr>
          <w:rStyle w:val="Char3"/>
          <w:rtl/>
          <w:lang w:bidi="fa-IR"/>
        </w:rPr>
        <w:t xml:space="preserve"> مسلمان</w:t>
      </w:r>
      <w:r w:rsidR="005B21A3">
        <w:rPr>
          <w:rStyle w:val="Char3"/>
          <w:rtl/>
          <w:lang w:bidi="fa-IR"/>
        </w:rPr>
        <w:t>ی</w:t>
      </w:r>
      <w:r w:rsidRPr="0060162A">
        <w:rPr>
          <w:rStyle w:val="Char3"/>
          <w:rtl/>
          <w:lang w:bidi="fa-IR"/>
        </w:rPr>
        <w:t xml:space="preserve"> خوشحال شده! سوم: ا</w:t>
      </w:r>
      <w:r w:rsidR="005B21A3">
        <w:rPr>
          <w:rStyle w:val="Char3"/>
          <w:rtl/>
          <w:lang w:bidi="fa-IR"/>
        </w:rPr>
        <w:t>ی</w:t>
      </w:r>
      <w:r w:rsidRPr="0060162A">
        <w:rPr>
          <w:rStyle w:val="Char3"/>
          <w:rtl/>
          <w:lang w:bidi="fa-IR"/>
        </w:rPr>
        <w:t>نكه آن منكر را شن</w:t>
      </w:r>
      <w:r w:rsidR="005B21A3">
        <w:rPr>
          <w:rStyle w:val="Char3"/>
          <w:rtl/>
          <w:lang w:bidi="fa-IR"/>
        </w:rPr>
        <w:t>ی</w:t>
      </w:r>
      <w:r w:rsidRPr="0060162A">
        <w:rPr>
          <w:rStyle w:val="Char3"/>
          <w:rtl/>
          <w:lang w:bidi="fa-IR"/>
        </w:rPr>
        <w:t>ده و نه</w:t>
      </w:r>
      <w:r w:rsidR="005B21A3">
        <w:rPr>
          <w:rStyle w:val="Char3"/>
          <w:rtl/>
          <w:lang w:bidi="fa-IR"/>
        </w:rPr>
        <w:t>ی</w:t>
      </w:r>
      <w:r w:rsidRPr="0060162A">
        <w:rPr>
          <w:rStyle w:val="Char3"/>
          <w:rtl/>
          <w:lang w:bidi="fa-IR"/>
        </w:rPr>
        <w:t xml:space="preserve"> نكرده است!</w:t>
      </w:r>
      <w:r w:rsidR="009B4484">
        <w:rPr>
          <w:rStyle w:val="Char3"/>
          <w:rFonts w:hint="cs"/>
          <w:rtl/>
          <w:lang w:bidi="fa-IR"/>
        </w:rPr>
        <w:t>.</w:t>
      </w:r>
    </w:p>
    <w:p w:rsidR="009C6881" w:rsidRPr="009B4484" w:rsidRDefault="009C6881" w:rsidP="0060162A">
      <w:pPr>
        <w:spacing w:line="250" w:lineRule="auto"/>
        <w:ind w:firstLine="284"/>
        <w:jc w:val="both"/>
        <w:rPr>
          <w:rStyle w:val="Char3"/>
          <w:spacing w:val="-2"/>
          <w:rtl/>
          <w:lang w:bidi="fa-IR"/>
        </w:rPr>
      </w:pPr>
      <w:r w:rsidRPr="009B4484">
        <w:rPr>
          <w:rStyle w:val="Char3"/>
          <w:spacing w:val="-2"/>
          <w:rtl/>
          <w:lang w:bidi="fa-IR"/>
        </w:rPr>
        <w:t>د</w:t>
      </w:r>
      <w:r w:rsidR="005B21A3" w:rsidRPr="009B4484">
        <w:rPr>
          <w:rStyle w:val="Char3"/>
          <w:spacing w:val="-2"/>
          <w:rtl/>
          <w:lang w:bidi="fa-IR"/>
        </w:rPr>
        <w:t>ی</w:t>
      </w:r>
      <w:r w:rsidRPr="009B4484">
        <w:rPr>
          <w:rStyle w:val="Char3"/>
          <w:spacing w:val="-2"/>
          <w:rtl/>
          <w:lang w:bidi="fa-IR"/>
        </w:rPr>
        <w:t>گر از فر</w:t>
      </w:r>
      <w:r w:rsidR="005B21A3" w:rsidRPr="009B4484">
        <w:rPr>
          <w:rStyle w:val="Char3"/>
          <w:spacing w:val="-2"/>
          <w:rtl/>
          <w:lang w:bidi="fa-IR"/>
        </w:rPr>
        <w:t>ی</w:t>
      </w:r>
      <w:r w:rsidRPr="009B4484">
        <w:rPr>
          <w:rStyle w:val="Char3"/>
          <w:spacing w:val="-2"/>
          <w:rtl/>
          <w:lang w:bidi="fa-IR"/>
        </w:rPr>
        <w:t>ب</w:t>
      </w:r>
      <w:r w:rsidR="009B4484" w:rsidRPr="009B4484">
        <w:rPr>
          <w:rStyle w:val="Char3"/>
          <w:rFonts w:hint="cs"/>
          <w:spacing w:val="-2"/>
          <w:rtl/>
          <w:lang w:bidi="fa-IR"/>
        </w:rPr>
        <w:t>‌</w:t>
      </w:r>
      <w:r w:rsidRPr="009B4484">
        <w:rPr>
          <w:rStyle w:val="Char3"/>
          <w:spacing w:val="-2"/>
          <w:rtl/>
          <w:lang w:bidi="fa-IR"/>
        </w:rPr>
        <w:t>ها</w:t>
      </w:r>
      <w:r w:rsidR="005B21A3" w:rsidRPr="009B4484">
        <w:rPr>
          <w:rStyle w:val="Char3"/>
          <w:spacing w:val="-2"/>
          <w:rtl/>
          <w:lang w:bidi="fa-IR"/>
        </w:rPr>
        <w:t>ی</w:t>
      </w:r>
      <w:r w:rsidRPr="009B4484">
        <w:rPr>
          <w:rStyle w:val="Char3"/>
          <w:spacing w:val="-2"/>
          <w:rtl/>
          <w:lang w:bidi="fa-IR"/>
        </w:rPr>
        <w:t xml:space="preserve"> ابل</w:t>
      </w:r>
      <w:r w:rsidR="005B21A3" w:rsidRPr="009B4484">
        <w:rPr>
          <w:rStyle w:val="Char3"/>
          <w:spacing w:val="-2"/>
          <w:rtl/>
          <w:lang w:bidi="fa-IR"/>
        </w:rPr>
        <w:t>ی</w:t>
      </w:r>
      <w:r w:rsidRPr="009B4484">
        <w:rPr>
          <w:rStyle w:val="Char3"/>
          <w:spacing w:val="-2"/>
          <w:rtl/>
          <w:lang w:bidi="fa-IR"/>
        </w:rPr>
        <w:t>س بر عالمان آن است كه با سختكوش</w:t>
      </w:r>
      <w:r w:rsidR="005B21A3" w:rsidRPr="009B4484">
        <w:rPr>
          <w:rStyle w:val="Char3"/>
          <w:spacing w:val="-2"/>
          <w:rtl/>
          <w:lang w:bidi="fa-IR"/>
        </w:rPr>
        <w:t>ی</w:t>
      </w:r>
      <w:r w:rsidRPr="009B4484">
        <w:rPr>
          <w:rStyle w:val="Char3"/>
          <w:spacing w:val="-2"/>
          <w:rtl/>
          <w:lang w:bidi="fa-IR"/>
        </w:rPr>
        <w:t xml:space="preserve"> شبانه روز</w:t>
      </w:r>
      <w:r w:rsidR="005B21A3" w:rsidRPr="009B4484">
        <w:rPr>
          <w:rStyle w:val="Char3"/>
          <w:spacing w:val="-2"/>
          <w:rtl/>
          <w:lang w:bidi="fa-IR"/>
        </w:rPr>
        <w:t>ی</w:t>
      </w:r>
      <w:r w:rsidRPr="009B4484">
        <w:rPr>
          <w:rStyle w:val="Char3"/>
          <w:spacing w:val="-2"/>
          <w:rtl/>
          <w:lang w:bidi="fa-IR"/>
        </w:rPr>
        <w:t xml:space="preserve"> كتاب</w:t>
      </w:r>
      <w:r w:rsidR="009B4484" w:rsidRPr="009B4484">
        <w:rPr>
          <w:rStyle w:val="Char3"/>
          <w:rFonts w:hint="cs"/>
          <w:spacing w:val="-2"/>
          <w:rtl/>
          <w:lang w:bidi="fa-IR"/>
        </w:rPr>
        <w:t>‌</w:t>
      </w:r>
      <w:r w:rsidRPr="009B4484">
        <w:rPr>
          <w:rStyle w:val="Char3"/>
          <w:spacing w:val="-2"/>
          <w:rtl/>
          <w:lang w:bidi="fa-IR"/>
        </w:rPr>
        <w:t>ها</w:t>
      </w:r>
      <w:r w:rsidR="00101A36" w:rsidRPr="009B4484">
        <w:rPr>
          <w:rStyle w:val="Char3"/>
          <w:spacing w:val="-2"/>
          <w:rtl/>
          <w:lang w:bidi="fa-IR"/>
        </w:rPr>
        <w:t xml:space="preserve"> می‌</w:t>
      </w:r>
      <w:r w:rsidRPr="009B4484">
        <w:rPr>
          <w:rStyle w:val="Char3"/>
          <w:spacing w:val="-2"/>
          <w:rtl/>
          <w:lang w:bidi="fa-IR"/>
        </w:rPr>
        <w:t>نو</w:t>
      </w:r>
      <w:r w:rsidR="005B21A3" w:rsidRPr="009B4484">
        <w:rPr>
          <w:rStyle w:val="Char3"/>
          <w:spacing w:val="-2"/>
          <w:rtl/>
          <w:lang w:bidi="fa-IR"/>
        </w:rPr>
        <w:t>ی</w:t>
      </w:r>
      <w:r w:rsidRPr="009B4484">
        <w:rPr>
          <w:rStyle w:val="Char3"/>
          <w:spacing w:val="-2"/>
          <w:rtl/>
          <w:lang w:bidi="fa-IR"/>
        </w:rPr>
        <w:t>سند با ا</w:t>
      </w:r>
      <w:r w:rsidR="005B21A3" w:rsidRPr="009B4484">
        <w:rPr>
          <w:rStyle w:val="Char3"/>
          <w:spacing w:val="-2"/>
          <w:rtl/>
          <w:lang w:bidi="fa-IR"/>
        </w:rPr>
        <w:t>ی</w:t>
      </w:r>
      <w:r w:rsidRPr="009B4484">
        <w:rPr>
          <w:rStyle w:val="Char3"/>
          <w:spacing w:val="-2"/>
          <w:rtl/>
          <w:lang w:bidi="fa-IR"/>
        </w:rPr>
        <w:t>ن تصور كه محض نشر د</w:t>
      </w:r>
      <w:r w:rsidR="005B21A3" w:rsidRPr="009B4484">
        <w:rPr>
          <w:rStyle w:val="Char3"/>
          <w:spacing w:val="-2"/>
          <w:rtl/>
          <w:lang w:bidi="fa-IR"/>
        </w:rPr>
        <w:t>ی</w:t>
      </w:r>
      <w:r w:rsidRPr="009B4484">
        <w:rPr>
          <w:rStyle w:val="Char3"/>
          <w:spacing w:val="-2"/>
          <w:rtl/>
          <w:lang w:bidi="fa-IR"/>
        </w:rPr>
        <w:t>ن است، حال آنكه در نهان هدف</w:t>
      </w:r>
      <w:r w:rsidR="005B21A3" w:rsidRPr="009B4484">
        <w:rPr>
          <w:rStyle w:val="Char3"/>
          <w:spacing w:val="-2"/>
          <w:rtl/>
          <w:lang w:bidi="fa-IR"/>
        </w:rPr>
        <w:t>ی</w:t>
      </w:r>
      <w:r w:rsidRPr="009B4484">
        <w:rPr>
          <w:rStyle w:val="Char3"/>
          <w:spacing w:val="-2"/>
          <w:rtl/>
          <w:lang w:bidi="fa-IR"/>
        </w:rPr>
        <w:t xml:space="preserve"> جز نام برآوردن و مقام و موقع</w:t>
      </w:r>
      <w:r w:rsidR="005B21A3" w:rsidRPr="009B4484">
        <w:rPr>
          <w:rStyle w:val="Char3"/>
          <w:spacing w:val="-2"/>
          <w:rtl/>
          <w:lang w:bidi="fa-IR"/>
        </w:rPr>
        <w:t>ی</w:t>
      </w:r>
      <w:r w:rsidRPr="009B4484">
        <w:rPr>
          <w:rStyle w:val="Char3"/>
          <w:spacing w:val="-2"/>
          <w:rtl/>
          <w:lang w:bidi="fa-IR"/>
        </w:rPr>
        <w:t xml:space="preserve">ت </w:t>
      </w:r>
      <w:r w:rsidR="005B21A3" w:rsidRPr="009B4484">
        <w:rPr>
          <w:rStyle w:val="Char3"/>
          <w:spacing w:val="-2"/>
          <w:rtl/>
          <w:lang w:bidi="fa-IR"/>
        </w:rPr>
        <w:t>ی</w:t>
      </w:r>
      <w:r w:rsidRPr="009B4484">
        <w:rPr>
          <w:rStyle w:val="Char3"/>
          <w:spacing w:val="-2"/>
          <w:rtl/>
          <w:lang w:bidi="fa-IR"/>
        </w:rPr>
        <w:t>افتن و جلب مر</w:t>
      </w:r>
      <w:r w:rsidR="005B21A3" w:rsidRPr="009B4484">
        <w:rPr>
          <w:rStyle w:val="Char3"/>
          <w:spacing w:val="-2"/>
          <w:rtl/>
          <w:lang w:bidi="fa-IR"/>
        </w:rPr>
        <w:t>ی</w:t>
      </w:r>
      <w:r w:rsidRPr="009B4484">
        <w:rPr>
          <w:rStyle w:val="Char3"/>
          <w:spacing w:val="-2"/>
          <w:rtl/>
          <w:lang w:bidi="fa-IR"/>
        </w:rPr>
        <w:t>د و شاگرد از دور دستها ندارد. آر</w:t>
      </w:r>
      <w:r w:rsidR="005B21A3" w:rsidRPr="009B4484">
        <w:rPr>
          <w:rStyle w:val="Char3"/>
          <w:spacing w:val="-2"/>
          <w:rtl/>
          <w:lang w:bidi="fa-IR"/>
        </w:rPr>
        <w:t>ی</w:t>
      </w:r>
      <w:r w:rsidRPr="009B4484">
        <w:rPr>
          <w:rStyle w:val="Char3"/>
          <w:spacing w:val="-2"/>
          <w:rtl/>
          <w:lang w:bidi="fa-IR"/>
        </w:rPr>
        <w:t>، اگر از ا</w:t>
      </w:r>
      <w:r w:rsidR="005B21A3" w:rsidRPr="009B4484">
        <w:rPr>
          <w:rStyle w:val="Char3"/>
          <w:spacing w:val="-2"/>
          <w:rtl/>
          <w:lang w:bidi="fa-IR"/>
        </w:rPr>
        <w:t>ی</w:t>
      </w:r>
      <w:r w:rsidRPr="009B4484">
        <w:rPr>
          <w:rStyle w:val="Char3"/>
          <w:spacing w:val="-2"/>
          <w:rtl/>
          <w:lang w:bidi="fa-IR"/>
        </w:rPr>
        <w:t>نكه بدون مراجعه به خود و</w:t>
      </w:r>
      <w:r w:rsidR="005B21A3" w:rsidRPr="009B4484">
        <w:rPr>
          <w:rStyle w:val="Char3"/>
          <w:spacing w:val="-2"/>
          <w:rtl/>
          <w:lang w:bidi="fa-IR"/>
        </w:rPr>
        <w:t>ی</w:t>
      </w:r>
      <w:r w:rsidRPr="009B4484">
        <w:rPr>
          <w:rStyle w:val="Char3"/>
          <w:spacing w:val="-2"/>
          <w:rtl/>
          <w:lang w:bidi="fa-IR"/>
        </w:rPr>
        <w:t xml:space="preserve"> از مصنفاتش بهره برند شادمان باشد معلوم</w:t>
      </w:r>
      <w:r w:rsidR="00101A36" w:rsidRPr="009B4484">
        <w:rPr>
          <w:rStyle w:val="Char3"/>
          <w:spacing w:val="-2"/>
          <w:rtl/>
          <w:lang w:bidi="fa-IR"/>
        </w:rPr>
        <w:t xml:space="preserve"> می‌</w:t>
      </w:r>
      <w:r w:rsidRPr="009B4484">
        <w:rPr>
          <w:rStyle w:val="Char3"/>
          <w:spacing w:val="-2"/>
          <w:rtl/>
          <w:lang w:bidi="fa-IR"/>
        </w:rPr>
        <w:t>شود كه مرادش نشر علم است چنانكه از بعض</w:t>
      </w:r>
      <w:r w:rsidR="005B21A3" w:rsidRPr="009B4484">
        <w:rPr>
          <w:rStyle w:val="Char3"/>
          <w:spacing w:val="-2"/>
          <w:rtl/>
          <w:lang w:bidi="fa-IR"/>
        </w:rPr>
        <w:t>ی</w:t>
      </w:r>
      <w:r w:rsidRPr="009B4484">
        <w:rPr>
          <w:rStyle w:val="Char3"/>
          <w:spacing w:val="-2"/>
          <w:rtl/>
          <w:lang w:bidi="fa-IR"/>
        </w:rPr>
        <w:t xml:space="preserve"> پ</w:t>
      </w:r>
      <w:r w:rsidR="005B21A3" w:rsidRPr="009B4484">
        <w:rPr>
          <w:rStyle w:val="Char3"/>
          <w:spacing w:val="-2"/>
          <w:rtl/>
          <w:lang w:bidi="fa-IR"/>
        </w:rPr>
        <w:t>ی</w:t>
      </w:r>
      <w:r w:rsidRPr="009B4484">
        <w:rPr>
          <w:rStyle w:val="Char3"/>
          <w:spacing w:val="-2"/>
          <w:rtl/>
          <w:lang w:bidi="fa-IR"/>
        </w:rPr>
        <w:t>ش</w:t>
      </w:r>
      <w:r w:rsidR="005B21A3" w:rsidRPr="009B4484">
        <w:rPr>
          <w:rStyle w:val="Char3"/>
          <w:spacing w:val="-2"/>
          <w:rtl/>
          <w:lang w:bidi="fa-IR"/>
        </w:rPr>
        <w:t>ی</w:t>
      </w:r>
      <w:r w:rsidRPr="009B4484">
        <w:rPr>
          <w:rStyle w:val="Char3"/>
          <w:spacing w:val="-2"/>
          <w:rtl/>
          <w:lang w:bidi="fa-IR"/>
        </w:rPr>
        <w:t>ن</w:t>
      </w:r>
      <w:r w:rsidR="005B21A3" w:rsidRPr="009B4484">
        <w:rPr>
          <w:rStyle w:val="Char3"/>
          <w:spacing w:val="-2"/>
          <w:rtl/>
          <w:lang w:bidi="fa-IR"/>
        </w:rPr>
        <w:t>ی</w:t>
      </w:r>
      <w:r w:rsidRPr="009B4484">
        <w:rPr>
          <w:rStyle w:val="Char3"/>
          <w:spacing w:val="-2"/>
          <w:rtl/>
          <w:lang w:bidi="fa-IR"/>
        </w:rPr>
        <w:t>ان نقل است كه گفت: ترج</w:t>
      </w:r>
      <w:r w:rsidR="005B21A3" w:rsidRPr="009B4484">
        <w:rPr>
          <w:rStyle w:val="Char3"/>
          <w:spacing w:val="-2"/>
          <w:rtl/>
          <w:lang w:bidi="fa-IR"/>
        </w:rPr>
        <w:t>ی</w:t>
      </w:r>
      <w:r w:rsidRPr="009B4484">
        <w:rPr>
          <w:rStyle w:val="Char3"/>
          <w:spacing w:val="-2"/>
          <w:rtl/>
          <w:lang w:bidi="fa-IR"/>
        </w:rPr>
        <w:t>ح</w:t>
      </w:r>
      <w:r w:rsidR="00101A36" w:rsidRPr="009B4484">
        <w:rPr>
          <w:rStyle w:val="Char3"/>
          <w:spacing w:val="-2"/>
          <w:rtl/>
          <w:lang w:bidi="fa-IR"/>
        </w:rPr>
        <w:t xml:space="preserve"> می‌</w:t>
      </w:r>
      <w:r w:rsidRPr="009B4484">
        <w:rPr>
          <w:rStyle w:val="Char3"/>
          <w:spacing w:val="-2"/>
          <w:rtl/>
          <w:lang w:bidi="fa-IR"/>
        </w:rPr>
        <w:t>دهم كه مردم از علم من سود ببرند</w:t>
      </w:r>
      <w:r w:rsidR="00155203" w:rsidRPr="009B4484">
        <w:rPr>
          <w:rStyle w:val="Char3"/>
          <w:spacing w:val="-2"/>
          <w:rtl/>
          <w:lang w:bidi="fa-IR"/>
        </w:rPr>
        <w:t xml:space="preserve"> بی‌</w:t>
      </w:r>
      <w:r w:rsidRPr="009B4484">
        <w:rPr>
          <w:rStyle w:val="Char3"/>
          <w:spacing w:val="-2"/>
          <w:rtl/>
          <w:lang w:bidi="fa-IR"/>
        </w:rPr>
        <w:t>آنكه نام من در م</w:t>
      </w:r>
      <w:r w:rsidR="005B21A3" w:rsidRPr="009B4484">
        <w:rPr>
          <w:rStyle w:val="Char3"/>
          <w:spacing w:val="-2"/>
          <w:rtl/>
          <w:lang w:bidi="fa-IR"/>
        </w:rPr>
        <w:t>ی</w:t>
      </w:r>
      <w:r w:rsidRPr="009B4484">
        <w:rPr>
          <w:rStyle w:val="Char3"/>
          <w:spacing w:val="-2"/>
          <w:rtl/>
          <w:lang w:bidi="fa-IR"/>
        </w:rPr>
        <w:t>ان ب</w:t>
      </w:r>
      <w:r w:rsidR="005B21A3" w:rsidRPr="009B4484">
        <w:rPr>
          <w:rStyle w:val="Char3"/>
          <w:spacing w:val="-2"/>
          <w:rtl/>
          <w:lang w:bidi="fa-IR"/>
        </w:rPr>
        <w:t>ی</w:t>
      </w:r>
      <w:r w:rsidRPr="009B4484">
        <w:rPr>
          <w:rStyle w:val="Char3"/>
          <w:spacing w:val="-2"/>
          <w:rtl/>
          <w:lang w:bidi="fa-IR"/>
        </w:rPr>
        <w:t>ا</w:t>
      </w:r>
      <w:r w:rsidR="005B21A3" w:rsidRPr="009B4484">
        <w:rPr>
          <w:rStyle w:val="Char3"/>
          <w:spacing w:val="-2"/>
          <w:rtl/>
          <w:lang w:bidi="fa-IR"/>
        </w:rPr>
        <w:t>ی</w:t>
      </w:r>
      <w:r w:rsidRPr="009B4484">
        <w:rPr>
          <w:rStyle w:val="Char3"/>
          <w:spacing w:val="-2"/>
          <w:rtl/>
          <w:lang w:bidi="fa-IR"/>
        </w:rPr>
        <w:t>د.</w:t>
      </w:r>
    </w:p>
    <w:p w:rsidR="009C6881" w:rsidRPr="0060162A" w:rsidRDefault="009C6881" w:rsidP="0060162A">
      <w:pPr>
        <w:spacing w:line="250" w:lineRule="auto"/>
        <w:ind w:firstLine="284"/>
        <w:jc w:val="both"/>
        <w:rPr>
          <w:rStyle w:val="Char3"/>
          <w:rtl/>
          <w:lang w:bidi="fa-IR"/>
        </w:rPr>
      </w:pPr>
      <w:r w:rsidRPr="0060162A">
        <w:rPr>
          <w:rStyle w:val="Char3"/>
          <w:rtl/>
          <w:lang w:bidi="fa-IR"/>
        </w:rPr>
        <w:t>و ن</w:t>
      </w:r>
      <w:r w:rsidR="005B21A3">
        <w:rPr>
          <w:rStyle w:val="Char3"/>
          <w:rtl/>
          <w:lang w:bidi="fa-IR"/>
        </w:rPr>
        <w:t>ی</w:t>
      </w:r>
      <w:r w:rsidRPr="0060162A">
        <w:rPr>
          <w:rStyle w:val="Char3"/>
          <w:rtl/>
          <w:lang w:bidi="fa-IR"/>
        </w:rPr>
        <w:t>ز از عالمان كس باشد كه به تلب</w:t>
      </w:r>
      <w:r w:rsidR="005B21A3">
        <w:rPr>
          <w:rStyle w:val="Char3"/>
          <w:rtl/>
          <w:lang w:bidi="fa-IR"/>
        </w:rPr>
        <w:t>ی</w:t>
      </w:r>
      <w:r w:rsidRPr="0060162A">
        <w:rPr>
          <w:rStyle w:val="Char3"/>
          <w:rtl/>
          <w:lang w:bidi="fa-IR"/>
        </w:rPr>
        <w:t>س ابل</w:t>
      </w:r>
      <w:r w:rsidR="005B21A3">
        <w:rPr>
          <w:rStyle w:val="Char3"/>
          <w:rtl/>
          <w:lang w:bidi="fa-IR"/>
        </w:rPr>
        <w:t>ی</w:t>
      </w:r>
      <w:r w:rsidRPr="0060162A">
        <w:rPr>
          <w:rStyle w:val="Char3"/>
          <w:rtl/>
          <w:lang w:bidi="fa-IR"/>
        </w:rPr>
        <w:t>س از فراوان</w:t>
      </w:r>
      <w:r w:rsidR="005B21A3">
        <w:rPr>
          <w:rStyle w:val="Char3"/>
          <w:rtl/>
          <w:lang w:bidi="fa-IR"/>
        </w:rPr>
        <w:t>ی</w:t>
      </w:r>
      <w:r w:rsidRPr="0060162A">
        <w:rPr>
          <w:rStyle w:val="Char3"/>
          <w:rtl/>
          <w:lang w:bidi="fa-IR"/>
        </w:rPr>
        <w:t xml:space="preserve"> پ</w:t>
      </w:r>
      <w:r w:rsidR="005B21A3">
        <w:rPr>
          <w:rStyle w:val="Char3"/>
          <w:rtl/>
          <w:lang w:bidi="fa-IR"/>
        </w:rPr>
        <w:t>ی</w:t>
      </w:r>
      <w:r w:rsidRPr="0060162A">
        <w:rPr>
          <w:rStyle w:val="Char3"/>
          <w:rtl/>
          <w:lang w:bidi="fa-IR"/>
        </w:rPr>
        <w:t>روان شادمان باشد با ا</w:t>
      </w:r>
      <w:r w:rsidR="005B21A3">
        <w:rPr>
          <w:rStyle w:val="Char3"/>
          <w:rtl/>
          <w:lang w:bidi="fa-IR"/>
        </w:rPr>
        <w:t>ی</w:t>
      </w:r>
      <w:r w:rsidRPr="0060162A">
        <w:rPr>
          <w:rStyle w:val="Char3"/>
          <w:rtl/>
          <w:lang w:bidi="fa-IR"/>
        </w:rPr>
        <w:t>ن گمان كه از فراوان</w:t>
      </w:r>
      <w:r w:rsidR="005B21A3">
        <w:rPr>
          <w:rStyle w:val="Char3"/>
          <w:rtl/>
          <w:lang w:bidi="fa-IR"/>
        </w:rPr>
        <w:t>ی</w:t>
      </w:r>
      <w:r w:rsidRPr="0060162A">
        <w:rPr>
          <w:rStyle w:val="Char3"/>
          <w:rtl/>
          <w:lang w:bidi="fa-IR"/>
        </w:rPr>
        <w:t xml:space="preserve"> طالب علمان شادمان است حال آنكه مرادش در باطن پر طرفدار</w:t>
      </w:r>
      <w:r w:rsidR="005B21A3">
        <w:rPr>
          <w:rStyle w:val="Char3"/>
          <w:rtl/>
          <w:lang w:bidi="fa-IR"/>
        </w:rPr>
        <w:t>ی</w:t>
      </w:r>
      <w:r w:rsidRPr="0060162A">
        <w:rPr>
          <w:rStyle w:val="Char3"/>
          <w:rtl/>
          <w:lang w:bidi="fa-IR"/>
        </w:rPr>
        <w:t xml:space="preserve"> و نامدار</w:t>
      </w:r>
      <w:r w:rsidR="005B21A3">
        <w:rPr>
          <w:rStyle w:val="Char3"/>
          <w:rtl/>
          <w:lang w:bidi="fa-IR"/>
        </w:rPr>
        <w:t>ی</w:t>
      </w:r>
      <w:r w:rsidRPr="0060162A">
        <w:rPr>
          <w:rStyle w:val="Char3"/>
          <w:rtl/>
          <w:lang w:bidi="fa-IR"/>
        </w:rPr>
        <w:t xml:space="preserve"> است. د</w:t>
      </w:r>
      <w:r w:rsidR="005B21A3">
        <w:rPr>
          <w:rStyle w:val="Char3"/>
          <w:rtl/>
          <w:lang w:bidi="fa-IR"/>
        </w:rPr>
        <w:t>ی</w:t>
      </w:r>
      <w:r w:rsidRPr="0060162A">
        <w:rPr>
          <w:rStyle w:val="Char3"/>
          <w:rtl/>
          <w:lang w:bidi="fa-IR"/>
        </w:rPr>
        <w:t>گر از تلب</w:t>
      </w:r>
      <w:r w:rsidR="005B21A3">
        <w:rPr>
          <w:rStyle w:val="Char3"/>
          <w:rtl/>
          <w:lang w:bidi="fa-IR"/>
        </w:rPr>
        <w:t>ی</w:t>
      </w:r>
      <w:r w:rsidRPr="0060162A">
        <w:rPr>
          <w:rStyle w:val="Char3"/>
          <w:rtl/>
          <w:lang w:bidi="fa-IR"/>
        </w:rPr>
        <w:t>سها</w:t>
      </w:r>
      <w:r w:rsidR="005B21A3">
        <w:rPr>
          <w:rStyle w:val="Char3"/>
          <w:rtl/>
          <w:lang w:bidi="fa-IR"/>
        </w:rPr>
        <w:t>ی</w:t>
      </w:r>
      <w:r w:rsidRPr="0060162A">
        <w:rPr>
          <w:rStyle w:val="Char3"/>
          <w:rtl/>
          <w:lang w:bidi="fa-IR"/>
        </w:rPr>
        <w:t xml:space="preserve"> ابل</w:t>
      </w:r>
      <w:r w:rsidR="005B21A3">
        <w:rPr>
          <w:rStyle w:val="Char3"/>
          <w:rtl/>
          <w:lang w:bidi="fa-IR"/>
        </w:rPr>
        <w:t>ی</w:t>
      </w:r>
      <w:r w:rsidRPr="0060162A">
        <w:rPr>
          <w:rStyle w:val="Char3"/>
          <w:rtl/>
          <w:lang w:bidi="fa-IR"/>
        </w:rPr>
        <w:t>س خودپسند</w:t>
      </w:r>
      <w:r w:rsidR="005B21A3">
        <w:rPr>
          <w:rStyle w:val="Char3"/>
          <w:rtl/>
          <w:lang w:bidi="fa-IR"/>
        </w:rPr>
        <w:t>ی</w:t>
      </w:r>
      <w:r w:rsidRPr="0060162A">
        <w:rPr>
          <w:rStyle w:val="Char3"/>
          <w:rtl/>
          <w:lang w:bidi="fa-IR"/>
        </w:rPr>
        <w:t xml:space="preserve"> و تحس</w:t>
      </w:r>
      <w:r w:rsidR="005B21A3">
        <w:rPr>
          <w:rStyle w:val="Char3"/>
          <w:rtl/>
          <w:lang w:bidi="fa-IR"/>
        </w:rPr>
        <w:t>ی</w:t>
      </w:r>
      <w:r w:rsidRPr="0060162A">
        <w:rPr>
          <w:rStyle w:val="Char3"/>
          <w:rtl/>
          <w:lang w:bidi="fa-IR"/>
        </w:rPr>
        <w:t>ن دانش و گفتار خو</w:t>
      </w:r>
      <w:r w:rsidR="005B21A3">
        <w:rPr>
          <w:rStyle w:val="Char3"/>
          <w:rtl/>
          <w:lang w:bidi="fa-IR"/>
        </w:rPr>
        <w:t>ی</w:t>
      </w:r>
      <w:r w:rsidRPr="0060162A">
        <w:rPr>
          <w:rStyle w:val="Char3"/>
          <w:rtl/>
          <w:lang w:bidi="fa-IR"/>
        </w:rPr>
        <w:t>شتن است كه محض تعظ</w:t>
      </w:r>
      <w:r w:rsidR="005B21A3">
        <w:rPr>
          <w:rStyle w:val="Char3"/>
          <w:rtl/>
          <w:lang w:bidi="fa-IR"/>
        </w:rPr>
        <w:t>ی</w:t>
      </w:r>
      <w:r w:rsidRPr="0060162A">
        <w:rPr>
          <w:rStyle w:val="Char3"/>
          <w:rtl/>
          <w:lang w:bidi="fa-IR"/>
        </w:rPr>
        <w:t>م علم و سخن ن</w:t>
      </w:r>
      <w:r w:rsidR="005B21A3">
        <w:rPr>
          <w:rStyle w:val="Char3"/>
          <w:rtl/>
          <w:lang w:bidi="fa-IR"/>
        </w:rPr>
        <w:t>ی</w:t>
      </w:r>
      <w:r w:rsidRPr="0060162A">
        <w:rPr>
          <w:rStyle w:val="Char3"/>
          <w:rtl/>
          <w:lang w:bidi="fa-IR"/>
        </w:rPr>
        <w:t xml:space="preserve">ست، چنانكه اگر </w:t>
      </w:r>
      <w:r w:rsidR="005B21A3">
        <w:rPr>
          <w:rStyle w:val="Char3"/>
          <w:rtl/>
          <w:lang w:bidi="fa-IR"/>
        </w:rPr>
        <w:t>ی</w:t>
      </w:r>
      <w:r w:rsidRPr="0060162A">
        <w:rPr>
          <w:rStyle w:val="Char3"/>
          <w:rtl/>
          <w:lang w:bidi="fa-IR"/>
        </w:rPr>
        <w:t>ك</w:t>
      </w:r>
      <w:r w:rsidR="005B21A3">
        <w:rPr>
          <w:rStyle w:val="Char3"/>
          <w:rtl/>
          <w:lang w:bidi="fa-IR"/>
        </w:rPr>
        <w:t>ی</w:t>
      </w:r>
      <w:r w:rsidRPr="0060162A">
        <w:rPr>
          <w:rStyle w:val="Char3"/>
          <w:rtl/>
          <w:lang w:bidi="fa-IR"/>
        </w:rPr>
        <w:t xml:space="preserve"> از خود دانشمندتر و سخنورتر ب</w:t>
      </w:r>
      <w:r w:rsidR="005B21A3">
        <w:rPr>
          <w:rStyle w:val="Char3"/>
          <w:rtl/>
          <w:lang w:bidi="fa-IR"/>
        </w:rPr>
        <w:t>ی</w:t>
      </w:r>
      <w:r w:rsidRPr="0060162A">
        <w:rPr>
          <w:rStyle w:val="Char3"/>
          <w:rtl/>
          <w:lang w:bidi="fa-IR"/>
        </w:rPr>
        <w:t>ند بر او گران آ</w:t>
      </w:r>
      <w:r w:rsidR="005B21A3">
        <w:rPr>
          <w:rStyle w:val="Char3"/>
          <w:rtl/>
          <w:lang w:bidi="fa-IR"/>
        </w:rPr>
        <w:t>ی</w:t>
      </w:r>
      <w:r w:rsidRPr="0060162A">
        <w:rPr>
          <w:rStyle w:val="Char3"/>
          <w:rtl/>
          <w:lang w:bidi="fa-IR"/>
        </w:rPr>
        <w:t>د! كه اگر طب</w:t>
      </w:r>
      <w:r w:rsidR="005B21A3">
        <w:rPr>
          <w:rStyle w:val="Char3"/>
          <w:rtl/>
          <w:lang w:bidi="fa-IR"/>
        </w:rPr>
        <w:t>ی</w:t>
      </w:r>
      <w:r w:rsidRPr="0060162A">
        <w:rPr>
          <w:rStyle w:val="Char3"/>
          <w:rtl/>
          <w:lang w:bidi="fa-IR"/>
        </w:rPr>
        <w:t>ب</w:t>
      </w:r>
      <w:r w:rsidR="005B21A3">
        <w:rPr>
          <w:rStyle w:val="Char3"/>
          <w:rtl/>
          <w:lang w:bidi="fa-IR"/>
        </w:rPr>
        <w:t>ی</w:t>
      </w:r>
      <w:r w:rsidRPr="0060162A">
        <w:rPr>
          <w:rStyle w:val="Char3"/>
          <w:rtl/>
          <w:lang w:bidi="fa-IR"/>
        </w:rPr>
        <w:t xml:space="preserve"> به خاطر خدا كار كند و ب</w:t>
      </w:r>
      <w:r w:rsidR="005B21A3">
        <w:rPr>
          <w:rStyle w:val="Char3"/>
          <w:rtl/>
          <w:lang w:bidi="fa-IR"/>
        </w:rPr>
        <w:t>ی</w:t>
      </w:r>
      <w:r w:rsidRPr="0060162A">
        <w:rPr>
          <w:rStyle w:val="Char3"/>
          <w:rtl/>
          <w:lang w:bidi="fa-IR"/>
        </w:rPr>
        <w:t>ند طب</w:t>
      </w:r>
      <w:r w:rsidR="005B21A3">
        <w:rPr>
          <w:rStyle w:val="Char3"/>
          <w:rtl/>
          <w:lang w:bidi="fa-IR"/>
        </w:rPr>
        <w:t>ی</w:t>
      </w:r>
      <w:r w:rsidRPr="0060162A">
        <w:rPr>
          <w:rStyle w:val="Char3"/>
          <w:rtl/>
          <w:lang w:bidi="fa-IR"/>
        </w:rPr>
        <w:t>ب د</w:t>
      </w:r>
      <w:r w:rsidR="005B21A3">
        <w:rPr>
          <w:rStyle w:val="Char3"/>
          <w:rtl/>
          <w:lang w:bidi="fa-IR"/>
        </w:rPr>
        <w:t>ی</w:t>
      </w:r>
      <w:r w:rsidRPr="0060162A">
        <w:rPr>
          <w:rStyle w:val="Char3"/>
          <w:rtl/>
          <w:lang w:bidi="fa-IR"/>
        </w:rPr>
        <w:t>گر</w:t>
      </w:r>
      <w:r w:rsidR="005B21A3">
        <w:rPr>
          <w:rStyle w:val="Char3"/>
          <w:rtl/>
          <w:lang w:bidi="fa-IR"/>
        </w:rPr>
        <w:t>ی</w:t>
      </w:r>
      <w:r w:rsidRPr="0060162A">
        <w:rPr>
          <w:rStyle w:val="Char3"/>
          <w:rtl/>
          <w:lang w:bidi="fa-IR"/>
        </w:rPr>
        <w:t xml:space="preserve"> ب</w:t>
      </w:r>
      <w:r w:rsidR="005B21A3">
        <w:rPr>
          <w:rStyle w:val="Char3"/>
          <w:rtl/>
          <w:lang w:bidi="fa-IR"/>
        </w:rPr>
        <w:t>ی</w:t>
      </w:r>
      <w:r w:rsidRPr="0060162A">
        <w:rPr>
          <w:rStyle w:val="Char3"/>
          <w:rtl/>
          <w:lang w:bidi="fa-IR"/>
        </w:rPr>
        <w:t>مار</w:t>
      </w:r>
      <w:r w:rsidR="005B21A3">
        <w:rPr>
          <w:rStyle w:val="Char3"/>
          <w:rtl/>
          <w:lang w:bidi="fa-IR"/>
        </w:rPr>
        <w:t>ی</w:t>
      </w:r>
      <w:r w:rsidRPr="0060162A">
        <w:rPr>
          <w:rStyle w:val="Char3"/>
          <w:rtl/>
          <w:lang w:bidi="fa-IR"/>
        </w:rPr>
        <w:t xml:space="preserve"> را شفا بخش</w:t>
      </w:r>
      <w:r w:rsidR="005B21A3">
        <w:rPr>
          <w:rStyle w:val="Char3"/>
          <w:rtl/>
          <w:lang w:bidi="fa-IR"/>
        </w:rPr>
        <w:t>ی</w:t>
      </w:r>
      <w:r w:rsidRPr="0060162A">
        <w:rPr>
          <w:rStyle w:val="Char3"/>
          <w:rtl/>
          <w:lang w:bidi="fa-IR"/>
        </w:rPr>
        <w:t>ده خوشحال گردد (نه ا</w:t>
      </w:r>
      <w:r w:rsidR="005B21A3">
        <w:rPr>
          <w:rStyle w:val="Char3"/>
          <w:rtl/>
          <w:lang w:bidi="fa-IR"/>
        </w:rPr>
        <w:t>ی</w:t>
      </w:r>
      <w:r w:rsidRPr="0060162A">
        <w:rPr>
          <w:rStyle w:val="Char3"/>
          <w:rtl/>
          <w:lang w:bidi="fa-IR"/>
        </w:rPr>
        <w:t>نكه آرزو كند ب</w:t>
      </w:r>
      <w:r w:rsidR="005B21A3">
        <w:rPr>
          <w:rStyle w:val="Char3"/>
          <w:rtl/>
          <w:lang w:bidi="fa-IR"/>
        </w:rPr>
        <w:t>ی</w:t>
      </w:r>
      <w:r w:rsidRPr="0060162A">
        <w:rPr>
          <w:rStyle w:val="Char3"/>
          <w:rtl/>
          <w:lang w:bidi="fa-IR"/>
        </w:rPr>
        <w:t>مار بر دست فلان طب</w:t>
      </w:r>
      <w:r w:rsidR="005B21A3">
        <w:rPr>
          <w:rStyle w:val="Char3"/>
          <w:rtl/>
          <w:lang w:bidi="fa-IR"/>
        </w:rPr>
        <w:t>ی</w:t>
      </w:r>
      <w:r w:rsidRPr="0060162A">
        <w:rPr>
          <w:rStyle w:val="Char3"/>
          <w:rtl/>
          <w:lang w:bidi="fa-IR"/>
        </w:rPr>
        <w:t>ب بهبود ن</w:t>
      </w:r>
      <w:r w:rsidR="005B21A3">
        <w:rPr>
          <w:rStyle w:val="Char3"/>
          <w:rtl/>
          <w:lang w:bidi="fa-IR"/>
        </w:rPr>
        <w:t>ی</w:t>
      </w:r>
      <w:r w:rsidRPr="0060162A">
        <w:rPr>
          <w:rStyle w:val="Char3"/>
          <w:rtl/>
          <w:lang w:bidi="fa-IR"/>
        </w:rPr>
        <w:t>ابد!) عبدالرحمن بن اب</w:t>
      </w:r>
      <w:r w:rsidR="005B21A3">
        <w:rPr>
          <w:rStyle w:val="Char3"/>
          <w:rtl/>
          <w:lang w:bidi="fa-IR"/>
        </w:rPr>
        <w:t>ی</w:t>
      </w:r>
      <w:r w:rsidRPr="0060162A">
        <w:rPr>
          <w:rStyle w:val="Char3"/>
          <w:rtl/>
          <w:lang w:bidi="fa-IR"/>
        </w:rPr>
        <w:t xml:space="preserve"> ل</w:t>
      </w:r>
      <w:r w:rsidR="005B21A3">
        <w:rPr>
          <w:rStyle w:val="Char3"/>
          <w:rtl/>
          <w:lang w:bidi="fa-IR"/>
        </w:rPr>
        <w:t>ی</w:t>
      </w:r>
      <w:r w:rsidRPr="0060162A">
        <w:rPr>
          <w:rStyle w:val="Char3"/>
          <w:rtl/>
          <w:lang w:bidi="fa-IR"/>
        </w:rPr>
        <w:t>ل</w:t>
      </w:r>
      <w:r w:rsidR="005B21A3">
        <w:rPr>
          <w:rStyle w:val="Char3"/>
          <w:rtl/>
          <w:lang w:bidi="fa-IR"/>
        </w:rPr>
        <w:t>ی</w:t>
      </w:r>
      <w:r w:rsidRPr="0060162A">
        <w:rPr>
          <w:rStyle w:val="Char3"/>
          <w:rtl/>
          <w:lang w:bidi="fa-IR"/>
        </w:rPr>
        <w:t xml:space="preserve"> گو</w:t>
      </w:r>
      <w:r w:rsidR="005B21A3">
        <w:rPr>
          <w:rStyle w:val="Char3"/>
          <w:rtl/>
          <w:lang w:bidi="fa-IR"/>
        </w:rPr>
        <w:t>ی</w:t>
      </w:r>
      <w:r w:rsidRPr="0060162A">
        <w:rPr>
          <w:rStyle w:val="Char3"/>
          <w:rtl/>
          <w:lang w:bidi="fa-IR"/>
        </w:rPr>
        <w:t>د: ‌</w:t>
      </w:r>
      <w:r w:rsidR="005B21A3">
        <w:rPr>
          <w:rStyle w:val="Char3"/>
          <w:rtl/>
          <w:lang w:bidi="fa-IR"/>
        </w:rPr>
        <w:t>ی</w:t>
      </w:r>
      <w:r w:rsidRPr="0060162A">
        <w:rPr>
          <w:rStyle w:val="Char3"/>
          <w:rtl/>
          <w:lang w:bidi="fa-IR"/>
        </w:rPr>
        <w:t>كصد و ب</w:t>
      </w:r>
      <w:r w:rsidR="005B21A3">
        <w:rPr>
          <w:rStyle w:val="Char3"/>
          <w:rtl/>
          <w:lang w:bidi="fa-IR"/>
        </w:rPr>
        <w:t>ی</w:t>
      </w:r>
      <w:r w:rsidRPr="0060162A">
        <w:rPr>
          <w:rStyle w:val="Char3"/>
          <w:rtl/>
          <w:lang w:bidi="fa-IR"/>
        </w:rPr>
        <w:t>ست تن از اصحاب پ</w:t>
      </w:r>
      <w:r w:rsidR="005B21A3">
        <w:rPr>
          <w:rStyle w:val="Char3"/>
          <w:rtl/>
          <w:lang w:bidi="fa-IR"/>
        </w:rPr>
        <w:t>ی</w:t>
      </w:r>
      <w:r w:rsidRPr="0060162A">
        <w:rPr>
          <w:rStyle w:val="Char3"/>
          <w:rtl/>
          <w:lang w:bidi="fa-IR"/>
        </w:rPr>
        <w:t>غمبر را د</w:t>
      </w:r>
      <w:r w:rsidR="005B21A3">
        <w:rPr>
          <w:rStyle w:val="Char3"/>
          <w:rtl/>
          <w:lang w:bidi="fa-IR"/>
        </w:rPr>
        <w:t>ی</w:t>
      </w:r>
      <w:r w:rsidRPr="0060162A">
        <w:rPr>
          <w:rStyle w:val="Char3"/>
          <w:rtl/>
          <w:lang w:bidi="fa-IR"/>
        </w:rPr>
        <w:t xml:space="preserve">دم كه چون از هر </w:t>
      </w:r>
      <w:r w:rsidR="005B21A3">
        <w:rPr>
          <w:rStyle w:val="Char3"/>
          <w:rtl/>
          <w:lang w:bidi="fa-IR"/>
        </w:rPr>
        <w:t>ی</w:t>
      </w:r>
      <w:r w:rsidRPr="0060162A">
        <w:rPr>
          <w:rStyle w:val="Char3"/>
          <w:rtl/>
          <w:lang w:bidi="fa-IR"/>
        </w:rPr>
        <w:t>كشان مسأله</w:t>
      </w:r>
      <w:r w:rsidR="0090518F">
        <w:rPr>
          <w:rStyle w:val="Char3"/>
          <w:rtl/>
          <w:lang w:bidi="fa-IR"/>
        </w:rPr>
        <w:t xml:space="preserve">‌ای </w:t>
      </w:r>
      <w:r w:rsidR="005B21A3">
        <w:rPr>
          <w:rStyle w:val="Char3"/>
          <w:rtl/>
          <w:lang w:bidi="fa-IR"/>
        </w:rPr>
        <w:t>ی</w:t>
      </w:r>
      <w:r w:rsidRPr="0060162A">
        <w:rPr>
          <w:rStyle w:val="Char3"/>
          <w:rtl/>
          <w:lang w:bidi="fa-IR"/>
        </w:rPr>
        <w:t>ا حد</w:t>
      </w:r>
      <w:r w:rsidR="005B21A3">
        <w:rPr>
          <w:rStyle w:val="Char3"/>
          <w:rtl/>
          <w:lang w:bidi="fa-IR"/>
        </w:rPr>
        <w:t>ی</w:t>
      </w:r>
      <w:r w:rsidRPr="0060162A">
        <w:rPr>
          <w:rStyle w:val="Char3"/>
          <w:rtl/>
          <w:lang w:bidi="fa-IR"/>
        </w:rPr>
        <w:t>ث</w:t>
      </w:r>
      <w:r w:rsidR="005B21A3">
        <w:rPr>
          <w:rStyle w:val="Char3"/>
          <w:rtl/>
          <w:lang w:bidi="fa-IR"/>
        </w:rPr>
        <w:t>ی</w:t>
      </w:r>
      <w:r w:rsidRPr="0060162A">
        <w:rPr>
          <w:rStyle w:val="Char3"/>
          <w:rtl/>
          <w:lang w:bidi="fa-IR"/>
        </w:rPr>
        <w:t xml:space="preserve"> سؤال</w:t>
      </w:r>
      <w:r w:rsidR="00101A36">
        <w:rPr>
          <w:rStyle w:val="Char3"/>
          <w:rtl/>
          <w:lang w:bidi="fa-IR"/>
        </w:rPr>
        <w:t xml:space="preserve"> می‌</w:t>
      </w:r>
      <w:r w:rsidRPr="0060162A">
        <w:rPr>
          <w:rStyle w:val="Char3"/>
          <w:rtl/>
          <w:lang w:bidi="fa-IR"/>
        </w:rPr>
        <w:t>شد، دوست داشت و آرزو</w:t>
      </w:r>
      <w:r w:rsidR="00101A36">
        <w:rPr>
          <w:rStyle w:val="Char3"/>
          <w:rtl/>
          <w:lang w:bidi="fa-IR"/>
        </w:rPr>
        <w:t xml:space="preserve"> می‌</w:t>
      </w:r>
      <w:r w:rsidRPr="0060162A">
        <w:rPr>
          <w:rStyle w:val="Char3"/>
          <w:rtl/>
          <w:lang w:bidi="fa-IR"/>
        </w:rPr>
        <w:t>كرد كه كاش از صحاب</w:t>
      </w:r>
      <w:r w:rsidR="005B21A3">
        <w:rPr>
          <w:rStyle w:val="Char3"/>
          <w:rtl/>
          <w:lang w:bidi="fa-IR"/>
        </w:rPr>
        <w:t>ی</w:t>
      </w:r>
      <w:r w:rsidRPr="0060162A">
        <w:rPr>
          <w:rStyle w:val="Char3"/>
          <w:rtl/>
          <w:lang w:bidi="fa-IR"/>
        </w:rPr>
        <w:t xml:space="preserve"> د</w:t>
      </w:r>
      <w:r w:rsidR="005B21A3">
        <w:rPr>
          <w:rStyle w:val="Char3"/>
          <w:rtl/>
          <w:lang w:bidi="fa-IR"/>
        </w:rPr>
        <w:t>ی</w:t>
      </w:r>
      <w:r w:rsidRPr="0060162A">
        <w:rPr>
          <w:rStyle w:val="Char3"/>
          <w:rtl/>
          <w:lang w:bidi="fa-IR"/>
        </w:rPr>
        <w:t xml:space="preserve">گر سؤال شده بود. </w:t>
      </w:r>
    </w:p>
    <w:p w:rsidR="009C6881" w:rsidRDefault="009C6881" w:rsidP="009B4484">
      <w:pPr>
        <w:spacing w:line="250" w:lineRule="auto"/>
        <w:ind w:firstLine="284"/>
        <w:jc w:val="both"/>
        <w:rPr>
          <w:rFonts w:cs="Traditional Arabic"/>
          <w:b/>
          <w:bCs/>
          <w:i/>
          <w:iCs/>
          <w:rtl/>
          <w:lang w:bidi="fa-IR"/>
        </w:rPr>
      </w:pPr>
      <w:r w:rsidRPr="009B4484">
        <w:rPr>
          <w:rStyle w:val="Char4"/>
          <w:rtl/>
        </w:rPr>
        <w:t>مؤلف گو</w:t>
      </w:r>
      <w:r w:rsidR="005B21A3" w:rsidRPr="009B4484">
        <w:rPr>
          <w:rStyle w:val="Char4"/>
          <w:rtl/>
        </w:rPr>
        <w:t>ی</w:t>
      </w:r>
      <w:r w:rsidRPr="009B4484">
        <w:rPr>
          <w:rStyle w:val="Char4"/>
          <w:rtl/>
        </w:rPr>
        <w:t>د</w:t>
      </w:r>
      <w:r w:rsidRPr="0060162A">
        <w:rPr>
          <w:rStyle w:val="Char3"/>
          <w:rtl/>
          <w:lang w:bidi="fa-IR"/>
        </w:rPr>
        <w:t>: باشد كه عالم</w:t>
      </w:r>
      <w:r w:rsidR="005B21A3">
        <w:rPr>
          <w:rStyle w:val="Char3"/>
          <w:rtl/>
          <w:lang w:bidi="fa-IR"/>
        </w:rPr>
        <w:t>ی</w:t>
      </w:r>
      <w:r w:rsidRPr="0060162A">
        <w:rPr>
          <w:rStyle w:val="Char3"/>
          <w:rtl/>
          <w:lang w:bidi="fa-IR"/>
        </w:rPr>
        <w:t xml:space="preserve"> كامل از تلب</w:t>
      </w:r>
      <w:r w:rsidR="005B21A3">
        <w:rPr>
          <w:rStyle w:val="Char3"/>
          <w:rtl/>
          <w:lang w:bidi="fa-IR"/>
        </w:rPr>
        <w:t>ی</w:t>
      </w:r>
      <w:r w:rsidRPr="0060162A">
        <w:rPr>
          <w:rStyle w:val="Char3"/>
          <w:rtl/>
          <w:lang w:bidi="fa-IR"/>
        </w:rPr>
        <w:t>سات آشكار ابل</w:t>
      </w:r>
      <w:r w:rsidR="005B21A3">
        <w:rPr>
          <w:rStyle w:val="Char3"/>
          <w:rtl/>
          <w:lang w:bidi="fa-IR"/>
        </w:rPr>
        <w:t>ی</w:t>
      </w:r>
      <w:r w:rsidRPr="0060162A">
        <w:rPr>
          <w:rStyle w:val="Char3"/>
          <w:rtl/>
          <w:lang w:bidi="fa-IR"/>
        </w:rPr>
        <w:t>س برهد. اما ابل</w:t>
      </w:r>
      <w:r w:rsidR="005B21A3">
        <w:rPr>
          <w:rStyle w:val="Char3"/>
          <w:rtl/>
          <w:lang w:bidi="fa-IR"/>
        </w:rPr>
        <w:t>ی</w:t>
      </w:r>
      <w:r w:rsidRPr="0060162A">
        <w:rPr>
          <w:rStyle w:val="Char3"/>
          <w:rtl/>
          <w:lang w:bidi="fa-IR"/>
        </w:rPr>
        <w:t>س از راه مخف</w:t>
      </w:r>
      <w:r w:rsidR="005B21A3">
        <w:rPr>
          <w:rStyle w:val="Char3"/>
          <w:rtl/>
          <w:lang w:bidi="fa-IR"/>
        </w:rPr>
        <w:t>ی</w:t>
      </w:r>
      <w:r w:rsidRPr="0060162A">
        <w:rPr>
          <w:rStyle w:val="Char3"/>
          <w:rtl/>
          <w:lang w:bidi="fa-IR"/>
        </w:rPr>
        <w:t xml:space="preserve"> تر</w:t>
      </w:r>
      <w:r w:rsidR="00101A36">
        <w:rPr>
          <w:rStyle w:val="Char3"/>
          <w:rtl/>
          <w:lang w:bidi="fa-IR"/>
        </w:rPr>
        <w:t xml:space="preserve"> می‌</w:t>
      </w:r>
      <w:r w:rsidRPr="0060162A">
        <w:rPr>
          <w:rStyle w:val="Char3"/>
          <w:rtl/>
          <w:lang w:bidi="fa-IR"/>
        </w:rPr>
        <w:t>آ</w:t>
      </w:r>
      <w:r w:rsidR="005B21A3">
        <w:rPr>
          <w:rStyle w:val="Char3"/>
          <w:rtl/>
          <w:lang w:bidi="fa-IR"/>
        </w:rPr>
        <w:t>ی</w:t>
      </w:r>
      <w:r w:rsidRPr="0060162A">
        <w:rPr>
          <w:rStyle w:val="Char3"/>
          <w:rtl/>
          <w:lang w:bidi="fa-IR"/>
        </w:rPr>
        <w:t>د و</w:t>
      </w:r>
      <w:r w:rsidR="00101A36">
        <w:rPr>
          <w:rStyle w:val="Char3"/>
          <w:rtl/>
          <w:lang w:bidi="fa-IR"/>
        </w:rPr>
        <w:t xml:space="preserve"> می‌</w:t>
      </w:r>
      <w:r w:rsidRPr="0060162A">
        <w:rPr>
          <w:rStyle w:val="Char3"/>
          <w:rtl/>
          <w:lang w:bidi="fa-IR"/>
        </w:rPr>
        <w:t>گو</w:t>
      </w:r>
      <w:r w:rsidR="005B21A3">
        <w:rPr>
          <w:rStyle w:val="Char3"/>
          <w:rtl/>
          <w:lang w:bidi="fa-IR"/>
        </w:rPr>
        <w:t>ی</w:t>
      </w:r>
      <w:r w:rsidRPr="0060162A">
        <w:rPr>
          <w:rStyle w:val="Char3"/>
          <w:rtl/>
          <w:lang w:bidi="fa-IR"/>
        </w:rPr>
        <w:t>د: كس</w:t>
      </w:r>
      <w:r w:rsidR="005B21A3">
        <w:rPr>
          <w:rStyle w:val="Char3"/>
          <w:rtl/>
          <w:lang w:bidi="fa-IR"/>
        </w:rPr>
        <w:t>ی</w:t>
      </w:r>
      <w:r w:rsidRPr="0060162A">
        <w:rPr>
          <w:rStyle w:val="Char3"/>
          <w:rtl/>
          <w:lang w:bidi="fa-IR"/>
        </w:rPr>
        <w:t xml:space="preserve"> را آگاهتر از تو به راهها</w:t>
      </w:r>
      <w:r w:rsidR="005B21A3">
        <w:rPr>
          <w:rStyle w:val="Char3"/>
          <w:rtl/>
          <w:lang w:bidi="fa-IR"/>
        </w:rPr>
        <w:t>ی</w:t>
      </w:r>
      <w:r w:rsidRPr="0060162A">
        <w:rPr>
          <w:rStyle w:val="Char3"/>
          <w:rtl/>
          <w:lang w:bidi="fa-IR"/>
        </w:rPr>
        <w:t xml:space="preserve"> ب</w:t>
      </w:r>
      <w:r w:rsidR="005B21A3">
        <w:rPr>
          <w:rStyle w:val="Char3"/>
          <w:rtl/>
          <w:lang w:bidi="fa-IR"/>
        </w:rPr>
        <w:t>ی</w:t>
      </w:r>
      <w:r w:rsidRPr="0060162A">
        <w:rPr>
          <w:rStyle w:val="Char3"/>
          <w:rtl/>
          <w:lang w:bidi="fa-IR"/>
        </w:rPr>
        <w:t>رو نشد و درو نشد خو</w:t>
      </w:r>
      <w:r w:rsidR="005B21A3">
        <w:rPr>
          <w:rStyle w:val="Char3"/>
          <w:rtl/>
          <w:lang w:bidi="fa-IR"/>
        </w:rPr>
        <w:t>ی</w:t>
      </w:r>
      <w:r w:rsidRPr="0060162A">
        <w:rPr>
          <w:rStyle w:val="Char3"/>
          <w:rtl/>
          <w:lang w:bidi="fa-IR"/>
        </w:rPr>
        <w:t>ش ند</w:t>
      </w:r>
      <w:r w:rsidR="005B21A3">
        <w:rPr>
          <w:rStyle w:val="Char3"/>
          <w:rtl/>
          <w:lang w:bidi="fa-IR"/>
        </w:rPr>
        <w:t>ی</w:t>
      </w:r>
      <w:r w:rsidRPr="0060162A">
        <w:rPr>
          <w:rStyle w:val="Char3"/>
          <w:rtl/>
          <w:lang w:bidi="fa-IR"/>
        </w:rPr>
        <w:t>دم! هر گاه آن عالم به ا</w:t>
      </w:r>
      <w:r w:rsidR="005B21A3">
        <w:rPr>
          <w:rStyle w:val="Char3"/>
          <w:rtl/>
          <w:lang w:bidi="fa-IR"/>
        </w:rPr>
        <w:t>ی</w:t>
      </w:r>
      <w:r w:rsidRPr="0060162A">
        <w:rPr>
          <w:rStyle w:val="Char3"/>
          <w:rtl/>
          <w:lang w:bidi="fa-IR"/>
        </w:rPr>
        <w:t>ن وسوسه آرامش و آسا</w:t>
      </w:r>
      <w:r w:rsidR="005B21A3">
        <w:rPr>
          <w:rStyle w:val="Char3"/>
          <w:rtl/>
          <w:lang w:bidi="fa-IR"/>
        </w:rPr>
        <w:t>ی</w:t>
      </w:r>
      <w:r w:rsidRPr="0060162A">
        <w:rPr>
          <w:rStyle w:val="Char3"/>
          <w:rtl/>
          <w:lang w:bidi="fa-IR"/>
        </w:rPr>
        <w:t xml:space="preserve">ش </w:t>
      </w:r>
      <w:r w:rsidR="005B21A3">
        <w:rPr>
          <w:rStyle w:val="Char3"/>
          <w:rtl/>
          <w:lang w:bidi="fa-IR"/>
        </w:rPr>
        <w:t>ی</w:t>
      </w:r>
      <w:r w:rsidRPr="0060162A">
        <w:rPr>
          <w:rStyle w:val="Char3"/>
          <w:rtl/>
          <w:lang w:bidi="fa-IR"/>
        </w:rPr>
        <w:t>ابد و دجار عُجب گردد هلا</w:t>
      </w:r>
      <w:r w:rsidR="005B21A3">
        <w:rPr>
          <w:rStyle w:val="Char3"/>
          <w:rtl/>
          <w:lang w:bidi="fa-IR"/>
        </w:rPr>
        <w:t xml:space="preserve">ک </w:t>
      </w:r>
      <w:r w:rsidRPr="0060162A">
        <w:rPr>
          <w:rStyle w:val="Char3"/>
          <w:rtl/>
          <w:lang w:bidi="fa-IR"/>
        </w:rPr>
        <w:t>شده است. چنانكه از سر</w:t>
      </w:r>
      <w:r w:rsidR="005B21A3">
        <w:rPr>
          <w:rStyle w:val="Char3"/>
          <w:rtl/>
          <w:lang w:bidi="fa-IR"/>
        </w:rPr>
        <w:t>ی</w:t>
      </w:r>
      <w:r w:rsidRPr="0060162A">
        <w:rPr>
          <w:rStyle w:val="Char3"/>
          <w:rtl/>
          <w:lang w:bidi="fa-IR"/>
        </w:rPr>
        <w:t xml:space="preserve"> سقط</w:t>
      </w:r>
      <w:r w:rsidR="005B21A3">
        <w:rPr>
          <w:rStyle w:val="Char3"/>
          <w:rtl/>
          <w:lang w:bidi="fa-IR"/>
        </w:rPr>
        <w:t>ی</w:t>
      </w:r>
      <w:r w:rsidRPr="0060162A">
        <w:rPr>
          <w:rStyle w:val="Char3"/>
          <w:rtl/>
          <w:lang w:bidi="fa-IR"/>
        </w:rPr>
        <w:t xml:space="preserve"> نقل است كه گفت:‌ اگر مرد</w:t>
      </w:r>
      <w:r w:rsidR="005B21A3">
        <w:rPr>
          <w:rStyle w:val="Char3"/>
          <w:rtl/>
          <w:lang w:bidi="fa-IR"/>
        </w:rPr>
        <w:t>ی</w:t>
      </w:r>
      <w:r w:rsidRPr="0060162A">
        <w:rPr>
          <w:rStyle w:val="Char3"/>
          <w:rtl/>
          <w:lang w:bidi="fa-IR"/>
        </w:rPr>
        <w:t xml:space="preserve"> وارد بستان</w:t>
      </w:r>
      <w:r w:rsidR="005B21A3">
        <w:rPr>
          <w:rStyle w:val="Char3"/>
          <w:rtl/>
          <w:lang w:bidi="fa-IR"/>
        </w:rPr>
        <w:t>ی</w:t>
      </w:r>
      <w:r w:rsidRPr="0060162A">
        <w:rPr>
          <w:rStyle w:val="Char3"/>
          <w:rtl/>
          <w:lang w:bidi="fa-IR"/>
        </w:rPr>
        <w:t xml:space="preserve"> شود كه در آن از هر گونه درخت باشد و بر هر درخت از هر گونه مرغان باشند و هر </w:t>
      </w:r>
      <w:r w:rsidR="005B21A3">
        <w:rPr>
          <w:rStyle w:val="Char3"/>
          <w:rtl/>
          <w:lang w:bidi="fa-IR"/>
        </w:rPr>
        <w:t xml:space="preserve">یک </w:t>
      </w:r>
      <w:r w:rsidRPr="0060162A">
        <w:rPr>
          <w:rStyle w:val="Char3"/>
          <w:rtl/>
          <w:lang w:bidi="fa-IR"/>
        </w:rPr>
        <w:t>از آن مرغان به زبان فص</w:t>
      </w:r>
      <w:r w:rsidR="005B21A3">
        <w:rPr>
          <w:rStyle w:val="Char3"/>
          <w:rtl/>
          <w:lang w:bidi="fa-IR"/>
        </w:rPr>
        <w:t>ی</w:t>
      </w:r>
      <w:r w:rsidRPr="0060162A">
        <w:rPr>
          <w:rStyle w:val="Char3"/>
          <w:rtl/>
          <w:lang w:bidi="fa-IR"/>
        </w:rPr>
        <w:t>ح گو</w:t>
      </w:r>
      <w:r w:rsidR="005B21A3">
        <w:rPr>
          <w:rStyle w:val="Char3"/>
          <w:rtl/>
          <w:lang w:bidi="fa-IR"/>
        </w:rPr>
        <w:t>ی</w:t>
      </w:r>
      <w:r w:rsidRPr="0060162A">
        <w:rPr>
          <w:rStyle w:val="Char3"/>
          <w:rtl/>
          <w:lang w:bidi="fa-IR"/>
        </w:rPr>
        <w:t xml:space="preserve">د: « </w:t>
      </w:r>
      <w:r w:rsidRPr="009B4484">
        <w:rPr>
          <w:rStyle w:val="Char1"/>
          <w:rtl/>
        </w:rPr>
        <w:t>السلام عل</w:t>
      </w:r>
      <w:r w:rsidR="005B21A3" w:rsidRPr="009B4484">
        <w:rPr>
          <w:rStyle w:val="Char1"/>
          <w:rtl/>
        </w:rPr>
        <w:t>ی</w:t>
      </w:r>
      <w:r w:rsidR="009B4484">
        <w:rPr>
          <w:rStyle w:val="Char1"/>
          <w:rFonts w:hint="cs"/>
          <w:rtl/>
        </w:rPr>
        <w:t>م</w:t>
      </w:r>
      <w:r w:rsidR="005B21A3" w:rsidRPr="009B4484">
        <w:rPr>
          <w:rStyle w:val="Char1"/>
          <w:rtl/>
        </w:rPr>
        <w:t xml:space="preserve"> ی</w:t>
      </w:r>
      <w:r w:rsidRPr="009B4484">
        <w:rPr>
          <w:rStyle w:val="Char1"/>
          <w:rtl/>
        </w:rPr>
        <w:t>ا ول</w:t>
      </w:r>
      <w:r w:rsidR="005B21A3" w:rsidRPr="009B4484">
        <w:rPr>
          <w:rStyle w:val="Char1"/>
          <w:rtl/>
        </w:rPr>
        <w:t>ی</w:t>
      </w:r>
      <w:r w:rsidRPr="009B4484">
        <w:rPr>
          <w:rStyle w:val="Char1"/>
          <w:rtl/>
        </w:rPr>
        <w:t xml:space="preserve"> الله</w:t>
      </w:r>
      <w:r w:rsidRPr="0060162A">
        <w:rPr>
          <w:rStyle w:val="Char3"/>
          <w:rtl/>
          <w:lang w:bidi="fa-IR"/>
        </w:rPr>
        <w:t>!» و او بد</w:t>
      </w:r>
      <w:r w:rsidR="005B21A3">
        <w:rPr>
          <w:rStyle w:val="Char3"/>
          <w:rtl/>
          <w:lang w:bidi="fa-IR"/>
        </w:rPr>
        <w:t>ی</w:t>
      </w:r>
      <w:r w:rsidRPr="0060162A">
        <w:rPr>
          <w:rStyle w:val="Char3"/>
          <w:rtl/>
          <w:lang w:bidi="fa-IR"/>
        </w:rPr>
        <w:t xml:space="preserve">ن سخن آرام </w:t>
      </w:r>
      <w:r w:rsidR="005B21A3">
        <w:rPr>
          <w:rStyle w:val="Char3"/>
          <w:rtl/>
          <w:lang w:bidi="fa-IR"/>
        </w:rPr>
        <w:t>ی</w:t>
      </w:r>
      <w:r w:rsidRPr="0060162A">
        <w:rPr>
          <w:rStyle w:val="Char3"/>
          <w:rtl/>
          <w:lang w:bidi="fa-IR"/>
        </w:rPr>
        <w:t>ابد، اس</w:t>
      </w:r>
      <w:r w:rsidR="005B21A3">
        <w:rPr>
          <w:rStyle w:val="Char3"/>
          <w:rtl/>
          <w:lang w:bidi="fa-IR"/>
        </w:rPr>
        <w:t>ی</w:t>
      </w:r>
      <w:r w:rsidRPr="0060162A">
        <w:rPr>
          <w:rStyle w:val="Char3"/>
          <w:rtl/>
          <w:lang w:bidi="fa-IR"/>
        </w:rPr>
        <w:t>ر نفس باشد! و تنها رهنما خداوند است كه جز او خدا</w:t>
      </w:r>
      <w:r w:rsidR="005B21A3">
        <w:rPr>
          <w:rStyle w:val="Char3"/>
          <w:rtl/>
          <w:lang w:bidi="fa-IR"/>
        </w:rPr>
        <w:t>یی</w:t>
      </w:r>
      <w:r w:rsidRPr="0060162A">
        <w:rPr>
          <w:rStyle w:val="Char3"/>
          <w:rtl/>
          <w:lang w:bidi="fa-IR"/>
        </w:rPr>
        <w:t xml:space="preserve"> ن</w:t>
      </w:r>
      <w:r w:rsidR="005B21A3">
        <w:rPr>
          <w:rStyle w:val="Char3"/>
          <w:rtl/>
          <w:lang w:bidi="fa-IR"/>
        </w:rPr>
        <w:t>ی</w:t>
      </w:r>
      <w:r w:rsidRPr="0060162A">
        <w:rPr>
          <w:rStyle w:val="Char3"/>
          <w:rtl/>
          <w:lang w:bidi="fa-IR"/>
        </w:rPr>
        <w:t>ست.</w:t>
      </w:r>
    </w:p>
    <w:p w:rsidR="009C6881" w:rsidRDefault="009C6881" w:rsidP="009C6881">
      <w:pPr>
        <w:ind w:firstLine="284"/>
        <w:jc w:val="both"/>
        <w:rPr>
          <w:rFonts w:cs="Traditional Arabic"/>
          <w:b/>
          <w:bCs/>
          <w:i/>
          <w:iCs/>
          <w:rtl/>
          <w:lang w:bidi="fa-IR"/>
        </w:rPr>
        <w:sectPr w:rsidR="009C6881" w:rsidSect="009C3731">
          <w:headerReference w:type="default" r:id="rId25"/>
          <w:footnotePr>
            <w:numRestart w:val="eachPage"/>
          </w:footnotePr>
          <w:type w:val="oddPage"/>
          <w:pgSz w:w="9356" w:h="13608" w:code="9"/>
          <w:pgMar w:top="1021" w:right="1134" w:bottom="737" w:left="851" w:header="454" w:footer="0" w:gutter="0"/>
          <w:cols w:space="708"/>
          <w:titlePg/>
          <w:bidi/>
          <w:rtlGutter/>
          <w:docGrid w:linePitch="381"/>
        </w:sectPr>
      </w:pPr>
    </w:p>
    <w:p w:rsidR="009C6881" w:rsidRPr="00AD6106" w:rsidRDefault="009C6881" w:rsidP="00AD6106">
      <w:pPr>
        <w:pStyle w:val="a1"/>
        <w:rPr>
          <w:rtl/>
        </w:rPr>
      </w:pPr>
      <w:bookmarkStart w:id="98" w:name="_Toc271536170"/>
      <w:bookmarkStart w:id="99" w:name="_Toc238598971"/>
      <w:r w:rsidRPr="00AD6106">
        <w:rPr>
          <w:rtl/>
        </w:rPr>
        <w:t>باب هفتم</w:t>
      </w:r>
      <w:r w:rsidRPr="00AD6106">
        <w:rPr>
          <w:rtl/>
        </w:rPr>
        <w:br/>
        <w:t>در تلبيس ابليس بر حاكمان و شاهان</w:t>
      </w:r>
      <w:bookmarkEnd w:id="98"/>
      <w:bookmarkEnd w:id="99"/>
    </w:p>
    <w:p w:rsidR="009C6881" w:rsidRPr="0060162A" w:rsidRDefault="009C6881" w:rsidP="0060162A">
      <w:pPr>
        <w:spacing w:line="250" w:lineRule="auto"/>
        <w:ind w:firstLine="284"/>
        <w:jc w:val="both"/>
        <w:rPr>
          <w:rStyle w:val="Char3"/>
          <w:rtl/>
          <w:lang w:bidi="fa-IR"/>
        </w:rPr>
      </w:pPr>
      <w:r w:rsidRPr="0060162A">
        <w:rPr>
          <w:rStyle w:val="Char3"/>
          <w:rtl/>
          <w:lang w:bidi="fa-IR"/>
        </w:rPr>
        <w:t>ابل</w:t>
      </w:r>
      <w:r w:rsidR="005B21A3">
        <w:rPr>
          <w:rStyle w:val="Char3"/>
          <w:rtl/>
          <w:lang w:bidi="fa-IR"/>
        </w:rPr>
        <w:t>ی</w:t>
      </w:r>
      <w:r w:rsidRPr="0060162A">
        <w:rPr>
          <w:rStyle w:val="Char3"/>
          <w:rtl/>
          <w:lang w:bidi="fa-IR"/>
        </w:rPr>
        <w:t>س حاكمان و شاهان را از جهات گوناگون فر</w:t>
      </w:r>
      <w:r w:rsidR="005B21A3">
        <w:rPr>
          <w:rStyle w:val="Char3"/>
          <w:rtl/>
          <w:lang w:bidi="fa-IR"/>
        </w:rPr>
        <w:t>ی</w:t>
      </w:r>
      <w:r w:rsidRPr="0060162A">
        <w:rPr>
          <w:rStyle w:val="Char3"/>
          <w:rtl/>
          <w:lang w:bidi="fa-IR"/>
        </w:rPr>
        <w:t>فته كه ما مهمتر</w:t>
      </w:r>
      <w:r w:rsidR="005B21A3">
        <w:rPr>
          <w:rStyle w:val="Char3"/>
          <w:rtl/>
          <w:lang w:bidi="fa-IR"/>
        </w:rPr>
        <w:t>ی</w:t>
      </w:r>
      <w:r w:rsidRPr="0060162A">
        <w:rPr>
          <w:rStyle w:val="Char3"/>
          <w:rtl/>
          <w:lang w:bidi="fa-IR"/>
        </w:rPr>
        <w:t xml:space="preserve">ن آن را </w:t>
      </w:r>
      <w:r w:rsidR="005B21A3">
        <w:rPr>
          <w:rStyle w:val="Char3"/>
          <w:rtl/>
          <w:lang w:bidi="fa-IR"/>
        </w:rPr>
        <w:t>ی</w:t>
      </w:r>
      <w:r w:rsidRPr="0060162A">
        <w:rPr>
          <w:rStyle w:val="Char3"/>
          <w:rtl/>
          <w:lang w:bidi="fa-IR"/>
        </w:rPr>
        <w:t>اد</w:t>
      </w:r>
      <w:r w:rsidR="00101A36">
        <w:rPr>
          <w:rStyle w:val="Char3"/>
          <w:rtl/>
          <w:lang w:bidi="fa-IR"/>
        </w:rPr>
        <w:t xml:space="preserve"> می‌</w:t>
      </w:r>
      <w:r w:rsidRPr="0060162A">
        <w:rPr>
          <w:rStyle w:val="Char3"/>
          <w:rtl/>
          <w:lang w:bidi="fa-IR"/>
        </w:rPr>
        <w:t>كن</w:t>
      </w:r>
      <w:r w:rsidR="005B21A3">
        <w:rPr>
          <w:rStyle w:val="Char3"/>
          <w:rtl/>
          <w:lang w:bidi="fa-IR"/>
        </w:rPr>
        <w:t>ی</w:t>
      </w:r>
      <w:r w:rsidRPr="0060162A">
        <w:rPr>
          <w:rStyle w:val="Char3"/>
          <w:rtl/>
          <w:lang w:bidi="fa-IR"/>
        </w:rPr>
        <w:t xml:space="preserve">م: </w:t>
      </w:r>
    </w:p>
    <w:p w:rsidR="009C6881" w:rsidRPr="009B4484" w:rsidRDefault="009C6881" w:rsidP="0060162A">
      <w:pPr>
        <w:spacing w:line="250" w:lineRule="auto"/>
        <w:ind w:firstLine="284"/>
        <w:jc w:val="both"/>
        <w:rPr>
          <w:rStyle w:val="Char3"/>
          <w:spacing w:val="-2"/>
          <w:rtl/>
          <w:lang w:bidi="fa-IR"/>
        </w:rPr>
      </w:pPr>
      <w:r w:rsidRPr="009B4484">
        <w:rPr>
          <w:rStyle w:val="Char4"/>
          <w:rtl/>
        </w:rPr>
        <w:t>اول</w:t>
      </w:r>
      <w:r w:rsidR="009B4484">
        <w:rPr>
          <w:rStyle w:val="Char3"/>
          <w:rFonts w:hint="cs"/>
          <w:spacing w:val="-2"/>
          <w:rtl/>
          <w:lang w:bidi="fa-IR"/>
        </w:rPr>
        <w:t>-</w:t>
      </w:r>
      <w:r w:rsidRPr="009B4484">
        <w:rPr>
          <w:rStyle w:val="Char3"/>
          <w:spacing w:val="-2"/>
          <w:rtl/>
          <w:lang w:bidi="fa-IR"/>
        </w:rPr>
        <w:t xml:space="preserve"> به ا</w:t>
      </w:r>
      <w:r w:rsidR="005B21A3" w:rsidRPr="009B4484">
        <w:rPr>
          <w:rStyle w:val="Char3"/>
          <w:spacing w:val="-2"/>
          <w:rtl/>
          <w:lang w:bidi="fa-IR"/>
        </w:rPr>
        <w:t>ی</w:t>
      </w:r>
      <w:r w:rsidRPr="009B4484">
        <w:rPr>
          <w:rStyle w:val="Char3"/>
          <w:spacing w:val="-2"/>
          <w:rtl/>
          <w:lang w:bidi="fa-IR"/>
        </w:rPr>
        <w:t>شان چن</w:t>
      </w:r>
      <w:r w:rsidR="005B21A3" w:rsidRPr="009B4484">
        <w:rPr>
          <w:rStyle w:val="Char3"/>
          <w:spacing w:val="-2"/>
          <w:rtl/>
          <w:lang w:bidi="fa-IR"/>
        </w:rPr>
        <w:t>ی</w:t>
      </w:r>
      <w:r w:rsidRPr="009B4484">
        <w:rPr>
          <w:rStyle w:val="Char3"/>
          <w:spacing w:val="-2"/>
          <w:rtl/>
          <w:lang w:bidi="fa-IR"/>
        </w:rPr>
        <w:t>ن</w:t>
      </w:r>
      <w:r w:rsidR="00101A36" w:rsidRPr="009B4484">
        <w:rPr>
          <w:rStyle w:val="Char3"/>
          <w:spacing w:val="-2"/>
          <w:rtl/>
          <w:lang w:bidi="fa-IR"/>
        </w:rPr>
        <w:t xml:space="preserve"> می‌</w:t>
      </w:r>
      <w:r w:rsidRPr="009B4484">
        <w:rPr>
          <w:rStyle w:val="Char3"/>
          <w:spacing w:val="-2"/>
          <w:rtl/>
          <w:lang w:bidi="fa-IR"/>
        </w:rPr>
        <w:t>نما</w:t>
      </w:r>
      <w:r w:rsidR="005B21A3" w:rsidRPr="009B4484">
        <w:rPr>
          <w:rStyle w:val="Char3"/>
          <w:spacing w:val="-2"/>
          <w:rtl/>
          <w:lang w:bidi="fa-IR"/>
        </w:rPr>
        <w:t>ی</w:t>
      </w:r>
      <w:r w:rsidRPr="009B4484">
        <w:rPr>
          <w:rStyle w:val="Char3"/>
          <w:spacing w:val="-2"/>
          <w:rtl/>
          <w:lang w:bidi="fa-IR"/>
        </w:rPr>
        <w:t>اند كه خدا آنان را دوست دارد كه به سلطنت و حكومت گماشته و نا</w:t>
      </w:r>
      <w:r w:rsidR="005B21A3" w:rsidRPr="009B4484">
        <w:rPr>
          <w:rStyle w:val="Char3"/>
          <w:spacing w:val="-2"/>
          <w:rtl/>
          <w:lang w:bidi="fa-IR"/>
        </w:rPr>
        <w:t>ی</w:t>
      </w:r>
      <w:r w:rsidRPr="009B4484">
        <w:rPr>
          <w:rStyle w:val="Char3"/>
          <w:spacing w:val="-2"/>
          <w:rtl/>
          <w:lang w:bidi="fa-IR"/>
        </w:rPr>
        <w:t>ب خود بر بندگان قرار داده، و كشف ا</w:t>
      </w:r>
      <w:r w:rsidR="005B21A3" w:rsidRPr="009B4484">
        <w:rPr>
          <w:rStyle w:val="Char3"/>
          <w:spacing w:val="-2"/>
          <w:rtl/>
          <w:lang w:bidi="fa-IR"/>
        </w:rPr>
        <w:t>ی</w:t>
      </w:r>
      <w:r w:rsidRPr="009B4484">
        <w:rPr>
          <w:rStyle w:val="Char3"/>
          <w:spacing w:val="-2"/>
          <w:rtl/>
          <w:lang w:bidi="fa-IR"/>
        </w:rPr>
        <w:t>ن تلب</w:t>
      </w:r>
      <w:r w:rsidR="005B21A3" w:rsidRPr="009B4484">
        <w:rPr>
          <w:rStyle w:val="Char3"/>
          <w:spacing w:val="-2"/>
          <w:rtl/>
          <w:lang w:bidi="fa-IR"/>
        </w:rPr>
        <w:t>ی</w:t>
      </w:r>
      <w:r w:rsidRPr="009B4484">
        <w:rPr>
          <w:rStyle w:val="Char3"/>
          <w:spacing w:val="-2"/>
          <w:rtl/>
          <w:lang w:bidi="fa-IR"/>
        </w:rPr>
        <w:t>س چن</w:t>
      </w:r>
      <w:r w:rsidR="005B21A3" w:rsidRPr="009B4484">
        <w:rPr>
          <w:rStyle w:val="Char3"/>
          <w:spacing w:val="-2"/>
          <w:rtl/>
          <w:lang w:bidi="fa-IR"/>
        </w:rPr>
        <w:t>ی</w:t>
      </w:r>
      <w:r w:rsidRPr="009B4484">
        <w:rPr>
          <w:rStyle w:val="Char3"/>
          <w:spacing w:val="-2"/>
          <w:rtl/>
          <w:lang w:bidi="fa-IR"/>
        </w:rPr>
        <w:t>ن است كه اگر براست</w:t>
      </w:r>
      <w:r w:rsidR="005B21A3" w:rsidRPr="009B4484">
        <w:rPr>
          <w:rStyle w:val="Char3"/>
          <w:spacing w:val="-2"/>
          <w:rtl/>
          <w:lang w:bidi="fa-IR"/>
        </w:rPr>
        <w:t>ی</w:t>
      </w:r>
      <w:r w:rsidRPr="009B4484">
        <w:rPr>
          <w:rStyle w:val="Char3"/>
          <w:spacing w:val="-2"/>
          <w:rtl/>
          <w:lang w:bidi="fa-IR"/>
        </w:rPr>
        <w:t xml:space="preserve"> نا</w:t>
      </w:r>
      <w:r w:rsidR="005B21A3" w:rsidRPr="009B4484">
        <w:rPr>
          <w:rStyle w:val="Char3"/>
          <w:spacing w:val="-2"/>
          <w:rtl/>
          <w:lang w:bidi="fa-IR"/>
        </w:rPr>
        <w:t>ی</w:t>
      </w:r>
      <w:r w:rsidRPr="009B4484">
        <w:rPr>
          <w:rStyle w:val="Char3"/>
          <w:spacing w:val="-2"/>
          <w:rtl/>
          <w:lang w:bidi="fa-IR"/>
        </w:rPr>
        <w:t>ب خدا هستند با</w:t>
      </w:r>
      <w:r w:rsidR="005B21A3" w:rsidRPr="009B4484">
        <w:rPr>
          <w:rStyle w:val="Char3"/>
          <w:spacing w:val="-2"/>
          <w:rtl/>
          <w:lang w:bidi="fa-IR"/>
        </w:rPr>
        <w:t>ی</w:t>
      </w:r>
      <w:r w:rsidRPr="009B4484">
        <w:rPr>
          <w:rStyle w:val="Char3"/>
          <w:spacing w:val="-2"/>
          <w:rtl/>
          <w:lang w:bidi="fa-IR"/>
        </w:rPr>
        <w:t>د حكم طبق شرع كنند وتابع رضا</w:t>
      </w:r>
      <w:r w:rsidR="005B21A3" w:rsidRPr="009B4484">
        <w:rPr>
          <w:rStyle w:val="Char3"/>
          <w:spacing w:val="-2"/>
          <w:rtl/>
          <w:lang w:bidi="fa-IR"/>
        </w:rPr>
        <w:t>ی</w:t>
      </w:r>
      <w:r w:rsidRPr="009B4484">
        <w:rPr>
          <w:rStyle w:val="Char3"/>
          <w:spacing w:val="-2"/>
          <w:rtl/>
          <w:lang w:bidi="fa-IR"/>
        </w:rPr>
        <w:t xml:space="preserve"> خدا باشند در آن صورت خدا به خاطر اطاعت</w:t>
      </w:r>
      <w:r w:rsidR="005B21A3" w:rsidRPr="009B4484">
        <w:rPr>
          <w:rStyle w:val="Char3"/>
          <w:spacing w:val="-2"/>
          <w:rtl/>
          <w:lang w:bidi="fa-IR"/>
        </w:rPr>
        <w:t>ی</w:t>
      </w:r>
      <w:r w:rsidRPr="009B4484">
        <w:rPr>
          <w:rStyle w:val="Char3"/>
          <w:spacing w:val="-2"/>
          <w:rtl/>
          <w:lang w:bidi="fa-IR"/>
        </w:rPr>
        <w:t xml:space="preserve"> كه بكنند دوستشان خواهد داشت. اما ظاهر پادشاه</w:t>
      </w:r>
      <w:r w:rsidR="005B21A3" w:rsidRPr="009B4484">
        <w:rPr>
          <w:rStyle w:val="Char3"/>
          <w:spacing w:val="-2"/>
          <w:rtl/>
          <w:lang w:bidi="fa-IR"/>
        </w:rPr>
        <w:t>ی</w:t>
      </w:r>
      <w:r w:rsidRPr="009B4484">
        <w:rPr>
          <w:rStyle w:val="Char3"/>
          <w:spacing w:val="-2"/>
          <w:rtl/>
          <w:lang w:bidi="fa-IR"/>
        </w:rPr>
        <w:t xml:space="preserve"> و حكومت كه خدا به بس</w:t>
      </w:r>
      <w:r w:rsidR="005B21A3" w:rsidRPr="009B4484">
        <w:rPr>
          <w:rStyle w:val="Char3"/>
          <w:spacing w:val="-2"/>
          <w:rtl/>
          <w:lang w:bidi="fa-IR"/>
        </w:rPr>
        <w:t>ی</w:t>
      </w:r>
      <w:r w:rsidRPr="009B4484">
        <w:rPr>
          <w:rStyle w:val="Char3"/>
          <w:spacing w:val="-2"/>
          <w:rtl/>
          <w:lang w:bidi="fa-IR"/>
        </w:rPr>
        <w:t>ار</w:t>
      </w:r>
      <w:r w:rsidR="005B21A3" w:rsidRPr="009B4484">
        <w:rPr>
          <w:rStyle w:val="Char3"/>
          <w:spacing w:val="-2"/>
          <w:rtl/>
          <w:lang w:bidi="fa-IR"/>
        </w:rPr>
        <w:t>ی</w:t>
      </w:r>
      <w:r w:rsidRPr="009B4484">
        <w:rPr>
          <w:rStyle w:val="Char3"/>
          <w:spacing w:val="-2"/>
          <w:rtl/>
          <w:lang w:bidi="fa-IR"/>
        </w:rPr>
        <w:t xml:space="preserve"> از اشخاص غ</w:t>
      </w:r>
      <w:r w:rsidR="005B21A3" w:rsidRPr="009B4484">
        <w:rPr>
          <w:rStyle w:val="Char3"/>
          <w:spacing w:val="-2"/>
          <w:rtl/>
          <w:lang w:bidi="fa-IR"/>
        </w:rPr>
        <w:t>ی</w:t>
      </w:r>
      <w:r w:rsidRPr="009B4484">
        <w:rPr>
          <w:rStyle w:val="Char3"/>
          <w:spacing w:val="-2"/>
          <w:rtl/>
          <w:lang w:bidi="fa-IR"/>
        </w:rPr>
        <w:t xml:space="preserve">ر قابل توجه و </w:t>
      </w:r>
      <w:r w:rsidR="005B21A3" w:rsidRPr="009B4484">
        <w:rPr>
          <w:rStyle w:val="Char3"/>
          <w:spacing w:val="-2"/>
          <w:rtl/>
          <w:lang w:bidi="fa-IR"/>
        </w:rPr>
        <w:t>ی</w:t>
      </w:r>
      <w:r w:rsidRPr="009B4484">
        <w:rPr>
          <w:rStyle w:val="Char3"/>
          <w:spacing w:val="-2"/>
          <w:rtl/>
          <w:lang w:bidi="fa-IR"/>
        </w:rPr>
        <w:t>ا حتى به دشمنان خود بخش</w:t>
      </w:r>
      <w:r w:rsidR="005B21A3" w:rsidRPr="009B4484">
        <w:rPr>
          <w:rStyle w:val="Char3"/>
          <w:spacing w:val="-2"/>
          <w:rtl/>
          <w:lang w:bidi="fa-IR"/>
        </w:rPr>
        <w:t>ی</w:t>
      </w:r>
      <w:r w:rsidRPr="009B4484">
        <w:rPr>
          <w:rStyle w:val="Char3"/>
          <w:spacing w:val="-2"/>
          <w:rtl/>
          <w:lang w:bidi="fa-IR"/>
        </w:rPr>
        <w:t>ده و آنان را بر بعض</w:t>
      </w:r>
      <w:r w:rsidR="005B21A3" w:rsidRPr="009B4484">
        <w:rPr>
          <w:rStyle w:val="Char3"/>
          <w:spacing w:val="-2"/>
          <w:rtl/>
          <w:lang w:bidi="fa-IR"/>
        </w:rPr>
        <w:t>ی</w:t>
      </w:r>
      <w:r w:rsidRPr="009B4484">
        <w:rPr>
          <w:rStyle w:val="Char3"/>
          <w:spacing w:val="-2"/>
          <w:rtl/>
          <w:lang w:bidi="fa-IR"/>
        </w:rPr>
        <w:t xml:space="preserve"> از اول</w:t>
      </w:r>
      <w:r w:rsidR="005B21A3" w:rsidRPr="009B4484">
        <w:rPr>
          <w:rStyle w:val="Char3"/>
          <w:spacing w:val="-2"/>
          <w:rtl/>
          <w:lang w:bidi="fa-IR"/>
        </w:rPr>
        <w:t>ی</w:t>
      </w:r>
      <w:r w:rsidRPr="009B4484">
        <w:rPr>
          <w:rStyle w:val="Char3"/>
          <w:spacing w:val="-2"/>
          <w:rtl/>
          <w:lang w:bidi="fa-IR"/>
        </w:rPr>
        <w:t>ا</w:t>
      </w:r>
      <w:r w:rsidR="005B21A3" w:rsidRPr="009B4484">
        <w:rPr>
          <w:rStyle w:val="Char3"/>
          <w:spacing w:val="-2"/>
          <w:rtl/>
          <w:lang w:bidi="fa-IR"/>
        </w:rPr>
        <w:t>ی</w:t>
      </w:r>
      <w:r w:rsidRPr="009B4484">
        <w:rPr>
          <w:rStyle w:val="Char3"/>
          <w:spacing w:val="-2"/>
          <w:rtl/>
          <w:lang w:bidi="fa-IR"/>
        </w:rPr>
        <w:t xml:space="preserve"> خود مسلّط نموده است تا دشمنان خدا دوستان خدا را مقهور و مقتول سازند، ا</w:t>
      </w:r>
      <w:r w:rsidR="005B21A3" w:rsidRPr="009B4484">
        <w:rPr>
          <w:rStyle w:val="Char3"/>
          <w:spacing w:val="-2"/>
          <w:rtl/>
          <w:lang w:bidi="fa-IR"/>
        </w:rPr>
        <w:t>ی</w:t>
      </w:r>
      <w:r w:rsidRPr="009B4484">
        <w:rPr>
          <w:rStyle w:val="Char3"/>
          <w:spacing w:val="-2"/>
          <w:rtl/>
          <w:lang w:bidi="fa-IR"/>
        </w:rPr>
        <w:t>ن پادشاه</w:t>
      </w:r>
      <w:r w:rsidR="005B21A3" w:rsidRPr="009B4484">
        <w:rPr>
          <w:rStyle w:val="Char3"/>
          <w:spacing w:val="-2"/>
          <w:rtl/>
          <w:lang w:bidi="fa-IR"/>
        </w:rPr>
        <w:t>ی</w:t>
      </w:r>
      <w:r w:rsidRPr="009B4484">
        <w:rPr>
          <w:rStyle w:val="Char3"/>
          <w:spacing w:val="-2"/>
          <w:rtl/>
          <w:lang w:bidi="fa-IR"/>
        </w:rPr>
        <w:t xml:space="preserve"> و حكومت بخش</w:t>
      </w:r>
      <w:r w:rsidR="005B21A3" w:rsidRPr="009B4484">
        <w:rPr>
          <w:rStyle w:val="Char3"/>
          <w:spacing w:val="-2"/>
          <w:rtl/>
          <w:lang w:bidi="fa-IR"/>
        </w:rPr>
        <w:t>ی</w:t>
      </w:r>
      <w:r w:rsidRPr="009B4484">
        <w:rPr>
          <w:rStyle w:val="Char3"/>
          <w:spacing w:val="-2"/>
          <w:rtl/>
          <w:lang w:bidi="fa-IR"/>
        </w:rPr>
        <w:t>دن از سو</w:t>
      </w:r>
      <w:r w:rsidR="005B21A3" w:rsidRPr="009B4484">
        <w:rPr>
          <w:rStyle w:val="Char3"/>
          <w:spacing w:val="-2"/>
          <w:rtl/>
          <w:lang w:bidi="fa-IR"/>
        </w:rPr>
        <w:t>ی</w:t>
      </w:r>
      <w:r w:rsidRPr="009B4484">
        <w:rPr>
          <w:rStyle w:val="Char3"/>
          <w:spacing w:val="-2"/>
          <w:rtl/>
          <w:lang w:bidi="fa-IR"/>
        </w:rPr>
        <w:t xml:space="preserve"> خدا به چن</w:t>
      </w:r>
      <w:r w:rsidR="005B21A3" w:rsidRPr="009B4484">
        <w:rPr>
          <w:rStyle w:val="Char3"/>
          <w:spacing w:val="-2"/>
          <w:rtl/>
          <w:lang w:bidi="fa-IR"/>
        </w:rPr>
        <w:t>ی</w:t>
      </w:r>
      <w:r w:rsidRPr="009B4484">
        <w:rPr>
          <w:rStyle w:val="Char3"/>
          <w:spacing w:val="-2"/>
          <w:rtl/>
          <w:lang w:bidi="fa-IR"/>
        </w:rPr>
        <w:t>ن كسان</w:t>
      </w:r>
      <w:r w:rsidR="005B21A3" w:rsidRPr="009B4484">
        <w:rPr>
          <w:rStyle w:val="Char3"/>
          <w:spacing w:val="-2"/>
          <w:rtl/>
          <w:lang w:bidi="fa-IR"/>
        </w:rPr>
        <w:t>ی</w:t>
      </w:r>
      <w:r w:rsidRPr="009B4484">
        <w:rPr>
          <w:rStyle w:val="Char3"/>
          <w:spacing w:val="-2"/>
          <w:rtl/>
          <w:lang w:bidi="fa-IR"/>
        </w:rPr>
        <w:t xml:space="preserve"> عل</w:t>
      </w:r>
      <w:r w:rsidR="005B21A3" w:rsidRPr="009B4484">
        <w:rPr>
          <w:rStyle w:val="Char3"/>
          <w:spacing w:val="-2"/>
          <w:rtl/>
          <w:lang w:bidi="fa-IR"/>
        </w:rPr>
        <w:t>ی</w:t>
      </w:r>
      <w:r w:rsidRPr="009B4484">
        <w:rPr>
          <w:rStyle w:val="Char3"/>
          <w:spacing w:val="-2"/>
          <w:rtl/>
          <w:lang w:bidi="fa-IR"/>
        </w:rPr>
        <w:t>ه آنان است نه له آنان، و به مضمون آ</w:t>
      </w:r>
      <w:r w:rsidR="005B21A3" w:rsidRPr="009B4484">
        <w:rPr>
          <w:rStyle w:val="Char3"/>
          <w:spacing w:val="-2"/>
          <w:rtl/>
          <w:lang w:bidi="fa-IR"/>
        </w:rPr>
        <w:t>ی</w:t>
      </w:r>
      <w:r w:rsidR="00772994" w:rsidRPr="009B4484">
        <w:rPr>
          <w:rStyle w:val="Char3"/>
          <w:spacing w:val="-2"/>
          <w:rtl/>
          <w:lang w:bidi="fa-IR"/>
        </w:rPr>
        <w:t>ه</w:t>
      </w:r>
      <w:r w:rsidRPr="009B4484">
        <w:rPr>
          <w:rStyle w:val="Char3"/>
          <w:spacing w:val="-2"/>
          <w:rtl/>
          <w:lang w:bidi="fa-IR"/>
        </w:rPr>
        <w:t xml:space="preserve"> قرآن</w:t>
      </w:r>
      <w:r w:rsidR="005B21A3" w:rsidRPr="009B4484">
        <w:rPr>
          <w:rStyle w:val="Char3"/>
          <w:spacing w:val="-2"/>
          <w:rtl/>
          <w:lang w:bidi="fa-IR"/>
        </w:rPr>
        <w:t>ی</w:t>
      </w:r>
      <w:r w:rsidRPr="009B4484">
        <w:rPr>
          <w:rStyle w:val="Char3"/>
          <w:spacing w:val="-2"/>
          <w:rtl/>
          <w:lang w:bidi="fa-IR"/>
        </w:rPr>
        <w:t xml:space="preserve"> مهلتشان</w:t>
      </w:r>
      <w:r w:rsidR="00101A36" w:rsidRPr="009B4484">
        <w:rPr>
          <w:rStyle w:val="Char3"/>
          <w:spacing w:val="-2"/>
          <w:rtl/>
          <w:lang w:bidi="fa-IR"/>
        </w:rPr>
        <w:t xml:space="preserve"> می‌</w:t>
      </w:r>
      <w:r w:rsidRPr="009B4484">
        <w:rPr>
          <w:rStyle w:val="Char3"/>
          <w:spacing w:val="-2"/>
          <w:rtl/>
          <w:lang w:bidi="fa-IR"/>
        </w:rPr>
        <w:t>داد تا بر گنهكار</w:t>
      </w:r>
      <w:r w:rsidR="005B21A3" w:rsidRPr="009B4484">
        <w:rPr>
          <w:rStyle w:val="Char3"/>
          <w:spacing w:val="-2"/>
          <w:rtl/>
          <w:lang w:bidi="fa-IR"/>
        </w:rPr>
        <w:t>ی</w:t>
      </w:r>
      <w:r w:rsidRPr="009B4484">
        <w:rPr>
          <w:rStyle w:val="Char3"/>
          <w:spacing w:val="-2"/>
          <w:rtl/>
          <w:lang w:bidi="fa-IR"/>
        </w:rPr>
        <w:t xml:space="preserve"> ب</w:t>
      </w:r>
      <w:r w:rsidR="005B21A3" w:rsidRPr="009B4484">
        <w:rPr>
          <w:rStyle w:val="Char3"/>
          <w:spacing w:val="-2"/>
          <w:rtl/>
          <w:lang w:bidi="fa-IR"/>
        </w:rPr>
        <w:t>ی</w:t>
      </w:r>
      <w:r w:rsidRPr="009B4484">
        <w:rPr>
          <w:rStyle w:val="Char3"/>
          <w:spacing w:val="-2"/>
          <w:rtl/>
          <w:lang w:bidi="fa-IR"/>
        </w:rPr>
        <w:t>فزا</w:t>
      </w:r>
      <w:r w:rsidR="005B21A3" w:rsidRPr="009B4484">
        <w:rPr>
          <w:rStyle w:val="Char3"/>
          <w:spacing w:val="-2"/>
          <w:rtl/>
          <w:lang w:bidi="fa-IR"/>
        </w:rPr>
        <w:t>ی</w:t>
      </w:r>
      <w:r w:rsidRPr="009B4484">
        <w:rPr>
          <w:rStyle w:val="Char3"/>
          <w:spacing w:val="-2"/>
          <w:rtl/>
          <w:lang w:bidi="fa-IR"/>
        </w:rPr>
        <w:t>ند</w:t>
      </w:r>
      <w:r w:rsidRPr="009B4484">
        <w:rPr>
          <w:rStyle w:val="Char3"/>
          <w:spacing w:val="-2"/>
          <w:vertAlign w:val="superscript"/>
          <w:rtl/>
          <w:lang w:bidi="fa-IR"/>
        </w:rPr>
        <w:footnoteReference w:id="97"/>
      </w:r>
      <w:r w:rsidRPr="009B4484">
        <w:rPr>
          <w:rStyle w:val="Char3"/>
          <w:spacing w:val="-2"/>
          <w:rtl/>
          <w:lang w:bidi="fa-IR"/>
        </w:rPr>
        <w:t xml:space="preserve">. </w:t>
      </w:r>
    </w:p>
    <w:p w:rsidR="009C6881" w:rsidRPr="0060162A" w:rsidRDefault="009C6881" w:rsidP="0060162A">
      <w:pPr>
        <w:spacing w:line="250" w:lineRule="auto"/>
        <w:ind w:firstLine="284"/>
        <w:jc w:val="both"/>
        <w:rPr>
          <w:rStyle w:val="Char3"/>
          <w:rtl/>
          <w:lang w:bidi="fa-IR"/>
        </w:rPr>
      </w:pPr>
      <w:r w:rsidRPr="009B4484">
        <w:rPr>
          <w:rStyle w:val="Char4"/>
          <w:rtl/>
        </w:rPr>
        <w:t>دوم</w:t>
      </w:r>
      <w:r w:rsidR="009B4484">
        <w:rPr>
          <w:rFonts w:cs="B Lotus" w:hint="cs"/>
          <w:bCs/>
          <w:rtl/>
          <w:lang w:bidi="fa-IR"/>
        </w:rPr>
        <w:t>-</w:t>
      </w:r>
      <w:r w:rsidRPr="0060162A">
        <w:rPr>
          <w:rStyle w:val="Char3"/>
          <w:rtl/>
          <w:lang w:bidi="fa-IR"/>
        </w:rPr>
        <w:t xml:space="preserve"> ش</w:t>
      </w:r>
      <w:r w:rsidR="005B21A3">
        <w:rPr>
          <w:rStyle w:val="Char3"/>
          <w:rtl/>
          <w:lang w:bidi="fa-IR"/>
        </w:rPr>
        <w:t>ی</w:t>
      </w:r>
      <w:r w:rsidRPr="0060162A">
        <w:rPr>
          <w:rStyle w:val="Char3"/>
          <w:rtl/>
          <w:lang w:bidi="fa-IR"/>
        </w:rPr>
        <w:t>طان چن</w:t>
      </w:r>
      <w:r w:rsidR="005B21A3">
        <w:rPr>
          <w:rStyle w:val="Char3"/>
          <w:rtl/>
          <w:lang w:bidi="fa-IR"/>
        </w:rPr>
        <w:t>ی</w:t>
      </w:r>
      <w:r w:rsidRPr="0060162A">
        <w:rPr>
          <w:rStyle w:val="Char3"/>
          <w:rtl/>
          <w:lang w:bidi="fa-IR"/>
        </w:rPr>
        <w:t>ن فر</w:t>
      </w:r>
      <w:r w:rsidR="005B21A3">
        <w:rPr>
          <w:rStyle w:val="Char3"/>
          <w:rtl/>
          <w:lang w:bidi="fa-IR"/>
        </w:rPr>
        <w:t>ی</w:t>
      </w:r>
      <w:r w:rsidRPr="0060162A">
        <w:rPr>
          <w:rStyle w:val="Char3"/>
          <w:rtl/>
          <w:lang w:bidi="fa-IR"/>
        </w:rPr>
        <w:t>بشان</w:t>
      </w:r>
      <w:r w:rsidR="00101A36">
        <w:rPr>
          <w:rStyle w:val="Char3"/>
          <w:rtl/>
          <w:lang w:bidi="fa-IR"/>
        </w:rPr>
        <w:t xml:space="preserve"> می‌</w:t>
      </w:r>
      <w:r w:rsidRPr="0060162A">
        <w:rPr>
          <w:rStyle w:val="Char3"/>
          <w:rtl/>
          <w:lang w:bidi="fa-IR"/>
        </w:rPr>
        <w:t>دهد كه حكومت ن</w:t>
      </w:r>
      <w:r w:rsidR="005B21A3">
        <w:rPr>
          <w:rStyle w:val="Char3"/>
          <w:rtl/>
          <w:lang w:bidi="fa-IR"/>
        </w:rPr>
        <w:t>ی</w:t>
      </w:r>
      <w:r w:rsidRPr="0060162A">
        <w:rPr>
          <w:rStyle w:val="Char3"/>
          <w:rtl/>
          <w:lang w:bidi="fa-IR"/>
        </w:rPr>
        <w:t>از به ه</w:t>
      </w:r>
      <w:r w:rsidR="005B21A3">
        <w:rPr>
          <w:rStyle w:val="Char3"/>
          <w:rtl/>
          <w:lang w:bidi="fa-IR"/>
        </w:rPr>
        <w:t>ی</w:t>
      </w:r>
      <w:r w:rsidRPr="0060162A">
        <w:rPr>
          <w:rStyle w:val="Char3"/>
          <w:rtl/>
          <w:lang w:bidi="fa-IR"/>
        </w:rPr>
        <w:t>بت دارد، از ا</w:t>
      </w:r>
      <w:r w:rsidR="005B21A3">
        <w:rPr>
          <w:rStyle w:val="Char3"/>
          <w:rtl/>
          <w:lang w:bidi="fa-IR"/>
        </w:rPr>
        <w:t>ی</w:t>
      </w:r>
      <w:r w:rsidRPr="0060162A">
        <w:rPr>
          <w:rStyle w:val="Char3"/>
          <w:rtl/>
          <w:lang w:bidi="fa-IR"/>
        </w:rPr>
        <w:t>ن رو</w:t>
      </w:r>
      <w:r w:rsidR="005B21A3">
        <w:rPr>
          <w:rStyle w:val="Char3"/>
          <w:rtl/>
          <w:lang w:bidi="fa-IR"/>
        </w:rPr>
        <w:t>ی</w:t>
      </w:r>
      <w:r w:rsidRPr="0060162A">
        <w:rPr>
          <w:rStyle w:val="Char3"/>
          <w:rtl/>
          <w:lang w:bidi="fa-IR"/>
        </w:rPr>
        <w:t xml:space="preserve"> طلب علم</w:t>
      </w:r>
      <w:r w:rsidR="00101A36">
        <w:rPr>
          <w:rStyle w:val="Char3"/>
          <w:rtl/>
          <w:lang w:bidi="fa-IR"/>
        </w:rPr>
        <w:t xml:space="preserve"> نمی‌</w:t>
      </w:r>
      <w:r w:rsidRPr="0060162A">
        <w:rPr>
          <w:rStyle w:val="Char3"/>
          <w:rtl/>
          <w:lang w:bidi="fa-IR"/>
        </w:rPr>
        <w:t>كنند و با عالمان</w:t>
      </w:r>
      <w:r w:rsidR="00101A36">
        <w:rPr>
          <w:rStyle w:val="Char3"/>
          <w:rtl/>
          <w:lang w:bidi="fa-IR"/>
        </w:rPr>
        <w:t xml:space="preserve"> نمی‌</w:t>
      </w:r>
      <w:r w:rsidRPr="0060162A">
        <w:rPr>
          <w:rStyle w:val="Char3"/>
          <w:rtl/>
          <w:lang w:bidi="fa-IR"/>
        </w:rPr>
        <w:t>نش</w:t>
      </w:r>
      <w:r w:rsidR="005B21A3">
        <w:rPr>
          <w:rStyle w:val="Char3"/>
          <w:rtl/>
          <w:lang w:bidi="fa-IR"/>
        </w:rPr>
        <w:t>ی</w:t>
      </w:r>
      <w:r w:rsidRPr="0060162A">
        <w:rPr>
          <w:rStyle w:val="Char3"/>
          <w:rtl/>
          <w:lang w:bidi="fa-IR"/>
        </w:rPr>
        <w:t>نند و طبق آراء دلخواه خو</w:t>
      </w:r>
      <w:r w:rsidR="005B21A3">
        <w:rPr>
          <w:rStyle w:val="Char3"/>
          <w:rtl/>
          <w:lang w:bidi="fa-IR"/>
        </w:rPr>
        <w:t>ی</w:t>
      </w:r>
      <w:r w:rsidRPr="0060162A">
        <w:rPr>
          <w:rStyle w:val="Char3"/>
          <w:rtl/>
          <w:lang w:bidi="fa-IR"/>
        </w:rPr>
        <w:t>ش عمل كرده د</w:t>
      </w:r>
      <w:r w:rsidR="005B21A3">
        <w:rPr>
          <w:rStyle w:val="Char3"/>
          <w:rtl/>
          <w:lang w:bidi="fa-IR"/>
        </w:rPr>
        <w:t>ی</w:t>
      </w:r>
      <w:r w:rsidRPr="0060162A">
        <w:rPr>
          <w:rStyle w:val="Char3"/>
          <w:rtl/>
          <w:lang w:bidi="fa-IR"/>
        </w:rPr>
        <w:t>ن را تباه</w:t>
      </w:r>
      <w:r w:rsidR="00101A36">
        <w:rPr>
          <w:rStyle w:val="Char3"/>
          <w:rtl/>
          <w:lang w:bidi="fa-IR"/>
        </w:rPr>
        <w:t xml:space="preserve"> می‌</w:t>
      </w:r>
      <w:r w:rsidRPr="0060162A">
        <w:rPr>
          <w:rStyle w:val="Char3"/>
          <w:rtl/>
          <w:lang w:bidi="fa-IR"/>
        </w:rPr>
        <w:t>سازند، و بر عكس با دن</w:t>
      </w:r>
      <w:r w:rsidR="005B21A3">
        <w:rPr>
          <w:rStyle w:val="Char3"/>
          <w:rtl/>
          <w:lang w:bidi="fa-IR"/>
        </w:rPr>
        <w:t>ی</w:t>
      </w:r>
      <w:r w:rsidRPr="0060162A">
        <w:rPr>
          <w:rStyle w:val="Char3"/>
          <w:rtl/>
          <w:lang w:bidi="fa-IR"/>
        </w:rPr>
        <w:t>ا پرستان</w:t>
      </w:r>
      <w:r w:rsidR="00155203">
        <w:rPr>
          <w:rStyle w:val="Char3"/>
          <w:rtl/>
          <w:lang w:bidi="fa-IR"/>
        </w:rPr>
        <w:t xml:space="preserve"> بی‌</w:t>
      </w:r>
      <w:r w:rsidRPr="0060162A">
        <w:rPr>
          <w:rStyle w:val="Char3"/>
          <w:rtl/>
          <w:lang w:bidi="fa-IR"/>
        </w:rPr>
        <w:t>خبر از د</w:t>
      </w:r>
      <w:r w:rsidR="005B21A3">
        <w:rPr>
          <w:rStyle w:val="Char3"/>
          <w:rtl/>
          <w:lang w:bidi="fa-IR"/>
        </w:rPr>
        <w:t>ی</w:t>
      </w:r>
      <w:r w:rsidRPr="0060162A">
        <w:rPr>
          <w:rStyle w:val="Char3"/>
          <w:rtl/>
          <w:lang w:bidi="fa-IR"/>
        </w:rPr>
        <w:t>ن در</w:t>
      </w:r>
      <w:r w:rsidR="00101A36">
        <w:rPr>
          <w:rStyle w:val="Char3"/>
          <w:rtl/>
          <w:lang w:bidi="fa-IR"/>
        </w:rPr>
        <w:t xml:space="preserve"> می‌</w:t>
      </w:r>
      <w:r w:rsidRPr="0060162A">
        <w:rPr>
          <w:rStyle w:val="Char3"/>
          <w:rtl/>
          <w:lang w:bidi="fa-IR"/>
        </w:rPr>
        <w:t>آم</w:t>
      </w:r>
      <w:r w:rsidR="005B21A3">
        <w:rPr>
          <w:rStyle w:val="Char3"/>
          <w:rtl/>
          <w:lang w:bidi="fa-IR"/>
        </w:rPr>
        <w:t>ی</w:t>
      </w:r>
      <w:r w:rsidRPr="0060162A">
        <w:rPr>
          <w:rStyle w:val="Char3"/>
          <w:rtl/>
          <w:lang w:bidi="fa-IR"/>
        </w:rPr>
        <w:t>زند. و معلوم است كه طب</w:t>
      </w:r>
      <w:r w:rsidR="005B21A3">
        <w:rPr>
          <w:rStyle w:val="Char3"/>
          <w:rtl/>
          <w:lang w:bidi="fa-IR"/>
        </w:rPr>
        <w:t>ی</w:t>
      </w:r>
      <w:r w:rsidRPr="0060162A">
        <w:rPr>
          <w:rStyle w:val="Char3"/>
          <w:rtl/>
          <w:lang w:bidi="fa-IR"/>
        </w:rPr>
        <w:t>عت دزد است، لذا علاوه بر ع</w:t>
      </w:r>
      <w:r w:rsidR="005B21A3">
        <w:rPr>
          <w:rStyle w:val="Char3"/>
          <w:rtl/>
          <w:lang w:bidi="fa-IR"/>
        </w:rPr>
        <w:t>ی</w:t>
      </w:r>
      <w:r w:rsidRPr="0060162A">
        <w:rPr>
          <w:rStyle w:val="Char3"/>
          <w:rtl/>
          <w:lang w:bidi="fa-IR"/>
        </w:rPr>
        <w:t>وب</w:t>
      </w:r>
      <w:r w:rsidR="005B21A3">
        <w:rPr>
          <w:rStyle w:val="Char3"/>
          <w:rtl/>
          <w:lang w:bidi="fa-IR"/>
        </w:rPr>
        <w:t>ی</w:t>
      </w:r>
      <w:r w:rsidRPr="0060162A">
        <w:rPr>
          <w:rStyle w:val="Char3"/>
          <w:rtl/>
          <w:lang w:bidi="fa-IR"/>
        </w:rPr>
        <w:t xml:space="preserve"> كه خود دارند ع</w:t>
      </w:r>
      <w:r w:rsidR="005B21A3">
        <w:rPr>
          <w:rStyle w:val="Char3"/>
          <w:rtl/>
          <w:lang w:bidi="fa-IR"/>
        </w:rPr>
        <w:t>ی</w:t>
      </w:r>
      <w:r w:rsidRPr="0060162A">
        <w:rPr>
          <w:rStyle w:val="Char3"/>
          <w:rtl/>
          <w:lang w:bidi="fa-IR"/>
        </w:rPr>
        <w:t>وب آن معاشران ن</w:t>
      </w:r>
      <w:r w:rsidR="005B21A3">
        <w:rPr>
          <w:rStyle w:val="Char3"/>
          <w:rtl/>
          <w:lang w:bidi="fa-IR"/>
        </w:rPr>
        <w:t>ی</w:t>
      </w:r>
      <w:r w:rsidRPr="0060162A">
        <w:rPr>
          <w:rStyle w:val="Char3"/>
          <w:rtl/>
          <w:lang w:bidi="fa-IR"/>
        </w:rPr>
        <w:t>ز در نفسشان اثر</w:t>
      </w:r>
      <w:r w:rsidR="00101A36">
        <w:rPr>
          <w:rStyle w:val="Char3"/>
          <w:rtl/>
          <w:lang w:bidi="fa-IR"/>
        </w:rPr>
        <w:t xml:space="preserve"> می‌</w:t>
      </w:r>
      <w:r w:rsidRPr="0060162A">
        <w:rPr>
          <w:rStyle w:val="Char3"/>
          <w:rtl/>
          <w:lang w:bidi="fa-IR"/>
        </w:rPr>
        <w:t>گذارد و</w:t>
      </w:r>
      <w:r w:rsidR="00155203">
        <w:rPr>
          <w:rStyle w:val="Char3"/>
          <w:rtl/>
          <w:lang w:bidi="fa-IR"/>
        </w:rPr>
        <w:t xml:space="preserve"> بی‌</w:t>
      </w:r>
      <w:r w:rsidRPr="0060162A">
        <w:rPr>
          <w:rStyle w:val="Char3"/>
          <w:rtl/>
          <w:lang w:bidi="fa-IR"/>
        </w:rPr>
        <w:t>ه</w:t>
      </w:r>
      <w:r w:rsidR="005B21A3">
        <w:rPr>
          <w:rStyle w:val="Char3"/>
          <w:rtl/>
          <w:lang w:bidi="fa-IR"/>
        </w:rPr>
        <w:t>ی</w:t>
      </w:r>
      <w:r w:rsidRPr="0060162A">
        <w:rPr>
          <w:rStyle w:val="Char3"/>
          <w:rtl/>
          <w:lang w:bidi="fa-IR"/>
        </w:rPr>
        <w:t>چ مانع و مقاومت</w:t>
      </w:r>
      <w:r w:rsidR="005B21A3">
        <w:rPr>
          <w:rStyle w:val="Char3"/>
          <w:rtl/>
          <w:lang w:bidi="fa-IR"/>
        </w:rPr>
        <w:t>ی</w:t>
      </w:r>
      <w:r w:rsidRPr="0060162A">
        <w:rPr>
          <w:rStyle w:val="Char3"/>
          <w:rtl/>
          <w:lang w:bidi="fa-IR"/>
        </w:rPr>
        <w:t xml:space="preserve"> هر چه خواهند</w:t>
      </w:r>
      <w:r w:rsidR="00101A36">
        <w:rPr>
          <w:rStyle w:val="Char3"/>
          <w:rtl/>
          <w:lang w:bidi="fa-IR"/>
        </w:rPr>
        <w:t xml:space="preserve"> می‌</w:t>
      </w:r>
      <w:r w:rsidRPr="0060162A">
        <w:rPr>
          <w:rStyle w:val="Char3"/>
          <w:rtl/>
          <w:lang w:bidi="fa-IR"/>
        </w:rPr>
        <w:t>كنند كه منجر به هلا</w:t>
      </w:r>
      <w:r w:rsidR="005B21A3">
        <w:rPr>
          <w:rStyle w:val="Char3"/>
          <w:rtl/>
          <w:lang w:bidi="fa-IR"/>
        </w:rPr>
        <w:t>ک</w:t>
      </w:r>
      <w:r w:rsidR="00101A36">
        <w:rPr>
          <w:rStyle w:val="Char3"/>
          <w:rtl/>
          <w:lang w:bidi="fa-IR"/>
        </w:rPr>
        <w:t xml:space="preserve"> می‌</w:t>
      </w:r>
      <w:r w:rsidRPr="0060162A">
        <w:rPr>
          <w:rStyle w:val="Char3"/>
          <w:rtl/>
          <w:lang w:bidi="fa-IR"/>
        </w:rPr>
        <w:t>گردد.</w:t>
      </w:r>
    </w:p>
    <w:p w:rsidR="009C6881" w:rsidRPr="0060162A" w:rsidRDefault="009C6881" w:rsidP="009B4484">
      <w:pPr>
        <w:spacing w:line="250" w:lineRule="auto"/>
        <w:ind w:firstLine="284"/>
        <w:jc w:val="both"/>
        <w:rPr>
          <w:rStyle w:val="Char3"/>
          <w:rtl/>
          <w:lang w:bidi="fa-IR"/>
        </w:rPr>
      </w:pPr>
      <w:r w:rsidRPr="009B4484">
        <w:rPr>
          <w:rStyle w:val="Char4"/>
          <w:rtl/>
        </w:rPr>
        <w:t>سوم</w:t>
      </w:r>
      <w:r w:rsidR="009B4484">
        <w:rPr>
          <w:rFonts w:cs="B Lotus" w:hint="cs"/>
          <w:bCs/>
          <w:rtl/>
          <w:lang w:bidi="fa-IR"/>
        </w:rPr>
        <w:t>-</w:t>
      </w:r>
      <w:r w:rsidRPr="0060162A">
        <w:rPr>
          <w:rStyle w:val="Char3"/>
          <w:rtl/>
          <w:lang w:bidi="fa-IR"/>
        </w:rPr>
        <w:t xml:space="preserve"> ش</w:t>
      </w:r>
      <w:r w:rsidR="005B21A3">
        <w:rPr>
          <w:rStyle w:val="Char3"/>
          <w:rtl/>
          <w:lang w:bidi="fa-IR"/>
        </w:rPr>
        <w:t>ی</w:t>
      </w:r>
      <w:r w:rsidRPr="0060162A">
        <w:rPr>
          <w:rStyle w:val="Char3"/>
          <w:rtl/>
          <w:lang w:bidi="fa-IR"/>
        </w:rPr>
        <w:t>طان حاكمان و شاهان را از دشمن</w:t>
      </w:r>
      <w:r w:rsidR="00101A36">
        <w:rPr>
          <w:rStyle w:val="Char3"/>
          <w:rtl/>
          <w:lang w:bidi="fa-IR"/>
        </w:rPr>
        <w:t xml:space="preserve"> می‌</w:t>
      </w:r>
      <w:r w:rsidRPr="0060162A">
        <w:rPr>
          <w:rStyle w:val="Char3"/>
          <w:rtl/>
          <w:lang w:bidi="fa-IR"/>
        </w:rPr>
        <w:t>ترساند و بر حجاب</w:t>
      </w:r>
      <w:r w:rsidR="00101A36">
        <w:rPr>
          <w:rStyle w:val="Char3"/>
          <w:rtl/>
          <w:lang w:bidi="fa-IR"/>
        </w:rPr>
        <w:t xml:space="preserve"> می‌</w:t>
      </w:r>
      <w:r w:rsidRPr="0060162A">
        <w:rPr>
          <w:rStyle w:val="Char3"/>
          <w:rtl/>
          <w:lang w:bidi="fa-IR"/>
        </w:rPr>
        <w:t>افزا</w:t>
      </w:r>
      <w:r w:rsidR="005B21A3">
        <w:rPr>
          <w:rStyle w:val="Char3"/>
          <w:rtl/>
          <w:lang w:bidi="fa-IR"/>
        </w:rPr>
        <w:t>ی</w:t>
      </w:r>
      <w:r w:rsidRPr="0060162A">
        <w:rPr>
          <w:rStyle w:val="Char3"/>
          <w:rtl/>
          <w:lang w:bidi="fa-IR"/>
        </w:rPr>
        <w:t>ند، به طور</w:t>
      </w:r>
      <w:r w:rsidR="005B21A3">
        <w:rPr>
          <w:rStyle w:val="Char3"/>
          <w:rtl/>
          <w:lang w:bidi="fa-IR"/>
        </w:rPr>
        <w:t>ی</w:t>
      </w:r>
      <w:r w:rsidRPr="0060162A">
        <w:rPr>
          <w:rStyle w:val="Char3"/>
          <w:rtl/>
          <w:lang w:bidi="fa-IR"/>
        </w:rPr>
        <w:t xml:space="preserve"> كه دست شاك</w:t>
      </w:r>
      <w:r w:rsidR="005B21A3">
        <w:rPr>
          <w:rStyle w:val="Char3"/>
          <w:rtl/>
          <w:lang w:bidi="fa-IR"/>
        </w:rPr>
        <w:t>ی</w:t>
      </w:r>
      <w:r w:rsidRPr="0060162A">
        <w:rPr>
          <w:rStyle w:val="Char3"/>
          <w:rtl/>
          <w:lang w:bidi="fa-IR"/>
        </w:rPr>
        <w:t xml:space="preserve"> به ا</w:t>
      </w:r>
      <w:r w:rsidR="005B21A3">
        <w:rPr>
          <w:rStyle w:val="Char3"/>
          <w:rtl/>
          <w:lang w:bidi="fa-IR"/>
        </w:rPr>
        <w:t>ی</w:t>
      </w:r>
      <w:r w:rsidRPr="0060162A">
        <w:rPr>
          <w:rStyle w:val="Char3"/>
          <w:rtl/>
          <w:lang w:bidi="fa-IR"/>
        </w:rPr>
        <w:t>شان</w:t>
      </w:r>
      <w:r w:rsidR="00101A36">
        <w:rPr>
          <w:rStyle w:val="Char3"/>
          <w:rtl/>
          <w:lang w:bidi="fa-IR"/>
        </w:rPr>
        <w:t xml:space="preserve"> نمی‌</w:t>
      </w:r>
      <w:r w:rsidRPr="0060162A">
        <w:rPr>
          <w:rStyle w:val="Char3"/>
          <w:rtl/>
          <w:lang w:bidi="fa-IR"/>
        </w:rPr>
        <w:t>رسد و آن كس كه بد</w:t>
      </w:r>
      <w:r w:rsidR="005B21A3">
        <w:rPr>
          <w:rStyle w:val="Char3"/>
          <w:rtl/>
          <w:lang w:bidi="fa-IR"/>
        </w:rPr>
        <w:t>ی</w:t>
      </w:r>
      <w:r w:rsidRPr="0060162A">
        <w:rPr>
          <w:rStyle w:val="Char3"/>
          <w:rtl/>
          <w:lang w:bidi="fa-IR"/>
        </w:rPr>
        <w:t>ن كار گماشته اند ن</w:t>
      </w:r>
      <w:r w:rsidR="005B21A3">
        <w:rPr>
          <w:rStyle w:val="Char3"/>
          <w:rtl/>
          <w:lang w:bidi="fa-IR"/>
        </w:rPr>
        <w:t>ی</w:t>
      </w:r>
      <w:r w:rsidRPr="0060162A">
        <w:rPr>
          <w:rStyle w:val="Char3"/>
          <w:rtl/>
          <w:lang w:bidi="fa-IR"/>
        </w:rPr>
        <w:t>ز سست</w:t>
      </w:r>
      <w:r w:rsidR="005B21A3">
        <w:rPr>
          <w:rStyle w:val="Char3"/>
          <w:rtl/>
          <w:lang w:bidi="fa-IR"/>
        </w:rPr>
        <w:t>ی</w:t>
      </w:r>
      <w:r w:rsidR="00101A36">
        <w:rPr>
          <w:rStyle w:val="Char3"/>
          <w:rtl/>
          <w:lang w:bidi="fa-IR"/>
        </w:rPr>
        <w:t xml:space="preserve"> می‌</w:t>
      </w:r>
      <w:r w:rsidRPr="0060162A">
        <w:rPr>
          <w:rStyle w:val="Char3"/>
          <w:rtl/>
          <w:lang w:bidi="fa-IR"/>
        </w:rPr>
        <w:t>ورزد، و مصداق روا</w:t>
      </w:r>
      <w:r w:rsidR="005B21A3">
        <w:rPr>
          <w:rStyle w:val="Char3"/>
          <w:rtl/>
          <w:lang w:bidi="fa-IR"/>
        </w:rPr>
        <w:t>ی</w:t>
      </w:r>
      <w:r w:rsidRPr="0060162A">
        <w:rPr>
          <w:rStyle w:val="Char3"/>
          <w:rtl/>
          <w:lang w:bidi="fa-IR"/>
        </w:rPr>
        <w:t>ت نبو</w:t>
      </w:r>
      <w:r w:rsidR="005B21A3">
        <w:rPr>
          <w:rStyle w:val="Char3"/>
          <w:rtl/>
          <w:lang w:bidi="fa-IR"/>
        </w:rPr>
        <w:t>ی</w:t>
      </w:r>
      <w:r w:rsidR="00101A36">
        <w:rPr>
          <w:rStyle w:val="Char3"/>
          <w:rtl/>
          <w:lang w:bidi="fa-IR"/>
        </w:rPr>
        <w:t xml:space="preserve"> می‌</w:t>
      </w:r>
      <w:r w:rsidRPr="0060162A">
        <w:rPr>
          <w:rStyle w:val="Char3"/>
          <w:rtl/>
          <w:lang w:bidi="fa-IR"/>
        </w:rPr>
        <w:t>شوند كه فرمود: «هر كس كه متصد</w:t>
      </w:r>
      <w:r w:rsidR="005B21A3">
        <w:rPr>
          <w:rStyle w:val="Char3"/>
          <w:rtl/>
          <w:lang w:bidi="fa-IR"/>
        </w:rPr>
        <w:t>ی</w:t>
      </w:r>
      <w:r w:rsidRPr="0060162A">
        <w:rPr>
          <w:rStyle w:val="Char3"/>
          <w:rtl/>
          <w:lang w:bidi="fa-IR"/>
        </w:rPr>
        <w:t xml:space="preserve"> </w:t>
      </w:r>
      <w:r w:rsidR="005B21A3">
        <w:rPr>
          <w:rStyle w:val="Char3"/>
          <w:rtl/>
          <w:lang w:bidi="fa-IR"/>
        </w:rPr>
        <w:t>ی</w:t>
      </w:r>
      <w:r w:rsidRPr="0060162A">
        <w:rPr>
          <w:rStyle w:val="Char3"/>
          <w:rtl/>
          <w:lang w:bidi="fa-IR"/>
        </w:rPr>
        <w:t>ك</w:t>
      </w:r>
      <w:r w:rsidR="005B21A3">
        <w:rPr>
          <w:rStyle w:val="Char3"/>
          <w:rtl/>
          <w:lang w:bidi="fa-IR"/>
        </w:rPr>
        <w:t>ی</w:t>
      </w:r>
      <w:r w:rsidRPr="0060162A">
        <w:rPr>
          <w:rStyle w:val="Char3"/>
          <w:rtl/>
          <w:lang w:bidi="fa-IR"/>
        </w:rPr>
        <w:t xml:space="preserve"> از امور مسلمانان شده باشد و در برابر حاجت و ن</w:t>
      </w:r>
      <w:r w:rsidR="005B21A3">
        <w:rPr>
          <w:rStyle w:val="Char3"/>
          <w:rtl/>
          <w:lang w:bidi="fa-IR"/>
        </w:rPr>
        <w:t>ی</w:t>
      </w:r>
      <w:r w:rsidRPr="0060162A">
        <w:rPr>
          <w:rStyle w:val="Char3"/>
          <w:rtl/>
          <w:lang w:bidi="fa-IR"/>
        </w:rPr>
        <w:t>از آنان حجاب گ</w:t>
      </w:r>
      <w:r w:rsidR="005B21A3">
        <w:rPr>
          <w:rStyle w:val="Char3"/>
          <w:rtl/>
          <w:lang w:bidi="fa-IR"/>
        </w:rPr>
        <w:t>ی</w:t>
      </w:r>
      <w:r w:rsidRPr="0060162A">
        <w:rPr>
          <w:rStyle w:val="Char3"/>
          <w:rtl/>
          <w:lang w:bidi="fa-IR"/>
        </w:rPr>
        <w:t>رد و پرده و مانع م</w:t>
      </w:r>
      <w:r w:rsidR="005B21A3">
        <w:rPr>
          <w:rStyle w:val="Char3"/>
          <w:rtl/>
          <w:lang w:bidi="fa-IR"/>
        </w:rPr>
        <w:t>ی</w:t>
      </w:r>
      <w:r w:rsidRPr="0060162A">
        <w:rPr>
          <w:rStyle w:val="Char3"/>
          <w:rtl/>
          <w:lang w:bidi="fa-IR"/>
        </w:rPr>
        <w:t>ان خودش و آنان قرار دهد خداوند م</w:t>
      </w:r>
      <w:r w:rsidR="005B21A3">
        <w:rPr>
          <w:rStyle w:val="Char3"/>
          <w:rtl/>
          <w:lang w:bidi="fa-IR"/>
        </w:rPr>
        <w:t>ی</w:t>
      </w:r>
      <w:r w:rsidRPr="0060162A">
        <w:rPr>
          <w:rStyle w:val="Char3"/>
          <w:rtl/>
          <w:lang w:bidi="fa-IR"/>
        </w:rPr>
        <w:t>ان او و حاجت و ن</w:t>
      </w:r>
      <w:r w:rsidR="005B21A3">
        <w:rPr>
          <w:rStyle w:val="Char3"/>
          <w:rtl/>
          <w:lang w:bidi="fa-IR"/>
        </w:rPr>
        <w:t>ی</w:t>
      </w:r>
      <w:r w:rsidRPr="0060162A">
        <w:rPr>
          <w:rStyle w:val="Char3"/>
          <w:rtl/>
          <w:lang w:bidi="fa-IR"/>
        </w:rPr>
        <w:t>ازش پرده و مانع ا</w:t>
      </w:r>
      <w:r w:rsidR="005B21A3">
        <w:rPr>
          <w:rStyle w:val="Char3"/>
          <w:rtl/>
          <w:lang w:bidi="fa-IR"/>
        </w:rPr>
        <w:t>ی</w:t>
      </w:r>
      <w:r w:rsidRPr="0060162A">
        <w:rPr>
          <w:rStyle w:val="Char3"/>
          <w:rtl/>
          <w:lang w:bidi="fa-IR"/>
        </w:rPr>
        <w:t>جاد فرما</w:t>
      </w:r>
      <w:r w:rsidR="005B21A3">
        <w:rPr>
          <w:rStyle w:val="Char3"/>
          <w:rtl/>
          <w:lang w:bidi="fa-IR"/>
        </w:rPr>
        <w:t>ی</w:t>
      </w:r>
      <w:r w:rsidRPr="0060162A">
        <w:rPr>
          <w:rStyle w:val="Char3"/>
          <w:rtl/>
          <w:lang w:bidi="fa-IR"/>
        </w:rPr>
        <w:t xml:space="preserve">د». </w:t>
      </w:r>
    </w:p>
    <w:p w:rsidR="009C6881" w:rsidRPr="0060162A" w:rsidRDefault="009C6881" w:rsidP="0060162A">
      <w:pPr>
        <w:spacing w:line="250" w:lineRule="auto"/>
        <w:ind w:firstLine="284"/>
        <w:jc w:val="both"/>
        <w:rPr>
          <w:rStyle w:val="Char3"/>
          <w:rtl/>
          <w:lang w:bidi="fa-IR"/>
        </w:rPr>
      </w:pPr>
      <w:r w:rsidRPr="009B4484">
        <w:rPr>
          <w:rStyle w:val="Char4"/>
          <w:rtl/>
        </w:rPr>
        <w:t>چهارم</w:t>
      </w:r>
      <w:r w:rsidR="009B4484">
        <w:rPr>
          <w:rFonts w:cs="B Lotus" w:hint="cs"/>
          <w:bCs/>
          <w:rtl/>
          <w:lang w:bidi="fa-IR"/>
        </w:rPr>
        <w:t>-</w:t>
      </w:r>
      <w:r w:rsidRPr="0060162A">
        <w:rPr>
          <w:rStyle w:val="Char3"/>
          <w:rtl/>
          <w:lang w:bidi="fa-IR"/>
        </w:rPr>
        <w:t xml:space="preserve"> اشخاص</w:t>
      </w:r>
      <w:r w:rsidR="00155203">
        <w:rPr>
          <w:rStyle w:val="Char3"/>
          <w:rtl/>
          <w:lang w:bidi="fa-IR"/>
        </w:rPr>
        <w:t xml:space="preserve"> بی‌</w:t>
      </w:r>
      <w:r w:rsidRPr="0060162A">
        <w:rPr>
          <w:rStyle w:val="Char3"/>
          <w:rtl/>
          <w:lang w:bidi="fa-IR"/>
        </w:rPr>
        <w:t>صلاح</w:t>
      </w:r>
      <w:r w:rsidR="005B21A3">
        <w:rPr>
          <w:rStyle w:val="Char3"/>
          <w:rtl/>
          <w:lang w:bidi="fa-IR"/>
        </w:rPr>
        <w:t>ی</w:t>
      </w:r>
      <w:r w:rsidRPr="0060162A">
        <w:rPr>
          <w:rStyle w:val="Char3"/>
          <w:rtl/>
          <w:lang w:bidi="fa-IR"/>
        </w:rPr>
        <w:t>ت و جاهل و</w:t>
      </w:r>
      <w:r w:rsidR="00155203">
        <w:rPr>
          <w:rStyle w:val="Char3"/>
          <w:rtl/>
          <w:lang w:bidi="fa-IR"/>
        </w:rPr>
        <w:t xml:space="preserve"> بی‌</w:t>
      </w:r>
      <w:r w:rsidRPr="0060162A">
        <w:rPr>
          <w:rStyle w:val="Char3"/>
          <w:rtl/>
          <w:lang w:bidi="fa-IR"/>
        </w:rPr>
        <w:t>تقو</w:t>
      </w:r>
      <w:r w:rsidR="005B21A3">
        <w:rPr>
          <w:rStyle w:val="Char3"/>
          <w:rtl/>
          <w:lang w:bidi="fa-IR"/>
        </w:rPr>
        <w:t>ی</w:t>
      </w:r>
      <w:r w:rsidRPr="0060162A">
        <w:rPr>
          <w:rStyle w:val="Char3"/>
          <w:rtl/>
          <w:lang w:bidi="fa-IR"/>
        </w:rPr>
        <w:t xml:space="preserve"> را به كار</w:t>
      </w:r>
      <w:r w:rsidR="00101A36">
        <w:rPr>
          <w:rStyle w:val="Char3"/>
          <w:rtl/>
          <w:lang w:bidi="fa-IR"/>
        </w:rPr>
        <w:t xml:space="preserve"> می‌</w:t>
      </w:r>
      <w:r w:rsidRPr="0060162A">
        <w:rPr>
          <w:rStyle w:val="Char3"/>
          <w:rtl/>
          <w:lang w:bidi="fa-IR"/>
        </w:rPr>
        <w:t>گمارند وستم ا</w:t>
      </w:r>
      <w:r w:rsidR="005B21A3">
        <w:rPr>
          <w:rStyle w:val="Char3"/>
          <w:rtl/>
          <w:lang w:bidi="fa-IR"/>
        </w:rPr>
        <w:t>ی</w:t>
      </w:r>
      <w:r w:rsidRPr="0060162A">
        <w:rPr>
          <w:rStyle w:val="Char3"/>
          <w:rtl/>
          <w:lang w:bidi="fa-IR"/>
        </w:rPr>
        <w:t>نان باعث</w:t>
      </w:r>
      <w:r w:rsidR="00101A36">
        <w:rPr>
          <w:rStyle w:val="Char3"/>
          <w:rtl/>
          <w:lang w:bidi="fa-IR"/>
        </w:rPr>
        <w:t xml:space="preserve"> می‌</w:t>
      </w:r>
      <w:r w:rsidRPr="0060162A">
        <w:rPr>
          <w:rStyle w:val="Char3"/>
          <w:rtl/>
          <w:lang w:bidi="fa-IR"/>
        </w:rPr>
        <w:t>شود كه مردم شاه و حاكم را نفر</w:t>
      </w:r>
      <w:r w:rsidR="005B21A3">
        <w:rPr>
          <w:rStyle w:val="Char3"/>
          <w:rtl/>
          <w:lang w:bidi="fa-IR"/>
        </w:rPr>
        <w:t>ی</w:t>
      </w:r>
      <w:r w:rsidRPr="0060162A">
        <w:rPr>
          <w:rStyle w:val="Char3"/>
          <w:rtl/>
          <w:lang w:bidi="fa-IR"/>
        </w:rPr>
        <w:t>ن نما</w:t>
      </w:r>
      <w:r w:rsidR="005B21A3">
        <w:rPr>
          <w:rStyle w:val="Char3"/>
          <w:rtl/>
          <w:lang w:bidi="fa-IR"/>
        </w:rPr>
        <w:t>ی</w:t>
      </w:r>
      <w:r w:rsidRPr="0060162A">
        <w:rPr>
          <w:rStyle w:val="Char3"/>
          <w:rtl/>
          <w:lang w:bidi="fa-IR"/>
        </w:rPr>
        <w:t>ند. و هم ا</w:t>
      </w:r>
      <w:r w:rsidR="005B21A3">
        <w:rPr>
          <w:rStyle w:val="Char3"/>
          <w:rtl/>
          <w:lang w:bidi="fa-IR"/>
        </w:rPr>
        <w:t>ی</w:t>
      </w:r>
      <w:r w:rsidRPr="0060162A">
        <w:rPr>
          <w:rStyle w:val="Char3"/>
          <w:rtl/>
          <w:lang w:bidi="fa-IR"/>
        </w:rPr>
        <w:t>نان با معاملات خلاف شرع به حاكم حرام</w:t>
      </w:r>
      <w:r w:rsidR="00101A36">
        <w:rPr>
          <w:rStyle w:val="Char3"/>
          <w:rtl/>
          <w:lang w:bidi="fa-IR"/>
        </w:rPr>
        <w:t xml:space="preserve"> می‌</w:t>
      </w:r>
      <w:r w:rsidRPr="0060162A">
        <w:rPr>
          <w:rStyle w:val="Char3"/>
          <w:rtl/>
          <w:lang w:bidi="fa-IR"/>
        </w:rPr>
        <w:t>خوراند و بر كس</w:t>
      </w:r>
      <w:r w:rsidR="005B21A3">
        <w:rPr>
          <w:rStyle w:val="Char3"/>
          <w:rtl/>
          <w:lang w:bidi="fa-IR"/>
        </w:rPr>
        <w:t>ی</w:t>
      </w:r>
      <w:r w:rsidRPr="0060162A">
        <w:rPr>
          <w:rStyle w:val="Char3"/>
          <w:rtl/>
          <w:lang w:bidi="fa-IR"/>
        </w:rPr>
        <w:t xml:space="preserve"> كه حد و مجازات روا ن</w:t>
      </w:r>
      <w:r w:rsidR="005B21A3">
        <w:rPr>
          <w:rStyle w:val="Char3"/>
          <w:rtl/>
          <w:lang w:bidi="fa-IR"/>
        </w:rPr>
        <w:t>ی</w:t>
      </w:r>
      <w:r w:rsidRPr="0060162A">
        <w:rPr>
          <w:rStyle w:val="Char3"/>
          <w:rtl/>
          <w:lang w:bidi="fa-IR"/>
        </w:rPr>
        <w:t>ست حد جار</w:t>
      </w:r>
      <w:r w:rsidR="005B21A3">
        <w:rPr>
          <w:rStyle w:val="Char3"/>
          <w:rtl/>
          <w:lang w:bidi="fa-IR"/>
        </w:rPr>
        <w:t>ی</w:t>
      </w:r>
      <w:r w:rsidR="00101A36">
        <w:rPr>
          <w:rStyle w:val="Char3"/>
          <w:rtl/>
          <w:lang w:bidi="fa-IR"/>
        </w:rPr>
        <w:t xml:space="preserve"> می‌</w:t>
      </w:r>
      <w:r w:rsidRPr="0060162A">
        <w:rPr>
          <w:rStyle w:val="Char3"/>
          <w:rtl/>
          <w:lang w:bidi="fa-IR"/>
        </w:rPr>
        <w:t>سازند، با ا</w:t>
      </w:r>
      <w:r w:rsidR="005B21A3">
        <w:rPr>
          <w:rStyle w:val="Char3"/>
          <w:rtl/>
          <w:lang w:bidi="fa-IR"/>
        </w:rPr>
        <w:t>ی</w:t>
      </w:r>
      <w:r w:rsidRPr="0060162A">
        <w:rPr>
          <w:rStyle w:val="Char3"/>
          <w:rtl/>
          <w:lang w:bidi="fa-IR"/>
        </w:rPr>
        <w:t>ن تصور كه چون كار به د</w:t>
      </w:r>
      <w:r w:rsidR="005B21A3">
        <w:rPr>
          <w:rStyle w:val="Char3"/>
          <w:rtl/>
          <w:lang w:bidi="fa-IR"/>
        </w:rPr>
        <w:t>ی</w:t>
      </w:r>
      <w:r w:rsidRPr="0060162A">
        <w:rPr>
          <w:rStyle w:val="Char3"/>
          <w:rtl/>
          <w:lang w:bidi="fa-IR"/>
        </w:rPr>
        <w:t>گر</w:t>
      </w:r>
      <w:r w:rsidR="005B21A3">
        <w:rPr>
          <w:rStyle w:val="Char3"/>
          <w:rtl/>
          <w:lang w:bidi="fa-IR"/>
        </w:rPr>
        <w:t>ی</w:t>
      </w:r>
      <w:r w:rsidRPr="0060162A">
        <w:rPr>
          <w:rStyle w:val="Char3"/>
          <w:rtl/>
          <w:lang w:bidi="fa-IR"/>
        </w:rPr>
        <w:t xml:space="preserve"> سپرده شده د</w:t>
      </w:r>
      <w:r w:rsidR="005B21A3">
        <w:rPr>
          <w:rStyle w:val="Char3"/>
          <w:rtl/>
          <w:lang w:bidi="fa-IR"/>
        </w:rPr>
        <w:t>ی</w:t>
      </w:r>
      <w:r w:rsidRPr="0060162A">
        <w:rPr>
          <w:rStyle w:val="Char3"/>
          <w:rtl/>
          <w:lang w:bidi="fa-IR"/>
        </w:rPr>
        <w:t>گر برا</w:t>
      </w:r>
      <w:r w:rsidR="005B21A3">
        <w:rPr>
          <w:rStyle w:val="Char3"/>
          <w:rtl/>
          <w:lang w:bidi="fa-IR"/>
        </w:rPr>
        <w:t>ی</w:t>
      </w:r>
      <w:r w:rsidRPr="0060162A">
        <w:rPr>
          <w:rStyle w:val="Char3"/>
          <w:rtl/>
          <w:lang w:bidi="fa-IR"/>
        </w:rPr>
        <w:t xml:space="preserve"> اول</w:t>
      </w:r>
      <w:r w:rsidR="005B21A3">
        <w:rPr>
          <w:rStyle w:val="Char3"/>
          <w:rtl/>
          <w:lang w:bidi="fa-IR"/>
        </w:rPr>
        <w:t>ی</w:t>
      </w:r>
      <w:r w:rsidRPr="0060162A">
        <w:rPr>
          <w:rStyle w:val="Char3"/>
          <w:rtl/>
          <w:lang w:bidi="fa-IR"/>
        </w:rPr>
        <w:t xml:space="preserve"> مسؤول</w:t>
      </w:r>
      <w:r w:rsidR="005B21A3">
        <w:rPr>
          <w:rStyle w:val="Char3"/>
          <w:rtl/>
          <w:lang w:bidi="fa-IR"/>
        </w:rPr>
        <w:t>ی</w:t>
      </w:r>
      <w:r w:rsidRPr="0060162A">
        <w:rPr>
          <w:rStyle w:val="Char3"/>
          <w:rtl/>
          <w:lang w:bidi="fa-IR"/>
        </w:rPr>
        <w:t>ت</w:t>
      </w:r>
      <w:r w:rsidR="005B21A3">
        <w:rPr>
          <w:rStyle w:val="Char3"/>
          <w:rtl/>
          <w:lang w:bidi="fa-IR"/>
        </w:rPr>
        <w:t>ی</w:t>
      </w:r>
      <w:r w:rsidRPr="0060162A">
        <w:rPr>
          <w:rStyle w:val="Char3"/>
          <w:rtl/>
          <w:lang w:bidi="fa-IR"/>
        </w:rPr>
        <w:t xml:space="preserve"> ن</w:t>
      </w:r>
      <w:r w:rsidR="005B21A3">
        <w:rPr>
          <w:rStyle w:val="Char3"/>
          <w:rtl/>
          <w:lang w:bidi="fa-IR"/>
        </w:rPr>
        <w:t>ی</w:t>
      </w:r>
      <w:r w:rsidRPr="0060162A">
        <w:rPr>
          <w:rStyle w:val="Char3"/>
          <w:rtl/>
          <w:lang w:bidi="fa-IR"/>
        </w:rPr>
        <w:t>ست حال آنكه ا</w:t>
      </w:r>
      <w:r w:rsidR="005B21A3">
        <w:rPr>
          <w:rStyle w:val="Char3"/>
          <w:rtl/>
          <w:lang w:bidi="fa-IR"/>
        </w:rPr>
        <w:t>ی</w:t>
      </w:r>
      <w:r w:rsidRPr="0060162A">
        <w:rPr>
          <w:rStyle w:val="Char3"/>
          <w:rtl/>
          <w:lang w:bidi="fa-IR"/>
        </w:rPr>
        <w:t>ن تصور ب</w:t>
      </w:r>
      <w:r w:rsidR="005B21A3">
        <w:rPr>
          <w:rStyle w:val="Char3"/>
          <w:rtl/>
          <w:lang w:bidi="fa-IR"/>
        </w:rPr>
        <w:t>ی</w:t>
      </w:r>
      <w:r w:rsidRPr="0060162A">
        <w:rPr>
          <w:rStyle w:val="Char3"/>
          <w:rtl/>
          <w:lang w:bidi="fa-IR"/>
        </w:rPr>
        <w:t>راه</w:t>
      </w:r>
      <w:r w:rsidR="005B21A3">
        <w:rPr>
          <w:rStyle w:val="Char3"/>
          <w:rtl/>
          <w:lang w:bidi="fa-IR"/>
        </w:rPr>
        <w:t>ی</w:t>
      </w:r>
      <w:r w:rsidRPr="0060162A">
        <w:rPr>
          <w:rStyle w:val="Char3"/>
          <w:rtl/>
          <w:lang w:bidi="fa-IR"/>
        </w:rPr>
        <w:t xml:space="preserve"> است. اگر عامل زكات تبهكاران را به تقس</w:t>
      </w:r>
      <w:r w:rsidR="005B21A3">
        <w:rPr>
          <w:rStyle w:val="Char3"/>
          <w:rtl/>
          <w:lang w:bidi="fa-IR"/>
        </w:rPr>
        <w:t>ی</w:t>
      </w:r>
      <w:r w:rsidRPr="0060162A">
        <w:rPr>
          <w:rStyle w:val="Char3"/>
          <w:rtl/>
          <w:lang w:bidi="fa-IR"/>
        </w:rPr>
        <w:t>م آن بگمارد و آنان خ</w:t>
      </w:r>
      <w:r w:rsidR="005B21A3">
        <w:rPr>
          <w:rStyle w:val="Char3"/>
          <w:rtl/>
          <w:lang w:bidi="fa-IR"/>
        </w:rPr>
        <w:t>ی</w:t>
      </w:r>
      <w:r w:rsidRPr="0060162A">
        <w:rPr>
          <w:rStyle w:val="Char3"/>
          <w:rtl/>
          <w:lang w:bidi="fa-IR"/>
        </w:rPr>
        <w:t xml:space="preserve">انت كنند خود عامل زكات ضامن است. </w:t>
      </w:r>
    </w:p>
    <w:p w:rsidR="009C6881" w:rsidRPr="0060162A" w:rsidRDefault="009C6881" w:rsidP="009B4484">
      <w:pPr>
        <w:ind w:firstLine="284"/>
        <w:jc w:val="both"/>
        <w:rPr>
          <w:rStyle w:val="Char3"/>
          <w:rtl/>
          <w:lang w:bidi="fa-IR"/>
        </w:rPr>
      </w:pPr>
      <w:r w:rsidRPr="009B4484">
        <w:rPr>
          <w:rStyle w:val="Char4"/>
          <w:rtl/>
        </w:rPr>
        <w:t>پنجم</w:t>
      </w:r>
      <w:r w:rsidR="009B4484">
        <w:rPr>
          <w:rStyle w:val="Char3"/>
          <w:rFonts w:hint="cs"/>
          <w:rtl/>
          <w:lang w:bidi="fa-IR"/>
        </w:rPr>
        <w:t>-</w:t>
      </w:r>
      <w:r w:rsidRPr="0060162A">
        <w:rPr>
          <w:rStyle w:val="Char3"/>
          <w:rtl/>
          <w:lang w:bidi="fa-IR"/>
        </w:rPr>
        <w:t xml:space="preserve"> د</w:t>
      </w:r>
      <w:r w:rsidR="005B21A3">
        <w:rPr>
          <w:rStyle w:val="Char3"/>
          <w:rtl/>
          <w:lang w:bidi="fa-IR"/>
        </w:rPr>
        <w:t>ی</w:t>
      </w:r>
      <w:r w:rsidRPr="0060162A">
        <w:rPr>
          <w:rStyle w:val="Char3"/>
          <w:rtl/>
          <w:lang w:bidi="fa-IR"/>
        </w:rPr>
        <w:t>گر از فر</w:t>
      </w:r>
      <w:r w:rsidR="005B21A3">
        <w:rPr>
          <w:rStyle w:val="Char3"/>
          <w:rtl/>
          <w:lang w:bidi="fa-IR"/>
        </w:rPr>
        <w:t>ی</w:t>
      </w:r>
      <w:r w:rsidRPr="0060162A">
        <w:rPr>
          <w:rStyle w:val="Char3"/>
          <w:rtl/>
          <w:lang w:bidi="fa-IR"/>
        </w:rPr>
        <w:t>ب</w:t>
      </w:r>
      <w:r w:rsidR="009B4484">
        <w:rPr>
          <w:rStyle w:val="Char3"/>
          <w:rFonts w:hint="cs"/>
          <w:rtl/>
          <w:lang w:bidi="fa-IR"/>
        </w:rPr>
        <w:t>‌</w:t>
      </w:r>
      <w:r w:rsidRPr="0060162A">
        <w:rPr>
          <w:rStyle w:val="Char3"/>
          <w:rtl/>
          <w:lang w:bidi="fa-IR"/>
        </w:rPr>
        <w:t>ها</w:t>
      </w:r>
      <w:r w:rsidR="005B21A3">
        <w:rPr>
          <w:rStyle w:val="Char3"/>
          <w:rtl/>
          <w:lang w:bidi="fa-IR"/>
        </w:rPr>
        <w:t>ی</w:t>
      </w:r>
      <w:r w:rsidRPr="0060162A">
        <w:rPr>
          <w:rStyle w:val="Char3"/>
          <w:rtl/>
          <w:lang w:bidi="fa-IR"/>
        </w:rPr>
        <w:t xml:space="preserve"> ش</w:t>
      </w:r>
      <w:r w:rsidR="005B21A3">
        <w:rPr>
          <w:rStyle w:val="Char3"/>
          <w:rtl/>
          <w:lang w:bidi="fa-IR"/>
        </w:rPr>
        <w:t>ی</w:t>
      </w:r>
      <w:r w:rsidRPr="0060162A">
        <w:rPr>
          <w:rStyle w:val="Char3"/>
          <w:rtl/>
          <w:lang w:bidi="fa-IR"/>
        </w:rPr>
        <w:t>طان بر حاكمان و شاهان ا</w:t>
      </w:r>
      <w:r w:rsidR="005B21A3">
        <w:rPr>
          <w:rStyle w:val="Char3"/>
          <w:rtl/>
          <w:lang w:bidi="fa-IR"/>
        </w:rPr>
        <w:t>ی</w:t>
      </w:r>
      <w:r w:rsidRPr="0060162A">
        <w:rPr>
          <w:rStyle w:val="Char3"/>
          <w:rtl/>
          <w:lang w:bidi="fa-IR"/>
        </w:rPr>
        <w:t>ن است كه ا</w:t>
      </w:r>
      <w:r w:rsidR="005B21A3">
        <w:rPr>
          <w:rStyle w:val="Char3"/>
          <w:rtl/>
          <w:lang w:bidi="fa-IR"/>
        </w:rPr>
        <w:t>ی</w:t>
      </w:r>
      <w:r w:rsidRPr="0060162A">
        <w:rPr>
          <w:rStyle w:val="Char3"/>
          <w:rtl/>
          <w:lang w:bidi="fa-IR"/>
        </w:rPr>
        <w:t>شان را روا</w:t>
      </w:r>
      <w:r w:rsidR="00101A36">
        <w:rPr>
          <w:rStyle w:val="Char3"/>
          <w:rtl/>
          <w:lang w:bidi="fa-IR"/>
        </w:rPr>
        <w:t xml:space="preserve"> می‌</w:t>
      </w:r>
      <w:r w:rsidRPr="0060162A">
        <w:rPr>
          <w:rStyle w:val="Char3"/>
          <w:rtl/>
          <w:lang w:bidi="fa-IR"/>
        </w:rPr>
        <w:t>دارد به ناروا طبق رأ</w:t>
      </w:r>
      <w:r w:rsidR="005B21A3">
        <w:rPr>
          <w:rStyle w:val="Char3"/>
          <w:rtl/>
          <w:lang w:bidi="fa-IR"/>
        </w:rPr>
        <w:t>ی</w:t>
      </w:r>
      <w:r w:rsidRPr="0060162A">
        <w:rPr>
          <w:rStyle w:val="Char3"/>
          <w:rtl/>
          <w:lang w:bidi="fa-IR"/>
        </w:rPr>
        <w:t xml:space="preserve"> خود دست ببُرند و گردن بزنند با ا</w:t>
      </w:r>
      <w:r w:rsidR="005B21A3">
        <w:rPr>
          <w:rStyle w:val="Char3"/>
          <w:rtl/>
          <w:lang w:bidi="fa-IR"/>
        </w:rPr>
        <w:t>ی</w:t>
      </w:r>
      <w:r w:rsidRPr="0060162A">
        <w:rPr>
          <w:rStyle w:val="Char3"/>
          <w:rtl/>
          <w:lang w:bidi="fa-IR"/>
        </w:rPr>
        <w:t>ن پندار كه ا</w:t>
      </w:r>
      <w:r w:rsidR="005B21A3">
        <w:rPr>
          <w:rStyle w:val="Char3"/>
          <w:rtl/>
          <w:lang w:bidi="fa-IR"/>
        </w:rPr>
        <w:t>ی</w:t>
      </w:r>
      <w:r w:rsidRPr="0060162A">
        <w:rPr>
          <w:rStyle w:val="Char3"/>
          <w:rtl/>
          <w:lang w:bidi="fa-IR"/>
        </w:rPr>
        <w:t>نها از مقول</w:t>
      </w:r>
      <w:r w:rsidR="00772994">
        <w:rPr>
          <w:rStyle w:val="Char3"/>
          <w:rtl/>
          <w:lang w:bidi="fa-IR"/>
        </w:rPr>
        <w:t>ه</w:t>
      </w:r>
      <w:r w:rsidRPr="0060162A">
        <w:rPr>
          <w:rStyle w:val="Char3"/>
          <w:rtl/>
          <w:lang w:bidi="fa-IR"/>
        </w:rPr>
        <w:t xml:space="preserve"> «س</w:t>
      </w:r>
      <w:r w:rsidR="005B21A3">
        <w:rPr>
          <w:rStyle w:val="Char3"/>
          <w:rtl/>
          <w:lang w:bidi="fa-IR"/>
        </w:rPr>
        <w:t>ی</w:t>
      </w:r>
      <w:r w:rsidRPr="0060162A">
        <w:rPr>
          <w:rStyle w:val="Char3"/>
          <w:rtl/>
          <w:lang w:bidi="fa-IR"/>
        </w:rPr>
        <w:t>است» است، معن</w:t>
      </w:r>
      <w:r w:rsidR="005B21A3">
        <w:rPr>
          <w:rStyle w:val="Char3"/>
          <w:rtl/>
          <w:lang w:bidi="fa-IR"/>
        </w:rPr>
        <w:t>ی</w:t>
      </w:r>
      <w:r w:rsidRPr="0060162A">
        <w:rPr>
          <w:rStyle w:val="Char3"/>
          <w:rtl/>
          <w:lang w:bidi="fa-IR"/>
        </w:rPr>
        <w:t xml:space="preserve"> ضمن</w:t>
      </w:r>
      <w:r w:rsidR="005B21A3">
        <w:rPr>
          <w:rStyle w:val="Char3"/>
          <w:rtl/>
          <w:lang w:bidi="fa-IR"/>
        </w:rPr>
        <w:t>ی</w:t>
      </w:r>
      <w:r w:rsidRPr="0060162A">
        <w:rPr>
          <w:rStyle w:val="Char3"/>
          <w:rtl/>
          <w:lang w:bidi="fa-IR"/>
        </w:rPr>
        <w:t>ش ا</w:t>
      </w:r>
      <w:r w:rsidR="005B21A3">
        <w:rPr>
          <w:rStyle w:val="Char3"/>
          <w:rtl/>
          <w:lang w:bidi="fa-IR"/>
        </w:rPr>
        <w:t>ی</w:t>
      </w:r>
      <w:r w:rsidRPr="0060162A">
        <w:rPr>
          <w:rStyle w:val="Char3"/>
          <w:rtl/>
          <w:lang w:bidi="fa-IR"/>
        </w:rPr>
        <w:t>ن</w:t>
      </w:r>
      <w:r w:rsidR="00101A36">
        <w:rPr>
          <w:rStyle w:val="Char3"/>
          <w:rtl/>
          <w:lang w:bidi="fa-IR"/>
        </w:rPr>
        <w:t xml:space="preserve"> می‌</w:t>
      </w:r>
      <w:r w:rsidRPr="0060162A">
        <w:rPr>
          <w:rStyle w:val="Char3"/>
          <w:rtl/>
          <w:lang w:bidi="fa-IR"/>
        </w:rPr>
        <w:t>شود كه گو</w:t>
      </w:r>
      <w:r w:rsidR="005B21A3">
        <w:rPr>
          <w:rStyle w:val="Char3"/>
          <w:rtl/>
          <w:lang w:bidi="fa-IR"/>
        </w:rPr>
        <w:t>ی</w:t>
      </w:r>
      <w:r w:rsidRPr="0060162A">
        <w:rPr>
          <w:rStyle w:val="Char3"/>
          <w:rtl/>
          <w:lang w:bidi="fa-IR"/>
        </w:rPr>
        <w:t>ا شر</w:t>
      </w:r>
      <w:r w:rsidR="005B21A3">
        <w:rPr>
          <w:rStyle w:val="Char3"/>
          <w:rtl/>
          <w:lang w:bidi="fa-IR"/>
        </w:rPr>
        <w:t>ی</w:t>
      </w:r>
      <w:r w:rsidRPr="0060162A">
        <w:rPr>
          <w:rStyle w:val="Char3"/>
          <w:rtl/>
          <w:lang w:bidi="fa-IR"/>
        </w:rPr>
        <w:t>عت ناقص است و ما با رأ</w:t>
      </w:r>
      <w:r w:rsidR="005B21A3">
        <w:rPr>
          <w:rStyle w:val="Char3"/>
          <w:rtl/>
          <w:lang w:bidi="fa-IR"/>
        </w:rPr>
        <w:t>ی</w:t>
      </w:r>
      <w:r w:rsidRPr="0060162A">
        <w:rPr>
          <w:rStyle w:val="Char3"/>
          <w:rtl/>
          <w:lang w:bidi="fa-IR"/>
        </w:rPr>
        <w:t xml:space="preserve"> خود تكم</w:t>
      </w:r>
      <w:r w:rsidR="005B21A3">
        <w:rPr>
          <w:rStyle w:val="Char3"/>
          <w:rtl/>
          <w:lang w:bidi="fa-IR"/>
        </w:rPr>
        <w:t>ی</w:t>
      </w:r>
      <w:r w:rsidRPr="0060162A">
        <w:rPr>
          <w:rStyle w:val="Char3"/>
          <w:rtl/>
          <w:lang w:bidi="fa-IR"/>
        </w:rPr>
        <w:t>لش</w:t>
      </w:r>
      <w:r w:rsidR="00101A36">
        <w:rPr>
          <w:rStyle w:val="Char3"/>
          <w:rtl/>
          <w:lang w:bidi="fa-IR"/>
        </w:rPr>
        <w:t xml:space="preserve"> می‌</w:t>
      </w:r>
      <w:r w:rsidRPr="0060162A">
        <w:rPr>
          <w:rStyle w:val="Char3"/>
          <w:rtl/>
          <w:lang w:bidi="fa-IR"/>
        </w:rPr>
        <w:t>نما</w:t>
      </w:r>
      <w:r w:rsidR="005B21A3">
        <w:rPr>
          <w:rStyle w:val="Char3"/>
          <w:rtl/>
          <w:lang w:bidi="fa-IR"/>
        </w:rPr>
        <w:t>یی</w:t>
      </w:r>
      <w:r w:rsidRPr="0060162A">
        <w:rPr>
          <w:rStyle w:val="Char3"/>
          <w:rtl/>
          <w:lang w:bidi="fa-IR"/>
        </w:rPr>
        <w:t>م. و ا</w:t>
      </w:r>
      <w:r w:rsidR="005B21A3">
        <w:rPr>
          <w:rStyle w:val="Char3"/>
          <w:rtl/>
          <w:lang w:bidi="fa-IR"/>
        </w:rPr>
        <w:t>ی</w:t>
      </w:r>
      <w:r w:rsidRPr="0060162A">
        <w:rPr>
          <w:rStyle w:val="Char3"/>
          <w:rtl/>
          <w:lang w:bidi="fa-IR"/>
        </w:rPr>
        <w:t>ن از بدتر</w:t>
      </w:r>
      <w:r w:rsidR="005B21A3">
        <w:rPr>
          <w:rStyle w:val="Char3"/>
          <w:rtl/>
          <w:lang w:bidi="fa-IR"/>
        </w:rPr>
        <w:t>ی</w:t>
      </w:r>
      <w:r w:rsidRPr="0060162A">
        <w:rPr>
          <w:rStyle w:val="Char3"/>
          <w:rtl/>
          <w:lang w:bidi="fa-IR"/>
        </w:rPr>
        <w:t>ن تلب</w:t>
      </w:r>
      <w:r w:rsidR="005B21A3">
        <w:rPr>
          <w:rStyle w:val="Char3"/>
          <w:rtl/>
          <w:lang w:bidi="fa-IR"/>
        </w:rPr>
        <w:t>ی</w:t>
      </w:r>
      <w:r w:rsidRPr="0060162A">
        <w:rPr>
          <w:rStyle w:val="Char3"/>
          <w:rtl/>
          <w:lang w:bidi="fa-IR"/>
        </w:rPr>
        <w:t>سهاست ز</w:t>
      </w:r>
      <w:r w:rsidR="005B21A3">
        <w:rPr>
          <w:rStyle w:val="Char3"/>
          <w:rtl/>
          <w:lang w:bidi="fa-IR"/>
        </w:rPr>
        <w:t>ی</w:t>
      </w:r>
      <w:r w:rsidRPr="0060162A">
        <w:rPr>
          <w:rStyle w:val="Char3"/>
          <w:rtl/>
          <w:lang w:bidi="fa-IR"/>
        </w:rPr>
        <w:t>را شر</w:t>
      </w:r>
      <w:r w:rsidR="005B21A3">
        <w:rPr>
          <w:rStyle w:val="Char3"/>
          <w:rtl/>
          <w:lang w:bidi="fa-IR"/>
        </w:rPr>
        <w:t>ی</w:t>
      </w:r>
      <w:r w:rsidRPr="0060162A">
        <w:rPr>
          <w:rStyle w:val="Char3"/>
          <w:rtl/>
          <w:lang w:bidi="fa-IR"/>
        </w:rPr>
        <w:t>عت، س</w:t>
      </w:r>
      <w:r w:rsidR="005B21A3">
        <w:rPr>
          <w:rStyle w:val="Char3"/>
          <w:rtl/>
          <w:lang w:bidi="fa-IR"/>
        </w:rPr>
        <w:t>ی</w:t>
      </w:r>
      <w:r w:rsidRPr="0060162A">
        <w:rPr>
          <w:rStyle w:val="Char3"/>
          <w:rtl/>
          <w:lang w:bidi="fa-IR"/>
        </w:rPr>
        <w:t>است اله</w:t>
      </w:r>
      <w:r w:rsidR="005B21A3">
        <w:rPr>
          <w:rStyle w:val="Char3"/>
          <w:rtl/>
          <w:lang w:bidi="fa-IR"/>
        </w:rPr>
        <w:t>ی</w:t>
      </w:r>
      <w:r w:rsidRPr="0060162A">
        <w:rPr>
          <w:rStyle w:val="Char3"/>
          <w:rtl/>
          <w:lang w:bidi="fa-IR"/>
        </w:rPr>
        <w:t xml:space="preserve"> است و محال است كه خلل داشته باشد و محتاج رأ</w:t>
      </w:r>
      <w:r w:rsidR="005B21A3">
        <w:rPr>
          <w:rStyle w:val="Char3"/>
          <w:rtl/>
          <w:lang w:bidi="fa-IR"/>
        </w:rPr>
        <w:t>ی</w:t>
      </w:r>
      <w:r w:rsidRPr="0060162A">
        <w:rPr>
          <w:rStyle w:val="Char3"/>
          <w:rtl/>
          <w:lang w:bidi="fa-IR"/>
        </w:rPr>
        <w:t xml:space="preserve"> مخلوق باشد چنانكه در قرآن</w:t>
      </w:r>
      <w:r w:rsidR="00101A36">
        <w:rPr>
          <w:rStyle w:val="Char3"/>
          <w:rtl/>
          <w:lang w:bidi="fa-IR"/>
        </w:rPr>
        <w:t xml:space="preserve"> می‌</w:t>
      </w:r>
      <w:r w:rsidRPr="0060162A">
        <w:rPr>
          <w:rStyle w:val="Char3"/>
          <w:rtl/>
          <w:lang w:bidi="fa-IR"/>
        </w:rPr>
        <w:t>خوان</w:t>
      </w:r>
      <w:r w:rsidR="005B21A3">
        <w:rPr>
          <w:rStyle w:val="Char3"/>
          <w:rtl/>
          <w:lang w:bidi="fa-IR"/>
        </w:rPr>
        <w:t>ی</w:t>
      </w:r>
      <w:r w:rsidRPr="0060162A">
        <w:rPr>
          <w:rStyle w:val="Char3"/>
          <w:rtl/>
          <w:lang w:bidi="fa-IR"/>
        </w:rPr>
        <w:t xml:space="preserve">م: </w:t>
      </w:r>
      <w:r>
        <w:rPr>
          <w:rFonts w:cs="Traditional Arabic"/>
          <w:b/>
          <w:rtl/>
          <w:lang w:bidi="fa-IR"/>
        </w:rPr>
        <w:t>﴿</w:t>
      </w:r>
      <w:r w:rsidR="009B4484" w:rsidRPr="009B4484">
        <w:rPr>
          <w:rStyle w:val="Char9"/>
          <w:rFonts w:hint="eastAsia"/>
          <w:rtl/>
        </w:rPr>
        <w:t>مَّا</w:t>
      </w:r>
      <w:r w:rsidR="009B4484" w:rsidRPr="009B4484">
        <w:rPr>
          <w:rStyle w:val="Char9"/>
          <w:rtl/>
        </w:rPr>
        <w:t xml:space="preserve"> </w:t>
      </w:r>
      <w:r w:rsidR="009B4484" w:rsidRPr="009B4484">
        <w:rPr>
          <w:rStyle w:val="Char9"/>
          <w:rFonts w:hint="eastAsia"/>
          <w:rtl/>
        </w:rPr>
        <w:t>فَرَّط</w:t>
      </w:r>
      <w:r w:rsidR="009B4484" w:rsidRPr="009B4484">
        <w:rPr>
          <w:rStyle w:val="Char9"/>
          <w:rFonts w:hint="cs"/>
          <w:rtl/>
        </w:rPr>
        <w:t>ۡ</w:t>
      </w:r>
      <w:r w:rsidR="009B4484" w:rsidRPr="009B4484">
        <w:rPr>
          <w:rStyle w:val="Char9"/>
          <w:rFonts w:hint="eastAsia"/>
          <w:rtl/>
        </w:rPr>
        <w:t>نَا</w:t>
      </w:r>
      <w:r w:rsidR="009B4484" w:rsidRPr="009B4484">
        <w:rPr>
          <w:rStyle w:val="Char9"/>
          <w:rtl/>
        </w:rPr>
        <w:t xml:space="preserve"> </w:t>
      </w:r>
      <w:r w:rsidR="009B4484" w:rsidRPr="009B4484">
        <w:rPr>
          <w:rStyle w:val="Char9"/>
          <w:rFonts w:hint="eastAsia"/>
          <w:rtl/>
        </w:rPr>
        <w:t>فِي</w:t>
      </w:r>
      <w:r w:rsidR="009B4484" w:rsidRPr="009B4484">
        <w:rPr>
          <w:rStyle w:val="Char9"/>
          <w:rtl/>
        </w:rPr>
        <w:t xml:space="preserve"> </w:t>
      </w:r>
      <w:r w:rsidR="009B4484" w:rsidRPr="009B4484">
        <w:rPr>
          <w:rStyle w:val="Char9"/>
          <w:rFonts w:hint="cs"/>
          <w:rtl/>
        </w:rPr>
        <w:t>ٱ</w:t>
      </w:r>
      <w:r w:rsidR="009B4484" w:rsidRPr="009B4484">
        <w:rPr>
          <w:rStyle w:val="Char9"/>
          <w:rFonts w:hint="eastAsia"/>
          <w:rtl/>
        </w:rPr>
        <w:t>ل</w:t>
      </w:r>
      <w:r w:rsidR="009B4484" w:rsidRPr="009B4484">
        <w:rPr>
          <w:rStyle w:val="Char9"/>
          <w:rFonts w:hint="cs"/>
          <w:rtl/>
        </w:rPr>
        <w:t>ۡ</w:t>
      </w:r>
      <w:r w:rsidR="009B4484" w:rsidRPr="009B4484">
        <w:rPr>
          <w:rStyle w:val="Char9"/>
          <w:rFonts w:hint="eastAsia"/>
          <w:rtl/>
        </w:rPr>
        <w:t>كِتَ</w:t>
      </w:r>
      <w:r w:rsidR="009B4484" w:rsidRPr="009B4484">
        <w:rPr>
          <w:rStyle w:val="Char9"/>
          <w:rFonts w:hint="cs"/>
          <w:rtl/>
        </w:rPr>
        <w:t>ٰ</w:t>
      </w:r>
      <w:r w:rsidR="009B4484" w:rsidRPr="009B4484">
        <w:rPr>
          <w:rStyle w:val="Char9"/>
          <w:rFonts w:hint="eastAsia"/>
          <w:rtl/>
        </w:rPr>
        <w:t>بِ</w:t>
      </w:r>
      <w:r w:rsidR="009B4484" w:rsidRPr="009B4484">
        <w:rPr>
          <w:rStyle w:val="Char9"/>
          <w:rtl/>
        </w:rPr>
        <w:t xml:space="preserve"> </w:t>
      </w:r>
      <w:r w:rsidR="009B4484" w:rsidRPr="009B4484">
        <w:rPr>
          <w:rStyle w:val="Char9"/>
          <w:rFonts w:hint="eastAsia"/>
          <w:rtl/>
        </w:rPr>
        <w:t>مِن</w:t>
      </w:r>
      <w:r>
        <w:rPr>
          <w:rFonts w:cs="Traditional Arabic"/>
          <w:b/>
          <w:rtl/>
          <w:lang w:bidi="fa-IR"/>
        </w:rPr>
        <w:t>﴾</w:t>
      </w:r>
      <w:r w:rsidRPr="0060162A">
        <w:rPr>
          <w:rStyle w:val="Char3"/>
          <w:rtl/>
          <w:lang w:bidi="fa-IR"/>
        </w:rPr>
        <w:t xml:space="preserve"> </w:t>
      </w:r>
      <w:r w:rsidR="005B21A3" w:rsidRPr="005B21A3">
        <w:rPr>
          <w:rStyle w:val="Char5"/>
          <w:rtl/>
          <w:lang w:bidi="fa-IR"/>
        </w:rPr>
        <w:t>[</w:t>
      </w:r>
      <w:r w:rsidR="009B4484">
        <w:rPr>
          <w:rStyle w:val="Char5"/>
          <w:rFonts w:hint="cs"/>
          <w:rtl/>
          <w:lang w:bidi="fa-IR"/>
        </w:rPr>
        <w:t>الأنعام: 38</w:t>
      </w:r>
      <w:r w:rsidR="005B21A3" w:rsidRPr="005B21A3">
        <w:rPr>
          <w:rStyle w:val="Char5"/>
          <w:rtl/>
          <w:lang w:bidi="fa-IR"/>
        </w:rPr>
        <w:t>].</w:t>
      </w:r>
      <w:r w:rsidRPr="0060162A">
        <w:rPr>
          <w:rStyle w:val="Char3"/>
          <w:rtl/>
          <w:lang w:bidi="fa-IR"/>
        </w:rPr>
        <w:t xml:space="preserve"> </w:t>
      </w:r>
      <w:r w:rsidRPr="00AD6106">
        <w:rPr>
          <w:rStyle w:val="Char7"/>
          <w:rtl/>
          <w:lang w:bidi="fa-IR"/>
        </w:rPr>
        <w:t>«</w:t>
      </w:r>
      <w:r w:rsidRPr="009B4484">
        <w:rPr>
          <w:rStyle w:val="Char6"/>
          <w:rtl/>
        </w:rPr>
        <w:t>ه</w:t>
      </w:r>
      <w:r w:rsidR="005B21A3" w:rsidRPr="009B4484">
        <w:rPr>
          <w:rStyle w:val="Char6"/>
          <w:rtl/>
        </w:rPr>
        <w:t>ی</w:t>
      </w:r>
      <w:r w:rsidRPr="009B4484">
        <w:rPr>
          <w:rStyle w:val="Char6"/>
          <w:rtl/>
        </w:rPr>
        <w:t>چ چ</w:t>
      </w:r>
      <w:r w:rsidR="005B21A3" w:rsidRPr="009B4484">
        <w:rPr>
          <w:rStyle w:val="Char6"/>
          <w:rtl/>
        </w:rPr>
        <w:t>ی</w:t>
      </w:r>
      <w:r w:rsidRPr="009B4484">
        <w:rPr>
          <w:rStyle w:val="Char6"/>
          <w:rtl/>
        </w:rPr>
        <w:t>زى را در كتاب (لوح محفوظ) فرو گذار نكرده‏ا</w:t>
      </w:r>
      <w:r w:rsidR="005B21A3" w:rsidRPr="009B4484">
        <w:rPr>
          <w:rStyle w:val="Char6"/>
          <w:rtl/>
        </w:rPr>
        <w:t>ی</w:t>
      </w:r>
      <w:r w:rsidRPr="009B4484">
        <w:rPr>
          <w:rStyle w:val="Char6"/>
          <w:rtl/>
        </w:rPr>
        <w:t>م</w:t>
      </w:r>
      <w:r w:rsidRPr="0060162A">
        <w:rPr>
          <w:rStyle w:val="Char3"/>
          <w:rtl/>
          <w:lang w:bidi="fa-IR"/>
        </w:rPr>
        <w:t>‏</w:t>
      </w:r>
      <w:r w:rsidRPr="00AD6106">
        <w:rPr>
          <w:rStyle w:val="Char7"/>
          <w:rtl/>
          <w:lang w:bidi="fa-IR"/>
        </w:rPr>
        <w:t>»</w:t>
      </w:r>
      <w:r w:rsidRPr="0060162A">
        <w:rPr>
          <w:rStyle w:val="Char3"/>
          <w:rtl/>
          <w:lang w:bidi="fa-IR"/>
        </w:rPr>
        <w:t>. و آنكه مدع</w:t>
      </w:r>
      <w:r w:rsidR="005B21A3">
        <w:rPr>
          <w:rStyle w:val="Char3"/>
          <w:rtl/>
          <w:lang w:bidi="fa-IR"/>
        </w:rPr>
        <w:t>ی</w:t>
      </w:r>
      <w:r w:rsidRPr="0060162A">
        <w:rPr>
          <w:rStyle w:val="Char3"/>
          <w:rtl/>
          <w:lang w:bidi="fa-IR"/>
        </w:rPr>
        <w:t xml:space="preserve"> س</w:t>
      </w:r>
      <w:r w:rsidR="005B21A3">
        <w:rPr>
          <w:rStyle w:val="Char3"/>
          <w:rtl/>
          <w:lang w:bidi="fa-IR"/>
        </w:rPr>
        <w:t>ی</w:t>
      </w:r>
      <w:r w:rsidRPr="0060162A">
        <w:rPr>
          <w:rStyle w:val="Char3"/>
          <w:rtl/>
          <w:lang w:bidi="fa-IR"/>
        </w:rPr>
        <w:t>است بالاتر از شر</w:t>
      </w:r>
      <w:r w:rsidR="005B21A3">
        <w:rPr>
          <w:rStyle w:val="Char3"/>
          <w:rtl/>
          <w:lang w:bidi="fa-IR"/>
        </w:rPr>
        <w:t>ی</w:t>
      </w:r>
      <w:r w:rsidRPr="0060162A">
        <w:rPr>
          <w:rStyle w:val="Char3"/>
          <w:rtl/>
          <w:lang w:bidi="fa-IR"/>
        </w:rPr>
        <w:t>عت است در واقع شر</w:t>
      </w:r>
      <w:r w:rsidR="005B21A3">
        <w:rPr>
          <w:rStyle w:val="Char3"/>
          <w:rtl/>
          <w:lang w:bidi="fa-IR"/>
        </w:rPr>
        <w:t>ی</w:t>
      </w:r>
      <w:r w:rsidRPr="0060162A">
        <w:rPr>
          <w:rStyle w:val="Char3"/>
          <w:rtl/>
          <w:lang w:bidi="fa-IR"/>
        </w:rPr>
        <w:t>عت را خلل پذ</w:t>
      </w:r>
      <w:r w:rsidR="005B21A3">
        <w:rPr>
          <w:rStyle w:val="Char3"/>
          <w:rtl/>
          <w:lang w:bidi="fa-IR"/>
        </w:rPr>
        <w:t>ی</w:t>
      </w:r>
      <w:r w:rsidRPr="0060162A">
        <w:rPr>
          <w:rStyle w:val="Char3"/>
          <w:rtl/>
          <w:lang w:bidi="fa-IR"/>
        </w:rPr>
        <w:t>ر</w:t>
      </w:r>
      <w:r w:rsidR="00101A36">
        <w:rPr>
          <w:rStyle w:val="Char3"/>
          <w:rtl/>
          <w:lang w:bidi="fa-IR"/>
        </w:rPr>
        <w:t xml:space="preserve"> می‌</w:t>
      </w:r>
      <w:r w:rsidRPr="0060162A">
        <w:rPr>
          <w:rStyle w:val="Char3"/>
          <w:rtl/>
          <w:lang w:bidi="fa-IR"/>
        </w:rPr>
        <w:t>داند و به كفر نزد</w:t>
      </w:r>
      <w:r w:rsidR="005B21A3">
        <w:rPr>
          <w:rStyle w:val="Char3"/>
          <w:rtl/>
          <w:lang w:bidi="fa-IR"/>
        </w:rPr>
        <w:t>یک</w:t>
      </w:r>
      <w:r w:rsidR="00101A36">
        <w:rPr>
          <w:rStyle w:val="Char3"/>
          <w:rtl/>
          <w:lang w:bidi="fa-IR"/>
        </w:rPr>
        <w:t xml:space="preserve"> می‌</w:t>
      </w:r>
      <w:r w:rsidRPr="0060162A">
        <w:rPr>
          <w:rStyle w:val="Char3"/>
          <w:rtl/>
          <w:lang w:bidi="fa-IR"/>
        </w:rPr>
        <w:t xml:space="preserve">شود. </w:t>
      </w:r>
      <w:r w:rsidR="009B4484">
        <w:rPr>
          <w:rStyle w:val="Char3"/>
          <w:rtl/>
          <w:lang w:bidi="fa-IR"/>
        </w:rPr>
        <w:t>از عضد الدوله نقل كرده</w:t>
      </w:r>
      <w:r w:rsidR="009B4484">
        <w:rPr>
          <w:rStyle w:val="Char3"/>
          <w:rFonts w:hint="cs"/>
          <w:rtl/>
          <w:lang w:bidi="fa-IR"/>
        </w:rPr>
        <w:t>‌</w:t>
      </w:r>
      <w:r w:rsidRPr="0060162A">
        <w:rPr>
          <w:rStyle w:val="Char3"/>
          <w:rtl/>
          <w:lang w:bidi="fa-IR"/>
        </w:rPr>
        <w:t>اند كه ش</w:t>
      </w:r>
      <w:r w:rsidR="005B21A3">
        <w:rPr>
          <w:rStyle w:val="Char3"/>
          <w:rtl/>
          <w:lang w:bidi="fa-IR"/>
        </w:rPr>
        <w:t>ی</w:t>
      </w:r>
      <w:r w:rsidRPr="0060162A">
        <w:rPr>
          <w:rStyle w:val="Char3"/>
          <w:rtl/>
          <w:lang w:bidi="fa-IR"/>
        </w:rPr>
        <w:t>فتـهء ك</w:t>
      </w:r>
      <w:r w:rsidR="005B21A3">
        <w:rPr>
          <w:rStyle w:val="Char3"/>
          <w:rtl/>
          <w:lang w:bidi="fa-IR"/>
        </w:rPr>
        <w:t>ی</w:t>
      </w:r>
      <w:r w:rsidRPr="0060162A">
        <w:rPr>
          <w:rStyle w:val="Char3"/>
          <w:rtl/>
          <w:lang w:bidi="fa-IR"/>
        </w:rPr>
        <w:t>نز</w:t>
      </w:r>
      <w:r w:rsidR="005B21A3">
        <w:rPr>
          <w:rStyle w:val="Char3"/>
          <w:rtl/>
          <w:lang w:bidi="fa-IR"/>
        </w:rPr>
        <w:t>ی</w:t>
      </w:r>
      <w:r w:rsidRPr="0060162A">
        <w:rPr>
          <w:rStyle w:val="Char3"/>
          <w:rtl/>
          <w:lang w:bidi="fa-IR"/>
        </w:rPr>
        <w:t xml:space="preserve"> بود و هم</w:t>
      </w:r>
      <w:r w:rsidR="005B21A3">
        <w:rPr>
          <w:rStyle w:val="Char3"/>
          <w:rtl/>
          <w:lang w:bidi="fa-IR"/>
        </w:rPr>
        <w:t>ی</w:t>
      </w:r>
      <w:r w:rsidRPr="0060162A">
        <w:rPr>
          <w:rStyle w:val="Char3"/>
          <w:rtl/>
          <w:lang w:bidi="fa-IR"/>
        </w:rPr>
        <w:t>شه دلش بدو مشغول؛ دستور داد آن كن</w:t>
      </w:r>
      <w:r w:rsidR="005B21A3">
        <w:rPr>
          <w:rStyle w:val="Char3"/>
          <w:rtl/>
          <w:lang w:bidi="fa-IR"/>
        </w:rPr>
        <w:t>ی</w:t>
      </w:r>
      <w:r w:rsidRPr="0060162A">
        <w:rPr>
          <w:rStyle w:val="Char3"/>
          <w:rtl/>
          <w:lang w:bidi="fa-IR"/>
        </w:rPr>
        <w:t>ز را غرق كردند تا دلمشغول</w:t>
      </w:r>
      <w:r w:rsidR="005B21A3">
        <w:rPr>
          <w:rStyle w:val="Char3"/>
          <w:rtl/>
          <w:lang w:bidi="fa-IR"/>
        </w:rPr>
        <w:t>ی</w:t>
      </w:r>
      <w:r w:rsidRPr="0060162A">
        <w:rPr>
          <w:rStyle w:val="Char3"/>
          <w:rtl/>
          <w:lang w:bidi="fa-IR"/>
        </w:rPr>
        <w:t xml:space="preserve"> بدو از كار سلطنت بازش ندارد. وا</w:t>
      </w:r>
      <w:r w:rsidR="005B21A3">
        <w:rPr>
          <w:rStyle w:val="Char3"/>
          <w:rtl/>
          <w:lang w:bidi="fa-IR"/>
        </w:rPr>
        <w:t>ی</w:t>
      </w:r>
      <w:r w:rsidRPr="0060162A">
        <w:rPr>
          <w:rStyle w:val="Char3"/>
          <w:rtl/>
          <w:lang w:bidi="fa-IR"/>
        </w:rPr>
        <w:t>ن د</w:t>
      </w:r>
      <w:r w:rsidR="005B21A3">
        <w:rPr>
          <w:rStyle w:val="Char3"/>
          <w:rtl/>
          <w:lang w:bidi="fa-IR"/>
        </w:rPr>
        <w:t>ی</w:t>
      </w:r>
      <w:r w:rsidRPr="0060162A">
        <w:rPr>
          <w:rStyle w:val="Char3"/>
          <w:rtl/>
          <w:lang w:bidi="fa-IR"/>
        </w:rPr>
        <w:t>وانگ</w:t>
      </w:r>
      <w:r w:rsidR="005B21A3">
        <w:rPr>
          <w:rStyle w:val="Char3"/>
          <w:rtl/>
          <w:lang w:bidi="fa-IR"/>
        </w:rPr>
        <w:t>ی</w:t>
      </w:r>
      <w:r w:rsidRPr="0060162A">
        <w:rPr>
          <w:rStyle w:val="Char3"/>
          <w:rtl/>
          <w:lang w:bidi="fa-IR"/>
        </w:rPr>
        <w:t xml:space="preserve"> احمقانه است ز</w:t>
      </w:r>
      <w:r w:rsidR="005B21A3">
        <w:rPr>
          <w:rStyle w:val="Char3"/>
          <w:rtl/>
          <w:lang w:bidi="fa-IR"/>
        </w:rPr>
        <w:t>ی</w:t>
      </w:r>
      <w:r w:rsidRPr="0060162A">
        <w:rPr>
          <w:rStyle w:val="Char3"/>
          <w:rtl/>
          <w:lang w:bidi="fa-IR"/>
        </w:rPr>
        <w:t>را مسلمان</w:t>
      </w:r>
      <w:r w:rsidR="005B21A3">
        <w:rPr>
          <w:rStyle w:val="Char3"/>
          <w:rtl/>
          <w:lang w:bidi="fa-IR"/>
        </w:rPr>
        <w:t>ی</w:t>
      </w:r>
      <w:r w:rsidRPr="0060162A">
        <w:rPr>
          <w:rStyle w:val="Char3"/>
          <w:rtl/>
          <w:lang w:bidi="fa-IR"/>
        </w:rPr>
        <w:t xml:space="preserve"> را</w:t>
      </w:r>
      <w:r w:rsidR="00155203">
        <w:rPr>
          <w:rStyle w:val="Char3"/>
          <w:rtl/>
          <w:lang w:bidi="fa-IR"/>
        </w:rPr>
        <w:t xml:space="preserve"> بی‌</w:t>
      </w:r>
      <w:r w:rsidRPr="0060162A">
        <w:rPr>
          <w:rStyle w:val="Char3"/>
          <w:rtl/>
          <w:lang w:bidi="fa-IR"/>
        </w:rPr>
        <w:t>گناه كشتن گناه</w:t>
      </w:r>
      <w:r w:rsidR="005B21A3">
        <w:rPr>
          <w:rStyle w:val="Char3"/>
          <w:rtl/>
          <w:lang w:bidi="fa-IR"/>
        </w:rPr>
        <w:t>ی</w:t>
      </w:r>
      <w:r w:rsidRPr="0060162A">
        <w:rPr>
          <w:rStyle w:val="Char3"/>
          <w:rtl/>
          <w:lang w:bidi="fa-IR"/>
        </w:rPr>
        <w:t xml:space="preserve"> است نابخشودن</w:t>
      </w:r>
      <w:r w:rsidR="005B21A3">
        <w:rPr>
          <w:rStyle w:val="Char3"/>
          <w:rtl/>
          <w:lang w:bidi="fa-IR"/>
        </w:rPr>
        <w:t>ی</w:t>
      </w:r>
      <w:r w:rsidRPr="0060162A">
        <w:rPr>
          <w:rStyle w:val="Char3"/>
          <w:rtl/>
          <w:lang w:bidi="fa-IR"/>
        </w:rPr>
        <w:t>؛ و هر كس بپندار كه ا</w:t>
      </w:r>
      <w:r w:rsidR="005B21A3">
        <w:rPr>
          <w:rStyle w:val="Char3"/>
          <w:rtl/>
          <w:lang w:bidi="fa-IR"/>
        </w:rPr>
        <w:t>ی</w:t>
      </w:r>
      <w:r w:rsidRPr="0060162A">
        <w:rPr>
          <w:rStyle w:val="Char3"/>
          <w:rtl/>
          <w:lang w:bidi="fa-IR"/>
        </w:rPr>
        <w:t>ن كار رواست كافر</w:t>
      </w:r>
      <w:r w:rsidR="00101A36">
        <w:rPr>
          <w:rStyle w:val="Char3"/>
          <w:rtl/>
          <w:lang w:bidi="fa-IR"/>
        </w:rPr>
        <w:t xml:space="preserve"> می‌</w:t>
      </w:r>
      <w:r w:rsidRPr="0060162A">
        <w:rPr>
          <w:rStyle w:val="Char3"/>
          <w:rtl/>
          <w:lang w:bidi="fa-IR"/>
        </w:rPr>
        <w:t>شود و اگر بگو</w:t>
      </w:r>
      <w:r w:rsidR="005B21A3">
        <w:rPr>
          <w:rStyle w:val="Char3"/>
          <w:rtl/>
          <w:lang w:bidi="fa-IR"/>
        </w:rPr>
        <w:t>ی</w:t>
      </w:r>
      <w:r w:rsidRPr="0060162A">
        <w:rPr>
          <w:rStyle w:val="Char3"/>
          <w:rtl/>
          <w:lang w:bidi="fa-IR"/>
        </w:rPr>
        <w:t>د كه شرعاً روا ن</w:t>
      </w:r>
      <w:r w:rsidR="005B21A3">
        <w:rPr>
          <w:rStyle w:val="Char3"/>
          <w:rtl/>
          <w:lang w:bidi="fa-IR"/>
        </w:rPr>
        <w:t>ی</w:t>
      </w:r>
      <w:r w:rsidRPr="0060162A">
        <w:rPr>
          <w:rStyle w:val="Char3"/>
          <w:rtl/>
          <w:lang w:bidi="fa-IR"/>
        </w:rPr>
        <w:t>ست اما طبق مصلحت است، مصلحت را در خلاف شرع</w:t>
      </w:r>
      <w:r w:rsidR="00101A36">
        <w:rPr>
          <w:rStyle w:val="Char3"/>
          <w:rtl/>
          <w:lang w:bidi="fa-IR"/>
        </w:rPr>
        <w:t xml:space="preserve"> می‌</w:t>
      </w:r>
      <w:r w:rsidRPr="0060162A">
        <w:rPr>
          <w:rStyle w:val="Char3"/>
          <w:rtl/>
          <w:lang w:bidi="fa-IR"/>
        </w:rPr>
        <w:t>داند.</w:t>
      </w:r>
    </w:p>
    <w:p w:rsidR="009C6881" w:rsidRPr="0060162A" w:rsidRDefault="009C6881" w:rsidP="009B4484">
      <w:pPr>
        <w:spacing w:line="250" w:lineRule="auto"/>
        <w:ind w:firstLine="284"/>
        <w:jc w:val="both"/>
        <w:rPr>
          <w:rStyle w:val="Char3"/>
          <w:rtl/>
          <w:lang w:bidi="fa-IR"/>
        </w:rPr>
      </w:pPr>
      <w:r w:rsidRPr="009B4484">
        <w:rPr>
          <w:rStyle w:val="Char4"/>
          <w:rtl/>
        </w:rPr>
        <w:t>ششم</w:t>
      </w:r>
      <w:r w:rsidR="009B4484">
        <w:rPr>
          <w:rStyle w:val="Char3"/>
          <w:rFonts w:hint="cs"/>
          <w:rtl/>
          <w:lang w:bidi="fa-IR"/>
        </w:rPr>
        <w:t>-</w:t>
      </w:r>
      <w:r w:rsidRPr="0060162A">
        <w:rPr>
          <w:rStyle w:val="Char3"/>
          <w:rtl/>
          <w:lang w:bidi="fa-IR"/>
        </w:rPr>
        <w:t xml:space="preserve"> ش</w:t>
      </w:r>
      <w:r w:rsidR="005B21A3">
        <w:rPr>
          <w:rStyle w:val="Char3"/>
          <w:rtl/>
          <w:lang w:bidi="fa-IR"/>
        </w:rPr>
        <w:t>ی</w:t>
      </w:r>
      <w:r w:rsidRPr="0060162A">
        <w:rPr>
          <w:rStyle w:val="Char3"/>
          <w:rtl/>
          <w:lang w:bidi="fa-IR"/>
        </w:rPr>
        <w:t>طان دست دراز</w:t>
      </w:r>
      <w:r w:rsidR="005B21A3">
        <w:rPr>
          <w:rStyle w:val="Char3"/>
          <w:rtl/>
          <w:lang w:bidi="fa-IR"/>
        </w:rPr>
        <w:t>ی</w:t>
      </w:r>
      <w:r w:rsidRPr="0060162A">
        <w:rPr>
          <w:rStyle w:val="Char3"/>
          <w:rtl/>
          <w:lang w:bidi="fa-IR"/>
        </w:rPr>
        <w:t xml:space="preserve"> و گشاد باز</w:t>
      </w:r>
      <w:r w:rsidR="005B21A3">
        <w:rPr>
          <w:rStyle w:val="Char3"/>
          <w:rtl/>
          <w:lang w:bidi="fa-IR"/>
        </w:rPr>
        <w:t>ی</w:t>
      </w:r>
      <w:r w:rsidRPr="0060162A">
        <w:rPr>
          <w:rStyle w:val="Char3"/>
          <w:rtl/>
          <w:lang w:bidi="fa-IR"/>
        </w:rPr>
        <w:t xml:space="preserve"> در اموال عموم</w:t>
      </w:r>
      <w:r w:rsidR="005B21A3">
        <w:rPr>
          <w:rStyle w:val="Char3"/>
          <w:rtl/>
          <w:lang w:bidi="fa-IR"/>
        </w:rPr>
        <w:t>ی</w:t>
      </w:r>
      <w:r w:rsidRPr="0060162A">
        <w:rPr>
          <w:rStyle w:val="Char3"/>
          <w:rtl/>
          <w:lang w:bidi="fa-IR"/>
        </w:rPr>
        <w:t xml:space="preserve"> را در نظر حاكمان و شاهان خوب جلوه</w:t>
      </w:r>
      <w:r w:rsidR="00101A36">
        <w:rPr>
          <w:rStyle w:val="Char3"/>
          <w:rtl/>
          <w:lang w:bidi="fa-IR"/>
        </w:rPr>
        <w:t xml:space="preserve"> می‌</w:t>
      </w:r>
      <w:r w:rsidRPr="0060162A">
        <w:rPr>
          <w:rStyle w:val="Char3"/>
          <w:rtl/>
          <w:lang w:bidi="fa-IR"/>
        </w:rPr>
        <w:t>دهد و آن همه را در حكم خو</w:t>
      </w:r>
      <w:r w:rsidR="005B21A3">
        <w:rPr>
          <w:rStyle w:val="Char3"/>
          <w:rtl/>
          <w:lang w:bidi="fa-IR"/>
        </w:rPr>
        <w:t>ی</w:t>
      </w:r>
      <w:r w:rsidRPr="0060162A">
        <w:rPr>
          <w:rStyle w:val="Char3"/>
          <w:rtl/>
          <w:lang w:bidi="fa-IR"/>
        </w:rPr>
        <w:t>ش</w:t>
      </w:r>
      <w:r w:rsidR="00101A36">
        <w:rPr>
          <w:rStyle w:val="Char3"/>
          <w:rtl/>
          <w:lang w:bidi="fa-IR"/>
        </w:rPr>
        <w:t xml:space="preserve"> می‌</w:t>
      </w:r>
      <w:r w:rsidRPr="0060162A">
        <w:rPr>
          <w:rStyle w:val="Char3"/>
          <w:rtl/>
          <w:lang w:bidi="fa-IR"/>
        </w:rPr>
        <w:t>پندارند، و كشف ا</w:t>
      </w:r>
      <w:r w:rsidR="005B21A3">
        <w:rPr>
          <w:rStyle w:val="Char3"/>
          <w:rtl/>
          <w:lang w:bidi="fa-IR"/>
        </w:rPr>
        <w:t>ی</w:t>
      </w:r>
      <w:r w:rsidRPr="0060162A">
        <w:rPr>
          <w:rStyle w:val="Char3"/>
          <w:rtl/>
          <w:lang w:bidi="fa-IR"/>
        </w:rPr>
        <w:t>ن تلب</w:t>
      </w:r>
      <w:r w:rsidR="005B21A3">
        <w:rPr>
          <w:rStyle w:val="Char3"/>
          <w:rtl/>
          <w:lang w:bidi="fa-IR"/>
        </w:rPr>
        <w:t>ی</w:t>
      </w:r>
      <w:r w:rsidRPr="0060162A">
        <w:rPr>
          <w:rStyle w:val="Char3"/>
          <w:rtl/>
          <w:lang w:bidi="fa-IR"/>
        </w:rPr>
        <w:t>س چنان است كه بدان</w:t>
      </w:r>
      <w:r w:rsidR="005B21A3">
        <w:rPr>
          <w:rStyle w:val="Char3"/>
          <w:rtl/>
          <w:lang w:bidi="fa-IR"/>
        </w:rPr>
        <w:t>ی</w:t>
      </w:r>
      <w:r w:rsidRPr="0060162A">
        <w:rPr>
          <w:rStyle w:val="Char3"/>
          <w:rtl/>
          <w:lang w:bidi="fa-IR"/>
        </w:rPr>
        <w:t>م آدم اسرافكار در مال خودش را هم شرعاً‌ با</w:t>
      </w:r>
      <w:r w:rsidR="005B21A3">
        <w:rPr>
          <w:rStyle w:val="Char3"/>
          <w:rtl/>
          <w:lang w:bidi="fa-IR"/>
        </w:rPr>
        <w:t>ی</w:t>
      </w:r>
      <w:r w:rsidRPr="0060162A">
        <w:rPr>
          <w:rStyle w:val="Char3"/>
          <w:rtl/>
          <w:lang w:bidi="fa-IR"/>
        </w:rPr>
        <w:t>د محجور كرد چه رسد به كس</w:t>
      </w:r>
      <w:r w:rsidR="005B21A3">
        <w:rPr>
          <w:rStyle w:val="Char3"/>
          <w:rtl/>
          <w:lang w:bidi="fa-IR"/>
        </w:rPr>
        <w:t>ی</w:t>
      </w:r>
      <w:r w:rsidRPr="0060162A">
        <w:rPr>
          <w:rStyle w:val="Char3"/>
          <w:rtl/>
          <w:lang w:bidi="fa-IR"/>
        </w:rPr>
        <w:t xml:space="preserve"> كه برا</w:t>
      </w:r>
      <w:r w:rsidR="005B21A3">
        <w:rPr>
          <w:rStyle w:val="Char3"/>
          <w:rtl/>
          <w:lang w:bidi="fa-IR"/>
        </w:rPr>
        <w:t>ی</w:t>
      </w:r>
      <w:r w:rsidRPr="0060162A">
        <w:rPr>
          <w:rStyle w:val="Char3"/>
          <w:rtl/>
          <w:lang w:bidi="fa-IR"/>
        </w:rPr>
        <w:t xml:space="preserve"> ادار</w:t>
      </w:r>
      <w:r w:rsidR="00772994">
        <w:rPr>
          <w:rStyle w:val="Char3"/>
          <w:rtl/>
          <w:lang w:bidi="fa-IR"/>
        </w:rPr>
        <w:t>ه</w:t>
      </w:r>
      <w:r w:rsidRPr="0060162A">
        <w:rPr>
          <w:rStyle w:val="Char3"/>
          <w:rtl/>
          <w:lang w:bidi="fa-IR"/>
        </w:rPr>
        <w:t xml:space="preserve"> ‌اموال غ</w:t>
      </w:r>
      <w:r w:rsidR="005B21A3">
        <w:rPr>
          <w:rStyle w:val="Char3"/>
          <w:rtl/>
          <w:lang w:bidi="fa-IR"/>
        </w:rPr>
        <w:t>ی</w:t>
      </w:r>
      <w:r w:rsidRPr="0060162A">
        <w:rPr>
          <w:rStyle w:val="Char3"/>
          <w:rtl/>
          <w:lang w:bidi="fa-IR"/>
        </w:rPr>
        <w:t>ر اج</w:t>
      </w:r>
      <w:r w:rsidR="005B21A3">
        <w:rPr>
          <w:rStyle w:val="Char3"/>
          <w:rtl/>
          <w:lang w:bidi="fa-IR"/>
        </w:rPr>
        <w:t>ی</w:t>
      </w:r>
      <w:r w:rsidRPr="0060162A">
        <w:rPr>
          <w:rStyle w:val="Char3"/>
          <w:rtl/>
          <w:lang w:bidi="fa-IR"/>
        </w:rPr>
        <w:t>رش كرده اند واز آن مال جز به انداز</w:t>
      </w:r>
      <w:r w:rsidR="00772994">
        <w:rPr>
          <w:rStyle w:val="Char3"/>
          <w:rtl/>
          <w:lang w:bidi="fa-IR"/>
        </w:rPr>
        <w:t>ه</w:t>
      </w:r>
      <w:r w:rsidRPr="0060162A">
        <w:rPr>
          <w:rStyle w:val="Char3"/>
          <w:rtl/>
          <w:lang w:bidi="fa-IR"/>
        </w:rPr>
        <w:t xml:space="preserve"> ‌اجرت عملش حق</w:t>
      </w:r>
      <w:r w:rsidR="005B21A3">
        <w:rPr>
          <w:rStyle w:val="Char3"/>
          <w:rtl/>
          <w:lang w:bidi="fa-IR"/>
        </w:rPr>
        <w:t>ی</w:t>
      </w:r>
      <w:r w:rsidRPr="0060162A">
        <w:rPr>
          <w:rStyle w:val="Char3"/>
          <w:rtl/>
          <w:lang w:bidi="fa-IR"/>
        </w:rPr>
        <w:t xml:space="preserve"> ندارد، پس چه جا</w:t>
      </w:r>
      <w:r w:rsidR="005B21A3">
        <w:rPr>
          <w:rStyle w:val="Char3"/>
          <w:rtl/>
          <w:lang w:bidi="fa-IR"/>
        </w:rPr>
        <w:t>ی</w:t>
      </w:r>
      <w:r w:rsidRPr="0060162A">
        <w:rPr>
          <w:rStyle w:val="Char3"/>
          <w:rtl/>
          <w:lang w:bidi="fa-IR"/>
        </w:rPr>
        <w:t xml:space="preserve"> گشاد باز</w:t>
      </w:r>
      <w:r w:rsidR="005B21A3">
        <w:rPr>
          <w:rStyle w:val="Char3"/>
          <w:rtl/>
          <w:lang w:bidi="fa-IR"/>
        </w:rPr>
        <w:t>ی</w:t>
      </w:r>
      <w:r w:rsidRPr="0060162A">
        <w:rPr>
          <w:rStyle w:val="Char3"/>
          <w:rtl/>
          <w:lang w:bidi="fa-IR"/>
        </w:rPr>
        <w:t xml:space="preserve"> است؟ آورده اند كه ول</w:t>
      </w:r>
      <w:r w:rsidR="005B21A3">
        <w:rPr>
          <w:rStyle w:val="Char3"/>
          <w:rtl/>
          <w:lang w:bidi="fa-IR"/>
        </w:rPr>
        <w:t>ی</w:t>
      </w:r>
      <w:r w:rsidRPr="0060162A">
        <w:rPr>
          <w:rStyle w:val="Char3"/>
          <w:rtl/>
          <w:lang w:bidi="fa-IR"/>
        </w:rPr>
        <w:t xml:space="preserve">د بن </w:t>
      </w:r>
      <w:r w:rsidR="005B21A3">
        <w:rPr>
          <w:rStyle w:val="Char3"/>
          <w:rtl/>
          <w:lang w:bidi="fa-IR"/>
        </w:rPr>
        <w:t>ی</w:t>
      </w:r>
      <w:r w:rsidRPr="0060162A">
        <w:rPr>
          <w:rStyle w:val="Char3"/>
          <w:rtl/>
          <w:lang w:bidi="fa-IR"/>
        </w:rPr>
        <w:t>ز</w:t>
      </w:r>
      <w:r w:rsidR="005B21A3">
        <w:rPr>
          <w:rStyle w:val="Char3"/>
          <w:rtl/>
          <w:lang w:bidi="fa-IR"/>
        </w:rPr>
        <w:t>ی</w:t>
      </w:r>
      <w:r w:rsidRPr="0060162A">
        <w:rPr>
          <w:rStyle w:val="Char3"/>
          <w:rtl/>
          <w:lang w:bidi="fa-IR"/>
        </w:rPr>
        <w:t>د به حمادِ راو</w:t>
      </w:r>
      <w:r w:rsidR="005B21A3">
        <w:rPr>
          <w:rStyle w:val="Char3"/>
          <w:rtl/>
          <w:lang w:bidi="fa-IR"/>
        </w:rPr>
        <w:t>ی</w:t>
      </w:r>
      <w:r w:rsidRPr="0060162A">
        <w:rPr>
          <w:rStyle w:val="Char3"/>
          <w:rtl/>
          <w:lang w:bidi="fa-IR"/>
        </w:rPr>
        <w:t>ه از بابت روا</w:t>
      </w:r>
      <w:r w:rsidR="005B21A3">
        <w:rPr>
          <w:rStyle w:val="Char3"/>
          <w:rtl/>
          <w:lang w:bidi="fa-IR"/>
        </w:rPr>
        <w:t>ی</w:t>
      </w:r>
      <w:r w:rsidRPr="0060162A">
        <w:rPr>
          <w:rStyle w:val="Char3"/>
          <w:rtl/>
          <w:lang w:bidi="fa-IR"/>
        </w:rPr>
        <w:t>ت چند ب</w:t>
      </w:r>
      <w:r w:rsidR="005B21A3">
        <w:rPr>
          <w:rStyle w:val="Char3"/>
          <w:rtl/>
          <w:lang w:bidi="fa-IR"/>
        </w:rPr>
        <w:t>ی</w:t>
      </w:r>
      <w:r w:rsidRPr="0060162A">
        <w:rPr>
          <w:rStyle w:val="Char3"/>
          <w:rtl/>
          <w:lang w:bidi="fa-IR"/>
        </w:rPr>
        <w:t>ت پنجاه هزار [ ظاهراً درهم]‌ و دو كن</w:t>
      </w:r>
      <w:r w:rsidR="005B21A3">
        <w:rPr>
          <w:rStyle w:val="Char3"/>
          <w:rtl/>
          <w:lang w:bidi="fa-IR"/>
        </w:rPr>
        <w:t>ی</w:t>
      </w:r>
      <w:r w:rsidRPr="0060162A">
        <w:rPr>
          <w:rStyle w:val="Char3"/>
          <w:rtl/>
          <w:lang w:bidi="fa-IR"/>
        </w:rPr>
        <w:t>ز صله داد، ابن عق</w:t>
      </w:r>
      <w:r w:rsidR="005B21A3">
        <w:rPr>
          <w:rStyle w:val="Char3"/>
          <w:rtl/>
          <w:lang w:bidi="fa-IR"/>
        </w:rPr>
        <w:t>ی</w:t>
      </w:r>
      <w:r w:rsidRPr="0060162A">
        <w:rPr>
          <w:rStyle w:val="Char3"/>
          <w:rtl/>
          <w:lang w:bidi="fa-IR"/>
        </w:rPr>
        <w:t>ل گو</w:t>
      </w:r>
      <w:r w:rsidR="005B21A3">
        <w:rPr>
          <w:rStyle w:val="Char3"/>
          <w:rtl/>
          <w:lang w:bidi="fa-IR"/>
        </w:rPr>
        <w:t>ی</w:t>
      </w:r>
      <w:r w:rsidRPr="0060162A">
        <w:rPr>
          <w:rStyle w:val="Char3"/>
          <w:rtl/>
          <w:lang w:bidi="fa-IR"/>
        </w:rPr>
        <w:t>د: ‌ا</w:t>
      </w:r>
      <w:r w:rsidR="005B21A3">
        <w:rPr>
          <w:rStyle w:val="Char3"/>
          <w:rtl/>
          <w:lang w:bidi="fa-IR"/>
        </w:rPr>
        <w:t>ی</w:t>
      </w:r>
      <w:r w:rsidRPr="0060162A">
        <w:rPr>
          <w:rStyle w:val="Char3"/>
          <w:rtl/>
          <w:lang w:bidi="fa-IR"/>
        </w:rPr>
        <w:t>ن كار را بر وجه مدح نقل كرده اند حال آنكه بالاتر</w:t>
      </w:r>
      <w:r w:rsidR="005B21A3">
        <w:rPr>
          <w:rStyle w:val="Char3"/>
          <w:rtl/>
          <w:lang w:bidi="fa-IR"/>
        </w:rPr>
        <w:t>ی</w:t>
      </w:r>
      <w:r w:rsidRPr="0060162A">
        <w:rPr>
          <w:rStyle w:val="Char3"/>
          <w:rtl/>
          <w:lang w:bidi="fa-IR"/>
        </w:rPr>
        <w:t>ن قدح است ز</w:t>
      </w:r>
      <w:r w:rsidR="005B21A3">
        <w:rPr>
          <w:rStyle w:val="Char3"/>
          <w:rtl/>
          <w:lang w:bidi="fa-IR"/>
        </w:rPr>
        <w:t>ی</w:t>
      </w:r>
      <w:r w:rsidRPr="0060162A">
        <w:rPr>
          <w:rStyle w:val="Char3"/>
          <w:rtl/>
          <w:lang w:bidi="fa-IR"/>
        </w:rPr>
        <w:t>را تبذ</w:t>
      </w:r>
      <w:r w:rsidR="005B21A3">
        <w:rPr>
          <w:rStyle w:val="Char3"/>
          <w:rtl/>
          <w:lang w:bidi="fa-IR"/>
        </w:rPr>
        <w:t>ی</w:t>
      </w:r>
      <w:r w:rsidRPr="0060162A">
        <w:rPr>
          <w:rStyle w:val="Char3"/>
          <w:rtl/>
          <w:lang w:bidi="fa-IR"/>
        </w:rPr>
        <w:t>ر در اموال مسلمانان است در مقابل، ش</w:t>
      </w:r>
      <w:r w:rsidR="005B21A3">
        <w:rPr>
          <w:rStyle w:val="Char3"/>
          <w:rtl/>
          <w:lang w:bidi="fa-IR"/>
        </w:rPr>
        <w:t>ی</w:t>
      </w:r>
      <w:r w:rsidRPr="0060162A">
        <w:rPr>
          <w:rStyle w:val="Char3"/>
          <w:rtl/>
          <w:lang w:bidi="fa-IR"/>
        </w:rPr>
        <w:t>طان در نظر بعض</w:t>
      </w:r>
      <w:r w:rsidR="005B21A3">
        <w:rPr>
          <w:rStyle w:val="Char3"/>
          <w:rtl/>
          <w:lang w:bidi="fa-IR"/>
        </w:rPr>
        <w:t>ی</w:t>
      </w:r>
      <w:r w:rsidRPr="0060162A">
        <w:rPr>
          <w:rStyle w:val="Char3"/>
          <w:rtl/>
          <w:lang w:bidi="fa-IR"/>
        </w:rPr>
        <w:t xml:space="preserve"> حاكمان و شاهان راندن مستحقان را خوب جلوه</w:t>
      </w:r>
      <w:r w:rsidR="00101A36">
        <w:rPr>
          <w:rStyle w:val="Char3"/>
          <w:rtl/>
          <w:lang w:bidi="fa-IR"/>
        </w:rPr>
        <w:t xml:space="preserve"> می‌</w:t>
      </w:r>
      <w:r w:rsidRPr="0060162A">
        <w:rPr>
          <w:rStyle w:val="Char3"/>
          <w:rtl/>
          <w:lang w:bidi="fa-IR"/>
        </w:rPr>
        <w:t>دهد كه ا</w:t>
      </w:r>
      <w:r w:rsidR="005B21A3">
        <w:rPr>
          <w:rStyle w:val="Char3"/>
          <w:rtl/>
          <w:lang w:bidi="fa-IR"/>
        </w:rPr>
        <w:t>ی</w:t>
      </w:r>
      <w:r w:rsidRPr="0060162A">
        <w:rPr>
          <w:rStyle w:val="Char3"/>
          <w:rtl/>
          <w:lang w:bidi="fa-IR"/>
        </w:rPr>
        <w:t>ن عمل در بد</w:t>
      </w:r>
      <w:r w:rsidR="005B21A3">
        <w:rPr>
          <w:rStyle w:val="Char3"/>
          <w:rtl/>
          <w:lang w:bidi="fa-IR"/>
        </w:rPr>
        <w:t>ی</w:t>
      </w:r>
      <w:r w:rsidRPr="0060162A">
        <w:rPr>
          <w:rStyle w:val="Char3"/>
          <w:rtl/>
          <w:lang w:bidi="fa-IR"/>
        </w:rPr>
        <w:t xml:space="preserve"> همانند تبذ</w:t>
      </w:r>
      <w:r w:rsidR="005B21A3">
        <w:rPr>
          <w:rStyle w:val="Char3"/>
          <w:rtl/>
          <w:lang w:bidi="fa-IR"/>
        </w:rPr>
        <w:t>ی</w:t>
      </w:r>
      <w:r w:rsidRPr="0060162A">
        <w:rPr>
          <w:rStyle w:val="Char3"/>
          <w:rtl/>
          <w:lang w:bidi="fa-IR"/>
        </w:rPr>
        <w:t>ر است</w:t>
      </w:r>
      <w:r w:rsidRPr="009B4484">
        <w:rPr>
          <w:rStyle w:val="Char3"/>
          <w:vertAlign w:val="superscript"/>
          <w:rtl/>
          <w:lang w:bidi="fa-IR"/>
        </w:rPr>
        <w:footnoteReference w:id="98"/>
      </w:r>
      <w:r w:rsidRPr="0060162A">
        <w:rPr>
          <w:rStyle w:val="Char3"/>
          <w:rtl/>
          <w:lang w:bidi="fa-IR"/>
        </w:rPr>
        <w:t xml:space="preserve">. </w:t>
      </w:r>
    </w:p>
    <w:p w:rsidR="009C6881" w:rsidRPr="0060162A" w:rsidRDefault="009C6881" w:rsidP="0060162A">
      <w:pPr>
        <w:spacing w:line="250" w:lineRule="auto"/>
        <w:ind w:firstLine="284"/>
        <w:jc w:val="both"/>
        <w:rPr>
          <w:rStyle w:val="Char3"/>
          <w:rtl/>
          <w:lang w:bidi="fa-IR"/>
        </w:rPr>
      </w:pPr>
      <w:r w:rsidRPr="009B4484">
        <w:rPr>
          <w:rStyle w:val="Char4"/>
          <w:rtl/>
        </w:rPr>
        <w:t>هفتم</w:t>
      </w:r>
      <w:r w:rsidR="009B4484">
        <w:rPr>
          <w:rFonts w:cs="B Lotus" w:hint="cs"/>
          <w:bCs/>
          <w:rtl/>
          <w:lang w:bidi="fa-IR"/>
        </w:rPr>
        <w:t>-</w:t>
      </w:r>
      <w:r w:rsidRPr="0060162A">
        <w:rPr>
          <w:rStyle w:val="Char3"/>
          <w:rtl/>
          <w:lang w:bidi="fa-IR"/>
        </w:rPr>
        <w:t xml:space="preserve"> ابل</w:t>
      </w:r>
      <w:r w:rsidR="005B21A3">
        <w:rPr>
          <w:rStyle w:val="Char3"/>
          <w:rtl/>
          <w:lang w:bidi="fa-IR"/>
        </w:rPr>
        <w:t>ی</w:t>
      </w:r>
      <w:r w:rsidRPr="0060162A">
        <w:rPr>
          <w:rStyle w:val="Char3"/>
          <w:rtl/>
          <w:lang w:bidi="fa-IR"/>
        </w:rPr>
        <w:t>س بر شاهان و حاكمان آزاد</w:t>
      </w:r>
      <w:r w:rsidR="005B21A3">
        <w:rPr>
          <w:rStyle w:val="Char3"/>
          <w:rtl/>
          <w:lang w:bidi="fa-IR"/>
        </w:rPr>
        <w:t>ی</w:t>
      </w:r>
      <w:r w:rsidRPr="0060162A">
        <w:rPr>
          <w:rStyle w:val="Char3"/>
          <w:rtl/>
          <w:lang w:bidi="fa-IR"/>
        </w:rPr>
        <w:t xml:space="preserve"> در گناه ورز</w:t>
      </w:r>
      <w:r w:rsidR="005B21A3">
        <w:rPr>
          <w:rStyle w:val="Char3"/>
          <w:rtl/>
          <w:lang w:bidi="fa-IR"/>
        </w:rPr>
        <w:t>ی</w:t>
      </w:r>
      <w:r w:rsidRPr="0060162A">
        <w:rPr>
          <w:rStyle w:val="Char3"/>
          <w:rtl/>
          <w:lang w:bidi="fa-IR"/>
        </w:rPr>
        <w:t>دن را ن</w:t>
      </w:r>
      <w:r w:rsidR="005B21A3">
        <w:rPr>
          <w:rStyle w:val="Char3"/>
          <w:rtl/>
          <w:lang w:bidi="fa-IR"/>
        </w:rPr>
        <w:t>ی</w:t>
      </w:r>
      <w:r w:rsidRPr="0060162A">
        <w:rPr>
          <w:rStyle w:val="Char3"/>
          <w:rtl/>
          <w:lang w:bidi="fa-IR"/>
        </w:rPr>
        <w:t>كو جلوه</w:t>
      </w:r>
      <w:r w:rsidR="00101A36">
        <w:rPr>
          <w:rStyle w:val="Char3"/>
          <w:rtl/>
          <w:lang w:bidi="fa-IR"/>
        </w:rPr>
        <w:t xml:space="preserve"> می‌</w:t>
      </w:r>
      <w:r w:rsidRPr="0060162A">
        <w:rPr>
          <w:rStyle w:val="Char3"/>
          <w:rtl/>
          <w:lang w:bidi="fa-IR"/>
        </w:rPr>
        <w:t>دهد و بد</w:t>
      </w:r>
      <w:r w:rsidR="005B21A3">
        <w:rPr>
          <w:rStyle w:val="Char3"/>
          <w:rtl/>
          <w:lang w:bidi="fa-IR"/>
        </w:rPr>
        <w:t>ی</w:t>
      </w:r>
      <w:r w:rsidRPr="0060162A">
        <w:rPr>
          <w:rStyle w:val="Char3"/>
          <w:rtl/>
          <w:lang w:bidi="fa-IR"/>
        </w:rPr>
        <w:t>ن گونه امر را مشتبه</w:t>
      </w:r>
      <w:r w:rsidR="00101A36">
        <w:rPr>
          <w:rStyle w:val="Char3"/>
          <w:rtl/>
          <w:lang w:bidi="fa-IR"/>
        </w:rPr>
        <w:t xml:space="preserve"> می‌</w:t>
      </w:r>
      <w:r w:rsidRPr="0060162A">
        <w:rPr>
          <w:rStyle w:val="Char3"/>
          <w:rtl/>
          <w:lang w:bidi="fa-IR"/>
        </w:rPr>
        <w:t>سازد كه شما نظم و امن</w:t>
      </w:r>
      <w:r w:rsidR="005B21A3">
        <w:rPr>
          <w:rStyle w:val="Char3"/>
          <w:rtl/>
          <w:lang w:bidi="fa-IR"/>
        </w:rPr>
        <w:t>ی</w:t>
      </w:r>
      <w:r w:rsidRPr="0060162A">
        <w:rPr>
          <w:rStyle w:val="Char3"/>
          <w:rtl/>
          <w:lang w:bidi="fa-IR"/>
        </w:rPr>
        <w:t>ت برقرار ساخته ا</w:t>
      </w:r>
      <w:r w:rsidR="005B21A3">
        <w:rPr>
          <w:rStyle w:val="Char3"/>
          <w:rtl/>
          <w:lang w:bidi="fa-IR"/>
        </w:rPr>
        <w:t>ی</w:t>
      </w:r>
      <w:r w:rsidRPr="0060162A">
        <w:rPr>
          <w:rStyle w:val="Char3"/>
          <w:rtl/>
          <w:lang w:bidi="fa-IR"/>
        </w:rPr>
        <w:t>د و به ثواب ا</w:t>
      </w:r>
      <w:r w:rsidR="005B21A3">
        <w:rPr>
          <w:rStyle w:val="Char3"/>
          <w:rtl/>
          <w:lang w:bidi="fa-IR"/>
        </w:rPr>
        <w:t>ی</w:t>
      </w:r>
      <w:r w:rsidRPr="0060162A">
        <w:rPr>
          <w:rStyle w:val="Char3"/>
          <w:rtl/>
          <w:lang w:bidi="fa-IR"/>
        </w:rPr>
        <w:t>ن عمل شما را بابت گناهان مجازات نخواهند كرد. جواب ا</w:t>
      </w:r>
      <w:r w:rsidR="005B21A3">
        <w:rPr>
          <w:rStyle w:val="Char3"/>
          <w:rtl/>
          <w:lang w:bidi="fa-IR"/>
        </w:rPr>
        <w:t>ی</w:t>
      </w:r>
      <w:r w:rsidRPr="0060162A">
        <w:rPr>
          <w:rStyle w:val="Char3"/>
          <w:rtl/>
          <w:lang w:bidi="fa-IR"/>
        </w:rPr>
        <w:t>ن است كه اساساً بر گماشتن شاهان و حاكمان برا</w:t>
      </w:r>
      <w:r w:rsidR="005B21A3">
        <w:rPr>
          <w:rStyle w:val="Char3"/>
          <w:rtl/>
          <w:lang w:bidi="fa-IR"/>
        </w:rPr>
        <w:t>ی</w:t>
      </w:r>
      <w:r w:rsidRPr="0060162A">
        <w:rPr>
          <w:rStyle w:val="Char3"/>
          <w:rtl/>
          <w:lang w:bidi="fa-IR"/>
        </w:rPr>
        <w:t xml:space="preserve"> امن</w:t>
      </w:r>
      <w:r w:rsidR="005B21A3">
        <w:rPr>
          <w:rStyle w:val="Char3"/>
          <w:rtl/>
          <w:lang w:bidi="fa-IR"/>
        </w:rPr>
        <w:t>ی</w:t>
      </w:r>
      <w:r w:rsidRPr="0060162A">
        <w:rPr>
          <w:rStyle w:val="Char3"/>
          <w:rtl/>
          <w:lang w:bidi="fa-IR"/>
        </w:rPr>
        <w:t>ت راهها و نظم شهرهاست و ا</w:t>
      </w:r>
      <w:r w:rsidR="005B21A3">
        <w:rPr>
          <w:rStyle w:val="Char3"/>
          <w:rtl/>
          <w:lang w:bidi="fa-IR"/>
        </w:rPr>
        <w:t>ی</w:t>
      </w:r>
      <w:r w:rsidRPr="0060162A">
        <w:rPr>
          <w:rStyle w:val="Char3"/>
          <w:rtl/>
          <w:lang w:bidi="fa-IR"/>
        </w:rPr>
        <w:t>ن بر ا</w:t>
      </w:r>
      <w:r w:rsidR="005B21A3">
        <w:rPr>
          <w:rStyle w:val="Char3"/>
          <w:rtl/>
          <w:lang w:bidi="fa-IR"/>
        </w:rPr>
        <w:t>ی</w:t>
      </w:r>
      <w:r w:rsidRPr="0060162A">
        <w:rPr>
          <w:rStyle w:val="Char3"/>
          <w:rtl/>
          <w:lang w:bidi="fa-IR"/>
        </w:rPr>
        <w:t>شان واجب است و عقابِ اعمال منه</w:t>
      </w:r>
      <w:r w:rsidR="005B21A3">
        <w:rPr>
          <w:rStyle w:val="Char3"/>
          <w:rtl/>
          <w:lang w:bidi="fa-IR"/>
        </w:rPr>
        <w:t>ی</w:t>
      </w:r>
      <w:r w:rsidRPr="0060162A">
        <w:rPr>
          <w:rStyle w:val="Char3"/>
          <w:rtl/>
          <w:lang w:bidi="fa-IR"/>
        </w:rPr>
        <w:t xml:space="preserve"> عنه را بر</w:t>
      </w:r>
      <w:r w:rsidR="00101A36">
        <w:rPr>
          <w:rStyle w:val="Char3"/>
          <w:rtl/>
          <w:lang w:bidi="fa-IR"/>
        </w:rPr>
        <w:t xml:space="preserve"> نمی‌</w:t>
      </w:r>
      <w:r w:rsidRPr="0060162A">
        <w:rPr>
          <w:rStyle w:val="Char3"/>
          <w:rtl/>
          <w:lang w:bidi="fa-IR"/>
        </w:rPr>
        <w:t xml:space="preserve">دارد. </w:t>
      </w:r>
    </w:p>
    <w:p w:rsidR="009C6881" w:rsidRPr="0060162A" w:rsidRDefault="009C6881" w:rsidP="0060162A">
      <w:pPr>
        <w:spacing w:line="250" w:lineRule="auto"/>
        <w:ind w:firstLine="284"/>
        <w:jc w:val="both"/>
        <w:rPr>
          <w:rStyle w:val="Char3"/>
          <w:rtl/>
          <w:lang w:bidi="fa-IR"/>
        </w:rPr>
      </w:pPr>
      <w:r w:rsidRPr="009B4484">
        <w:rPr>
          <w:rStyle w:val="Char4"/>
          <w:rtl/>
        </w:rPr>
        <w:t>هشتم</w:t>
      </w:r>
      <w:r w:rsidR="009B4484">
        <w:rPr>
          <w:rFonts w:cs="B Lotus" w:hint="cs"/>
          <w:bCs/>
          <w:rtl/>
          <w:lang w:bidi="fa-IR"/>
        </w:rPr>
        <w:t>-</w:t>
      </w:r>
      <w:r w:rsidRPr="0060162A">
        <w:rPr>
          <w:rStyle w:val="Char3"/>
          <w:rtl/>
          <w:lang w:bidi="fa-IR"/>
        </w:rPr>
        <w:t xml:space="preserve"> ابل</w:t>
      </w:r>
      <w:r w:rsidR="005B21A3">
        <w:rPr>
          <w:rStyle w:val="Char3"/>
          <w:rtl/>
          <w:lang w:bidi="fa-IR"/>
        </w:rPr>
        <w:t>ی</w:t>
      </w:r>
      <w:r w:rsidRPr="0060162A">
        <w:rPr>
          <w:rStyle w:val="Char3"/>
          <w:rtl/>
          <w:lang w:bidi="fa-IR"/>
        </w:rPr>
        <w:t>س بر ب</w:t>
      </w:r>
      <w:r w:rsidR="005B21A3">
        <w:rPr>
          <w:rStyle w:val="Char3"/>
          <w:rtl/>
          <w:lang w:bidi="fa-IR"/>
        </w:rPr>
        <w:t>ی</w:t>
      </w:r>
      <w:r w:rsidRPr="0060162A">
        <w:rPr>
          <w:rStyle w:val="Char3"/>
          <w:rtl/>
          <w:lang w:bidi="fa-IR"/>
        </w:rPr>
        <w:t>شتر شاهان و حاكمان امر را چن</w:t>
      </w:r>
      <w:r w:rsidR="005B21A3">
        <w:rPr>
          <w:rStyle w:val="Char3"/>
          <w:rtl/>
          <w:lang w:bidi="fa-IR"/>
        </w:rPr>
        <w:t>ی</w:t>
      </w:r>
      <w:r w:rsidRPr="0060162A">
        <w:rPr>
          <w:rStyle w:val="Char3"/>
          <w:rtl/>
          <w:lang w:bidi="fa-IR"/>
        </w:rPr>
        <w:t>ن مشتبه</w:t>
      </w:r>
      <w:r w:rsidR="00101A36">
        <w:rPr>
          <w:rStyle w:val="Char3"/>
          <w:rtl/>
          <w:lang w:bidi="fa-IR"/>
        </w:rPr>
        <w:t xml:space="preserve"> می‌</w:t>
      </w:r>
      <w:r w:rsidRPr="0060162A">
        <w:rPr>
          <w:rStyle w:val="Char3"/>
          <w:rtl/>
          <w:lang w:bidi="fa-IR"/>
        </w:rPr>
        <w:t>سازد كه شما وظ</w:t>
      </w:r>
      <w:r w:rsidR="005B21A3">
        <w:rPr>
          <w:rStyle w:val="Char3"/>
          <w:rtl/>
          <w:lang w:bidi="fa-IR"/>
        </w:rPr>
        <w:t>ی</w:t>
      </w:r>
      <w:r w:rsidRPr="0060162A">
        <w:rPr>
          <w:rStyle w:val="Char3"/>
          <w:rtl/>
          <w:lang w:bidi="fa-IR"/>
        </w:rPr>
        <w:t>ف</w:t>
      </w:r>
      <w:r w:rsidR="00772994">
        <w:rPr>
          <w:rStyle w:val="Char3"/>
          <w:rtl/>
          <w:lang w:bidi="fa-IR"/>
        </w:rPr>
        <w:t>ه</w:t>
      </w:r>
      <w:r w:rsidRPr="0060162A">
        <w:rPr>
          <w:rStyle w:val="Char3"/>
          <w:rtl/>
          <w:lang w:bidi="fa-IR"/>
        </w:rPr>
        <w:t xml:space="preserve"> خود را كامل انجام داده ا</w:t>
      </w:r>
      <w:r w:rsidR="005B21A3">
        <w:rPr>
          <w:rStyle w:val="Char3"/>
          <w:rtl/>
          <w:lang w:bidi="fa-IR"/>
        </w:rPr>
        <w:t>ی</w:t>
      </w:r>
      <w:r w:rsidRPr="0060162A">
        <w:rPr>
          <w:rStyle w:val="Char3"/>
          <w:rtl/>
          <w:lang w:bidi="fa-IR"/>
        </w:rPr>
        <w:t>د. ا</w:t>
      </w:r>
      <w:r w:rsidR="005B21A3">
        <w:rPr>
          <w:rStyle w:val="Char3"/>
          <w:rtl/>
          <w:lang w:bidi="fa-IR"/>
        </w:rPr>
        <w:t>ی</w:t>
      </w:r>
      <w:r w:rsidRPr="0060162A">
        <w:rPr>
          <w:rStyle w:val="Char3"/>
          <w:rtl/>
          <w:lang w:bidi="fa-IR"/>
        </w:rPr>
        <w:t>نان گر چه ظاهر كارشان سر راست است اما اگر حق</w:t>
      </w:r>
      <w:r w:rsidR="005B21A3">
        <w:rPr>
          <w:rStyle w:val="Char3"/>
          <w:rtl/>
          <w:lang w:bidi="fa-IR"/>
        </w:rPr>
        <w:t>ی</w:t>
      </w:r>
      <w:r w:rsidRPr="0060162A">
        <w:rPr>
          <w:rStyle w:val="Char3"/>
          <w:rtl/>
          <w:lang w:bidi="fa-IR"/>
        </w:rPr>
        <w:t>قتاً نظر كنند اختلال بس</w:t>
      </w:r>
      <w:r w:rsidR="005B21A3">
        <w:rPr>
          <w:rStyle w:val="Char3"/>
          <w:rtl/>
          <w:lang w:bidi="fa-IR"/>
        </w:rPr>
        <w:t>ی</w:t>
      </w:r>
      <w:r w:rsidRPr="0060162A">
        <w:rPr>
          <w:rStyle w:val="Char3"/>
          <w:rtl/>
          <w:lang w:bidi="fa-IR"/>
        </w:rPr>
        <w:t>ار بب</w:t>
      </w:r>
      <w:r w:rsidR="005B21A3">
        <w:rPr>
          <w:rStyle w:val="Char3"/>
          <w:rtl/>
          <w:lang w:bidi="fa-IR"/>
        </w:rPr>
        <w:t>ی</w:t>
      </w:r>
      <w:r w:rsidRPr="0060162A">
        <w:rPr>
          <w:rStyle w:val="Char3"/>
          <w:rtl/>
          <w:lang w:bidi="fa-IR"/>
        </w:rPr>
        <w:t>نند. فرمانروا</w:t>
      </w:r>
      <w:r w:rsidR="005B21A3">
        <w:rPr>
          <w:rStyle w:val="Char3"/>
          <w:rtl/>
          <w:lang w:bidi="fa-IR"/>
        </w:rPr>
        <w:t>ی</w:t>
      </w:r>
      <w:r w:rsidRPr="0060162A">
        <w:rPr>
          <w:rStyle w:val="Char3"/>
          <w:rtl/>
          <w:lang w:bidi="fa-IR"/>
        </w:rPr>
        <w:t>ان قد</w:t>
      </w:r>
      <w:r w:rsidR="005B21A3">
        <w:rPr>
          <w:rStyle w:val="Char3"/>
          <w:rtl/>
          <w:lang w:bidi="fa-IR"/>
        </w:rPr>
        <w:t>ی</w:t>
      </w:r>
      <w:r w:rsidRPr="0060162A">
        <w:rPr>
          <w:rStyle w:val="Char3"/>
          <w:rtl/>
          <w:lang w:bidi="fa-IR"/>
        </w:rPr>
        <w:t>م در ا</w:t>
      </w:r>
      <w:r w:rsidR="005B21A3">
        <w:rPr>
          <w:rStyle w:val="Char3"/>
          <w:rtl/>
          <w:lang w:bidi="fa-IR"/>
        </w:rPr>
        <w:t>ی</w:t>
      </w:r>
      <w:r w:rsidRPr="0060162A">
        <w:rPr>
          <w:rStyle w:val="Char3"/>
          <w:rtl/>
          <w:lang w:bidi="fa-IR"/>
        </w:rPr>
        <w:t>ن باب دقتها</w:t>
      </w:r>
      <w:r w:rsidR="00101A36">
        <w:rPr>
          <w:rStyle w:val="Char3"/>
          <w:rtl/>
          <w:lang w:bidi="fa-IR"/>
        </w:rPr>
        <w:t xml:space="preserve"> می‌</w:t>
      </w:r>
      <w:r w:rsidRPr="0060162A">
        <w:rPr>
          <w:rStyle w:val="Char3"/>
          <w:rtl/>
          <w:lang w:bidi="fa-IR"/>
        </w:rPr>
        <w:t>كردند چنانكه عل</w:t>
      </w:r>
      <w:r w:rsidR="005B21A3">
        <w:rPr>
          <w:rStyle w:val="Char3"/>
          <w:rtl/>
          <w:lang w:bidi="fa-IR"/>
        </w:rPr>
        <w:t>ی</w:t>
      </w:r>
      <w:r w:rsidRPr="0060162A">
        <w:rPr>
          <w:rStyle w:val="Char3"/>
          <w:rtl/>
          <w:lang w:bidi="fa-IR"/>
        </w:rPr>
        <w:t xml:space="preserve"> بن ع</w:t>
      </w:r>
      <w:r w:rsidR="005B21A3">
        <w:rPr>
          <w:rStyle w:val="Char3"/>
          <w:rtl/>
          <w:lang w:bidi="fa-IR"/>
        </w:rPr>
        <w:t>ی</w:t>
      </w:r>
      <w:r w:rsidRPr="0060162A">
        <w:rPr>
          <w:rStyle w:val="Char3"/>
          <w:rtl/>
          <w:lang w:bidi="fa-IR"/>
        </w:rPr>
        <w:t>س</w:t>
      </w:r>
      <w:r w:rsidR="005B21A3">
        <w:rPr>
          <w:rStyle w:val="Char3"/>
          <w:rtl/>
          <w:lang w:bidi="fa-IR"/>
        </w:rPr>
        <w:t>ی</w:t>
      </w:r>
      <w:r w:rsidRPr="0060162A">
        <w:rPr>
          <w:rStyle w:val="Char3"/>
          <w:rtl/>
          <w:lang w:bidi="fa-IR"/>
        </w:rPr>
        <w:t xml:space="preserve"> وز</w:t>
      </w:r>
      <w:r w:rsidR="005B21A3">
        <w:rPr>
          <w:rStyle w:val="Char3"/>
          <w:rtl/>
          <w:lang w:bidi="fa-IR"/>
        </w:rPr>
        <w:t>ی</w:t>
      </w:r>
      <w:r w:rsidRPr="0060162A">
        <w:rPr>
          <w:rStyle w:val="Char3"/>
          <w:rtl/>
          <w:lang w:bidi="fa-IR"/>
        </w:rPr>
        <w:t>ر مأمور</w:t>
      </w:r>
      <w:r w:rsidR="005B21A3">
        <w:rPr>
          <w:rStyle w:val="Char3"/>
          <w:rtl/>
          <w:lang w:bidi="fa-IR"/>
        </w:rPr>
        <w:t>ی</w:t>
      </w:r>
      <w:r w:rsidRPr="0060162A">
        <w:rPr>
          <w:rStyle w:val="Char3"/>
          <w:rtl/>
          <w:lang w:bidi="fa-IR"/>
        </w:rPr>
        <w:t xml:space="preserve"> بر سبزه م</w:t>
      </w:r>
      <w:r w:rsidR="005B21A3">
        <w:rPr>
          <w:rStyle w:val="Char3"/>
          <w:rtl/>
          <w:lang w:bidi="fa-IR"/>
        </w:rPr>
        <w:t>ی</w:t>
      </w:r>
      <w:r w:rsidRPr="0060162A">
        <w:rPr>
          <w:rStyle w:val="Char3"/>
          <w:rtl/>
          <w:lang w:bidi="fa-IR"/>
        </w:rPr>
        <w:t>دان گماشته بود كه انگور برا</w:t>
      </w:r>
      <w:r w:rsidR="005B21A3">
        <w:rPr>
          <w:rStyle w:val="Char3"/>
          <w:rtl/>
          <w:lang w:bidi="fa-IR"/>
        </w:rPr>
        <w:t>ی</w:t>
      </w:r>
      <w:r w:rsidRPr="0060162A">
        <w:rPr>
          <w:rStyle w:val="Char3"/>
          <w:rtl/>
          <w:lang w:bidi="fa-IR"/>
        </w:rPr>
        <w:t xml:space="preserve"> شراب انداختن فروخته نشود، و ن</w:t>
      </w:r>
      <w:r w:rsidR="005B21A3">
        <w:rPr>
          <w:rStyle w:val="Char3"/>
          <w:rtl/>
          <w:lang w:bidi="fa-IR"/>
        </w:rPr>
        <w:t>ی</w:t>
      </w:r>
      <w:r w:rsidRPr="0060162A">
        <w:rPr>
          <w:rStyle w:val="Char3"/>
          <w:rtl/>
          <w:lang w:bidi="fa-IR"/>
        </w:rPr>
        <w:t>ز در گذشته منجمان را از نشستن در گذرگاهها [‌برا</w:t>
      </w:r>
      <w:r w:rsidR="005B21A3">
        <w:rPr>
          <w:rStyle w:val="Char3"/>
          <w:rtl/>
          <w:lang w:bidi="fa-IR"/>
        </w:rPr>
        <w:t>ی</w:t>
      </w:r>
      <w:r w:rsidRPr="0060162A">
        <w:rPr>
          <w:rStyle w:val="Char3"/>
          <w:rtl/>
          <w:lang w:bidi="fa-IR"/>
        </w:rPr>
        <w:t>الع ب</w:t>
      </w:r>
      <w:r w:rsidR="005B21A3">
        <w:rPr>
          <w:rStyle w:val="Char3"/>
          <w:rtl/>
          <w:lang w:bidi="fa-IR"/>
        </w:rPr>
        <w:t>ی</w:t>
      </w:r>
      <w:r w:rsidRPr="0060162A">
        <w:rPr>
          <w:rStyle w:val="Char3"/>
          <w:rtl/>
          <w:lang w:bidi="fa-IR"/>
        </w:rPr>
        <w:t>ن</w:t>
      </w:r>
      <w:r w:rsidR="005B21A3">
        <w:rPr>
          <w:rStyle w:val="Char3"/>
          <w:rtl/>
          <w:lang w:bidi="fa-IR"/>
        </w:rPr>
        <w:t>ی</w:t>
      </w:r>
      <w:r w:rsidRPr="0060162A">
        <w:rPr>
          <w:rStyle w:val="Char3"/>
          <w:rtl/>
          <w:lang w:bidi="fa-IR"/>
        </w:rPr>
        <w:t>]‌ منع</w:t>
      </w:r>
      <w:r w:rsidR="00101A36">
        <w:rPr>
          <w:rStyle w:val="Char3"/>
          <w:rtl/>
          <w:lang w:bidi="fa-IR"/>
        </w:rPr>
        <w:t xml:space="preserve"> می‌</w:t>
      </w:r>
      <w:r w:rsidRPr="0060162A">
        <w:rPr>
          <w:rStyle w:val="Char3"/>
          <w:rtl/>
          <w:lang w:bidi="fa-IR"/>
        </w:rPr>
        <w:t>كردند، و مواظب بودند كه م</w:t>
      </w:r>
      <w:r w:rsidR="005B21A3">
        <w:rPr>
          <w:rStyle w:val="Char3"/>
          <w:rtl/>
          <w:lang w:bidi="fa-IR"/>
        </w:rPr>
        <w:t>ی</w:t>
      </w:r>
      <w:r w:rsidRPr="0060162A">
        <w:rPr>
          <w:rStyle w:val="Char3"/>
          <w:rtl/>
          <w:lang w:bidi="fa-IR"/>
        </w:rPr>
        <w:t>ان لشكر</w:t>
      </w:r>
      <w:r w:rsidR="005B21A3">
        <w:rPr>
          <w:rStyle w:val="Char3"/>
          <w:rtl/>
          <w:lang w:bidi="fa-IR"/>
        </w:rPr>
        <w:t>ی</w:t>
      </w:r>
      <w:r w:rsidRPr="0060162A">
        <w:rPr>
          <w:rStyle w:val="Char3"/>
          <w:rtl/>
          <w:lang w:bidi="fa-IR"/>
        </w:rPr>
        <w:t>ان پسر</w:t>
      </w:r>
      <w:r w:rsidR="00155203">
        <w:rPr>
          <w:rStyle w:val="Char3"/>
          <w:rtl/>
          <w:lang w:bidi="fa-IR"/>
        </w:rPr>
        <w:t xml:space="preserve"> بی‌</w:t>
      </w:r>
      <w:r w:rsidRPr="0060162A">
        <w:rPr>
          <w:rStyle w:val="Char3"/>
          <w:rtl/>
          <w:lang w:bidi="fa-IR"/>
        </w:rPr>
        <w:t>ر</w:t>
      </w:r>
      <w:r w:rsidR="005B21A3">
        <w:rPr>
          <w:rStyle w:val="Char3"/>
          <w:rtl/>
          <w:lang w:bidi="fa-IR"/>
        </w:rPr>
        <w:t>ی</w:t>
      </w:r>
      <w:r w:rsidRPr="0060162A">
        <w:rPr>
          <w:rStyle w:val="Char3"/>
          <w:rtl/>
          <w:lang w:bidi="fa-IR"/>
        </w:rPr>
        <w:t>ش و زلف</w:t>
      </w:r>
      <w:r w:rsidR="005B21A3">
        <w:rPr>
          <w:rStyle w:val="Char3"/>
          <w:rtl/>
          <w:lang w:bidi="fa-IR"/>
        </w:rPr>
        <w:t>ی</w:t>
      </w:r>
      <w:r w:rsidRPr="0060162A">
        <w:rPr>
          <w:rStyle w:val="Char3"/>
          <w:rtl/>
          <w:lang w:bidi="fa-IR"/>
        </w:rPr>
        <w:t xml:space="preserve"> نباشد وا</w:t>
      </w:r>
      <w:r w:rsidR="005B21A3">
        <w:rPr>
          <w:rStyle w:val="Char3"/>
          <w:rtl/>
          <w:lang w:bidi="fa-IR"/>
        </w:rPr>
        <w:t>ی</w:t>
      </w:r>
      <w:r w:rsidRPr="0060162A">
        <w:rPr>
          <w:rStyle w:val="Char3"/>
          <w:rtl/>
          <w:lang w:bidi="fa-IR"/>
        </w:rPr>
        <w:t>ن چن</w:t>
      </w:r>
      <w:r w:rsidR="005B21A3">
        <w:rPr>
          <w:rStyle w:val="Char3"/>
          <w:rtl/>
          <w:lang w:bidi="fa-IR"/>
        </w:rPr>
        <w:t>ی</w:t>
      </w:r>
      <w:r w:rsidRPr="0060162A">
        <w:rPr>
          <w:rStyle w:val="Char3"/>
          <w:rtl/>
          <w:lang w:bidi="fa-IR"/>
        </w:rPr>
        <w:t>ن بود تا عجم مسلط شدند.</w:t>
      </w:r>
    </w:p>
    <w:p w:rsidR="009C6881" w:rsidRPr="0060162A" w:rsidRDefault="009C6881" w:rsidP="0060162A">
      <w:pPr>
        <w:spacing w:line="250" w:lineRule="auto"/>
        <w:ind w:firstLine="284"/>
        <w:jc w:val="both"/>
        <w:rPr>
          <w:rStyle w:val="Char3"/>
          <w:rtl/>
          <w:lang w:bidi="fa-IR"/>
        </w:rPr>
      </w:pPr>
      <w:r w:rsidRPr="009B4484">
        <w:rPr>
          <w:rStyle w:val="Char4"/>
          <w:rtl/>
        </w:rPr>
        <w:t>نهم</w:t>
      </w:r>
      <w:r w:rsidR="009B4484">
        <w:rPr>
          <w:rFonts w:cs="B Lotus" w:hint="cs"/>
          <w:bCs/>
          <w:rtl/>
          <w:lang w:bidi="fa-IR"/>
        </w:rPr>
        <w:t>-</w:t>
      </w:r>
      <w:r w:rsidRPr="0060162A">
        <w:rPr>
          <w:rStyle w:val="Char3"/>
          <w:rtl/>
          <w:lang w:bidi="fa-IR"/>
        </w:rPr>
        <w:t xml:space="preserve"> ش</w:t>
      </w:r>
      <w:r w:rsidR="005B21A3">
        <w:rPr>
          <w:rStyle w:val="Char3"/>
          <w:rtl/>
          <w:lang w:bidi="fa-IR"/>
        </w:rPr>
        <w:t>ی</w:t>
      </w:r>
      <w:r w:rsidRPr="0060162A">
        <w:rPr>
          <w:rStyle w:val="Char3"/>
          <w:rtl/>
          <w:lang w:bidi="fa-IR"/>
        </w:rPr>
        <w:t>طان، به كار بردن زور و فشار را در ب</w:t>
      </w:r>
      <w:r w:rsidR="005B21A3">
        <w:rPr>
          <w:rStyle w:val="Char3"/>
          <w:rtl/>
          <w:lang w:bidi="fa-IR"/>
        </w:rPr>
        <w:t>ی</w:t>
      </w:r>
      <w:r w:rsidRPr="0060162A">
        <w:rPr>
          <w:rStyle w:val="Char3"/>
          <w:rtl/>
          <w:lang w:bidi="fa-IR"/>
        </w:rPr>
        <w:t>رون كش</w:t>
      </w:r>
      <w:r w:rsidR="005B21A3">
        <w:rPr>
          <w:rStyle w:val="Char3"/>
          <w:rtl/>
          <w:lang w:bidi="fa-IR"/>
        </w:rPr>
        <w:t>ی</w:t>
      </w:r>
      <w:r w:rsidRPr="0060162A">
        <w:rPr>
          <w:rStyle w:val="Char3"/>
          <w:rtl/>
          <w:lang w:bidi="fa-IR"/>
        </w:rPr>
        <w:t>دن اموال از اموال و ن</w:t>
      </w:r>
      <w:r w:rsidR="005B21A3">
        <w:rPr>
          <w:rStyle w:val="Char3"/>
          <w:rtl/>
          <w:lang w:bidi="fa-IR"/>
        </w:rPr>
        <w:t>ی</w:t>
      </w:r>
      <w:r w:rsidRPr="0060162A">
        <w:rPr>
          <w:rStyle w:val="Char3"/>
          <w:rtl/>
          <w:lang w:bidi="fa-IR"/>
        </w:rPr>
        <w:t>ز مصادر</w:t>
      </w:r>
      <w:r w:rsidR="00772994">
        <w:rPr>
          <w:rStyle w:val="Char3"/>
          <w:rtl/>
          <w:lang w:bidi="fa-IR"/>
        </w:rPr>
        <w:t>ه</w:t>
      </w:r>
      <w:r w:rsidRPr="0060162A">
        <w:rPr>
          <w:rStyle w:val="Char3"/>
          <w:rtl/>
          <w:lang w:bidi="fa-IR"/>
        </w:rPr>
        <w:t xml:space="preserve"> تمام اموال شخصی خائن در نظر شاهان و حاكمان ن</w:t>
      </w:r>
      <w:r w:rsidR="005B21A3">
        <w:rPr>
          <w:rStyle w:val="Char3"/>
          <w:rtl/>
          <w:lang w:bidi="fa-IR"/>
        </w:rPr>
        <w:t>ی</w:t>
      </w:r>
      <w:r w:rsidRPr="0060162A">
        <w:rPr>
          <w:rStyle w:val="Char3"/>
          <w:rtl/>
          <w:lang w:bidi="fa-IR"/>
        </w:rPr>
        <w:t>كو جلوه</w:t>
      </w:r>
      <w:r w:rsidR="00101A36">
        <w:rPr>
          <w:rStyle w:val="Char3"/>
          <w:rtl/>
          <w:lang w:bidi="fa-IR"/>
        </w:rPr>
        <w:t xml:space="preserve"> می‌</w:t>
      </w:r>
      <w:r w:rsidRPr="0060162A">
        <w:rPr>
          <w:rStyle w:val="Char3"/>
          <w:rtl/>
          <w:lang w:bidi="fa-IR"/>
        </w:rPr>
        <w:t>دهد، حال آنكه با</w:t>
      </w:r>
      <w:r w:rsidR="005B21A3">
        <w:rPr>
          <w:rStyle w:val="Char3"/>
          <w:rtl/>
          <w:lang w:bidi="fa-IR"/>
        </w:rPr>
        <w:t>ی</w:t>
      </w:r>
      <w:r w:rsidRPr="0060162A">
        <w:rPr>
          <w:rStyle w:val="Char3"/>
          <w:rtl/>
          <w:lang w:bidi="fa-IR"/>
        </w:rPr>
        <w:t>د طبق ب</w:t>
      </w:r>
      <w:r w:rsidR="005B21A3">
        <w:rPr>
          <w:rStyle w:val="Char3"/>
          <w:rtl/>
          <w:lang w:bidi="fa-IR"/>
        </w:rPr>
        <w:t>ی</w:t>
      </w:r>
      <w:r w:rsidRPr="0060162A">
        <w:rPr>
          <w:rStyle w:val="Char3"/>
          <w:rtl/>
          <w:lang w:bidi="fa-IR"/>
        </w:rPr>
        <w:t>نّه شرع</w:t>
      </w:r>
      <w:r w:rsidR="005B21A3">
        <w:rPr>
          <w:rStyle w:val="Char3"/>
          <w:rtl/>
          <w:lang w:bidi="fa-IR"/>
        </w:rPr>
        <w:t>ی</w:t>
      </w:r>
      <w:r w:rsidRPr="0060162A">
        <w:rPr>
          <w:rStyle w:val="Char3"/>
          <w:rtl/>
          <w:lang w:bidi="fa-IR"/>
        </w:rPr>
        <w:t xml:space="preserve"> رفتار نمود. چنانكه آورده اند غلام عمر بن عبدالعز</w:t>
      </w:r>
      <w:r w:rsidR="005B21A3">
        <w:rPr>
          <w:rStyle w:val="Char3"/>
          <w:rtl/>
          <w:lang w:bidi="fa-IR"/>
        </w:rPr>
        <w:t>ی</w:t>
      </w:r>
      <w:r w:rsidRPr="0060162A">
        <w:rPr>
          <w:rStyle w:val="Char3"/>
          <w:rtl/>
          <w:lang w:bidi="fa-IR"/>
        </w:rPr>
        <w:t>ز بدو نوشت اشخاص</w:t>
      </w:r>
      <w:r w:rsidR="005B21A3">
        <w:rPr>
          <w:rStyle w:val="Char3"/>
          <w:rtl/>
          <w:lang w:bidi="fa-IR"/>
        </w:rPr>
        <w:t>ی</w:t>
      </w:r>
      <w:r w:rsidRPr="0060162A">
        <w:rPr>
          <w:rStyle w:val="Char3"/>
          <w:rtl/>
          <w:lang w:bidi="fa-IR"/>
        </w:rPr>
        <w:t xml:space="preserve"> هستند كه در مال الله خ</w:t>
      </w:r>
      <w:r w:rsidR="005B21A3">
        <w:rPr>
          <w:rStyle w:val="Char3"/>
          <w:rtl/>
          <w:lang w:bidi="fa-IR"/>
        </w:rPr>
        <w:t>ی</w:t>
      </w:r>
      <w:r w:rsidRPr="0060162A">
        <w:rPr>
          <w:rStyle w:val="Char3"/>
          <w:rtl/>
          <w:lang w:bidi="fa-IR"/>
        </w:rPr>
        <w:t>انت كرده ا ند و جز به شكنجه</w:t>
      </w:r>
      <w:r w:rsidR="00101A36">
        <w:rPr>
          <w:rStyle w:val="Char3"/>
          <w:rtl/>
          <w:lang w:bidi="fa-IR"/>
        </w:rPr>
        <w:t xml:space="preserve"> نمی‌</w:t>
      </w:r>
      <w:r w:rsidRPr="0060162A">
        <w:rPr>
          <w:rStyle w:val="Char3"/>
          <w:rtl/>
          <w:lang w:bidi="fa-IR"/>
        </w:rPr>
        <w:t>توان اموال را از ا</w:t>
      </w:r>
      <w:r w:rsidR="005B21A3">
        <w:rPr>
          <w:rStyle w:val="Char3"/>
          <w:rtl/>
          <w:lang w:bidi="fa-IR"/>
        </w:rPr>
        <w:t>ی</w:t>
      </w:r>
      <w:r w:rsidRPr="0060162A">
        <w:rPr>
          <w:rStyle w:val="Char3"/>
          <w:rtl/>
          <w:lang w:bidi="fa-IR"/>
        </w:rPr>
        <w:t>شان پس گرفت. عمر بن عبدالعز</w:t>
      </w:r>
      <w:r w:rsidR="005B21A3">
        <w:rPr>
          <w:rStyle w:val="Char3"/>
          <w:rtl/>
          <w:lang w:bidi="fa-IR"/>
        </w:rPr>
        <w:t>ی</w:t>
      </w:r>
      <w:r w:rsidRPr="0060162A">
        <w:rPr>
          <w:rStyle w:val="Char3"/>
          <w:rtl/>
          <w:lang w:bidi="fa-IR"/>
        </w:rPr>
        <w:t>ز در پاسخ نوشت: اگر به ملاقات خدا بروم با مسؤل</w:t>
      </w:r>
      <w:r w:rsidR="005B21A3">
        <w:rPr>
          <w:rStyle w:val="Char3"/>
          <w:rtl/>
          <w:lang w:bidi="fa-IR"/>
        </w:rPr>
        <w:t>ی</w:t>
      </w:r>
      <w:r w:rsidRPr="0060162A">
        <w:rPr>
          <w:rStyle w:val="Char3"/>
          <w:rtl/>
          <w:lang w:bidi="fa-IR"/>
        </w:rPr>
        <w:t>ت خ</w:t>
      </w:r>
      <w:r w:rsidR="005B21A3">
        <w:rPr>
          <w:rStyle w:val="Char3"/>
          <w:rtl/>
          <w:lang w:bidi="fa-IR"/>
        </w:rPr>
        <w:t>ی</w:t>
      </w:r>
      <w:r w:rsidRPr="0060162A">
        <w:rPr>
          <w:rStyle w:val="Char3"/>
          <w:rtl/>
          <w:lang w:bidi="fa-IR"/>
        </w:rPr>
        <w:t>انت ا</w:t>
      </w:r>
      <w:r w:rsidR="005B21A3">
        <w:rPr>
          <w:rStyle w:val="Char3"/>
          <w:rtl/>
          <w:lang w:bidi="fa-IR"/>
        </w:rPr>
        <w:t>ی</w:t>
      </w:r>
      <w:r w:rsidRPr="0060162A">
        <w:rPr>
          <w:rStyle w:val="Char3"/>
          <w:rtl/>
          <w:lang w:bidi="fa-IR"/>
        </w:rPr>
        <w:t>شان در اموال، بهتر است از ا</w:t>
      </w:r>
      <w:r w:rsidR="005B21A3">
        <w:rPr>
          <w:rStyle w:val="Char3"/>
          <w:rtl/>
          <w:lang w:bidi="fa-IR"/>
        </w:rPr>
        <w:t>ی</w:t>
      </w:r>
      <w:r w:rsidRPr="0060162A">
        <w:rPr>
          <w:rStyle w:val="Char3"/>
          <w:rtl/>
          <w:lang w:bidi="fa-IR"/>
        </w:rPr>
        <w:t xml:space="preserve">نكه خون آنان به گردنم باشد. </w:t>
      </w:r>
    </w:p>
    <w:p w:rsidR="009C6881" w:rsidRPr="0060162A" w:rsidRDefault="009C6881" w:rsidP="0060162A">
      <w:pPr>
        <w:spacing w:line="250" w:lineRule="auto"/>
        <w:ind w:firstLine="284"/>
        <w:jc w:val="both"/>
        <w:rPr>
          <w:rStyle w:val="Char3"/>
          <w:rtl/>
          <w:lang w:bidi="fa-IR"/>
        </w:rPr>
      </w:pPr>
      <w:r w:rsidRPr="009B4484">
        <w:rPr>
          <w:rStyle w:val="Char4"/>
          <w:rtl/>
        </w:rPr>
        <w:t>دهم</w:t>
      </w:r>
      <w:r w:rsidR="009B4484">
        <w:rPr>
          <w:rFonts w:cs="B Lotus" w:hint="cs"/>
          <w:bCs/>
          <w:rtl/>
          <w:lang w:bidi="fa-IR"/>
        </w:rPr>
        <w:t>-</w:t>
      </w:r>
      <w:r w:rsidRPr="0060162A">
        <w:rPr>
          <w:rStyle w:val="Char3"/>
          <w:rtl/>
          <w:lang w:bidi="fa-IR"/>
        </w:rPr>
        <w:t xml:space="preserve"> ش</w:t>
      </w:r>
      <w:r w:rsidR="005B21A3">
        <w:rPr>
          <w:rStyle w:val="Char3"/>
          <w:rtl/>
          <w:lang w:bidi="fa-IR"/>
        </w:rPr>
        <w:t>ی</w:t>
      </w:r>
      <w:r w:rsidRPr="0060162A">
        <w:rPr>
          <w:rStyle w:val="Char3"/>
          <w:rtl/>
          <w:lang w:bidi="fa-IR"/>
        </w:rPr>
        <w:t>طان، بخشش و صدقه از اموال غصب</w:t>
      </w:r>
      <w:r w:rsidR="005B21A3">
        <w:rPr>
          <w:rStyle w:val="Char3"/>
          <w:rtl/>
          <w:lang w:bidi="fa-IR"/>
        </w:rPr>
        <w:t>ی</w:t>
      </w:r>
      <w:r w:rsidRPr="0060162A">
        <w:rPr>
          <w:rStyle w:val="Char3"/>
          <w:rtl/>
          <w:lang w:bidi="fa-IR"/>
        </w:rPr>
        <w:t xml:space="preserve"> را در نظر حاكمان و شاهان</w:t>
      </w:r>
      <w:r w:rsidR="00101A36">
        <w:rPr>
          <w:rStyle w:val="Char3"/>
          <w:rtl/>
          <w:lang w:bidi="fa-IR"/>
        </w:rPr>
        <w:t xml:space="preserve"> می‌</w:t>
      </w:r>
      <w:r w:rsidRPr="0060162A">
        <w:rPr>
          <w:rStyle w:val="Char3"/>
          <w:rtl/>
          <w:lang w:bidi="fa-IR"/>
        </w:rPr>
        <w:t>آرا</w:t>
      </w:r>
      <w:r w:rsidR="005B21A3">
        <w:rPr>
          <w:rStyle w:val="Char3"/>
          <w:rtl/>
          <w:lang w:bidi="fa-IR"/>
        </w:rPr>
        <w:t>ی</w:t>
      </w:r>
      <w:r w:rsidRPr="0060162A">
        <w:rPr>
          <w:rStyle w:val="Char3"/>
          <w:rtl/>
          <w:lang w:bidi="fa-IR"/>
        </w:rPr>
        <w:t>د و چن</w:t>
      </w:r>
      <w:r w:rsidR="005B21A3">
        <w:rPr>
          <w:rStyle w:val="Char3"/>
          <w:rtl/>
          <w:lang w:bidi="fa-IR"/>
        </w:rPr>
        <w:t>ی</w:t>
      </w:r>
      <w:r w:rsidRPr="0060162A">
        <w:rPr>
          <w:rStyle w:val="Char3"/>
          <w:rtl/>
          <w:lang w:bidi="fa-IR"/>
        </w:rPr>
        <w:t>ن</w:t>
      </w:r>
      <w:r w:rsidR="00101A36">
        <w:rPr>
          <w:rStyle w:val="Char3"/>
          <w:rtl/>
          <w:lang w:bidi="fa-IR"/>
        </w:rPr>
        <w:t xml:space="preserve"> می‌</w:t>
      </w:r>
      <w:r w:rsidRPr="0060162A">
        <w:rPr>
          <w:rStyle w:val="Char3"/>
          <w:rtl/>
          <w:lang w:bidi="fa-IR"/>
        </w:rPr>
        <w:t>نما</w:t>
      </w:r>
      <w:r w:rsidR="005B21A3">
        <w:rPr>
          <w:rStyle w:val="Char3"/>
          <w:rtl/>
          <w:lang w:bidi="fa-IR"/>
        </w:rPr>
        <w:t>ی</w:t>
      </w:r>
      <w:r w:rsidRPr="0060162A">
        <w:rPr>
          <w:rStyle w:val="Char3"/>
          <w:rtl/>
          <w:lang w:bidi="fa-IR"/>
        </w:rPr>
        <w:t>د كه ا</w:t>
      </w:r>
      <w:r w:rsidR="005B21A3">
        <w:rPr>
          <w:rStyle w:val="Char3"/>
          <w:rtl/>
          <w:lang w:bidi="fa-IR"/>
        </w:rPr>
        <w:t>ی</w:t>
      </w:r>
      <w:r w:rsidRPr="0060162A">
        <w:rPr>
          <w:rStyle w:val="Char3"/>
          <w:rtl/>
          <w:lang w:bidi="fa-IR"/>
        </w:rPr>
        <w:t>ن ثواب آن گناه را</w:t>
      </w:r>
      <w:r w:rsidR="00101A36">
        <w:rPr>
          <w:rStyle w:val="Char3"/>
          <w:rtl/>
          <w:lang w:bidi="fa-IR"/>
        </w:rPr>
        <w:t xml:space="preserve"> می‌</w:t>
      </w:r>
      <w:r w:rsidRPr="0060162A">
        <w:rPr>
          <w:rStyle w:val="Char3"/>
          <w:rtl/>
          <w:lang w:bidi="fa-IR"/>
        </w:rPr>
        <w:t xml:space="preserve">پوشاند و </w:t>
      </w:r>
      <w:r w:rsidR="005B21A3">
        <w:rPr>
          <w:rStyle w:val="Char3"/>
          <w:rtl/>
          <w:lang w:bidi="fa-IR"/>
        </w:rPr>
        <w:t xml:space="preserve">یک </w:t>
      </w:r>
      <w:r w:rsidRPr="0060162A">
        <w:rPr>
          <w:rStyle w:val="Char3"/>
          <w:rtl/>
          <w:lang w:bidi="fa-IR"/>
        </w:rPr>
        <w:t>درهم صدقه اثر ده درهم غصب را محو</w:t>
      </w:r>
      <w:r w:rsidR="00101A36">
        <w:rPr>
          <w:rStyle w:val="Char3"/>
          <w:rtl/>
          <w:lang w:bidi="fa-IR"/>
        </w:rPr>
        <w:t xml:space="preserve"> می‌</w:t>
      </w:r>
      <w:r w:rsidRPr="0060162A">
        <w:rPr>
          <w:rStyle w:val="Char3"/>
          <w:rtl/>
          <w:lang w:bidi="fa-IR"/>
        </w:rPr>
        <w:t>كند! غافل از ا</w:t>
      </w:r>
      <w:r w:rsidR="005B21A3">
        <w:rPr>
          <w:rStyle w:val="Char3"/>
          <w:rtl/>
          <w:lang w:bidi="fa-IR"/>
        </w:rPr>
        <w:t>ی</w:t>
      </w:r>
      <w:r w:rsidRPr="0060162A">
        <w:rPr>
          <w:rStyle w:val="Char3"/>
          <w:rtl/>
          <w:lang w:bidi="fa-IR"/>
        </w:rPr>
        <w:t>نكه گناه غصب به جا</w:t>
      </w:r>
      <w:r w:rsidR="005B21A3">
        <w:rPr>
          <w:rStyle w:val="Char3"/>
          <w:rtl/>
          <w:lang w:bidi="fa-IR"/>
        </w:rPr>
        <w:t>ی</w:t>
      </w:r>
      <w:r w:rsidRPr="0060162A">
        <w:rPr>
          <w:rStyle w:val="Char3"/>
          <w:rtl/>
          <w:lang w:bidi="fa-IR"/>
        </w:rPr>
        <w:t xml:space="preserve"> خود باق</w:t>
      </w:r>
      <w:r w:rsidR="005B21A3">
        <w:rPr>
          <w:rStyle w:val="Char3"/>
          <w:rtl/>
          <w:lang w:bidi="fa-IR"/>
        </w:rPr>
        <w:t>ی</w:t>
      </w:r>
      <w:r w:rsidRPr="0060162A">
        <w:rPr>
          <w:rStyle w:val="Char3"/>
          <w:rtl/>
          <w:lang w:bidi="fa-IR"/>
        </w:rPr>
        <w:t xml:space="preserve"> است و آن صدقه از مال حرام را ثواب</w:t>
      </w:r>
      <w:r w:rsidR="005B21A3">
        <w:rPr>
          <w:rStyle w:val="Char3"/>
          <w:rtl/>
          <w:lang w:bidi="fa-IR"/>
        </w:rPr>
        <w:t>ی</w:t>
      </w:r>
      <w:r w:rsidRPr="0060162A">
        <w:rPr>
          <w:rStyle w:val="Char3"/>
          <w:rtl/>
          <w:lang w:bidi="fa-IR"/>
        </w:rPr>
        <w:t xml:space="preserve"> ن</w:t>
      </w:r>
      <w:r w:rsidR="005B21A3">
        <w:rPr>
          <w:rStyle w:val="Char3"/>
          <w:rtl/>
          <w:lang w:bidi="fa-IR"/>
        </w:rPr>
        <w:t>ی</w:t>
      </w:r>
      <w:r w:rsidRPr="0060162A">
        <w:rPr>
          <w:rStyle w:val="Char3"/>
          <w:rtl/>
          <w:lang w:bidi="fa-IR"/>
        </w:rPr>
        <w:t>ست و حتى اگر صدقه از مال حلال ن</w:t>
      </w:r>
      <w:r w:rsidR="005B21A3">
        <w:rPr>
          <w:rStyle w:val="Char3"/>
          <w:rtl/>
          <w:lang w:bidi="fa-IR"/>
        </w:rPr>
        <w:t>ی</w:t>
      </w:r>
      <w:r w:rsidRPr="0060162A">
        <w:rPr>
          <w:rStyle w:val="Char3"/>
          <w:rtl/>
          <w:lang w:bidi="fa-IR"/>
        </w:rPr>
        <w:t>ز باشد گناه غصب را رفع</w:t>
      </w:r>
      <w:r w:rsidR="00101A36">
        <w:rPr>
          <w:rStyle w:val="Char3"/>
          <w:rtl/>
          <w:lang w:bidi="fa-IR"/>
        </w:rPr>
        <w:t xml:space="preserve"> نمی‌</w:t>
      </w:r>
      <w:r w:rsidRPr="0060162A">
        <w:rPr>
          <w:rStyle w:val="Char3"/>
          <w:rtl/>
          <w:lang w:bidi="fa-IR"/>
        </w:rPr>
        <w:t>كند و انسان را بر</w:t>
      </w:r>
      <w:r w:rsidR="005B21A3">
        <w:rPr>
          <w:rStyle w:val="Char3"/>
          <w:rtl/>
          <w:lang w:bidi="fa-IR"/>
        </w:rPr>
        <w:t>ی</w:t>
      </w:r>
      <w:r w:rsidRPr="0060162A">
        <w:rPr>
          <w:rStyle w:val="Char3"/>
          <w:rtl/>
          <w:lang w:bidi="fa-IR"/>
        </w:rPr>
        <w:t>ء الذّمه</w:t>
      </w:r>
      <w:r w:rsidR="00101A36">
        <w:rPr>
          <w:rStyle w:val="Char3"/>
          <w:rtl/>
          <w:lang w:bidi="fa-IR"/>
        </w:rPr>
        <w:t xml:space="preserve"> نمی‌</w:t>
      </w:r>
      <w:r w:rsidRPr="0060162A">
        <w:rPr>
          <w:rStyle w:val="Char3"/>
          <w:rtl/>
          <w:lang w:bidi="fa-IR"/>
        </w:rPr>
        <w:t xml:space="preserve">كند. </w:t>
      </w:r>
    </w:p>
    <w:p w:rsidR="009C6881" w:rsidRPr="0060162A" w:rsidRDefault="009C6881" w:rsidP="0060162A">
      <w:pPr>
        <w:spacing w:line="250" w:lineRule="auto"/>
        <w:ind w:firstLine="284"/>
        <w:jc w:val="both"/>
        <w:rPr>
          <w:rStyle w:val="Char3"/>
          <w:rtl/>
          <w:lang w:bidi="fa-IR"/>
        </w:rPr>
      </w:pPr>
      <w:r w:rsidRPr="009B4484">
        <w:rPr>
          <w:rStyle w:val="Char4"/>
          <w:rtl/>
        </w:rPr>
        <w:t>يازدهم</w:t>
      </w:r>
      <w:r w:rsidR="009B4484">
        <w:rPr>
          <w:rStyle w:val="Char3"/>
          <w:rFonts w:hint="cs"/>
          <w:rtl/>
          <w:lang w:bidi="fa-IR"/>
        </w:rPr>
        <w:t>-</w:t>
      </w:r>
      <w:r w:rsidRPr="0060162A">
        <w:rPr>
          <w:rStyle w:val="Char3"/>
          <w:rtl/>
          <w:lang w:bidi="fa-IR"/>
        </w:rPr>
        <w:t xml:space="preserve"> و ن</w:t>
      </w:r>
      <w:r w:rsidR="005B21A3">
        <w:rPr>
          <w:rStyle w:val="Char3"/>
          <w:rtl/>
          <w:lang w:bidi="fa-IR"/>
        </w:rPr>
        <w:t>ی</w:t>
      </w:r>
      <w:r w:rsidRPr="0060162A">
        <w:rPr>
          <w:rStyle w:val="Char3"/>
          <w:rtl/>
          <w:lang w:bidi="fa-IR"/>
        </w:rPr>
        <w:t>ز ش</w:t>
      </w:r>
      <w:r w:rsidR="005B21A3">
        <w:rPr>
          <w:rStyle w:val="Char3"/>
          <w:rtl/>
          <w:lang w:bidi="fa-IR"/>
        </w:rPr>
        <w:t>ی</w:t>
      </w:r>
      <w:r w:rsidRPr="0060162A">
        <w:rPr>
          <w:rStyle w:val="Char3"/>
          <w:rtl/>
          <w:lang w:bidi="fa-IR"/>
        </w:rPr>
        <w:t>طان ملاقات ن</w:t>
      </w:r>
      <w:r w:rsidR="005B21A3">
        <w:rPr>
          <w:rStyle w:val="Char3"/>
          <w:rtl/>
          <w:lang w:bidi="fa-IR"/>
        </w:rPr>
        <w:t>ی</w:t>
      </w:r>
      <w:r w:rsidRPr="0060162A">
        <w:rPr>
          <w:rStyle w:val="Char3"/>
          <w:rtl/>
          <w:lang w:bidi="fa-IR"/>
        </w:rPr>
        <w:t>كان و التماس دعا از ا</w:t>
      </w:r>
      <w:r w:rsidR="005B21A3">
        <w:rPr>
          <w:rStyle w:val="Char3"/>
          <w:rtl/>
          <w:lang w:bidi="fa-IR"/>
        </w:rPr>
        <w:t>ی</w:t>
      </w:r>
      <w:r w:rsidRPr="0060162A">
        <w:rPr>
          <w:rStyle w:val="Char3"/>
          <w:rtl/>
          <w:lang w:bidi="fa-IR"/>
        </w:rPr>
        <w:t>شان را در نظر شاهان و حاكمان خطا پ</w:t>
      </w:r>
      <w:r w:rsidR="005B21A3">
        <w:rPr>
          <w:rStyle w:val="Char3"/>
          <w:rtl/>
          <w:lang w:bidi="fa-IR"/>
        </w:rPr>
        <w:t>ی</w:t>
      </w:r>
      <w:r w:rsidRPr="0060162A">
        <w:rPr>
          <w:rStyle w:val="Char3"/>
          <w:rtl/>
          <w:lang w:bidi="fa-IR"/>
        </w:rPr>
        <w:t>شه</w:t>
      </w:r>
      <w:r w:rsidR="00101A36">
        <w:rPr>
          <w:rStyle w:val="Char3"/>
          <w:rtl/>
          <w:lang w:bidi="fa-IR"/>
        </w:rPr>
        <w:t xml:space="preserve"> می‌</w:t>
      </w:r>
      <w:r w:rsidRPr="0060162A">
        <w:rPr>
          <w:rStyle w:val="Char3"/>
          <w:rtl/>
          <w:lang w:bidi="fa-IR"/>
        </w:rPr>
        <w:t>آرا</w:t>
      </w:r>
      <w:r w:rsidR="005B21A3">
        <w:rPr>
          <w:rStyle w:val="Char3"/>
          <w:rtl/>
          <w:lang w:bidi="fa-IR"/>
        </w:rPr>
        <w:t>ی</w:t>
      </w:r>
      <w:r w:rsidRPr="0060162A">
        <w:rPr>
          <w:rStyle w:val="Char3"/>
          <w:rtl/>
          <w:lang w:bidi="fa-IR"/>
        </w:rPr>
        <w:t>د و چن</w:t>
      </w:r>
      <w:r w:rsidR="005B21A3">
        <w:rPr>
          <w:rStyle w:val="Char3"/>
          <w:rtl/>
          <w:lang w:bidi="fa-IR"/>
        </w:rPr>
        <w:t>ی</w:t>
      </w:r>
      <w:r w:rsidRPr="0060162A">
        <w:rPr>
          <w:rStyle w:val="Char3"/>
          <w:rtl/>
          <w:lang w:bidi="fa-IR"/>
        </w:rPr>
        <w:t>ن</w:t>
      </w:r>
      <w:r w:rsidR="00101A36">
        <w:rPr>
          <w:rStyle w:val="Char3"/>
          <w:rtl/>
          <w:lang w:bidi="fa-IR"/>
        </w:rPr>
        <w:t xml:space="preserve"> می‌</w:t>
      </w:r>
      <w:r w:rsidRPr="0060162A">
        <w:rPr>
          <w:rStyle w:val="Char3"/>
          <w:rtl/>
          <w:lang w:bidi="fa-IR"/>
        </w:rPr>
        <w:t>نما</w:t>
      </w:r>
      <w:r w:rsidR="005B21A3">
        <w:rPr>
          <w:rStyle w:val="Char3"/>
          <w:rtl/>
          <w:lang w:bidi="fa-IR"/>
        </w:rPr>
        <w:t>ی</w:t>
      </w:r>
      <w:r w:rsidRPr="0060162A">
        <w:rPr>
          <w:rStyle w:val="Char3"/>
          <w:rtl/>
          <w:lang w:bidi="fa-IR"/>
        </w:rPr>
        <w:t>د كه ا</w:t>
      </w:r>
      <w:r w:rsidR="005B21A3">
        <w:rPr>
          <w:rStyle w:val="Char3"/>
          <w:rtl/>
          <w:lang w:bidi="fa-IR"/>
        </w:rPr>
        <w:t>ی</w:t>
      </w:r>
      <w:r w:rsidRPr="0060162A">
        <w:rPr>
          <w:rStyle w:val="Char3"/>
          <w:rtl/>
          <w:lang w:bidi="fa-IR"/>
        </w:rPr>
        <w:t>ن ما</w:t>
      </w:r>
      <w:r w:rsidR="005B21A3">
        <w:rPr>
          <w:rStyle w:val="Char3"/>
          <w:rtl/>
          <w:lang w:bidi="fa-IR"/>
        </w:rPr>
        <w:t>ی</w:t>
      </w:r>
      <w:r w:rsidR="00772994">
        <w:rPr>
          <w:rStyle w:val="Char3"/>
          <w:rtl/>
          <w:lang w:bidi="fa-IR"/>
        </w:rPr>
        <w:t>ه</w:t>
      </w:r>
      <w:r w:rsidRPr="0060162A">
        <w:rPr>
          <w:rStyle w:val="Char3"/>
          <w:rtl/>
          <w:lang w:bidi="fa-IR"/>
        </w:rPr>
        <w:t>‌ سب</w:t>
      </w:r>
      <w:r w:rsidR="005B21A3">
        <w:rPr>
          <w:rStyle w:val="Char3"/>
          <w:rtl/>
          <w:lang w:bidi="fa-IR"/>
        </w:rPr>
        <w:t xml:space="preserve">ک </w:t>
      </w:r>
      <w:r w:rsidRPr="0060162A">
        <w:rPr>
          <w:rStyle w:val="Char3"/>
          <w:rtl/>
          <w:lang w:bidi="fa-IR"/>
        </w:rPr>
        <w:t>شدن گناهانشان است، حال آنكه چن</w:t>
      </w:r>
      <w:r w:rsidR="005B21A3">
        <w:rPr>
          <w:rStyle w:val="Char3"/>
          <w:rtl/>
          <w:lang w:bidi="fa-IR"/>
        </w:rPr>
        <w:t>ی</w:t>
      </w:r>
      <w:r w:rsidRPr="0060162A">
        <w:rPr>
          <w:rStyle w:val="Char3"/>
          <w:rtl/>
          <w:lang w:bidi="fa-IR"/>
        </w:rPr>
        <w:t>ن خ</w:t>
      </w:r>
      <w:r w:rsidR="005B21A3">
        <w:rPr>
          <w:rStyle w:val="Char3"/>
          <w:rtl/>
          <w:lang w:bidi="fa-IR"/>
        </w:rPr>
        <w:t>ی</w:t>
      </w:r>
      <w:r w:rsidRPr="0060162A">
        <w:rPr>
          <w:rStyle w:val="Char3"/>
          <w:rtl/>
          <w:lang w:bidi="fa-IR"/>
        </w:rPr>
        <w:t>ر</w:t>
      </w:r>
      <w:r w:rsidR="005B21A3">
        <w:rPr>
          <w:rStyle w:val="Char3"/>
          <w:rtl/>
          <w:lang w:bidi="fa-IR"/>
        </w:rPr>
        <w:t>ی</w:t>
      </w:r>
      <w:r w:rsidRPr="0060162A">
        <w:rPr>
          <w:rStyle w:val="Char3"/>
          <w:rtl/>
          <w:lang w:bidi="fa-IR"/>
        </w:rPr>
        <w:t xml:space="preserve"> چنان شرّ</w:t>
      </w:r>
      <w:r w:rsidR="005B21A3">
        <w:rPr>
          <w:rStyle w:val="Char3"/>
          <w:rtl/>
          <w:lang w:bidi="fa-IR"/>
        </w:rPr>
        <w:t>ی</w:t>
      </w:r>
      <w:r w:rsidRPr="0060162A">
        <w:rPr>
          <w:rStyle w:val="Char3"/>
          <w:rtl/>
          <w:lang w:bidi="fa-IR"/>
        </w:rPr>
        <w:t xml:space="preserve"> را</w:t>
      </w:r>
      <w:r w:rsidR="00101A36">
        <w:rPr>
          <w:rStyle w:val="Char3"/>
          <w:rtl/>
          <w:lang w:bidi="fa-IR"/>
        </w:rPr>
        <w:t xml:space="preserve"> نمی‌</w:t>
      </w:r>
      <w:r w:rsidRPr="0060162A">
        <w:rPr>
          <w:rStyle w:val="Char3"/>
          <w:rtl/>
          <w:lang w:bidi="fa-IR"/>
        </w:rPr>
        <w:t>پوشاند. آورده اند كه باج گ</w:t>
      </w:r>
      <w:r w:rsidR="005B21A3">
        <w:rPr>
          <w:rStyle w:val="Char3"/>
          <w:rtl/>
          <w:lang w:bidi="fa-IR"/>
        </w:rPr>
        <w:t>ی</w:t>
      </w:r>
      <w:r w:rsidRPr="0060162A">
        <w:rPr>
          <w:rStyle w:val="Char3"/>
          <w:rtl/>
          <w:lang w:bidi="fa-IR"/>
        </w:rPr>
        <w:t>ران كشت</w:t>
      </w:r>
      <w:r w:rsidR="005B21A3">
        <w:rPr>
          <w:rStyle w:val="Char3"/>
          <w:rtl/>
          <w:lang w:bidi="fa-IR"/>
        </w:rPr>
        <w:t>ی</w:t>
      </w:r>
      <w:r w:rsidRPr="0060162A">
        <w:rPr>
          <w:rStyle w:val="Char3"/>
          <w:rtl/>
          <w:lang w:bidi="fa-IR"/>
        </w:rPr>
        <w:t xml:space="preserve"> تاجر</w:t>
      </w:r>
      <w:r w:rsidR="005B21A3">
        <w:rPr>
          <w:rStyle w:val="Char3"/>
          <w:rtl/>
          <w:lang w:bidi="fa-IR"/>
        </w:rPr>
        <w:t>ی</w:t>
      </w:r>
      <w:r w:rsidRPr="0060162A">
        <w:rPr>
          <w:rStyle w:val="Char3"/>
          <w:rtl/>
          <w:lang w:bidi="fa-IR"/>
        </w:rPr>
        <w:t xml:space="preserve"> را توق</w:t>
      </w:r>
      <w:r w:rsidR="005B21A3">
        <w:rPr>
          <w:rStyle w:val="Char3"/>
          <w:rtl/>
          <w:lang w:bidi="fa-IR"/>
        </w:rPr>
        <w:t>ی</w:t>
      </w:r>
      <w:r w:rsidRPr="0060162A">
        <w:rPr>
          <w:rStyle w:val="Char3"/>
          <w:rtl/>
          <w:lang w:bidi="fa-IR"/>
        </w:rPr>
        <w:t>ف كردند، آن تاجر نزد مالک بن د</w:t>
      </w:r>
      <w:r w:rsidR="005B21A3">
        <w:rPr>
          <w:rStyle w:val="Char3"/>
          <w:rtl/>
          <w:lang w:bidi="fa-IR"/>
        </w:rPr>
        <w:t>ی</w:t>
      </w:r>
      <w:r w:rsidRPr="0060162A">
        <w:rPr>
          <w:rStyle w:val="Char3"/>
          <w:rtl/>
          <w:lang w:bidi="fa-IR"/>
        </w:rPr>
        <w:t>نار شكوه برد، مال</w:t>
      </w:r>
      <w:r w:rsidR="005B21A3">
        <w:rPr>
          <w:rStyle w:val="Char3"/>
          <w:rtl/>
          <w:lang w:bidi="fa-IR"/>
        </w:rPr>
        <w:t xml:space="preserve">ک </w:t>
      </w:r>
      <w:r w:rsidRPr="0060162A">
        <w:rPr>
          <w:rStyle w:val="Char3"/>
          <w:rtl/>
          <w:lang w:bidi="fa-IR"/>
        </w:rPr>
        <w:t>همراه او نزد عشار (= متصد</w:t>
      </w:r>
      <w:r w:rsidR="005B21A3">
        <w:rPr>
          <w:rStyle w:val="Char3"/>
          <w:rtl/>
          <w:lang w:bidi="fa-IR"/>
        </w:rPr>
        <w:t>ی</w:t>
      </w:r>
      <w:r w:rsidRPr="0060162A">
        <w:rPr>
          <w:rStyle w:val="Char3"/>
          <w:rtl/>
          <w:lang w:bidi="fa-IR"/>
        </w:rPr>
        <w:t xml:space="preserve"> باج گ</w:t>
      </w:r>
      <w:r w:rsidR="005B21A3">
        <w:rPr>
          <w:rStyle w:val="Char3"/>
          <w:rtl/>
          <w:lang w:bidi="fa-IR"/>
        </w:rPr>
        <w:t>ی</w:t>
      </w:r>
      <w:r w:rsidRPr="0060162A">
        <w:rPr>
          <w:rStyle w:val="Char3"/>
          <w:rtl/>
          <w:lang w:bidi="fa-IR"/>
        </w:rPr>
        <w:t>ر</w:t>
      </w:r>
      <w:r w:rsidR="005B21A3">
        <w:rPr>
          <w:rStyle w:val="Char3"/>
          <w:rtl/>
          <w:lang w:bidi="fa-IR"/>
        </w:rPr>
        <w:t>ی</w:t>
      </w:r>
      <w:r w:rsidRPr="0060162A">
        <w:rPr>
          <w:rStyle w:val="Char3"/>
          <w:rtl/>
          <w:lang w:bidi="fa-IR"/>
        </w:rPr>
        <w:t>) آمد. عشار عرض ادب نمود كه هر فرما</w:t>
      </w:r>
      <w:r w:rsidR="005B21A3">
        <w:rPr>
          <w:rStyle w:val="Char3"/>
          <w:rtl/>
          <w:lang w:bidi="fa-IR"/>
        </w:rPr>
        <w:t>ی</w:t>
      </w:r>
      <w:r w:rsidRPr="0060162A">
        <w:rPr>
          <w:rStyle w:val="Char3"/>
          <w:rtl/>
          <w:lang w:bidi="fa-IR"/>
        </w:rPr>
        <w:t>ش</w:t>
      </w:r>
      <w:r w:rsidR="005B21A3">
        <w:rPr>
          <w:rStyle w:val="Char3"/>
          <w:rtl/>
          <w:lang w:bidi="fa-IR"/>
        </w:rPr>
        <w:t>ی</w:t>
      </w:r>
      <w:r w:rsidRPr="0060162A">
        <w:rPr>
          <w:rStyle w:val="Char3"/>
          <w:rtl/>
          <w:lang w:bidi="fa-IR"/>
        </w:rPr>
        <w:t xml:space="preserve"> داشت</w:t>
      </w:r>
      <w:r w:rsidR="005B21A3">
        <w:rPr>
          <w:rStyle w:val="Char3"/>
          <w:rtl/>
          <w:lang w:bidi="fa-IR"/>
        </w:rPr>
        <w:t>ی</w:t>
      </w:r>
      <w:r w:rsidRPr="0060162A">
        <w:rPr>
          <w:rStyle w:val="Char3"/>
          <w:rtl/>
          <w:lang w:bidi="fa-IR"/>
        </w:rPr>
        <w:t>د سفارش</w:t>
      </w:r>
      <w:r w:rsidR="00101A36">
        <w:rPr>
          <w:rStyle w:val="Char3"/>
          <w:rtl/>
          <w:lang w:bidi="fa-IR"/>
        </w:rPr>
        <w:t xml:space="preserve"> می‌</w:t>
      </w:r>
      <w:r w:rsidRPr="0060162A">
        <w:rPr>
          <w:rStyle w:val="Char3"/>
          <w:rtl/>
          <w:lang w:bidi="fa-IR"/>
        </w:rPr>
        <w:t>فرمود</w:t>
      </w:r>
      <w:r w:rsidR="005B21A3">
        <w:rPr>
          <w:rStyle w:val="Char3"/>
          <w:rtl/>
          <w:lang w:bidi="fa-IR"/>
        </w:rPr>
        <w:t>ی</w:t>
      </w:r>
      <w:r w:rsidRPr="0060162A">
        <w:rPr>
          <w:rStyle w:val="Char3"/>
          <w:rtl/>
          <w:lang w:bidi="fa-IR"/>
        </w:rPr>
        <w:t>د. مال</w:t>
      </w:r>
      <w:r w:rsidR="005B21A3">
        <w:rPr>
          <w:rStyle w:val="Char3"/>
          <w:rtl/>
          <w:lang w:bidi="fa-IR"/>
        </w:rPr>
        <w:t xml:space="preserve">ک </w:t>
      </w:r>
      <w:r w:rsidRPr="0060162A">
        <w:rPr>
          <w:rStyle w:val="Char3"/>
          <w:rtl/>
          <w:lang w:bidi="fa-IR"/>
        </w:rPr>
        <w:t>گفت: كشت</w:t>
      </w:r>
      <w:r w:rsidR="005B21A3">
        <w:rPr>
          <w:rStyle w:val="Char3"/>
          <w:rtl/>
          <w:lang w:bidi="fa-IR"/>
        </w:rPr>
        <w:t>ی</w:t>
      </w:r>
      <w:r w:rsidRPr="0060162A">
        <w:rPr>
          <w:rStyle w:val="Char3"/>
          <w:rtl/>
          <w:lang w:bidi="fa-IR"/>
        </w:rPr>
        <w:t xml:space="preserve"> ا</w:t>
      </w:r>
      <w:r w:rsidR="005B21A3">
        <w:rPr>
          <w:rStyle w:val="Char3"/>
          <w:rtl/>
          <w:lang w:bidi="fa-IR"/>
        </w:rPr>
        <w:t>ی</w:t>
      </w:r>
      <w:r w:rsidRPr="0060162A">
        <w:rPr>
          <w:rStyle w:val="Char3"/>
          <w:rtl/>
          <w:lang w:bidi="fa-IR"/>
        </w:rPr>
        <w:t>ن مرد را رها كن</w:t>
      </w:r>
      <w:r w:rsidR="005B21A3">
        <w:rPr>
          <w:rStyle w:val="Char3"/>
          <w:rtl/>
          <w:lang w:bidi="fa-IR"/>
        </w:rPr>
        <w:t>ی</w:t>
      </w:r>
      <w:r w:rsidRPr="0060162A">
        <w:rPr>
          <w:rStyle w:val="Char3"/>
          <w:rtl/>
          <w:lang w:bidi="fa-IR"/>
        </w:rPr>
        <w:t>د. آن كار كردند و التماس دعا نمودند. مال</w:t>
      </w:r>
      <w:r w:rsidR="005B21A3">
        <w:rPr>
          <w:rStyle w:val="Char3"/>
          <w:rtl/>
          <w:lang w:bidi="fa-IR"/>
        </w:rPr>
        <w:t xml:space="preserve">ک </w:t>
      </w:r>
      <w:r w:rsidRPr="0060162A">
        <w:rPr>
          <w:rStyle w:val="Char3"/>
          <w:rtl/>
          <w:lang w:bidi="fa-IR"/>
        </w:rPr>
        <w:t>گفت:‌ شما هزار نفر</w:t>
      </w:r>
      <w:r w:rsidR="005B21A3">
        <w:rPr>
          <w:rStyle w:val="Char3"/>
          <w:rtl/>
          <w:lang w:bidi="fa-IR"/>
        </w:rPr>
        <w:t>ی</w:t>
      </w:r>
      <w:r w:rsidRPr="0060162A">
        <w:rPr>
          <w:rStyle w:val="Char3"/>
          <w:rtl/>
          <w:lang w:bidi="fa-IR"/>
        </w:rPr>
        <w:t>ن كننده دار</w:t>
      </w:r>
      <w:r w:rsidR="005B21A3">
        <w:rPr>
          <w:rStyle w:val="Char3"/>
          <w:rtl/>
          <w:lang w:bidi="fa-IR"/>
        </w:rPr>
        <w:t>ی</w:t>
      </w:r>
      <w:r w:rsidRPr="0060162A">
        <w:rPr>
          <w:rStyle w:val="Char3"/>
          <w:rtl/>
          <w:lang w:bidi="fa-IR"/>
        </w:rPr>
        <w:t>د، دعا</w:t>
      </w:r>
      <w:r w:rsidR="005B21A3">
        <w:rPr>
          <w:rStyle w:val="Char3"/>
          <w:rtl/>
          <w:lang w:bidi="fa-IR"/>
        </w:rPr>
        <w:t>ی</w:t>
      </w:r>
      <w:r w:rsidRPr="0060162A">
        <w:rPr>
          <w:rStyle w:val="Char3"/>
          <w:rtl/>
          <w:lang w:bidi="fa-IR"/>
        </w:rPr>
        <w:t xml:space="preserve"> من چگونه برا</w:t>
      </w:r>
      <w:r w:rsidR="005B21A3">
        <w:rPr>
          <w:rStyle w:val="Char3"/>
          <w:rtl/>
          <w:lang w:bidi="fa-IR"/>
        </w:rPr>
        <w:t>ی</w:t>
      </w:r>
      <w:r w:rsidRPr="0060162A">
        <w:rPr>
          <w:rStyle w:val="Char3"/>
          <w:rtl/>
          <w:lang w:bidi="fa-IR"/>
        </w:rPr>
        <w:t xml:space="preserve"> شما مستجاب</w:t>
      </w:r>
      <w:r w:rsidR="00101A36">
        <w:rPr>
          <w:rStyle w:val="Char3"/>
          <w:rtl/>
          <w:lang w:bidi="fa-IR"/>
        </w:rPr>
        <w:t xml:space="preserve"> می‌</w:t>
      </w:r>
      <w:r w:rsidRPr="0060162A">
        <w:rPr>
          <w:rStyle w:val="Char3"/>
          <w:rtl/>
          <w:lang w:bidi="fa-IR"/>
        </w:rPr>
        <w:t>شود؟ از ا</w:t>
      </w:r>
      <w:r w:rsidR="005B21A3">
        <w:rPr>
          <w:rStyle w:val="Char3"/>
          <w:rtl/>
          <w:lang w:bidi="fa-IR"/>
        </w:rPr>
        <w:t>ی</w:t>
      </w:r>
      <w:r w:rsidRPr="0060162A">
        <w:rPr>
          <w:rStyle w:val="Char3"/>
          <w:rtl/>
          <w:lang w:bidi="fa-IR"/>
        </w:rPr>
        <w:t>ن كوزه بخواه</w:t>
      </w:r>
      <w:r w:rsidR="005B21A3">
        <w:rPr>
          <w:rStyle w:val="Char3"/>
          <w:rtl/>
          <w:lang w:bidi="fa-IR"/>
        </w:rPr>
        <w:t>ی</w:t>
      </w:r>
      <w:r w:rsidRPr="0060162A">
        <w:rPr>
          <w:rStyle w:val="Char3"/>
          <w:rtl/>
          <w:lang w:bidi="fa-IR"/>
        </w:rPr>
        <w:t>د كه دعا</w:t>
      </w:r>
      <w:r w:rsidR="005B21A3">
        <w:rPr>
          <w:rStyle w:val="Char3"/>
          <w:rtl/>
          <w:lang w:bidi="fa-IR"/>
        </w:rPr>
        <w:t>ی</w:t>
      </w:r>
      <w:r w:rsidRPr="0060162A">
        <w:rPr>
          <w:rStyle w:val="Char3"/>
          <w:rtl/>
          <w:lang w:bidi="fa-IR"/>
        </w:rPr>
        <w:t>تان كند! و اشاره</w:t>
      </w:r>
      <w:r w:rsidR="00272F5D">
        <w:rPr>
          <w:rStyle w:val="Char3"/>
          <w:rtl/>
          <w:lang w:bidi="fa-IR"/>
        </w:rPr>
        <w:t xml:space="preserve">‌اش </w:t>
      </w:r>
      <w:r w:rsidRPr="0060162A">
        <w:rPr>
          <w:rStyle w:val="Char3"/>
          <w:rtl/>
          <w:lang w:bidi="fa-IR"/>
        </w:rPr>
        <w:t>به كوزه</w:t>
      </w:r>
      <w:r w:rsidR="0090518F">
        <w:rPr>
          <w:rStyle w:val="Char3"/>
          <w:rtl/>
          <w:lang w:bidi="fa-IR"/>
        </w:rPr>
        <w:t xml:space="preserve">‌ای </w:t>
      </w:r>
      <w:r w:rsidRPr="0060162A">
        <w:rPr>
          <w:rStyle w:val="Char3"/>
          <w:rtl/>
          <w:lang w:bidi="fa-IR"/>
        </w:rPr>
        <w:t>بود كه هر چه پول بابت باج</w:t>
      </w:r>
      <w:r w:rsidR="00101A36">
        <w:rPr>
          <w:rStyle w:val="Char3"/>
          <w:rtl/>
          <w:lang w:bidi="fa-IR"/>
        </w:rPr>
        <w:t xml:space="preserve"> می‌</w:t>
      </w:r>
      <w:r w:rsidRPr="0060162A">
        <w:rPr>
          <w:rStyle w:val="Char3"/>
          <w:rtl/>
          <w:lang w:bidi="fa-IR"/>
        </w:rPr>
        <w:t>گرفتند در آن</w:t>
      </w:r>
      <w:r w:rsidR="00101A36">
        <w:rPr>
          <w:rStyle w:val="Char3"/>
          <w:rtl/>
          <w:lang w:bidi="fa-IR"/>
        </w:rPr>
        <w:t xml:space="preserve"> می‌</w:t>
      </w:r>
      <w:r w:rsidRPr="0060162A">
        <w:rPr>
          <w:rStyle w:val="Char3"/>
          <w:rtl/>
          <w:lang w:bidi="fa-IR"/>
        </w:rPr>
        <w:t xml:space="preserve">انداختند. </w:t>
      </w:r>
    </w:p>
    <w:p w:rsidR="009C6881" w:rsidRDefault="009C6881" w:rsidP="00E573EC">
      <w:pPr>
        <w:spacing w:line="250" w:lineRule="auto"/>
        <w:ind w:firstLine="284"/>
        <w:jc w:val="both"/>
        <w:rPr>
          <w:rFonts w:cs="Traditional Arabic"/>
          <w:b/>
          <w:bCs/>
          <w:i/>
          <w:iCs/>
          <w:rtl/>
          <w:lang w:bidi="fa-IR"/>
        </w:rPr>
      </w:pPr>
      <w:r w:rsidRPr="009B4484">
        <w:rPr>
          <w:rStyle w:val="Char4"/>
          <w:rtl/>
        </w:rPr>
        <w:t>دوازدهم</w:t>
      </w:r>
      <w:r w:rsidRPr="0060162A">
        <w:rPr>
          <w:rStyle w:val="Char3"/>
          <w:rtl/>
          <w:lang w:bidi="fa-IR"/>
        </w:rPr>
        <w:t>- بعض</w:t>
      </w:r>
      <w:r w:rsidR="005B21A3">
        <w:rPr>
          <w:rStyle w:val="Char3"/>
          <w:rtl/>
          <w:lang w:bidi="fa-IR"/>
        </w:rPr>
        <w:t>ی</w:t>
      </w:r>
      <w:r w:rsidRPr="0060162A">
        <w:rPr>
          <w:rStyle w:val="Char3"/>
          <w:rtl/>
          <w:lang w:bidi="fa-IR"/>
        </w:rPr>
        <w:t xml:space="preserve"> حاكمان هستند كه ز</w:t>
      </w:r>
      <w:r w:rsidR="005B21A3">
        <w:rPr>
          <w:rStyle w:val="Char3"/>
          <w:rtl/>
          <w:lang w:bidi="fa-IR"/>
        </w:rPr>
        <w:t>ی</w:t>
      </w:r>
      <w:r w:rsidRPr="0060162A">
        <w:rPr>
          <w:rStyle w:val="Char3"/>
          <w:rtl/>
          <w:lang w:bidi="fa-IR"/>
        </w:rPr>
        <w:t>ر دست فرمانروا</w:t>
      </w:r>
      <w:r w:rsidR="005B21A3">
        <w:rPr>
          <w:rStyle w:val="Char3"/>
          <w:rtl/>
          <w:lang w:bidi="fa-IR"/>
        </w:rPr>
        <w:t>ی</w:t>
      </w:r>
      <w:r w:rsidRPr="0060162A">
        <w:rPr>
          <w:rStyle w:val="Char3"/>
          <w:rtl/>
          <w:lang w:bidi="fa-IR"/>
        </w:rPr>
        <w:t xml:space="preserve"> بالاتر</w:t>
      </w:r>
      <w:r w:rsidR="005B21A3">
        <w:rPr>
          <w:rStyle w:val="Char3"/>
          <w:rtl/>
          <w:lang w:bidi="fa-IR"/>
        </w:rPr>
        <w:t>ی</w:t>
      </w:r>
      <w:r w:rsidRPr="0060162A">
        <w:rPr>
          <w:rStyle w:val="Char3"/>
          <w:rtl/>
          <w:lang w:bidi="fa-IR"/>
        </w:rPr>
        <w:t xml:space="preserve"> كار</w:t>
      </w:r>
      <w:r w:rsidR="00101A36">
        <w:rPr>
          <w:rStyle w:val="Char3"/>
          <w:rtl/>
          <w:lang w:bidi="fa-IR"/>
        </w:rPr>
        <w:t xml:space="preserve"> می‌</w:t>
      </w:r>
      <w:r w:rsidRPr="0060162A">
        <w:rPr>
          <w:rStyle w:val="Char3"/>
          <w:rtl/>
          <w:lang w:bidi="fa-IR"/>
        </w:rPr>
        <w:t>كنند و به حكم مافوق ستم</w:t>
      </w:r>
      <w:r w:rsidR="00101A36">
        <w:rPr>
          <w:rStyle w:val="Char3"/>
          <w:rtl/>
          <w:lang w:bidi="fa-IR"/>
        </w:rPr>
        <w:t xml:space="preserve"> می‌</w:t>
      </w:r>
      <w:r w:rsidRPr="0060162A">
        <w:rPr>
          <w:rStyle w:val="Char3"/>
          <w:rtl/>
          <w:lang w:bidi="fa-IR"/>
        </w:rPr>
        <w:t>رانند و ابل</w:t>
      </w:r>
      <w:r w:rsidR="005B21A3">
        <w:rPr>
          <w:rStyle w:val="Char3"/>
          <w:rtl/>
          <w:lang w:bidi="fa-IR"/>
        </w:rPr>
        <w:t>ی</w:t>
      </w:r>
      <w:r w:rsidRPr="0060162A">
        <w:rPr>
          <w:rStyle w:val="Char3"/>
          <w:rtl/>
          <w:lang w:bidi="fa-IR"/>
        </w:rPr>
        <w:t>س امر را بر ا</w:t>
      </w:r>
      <w:r w:rsidR="005B21A3">
        <w:rPr>
          <w:rStyle w:val="Char3"/>
          <w:rtl/>
          <w:lang w:bidi="fa-IR"/>
        </w:rPr>
        <w:t>ی</w:t>
      </w:r>
      <w:r w:rsidRPr="0060162A">
        <w:rPr>
          <w:rStyle w:val="Char3"/>
          <w:rtl/>
          <w:lang w:bidi="fa-IR"/>
        </w:rPr>
        <w:t>شان مشتبه</w:t>
      </w:r>
      <w:r w:rsidR="00101A36">
        <w:rPr>
          <w:rStyle w:val="Char3"/>
          <w:rtl/>
          <w:lang w:bidi="fa-IR"/>
        </w:rPr>
        <w:t xml:space="preserve"> می‌</w:t>
      </w:r>
      <w:r w:rsidRPr="0060162A">
        <w:rPr>
          <w:rStyle w:val="Char3"/>
          <w:rtl/>
          <w:lang w:bidi="fa-IR"/>
        </w:rPr>
        <w:t>نما</w:t>
      </w:r>
      <w:r w:rsidR="005B21A3">
        <w:rPr>
          <w:rStyle w:val="Char3"/>
          <w:rtl/>
          <w:lang w:bidi="fa-IR"/>
        </w:rPr>
        <w:t>ی</w:t>
      </w:r>
      <w:r w:rsidRPr="0060162A">
        <w:rPr>
          <w:rStyle w:val="Char3"/>
          <w:rtl/>
          <w:lang w:bidi="fa-IR"/>
        </w:rPr>
        <w:t>د كه گناه به گردن كس</w:t>
      </w:r>
      <w:r w:rsidR="005B21A3">
        <w:rPr>
          <w:rStyle w:val="Char3"/>
          <w:rtl/>
          <w:lang w:bidi="fa-IR"/>
        </w:rPr>
        <w:t>ی</w:t>
      </w:r>
      <w:r w:rsidRPr="0060162A">
        <w:rPr>
          <w:rStyle w:val="Char3"/>
          <w:rtl/>
          <w:lang w:bidi="fa-IR"/>
        </w:rPr>
        <w:t xml:space="preserve"> است كه از بالا فرمان</w:t>
      </w:r>
      <w:r w:rsidR="00101A36">
        <w:rPr>
          <w:rStyle w:val="Char3"/>
          <w:rtl/>
          <w:lang w:bidi="fa-IR"/>
        </w:rPr>
        <w:t xml:space="preserve"> می‌</w:t>
      </w:r>
      <w:r w:rsidRPr="0060162A">
        <w:rPr>
          <w:rStyle w:val="Char3"/>
          <w:rtl/>
          <w:lang w:bidi="fa-IR"/>
        </w:rPr>
        <w:t>دهد، اما ا</w:t>
      </w:r>
      <w:r w:rsidR="005B21A3">
        <w:rPr>
          <w:rStyle w:val="Char3"/>
          <w:rtl/>
          <w:lang w:bidi="fa-IR"/>
        </w:rPr>
        <w:t>ی</w:t>
      </w:r>
      <w:r w:rsidRPr="0060162A">
        <w:rPr>
          <w:rStyle w:val="Char3"/>
          <w:rtl/>
          <w:lang w:bidi="fa-IR"/>
        </w:rPr>
        <w:t>ن غلط است ز</w:t>
      </w:r>
      <w:r w:rsidR="005B21A3">
        <w:rPr>
          <w:rStyle w:val="Char3"/>
          <w:rtl/>
          <w:lang w:bidi="fa-IR"/>
        </w:rPr>
        <w:t>ی</w:t>
      </w:r>
      <w:r w:rsidRPr="0060162A">
        <w:rPr>
          <w:rStyle w:val="Char3"/>
          <w:rtl/>
          <w:lang w:bidi="fa-IR"/>
        </w:rPr>
        <w:t>را كم</w:t>
      </w:r>
      <w:r w:rsidR="005B21A3">
        <w:rPr>
          <w:rStyle w:val="Char3"/>
          <w:rtl/>
          <w:lang w:bidi="fa-IR"/>
        </w:rPr>
        <w:t xml:space="preserve">ک </w:t>
      </w:r>
      <w:r w:rsidRPr="0060162A">
        <w:rPr>
          <w:rStyle w:val="Char3"/>
          <w:rtl/>
          <w:lang w:bidi="fa-IR"/>
        </w:rPr>
        <w:t>كار و دست</w:t>
      </w:r>
      <w:r w:rsidR="005B21A3">
        <w:rPr>
          <w:rStyle w:val="Char3"/>
          <w:rtl/>
          <w:lang w:bidi="fa-IR"/>
        </w:rPr>
        <w:t>ی</w:t>
      </w:r>
      <w:r w:rsidRPr="0060162A">
        <w:rPr>
          <w:rStyle w:val="Char3"/>
          <w:rtl/>
          <w:lang w:bidi="fa-IR"/>
        </w:rPr>
        <w:t>ار به ظلم و ظالم هم گناهكار است. چنانكه پ</w:t>
      </w:r>
      <w:r w:rsidR="005B21A3">
        <w:rPr>
          <w:rStyle w:val="Char3"/>
          <w:rtl/>
          <w:lang w:bidi="fa-IR"/>
        </w:rPr>
        <w:t>ی</w:t>
      </w:r>
      <w:r w:rsidRPr="0060162A">
        <w:rPr>
          <w:rStyle w:val="Char3"/>
          <w:rtl/>
          <w:lang w:bidi="fa-IR"/>
        </w:rPr>
        <w:t xml:space="preserve">غمبر </w:t>
      </w:r>
      <w:r w:rsidR="00E573EC">
        <w:rPr>
          <w:rStyle w:val="Char3"/>
          <w:lang w:bidi="fa-IR"/>
        </w:rPr>
        <w:sym w:font="AGA Arabesque" w:char="F072"/>
      </w:r>
      <w:r w:rsidRPr="0060162A">
        <w:rPr>
          <w:rStyle w:val="Char3"/>
          <w:rtl/>
          <w:lang w:bidi="fa-IR"/>
        </w:rPr>
        <w:t xml:space="preserve"> در مورد شراب ده كس را لعنت كرده است (شرابخوار و ساق</w:t>
      </w:r>
      <w:r w:rsidR="005B21A3">
        <w:rPr>
          <w:rStyle w:val="Char3"/>
          <w:rtl/>
          <w:lang w:bidi="fa-IR"/>
        </w:rPr>
        <w:t>ی</w:t>
      </w:r>
      <w:r w:rsidRPr="0060162A">
        <w:rPr>
          <w:rStyle w:val="Char3"/>
          <w:rtl/>
          <w:lang w:bidi="fa-IR"/>
        </w:rPr>
        <w:t xml:space="preserve"> و فروشنده و خر</w:t>
      </w:r>
      <w:r w:rsidR="005B21A3">
        <w:rPr>
          <w:rStyle w:val="Char3"/>
          <w:rtl/>
          <w:lang w:bidi="fa-IR"/>
        </w:rPr>
        <w:t>ی</w:t>
      </w:r>
      <w:r w:rsidRPr="0060162A">
        <w:rPr>
          <w:rStyle w:val="Char3"/>
          <w:rtl/>
          <w:lang w:bidi="fa-IR"/>
        </w:rPr>
        <w:t>دار و شراب ساز و حمّال و آنكه از پولش بخورد...) و همچن</w:t>
      </w:r>
      <w:r w:rsidR="005B21A3">
        <w:rPr>
          <w:rStyle w:val="Char3"/>
          <w:rtl/>
          <w:lang w:bidi="fa-IR"/>
        </w:rPr>
        <w:t>ی</w:t>
      </w:r>
      <w:r w:rsidRPr="0060162A">
        <w:rPr>
          <w:rStyle w:val="Char3"/>
          <w:rtl/>
          <w:lang w:bidi="fa-IR"/>
        </w:rPr>
        <w:t>ن رباخوار و نو</w:t>
      </w:r>
      <w:r w:rsidR="005B21A3">
        <w:rPr>
          <w:rStyle w:val="Char3"/>
          <w:rtl/>
          <w:lang w:bidi="fa-IR"/>
        </w:rPr>
        <w:t>ی</w:t>
      </w:r>
      <w:r w:rsidRPr="0060162A">
        <w:rPr>
          <w:rStyle w:val="Char3"/>
          <w:rtl/>
          <w:lang w:bidi="fa-IR"/>
        </w:rPr>
        <w:t>سنده و گواه سندش را و ن</w:t>
      </w:r>
      <w:r w:rsidR="005B21A3">
        <w:rPr>
          <w:rStyle w:val="Char3"/>
          <w:rtl/>
          <w:lang w:bidi="fa-IR"/>
        </w:rPr>
        <w:t>ی</w:t>
      </w:r>
      <w:r w:rsidRPr="0060162A">
        <w:rPr>
          <w:rStyle w:val="Char3"/>
          <w:rtl/>
          <w:lang w:bidi="fa-IR"/>
        </w:rPr>
        <w:t>ز موكل بر ربا را لعنت فرموده است. همچن</w:t>
      </w:r>
      <w:r w:rsidR="005B21A3">
        <w:rPr>
          <w:rStyle w:val="Char3"/>
          <w:rtl/>
          <w:lang w:bidi="fa-IR"/>
        </w:rPr>
        <w:t>ی</w:t>
      </w:r>
      <w:r w:rsidRPr="0060162A">
        <w:rPr>
          <w:rStyle w:val="Char3"/>
          <w:rtl/>
          <w:lang w:bidi="fa-IR"/>
        </w:rPr>
        <w:t>ن است كس</w:t>
      </w:r>
      <w:r w:rsidR="005B21A3">
        <w:rPr>
          <w:rStyle w:val="Char3"/>
          <w:rtl/>
          <w:lang w:bidi="fa-IR"/>
        </w:rPr>
        <w:t>ی</w:t>
      </w:r>
      <w:r w:rsidRPr="0060162A">
        <w:rPr>
          <w:rStyle w:val="Char3"/>
          <w:rtl/>
          <w:lang w:bidi="fa-IR"/>
        </w:rPr>
        <w:t xml:space="preserve"> كه زكات و مال</w:t>
      </w:r>
      <w:r w:rsidR="005B21A3">
        <w:rPr>
          <w:rStyle w:val="Char3"/>
          <w:rtl/>
          <w:lang w:bidi="fa-IR"/>
        </w:rPr>
        <w:t>ی</w:t>
      </w:r>
      <w:r w:rsidRPr="0060162A">
        <w:rPr>
          <w:rStyle w:val="Char3"/>
          <w:rtl/>
          <w:lang w:bidi="fa-IR"/>
        </w:rPr>
        <w:t>ات برا</w:t>
      </w:r>
      <w:r w:rsidR="005B21A3">
        <w:rPr>
          <w:rStyle w:val="Char3"/>
          <w:rtl/>
          <w:lang w:bidi="fa-IR"/>
        </w:rPr>
        <w:t>ی</w:t>
      </w:r>
      <w:r w:rsidRPr="0060162A">
        <w:rPr>
          <w:rStyle w:val="Char3"/>
          <w:rtl/>
          <w:lang w:bidi="fa-IR"/>
        </w:rPr>
        <w:t xml:space="preserve"> بالا دست جمع آور</w:t>
      </w:r>
      <w:r w:rsidR="005B21A3">
        <w:rPr>
          <w:rStyle w:val="Char3"/>
          <w:rtl/>
          <w:lang w:bidi="fa-IR"/>
        </w:rPr>
        <w:t>ی</w:t>
      </w:r>
      <w:r w:rsidR="00101A36">
        <w:rPr>
          <w:rStyle w:val="Char3"/>
          <w:rtl/>
          <w:lang w:bidi="fa-IR"/>
        </w:rPr>
        <w:t xml:space="preserve"> می‌</w:t>
      </w:r>
      <w:r w:rsidRPr="0060162A">
        <w:rPr>
          <w:rStyle w:val="Char3"/>
          <w:rtl/>
          <w:lang w:bidi="fa-IR"/>
        </w:rPr>
        <w:t>نما</w:t>
      </w:r>
      <w:r w:rsidR="005B21A3">
        <w:rPr>
          <w:rStyle w:val="Char3"/>
          <w:rtl/>
          <w:lang w:bidi="fa-IR"/>
        </w:rPr>
        <w:t>ی</w:t>
      </w:r>
      <w:r w:rsidRPr="0060162A">
        <w:rPr>
          <w:rStyle w:val="Char3"/>
          <w:rtl/>
          <w:lang w:bidi="fa-IR"/>
        </w:rPr>
        <w:t>د و</w:t>
      </w:r>
      <w:r w:rsidR="00101A36">
        <w:rPr>
          <w:rStyle w:val="Char3"/>
          <w:rtl/>
          <w:lang w:bidi="fa-IR"/>
        </w:rPr>
        <w:t xml:space="preserve"> می‌</w:t>
      </w:r>
      <w:r w:rsidRPr="0060162A">
        <w:rPr>
          <w:rStyle w:val="Char3"/>
          <w:rtl/>
          <w:lang w:bidi="fa-IR"/>
        </w:rPr>
        <w:t>داند كه او اسرافكار است، ا</w:t>
      </w:r>
      <w:r w:rsidR="005B21A3">
        <w:rPr>
          <w:rStyle w:val="Char3"/>
          <w:rtl/>
          <w:lang w:bidi="fa-IR"/>
        </w:rPr>
        <w:t>ی</w:t>
      </w:r>
      <w:r w:rsidRPr="0060162A">
        <w:rPr>
          <w:rStyle w:val="Char3"/>
          <w:rtl/>
          <w:lang w:bidi="fa-IR"/>
        </w:rPr>
        <w:t>ن هم كم</w:t>
      </w:r>
      <w:r w:rsidR="005B21A3">
        <w:rPr>
          <w:rStyle w:val="Char3"/>
          <w:rtl/>
          <w:lang w:bidi="fa-IR"/>
        </w:rPr>
        <w:t xml:space="preserve">ک </w:t>
      </w:r>
      <w:r w:rsidRPr="0060162A">
        <w:rPr>
          <w:rStyle w:val="Char3"/>
          <w:rtl/>
          <w:lang w:bidi="fa-IR"/>
        </w:rPr>
        <w:t>به ظلم نموده و شر</w:t>
      </w:r>
      <w:r w:rsidR="005B21A3">
        <w:rPr>
          <w:rStyle w:val="Char3"/>
          <w:rtl/>
          <w:lang w:bidi="fa-IR"/>
        </w:rPr>
        <w:t xml:space="preserve">یک </w:t>
      </w:r>
      <w:r w:rsidRPr="0060162A">
        <w:rPr>
          <w:rStyle w:val="Char3"/>
          <w:rtl/>
          <w:lang w:bidi="fa-IR"/>
        </w:rPr>
        <w:t>گناه اوست. مال</w:t>
      </w:r>
      <w:r w:rsidR="005B21A3">
        <w:rPr>
          <w:rStyle w:val="Char3"/>
          <w:rtl/>
          <w:lang w:bidi="fa-IR"/>
        </w:rPr>
        <w:t xml:space="preserve">ک </w:t>
      </w:r>
      <w:r w:rsidRPr="0060162A">
        <w:rPr>
          <w:rStyle w:val="Char3"/>
          <w:rtl/>
          <w:lang w:bidi="fa-IR"/>
        </w:rPr>
        <w:t>بن د</w:t>
      </w:r>
      <w:r w:rsidR="005B21A3">
        <w:rPr>
          <w:rStyle w:val="Char3"/>
          <w:rtl/>
          <w:lang w:bidi="fa-IR"/>
        </w:rPr>
        <w:t>ی</w:t>
      </w:r>
      <w:r w:rsidRPr="0060162A">
        <w:rPr>
          <w:rStyle w:val="Char3"/>
          <w:rtl/>
          <w:lang w:bidi="fa-IR"/>
        </w:rPr>
        <w:t>نار در ا</w:t>
      </w:r>
      <w:r w:rsidR="005B21A3">
        <w:rPr>
          <w:rStyle w:val="Char3"/>
          <w:rtl/>
          <w:lang w:bidi="fa-IR"/>
        </w:rPr>
        <w:t>ی</w:t>
      </w:r>
      <w:r w:rsidRPr="0060162A">
        <w:rPr>
          <w:rStyle w:val="Char3"/>
          <w:rtl/>
          <w:lang w:bidi="fa-IR"/>
        </w:rPr>
        <w:t>ن باب ن</w:t>
      </w:r>
      <w:r w:rsidR="005B21A3">
        <w:rPr>
          <w:rStyle w:val="Char3"/>
          <w:rtl/>
          <w:lang w:bidi="fa-IR"/>
        </w:rPr>
        <w:t>ی</w:t>
      </w:r>
      <w:r w:rsidRPr="0060162A">
        <w:rPr>
          <w:rStyle w:val="Char3"/>
          <w:rtl/>
          <w:lang w:bidi="fa-IR"/>
        </w:rPr>
        <w:t>كو گفته است كه: «در خ</w:t>
      </w:r>
      <w:r w:rsidR="005B21A3">
        <w:rPr>
          <w:rStyle w:val="Char3"/>
          <w:rtl/>
          <w:lang w:bidi="fa-IR"/>
        </w:rPr>
        <w:t>ی</w:t>
      </w:r>
      <w:r w:rsidRPr="0060162A">
        <w:rPr>
          <w:rStyle w:val="Char3"/>
          <w:rtl/>
          <w:lang w:bidi="fa-IR"/>
        </w:rPr>
        <w:t xml:space="preserve">انت </w:t>
      </w:r>
      <w:r w:rsidR="005B21A3">
        <w:rPr>
          <w:rStyle w:val="Char3"/>
          <w:rtl/>
          <w:lang w:bidi="fa-IR"/>
        </w:rPr>
        <w:t xml:space="preserve">یک </w:t>
      </w:r>
      <w:r w:rsidRPr="0060162A">
        <w:rPr>
          <w:rStyle w:val="Char3"/>
          <w:rtl/>
          <w:lang w:bidi="fa-IR"/>
        </w:rPr>
        <w:t>آدم هم</w:t>
      </w:r>
      <w:r w:rsidR="005B21A3">
        <w:rPr>
          <w:rStyle w:val="Char3"/>
          <w:rtl/>
          <w:lang w:bidi="fa-IR"/>
        </w:rPr>
        <w:t>ی</w:t>
      </w:r>
      <w:r w:rsidRPr="0060162A">
        <w:rPr>
          <w:rStyle w:val="Char3"/>
          <w:rtl/>
          <w:lang w:bidi="fa-IR"/>
        </w:rPr>
        <w:t>ن بس كه خائنان و</w:t>
      </w:r>
      <w:r w:rsidR="005B21A3">
        <w:rPr>
          <w:rStyle w:val="Char3"/>
          <w:rtl/>
          <w:lang w:bidi="fa-IR"/>
        </w:rPr>
        <w:t>ی</w:t>
      </w:r>
      <w:r w:rsidRPr="0060162A">
        <w:rPr>
          <w:rStyle w:val="Char3"/>
          <w:rtl/>
          <w:lang w:bidi="fa-IR"/>
        </w:rPr>
        <w:t xml:space="preserve"> را ام</w:t>
      </w:r>
      <w:r w:rsidR="005B21A3">
        <w:rPr>
          <w:rStyle w:val="Char3"/>
          <w:rtl/>
          <w:lang w:bidi="fa-IR"/>
        </w:rPr>
        <w:t>ی</w:t>
      </w:r>
      <w:r w:rsidRPr="0060162A">
        <w:rPr>
          <w:rStyle w:val="Char3"/>
          <w:rtl/>
          <w:lang w:bidi="fa-IR"/>
        </w:rPr>
        <w:t>ن دانند»!</w:t>
      </w:r>
      <w:r w:rsidR="009B4484">
        <w:rPr>
          <w:rStyle w:val="Char3"/>
          <w:rFonts w:hint="cs"/>
          <w:rtl/>
          <w:lang w:bidi="fa-IR"/>
        </w:rPr>
        <w:t>.</w:t>
      </w:r>
    </w:p>
    <w:p w:rsidR="009C6881" w:rsidRDefault="009C6881" w:rsidP="009C6881">
      <w:pPr>
        <w:ind w:firstLine="284"/>
        <w:jc w:val="both"/>
        <w:rPr>
          <w:rFonts w:cs="Traditional Arabic"/>
          <w:b/>
          <w:bCs/>
          <w:i/>
          <w:iCs/>
          <w:rtl/>
          <w:lang w:bidi="fa-IR"/>
        </w:rPr>
        <w:sectPr w:rsidR="009C6881" w:rsidSect="009C3731">
          <w:headerReference w:type="default" r:id="rId26"/>
          <w:footnotePr>
            <w:numRestart w:val="eachPage"/>
          </w:footnotePr>
          <w:type w:val="oddPage"/>
          <w:pgSz w:w="9356" w:h="13608" w:code="9"/>
          <w:pgMar w:top="1021" w:right="1134" w:bottom="737" w:left="851" w:header="454" w:footer="0" w:gutter="0"/>
          <w:cols w:space="708"/>
          <w:titlePg/>
          <w:bidi/>
          <w:rtlGutter/>
          <w:docGrid w:linePitch="381"/>
        </w:sectPr>
      </w:pPr>
    </w:p>
    <w:p w:rsidR="009C6881" w:rsidRPr="00AD6106" w:rsidRDefault="009C6881" w:rsidP="00AD6106">
      <w:pPr>
        <w:pStyle w:val="a1"/>
        <w:rPr>
          <w:rtl/>
        </w:rPr>
      </w:pPr>
      <w:bookmarkStart w:id="100" w:name="_Toc271536171"/>
      <w:bookmarkStart w:id="101" w:name="_Toc238598972"/>
      <w:r w:rsidRPr="00AD6106">
        <w:rPr>
          <w:rtl/>
        </w:rPr>
        <w:t>باب هشتم</w:t>
      </w:r>
      <w:r w:rsidRPr="00AD6106">
        <w:rPr>
          <w:rtl/>
        </w:rPr>
        <w:br/>
        <w:t>در تلبيس ابليس بر عبادت پيشگان</w:t>
      </w:r>
      <w:bookmarkEnd w:id="100"/>
      <w:bookmarkEnd w:id="101"/>
    </w:p>
    <w:p w:rsidR="009C6881" w:rsidRPr="0060162A" w:rsidRDefault="009C6881" w:rsidP="009B4484">
      <w:pPr>
        <w:ind w:firstLine="284"/>
        <w:jc w:val="both"/>
        <w:rPr>
          <w:rStyle w:val="Char3"/>
          <w:rtl/>
          <w:lang w:bidi="fa-IR"/>
        </w:rPr>
      </w:pPr>
      <w:r w:rsidRPr="0060162A">
        <w:rPr>
          <w:rStyle w:val="Char3"/>
          <w:rtl/>
          <w:lang w:bidi="fa-IR"/>
        </w:rPr>
        <w:t>بزرگ</w:t>
      </w:r>
      <w:r w:rsidR="009B4484">
        <w:rPr>
          <w:rStyle w:val="Char3"/>
          <w:rFonts w:hint="cs"/>
          <w:rtl/>
          <w:lang w:bidi="fa-IR"/>
        </w:rPr>
        <w:t>‌</w:t>
      </w:r>
      <w:r w:rsidRPr="0060162A">
        <w:rPr>
          <w:rStyle w:val="Char3"/>
          <w:rtl/>
          <w:lang w:bidi="fa-IR"/>
        </w:rPr>
        <w:t>تر</w:t>
      </w:r>
      <w:r w:rsidR="005B21A3">
        <w:rPr>
          <w:rStyle w:val="Char3"/>
          <w:rtl/>
          <w:lang w:bidi="fa-IR"/>
        </w:rPr>
        <w:t>ی</w:t>
      </w:r>
      <w:r w:rsidRPr="0060162A">
        <w:rPr>
          <w:rStyle w:val="Char3"/>
          <w:rtl/>
          <w:lang w:bidi="fa-IR"/>
        </w:rPr>
        <w:t>ن راه</w:t>
      </w:r>
      <w:r w:rsidR="005B21A3">
        <w:rPr>
          <w:rStyle w:val="Char3"/>
          <w:rtl/>
          <w:lang w:bidi="fa-IR"/>
        </w:rPr>
        <w:t>ی</w:t>
      </w:r>
      <w:r w:rsidRPr="0060162A">
        <w:rPr>
          <w:rStyle w:val="Char3"/>
          <w:rtl/>
          <w:lang w:bidi="fa-IR"/>
        </w:rPr>
        <w:t xml:space="preserve"> كه ش</w:t>
      </w:r>
      <w:r w:rsidR="005B21A3">
        <w:rPr>
          <w:rStyle w:val="Char3"/>
          <w:rtl/>
          <w:lang w:bidi="fa-IR"/>
        </w:rPr>
        <w:t>ی</w:t>
      </w:r>
      <w:r w:rsidRPr="0060162A">
        <w:rPr>
          <w:rStyle w:val="Char3"/>
          <w:rtl/>
          <w:lang w:bidi="fa-IR"/>
        </w:rPr>
        <w:t>طان از آن بر مردم وارد</w:t>
      </w:r>
      <w:r w:rsidR="00101A36">
        <w:rPr>
          <w:rStyle w:val="Char3"/>
          <w:rtl/>
          <w:lang w:bidi="fa-IR"/>
        </w:rPr>
        <w:t xml:space="preserve"> می‌</w:t>
      </w:r>
      <w:r w:rsidRPr="0060162A">
        <w:rPr>
          <w:rStyle w:val="Char3"/>
          <w:rtl/>
          <w:lang w:bidi="fa-IR"/>
        </w:rPr>
        <w:t>شود جهل است، ش</w:t>
      </w:r>
      <w:r w:rsidR="005B21A3">
        <w:rPr>
          <w:rStyle w:val="Char3"/>
          <w:rtl/>
          <w:lang w:bidi="fa-IR"/>
        </w:rPr>
        <w:t>ی</w:t>
      </w:r>
      <w:r w:rsidRPr="0060162A">
        <w:rPr>
          <w:rStyle w:val="Char3"/>
          <w:rtl/>
          <w:lang w:bidi="fa-IR"/>
        </w:rPr>
        <w:t>طان بر جاهل با آسودگ</w:t>
      </w:r>
      <w:r w:rsidR="005B21A3">
        <w:rPr>
          <w:rStyle w:val="Char3"/>
          <w:rtl/>
          <w:lang w:bidi="fa-IR"/>
        </w:rPr>
        <w:t>ی</w:t>
      </w:r>
      <w:r w:rsidRPr="0060162A">
        <w:rPr>
          <w:rStyle w:val="Char3"/>
          <w:rtl/>
          <w:lang w:bidi="fa-IR"/>
        </w:rPr>
        <w:t xml:space="preserve"> خ</w:t>
      </w:r>
      <w:r w:rsidR="005B21A3">
        <w:rPr>
          <w:rStyle w:val="Char3"/>
          <w:rtl/>
          <w:lang w:bidi="fa-IR"/>
        </w:rPr>
        <w:t>ی</w:t>
      </w:r>
      <w:r w:rsidRPr="0060162A">
        <w:rPr>
          <w:rStyle w:val="Char3"/>
          <w:rtl/>
          <w:lang w:bidi="fa-IR"/>
        </w:rPr>
        <w:t>ال داخل</w:t>
      </w:r>
      <w:r w:rsidR="00101A36">
        <w:rPr>
          <w:rStyle w:val="Char3"/>
          <w:rtl/>
          <w:lang w:bidi="fa-IR"/>
        </w:rPr>
        <w:t xml:space="preserve"> می‌</w:t>
      </w:r>
      <w:r w:rsidRPr="0060162A">
        <w:rPr>
          <w:rStyle w:val="Char3"/>
          <w:rtl/>
          <w:lang w:bidi="fa-IR"/>
        </w:rPr>
        <w:t>شود حال آنكه بر عالم به طور دزد</w:t>
      </w:r>
      <w:r w:rsidR="005B21A3">
        <w:rPr>
          <w:rStyle w:val="Char3"/>
          <w:rtl/>
          <w:lang w:bidi="fa-IR"/>
        </w:rPr>
        <w:t>ی</w:t>
      </w:r>
      <w:r w:rsidRPr="0060162A">
        <w:rPr>
          <w:rStyle w:val="Char3"/>
          <w:rtl/>
          <w:lang w:bidi="fa-IR"/>
        </w:rPr>
        <w:t>ده وارد</w:t>
      </w:r>
      <w:r w:rsidR="00101A36">
        <w:rPr>
          <w:rStyle w:val="Char3"/>
          <w:rtl/>
          <w:lang w:bidi="fa-IR"/>
        </w:rPr>
        <w:t xml:space="preserve"> می‌</w:t>
      </w:r>
      <w:r w:rsidRPr="0060162A">
        <w:rPr>
          <w:rStyle w:val="Char3"/>
          <w:rtl/>
          <w:lang w:bidi="fa-IR"/>
        </w:rPr>
        <w:t>شود. ابل</w:t>
      </w:r>
      <w:r w:rsidR="005B21A3">
        <w:rPr>
          <w:rStyle w:val="Char3"/>
          <w:rtl/>
          <w:lang w:bidi="fa-IR"/>
        </w:rPr>
        <w:t>ی</w:t>
      </w:r>
      <w:r w:rsidRPr="0060162A">
        <w:rPr>
          <w:rStyle w:val="Char3"/>
          <w:rtl/>
          <w:lang w:bidi="fa-IR"/>
        </w:rPr>
        <w:t>س بس</w:t>
      </w:r>
      <w:r w:rsidR="005B21A3">
        <w:rPr>
          <w:rStyle w:val="Char3"/>
          <w:rtl/>
          <w:lang w:bidi="fa-IR"/>
        </w:rPr>
        <w:t>ی</w:t>
      </w:r>
      <w:r w:rsidRPr="0060162A">
        <w:rPr>
          <w:rStyle w:val="Char3"/>
          <w:rtl/>
          <w:lang w:bidi="fa-IR"/>
        </w:rPr>
        <w:t>ار</w:t>
      </w:r>
      <w:r w:rsidR="005B21A3">
        <w:rPr>
          <w:rStyle w:val="Char3"/>
          <w:rtl/>
          <w:lang w:bidi="fa-IR"/>
        </w:rPr>
        <w:t>ی</w:t>
      </w:r>
      <w:r w:rsidRPr="0060162A">
        <w:rPr>
          <w:rStyle w:val="Char3"/>
          <w:rtl/>
          <w:lang w:bidi="fa-IR"/>
        </w:rPr>
        <w:t xml:space="preserve"> از عبادت پ</w:t>
      </w:r>
      <w:r w:rsidR="005B21A3">
        <w:rPr>
          <w:rStyle w:val="Char3"/>
          <w:rtl/>
          <w:lang w:bidi="fa-IR"/>
        </w:rPr>
        <w:t>ی</w:t>
      </w:r>
      <w:r w:rsidRPr="0060162A">
        <w:rPr>
          <w:rStyle w:val="Char3"/>
          <w:rtl/>
          <w:lang w:bidi="fa-IR"/>
        </w:rPr>
        <w:t>شگان را به سبب كم</w:t>
      </w:r>
      <w:r w:rsidR="005B21A3">
        <w:rPr>
          <w:rStyle w:val="Char3"/>
          <w:rtl/>
          <w:lang w:bidi="fa-IR"/>
        </w:rPr>
        <w:t>ی</w:t>
      </w:r>
      <w:r w:rsidRPr="0060162A">
        <w:rPr>
          <w:rStyle w:val="Char3"/>
          <w:rtl/>
          <w:lang w:bidi="fa-IR"/>
        </w:rPr>
        <w:t xml:space="preserve"> دانش</w:t>
      </w:r>
      <w:r w:rsidR="00E573EC">
        <w:rPr>
          <w:rStyle w:val="Char3"/>
          <w:rtl/>
          <w:lang w:bidi="fa-IR"/>
        </w:rPr>
        <w:t xml:space="preserve">‌شان </w:t>
      </w:r>
      <w:r w:rsidRPr="0060162A">
        <w:rPr>
          <w:rStyle w:val="Char3"/>
          <w:rtl/>
          <w:lang w:bidi="fa-IR"/>
        </w:rPr>
        <w:t>فر</w:t>
      </w:r>
      <w:r w:rsidR="005B21A3">
        <w:rPr>
          <w:rStyle w:val="Char3"/>
          <w:rtl/>
          <w:lang w:bidi="fa-IR"/>
        </w:rPr>
        <w:t>ی</w:t>
      </w:r>
      <w:r w:rsidRPr="0060162A">
        <w:rPr>
          <w:rStyle w:val="Char3"/>
          <w:rtl/>
          <w:lang w:bidi="fa-IR"/>
        </w:rPr>
        <w:t>فته است ز</w:t>
      </w:r>
      <w:r w:rsidR="005B21A3">
        <w:rPr>
          <w:rStyle w:val="Char3"/>
          <w:rtl/>
          <w:lang w:bidi="fa-IR"/>
        </w:rPr>
        <w:t>ی</w:t>
      </w:r>
      <w:r w:rsidRPr="0060162A">
        <w:rPr>
          <w:rStyle w:val="Char3"/>
          <w:rtl/>
          <w:lang w:bidi="fa-IR"/>
        </w:rPr>
        <w:t>را عموما</w:t>
      </w:r>
      <w:r w:rsidRPr="00825224">
        <w:rPr>
          <w:rFonts w:cs="Traditional Arabic"/>
          <w:b/>
          <w:bCs/>
          <w:rtl/>
          <w:lang w:bidi="fa-IR"/>
        </w:rPr>
        <w:t>ً</w:t>
      </w:r>
      <w:r w:rsidRPr="0060162A">
        <w:rPr>
          <w:rStyle w:val="Char3"/>
          <w:rtl/>
          <w:lang w:bidi="fa-IR"/>
        </w:rPr>
        <w:t xml:space="preserve"> مشغول عبادتند و علم را درست</w:t>
      </w:r>
      <w:r w:rsidR="00101A36">
        <w:rPr>
          <w:rStyle w:val="Char3"/>
          <w:rtl/>
          <w:lang w:bidi="fa-IR"/>
        </w:rPr>
        <w:t xml:space="preserve"> نمی‌</w:t>
      </w:r>
      <w:r w:rsidRPr="0060162A">
        <w:rPr>
          <w:rStyle w:val="Char3"/>
          <w:rtl/>
          <w:lang w:bidi="fa-IR"/>
        </w:rPr>
        <w:t>آموزند. رب</w:t>
      </w:r>
      <w:r w:rsidR="005B21A3">
        <w:rPr>
          <w:rStyle w:val="Char3"/>
          <w:rtl/>
          <w:lang w:bidi="fa-IR"/>
        </w:rPr>
        <w:t>ی</w:t>
      </w:r>
      <w:r w:rsidRPr="0060162A">
        <w:rPr>
          <w:rStyle w:val="Char3"/>
          <w:rtl/>
          <w:lang w:bidi="fa-IR"/>
        </w:rPr>
        <w:t>ع بن خ</w:t>
      </w:r>
      <w:r w:rsidR="005B21A3">
        <w:rPr>
          <w:rStyle w:val="Char3"/>
          <w:rtl/>
          <w:lang w:bidi="fa-IR"/>
        </w:rPr>
        <w:t>ی</w:t>
      </w:r>
      <w:r w:rsidRPr="0060162A">
        <w:rPr>
          <w:rStyle w:val="Char3"/>
          <w:rtl/>
          <w:lang w:bidi="fa-IR"/>
        </w:rPr>
        <w:t>ثم در ا</w:t>
      </w:r>
      <w:r w:rsidR="005B21A3">
        <w:rPr>
          <w:rStyle w:val="Char3"/>
          <w:rtl/>
          <w:lang w:bidi="fa-IR"/>
        </w:rPr>
        <w:t>ی</w:t>
      </w:r>
      <w:r w:rsidRPr="0060162A">
        <w:rPr>
          <w:rStyle w:val="Char3"/>
          <w:rtl/>
          <w:lang w:bidi="fa-IR"/>
        </w:rPr>
        <w:t>ن مورد گفته است: «فقه ب</w:t>
      </w:r>
      <w:r w:rsidR="005B21A3">
        <w:rPr>
          <w:rStyle w:val="Char3"/>
          <w:rtl/>
          <w:lang w:bidi="fa-IR"/>
        </w:rPr>
        <w:t>ی</w:t>
      </w:r>
      <w:r w:rsidRPr="0060162A">
        <w:rPr>
          <w:rStyle w:val="Char3"/>
          <w:rtl/>
          <w:lang w:bidi="fa-IR"/>
        </w:rPr>
        <w:t>اموز آن گاه عزلت گز</w:t>
      </w:r>
      <w:r w:rsidR="005B21A3">
        <w:rPr>
          <w:rStyle w:val="Char3"/>
          <w:rtl/>
          <w:lang w:bidi="fa-IR"/>
        </w:rPr>
        <w:t>ی</w:t>
      </w:r>
      <w:r w:rsidRPr="0060162A">
        <w:rPr>
          <w:rStyle w:val="Char3"/>
          <w:rtl/>
          <w:lang w:bidi="fa-IR"/>
        </w:rPr>
        <w:t xml:space="preserve">ن». </w:t>
      </w:r>
    </w:p>
    <w:p w:rsidR="009C6881" w:rsidRPr="0060162A" w:rsidRDefault="009C6881" w:rsidP="009B4484">
      <w:pPr>
        <w:ind w:firstLine="284"/>
        <w:jc w:val="both"/>
        <w:rPr>
          <w:rStyle w:val="Char3"/>
          <w:rtl/>
          <w:lang w:bidi="fa-IR"/>
        </w:rPr>
      </w:pPr>
      <w:r w:rsidRPr="0060162A">
        <w:rPr>
          <w:rStyle w:val="Char3"/>
          <w:rtl/>
          <w:lang w:bidi="fa-IR"/>
        </w:rPr>
        <w:t>پس نخست</w:t>
      </w:r>
      <w:r w:rsidR="005B21A3">
        <w:rPr>
          <w:rStyle w:val="Char3"/>
          <w:rtl/>
          <w:lang w:bidi="fa-IR"/>
        </w:rPr>
        <w:t>ی</w:t>
      </w:r>
      <w:r w:rsidRPr="0060162A">
        <w:rPr>
          <w:rStyle w:val="Char3"/>
          <w:rtl/>
          <w:lang w:bidi="fa-IR"/>
        </w:rPr>
        <w:t>ن تلب</w:t>
      </w:r>
      <w:r w:rsidR="005B21A3">
        <w:rPr>
          <w:rStyle w:val="Char3"/>
          <w:rtl/>
          <w:lang w:bidi="fa-IR"/>
        </w:rPr>
        <w:t>ی</w:t>
      </w:r>
      <w:r w:rsidRPr="0060162A">
        <w:rPr>
          <w:rStyle w:val="Char3"/>
          <w:rtl/>
          <w:lang w:bidi="fa-IR"/>
        </w:rPr>
        <w:t>س ابل</w:t>
      </w:r>
      <w:r w:rsidR="005B21A3">
        <w:rPr>
          <w:rStyle w:val="Char3"/>
          <w:rtl/>
          <w:lang w:bidi="fa-IR"/>
        </w:rPr>
        <w:t>ی</w:t>
      </w:r>
      <w:r w:rsidRPr="0060162A">
        <w:rPr>
          <w:rStyle w:val="Char3"/>
          <w:rtl/>
          <w:lang w:bidi="fa-IR"/>
        </w:rPr>
        <w:t>س عابدان را ترج</w:t>
      </w:r>
      <w:r w:rsidR="005B21A3">
        <w:rPr>
          <w:rStyle w:val="Char3"/>
          <w:rtl/>
          <w:lang w:bidi="fa-IR"/>
        </w:rPr>
        <w:t>ی</w:t>
      </w:r>
      <w:r w:rsidRPr="0060162A">
        <w:rPr>
          <w:rStyle w:val="Char3"/>
          <w:rtl/>
          <w:lang w:bidi="fa-IR"/>
        </w:rPr>
        <w:t>ح نهادن عبادت پ</w:t>
      </w:r>
      <w:r w:rsidR="005B21A3">
        <w:rPr>
          <w:rStyle w:val="Char3"/>
          <w:rtl/>
          <w:lang w:bidi="fa-IR"/>
        </w:rPr>
        <w:t>ی</w:t>
      </w:r>
      <w:r w:rsidRPr="0060162A">
        <w:rPr>
          <w:rStyle w:val="Char3"/>
          <w:rtl/>
          <w:lang w:bidi="fa-IR"/>
        </w:rPr>
        <w:t>شگ</w:t>
      </w:r>
      <w:r w:rsidR="005B21A3">
        <w:rPr>
          <w:rStyle w:val="Char3"/>
          <w:rtl/>
          <w:lang w:bidi="fa-IR"/>
        </w:rPr>
        <w:t>ی</w:t>
      </w:r>
      <w:r w:rsidRPr="0060162A">
        <w:rPr>
          <w:rStyle w:val="Char3"/>
          <w:rtl/>
          <w:lang w:bidi="fa-IR"/>
        </w:rPr>
        <w:t xml:space="preserve"> است بر علم؛ حال آنكه علم برتر از مستحبات است. ش</w:t>
      </w:r>
      <w:r w:rsidR="005B21A3">
        <w:rPr>
          <w:rStyle w:val="Char3"/>
          <w:rtl/>
          <w:lang w:bidi="fa-IR"/>
        </w:rPr>
        <w:t>ی</w:t>
      </w:r>
      <w:r w:rsidRPr="0060162A">
        <w:rPr>
          <w:rStyle w:val="Char3"/>
          <w:rtl/>
          <w:lang w:bidi="fa-IR"/>
        </w:rPr>
        <w:t>طان به آنان چن</w:t>
      </w:r>
      <w:r w:rsidR="005B21A3">
        <w:rPr>
          <w:rStyle w:val="Char3"/>
          <w:rtl/>
          <w:lang w:bidi="fa-IR"/>
        </w:rPr>
        <w:t>ی</w:t>
      </w:r>
      <w:r w:rsidRPr="0060162A">
        <w:rPr>
          <w:rStyle w:val="Char3"/>
          <w:rtl/>
          <w:lang w:bidi="fa-IR"/>
        </w:rPr>
        <w:t>ن وانمود كرده كه مقصود از علم عمل است و</w:t>
      </w:r>
      <w:r w:rsidR="009B4484">
        <w:rPr>
          <w:rStyle w:val="Char3"/>
          <w:rtl/>
          <w:lang w:bidi="fa-IR"/>
        </w:rPr>
        <w:t>عمل را منحصر به عمل جوارح شمرده</w:t>
      </w:r>
      <w:r w:rsidR="009B4484">
        <w:rPr>
          <w:rStyle w:val="Char3"/>
          <w:rFonts w:hint="cs"/>
          <w:rtl/>
          <w:lang w:bidi="fa-IR"/>
        </w:rPr>
        <w:t>‌</w:t>
      </w:r>
      <w:r w:rsidRPr="0060162A">
        <w:rPr>
          <w:rStyle w:val="Char3"/>
          <w:rtl/>
          <w:lang w:bidi="fa-IR"/>
        </w:rPr>
        <w:t>اند و ا</w:t>
      </w:r>
      <w:r w:rsidR="005B21A3">
        <w:rPr>
          <w:rStyle w:val="Char3"/>
          <w:rtl/>
          <w:lang w:bidi="fa-IR"/>
        </w:rPr>
        <w:t>ی</w:t>
      </w:r>
      <w:r w:rsidRPr="0060162A">
        <w:rPr>
          <w:rStyle w:val="Char3"/>
          <w:rtl/>
          <w:lang w:bidi="fa-IR"/>
        </w:rPr>
        <w:t>ن ندانسته اند كه عمل در حق</w:t>
      </w:r>
      <w:r w:rsidR="005B21A3">
        <w:rPr>
          <w:rStyle w:val="Char3"/>
          <w:rtl/>
          <w:lang w:bidi="fa-IR"/>
        </w:rPr>
        <w:t>ی</w:t>
      </w:r>
      <w:r w:rsidRPr="0060162A">
        <w:rPr>
          <w:rStyle w:val="Char3"/>
          <w:rtl/>
          <w:lang w:bidi="fa-IR"/>
        </w:rPr>
        <w:t>قت عمل قلب است كه برتر است از عمل جوارح و اعضاء.</w:t>
      </w:r>
    </w:p>
    <w:p w:rsidR="009C6881" w:rsidRPr="0060162A" w:rsidRDefault="009C6881" w:rsidP="009B4484">
      <w:pPr>
        <w:ind w:firstLine="284"/>
        <w:jc w:val="both"/>
        <w:rPr>
          <w:rStyle w:val="Char3"/>
          <w:rtl/>
          <w:lang w:bidi="fa-IR"/>
        </w:rPr>
      </w:pPr>
      <w:r w:rsidRPr="0060162A">
        <w:rPr>
          <w:rStyle w:val="Char3"/>
          <w:rtl/>
          <w:lang w:bidi="fa-IR"/>
        </w:rPr>
        <w:t>مطرف بن عبدالله گو</w:t>
      </w:r>
      <w:r w:rsidR="005B21A3">
        <w:rPr>
          <w:rStyle w:val="Char3"/>
          <w:rtl/>
          <w:lang w:bidi="fa-IR"/>
        </w:rPr>
        <w:t>ی</w:t>
      </w:r>
      <w:r w:rsidRPr="0060162A">
        <w:rPr>
          <w:rStyle w:val="Char3"/>
          <w:rtl/>
          <w:lang w:bidi="fa-IR"/>
        </w:rPr>
        <w:t>د: فض</w:t>
      </w:r>
      <w:r w:rsidR="005B21A3">
        <w:rPr>
          <w:rStyle w:val="Char3"/>
          <w:rtl/>
          <w:lang w:bidi="fa-IR"/>
        </w:rPr>
        <w:t>ی</w:t>
      </w:r>
      <w:r w:rsidRPr="0060162A">
        <w:rPr>
          <w:rStyle w:val="Char3"/>
          <w:rtl/>
          <w:lang w:bidi="fa-IR"/>
        </w:rPr>
        <w:t xml:space="preserve">لت علم برتر از عبادت است، و </w:t>
      </w:r>
      <w:r w:rsidR="005B21A3">
        <w:rPr>
          <w:rStyle w:val="Char3"/>
          <w:rtl/>
          <w:lang w:bidi="fa-IR"/>
        </w:rPr>
        <w:t>ی</w:t>
      </w:r>
      <w:r w:rsidRPr="0060162A">
        <w:rPr>
          <w:rStyle w:val="Char3"/>
          <w:rtl/>
          <w:lang w:bidi="fa-IR"/>
        </w:rPr>
        <w:t>وسف بن اسباط گو</w:t>
      </w:r>
      <w:r w:rsidR="005B21A3">
        <w:rPr>
          <w:rStyle w:val="Char3"/>
          <w:rtl/>
          <w:lang w:bidi="fa-IR"/>
        </w:rPr>
        <w:t>ی</w:t>
      </w:r>
      <w:r w:rsidRPr="0060162A">
        <w:rPr>
          <w:rStyle w:val="Char3"/>
          <w:rtl/>
          <w:lang w:bidi="fa-IR"/>
        </w:rPr>
        <w:t>د: ‌اگر باب</w:t>
      </w:r>
      <w:r w:rsidR="005B21A3">
        <w:rPr>
          <w:rStyle w:val="Char3"/>
          <w:rtl/>
          <w:lang w:bidi="fa-IR"/>
        </w:rPr>
        <w:t>ی</w:t>
      </w:r>
      <w:r w:rsidRPr="0060162A">
        <w:rPr>
          <w:rStyle w:val="Char3"/>
          <w:rtl/>
          <w:lang w:bidi="fa-IR"/>
        </w:rPr>
        <w:t xml:space="preserve"> از علم ب</w:t>
      </w:r>
      <w:r w:rsidR="005B21A3">
        <w:rPr>
          <w:rStyle w:val="Char3"/>
          <w:rtl/>
          <w:lang w:bidi="fa-IR"/>
        </w:rPr>
        <w:t>ی</w:t>
      </w:r>
      <w:r w:rsidRPr="0060162A">
        <w:rPr>
          <w:rStyle w:val="Char3"/>
          <w:rtl/>
          <w:lang w:bidi="fa-IR"/>
        </w:rPr>
        <w:t>اموز</w:t>
      </w:r>
      <w:r w:rsidR="005B21A3">
        <w:rPr>
          <w:rStyle w:val="Char3"/>
          <w:rtl/>
          <w:lang w:bidi="fa-IR"/>
        </w:rPr>
        <w:t>ی</w:t>
      </w:r>
      <w:r w:rsidRPr="0060162A">
        <w:rPr>
          <w:rStyle w:val="Char3"/>
          <w:rtl/>
          <w:lang w:bidi="fa-IR"/>
        </w:rPr>
        <w:t xml:space="preserve"> بهتر از هفتاد سفر جهاد است، و معاف</w:t>
      </w:r>
      <w:r w:rsidR="005B21A3">
        <w:rPr>
          <w:rStyle w:val="Char3"/>
          <w:rtl/>
          <w:lang w:bidi="fa-IR"/>
        </w:rPr>
        <w:t>ی</w:t>
      </w:r>
      <w:r w:rsidRPr="0060162A">
        <w:rPr>
          <w:rStyle w:val="Char3"/>
          <w:rtl/>
          <w:lang w:bidi="fa-IR"/>
        </w:rPr>
        <w:t xml:space="preserve"> بن عمران گو</w:t>
      </w:r>
      <w:r w:rsidR="005B21A3">
        <w:rPr>
          <w:rStyle w:val="Char3"/>
          <w:rtl/>
          <w:lang w:bidi="fa-IR"/>
        </w:rPr>
        <w:t>ی</w:t>
      </w:r>
      <w:r w:rsidRPr="0060162A">
        <w:rPr>
          <w:rStyle w:val="Char3"/>
          <w:rtl/>
          <w:lang w:bidi="fa-IR"/>
        </w:rPr>
        <w:t xml:space="preserve">د: نوشتن </w:t>
      </w:r>
      <w:r w:rsidR="005B21A3">
        <w:rPr>
          <w:rStyle w:val="Char3"/>
          <w:rtl/>
          <w:lang w:bidi="fa-IR"/>
        </w:rPr>
        <w:t xml:space="preserve">یک </w:t>
      </w:r>
      <w:r w:rsidRPr="0060162A">
        <w:rPr>
          <w:rStyle w:val="Char3"/>
          <w:rtl/>
          <w:lang w:bidi="fa-IR"/>
        </w:rPr>
        <w:t>حد</w:t>
      </w:r>
      <w:r w:rsidR="005B21A3">
        <w:rPr>
          <w:rStyle w:val="Char3"/>
          <w:rtl/>
          <w:lang w:bidi="fa-IR"/>
        </w:rPr>
        <w:t>ی</w:t>
      </w:r>
      <w:r w:rsidRPr="0060162A">
        <w:rPr>
          <w:rStyle w:val="Char3"/>
          <w:rtl/>
          <w:lang w:bidi="fa-IR"/>
        </w:rPr>
        <w:t>ث را دوست تر دارم از نماز شب وشب زنده دار</w:t>
      </w:r>
      <w:r w:rsidR="005B21A3">
        <w:rPr>
          <w:rStyle w:val="Char3"/>
          <w:rtl/>
          <w:lang w:bidi="fa-IR"/>
        </w:rPr>
        <w:t>ی</w:t>
      </w:r>
      <w:r w:rsidRPr="0060162A">
        <w:rPr>
          <w:rStyle w:val="Char3"/>
          <w:rtl/>
          <w:lang w:bidi="fa-IR"/>
        </w:rPr>
        <w:t xml:space="preserve"> به نماز.</w:t>
      </w:r>
    </w:p>
    <w:p w:rsidR="009C6881" w:rsidRPr="0060162A" w:rsidRDefault="009C6881" w:rsidP="009B4484">
      <w:pPr>
        <w:ind w:firstLine="284"/>
        <w:jc w:val="both"/>
        <w:rPr>
          <w:rStyle w:val="Char3"/>
          <w:rtl/>
          <w:lang w:bidi="fa-IR"/>
        </w:rPr>
      </w:pPr>
      <w:r w:rsidRPr="0060162A">
        <w:rPr>
          <w:rStyle w:val="Char3"/>
          <w:rtl/>
          <w:lang w:bidi="fa-IR"/>
        </w:rPr>
        <w:t>اكنون به ب</w:t>
      </w:r>
      <w:r w:rsidR="005B21A3">
        <w:rPr>
          <w:rStyle w:val="Char3"/>
          <w:rtl/>
          <w:lang w:bidi="fa-IR"/>
        </w:rPr>
        <w:t>ی</w:t>
      </w:r>
      <w:r w:rsidRPr="0060162A">
        <w:rPr>
          <w:rStyle w:val="Char3"/>
          <w:rtl/>
          <w:lang w:bidi="fa-IR"/>
        </w:rPr>
        <w:t>ان تلب</w:t>
      </w:r>
      <w:r w:rsidR="005B21A3">
        <w:rPr>
          <w:rStyle w:val="Char3"/>
          <w:rtl/>
          <w:lang w:bidi="fa-IR"/>
        </w:rPr>
        <w:t>ی</w:t>
      </w:r>
      <w:r w:rsidRPr="0060162A">
        <w:rPr>
          <w:rStyle w:val="Char3"/>
          <w:rtl/>
          <w:lang w:bidi="fa-IR"/>
        </w:rPr>
        <w:t>س ش</w:t>
      </w:r>
      <w:r w:rsidR="005B21A3">
        <w:rPr>
          <w:rStyle w:val="Char3"/>
          <w:rtl/>
          <w:lang w:bidi="fa-IR"/>
        </w:rPr>
        <w:t>ی</w:t>
      </w:r>
      <w:r w:rsidRPr="0060162A">
        <w:rPr>
          <w:rStyle w:val="Char3"/>
          <w:rtl/>
          <w:lang w:bidi="fa-IR"/>
        </w:rPr>
        <w:t>طان در مورد اقسام عبادات</w:t>
      </w:r>
      <w:r w:rsidR="00101A36">
        <w:rPr>
          <w:rStyle w:val="Char3"/>
          <w:rtl/>
          <w:lang w:bidi="fa-IR"/>
        </w:rPr>
        <w:t xml:space="preserve"> می‌</w:t>
      </w:r>
      <w:r w:rsidRPr="0060162A">
        <w:rPr>
          <w:rStyle w:val="Char3"/>
          <w:rtl/>
          <w:lang w:bidi="fa-IR"/>
        </w:rPr>
        <w:t>پرداز</w:t>
      </w:r>
      <w:r w:rsidR="005B21A3">
        <w:rPr>
          <w:rStyle w:val="Char3"/>
          <w:rtl/>
          <w:lang w:bidi="fa-IR"/>
        </w:rPr>
        <w:t>ی</w:t>
      </w:r>
      <w:r w:rsidRPr="0060162A">
        <w:rPr>
          <w:rStyle w:val="Char3"/>
          <w:rtl/>
          <w:lang w:bidi="fa-IR"/>
        </w:rPr>
        <w:t>م:</w:t>
      </w:r>
    </w:p>
    <w:p w:rsidR="009C6881" w:rsidRPr="00825224" w:rsidRDefault="009C6881" w:rsidP="009B4484">
      <w:pPr>
        <w:pStyle w:val="a2"/>
        <w:rPr>
          <w:rtl/>
        </w:rPr>
      </w:pPr>
      <w:bookmarkStart w:id="102" w:name="_Toc271536172"/>
      <w:bookmarkStart w:id="103" w:name="_Toc238598973"/>
      <w:r w:rsidRPr="00825224">
        <w:rPr>
          <w:rtl/>
        </w:rPr>
        <w:t>وسواس در طهارت گرفتن</w:t>
      </w:r>
      <w:bookmarkEnd w:id="102"/>
      <w:bookmarkEnd w:id="103"/>
    </w:p>
    <w:p w:rsidR="009C6881" w:rsidRPr="0060162A" w:rsidRDefault="009C6881" w:rsidP="009B4484">
      <w:pPr>
        <w:jc w:val="both"/>
        <w:rPr>
          <w:rStyle w:val="Char3"/>
          <w:rtl/>
          <w:lang w:bidi="fa-IR"/>
        </w:rPr>
      </w:pPr>
      <w:r w:rsidRPr="0060162A">
        <w:rPr>
          <w:rStyle w:val="Char3"/>
          <w:rtl/>
          <w:lang w:bidi="fa-IR"/>
        </w:rPr>
        <w:t>ش</w:t>
      </w:r>
      <w:r w:rsidR="005B21A3">
        <w:rPr>
          <w:rStyle w:val="Char3"/>
          <w:rtl/>
          <w:lang w:bidi="fa-IR"/>
        </w:rPr>
        <w:t>ی</w:t>
      </w:r>
      <w:r w:rsidRPr="0060162A">
        <w:rPr>
          <w:rStyle w:val="Char3"/>
          <w:rtl/>
          <w:lang w:bidi="fa-IR"/>
        </w:rPr>
        <w:t>طان عابد وسواس</w:t>
      </w:r>
      <w:r w:rsidR="005B21A3">
        <w:rPr>
          <w:rStyle w:val="Char3"/>
          <w:rtl/>
          <w:lang w:bidi="fa-IR"/>
        </w:rPr>
        <w:t>ی</w:t>
      </w:r>
      <w:r w:rsidRPr="0060162A">
        <w:rPr>
          <w:rStyle w:val="Char3"/>
          <w:rtl/>
          <w:lang w:bidi="fa-IR"/>
        </w:rPr>
        <w:t xml:space="preserve"> را به د</w:t>
      </w:r>
      <w:r w:rsidR="005B21A3">
        <w:rPr>
          <w:rStyle w:val="Char3"/>
          <w:rtl/>
          <w:lang w:bidi="fa-IR"/>
        </w:rPr>
        <w:t>ی</w:t>
      </w:r>
      <w:r w:rsidRPr="0060162A">
        <w:rPr>
          <w:rStyle w:val="Char3"/>
          <w:rtl/>
          <w:lang w:bidi="fa-IR"/>
        </w:rPr>
        <w:t>ر ماندن در مستراح امر</w:t>
      </w:r>
      <w:r w:rsidR="00101A36">
        <w:rPr>
          <w:rStyle w:val="Char3"/>
          <w:rtl/>
          <w:lang w:bidi="fa-IR"/>
        </w:rPr>
        <w:t xml:space="preserve"> می‌</w:t>
      </w:r>
      <w:r w:rsidRPr="0060162A">
        <w:rPr>
          <w:rStyle w:val="Char3"/>
          <w:rtl/>
          <w:lang w:bidi="fa-IR"/>
        </w:rPr>
        <w:t>كند حال آنكه ا</w:t>
      </w:r>
      <w:r w:rsidR="005B21A3">
        <w:rPr>
          <w:rStyle w:val="Char3"/>
          <w:rtl/>
          <w:lang w:bidi="fa-IR"/>
        </w:rPr>
        <w:t>ی</w:t>
      </w:r>
      <w:r w:rsidRPr="0060162A">
        <w:rPr>
          <w:rStyle w:val="Char3"/>
          <w:rtl/>
          <w:lang w:bidi="fa-IR"/>
        </w:rPr>
        <w:t>ن برا</w:t>
      </w:r>
      <w:r w:rsidR="005B21A3">
        <w:rPr>
          <w:rStyle w:val="Char3"/>
          <w:rtl/>
          <w:lang w:bidi="fa-IR"/>
        </w:rPr>
        <w:t>ی</w:t>
      </w:r>
      <w:r w:rsidRPr="0060162A">
        <w:rPr>
          <w:rStyle w:val="Char3"/>
          <w:rtl/>
          <w:lang w:bidi="fa-IR"/>
        </w:rPr>
        <w:t xml:space="preserve"> كبد مضر است و با</w:t>
      </w:r>
      <w:r w:rsidR="005B21A3">
        <w:rPr>
          <w:rStyle w:val="Char3"/>
          <w:rtl/>
          <w:lang w:bidi="fa-IR"/>
        </w:rPr>
        <w:t>ی</w:t>
      </w:r>
      <w:r w:rsidRPr="0060162A">
        <w:rPr>
          <w:rStyle w:val="Char3"/>
          <w:rtl/>
          <w:lang w:bidi="fa-IR"/>
        </w:rPr>
        <w:t>د به اندازه باشد. بعض</w:t>
      </w:r>
      <w:r w:rsidR="005B21A3">
        <w:rPr>
          <w:rStyle w:val="Char3"/>
          <w:rtl/>
          <w:lang w:bidi="fa-IR"/>
        </w:rPr>
        <w:t>ی</w:t>
      </w:r>
      <w:r w:rsidRPr="0060162A">
        <w:rPr>
          <w:rStyle w:val="Char3"/>
          <w:rtl/>
          <w:lang w:bidi="fa-IR"/>
        </w:rPr>
        <w:t xml:space="preserve"> از عباد پ</w:t>
      </w:r>
      <w:r w:rsidR="005B21A3">
        <w:rPr>
          <w:rStyle w:val="Char3"/>
          <w:rtl/>
          <w:lang w:bidi="fa-IR"/>
        </w:rPr>
        <w:t>ی</w:t>
      </w:r>
      <w:r w:rsidRPr="0060162A">
        <w:rPr>
          <w:rStyle w:val="Char3"/>
          <w:rtl/>
          <w:lang w:bidi="fa-IR"/>
        </w:rPr>
        <w:t>شگان برا</w:t>
      </w:r>
      <w:r w:rsidR="005B21A3">
        <w:rPr>
          <w:rStyle w:val="Char3"/>
          <w:rtl/>
          <w:lang w:bidi="fa-IR"/>
        </w:rPr>
        <w:t>ی</w:t>
      </w:r>
      <w:r w:rsidRPr="0060162A">
        <w:rPr>
          <w:rStyle w:val="Char3"/>
          <w:rtl/>
          <w:lang w:bidi="fa-IR"/>
        </w:rPr>
        <w:t xml:space="preserve"> اطم</w:t>
      </w:r>
      <w:r w:rsidR="005B21A3">
        <w:rPr>
          <w:rStyle w:val="Char3"/>
          <w:rtl/>
          <w:lang w:bidi="fa-IR"/>
        </w:rPr>
        <w:t>ی</w:t>
      </w:r>
      <w:r w:rsidRPr="0060162A">
        <w:rPr>
          <w:rStyle w:val="Char3"/>
          <w:rtl/>
          <w:lang w:bidi="fa-IR"/>
        </w:rPr>
        <w:t>نان از استبرا</w:t>
      </w:r>
      <w:r w:rsidR="005B21A3">
        <w:rPr>
          <w:rStyle w:val="Char3"/>
          <w:rtl/>
          <w:lang w:bidi="fa-IR"/>
        </w:rPr>
        <w:t>ی</w:t>
      </w:r>
      <w:r w:rsidRPr="0060162A">
        <w:rPr>
          <w:rStyle w:val="Char3"/>
          <w:rtl/>
          <w:lang w:bidi="fa-IR"/>
        </w:rPr>
        <w:t xml:space="preserve"> بول بلند</w:t>
      </w:r>
      <w:r w:rsidR="00101A36">
        <w:rPr>
          <w:rStyle w:val="Char3"/>
          <w:rtl/>
          <w:lang w:bidi="fa-IR"/>
        </w:rPr>
        <w:t xml:space="preserve"> می‌</w:t>
      </w:r>
      <w:r w:rsidRPr="0060162A">
        <w:rPr>
          <w:rStyle w:val="Char3"/>
          <w:rtl/>
          <w:lang w:bidi="fa-IR"/>
        </w:rPr>
        <w:t>شود و چند قدم را</w:t>
      </w:r>
      <w:r w:rsidR="00101A36">
        <w:rPr>
          <w:rStyle w:val="Char3"/>
          <w:rtl/>
          <w:lang w:bidi="fa-IR"/>
        </w:rPr>
        <w:t xml:space="preserve"> می‌</w:t>
      </w:r>
      <w:r w:rsidRPr="0060162A">
        <w:rPr>
          <w:rStyle w:val="Char3"/>
          <w:rtl/>
          <w:lang w:bidi="fa-IR"/>
        </w:rPr>
        <w:t>رود و تنحنح</w:t>
      </w:r>
      <w:r w:rsidR="00101A36">
        <w:rPr>
          <w:rStyle w:val="Char3"/>
          <w:rtl/>
          <w:lang w:bidi="fa-IR"/>
        </w:rPr>
        <w:t xml:space="preserve"> می‌</w:t>
      </w:r>
      <w:r w:rsidRPr="0060162A">
        <w:rPr>
          <w:rStyle w:val="Char3"/>
          <w:rtl/>
          <w:lang w:bidi="fa-IR"/>
        </w:rPr>
        <w:t>كند و رو</w:t>
      </w:r>
      <w:r w:rsidR="005B21A3">
        <w:rPr>
          <w:rStyle w:val="Char3"/>
          <w:rtl/>
          <w:lang w:bidi="fa-IR"/>
        </w:rPr>
        <w:t>ی</w:t>
      </w:r>
      <w:r w:rsidRPr="0060162A">
        <w:rPr>
          <w:rStyle w:val="Char3"/>
          <w:rtl/>
          <w:lang w:bidi="fa-IR"/>
        </w:rPr>
        <w:t xml:space="preserve"> ا</w:t>
      </w:r>
      <w:r w:rsidR="005B21A3">
        <w:rPr>
          <w:rStyle w:val="Char3"/>
          <w:rtl/>
          <w:lang w:bidi="fa-IR"/>
        </w:rPr>
        <w:t>ی</w:t>
      </w:r>
      <w:r w:rsidRPr="0060162A">
        <w:rPr>
          <w:rStyle w:val="Char3"/>
          <w:rtl/>
          <w:lang w:bidi="fa-IR"/>
        </w:rPr>
        <w:t>ن پا و آن پای خود تكان</w:t>
      </w:r>
      <w:r w:rsidR="00101A36">
        <w:rPr>
          <w:rStyle w:val="Char3"/>
          <w:rtl/>
          <w:lang w:bidi="fa-IR"/>
        </w:rPr>
        <w:t xml:space="preserve"> می‌</w:t>
      </w:r>
      <w:r w:rsidRPr="0060162A">
        <w:rPr>
          <w:rStyle w:val="Char3"/>
          <w:rtl/>
          <w:lang w:bidi="fa-IR"/>
        </w:rPr>
        <w:t>دهد تا هر چه بول در مجرا باق</w:t>
      </w:r>
      <w:r w:rsidR="005B21A3">
        <w:rPr>
          <w:rStyle w:val="Char3"/>
          <w:rtl/>
          <w:lang w:bidi="fa-IR"/>
        </w:rPr>
        <w:t>ی</w:t>
      </w:r>
      <w:r w:rsidRPr="0060162A">
        <w:rPr>
          <w:rStyle w:val="Char3"/>
          <w:rtl/>
          <w:lang w:bidi="fa-IR"/>
        </w:rPr>
        <w:t xml:space="preserve"> مانده فرود ب</w:t>
      </w:r>
      <w:r w:rsidR="005B21A3">
        <w:rPr>
          <w:rStyle w:val="Char3"/>
          <w:rtl/>
          <w:lang w:bidi="fa-IR"/>
        </w:rPr>
        <w:t>ی</w:t>
      </w:r>
      <w:r w:rsidRPr="0060162A">
        <w:rPr>
          <w:rStyle w:val="Char3"/>
          <w:rtl/>
          <w:lang w:bidi="fa-IR"/>
        </w:rPr>
        <w:t>ا</w:t>
      </w:r>
      <w:r w:rsidR="005B21A3">
        <w:rPr>
          <w:rStyle w:val="Char3"/>
          <w:rtl/>
          <w:lang w:bidi="fa-IR"/>
        </w:rPr>
        <w:t>ی</w:t>
      </w:r>
      <w:r w:rsidRPr="0060162A">
        <w:rPr>
          <w:rStyle w:val="Char3"/>
          <w:rtl/>
          <w:lang w:bidi="fa-IR"/>
        </w:rPr>
        <w:t>د و خارج شود. اما هر چه از ا</w:t>
      </w:r>
      <w:r w:rsidR="005B21A3">
        <w:rPr>
          <w:rStyle w:val="Char3"/>
          <w:rtl/>
          <w:lang w:bidi="fa-IR"/>
        </w:rPr>
        <w:t>ی</w:t>
      </w:r>
      <w:r w:rsidRPr="0060162A">
        <w:rPr>
          <w:rStyle w:val="Char3"/>
          <w:rtl/>
          <w:lang w:bidi="fa-IR"/>
        </w:rPr>
        <w:t>ن كارها بكند بول تازه خواهد آمد، و هر گاه آنچه را در ذكر مانده استبرا نما</w:t>
      </w:r>
      <w:r w:rsidR="005B21A3">
        <w:rPr>
          <w:rStyle w:val="Char3"/>
          <w:rtl/>
          <w:lang w:bidi="fa-IR"/>
        </w:rPr>
        <w:t>ی</w:t>
      </w:r>
      <w:r w:rsidRPr="0060162A">
        <w:rPr>
          <w:rStyle w:val="Char3"/>
          <w:rtl/>
          <w:lang w:bidi="fa-IR"/>
        </w:rPr>
        <w:t>د كاف</w:t>
      </w:r>
      <w:r w:rsidR="005B21A3">
        <w:rPr>
          <w:rStyle w:val="Char3"/>
          <w:rtl/>
          <w:lang w:bidi="fa-IR"/>
        </w:rPr>
        <w:t>ی</w:t>
      </w:r>
      <w:r w:rsidRPr="0060162A">
        <w:rPr>
          <w:rStyle w:val="Char3"/>
          <w:rtl/>
          <w:lang w:bidi="fa-IR"/>
        </w:rPr>
        <w:t xml:space="preserve"> است، سپس آب بر</w:t>
      </w:r>
      <w:r w:rsidR="005B21A3">
        <w:rPr>
          <w:rStyle w:val="Char3"/>
          <w:rtl/>
          <w:lang w:bidi="fa-IR"/>
        </w:rPr>
        <w:t>ی</w:t>
      </w:r>
      <w:r w:rsidRPr="0060162A">
        <w:rPr>
          <w:rStyle w:val="Char3"/>
          <w:rtl/>
          <w:lang w:bidi="fa-IR"/>
        </w:rPr>
        <w:t>زد و تطه</w:t>
      </w:r>
      <w:r w:rsidR="005B21A3">
        <w:rPr>
          <w:rStyle w:val="Char3"/>
          <w:rtl/>
          <w:lang w:bidi="fa-IR"/>
        </w:rPr>
        <w:t>ی</w:t>
      </w:r>
      <w:r w:rsidRPr="0060162A">
        <w:rPr>
          <w:rStyle w:val="Char3"/>
          <w:rtl/>
          <w:lang w:bidi="fa-IR"/>
        </w:rPr>
        <w:t>ر كند. ش</w:t>
      </w:r>
      <w:r w:rsidR="005B21A3">
        <w:rPr>
          <w:rStyle w:val="Char3"/>
          <w:rtl/>
          <w:lang w:bidi="fa-IR"/>
        </w:rPr>
        <w:t>ی</w:t>
      </w:r>
      <w:r w:rsidRPr="0060162A">
        <w:rPr>
          <w:rStyle w:val="Char3"/>
          <w:rtl/>
          <w:lang w:bidi="fa-IR"/>
        </w:rPr>
        <w:t>طان در نظر بعض</w:t>
      </w:r>
      <w:r w:rsidR="005B21A3">
        <w:rPr>
          <w:rStyle w:val="Char3"/>
          <w:rtl/>
          <w:lang w:bidi="fa-IR"/>
        </w:rPr>
        <w:t>ی</w:t>
      </w:r>
      <w:r w:rsidRPr="0060162A">
        <w:rPr>
          <w:rStyle w:val="Char3"/>
          <w:rtl/>
          <w:lang w:bidi="fa-IR"/>
        </w:rPr>
        <w:t xml:space="preserve"> عبادت پ</w:t>
      </w:r>
      <w:r w:rsidR="005B21A3">
        <w:rPr>
          <w:rStyle w:val="Char3"/>
          <w:rtl/>
          <w:lang w:bidi="fa-IR"/>
        </w:rPr>
        <w:t>ی</w:t>
      </w:r>
      <w:r w:rsidRPr="0060162A">
        <w:rPr>
          <w:rStyle w:val="Char3"/>
          <w:rtl/>
          <w:lang w:bidi="fa-IR"/>
        </w:rPr>
        <w:t>شگان استعمال آب فراوان را ن</w:t>
      </w:r>
      <w:r w:rsidR="005B21A3">
        <w:rPr>
          <w:rStyle w:val="Char3"/>
          <w:rtl/>
          <w:lang w:bidi="fa-IR"/>
        </w:rPr>
        <w:t>ی</w:t>
      </w:r>
      <w:r w:rsidRPr="0060162A">
        <w:rPr>
          <w:rStyle w:val="Char3"/>
          <w:rtl/>
          <w:lang w:bidi="fa-IR"/>
        </w:rPr>
        <w:t>كو جلوه داده و طبق سخت تر</w:t>
      </w:r>
      <w:r w:rsidR="005B21A3">
        <w:rPr>
          <w:rStyle w:val="Char3"/>
          <w:rtl/>
          <w:lang w:bidi="fa-IR"/>
        </w:rPr>
        <w:t>ی</w:t>
      </w:r>
      <w:r w:rsidRPr="0060162A">
        <w:rPr>
          <w:rStyle w:val="Char3"/>
          <w:rtl/>
          <w:lang w:bidi="fa-IR"/>
        </w:rPr>
        <w:t>ن فتواها كه هفت آب ر</w:t>
      </w:r>
      <w:r w:rsidR="005B21A3">
        <w:rPr>
          <w:rStyle w:val="Char3"/>
          <w:rtl/>
          <w:lang w:bidi="fa-IR"/>
        </w:rPr>
        <w:t>ی</w:t>
      </w:r>
      <w:r w:rsidRPr="0060162A">
        <w:rPr>
          <w:rStyle w:val="Char3"/>
          <w:rtl/>
          <w:lang w:bidi="fa-IR"/>
        </w:rPr>
        <w:t>ختن بعد از ازال</w:t>
      </w:r>
      <w:r w:rsidR="00772994">
        <w:rPr>
          <w:rStyle w:val="Char3"/>
          <w:rtl/>
          <w:lang w:bidi="fa-IR"/>
        </w:rPr>
        <w:t>ه</w:t>
      </w:r>
      <w:r w:rsidRPr="0060162A">
        <w:rPr>
          <w:rStyle w:val="Char3"/>
          <w:rtl/>
          <w:lang w:bidi="fa-IR"/>
        </w:rPr>
        <w:t xml:space="preserve"> ع</w:t>
      </w:r>
      <w:r w:rsidR="005B21A3">
        <w:rPr>
          <w:rStyle w:val="Char3"/>
          <w:rtl/>
          <w:lang w:bidi="fa-IR"/>
        </w:rPr>
        <w:t>ی</w:t>
      </w:r>
      <w:r w:rsidRPr="0060162A">
        <w:rPr>
          <w:rStyle w:val="Char3"/>
          <w:rtl/>
          <w:lang w:bidi="fa-IR"/>
        </w:rPr>
        <w:t>ن نجاست است عمل</w:t>
      </w:r>
      <w:r w:rsidR="00101A36">
        <w:rPr>
          <w:rStyle w:val="Char3"/>
          <w:rtl/>
          <w:lang w:bidi="fa-IR"/>
        </w:rPr>
        <w:t xml:space="preserve"> می‌</w:t>
      </w:r>
      <w:r w:rsidRPr="0060162A">
        <w:rPr>
          <w:rStyle w:val="Char3"/>
          <w:rtl/>
          <w:lang w:bidi="fa-IR"/>
        </w:rPr>
        <w:t>كنند، همچن</w:t>
      </w:r>
      <w:r w:rsidR="005B21A3">
        <w:rPr>
          <w:rStyle w:val="Char3"/>
          <w:rtl/>
          <w:lang w:bidi="fa-IR"/>
        </w:rPr>
        <w:t>ی</w:t>
      </w:r>
      <w:r w:rsidRPr="0060162A">
        <w:rPr>
          <w:rStyle w:val="Char3"/>
          <w:rtl/>
          <w:lang w:bidi="fa-IR"/>
        </w:rPr>
        <w:t>ن است در كاربرد سنگ برا</w:t>
      </w:r>
      <w:r w:rsidR="005B21A3">
        <w:rPr>
          <w:rStyle w:val="Char3"/>
          <w:rtl/>
          <w:lang w:bidi="fa-IR"/>
        </w:rPr>
        <w:t>ی</w:t>
      </w:r>
      <w:r w:rsidRPr="0060162A">
        <w:rPr>
          <w:rStyle w:val="Char3"/>
          <w:rtl/>
          <w:lang w:bidi="fa-IR"/>
        </w:rPr>
        <w:t xml:space="preserve"> استنجا، كه سه قطعه سنگ كاف</w:t>
      </w:r>
      <w:r w:rsidR="005B21A3">
        <w:rPr>
          <w:rStyle w:val="Char3"/>
          <w:rtl/>
          <w:lang w:bidi="fa-IR"/>
        </w:rPr>
        <w:t>ی</w:t>
      </w:r>
      <w:r w:rsidRPr="0060162A">
        <w:rPr>
          <w:rStyle w:val="Char3"/>
          <w:rtl/>
          <w:lang w:bidi="fa-IR"/>
        </w:rPr>
        <w:t xml:space="preserve"> است و پا</w:t>
      </w:r>
      <w:r w:rsidR="005B21A3">
        <w:rPr>
          <w:rStyle w:val="Char3"/>
          <w:rtl/>
          <w:lang w:bidi="fa-IR"/>
        </w:rPr>
        <w:t>ک</w:t>
      </w:r>
      <w:r w:rsidR="00101A36">
        <w:rPr>
          <w:rStyle w:val="Char3"/>
          <w:rtl/>
          <w:lang w:bidi="fa-IR"/>
        </w:rPr>
        <w:t xml:space="preserve"> می‌</w:t>
      </w:r>
      <w:r w:rsidRPr="0060162A">
        <w:rPr>
          <w:rStyle w:val="Char3"/>
          <w:rtl/>
          <w:lang w:bidi="fa-IR"/>
        </w:rPr>
        <w:t>كند و ب</w:t>
      </w:r>
      <w:r w:rsidR="005B21A3">
        <w:rPr>
          <w:rStyle w:val="Char3"/>
          <w:rtl/>
          <w:lang w:bidi="fa-IR"/>
        </w:rPr>
        <w:t>ی</w:t>
      </w:r>
      <w:r w:rsidRPr="0060162A">
        <w:rPr>
          <w:rStyle w:val="Char3"/>
          <w:rtl/>
          <w:lang w:bidi="fa-IR"/>
        </w:rPr>
        <w:t>ش از آن بدعت خواهد بود.</w:t>
      </w:r>
    </w:p>
    <w:p w:rsidR="009C6881" w:rsidRPr="00825224" w:rsidRDefault="009C6881" w:rsidP="00E253B1">
      <w:pPr>
        <w:pStyle w:val="a2"/>
        <w:rPr>
          <w:rtl/>
        </w:rPr>
      </w:pPr>
      <w:bookmarkStart w:id="104" w:name="_Toc271536173"/>
      <w:bookmarkStart w:id="105" w:name="_Toc238598974"/>
      <w:r w:rsidRPr="00825224">
        <w:rPr>
          <w:rtl/>
        </w:rPr>
        <w:t>وسواس در وضو گرفتن</w:t>
      </w:r>
      <w:bookmarkEnd w:id="104"/>
      <w:bookmarkEnd w:id="105"/>
      <w:r w:rsidRPr="00825224">
        <w:rPr>
          <w:rtl/>
        </w:rPr>
        <w:t xml:space="preserve"> </w:t>
      </w:r>
    </w:p>
    <w:p w:rsidR="009C6881" w:rsidRPr="0060162A" w:rsidRDefault="009C6881" w:rsidP="009B4484">
      <w:pPr>
        <w:spacing w:line="250" w:lineRule="auto"/>
        <w:jc w:val="both"/>
        <w:rPr>
          <w:rStyle w:val="Char3"/>
          <w:rtl/>
          <w:lang w:bidi="fa-IR"/>
        </w:rPr>
      </w:pPr>
      <w:r w:rsidRPr="0060162A">
        <w:rPr>
          <w:rStyle w:val="Char3"/>
          <w:rtl/>
          <w:lang w:bidi="fa-IR"/>
        </w:rPr>
        <w:t>ش</w:t>
      </w:r>
      <w:r w:rsidR="005B21A3">
        <w:rPr>
          <w:rStyle w:val="Char3"/>
          <w:rtl/>
          <w:lang w:bidi="fa-IR"/>
        </w:rPr>
        <w:t>ی</w:t>
      </w:r>
      <w:r w:rsidRPr="0060162A">
        <w:rPr>
          <w:rStyle w:val="Char3"/>
          <w:rtl/>
          <w:lang w:bidi="fa-IR"/>
        </w:rPr>
        <w:t>طان بر بعض</w:t>
      </w:r>
      <w:r w:rsidR="005B21A3">
        <w:rPr>
          <w:rStyle w:val="Char3"/>
          <w:rtl/>
          <w:lang w:bidi="fa-IR"/>
        </w:rPr>
        <w:t>ی</w:t>
      </w:r>
      <w:r w:rsidRPr="0060162A">
        <w:rPr>
          <w:rStyle w:val="Char3"/>
          <w:rtl/>
          <w:lang w:bidi="fa-IR"/>
        </w:rPr>
        <w:t xml:space="preserve"> عبادت پ</w:t>
      </w:r>
      <w:r w:rsidR="005B21A3">
        <w:rPr>
          <w:rStyle w:val="Char3"/>
          <w:rtl/>
          <w:lang w:bidi="fa-IR"/>
        </w:rPr>
        <w:t>ی</w:t>
      </w:r>
      <w:r w:rsidRPr="0060162A">
        <w:rPr>
          <w:rStyle w:val="Char3"/>
          <w:rtl/>
          <w:lang w:bidi="fa-IR"/>
        </w:rPr>
        <w:t>شگان در ترت</w:t>
      </w:r>
      <w:r w:rsidR="005B21A3">
        <w:rPr>
          <w:rStyle w:val="Char3"/>
          <w:rtl/>
          <w:lang w:bidi="fa-IR"/>
        </w:rPr>
        <w:t>ی</w:t>
      </w:r>
      <w:r w:rsidRPr="0060162A">
        <w:rPr>
          <w:rStyle w:val="Char3"/>
          <w:rtl/>
          <w:lang w:bidi="fa-IR"/>
        </w:rPr>
        <w:t>ب ن</w:t>
      </w:r>
      <w:r w:rsidR="005B21A3">
        <w:rPr>
          <w:rStyle w:val="Char3"/>
          <w:rtl/>
          <w:lang w:bidi="fa-IR"/>
        </w:rPr>
        <w:t>ی</w:t>
      </w:r>
      <w:r w:rsidRPr="0060162A">
        <w:rPr>
          <w:rStyle w:val="Char3"/>
          <w:rtl/>
          <w:lang w:bidi="fa-IR"/>
        </w:rPr>
        <w:t>ت كردن تلب</w:t>
      </w:r>
      <w:r w:rsidR="005B21A3">
        <w:rPr>
          <w:rStyle w:val="Char3"/>
          <w:rtl/>
          <w:lang w:bidi="fa-IR"/>
        </w:rPr>
        <w:t>ی</w:t>
      </w:r>
      <w:r w:rsidRPr="0060162A">
        <w:rPr>
          <w:rStyle w:val="Char3"/>
          <w:rtl/>
          <w:lang w:bidi="fa-IR"/>
        </w:rPr>
        <w:t>س</w:t>
      </w:r>
      <w:r w:rsidR="00101A36">
        <w:rPr>
          <w:rStyle w:val="Char3"/>
          <w:rtl/>
          <w:lang w:bidi="fa-IR"/>
        </w:rPr>
        <w:t xml:space="preserve"> می‌</w:t>
      </w:r>
      <w:r w:rsidRPr="0060162A">
        <w:rPr>
          <w:rStyle w:val="Char3"/>
          <w:rtl/>
          <w:lang w:bidi="fa-IR"/>
        </w:rPr>
        <w:t>كند چنانكه چند بار ن</w:t>
      </w:r>
      <w:r w:rsidR="005B21A3">
        <w:rPr>
          <w:rStyle w:val="Char3"/>
          <w:rtl/>
          <w:lang w:bidi="fa-IR"/>
        </w:rPr>
        <w:t>ی</w:t>
      </w:r>
      <w:r w:rsidRPr="0060162A">
        <w:rPr>
          <w:rStyle w:val="Char3"/>
          <w:rtl/>
          <w:lang w:bidi="fa-IR"/>
        </w:rPr>
        <w:t>ت نماز را بر زبان</w:t>
      </w:r>
      <w:r w:rsidR="00101A36">
        <w:rPr>
          <w:rStyle w:val="Char3"/>
          <w:rtl/>
          <w:lang w:bidi="fa-IR"/>
        </w:rPr>
        <w:t xml:space="preserve"> می‌</w:t>
      </w:r>
      <w:r w:rsidRPr="0060162A">
        <w:rPr>
          <w:rStyle w:val="Char3"/>
          <w:rtl/>
          <w:lang w:bidi="fa-IR"/>
        </w:rPr>
        <w:t>آورند، حال آنكه ن</w:t>
      </w:r>
      <w:r w:rsidR="005B21A3">
        <w:rPr>
          <w:rStyle w:val="Char3"/>
          <w:rtl/>
          <w:lang w:bidi="fa-IR"/>
        </w:rPr>
        <w:t>ی</w:t>
      </w:r>
      <w:r w:rsidRPr="0060162A">
        <w:rPr>
          <w:rStyle w:val="Char3"/>
          <w:rtl/>
          <w:lang w:bidi="fa-IR"/>
        </w:rPr>
        <w:t>ت به قلب است و تلفظ آن لازم ن</w:t>
      </w:r>
      <w:r w:rsidR="005B21A3">
        <w:rPr>
          <w:rStyle w:val="Char3"/>
          <w:rtl/>
          <w:lang w:bidi="fa-IR"/>
        </w:rPr>
        <w:t>ی</w:t>
      </w:r>
      <w:r w:rsidRPr="0060162A">
        <w:rPr>
          <w:rStyle w:val="Char3"/>
          <w:rtl/>
          <w:lang w:bidi="fa-IR"/>
        </w:rPr>
        <w:t>ست و تكرار لفظ معن</w:t>
      </w:r>
      <w:r w:rsidR="005B21A3">
        <w:rPr>
          <w:rStyle w:val="Char3"/>
          <w:rtl/>
          <w:lang w:bidi="fa-IR"/>
        </w:rPr>
        <w:t>ی</w:t>
      </w:r>
      <w:r w:rsidRPr="0060162A">
        <w:rPr>
          <w:rStyle w:val="Char3"/>
          <w:rtl/>
          <w:lang w:bidi="fa-IR"/>
        </w:rPr>
        <w:t xml:space="preserve"> ندارد. بعض</w:t>
      </w:r>
      <w:r w:rsidR="005B21A3">
        <w:rPr>
          <w:rStyle w:val="Char3"/>
          <w:rtl/>
          <w:lang w:bidi="fa-IR"/>
        </w:rPr>
        <w:t>ی</w:t>
      </w:r>
      <w:r w:rsidRPr="0060162A">
        <w:rPr>
          <w:rStyle w:val="Char3"/>
          <w:rtl/>
          <w:lang w:bidi="fa-IR"/>
        </w:rPr>
        <w:t xml:space="preserve"> را هم از ا</w:t>
      </w:r>
      <w:r w:rsidR="005B21A3">
        <w:rPr>
          <w:rStyle w:val="Char3"/>
          <w:rtl/>
          <w:lang w:bidi="fa-IR"/>
        </w:rPr>
        <w:t>ی</w:t>
      </w:r>
      <w:r w:rsidRPr="0060162A">
        <w:rPr>
          <w:rStyle w:val="Char3"/>
          <w:rtl/>
          <w:lang w:bidi="fa-IR"/>
        </w:rPr>
        <w:t>ن راه وسوسه</w:t>
      </w:r>
      <w:r w:rsidR="00101A36">
        <w:rPr>
          <w:rStyle w:val="Char3"/>
          <w:rtl/>
          <w:lang w:bidi="fa-IR"/>
        </w:rPr>
        <w:t xml:space="preserve"> می‌</w:t>
      </w:r>
      <w:r w:rsidRPr="0060162A">
        <w:rPr>
          <w:rStyle w:val="Char3"/>
          <w:rtl/>
          <w:lang w:bidi="fa-IR"/>
        </w:rPr>
        <w:t>كند كه از كجا ا</w:t>
      </w:r>
      <w:r w:rsidR="005B21A3">
        <w:rPr>
          <w:rStyle w:val="Char3"/>
          <w:rtl/>
          <w:lang w:bidi="fa-IR"/>
        </w:rPr>
        <w:t>ی</w:t>
      </w:r>
      <w:r w:rsidRPr="0060162A">
        <w:rPr>
          <w:rStyle w:val="Char3"/>
          <w:rtl/>
          <w:lang w:bidi="fa-IR"/>
        </w:rPr>
        <w:t>ن آب</w:t>
      </w:r>
      <w:r w:rsidR="005B21A3">
        <w:rPr>
          <w:rStyle w:val="Char3"/>
          <w:rtl/>
          <w:lang w:bidi="fa-IR"/>
        </w:rPr>
        <w:t>ی</w:t>
      </w:r>
      <w:r w:rsidRPr="0060162A">
        <w:rPr>
          <w:rStyle w:val="Char3"/>
          <w:rtl/>
          <w:lang w:bidi="fa-IR"/>
        </w:rPr>
        <w:t xml:space="preserve"> كه</w:t>
      </w:r>
      <w:r w:rsidR="00101A36">
        <w:rPr>
          <w:rStyle w:val="Char3"/>
          <w:rtl/>
          <w:lang w:bidi="fa-IR"/>
        </w:rPr>
        <w:t xml:space="preserve"> می‌</w:t>
      </w:r>
      <w:r w:rsidRPr="0060162A">
        <w:rPr>
          <w:rStyle w:val="Char3"/>
          <w:rtl/>
          <w:lang w:bidi="fa-IR"/>
        </w:rPr>
        <w:t>خواه</w:t>
      </w:r>
      <w:r w:rsidR="005B21A3">
        <w:rPr>
          <w:rStyle w:val="Char3"/>
          <w:rtl/>
          <w:lang w:bidi="fa-IR"/>
        </w:rPr>
        <w:t>ی</w:t>
      </w:r>
      <w:r w:rsidRPr="0060162A">
        <w:rPr>
          <w:rStyle w:val="Char3"/>
          <w:rtl/>
          <w:lang w:bidi="fa-IR"/>
        </w:rPr>
        <w:t xml:space="preserve"> وضو بساز</w:t>
      </w:r>
      <w:r w:rsidR="005B21A3">
        <w:rPr>
          <w:rStyle w:val="Char3"/>
          <w:rtl/>
          <w:lang w:bidi="fa-IR"/>
        </w:rPr>
        <w:t>ی</w:t>
      </w:r>
      <w:r w:rsidRPr="0060162A">
        <w:rPr>
          <w:rStyle w:val="Char3"/>
          <w:rtl/>
          <w:lang w:bidi="fa-IR"/>
        </w:rPr>
        <w:t xml:space="preserve"> پا</w:t>
      </w:r>
      <w:r w:rsidR="005B21A3">
        <w:rPr>
          <w:rStyle w:val="Char3"/>
          <w:rtl/>
          <w:lang w:bidi="fa-IR"/>
        </w:rPr>
        <w:t xml:space="preserve">ک </w:t>
      </w:r>
      <w:r w:rsidRPr="0060162A">
        <w:rPr>
          <w:rStyle w:val="Char3"/>
          <w:rtl/>
          <w:lang w:bidi="fa-IR"/>
        </w:rPr>
        <w:t>باشد؟ و هر احتمال دور</w:t>
      </w:r>
      <w:r w:rsidR="005B21A3">
        <w:rPr>
          <w:rStyle w:val="Char3"/>
          <w:rtl/>
          <w:lang w:bidi="fa-IR"/>
        </w:rPr>
        <w:t>ی</w:t>
      </w:r>
      <w:r w:rsidRPr="0060162A">
        <w:rPr>
          <w:rStyle w:val="Char3"/>
          <w:rtl/>
          <w:lang w:bidi="fa-IR"/>
        </w:rPr>
        <w:t xml:space="preserve"> را در نظر او ظاهر</w:t>
      </w:r>
      <w:r w:rsidR="00101A36">
        <w:rPr>
          <w:rStyle w:val="Char3"/>
          <w:rtl/>
          <w:lang w:bidi="fa-IR"/>
        </w:rPr>
        <w:t xml:space="preserve"> می‌</w:t>
      </w:r>
      <w:r w:rsidRPr="0060162A">
        <w:rPr>
          <w:rStyle w:val="Char3"/>
          <w:rtl/>
          <w:lang w:bidi="fa-IR"/>
        </w:rPr>
        <w:t>سازد، حال آنكه شرع</w:t>
      </w:r>
      <w:r w:rsidR="00101A36">
        <w:rPr>
          <w:rStyle w:val="Char3"/>
          <w:rtl/>
          <w:lang w:bidi="fa-IR"/>
        </w:rPr>
        <w:t xml:space="preserve"> می‌</w:t>
      </w:r>
      <w:r w:rsidRPr="0060162A">
        <w:rPr>
          <w:rStyle w:val="Char3"/>
          <w:rtl/>
          <w:lang w:bidi="fa-IR"/>
        </w:rPr>
        <w:t>گو</w:t>
      </w:r>
      <w:r w:rsidR="005B21A3">
        <w:rPr>
          <w:rStyle w:val="Char3"/>
          <w:rtl/>
          <w:lang w:bidi="fa-IR"/>
        </w:rPr>
        <w:t>ی</w:t>
      </w:r>
      <w:r w:rsidRPr="0060162A">
        <w:rPr>
          <w:rStyle w:val="Char3"/>
          <w:rtl/>
          <w:lang w:bidi="fa-IR"/>
        </w:rPr>
        <w:t>د در آب اصل بر پاك</w:t>
      </w:r>
      <w:r w:rsidR="005B21A3">
        <w:rPr>
          <w:rStyle w:val="Char3"/>
          <w:rtl/>
          <w:lang w:bidi="fa-IR"/>
        </w:rPr>
        <w:t>ی</w:t>
      </w:r>
      <w:r w:rsidRPr="0060162A">
        <w:rPr>
          <w:rStyle w:val="Char3"/>
          <w:rtl/>
          <w:lang w:bidi="fa-IR"/>
        </w:rPr>
        <w:t xml:space="preserve"> است. و كثرت استعمال آب را هم چهار ع</w:t>
      </w:r>
      <w:r w:rsidR="005B21A3">
        <w:rPr>
          <w:rStyle w:val="Char3"/>
          <w:rtl/>
          <w:lang w:bidi="fa-IR"/>
        </w:rPr>
        <w:t>ی</w:t>
      </w:r>
      <w:r w:rsidRPr="0060162A">
        <w:rPr>
          <w:rStyle w:val="Char3"/>
          <w:rtl/>
          <w:lang w:bidi="fa-IR"/>
        </w:rPr>
        <w:t>ب هست: اسراف، وقت تلف كردن، فضول</w:t>
      </w:r>
      <w:r w:rsidR="005B21A3">
        <w:rPr>
          <w:rStyle w:val="Char3"/>
          <w:rtl/>
          <w:lang w:bidi="fa-IR"/>
        </w:rPr>
        <w:t>ی</w:t>
      </w:r>
      <w:r w:rsidRPr="0060162A">
        <w:rPr>
          <w:rStyle w:val="Char3"/>
          <w:rtl/>
          <w:lang w:bidi="fa-IR"/>
        </w:rPr>
        <w:t xml:space="preserve"> در كار شرع كه كاربرد اندك</w:t>
      </w:r>
      <w:r w:rsidR="005B21A3">
        <w:rPr>
          <w:rStyle w:val="Char3"/>
          <w:rtl/>
          <w:lang w:bidi="fa-IR"/>
        </w:rPr>
        <w:t>ی</w:t>
      </w:r>
      <w:r w:rsidRPr="0060162A">
        <w:rPr>
          <w:rStyle w:val="Char3"/>
          <w:rtl/>
          <w:lang w:bidi="fa-IR"/>
        </w:rPr>
        <w:t xml:space="preserve"> آب را برا</w:t>
      </w:r>
      <w:r w:rsidR="005B21A3">
        <w:rPr>
          <w:rStyle w:val="Char3"/>
          <w:rtl/>
          <w:lang w:bidi="fa-IR"/>
        </w:rPr>
        <w:t>ی</w:t>
      </w:r>
      <w:r w:rsidRPr="0060162A">
        <w:rPr>
          <w:rStyle w:val="Char3"/>
          <w:rtl/>
          <w:lang w:bidi="fa-IR"/>
        </w:rPr>
        <w:t xml:space="preserve"> وضو بس</w:t>
      </w:r>
      <w:r w:rsidR="00101A36">
        <w:rPr>
          <w:rStyle w:val="Char3"/>
          <w:rtl/>
          <w:lang w:bidi="fa-IR"/>
        </w:rPr>
        <w:t xml:space="preserve"> می‌</w:t>
      </w:r>
      <w:r w:rsidRPr="0060162A">
        <w:rPr>
          <w:rStyle w:val="Char3"/>
          <w:rtl/>
          <w:lang w:bidi="fa-IR"/>
        </w:rPr>
        <w:t>داند، و بالاخره اگر شستشو</w:t>
      </w:r>
      <w:r w:rsidR="005B21A3">
        <w:rPr>
          <w:rStyle w:val="Char3"/>
          <w:rtl/>
          <w:lang w:bidi="fa-IR"/>
        </w:rPr>
        <w:t>ی</w:t>
      </w:r>
      <w:r w:rsidRPr="0060162A">
        <w:rPr>
          <w:rStyle w:val="Char3"/>
          <w:rtl/>
          <w:lang w:bidi="fa-IR"/>
        </w:rPr>
        <w:t xml:space="preserve"> هر عضو از سه بار بگذرد نه</w:t>
      </w:r>
      <w:r w:rsidR="005B21A3">
        <w:rPr>
          <w:rStyle w:val="Char3"/>
          <w:rtl/>
          <w:lang w:bidi="fa-IR"/>
        </w:rPr>
        <w:t>ی</w:t>
      </w:r>
      <w:r w:rsidRPr="0060162A">
        <w:rPr>
          <w:rStyle w:val="Char3"/>
          <w:rtl/>
          <w:lang w:bidi="fa-IR"/>
        </w:rPr>
        <w:t xml:space="preserve"> شده است. و بسا آنقدر وضو را طول</w:t>
      </w:r>
      <w:r w:rsidR="00101A36">
        <w:rPr>
          <w:rStyle w:val="Char3"/>
          <w:rtl/>
          <w:lang w:bidi="fa-IR"/>
        </w:rPr>
        <w:t xml:space="preserve"> می‌</w:t>
      </w:r>
      <w:r w:rsidRPr="0060162A">
        <w:rPr>
          <w:rStyle w:val="Char3"/>
          <w:rtl/>
          <w:lang w:bidi="fa-IR"/>
        </w:rPr>
        <w:t>دهد كه وقت نماز</w:t>
      </w:r>
      <w:r w:rsidR="00101A36">
        <w:rPr>
          <w:rStyle w:val="Char3"/>
          <w:rtl/>
          <w:lang w:bidi="fa-IR"/>
        </w:rPr>
        <w:t xml:space="preserve"> می‌</w:t>
      </w:r>
      <w:r w:rsidRPr="0060162A">
        <w:rPr>
          <w:rStyle w:val="Char3"/>
          <w:rtl/>
          <w:lang w:bidi="fa-IR"/>
        </w:rPr>
        <w:t xml:space="preserve">گذرد </w:t>
      </w:r>
      <w:r w:rsidR="005B21A3">
        <w:rPr>
          <w:rStyle w:val="Char3"/>
          <w:rtl/>
          <w:lang w:bidi="fa-IR"/>
        </w:rPr>
        <w:t>ی</w:t>
      </w:r>
      <w:r w:rsidRPr="0060162A">
        <w:rPr>
          <w:rStyle w:val="Char3"/>
          <w:rtl/>
          <w:lang w:bidi="fa-IR"/>
        </w:rPr>
        <w:t>ا دست كم فض</w:t>
      </w:r>
      <w:r w:rsidR="005B21A3">
        <w:rPr>
          <w:rStyle w:val="Char3"/>
          <w:rtl/>
          <w:lang w:bidi="fa-IR"/>
        </w:rPr>
        <w:t>ی</w:t>
      </w:r>
      <w:r w:rsidRPr="0060162A">
        <w:rPr>
          <w:rStyle w:val="Char3"/>
          <w:rtl/>
          <w:lang w:bidi="fa-IR"/>
        </w:rPr>
        <w:t xml:space="preserve">لت اول وقت </w:t>
      </w:r>
      <w:r w:rsidR="005B21A3">
        <w:rPr>
          <w:rStyle w:val="Char3"/>
          <w:rtl/>
          <w:lang w:bidi="fa-IR"/>
        </w:rPr>
        <w:t>ی</w:t>
      </w:r>
      <w:r w:rsidRPr="0060162A">
        <w:rPr>
          <w:rStyle w:val="Char3"/>
          <w:rtl/>
          <w:lang w:bidi="fa-IR"/>
        </w:rPr>
        <w:t>ا فض</w:t>
      </w:r>
      <w:r w:rsidR="005B21A3">
        <w:rPr>
          <w:rStyle w:val="Char3"/>
          <w:rtl/>
          <w:lang w:bidi="fa-IR"/>
        </w:rPr>
        <w:t>ی</w:t>
      </w:r>
      <w:r w:rsidRPr="0060162A">
        <w:rPr>
          <w:rStyle w:val="Char3"/>
          <w:rtl/>
          <w:lang w:bidi="fa-IR"/>
        </w:rPr>
        <w:t>لت رس</w:t>
      </w:r>
      <w:r w:rsidR="005B21A3">
        <w:rPr>
          <w:rStyle w:val="Char3"/>
          <w:rtl/>
          <w:lang w:bidi="fa-IR"/>
        </w:rPr>
        <w:t>ی</w:t>
      </w:r>
      <w:r w:rsidRPr="0060162A">
        <w:rPr>
          <w:rStyle w:val="Char3"/>
          <w:rtl/>
          <w:lang w:bidi="fa-IR"/>
        </w:rPr>
        <w:t>دن به نماز جماعت را ازدست</w:t>
      </w:r>
      <w:r w:rsidR="00101A36">
        <w:rPr>
          <w:rStyle w:val="Char3"/>
          <w:rtl/>
          <w:lang w:bidi="fa-IR"/>
        </w:rPr>
        <w:t xml:space="preserve"> می‌</w:t>
      </w:r>
      <w:r w:rsidRPr="0060162A">
        <w:rPr>
          <w:rStyle w:val="Char3"/>
          <w:rtl/>
          <w:lang w:bidi="fa-IR"/>
        </w:rPr>
        <w:t xml:space="preserve">دهد. </w:t>
      </w:r>
    </w:p>
    <w:p w:rsidR="009C6881" w:rsidRPr="0060162A" w:rsidRDefault="009C6881" w:rsidP="00E573EC">
      <w:pPr>
        <w:spacing w:line="250" w:lineRule="auto"/>
        <w:ind w:firstLine="284"/>
        <w:jc w:val="both"/>
        <w:rPr>
          <w:rStyle w:val="Char3"/>
          <w:rtl/>
          <w:lang w:bidi="fa-IR"/>
        </w:rPr>
      </w:pPr>
      <w:r w:rsidRPr="0060162A">
        <w:rPr>
          <w:rStyle w:val="Char3"/>
          <w:rtl/>
          <w:lang w:bidi="fa-IR"/>
        </w:rPr>
        <w:t>و ش</w:t>
      </w:r>
      <w:r w:rsidR="005B21A3">
        <w:rPr>
          <w:rStyle w:val="Char3"/>
          <w:rtl/>
          <w:lang w:bidi="fa-IR"/>
        </w:rPr>
        <w:t>ی</w:t>
      </w:r>
      <w:r w:rsidRPr="0060162A">
        <w:rPr>
          <w:rStyle w:val="Char3"/>
          <w:rtl/>
          <w:lang w:bidi="fa-IR"/>
        </w:rPr>
        <w:t>طان در ا</w:t>
      </w:r>
      <w:r w:rsidR="005B21A3">
        <w:rPr>
          <w:rStyle w:val="Char3"/>
          <w:rtl/>
          <w:lang w:bidi="fa-IR"/>
        </w:rPr>
        <w:t>ی</w:t>
      </w:r>
      <w:r w:rsidRPr="0060162A">
        <w:rPr>
          <w:rStyle w:val="Char3"/>
          <w:rtl/>
          <w:lang w:bidi="fa-IR"/>
        </w:rPr>
        <w:t>نجا چن</w:t>
      </w:r>
      <w:r w:rsidR="005B21A3">
        <w:rPr>
          <w:rStyle w:val="Char3"/>
          <w:rtl/>
          <w:lang w:bidi="fa-IR"/>
        </w:rPr>
        <w:t>ی</w:t>
      </w:r>
      <w:r w:rsidRPr="0060162A">
        <w:rPr>
          <w:rStyle w:val="Char3"/>
          <w:rtl/>
          <w:lang w:bidi="fa-IR"/>
        </w:rPr>
        <w:t>ن وسوسه</w:t>
      </w:r>
      <w:r w:rsidR="00101A36">
        <w:rPr>
          <w:rStyle w:val="Char3"/>
          <w:rtl/>
          <w:lang w:bidi="fa-IR"/>
        </w:rPr>
        <w:t xml:space="preserve"> می‌</w:t>
      </w:r>
      <w:r w:rsidRPr="0060162A">
        <w:rPr>
          <w:rStyle w:val="Char3"/>
          <w:rtl/>
          <w:lang w:bidi="fa-IR"/>
        </w:rPr>
        <w:t>كند كه وضو مقدم</w:t>
      </w:r>
      <w:r w:rsidR="00772994">
        <w:rPr>
          <w:rStyle w:val="Char3"/>
          <w:rtl/>
          <w:lang w:bidi="fa-IR"/>
        </w:rPr>
        <w:t>ه</w:t>
      </w:r>
      <w:r w:rsidRPr="0060162A">
        <w:rPr>
          <w:rStyle w:val="Char3"/>
          <w:rtl/>
          <w:lang w:bidi="fa-IR"/>
        </w:rPr>
        <w:t xml:space="preserve"> نماز است اگر وضو درست نشود نماز درست ن</w:t>
      </w:r>
      <w:r w:rsidR="005B21A3">
        <w:rPr>
          <w:rStyle w:val="Char3"/>
          <w:rtl/>
          <w:lang w:bidi="fa-IR"/>
        </w:rPr>
        <w:t>ی</w:t>
      </w:r>
      <w:r w:rsidRPr="0060162A">
        <w:rPr>
          <w:rStyle w:val="Char3"/>
          <w:rtl/>
          <w:lang w:bidi="fa-IR"/>
        </w:rPr>
        <w:t>ست، حال آنكه بعض</w:t>
      </w:r>
      <w:r w:rsidR="005B21A3">
        <w:rPr>
          <w:rStyle w:val="Char3"/>
          <w:rtl/>
          <w:lang w:bidi="fa-IR"/>
        </w:rPr>
        <w:t>ی</w:t>
      </w:r>
      <w:r w:rsidRPr="0060162A">
        <w:rPr>
          <w:rStyle w:val="Char3"/>
          <w:rtl/>
          <w:lang w:bidi="fa-IR"/>
        </w:rPr>
        <w:t xml:space="preserve"> از هم</w:t>
      </w:r>
      <w:r w:rsidR="005B21A3">
        <w:rPr>
          <w:rStyle w:val="Char3"/>
          <w:rtl/>
          <w:lang w:bidi="fa-IR"/>
        </w:rPr>
        <w:t>ی</w:t>
      </w:r>
      <w:r w:rsidRPr="0060162A">
        <w:rPr>
          <w:rStyle w:val="Char3"/>
          <w:rtl/>
          <w:lang w:bidi="fa-IR"/>
        </w:rPr>
        <w:t>ن آدمها را د</w:t>
      </w:r>
      <w:r w:rsidR="005B21A3">
        <w:rPr>
          <w:rStyle w:val="Char3"/>
          <w:rtl/>
          <w:lang w:bidi="fa-IR"/>
        </w:rPr>
        <w:t>ی</w:t>
      </w:r>
      <w:r w:rsidR="007A5554">
        <w:rPr>
          <w:rStyle w:val="Char3"/>
          <w:rtl/>
          <w:lang w:bidi="fa-IR"/>
        </w:rPr>
        <w:t>ده</w:t>
      </w:r>
      <w:r w:rsidR="007A5554">
        <w:rPr>
          <w:rStyle w:val="Char3"/>
          <w:rFonts w:hint="cs"/>
          <w:rtl/>
          <w:lang w:bidi="fa-IR"/>
        </w:rPr>
        <w:t>‌</w:t>
      </w:r>
      <w:r w:rsidRPr="0060162A">
        <w:rPr>
          <w:rStyle w:val="Char3"/>
          <w:rtl/>
          <w:lang w:bidi="fa-IR"/>
        </w:rPr>
        <w:t>ا</w:t>
      </w:r>
      <w:r w:rsidR="005B21A3">
        <w:rPr>
          <w:rStyle w:val="Char3"/>
          <w:rtl/>
          <w:lang w:bidi="fa-IR"/>
        </w:rPr>
        <w:t>ی</w:t>
      </w:r>
      <w:r w:rsidRPr="0060162A">
        <w:rPr>
          <w:rStyle w:val="Char3"/>
          <w:rtl/>
          <w:lang w:bidi="fa-IR"/>
        </w:rPr>
        <w:t xml:space="preserve">م در مورد حلال </w:t>
      </w:r>
      <w:r w:rsidR="005B21A3">
        <w:rPr>
          <w:rStyle w:val="Char3"/>
          <w:rtl/>
          <w:lang w:bidi="fa-IR"/>
        </w:rPr>
        <w:t>ی</w:t>
      </w:r>
      <w:r w:rsidRPr="0060162A">
        <w:rPr>
          <w:rStyle w:val="Char3"/>
          <w:rtl/>
          <w:lang w:bidi="fa-IR"/>
        </w:rPr>
        <w:t>ا حرام بودن خورا</w:t>
      </w:r>
      <w:r w:rsidR="005B21A3">
        <w:rPr>
          <w:rStyle w:val="Char3"/>
          <w:rtl/>
          <w:lang w:bidi="fa-IR"/>
        </w:rPr>
        <w:t xml:space="preserve">ک </w:t>
      </w:r>
      <w:r w:rsidRPr="0060162A">
        <w:rPr>
          <w:rStyle w:val="Char3"/>
          <w:rtl/>
          <w:lang w:bidi="fa-IR"/>
        </w:rPr>
        <w:t>و نوش</w:t>
      </w:r>
      <w:r w:rsidR="005B21A3">
        <w:rPr>
          <w:rStyle w:val="Char3"/>
          <w:rtl/>
          <w:lang w:bidi="fa-IR"/>
        </w:rPr>
        <w:t>ی</w:t>
      </w:r>
      <w:r w:rsidRPr="0060162A">
        <w:rPr>
          <w:rStyle w:val="Char3"/>
          <w:rtl/>
          <w:lang w:bidi="fa-IR"/>
        </w:rPr>
        <w:t>دنی خود ا</w:t>
      </w:r>
      <w:r w:rsidR="005B21A3">
        <w:rPr>
          <w:rStyle w:val="Char3"/>
          <w:rtl/>
          <w:lang w:bidi="fa-IR"/>
        </w:rPr>
        <w:t>ی</w:t>
      </w:r>
      <w:r w:rsidRPr="0060162A">
        <w:rPr>
          <w:rStyle w:val="Char3"/>
          <w:rtl/>
          <w:lang w:bidi="fa-IR"/>
        </w:rPr>
        <w:t>ن اندازه مق</w:t>
      </w:r>
      <w:r w:rsidR="005B21A3">
        <w:rPr>
          <w:rStyle w:val="Char3"/>
          <w:rtl/>
          <w:lang w:bidi="fa-IR"/>
        </w:rPr>
        <w:t>ی</w:t>
      </w:r>
      <w:r w:rsidRPr="0060162A">
        <w:rPr>
          <w:rStyle w:val="Char3"/>
          <w:rtl/>
          <w:lang w:bidi="fa-IR"/>
        </w:rPr>
        <w:t>د ن</w:t>
      </w:r>
      <w:r w:rsidR="005B21A3">
        <w:rPr>
          <w:rStyle w:val="Char3"/>
          <w:rtl/>
          <w:lang w:bidi="fa-IR"/>
        </w:rPr>
        <w:t>ی</w:t>
      </w:r>
      <w:r w:rsidRPr="0060162A">
        <w:rPr>
          <w:rStyle w:val="Char3"/>
          <w:rtl/>
          <w:lang w:bidi="fa-IR"/>
        </w:rPr>
        <w:t>ستند و زبان در غ</w:t>
      </w:r>
      <w:r w:rsidR="005B21A3">
        <w:rPr>
          <w:rStyle w:val="Char3"/>
          <w:rtl/>
          <w:lang w:bidi="fa-IR"/>
        </w:rPr>
        <w:t>ی</w:t>
      </w:r>
      <w:r w:rsidRPr="0060162A">
        <w:rPr>
          <w:rStyle w:val="Char3"/>
          <w:rtl/>
          <w:lang w:bidi="fa-IR"/>
        </w:rPr>
        <w:t>بت دراز</w:t>
      </w:r>
      <w:r w:rsidR="00101A36">
        <w:rPr>
          <w:rStyle w:val="Char3"/>
          <w:rtl/>
          <w:lang w:bidi="fa-IR"/>
        </w:rPr>
        <w:t xml:space="preserve"> می‌</w:t>
      </w:r>
      <w:r w:rsidRPr="0060162A">
        <w:rPr>
          <w:rStyle w:val="Char3"/>
          <w:rtl/>
          <w:lang w:bidi="fa-IR"/>
        </w:rPr>
        <w:t>كنند. كاش كارشان برعكس بود! از پ</w:t>
      </w:r>
      <w:r w:rsidR="005B21A3">
        <w:rPr>
          <w:rStyle w:val="Char3"/>
          <w:rtl/>
          <w:lang w:bidi="fa-IR"/>
        </w:rPr>
        <w:t>ی</w:t>
      </w:r>
      <w:r w:rsidRPr="0060162A">
        <w:rPr>
          <w:rStyle w:val="Char3"/>
          <w:rtl/>
          <w:lang w:bidi="fa-IR"/>
        </w:rPr>
        <w:t xml:space="preserve">غمبر </w:t>
      </w:r>
      <w:r w:rsidR="00E573EC">
        <w:rPr>
          <w:rStyle w:val="Char3"/>
          <w:lang w:bidi="fa-IR"/>
        </w:rPr>
        <w:sym w:font="AGA Arabesque" w:char="F072"/>
      </w:r>
      <w:r w:rsidRPr="0060162A">
        <w:rPr>
          <w:rStyle w:val="Char3"/>
          <w:rtl/>
          <w:lang w:bidi="fa-IR"/>
        </w:rPr>
        <w:t xml:space="preserve"> روا</w:t>
      </w:r>
      <w:r w:rsidR="005B21A3">
        <w:rPr>
          <w:rStyle w:val="Char3"/>
          <w:rtl/>
          <w:lang w:bidi="fa-IR"/>
        </w:rPr>
        <w:t>ی</w:t>
      </w:r>
      <w:r w:rsidRPr="0060162A">
        <w:rPr>
          <w:rStyle w:val="Char3"/>
          <w:rtl/>
          <w:lang w:bidi="fa-IR"/>
        </w:rPr>
        <w:t>ت است كه بر سعد گذشت د</w:t>
      </w:r>
      <w:r w:rsidR="005B21A3">
        <w:rPr>
          <w:rStyle w:val="Char3"/>
          <w:rtl/>
          <w:lang w:bidi="fa-IR"/>
        </w:rPr>
        <w:t>ی</w:t>
      </w:r>
      <w:r w:rsidRPr="0060162A">
        <w:rPr>
          <w:rStyle w:val="Char3"/>
          <w:rtl/>
          <w:lang w:bidi="fa-IR"/>
        </w:rPr>
        <w:t>د [با آب ز</w:t>
      </w:r>
      <w:r w:rsidR="005B21A3">
        <w:rPr>
          <w:rStyle w:val="Char3"/>
          <w:rtl/>
          <w:lang w:bidi="fa-IR"/>
        </w:rPr>
        <w:t>ی</w:t>
      </w:r>
      <w:r w:rsidRPr="0060162A">
        <w:rPr>
          <w:rStyle w:val="Char3"/>
          <w:rtl/>
          <w:lang w:bidi="fa-IR"/>
        </w:rPr>
        <w:t>اد] وضو</w:t>
      </w:r>
      <w:r w:rsidR="00101A36">
        <w:rPr>
          <w:rStyle w:val="Char3"/>
          <w:rtl/>
          <w:lang w:bidi="fa-IR"/>
        </w:rPr>
        <w:t xml:space="preserve"> می‌</w:t>
      </w:r>
      <w:r w:rsidRPr="0060162A">
        <w:rPr>
          <w:rStyle w:val="Char3"/>
          <w:rtl/>
          <w:lang w:bidi="fa-IR"/>
        </w:rPr>
        <w:t>گ</w:t>
      </w:r>
      <w:r w:rsidR="005B21A3">
        <w:rPr>
          <w:rStyle w:val="Char3"/>
          <w:rtl/>
          <w:lang w:bidi="fa-IR"/>
        </w:rPr>
        <w:t>ی</w:t>
      </w:r>
      <w:r w:rsidRPr="0060162A">
        <w:rPr>
          <w:rStyle w:val="Char3"/>
          <w:rtl/>
          <w:lang w:bidi="fa-IR"/>
        </w:rPr>
        <w:t xml:space="preserve">رد فرمود: </w:t>
      </w:r>
      <w:r w:rsidR="005B21A3">
        <w:rPr>
          <w:rStyle w:val="Char3"/>
          <w:rtl/>
          <w:lang w:bidi="fa-IR"/>
        </w:rPr>
        <w:t>ی</w:t>
      </w:r>
      <w:r w:rsidRPr="0060162A">
        <w:rPr>
          <w:rStyle w:val="Char3"/>
          <w:rtl/>
          <w:lang w:bidi="fa-IR"/>
        </w:rPr>
        <w:t>ا سعد، ا</w:t>
      </w:r>
      <w:r w:rsidR="005B21A3">
        <w:rPr>
          <w:rStyle w:val="Char3"/>
          <w:rtl/>
          <w:lang w:bidi="fa-IR"/>
        </w:rPr>
        <w:t>ی</w:t>
      </w:r>
      <w:r w:rsidRPr="0060162A">
        <w:rPr>
          <w:rStyle w:val="Char3"/>
          <w:rtl/>
          <w:lang w:bidi="fa-IR"/>
        </w:rPr>
        <w:t>ن اسراف برا</w:t>
      </w:r>
      <w:r w:rsidR="005B21A3">
        <w:rPr>
          <w:rStyle w:val="Char3"/>
          <w:rtl/>
          <w:lang w:bidi="fa-IR"/>
        </w:rPr>
        <w:t>ی</w:t>
      </w:r>
      <w:r w:rsidRPr="0060162A">
        <w:rPr>
          <w:rStyle w:val="Char3"/>
          <w:rtl/>
          <w:lang w:bidi="fa-IR"/>
        </w:rPr>
        <w:t xml:space="preserve"> چ</w:t>
      </w:r>
      <w:r w:rsidR="005B21A3">
        <w:rPr>
          <w:rStyle w:val="Char3"/>
          <w:rtl/>
          <w:lang w:bidi="fa-IR"/>
        </w:rPr>
        <w:t>ی</w:t>
      </w:r>
      <w:r w:rsidRPr="0060162A">
        <w:rPr>
          <w:rStyle w:val="Char3"/>
          <w:rtl/>
          <w:lang w:bidi="fa-IR"/>
        </w:rPr>
        <w:t>ست؟ سعد پرس</w:t>
      </w:r>
      <w:r w:rsidR="005B21A3">
        <w:rPr>
          <w:rStyle w:val="Char3"/>
          <w:rtl/>
          <w:lang w:bidi="fa-IR"/>
        </w:rPr>
        <w:t>ی</w:t>
      </w:r>
      <w:r w:rsidRPr="0060162A">
        <w:rPr>
          <w:rStyle w:val="Char3"/>
          <w:rtl/>
          <w:lang w:bidi="fa-IR"/>
        </w:rPr>
        <w:t>د: مگر در وضو هم اسراف هست؟ فرمود:‌ بل</w:t>
      </w:r>
      <w:r w:rsidR="005B21A3">
        <w:rPr>
          <w:rStyle w:val="Char3"/>
          <w:rtl/>
          <w:lang w:bidi="fa-IR"/>
        </w:rPr>
        <w:t>ی</w:t>
      </w:r>
      <w:r w:rsidRPr="0060162A">
        <w:rPr>
          <w:rStyle w:val="Char3"/>
          <w:rtl/>
          <w:lang w:bidi="fa-IR"/>
        </w:rPr>
        <w:t>، ولو كنار آب روان نشسته باش</w:t>
      </w:r>
      <w:r w:rsidR="005B21A3">
        <w:rPr>
          <w:rStyle w:val="Char3"/>
          <w:rtl/>
          <w:lang w:bidi="fa-IR"/>
        </w:rPr>
        <w:t>ی</w:t>
      </w:r>
      <w:r w:rsidRPr="0060162A">
        <w:rPr>
          <w:rStyle w:val="Char3"/>
          <w:rtl/>
          <w:lang w:bidi="fa-IR"/>
        </w:rPr>
        <w:t xml:space="preserve"> [با</w:t>
      </w:r>
      <w:r w:rsidR="005B21A3">
        <w:rPr>
          <w:rStyle w:val="Char3"/>
          <w:rtl/>
          <w:lang w:bidi="fa-IR"/>
        </w:rPr>
        <w:t>ی</w:t>
      </w:r>
      <w:r w:rsidRPr="0060162A">
        <w:rPr>
          <w:rStyle w:val="Char3"/>
          <w:rtl/>
          <w:lang w:bidi="fa-IR"/>
        </w:rPr>
        <w:t>د به اندازه آب مصرف كن</w:t>
      </w:r>
      <w:r w:rsidR="005B21A3">
        <w:rPr>
          <w:rStyle w:val="Char3"/>
          <w:rtl/>
          <w:lang w:bidi="fa-IR"/>
        </w:rPr>
        <w:t>ی</w:t>
      </w:r>
      <w:r w:rsidRPr="0060162A">
        <w:rPr>
          <w:rStyle w:val="Char3"/>
          <w:rtl/>
          <w:lang w:bidi="fa-IR"/>
        </w:rPr>
        <w:t>]. و ن</w:t>
      </w:r>
      <w:r w:rsidR="005B21A3">
        <w:rPr>
          <w:rStyle w:val="Char3"/>
          <w:rtl/>
          <w:lang w:bidi="fa-IR"/>
        </w:rPr>
        <w:t>ی</w:t>
      </w:r>
      <w:r w:rsidRPr="0060162A">
        <w:rPr>
          <w:rStyle w:val="Char3"/>
          <w:rtl/>
          <w:lang w:bidi="fa-IR"/>
        </w:rPr>
        <w:t>ز از پ</w:t>
      </w:r>
      <w:r w:rsidR="005B21A3">
        <w:rPr>
          <w:rStyle w:val="Char3"/>
          <w:rtl/>
          <w:lang w:bidi="fa-IR"/>
        </w:rPr>
        <w:t>ی</w:t>
      </w:r>
      <w:r w:rsidRPr="0060162A">
        <w:rPr>
          <w:rStyle w:val="Char3"/>
          <w:rtl/>
          <w:lang w:bidi="fa-IR"/>
        </w:rPr>
        <w:t xml:space="preserve">غمبر </w:t>
      </w:r>
      <w:r w:rsidR="00E573EC">
        <w:rPr>
          <w:rStyle w:val="Char3"/>
          <w:lang w:bidi="fa-IR"/>
        </w:rPr>
        <w:sym w:font="AGA Arabesque" w:char="F072"/>
      </w:r>
      <w:r w:rsidRPr="0060162A">
        <w:rPr>
          <w:rStyle w:val="Char3"/>
          <w:rtl/>
          <w:lang w:bidi="fa-IR"/>
        </w:rPr>
        <w:t xml:space="preserve"> روا</w:t>
      </w:r>
      <w:r w:rsidR="005B21A3">
        <w:rPr>
          <w:rStyle w:val="Char3"/>
          <w:rtl/>
          <w:lang w:bidi="fa-IR"/>
        </w:rPr>
        <w:t>ی</w:t>
      </w:r>
      <w:r w:rsidRPr="0060162A">
        <w:rPr>
          <w:rStyle w:val="Char3"/>
          <w:rtl/>
          <w:lang w:bidi="fa-IR"/>
        </w:rPr>
        <w:t>ت است كه فرمود: «بر وضو ش</w:t>
      </w:r>
      <w:r w:rsidR="005B21A3">
        <w:rPr>
          <w:rStyle w:val="Char3"/>
          <w:rtl/>
          <w:lang w:bidi="fa-IR"/>
        </w:rPr>
        <w:t>ی</w:t>
      </w:r>
      <w:r w:rsidRPr="0060162A">
        <w:rPr>
          <w:rStyle w:val="Char3"/>
          <w:rtl/>
          <w:lang w:bidi="fa-IR"/>
        </w:rPr>
        <w:t>طان</w:t>
      </w:r>
      <w:r w:rsidR="005B21A3">
        <w:rPr>
          <w:rStyle w:val="Char3"/>
          <w:rtl/>
          <w:lang w:bidi="fa-IR"/>
        </w:rPr>
        <w:t>ی</w:t>
      </w:r>
      <w:r w:rsidRPr="0060162A">
        <w:rPr>
          <w:rStyle w:val="Char3"/>
          <w:rtl/>
          <w:lang w:bidi="fa-IR"/>
        </w:rPr>
        <w:t xml:space="preserve"> «ولهان» نام موكل است از آن برحذر باش</w:t>
      </w:r>
      <w:r w:rsidR="005B21A3">
        <w:rPr>
          <w:rStyle w:val="Char3"/>
          <w:rtl/>
          <w:lang w:bidi="fa-IR"/>
        </w:rPr>
        <w:t>ی</w:t>
      </w:r>
      <w:r w:rsidRPr="0060162A">
        <w:rPr>
          <w:rStyle w:val="Char3"/>
          <w:rtl/>
          <w:lang w:bidi="fa-IR"/>
        </w:rPr>
        <w:t>د». در روا</w:t>
      </w:r>
      <w:r w:rsidR="005B21A3">
        <w:rPr>
          <w:rStyle w:val="Char3"/>
          <w:rtl/>
          <w:lang w:bidi="fa-IR"/>
        </w:rPr>
        <w:t>ی</w:t>
      </w:r>
      <w:r w:rsidRPr="0060162A">
        <w:rPr>
          <w:rStyle w:val="Char3"/>
          <w:rtl/>
          <w:lang w:bidi="fa-IR"/>
        </w:rPr>
        <w:t>ت د</w:t>
      </w:r>
      <w:r w:rsidR="005B21A3">
        <w:rPr>
          <w:rStyle w:val="Char3"/>
          <w:rtl/>
          <w:lang w:bidi="fa-IR"/>
        </w:rPr>
        <w:t>ی</w:t>
      </w:r>
      <w:r w:rsidRPr="0060162A">
        <w:rPr>
          <w:rStyle w:val="Char3"/>
          <w:rtl/>
          <w:lang w:bidi="fa-IR"/>
        </w:rPr>
        <w:t>گر فرمود: «ولهان در وضو گرفتن بر مردم</w:t>
      </w:r>
      <w:r w:rsidR="00101A36">
        <w:rPr>
          <w:rStyle w:val="Char3"/>
          <w:rtl/>
          <w:lang w:bidi="fa-IR"/>
        </w:rPr>
        <w:t xml:space="preserve"> می‌</w:t>
      </w:r>
      <w:r w:rsidRPr="0060162A">
        <w:rPr>
          <w:rStyle w:val="Char3"/>
          <w:rtl/>
          <w:lang w:bidi="fa-IR"/>
        </w:rPr>
        <w:t>خندد و مسخره</w:t>
      </w:r>
      <w:r w:rsidR="00E573EC">
        <w:rPr>
          <w:rStyle w:val="Char3"/>
          <w:rtl/>
          <w:lang w:bidi="fa-IR"/>
        </w:rPr>
        <w:t xml:space="preserve">‌شان </w:t>
      </w:r>
      <w:r w:rsidR="00101A36">
        <w:rPr>
          <w:rStyle w:val="Char3"/>
          <w:rtl/>
          <w:lang w:bidi="fa-IR"/>
        </w:rPr>
        <w:t>می‌</w:t>
      </w:r>
      <w:r w:rsidRPr="0060162A">
        <w:rPr>
          <w:rStyle w:val="Char3"/>
          <w:rtl/>
          <w:lang w:bidi="fa-IR"/>
        </w:rPr>
        <w:t>كند». و ن</w:t>
      </w:r>
      <w:r w:rsidR="005B21A3">
        <w:rPr>
          <w:rStyle w:val="Char3"/>
          <w:rtl/>
          <w:lang w:bidi="fa-IR"/>
        </w:rPr>
        <w:t>ی</w:t>
      </w:r>
      <w:r w:rsidRPr="0060162A">
        <w:rPr>
          <w:rStyle w:val="Char3"/>
          <w:rtl/>
          <w:lang w:bidi="fa-IR"/>
        </w:rPr>
        <w:t>ز روا</w:t>
      </w:r>
      <w:r w:rsidR="005B21A3">
        <w:rPr>
          <w:rStyle w:val="Char3"/>
          <w:rtl/>
          <w:lang w:bidi="fa-IR"/>
        </w:rPr>
        <w:t>ی</w:t>
      </w:r>
      <w:r w:rsidRPr="0060162A">
        <w:rPr>
          <w:rStyle w:val="Char3"/>
          <w:rtl/>
          <w:lang w:bidi="fa-IR"/>
        </w:rPr>
        <w:t>ت است كه فرمود: «در ا</w:t>
      </w:r>
      <w:r w:rsidR="005B21A3">
        <w:rPr>
          <w:rStyle w:val="Char3"/>
          <w:rtl/>
          <w:lang w:bidi="fa-IR"/>
        </w:rPr>
        <w:t>ی</w:t>
      </w:r>
      <w:r w:rsidRPr="0060162A">
        <w:rPr>
          <w:rStyle w:val="Char3"/>
          <w:rtl/>
          <w:lang w:bidi="fa-IR"/>
        </w:rPr>
        <w:t>ن امت اشخاص</w:t>
      </w:r>
      <w:r w:rsidR="005B21A3">
        <w:rPr>
          <w:rStyle w:val="Char3"/>
          <w:rtl/>
          <w:lang w:bidi="fa-IR"/>
        </w:rPr>
        <w:t>ی</w:t>
      </w:r>
      <w:r w:rsidRPr="0060162A">
        <w:rPr>
          <w:rStyle w:val="Char3"/>
          <w:rtl/>
          <w:lang w:bidi="fa-IR"/>
        </w:rPr>
        <w:t xml:space="preserve"> خواهند بود كه در دعا و در وضو افراط</w:t>
      </w:r>
      <w:r w:rsidR="00101A36">
        <w:rPr>
          <w:rStyle w:val="Char3"/>
          <w:rtl/>
          <w:lang w:bidi="fa-IR"/>
        </w:rPr>
        <w:t xml:space="preserve"> می‌</w:t>
      </w:r>
      <w:r w:rsidRPr="0060162A">
        <w:rPr>
          <w:rStyle w:val="Char3"/>
          <w:rtl/>
          <w:lang w:bidi="fa-IR"/>
        </w:rPr>
        <w:t>كنند». ابوالوفاء بن عق</w:t>
      </w:r>
      <w:r w:rsidR="005B21A3">
        <w:rPr>
          <w:rStyle w:val="Char3"/>
          <w:rtl/>
          <w:lang w:bidi="fa-IR"/>
        </w:rPr>
        <w:t>ی</w:t>
      </w:r>
      <w:r w:rsidRPr="0060162A">
        <w:rPr>
          <w:rStyle w:val="Char3"/>
          <w:rtl/>
          <w:lang w:bidi="fa-IR"/>
        </w:rPr>
        <w:t>ل</w:t>
      </w:r>
      <w:r w:rsidR="00101A36">
        <w:rPr>
          <w:rStyle w:val="Char3"/>
          <w:rtl/>
          <w:lang w:bidi="fa-IR"/>
        </w:rPr>
        <w:t xml:space="preserve"> می‌</w:t>
      </w:r>
      <w:r w:rsidRPr="0060162A">
        <w:rPr>
          <w:rStyle w:val="Char3"/>
          <w:rtl/>
          <w:lang w:bidi="fa-IR"/>
        </w:rPr>
        <w:t>گفت: «‌ارزشمندتر</w:t>
      </w:r>
      <w:r w:rsidR="005B21A3">
        <w:rPr>
          <w:rStyle w:val="Char3"/>
          <w:rtl/>
          <w:lang w:bidi="fa-IR"/>
        </w:rPr>
        <w:t>ی</w:t>
      </w:r>
      <w:r w:rsidRPr="0060162A">
        <w:rPr>
          <w:rStyle w:val="Char3"/>
          <w:rtl/>
          <w:lang w:bidi="fa-IR"/>
        </w:rPr>
        <w:t>ن چ</w:t>
      </w:r>
      <w:r w:rsidR="005B21A3">
        <w:rPr>
          <w:rStyle w:val="Char3"/>
          <w:rtl/>
          <w:lang w:bidi="fa-IR"/>
        </w:rPr>
        <w:t>ی</w:t>
      </w:r>
      <w:r w:rsidRPr="0060162A">
        <w:rPr>
          <w:rStyle w:val="Char3"/>
          <w:rtl/>
          <w:lang w:bidi="fa-IR"/>
        </w:rPr>
        <w:t>زها وقت است، وخدا را با آب (باز</w:t>
      </w:r>
      <w:r w:rsidR="005B21A3">
        <w:rPr>
          <w:rStyle w:val="Char3"/>
          <w:rtl/>
          <w:lang w:bidi="fa-IR"/>
        </w:rPr>
        <w:t>ی</w:t>
      </w:r>
      <w:r w:rsidRPr="0060162A">
        <w:rPr>
          <w:rStyle w:val="Char3"/>
          <w:rtl/>
          <w:lang w:bidi="fa-IR"/>
        </w:rPr>
        <w:t>) كمتر</w:t>
      </w:r>
      <w:r w:rsidR="00101A36">
        <w:rPr>
          <w:rStyle w:val="Char3"/>
          <w:rtl/>
          <w:lang w:bidi="fa-IR"/>
        </w:rPr>
        <w:t xml:space="preserve"> می‌</w:t>
      </w:r>
      <w:r w:rsidRPr="0060162A">
        <w:rPr>
          <w:rStyle w:val="Char3"/>
          <w:rtl/>
          <w:lang w:bidi="fa-IR"/>
        </w:rPr>
        <w:t xml:space="preserve">توان عبادت كرد». </w:t>
      </w:r>
    </w:p>
    <w:p w:rsidR="009C6881" w:rsidRPr="0060162A" w:rsidRDefault="009C6881" w:rsidP="00AD6106">
      <w:pPr>
        <w:ind w:firstLine="284"/>
        <w:jc w:val="both"/>
        <w:rPr>
          <w:rStyle w:val="Char3"/>
          <w:rtl/>
          <w:lang w:bidi="fa-IR"/>
        </w:rPr>
      </w:pPr>
      <w:r w:rsidRPr="0060162A">
        <w:rPr>
          <w:rStyle w:val="Char3"/>
          <w:rtl/>
          <w:lang w:bidi="fa-IR"/>
        </w:rPr>
        <w:t>از پ</w:t>
      </w:r>
      <w:r w:rsidR="005B21A3">
        <w:rPr>
          <w:rStyle w:val="Char3"/>
          <w:rtl/>
          <w:lang w:bidi="fa-IR"/>
        </w:rPr>
        <w:t>ی</w:t>
      </w:r>
      <w:r w:rsidRPr="0060162A">
        <w:rPr>
          <w:rStyle w:val="Char3"/>
          <w:rtl/>
          <w:lang w:bidi="fa-IR"/>
        </w:rPr>
        <w:t xml:space="preserve">غمبر </w:t>
      </w:r>
      <w:r w:rsidR="00E573EC">
        <w:rPr>
          <w:rStyle w:val="Char3"/>
          <w:lang w:bidi="fa-IR"/>
        </w:rPr>
        <w:sym w:font="AGA Arabesque" w:char="F072"/>
      </w:r>
      <w:r w:rsidRPr="0060162A">
        <w:rPr>
          <w:rStyle w:val="Char3"/>
          <w:rtl/>
          <w:lang w:bidi="fa-IR"/>
        </w:rPr>
        <w:t xml:space="preserve"> روا</w:t>
      </w:r>
      <w:r w:rsidR="005B21A3">
        <w:rPr>
          <w:rStyle w:val="Char3"/>
          <w:rtl/>
          <w:lang w:bidi="fa-IR"/>
        </w:rPr>
        <w:t>ی</w:t>
      </w:r>
      <w:r w:rsidRPr="0060162A">
        <w:rPr>
          <w:rStyle w:val="Char3"/>
          <w:rtl/>
          <w:lang w:bidi="fa-IR"/>
        </w:rPr>
        <w:t>ت است كه برا</w:t>
      </w:r>
      <w:r w:rsidR="005B21A3">
        <w:rPr>
          <w:rStyle w:val="Char3"/>
          <w:rtl/>
          <w:lang w:bidi="fa-IR"/>
        </w:rPr>
        <w:t>ی</w:t>
      </w:r>
      <w:r w:rsidRPr="0060162A">
        <w:rPr>
          <w:rStyle w:val="Char3"/>
          <w:rtl/>
          <w:lang w:bidi="fa-IR"/>
        </w:rPr>
        <w:t xml:space="preserve"> تطه</w:t>
      </w:r>
      <w:r w:rsidR="005B21A3">
        <w:rPr>
          <w:rStyle w:val="Char3"/>
          <w:rtl/>
          <w:lang w:bidi="fa-IR"/>
        </w:rPr>
        <w:t>ی</w:t>
      </w:r>
      <w:r w:rsidRPr="0060162A">
        <w:rPr>
          <w:rStyle w:val="Char3"/>
          <w:rtl/>
          <w:lang w:bidi="fa-IR"/>
        </w:rPr>
        <w:t>ر بول اعراب</w:t>
      </w:r>
      <w:r w:rsidR="005B21A3">
        <w:rPr>
          <w:rStyle w:val="Char3"/>
          <w:rtl/>
          <w:lang w:bidi="fa-IR"/>
        </w:rPr>
        <w:t>ی</w:t>
      </w:r>
      <w:r w:rsidRPr="0060162A">
        <w:rPr>
          <w:rStyle w:val="Char3"/>
          <w:rtl/>
          <w:lang w:bidi="fa-IR"/>
        </w:rPr>
        <w:t xml:space="preserve"> [كه در مسجد ادرار كرد]‌ فرمود: «</w:t>
      </w:r>
      <w:r w:rsidR="005B21A3">
        <w:rPr>
          <w:rStyle w:val="Char3"/>
          <w:rtl/>
          <w:lang w:bidi="fa-IR"/>
        </w:rPr>
        <w:t xml:space="preserve">یک </w:t>
      </w:r>
      <w:r w:rsidRPr="0060162A">
        <w:rPr>
          <w:rStyle w:val="Char3"/>
          <w:rtl/>
          <w:lang w:bidi="fa-IR"/>
        </w:rPr>
        <w:t>ذَنوب [‌نوع</w:t>
      </w:r>
      <w:r w:rsidR="005B21A3">
        <w:rPr>
          <w:rStyle w:val="Char3"/>
          <w:rtl/>
          <w:lang w:bidi="fa-IR"/>
        </w:rPr>
        <w:t>ی</w:t>
      </w:r>
      <w:r w:rsidRPr="0060162A">
        <w:rPr>
          <w:rStyle w:val="Char3"/>
          <w:rtl/>
          <w:lang w:bidi="fa-IR"/>
        </w:rPr>
        <w:t xml:space="preserve"> دلو]‌ آب كفا</w:t>
      </w:r>
      <w:r w:rsidR="005B21A3">
        <w:rPr>
          <w:rStyle w:val="Char3"/>
          <w:rtl/>
          <w:lang w:bidi="fa-IR"/>
        </w:rPr>
        <w:t>ی</w:t>
      </w:r>
      <w:r w:rsidRPr="0060162A">
        <w:rPr>
          <w:rStyle w:val="Char3"/>
          <w:rtl/>
          <w:lang w:bidi="fa-IR"/>
        </w:rPr>
        <w:t>ت است»؛ و دربار</w:t>
      </w:r>
      <w:r w:rsidR="00772994">
        <w:rPr>
          <w:rStyle w:val="Char3"/>
          <w:rtl/>
          <w:lang w:bidi="fa-IR"/>
        </w:rPr>
        <w:t>ه</w:t>
      </w:r>
      <w:r w:rsidRPr="0060162A">
        <w:rPr>
          <w:rStyle w:val="Char3"/>
          <w:rtl/>
          <w:lang w:bidi="fa-IR"/>
        </w:rPr>
        <w:t xml:space="preserve"> ازال</w:t>
      </w:r>
      <w:r w:rsidR="00772994">
        <w:rPr>
          <w:rStyle w:val="Char3"/>
          <w:rtl/>
          <w:lang w:bidi="fa-IR"/>
        </w:rPr>
        <w:t>ه</w:t>
      </w:r>
      <w:r w:rsidRPr="0060162A">
        <w:rPr>
          <w:rStyle w:val="Char3"/>
          <w:rtl/>
          <w:lang w:bidi="fa-IR"/>
        </w:rPr>
        <w:t xml:space="preserve"> من</w:t>
      </w:r>
      <w:r w:rsidR="005B21A3">
        <w:rPr>
          <w:rStyle w:val="Char3"/>
          <w:rtl/>
          <w:lang w:bidi="fa-IR"/>
        </w:rPr>
        <w:t>ی</w:t>
      </w:r>
      <w:r w:rsidRPr="0060162A">
        <w:rPr>
          <w:rStyle w:val="Char3"/>
          <w:rtl/>
          <w:lang w:bidi="fa-IR"/>
        </w:rPr>
        <w:t xml:space="preserve"> فرمود: «آن را با برگ «إذخر» پا</w:t>
      </w:r>
      <w:r w:rsidR="005B21A3">
        <w:rPr>
          <w:rStyle w:val="Char3"/>
          <w:rtl/>
          <w:lang w:bidi="fa-IR"/>
        </w:rPr>
        <w:t xml:space="preserve">ک </w:t>
      </w:r>
      <w:r w:rsidRPr="0060162A">
        <w:rPr>
          <w:rStyle w:val="Char3"/>
          <w:rtl/>
          <w:lang w:bidi="fa-IR"/>
        </w:rPr>
        <w:t>كن!» و دربار</w:t>
      </w:r>
      <w:r w:rsidR="00772994">
        <w:rPr>
          <w:rStyle w:val="Char3"/>
          <w:rtl/>
          <w:lang w:bidi="fa-IR"/>
        </w:rPr>
        <w:t>ه</w:t>
      </w:r>
      <w:r w:rsidRPr="0060162A">
        <w:rPr>
          <w:rStyle w:val="Char3"/>
          <w:rtl/>
          <w:lang w:bidi="fa-IR"/>
        </w:rPr>
        <w:t xml:space="preserve"> دامن بلند زنان كه بر زم</w:t>
      </w:r>
      <w:r w:rsidR="005B21A3">
        <w:rPr>
          <w:rStyle w:val="Char3"/>
          <w:rtl/>
          <w:lang w:bidi="fa-IR"/>
        </w:rPr>
        <w:t>ی</w:t>
      </w:r>
      <w:r w:rsidRPr="0060162A">
        <w:rPr>
          <w:rStyle w:val="Char3"/>
          <w:rtl/>
          <w:lang w:bidi="fa-IR"/>
        </w:rPr>
        <w:t>ن سا</w:t>
      </w:r>
      <w:r w:rsidR="005B21A3">
        <w:rPr>
          <w:rStyle w:val="Char3"/>
          <w:rtl/>
          <w:lang w:bidi="fa-IR"/>
        </w:rPr>
        <w:t>یی</w:t>
      </w:r>
      <w:r w:rsidRPr="0060162A">
        <w:rPr>
          <w:rStyle w:val="Char3"/>
          <w:rtl/>
          <w:lang w:bidi="fa-IR"/>
        </w:rPr>
        <w:t>ده و اح</w:t>
      </w:r>
      <w:r w:rsidR="005B21A3">
        <w:rPr>
          <w:rStyle w:val="Char3"/>
          <w:rtl/>
          <w:lang w:bidi="fa-IR"/>
        </w:rPr>
        <w:t>ی</w:t>
      </w:r>
      <w:r w:rsidRPr="0060162A">
        <w:rPr>
          <w:rStyle w:val="Char3"/>
          <w:rtl/>
          <w:lang w:bidi="fa-IR"/>
        </w:rPr>
        <w:t>اناً نجس</w:t>
      </w:r>
      <w:r w:rsidR="00101A36">
        <w:rPr>
          <w:rStyle w:val="Char3"/>
          <w:rtl/>
          <w:lang w:bidi="fa-IR"/>
        </w:rPr>
        <w:t xml:space="preserve"> می‌</w:t>
      </w:r>
      <w:r w:rsidRPr="0060162A">
        <w:rPr>
          <w:rStyle w:val="Char3"/>
          <w:rtl/>
          <w:lang w:bidi="fa-IR"/>
        </w:rPr>
        <w:t>شود فرمود: «با دنباله</w:t>
      </w:r>
      <w:r w:rsidR="00272F5D">
        <w:rPr>
          <w:rStyle w:val="Char3"/>
          <w:rtl/>
          <w:lang w:bidi="fa-IR"/>
        </w:rPr>
        <w:t xml:space="preserve">‌اش </w:t>
      </w:r>
      <w:r w:rsidRPr="0060162A">
        <w:rPr>
          <w:rStyle w:val="Char3"/>
          <w:rtl/>
          <w:lang w:bidi="fa-IR"/>
        </w:rPr>
        <w:t>پا</w:t>
      </w:r>
      <w:r w:rsidR="005B21A3">
        <w:rPr>
          <w:rStyle w:val="Char3"/>
          <w:rtl/>
          <w:lang w:bidi="fa-IR"/>
        </w:rPr>
        <w:t>ک</w:t>
      </w:r>
      <w:r w:rsidR="00101A36">
        <w:rPr>
          <w:rStyle w:val="Char3"/>
          <w:rtl/>
          <w:lang w:bidi="fa-IR"/>
        </w:rPr>
        <w:t xml:space="preserve"> می‌</w:t>
      </w:r>
      <w:r w:rsidRPr="0060162A">
        <w:rPr>
          <w:rStyle w:val="Char3"/>
          <w:rtl/>
          <w:lang w:bidi="fa-IR"/>
        </w:rPr>
        <w:t>گردد»؛ و درباره ادرار پسر بچه فرمود: «آب</w:t>
      </w:r>
      <w:r w:rsidR="005B21A3">
        <w:rPr>
          <w:rStyle w:val="Char3"/>
          <w:rtl/>
          <w:lang w:bidi="fa-IR"/>
        </w:rPr>
        <w:t>ی</w:t>
      </w:r>
      <w:r w:rsidRPr="0060162A">
        <w:rPr>
          <w:rStyle w:val="Char3"/>
          <w:rtl/>
          <w:lang w:bidi="fa-IR"/>
        </w:rPr>
        <w:t xml:space="preserve"> بر آن بپاش</w:t>
      </w:r>
      <w:r w:rsidR="005B21A3">
        <w:rPr>
          <w:rStyle w:val="Char3"/>
          <w:rtl/>
          <w:lang w:bidi="fa-IR"/>
        </w:rPr>
        <w:t>ی</w:t>
      </w:r>
      <w:r w:rsidRPr="0060162A">
        <w:rPr>
          <w:rStyle w:val="Char3"/>
          <w:rtl/>
          <w:lang w:bidi="fa-IR"/>
        </w:rPr>
        <w:t>د» و دربار</w:t>
      </w:r>
      <w:r w:rsidR="00772994">
        <w:rPr>
          <w:rStyle w:val="Char3"/>
          <w:rtl/>
          <w:lang w:bidi="fa-IR"/>
        </w:rPr>
        <w:t>ه</w:t>
      </w:r>
      <w:r w:rsidRPr="0060162A">
        <w:rPr>
          <w:rStyle w:val="Char3"/>
          <w:rtl/>
          <w:lang w:bidi="fa-IR"/>
        </w:rPr>
        <w:t>‌ ادار دختر بچه فرمود: «بر آن آب بر</w:t>
      </w:r>
      <w:r w:rsidR="005B21A3">
        <w:rPr>
          <w:rStyle w:val="Char3"/>
          <w:rtl/>
          <w:lang w:bidi="fa-IR"/>
        </w:rPr>
        <w:t>ی</w:t>
      </w:r>
      <w:r w:rsidRPr="0060162A">
        <w:rPr>
          <w:rStyle w:val="Char3"/>
          <w:rtl/>
          <w:lang w:bidi="fa-IR"/>
        </w:rPr>
        <w:t>ز</w:t>
      </w:r>
      <w:r w:rsidR="005B21A3">
        <w:rPr>
          <w:rStyle w:val="Char3"/>
          <w:rtl/>
          <w:lang w:bidi="fa-IR"/>
        </w:rPr>
        <w:t>ی</w:t>
      </w:r>
      <w:r w:rsidRPr="0060162A">
        <w:rPr>
          <w:rStyle w:val="Char3"/>
          <w:rtl/>
          <w:lang w:bidi="fa-IR"/>
        </w:rPr>
        <w:t>د». و ن</w:t>
      </w:r>
      <w:r w:rsidR="005B21A3">
        <w:rPr>
          <w:rStyle w:val="Char3"/>
          <w:rtl/>
          <w:lang w:bidi="fa-IR"/>
        </w:rPr>
        <w:t>ی</w:t>
      </w:r>
      <w:r w:rsidRPr="0060162A">
        <w:rPr>
          <w:rStyle w:val="Char3"/>
          <w:rtl/>
          <w:lang w:bidi="fa-IR"/>
        </w:rPr>
        <w:t>ز روا</w:t>
      </w:r>
      <w:r w:rsidR="005B21A3">
        <w:rPr>
          <w:rStyle w:val="Char3"/>
          <w:rtl/>
          <w:lang w:bidi="fa-IR"/>
        </w:rPr>
        <w:t>ی</w:t>
      </w:r>
      <w:r w:rsidRPr="0060162A">
        <w:rPr>
          <w:rStyle w:val="Char3"/>
          <w:rtl/>
          <w:lang w:bidi="fa-IR"/>
        </w:rPr>
        <w:t xml:space="preserve">ت است كه آن حضرت </w:t>
      </w:r>
      <w:r w:rsidR="005B21A3">
        <w:rPr>
          <w:rStyle w:val="Char3"/>
          <w:rtl/>
          <w:lang w:bidi="fa-IR"/>
        </w:rPr>
        <w:t xml:space="preserve">یک </w:t>
      </w:r>
      <w:r w:rsidRPr="0060162A">
        <w:rPr>
          <w:rStyle w:val="Char3"/>
          <w:rtl/>
          <w:lang w:bidi="fa-IR"/>
        </w:rPr>
        <w:t>وقت، ح</w:t>
      </w:r>
      <w:r w:rsidR="005B21A3">
        <w:rPr>
          <w:rStyle w:val="Char3"/>
          <w:rtl/>
          <w:lang w:bidi="fa-IR"/>
        </w:rPr>
        <w:t>ی</w:t>
      </w:r>
      <w:r w:rsidRPr="0060162A">
        <w:rPr>
          <w:rStyle w:val="Char3"/>
          <w:rtl/>
          <w:lang w:bidi="fa-IR"/>
        </w:rPr>
        <w:t>ن نماز «اُمامه» دختر ابوالعاص بن رب</w:t>
      </w:r>
      <w:r w:rsidR="005B21A3">
        <w:rPr>
          <w:rStyle w:val="Char3"/>
          <w:rtl/>
          <w:lang w:bidi="fa-IR"/>
        </w:rPr>
        <w:t>ی</w:t>
      </w:r>
      <w:r w:rsidRPr="0060162A">
        <w:rPr>
          <w:rStyle w:val="Char3"/>
          <w:rtl/>
          <w:lang w:bidi="fa-IR"/>
        </w:rPr>
        <w:t>ع [‌از ز</w:t>
      </w:r>
      <w:r w:rsidR="005B21A3">
        <w:rPr>
          <w:rStyle w:val="Char3"/>
          <w:rtl/>
          <w:lang w:bidi="fa-IR"/>
        </w:rPr>
        <w:t>ی</w:t>
      </w:r>
      <w:r w:rsidRPr="0060162A">
        <w:rPr>
          <w:rStyle w:val="Char3"/>
          <w:rtl/>
          <w:lang w:bidi="fa-IR"/>
        </w:rPr>
        <w:t>نب دختر پ</w:t>
      </w:r>
      <w:r w:rsidR="005B21A3">
        <w:rPr>
          <w:rStyle w:val="Char3"/>
          <w:rtl/>
          <w:lang w:bidi="fa-IR"/>
        </w:rPr>
        <w:t>ی</w:t>
      </w:r>
      <w:r w:rsidRPr="0060162A">
        <w:rPr>
          <w:rStyle w:val="Char3"/>
          <w:rtl/>
          <w:lang w:bidi="fa-IR"/>
        </w:rPr>
        <w:t xml:space="preserve">غمر </w:t>
      </w:r>
      <w:r w:rsidR="00E573EC">
        <w:rPr>
          <w:rStyle w:val="Char3"/>
          <w:lang w:bidi="fa-IR"/>
        </w:rPr>
        <w:sym w:font="AGA Arabesque" w:char="F072"/>
      </w:r>
      <w:r w:rsidRPr="0060162A">
        <w:rPr>
          <w:rStyle w:val="Char3"/>
          <w:rtl/>
          <w:lang w:bidi="fa-IR"/>
        </w:rPr>
        <w:t>] را در بغل داشت و موقع</w:t>
      </w:r>
      <w:r w:rsidR="005B21A3">
        <w:rPr>
          <w:rStyle w:val="Char3"/>
          <w:rtl/>
          <w:lang w:bidi="fa-IR"/>
        </w:rPr>
        <w:t>ی</w:t>
      </w:r>
      <w:r w:rsidRPr="0060162A">
        <w:rPr>
          <w:rStyle w:val="Char3"/>
          <w:rtl/>
          <w:lang w:bidi="fa-IR"/>
        </w:rPr>
        <w:t xml:space="preserve"> كه سجده</w:t>
      </w:r>
      <w:r w:rsidR="00101A36">
        <w:rPr>
          <w:rStyle w:val="Char3"/>
          <w:rtl/>
          <w:lang w:bidi="fa-IR"/>
        </w:rPr>
        <w:t xml:space="preserve"> می‌</w:t>
      </w:r>
      <w:r w:rsidRPr="0060162A">
        <w:rPr>
          <w:rStyle w:val="Char3"/>
          <w:rtl/>
          <w:lang w:bidi="fa-IR"/>
        </w:rPr>
        <w:t>رفت او را بر زم</w:t>
      </w:r>
      <w:r w:rsidR="005B21A3">
        <w:rPr>
          <w:rStyle w:val="Char3"/>
          <w:rtl/>
          <w:lang w:bidi="fa-IR"/>
        </w:rPr>
        <w:t>ی</w:t>
      </w:r>
      <w:r w:rsidRPr="0060162A">
        <w:rPr>
          <w:rStyle w:val="Char3"/>
          <w:rtl/>
          <w:lang w:bidi="fa-IR"/>
        </w:rPr>
        <w:t>ن</w:t>
      </w:r>
      <w:r w:rsidR="00101A36">
        <w:rPr>
          <w:rStyle w:val="Char3"/>
          <w:rtl/>
          <w:lang w:bidi="fa-IR"/>
        </w:rPr>
        <w:t xml:space="preserve"> می‌</w:t>
      </w:r>
      <w:r w:rsidRPr="0060162A">
        <w:rPr>
          <w:rStyle w:val="Char3"/>
          <w:rtl/>
          <w:lang w:bidi="fa-IR"/>
        </w:rPr>
        <w:t>گذاشت و چون بر</w:t>
      </w:r>
      <w:r w:rsidR="00101A36">
        <w:rPr>
          <w:rStyle w:val="Char3"/>
          <w:rtl/>
          <w:lang w:bidi="fa-IR"/>
        </w:rPr>
        <w:t xml:space="preserve"> می‌</w:t>
      </w:r>
      <w:r w:rsidRPr="0060162A">
        <w:rPr>
          <w:rStyle w:val="Char3"/>
          <w:rtl/>
          <w:lang w:bidi="fa-IR"/>
        </w:rPr>
        <w:t>خواست بچه را هم بر</w:t>
      </w:r>
      <w:r w:rsidR="00101A36">
        <w:rPr>
          <w:rStyle w:val="Char3"/>
          <w:rtl/>
          <w:lang w:bidi="fa-IR"/>
        </w:rPr>
        <w:t xml:space="preserve"> می‌</w:t>
      </w:r>
      <w:r w:rsidRPr="0060162A">
        <w:rPr>
          <w:rStyle w:val="Char3"/>
          <w:rtl/>
          <w:lang w:bidi="fa-IR"/>
        </w:rPr>
        <w:t>داشت. و ن</w:t>
      </w:r>
      <w:r w:rsidR="005B21A3">
        <w:rPr>
          <w:rStyle w:val="Char3"/>
          <w:rtl/>
          <w:lang w:bidi="fa-IR"/>
        </w:rPr>
        <w:t>ی</w:t>
      </w:r>
      <w:r w:rsidRPr="0060162A">
        <w:rPr>
          <w:rStyle w:val="Char3"/>
          <w:rtl/>
          <w:lang w:bidi="fa-IR"/>
        </w:rPr>
        <w:t>ز روا</w:t>
      </w:r>
      <w:r w:rsidR="005B21A3">
        <w:rPr>
          <w:rStyle w:val="Char3"/>
          <w:rtl/>
          <w:lang w:bidi="fa-IR"/>
        </w:rPr>
        <w:t>ی</w:t>
      </w:r>
      <w:r w:rsidRPr="0060162A">
        <w:rPr>
          <w:rStyle w:val="Char3"/>
          <w:rtl/>
          <w:lang w:bidi="fa-IR"/>
        </w:rPr>
        <w:t xml:space="preserve">ت است كه عمر </w:t>
      </w:r>
      <w:r w:rsidR="00AD6106">
        <w:rPr>
          <w:rStyle w:val="Char3"/>
          <w:lang w:bidi="fa-IR"/>
        </w:rPr>
        <w:sym w:font="AGA Arabesque" w:char="F074"/>
      </w:r>
      <w:r w:rsidRPr="0060162A">
        <w:rPr>
          <w:rStyle w:val="Char3"/>
          <w:rtl/>
          <w:lang w:bidi="fa-IR"/>
        </w:rPr>
        <w:t xml:space="preserve"> به </w:t>
      </w:r>
      <w:r w:rsidR="005B21A3">
        <w:rPr>
          <w:rStyle w:val="Char3"/>
          <w:rtl/>
          <w:lang w:bidi="fa-IR"/>
        </w:rPr>
        <w:t xml:space="preserve">یک </w:t>
      </w:r>
      <w:r w:rsidRPr="0060162A">
        <w:rPr>
          <w:rStyle w:val="Char3"/>
          <w:rtl/>
          <w:lang w:bidi="fa-IR"/>
        </w:rPr>
        <w:t>اعراب</w:t>
      </w:r>
      <w:r w:rsidR="005B21A3">
        <w:rPr>
          <w:rStyle w:val="Char3"/>
          <w:rtl/>
          <w:lang w:bidi="fa-IR"/>
        </w:rPr>
        <w:t>ی</w:t>
      </w:r>
      <w:r w:rsidRPr="0060162A">
        <w:rPr>
          <w:rStyle w:val="Char3"/>
          <w:rtl/>
          <w:lang w:bidi="fa-IR"/>
        </w:rPr>
        <w:t xml:space="preserve"> خبر داد كه ح</w:t>
      </w:r>
      <w:r w:rsidR="005B21A3">
        <w:rPr>
          <w:rStyle w:val="Char3"/>
          <w:rtl/>
          <w:lang w:bidi="fa-IR"/>
        </w:rPr>
        <w:t>ی</w:t>
      </w:r>
      <w:r w:rsidRPr="0060162A">
        <w:rPr>
          <w:rStyle w:val="Char3"/>
          <w:rtl/>
          <w:lang w:bidi="fa-IR"/>
        </w:rPr>
        <w:t>وانات درنده در ظرف آبش زبان زده از آن پا</w:t>
      </w:r>
      <w:r w:rsidR="005B21A3">
        <w:rPr>
          <w:rStyle w:val="Char3"/>
          <w:rtl/>
          <w:lang w:bidi="fa-IR"/>
        </w:rPr>
        <w:t xml:space="preserve">ک </w:t>
      </w:r>
      <w:r w:rsidRPr="0060162A">
        <w:rPr>
          <w:rStyle w:val="Char3"/>
          <w:rtl/>
          <w:lang w:bidi="fa-IR"/>
        </w:rPr>
        <w:t>است و پا</w:t>
      </w:r>
      <w:r w:rsidR="005B21A3">
        <w:rPr>
          <w:rStyle w:val="Char3"/>
          <w:rtl/>
          <w:lang w:bidi="fa-IR"/>
        </w:rPr>
        <w:t xml:space="preserve">ک </w:t>
      </w:r>
      <w:r w:rsidRPr="0060162A">
        <w:rPr>
          <w:rStyle w:val="Char3"/>
          <w:rtl/>
          <w:lang w:bidi="fa-IR"/>
        </w:rPr>
        <w:t>كننده و نوش</w:t>
      </w:r>
      <w:r w:rsidR="005B21A3">
        <w:rPr>
          <w:rStyle w:val="Char3"/>
          <w:rtl/>
          <w:lang w:bidi="fa-IR"/>
        </w:rPr>
        <w:t>ی</w:t>
      </w:r>
      <w:r w:rsidRPr="0060162A">
        <w:rPr>
          <w:rStyle w:val="Char3"/>
          <w:rtl/>
          <w:lang w:bidi="fa-IR"/>
        </w:rPr>
        <w:t>دن</w:t>
      </w:r>
      <w:r w:rsidR="005B21A3">
        <w:rPr>
          <w:rStyle w:val="Char3"/>
          <w:rtl/>
          <w:lang w:bidi="fa-IR"/>
        </w:rPr>
        <w:t>ی</w:t>
      </w:r>
      <w:r w:rsidRPr="0060162A">
        <w:rPr>
          <w:rStyle w:val="Char3"/>
          <w:rtl/>
          <w:lang w:bidi="fa-IR"/>
        </w:rPr>
        <w:t>. و ن</w:t>
      </w:r>
      <w:r w:rsidR="005B21A3">
        <w:rPr>
          <w:rStyle w:val="Char3"/>
          <w:rtl/>
          <w:lang w:bidi="fa-IR"/>
        </w:rPr>
        <w:t>ی</w:t>
      </w:r>
      <w:r w:rsidRPr="0060162A">
        <w:rPr>
          <w:rStyle w:val="Char3"/>
          <w:rtl/>
          <w:lang w:bidi="fa-IR"/>
        </w:rPr>
        <w:t>ز آن حضرت چارپا</w:t>
      </w:r>
      <w:r w:rsidR="005B21A3">
        <w:rPr>
          <w:rStyle w:val="Char3"/>
          <w:rtl/>
          <w:lang w:bidi="fa-IR"/>
        </w:rPr>
        <w:t>ی</w:t>
      </w:r>
      <w:r w:rsidRPr="0060162A">
        <w:rPr>
          <w:rStyle w:val="Char3"/>
          <w:rtl/>
          <w:lang w:bidi="fa-IR"/>
        </w:rPr>
        <w:t xml:space="preserve"> بدون پالان سوار</w:t>
      </w:r>
      <w:r w:rsidR="00101A36">
        <w:rPr>
          <w:rStyle w:val="Char3"/>
          <w:rtl/>
          <w:lang w:bidi="fa-IR"/>
        </w:rPr>
        <w:t xml:space="preserve"> می‌</w:t>
      </w:r>
      <w:r w:rsidRPr="0060162A">
        <w:rPr>
          <w:rStyle w:val="Char3"/>
          <w:rtl/>
          <w:lang w:bidi="fa-IR"/>
        </w:rPr>
        <w:t>شد [‌</w:t>
      </w:r>
      <w:r w:rsidR="005B21A3">
        <w:rPr>
          <w:rStyle w:val="Char3"/>
          <w:rtl/>
          <w:lang w:bidi="fa-IR"/>
        </w:rPr>
        <w:t>ی</w:t>
      </w:r>
      <w:r w:rsidRPr="0060162A">
        <w:rPr>
          <w:rStyle w:val="Char3"/>
          <w:rtl/>
          <w:lang w:bidi="fa-IR"/>
        </w:rPr>
        <w:t>عنی</w:t>
      </w:r>
      <w:r w:rsidR="00155203">
        <w:rPr>
          <w:rStyle w:val="Char3"/>
          <w:rtl/>
          <w:lang w:bidi="fa-IR"/>
        </w:rPr>
        <w:t xml:space="preserve"> بی‌</w:t>
      </w:r>
      <w:r w:rsidRPr="0060162A">
        <w:rPr>
          <w:rStyle w:val="Char3"/>
          <w:rtl/>
          <w:lang w:bidi="fa-IR"/>
        </w:rPr>
        <w:t>تكلف بود و ن</w:t>
      </w:r>
      <w:r w:rsidR="005B21A3">
        <w:rPr>
          <w:rStyle w:val="Char3"/>
          <w:rtl/>
          <w:lang w:bidi="fa-IR"/>
        </w:rPr>
        <w:t>ی</w:t>
      </w:r>
      <w:r w:rsidRPr="0060162A">
        <w:rPr>
          <w:rStyle w:val="Char3"/>
          <w:rtl/>
          <w:lang w:bidi="fa-IR"/>
        </w:rPr>
        <w:t>ز ا</w:t>
      </w:r>
      <w:r w:rsidR="005B21A3">
        <w:rPr>
          <w:rStyle w:val="Char3"/>
          <w:rtl/>
          <w:lang w:bidi="fa-IR"/>
        </w:rPr>
        <w:t>ی</w:t>
      </w:r>
      <w:r w:rsidRPr="0060162A">
        <w:rPr>
          <w:rStyle w:val="Char3"/>
          <w:rtl/>
          <w:lang w:bidi="fa-IR"/>
        </w:rPr>
        <w:t>نکه عرق الاغ نجس ن</w:t>
      </w:r>
      <w:r w:rsidR="005B21A3">
        <w:rPr>
          <w:rStyle w:val="Char3"/>
          <w:rtl/>
          <w:lang w:bidi="fa-IR"/>
        </w:rPr>
        <w:t>ی</w:t>
      </w:r>
      <w:r w:rsidRPr="0060162A">
        <w:rPr>
          <w:rStyle w:val="Char3"/>
          <w:rtl/>
          <w:lang w:bidi="fa-IR"/>
        </w:rPr>
        <w:t>ست]‌ ودر اخلاق و عادت آن حضرت استعمال آب ز</w:t>
      </w:r>
      <w:r w:rsidR="005B21A3">
        <w:rPr>
          <w:rStyle w:val="Char3"/>
          <w:rtl/>
          <w:lang w:bidi="fa-IR"/>
        </w:rPr>
        <w:t>ی</w:t>
      </w:r>
      <w:r w:rsidRPr="0060162A">
        <w:rPr>
          <w:rStyle w:val="Char3"/>
          <w:rtl/>
          <w:lang w:bidi="fa-IR"/>
        </w:rPr>
        <w:t>اد به عنوان عبادت و قصد ثواب نشان نداده اند. آن حضرت از سنگاب</w:t>
      </w:r>
      <w:r w:rsidR="00772994">
        <w:rPr>
          <w:rStyle w:val="Char3"/>
          <w:rtl/>
          <w:lang w:bidi="fa-IR"/>
        </w:rPr>
        <w:t>ه</w:t>
      </w:r>
      <w:r w:rsidRPr="0060162A">
        <w:rPr>
          <w:rStyle w:val="Char3"/>
          <w:rtl/>
          <w:lang w:bidi="fa-IR"/>
        </w:rPr>
        <w:t xml:space="preserve"> ‌مسجد وضو</w:t>
      </w:r>
      <w:r w:rsidR="00101A36">
        <w:rPr>
          <w:rStyle w:val="Char3"/>
          <w:rtl/>
          <w:lang w:bidi="fa-IR"/>
        </w:rPr>
        <w:t xml:space="preserve"> می‌</w:t>
      </w:r>
      <w:r w:rsidRPr="0060162A">
        <w:rPr>
          <w:rStyle w:val="Char3"/>
          <w:rtl/>
          <w:lang w:bidi="fa-IR"/>
        </w:rPr>
        <w:t>ساخت و پ</w:t>
      </w:r>
      <w:r w:rsidR="005B21A3">
        <w:rPr>
          <w:rStyle w:val="Char3"/>
          <w:rtl/>
          <w:lang w:bidi="fa-IR"/>
        </w:rPr>
        <w:t>ی</w:t>
      </w:r>
      <w:r w:rsidRPr="0060162A">
        <w:rPr>
          <w:rStyle w:val="Char3"/>
          <w:rtl/>
          <w:lang w:bidi="fa-IR"/>
        </w:rPr>
        <w:t>داست كه اعراب</w:t>
      </w:r>
      <w:r w:rsidR="005B21A3">
        <w:rPr>
          <w:rStyle w:val="Char3"/>
          <w:rtl/>
          <w:lang w:bidi="fa-IR"/>
        </w:rPr>
        <w:t>ی</w:t>
      </w:r>
      <w:r w:rsidRPr="0060162A">
        <w:rPr>
          <w:rStyle w:val="Char3"/>
          <w:rtl/>
          <w:lang w:bidi="fa-IR"/>
        </w:rPr>
        <w:t>ان ح</w:t>
      </w:r>
      <w:r w:rsidR="005B21A3">
        <w:rPr>
          <w:rStyle w:val="Char3"/>
          <w:rtl/>
          <w:lang w:bidi="fa-IR"/>
        </w:rPr>
        <w:t>ی</w:t>
      </w:r>
      <w:r w:rsidRPr="0060162A">
        <w:rPr>
          <w:rStyle w:val="Char3"/>
          <w:rtl/>
          <w:lang w:bidi="fa-IR"/>
        </w:rPr>
        <w:t>وان صفت با آن سنگابه چه</w:t>
      </w:r>
      <w:r w:rsidR="00101A36">
        <w:rPr>
          <w:rStyle w:val="Char3"/>
          <w:rtl/>
          <w:lang w:bidi="fa-IR"/>
        </w:rPr>
        <w:t xml:space="preserve"> می‌</w:t>
      </w:r>
      <w:r w:rsidRPr="0060162A">
        <w:rPr>
          <w:rStyle w:val="Char3"/>
          <w:rtl/>
          <w:lang w:bidi="fa-IR"/>
        </w:rPr>
        <w:t>كردند؟ نشن</w:t>
      </w:r>
      <w:r w:rsidR="005B21A3">
        <w:rPr>
          <w:rStyle w:val="Char3"/>
          <w:rtl/>
          <w:lang w:bidi="fa-IR"/>
        </w:rPr>
        <w:t>ی</w:t>
      </w:r>
      <w:r w:rsidRPr="0060162A">
        <w:rPr>
          <w:rStyle w:val="Char3"/>
          <w:rtl/>
          <w:lang w:bidi="fa-IR"/>
        </w:rPr>
        <w:t>ده</w:t>
      </w:r>
      <w:r w:rsidR="0090518F">
        <w:rPr>
          <w:rStyle w:val="Char3"/>
          <w:rtl/>
          <w:lang w:bidi="fa-IR"/>
        </w:rPr>
        <w:t xml:space="preserve">‌ای </w:t>
      </w:r>
      <w:r w:rsidRPr="0060162A">
        <w:rPr>
          <w:rStyle w:val="Char3"/>
          <w:rtl/>
          <w:lang w:bidi="fa-IR"/>
        </w:rPr>
        <w:t>كه آن اعراب</w:t>
      </w:r>
      <w:r w:rsidR="005B21A3">
        <w:rPr>
          <w:rStyle w:val="Char3"/>
          <w:rtl/>
          <w:lang w:bidi="fa-IR"/>
        </w:rPr>
        <w:t>ی</w:t>
      </w:r>
      <w:r w:rsidRPr="0060162A">
        <w:rPr>
          <w:rStyle w:val="Char3"/>
          <w:rtl/>
          <w:lang w:bidi="fa-IR"/>
        </w:rPr>
        <w:t xml:space="preserve"> در مسجد ادرار كرد. ا</w:t>
      </w:r>
      <w:r w:rsidR="005B21A3">
        <w:rPr>
          <w:rStyle w:val="Char3"/>
          <w:rtl/>
          <w:lang w:bidi="fa-IR"/>
        </w:rPr>
        <w:t>ی</w:t>
      </w:r>
      <w:r w:rsidRPr="0060162A">
        <w:rPr>
          <w:rStyle w:val="Char3"/>
          <w:rtl/>
          <w:lang w:bidi="fa-IR"/>
        </w:rPr>
        <w:t>ن همه برا</w:t>
      </w:r>
      <w:r w:rsidR="005B21A3">
        <w:rPr>
          <w:rStyle w:val="Char3"/>
          <w:rtl/>
          <w:lang w:bidi="fa-IR"/>
        </w:rPr>
        <w:t>ی</w:t>
      </w:r>
      <w:r w:rsidRPr="0060162A">
        <w:rPr>
          <w:rStyle w:val="Char3"/>
          <w:rtl/>
          <w:lang w:bidi="fa-IR"/>
        </w:rPr>
        <w:t xml:space="preserve"> آن است كه ما بدان</w:t>
      </w:r>
      <w:r w:rsidR="005B21A3">
        <w:rPr>
          <w:rStyle w:val="Char3"/>
          <w:rtl/>
          <w:lang w:bidi="fa-IR"/>
        </w:rPr>
        <w:t>ی</w:t>
      </w:r>
      <w:r w:rsidRPr="0060162A">
        <w:rPr>
          <w:rStyle w:val="Char3"/>
          <w:rtl/>
          <w:lang w:bidi="fa-IR"/>
        </w:rPr>
        <w:t>م و ب</w:t>
      </w:r>
      <w:r w:rsidR="005B21A3">
        <w:rPr>
          <w:rStyle w:val="Char3"/>
          <w:rtl/>
          <w:lang w:bidi="fa-IR"/>
        </w:rPr>
        <w:t>ی</w:t>
      </w:r>
      <w:r w:rsidRPr="0060162A">
        <w:rPr>
          <w:rStyle w:val="Char3"/>
          <w:rtl/>
          <w:lang w:bidi="fa-IR"/>
        </w:rPr>
        <w:t>اموز</w:t>
      </w:r>
      <w:r w:rsidR="005B21A3">
        <w:rPr>
          <w:rStyle w:val="Char3"/>
          <w:rtl/>
          <w:lang w:bidi="fa-IR"/>
        </w:rPr>
        <w:t>ی</w:t>
      </w:r>
      <w:r w:rsidRPr="0060162A">
        <w:rPr>
          <w:rStyle w:val="Char3"/>
          <w:rtl/>
          <w:lang w:bidi="fa-IR"/>
        </w:rPr>
        <w:t>م كه در آب اصل بر طهارت است. و ن</w:t>
      </w:r>
      <w:r w:rsidR="005B21A3">
        <w:rPr>
          <w:rStyle w:val="Char3"/>
          <w:rtl/>
          <w:lang w:bidi="fa-IR"/>
        </w:rPr>
        <w:t>ی</w:t>
      </w:r>
      <w:r w:rsidRPr="0060162A">
        <w:rPr>
          <w:rStyle w:val="Char3"/>
          <w:rtl/>
          <w:lang w:bidi="fa-IR"/>
        </w:rPr>
        <w:t>ز آورده اند كه حضرت از آب گودال</w:t>
      </w:r>
      <w:r w:rsidR="005B21A3">
        <w:rPr>
          <w:rStyle w:val="Char3"/>
          <w:rtl/>
          <w:lang w:bidi="fa-IR"/>
        </w:rPr>
        <w:t>ی</w:t>
      </w:r>
      <w:r w:rsidRPr="0060162A">
        <w:rPr>
          <w:rStyle w:val="Char3"/>
          <w:rtl/>
          <w:lang w:bidi="fa-IR"/>
        </w:rPr>
        <w:t xml:space="preserve"> كه به </w:t>
      </w:r>
      <w:r w:rsidRPr="009B4484">
        <w:rPr>
          <w:rStyle w:val="Char3"/>
          <w:spacing w:val="-2"/>
          <w:rtl/>
          <w:lang w:bidi="fa-IR"/>
        </w:rPr>
        <w:t>رنگ حنا شده بود وضو ساخت و ا</w:t>
      </w:r>
      <w:r w:rsidR="005B21A3" w:rsidRPr="009B4484">
        <w:rPr>
          <w:rStyle w:val="Char3"/>
          <w:spacing w:val="-2"/>
          <w:rtl/>
          <w:lang w:bidi="fa-IR"/>
        </w:rPr>
        <w:t>ی</w:t>
      </w:r>
      <w:r w:rsidRPr="009B4484">
        <w:rPr>
          <w:rStyle w:val="Char3"/>
          <w:spacing w:val="-2"/>
          <w:rtl/>
          <w:lang w:bidi="fa-IR"/>
        </w:rPr>
        <w:t>نكه روا</w:t>
      </w:r>
      <w:r w:rsidR="005B21A3" w:rsidRPr="009B4484">
        <w:rPr>
          <w:rStyle w:val="Char3"/>
          <w:spacing w:val="-2"/>
          <w:rtl/>
          <w:lang w:bidi="fa-IR"/>
        </w:rPr>
        <w:t>ی</w:t>
      </w:r>
      <w:r w:rsidRPr="009B4484">
        <w:rPr>
          <w:rStyle w:val="Char3"/>
          <w:spacing w:val="-2"/>
          <w:rtl/>
          <w:lang w:bidi="fa-IR"/>
        </w:rPr>
        <w:t>ت كرده اند كه فرمود: «</w:t>
      </w:r>
      <w:r w:rsidRPr="009B4484">
        <w:rPr>
          <w:rStyle w:val="Char1"/>
          <w:spacing w:val="-2"/>
          <w:rtl/>
          <w:lang w:bidi="fa-IR"/>
        </w:rPr>
        <w:t>استنزهوا من البول</w:t>
      </w:r>
      <w:r w:rsidRPr="009B4484">
        <w:rPr>
          <w:rStyle w:val="Char3"/>
          <w:spacing w:val="-2"/>
          <w:rtl/>
          <w:lang w:bidi="fa-IR"/>
        </w:rPr>
        <w:t xml:space="preserve">» </w:t>
      </w:r>
      <w:r w:rsidR="005B21A3" w:rsidRPr="009B4484">
        <w:rPr>
          <w:rStyle w:val="Char3"/>
          <w:spacing w:val="-2"/>
          <w:rtl/>
          <w:lang w:bidi="fa-IR"/>
        </w:rPr>
        <w:t>ی</w:t>
      </w:r>
      <w:r w:rsidRPr="009B4484">
        <w:rPr>
          <w:rStyle w:val="Char3"/>
          <w:spacing w:val="-2"/>
          <w:rtl/>
          <w:lang w:bidi="fa-IR"/>
        </w:rPr>
        <w:t>ا «</w:t>
      </w:r>
      <w:r w:rsidRPr="009B4484">
        <w:rPr>
          <w:rStyle w:val="Char1"/>
          <w:spacing w:val="-2"/>
          <w:rtl/>
          <w:lang w:bidi="fa-IR"/>
        </w:rPr>
        <w:t>تنزهوا من البول</w:t>
      </w:r>
      <w:r w:rsidRPr="009B4484">
        <w:rPr>
          <w:rStyle w:val="Char3"/>
          <w:spacing w:val="-2"/>
          <w:rtl/>
          <w:lang w:bidi="fa-IR"/>
        </w:rPr>
        <w:t>»؛ با</w:t>
      </w:r>
      <w:r w:rsidR="005B21A3" w:rsidRPr="009B4484">
        <w:rPr>
          <w:rStyle w:val="Char3"/>
          <w:spacing w:val="-2"/>
          <w:rtl/>
          <w:lang w:bidi="fa-IR"/>
        </w:rPr>
        <w:t>ی</w:t>
      </w:r>
      <w:r w:rsidRPr="009B4484">
        <w:rPr>
          <w:rStyle w:val="Char3"/>
          <w:spacing w:val="-2"/>
          <w:rtl/>
          <w:lang w:bidi="fa-IR"/>
        </w:rPr>
        <w:t>د دانست كه «تنزه» را حد معلوم</w:t>
      </w:r>
      <w:r w:rsidR="005B21A3" w:rsidRPr="009B4484">
        <w:rPr>
          <w:rStyle w:val="Char3"/>
          <w:spacing w:val="-2"/>
          <w:rtl/>
          <w:lang w:bidi="fa-IR"/>
        </w:rPr>
        <w:t>ی</w:t>
      </w:r>
      <w:r w:rsidRPr="009B4484">
        <w:rPr>
          <w:rStyle w:val="Char3"/>
          <w:spacing w:val="-2"/>
          <w:rtl/>
          <w:lang w:bidi="fa-IR"/>
        </w:rPr>
        <w:t xml:space="preserve"> است. </w:t>
      </w:r>
      <w:r w:rsidR="005B21A3" w:rsidRPr="009B4484">
        <w:rPr>
          <w:rStyle w:val="Char3"/>
          <w:spacing w:val="-2"/>
          <w:rtl/>
          <w:lang w:bidi="fa-IR"/>
        </w:rPr>
        <w:t>ی</w:t>
      </w:r>
      <w:r w:rsidRPr="009B4484">
        <w:rPr>
          <w:rStyle w:val="Char3"/>
          <w:spacing w:val="-2"/>
          <w:rtl/>
          <w:lang w:bidi="fa-IR"/>
        </w:rPr>
        <w:t>عن</w:t>
      </w:r>
      <w:r w:rsidR="005B21A3" w:rsidRPr="009B4484">
        <w:rPr>
          <w:rStyle w:val="Char3"/>
          <w:spacing w:val="-2"/>
          <w:rtl/>
          <w:lang w:bidi="fa-IR"/>
        </w:rPr>
        <w:t>ی</w:t>
      </w:r>
      <w:r w:rsidRPr="009B4484">
        <w:rPr>
          <w:rStyle w:val="Char3"/>
          <w:spacing w:val="-2"/>
          <w:rtl/>
          <w:lang w:bidi="fa-IR"/>
        </w:rPr>
        <w:t xml:space="preserve"> با</w:t>
      </w:r>
      <w:r w:rsidR="005B21A3" w:rsidRPr="009B4484">
        <w:rPr>
          <w:rStyle w:val="Char3"/>
          <w:spacing w:val="-2"/>
          <w:rtl/>
          <w:lang w:bidi="fa-IR"/>
        </w:rPr>
        <w:t>ی</w:t>
      </w:r>
      <w:r w:rsidRPr="009B4484">
        <w:rPr>
          <w:rStyle w:val="Char3"/>
          <w:spacing w:val="-2"/>
          <w:rtl/>
          <w:lang w:bidi="fa-IR"/>
        </w:rPr>
        <w:t>د غافل از آن نبود كه رطوبت بول تا كجا رس</w:t>
      </w:r>
      <w:r w:rsidR="005B21A3" w:rsidRPr="009B4484">
        <w:rPr>
          <w:rStyle w:val="Char3"/>
          <w:spacing w:val="-2"/>
          <w:rtl/>
          <w:lang w:bidi="fa-IR"/>
        </w:rPr>
        <w:t>ی</w:t>
      </w:r>
      <w:r w:rsidRPr="009B4484">
        <w:rPr>
          <w:rStyle w:val="Char3"/>
          <w:spacing w:val="-2"/>
          <w:rtl/>
          <w:lang w:bidi="fa-IR"/>
        </w:rPr>
        <w:t>ده، آن را تطه</w:t>
      </w:r>
      <w:r w:rsidR="005B21A3" w:rsidRPr="009B4484">
        <w:rPr>
          <w:rStyle w:val="Char3"/>
          <w:spacing w:val="-2"/>
          <w:rtl/>
          <w:lang w:bidi="fa-IR"/>
        </w:rPr>
        <w:t>ی</w:t>
      </w:r>
      <w:r w:rsidRPr="009B4484">
        <w:rPr>
          <w:rStyle w:val="Char3"/>
          <w:spacing w:val="-2"/>
          <w:rtl/>
          <w:lang w:bidi="fa-IR"/>
        </w:rPr>
        <w:t xml:space="preserve">ر نمود؛ اما كاوش و دنبال كردن، اتلاف وقت است و شرع آن را نخواسته. </w:t>
      </w:r>
    </w:p>
    <w:p w:rsidR="009C6881" w:rsidRPr="0060162A" w:rsidRDefault="009C6881" w:rsidP="0060162A">
      <w:pPr>
        <w:spacing w:line="250" w:lineRule="auto"/>
        <w:ind w:firstLine="284"/>
        <w:jc w:val="both"/>
        <w:rPr>
          <w:rStyle w:val="Char3"/>
          <w:rtl/>
          <w:lang w:bidi="fa-IR"/>
        </w:rPr>
      </w:pPr>
      <w:r w:rsidRPr="0060162A">
        <w:rPr>
          <w:rStyle w:val="Char3"/>
          <w:rtl/>
          <w:lang w:bidi="fa-IR"/>
        </w:rPr>
        <w:t>و ن</w:t>
      </w:r>
      <w:r w:rsidR="005B21A3">
        <w:rPr>
          <w:rStyle w:val="Char3"/>
          <w:rtl/>
          <w:lang w:bidi="fa-IR"/>
        </w:rPr>
        <w:t>ی</w:t>
      </w:r>
      <w:r w:rsidR="009B4484">
        <w:rPr>
          <w:rStyle w:val="Char3"/>
          <w:rtl/>
          <w:lang w:bidi="fa-IR"/>
        </w:rPr>
        <w:t>ز آورده</w:t>
      </w:r>
      <w:r w:rsidR="009B4484">
        <w:rPr>
          <w:rStyle w:val="Char3"/>
          <w:rFonts w:hint="cs"/>
          <w:rtl/>
          <w:lang w:bidi="fa-IR"/>
        </w:rPr>
        <w:t>‌</w:t>
      </w:r>
      <w:r w:rsidRPr="0060162A">
        <w:rPr>
          <w:rStyle w:val="Char3"/>
          <w:rtl/>
          <w:lang w:bidi="fa-IR"/>
        </w:rPr>
        <w:t>اند كه اسود بن سالم (از صالحان بزرگ) در وضو آب بس</w:t>
      </w:r>
      <w:r w:rsidR="005B21A3">
        <w:rPr>
          <w:rStyle w:val="Char3"/>
          <w:rtl/>
          <w:lang w:bidi="fa-IR"/>
        </w:rPr>
        <w:t>ی</w:t>
      </w:r>
      <w:r w:rsidRPr="0060162A">
        <w:rPr>
          <w:rStyle w:val="Char3"/>
          <w:rtl/>
          <w:lang w:bidi="fa-IR"/>
        </w:rPr>
        <w:t>ار به كار</w:t>
      </w:r>
      <w:r w:rsidR="00101A36">
        <w:rPr>
          <w:rStyle w:val="Char3"/>
          <w:rtl/>
          <w:lang w:bidi="fa-IR"/>
        </w:rPr>
        <w:t xml:space="preserve"> می‌</w:t>
      </w:r>
      <w:r w:rsidRPr="0060162A">
        <w:rPr>
          <w:rStyle w:val="Char3"/>
          <w:rtl/>
          <w:lang w:bidi="fa-IR"/>
        </w:rPr>
        <w:t>برد پس از چند</w:t>
      </w:r>
      <w:r w:rsidR="005B21A3">
        <w:rPr>
          <w:rStyle w:val="Char3"/>
          <w:rtl/>
          <w:lang w:bidi="fa-IR"/>
        </w:rPr>
        <w:t>ی</w:t>
      </w:r>
      <w:r w:rsidRPr="0060162A">
        <w:rPr>
          <w:rStyle w:val="Char3"/>
          <w:rtl/>
          <w:lang w:bidi="fa-IR"/>
        </w:rPr>
        <w:t xml:space="preserve"> آن عادت را تر</w:t>
      </w:r>
      <w:r w:rsidR="005B21A3">
        <w:rPr>
          <w:rStyle w:val="Char3"/>
          <w:rtl/>
          <w:lang w:bidi="fa-IR"/>
        </w:rPr>
        <w:t xml:space="preserve">ک </w:t>
      </w:r>
      <w:r w:rsidRPr="0060162A">
        <w:rPr>
          <w:rStyle w:val="Char3"/>
          <w:rtl/>
          <w:lang w:bidi="fa-IR"/>
        </w:rPr>
        <w:t>نمود. سبب پرس</w:t>
      </w:r>
      <w:r w:rsidR="005B21A3">
        <w:rPr>
          <w:rStyle w:val="Char3"/>
          <w:rtl/>
          <w:lang w:bidi="fa-IR"/>
        </w:rPr>
        <w:t>ی</w:t>
      </w:r>
      <w:r w:rsidRPr="0060162A">
        <w:rPr>
          <w:rStyle w:val="Char3"/>
          <w:rtl/>
          <w:lang w:bidi="fa-IR"/>
        </w:rPr>
        <w:t>دند گفت:‌ شب</w:t>
      </w:r>
      <w:r w:rsidR="005B21A3">
        <w:rPr>
          <w:rStyle w:val="Char3"/>
          <w:rtl/>
          <w:lang w:bidi="fa-IR"/>
        </w:rPr>
        <w:t>ی</w:t>
      </w:r>
      <w:r w:rsidRPr="0060162A">
        <w:rPr>
          <w:rStyle w:val="Char3"/>
          <w:rtl/>
          <w:lang w:bidi="fa-IR"/>
        </w:rPr>
        <w:t xml:space="preserve"> خفته بودم ندا</w:t>
      </w:r>
      <w:r w:rsidR="005B21A3">
        <w:rPr>
          <w:rStyle w:val="Char3"/>
          <w:rtl/>
          <w:lang w:bidi="fa-IR"/>
        </w:rPr>
        <w:t>یی</w:t>
      </w:r>
      <w:r w:rsidRPr="0060162A">
        <w:rPr>
          <w:rStyle w:val="Char3"/>
          <w:rtl/>
          <w:lang w:bidi="fa-IR"/>
        </w:rPr>
        <w:t xml:space="preserve"> آمد و مرا منع كرد، چنانكه از سع</w:t>
      </w:r>
      <w:r w:rsidR="005B21A3">
        <w:rPr>
          <w:rStyle w:val="Char3"/>
          <w:rtl/>
          <w:lang w:bidi="fa-IR"/>
        </w:rPr>
        <w:t>ی</w:t>
      </w:r>
      <w:r w:rsidRPr="0060162A">
        <w:rPr>
          <w:rStyle w:val="Char3"/>
          <w:rtl/>
          <w:lang w:bidi="fa-IR"/>
        </w:rPr>
        <w:t>د بن مس</w:t>
      </w:r>
      <w:r w:rsidR="005B21A3">
        <w:rPr>
          <w:rStyle w:val="Char3"/>
          <w:rtl/>
          <w:lang w:bidi="fa-IR"/>
        </w:rPr>
        <w:t>ی</w:t>
      </w:r>
      <w:r w:rsidRPr="0060162A">
        <w:rPr>
          <w:rStyle w:val="Char3"/>
          <w:rtl/>
          <w:lang w:bidi="fa-IR"/>
        </w:rPr>
        <w:t>ب نقل است كه گفت: ‌در وضو شستشو</w:t>
      </w:r>
      <w:r w:rsidR="005B21A3">
        <w:rPr>
          <w:rStyle w:val="Char3"/>
          <w:rtl/>
          <w:lang w:bidi="fa-IR"/>
        </w:rPr>
        <w:t>ی</w:t>
      </w:r>
      <w:r w:rsidRPr="0060162A">
        <w:rPr>
          <w:rStyle w:val="Char3"/>
          <w:rtl/>
          <w:lang w:bidi="fa-IR"/>
        </w:rPr>
        <w:t xml:space="preserve"> هر عضو چون از سه بار بگذرد، آن وضو بالا</w:t>
      </w:r>
      <w:r w:rsidR="00101A36">
        <w:rPr>
          <w:rStyle w:val="Char3"/>
          <w:rtl/>
          <w:lang w:bidi="fa-IR"/>
        </w:rPr>
        <w:t xml:space="preserve"> نمی‌</w:t>
      </w:r>
      <w:r w:rsidRPr="0060162A">
        <w:rPr>
          <w:rStyle w:val="Char3"/>
          <w:rtl/>
          <w:lang w:bidi="fa-IR"/>
        </w:rPr>
        <w:t>رود. اسود افزود: ‌د</w:t>
      </w:r>
      <w:r w:rsidR="005B21A3">
        <w:rPr>
          <w:rStyle w:val="Char3"/>
          <w:rtl/>
          <w:lang w:bidi="fa-IR"/>
        </w:rPr>
        <w:t>ی</w:t>
      </w:r>
      <w:r w:rsidRPr="0060162A">
        <w:rPr>
          <w:rStyle w:val="Char3"/>
          <w:rtl/>
          <w:lang w:bidi="fa-IR"/>
        </w:rPr>
        <w:t>گر به آن عادت آب باز</w:t>
      </w:r>
      <w:r w:rsidR="005B21A3">
        <w:rPr>
          <w:rStyle w:val="Char3"/>
          <w:rtl/>
          <w:lang w:bidi="fa-IR"/>
        </w:rPr>
        <w:t>ی</w:t>
      </w:r>
      <w:r w:rsidRPr="0060162A">
        <w:rPr>
          <w:rStyle w:val="Char3"/>
          <w:rtl/>
          <w:lang w:bidi="fa-IR"/>
        </w:rPr>
        <w:t xml:space="preserve"> باز</w:t>
      </w:r>
      <w:r w:rsidR="00101A36">
        <w:rPr>
          <w:rStyle w:val="Char3"/>
          <w:rtl/>
          <w:lang w:bidi="fa-IR"/>
        </w:rPr>
        <w:t xml:space="preserve"> نمی‌</w:t>
      </w:r>
      <w:r w:rsidRPr="0060162A">
        <w:rPr>
          <w:rStyle w:val="Char3"/>
          <w:rtl/>
          <w:lang w:bidi="fa-IR"/>
        </w:rPr>
        <w:t xml:space="preserve">گردم و </w:t>
      </w:r>
      <w:r w:rsidR="005B21A3">
        <w:rPr>
          <w:rStyle w:val="Char3"/>
          <w:rtl/>
          <w:lang w:bidi="fa-IR"/>
        </w:rPr>
        <w:t xml:space="preserve">یک </w:t>
      </w:r>
      <w:r w:rsidRPr="0060162A">
        <w:rPr>
          <w:rStyle w:val="Char3"/>
          <w:rtl/>
          <w:lang w:bidi="fa-IR"/>
        </w:rPr>
        <w:t>كف آب وضو</w:t>
      </w:r>
      <w:r w:rsidR="005B21A3">
        <w:rPr>
          <w:rStyle w:val="Char3"/>
          <w:rtl/>
          <w:lang w:bidi="fa-IR"/>
        </w:rPr>
        <w:t>ی</w:t>
      </w:r>
      <w:r w:rsidRPr="0060162A">
        <w:rPr>
          <w:rStyle w:val="Char3"/>
          <w:rtl/>
          <w:lang w:bidi="fa-IR"/>
        </w:rPr>
        <w:t xml:space="preserve"> مرا كفا</w:t>
      </w:r>
      <w:r w:rsidR="005B21A3">
        <w:rPr>
          <w:rStyle w:val="Char3"/>
          <w:rtl/>
          <w:lang w:bidi="fa-IR"/>
        </w:rPr>
        <w:t>ی</w:t>
      </w:r>
      <w:r w:rsidRPr="0060162A">
        <w:rPr>
          <w:rStyle w:val="Char3"/>
          <w:rtl/>
          <w:lang w:bidi="fa-IR"/>
        </w:rPr>
        <w:t xml:space="preserve">ت است. </w:t>
      </w:r>
    </w:p>
    <w:p w:rsidR="009C6881" w:rsidRPr="00825224" w:rsidRDefault="009C6881" w:rsidP="00E253B1">
      <w:pPr>
        <w:pStyle w:val="a2"/>
        <w:rPr>
          <w:rtl/>
        </w:rPr>
      </w:pPr>
      <w:bookmarkStart w:id="106" w:name="_Toc271536174"/>
      <w:bookmarkStart w:id="107" w:name="_Toc238598975"/>
      <w:r w:rsidRPr="00825224">
        <w:rPr>
          <w:rtl/>
        </w:rPr>
        <w:t>وسوسة ابليس در اذان گفتن</w:t>
      </w:r>
      <w:bookmarkEnd w:id="106"/>
      <w:bookmarkEnd w:id="107"/>
    </w:p>
    <w:p w:rsidR="009C6881" w:rsidRPr="0060162A" w:rsidRDefault="009C6881" w:rsidP="009B4484">
      <w:pPr>
        <w:spacing w:line="250" w:lineRule="auto"/>
        <w:jc w:val="both"/>
        <w:rPr>
          <w:rStyle w:val="Char3"/>
          <w:rtl/>
          <w:lang w:bidi="fa-IR"/>
        </w:rPr>
      </w:pPr>
      <w:r w:rsidRPr="0060162A">
        <w:rPr>
          <w:rStyle w:val="Char3"/>
          <w:rtl/>
          <w:lang w:bidi="fa-IR"/>
        </w:rPr>
        <w:t>از</w:t>
      </w:r>
      <w:r w:rsidR="009B4484">
        <w:rPr>
          <w:rStyle w:val="Char3"/>
          <w:rFonts w:hint="cs"/>
          <w:rtl/>
          <w:lang w:bidi="fa-IR"/>
        </w:rPr>
        <w:t xml:space="preserve"> </w:t>
      </w:r>
      <w:r w:rsidRPr="0060162A">
        <w:rPr>
          <w:rStyle w:val="Char3"/>
          <w:rtl/>
          <w:lang w:bidi="fa-IR"/>
        </w:rPr>
        <w:t>جمله فر</w:t>
      </w:r>
      <w:r w:rsidR="005B21A3">
        <w:rPr>
          <w:rStyle w:val="Char3"/>
          <w:rtl/>
          <w:lang w:bidi="fa-IR"/>
        </w:rPr>
        <w:t>ی</w:t>
      </w:r>
      <w:r w:rsidRPr="0060162A">
        <w:rPr>
          <w:rStyle w:val="Char3"/>
          <w:rtl/>
          <w:lang w:bidi="fa-IR"/>
        </w:rPr>
        <w:t>ب</w:t>
      </w:r>
      <w:r w:rsidR="009B4484">
        <w:rPr>
          <w:rStyle w:val="Char3"/>
          <w:rFonts w:hint="cs"/>
          <w:rtl/>
          <w:lang w:bidi="fa-IR"/>
        </w:rPr>
        <w:t>‌</w:t>
      </w:r>
      <w:r w:rsidRPr="0060162A">
        <w:rPr>
          <w:rStyle w:val="Char3"/>
          <w:rtl/>
          <w:lang w:bidi="fa-IR"/>
        </w:rPr>
        <w:t>ها</w:t>
      </w:r>
      <w:r w:rsidR="005B21A3">
        <w:rPr>
          <w:rStyle w:val="Char3"/>
          <w:rtl/>
          <w:lang w:bidi="fa-IR"/>
        </w:rPr>
        <w:t>ی</w:t>
      </w:r>
      <w:r w:rsidRPr="0060162A">
        <w:rPr>
          <w:rStyle w:val="Char3"/>
          <w:rtl/>
          <w:lang w:bidi="fa-IR"/>
        </w:rPr>
        <w:t xml:space="preserve"> ش</w:t>
      </w:r>
      <w:r w:rsidR="005B21A3">
        <w:rPr>
          <w:rStyle w:val="Char3"/>
          <w:rtl/>
          <w:lang w:bidi="fa-IR"/>
        </w:rPr>
        <w:t>ی</w:t>
      </w:r>
      <w:r w:rsidRPr="0060162A">
        <w:rPr>
          <w:rStyle w:val="Char3"/>
          <w:rtl/>
          <w:lang w:bidi="fa-IR"/>
        </w:rPr>
        <w:t>طان</w:t>
      </w:r>
      <w:r w:rsidR="005B21A3">
        <w:rPr>
          <w:rStyle w:val="Char3"/>
          <w:rtl/>
          <w:lang w:bidi="fa-IR"/>
        </w:rPr>
        <w:t>ی</w:t>
      </w:r>
      <w:r w:rsidRPr="0060162A">
        <w:rPr>
          <w:rStyle w:val="Char3"/>
          <w:rtl/>
          <w:lang w:bidi="fa-IR"/>
        </w:rPr>
        <w:t xml:space="preserve"> اذان گفتن با لحن و آهنگ آواز خوان</w:t>
      </w:r>
      <w:r w:rsidR="005B21A3">
        <w:rPr>
          <w:rStyle w:val="Char3"/>
          <w:rtl/>
          <w:lang w:bidi="fa-IR"/>
        </w:rPr>
        <w:t>ی</w:t>
      </w:r>
      <w:r w:rsidRPr="0060162A">
        <w:rPr>
          <w:rStyle w:val="Char3"/>
          <w:rtl/>
          <w:lang w:bidi="fa-IR"/>
        </w:rPr>
        <w:t xml:space="preserve"> است، مال</w:t>
      </w:r>
      <w:r w:rsidR="005B21A3">
        <w:rPr>
          <w:rStyle w:val="Char3"/>
          <w:rtl/>
          <w:lang w:bidi="fa-IR"/>
        </w:rPr>
        <w:t xml:space="preserve">ک </w:t>
      </w:r>
      <w:r w:rsidRPr="0060162A">
        <w:rPr>
          <w:rStyle w:val="Char3"/>
          <w:rtl/>
          <w:lang w:bidi="fa-IR"/>
        </w:rPr>
        <w:t>و د</w:t>
      </w:r>
      <w:r w:rsidR="005B21A3">
        <w:rPr>
          <w:rStyle w:val="Char3"/>
          <w:rtl/>
          <w:lang w:bidi="fa-IR"/>
        </w:rPr>
        <w:t>ی</w:t>
      </w:r>
      <w:r w:rsidRPr="0060162A">
        <w:rPr>
          <w:rStyle w:val="Char3"/>
          <w:rtl/>
          <w:lang w:bidi="fa-IR"/>
        </w:rPr>
        <w:t>گر علما شد</w:t>
      </w:r>
      <w:r w:rsidR="005B21A3">
        <w:rPr>
          <w:rStyle w:val="Char3"/>
          <w:rtl/>
          <w:lang w:bidi="fa-IR"/>
        </w:rPr>
        <w:t>ی</w:t>
      </w:r>
      <w:r w:rsidRPr="0060162A">
        <w:rPr>
          <w:rStyle w:val="Char3"/>
          <w:rtl/>
          <w:lang w:bidi="fa-IR"/>
        </w:rPr>
        <w:t>دا</w:t>
      </w:r>
      <w:r w:rsidRPr="00825224">
        <w:rPr>
          <w:rFonts w:cs="Traditional Arabic"/>
          <w:b/>
          <w:bCs/>
          <w:rtl/>
          <w:lang w:bidi="fa-IR"/>
        </w:rPr>
        <w:t>ً</w:t>
      </w:r>
      <w:r w:rsidRPr="0060162A">
        <w:rPr>
          <w:rStyle w:val="Char3"/>
          <w:rtl/>
          <w:lang w:bidi="fa-IR"/>
        </w:rPr>
        <w:t xml:space="preserve"> ازآن اكراه داشته اند، و د</w:t>
      </w:r>
      <w:r w:rsidR="005B21A3">
        <w:rPr>
          <w:rStyle w:val="Char3"/>
          <w:rtl/>
          <w:lang w:bidi="fa-IR"/>
        </w:rPr>
        <w:t>ی</w:t>
      </w:r>
      <w:r w:rsidRPr="0060162A">
        <w:rPr>
          <w:rStyle w:val="Char3"/>
          <w:rtl/>
          <w:lang w:bidi="fa-IR"/>
        </w:rPr>
        <w:t>گر آم</w:t>
      </w:r>
      <w:r w:rsidR="005B21A3">
        <w:rPr>
          <w:rStyle w:val="Char3"/>
          <w:rtl/>
          <w:lang w:bidi="fa-IR"/>
        </w:rPr>
        <w:t>ی</w:t>
      </w:r>
      <w:r w:rsidRPr="0060162A">
        <w:rPr>
          <w:rStyle w:val="Char3"/>
          <w:rtl/>
          <w:lang w:bidi="fa-IR"/>
        </w:rPr>
        <w:t>ختن اذان با دعاها و اذكار و مواعظ است پ</w:t>
      </w:r>
      <w:r w:rsidR="005B21A3">
        <w:rPr>
          <w:rStyle w:val="Char3"/>
          <w:rtl/>
          <w:lang w:bidi="fa-IR"/>
        </w:rPr>
        <w:t>ی</w:t>
      </w:r>
      <w:r w:rsidRPr="0060162A">
        <w:rPr>
          <w:rStyle w:val="Char3"/>
          <w:rtl/>
          <w:lang w:bidi="fa-IR"/>
        </w:rPr>
        <w:t>ش و پس از آن، كه علما ا</w:t>
      </w:r>
      <w:r w:rsidR="005B21A3">
        <w:rPr>
          <w:rStyle w:val="Char3"/>
          <w:rtl/>
          <w:lang w:bidi="fa-IR"/>
        </w:rPr>
        <w:t>ی</w:t>
      </w:r>
      <w:r w:rsidRPr="0060162A">
        <w:rPr>
          <w:rStyle w:val="Char3"/>
          <w:rtl/>
          <w:lang w:bidi="fa-IR"/>
        </w:rPr>
        <w:t>ن را ن</w:t>
      </w:r>
      <w:r w:rsidR="005B21A3">
        <w:rPr>
          <w:rStyle w:val="Char3"/>
          <w:rtl/>
          <w:lang w:bidi="fa-IR"/>
        </w:rPr>
        <w:t>ی</w:t>
      </w:r>
      <w:r w:rsidRPr="0060162A">
        <w:rPr>
          <w:rStyle w:val="Char3"/>
          <w:rtl/>
          <w:lang w:bidi="fa-IR"/>
        </w:rPr>
        <w:t>ز ناخوش داشته اند كه چ</w:t>
      </w:r>
      <w:r w:rsidR="005B21A3">
        <w:rPr>
          <w:rStyle w:val="Char3"/>
          <w:rtl/>
          <w:lang w:bidi="fa-IR"/>
        </w:rPr>
        <w:t>ی</w:t>
      </w:r>
      <w:r w:rsidRPr="0060162A">
        <w:rPr>
          <w:rStyle w:val="Char3"/>
          <w:rtl/>
          <w:lang w:bidi="fa-IR"/>
        </w:rPr>
        <w:t>ز</w:t>
      </w:r>
      <w:r w:rsidR="005B21A3">
        <w:rPr>
          <w:rStyle w:val="Char3"/>
          <w:rtl/>
          <w:lang w:bidi="fa-IR"/>
        </w:rPr>
        <w:t>ی</w:t>
      </w:r>
      <w:r w:rsidRPr="0060162A">
        <w:rPr>
          <w:rStyle w:val="Char3"/>
          <w:rtl/>
          <w:lang w:bidi="fa-IR"/>
        </w:rPr>
        <w:t xml:space="preserve"> به اذان افزوده شود. و ن</w:t>
      </w:r>
      <w:r w:rsidR="005B21A3">
        <w:rPr>
          <w:rStyle w:val="Char3"/>
          <w:rtl/>
          <w:lang w:bidi="fa-IR"/>
        </w:rPr>
        <w:t>ی</w:t>
      </w:r>
      <w:r w:rsidRPr="0060162A">
        <w:rPr>
          <w:rStyle w:val="Char3"/>
          <w:rtl/>
          <w:lang w:bidi="fa-IR"/>
        </w:rPr>
        <w:t>ز بس</w:t>
      </w:r>
      <w:r w:rsidR="005B21A3">
        <w:rPr>
          <w:rStyle w:val="Char3"/>
          <w:rtl/>
          <w:lang w:bidi="fa-IR"/>
        </w:rPr>
        <w:t>ی</w:t>
      </w:r>
      <w:r w:rsidRPr="0060162A">
        <w:rPr>
          <w:rStyle w:val="Char3"/>
          <w:rtl/>
          <w:lang w:bidi="fa-IR"/>
        </w:rPr>
        <w:t>ار كس د</w:t>
      </w:r>
      <w:r w:rsidR="005B21A3">
        <w:rPr>
          <w:rStyle w:val="Char3"/>
          <w:rtl/>
          <w:lang w:bidi="fa-IR"/>
        </w:rPr>
        <w:t>ی</w:t>
      </w:r>
      <w:r w:rsidRPr="0060162A">
        <w:rPr>
          <w:rStyle w:val="Char3"/>
          <w:rtl/>
          <w:lang w:bidi="fa-IR"/>
        </w:rPr>
        <w:t>ده ا</w:t>
      </w:r>
      <w:r w:rsidR="005B21A3">
        <w:rPr>
          <w:rStyle w:val="Char3"/>
          <w:rtl/>
          <w:lang w:bidi="fa-IR"/>
        </w:rPr>
        <w:t>ی</w:t>
      </w:r>
      <w:r w:rsidRPr="0060162A">
        <w:rPr>
          <w:rStyle w:val="Char3"/>
          <w:rtl/>
          <w:lang w:bidi="fa-IR"/>
        </w:rPr>
        <w:t>م كه بس</w:t>
      </w:r>
      <w:r w:rsidR="005B21A3">
        <w:rPr>
          <w:rStyle w:val="Char3"/>
          <w:rtl/>
          <w:lang w:bidi="fa-IR"/>
        </w:rPr>
        <w:t>ی</w:t>
      </w:r>
      <w:r w:rsidRPr="0060162A">
        <w:rPr>
          <w:rStyle w:val="Char3"/>
          <w:rtl/>
          <w:lang w:bidi="fa-IR"/>
        </w:rPr>
        <w:t>ار</w:t>
      </w:r>
      <w:r w:rsidR="005B21A3">
        <w:rPr>
          <w:rStyle w:val="Char3"/>
          <w:rtl/>
          <w:lang w:bidi="fa-IR"/>
        </w:rPr>
        <w:t>ی</w:t>
      </w:r>
      <w:r w:rsidRPr="0060162A">
        <w:rPr>
          <w:rStyle w:val="Char3"/>
          <w:rtl/>
          <w:lang w:bidi="fa-IR"/>
        </w:rPr>
        <w:t xml:space="preserve"> از ساعات شب را بالا</w:t>
      </w:r>
      <w:r w:rsidR="005B21A3">
        <w:rPr>
          <w:rStyle w:val="Char3"/>
          <w:rtl/>
          <w:lang w:bidi="fa-IR"/>
        </w:rPr>
        <w:t>ی</w:t>
      </w:r>
      <w:r w:rsidRPr="0060162A">
        <w:rPr>
          <w:rStyle w:val="Char3"/>
          <w:rtl/>
          <w:lang w:bidi="fa-IR"/>
        </w:rPr>
        <w:t xml:space="preserve"> مناره موعظه</w:t>
      </w:r>
      <w:r w:rsidR="00101A36">
        <w:rPr>
          <w:rStyle w:val="Char3"/>
          <w:rtl/>
          <w:lang w:bidi="fa-IR"/>
        </w:rPr>
        <w:t xml:space="preserve"> می‌</w:t>
      </w:r>
      <w:r w:rsidRPr="0060162A">
        <w:rPr>
          <w:rStyle w:val="Char3"/>
          <w:rtl/>
          <w:lang w:bidi="fa-IR"/>
        </w:rPr>
        <w:t xml:space="preserve">كند </w:t>
      </w:r>
      <w:r w:rsidR="005B21A3">
        <w:rPr>
          <w:rStyle w:val="Char3"/>
          <w:rtl/>
          <w:lang w:bidi="fa-IR"/>
        </w:rPr>
        <w:t>ی</w:t>
      </w:r>
      <w:r w:rsidRPr="0060162A">
        <w:rPr>
          <w:rStyle w:val="Char3"/>
          <w:rtl/>
          <w:lang w:bidi="fa-IR"/>
        </w:rPr>
        <w:t>ا سوره</w:t>
      </w:r>
      <w:r w:rsidR="00101A36">
        <w:rPr>
          <w:rStyle w:val="Char3"/>
          <w:rtl/>
          <w:lang w:bidi="fa-IR"/>
        </w:rPr>
        <w:t>‌ها</w:t>
      </w:r>
      <w:r w:rsidR="005B21A3">
        <w:rPr>
          <w:rStyle w:val="Char3"/>
          <w:rtl/>
          <w:lang w:bidi="fa-IR"/>
        </w:rPr>
        <w:t>یی</w:t>
      </w:r>
      <w:r w:rsidRPr="0060162A">
        <w:rPr>
          <w:rStyle w:val="Char3"/>
          <w:rtl/>
          <w:lang w:bidi="fa-IR"/>
        </w:rPr>
        <w:t xml:space="preserve"> از قرآن را به صدا</w:t>
      </w:r>
      <w:r w:rsidR="005B21A3">
        <w:rPr>
          <w:rStyle w:val="Char3"/>
          <w:rtl/>
          <w:lang w:bidi="fa-IR"/>
        </w:rPr>
        <w:t>ی</w:t>
      </w:r>
      <w:r w:rsidRPr="0060162A">
        <w:rPr>
          <w:rStyle w:val="Char3"/>
          <w:rtl/>
          <w:lang w:bidi="fa-IR"/>
        </w:rPr>
        <w:t xml:space="preserve"> بلند قرائت</w:t>
      </w:r>
      <w:r w:rsidR="00101A36">
        <w:rPr>
          <w:rStyle w:val="Char3"/>
          <w:rtl/>
          <w:lang w:bidi="fa-IR"/>
        </w:rPr>
        <w:t xml:space="preserve"> می‌</w:t>
      </w:r>
      <w:r w:rsidRPr="0060162A">
        <w:rPr>
          <w:rStyle w:val="Char3"/>
          <w:rtl/>
          <w:lang w:bidi="fa-IR"/>
        </w:rPr>
        <w:t>نما</w:t>
      </w:r>
      <w:r w:rsidR="005B21A3">
        <w:rPr>
          <w:rStyle w:val="Char3"/>
          <w:rtl/>
          <w:lang w:bidi="fa-IR"/>
        </w:rPr>
        <w:t>ی</w:t>
      </w:r>
      <w:r w:rsidRPr="0060162A">
        <w:rPr>
          <w:rStyle w:val="Char3"/>
          <w:rtl/>
          <w:lang w:bidi="fa-IR"/>
        </w:rPr>
        <w:t>د. بد</w:t>
      </w:r>
      <w:r w:rsidR="005B21A3">
        <w:rPr>
          <w:rStyle w:val="Char3"/>
          <w:rtl/>
          <w:lang w:bidi="fa-IR"/>
        </w:rPr>
        <w:t>ی</w:t>
      </w:r>
      <w:r w:rsidRPr="0060162A">
        <w:rPr>
          <w:rStyle w:val="Char3"/>
          <w:rtl/>
          <w:lang w:bidi="fa-IR"/>
        </w:rPr>
        <w:t>ن گونه خواب مردم را</w:t>
      </w:r>
      <w:r w:rsidR="00101A36">
        <w:rPr>
          <w:rStyle w:val="Char3"/>
          <w:rtl/>
          <w:lang w:bidi="fa-IR"/>
        </w:rPr>
        <w:t xml:space="preserve"> می‌</w:t>
      </w:r>
      <w:r w:rsidRPr="0060162A">
        <w:rPr>
          <w:rStyle w:val="Char3"/>
          <w:rtl/>
          <w:lang w:bidi="fa-IR"/>
        </w:rPr>
        <w:t>گ</w:t>
      </w:r>
      <w:r w:rsidR="005B21A3">
        <w:rPr>
          <w:rStyle w:val="Char3"/>
          <w:rtl/>
          <w:lang w:bidi="fa-IR"/>
        </w:rPr>
        <w:t>ی</w:t>
      </w:r>
      <w:r w:rsidRPr="0060162A">
        <w:rPr>
          <w:rStyle w:val="Char3"/>
          <w:rtl/>
          <w:lang w:bidi="fa-IR"/>
        </w:rPr>
        <w:t>رد و حواس شب زنده داران را پرت</w:t>
      </w:r>
      <w:r w:rsidR="00101A36">
        <w:rPr>
          <w:rStyle w:val="Char3"/>
          <w:rtl/>
          <w:lang w:bidi="fa-IR"/>
        </w:rPr>
        <w:t xml:space="preserve"> می‌</w:t>
      </w:r>
      <w:r w:rsidRPr="0060162A">
        <w:rPr>
          <w:rStyle w:val="Char3"/>
          <w:rtl/>
          <w:lang w:bidi="fa-IR"/>
        </w:rPr>
        <w:t>كند و قرائتشان بهم</w:t>
      </w:r>
      <w:r w:rsidR="00101A36">
        <w:rPr>
          <w:rStyle w:val="Char3"/>
          <w:rtl/>
          <w:lang w:bidi="fa-IR"/>
        </w:rPr>
        <w:t xml:space="preserve"> می‌</w:t>
      </w:r>
      <w:r w:rsidRPr="0060162A">
        <w:rPr>
          <w:rStyle w:val="Char3"/>
          <w:rtl/>
          <w:lang w:bidi="fa-IR"/>
        </w:rPr>
        <w:t>زند، كه ا</w:t>
      </w:r>
      <w:r w:rsidR="005B21A3">
        <w:rPr>
          <w:rStyle w:val="Char3"/>
          <w:rtl/>
          <w:lang w:bidi="fa-IR"/>
        </w:rPr>
        <w:t>ی</w:t>
      </w:r>
      <w:r w:rsidRPr="0060162A">
        <w:rPr>
          <w:rStyle w:val="Char3"/>
          <w:rtl/>
          <w:lang w:bidi="fa-IR"/>
        </w:rPr>
        <w:t xml:space="preserve">ن همه از منكرات است. </w:t>
      </w:r>
    </w:p>
    <w:p w:rsidR="009C6881" w:rsidRPr="00825224" w:rsidRDefault="009C6881" w:rsidP="00E253B1">
      <w:pPr>
        <w:pStyle w:val="a2"/>
        <w:rPr>
          <w:rtl/>
        </w:rPr>
      </w:pPr>
      <w:bookmarkStart w:id="108" w:name="_Toc271536175"/>
      <w:bookmarkStart w:id="109" w:name="_Toc238598976"/>
      <w:r w:rsidRPr="00825224">
        <w:rPr>
          <w:rtl/>
        </w:rPr>
        <w:t>فريب شيطان در نماز</w:t>
      </w:r>
      <w:bookmarkEnd w:id="108"/>
      <w:bookmarkEnd w:id="109"/>
    </w:p>
    <w:p w:rsidR="009C6881" w:rsidRPr="0060162A" w:rsidRDefault="009C6881" w:rsidP="009B4484">
      <w:pPr>
        <w:tabs>
          <w:tab w:val="left" w:pos="425"/>
        </w:tabs>
        <w:spacing w:line="245" w:lineRule="auto"/>
        <w:jc w:val="both"/>
        <w:rPr>
          <w:rStyle w:val="Char3"/>
          <w:rtl/>
          <w:lang w:bidi="fa-IR"/>
        </w:rPr>
      </w:pPr>
      <w:r w:rsidRPr="0060162A">
        <w:rPr>
          <w:rStyle w:val="Char3"/>
          <w:rtl/>
          <w:lang w:bidi="fa-IR"/>
        </w:rPr>
        <w:t>د</w:t>
      </w:r>
      <w:r w:rsidR="005B21A3">
        <w:rPr>
          <w:rStyle w:val="Char3"/>
          <w:rtl/>
          <w:lang w:bidi="fa-IR"/>
        </w:rPr>
        <w:t>ی</w:t>
      </w:r>
      <w:r w:rsidRPr="0060162A">
        <w:rPr>
          <w:rStyle w:val="Char3"/>
          <w:rtl/>
          <w:lang w:bidi="fa-IR"/>
        </w:rPr>
        <w:t>گر وسوس</w:t>
      </w:r>
      <w:r w:rsidR="00772994">
        <w:rPr>
          <w:rStyle w:val="Char3"/>
          <w:rtl/>
          <w:lang w:bidi="fa-IR"/>
        </w:rPr>
        <w:t>ه</w:t>
      </w:r>
      <w:r w:rsidRPr="0060162A">
        <w:rPr>
          <w:rStyle w:val="Char3"/>
          <w:rtl/>
          <w:lang w:bidi="fa-IR"/>
        </w:rPr>
        <w:t xml:space="preserve"> ش</w:t>
      </w:r>
      <w:r w:rsidR="005B21A3">
        <w:rPr>
          <w:rStyle w:val="Char3"/>
          <w:rtl/>
          <w:lang w:bidi="fa-IR"/>
        </w:rPr>
        <w:t>ی</w:t>
      </w:r>
      <w:r w:rsidRPr="0060162A">
        <w:rPr>
          <w:rStyle w:val="Char3"/>
          <w:rtl/>
          <w:lang w:bidi="fa-IR"/>
        </w:rPr>
        <w:t>طان است در لباس نمازگزار، كه بعض</w:t>
      </w:r>
      <w:r w:rsidR="005B21A3">
        <w:rPr>
          <w:rStyle w:val="Char3"/>
          <w:rtl/>
          <w:lang w:bidi="fa-IR"/>
        </w:rPr>
        <w:t>ی</w:t>
      </w:r>
      <w:r w:rsidRPr="0060162A">
        <w:rPr>
          <w:rStyle w:val="Char3"/>
          <w:rtl/>
          <w:lang w:bidi="fa-IR"/>
        </w:rPr>
        <w:t xml:space="preserve"> چند بار آن را</w:t>
      </w:r>
      <w:r w:rsidR="00101A36">
        <w:rPr>
          <w:rStyle w:val="Char3"/>
          <w:rtl/>
          <w:lang w:bidi="fa-IR"/>
        </w:rPr>
        <w:t xml:space="preserve"> می‌</w:t>
      </w:r>
      <w:r w:rsidRPr="0060162A">
        <w:rPr>
          <w:rStyle w:val="Char3"/>
          <w:rtl/>
          <w:lang w:bidi="fa-IR"/>
        </w:rPr>
        <w:t>شو</w:t>
      </w:r>
      <w:r w:rsidR="005B21A3">
        <w:rPr>
          <w:rStyle w:val="Char3"/>
          <w:rtl/>
          <w:lang w:bidi="fa-IR"/>
        </w:rPr>
        <w:t>ی</w:t>
      </w:r>
      <w:r w:rsidRPr="0060162A">
        <w:rPr>
          <w:rStyle w:val="Char3"/>
          <w:rtl/>
          <w:lang w:bidi="fa-IR"/>
        </w:rPr>
        <w:t>ند، و اگر دست به آن بخورد باز</w:t>
      </w:r>
      <w:r w:rsidR="00101A36">
        <w:rPr>
          <w:rStyle w:val="Char3"/>
          <w:rtl/>
          <w:lang w:bidi="fa-IR"/>
        </w:rPr>
        <w:t xml:space="preserve"> می‌</w:t>
      </w:r>
      <w:r w:rsidRPr="0060162A">
        <w:rPr>
          <w:rStyle w:val="Char3"/>
          <w:rtl/>
          <w:lang w:bidi="fa-IR"/>
        </w:rPr>
        <w:t>شو</w:t>
      </w:r>
      <w:r w:rsidR="005B21A3">
        <w:rPr>
          <w:rStyle w:val="Char3"/>
          <w:rtl/>
          <w:lang w:bidi="fa-IR"/>
        </w:rPr>
        <w:t>ی</w:t>
      </w:r>
      <w:r w:rsidRPr="0060162A">
        <w:rPr>
          <w:rStyle w:val="Char3"/>
          <w:rtl/>
          <w:lang w:bidi="fa-IR"/>
        </w:rPr>
        <w:t>ند. بعض</w:t>
      </w:r>
      <w:r w:rsidR="005B21A3">
        <w:rPr>
          <w:rStyle w:val="Char3"/>
          <w:rtl/>
          <w:lang w:bidi="fa-IR"/>
        </w:rPr>
        <w:t>ی</w:t>
      </w:r>
      <w:r w:rsidRPr="0060162A">
        <w:rPr>
          <w:rStyle w:val="Char3"/>
          <w:rtl/>
          <w:lang w:bidi="fa-IR"/>
        </w:rPr>
        <w:t xml:space="preserve"> شستن لباس را در خانه كاف</w:t>
      </w:r>
      <w:r w:rsidR="005B21A3">
        <w:rPr>
          <w:rStyle w:val="Char3"/>
          <w:rtl/>
          <w:lang w:bidi="fa-IR"/>
        </w:rPr>
        <w:t>ی</w:t>
      </w:r>
      <w:r w:rsidR="00101A36">
        <w:rPr>
          <w:rStyle w:val="Char3"/>
          <w:rtl/>
          <w:lang w:bidi="fa-IR"/>
        </w:rPr>
        <w:t xml:space="preserve"> نمی‌</w:t>
      </w:r>
      <w:r w:rsidRPr="0060162A">
        <w:rPr>
          <w:rStyle w:val="Char3"/>
          <w:rtl/>
          <w:lang w:bidi="fa-IR"/>
        </w:rPr>
        <w:t>دانند و</w:t>
      </w:r>
      <w:r w:rsidR="00101A36">
        <w:rPr>
          <w:rStyle w:val="Char3"/>
          <w:rtl/>
          <w:lang w:bidi="fa-IR"/>
        </w:rPr>
        <w:t xml:space="preserve"> می‌</w:t>
      </w:r>
      <w:r w:rsidRPr="0060162A">
        <w:rPr>
          <w:rStyle w:val="Char3"/>
          <w:rtl/>
          <w:lang w:bidi="fa-IR"/>
        </w:rPr>
        <w:t>گو</w:t>
      </w:r>
      <w:r w:rsidR="005B21A3">
        <w:rPr>
          <w:rStyle w:val="Char3"/>
          <w:rtl/>
          <w:lang w:bidi="fa-IR"/>
        </w:rPr>
        <w:t>ی</w:t>
      </w:r>
      <w:r w:rsidRPr="0060162A">
        <w:rPr>
          <w:rStyle w:val="Char3"/>
          <w:rtl/>
          <w:lang w:bidi="fa-IR"/>
        </w:rPr>
        <w:t>ند: حتماً با</w:t>
      </w:r>
      <w:r w:rsidR="005B21A3">
        <w:rPr>
          <w:rStyle w:val="Char3"/>
          <w:rtl/>
          <w:lang w:bidi="fa-IR"/>
        </w:rPr>
        <w:t>ی</w:t>
      </w:r>
      <w:r w:rsidRPr="0060162A">
        <w:rPr>
          <w:rStyle w:val="Char3"/>
          <w:rtl/>
          <w:lang w:bidi="fa-IR"/>
        </w:rPr>
        <w:t>د در رودخانه باشد بعض</w:t>
      </w:r>
      <w:r w:rsidR="005B21A3">
        <w:rPr>
          <w:rStyle w:val="Char3"/>
          <w:rtl/>
          <w:lang w:bidi="fa-IR"/>
        </w:rPr>
        <w:t>ی</w:t>
      </w:r>
      <w:r w:rsidRPr="0060162A">
        <w:rPr>
          <w:rStyle w:val="Char3"/>
          <w:rtl/>
          <w:lang w:bidi="fa-IR"/>
        </w:rPr>
        <w:t xml:space="preserve"> هم لباس را در دلو گذاشته به ش</w:t>
      </w:r>
      <w:r w:rsidR="005B21A3">
        <w:rPr>
          <w:rStyle w:val="Char3"/>
          <w:rtl/>
          <w:lang w:bidi="fa-IR"/>
        </w:rPr>
        <w:t>ی</w:t>
      </w:r>
      <w:r w:rsidRPr="0060162A">
        <w:rPr>
          <w:rStyle w:val="Char3"/>
          <w:rtl/>
          <w:lang w:bidi="fa-IR"/>
        </w:rPr>
        <w:t>و</w:t>
      </w:r>
      <w:r w:rsidR="00772994">
        <w:rPr>
          <w:rStyle w:val="Char3"/>
          <w:rtl/>
          <w:lang w:bidi="fa-IR"/>
        </w:rPr>
        <w:t>ه</w:t>
      </w:r>
      <w:r w:rsidRPr="0060162A">
        <w:rPr>
          <w:rStyle w:val="Char3"/>
          <w:rtl/>
          <w:lang w:bidi="fa-IR"/>
        </w:rPr>
        <w:t xml:space="preserve"> </w:t>
      </w:r>
      <w:r w:rsidR="005B21A3">
        <w:rPr>
          <w:rStyle w:val="Char3"/>
          <w:rtl/>
          <w:lang w:bidi="fa-IR"/>
        </w:rPr>
        <w:t>ی</w:t>
      </w:r>
      <w:r w:rsidRPr="0060162A">
        <w:rPr>
          <w:rStyle w:val="Char3"/>
          <w:rtl/>
          <w:lang w:bidi="fa-IR"/>
        </w:rPr>
        <w:t>هود</w:t>
      </w:r>
      <w:r w:rsidR="005B21A3">
        <w:rPr>
          <w:rStyle w:val="Char3"/>
          <w:rtl/>
          <w:lang w:bidi="fa-IR"/>
        </w:rPr>
        <w:t>ی</w:t>
      </w:r>
      <w:r w:rsidRPr="0060162A">
        <w:rPr>
          <w:rStyle w:val="Char3"/>
          <w:rtl/>
          <w:lang w:bidi="fa-IR"/>
        </w:rPr>
        <w:t>ان در چاه آب فرو</w:t>
      </w:r>
      <w:r w:rsidR="00101A36">
        <w:rPr>
          <w:rStyle w:val="Char3"/>
          <w:rtl/>
          <w:lang w:bidi="fa-IR"/>
        </w:rPr>
        <w:t xml:space="preserve"> می‌</w:t>
      </w:r>
      <w:r w:rsidRPr="0060162A">
        <w:rPr>
          <w:rStyle w:val="Char3"/>
          <w:rtl/>
          <w:lang w:bidi="fa-IR"/>
        </w:rPr>
        <w:t xml:space="preserve">برند. اصحاب کرام </w:t>
      </w:r>
      <w:r w:rsidR="00AD6106">
        <w:rPr>
          <w:rStyle w:val="Char3"/>
          <w:lang w:bidi="fa-IR"/>
        </w:rPr>
        <w:sym w:font="AGA Arabesque" w:char="F079"/>
      </w:r>
      <w:r w:rsidRPr="0060162A">
        <w:rPr>
          <w:rStyle w:val="Char3"/>
          <w:rtl/>
          <w:lang w:bidi="fa-IR"/>
        </w:rPr>
        <w:t xml:space="preserve"> چن</w:t>
      </w:r>
      <w:r w:rsidR="005B21A3">
        <w:rPr>
          <w:rStyle w:val="Char3"/>
          <w:rtl/>
          <w:lang w:bidi="fa-IR"/>
        </w:rPr>
        <w:t>ی</w:t>
      </w:r>
      <w:r w:rsidRPr="0060162A">
        <w:rPr>
          <w:rStyle w:val="Char3"/>
          <w:rtl/>
          <w:lang w:bidi="fa-IR"/>
        </w:rPr>
        <w:t>ن نکردند، ا</w:t>
      </w:r>
      <w:r w:rsidR="005B21A3">
        <w:rPr>
          <w:rStyle w:val="Char3"/>
          <w:rtl/>
          <w:lang w:bidi="fa-IR"/>
        </w:rPr>
        <w:t>ی</w:t>
      </w:r>
      <w:r w:rsidRPr="0060162A">
        <w:rPr>
          <w:rStyle w:val="Char3"/>
          <w:rtl/>
          <w:lang w:bidi="fa-IR"/>
        </w:rPr>
        <w:t>شان هنگام</w:t>
      </w:r>
      <w:r w:rsidR="005B21A3">
        <w:rPr>
          <w:rStyle w:val="Char3"/>
          <w:rtl/>
          <w:lang w:bidi="fa-IR"/>
        </w:rPr>
        <w:t>ی</w:t>
      </w:r>
      <w:r w:rsidRPr="0060162A">
        <w:rPr>
          <w:rStyle w:val="Char3"/>
          <w:rtl/>
          <w:lang w:bidi="fa-IR"/>
        </w:rPr>
        <w:t>که فارس را فتح کردند با لباس فارس</w:t>
      </w:r>
      <w:r w:rsidR="005B21A3">
        <w:rPr>
          <w:rStyle w:val="Char3"/>
          <w:rtl/>
          <w:lang w:bidi="fa-IR"/>
        </w:rPr>
        <w:t>ی</w:t>
      </w:r>
      <w:r w:rsidRPr="0060162A">
        <w:rPr>
          <w:rStyle w:val="Char3"/>
          <w:rtl/>
          <w:lang w:bidi="fa-IR"/>
        </w:rPr>
        <w:t>ان نماز خواندند و فرش و رخت ا</w:t>
      </w:r>
      <w:r w:rsidR="005B21A3">
        <w:rPr>
          <w:rStyle w:val="Char3"/>
          <w:rtl/>
          <w:lang w:bidi="fa-IR"/>
        </w:rPr>
        <w:t>ی</w:t>
      </w:r>
      <w:r w:rsidRPr="0060162A">
        <w:rPr>
          <w:rStyle w:val="Char3"/>
          <w:rtl/>
          <w:lang w:bidi="fa-IR"/>
        </w:rPr>
        <w:t>شان را به كار بردند. بعض</w:t>
      </w:r>
      <w:r w:rsidR="005B21A3">
        <w:rPr>
          <w:rStyle w:val="Char3"/>
          <w:rtl/>
          <w:lang w:bidi="fa-IR"/>
        </w:rPr>
        <w:t>ی</w:t>
      </w:r>
      <w:r w:rsidRPr="0060162A">
        <w:rPr>
          <w:rStyle w:val="Char3"/>
          <w:rtl/>
          <w:lang w:bidi="fa-IR"/>
        </w:rPr>
        <w:t xml:space="preserve"> از وسواس</w:t>
      </w:r>
      <w:r w:rsidR="005B21A3">
        <w:rPr>
          <w:rStyle w:val="Char3"/>
          <w:rtl/>
          <w:lang w:bidi="fa-IR"/>
        </w:rPr>
        <w:t>ی</w:t>
      </w:r>
      <w:r w:rsidRPr="0060162A">
        <w:rPr>
          <w:rStyle w:val="Char3"/>
          <w:rtl/>
          <w:lang w:bidi="fa-IR"/>
        </w:rPr>
        <w:t>ان چنانكه قطره</w:t>
      </w:r>
      <w:r w:rsidR="0090518F">
        <w:rPr>
          <w:rStyle w:val="Char3"/>
          <w:rtl/>
          <w:lang w:bidi="fa-IR"/>
        </w:rPr>
        <w:t xml:space="preserve">‌ای </w:t>
      </w:r>
      <w:r w:rsidRPr="0060162A">
        <w:rPr>
          <w:rStyle w:val="Char3"/>
          <w:rtl/>
          <w:lang w:bidi="fa-IR"/>
        </w:rPr>
        <w:t>آب بر لباسش بچكد تمام آن را</w:t>
      </w:r>
      <w:r w:rsidR="00101A36">
        <w:rPr>
          <w:rStyle w:val="Char3"/>
          <w:rtl/>
          <w:lang w:bidi="fa-IR"/>
        </w:rPr>
        <w:t xml:space="preserve"> می‌</w:t>
      </w:r>
      <w:r w:rsidRPr="0060162A">
        <w:rPr>
          <w:rStyle w:val="Char3"/>
          <w:rtl/>
          <w:lang w:bidi="fa-IR"/>
        </w:rPr>
        <w:t>شو</w:t>
      </w:r>
      <w:r w:rsidR="005B21A3">
        <w:rPr>
          <w:rStyle w:val="Char3"/>
          <w:rtl/>
          <w:lang w:bidi="fa-IR"/>
        </w:rPr>
        <w:t>ی</w:t>
      </w:r>
      <w:r w:rsidRPr="0060162A">
        <w:rPr>
          <w:rStyle w:val="Char3"/>
          <w:rtl/>
          <w:lang w:bidi="fa-IR"/>
        </w:rPr>
        <w:t>ند و بد</w:t>
      </w:r>
      <w:r w:rsidR="005B21A3">
        <w:rPr>
          <w:rStyle w:val="Char3"/>
          <w:rtl/>
          <w:lang w:bidi="fa-IR"/>
        </w:rPr>
        <w:t>ی</w:t>
      </w:r>
      <w:r w:rsidRPr="0060162A">
        <w:rPr>
          <w:rStyle w:val="Char3"/>
          <w:rtl/>
          <w:lang w:bidi="fa-IR"/>
        </w:rPr>
        <w:t>ن سبب از نماز جماعت جا</w:t>
      </w:r>
      <w:r w:rsidR="00101A36">
        <w:rPr>
          <w:rStyle w:val="Char3"/>
          <w:rtl/>
          <w:lang w:bidi="fa-IR"/>
        </w:rPr>
        <w:t xml:space="preserve"> می‌</w:t>
      </w:r>
      <w:r w:rsidRPr="0060162A">
        <w:rPr>
          <w:rStyle w:val="Char3"/>
          <w:rtl/>
          <w:lang w:bidi="fa-IR"/>
        </w:rPr>
        <w:t>مانند، بعض</w:t>
      </w:r>
      <w:r w:rsidR="005B21A3">
        <w:rPr>
          <w:rStyle w:val="Char3"/>
          <w:rtl/>
          <w:lang w:bidi="fa-IR"/>
        </w:rPr>
        <w:t>ی</w:t>
      </w:r>
      <w:r w:rsidRPr="0060162A">
        <w:rPr>
          <w:rStyle w:val="Char3"/>
          <w:rtl/>
          <w:lang w:bidi="fa-IR"/>
        </w:rPr>
        <w:t xml:space="preserve"> هم در روز باران</w:t>
      </w:r>
      <w:r w:rsidR="005B21A3">
        <w:rPr>
          <w:rStyle w:val="Char3"/>
          <w:rtl/>
          <w:lang w:bidi="fa-IR"/>
        </w:rPr>
        <w:t>ی</w:t>
      </w:r>
      <w:r w:rsidRPr="0060162A">
        <w:rPr>
          <w:rStyle w:val="Char3"/>
          <w:rtl/>
          <w:lang w:bidi="fa-IR"/>
        </w:rPr>
        <w:t xml:space="preserve"> محض پره</w:t>
      </w:r>
      <w:r w:rsidR="005B21A3">
        <w:rPr>
          <w:rStyle w:val="Char3"/>
          <w:rtl/>
          <w:lang w:bidi="fa-IR"/>
        </w:rPr>
        <w:t>ی</w:t>
      </w:r>
      <w:r w:rsidRPr="0060162A">
        <w:rPr>
          <w:rStyle w:val="Char3"/>
          <w:rtl/>
          <w:lang w:bidi="fa-IR"/>
        </w:rPr>
        <w:t>ز از «ترشح» آب باران به مسجد</w:t>
      </w:r>
      <w:r w:rsidR="00101A36">
        <w:rPr>
          <w:rStyle w:val="Char3"/>
          <w:rtl/>
          <w:lang w:bidi="fa-IR"/>
        </w:rPr>
        <w:t xml:space="preserve"> نمی‌</w:t>
      </w:r>
      <w:r w:rsidRPr="0060162A">
        <w:rPr>
          <w:rStyle w:val="Char3"/>
          <w:rtl/>
          <w:lang w:bidi="fa-IR"/>
        </w:rPr>
        <w:t xml:space="preserve">روند. </w:t>
      </w:r>
    </w:p>
    <w:p w:rsidR="009C6881" w:rsidRPr="0060162A" w:rsidRDefault="009C6881" w:rsidP="009B4484">
      <w:pPr>
        <w:spacing w:line="245" w:lineRule="auto"/>
        <w:ind w:firstLine="284"/>
        <w:jc w:val="both"/>
        <w:rPr>
          <w:rStyle w:val="Char3"/>
          <w:rtl/>
          <w:lang w:bidi="fa-IR"/>
        </w:rPr>
      </w:pPr>
      <w:r w:rsidRPr="0060162A">
        <w:rPr>
          <w:rStyle w:val="Char3"/>
          <w:rtl/>
          <w:lang w:bidi="fa-IR"/>
        </w:rPr>
        <w:t>ن</w:t>
      </w:r>
      <w:r w:rsidR="005B21A3">
        <w:rPr>
          <w:rStyle w:val="Char3"/>
          <w:rtl/>
          <w:lang w:bidi="fa-IR"/>
        </w:rPr>
        <w:t>ی</w:t>
      </w:r>
      <w:r w:rsidRPr="0060162A">
        <w:rPr>
          <w:rStyle w:val="Char3"/>
          <w:rtl/>
          <w:lang w:bidi="fa-IR"/>
        </w:rPr>
        <w:t>ز از وسوسه</w:t>
      </w:r>
      <w:r w:rsidR="00101A36">
        <w:rPr>
          <w:rStyle w:val="Char3"/>
          <w:rtl/>
          <w:lang w:bidi="fa-IR"/>
        </w:rPr>
        <w:t>‌ها</w:t>
      </w:r>
      <w:r w:rsidR="005B21A3">
        <w:rPr>
          <w:rStyle w:val="Char3"/>
          <w:rtl/>
          <w:lang w:bidi="fa-IR"/>
        </w:rPr>
        <w:t>ی</w:t>
      </w:r>
      <w:r w:rsidRPr="0060162A">
        <w:rPr>
          <w:rStyle w:val="Char3"/>
          <w:rtl/>
          <w:lang w:bidi="fa-IR"/>
        </w:rPr>
        <w:t xml:space="preserve"> ش</w:t>
      </w:r>
      <w:r w:rsidR="005B21A3">
        <w:rPr>
          <w:rStyle w:val="Char3"/>
          <w:rtl/>
          <w:lang w:bidi="fa-IR"/>
        </w:rPr>
        <w:t>ی</w:t>
      </w:r>
      <w:r w:rsidRPr="0060162A">
        <w:rPr>
          <w:rStyle w:val="Char3"/>
          <w:rtl/>
          <w:lang w:bidi="fa-IR"/>
        </w:rPr>
        <w:t>طان</w:t>
      </w:r>
      <w:r w:rsidR="005B21A3">
        <w:rPr>
          <w:rStyle w:val="Char3"/>
          <w:rtl/>
          <w:lang w:bidi="fa-IR"/>
        </w:rPr>
        <w:t>ی</w:t>
      </w:r>
      <w:r w:rsidRPr="0060162A">
        <w:rPr>
          <w:rStyle w:val="Char3"/>
          <w:rtl/>
          <w:lang w:bidi="fa-IR"/>
        </w:rPr>
        <w:t xml:space="preserve"> تكرار ن</w:t>
      </w:r>
      <w:r w:rsidR="005B21A3">
        <w:rPr>
          <w:rStyle w:val="Char3"/>
          <w:rtl/>
          <w:lang w:bidi="fa-IR"/>
        </w:rPr>
        <w:t>ی</w:t>
      </w:r>
      <w:r w:rsidRPr="0060162A">
        <w:rPr>
          <w:rStyle w:val="Char3"/>
          <w:rtl/>
          <w:lang w:bidi="fa-IR"/>
        </w:rPr>
        <w:t>ت نماز و تكب</w:t>
      </w:r>
      <w:r w:rsidR="005B21A3">
        <w:rPr>
          <w:rStyle w:val="Char3"/>
          <w:rtl/>
          <w:lang w:bidi="fa-IR"/>
        </w:rPr>
        <w:t>ی</w:t>
      </w:r>
      <w:r w:rsidRPr="0060162A">
        <w:rPr>
          <w:rStyle w:val="Char3"/>
          <w:rtl/>
          <w:lang w:bidi="fa-IR"/>
        </w:rPr>
        <w:t>رة‌الاحرام بستن و باز شكستن است. بعض</w:t>
      </w:r>
      <w:r w:rsidR="005B21A3">
        <w:rPr>
          <w:rStyle w:val="Char3"/>
          <w:rtl/>
          <w:lang w:bidi="fa-IR"/>
        </w:rPr>
        <w:t>ی</w:t>
      </w:r>
      <w:r w:rsidRPr="0060162A">
        <w:rPr>
          <w:rStyle w:val="Char3"/>
          <w:rtl/>
          <w:lang w:bidi="fa-IR"/>
        </w:rPr>
        <w:t xml:space="preserve"> وسواس</w:t>
      </w:r>
      <w:r w:rsidR="005B21A3">
        <w:rPr>
          <w:rStyle w:val="Char3"/>
          <w:rtl/>
          <w:lang w:bidi="fa-IR"/>
        </w:rPr>
        <w:t>ی</w:t>
      </w:r>
      <w:r w:rsidRPr="0060162A">
        <w:rPr>
          <w:rStyle w:val="Char3"/>
          <w:rtl/>
          <w:lang w:bidi="fa-IR"/>
        </w:rPr>
        <w:t>ان هستند كه سوگند به سه طلاق</w:t>
      </w:r>
      <w:r w:rsidR="00101A36">
        <w:rPr>
          <w:rStyle w:val="Char3"/>
          <w:rtl/>
          <w:lang w:bidi="fa-IR"/>
        </w:rPr>
        <w:t xml:space="preserve"> می‌</w:t>
      </w:r>
      <w:r w:rsidRPr="0060162A">
        <w:rPr>
          <w:rStyle w:val="Char3"/>
          <w:rtl/>
          <w:lang w:bidi="fa-IR"/>
        </w:rPr>
        <w:t>خورند كه ا</w:t>
      </w:r>
      <w:r w:rsidR="005B21A3">
        <w:rPr>
          <w:rStyle w:val="Char3"/>
          <w:rtl/>
          <w:lang w:bidi="fa-IR"/>
        </w:rPr>
        <w:t>ی</w:t>
      </w:r>
      <w:r w:rsidRPr="0060162A">
        <w:rPr>
          <w:rStyle w:val="Char3"/>
          <w:rtl/>
          <w:lang w:bidi="fa-IR"/>
        </w:rPr>
        <w:t>ن ن</w:t>
      </w:r>
      <w:r w:rsidR="005B21A3">
        <w:rPr>
          <w:rStyle w:val="Char3"/>
          <w:rtl/>
          <w:lang w:bidi="fa-IR"/>
        </w:rPr>
        <w:t>ی</w:t>
      </w:r>
      <w:r w:rsidRPr="0060162A">
        <w:rPr>
          <w:rStyle w:val="Char3"/>
          <w:rtl/>
          <w:lang w:bidi="fa-IR"/>
        </w:rPr>
        <w:t>ت آخر</w:t>
      </w:r>
      <w:r w:rsidR="005B21A3">
        <w:rPr>
          <w:rStyle w:val="Char3"/>
          <w:rtl/>
          <w:lang w:bidi="fa-IR"/>
        </w:rPr>
        <w:t>ی</w:t>
      </w:r>
      <w:r w:rsidRPr="0060162A">
        <w:rPr>
          <w:rStyle w:val="Char3"/>
          <w:rtl/>
          <w:lang w:bidi="fa-IR"/>
        </w:rPr>
        <w:t xml:space="preserve"> است! در حال</w:t>
      </w:r>
      <w:r w:rsidR="005B21A3">
        <w:rPr>
          <w:rStyle w:val="Char3"/>
          <w:rtl/>
          <w:lang w:bidi="fa-IR"/>
        </w:rPr>
        <w:t>ی</w:t>
      </w:r>
      <w:r w:rsidRPr="0060162A">
        <w:rPr>
          <w:rStyle w:val="Char3"/>
          <w:rtl/>
          <w:lang w:bidi="fa-IR"/>
        </w:rPr>
        <w:t xml:space="preserve"> كه شر</w:t>
      </w:r>
      <w:r w:rsidR="005B21A3">
        <w:rPr>
          <w:rStyle w:val="Char3"/>
          <w:rtl/>
          <w:lang w:bidi="fa-IR"/>
        </w:rPr>
        <w:t>ی</w:t>
      </w:r>
      <w:r w:rsidRPr="0060162A">
        <w:rPr>
          <w:rStyle w:val="Char3"/>
          <w:rtl/>
          <w:lang w:bidi="fa-IR"/>
        </w:rPr>
        <w:t>عت ما سهله و سمحه است وپ</w:t>
      </w:r>
      <w:r w:rsidR="005B21A3">
        <w:rPr>
          <w:rStyle w:val="Char3"/>
          <w:rtl/>
          <w:lang w:bidi="fa-IR"/>
        </w:rPr>
        <w:t>ی</w:t>
      </w:r>
      <w:r w:rsidRPr="0060162A">
        <w:rPr>
          <w:rStyle w:val="Char3"/>
          <w:rtl/>
          <w:lang w:bidi="fa-IR"/>
        </w:rPr>
        <w:t xml:space="preserve">غمبر </w:t>
      </w:r>
      <w:r w:rsidR="00E573EC">
        <w:rPr>
          <w:rStyle w:val="Char3"/>
          <w:lang w:bidi="fa-IR"/>
        </w:rPr>
        <w:sym w:font="AGA Arabesque" w:char="F072"/>
      </w:r>
      <w:r w:rsidRPr="0060162A">
        <w:rPr>
          <w:rStyle w:val="Char3"/>
          <w:rtl/>
          <w:lang w:bidi="fa-IR"/>
        </w:rPr>
        <w:t xml:space="preserve"> و </w:t>
      </w:r>
      <w:r w:rsidR="005B21A3">
        <w:rPr>
          <w:rStyle w:val="Char3"/>
          <w:rtl/>
          <w:lang w:bidi="fa-IR"/>
        </w:rPr>
        <w:t>ی</w:t>
      </w:r>
      <w:r w:rsidRPr="0060162A">
        <w:rPr>
          <w:rStyle w:val="Char3"/>
          <w:rtl/>
          <w:lang w:bidi="fa-IR"/>
        </w:rPr>
        <w:t>ارانش چن</w:t>
      </w:r>
      <w:r w:rsidR="005B21A3">
        <w:rPr>
          <w:rStyle w:val="Char3"/>
          <w:rtl/>
          <w:lang w:bidi="fa-IR"/>
        </w:rPr>
        <w:t>ی</w:t>
      </w:r>
      <w:r w:rsidRPr="0060162A">
        <w:rPr>
          <w:rStyle w:val="Char3"/>
          <w:rtl/>
          <w:lang w:bidi="fa-IR"/>
        </w:rPr>
        <w:t>ن</w:t>
      </w:r>
      <w:r w:rsidR="00101A36">
        <w:rPr>
          <w:rStyle w:val="Char3"/>
          <w:rtl/>
          <w:lang w:bidi="fa-IR"/>
        </w:rPr>
        <w:t xml:space="preserve"> نمی‌</w:t>
      </w:r>
      <w:r w:rsidRPr="0060162A">
        <w:rPr>
          <w:rStyle w:val="Char3"/>
          <w:rtl/>
          <w:lang w:bidi="fa-IR"/>
        </w:rPr>
        <w:t>كردند. از ابوحازم نقل است كه وارد مسجد شد ناگهان ش</w:t>
      </w:r>
      <w:r w:rsidR="005B21A3">
        <w:rPr>
          <w:rStyle w:val="Char3"/>
          <w:rtl/>
          <w:lang w:bidi="fa-IR"/>
        </w:rPr>
        <w:t>ی</w:t>
      </w:r>
      <w:r w:rsidRPr="0060162A">
        <w:rPr>
          <w:rStyle w:val="Char3"/>
          <w:rtl/>
          <w:lang w:bidi="fa-IR"/>
        </w:rPr>
        <w:t>طان وسوسه</w:t>
      </w:r>
      <w:r w:rsidR="00272F5D">
        <w:rPr>
          <w:rStyle w:val="Char3"/>
          <w:rtl/>
          <w:lang w:bidi="fa-IR"/>
        </w:rPr>
        <w:t xml:space="preserve">‌اش </w:t>
      </w:r>
      <w:r w:rsidRPr="0060162A">
        <w:rPr>
          <w:rStyle w:val="Char3"/>
          <w:rtl/>
          <w:lang w:bidi="fa-IR"/>
        </w:rPr>
        <w:t>كرد كه وضو ندار</w:t>
      </w:r>
      <w:r w:rsidR="005B21A3">
        <w:rPr>
          <w:rStyle w:val="Char3"/>
          <w:rtl/>
          <w:lang w:bidi="fa-IR"/>
        </w:rPr>
        <w:t>ی</w:t>
      </w:r>
      <w:r w:rsidR="00155203">
        <w:rPr>
          <w:rStyle w:val="Char3"/>
          <w:rtl/>
          <w:lang w:bidi="fa-IR"/>
        </w:rPr>
        <w:t xml:space="preserve"> بی‌</w:t>
      </w:r>
      <w:r w:rsidRPr="0060162A">
        <w:rPr>
          <w:rStyle w:val="Char3"/>
          <w:rtl/>
          <w:lang w:bidi="fa-IR"/>
        </w:rPr>
        <w:t>وضو نماز</w:t>
      </w:r>
      <w:r w:rsidR="00101A36">
        <w:rPr>
          <w:rStyle w:val="Char3"/>
          <w:rtl/>
          <w:lang w:bidi="fa-IR"/>
        </w:rPr>
        <w:t xml:space="preserve"> می‌</w:t>
      </w:r>
      <w:r w:rsidRPr="0060162A">
        <w:rPr>
          <w:rStyle w:val="Char3"/>
          <w:rtl/>
          <w:lang w:bidi="fa-IR"/>
        </w:rPr>
        <w:t>گزار</w:t>
      </w:r>
      <w:r w:rsidR="005B21A3">
        <w:rPr>
          <w:rStyle w:val="Char3"/>
          <w:rtl/>
          <w:lang w:bidi="fa-IR"/>
        </w:rPr>
        <w:t>ی</w:t>
      </w:r>
      <w:r w:rsidRPr="0060162A">
        <w:rPr>
          <w:rStyle w:val="Char3"/>
          <w:rtl/>
          <w:lang w:bidi="fa-IR"/>
        </w:rPr>
        <w:t>؟ گفت:‌[ لع</w:t>
      </w:r>
      <w:r w:rsidR="005B21A3">
        <w:rPr>
          <w:rStyle w:val="Char3"/>
          <w:rtl/>
          <w:lang w:bidi="fa-IR"/>
        </w:rPr>
        <w:t>ی</w:t>
      </w:r>
      <w:r w:rsidRPr="0060162A">
        <w:rPr>
          <w:rStyle w:val="Char3"/>
          <w:rtl/>
          <w:lang w:bidi="fa-IR"/>
        </w:rPr>
        <w:t>ن!] تو ا</w:t>
      </w:r>
      <w:r w:rsidR="005B21A3">
        <w:rPr>
          <w:rStyle w:val="Char3"/>
          <w:rtl/>
          <w:lang w:bidi="fa-IR"/>
        </w:rPr>
        <w:t>ی</w:t>
      </w:r>
      <w:r w:rsidRPr="0060162A">
        <w:rPr>
          <w:rStyle w:val="Char3"/>
          <w:rtl/>
          <w:lang w:bidi="fa-IR"/>
        </w:rPr>
        <w:t>ن قدر خ</w:t>
      </w:r>
      <w:r w:rsidR="005B21A3">
        <w:rPr>
          <w:rStyle w:val="Char3"/>
          <w:rtl/>
          <w:lang w:bidi="fa-IR"/>
        </w:rPr>
        <w:t>ی</w:t>
      </w:r>
      <w:r w:rsidRPr="0060162A">
        <w:rPr>
          <w:rStyle w:val="Char3"/>
          <w:rtl/>
          <w:lang w:bidi="fa-IR"/>
        </w:rPr>
        <w:t>ر خواه من نبود</w:t>
      </w:r>
      <w:r w:rsidR="005B21A3">
        <w:rPr>
          <w:rStyle w:val="Char3"/>
          <w:rtl/>
          <w:lang w:bidi="fa-IR"/>
        </w:rPr>
        <w:t>ی</w:t>
      </w:r>
      <w:r w:rsidRPr="0060162A">
        <w:rPr>
          <w:rStyle w:val="Char3"/>
          <w:rtl/>
          <w:lang w:bidi="fa-IR"/>
        </w:rPr>
        <w:t>!</w:t>
      </w:r>
      <w:r w:rsidR="009B4484">
        <w:rPr>
          <w:rStyle w:val="Char3"/>
          <w:rFonts w:hint="cs"/>
          <w:rtl/>
          <w:lang w:bidi="fa-IR"/>
        </w:rPr>
        <w:t>.</w:t>
      </w:r>
    </w:p>
    <w:p w:rsidR="009C6881" w:rsidRPr="0060162A" w:rsidRDefault="009C6881" w:rsidP="009B4484">
      <w:pPr>
        <w:spacing w:line="245" w:lineRule="auto"/>
        <w:ind w:firstLine="284"/>
        <w:jc w:val="both"/>
        <w:rPr>
          <w:rStyle w:val="Char3"/>
          <w:rtl/>
          <w:lang w:bidi="fa-IR"/>
        </w:rPr>
      </w:pPr>
      <w:r w:rsidRPr="0060162A">
        <w:rPr>
          <w:rStyle w:val="Char3"/>
          <w:rtl/>
          <w:lang w:bidi="fa-IR"/>
        </w:rPr>
        <w:t>و چار</w:t>
      </w:r>
      <w:r w:rsidR="00772994">
        <w:rPr>
          <w:rStyle w:val="Char3"/>
          <w:rtl/>
          <w:lang w:bidi="fa-IR"/>
        </w:rPr>
        <w:t>ه</w:t>
      </w:r>
      <w:r w:rsidRPr="0060162A">
        <w:rPr>
          <w:rStyle w:val="Char3"/>
          <w:rtl/>
          <w:lang w:bidi="fa-IR"/>
        </w:rPr>
        <w:t xml:space="preserve"> ا</w:t>
      </w:r>
      <w:r w:rsidR="005B21A3">
        <w:rPr>
          <w:rStyle w:val="Char3"/>
          <w:rtl/>
          <w:lang w:bidi="fa-IR"/>
        </w:rPr>
        <w:t>ی</w:t>
      </w:r>
      <w:r w:rsidRPr="0060162A">
        <w:rPr>
          <w:rStyle w:val="Char3"/>
          <w:rtl/>
          <w:lang w:bidi="fa-IR"/>
        </w:rPr>
        <w:t>ن وسواس آن است كه به آدم وسواس</w:t>
      </w:r>
      <w:r w:rsidR="005B21A3">
        <w:rPr>
          <w:rStyle w:val="Char3"/>
          <w:rtl/>
          <w:lang w:bidi="fa-IR"/>
        </w:rPr>
        <w:t>ی</w:t>
      </w:r>
      <w:r w:rsidRPr="0060162A">
        <w:rPr>
          <w:rStyle w:val="Char3"/>
          <w:rtl/>
          <w:lang w:bidi="fa-IR"/>
        </w:rPr>
        <w:t xml:space="preserve"> گفته شود هم</w:t>
      </w:r>
      <w:r w:rsidR="005B21A3">
        <w:rPr>
          <w:rStyle w:val="Char3"/>
          <w:rtl/>
          <w:lang w:bidi="fa-IR"/>
        </w:rPr>
        <w:t>ی</w:t>
      </w:r>
      <w:r w:rsidRPr="0060162A">
        <w:rPr>
          <w:rStyle w:val="Char3"/>
          <w:rtl/>
          <w:lang w:bidi="fa-IR"/>
        </w:rPr>
        <w:t>ن قدر كه تو به نماز برخاسته</w:t>
      </w:r>
      <w:r w:rsidR="0090518F">
        <w:rPr>
          <w:rStyle w:val="Char3"/>
          <w:rtl/>
          <w:lang w:bidi="fa-IR"/>
        </w:rPr>
        <w:t xml:space="preserve">‌ای </w:t>
      </w:r>
      <w:r w:rsidRPr="0060162A">
        <w:rPr>
          <w:rStyle w:val="Char3"/>
          <w:rtl/>
          <w:lang w:bidi="fa-IR"/>
        </w:rPr>
        <w:t>ن</w:t>
      </w:r>
      <w:r w:rsidR="005B21A3">
        <w:rPr>
          <w:rStyle w:val="Char3"/>
          <w:rtl/>
          <w:lang w:bidi="fa-IR"/>
        </w:rPr>
        <w:t>ی</w:t>
      </w:r>
      <w:r w:rsidRPr="0060162A">
        <w:rPr>
          <w:rStyle w:val="Char3"/>
          <w:rtl/>
          <w:lang w:bidi="fa-IR"/>
        </w:rPr>
        <w:t>ت است و لفظ لازم ن</w:t>
      </w:r>
      <w:r w:rsidR="005B21A3">
        <w:rPr>
          <w:rStyle w:val="Char3"/>
          <w:rtl/>
          <w:lang w:bidi="fa-IR"/>
        </w:rPr>
        <w:t>ی</w:t>
      </w:r>
      <w:r w:rsidRPr="0060162A">
        <w:rPr>
          <w:rStyle w:val="Char3"/>
          <w:rtl/>
          <w:lang w:bidi="fa-IR"/>
        </w:rPr>
        <w:t>ست، تازه آن را هم گفت</w:t>
      </w:r>
      <w:r w:rsidR="005B21A3">
        <w:rPr>
          <w:rStyle w:val="Char3"/>
          <w:rtl/>
          <w:lang w:bidi="fa-IR"/>
        </w:rPr>
        <w:t>ی</w:t>
      </w:r>
      <w:r w:rsidRPr="0060162A">
        <w:rPr>
          <w:rStyle w:val="Char3"/>
          <w:rtl/>
          <w:lang w:bidi="fa-IR"/>
        </w:rPr>
        <w:t xml:space="preserve"> ودرست گفت</w:t>
      </w:r>
      <w:r w:rsidR="005B21A3">
        <w:rPr>
          <w:rStyle w:val="Char3"/>
          <w:rtl/>
          <w:lang w:bidi="fa-IR"/>
        </w:rPr>
        <w:t>ی</w:t>
      </w:r>
      <w:r w:rsidRPr="0060162A">
        <w:rPr>
          <w:rStyle w:val="Char3"/>
          <w:rtl/>
          <w:lang w:bidi="fa-IR"/>
        </w:rPr>
        <w:t>؛ اعاده برا</w:t>
      </w:r>
      <w:r w:rsidR="005B21A3">
        <w:rPr>
          <w:rStyle w:val="Char3"/>
          <w:rtl/>
          <w:lang w:bidi="fa-IR"/>
        </w:rPr>
        <w:t>ی</w:t>
      </w:r>
      <w:r w:rsidRPr="0060162A">
        <w:rPr>
          <w:rStyle w:val="Char3"/>
          <w:rtl/>
          <w:lang w:bidi="fa-IR"/>
        </w:rPr>
        <w:t xml:space="preserve"> چ</w:t>
      </w:r>
      <w:r w:rsidR="005B21A3">
        <w:rPr>
          <w:rStyle w:val="Char3"/>
          <w:rtl/>
          <w:lang w:bidi="fa-IR"/>
        </w:rPr>
        <w:t>ی</w:t>
      </w:r>
      <w:r w:rsidRPr="0060162A">
        <w:rPr>
          <w:rStyle w:val="Char3"/>
          <w:rtl/>
          <w:lang w:bidi="fa-IR"/>
        </w:rPr>
        <w:t>ست؟</w:t>
      </w:r>
    </w:p>
    <w:p w:rsidR="009C6881" w:rsidRPr="0060162A" w:rsidRDefault="009C6881" w:rsidP="009B4484">
      <w:pPr>
        <w:spacing w:line="245" w:lineRule="auto"/>
        <w:ind w:firstLine="284"/>
        <w:jc w:val="both"/>
        <w:rPr>
          <w:rStyle w:val="Char3"/>
          <w:rtl/>
          <w:lang w:bidi="fa-IR"/>
        </w:rPr>
      </w:pPr>
      <w:r w:rsidRPr="0060162A">
        <w:rPr>
          <w:rStyle w:val="Char3"/>
          <w:rtl/>
          <w:lang w:bidi="fa-IR"/>
        </w:rPr>
        <w:t>از ابن عق</w:t>
      </w:r>
      <w:r w:rsidR="005B21A3">
        <w:rPr>
          <w:rStyle w:val="Char3"/>
          <w:rtl/>
          <w:lang w:bidi="fa-IR"/>
        </w:rPr>
        <w:t>ی</w:t>
      </w:r>
      <w:r w:rsidRPr="0060162A">
        <w:rPr>
          <w:rStyle w:val="Char3"/>
          <w:rtl/>
          <w:lang w:bidi="fa-IR"/>
        </w:rPr>
        <w:t>ل نقل است كه كس</w:t>
      </w:r>
      <w:r w:rsidR="005B21A3">
        <w:rPr>
          <w:rStyle w:val="Char3"/>
          <w:rtl/>
          <w:lang w:bidi="fa-IR"/>
        </w:rPr>
        <w:t>ی</w:t>
      </w:r>
      <w:r w:rsidRPr="0060162A">
        <w:rPr>
          <w:rStyle w:val="Char3"/>
          <w:rtl/>
          <w:lang w:bidi="fa-IR"/>
        </w:rPr>
        <w:t xml:space="preserve"> از او پرس</w:t>
      </w:r>
      <w:r w:rsidR="005B21A3">
        <w:rPr>
          <w:rStyle w:val="Char3"/>
          <w:rtl/>
          <w:lang w:bidi="fa-IR"/>
        </w:rPr>
        <w:t>ی</w:t>
      </w:r>
      <w:r w:rsidRPr="0060162A">
        <w:rPr>
          <w:rStyle w:val="Char3"/>
          <w:rtl/>
          <w:lang w:bidi="fa-IR"/>
        </w:rPr>
        <w:t>د من چه كنم؟ وضو</w:t>
      </w:r>
      <w:r w:rsidR="00101A36">
        <w:rPr>
          <w:rStyle w:val="Char3"/>
          <w:rtl/>
          <w:lang w:bidi="fa-IR"/>
        </w:rPr>
        <w:t xml:space="preserve"> می‌</w:t>
      </w:r>
      <w:r w:rsidRPr="0060162A">
        <w:rPr>
          <w:rStyle w:val="Char3"/>
          <w:rtl/>
          <w:lang w:bidi="fa-IR"/>
        </w:rPr>
        <w:t>گ</w:t>
      </w:r>
      <w:r w:rsidR="005B21A3">
        <w:rPr>
          <w:rStyle w:val="Char3"/>
          <w:rtl/>
          <w:lang w:bidi="fa-IR"/>
        </w:rPr>
        <w:t>ی</w:t>
      </w:r>
      <w:r w:rsidRPr="0060162A">
        <w:rPr>
          <w:rStyle w:val="Char3"/>
          <w:rtl/>
          <w:lang w:bidi="fa-IR"/>
        </w:rPr>
        <w:t>رم، سپس با خود</w:t>
      </w:r>
      <w:r w:rsidR="00101A36">
        <w:rPr>
          <w:rStyle w:val="Char3"/>
          <w:rtl/>
          <w:lang w:bidi="fa-IR"/>
        </w:rPr>
        <w:t xml:space="preserve"> می‌</w:t>
      </w:r>
      <w:r w:rsidRPr="0060162A">
        <w:rPr>
          <w:rStyle w:val="Char3"/>
          <w:rtl/>
          <w:lang w:bidi="fa-IR"/>
        </w:rPr>
        <w:t>اند</w:t>
      </w:r>
      <w:r w:rsidR="005B21A3">
        <w:rPr>
          <w:rStyle w:val="Char3"/>
          <w:rtl/>
          <w:lang w:bidi="fa-IR"/>
        </w:rPr>
        <w:t>ی</w:t>
      </w:r>
      <w:r w:rsidRPr="0060162A">
        <w:rPr>
          <w:rStyle w:val="Char3"/>
          <w:rtl/>
          <w:lang w:bidi="fa-IR"/>
        </w:rPr>
        <w:t>شم گرفته</w:t>
      </w:r>
      <w:r w:rsidR="00272F5D">
        <w:rPr>
          <w:rStyle w:val="Char3"/>
          <w:rtl/>
          <w:lang w:bidi="fa-IR"/>
        </w:rPr>
        <w:t>‌ام،</w:t>
      </w:r>
      <w:r w:rsidRPr="0060162A">
        <w:rPr>
          <w:rStyle w:val="Char3"/>
          <w:rtl/>
          <w:lang w:bidi="fa-IR"/>
        </w:rPr>
        <w:t xml:space="preserve"> تكب</w:t>
      </w:r>
      <w:r w:rsidR="005B21A3">
        <w:rPr>
          <w:rStyle w:val="Char3"/>
          <w:rtl/>
          <w:lang w:bidi="fa-IR"/>
        </w:rPr>
        <w:t>ی</w:t>
      </w:r>
      <w:r w:rsidRPr="0060162A">
        <w:rPr>
          <w:rStyle w:val="Char3"/>
          <w:rtl/>
          <w:lang w:bidi="fa-IR"/>
        </w:rPr>
        <w:t>ر</w:t>
      </w:r>
      <w:r w:rsidR="00101A36">
        <w:rPr>
          <w:rStyle w:val="Char3"/>
          <w:rtl/>
          <w:lang w:bidi="fa-IR"/>
        </w:rPr>
        <w:t xml:space="preserve"> می‌</w:t>
      </w:r>
      <w:r w:rsidRPr="0060162A">
        <w:rPr>
          <w:rStyle w:val="Char3"/>
          <w:rtl/>
          <w:lang w:bidi="fa-IR"/>
        </w:rPr>
        <w:t>گو</w:t>
      </w:r>
      <w:r w:rsidR="005B21A3">
        <w:rPr>
          <w:rStyle w:val="Char3"/>
          <w:rtl/>
          <w:lang w:bidi="fa-IR"/>
        </w:rPr>
        <w:t>ی</w:t>
      </w:r>
      <w:r w:rsidRPr="0060162A">
        <w:rPr>
          <w:rStyle w:val="Char3"/>
          <w:rtl/>
          <w:lang w:bidi="fa-IR"/>
        </w:rPr>
        <w:t>م و با خود م</w:t>
      </w:r>
      <w:r w:rsidR="005B21A3">
        <w:rPr>
          <w:rStyle w:val="Char3"/>
          <w:rtl/>
          <w:lang w:bidi="fa-IR"/>
        </w:rPr>
        <w:t>ی</w:t>
      </w:r>
      <w:r w:rsidRPr="0060162A">
        <w:rPr>
          <w:rStyle w:val="Char3"/>
          <w:rtl/>
          <w:lang w:bidi="fa-IR"/>
        </w:rPr>
        <w:t>اند</w:t>
      </w:r>
      <w:r w:rsidR="005B21A3">
        <w:rPr>
          <w:rStyle w:val="Char3"/>
          <w:rtl/>
          <w:lang w:bidi="fa-IR"/>
        </w:rPr>
        <w:t>ی</w:t>
      </w:r>
      <w:r w:rsidRPr="0060162A">
        <w:rPr>
          <w:rStyle w:val="Char3"/>
          <w:rtl/>
          <w:lang w:bidi="fa-IR"/>
        </w:rPr>
        <w:t>شم كه نگفته</w:t>
      </w:r>
      <w:r w:rsidR="00272F5D">
        <w:rPr>
          <w:rStyle w:val="Char3"/>
          <w:rtl/>
          <w:lang w:bidi="fa-IR"/>
        </w:rPr>
        <w:t>‌ام.</w:t>
      </w:r>
      <w:r w:rsidRPr="0060162A">
        <w:rPr>
          <w:rStyle w:val="Char3"/>
          <w:rtl/>
          <w:lang w:bidi="fa-IR"/>
        </w:rPr>
        <w:t xml:space="preserve"> ابن عق</w:t>
      </w:r>
      <w:r w:rsidR="005B21A3">
        <w:rPr>
          <w:rStyle w:val="Char3"/>
          <w:rtl/>
          <w:lang w:bidi="fa-IR"/>
        </w:rPr>
        <w:t>ی</w:t>
      </w:r>
      <w:r w:rsidRPr="0060162A">
        <w:rPr>
          <w:rStyle w:val="Char3"/>
          <w:rtl/>
          <w:lang w:bidi="fa-IR"/>
        </w:rPr>
        <w:t>ل گفت: نماز بر چن</w:t>
      </w:r>
      <w:r w:rsidR="005B21A3">
        <w:rPr>
          <w:rStyle w:val="Char3"/>
          <w:rtl/>
          <w:lang w:bidi="fa-IR"/>
        </w:rPr>
        <w:t>ی</w:t>
      </w:r>
      <w:r w:rsidRPr="0060162A">
        <w:rPr>
          <w:rStyle w:val="Char3"/>
          <w:rtl/>
          <w:lang w:bidi="fa-IR"/>
        </w:rPr>
        <w:t>ن آدم</w:t>
      </w:r>
      <w:r w:rsidR="005B21A3">
        <w:rPr>
          <w:rStyle w:val="Char3"/>
          <w:rtl/>
          <w:lang w:bidi="fa-IR"/>
        </w:rPr>
        <w:t>ی</w:t>
      </w:r>
      <w:r w:rsidRPr="0060162A">
        <w:rPr>
          <w:rStyle w:val="Char3"/>
          <w:rtl/>
          <w:lang w:bidi="fa-IR"/>
        </w:rPr>
        <w:t xml:space="preserve"> واجب ن</w:t>
      </w:r>
      <w:r w:rsidR="005B21A3">
        <w:rPr>
          <w:rStyle w:val="Char3"/>
          <w:rtl/>
          <w:lang w:bidi="fa-IR"/>
        </w:rPr>
        <w:t>ی</w:t>
      </w:r>
      <w:r w:rsidRPr="0060162A">
        <w:rPr>
          <w:rStyle w:val="Char3"/>
          <w:rtl/>
          <w:lang w:bidi="fa-IR"/>
        </w:rPr>
        <w:t>ست! چرا كه مجنون است و قلم از مجنون برداشته شده تا به عقل باز آ</w:t>
      </w:r>
      <w:r w:rsidR="005B21A3">
        <w:rPr>
          <w:rStyle w:val="Char3"/>
          <w:rtl/>
          <w:lang w:bidi="fa-IR"/>
        </w:rPr>
        <w:t>ی</w:t>
      </w:r>
      <w:r w:rsidRPr="0060162A">
        <w:rPr>
          <w:rStyle w:val="Char3"/>
          <w:rtl/>
          <w:lang w:bidi="fa-IR"/>
        </w:rPr>
        <w:t xml:space="preserve">د. </w:t>
      </w:r>
    </w:p>
    <w:p w:rsidR="009C6881" w:rsidRPr="0060162A" w:rsidRDefault="009C6881" w:rsidP="009B4484">
      <w:pPr>
        <w:widowControl w:val="0"/>
        <w:spacing w:line="245" w:lineRule="auto"/>
        <w:ind w:firstLine="284"/>
        <w:jc w:val="both"/>
        <w:rPr>
          <w:rStyle w:val="Char3"/>
          <w:rtl/>
          <w:lang w:bidi="fa-IR"/>
        </w:rPr>
      </w:pPr>
      <w:r w:rsidRPr="0060162A">
        <w:rPr>
          <w:rStyle w:val="Char3"/>
          <w:rtl/>
          <w:lang w:bidi="fa-IR"/>
        </w:rPr>
        <w:t>مؤلف گو</w:t>
      </w:r>
      <w:r w:rsidR="005B21A3">
        <w:rPr>
          <w:rStyle w:val="Char3"/>
          <w:rtl/>
          <w:lang w:bidi="fa-IR"/>
        </w:rPr>
        <w:t>ی</w:t>
      </w:r>
      <w:r w:rsidRPr="0060162A">
        <w:rPr>
          <w:rStyle w:val="Char3"/>
          <w:rtl/>
          <w:lang w:bidi="fa-IR"/>
        </w:rPr>
        <w:t>د: وسوسه در ن</w:t>
      </w:r>
      <w:r w:rsidR="005B21A3">
        <w:rPr>
          <w:rStyle w:val="Char3"/>
          <w:rtl/>
          <w:lang w:bidi="fa-IR"/>
        </w:rPr>
        <w:t>ی</w:t>
      </w:r>
      <w:r w:rsidRPr="0060162A">
        <w:rPr>
          <w:rStyle w:val="Char3"/>
          <w:rtl/>
          <w:lang w:bidi="fa-IR"/>
        </w:rPr>
        <w:t>ت نماز ناش</w:t>
      </w:r>
      <w:r w:rsidR="005B21A3">
        <w:rPr>
          <w:rStyle w:val="Char3"/>
          <w:rtl/>
          <w:lang w:bidi="fa-IR"/>
        </w:rPr>
        <w:t>ی</w:t>
      </w:r>
      <w:r w:rsidRPr="0060162A">
        <w:rPr>
          <w:rStyle w:val="Char3"/>
          <w:rtl/>
          <w:lang w:bidi="fa-IR"/>
        </w:rPr>
        <w:t xml:space="preserve"> از مسأله ندانستن و كم عقل</w:t>
      </w:r>
      <w:r w:rsidR="005B21A3">
        <w:rPr>
          <w:rStyle w:val="Char3"/>
          <w:rtl/>
          <w:lang w:bidi="fa-IR"/>
        </w:rPr>
        <w:t>ی</w:t>
      </w:r>
      <w:r w:rsidRPr="0060162A">
        <w:rPr>
          <w:rStyle w:val="Char3"/>
          <w:rtl/>
          <w:lang w:bidi="fa-IR"/>
        </w:rPr>
        <w:t xml:space="preserve"> خواهد بود. پ</w:t>
      </w:r>
      <w:r w:rsidR="005B21A3">
        <w:rPr>
          <w:rStyle w:val="Char3"/>
          <w:rtl/>
          <w:lang w:bidi="fa-IR"/>
        </w:rPr>
        <w:t>ی</w:t>
      </w:r>
      <w:r w:rsidRPr="0060162A">
        <w:rPr>
          <w:rStyle w:val="Char3"/>
          <w:rtl/>
          <w:lang w:bidi="fa-IR"/>
        </w:rPr>
        <w:t>داست كه اگر كس</w:t>
      </w:r>
      <w:r w:rsidR="005B21A3">
        <w:rPr>
          <w:rStyle w:val="Char3"/>
          <w:rtl/>
          <w:lang w:bidi="fa-IR"/>
        </w:rPr>
        <w:t>ی</w:t>
      </w:r>
      <w:r w:rsidRPr="0060162A">
        <w:rPr>
          <w:rStyle w:val="Char3"/>
          <w:rtl/>
          <w:lang w:bidi="fa-IR"/>
        </w:rPr>
        <w:t xml:space="preserve"> ف</w:t>
      </w:r>
      <w:r w:rsidR="005B21A3">
        <w:rPr>
          <w:rStyle w:val="Char3"/>
          <w:rtl/>
          <w:lang w:bidi="fa-IR"/>
        </w:rPr>
        <w:t>ی</w:t>
      </w:r>
      <w:r w:rsidRPr="0060162A">
        <w:rPr>
          <w:rStyle w:val="Char3"/>
          <w:rtl/>
          <w:lang w:bidi="fa-IR"/>
        </w:rPr>
        <w:t xml:space="preserve"> المثل ز</w:t>
      </w:r>
      <w:r w:rsidR="005B21A3">
        <w:rPr>
          <w:rStyle w:val="Char3"/>
          <w:rtl/>
          <w:lang w:bidi="fa-IR"/>
        </w:rPr>
        <w:t>ی</w:t>
      </w:r>
      <w:r w:rsidRPr="0060162A">
        <w:rPr>
          <w:rStyle w:val="Char3"/>
          <w:rtl/>
          <w:lang w:bidi="fa-IR"/>
        </w:rPr>
        <w:t>ر پا</w:t>
      </w:r>
      <w:r w:rsidR="005B21A3">
        <w:rPr>
          <w:rStyle w:val="Char3"/>
          <w:rtl/>
          <w:lang w:bidi="fa-IR"/>
        </w:rPr>
        <w:t>ی</w:t>
      </w:r>
      <w:r w:rsidRPr="0060162A">
        <w:rPr>
          <w:rStyle w:val="Char3"/>
          <w:rtl/>
          <w:lang w:bidi="fa-IR"/>
        </w:rPr>
        <w:t xml:space="preserve"> عالم</w:t>
      </w:r>
      <w:r w:rsidR="005B21A3">
        <w:rPr>
          <w:rStyle w:val="Char3"/>
          <w:rtl/>
          <w:lang w:bidi="fa-IR"/>
        </w:rPr>
        <w:t>ی</w:t>
      </w:r>
      <w:r w:rsidRPr="0060162A">
        <w:rPr>
          <w:rStyle w:val="Char3"/>
          <w:rtl/>
          <w:lang w:bidi="fa-IR"/>
        </w:rPr>
        <w:t xml:space="preserve"> محض احترام بخواهد برخ</w:t>
      </w:r>
      <w:r w:rsidR="005B21A3">
        <w:rPr>
          <w:rStyle w:val="Char3"/>
          <w:rtl/>
          <w:lang w:bidi="fa-IR"/>
        </w:rPr>
        <w:t>ی</w:t>
      </w:r>
      <w:r w:rsidRPr="0060162A">
        <w:rPr>
          <w:rStyle w:val="Char3"/>
          <w:rtl/>
          <w:lang w:bidi="fa-IR"/>
        </w:rPr>
        <w:t>زد به لفظ</w:t>
      </w:r>
      <w:r w:rsidR="00101A36">
        <w:rPr>
          <w:rStyle w:val="Char3"/>
          <w:rtl/>
          <w:lang w:bidi="fa-IR"/>
        </w:rPr>
        <w:t xml:space="preserve"> نمی‌</w:t>
      </w:r>
      <w:r w:rsidRPr="0060162A">
        <w:rPr>
          <w:rStyle w:val="Char3"/>
          <w:rtl/>
          <w:lang w:bidi="fa-IR"/>
        </w:rPr>
        <w:t>گو</w:t>
      </w:r>
      <w:r w:rsidR="005B21A3">
        <w:rPr>
          <w:rStyle w:val="Char3"/>
          <w:rtl/>
          <w:lang w:bidi="fa-IR"/>
        </w:rPr>
        <w:t>ی</w:t>
      </w:r>
      <w:r w:rsidRPr="0060162A">
        <w:rPr>
          <w:rStyle w:val="Char3"/>
          <w:rtl/>
          <w:lang w:bidi="fa-IR"/>
        </w:rPr>
        <w:t>د كه «ز</w:t>
      </w:r>
      <w:r w:rsidR="005B21A3">
        <w:rPr>
          <w:rStyle w:val="Char3"/>
          <w:rtl/>
          <w:lang w:bidi="fa-IR"/>
        </w:rPr>
        <w:t>ی</w:t>
      </w:r>
      <w:r w:rsidRPr="0060162A">
        <w:rPr>
          <w:rStyle w:val="Char3"/>
          <w:rtl/>
          <w:lang w:bidi="fa-IR"/>
        </w:rPr>
        <w:t>ر پا</w:t>
      </w:r>
      <w:r w:rsidR="005B21A3">
        <w:rPr>
          <w:rStyle w:val="Char3"/>
          <w:rtl/>
          <w:lang w:bidi="fa-IR"/>
        </w:rPr>
        <w:t>ی</w:t>
      </w:r>
      <w:r w:rsidRPr="0060162A">
        <w:rPr>
          <w:rStyle w:val="Char3"/>
          <w:rtl/>
          <w:lang w:bidi="fa-IR"/>
        </w:rPr>
        <w:t xml:space="preserve"> ا</w:t>
      </w:r>
      <w:r w:rsidR="005B21A3">
        <w:rPr>
          <w:rStyle w:val="Char3"/>
          <w:rtl/>
          <w:lang w:bidi="fa-IR"/>
        </w:rPr>
        <w:t>ی</w:t>
      </w:r>
      <w:r w:rsidRPr="0060162A">
        <w:rPr>
          <w:rStyle w:val="Char3"/>
          <w:rtl/>
          <w:lang w:bidi="fa-IR"/>
        </w:rPr>
        <w:t>ن عالم محض احترام به علمش بر</w:t>
      </w:r>
      <w:r w:rsidR="00101A36">
        <w:rPr>
          <w:rStyle w:val="Char3"/>
          <w:rtl/>
          <w:lang w:bidi="fa-IR"/>
        </w:rPr>
        <w:t xml:space="preserve"> می‌</w:t>
      </w:r>
      <w:r w:rsidRPr="0060162A">
        <w:rPr>
          <w:rStyle w:val="Char3"/>
          <w:rtl/>
          <w:lang w:bidi="fa-IR"/>
        </w:rPr>
        <w:t>خ</w:t>
      </w:r>
      <w:r w:rsidR="005B21A3">
        <w:rPr>
          <w:rStyle w:val="Char3"/>
          <w:rtl/>
          <w:lang w:bidi="fa-IR"/>
        </w:rPr>
        <w:t>ی</w:t>
      </w:r>
      <w:r w:rsidRPr="0060162A">
        <w:rPr>
          <w:rStyle w:val="Char3"/>
          <w:rtl/>
          <w:lang w:bidi="fa-IR"/>
        </w:rPr>
        <w:t>زم...» بلكه همان برخاستن ن</w:t>
      </w:r>
      <w:r w:rsidR="005B21A3">
        <w:rPr>
          <w:rStyle w:val="Char3"/>
          <w:rtl/>
          <w:lang w:bidi="fa-IR"/>
        </w:rPr>
        <w:t>ی</w:t>
      </w:r>
      <w:r w:rsidRPr="0060162A">
        <w:rPr>
          <w:rStyle w:val="Char3"/>
          <w:rtl/>
          <w:lang w:bidi="fa-IR"/>
        </w:rPr>
        <w:t>ت او را نشان</w:t>
      </w:r>
      <w:r w:rsidR="00101A36">
        <w:rPr>
          <w:rStyle w:val="Char3"/>
          <w:rtl/>
          <w:lang w:bidi="fa-IR"/>
        </w:rPr>
        <w:t xml:space="preserve"> می‌</w:t>
      </w:r>
      <w:r w:rsidRPr="0060162A">
        <w:rPr>
          <w:rStyle w:val="Char3"/>
          <w:rtl/>
          <w:lang w:bidi="fa-IR"/>
        </w:rPr>
        <w:t>دهد. در نماز هم ق</w:t>
      </w:r>
      <w:r w:rsidR="005B21A3">
        <w:rPr>
          <w:rStyle w:val="Char3"/>
          <w:rtl/>
          <w:lang w:bidi="fa-IR"/>
        </w:rPr>
        <w:t>ی</w:t>
      </w:r>
      <w:r w:rsidRPr="0060162A">
        <w:rPr>
          <w:rStyle w:val="Char3"/>
          <w:rtl/>
          <w:lang w:bidi="fa-IR"/>
        </w:rPr>
        <w:t>ام و ن</w:t>
      </w:r>
      <w:r w:rsidR="005B21A3">
        <w:rPr>
          <w:rStyle w:val="Char3"/>
          <w:rtl/>
          <w:lang w:bidi="fa-IR"/>
        </w:rPr>
        <w:t>ی</w:t>
      </w:r>
      <w:r w:rsidRPr="0060162A">
        <w:rPr>
          <w:rStyle w:val="Char3"/>
          <w:rtl/>
          <w:lang w:bidi="fa-IR"/>
        </w:rPr>
        <w:t>ت بلافاصله و باز هم درنفس متصور م</w:t>
      </w:r>
      <w:r w:rsidR="005B21A3">
        <w:rPr>
          <w:rStyle w:val="Char3"/>
          <w:rtl/>
          <w:lang w:bidi="fa-IR"/>
        </w:rPr>
        <w:t>ی</w:t>
      </w:r>
      <w:r w:rsidRPr="0060162A">
        <w:rPr>
          <w:rStyle w:val="Char3"/>
          <w:rtl/>
          <w:lang w:bidi="fa-IR"/>
        </w:rPr>
        <w:t>شود و صورت وقوع خارج</w:t>
      </w:r>
      <w:r w:rsidR="005B21A3">
        <w:rPr>
          <w:rStyle w:val="Char3"/>
          <w:rtl/>
          <w:lang w:bidi="fa-IR"/>
        </w:rPr>
        <w:t>ی</w:t>
      </w:r>
      <w:r w:rsidR="00101A36">
        <w:rPr>
          <w:rStyle w:val="Char3"/>
          <w:rtl/>
          <w:lang w:bidi="fa-IR"/>
        </w:rPr>
        <w:t xml:space="preserve"> می‌</w:t>
      </w:r>
      <w:r w:rsidR="005B21A3">
        <w:rPr>
          <w:rStyle w:val="Char3"/>
          <w:rtl/>
          <w:lang w:bidi="fa-IR"/>
        </w:rPr>
        <w:t>ی</w:t>
      </w:r>
      <w:r w:rsidRPr="0060162A">
        <w:rPr>
          <w:rStyle w:val="Char3"/>
          <w:rtl/>
          <w:lang w:bidi="fa-IR"/>
        </w:rPr>
        <w:t>ابد و مادام كه ن</w:t>
      </w:r>
      <w:r w:rsidR="005B21A3">
        <w:rPr>
          <w:rStyle w:val="Char3"/>
          <w:rtl/>
          <w:lang w:bidi="fa-IR"/>
        </w:rPr>
        <w:t>ی</w:t>
      </w:r>
      <w:r w:rsidRPr="0060162A">
        <w:rPr>
          <w:rStyle w:val="Char3"/>
          <w:rtl/>
          <w:lang w:bidi="fa-IR"/>
        </w:rPr>
        <w:t>ت را فسخ نكرده اگر تكب</w:t>
      </w:r>
      <w:r w:rsidR="005B21A3">
        <w:rPr>
          <w:rStyle w:val="Char3"/>
          <w:rtl/>
          <w:lang w:bidi="fa-IR"/>
        </w:rPr>
        <w:t>ی</w:t>
      </w:r>
      <w:r w:rsidRPr="0060162A">
        <w:rPr>
          <w:rStyle w:val="Char3"/>
          <w:rtl/>
          <w:lang w:bidi="fa-IR"/>
        </w:rPr>
        <w:t>ر را بگو</w:t>
      </w:r>
      <w:r w:rsidR="005B21A3">
        <w:rPr>
          <w:rStyle w:val="Char3"/>
          <w:rtl/>
          <w:lang w:bidi="fa-IR"/>
        </w:rPr>
        <w:t>ی</w:t>
      </w:r>
      <w:r w:rsidRPr="0060162A">
        <w:rPr>
          <w:rStyle w:val="Char3"/>
          <w:rtl/>
          <w:lang w:bidi="fa-IR"/>
        </w:rPr>
        <w:t>د صح</w:t>
      </w:r>
      <w:r w:rsidR="005B21A3">
        <w:rPr>
          <w:rStyle w:val="Char3"/>
          <w:rtl/>
          <w:lang w:bidi="fa-IR"/>
        </w:rPr>
        <w:t>ی</w:t>
      </w:r>
      <w:r w:rsidRPr="0060162A">
        <w:rPr>
          <w:rStyle w:val="Char3"/>
          <w:rtl/>
          <w:lang w:bidi="fa-IR"/>
        </w:rPr>
        <w:t>ح عمل كرده و چنان ن</w:t>
      </w:r>
      <w:r w:rsidR="005B21A3">
        <w:rPr>
          <w:rStyle w:val="Char3"/>
          <w:rtl/>
          <w:lang w:bidi="fa-IR"/>
        </w:rPr>
        <w:t>ی</w:t>
      </w:r>
      <w:r w:rsidRPr="0060162A">
        <w:rPr>
          <w:rStyle w:val="Char3"/>
          <w:rtl/>
          <w:lang w:bidi="fa-IR"/>
        </w:rPr>
        <w:t>ست كه لازم باشد ن</w:t>
      </w:r>
      <w:r w:rsidR="005B21A3">
        <w:rPr>
          <w:rStyle w:val="Char3"/>
          <w:rtl/>
          <w:lang w:bidi="fa-IR"/>
        </w:rPr>
        <w:t>ی</w:t>
      </w:r>
      <w:r w:rsidRPr="0060162A">
        <w:rPr>
          <w:rStyle w:val="Char3"/>
          <w:rtl/>
          <w:lang w:bidi="fa-IR"/>
        </w:rPr>
        <w:t>ت و تكب</w:t>
      </w:r>
      <w:r w:rsidR="005B21A3">
        <w:rPr>
          <w:rStyle w:val="Char3"/>
          <w:rtl/>
          <w:lang w:bidi="fa-IR"/>
        </w:rPr>
        <w:t>ی</w:t>
      </w:r>
      <w:r w:rsidRPr="0060162A">
        <w:rPr>
          <w:rStyle w:val="Char3"/>
          <w:rtl/>
          <w:lang w:bidi="fa-IR"/>
        </w:rPr>
        <w:t>ر با هم باشد... آورده اند كه ه</w:t>
      </w:r>
      <w:r w:rsidR="005B21A3">
        <w:rPr>
          <w:rStyle w:val="Char3"/>
          <w:rtl/>
          <w:lang w:bidi="fa-IR"/>
        </w:rPr>
        <w:t>ی</w:t>
      </w:r>
      <w:r w:rsidRPr="0060162A">
        <w:rPr>
          <w:rStyle w:val="Char3"/>
          <w:rtl/>
          <w:lang w:bidi="fa-IR"/>
        </w:rPr>
        <w:t>چ كس ب</w:t>
      </w:r>
      <w:r w:rsidR="005B21A3">
        <w:rPr>
          <w:rStyle w:val="Char3"/>
          <w:rtl/>
          <w:lang w:bidi="fa-IR"/>
        </w:rPr>
        <w:t>ی</w:t>
      </w:r>
      <w:r w:rsidRPr="0060162A">
        <w:rPr>
          <w:rStyle w:val="Char3"/>
          <w:rtl/>
          <w:lang w:bidi="fa-IR"/>
        </w:rPr>
        <w:t>ش از پ</w:t>
      </w:r>
      <w:r w:rsidR="005B21A3">
        <w:rPr>
          <w:rStyle w:val="Char3"/>
          <w:rtl/>
          <w:lang w:bidi="fa-IR"/>
        </w:rPr>
        <w:t>ی</w:t>
      </w:r>
      <w:r w:rsidRPr="0060162A">
        <w:rPr>
          <w:rStyle w:val="Char3"/>
          <w:rtl/>
          <w:lang w:bidi="fa-IR"/>
        </w:rPr>
        <w:t xml:space="preserve">غمبر </w:t>
      </w:r>
      <w:r w:rsidR="00E573EC">
        <w:rPr>
          <w:rStyle w:val="Char3"/>
          <w:lang w:bidi="fa-IR"/>
        </w:rPr>
        <w:sym w:font="AGA Arabesque" w:char="F072"/>
      </w:r>
      <w:r w:rsidRPr="0060162A">
        <w:rPr>
          <w:rStyle w:val="Char3"/>
          <w:rtl/>
          <w:lang w:bidi="fa-IR"/>
        </w:rPr>
        <w:t xml:space="preserve"> بر خرده ب</w:t>
      </w:r>
      <w:r w:rsidR="005B21A3">
        <w:rPr>
          <w:rStyle w:val="Char3"/>
          <w:rtl/>
          <w:lang w:bidi="fa-IR"/>
        </w:rPr>
        <w:t>ی</w:t>
      </w:r>
      <w:r w:rsidRPr="0060162A">
        <w:rPr>
          <w:rStyle w:val="Char3"/>
          <w:rtl/>
          <w:lang w:bidi="fa-IR"/>
        </w:rPr>
        <w:t>نان وسواس</w:t>
      </w:r>
      <w:r w:rsidR="005B21A3">
        <w:rPr>
          <w:rStyle w:val="Char3"/>
          <w:rtl/>
          <w:lang w:bidi="fa-IR"/>
        </w:rPr>
        <w:t>ی</w:t>
      </w:r>
      <w:r w:rsidRPr="0060162A">
        <w:rPr>
          <w:rStyle w:val="Char3"/>
          <w:rtl/>
          <w:lang w:bidi="fa-IR"/>
        </w:rPr>
        <w:t xml:space="preserve"> سختگ</w:t>
      </w:r>
      <w:r w:rsidR="005B21A3">
        <w:rPr>
          <w:rStyle w:val="Char3"/>
          <w:rtl/>
          <w:lang w:bidi="fa-IR"/>
        </w:rPr>
        <w:t>ی</w:t>
      </w:r>
      <w:r w:rsidRPr="0060162A">
        <w:rPr>
          <w:rStyle w:val="Char3"/>
          <w:rtl/>
          <w:lang w:bidi="fa-IR"/>
        </w:rPr>
        <w:t>ر نبود، همچن</w:t>
      </w:r>
      <w:r w:rsidR="005B21A3">
        <w:rPr>
          <w:rStyle w:val="Char3"/>
          <w:rtl/>
          <w:lang w:bidi="fa-IR"/>
        </w:rPr>
        <w:t>ی</w:t>
      </w:r>
      <w:r w:rsidRPr="0060162A">
        <w:rPr>
          <w:rStyle w:val="Char3"/>
          <w:rtl/>
          <w:lang w:bidi="fa-IR"/>
        </w:rPr>
        <w:t xml:space="preserve">ن ابوبكر و عمر </w:t>
      </w:r>
      <w:r w:rsidR="00FC185D">
        <w:rPr>
          <w:rStyle w:val="Char3"/>
          <w:rFonts w:cs="CTraditional Arabic"/>
          <w:rtl/>
          <w:lang w:bidi="fa-IR"/>
        </w:rPr>
        <w:t>ب</w:t>
      </w:r>
      <w:r w:rsidRPr="0060162A">
        <w:rPr>
          <w:rStyle w:val="Char3"/>
          <w:rtl/>
          <w:lang w:bidi="fa-IR"/>
        </w:rPr>
        <w:t xml:space="preserve"> بر حال و عاقبت وسواس</w:t>
      </w:r>
      <w:r w:rsidR="005B21A3">
        <w:rPr>
          <w:rStyle w:val="Char3"/>
          <w:rtl/>
          <w:lang w:bidi="fa-IR"/>
        </w:rPr>
        <w:t>ی</w:t>
      </w:r>
      <w:r w:rsidRPr="0060162A">
        <w:rPr>
          <w:rStyle w:val="Char3"/>
          <w:rtl/>
          <w:lang w:bidi="fa-IR"/>
        </w:rPr>
        <w:t>ان بس</w:t>
      </w:r>
      <w:r w:rsidR="005B21A3">
        <w:rPr>
          <w:rStyle w:val="Char3"/>
          <w:rtl/>
          <w:lang w:bidi="fa-IR"/>
        </w:rPr>
        <w:t>ی</w:t>
      </w:r>
      <w:r w:rsidRPr="0060162A">
        <w:rPr>
          <w:rStyle w:val="Char3"/>
          <w:rtl/>
          <w:lang w:bidi="fa-IR"/>
        </w:rPr>
        <w:t xml:space="preserve">ار نگران بودند. </w:t>
      </w:r>
    </w:p>
    <w:p w:rsidR="009C6881" w:rsidRPr="0060162A" w:rsidRDefault="009C6881" w:rsidP="009B4484">
      <w:pPr>
        <w:widowControl w:val="0"/>
        <w:spacing w:line="245" w:lineRule="auto"/>
        <w:ind w:firstLine="284"/>
        <w:jc w:val="both"/>
        <w:rPr>
          <w:rStyle w:val="Char3"/>
          <w:rtl/>
          <w:lang w:bidi="fa-IR"/>
        </w:rPr>
      </w:pPr>
      <w:r w:rsidRPr="0060162A">
        <w:rPr>
          <w:rStyle w:val="Char3"/>
          <w:rtl/>
          <w:lang w:bidi="fa-IR"/>
        </w:rPr>
        <w:t>از وسواس</w:t>
      </w:r>
      <w:r w:rsidR="005B21A3">
        <w:rPr>
          <w:rStyle w:val="Char3"/>
          <w:rtl/>
          <w:lang w:bidi="fa-IR"/>
        </w:rPr>
        <w:t>ی</w:t>
      </w:r>
      <w:r w:rsidRPr="0060162A">
        <w:rPr>
          <w:rStyle w:val="Char3"/>
          <w:rtl/>
          <w:lang w:bidi="fa-IR"/>
        </w:rPr>
        <w:t>ان كسان</w:t>
      </w:r>
      <w:r w:rsidR="005B21A3">
        <w:rPr>
          <w:rStyle w:val="Char3"/>
          <w:rtl/>
          <w:lang w:bidi="fa-IR"/>
        </w:rPr>
        <w:t>ی</w:t>
      </w:r>
      <w:r w:rsidRPr="0060162A">
        <w:rPr>
          <w:rStyle w:val="Char3"/>
          <w:rtl/>
          <w:lang w:bidi="fa-IR"/>
        </w:rPr>
        <w:t xml:space="preserve"> هستند كه چون ن</w:t>
      </w:r>
      <w:r w:rsidR="005B21A3">
        <w:rPr>
          <w:rStyle w:val="Char3"/>
          <w:rtl/>
          <w:lang w:bidi="fa-IR"/>
        </w:rPr>
        <w:t>ی</w:t>
      </w:r>
      <w:r w:rsidRPr="0060162A">
        <w:rPr>
          <w:rStyle w:val="Char3"/>
          <w:rtl/>
          <w:lang w:bidi="fa-IR"/>
        </w:rPr>
        <w:t>ت را درست كردند د</w:t>
      </w:r>
      <w:r w:rsidR="005B21A3">
        <w:rPr>
          <w:rStyle w:val="Char3"/>
          <w:rtl/>
          <w:lang w:bidi="fa-IR"/>
        </w:rPr>
        <w:t>ی</w:t>
      </w:r>
      <w:r w:rsidRPr="0060162A">
        <w:rPr>
          <w:rStyle w:val="Char3"/>
          <w:rtl/>
          <w:lang w:bidi="fa-IR"/>
        </w:rPr>
        <w:t>گر از بق</w:t>
      </w:r>
      <w:r w:rsidR="005B21A3">
        <w:rPr>
          <w:rStyle w:val="Char3"/>
          <w:rtl/>
          <w:lang w:bidi="fa-IR"/>
        </w:rPr>
        <w:t>ی</w:t>
      </w:r>
      <w:r w:rsidR="00772994">
        <w:rPr>
          <w:rStyle w:val="Char3"/>
          <w:rtl/>
          <w:lang w:bidi="fa-IR"/>
        </w:rPr>
        <w:t>ه</w:t>
      </w:r>
      <w:r w:rsidRPr="0060162A">
        <w:rPr>
          <w:rStyle w:val="Char3"/>
          <w:rtl/>
          <w:lang w:bidi="fa-IR"/>
        </w:rPr>
        <w:t xml:space="preserve"> نماز غافل اند و نماز را همان تك</w:t>
      </w:r>
      <w:r w:rsidR="005B21A3">
        <w:rPr>
          <w:rStyle w:val="Char3"/>
          <w:rtl/>
          <w:lang w:bidi="fa-IR"/>
        </w:rPr>
        <w:t>ی</w:t>
      </w:r>
      <w:r w:rsidRPr="0060162A">
        <w:rPr>
          <w:rStyle w:val="Char3"/>
          <w:rtl/>
          <w:lang w:bidi="fa-IR"/>
        </w:rPr>
        <w:t>برة‌الاحرام</w:t>
      </w:r>
      <w:r w:rsidR="00101A36">
        <w:rPr>
          <w:rStyle w:val="Char3"/>
          <w:rtl/>
          <w:lang w:bidi="fa-IR"/>
        </w:rPr>
        <w:t xml:space="preserve"> می‌</w:t>
      </w:r>
      <w:r w:rsidRPr="0060162A">
        <w:rPr>
          <w:rStyle w:val="Char3"/>
          <w:rtl/>
          <w:lang w:bidi="fa-IR"/>
        </w:rPr>
        <w:t>دانند و بس؛ و ا</w:t>
      </w:r>
      <w:r w:rsidR="005B21A3">
        <w:rPr>
          <w:rStyle w:val="Char3"/>
          <w:rtl/>
          <w:lang w:bidi="fa-IR"/>
        </w:rPr>
        <w:t>ی</w:t>
      </w:r>
      <w:r w:rsidRPr="0060162A">
        <w:rPr>
          <w:rStyle w:val="Char3"/>
          <w:rtl/>
          <w:lang w:bidi="fa-IR"/>
        </w:rPr>
        <w:t>ن فر</w:t>
      </w:r>
      <w:r w:rsidR="005B21A3">
        <w:rPr>
          <w:rStyle w:val="Char3"/>
          <w:rtl/>
          <w:lang w:bidi="fa-IR"/>
        </w:rPr>
        <w:t>ی</w:t>
      </w:r>
      <w:r w:rsidRPr="0060162A">
        <w:rPr>
          <w:rStyle w:val="Char3"/>
          <w:rtl/>
          <w:lang w:bidi="fa-IR"/>
        </w:rPr>
        <w:t>ب ش</w:t>
      </w:r>
      <w:r w:rsidR="005B21A3">
        <w:rPr>
          <w:rStyle w:val="Char3"/>
          <w:rtl/>
          <w:lang w:bidi="fa-IR"/>
        </w:rPr>
        <w:t>ی</w:t>
      </w:r>
      <w:r w:rsidRPr="0060162A">
        <w:rPr>
          <w:rStyle w:val="Char3"/>
          <w:rtl/>
          <w:lang w:bidi="fa-IR"/>
        </w:rPr>
        <w:t>طان</w:t>
      </w:r>
      <w:r w:rsidR="005B21A3">
        <w:rPr>
          <w:rStyle w:val="Char3"/>
          <w:rtl/>
          <w:lang w:bidi="fa-IR"/>
        </w:rPr>
        <w:t>ی</w:t>
      </w:r>
      <w:r w:rsidRPr="0060162A">
        <w:rPr>
          <w:rStyle w:val="Char3"/>
          <w:rtl/>
          <w:lang w:bidi="fa-IR"/>
        </w:rPr>
        <w:t xml:space="preserve"> است كه دخول در عبادت را از خود آن مهم</w:t>
      </w:r>
      <w:r w:rsidR="009B4484">
        <w:rPr>
          <w:rStyle w:val="Char3"/>
          <w:rFonts w:hint="cs"/>
          <w:rtl/>
          <w:lang w:bidi="fa-IR"/>
        </w:rPr>
        <w:t>‌</w:t>
      </w:r>
      <w:r w:rsidRPr="0060162A">
        <w:rPr>
          <w:rStyle w:val="Char3"/>
          <w:rtl/>
          <w:lang w:bidi="fa-IR"/>
        </w:rPr>
        <w:t>تر وانمود</w:t>
      </w:r>
      <w:r w:rsidR="00101A36">
        <w:rPr>
          <w:rStyle w:val="Char3"/>
          <w:rtl/>
          <w:lang w:bidi="fa-IR"/>
        </w:rPr>
        <w:t xml:space="preserve"> می‌</w:t>
      </w:r>
      <w:r w:rsidRPr="0060162A">
        <w:rPr>
          <w:rStyle w:val="Char3"/>
          <w:rtl/>
          <w:lang w:bidi="fa-IR"/>
        </w:rPr>
        <w:t>كند و آدم را از اصل خانه به در آن مشغول</w:t>
      </w:r>
      <w:r w:rsidR="00101A36">
        <w:rPr>
          <w:rStyle w:val="Char3"/>
          <w:rtl/>
          <w:lang w:bidi="fa-IR"/>
        </w:rPr>
        <w:t xml:space="preserve"> می‌</w:t>
      </w:r>
      <w:r w:rsidRPr="0060162A">
        <w:rPr>
          <w:rStyle w:val="Char3"/>
          <w:rtl/>
          <w:lang w:bidi="fa-IR"/>
        </w:rPr>
        <w:t>دارد.</w:t>
      </w:r>
    </w:p>
    <w:p w:rsidR="009C6881" w:rsidRPr="009B4484" w:rsidRDefault="009C6881" w:rsidP="0060162A">
      <w:pPr>
        <w:spacing w:line="250" w:lineRule="auto"/>
        <w:ind w:firstLine="284"/>
        <w:jc w:val="both"/>
        <w:rPr>
          <w:rStyle w:val="Char3"/>
          <w:spacing w:val="-2"/>
          <w:rtl/>
          <w:lang w:bidi="fa-IR"/>
        </w:rPr>
      </w:pPr>
      <w:r w:rsidRPr="009B4484">
        <w:rPr>
          <w:rStyle w:val="Char3"/>
          <w:spacing w:val="-2"/>
          <w:rtl/>
          <w:lang w:bidi="fa-IR"/>
        </w:rPr>
        <w:t>و از وسواس</w:t>
      </w:r>
      <w:r w:rsidR="005B21A3" w:rsidRPr="009B4484">
        <w:rPr>
          <w:rStyle w:val="Char3"/>
          <w:spacing w:val="-2"/>
          <w:rtl/>
          <w:lang w:bidi="fa-IR"/>
        </w:rPr>
        <w:t>ی</w:t>
      </w:r>
      <w:r w:rsidRPr="009B4484">
        <w:rPr>
          <w:rStyle w:val="Char3"/>
          <w:spacing w:val="-2"/>
          <w:rtl/>
          <w:lang w:bidi="fa-IR"/>
        </w:rPr>
        <w:t>ان كسان</w:t>
      </w:r>
      <w:r w:rsidR="005B21A3" w:rsidRPr="009B4484">
        <w:rPr>
          <w:rStyle w:val="Char3"/>
          <w:spacing w:val="-2"/>
          <w:rtl/>
          <w:lang w:bidi="fa-IR"/>
        </w:rPr>
        <w:t>ی</w:t>
      </w:r>
      <w:r w:rsidRPr="009B4484">
        <w:rPr>
          <w:rStyle w:val="Char3"/>
          <w:spacing w:val="-2"/>
          <w:rtl/>
          <w:lang w:bidi="fa-IR"/>
        </w:rPr>
        <w:t xml:space="preserve"> هستند كه در اواخر ركعت به جماعت</w:t>
      </w:r>
      <w:r w:rsidR="00101A36" w:rsidRPr="009B4484">
        <w:rPr>
          <w:rStyle w:val="Char3"/>
          <w:spacing w:val="-2"/>
          <w:rtl/>
          <w:lang w:bidi="fa-IR"/>
        </w:rPr>
        <w:t xml:space="preserve"> می‌</w:t>
      </w:r>
      <w:r w:rsidRPr="009B4484">
        <w:rPr>
          <w:rStyle w:val="Char3"/>
          <w:spacing w:val="-2"/>
          <w:rtl/>
          <w:lang w:bidi="fa-IR"/>
        </w:rPr>
        <w:t>رسند و وقت خود را به «استفتاح و استعاذه» تلف</w:t>
      </w:r>
      <w:r w:rsidR="00101A36" w:rsidRPr="009B4484">
        <w:rPr>
          <w:rStyle w:val="Char3"/>
          <w:spacing w:val="-2"/>
          <w:rtl/>
          <w:lang w:bidi="fa-IR"/>
        </w:rPr>
        <w:t xml:space="preserve"> می‌</w:t>
      </w:r>
      <w:r w:rsidRPr="009B4484">
        <w:rPr>
          <w:rStyle w:val="Char3"/>
          <w:spacing w:val="-2"/>
          <w:rtl/>
          <w:lang w:bidi="fa-IR"/>
        </w:rPr>
        <w:t>كنند تا امام به ركوع</w:t>
      </w:r>
      <w:r w:rsidR="00101A36" w:rsidRPr="009B4484">
        <w:rPr>
          <w:rStyle w:val="Char3"/>
          <w:spacing w:val="-2"/>
          <w:rtl/>
          <w:lang w:bidi="fa-IR"/>
        </w:rPr>
        <w:t xml:space="preserve"> می‌</w:t>
      </w:r>
      <w:r w:rsidRPr="009B4484">
        <w:rPr>
          <w:rStyle w:val="Char3"/>
          <w:spacing w:val="-2"/>
          <w:rtl/>
          <w:lang w:bidi="fa-IR"/>
        </w:rPr>
        <w:t>رود و در وسط ركوع با عجله تك</w:t>
      </w:r>
      <w:r w:rsidR="005B21A3" w:rsidRPr="009B4484">
        <w:rPr>
          <w:rStyle w:val="Char3"/>
          <w:spacing w:val="-2"/>
          <w:rtl/>
          <w:lang w:bidi="fa-IR"/>
        </w:rPr>
        <w:t>ی</w:t>
      </w:r>
      <w:r w:rsidRPr="009B4484">
        <w:rPr>
          <w:rStyle w:val="Char3"/>
          <w:spacing w:val="-2"/>
          <w:rtl/>
          <w:lang w:bidi="fa-IR"/>
        </w:rPr>
        <w:t>بر گفته به نماز ملحق م</w:t>
      </w:r>
      <w:r w:rsidR="005B21A3" w:rsidRPr="009B4484">
        <w:rPr>
          <w:rStyle w:val="Char3"/>
          <w:spacing w:val="-2"/>
          <w:rtl/>
          <w:lang w:bidi="fa-IR"/>
        </w:rPr>
        <w:t>ی</w:t>
      </w:r>
      <w:r w:rsidRPr="009B4484">
        <w:rPr>
          <w:rStyle w:val="Char3"/>
          <w:spacing w:val="-2"/>
          <w:rtl/>
          <w:lang w:bidi="fa-IR"/>
        </w:rPr>
        <w:t>شوند، حال آنكه بعض</w:t>
      </w:r>
      <w:r w:rsidR="005B21A3" w:rsidRPr="009B4484">
        <w:rPr>
          <w:rStyle w:val="Char3"/>
          <w:spacing w:val="-2"/>
          <w:rtl/>
          <w:lang w:bidi="fa-IR"/>
        </w:rPr>
        <w:t>ی</w:t>
      </w:r>
      <w:r w:rsidRPr="009B4484">
        <w:rPr>
          <w:rStyle w:val="Char3"/>
          <w:spacing w:val="-2"/>
          <w:rtl/>
          <w:lang w:bidi="fa-IR"/>
        </w:rPr>
        <w:t xml:space="preserve"> علما قرائت را بر مأموم لازم شمرده اند ول</w:t>
      </w:r>
      <w:r w:rsidR="005B21A3" w:rsidRPr="009B4484">
        <w:rPr>
          <w:rStyle w:val="Char3"/>
          <w:spacing w:val="-2"/>
          <w:rtl/>
          <w:lang w:bidi="fa-IR"/>
        </w:rPr>
        <w:t>ی</w:t>
      </w:r>
      <w:r w:rsidRPr="009B4484">
        <w:rPr>
          <w:rStyle w:val="Char3"/>
          <w:spacing w:val="-2"/>
          <w:rtl/>
          <w:lang w:bidi="fa-IR"/>
        </w:rPr>
        <w:t xml:space="preserve"> «استفتاح و استعاذه» سنت است و مستحب، بد</w:t>
      </w:r>
      <w:r w:rsidR="005B21A3" w:rsidRPr="009B4484">
        <w:rPr>
          <w:rStyle w:val="Char3"/>
          <w:spacing w:val="-2"/>
          <w:rtl/>
          <w:lang w:bidi="fa-IR"/>
        </w:rPr>
        <w:t>ی</w:t>
      </w:r>
      <w:r w:rsidRPr="009B4484">
        <w:rPr>
          <w:rStyle w:val="Char3"/>
          <w:spacing w:val="-2"/>
          <w:rtl/>
          <w:lang w:bidi="fa-IR"/>
        </w:rPr>
        <w:t>ن گونه احت</w:t>
      </w:r>
      <w:r w:rsidR="005B21A3" w:rsidRPr="009B4484">
        <w:rPr>
          <w:rStyle w:val="Char3"/>
          <w:spacing w:val="-2"/>
          <w:rtl/>
          <w:lang w:bidi="fa-IR"/>
        </w:rPr>
        <w:t>ی</w:t>
      </w:r>
      <w:r w:rsidRPr="009B4484">
        <w:rPr>
          <w:rStyle w:val="Char3"/>
          <w:spacing w:val="-2"/>
          <w:rtl/>
          <w:lang w:bidi="fa-IR"/>
        </w:rPr>
        <w:t>اط در آن است كه در چن</w:t>
      </w:r>
      <w:r w:rsidR="005B21A3" w:rsidRPr="009B4484">
        <w:rPr>
          <w:rStyle w:val="Char3"/>
          <w:spacing w:val="-2"/>
          <w:rtl/>
          <w:lang w:bidi="fa-IR"/>
        </w:rPr>
        <w:t>ی</w:t>
      </w:r>
      <w:r w:rsidRPr="009B4484">
        <w:rPr>
          <w:rStyle w:val="Char3"/>
          <w:spacing w:val="-2"/>
          <w:rtl/>
          <w:lang w:bidi="fa-IR"/>
        </w:rPr>
        <w:t>ن مورد</w:t>
      </w:r>
      <w:r w:rsidR="005B21A3" w:rsidRPr="009B4484">
        <w:rPr>
          <w:rStyle w:val="Char3"/>
          <w:spacing w:val="-2"/>
          <w:rtl/>
          <w:lang w:bidi="fa-IR"/>
        </w:rPr>
        <w:t>ی</w:t>
      </w:r>
      <w:r w:rsidRPr="009B4484">
        <w:rPr>
          <w:rStyle w:val="Char3"/>
          <w:spacing w:val="-2"/>
          <w:rtl/>
          <w:lang w:bidi="fa-IR"/>
        </w:rPr>
        <w:t xml:space="preserve"> از «استفتاح» كه سنت است بگذرد و ح</w:t>
      </w:r>
      <w:r w:rsidR="005B21A3" w:rsidRPr="009B4484">
        <w:rPr>
          <w:rStyle w:val="Char3"/>
          <w:spacing w:val="-2"/>
          <w:rtl/>
          <w:lang w:bidi="fa-IR"/>
        </w:rPr>
        <w:t>ی</w:t>
      </w:r>
      <w:r w:rsidRPr="009B4484">
        <w:rPr>
          <w:rStyle w:val="Char3"/>
          <w:spacing w:val="-2"/>
          <w:rtl/>
          <w:lang w:bidi="fa-IR"/>
        </w:rPr>
        <w:t>ن قدر</w:t>
      </w:r>
      <w:r w:rsidR="005B21A3" w:rsidRPr="009B4484">
        <w:rPr>
          <w:rStyle w:val="Char3"/>
          <w:spacing w:val="-2"/>
          <w:rtl/>
          <w:lang w:bidi="fa-IR"/>
        </w:rPr>
        <w:t>ی</w:t>
      </w:r>
      <w:r w:rsidRPr="009B4484">
        <w:rPr>
          <w:rStyle w:val="Char3"/>
          <w:spacing w:val="-2"/>
          <w:rtl/>
          <w:lang w:bidi="fa-IR"/>
        </w:rPr>
        <w:t xml:space="preserve"> از قرائت [ كه در نظر بعض</w:t>
      </w:r>
      <w:r w:rsidR="005B21A3" w:rsidRPr="009B4484">
        <w:rPr>
          <w:rStyle w:val="Char3"/>
          <w:spacing w:val="-2"/>
          <w:rtl/>
          <w:lang w:bidi="fa-IR"/>
        </w:rPr>
        <w:t>ی</w:t>
      </w:r>
      <w:r w:rsidRPr="009B4484">
        <w:rPr>
          <w:rStyle w:val="Char3"/>
          <w:spacing w:val="-2"/>
          <w:rtl/>
          <w:lang w:bidi="fa-IR"/>
        </w:rPr>
        <w:t xml:space="preserve"> بر مأموم واجب است] به نماز ملحق گردد وا</w:t>
      </w:r>
      <w:r w:rsidR="005B21A3" w:rsidRPr="009B4484">
        <w:rPr>
          <w:rStyle w:val="Char3"/>
          <w:spacing w:val="-2"/>
          <w:rtl/>
          <w:lang w:bidi="fa-IR"/>
        </w:rPr>
        <w:t>ی</w:t>
      </w:r>
      <w:r w:rsidRPr="009B4484">
        <w:rPr>
          <w:rStyle w:val="Char3"/>
          <w:spacing w:val="-2"/>
          <w:rtl/>
          <w:lang w:bidi="fa-IR"/>
        </w:rPr>
        <w:t>ن نكته</w:t>
      </w:r>
      <w:r w:rsidR="0090518F" w:rsidRPr="009B4484">
        <w:rPr>
          <w:rStyle w:val="Char3"/>
          <w:spacing w:val="-2"/>
          <w:rtl/>
          <w:lang w:bidi="fa-IR"/>
        </w:rPr>
        <w:t xml:space="preserve">‌ای </w:t>
      </w:r>
      <w:r w:rsidRPr="009B4484">
        <w:rPr>
          <w:rStyle w:val="Char3"/>
          <w:spacing w:val="-2"/>
          <w:rtl/>
          <w:lang w:bidi="fa-IR"/>
        </w:rPr>
        <w:t>است كه ش</w:t>
      </w:r>
      <w:r w:rsidR="005B21A3" w:rsidRPr="009B4484">
        <w:rPr>
          <w:rStyle w:val="Char3"/>
          <w:spacing w:val="-2"/>
          <w:rtl/>
          <w:lang w:bidi="fa-IR"/>
        </w:rPr>
        <w:t>ی</w:t>
      </w:r>
      <w:r w:rsidRPr="009B4484">
        <w:rPr>
          <w:rStyle w:val="Char3"/>
          <w:spacing w:val="-2"/>
          <w:rtl/>
          <w:lang w:bidi="fa-IR"/>
        </w:rPr>
        <w:t>خ ابوبكر د</w:t>
      </w:r>
      <w:r w:rsidR="005B21A3" w:rsidRPr="009B4484">
        <w:rPr>
          <w:rStyle w:val="Char3"/>
          <w:spacing w:val="-2"/>
          <w:rtl/>
          <w:lang w:bidi="fa-IR"/>
        </w:rPr>
        <w:t>ی</w:t>
      </w:r>
      <w:r w:rsidRPr="009B4484">
        <w:rPr>
          <w:rStyle w:val="Char3"/>
          <w:spacing w:val="-2"/>
          <w:rtl/>
          <w:lang w:bidi="fa-IR"/>
        </w:rPr>
        <w:t>نور</w:t>
      </w:r>
      <w:r w:rsidR="005B21A3" w:rsidRPr="009B4484">
        <w:rPr>
          <w:rStyle w:val="Char3"/>
          <w:spacing w:val="-2"/>
          <w:rtl/>
          <w:lang w:bidi="fa-IR"/>
        </w:rPr>
        <w:t>ی</w:t>
      </w:r>
      <w:r w:rsidRPr="009B4484">
        <w:rPr>
          <w:rStyle w:val="Char3"/>
          <w:spacing w:val="-2"/>
          <w:rtl/>
          <w:lang w:bidi="fa-IR"/>
        </w:rPr>
        <w:t xml:space="preserve"> به مؤلف كتاب - هنگام</w:t>
      </w:r>
      <w:r w:rsidR="005B21A3" w:rsidRPr="009B4484">
        <w:rPr>
          <w:rStyle w:val="Char3"/>
          <w:spacing w:val="-2"/>
          <w:rtl/>
          <w:lang w:bidi="fa-IR"/>
        </w:rPr>
        <w:t>ی</w:t>
      </w:r>
      <w:r w:rsidRPr="009B4484">
        <w:rPr>
          <w:rStyle w:val="Char3"/>
          <w:spacing w:val="-2"/>
          <w:rtl/>
          <w:lang w:bidi="fa-IR"/>
        </w:rPr>
        <w:t xml:space="preserve"> كه نوجوان بود </w:t>
      </w:r>
      <w:r w:rsidRPr="009B4484">
        <w:rPr>
          <w:spacing w:val="-2"/>
          <w:rtl/>
          <w:lang w:bidi="fa-IR"/>
        </w:rPr>
        <w:t>–</w:t>
      </w:r>
      <w:r w:rsidRPr="009B4484">
        <w:rPr>
          <w:rStyle w:val="Char3"/>
          <w:spacing w:val="-2"/>
          <w:rtl/>
          <w:lang w:bidi="fa-IR"/>
        </w:rPr>
        <w:t xml:space="preserve"> تذكر داد.</w:t>
      </w:r>
    </w:p>
    <w:p w:rsidR="009C6881" w:rsidRPr="0060162A" w:rsidRDefault="009C6881" w:rsidP="00AD6106">
      <w:pPr>
        <w:spacing w:line="250" w:lineRule="auto"/>
        <w:ind w:firstLine="284"/>
        <w:jc w:val="both"/>
        <w:rPr>
          <w:rStyle w:val="Char3"/>
          <w:rtl/>
          <w:lang w:bidi="fa-IR"/>
        </w:rPr>
      </w:pPr>
      <w:r w:rsidRPr="0060162A">
        <w:rPr>
          <w:rStyle w:val="Char3"/>
          <w:rtl/>
          <w:lang w:bidi="fa-IR"/>
        </w:rPr>
        <w:t>برخ</w:t>
      </w:r>
      <w:r w:rsidR="005B21A3">
        <w:rPr>
          <w:rStyle w:val="Char3"/>
          <w:rtl/>
          <w:lang w:bidi="fa-IR"/>
        </w:rPr>
        <w:t>ی</w:t>
      </w:r>
      <w:r w:rsidRPr="0060162A">
        <w:rPr>
          <w:rStyle w:val="Char3"/>
          <w:rtl/>
          <w:lang w:bidi="fa-IR"/>
        </w:rPr>
        <w:t xml:space="preserve"> عبادت پ</w:t>
      </w:r>
      <w:r w:rsidR="005B21A3">
        <w:rPr>
          <w:rStyle w:val="Char3"/>
          <w:rtl/>
          <w:lang w:bidi="fa-IR"/>
        </w:rPr>
        <w:t>ی</w:t>
      </w:r>
      <w:r w:rsidRPr="0060162A">
        <w:rPr>
          <w:rStyle w:val="Char3"/>
          <w:rtl/>
          <w:lang w:bidi="fa-IR"/>
        </w:rPr>
        <w:t>شگان را هم ش</w:t>
      </w:r>
      <w:r w:rsidR="005B21A3">
        <w:rPr>
          <w:rStyle w:val="Char3"/>
          <w:rtl/>
          <w:lang w:bidi="fa-IR"/>
        </w:rPr>
        <w:t>ی</w:t>
      </w:r>
      <w:r w:rsidRPr="0060162A">
        <w:rPr>
          <w:rStyle w:val="Char3"/>
          <w:rtl/>
          <w:lang w:bidi="fa-IR"/>
        </w:rPr>
        <w:t>طان از ا</w:t>
      </w:r>
      <w:r w:rsidR="005B21A3">
        <w:rPr>
          <w:rStyle w:val="Char3"/>
          <w:rtl/>
          <w:lang w:bidi="fa-IR"/>
        </w:rPr>
        <w:t>ی</w:t>
      </w:r>
      <w:r w:rsidRPr="0060162A">
        <w:rPr>
          <w:rStyle w:val="Char3"/>
          <w:rtl/>
          <w:lang w:bidi="fa-IR"/>
        </w:rPr>
        <w:t>ن راه فر</w:t>
      </w:r>
      <w:r w:rsidR="005B21A3">
        <w:rPr>
          <w:rStyle w:val="Char3"/>
          <w:rtl/>
          <w:lang w:bidi="fa-IR"/>
        </w:rPr>
        <w:t>ی</w:t>
      </w:r>
      <w:r w:rsidRPr="0060162A">
        <w:rPr>
          <w:rStyle w:val="Char3"/>
          <w:rtl/>
          <w:lang w:bidi="fa-IR"/>
        </w:rPr>
        <w:t>فته كه به سبب بعض</w:t>
      </w:r>
      <w:r w:rsidR="005B21A3">
        <w:rPr>
          <w:rStyle w:val="Char3"/>
          <w:rtl/>
          <w:lang w:bidi="fa-IR"/>
        </w:rPr>
        <w:t>ی</w:t>
      </w:r>
      <w:r w:rsidRPr="0060162A">
        <w:rPr>
          <w:rStyle w:val="Char3"/>
          <w:rtl/>
          <w:lang w:bidi="fa-IR"/>
        </w:rPr>
        <w:t xml:space="preserve"> وسوسه</w:t>
      </w:r>
      <w:r w:rsidR="00101A36">
        <w:rPr>
          <w:rStyle w:val="Char3"/>
          <w:rtl/>
          <w:lang w:bidi="fa-IR"/>
        </w:rPr>
        <w:t>‌ها</w:t>
      </w:r>
      <w:r w:rsidRPr="0060162A">
        <w:rPr>
          <w:rStyle w:val="Char3"/>
          <w:rtl/>
          <w:lang w:bidi="fa-IR"/>
        </w:rPr>
        <w:t xml:space="preserve"> سنتها را به جا</w:t>
      </w:r>
      <w:r w:rsidR="005B21A3">
        <w:rPr>
          <w:rStyle w:val="Char3"/>
          <w:rtl/>
          <w:lang w:bidi="fa-IR"/>
        </w:rPr>
        <w:t>ی</w:t>
      </w:r>
      <w:r w:rsidR="00101A36">
        <w:rPr>
          <w:rStyle w:val="Char3"/>
          <w:rtl/>
          <w:lang w:bidi="fa-IR"/>
        </w:rPr>
        <w:t xml:space="preserve"> نمی‌</w:t>
      </w:r>
      <w:r w:rsidRPr="0060162A">
        <w:rPr>
          <w:rStyle w:val="Char3"/>
          <w:rtl/>
          <w:lang w:bidi="fa-IR"/>
        </w:rPr>
        <w:t>آورند، مثلا به صف اول</w:t>
      </w:r>
      <w:r w:rsidR="00101A36">
        <w:rPr>
          <w:rStyle w:val="Char3"/>
          <w:rtl/>
          <w:lang w:bidi="fa-IR"/>
        </w:rPr>
        <w:t xml:space="preserve"> نمی‌</w:t>
      </w:r>
      <w:r w:rsidRPr="0060162A">
        <w:rPr>
          <w:rStyle w:val="Char3"/>
          <w:rtl/>
          <w:lang w:bidi="fa-IR"/>
        </w:rPr>
        <w:t>روند و</w:t>
      </w:r>
      <w:r w:rsidR="00101A36">
        <w:rPr>
          <w:rStyle w:val="Char3"/>
          <w:rtl/>
          <w:lang w:bidi="fa-IR"/>
        </w:rPr>
        <w:t xml:space="preserve"> می‌</w:t>
      </w:r>
      <w:r w:rsidRPr="0060162A">
        <w:rPr>
          <w:rStyle w:val="Char3"/>
          <w:rtl/>
          <w:lang w:bidi="fa-IR"/>
        </w:rPr>
        <w:t>گو</w:t>
      </w:r>
      <w:r w:rsidR="005B21A3">
        <w:rPr>
          <w:rStyle w:val="Char3"/>
          <w:rtl/>
          <w:lang w:bidi="fa-IR"/>
        </w:rPr>
        <w:t>ی</w:t>
      </w:r>
      <w:r w:rsidRPr="0060162A">
        <w:rPr>
          <w:rStyle w:val="Char3"/>
          <w:rtl/>
          <w:lang w:bidi="fa-IR"/>
        </w:rPr>
        <w:t>ند اصل بر ا</w:t>
      </w:r>
      <w:r w:rsidR="005B21A3">
        <w:rPr>
          <w:rStyle w:val="Char3"/>
          <w:rtl/>
          <w:lang w:bidi="fa-IR"/>
        </w:rPr>
        <w:t>ی</w:t>
      </w:r>
      <w:r w:rsidRPr="0060162A">
        <w:rPr>
          <w:rStyle w:val="Char3"/>
          <w:rtl/>
          <w:lang w:bidi="fa-IR"/>
        </w:rPr>
        <w:t>ن است كه دل نزد</w:t>
      </w:r>
      <w:r w:rsidR="005B21A3">
        <w:rPr>
          <w:rStyle w:val="Char3"/>
          <w:rtl/>
          <w:lang w:bidi="fa-IR"/>
        </w:rPr>
        <w:t xml:space="preserve">یک </w:t>
      </w:r>
      <w:r w:rsidRPr="0060162A">
        <w:rPr>
          <w:rStyle w:val="Char3"/>
          <w:rtl/>
          <w:lang w:bidi="fa-IR"/>
        </w:rPr>
        <w:t>باشد، و در نماز دست رو</w:t>
      </w:r>
      <w:r w:rsidR="005B21A3">
        <w:rPr>
          <w:rStyle w:val="Char3"/>
          <w:rtl/>
          <w:lang w:bidi="fa-IR"/>
        </w:rPr>
        <w:t>ی</w:t>
      </w:r>
      <w:r w:rsidRPr="0060162A">
        <w:rPr>
          <w:rStyle w:val="Char3"/>
          <w:rtl/>
          <w:lang w:bidi="fa-IR"/>
        </w:rPr>
        <w:t xml:space="preserve"> دست</w:t>
      </w:r>
      <w:r w:rsidR="00101A36">
        <w:rPr>
          <w:rStyle w:val="Char3"/>
          <w:rtl/>
          <w:lang w:bidi="fa-IR"/>
        </w:rPr>
        <w:t xml:space="preserve"> نمی‌</w:t>
      </w:r>
      <w:r w:rsidRPr="0060162A">
        <w:rPr>
          <w:rStyle w:val="Char3"/>
          <w:rtl/>
          <w:lang w:bidi="fa-IR"/>
        </w:rPr>
        <w:t>گذارند به ا</w:t>
      </w:r>
      <w:r w:rsidR="005B21A3">
        <w:rPr>
          <w:rStyle w:val="Char3"/>
          <w:rtl/>
          <w:lang w:bidi="fa-IR"/>
        </w:rPr>
        <w:t>ی</w:t>
      </w:r>
      <w:r w:rsidRPr="0060162A">
        <w:rPr>
          <w:rStyle w:val="Char3"/>
          <w:rtl/>
          <w:lang w:bidi="fa-IR"/>
        </w:rPr>
        <w:t>ن عنوان كه</w:t>
      </w:r>
      <w:r w:rsidR="00101A36">
        <w:rPr>
          <w:rStyle w:val="Char3"/>
          <w:rtl/>
          <w:lang w:bidi="fa-IR"/>
        </w:rPr>
        <w:t xml:space="preserve"> نمی‌</w:t>
      </w:r>
      <w:r w:rsidRPr="0060162A">
        <w:rPr>
          <w:rStyle w:val="Char3"/>
          <w:rtl/>
          <w:lang w:bidi="fa-IR"/>
        </w:rPr>
        <w:t>خواهم خشوع</w:t>
      </w:r>
      <w:r w:rsidR="005B21A3">
        <w:rPr>
          <w:rStyle w:val="Char3"/>
          <w:rtl/>
          <w:lang w:bidi="fa-IR"/>
        </w:rPr>
        <w:t>ی</w:t>
      </w:r>
      <w:r w:rsidRPr="0060162A">
        <w:rPr>
          <w:rStyle w:val="Char3"/>
          <w:rtl/>
          <w:lang w:bidi="fa-IR"/>
        </w:rPr>
        <w:t xml:space="preserve"> از خو</w:t>
      </w:r>
      <w:r w:rsidR="005B21A3">
        <w:rPr>
          <w:rStyle w:val="Char3"/>
          <w:rtl/>
          <w:lang w:bidi="fa-IR"/>
        </w:rPr>
        <w:t>ی</w:t>
      </w:r>
      <w:r w:rsidRPr="0060162A">
        <w:rPr>
          <w:rStyle w:val="Char3"/>
          <w:rtl/>
          <w:lang w:bidi="fa-IR"/>
        </w:rPr>
        <w:t>ش بنما</w:t>
      </w:r>
      <w:r w:rsidR="005B21A3">
        <w:rPr>
          <w:rStyle w:val="Char3"/>
          <w:rtl/>
          <w:lang w:bidi="fa-IR"/>
        </w:rPr>
        <w:t>ی</w:t>
      </w:r>
      <w:r w:rsidRPr="0060162A">
        <w:rPr>
          <w:rStyle w:val="Char3"/>
          <w:rtl/>
          <w:lang w:bidi="fa-IR"/>
        </w:rPr>
        <w:t>انم كه در دل ندارم. كه ا</w:t>
      </w:r>
      <w:r w:rsidR="005B21A3">
        <w:rPr>
          <w:rStyle w:val="Char3"/>
          <w:rtl/>
          <w:lang w:bidi="fa-IR"/>
        </w:rPr>
        <w:t>ی</w:t>
      </w:r>
      <w:r w:rsidRPr="0060162A">
        <w:rPr>
          <w:rStyle w:val="Char3"/>
          <w:rtl/>
          <w:lang w:bidi="fa-IR"/>
        </w:rPr>
        <w:t>ن دو سنت از بعض</w:t>
      </w:r>
      <w:r w:rsidR="005B21A3">
        <w:rPr>
          <w:rStyle w:val="Char3"/>
          <w:rtl/>
          <w:lang w:bidi="fa-IR"/>
        </w:rPr>
        <w:t>ی</w:t>
      </w:r>
      <w:r w:rsidRPr="0060162A">
        <w:rPr>
          <w:rStyle w:val="Char3"/>
          <w:rtl/>
          <w:lang w:bidi="fa-IR"/>
        </w:rPr>
        <w:t xml:space="preserve"> صالحان بزرگ روا</w:t>
      </w:r>
      <w:r w:rsidR="005B21A3">
        <w:rPr>
          <w:rStyle w:val="Char3"/>
          <w:rtl/>
          <w:lang w:bidi="fa-IR"/>
        </w:rPr>
        <w:t>ی</w:t>
      </w:r>
      <w:r w:rsidRPr="0060162A">
        <w:rPr>
          <w:rStyle w:val="Char3"/>
          <w:rtl/>
          <w:lang w:bidi="fa-IR"/>
        </w:rPr>
        <w:t>ت است، مثلاً از قول پ</w:t>
      </w:r>
      <w:r w:rsidR="005B21A3">
        <w:rPr>
          <w:rStyle w:val="Char3"/>
          <w:rtl/>
          <w:lang w:bidi="fa-IR"/>
        </w:rPr>
        <w:t>ی</w:t>
      </w:r>
      <w:r w:rsidRPr="0060162A">
        <w:rPr>
          <w:rStyle w:val="Char3"/>
          <w:rtl/>
          <w:lang w:bidi="fa-IR"/>
        </w:rPr>
        <w:t xml:space="preserve">غمبر </w:t>
      </w:r>
      <w:r w:rsidR="00E573EC">
        <w:rPr>
          <w:rStyle w:val="Char3"/>
          <w:lang w:bidi="fa-IR"/>
        </w:rPr>
        <w:sym w:font="AGA Arabesque" w:char="F072"/>
      </w:r>
      <w:r w:rsidRPr="0060162A">
        <w:rPr>
          <w:rStyle w:val="Char3"/>
          <w:rtl/>
          <w:lang w:bidi="fa-IR"/>
        </w:rPr>
        <w:t xml:space="preserve"> «بهتر</w:t>
      </w:r>
      <w:r w:rsidR="005B21A3">
        <w:rPr>
          <w:rStyle w:val="Char3"/>
          <w:rtl/>
          <w:lang w:bidi="fa-IR"/>
        </w:rPr>
        <w:t>ی</w:t>
      </w:r>
      <w:r w:rsidRPr="0060162A">
        <w:rPr>
          <w:rStyle w:val="Char3"/>
          <w:rtl/>
          <w:lang w:bidi="fa-IR"/>
        </w:rPr>
        <w:t>ن صفها</w:t>
      </w:r>
      <w:r w:rsidR="005B21A3">
        <w:rPr>
          <w:rStyle w:val="Char3"/>
          <w:rtl/>
          <w:lang w:bidi="fa-IR"/>
        </w:rPr>
        <w:t>ی</w:t>
      </w:r>
      <w:r w:rsidRPr="0060162A">
        <w:rPr>
          <w:rStyle w:val="Char3"/>
          <w:rtl/>
          <w:lang w:bidi="fa-IR"/>
        </w:rPr>
        <w:t xml:space="preserve"> مردان اول</w:t>
      </w:r>
      <w:r w:rsidR="005B21A3">
        <w:rPr>
          <w:rStyle w:val="Char3"/>
          <w:rtl/>
          <w:lang w:bidi="fa-IR"/>
        </w:rPr>
        <w:t>ی</w:t>
      </w:r>
      <w:r w:rsidRPr="0060162A">
        <w:rPr>
          <w:rStyle w:val="Char3"/>
          <w:rtl/>
          <w:lang w:bidi="fa-IR"/>
        </w:rPr>
        <w:t>ن آنهاست و بدتر</w:t>
      </w:r>
      <w:r w:rsidR="005B21A3">
        <w:rPr>
          <w:rStyle w:val="Char3"/>
          <w:rtl/>
          <w:lang w:bidi="fa-IR"/>
        </w:rPr>
        <w:t>ی</w:t>
      </w:r>
      <w:r w:rsidRPr="0060162A">
        <w:rPr>
          <w:rStyle w:val="Char3"/>
          <w:rtl/>
          <w:lang w:bidi="fa-IR"/>
        </w:rPr>
        <w:t>ن آخر</w:t>
      </w:r>
      <w:r w:rsidR="005B21A3">
        <w:rPr>
          <w:rStyle w:val="Char3"/>
          <w:rtl/>
          <w:lang w:bidi="fa-IR"/>
        </w:rPr>
        <w:t>ی</w:t>
      </w:r>
      <w:r w:rsidRPr="0060162A">
        <w:rPr>
          <w:rStyle w:val="Char3"/>
          <w:rtl/>
          <w:lang w:bidi="fa-IR"/>
        </w:rPr>
        <w:t>ن آنها»، و ن</w:t>
      </w:r>
      <w:r w:rsidR="005B21A3">
        <w:rPr>
          <w:rStyle w:val="Char3"/>
          <w:rtl/>
          <w:lang w:bidi="fa-IR"/>
        </w:rPr>
        <w:t>ی</w:t>
      </w:r>
      <w:r w:rsidRPr="0060162A">
        <w:rPr>
          <w:rStyle w:val="Char3"/>
          <w:rtl/>
          <w:lang w:bidi="fa-IR"/>
        </w:rPr>
        <w:t xml:space="preserve">ز آورده اند كه ابن مسعود </w:t>
      </w:r>
      <w:r w:rsidR="00AD6106">
        <w:rPr>
          <w:rStyle w:val="Char3"/>
          <w:lang w:bidi="fa-IR"/>
        </w:rPr>
        <w:sym w:font="AGA Arabesque" w:char="F074"/>
      </w:r>
      <w:r w:rsidRPr="0060162A">
        <w:rPr>
          <w:rStyle w:val="Char3"/>
          <w:rtl/>
          <w:lang w:bidi="fa-IR"/>
        </w:rPr>
        <w:t xml:space="preserve"> نماز</w:t>
      </w:r>
      <w:r w:rsidR="00101A36">
        <w:rPr>
          <w:rStyle w:val="Char3"/>
          <w:rtl/>
          <w:lang w:bidi="fa-IR"/>
        </w:rPr>
        <w:t xml:space="preserve"> می‌</w:t>
      </w:r>
      <w:r w:rsidRPr="0060162A">
        <w:rPr>
          <w:rStyle w:val="Char3"/>
          <w:rtl/>
          <w:lang w:bidi="fa-IR"/>
        </w:rPr>
        <w:t>خواند دست چپ را بر رو</w:t>
      </w:r>
      <w:r w:rsidR="005B21A3">
        <w:rPr>
          <w:rStyle w:val="Char3"/>
          <w:rtl/>
          <w:lang w:bidi="fa-IR"/>
        </w:rPr>
        <w:t>ی</w:t>
      </w:r>
      <w:r w:rsidRPr="0060162A">
        <w:rPr>
          <w:rStyle w:val="Char3"/>
          <w:rtl/>
          <w:lang w:bidi="fa-IR"/>
        </w:rPr>
        <w:t xml:space="preserve"> دست راست گذارده بود، پ</w:t>
      </w:r>
      <w:r w:rsidR="005B21A3">
        <w:rPr>
          <w:rStyle w:val="Char3"/>
          <w:rtl/>
          <w:lang w:bidi="fa-IR"/>
        </w:rPr>
        <w:t>ی</w:t>
      </w:r>
      <w:r w:rsidRPr="0060162A">
        <w:rPr>
          <w:rStyle w:val="Char3"/>
          <w:rtl/>
          <w:lang w:bidi="fa-IR"/>
        </w:rPr>
        <w:t xml:space="preserve">غمبر </w:t>
      </w:r>
      <w:r w:rsidR="00E573EC">
        <w:rPr>
          <w:rStyle w:val="Char3"/>
          <w:lang w:bidi="fa-IR"/>
        </w:rPr>
        <w:sym w:font="AGA Arabesque" w:char="F072"/>
      </w:r>
      <w:r w:rsidRPr="0060162A">
        <w:rPr>
          <w:rStyle w:val="Char3"/>
          <w:rtl/>
          <w:lang w:bidi="fa-IR"/>
        </w:rPr>
        <w:t xml:space="preserve"> بر او گذشت و دست راستش را بر چپش گذاشت. </w:t>
      </w:r>
    </w:p>
    <w:p w:rsidR="009C6881" w:rsidRPr="0060162A" w:rsidRDefault="009C6881" w:rsidP="00AD6106">
      <w:pPr>
        <w:spacing w:line="250" w:lineRule="auto"/>
        <w:ind w:firstLine="284"/>
        <w:jc w:val="both"/>
        <w:rPr>
          <w:rStyle w:val="Char3"/>
          <w:rtl/>
          <w:lang w:bidi="fa-IR"/>
        </w:rPr>
      </w:pPr>
      <w:r w:rsidRPr="0060162A">
        <w:rPr>
          <w:rStyle w:val="Char3"/>
          <w:rtl/>
          <w:lang w:bidi="fa-IR"/>
        </w:rPr>
        <w:t>و ش</w:t>
      </w:r>
      <w:r w:rsidR="005B21A3">
        <w:rPr>
          <w:rStyle w:val="Char3"/>
          <w:rtl/>
          <w:lang w:bidi="fa-IR"/>
        </w:rPr>
        <w:t>ی</w:t>
      </w:r>
      <w:r w:rsidRPr="0060162A">
        <w:rPr>
          <w:rStyle w:val="Char3"/>
          <w:rtl/>
          <w:lang w:bidi="fa-IR"/>
        </w:rPr>
        <w:t>طان بعض</w:t>
      </w:r>
      <w:r w:rsidR="005B21A3">
        <w:rPr>
          <w:rStyle w:val="Char3"/>
          <w:rtl/>
          <w:lang w:bidi="fa-IR"/>
        </w:rPr>
        <w:t>ی</w:t>
      </w:r>
      <w:r w:rsidRPr="0060162A">
        <w:rPr>
          <w:rStyle w:val="Char3"/>
          <w:rtl/>
          <w:lang w:bidi="fa-IR"/>
        </w:rPr>
        <w:t xml:space="preserve"> نمازگزاران را از راه ز</w:t>
      </w:r>
      <w:r w:rsidR="005B21A3">
        <w:rPr>
          <w:rStyle w:val="Char3"/>
          <w:rtl/>
          <w:lang w:bidi="fa-IR"/>
        </w:rPr>
        <w:t>ی</w:t>
      </w:r>
      <w:r w:rsidRPr="0060162A">
        <w:rPr>
          <w:rStyle w:val="Char3"/>
          <w:rtl/>
          <w:lang w:bidi="fa-IR"/>
        </w:rPr>
        <w:t>اده رو</w:t>
      </w:r>
      <w:r w:rsidR="005B21A3">
        <w:rPr>
          <w:rStyle w:val="Char3"/>
          <w:rtl/>
          <w:lang w:bidi="fa-IR"/>
        </w:rPr>
        <w:t>ی</w:t>
      </w:r>
      <w:r w:rsidRPr="0060162A">
        <w:rPr>
          <w:rStyle w:val="Char3"/>
          <w:rtl/>
          <w:lang w:bidi="fa-IR"/>
        </w:rPr>
        <w:t xml:space="preserve"> در غل</w:t>
      </w:r>
      <w:r w:rsidR="005B21A3">
        <w:rPr>
          <w:rStyle w:val="Char3"/>
          <w:rtl/>
          <w:lang w:bidi="fa-IR"/>
        </w:rPr>
        <w:t>ی</w:t>
      </w:r>
      <w:r w:rsidRPr="0060162A">
        <w:rPr>
          <w:rStyle w:val="Char3"/>
          <w:rtl/>
          <w:lang w:bidi="fa-IR"/>
        </w:rPr>
        <w:t>ظ ادا كردن حروف از مخارج</w:t>
      </w:r>
      <w:r w:rsidR="00101A36">
        <w:rPr>
          <w:rStyle w:val="Char3"/>
          <w:rtl/>
          <w:lang w:bidi="fa-IR"/>
        </w:rPr>
        <w:t xml:space="preserve"> می‌</w:t>
      </w:r>
      <w:r w:rsidRPr="0060162A">
        <w:rPr>
          <w:rStyle w:val="Char3"/>
          <w:rtl/>
          <w:lang w:bidi="fa-IR"/>
        </w:rPr>
        <w:t>فر</w:t>
      </w:r>
      <w:r w:rsidR="005B21A3">
        <w:rPr>
          <w:rStyle w:val="Char3"/>
          <w:rtl/>
          <w:lang w:bidi="fa-IR"/>
        </w:rPr>
        <w:t>ی</w:t>
      </w:r>
      <w:r w:rsidRPr="0060162A">
        <w:rPr>
          <w:rStyle w:val="Char3"/>
          <w:rtl/>
          <w:lang w:bidi="fa-IR"/>
        </w:rPr>
        <w:t>بد، و چنان «الحمد» و «مغضوب» پر سر وصدا و مكرر</w:t>
      </w:r>
      <w:r w:rsidR="005B21A3">
        <w:rPr>
          <w:rStyle w:val="Char3"/>
          <w:rtl/>
          <w:lang w:bidi="fa-IR"/>
        </w:rPr>
        <w:t>ی</w:t>
      </w:r>
      <w:r w:rsidRPr="0060162A">
        <w:rPr>
          <w:rStyle w:val="Char3"/>
          <w:rtl/>
          <w:lang w:bidi="fa-IR"/>
        </w:rPr>
        <w:t xml:space="preserve"> راه</w:t>
      </w:r>
      <w:r w:rsidR="00101A36">
        <w:rPr>
          <w:rStyle w:val="Char3"/>
          <w:rtl/>
          <w:lang w:bidi="fa-IR"/>
        </w:rPr>
        <w:t xml:space="preserve"> می‌</w:t>
      </w:r>
      <w:r w:rsidRPr="0060162A">
        <w:rPr>
          <w:rStyle w:val="Char3"/>
          <w:rtl/>
          <w:lang w:bidi="fa-IR"/>
        </w:rPr>
        <w:t>اندازند كه از آ</w:t>
      </w:r>
      <w:r w:rsidR="005B21A3">
        <w:rPr>
          <w:rStyle w:val="Char3"/>
          <w:rtl/>
          <w:lang w:bidi="fa-IR"/>
        </w:rPr>
        <w:t>یی</w:t>
      </w:r>
      <w:r w:rsidRPr="0060162A">
        <w:rPr>
          <w:rStyle w:val="Char3"/>
          <w:rtl/>
          <w:lang w:bidi="fa-IR"/>
        </w:rPr>
        <w:t>ن نماز ب</w:t>
      </w:r>
      <w:r w:rsidR="005B21A3">
        <w:rPr>
          <w:rStyle w:val="Char3"/>
          <w:rtl/>
          <w:lang w:bidi="fa-IR"/>
        </w:rPr>
        <w:t>ی</w:t>
      </w:r>
      <w:r w:rsidRPr="0060162A">
        <w:rPr>
          <w:rStyle w:val="Char3"/>
          <w:rtl/>
          <w:lang w:bidi="fa-IR"/>
        </w:rPr>
        <w:t>رون</w:t>
      </w:r>
      <w:r w:rsidR="00101A36">
        <w:rPr>
          <w:rStyle w:val="Char3"/>
          <w:rtl/>
          <w:lang w:bidi="fa-IR"/>
        </w:rPr>
        <w:t xml:space="preserve"> می‌</w:t>
      </w:r>
      <w:r w:rsidRPr="0060162A">
        <w:rPr>
          <w:rStyle w:val="Char3"/>
          <w:rtl/>
          <w:lang w:bidi="fa-IR"/>
        </w:rPr>
        <w:t>رود و به سبب تكلف در تحقق مخرج از تدبر و فهم معن</w:t>
      </w:r>
      <w:r w:rsidR="005B21A3">
        <w:rPr>
          <w:rStyle w:val="Char3"/>
          <w:rtl/>
          <w:lang w:bidi="fa-IR"/>
        </w:rPr>
        <w:t>ی</w:t>
      </w:r>
      <w:r w:rsidRPr="0060162A">
        <w:rPr>
          <w:rStyle w:val="Char3"/>
          <w:rtl/>
          <w:lang w:bidi="fa-IR"/>
        </w:rPr>
        <w:t xml:space="preserve"> باز</w:t>
      </w:r>
      <w:r w:rsidR="00101A36">
        <w:rPr>
          <w:rStyle w:val="Char3"/>
          <w:rtl/>
          <w:lang w:bidi="fa-IR"/>
        </w:rPr>
        <w:t xml:space="preserve"> می‌</w:t>
      </w:r>
      <w:r w:rsidRPr="0060162A">
        <w:rPr>
          <w:rStyle w:val="Char3"/>
          <w:rtl/>
          <w:lang w:bidi="fa-IR"/>
        </w:rPr>
        <w:t>مانند. روا</w:t>
      </w:r>
      <w:r w:rsidR="005B21A3">
        <w:rPr>
          <w:rStyle w:val="Char3"/>
          <w:rtl/>
          <w:lang w:bidi="fa-IR"/>
        </w:rPr>
        <w:t>ی</w:t>
      </w:r>
      <w:r w:rsidRPr="0060162A">
        <w:rPr>
          <w:rStyle w:val="Char3"/>
          <w:rtl/>
          <w:lang w:bidi="fa-IR"/>
        </w:rPr>
        <w:t>ت است كه كس</w:t>
      </w:r>
      <w:r w:rsidR="005B21A3">
        <w:rPr>
          <w:rStyle w:val="Char3"/>
          <w:rtl/>
          <w:lang w:bidi="fa-IR"/>
        </w:rPr>
        <w:t>ی</w:t>
      </w:r>
      <w:r w:rsidRPr="0060162A">
        <w:rPr>
          <w:rStyle w:val="Char3"/>
          <w:rtl/>
          <w:lang w:bidi="fa-IR"/>
        </w:rPr>
        <w:t xml:space="preserve"> بر انس بن مال</w:t>
      </w:r>
      <w:r w:rsidR="005B21A3">
        <w:rPr>
          <w:rStyle w:val="Char3"/>
          <w:rtl/>
          <w:lang w:bidi="fa-IR"/>
        </w:rPr>
        <w:t xml:space="preserve">ک </w:t>
      </w:r>
      <w:r w:rsidR="00AD6106">
        <w:rPr>
          <w:rStyle w:val="Char3"/>
          <w:lang w:bidi="fa-IR"/>
        </w:rPr>
        <w:sym w:font="AGA Arabesque" w:char="F074"/>
      </w:r>
      <w:r w:rsidRPr="0060162A">
        <w:rPr>
          <w:rStyle w:val="Char3"/>
          <w:rtl/>
          <w:lang w:bidi="fa-IR"/>
        </w:rPr>
        <w:t xml:space="preserve"> وارد شد و او نماز سب</w:t>
      </w:r>
      <w:r w:rsidR="005B21A3">
        <w:rPr>
          <w:rStyle w:val="Char3"/>
          <w:rtl/>
          <w:lang w:bidi="fa-IR"/>
        </w:rPr>
        <w:t xml:space="preserve">ک </w:t>
      </w:r>
      <w:r w:rsidRPr="0060162A">
        <w:rPr>
          <w:rStyle w:val="Char3"/>
          <w:rtl/>
          <w:lang w:bidi="fa-IR"/>
        </w:rPr>
        <w:t>مثل نماز مسافر</w:t>
      </w:r>
      <w:r w:rsidR="00101A36">
        <w:rPr>
          <w:rStyle w:val="Char3"/>
          <w:rtl/>
          <w:lang w:bidi="fa-IR"/>
        </w:rPr>
        <w:t xml:space="preserve"> می‌</w:t>
      </w:r>
      <w:r w:rsidRPr="0060162A">
        <w:rPr>
          <w:rStyle w:val="Char3"/>
          <w:rtl/>
          <w:lang w:bidi="fa-IR"/>
        </w:rPr>
        <w:t>خواند، آن شخص پرس</w:t>
      </w:r>
      <w:r w:rsidR="005B21A3">
        <w:rPr>
          <w:rStyle w:val="Char3"/>
          <w:rtl/>
          <w:lang w:bidi="fa-IR"/>
        </w:rPr>
        <w:t>ی</w:t>
      </w:r>
      <w:r w:rsidRPr="0060162A">
        <w:rPr>
          <w:rStyle w:val="Char3"/>
          <w:rtl/>
          <w:lang w:bidi="fa-IR"/>
        </w:rPr>
        <w:t>د:‌ خدا</w:t>
      </w:r>
      <w:r w:rsidR="005B21A3">
        <w:rPr>
          <w:rStyle w:val="Char3"/>
          <w:rtl/>
          <w:lang w:bidi="fa-IR"/>
        </w:rPr>
        <w:t>ی</w:t>
      </w:r>
      <w:r w:rsidRPr="0060162A">
        <w:rPr>
          <w:rStyle w:val="Char3"/>
          <w:rtl/>
          <w:lang w:bidi="fa-IR"/>
        </w:rPr>
        <w:t>ت ب</w:t>
      </w:r>
      <w:r w:rsidR="005B21A3">
        <w:rPr>
          <w:rStyle w:val="Char3"/>
          <w:rtl/>
          <w:lang w:bidi="fa-IR"/>
        </w:rPr>
        <w:t>ی</w:t>
      </w:r>
      <w:r w:rsidRPr="0060162A">
        <w:rPr>
          <w:rStyle w:val="Char3"/>
          <w:rtl/>
          <w:lang w:bidi="fa-IR"/>
        </w:rPr>
        <w:t>امرزاد، آ</w:t>
      </w:r>
      <w:r w:rsidR="005B21A3">
        <w:rPr>
          <w:rStyle w:val="Char3"/>
          <w:rtl/>
          <w:lang w:bidi="fa-IR"/>
        </w:rPr>
        <w:t>ی</w:t>
      </w:r>
      <w:r w:rsidRPr="0060162A">
        <w:rPr>
          <w:rStyle w:val="Char3"/>
          <w:rtl/>
          <w:lang w:bidi="fa-IR"/>
        </w:rPr>
        <w:t>ا ا</w:t>
      </w:r>
      <w:r w:rsidR="005B21A3">
        <w:rPr>
          <w:rStyle w:val="Char3"/>
          <w:rtl/>
          <w:lang w:bidi="fa-IR"/>
        </w:rPr>
        <w:t>ی</w:t>
      </w:r>
      <w:r w:rsidRPr="0060162A">
        <w:rPr>
          <w:rStyle w:val="Char3"/>
          <w:rtl/>
          <w:lang w:bidi="fa-IR"/>
        </w:rPr>
        <w:t>ن همان نماز واجب است كه پ</w:t>
      </w:r>
      <w:r w:rsidR="005B21A3">
        <w:rPr>
          <w:rStyle w:val="Char3"/>
          <w:rtl/>
          <w:lang w:bidi="fa-IR"/>
        </w:rPr>
        <w:t>ی</w:t>
      </w:r>
      <w:r w:rsidRPr="0060162A">
        <w:rPr>
          <w:rStyle w:val="Char3"/>
          <w:rtl/>
          <w:lang w:bidi="fa-IR"/>
        </w:rPr>
        <w:t xml:space="preserve">غمبر </w:t>
      </w:r>
      <w:r w:rsidR="00E573EC">
        <w:rPr>
          <w:rStyle w:val="Char3"/>
          <w:lang w:bidi="fa-IR"/>
        </w:rPr>
        <w:sym w:font="AGA Arabesque" w:char="F072"/>
      </w:r>
      <w:r w:rsidR="00101A36">
        <w:rPr>
          <w:rStyle w:val="Char3"/>
          <w:rtl/>
          <w:lang w:bidi="fa-IR"/>
        </w:rPr>
        <w:t xml:space="preserve"> می‌</w:t>
      </w:r>
      <w:r w:rsidRPr="0060162A">
        <w:rPr>
          <w:rStyle w:val="Char3"/>
          <w:rtl/>
          <w:lang w:bidi="fa-IR"/>
        </w:rPr>
        <w:t xml:space="preserve">خواند </w:t>
      </w:r>
      <w:r w:rsidR="005B21A3">
        <w:rPr>
          <w:rStyle w:val="Char3"/>
          <w:rtl/>
          <w:lang w:bidi="fa-IR"/>
        </w:rPr>
        <w:t>ی</w:t>
      </w:r>
      <w:r w:rsidRPr="0060162A">
        <w:rPr>
          <w:rStyle w:val="Char3"/>
          <w:rtl/>
          <w:lang w:bidi="fa-IR"/>
        </w:rPr>
        <w:t>ا نماز مستحب</w:t>
      </w:r>
      <w:r w:rsidR="005B21A3">
        <w:rPr>
          <w:rStyle w:val="Char3"/>
          <w:rtl/>
          <w:lang w:bidi="fa-IR"/>
        </w:rPr>
        <w:t>ی</w:t>
      </w:r>
      <w:r w:rsidRPr="0060162A">
        <w:rPr>
          <w:rStyle w:val="Char3"/>
          <w:rtl/>
          <w:lang w:bidi="fa-IR"/>
        </w:rPr>
        <w:t xml:space="preserve"> به جا</w:t>
      </w:r>
      <w:r w:rsidR="005B21A3">
        <w:rPr>
          <w:rStyle w:val="Char3"/>
          <w:rtl/>
          <w:lang w:bidi="fa-IR"/>
        </w:rPr>
        <w:t>ی</w:t>
      </w:r>
      <w:r w:rsidRPr="0060162A">
        <w:rPr>
          <w:rStyle w:val="Char3"/>
          <w:rtl/>
          <w:lang w:bidi="fa-IR"/>
        </w:rPr>
        <w:t xml:space="preserve"> آورد</w:t>
      </w:r>
      <w:r w:rsidR="005B21A3">
        <w:rPr>
          <w:rStyle w:val="Char3"/>
          <w:rtl/>
          <w:lang w:bidi="fa-IR"/>
        </w:rPr>
        <w:t>ی</w:t>
      </w:r>
      <w:r w:rsidRPr="0060162A">
        <w:rPr>
          <w:rStyle w:val="Char3"/>
          <w:rtl/>
          <w:lang w:bidi="fa-IR"/>
        </w:rPr>
        <w:t>؟ انس گفت: ا</w:t>
      </w:r>
      <w:r w:rsidR="005B21A3">
        <w:rPr>
          <w:rStyle w:val="Char3"/>
          <w:rtl/>
          <w:lang w:bidi="fa-IR"/>
        </w:rPr>
        <w:t>ی</w:t>
      </w:r>
      <w:r w:rsidRPr="0060162A">
        <w:rPr>
          <w:rStyle w:val="Char3"/>
          <w:rtl/>
          <w:lang w:bidi="fa-IR"/>
        </w:rPr>
        <w:t xml:space="preserve">ن همان نماز واجب است كه رسول الله </w:t>
      </w:r>
      <w:r w:rsidR="00E573EC">
        <w:rPr>
          <w:rStyle w:val="Char3"/>
          <w:lang w:bidi="fa-IR"/>
        </w:rPr>
        <w:sym w:font="AGA Arabesque" w:char="F072"/>
      </w:r>
      <w:r w:rsidR="00101A36">
        <w:rPr>
          <w:rStyle w:val="Char3"/>
          <w:rtl/>
          <w:lang w:bidi="fa-IR"/>
        </w:rPr>
        <w:t xml:space="preserve"> می‌</w:t>
      </w:r>
      <w:r w:rsidRPr="0060162A">
        <w:rPr>
          <w:rStyle w:val="Char3"/>
          <w:rtl/>
          <w:lang w:bidi="fa-IR"/>
        </w:rPr>
        <w:t>خواند، و حضرت</w:t>
      </w:r>
      <w:r w:rsidR="00101A36">
        <w:rPr>
          <w:rStyle w:val="Char3"/>
          <w:rtl/>
          <w:lang w:bidi="fa-IR"/>
        </w:rPr>
        <w:t xml:space="preserve"> می‌</w:t>
      </w:r>
      <w:r w:rsidRPr="0060162A">
        <w:rPr>
          <w:rStyle w:val="Char3"/>
          <w:rtl/>
          <w:lang w:bidi="fa-IR"/>
        </w:rPr>
        <w:t>فرمود: «بر خود سخت نگ</w:t>
      </w:r>
      <w:r w:rsidR="005B21A3">
        <w:rPr>
          <w:rStyle w:val="Char3"/>
          <w:rtl/>
          <w:lang w:bidi="fa-IR"/>
        </w:rPr>
        <w:t>ی</w:t>
      </w:r>
      <w:r w:rsidRPr="0060162A">
        <w:rPr>
          <w:rStyle w:val="Char3"/>
          <w:rtl/>
          <w:lang w:bidi="fa-IR"/>
        </w:rPr>
        <w:t>ر</w:t>
      </w:r>
      <w:r w:rsidR="005B21A3">
        <w:rPr>
          <w:rStyle w:val="Char3"/>
          <w:rtl/>
          <w:lang w:bidi="fa-IR"/>
        </w:rPr>
        <w:t>ی</w:t>
      </w:r>
      <w:r w:rsidRPr="0060162A">
        <w:rPr>
          <w:rStyle w:val="Char3"/>
          <w:rtl/>
          <w:lang w:bidi="fa-IR"/>
        </w:rPr>
        <w:t>د كه خدا بر شما سخن</w:t>
      </w:r>
      <w:r w:rsidR="00101A36">
        <w:rPr>
          <w:rStyle w:val="Char3"/>
          <w:rtl/>
          <w:lang w:bidi="fa-IR"/>
        </w:rPr>
        <w:t xml:space="preserve"> می‌</w:t>
      </w:r>
      <w:r w:rsidRPr="0060162A">
        <w:rPr>
          <w:rStyle w:val="Char3"/>
          <w:rtl/>
          <w:lang w:bidi="fa-IR"/>
        </w:rPr>
        <w:t>گ</w:t>
      </w:r>
      <w:r w:rsidR="005B21A3">
        <w:rPr>
          <w:rStyle w:val="Char3"/>
          <w:rtl/>
          <w:lang w:bidi="fa-IR"/>
        </w:rPr>
        <w:t>ی</w:t>
      </w:r>
      <w:r w:rsidRPr="0060162A">
        <w:rPr>
          <w:rStyle w:val="Char3"/>
          <w:rtl/>
          <w:lang w:bidi="fa-IR"/>
        </w:rPr>
        <w:t>رد، كه [ پ</w:t>
      </w:r>
      <w:r w:rsidR="005B21A3">
        <w:rPr>
          <w:rStyle w:val="Char3"/>
          <w:rtl/>
          <w:lang w:bidi="fa-IR"/>
        </w:rPr>
        <w:t>ی</w:t>
      </w:r>
      <w:r w:rsidRPr="0060162A">
        <w:rPr>
          <w:rStyle w:val="Char3"/>
          <w:rtl/>
          <w:lang w:bidi="fa-IR"/>
        </w:rPr>
        <w:t>ش از شما]‌ عده</w:t>
      </w:r>
      <w:r w:rsidR="0090518F">
        <w:rPr>
          <w:rStyle w:val="Char3"/>
          <w:rtl/>
          <w:lang w:bidi="fa-IR"/>
        </w:rPr>
        <w:t xml:space="preserve">‌ای </w:t>
      </w:r>
      <w:r w:rsidRPr="0060162A">
        <w:rPr>
          <w:rStyle w:val="Char3"/>
          <w:rtl/>
          <w:lang w:bidi="fa-IR"/>
        </w:rPr>
        <w:t>بر خود سخت گرفتند و خدا بر ا</w:t>
      </w:r>
      <w:r w:rsidR="005B21A3">
        <w:rPr>
          <w:rStyle w:val="Char3"/>
          <w:rtl/>
          <w:lang w:bidi="fa-IR"/>
        </w:rPr>
        <w:t>ی</w:t>
      </w:r>
      <w:r w:rsidRPr="0060162A">
        <w:rPr>
          <w:rStyle w:val="Char3"/>
          <w:rtl/>
          <w:lang w:bidi="fa-IR"/>
        </w:rPr>
        <w:t>شان سخت گرفت كه ا</w:t>
      </w:r>
      <w:r w:rsidR="005B21A3">
        <w:rPr>
          <w:rStyle w:val="Char3"/>
          <w:rtl/>
          <w:lang w:bidi="fa-IR"/>
        </w:rPr>
        <w:t>ی</w:t>
      </w:r>
      <w:r w:rsidRPr="0060162A">
        <w:rPr>
          <w:rStyle w:val="Char3"/>
          <w:rtl/>
          <w:lang w:bidi="fa-IR"/>
        </w:rPr>
        <w:t>ن راهبان د</w:t>
      </w:r>
      <w:r w:rsidR="005B21A3">
        <w:rPr>
          <w:rStyle w:val="Char3"/>
          <w:rtl/>
          <w:lang w:bidi="fa-IR"/>
        </w:rPr>
        <w:t>ی</w:t>
      </w:r>
      <w:r w:rsidRPr="0060162A">
        <w:rPr>
          <w:rStyle w:val="Char3"/>
          <w:rtl/>
          <w:lang w:bidi="fa-IR"/>
        </w:rPr>
        <w:t>ر و صومعه نش</w:t>
      </w:r>
      <w:r w:rsidR="005B21A3">
        <w:rPr>
          <w:rStyle w:val="Char3"/>
          <w:rtl/>
          <w:lang w:bidi="fa-IR"/>
        </w:rPr>
        <w:t>ی</w:t>
      </w:r>
      <w:r w:rsidRPr="0060162A">
        <w:rPr>
          <w:rStyle w:val="Char3"/>
          <w:rtl/>
          <w:lang w:bidi="fa-IR"/>
        </w:rPr>
        <w:t>نان بقا</w:t>
      </w:r>
      <w:r w:rsidR="005B21A3">
        <w:rPr>
          <w:rStyle w:val="Char3"/>
          <w:rtl/>
          <w:lang w:bidi="fa-IR"/>
        </w:rPr>
        <w:t>ی</w:t>
      </w:r>
      <w:r w:rsidRPr="0060162A">
        <w:rPr>
          <w:rStyle w:val="Char3"/>
          <w:rtl/>
          <w:lang w:bidi="fa-IR"/>
        </w:rPr>
        <w:t>ا</w:t>
      </w:r>
      <w:r w:rsidR="005B21A3">
        <w:rPr>
          <w:rStyle w:val="Char3"/>
          <w:rtl/>
          <w:lang w:bidi="fa-IR"/>
        </w:rPr>
        <w:t>ی</w:t>
      </w:r>
      <w:r w:rsidRPr="0060162A">
        <w:rPr>
          <w:rStyle w:val="Char3"/>
          <w:rtl/>
          <w:lang w:bidi="fa-IR"/>
        </w:rPr>
        <w:t xml:space="preserve"> آنان هستند...». و ن</w:t>
      </w:r>
      <w:r w:rsidR="005B21A3">
        <w:rPr>
          <w:rStyle w:val="Char3"/>
          <w:rtl/>
          <w:lang w:bidi="fa-IR"/>
        </w:rPr>
        <w:t>ی</w:t>
      </w:r>
      <w:r w:rsidRPr="0060162A">
        <w:rPr>
          <w:rStyle w:val="Char3"/>
          <w:rtl/>
          <w:lang w:bidi="fa-IR"/>
        </w:rPr>
        <w:t>ز روا</w:t>
      </w:r>
      <w:r w:rsidR="005B21A3">
        <w:rPr>
          <w:rStyle w:val="Char3"/>
          <w:rtl/>
          <w:lang w:bidi="fa-IR"/>
        </w:rPr>
        <w:t>ی</w:t>
      </w:r>
      <w:r w:rsidRPr="0060162A">
        <w:rPr>
          <w:rStyle w:val="Char3"/>
          <w:rtl/>
          <w:lang w:bidi="fa-IR"/>
        </w:rPr>
        <w:t>ت است كه عثمان بن اب</w:t>
      </w:r>
      <w:r w:rsidR="005B21A3">
        <w:rPr>
          <w:rStyle w:val="Char3"/>
          <w:rtl/>
          <w:lang w:bidi="fa-IR"/>
        </w:rPr>
        <w:t>ی</w:t>
      </w:r>
      <w:r w:rsidRPr="0060162A">
        <w:rPr>
          <w:rStyle w:val="Char3"/>
          <w:rtl/>
          <w:lang w:bidi="fa-IR"/>
        </w:rPr>
        <w:t xml:space="preserve"> العاص به پ</w:t>
      </w:r>
      <w:r w:rsidR="005B21A3">
        <w:rPr>
          <w:rStyle w:val="Char3"/>
          <w:rtl/>
          <w:lang w:bidi="fa-IR"/>
        </w:rPr>
        <w:t>ی</w:t>
      </w:r>
      <w:r w:rsidRPr="0060162A">
        <w:rPr>
          <w:rStyle w:val="Char3"/>
          <w:rtl/>
          <w:lang w:bidi="fa-IR"/>
        </w:rPr>
        <w:t xml:space="preserve">غمبر </w:t>
      </w:r>
      <w:r w:rsidR="00E573EC">
        <w:rPr>
          <w:rStyle w:val="Char3"/>
          <w:lang w:bidi="fa-IR"/>
        </w:rPr>
        <w:sym w:font="AGA Arabesque" w:char="F072"/>
      </w:r>
      <w:r w:rsidRPr="0060162A">
        <w:rPr>
          <w:rStyle w:val="Char3"/>
          <w:rtl/>
          <w:lang w:bidi="fa-IR"/>
        </w:rPr>
        <w:t xml:space="preserve"> عرض كرد: ‌«ش</w:t>
      </w:r>
      <w:r w:rsidR="005B21A3">
        <w:rPr>
          <w:rStyle w:val="Char3"/>
          <w:rtl/>
          <w:lang w:bidi="fa-IR"/>
        </w:rPr>
        <w:t>ی</w:t>
      </w:r>
      <w:r w:rsidRPr="0060162A">
        <w:rPr>
          <w:rStyle w:val="Char3"/>
          <w:rtl/>
          <w:lang w:bidi="fa-IR"/>
        </w:rPr>
        <w:t>طان م</w:t>
      </w:r>
      <w:r w:rsidR="005B21A3">
        <w:rPr>
          <w:rStyle w:val="Char3"/>
          <w:rtl/>
          <w:lang w:bidi="fa-IR"/>
        </w:rPr>
        <w:t>ی</w:t>
      </w:r>
      <w:r w:rsidRPr="0060162A">
        <w:rPr>
          <w:rStyle w:val="Char3"/>
          <w:rtl/>
          <w:lang w:bidi="fa-IR"/>
        </w:rPr>
        <w:t>ان من و نماز من حا</w:t>
      </w:r>
      <w:r w:rsidR="005B21A3">
        <w:rPr>
          <w:rStyle w:val="Char3"/>
          <w:rtl/>
          <w:lang w:bidi="fa-IR"/>
        </w:rPr>
        <w:t>ی</w:t>
      </w:r>
      <w:r w:rsidRPr="0060162A">
        <w:rPr>
          <w:rStyle w:val="Char3"/>
          <w:rtl/>
          <w:lang w:bidi="fa-IR"/>
        </w:rPr>
        <w:t>ل</w:t>
      </w:r>
      <w:r w:rsidR="00101A36">
        <w:rPr>
          <w:rStyle w:val="Char3"/>
          <w:rtl/>
          <w:lang w:bidi="fa-IR"/>
        </w:rPr>
        <w:t xml:space="preserve"> می‌</w:t>
      </w:r>
      <w:r w:rsidRPr="0060162A">
        <w:rPr>
          <w:rStyle w:val="Char3"/>
          <w:rtl/>
          <w:lang w:bidi="fa-IR"/>
        </w:rPr>
        <w:t>شود و در قرائت مرا به اشتباه م</w:t>
      </w:r>
      <w:r w:rsidR="005B21A3">
        <w:rPr>
          <w:rStyle w:val="Char3"/>
          <w:rtl/>
          <w:lang w:bidi="fa-IR"/>
        </w:rPr>
        <w:t>ی</w:t>
      </w:r>
      <w:r w:rsidRPr="0060162A">
        <w:rPr>
          <w:rStyle w:val="Char3"/>
          <w:rtl/>
          <w:lang w:bidi="fa-IR"/>
        </w:rPr>
        <w:t>اندازد». حضرت فرمود: «آن ش</w:t>
      </w:r>
      <w:r w:rsidR="005B21A3">
        <w:rPr>
          <w:rStyle w:val="Char3"/>
          <w:rtl/>
          <w:lang w:bidi="fa-IR"/>
        </w:rPr>
        <w:t>ی</w:t>
      </w:r>
      <w:r w:rsidRPr="0060162A">
        <w:rPr>
          <w:rStyle w:val="Char3"/>
          <w:rtl/>
          <w:lang w:bidi="fa-IR"/>
        </w:rPr>
        <w:t>طان</w:t>
      </w:r>
      <w:r w:rsidR="005B21A3">
        <w:rPr>
          <w:rStyle w:val="Char3"/>
          <w:rtl/>
          <w:lang w:bidi="fa-IR"/>
        </w:rPr>
        <w:t>ی</w:t>
      </w:r>
      <w:r w:rsidRPr="0060162A">
        <w:rPr>
          <w:rStyle w:val="Char3"/>
          <w:rtl/>
          <w:lang w:bidi="fa-IR"/>
        </w:rPr>
        <w:t xml:space="preserve"> است به نام خنزب، هر گاه احساس كرد</w:t>
      </w:r>
      <w:r w:rsidR="005B21A3">
        <w:rPr>
          <w:rStyle w:val="Char3"/>
          <w:rtl/>
          <w:lang w:bidi="fa-IR"/>
        </w:rPr>
        <w:t>ی</w:t>
      </w:r>
      <w:r w:rsidRPr="0060162A">
        <w:rPr>
          <w:rStyle w:val="Char3"/>
          <w:rtl/>
          <w:lang w:bidi="fa-IR"/>
        </w:rPr>
        <w:t xml:space="preserve"> كه وسوسه ات</w:t>
      </w:r>
      <w:r w:rsidR="00101A36">
        <w:rPr>
          <w:rStyle w:val="Char3"/>
          <w:rtl/>
          <w:lang w:bidi="fa-IR"/>
        </w:rPr>
        <w:t xml:space="preserve"> می‌</w:t>
      </w:r>
      <w:r w:rsidRPr="0060162A">
        <w:rPr>
          <w:rStyle w:val="Char3"/>
          <w:rtl/>
          <w:lang w:bidi="fa-IR"/>
        </w:rPr>
        <w:t>نما</w:t>
      </w:r>
      <w:r w:rsidR="005B21A3">
        <w:rPr>
          <w:rStyle w:val="Char3"/>
          <w:rtl/>
          <w:lang w:bidi="fa-IR"/>
        </w:rPr>
        <w:t>ی</w:t>
      </w:r>
      <w:r w:rsidRPr="0060162A">
        <w:rPr>
          <w:rStyle w:val="Char3"/>
          <w:rtl/>
          <w:lang w:bidi="fa-IR"/>
        </w:rPr>
        <w:t>د، از او سه بار به خدا پناه ببر و به سمت چپ آب دهان ب</w:t>
      </w:r>
      <w:r w:rsidR="005B21A3">
        <w:rPr>
          <w:rStyle w:val="Char3"/>
          <w:rtl/>
          <w:lang w:bidi="fa-IR"/>
        </w:rPr>
        <w:t>ی</w:t>
      </w:r>
      <w:r w:rsidRPr="0060162A">
        <w:rPr>
          <w:rStyle w:val="Char3"/>
          <w:rtl/>
          <w:lang w:bidi="fa-IR"/>
        </w:rPr>
        <w:t>نداز». عثمان گو</w:t>
      </w:r>
      <w:r w:rsidR="005B21A3">
        <w:rPr>
          <w:rStyle w:val="Char3"/>
          <w:rtl/>
          <w:lang w:bidi="fa-IR"/>
        </w:rPr>
        <w:t>ی</w:t>
      </w:r>
      <w:r w:rsidRPr="0060162A">
        <w:rPr>
          <w:rStyle w:val="Char3"/>
          <w:rtl/>
          <w:lang w:bidi="fa-IR"/>
        </w:rPr>
        <w:t>د: ا</w:t>
      </w:r>
      <w:r w:rsidR="005B21A3">
        <w:rPr>
          <w:rStyle w:val="Char3"/>
          <w:rtl/>
          <w:lang w:bidi="fa-IR"/>
        </w:rPr>
        <w:t>ی</w:t>
      </w:r>
      <w:r w:rsidRPr="0060162A">
        <w:rPr>
          <w:rStyle w:val="Char3"/>
          <w:rtl/>
          <w:lang w:bidi="fa-IR"/>
        </w:rPr>
        <w:t xml:space="preserve">ن كار را كردم و خدا آن وسوسه را از من دور كرد. </w:t>
      </w:r>
    </w:p>
    <w:p w:rsidR="009C6881" w:rsidRPr="0060162A" w:rsidRDefault="009C6881" w:rsidP="0060162A">
      <w:pPr>
        <w:spacing w:line="250" w:lineRule="auto"/>
        <w:ind w:firstLine="284"/>
        <w:jc w:val="both"/>
        <w:rPr>
          <w:rStyle w:val="Char3"/>
          <w:rtl/>
          <w:lang w:bidi="fa-IR"/>
        </w:rPr>
      </w:pPr>
      <w:r w:rsidRPr="0060162A">
        <w:rPr>
          <w:rStyle w:val="Char3"/>
          <w:rtl/>
          <w:lang w:bidi="fa-IR"/>
        </w:rPr>
        <w:t>ش</w:t>
      </w:r>
      <w:r w:rsidR="005B21A3">
        <w:rPr>
          <w:rStyle w:val="Char3"/>
          <w:rtl/>
          <w:lang w:bidi="fa-IR"/>
        </w:rPr>
        <w:t>ی</w:t>
      </w:r>
      <w:r w:rsidRPr="0060162A">
        <w:rPr>
          <w:rStyle w:val="Char3"/>
          <w:rtl/>
          <w:lang w:bidi="fa-IR"/>
        </w:rPr>
        <w:t>طان بس</w:t>
      </w:r>
      <w:r w:rsidR="005B21A3">
        <w:rPr>
          <w:rStyle w:val="Char3"/>
          <w:rtl/>
          <w:lang w:bidi="fa-IR"/>
        </w:rPr>
        <w:t>ی</w:t>
      </w:r>
      <w:r w:rsidRPr="0060162A">
        <w:rPr>
          <w:rStyle w:val="Char3"/>
          <w:rtl/>
          <w:lang w:bidi="fa-IR"/>
        </w:rPr>
        <w:t>ار</w:t>
      </w:r>
      <w:r w:rsidR="005B21A3">
        <w:rPr>
          <w:rStyle w:val="Char3"/>
          <w:rtl/>
          <w:lang w:bidi="fa-IR"/>
        </w:rPr>
        <w:t>ی</w:t>
      </w:r>
      <w:r w:rsidRPr="0060162A">
        <w:rPr>
          <w:rStyle w:val="Char3"/>
          <w:rtl/>
          <w:lang w:bidi="fa-IR"/>
        </w:rPr>
        <w:t xml:space="preserve"> از عبادت پ</w:t>
      </w:r>
      <w:r w:rsidR="005B21A3">
        <w:rPr>
          <w:rStyle w:val="Char3"/>
          <w:rtl/>
          <w:lang w:bidi="fa-IR"/>
        </w:rPr>
        <w:t>ی</w:t>
      </w:r>
      <w:r w:rsidRPr="0060162A">
        <w:rPr>
          <w:rStyle w:val="Char3"/>
          <w:rtl/>
          <w:lang w:bidi="fa-IR"/>
        </w:rPr>
        <w:t>شگان جاهل را</w:t>
      </w:r>
      <w:r w:rsidR="00101A36">
        <w:rPr>
          <w:rStyle w:val="Char3"/>
          <w:rtl/>
          <w:lang w:bidi="fa-IR"/>
        </w:rPr>
        <w:t xml:space="preserve"> می‌</w:t>
      </w:r>
      <w:r w:rsidRPr="0060162A">
        <w:rPr>
          <w:rStyle w:val="Char3"/>
          <w:rtl/>
          <w:lang w:bidi="fa-IR"/>
        </w:rPr>
        <w:t>فر</w:t>
      </w:r>
      <w:r w:rsidR="005B21A3">
        <w:rPr>
          <w:rStyle w:val="Char3"/>
          <w:rtl/>
          <w:lang w:bidi="fa-IR"/>
        </w:rPr>
        <w:t>ی</w:t>
      </w:r>
      <w:r w:rsidRPr="0060162A">
        <w:rPr>
          <w:rStyle w:val="Char3"/>
          <w:rtl/>
          <w:lang w:bidi="fa-IR"/>
        </w:rPr>
        <w:t>بد و</w:t>
      </w:r>
      <w:r w:rsidR="00101A36">
        <w:rPr>
          <w:rStyle w:val="Char3"/>
          <w:rtl/>
          <w:lang w:bidi="fa-IR"/>
        </w:rPr>
        <w:t xml:space="preserve"> می‌</w:t>
      </w:r>
      <w:r w:rsidRPr="0060162A">
        <w:rPr>
          <w:rStyle w:val="Char3"/>
          <w:rtl/>
          <w:lang w:bidi="fa-IR"/>
        </w:rPr>
        <w:t>پندارد كه عبادت هم</w:t>
      </w:r>
      <w:r w:rsidR="005B21A3">
        <w:rPr>
          <w:rStyle w:val="Char3"/>
          <w:rtl/>
          <w:lang w:bidi="fa-IR"/>
        </w:rPr>
        <w:t>ی</w:t>
      </w:r>
      <w:r w:rsidRPr="0060162A">
        <w:rPr>
          <w:rStyle w:val="Char3"/>
          <w:rtl/>
          <w:lang w:bidi="fa-IR"/>
        </w:rPr>
        <w:t>ن ق</w:t>
      </w:r>
      <w:r w:rsidR="005B21A3">
        <w:rPr>
          <w:rStyle w:val="Char3"/>
          <w:rtl/>
          <w:lang w:bidi="fa-IR"/>
        </w:rPr>
        <w:t>ی</w:t>
      </w:r>
      <w:r w:rsidRPr="0060162A">
        <w:rPr>
          <w:rStyle w:val="Char3"/>
          <w:rtl/>
          <w:lang w:bidi="fa-IR"/>
        </w:rPr>
        <w:t>ام و قعود است و بس؛ و بر ا</w:t>
      </w:r>
      <w:r w:rsidR="005B21A3">
        <w:rPr>
          <w:rStyle w:val="Char3"/>
          <w:rtl/>
          <w:lang w:bidi="fa-IR"/>
        </w:rPr>
        <w:t>ی</w:t>
      </w:r>
      <w:r w:rsidRPr="0060162A">
        <w:rPr>
          <w:rStyle w:val="Char3"/>
          <w:rtl/>
          <w:lang w:bidi="fa-IR"/>
        </w:rPr>
        <w:t>ن عادت خود نادانسته ادامه</w:t>
      </w:r>
      <w:r w:rsidR="00101A36">
        <w:rPr>
          <w:rStyle w:val="Char3"/>
          <w:rtl/>
          <w:lang w:bidi="fa-IR"/>
        </w:rPr>
        <w:t xml:space="preserve"> می‌</w:t>
      </w:r>
      <w:r w:rsidRPr="0060162A">
        <w:rPr>
          <w:rStyle w:val="Char3"/>
          <w:rtl/>
          <w:lang w:bidi="fa-IR"/>
        </w:rPr>
        <w:t>دهند، مثلا هنوز تشهدشان را تمام نكرده چون امام سلام</w:t>
      </w:r>
      <w:r w:rsidR="00101A36">
        <w:rPr>
          <w:rStyle w:val="Char3"/>
          <w:rtl/>
          <w:lang w:bidi="fa-IR"/>
        </w:rPr>
        <w:t xml:space="preserve"> می‌</w:t>
      </w:r>
      <w:r w:rsidRPr="0060162A">
        <w:rPr>
          <w:rStyle w:val="Char3"/>
          <w:rtl/>
          <w:lang w:bidi="fa-IR"/>
        </w:rPr>
        <w:t>دهد ا</w:t>
      </w:r>
      <w:r w:rsidR="005B21A3">
        <w:rPr>
          <w:rStyle w:val="Char3"/>
          <w:rtl/>
          <w:lang w:bidi="fa-IR"/>
        </w:rPr>
        <w:t>ی</w:t>
      </w:r>
      <w:r w:rsidRPr="0060162A">
        <w:rPr>
          <w:rStyle w:val="Char3"/>
          <w:rtl/>
          <w:lang w:bidi="fa-IR"/>
        </w:rPr>
        <w:t>نها هم سلام</w:t>
      </w:r>
      <w:r w:rsidR="00101A36">
        <w:rPr>
          <w:rStyle w:val="Char3"/>
          <w:rtl/>
          <w:lang w:bidi="fa-IR"/>
        </w:rPr>
        <w:t xml:space="preserve"> می‌</w:t>
      </w:r>
      <w:r w:rsidRPr="0060162A">
        <w:rPr>
          <w:rStyle w:val="Char3"/>
          <w:rtl/>
          <w:lang w:bidi="fa-IR"/>
        </w:rPr>
        <w:t>دهند و از نماز خارج</w:t>
      </w:r>
      <w:r w:rsidR="00101A36">
        <w:rPr>
          <w:rStyle w:val="Char3"/>
          <w:rtl/>
          <w:lang w:bidi="fa-IR"/>
        </w:rPr>
        <w:t xml:space="preserve"> می‌</w:t>
      </w:r>
      <w:r w:rsidRPr="0060162A">
        <w:rPr>
          <w:rStyle w:val="Char3"/>
          <w:rtl/>
          <w:lang w:bidi="fa-IR"/>
        </w:rPr>
        <w:t>شوند حال آنكه از تشهدشان قدر</w:t>
      </w:r>
      <w:r w:rsidR="005B21A3">
        <w:rPr>
          <w:rStyle w:val="Char3"/>
          <w:rtl/>
          <w:lang w:bidi="fa-IR"/>
        </w:rPr>
        <w:t>ی</w:t>
      </w:r>
      <w:r w:rsidRPr="0060162A">
        <w:rPr>
          <w:rStyle w:val="Char3"/>
          <w:rtl/>
          <w:lang w:bidi="fa-IR"/>
        </w:rPr>
        <w:t xml:space="preserve"> باق</w:t>
      </w:r>
      <w:r w:rsidR="005B21A3">
        <w:rPr>
          <w:rStyle w:val="Char3"/>
          <w:rtl/>
          <w:lang w:bidi="fa-IR"/>
        </w:rPr>
        <w:t>ی</w:t>
      </w:r>
      <w:r w:rsidRPr="0060162A">
        <w:rPr>
          <w:rStyle w:val="Char3"/>
          <w:rtl/>
          <w:lang w:bidi="fa-IR"/>
        </w:rPr>
        <w:t xml:space="preserve"> مانده وتشهد امام از ا</w:t>
      </w:r>
      <w:r w:rsidR="005B21A3">
        <w:rPr>
          <w:rStyle w:val="Char3"/>
          <w:rtl/>
          <w:lang w:bidi="fa-IR"/>
        </w:rPr>
        <w:t>ی</w:t>
      </w:r>
      <w:r w:rsidRPr="0060162A">
        <w:rPr>
          <w:rStyle w:val="Char3"/>
          <w:rtl/>
          <w:lang w:bidi="fa-IR"/>
        </w:rPr>
        <w:t>نان كفا</w:t>
      </w:r>
      <w:r w:rsidR="005B21A3">
        <w:rPr>
          <w:rStyle w:val="Char3"/>
          <w:rtl/>
          <w:lang w:bidi="fa-IR"/>
        </w:rPr>
        <w:t>ی</w:t>
      </w:r>
      <w:r w:rsidRPr="0060162A">
        <w:rPr>
          <w:rStyle w:val="Char3"/>
          <w:rtl/>
          <w:lang w:bidi="fa-IR"/>
        </w:rPr>
        <w:t>ت</w:t>
      </w:r>
      <w:r w:rsidR="00101A36">
        <w:rPr>
          <w:rStyle w:val="Char3"/>
          <w:rtl/>
          <w:lang w:bidi="fa-IR"/>
        </w:rPr>
        <w:t xml:space="preserve"> نمی‌</w:t>
      </w:r>
      <w:r w:rsidRPr="0060162A">
        <w:rPr>
          <w:rStyle w:val="Char3"/>
          <w:rtl/>
          <w:lang w:bidi="fa-IR"/>
        </w:rPr>
        <w:t xml:space="preserve">كند. </w:t>
      </w:r>
    </w:p>
    <w:p w:rsidR="009C6881" w:rsidRPr="0060162A" w:rsidRDefault="009C6881" w:rsidP="00E573EC">
      <w:pPr>
        <w:spacing w:line="250" w:lineRule="auto"/>
        <w:ind w:firstLine="284"/>
        <w:jc w:val="both"/>
        <w:rPr>
          <w:rStyle w:val="Char3"/>
          <w:rtl/>
          <w:lang w:bidi="fa-IR"/>
        </w:rPr>
      </w:pPr>
      <w:r w:rsidRPr="0060162A">
        <w:rPr>
          <w:rStyle w:val="Char3"/>
          <w:rtl/>
          <w:lang w:bidi="fa-IR"/>
        </w:rPr>
        <w:t>روز</w:t>
      </w:r>
      <w:r w:rsidR="005B21A3">
        <w:rPr>
          <w:rStyle w:val="Char3"/>
          <w:rtl/>
          <w:lang w:bidi="fa-IR"/>
        </w:rPr>
        <w:t>ی</w:t>
      </w:r>
      <w:r w:rsidRPr="0060162A">
        <w:rPr>
          <w:rStyle w:val="Char3"/>
          <w:rtl/>
          <w:lang w:bidi="fa-IR"/>
        </w:rPr>
        <w:t xml:space="preserve"> بر </w:t>
      </w:r>
      <w:r w:rsidR="005B21A3">
        <w:rPr>
          <w:rStyle w:val="Char3"/>
          <w:rtl/>
          <w:lang w:bidi="fa-IR"/>
        </w:rPr>
        <w:t>ی</w:t>
      </w:r>
      <w:r w:rsidRPr="0060162A">
        <w:rPr>
          <w:rStyle w:val="Char3"/>
          <w:rtl/>
          <w:lang w:bidi="fa-IR"/>
        </w:rPr>
        <w:t>ك</w:t>
      </w:r>
      <w:r w:rsidR="005B21A3">
        <w:rPr>
          <w:rStyle w:val="Char3"/>
          <w:rtl/>
          <w:lang w:bidi="fa-IR"/>
        </w:rPr>
        <w:t>ی</w:t>
      </w:r>
      <w:r w:rsidRPr="0060162A">
        <w:rPr>
          <w:rStyle w:val="Char3"/>
          <w:rtl/>
          <w:lang w:bidi="fa-IR"/>
        </w:rPr>
        <w:t xml:space="preserve"> از عبادت پ</w:t>
      </w:r>
      <w:r w:rsidR="005B21A3">
        <w:rPr>
          <w:rStyle w:val="Char3"/>
          <w:rtl/>
          <w:lang w:bidi="fa-IR"/>
        </w:rPr>
        <w:t>ی</w:t>
      </w:r>
      <w:r w:rsidRPr="0060162A">
        <w:rPr>
          <w:rStyle w:val="Char3"/>
          <w:rtl/>
          <w:lang w:bidi="fa-IR"/>
        </w:rPr>
        <w:t>شگان وارد شدم، داشت نماز مستحب</w:t>
      </w:r>
      <w:r w:rsidR="005B21A3">
        <w:rPr>
          <w:rStyle w:val="Char3"/>
          <w:rtl/>
          <w:lang w:bidi="fa-IR"/>
        </w:rPr>
        <w:t>ی</w:t>
      </w:r>
      <w:r w:rsidRPr="0060162A">
        <w:rPr>
          <w:rStyle w:val="Char3"/>
          <w:rtl/>
          <w:lang w:bidi="fa-IR"/>
        </w:rPr>
        <w:t>ه (در روز) با صدا</w:t>
      </w:r>
      <w:r w:rsidR="005B21A3">
        <w:rPr>
          <w:rStyle w:val="Char3"/>
          <w:rtl/>
          <w:lang w:bidi="fa-IR"/>
        </w:rPr>
        <w:t>ی</w:t>
      </w:r>
      <w:r w:rsidRPr="0060162A">
        <w:rPr>
          <w:rStyle w:val="Char3"/>
          <w:rtl/>
          <w:lang w:bidi="fa-IR"/>
        </w:rPr>
        <w:t xml:space="preserve"> بلند</w:t>
      </w:r>
      <w:r w:rsidR="00101A36">
        <w:rPr>
          <w:rStyle w:val="Char3"/>
          <w:rtl/>
          <w:lang w:bidi="fa-IR"/>
        </w:rPr>
        <w:t xml:space="preserve"> می‌</w:t>
      </w:r>
      <w:r w:rsidRPr="0060162A">
        <w:rPr>
          <w:rStyle w:val="Char3"/>
          <w:rtl/>
          <w:lang w:bidi="fa-IR"/>
        </w:rPr>
        <w:t>خواند، گفتم: جهر در نماز روز مكروه است، گفت: دارم ا</w:t>
      </w:r>
      <w:r w:rsidR="005B21A3">
        <w:rPr>
          <w:rStyle w:val="Char3"/>
          <w:rtl/>
          <w:lang w:bidi="fa-IR"/>
        </w:rPr>
        <w:t>ی</w:t>
      </w:r>
      <w:r w:rsidRPr="0060162A">
        <w:rPr>
          <w:rStyle w:val="Char3"/>
          <w:rtl/>
          <w:lang w:bidi="fa-IR"/>
        </w:rPr>
        <w:t>ن جور</w:t>
      </w:r>
      <w:r w:rsidR="005B21A3">
        <w:rPr>
          <w:rStyle w:val="Char3"/>
          <w:rtl/>
          <w:lang w:bidi="fa-IR"/>
        </w:rPr>
        <w:t>ی</w:t>
      </w:r>
      <w:r w:rsidRPr="0060162A">
        <w:rPr>
          <w:rStyle w:val="Char3"/>
          <w:rtl/>
          <w:lang w:bidi="fa-IR"/>
        </w:rPr>
        <w:t xml:space="preserve"> خواب را از خود</w:t>
      </w:r>
      <w:r w:rsidR="00101A36">
        <w:rPr>
          <w:rStyle w:val="Char3"/>
          <w:rtl/>
          <w:lang w:bidi="fa-IR"/>
        </w:rPr>
        <w:t xml:space="preserve"> می‌</w:t>
      </w:r>
      <w:r w:rsidRPr="0060162A">
        <w:rPr>
          <w:rStyle w:val="Char3"/>
          <w:rtl/>
          <w:lang w:bidi="fa-IR"/>
        </w:rPr>
        <w:t>رانم،... گفتم: سنت به سبب خواب آلودگ</w:t>
      </w:r>
      <w:r w:rsidR="005B21A3">
        <w:rPr>
          <w:rStyle w:val="Char3"/>
          <w:rtl/>
          <w:lang w:bidi="fa-IR"/>
        </w:rPr>
        <w:t>ی</w:t>
      </w:r>
      <w:r w:rsidRPr="0060162A">
        <w:rPr>
          <w:rStyle w:val="Char3"/>
          <w:rtl/>
          <w:lang w:bidi="fa-IR"/>
        </w:rPr>
        <w:t xml:space="preserve"> تو تر</w:t>
      </w:r>
      <w:r w:rsidR="005B21A3">
        <w:rPr>
          <w:rStyle w:val="Char3"/>
          <w:rtl/>
          <w:lang w:bidi="fa-IR"/>
        </w:rPr>
        <w:t>ک</w:t>
      </w:r>
      <w:r w:rsidR="00101A36">
        <w:rPr>
          <w:rStyle w:val="Char3"/>
          <w:rtl/>
          <w:lang w:bidi="fa-IR"/>
        </w:rPr>
        <w:t xml:space="preserve"> نمی‌</w:t>
      </w:r>
      <w:r w:rsidRPr="0060162A">
        <w:rPr>
          <w:rStyle w:val="Char3"/>
          <w:rtl/>
          <w:lang w:bidi="fa-IR"/>
        </w:rPr>
        <w:t>شود، وانگه</w:t>
      </w:r>
      <w:r w:rsidR="005B21A3">
        <w:rPr>
          <w:rStyle w:val="Char3"/>
          <w:rtl/>
          <w:lang w:bidi="fa-IR"/>
        </w:rPr>
        <w:t>ی</w:t>
      </w:r>
      <w:r w:rsidRPr="0060162A">
        <w:rPr>
          <w:rStyle w:val="Char3"/>
          <w:rtl/>
          <w:lang w:bidi="fa-IR"/>
        </w:rPr>
        <w:t xml:space="preserve"> هر زمان خوابت</w:t>
      </w:r>
      <w:r w:rsidR="00101A36">
        <w:rPr>
          <w:rStyle w:val="Char3"/>
          <w:rtl/>
          <w:lang w:bidi="fa-IR"/>
        </w:rPr>
        <w:t xml:space="preserve"> می‌</w:t>
      </w:r>
      <w:r w:rsidRPr="0060162A">
        <w:rPr>
          <w:rStyle w:val="Char3"/>
          <w:rtl/>
          <w:lang w:bidi="fa-IR"/>
        </w:rPr>
        <w:t>آ</w:t>
      </w:r>
      <w:r w:rsidR="005B21A3">
        <w:rPr>
          <w:rStyle w:val="Char3"/>
          <w:rtl/>
          <w:lang w:bidi="fa-IR"/>
        </w:rPr>
        <w:t>ی</w:t>
      </w:r>
      <w:r w:rsidRPr="0060162A">
        <w:rPr>
          <w:rStyle w:val="Char3"/>
          <w:rtl/>
          <w:lang w:bidi="fa-IR"/>
        </w:rPr>
        <w:t>د بخواب كه نفس تو را هم بر تو حق</w:t>
      </w:r>
      <w:r w:rsidR="005B21A3">
        <w:rPr>
          <w:rStyle w:val="Char3"/>
          <w:rtl/>
          <w:lang w:bidi="fa-IR"/>
        </w:rPr>
        <w:t>ی</w:t>
      </w:r>
      <w:r w:rsidRPr="0060162A">
        <w:rPr>
          <w:rStyle w:val="Char3"/>
          <w:rtl/>
          <w:lang w:bidi="fa-IR"/>
        </w:rPr>
        <w:t xml:space="preserve"> است. و از پ</w:t>
      </w:r>
      <w:r w:rsidR="005B21A3">
        <w:rPr>
          <w:rStyle w:val="Char3"/>
          <w:rtl/>
          <w:lang w:bidi="fa-IR"/>
        </w:rPr>
        <w:t>ی</w:t>
      </w:r>
      <w:r w:rsidRPr="0060162A">
        <w:rPr>
          <w:rStyle w:val="Char3"/>
          <w:rtl/>
          <w:lang w:bidi="fa-IR"/>
        </w:rPr>
        <w:t xml:space="preserve">غمبر </w:t>
      </w:r>
      <w:r w:rsidR="00E573EC">
        <w:rPr>
          <w:rStyle w:val="Char3"/>
          <w:lang w:bidi="fa-IR"/>
        </w:rPr>
        <w:sym w:font="AGA Arabesque" w:char="F072"/>
      </w:r>
      <w:r w:rsidRPr="0060162A">
        <w:rPr>
          <w:rStyle w:val="Char3"/>
          <w:rtl/>
          <w:lang w:bidi="fa-IR"/>
        </w:rPr>
        <w:t xml:space="preserve"> روا</w:t>
      </w:r>
      <w:r w:rsidR="005B21A3">
        <w:rPr>
          <w:rStyle w:val="Char3"/>
          <w:rtl/>
          <w:lang w:bidi="fa-IR"/>
        </w:rPr>
        <w:t>ی</w:t>
      </w:r>
      <w:r w:rsidRPr="0060162A">
        <w:rPr>
          <w:rStyle w:val="Char3"/>
          <w:rtl/>
          <w:lang w:bidi="fa-IR"/>
        </w:rPr>
        <w:t>ت دار</w:t>
      </w:r>
      <w:r w:rsidR="005B21A3">
        <w:rPr>
          <w:rStyle w:val="Char3"/>
          <w:rtl/>
          <w:lang w:bidi="fa-IR"/>
        </w:rPr>
        <w:t>ی</w:t>
      </w:r>
      <w:r w:rsidRPr="0060162A">
        <w:rPr>
          <w:rStyle w:val="Char3"/>
          <w:rtl/>
          <w:lang w:bidi="fa-IR"/>
        </w:rPr>
        <w:t>م كه هر كس نماز روز را به جهر بخواند با پشگل بزن</w:t>
      </w:r>
      <w:r w:rsidR="005B21A3">
        <w:rPr>
          <w:rStyle w:val="Char3"/>
          <w:rtl/>
          <w:lang w:bidi="fa-IR"/>
        </w:rPr>
        <w:t>ی</w:t>
      </w:r>
      <w:r w:rsidRPr="0060162A">
        <w:rPr>
          <w:rStyle w:val="Char3"/>
          <w:rtl/>
          <w:lang w:bidi="fa-IR"/>
        </w:rPr>
        <w:t>دش!</w:t>
      </w:r>
      <w:r w:rsidRPr="009B4484">
        <w:rPr>
          <w:rStyle w:val="Char3"/>
          <w:vertAlign w:val="superscript"/>
          <w:rtl/>
          <w:lang w:bidi="fa-IR"/>
        </w:rPr>
        <w:footnoteReference w:id="99"/>
      </w:r>
      <w:r w:rsidRPr="0060162A">
        <w:rPr>
          <w:rStyle w:val="Char3"/>
          <w:rtl/>
          <w:lang w:bidi="fa-IR"/>
        </w:rPr>
        <w:t>.</w:t>
      </w:r>
    </w:p>
    <w:p w:rsidR="009C6881" w:rsidRPr="0060162A" w:rsidRDefault="009C6881" w:rsidP="00FC185D">
      <w:pPr>
        <w:spacing w:line="250" w:lineRule="auto"/>
        <w:ind w:firstLine="284"/>
        <w:jc w:val="both"/>
        <w:rPr>
          <w:rStyle w:val="Char3"/>
          <w:rtl/>
          <w:lang w:bidi="fa-IR"/>
        </w:rPr>
      </w:pPr>
      <w:r w:rsidRPr="0060162A">
        <w:rPr>
          <w:rStyle w:val="Char3"/>
          <w:rtl/>
          <w:lang w:bidi="fa-IR"/>
        </w:rPr>
        <w:t>ش</w:t>
      </w:r>
      <w:r w:rsidR="005B21A3">
        <w:rPr>
          <w:rStyle w:val="Char3"/>
          <w:rtl/>
          <w:lang w:bidi="fa-IR"/>
        </w:rPr>
        <w:t>ی</w:t>
      </w:r>
      <w:r w:rsidRPr="0060162A">
        <w:rPr>
          <w:rStyle w:val="Char3"/>
          <w:rtl/>
          <w:lang w:bidi="fa-IR"/>
        </w:rPr>
        <w:t>طان بعض</w:t>
      </w:r>
      <w:r w:rsidR="005B21A3">
        <w:rPr>
          <w:rStyle w:val="Char3"/>
          <w:rtl/>
          <w:lang w:bidi="fa-IR"/>
        </w:rPr>
        <w:t>ی</w:t>
      </w:r>
      <w:r w:rsidRPr="0060162A">
        <w:rPr>
          <w:rStyle w:val="Char3"/>
          <w:rtl/>
          <w:lang w:bidi="fa-IR"/>
        </w:rPr>
        <w:t xml:space="preserve"> عبادت پ</w:t>
      </w:r>
      <w:r w:rsidR="005B21A3">
        <w:rPr>
          <w:rStyle w:val="Char3"/>
          <w:rtl/>
          <w:lang w:bidi="fa-IR"/>
        </w:rPr>
        <w:t>ی</w:t>
      </w:r>
      <w:r w:rsidRPr="0060162A">
        <w:rPr>
          <w:rStyle w:val="Char3"/>
          <w:rtl/>
          <w:lang w:bidi="fa-IR"/>
        </w:rPr>
        <w:t>شگان را بد</w:t>
      </w:r>
      <w:r w:rsidR="005B21A3">
        <w:rPr>
          <w:rStyle w:val="Char3"/>
          <w:rtl/>
          <w:lang w:bidi="fa-IR"/>
        </w:rPr>
        <w:t>ی</w:t>
      </w:r>
      <w:r w:rsidRPr="0060162A">
        <w:rPr>
          <w:rStyle w:val="Char3"/>
          <w:rtl/>
          <w:lang w:bidi="fa-IR"/>
        </w:rPr>
        <w:t>ن گونه فر</w:t>
      </w:r>
      <w:r w:rsidR="005B21A3">
        <w:rPr>
          <w:rStyle w:val="Char3"/>
          <w:rtl/>
          <w:lang w:bidi="fa-IR"/>
        </w:rPr>
        <w:t>ی</w:t>
      </w:r>
      <w:r w:rsidRPr="0060162A">
        <w:rPr>
          <w:rStyle w:val="Char3"/>
          <w:rtl/>
          <w:lang w:bidi="fa-IR"/>
        </w:rPr>
        <w:t>فته كه نماز شب ز</w:t>
      </w:r>
      <w:r w:rsidR="005B21A3">
        <w:rPr>
          <w:rStyle w:val="Char3"/>
          <w:rtl/>
          <w:lang w:bidi="fa-IR"/>
        </w:rPr>
        <w:t>ی</w:t>
      </w:r>
      <w:r w:rsidRPr="0060162A">
        <w:rPr>
          <w:rStyle w:val="Char3"/>
          <w:rtl/>
          <w:lang w:bidi="fa-IR"/>
        </w:rPr>
        <w:t>اد</w:t>
      </w:r>
      <w:r w:rsidR="00101A36">
        <w:rPr>
          <w:rStyle w:val="Char3"/>
          <w:rtl/>
          <w:lang w:bidi="fa-IR"/>
        </w:rPr>
        <w:t xml:space="preserve"> می‌</w:t>
      </w:r>
      <w:r w:rsidRPr="0060162A">
        <w:rPr>
          <w:rStyle w:val="Char3"/>
          <w:rtl/>
          <w:lang w:bidi="fa-IR"/>
        </w:rPr>
        <w:t>خوانند و از شب زنده دار</w:t>
      </w:r>
      <w:r w:rsidR="005B21A3">
        <w:rPr>
          <w:rStyle w:val="Char3"/>
          <w:rtl/>
          <w:lang w:bidi="fa-IR"/>
        </w:rPr>
        <w:t>ی</w:t>
      </w:r>
      <w:r w:rsidRPr="0060162A">
        <w:rPr>
          <w:rStyle w:val="Char3"/>
          <w:rtl/>
          <w:lang w:bidi="fa-IR"/>
        </w:rPr>
        <w:t xml:space="preserve"> و ن</w:t>
      </w:r>
      <w:r w:rsidR="005B21A3">
        <w:rPr>
          <w:rStyle w:val="Char3"/>
          <w:rtl/>
          <w:lang w:bidi="fa-IR"/>
        </w:rPr>
        <w:t>ی</w:t>
      </w:r>
      <w:r w:rsidRPr="0060162A">
        <w:rPr>
          <w:rStyle w:val="Char3"/>
          <w:rtl/>
          <w:lang w:bidi="fa-IR"/>
        </w:rPr>
        <w:t>ز ادا</w:t>
      </w:r>
      <w:r w:rsidR="005B21A3">
        <w:rPr>
          <w:rStyle w:val="Char3"/>
          <w:rtl/>
          <w:lang w:bidi="fa-IR"/>
        </w:rPr>
        <w:t>ی</w:t>
      </w:r>
      <w:r w:rsidRPr="0060162A">
        <w:rPr>
          <w:rStyle w:val="Char3"/>
          <w:rtl/>
          <w:lang w:bidi="fa-IR"/>
        </w:rPr>
        <w:t xml:space="preserve"> نماز مستحب روز ب</w:t>
      </w:r>
      <w:r w:rsidR="005B21A3">
        <w:rPr>
          <w:rStyle w:val="Char3"/>
          <w:rtl/>
          <w:lang w:bidi="fa-IR"/>
        </w:rPr>
        <w:t>ی</w:t>
      </w:r>
      <w:r w:rsidRPr="0060162A">
        <w:rPr>
          <w:rStyle w:val="Char3"/>
          <w:rtl/>
          <w:lang w:bidi="fa-IR"/>
        </w:rPr>
        <w:t>ش از ادا</w:t>
      </w:r>
      <w:r w:rsidR="005B21A3">
        <w:rPr>
          <w:rStyle w:val="Char3"/>
          <w:rtl/>
          <w:lang w:bidi="fa-IR"/>
        </w:rPr>
        <w:t>ی</w:t>
      </w:r>
      <w:r w:rsidRPr="0060162A">
        <w:rPr>
          <w:rStyle w:val="Char3"/>
          <w:rtl/>
          <w:lang w:bidi="fa-IR"/>
        </w:rPr>
        <w:t xml:space="preserve"> فرا</w:t>
      </w:r>
      <w:r w:rsidR="005B21A3">
        <w:rPr>
          <w:rStyle w:val="Char3"/>
          <w:rtl/>
          <w:lang w:bidi="fa-IR"/>
        </w:rPr>
        <w:t>ی</w:t>
      </w:r>
      <w:r w:rsidRPr="0060162A">
        <w:rPr>
          <w:rStyle w:val="Char3"/>
          <w:rtl/>
          <w:lang w:bidi="fa-IR"/>
        </w:rPr>
        <w:t>ض شادمانند، شب ب</w:t>
      </w:r>
      <w:r w:rsidR="005B21A3">
        <w:rPr>
          <w:rStyle w:val="Char3"/>
          <w:rtl/>
          <w:lang w:bidi="fa-IR"/>
        </w:rPr>
        <w:t>ی</w:t>
      </w:r>
      <w:r w:rsidRPr="0060162A">
        <w:rPr>
          <w:rStyle w:val="Char3"/>
          <w:rtl/>
          <w:lang w:bidi="fa-IR"/>
        </w:rPr>
        <w:t>دار</w:t>
      </w:r>
      <w:r w:rsidR="00101A36">
        <w:rPr>
          <w:rStyle w:val="Char3"/>
          <w:rtl/>
          <w:lang w:bidi="fa-IR"/>
        </w:rPr>
        <w:t xml:space="preserve"> می‌</w:t>
      </w:r>
      <w:r w:rsidRPr="0060162A">
        <w:rPr>
          <w:rStyle w:val="Char3"/>
          <w:rtl/>
          <w:lang w:bidi="fa-IR"/>
        </w:rPr>
        <w:t>مانند و سپ</w:t>
      </w:r>
      <w:r w:rsidR="005B21A3">
        <w:rPr>
          <w:rStyle w:val="Char3"/>
          <w:rtl/>
          <w:lang w:bidi="fa-IR"/>
        </w:rPr>
        <w:t>ی</w:t>
      </w:r>
      <w:r w:rsidRPr="0060162A">
        <w:rPr>
          <w:rStyle w:val="Char3"/>
          <w:rtl/>
          <w:lang w:bidi="fa-IR"/>
        </w:rPr>
        <w:t>ده كه</w:t>
      </w:r>
      <w:r w:rsidR="00101A36">
        <w:rPr>
          <w:rStyle w:val="Char3"/>
          <w:rtl/>
          <w:lang w:bidi="fa-IR"/>
        </w:rPr>
        <w:t xml:space="preserve"> می‌</w:t>
      </w:r>
      <w:r w:rsidRPr="0060162A">
        <w:rPr>
          <w:rStyle w:val="Char3"/>
          <w:rtl/>
          <w:lang w:bidi="fa-IR"/>
        </w:rPr>
        <w:t>زند خوابشان</w:t>
      </w:r>
      <w:r w:rsidR="00101A36">
        <w:rPr>
          <w:rStyle w:val="Char3"/>
          <w:rtl/>
          <w:lang w:bidi="fa-IR"/>
        </w:rPr>
        <w:t xml:space="preserve"> می‌</w:t>
      </w:r>
      <w:r w:rsidRPr="0060162A">
        <w:rPr>
          <w:rStyle w:val="Char3"/>
          <w:rtl/>
          <w:lang w:bidi="fa-IR"/>
        </w:rPr>
        <w:t>برد و نماز صبح</w:t>
      </w:r>
      <w:r w:rsidR="00E573EC">
        <w:rPr>
          <w:rStyle w:val="Char3"/>
          <w:rtl/>
          <w:lang w:bidi="fa-IR"/>
        </w:rPr>
        <w:t xml:space="preserve">‌شان </w:t>
      </w:r>
      <w:r w:rsidRPr="0060162A">
        <w:rPr>
          <w:rStyle w:val="Char3"/>
          <w:rtl/>
          <w:lang w:bidi="fa-IR"/>
        </w:rPr>
        <w:t>قضا</w:t>
      </w:r>
      <w:r w:rsidR="00101A36">
        <w:rPr>
          <w:rStyle w:val="Char3"/>
          <w:rtl/>
          <w:lang w:bidi="fa-IR"/>
        </w:rPr>
        <w:t xml:space="preserve"> می‌</w:t>
      </w:r>
      <w:r w:rsidRPr="0060162A">
        <w:rPr>
          <w:rStyle w:val="Char3"/>
          <w:rtl/>
          <w:lang w:bidi="fa-IR"/>
        </w:rPr>
        <w:t xml:space="preserve">شود! </w:t>
      </w:r>
      <w:r w:rsidR="005B21A3">
        <w:rPr>
          <w:rStyle w:val="Char3"/>
          <w:rtl/>
          <w:lang w:bidi="fa-IR"/>
        </w:rPr>
        <w:t>ی</w:t>
      </w:r>
      <w:r w:rsidRPr="0060162A">
        <w:rPr>
          <w:rStyle w:val="Char3"/>
          <w:rtl/>
          <w:lang w:bidi="fa-IR"/>
        </w:rPr>
        <w:t>ا به نماز جماعت صبح</w:t>
      </w:r>
      <w:r w:rsidR="00101A36">
        <w:rPr>
          <w:rStyle w:val="Char3"/>
          <w:rtl/>
          <w:lang w:bidi="fa-IR"/>
        </w:rPr>
        <w:t xml:space="preserve"> نمی‌</w:t>
      </w:r>
      <w:r w:rsidRPr="0060162A">
        <w:rPr>
          <w:rStyle w:val="Char3"/>
          <w:rtl/>
          <w:lang w:bidi="fa-IR"/>
        </w:rPr>
        <w:t xml:space="preserve">رسند، </w:t>
      </w:r>
      <w:r w:rsidR="005B21A3">
        <w:rPr>
          <w:rStyle w:val="Char3"/>
          <w:rtl/>
          <w:lang w:bidi="fa-IR"/>
        </w:rPr>
        <w:t>ی</w:t>
      </w:r>
      <w:r w:rsidR="009B4484">
        <w:rPr>
          <w:rStyle w:val="Char3"/>
          <w:rtl/>
          <w:lang w:bidi="fa-IR"/>
        </w:rPr>
        <w:t>ا روز خرد و خسته و خواب آلوده</w:t>
      </w:r>
      <w:r w:rsidR="009B4484">
        <w:rPr>
          <w:rStyle w:val="Char3"/>
          <w:rFonts w:hint="cs"/>
          <w:rtl/>
          <w:lang w:bidi="fa-IR"/>
        </w:rPr>
        <w:t>‌</w:t>
      </w:r>
      <w:r w:rsidRPr="0060162A">
        <w:rPr>
          <w:rStyle w:val="Char3"/>
          <w:rtl/>
          <w:lang w:bidi="fa-IR"/>
        </w:rPr>
        <w:t>اند و</w:t>
      </w:r>
      <w:r w:rsidR="00101A36">
        <w:rPr>
          <w:rStyle w:val="Char3"/>
          <w:rtl/>
          <w:lang w:bidi="fa-IR"/>
        </w:rPr>
        <w:t xml:space="preserve"> نمی‌</w:t>
      </w:r>
      <w:r w:rsidRPr="0060162A">
        <w:rPr>
          <w:rStyle w:val="Char3"/>
          <w:rtl/>
          <w:lang w:bidi="fa-IR"/>
        </w:rPr>
        <w:t>توانند برا</w:t>
      </w:r>
      <w:r w:rsidR="005B21A3">
        <w:rPr>
          <w:rStyle w:val="Char3"/>
          <w:rtl/>
          <w:lang w:bidi="fa-IR"/>
        </w:rPr>
        <w:t>ی</w:t>
      </w:r>
      <w:r w:rsidRPr="0060162A">
        <w:rPr>
          <w:rStyle w:val="Char3"/>
          <w:rtl/>
          <w:lang w:bidi="fa-IR"/>
        </w:rPr>
        <w:t xml:space="preserve"> عائله</w:t>
      </w:r>
      <w:r w:rsidR="00E573EC">
        <w:rPr>
          <w:rStyle w:val="Char3"/>
          <w:rtl/>
          <w:lang w:bidi="fa-IR"/>
        </w:rPr>
        <w:t xml:space="preserve">‌شان </w:t>
      </w:r>
      <w:r w:rsidRPr="0060162A">
        <w:rPr>
          <w:rStyle w:val="Char3"/>
          <w:rtl/>
          <w:lang w:bidi="fa-IR"/>
        </w:rPr>
        <w:t>كسب روز</w:t>
      </w:r>
      <w:r w:rsidR="005B21A3">
        <w:rPr>
          <w:rStyle w:val="Char3"/>
          <w:rtl/>
          <w:lang w:bidi="fa-IR"/>
        </w:rPr>
        <w:t>ی</w:t>
      </w:r>
      <w:r w:rsidRPr="0060162A">
        <w:rPr>
          <w:rStyle w:val="Char3"/>
          <w:rtl/>
          <w:lang w:bidi="fa-IR"/>
        </w:rPr>
        <w:t xml:space="preserve"> نما</w:t>
      </w:r>
      <w:r w:rsidR="005B21A3">
        <w:rPr>
          <w:rStyle w:val="Char3"/>
          <w:rtl/>
          <w:lang w:bidi="fa-IR"/>
        </w:rPr>
        <w:t>ی</w:t>
      </w:r>
      <w:r w:rsidRPr="0060162A">
        <w:rPr>
          <w:rStyle w:val="Char3"/>
          <w:rtl/>
          <w:lang w:bidi="fa-IR"/>
        </w:rPr>
        <w:t>ند. عباد پ</w:t>
      </w:r>
      <w:r w:rsidR="005B21A3">
        <w:rPr>
          <w:rStyle w:val="Char3"/>
          <w:rtl/>
          <w:lang w:bidi="fa-IR"/>
        </w:rPr>
        <w:t>ی</w:t>
      </w:r>
      <w:r w:rsidRPr="0060162A">
        <w:rPr>
          <w:rStyle w:val="Char3"/>
          <w:rtl/>
          <w:lang w:bidi="fa-IR"/>
        </w:rPr>
        <w:t>ش</w:t>
      </w:r>
      <w:r w:rsidR="00772994">
        <w:rPr>
          <w:rStyle w:val="Char3"/>
          <w:rtl/>
          <w:lang w:bidi="fa-IR"/>
        </w:rPr>
        <w:t>ه</w:t>
      </w:r>
      <w:r w:rsidRPr="0060162A">
        <w:rPr>
          <w:rStyle w:val="Char3"/>
          <w:rtl/>
          <w:lang w:bidi="fa-IR"/>
        </w:rPr>
        <w:t xml:space="preserve"> پ</w:t>
      </w:r>
      <w:r w:rsidR="005B21A3">
        <w:rPr>
          <w:rStyle w:val="Char3"/>
          <w:rtl/>
          <w:lang w:bidi="fa-IR"/>
        </w:rPr>
        <w:t>ی</w:t>
      </w:r>
      <w:r w:rsidRPr="0060162A">
        <w:rPr>
          <w:rStyle w:val="Char3"/>
          <w:rtl/>
          <w:lang w:bidi="fa-IR"/>
        </w:rPr>
        <w:t>ر</w:t>
      </w:r>
      <w:r w:rsidR="005B21A3">
        <w:rPr>
          <w:rStyle w:val="Char3"/>
          <w:rtl/>
          <w:lang w:bidi="fa-IR"/>
        </w:rPr>
        <w:t>ی</w:t>
      </w:r>
      <w:r w:rsidRPr="0060162A">
        <w:rPr>
          <w:rStyle w:val="Char3"/>
          <w:rtl/>
          <w:lang w:bidi="fa-IR"/>
        </w:rPr>
        <w:t xml:space="preserve"> به نام حس</w:t>
      </w:r>
      <w:r w:rsidR="005B21A3">
        <w:rPr>
          <w:rStyle w:val="Char3"/>
          <w:rtl/>
          <w:lang w:bidi="fa-IR"/>
        </w:rPr>
        <w:t>ی</w:t>
      </w:r>
      <w:r w:rsidRPr="0060162A">
        <w:rPr>
          <w:rStyle w:val="Char3"/>
          <w:rtl/>
          <w:lang w:bidi="fa-IR"/>
        </w:rPr>
        <w:t>ن قزو</w:t>
      </w:r>
      <w:r w:rsidR="005B21A3">
        <w:rPr>
          <w:rStyle w:val="Char3"/>
          <w:rtl/>
          <w:lang w:bidi="fa-IR"/>
        </w:rPr>
        <w:t>ی</w:t>
      </w:r>
      <w:r w:rsidRPr="0060162A">
        <w:rPr>
          <w:rStyle w:val="Char3"/>
          <w:rtl/>
          <w:lang w:bidi="fa-IR"/>
        </w:rPr>
        <w:t>ن</w:t>
      </w:r>
      <w:r w:rsidR="005B21A3">
        <w:rPr>
          <w:rStyle w:val="Char3"/>
          <w:rtl/>
          <w:lang w:bidi="fa-IR"/>
        </w:rPr>
        <w:t>ی</w:t>
      </w:r>
      <w:r w:rsidRPr="0060162A">
        <w:rPr>
          <w:rStyle w:val="Char3"/>
          <w:rtl/>
          <w:lang w:bidi="fa-IR"/>
        </w:rPr>
        <w:t xml:space="preserve"> را د</w:t>
      </w:r>
      <w:r w:rsidR="005B21A3">
        <w:rPr>
          <w:rStyle w:val="Char3"/>
          <w:rtl/>
          <w:lang w:bidi="fa-IR"/>
        </w:rPr>
        <w:t>ی</w:t>
      </w:r>
      <w:r w:rsidRPr="0060162A">
        <w:rPr>
          <w:rStyle w:val="Char3"/>
          <w:rtl/>
          <w:lang w:bidi="fa-IR"/>
        </w:rPr>
        <w:t>دم كه در جامع منصور (بغداد) ز</w:t>
      </w:r>
      <w:r w:rsidR="005B21A3">
        <w:rPr>
          <w:rStyle w:val="Char3"/>
          <w:rtl/>
          <w:lang w:bidi="fa-IR"/>
        </w:rPr>
        <w:t>ی</w:t>
      </w:r>
      <w:r w:rsidRPr="0060162A">
        <w:rPr>
          <w:rStyle w:val="Char3"/>
          <w:rtl/>
          <w:lang w:bidi="fa-IR"/>
        </w:rPr>
        <w:t>اد قدم</w:t>
      </w:r>
      <w:r w:rsidR="00101A36">
        <w:rPr>
          <w:rStyle w:val="Char3"/>
          <w:rtl/>
          <w:lang w:bidi="fa-IR"/>
        </w:rPr>
        <w:t xml:space="preserve"> می‌</w:t>
      </w:r>
      <w:r w:rsidRPr="0060162A">
        <w:rPr>
          <w:rStyle w:val="Char3"/>
          <w:rtl/>
          <w:lang w:bidi="fa-IR"/>
        </w:rPr>
        <w:t>زد، سبب پرس</w:t>
      </w:r>
      <w:r w:rsidR="005B21A3">
        <w:rPr>
          <w:rStyle w:val="Char3"/>
          <w:rtl/>
          <w:lang w:bidi="fa-IR"/>
        </w:rPr>
        <w:t>ی</w:t>
      </w:r>
      <w:r w:rsidRPr="0060162A">
        <w:rPr>
          <w:rStyle w:val="Char3"/>
          <w:rtl/>
          <w:lang w:bidi="fa-IR"/>
        </w:rPr>
        <w:t>دم. گفت: ‌برا</w:t>
      </w:r>
      <w:r w:rsidR="005B21A3">
        <w:rPr>
          <w:rStyle w:val="Char3"/>
          <w:rtl/>
          <w:lang w:bidi="fa-IR"/>
        </w:rPr>
        <w:t>ی</w:t>
      </w:r>
      <w:r w:rsidRPr="0060162A">
        <w:rPr>
          <w:rStyle w:val="Char3"/>
          <w:rtl/>
          <w:lang w:bidi="fa-IR"/>
        </w:rPr>
        <w:t xml:space="preserve"> آنكه چرتم نگ</w:t>
      </w:r>
      <w:r w:rsidR="005B21A3">
        <w:rPr>
          <w:rStyle w:val="Char3"/>
          <w:rtl/>
          <w:lang w:bidi="fa-IR"/>
        </w:rPr>
        <w:t>ی</w:t>
      </w:r>
      <w:r w:rsidRPr="0060162A">
        <w:rPr>
          <w:rStyle w:val="Char3"/>
          <w:rtl/>
          <w:lang w:bidi="fa-IR"/>
        </w:rPr>
        <w:t>رد! اما شرع ا</w:t>
      </w:r>
      <w:r w:rsidR="005B21A3">
        <w:rPr>
          <w:rStyle w:val="Char3"/>
          <w:rtl/>
          <w:lang w:bidi="fa-IR"/>
        </w:rPr>
        <w:t>ی</w:t>
      </w:r>
      <w:r w:rsidRPr="0060162A">
        <w:rPr>
          <w:rStyle w:val="Char3"/>
          <w:rtl/>
          <w:lang w:bidi="fa-IR"/>
        </w:rPr>
        <w:t>ن را نخواسته، و پ</w:t>
      </w:r>
      <w:r w:rsidR="005B21A3">
        <w:rPr>
          <w:rStyle w:val="Char3"/>
          <w:rtl/>
          <w:lang w:bidi="fa-IR"/>
        </w:rPr>
        <w:t>ی</w:t>
      </w:r>
      <w:r w:rsidRPr="0060162A">
        <w:rPr>
          <w:rStyle w:val="Char3"/>
          <w:rtl/>
          <w:lang w:bidi="fa-IR"/>
        </w:rPr>
        <w:t xml:space="preserve">غمبر </w:t>
      </w:r>
      <w:r w:rsidR="00E573EC">
        <w:rPr>
          <w:rStyle w:val="Char3"/>
          <w:lang w:bidi="fa-IR"/>
        </w:rPr>
        <w:sym w:font="AGA Arabesque" w:char="F072"/>
      </w:r>
      <w:r w:rsidRPr="0060162A">
        <w:rPr>
          <w:rStyle w:val="Char3"/>
          <w:rtl/>
          <w:lang w:bidi="fa-IR"/>
        </w:rPr>
        <w:t xml:space="preserve"> فرما</w:t>
      </w:r>
      <w:r w:rsidR="005B21A3">
        <w:rPr>
          <w:rStyle w:val="Char3"/>
          <w:rtl/>
          <w:lang w:bidi="fa-IR"/>
        </w:rPr>
        <w:t>ی</w:t>
      </w:r>
      <w:r w:rsidR="009B4484">
        <w:rPr>
          <w:rStyle w:val="Char3"/>
          <w:rtl/>
          <w:lang w:bidi="fa-IR"/>
        </w:rPr>
        <w:t>د: «</w:t>
      </w:r>
      <w:r w:rsidRPr="0060162A">
        <w:rPr>
          <w:rStyle w:val="Char3"/>
          <w:rtl/>
          <w:lang w:bidi="fa-IR"/>
        </w:rPr>
        <w:t>نفس تو را هم بر تو حق</w:t>
      </w:r>
      <w:r w:rsidR="005B21A3">
        <w:rPr>
          <w:rStyle w:val="Char3"/>
          <w:rtl/>
          <w:lang w:bidi="fa-IR"/>
        </w:rPr>
        <w:t>ی</w:t>
      </w:r>
      <w:r w:rsidRPr="0060162A">
        <w:rPr>
          <w:rStyle w:val="Char3"/>
          <w:rtl/>
          <w:lang w:bidi="fa-IR"/>
        </w:rPr>
        <w:t xml:space="preserve"> است هم شب برا</w:t>
      </w:r>
      <w:r w:rsidR="005B21A3">
        <w:rPr>
          <w:rStyle w:val="Char3"/>
          <w:rtl/>
          <w:lang w:bidi="fa-IR"/>
        </w:rPr>
        <w:t>ی</w:t>
      </w:r>
      <w:r w:rsidRPr="0060162A">
        <w:rPr>
          <w:rStyle w:val="Char3"/>
          <w:rtl/>
          <w:lang w:bidi="fa-IR"/>
        </w:rPr>
        <w:t xml:space="preserve"> عبادت برخ</w:t>
      </w:r>
      <w:r w:rsidR="005B21A3">
        <w:rPr>
          <w:rStyle w:val="Char3"/>
          <w:rtl/>
          <w:lang w:bidi="fa-IR"/>
        </w:rPr>
        <w:t>ی</w:t>
      </w:r>
      <w:r w:rsidRPr="0060162A">
        <w:rPr>
          <w:rStyle w:val="Char3"/>
          <w:rtl/>
          <w:lang w:bidi="fa-IR"/>
        </w:rPr>
        <w:t>ز و هم بخواب»، و جا</w:t>
      </w:r>
      <w:r w:rsidR="005B21A3">
        <w:rPr>
          <w:rStyle w:val="Char3"/>
          <w:rtl/>
          <w:lang w:bidi="fa-IR"/>
        </w:rPr>
        <w:t>ی</w:t>
      </w:r>
      <w:r w:rsidRPr="0060162A">
        <w:rPr>
          <w:rStyle w:val="Char3"/>
          <w:rtl/>
          <w:lang w:bidi="fa-IR"/>
        </w:rPr>
        <w:t xml:space="preserve"> د</w:t>
      </w:r>
      <w:r w:rsidR="005B21A3">
        <w:rPr>
          <w:rStyle w:val="Char3"/>
          <w:rtl/>
          <w:lang w:bidi="fa-IR"/>
        </w:rPr>
        <w:t>ی</w:t>
      </w:r>
      <w:r w:rsidRPr="0060162A">
        <w:rPr>
          <w:rStyle w:val="Char3"/>
          <w:rtl/>
          <w:lang w:bidi="fa-IR"/>
        </w:rPr>
        <w:t xml:space="preserve">گر فرمود: «بر شماست </w:t>
      </w:r>
      <w:r w:rsidR="005B21A3">
        <w:rPr>
          <w:rStyle w:val="Char3"/>
          <w:rtl/>
          <w:lang w:bidi="fa-IR"/>
        </w:rPr>
        <w:t xml:space="preserve">یک </w:t>
      </w:r>
      <w:r w:rsidRPr="0060162A">
        <w:rPr>
          <w:rStyle w:val="Char3"/>
          <w:rtl/>
          <w:lang w:bidi="fa-IR"/>
        </w:rPr>
        <w:t>قربان</w:t>
      </w:r>
      <w:r w:rsidR="005B21A3">
        <w:rPr>
          <w:rStyle w:val="Char3"/>
          <w:rtl/>
          <w:lang w:bidi="fa-IR"/>
        </w:rPr>
        <w:t>ی</w:t>
      </w:r>
      <w:r w:rsidRPr="0060162A">
        <w:rPr>
          <w:rStyle w:val="Char3"/>
          <w:rtl/>
          <w:lang w:bidi="fa-IR"/>
        </w:rPr>
        <w:t xml:space="preserve"> متوسط، هر كس درا</w:t>
      </w:r>
      <w:r w:rsidR="005B21A3">
        <w:rPr>
          <w:rStyle w:val="Char3"/>
          <w:rtl/>
          <w:lang w:bidi="fa-IR"/>
        </w:rPr>
        <w:t>ی</w:t>
      </w:r>
      <w:r w:rsidRPr="0060162A">
        <w:rPr>
          <w:rStyle w:val="Char3"/>
          <w:rtl/>
          <w:lang w:bidi="fa-IR"/>
        </w:rPr>
        <w:t>ن د</w:t>
      </w:r>
      <w:r w:rsidR="005B21A3">
        <w:rPr>
          <w:rStyle w:val="Char3"/>
          <w:rtl/>
          <w:lang w:bidi="fa-IR"/>
        </w:rPr>
        <w:t>ی</w:t>
      </w:r>
      <w:r w:rsidRPr="0060162A">
        <w:rPr>
          <w:rStyle w:val="Char3"/>
          <w:rtl/>
          <w:lang w:bidi="fa-IR"/>
        </w:rPr>
        <w:t>ن بر خود سخت بگ</w:t>
      </w:r>
      <w:r w:rsidR="005B21A3">
        <w:rPr>
          <w:rStyle w:val="Char3"/>
          <w:rtl/>
          <w:lang w:bidi="fa-IR"/>
        </w:rPr>
        <w:t>ی</w:t>
      </w:r>
      <w:r w:rsidRPr="0060162A">
        <w:rPr>
          <w:rStyle w:val="Char3"/>
          <w:rtl/>
          <w:lang w:bidi="fa-IR"/>
        </w:rPr>
        <w:t>رد، آن سختگ</w:t>
      </w:r>
      <w:r w:rsidR="005B21A3">
        <w:rPr>
          <w:rStyle w:val="Char3"/>
          <w:rtl/>
          <w:lang w:bidi="fa-IR"/>
        </w:rPr>
        <w:t>ی</w:t>
      </w:r>
      <w:r w:rsidRPr="0060162A">
        <w:rPr>
          <w:rStyle w:val="Char3"/>
          <w:rtl/>
          <w:lang w:bidi="fa-IR"/>
        </w:rPr>
        <w:t>ر</w:t>
      </w:r>
      <w:r w:rsidR="005B21A3">
        <w:rPr>
          <w:rStyle w:val="Char3"/>
          <w:rtl/>
          <w:lang w:bidi="fa-IR"/>
        </w:rPr>
        <w:t>ی</w:t>
      </w:r>
      <w:r w:rsidRPr="0060162A">
        <w:rPr>
          <w:rStyle w:val="Char3"/>
          <w:rtl/>
          <w:lang w:bidi="fa-IR"/>
        </w:rPr>
        <w:t xml:space="preserve"> مغلوبش</w:t>
      </w:r>
      <w:r w:rsidR="00101A36">
        <w:rPr>
          <w:rStyle w:val="Char3"/>
          <w:rtl/>
          <w:lang w:bidi="fa-IR"/>
        </w:rPr>
        <w:t xml:space="preserve"> می‌</w:t>
      </w:r>
      <w:r w:rsidRPr="0060162A">
        <w:rPr>
          <w:rStyle w:val="Char3"/>
          <w:rtl/>
          <w:lang w:bidi="fa-IR"/>
        </w:rPr>
        <w:t>كند». و ن</w:t>
      </w:r>
      <w:r w:rsidR="005B21A3">
        <w:rPr>
          <w:rStyle w:val="Char3"/>
          <w:rtl/>
          <w:lang w:bidi="fa-IR"/>
        </w:rPr>
        <w:t>ی</w:t>
      </w:r>
      <w:r w:rsidRPr="0060162A">
        <w:rPr>
          <w:rStyle w:val="Char3"/>
          <w:rtl/>
          <w:lang w:bidi="fa-IR"/>
        </w:rPr>
        <w:t>ز آورده اند كه پ</w:t>
      </w:r>
      <w:r w:rsidR="005B21A3">
        <w:rPr>
          <w:rStyle w:val="Char3"/>
          <w:rtl/>
          <w:lang w:bidi="fa-IR"/>
        </w:rPr>
        <w:t>ی</w:t>
      </w:r>
      <w:r w:rsidRPr="0060162A">
        <w:rPr>
          <w:rStyle w:val="Char3"/>
          <w:rtl/>
          <w:lang w:bidi="fa-IR"/>
        </w:rPr>
        <w:t xml:space="preserve">غمبر </w:t>
      </w:r>
      <w:r w:rsidR="00E573EC">
        <w:rPr>
          <w:rStyle w:val="Char3"/>
          <w:lang w:bidi="fa-IR"/>
        </w:rPr>
        <w:sym w:font="AGA Arabesque" w:char="F072"/>
      </w:r>
      <w:r w:rsidRPr="0060162A">
        <w:rPr>
          <w:rStyle w:val="Char3"/>
          <w:rtl/>
          <w:lang w:bidi="fa-IR"/>
        </w:rPr>
        <w:t xml:space="preserve"> وارد مسجد شد و ملاحظه كرد كه طناب</w:t>
      </w:r>
      <w:r w:rsidR="005B21A3">
        <w:rPr>
          <w:rStyle w:val="Char3"/>
          <w:rtl/>
          <w:lang w:bidi="fa-IR"/>
        </w:rPr>
        <w:t>ی</w:t>
      </w:r>
      <w:r w:rsidRPr="0060162A">
        <w:rPr>
          <w:rStyle w:val="Char3"/>
          <w:rtl/>
          <w:lang w:bidi="fa-IR"/>
        </w:rPr>
        <w:t xml:space="preserve"> ب</w:t>
      </w:r>
      <w:r w:rsidR="005B21A3">
        <w:rPr>
          <w:rStyle w:val="Char3"/>
          <w:rtl/>
          <w:lang w:bidi="fa-IR"/>
        </w:rPr>
        <w:t>ی</w:t>
      </w:r>
      <w:r w:rsidRPr="0060162A">
        <w:rPr>
          <w:rStyle w:val="Char3"/>
          <w:rtl/>
          <w:lang w:bidi="fa-IR"/>
        </w:rPr>
        <w:t>ن دو ستون بسته اند، پرس</w:t>
      </w:r>
      <w:r w:rsidR="005B21A3">
        <w:rPr>
          <w:rStyle w:val="Char3"/>
          <w:rtl/>
          <w:lang w:bidi="fa-IR"/>
        </w:rPr>
        <w:t>ی</w:t>
      </w:r>
      <w:r w:rsidRPr="0060162A">
        <w:rPr>
          <w:rStyle w:val="Char3"/>
          <w:rtl/>
          <w:lang w:bidi="fa-IR"/>
        </w:rPr>
        <w:t>د ا</w:t>
      </w:r>
      <w:r w:rsidR="005B21A3">
        <w:rPr>
          <w:rStyle w:val="Char3"/>
          <w:rtl/>
          <w:lang w:bidi="fa-IR"/>
        </w:rPr>
        <w:t>ی</w:t>
      </w:r>
      <w:r w:rsidRPr="0060162A">
        <w:rPr>
          <w:rStyle w:val="Char3"/>
          <w:rtl/>
          <w:lang w:bidi="fa-IR"/>
        </w:rPr>
        <w:t>ن چ</w:t>
      </w:r>
      <w:r w:rsidR="005B21A3">
        <w:rPr>
          <w:rStyle w:val="Char3"/>
          <w:rtl/>
          <w:lang w:bidi="fa-IR"/>
        </w:rPr>
        <w:t>ی</w:t>
      </w:r>
      <w:r w:rsidRPr="0060162A">
        <w:rPr>
          <w:rStyle w:val="Char3"/>
          <w:rtl/>
          <w:lang w:bidi="fa-IR"/>
        </w:rPr>
        <w:t>ست؟ گفتند: از آنِ ز</w:t>
      </w:r>
      <w:r w:rsidR="005B21A3">
        <w:rPr>
          <w:rStyle w:val="Char3"/>
          <w:rtl/>
          <w:lang w:bidi="fa-IR"/>
        </w:rPr>
        <w:t>ی</w:t>
      </w:r>
      <w:r w:rsidRPr="0060162A">
        <w:rPr>
          <w:rStyle w:val="Char3"/>
          <w:rtl/>
          <w:lang w:bidi="fa-IR"/>
        </w:rPr>
        <w:t>نب است كه به نماز دراز</w:t>
      </w:r>
      <w:r w:rsidR="00101A36">
        <w:rPr>
          <w:rStyle w:val="Char3"/>
          <w:rtl/>
          <w:lang w:bidi="fa-IR"/>
        </w:rPr>
        <w:t xml:space="preserve"> می‌</w:t>
      </w:r>
      <w:r w:rsidRPr="0060162A">
        <w:rPr>
          <w:rStyle w:val="Char3"/>
          <w:rtl/>
          <w:lang w:bidi="fa-IR"/>
        </w:rPr>
        <w:t>ا</w:t>
      </w:r>
      <w:r w:rsidR="005B21A3">
        <w:rPr>
          <w:rStyle w:val="Char3"/>
          <w:rtl/>
          <w:lang w:bidi="fa-IR"/>
        </w:rPr>
        <w:t>ی</w:t>
      </w:r>
      <w:r w:rsidRPr="0060162A">
        <w:rPr>
          <w:rStyle w:val="Char3"/>
          <w:rtl/>
          <w:lang w:bidi="fa-IR"/>
        </w:rPr>
        <w:t>ستد و هر گاه خسته</w:t>
      </w:r>
      <w:r w:rsidR="00101A36">
        <w:rPr>
          <w:rStyle w:val="Char3"/>
          <w:rtl/>
          <w:lang w:bidi="fa-IR"/>
        </w:rPr>
        <w:t xml:space="preserve"> می‌</w:t>
      </w:r>
      <w:r w:rsidRPr="0060162A">
        <w:rPr>
          <w:rStyle w:val="Char3"/>
          <w:rtl/>
          <w:lang w:bidi="fa-IR"/>
        </w:rPr>
        <w:t xml:space="preserve">شود </w:t>
      </w:r>
      <w:r w:rsidR="005B21A3">
        <w:rPr>
          <w:rStyle w:val="Char3"/>
          <w:rtl/>
          <w:lang w:bidi="fa-IR"/>
        </w:rPr>
        <w:t>ی</w:t>
      </w:r>
      <w:r w:rsidRPr="0060162A">
        <w:rPr>
          <w:rStyle w:val="Char3"/>
          <w:rtl/>
          <w:lang w:bidi="fa-IR"/>
        </w:rPr>
        <w:t>ا سست</w:t>
      </w:r>
      <w:r w:rsidR="00101A36">
        <w:rPr>
          <w:rStyle w:val="Char3"/>
          <w:rtl/>
          <w:lang w:bidi="fa-IR"/>
        </w:rPr>
        <w:t xml:space="preserve"> می‌</w:t>
      </w:r>
      <w:r w:rsidRPr="0060162A">
        <w:rPr>
          <w:rStyle w:val="Char3"/>
          <w:rtl/>
          <w:lang w:bidi="fa-IR"/>
        </w:rPr>
        <w:t>گردد دست به ا</w:t>
      </w:r>
      <w:r w:rsidR="005B21A3">
        <w:rPr>
          <w:rStyle w:val="Char3"/>
          <w:rtl/>
          <w:lang w:bidi="fa-IR"/>
        </w:rPr>
        <w:t>ی</w:t>
      </w:r>
      <w:r w:rsidRPr="0060162A">
        <w:rPr>
          <w:rStyle w:val="Char3"/>
          <w:rtl/>
          <w:lang w:bidi="fa-IR"/>
        </w:rPr>
        <w:t>ن</w:t>
      </w:r>
      <w:r w:rsidR="00101A36">
        <w:rPr>
          <w:rStyle w:val="Char3"/>
          <w:rtl/>
          <w:lang w:bidi="fa-IR"/>
        </w:rPr>
        <w:t xml:space="preserve"> می‌</w:t>
      </w:r>
      <w:r w:rsidRPr="0060162A">
        <w:rPr>
          <w:rStyle w:val="Char3"/>
          <w:rtl/>
          <w:lang w:bidi="fa-IR"/>
        </w:rPr>
        <w:t>گ</w:t>
      </w:r>
      <w:r w:rsidR="005B21A3">
        <w:rPr>
          <w:rStyle w:val="Char3"/>
          <w:rtl/>
          <w:lang w:bidi="fa-IR"/>
        </w:rPr>
        <w:t>ی</w:t>
      </w:r>
      <w:r w:rsidRPr="0060162A">
        <w:rPr>
          <w:rStyle w:val="Char3"/>
          <w:rtl/>
          <w:lang w:bidi="fa-IR"/>
        </w:rPr>
        <w:t>رد. فرمود: ا</w:t>
      </w:r>
      <w:r w:rsidR="005B21A3">
        <w:rPr>
          <w:rStyle w:val="Char3"/>
          <w:rtl/>
          <w:lang w:bidi="fa-IR"/>
        </w:rPr>
        <w:t>ی</w:t>
      </w:r>
      <w:r w:rsidRPr="0060162A">
        <w:rPr>
          <w:rStyle w:val="Char3"/>
          <w:rtl/>
          <w:lang w:bidi="fa-IR"/>
        </w:rPr>
        <w:t>ن طناب را باز كن</w:t>
      </w:r>
      <w:r w:rsidR="005B21A3">
        <w:rPr>
          <w:rStyle w:val="Char3"/>
          <w:rtl/>
          <w:lang w:bidi="fa-IR"/>
        </w:rPr>
        <w:t>ی</w:t>
      </w:r>
      <w:r w:rsidRPr="0060162A">
        <w:rPr>
          <w:rStyle w:val="Char3"/>
          <w:rtl/>
          <w:lang w:bidi="fa-IR"/>
        </w:rPr>
        <w:t xml:space="preserve">د، و فرمود: «هر </w:t>
      </w:r>
      <w:r w:rsidR="005B21A3">
        <w:rPr>
          <w:rStyle w:val="Char3"/>
          <w:rtl/>
          <w:lang w:bidi="fa-IR"/>
        </w:rPr>
        <w:t xml:space="preserve">یک </w:t>
      </w:r>
      <w:r w:rsidRPr="0060162A">
        <w:rPr>
          <w:rStyle w:val="Char3"/>
          <w:rtl/>
          <w:lang w:bidi="fa-IR"/>
        </w:rPr>
        <w:t>از شما با نشاط نماز بخواند، هر گاه سست و خسته شد بنش</w:t>
      </w:r>
      <w:r w:rsidR="005B21A3">
        <w:rPr>
          <w:rStyle w:val="Char3"/>
          <w:rtl/>
          <w:lang w:bidi="fa-IR"/>
        </w:rPr>
        <w:t>ی</w:t>
      </w:r>
      <w:r w:rsidRPr="0060162A">
        <w:rPr>
          <w:rStyle w:val="Char3"/>
          <w:rtl/>
          <w:lang w:bidi="fa-IR"/>
        </w:rPr>
        <w:t>ند» (</w:t>
      </w:r>
      <w:r w:rsidR="005B21A3">
        <w:rPr>
          <w:rStyle w:val="Char3"/>
          <w:rtl/>
          <w:lang w:bidi="fa-IR"/>
        </w:rPr>
        <w:t>ی</w:t>
      </w:r>
      <w:r w:rsidRPr="0060162A">
        <w:rPr>
          <w:rStyle w:val="Char3"/>
          <w:rtl/>
          <w:lang w:bidi="fa-IR"/>
        </w:rPr>
        <w:t>عن</w:t>
      </w:r>
      <w:r w:rsidR="005B21A3">
        <w:rPr>
          <w:rStyle w:val="Char3"/>
          <w:rtl/>
          <w:lang w:bidi="fa-IR"/>
        </w:rPr>
        <w:t>ی</w:t>
      </w:r>
      <w:r w:rsidRPr="0060162A">
        <w:rPr>
          <w:rStyle w:val="Char3"/>
          <w:rtl/>
          <w:lang w:bidi="fa-IR"/>
        </w:rPr>
        <w:t xml:space="preserve"> برا</w:t>
      </w:r>
      <w:r w:rsidR="005B21A3">
        <w:rPr>
          <w:rStyle w:val="Char3"/>
          <w:rtl/>
          <w:lang w:bidi="fa-IR"/>
        </w:rPr>
        <w:t>ی</w:t>
      </w:r>
      <w:r w:rsidRPr="0060162A">
        <w:rPr>
          <w:rStyle w:val="Char3"/>
          <w:rtl/>
          <w:lang w:bidi="fa-IR"/>
        </w:rPr>
        <w:t xml:space="preserve"> نماز مستحب لازم ن</w:t>
      </w:r>
      <w:r w:rsidR="005B21A3">
        <w:rPr>
          <w:rStyle w:val="Char3"/>
          <w:rtl/>
          <w:lang w:bidi="fa-IR"/>
        </w:rPr>
        <w:t>ی</w:t>
      </w:r>
      <w:r w:rsidRPr="0060162A">
        <w:rPr>
          <w:rStyle w:val="Char3"/>
          <w:rtl/>
          <w:lang w:bidi="fa-IR"/>
        </w:rPr>
        <w:t>ست كس</w:t>
      </w:r>
      <w:r w:rsidR="005B21A3">
        <w:rPr>
          <w:rStyle w:val="Char3"/>
          <w:rtl/>
          <w:lang w:bidi="fa-IR"/>
        </w:rPr>
        <w:t>ی</w:t>
      </w:r>
      <w:r w:rsidRPr="0060162A">
        <w:rPr>
          <w:rStyle w:val="Char3"/>
          <w:rtl/>
          <w:lang w:bidi="fa-IR"/>
        </w:rPr>
        <w:t xml:space="preserve"> خود را شكنجه بدهد). و از عا</w:t>
      </w:r>
      <w:r w:rsidR="005B21A3">
        <w:rPr>
          <w:rStyle w:val="Char3"/>
          <w:rtl/>
          <w:lang w:bidi="fa-IR"/>
        </w:rPr>
        <w:t>ی</w:t>
      </w:r>
      <w:r w:rsidRPr="0060162A">
        <w:rPr>
          <w:rStyle w:val="Char3"/>
          <w:rtl/>
          <w:lang w:bidi="fa-IR"/>
        </w:rPr>
        <w:t xml:space="preserve">شه </w:t>
      </w:r>
      <w:r w:rsidR="00FC185D">
        <w:rPr>
          <w:rStyle w:val="Char3"/>
          <w:rFonts w:cs="CTraditional Arabic"/>
          <w:rtl/>
          <w:lang w:bidi="fa-IR"/>
        </w:rPr>
        <w:t>ل</w:t>
      </w:r>
      <w:r w:rsidRPr="0060162A">
        <w:rPr>
          <w:rStyle w:val="Char3"/>
          <w:rtl/>
          <w:lang w:bidi="fa-IR"/>
        </w:rPr>
        <w:t xml:space="preserve"> روا</w:t>
      </w:r>
      <w:r w:rsidR="005B21A3">
        <w:rPr>
          <w:rStyle w:val="Char3"/>
          <w:rtl/>
          <w:lang w:bidi="fa-IR"/>
        </w:rPr>
        <w:t>ی</w:t>
      </w:r>
      <w:r w:rsidRPr="0060162A">
        <w:rPr>
          <w:rStyle w:val="Char3"/>
          <w:rtl/>
          <w:lang w:bidi="fa-IR"/>
        </w:rPr>
        <w:t>ت است كه حضرت فرمود: «‌وقت</w:t>
      </w:r>
      <w:r w:rsidR="005B21A3">
        <w:rPr>
          <w:rStyle w:val="Char3"/>
          <w:rtl/>
          <w:lang w:bidi="fa-IR"/>
        </w:rPr>
        <w:t>ی</w:t>
      </w:r>
      <w:r w:rsidRPr="0060162A">
        <w:rPr>
          <w:rStyle w:val="Char3"/>
          <w:rtl/>
          <w:lang w:bidi="fa-IR"/>
        </w:rPr>
        <w:t xml:space="preserve"> كس</w:t>
      </w:r>
      <w:r w:rsidR="005B21A3">
        <w:rPr>
          <w:rStyle w:val="Char3"/>
          <w:rtl/>
          <w:lang w:bidi="fa-IR"/>
        </w:rPr>
        <w:t>ی</w:t>
      </w:r>
      <w:r w:rsidRPr="0060162A">
        <w:rPr>
          <w:rStyle w:val="Char3"/>
          <w:rtl/>
          <w:lang w:bidi="fa-IR"/>
        </w:rPr>
        <w:t xml:space="preserve"> از شما را چرت گرفت، بخوابد تا خوابش بپرد، ز</w:t>
      </w:r>
      <w:r w:rsidR="005B21A3">
        <w:rPr>
          <w:rStyle w:val="Char3"/>
          <w:rtl/>
          <w:lang w:bidi="fa-IR"/>
        </w:rPr>
        <w:t>ی</w:t>
      </w:r>
      <w:r w:rsidRPr="0060162A">
        <w:rPr>
          <w:rStyle w:val="Char3"/>
          <w:rtl/>
          <w:lang w:bidi="fa-IR"/>
        </w:rPr>
        <w:t>را كه بسا اگر به حال چرت نماز بخواند به جا</w:t>
      </w:r>
      <w:r w:rsidR="005B21A3">
        <w:rPr>
          <w:rStyle w:val="Char3"/>
          <w:rtl/>
          <w:lang w:bidi="fa-IR"/>
        </w:rPr>
        <w:t>ی</w:t>
      </w:r>
      <w:r w:rsidRPr="0060162A">
        <w:rPr>
          <w:rStyle w:val="Char3"/>
          <w:rtl/>
          <w:lang w:bidi="fa-IR"/>
        </w:rPr>
        <w:t xml:space="preserve"> آنكه خودش را دعا كند به خود دشنام بدهد!». (ا</w:t>
      </w:r>
      <w:r w:rsidR="005B21A3">
        <w:rPr>
          <w:rStyle w:val="Char3"/>
          <w:rtl/>
          <w:lang w:bidi="fa-IR"/>
        </w:rPr>
        <w:t>ی</w:t>
      </w:r>
      <w:r w:rsidRPr="0060162A">
        <w:rPr>
          <w:rStyle w:val="Char3"/>
          <w:rtl/>
          <w:lang w:bidi="fa-IR"/>
        </w:rPr>
        <w:t>ن حد</w:t>
      </w:r>
      <w:r w:rsidR="005B21A3">
        <w:rPr>
          <w:rStyle w:val="Char3"/>
          <w:rtl/>
          <w:lang w:bidi="fa-IR"/>
        </w:rPr>
        <w:t>ی</w:t>
      </w:r>
      <w:r w:rsidRPr="0060162A">
        <w:rPr>
          <w:rStyle w:val="Char3"/>
          <w:rtl/>
          <w:lang w:bidi="fa-IR"/>
        </w:rPr>
        <w:t>ث را بخار</w:t>
      </w:r>
      <w:r w:rsidR="005B21A3">
        <w:rPr>
          <w:rStyle w:val="Char3"/>
          <w:rtl/>
          <w:lang w:bidi="fa-IR"/>
        </w:rPr>
        <w:t>ی</w:t>
      </w:r>
      <w:r w:rsidRPr="0060162A">
        <w:rPr>
          <w:rStyle w:val="Char3"/>
          <w:rtl/>
          <w:lang w:bidi="fa-IR"/>
        </w:rPr>
        <w:t xml:space="preserve"> و مسلم هردو روا</w:t>
      </w:r>
      <w:r w:rsidR="005B21A3">
        <w:rPr>
          <w:rStyle w:val="Char3"/>
          <w:rtl/>
          <w:lang w:bidi="fa-IR"/>
        </w:rPr>
        <w:t>ی</w:t>
      </w:r>
      <w:r w:rsidRPr="0060162A">
        <w:rPr>
          <w:rStyle w:val="Char3"/>
          <w:rtl/>
          <w:lang w:bidi="fa-IR"/>
        </w:rPr>
        <w:t>ت نموده اند و حد</w:t>
      </w:r>
      <w:r w:rsidR="005B21A3">
        <w:rPr>
          <w:rStyle w:val="Char3"/>
          <w:rtl/>
          <w:lang w:bidi="fa-IR"/>
        </w:rPr>
        <w:t>ی</w:t>
      </w:r>
      <w:r w:rsidRPr="0060162A">
        <w:rPr>
          <w:rStyle w:val="Char3"/>
          <w:rtl/>
          <w:lang w:bidi="fa-IR"/>
        </w:rPr>
        <w:t>ث قبل</w:t>
      </w:r>
      <w:r w:rsidR="005B21A3">
        <w:rPr>
          <w:rStyle w:val="Char3"/>
          <w:rtl/>
          <w:lang w:bidi="fa-IR"/>
        </w:rPr>
        <w:t>ی</w:t>
      </w:r>
      <w:r w:rsidRPr="0060162A">
        <w:rPr>
          <w:rStyle w:val="Char3"/>
          <w:rtl/>
          <w:lang w:bidi="fa-IR"/>
        </w:rPr>
        <w:t xml:space="preserve"> را تنها بخار</w:t>
      </w:r>
      <w:r w:rsidR="005B21A3">
        <w:rPr>
          <w:rStyle w:val="Char3"/>
          <w:rtl/>
          <w:lang w:bidi="fa-IR"/>
        </w:rPr>
        <w:t>ی</w:t>
      </w:r>
      <w:r w:rsidRPr="0060162A">
        <w:rPr>
          <w:rStyle w:val="Char3"/>
          <w:rtl/>
          <w:lang w:bidi="fa-IR"/>
        </w:rPr>
        <w:t xml:space="preserve"> نموده است).</w:t>
      </w:r>
    </w:p>
    <w:p w:rsidR="009C6881" w:rsidRPr="0060162A" w:rsidRDefault="009C6881" w:rsidP="00E573EC">
      <w:pPr>
        <w:spacing w:line="250" w:lineRule="auto"/>
        <w:ind w:firstLine="284"/>
        <w:jc w:val="both"/>
        <w:rPr>
          <w:rStyle w:val="Char3"/>
          <w:rtl/>
          <w:lang w:bidi="fa-IR"/>
        </w:rPr>
      </w:pPr>
      <w:r w:rsidRPr="009B4484">
        <w:rPr>
          <w:rStyle w:val="Char3"/>
          <w:spacing w:val="-2"/>
          <w:rtl/>
          <w:lang w:bidi="fa-IR"/>
        </w:rPr>
        <w:t>ب</w:t>
      </w:r>
      <w:r w:rsidR="005B21A3" w:rsidRPr="009B4484">
        <w:rPr>
          <w:rStyle w:val="Char3"/>
          <w:spacing w:val="-2"/>
          <w:rtl/>
          <w:lang w:bidi="fa-IR"/>
        </w:rPr>
        <w:t>ی</w:t>
      </w:r>
      <w:r w:rsidR="009B4484" w:rsidRPr="009B4484">
        <w:rPr>
          <w:rStyle w:val="Char3"/>
          <w:rFonts w:hint="cs"/>
          <w:spacing w:val="-2"/>
          <w:rtl/>
          <w:lang w:bidi="fa-IR"/>
        </w:rPr>
        <w:t>‌</w:t>
      </w:r>
      <w:r w:rsidRPr="009B4484">
        <w:rPr>
          <w:rStyle w:val="Char3"/>
          <w:spacing w:val="-2"/>
          <w:rtl/>
          <w:lang w:bidi="fa-IR"/>
        </w:rPr>
        <w:t>خواب</w:t>
      </w:r>
      <w:r w:rsidR="005B21A3" w:rsidRPr="009B4484">
        <w:rPr>
          <w:rStyle w:val="Char3"/>
          <w:spacing w:val="-2"/>
          <w:rtl/>
          <w:lang w:bidi="fa-IR"/>
        </w:rPr>
        <w:t>ی</w:t>
      </w:r>
      <w:r w:rsidRPr="009B4484">
        <w:rPr>
          <w:rStyle w:val="Char3"/>
          <w:spacing w:val="-2"/>
          <w:rtl/>
          <w:lang w:bidi="fa-IR"/>
        </w:rPr>
        <w:t xml:space="preserve"> در عقل و بدن سوءِ اثر دارد ز</w:t>
      </w:r>
      <w:r w:rsidR="005B21A3" w:rsidRPr="009B4484">
        <w:rPr>
          <w:rStyle w:val="Char3"/>
          <w:spacing w:val="-2"/>
          <w:rtl/>
          <w:lang w:bidi="fa-IR"/>
        </w:rPr>
        <w:t>ی</w:t>
      </w:r>
      <w:r w:rsidRPr="009B4484">
        <w:rPr>
          <w:rStyle w:val="Char3"/>
          <w:spacing w:val="-2"/>
          <w:rtl/>
          <w:lang w:bidi="fa-IR"/>
        </w:rPr>
        <w:t>را تجد</w:t>
      </w:r>
      <w:r w:rsidR="005B21A3" w:rsidRPr="009B4484">
        <w:rPr>
          <w:rStyle w:val="Char3"/>
          <w:spacing w:val="-2"/>
          <w:rtl/>
          <w:lang w:bidi="fa-IR"/>
        </w:rPr>
        <w:t>ی</w:t>
      </w:r>
      <w:r w:rsidRPr="009B4484">
        <w:rPr>
          <w:rStyle w:val="Char3"/>
          <w:spacing w:val="-2"/>
          <w:rtl/>
          <w:lang w:bidi="fa-IR"/>
        </w:rPr>
        <w:t>د قوا لازم است، و اگر گو</w:t>
      </w:r>
      <w:r w:rsidR="005B21A3" w:rsidRPr="009B4484">
        <w:rPr>
          <w:rStyle w:val="Char3"/>
          <w:spacing w:val="-2"/>
          <w:rtl/>
          <w:lang w:bidi="fa-IR"/>
        </w:rPr>
        <w:t>ی</w:t>
      </w:r>
      <w:r w:rsidRPr="009B4484">
        <w:rPr>
          <w:rStyle w:val="Char3"/>
          <w:spacing w:val="-2"/>
          <w:rtl/>
          <w:lang w:bidi="fa-IR"/>
        </w:rPr>
        <w:t>نده</w:t>
      </w:r>
      <w:r w:rsidR="0090518F" w:rsidRPr="009B4484">
        <w:rPr>
          <w:rStyle w:val="Char3"/>
          <w:spacing w:val="-2"/>
          <w:rtl/>
          <w:lang w:bidi="fa-IR"/>
        </w:rPr>
        <w:t xml:space="preserve">‌ای </w:t>
      </w:r>
      <w:r w:rsidRPr="009B4484">
        <w:rPr>
          <w:rStyle w:val="Char3"/>
          <w:spacing w:val="-2"/>
          <w:rtl/>
          <w:lang w:bidi="fa-IR"/>
        </w:rPr>
        <w:t>بگو</w:t>
      </w:r>
      <w:r w:rsidR="005B21A3" w:rsidRPr="009B4484">
        <w:rPr>
          <w:rStyle w:val="Char3"/>
          <w:spacing w:val="-2"/>
          <w:rtl/>
          <w:lang w:bidi="fa-IR"/>
        </w:rPr>
        <w:t>ی</w:t>
      </w:r>
      <w:r w:rsidRPr="009B4484">
        <w:rPr>
          <w:rStyle w:val="Char3"/>
          <w:spacing w:val="-2"/>
          <w:rtl/>
          <w:lang w:bidi="fa-IR"/>
        </w:rPr>
        <w:t>د كه از برخ</w:t>
      </w:r>
      <w:r w:rsidR="005B21A3" w:rsidRPr="009B4484">
        <w:rPr>
          <w:rStyle w:val="Char3"/>
          <w:spacing w:val="-2"/>
          <w:rtl/>
          <w:lang w:bidi="fa-IR"/>
        </w:rPr>
        <w:t>ی</w:t>
      </w:r>
      <w:r w:rsidRPr="009B4484">
        <w:rPr>
          <w:rStyle w:val="Char3"/>
          <w:spacing w:val="-2"/>
          <w:rtl/>
          <w:lang w:bidi="fa-IR"/>
        </w:rPr>
        <w:t xml:space="preserve"> گذشتگان شب زنده دار</w:t>
      </w:r>
      <w:r w:rsidR="005B21A3" w:rsidRPr="009B4484">
        <w:rPr>
          <w:rStyle w:val="Char3"/>
          <w:spacing w:val="-2"/>
          <w:rtl/>
          <w:lang w:bidi="fa-IR"/>
        </w:rPr>
        <w:t>ی</w:t>
      </w:r>
      <w:r w:rsidRPr="009B4484">
        <w:rPr>
          <w:rStyle w:val="Char3"/>
          <w:spacing w:val="-2"/>
          <w:rtl/>
          <w:lang w:bidi="fa-IR"/>
        </w:rPr>
        <w:t xml:space="preserve"> منقول است، جوابش ا</w:t>
      </w:r>
      <w:r w:rsidR="005B21A3" w:rsidRPr="009B4484">
        <w:rPr>
          <w:rStyle w:val="Char3"/>
          <w:spacing w:val="-2"/>
          <w:rtl/>
          <w:lang w:bidi="fa-IR"/>
        </w:rPr>
        <w:t>ی</w:t>
      </w:r>
      <w:r w:rsidRPr="009B4484">
        <w:rPr>
          <w:rStyle w:val="Char3"/>
          <w:spacing w:val="-2"/>
          <w:rtl/>
          <w:lang w:bidi="fa-IR"/>
        </w:rPr>
        <w:t>ن است كه آنان بتدر</w:t>
      </w:r>
      <w:r w:rsidR="005B21A3" w:rsidRPr="009B4484">
        <w:rPr>
          <w:rStyle w:val="Char3"/>
          <w:spacing w:val="-2"/>
          <w:rtl/>
          <w:lang w:bidi="fa-IR"/>
        </w:rPr>
        <w:t>ی</w:t>
      </w:r>
      <w:r w:rsidRPr="009B4484">
        <w:rPr>
          <w:rStyle w:val="Char3"/>
          <w:spacing w:val="-2"/>
          <w:rtl/>
          <w:lang w:bidi="fa-IR"/>
        </w:rPr>
        <w:t>ج به ا</w:t>
      </w:r>
      <w:r w:rsidR="005B21A3" w:rsidRPr="009B4484">
        <w:rPr>
          <w:rStyle w:val="Char3"/>
          <w:spacing w:val="-2"/>
          <w:rtl/>
          <w:lang w:bidi="fa-IR"/>
        </w:rPr>
        <w:t>ی</w:t>
      </w:r>
      <w:r w:rsidRPr="009B4484">
        <w:rPr>
          <w:rStyle w:val="Char3"/>
          <w:spacing w:val="-2"/>
          <w:rtl/>
          <w:lang w:bidi="fa-IR"/>
        </w:rPr>
        <w:t>ن كار پرداخته بودند تا قادر به شب زنده دار</w:t>
      </w:r>
      <w:r w:rsidR="005B21A3" w:rsidRPr="009B4484">
        <w:rPr>
          <w:rStyle w:val="Char3"/>
          <w:spacing w:val="-2"/>
          <w:rtl/>
          <w:lang w:bidi="fa-IR"/>
        </w:rPr>
        <w:t>ی</w:t>
      </w:r>
      <w:r w:rsidRPr="009B4484">
        <w:rPr>
          <w:rStyle w:val="Char3"/>
          <w:spacing w:val="-2"/>
          <w:rtl/>
          <w:lang w:bidi="fa-IR"/>
        </w:rPr>
        <w:t xml:space="preserve"> شده بودند و اطم</w:t>
      </w:r>
      <w:r w:rsidR="005B21A3" w:rsidRPr="009B4484">
        <w:rPr>
          <w:rStyle w:val="Char3"/>
          <w:spacing w:val="-2"/>
          <w:rtl/>
          <w:lang w:bidi="fa-IR"/>
        </w:rPr>
        <w:t>ی</w:t>
      </w:r>
      <w:r w:rsidRPr="009B4484">
        <w:rPr>
          <w:rStyle w:val="Char3"/>
          <w:spacing w:val="-2"/>
          <w:rtl/>
          <w:lang w:bidi="fa-IR"/>
        </w:rPr>
        <w:t>نان داشتند كه در ع</w:t>
      </w:r>
      <w:r w:rsidR="005B21A3" w:rsidRPr="009B4484">
        <w:rPr>
          <w:rStyle w:val="Char3"/>
          <w:spacing w:val="-2"/>
          <w:rtl/>
          <w:lang w:bidi="fa-IR"/>
        </w:rPr>
        <w:t>ی</w:t>
      </w:r>
      <w:r w:rsidRPr="009B4484">
        <w:rPr>
          <w:rStyle w:val="Char3"/>
          <w:spacing w:val="-2"/>
          <w:rtl/>
          <w:lang w:bidi="fa-IR"/>
        </w:rPr>
        <w:t>ن شب ب</w:t>
      </w:r>
      <w:r w:rsidR="005B21A3" w:rsidRPr="009B4484">
        <w:rPr>
          <w:rStyle w:val="Char3"/>
          <w:spacing w:val="-2"/>
          <w:rtl/>
          <w:lang w:bidi="fa-IR"/>
        </w:rPr>
        <w:t>ی</w:t>
      </w:r>
      <w:r w:rsidRPr="009B4484">
        <w:rPr>
          <w:rStyle w:val="Char3"/>
          <w:spacing w:val="-2"/>
          <w:rtl/>
          <w:lang w:bidi="fa-IR"/>
        </w:rPr>
        <w:t>دار</w:t>
      </w:r>
      <w:r w:rsidR="005B21A3" w:rsidRPr="009B4484">
        <w:rPr>
          <w:rStyle w:val="Char3"/>
          <w:spacing w:val="-2"/>
          <w:rtl/>
          <w:lang w:bidi="fa-IR"/>
        </w:rPr>
        <w:t>ی</w:t>
      </w:r>
      <w:r w:rsidRPr="009B4484">
        <w:rPr>
          <w:rStyle w:val="Char3"/>
          <w:spacing w:val="-2"/>
          <w:rtl/>
          <w:lang w:bidi="fa-IR"/>
        </w:rPr>
        <w:t xml:space="preserve"> به نماز جماعت صبح مهم</w:t>
      </w:r>
      <w:r w:rsidR="00101A36" w:rsidRPr="009B4484">
        <w:rPr>
          <w:rStyle w:val="Char3"/>
          <w:spacing w:val="-2"/>
          <w:rtl/>
          <w:lang w:bidi="fa-IR"/>
        </w:rPr>
        <w:t xml:space="preserve"> می‌</w:t>
      </w:r>
      <w:r w:rsidRPr="009B4484">
        <w:rPr>
          <w:rStyle w:val="Char3"/>
          <w:spacing w:val="-2"/>
          <w:rtl/>
          <w:lang w:bidi="fa-IR"/>
        </w:rPr>
        <w:t>رسند، و از خواب ق</w:t>
      </w:r>
      <w:r w:rsidR="005B21A3" w:rsidRPr="009B4484">
        <w:rPr>
          <w:rStyle w:val="Char3"/>
          <w:spacing w:val="-2"/>
          <w:rtl/>
          <w:lang w:bidi="fa-IR"/>
        </w:rPr>
        <w:t>ی</w:t>
      </w:r>
      <w:r w:rsidRPr="009B4484">
        <w:rPr>
          <w:rStyle w:val="Char3"/>
          <w:spacing w:val="-2"/>
          <w:rtl/>
          <w:lang w:bidi="fa-IR"/>
        </w:rPr>
        <w:t>لوله (خواب روز در حدود ظهر) هم كم</w:t>
      </w:r>
      <w:r w:rsidR="005B21A3" w:rsidRPr="009B4484">
        <w:rPr>
          <w:rStyle w:val="Char3"/>
          <w:spacing w:val="-2"/>
          <w:rtl/>
          <w:lang w:bidi="fa-IR"/>
        </w:rPr>
        <w:t>ک</w:t>
      </w:r>
      <w:r w:rsidR="00101A36" w:rsidRPr="009B4484">
        <w:rPr>
          <w:rStyle w:val="Char3"/>
          <w:spacing w:val="-2"/>
          <w:rtl/>
          <w:lang w:bidi="fa-IR"/>
        </w:rPr>
        <w:t xml:space="preserve"> می‌</w:t>
      </w:r>
      <w:r w:rsidRPr="009B4484">
        <w:rPr>
          <w:rStyle w:val="Char3"/>
          <w:spacing w:val="-2"/>
          <w:rtl/>
          <w:lang w:bidi="fa-IR"/>
        </w:rPr>
        <w:t>گرفتند و خورا</w:t>
      </w:r>
      <w:r w:rsidR="005B21A3" w:rsidRPr="009B4484">
        <w:rPr>
          <w:rStyle w:val="Char3"/>
          <w:spacing w:val="-2"/>
          <w:rtl/>
          <w:lang w:bidi="fa-IR"/>
        </w:rPr>
        <w:t xml:space="preserve">ک </w:t>
      </w:r>
      <w:r w:rsidRPr="009B4484">
        <w:rPr>
          <w:rStyle w:val="Char3"/>
          <w:spacing w:val="-2"/>
          <w:rtl/>
          <w:lang w:bidi="fa-IR"/>
        </w:rPr>
        <w:t>كم</w:t>
      </w:r>
      <w:r w:rsidR="00101A36" w:rsidRPr="009B4484">
        <w:rPr>
          <w:rStyle w:val="Char3"/>
          <w:spacing w:val="-2"/>
          <w:rtl/>
          <w:lang w:bidi="fa-IR"/>
        </w:rPr>
        <w:t xml:space="preserve"> می‌</w:t>
      </w:r>
      <w:r w:rsidRPr="009B4484">
        <w:rPr>
          <w:rStyle w:val="Char3"/>
          <w:spacing w:val="-2"/>
          <w:rtl/>
          <w:lang w:bidi="fa-IR"/>
        </w:rPr>
        <w:t>خوردند (تا كم خواب شوند). پس از ا</w:t>
      </w:r>
      <w:r w:rsidR="005B21A3" w:rsidRPr="009B4484">
        <w:rPr>
          <w:rStyle w:val="Char3"/>
          <w:spacing w:val="-2"/>
          <w:rtl/>
          <w:lang w:bidi="fa-IR"/>
        </w:rPr>
        <w:t>ی</w:t>
      </w:r>
      <w:r w:rsidRPr="009B4484">
        <w:rPr>
          <w:rStyle w:val="Char3"/>
          <w:spacing w:val="-2"/>
          <w:rtl/>
          <w:lang w:bidi="fa-IR"/>
        </w:rPr>
        <w:t>ن همه، روا</w:t>
      </w:r>
      <w:r w:rsidR="005B21A3" w:rsidRPr="009B4484">
        <w:rPr>
          <w:rStyle w:val="Char3"/>
          <w:spacing w:val="-2"/>
          <w:rtl/>
          <w:lang w:bidi="fa-IR"/>
        </w:rPr>
        <w:t>ی</w:t>
      </w:r>
      <w:r w:rsidRPr="009B4484">
        <w:rPr>
          <w:rStyle w:val="Char3"/>
          <w:spacing w:val="-2"/>
          <w:rtl/>
          <w:lang w:bidi="fa-IR"/>
        </w:rPr>
        <w:t>ت صح</w:t>
      </w:r>
      <w:r w:rsidR="005B21A3" w:rsidRPr="009B4484">
        <w:rPr>
          <w:rStyle w:val="Char3"/>
          <w:spacing w:val="-2"/>
          <w:rtl/>
          <w:lang w:bidi="fa-IR"/>
        </w:rPr>
        <w:t>ی</w:t>
      </w:r>
      <w:r w:rsidRPr="009B4484">
        <w:rPr>
          <w:rStyle w:val="Char3"/>
          <w:spacing w:val="-2"/>
          <w:rtl/>
          <w:lang w:bidi="fa-IR"/>
        </w:rPr>
        <w:t>ح</w:t>
      </w:r>
      <w:r w:rsidR="005B21A3" w:rsidRPr="009B4484">
        <w:rPr>
          <w:rStyle w:val="Char3"/>
          <w:spacing w:val="-2"/>
          <w:rtl/>
          <w:lang w:bidi="fa-IR"/>
        </w:rPr>
        <w:t>ی</w:t>
      </w:r>
      <w:r w:rsidRPr="009B4484">
        <w:rPr>
          <w:rStyle w:val="Char3"/>
          <w:spacing w:val="-2"/>
          <w:rtl/>
          <w:lang w:bidi="fa-IR"/>
        </w:rPr>
        <w:t xml:space="preserve"> ندار</w:t>
      </w:r>
      <w:r w:rsidR="005B21A3" w:rsidRPr="009B4484">
        <w:rPr>
          <w:rStyle w:val="Char3"/>
          <w:spacing w:val="-2"/>
          <w:rtl/>
          <w:lang w:bidi="fa-IR"/>
        </w:rPr>
        <w:t>ی</w:t>
      </w:r>
      <w:r w:rsidRPr="009B4484">
        <w:rPr>
          <w:rStyle w:val="Char3"/>
          <w:spacing w:val="-2"/>
          <w:rtl/>
          <w:lang w:bidi="fa-IR"/>
        </w:rPr>
        <w:t>م كه پ</w:t>
      </w:r>
      <w:r w:rsidR="005B21A3" w:rsidRPr="009B4484">
        <w:rPr>
          <w:rStyle w:val="Char3"/>
          <w:spacing w:val="-2"/>
          <w:rtl/>
          <w:lang w:bidi="fa-IR"/>
        </w:rPr>
        <w:t>ی</w:t>
      </w:r>
      <w:r w:rsidRPr="009B4484">
        <w:rPr>
          <w:rStyle w:val="Char3"/>
          <w:spacing w:val="-2"/>
          <w:rtl/>
          <w:lang w:bidi="fa-IR"/>
        </w:rPr>
        <w:t xml:space="preserve">غمبر </w:t>
      </w:r>
      <w:r w:rsidR="00E573EC">
        <w:rPr>
          <w:rStyle w:val="Char3"/>
          <w:lang w:bidi="fa-IR"/>
        </w:rPr>
        <w:sym w:font="AGA Arabesque" w:char="F072"/>
      </w:r>
      <w:r w:rsidRPr="0060162A">
        <w:rPr>
          <w:rStyle w:val="Char3"/>
          <w:rtl/>
          <w:lang w:bidi="fa-IR"/>
        </w:rPr>
        <w:t xml:space="preserve"> تمام شب را ب</w:t>
      </w:r>
      <w:r w:rsidR="005B21A3">
        <w:rPr>
          <w:rStyle w:val="Char3"/>
          <w:rtl/>
          <w:lang w:bidi="fa-IR"/>
        </w:rPr>
        <w:t>ی</w:t>
      </w:r>
      <w:r w:rsidRPr="0060162A">
        <w:rPr>
          <w:rStyle w:val="Char3"/>
          <w:rtl/>
          <w:lang w:bidi="fa-IR"/>
        </w:rPr>
        <w:t>دار مانده و ه</w:t>
      </w:r>
      <w:r w:rsidR="005B21A3">
        <w:rPr>
          <w:rStyle w:val="Char3"/>
          <w:rtl/>
          <w:lang w:bidi="fa-IR"/>
        </w:rPr>
        <w:t>ی</w:t>
      </w:r>
      <w:r w:rsidRPr="0060162A">
        <w:rPr>
          <w:rStyle w:val="Char3"/>
          <w:rtl/>
          <w:lang w:bidi="fa-IR"/>
        </w:rPr>
        <w:t>چ نخواب</w:t>
      </w:r>
      <w:r w:rsidR="005B21A3">
        <w:rPr>
          <w:rStyle w:val="Char3"/>
          <w:rtl/>
          <w:lang w:bidi="fa-IR"/>
        </w:rPr>
        <w:t>ی</w:t>
      </w:r>
      <w:r w:rsidRPr="0060162A">
        <w:rPr>
          <w:rStyle w:val="Char3"/>
          <w:rtl/>
          <w:lang w:bidi="fa-IR"/>
        </w:rPr>
        <w:t>ده باشد؛ و تنها سنت پ</w:t>
      </w:r>
      <w:r w:rsidR="005B21A3">
        <w:rPr>
          <w:rStyle w:val="Char3"/>
          <w:rtl/>
          <w:lang w:bidi="fa-IR"/>
        </w:rPr>
        <w:t>ی</w:t>
      </w:r>
      <w:r w:rsidRPr="0060162A">
        <w:rPr>
          <w:rStyle w:val="Char3"/>
          <w:rtl/>
          <w:lang w:bidi="fa-IR"/>
        </w:rPr>
        <w:t xml:space="preserve">غمبر </w:t>
      </w:r>
      <w:r w:rsidR="00E573EC">
        <w:rPr>
          <w:rStyle w:val="Char3"/>
          <w:lang w:bidi="fa-IR"/>
        </w:rPr>
        <w:sym w:font="AGA Arabesque" w:char="F072"/>
      </w:r>
      <w:r w:rsidRPr="0060162A">
        <w:rPr>
          <w:rStyle w:val="Char3"/>
          <w:rtl/>
          <w:lang w:bidi="fa-IR"/>
        </w:rPr>
        <w:t xml:space="preserve"> است كه قابل پ</w:t>
      </w:r>
      <w:r w:rsidR="005B21A3">
        <w:rPr>
          <w:rStyle w:val="Char3"/>
          <w:rtl/>
          <w:lang w:bidi="fa-IR"/>
        </w:rPr>
        <w:t>ی</w:t>
      </w:r>
      <w:r w:rsidRPr="0060162A">
        <w:rPr>
          <w:rStyle w:val="Char3"/>
          <w:rtl/>
          <w:lang w:bidi="fa-IR"/>
        </w:rPr>
        <w:t>رو</w:t>
      </w:r>
      <w:r w:rsidR="005B21A3">
        <w:rPr>
          <w:rStyle w:val="Char3"/>
          <w:rtl/>
          <w:lang w:bidi="fa-IR"/>
        </w:rPr>
        <w:t>ی</w:t>
      </w:r>
      <w:r w:rsidRPr="0060162A">
        <w:rPr>
          <w:rStyle w:val="Char3"/>
          <w:rtl/>
          <w:lang w:bidi="fa-IR"/>
        </w:rPr>
        <w:t xml:space="preserve"> است. </w:t>
      </w:r>
    </w:p>
    <w:p w:rsidR="009C6881" w:rsidRPr="0060162A" w:rsidRDefault="009C6881" w:rsidP="0060162A">
      <w:pPr>
        <w:spacing w:line="250" w:lineRule="auto"/>
        <w:ind w:firstLine="284"/>
        <w:jc w:val="both"/>
        <w:rPr>
          <w:rStyle w:val="Char3"/>
          <w:rtl/>
          <w:lang w:bidi="fa-IR"/>
        </w:rPr>
      </w:pPr>
      <w:r w:rsidRPr="0060162A">
        <w:rPr>
          <w:rStyle w:val="Char3"/>
          <w:rtl/>
          <w:lang w:bidi="fa-IR"/>
        </w:rPr>
        <w:t>ش</w:t>
      </w:r>
      <w:r w:rsidR="005B21A3">
        <w:rPr>
          <w:rStyle w:val="Char3"/>
          <w:rtl/>
          <w:lang w:bidi="fa-IR"/>
        </w:rPr>
        <w:t>ی</w:t>
      </w:r>
      <w:r w:rsidRPr="0060162A">
        <w:rPr>
          <w:rStyle w:val="Char3"/>
          <w:rtl/>
          <w:lang w:bidi="fa-IR"/>
        </w:rPr>
        <w:t>طان بعض</w:t>
      </w:r>
      <w:r w:rsidR="005B21A3">
        <w:rPr>
          <w:rStyle w:val="Char3"/>
          <w:rtl/>
          <w:lang w:bidi="fa-IR"/>
        </w:rPr>
        <w:t>ی</w:t>
      </w:r>
      <w:r w:rsidRPr="0060162A">
        <w:rPr>
          <w:rStyle w:val="Char3"/>
          <w:rtl/>
          <w:lang w:bidi="fa-IR"/>
        </w:rPr>
        <w:t xml:space="preserve"> شب زنده دارا</w:t>
      </w:r>
      <w:r w:rsidR="005B21A3">
        <w:rPr>
          <w:rStyle w:val="Char3"/>
          <w:rtl/>
          <w:lang w:bidi="fa-IR"/>
        </w:rPr>
        <w:t>ی</w:t>
      </w:r>
      <w:r w:rsidRPr="0060162A">
        <w:rPr>
          <w:rStyle w:val="Char3"/>
          <w:rtl/>
          <w:lang w:bidi="fa-IR"/>
        </w:rPr>
        <w:t xml:space="preserve"> را هم بد</w:t>
      </w:r>
      <w:r w:rsidR="005B21A3">
        <w:rPr>
          <w:rStyle w:val="Char3"/>
          <w:rtl/>
          <w:lang w:bidi="fa-IR"/>
        </w:rPr>
        <w:t>ی</w:t>
      </w:r>
      <w:r w:rsidRPr="0060162A">
        <w:rPr>
          <w:rStyle w:val="Char3"/>
          <w:rtl/>
          <w:lang w:bidi="fa-IR"/>
        </w:rPr>
        <w:t>ن گونه</w:t>
      </w:r>
      <w:r w:rsidR="00101A36">
        <w:rPr>
          <w:rStyle w:val="Char3"/>
          <w:rtl/>
          <w:lang w:bidi="fa-IR"/>
        </w:rPr>
        <w:t xml:space="preserve"> می‌</w:t>
      </w:r>
      <w:r w:rsidRPr="0060162A">
        <w:rPr>
          <w:rStyle w:val="Char3"/>
          <w:rtl/>
          <w:lang w:bidi="fa-IR"/>
        </w:rPr>
        <w:t>فر</w:t>
      </w:r>
      <w:r w:rsidR="005B21A3">
        <w:rPr>
          <w:rStyle w:val="Char3"/>
          <w:rtl/>
          <w:lang w:bidi="fa-IR"/>
        </w:rPr>
        <w:t>ی</w:t>
      </w:r>
      <w:r w:rsidRPr="0060162A">
        <w:rPr>
          <w:rStyle w:val="Char3"/>
          <w:rtl/>
          <w:lang w:bidi="fa-IR"/>
        </w:rPr>
        <w:t>بد كه شب ب</w:t>
      </w:r>
      <w:r w:rsidR="005B21A3">
        <w:rPr>
          <w:rStyle w:val="Char3"/>
          <w:rtl/>
          <w:lang w:bidi="fa-IR"/>
        </w:rPr>
        <w:t>ی</w:t>
      </w:r>
      <w:r w:rsidRPr="0060162A">
        <w:rPr>
          <w:rStyle w:val="Char3"/>
          <w:rtl/>
          <w:lang w:bidi="fa-IR"/>
        </w:rPr>
        <w:t>دار</w:t>
      </w:r>
      <w:r w:rsidR="005B21A3">
        <w:rPr>
          <w:rStyle w:val="Char3"/>
          <w:rtl/>
          <w:lang w:bidi="fa-IR"/>
        </w:rPr>
        <w:t>ی</w:t>
      </w:r>
      <w:r w:rsidRPr="0060162A">
        <w:rPr>
          <w:rStyle w:val="Char3"/>
          <w:rtl/>
          <w:lang w:bidi="fa-IR"/>
        </w:rPr>
        <w:t xml:space="preserve"> خود را برا</w:t>
      </w:r>
      <w:r w:rsidR="005B21A3">
        <w:rPr>
          <w:rStyle w:val="Char3"/>
          <w:rtl/>
          <w:lang w:bidi="fa-IR"/>
        </w:rPr>
        <w:t>ی</w:t>
      </w:r>
      <w:r w:rsidRPr="0060162A">
        <w:rPr>
          <w:rStyle w:val="Char3"/>
          <w:rtl/>
          <w:lang w:bidi="fa-IR"/>
        </w:rPr>
        <w:t xml:space="preserve"> مردم حكا</w:t>
      </w:r>
      <w:r w:rsidR="005B21A3">
        <w:rPr>
          <w:rStyle w:val="Char3"/>
          <w:rtl/>
          <w:lang w:bidi="fa-IR"/>
        </w:rPr>
        <w:t>ی</w:t>
      </w:r>
      <w:r w:rsidRPr="0060162A">
        <w:rPr>
          <w:rStyle w:val="Char3"/>
          <w:rtl/>
          <w:lang w:bidi="fa-IR"/>
        </w:rPr>
        <w:t>ت</w:t>
      </w:r>
      <w:r w:rsidR="00101A36">
        <w:rPr>
          <w:rStyle w:val="Char3"/>
          <w:rtl/>
          <w:lang w:bidi="fa-IR"/>
        </w:rPr>
        <w:t xml:space="preserve"> می‌</w:t>
      </w:r>
      <w:r w:rsidRPr="0060162A">
        <w:rPr>
          <w:rStyle w:val="Char3"/>
          <w:rtl/>
          <w:lang w:bidi="fa-IR"/>
        </w:rPr>
        <w:t>كند، مثلا به ا</w:t>
      </w:r>
      <w:r w:rsidR="005B21A3">
        <w:rPr>
          <w:rStyle w:val="Char3"/>
          <w:rtl/>
          <w:lang w:bidi="fa-IR"/>
        </w:rPr>
        <w:t>ی</w:t>
      </w:r>
      <w:r w:rsidRPr="0060162A">
        <w:rPr>
          <w:rStyle w:val="Char3"/>
          <w:rtl/>
          <w:lang w:bidi="fa-IR"/>
        </w:rPr>
        <w:t>ن صورت كه م</w:t>
      </w:r>
      <w:r w:rsidR="005B21A3">
        <w:rPr>
          <w:rStyle w:val="Char3"/>
          <w:rtl/>
          <w:lang w:bidi="fa-IR"/>
        </w:rPr>
        <w:t>ی</w:t>
      </w:r>
      <w:r w:rsidRPr="0060162A">
        <w:rPr>
          <w:rStyle w:val="Char3"/>
          <w:rtl/>
          <w:lang w:bidi="fa-IR"/>
        </w:rPr>
        <w:t>گو</w:t>
      </w:r>
      <w:r w:rsidR="005B21A3">
        <w:rPr>
          <w:rStyle w:val="Char3"/>
          <w:rtl/>
          <w:lang w:bidi="fa-IR"/>
        </w:rPr>
        <w:t>ی</w:t>
      </w:r>
      <w:r w:rsidRPr="0060162A">
        <w:rPr>
          <w:rStyle w:val="Char3"/>
          <w:rtl/>
          <w:lang w:bidi="fa-IR"/>
        </w:rPr>
        <w:t>ند: ‌فلان مؤذن به هنگام اذان گفت! تا بدانند در آن موقع ب</w:t>
      </w:r>
      <w:r w:rsidR="005B21A3">
        <w:rPr>
          <w:rStyle w:val="Char3"/>
          <w:rtl/>
          <w:lang w:bidi="fa-IR"/>
        </w:rPr>
        <w:t>ی</w:t>
      </w:r>
      <w:r w:rsidRPr="0060162A">
        <w:rPr>
          <w:rStyle w:val="Char3"/>
          <w:rtl/>
          <w:lang w:bidi="fa-IR"/>
        </w:rPr>
        <w:t>دار بوده؛ كه اگر ر</w:t>
      </w:r>
      <w:r w:rsidR="005B21A3">
        <w:rPr>
          <w:rStyle w:val="Char3"/>
          <w:rtl/>
          <w:lang w:bidi="fa-IR"/>
        </w:rPr>
        <w:t>ی</w:t>
      </w:r>
      <w:r w:rsidRPr="0060162A">
        <w:rPr>
          <w:rStyle w:val="Char3"/>
          <w:rtl/>
          <w:lang w:bidi="fa-IR"/>
        </w:rPr>
        <w:t>ا</w:t>
      </w:r>
      <w:r w:rsidR="005B21A3">
        <w:rPr>
          <w:rStyle w:val="Char3"/>
          <w:rtl/>
          <w:lang w:bidi="fa-IR"/>
        </w:rPr>
        <w:t>یی</w:t>
      </w:r>
      <w:r w:rsidRPr="0060162A">
        <w:rPr>
          <w:rStyle w:val="Char3"/>
          <w:rtl/>
          <w:lang w:bidi="fa-IR"/>
        </w:rPr>
        <w:t xml:space="preserve"> هم به خرج نداده باشد دست كم ثواب خود را كم كرده ز</w:t>
      </w:r>
      <w:r w:rsidR="005B21A3">
        <w:rPr>
          <w:rStyle w:val="Char3"/>
          <w:rtl/>
          <w:lang w:bidi="fa-IR"/>
        </w:rPr>
        <w:t>ی</w:t>
      </w:r>
      <w:r w:rsidRPr="0060162A">
        <w:rPr>
          <w:rStyle w:val="Char3"/>
          <w:rtl/>
          <w:lang w:bidi="fa-IR"/>
        </w:rPr>
        <w:t>را عملش را از «د</w:t>
      </w:r>
      <w:r w:rsidR="005B21A3">
        <w:rPr>
          <w:rStyle w:val="Char3"/>
          <w:rtl/>
          <w:lang w:bidi="fa-IR"/>
        </w:rPr>
        <w:t>ی</w:t>
      </w:r>
      <w:r w:rsidRPr="0060162A">
        <w:rPr>
          <w:rStyle w:val="Char3"/>
          <w:rtl/>
          <w:lang w:bidi="fa-IR"/>
        </w:rPr>
        <w:t>وان سرّ» به «د</w:t>
      </w:r>
      <w:r w:rsidR="005B21A3">
        <w:rPr>
          <w:rStyle w:val="Char3"/>
          <w:rtl/>
          <w:lang w:bidi="fa-IR"/>
        </w:rPr>
        <w:t>ی</w:t>
      </w:r>
      <w:r w:rsidRPr="0060162A">
        <w:rPr>
          <w:rStyle w:val="Char3"/>
          <w:rtl/>
          <w:lang w:bidi="fa-IR"/>
        </w:rPr>
        <w:t>وان علان</w:t>
      </w:r>
      <w:r w:rsidR="005B21A3">
        <w:rPr>
          <w:rStyle w:val="Char3"/>
          <w:rtl/>
          <w:lang w:bidi="fa-IR"/>
        </w:rPr>
        <w:t>ی</w:t>
      </w:r>
      <w:r w:rsidRPr="0060162A">
        <w:rPr>
          <w:rStyle w:val="Char3"/>
          <w:rtl/>
          <w:lang w:bidi="fa-IR"/>
        </w:rPr>
        <w:t>ه» نقل</w:t>
      </w:r>
      <w:r w:rsidR="00101A36">
        <w:rPr>
          <w:rStyle w:val="Char3"/>
          <w:rtl/>
          <w:lang w:bidi="fa-IR"/>
        </w:rPr>
        <w:t xml:space="preserve"> می‌</w:t>
      </w:r>
      <w:r w:rsidRPr="0060162A">
        <w:rPr>
          <w:rStyle w:val="Char3"/>
          <w:rtl/>
          <w:lang w:bidi="fa-IR"/>
        </w:rPr>
        <w:t>دهند.</w:t>
      </w:r>
    </w:p>
    <w:p w:rsidR="009C6881" w:rsidRPr="0060162A" w:rsidRDefault="009C6881" w:rsidP="00E573EC">
      <w:pPr>
        <w:spacing w:line="250" w:lineRule="auto"/>
        <w:ind w:firstLine="284"/>
        <w:jc w:val="both"/>
        <w:rPr>
          <w:rStyle w:val="Char3"/>
          <w:rtl/>
          <w:lang w:bidi="fa-IR"/>
        </w:rPr>
      </w:pPr>
      <w:r w:rsidRPr="0060162A">
        <w:rPr>
          <w:rStyle w:val="Char3"/>
          <w:rtl/>
          <w:lang w:bidi="fa-IR"/>
        </w:rPr>
        <w:t>ابل</w:t>
      </w:r>
      <w:r w:rsidR="005B21A3">
        <w:rPr>
          <w:rStyle w:val="Char3"/>
          <w:rtl/>
          <w:lang w:bidi="fa-IR"/>
        </w:rPr>
        <w:t>ی</w:t>
      </w:r>
      <w:r w:rsidRPr="0060162A">
        <w:rPr>
          <w:rStyle w:val="Char3"/>
          <w:rtl/>
          <w:lang w:bidi="fa-IR"/>
        </w:rPr>
        <w:t>س بعض</w:t>
      </w:r>
      <w:r w:rsidR="005B21A3">
        <w:rPr>
          <w:rStyle w:val="Char3"/>
          <w:rtl/>
          <w:lang w:bidi="fa-IR"/>
        </w:rPr>
        <w:t>ی</w:t>
      </w:r>
      <w:r w:rsidR="005B35EA">
        <w:rPr>
          <w:rStyle w:val="Char3"/>
          <w:rFonts w:hint="cs"/>
          <w:rtl/>
          <w:lang w:bidi="fa-IR"/>
        </w:rPr>
        <w:t>‌</w:t>
      </w:r>
      <w:r w:rsidRPr="0060162A">
        <w:rPr>
          <w:rStyle w:val="Char3"/>
          <w:rtl/>
          <w:lang w:bidi="fa-IR"/>
        </w:rPr>
        <w:t>ها را چن</w:t>
      </w:r>
      <w:r w:rsidR="005B21A3">
        <w:rPr>
          <w:rStyle w:val="Char3"/>
          <w:rtl/>
          <w:lang w:bidi="fa-IR"/>
        </w:rPr>
        <w:t>ی</w:t>
      </w:r>
      <w:r w:rsidRPr="0060162A">
        <w:rPr>
          <w:rStyle w:val="Char3"/>
          <w:rtl/>
          <w:lang w:bidi="fa-IR"/>
        </w:rPr>
        <w:t>ن فر</w:t>
      </w:r>
      <w:r w:rsidR="005B21A3">
        <w:rPr>
          <w:rStyle w:val="Char3"/>
          <w:rtl/>
          <w:lang w:bidi="fa-IR"/>
        </w:rPr>
        <w:t>ی</w:t>
      </w:r>
      <w:r w:rsidRPr="0060162A">
        <w:rPr>
          <w:rStyle w:val="Char3"/>
          <w:rtl/>
          <w:lang w:bidi="fa-IR"/>
        </w:rPr>
        <w:t>فته كه در مساجد برا</w:t>
      </w:r>
      <w:r w:rsidR="005B21A3">
        <w:rPr>
          <w:rStyle w:val="Char3"/>
          <w:rtl/>
          <w:lang w:bidi="fa-IR"/>
        </w:rPr>
        <w:t>ی</w:t>
      </w:r>
      <w:r w:rsidRPr="0060162A">
        <w:rPr>
          <w:rStyle w:val="Char3"/>
          <w:rtl/>
          <w:lang w:bidi="fa-IR"/>
        </w:rPr>
        <w:t xml:space="preserve"> عبادت مستحب تنها</w:t>
      </w:r>
      <w:r w:rsidR="00101A36">
        <w:rPr>
          <w:rStyle w:val="Char3"/>
          <w:rtl/>
          <w:lang w:bidi="fa-IR"/>
        </w:rPr>
        <w:t xml:space="preserve"> می‌</w:t>
      </w:r>
      <w:r w:rsidRPr="0060162A">
        <w:rPr>
          <w:rStyle w:val="Char3"/>
          <w:rtl/>
          <w:lang w:bidi="fa-IR"/>
        </w:rPr>
        <w:t>مانند تا بد</w:t>
      </w:r>
      <w:r w:rsidR="005B21A3">
        <w:rPr>
          <w:rStyle w:val="Char3"/>
          <w:rtl/>
          <w:lang w:bidi="fa-IR"/>
        </w:rPr>
        <w:t>ی</w:t>
      </w:r>
      <w:r w:rsidRPr="0060162A">
        <w:rPr>
          <w:rStyle w:val="Char3"/>
          <w:rtl/>
          <w:lang w:bidi="fa-IR"/>
        </w:rPr>
        <w:t>ن گونه خود را به مردم بشناسانند. از پ</w:t>
      </w:r>
      <w:r w:rsidR="005B21A3">
        <w:rPr>
          <w:rStyle w:val="Char3"/>
          <w:rtl/>
          <w:lang w:bidi="fa-IR"/>
        </w:rPr>
        <w:t>ی</w:t>
      </w:r>
      <w:r w:rsidRPr="0060162A">
        <w:rPr>
          <w:rStyle w:val="Char3"/>
          <w:rtl/>
          <w:lang w:bidi="fa-IR"/>
        </w:rPr>
        <w:t xml:space="preserve">غمبر </w:t>
      </w:r>
      <w:r w:rsidR="00E573EC">
        <w:rPr>
          <w:rStyle w:val="Char3"/>
          <w:lang w:bidi="fa-IR"/>
        </w:rPr>
        <w:sym w:font="AGA Arabesque" w:char="F072"/>
      </w:r>
      <w:r w:rsidRPr="0060162A">
        <w:rPr>
          <w:rStyle w:val="Char3"/>
          <w:rtl/>
          <w:lang w:bidi="fa-IR"/>
        </w:rPr>
        <w:t xml:space="preserve"> نقل است كه «بهتر</w:t>
      </w:r>
      <w:r w:rsidR="005B21A3">
        <w:rPr>
          <w:rStyle w:val="Char3"/>
          <w:rtl/>
          <w:lang w:bidi="fa-IR"/>
        </w:rPr>
        <w:t>ی</w:t>
      </w:r>
      <w:r w:rsidRPr="0060162A">
        <w:rPr>
          <w:rStyle w:val="Char3"/>
          <w:rtl/>
          <w:lang w:bidi="fa-IR"/>
        </w:rPr>
        <w:t>ن نماز مرد آن است كه در خان</w:t>
      </w:r>
      <w:r w:rsidR="00772994">
        <w:rPr>
          <w:rStyle w:val="Char3"/>
          <w:rtl/>
          <w:lang w:bidi="fa-IR"/>
        </w:rPr>
        <w:t>ه</w:t>
      </w:r>
      <w:r w:rsidRPr="0060162A">
        <w:rPr>
          <w:rStyle w:val="Char3"/>
          <w:rtl/>
          <w:lang w:bidi="fa-IR"/>
        </w:rPr>
        <w:t xml:space="preserve"> خود بخواند الا نماز فرض». (ا</w:t>
      </w:r>
      <w:r w:rsidR="005B21A3">
        <w:rPr>
          <w:rStyle w:val="Char3"/>
          <w:rtl/>
          <w:lang w:bidi="fa-IR"/>
        </w:rPr>
        <w:t>ی</w:t>
      </w:r>
      <w:r w:rsidRPr="0060162A">
        <w:rPr>
          <w:rStyle w:val="Char3"/>
          <w:rtl/>
          <w:lang w:bidi="fa-IR"/>
        </w:rPr>
        <w:t>ن حد</w:t>
      </w:r>
      <w:r w:rsidR="005B21A3">
        <w:rPr>
          <w:rStyle w:val="Char3"/>
          <w:rtl/>
          <w:lang w:bidi="fa-IR"/>
        </w:rPr>
        <w:t>ی</w:t>
      </w:r>
      <w:r w:rsidRPr="0060162A">
        <w:rPr>
          <w:rStyle w:val="Char3"/>
          <w:rtl/>
          <w:lang w:bidi="fa-IR"/>
        </w:rPr>
        <w:t>ث را بخار</w:t>
      </w:r>
      <w:r w:rsidR="005B21A3">
        <w:rPr>
          <w:rStyle w:val="Char3"/>
          <w:rtl/>
          <w:lang w:bidi="fa-IR"/>
        </w:rPr>
        <w:t>ی</w:t>
      </w:r>
      <w:r w:rsidRPr="0060162A">
        <w:rPr>
          <w:rStyle w:val="Char3"/>
          <w:rtl/>
          <w:lang w:bidi="fa-IR"/>
        </w:rPr>
        <w:t xml:space="preserve"> و مسلم هردو آورده اند). و آورده اند كه عامر بن ق</w:t>
      </w:r>
      <w:r w:rsidR="005B21A3">
        <w:rPr>
          <w:rStyle w:val="Char3"/>
          <w:rtl/>
          <w:lang w:bidi="fa-IR"/>
        </w:rPr>
        <w:t>ی</w:t>
      </w:r>
      <w:r w:rsidRPr="0060162A">
        <w:rPr>
          <w:rStyle w:val="Char3"/>
          <w:rtl/>
          <w:lang w:bidi="fa-IR"/>
        </w:rPr>
        <w:t>س اكراه داشت از آنكه او را در مسجد در حال نماز مستحب</w:t>
      </w:r>
      <w:r w:rsidR="005B21A3">
        <w:rPr>
          <w:rStyle w:val="Char3"/>
          <w:rtl/>
          <w:lang w:bidi="fa-IR"/>
        </w:rPr>
        <w:t>ی</w:t>
      </w:r>
      <w:r w:rsidRPr="0060162A">
        <w:rPr>
          <w:rStyle w:val="Char3"/>
          <w:rtl/>
          <w:lang w:bidi="fa-IR"/>
        </w:rPr>
        <w:t xml:space="preserve"> خواندن بب</w:t>
      </w:r>
      <w:r w:rsidR="005B21A3">
        <w:rPr>
          <w:rStyle w:val="Char3"/>
          <w:rtl/>
          <w:lang w:bidi="fa-IR"/>
        </w:rPr>
        <w:t>ی</w:t>
      </w:r>
      <w:r w:rsidRPr="0060162A">
        <w:rPr>
          <w:rStyle w:val="Char3"/>
          <w:rtl/>
          <w:lang w:bidi="fa-IR"/>
        </w:rPr>
        <w:t>نند حال آنكه درمنزل روز</w:t>
      </w:r>
      <w:r w:rsidR="005B21A3">
        <w:rPr>
          <w:rStyle w:val="Char3"/>
          <w:rtl/>
          <w:lang w:bidi="fa-IR"/>
        </w:rPr>
        <w:t>ی</w:t>
      </w:r>
      <w:r w:rsidRPr="0060162A">
        <w:rPr>
          <w:rStyle w:val="Char3"/>
          <w:rtl/>
          <w:lang w:bidi="fa-IR"/>
        </w:rPr>
        <w:t xml:space="preserve"> هزار ركعت نماز</w:t>
      </w:r>
      <w:r w:rsidR="00101A36">
        <w:rPr>
          <w:rStyle w:val="Char3"/>
          <w:rtl/>
          <w:lang w:bidi="fa-IR"/>
        </w:rPr>
        <w:t xml:space="preserve"> می‌</w:t>
      </w:r>
      <w:r w:rsidRPr="0060162A">
        <w:rPr>
          <w:rStyle w:val="Char3"/>
          <w:rtl/>
          <w:lang w:bidi="fa-IR"/>
        </w:rPr>
        <w:t>گزارد، و ابن اب</w:t>
      </w:r>
      <w:r w:rsidR="005B21A3">
        <w:rPr>
          <w:rStyle w:val="Char3"/>
          <w:rtl/>
          <w:lang w:bidi="fa-IR"/>
        </w:rPr>
        <w:t>ی</w:t>
      </w:r>
      <w:r w:rsidRPr="0060162A">
        <w:rPr>
          <w:rStyle w:val="Char3"/>
          <w:rtl/>
          <w:lang w:bidi="fa-IR"/>
        </w:rPr>
        <w:t xml:space="preserve"> ل</w:t>
      </w:r>
      <w:r w:rsidR="005B21A3">
        <w:rPr>
          <w:rStyle w:val="Char3"/>
          <w:rtl/>
          <w:lang w:bidi="fa-IR"/>
        </w:rPr>
        <w:t>ی</w:t>
      </w:r>
      <w:r w:rsidRPr="0060162A">
        <w:rPr>
          <w:rStyle w:val="Char3"/>
          <w:rtl/>
          <w:lang w:bidi="fa-IR"/>
        </w:rPr>
        <w:t>ل</w:t>
      </w:r>
      <w:r w:rsidR="005B21A3">
        <w:rPr>
          <w:rStyle w:val="Char3"/>
          <w:rtl/>
          <w:lang w:bidi="fa-IR"/>
        </w:rPr>
        <w:t>ی</w:t>
      </w:r>
      <w:r w:rsidRPr="0060162A">
        <w:rPr>
          <w:rStyle w:val="Char3"/>
          <w:rtl/>
          <w:lang w:bidi="fa-IR"/>
        </w:rPr>
        <w:t xml:space="preserve"> هرگاه مشغول نماز</w:t>
      </w:r>
      <w:r w:rsidR="00101A36">
        <w:rPr>
          <w:rStyle w:val="Char3"/>
          <w:rtl/>
          <w:lang w:bidi="fa-IR"/>
        </w:rPr>
        <w:t xml:space="preserve"> می‌</w:t>
      </w:r>
      <w:r w:rsidRPr="0060162A">
        <w:rPr>
          <w:rStyle w:val="Char3"/>
          <w:rtl/>
          <w:lang w:bidi="fa-IR"/>
        </w:rPr>
        <w:t>بود و كس</w:t>
      </w:r>
      <w:r w:rsidR="005B21A3">
        <w:rPr>
          <w:rStyle w:val="Char3"/>
          <w:rtl/>
          <w:lang w:bidi="fa-IR"/>
        </w:rPr>
        <w:t>ی</w:t>
      </w:r>
      <w:r w:rsidRPr="0060162A">
        <w:rPr>
          <w:rStyle w:val="Char3"/>
          <w:rtl/>
          <w:lang w:bidi="fa-IR"/>
        </w:rPr>
        <w:t xml:space="preserve"> بر او وارد</w:t>
      </w:r>
      <w:r w:rsidR="00101A36">
        <w:rPr>
          <w:rStyle w:val="Char3"/>
          <w:rtl/>
          <w:lang w:bidi="fa-IR"/>
        </w:rPr>
        <w:t xml:space="preserve"> می‌</w:t>
      </w:r>
      <w:r w:rsidRPr="0060162A">
        <w:rPr>
          <w:rStyle w:val="Char3"/>
          <w:rtl/>
          <w:lang w:bidi="fa-IR"/>
        </w:rPr>
        <w:t>شد، او [به عنوان استراحت] دراز</w:t>
      </w:r>
      <w:r w:rsidR="00101A36">
        <w:rPr>
          <w:rStyle w:val="Char3"/>
          <w:rtl/>
          <w:lang w:bidi="fa-IR"/>
        </w:rPr>
        <w:t xml:space="preserve"> می‌</w:t>
      </w:r>
      <w:r w:rsidRPr="0060162A">
        <w:rPr>
          <w:rStyle w:val="Char3"/>
          <w:rtl/>
          <w:lang w:bidi="fa-IR"/>
        </w:rPr>
        <w:t>كش</w:t>
      </w:r>
      <w:r w:rsidR="005B21A3">
        <w:rPr>
          <w:rStyle w:val="Char3"/>
          <w:rtl/>
          <w:lang w:bidi="fa-IR"/>
        </w:rPr>
        <w:t>ی</w:t>
      </w:r>
      <w:r w:rsidRPr="0060162A">
        <w:rPr>
          <w:rStyle w:val="Char3"/>
          <w:rtl/>
          <w:lang w:bidi="fa-IR"/>
        </w:rPr>
        <w:t>د.</w:t>
      </w:r>
    </w:p>
    <w:p w:rsidR="009C6881" w:rsidRPr="0060162A" w:rsidRDefault="009C6881" w:rsidP="0060162A">
      <w:pPr>
        <w:spacing w:line="250" w:lineRule="auto"/>
        <w:ind w:firstLine="284"/>
        <w:jc w:val="both"/>
        <w:rPr>
          <w:rStyle w:val="Char3"/>
          <w:rtl/>
          <w:lang w:bidi="fa-IR"/>
        </w:rPr>
      </w:pPr>
      <w:r w:rsidRPr="0060162A">
        <w:rPr>
          <w:rStyle w:val="Char3"/>
          <w:rtl/>
          <w:lang w:bidi="fa-IR"/>
        </w:rPr>
        <w:t>بعض</w:t>
      </w:r>
      <w:r w:rsidR="005B21A3">
        <w:rPr>
          <w:rStyle w:val="Char3"/>
          <w:rtl/>
          <w:lang w:bidi="fa-IR"/>
        </w:rPr>
        <w:t>ی</w:t>
      </w:r>
      <w:r w:rsidRPr="0060162A">
        <w:rPr>
          <w:rStyle w:val="Char3"/>
          <w:rtl/>
          <w:lang w:bidi="fa-IR"/>
        </w:rPr>
        <w:t xml:space="preserve"> عابدان را ش</w:t>
      </w:r>
      <w:r w:rsidR="005B21A3">
        <w:rPr>
          <w:rStyle w:val="Char3"/>
          <w:rtl/>
          <w:lang w:bidi="fa-IR"/>
        </w:rPr>
        <w:t>ی</w:t>
      </w:r>
      <w:r w:rsidRPr="0060162A">
        <w:rPr>
          <w:rStyle w:val="Char3"/>
          <w:rtl/>
          <w:lang w:bidi="fa-IR"/>
        </w:rPr>
        <w:t>طان چن</w:t>
      </w:r>
      <w:r w:rsidR="005B21A3">
        <w:rPr>
          <w:rStyle w:val="Char3"/>
          <w:rtl/>
          <w:lang w:bidi="fa-IR"/>
        </w:rPr>
        <w:t>ی</w:t>
      </w:r>
      <w:r w:rsidRPr="0060162A">
        <w:rPr>
          <w:rStyle w:val="Char3"/>
          <w:rtl/>
          <w:lang w:bidi="fa-IR"/>
        </w:rPr>
        <w:t xml:space="preserve"> فر</w:t>
      </w:r>
      <w:r w:rsidR="005B21A3">
        <w:rPr>
          <w:rStyle w:val="Char3"/>
          <w:rtl/>
          <w:lang w:bidi="fa-IR"/>
        </w:rPr>
        <w:t>ی</w:t>
      </w:r>
      <w:r w:rsidRPr="0060162A">
        <w:rPr>
          <w:rStyle w:val="Char3"/>
          <w:rtl/>
          <w:lang w:bidi="fa-IR"/>
        </w:rPr>
        <w:t>فته كه م</w:t>
      </w:r>
      <w:r w:rsidR="005B21A3">
        <w:rPr>
          <w:rStyle w:val="Char3"/>
          <w:rtl/>
          <w:lang w:bidi="fa-IR"/>
        </w:rPr>
        <w:t>ی</w:t>
      </w:r>
      <w:r w:rsidRPr="0060162A">
        <w:rPr>
          <w:rStyle w:val="Char3"/>
          <w:rtl/>
          <w:lang w:bidi="fa-IR"/>
        </w:rPr>
        <w:t>ان مردم به گر</w:t>
      </w:r>
      <w:r w:rsidR="005B21A3">
        <w:rPr>
          <w:rStyle w:val="Char3"/>
          <w:rtl/>
          <w:lang w:bidi="fa-IR"/>
        </w:rPr>
        <w:t>ی</w:t>
      </w:r>
      <w:r w:rsidRPr="0060162A">
        <w:rPr>
          <w:rStyle w:val="Char3"/>
          <w:rtl/>
          <w:lang w:bidi="fa-IR"/>
        </w:rPr>
        <w:t>ه تظاهر</w:t>
      </w:r>
      <w:r w:rsidR="00101A36">
        <w:rPr>
          <w:rStyle w:val="Char3"/>
          <w:rtl/>
          <w:lang w:bidi="fa-IR"/>
        </w:rPr>
        <w:t xml:space="preserve"> می‌</w:t>
      </w:r>
      <w:r w:rsidRPr="0060162A">
        <w:rPr>
          <w:rStyle w:val="Char3"/>
          <w:rtl/>
          <w:lang w:bidi="fa-IR"/>
        </w:rPr>
        <w:t>كنند. البته ممكن است كس</w:t>
      </w:r>
      <w:r w:rsidR="005B21A3">
        <w:rPr>
          <w:rStyle w:val="Char3"/>
          <w:rtl/>
          <w:lang w:bidi="fa-IR"/>
        </w:rPr>
        <w:t>ی</w:t>
      </w:r>
      <w:r w:rsidRPr="0060162A">
        <w:rPr>
          <w:rStyle w:val="Char3"/>
          <w:rtl/>
          <w:lang w:bidi="fa-IR"/>
        </w:rPr>
        <w:t xml:space="preserve"> واقعاً ‌نتواند خود را نگاه دارد اما اگر از كس</w:t>
      </w:r>
      <w:r w:rsidR="005B21A3">
        <w:rPr>
          <w:rStyle w:val="Char3"/>
          <w:rtl/>
          <w:lang w:bidi="fa-IR"/>
        </w:rPr>
        <w:t>ی</w:t>
      </w:r>
      <w:r w:rsidRPr="0060162A">
        <w:rPr>
          <w:rStyle w:val="Char3"/>
          <w:rtl/>
          <w:lang w:bidi="fa-IR"/>
        </w:rPr>
        <w:t xml:space="preserve"> كه</w:t>
      </w:r>
      <w:r w:rsidR="00101A36">
        <w:rPr>
          <w:rStyle w:val="Char3"/>
          <w:rtl/>
          <w:lang w:bidi="fa-IR"/>
        </w:rPr>
        <w:t xml:space="preserve"> می‌</w:t>
      </w:r>
      <w:r w:rsidRPr="0060162A">
        <w:rPr>
          <w:rStyle w:val="Char3"/>
          <w:rtl/>
          <w:lang w:bidi="fa-IR"/>
        </w:rPr>
        <w:t>تواند خوددار</w:t>
      </w:r>
      <w:r w:rsidR="005B21A3">
        <w:rPr>
          <w:rStyle w:val="Char3"/>
          <w:rtl/>
          <w:lang w:bidi="fa-IR"/>
        </w:rPr>
        <w:t>ی</w:t>
      </w:r>
      <w:r w:rsidRPr="0060162A">
        <w:rPr>
          <w:rStyle w:val="Char3"/>
          <w:rtl/>
          <w:lang w:bidi="fa-IR"/>
        </w:rPr>
        <w:t xml:space="preserve"> كند د</w:t>
      </w:r>
      <w:r w:rsidR="005B21A3">
        <w:rPr>
          <w:rStyle w:val="Char3"/>
          <w:rtl/>
          <w:lang w:bidi="fa-IR"/>
        </w:rPr>
        <w:t>ی</w:t>
      </w:r>
      <w:r w:rsidRPr="0060162A">
        <w:rPr>
          <w:rStyle w:val="Char3"/>
          <w:rtl/>
          <w:lang w:bidi="fa-IR"/>
        </w:rPr>
        <w:t>ده شود در معرض ر</w:t>
      </w:r>
      <w:r w:rsidR="005B21A3">
        <w:rPr>
          <w:rStyle w:val="Char3"/>
          <w:rtl/>
          <w:lang w:bidi="fa-IR"/>
        </w:rPr>
        <w:t>ی</w:t>
      </w:r>
      <w:r w:rsidRPr="0060162A">
        <w:rPr>
          <w:rStyle w:val="Char3"/>
          <w:rtl/>
          <w:lang w:bidi="fa-IR"/>
        </w:rPr>
        <w:t>است. از ابووائل نقل است كه در خانه ح</w:t>
      </w:r>
      <w:r w:rsidR="005B21A3">
        <w:rPr>
          <w:rStyle w:val="Char3"/>
          <w:rtl/>
          <w:lang w:bidi="fa-IR"/>
        </w:rPr>
        <w:t>ی</w:t>
      </w:r>
      <w:r w:rsidRPr="0060162A">
        <w:rPr>
          <w:rStyle w:val="Char3"/>
          <w:rtl/>
          <w:lang w:bidi="fa-IR"/>
        </w:rPr>
        <w:t>ن نماز آهسته</w:t>
      </w:r>
      <w:r w:rsidR="00101A36">
        <w:rPr>
          <w:rStyle w:val="Char3"/>
          <w:rtl/>
          <w:lang w:bidi="fa-IR"/>
        </w:rPr>
        <w:t xml:space="preserve"> می‌</w:t>
      </w:r>
      <w:r w:rsidRPr="0060162A">
        <w:rPr>
          <w:rStyle w:val="Char3"/>
          <w:rtl/>
          <w:lang w:bidi="fa-IR"/>
        </w:rPr>
        <w:t>گر</w:t>
      </w:r>
      <w:r w:rsidR="005B21A3">
        <w:rPr>
          <w:rStyle w:val="Char3"/>
          <w:rtl/>
          <w:lang w:bidi="fa-IR"/>
        </w:rPr>
        <w:t>ی</w:t>
      </w:r>
      <w:r w:rsidRPr="0060162A">
        <w:rPr>
          <w:rStyle w:val="Char3"/>
          <w:rtl/>
          <w:lang w:bidi="fa-IR"/>
        </w:rPr>
        <w:t>ست اما اگر دن</w:t>
      </w:r>
      <w:r w:rsidR="005B21A3">
        <w:rPr>
          <w:rStyle w:val="Char3"/>
          <w:rtl/>
          <w:lang w:bidi="fa-IR"/>
        </w:rPr>
        <w:t>ی</w:t>
      </w:r>
      <w:r w:rsidRPr="0060162A">
        <w:rPr>
          <w:rStyle w:val="Char3"/>
          <w:rtl/>
          <w:lang w:bidi="fa-IR"/>
        </w:rPr>
        <w:t>ا را به و</w:t>
      </w:r>
      <w:r w:rsidR="005B21A3">
        <w:rPr>
          <w:rStyle w:val="Char3"/>
          <w:rtl/>
          <w:lang w:bidi="fa-IR"/>
        </w:rPr>
        <w:t>ی</w:t>
      </w:r>
      <w:r w:rsidR="00101A36">
        <w:rPr>
          <w:rStyle w:val="Char3"/>
          <w:rtl/>
          <w:lang w:bidi="fa-IR"/>
        </w:rPr>
        <w:t xml:space="preserve"> می‌</w:t>
      </w:r>
      <w:r w:rsidRPr="0060162A">
        <w:rPr>
          <w:rStyle w:val="Char3"/>
          <w:rtl/>
          <w:lang w:bidi="fa-IR"/>
        </w:rPr>
        <w:t>دانند در حضور كس</w:t>
      </w:r>
      <w:r w:rsidR="005B21A3">
        <w:rPr>
          <w:rStyle w:val="Char3"/>
          <w:rtl/>
          <w:lang w:bidi="fa-IR"/>
        </w:rPr>
        <w:t>ی</w:t>
      </w:r>
      <w:r w:rsidRPr="0060162A">
        <w:rPr>
          <w:rStyle w:val="Char3"/>
          <w:rtl/>
          <w:lang w:bidi="fa-IR"/>
        </w:rPr>
        <w:t xml:space="preserve"> آن كار را</w:t>
      </w:r>
      <w:r w:rsidR="00101A36">
        <w:rPr>
          <w:rStyle w:val="Char3"/>
          <w:rtl/>
          <w:lang w:bidi="fa-IR"/>
        </w:rPr>
        <w:t xml:space="preserve"> نمی‌</w:t>
      </w:r>
      <w:r w:rsidRPr="0060162A">
        <w:rPr>
          <w:rStyle w:val="Char3"/>
          <w:rtl/>
          <w:lang w:bidi="fa-IR"/>
        </w:rPr>
        <w:t>كرد. از ا</w:t>
      </w:r>
      <w:r w:rsidR="005B21A3">
        <w:rPr>
          <w:rStyle w:val="Char3"/>
          <w:rtl/>
          <w:lang w:bidi="fa-IR"/>
        </w:rPr>
        <w:t>ی</w:t>
      </w:r>
      <w:r w:rsidRPr="0060162A">
        <w:rPr>
          <w:rStyle w:val="Char3"/>
          <w:rtl/>
          <w:lang w:bidi="fa-IR"/>
        </w:rPr>
        <w:t>وب سخت</w:t>
      </w:r>
      <w:r w:rsidR="005B21A3">
        <w:rPr>
          <w:rStyle w:val="Char3"/>
          <w:rtl/>
          <w:lang w:bidi="fa-IR"/>
        </w:rPr>
        <w:t>ی</w:t>
      </w:r>
      <w:r w:rsidRPr="0060162A">
        <w:rPr>
          <w:rStyle w:val="Char3"/>
          <w:rtl/>
          <w:lang w:bidi="fa-IR"/>
        </w:rPr>
        <w:t>ان</w:t>
      </w:r>
      <w:r w:rsidR="005B21A3">
        <w:rPr>
          <w:rStyle w:val="Char3"/>
          <w:rtl/>
          <w:lang w:bidi="fa-IR"/>
        </w:rPr>
        <w:t>ی</w:t>
      </w:r>
      <w:r w:rsidRPr="0060162A">
        <w:rPr>
          <w:rStyle w:val="Char3"/>
          <w:rtl/>
          <w:lang w:bidi="fa-IR"/>
        </w:rPr>
        <w:t xml:space="preserve"> نقل است كه هر گاه گر</w:t>
      </w:r>
      <w:r w:rsidR="005B21A3">
        <w:rPr>
          <w:rStyle w:val="Char3"/>
          <w:rtl/>
          <w:lang w:bidi="fa-IR"/>
        </w:rPr>
        <w:t>ی</w:t>
      </w:r>
      <w:r w:rsidRPr="0060162A">
        <w:rPr>
          <w:rStyle w:val="Char3"/>
          <w:rtl/>
          <w:lang w:bidi="fa-IR"/>
        </w:rPr>
        <w:t>ه بر او غلبه</w:t>
      </w:r>
      <w:r w:rsidR="00101A36">
        <w:rPr>
          <w:rStyle w:val="Char3"/>
          <w:rtl/>
          <w:lang w:bidi="fa-IR"/>
        </w:rPr>
        <w:t xml:space="preserve"> می‌</w:t>
      </w:r>
      <w:r w:rsidRPr="0060162A">
        <w:rPr>
          <w:rStyle w:val="Char3"/>
          <w:rtl/>
          <w:lang w:bidi="fa-IR"/>
        </w:rPr>
        <w:t>نمود از م</w:t>
      </w:r>
      <w:r w:rsidR="005B21A3">
        <w:rPr>
          <w:rStyle w:val="Char3"/>
          <w:rtl/>
          <w:lang w:bidi="fa-IR"/>
        </w:rPr>
        <w:t>ی</w:t>
      </w:r>
      <w:r w:rsidRPr="0060162A">
        <w:rPr>
          <w:rStyle w:val="Char3"/>
          <w:rtl/>
          <w:lang w:bidi="fa-IR"/>
        </w:rPr>
        <w:t>ان جمع بر</w:t>
      </w:r>
      <w:r w:rsidR="00101A36">
        <w:rPr>
          <w:rStyle w:val="Char3"/>
          <w:rtl/>
          <w:lang w:bidi="fa-IR"/>
        </w:rPr>
        <w:t xml:space="preserve"> می‌</w:t>
      </w:r>
      <w:r w:rsidRPr="0060162A">
        <w:rPr>
          <w:rStyle w:val="Char3"/>
          <w:rtl/>
          <w:lang w:bidi="fa-IR"/>
        </w:rPr>
        <w:t xml:space="preserve">خاست. </w:t>
      </w:r>
    </w:p>
    <w:p w:rsidR="009C6881" w:rsidRPr="0060162A" w:rsidRDefault="009C6881" w:rsidP="0060162A">
      <w:pPr>
        <w:spacing w:line="250" w:lineRule="auto"/>
        <w:ind w:firstLine="284"/>
        <w:jc w:val="both"/>
        <w:rPr>
          <w:rStyle w:val="Char3"/>
          <w:rtl/>
          <w:lang w:bidi="fa-IR"/>
        </w:rPr>
      </w:pPr>
      <w:r w:rsidRPr="0060162A">
        <w:rPr>
          <w:rStyle w:val="Char3"/>
          <w:rtl/>
          <w:lang w:bidi="fa-IR"/>
        </w:rPr>
        <w:t>ش</w:t>
      </w:r>
      <w:r w:rsidR="005B21A3">
        <w:rPr>
          <w:rStyle w:val="Char3"/>
          <w:rtl/>
          <w:lang w:bidi="fa-IR"/>
        </w:rPr>
        <w:t>ی</w:t>
      </w:r>
      <w:r w:rsidRPr="0060162A">
        <w:rPr>
          <w:rStyle w:val="Char3"/>
          <w:rtl/>
          <w:lang w:bidi="fa-IR"/>
        </w:rPr>
        <w:t>طان بر بعض</w:t>
      </w:r>
      <w:r w:rsidR="005B21A3">
        <w:rPr>
          <w:rStyle w:val="Char3"/>
          <w:rtl/>
          <w:lang w:bidi="fa-IR"/>
        </w:rPr>
        <w:t>ی</w:t>
      </w:r>
      <w:r w:rsidRPr="0060162A">
        <w:rPr>
          <w:rStyle w:val="Char3"/>
          <w:rtl/>
          <w:lang w:bidi="fa-IR"/>
        </w:rPr>
        <w:t xml:space="preserve"> از عبادت پ</w:t>
      </w:r>
      <w:r w:rsidR="005B21A3">
        <w:rPr>
          <w:rStyle w:val="Char3"/>
          <w:rtl/>
          <w:lang w:bidi="fa-IR"/>
        </w:rPr>
        <w:t>ی</w:t>
      </w:r>
      <w:r w:rsidRPr="0060162A">
        <w:rPr>
          <w:rStyle w:val="Char3"/>
          <w:rtl/>
          <w:lang w:bidi="fa-IR"/>
        </w:rPr>
        <w:t>شگان امر را چن</w:t>
      </w:r>
      <w:r w:rsidR="005B21A3">
        <w:rPr>
          <w:rStyle w:val="Char3"/>
          <w:rtl/>
          <w:lang w:bidi="fa-IR"/>
        </w:rPr>
        <w:t>ی</w:t>
      </w:r>
      <w:r w:rsidRPr="0060162A">
        <w:rPr>
          <w:rStyle w:val="Char3"/>
          <w:rtl/>
          <w:lang w:bidi="fa-IR"/>
        </w:rPr>
        <w:t>ن مشتبه كرده كه شب و روز نماز</w:t>
      </w:r>
      <w:r w:rsidR="00101A36">
        <w:rPr>
          <w:rStyle w:val="Char3"/>
          <w:rtl/>
          <w:lang w:bidi="fa-IR"/>
        </w:rPr>
        <w:t xml:space="preserve"> می‌</w:t>
      </w:r>
      <w:r w:rsidRPr="0060162A">
        <w:rPr>
          <w:rStyle w:val="Char3"/>
          <w:rtl/>
          <w:lang w:bidi="fa-IR"/>
        </w:rPr>
        <w:t xml:space="preserve">خوانند اما در اصلاح </w:t>
      </w:r>
      <w:r w:rsidR="005B21A3">
        <w:rPr>
          <w:rStyle w:val="Char3"/>
          <w:rtl/>
          <w:lang w:bidi="fa-IR"/>
        </w:rPr>
        <w:t xml:space="preserve">یک </w:t>
      </w:r>
      <w:r w:rsidRPr="0060162A">
        <w:rPr>
          <w:rStyle w:val="Char3"/>
          <w:rtl/>
          <w:lang w:bidi="fa-IR"/>
        </w:rPr>
        <w:t>ع</w:t>
      </w:r>
      <w:r w:rsidR="005B21A3">
        <w:rPr>
          <w:rStyle w:val="Char3"/>
          <w:rtl/>
          <w:lang w:bidi="fa-IR"/>
        </w:rPr>
        <w:t>ی</w:t>
      </w:r>
      <w:r w:rsidRPr="0060162A">
        <w:rPr>
          <w:rStyle w:val="Char3"/>
          <w:rtl/>
          <w:lang w:bidi="fa-IR"/>
        </w:rPr>
        <w:t xml:space="preserve">ب نهان </w:t>
      </w:r>
      <w:r w:rsidR="005B21A3">
        <w:rPr>
          <w:rStyle w:val="Char3"/>
          <w:rtl/>
          <w:lang w:bidi="fa-IR"/>
        </w:rPr>
        <w:t>ی</w:t>
      </w:r>
      <w:r w:rsidRPr="0060162A">
        <w:rPr>
          <w:rStyle w:val="Char3"/>
          <w:rtl/>
          <w:lang w:bidi="fa-IR"/>
        </w:rPr>
        <w:t>ا درست كردن راه مع</w:t>
      </w:r>
      <w:r w:rsidR="005B21A3">
        <w:rPr>
          <w:rStyle w:val="Char3"/>
          <w:rtl/>
          <w:lang w:bidi="fa-IR"/>
        </w:rPr>
        <w:t>ی</w:t>
      </w:r>
      <w:r w:rsidRPr="0060162A">
        <w:rPr>
          <w:rStyle w:val="Char3"/>
          <w:rtl/>
          <w:lang w:bidi="fa-IR"/>
        </w:rPr>
        <w:t>شت خود نظر</w:t>
      </w:r>
      <w:r w:rsidR="005B21A3">
        <w:rPr>
          <w:rStyle w:val="Char3"/>
          <w:rtl/>
          <w:lang w:bidi="fa-IR"/>
        </w:rPr>
        <w:t>ی</w:t>
      </w:r>
      <w:r w:rsidR="00101A36">
        <w:rPr>
          <w:rStyle w:val="Char3"/>
          <w:rtl/>
          <w:lang w:bidi="fa-IR"/>
        </w:rPr>
        <w:t xml:space="preserve"> نمی‌</w:t>
      </w:r>
      <w:r w:rsidRPr="0060162A">
        <w:rPr>
          <w:rStyle w:val="Char3"/>
          <w:rtl/>
          <w:lang w:bidi="fa-IR"/>
        </w:rPr>
        <w:t>كنند، حال آنكه رعا</w:t>
      </w:r>
      <w:r w:rsidR="005B21A3">
        <w:rPr>
          <w:rStyle w:val="Char3"/>
          <w:rtl/>
          <w:lang w:bidi="fa-IR"/>
        </w:rPr>
        <w:t>ی</w:t>
      </w:r>
      <w:r w:rsidRPr="0060162A">
        <w:rPr>
          <w:rStyle w:val="Char3"/>
          <w:rtl/>
          <w:lang w:bidi="fa-IR"/>
        </w:rPr>
        <w:t>ت ا</w:t>
      </w:r>
      <w:r w:rsidR="005B21A3">
        <w:rPr>
          <w:rStyle w:val="Char3"/>
          <w:rtl/>
          <w:lang w:bidi="fa-IR"/>
        </w:rPr>
        <w:t>ی</w:t>
      </w:r>
      <w:r w:rsidRPr="0060162A">
        <w:rPr>
          <w:rStyle w:val="Char3"/>
          <w:rtl/>
          <w:lang w:bidi="fa-IR"/>
        </w:rPr>
        <w:t>نها از مستحبات فراوان اول</w:t>
      </w:r>
      <w:r w:rsidR="005B21A3">
        <w:rPr>
          <w:rStyle w:val="Char3"/>
          <w:rtl/>
          <w:lang w:bidi="fa-IR"/>
        </w:rPr>
        <w:t>ی</w:t>
      </w:r>
      <w:r w:rsidRPr="0060162A">
        <w:rPr>
          <w:rStyle w:val="Char3"/>
          <w:rtl/>
          <w:lang w:bidi="fa-IR"/>
        </w:rPr>
        <w:t xml:space="preserve"> تر است. </w:t>
      </w:r>
    </w:p>
    <w:p w:rsidR="009C6881" w:rsidRPr="0060162A" w:rsidRDefault="009C6881" w:rsidP="00E573EC">
      <w:pPr>
        <w:spacing w:line="250" w:lineRule="auto"/>
        <w:ind w:firstLine="284"/>
        <w:jc w:val="both"/>
        <w:rPr>
          <w:rStyle w:val="Char3"/>
          <w:rtl/>
          <w:lang w:bidi="fa-IR"/>
        </w:rPr>
      </w:pPr>
      <w:r w:rsidRPr="0060162A">
        <w:rPr>
          <w:rStyle w:val="Char3"/>
          <w:rtl/>
          <w:lang w:bidi="fa-IR"/>
        </w:rPr>
        <w:t>ش</w:t>
      </w:r>
      <w:r w:rsidR="005B21A3">
        <w:rPr>
          <w:rStyle w:val="Char3"/>
          <w:rtl/>
          <w:lang w:bidi="fa-IR"/>
        </w:rPr>
        <w:t>ی</w:t>
      </w:r>
      <w:r w:rsidRPr="0060162A">
        <w:rPr>
          <w:rStyle w:val="Char3"/>
          <w:rtl/>
          <w:lang w:bidi="fa-IR"/>
        </w:rPr>
        <w:t>طان قار</w:t>
      </w:r>
      <w:r w:rsidR="005B21A3">
        <w:rPr>
          <w:rStyle w:val="Char3"/>
          <w:rtl/>
          <w:lang w:bidi="fa-IR"/>
        </w:rPr>
        <w:t>ی</w:t>
      </w:r>
      <w:r w:rsidRPr="0060162A">
        <w:rPr>
          <w:rStyle w:val="Char3"/>
          <w:rtl/>
          <w:lang w:bidi="fa-IR"/>
        </w:rPr>
        <w:t>ان قرآن را با تند خوان</w:t>
      </w:r>
      <w:r w:rsidR="005B21A3">
        <w:rPr>
          <w:rStyle w:val="Char3"/>
          <w:rtl/>
          <w:lang w:bidi="fa-IR"/>
        </w:rPr>
        <w:t>ی</w:t>
      </w:r>
      <w:r w:rsidR="00101A36">
        <w:rPr>
          <w:rStyle w:val="Char3"/>
          <w:rtl/>
          <w:lang w:bidi="fa-IR"/>
        </w:rPr>
        <w:t xml:space="preserve"> می‌</w:t>
      </w:r>
      <w:r w:rsidRPr="0060162A">
        <w:rPr>
          <w:rStyle w:val="Char3"/>
          <w:rtl/>
          <w:lang w:bidi="fa-IR"/>
        </w:rPr>
        <w:t>فر</w:t>
      </w:r>
      <w:r w:rsidR="005B21A3">
        <w:rPr>
          <w:rStyle w:val="Char3"/>
          <w:rtl/>
          <w:lang w:bidi="fa-IR"/>
        </w:rPr>
        <w:t>ی</w:t>
      </w:r>
      <w:r w:rsidRPr="0060162A">
        <w:rPr>
          <w:rStyle w:val="Char3"/>
          <w:rtl/>
          <w:lang w:bidi="fa-IR"/>
        </w:rPr>
        <w:t>بد كه شا</w:t>
      </w:r>
      <w:r w:rsidR="005B21A3">
        <w:rPr>
          <w:rStyle w:val="Char3"/>
          <w:rtl/>
          <w:lang w:bidi="fa-IR"/>
        </w:rPr>
        <w:t>ی</w:t>
      </w:r>
      <w:r w:rsidRPr="0060162A">
        <w:rPr>
          <w:rStyle w:val="Char3"/>
          <w:rtl/>
          <w:lang w:bidi="fa-IR"/>
        </w:rPr>
        <w:t>سته ن</w:t>
      </w:r>
      <w:r w:rsidR="005B21A3">
        <w:rPr>
          <w:rStyle w:val="Char3"/>
          <w:rtl/>
          <w:lang w:bidi="fa-IR"/>
        </w:rPr>
        <w:t>ی</w:t>
      </w:r>
      <w:r w:rsidRPr="0060162A">
        <w:rPr>
          <w:rStyle w:val="Char3"/>
          <w:rtl/>
          <w:lang w:bidi="fa-IR"/>
        </w:rPr>
        <w:t>ست، و ا</w:t>
      </w:r>
      <w:r w:rsidR="005B21A3">
        <w:rPr>
          <w:rStyle w:val="Char3"/>
          <w:rtl/>
          <w:lang w:bidi="fa-IR"/>
        </w:rPr>
        <w:t>ی</w:t>
      </w:r>
      <w:r w:rsidRPr="0060162A">
        <w:rPr>
          <w:rStyle w:val="Char3"/>
          <w:rtl/>
          <w:lang w:bidi="fa-IR"/>
        </w:rPr>
        <w:t>نكه از بعض</w:t>
      </w:r>
      <w:r w:rsidR="005B21A3">
        <w:rPr>
          <w:rStyle w:val="Char3"/>
          <w:rtl/>
          <w:lang w:bidi="fa-IR"/>
        </w:rPr>
        <w:t>ی</w:t>
      </w:r>
      <w:r w:rsidRPr="0060162A">
        <w:rPr>
          <w:rStyle w:val="Char3"/>
          <w:rtl/>
          <w:lang w:bidi="fa-IR"/>
        </w:rPr>
        <w:t xml:space="preserve"> گذشتگان نقل است كه درهر روز </w:t>
      </w:r>
      <w:r w:rsidR="005B21A3">
        <w:rPr>
          <w:rStyle w:val="Char3"/>
          <w:rtl/>
          <w:lang w:bidi="fa-IR"/>
        </w:rPr>
        <w:t>ی</w:t>
      </w:r>
      <w:r w:rsidRPr="0060162A">
        <w:rPr>
          <w:rStyle w:val="Char3"/>
          <w:rtl/>
          <w:lang w:bidi="fa-IR"/>
        </w:rPr>
        <w:t xml:space="preserve">ا در </w:t>
      </w:r>
      <w:r w:rsidR="005B21A3">
        <w:rPr>
          <w:rStyle w:val="Char3"/>
          <w:rtl/>
          <w:lang w:bidi="fa-IR"/>
        </w:rPr>
        <w:t xml:space="preserve">یک </w:t>
      </w:r>
      <w:r w:rsidRPr="0060162A">
        <w:rPr>
          <w:rStyle w:val="Char3"/>
          <w:rtl/>
          <w:lang w:bidi="fa-IR"/>
        </w:rPr>
        <w:t>ركعت قرآن تلاوت</w:t>
      </w:r>
      <w:r w:rsidR="00101A36">
        <w:rPr>
          <w:rStyle w:val="Char3"/>
          <w:rtl/>
          <w:lang w:bidi="fa-IR"/>
        </w:rPr>
        <w:t xml:space="preserve"> می‌</w:t>
      </w:r>
      <w:r w:rsidRPr="0060162A">
        <w:rPr>
          <w:rStyle w:val="Char3"/>
          <w:rtl/>
          <w:lang w:bidi="fa-IR"/>
        </w:rPr>
        <w:t>كرده اند نادر است. و هر كه بر ا</w:t>
      </w:r>
      <w:r w:rsidR="005B21A3">
        <w:rPr>
          <w:rStyle w:val="Char3"/>
          <w:rtl/>
          <w:lang w:bidi="fa-IR"/>
        </w:rPr>
        <w:t>ی</w:t>
      </w:r>
      <w:r w:rsidRPr="0060162A">
        <w:rPr>
          <w:rStyle w:val="Char3"/>
          <w:rtl/>
          <w:lang w:bidi="fa-IR"/>
        </w:rPr>
        <w:t>ن كار مداومت نما</w:t>
      </w:r>
      <w:r w:rsidR="005B21A3">
        <w:rPr>
          <w:rStyle w:val="Char3"/>
          <w:rtl/>
          <w:lang w:bidi="fa-IR"/>
        </w:rPr>
        <w:t>ی</w:t>
      </w:r>
      <w:r w:rsidRPr="0060162A">
        <w:rPr>
          <w:rStyle w:val="Char3"/>
          <w:rtl/>
          <w:lang w:bidi="fa-IR"/>
        </w:rPr>
        <w:t>د اگر چه خلاف</w:t>
      </w:r>
      <w:r w:rsidR="005B21A3">
        <w:rPr>
          <w:rStyle w:val="Char3"/>
          <w:rtl/>
          <w:lang w:bidi="fa-IR"/>
        </w:rPr>
        <w:t>ی</w:t>
      </w:r>
      <w:r w:rsidRPr="0060162A">
        <w:rPr>
          <w:rStyle w:val="Char3"/>
          <w:rtl/>
          <w:lang w:bidi="fa-IR"/>
        </w:rPr>
        <w:t xml:space="preserve"> نكرده اما اگر ترت</w:t>
      </w:r>
      <w:r w:rsidR="005B21A3">
        <w:rPr>
          <w:rStyle w:val="Char3"/>
          <w:rtl/>
          <w:lang w:bidi="fa-IR"/>
        </w:rPr>
        <w:t>ی</w:t>
      </w:r>
      <w:r w:rsidRPr="0060162A">
        <w:rPr>
          <w:rStyle w:val="Char3"/>
          <w:rtl/>
          <w:lang w:bidi="fa-IR"/>
        </w:rPr>
        <w:t>ل كند و آرام و با تأن</w:t>
      </w:r>
      <w:r w:rsidR="005B21A3">
        <w:rPr>
          <w:rStyle w:val="Char3"/>
          <w:rtl/>
          <w:lang w:bidi="fa-IR"/>
        </w:rPr>
        <w:t>ی</w:t>
      </w:r>
      <w:r w:rsidRPr="0060162A">
        <w:rPr>
          <w:rStyle w:val="Char3"/>
          <w:rtl/>
          <w:lang w:bidi="fa-IR"/>
        </w:rPr>
        <w:t xml:space="preserve"> بخواند در نظر علما خوشتر است چنانكه از پ</w:t>
      </w:r>
      <w:r w:rsidR="005B21A3">
        <w:rPr>
          <w:rStyle w:val="Char3"/>
          <w:rtl/>
          <w:lang w:bidi="fa-IR"/>
        </w:rPr>
        <w:t>ی</w:t>
      </w:r>
      <w:r w:rsidRPr="0060162A">
        <w:rPr>
          <w:rStyle w:val="Char3"/>
          <w:rtl/>
          <w:lang w:bidi="fa-IR"/>
        </w:rPr>
        <w:t xml:space="preserve">غمبر </w:t>
      </w:r>
      <w:r w:rsidR="00E573EC">
        <w:rPr>
          <w:rStyle w:val="Char3"/>
          <w:lang w:bidi="fa-IR"/>
        </w:rPr>
        <w:sym w:font="AGA Arabesque" w:char="F072"/>
      </w:r>
      <w:r w:rsidRPr="0060162A">
        <w:rPr>
          <w:rStyle w:val="Char3"/>
          <w:rtl/>
          <w:lang w:bidi="fa-IR"/>
        </w:rPr>
        <w:t xml:space="preserve"> روا</w:t>
      </w:r>
      <w:r w:rsidR="005B21A3">
        <w:rPr>
          <w:rStyle w:val="Char3"/>
          <w:rtl/>
          <w:lang w:bidi="fa-IR"/>
        </w:rPr>
        <w:t>ی</w:t>
      </w:r>
      <w:r w:rsidRPr="0060162A">
        <w:rPr>
          <w:rStyle w:val="Char3"/>
          <w:rtl/>
          <w:lang w:bidi="fa-IR"/>
        </w:rPr>
        <w:t>ت كرده اند: «هر كس در كمتر از سه روز قرآن</w:t>
      </w:r>
      <w:r w:rsidR="005B21A3">
        <w:rPr>
          <w:rStyle w:val="Char3"/>
          <w:rtl/>
          <w:lang w:bidi="fa-IR"/>
        </w:rPr>
        <w:t>ی</w:t>
      </w:r>
      <w:r w:rsidRPr="0060162A">
        <w:rPr>
          <w:rStyle w:val="Char3"/>
          <w:rtl/>
          <w:lang w:bidi="fa-IR"/>
        </w:rPr>
        <w:t xml:space="preserve"> بخواند آن را</w:t>
      </w:r>
      <w:r w:rsidR="00101A36">
        <w:rPr>
          <w:rStyle w:val="Char3"/>
          <w:rtl/>
          <w:lang w:bidi="fa-IR"/>
        </w:rPr>
        <w:t xml:space="preserve"> نمی‌</w:t>
      </w:r>
      <w:r w:rsidRPr="0060162A">
        <w:rPr>
          <w:rStyle w:val="Char3"/>
          <w:rtl/>
          <w:lang w:bidi="fa-IR"/>
        </w:rPr>
        <w:t>فهمد».</w:t>
      </w:r>
    </w:p>
    <w:p w:rsidR="009C6881" w:rsidRPr="005B35EA" w:rsidRDefault="009C6881" w:rsidP="005B35EA">
      <w:pPr>
        <w:ind w:firstLine="284"/>
        <w:jc w:val="both"/>
        <w:rPr>
          <w:rStyle w:val="Char3"/>
          <w:spacing w:val="-2"/>
          <w:rtl/>
          <w:lang w:bidi="fa-IR"/>
        </w:rPr>
      </w:pPr>
      <w:r w:rsidRPr="005B35EA">
        <w:rPr>
          <w:rStyle w:val="Char3"/>
          <w:spacing w:val="-2"/>
          <w:rtl/>
          <w:lang w:bidi="fa-IR"/>
        </w:rPr>
        <w:t>و ن</w:t>
      </w:r>
      <w:r w:rsidR="005B21A3" w:rsidRPr="005B35EA">
        <w:rPr>
          <w:rStyle w:val="Char3"/>
          <w:spacing w:val="-2"/>
          <w:rtl/>
          <w:lang w:bidi="fa-IR"/>
        </w:rPr>
        <w:t>ی</w:t>
      </w:r>
      <w:r w:rsidRPr="005B35EA">
        <w:rPr>
          <w:rStyle w:val="Char3"/>
          <w:spacing w:val="-2"/>
          <w:rtl/>
          <w:lang w:bidi="fa-IR"/>
        </w:rPr>
        <w:t>ز ش</w:t>
      </w:r>
      <w:r w:rsidR="005B21A3" w:rsidRPr="005B35EA">
        <w:rPr>
          <w:rStyle w:val="Char3"/>
          <w:spacing w:val="-2"/>
          <w:rtl/>
          <w:lang w:bidi="fa-IR"/>
        </w:rPr>
        <w:t>ی</w:t>
      </w:r>
      <w:r w:rsidRPr="005B35EA">
        <w:rPr>
          <w:rStyle w:val="Char3"/>
          <w:spacing w:val="-2"/>
          <w:rtl/>
          <w:lang w:bidi="fa-IR"/>
        </w:rPr>
        <w:t>طان بعض</w:t>
      </w:r>
      <w:r w:rsidR="005B21A3" w:rsidRPr="005B35EA">
        <w:rPr>
          <w:rStyle w:val="Char3"/>
          <w:spacing w:val="-2"/>
          <w:rtl/>
          <w:lang w:bidi="fa-IR"/>
        </w:rPr>
        <w:t>ی</w:t>
      </w:r>
      <w:r w:rsidRPr="005B35EA">
        <w:rPr>
          <w:rStyle w:val="Char3"/>
          <w:spacing w:val="-2"/>
          <w:rtl/>
          <w:lang w:bidi="fa-IR"/>
        </w:rPr>
        <w:t xml:space="preserve"> قار</w:t>
      </w:r>
      <w:r w:rsidR="005B21A3" w:rsidRPr="005B35EA">
        <w:rPr>
          <w:rStyle w:val="Char3"/>
          <w:spacing w:val="-2"/>
          <w:rtl/>
          <w:lang w:bidi="fa-IR"/>
        </w:rPr>
        <w:t>ی</w:t>
      </w:r>
      <w:r w:rsidRPr="005B35EA">
        <w:rPr>
          <w:rStyle w:val="Char3"/>
          <w:spacing w:val="-2"/>
          <w:rtl/>
          <w:lang w:bidi="fa-IR"/>
        </w:rPr>
        <w:t>ان را</w:t>
      </w:r>
      <w:r w:rsidR="00101A36" w:rsidRPr="005B35EA">
        <w:rPr>
          <w:rStyle w:val="Char3"/>
          <w:spacing w:val="-2"/>
          <w:rtl/>
          <w:lang w:bidi="fa-IR"/>
        </w:rPr>
        <w:t xml:space="preserve"> می‌</w:t>
      </w:r>
      <w:r w:rsidRPr="005B35EA">
        <w:rPr>
          <w:rStyle w:val="Char3"/>
          <w:spacing w:val="-2"/>
          <w:rtl/>
          <w:lang w:bidi="fa-IR"/>
        </w:rPr>
        <w:t>فر</w:t>
      </w:r>
      <w:r w:rsidR="005B21A3" w:rsidRPr="005B35EA">
        <w:rPr>
          <w:rStyle w:val="Char3"/>
          <w:spacing w:val="-2"/>
          <w:rtl/>
          <w:lang w:bidi="fa-IR"/>
        </w:rPr>
        <w:t>ی</w:t>
      </w:r>
      <w:r w:rsidRPr="005B35EA">
        <w:rPr>
          <w:rStyle w:val="Char3"/>
          <w:spacing w:val="-2"/>
          <w:rtl/>
          <w:lang w:bidi="fa-IR"/>
        </w:rPr>
        <w:t>بد كه شبها بر مناره صدا در صدا ب</w:t>
      </w:r>
      <w:r w:rsidR="005B21A3" w:rsidRPr="005B35EA">
        <w:rPr>
          <w:rStyle w:val="Char3"/>
          <w:spacing w:val="-2"/>
          <w:rtl/>
          <w:lang w:bidi="fa-IR"/>
        </w:rPr>
        <w:t>ی</w:t>
      </w:r>
      <w:r w:rsidRPr="005B35EA">
        <w:rPr>
          <w:rStyle w:val="Char3"/>
          <w:spacing w:val="-2"/>
          <w:rtl/>
          <w:lang w:bidi="fa-IR"/>
        </w:rPr>
        <w:t>ندازند و به آواز قرآن بخوانند ا</w:t>
      </w:r>
      <w:r w:rsidR="005B21A3" w:rsidRPr="005B35EA">
        <w:rPr>
          <w:rStyle w:val="Char3"/>
          <w:spacing w:val="-2"/>
          <w:rtl/>
          <w:lang w:bidi="fa-IR"/>
        </w:rPr>
        <w:t>ی</w:t>
      </w:r>
      <w:r w:rsidRPr="005B35EA">
        <w:rPr>
          <w:rStyle w:val="Char3"/>
          <w:spacing w:val="-2"/>
          <w:rtl/>
          <w:lang w:bidi="fa-IR"/>
        </w:rPr>
        <w:t>ن كار گذشته از مردم آزار</w:t>
      </w:r>
      <w:r w:rsidR="005B21A3" w:rsidRPr="005B35EA">
        <w:rPr>
          <w:rStyle w:val="Char3"/>
          <w:spacing w:val="-2"/>
          <w:rtl/>
          <w:lang w:bidi="fa-IR"/>
        </w:rPr>
        <w:t>ی</w:t>
      </w:r>
      <w:r w:rsidRPr="005B35EA">
        <w:rPr>
          <w:rStyle w:val="Char3"/>
          <w:spacing w:val="-2"/>
          <w:rtl/>
          <w:lang w:bidi="fa-IR"/>
        </w:rPr>
        <w:t xml:space="preserve"> و خواب د</w:t>
      </w:r>
      <w:r w:rsidR="005B21A3" w:rsidRPr="005B35EA">
        <w:rPr>
          <w:rStyle w:val="Char3"/>
          <w:spacing w:val="-2"/>
          <w:rtl/>
          <w:lang w:bidi="fa-IR"/>
        </w:rPr>
        <w:t>ی</w:t>
      </w:r>
      <w:r w:rsidRPr="005B35EA">
        <w:rPr>
          <w:rStyle w:val="Char3"/>
          <w:spacing w:val="-2"/>
          <w:rtl/>
          <w:lang w:bidi="fa-IR"/>
        </w:rPr>
        <w:t>گران را گرفتن در معرض ر</w:t>
      </w:r>
      <w:r w:rsidR="005B21A3" w:rsidRPr="005B35EA">
        <w:rPr>
          <w:rStyle w:val="Char3"/>
          <w:spacing w:val="-2"/>
          <w:rtl/>
          <w:lang w:bidi="fa-IR"/>
        </w:rPr>
        <w:t>ی</w:t>
      </w:r>
      <w:r w:rsidRPr="005B35EA">
        <w:rPr>
          <w:rStyle w:val="Char3"/>
          <w:spacing w:val="-2"/>
          <w:rtl/>
          <w:lang w:bidi="fa-IR"/>
        </w:rPr>
        <w:t>ا هم هست، برخ</w:t>
      </w:r>
      <w:r w:rsidR="005B21A3" w:rsidRPr="005B35EA">
        <w:rPr>
          <w:rStyle w:val="Char3"/>
          <w:spacing w:val="-2"/>
          <w:rtl/>
          <w:lang w:bidi="fa-IR"/>
        </w:rPr>
        <w:t>ی</w:t>
      </w:r>
      <w:r w:rsidRPr="005B35EA">
        <w:rPr>
          <w:rStyle w:val="Char3"/>
          <w:spacing w:val="-2"/>
          <w:rtl/>
          <w:lang w:bidi="fa-IR"/>
        </w:rPr>
        <w:t xml:space="preserve"> هم قرآن خواندنشان را برا</w:t>
      </w:r>
      <w:r w:rsidR="005B21A3" w:rsidRPr="005B35EA">
        <w:rPr>
          <w:rStyle w:val="Char3"/>
          <w:spacing w:val="-2"/>
          <w:rtl/>
          <w:lang w:bidi="fa-IR"/>
        </w:rPr>
        <w:t>ی</w:t>
      </w:r>
      <w:r w:rsidRPr="005B35EA">
        <w:rPr>
          <w:rStyle w:val="Char3"/>
          <w:spacing w:val="-2"/>
          <w:rtl/>
          <w:lang w:bidi="fa-IR"/>
        </w:rPr>
        <w:t xml:space="preserve"> موقع اذان و هنگام</w:t>
      </w:r>
      <w:r w:rsidR="005B21A3" w:rsidRPr="005B35EA">
        <w:rPr>
          <w:rStyle w:val="Char3"/>
          <w:spacing w:val="-2"/>
          <w:rtl/>
          <w:lang w:bidi="fa-IR"/>
        </w:rPr>
        <w:t>ی</w:t>
      </w:r>
      <w:r w:rsidRPr="005B35EA">
        <w:rPr>
          <w:rStyle w:val="Char3"/>
          <w:spacing w:val="-2"/>
          <w:rtl/>
          <w:lang w:bidi="fa-IR"/>
        </w:rPr>
        <w:t xml:space="preserve"> كه مردم به مسجد</w:t>
      </w:r>
      <w:r w:rsidR="00101A36" w:rsidRPr="005B35EA">
        <w:rPr>
          <w:rStyle w:val="Char3"/>
          <w:spacing w:val="-2"/>
          <w:rtl/>
          <w:lang w:bidi="fa-IR"/>
        </w:rPr>
        <w:t xml:space="preserve"> می‌</w:t>
      </w:r>
      <w:r w:rsidRPr="005B35EA">
        <w:rPr>
          <w:rStyle w:val="Char3"/>
          <w:spacing w:val="-2"/>
          <w:rtl/>
          <w:lang w:bidi="fa-IR"/>
        </w:rPr>
        <w:t>آ</w:t>
      </w:r>
      <w:r w:rsidR="005B21A3" w:rsidRPr="005B35EA">
        <w:rPr>
          <w:rStyle w:val="Char3"/>
          <w:spacing w:val="-2"/>
          <w:rtl/>
          <w:lang w:bidi="fa-IR"/>
        </w:rPr>
        <w:t>ی</w:t>
      </w:r>
      <w:r w:rsidRPr="005B35EA">
        <w:rPr>
          <w:rStyle w:val="Char3"/>
          <w:spacing w:val="-2"/>
          <w:rtl/>
          <w:lang w:bidi="fa-IR"/>
        </w:rPr>
        <w:t>ند</w:t>
      </w:r>
      <w:r w:rsidR="00101A36" w:rsidRPr="005B35EA">
        <w:rPr>
          <w:rStyle w:val="Char3"/>
          <w:spacing w:val="-2"/>
          <w:rtl/>
          <w:lang w:bidi="fa-IR"/>
        </w:rPr>
        <w:t xml:space="preserve"> می‌</w:t>
      </w:r>
      <w:r w:rsidRPr="005B35EA">
        <w:rPr>
          <w:rStyle w:val="Char3"/>
          <w:spacing w:val="-2"/>
          <w:rtl/>
          <w:lang w:bidi="fa-IR"/>
        </w:rPr>
        <w:t>گذارند كه بب</w:t>
      </w:r>
      <w:r w:rsidR="005B21A3" w:rsidRPr="005B35EA">
        <w:rPr>
          <w:rStyle w:val="Char3"/>
          <w:spacing w:val="-2"/>
          <w:rtl/>
          <w:lang w:bidi="fa-IR"/>
        </w:rPr>
        <w:t>ی</w:t>
      </w:r>
      <w:r w:rsidRPr="005B35EA">
        <w:rPr>
          <w:rStyle w:val="Char3"/>
          <w:spacing w:val="-2"/>
          <w:rtl/>
          <w:lang w:bidi="fa-IR"/>
        </w:rPr>
        <w:t>نندشان. مؤلف گو</w:t>
      </w:r>
      <w:r w:rsidR="005B21A3" w:rsidRPr="005B35EA">
        <w:rPr>
          <w:rStyle w:val="Char3"/>
          <w:spacing w:val="-2"/>
          <w:rtl/>
          <w:lang w:bidi="fa-IR"/>
        </w:rPr>
        <w:t>ی</w:t>
      </w:r>
      <w:r w:rsidRPr="005B35EA">
        <w:rPr>
          <w:rStyle w:val="Char3"/>
          <w:spacing w:val="-2"/>
          <w:rtl/>
          <w:lang w:bidi="fa-IR"/>
        </w:rPr>
        <w:t>د: از چ</w:t>
      </w:r>
      <w:r w:rsidR="005B21A3" w:rsidRPr="005B35EA">
        <w:rPr>
          <w:rStyle w:val="Char3"/>
          <w:spacing w:val="-2"/>
          <w:rtl/>
          <w:lang w:bidi="fa-IR"/>
        </w:rPr>
        <w:t>ی</w:t>
      </w:r>
      <w:r w:rsidRPr="005B35EA">
        <w:rPr>
          <w:rStyle w:val="Char3"/>
          <w:spacing w:val="-2"/>
          <w:rtl/>
          <w:lang w:bidi="fa-IR"/>
        </w:rPr>
        <w:t>زها</w:t>
      </w:r>
      <w:r w:rsidR="005B21A3" w:rsidRPr="005B35EA">
        <w:rPr>
          <w:rStyle w:val="Char3"/>
          <w:spacing w:val="-2"/>
          <w:rtl/>
          <w:lang w:bidi="fa-IR"/>
        </w:rPr>
        <w:t>ی</w:t>
      </w:r>
      <w:r w:rsidRPr="005B35EA">
        <w:rPr>
          <w:rStyle w:val="Char3"/>
          <w:spacing w:val="-2"/>
          <w:rtl/>
          <w:lang w:bidi="fa-IR"/>
        </w:rPr>
        <w:t xml:space="preserve"> عج</w:t>
      </w:r>
      <w:r w:rsidR="005B21A3" w:rsidRPr="005B35EA">
        <w:rPr>
          <w:rStyle w:val="Char3"/>
          <w:spacing w:val="-2"/>
          <w:rtl/>
          <w:lang w:bidi="fa-IR"/>
        </w:rPr>
        <w:t>ی</w:t>
      </w:r>
      <w:r w:rsidRPr="005B35EA">
        <w:rPr>
          <w:rStyle w:val="Char3"/>
          <w:spacing w:val="-2"/>
          <w:rtl/>
          <w:lang w:bidi="fa-IR"/>
        </w:rPr>
        <w:t>ب كه د</w:t>
      </w:r>
      <w:r w:rsidR="005B21A3" w:rsidRPr="005B35EA">
        <w:rPr>
          <w:rStyle w:val="Char3"/>
          <w:spacing w:val="-2"/>
          <w:rtl/>
          <w:lang w:bidi="fa-IR"/>
        </w:rPr>
        <w:t>ی</w:t>
      </w:r>
      <w:r w:rsidRPr="005B35EA">
        <w:rPr>
          <w:rStyle w:val="Char3"/>
          <w:spacing w:val="-2"/>
          <w:rtl/>
          <w:lang w:bidi="fa-IR"/>
        </w:rPr>
        <w:t>دم ا</w:t>
      </w:r>
      <w:r w:rsidR="005B21A3" w:rsidRPr="005B35EA">
        <w:rPr>
          <w:rStyle w:val="Char3"/>
          <w:spacing w:val="-2"/>
          <w:rtl/>
          <w:lang w:bidi="fa-IR"/>
        </w:rPr>
        <w:t>ی</w:t>
      </w:r>
      <w:r w:rsidRPr="005B35EA">
        <w:rPr>
          <w:rStyle w:val="Char3"/>
          <w:spacing w:val="-2"/>
          <w:rtl/>
          <w:lang w:bidi="fa-IR"/>
        </w:rPr>
        <w:t>نكه امام جماعت</w:t>
      </w:r>
      <w:r w:rsidR="005B21A3" w:rsidRPr="005B35EA">
        <w:rPr>
          <w:rStyle w:val="Char3"/>
          <w:spacing w:val="-2"/>
          <w:rtl/>
          <w:lang w:bidi="fa-IR"/>
        </w:rPr>
        <w:t>ی</w:t>
      </w:r>
      <w:r w:rsidRPr="005B35EA">
        <w:rPr>
          <w:rStyle w:val="Char3"/>
          <w:spacing w:val="-2"/>
          <w:rtl/>
          <w:lang w:bidi="fa-IR"/>
        </w:rPr>
        <w:t xml:space="preserve"> بعد از نماز صبح، معوذّت</w:t>
      </w:r>
      <w:r w:rsidR="005B21A3" w:rsidRPr="005B35EA">
        <w:rPr>
          <w:rStyle w:val="Char3"/>
          <w:spacing w:val="-2"/>
          <w:rtl/>
          <w:lang w:bidi="fa-IR"/>
        </w:rPr>
        <w:t>ی</w:t>
      </w:r>
      <w:r w:rsidRPr="005B35EA">
        <w:rPr>
          <w:rStyle w:val="Char3"/>
          <w:spacing w:val="-2"/>
          <w:rtl/>
          <w:lang w:bidi="fa-IR"/>
        </w:rPr>
        <w:t>ن (دو سور</w:t>
      </w:r>
      <w:r w:rsidR="00772994" w:rsidRPr="005B35EA">
        <w:rPr>
          <w:rStyle w:val="Char3"/>
          <w:spacing w:val="-2"/>
          <w:rtl/>
          <w:lang w:bidi="fa-IR"/>
        </w:rPr>
        <w:t>ه</w:t>
      </w:r>
      <w:r w:rsidRPr="005B35EA">
        <w:rPr>
          <w:rStyle w:val="Char3"/>
          <w:spacing w:val="-2"/>
          <w:rtl/>
          <w:lang w:bidi="fa-IR"/>
        </w:rPr>
        <w:t>‌آخر قرآن) را خواند وسپس دعا</w:t>
      </w:r>
      <w:r w:rsidR="005B21A3" w:rsidRPr="005B35EA">
        <w:rPr>
          <w:rStyle w:val="Char3"/>
          <w:spacing w:val="-2"/>
          <w:rtl/>
          <w:lang w:bidi="fa-IR"/>
        </w:rPr>
        <w:t>ی</w:t>
      </w:r>
      <w:r w:rsidRPr="005B35EA">
        <w:rPr>
          <w:rStyle w:val="Char3"/>
          <w:spacing w:val="-2"/>
          <w:rtl/>
          <w:lang w:bidi="fa-IR"/>
        </w:rPr>
        <w:t xml:space="preserve"> ختم قرآن را خواند تا بپندارند </w:t>
      </w:r>
      <w:r w:rsidR="005B21A3" w:rsidRPr="005B35EA">
        <w:rPr>
          <w:rStyle w:val="Char3"/>
          <w:spacing w:val="-2"/>
          <w:rtl/>
          <w:lang w:bidi="fa-IR"/>
        </w:rPr>
        <w:t>ی</w:t>
      </w:r>
      <w:r w:rsidRPr="005B35EA">
        <w:rPr>
          <w:rStyle w:val="Char3"/>
          <w:spacing w:val="-2"/>
          <w:rtl/>
          <w:lang w:bidi="fa-IR"/>
        </w:rPr>
        <w:t>ا بدانند قرآن ختم كرده است. حال آنكه روش پ</w:t>
      </w:r>
      <w:r w:rsidR="005B21A3" w:rsidRPr="005B35EA">
        <w:rPr>
          <w:rStyle w:val="Char3"/>
          <w:spacing w:val="-2"/>
          <w:rtl/>
          <w:lang w:bidi="fa-IR"/>
        </w:rPr>
        <w:t>ی</w:t>
      </w:r>
      <w:r w:rsidRPr="005B35EA">
        <w:rPr>
          <w:rStyle w:val="Char3"/>
          <w:spacing w:val="-2"/>
          <w:rtl/>
          <w:lang w:bidi="fa-IR"/>
        </w:rPr>
        <w:t>ش</w:t>
      </w:r>
      <w:r w:rsidR="005B21A3" w:rsidRPr="005B35EA">
        <w:rPr>
          <w:rStyle w:val="Char3"/>
          <w:spacing w:val="-2"/>
          <w:rtl/>
          <w:lang w:bidi="fa-IR"/>
        </w:rPr>
        <w:t>ی</w:t>
      </w:r>
      <w:r w:rsidRPr="005B35EA">
        <w:rPr>
          <w:rStyle w:val="Char3"/>
          <w:spacing w:val="-2"/>
          <w:rtl/>
          <w:lang w:bidi="fa-IR"/>
        </w:rPr>
        <w:t>ن</w:t>
      </w:r>
      <w:r w:rsidR="005B21A3" w:rsidRPr="005B35EA">
        <w:rPr>
          <w:rStyle w:val="Char3"/>
          <w:spacing w:val="-2"/>
          <w:rtl/>
          <w:lang w:bidi="fa-IR"/>
        </w:rPr>
        <w:t>ی</w:t>
      </w:r>
      <w:r w:rsidRPr="005B35EA">
        <w:rPr>
          <w:rStyle w:val="Char3"/>
          <w:spacing w:val="-2"/>
          <w:rtl/>
          <w:lang w:bidi="fa-IR"/>
        </w:rPr>
        <w:t>ان ا</w:t>
      </w:r>
      <w:r w:rsidR="005B21A3" w:rsidRPr="005B35EA">
        <w:rPr>
          <w:rStyle w:val="Char3"/>
          <w:spacing w:val="-2"/>
          <w:rtl/>
          <w:lang w:bidi="fa-IR"/>
        </w:rPr>
        <w:t>ی</w:t>
      </w:r>
      <w:r w:rsidRPr="005B35EA">
        <w:rPr>
          <w:rStyle w:val="Char3"/>
          <w:spacing w:val="-2"/>
          <w:rtl/>
          <w:lang w:bidi="fa-IR"/>
        </w:rPr>
        <w:t>ن نبود، آنان عبادات خو</w:t>
      </w:r>
      <w:r w:rsidR="005B21A3" w:rsidRPr="005B35EA">
        <w:rPr>
          <w:rStyle w:val="Char3"/>
          <w:spacing w:val="-2"/>
          <w:rtl/>
          <w:lang w:bidi="fa-IR"/>
        </w:rPr>
        <w:t>ی</w:t>
      </w:r>
      <w:r w:rsidRPr="005B35EA">
        <w:rPr>
          <w:rStyle w:val="Char3"/>
          <w:spacing w:val="-2"/>
          <w:rtl/>
          <w:lang w:bidi="fa-IR"/>
        </w:rPr>
        <w:t>ش را نهفته</w:t>
      </w:r>
      <w:r w:rsidR="00101A36" w:rsidRPr="005B35EA">
        <w:rPr>
          <w:rStyle w:val="Char3"/>
          <w:spacing w:val="-2"/>
          <w:rtl/>
          <w:lang w:bidi="fa-IR"/>
        </w:rPr>
        <w:t xml:space="preserve"> می‌</w:t>
      </w:r>
      <w:r w:rsidRPr="005B35EA">
        <w:rPr>
          <w:rStyle w:val="Char3"/>
          <w:spacing w:val="-2"/>
          <w:rtl/>
          <w:lang w:bidi="fa-IR"/>
        </w:rPr>
        <w:t>داشتند. مثلا رب</w:t>
      </w:r>
      <w:r w:rsidR="005B21A3" w:rsidRPr="005B35EA">
        <w:rPr>
          <w:rStyle w:val="Char3"/>
          <w:spacing w:val="-2"/>
          <w:rtl/>
          <w:lang w:bidi="fa-IR"/>
        </w:rPr>
        <w:t>ی</w:t>
      </w:r>
      <w:r w:rsidRPr="005B35EA">
        <w:rPr>
          <w:rStyle w:val="Char3"/>
          <w:spacing w:val="-2"/>
          <w:rtl/>
          <w:lang w:bidi="fa-IR"/>
        </w:rPr>
        <w:t>ع بن خ</w:t>
      </w:r>
      <w:r w:rsidR="005B21A3" w:rsidRPr="005B35EA">
        <w:rPr>
          <w:rStyle w:val="Char3"/>
          <w:spacing w:val="-2"/>
          <w:rtl/>
          <w:lang w:bidi="fa-IR"/>
        </w:rPr>
        <w:t>ی</w:t>
      </w:r>
      <w:r w:rsidRPr="005B35EA">
        <w:rPr>
          <w:rStyle w:val="Char3"/>
          <w:spacing w:val="-2"/>
          <w:rtl/>
          <w:lang w:bidi="fa-IR"/>
        </w:rPr>
        <w:t>ثم اعمالش همه پنهان</w:t>
      </w:r>
      <w:r w:rsidR="005B21A3" w:rsidRPr="005B35EA">
        <w:rPr>
          <w:rStyle w:val="Char3"/>
          <w:spacing w:val="-2"/>
          <w:rtl/>
          <w:lang w:bidi="fa-IR"/>
        </w:rPr>
        <w:t>ی</w:t>
      </w:r>
      <w:r w:rsidRPr="005B35EA">
        <w:rPr>
          <w:rStyle w:val="Char3"/>
          <w:spacing w:val="-2"/>
          <w:rtl/>
          <w:lang w:bidi="fa-IR"/>
        </w:rPr>
        <w:t xml:space="preserve"> بود واگر كس</w:t>
      </w:r>
      <w:r w:rsidR="005B21A3" w:rsidRPr="005B35EA">
        <w:rPr>
          <w:rStyle w:val="Char3"/>
          <w:spacing w:val="-2"/>
          <w:rtl/>
          <w:lang w:bidi="fa-IR"/>
        </w:rPr>
        <w:t>ی</w:t>
      </w:r>
      <w:r w:rsidRPr="005B35EA">
        <w:rPr>
          <w:rStyle w:val="Char3"/>
          <w:spacing w:val="-2"/>
          <w:rtl/>
          <w:lang w:bidi="fa-IR"/>
        </w:rPr>
        <w:t xml:space="preserve"> وارد</w:t>
      </w:r>
      <w:r w:rsidR="00101A36" w:rsidRPr="005B35EA">
        <w:rPr>
          <w:rStyle w:val="Char3"/>
          <w:spacing w:val="-2"/>
          <w:rtl/>
          <w:lang w:bidi="fa-IR"/>
        </w:rPr>
        <w:t xml:space="preserve"> می‌</w:t>
      </w:r>
      <w:r w:rsidRPr="005B35EA">
        <w:rPr>
          <w:rStyle w:val="Char3"/>
          <w:spacing w:val="-2"/>
          <w:rtl/>
          <w:lang w:bidi="fa-IR"/>
        </w:rPr>
        <w:t>شد و او مشغول قرائت بود پارچه</w:t>
      </w:r>
      <w:r w:rsidR="0090518F" w:rsidRPr="005B35EA">
        <w:rPr>
          <w:rStyle w:val="Char3"/>
          <w:spacing w:val="-2"/>
          <w:rtl/>
          <w:lang w:bidi="fa-IR"/>
        </w:rPr>
        <w:t xml:space="preserve">‌ای </w:t>
      </w:r>
      <w:r w:rsidRPr="005B35EA">
        <w:rPr>
          <w:rStyle w:val="Char3"/>
          <w:spacing w:val="-2"/>
          <w:rtl/>
          <w:lang w:bidi="fa-IR"/>
        </w:rPr>
        <w:t>رو</w:t>
      </w:r>
      <w:r w:rsidR="005B21A3" w:rsidRPr="005B35EA">
        <w:rPr>
          <w:rStyle w:val="Char3"/>
          <w:spacing w:val="-2"/>
          <w:rtl/>
          <w:lang w:bidi="fa-IR"/>
        </w:rPr>
        <w:t>ی</w:t>
      </w:r>
      <w:r w:rsidRPr="005B35EA">
        <w:rPr>
          <w:rStyle w:val="Char3"/>
          <w:spacing w:val="-2"/>
          <w:rtl/>
          <w:lang w:bidi="fa-IR"/>
        </w:rPr>
        <w:t xml:space="preserve"> قرآن</w:t>
      </w:r>
      <w:r w:rsidR="00101A36" w:rsidRPr="005B35EA">
        <w:rPr>
          <w:rStyle w:val="Char3"/>
          <w:spacing w:val="-2"/>
          <w:rtl/>
          <w:lang w:bidi="fa-IR"/>
        </w:rPr>
        <w:t xml:space="preserve"> می‌</w:t>
      </w:r>
      <w:r w:rsidRPr="005B35EA">
        <w:rPr>
          <w:rStyle w:val="Char3"/>
          <w:spacing w:val="-2"/>
          <w:rtl/>
          <w:lang w:bidi="fa-IR"/>
        </w:rPr>
        <w:t>افكند و آن را</w:t>
      </w:r>
      <w:r w:rsidR="00101A36" w:rsidRPr="005B35EA">
        <w:rPr>
          <w:rStyle w:val="Char3"/>
          <w:spacing w:val="-2"/>
          <w:rtl/>
          <w:lang w:bidi="fa-IR"/>
        </w:rPr>
        <w:t xml:space="preserve"> می‌</w:t>
      </w:r>
      <w:r w:rsidRPr="005B35EA">
        <w:rPr>
          <w:rStyle w:val="Char3"/>
          <w:spacing w:val="-2"/>
          <w:rtl/>
          <w:lang w:bidi="fa-IR"/>
        </w:rPr>
        <w:t>پوشان</w:t>
      </w:r>
      <w:r w:rsidR="005B21A3" w:rsidRPr="005B35EA">
        <w:rPr>
          <w:rStyle w:val="Char3"/>
          <w:spacing w:val="-2"/>
          <w:rtl/>
          <w:lang w:bidi="fa-IR"/>
        </w:rPr>
        <w:t>ی</w:t>
      </w:r>
      <w:r w:rsidRPr="005B35EA">
        <w:rPr>
          <w:rStyle w:val="Char3"/>
          <w:spacing w:val="-2"/>
          <w:rtl/>
          <w:lang w:bidi="fa-IR"/>
        </w:rPr>
        <w:t>د و و همچن</w:t>
      </w:r>
      <w:r w:rsidR="005B21A3" w:rsidRPr="005B35EA">
        <w:rPr>
          <w:rStyle w:val="Char3"/>
          <w:spacing w:val="-2"/>
          <w:rtl/>
          <w:lang w:bidi="fa-IR"/>
        </w:rPr>
        <w:t>ی</w:t>
      </w:r>
      <w:r w:rsidRPr="005B35EA">
        <w:rPr>
          <w:rStyle w:val="Char3"/>
          <w:spacing w:val="-2"/>
          <w:rtl/>
          <w:lang w:bidi="fa-IR"/>
        </w:rPr>
        <w:t>ن احمد بن حنبل قرآن ز</w:t>
      </w:r>
      <w:r w:rsidR="005B21A3" w:rsidRPr="005B35EA">
        <w:rPr>
          <w:rStyle w:val="Char3"/>
          <w:spacing w:val="-2"/>
          <w:rtl/>
          <w:lang w:bidi="fa-IR"/>
        </w:rPr>
        <w:t>ی</w:t>
      </w:r>
      <w:r w:rsidRPr="005B35EA">
        <w:rPr>
          <w:rStyle w:val="Char3"/>
          <w:spacing w:val="-2"/>
          <w:rtl/>
          <w:lang w:bidi="fa-IR"/>
        </w:rPr>
        <w:t>اد</w:t>
      </w:r>
      <w:r w:rsidR="00101A36" w:rsidRPr="005B35EA">
        <w:rPr>
          <w:rStyle w:val="Char3"/>
          <w:spacing w:val="-2"/>
          <w:rtl/>
          <w:lang w:bidi="fa-IR"/>
        </w:rPr>
        <w:t xml:space="preserve"> می‌</w:t>
      </w:r>
      <w:r w:rsidRPr="005B35EA">
        <w:rPr>
          <w:rStyle w:val="Char3"/>
          <w:spacing w:val="-2"/>
          <w:rtl/>
          <w:lang w:bidi="fa-IR"/>
        </w:rPr>
        <w:t>خواند اما معلوم</w:t>
      </w:r>
      <w:r w:rsidR="00101A36" w:rsidRPr="005B35EA">
        <w:rPr>
          <w:rStyle w:val="Char3"/>
          <w:spacing w:val="-2"/>
          <w:rtl/>
          <w:lang w:bidi="fa-IR"/>
        </w:rPr>
        <w:t xml:space="preserve"> نمی‌</w:t>
      </w:r>
      <w:r w:rsidRPr="005B35EA">
        <w:rPr>
          <w:rStyle w:val="Char3"/>
          <w:spacing w:val="-2"/>
          <w:rtl/>
          <w:lang w:bidi="fa-IR"/>
        </w:rPr>
        <w:t>شد ك</w:t>
      </w:r>
      <w:r w:rsidR="005B21A3" w:rsidRPr="005B35EA">
        <w:rPr>
          <w:rStyle w:val="Char3"/>
          <w:spacing w:val="-2"/>
          <w:rtl/>
          <w:lang w:bidi="fa-IR"/>
        </w:rPr>
        <w:t>ی</w:t>
      </w:r>
      <w:r w:rsidRPr="005B35EA">
        <w:rPr>
          <w:rStyle w:val="Char3"/>
          <w:spacing w:val="-2"/>
          <w:rtl/>
          <w:lang w:bidi="fa-IR"/>
        </w:rPr>
        <w:t xml:space="preserve"> ختم كرده است. </w:t>
      </w:r>
    </w:p>
    <w:p w:rsidR="009C6881" w:rsidRPr="00825224" w:rsidRDefault="009C6881" w:rsidP="005B35EA">
      <w:pPr>
        <w:pStyle w:val="a2"/>
        <w:rPr>
          <w:rtl/>
        </w:rPr>
      </w:pPr>
      <w:bookmarkStart w:id="110" w:name="_Toc271536176"/>
      <w:bookmarkStart w:id="111" w:name="_Toc238598977"/>
      <w:r w:rsidRPr="00825224">
        <w:rPr>
          <w:rtl/>
        </w:rPr>
        <w:t>تلبيس شيطان عبادت پيشگان را در روزه</w:t>
      </w:r>
      <w:bookmarkEnd w:id="110"/>
      <w:bookmarkEnd w:id="111"/>
    </w:p>
    <w:p w:rsidR="009C6881" w:rsidRPr="0060162A" w:rsidRDefault="009C6881" w:rsidP="005B35EA">
      <w:pPr>
        <w:jc w:val="both"/>
        <w:rPr>
          <w:rStyle w:val="Char3"/>
          <w:rtl/>
          <w:lang w:bidi="fa-IR"/>
        </w:rPr>
      </w:pPr>
      <w:r w:rsidRPr="0060162A">
        <w:rPr>
          <w:rStyle w:val="Char3"/>
          <w:rtl/>
          <w:lang w:bidi="fa-IR"/>
        </w:rPr>
        <w:t>ش</w:t>
      </w:r>
      <w:r w:rsidR="005B21A3">
        <w:rPr>
          <w:rStyle w:val="Char3"/>
          <w:rtl/>
          <w:lang w:bidi="fa-IR"/>
        </w:rPr>
        <w:t>ی</w:t>
      </w:r>
      <w:r w:rsidRPr="0060162A">
        <w:rPr>
          <w:rStyle w:val="Char3"/>
          <w:rtl/>
          <w:lang w:bidi="fa-IR"/>
        </w:rPr>
        <w:t>طان عده</w:t>
      </w:r>
      <w:r w:rsidR="0090518F">
        <w:rPr>
          <w:rStyle w:val="Char3"/>
          <w:rtl/>
          <w:lang w:bidi="fa-IR"/>
        </w:rPr>
        <w:t xml:space="preserve">‌ای </w:t>
      </w:r>
      <w:r w:rsidRPr="0060162A">
        <w:rPr>
          <w:rStyle w:val="Char3"/>
          <w:rtl/>
          <w:lang w:bidi="fa-IR"/>
        </w:rPr>
        <w:t>را با «صوم ابد»</w:t>
      </w:r>
      <w:r w:rsidR="00101A36">
        <w:rPr>
          <w:rStyle w:val="Char3"/>
          <w:rtl/>
          <w:lang w:bidi="fa-IR"/>
        </w:rPr>
        <w:t xml:space="preserve"> می‌</w:t>
      </w:r>
      <w:r w:rsidRPr="0060162A">
        <w:rPr>
          <w:rStyle w:val="Char3"/>
          <w:rtl/>
          <w:lang w:bidi="fa-IR"/>
        </w:rPr>
        <w:t>فر</w:t>
      </w:r>
      <w:r w:rsidR="005B21A3">
        <w:rPr>
          <w:rStyle w:val="Char3"/>
          <w:rtl/>
          <w:lang w:bidi="fa-IR"/>
        </w:rPr>
        <w:t>ی</w:t>
      </w:r>
      <w:r w:rsidRPr="0060162A">
        <w:rPr>
          <w:rStyle w:val="Char3"/>
          <w:rtl/>
          <w:lang w:bidi="fa-IR"/>
        </w:rPr>
        <w:t>بد كه البته اگر روزها</w:t>
      </w:r>
      <w:r w:rsidR="005B21A3">
        <w:rPr>
          <w:rStyle w:val="Char3"/>
          <w:rtl/>
          <w:lang w:bidi="fa-IR"/>
        </w:rPr>
        <w:t>یی</w:t>
      </w:r>
      <w:r w:rsidRPr="0060162A">
        <w:rPr>
          <w:rStyle w:val="Char3"/>
          <w:rtl/>
          <w:lang w:bidi="fa-IR"/>
        </w:rPr>
        <w:t xml:space="preserve"> را كه افطار واجب است [‌مثل ع</w:t>
      </w:r>
      <w:r w:rsidR="005B21A3">
        <w:rPr>
          <w:rStyle w:val="Char3"/>
          <w:rtl/>
          <w:lang w:bidi="fa-IR"/>
        </w:rPr>
        <w:t>ی</w:t>
      </w:r>
      <w:r w:rsidRPr="0060162A">
        <w:rPr>
          <w:rStyle w:val="Char3"/>
          <w:rtl/>
          <w:lang w:bidi="fa-IR"/>
        </w:rPr>
        <w:t>د فطر] روزه نگ</w:t>
      </w:r>
      <w:r w:rsidR="005B21A3">
        <w:rPr>
          <w:rStyle w:val="Char3"/>
          <w:rtl/>
          <w:lang w:bidi="fa-IR"/>
        </w:rPr>
        <w:t>ی</w:t>
      </w:r>
      <w:r w:rsidRPr="0060162A">
        <w:rPr>
          <w:rStyle w:val="Char3"/>
          <w:rtl/>
          <w:lang w:bidi="fa-IR"/>
        </w:rPr>
        <w:t>رد، كار خلاف</w:t>
      </w:r>
      <w:r w:rsidR="005B21A3">
        <w:rPr>
          <w:rStyle w:val="Char3"/>
          <w:rtl/>
          <w:lang w:bidi="fa-IR"/>
        </w:rPr>
        <w:t>ی</w:t>
      </w:r>
      <w:r w:rsidRPr="0060162A">
        <w:rPr>
          <w:rStyle w:val="Char3"/>
          <w:rtl/>
          <w:lang w:bidi="fa-IR"/>
        </w:rPr>
        <w:t xml:space="preserve"> نكرده، اما از دو ع</w:t>
      </w:r>
      <w:r w:rsidR="005B21A3">
        <w:rPr>
          <w:rStyle w:val="Char3"/>
          <w:rtl/>
          <w:lang w:bidi="fa-IR"/>
        </w:rPr>
        <w:t>ی</w:t>
      </w:r>
      <w:r w:rsidRPr="0060162A">
        <w:rPr>
          <w:rStyle w:val="Char3"/>
          <w:rtl/>
          <w:lang w:bidi="fa-IR"/>
        </w:rPr>
        <w:t>ب خال</w:t>
      </w:r>
      <w:r w:rsidR="005B21A3">
        <w:rPr>
          <w:rStyle w:val="Char3"/>
          <w:rtl/>
          <w:lang w:bidi="fa-IR"/>
        </w:rPr>
        <w:t>ی</w:t>
      </w:r>
      <w:r w:rsidRPr="0060162A">
        <w:rPr>
          <w:rStyle w:val="Char3"/>
          <w:rtl/>
          <w:lang w:bidi="fa-IR"/>
        </w:rPr>
        <w:t xml:space="preserve"> ن</w:t>
      </w:r>
      <w:r w:rsidR="005B21A3">
        <w:rPr>
          <w:rStyle w:val="Char3"/>
          <w:rtl/>
          <w:lang w:bidi="fa-IR"/>
        </w:rPr>
        <w:t>ی</w:t>
      </w:r>
      <w:r w:rsidRPr="0060162A">
        <w:rPr>
          <w:rStyle w:val="Char3"/>
          <w:rtl/>
          <w:lang w:bidi="fa-IR"/>
        </w:rPr>
        <w:t xml:space="preserve">ست </w:t>
      </w:r>
      <w:r w:rsidR="005B21A3">
        <w:rPr>
          <w:rStyle w:val="Char3"/>
          <w:rtl/>
          <w:lang w:bidi="fa-IR"/>
        </w:rPr>
        <w:t>ی</w:t>
      </w:r>
      <w:r w:rsidRPr="0060162A">
        <w:rPr>
          <w:rStyle w:val="Char3"/>
          <w:rtl/>
          <w:lang w:bidi="fa-IR"/>
        </w:rPr>
        <w:t>ك</w:t>
      </w:r>
      <w:r w:rsidR="005B21A3">
        <w:rPr>
          <w:rStyle w:val="Char3"/>
          <w:rtl/>
          <w:lang w:bidi="fa-IR"/>
        </w:rPr>
        <w:t>ی</w:t>
      </w:r>
      <w:r w:rsidRPr="0060162A">
        <w:rPr>
          <w:rStyle w:val="Char3"/>
          <w:rtl/>
          <w:lang w:bidi="fa-IR"/>
        </w:rPr>
        <w:t xml:space="preserve"> آنكه ضع</w:t>
      </w:r>
      <w:r w:rsidR="005B21A3">
        <w:rPr>
          <w:rStyle w:val="Char3"/>
          <w:rtl/>
          <w:lang w:bidi="fa-IR"/>
        </w:rPr>
        <w:t>ی</w:t>
      </w:r>
      <w:r w:rsidRPr="0060162A">
        <w:rPr>
          <w:rStyle w:val="Char3"/>
          <w:rtl/>
          <w:lang w:bidi="fa-IR"/>
        </w:rPr>
        <w:t>ف</w:t>
      </w:r>
      <w:r w:rsidR="00101A36">
        <w:rPr>
          <w:rStyle w:val="Char3"/>
          <w:rtl/>
          <w:lang w:bidi="fa-IR"/>
        </w:rPr>
        <w:t xml:space="preserve"> می‌</w:t>
      </w:r>
      <w:r w:rsidRPr="0060162A">
        <w:rPr>
          <w:rStyle w:val="Char3"/>
          <w:rtl/>
          <w:lang w:bidi="fa-IR"/>
        </w:rPr>
        <w:t>شود و از كسب مع</w:t>
      </w:r>
      <w:r w:rsidR="005B21A3">
        <w:rPr>
          <w:rStyle w:val="Char3"/>
          <w:rtl/>
          <w:lang w:bidi="fa-IR"/>
        </w:rPr>
        <w:t>ی</w:t>
      </w:r>
      <w:r w:rsidRPr="0060162A">
        <w:rPr>
          <w:rStyle w:val="Char3"/>
          <w:rtl/>
          <w:lang w:bidi="fa-IR"/>
        </w:rPr>
        <w:t>شت و ادا</w:t>
      </w:r>
      <w:r w:rsidR="005B21A3">
        <w:rPr>
          <w:rStyle w:val="Char3"/>
          <w:rtl/>
          <w:lang w:bidi="fa-IR"/>
        </w:rPr>
        <w:t>ی</w:t>
      </w:r>
      <w:r w:rsidRPr="0060162A">
        <w:rPr>
          <w:rStyle w:val="Char3"/>
          <w:rtl/>
          <w:lang w:bidi="fa-IR"/>
        </w:rPr>
        <w:t xml:space="preserve"> وظ</w:t>
      </w:r>
      <w:r w:rsidR="005B21A3">
        <w:rPr>
          <w:rStyle w:val="Char3"/>
          <w:rtl/>
          <w:lang w:bidi="fa-IR"/>
        </w:rPr>
        <w:t>ی</w:t>
      </w:r>
      <w:r w:rsidRPr="0060162A">
        <w:rPr>
          <w:rStyle w:val="Char3"/>
          <w:rtl/>
          <w:lang w:bidi="fa-IR"/>
        </w:rPr>
        <w:t>ف</w:t>
      </w:r>
      <w:r w:rsidR="00772994">
        <w:rPr>
          <w:rStyle w:val="Char3"/>
          <w:rtl/>
          <w:lang w:bidi="fa-IR"/>
        </w:rPr>
        <w:t>ه</w:t>
      </w:r>
      <w:r w:rsidRPr="0060162A">
        <w:rPr>
          <w:rStyle w:val="Char3"/>
          <w:rtl/>
          <w:lang w:bidi="fa-IR"/>
        </w:rPr>
        <w:t xml:space="preserve"> زناشو</w:t>
      </w:r>
      <w:r w:rsidR="005B21A3">
        <w:rPr>
          <w:rStyle w:val="Char3"/>
          <w:rtl/>
          <w:lang w:bidi="fa-IR"/>
        </w:rPr>
        <w:t>یی</w:t>
      </w:r>
      <w:r w:rsidRPr="0060162A">
        <w:rPr>
          <w:rStyle w:val="Char3"/>
          <w:rtl/>
          <w:lang w:bidi="fa-IR"/>
        </w:rPr>
        <w:t xml:space="preserve"> عاجز</w:t>
      </w:r>
      <w:r w:rsidR="00101A36">
        <w:rPr>
          <w:rStyle w:val="Char3"/>
          <w:rtl/>
          <w:lang w:bidi="fa-IR"/>
        </w:rPr>
        <w:t xml:space="preserve"> می‌</w:t>
      </w:r>
      <w:r w:rsidRPr="0060162A">
        <w:rPr>
          <w:rStyle w:val="Char3"/>
          <w:rtl/>
          <w:lang w:bidi="fa-IR"/>
        </w:rPr>
        <w:t>ماند و دو واجب را فدا</w:t>
      </w:r>
      <w:r w:rsidR="005B21A3">
        <w:rPr>
          <w:rStyle w:val="Char3"/>
          <w:rtl/>
          <w:lang w:bidi="fa-IR"/>
        </w:rPr>
        <w:t>ی</w:t>
      </w:r>
      <w:r w:rsidRPr="0060162A">
        <w:rPr>
          <w:rStyle w:val="Char3"/>
          <w:rtl/>
          <w:lang w:bidi="fa-IR"/>
        </w:rPr>
        <w:t xml:space="preserve"> </w:t>
      </w:r>
      <w:r w:rsidR="005B21A3">
        <w:rPr>
          <w:rStyle w:val="Char3"/>
          <w:rtl/>
          <w:lang w:bidi="fa-IR"/>
        </w:rPr>
        <w:t xml:space="preserve">یک </w:t>
      </w:r>
      <w:r w:rsidRPr="0060162A">
        <w:rPr>
          <w:rStyle w:val="Char3"/>
          <w:rtl/>
          <w:lang w:bidi="fa-IR"/>
        </w:rPr>
        <w:t>مستحب</w:t>
      </w:r>
      <w:r w:rsidR="00101A36">
        <w:rPr>
          <w:rStyle w:val="Char3"/>
          <w:rtl/>
          <w:lang w:bidi="fa-IR"/>
        </w:rPr>
        <w:t xml:space="preserve"> می‌</w:t>
      </w:r>
      <w:r w:rsidRPr="0060162A">
        <w:rPr>
          <w:rStyle w:val="Char3"/>
          <w:rtl/>
          <w:lang w:bidi="fa-IR"/>
        </w:rPr>
        <w:t>كند، د</w:t>
      </w:r>
      <w:r w:rsidR="005B21A3">
        <w:rPr>
          <w:rStyle w:val="Char3"/>
          <w:rtl/>
          <w:lang w:bidi="fa-IR"/>
        </w:rPr>
        <w:t>ی</w:t>
      </w:r>
      <w:r w:rsidRPr="0060162A">
        <w:rPr>
          <w:rStyle w:val="Char3"/>
          <w:rtl/>
          <w:lang w:bidi="fa-IR"/>
        </w:rPr>
        <w:t>گر ا</w:t>
      </w:r>
      <w:r w:rsidR="005B21A3">
        <w:rPr>
          <w:rStyle w:val="Char3"/>
          <w:rtl/>
          <w:lang w:bidi="fa-IR"/>
        </w:rPr>
        <w:t>ی</w:t>
      </w:r>
      <w:r w:rsidRPr="0060162A">
        <w:rPr>
          <w:rStyle w:val="Char3"/>
          <w:rtl/>
          <w:lang w:bidi="fa-IR"/>
        </w:rPr>
        <w:t>نكه [‌فض</w:t>
      </w:r>
      <w:r w:rsidR="005B21A3">
        <w:rPr>
          <w:rStyle w:val="Char3"/>
          <w:rtl/>
          <w:lang w:bidi="fa-IR"/>
        </w:rPr>
        <w:t>ی</w:t>
      </w:r>
      <w:r w:rsidRPr="0060162A">
        <w:rPr>
          <w:rStyle w:val="Char3"/>
          <w:rtl/>
          <w:lang w:bidi="fa-IR"/>
        </w:rPr>
        <w:t>لت روز</w:t>
      </w:r>
      <w:r w:rsidR="00772994">
        <w:rPr>
          <w:rStyle w:val="Char3"/>
          <w:rtl/>
          <w:lang w:bidi="fa-IR"/>
        </w:rPr>
        <w:t>ه</w:t>
      </w:r>
      <w:r w:rsidRPr="0060162A">
        <w:rPr>
          <w:rStyle w:val="Char3"/>
          <w:rtl/>
          <w:lang w:bidi="fa-IR"/>
        </w:rPr>
        <w:t xml:space="preserve"> مستحب را هم از دست</w:t>
      </w:r>
      <w:r w:rsidR="00101A36">
        <w:rPr>
          <w:rStyle w:val="Char3"/>
          <w:rtl/>
          <w:lang w:bidi="fa-IR"/>
        </w:rPr>
        <w:t xml:space="preserve"> می‌</w:t>
      </w:r>
      <w:r w:rsidRPr="0060162A">
        <w:rPr>
          <w:rStyle w:val="Char3"/>
          <w:rtl/>
          <w:lang w:bidi="fa-IR"/>
        </w:rPr>
        <w:t>دهد]. چرا كه از پ</w:t>
      </w:r>
      <w:r w:rsidR="005B21A3">
        <w:rPr>
          <w:rStyle w:val="Char3"/>
          <w:rtl/>
          <w:lang w:bidi="fa-IR"/>
        </w:rPr>
        <w:t>ی</w:t>
      </w:r>
      <w:r w:rsidRPr="0060162A">
        <w:rPr>
          <w:rStyle w:val="Char3"/>
          <w:rtl/>
          <w:lang w:bidi="fa-IR"/>
        </w:rPr>
        <w:t xml:space="preserve">غمبر </w:t>
      </w:r>
      <w:r w:rsidR="00E573EC">
        <w:rPr>
          <w:rStyle w:val="Char3"/>
          <w:lang w:bidi="fa-IR"/>
        </w:rPr>
        <w:sym w:font="AGA Arabesque" w:char="F072"/>
      </w:r>
      <w:r w:rsidRPr="0060162A">
        <w:rPr>
          <w:rStyle w:val="Char3"/>
          <w:rtl/>
          <w:lang w:bidi="fa-IR"/>
        </w:rPr>
        <w:t xml:space="preserve"> روا</w:t>
      </w:r>
      <w:r w:rsidR="005B21A3">
        <w:rPr>
          <w:rStyle w:val="Char3"/>
          <w:rtl/>
          <w:lang w:bidi="fa-IR"/>
        </w:rPr>
        <w:t>ی</w:t>
      </w:r>
      <w:r w:rsidRPr="0060162A">
        <w:rPr>
          <w:rStyle w:val="Char3"/>
          <w:rtl/>
          <w:lang w:bidi="fa-IR"/>
        </w:rPr>
        <w:t>ت كرده اند كه فرمود: «بهتر</w:t>
      </w:r>
      <w:r w:rsidR="005B21A3">
        <w:rPr>
          <w:rStyle w:val="Char3"/>
          <w:rtl/>
          <w:lang w:bidi="fa-IR"/>
        </w:rPr>
        <w:t>ی</w:t>
      </w:r>
      <w:r w:rsidRPr="0060162A">
        <w:rPr>
          <w:rStyle w:val="Char3"/>
          <w:rtl/>
          <w:lang w:bidi="fa-IR"/>
        </w:rPr>
        <w:t>ن روزه، روز</w:t>
      </w:r>
      <w:r w:rsidR="00772994">
        <w:rPr>
          <w:rStyle w:val="Char3"/>
          <w:rtl/>
          <w:lang w:bidi="fa-IR"/>
        </w:rPr>
        <w:t>ه</w:t>
      </w:r>
      <w:r w:rsidRPr="0060162A">
        <w:rPr>
          <w:rStyle w:val="Char3"/>
          <w:rtl/>
          <w:lang w:bidi="fa-IR"/>
        </w:rPr>
        <w:t xml:space="preserve"> داود </w:t>
      </w:r>
      <w:r w:rsidR="00AD6106">
        <w:rPr>
          <w:rStyle w:val="Char3"/>
          <w:lang w:bidi="fa-IR"/>
        </w:rPr>
        <w:sym w:font="AGA Arabesque" w:char="F075"/>
      </w:r>
      <w:r w:rsidRPr="0060162A">
        <w:rPr>
          <w:rStyle w:val="Char3"/>
          <w:rtl/>
          <w:lang w:bidi="fa-IR"/>
        </w:rPr>
        <w:t xml:space="preserve"> بود كه </w:t>
      </w:r>
      <w:r w:rsidR="005B21A3">
        <w:rPr>
          <w:rStyle w:val="Char3"/>
          <w:rtl/>
          <w:lang w:bidi="fa-IR"/>
        </w:rPr>
        <w:t xml:space="preserve">یک </w:t>
      </w:r>
      <w:r w:rsidRPr="0060162A">
        <w:rPr>
          <w:rStyle w:val="Char3"/>
          <w:rtl/>
          <w:lang w:bidi="fa-IR"/>
        </w:rPr>
        <w:t>روز در م</w:t>
      </w:r>
      <w:r w:rsidR="005B21A3">
        <w:rPr>
          <w:rStyle w:val="Char3"/>
          <w:rtl/>
          <w:lang w:bidi="fa-IR"/>
        </w:rPr>
        <w:t>ی</w:t>
      </w:r>
      <w:r w:rsidRPr="0060162A">
        <w:rPr>
          <w:rStyle w:val="Char3"/>
          <w:rtl/>
          <w:lang w:bidi="fa-IR"/>
        </w:rPr>
        <w:t>ان روز</w:t>
      </w:r>
      <w:r w:rsidR="00101A36">
        <w:rPr>
          <w:rStyle w:val="Char3"/>
          <w:rtl/>
          <w:lang w:bidi="fa-IR"/>
        </w:rPr>
        <w:t xml:space="preserve"> می‌</w:t>
      </w:r>
      <w:r w:rsidRPr="0060162A">
        <w:rPr>
          <w:rStyle w:val="Char3"/>
          <w:rtl/>
          <w:lang w:bidi="fa-IR"/>
        </w:rPr>
        <w:t>گرفت». و در روا</w:t>
      </w:r>
      <w:r w:rsidR="005B21A3">
        <w:rPr>
          <w:rStyle w:val="Char3"/>
          <w:rtl/>
          <w:lang w:bidi="fa-IR"/>
        </w:rPr>
        <w:t>ی</w:t>
      </w:r>
      <w:r w:rsidRPr="0060162A">
        <w:rPr>
          <w:rStyle w:val="Char3"/>
          <w:rtl/>
          <w:lang w:bidi="fa-IR"/>
        </w:rPr>
        <w:t>ت د</w:t>
      </w:r>
      <w:r w:rsidR="005B21A3">
        <w:rPr>
          <w:rStyle w:val="Char3"/>
          <w:rtl/>
          <w:lang w:bidi="fa-IR"/>
        </w:rPr>
        <w:t>ی</w:t>
      </w:r>
      <w:r w:rsidRPr="0060162A">
        <w:rPr>
          <w:rStyle w:val="Char3"/>
          <w:rtl/>
          <w:lang w:bidi="fa-IR"/>
        </w:rPr>
        <w:t xml:space="preserve">گر آمده است به </w:t>
      </w:r>
      <w:r w:rsidR="005B21A3">
        <w:rPr>
          <w:rStyle w:val="Char3"/>
          <w:rtl/>
          <w:lang w:bidi="fa-IR"/>
        </w:rPr>
        <w:t xml:space="preserve">یک </w:t>
      </w:r>
      <w:r w:rsidRPr="0060162A">
        <w:rPr>
          <w:rStyle w:val="Char3"/>
          <w:rtl/>
          <w:lang w:bidi="fa-IR"/>
        </w:rPr>
        <w:t>صحاب</w:t>
      </w:r>
      <w:r w:rsidR="005B21A3">
        <w:rPr>
          <w:rStyle w:val="Char3"/>
          <w:rtl/>
          <w:lang w:bidi="fa-IR"/>
        </w:rPr>
        <w:t>ی</w:t>
      </w:r>
      <w:r w:rsidRPr="0060162A">
        <w:rPr>
          <w:rStyle w:val="Char3"/>
          <w:rtl/>
          <w:lang w:bidi="fa-IR"/>
        </w:rPr>
        <w:t xml:space="preserve"> كه اصرار داشت روزه بگ</w:t>
      </w:r>
      <w:r w:rsidR="005B21A3">
        <w:rPr>
          <w:rStyle w:val="Char3"/>
          <w:rtl/>
          <w:lang w:bidi="fa-IR"/>
        </w:rPr>
        <w:t>ی</w:t>
      </w:r>
      <w:r w:rsidRPr="0060162A">
        <w:rPr>
          <w:rStyle w:val="Char3"/>
          <w:rtl/>
          <w:lang w:bidi="fa-IR"/>
        </w:rPr>
        <w:t>رد فرمود: «</w:t>
      </w:r>
      <w:r w:rsidR="005B21A3">
        <w:rPr>
          <w:rStyle w:val="Char3"/>
          <w:rtl/>
          <w:lang w:bidi="fa-IR"/>
        </w:rPr>
        <w:t xml:space="preserve">یک </w:t>
      </w:r>
      <w:r w:rsidRPr="0060162A">
        <w:rPr>
          <w:rStyle w:val="Char3"/>
          <w:rtl/>
          <w:lang w:bidi="fa-IR"/>
        </w:rPr>
        <w:t>روز بگ</w:t>
      </w:r>
      <w:r w:rsidR="005B21A3">
        <w:rPr>
          <w:rStyle w:val="Char3"/>
          <w:rtl/>
          <w:lang w:bidi="fa-IR"/>
        </w:rPr>
        <w:t>ی</w:t>
      </w:r>
      <w:r w:rsidRPr="0060162A">
        <w:rPr>
          <w:rStyle w:val="Char3"/>
          <w:rtl/>
          <w:lang w:bidi="fa-IR"/>
        </w:rPr>
        <w:t xml:space="preserve">ر و </w:t>
      </w:r>
      <w:r w:rsidR="005B21A3">
        <w:rPr>
          <w:rStyle w:val="Char3"/>
          <w:rtl/>
          <w:lang w:bidi="fa-IR"/>
        </w:rPr>
        <w:t xml:space="preserve">یک </w:t>
      </w:r>
      <w:r w:rsidRPr="0060162A">
        <w:rPr>
          <w:rStyle w:val="Char3"/>
          <w:rtl/>
          <w:lang w:bidi="fa-IR"/>
        </w:rPr>
        <w:t>روز بخور». آن صحاب</w:t>
      </w:r>
      <w:r w:rsidR="005B21A3">
        <w:rPr>
          <w:rStyle w:val="Char3"/>
          <w:rtl/>
          <w:lang w:bidi="fa-IR"/>
        </w:rPr>
        <w:t>ی</w:t>
      </w:r>
      <w:r w:rsidRPr="0060162A">
        <w:rPr>
          <w:rStyle w:val="Char3"/>
          <w:rtl/>
          <w:lang w:bidi="fa-IR"/>
        </w:rPr>
        <w:t xml:space="preserve"> گفت: من قدرت ب</w:t>
      </w:r>
      <w:r w:rsidR="005B21A3">
        <w:rPr>
          <w:rStyle w:val="Char3"/>
          <w:rtl/>
          <w:lang w:bidi="fa-IR"/>
        </w:rPr>
        <w:t>ی</w:t>
      </w:r>
      <w:r w:rsidRPr="0060162A">
        <w:rPr>
          <w:rStyle w:val="Char3"/>
          <w:rtl/>
          <w:lang w:bidi="fa-IR"/>
        </w:rPr>
        <w:t>ش از ا</w:t>
      </w:r>
      <w:r w:rsidR="005B21A3">
        <w:rPr>
          <w:rStyle w:val="Char3"/>
          <w:rtl/>
          <w:lang w:bidi="fa-IR"/>
        </w:rPr>
        <w:t>ی</w:t>
      </w:r>
      <w:r w:rsidRPr="0060162A">
        <w:rPr>
          <w:rStyle w:val="Char3"/>
          <w:rtl/>
          <w:lang w:bidi="fa-IR"/>
        </w:rPr>
        <w:t>ن و بهتر از ا</w:t>
      </w:r>
      <w:r w:rsidR="005B21A3">
        <w:rPr>
          <w:rStyle w:val="Char3"/>
          <w:rtl/>
          <w:lang w:bidi="fa-IR"/>
        </w:rPr>
        <w:t>ی</w:t>
      </w:r>
      <w:r w:rsidRPr="0060162A">
        <w:rPr>
          <w:rStyle w:val="Char3"/>
          <w:rtl/>
          <w:lang w:bidi="fa-IR"/>
        </w:rPr>
        <w:t>ن را هم دارم. فرمود: «بهتر از ا</w:t>
      </w:r>
      <w:r w:rsidR="005B21A3">
        <w:rPr>
          <w:rStyle w:val="Char3"/>
          <w:rtl/>
          <w:lang w:bidi="fa-IR"/>
        </w:rPr>
        <w:t>ی</w:t>
      </w:r>
      <w:r w:rsidRPr="0060162A">
        <w:rPr>
          <w:rStyle w:val="Char3"/>
          <w:rtl/>
          <w:lang w:bidi="fa-IR"/>
        </w:rPr>
        <w:t>ن روزه</w:t>
      </w:r>
      <w:r w:rsidR="0090518F">
        <w:rPr>
          <w:rStyle w:val="Char3"/>
          <w:rtl/>
          <w:lang w:bidi="fa-IR"/>
        </w:rPr>
        <w:t xml:space="preserve">‌ای </w:t>
      </w:r>
      <w:r w:rsidRPr="0060162A">
        <w:rPr>
          <w:rStyle w:val="Char3"/>
          <w:rtl/>
          <w:lang w:bidi="fa-IR"/>
        </w:rPr>
        <w:t>ن</w:t>
      </w:r>
      <w:r w:rsidR="005B21A3">
        <w:rPr>
          <w:rStyle w:val="Char3"/>
          <w:rtl/>
          <w:lang w:bidi="fa-IR"/>
        </w:rPr>
        <w:t>ی</w:t>
      </w:r>
      <w:r w:rsidRPr="0060162A">
        <w:rPr>
          <w:rStyle w:val="Char3"/>
          <w:rtl/>
          <w:lang w:bidi="fa-IR"/>
        </w:rPr>
        <w:t>ست». (ا</w:t>
      </w:r>
      <w:r w:rsidR="005B21A3">
        <w:rPr>
          <w:rStyle w:val="Char3"/>
          <w:rtl/>
          <w:lang w:bidi="fa-IR"/>
        </w:rPr>
        <w:t>ی</w:t>
      </w:r>
      <w:r w:rsidRPr="0060162A">
        <w:rPr>
          <w:rStyle w:val="Char3"/>
          <w:rtl/>
          <w:lang w:bidi="fa-IR"/>
        </w:rPr>
        <w:t>ن روا</w:t>
      </w:r>
      <w:r w:rsidR="005B21A3">
        <w:rPr>
          <w:rStyle w:val="Char3"/>
          <w:rtl/>
          <w:lang w:bidi="fa-IR"/>
        </w:rPr>
        <w:t>ی</w:t>
      </w:r>
      <w:r w:rsidRPr="0060162A">
        <w:rPr>
          <w:rStyle w:val="Char3"/>
          <w:rtl/>
          <w:lang w:bidi="fa-IR"/>
        </w:rPr>
        <w:t>ت در صح</w:t>
      </w:r>
      <w:r w:rsidR="005B21A3">
        <w:rPr>
          <w:rStyle w:val="Char3"/>
          <w:rtl/>
          <w:lang w:bidi="fa-IR"/>
        </w:rPr>
        <w:t>ی</w:t>
      </w:r>
      <w:r w:rsidRPr="0060162A">
        <w:rPr>
          <w:rStyle w:val="Char3"/>
          <w:rtl/>
          <w:lang w:bidi="fa-IR"/>
        </w:rPr>
        <w:t>ح مسلم و صح</w:t>
      </w:r>
      <w:r w:rsidR="005B21A3">
        <w:rPr>
          <w:rStyle w:val="Char3"/>
          <w:rtl/>
          <w:lang w:bidi="fa-IR"/>
        </w:rPr>
        <w:t>ی</w:t>
      </w:r>
      <w:r w:rsidRPr="0060162A">
        <w:rPr>
          <w:rStyle w:val="Char3"/>
          <w:rtl/>
          <w:lang w:bidi="fa-IR"/>
        </w:rPr>
        <w:t>ح بخار</w:t>
      </w:r>
      <w:r w:rsidR="005B21A3">
        <w:rPr>
          <w:rStyle w:val="Char3"/>
          <w:rtl/>
          <w:lang w:bidi="fa-IR"/>
        </w:rPr>
        <w:t>ی</w:t>
      </w:r>
      <w:r w:rsidRPr="0060162A">
        <w:rPr>
          <w:rStyle w:val="Char3"/>
          <w:rtl/>
          <w:lang w:bidi="fa-IR"/>
        </w:rPr>
        <w:t xml:space="preserve"> آمده است). </w:t>
      </w:r>
    </w:p>
    <w:p w:rsidR="009C6881" w:rsidRPr="0060162A" w:rsidRDefault="009C6881" w:rsidP="005B35EA">
      <w:pPr>
        <w:ind w:firstLine="284"/>
        <w:jc w:val="both"/>
        <w:rPr>
          <w:rStyle w:val="Char3"/>
          <w:rtl/>
          <w:lang w:bidi="fa-IR"/>
        </w:rPr>
      </w:pPr>
      <w:r w:rsidRPr="0060162A">
        <w:rPr>
          <w:rStyle w:val="Char3"/>
          <w:rtl/>
          <w:lang w:bidi="fa-IR"/>
        </w:rPr>
        <w:t>و اگر گفته شود كه بعض</w:t>
      </w:r>
      <w:r w:rsidR="005B21A3">
        <w:rPr>
          <w:rStyle w:val="Char3"/>
          <w:rtl/>
          <w:lang w:bidi="fa-IR"/>
        </w:rPr>
        <w:t>ی</w:t>
      </w:r>
      <w:r w:rsidRPr="0060162A">
        <w:rPr>
          <w:rStyle w:val="Char3"/>
          <w:rtl/>
          <w:lang w:bidi="fa-IR"/>
        </w:rPr>
        <w:t xml:space="preserve"> پ</w:t>
      </w:r>
      <w:r w:rsidR="005B21A3">
        <w:rPr>
          <w:rStyle w:val="Char3"/>
          <w:rtl/>
          <w:lang w:bidi="fa-IR"/>
        </w:rPr>
        <w:t>ی</w:t>
      </w:r>
      <w:r w:rsidRPr="0060162A">
        <w:rPr>
          <w:rStyle w:val="Char3"/>
          <w:rtl/>
          <w:lang w:bidi="fa-IR"/>
        </w:rPr>
        <w:t>ش</w:t>
      </w:r>
      <w:r w:rsidR="005B21A3">
        <w:rPr>
          <w:rStyle w:val="Char3"/>
          <w:rtl/>
          <w:lang w:bidi="fa-IR"/>
        </w:rPr>
        <w:t>ی</w:t>
      </w:r>
      <w:r w:rsidRPr="0060162A">
        <w:rPr>
          <w:rStyle w:val="Char3"/>
          <w:rtl/>
          <w:lang w:bidi="fa-IR"/>
        </w:rPr>
        <w:t>ن</w:t>
      </w:r>
      <w:r w:rsidR="005B21A3">
        <w:rPr>
          <w:rStyle w:val="Char3"/>
          <w:rtl/>
          <w:lang w:bidi="fa-IR"/>
        </w:rPr>
        <w:t>ی</w:t>
      </w:r>
      <w:r w:rsidRPr="0060162A">
        <w:rPr>
          <w:rStyle w:val="Char3"/>
          <w:rtl/>
          <w:lang w:bidi="fa-IR"/>
        </w:rPr>
        <w:t>ان دائم روزه بودند، جواب ا</w:t>
      </w:r>
      <w:r w:rsidR="005B21A3">
        <w:rPr>
          <w:rStyle w:val="Char3"/>
          <w:rtl/>
          <w:lang w:bidi="fa-IR"/>
        </w:rPr>
        <w:t>ی</w:t>
      </w:r>
      <w:r w:rsidRPr="0060162A">
        <w:rPr>
          <w:rStyle w:val="Char3"/>
          <w:rtl/>
          <w:lang w:bidi="fa-IR"/>
        </w:rPr>
        <w:t>ن است كه بسا آنان</w:t>
      </w:r>
      <w:r w:rsidR="00101A36">
        <w:rPr>
          <w:rStyle w:val="Char3"/>
          <w:rtl/>
          <w:lang w:bidi="fa-IR"/>
        </w:rPr>
        <w:t xml:space="preserve"> می‌</w:t>
      </w:r>
      <w:r w:rsidRPr="0060162A">
        <w:rPr>
          <w:rStyle w:val="Char3"/>
          <w:rtl/>
          <w:lang w:bidi="fa-IR"/>
        </w:rPr>
        <w:t>توانستند ضمن ا</w:t>
      </w:r>
      <w:r w:rsidR="005B21A3">
        <w:rPr>
          <w:rStyle w:val="Char3"/>
          <w:rtl/>
          <w:lang w:bidi="fa-IR"/>
        </w:rPr>
        <w:t>ی</w:t>
      </w:r>
      <w:r w:rsidRPr="0060162A">
        <w:rPr>
          <w:rStyle w:val="Char3"/>
          <w:rtl/>
          <w:lang w:bidi="fa-IR"/>
        </w:rPr>
        <w:t>ن كار به وظا</w:t>
      </w:r>
      <w:r w:rsidR="005B21A3">
        <w:rPr>
          <w:rStyle w:val="Char3"/>
          <w:rtl/>
          <w:lang w:bidi="fa-IR"/>
        </w:rPr>
        <w:t>ی</w:t>
      </w:r>
      <w:r w:rsidRPr="0060162A">
        <w:rPr>
          <w:rStyle w:val="Char3"/>
          <w:rtl/>
          <w:lang w:bidi="fa-IR"/>
        </w:rPr>
        <w:t>ف خانوادگ</w:t>
      </w:r>
      <w:r w:rsidR="005B21A3">
        <w:rPr>
          <w:rStyle w:val="Char3"/>
          <w:rtl/>
          <w:lang w:bidi="fa-IR"/>
        </w:rPr>
        <w:t>ی</w:t>
      </w:r>
      <w:r w:rsidRPr="0060162A">
        <w:rPr>
          <w:rStyle w:val="Char3"/>
          <w:rtl/>
          <w:lang w:bidi="fa-IR"/>
        </w:rPr>
        <w:t xml:space="preserve"> خود ن</w:t>
      </w:r>
      <w:r w:rsidR="005B21A3">
        <w:rPr>
          <w:rStyle w:val="Char3"/>
          <w:rtl/>
          <w:lang w:bidi="fa-IR"/>
        </w:rPr>
        <w:t>ی</w:t>
      </w:r>
      <w:r w:rsidRPr="0060162A">
        <w:rPr>
          <w:rStyle w:val="Char3"/>
          <w:rtl/>
          <w:lang w:bidi="fa-IR"/>
        </w:rPr>
        <w:t xml:space="preserve">ز برسند و </w:t>
      </w:r>
      <w:r w:rsidR="005B21A3">
        <w:rPr>
          <w:rStyle w:val="Char3"/>
          <w:rtl/>
          <w:lang w:bidi="fa-IR"/>
        </w:rPr>
        <w:t>ی</w:t>
      </w:r>
      <w:r w:rsidRPr="0060162A">
        <w:rPr>
          <w:rStyle w:val="Char3"/>
          <w:rtl/>
          <w:lang w:bidi="fa-IR"/>
        </w:rPr>
        <w:t>ا خود خانواده</w:t>
      </w:r>
      <w:r w:rsidR="0090518F">
        <w:rPr>
          <w:rStyle w:val="Char3"/>
          <w:rtl/>
          <w:lang w:bidi="fa-IR"/>
        </w:rPr>
        <w:t xml:space="preserve">‌ای </w:t>
      </w:r>
      <w:r w:rsidRPr="0060162A">
        <w:rPr>
          <w:rStyle w:val="Char3"/>
          <w:rtl/>
          <w:lang w:bidi="fa-IR"/>
        </w:rPr>
        <w:t>نداشتند و ن</w:t>
      </w:r>
      <w:r w:rsidR="005B21A3">
        <w:rPr>
          <w:rStyle w:val="Char3"/>
          <w:rtl/>
          <w:lang w:bidi="fa-IR"/>
        </w:rPr>
        <w:t>ی</w:t>
      </w:r>
      <w:r w:rsidRPr="0060162A">
        <w:rPr>
          <w:rStyle w:val="Char3"/>
          <w:rtl/>
          <w:lang w:bidi="fa-IR"/>
        </w:rPr>
        <w:t xml:space="preserve">ازشان به كسب نبود و </w:t>
      </w:r>
      <w:r w:rsidR="005B21A3">
        <w:rPr>
          <w:rStyle w:val="Char3"/>
          <w:rtl/>
          <w:lang w:bidi="fa-IR"/>
        </w:rPr>
        <w:t>ی</w:t>
      </w:r>
      <w:r w:rsidRPr="0060162A">
        <w:rPr>
          <w:rStyle w:val="Char3"/>
          <w:rtl/>
          <w:lang w:bidi="fa-IR"/>
        </w:rPr>
        <w:t>ا ا</w:t>
      </w:r>
      <w:r w:rsidR="005B21A3">
        <w:rPr>
          <w:rStyle w:val="Char3"/>
          <w:rtl/>
          <w:lang w:bidi="fa-IR"/>
        </w:rPr>
        <w:t>ی</w:t>
      </w:r>
      <w:r w:rsidRPr="0060162A">
        <w:rPr>
          <w:rStyle w:val="Char3"/>
          <w:rtl/>
          <w:lang w:bidi="fa-IR"/>
        </w:rPr>
        <w:t>ن كار را برا</w:t>
      </w:r>
      <w:r w:rsidR="005B21A3">
        <w:rPr>
          <w:rStyle w:val="Char3"/>
          <w:rtl/>
          <w:lang w:bidi="fa-IR"/>
        </w:rPr>
        <w:t>ی</w:t>
      </w:r>
      <w:r w:rsidRPr="0060162A">
        <w:rPr>
          <w:rStyle w:val="Char3"/>
          <w:rtl/>
          <w:lang w:bidi="fa-IR"/>
        </w:rPr>
        <w:t xml:space="preserve"> آخر عمر گذاشته بودند؛ به هر حال آن سخن پ</w:t>
      </w:r>
      <w:r w:rsidR="005B21A3">
        <w:rPr>
          <w:rStyle w:val="Char3"/>
          <w:rtl/>
          <w:lang w:bidi="fa-IR"/>
        </w:rPr>
        <w:t>ی</w:t>
      </w:r>
      <w:r w:rsidRPr="0060162A">
        <w:rPr>
          <w:rStyle w:val="Char3"/>
          <w:rtl/>
          <w:lang w:bidi="fa-IR"/>
        </w:rPr>
        <w:t xml:space="preserve">غمبر </w:t>
      </w:r>
      <w:r w:rsidR="00E573EC">
        <w:rPr>
          <w:rStyle w:val="Char3"/>
          <w:lang w:bidi="fa-IR"/>
        </w:rPr>
        <w:sym w:font="AGA Arabesque" w:char="F072"/>
      </w:r>
      <w:r w:rsidRPr="0060162A">
        <w:rPr>
          <w:rStyle w:val="Char3"/>
          <w:rtl/>
          <w:lang w:bidi="fa-IR"/>
        </w:rPr>
        <w:t xml:space="preserve"> كه «روزه</w:t>
      </w:r>
      <w:r w:rsidR="0090518F">
        <w:rPr>
          <w:rStyle w:val="Char3"/>
          <w:rtl/>
          <w:lang w:bidi="fa-IR"/>
        </w:rPr>
        <w:t xml:space="preserve">‌ای </w:t>
      </w:r>
      <w:r w:rsidRPr="0060162A">
        <w:rPr>
          <w:rStyle w:val="Char3"/>
          <w:rtl/>
          <w:lang w:bidi="fa-IR"/>
        </w:rPr>
        <w:t xml:space="preserve">بالاتر از </w:t>
      </w:r>
      <w:r w:rsidR="005B21A3">
        <w:rPr>
          <w:rStyle w:val="Char3"/>
          <w:rtl/>
          <w:lang w:bidi="fa-IR"/>
        </w:rPr>
        <w:t xml:space="preserve">یک </w:t>
      </w:r>
      <w:r w:rsidRPr="0060162A">
        <w:rPr>
          <w:rStyle w:val="Char3"/>
          <w:rtl/>
          <w:lang w:bidi="fa-IR"/>
        </w:rPr>
        <w:t>روز درم</w:t>
      </w:r>
      <w:r w:rsidR="005B21A3">
        <w:rPr>
          <w:rStyle w:val="Char3"/>
          <w:rtl/>
          <w:lang w:bidi="fa-IR"/>
        </w:rPr>
        <w:t>ی</w:t>
      </w:r>
      <w:r w:rsidRPr="0060162A">
        <w:rPr>
          <w:rStyle w:val="Char3"/>
          <w:rtl/>
          <w:lang w:bidi="fa-IR"/>
        </w:rPr>
        <w:t>ان ن</w:t>
      </w:r>
      <w:r w:rsidR="005B21A3">
        <w:rPr>
          <w:rStyle w:val="Char3"/>
          <w:rtl/>
          <w:lang w:bidi="fa-IR"/>
        </w:rPr>
        <w:t>ی</w:t>
      </w:r>
      <w:r w:rsidRPr="0060162A">
        <w:rPr>
          <w:rStyle w:val="Char3"/>
          <w:rtl/>
          <w:lang w:bidi="fa-IR"/>
        </w:rPr>
        <w:t>ست» كلام فصل است [حرف را تمام كرده و بر</w:t>
      </w:r>
      <w:r w:rsidR="005B21A3">
        <w:rPr>
          <w:rStyle w:val="Char3"/>
          <w:rtl/>
          <w:lang w:bidi="fa-IR"/>
        </w:rPr>
        <w:t>ی</w:t>
      </w:r>
      <w:r w:rsidRPr="0060162A">
        <w:rPr>
          <w:rStyle w:val="Char3"/>
          <w:rtl/>
          <w:lang w:bidi="fa-IR"/>
        </w:rPr>
        <w:t>ده است]. از قدما كسان</w:t>
      </w:r>
      <w:r w:rsidR="005B21A3">
        <w:rPr>
          <w:rStyle w:val="Char3"/>
          <w:rtl/>
          <w:lang w:bidi="fa-IR"/>
        </w:rPr>
        <w:t>ی</w:t>
      </w:r>
      <w:r w:rsidRPr="0060162A">
        <w:rPr>
          <w:rStyle w:val="Char3"/>
          <w:rtl/>
          <w:lang w:bidi="fa-IR"/>
        </w:rPr>
        <w:t xml:space="preserve"> با كم خوراك</w:t>
      </w:r>
      <w:r w:rsidR="005B21A3">
        <w:rPr>
          <w:rStyle w:val="Char3"/>
          <w:rtl/>
          <w:lang w:bidi="fa-IR"/>
        </w:rPr>
        <w:t>ی</w:t>
      </w:r>
      <w:r w:rsidRPr="0060162A">
        <w:rPr>
          <w:rStyle w:val="Char3"/>
          <w:rtl/>
          <w:lang w:bidi="fa-IR"/>
        </w:rPr>
        <w:t xml:space="preserve"> و بدخوراك</w:t>
      </w:r>
      <w:r w:rsidR="005B21A3">
        <w:rPr>
          <w:rStyle w:val="Char3"/>
          <w:rtl/>
          <w:lang w:bidi="fa-IR"/>
        </w:rPr>
        <w:t>ی</w:t>
      </w:r>
      <w:r w:rsidRPr="0060162A">
        <w:rPr>
          <w:rStyle w:val="Char3"/>
          <w:rtl/>
          <w:lang w:bidi="fa-IR"/>
        </w:rPr>
        <w:t xml:space="preserve"> روز</w:t>
      </w:r>
      <w:r w:rsidR="00772994">
        <w:rPr>
          <w:rStyle w:val="Char3"/>
          <w:rtl/>
          <w:lang w:bidi="fa-IR"/>
        </w:rPr>
        <w:t>ه</w:t>
      </w:r>
      <w:r w:rsidRPr="0060162A">
        <w:rPr>
          <w:rStyle w:val="Char3"/>
          <w:rtl/>
          <w:lang w:bidi="fa-IR"/>
        </w:rPr>
        <w:t xml:space="preserve"> مدام گرفتند و آن در چشم و مغزشان اثر گذاشت، كه نوع</w:t>
      </w:r>
      <w:r w:rsidR="005B21A3">
        <w:rPr>
          <w:rStyle w:val="Char3"/>
          <w:rtl/>
          <w:lang w:bidi="fa-IR"/>
        </w:rPr>
        <w:t>ی</w:t>
      </w:r>
      <w:r w:rsidRPr="0060162A">
        <w:rPr>
          <w:rStyle w:val="Char3"/>
          <w:rtl/>
          <w:lang w:bidi="fa-IR"/>
        </w:rPr>
        <w:t xml:space="preserve"> تقص</w:t>
      </w:r>
      <w:r w:rsidR="005B21A3">
        <w:rPr>
          <w:rStyle w:val="Char3"/>
          <w:rtl/>
          <w:lang w:bidi="fa-IR"/>
        </w:rPr>
        <w:t>ی</w:t>
      </w:r>
      <w:r w:rsidRPr="0060162A">
        <w:rPr>
          <w:rStyle w:val="Char3"/>
          <w:rtl/>
          <w:lang w:bidi="fa-IR"/>
        </w:rPr>
        <w:t>ر در حق نفس است و تحم</w:t>
      </w:r>
      <w:r w:rsidR="005B21A3">
        <w:rPr>
          <w:rStyle w:val="Char3"/>
          <w:rtl/>
          <w:lang w:bidi="fa-IR"/>
        </w:rPr>
        <w:t>ی</w:t>
      </w:r>
      <w:r w:rsidRPr="0060162A">
        <w:rPr>
          <w:rStyle w:val="Char3"/>
          <w:rtl/>
          <w:lang w:bidi="fa-IR"/>
        </w:rPr>
        <w:t>ل فوق طاقت نفس كه جا</w:t>
      </w:r>
      <w:r w:rsidR="005B21A3">
        <w:rPr>
          <w:rStyle w:val="Char3"/>
          <w:rtl/>
          <w:lang w:bidi="fa-IR"/>
        </w:rPr>
        <w:t>ی</w:t>
      </w:r>
      <w:r w:rsidRPr="0060162A">
        <w:rPr>
          <w:rStyle w:val="Char3"/>
          <w:rtl/>
          <w:lang w:bidi="fa-IR"/>
        </w:rPr>
        <w:t>ز ن</w:t>
      </w:r>
      <w:r w:rsidR="005B21A3">
        <w:rPr>
          <w:rStyle w:val="Char3"/>
          <w:rtl/>
          <w:lang w:bidi="fa-IR"/>
        </w:rPr>
        <w:t>ی</w:t>
      </w:r>
      <w:r w:rsidRPr="0060162A">
        <w:rPr>
          <w:rStyle w:val="Char3"/>
          <w:rtl/>
          <w:lang w:bidi="fa-IR"/>
        </w:rPr>
        <w:t xml:space="preserve">ست. </w:t>
      </w:r>
    </w:p>
    <w:p w:rsidR="009C6881" w:rsidRPr="005B35EA" w:rsidRDefault="009C6881" w:rsidP="005B35EA">
      <w:pPr>
        <w:ind w:firstLine="284"/>
        <w:jc w:val="both"/>
        <w:rPr>
          <w:rStyle w:val="Char3"/>
          <w:spacing w:val="-2"/>
          <w:rtl/>
          <w:lang w:bidi="fa-IR"/>
        </w:rPr>
      </w:pPr>
      <w:r w:rsidRPr="005B35EA">
        <w:rPr>
          <w:rStyle w:val="Char3"/>
          <w:spacing w:val="-2"/>
          <w:rtl/>
          <w:lang w:bidi="fa-IR"/>
        </w:rPr>
        <w:t>گاه شا</w:t>
      </w:r>
      <w:r w:rsidR="005B21A3" w:rsidRPr="005B35EA">
        <w:rPr>
          <w:rStyle w:val="Char3"/>
          <w:spacing w:val="-2"/>
          <w:rtl/>
          <w:lang w:bidi="fa-IR"/>
        </w:rPr>
        <w:t>ی</w:t>
      </w:r>
      <w:r w:rsidRPr="005B35EA">
        <w:rPr>
          <w:rStyle w:val="Char3"/>
          <w:spacing w:val="-2"/>
          <w:rtl/>
          <w:lang w:bidi="fa-IR"/>
        </w:rPr>
        <w:t>ع</w:t>
      </w:r>
      <w:r w:rsidR="00101A36" w:rsidRPr="005B35EA">
        <w:rPr>
          <w:rStyle w:val="Char3"/>
          <w:spacing w:val="-2"/>
          <w:rtl/>
          <w:lang w:bidi="fa-IR"/>
        </w:rPr>
        <w:t xml:space="preserve"> می‌</w:t>
      </w:r>
      <w:r w:rsidRPr="005B35EA">
        <w:rPr>
          <w:rStyle w:val="Char3"/>
          <w:spacing w:val="-2"/>
          <w:rtl/>
          <w:lang w:bidi="fa-IR"/>
        </w:rPr>
        <w:t>شود كه فلان عبادت پ</w:t>
      </w:r>
      <w:r w:rsidR="005B21A3" w:rsidRPr="005B35EA">
        <w:rPr>
          <w:rStyle w:val="Char3"/>
          <w:spacing w:val="-2"/>
          <w:rtl/>
          <w:lang w:bidi="fa-IR"/>
        </w:rPr>
        <w:t>ی</w:t>
      </w:r>
      <w:r w:rsidRPr="005B35EA">
        <w:rPr>
          <w:rStyle w:val="Char3"/>
          <w:spacing w:val="-2"/>
          <w:rtl/>
          <w:lang w:bidi="fa-IR"/>
        </w:rPr>
        <w:t>شه هم</w:t>
      </w:r>
      <w:r w:rsidR="005B21A3" w:rsidRPr="005B35EA">
        <w:rPr>
          <w:rStyle w:val="Char3"/>
          <w:spacing w:val="-2"/>
          <w:rtl/>
          <w:lang w:bidi="fa-IR"/>
        </w:rPr>
        <w:t>ی</w:t>
      </w:r>
      <w:r w:rsidRPr="005B35EA">
        <w:rPr>
          <w:rStyle w:val="Char3"/>
          <w:spacing w:val="-2"/>
          <w:rtl/>
          <w:lang w:bidi="fa-IR"/>
        </w:rPr>
        <w:t>شه روزه دار است، و او از ا</w:t>
      </w:r>
      <w:r w:rsidR="005B21A3" w:rsidRPr="005B35EA">
        <w:rPr>
          <w:rStyle w:val="Char3"/>
          <w:spacing w:val="-2"/>
          <w:rtl/>
          <w:lang w:bidi="fa-IR"/>
        </w:rPr>
        <w:t>ی</w:t>
      </w:r>
      <w:r w:rsidRPr="005B35EA">
        <w:rPr>
          <w:rStyle w:val="Char3"/>
          <w:spacing w:val="-2"/>
          <w:rtl/>
          <w:lang w:bidi="fa-IR"/>
        </w:rPr>
        <w:t>ن شا</w:t>
      </w:r>
      <w:r w:rsidR="005B21A3" w:rsidRPr="005B35EA">
        <w:rPr>
          <w:rStyle w:val="Char3"/>
          <w:spacing w:val="-2"/>
          <w:rtl/>
          <w:lang w:bidi="fa-IR"/>
        </w:rPr>
        <w:t>ی</w:t>
      </w:r>
      <w:r w:rsidRPr="005B35EA">
        <w:rPr>
          <w:rStyle w:val="Char3"/>
          <w:spacing w:val="-2"/>
          <w:rtl/>
          <w:lang w:bidi="fa-IR"/>
        </w:rPr>
        <w:t xml:space="preserve">عه اطلاع </w:t>
      </w:r>
      <w:r w:rsidR="005B21A3" w:rsidRPr="005B35EA">
        <w:rPr>
          <w:rStyle w:val="Char3"/>
          <w:spacing w:val="-2"/>
          <w:rtl/>
          <w:lang w:bidi="fa-IR"/>
        </w:rPr>
        <w:t>ی</w:t>
      </w:r>
      <w:r w:rsidRPr="005B35EA">
        <w:rPr>
          <w:rStyle w:val="Char3"/>
          <w:spacing w:val="-2"/>
          <w:rtl/>
          <w:lang w:bidi="fa-IR"/>
        </w:rPr>
        <w:t>افته، د</w:t>
      </w:r>
      <w:r w:rsidR="005B21A3" w:rsidRPr="005B35EA">
        <w:rPr>
          <w:rStyle w:val="Char3"/>
          <w:spacing w:val="-2"/>
          <w:rtl/>
          <w:lang w:bidi="fa-IR"/>
        </w:rPr>
        <w:t>ی</w:t>
      </w:r>
      <w:r w:rsidRPr="005B35EA">
        <w:rPr>
          <w:rStyle w:val="Char3"/>
          <w:spacing w:val="-2"/>
          <w:rtl/>
          <w:lang w:bidi="fa-IR"/>
        </w:rPr>
        <w:t>گر جلو چشم مردم افطار</w:t>
      </w:r>
      <w:r w:rsidR="00101A36" w:rsidRPr="005B35EA">
        <w:rPr>
          <w:rStyle w:val="Char3"/>
          <w:spacing w:val="-2"/>
          <w:rtl/>
          <w:lang w:bidi="fa-IR"/>
        </w:rPr>
        <w:t xml:space="preserve"> نمی‌</w:t>
      </w:r>
      <w:r w:rsidRPr="005B35EA">
        <w:rPr>
          <w:rStyle w:val="Char3"/>
          <w:spacing w:val="-2"/>
          <w:rtl/>
          <w:lang w:bidi="fa-IR"/>
        </w:rPr>
        <w:t>كند مبادا آن جاه بشكند. و ا</w:t>
      </w:r>
      <w:r w:rsidR="005B21A3" w:rsidRPr="005B35EA">
        <w:rPr>
          <w:rStyle w:val="Char3"/>
          <w:spacing w:val="-2"/>
          <w:rtl/>
          <w:lang w:bidi="fa-IR"/>
        </w:rPr>
        <w:t>ی</w:t>
      </w:r>
      <w:r w:rsidRPr="005B35EA">
        <w:rPr>
          <w:rStyle w:val="Char3"/>
          <w:spacing w:val="-2"/>
          <w:rtl/>
          <w:lang w:bidi="fa-IR"/>
        </w:rPr>
        <w:t>ن نوع</w:t>
      </w:r>
      <w:r w:rsidR="005B21A3" w:rsidRPr="005B35EA">
        <w:rPr>
          <w:rStyle w:val="Char3"/>
          <w:spacing w:val="-2"/>
          <w:rtl/>
          <w:lang w:bidi="fa-IR"/>
        </w:rPr>
        <w:t>ی</w:t>
      </w:r>
      <w:r w:rsidRPr="005B35EA">
        <w:rPr>
          <w:rStyle w:val="Char3"/>
          <w:spacing w:val="-2"/>
          <w:rtl/>
          <w:lang w:bidi="fa-IR"/>
        </w:rPr>
        <w:t xml:space="preserve"> ر</w:t>
      </w:r>
      <w:r w:rsidR="005B21A3" w:rsidRPr="005B35EA">
        <w:rPr>
          <w:rStyle w:val="Char3"/>
          <w:spacing w:val="-2"/>
          <w:rtl/>
          <w:lang w:bidi="fa-IR"/>
        </w:rPr>
        <w:t>ی</w:t>
      </w:r>
      <w:r w:rsidRPr="005B35EA">
        <w:rPr>
          <w:rStyle w:val="Char3"/>
          <w:spacing w:val="-2"/>
          <w:rtl/>
          <w:lang w:bidi="fa-IR"/>
        </w:rPr>
        <w:t>ا</w:t>
      </w:r>
      <w:r w:rsidR="005B21A3" w:rsidRPr="005B35EA">
        <w:rPr>
          <w:rStyle w:val="Char3"/>
          <w:spacing w:val="-2"/>
          <w:rtl/>
          <w:lang w:bidi="fa-IR"/>
        </w:rPr>
        <w:t>ی</w:t>
      </w:r>
      <w:r w:rsidRPr="005B35EA">
        <w:rPr>
          <w:rStyle w:val="Char3"/>
          <w:spacing w:val="-2"/>
          <w:rtl/>
          <w:lang w:bidi="fa-IR"/>
        </w:rPr>
        <w:t xml:space="preserve"> پنهان است و اگر نظرش به اخلاص باشد و پوش</w:t>
      </w:r>
      <w:r w:rsidR="005B21A3" w:rsidRPr="005B35EA">
        <w:rPr>
          <w:rStyle w:val="Char3"/>
          <w:spacing w:val="-2"/>
          <w:rtl/>
          <w:lang w:bidi="fa-IR"/>
        </w:rPr>
        <w:t>ی</w:t>
      </w:r>
      <w:r w:rsidRPr="005B35EA">
        <w:rPr>
          <w:rStyle w:val="Char3"/>
          <w:spacing w:val="-2"/>
          <w:rtl/>
          <w:lang w:bidi="fa-IR"/>
        </w:rPr>
        <w:t>دن احوال خود، با</w:t>
      </w:r>
      <w:r w:rsidR="005B21A3" w:rsidRPr="005B35EA">
        <w:rPr>
          <w:rStyle w:val="Char3"/>
          <w:spacing w:val="-2"/>
          <w:rtl/>
          <w:lang w:bidi="fa-IR"/>
        </w:rPr>
        <w:t>ی</w:t>
      </w:r>
      <w:r w:rsidRPr="005B35EA">
        <w:rPr>
          <w:rStyle w:val="Char3"/>
          <w:spacing w:val="-2"/>
          <w:rtl/>
          <w:lang w:bidi="fa-IR"/>
        </w:rPr>
        <w:t>د جلو چشم كس</w:t>
      </w:r>
      <w:r w:rsidR="005B21A3" w:rsidRPr="005B35EA">
        <w:rPr>
          <w:rStyle w:val="Char3"/>
          <w:spacing w:val="-2"/>
          <w:rtl/>
          <w:lang w:bidi="fa-IR"/>
        </w:rPr>
        <w:t>ی</w:t>
      </w:r>
      <w:r w:rsidRPr="005B35EA">
        <w:rPr>
          <w:rStyle w:val="Char3"/>
          <w:spacing w:val="-2"/>
          <w:rtl/>
          <w:lang w:bidi="fa-IR"/>
        </w:rPr>
        <w:t xml:space="preserve"> كه او را روزه دار</w:t>
      </w:r>
      <w:r w:rsidR="00101A36" w:rsidRPr="005B35EA">
        <w:rPr>
          <w:rStyle w:val="Char3"/>
          <w:spacing w:val="-2"/>
          <w:rtl/>
          <w:lang w:bidi="fa-IR"/>
        </w:rPr>
        <w:t xml:space="preserve"> می‌</w:t>
      </w:r>
      <w:r w:rsidRPr="005B35EA">
        <w:rPr>
          <w:rStyle w:val="Char3"/>
          <w:spacing w:val="-2"/>
          <w:rtl/>
          <w:lang w:bidi="fa-IR"/>
        </w:rPr>
        <w:t xml:space="preserve">داند افطار كند و </w:t>
      </w:r>
      <w:r w:rsidRPr="005B35EA">
        <w:rPr>
          <w:rStyle w:val="Char3"/>
          <w:spacing w:val="-4"/>
          <w:rtl/>
          <w:lang w:bidi="fa-IR"/>
        </w:rPr>
        <w:t>روزها</w:t>
      </w:r>
      <w:r w:rsidR="005B21A3" w:rsidRPr="005B35EA">
        <w:rPr>
          <w:rStyle w:val="Char3"/>
          <w:spacing w:val="-4"/>
          <w:rtl/>
          <w:lang w:bidi="fa-IR"/>
        </w:rPr>
        <w:t>ی</w:t>
      </w:r>
      <w:r w:rsidRPr="005B35EA">
        <w:rPr>
          <w:rStyle w:val="Char3"/>
          <w:spacing w:val="-4"/>
          <w:rtl/>
          <w:lang w:bidi="fa-IR"/>
        </w:rPr>
        <w:t xml:space="preserve"> بعد، اگر خواست به روزه دار</w:t>
      </w:r>
      <w:r w:rsidR="005B21A3" w:rsidRPr="005B35EA">
        <w:rPr>
          <w:rStyle w:val="Char3"/>
          <w:spacing w:val="-4"/>
          <w:rtl/>
          <w:lang w:bidi="fa-IR"/>
        </w:rPr>
        <w:t>ی</w:t>
      </w:r>
      <w:r w:rsidRPr="005B35EA">
        <w:rPr>
          <w:rStyle w:val="Char3"/>
          <w:spacing w:val="-4"/>
          <w:rtl/>
          <w:lang w:bidi="fa-IR"/>
        </w:rPr>
        <w:t xml:space="preserve"> ادامه دهد و اعلام ننما</w:t>
      </w:r>
      <w:r w:rsidR="005B21A3" w:rsidRPr="005B35EA">
        <w:rPr>
          <w:rStyle w:val="Char3"/>
          <w:spacing w:val="-4"/>
          <w:rtl/>
          <w:lang w:bidi="fa-IR"/>
        </w:rPr>
        <w:t>ی</w:t>
      </w:r>
      <w:r w:rsidRPr="005B35EA">
        <w:rPr>
          <w:rStyle w:val="Char3"/>
          <w:spacing w:val="-4"/>
          <w:rtl/>
          <w:lang w:bidi="fa-IR"/>
        </w:rPr>
        <w:t>د [‌تا آن شا</w:t>
      </w:r>
      <w:r w:rsidR="005B21A3" w:rsidRPr="005B35EA">
        <w:rPr>
          <w:rStyle w:val="Char3"/>
          <w:spacing w:val="-4"/>
          <w:rtl/>
          <w:lang w:bidi="fa-IR"/>
        </w:rPr>
        <w:t>ی</w:t>
      </w:r>
      <w:r w:rsidRPr="005B35EA">
        <w:rPr>
          <w:rStyle w:val="Char3"/>
          <w:spacing w:val="-4"/>
          <w:rtl/>
          <w:lang w:bidi="fa-IR"/>
        </w:rPr>
        <w:t>ع</w:t>
      </w:r>
      <w:r w:rsidR="00772994" w:rsidRPr="005B35EA">
        <w:rPr>
          <w:rStyle w:val="Char3"/>
          <w:spacing w:val="-4"/>
          <w:rtl/>
          <w:lang w:bidi="fa-IR"/>
        </w:rPr>
        <w:t>ه</w:t>
      </w:r>
      <w:r w:rsidRPr="005B35EA">
        <w:rPr>
          <w:rStyle w:val="Char3"/>
          <w:spacing w:val="-4"/>
          <w:rtl/>
          <w:lang w:bidi="fa-IR"/>
        </w:rPr>
        <w:t xml:space="preserve"> صوم ابد و</w:t>
      </w:r>
      <w:r w:rsidR="005B21A3" w:rsidRPr="005B35EA">
        <w:rPr>
          <w:rStyle w:val="Char3"/>
          <w:spacing w:val="-4"/>
          <w:rtl/>
          <w:lang w:bidi="fa-IR"/>
        </w:rPr>
        <w:t>ی</w:t>
      </w:r>
      <w:r w:rsidRPr="005B35EA">
        <w:rPr>
          <w:rStyle w:val="Char3"/>
          <w:spacing w:val="-4"/>
          <w:rtl/>
          <w:lang w:bidi="fa-IR"/>
        </w:rPr>
        <w:t xml:space="preserve"> منتف</w:t>
      </w:r>
      <w:r w:rsidR="005B21A3" w:rsidRPr="005B35EA">
        <w:rPr>
          <w:rStyle w:val="Char3"/>
          <w:spacing w:val="-4"/>
          <w:rtl/>
          <w:lang w:bidi="fa-IR"/>
        </w:rPr>
        <w:t>ی</w:t>
      </w:r>
      <w:r w:rsidRPr="005B35EA">
        <w:rPr>
          <w:rStyle w:val="Char3"/>
          <w:spacing w:val="-4"/>
          <w:rtl/>
          <w:lang w:bidi="fa-IR"/>
        </w:rPr>
        <w:t xml:space="preserve"> گردد]‌.</w:t>
      </w:r>
      <w:r w:rsidRPr="005B35EA">
        <w:rPr>
          <w:rStyle w:val="Char3"/>
          <w:spacing w:val="-2"/>
          <w:rtl/>
          <w:lang w:bidi="fa-IR"/>
        </w:rPr>
        <w:t xml:space="preserve"> </w:t>
      </w:r>
    </w:p>
    <w:p w:rsidR="009C6881" w:rsidRPr="005B35EA" w:rsidRDefault="009C6881" w:rsidP="005B35EA">
      <w:pPr>
        <w:spacing w:line="250" w:lineRule="auto"/>
        <w:ind w:firstLine="284"/>
        <w:jc w:val="both"/>
        <w:rPr>
          <w:rStyle w:val="Char3"/>
          <w:spacing w:val="-2"/>
          <w:rtl/>
          <w:lang w:bidi="fa-IR"/>
        </w:rPr>
      </w:pPr>
      <w:r w:rsidRPr="005B35EA">
        <w:rPr>
          <w:rStyle w:val="Char3"/>
          <w:spacing w:val="-2"/>
          <w:rtl/>
          <w:lang w:bidi="fa-IR"/>
        </w:rPr>
        <w:t>بعض</w:t>
      </w:r>
      <w:r w:rsidR="005B21A3" w:rsidRPr="005B35EA">
        <w:rPr>
          <w:rStyle w:val="Char3"/>
          <w:spacing w:val="-2"/>
          <w:rtl/>
          <w:lang w:bidi="fa-IR"/>
        </w:rPr>
        <w:t>ی</w:t>
      </w:r>
      <w:r w:rsidRPr="005B35EA">
        <w:rPr>
          <w:rStyle w:val="Char3"/>
          <w:spacing w:val="-2"/>
          <w:rtl/>
          <w:lang w:bidi="fa-IR"/>
        </w:rPr>
        <w:t xml:space="preserve"> را ش</w:t>
      </w:r>
      <w:r w:rsidR="005B21A3" w:rsidRPr="005B35EA">
        <w:rPr>
          <w:rStyle w:val="Char3"/>
          <w:spacing w:val="-2"/>
          <w:rtl/>
          <w:lang w:bidi="fa-IR"/>
        </w:rPr>
        <w:t>ی</w:t>
      </w:r>
      <w:r w:rsidRPr="005B35EA">
        <w:rPr>
          <w:rStyle w:val="Char3"/>
          <w:spacing w:val="-2"/>
          <w:rtl/>
          <w:lang w:bidi="fa-IR"/>
        </w:rPr>
        <w:t>طان وا</w:t>
      </w:r>
      <w:r w:rsidR="00101A36" w:rsidRPr="005B35EA">
        <w:rPr>
          <w:rStyle w:val="Char3"/>
          <w:spacing w:val="-2"/>
          <w:rtl/>
          <w:lang w:bidi="fa-IR"/>
        </w:rPr>
        <w:t xml:space="preserve"> می‌</w:t>
      </w:r>
      <w:r w:rsidRPr="005B35EA">
        <w:rPr>
          <w:rStyle w:val="Char3"/>
          <w:spacing w:val="-2"/>
          <w:rtl/>
          <w:lang w:bidi="fa-IR"/>
        </w:rPr>
        <w:t>دارد كه روزه دار</w:t>
      </w:r>
      <w:r w:rsidR="005B21A3" w:rsidRPr="005B35EA">
        <w:rPr>
          <w:rStyle w:val="Char3"/>
          <w:spacing w:val="-2"/>
          <w:rtl/>
          <w:lang w:bidi="fa-IR"/>
        </w:rPr>
        <w:t>ی</w:t>
      </w:r>
      <w:r w:rsidRPr="005B35EA">
        <w:rPr>
          <w:rStyle w:val="Char3"/>
          <w:spacing w:val="-2"/>
          <w:rtl/>
          <w:lang w:bidi="fa-IR"/>
        </w:rPr>
        <w:t xml:space="preserve"> خود را اعلام نما</w:t>
      </w:r>
      <w:r w:rsidR="005B21A3" w:rsidRPr="005B35EA">
        <w:rPr>
          <w:rStyle w:val="Char3"/>
          <w:spacing w:val="-2"/>
          <w:rtl/>
          <w:lang w:bidi="fa-IR"/>
        </w:rPr>
        <w:t>ی</w:t>
      </w:r>
      <w:r w:rsidRPr="005B35EA">
        <w:rPr>
          <w:rStyle w:val="Char3"/>
          <w:spacing w:val="-2"/>
          <w:rtl/>
          <w:lang w:bidi="fa-IR"/>
        </w:rPr>
        <w:t>ند، مثلا</w:t>
      </w:r>
      <w:r w:rsidR="00101A36" w:rsidRPr="005B35EA">
        <w:rPr>
          <w:rStyle w:val="Char3"/>
          <w:spacing w:val="-2"/>
          <w:rtl/>
          <w:lang w:bidi="fa-IR"/>
        </w:rPr>
        <w:t xml:space="preserve"> می‌</w:t>
      </w:r>
      <w:r w:rsidRPr="005B35EA">
        <w:rPr>
          <w:rStyle w:val="Char3"/>
          <w:spacing w:val="-2"/>
          <w:rtl/>
          <w:lang w:bidi="fa-IR"/>
        </w:rPr>
        <w:t>گو</w:t>
      </w:r>
      <w:r w:rsidR="005B21A3" w:rsidRPr="005B35EA">
        <w:rPr>
          <w:rStyle w:val="Char3"/>
          <w:spacing w:val="-2"/>
          <w:rtl/>
          <w:lang w:bidi="fa-IR"/>
        </w:rPr>
        <w:t>ی</w:t>
      </w:r>
      <w:r w:rsidRPr="005B35EA">
        <w:rPr>
          <w:rStyle w:val="Char3"/>
          <w:spacing w:val="-2"/>
          <w:rtl/>
          <w:lang w:bidi="fa-IR"/>
        </w:rPr>
        <w:t>د:‌ ب</w:t>
      </w:r>
      <w:r w:rsidR="005B21A3" w:rsidRPr="005B35EA">
        <w:rPr>
          <w:rStyle w:val="Char3"/>
          <w:spacing w:val="-2"/>
          <w:rtl/>
          <w:lang w:bidi="fa-IR"/>
        </w:rPr>
        <w:t>ی</w:t>
      </w:r>
      <w:r w:rsidRPr="005B35EA">
        <w:rPr>
          <w:rStyle w:val="Char3"/>
          <w:spacing w:val="-2"/>
          <w:rtl/>
          <w:lang w:bidi="fa-IR"/>
        </w:rPr>
        <w:t>ست سال است كه روزه نشكسته</w:t>
      </w:r>
      <w:r w:rsidR="00272F5D" w:rsidRPr="005B35EA">
        <w:rPr>
          <w:rStyle w:val="Char3"/>
          <w:spacing w:val="-2"/>
          <w:rtl/>
          <w:lang w:bidi="fa-IR"/>
        </w:rPr>
        <w:t>‌ام،</w:t>
      </w:r>
      <w:r w:rsidRPr="005B35EA">
        <w:rPr>
          <w:rStyle w:val="Char3"/>
          <w:spacing w:val="-2"/>
          <w:rtl/>
          <w:lang w:bidi="fa-IR"/>
        </w:rPr>
        <w:t xml:space="preserve"> با ا</w:t>
      </w:r>
      <w:r w:rsidR="005B21A3" w:rsidRPr="005B35EA">
        <w:rPr>
          <w:rStyle w:val="Char3"/>
          <w:spacing w:val="-2"/>
          <w:rtl/>
          <w:lang w:bidi="fa-IR"/>
        </w:rPr>
        <w:t>ی</w:t>
      </w:r>
      <w:r w:rsidRPr="005B35EA">
        <w:rPr>
          <w:rStyle w:val="Char3"/>
          <w:spacing w:val="-2"/>
          <w:rtl/>
          <w:lang w:bidi="fa-IR"/>
        </w:rPr>
        <w:t>ن تصور فر</w:t>
      </w:r>
      <w:r w:rsidR="005B21A3" w:rsidRPr="005B35EA">
        <w:rPr>
          <w:rStyle w:val="Char3"/>
          <w:spacing w:val="-2"/>
          <w:rtl/>
          <w:lang w:bidi="fa-IR"/>
        </w:rPr>
        <w:t>ی</w:t>
      </w:r>
      <w:r w:rsidRPr="005B35EA">
        <w:rPr>
          <w:rStyle w:val="Char3"/>
          <w:spacing w:val="-2"/>
          <w:rtl/>
          <w:lang w:bidi="fa-IR"/>
        </w:rPr>
        <w:t>ب آم</w:t>
      </w:r>
      <w:r w:rsidR="005B21A3" w:rsidRPr="005B35EA">
        <w:rPr>
          <w:rStyle w:val="Char3"/>
          <w:spacing w:val="-2"/>
          <w:rtl/>
          <w:lang w:bidi="fa-IR"/>
        </w:rPr>
        <w:t>ی</w:t>
      </w:r>
      <w:r w:rsidRPr="005B35EA">
        <w:rPr>
          <w:rStyle w:val="Char3"/>
          <w:spacing w:val="-2"/>
          <w:rtl/>
          <w:lang w:bidi="fa-IR"/>
        </w:rPr>
        <w:t>ز كه مقصود من راهنما</w:t>
      </w:r>
      <w:r w:rsidR="005B21A3" w:rsidRPr="005B35EA">
        <w:rPr>
          <w:rStyle w:val="Char3"/>
          <w:spacing w:val="-2"/>
          <w:rtl/>
          <w:lang w:bidi="fa-IR"/>
        </w:rPr>
        <w:t>یی</w:t>
      </w:r>
      <w:r w:rsidRPr="005B35EA">
        <w:rPr>
          <w:rStyle w:val="Char3"/>
          <w:spacing w:val="-2"/>
          <w:rtl/>
          <w:lang w:bidi="fa-IR"/>
        </w:rPr>
        <w:t xml:space="preserve"> د</w:t>
      </w:r>
      <w:r w:rsidR="005B21A3" w:rsidRPr="005B35EA">
        <w:rPr>
          <w:rStyle w:val="Char3"/>
          <w:spacing w:val="-2"/>
          <w:rtl/>
          <w:lang w:bidi="fa-IR"/>
        </w:rPr>
        <w:t>ی</w:t>
      </w:r>
      <w:r w:rsidRPr="005B35EA">
        <w:rPr>
          <w:rStyle w:val="Char3"/>
          <w:spacing w:val="-2"/>
          <w:rtl/>
          <w:lang w:bidi="fa-IR"/>
        </w:rPr>
        <w:t>گران است تا آنان ن</w:t>
      </w:r>
      <w:r w:rsidR="005B21A3" w:rsidRPr="005B35EA">
        <w:rPr>
          <w:rStyle w:val="Char3"/>
          <w:spacing w:val="-2"/>
          <w:rtl/>
          <w:lang w:bidi="fa-IR"/>
        </w:rPr>
        <w:t>ی</w:t>
      </w:r>
      <w:r w:rsidRPr="005B35EA">
        <w:rPr>
          <w:rStyle w:val="Char3"/>
          <w:spacing w:val="-2"/>
          <w:rtl/>
          <w:lang w:bidi="fa-IR"/>
        </w:rPr>
        <w:t>ز بمن اقتدا نما</w:t>
      </w:r>
      <w:r w:rsidR="005B21A3" w:rsidRPr="005B35EA">
        <w:rPr>
          <w:rStyle w:val="Char3"/>
          <w:spacing w:val="-2"/>
          <w:rtl/>
          <w:lang w:bidi="fa-IR"/>
        </w:rPr>
        <w:t>ی</w:t>
      </w:r>
      <w:r w:rsidRPr="005B35EA">
        <w:rPr>
          <w:rStyle w:val="Char3"/>
          <w:spacing w:val="-2"/>
          <w:rtl/>
          <w:lang w:bidi="fa-IR"/>
        </w:rPr>
        <w:t>ند. اما خدا از ن</w:t>
      </w:r>
      <w:r w:rsidR="005B21A3" w:rsidRPr="005B35EA">
        <w:rPr>
          <w:rStyle w:val="Char3"/>
          <w:spacing w:val="-2"/>
          <w:rtl/>
          <w:lang w:bidi="fa-IR"/>
        </w:rPr>
        <w:t>ی</w:t>
      </w:r>
      <w:r w:rsidRPr="005B35EA">
        <w:rPr>
          <w:rStyle w:val="Char3"/>
          <w:spacing w:val="-2"/>
          <w:rtl/>
          <w:lang w:bidi="fa-IR"/>
        </w:rPr>
        <w:t>ت ومقصود همگان بهتر آگاه است! از سف</w:t>
      </w:r>
      <w:r w:rsidR="005B21A3" w:rsidRPr="005B35EA">
        <w:rPr>
          <w:rStyle w:val="Char3"/>
          <w:spacing w:val="-2"/>
          <w:rtl/>
          <w:lang w:bidi="fa-IR"/>
        </w:rPr>
        <w:t>ی</w:t>
      </w:r>
      <w:r w:rsidRPr="005B35EA">
        <w:rPr>
          <w:rStyle w:val="Char3"/>
          <w:spacing w:val="-2"/>
          <w:rtl/>
          <w:lang w:bidi="fa-IR"/>
        </w:rPr>
        <w:t>ان ثور</w:t>
      </w:r>
      <w:r w:rsidR="005B21A3" w:rsidRPr="005B35EA">
        <w:rPr>
          <w:rStyle w:val="Char3"/>
          <w:spacing w:val="-2"/>
          <w:rtl/>
          <w:lang w:bidi="fa-IR"/>
        </w:rPr>
        <w:t>ی</w:t>
      </w:r>
      <w:r w:rsidRPr="005B35EA">
        <w:rPr>
          <w:rStyle w:val="Char3"/>
          <w:spacing w:val="-2"/>
          <w:rtl/>
          <w:lang w:bidi="fa-IR"/>
        </w:rPr>
        <w:t xml:space="preserve"> </w:t>
      </w:r>
      <w:r w:rsidR="005B35EA" w:rsidRPr="005B35EA">
        <w:rPr>
          <w:rStyle w:val="Char3"/>
          <w:rFonts w:cs="CTraditional Arabic" w:hint="cs"/>
          <w:spacing w:val="-2"/>
          <w:rtl/>
          <w:lang w:bidi="fa-IR"/>
        </w:rPr>
        <w:t>/</w:t>
      </w:r>
      <w:r w:rsidRPr="005B35EA">
        <w:rPr>
          <w:rStyle w:val="Char3"/>
          <w:spacing w:val="-2"/>
          <w:rtl/>
          <w:lang w:bidi="fa-IR"/>
        </w:rPr>
        <w:t xml:space="preserve"> نقل است كه بنده به اعمال ن</w:t>
      </w:r>
      <w:r w:rsidR="005B21A3" w:rsidRPr="005B35EA">
        <w:rPr>
          <w:rStyle w:val="Char3"/>
          <w:spacing w:val="-2"/>
          <w:rtl/>
          <w:lang w:bidi="fa-IR"/>
        </w:rPr>
        <w:t xml:space="preserve">یک </w:t>
      </w:r>
      <w:r w:rsidRPr="005B35EA">
        <w:rPr>
          <w:rStyle w:val="Char3"/>
          <w:spacing w:val="-2"/>
          <w:rtl/>
          <w:lang w:bidi="fa-IR"/>
        </w:rPr>
        <w:t>در نهان</w:t>
      </w:r>
      <w:r w:rsidR="00101A36" w:rsidRPr="005B35EA">
        <w:rPr>
          <w:rStyle w:val="Char3"/>
          <w:spacing w:val="-2"/>
          <w:rtl/>
          <w:lang w:bidi="fa-IR"/>
        </w:rPr>
        <w:t xml:space="preserve"> می‌</w:t>
      </w:r>
      <w:r w:rsidRPr="005B35EA">
        <w:rPr>
          <w:rStyle w:val="Char3"/>
          <w:spacing w:val="-2"/>
          <w:rtl/>
          <w:lang w:bidi="fa-IR"/>
        </w:rPr>
        <w:t>پردازد اما ش</w:t>
      </w:r>
      <w:r w:rsidR="005B21A3" w:rsidRPr="005B35EA">
        <w:rPr>
          <w:rStyle w:val="Char3"/>
          <w:spacing w:val="-2"/>
          <w:rtl/>
          <w:lang w:bidi="fa-IR"/>
        </w:rPr>
        <w:t>ی</w:t>
      </w:r>
      <w:r w:rsidRPr="005B35EA">
        <w:rPr>
          <w:rStyle w:val="Char3"/>
          <w:spacing w:val="-2"/>
          <w:rtl/>
          <w:lang w:bidi="fa-IR"/>
        </w:rPr>
        <w:t>طان آن قدر وسوسه</w:t>
      </w:r>
      <w:r w:rsidR="00272F5D" w:rsidRPr="005B35EA">
        <w:rPr>
          <w:rStyle w:val="Char3"/>
          <w:spacing w:val="-2"/>
          <w:rtl/>
          <w:lang w:bidi="fa-IR"/>
        </w:rPr>
        <w:t xml:space="preserve">‌اش </w:t>
      </w:r>
      <w:r w:rsidR="00101A36" w:rsidRPr="005B35EA">
        <w:rPr>
          <w:rStyle w:val="Char3"/>
          <w:spacing w:val="-2"/>
          <w:rtl/>
          <w:lang w:bidi="fa-IR"/>
        </w:rPr>
        <w:t>می‌</w:t>
      </w:r>
      <w:r w:rsidRPr="005B35EA">
        <w:rPr>
          <w:rStyle w:val="Char3"/>
          <w:spacing w:val="-2"/>
          <w:rtl/>
          <w:lang w:bidi="fa-IR"/>
        </w:rPr>
        <w:t>نما</w:t>
      </w:r>
      <w:r w:rsidR="005B21A3" w:rsidRPr="005B35EA">
        <w:rPr>
          <w:rStyle w:val="Char3"/>
          <w:spacing w:val="-2"/>
          <w:rtl/>
          <w:lang w:bidi="fa-IR"/>
        </w:rPr>
        <w:t>ی</w:t>
      </w:r>
      <w:r w:rsidRPr="005B35EA">
        <w:rPr>
          <w:rStyle w:val="Char3"/>
          <w:spacing w:val="-2"/>
          <w:rtl/>
          <w:lang w:bidi="fa-IR"/>
        </w:rPr>
        <w:t>د تا اظهار كند و عملش از د</w:t>
      </w:r>
      <w:r w:rsidR="005B21A3" w:rsidRPr="005B35EA">
        <w:rPr>
          <w:rStyle w:val="Char3"/>
          <w:spacing w:val="-2"/>
          <w:rtl/>
          <w:lang w:bidi="fa-IR"/>
        </w:rPr>
        <w:t>ی</w:t>
      </w:r>
      <w:r w:rsidRPr="005B35EA">
        <w:rPr>
          <w:rStyle w:val="Char3"/>
          <w:spacing w:val="-2"/>
          <w:rtl/>
          <w:lang w:bidi="fa-IR"/>
        </w:rPr>
        <w:t>وان سر به د</w:t>
      </w:r>
      <w:r w:rsidR="005B21A3" w:rsidRPr="005B35EA">
        <w:rPr>
          <w:rStyle w:val="Char3"/>
          <w:spacing w:val="-2"/>
          <w:rtl/>
          <w:lang w:bidi="fa-IR"/>
        </w:rPr>
        <w:t>ی</w:t>
      </w:r>
      <w:r w:rsidRPr="005B35EA">
        <w:rPr>
          <w:rStyle w:val="Char3"/>
          <w:spacing w:val="-2"/>
          <w:rtl/>
          <w:lang w:bidi="fa-IR"/>
        </w:rPr>
        <w:t>وان علان</w:t>
      </w:r>
      <w:r w:rsidR="005B21A3" w:rsidRPr="005B35EA">
        <w:rPr>
          <w:rStyle w:val="Char3"/>
          <w:spacing w:val="-2"/>
          <w:rtl/>
          <w:lang w:bidi="fa-IR"/>
        </w:rPr>
        <w:t>ی</w:t>
      </w:r>
      <w:r w:rsidRPr="005B35EA">
        <w:rPr>
          <w:rStyle w:val="Char3"/>
          <w:spacing w:val="-2"/>
          <w:rtl/>
          <w:lang w:bidi="fa-IR"/>
        </w:rPr>
        <w:t xml:space="preserve">ه نقل </w:t>
      </w:r>
      <w:r w:rsidR="005B21A3" w:rsidRPr="005B35EA">
        <w:rPr>
          <w:rStyle w:val="Char3"/>
          <w:spacing w:val="-2"/>
          <w:rtl/>
          <w:lang w:bidi="fa-IR"/>
        </w:rPr>
        <w:t>ی</w:t>
      </w:r>
      <w:r w:rsidRPr="005B35EA">
        <w:rPr>
          <w:rStyle w:val="Char3"/>
          <w:spacing w:val="-2"/>
          <w:rtl/>
          <w:lang w:bidi="fa-IR"/>
        </w:rPr>
        <w:t>ابد. بعض</w:t>
      </w:r>
      <w:r w:rsidR="005B21A3" w:rsidRPr="005B35EA">
        <w:rPr>
          <w:rStyle w:val="Char3"/>
          <w:spacing w:val="-2"/>
          <w:rtl/>
          <w:lang w:bidi="fa-IR"/>
        </w:rPr>
        <w:t>ی</w:t>
      </w:r>
      <w:r w:rsidRPr="005B35EA">
        <w:rPr>
          <w:rStyle w:val="Char3"/>
          <w:spacing w:val="-2"/>
          <w:rtl/>
          <w:lang w:bidi="fa-IR"/>
        </w:rPr>
        <w:t xml:space="preserve"> عبادت پ</w:t>
      </w:r>
      <w:r w:rsidR="005B21A3" w:rsidRPr="005B35EA">
        <w:rPr>
          <w:rStyle w:val="Char3"/>
          <w:spacing w:val="-2"/>
          <w:rtl/>
          <w:lang w:bidi="fa-IR"/>
        </w:rPr>
        <w:t>ی</w:t>
      </w:r>
      <w:r w:rsidRPr="005B35EA">
        <w:rPr>
          <w:rStyle w:val="Char3"/>
          <w:spacing w:val="-2"/>
          <w:rtl/>
          <w:lang w:bidi="fa-IR"/>
        </w:rPr>
        <w:t>شگان ف</w:t>
      </w:r>
      <w:r w:rsidR="005B21A3" w:rsidRPr="005B35EA">
        <w:rPr>
          <w:rStyle w:val="Char3"/>
          <w:spacing w:val="-2"/>
          <w:rtl/>
          <w:lang w:bidi="fa-IR"/>
        </w:rPr>
        <w:t>ی</w:t>
      </w:r>
      <w:r w:rsidRPr="005B35EA">
        <w:rPr>
          <w:rStyle w:val="Char3"/>
          <w:spacing w:val="-2"/>
          <w:rtl/>
          <w:lang w:bidi="fa-IR"/>
        </w:rPr>
        <w:t xml:space="preserve"> المثل دوشنبه و پنجشنبه را روزه</w:t>
      </w:r>
      <w:r w:rsidR="00101A36" w:rsidRPr="005B35EA">
        <w:rPr>
          <w:rStyle w:val="Char3"/>
          <w:spacing w:val="-2"/>
          <w:rtl/>
          <w:lang w:bidi="fa-IR"/>
        </w:rPr>
        <w:t xml:space="preserve"> می‌</w:t>
      </w:r>
      <w:r w:rsidRPr="005B35EA">
        <w:rPr>
          <w:rStyle w:val="Char3"/>
          <w:spacing w:val="-2"/>
          <w:rtl/>
          <w:lang w:bidi="fa-IR"/>
        </w:rPr>
        <w:t>گ</w:t>
      </w:r>
      <w:r w:rsidR="005B21A3" w:rsidRPr="005B35EA">
        <w:rPr>
          <w:rStyle w:val="Char3"/>
          <w:spacing w:val="-2"/>
          <w:rtl/>
          <w:lang w:bidi="fa-IR"/>
        </w:rPr>
        <w:t>ی</w:t>
      </w:r>
      <w:r w:rsidRPr="005B35EA">
        <w:rPr>
          <w:rStyle w:val="Char3"/>
          <w:spacing w:val="-2"/>
          <w:rtl/>
          <w:lang w:bidi="fa-IR"/>
        </w:rPr>
        <w:t>رند و اگر به سفره دعوتشان كنند م</w:t>
      </w:r>
      <w:r w:rsidR="005B21A3" w:rsidRPr="005B35EA">
        <w:rPr>
          <w:rStyle w:val="Char3"/>
          <w:spacing w:val="-2"/>
          <w:rtl/>
          <w:lang w:bidi="fa-IR"/>
        </w:rPr>
        <w:t>ی</w:t>
      </w:r>
      <w:r w:rsidRPr="005B35EA">
        <w:rPr>
          <w:rStyle w:val="Char3"/>
          <w:spacing w:val="-2"/>
          <w:rtl/>
          <w:lang w:bidi="fa-IR"/>
        </w:rPr>
        <w:t>گو</w:t>
      </w:r>
      <w:r w:rsidR="005B21A3" w:rsidRPr="005B35EA">
        <w:rPr>
          <w:rStyle w:val="Char3"/>
          <w:spacing w:val="-2"/>
          <w:rtl/>
          <w:lang w:bidi="fa-IR"/>
        </w:rPr>
        <w:t>ی</w:t>
      </w:r>
      <w:r w:rsidRPr="005B35EA">
        <w:rPr>
          <w:rStyle w:val="Char3"/>
          <w:spacing w:val="-2"/>
          <w:rtl/>
          <w:lang w:bidi="fa-IR"/>
        </w:rPr>
        <w:t>ند: ‌امروز كه پنجشنبه است! وم</w:t>
      </w:r>
      <w:r w:rsidR="005B21A3" w:rsidRPr="005B35EA">
        <w:rPr>
          <w:rStyle w:val="Char3"/>
          <w:spacing w:val="-2"/>
          <w:rtl/>
          <w:lang w:bidi="fa-IR"/>
        </w:rPr>
        <w:t>ی</w:t>
      </w:r>
      <w:r w:rsidRPr="005B35EA">
        <w:rPr>
          <w:rStyle w:val="Char3"/>
          <w:spacing w:val="-2"/>
          <w:rtl/>
          <w:lang w:bidi="fa-IR"/>
        </w:rPr>
        <w:t xml:space="preserve"> خواهد برساند كه هر پنجشنبه روزه</w:t>
      </w:r>
      <w:r w:rsidR="00101A36" w:rsidRPr="005B35EA">
        <w:rPr>
          <w:rStyle w:val="Char3"/>
          <w:spacing w:val="-2"/>
          <w:rtl/>
          <w:lang w:bidi="fa-IR"/>
        </w:rPr>
        <w:t xml:space="preserve"> می‌</w:t>
      </w:r>
      <w:r w:rsidRPr="005B35EA">
        <w:rPr>
          <w:rStyle w:val="Char3"/>
          <w:spacing w:val="-2"/>
          <w:rtl/>
          <w:lang w:bidi="fa-IR"/>
        </w:rPr>
        <w:t>گ</w:t>
      </w:r>
      <w:r w:rsidR="005B21A3" w:rsidRPr="005B35EA">
        <w:rPr>
          <w:rStyle w:val="Char3"/>
          <w:spacing w:val="-2"/>
          <w:rtl/>
          <w:lang w:bidi="fa-IR"/>
        </w:rPr>
        <w:t>ی</w:t>
      </w:r>
      <w:r w:rsidRPr="005B35EA">
        <w:rPr>
          <w:rStyle w:val="Char3"/>
          <w:spacing w:val="-2"/>
          <w:rtl/>
          <w:lang w:bidi="fa-IR"/>
        </w:rPr>
        <w:t>رم، و اگر به طور ساده بگو</w:t>
      </w:r>
      <w:r w:rsidR="005B21A3" w:rsidRPr="005B35EA">
        <w:rPr>
          <w:rStyle w:val="Char3"/>
          <w:spacing w:val="-2"/>
          <w:rtl/>
          <w:lang w:bidi="fa-IR"/>
        </w:rPr>
        <w:t>ی</w:t>
      </w:r>
      <w:r w:rsidRPr="005B35EA">
        <w:rPr>
          <w:rStyle w:val="Char3"/>
          <w:spacing w:val="-2"/>
          <w:rtl/>
          <w:lang w:bidi="fa-IR"/>
        </w:rPr>
        <w:t>د امروز روزه</w:t>
      </w:r>
      <w:r w:rsidR="00272F5D" w:rsidRPr="005B35EA">
        <w:rPr>
          <w:rStyle w:val="Char3"/>
          <w:spacing w:val="-2"/>
          <w:rtl/>
          <w:lang w:bidi="fa-IR"/>
        </w:rPr>
        <w:t>‌ام،</w:t>
      </w:r>
      <w:r w:rsidRPr="005B35EA">
        <w:rPr>
          <w:rStyle w:val="Char3"/>
          <w:spacing w:val="-2"/>
          <w:rtl/>
          <w:lang w:bidi="fa-IR"/>
        </w:rPr>
        <w:t xml:space="preserve"> ا</w:t>
      </w:r>
      <w:r w:rsidR="005B21A3" w:rsidRPr="005B35EA">
        <w:rPr>
          <w:rStyle w:val="Char3"/>
          <w:spacing w:val="-2"/>
          <w:rtl/>
          <w:lang w:bidi="fa-IR"/>
        </w:rPr>
        <w:t>ی</w:t>
      </w:r>
      <w:r w:rsidRPr="005B35EA">
        <w:rPr>
          <w:rStyle w:val="Char3"/>
          <w:spacing w:val="-2"/>
          <w:rtl/>
          <w:lang w:bidi="fa-IR"/>
        </w:rPr>
        <w:t>ن را مص</w:t>
      </w:r>
      <w:r w:rsidR="005B21A3" w:rsidRPr="005B35EA">
        <w:rPr>
          <w:rStyle w:val="Char3"/>
          <w:spacing w:val="-2"/>
          <w:rtl/>
          <w:lang w:bidi="fa-IR"/>
        </w:rPr>
        <w:t>ی</w:t>
      </w:r>
      <w:r w:rsidRPr="005B35EA">
        <w:rPr>
          <w:rStyle w:val="Char3"/>
          <w:spacing w:val="-2"/>
          <w:rtl/>
          <w:lang w:bidi="fa-IR"/>
        </w:rPr>
        <w:t>بت</w:t>
      </w:r>
      <w:r w:rsidR="005B21A3" w:rsidRPr="005B35EA">
        <w:rPr>
          <w:rStyle w:val="Char3"/>
          <w:spacing w:val="-2"/>
          <w:rtl/>
          <w:lang w:bidi="fa-IR"/>
        </w:rPr>
        <w:t>ی</w:t>
      </w:r>
      <w:r w:rsidRPr="005B35EA">
        <w:rPr>
          <w:rStyle w:val="Char3"/>
          <w:spacing w:val="-2"/>
          <w:rtl/>
          <w:lang w:bidi="fa-IR"/>
        </w:rPr>
        <w:t xml:space="preserve"> تلق</w:t>
      </w:r>
      <w:r w:rsidR="005B21A3" w:rsidRPr="005B35EA">
        <w:rPr>
          <w:rStyle w:val="Char3"/>
          <w:spacing w:val="-2"/>
          <w:rtl/>
          <w:lang w:bidi="fa-IR"/>
        </w:rPr>
        <w:t>ی</w:t>
      </w:r>
      <w:r w:rsidR="00101A36" w:rsidRPr="005B35EA">
        <w:rPr>
          <w:rStyle w:val="Char3"/>
          <w:spacing w:val="-2"/>
          <w:rtl/>
          <w:lang w:bidi="fa-IR"/>
        </w:rPr>
        <w:t xml:space="preserve"> می‌</w:t>
      </w:r>
      <w:r w:rsidRPr="005B35EA">
        <w:rPr>
          <w:rStyle w:val="Char3"/>
          <w:spacing w:val="-2"/>
          <w:rtl/>
          <w:lang w:bidi="fa-IR"/>
        </w:rPr>
        <w:t>كند! و هم از ا</w:t>
      </w:r>
      <w:r w:rsidR="005B21A3" w:rsidRPr="005B35EA">
        <w:rPr>
          <w:rStyle w:val="Char3"/>
          <w:spacing w:val="-2"/>
          <w:rtl/>
          <w:lang w:bidi="fa-IR"/>
        </w:rPr>
        <w:t>ی</w:t>
      </w:r>
      <w:r w:rsidRPr="005B35EA">
        <w:rPr>
          <w:rStyle w:val="Char3"/>
          <w:spacing w:val="-2"/>
          <w:rtl/>
          <w:lang w:bidi="fa-IR"/>
        </w:rPr>
        <w:t>نان كسان</w:t>
      </w:r>
      <w:r w:rsidR="005B21A3" w:rsidRPr="005B35EA">
        <w:rPr>
          <w:rStyle w:val="Char3"/>
          <w:spacing w:val="-2"/>
          <w:rtl/>
          <w:lang w:bidi="fa-IR"/>
        </w:rPr>
        <w:t>ی</w:t>
      </w:r>
      <w:r w:rsidRPr="005B35EA">
        <w:rPr>
          <w:rStyle w:val="Char3"/>
          <w:spacing w:val="-2"/>
          <w:rtl/>
          <w:lang w:bidi="fa-IR"/>
        </w:rPr>
        <w:t xml:space="preserve"> هستند كه د</w:t>
      </w:r>
      <w:r w:rsidR="005B21A3" w:rsidRPr="005B35EA">
        <w:rPr>
          <w:rStyle w:val="Char3"/>
          <w:spacing w:val="-2"/>
          <w:rtl/>
          <w:lang w:bidi="fa-IR"/>
        </w:rPr>
        <w:t>ی</w:t>
      </w:r>
      <w:r w:rsidRPr="005B35EA">
        <w:rPr>
          <w:rStyle w:val="Char3"/>
          <w:spacing w:val="-2"/>
          <w:rtl/>
          <w:lang w:bidi="fa-IR"/>
        </w:rPr>
        <w:t>گران را به د</w:t>
      </w:r>
      <w:r w:rsidR="005B21A3" w:rsidRPr="005B35EA">
        <w:rPr>
          <w:rStyle w:val="Char3"/>
          <w:spacing w:val="-2"/>
          <w:rtl/>
          <w:lang w:bidi="fa-IR"/>
        </w:rPr>
        <w:t>ی</w:t>
      </w:r>
      <w:r w:rsidRPr="005B35EA">
        <w:rPr>
          <w:rStyle w:val="Char3"/>
          <w:spacing w:val="-2"/>
          <w:rtl/>
          <w:lang w:bidi="fa-IR"/>
        </w:rPr>
        <w:t>د</w:t>
      </w:r>
      <w:r w:rsidR="00772994" w:rsidRPr="005B35EA">
        <w:rPr>
          <w:rStyle w:val="Char3"/>
          <w:spacing w:val="-2"/>
          <w:rtl/>
          <w:lang w:bidi="fa-IR"/>
        </w:rPr>
        <w:t>ه</w:t>
      </w:r>
      <w:r w:rsidRPr="005B35EA">
        <w:rPr>
          <w:rStyle w:val="Char3"/>
          <w:spacing w:val="-2"/>
          <w:rtl/>
          <w:lang w:bidi="fa-IR"/>
        </w:rPr>
        <w:t xml:space="preserve"> خوار</w:t>
      </w:r>
      <w:r w:rsidR="005B21A3" w:rsidRPr="005B35EA">
        <w:rPr>
          <w:rStyle w:val="Char3"/>
          <w:spacing w:val="-2"/>
          <w:rtl/>
          <w:lang w:bidi="fa-IR"/>
        </w:rPr>
        <w:t>ی</w:t>
      </w:r>
      <w:r w:rsidR="00101A36" w:rsidRPr="005B35EA">
        <w:rPr>
          <w:rStyle w:val="Char3"/>
          <w:spacing w:val="-2"/>
          <w:rtl/>
          <w:lang w:bidi="fa-IR"/>
        </w:rPr>
        <w:t xml:space="preserve"> می‌</w:t>
      </w:r>
      <w:r w:rsidRPr="005B35EA">
        <w:rPr>
          <w:rStyle w:val="Char3"/>
          <w:spacing w:val="-2"/>
          <w:rtl/>
          <w:lang w:bidi="fa-IR"/>
        </w:rPr>
        <w:t>نگرند كه ما روزه دار</w:t>
      </w:r>
      <w:r w:rsidR="005B21A3" w:rsidRPr="005B35EA">
        <w:rPr>
          <w:rStyle w:val="Char3"/>
          <w:spacing w:val="-2"/>
          <w:rtl/>
          <w:lang w:bidi="fa-IR"/>
        </w:rPr>
        <w:t>ی</w:t>
      </w:r>
      <w:r w:rsidRPr="005B35EA">
        <w:rPr>
          <w:rStyle w:val="Char3"/>
          <w:spacing w:val="-2"/>
          <w:rtl/>
          <w:lang w:bidi="fa-IR"/>
        </w:rPr>
        <w:t>م و ا</w:t>
      </w:r>
      <w:r w:rsidR="005B21A3" w:rsidRPr="005B35EA">
        <w:rPr>
          <w:rStyle w:val="Char3"/>
          <w:spacing w:val="-2"/>
          <w:rtl/>
          <w:lang w:bidi="fa-IR"/>
        </w:rPr>
        <w:t>ی</w:t>
      </w:r>
      <w:r w:rsidRPr="005B35EA">
        <w:rPr>
          <w:rStyle w:val="Char3"/>
          <w:spacing w:val="-2"/>
          <w:rtl/>
          <w:lang w:bidi="fa-IR"/>
        </w:rPr>
        <w:t>نان ن</w:t>
      </w:r>
      <w:r w:rsidR="005B21A3" w:rsidRPr="005B35EA">
        <w:rPr>
          <w:rStyle w:val="Char3"/>
          <w:spacing w:val="-2"/>
          <w:rtl/>
          <w:lang w:bidi="fa-IR"/>
        </w:rPr>
        <w:t>ی</w:t>
      </w:r>
      <w:r w:rsidRPr="005B35EA">
        <w:rPr>
          <w:rStyle w:val="Char3"/>
          <w:spacing w:val="-2"/>
          <w:rtl/>
          <w:lang w:bidi="fa-IR"/>
        </w:rPr>
        <w:t>ستند. بعض</w:t>
      </w:r>
      <w:r w:rsidR="005B21A3" w:rsidRPr="005B35EA">
        <w:rPr>
          <w:rStyle w:val="Char3"/>
          <w:spacing w:val="-2"/>
          <w:rtl/>
          <w:lang w:bidi="fa-IR"/>
        </w:rPr>
        <w:t>ی</w:t>
      </w:r>
      <w:r w:rsidRPr="005B35EA">
        <w:rPr>
          <w:rStyle w:val="Char3"/>
          <w:spacing w:val="-2"/>
          <w:rtl/>
          <w:lang w:bidi="fa-IR"/>
        </w:rPr>
        <w:t>شان در ق</w:t>
      </w:r>
      <w:r w:rsidR="005B21A3" w:rsidRPr="005B35EA">
        <w:rPr>
          <w:rStyle w:val="Char3"/>
          <w:spacing w:val="-2"/>
          <w:rtl/>
          <w:lang w:bidi="fa-IR"/>
        </w:rPr>
        <w:t>ی</w:t>
      </w:r>
      <w:r w:rsidRPr="005B35EA">
        <w:rPr>
          <w:rStyle w:val="Char3"/>
          <w:spacing w:val="-2"/>
          <w:rtl/>
          <w:lang w:bidi="fa-IR"/>
        </w:rPr>
        <w:t>د روز</w:t>
      </w:r>
      <w:r w:rsidR="00772994" w:rsidRPr="005B35EA">
        <w:rPr>
          <w:rStyle w:val="Char3"/>
          <w:spacing w:val="-2"/>
          <w:rtl/>
          <w:lang w:bidi="fa-IR"/>
        </w:rPr>
        <w:t>ه</w:t>
      </w:r>
      <w:r w:rsidRPr="005B35EA">
        <w:rPr>
          <w:rStyle w:val="Char3"/>
          <w:spacing w:val="-2"/>
          <w:rtl/>
          <w:lang w:bidi="fa-IR"/>
        </w:rPr>
        <w:t xml:space="preserve"> دائم هست اما مق</w:t>
      </w:r>
      <w:r w:rsidR="005B21A3" w:rsidRPr="005B35EA">
        <w:rPr>
          <w:rStyle w:val="Char3"/>
          <w:spacing w:val="-2"/>
          <w:rtl/>
          <w:lang w:bidi="fa-IR"/>
        </w:rPr>
        <w:t>ی</w:t>
      </w:r>
      <w:r w:rsidRPr="005B35EA">
        <w:rPr>
          <w:rStyle w:val="Char3"/>
          <w:spacing w:val="-2"/>
          <w:rtl/>
          <w:lang w:bidi="fa-IR"/>
        </w:rPr>
        <w:t>د افطار ن</w:t>
      </w:r>
      <w:r w:rsidR="005B21A3" w:rsidRPr="005B35EA">
        <w:rPr>
          <w:rStyle w:val="Char3"/>
          <w:spacing w:val="-2"/>
          <w:rtl/>
          <w:lang w:bidi="fa-IR"/>
        </w:rPr>
        <w:t>ی</w:t>
      </w:r>
      <w:r w:rsidRPr="005B35EA">
        <w:rPr>
          <w:rStyle w:val="Char3"/>
          <w:spacing w:val="-2"/>
          <w:rtl/>
          <w:lang w:bidi="fa-IR"/>
        </w:rPr>
        <w:t>ست كه از چه نان</w:t>
      </w:r>
      <w:r w:rsidR="005B21A3" w:rsidRPr="005B35EA">
        <w:rPr>
          <w:rStyle w:val="Char3"/>
          <w:spacing w:val="-2"/>
          <w:rtl/>
          <w:lang w:bidi="fa-IR"/>
        </w:rPr>
        <w:t>ی</w:t>
      </w:r>
      <w:r w:rsidRPr="005B35EA">
        <w:rPr>
          <w:rStyle w:val="Char3"/>
          <w:spacing w:val="-2"/>
          <w:rtl/>
          <w:lang w:bidi="fa-IR"/>
        </w:rPr>
        <w:t xml:space="preserve"> است، ومواظب نگاه حرام و سخن ب</w:t>
      </w:r>
      <w:r w:rsidR="005B21A3" w:rsidRPr="005B35EA">
        <w:rPr>
          <w:rStyle w:val="Char3"/>
          <w:spacing w:val="-2"/>
          <w:rtl/>
          <w:lang w:bidi="fa-IR"/>
        </w:rPr>
        <w:t>ی</w:t>
      </w:r>
      <w:r w:rsidRPr="005B35EA">
        <w:rPr>
          <w:rStyle w:val="Char3"/>
          <w:spacing w:val="-2"/>
          <w:rtl/>
          <w:lang w:bidi="fa-IR"/>
        </w:rPr>
        <w:t>هوده كه از او سر</w:t>
      </w:r>
      <w:r w:rsidR="00101A36" w:rsidRPr="005B35EA">
        <w:rPr>
          <w:rStyle w:val="Char3"/>
          <w:spacing w:val="-2"/>
          <w:rtl/>
          <w:lang w:bidi="fa-IR"/>
        </w:rPr>
        <w:t xml:space="preserve"> می‌</w:t>
      </w:r>
      <w:r w:rsidRPr="005B35EA">
        <w:rPr>
          <w:rStyle w:val="Char3"/>
          <w:spacing w:val="-2"/>
          <w:rtl/>
          <w:lang w:bidi="fa-IR"/>
        </w:rPr>
        <w:t>زند ن</w:t>
      </w:r>
      <w:r w:rsidR="005B21A3" w:rsidRPr="005B35EA">
        <w:rPr>
          <w:rStyle w:val="Char3"/>
          <w:spacing w:val="-2"/>
          <w:rtl/>
          <w:lang w:bidi="fa-IR"/>
        </w:rPr>
        <w:t>ی</w:t>
      </w:r>
      <w:r w:rsidRPr="005B35EA">
        <w:rPr>
          <w:rStyle w:val="Char3"/>
          <w:spacing w:val="-2"/>
          <w:rtl/>
          <w:lang w:bidi="fa-IR"/>
        </w:rPr>
        <w:t>ست و ش</w:t>
      </w:r>
      <w:r w:rsidR="005B21A3" w:rsidRPr="005B35EA">
        <w:rPr>
          <w:rStyle w:val="Char3"/>
          <w:spacing w:val="-2"/>
          <w:rtl/>
          <w:lang w:bidi="fa-IR"/>
        </w:rPr>
        <w:t>ی</w:t>
      </w:r>
      <w:r w:rsidRPr="005B35EA">
        <w:rPr>
          <w:rStyle w:val="Char3"/>
          <w:spacing w:val="-2"/>
          <w:rtl/>
          <w:lang w:bidi="fa-IR"/>
        </w:rPr>
        <w:t>طان چن</w:t>
      </w:r>
      <w:r w:rsidR="005B21A3" w:rsidRPr="005B35EA">
        <w:rPr>
          <w:rStyle w:val="Char3"/>
          <w:spacing w:val="-2"/>
          <w:rtl/>
          <w:lang w:bidi="fa-IR"/>
        </w:rPr>
        <w:t>ی</w:t>
      </w:r>
      <w:r w:rsidRPr="005B35EA">
        <w:rPr>
          <w:rStyle w:val="Char3"/>
          <w:spacing w:val="-2"/>
          <w:rtl/>
          <w:lang w:bidi="fa-IR"/>
        </w:rPr>
        <w:t>ن</w:t>
      </w:r>
      <w:r w:rsidR="00101A36" w:rsidRPr="005B35EA">
        <w:rPr>
          <w:rStyle w:val="Char3"/>
          <w:spacing w:val="-2"/>
          <w:rtl/>
          <w:lang w:bidi="fa-IR"/>
        </w:rPr>
        <w:t xml:space="preserve"> می‌</w:t>
      </w:r>
      <w:r w:rsidRPr="005B35EA">
        <w:rPr>
          <w:rStyle w:val="Char3"/>
          <w:spacing w:val="-2"/>
          <w:rtl/>
          <w:lang w:bidi="fa-IR"/>
        </w:rPr>
        <w:t>پنداراندش كه ثواب روز</w:t>
      </w:r>
      <w:r w:rsidR="00772994" w:rsidRPr="005B35EA">
        <w:rPr>
          <w:rStyle w:val="Char3"/>
          <w:spacing w:val="-2"/>
          <w:rtl/>
          <w:lang w:bidi="fa-IR"/>
        </w:rPr>
        <w:t>ه</w:t>
      </w:r>
      <w:r w:rsidRPr="005B35EA">
        <w:rPr>
          <w:rStyle w:val="Char3"/>
          <w:spacing w:val="-2"/>
          <w:rtl/>
          <w:lang w:bidi="fa-IR"/>
        </w:rPr>
        <w:t>‌ تو گناهت را</w:t>
      </w:r>
      <w:r w:rsidR="00101A36" w:rsidRPr="005B35EA">
        <w:rPr>
          <w:rStyle w:val="Char3"/>
          <w:spacing w:val="-2"/>
          <w:rtl/>
          <w:lang w:bidi="fa-IR"/>
        </w:rPr>
        <w:t xml:space="preserve"> می‌</w:t>
      </w:r>
      <w:r w:rsidRPr="005B35EA">
        <w:rPr>
          <w:rStyle w:val="Char3"/>
          <w:spacing w:val="-2"/>
          <w:rtl/>
          <w:lang w:bidi="fa-IR"/>
        </w:rPr>
        <w:t xml:space="preserve">پوشاند. </w:t>
      </w:r>
    </w:p>
    <w:p w:rsidR="009C6881" w:rsidRPr="00825224" w:rsidRDefault="009C6881" w:rsidP="00E253B1">
      <w:pPr>
        <w:pStyle w:val="a2"/>
        <w:rPr>
          <w:rtl/>
        </w:rPr>
      </w:pPr>
      <w:bookmarkStart w:id="112" w:name="_Toc271536177"/>
      <w:bookmarkStart w:id="113" w:name="_Toc238598978"/>
      <w:r w:rsidRPr="00825224">
        <w:rPr>
          <w:rtl/>
        </w:rPr>
        <w:t>تلبيس شيطان عبادت پيشگان را در حج</w:t>
      </w:r>
      <w:bookmarkEnd w:id="112"/>
      <w:bookmarkEnd w:id="113"/>
      <w:r w:rsidRPr="00825224">
        <w:rPr>
          <w:rtl/>
        </w:rPr>
        <w:t xml:space="preserve"> </w:t>
      </w:r>
    </w:p>
    <w:p w:rsidR="009C6881" w:rsidRPr="0060162A" w:rsidRDefault="005B21A3" w:rsidP="005B35EA">
      <w:pPr>
        <w:spacing w:line="250" w:lineRule="auto"/>
        <w:jc w:val="both"/>
        <w:rPr>
          <w:rStyle w:val="Char3"/>
          <w:rtl/>
          <w:lang w:bidi="fa-IR"/>
        </w:rPr>
      </w:pPr>
      <w:r>
        <w:rPr>
          <w:rStyle w:val="Char3"/>
          <w:rtl/>
          <w:lang w:bidi="fa-IR"/>
        </w:rPr>
        <w:t xml:space="preserve">یک </w:t>
      </w:r>
      <w:r w:rsidR="009C6881" w:rsidRPr="0060162A">
        <w:rPr>
          <w:rStyle w:val="Char3"/>
          <w:rtl/>
          <w:lang w:bidi="fa-IR"/>
        </w:rPr>
        <w:t>بار حج واجب تكل</w:t>
      </w:r>
      <w:r>
        <w:rPr>
          <w:rStyle w:val="Char3"/>
          <w:rtl/>
          <w:lang w:bidi="fa-IR"/>
        </w:rPr>
        <w:t>ی</w:t>
      </w:r>
      <w:r w:rsidR="009C6881" w:rsidRPr="0060162A">
        <w:rPr>
          <w:rStyle w:val="Char3"/>
          <w:rtl/>
          <w:lang w:bidi="fa-IR"/>
        </w:rPr>
        <w:t>ف را ساقط</w:t>
      </w:r>
      <w:r w:rsidR="00101A36">
        <w:rPr>
          <w:rStyle w:val="Char3"/>
          <w:rtl/>
          <w:lang w:bidi="fa-IR"/>
        </w:rPr>
        <w:t xml:space="preserve"> می‌</w:t>
      </w:r>
      <w:r w:rsidR="009C6881" w:rsidRPr="0060162A">
        <w:rPr>
          <w:rStyle w:val="Char3"/>
          <w:rtl/>
          <w:lang w:bidi="fa-IR"/>
        </w:rPr>
        <w:t>كند. گاه كس</w:t>
      </w:r>
      <w:r>
        <w:rPr>
          <w:rStyle w:val="Char3"/>
          <w:rtl/>
          <w:lang w:bidi="fa-IR"/>
        </w:rPr>
        <w:t>ی</w:t>
      </w:r>
      <w:r w:rsidR="009C6881" w:rsidRPr="0060162A">
        <w:rPr>
          <w:rStyle w:val="Char3"/>
          <w:rtl/>
          <w:lang w:bidi="fa-IR"/>
        </w:rPr>
        <w:t xml:space="preserve"> بدون رضا</w:t>
      </w:r>
      <w:r>
        <w:rPr>
          <w:rStyle w:val="Char3"/>
          <w:rtl/>
          <w:lang w:bidi="fa-IR"/>
        </w:rPr>
        <w:t>ی</w:t>
      </w:r>
      <w:r w:rsidR="009C6881" w:rsidRPr="0060162A">
        <w:rPr>
          <w:rStyle w:val="Char3"/>
          <w:rtl/>
          <w:lang w:bidi="fa-IR"/>
        </w:rPr>
        <w:t>ت والد</w:t>
      </w:r>
      <w:r>
        <w:rPr>
          <w:rStyle w:val="Char3"/>
          <w:rtl/>
          <w:lang w:bidi="fa-IR"/>
        </w:rPr>
        <w:t>ی</w:t>
      </w:r>
      <w:r w:rsidR="009C6881" w:rsidRPr="0060162A">
        <w:rPr>
          <w:rStyle w:val="Char3"/>
          <w:rtl/>
          <w:lang w:bidi="fa-IR"/>
        </w:rPr>
        <w:t>ن دوباره</w:t>
      </w:r>
      <w:r w:rsidR="00101A36">
        <w:rPr>
          <w:rStyle w:val="Char3"/>
          <w:rtl/>
          <w:lang w:bidi="fa-IR"/>
        </w:rPr>
        <w:t xml:space="preserve"> می‌</w:t>
      </w:r>
      <w:r w:rsidR="009C6881" w:rsidRPr="0060162A">
        <w:rPr>
          <w:rStyle w:val="Char3"/>
          <w:rtl/>
          <w:lang w:bidi="fa-IR"/>
        </w:rPr>
        <w:t>رود و ا</w:t>
      </w:r>
      <w:r>
        <w:rPr>
          <w:rStyle w:val="Char3"/>
          <w:rtl/>
          <w:lang w:bidi="fa-IR"/>
        </w:rPr>
        <w:t>ی</w:t>
      </w:r>
      <w:r w:rsidR="009C6881" w:rsidRPr="0060162A">
        <w:rPr>
          <w:rStyle w:val="Char3"/>
          <w:rtl/>
          <w:lang w:bidi="fa-IR"/>
        </w:rPr>
        <w:t>ن خطاست، گاه به حج</w:t>
      </w:r>
      <w:r w:rsidR="00101A36">
        <w:rPr>
          <w:rStyle w:val="Char3"/>
          <w:rtl/>
          <w:lang w:bidi="fa-IR"/>
        </w:rPr>
        <w:t xml:space="preserve"> می‌</w:t>
      </w:r>
      <w:r w:rsidR="009C6881" w:rsidRPr="0060162A">
        <w:rPr>
          <w:rStyle w:val="Char3"/>
          <w:rtl/>
          <w:lang w:bidi="fa-IR"/>
        </w:rPr>
        <w:t>رود در حال</w:t>
      </w:r>
      <w:r>
        <w:rPr>
          <w:rStyle w:val="Char3"/>
          <w:rtl/>
          <w:lang w:bidi="fa-IR"/>
        </w:rPr>
        <w:t>ی</w:t>
      </w:r>
      <w:r w:rsidR="009C6881" w:rsidRPr="0060162A">
        <w:rPr>
          <w:rStyle w:val="Char3"/>
          <w:rtl/>
          <w:lang w:bidi="fa-IR"/>
        </w:rPr>
        <w:t xml:space="preserve"> كه د</w:t>
      </w:r>
      <w:r>
        <w:rPr>
          <w:rStyle w:val="Char3"/>
          <w:rtl/>
          <w:lang w:bidi="fa-IR"/>
        </w:rPr>
        <w:t>ی</w:t>
      </w:r>
      <w:r w:rsidR="009C6881" w:rsidRPr="0060162A">
        <w:rPr>
          <w:rStyle w:val="Char3"/>
          <w:rtl/>
          <w:lang w:bidi="fa-IR"/>
        </w:rPr>
        <w:t xml:space="preserve">ون و مظالم بر گردن دارد، </w:t>
      </w:r>
      <w:r>
        <w:rPr>
          <w:rStyle w:val="Char3"/>
          <w:rtl/>
          <w:lang w:bidi="fa-IR"/>
        </w:rPr>
        <w:t>ی</w:t>
      </w:r>
      <w:r w:rsidR="009C6881" w:rsidRPr="0060162A">
        <w:rPr>
          <w:rStyle w:val="Char3"/>
          <w:rtl/>
          <w:lang w:bidi="fa-IR"/>
        </w:rPr>
        <w:t>ا برا</w:t>
      </w:r>
      <w:r>
        <w:rPr>
          <w:rStyle w:val="Char3"/>
          <w:rtl/>
          <w:lang w:bidi="fa-IR"/>
        </w:rPr>
        <w:t>ی</w:t>
      </w:r>
      <w:r w:rsidR="009C6881" w:rsidRPr="0060162A">
        <w:rPr>
          <w:rStyle w:val="Char3"/>
          <w:rtl/>
          <w:lang w:bidi="fa-IR"/>
        </w:rPr>
        <w:t xml:space="preserve"> تفر</w:t>
      </w:r>
      <w:r>
        <w:rPr>
          <w:rStyle w:val="Char3"/>
          <w:rtl/>
          <w:lang w:bidi="fa-IR"/>
        </w:rPr>
        <w:t>ی</w:t>
      </w:r>
      <w:r w:rsidR="009C6881" w:rsidRPr="0060162A">
        <w:rPr>
          <w:rStyle w:val="Char3"/>
          <w:rtl/>
          <w:lang w:bidi="fa-IR"/>
        </w:rPr>
        <w:t>ح و گردش</w:t>
      </w:r>
      <w:r w:rsidR="00101A36">
        <w:rPr>
          <w:rStyle w:val="Char3"/>
          <w:rtl/>
          <w:lang w:bidi="fa-IR"/>
        </w:rPr>
        <w:t xml:space="preserve"> می‌</w:t>
      </w:r>
      <w:r w:rsidR="009C6881" w:rsidRPr="0060162A">
        <w:rPr>
          <w:rStyle w:val="Char3"/>
          <w:rtl/>
          <w:lang w:bidi="fa-IR"/>
        </w:rPr>
        <w:t>رود، بعض</w:t>
      </w:r>
      <w:r>
        <w:rPr>
          <w:rStyle w:val="Char3"/>
          <w:rtl/>
          <w:lang w:bidi="fa-IR"/>
        </w:rPr>
        <w:t>ی</w:t>
      </w:r>
      <w:r w:rsidR="009C6881" w:rsidRPr="0060162A">
        <w:rPr>
          <w:rStyle w:val="Char3"/>
          <w:rtl/>
          <w:lang w:bidi="fa-IR"/>
        </w:rPr>
        <w:t xml:space="preserve"> هم برا</w:t>
      </w:r>
      <w:r>
        <w:rPr>
          <w:rStyle w:val="Char3"/>
          <w:rtl/>
          <w:lang w:bidi="fa-IR"/>
        </w:rPr>
        <w:t>ی</w:t>
      </w:r>
      <w:r w:rsidR="009C6881" w:rsidRPr="0060162A">
        <w:rPr>
          <w:rStyle w:val="Char3"/>
          <w:rtl/>
          <w:lang w:bidi="fa-IR"/>
        </w:rPr>
        <w:t xml:space="preserve"> آنكه بگو</w:t>
      </w:r>
      <w:r>
        <w:rPr>
          <w:rStyle w:val="Char3"/>
          <w:rtl/>
          <w:lang w:bidi="fa-IR"/>
        </w:rPr>
        <w:t>ی</w:t>
      </w:r>
      <w:r w:rsidR="009C6881" w:rsidRPr="0060162A">
        <w:rPr>
          <w:rStyle w:val="Char3"/>
          <w:rtl/>
          <w:lang w:bidi="fa-IR"/>
        </w:rPr>
        <w:t>ند فلان كس حاج</w:t>
      </w:r>
      <w:r>
        <w:rPr>
          <w:rStyle w:val="Char3"/>
          <w:rtl/>
          <w:lang w:bidi="fa-IR"/>
        </w:rPr>
        <w:t>ی</w:t>
      </w:r>
      <w:r w:rsidR="009C6881" w:rsidRPr="0060162A">
        <w:rPr>
          <w:rStyle w:val="Char3"/>
          <w:rtl/>
          <w:lang w:bidi="fa-IR"/>
        </w:rPr>
        <w:t xml:space="preserve"> شده. و اكثراً ضمن راه در فرائض و طهارات</w:t>
      </w:r>
      <w:r w:rsidR="00E573EC">
        <w:rPr>
          <w:rStyle w:val="Char3"/>
          <w:rtl/>
          <w:lang w:bidi="fa-IR"/>
        </w:rPr>
        <w:t xml:space="preserve">‌شان </w:t>
      </w:r>
      <w:r w:rsidR="009C6881" w:rsidRPr="0060162A">
        <w:rPr>
          <w:rStyle w:val="Char3"/>
          <w:rtl/>
          <w:lang w:bidi="fa-IR"/>
        </w:rPr>
        <w:t>كاست</w:t>
      </w:r>
      <w:r>
        <w:rPr>
          <w:rStyle w:val="Char3"/>
          <w:rtl/>
          <w:lang w:bidi="fa-IR"/>
        </w:rPr>
        <w:t>ی</w:t>
      </w:r>
      <w:r w:rsidR="009C6881" w:rsidRPr="0060162A">
        <w:rPr>
          <w:rStyle w:val="Char3"/>
          <w:rtl/>
          <w:lang w:bidi="fa-IR"/>
        </w:rPr>
        <w:t>ها پد</w:t>
      </w:r>
      <w:r>
        <w:rPr>
          <w:rStyle w:val="Char3"/>
          <w:rtl/>
          <w:lang w:bidi="fa-IR"/>
        </w:rPr>
        <w:t>ی</w:t>
      </w:r>
      <w:r w:rsidR="009C6881" w:rsidRPr="0060162A">
        <w:rPr>
          <w:rStyle w:val="Char3"/>
          <w:rtl/>
          <w:lang w:bidi="fa-IR"/>
        </w:rPr>
        <w:t>د</w:t>
      </w:r>
      <w:r w:rsidR="00101A36">
        <w:rPr>
          <w:rStyle w:val="Char3"/>
          <w:rtl/>
          <w:lang w:bidi="fa-IR"/>
        </w:rPr>
        <w:t xml:space="preserve"> می‌</w:t>
      </w:r>
      <w:r w:rsidR="009C6881" w:rsidRPr="0060162A">
        <w:rPr>
          <w:rStyle w:val="Char3"/>
          <w:rtl/>
          <w:lang w:bidi="fa-IR"/>
        </w:rPr>
        <w:t>آ</w:t>
      </w:r>
      <w:r>
        <w:rPr>
          <w:rStyle w:val="Char3"/>
          <w:rtl/>
          <w:lang w:bidi="fa-IR"/>
        </w:rPr>
        <w:t>ی</w:t>
      </w:r>
      <w:r w:rsidR="009C6881" w:rsidRPr="0060162A">
        <w:rPr>
          <w:rStyle w:val="Char3"/>
          <w:rtl/>
          <w:lang w:bidi="fa-IR"/>
        </w:rPr>
        <w:t>د و با دلها</w:t>
      </w:r>
      <w:r>
        <w:rPr>
          <w:rStyle w:val="Char3"/>
          <w:rtl/>
          <w:lang w:bidi="fa-IR"/>
        </w:rPr>
        <w:t>ی</w:t>
      </w:r>
      <w:r w:rsidR="009C6881" w:rsidRPr="0060162A">
        <w:rPr>
          <w:rStyle w:val="Char3"/>
          <w:rtl/>
          <w:lang w:bidi="fa-IR"/>
        </w:rPr>
        <w:t xml:space="preserve"> چرك</w:t>
      </w:r>
      <w:r>
        <w:rPr>
          <w:rStyle w:val="Char3"/>
          <w:rtl/>
          <w:lang w:bidi="fa-IR"/>
        </w:rPr>
        <w:t>ی</w:t>
      </w:r>
      <w:r w:rsidR="009C6881" w:rsidRPr="0060162A">
        <w:rPr>
          <w:rStyle w:val="Char3"/>
          <w:rtl/>
          <w:lang w:bidi="fa-IR"/>
        </w:rPr>
        <w:t>ن و پل</w:t>
      </w:r>
      <w:r>
        <w:rPr>
          <w:rStyle w:val="Char3"/>
          <w:rtl/>
          <w:lang w:bidi="fa-IR"/>
        </w:rPr>
        <w:t>ی</w:t>
      </w:r>
      <w:r w:rsidR="009C6881" w:rsidRPr="0060162A">
        <w:rPr>
          <w:rStyle w:val="Char3"/>
          <w:rtl/>
          <w:lang w:bidi="fa-IR"/>
        </w:rPr>
        <w:t>د و باطنها</w:t>
      </w:r>
      <w:r>
        <w:rPr>
          <w:rStyle w:val="Char3"/>
          <w:rtl/>
          <w:lang w:bidi="fa-IR"/>
        </w:rPr>
        <w:t>ی</w:t>
      </w:r>
      <w:r w:rsidR="009C6881" w:rsidRPr="0060162A">
        <w:rPr>
          <w:rStyle w:val="Char3"/>
          <w:rtl/>
          <w:lang w:bidi="fa-IR"/>
        </w:rPr>
        <w:t xml:space="preserve"> ناپا</w:t>
      </w:r>
      <w:r>
        <w:rPr>
          <w:rStyle w:val="Char3"/>
          <w:rtl/>
          <w:lang w:bidi="fa-IR"/>
        </w:rPr>
        <w:t xml:space="preserve">ک </w:t>
      </w:r>
      <w:r w:rsidR="009C6881" w:rsidRPr="0060162A">
        <w:rPr>
          <w:rStyle w:val="Char3"/>
          <w:rtl/>
          <w:lang w:bidi="fa-IR"/>
        </w:rPr>
        <w:t>دور كعبه گرد</w:t>
      </w:r>
      <w:r w:rsidR="00101A36">
        <w:rPr>
          <w:rStyle w:val="Char3"/>
          <w:rtl/>
          <w:lang w:bidi="fa-IR"/>
        </w:rPr>
        <w:t xml:space="preserve"> می‌</w:t>
      </w:r>
      <w:r w:rsidR="009C6881" w:rsidRPr="0060162A">
        <w:rPr>
          <w:rStyle w:val="Char3"/>
          <w:rtl/>
          <w:lang w:bidi="fa-IR"/>
        </w:rPr>
        <w:t>آ</w:t>
      </w:r>
      <w:r>
        <w:rPr>
          <w:rStyle w:val="Char3"/>
          <w:rtl/>
          <w:lang w:bidi="fa-IR"/>
        </w:rPr>
        <w:t>ی</w:t>
      </w:r>
      <w:r w:rsidR="009C6881" w:rsidRPr="0060162A">
        <w:rPr>
          <w:rStyle w:val="Char3"/>
          <w:rtl/>
          <w:lang w:bidi="fa-IR"/>
        </w:rPr>
        <w:t>ند و ابل</w:t>
      </w:r>
      <w:r>
        <w:rPr>
          <w:rStyle w:val="Char3"/>
          <w:rtl/>
          <w:lang w:bidi="fa-IR"/>
        </w:rPr>
        <w:t>ی</w:t>
      </w:r>
      <w:r w:rsidR="009C6881" w:rsidRPr="0060162A">
        <w:rPr>
          <w:rStyle w:val="Char3"/>
          <w:rtl/>
          <w:lang w:bidi="fa-IR"/>
        </w:rPr>
        <w:t>س، ظاهر</w:t>
      </w:r>
      <w:r>
        <w:rPr>
          <w:rStyle w:val="Char3"/>
          <w:rtl/>
          <w:lang w:bidi="fa-IR"/>
        </w:rPr>
        <w:t>ی</w:t>
      </w:r>
      <w:r w:rsidR="009C6881" w:rsidRPr="0060162A">
        <w:rPr>
          <w:rStyle w:val="Char3"/>
          <w:rtl/>
          <w:lang w:bidi="fa-IR"/>
        </w:rPr>
        <w:t xml:space="preserve"> از حج نشانشان</w:t>
      </w:r>
      <w:r w:rsidR="00101A36">
        <w:rPr>
          <w:rStyle w:val="Char3"/>
          <w:rtl/>
          <w:lang w:bidi="fa-IR"/>
        </w:rPr>
        <w:t xml:space="preserve"> می‌</w:t>
      </w:r>
      <w:r w:rsidR="009C6881" w:rsidRPr="0060162A">
        <w:rPr>
          <w:rStyle w:val="Char3"/>
          <w:rtl/>
          <w:lang w:bidi="fa-IR"/>
        </w:rPr>
        <w:t>دهد و بدان</w:t>
      </w:r>
      <w:r w:rsidR="00101A36">
        <w:rPr>
          <w:rStyle w:val="Char3"/>
          <w:rtl/>
          <w:lang w:bidi="fa-IR"/>
        </w:rPr>
        <w:t xml:space="preserve"> می‌</w:t>
      </w:r>
      <w:r w:rsidR="009C6881" w:rsidRPr="0060162A">
        <w:rPr>
          <w:rStyle w:val="Char3"/>
          <w:rtl/>
          <w:lang w:bidi="fa-IR"/>
        </w:rPr>
        <w:t>فر</w:t>
      </w:r>
      <w:r>
        <w:rPr>
          <w:rStyle w:val="Char3"/>
          <w:rtl/>
          <w:lang w:bidi="fa-IR"/>
        </w:rPr>
        <w:t>ی</w:t>
      </w:r>
      <w:r w:rsidR="009C6881" w:rsidRPr="0060162A">
        <w:rPr>
          <w:rStyle w:val="Char3"/>
          <w:rtl/>
          <w:lang w:bidi="fa-IR"/>
        </w:rPr>
        <w:t>بدشان؛ حال آنكه مراد از حجّ فقط اعمال بدن</w:t>
      </w:r>
      <w:r>
        <w:rPr>
          <w:rStyle w:val="Char3"/>
          <w:rtl/>
          <w:lang w:bidi="fa-IR"/>
        </w:rPr>
        <w:t>ی</w:t>
      </w:r>
      <w:r w:rsidR="009C6881" w:rsidRPr="0060162A">
        <w:rPr>
          <w:rStyle w:val="Char3"/>
          <w:rtl/>
          <w:lang w:bidi="fa-IR"/>
        </w:rPr>
        <w:t xml:space="preserve"> ن</w:t>
      </w:r>
      <w:r>
        <w:rPr>
          <w:rStyle w:val="Char3"/>
          <w:rtl/>
          <w:lang w:bidi="fa-IR"/>
        </w:rPr>
        <w:t>ی</w:t>
      </w:r>
      <w:r w:rsidR="009C6881" w:rsidRPr="0060162A">
        <w:rPr>
          <w:rStyle w:val="Char3"/>
          <w:rtl/>
          <w:lang w:bidi="fa-IR"/>
        </w:rPr>
        <w:t>ست بلكه نزد</w:t>
      </w:r>
      <w:r>
        <w:rPr>
          <w:rStyle w:val="Char3"/>
          <w:rtl/>
          <w:lang w:bidi="fa-IR"/>
        </w:rPr>
        <w:t xml:space="preserve">یک </w:t>
      </w:r>
      <w:r w:rsidR="009C6881" w:rsidRPr="0060162A">
        <w:rPr>
          <w:rStyle w:val="Char3"/>
          <w:rtl/>
          <w:lang w:bidi="fa-IR"/>
        </w:rPr>
        <w:t>دل است به خداوند، و آن جز به ق</w:t>
      </w:r>
      <w:r>
        <w:rPr>
          <w:rStyle w:val="Char3"/>
          <w:rtl/>
          <w:lang w:bidi="fa-IR"/>
        </w:rPr>
        <w:t>ی</w:t>
      </w:r>
      <w:r w:rsidR="009C6881" w:rsidRPr="0060162A">
        <w:rPr>
          <w:rStyle w:val="Char3"/>
          <w:rtl/>
          <w:lang w:bidi="fa-IR"/>
        </w:rPr>
        <w:t>ام به تقو</w:t>
      </w:r>
      <w:r>
        <w:rPr>
          <w:rStyle w:val="Char3"/>
          <w:rtl/>
          <w:lang w:bidi="fa-IR"/>
        </w:rPr>
        <w:t>ی</w:t>
      </w:r>
      <w:r w:rsidR="009C6881" w:rsidRPr="0060162A">
        <w:rPr>
          <w:rStyle w:val="Char3"/>
          <w:rtl/>
          <w:lang w:bidi="fa-IR"/>
        </w:rPr>
        <w:t xml:space="preserve"> شدن</w:t>
      </w:r>
      <w:r>
        <w:rPr>
          <w:rStyle w:val="Char3"/>
          <w:rtl/>
          <w:lang w:bidi="fa-IR"/>
        </w:rPr>
        <w:t>ی</w:t>
      </w:r>
      <w:r w:rsidR="009C6881" w:rsidRPr="0060162A">
        <w:rPr>
          <w:rStyle w:val="Char3"/>
          <w:rtl/>
          <w:lang w:bidi="fa-IR"/>
        </w:rPr>
        <w:t xml:space="preserve"> ن</w:t>
      </w:r>
      <w:r>
        <w:rPr>
          <w:rStyle w:val="Char3"/>
          <w:rtl/>
          <w:lang w:bidi="fa-IR"/>
        </w:rPr>
        <w:t>ی</w:t>
      </w:r>
      <w:r w:rsidR="009C6881" w:rsidRPr="0060162A">
        <w:rPr>
          <w:rStyle w:val="Char3"/>
          <w:rtl/>
          <w:lang w:bidi="fa-IR"/>
        </w:rPr>
        <w:t>ست. بسا كسا به مكه</w:t>
      </w:r>
      <w:r w:rsidR="00101A36">
        <w:rPr>
          <w:rStyle w:val="Char3"/>
          <w:rtl/>
          <w:lang w:bidi="fa-IR"/>
        </w:rPr>
        <w:t xml:space="preserve"> می‌</w:t>
      </w:r>
      <w:r w:rsidR="009C6881" w:rsidRPr="0060162A">
        <w:rPr>
          <w:rStyle w:val="Char3"/>
          <w:rtl/>
          <w:lang w:bidi="fa-IR"/>
        </w:rPr>
        <w:t>رود تا دفعات حج خود را ب</w:t>
      </w:r>
      <w:r>
        <w:rPr>
          <w:rStyle w:val="Char3"/>
          <w:rtl/>
          <w:lang w:bidi="fa-IR"/>
        </w:rPr>
        <w:t>ی</w:t>
      </w:r>
      <w:r w:rsidR="009C6881" w:rsidRPr="0060162A">
        <w:rPr>
          <w:rStyle w:val="Char3"/>
          <w:rtl/>
          <w:lang w:bidi="fa-IR"/>
        </w:rPr>
        <w:t>فزا</w:t>
      </w:r>
      <w:r>
        <w:rPr>
          <w:rStyle w:val="Char3"/>
          <w:rtl/>
          <w:lang w:bidi="fa-IR"/>
        </w:rPr>
        <w:t>ی</w:t>
      </w:r>
      <w:r w:rsidR="009C6881" w:rsidRPr="0060162A">
        <w:rPr>
          <w:rStyle w:val="Char3"/>
          <w:rtl/>
          <w:lang w:bidi="fa-IR"/>
        </w:rPr>
        <w:t>د و مثلا</w:t>
      </w:r>
      <w:r w:rsidR="00101A36">
        <w:rPr>
          <w:rStyle w:val="Char3"/>
          <w:rtl/>
          <w:lang w:bidi="fa-IR"/>
        </w:rPr>
        <w:t xml:space="preserve"> می‌</w:t>
      </w:r>
      <w:r w:rsidR="009C6881" w:rsidRPr="0060162A">
        <w:rPr>
          <w:rStyle w:val="Char3"/>
          <w:rtl/>
          <w:lang w:bidi="fa-IR"/>
        </w:rPr>
        <w:t>گو</w:t>
      </w:r>
      <w:r>
        <w:rPr>
          <w:rStyle w:val="Char3"/>
          <w:rtl/>
          <w:lang w:bidi="fa-IR"/>
        </w:rPr>
        <w:t>ی</w:t>
      </w:r>
      <w:r w:rsidR="009C6881" w:rsidRPr="0060162A">
        <w:rPr>
          <w:rStyle w:val="Char3"/>
          <w:rtl/>
          <w:lang w:bidi="fa-IR"/>
        </w:rPr>
        <w:t>د: من ب</w:t>
      </w:r>
      <w:r>
        <w:rPr>
          <w:rStyle w:val="Char3"/>
          <w:rtl/>
          <w:lang w:bidi="fa-IR"/>
        </w:rPr>
        <w:t>ی</w:t>
      </w:r>
      <w:r w:rsidR="009C6881" w:rsidRPr="0060162A">
        <w:rPr>
          <w:rStyle w:val="Char3"/>
          <w:rtl/>
          <w:lang w:bidi="fa-IR"/>
        </w:rPr>
        <w:t>ست بار «وقوف» داشته</w:t>
      </w:r>
      <w:r w:rsidR="00272F5D">
        <w:rPr>
          <w:rStyle w:val="Char3"/>
          <w:rtl/>
          <w:lang w:bidi="fa-IR"/>
        </w:rPr>
        <w:t>‌ام.</w:t>
      </w:r>
      <w:r w:rsidR="009C6881" w:rsidRPr="0060162A">
        <w:rPr>
          <w:rStyle w:val="Char3"/>
          <w:rtl/>
          <w:lang w:bidi="fa-IR"/>
        </w:rPr>
        <w:t xml:space="preserve"> بسا كسان كه مجاور مكه</w:t>
      </w:r>
      <w:r w:rsidR="00101A36">
        <w:rPr>
          <w:rStyle w:val="Char3"/>
          <w:rtl/>
          <w:lang w:bidi="fa-IR"/>
        </w:rPr>
        <w:t xml:space="preserve"> می‌</w:t>
      </w:r>
      <w:r w:rsidR="009C6881" w:rsidRPr="0060162A">
        <w:rPr>
          <w:rStyle w:val="Char3"/>
          <w:rtl/>
          <w:lang w:bidi="fa-IR"/>
        </w:rPr>
        <w:t>مانند</w:t>
      </w:r>
      <w:r w:rsidR="00155203">
        <w:rPr>
          <w:rStyle w:val="Char3"/>
          <w:rtl/>
          <w:lang w:bidi="fa-IR"/>
        </w:rPr>
        <w:t xml:space="preserve"> بی‌</w:t>
      </w:r>
      <w:r w:rsidR="009C6881" w:rsidRPr="0060162A">
        <w:rPr>
          <w:rStyle w:val="Char3"/>
          <w:rtl/>
          <w:lang w:bidi="fa-IR"/>
        </w:rPr>
        <w:t>آنكه به پاك</w:t>
      </w:r>
      <w:r>
        <w:rPr>
          <w:rStyle w:val="Char3"/>
          <w:rtl/>
          <w:lang w:bidi="fa-IR"/>
        </w:rPr>
        <w:t>ی</w:t>
      </w:r>
      <w:r w:rsidR="009C6881" w:rsidRPr="0060162A">
        <w:rPr>
          <w:rStyle w:val="Char3"/>
          <w:rtl/>
          <w:lang w:bidi="fa-IR"/>
        </w:rPr>
        <w:t>زگ</w:t>
      </w:r>
      <w:r>
        <w:rPr>
          <w:rStyle w:val="Char3"/>
          <w:rtl/>
          <w:lang w:bidi="fa-IR"/>
        </w:rPr>
        <w:t>ی</w:t>
      </w:r>
      <w:r w:rsidR="009C6881" w:rsidRPr="0060162A">
        <w:rPr>
          <w:rStyle w:val="Char3"/>
          <w:rtl/>
          <w:lang w:bidi="fa-IR"/>
        </w:rPr>
        <w:t xml:space="preserve"> باطن خود پرداخته باشند، و هم</w:t>
      </w:r>
      <w:r w:rsidR="00772994">
        <w:rPr>
          <w:rStyle w:val="Char3"/>
          <w:rtl/>
          <w:lang w:bidi="fa-IR"/>
        </w:rPr>
        <w:t>ه</w:t>
      </w:r>
      <w:r w:rsidR="009C6881" w:rsidRPr="0060162A">
        <w:rPr>
          <w:rStyle w:val="Char3"/>
          <w:rtl/>
          <w:lang w:bidi="fa-IR"/>
        </w:rPr>
        <w:t xml:space="preserve"> همتشان مصروف آن است: كه فتوح</w:t>
      </w:r>
      <w:r>
        <w:rPr>
          <w:rStyle w:val="Char3"/>
          <w:rtl/>
          <w:lang w:bidi="fa-IR"/>
        </w:rPr>
        <w:t>ی</w:t>
      </w:r>
      <w:r w:rsidR="009C6881" w:rsidRPr="0060162A">
        <w:rPr>
          <w:rStyle w:val="Char3"/>
          <w:rtl/>
          <w:lang w:bidi="fa-IR"/>
        </w:rPr>
        <w:t xml:space="preserve"> برسد ازهر جا كه باشد، و گهگاه</w:t>
      </w:r>
      <w:r>
        <w:rPr>
          <w:rStyle w:val="Char3"/>
          <w:rtl/>
          <w:lang w:bidi="fa-IR"/>
        </w:rPr>
        <w:t>ی</w:t>
      </w:r>
      <w:r w:rsidR="009C6881" w:rsidRPr="0060162A">
        <w:rPr>
          <w:rStyle w:val="Char3"/>
          <w:rtl/>
          <w:lang w:bidi="fa-IR"/>
        </w:rPr>
        <w:t xml:space="preserve"> بگو</w:t>
      </w:r>
      <w:r>
        <w:rPr>
          <w:rStyle w:val="Char3"/>
          <w:rtl/>
          <w:lang w:bidi="fa-IR"/>
        </w:rPr>
        <w:t>ی</w:t>
      </w:r>
      <w:r w:rsidR="009C6881" w:rsidRPr="0060162A">
        <w:rPr>
          <w:rStyle w:val="Char3"/>
          <w:rtl/>
          <w:lang w:bidi="fa-IR"/>
        </w:rPr>
        <w:t>ند: ‌ب</w:t>
      </w:r>
      <w:r>
        <w:rPr>
          <w:rStyle w:val="Char3"/>
          <w:rtl/>
          <w:lang w:bidi="fa-IR"/>
        </w:rPr>
        <w:t>ی</w:t>
      </w:r>
      <w:r w:rsidR="009C6881" w:rsidRPr="0060162A">
        <w:rPr>
          <w:rStyle w:val="Char3"/>
          <w:rtl/>
          <w:lang w:bidi="fa-IR"/>
        </w:rPr>
        <w:t>ست سال است كه مجاور ب</w:t>
      </w:r>
      <w:r>
        <w:rPr>
          <w:rStyle w:val="Char3"/>
          <w:rtl/>
          <w:lang w:bidi="fa-IR"/>
        </w:rPr>
        <w:t>ی</w:t>
      </w:r>
      <w:r w:rsidR="009C6881" w:rsidRPr="0060162A">
        <w:rPr>
          <w:rStyle w:val="Char3"/>
          <w:rtl/>
          <w:lang w:bidi="fa-IR"/>
        </w:rPr>
        <w:t>ت الله</w:t>
      </w:r>
      <w:r w:rsidR="00272F5D">
        <w:rPr>
          <w:rStyle w:val="Char3"/>
          <w:rtl/>
          <w:lang w:bidi="fa-IR"/>
        </w:rPr>
        <w:t>‌ام.</w:t>
      </w:r>
      <w:r w:rsidR="009C6881" w:rsidRPr="0060162A">
        <w:rPr>
          <w:rStyle w:val="Char3"/>
          <w:rtl/>
          <w:lang w:bidi="fa-IR"/>
        </w:rPr>
        <w:t xml:space="preserve"> مؤلف گو</w:t>
      </w:r>
      <w:r>
        <w:rPr>
          <w:rStyle w:val="Char3"/>
          <w:rtl/>
          <w:lang w:bidi="fa-IR"/>
        </w:rPr>
        <w:t>ی</w:t>
      </w:r>
      <w:r w:rsidR="009C6881" w:rsidRPr="0060162A">
        <w:rPr>
          <w:rStyle w:val="Char3"/>
          <w:rtl/>
          <w:lang w:bidi="fa-IR"/>
        </w:rPr>
        <w:t>د: و من خود د</w:t>
      </w:r>
      <w:r>
        <w:rPr>
          <w:rStyle w:val="Char3"/>
          <w:rtl/>
          <w:lang w:bidi="fa-IR"/>
        </w:rPr>
        <w:t>ی</w:t>
      </w:r>
      <w:r w:rsidR="009C6881" w:rsidRPr="0060162A">
        <w:rPr>
          <w:rStyle w:val="Char3"/>
          <w:rtl/>
          <w:lang w:bidi="fa-IR"/>
        </w:rPr>
        <w:t>دم حج روان</w:t>
      </w:r>
      <w:r>
        <w:rPr>
          <w:rStyle w:val="Char3"/>
          <w:rtl/>
          <w:lang w:bidi="fa-IR"/>
        </w:rPr>
        <w:t>ی</w:t>
      </w:r>
      <w:r w:rsidR="009C6881" w:rsidRPr="0060162A">
        <w:rPr>
          <w:rStyle w:val="Char3"/>
          <w:rtl/>
          <w:lang w:bidi="fa-IR"/>
        </w:rPr>
        <w:t xml:space="preserve"> كه در راه همد</w:t>
      </w:r>
      <w:r>
        <w:rPr>
          <w:rStyle w:val="Char3"/>
          <w:rtl/>
          <w:lang w:bidi="fa-IR"/>
        </w:rPr>
        <w:t>ی</w:t>
      </w:r>
      <w:r w:rsidR="009C6881" w:rsidRPr="0060162A">
        <w:rPr>
          <w:rStyle w:val="Char3"/>
          <w:rtl/>
          <w:lang w:bidi="fa-IR"/>
        </w:rPr>
        <w:t>گر را برا</w:t>
      </w:r>
      <w:r>
        <w:rPr>
          <w:rStyle w:val="Char3"/>
          <w:rtl/>
          <w:lang w:bidi="fa-IR"/>
        </w:rPr>
        <w:t>ی</w:t>
      </w:r>
      <w:r w:rsidR="009C6881" w:rsidRPr="0060162A">
        <w:rPr>
          <w:rStyle w:val="Char3"/>
          <w:rtl/>
          <w:lang w:bidi="fa-IR"/>
        </w:rPr>
        <w:t xml:space="preserve"> آب كت</w:t>
      </w:r>
      <w:r>
        <w:rPr>
          <w:rStyle w:val="Char3"/>
          <w:rtl/>
          <w:lang w:bidi="fa-IR"/>
        </w:rPr>
        <w:t>ک</w:t>
      </w:r>
      <w:r w:rsidR="00101A36">
        <w:rPr>
          <w:rStyle w:val="Char3"/>
          <w:rtl/>
          <w:lang w:bidi="fa-IR"/>
        </w:rPr>
        <w:t xml:space="preserve"> می‌</w:t>
      </w:r>
      <w:r w:rsidR="009C6881" w:rsidRPr="0060162A">
        <w:rPr>
          <w:rStyle w:val="Char3"/>
          <w:rtl/>
          <w:lang w:bidi="fa-IR"/>
        </w:rPr>
        <w:t xml:space="preserve">زدند و بر </w:t>
      </w:r>
      <w:r>
        <w:rPr>
          <w:rStyle w:val="Char3"/>
          <w:rtl/>
          <w:lang w:bidi="fa-IR"/>
        </w:rPr>
        <w:t>ی</w:t>
      </w:r>
      <w:r w:rsidR="009C6881" w:rsidRPr="0060162A">
        <w:rPr>
          <w:rStyle w:val="Char3"/>
          <w:rtl/>
          <w:lang w:bidi="fa-IR"/>
        </w:rPr>
        <w:t>كد</w:t>
      </w:r>
      <w:r>
        <w:rPr>
          <w:rStyle w:val="Char3"/>
          <w:rtl/>
          <w:lang w:bidi="fa-IR"/>
        </w:rPr>
        <w:t>ی</w:t>
      </w:r>
      <w:r w:rsidR="009C6881" w:rsidRPr="0060162A">
        <w:rPr>
          <w:rStyle w:val="Char3"/>
          <w:rtl/>
          <w:lang w:bidi="fa-IR"/>
        </w:rPr>
        <w:t>گر راه</w:t>
      </w:r>
      <w:r w:rsidR="00101A36">
        <w:rPr>
          <w:rStyle w:val="Char3"/>
          <w:rtl/>
          <w:lang w:bidi="fa-IR"/>
        </w:rPr>
        <w:t xml:space="preserve"> می‌</w:t>
      </w:r>
      <w:r w:rsidR="009C6881" w:rsidRPr="0060162A">
        <w:rPr>
          <w:rStyle w:val="Char3"/>
          <w:rtl/>
          <w:lang w:bidi="fa-IR"/>
        </w:rPr>
        <w:t xml:space="preserve">بستند. </w:t>
      </w:r>
    </w:p>
    <w:p w:rsidR="009C6881" w:rsidRPr="0060162A" w:rsidRDefault="009C6881" w:rsidP="00E573EC">
      <w:pPr>
        <w:spacing w:line="250" w:lineRule="auto"/>
        <w:ind w:firstLine="284"/>
        <w:jc w:val="both"/>
        <w:rPr>
          <w:rStyle w:val="Char3"/>
          <w:rtl/>
          <w:lang w:bidi="fa-IR"/>
        </w:rPr>
      </w:pPr>
      <w:r w:rsidRPr="0060162A">
        <w:rPr>
          <w:rStyle w:val="Char3"/>
          <w:rtl/>
          <w:lang w:bidi="fa-IR"/>
        </w:rPr>
        <w:t>و ش</w:t>
      </w:r>
      <w:r w:rsidR="005B21A3">
        <w:rPr>
          <w:rStyle w:val="Char3"/>
          <w:rtl/>
          <w:lang w:bidi="fa-IR"/>
        </w:rPr>
        <w:t>ی</w:t>
      </w:r>
      <w:r w:rsidRPr="0060162A">
        <w:rPr>
          <w:rStyle w:val="Char3"/>
          <w:rtl/>
          <w:lang w:bidi="fa-IR"/>
        </w:rPr>
        <w:t>طان جمع</w:t>
      </w:r>
      <w:r w:rsidR="005B21A3">
        <w:rPr>
          <w:rStyle w:val="Char3"/>
          <w:rtl/>
          <w:lang w:bidi="fa-IR"/>
        </w:rPr>
        <w:t>ی</w:t>
      </w:r>
      <w:r w:rsidRPr="0060162A">
        <w:rPr>
          <w:rStyle w:val="Char3"/>
          <w:rtl/>
          <w:lang w:bidi="fa-IR"/>
        </w:rPr>
        <w:t xml:space="preserve"> حج روان را بد</w:t>
      </w:r>
      <w:r w:rsidR="005B21A3">
        <w:rPr>
          <w:rStyle w:val="Char3"/>
          <w:rtl/>
          <w:lang w:bidi="fa-IR"/>
        </w:rPr>
        <w:t>ی</w:t>
      </w:r>
      <w:r w:rsidRPr="0060162A">
        <w:rPr>
          <w:rStyle w:val="Char3"/>
          <w:rtl/>
          <w:lang w:bidi="fa-IR"/>
        </w:rPr>
        <w:t>ن گونه فر</w:t>
      </w:r>
      <w:r w:rsidR="005B21A3">
        <w:rPr>
          <w:rStyle w:val="Char3"/>
          <w:rtl/>
          <w:lang w:bidi="fa-IR"/>
        </w:rPr>
        <w:t>ی</w:t>
      </w:r>
      <w:r w:rsidRPr="0060162A">
        <w:rPr>
          <w:rStyle w:val="Char3"/>
          <w:rtl/>
          <w:lang w:bidi="fa-IR"/>
        </w:rPr>
        <w:t>فته كه نمازشان فوت</w:t>
      </w:r>
      <w:r w:rsidR="00101A36">
        <w:rPr>
          <w:rStyle w:val="Char3"/>
          <w:rtl/>
          <w:lang w:bidi="fa-IR"/>
        </w:rPr>
        <w:t xml:space="preserve"> می‌</w:t>
      </w:r>
      <w:r w:rsidRPr="0060162A">
        <w:rPr>
          <w:rStyle w:val="Char3"/>
          <w:rtl/>
          <w:lang w:bidi="fa-IR"/>
        </w:rPr>
        <w:t>شود و موقع معامله كم فروش</w:t>
      </w:r>
      <w:r w:rsidR="005B21A3">
        <w:rPr>
          <w:rStyle w:val="Char3"/>
          <w:rtl/>
          <w:lang w:bidi="fa-IR"/>
        </w:rPr>
        <w:t>ی</w:t>
      </w:r>
      <w:r w:rsidR="00101A36">
        <w:rPr>
          <w:rStyle w:val="Char3"/>
          <w:rtl/>
          <w:lang w:bidi="fa-IR"/>
        </w:rPr>
        <w:t xml:space="preserve"> می‌</w:t>
      </w:r>
      <w:r w:rsidRPr="0060162A">
        <w:rPr>
          <w:rStyle w:val="Char3"/>
          <w:rtl/>
          <w:lang w:bidi="fa-IR"/>
        </w:rPr>
        <w:t>كند به ا</w:t>
      </w:r>
      <w:r w:rsidR="005B21A3">
        <w:rPr>
          <w:rStyle w:val="Char3"/>
          <w:rtl/>
          <w:lang w:bidi="fa-IR"/>
        </w:rPr>
        <w:t>ی</w:t>
      </w:r>
      <w:r w:rsidRPr="0060162A">
        <w:rPr>
          <w:rStyle w:val="Char3"/>
          <w:rtl/>
          <w:lang w:bidi="fa-IR"/>
        </w:rPr>
        <w:t>ن گمان كه ثواب حج ا</w:t>
      </w:r>
      <w:r w:rsidR="005B21A3">
        <w:rPr>
          <w:rStyle w:val="Char3"/>
          <w:rtl/>
          <w:lang w:bidi="fa-IR"/>
        </w:rPr>
        <w:t>ی</w:t>
      </w:r>
      <w:r w:rsidRPr="0060162A">
        <w:rPr>
          <w:rStyle w:val="Char3"/>
          <w:rtl/>
          <w:lang w:bidi="fa-IR"/>
        </w:rPr>
        <w:t>ن همه را</w:t>
      </w:r>
      <w:r w:rsidR="00101A36">
        <w:rPr>
          <w:rStyle w:val="Char3"/>
          <w:rtl/>
          <w:lang w:bidi="fa-IR"/>
        </w:rPr>
        <w:t xml:space="preserve"> می‌</w:t>
      </w:r>
      <w:r w:rsidRPr="0060162A">
        <w:rPr>
          <w:rStyle w:val="Char3"/>
          <w:rtl/>
          <w:lang w:bidi="fa-IR"/>
        </w:rPr>
        <w:t>پوشاند؛ و جمع</w:t>
      </w:r>
      <w:r w:rsidR="005B21A3">
        <w:rPr>
          <w:rStyle w:val="Char3"/>
          <w:rtl/>
          <w:lang w:bidi="fa-IR"/>
        </w:rPr>
        <w:t>ی</w:t>
      </w:r>
      <w:r w:rsidRPr="0060162A">
        <w:rPr>
          <w:rStyle w:val="Char3"/>
          <w:rtl/>
          <w:lang w:bidi="fa-IR"/>
        </w:rPr>
        <w:t xml:space="preserve"> را بد</w:t>
      </w:r>
      <w:r w:rsidR="005B21A3">
        <w:rPr>
          <w:rStyle w:val="Char3"/>
          <w:rtl/>
          <w:lang w:bidi="fa-IR"/>
        </w:rPr>
        <w:t>ی</w:t>
      </w:r>
      <w:r w:rsidRPr="0060162A">
        <w:rPr>
          <w:rStyle w:val="Char3"/>
          <w:rtl/>
          <w:lang w:bidi="fa-IR"/>
        </w:rPr>
        <w:t>ن گونه فر</w:t>
      </w:r>
      <w:r w:rsidR="005B21A3">
        <w:rPr>
          <w:rStyle w:val="Char3"/>
          <w:rtl/>
          <w:lang w:bidi="fa-IR"/>
        </w:rPr>
        <w:t>ی</w:t>
      </w:r>
      <w:r w:rsidRPr="0060162A">
        <w:rPr>
          <w:rStyle w:val="Char3"/>
          <w:rtl/>
          <w:lang w:bidi="fa-IR"/>
        </w:rPr>
        <w:t>فته كه در مناس</w:t>
      </w:r>
      <w:r w:rsidR="005B21A3">
        <w:rPr>
          <w:rStyle w:val="Char3"/>
          <w:rtl/>
          <w:lang w:bidi="fa-IR"/>
        </w:rPr>
        <w:t>ک،</w:t>
      </w:r>
      <w:r w:rsidRPr="0060162A">
        <w:rPr>
          <w:rStyle w:val="Char3"/>
          <w:rtl/>
          <w:lang w:bidi="fa-IR"/>
        </w:rPr>
        <w:t xml:space="preserve"> عمل به بدعت</w:t>
      </w:r>
      <w:r w:rsidR="00101A36">
        <w:rPr>
          <w:rStyle w:val="Char3"/>
          <w:rtl/>
          <w:lang w:bidi="fa-IR"/>
        </w:rPr>
        <w:t xml:space="preserve"> می‌</w:t>
      </w:r>
      <w:r w:rsidRPr="0060162A">
        <w:rPr>
          <w:rStyle w:val="Char3"/>
          <w:rtl/>
          <w:lang w:bidi="fa-IR"/>
        </w:rPr>
        <w:t xml:space="preserve">كنند مثلا در احرام </w:t>
      </w:r>
      <w:r w:rsidR="005B21A3">
        <w:rPr>
          <w:rStyle w:val="Char3"/>
          <w:rtl/>
          <w:lang w:bidi="fa-IR"/>
        </w:rPr>
        <w:t xml:space="preserve">یک </w:t>
      </w:r>
      <w:r w:rsidRPr="0060162A">
        <w:rPr>
          <w:rStyle w:val="Char3"/>
          <w:rtl/>
          <w:lang w:bidi="fa-IR"/>
        </w:rPr>
        <w:t>دوش را برهنه</w:t>
      </w:r>
      <w:r w:rsidR="00101A36">
        <w:rPr>
          <w:rStyle w:val="Char3"/>
          <w:rtl/>
          <w:lang w:bidi="fa-IR"/>
        </w:rPr>
        <w:t xml:space="preserve"> می‌</w:t>
      </w:r>
      <w:r w:rsidRPr="0060162A">
        <w:rPr>
          <w:rStyle w:val="Char3"/>
          <w:rtl/>
          <w:lang w:bidi="fa-IR"/>
        </w:rPr>
        <w:t>گذارند تا آفتاب در سر و صورت و پوست آنان اثر</w:t>
      </w:r>
      <w:r w:rsidR="005B21A3">
        <w:rPr>
          <w:rStyle w:val="Char3"/>
          <w:rtl/>
          <w:lang w:bidi="fa-IR"/>
        </w:rPr>
        <w:t>ی</w:t>
      </w:r>
      <w:r w:rsidRPr="0060162A">
        <w:rPr>
          <w:rStyle w:val="Char3"/>
          <w:rtl/>
          <w:lang w:bidi="fa-IR"/>
        </w:rPr>
        <w:t xml:space="preserve"> دارد و ا</w:t>
      </w:r>
      <w:r w:rsidR="005B21A3">
        <w:rPr>
          <w:rStyle w:val="Char3"/>
          <w:rtl/>
          <w:lang w:bidi="fa-IR"/>
        </w:rPr>
        <w:t>ی</w:t>
      </w:r>
      <w:r w:rsidRPr="0060162A">
        <w:rPr>
          <w:rStyle w:val="Char3"/>
          <w:rtl/>
          <w:lang w:bidi="fa-IR"/>
        </w:rPr>
        <w:t>ن را وس</w:t>
      </w:r>
      <w:r w:rsidR="005B21A3">
        <w:rPr>
          <w:rStyle w:val="Char3"/>
          <w:rtl/>
          <w:lang w:bidi="fa-IR"/>
        </w:rPr>
        <w:t>ی</w:t>
      </w:r>
      <w:r w:rsidRPr="0060162A">
        <w:rPr>
          <w:rStyle w:val="Char3"/>
          <w:rtl/>
          <w:lang w:bidi="fa-IR"/>
        </w:rPr>
        <w:t>ل</w:t>
      </w:r>
      <w:r w:rsidR="00772994">
        <w:rPr>
          <w:rStyle w:val="Char3"/>
          <w:rtl/>
          <w:lang w:bidi="fa-IR"/>
        </w:rPr>
        <w:t>ه</w:t>
      </w:r>
      <w:r w:rsidRPr="0060162A">
        <w:rPr>
          <w:rStyle w:val="Char3"/>
          <w:rtl/>
          <w:lang w:bidi="fa-IR"/>
        </w:rPr>
        <w:t xml:space="preserve"> خودنما</w:t>
      </w:r>
      <w:r w:rsidR="005B21A3">
        <w:rPr>
          <w:rStyle w:val="Char3"/>
          <w:rtl/>
          <w:lang w:bidi="fa-IR"/>
        </w:rPr>
        <w:t>یی</w:t>
      </w:r>
      <w:r w:rsidRPr="0060162A">
        <w:rPr>
          <w:rStyle w:val="Char3"/>
          <w:rtl/>
          <w:lang w:bidi="fa-IR"/>
        </w:rPr>
        <w:t xml:space="preserve"> سازند. در روا</w:t>
      </w:r>
      <w:r w:rsidR="005B21A3">
        <w:rPr>
          <w:rStyle w:val="Char3"/>
          <w:rtl/>
          <w:lang w:bidi="fa-IR"/>
        </w:rPr>
        <w:t>ی</w:t>
      </w:r>
      <w:r w:rsidRPr="0060162A">
        <w:rPr>
          <w:rStyle w:val="Char3"/>
          <w:rtl/>
          <w:lang w:bidi="fa-IR"/>
        </w:rPr>
        <w:t>ت بخاری آمده است كه پ</w:t>
      </w:r>
      <w:r w:rsidR="005B21A3">
        <w:rPr>
          <w:rStyle w:val="Char3"/>
          <w:rtl/>
          <w:lang w:bidi="fa-IR"/>
        </w:rPr>
        <w:t>ی</w:t>
      </w:r>
      <w:r w:rsidRPr="0060162A">
        <w:rPr>
          <w:rStyle w:val="Char3"/>
          <w:rtl/>
          <w:lang w:bidi="fa-IR"/>
        </w:rPr>
        <w:t xml:space="preserve">غمبر </w:t>
      </w:r>
      <w:r w:rsidR="00E573EC">
        <w:rPr>
          <w:rStyle w:val="Char3"/>
          <w:lang w:bidi="fa-IR"/>
        </w:rPr>
        <w:sym w:font="AGA Arabesque" w:char="F072"/>
      </w:r>
      <w:r w:rsidRPr="0060162A">
        <w:rPr>
          <w:rStyle w:val="Char3"/>
          <w:rtl/>
          <w:lang w:bidi="fa-IR"/>
        </w:rPr>
        <w:t xml:space="preserve"> د</w:t>
      </w:r>
      <w:r w:rsidR="005B21A3">
        <w:rPr>
          <w:rStyle w:val="Char3"/>
          <w:rtl/>
          <w:lang w:bidi="fa-IR"/>
        </w:rPr>
        <w:t>ی</w:t>
      </w:r>
      <w:r w:rsidRPr="0060162A">
        <w:rPr>
          <w:rStyle w:val="Char3"/>
          <w:rtl/>
          <w:lang w:bidi="fa-IR"/>
        </w:rPr>
        <w:t>د كس</w:t>
      </w:r>
      <w:r w:rsidR="005B21A3">
        <w:rPr>
          <w:rStyle w:val="Char3"/>
          <w:rtl/>
          <w:lang w:bidi="fa-IR"/>
        </w:rPr>
        <w:t>ی</w:t>
      </w:r>
      <w:r w:rsidRPr="0060162A">
        <w:rPr>
          <w:rStyle w:val="Char3"/>
          <w:rtl/>
          <w:lang w:bidi="fa-IR"/>
        </w:rPr>
        <w:t xml:space="preserve"> ر</w:t>
      </w:r>
      <w:r w:rsidR="005B21A3">
        <w:rPr>
          <w:rStyle w:val="Char3"/>
          <w:rtl/>
          <w:lang w:bidi="fa-IR"/>
        </w:rPr>
        <w:t>ی</w:t>
      </w:r>
      <w:r w:rsidRPr="0060162A">
        <w:rPr>
          <w:rStyle w:val="Char3"/>
          <w:rtl/>
          <w:lang w:bidi="fa-IR"/>
        </w:rPr>
        <w:t>سمان</w:t>
      </w:r>
      <w:r w:rsidR="005B21A3">
        <w:rPr>
          <w:rStyle w:val="Char3"/>
          <w:rtl/>
          <w:lang w:bidi="fa-IR"/>
        </w:rPr>
        <w:t>ی</w:t>
      </w:r>
      <w:r w:rsidRPr="0060162A">
        <w:rPr>
          <w:rStyle w:val="Char3"/>
          <w:rtl/>
          <w:lang w:bidi="fa-IR"/>
        </w:rPr>
        <w:t xml:space="preserve"> به گردن د</w:t>
      </w:r>
      <w:r w:rsidR="005B21A3">
        <w:rPr>
          <w:rStyle w:val="Char3"/>
          <w:rtl/>
          <w:lang w:bidi="fa-IR"/>
        </w:rPr>
        <w:t>ی</w:t>
      </w:r>
      <w:r w:rsidRPr="0060162A">
        <w:rPr>
          <w:rStyle w:val="Char3"/>
          <w:rtl/>
          <w:lang w:bidi="fa-IR"/>
        </w:rPr>
        <w:t>گر</w:t>
      </w:r>
      <w:r w:rsidR="005B21A3">
        <w:rPr>
          <w:rStyle w:val="Char3"/>
          <w:rtl/>
          <w:lang w:bidi="fa-IR"/>
        </w:rPr>
        <w:t>ی</w:t>
      </w:r>
      <w:r w:rsidRPr="0060162A">
        <w:rPr>
          <w:rStyle w:val="Char3"/>
          <w:rtl/>
          <w:lang w:bidi="fa-IR"/>
        </w:rPr>
        <w:t xml:space="preserve"> انداخته و</w:t>
      </w:r>
      <w:r w:rsidR="005B21A3">
        <w:rPr>
          <w:rStyle w:val="Char3"/>
          <w:rtl/>
          <w:lang w:bidi="fa-IR"/>
        </w:rPr>
        <w:t>ی</w:t>
      </w:r>
      <w:r w:rsidRPr="0060162A">
        <w:rPr>
          <w:rStyle w:val="Char3"/>
          <w:rtl/>
          <w:lang w:bidi="fa-IR"/>
        </w:rPr>
        <w:t xml:space="preserve"> را طواف م</w:t>
      </w:r>
      <w:r w:rsidR="005B21A3">
        <w:rPr>
          <w:rStyle w:val="Char3"/>
          <w:rtl/>
          <w:lang w:bidi="fa-IR"/>
        </w:rPr>
        <w:t>ی</w:t>
      </w:r>
      <w:r w:rsidRPr="0060162A">
        <w:rPr>
          <w:rStyle w:val="Char3"/>
          <w:rtl/>
          <w:lang w:bidi="fa-IR"/>
        </w:rPr>
        <w:t>دهد، حضرت آن ر</w:t>
      </w:r>
      <w:r w:rsidR="005B21A3">
        <w:rPr>
          <w:rStyle w:val="Char3"/>
          <w:rtl/>
          <w:lang w:bidi="fa-IR"/>
        </w:rPr>
        <w:t>ی</w:t>
      </w:r>
      <w:r w:rsidRPr="0060162A">
        <w:rPr>
          <w:rStyle w:val="Char3"/>
          <w:rtl/>
          <w:lang w:bidi="fa-IR"/>
        </w:rPr>
        <w:t>سمان افسار مانند را بر</w:t>
      </w:r>
      <w:r w:rsidR="005B21A3">
        <w:rPr>
          <w:rStyle w:val="Char3"/>
          <w:rtl/>
          <w:lang w:bidi="fa-IR"/>
        </w:rPr>
        <w:t>ی</w:t>
      </w:r>
      <w:r w:rsidRPr="0060162A">
        <w:rPr>
          <w:rStyle w:val="Char3"/>
          <w:rtl/>
          <w:lang w:bidi="fa-IR"/>
        </w:rPr>
        <w:t>د. در روا</w:t>
      </w:r>
      <w:r w:rsidR="005B21A3">
        <w:rPr>
          <w:rStyle w:val="Char3"/>
          <w:rtl/>
          <w:lang w:bidi="fa-IR"/>
        </w:rPr>
        <w:t>ی</w:t>
      </w:r>
      <w:r w:rsidRPr="0060162A">
        <w:rPr>
          <w:rStyle w:val="Char3"/>
          <w:rtl/>
          <w:lang w:bidi="fa-IR"/>
        </w:rPr>
        <w:t>ت د</w:t>
      </w:r>
      <w:r w:rsidR="005B21A3">
        <w:rPr>
          <w:rStyle w:val="Char3"/>
          <w:rtl/>
          <w:lang w:bidi="fa-IR"/>
        </w:rPr>
        <w:t>ی</w:t>
      </w:r>
      <w:r w:rsidRPr="0060162A">
        <w:rPr>
          <w:rStyle w:val="Char3"/>
          <w:rtl/>
          <w:lang w:bidi="fa-IR"/>
        </w:rPr>
        <w:t>گر آمده است كس</w:t>
      </w:r>
      <w:r w:rsidR="005B21A3">
        <w:rPr>
          <w:rStyle w:val="Char3"/>
          <w:rtl/>
          <w:lang w:bidi="fa-IR"/>
        </w:rPr>
        <w:t>ی</w:t>
      </w:r>
      <w:r w:rsidRPr="0060162A">
        <w:rPr>
          <w:rStyle w:val="Char3"/>
          <w:rtl/>
          <w:lang w:bidi="fa-IR"/>
        </w:rPr>
        <w:t xml:space="preserve"> د</w:t>
      </w:r>
      <w:r w:rsidR="005B21A3">
        <w:rPr>
          <w:rStyle w:val="Char3"/>
          <w:rtl/>
          <w:lang w:bidi="fa-IR"/>
        </w:rPr>
        <w:t>ی</w:t>
      </w:r>
      <w:r w:rsidRPr="0060162A">
        <w:rPr>
          <w:rStyle w:val="Char3"/>
          <w:rtl/>
          <w:lang w:bidi="fa-IR"/>
        </w:rPr>
        <w:t>گر</w:t>
      </w:r>
      <w:r w:rsidR="005B21A3">
        <w:rPr>
          <w:rStyle w:val="Char3"/>
          <w:rtl/>
          <w:lang w:bidi="fa-IR"/>
        </w:rPr>
        <w:t>ی</w:t>
      </w:r>
      <w:r w:rsidRPr="0060162A">
        <w:rPr>
          <w:rStyle w:val="Char3"/>
          <w:rtl/>
          <w:lang w:bidi="fa-IR"/>
        </w:rPr>
        <w:t xml:space="preserve"> را در طواف هدا</w:t>
      </w:r>
      <w:r w:rsidR="005B21A3">
        <w:rPr>
          <w:rStyle w:val="Char3"/>
          <w:rtl/>
          <w:lang w:bidi="fa-IR"/>
        </w:rPr>
        <w:t>ی</w:t>
      </w:r>
      <w:r w:rsidRPr="0060162A">
        <w:rPr>
          <w:rStyle w:val="Char3"/>
          <w:rtl/>
          <w:lang w:bidi="fa-IR"/>
        </w:rPr>
        <w:t>ت</w:t>
      </w:r>
      <w:r w:rsidR="00101A36">
        <w:rPr>
          <w:rStyle w:val="Char3"/>
          <w:rtl/>
          <w:lang w:bidi="fa-IR"/>
        </w:rPr>
        <w:t xml:space="preserve"> می‌</w:t>
      </w:r>
      <w:r w:rsidRPr="0060162A">
        <w:rPr>
          <w:rStyle w:val="Char3"/>
          <w:rtl/>
          <w:lang w:bidi="fa-IR"/>
        </w:rPr>
        <w:t>كرد به ا</w:t>
      </w:r>
      <w:r w:rsidR="005B21A3">
        <w:rPr>
          <w:rStyle w:val="Char3"/>
          <w:rtl/>
          <w:lang w:bidi="fa-IR"/>
        </w:rPr>
        <w:t>ی</w:t>
      </w:r>
      <w:r w:rsidRPr="0060162A">
        <w:rPr>
          <w:rStyle w:val="Char3"/>
          <w:rtl/>
          <w:lang w:bidi="fa-IR"/>
        </w:rPr>
        <w:t>ن صورت كه رشته</w:t>
      </w:r>
      <w:r w:rsidR="0090518F">
        <w:rPr>
          <w:rStyle w:val="Char3"/>
          <w:rtl/>
          <w:lang w:bidi="fa-IR"/>
        </w:rPr>
        <w:t xml:space="preserve">‌ای </w:t>
      </w:r>
      <w:r w:rsidRPr="0060162A">
        <w:rPr>
          <w:rStyle w:val="Char3"/>
          <w:rtl/>
          <w:lang w:bidi="fa-IR"/>
        </w:rPr>
        <w:t>در ب</w:t>
      </w:r>
      <w:r w:rsidR="005B21A3">
        <w:rPr>
          <w:rStyle w:val="Char3"/>
          <w:rtl/>
          <w:lang w:bidi="fa-IR"/>
        </w:rPr>
        <w:t>ی</w:t>
      </w:r>
      <w:r w:rsidRPr="0060162A">
        <w:rPr>
          <w:rStyle w:val="Char3"/>
          <w:rtl/>
          <w:lang w:bidi="fa-IR"/>
        </w:rPr>
        <w:t>ن</w:t>
      </w:r>
      <w:r w:rsidR="005B21A3">
        <w:rPr>
          <w:rStyle w:val="Char3"/>
          <w:rtl/>
          <w:lang w:bidi="fa-IR"/>
        </w:rPr>
        <w:t>ی</w:t>
      </w:r>
      <w:r w:rsidRPr="0060162A">
        <w:rPr>
          <w:rStyle w:val="Char3"/>
          <w:rtl/>
          <w:lang w:bidi="fa-IR"/>
        </w:rPr>
        <w:t xml:space="preserve"> وار</w:t>
      </w:r>
      <w:r w:rsidR="00772994">
        <w:rPr>
          <w:rStyle w:val="Char3"/>
          <w:rtl/>
          <w:lang w:bidi="fa-IR"/>
        </w:rPr>
        <w:t>ه</w:t>
      </w:r>
      <w:r w:rsidRPr="0060162A">
        <w:rPr>
          <w:rStyle w:val="Char3"/>
          <w:rtl/>
          <w:lang w:bidi="fa-IR"/>
        </w:rPr>
        <w:t xml:space="preserve"> او افكنده</w:t>
      </w:r>
      <w:r w:rsidR="00101A36">
        <w:rPr>
          <w:rStyle w:val="Char3"/>
          <w:rtl/>
          <w:lang w:bidi="fa-IR"/>
        </w:rPr>
        <w:t xml:space="preserve"> می‌</w:t>
      </w:r>
      <w:r w:rsidRPr="0060162A">
        <w:rPr>
          <w:rStyle w:val="Char3"/>
          <w:rtl/>
          <w:lang w:bidi="fa-IR"/>
        </w:rPr>
        <w:t>كش</w:t>
      </w:r>
      <w:r w:rsidR="005B21A3">
        <w:rPr>
          <w:rStyle w:val="Char3"/>
          <w:rtl/>
          <w:lang w:bidi="fa-IR"/>
        </w:rPr>
        <w:t>ی</w:t>
      </w:r>
      <w:r w:rsidRPr="0060162A">
        <w:rPr>
          <w:rStyle w:val="Char3"/>
          <w:rtl/>
          <w:lang w:bidi="fa-IR"/>
        </w:rPr>
        <w:t>د. حضرت فرمود: او را با دستت راهنما</w:t>
      </w:r>
      <w:r w:rsidR="005B21A3">
        <w:rPr>
          <w:rStyle w:val="Char3"/>
          <w:rtl/>
          <w:lang w:bidi="fa-IR"/>
        </w:rPr>
        <w:t>یی</w:t>
      </w:r>
      <w:r w:rsidRPr="0060162A">
        <w:rPr>
          <w:rStyle w:val="Char3"/>
          <w:rtl/>
          <w:lang w:bidi="fa-IR"/>
        </w:rPr>
        <w:t xml:space="preserve"> كن. مؤلف گو</w:t>
      </w:r>
      <w:r w:rsidR="005B21A3">
        <w:rPr>
          <w:rStyle w:val="Char3"/>
          <w:rtl/>
          <w:lang w:bidi="fa-IR"/>
        </w:rPr>
        <w:t>ی</w:t>
      </w:r>
      <w:r w:rsidRPr="0060162A">
        <w:rPr>
          <w:rStyle w:val="Char3"/>
          <w:rtl/>
          <w:lang w:bidi="fa-IR"/>
        </w:rPr>
        <w:t>د: ا</w:t>
      </w:r>
      <w:r w:rsidR="005B21A3">
        <w:rPr>
          <w:rStyle w:val="Char3"/>
          <w:rtl/>
          <w:lang w:bidi="fa-IR"/>
        </w:rPr>
        <w:t>ی</w:t>
      </w:r>
      <w:r w:rsidRPr="0060162A">
        <w:rPr>
          <w:rStyle w:val="Char3"/>
          <w:rtl/>
          <w:lang w:bidi="fa-IR"/>
        </w:rPr>
        <w:t>ن دو حد</w:t>
      </w:r>
      <w:r w:rsidR="005B21A3">
        <w:rPr>
          <w:rStyle w:val="Char3"/>
          <w:rtl/>
          <w:lang w:bidi="fa-IR"/>
        </w:rPr>
        <w:t>ی</w:t>
      </w:r>
      <w:r w:rsidRPr="0060162A">
        <w:rPr>
          <w:rStyle w:val="Char3"/>
          <w:rtl/>
          <w:lang w:bidi="fa-IR"/>
        </w:rPr>
        <w:t>ث متضمن نه</w:t>
      </w:r>
      <w:r w:rsidR="005B21A3">
        <w:rPr>
          <w:rStyle w:val="Char3"/>
          <w:rtl/>
          <w:lang w:bidi="fa-IR"/>
        </w:rPr>
        <w:t>ی</w:t>
      </w:r>
      <w:r w:rsidRPr="0060162A">
        <w:rPr>
          <w:rStyle w:val="Char3"/>
          <w:rtl/>
          <w:lang w:bidi="fa-IR"/>
        </w:rPr>
        <w:t xml:space="preserve"> از بدعت آور</w:t>
      </w:r>
      <w:r w:rsidR="005B21A3">
        <w:rPr>
          <w:rStyle w:val="Char3"/>
          <w:rtl/>
          <w:lang w:bidi="fa-IR"/>
        </w:rPr>
        <w:t>ی</w:t>
      </w:r>
      <w:r w:rsidRPr="0060162A">
        <w:rPr>
          <w:rStyle w:val="Char3"/>
          <w:rtl/>
          <w:lang w:bidi="fa-IR"/>
        </w:rPr>
        <w:t xml:space="preserve"> در د</w:t>
      </w:r>
      <w:r w:rsidR="005B21A3">
        <w:rPr>
          <w:rStyle w:val="Char3"/>
          <w:rtl/>
          <w:lang w:bidi="fa-IR"/>
        </w:rPr>
        <w:t>ی</w:t>
      </w:r>
      <w:r w:rsidRPr="0060162A">
        <w:rPr>
          <w:rStyle w:val="Char3"/>
          <w:rtl/>
          <w:lang w:bidi="fa-IR"/>
        </w:rPr>
        <w:t xml:space="preserve">ن است ولو به قصد طاعت باشد. </w:t>
      </w:r>
    </w:p>
    <w:p w:rsidR="009C6881" w:rsidRPr="0060162A" w:rsidRDefault="009C6881" w:rsidP="005B35EA">
      <w:pPr>
        <w:spacing w:line="250" w:lineRule="auto"/>
        <w:ind w:firstLine="284"/>
        <w:jc w:val="both"/>
        <w:rPr>
          <w:rStyle w:val="Char3"/>
          <w:rtl/>
          <w:lang w:bidi="fa-IR"/>
        </w:rPr>
      </w:pPr>
      <w:r w:rsidRPr="0060162A">
        <w:rPr>
          <w:rStyle w:val="Char3"/>
          <w:rtl/>
          <w:lang w:bidi="fa-IR"/>
        </w:rPr>
        <w:t>ش</w:t>
      </w:r>
      <w:r w:rsidR="005B21A3">
        <w:rPr>
          <w:rStyle w:val="Char3"/>
          <w:rtl/>
          <w:lang w:bidi="fa-IR"/>
        </w:rPr>
        <w:t>ی</w:t>
      </w:r>
      <w:r w:rsidRPr="0060162A">
        <w:rPr>
          <w:rStyle w:val="Char3"/>
          <w:rtl/>
          <w:lang w:bidi="fa-IR"/>
        </w:rPr>
        <w:t>طان بعض</w:t>
      </w:r>
      <w:r w:rsidR="005B21A3">
        <w:rPr>
          <w:rStyle w:val="Char3"/>
          <w:rtl/>
          <w:lang w:bidi="fa-IR"/>
        </w:rPr>
        <w:t>ی</w:t>
      </w:r>
      <w:r w:rsidRPr="0060162A">
        <w:rPr>
          <w:rStyle w:val="Char3"/>
          <w:rtl/>
          <w:lang w:bidi="fa-IR"/>
        </w:rPr>
        <w:t xml:space="preserve"> را هم از راه «توكل» به شبهه انداخته. كس</w:t>
      </w:r>
      <w:r w:rsidR="005B21A3">
        <w:rPr>
          <w:rStyle w:val="Char3"/>
          <w:rtl/>
          <w:lang w:bidi="fa-IR"/>
        </w:rPr>
        <w:t>ی</w:t>
      </w:r>
      <w:r w:rsidRPr="0060162A">
        <w:rPr>
          <w:rStyle w:val="Char3"/>
          <w:rtl/>
          <w:lang w:bidi="fa-IR"/>
        </w:rPr>
        <w:t xml:space="preserve"> به امام احمد بن حنبل</w:t>
      </w:r>
      <w:r w:rsidR="005B35EA">
        <w:rPr>
          <w:rStyle w:val="Char3"/>
          <w:rFonts w:cs="CTraditional Arabic" w:hint="cs"/>
          <w:rtl/>
          <w:lang w:bidi="fa-IR"/>
        </w:rPr>
        <w:t xml:space="preserve"> /</w:t>
      </w:r>
      <w:r w:rsidR="005B35EA">
        <w:rPr>
          <w:rStyle w:val="Char3"/>
          <w:rFonts w:hint="cs"/>
          <w:rtl/>
          <w:lang w:bidi="fa-IR"/>
        </w:rPr>
        <w:t xml:space="preserve"> </w:t>
      </w:r>
      <w:r w:rsidRPr="0060162A">
        <w:rPr>
          <w:rStyle w:val="Char3"/>
          <w:rtl/>
          <w:lang w:bidi="fa-IR"/>
        </w:rPr>
        <w:t>گفت كه</w:t>
      </w:r>
      <w:r w:rsidR="00101A36">
        <w:rPr>
          <w:rStyle w:val="Char3"/>
          <w:rtl/>
          <w:lang w:bidi="fa-IR"/>
        </w:rPr>
        <w:t xml:space="preserve"> می‌</w:t>
      </w:r>
      <w:r w:rsidRPr="0060162A">
        <w:rPr>
          <w:rStyle w:val="Char3"/>
          <w:rtl/>
          <w:lang w:bidi="fa-IR"/>
        </w:rPr>
        <w:t>خواهم متوكلانه</w:t>
      </w:r>
      <w:r w:rsidR="00155203">
        <w:rPr>
          <w:rStyle w:val="Char3"/>
          <w:rtl/>
          <w:lang w:bidi="fa-IR"/>
        </w:rPr>
        <w:t xml:space="preserve"> بی‌</w:t>
      </w:r>
      <w:r w:rsidRPr="0060162A">
        <w:rPr>
          <w:rStyle w:val="Char3"/>
          <w:rtl/>
          <w:lang w:bidi="fa-IR"/>
        </w:rPr>
        <w:t>زاد وتوشه قدم در راه مكه گذارم. احمد گفت:‌ خارج از قافله برو. گفت: ‌نه، همراه قافله خواهم رفت. احمد گفت: پس تو بر خرج</w:t>
      </w:r>
      <w:r w:rsidR="005B21A3">
        <w:rPr>
          <w:rStyle w:val="Char3"/>
          <w:rtl/>
          <w:lang w:bidi="fa-IR"/>
        </w:rPr>
        <w:t>ی</w:t>
      </w:r>
      <w:r w:rsidR="005B35EA">
        <w:rPr>
          <w:rStyle w:val="Char3"/>
          <w:rtl/>
          <w:lang w:bidi="fa-IR"/>
        </w:rPr>
        <w:t>ن همسفران توكل كرده</w:t>
      </w:r>
      <w:r w:rsidR="005B35EA">
        <w:rPr>
          <w:rStyle w:val="Char3"/>
          <w:rFonts w:hint="cs"/>
          <w:rtl/>
          <w:lang w:bidi="fa-IR"/>
        </w:rPr>
        <w:t>‌</w:t>
      </w:r>
      <w:r w:rsidRPr="0060162A">
        <w:rPr>
          <w:rStyle w:val="Char3"/>
          <w:rtl/>
          <w:lang w:bidi="fa-IR"/>
        </w:rPr>
        <w:t>ا</w:t>
      </w:r>
      <w:r w:rsidR="005B21A3">
        <w:rPr>
          <w:rStyle w:val="Char3"/>
          <w:rtl/>
          <w:lang w:bidi="fa-IR"/>
        </w:rPr>
        <w:t>ی</w:t>
      </w:r>
      <w:r w:rsidRPr="0060162A">
        <w:rPr>
          <w:rStyle w:val="Char3"/>
          <w:rtl/>
          <w:lang w:bidi="fa-IR"/>
        </w:rPr>
        <w:t>!</w:t>
      </w:r>
      <w:r w:rsidR="005B35EA">
        <w:rPr>
          <w:rStyle w:val="Char3"/>
          <w:rFonts w:hint="cs"/>
          <w:rtl/>
          <w:lang w:bidi="fa-IR"/>
        </w:rPr>
        <w:t>.</w:t>
      </w:r>
    </w:p>
    <w:p w:rsidR="009C6881" w:rsidRPr="00825224" w:rsidRDefault="009C6881" w:rsidP="00E253B1">
      <w:pPr>
        <w:pStyle w:val="a2"/>
        <w:rPr>
          <w:rtl/>
        </w:rPr>
      </w:pPr>
      <w:bookmarkStart w:id="114" w:name="_Toc271536178"/>
      <w:bookmarkStart w:id="115" w:name="_Toc238598979"/>
      <w:r w:rsidRPr="00825224">
        <w:rPr>
          <w:rtl/>
        </w:rPr>
        <w:t>تلبيس ابليس بر غازيان</w:t>
      </w:r>
      <w:bookmarkEnd w:id="114"/>
      <w:bookmarkEnd w:id="115"/>
    </w:p>
    <w:p w:rsidR="009C6881" w:rsidRPr="0060162A" w:rsidRDefault="009C6881" w:rsidP="005B35EA">
      <w:pPr>
        <w:spacing w:line="250" w:lineRule="auto"/>
        <w:jc w:val="both"/>
        <w:rPr>
          <w:rStyle w:val="Char3"/>
          <w:rtl/>
          <w:lang w:bidi="fa-IR"/>
        </w:rPr>
      </w:pPr>
      <w:r w:rsidRPr="0060162A">
        <w:rPr>
          <w:rStyle w:val="Char3"/>
          <w:rtl/>
          <w:lang w:bidi="fa-IR"/>
        </w:rPr>
        <w:t>ش</w:t>
      </w:r>
      <w:r w:rsidR="005B21A3">
        <w:rPr>
          <w:rStyle w:val="Char3"/>
          <w:rtl/>
          <w:lang w:bidi="fa-IR"/>
        </w:rPr>
        <w:t>ی</w:t>
      </w:r>
      <w:r w:rsidRPr="0060162A">
        <w:rPr>
          <w:rStyle w:val="Char3"/>
          <w:rtl/>
          <w:lang w:bidi="fa-IR"/>
        </w:rPr>
        <w:t>طان عد</w:t>
      </w:r>
      <w:r w:rsidR="00772994">
        <w:rPr>
          <w:rStyle w:val="Char3"/>
          <w:rtl/>
          <w:lang w:bidi="fa-IR"/>
        </w:rPr>
        <w:t>ه</w:t>
      </w:r>
      <w:r w:rsidRPr="0060162A">
        <w:rPr>
          <w:rStyle w:val="Char3"/>
          <w:rtl/>
          <w:lang w:bidi="fa-IR"/>
        </w:rPr>
        <w:t xml:space="preserve"> ز</w:t>
      </w:r>
      <w:r w:rsidR="005B21A3">
        <w:rPr>
          <w:rStyle w:val="Char3"/>
          <w:rtl/>
          <w:lang w:bidi="fa-IR"/>
        </w:rPr>
        <w:t>ی</w:t>
      </w:r>
      <w:r w:rsidRPr="0060162A">
        <w:rPr>
          <w:rStyle w:val="Char3"/>
          <w:rtl/>
          <w:lang w:bidi="fa-IR"/>
        </w:rPr>
        <w:t>اد</w:t>
      </w:r>
      <w:r w:rsidR="005B21A3">
        <w:rPr>
          <w:rStyle w:val="Char3"/>
          <w:rtl/>
          <w:lang w:bidi="fa-IR"/>
        </w:rPr>
        <w:t>ی</w:t>
      </w:r>
      <w:r w:rsidRPr="0060162A">
        <w:rPr>
          <w:rStyle w:val="Char3"/>
          <w:rtl/>
          <w:lang w:bidi="fa-IR"/>
        </w:rPr>
        <w:t xml:space="preserve"> را فر</w:t>
      </w:r>
      <w:r w:rsidR="005B21A3">
        <w:rPr>
          <w:rStyle w:val="Char3"/>
          <w:rtl/>
          <w:lang w:bidi="fa-IR"/>
        </w:rPr>
        <w:t>ی</w:t>
      </w:r>
      <w:r w:rsidRPr="0060162A">
        <w:rPr>
          <w:rStyle w:val="Char3"/>
          <w:rtl/>
          <w:lang w:bidi="fa-IR"/>
        </w:rPr>
        <w:t>فته كه به نام جهاد ب</w:t>
      </w:r>
      <w:r w:rsidR="005B21A3">
        <w:rPr>
          <w:rStyle w:val="Char3"/>
          <w:rtl/>
          <w:lang w:bidi="fa-IR"/>
        </w:rPr>
        <w:t>ی</w:t>
      </w:r>
      <w:r w:rsidRPr="0060162A">
        <w:rPr>
          <w:rStyle w:val="Char3"/>
          <w:rtl/>
          <w:lang w:bidi="fa-IR"/>
        </w:rPr>
        <w:t>رون</w:t>
      </w:r>
      <w:r w:rsidR="00101A36">
        <w:rPr>
          <w:rStyle w:val="Char3"/>
          <w:rtl/>
          <w:lang w:bidi="fa-IR"/>
        </w:rPr>
        <w:t xml:space="preserve"> می‌</w:t>
      </w:r>
      <w:r w:rsidRPr="0060162A">
        <w:rPr>
          <w:rStyle w:val="Char3"/>
          <w:rtl/>
          <w:lang w:bidi="fa-IR"/>
        </w:rPr>
        <w:t>روند حال آنكه ن</w:t>
      </w:r>
      <w:r w:rsidR="005B21A3">
        <w:rPr>
          <w:rStyle w:val="Char3"/>
          <w:rtl/>
          <w:lang w:bidi="fa-IR"/>
        </w:rPr>
        <w:t>ی</w:t>
      </w:r>
      <w:r w:rsidRPr="0060162A">
        <w:rPr>
          <w:rStyle w:val="Char3"/>
          <w:rtl/>
          <w:lang w:bidi="fa-IR"/>
        </w:rPr>
        <w:t>تشان ر</w:t>
      </w:r>
      <w:r w:rsidR="005B21A3">
        <w:rPr>
          <w:rStyle w:val="Char3"/>
          <w:rtl/>
          <w:lang w:bidi="fa-IR"/>
        </w:rPr>
        <w:t>ی</w:t>
      </w:r>
      <w:r w:rsidRPr="0060162A">
        <w:rPr>
          <w:rStyle w:val="Char3"/>
          <w:rtl/>
          <w:lang w:bidi="fa-IR"/>
        </w:rPr>
        <w:t>ا و خودستا</w:t>
      </w:r>
      <w:r w:rsidR="005B21A3">
        <w:rPr>
          <w:rStyle w:val="Char3"/>
          <w:rtl/>
          <w:lang w:bidi="fa-IR"/>
        </w:rPr>
        <w:t>یی</w:t>
      </w:r>
      <w:r w:rsidRPr="0060162A">
        <w:rPr>
          <w:rStyle w:val="Char3"/>
          <w:rtl/>
          <w:lang w:bidi="fa-IR"/>
        </w:rPr>
        <w:t xml:space="preserve"> است كه گفته شود فلان كس غاز</w:t>
      </w:r>
      <w:r w:rsidR="005B21A3">
        <w:rPr>
          <w:rStyle w:val="Char3"/>
          <w:rtl/>
          <w:lang w:bidi="fa-IR"/>
        </w:rPr>
        <w:t>ی</w:t>
      </w:r>
      <w:r w:rsidRPr="0060162A">
        <w:rPr>
          <w:rStyle w:val="Char3"/>
          <w:rtl/>
          <w:lang w:bidi="fa-IR"/>
        </w:rPr>
        <w:t xml:space="preserve"> [‌جنگجو</w:t>
      </w:r>
      <w:r w:rsidR="005B21A3">
        <w:rPr>
          <w:rStyle w:val="Char3"/>
          <w:rtl/>
          <w:lang w:bidi="fa-IR"/>
        </w:rPr>
        <w:t>ی</w:t>
      </w:r>
      <w:r w:rsidRPr="0060162A">
        <w:rPr>
          <w:rStyle w:val="Char3"/>
          <w:rtl/>
          <w:lang w:bidi="fa-IR"/>
        </w:rPr>
        <w:t xml:space="preserve"> در راه خدا] </w:t>
      </w:r>
      <w:r w:rsidR="005B21A3">
        <w:rPr>
          <w:rStyle w:val="Char3"/>
          <w:rtl/>
          <w:lang w:bidi="fa-IR"/>
        </w:rPr>
        <w:t>ی</w:t>
      </w:r>
      <w:r w:rsidRPr="0060162A">
        <w:rPr>
          <w:rStyle w:val="Char3"/>
          <w:rtl/>
          <w:lang w:bidi="fa-IR"/>
        </w:rPr>
        <w:t xml:space="preserve">ا دلاور است، </w:t>
      </w:r>
      <w:r w:rsidR="005B21A3">
        <w:rPr>
          <w:rStyle w:val="Char3"/>
          <w:rtl/>
          <w:lang w:bidi="fa-IR"/>
        </w:rPr>
        <w:t>ی</w:t>
      </w:r>
      <w:r w:rsidRPr="0060162A">
        <w:rPr>
          <w:rStyle w:val="Char3"/>
          <w:rtl/>
          <w:lang w:bidi="fa-IR"/>
        </w:rPr>
        <w:t>ا قصدش غن</w:t>
      </w:r>
      <w:r w:rsidR="005B21A3">
        <w:rPr>
          <w:rStyle w:val="Char3"/>
          <w:rtl/>
          <w:lang w:bidi="fa-IR"/>
        </w:rPr>
        <w:t>ی</w:t>
      </w:r>
      <w:r w:rsidRPr="0060162A">
        <w:rPr>
          <w:rStyle w:val="Char3"/>
          <w:rtl/>
          <w:lang w:bidi="fa-IR"/>
        </w:rPr>
        <w:t>مت</w:t>
      </w:r>
      <w:r w:rsidR="00101A36">
        <w:rPr>
          <w:rStyle w:val="Char3"/>
          <w:rtl/>
          <w:lang w:bidi="fa-IR"/>
        </w:rPr>
        <w:t xml:space="preserve"> می‌</w:t>
      </w:r>
      <w:r w:rsidRPr="0060162A">
        <w:rPr>
          <w:rStyle w:val="Char3"/>
          <w:rtl/>
          <w:lang w:bidi="fa-IR"/>
        </w:rPr>
        <w:t>باشد. مرد</w:t>
      </w:r>
      <w:r w:rsidR="005B21A3">
        <w:rPr>
          <w:rStyle w:val="Char3"/>
          <w:rtl/>
          <w:lang w:bidi="fa-IR"/>
        </w:rPr>
        <w:t>ی</w:t>
      </w:r>
      <w:r w:rsidRPr="0060162A">
        <w:rPr>
          <w:rStyle w:val="Char3"/>
          <w:rtl/>
          <w:lang w:bidi="fa-IR"/>
        </w:rPr>
        <w:t xml:space="preserve"> از پ</w:t>
      </w:r>
      <w:r w:rsidR="005B21A3">
        <w:rPr>
          <w:rStyle w:val="Char3"/>
          <w:rtl/>
          <w:lang w:bidi="fa-IR"/>
        </w:rPr>
        <w:t>ی</w:t>
      </w:r>
      <w:r w:rsidRPr="0060162A">
        <w:rPr>
          <w:rStyle w:val="Char3"/>
          <w:rtl/>
          <w:lang w:bidi="fa-IR"/>
        </w:rPr>
        <w:t xml:space="preserve">غمبر </w:t>
      </w:r>
      <w:r w:rsidR="00E573EC">
        <w:rPr>
          <w:rStyle w:val="Char3"/>
          <w:lang w:bidi="fa-IR"/>
        </w:rPr>
        <w:sym w:font="AGA Arabesque" w:char="F072"/>
      </w:r>
      <w:r w:rsidR="00101A36">
        <w:rPr>
          <w:rStyle w:val="Char3"/>
          <w:rtl/>
          <w:lang w:bidi="fa-IR"/>
        </w:rPr>
        <w:t xml:space="preserve"> می‌</w:t>
      </w:r>
      <w:r w:rsidRPr="0060162A">
        <w:rPr>
          <w:rStyle w:val="Char3"/>
          <w:rtl/>
          <w:lang w:bidi="fa-IR"/>
        </w:rPr>
        <w:t>پرس</w:t>
      </w:r>
      <w:r w:rsidR="005B21A3">
        <w:rPr>
          <w:rStyle w:val="Char3"/>
          <w:rtl/>
          <w:lang w:bidi="fa-IR"/>
        </w:rPr>
        <w:t>ی</w:t>
      </w:r>
      <w:r w:rsidRPr="0060162A">
        <w:rPr>
          <w:rStyle w:val="Char3"/>
          <w:rtl/>
          <w:lang w:bidi="fa-IR"/>
        </w:rPr>
        <w:t>د كه كسان</w:t>
      </w:r>
      <w:r w:rsidR="005B21A3">
        <w:rPr>
          <w:rStyle w:val="Char3"/>
          <w:rtl/>
          <w:lang w:bidi="fa-IR"/>
        </w:rPr>
        <w:t>ی</w:t>
      </w:r>
      <w:r w:rsidRPr="0060162A">
        <w:rPr>
          <w:rStyle w:val="Char3"/>
          <w:rtl/>
          <w:lang w:bidi="fa-IR"/>
        </w:rPr>
        <w:t xml:space="preserve"> برا</w:t>
      </w:r>
      <w:r w:rsidR="005B21A3">
        <w:rPr>
          <w:rStyle w:val="Char3"/>
          <w:rtl/>
          <w:lang w:bidi="fa-IR"/>
        </w:rPr>
        <w:t>ی</w:t>
      </w:r>
      <w:r w:rsidRPr="0060162A">
        <w:rPr>
          <w:rStyle w:val="Char3"/>
          <w:rtl/>
          <w:lang w:bidi="fa-IR"/>
        </w:rPr>
        <w:t xml:space="preserve"> شجاعت نما</w:t>
      </w:r>
      <w:r w:rsidR="005B21A3">
        <w:rPr>
          <w:rStyle w:val="Char3"/>
          <w:rtl/>
          <w:lang w:bidi="fa-IR"/>
        </w:rPr>
        <w:t>یی</w:t>
      </w:r>
      <w:r w:rsidR="00101A36">
        <w:rPr>
          <w:rStyle w:val="Char3"/>
          <w:rtl/>
          <w:lang w:bidi="fa-IR"/>
        </w:rPr>
        <w:t xml:space="preserve"> می‌</w:t>
      </w:r>
      <w:r w:rsidRPr="0060162A">
        <w:rPr>
          <w:rStyle w:val="Char3"/>
          <w:rtl/>
          <w:lang w:bidi="fa-IR"/>
        </w:rPr>
        <w:t>جنگند و گروه</w:t>
      </w:r>
      <w:r w:rsidR="005B21A3">
        <w:rPr>
          <w:rStyle w:val="Char3"/>
          <w:rtl/>
          <w:lang w:bidi="fa-IR"/>
        </w:rPr>
        <w:t>ی</w:t>
      </w:r>
      <w:r w:rsidRPr="0060162A">
        <w:rPr>
          <w:rStyle w:val="Char3"/>
          <w:rtl/>
          <w:lang w:bidi="fa-IR"/>
        </w:rPr>
        <w:t xml:space="preserve"> به حم</w:t>
      </w:r>
      <w:r w:rsidR="005B21A3">
        <w:rPr>
          <w:rStyle w:val="Char3"/>
          <w:rtl/>
          <w:lang w:bidi="fa-IR"/>
        </w:rPr>
        <w:t>ی</w:t>
      </w:r>
      <w:r w:rsidRPr="0060162A">
        <w:rPr>
          <w:rStyle w:val="Char3"/>
          <w:rtl/>
          <w:lang w:bidi="fa-IR"/>
        </w:rPr>
        <w:t>ت اهل و طا</w:t>
      </w:r>
      <w:r w:rsidR="005B21A3">
        <w:rPr>
          <w:rStyle w:val="Char3"/>
          <w:rtl/>
          <w:lang w:bidi="fa-IR"/>
        </w:rPr>
        <w:t>ی</w:t>
      </w:r>
      <w:r w:rsidRPr="0060162A">
        <w:rPr>
          <w:rStyle w:val="Char3"/>
          <w:rtl/>
          <w:lang w:bidi="fa-IR"/>
        </w:rPr>
        <w:t>فه و قب</w:t>
      </w:r>
      <w:r w:rsidR="005B21A3">
        <w:rPr>
          <w:rStyle w:val="Char3"/>
          <w:rtl/>
          <w:lang w:bidi="fa-IR"/>
        </w:rPr>
        <w:t>ی</w:t>
      </w:r>
      <w:r w:rsidRPr="0060162A">
        <w:rPr>
          <w:rStyle w:val="Char3"/>
          <w:rtl/>
          <w:lang w:bidi="fa-IR"/>
        </w:rPr>
        <w:t>له و بعض</w:t>
      </w:r>
      <w:r w:rsidR="005B21A3">
        <w:rPr>
          <w:rStyle w:val="Char3"/>
          <w:rtl/>
          <w:lang w:bidi="fa-IR"/>
        </w:rPr>
        <w:t>ی</w:t>
      </w:r>
      <w:r w:rsidRPr="0060162A">
        <w:rPr>
          <w:rStyle w:val="Char3"/>
          <w:rtl/>
          <w:lang w:bidi="fa-IR"/>
        </w:rPr>
        <w:t xml:space="preserve"> به ر</w:t>
      </w:r>
      <w:r w:rsidR="005B21A3">
        <w:rPr>
          <w:rStyle w:val="Char3"/>
          <w:rtl/>
          <w:lang w:bidi="fa-IR"/>
        </w:rPr>
        <w:t>ی</w:t>
      </w:r>
      <w:r w:rsidRPr="0060162A">
        <w:rPr>
          <w:rStyle w:val="Char3"/>
          <w:rtl/>
          <w:lang w:bidi="fa-IR"/>
        </w:rPr>
        <w:t>ا (برا</w:t>
      </w:r>
      <w:r w:rsidR="005B21A3">
        <w:rPr>
          <w:rStyle w:val="Char3"/>
          <w:rtl/>
          <w:lang w:bidi="fa-IR"/>
        </w:rPr>
        <w:t>ی</w:t>
      </w:r>
      <w:r w:rsidRPr="0060162A">
        <w:rPr>
          <w:rStyle w:val="Char3"/>
          <w:rtl/>
          <w:lang w:bidi="fa-IR"/>
        </w:rPr>
        <w:t xml:space="preserve"> نظر مردم)، كدام از ا</w:t>
      </w:r>
      <w:r w:rsidR="005B21A3">
        <w:rPr>
          <w:rStyle w:val="Char3"/>
          <w:rtl/>
          <w:lang w:bidi="fa-IR"/>
        </w:rPr>
        <w:t>ی</w:t>
      </w:r>
      <w:r w:rsidRPr="0060162A">
        <w:rPr>
          <w:rStyle w:val="Char3"/>
          <w:rtl/>
          <w:lang w:bidi="fa-IR"/>
        </w:rPr>
        <w:t>نها «در راه خدا» محسوب است؟ فرمود:‌ آن كس كه</w:t>
      </w:r>
      <w:r w:rsidR="00101A36">
        <w:rPr>
          <w:rStyle w:val="Char3"/>
          <w:rtl/>
          <w:lang w:bidi="fa-IR"/>
        </w:rPr>
        <w:t xml:space="preserve"> می‌</w:t>
      </w:r>
      <w:r w:rsidRPr="0060162A">
        <w:rPr>
          <w:rStyle w:val="Char3"/>
          <w:rtl/>
          <w:lang w:bidi="fa-IR"/>
        </w:rPr>
        <w:t>رزمد تا كلم</w:t>
      </w:r>
      <w:r w:rsidR="00772994">
        <w:rPr>
          <w:rStyle w:val="Char3"/>
          <w:rtl/>
          <w:lang w:bidi="fa-IR"/>
        </w:rPr>
        <w:t>ه</w:t>
      </w:r>
      <w:r w:rsidRPr="0060162A">
        <w:rPr>
          <w:rStyle w:val="Char3"/>
          <w:rtl/>
          <w:lang w:bidi="fa-IR"/>
        </w:rPr>
        <w:t xml:space="preserve"> ‌الله برتر</w:t>
      </w:r>
      <w:r w:rsidR="005B21A3">
        <w:rPr>
          <w:rStyle w:val="Char3"/>
          <w:rtl/>
          <w:lang w:bidi="fa-IR"/>
        </w:rPr>
        <w:t>ی</w:t>
      </w:r>
      <w:r w:rsidRPr="0060162A">
        <w:rPr>
          <w:rStyle w:val="Char3"/>
          <w:rtl/>
          <w:lang w:bidi="fa-IR"/>
        </w:rPr>
        <w:t>ن باشد، ا</w:t>
      </w:r>
      <w:r w:rsidR="005B21A3">
        <w:rPr>
          <w:rStyle w:val="Char3"/>
          <w:rtl/>
          <w:lang w:bidi="fa-IR"/>
        </w:rPr>
        <w:t>ی</w:t>
      </w:r>
      <w:r w:rsidRPr="0060162A">
        <w:rPr>
          <w:rStyle w:val="Char3"/>
          <w:rtl/>
          <w:lang w:bidi="fa-IR"/>
        </w:rPr>
        <w:t>ن جهاد در راه خداست. (ا</w:t>
      </w:r>
      <w:r w:rsidR="005B21A3">
        <w:rPr>
          <w:rStyle w:val="Char3"/>
          <w:rtl/>
          <w:lang w:bidi="fa-IR"/>
        </w:rPr>
        <w:t>ی</w:t>
      </w:r>
      <w:r w:rsidRPr="0060162A">
        <w:rPr>
          <w:rStyle w:val="Char3"/>
          <w:rtl/>
          <w:lang w:bidi="fa-IR"/>
        </w:rPr>
        <w:t>ن حد</w:t>
      </w:r>
      <w:r w:rsidR="005B21A3">
        <w:rPr>
          <w:rStyle w:val="Char3"/>
          <w:rtl/>
          <w:lang w:bidi="fa-IR"/>
        </w:rPr>
        <w:t>ی</w:t>
      </w:r>
      <w:r w:rsidRPr="0060162A">
        <w:rPr>
          <w:rStyle w:val="Char3"/>
          <w:rtl/>
          <w:lang w:bidi="fa-IR"/>
        </w:rPr>
        <w:t>ث را بخار</w:t>
      </w:r>
      <w:r w:rsidR="005B21A3">
        <w:rPr>
          <w:rStyle w:val="Char3"/>
          <w:rtl/>
          <w:lang w:bidi="fa-IR"/>
        </w:rPr>
        <w:t>ی</w:t>
      </w:r>
      <w:r w:rsidRPr="0060162A">
        <w:rPr>
          <w:rStyle w:val="Char3"/>
          <w:rtl/>
          <w:lang w:bidi="fa-IR"/>
        </w:rPr>
        <w:t xml:space="preserve"> و مسلم روا</w:t>
      </w:r>
      <w:r w:rsidR="005B21A3">
        <w:rPr>
          <w:rStyle w:val="Char3"/>
          <w:rtl/>
          <w:lang w:bidi="fa-IR"/>
        </w:rPr>
        <w:t>ی</w:t>
      </w:r>
      <w:r w:rsidR="005B35EA">
        <w:rPr>
          <w:rStyle w:val="Char3"/>
          <w:rtl/>
          <w:lang w:bidi="fa-IR"/>
        </w:rPr>
        <w:t>ت كرده</w:t>
      </w:r>
      <w:r w:rsidR="005B35EA">
        <w:rPr>
          <w:rStyle w:val="Char3"/>
          <w:rFonts w:hint="cs"/>
          <w:rtl/>
          <w:lang w:bidi="fa-IR"/>
        </w:rPr>
        <w:t>‌</w:t>
      </w:r>
      <w:r w:rsidRPr="0060162A">
        <w:rPr>
          <w:rStyle w:val="Char3"/>
          <w:rtl/>
          <w:lang w:bidi="fa-IR"/>
        </w:rPr>
        <w:t>اند).</w:t>
      </w:r>
    </w:p>
    <w:p w:rsidR="009C6881" w:rsidRPr="0060162A" w:rsidRDefault="009C6881" w:rsidP="00AD6106">
      <w:pPr>
        <w:spacing w:line="250" w:lineRule="auto"/>
        <w:ind w:firstLine="284"/>
        <w:jc w:val="both"/>
        <w:rPr>
          <w:rStyle w:val="Char3"/>
          <w:rtl/>
          <w:lang w:bidi="fa-IR"/>
        </w:rPr>
      </w:pPr>
      <w:r w:rsidRPr="0060162A">
        <w:rPr>
          <w:rStyle w:val="Char3"/>
          <w:rtl/>
          <w:lang w:bidi="fa-IR"/>
        </w:rPr>
        <w:t>و ن</w:t>
      </w:r>
      <w:r w:rsidR="005B21A3">
        <w:rPr>
          <w:rStyle w:val="Char3"/>
          <w:rtl/>
          <w:lang w:bidi="fa-IR"/>
        </w:rPr>
        <w:t>ی</w:t>
      </w:r>
      <w:r w:rsidRPr="0060162A">
        <w:rPr>
          <w:rStyle w:val="Char3"/>
          <w:rtl/>
          <w:lang w:bidi="fa-IR"/>
        </w:rPr>
        <w:t xml:space="preserve">ز از قول ابن مسعود </w:t>
      </w:r>
      <w:r w:rsidR="00AD6106">
        <w:rPr>
          <w:rStyle w:val="Char3"/>
          <w:lang w:bidi="fa-IR"/>
        </w:rPr>
        <w:sym w:font="AGA Arabesque" w:char="F074"/>
      </w:r>
      <w:r w:rsidRPr="0060162A">
        <w:rPr>
          <w:rStyle w:val="Char3"/>
          <w:rtl/>
          <w:lang w:bidi="fa-IR"/>
        </w:rPr>
        <w:t xml:space="preserve"> آورده اند كه گفت: بر شما باد كه عنوان شه</w:t>
      </w:r>
      <w:r w:rsidR="005B21A3">
        <w:rPr>
          <w:rStyle w:val="Char3"/>
          <w:rtl/>
          <w:lang w:bidi="fa-IR"/>
        </w:rPr>
        <w:t>ی</w:t>
      </w:r>
      <w:r w:rsidRPr="0060162A">
        <w:rPr>
          <w:rStyle w:val="Char3"/>
          <w:rtl/>
          <w:lang w:bidi="fa-IR"/>
        </w:rPr>
        <w:t>د به هر كس نده</w:t>
      </w:r>
      <w:r w:rsidR="005B21A3">
        <w:rPr>
          <w:rStyle w:val="Char3"/>
          <w:rtl/>
          <w:lang w:bidi="fa-IR"/>
        </w:rPr>
        <w:t>ی</w:t>
      </w:r>
      <w:r w:rsidRPr="0060162A">
        <w:rPr>
          <w:rStyle w:val="Char3"/>
          <w:rtl/>
          <w:lang w:bidi="fa-IR"/>
        </w:rPr>
        <w:t>د، بسا برا</w:t>
      </w:r>
      <w:r w:rsidR="005B21A3">
        <w:rPr>
          <w:rStyle w:val="Char3"/>
          <w:rtl/>
          <w:lang w:bidi="fa-IR"/>
        </w:rPr>
        <w:t>ی</w:t>
      </w:r>
      <w:r w:rsidRPr="0060162A">
        <w:rPr>
          <w:rStyle w:val="Char3"/>
          <w:rtl/>
          <w:lang w:bidi="fa-IR"/>
        </w:rPr>
        <w:t xml:space="preserve"> غن</w:t>
      </w:r>
      <w:r w:rsidR="005B21A3">
        <w:rPr>
          <w:rStyle w:val="Char3"/>
          <w:rtl/>
          <w:lang w:bidi="fa-IR"/>
        </w:rPr>
        <w:t>ی</w:t>
      </w:r>
      <w:r w:rsidRPr="0060162A">
        <w:rPr>
          <w:rStyle w:val="Char3"/>
          <w:rtl/>
          <w:lang w:bidi="fa-IR"/>
        </w:rPr>
        <w:t>مت كشته شده وبسا برا</w:t>
      </w:r>
      <w:r w:rsidR="005B21A3">
        <w:rPr>
          <w:rStyle w:val="Char3"/>
          <w:rtl/>
          <w:lang w:bidi="fa-IR"/>
        </w:rPr>
        <w:t>ی</w:t>
      </w:r>
      <w:r w:rsidRPr="0060162A">
        <w:rPr>
          <w:rStyle w:val="Char3"/>
          <w:rtl/>
          <w:lang w:bidi="fa-IR"/>
        </w:rPr>
        <w:t xml:space="preserve"> اسم در</w:t>
      </w:r>
      <w:r w:rsidR="005B21A3">
        <w:rPr>
          <w:rStyle w:val="Char3"/>
          <w:rtl/>
          <w:lang w:bidi="fa-IR"/>
        </w:rPr>
        <w:t xml:space="preserve">ک </w:t>
      </w:r>
      <w:r w:rsidRPr="0060162A">
        <w:rPr>
          <w:rStyle w:val="Char3"/>
          <w:rtl/>
          <w:lang w:bidi="fa-IR"/>
        </w:rPr>
        <w:t>کردن، وبعض</w:t>
      </w:r>
      <w:r w:rsidR="005B21A3">
        <w:rPr>
          <w:rStyle w:val="Char3"/>
          <w:rtl/>
          <w:lang w:bidi="fa-IR"/>
        </w:rPr>
        <w:t>ی</w:t>
      </w:r>
      <w:r w:rsidRPr="0060162A">
        <w:rPr>
          <w:rStyle w:val="Char3"/>
          <w:rtl/>
          <w:lang w:bidi="fa-IR"/>
        </w:rPr>
        <w:t xml:space="preserve"> برا</w:t>
      </w:r>
      <w:r w:rsidR="005B21A3">
        <w:rPr>
          <w:rStyle w:val="Char3"/>
          <w:rtl/>
          <w:lang w:bidi="fa-IR"/>
        </w:rPr>
        <w:t>ی</w:t>
      </w:r>
      <w:r w:rsidRPr="0060162A">
        <w:rPr>
          <w:rStyle w:val="Char3"/>
          <w:rtl/>
          <w:lang w:bidi="fa-IR"/>
        </w:rPr>
        <w:t xml:space="preserve"> آنكه د</w:t>
      </w:r>
      <w:r w:rsidR="005B21A3">
        <w:rPr>
          <w:rStyle w:val="Char3"/>
          <w:rtl/>
          <w:lang w:bidi="fa-IR"/>
        </w:rPr>
        <w:t>ی</w:t>
      </w:r>
      <w:r w:rsidRPr="0060162A">
        <w:rPr>
          <w:rStyle w:val="Char3"/>
          <w:rtl/>
          <w:lang w:bidi="fa-IR"/>
        </w:rPr>
        <w:t>ده شوند و مقام مورد توجه مردم ب</w:t>
      </w:r>
      <w:r w:rsidR="005B21A3">
        <w:rPr>
          <w:rStyle w:val="Char3"/>
          <w:rtl/>
          <w:lang w:bidi="fa-IR"/>
        </w:rPr>
        <w:t>ی</w:t>
      </w:r>
      <w:r w:rsidRPr="0060162A">
        <w:rPr>
          <w:rStyle w:val="Char3"/>
          <w:rtl/>
          <w:lang w:bidi="fa-IR"/>
        </w:rPr>
        <w:t>ابند. و از پ</w:t>
      </w:r>
      <w:r w:rsidR="005B21A3">
        <w:rPr>
          <w:rStyle w:val="Char3"/>
          <w:rtl/>
          <w:lang w:bidi="fa-IR"/>
        </w:rPr>
        <w:t>ی</w:t>
      </w:r>
      <w:r w:rsidRPr="0060162A">
        <w:rPr>
          <w:rStyle w:val="Char3"/>
          <w:rtl/>
          <w:lang w:bidi="fa-IR"/>
        </w:rPr>
        <w:t xml:space="preserve">غمبر </w:t>
      </w:r>
      <w:r w:rsidR="00E573EC">
        <w:rPr>
          <w:rStyle w:val="Char3"/>
          <w:lang w:bidi="fa-IR"/>
        </w:rPr>
        <w:sym w:font="AGA Arabesque" w:char="F072"/>
      </w:r>
      <w:r w:rsidRPr="0060162A">
        <w:rPr>
          <w:rStyle w:val="Char3"/>
          <w:rtl/>
          <w:lang w:bidi="fa-IR"/>
        </w:rPr>
        <w:t xml:space="preserve"> روا</w:t>
      </w:r>
      <w:r w:rsidR="005B21A3">
        <w:rPr>
          <w:rStyle w:val="Char3"/>
          <w:rtl/>
          <w:lang w:bidi="fa-IR"/>
        </w:rPr>
        <w:t>ی</w:t>
      </w:r>
      <w:r w:rsidRPr="0060162A">
        <w:rPr>
          <w:rStyle w:val="Char3"/>
          <w:rtl/>
          <w:lang w:bidi="fa-IR"/>
        </w:rPr>
        <w:t>ت است كه «روز ق</w:t>
      </w:r>
      <w:r w:rsidR="005B21A3">
        <w:rPr>
          <w:rStyle w:val="Char3"/>
          <w:rtl/>
          <w:lang w:bidi="fa-IR"/>
        </w:rPr>
        <w:t>ی</w:t>
      </w:r>
      <w:r w:rsidRPr="0060162A">
        <w:rPr>
          <w:rStyle w:val="Char3"/>
          <w:rtl/>
          <w:lang w:bidi="fa-IR"/>
        </w:rPr>
        <w:t>امت سه كس را پ</w:t>
      </w:r>
      <w:r w:rsidR="005B21A3">
        <w:rPr>
          <w:rStyle w:val="Char3"/>
          <w:rtl/>
          <w:lang w:bidi="fa-IR"/>
        </w:rPr>
        <w:t>ی</w:t>
      </w:r>
      <w:r w:rsidRPr="0060162A">
        <w:rPr>
          <w:rStyle w:val="Char3"/>
          <w:rtl/>
          <w:lang w:bidi="fa-IR"/>
        </w:rPr>
        <w:t>ش از همه داور</w:t>
      </w:r>
      <w:r w:rsidR="005B21A3">
        <w:rPr>
          <w:rStyle w:val="Char3"/>
          <w:rtl/>
          <w:lang w:bidi="fa-IR"/>
        </w:rPr>
        <w:t>ی</w:t>
      </w:r>
      <w:r w:rsidR="00101A36">
        <w:rPr>
          <w:rStyle w:val="Char3"/>
          <w:rtl/>
          <w:lang w:bidi="fa-IR"/>
        </w:rPr>
        <w:t xml:space="preserve"> می‌</w:t>
      </w:r>
      <w:r w:rsidRPr="0060162A">
        <w:rPr>
          <w:rStyle w:val="Char3"/>
          <w:rtl/>
          <w:lang w:bidi="fa-IR"/>
        </w:rPr>
        <w:t>كنند: ‌نخست كس</w:t>
      </w:r>
      <w:r w:rsidR="005B21A3">
        <w:rPr>
          <w:rStyle w:val="Char3"/>
          <w:rtl/>
          <w:lang w:bidi="fa-IR"/>
        </w:rPr>
        <w:t>ی</w:t>
      </w:r>
      <w:r w:rsidRPr="0060162A">
        <w:rPr>
          <w:rStyle w:val="Char3"/>
          <w:rtl/>
          <w:lang w:bidi="fa-IR"/>
        </w:rPr>
        <w:t xml:space="preserve"> را كه كشته شده و شهادت </w:t>
      </w:r>
      <w:r w:rsidR="005B21A3">
        <w:rPr>
          <w:rStyle w:val="Char3"/>
          <w:rtl/>
          <w:lang w:bidi="fa-IR"/>
        </w:rPr>
        <w:t>ی</w:t>
      </w:r>
      <w:r w:rsidRPr="0060162A">
        <w:rPr>
          <w:rStyle w:val="Char3"/>
          <w:rtl/>
          <w:lang w:bidi="fa-IR"/>
        </w:rPr>
        <w:t>افته و خداوند نعمت</w:t>
      </w:r>
      <w:r w:rsidR="005B35EA">
        <w:rPr>
          <w:rStyle w:val="Char3"/>
          <w:rFonts w:hint="cs"/>
          <w:rtl/>
          <w:lang w:bidi="fa-IR"/>
        </w:rPr>
        <w:t>‌</w:t>
      </w:r>
      <w:r w:rsidRPr="0060162A">
        <w:rPr>
          <w:rStyle w:val="Char3"/>
          <w:rtl/>
          <w:lang w:bidi="fa-IR"/>
        </w:rPr>
        <w:t>ها</w:t>
      </w:r>
      <w:r w:rsidR="005B21A3">
        <w:rPr>
          <w:rStyle w:val="Char3"/>
          <w:rtl/>
          <w:lang w:bidi="fa-IR"/>
        </w:rPr>
        <w:t>ی</w:t>
      </w:r>
      <w:r w:rsidRPr="0060162A">
        <w:rPr>
          <w:rStyle w:val="Char3"/>
          <w:rtl/>
          <w:lang w:bidi="fa-IR"/>
        </w:rPr>
        <w:t>ش را بدو بر</w:t>
      </w:r>
      <w:r w:rsidR="00101A36">
        <w:rPr>
          <w:rStyle w:val="Char3"/>
          <w:rtl/>
          <w:lang w:bidi="fa-IR"/>
        </w:rPr>
        <w:t xml:space="preserve"> می‌</w:t>
      </w:r>
      <w:r w:rsidRPr="0060162A">
        <w:rPr>
          <w:rStyle w:val="Char3"/>
          <w:rtl/>
          <w:lang w:bidi="fa-IR"/>
        </w:rPr>
        <w:t>شمارد و</w:t>
      </w:r>
      <w:r w:rsidR="00101A36">
        <w:rPr>
          <w:rStyle w:val="Char3"/>
          <w:rtl/>
          <w:lang w:bidi="fa-IR"/>
        </w:rPr>
        <w:t xml:space="preserve"> می‌</w:t>
      </w:r>
      <w:r w:rsidRPr="0060162A">
        <w:rPr>
          <w:rStyle w:val="Char3"/>
          <w:rtl/>
          <w:lang w:bidi="fa-IR"/>
        </w:rPr>
        <w:t>پرسد: در دن</w:t>
      </w:r>
      <w:r w:rsidR="005B21A3">
        <w:rPr>
          <w:rStyle w:val="Char3"/>
          <w:rtl/>
          <w:lang w:bidi="fa-IR"/>
        </w:rPr>
        <w:t>ی</w:t>
      </w:r>
      <w:r w:rsidRPr="0060162A">
        <w:rPr>
          <w:rStyle w:val="Char3"/>
          <w:rtl/>
          <w:lang w:bidi="fa-IR"/>
        </w:rPr>
        <w:t>ا چه كرد</w:t>
      </w:r>
      <w:r w:rsidR="005B21A3">
        <w:rPr>
          <w:rStyle w:val="Char3"/>
          <w:rtl/>
          <w:lang w:bidi="fa-IR"/>
        </w:rPr>
        <w:t>ی</w:t>
      </w:r>
      <w:r w:rsidRPr="0060162A">
        <w:rPr>
          <w:rStyle w:val="Char3"/>
          <w:rtl/>
          <w:lang w:bidi="fa-IR"/>
        </w:rPr>
        <w:t>؟ گو</w:t>
      </w:r>
      <w:r w:rsidR="005B21A3">
        <w:rPr>
          <w:rStyle w:val="Char3"/>
          <w:rtl/>
          <w:lang w:bidi="fa-IR"/>
        </w:rPr>
        <w:t>ی</w:t>
      </w:r>
      <w:r w:rsidRPr="0060162A">
        <w:rPr>
          <w:rStyle w:val="Char3"/>
          <w:rtl/>
          <w:lang w:bidi="fa-IR"/>
        </w:rPr>
        <w:t>د: درراه تو جنگ</w:t>
      </w:r>
      <w:r w:rsidR="005B21A3">
        <w:rPr>
          <w:rStyle w:val="Char3"/>
          <w:rtl/>
          <w:lang w:bidi="fa-IR"/>
        </w:rPr>
        <w:t>ی</w:t>
      </w:r>
      <w:r w:rsidRPr="0060162A">
        <w:rPr>
          <w:rStyle w:val="Char3"/>
          <w:rtl/>
          <w:lang w:bidi="fa-IR"/>
        </w:rPr>
        <w:t>دم تا كشته شدم، خطاب آ</w:t>
      </w:r>
      <w:r w:rsidR="005B21A3">
        <w:rPr>
          <w:rStyle w:val="Char3"/>
          <w:rtl/>
          <w:lang w:bidi="fa-IR"/>
        </w:rPr>
        <w:t>ی</w:t>
      </w:r>
      <w:r w:rsidRPr="0060162A">
        <w:rPr>
          <w:rStyle w:val="Char3"/>
          <w:rtl/>
          <w:lang w:bidi="fa-IR"/>
        </w:rPr>
        <w:t>د كه دروغ</w:t>
      </w:r>
      <w:r w:rsidR="00101A36">
        <w:rPr>
          <w:rStyle w:val="Char3"/>
          <w:rtl/>
          <w:lang w:bidi="fa-IR"/>
        </w:rPr>
        <w:t xml:space="preserve"> می‌</w:t>
      </w:r>
      <w:r w:rsidRPr="0060162A">
        <w:rPr>
          <w:rStyle w:val="Char3"/>
          <w:rtl/>
          <w:lang w:bidi="fa-IR"/>
        </w:rPr>
        <w:t>گو</w:t>
      </w:r>
      <w:r w:rsidR="005B21A3">
        <w:rPr>
          <w:rStyle w:val="Char3"/>
          <w:rtl/>
          <w:lang w:bidi="fa-IR"/>
        </w:rPr>
        <w:t>یی</w:t>
      </w:r>
      <w:r w:rsidRPr="0060162A">
        <w:rPr>
          <w:rStyle w:val="Char3"/>
          <w:rtl/>
          <w:lang w:bidi="fa-IR"/>
        </w:rPr>
        <w:t>، تو جنگ</w:t>
      </w:r>
      <w:r w:rsidR="005B21A3">
        <w:rPr>
          <w:rStyle w:val="Char3"/>
          <w:rtl/>
          <w:lang w:bidi="fa-IR"/>
        </w:rPr>
        <w:t>ی</w:t>
      </w:r>
      <w:r w:rsidRPr="0060162A">
        <w:rPr>
          <w:rStyle w:val="Char3"/>
          <w:rtl/>
          <w:lang w:bidi="fa-IR"/>
        </w:rPr>
        <w:t>د</w:t>
      </w:r>
      <w:r w:rsidR="005B21A3">
        <w:rPr>
          <w:rStyle w:val="Char3"/>
          <w:rtl/>
          <w:lang w:bidi="fa-IR"/>
        </w:rPr>
        <w:t>ی</w:t>
      </w:r>
      <w:r w:rsidRPr="0060162A">
        <w:rPr>
          <w:rStyle w:val="Char3"/>
          <w:rtl/>
          <w:lang w:bidi="fa-IR"/>
        </w:rPr>
        <w:t xml:space="preserve"> تا بگو</w:t>
      </w:r>
      <w:r w:rsidR="005B21A3">
        <w:rPr>
          <w:rStyle w:val="Char3"/>
          <w:rtl/>
          <w:lang w:bidi="fa-IR"/>
        </w:rPr>
        <w:t>ی</w:t>
      </w:r>
      <w:r w:rsidRPr="0060162A">
        <w:rPr>
          <w:rStyle w:val="Char3"/>
          <w:rtl/>
          <w:lang w:bidi="fa-IR"/>
        </w:rPr>
        <w:t>ند دل</w:t>
      </w:r>
      <w:r w:rsidR="005B21A3">
        <w:rPr>
          <w:rStyle w:val="Char3"/>
          <w:rtl/>
          <w:lang w:bidi="fa-IR"/>
        </w:rPr>
        <w:t>ی</w:t>
      </w:r>
      <w:r w:rsidRPr="0060162A">
        <w:rPr>
          <w:rStyle w:val="Char3"/>
          <w:rtl/>
          <w:lang w:bidi="fa-IR"/>
        </w:rPr>
        <w:t>ر است، و گفتند؛ و فرمان رسد كه بر صورت به سو</w:t>
      </w:r>
      <w:r w:rsidR="005B21A3">
        <w:rPr>
          <w:rStyle w:val="Char3"/>
          <w:rtl/>
          <w:lang w:bidi="fa-IR"/>
        </w:rPr>
        <w:t>ی</w:t>
      </w:r>
      <w:r w:rsidRPr="0060162A">
        <w:rPr>
          <w:rStyle w:val="Char3"/>
          <w:rtl/>
          <w:lang w:bidi="fa-IR"/>
        </w:rPr>
        <w:t xml:space="preserve"> آتش بكشندش. سپس عالم قار</w:t>
      </w:r>
      <w:r w:rsidR="005B21A3">
        <w:rPr>
          <w:rStyle w:val="Char3"/>
          <w:rtl/>
          <w:lang w:bidi="fa-IR"/>
        </w:rPr>
        <w:t>ی</w:t>
      </w:r>
      <w:r w:rsidRPr="0060162A">
        <w:rPr>
          <w:rStyle w:val="Char3"/>
          <w:rtl/>
          <w:lang w:bidi="fa-IR"/>
        </w:rPr>
        <w:t xml:space="preserve"> را پ</w:t>
      </w:r>
      <w:r w:rsidR="005B21A3">
        <w:rPr>
          <w:rStyle w:val="Char3"/>
          <w:rtl/>
          <w:lang w:bidi="fa-IR"/>
        </w:rPr>
        <w:t>ی</w:t>
      </w:r>
      <w:r w:rsidRPr="0060162A">
        <w:rPr>
          <w:rStyle w:val="Char3"/>
          <w:rtl/>
          <w:lang w:bidi="fa-IR"/>
        </w:rPr>
        <w:t>ش</w:t>
      </w:r>
      <w:r w:rsidR="00101A36">
        <w:rPr>
          <w:rStyle w:val="Char3"/>
          <w:rtl/>
          <w:lang w:bidi="fa-IR"/>
        </w:rPr>
        <w:t xml:space="preserve"> می‌</w:t>
      </w:r>
      <w:r w:rsidRPr="0060162A">
        <w:rPr>
          <w:rStyle w:val="Char3"/>
          <w:rtl/>
          <w:lang w:bidi="fa-IR"/>
        </w:rPr>
        <w:t>آورند وخداوند نعمتها</w:t>
      </w:r>
      <w:r w:rsidR="005B21A3">
        <w:rPr>
          <w:rStyle w:val="Char3"/>
          <w:rtl/>
          <w:lang w:bidi="fa-IR"/>
        </w:rPr>
        <w:t>ی</w:t>
      </w:r>
      <w:r w:rsidRPr="0060162A">
        <w:rPr>
          <w:rStyle w:val="Char3"/>
          <w:rtl/>
          <w:lang w:bidi="fa-IR"/>
        </w:rPr>
        <w:t>ش را بدو بر</w:t>
      </w:r>
      <w:r w:rsidR="00101A36">
        <w:rPr>
          <w:rStyle w:val="Char3"/>
          <w:rtl/>
          <w:lang w:bidi="fa-IR"/>
        </w:rPr>
        <w:t xml:space="preserve"> می‌</w:t>
      </w:r>
      <w:r w:rsidRPr="0060162A">
        <w:rPr>
          <w:rStyle w:val="Char3"/>
          <w:rtl/>
          <w:lang w:bidi="fa-IR"/>
        </w:rPr>
        <w:t>شمارد و</w:t>
      </w:r>
      <w:r w:rsidR="00101A36">
        <w:rPr>
          <w:rStyle w:val="Char3"/>
          <w:rtl/>
          <w:lang w:bidi="fa-IR"/>
        </w:rPr>
        <w:t xml:space="preserve"> می‌</w:t>
      </w:r>
      <w:r w:rsidRPr="0060162A">
        <w:rPr>
          <w:rStyle w:val="Char3"/>
          <w:rtl/>
          <w:lang w:bidi="fa-IR"/>
        </w:rPr>
        <w:t>پرسد: در دن</w:t>
      </w:r>
      <w:r w:rsidR="005B21A3">
        <w:rPr>
          <w:rStyle w:val="Char3"/>
          <w:rtl/>
          <w:lang w:bidi="fa-IR"/>
        </w:rPr>
        <w:t>ی</w:t>
      </w:r>
      <w:r w:rsidRPr="0060162A">
        <w:rPr>
          <w:rStyle w:val="Char3"/>
          <w:rtl/>
          <w:lang w:bidi="fa-IR"/>
        </w:rPr>
        <w:t>ا چه كرد</w:t>
      </w:r>
      <w:r w:rsidR="005B21A3">
        <w:rPr>
          <w:rStyle w:val="Char3"/>
          <w:rtl/>
          <w:lang w:bidi="fa-IR"/>
        </w:rPr>
        <w:t>ی</w:t>
      </w:r>
      <w:r w:rsidRPr="0060162A">
        <w:rPr>
          <w:rStyle w:val="Char3"/>
          <w:rtl/>
          <w:lang w:bidi="fa-IR"/>
        </w:rPr>
        <w:t>؟ گو</w:t>
      </w:r>
      <w:r w:rsidR="005B21A3">
        <w:rPr>
          <w:rStyle w:val="Char3"/>
          <w:rtl/>
          <w:lang w:bidi="fa-IR"/>
        </w:rPr>
        <w:t>ی</w:t>
      </w:r>
      <w:r w:rsidRPr="0060162A">
        <w:rPr>
          <w:rStyle w:val="Char3"/>
          <w:rtl/>
          <w:lang w:bidi="fa-IR"/>
        </w:rPr>
        <w:t>د: علم فرا گرفتم و قرآن خواندم و به د</w:t>
      </w:r>
      <w:r w:rsidR="005B21A3">
        <w:rPr>
          <w:rStyle w:val="Char3"/>
          <w:rtl/>
          <w:lang w:bidi="fa-IR"/>
        </w:rPr>
        <w:t>ی</w:t>
      </w:r>
      <w:r w:rsidRPr="0060162A">
        <w:rPr>
          <w:rStyle w:val="Char3"/>
          <w:rtl/>
          <w:lang w:bidi="fa-IR"/>
        </w:rPr>
        <w:t>گران آموختم، خطاب آ</w:t>
      </w:r>
      <w:r w:rsidR="005B21A3">
        <w:rPr>
          <w:rStyle w:val="Char3"/>
          <w:rtl/>
          <w:lang w:bidi="fa-IR"/>
        </w:rPr>
        <w:t>ی</w:t>
      </w:r>
      <w:r w:rsidRPr="0060162A">
        <w:rPr>
          <w:rStyle w:val="Char3"/>
          <w:rtl/>
          <w:lang w:bidi="fa-IR"/>
        </w:rPr>
        <w:t>د كه دروغ</w:t>
      </w:r>
      <w:r w:rsidR="00101A36">
        <w:rPr>
          <w:rStyle w:val="Char3"/>
          <w:rtl/>
          <w:lang w:bidi="fa-IR"/>
        </w:rPr>
        <w:t xml:space="preserve"> می‌</w:t>
      </w:r>
      <w:r w:rsidRPr="0060162A">
        <w:rPr>
          <w:rStyle w:val="Char3"/>
          <w:rtl/>
          <w:lang w:bidi="fa-IR"/>
        </w:rPr>
        <w:t>گو</w:t>
      </w:r>
      <w:r w:rsidR="005B21A3">
        <w:rPr>
          <w:rStyle w:val="Char3"/>
          <w:rtl/>
          <w:lang w:bidi="fa-IR"/>
        </w:rPr>
        <w:t>یی</w:t>
      </w:r>
      <w:r w:rsidRPr="0060162A">
        <w:rPr>
          <w:rStyle w:val="Char3"/>
          <w:rtl/>
          <w:lang w:bidi="fa-IR"/>
        </w:rPr>
        <w:t>، تو علم آموخت</w:t>
      </w:r>
      <w:r w:rsidR="005B21A3">
        <w:rPr>
          <w:rStyle w:val="Char3"/>
          <w:rtl/>
          <w:lang w:bidi="fa-IR"/>
        </w:rPr>
        <w:t>ی</w:t>
      </w:r>
      <w:r w:rsidRPr="0060162A">
        <w:rPr>
          <w:rStyle w:val="Char3"/>
          <w:rtl/>
          <w:lang w:bidi="fa-IR"/>
        </w:rPr>
        <w:t xml:space="preserve"> تا بگو</w:t>
      </w:r>
      <w:r w:rsidR="005B21A3">
        <w:rPr>
          <w:rStyle w:val="Char3"/>
          <w:rtl/>
          <w:lang w:bidi="fa-IR"/>
        </w:rPr>
        <w:t>ی</w:t>
      </w:r>
      <w:r w:rsidRPr="0060162A">
        <w:rPr>
          <w:rStyle w:val="Char3"/>
          <w:rtl/>
          <w:lang w:bidi="fa-IR"/>
        </w:rPr>
        <w:t>ند عالم و قار</w:t>
      </w:r>
      <w:r w:rsidR="005B21A3">
        <w:rPr>
          <w:rStyle w:val="Char3"/>
          <w:rtl/>
          <w:lang w:bidi="fa-IR"/>
        </w:rPr>
        <w:t>ی</w:t>
      </w:r>
      <w:r w:rsidRPr="0060162A">
        <w:rPr>
          <w:rStyle w:val="Char3"/>
          <w:rtl/>
          <w:lang w:bidi="fa-IR"/>
        </w:rPr>
        <w:t xml:space="preserve"> است، و گفتند؛ و فرمان رسد كه بر صورت به سو</w:t>
      </w:r>
      <w:r w:rsidR="005B21A3">
        <w:rPr>
          <w:rStyle w:val="Char3"/>
          <w:rtl/>
          <w:lang w:bidi="fa-IR"/>
        </w:rPr>
        <w:t>ی</w:t>
      </w:r>
      <w:r w:rsidRPr="0060162A">
        <w:rPr>
          <w:rStyle w:val="Char3"/>
          <w:rtl/>
          <w:lang w:bidi="fa-IR"/>
        </w:rPr>
        <w:t xml:space="preserve"> آتش بكشندش. سپس ثروتمند دن</w:t>
      </w:r>
      <w:r w:rsidR="005B21A3">
        <w:rPr>
          <w:rStyle w:val="Char3"/>
          <w:rtl/>
          <w:lang w:bidi="fa-IR"/>
        </w:rPr>
        <w:t>ی</w:t>
      </w:r>
      <w:r w:rsidRPr="0060162A">
        <w:rPr>
          <w:rStyle w:val="Char3"/>
          <w:rtl/>
          <w:lang w:bidi="fa-IR"/>
        </w:rPr>
        <w:t>ادار را پ</w:t>
      </w:r>
      <w:r w:rsidR="005B21A3">
        <w:rPr>
          <w:rStyle w:val="Char3"/>
          <w:rtl/>
          <w:lang w:bidi="fa-IR"/>
        </w:rPr>
        <w:t>ی</w:t>
      </w:r>
      <w:r w:rsidRPr="0060162A">
        <w:rPr>
          <w:rStyle w:val="Char3"/>
          <w:rtl/>
          <w:lang w:bidi="fa-IR"/>
        </w:rPr>
        <w:t>ش</w:t>
      </w:r>
      <w:r w:rsidR="00101A36">
        <w:rPr>
          <w:rStyle w:val="Char3"/>
          <w:rtl/>
          <w:lang w:bidi="fa-IR"/>
        </w:rPr>
        <w:t xml:space="preserve"> می‌</w:t>
      </w:r>
      <w:r w:rsidRPr="0060162A">
        <w:rPr>
          <w:rStyle w:val="Char3"/>
          <w:rtl/>
          <w:lang w:bidi="fa-IR"/>
        </w:rPr>
        <w:t>آورند و خداوند نعمتها</w:t>
      </w:r>
      <w:r w:rsidR="005B21A3">
        <w:rPr>
          <w:rStyle w:val="Char3"/>
          <w:rtl/>
          <w:lang w:bidi="fa-IR"/>
        </w:rPr>
        <w:t>ی</w:t>
      </w:r>
      <w:r w:rsidRPr="0060162A">
        <w:rPr>
          <w:rStyle w:val="Char3"/>
          <w:rtl/>
          <w:lang w:bidi="fa-IR"/>
        </w:rPr>
        <w:t>ش را بدو بر</w:t>
      </w:r>
      <w:r w:rsidR="00101A36">
        <w:rPr>
          <w:rStyle w:val="Char3"/>
          <w:rtl/>
          <w:lang w:bidi="fa-IR"/>
        </w:rPr>
        <w:t xml:space="preserve"> می‌</w:t>
      </w:r>
      <w:r w:rsidRPr="0060162A">
        <w:rPr>
          <w:rStyle w:val="Char3"/>
          <w:rtl/>
          <w:lang w:bidi="fa-IR"/>
        </w:rPr>
        <w:t>شمارد و</w:t>
      </w:r>
      <w:r w:rsidR="00101A36">
        <w:rPr>
          <w:rStyle w:val="Char3"/>
          <w:rtl/>
          <w:lang w:bidi="fa-IR"/>
        </w:rPr>
        <w:t xml:space="preserve"> می‌</w:t>
      </w:r>
      <w:r w:rsidRPr="0060162A">
        <w:rPr>
          <w:rStyle w:val="Char3"/>
          <w:rtl/>
          <w:lang w:bidi="fa-IR"/>
        </w:rPr>
        <w:t>پرسد: در دن</w:t>
      </w:r>
      <w:r w:rsidR="005B21A3">
        <w:rPr>
          <w:rStyle w:val="Char3"/>
          <w:rtl/>
          <w:lang w:bidi="fa-IR"/>
        </w:rPr>
        <w:t>ی</w:t>
      </w:r>
      <w:r w:rsidRPr="0060162A">
        <w:rPr>
          <w:rStyle w:val="Char3"/>
          <w:rtl/>
          <w:lang w:bidi="fa-IR"/>
        </w:rPr>
        <w:t>ا چه كرد</w:t>
      </w:r>
      <w:r w:rsidR="005B21A3">
        <w:rPr>
          <w:rStyle w:val="Char3"/>
          <w:rtl/>
          <w:lang w:bidi="fa-IR"/>
        </w:rPr>
        <w:t>ی</w:t>
      </w:r>
      <w:r w:rsidRPr="0060162A">
        <w:rPr>
          <w:rStyle w:val="Char3"/>
          <w:rtl/>
          <w:lang w:bidi="fa-IR"/>
        </w:rPr>
        <w:t>؟</w:t>
      </w:r>
      <w:r w:rsidR="00101A36">
        <w:rPr>
          <w:rStyle w:val="Char3"/>
          <w:rtl/>
          <w:lang w:bidi="fa-IR"/>
        </w:rPr>
        <w:t xml:space="preserve"> می‌</w:t>
      </w:r>
      <w:r w:rsidRPr="0060162A">
        <w:rPr>
          <w:rStyle w:val="Char3"/>
          <w:rtl/>
          <w:lang w:bidi="fa-IR"/>
        </w:rPr>
        <w:t>گو</w:t>
      </w:r>
      <w:r w:rsidR="005B21A3">
        <w:rPr>
          <w:rStyle w:val="Char3"/>
          <w:rtl/>
          <w:lang w:bidi="fa-IR"/>
        </w:rPr>
        <w:t>ی</w:t>
      </w:r>
      <w:r w:rsidRPr="0060162A">
        <w:rPr>
          <w:rStyle w:val="Char3"/>
          <w:rtl/>
          <w:lang w:bidi="fa-IR"/>
        </w:rPr>
        <w:t>د: در هر راه</w:t>
      </w:r>
      <w:r w:rsidR="005B21A3">
        <w:rPr>
          <w:rStyle w:val="Char3"/>
          <w:rtl/>
          <w:lang w:bidi="fa-IR"/>
        </w:rPr>
        <w:t>ی</w:t>
      </w:r>
      <w:r w:rsidRPr="0060162A">
        <w:rPr>
          <w:rStyle w:val="Char3"/>
          <w:rtl/>
          <w:lang w:bidi="fa-IR"/>
        </w:rPr>
        <w:t xml:space="preserve"> كه مطابق رضا</w:t>
      </w:r>
      <w:r w:rsidR="005B21A3">
        <w:rPr>
          <w:rStyle w:val="Char3"/>
          <w:rtl/>
          <w:lang w:bidi="fa-IR"/>
        </w:rPr>
        <w:t>ی</w:t>
      </w:r>
      <w:r w:rsidRPr="0060162A">
        <w:rPr>
          <w:rStyle w:val="Char3"/>
          <w:rtl/>
          <w:lang w:bidi="fa-IR"/>
        </w:rPr>
        <w:t xml:space="preserve"> تو بود خرج كردم وانفاق ورز</w:t>
      </w:r>
      <w:r w:rsidR="005B21A3">
        <w:rPr>
          <w:rStyle w:val="Char3"/>
          <w:rtl/>
          <w:lang w:bidi="fa-IR"/>
        </w:rPr>
        <w:t>ی</w:t>
      </w:r>
      <w:r w:rsidRPr="0060162A">
        <w:rPr>
          <w:rStyle w:val="Char3"/>
          <w:rtl/>
          <w:lang w:bidi="fa-IR"/>
        </w:rPr>
        <w:t>دم، خطاب آ</w:t>
      </w:r>
      <w:r w:rsidR="005B21A3">
        <w:rPr>
          <w:rStyle w:val="Char3"/>
          <w:rtl/>
          <w:lang w:bidi="fa-IR"/>
        </w:rPr>
        <w:t>ی</w:t>
      </w:r>
      <w:r w:rsidRPr="0060162A">
        <w:rPr>
          <w:rStyle w:val="Char3"/>
          <w:rtl/>
          <w:lang w:bidi="fa-IR"/>
        </w:rPr>
        <w:t>د كه دروغ</w:t>
      </w:r>
      <w:r w:rsidR="00101A36">
        <w:rPr>
          <w:rStyle w:val="Char3"/>
          <w:rtl/>
          <w:lang w:bidi="fa-IR"/>
        </w:rPr>
        <w:t xml:space="preserve"> می‌</w:t>
      </w:r>
      <w:r w:rsidRPr="0060162A">
        <w:rPr>
          <w:rStyle w:val="Char3"/>
          <w:rtl/>
          <w:lang w:bidi="fa-IR"/>
        </w:rPr>
        <w:t>گو</w:t>
      </w:r>
      <w:r w:rsidR="005B21A3">
        <w:rPr>
          <w:rStyle w:val="Char3"/>
          <w:rtl/>
          <w:lang w:bidi="fa-IR"/>
        </w:rPr>
        <w:t>یی</w:t>
      </w:r>
      <w:r w:rsidRPr="0060162A">
        <w:rPr>
          <w:rStyle w:val="Char3"/>
          <w:rtl/>
          <w:lang w:bidi="fa-IR"/>
        </w:rPr>
        <w:t>، تو آن كارها را كرد</w:t>
      </w:r>
      <w:r w:rsidR="005B21A3">
        <w:rPr>
          <w:rStyle w:val="Char3"/>
          <w:rtl/>
          <w:lang w:bidi="fa-IR"/>
        </w:rPr>
        <w:t>ی</w:t>
      </w:r>
      <w:r w:rsidRPr="0060162A">
        <w:rPr>
          <w:rStyle w:val="Char3"/>
          <w:rtl/>
          <w:lang w:bidi="fa-IR"/>
        </w:rPr>
        <w:t xml:space="preserve"> كه بگو</w:t>
      </w:r>
      <w:r w:rsidR="005B21A3">
        <w:rPr>
          <w:rStyle w:val="Char3"/>
          <w:rtl/>
          <w:lang w:bidi="fa-IR"/>
        </w:rPr>
        <w:t>ی</w:t>
      </w:r>
      <w:r w:rsidRPr="0060162A">
        <w:rPr>
          <w:rStyle w:val="Char3"/>
          <w:rtl/>
          <w:lang w:bidi="fa-IR"/>
        </w:rPr>
        <w:t>ند سخاوتمند و ن</w:t>
      </w:r>
      <w:r w:rsidR="005B21A3">
        <w:rPr>
          <w:rStyle w:val="Char3"/>
          <w:rtl/>
          <w:lang w:bidi="fa-IR"/>
        </w:rPr>
        <w:t>ی</w:t>
      </w:r>
      <w:r w:rsidRPr="0060162A">
        <w:rPr>
          <w:rStyle w:val="Char3"/>
          <w:rtl/>
          <w:lang w:bidi="fa-IR"/>
        </w:rPr>
        <w:t>كوكار است، و گفتند؛ و فرمان رسد كه بر صورت به سو</w:t>
      </w:r>
      <w:r w:rsidR="005B21A3">
        <w:rPr>
          <w:rStyle w:val="Char3"/>
          <w:rtl/>
          <w:lang w:bidi="fa-IR"/>
        </w:rPr>
        <w:t>ی</w:t>
      </w:r>
      <w:r w:rsidRPr="0060162A">
        <w:rPr>
          <w:rStyle w:val="Char3"/>
          <w:rtl/>
          <w:lang w:bidi="fa-IR"/>
        </w:rPr>
        <w:t xml:space="preserve"> آتش بكشندش». </w:t>
      </w:r>
    </w:p>
    <w:p w:rsidR="009C6881" w:rsidRPr="0060162A" w:rsidRDefault="009C6881" w:rsidP="0060162A">
      <w:pPr>
        <w:spacing w:line="250" w:lineRule="auto"/>
        <w:ind w:firstLine="284"/>
        <w:jc w:val="both"/>
        <w:rPr>
          <w:rStyle w:val="Char3"/>
          <w:rtl/>
          <w:lang w:bidi="fa-IR"/>
        </w:rPr>
      </w:pPr>
      <w:r w:rsidRPr="0060162A">
        <w:rPr>
          <w:rStyle w:val="Char3"/>
          <w:rtl/>
          <w:lang w:bidi="fa-IR"/>
        </w:rPr>
        <w:t>و در احوال عبدالله بن مبار</w:t>
      </w:r>
      <w:r w:rsidR="005B21A3">
        <w:rPr>
          <w:rStyle w:val="Char3"/>
          <w:rtl/>
          <w:lang w:bidi="fa-IR"/>
        </w:rPr>
        <w:t xml:space="preserve">ک </w:t>
      </w:r>
      <w:r w:rsidRPr="0060162A">
        <w:rPr>
          <w:rStyle w:val="Char3"/>
          <w:rtl/>
          <w:lang w:bidi="fa-IR"/>
        </w:rPr>
        <w:t>آورده اند كه در جهاد شركت</w:t>
      </w:r>
      <w:r w:rsidR="00101A36">
        <w:rPr>
          <w:rStyle w:val="Char3"/>
          <w:rtl/>
          <w:lang w:bidi="fa-IR"/>
        </w:rPr>
        <w:t xml:space="preserve"> می‌</w:t>
      </w:r>
      <w:r w:rsidRPr="0060162A">
        <w:rPr>
          <w:rStyle w:val="Char3"/>
          <w:rtl/>
          <w:lang w:bidi="fa-IR"/>
        </w:rPr>
        <w:t>كرد و دلاورانه</w:t>
      </w:r>
      <w:r w:rsidR="00101A36">
        <w:rPr>
          <w:rStyle w:val="Char3"/>
          <w:rtl/>
          <w:lang w:bidi="fa-IR"/>
        </w:rPr>
        <w:t xml:space="preserve"> می‌</w:t>
      </w:r>
      <w:r w:rsidRPr="0060162A">
        <w:rPr>
          <w:rStyle w:val="Char3"/>
          <w:rtl/>
          <w:lang w:bidi="fa-IR"/>
        </w:rPr>
        <w:t>جنگ</w:t>
      </w:r>
      <w:r w:rsidR="005B21A3">
        <w:rPr>
          <w:rStyle w:val="Char3"/>
          <w:rtl/>
          <w:lang w:bidi="fa-IR"/>
        </w:rPr>
        <w:t>ی</w:t>
      </w:r>
      <w:r w:rsidRPr="0060162A">
        <w:rPr>
          <w:rStyle w:val="Char3"/>
          <w:rtl/>
          <w:lang w:bidi="fa-IR"/>
        </w:rPr>
        <w:t>د</w:t>
      </w:r>
      <w:r w:rsidR="00155203">
        <w:rPr>
          <w:rStyle w:val="Char3"/>
          <w:rtl/>
          <w:lang w:bidi="fa-IR"/>
        </w:rPr>
        <w:t xml:space="preserve"> بی‌</w:t>
      </w:r>
      <w:r w:rsidRPr="0060162A">
        <w:rPr>
          <w:rStyle w:val="Char3"/>
          <w:rtl/>
          <w:lang w:bidi="fa-IR"/>
        </w:rPr>
        <w:t>آنكه كس</w:t>
      </w:r>
      <w:r w:rsidR="005B21A3">
        <w:rPr>
          <w:rStyle w:val="Char3"/>
          <w:rtl/>
          <w:lang w:bidi="fa-IR"/>
        </w:rPr>
        <w:t>ی</w:t>
      </w:r>
      <w:r w:rsidRPr="0060162A">
        <w:rPr>
          <w:rStyle w:val="Char3"/>
          <w:rtl/>
          <w:lang w:bidi="fa-IR"/>
        </w:rPr>
        <w:t xml:space="preserve"> بشناسدش، تا در اخلاصش خدشه</w:t>
      </w:r>
      <w:r w:rsidR="0090518F">
        <w:rPr>
          <w:rStyle w:val="Char3"/>
          <w:rtl/>
          <w:lang w:bidi="fa-IR"/>
        </w:rPr>
        <w:t xml:space="preserve">‌ای </w:t>
      </w:r>
      <w:r w:rsidRPr="0060162A">
        <w:rPr>
          <w:rStyle w:val="Char3"/>
          <w:rtl/>
          <w:lang w:bidi="fa-IR"/>
        </w:rPr>
        <w:t>وارد ن</w:t>
      </w:r>
      <w:r w:rsidR="005B21A3">
        <w:rPr>
          <w:rStyle w:val="Char3"/>
          <w:rtl/>
          <w:lang w:bidi="fa-IR"/>
        </w:rPr>
        <w:t>ی</w:t>
      </w:r>
      <w:r w:rsidRPr="0060162A">
        <w:rPr>
          <w:rStyle w:val="Char3"/>
          <w:rtl/>
          <w:lang w:bidi="fa-IR"/>
        </w:rPr>
        <w:t>ا</w:t>
      </w:r>
      <w:r w:rsidR="005B21A3">
        <w:rPr>
          <w:rStyle w:val="Char3"/>
          <w:rtl/>
          <w:lang w:bidi="fa-IR"/>
        </w:rPr>
        <w:t>ی</w:t>
      </w:r>
      <w:r w:rsidRPr="0060162A">
        <w:rPr>
          <w:rStyle w:val="Char3"/>
          <w:rtl/>
          <w:lang w:bidi="fa-IR"/>
        </w:rPr>
        <w:t>د؛ همچن</w:t>
      </w:r>
      <w:r w:rsidR="005B21A3">
        <w:rPr>
          <w:rStyle w:val="Char3"/>
          <w:rtl/>
          <w:lang w:bidi="fa-IR"/>
        </w:rPr>
        <w:t>ی</w:t>
      </w:r>
      <w:r w:rsidRPr="0060162A">
        <w:rPr>
          <w:rStyle w:val="Char3"/>
          <w:rtl/>
          <w:lang w:bidi="fa-IR"/>
        </w:rPr>
        <w:t>ن ابراه</w:t>
      </w:r>
      <w:r w:rsidR="005B21A3">
        <w:rPr>
          <w:rStyle w:val="Char3"/>
          <w:rtl/>
          <w:lang w:bidi="fa-IR"/>
        </w:rPr>
        <w:t>ی</w:t>
      </w:r>
      <w:r w:rsidRPr="0060162A">
        <w:rPr>
          <w:rStyle w:val="Char3"/>
          <w:rtl/>
          <w:lang w:bidi="fa-IR"/>
        </w:rPr>
        <w:t>م ادهم در جهاد شركت</w:t>
      </w:r>
      <w:r w:rsidR="00101A36">
        <w:rPr>
          <w:rStyle w:val="Char3"/>
          <w:rtl/>
          <w:lang w:bidi="fa-IR"/>
        </w:rPr>
        <w:t xml:space="preserve"> می‌</w:t>
      </w:r>
      <w:r w:rsidRPr="0060162A">
        <w:rPr>
          <w:rStyle w:val="Char3"/>
          <w:rtl/>
          <w:lang w:bidi="fa-IR"/>
        </w:rPr>
        <w:t>كرد اما از غن</w:t>
      </w:r>
      <w:r w:rsidR="005B21A3">
        <w:rPr>
          <w:rStyle w:val="Char3"/>
          <w:rtl/>
          <w:lang w:bidi="fa-IR"/>
        </w:rPr>
        <w:t>ی</w:t>
      </w:r>
      <w:r w:rsidRPr="0060162A">
        <w:rPr>
          <w:rStyle w:val="Char3"/>
          <w:rtl/>
          <w:lang w:bidi="fa-IR"/>
        </w:rPr>
        <w:t>مت چ</w:t>
      </w:r>
      <w:r w:rsidR="005B21A3">
        <w:rPr>
          <w:rStyle w:val="Char3"/>
          <w:rtl/>
          <w:lang w:bidi="fa-IR"/>
        </w:rPr>
        <w:t>ی</w:t>
      </w:r>
      <w:r w:rsidRPr="0060162A">
        <w:rPr>
          <w:rStyle w:val="Char3"/>
          <w:rtl/>
          <w:lang w:bidi="fa-IR"/>
        </w:rPr>
        <w:t>ز</w:t>
      </w:r>
      <w:r w:rsidR="005B21A3">
        <w:rPr>
          <w:rStyle w:val="Char3"/>
          <w:rtl/>
          <w:lang w:bidi="fa-IR"/>
        </w:rPr>
        <w:t>ی</w:t>
      </w:r>
      <w:r w:rsidR="00101A36">
        <w:rPr>
          <w:rStyle w:val="Char3"/>
          <w:rtl/>
          <w:lang w:bidi="fa-IR"/>
        </w:rPr>
        <w:t xml:space="preserve"> نمی‌</w:t>
      </w:r>
      <w:r w:rsidRPr="0060162A">
        <w:rPr>
          <w:rStyle w:val="Char3"/>
          <w:rtl/>
          <w:lang w:bidi="fa-IR"/>
        </w:rPr>
        <w:t>گرفت تا اجرش ز</w:t>
      </w:r>
      <w:r w:rsidR="005B21A3">
        <w:rPr>
          <w:rStyle w:val="Char3"/>
          <w:rtl/>
          <w:lang w:bidi="fa-IR"/>
        </w:rPr>
        <w:t>ی</w:t>
      </w:r>
      <w:r w:rsidRPr="0060162A">
        <w:rPr>
          <w:rStyle w:val="Char3"/>
          <w:rtl/>
          <w:lang w:bidi="fa-IR"/>
        </w:rPr>
        <w:t xml:space="preserve">اده باشد. </w:t>
      </w:r>
    </w:p>
    <w:p w:rsidR="009C6881" w:rsidRPr="0060162A" w:rsidRDefault="009C6881" w:rsidP="005B35EA">
      <w:pPr>
        <w:spacing w:line="250" w:lineRule="auto"/>
        <w:ind w:firstLine="284"/>
        <w:jc w:val="both"/>
        <w:rPr>
          <w:rStyle w:val="Char3"/>
          <w:rtl/>
          <w:lang w:bidi="fa-IR"/>
        </w:rPr>
      </w:pPr>
      <w:r w:rsidRPr="0060162A">
        <w:rPr>
          <w:rStyle w:val="Char3"/>
          <w:rtl/>
          <w:lang w:bidi="fa-IR"/>
        </w:rPr>
        <w:t>ابل</w:t>
      </w:r>
      <w:r w:rsidR="005B21A3">
        <w:rPr>
          <w:rStyle w:val="Char3"/>
          <w:rtl/>
          <w:lang w:bidi="fa-IR"/>
        </w:rPr>
        <w:t>ی</w:t>
      </w:r>
      <w:r w:rsidRPr="0060162A">
        <w:rPr>
          <w:rStyle w:val="Char3"/>
          <w:rtl/>
          <w:lang w:bidi="fa-IR"/>
        </w:rPr>
        <w:t>س مجاهد را در باب غنا</w:t>
      </w:r>
      <w:r w:rsidR="005B21A3">
        <w:rPr>
          <w:rStyle w:val="Char3"/>
          <w:rtl/>
          <w:lang w:bidi="fa-IR"/>
        </w:rPr>
        <w:t>ی</w:t>
      </w:r>
      <w:r w:rsidRPr="0060162A">
        <w:rPr>
          <w:rStyle w:val="Char3"/>
          <w:rtl/>
          <w:lang w:bidi="fa-IR"/>
        </w:rPr>
        <w:t>م</w:t>
      </w:r>
      <w:r w:rsidR="00101A36">
        <w:rPr>
          <w:rStyle w:val="Char3"/>
          <w:rtl/>
          <w:lang w:bidi="fa-IR"/>
        </w:rPr>
        <w:t xml:space="preserve"> می‌</w:t>
      </w:r>
      <w:r w:rsidRPr="0060162A">
        <w:rPr>
          <w:rStyle w:val="Char3"/>
          <w:rtl/>
          <w:lang w:bidi="fa-IR"/>
        </w:rPr>
        <w:t>فر</w:t>
      </w:r>
      <w:r w:rsidR="005B21A3">
        <w:rPr>
          <w:rStyle w:val="Char3"/>
          <w:rtl/>
          <w:lang w:bidi="fa-IR"/>
        </w:rPr>
        <w:t>ی</w:t>
      </w:r>
      <w:r w:rsidRPr="0060162A">
        <w:rPr>
          <w:rStyle w:val="Char3"/>
          <w:rtl/>
          <w:lang w:bidi="fa-IR"/>
        </w:rPr>
        <w:t>بد و او را بر</w:t>
      </w:r>
      <w:r w:rsidR="00101A36">
        <w:rPr>
          <w:rStyle w:val="Char3"/>
          <w:rtl/>
          <w:lang w:bidi="fa-IR"/>
        </w:rPr>
        <w:t>می‌</w:t>
      </w:r>
      <w:r w:rsidRPr="0060162A">
        <w:rPr>
          <w:rStyle w:val="Char3"/>
          <w:rtl/>
          <w:lang w:bidi="fa-IR"/>
        </w:rPr>
        <w:t>انگ</w:t>
      </w:r>
      <w:r w:rsidR="005B21A3">
        <w:rPr>
          <w:rStyle w:val="Char3"/>
          <w:rtl/>
          <w:lang w:bidi="fa-IR"/>
        </w:rPr>
        <w:t>ی</w:t>
      </w:r>
      <w:r w:rsidRPr="0060162A">
        <w:rPr>
          <w:rStyle w:val="Char3"/>
          <w:rtl/>
          <w:lang w:bidi="fa-IR"/>
        </w:rPr>
        <w:t>زد كه چ</w:t>
      </w:r>
      <w:r w:rsidR="005B21A3">
        <w:rPr>
          <w:rStyle w:val="Char3"/>
          <w:rtl/>
          <w:lang w:bidi="fa-IR"/>
        </w:rPr>
        <w:t>ی</w:t>
      </w:r>
      <w:r w:rsidRPr="0060162A">
        <w:rPr>
          <w:rStyle w:val="Char3"/>
          <w:rtl/>
          <w:lang w:bidi="fa-IR"/>
        </w:rPr>
        <w:t>ز</w:t>
      </w:r>
      <w:r w:rsidR="005B21A3">
        <w:rPr>
          <w:rStyle w:val="Char3"/>
          <w:rtl/>
          <w:lang w:bidi="fa-IR"/>
        </w:rPr>
        <w:t>ی</w:t>
      </w:r>
      <w:r w:rsidRPr="0060162A">
        <w:rPr>
          <w:rStyle w:val="Char3"/>
          <w:rtl/>
          <w:lang w:bidi="fa-IR"/>
        </w:rPr>
        <w:t xml:space="preserve"> كه بدو</w:t>
      </w:r>
      <w:r w:rsidR="00101A36">
        <w:rPr>
          <w:rStyle w:val="Char3"/>
          <w:rtl/>
          <w:lang w:bidi="fa-IR"/>
        </w:rPr>
        <w:t xml:space="preserve"> نمی‌</w:t>
      </w:r>
      <w:r w:rsidRPr="0060162A">
        <w:rPr>
          <w:rStyle w:val="Char3"/>
          <w:rtl/>
          <w:lang w:bidi="fa-IR"/>
        </w:rPr>
        <w:t>رسد بردارد، بو</w:t>
      </w:r>
      <w:r w:rsidR="005B21A3">
        <w:rPr>
          <w:rStyle w:val="Char3"/>
          <w:rtl/>
          <w:lang w:bidi="fa-IR"/>
        </w:rPr>
        <w:t>ی</w:t>
      </w:r>
      <w:r w:rsidRPr="0060162A">
        <w:rPr>
          <w:rStyle w:val="Char3"/>
          <w:rtl/>
          <w:lang w:bidi="fa-IR"/>
        </w:rPr>
        <w:t>ژه كه كم دانش باشد و چن</w:t>
      </w:r>
      <w:r w:rsidR="005B21A3">
        <w:rPr>
          <w:rStyle w:val="Char3"/>
          <w:rtl/>
          <w:lang w:bidi="fa-IR"/>
        </w:rPr>
        <w:t>ی</w:t>
      </w:r>
      <w:r w:rsidRPr="0060162A">
        <w:rPr>
          <w:rStyle w:val="Char3"/>
          <w:rtl/>
          <w:lang w:bidi="fa-IR"/>
        </w:rPr>
        <w:t>ن ب</w:t>
      </w:r>
      <w:r w:rsidR="005B21A3">
        <w:rPr>
          <w:rStyle w:val="Char3"/>
          <w:rtl/>
          <w:lang w:bidi="fa-IR"/>
        </w:rPr>
        <w:t>ی</w:t>
      </w:r>
      <w:r w:rsidRPr="0060162A">
        <w:rPr>
          <w:rStyle w:val="Char3"/>
          <w:rtl/>
          <w:lang w:bidi="fa-IR"/>
        </w:rPr>
        <w:t>نگارد كه مال كافر را هر كس برگ</w:t>
      </w:r>
      <w:r w:rsidR="005B21A3">
        <w:rPr>
          <w:rStyle w:val="Char3"/>
          <w:rtl/>
          <w:lang w:bidi="fa-IR"/>
        </w:rPr>
        <w:t>ی</w:t>
      </w:r>
      <w:r w:rsidRPr="0060162A">
        <w:rPr>
          <w:rStyle w:val="Char3"/>
          <w:rtl/>
          <w:lang w:bidi="fa-IR"/>
        </w:rPr>
        <w:t>رد و رواست و نداند كه خ</w:t>
      </w:r>
      <w:r w:rsidR="005B21A3">
        <w:rPr>
          <w:rStyle w:val="Char3"/>
          <w:rtl/>
          <w:lang w:bidi="fa-IR"/>
        </w:rPr>
        <w:t>ی</w:t>
      </w:r>
      <w:r w:rsidRPr="0060162A">
        <w:rPr>
          <w:rStyle w:val="Char3"/>
          <w:rtl/>
          <w:lang w:bidi="fa-IR"/>
        </w:rPr>
        <w:t>انت در غن</w:t>
      </w:r>
      <w:r w:rsidR="005B21A3">
        <w:rPr>
          <w:rStyle w:val="Char3"/>
          <w:rtl/>
          <w:lang w:bidi="fa-IR"/>
        </w:rPr>
        <w:t>ی</w:t>
      </w:r>
      <w:r w:rsidRPr="0060162A">
        <w:rPr>
          <w:rStyle w:val="Char3"/>
          <w:rtl/>
          <w:lang w:bidi="fa-IR"/>
        </w:rPr>
        <w:t>مت چه بلا</w:t>
      </w:r>
      <w:r w:rsidR="005B21A3">
        <w:rPr>
          <w:rStyle w:val="Char3"/>
          <w:rtl/>
          <w:lang w:bidi="fa-IR"/>
        </w:rPr>
        <w:t>یی</w:t>
      </w:r>
      <w:r w:rsidRPr="0060162A">
        <w:rPr>
          <w:rStyle w:val="Char3"/>
          <w:rtl/>
          <w:lang w:bidi="fa-IR"/>
        </w:rPr>
        <w:t xml:space="preserve"> است. از ابوهر</w:t>
      </w:r>
      <w:r w:rsidR="005B21A3">
        <w:rPr>
          <w:rStyle w:val="Char3"/>
          <w:rtl/>
          <w:lang w:bidi="fa-IR"/>
        </w:rPr>
        <w:t>ی</w:t>
      </w:r>
      <w:r w:rsidRPr="0060162A">
        <w:rPr>
          <w:rStyle w:val="Char3"/>
          <w:rtl/>
          <w:lang w:bidi="fa-IR"/>
        </w:rPr>
        <w:t xml:space="preserve">ره </w:t>
      </w:r>
      <w:r w:rsidR="00AD6106">
        <w:rPr>
          <w:rStyle w:val="Char3"/>
          <w:lang w:bidi="fa-IR"/>
        </w:rPr>
        <w:sym w:font="AGA Arabesque" w:char="F074"/>
      </w:r>
      <w:r w:rsidRPr="0060162A">
        <w:rPr>
          <w:rStyle w:val="Char3"/>
          <w:rtl/>
          <w:lang w:bidi="fa-IR"/>
        </w:rPr>
        <w:t xml:space="preserve"> روا</w:t>
      </w:r>
      <w:r w:rsidR="005B21A3">
        <w:rPr>
          <w:rStyle w:val="Char3"/>
          <w:rtl/>
          <w:lang w:bidi="fa-IR"/>
        </w:rPr>
        <w:t>ی</w:t>
      </w:r>
      <w:r w:rsidRPr="0060162A">
        <w:rPr>
          <w:rStyle w:val="Char3"/>
          <w:rtl/>
          <w:lang w:bidi="fa-IR"/>
        </w:rPr>
        <w:t>ت است كه چون خ</w:t>
      </w:r>
      <w:r w:rsidR="005B21A3">
        <w:rPr>
          <w:rStyle w:val="Char3"/>
          <w:rtl/>
          <w:lang w:bidi="fa-IR"/>
        </w:rPr>
        <w:t>ی</w:t>
      </w:r>
      <w:r w:rsidRPr="0060162A">
        <w:rPr>
          <w:rStyle w:val="Char3"/>
          <w:rtl/>
          <w:lang w:bidi="fa-IR"/>
        </w:rPr>
        <w:t>بر را فتح كرد</w:t>
      </w:r>
      <w:r w:rsidR="005B21A3">
        <w:rPr>
          <w:rStyle w:val="Char3"/>
          <w:rtl/>
          <w:lang w:bidi="fa-IR"/>
        </w:rPr>
        <w:t>ی</w:t>
      </w:r>
      <w:r w:rsidRPr="0060162A">
        <w:rPr>
          <w:rStyle w:val="Char3"/>
          <w:rtl/>
          <w:lang w:bidi="fa-IR"/>
        </w:rPr>
        <w:t>م به س</w:t>
      </w:r>
      <w:r w:rsidR="005B21A3">
        <w:rPr>
          <w:rStyle w:val="Char3"/>
          <w:rtl/>
          <w:lang w:bidi="fa-IR"/>
        </w:rPr>
        <w:t>ی</w:t>
      </w:r>
      <w:r w:rsidRPr="0060162A">
        <w:rPr>
          <w:rStyle w:val="Char3"/>
          <w:rtl/>
          <w:lang w:bidi="fa-IR"/>
        </w:rPr>
        <w:t>م و زر دست ن</w:t>
      </w:r>
      <w:r w:rsidR="005B21A3">
        <w:rPr>
          <w:rStyle w:val="Char3"/>
          <w:rtl/>
          <w:lang w:bidi="fa-IR"/>
        </w:rPr>
        <w:t>ی</w:t>
      </w:r>
      <w:r w:rsidRPr="0060162A">
        <w:rPr>
          <w:rStyle w:val="Char3"/>
          <w:rtl/>
          <w:lang w:bidi="fa-IR"/>
        </w:rPr>
        <w:t>افت</w:t>
      </w:r>
      <w:r w:rsidR="005B21A3">
        <w:rPr>
          <w:rStyle w:val="Char3"/>
          <w:rtl/>
          <w:lang w:bidi="fa-IR"/>
        </w:rPr>
        <w:t>ی</w:t>
      </w:r>
      <w:r w:rsidRPr="0060162A">
        <w:rPr>
          <w:rStyle w:val="Char3"/>
          <w:rtl/>
          <w:lang w:bidi="fa-IR"/>
        </w:rPr>
        <w:t>م اما اثاثه و جامه و خوراك</w:t>
      </w:r>
      <w:r w:rsidR="005B21A3">
        <w:rPr>
          <w:rStyle w:val="Char3"/>
          <w:rtl/>
          <w:lang w:bidi="fa-IR"/>
        </w:rPr>
        <w:t>ی</w:t>
      </w:r>
      <w:r w:rsidRPr="0060162A">
        <w:rPr>
          <w:rStyle w:val="Char3"/>
          <w:rtl/>
          <w:lang w:bidi="fa-IR"/>
        </w:rPr>
        <w:t xml:space="preserve"> غن</w:t>
      </w:r>
      <w:r w:rsidR="005B21A3">
        <w:rPr>
          <w:rStyle w:val="Char3"/>
          <w:rtl/>
          <w:lang w:bidi="fa-IR"/>
        </w:rPr>
        <w:t>ی</w:t>
      </w:r>
      <w:r w:rsidRPr="0060162A">
        <w:rPr>
          <w:rStyle w:val="Char3"/>
          <w:rtl/>
          <w:lang w:bidi="fa-IR"/>
        </w:rPr>
        <w:t>مت گرفت</w:t>
      </w:r>
      <w:r w:rsidR="005B21A3">
        <w:rPr>
          <w:rStyle w:val="Char3"/>
          <w:rtl/>
          <w:lang w:bidi="fa-IR"/>
        </w:rPr>
        <w:t>ی</w:t>
      </w:r>
      <w:r w:rsidRPr="0060162A">
        <w:rPr>
          <w:rStyle w:val="Char3"/>
          <w:rtl/>
          <w:lang w:bidi="fa-IR"/>
        </w:rPr>
        <w:t>م، چون به سو</w:t>
      </w:r>
      <w:r w:rsidR="005B21A3">
        <w:rPr>
          <w:rStyle w:val="Char3"/>
          <w:rtl/>
          <w:lang w:bidi="fa-IR"/>
        </w:rPr>
        <w:t>ی</w:t>
      </w:r>
      <w:r w:rsidRPr="0060162A">
        <w:rPr>
          <w:rStyle w:val="Char3"/>
          <w:rtl/>
          <w:lang w:bidi="fa-IR"/>
        </w:rPr>
        <w:t xml:space="preserve"> واد</w:t>
      </w:r>
      <w:r w:rsidR="005B21A3">
        <w:rPr>
          <w:rStyle w:val="Char3"/>
          <w:rtl/>
          <w:lang w:bidi="fa-IR"/>
        </w:rPr>
        <w:t>ی</w:t>
      </w:r>
      <w:r w:rsidRPr="0060162A">
        <w:rPr>
          <w:rStyle w:val="Char3"/>
          <w:rtl/>
          <w:lang w:bidi="fa-IR"/>
        </w:rPr>
        <w:t xml:space="preserve"> روان شد</w:t>
      </w:r>
      <w:r w:rsidR="005B21A3">
        <w:rPr>
          <w:rStyle w:val="Char3"/>
          <w:rtl/>
          <w:lang w:bidi="fa-IR"/>
        </w:rPr>
        <w:t>ی</w:t>
      </w:r>
      <w:r w:rsidRPr="0060162A">
        <w:rPr>
          <w:rStyle w:val="Char3"/>
          <w:rtl/>
          <w:lang w:bidi="fa-IR"/>
        </w:rPr>
        <w:t>م غلام رسول الله ناگهان به ت</w:t>
      </w:r>
      <w:r w:rsidR="005B21A3">
        <w:rPr>
          <w:rStyle w:val="Char3"/>
          <w:rtl/>
          <w:lang w:bidi="fa-IR"/>
        </w:rPr>
        <w:t>ی</w:t>
      </w:r>
      <w:r w:rsidRPr="0060162A">
        <w:rPr>
          <w:rStyle w:val="Char3"/>
          <w:rtl/>
          <w:lang w:bidi="fa-IR"/>
        </w:rPr>
        <w:t>ر</w:t>
      </w:r>
      <w:r w:rsidR="005B21A3">
        <w:rPr>
          <w:rStyle w:val="Char3"/>
          <w:rtl/>
          <w:lang w:bidi="fa-IR"/>
        </w:rPr>
        <w:t>ی</w:t>
      </w:r>
      <w:r w:rsidRPr="0060162A">
        <w:rPr>
          <w:rStyle w:val="Char3"/>
          <w:rtl/>
          <w:lang w:bidi="fa-IR"/>
        </w:rPr>
        <w:t xml:space="preserve"> كشته شد، گفت</w:t>
      </w:r>
      <w:r w:rsidR="005B21A3">
        <w:rPr>
          <w:rStyle w:val="Char3"/>
          <w:rtl/>
          <w:lang w:bidi="fa-IR"/>
        </w:rPr>
        <w:t>ی</w:t>
      </w:r>
      <w:r w:rsidRPr="0060162A">
        <w:rPr>
          <w:rStyle w:val="Char3"/>
          <w:rtl/>
          <w:lang w:bidi="fa-IR"/>
        </w:rPr>
        <w:t xml:space="preserve">م: </w:t>
      </w:r>
      <w:r w:rsidR="005B21A3">
        <w:rPr>
          <w:rStyle w:val="Char3"/>
          <w:rtl/>
          <w:lang w:bidi="fa-IR"/>
        </w:rPr>
        <w:t>ی</w:t>
      </w:r>
      <w:r w:rsidRPr="0060162A">
        <w:rPr>
          <w:rStyle w:val="Char3"/>
          <w:rtl/>
          <w:lang w:bidi="fa-IR"/>
        </w:rPr>
        <w:t xml:space="preserve">ا رسول الله، شهادت مباركش باد! فرمود:‌ </w:t>
      </w:r>
      <w:r w:rsidR="005B35EA">
        <w:rPr>
          <w:rStyle w:val="Char3"/>
          <w:rFonts w:hint="cs"/>
          <w:rtl/>
          <w:lang w:bidi="fa-IR"/>
        </w:rPr>
        <w:t>«</w:t>
      </w:r>
      <w:r w:rsidRPr="0060162A">
        <w:rPr>
          <w:rStyle w:val="Char3"/>
          <w:rtl/>
          <w:lang w:bidi="fa-IR"/>
        </w:rPr>
        <w:t>قسم به آن كه جان محمد در دست اوست، آن چادر بالاپوش</w:t>
      </w:r>
      <w:r w:rsidR="005B21A3">
        <w:rPr>
          <w:rStyle w:val="Char3"/>
          <w:rtl/>
          <w:lang w:bidi="fa-IR"/>
        </w:rPr>
        <w:t>ی</w:t>
      </w:r>
      <w:r w:rsidRPr="0060162A">
        <w:rPr>
          <w:rStyle w:val="Char3"/>
          <w:rtl/>
          <w:lang w:bidi="fa-IR"/>
        </w:rPr>
        <w:t xml:space="preserve"> كه ازغنا</w:t>
      </w:r>
      <w:r w:rsidR="005B21A3">
        <w:rPr>
          <w:rStyle w:val="Char3"/>
          <w:rtl/>
          <w:lang w:bidi="fa-IR"/>
        </w:rPr>
        <w:t>ی</w:t>
      </w:r>
      <w:r w:rsidRPr="0060162A">
        <w:rPr>
          <w:rStyle w:val="Char3"/>
          <w:rtl/>
          <w:lang w:bidi="fa-IR"/>
        </w:rPr>
        <w:t>م خ</w:t>
      </w:r>
      <w:r w:rsidR="005B21A3">
        <w:rPr>
          <w:rStyle w:val="Char3"/>
          <w:rtl/>
          <w:lang w:bidi="fa-IR"/>
        </w:rPr>
        <w:t>ی</w:t>
      </w:r>
      <w:r w:rsidRPr="0060162A">
        <w:rPr>
          <w:rStyle w:val="Char3"/>
          <w:rtl/>
          <w:lang w:bidi="fa-IR"/>
        </w:rPr>
        <w:t>بر برداشته بر تن او شعله</w:t>
      </w:r>
      <w:r w:rsidR="00101A36">
        <w:rPr>
          <w:rStyle w:val="Char3"/>
          <w:rtl/>
          <w:lang w:bidi="fa-IR"/>
        </w:rPr>
        <w:t xml:space="preserve"> می‌</w:t>
      </w:r>
      <w:r w:rsidRPr="0060162A">
        <w:rPr>
          <w:rStyle w:val="Char3"/>
          <w:rtl/>
          <w:lang w:bidi="fa-IR"/>
        </w:rPr>
        <w:t>كشد!» حاضران ا</w:t>
      </w:r>
      <w:r w:rsidR="005B21A3">
        <w:rPr>
          <w:rStyle w:val="Char3"/>
          <w:rtl/>
          <w:lang w:bidi="fa-IR"/>
        </w:rPr>
        <w:t>ی</w:t>
      </w:r>
      <w:r w:rsidRPr="0060162A">
        <w:rPr>
          <w:rStyle w:val="Char3"/>
          <w:rtl/>
          <w:lang w:bidi="fa-IR"/>
        </w:rPr>
        <w:t>ن را كه شن</w:t>
      </w:r>
      <w:r w:rsidR="005B21A3">
        <w:rPr>
          <w:rStyle w:val="Char3"/>
          <w:rtl/>
          <w:lang w:bidi="fa-IR"/>
        </w:rPr>
        <w:t>ی</w:t>
      </w:r>
      <w:r w:rsidRPr="0060162A">
        <w:rPr>
          <w:rStyle w:val="Char3"/>
          <w:rtl/>
          <w:lang w:bidi="fa-IR"/>
        </w:rPr>
        <w:t>دند صدا به ناله برداشتند و مرد</w:t>
      </w:r>
      <w:r w:rsidR="005B21A3">
        <w:rPr>
          <w:rStyle w:val="Char3"/>
          <w:rtl/>
          <w:lang w:bidi="fa-IR"/>
        </w:rPr>
        <w:t>ی</w:t>
      </w:r>
      <w:r w:rsidRPr="0060162A">
        <w:rPr>
          <w:rStyle w:val="Char3"/>
          <w:rtl/>
          <w:lang w:bidi="fa-IR"/>
        </w:rPr>
        <w:t xml:space="preserve"> دو تسم</w:t>
      </w:r>
      <w:r w:rsidR="00772994">
        <w:rPr>
          <w:rStyle w:val="Char3"/>
          <w:rtl/>
          <w:lang w:bidi="fa-IR"/>
        </w:rPr>
        <w:t>ه</w:t>
      </w:r>
      <w:r w:rsidRPr="0060162A">
        <w:rPr>
          <w:rStyle w:val="Char3"/>
          <w:rtl/>
          <w:lang w:bidi="fa-IR"/>
        </w:rPr>
        <w:t xml:space="preserve"> كفش آورد و گفت: من ا</w:t>
      </w:r>
      <w:r w:rsidR="005B21A3">
        <w:rPr>
          <w:rStyle w:val="Char3"/>
          <w:rtl/>
          <w:lang w:bidi="fa-IR"/>
        </w:rPr>
        <w:t>ی</w:t>
      </w:r>
      <w:r w:rsidRPr="0060162A">
        <w:rPr>
          <w:rStyle w:val="Char3"/>
          <w:rtl/>
          <w:lang w:bidi="fa-IR"/>
        </w:rPr>
        <w:t>ن را در جنگ خ</w:t>
      </w:r>
      <w:r w:rsidR="005B21A3">
        <w:rPr>
          <w:rStyle w:val="Char3"/>
          <w:rtl/>
          <w:lang w:bidi="fa-IR"/>
        </w:rPr>
        <w:t>ی</w:t>
      </w:r>
      <w:r w:rsidRPr="0060162A">
        <w:rPr>
          <w:rStyle w:val="Char3"/>
          <w:rtl/>
          <w:lang w:bidi="fa-IR"/>
        </w:rPr>
        <w:t>بر برداشتم، حضرت فرمود: «تسمه كفش</w:t>
      </w:r>
      <w:r w:rsidR="005B21A3">
        <w:rPr>
          <w:rStyle w:val="Char3"/>
          <w:rtl/>
          <w:lang w:bidi="fa-IR"/>
        </w:rPr>
        <w:t>ی</w:t>
      </w:r>
      <w:r w:rsidRPr="0060162A">
        <w:rPr>
          <w:rStyle w:val="Char3"/>
          <w:rtl/>
          <w:lang w:bidi="fa-IR"/>
        </w:rPr>
        <w:t xml:space="preserve"> از آتش، </w:t>
      </w:r>
      <w:r w:rsidR="005B21A3">
        <w:rPr>
          <w:rStyle w:val="Char3"/>
          <w:rtl/>
          <w:lang w:bidi="fa-IR"/>
        </w:rPr>
        <w:t>ی</w:t>
      </w:r>
      <w:r w:rsidRPr="0060162A">
        <w:rPr>
          <w:rStyle w:val="Char3"/>
          <w:rtl/>
          <w:lang w:bidi="fa-IR"/>
        </w:rPr>
        <w:t>ا دو تسم</w:t>
      </w:r>
      <w:r w:rsidR="00772994">
        <w:rPr>
          <w:rStyle w:val="Char3"/>
          <w:rtl/>
          <w:lang w:bidi="fa-IR"/>
        </w:rPr>
        <w:t>ه</w:t>
      </w:r>
      <w:r w:rsidRPr="0060162A">
        <w:rPr>
          <w:rStyle w:val="Char3"/>
          <w:rtl/>
          <w:lang w:bidi="fa-IR"/>
        </w:rPr>
        <w:t xml:space="preserve"> كفش از آ‌تش!».</w:t>
      </w:r>
    </w:p>
    <w:p w:rsidR="009C6881" w:rsidRPr="0060162A" w:rsidRDefault="009C6881" w:rsidP="0060162A">
      <w:pPr>
        <w:spacing w:line="250" w:lineRule="auto"/>
        <w:ind w:firstLine="284"/>
        <w:jc w:val="both"/>
        <w:rPr>
          <w:rStyle w:val="Char3"/>
          <w:rtl/>
          <w:lang w:bidi="fa-IR"/>
        </w:rPr>
      </w:pPr>
      <w:r w:rsidRPr="0060162A">
        <w:rPr>
          <w:rStyle w:val="Char3"/>
          <w:rtl/>
          <w:lang w:bidi="fa-IR"/>
        </w:rPr>
        <w:t>گاه غاز</w:t>
      </w:r>
      <w:r w:rsidR="005B21A3">
        <w:rPr>
          <w:rStyle w:val="Char3"/>
          <w:rtl/>
          <w:lang w:bidi="fa-IR"/>
        </w:rPr>
        <w:t>ی</w:t>
      </w:r>
      <w:r w:rsidR="00101A36">
        <w:rPr>
          <w:rStyle w:val="Char3"/>
          <w:rtl/>
          <w:lang w:bidi="fa-IR"/>
        </w:rPr>
        <w:t xml:space="preserve"> می‌</w:t>
      </w:r>
      <w:r w:rsidRPr="0060162A">
        <w:rPr>
          <w:rStyle w:val="Char3"/>
          <w:rtl/>
          <w:lang w:bidi="fa-IR"/>
        </w:rPr>
        <w:t>داند كه برداشتن غن</w:t>
      </w:r>
      <w:r w:rsidR="005B21A3">
        <w:rPr>
          <w:rStyle w:val="Char3"/>
          <w:rtl/>
          <w:lang w:bidi="fa-IR"/>
        </w:rPr>
        <w:t>ی</w:t>
      </w:r>
      <w:r w:rsidRPr="0060162A">
        <w:rPr>
          <w:rStyle w:val="Char3"/>
          <w:rtl/>
          <w:lang w:bidi="fa-IR"/>
        </w:rPr>
        <w:t>مت</w:t>
      </w:r>
      <w:r w:rsidR="00155203">
        <w:rPr>
          <w:rStyle w:val="Char3"/>
          <w:rtl/>
          <w:lang w:bidi="fa-IR"/>
        </w:rPr>
        <w:t xml:space="preserve"> بی‌</w:t>
      </w:r>
      <w:r w:rsidRPr="0060162A">
        <w:rPr>
          <w:rStyle w:val="Char3"/>
          <w:rtl/>
          <w:lang w:bidi="fa-IR"/>
        </w:rPr>
        <w:t>آنكه داخل حساب تقس</w:t>
      </w:r>
      <w:r w:rsidR="005B21A3">
        <w:rPr>
          <w:rStyle w:val="Char3"/>
          <w:rtl/>
          <w:lang w:bidi="fa-IR"/>
        </w:rPr>
        <w:t>ی</w:t>
      </w:r>
      <w:r w:rsidRPr="0060162A">
        <w:rPr>
          <w:rStyle w:val="Char3"/>
          <w:rtl/>
          <w:lang w:bidi="fa-IR"/>
        </w:rPr>
        <w:t>م شود حرام است، اما چ</w:t>
      </w:r>
      <w:r w:rsidR="005B21A3">
        <w:rPr>
          <w:rStyle w:val="Char3"/>
          <w:rtl/>
          <w:lang w:bidi="fa-IR"/>
        </w:rPr>
        <w:t>ی</w:t>
      </w:r>
      <w:r w:rsidRPr="0060162A">
        <w:rPr>
          <w:rStyle w:val="Char3"/>
          <w:rtl/>
          <w:lang w:bidi="fa-IR"/>
        </w:rPr>
        <w:t>ز ز</w:t>
      </w:r>
      <w:r w:rsidR="005B21A3">
        <w:rPr>
          <w:rStyle w:val="Char3"/>
          <w:rtl/>
          <w:lang w:bidi="fa-IR"/>
        </w:rPr>
        <w:t>ی</w:t>
      </w:r>
      <w:r w:rsidRPr="0060162A">
        <w:rPr>
          <w:rStyle w:val="Char3"/>
          <w:rtl/>
          <w:lang w:bidi="fa-IR"/>
        </w:rPr>
        <w:t>اد</w:t>
      </w:r>
      <w:r w:rsidR="005B21A3">
        <w:rPr>
          <w:rStyle w:val="Char3"/>
          <w:rtl/>
          <w:lang w:bidi="fa-IR"/>
        </w:rPr>
        <w:t>ی</w:t>
      </w:r>
      <w:r w:rsidRPr="0060162A">
        <w:rPr>
          <w:rStyle w:val="Char3"/>
          <w:rtl/>
          <w:lang w:bidi="fa-IR"/>
        </w:rPr>
        <w:t xml:space="preserve"> است و</w:t>
      </w:r>
      <w:r w:rsidR="00101A36">
        <w:rPr>
          <w:rStyle w:val="Char3"/>
          <w:rtl/>
          <w:lang w:bidi="fa-IR"/>
        </w:rPr>
        <w:t xml:space="preserve"> نمی‌</w:t>
      </w:r>
      <w:r w:rsidRPr="0060162A">
        <w:rPr>
          <w:rStyle w:val="Char3"/>
          <w:rtl/>
          <w:lang w:bidi="fa-IR"/>
        </w:rPr>
        <w:t>تواند از آن صرف نظر نما</w:t>
      </w:r>
      <w:r w:rsidR="005B21A3">
        <w:rPr>
          <w:rStyle w:val="Char3"/>
          <w:rtl/>
          <w:lang w:bidi="fa-IR"/>
        </w:rPr>
        <w:t>ی</w:t>
      </w:r>
      <w:r w:rsidRPr="0060162A">
        <w:rPr>
          <w:rStyle w:val="Char3"/>
          <w:rtl/>
          <w:lang w:bidi="fa-IR"/>
        </w:rPr>
        <w:t>د، و بسا</w:t>
      </w:r>
      <w:r w:rsidR="00101A36">
        <w:rPr>
          <w:rStyle w:val="Char3"/>
          <w:rtl/>
          <w:lang w:bidi="fa-IR"/>
        </w:rPr>
        <w:t xml:space="preserve"> می‌</w:t>
      </w:r>
      <w:r w:rsidRPr="0060162A">
        <w:rPr>
          <w:rStyle w:val="Char3"/>
          <w:rtl/>
          <w:lang w:bidi="fa-IR"/>
        </w:rPr>
        <w:t>پندارد كه ثواب جهادش آن گناه را</w:t>
      </w:r>
      <w:r w:rsidR="00101A36">
        <w:rPr>
          <w:rStyle w:val="Char3"/>
          <w:rtl/>
          <w:lang w:bidi="fa-IR"/>
        </w:rPr>
        <w:t xml:space="preserve"> می‌</w:t>
      </w:r>
      <w:r w:rsidRPr="0060162A">
        <w:rPr>
          <w:rStyle w:val="Char3"/>
          <w:rtl/>
          <w:lang w:bidi="fa-IR"/>
        </w:rPr>
        <w:t>پوشاند [‌در حال</w:t>
      </w:r>
      <w:r w:rsidR="005B21A3">
        <w:rPr>
          <w:rStyle w:val="Char3"/>
          <w:rtl/>
          <w:lang w:bidi="fa-IR"/>
        </w:rPr>
        <w:t>ی</w:t>
      </w:r>
      <w:r w:rsidRPr="0060162A">
        <w:rPr>
          <w:rStyle w:val="Char3"/>
          <w:rtl/>
          <w:lang w:bidi="fa-IR"/>
        </w:rPr>
        <w:t xml:space="preserve"> كه چن</w:t>
      </w:r>
      <w:r w:rsidR="005B21A3">
        <w:rPr>
          <w:rStyle w:val="Char3"/>
          <w:rtl/>
          <w:lang w:bidi="fa-IR"/>
        </w:rPr>
        <w:t>ی</w:t>
      </w:r>
      <w:r w:rsidRPr="0060162A">
        <w:rPr>
          <w:rStyle w:val="Char3"/>
          <w:rtl/>
          <w:lang w:bidi="fa-IR"/>
        </w:rPr>
        <w:t>ن ن</w:t>
      </w:r>
      <w:r w:rsidR="005B21A3">
        <w:rPr>
          <w:rStyle w:val="Char3"/>
          <w:rtl/>
          <w:lang w:bidi="fa-IR"/>
        </w:rPr>
        <w:t>ی</w:t>
      </w:r>
      <w:r w:rsidRPr="0060162A">
        <w:rPr>
          <w:rStyle w:val="Char3"/>
          <w:rtl/>
          <w:lang w:bidi="fa-IR"/>
        </w:rPr>
        <w:t>ست]‌ وا</w:t>
      </w:r>
      <w:r w:rsidR="005B21A3">
        <w:rPr>
          <w:rStyle w:val="Char3"/>
          <w:rtl/>
          <w:lang w:bidi="fa-IR"/>
        </w:rPr>
        <w:t>ی</w:t>
      </w:r>
      <w:r w:rsidRPr="0060162A">
        <w:rPr>
          <w:rStyle w:val="Char3"/>
          <w:rtl/>
          <w:lang w:bidi="fa-IR"/>
        </w:rPr>
        <w:t>نجاست كه ارزش و اثر علم و ا</w:t>
      </w:r>
      <w:r w:rsidR="005B21A3">
        <w:rPr>
          <w:rStyle w:val="Char3"/>
          <w:rtl/>
          <w:lang w:bidi="fa-IR"/>
        </w:rPr>
        <w:t>ی</w:t>
      </w:r>
      <w:r w:rsidRPr="0060162A">
        <w:rPr>
          <w:rStyle w:val="Char3"/>
          <w:rtl/>
          <w:lang w:bidi="fa-IR"/>
        </w:rPr>
        <w:t>مان پد</w:t>
      </w:r>
      <w:r w:rsidR="005B21A3">
        <w:rPr>
          <w:rStyle w:val="Char3"/>
          <w:rtl/>
          <w:lang w:bidi="fa-IR"/>
        </w:rPr>
        <w:t>ی</w:t>
      </w:r>
      <w:r w:rsidRPr="0060162A">
        <w:rPr>
          <w:rStyle w:val="Char3"/>
          <w:rtl/>
          <w:lang w:bidi="fa-IR"/>
        </w:rPr>
        <w:t>د</w:t>
      </w:r>
      <w:r w:rsidR="00101A36">
        <w:rPr>
          <w:rStyle w:val="Char3"/>
          <w:rtl/>
          <w:lang w:bidi="fa-IR"/>
        </w:rPr>
        <w:t xml:space="preserve"> می‌</w:t>
      </w:r>
      <w:r w:rsidRPr="0060162A">
        <w:rPr>
          <w:rStyle w:val="Char3"/>
          <w:rtl/>
          <w:lang w:bidi="fa-IR"/>
        </w:rPr>
        <w:t>آ</w:t>
      </w:r>
      <w:r w:rsidR="005B21A3">
        <w:rPr>
          <w:rStyle w:val="Char3"/>
          <w:rtl/>
          <w:lang w:bidi="fa-IR"/>
        </w:rPr>
        <w:t>ی</w:t>
      </w:r>
      <w:r w:rsidRPr="0060162A">
        <w:rPr>
          <w:rStyle w:val="Char3"/>
          <w:rtl/>
          <w:lang w:bidi="fa-IR"/>
        </w:rPr>
        <w:t xml:space="preserve">د. </w:t>
      </w:r>
    </w:p>
    <w:p w:rsidR="009C6881" w:rsidRPr="0060162A" w:rsidRDefault="009C6881" w:rsidP="0060162A">
      <w:pPr>
        <w:spacing w:line="250" w:lineRule="auto"/>
        <w:ind w:firstLine="284"/>
        <w:jc w:val="both"/>
        <w:rPr>
          <w:rStyle w:val="Char3"/>
          <w:rtl/>
          <w:lang w:bidi="fa-IR"/>
        </w:rPr>
      </w:pPr>
      <w:r w:rsidRPr="0060162A">
        <w:rPr>
          <w:rStyle w:val="Char3"/>
          <w:rtl/>
          <w:lang w:bidi="fa-IR"/>
        </w:rPr>
        <w:t>آورده اند كه در جنگ مدا</w:t>
      </w:r>
      <w:r w:rsidR="005B21A3">
        <w:rPr>
          <w:rStyle w:val="Char3"/>
          <w:rtl/>
          <w:lang w:bidi="fa-IR"/>
        </w:rPr>
        <w:t>ی</w:t>
      </w:r>
      <w:r w:rsidRPr="0060162A">
        <w:rPr>
          <w:rStyle w:val="Char3"/>
          <w:rtl/>
          <w:lang w:bidi="fa-IR"/>
        </w:rPr>
        <w:t>ن مسلمان</w:t>
      </w:r>
      <w:r w:rsidR="005B21A3">
        <w:rPr>
          <w:rStyle w:val="Char3"/>
          <w:rtl/>
          <w:lang w:bidi="fa-IR"/>
        </w:rPr>
        <w:t>ی</w:t>
      </w:r>
      <w:r w:rsidRPr="0060162A">
        <w:rPr>
          <w:rStyle w:val="Char3"/>
          <w:rtl/>
          <w:lang w:bidi="fa-IR"/>
        </w:rPr>
        <w:t xml:space="preserve"> چ</w:t>
      </w:r>
      <w:r w:rsidR="005B21A3">
        <w:rPr>
          <w:rStyle w:val="Char3"/>
          <w:rtl/>
          <w:lang w:bidi="fa-IR"/>
        </w:rPr>
        <w:t>ی</w:t>
      </w:r>
      <w:r w:rsidRPr="0060162A">
        <w:rPr>
          <w:rStyle w:val="Char3"/>
          <w:rtl/>
          <w:lang w:bidi="fa-IR"/>
        </w:rPr>
        <w:t>ز بس</w:t>
      </w:r>
      <w:r w:rsidR="005B21A3">
        <w:rPr>
          <w:rStyle w:val="Char3"/>
          <w:rtl/>
          <w:lang w:bidi="fa-IR"/>
        </w:rPr>
        <w:t>ی</w:t>
      </w:r>
      <w:r w:rsidRPr="0060162A">
        <w:rPr>
          <w:rStyle w:val="Char3"/>
          <w:rtl/>
          <w:lang w:bidi="fa-IR"/>
        </w:rPr>
        <w:t>ار ارزشمند</w:t>
      </w:r>
      <w:r w:rsidR="005B21A3">
        <w:rPr>
          <w:rStyle w:val="Char3"/>
          <w:rtl/>
          <w:lang w:bidi="fa-IR"/>
        </w:rPr>
        <w:t>ی</w:t>
      </w:r>
      <w:r w:rsidRPr="0060162A">
        <w:rPr>
          <w:rStyle w:val="Char3"/>
          <w:rtl/>
          <w:lang w:bidi="fa-IR"/>
        </w:rPr>
        <w:t xml:space="preserve"> را آورد و رو</w:t>
      </w:r>
      <w:r w:rsidR="005B21A3">
        <w:rPr>
          <w:rStyle w:val="Char3"/>
          <w:rtl/>
          <w:lang w:bidi="fa-IR"/>
        </w:rPr>
        <w:t>ی</w:t>
      </w:r>
      <w:r w:rsidRPr="0060162A">
        <w:rPr>
          <w:rStyle w:val="Char3"/>
          <w:rtl/>
          <w:lang w:bidi="fa-IR"/>
        </w:rPr>
        <w:t xml:space="preserve"> غنا</w:t>
      </w:r>
      <w:r w:rsidR="005B21A3">
        <w:rPr>
          <w:rStyle w:val="Char3"/>
          <w:rtl/>
          <w:lang w:bidi="fa-IR"/>
        </w:rPr>
        <w:t>ی</w:t>
      </w:r>
      <w:r w:rsidRPr="0060162A">
        <w:rPr>
          <w:rStyle w:val="Char3"/>
          <w:rtl/>
          <w:lang w:bidi="fa-IR"/>
        </w:rPr>
        <w:t>م انداخت. پرس</w:t>
      </w:r>
      <w:r w:rsidR="005B21A3">
        <w:rPr>
          <w:rStyle w:val="Char3"/>
          <w:rtl/>
          <w:lang w:bidi="fa-IR"/>
        </w:rPr>
        <w:t>ی</w:t>
      </w:r>
      <w:r w:rsidRPr="0060162A">
        <w:rPr>
          <w:rStyle w:val="Char3"/>
          <w:rtl/>
          <w:lang w:bidi="fa-IR"/>
        </w:rPr>
        <w:t>دند: سهم</w:t>
      </w:r>
      <w:r w:rsidR="005B21A3">
        <w:rPr>
          <w:rStyle w:val="Char3"/>
          <w:rtl/>
          <w:lang w:bidi="fa-IR"/>
        </w:rPr>
        <w:t>ی</w:t>
      </w:r>
      <w:r w:rsidRPr="0060162A">
        <w:rPr>
          <w:rStyle w:val="Char3"/>
          <w:rtl/>
          <w:lang w:bidi="fa-IR"/>
        </w:rPr>
        <w:t xml:space="preserve"> برا</w:t>
      </w:r>
      <w:r w:rsidR="005B21A3">
        <w:rPr>
          <w:rStyle w:val="Char3"/>
          <w:rtl/>
          <w:lang w:bidi="fa-IR"/>
        </w:rPr>
        <w:t>ی</w:t>
      </w:r>
      <w:r w:rsidRPr="0060162A">
        <w:rPr>
          <w:rStyle w:val="Char3"/>
          <w:rtl/>
          <w:lang w:bidi="fa-IR"/>
        </w:rPr>
        <w:t xml:space="preserve"> خود برداشت</w:t>
      </w:r>
      <w:r w:rsidR="005B21A3">
        <w:rPr>
          <w:rStyle w:val="Char3"/>
          <w:rtl/>
          <w:lang w:bidi="fa-IR"/>
        </w:rPr>
        <w:t>ی</w:t>
      </w:r>
      <w:r w:rsidRPr="0060162A">
        <w:rPr>
          <w:rStyle w:val="Char3"/>
          <w:rtl/>
          <w:lang w:bidi="fa-IR"/>
        </w:rPr>
        <w:t>؟ گفت: ‌اگر خدا را ناظر</w:t>
      </w:r>
      <w:r w:rsidR="00101A36">
        <w:rPr>
          <w:rStyle w:val="Char3"/>
          <w:rtl/>
          <w:lang w:bidi="fa-IR"/>
        </w:rPr>
        <w:t xml:space="preserve"> نمی‌</w:t>
      </w:r>
      <w:r w:rsidRPr="0060162A">
        <w:rPr>
          <w:rStyle w:val="Char3"/>
          <w:rtl/>
          <w:lang w:bidi="fa-IR"/>
        </w:rPr>
        <w:t>دانستم اصلا آن را نزد شما</w:t>
      </w:r>
      <w:r w:rsidR="00101A36">
        <w:rPr>
          <w:rStyle w:val="Char3"/>
          <w:rtl/>
          <w:lang w:bidi="fa-IR"/>
        </w:rPr>
        <w:t xml:space="preserve"> نمی‌</w:t>
      </w:r>
      <w:r w:rsidRPr="0060162A">
        <w:rPr>
          <w:rStyle w:val="Char3"/>
          <w:rtl/>
          <w:lang w:bidi="fa-IR"/>
        </w:rPr>
        <w:t>آوردم (مراد ا</w:t>
      </w:r>
      <w:r w:rsidR="005B21A3">
        <w:rPr>
          <w:rStyle w:val="Char3"/>
          <w:rtl/>
          <w:lang w:bidi="fa-IR"/>
        </w:rPr>
        <w:t>ی</w:t>
      </w:r>
      <w:r w:rsidRPr="0060162A">
        <w:rPr>
          <w:rStyle w:val="Char3"/>
          <w:rtl/>
          <w:lang w:bidi="fa-IR"/>
        </w:rPr>
        <w:t>ن است كه چ</w:t>
      </w:r>
      <w:r w:rsidR="005B21A3">
        <w:rPr>
          <w:rStyle w:val="Char3"/>
          <w:rtl/>
          <w:lang w:bidi="fa-IR"/>
        </w:rPr>
        <w:t>ی</w:t>
      </w:r>
      <w:r w:rsidRPr="0060162A">
        <w:rPr>
          <w:rStyle w:val="Char3"/>
          <w:rtl/>
          <w:lang w:bidi="fa-IR"/>
        </w:rPr>
        <w:t>ز</w:t>
      </w:r>
      <w:r w:rsidR="005B21A3">
        <w:rPr>
          <w:rStyle w:val="Char3"/>
          <w:rtl/>
          <w:lang w:bidi="fa-IR"/>
        </w:rPr>
        <w:t>ی</w:t>
      </w:r>
      <w:r w:rsidRPr="0060162A">
        <w:rPr>
          <w:rStyle w:val="Char3"/>
          <w:rtl/>
          <w:lang w:bidi="fa-IR"/>
        </w:rPr>
        <w:t xml:space="preserve"> برنداشته</w:t>
      </w:r>
      <w:r w:rsidR="00272F5D">
        <w:rPr>
          <w:rStyle w:val="Char3"/>
          <w:rtl/>
          <w:lang w:bidi="fa-IR"/>
        </w:rPr>
        <w:t>‌ام،</w:t>
      </w:r>
      <w:r w:rsidRPr="0060162A">
        <w:rPr>
          <w:rStyle w:val="Char3"/>
          <w:rtl/>
          <w:lang w:bidi="fa-IR"/>
        </w:rPr>
        <w:t xml:space="preserve"> اگر</w:t>
      </w:r>
      <w:r w:rsidR="00101A36">
        <w:rPr>
          <w:rStyle w:val="Char3"/>
          <w:rtl/>
          <w:lang w:bidi="fa-IR"/>
        </w:rPr>
        <w:t xml:space="preserve"> می‌</w:t>
      </w:r>
      <w:r w:rsidRPr="0060162A">
        <w:rPr>
          <w:rStyle w:val="Char3"/>
          <w:rtl/>
          <w:lang w:bidi="fa-IR"/>
        </w:rPr>
        <w:t>خواستم همه</w:t>
      </w:r>
      <w:r w:rsidR="00272F5D">
        <w:rPr>
          <w:rStyle w:val="Char3"/>
          <w:rtl/>
          <w:lang w:bidi="fa-IR"/>
        </w:rPr>
        <w:t xml:space="preserve">‌اش </w:t>
      </w:r>
      <w:r w:rsidRPr="0060162A">
        <w:rPr>
          <w:rStyle w:val="Char3"/>
          <w:rtl/>
          <w:lang w:bidi="fa-IR"/>
        </w:rPr>
        <w:t>را</w:t>
      </w:r>
      <w:r w:rsidR="00101A36">
        <w:rPr>
          <w:rStyle w:val="Char3"/>
          <w:rtl/>
          <w:lang w:bidi="fa-IR"/>
        </w:rPr>
        <w:t xml:space="preserve"> می‌</w:t>
      </w:r>
      <w:r w:rsidRPr="0060162A">
        <w:rPr>
          <w:rStyle w:val="Char3"/>
          <w:rtl/>
          <w:lang w:bidi="fa-IR"/>
        </w:rPr>
        <w:t>بردم). از جوابش فهم</w:t>
      </w:r>
      <w:r w:rsidR="005B21A3">
        <w:rPr>
          <w:rStyle w:val="Char3"/>
          <w:rtl/>
          <w:lang w:bidi="fa-IR"/>
        </w:rPr>
        <w:t>ی</w:t>
      </w:r>
      <w:r w:rsidRPr="0060162A">
        <w:rPr>
          <w:rStyle w:val="Char3"/>
          <w:rtl/>
          <w:lang w:bidi="fa-IR"/>
        </w:rPr>
        <w:t>دند كه مرد گران پا</w:t>
      </w:r>
      <w:r w:rsidR="005B21A3">
        <w:rPr>
          <w:rStyle w:val="Char3"/>
          <w:rtl/>
          <w:lang w:bidi="fa-IR"/>
        </w:rPr>
        <w:t>ی</w:t>
      </w:r>
      <w:r w:rsidRPr="0060162A">
        <w:rPr>
          <w:rStyle w:val="Char3"/>
          <w:rtl/>
          <w:lang w:bidi="fa-IR"/>
        </w:rPr>
        <w:t>ه</w:t>
      </w:r>
      <w:r w:rsidR="0090518F">
        <w:rPr>
          <w:rStyle w:val="Char3"/>
          <w:rtl/>
          <w:lang w:bidi="fa-IR"/>
        </w:rPr>
        <w:t xml:space="preserve">‌ای </w:t>
      </w:r>
      <w:r w:rsidRPr="0060162A">
        <w:rPr>
          <w:rStyle w:val="Char3"/>
          <w:rtl/>
          <w:lang w:bidi="fa-IR"/>
        </w:rPr>
        <w:t>است، نامش را پرس</w:t>
      </w:r>
      <w:r w:rsidR="005B21A3">
        <w:rPr>
          <w:rStyle w:val="Char3"/>
          <w:rtl/>
          <w:lang w:bidi="fa-IR"/>
        </w:rPr>
        <w:t>ی</w:t>
      </w:r>
      <w:r w:rsidRPr="0060162A">
        <w:rPr>
          <w:rStyle w:val="Char3"/>
          <w:rtl/>
          <w:lang w:bidi="fa-IR"/>
        </w:rPr>
        <w:t>دند، گفت: به خدا</w:t>
      </w:r>
      <w:r w:rsidR="00101A36">
        <w:rPr>
          <w:rStyle w:val="Char3"/>
          <w:rtl/>
          <w:lang w:bidi="fa-IR"/>
        </w:rPr>
        <w:t xml:space="preserve"> نمی‌</w:t>
      </w:r>
      <w:r w:rsidRPr="0060162A">
        <w:rPr>
          <w:rStyle w:val="Char3"/>
          <w:rtl/>
          <w:lang w:bidi="fa-IR"/>
        </w:rPr>
        <w:t>گو</w:t>
      </w:r>
      <w:r w:rsidR="005B21A3">
        <w:rPr>
          <w:rStyle w:val="Char3"/>
          <w:rtl/>
          <w:lang w:bidi="fa-IR"/>
        </w:rPr>
        <w:t>ی</w:t>
      </w:r>
      <w:r w:rsidRPr="0060162A">
        <w:rPr>
          <w:rStyle w:val="Char3"/>
          <w:rtl/>
          <w:lang w:bidi="fa-IR"/>
        </w:rPr>
        <w:t>م مبادا ستا</w:t>
      </w:r>
      <w:r w:rsidR="005B21A3">
        <w:rPr>
          <w:rStyle w:val="Char3"/>
          <w:rtl/>
          <w:lang w:bidi="fa-IR"/>
        </w:rPr>
        <w:t>ی</w:t>
      </w:r>
      <w:r w:rsidRPr="0060162A">
        <w:rPr>
          <w:rStyle w:val="Char3"/>
          <w:rtl/>
          <w:lang w:bidi="fa-IR"/>
        </w:rPr>
        <w:t>شم كن</w:t>
      </w:r>
      <w:r w:rsidR="005B21A3">
        <w:rPr>
          <w:rStyle w:val="Char3"/>
          <w:rtl/>
          <w:lang w:bidi="fa-IR"/>
        </w:rPr>
        <w:t>ی</w:t>
      </w:r>
      <w:r w:rsidRPr="0060162A">
        <w:rPr>
          <w:rStyle w:val="Char3"/>
          <w:rtl/>
          <w:lang w:bidi="fa-IR"/>
        </w:rPr>
        <w:t>د؛ و خود من خدا را</w:t>
      </w:r>
      <w:r w:rsidR="00101A36">
        <w:rPr>
          <w:rStyle w:val="Char3"/>
          <w:rtl/>
          <w:lang w:bidi="fa-IR"/>
        </w:rPr>
        <w:t xml:space="preserve"> می‌</w:t>
      </w:r>
      <w:r w:rsidRPr="0060162A">
        <w:rPr>
          <w:rStyle w:val="Char3"/>
          <w:rtl/>
          <w:lang w:bidi="fa-IR"/>
        </w:rPr>
        <w:t>ستا</w:t>
      </w:r>
      <w:r w:rsidR="005B21A3">
        <w:rPr>
          <w:rStyle w:val="Char3"/>
          <w:rtl/>
          <w:lang w:bidi="fa-IR"/>
        </w:rPr>
        <w:t>ی</w:t>
      </w:r>
      <w:r w:rsidRPr="0060162A">
        <w:rPr>
          <w:rStyle w:val="Char3"/>
          <w:rtl/>
          <w:lang w:bidi="fa-IR"/>
        </w:rPr>
        <w:t>م و به ثواب</w:t>
      </w:r>
      <w:r w:rsidR="005B21A3">
        <w:rPr>
          <w:rStyle w:val="Char3"/>
          <w:rtl/>
          <w:lang w:bidi="fa-IR"/>
        </w:rPr>
        <w:t>ی</w:t>
      </w:r>
      <w:r w:rsidRPr="0060162A">
        <w:rPr>
          <w:rStyle w:val="Char3"/>
          <w:rtl/>
          <w:lang w:bidi="fa-IR"/>
        </w:rPr>
        <w:t xml:space="preserve"> كه بدهد خشنودم. گو</w:t>
      </w:r>
      <w:r w:rsidR="005B21A3">
        <w:rPr>
          <w:rStyle w:val="Char3"/>
          <w:rtl/>
          <w:lang w:bidi="fa-IR"/>
        </w:rPr>
        <w:t>ی</w:t>
      </w:r>
      <w:r w:rsidRPr="0060162A">
        <w:rPr>
          <w:rStyle w:val="Char3"/>
          <w:rtl/>
          <w:lang w:bidi="fa-IR"/>
        </w:rPr>
        <w:t>ند: دنبالش كردند و دانستند كه عامر بن عبدق</w:t>
      </w:r>
      <w:r w:rsidR="005B21A3">
        <w:rPr>
          <w:rStyle w:val="Char3"/>
          <w:rtl/>
          <w:lang w:bidi="fa-IR"/>
        </w:rPr>
        <w:t>ی</w:t>
      </w:r>
      <w:r w:rsidRPr="0060162A">
        <w:rPr>
          <w:rStyle w:val="Char3"/>
          <w:rtl/>
          <w:lang w:bidi="fa-IR"/>
        </w:rPr>
        <w:t xml:space="preserve">س است. </w:t>
      </w:r>
    </w:p>
    <w:p w:rsidR="009C6881" w:rsidRPr="00825224" w:rsidRDefault="009C6881" w:rsidP="00E253B1">
      <w:pPr>
        <w:pStyle w:val="a2"/>
        <w:rPr>
          <w:rtl/>
        </w:rPr>
      </w:pPr>
      <w:bookmarkStart w:id="116" w:name="_Toc271536179"/>
      <w:bookmarkStart w:id="117" w:name="_Toc238598980"/>
      <w:r w:rsidRPr="00825224">
        <w:rPr>
          <w:rtl/>
        </w:rPr>
        <w:t>تلبيس ابليس در امر به معروف و نهي از منكر</w:t>
      </w:r>
      <w:bookmarkEnd w:id="116"/>
      <w:bookmarkEnd w:id="117"/>
    </w:p>
    <w:p w:rsidR="009C6881" w:rsidRPr="0060162A" w:rsidRDefault="009C6881" w:rsidP="005B35EA">
      <w:pPr>
        <w:spacing w:line="250" w:lineRule="auto"/>
        <w:jc w:val="both"/>
        <w:rPr>
          <w:rStyle w:val="Char3"/>
          <w:rtl/>
          <w:lang w:bidi="fa-IR"/>
        </w:rPr>
      </w:pPr>
      <w:r w:rsidRPr="0060162A">
        <w:rPr>
          <w:rStyle w:val="Char3"/>
          <w:rtl/>
          <w:lang w:bidi="fa-IR"/>
        </w:rPr>
        <w:t>كس</w:t>
      </w:r>
      <w:r w:rsidR="005B21A3">
        <w:rPr>
          <w:rStyle w:val="Char3"/>
          <w:rtl/>
          <w:lang w:bidi="fa-IR"/>
        </w:rPr>
        <w:t>ی</w:t>
      </w:r>
      <w:r w:rsidRPr="0060162A">
        <w:rPr>
          <w:rStyle w:val="Char3"/>
          <w:rtl/>
          <w:lang w:bidi="fa-IR"/>
        </w:rPr>
        <w:t xml:space="preserve"> كه امر به معروف و نه</w:t>
      </w:r>
      <w:r w:rsidR="005B21A3">
        <w:rPr>
          <w:rStyle w:val="Char3"/>
          <w:rtl/>
          <w:lang w:bidi="fa-IR"/>
        </w:rPr>
        <w:t>ی</w:t>
      </w:r>
      <w:r w:rsidRPr="0060162A">
        <w:rPr>
          <w:rStyle w:val="Char3"/>
          <w:rtl/>
          <w:lang w:bidi="fa-IR"/>
        </w:rPr>
        <w:t xml:space="preserve"> از منكر</w:t>
      </w:r>
      <w:r w:rsidR="00101A36">
        <w:rPr>
          <w:rStyle w:val="Char3"/>
          <w:rtl/>
          <w:lang w:bidi="fa-IR"/>
        </w:rPr>
        <w:t xml:space="preserve"> می‌</w:t>
      </w:r>
      <w:r w:rsidRPr="0060162A">
        <w:rPr>
          <w:rStyle w:val="Char3"/>
          <w:rtl/>
          <w:lang w:bidi="fa-IR"/>
        </w:rPr>
        <w:t xml:space="preserve">كند </w:t>
      </w:r>
      <w:r w:rsidR="005B21A3">
        <w:rPr>
          <w:rStyle w:val="Char3"/>
          <w:rtl/>
          <w:lang w:bidi="fa-IR"/>
        </w:rPr>
        <w:t>ی</w:t>
      </w:r>
      <w:r w:rsidRPr="0060162A">
        <w:rPr>
          <w:rStyle w:val="Char3"/>
          <w:rtl/>
          <w:lang w:bidi="fa-IR"/>
        </w:rPr>
        <w:t>ا عالم است تا جاهل، اگر عالم است ش</w:t>
      </w:r>
      <w:r w:rsidR="005B21A3">
        <w:rPr>
          <w:rStyle w:val="Char3"/>
          <w:rtl/>
          <w:lang w:bidi="fa-IR"/>
        </w:rPr>
        <w:t>ی</w:t>
      </w:r>
      <w:r w:rsidRPr="0060162A">
        <w:rPr>
          <w:rStyle w:val="Char3"/>
          <w:rtl/>
          <w:lang w:bidi="fa-IR"/>
        </w:rPr>
        <w:t>طان آن عمل را در چشم و</w:t>
      </w:r>
      <w:r w:rsidR="005B21A3">
        <w:rPr>
          <w:rStyle w:val="Char3"/>
          <w:rtl/>
          <w:lang w:bidi="fa-IR"/>
        </w:rPr>
        <w:t>ی</w:t>
      </w:r>
      <w:r w:rsidR="00101A36">
        <w:rPr>
          <w:rStyle w:val="Char3"/>
          <w:rtl/>
          <w:lang w:bidi="fa-IR"/>
        </w:rPr>
        <w:t xml:space="preserve"> می‌</w:t>
      </w:r>
      <w:r w:rsidRPr="0060162A">
        <w:rPr>
          <w:rStyle w:val="Char3"/>
          <w:rtl/>
          <w:lang w:bidi="fa-IR"/>
        </w:rPr>
        <w:t>آرا</w:t>
      </w:r>
      <w:r w:rsidR="005B21A3">
        <w:rPr>
          <w:rStyle w:val="Char3"/>
          <w:rtl/>
          <w:lang w:bidi="fa-IR"/>
        </w:rPr>
        <w:t>ی</w:t>
      </w:r>
      <w:r w:rsidRPr="0060162A">
        <w:rPr>
          <w:rStyle w:val="Char3"/>
          <w:rtl/>
          <w:lang w:bidi="fa-IR"/>
        </w:rPr>
        <w:t>د و دچار عجب و نامجو</w:t>
      </w:r>
      <w:r w:rsidR="005B21A3">
        <w:rPr>
          <w:rStyle w:val="Char3"/>
          <w:rtl/>
          <w:lang w:bidi="fa-IR"/>
        </w:rPr>
        <w:t>یی</w:t>
      </w:r>
      <w:r w:rsidR="00101A36">
        <w:rPr>
          <w:rStyle w:val="Char3"/>
          <w:rtl/>
          <w:lang w:bidi="fa-IR"/>
        </w:rPr>
        <w:t xml:space="preserve"> می‌</w:t>
      </w:r>
      <w:r w:rsidRPr="0060162A">
        <w:rPr>
          <w:rStyle w:val="Char3"/>
          <w:rtl/>
          <w:lang w:bidi="fa-IR"/>
        </w:rPr>
        <w:t>سازدش. از زاهد</w:t>
      </w:r>
      <w:r w:rsidR="005B21A3">
        <w:rPr>
          <w:rStyle w:val="Char3"/>
          <w:rtl/>
          <w:lang w:bidi="fa-IR"/>
        </w:rPr>
        <w:t>ی</w:t>
      </w:r>
      <w:r w:rsidRPr="0060162A">
        <w:rPr>
          <w:rStyle w:val="Char3"/>
          <w:rtl/>
          <w:lang w:bidi="fa-IR"/>
        </w:rPr>
        <w:t xml:space="preserve"> نقل است كه گو</w:t>
      </w:r>
      <w:r w:rsidR="005B21A3">
        <w:rPr>
          <w:rStyle w:val="Char3"/>
          <w:rtl/>
          <w:lang w:bidi="fa-IR"/>
        </w:rPr>
        <w:t>ی</w:t>
      </w:r>
      <w:r w:rsidRPr="0060162A">
        <w:rPr>
          <w:rStyle w:val="Char3"/>
          <w:rtl/>
          <w:lang w:bidi="fa-IR"/>
        </w:rPr>
        <w:t>د: ‌روز</w:t>
      </w:r>
      <w:r w:rsidR="005B21A3">
        <w:rPr>
          <w:rStyle w:val="Char3"/>
          <w:rtl/>
          <w:lang w:bidi="fa-IR"/>
        </w:rPr>
        <w:t>ی</w:t>
      </w:r>
      <w:r w:rsidRPr="0060162A">
        <w:rPr>
          <w:rStyle w:val="Char3"/>
          <w:rtl/>
          <w:lang w:bidi="fa-IR"/>
        </w:rPr>
        <w:t xml:space="preserve"> منصور خل</w:t>
      </w:r>
      <w:r w:rsidR="005B21A3">
        <w:rPr>
          <w:rStyle w:val="Char3"/>
          <w:rtl/>
          <w:lang w:bidi="fa-IR"/>
        </w:rPr>
        <w:t>ی</w:t>
      </w:r>
      <w:r w:rsidRPr="0060162A">
        <w:rPr>
          <w:rStyle w:val="Char3"/>
          <w:rtl/>
          <w:lang w:bidi="fa-IR"/>
        </w:rPr>
        <w:t>فه درخطبه</w:t>
      </w:r>
      <w:r w:rsidR="00101A36">
        <w:rPr>
          <w:rStyle w:val="Char3"/>
          <w:rtl/>
          <w:lang w:bidi="fa-IR"/>
        </w:rPr>
        <w:t xml:space="preserve"> می‌</w:t>
      </w:r>
      <w:r w:rsidRPr="0060162A">
        <w:rPr>
          <w:rStyle w:val="Char3"/>
          <w:rtl/>
          <w:lang w:bidi="fa-IR"/>
        </w:rPr>
        <w:t>گر</w:t>
      </w:r>
      <w:r w:rsidR="005B21A3">
        <w:rPr>
          <w:rStyle w:val="Char3"/>
          <w:rtl/>
          <w:lang w:bidi="fa-IR"/>
        </w:rPr>
        <w:t>ی</w:t>
      </w:r>
      <w:r w:rsidRPr="0060162A">
        <w:rPr>
          <w:rStyle w:val="Char3"/>
          <w:rtl/>
          <w:lang w:bidi="fa-IR"/>
        </w:rPr>
        <w:t>ست، مرا خشم فرو گرفت و با خود اند</w:t>
      </w:r>
      <w:r w:rsidR="005B21A3">
        <w:rPr>
          <w:rStyle w:val="Char3"/>
          <w:rtl/>
          <w:lang w:bidi="fa-IR"/>
        </w:rPr>
        <w:t>ی</w:t>
      </w:r>
      <w:r w:rsidRPr="0060162A">
        <w:rPr>
          <w:rStyle w:val="Char3"/>
          <w:rtl/>
          <w:lang w:bidi="fa-IR"/>
        </w:rPr>
        <w:t>ش</w:t>
      </w:r>
      <w:r w:rsidR="005B21A3">
        <w:rPr>
          <w:rStyle w:val="Char3"/>
          <w:rtl/>
          <w:lang w:bidi="fa-IR"/>
        </w:rPr>
        <w:t>ی</w:t>
      </w:r>
      <w:r w:rsidRPr="0060162A">
        <w:rPr>
          <w:rStyle w:val="Char3"/>
          <w:rtl/>
          <w:lang w:bidi="fa-IR"/>
        </w:rPr>
        <w:t>دم كه چون از منبر فرود آمد كارها</w:t>
      </w:r>
      <w:r w:rsidR="005B21A3">
        <w:rPr>
          <w:rStyle w:val="Char3"/>
          <w:rtl/>
          <w:lang w:bidi="fa-IR"/>
        </w:rPr>
        <w:t>ی</w:t>
      </w:r>
      <w:r w:rsidRPr="0060162A">
        <w:rPr>
          <w:rStyle w:val="Char3"/>
          <w:rtl/>
          <w:lang w:bidi="fa-IR"/>
        </w:rPr>
        <w:t xml:space="preserve"> خلاف كه از او</w:t>
      </w:r>
      <w:r w:rsidR="00101A36">
        <w:rPr>
          <w:rStyle w:val="Char3"/>
          <w:rtl/>
          <w:lang w:bidi="fa-IR"/>
        </w:rPr>
        <w:t xml:space="preserve"> می‌</w:t>
      </w:r>
      <w:r w:rsidRPr="0060162A">
        <w:rPr>
          <w:rStyle w:val="Char3"/>
          <w:rtl/>
          <w:lang w:bidi="fa-IR"/>
        </w:rPr>
        <w:t xml:space="preserve">دانم </w:t>
      </w:r>
      <w:r w:rsidR="005B21A3">
        <w:rPr>
          <w:rStyle w:val="Char3"/>
          <w:rtl/>
          <w:lang w:bidi="fa-IR"/>
        </w:rPr>
        <w:t xml:space="preserve">یک یک </w:t>
      </w:r>
      <w:r w:rsidRPr="0060162A">
        <w:rPr>
          <w:rStyle w:val="Char3"/>
          <w:rtl/>
          <w:lang w:bidi="fa-IR"/>
        </w:rPr>
        <w:t>بر شمارم و پندش دهم، اما از ا</w:t>
      </w:r>
      <w:r w:rsidR="005B21A3">
        <w:rPr>
          <w:rStyle w:val="Char3"/>
          <w:rtl/>
          <w:lang w:bidi="fa-IR"/>
        </w:rPr>
        <w:t>ی</w:t>
      </w:r>
      <w:r w:rsidRPr="0060162A">
        <w:rPr>
          <w:rStyle w:val="Char3"/>
          <w:rtl/>
          <w:lang w:bidi="fa-IR"/>
        </w:rPr>
        <w:t>نكه م</w:t>
      </w:r>
      <w:r w:rsidR="005B21A3">
        <w:rPr>
          <w:rStyle w:val="Char3"/>
          <w:rtl/>
          <w:lang w:bidi="fa-IR"/>
        </w:rPr>
        <w:t>ی</w:t>
      </w:r>
      <w:r w:rsidRPr="0060162A">
        <w:rPr>
          <w:rStyle w:val="Char3"/>
          <w:rtl/>
          <w:lang w:bidi="fa-IR"/>
        </w:rPr>
        <w:t>ان مردم خل</w:t>
      </w:r>
      <w:r w:rsidR="005B21A3">
        <w:rPr>
          <w:rStyle w:val="Char3"/>
          <w:rtl/>
          <w:lang w:bidi="fa-IR"/>
        </w:rPr>
        <w:t>ی</w:t>
      </w:r>
      <w:r w:rsidRPr="0060162A">
        <w:rPr>
          <w:rStyle w:val="Char3"/>
          <w:rtl/>
          <w:lang w:bidi="fa-IR"/>
        </w:rPr>
        <w:t>فه را موعظه كنم و مرا بب</w:t>
      </w:r>
      <w:r w:rsidR="005B21A3">
        <w:rPr>
          <w:rStyle w:val="Char3"/>
          <w:rtl/>
          <w:lang w:bidi="fa-IR"/>
        </w:rPr>
        <w:t>ی</w:t>
      </w:r>
      <w:r w:rsidRPr="0060162A">
        <w:rPr>
          <w:rStyle w:val="Char3"/>
          <w:rtl/>
          <w:lang w:bidi="fa-IR"/>
        </w:rPr>
        <w:t xml:space="preserve">نند و دچار عجب شوم، </w:t>
      </w:r>
      <w:r w:rsidR="005B21A3">
        <w:rPr>
          <w:rStyle w:val="Char3"/>
          <w:rtl/>
          <w:lang w:bidi="fa-IR"/>
        </w:rPr>
        <w:t>ی</w:t>
      </w:r>
      <w:r w:rsidRPr="0060162A">
        <w:rPr>
          <w:rStyle w:val="Char3"/>
          <w:rtl/>
          <w:lang w:bidi="fa-IR"/>
        </w:rPr>
        <w:t>ا برا</w:t>
      </w:r>
      <w:r w:rsidR="005B21A3">
        <w:rPr>
          <w:rStyle w:val="Char3"/>
          <w:rtl/>
          <w:lang w:bidi="fa-IR"/>
        </w:rPr>
        <w:t>ی</w:t>
      </w:r>
      <w:r w:rsidRPr="0060162A">
        <w:rPr>
          <w:rStyle w:val="Char3"/>
          <w:rtl/>
          <w:lang w:bidi="fa-IR"/>
        </w:rPr>
        <w:t xml:space="preserve"> عمل</w:t>
      </w:r>
      <w:r w:rsidR="005B21A3">
        <w:rPr>
          <w:rStyle w:val="Char3"/>
          <w:rtl/>
          <w:lang w:bidi="fa-IR"/>
        </w:rPr>
        <w:t>ی</w:t>
      </w:r>
      <w:r w:rsidRPr="0060162A">
        <w:rPr>
          <w:rStyle w:val="Char3"/>
          <w:rtl/>
          <w:lang w:bidi="fa-IR"/>
        </w:rPr>
        <w:t xml:space="preserve"> (ر</w:t>
      </w:r>
      <w:r w:rsidR="005B21A3">
        <w:rPr>
          <w:rStyle w:val="Char3"/>
          <w:rtl/>
          <w:lang w:bidi="fa-IR"/>
        </w:rPr>
        <w:t>ی</w:t>
      </w:r>
      <w:r w:rsidRPr="0060162A">
        <w:rPr>
          <w:rStyle w:val="Char3"/>
          <w:rtl/>
          <w:lang w:bidi="fa-IR"/>
        </w:rPr>
        <w:t>ا</w:t>
      </w:r>
      <w:r w:rsidR="005B21A3">
        <w:rPr>
          <w:rStyle w:val="Char3"/>
          <w:rtl/>
          <w:lang w:bidi="fa-IR"/>
        </w:rPr>
        <w:t>یی</w:t>
      </w:r>
      <w:r w:rsidRPr="0060162A">
        <w:rPr>
          <w:rStyle w:val="Char3"/>
          <w:rtl/>
          <w:lang w:bidi="fa-IR"/>
        </w:rPr>
        <w:t>) كه صح</w:t>
      </w:r>
      <w:r w:rsidR="005B21A3">
        <w:rPr>
          <w:rStyle w:val="Char3"/>
          <w:rtl/>
          <w:lang w:bidi="fa-IR"/>
        </w:rPr>
        <w:t>ی</w:t>
      </w:r>
      <w:r w:rsidRPr="0060162A">
        <w:rPr>
          <w:rStyle w:val="Char3"/>
          <w:rtl/>
          <w:lang w:bidi="fa-IR"/>
        </w:rPr>
        <w:t>ح ن</w:t>
      </w:r>
      <w:r w:rsidR="005B21A3">
        <w:rPr>
          <w:rStyle w:val="Char3"/>
          <w:rtl/>
          <w:lang w:bidi="fa-IR"/>
        </w:rPr>
        <w:t>ی</w:t>
      </w:r>
      <w:r w:rsidRPr="0060162A">
        <w:rPr>
          <w:rStyle w:val="Char3"/>
          <w:rtl/>
          <w:lang w:bidi="fa-IR"/>
        </w:rPr>
        <w:t>ست كشته شوم، خوشم ن</w:t>
      </w:r>
      <w:r w:rsidR="005B21A3">
        <w:rPr>
          <w:rStyle w:val="Char3"/>
          <w:rtl/>
          <w:lang w:bidi="fa-IR"/>
        </w:rPr>
        <w:t>ی</w:t>
      </w:r>
      <w:r w:rsidRPr="0060162A">
        <w:rPr>
          <w:rStyle w:val="Char3"/>
          <w:rtl/>
          <w:lang w:bidi="fa-IR"/>
        </w:rPr>
        <w:t xml:space="preserve">امد و خاموش بر جا ماندم. </w:t>
      </w:r>
    </w:p>
    <w:p w:rsidR="009C6881" w:rsidRPr="0060162A" w:rsidRDefault="009C6881" w:rsidP="0060162A">
      <w:pPr>
        <w:spacing w:line="250" w:lineRule="auto"/>
        <w:ind w:firstLine="284"/>
        <w:jc w:val="both"/>
        <w:rPr>
          <w:rStyle w:val="Char3"/>
          <w:rtl/>
          <w:lang w:bidi="fa-IR"/>
        </w:rPr>
      </w:pPr>
      <w:r w:rsidRPr="0060162A">
        <w:rPr>
          <w:rStyle w:val="Char3"/>
          <w:rtl/>
          <w:lang w:bidi="fa-IR"/>
        </w:rPr>
        <w:t>و ن</w:t>
      </w:r>
      <w:r w:rsidR="005B21A3">
        <w:rPr>
          <w:rStyle w:val="Char3"/>
          <w:rtl/>
          <w:lang w:bidi="fa-IR"/>
        </w:rPr>
        <w:t>ی</w:t>
      </w:r>
      <w:r w:rsidRPr="0060162A">
        <w:rPr>
          <w:rStyle w:val="Char3"/>
          <w:rtl/>
          <w:lang w:bidi="fa-IR"/>
        </w:rPr>
        <w:t>ز ش</w:t>
      </w:r>
      <w:r w:rsidR="005B21A3">
        <w:rPr>
          <w:rStyle w:val="Char3"/>
          <w:rtl/>
          <w:lang w:bidi="fa-IR"/>
        </w:rPr>
        <w:t>ی</w:t>
      </w:r>
      <w:r w:rsidRPr="0060162A">
        <w:rPr>
          <w:rStyle w:val="Char3"/>
          <w:rtl/>
          <w:lang w:bidi="fa-IR"/>
        </w:rPr>
        <w:t>طان عالم</w:t>
      </w:r>
      <w:r w:rsidR="005B21A3">
        <w:rPr>
          <w:rStyle w:val="Char3"/>
          <w:rtl/>
          <w:lang w:bidi="fa-IR"/>
        </w:rPr>
        <w:t>ی</w:t>
      </w:r>
      <w:r w:rsidRPr="0060162A">
        <w:rPr>
          <w:rStyle w:val="Char3"/>
          <w:rtl/>
          <w:lang w:bidi="fa-IR"/>
        </w:rPr>
        <w:t xml:space="preserve"> را كه امر به معروف و نه</w:t>
      </w:r>
      <w:r w:rsidR="005B21A3">
        <w:rPr>
          <w:rStyle w:val="Char3"/>
          <w:rtl/>
          <w:lang w:bidi="fa-IR"/>
        </w:rPr>
        <w:t>ی</w:t>
      </w:r>
      <w:r w:rsidRPr="0060162A">
        <w:rPr>
          <w:rStyle w:val="Char3"/>
          <w:rtl/>
          <w:lang w:bidi="fa-IR"/>
        </w:rPr>
        <w:t xml:space="preserve"> از منكر</w:t>
      </w:r>
      <w:r w:rsidR="00101A36">
        <w:rPr>
          <w:rStyle w:val="Char3"/>
          <w:rtl/>
          <w:lang w:bidi="fa-IR"/>
        </w:rPr>
        <w:t xml:space="preserve"> می‌</w:t>
      </w:r>
      <w:r w:rsidRPr="0060162A">
        <w:rPr>
          <w:rStyle w:val="Char3"/>
          <w:rtl/>
          <w:lang w:bidi="fa-IR"/>
        </w:rPr>
        <w:t>كند ممكن است از ا</w:t>
      </w:r>
      <w:r w:rsidR="005B21A3">
        <w:rPr>
          <w:rStyle w:val="Char3"/>
          <w:rtl/>
          <w:lang w:bidi="fa-IR"/>
        </w:rPr>
        <w:t>ی</w:t>
      </w:r>
      <w:r w:rsidRPr="0060162A">
        <w:rPr>
          <w:rStyle w:val="Char3"/>
          <w:rtl/>
          <w:lang w:bidi="fa-IR"/>
        </w:rPr>
        <w:t>ن راه بفر</w:t>
      </w:r>
      <w:r w:rsidR="005B21A3">
        <w:rPr>
          <w:rStyle w:val="Char3"/>
          <w:rtl/>
          <w:lang w:bidi="fa-IR"/>
        </w:rPr>
        <w:t>ی</w:t>
      </w:r>
      <w:r w:rsidRPr="0060162A">
        <w:rPr>
          <w:rStyle w:val="Char3"/>
          <w:rtl/>
          <w:lang w:bidi="fa-IR"/>
        </w:rPr>
        <w:t>بد كه خشمش از ابتدا</w:t>
      </w:r>
      <w:r w:rsidR="005B21A3">
        <w:rPr>
          <w:rStyle w:val="Char3"/>
          <w:rtl/>
          <w:lang w:bidi="fa-IR"/>
        </w:rPr>
        <w:t>ی</w:t>
      </w:r>
      <w:r w:rsidRPr="0060162A">
        <w:rPr>
          <w:rStyle w:val="Char3"/>
          <w:rtl/>
          <w:lang w:bidi="fa-IR"/>
        </w:rPr>
        <w:t xml:space="preserve"> كار </w:t>
      </w:r>
      <w:r w:rsidR="005B21A3">
        <w:rPr>
          <w:rStyle w:val="Char3"/>
          <w:rtl/>
          <w:lang w:bidi="fa-IR"/>
        </w:rPr>
        <w:t>ی</w:t>
      </w:r>
      <w:r w:rsidRPr="0060162A">
        <w:rPr>
          <w:rStyle w:val="Char3"/>
          <w:rtl/>
          <w:lang w:bidi="fa-IR"/>
        </w:rPr>
        <w:t>ا در اثنا</w:t>
      </w:r>
      <w:r w:rsidR="005B21A3">
        <w:rPr>
          <w:rStyle w:val="Char3"/>
          <w:rtl/>
          <w:lang w:bidi="fa-IR"/>
        </w:rPr>
        <w:t>ی</w:t>
      </w:r>
      <w:r w:rsidRPr="0060162A">
        <w:rPr>
          <w:rStyle w:val="Char3"/>
          <w:rtl/>
          <w:lang w:bidi="fa-IR"/>
        </w:rPr>
        <w:t xml:space="preserve"> كار برا</w:t>
      </w:r>
      <w:r w:rsidR="005B21A3">
        <w:rPr>
          <w:rStyle w:val="Char3"/>
          <w:rtl/>
          <w:lang w:bidi="fa-IR"/>
        </w:rPr>
        <w:t>ی</w:t>
      </w:r>
      <w:r w:rsidRPr="0060162A">
        <w:rPr>
          <w:rStyle w:val="Char3"/>
          <w:rtl/>
          <w:lang w:bidi="fa-IR"/>
        </w:rPr>
        <w:t xml:space="preserve"> خدا نباشد، چنانكه عمر بن عبدالعز</w:t>
      </w:r>
      <w:r w:rsidR="005B21A3">
        <w:rPr>
          <w:rStyle w:val="Char3"/>
          <w:rtl/>
          <w:lang w:bidi="fa-IR"/>
        </w:rPr>
        <w:t>ی</w:t>
      </w:r>
      <w:r w:rsidRPr="0060162A">
        <w:rPr>
          <w:rStyle w:val="Char3"/>
          <w:rtl/>
          <w:lang w:bidi="fa-IR"/>
        </w:rPr>
        <w:t>ز به مرد</w:t>
      </w:r>
      <w:r w:rsidR="005B21A3">
        <w:rPr>
          <w:rStyle w:val="Char3"/>
          <w:rtl/>
          <w:lang w:bidi="fa-IR"/>
        </w:rPr>
        <w:t>ی</w:t>
      </w:r>
      <w:r w:rsidRPr="0060162A">
        <w:rPr>
          <w:rStyle w:val="Char3"/>
          <w:rtl/>
          <w:lang w:bidi="fa-IR"/>
        </w:rPr>
        <w:t xml:space="preserve"> گفت:‌ «اگر خشمنا</w:t>
      </w:r>
      <w:r w:rsidR="005B21A3">
        <w:rPr>
          <w:rStyle w:val="Char3"/>
          <w:rtl/>
          <w:lang w:bidi="fa-IR"/>
        </w:rPr>
        <w:t xml:space="preserve">ک </w:t>
      </w:r>
      <w:r w:rsidRPr="0060162A">
        <w:rPr>
          <w:rStyle w:val="Char3"/>
          <w:rtl/>
          <w:lang w:bidi="fa-IR"/>
        </w:rPr>
        <w:t>نبودم مجازاتت</w:t>
      </w:r>
      <w:r w:rsidR="00101A36">
        <w:rPr>
          <w:rStyle w:val="Char3"/>
          <w:rtl/>
          <w:lang w:bidi="fa-IR"/>
        </w:rPr>
        <w:t xml:space="preserve"> می‌</w:t>
      </w:r>
      <w:r w:rsidRPr="0060162A">
        <w:rPr>
          <w:rStyle w:val="Char3"/>
          <w:rtl/>
          <w:lang w:bidi="fa-IR"/>
        </w:rPr>
        <w:t xml:space="preserve">كردم»، </w:t>
      </w:r>
      <w:r w:rsidR="005B21A3">
        <w:rPr>
          <w:rStyle w:val="Char3"/>
          <w:rtl/>
          <w:lang w:bidi="fa-IR"/>
        </w:rPr>
        <w:t>ی</w:t>
      </w:r>
      <w:r w:rsidRPr="0060162A">
        <w:rPr>
          <w:rStyle w:val="Char3"/>
          <w:rtl/>
          <w:lang w:bidi="fa-IR"/>
        </w:rPr>
        <w:t>عن</w:t>
      </w:r>
      <w:r w:rsidR="005B21A3">
        <w:rPr>
          <w:rStyle w:val="Char3"/>
          <w:rtl/>
          <w:lang w:bidi="fa-IR"/>
        </w:rPr>
        <w:t>ی</w:t>
      </w:r>
      <w:r w:rsidRPr="0060162A">
        <w:rPr>
          <w:rStyle w:val="Char3"/>
          <w:rtl/>
          <w:lang w:bidi="fa-IR"/>
        </w:rPr>
        <w:t xml:space="preserve"> ترس</w:t>
      </w:r>
      <w:r w:rsidR="005B21A3">
        <w:rPr>
          <w:rStyle w:val="Char3"/>
          <w:rtl/>
          <w:lang w:bidi="fa-IR"/>
        </w:rPr>
        <w:t>ی</w:t>
      </w:r>
      <w:r w:rsidRPr="0060162A">
        <w:rPr>
          <w:rStyle w:val="Char3"/>
          <w:rtl/>
          <w:lang w:bidi="fa-IR"/>
        </w:rPr>
        <w:t>دم از ا</w:t>
      </w:r>
      <w:r w:rsidR="005B21A3">
        <w:rPr>
          <w:rStyle w:val="Char3"/>
          <w:rtl/>
          <w:lang w:bidi="fa-IR"/>
        </w:rPr>
        <w:t>ی</w:t>
      </w:r>
      <w:r w:rsidRPr="0060162A">
        <w:rPr>
          <w:rStyle w:val="Char3"/>
          <w:rtl/>
          <w:lang w:bidi="fa-IR"/>
        </w:rPr>
        <w:t>نكه غضبم برا</w:t>
      </w:r>
      <w:r w:rsidR="005B21A3">
        <w:rPr>
          <w:rStyle w:val="Char3"/>
          <w:rtl/>
          <w:lang w:bidi="fa-IR"/>
        </w:rPr>
        <w:t>ی</w:t>
      </w:r>
      <w:r w:rsidRPr="0060162A">
        <w:rPr>
          <w:rStyle w:val="Char3"/>
          <w:rtl/>
          <w:lang w:bidi="fa-IR"/>
        </w:rPr>
        <w:t xml:space="preserve"> خدا با غضبم برا</w:t>
      </w:r>
      <w:r w:rsidR="005B21A3">
        <w:rPr>
          <w:rStyle w:val="Char3"/>
          <w:rtl/>
          <w:lang w:bidi="fa-IR"/>
        </w:rPr>
        <w:t>ی</w:t>
      </w:r>
      <w:r w:rsidRPr="0060162A">
        <w:rPr>
          <w:rStyle w:val="Char3"/>
          <w:rtl/>
          <w:lang w:bidi="fa-IR"/>
        </w:rPr>
        <w:t xml:space="preserve"> خودم درآم</w:t>
      </w:r>
      <w:r w:rsidR="005B21A3">
        <w:rPr>
          <w:rStyle w:val="Char3"/>
          <w:rtl/>
          <w:lang w:bidi="fa-IR"/>
        </w:rPr>
        <w:t>ی</w:t>
      </w:r>
      <w:r w:rsidRPr="0060162A">
        <w:rPr>
          <w:rStyle w:val="Char3"/>
          <w:rtl/>
          <w:lang w:bidi="fa-IR"/>
        </w:rPr>
        <w:t xml:space="preserve">خته باشد. </w:t>
      </w:r>
    </w:p>
    <w:p w:rsidR="009C6881" w:rsidRPr="0060162A" w:rsidRDefault="009C6881" w:rsidP="0060162A">
      <w:pPr>
        <w:spacing w:line="250" w:lineRule="auto"/>
        <w:ind w:firstLine="284"/>
        <w:jc w:val="both"/>
        <w:rPr>
          <w:rStyle w:val="Char3"/>
          <w:rtl/>
          <w:lang w:bidi="fa-IR"/>
        </w:rPr>
      </w:pPr>
      <w:r w:rsidRPr="0060162A">
        <w:rPr>
          <w:rStyle w:val="Char3"/>
          <w:rtl/>
          <w:lang w:bidi="fa-IR"/>
        </w:rPr>
        <w:t>اما جاهل</w:t>
      </w:r>
      <w:r w:rsidR="005B21A3">
        <w:rPr>
          <w:rStyle w:val="Char3"/>
          <w:rtl/>
          <w:lang w:bidi="fa-IR"/>
        </w:rPr>
        <w:t>ی</w:t>
      </w:r>
      <w:r w:rsidRPr="0060162A">
        <w:rPr>
          <w:rStyle w:val="Char3"/>
          <w:rtl/>
          <w:lang w:bidi="fa-IR"/>
        </w:rPr>
        <w:t xml:space="preserve"> كه امر به معروف ونه</w:t>
      </w:r>
      <w:r w:rsidR="005B21A3">
        <w:rPr>
          <w:rStyle w:val="Char3"/>
          <w:rtl/>
          <w:lang w:bidi="fa-IR"/>
        </w:rPr>
        <w:t>ی</w:t>
      </w:r>
      <w:r w:rsidRPr="0060162A">
        <w:rPr>
          <w:rStyle w:val="Char3"/>
          <w:rtl/>
          <w:lang w:bidi="fa-IR"/>
        </w:rPr>
        <w:t xml:space="preserve"> از منكر كند باز</w:t>
      </w:r>
      <w:r w:rsidR="005B21A3">
        <w:rPr>
          <w:rStyle w:val="Char3"/>
          <w:rtl/>
          <w:lang w:bidi="fa-IR"/>
        </w:rPr>
        <w:t>ی</w:t>
      </w:r>
      <w:r w:rsidRPr="0060162A">
        <w:rPr>
          <w:rStyle w:val="Char3"/>
          <w:rtl/>
          <w:lang w:bidi="fa-IR"/>
        </w:rPr>
        <w:t>چ</w:t>
      </w:r>
      <w:r w:rsidR="00772994">
        <w:rPr>
          <w:rStyle w:val="Char3"/>
          <w:rtl/>
          <w:lang w:bidi="fa-IR"/>
        </w:rPr>
        <w:t>ه</w:t>
      </w:r>
      <w:r w:rsidRPr="0060162A">
        <w:rPr>
          <w:rStyle w:val="Char3"/>
          <w:rtl/>
          <w:lang w:bidi="fa-IR"/>
        </w:rPr>
        <w:t xml:space="preserve"> ش</w:t>
      </w:r>
      <w:r w:rsidR="005B21A3">
        <w:rPr>
          <w:rStyle w:val="Char3"/>
          <w:rtl/>
          <w:lang w:bidi="fa-IR"/>
        </w:rPr>
        <w:t>ی</w:t>
      </w:r>
      <w:r w:rsidRPr="0060162A">
        <w:rPr>
          <w:rStyle w:val="Char3"/>
          <w:rtl/>
          <w:lang w:bidi="fa-IR"/>
        </w:rPr>
        <w:t>طان است و ب</w:t>
      </w:r>
      <w:r w:rsidR="005B21A3">
        <w:rPr>
          <w:rStyle w:val="Char3"/>
          <w:rtl/>
          <w:lang w:bidi="fa-IR"/>
        </w:rPr>
        <w:t>ی</w:t>
      </w:r>
      <w:r w:rsidRPr="0060162A">
        <w:rPr>
          <w:rStyle w:val="Char3"/>
          <w:rtl/>
          <w:lang w:bidi="fa-IR"/>
        </w:rPr>
        <w:t>ش از آنكه درست كند خراب</w:t>
      </w:r>
      <w:r w:rsidR="00101A36">
        <w:rPr>
          <w:rStyle w:val="Char3"/>
          <w:rtl/>
          <w:lang w:bidi="fa-IR"/>
        </w:rPr>
        <w:t xml:space="preserve"> می‌</w:t>
      </w:r>
      <w:r w:rsidRPr="0060162A">
        <w:rPr>
          <w:rStyle w:val="Char3"/>
          <w:rtl/>
          <w:lang w:bidi="fa-IR"/>
        </w:rPr>
        <w:t>كند، بسا از چ</w:t>
      </w:r>
      <w:r w:rsidR="005B21A3">
        <w:rPr>
          <w:rStyle w:val="Char3"/>
          <w:rtl/>
          <w:lang w:bidi="fa-IR"/>
        </w:rPr>
        <w:t>ی</w:t>
      </w:r>
      <w:r w:rsidRPr="0060162A">
        <w:rPr>
          <w:rStyle w:val="Char3"/>
          <w:rtl/>
          <w:lang w:bidi="fa-IR"/>
        </w:rPr>
        <w:t>ز</w:t>
      </w:r>
      <w:r w:rsidR="005B21A3">
        <w:rPr>
          <w:rStyle w:val="Char3"/>
          <w:rtl/>
          <w:lang w:bidi="fa-IR"/>
        </w:rPr>
        <w:t>ی</w:t>
      </w:r>
      <w:r w:rsidRPr="0060162A">
        <w:rPr>
          <w:rStyle w:val="Char3"/>
          <w:rtl/>
          <w:lang w:bidi="fa-IR"/>
        </w:rPr>
        <w:t xml:space="preserve"> نه</w:t>
      </w:r>
      <w:r w:rsidR="005B21A3">
        <w:rPr>
          <w:rStyle w:val="Char3"/>
          <w:rtl/>
          <w:lang w:bidi="fa-IR"/>
        </w:rPr>
        <w:t>ی</w:t>
      </w:r>
      <w:r w:rsidR="00101A36">
        <w:rPr>
          <w:rStyle w:val="Char3"/>
          <w:rtl/>
          <w:lang w:bidi="fa-IR"/>
        </w:rPr>
        <w:t xml:space="preserve"> می‌</w:t>
      </w:r>
      <w:r w:rsidRPr="0060162A">
        <w:rPr>
          <w:rStyle w:val="Char3"/>
          <w:rtl/>
          <w:lang w:bidi="fa-IR"/>
        </w:rPr>
        <w:t>نما</w:t>
      </w:r>
      <w:r w:rsidR="005B21A3">
        <w:rPr>
          <w:rStyle w:val="Char3"/>
          <w:rtl/>
          <w:lang w:bidi="fa-IR"/>
        </w:rPr>
        <w:t>ی</w:t>
      </w:r>
      <w:r w:rsidRPr="0060162A">
        <w:rPr>
          <w:rStyle w:val="Char3"/>
          <w:rtl/>
          <w:lang w:bidi="fa-IR"/>
        </w:rPr>
        <w:t>د كه بالاجماع جا</w:t>
      </w:r>
      <w:r w:rsidR="005B21A3">
        <w:rPr>
          <w:rStyle w:val="Char3"/>
          <w:rtl/>
          <w:lang w:bidi="fa-IR"/>
        </w:rPr>
        <w:t>ی</w:t>
      </w:r>
      <w:r w:rsidRPr="0060162A">
        <w:rPr>
          <w:rStyle w:val="Char3"/>
          <w:rtl/>
          <w:lang w:bidi="fa-IR"/>
        </w:rPr>
        <w:t>ز است و بسا چ</w:t>
      </w:r>
      <w:r w:rsidR="005B21A3">
        <w:rPr>
          <w:rStyle w:val="Char3"/>
          <w:rtl/>
          <w:lang w:bidi="fa-IR"/>
        </w:rPr>
        <w:t>ی</w:t>
      </w:r>
      <w:r w:rsidRPr="0060162A">
        <w:rPr>
          <w:rStyle w:val="Char3"/>
          <w:rtl/>
          <w:lang w:bidi="fa-IR"/>
        </w:rPr>
        <w:t>ز</w:t>
      </w:r>
      <w:r w:rsidR="005B21A3">
        <w:rPr>
          <w:rStyle w:val="Char3"/>
          <w:rtl/>
          <w:lang w:bidi="fa-IR"/>
        </w:rPr>
        <w:t>ی</w:t>
      </w:r>
      <w:r w:rsidRPr="0060162A">
        <w:rPr>
          <w:rStyle w:val="Char3"/>
          <w:rtl/>
          <w:lang w:bidi="fa-IR"/>
        </w:rPr>
        <w:t xml:space="preserve"> را منكر</w:t>
      </w:r>
      <w:r w:rsidR="00101A36">
        <w:rPr>
          <w:rStyle w:val="Char3"/>
          <w:rtl/>
          <w:lang w:bidi="fa-IR"/>
        </w:rPr>
        <w:t xml:space="preserve"> می‌</w:t>
      </w:r>
      <w:r w:rsidRPr="0060162A">
        <w:rPr>
          <w:rStyle w:val="Char3"/>
          <w:rtl/>
          <w:lang w:bidi="fa-IR"/>
        </w:rPr>
        <w:t>شمارد كه صاحبش برا</w:t>
      </w:r>
      <w:r w:rsidR="005B21A3">
        <w:rPr>
          <w:rStyle w:val="Char3"/>
          <w:rtl/>
          <w:lang w:bidi="fa-IR"/>
        </w:rPr>
        <w:t>ی</w:t>
      </w:r>
      <w:r w:rsidRPr="0060162A">
        <w:rPr>
          <w:rStyle w:val="Char3"/>
          <w:rtl/>
          <w:lang w:bidi="fa-IR"/>
        </w:rPr>
        <w:t xml:space="preserve"> آن توج</w:t>
      </w:r>
      <w:r w:rsidR="005B21A3">
        <w:rPr>
          <w:rStyle w:val="Char3"/>
          <w:rtl/>
          <w:lang w:bidi="fa-IR"/>
        </w:rPr>
        <w:t>ی</w:t>
      </w:r>
      <w:r w:rsidRPr="0060162A">
        <w:rPr>
          <w:rStyle w:val="Char3"/>
          <w:rtl/>
          <w:lang w:bidi="fa-IR"/>
        </w:rPr>
        <w:t xml:space="preserve">ه دارد و </w:t>
      </w:r>
      <w:r w:rsidR="005B21A3">
        <w:rPr>
          <w:rStyle w:val="Char3"/>
          <w:rtl/>
          <w:lang w:bidi="fa-IR"/>
        </w:rPr>
        <w:t>ی</w:t>
      </w:r>
      <w:r w:rsidRPr="0060162A">
        <w:rPr>
          <w:rStyle w:val="Char3"/>
          <w:rtl/>
          <w:lang w:bidi="fa-IR"/>
        </w:rPr>
        <w:t>ا طبق بعض</w:t>
      </w:r>
      <w:r w:rsidR="005B21A3">
        <w:rPr>
          <w:rStyle w:val="Char3"/>
          <w:rtl/>
          <w:lang w:bidi="fa-IR"/>
        </w:rPr>
        <w:t>ی</w:t>
      </w:r>
      <w:r w:rsidRPr="0060162A">
        <w:rPr>
          <w:rStyle w:val="Char3"/>
          <w:rtl/>
          <w:lang w:bidi="fa-IR"/>
        </w:rPr>
        <w:t xml:space="preserve"> مذاهب (فقهی</w:t>
      </w:r>
      <w:r w:rsidR="005B21A3">
        <w:rPr>
          <w:rStyle w:val="Char3"/>
          <w:rtl/>
          <w:lang w:bidi="fa-IR"/>
        </w:rPr>
        <w:t>ی</w:t>
      </w:r>
      <w:r w:rsidRPr="0060162A">
        <w:rPr>
          <w:rStyle w:val="Char3"/>
          <w:rtl/>
          <w:lang w:bidi="fa-IR"/>
        </w:rPr>
        <w:t>) و فتاو</w:t>
      </w:r>
      <w:r w:rsidR="005B21A3">
        <w:rPr>
          <w:rStyle w:val="Char3"/>
          <w:rtl/>
          <w:lang w:bidi="fa-IR"/>
        </w:rPr>
        <w:t>ی</w:t>
      </w:r>
      <w:r w:rsidRPr="0060162A">
        <w:rPr>
          <w:rStyle w:val="Char3"/>
          <w:rtl/>
          <w:lang w:bidi="fa-IR"/>
        </w:rPr>
        <w:t xml:space="preserve"> رواست. و ن</w:t>
      </w:r>
      <w:r w:rsidR="005B21A3">
        <w:rPr>
          <w:rStyle w:val="Char3"/>
          <w:rtl/>
          <w:lang w:bidi="fa-IR"/>
        </w:rPr>
        <w:t>ی</w:t>
      </w:r>
      <w:r w:rsidRPr="0060162A">
        <w:rPr>
          <w:rStyle w:val="Char3"/>
          <w:rtl/>
          <w:lang w:bidi="fa-IR"/>
        </w:rPr>
        <w:t>ز از باب نه</w:t>
      </w:r>
      <w:r w:rsidR="005B21A3">
        <w:rPr>
          <w:rStyle w:val="Char3"/>
          <w:rtl/>
          <w:lang w:bidi="fa-IR"/>
        </w:rPr>
        <w:t>ی</w:t>
      </w:r>
      <w:r w:rsidRPr="0060162A">
        <w:rPr>
          <w:rStyle w:val="Char3"/>
          <w:rtl/>
          <w:lang w:bidi="fa-IR"/>
        </w:rPr>
        <w:t xml:space="preserve"> از منكر بسا درِ خان</w:t>
      </w:r>
      <w:r w:rsidR="00772994">
        <w:rPr>
          <w:rStyle w:val="Char3"/>
          <w:rtl/>
          <w:lang w:bidi="fa-IR"/>
        </w:rPr>
        <w:t>ه</w:t>
      </w:r>
      <w:r w:rsidRPr="0060162A">
        <w:rPr>
          <w:rStyle w:val="Char3"/>
          <w:rtl/>
          <w:lang w:bidi="fa-IR"/>
        </w:rPr>
        <w:t xml:space="preserve"> مردم را</w:t>
      </w:r>
      <w:r w:rsidR="00101A36">
        <w:rPr>
          <w:rStyle w:val="Char3"/>
          <w:rtl/>
          <w:lang w:bidi="fa-IR"/>
        </w:rPr>
        <w:t xml:space="preserve"> می‌</w:t>
      </w:r>
      <w:r w:rsidRPr="0060162A">
        <w:rPr>
          <w:rStyle w:val="Char3"/>
          <w:rtl/>
          <w:lang w:bidi="fa-IR"/>
        </w:rPr>
        <w:t xml:space="preserve">شكند </w:t>
      </w:r>
      <w:r w:rsidR="005B21A3">
        <w:rPr>
          <w:rStyle w:val="Char3"/>
          <w:rtl/>
          <w:lang w:bidi="fa-IR"/>
        </w:rPr>
        <w:t>ی</w:t>
      </w:r>
      <w:r w:rsidRPr="0060162A">
        <w:rPr>
          <w:rStyle w:val="Char3"/>
          <w:rtl/>
          <w:lang w:bidi="fa-IR"/>
        </w:rPr>
        <w:t>ا از د</w:t>
      </w:r>
      <w:r w:rsidR="005B21A3">
        <w:rPr>
          <w:rStyle w:val="Char3"/>
          <w:rtl/>
          <w:lang w:bidi="fa-IR"/>
        </w:rPr>
        <w:t>ی</w:t>
      </w:r>
      <w:r w:rsidRPr="0060162A">
        <w:rPr>
          <w:rStyle w:val="Char3"/>
          <w:rtl/>
          <w:lang w:bidi="fa-IR"/>
        </w:rPr>
        <w:t>وارها بالا</w:t>
      </w:r>
      <w:r w:rsidR="00101A36">
        <w:rPr>
          <w:rStyle w:val="Char3"/>
          <w:rtl/>
          <w:lang w:bidi="fa-IR"/>
        </w:rPr>
        <w:t xml:space="preserve"> می‌</w:t>
      </w:r>
      <w:r w:rsidRPr="0060162A">
        <w:rPr>
          <w:rStyle w:val="Char3"/>
          <w:rtl/>
          <w:lang w:bidi="fa-IR"/>
        </w:rPr>
        <w:t>كشد و مردم را كت</w:t>
      </w:r>
      <w:r w:rsidR="005B21A3">
        <w:rPr>
          <w:rStyle w:val="Char3"/>
          <w:rtl/>
          <w:lang w:bidi="fa-IR"/>
        </w:rPr>
        <w:t xml:space="preserve">ک </w:t>
      </w:r>
      <w:r w:rsidRPr="0060162A">
        <w:rPr>
          <w:rStyle w:val="Char3"/>
          <w:rtl/>
          <w:lang w:bidi="fa-IR"/>
        </w:rPr>
        <w:t>م</w:t>
      </w:r>
      <w:r w:rsidR="005B21A3">
        <w:rPr>
          <w:rStyle w:val="Char3"/>
          <w:rtl/>
          <w:lang w:bidi="fa-IR"/>
        </w:rPr>
        <w:t>ی</w:t>
      </w:r>
      <w:r w:rsidRPr="0060162A">
        <w:rPr>
          <w:rStyle w:val="Char3"/>
          <w:rtl/>
          <w:lang w:bidi="fa-IR"/>
        </w:rPr>
        <w:t>زند و فحش</w:t>
      </w:r>
      <w:r w:rsidR="00101A36">
        <w:rPr>
          <w:rStyle w:val="Char3"/>
          <w:rtl/>
          <w:lang w:bidi="fa-IR"/>
        </w:rPr>
        <w:t xml:space="preserve"> می‌</w:t>
      </w:r>
      <w:r w:rsidRPr="0060162A">
        <w:rPr>
          <w:rStyle w:val="Char3"/>
          <w:rtl/>
          <w:lang w:bidi="fa-IR"/>
        </w:rPr>
        <w:t>دهد واگر جوابش دهند از باب خودخواه</w:t>
      </w:r>
      <w:r w:rsidR="005B21A3">
        <w:rPr>
          <w:rStyle w:val="Char3"/>
          <w:rtl/>
          <w:lang w:bidi="fa-IR"/>
        </w:rPr>
        <w:t>ی</w:t>
      </w:r>
      <w:r w:rsidRPr="0060162A">
        <w:rPr>
          <w:rStyle w:val="Char3"/>
          <w:rtl/>
          <w:lang w:bidi="fa-IR"/>
        </w:rPr>
        <w:t xml:space="preserve"> خشمگ</w:t>
      </w:r>
      <w:r w:rsidR="005B21A3">
        <w:rPr>
          <w:rStyle w:val="Char3"/>
          <w:rtl/>
          <w:lang w:bidi="fa-IR"/>
        </w:rPr>
        <w:t>ی</w:t>
      </w:r>
      <w:r w:rsidRPr="0060162A">
        <w:rPr>
          <w:rStyle w:val="Char3"/>
          <w:rtl/>
          <w:lang w:bidi="fa-IR"/>
        </w:rPr>
        <w:t>ن</w:t>
      </w:r>
      <w:r w:rsidR="00101A36">
        <w:rPr>
          <w:rStyle w:val="Char3"/>
          <w:rtl/>
          <w:lang w:bidi="fa-IR"/>
        </w:rPr>
        <w:t xml:space="preserve"> می‌</w:t>
      </w:r>
      <w:r w:rsidRPr="0060162A">
        <w:rPr>
          <w:rStyle w:val="Char3"/>
          <w:rtl/>
          <w:lang w:bidi="fa-IR"/>
        </w:rPr>
        <w:t>شود، و بسا چ</w:t>
      </w:r>
      <w:r w:rsidR="005B21A3">
        <w:rPr>
          <w:rStyle w:val="Char3"/>
          <w:rtl/>
          <w:lang w:bidi="fa-IR"/>
        </w:rPr>
        <w:t>ی</w:t>
      </w:r>
      <w:r w:rsidRPr="0060162A">
        <w:rPr>
          <w:rStyle w:val="Char3"/>
          <w:rtl/>
          <w:lang w:bidi="fa-IR"/>
        </w:rPr>
        <w:t>زها را افشا</w:t>
      </w:r>
      <w:r w:rsidR="00101A36">
        <w:rPr>
          <w:rStyle w:val="Char3"/>
          <w:rtl/>
          <w:lang w:bidi="fa-IR"/>
        </w:rPr>
        <w:t xml:space="preserve"> می‌</w:t>
      </w:r>
      <w:r w:rsidRPr="0060162A">
        <w:rPr>
          <w:rStyle w:val="Char3"/>
          <w:rtl/>
          <w:lang w:bidi="fa-IR"/>
        </w:rPr>
        <w:t>نما</w:t>
      </w:r>
      <w:r w:rsidR="005B21A3">
        <w:rPr>
          <w:rStyle w:val="Char3"/>
          <w:rtl/>
          <w:lang w:bidi="fa-IR"/>
        </w:rPr>
        <w:t>ی</w:t>
      </w:r>
      <w:r w:rsidRPr="0060162A">
        <w:rPr>
          <w:rStyle w:val="Char3"/>
          <w:rtl/>
          <w:lang w:bidi="fa-IR"/>
        </w:rPr>
        <w:t xml:space="preserve">د كه شرع امر به ستر آن كرده. </w:t>
      </w:r>
    </w:p>
    <w:p w:rsidR="009C6881" w:rsidRPr="0060162A" w:rsidRDefault="009C6881" w:rsidP="0060162A">
      <w:pPr>
        <w:spacing w:line="250" w:lineRule="auto"/>
        <w:ind w:firstLine="284"/>
        <w:jc w:val="both"/>
        <w:rPr>
          <w:rStyle w:val="Char3"/>
          <w:rtl/>
          <w:lang w:bidi="fa-IR"/>
        </w:rPr>
      </w:pPr>
      <w:r w:rsidRPr="0060162A">
        <w:rPr>
          <w:rStyle w:val="Char3"/>
          <w:rtl/>
          <w:lang w:bidi="fa-IR"/>
        </w:rPr>
        <w:t>از امام احمد بن حنبل پرس</w:t>
      </w:r>
      <w:r w:rsidR="005B21A3">
        <w:rPr>
          <w:rStyle w:val="Char3"/>
          <w:rtl/>
          <w:lang w:bidi="fa-IR"/>
        </w:rPr>
        <w:t>ی</w:t>
      </w:r>
      <w:r w:rsidRPr="0060162A">
        <w:rPr>
          <w:rStyle w:val="Char3"/>
          <w:rtl/>
          <w:lang w:bidi="fa-IR"/>
        </w:rPr>
        <w:t>دند: ‌اگر با كسان</w:t>
      </w:r>
      <w:r w:rsidR="005B21A3">
        <w:rPr>
          <w:rStyle w:val="Char3"/>
          <w:rtl/>
          <w:lang w:bidi="fa-IR"/>
        </w:rPr>
        <w:t>ی</w:t>
      </w:r>
      <w:r w:rsidRPr="0060162A">
        <w:rPr>
          <w:rStyle w:val="Char3"/>
          <w:rtl/>
          <w:lang w:bidi="fa-IR"/>
        </w:rPr>
        <w:t xml:space="preserve"> چ</w:t>
      </w:r>
      <w:r w:rsidR="005B21A3">
        <w:rPr>
          <w:rStyle w:val="Char3"/>
          <w:rtl/>
          <w:lang w:bidi="fa-IR"/>
        </w:rPr>
        <w:t>ی</w:t>
      </w:r>
      <w:r w:rsidRPr="0060162A">
        <w:rPr>
          <w:rStyle w:val="Char3"/>
          <w:rtl/>
          <w:lang w:bidi="fa-IR"/>
        </w:rPr>
        <w:t>زها</w:t>
      </w:r>
      <w:r w:rsidR="005B21A3">
        <w:rPr>
          <w:rStyle w:val="Char3"/>
          <w:rtl/>
          <w:lang w:bidi="fa-IR"/>
        </w:rPr>
        <w:t>ی</w:t>
      </w:r>
      <w:r w:rsidRPr="0060162A">
        <w:rPr>
          <w:rStyle w:val="Char3"/>
          <w:rtl/>
          <w:lang w:bidi="fa-IR"/>
        </w:rPr>
        <w:t xml:space="preserve"> منكر مثل ساز و شراب باشد اما رو</w:t>
      </w:r>
      <w:r w:rsidR="005B21A3">
        <w:rPr>
          <w:rStyle w:val="Char3"/>
          <w:rtl/>
          <w:lang w:bidi="fa-IR"/>
        </w:rPr>
        <w:t>ی</w:t>
      </w:r>
      <w:r w:rsidRPr="0060162A">
        <w:rPr>
          <w:rStyle w:val="Char3"/>
          <w:rtl/>
          <w:lang w:bidi="fa-IR"/>
        </w:rPr>
        <w:t>ش را پوش</w:t>
      </w:r>
      <w:r w:rsidR="005B21A3">
        <w:rPr>
          <w:rStyle w:val="Char3"/>
          <w:rtl/>
          <w:lang w:bidi="fa-IR"/>
        </w:rPr>
        <w:t>ی</w:t>
      </w:r>
      <w:r w:rsidRPr="0060162A">
        <w:rPr>
          <w:rStyle w:val="Char3"/>
          <w:rtl/>
          <w:lang w:bidi="fa-IR"/>
        </w:rPr>
        <w:t>ده باشند حكمش چ</w:t>
      </w:r>
      <w:r w:rsidR="005B21A3">
        <w:rPr>
          <w:rStyle w:val="Char3"/>
          <w:rtl/>
          <w:lang w:bidi="fa-IR"/>
        </w:rPr>
        <w:t>ی</w:t>
      </w:r>
      <w:r w:rsidRPr="0060162A">
        <w:rPr>
          <w:rStyle w:val="Char3"/>
          <w:rtl/>
          <w:lang w:bidi="fa-IR"/>
        </w:rPr>
        <w:t>ست؟ گفت: ‌اگر رو پوش</w:t>
      </w:r>
      <w:r w:rsidR="005B21A3">
        <w:rPr>
          <w:rStyle w:val="Char3"/>
          <w:rtl/>
          <w:lang w:bidi="fa-IR"/>
        </w:rPr>
        <w:t>ی</w:t>
      </w:r>
      <w:r w:rsidRPr="0060162A">
        <w:rPr>
          <w:rStyle w:val="Char3"/>
          <w:rtl/>
          <w:lang w:bidi="fa-IR"/>
        </w:rPr>
        <w:t>ده است نبا</w:t>
      </w:r>
      <w:r w:rsidR="005B21A3">
        <w:rPr>
          <w:rStyle w:val="Char3"/>
          <w:rtl/>
          <w:lang w:bidi="fa-IR"/>
        </w:rPr>
        <w:t>ی</w:t>
      </w:r>
      <w:r w:rsidRPr="0060162A">
        <w:rPr>
          <w:rStyle w:val="Char3"/>
          <w:rtl/>
          <w:lang w:bidi="fa-IR"/>
        </w:rPr>
        <w:t>د آن را شكست (به شرط آنكه پوشش ضخ</w:t>
      </w:r>
      <w:r w:rsidR="005B21A3">
        <w:rPr>
          <w:rStyle w:val="Char3"/>
          <w:rtl/>
          <w:lang w:bidi="fa-IR"/>
        </w:rPr>
        <w:t>ی</w:t>
      </w:r>
      <w:r w:rsidRPr="0060162A">
        <w:rPr>
          <w:rStyle w:val="Char3"/>
          <w:rtl/>
          <w:lang w:bidi="fa-IR"/>
        </w:rPr>
        <w:t>م باشد و از رو معلوم نباشد كه در ز</w:t>
      </w:r>
      <w:r w:rsidR="005B21A3">
        <w:rPr>
          <w:rStyle w:val="Char3"/>
          <w:rtl/>
          <w:lang w:bidi="fa-IR"/>
        </w:rPr>
        <w:t>ی</w:t>
      </w:r>
      <w:r w:rsidRPr="0060162A">
        <w:rPr>
          <w:rStyle w:val="Char3"/>
          <w:rtl/>
          <w:lang w:bidi="fa-IR"/>
        </w:rPr>
        <w:t>ر چ</w:t>
      </w:r>
      <w:r w:rsidR="005B21A3">
        <w:rPr>
          <w:rStyle w:val="Char3"/>
          <w:rtl/>
          <w:lang w:bidi="fa-IR"/>
        </w:rPr>
        <w:t>ی</w:t>
      </w:r>
      <w:r w:rsidRPr="0060162A">
        <w:rPr>
          <w:rStyle w:val="Char3"/>
          <w:rtl/>
          <w:lang w:bidi="fa-IR"/>
        </w:rPr>
        <w:t>ست). و درمورد صدا</w:t>
      </w:r>
      <w:r w:rsidR="005B21A3">
        <w:rPr>
          <w:rStyle w:val="Char3"/>
          <w:rtl/>
          <w:lang w:bidi="fa-IR"/>
        </w:rPr>
        <w:t>یی</w:t>
      </w:r>
      <w:r w:rsidRPr="0060162A">
        <w:rPr>
          <w:rStyle w:val="Char3"/>
          <w:rtl/>
          <w:lang w:bidi="fa-IR"/>
        </w:rPr>
        <w:t xml:space="preserve"> كه به گوش</w:t>
      </w:r>
      <w:r w:rsidR="00101A36">
        <w:rPr>
          <w:rStyle w:val="Char3"/>
          <w:rtl/>
          <w:lang w:bidi="fa-IR"/>
        </w:rPr>
        <w:t xml:space="preserve"> می‌</w:t>
      </w:r>
      <w:r w:rsidRPr="0060162A">
        <w:rPr>
          <w:rStyle w:val="Char3"/>
          <w:rtl/>
          <w:lang w:bidi="fa-IR"/>
        </w:rPr>
        <w:t>رسد اما محل بزم ساز و آواز معلوم ن</w:t>
      </w:r>
      <w:r w:rsidR="005B21A3">
        <w:rPr>
          <w:rStyle w:val="Char3"/>
          <w:rtl/>
          <w:lang w:bidi="fa-IR"/>
        </w:rPr>
        <w:t>ی</w:t>
      </w:r>
      <w:r w:rsidRPr="0060162A">
        <w:rPr>
          <w:rStyle w:val="Char3"/>
          <w:rtl/>
          <w:lang w:bidi="fa-IR"/>
        </w:rPr>
        <w:t>ست كجاست، پرس</w:t>
      </w:r>
      <w:r w:rsidR="005B21A3">
        <w:rPr>
          <w:rStyle w:val="Char3"/>
          <w:rtl/>
          <w:lang w:bidi="fa-IR"/>
        </w:rPr>
        <w:t>ی</w:t>
      </w:r>
      <w:r w:rsidRPr="0060162A">
        <w:rPr>
          <w:rStyle w:val="Char3"/>
          <w:rtl/>
          <w:lang w:bidi="fa-IR"/>
        </w:rPr>
        <w:t>دند. احمد گفت: وظ</w:t>
      </w:r>
      <w:r w:rsidR="005B21A3">
        <w:rPr>
          <w:rStyle w:val="Char3"/>
          <w:rtl/>
          <w:lang w:bidi="fa-IR"/>
        </w:rPr>
        <w:t>ی</w:t>
      </w:r>
      <w:r w:rsidRPr="0060162A">
        <w:rPr>
          <w:rStyle w:val="Char3"/>
          <w:rtl/>
          <w:lang w:bidi="fa-IR"/>
        </w:rPr>
        <w:t>ف</w:t>
      </w:r>
      <w:r w:rsidR="00772994">
        <w:rPr>
          <w:rStyle w:val="Char3"/>
          <w:rtl/>
          <w:lang w:bidi="fa-IR"/>
        </w:rPr>
        <w:t>ه</w:t>
      </w:r>
      <w:r w:rsidRPr="0060162A">
        <w:rPr>
          <w:rStyle w:val="Char3"/>
          <w:rtl/>
          <w:lang w:bidi="fa-IR"/>
        </w:rPr>
        <w:t xml:space="preserve"> تو ن</w:t>
      </w:r>
      <w:r w:rsidR="005B21A3">
        <w:rPr>
          <w:rStyle w:val="Char3"/>
          <w:rtl/>
          <w:lang w:bidi="fa-IR"/>
        </w:rPr>
        <w:t>ی</w:t>
      </w:r>
      <w:r w:rsidRPr="0060162A">
        <w:rPr>
          <w:rStyle w:val="Char3"/>
          <w:rtl/>
          <w:lang w:bidi="fa-IR"/>
        </w:rPr>
        <w:t>ست كه از غا</w:t>
      </w:r>
      <w:r w:rsidR="005B21A3">
        <w:rPr>
          <w:rStyle w:val="Char3"/>
          <w:rtl/>
          <w:lang w:bidi="fa-IR"/>
        </w:rPr>
        <w:t>ی</w:t>
      </w:r>
      <w:r w:rsidRPr="0060162A">
        <w:rPr>
          <w:rStyle w:val="Char3"/>
          <w:rtl/>
          <w:lang w:bidi="fa-IR"/>
        </w:rPr>
        <w:t>ب جستجو كن</w:t>
      </w:r>
      <w:r w:rsidR="005B21A3">
        <w:rPr>
          <w:rStyle w:val="Char3"/>
          <w:rtl/>
          <w:lang w:bidi="fa-IR"/>
        </w:rPr>
        <w:t>ی</w:t>
      </w:r>
      <w:r w:rsidRPr="0060162A">
        <w:rPr>
          <w:rStyle w:val="Char3"/>
          <w:rtl/>
          <w:lang w:bidi="fa-IR"/>
        </w:rPr>
        <w:t>، تفت</w:t>
      </w:r>
      <w:r w:rsidR="005B21A3">
        <w:rPr>
          <w:rStyle w:val="Char3"/>
          <w:rtl/>
          <w:lang w:bidi="fa-IR"/>
        </w:rPr>
        <w:t>ی</w:t>
      </w:r>
      <w:r w:rsidRPr="0060162A">
        <w:rPr>
          <w:rStyle w:val="Char3"/>
          <w:rtl/>
          <w:lang w:bidi="fa-IR"/>
        </w:rPr>
        <w:t>ش مكن. و ن</w:t>
      </w:r>
      <w:r w:rsidR="005B21A3">
        <w:rPr>
          <w:rStyle w:val="Char3"/>
          <w:rtl/>
          <w:lang w:bidi="fa-IR"/>
        </w:rPr>
        <w:t>ی</w:t>
      </w:r>
      <w:r w:rsidRPr="0060162A">
        <w:rPr>
          <w:rStyle w:val="Char3"/>
          <w:rtl/>
          <w:lang w:bidi="fa-IR"/>
        </w:rPr>
        <w:t>ز احمد فتو</w:t>
      </w:r>
      <w:r w:rsidR="005B21A3">
        <w:rPr>
          <w:rStyle w:val="Char3"/>
          <w:rtl/>
          <w:lang w:bidi="fa-IR"/>
        </w:rPr>
        <w:t>ی</w:t>
      </w:r>
      <w:r w:rsidRPr="0060162A">
        <w:rPr>
          <w:rStyle w:val="Char3"/>
          <w:rtl/>
          <w:lang w:bidi="fa-IR"/>
        </w:rPr>
        <w:t xml:space="preserve"> داده است هر گاه بدان</w:t>
      </w:r>
      <w:r w:rsidR="005B21A3">
        <w:rPr>
          <w:rStyle w:val="Char3"/>
          <w:rtl/>
          <w:lang w:bidi="fa-IR"/>
        </w:rPr>
        <w:t>ی</w:t>
      </w:r>
      <w:r w:rsidRPr="0060162A">
        <w:rPr>
          <w:rStyle w:val="Char3"/>
          <w:rtl/>
          <w:lang w:bidi="fa-IR"/>
        </w:rPr>
        <w:t xml:space="preserve"> كه حكومت اقام</w:t>
      </w:r>
      <w:r w:rsidR="00772994">
        <w:rPr>
          <w:rStyle w:val="Char3"/>
          <w:rtl/>
          <w:lang w:bidi="fa-IR"/>
        </w:rPr>
        <w:t>ه</w:t>
      </w:r>
      <w:r w:rsidRPr="0060162A">
        <w:rPr>
          <w:rStyle w:val="Char3"/>
          <w:rtl/>
          <w:lang w:bidi="fa-IR"/>
        </w:rPr>
        <w:t xml:space="preserve"> حدود</w:t>
      </w:r>
      <w:r w:rsidR="00101A36">
        <w:rPr>
          <w:rStyle w:val="Char3"/>
          <w:rtl/>
          <w:lang w:bidi="fa-IR"/>
        </w:rPr>
        <w:t xml:space="preserve"> می‌</w:t>
      </w:r>
      <w:r w:rsidRPr="0060162A">
        <w:rPr>
          <w:rStyle w:val="Char3"/>
          <w:rtl/>
          <w:lang w:bidi="fa-IR"/>
        </w:rPr>
        <w:t xml:space="preserve">كند، منكر را به اطلاع حكومت برسان. </w:t>
      </w:r>
    </w:p>
    <w:p w:rsidR="009C6881" w:rsidRPr="0060162A" w:rsidRDefault="009C6881" w:rsidP="0060162A">
      <w:pPr>
        <w:spacing w:line="250" w:lineRule="auto"/>
        <w:ind w:firstLine="284"/>
        <w:jc w:val="both"/>
        <w:rPr>
          <w:rStyle w:val="Char3"/>
          <w:rtl/>
          <w:lang w:bidi="fa-IR"/>
        </w:rPr>
      </w:pPr>
      <w:r w:rsidRPr="0060162A">
        <w:rPr>
          <w:rStyle w:val="Char3"/>
          <w:rtl/>
          <w:lang w:bidi="fa-IR"/>
        </w:rPr>
        <w:t>و از فر</w:t>
      </w:r>
      <w:r w:rsidR="005B21A3">
        <w:rPr>
          <w:rStyle w:val="Char3"/>
          <w:rtl/>
          <w:lang w:bidi="fa-IR"/>
        </w:rPr>
        <w:t>ی</w:t>
      </w:r>
      <w:r w:rsidRPr="0060162A">
        <w:rPr>
          <w:rStyle w:val="Char3"/>
          <w:rtl/>
          <w:lang w:bidi="fa-IR"/>
        </w:rPr>
        <w:t>بها</w:t>
      </w:r>
      <w:r w:rsidR="005B21A3">
        <w:rPr>
          <w:rStyle w:val="Char3"/>
          <w:rtl/>
          <w:lang w:bidi="fa-IR"/>
        </w:rPr>
        <w:t>ی</w:t>
      </w:r>
      <w:r w:rsidRPr="0060162A">
        <w:rPr>
          <w:rStyle w:val="Char3"/>
          <w:rtl/>
          <w:lang w:bidi="fa-IR"/>
        </w:rPr>
        <w:t xml:space="preserve"> ش</w:t>
      </w:r>
      <w:r w:rsidR="005B21A3">
        <w:rPr>
          <w:rStyle w:val="Char3"/>
          <w:rtl/>
          <w:lang w:bidi="fa-IR"/>
        </w:rPr>
        <w:t>ی</w:t>
      </w:r>
      <w:r w:rsidRPr="0060162A">
        <w:rPr>
          <w:rStyle w:val="Char3"/>
          <w:rtl/>
          <w:lang w:bidi="fa-IR"/>
        </w:rPr>
        <w:t xml:space="preserve">طان </w:t>
      </w:r>
      <w:r w:rsidR="005B21A3">
        <w:rPr>
          <w:rStyle w:val="Char3"/>
          <w:rtl/>
          <w:lang w:bidi="fa-IR"/>
        </w:rPr>
        <w:t>ی</w:t>
      </w:r>
      <w:r w:rsidRPr="0060162A">
        <w:rPr>
          <w:rStyle w:val="Char3"/>
          <w:rtl/>
          <w:lang w:bidi="fa-IR"/>
        </w:rPr>
        <w:t>ك</w:t>
      </w:r>
      <w:r w:rsidR="005B21A3">
        <w:rPr>
          <w:rStyle w:val="Char3"/>
          <w:rtl/>
          <w:lang w:bidi="fa-IR"/>
        </w:rPr>
        <w:t>ی</w:t>
      </w:r>
      <w:r w:rsidRPr="0060162A">
        <w:rPr>
          <w:rStyle w:val="Char3"/>
          <w:rtl/>
          <w:lang w:bidi="fa-IR"/>
        </w:rPr>
        <w:t xml:space="preserve"> هم ا</w:t>
      </w:r>
      <w:r w:rsidR="005B21A3">
        <w:rPr>
          <w:rStyle w:val="Char3"/>
          <w:rtl/>
          <w:lang w:bidi="fa-IR"/>
        </w:rPr>
        <w:t>ی</w:t>
      </w:r>
      <w:r w:rsidRPr="0060162A">
        <w:rPr>
          <w:rStyle w:val="Char3"/>
          <w:rtl/>
          <w:lang w:bidi="fa-IR"/>
        </w:rPr>
        <w:t>ن است كه نه</w:t>
      </w:r>
      <w:r w:rsidR="005B21A3">
        <w:rPr>
          <w:rStyle w:val="Char3"/>
          <w:rtl/>
          <w:lang w:bidi="fa-IR"/>
        </w:rPr>
        <w:t>ی</w:t>
      </w:r>
      <w:r w:rsidRPr="0060162A">
        <w:rPr>
          <w:rStyle w:val="Char3"/>
          <w:rtl/>
          <w:lang w:bidi="fa-IR"/>
        </w:rPr>
        <w:t xml:space="preserve"> از منكر كننده وقت</w:t>
      </w:r>
      <w:r w:rsidR="005B21A3">
        <w:rPr>
          <w:rStyle w:val="Char3"/>
          <w:rtl/>
          <w:lang w:bidi="fa-IR"/>
        </w:rPr>
        <w:t>ی</w:t>
      </w:r>
      <w:r w:rsidRPr="0060162A">
        <w:rPr>
          <w:rStyle w:val="Char3"/>
          <w:rtl/>
          <w:lang w:bidi="fa-IR"/>
        </w:rPr>
        <w:t xml:space="preserve"> در جمع</w:t>
      </w:r>
      <w:r w:rsidR="005B21A3">
        <w:rPr>
          <w:rStyle w:val="Char3"/>
          <w:rtl/>
          <w:lang w:bidi="fa-IR"/>
        </w:rPr>
        <w:t>ی</w:t>
      </w:r>
      <w:r w:rsidRPr="0060162A">
        <w:rPr>
          <w:rStyle w:val="Char3"/>
          <w:rtl/>
          <w:lang w:bidi="fa-IR"/>
        </w:rPr>
        <w:t xml:space="preserve"> م</w:t>
      </w:r>
      <w:r w:rsidR="005B21A3">
        <w:rPr>
          <w:rStyle w:val="Char3"/>
          <w:rtl/>
          <w:lang w:bidi="fa-IR"/>
        </w:rPr>
        <w:t>ی</w:t>
      </w:r>
      <w:r w:rsidRPr="0060162A">
        <w:rPr>
          <w:rStyle w:val="Char3"/>
          <w:rtl/>
          <w:lang w:bidi="fa-IR"/>
        </w:rPr>
        <w:t>نش</w:t>
      </w:r>
      <w:r w:rsidR="005B21A3">
        <w:rPr>
          <w:rStyle w:val="Char3"/>
          <w:rtl/>
          <w:lang w:bidi="fa-IR"/>
        </w:rPr>
        <w:t>ی</w:t>
      </w:r>
      <w:r w:rsidRPr="0060162A">
        <w:rPr>
          <w:rStyle w:val="Char3"/>
          <w:rtl/>
          <w:lang w:bidi="fa-IR"/>
        </w:rPr>
        <w:t>ند خود را</w:t>
      </w:r>
      <w:r w:rsidR="00101A36">
        <w:rPr>
          <w:rStyle w:val="Char3"/>
          <w:rtl/>
          <w:lang w:bidi="fa-IR"/>
        </w:rPr>
        <w:t xml:space="preserve"> می‌</w:t>
      </w:r>
      <w:r w:rsidRPr="0060162A">
        <w:rPr>
          <w:rStyle w:val="Char3"/>
          <w:rtl/>
          <w:lang w:bidi="fa-IR"/>
        </w:rPr>
        <w:t>ستا</w:t>
      </w:r>
      <w:r w:rsidR="005B21A3">
        <w:rPr>
          <w:rStyle w:val="Char3"/>
          <w:rtl/>
          <w:lang w:bidi="fa-IR"/>
        </w:rPr>
        <w:t>ی</w:t>
      </w:r>
      <w:r w:rsidRPr="0060162A">
        <w:rPr>
          <w:rStyle w:val="Char3"/>
          <w:rtl/>
          <w:lang w:bidi="fa-IR"/>
        </w:rPr>
        <w:t>د و اهل منكر را</w:t>
      </w:r>
      <w:r w:rsidR="00101A36">
        <w:rPr>
          <w:rStyle w:val="Char3"/>
          <w:rtl/>
          <w:lang w:bidi="fa-IR"/>
        </w:rPr>
        <w:t xml:space="preserve"> می‌</w:t>
      </w:r>
      <w:r w:rsidRPr="0060162A">
        <w:rPr>
          <w:rStyle w:val="Char3"/>
          <w:rtl/>
          <w:lang w:bidi="fa-IR"/>
        </w:rPr>
        <w:t>نكوهد و دشنام</w:t>
      </w:r>
      <w:r w:rsidR="00101A36">
        <w:rPr>
          <w:rStyle w:val="Char3"/>
          <w:rtl/>
          <w:lang w:bidi="fa-IR"/>
        </w:rPr>
        <w:t xml:space="preserve"> می‌</w:t>
      </w:r>
      <w:r w:rsidRPr="0060162A">
        <w:rPr>
          <w:rStyle w:val="Char3"/>
          <w:rtl/>
          <w:lang w:bidi="fa-IR"/>
        </w:rPr>
        <w:t>دهد، اما بسا در آن حال كه او سخن</w:t>
      </w:r>
      <w:r w:rsidR="00101A36">
        <w:rPr>
          <w:rStyle w:val="Char3"/>
          <w:rtl/>
          <w:lang w:bidi="fa-IR"/>
        </w:rPr>
        <w:t xml:space="preserve"> می‌</w:t>
      </w:r>
      <w:r w:rsidRPr="0060162A">
        <w:rPr>
          <w:rStyle w:val="Char3"/>
          <w:rtl/>
          <w:lang w:bidi="fa-IR"/>
        </w:rPr>
        <w:t>گو</w:t>
      </w:r>
      <w:r w:rsidR="005B21A3">
        <w:rPr>
          <w:rStyle w:val="Char3"/>
          <w:rtl/>
          <w:lang w:bidi="fa-IR"/>
        </w:rPr>
        <w:t>ی</w:t>
      </w:r>
      <w:r w:rsidRPr="0060162A">
        <w:rPr>
          <w:rStyle w:val="Char3"/>
          <w:rtl/>
          <w:lang w:bidi="fa-IR"/>
        </w:rPr>
        <w:t>د آن اشخاص توبه كرده باشند و بسا از خود او بهتر شده باشند كه آنان نادم اند و ا</w:t>
      </w:r>
      <w:r w:rsidR="005B21A3">
        <w:rPr>
          <w:rStyle w:val="Char3"/>
          <w:rtl/>
          <w:lang w:bidi="fa-IR"/>
        </w:rPr>
        <w:t>ی</w:t>
      </w:r>
      <w:r w:rsidRPr="0060162A">
        <w:rPr>
          <w:rStyle w:val="Char3"/>
          <w:rtl/>
          <w:lang w:bidi="fa-IR"/>
        </w:rPr>
        <w:t>ن متكبر است؛ گذشته از ا</w:t>
      </w:r>
      <w:r w:rsidR="005B21A3">
        <w:rPr>
          <w:rStyle w:val="Char3"/>
          <w:rtl/>
          <w:lang w:bidi="fa-IR"/>
        </w:rPr>
        <w:t>ی</w:t>
      </w:r>
      <w:r w:rsidRPr="0060162A">
        <w:rPr>
          <w:rStyle w:val="Char3"/>
          <w:rtl/>
          <w:lang w:bidi="fa-IR"/>
        </w:rPr>
        <w:t>نكه پرده در</w:t>
      </w:r>
      <w:r w:rsidR="005B21A3">
        <w:rPr>
          <w:rStyle w:val="Char3"/>
          <w:rtl/>
          <w:lang w:bidi="fa-IR"/>
        </w:rPr>
        <w:t>ی</w:t>
      </w:r>
      <w:r w:rsidRPr="0060162A">
        <w:rPr>
          <w:rStyle w:val="Char3"/>
          <w:rtl/>
          <w:lang w:bidi="fa-IR"/>
        </w:rPr>
        <w:t xml:space="preserve"> از مسلمانان خوب ن</w:t>
      </w:r>
      <w:r w:rsidR="005B21A3">
        <w:rPr>
          <w:rStyle w:val="Char3"/>
          <w:rtl/>
          <w:lang w:bidi="fa-IR"/>
        </w:rPr>
        <w:t>ی</w:t>
      </w:r>
      <w:r w:rsidRPr="0060162A">
        <w:rPr>
          <w:rStyle w:val="Char3"/>
          <w:rtl/>
          <w:lang w:bidi="fa-IR"/>
        </w:rPr>
        <w:t>ست و پرده پوش</w:t>
      </w:r>
      <w:r w:rsidR="005B21A3">
        <w:rPr>
          <w:rStyle w:val="Char3"/>
          <w:rtl/>
          <w:lang w:bidi="fa-IR"/>
        </w:rPr>
        <w:t>ی</w:t>
      </w:r>
      <w:r w:rsidRPr="0060162A">
        <w:rPr>
          <w:rStyle w:val="Char3"/>
          <w:rtl/>
          <w:lang w:bidi="fa-IR"/>
        </w:rPr>
        <w:t xml:space="preserve"> تا بتوان واجب است. گاه</w:t>
      </w:r>
      <w:r w:rsidR="005B21A3">
        <w:rPr>
          <w:rStyle w:val="Char3"/>
          <w:rtl/>
          <w:lang w:bidi="fa-IR"/>
        </w:rPr>
        <w:t>ی</w:t>
      </w:r>
      <w:r w:rsidRPr="0060162A">
        <w:rPr>
          <w:rStyle w:val="Char3"/>
          <w:rtl/>
          <w:lang w:bidi="fa-IR"/>
        </w:rPr>
        <w:t xml:space="preserve"> جاهلان به خ</w:t>
      </w:r>
      <w:r w:rsidR="005B21A3">
        <w:rPr>
          <w:rStyle w:val="Char3"/>
          <w:rtl/>
          <w:lang w:bidi="fa-IR"/>
        </w:rPr>
        <w:t>ی</w:t>
      </w:r>
      <w:r w:rsidRPr="0060162A">
        <w:rPr>
          <w:rStyle w:val="Char3"/>
          <w:rtl/>
          <w:lang w:bidi="fa-IR"/>
        </w:rPr>
        <w:t>ال آنكه عده</w:t>
      </w:r>
      <w:r w:rsidR="0090518F">
        <w:rPr>
          <w:rStyle w:val="Char3"/>
          <w:rtl/>
          <w:lang w:bidi="fa-IR"/>
        </w:rPr>
        <w:t xml:space="preserve">‌ای </w:t>
      </w:r>
      <w:r w:rsidRPr="0060162A">
        <w:rPr>
          <w:rStyle w:val="Char3"/>
          <w:rtl/>
          <w:lang w:bidi="fa-IR"/>
        </w:rPr>
        <w:t>مشغول فعل منكر هستند-</w:t>
      </w:r>
      <w:r w:rsidR="00155203">
        <w:rPr>
          <w:rStyle w:val="Char3"/>
          <w:rtl/>
          <w:lang w:bidi="fa-IR"/>
        </w:rPr>
        <w:t xml:space="preserve"> بی‌</w:t>
      </w:r>
      <w:r w:rsidRPr="0060162A">
        <w:rPr>
          <w:rStyle w:val="Char3"/>
          <w:rtl/>
          <w:lang w:bidi="fa-IR"/>
        </w:rPr>
        <w:t>آنكه محقق باشد- به سرشان</w:t>
      </w:r>
      <w:r w:rsidR="00101A36">
        <w:rPr>
          <w:rStyle w:val="Char3"/>
          <w:rtl/>
          <w:lang w:bidi="fa-IR"/>
        </w:rPr>
        <w:t xml:space="preserve"> می‌</w:t>
      </w:r>
      <w:r w:rsidRPr="0060162A">
        <w:rPr>
          <w:rStyle w:val="Char3"/>
          <w:rtl/>
          <w:lang w:bidi="fa-IR"/>
        </w:rPr>
        <w:t>ر</w:t>
      </w:r>
      <w:r w:rsidR="005B21A3">
        <w:rPr>
          <w:rStyle w:val="Char3"/>
          <w:rtl/>
          <w:lang w:bidi="fa-IR"/>
        </w:rPr>
        <w:t>ی</w:t>
      </w:r>
      <w:r w:rsidRPr="0060162A">
        <w:rPr>
          <w:rStyle w:val="Char3"/>
          <w:rtl/>
          <w:lang w:bidi="fa-IR"/>
        </w:rPr>
        <w:t>زند و كت</w:t>
      </w:r>
      <w:r w:rsidR="005B21A3">
        <w:rPr>
          <w:rStyle w:val="Char3"/>
          <w:rtl/>
          <w:lang w:bidi="fa-IR"/>
        </w:rPr>
        <w:t>ک</w:t>
      </w:r>
      <w:r w:rsidR="00101A36">
        <w:rPr>
          <w:rStyle w:val="Char3"/>
          <w:rtl/>
          <w:lang w:bidi="fa-IR"/>
        </w:rPr>
        <w:t xml:space="preserve"> می‌</w:t>
      </w:r>
      <w:r w:rsidRPr="0060162A">
        <w:rPr>
          <w:rStyle w:val="Char3"/>
          <w:rtl/>
          <w:lang w:bidi="fa-IR"/>
        </w:rPr>
        <w:t>زنند و ظروف</w:t>
      </w:r>
      <w:r w:rsidR="00101A36">
        <w:rPr>
          <w:rStyle w:val="Char3"/>
          <w:rtl/>
          <w:lang w:bidi="fa-IR"/>
        </w:rPr>
        <w:t xml:space="preserve"> می‌</w:t>
      </w:r>
      <w:r w:rsidRPr="0060162A">
        <w:rPr>
          <w:rStyle w:val="Char3"/>
          <w:rtl/>
          <w:lang w:bidi="fa-IR"/>
        </w:rPr>
        <w:t>شكنند در حال</w:t>
      </w:r>
      <w:r w:rsidR="005B21A3">
        <w:rPr>
          <w:rStyle w:val="Char3"/>
          <w:rtl/>
          <w:lang w:bidi="fa-IR"/>
        </w:rPr>
        <w:t>ی</w:t>
      </w:r>
      <w:r w:rsidRPr="0060162A">
        <w:rPr>
          <w:rStyle w:val="Char3"/>
          <w:rtl/>
          <w:lang w:bidi="fa-IR"/>
        </w:rPr>
        <w:t xml:space="preserve"> كه عالم به فرض هم كه گمان منكر</w:t>
      </w:r>
      <w:r w:rsidR="005B21A3">
        <w:rPr>
          <w:rStyle w:val="Char3"/>
          <w:rtl/>
          <w:lang w:bidi="fa-IR"/>
        </w:rPr>
        <w:t>ی</w:t>
      </w:r>
      <w:r w:rsidRPr="0060162A">
        <w:rPr>
          <w:rStyle w:val="Char3"/>
          <w:rtl/>
          <w:lang w:bidi="fa-IR"/>
        </w:rPr>
        <w:t xml:space="preserve"> ببرد از شرش درمان</w:t>
      </w:r>
      <w:r w:rsidR="005B21A3">
        <w:rPr>
          <w:rStyle w:val="Char3"/>
          <w:rtl/>
          <w:lang w:bidi="fa-IR"/>
        </w:rPr>
        <w:t>ی</w:t>
      </w:r>
      <w:r w:rsidRPr="0060162A">
        <w:rPr>
          <w:rStyle w:val="Char3"/>
          <w:rtl/>
          <w:lang w:bidi="fa-IR"/>
        </w:rPr>
        <w:t>. گذشتگان در نه</w:t>
      </w:r>
      <w:r w:rsidR="005B21A3">
        <w:rPr>
          <w:rStyle w:val="Char3"/>
          <w:rtl/>
          <w:lang w:bidi="fa-IR"/>
        </w:rPr>
        <w:t>ی</w:t>
      </w:r>
      <w:r w:rsidRPr="0060162A">
        <w:rPr>
          <w:rStyle w:val="Char3"/>
          <w:rtl/>
          <w:lang w:bidi="fa-IR"/>
        </w:rPr>
        <w:t xml:space="preserve"> از منكر ناز</w:t>
      </w:r>
      <w:r w:rsidR="005B21A3">
        <w:rPr>
          <w:rStyle w:val="Char3"/>
          <w:rtl/>
          <w:lang w:bidi="fa-IR"/>
        </w:rPr>
        <w:t xml:space="preserve">ک </w:t>
      </w:r>
      <w:r w:rsidRPr="0060162A">
        <w:rPr>
          <w:rStyle w:val="Char3"/>
          <w:rtl/>
          <w:lang w:bidi="fa-IR"/>
        </w:rPr>
        <w:t>كار</w:t>
      </w:r>
      <w:r w:rsidR="005B21A3">
        <w:rPr>
          <w:rStyle w:val="Char3"/>
          <w:rtl/>
          <w:lang w:bidi="fa-IR"/>
        </w:rPr>
        <w:t>ی</w:t>
      </w:r>
      <w:r w:rsidRPr="0060162A">
        <w:rPr>
          <w:rStyle w:val="Char3"/>
          <w:rtl/>
          <w:lang w:bidi="fa-IR"/>
        </w:rPr>
        <w:t xml:space="preserve"> و لطف به خرج</w:t>
      </w:r>
      <w:r w:rsidR="00101A36">
        <w:rPr>
          <w:rStyle w:val="Char3"/>
          <w:rtl/>
          <w:lang w:bidi="fa-IR"/>
        </w:rPr>
        <w:t xml:space="preserve"> می‌</w:t>
      </w:r>
      <w:r w:rsidRPr="0060162A">
        <w:rPr>
          <w:rStyle w:val="Char3"/>
          <w:rtl/>
          <w:lang w:bidi="fa-IR"/>
        </w:rPr>
        <w:t xml:space="preserve">دادند مثلا </w:t>
      </w:r>
      <w:r w:rsidRPr="006F5EEE">
        <w:rPr>
          <w:rStyle w:val="Char3"/>
          <w:rtl/>
          <w:lang w:bidi="fa-IR"/>
        </w:rPr>
        <w:t>صل</w:t>
      </w:r>
      <w:r w:rsidR="00772994">
        <w:rPr>
          <w:rStyle w:val="Char3"/>
          <w:rtl/>
          <w:lang w:bidi="fa-IR"/>
        </w:rPr>
        <w:t>ه</w:t>
      </w:r>
      <w:r w:rsidRPr="006F5EEE">
        <w:rPr>
          <w:rStyle w:val="Char3"/>
          <w:rtl/>
          <w:lang w:bidi="fa-IR"/>
        </w:rPr>
        <w:t>‌بن اش</w:t>
      </w:r>
      <w:r w:rsidR="005B21A3">
        <w:rPr>
          <w:rStyle w:val="Char3"/>
          <w:rtl/>
          <w:lang w:bidi="fa-IR"/>
        </w:rPr>
        <w:t>ی</w:t>
      </w:r>
      <w:r w:rsidRPr="006F5EEE">
        <w:rPr>
          <w:rStyle w:val="Char3"/>
          <w:rtl/>
          <w:lang w:bidi="fa-IR"/>
        </w:rPr>
        <w:t>م</w:t>
      </w:r>
      <w:r w:rsidRPr="0060162A">
        <w:rPr>
          <w:rStyle w:val="Char3"/>
          <w:rtl/>
          <w:lang w:bidi="fa-IR"/>
        </w:rPr>
        <w:t xml:space="preserve"> مرد</w:t>
      </w:r>
      <w:r w:rsidR="005B21A3">
        <w:rPr>
          <w:rStyle w:val="Char3"/>
          <w:rtl/>
          <w:lang w:bidi="fa-IR"/>
        </w:rPr>
        <w:t>ی</w:t>
      </w:r>
      <w:r w:rsidRPr="0060162A">
        <w:rPr>
          <w:rStyle w:val="Char3"/>
          <w:rtl/>
          <w:lang w:bidi="fa-IR"/>
        </w:rPr>
        <w:t xml:space="preserve"> را د</w:t>
      </w:r>
      <w:r w:rsidR="005B21A3">
        <w:rPr>
          <w:rStyle w:val="Char3"/>
          <w:rtl/>
          <w:lang w:bidi="fa-IR"/>
        </w:rPr>
        <w:t>ی</w:t>
      </w:r>
      <w:r w:rsidRPr="0060162A">
        <w:rPr>
          <w:rStyle w:val="Char3"/>
          <w:rtl/>
          <w:lang w:bidi="fa-IR"/>
        </w:rPr>
        <w:t>د كه با زن</w:t>
      </w:r>
      <w:r w:rsidR="005B21A3">
        <w:rPr>
          <w:rStyle w:val="Char3"/>
          <w:rtl/>
          <w:lang w:bidi="fa-IR"/>
        </w:rPr>
        <w:t>ی</w:t>
      </w:r>
      <w:r w:rsidRPr="0060162A">
        <w:rPr>
          <w:rStyle w:val="Char3"/>
          <w:rtl/>
          <w:lang w:bidi="fa-IR"/>
        </w:rPr>
        <w:t xml:space="preserve"> صحبت</w:t>
      </w:r>
      <w:r w:rsidR="00101A36">
        <w:rPr>
          <w:rStyle w:val="Char3"/>
          <w:rtl/>
          <w:lang w:bidi="fa-IR"/>
        </w:rPr>
        <w:t xml:space="preserve"> می‌</w:t>
      </w:r>
      <w:r w:rsidRPr="0060162A">
        <w:rPr>
          <w:rStyle w:val="Char3"/>
          <w:rtl/>
          <w:lang w:bidi="fa-IR"/>
        </w:rPr>
        <w:t>كند، گفت: ‌«خدا شما دو تن را</w:t>
      </w:r>
      <w:r w:rsidR="00101A36">
        <w:rPr>
          <w:rStyle w:val="Char3"/>
          <w:rtl/>
          <w:lang w:bidi="fa-IR"/>
        </w:rPr>
        <w:t xml:space="preserve"> می‌</w:t>
      </w:r>
      <w:r w:rsidRPr="0060162A">
        <w:rPr>
          <w:rStyle w:val="Char3"/>
          <w:rtl/>
          <w:lang w:bidi="fa-IR"/>
        </w:rPr>
        <w:t>ب</w:t>
      </w:r>
      <w:r w:rsidR="005B21A3">
        <w:rPr>
          <w:rStyle w:val="Char3"/>
          <w:rtl/>
          <w:lang w:bidi="fa-IR"/>
        </w:rPr>
        <w:t>ی</w:t>
      </w:r>
      <w:r w:rsidRPr="0060162A">
        <w:rPr>
          <w:rStyle w:val="Char3"/>
          <w:rtl/>
          <w:lang w:bidi="fa-IR"/>
        </w:rPr>
        <w:t>ند، ان شاء الله ما را و شما را بپوشاند!» و بر عده</w:t>
      </w:r>
      <w:r w:rsidR="0090518F">
        <w:rPr>
          <w:rStyle w:val="Char3"/>
          <w:rtl/>
          <w:lang w:bidi="fa-IR"/>
        </w:rPr>
        <w:t xml:space="preserve">‌ای </w:t>
      </w:r>
      <w:r w:rsidRPr="0060162A">
        <w:rPr>
          <w:rStyle w:val="Char3"/>
          <w:rtl/>
          <w:lang w:bidi="fa-IR"/>
        </w:rPr>
        <w:t>از مردان گذشت كه به باز</w:t>
      </w:r>
      <w:r w:rsidR="005B21A3">
        <w:rPr>
          <w:rStyle w:val="Char3"/>
          <w:rtl/>
          <w:lang w:bidi="fa-IR"/>
        </w:rPr>
        <w:t>ی</w:t>
      </w:r>
      <w:r w:rsidRPr="0060162A">
        <w:rPr>
          <w:rStyle w:val="Char3"/>
          <w:rtl/>
          <w:lang w:bidi="fa-IR"/>
        </w:rPr>
        <w:t xml:space="preserve"> و كار لغو سرگرم بودند گفت:‌ برادران چه</w:t>
      </w:r>
      <w:r w:rsidR="00101A36">
        <w:rPr>
          <w:rStyle w:val="Char3"/>
          <w:rtl/>
          <w:lang w:bidi="fa-IR"/>
        </w:rPr>
        <w:t xml:space="preserve"> می‌</w:t>
      </w:r>
      <w:r w:rsidRPr="0060162A">
        <w:rPr>
          <w:rStyle w:val="Char3"/>
          <w:rtl/>
          <w:lang w:bidi="fa-IR"/>
        </w:rPr>
        <w:t>گو</w:t>
      </w:r>
      <w:r w:rsidR="005B21A3">
        <w:rPr>
          <w:rStyle w:val="Char3"/>
          <w:rtl/>
          <w:lang w:bidi="fa-IR"/>
        </w:rPr>
        <w:t>یی</w:t>
      </w:r>
      <w:r w:rsidRPr="0060162A">
        <w:rPr>
          <w:rStyle w:val="Char3"/>
          <w:rtl/>
          <w:lang w:bidi="fa-IR"/>
        </w:rPr>
        <w:t>د دربار</w:t>
      </w:r>
      <w:r w:rsidR="00772994">
        <w:rPr>
          <w:rStyle w:val="Char3"/>
          <w:rtl/>
          <w:lang w:bidi="fa-IR"/>
        </w:rPr>
        <w:t>ه</w:t>
      </w:r>
      <w:r w:rsidRPr="0060162A">
        <w:rPr>
          <w:rStyle w:val="Char3"/>
          <w:rtl/>
          <w:lang w:bidi="fa-IR"/>
        </w:rPr>
        <w:t xml:space="preserve"> كس</w:t>
      </w:r>
      <w:r w:rsidR="005B21A3">
        <w:rPr>
          <w:rStyle w:val="Char3"/>
          <w:rtl/>
          <w:lang w:bidi="fa-IR"/>
        </w:rPr>
        <w:t>ی</w:t>
      </w:r>
      <w:r w:rsidRPr="0060162A">
        <w:rPr>
          <w:rStyle w:val="Char3"/>
          <w:rtl/>
          <w:lang w:bidi="fa-IR"/>
        </w:rPr>
        <w:t xml:space="preserve"> كه قصد سفر</w:t>
      </w:r>
      <w:r w:rsidR="005B21A3">
        <w:rPr>
          <w:rStyle w:val="Char3"/>
          <w:rtl/>
          <w:lang w:bidi="fa-IR"/>
        </w:rPr>
        <w:t>ی</w:t>
      </w:r>
      <w:r w:rsidRPr="0060162A">
        <w:rPr>
          <w:rStyle w:val="Char3"/>
          <w:rtl/>
          <w:lang w:bidi="fa-IR"/>
        </w:rPr>
        <w:t xml:space="preserve"> دارد و شب همه شب بخوابد و در طول روز باز</w:t>
      </w:r>
      <w:r w:rsidR="005B21A3">
        <w:rPr>
          <w:rStyle w:val="Char3"/>
          <w:rtl/>
          <w:lang w:bidi="fa-IR"/>
        </w:rPr>
        <w:t>ی</w:t>
      </w:r>
      <w:r w:rsidRPr="0060162A">
        <w:rPr>
          <w:rStyle w:val="Char3"/>
          <w:rtl/>
          <w:lang w:bidi="fa-IR"/>
        </w:rPr>
        <w:t xml:space="preserve"> كند، آ</w:t>
      </w:r>
      <w:r w:rsidR="005B21A3">
        <w:rPr>
          <w:rStyle w:val="Char3"/>
          <w:rtl/>
          <w:lang w:bidi="fa-IR"/>
        </w:rPr>
        <w:t>ی</w:t>
      </w:r>
      <w:r w:rsidRPr="0060162A">
        <w:rPr>
          <w:rStyle w:val="Char3"/>
          <w:rtl/>
          <w:lang w:bidi="fa-IR"/>
        </w:rPr>
        <w:t>ا ا</w:t>
      </w:r>
      <w:r w:rsidR="005B21A3">
        <w:rPr>
          <w:rStyle w:val="Char3"/>
          <w:rtl/>
          <w:lang w:bidi="fa-IR"/>
        </w:rPr>
        <w:t>ی</w:t>
      </w:r>
      <w:r w:rsidRPr="0060162A">
        <w:rPr>
          <w:rStyle w:val="Char3"/>
          <w:rtl/>
          <w:lang w:bidi="fa-IR"/>
        </w:rPr>
        <w:t>ن آدم راه</w:t>
      </w:r>
      <w:r w:rsidR="005B21A3">
        <w:rPr>
          <w:rStyle w:val="Char3"/>
          <w:rtl/>
          <w:lang w:bidi="fa-IR"/>
        </w:rPr>
        <w:t>ی</w:t>
      </w:r>
      <w:r w:rsidRPr="0060162A">
        <w:rPr>
          <w:rStyle w:val="Char3"/>
          <w:rtl/>
          <w:lang w:bidi="fa-IR"/>
        </w:rPr>
        <w:t xml:space="preserve"> تواند ط</w:t>
      </w:r>
      <w:r w:rsidR="005B21A3">
        <w:rPr>
          <w:rStyle w:val="Char3"/>
          <w:rtl/>
          <w:lang w:bidi="fa-IR"/>
        </w:rPr>
        <w:t>ی</w:t>
      </w:r>
      <w:r w:rsidRPr="0060162A">
        <w:rPr>
          <w:rStyle w:val="Char3"/>
          <w:rtl/>
          <w:lang w:bidi="fa-IR"/>
        </w:rPr>
        <w:t xml:space="preserve"> نمود؟ </w:t>
      </w:r>
      <w:r w:rsidR="005B21A3">
        <w:rPr>
          <w:rStyle w:val="Char3"/>
          <w:rtl/>
          <w:lang w:bidi="fa-IR"/>
        </w:rPr>
        <w:t>ی</w:t>
      </w:r>
      <w:r w:rsidRPr="0060162A">
        <w:rPr>
          <w:rStyle w:val="Char3"/>
          <w:rtl/>
          <w:lang w:bidi="fa-IR"/>
        </w:rPr>
        <w:t>ك</w:t>
      </w:r>
      <w:r w:rsidR="005B21A3">
        <w:rPr>
          <w:rStyle w:val="Char3"/>
          <w:rtl/>
          <w:lang w:bidi="fa-IR"/>
        </w:rPr>
        <w:t>ی</w:t>
      </w:r>
      <w:r w:rsidRPr="0060162A">
        <w:rPr>
          <w:rStyle w:val="Char3"/>
          <w:rtl/>
          <w:lang w:bidi="fa-IR"/>
        </w:rPr>
        <w:t xml:space="preserve"> از آن م</w:t>
      </w:r>
      <w:r w:rsidR="005B21A3">
        <w:rPr>
          <w:rStyle w:val="Char3"/>
          <w:rtl/>
          <w:lang w:bidi="fa-IR"/>
        </w:rPr>
        <w:t>ی</w:t>
      </w:r>
      <w:r w:rsidRPr="0060162A">
        <w:rPr>
          <w:rStyle w:val="Char3"/>
          <w:rtl/>
          <w:lang w:bidi="fa-IR"/>
        </w:rPr>
        <w:t>ان متنبه شد و گفت: دوستان! مقصودش ما</w:t>
      </w:r>
      <w:r w:rsidR="005B21A3">
        <w:rPr>
          <w:rStyle w:val="Char3"/>
          <w:rtl/>
          <w:lang w:bidi="fa-IR"/>
        </w:rPr>
        <w:t>یی</w:t>
      </w:r>
      <w:r w:rsidRPr="0060162A">
        <w:rPr>
          <w:rStyle w:val="Char3"/>
          <w:rtl/>
          <w:lang w:bidi="fa-IR"/>
        </w:rPr>
        <w:t>م؛ و توبه كرد و مصاحب آن نص</w:t>
      </w:r>
      <w:r w:rsidR="005B21A3">
        <w:rPr>
          <w:rStyle w:val="Char3"/>
          <w:rtl/>
          <w:lang w:bidi="fa-IR"/>
        </w:rPr>
        <w:t>ی</w:t>
      </w:r>
      <w:r w:rsidRPr="0060162A">
        <w:rPr>
          <w:rStyle w:val="Char3"/>
          <w:rtl/>
          <w:lang w:bidi="fa-IR"/>
        </w:rPr>
        <w:t>حت</w:t>
      </w:r>
      <w:r w:rsidR="005B35EA">
        <w:rPr>
          <w:rStyle w:val="Char3"/>
          <w:rFonts w:hint="cs"/>
          <w:rtl/>
          <w:lang w:bidi="fa-IR"/>
        </w:rPr>
        <w:t>‌</w:t>
      </w:r>
      <w:r w:rsidRPr="0060162A">
        <w:rPr>
          <w:rStyle w:val="Char3"/>
          <w:rtl/>
          <w:lang w:bidi="fa-IR"/>
        </w:rPr>
        <w:t xml:space="preserve">گر شد. </w:t>
      </w:r>
    </w:p>
    <w:p w:rsidR="009C6881" w:rsidRPr="0060162A" w:rsidRDefault="009C6881" w:rsidP="0060162A">
      <w:pPr>
        <w:spacing w:line="250" w:lineRule="auto"/>
        <w:ind w:firstLine="284"/>
        <w:jc w:val="both"/>
        <w:rPr>
          <w:rStyle w:val="Char3"/>
          <w:rtl/>
          <w:lang w:bidi="fa-IR"/>
        </w:rPr>
      </w:pPr>
      <w:r w:rsidRPr="0060162A">
        <w:rPr>
          <w:rStyle w:val="Char3"/>
          <w:rtl/>
          <w:lang w:bidi="fa-IR"/>
        </w:rPr>
        <w:t>و ناز</w:t>
      </w:r>
      <w:r w:rsidR="005B21A3">
        <w:rPr>
          <w:rStyle w:val="Char3"/>
          <w:rtl/>
          <w:lang w:bidi="fa-IR"/>
        </w:rPr>
        <w:t xml:space="preserve">ک </w:t>
      </w:r>
      <w:r w:rsidRPr="0060162A">
        <w:rPr>
          <w:rStyle w:val="Char3"/>
          <w:rtl/>
          <w:lang w:bidi="fa-IR"/>
        </w:rPr>
        <w:t>كار</w:t>
      </w:r>
      <w:r w:rsidR="005B21A3">
        <w:rPr>
          <w:rStyle w:val="Char3"/>
          <w:rtl/>
          <w:lang w:bidi="fa-IR"/>
        </w:rPr>
        <w:t>ی</w:t>
      </w:r>
      <w:r w:rsidRPr="0060162A">
        <w:rPr>
          <w:rStyle w:val="Char3"/>
          <w:rtl/>
          <w:lang w:bidi="fa-IR"/>
        </w:rPr>
        <w:t xml:space="preserve"> و لطف به خرج دادن در نه</w:t>
      </w:r>
      <w:r w:rsidR="005B21A3">
        <w:rPr>
          <w:rStyle w:val="Char3"/>
          <w:rtl/>
          <w:lang w:bidi="fa-IR"/>
        </w:rPr>
        <w:t>ی</w:t>
      </w:r>
      <w:r w:rsidRPr="0060162A">
        <w:rPr>
          <w:rStyle w:val="Char3"/>
          <w:rtl/>
          <w:lang w:bidi="fa-IR"/>
        </w:rPr>
        <w:t xml:space="preserve"> از منكر ام</w:t>
      </w:r>
      <w:r w:rsidR="005B21A3">
        <w:rPr>
          <w:rStyle w:val="Char3"/>
          <w:rtl/>
          <w:lang w:bidi="fa-IR"/>
        </w:rPr>
        <w:t>ی</w:t>
      </w:r>
      <w:r w:rsidRPr="0060162A">
        <w:rPr>
          <w:rStyle w:val="Char3"/>
          <w:rtl/>
          <w:lang w:bidi="fa-IR"/>
        </w:rPr>
        <w:t>ران و فرمانروا</w:t>
      </w:r>
      <w:r w:rsidR="005B21A3">
        <w:rPr>
          <w:rStyle w:val="Char3"/>
          <w:rtl/>
          <w:lang w:bidi="fa-IR"/>
        </w:rPr>
        <w:t>ی</w:t>
      </w:r>
      <w:r w:rsidRPr="0060162A">
        <w:rPr>
          <w:rStyle w:val="Char3"/>
          <w:rtl/>
          <w:lang w:bidi="fa-IR"/>
        </w:rPr>
        <w:t>ان از همه با</w:t>
      </w:r>
      <w:r w:rsidR="005B21A3">
        <w:rPr>
          <w:rStyle w:val="Char3"/>
          <w:rtl/>
          <w:lang w:bidi="fa-IR"/>
        </w:rPr>
        <w:t>ی</w:t>
      </w:r>
      <w:r w:rsidRPr="0060162A">
        <w:rPr>
          <w:rStyle w:val="Char3"/>
          <w:rtl/>
          <w:lang w:bidi="fa-IR"/>
        </w:rPr>
        <w:t>سته تر است، با</w:t>
      </w:r>
      <w:r w:rsidR="005B21A3">
        <w:rPr>
          <w:rStyle w:val="Char3"/>
          <w:rtl/>
          <w:lang w:bidi="fa-IR"/>
        </w:rPr>
        <w:t>ی</w:t>
      </w:r>
      <w:r w:rsidRPr="0060162A">
        <w:rPr>
          <w:rStyle w:val="Char3"/>
          <w:rtl/>
          <w:lang w:bidi="fa-IR"/>
        </w:rPr>
        <w:t>د به آنان گفت كه قدر نعمت خدا</w:t>
      </w:r>
      <w:r w:rsidR="005B21A3">
        <w:rPr>
          <w:rStyle w:val="Char3"/>
          <w:rtl/>
          <w:lang w:bidi="fa-IR"/>
        </w:rPr>
        <w:t>ی</w:t>
      </w:r>
      <w:r w:rsidRPr="0060162A">
        <w:rPr>
          <w:rStyle w:val="Char3"/>
          <w:rtl/>
          <w:lang w:bidi="fa-IR"/>
        </w:rPr>
        <w:t xml:space="preserve"> را بدان</w:t>
      </w:r>
      <w:r w:rsidR="005B21A3">
        <w:rPr>
          <w:rStyle w:val="Char3"/>
          <w:rtl/>
          <w:lang w:bidi="fa-IR"/>
        </w:rPr>
        <w:t>ی</w:t>
      </w:r>
      <w:r w:rsidRPr="0060162A">
        <w:rPr>
          <w:rStyle w:val="Char3"/>
          <w:rtl/>
          <w:lang w:bidi="fa-IR"/>
        </w:rPr>
        <w:t>د، و نعمت را با تشكر تداوم بده</w:t>
      </w:r>
      <w:r w:rsidR="005B21A3">
        <w:rPr>
          <w:rStyle w:val="Char3"/>
          <w:rtl/>
          <w:lang w:bidi="fa-IR"/>
        </w:rPr>
        <w:t>ی</w:t>
      </w:r>
      <w:r w:rsidRPr="0060162A">
        <w:rPr>
          <w:rStyle w:val="Char3"/>
          <w:rtl/>
          <w:lang w:bidi="fa-IR"/>
        </w:rPr>
        <w:t>د نه ا</w:t>
      </w:r>
      <w:r w:rsidR="005B21A3">
        <w:rPr>
          <w:rStyle w:val="Char3"/>
          <w:rtl/>
          <w:lang w:bidi="fa-IR"/>
        </w:rPr>
        <w:t>ی</w:t>
      </w:r>
      <w:r w:rsidRPr="0060162A">
        <w:rPr>
          <w:rStyle w:val="Char3"/>
          <w:rtl/>
          <w:lang w:bidi="fa-IR"/>
        </w:rPr>
        <w:t>نكه با معاص</w:t>
      </w:r>
      <w:r w:rsidR="005B21A3">
        <w:rPr>
          <w:rStyle w:val="Char3"/>
          <w:rtl/>
          <w:lang w:bidi="fa-IR"/>
        </w:rPr>
        <w:t>ی</w:t>
      </w:r>
      <w:r w:rsidRPr="0060162A">
        <w:rPr>
          <w:rStyle w:val="Char3"/>
          <w:rtl/>
          <w:lang w:bidi="fa-IR"/>
        </w:rPr>
        <w:t xml:space="preserve"> استقبال كن</w:t>
      </w:r>
      <w:r w:rsidR="005B21A3">
        <w:rPr>
          <w:rStyle w:val="Char3"/>
          <w:rtl/>
          <w:lang w:bidi="fa-IR"/>
        </w:rPr>
        <w:t>ی</w:t>
      </w:r>
      <w:r w:rsidRPr="0060162A">
        <w:rPr>
          <w:rStyle w:val="Char3"/>
          <w:rtl/>
          <w:lang w:bidi="fa-IR"/>
        </w:rPr>
        <w:t xml:space="preserve">د. </w:t>
      </w:r>
    </w:p>
    <w:p w:rsidR="009C6881" w:rsidRDefault="009C6881" w:rsidP="0060162A">
      <w:pPr>
        <w:spacing w:line="250" w:lineRule="auto"/>
        <w:ind w:firstLine="284"/>
        <w:jc w:val="both"/>
        <w:rPr>
          <w:rFonts w:cs="Traditional Arabic"/>
          <w:b/>
          <w:bCs/>
          <w:i/>
          <w:iCs/>
          <w:rtl/>
          <w:lang w:bidi="fa-IR"/>
        </w:rPr>
      </w:pPr>
      <w:r w:rsidRPr="0060162A">
        <w:rPr>
          <w:rStyle w:val="Char3"/>
          <w:rtl/>
          <w:lang w:bidi="fa-IR"/>
        </w:rPr>
        <w:t>گاه ابل</w:t>
      </w:r>
      <w:r w:rsidR="005B21A3">
        <w:rPr>
          <w:rStyle w:val="Char3"/>
          <w:rtl/>
          <w:lang w:bidi="fa-IR"/>
        </w:rPr>
        <w:t>ی</w:t>
      </w:r>
      <w:r w:rsidRPr="0060162A">
        <w:rPr>
          <w:rStyle w:val="Char3"/>
          <w:rtl/>
          <w:lang w:bidi="fa-IR"/>
        </w:rPr>
        <w:t>س عبادت پ</w:t>
      </w:r>
      <w:r w:rsidR="005B21A3">
        <w:rPr>
          <w:rStyle w:val="Char3"/>
          <w:rtl/>
          <w:lang w:bidi="fa-IR"/>
        </w:rPr>
        <w:t>ی</w:t>
      </w:r>
      <w:r w:rsidRPr="0060162A">
        <w:rPr>
          <w:rStyle w:val="Char3"/>
          <w:rtl/>
          <w:lang w:bidi="fa-IR"/>
        </w:rPr>
        <w:t>شه</w:t>
      </w:r>
      <w:r w:rsidR="0090518F">
        <w:rPr>
          <w:rStyle w:val="Char3"/>
          <w:rtl/>
          <w:lang w:bidi="fa-IR"/>
        </w:rPr>
        <w:t xml:space="preserve">‌ای </w:t>
      </w:r>
      <w:r w:rsidRPr="0060162A">
        <w:rPr>
          <w:rStyle w:val="Char3"/>
          <w:rtl/>
          <w:lang w:bidi="fa-IR"/>
        </w:rPr>
        <w:t>را از ا</w:t>
      </w:r>
      <w:r w:rsidR="005B21A3">
        <w:rPr>
          <w:rStyle w:val="Char3"/>
          <w:rtl/>
          <w:lang w:bidi="fa-IR"/>
        </w:rPr>
        <w:t>ی</w:t>
      </w:r>
      <w:r w:rsidRPr="0060162A">
        <w:rPr>
          <w:rStyle w:val="Char3"/>
          <w:rtl/>
          <w:lang w:bidi="fa-IR"/>
        </w:rPr>
        <w:t>ن راه</w:t>
      </w:r>
      <w:r w:rsidR="00101A36">
        <w:rPr>
          <w:rStyle w:val="Char3"/>
          <w:rtl/>
          <w:lang w:bidi="fa-IR"/>
        </w:rPr>
        <w:t xml:space="preserve"> می‌</w:t>
      </w:r>
      <w:r w:rsidRPr="0060162A">
        <w:rPr>
          <w:rStyle w:val="Char3"/>
          <w:rtl/>
          <w:lang w:bidi="fa-IR"/>
        </w:rPr>
        <w:t>فر</w:t>
      </w:r>
      <w:r w:rsidR="005B21A3">
        <w:rPr>
          <w:rStyle w:val="Char3"/>
          <w:rtl/>
          <w:lang w:bidi="fa-IR"/>
        </w:rPr>
        <w:t>ی</w:t>
      </w:r>
      <w:r w:rsidRPr="0060162A">
        <w:rPr>
          <w:rStyle w:val="Char3"/>
          <w:rtl/>
          <w:lang w:bidi="fa-IR"/>
        </w:rPr>
        <w:t>بد كه نه</w:t>
      </w:r>
      <w:r w:rsidR="005B21A3">
        <w:rPr>
          <w:rStyle w:val="Char3"/>
          <w:rtl/>
          <w:lang w:bidi="fa-IR"/>
        </w:rPr>
        <w:t>ی</w:t>
      </w:r>
      <w:r w:rsidRPr="0060162A">
        <w:rPr>
          <w:rStyle w:val="Char3"/>
          <w:rtl/>
          <w:lang w:bidi="fa-IR"/>
        </w:rPr>
        <w:t xml:space="preserve"> از منكر نكند و بگو</w:t>
      </w:r>
      <w:r w:rsidR="005B21A3">
        <w:rPr>
          <w:rStyle w:val="Char3"/>
          <w:rtl/>
          <w:lang w:bidi="fa-IR"/>
        </w:rPr>
        <w:t>ی</w:t>
      </w:r>
      <w:r w:rsidRPr="0060162A">
        <w:rPr>
          <w:rStyle w:val="Char3"/>
          <w:rtl/>
          <w:lang w:bidi="fa-IR"/>
        </w:rPr>
        <w:t>د امر به معروف و نه</w:t>
      </w:r>
      <w:r w:rsidR="005B21A3">
        <w:rPr>
          <w:rStyle w:val="Char3"/>
          <w:rtl/>
          <w:lang w:bidi="fa-IR"/>
        </w:rPr>
        <w:t>ی</w:t>
      </w:r>
      <w:r w:rsidRPr="0060162A">
        <w:rPr>
          <w:rStyle w:val="Char3"/>
          <w:rtl/>
          <w:lang w:bidi="fa-IR"/>
        </w:rPr>
        <w:t xml:space="preserve"> از منكر كار شا</w:t>
      </w:r>
      <w:r w:rsidR="005B21A3">
        <w:rPr>
          <w:rStyle w:val="Char3"/>
          <w:rtl/>
          <w:lang w:bidi="fa-IR"/>
        </w:rPr>
        <w:t>ی</w:t>
      </w:r>
      <w:r w:rsidRPr="0060162A">
        <w:rPr>
          <w:rStyle w:val="Char3"/>
          <w:rtl/>
          <w:lang w:bidi="fa-IR"/>
        </w:rPr>
        <w:t>ستگان است و من خود صالح ن</w:t>
      </w:r>
      <w:r w:rsidR="005B21A3">
        <w:rPr>
          <w:rStyle w:val="Char3"/>
          <w:rtl/>
          <w:lang w:bidi="fa-IR"/>
        </w:rPr>
        <w:t>ی</w:t>
      </w:r>
      <w:r w:rsidRPr="0060162A">
        <w:rPr>
          <w:rStyle w:val="Char3"/>
          <w:rtl/>
          <w:lang w:bidi="fa-IR"/>
        </w:rPr>
        <w:t>ستم چگونه به د</w:t>
      </w:r>
      <w:r w:rsidR="005B21A3">
        <w:rPr>
          <w:rStyle w:val="Char3"/>
          <w:rtl/>
          <w:lang w:bidi="fa-IR"/>
        </w:rPr>
        <w:t>ی</w:t>
      </w:r>
      <w:r w:rsidRPr="0060162A">
        <w:rPr>
          <w:rStyle w:val="Char3"/>
          <w:rtl/>
          <w:lang w:bidi="fa-IR"/>
        </w:rPr>
        <w:t>گر</w:t>
      </w:r>
      <w:r w:rsidR="005B21A3">
        <w:rPr>
          <w:rStyle w:val="Char3"/>
          <w:rtl/>
          <w:lang w:bidi="fa-IR"/>
        </w:rPr>
        <w:t>ی</w:t>
      </w:r>
      <w:r w:rsidRPr="0060162A">
        <w:rPr>
          <w:rStyle w:val="Char3"/>
          <w:rtl/>
          <w:lang w:bidi="fa-IR"/>
        </w:rPr>
        <w:t xml:space="preserve"> امر و نه</w:t>
      </w:r>
      <w:r w:rsidR="005B21A3">
        <w:rPr>
          <w:rStyle w:val="Char3"/>
          <w:rtl/>
          <w:lang w:bidi="fa-IR"/>
        </w:rPr>
        <w:t>ی</w:t>
      </w:r>
      <w:r w:rsidRPr="0060162A">
        <w:rPr>
          <w:rStyle w:val="Char3"/>
          <w:rtl/>
          <w:lang w:bidi="fa-IR"/>
        </w:rPr>
        <w:t xml:space="preserve"> نما</w:t>
      </w:r>
      <w:r w:rsidR="005B21A3">
        <w:rPr>
          <w:rStyle w:val="Char3"/>
          <w:rtl/>
          <w:lang w:bidi="fa-IR"/>
        </w:rPr>
        <w:t>ی</w:t>
      </w:r>
      <w:r w:rsidRPr="0060162A">
        <w:rPr>
          <w:rStyle w:val="Char3"/>
          <w:rtl/>
          <w:lang w:bidi="fa-IR"/>
        </w:rPr>
        <w:t>م. و ا</w:t>
      </w:r>
      <w:r w:rsidR="005B21A3">
        <w:rPr>
          <w:rStyle w:val="Char3"/>
          <w:rtl/>
          <w:lang w:bidi="fa-IR"/>
        </w:rPr>
        <w:t>ی</w:t>
      </w:r>
      <w:r w:rsidRPr="0060162A">
        <w:rPr>
          <w:rStyle w:val="Char3"/>
          <w:rtl/>
          <w:lang w:bidi="fa-IR"/>
        </w:rPr>
        <w:t>ن غلط است ز</w:t>
      </w:r>
      <w:r w:rsidR="005B21A3">
        <w:rPr>
          <w:rStyle w:val="Char3"/>
          <w:rtl/>
          <w:lang w:bidi="fa-IR"/>
        </w:rPr>
        <w:t>ی</w:t>
      </w:r>
      <w:r w:rsidRPr="0060162A">
        <w:rPr>
          <w:rStyle w:val="Char3"/>
          <w:rtl/>
          <w:lang w:bidi="fa-IR"/>
        </w:rPr>
        <w:t>را امر به معروف و نه</w:t>
      </w:r>
      <w:r w:rsidR="005B21A3">
        <w:rPr>
          <w:rStyle w:val="Char3"/>
          <w:rtl/>
          <w:lang w:bidi="fa-IR"/>
        </w:rPr>
        <w:t>ی</w:t>
      </w:r>
      <w:r w:rsidRPr="0060162A">
        <w:rPr>
          <w:rStyle w:val="Char3"/>
          <w:rtl/>
          <w:lang w:bidi="fa-IR"/>
        </w:rPr>
        <w:t xml:space="preserve"> ازمنكر واجب است ولو همان صفت بد در ا</w:t>
      </w:r>
      <w:r w:rsidR="005B21A3">
        <w:rPr>
          <w:rStyle w:val="Char3"/>
          <w:rtl/>
          <w:lang w:bidi="fa-IR"/>
        </w:rPr>
        <w:t>ی</w:t>
      </w:r>
      <w:r w:rsidRPr="0060162A">
        <w:rPr>
          <w:rStyle w:val="Char3"/>
          <w:rtl/>
          <w:lang w:bidi="fa-IR"/>
        </w:rPr>
        <w:t>ن شخص بوده باشد. البته ا</w:t>
      </w:r>
      <w:r w:rsidR="005B21A3">
        <w:rPr>
          <w:rStyle w:val="Char3"/>
          <w:rtl/>
          <w:lang w:bidi="fa-IR"/>
        </w:rPr>
        <w:t>ی</w:t>
      </w:r>
      <w:r w:rsidRPr="0060162A">
        <w:rPr>
          <w:rStyle w:val="Char3"/>
          <w:rtl/>
          <w:lang w:bidi="fa-IR"/>
        </w:rPr>
        <w:t>ن هست كه هر گاه آدم پ</w:t>
      </w:r>
      <w:r w:rsidR="005B21A3">
        <w:rPr>
          <w:rStyle w:val="Char3"/>
          <w:rtl/>
          <w:lang w:bidi="fa-IR"/>
        </w:rPr>
        <w:t>ی</w:t>
      </w:r>
      <w:r w:rsidRPr="0060162A">
        <w:rPr>
          <w:rStyle w:val="Char3"/>
          <w:rtl/>
          <w:lang w:bidi="fa-IR"/>
        </w:rPr>
        <w:t>راسته و ب</w:t>
      </w:r>
      <w:r w:rsidR="005B21A3">
        <w:rPr>
          <w:rStyle w:val="Char3"/>
          <w:rtl/>
          <w:lang w:bidi="fa-IR"/>
        </w:rPr>
        <w:t>ی</w:t>
      </w:r>
      <w:r w:rsidRPr="0060162A">
        <w:rPr>
          <w:rStyle w:val="Char3"/>
          <w:rtl/>
          <w:lang w:bidi="fa-IR"/>
        </w:rPr>
        <w:t>گناه</w:t>
      </w:r>
      <w:r w:rsidR="005B21A3">
        <w:rPr>
          <w:rStyle w:val="Char3"/>
          <w:rtl/>
          <w:lang w:bidi="fa-IR"/>
        </w:rPr>
        <w:t>ی</w:t>
      </w:r>
      <w:r w:rsidRPr="0060162A">
        <w:rPr>
          <w:rStyle w:val="Char3"/>
          <w:rtl/>
          <w:lang w:bidi="fa-IR"/>
        </w:rPr>
        <w:t xml:space="preserve"> نه</w:t>
      </w:r>
      <w:r w:rsidR="005B21A3">
        <w:rPr>
          <w:rStyle w:val="Char3"/>
          <w:rtl/>
          <w:lang w:bidi="fa-IR"/>
        </w:rPr>
        <w:t>ی</w:t>
      </w:r>
      <w:r w:rsidRPr="0060162A">
        <w:rPr>
          <w:rStyle w:val="Char3"/>
          <w:rtl/>
          <w:lang w:bidi="fa-IR"/>
        </w:rPr>
        <w:t xml:space="preserve"> از منكر كند مؤثرتر خواهد بود و اگر آلوده باشد سخنش را توان گفت اثر ن</w:t>
      </w:r>
      <w:r w:rsidR="005B21A3">
        <w:rPr>
          <w:rStyle w:val="Char3"/>
          <w:rtl/>
          <w:lang w:bidi="fa-IR"/>
        </w:rPr>
        <w:t>ی</w:t>
      </w:r>
      <w:r w:rsidRPr="0060162A">
        <w:rPr>
          <w:rStyle w:val="Char3"/>
          <w:rtl/>
          <w:lang w:bidi="fa-IR"/>
        </w:rPr>
        <w:t>ست. ابن عق</w:t>
      </w:r>
      <w:r w:rsidR="005B21A3">
        <w:rPr>
          <w:rStyle w:val="Char3"/>
          <w:rtl/>
          <w:lang w:bidi="fa-IR"/>
        </w:rPr>
        <w:t>ی</w:t>
      </w:r>
      <w:r w:rsidRPr="0060162A">
        <w:rPr>
          <w:rStyle w:val="Char3"/>
          <w:rtl/>
          <w:lang w:bidi="fa-IR"/>
        </w:rPr>
        <w:t>ل گو</w:t>
      </w:r>
      <w:r w:rsidR="005B21A3">
        <w:rPr>
          <w:rStyle w:val="Char3"/>
          <w:rtl/>
          <w:lang w:bidi="fa-IR"/>
        </w:rPr>
        <w:t>ی</w:t>
      </w:r>
      <w:r w:rsidRPr="0060162A">
        <w:rPr>
          <w:rStyle w:val="Char3"/>
          <w:rtl/>
          <w:lang w:bidi="fa-IR"/>
        </w:rPr>
        <w:t>د: ‌در ا</w:t>
      </w:r>
      <w:r w:rsidR="005B21A3">
        <w:rPr>
          <w:rStyle w:val="Char3"/>
          <w:rtl/>
          <w:lang w:bidi="fa-IR"/>
        </w:rPr>
        <w:t>ی</w:t>
      </w:r>
      <w:r w:rsidRPr="0060162A">
        <w:rPr>
          <w:rStyle w:val="Char3"/>
          <w:rtl/>
          <w:lang w:bidi="fa-IR"/>
        </w:rPr>
        <w:t>ام القائم ابوبكر اقفال</w:t>
      </w:r>
      <w:r w:rsidR="005B21A3">
        <w:rPr>
          <w:rStyle w:val="Char3"/>
          <w:rtl/>
          <w:lang w:bidi="fa-IR"/>
        </w:rPr>
        <w:t>ی</w:t>
      </w:r>
      <w:r w:rsidRPr="0060162A">
        <w:rPr>
          <w:rStyle w:val="Char3"/>
          <w:rtl/>
          <w:lang w:bidi="fa-IR"/>
        </w:rPr>
        <w:t xml:space="preserve"> برا</w:t>
      </w:r>
      <w:r w:rsidR="005B21A3">
        <w:rPr>
          <w:rStyle w:val="Char3"/>
          <w:rtl/>
          <w:lang w:bidi="fa-IR"/>
        </w:rPr>
        <w:t>ی</w:t>
      </w:r>
      <w:r w:rsidRPr="0060162A">
        <w:rPr>
          <w:rStyle w:val="Char3"/>
          <w:rtl/>
          <w:lang w:bidi="fa-IR"/>
        </w:rPr>
        <w:t xml:space="preserve"> نه</w:t>
      </w:r>
      <w:r w:rsidR="005B21A3">
        <w:rPr>
          <w:rStyle w:val="Char3"/>
          <w:rtl/>
          <w:lang w:bidi="fa-IR"/>
        </w:rPr>
        <w:t>ی</w:t>
      </w:r>
      <w:r w:rsidRPr="0060162A">
        <w:rPr>
          <w:rStyle w:val="Char3"/>
          <w:rtl/>
          <w:lang w:bidi="fa-IR"/>
        </w:rPr>
        <w:t xml:space="preserve"> از منكر ق</w:t>
      </w:r>
      <w:r w:rsidR="005B21A3">
        <w:rPr>
          <w:rStyle w:val="Char3"/>
          <w:rtl/>
          <w:lang w:bidi="fa-IR"/>
        </w:rPr>
        <w:t>ی</w:t>
      </w:r>
      <w:r w:rsidRPr="0060162A">
        <w:rPr>
          <w:rStyle w:val="Char3"/>
          <w:rtl/>
          <w:lang w:bidi="fa-IR"/>
        </w:rPr>
        <w:t>ام كرد و گروه</w:t>
      </w:r>
      <w:r w:rsidR="005B21A3">
        <w:rPr>
          <w:rStyle w:val="Char3"/>
          <w:rtl/>
          <w:lang w:bidi="fa-IR"/>
        </w:rPr>
        <w:t>ی</w:t>
      </w:r>
      <w:r w:rsidRPr="0060162A">
        <w:rPr>
          <w:rStyle w:val="Char3"/>
          <w:rtl/>
          <w:lang w:bidi="fa-IR"/>
        </w:rPr>
        <w:t xml:space="preserve"> از مشا</w:t>
      </w:r>
      <w:r w:rsidR="005B21A3">
        <w:rPr>
          <w:rStyle w:val="Char3"/>
          <w:rtl/>
          <w:lang w:bidi="fa-IR"/>
        </w:rPr>
        <w:t>ی</w:t>
      </w:r>
      <w:r w:rsidRPr="0060162A">
        <w:rPr>
          <w:rStyle w:val="Char3"/>
          <w:rtl/>
          <w:lang w:bidi="fa-IR"/>
        </w:rPr>
        <w:t>خ همراه او شدند كه همگ</w:t>
      </w:r>
      <w:r w:rsidR="005B21A3">
        <w:rPr>
          <w:rStyle w:val="Char3"/>
          <w:rtl/>
          <w:lang w:bidi="fa-IR"/>
        </w:rPr>
        <w:t>ی</w:t>
      </w:r>
      <w:r w:rsidRPr="0060162A">
        <w:rPr>
          <w:rStyle w:val="Char3"/>
          <w:rtl/>
          <w:lang w:bidi="fa-IR"/>
        </w:rPr>
        <w:t xml:space="preserve"> از دسترنج خود</w:t>
      </w:r>
      <w:r w:rsidR="00101A36">
        <w:rPr>
          <w:rStyle w:val="Char3"/>
          <w:rtl/>
          <w:lang w:bidi="fa-IR"/>
        </w:rPr>
        <w:t xml:space="preserve"> می‌</w:t>
      </w:r>
      <w:r w:rsidRPr="0060162A">
        <w:rPr>
          <w:rStyle w:val="Char3"/>
          <w:rtl/>
          <w:lang w:bidi="fa-IR"/>
        </w:rPr>
        <w:t>خوردند همچون ابوبكر خباز كه از بس سر در تنور كرده به آتش نگر</w:t>
      </w:r>
      <w:r w:rsidR="005B21A3">
        <w:rPr>
          <w:rStyle w:val="Char3"/>
          <w:rtl/>
          <w:lang w:bidi="fa-IR"/>
        </w:rPr>
        <w:t>ی</w:t>
      </w:r>
      <w:r w:rsidRPr="0060162A">
        <w:rPr>
          <w:rStyle w:val="Char3"/>
          <w:rtl/>
          <w:lang w:bidi="fa-IR"/>
        </w:rPr>
        <w:t>سته بود كور شده بود... آدم صدقه بگ</w:t>
      </w:r>
      <w:r w:rsidR="005B21A3">
        <w:rPr>
          <w:rStyle w:val="Char3"/>
          <w:rtl/>
          <w:lang w:bidi="fa-IR"/>
        </w:rPr>
        <w:t>ی</w:t>
      </w:r>
      <w:r w:rsidRPr="0060162A">
        <w:rPr>
          <w:rStyle w:val="Char3"/>
          <w:rtl/>
          <w:lang w:bidi="fa-IR"/>
        </w:rPr>
        <w:t>ر و مستمر</w:t>
      </w:r>
      <w:r w:rsidR="005B21A3">
        <w:rPr>
          <w:rStyle w:val="Char3"/>
          <w:rtl/>
          <w:lang w:bidi="fa-IR"/>
        </w:rPr>
        <w:t>ی</w:t>
      </w:r>
      <w:r w:rsidRPr="0060162A">
        <w:rPr>
          <w:rStyle w:val="Char3"/>
          <w:rtl/>
          <w:lang w:bidi="fa-IR"/>
        </w:rPr>
        <w:t xml:space="preserve"> بگ</w:t>
      </w:r>
      <w:r w:rsidR="005B21A3">
        <w:rPr>
          <w:rStyle w:val="Char3"/>
          <w:rtl/>
          <w:lang w:bidi="fa-IR"/>
        </w:rPr>
        <w:t>ی</w:t>
      </w:r>
      <w:r w:rsidRPr="0060162A">
        <w:rPr>
          <w:rStyle w:val="Char3"/>
          <w:rtl/>
          <w:lang w:bidi="fa-IR"/>
        </w:rPr>
        <w:t>ر همراه بخود نكرد و آدم</w:t>
      </w:r>
      <w:r w:rsidR="005B21A3">
        <w:rPr>
          <w:rStyle w:val="Char3"/>
          <w:rtl/>
          <w:lang w:bidi="fa-IR"/>
        </w:rPr>
        <w:t>ی</w:t>
      </w:r>
      <w:r w:rsidRPr="0060162A">
        <w:rPr>
          <w:rStyle w:val="Char3"/>
          <w:rtl/>
          <w:lang w:bidi="fa-IR"/>
        </w:rPr>
        <w:t xml:space="preserve"> كه اعمال ن</w:t>
      </w:r>
      <w:r w:rsidR="005B21A3">
        <w:rPr>
          <w:rStyle w:val="Char3"/>
          <w:rtl/>
          <w:lang w:bidi="fa-IR"/>
        </w:rPr>
        <w:t xml:space="preserve">یک </w:t>
      </w:r>
      <w:r w:rsidRPr="0060162A">
        <w:rPr>
          <w:rStyle w:val="Char3"/>
          <w:rtl/>
          <w:lang w:bidi="fa-IR"/>
        </w:rPr>
        <w:t>و بد آم</w:t>
      </w:r>
      <w:r w:rsidR="005B21A3">
        <w:rPr>
          <w:rStyle w:val="Char3"/>
          <w:rtl/>
          <w:lang w:bidi="fa-IR"/>
        </w:rPr>
        <w:t>ی</w:t>
      </w:r>
      <w:r w:rsidRPr="0060162A">
        <w:rPr>
          <w:rStyle w:val="Char3"/>
          <w:rtl/>
          <w:lang w:bidi="fa-IR"/>
        </w:rPr>
        <w:t>خته دارد همراه خود نكرد و گفت: هر گاه با لشكر</w:t>
      </w:r>
      <w:r w:rsidR="005B21A3">
        <w:rPr>
          <w:rStyle w:val="Char3"/>
          <w:rtl/>
          <w:lang w:bidi="fa-IR"/>
        </w:rPr>
        <w:t>ی</w:t>
      </w:r>
      <w:r w:rsidRPr="0060162A">
        <w:rPr>
          <w:rStyle w:val="Char3"/>
          <w:rtl/>
          <w:lang w:bidi="fa-IR"/>
        </w:rPr>
        <w:t xml:space="preserve"> مواجه شو</w:t>
      </w:r>
      <w:r w:rsidR="005B21A3">
        <w:rPr>
          <w:rStyle w:val="Char3"/>
          <w:rtl/>
          <w:lang w:bidi="fa-IR"/>
        </w:rPr>
        <w:t>ی</w:t>
      </w:r>
      <w:r w:rsidRPr="0060162A">
        <w:rPr>
          <w:rStyle w:val="Char3"/>
          <w:rtl/>
          <w:lang w:bidi="fa-IR"/>
        </w:rPr>
        <w:t>م آدم</w:t>
      </w:r>
      <w:r w:rsidR="005B21A3">
        <w:rPr>
          <w:rStyle w:val="Char3"/>
          <w:rtl/>
          <w:lang w:bidi="fa-IR"/>
        </w:rPr>
        <w:t>ی</w:t>
      </w:r>
      <w:r w:rsidRPr="0060162A">
        <w:rPr>
          <w:rStyle w:val="Char3"/>
          <w:rtl/>
          <w:lang w:bidi="fa-IR"/>
        </w:rPr>
        <w:t xml:space="preserve"> كه ناخالص</w:t>
      </w:r>
      <w:r w:rsidR="005B21A3">
        <w:rPr>
          <w:rStyle w:val="Char3"/>
          <w:rtl/>
          <w:lang w:bidi="fa-IR"/>
        </w:rPr>
        <w:t>ی</w:t>
      </w:r>
      <w:r w:rsidRPr="0060162A">
        <w:rPr>
          <w:rStyle w:val="Char3"/>
          <w:rtl/>
          <w:lang w:bidi="fa-IR"/>
        </w:rPr>
        <w:t xml:space="preserve"> دارد باعث هز</w:t>
      </w:r>
      <w:r w:rsidR="005B21A3">
        <w:rPr>
          <w:rStyle w:val="Char3"/>
          <w:rtl/>
          <w:lang w:bidi="fa-IR"/>
        </w:rPr>
        <w:t>ی</w:t>
      </w:r>
      <w:r w:rsidRPr="0060162A">
        <w:rPr>
          <w:rStyle w:val="Char3"/>
          <w:rtl/>
          <w:lang w:bidi="fa-IR"/>
        </w:rPr>
        <w:t>مت</w:t>
      </w:r>
      <w:r w:rsidR="00101A36">
        <w:rPr>
          <w:rStyle w:val="Char3"/>
          <w:rtl/>
          <w:lang w:bidi="fa-IR"/>
        </w:rPr>
        <w:t xml:space="preserve"> می‌</w:t>
      </w:r>
      <w:r w:rsidRPr="0060162A">
        <w:rPr>
          <w:rStyle w:val="Char3"/>
          <w:rtl/>
          <w:lang w:bidi="fa-IR"/>
        </w:rPr>
        <w:t>شود.</w:t>
      </w:r>
    </w:p>
    <w:p w:rsidR="009C6881" w:rsidRDefault="009C6881" w:rsidP="009C6881">
      <w:pPr>
        <w:ind w:firstLine="284"/>
        <w:jc w:val="both"/>
        <w:rPr>
          <w:rFonts w:cs="Traditional Arabic"/>
          <w:b/>
          <w:bCs/>
          <w:i/>
          <w:iCs/>
          <w:rtl/>
          <w:lang w:bidi="fa-IR"/>
        </w:rPr>
        <w:sectPr w:rsidR="009C6881" w:rsidSect="009C3731">
          <w:headerReference w:type="default" r:id="rId27"/>
          <w:footnotePr>
            <w:numRestart w:val="eachPage"/>
          </w:footnotePr>
          <w:type w:val="oddPage"/>
          <w:pgSz w:w="9356" w:h="13608" w:code="9"/>
          <w:pgMar w:top="1021" w:right="1134" w:bottom="737" w:left="851" w:header="454" w:footer="0" w:gutter="0"/>
          <w:cols w:space="708"/>
          <w:titlePg/>
          <w:bidi/>
          <w:rtlGutter/>
          <w:docGrid w:linePitch="381"/>
        </w:sectPr>
      </w:pPr>
    </w:p>
    <w:p w:rsidR="009C6881" w:rsidRPr="00AD6106" w:rsidRDefault="009C6881" w:rsidP="00AD6106">
      <w:pPr>
        <w:pStyle w:val="a1"/>
        <w:rPr>
          <w:rtl/>
        </w:rPr>
      </w:pPr>
      <w:bookmarkStart w:id="118" w:name="_Toc271536180"/>
      <w:bookmarkStart w:id="119" w:name="_Toc238598981"/>
      <w:r w:rsidRPr="00AD6106">
        <w:rPr>
          <w:rtl/>
        </w:rPr>
        <w:t>باب نهم</w:t>
      </w:r>
      <w:r w:rsidRPr="00AD6106">
        <w:rPr>
          <w:rtl/>
        </w:rPr>
        <w:br/>
        <w:t>در تلبيس ابليس بر زاهدان</w:t>
      </w:r>
      <w:bookmarkEnd w:id="118"/>
      <w:bookmarkEnd w:id="119"/>
    </w:p>
    <w:p w:rsidR="009C6881" w:rsidRPr="0060162A" w:rsidRDefault="009C6881" w:rsidP="005B35EA">
      <w:pPr>
        <w:spacing w:line="245" w:lineRule="auto"/>
        <w:ind w:firstLine="284"/>
        <w:jc w:val="both"/>
        <w:rPr>
          <w:rStyle w:val="Char3"/>
          <w:rtl/>
          <w:lang w:bidi="fa-IR"/>
        </w:rPr>
      </w:pPr>
      <w:r w:rsidRPr="0060162A">
        <w:rPr>
          <w:rStyle w:val="Char3"/>
          <w:rtl/>
          <w:lang w:bidi="fa-IR"/>
        </w:rPr>
        <w:t>شخص عام</w:t>
      </w:r>
      <w:r w:rsidR="005B21A3">
        <w:rPr>
          <w:rStyle w:val="Char3"/>
          <w:rtl/>
          <w:lang w:bidi="fa-IR"/>
        </w:rPr>
        <w:t>ی</w:t>
      </w:r>
      <w:r w:rsidRPr="0060162A">
        <w:rPr>
          <w:rStyle w:val="Char3"/>
          <w:rtl/>
          <w:lang w:bidi="fa-IR"/>
        </w:rPr>
        <w:t xml:space="preserve"> نكوهش دن</w:t>
      </w:r>
      <w:r w:rsidR="005B21A3">
        <w:rPr>
          <w:rStyle w:val="Char3"/>
          <w:rtl/>
          <w:lang w:bidi="fa-IR"/>
        </w:rPr>
        <w:t>ی</w:t>
      </w:r>
      <w:r w:rsidRPr="0060162A">
        <w:rPr>
          <w:rStyle w:val="Char3"/>
          <w:rtl/>
          <w:lang w:bidi="fa-IR"/>
        </w:rPr>
        <w:t>ا را از زبان قرآن و حد</w:t>
      </w:r>
      <w:r w:rsidR="005B21A3">
        <w:rPr>
          <w:rStyle w:val="Char3"/>
          <w:rtl/>
          <w:lang w:bidi="fa-IR"/>
        </w:rPr>
        <w:t>ی</w:t>
      </w:r>
      <w:r w:rsidRPr="0060162A">
        <w:rPr>
          <w:rStyle w:val="Char3"/>
          <w:rtl/>
          <w:lang w:bidi="fa-IR"/>
        </w:rPr>
        <w:t>ث</w:t>
      </w:r>
      <w:r w:rsidR="00101A36">
        <w:rPr>
          <w:rStyle w:val="Char3"/>
          <w:rtl/>
          <w:lang w:bidi="fa-IR"/>
        </w:rPr>
        <w:t xml:space="preserve"> می‌</w:t>
      </w:r>
      <w:r w:rsidRPr="0060162A">
        <w:rPr>
          <w:rStyle w:val="Char3"/>
          <w:rtl/>
          <w:lang w:bidi="fa-IR"/>
        </w:rPr>
        <w:t>شنود و بر آن</w:t>
      </w:r>
      <w:r w:rsidR="00101A36">
        <w:rPr>
          <w:rStyle w:val="Char3"/>
          <w:rtl/>
          <w:lang w:bidi="fa-IR"/>
        </w:rPr>
        <w:t xml:space="preserve"> می‌</w:t>
      </w:r>
      <w:r w:rsidRPr="0060162A">
        <w:rPr>
          <w:rStyle w:val="Char3"/>
          <w:rtl/>
          <w:lang w:bidi="fa-IR"/>
        </w:rPr>
        <w:t>رود كه نجات در تر</w:t>
      </w:r>
      <w:r w:rsidR="005B21A3">
        <w:rPr>
          <w:rStyle w:val="Char3"/>
          <w:rtl/>
          <w:lang w:bidi="fa-IR"/>
        </w:rPr>
        <w:t xml:space="preserve">ک </w:t>
      </w:r>
      <w:r w:rsidRPr="0060162A">
        <w:rPr>
          <w:rStyle w:val="Char3"/>
          <w:rtl/>
          <w:lang w:bidi="fa-IR"/>
        </w:rPr>
        <w:t>دن</w:t>
      </w:r>
      <w:r w:rsidR="005B21A3">
        <w:rPr>
          <w:rStyle w:val="Char3"/>
          <w:rtl/>
          <w:lang w:bidi="fa-IR"/>
        </w:rPr>
        <w:t>ی</w:t>
      </w:r>
      <w:r w:rsidRPr="0060162A">
        <w:rPr>
          <w:rStyle w:val="Char3"/>
          <w:rtl/>
          <w:lang w:bidi="fa-IR"/>
        </w:rPr>
        <w:t>است و</w:t>
      </w:r>
      <w:r w:rsidR="00101A36">
        <w:rPr>
          <w:rStyle w:val="Char3"/>
          <w:rtl/>
          <w:lang w:bidi="fa-IR"/>
        </w:rPr>
        <w:t xml:space="preserve"> نمی‌</w:t>
      </w:r>
      <w:r w:rsidRPr="0060162A">
        <w:rPr>
          <w:rStyle w:val="Char3"/>
          <w:rtl/>
          <w:lang w:bidi="fa-IR"/>
        </w:rPr>
        <w:t>داند آن دن</w:t>
      </w:r>
      <w:r w:rsidR="005B21A3">
        <w:rPr>
          <w:rStyle w:val="Char3"/>
          <w:rtl/>
          <w:lang w:bidi="fa-IR"/>
        </w:rPr>
        <w:t>ی</w:t>
      </w:r>
      <w:r w:rsidRPr="0060162A">
        <w:rPr>
          <w:rStyle w:val="Char3"/>
          <w:rtl/>
          <w:lang w:bidi="fa-IR"/>
        </w:rPr>
        <w:t>ا</w:t>
      </w:r>
      <w:r w:rsidR="005B21A3">
        <w:rPr>
          <w:rStyle w:val="Char3"/>
          <w:rtl/>
          <w:lang w:bidi="fa-IR"/>
        </w:rPr>
        <w:t>ی</w:t>
      </w:r>
      <w:r w:rsidRPr="0060162A">
        <w:rPr>
          <w:rStyle w:val="Char3"/>
          <w:rtl/>
          <w:lang w:bidi="fa-IR"/>
        </w:rPr>
        <w:t xml:space="preserve"> مورد نكوهش چ</w:t>
      </w:r>
      <w:r w:rsidR="005B21A3">
        <w:rPr>
          <w:rStyle w:val="Char3"/>
          <w:rtl/>
          <w:lang w:bidi="fa-IR"/>
        </w:rPr>
        <w:t>ی</w:t>
      </w:r>
      <w:r w:rsidRPr="0060162A">
        <w:rPr>
          <w:rStyle w:val="Char3"/>
          <w:rtl/>
          <w:lang w:bidi="fa-IR"/>
        </w:rPr>
        <w:t>ست و كدام است، ابل</w:t>
      </w:r>
      <w:r w:rsidR="005B21A3">
        <w:rPr>
          <w:rStyle w:val="Char3"/>
          <w:rtl/>
          <w:lang w:bidi="fa-IR"/>
        </w:rPr>
        <w:t>ی</w:t>
      </w:r>
      <w:r w:rsidRPr="0060162A">
        <w:rPr>
          <w:rStyle w:val="Char3"/>
          <w:rtl/>
          <w:lang w:bidi="fa-IR"/>
        </w:rPr>
        <w:t>س او را</w:t>
      </w:r>
      <w:r w:rsidR="00101A36">
        <w:rPr>
          <w:rStyle w:val="Char3"/>
          <w:rtl/>
          <w:lang w:bidi="fa-IR"/>
        </w:rPr>
        <w:t xml:space="preserve"> می‌</w:t>
      </w:r>
      <w:r w:rsidRPr="0060162A">
        <w:rPr>
          <w:rStyle w:val="Char3"/>
          <w:rtl/>
          <w:lang w:bidi="fa-IR"/>
        </w:rPr>
        <w:t>فر</w:t>
      </w:r>
      <w:r w:rsidR="005B21A3">
        <w:rPr>
          <w:rStyle w:val="Char3"/>
          <w:rtl/>
          <w:lang w:bidi="fa-IR"/>
        </w:rPr>
        <w:t>ی</w:t>
      </w:r>
      <w:r w:rsidRPr="0060162A">
        <w:rPr>
          <w:rStyle w:val="Char3"/>
          <w:rtl/>
          <w:lang w:bidi="fa-IR"/>
        </w:rPr>
        <w:t>بد كه در آخرت نخواه</w:t>
      </w:r>
      <w:r w:rsidR="005B21A3">
        <w:rPr>
          <w:rStyle w:val="Char3"/>
          <w:rtl/>
          <w:lang w:bidi="fa-IR"/>
        </w:rPr>
        <w:t>ی</w:t>
      </w:r>
      <w:r w:rsidRPr="0060162A">
        <w:rPr>
          <w:rStyle w:val="Char3"/>
          <w:rtl/>
          <w:lang w:bidi="fa-IR"/>
        </w:rPr>
        <w:t xml:space="preserve"> رست جز با تر</w:t>
      </w:r>
      <w:r w:rsidR="005B21A3">
        <w:rPr>
          <w:rStyle w:val="Char3"/>
          <w:rtl/>
          <w:lang w:bidi="fa-IR"/>
        </w:rPr>
        <w:t xml:space="preserve">ک </w:t>
      </w:r>
      <w:r w:rsidRPr="0060162A">
        <w:rPr>
          <w:rStyle w:val="Char3"/>
          <w:rtl/>
          <w:lang w:bidi="fa-IR"/>
        </w:rPr>
        <w:t>دن</w:t>
      </w:r>
      <w:r w:rsidR="005B21A3">
        <w:rPr>
          <w:rStyle w:val="Char3"/>
          <w:rtl/>
          <w:lang w:bidi="fa-IR"/>
        </w:rPr>
        <w:t>ی</w:t>
      </w:r>
      <w:r w:rsidRPr="0060162A">
        <w:rPr>
          <w:rStyle w:val="Char3"/>
          <w:rtl/>
          <w:lang w:bidi="fa-IR"/>
        </w:rPr>
        <w:t>ا. پس شخص عام</w:t>
      </w:r>
      <w:r w:rsidR="005B21A3">
        <w:rPr>
          <w:rStyle w:val="Char3"/>
          <w:rtl/>
          <w:lang w:bidi="fa-IR"/>
        </w:rPr>
        <w:t>ی</w:t>
      </w:r>
      <w:r w:rsidRPr="0060162A">
        <w:rPr>
          <w:rStyle w:val="Char3"/>
          <w:rtl/>
          <w:lang w:bidi="fa-IR"/>
        </w:rPr>
        <w:t xml:space="preserve"> سر به كوه و ب</w:t>
      </w:r>
      <w:r w:rsidR="005B21A3">
        <w:rPr>
          <w:rStyle w:val="Char3"/>
          <w:rtl/>
          <w:lang w:bidi="fa-IR"/>
        </w:rPr>
        <w:t>ی</w:t>
      </w:r>
      <w:r w:rsidRPr="0060162A">
        <w:rPr>
          <w:rStyle w:val="Char3"/>
          <w:rtl/>
          <w:lang w:bidi="fa-IR"/>
        </w:rPr>
        <w:t>ابان</w:t>
      </w:r>
      <w:r w:rsidR="00101A36">
        <w:rPr>
          <w:rStyle w:val="Char3"/>
          <w:rtl/>
          <w:lang w:bidi="fa-IR"/>
        </w:rPr>
        <w:t xml:space="preserve"> می‌</w:t>
      </w:r>
      <w:r w:rsidRPr="0060162A">
        <w:rPr>
          <w:rStyle w:val="Char3"/>
          <w:rtl/>
          <w:lang w:bidi="fa-IR"/>
        </w:rPr>
        <w:t>گذارد و از جمعه و جماعات و دانش د</w:t>
      </w:r>
      <w:r w:rsidR="005B21A3">
        <w:rPr>
          <w:rStyle w:val="Char3"/>
          <w:rtl/>
          <w:lang w:bidi="fa-IR"/>
        </w:rPr>
        <w:t>ی</w:t>
      </w:r>
      <w:r w:rsidRPr="0060162A">
        <w:rPr>
          <w:rStyle w:val="Char3"/>
          <w:rtl/>
          <w:lang w:bidi="fa-IR"/>
        </w:rPr>
        <w:t>ن</w:t>
      </w:r>
      <w:r w:rsidR="005B21A3">
        <w:rPr>
          <w:rStyle w:val="Char3"/>
          <w:rtl/>
          <w:lang w:bidi="fa-IR"/>
        </w:rPr>
        <w:t>ی</w:t>
      </w:r>
      <w:r w:rsidRPr="0060162A">
        <w:rPr>
          <w:rStyle w:val="Char3"/>
          <w:rtl/>
          <w:lang w:bidi="fa-IR"/>
        </w:rPr>
        <w:t xml:space="preserve"> آموختن محروم م</w:t>
      </w:r>
      <w:r w:rsidR="005B21A3">
        <w:rPr>
          <w:rStyle w:val="Char3"/>
          <w:rtl/>
          <w:lang w:bidi="fa-IR"/>
        </w:rPr>
        <w:t>ی</w:t>
      </w:r>
      <w:r w:rsidRPr="0060162A">
        <w:rPr>
          <w:rStyle w:val="Char3"/>
          <w:rtl/>
          <w:lang w:bidi="fa-IR"/>
        </w:rPr>
        <w:t>گردد و همانند وحش</w:t>
      </w:r>
      <w:r w:rsidR="00101A36">
        <w:rPr>
          <w:rStyle w:val="Char3"/>
          <w:rtl/>
          <w:lang w:bidi="fa-IR"/>
        </w:rPr>
        <w:t xml:space="preserve"> می‌</w:t>
      </w:r>
      <w:r w:rsidRPr="0060162A">
        <w:rPr>
          <w:rStyle w:val="Char3"/>
          <w:rtl/>
          <w:lang w:bidi="fa-IR"/>
        </w:rPr>
        <w:t>گردد با ا</w:t>
      </w:r>
      <w:r w:rsidR="005B21A3">
        <w:rPr>
          <w:rStyle w:val="Char3"/>
          <w:rtl/>
          <w:lang w:bidi="fa-IR"/>
        </w:rPr>
        <w:t>ی</w:t>
      </w:r>
      <w:r w:rsidRPr="0060162A">
        <w:rPr>
          <w:rStyle w:val="Char3"/>
          <w:rtl/>
          <w:lang w:bidi="fa-IR"/>
        </w:rPr>
        <w:t>ن تصور كه زهد راست</w:t>
      </w:r>
      <w:r w:rsidR="005B21A3">
        <w:rPr>
          <w:rStyle w:val="Char3"/>
          <w:rtl/>
          <w:lang w:bidi="fa-IR"/>
        </w:rPr>
        <w:t>ی</w:t>
      </w:r>
      <w:r w:rsidRPr="0060162A">
        <w:rPr>
          <w:rStyle w:val="Char3"/>
          <w:rtl/>
          <w:lang w:bidi="fa-IR"/>
        </w:rPr>
        <w:t>ن هم</w:t>
      </w:r>
      <w:r w:rsidR="005B21A3">
        <w:rPr>
          <w:rStyle w:val="Char3"/>
          <w:rtl/>
          <w:lang w:bidi="fa-IR"/>
        </w:rPr>
        <w:t>ی</w:t>
      </w:r>
      <w:r w:rsidRPr="0060162A">
        <w:rPr>
          <w:rStyle w:val="Char3"/>
          <w:rtl/>
          <w:lang w:bidi="fa-IR"/>
        </w:rPr>
        <w:t>ن است؛ مگر نه ا</w:t>
      </w:r>
      <w:r w:rsidR="005B21A3">
        <w:rPr>
          <w:rStyle w:val="Char3"/>
          <w:rtl/>
          <w:lang w:bidi="fa-IR"/>
        </w:rPr>
        <w:t>ی</w:t>
      </w:r>
      <w:r w:rsidRPr="0060162A">
        <w:rPr>
          <w:rStyle w:val="Char3"/>
          <w:rtl/>
          <w:lang w:bidi="fa-IR"/>
        </w:rPr>
        <w:t>نكه فلان كس د</w:t>
      </w:r>
      <w:r w:rsidR="005B21A3">
        <w:rPr>
          <w:rStyle w:val="Char3"/>
          <w:rtl/>
          <w:lang w:bidi="fa-IR"/>
        </w:rPr>
        <w:t>ی</w:t>
      </w:r>
      <w:r w:rsidRPr="0060162A">
        <w:rPr>
          <w:rStyle w:val="Char3"/>
          <w:rtl/>
          <w:lang w:bidi="fa-IR"/>
        </w:rPr>
        <w:t>وانه و آواره شد و آن د</w:t>
      </w:r>
      <w:r w:rsidR="005B21A3">
        <w:rPr>
          <w:rStyle w:val="Char3"/>
          <w:rtl/>
          <w:lang w:bidi="fa-IR"/>
        </w:rPr>
        <w:t>ی</w:t>
      </w:r>
      <w:r w:rsidRPr="0060162A">
        <w:rPr>
          <w:rStyle w:val="Char3"/>
          <w:rtl/>
          <w:lang w:bidi="fa-IR"/>
        </w:rPr>
        <w:t>گر</w:t>
      </w:r>
      <w:r w:rsidR="005B21A3">
        <w:rPr>
          <w:rStyle w:val="Char3"/>
          <w:rtl/>
          <w:lang w:bidi="fa-IR"/>
        </w:rPr>
        <w:t>ی</w:t>
      </w:r>
      <w:r w:rsidRPr="0060162A">
        <w:rPr>
          <w:rStyle w:val="Char3"/>
          <w:rtl/>
          <w:lang w:bidi="fa-IR"/>
        </w:rPr>
        <w:t xml:space="preserve"> كوه نش</w:t>
      </w:r>
      <w:r w:rsidR="005B21A3">
        <w:rPr>
          <w:rStyle w:val="Char3"/>
          <w:rtl/>
          <w:lang w:bidi="fa-IR"/>
        </w:rPr>
        <w:t>ی</w:t>
      </w:r>
      <w:r w:rsidRPr="0060162A">
        <w:rPr>
          <w:rStyle w:val="Char3"/>
          <w:rtl/>
          <w:lang w:bidi="fa-IR"/>
        </w:rPr>
        <w:t>ن شده و آنجا مشغل عبادت است؟ ا</w:t>
      </w:r>
      <w:r w:rsidR="005B21A3">
        <w:rPr>
          <w:rStyle w:val="Char3"/>
          <w:rtl/>
          <w:lang w:bidi="fa-IR"/>
        </w:rPr>
        <w:t>ی</w:t>
      </w:r>
      <w:r w:rsidRPr="0060162A">
        <w:rPr>
          <w:rStyle w:val="Char3"/>
          <w:rtl/>
          <w:lang w:bidi="fa-IR"/>
        </w:rPr>
        <w:t>ن شخص عام</w:t>
      </w:r>
      <w:r w:rsidR="005B21A3">
        <w:rPr>
          <w:rStyle w:val="Char3"/>
          <w:rtl/>
          <w:lang w:bidi="fa-IR"/>
        </w:rPr>
        <w:t>ی</w:t>
      </w:r>
      <w:r w:rsidRPr="0060162A">
        <w:rPr>
          <w:rStyle w:val="Char3"/>
          <w:rtl/>
          <w:lang w:bidi="fa-IR"/>
        </w:rPr>
        <w:t xml:space="preserve"> بسا خانواده</w:t>
      </w:r>
      <w:r w:rsidR="0090518F">
        <w:rPr>
          <w:rStyle w:val="Char3"/>
          <w:rtl/>
          <w:lang w:bidi="fa-IR"/>
        </w:rPr>
        <w:t xml:space="preserve">‌ای </w:t>
      </w:r>
      <w:r w:rsidRPr="0060162A">
        <w:rPr>
          <w:rStyle w:val="Char3"/>
          <w:rtl/>
          <w:lang w:bidi="fa-IR"/>
        </w:rPr>
        <w:t>هم دارد كه رها</w:t>
      </w:r>
      <w:r w:rsidR="00101A36">
        <w:rPr>
          <w:rStyle w:val="Char3"/>
          <w:rtl/>
          <w:lang w:bidi="fa-IR"/>
        </w:rPr>
        <w:t xml:space="preserve"> می‌</w:t>
      </w:r>
      <w:r w:rsidRPr="0060162A">
        <w:rPr>
          <w:rStyle w:val="Char3"/>
          <w:rtl/>
          <w:lang w:bidi="fa-IR"/>
        </w:rPr>
        <w:t xml:space="preserve">سازد </w:t>
      </w:r>
      <w:r w:rsidR="005B21A3">
        <w:rPr>
          <w:rStyle w:val="Char3"/>
          <w:rtl/>
          <w:lang w:bidi="fa-IR"/>
        </w:rPr>
        <w:t>ی</w:t>
      </w:r>
      <w:r w:rsidRPr="0060162A">
        <w:rPr>
          <w:rStyle w:val="Char3"/>
          <w:rtl/>
          <w:lang w:bidi="fa-IR"/>
        </w:rPr>
        <w:t>ا مادر</w:t>
      </w:r>
      <w:r w:rsidR="005B21A3">
        <w:rPr>
          <w:rStyle w:val="Char3"/>
          <w:rtl/>
          <w:lang w:bidi="fa-IR"/>
        </w:rPr>
        <w:t>ی</w:t>
      </w:r>
      <w:r w:rsidRPr="0060162A">
        <w:rPr>
          <w:rStyle w:val="Char3"/>
          <w:rtl/>
          <w:lang w:bidi="fa-IR"/>
        </w:rPr>
        <w:t xml:space="preserve"> كه گر</w:t>
      </w:r>
      <w:r w:rsidR="005B21A3">
        <w:rPr>
          <w:rStyle w:val="Char3"/>
          <w:rtl/>
          <w:lang w:bidi="fa-IR"/>
        </w:rPr>
        <w:t>ی</w:t>
      </w:r>
      <w:r w:rsidRPr="0060162A">
        <w:rPr>
          <w:rStyle w:val="Char3"/>
          <w:rtl/>
          <w:lang w:bidi="fa-IR"/>
        </w:rPr>
        <w:t>ان به جام</w:t>
      </w:r>
      <w:r w:rsidR="005B21A3">
        <w:rPr>
          <w:rStyle w:val="Char3"/>
          <w:rtl/>
          <w:lang w:bidi="fa-IR"/>
        </w:rPr>
        <w:t>ی</w:t>
      </w:r>
      <w:r w:rsidRPr="0060162A">
        <w:rPr>
          <w:rStyle w:val="Char3"/>
          <w:rtl/>
          <w:lang w:bidi="fa-IR"/>
        </w:rPr>
        <w:t xml:space="preserve"> گذارد. همو بسا چنانكه با</w:t>
      </w:r>
      <w:r w:rsidR="005B21A3">
        <w:rPr>
          <w:rStyle w:val="Char3"/>
          <w:rtl/>
          <w:lang w:bidi="fa-IR"/>
        </w:rPr>
        <w:t>ی</w:t>
      </w:r>
      <w:r w:rsidRPr="0060162A">
        <w:rPr>
          <w:rStyle w:val="Char3"/>
          <w:rtl/>
          <w:lang w:bidi="fa-IR"/>
        </w:rPr>
        <w:t>د</w:t>
      </w:r>
      <w:r w:rsidR="00101A36">
        <w:rPr>
          <w:rStyle w:val="Char3"/>
          <w:rtl/>
          <w:lang w:bidi="fa-IR"/>
        </w:rPr>
        <w:t xml:space="preserve"> نمی‌</w:t>
      </w:r>
      <w:r w:rsidRPr="0060162A">
        <w:rPr>
          <w:rStyle w:val="Char3"/>
          <w:rtl/>
          <w:lang w:bidi="fa-IR"/>
        </w:rPr>
        <w:t>داند نماز چ</w:t>
      </w:r>
      <w:r w:rsidR="005B21A3">
        <w:rPr>
          <w:rStyle w:val="Char3"/>
          <w:rtl/>
          <w:lang w:bidi="fa-IR"/>
        </w:rPr>
        <w:t>ی</w:t>
      </w:r>
      <w:r w:rsidRPr="0060162A">
        <w:rPr>
          <w:rStyle w:val="Char3"/>
          <w:rtl/>
          <w:lang w:bidi="fa-IR"/>
        </w:rPr>
        <w:t>ست و چه حقوق</w:t>
      </w:r>
      <w:r w:rsidR="005B21A3">
        <w:rPr>
          <w:rStyle w:val="Char3"/>
          <w:rtl/>
          <w:lang w:bidi="fa-IR"/>
        </w:rPr>
        <w:t>ی</w:t>
      </w:r>
      <w:r w:rsidRPr="0060162A">
        <w:rPr>
          <w:rStyle w:val="Char3"/>
          <w:rtl/>
          <w:lang w:bidi="fa-IR"/>
        </w:rPr>
        <w:t xml:space="preserve"> بر گردنش هست، به سبب نادان</w:t>
      </w:r>
      <w:r w:rsidR="005B21A3">
        <w:rPr>
          <w:rStyle w:val="Char3"/>
          <w:rtl/>
          <w:lang w:bidi="fa-IR"/>
        </w:rPr>
        <w:t>ی</w:t>
      </w:r>
      <w:r w:rsidRPr="0060162A">
        <w:rPr>
          <w:rStyle w:val="Char3"/>
          <w:rtl/>
          <w:lang w:bidi="fa-IR"/>
        </w:rPr>
        <w:t xml:space="preserve"> و از خود راض</w:t>
      </w:r>
      <w:r w:rsidR="005B21A3">
        <w:rPr>
          <w:rStyle w:val="Char3"/>
          <w:rtl/>
          <w:lang w:bidi="fa-IR"/>
        </w:rPr>
        <w:t>ی</w:t>
      </w:r>
      <w:r w:rsidRPr="0060162A">
        <w:rPr>
          <w:rStyle w:val="Char3"/>
          <w:rtl/>
          <w:lang w:bidi="fa-IR"/>
        </w:rPr>
        <w:t xml:space="preserve"> بودن ش</w:t>
      </w:r>
      <w:r w:rsidR="005B21A3">
        <w:rPr>
          <w:rStyle w:val="Char3"/>
          <w:rtl/>
          <w:lang w:bidi="fa-IR"/>
        </w:rPr>
        <w:t>ی</w:t>
      </w:r>
      <w:r w:rsidRPr="0060162A">
        <w:rPr>
          <w:rStyle w:val="Char3"/>
          <w:rtl/>
          <w:lang w:bidi="fa-IR"/>
        </w:rPr>
        <w:t>طان بر او مسلط</w:t>
      </w:r>
      <w:r w:rsidR="00101A36">
        <w:rPr>
          <w:rStyle w:val="Char3"/>
          <w:rtl/>
          <w:lang w:bidi="fa-IR"/>
        </w:rPr>
        <w:t xml:space="preserve"> می‌</w:t>
      </w:r>
      <w:r w:rsidRPr="0060162A">
        <w:rPr>
          <w:rStyle w:val="Char3"/>
          <w:rtl/>
          <w:lang w:bidi="fa-IR"/>
        </w:rPr>
        <w:t>گردد. هر گاه صحبت فق</w:t>
      </w:r>
      <w:r w:rsidR="005B21A3">
        <w:rPr>
          <w:rStyle w:val="Char3"/>
          <w:rtl/>
          <w:lang w:bidi="fa-IR"/>
        </w:rPr>
        <w:t>ی</w:t>
      </w:r>
      <w:r w:rsidRPr="0060162A">
        <w:rPr>
          <w:rStyle w:val="Char3"/>
          <w:rtl/>
          <w:lang w:bidi="fa-IR"/>
        </w:rPr>
        <w:t>ه</w:t>
      </w:r>
      <w:r w:rsidR="005B21A3">
        <w:rPr>
          <w:rStyle w:val="Char3"/>
          <w:rtl/>
          <w:lang w:bidi="fa-IR"/>
        </w:rPr>
        <w:t>ی</w:t>
      </w:r>
      <w:r w:rsidRPr="0060162A">
        <w:rPr>
          <w:rStyle w:val="Char3"/>
          <w:rtl/>
          <w:lang w:bidi="fa-IR"/>
        </w:rPr>
        <w:t xml:space="preserve"> را در</w:t>
      </w:r>
      <w:r w:rsidR="00101A36">
        <w:rPr>
          <w:rStyle w:val="Char3"/>
          <w:rtl/>
          <w:lang w:bidi="fa-IR"/>
        </w:rPr>
        <w:t xml:space="preserve"> می‌</w:t>
      </w:r>
      <w:r w:rsidR="005B21A3">
        <w:rPr>
          <w:rStyle w:val="Char3"/>
          <w:rtl/>
          <w:lang w:bidi="fa-IR"/>
        </w:rPr>
        <w:t>ی</w:t>
      </w:r>
      <w:r w:rsidRPr="0060162A">
        <w:rPr>
          <w:rStyle w:val="Char3"/>
          <w:rtl/>
          <w:lang w:bidi="fa-IR"/>
        </w:rPr>
        <w:t>افت فق</w:t>
      </w:r>
      <w:r w:rsidR="005B21A3">
        <w:rPr>
          <w:rStyle w:val="Char3"/>
          <w:rtl/>
          <w:lang w:bidi="fa-IR"/>
        </w:rPr>
        <w:t>ی</w:t>
      </w:r>
      <w:r w:rsidRPr="0060162A">
        <w:rPr>
          <w:rStyle w:val="Char3"/>
          <w:rtl/>
          <w:lang w:bidi="fa-IR"/>
        </w:rPr>
        <w:t>ه به او م</w:t>
      </w:r>
      <w:r w:rsidR="005B21A3">
        <w:rPr>
          <w:rStyle w:val="Char3"/>
          <w:rtl/>
          <w:lang w:bidi="fa-IR"/>
        </w:rPr>
        <w:t>ی</w:t>
      </w:r>
      <w:r w:rsidR="007A5554">
        <w:rPr>
          <w:rStyle w:val="Char3"/>
          <w:rFonts w:hint="cs"/>
          <w:rtl/>
          <w:lang w:bidi="fa-IR"/>
        </w:rPr>
        <w:t>‌</w:t>
      </w:r>
      <w:r w:rsidRPr="0060162A">
        <w:rPr>
          <w:rStyle w:val="Char3"/>
          <w:rtl/>
          <w:lang w:bidi="fa-IR"/>
        </w:rPr>
        <w:t>فهمان</w:t>
      </w:r>
      <w:r w:rsidR="005B21A3">
        <w:rPr>
          <w:rStyle w:val="Char3"/>
          <w:rtl/>
          <w:lang w:bidi="fa-IR"/>
        </w:rPr>
        <w:t>ی</w:t>
      </w:r>
      <w:r w:rsidRPr="0060162A">
        <w:rPr>
          <w:rStyle w:val="Char3"/>
          <w:rtl/>
          <w:lang w:bidi="fa-IR"/>
        </w:rPr>
        <w:t>د كه دن</w:t>
      </w:r>
      <w:r w:rsidR="005B21A3">
        <w:rPr>
          <w:rStyle w:val="Char3"/>
          <w:rtl/>
          <w:lang w:bidi="fa-IR"/>
        </w:rPr>
        <w:t>ی</w:t>
      </w:r>
      <w:r w:rsidRPr="0060162A">
        <w:rPr>
          <w:rStyle w:val="Char3"/>
          <w:rtl/>
          <w:lang w:bidi="fa-IR"/>
        </w:rPr>
        <w:t>ا بذاته بد ن</w:t>
      </w:r>
      <w:r w:rsidR="005B21A3">
        <w:rPr>
          <w:rStyle w:val="Char3"/>
          <w:rtl/>
          <w:lang w:bidi="fa-IR"/>
        </w:rPr>
        <w:t>ی</w:t>
      </w:r>
      <w:r w:rsidRPr="0060162A">
        <w:rPr>
          <w:rStyle w:val="Char3"/>
          <w:rtl/>
          <w:lang w:bidi="fa-IR"/>
        </w:rPr>
        <w:t>ست. نعمت</w:t>
      </w:r>
      <w:r w:rsidR="005B21A3">
        <w:rPr>
          <w:rStyle w:val="Char3"/>
          <w:rtl/>
          <w:lang w:bidi="fa-IR"/>
        </w:rPr>
        <w:t>ی</w:t>
      </w:r>
      <w:r w:rsidRPr="0060162A">
        <w:rPr>
          <w:rStyle w:val="Char3"/>
          <w:rtl/>
          <w:lang w:bidi="fa-IR"/>
        </w:rPr>
        <w:t xml:space="preserve"> است كه خدا به سبب آن بر ما منت نهاده و ما</w:t>
      </w:r>
      <w:r w:rsidR="005B21A3">
        <w:rPr>
          <w:rStyle w:val="Char3"/>
          <w:rtl/>
          <w:lang w:bidi="fa-IR"/>
        </w:rPr>
        <w:t>ی</w:t>
      </w:r>
      <w:r w:rsidR="00772994">
        <w:rPr>
          <w:rStyle w:val="Char3"/>
          <w:rtl/>
          <w:lang w:bidi="fa-IR"/>
        </w:rPr>
        <w:t>ه</w:t>
      </w:r>
      <w:r w:rsidRPr="0060162A">
        <w:rPr>
          <w:rStyle w:val="Char3"/>
          <w:rtl/>
          <w:lang w:bidi="fa-IR"/>
        </w:rPr>
        <w:t xml:space="preserve"> ضرور</w:t>
      </w:r>
      <w:r w:rsidR="005B21A3">
        <w:rPr>
          <w:rStyle w:val="Char3"/>
          <w:rtl/>
          <w:lang w:bidi="fa-IR"/>
        </w:rPr>
        <w:t>ی</w:t>
      </w:r>
      <w:r w:rsidRPr="0060162A">
        <w:rPr>
          <w:rStyle w:val="Char3"/>
          <w:rtl/>
          <w:lang w:bidi="fa-IR"/>
        </w:rPr>
        <w:t xml:space="preserve"> بقا</w:t>
      </w:r>
      <w:r w:rsidR="005B21A3">
        <w:rPr>
          <w:rStyle w:val="Char3"/>
          <w:rtl/>
          <w:lang w:bidi="fa-IR"/>
        </w:rPr>
        <w:t>ی</w:t>
      </w:r>
      <w:r w:rsidRPr="0060162A">
        <w:rPr>
          <w:rStyle w:val="Char3"/>
          <w:rtl/>
          <w:lang w:bidi="fa-IR"/>
        </w:rPr>
        <w:t xml:space="preserve"> آدم</w:t>
      </w:r>
      <w:r w:rsidR="005B21A3">
        <w:rPr>
          <w:rStyle w:val="Char3"/>
          <w:rtl/>
          <w:lang w:bidi="fa-IR"/>
        </w:rPr>
        <w:t>ی</w:t>
      </w:r>
      <w:r w:rsidRPr="0060162A">
        <w:rPr>
          <w:rStyle w:val="Char3"/>
          <w:rtl/>
          <w:lang w:bidi="fa-IR"/>
        </w:rPr>
        <w:t xml:space="preserve"> است و تحص</w:t>
      </w:r>
      <w:r w:rsidR="005B21A3">
        <w:rPr>
          <w:rStyle w:val="Char3"/>
          <w:rtl/>
          <w:lang w:bidi="fa-IR"/>
        </w:rPr>
        <w:t>ی</w:t>
      </w:r>
      <w:r w:rsidRPr="0060162A">
        <w:rPr>
          <w:rStyle w:val="Char3"/>
          <w:rtl/>
          <w:lang w:bidi="fa-IR"/>
        </w:rPr>
        <w:t>ل علم و حصول عبادت جز به آن م</w:t>
      </w:r>
      <w:r w:rsidR="005B21A3">
        <w:rPr>
          <w:rStyle w:val="Char3"/>
          <w:rtl/>
          <w:lang w:bidi="fa-IR"/>
        </w:rPr>
        <w:t>ی</w:t>
      </w:r>
      <w:r w:rsidRPr="0060162A">
        <w:rPr>
          <w:rStyle w:val="Char3"/>
          <w:rtl/>
          <w:lang w:bidi="fa-IR"/>
        </w:rPr>
        <w:t>سر نگردد، دن</w:t>
      </w:r>
      <w:r w:rsidR="005B21A3">
        <w:rPr>
          <w:rStyle w:val="Char3"/>
          <w:rtl/>
          <w:lang w:bidi="fa-IR"/>
        </w:rPr>
        <w:t>ی</w:t>
      </w:r>
      <w:r w:rsidRPr="0060162A">
        <w:rPr>
          <w:rStyle w:val="Char3"/>
          <w:rtl/>
          <w:lang w:bidi="fa-IR"/>
        </w:rPr>
        <w:t>ا</w:t>
      </w:r>
      <w:r w:rsidR="005B21A3">
        <w:rPr>
          <w:rStyle w:val="Char3"/>
          <w:rtl/>
          <w:lang w:bidi="fa-IR"/>
        </w:rPr>
        <w:t>ی</w:t>
      </w:r>
      <w:r w:rsidRPr="0060162A">
        <w:rPr>
          <w:rStyle w:val="Char3"/>
          <w:rtl/>
          <w:lang w:bidi="fa-IR"/>
        </w:rPr>
        <w:t xml:space="preserve"> مذموم آن است كه به ناروا به دست آرند و ب</w:t>
      </w:r>
      <w:r w:rsidR="005B21A3">
        <w:rPr>
          <w:rStyle w:val="Char3"/>
          <w:rtl/>
          <w:lang w:bidi="fa-IR"/>
        </w:rPr>
        <w:t>ی</w:t>
      </w:r>
      <w:r w:rsidRPr="0060162A">
        <w:rPr>
          <w:rStyle w:val="Char3"/>
          <w:rtl/>
          <w:lang w:bidi="fa-IR"/>
        </w:rPr>
        <w:t>جا خرج كنند و خواستها و آرزوها</w:t>
      </w:r>
      <w:r w:rsidR="005B21A3">
        <w:rPr>
          <w:rStyle w:val="Char3"/>
          <w:rtl/>
          <w:lang w:bidi="fa-IR"/>
        </w:rPr>
        <w:t>ی</w:t>
      </w:r>
      <w:r w:rsidRPr="0060162A">
        <w:rPr>
          <w:rStyle w:val="Char3"/>
          <w:rtl/>
          <w:lang w:bidi="fa-IR"/>
        </w:rPr>
        <w:t xml:space="preserve"> نامشروع نفس را بر آورند. اما تنها سر به كوه و ب</w:t>
      </w:r>
      <w:r w:rsidR="005B21A3">
        <w:rPr>
          <w:rStyle w:val="Char3"/>
          <w:rtl/>
          <w:lang w:bidi="fa-IR"/>
        </w:rPr>
        <w:t>ی</w:t>
      </w:r>
      <w:r w:rsidRPr="0060162A">
        <w:rPr>
          <w:rStyle w:val="Char3"/>
          <w:rtl/>
          <w:lang w:bidi="fa-IR"/>
        </w:rPr>
        <w:t>ابان گذاشتن شرعاً ممنوع است، حتى پ</w:t>
      </w:r>
      <w:r w:rsidR="005B21A3">
        <w:rPr>
          <w:rStyle w:val="Char3"/>
          <w:rtl/>
          <w:lang w:bidi="fa-IR"/>
        </w:rPr>
        <w:t>ی</w:t>
      </w:r>
      <w:r w:rsidRPr="0060162A">
        <w:rPr>
          <w:rStyle w:val="Char3"/>
          <w:rtl/>
          <w:lang w:bidi="fa-IR"/>
        </w:rPr>
        <w:t xml:space="preserve">غمبر </w:t>
      </w:r>
      <w:r w:rsidR="00E573EC">
        <w:rPr>
          <w:rStyle w:val="Char3"/>
          <w:lang w:bidi="fa-IR"/>
        </w:rPr>
        <w:sym w:font="AGA Arabesque" w:char="F072"/>
      </w:r>
      <w:r w:rsidRPr="0060162A">
        <w:rPr>
          <w:rStyle w:val="Char3"/>
          <w:rtl/>
          <w:lang w:bidi="fa-IR"/>
        </w:rPr>
        <w:t xml:space="preserve"> تنها خفتن مرد را منع فرموده، و تر</w:t>
      </w:r>
      <w:r w:rsidR="005B21A3">
        <w:rPr>
          <w:rStyle w:val="Char3"/>
          <w:rtl/>
          <w:lang w:bidi="fa-IR"/>
        </w:rPr>
        <w:t xml:space="preserve">ک </w:t>
      </w:r>
      <w:r w:rsidRPr="0060162A">
        <w:rPr>
          <w:rStyle w:val="Char3"/>
          <w:rtl/>
          <w:lang w:bidi="fa-IR"/>
        </w:rPr>
        <w:t>جمعه و جماعات و دور شدن از عالمان همه ز</w:t>
      </w:r>
      <w:r w:rsidR="005B21A3">
        <w:rPr>
          <w:rStyle w:val="Char3"/>
          <w:rtl/>
          <w:lang w:bidi="fa-IR"/>
        </w:rPr>
        <w:t>ی</w:t>
      </w:r>
      <w:r w:rsidRPr="0060162A">
        <w:rPr>
          <w:rStyle w:val="Char3"/>
          <w:rtl/>
          <w:lang w:bidi="fa-IR"/>
        </w:rPr>
        <w:t>ان است و ه</w:t>
      </w:r>
      <w:r w:rsidR="005B21A3">
        <w:rPr>
          <w:rStyle w:val="Char3"/>
          <w:rtl/>
          <w:lang w:bidi="fa-IR"/>
        </w:rPr>
        <w:t>ی</w:t>
      </w:r>
      <w:r w:rsidRPr="0060162A">
        <w:rPr>
          <w:rStyle w:val="Char3"/>
          <w:rtl/>
          <w:lang w:bidi="fa-IR"/>
        </w:rPr>
        <w:t>چ سود</w:t>
      </w:r>
      <w:r w:rsidR="005B21A3">
        <w:rPr>
          <w:rStyle w:val="Char3"/>
          <w:rtl/>
          <w:lang w:bidi="fa-IR"/>
        </w:rPr>
        <w:t>ی</w:t>
      </w:r>
      <w:r w:rsidRPr="0060162A">
        <w:rPr>
          <w:rStyle w:val="Char3"/>
          <w:rtl/>
          <w:lang w:bidi="fa-IR"/>
        </w:rPr>
        <w:t xml:space="preserve"> ندارد؛ علاوه بر عاق والد</w:t>
      </w:r>
      <w:r w:rsidR="005B21A3">
        <w:rPr>
          <w:rStyle w:val="Char3"/>
          <w:rtl/>
          <w:lang w:bidi="fa-IR"/>
        </w:rPr>
        <w:t>ی</w:t>
      </w:r>
      <w:r w:rsidRPr="0060162A">
        <w:rPr>
          <w:rStyle w:val="Char3"/>
          <w:rtl/>
          <w:lang w:bidi="fa-IR"/>
        </w:rPr>
        <w:t>ن شدن كه از گناهان كب</w:t>
      </w:r>
      <w:r w:rsidR="005B21A3">
        <w:rPr>
          <w:rStyle w:val="Char3"/>
          <w:rtl/>
          <w:lang w:bidi="fa-IR"/>
        </w:rPr>
        <w:t>ی</w:t>
      </w:r>
      <w:r w:rsidRPr="0060162A">
        <w:rPr>
          <w:rStyle w:val="Char3"/>
          <w:rtl/>
          <w:lang w:bidi="fa-IR"/>
        </w:rPr>
        <w:t>ره است. و ا</w:t>
      </w:r>
      <w:r w:rsidR="005B21A3">
        <w:rPr>
          <w:rStyle w:val="Char3"/>
          <w:rtl/>
          <w:lang w:bidi="fa-IR"/>
        </w:rPr>
        <w:t>ی</w:t>
      </w:r>
      <w:r w:rsidRPr="0060162A">
        <w:rPr>
          <w:rStyle w:val="Char3"/>
          <w:rtl/>
          <w:lang w:bidi="fa-IR"/>
        </w:rPr>
        <w:t>نكه بعض</w:t>
      </w:r>
      <w:r w:rsidR="005B21A3">
        <w:rPr>
          <w:rStyle w:val="Char3"/>
          <w:rtl/>
          <w:lang w:bidi="fa-IR"/>
        </w:rPr>
        <w:t>ی</w:t>
      </w:r>
      <w:r w:rsidRPr="0060162A">
        <w:rPr>
          <w:rStyle w:val="Char3"/>
          <w:rtl/>
          <w:lang w:bidi="fa-IR"/>
        </w:rPr>
        <w:t xml:space="preserve"> در گذشته كوه نش</w:t>
      </w:r>
      <w:r w:rsidR="005B21A3">
        <w:rPr>
          <w:rStyle w:val="Char3"/>
          <w:rtl/>
          <w:lang w:bidi="fa-IR"/>
        </w:rPr>
        <w:t>ی</w:t>
      </w:r>
      <w:r w:rsidR="005B35EA">
        <w:rPr>
          <w:rStyle w:val="Char3"/>
          <w:rtl/>
          <w:lang w:bidi="fa-IR"/>
        </w:rPr>
        <w:t>ن شده</w:t>
      </w:r>
      <w:r w:rsidR="005B35EA">
        <w:rPr>
          <w:rStyle w:val="Char3"/>
          <w:rFonts w:hint="cs"/>
          <w:rtl/>
          <w:lang w:bidi="fa-IR"/>
        </w:rPr>
        <w:t>‌</w:t>
      </w:r>
      <w:r w:rsidRPr="0060162A">
        <w:rPr>
          <w:rStyle w:val="Char3"/>
          <w:rtl/>
          <w:lang w:bidi="fa-IR"/>
        </w:rPr>
        <w:t>اند بسا خانواده</w:t>
      </w:r>
      <w:r w:rsidR="0090518F">
        <w:rPr>
          <w:rStyle w:val="Char3"/>
          <w:rtl/>
          <w:lang w:bidi="fa-IR"/>
        </w:rPr>
        <w:t xml:space="preserve">‌ای </w:t>
      </w:r>
      <w:r w:rsidRPr="0060162A">
        <w:rPr>
          <w:rStyle w:val="Char3"/>
          <w:rtl/>
          <w:lang w:bidi="fa-IR"/>
        </w:rPr>
        <w:t>نداشته اند و دسته جمع</w:t>
      </w:r>
      <w:r w:rsidR="005B21A3">
        <w:rPr>
          <w:rStyle w:val="Char3"/>
          <w:rtl/>
          <w:lang w:bidi="fa-IR"/>
        </w:rPr>
        <w:t>ی</w:t>
      </w:r>
      <w:r w:rsidR="005B35EA">
        <w:rPr>
          <w:rStyle w:val="Char3"/>
          <w:rtl/>
          <w:lang w:bidi="fa-IR"/>
        </w:rPr>
        <w:t xml:space="preserve"> رفته</w:t>
      </w:r>
      <w:r w:rsidR="005B35EA">
        <w:rPr>
          <w:rStyle w:val="Char3"/>
          <w:rFonts w:hint="cs"/>
          <w:rtl/>
          <w:lang w:bidi="fa-IR"/>
        </w:rPr>
        <w:t>‌</w:t>
      </w:r>
      <w:r w:rsidRPr="0060162A">
        <w:rPr>
          <w:rStyle w:val="Char3"/>
          <w:rtl/>
          <w:lang w:bidi="fa-IR"/>
        </w:rPr>
        <w:t>اند، در چن</w:t>
      </w:r>
      <w:r w:rsidR="005B21A3">
        <w:rPr>
          <w:rStyle w:val="Char3"/>
          <w:rtl/>
          <w:lang w:bidi="fa-IR"/>
        </w:rPr>
        <w:t>ی</w:t>
      </w:r>
      <w:r w:rsidRPr="0060162A">
        <w:rPr>
          <w:rStyle w:val="Char3"/>
          <w:rtl/>
          <w:lang w:bidi="fa-IR"/>
        </w:rPr>
        <w:t>ن حالت</w:t>
      </w:r>
      <w:r w:rsidR="005B21A3">
        <w:rPr>
          <w:rStyle w:val="Char3"/>
          <w:rtl/>
          <w:lang w:bidi="fa-IR"/>
        </w:rPr>
        <w:t>ی</w:t>
      </w:r>
      <w:r w:rsidRPr="0060162A">
        <w:rPr>
          <w:rStyle w:val="Char3"/>
          <w:rtl/>
          <w:lang w:bidi="fa-IR"/>
        </w:rPr>
        <w:t xml:space="preserve"> هم كارشان موردتأ</w:t>
      </w:r>
      <w:r w:rsidR="005B21A3">
        <w:rPr>
          <w:rStyle w:val="Char3"/>
          <w:rtl/>
          <w:lang w:bidi="fa-IR"/>
        </w:rPr>
        <w:t>یی</w:t>
      </w:r>
      <w:r w:rsidRPr="0060162A">
        <w:rPr>
          <w:rStyle w:val="Char3"/>
          <w:rtl/>
          <w:lang w:bidi="fa-IR"/>
        </w:rPr>
        <w:t>د نبوده، چنانكه نقل است جمع</w:t>
      </w:r>
      <w:r w:rsidR="005B21A3">
        <w:rPr>
          <w:rStyle w:val="Char3"/>
          <w:rtl/>
          <w:lang w:bidi="fa-IR"/>
        </w:rPr>
        <w:t>ی</w:t>
      </w:r>
      <w:r w:rsidRPr="0060162A">
        <w:rPr>
          <w:rStyle w:val="Char3"/>
          <w:rtl/>
          <w:lang w:bidi="fa-IR"/>
        </w:rPr>
        <w:t xml:space="preserve"> برا</w:t>
      </w:r>
      <w:r w:rsidR="005B21A3">
        <w:rPr>
          <w:rStyle w:val="Char3"/>
          <w:rtl/>
          <w:lang w:bidi="fa-IR"/>
        </w:rPr>
        <w:t>ی</w:t>
      </w:r>
      <w:r w:rsidRPr="0060162A">
        <w:rPr>
          <w:rStyle w:val="Char3"/>
          <w:rtl/>
          <w:lang w:bidi="fa-IR"/>
        </w:rPr>
        <w:t xml:space="preserve"> عبادت به كوه رفتند، سف</w:t>
      </w:r>
      <w:r w:rsidR="005B21A3">
        <w:rPr>
          <w:rStyle w:val="Char3"/>
          <w:rtl/>
          <w:lang w:bidi="fa-IR"/>
        </w:rPr>
        <w:t>ی</w:t>
      </w:r>
      <w:r w:rsidRPr="0060162A">
        <w:rPr>
          <w:rStyle w:val="Char3"/>
          <w:rtl/>
          <w:lang w:bidi="fa-IR"/>
        </w:rPr>
        <w:t>ان ثور</w:t>
      </w:r>
      <w:r w:rsidR="005B21A3">
        <w:rPr>
          <w:rStyle w:val="Char3"/>
          <w:rtl/>
          <w:lang w:bidi="fa-IR"/>
        </w:rPr>
        <w:t>ی</w:t>
      </w:r>
      <w:r w:rsidRPr="0060162A">
        <w:rPr>
          <w:rStyle w:val="Char3"/>
          <w:rtl/>
          <w:lang w:bidi="fa-IR"/>
        </w:rPr>
        <w:t xml:space="preserve"> به سراغشان رفت و بازشان گردان</w:t>
      </w:r>
      <w:r w:rsidR="005B21A3">
        <w:rPr>
          <w:rStyle w:val="Char3"/>
          <w:rtl/>
          <w:lang w:bidi="fa-IR"/>
        </w:rPr>
        <w:t>ی</w:t>
      </w:r>
      <w:r w:rsidRPr="0060162A">
        <w:rPr>
          <w:rStyle w:val="Char3"/>
          <w:rtl/>
          <w:lang w:bidi="fa-IR"/>
        </w:rPr>
        <w:t xml:space="preserve">د. </w:t>
      </w:r>
    </w:p>
    <w:p w:rsidR="009C6881" w:rsidRPr="0060162A" w:rsidRDefault="009C6881" w:rsidP="005B35EA">
      <w:pPr>
        <w:spacing w:line="245" w:lineRule="auto"/>
        <w:ind w:firstLine="284"/>
        <w:jc w:val="both"/>
        <w:rPr>
          <w:rStyle w:val="Char3"/>
          <w:rtl/>
          <w:lang w:bidi="fa-IR"/>
        </w:rPr>
      </w:pPr>
      <w:r w:rsidRPr="0060162A">
        <w:rPr>
          <w:rStyle w:val="Char3"/>
          <w:rtl/>
          <w:lang w:bidi="fa-IR"/>
        </w:rPr>
        <w:t>از فر</w:t>
      </w:r>
      <w:r w:rsidR="005B21A3">
        <w:rPr>
          <w:rStyle w:val="Char3"/>
          <w:rtl/>
          <w:lang w:bidi="fa-IR"/>
        </w:rPr>
        <w:t>ی</w:t>
      </w:r>
      <w:r w:rsidRPr="0060162A">
        <w:rPr>
          <w:rStyle w:val="Char3"/>
          <w:rtl/>
          <w:lang w:bidi="fa-IR"/>
        </w:rPr>
        <w:t>ب</w:t>
      </w:r>
      <w:r w:rsidR="005B35EA">
        <w:rPr>
          <w:rStyle w:val="Char3"/>
          <w:rFonts w:hint="cs"/>
          <w:rtl/>
          <w:lang w:bidi="fa-IR"/>
        </w:rPr>
        <w:t>‌</w:t>
      </w:r>
      <w:r w:rsidRPr="0060162A">
        <w:rPr>
          <w:rStyle w:val="Char3"/>
          <w:rtl/>
          <w:lang w:bidi="fa-IR"/>
        </w:rPr>
        <w:t>ها</w:t>
      </w:r>
      <w:r w:rsidR="005B21A3">
        <w:rPr>
          <w:rStyle w:val="Char3"/>
          <w:rtl/>
          <w:lang w:bidi="fa-IR"/>
        </w:rPr>
        <w:t>ی</w:t>
      </w:r>
      <w:r w:rsidRPr="0060162A">
        <w:rPr>
          <w:rStyle w:val="Char3"/>
          <w:rtl/>
          <w:lang w:bidi="fa-IR"/>
        </w:rPr>
        <w:t xml:space="preserve"> ش</w:t>
      </w:r>
      <w:r w:rsidR="005B21A3">
        <w:rPr>
          <w:rStyle w:val="Char3"/>
          <w:rtl/>
          <w:lang w:bidi="fa-IR"/>
        </w:rPr>
        <w:t>ی</w:t>
      </w:r>
      <w:r w:rsidRPr="0060162A">
        <w:rPr>
          <w:rStyle w:val="Char3"/>
          <w:rtl/>
          <w:lang w:bidi="fa-IR"/>
        </w:rPr>
        <w:t xml:space="preserve">طان زاهدان را </w:t>
      </w:r>
      <w:r w:rsidR="005B21A3">
        <w:rPr>
          <w:rStyle w:val="Char3"/>
          <w:rtl/>
          <w:lang w:bidi="fa-IR"/>
        </w:rPr>
        <w:t>ی</w:t>
      </w:r>
      <w:r w:rsidRPr="0060162A">
        <w:rPr>
          <w:rStyle w:val="Char3"/>
          <w:rtl/>
          <w:lang w:bidi="fa-IR"/>
        </w:rPr>
        <w:t>ك</w:t>
      </w:r>
      <w:r w:rsidR="005B21A3">
        <w:rPr>
          <w:rStyle w:val="Char3"/>
          <w:rtl/>
          <w:lang w:bidi="fa-IR"/>
        </w:rPr>
        <w:t>ی</w:t>
      </w:r>
      <w:r w:rsidRPr="0060162A">
        <w:rPr>
          <w:rStyle w:val="Char3"/>
          <w:rtl/>
          <w:lang w:bidi="fa-IR"/>
        </w:rPr>
        <w:t xml:space="preserve"> هم ا</w:t>
      </w:r>
      <w:r w:rsidR="005B21A3">
        <w:rPr>
          <w:rStyle w:val="Char3"/>
          <w:rtl/>
          <w:lang w:bidi="fa-IR"/>
        </w:rPr>
        <w:t>ی</w:t>
      </w:r>
      <w:r w:rsidRPr="0060162A">
        <w:rPr>
          <w:rStyle w:val="Char3"/>
          <w:rtl/>
          <w:lang w:bidi="fa-IR"/>
        </w:rPr>
        <w:t>ن است كه آنان را از علم و رو</w:t>
      </w:r>
      <w:r w:rsidR="005B21A3">
        <w:rPr>
          <w:rStyle w:val="Char3"/>
          <w:rtl/>
          <w:lang w:bidi="fa-IR"/>
        </w:rPr>
        <w:t>ی</w:t>
      </w:r>
      <w:r w:rsidRPr="0060162A">
        <w:rPr>
          <w:rStyle w:val="Char3"/>
          <w:rtl/>
          <w:lang w:bidi="fa-IR"/>
        </w:rPr>
        <w:t>گردان ساخته به زهد مشغول م</w:t>
      </w:r>
      <w:r w:rsidR="005B21A3">
        <w:rPr>
          <w:rStyle w:val="Char3"/>
          <w:rtl/>
          <w:lang w:bidi="fa-IR"/>
        </w:rPr>
        <w:t>ی</w:t>
      </w:r>
      <w:r w:rsidR="005B35EA">
        <w:rPr>
          <w:rStyle w:val="Char3"/>
          <w:rFonts w:hint="cs"/>
          <w:rtl/>
          <w:lang w:bidi="fa-IR"/>
        </w:rPr>
        <w:t>‌</w:t>
      </w:r>
      <w:r w:rsidRPr="0060162A">
        <w:rPr>
          <w:rStyle w:val="Char3"/>
          <w:rtl/>
          <w:lang w:bidi="fa-IR"/>
        </w:rPr>
        <w:t>دارد، حال آنكه علم برتر است ز</w:t>
      </w:r>
      <w:r w:rsidR="005B21A3">
        <w:rPr>
          <w:rStyle w:val="Char3"/>
          <w:rtl/>
          <w:lang w:bidi="fa-IR"/>
        </w:rPr>
        <w:t>ی</w:t>
      </w:r>
      <w:r w:rsidRPr="0060162A">
        <w:rPr>
          <w:rStyle w:val="Char3"/>
          <w:rtl/>
          <w:lang w:bidi="fa-IR"/>
        </w:rPr>
        <w:t>را كه زاهد نفعش از آستان</w:t>
      </w:r>
      <w:r w:rsidR="00772994">
        <w:rPr>
          <w:rStyle w:val="Char3"/>
          <w:rtl/>
          <w:lang w:bidi="fa-IR"/>
        </w:rPr>
        <w:t>ه</w:t>
      </w:r>
      <w:r w:rsidRPr="0060162A">
        <w:rPr>
          <w:rStyle w:val="Char3"/>
          <w:rtl/>
          <w:lang w:bidi="fa-IR"/>
        </w:rPr>
        <w:t xml:space="preserve"> درش</w:t>
      </w:r>
      <w:r w:rsidR="00101A36">
        <w:rPr>
          <w:rStyle w:val="Char3"/>
          <w:rtl/>
          <w:lang w:bidi="fa-IR"/>
        </w:rPr>
        <w:t xml:space="preserve"> نمی‌</w:t>
      </w:r>
      <w:r w:rsidRPr="0060162A">
        <w:rPr>
          <w:rStyle w:val="Char3"/>
          <w:rtl/>
          <w:lang w:bidi="fa-IR"/>
        </w:rPr>
        <w:t>گذرد اما وجود عالم برا</w:t>
      </w:r>
      <w:r w:rsidR="005B21A3">
        <w:rPr>
          <w:rStyle w:val="Char3"/>
          <w:rtl/>
          <w:lang w:bidi="fa-IR"/>
        </w:rPr>
        <w:t>ی</w:t>
      </w:r>
      <w:r w:rsidRPr="0060162A">
        <w:rPr>
          <w:rStyle w:val="Char3"/>
          <w:rtl/>
          <w:lang w:bidi="fa-IR"/>
        </w:rPr>
        <w:t xml:space="preserve"> د</w:t>
      </w:r>
      <w:r w:rsidR="005B21A3">
        <w:rPr>
          <w:rStyle w:val="Char3"/>
          <w:rtl/>
          <w:lang w:bidi="fa-IR"/>
        </w:rPr>
        <w:t>ی</w:t>
      </w:r>
      <w:r w:rsidRPr="0060162A">
        <w:rPr>
          <w:rStyle w:val="Char3"/>
          <w:rtl/>
          <w:lang w:bidi="fa-IR"/>
        </w:rPr>
        <w:t xml:space="preserve">گران سودمند است. </w:t>
      </w:r>
    </w:p>
    <w:p w:rsidR="009C6881" w:rsidRPr="0060162A" w:rsidRDefault="009C6881" w:rsidP="005B35EA">
      <w:pPr>
        <w:spacing w:line="245" w:lineRule="auto"/>
        <w:ind w:firstLine="284"/>
        <w:jc w:val="both"/>
        <w:rPr>
          <w:rStyle w:val="Char3"/>
          <w:rtl/>
          <w:lang w:bidi="fa-IR"/>
        </w:rPr>
      </w:pPr>
      <w:r w:rsidRPr="0060162A">
        <w:rPr>
          <w:rStyle w:val="Char3"/>
          <w:rtl/>
          <w:lang w:bidi="fa-IR"/>
        </w:rPr>
        <w:t>د</w:t>
      </w:r>
      <w:r w:rsidR="005B21A3">
        <w:rPr>
          <w:rStyle w:val="Char3"/>
          <w:rtl/>
          <w:lang w:bidi="fa-IR"/>
        </w:rPr>
        <w:t>ی</w:t>
      </w:r>
      <w:r w:rsidRPr="0060162A">
        <w:rPr>
          <w:rStyle w:val="Char3"/>
          <w:rtl/>
          <w:lang w:bidi="fa-IR"/>
        </w:rPr>
        <w:t>گر از فر</w:t>
      </w:r>
      <w:r w:rsidR="005B21A3">
        <w:rPr>
          <w:rStyle w:val="Char3"/>
          <w:rtl/>
          <w:lang w:bidi="fa-IR"/>
        </w:rPr>
        <w:t>ی</w:t>
      </w:r>
      <w:r w:rsidRPr="0060162A">
        <w:rPr>
          <w:rStyle w:val="Char3"/>
          <w:rtl/>
          <w:lang w:bidi="fa-IR"/>
        </w:rPr>
        <w:t>بها</w:t>
      </w:r>
      <w:r w:rsidR="005B21A3">
        <w:rPr>
          <w:rStyle w:val="Char3"/>
          <w:rtl/>
          <w:lang w:bidi="fa-IR"/>
        </w:rPr>
        <w:t>ی</w:t>
      </w:r>
      <w:r w:rsidRPr="0060162A">
        <w:rPr>
          <w:rStyle w:val="Char3"/>
          <w:rtl/>
          <w:lang w:bidi="fa-IR"/>
        </w:rPr>
        <w:t xml:space="preserve"> ش</w:t>
      </w:r>
      <w:r w:rsidR="005B21A3">
        <w:rPr>
          <w:rStyle w:val="Char3"/>
          <w:rtl/>
          <w:lang w:bidi="fa-IR"/>
        </w:rPr>
        <w:t>ی</w:t>
      </w:r>
      <w:r w:rsidRPr="0060162A">
        <w:rPr>
          <w:rStyle w:val="Char3"/>
          <w:rtl/>
          <w:lang w:bidi="fa-IR"/>
        </w:rPr>
        <w:t>طان آن است كه به زاهد چن</w:t>
      </w:r>
      <w:r w:rsidR="005B21A3">
        <w:rPr>
          <w:rStyle w:val="Char3"/>
          <w:rtl/>
          <w:lang w:bidi="fa-IR"/>
        </w:rPr>
        <w:t>ی</w:t>
      </w:r>
      <w:r w:rsidRPr="0060162A">
        <w:rPr>
          <w:rStyle w:val="Char3"/>
          <w:rtl/>
          <w:lang w:bidi="fa-IR"/>
        </w:rPr>
        <w:t>ن</w:t>
      </w:r>
      <w:r w:rsidR="00101A36">
        <w:rPr>
          <w:rStyle w:val="Char3"/>
          <w:rtl/>
          <w:lang w:bidi="fa-IR"/>
        </w:rPr>
        <w:t xml:space="preserve"> می‌</w:t>
      </w:r>
      <w:r w:rsidRPr="0060162A">
        <w:rPr>
          <w:rStyle w:val="Char3"/>
          <w:rtl/>
          <w:lang w:bidi="fa-IR"/>
        </w:rPr>
        <w:t>باوراند كه زهد در تر</w:t>
      </w:r>
      <w:r w:rsidR="005B21A3">
        <w:rPr>
          <w:rStyle w:val="Char3"/>
          <w:rtl/>
          <w:lang w:bidi="fa-IR"/>
        </w:rPr>
        <w:t xml:space="preserve">ک </w:t>
      </w:r>
      <w:r w:rsidRPr="0060162A">
        <w:rPr>
          <w:rStyle w:val="Char3"/>
          <w:rtl/>
          <w:lang w:bidi="fa-IR"/>
        </w:rPr>
        <w:t>مباحات است. زاهد باشد كه چ</w:t>
      </w:r>
      <w:r w:rsidR="005B21A3">
        <w:rPr>
          <w:rStyle w:val="Char3"/>
          <w:rtl/>
          <w:lang w:bidi="fa-IR"/>
        </w:rPr>
        <w:t>ی</w:t>
      </w:r>
      <w:r w:rsidRPr="0060162A">
        <w:rPr>
          <w:rStyle w:val="Char3"/>
          <w:rtl/>
          <w:lang w:bidi="fa-IR"/>
        </w:rPr>
        <w:t>ز</w:t>
      </w:r>
      <w:r w:rsidR="005B21A3">
        <w:rPr>
          <w:rStyle w:val="Char3"/>
          <w:rtl/>
          <w:lang w:bidi="fa-IR"/>
        </w:rPr>
        <w:t>ی</w:t>
      </w:r>
      <w:r w:rsidRPr="0060162A">
        <w:rPr>
          <w:rStyle w:val="Char3"/>
          <w:rtl/>
          <w:lang w:bidi="fa-IR"/>
        </w:rPr>
        <w:t xml:space="preserve"> جز نان جو نخورد و عمر</w:t>
      </w:r>
      <w:r w:rsidR="005B21A3">
        <w:rPr>
          <w:rStyle w:val="Char3"/>
          <w:rtl/>
          <w:lang w:bidi="fa-IR"/>
        </w:rPr>
        <w:t>ی</w:t>
      </w:r>
      <w:r w:rsidRPr="0060162A">
        <w:rPr>
          <w:rStyle w:val="Char3"/>
          <w:rtl/>
          <w:lang w:bidi="fa-IR"/>
        </w:rPr>
        <w:t xml:space="preserve"> م</w:t>
      </w:r>
      <w:r w:rsidR="005B21A3">
        <w:rPr>
          <w:rStyle w:val="Char3"/>
          <w:rtl/>
          <w:lang w:bidi="fa-IR"/>
        </w:rPr>
        <w:t>ی</w:t>
      </w:r>
      <w:r w:rsidRPr="0060162A">
        <w:rPr>
          <w:rStyle w:val="Char3"/>
          <w:rtl/>
          <w:lang w:bidi="fa-IR"/>
        </w:rPr>
        <w:t xml:space="preserve">وه نچشد و </w:t>
      </w:r>
      <w:r w:rsidR="005B21A3">
        <w:rPr>
          <w:rStyle w:val="Char3"/>
          <w:rtl/>
          <w:lang w:bidi="fa-IR"/>
        </w:rPr>
        <w:t>ی</w:t>
      </w:r>
      <w:r w:rsidRPr="0060162A">
        <w:rPr>
          <w:rStyle w:val="Char3"/>
          <w:rtl/>
          <w:lang w:bidi="fa-IR"/>
        </w:rPr>
        <w:t>ا آن قدر كم خوراك</w:t>
      </w:r>
      <w:r w:rsidR="005B21A3">
        <w:rPr>
          <w:rStyle w:val="Char3"/>
          <w:rtl/>
          <w:lang w:bidi="fa-IR"/>
        </w:rPr>
        <w:t>ی</w:t>
      </w:r>
      <w:r w:rsidRPr="0060162A">
        <w:rPr>
          <w:rStyle w:val="Char3"/>
          <w:rtl/>
          <w:lang w:bidi="fa-IR"/>
        </w:rPr>
        <w:t xml:space="preserve"> بكشد كه تنش خش</w:t>
      </w:r>
      <w:r w:rsidR="005B21A3">
        <w:rPr>
          <w:rStyle w:val="Char3"/>
          <w:rtl/>
          <w:lang w:bidi="fa-IR"/>
        </w:rPr>
        <w:t xml:space="preserve">ک </w:t>
      </w:r>
      <w:r w:rsidRPr="0060162A">
        <w:rPr>
          <w:rStyle w:val="Char3"/>
          <w:rtl/>
          <w:lang w:bidi="fa-IR"/>
        </w:rPr>
        <w:t>شود و خودرا با پشم</w:t>
      </w:r>
      <w:r w:rsidR="005B21A3">
        <w:rPr>
          <w:rStyle w:val="Char3"/>
          <w:rtl/>
          <w:lang w:bidi="fa-IR"/>
        </w:rPr>
        <w:t>ی</w:t>
      </w:r>
      <w:r w:rsidRPr="0060162A">
        <w:rPr>
          <w:rStyle w:val="Char3"/>
          <w:rtl/>
          <w:lang w:bidi="fa-IR"/>
        </w:rPr>
        <w:t>نه پوش</w:t>
      </w:r>
      <w:r w:rsidR="005B21A3">
        <w:rPr>
          <w:rStyle w:val="Char3"/>
          <w:rtl/>
          <w:lang w:bidi="fa-IR"/>
        </w:rPr>
        <w:t>ی</w:t>
      </w:r>
      <w:r w:rsidRPr="0060162A">
        <w:rPr>
          <w:rStyle w:val="Char3"/>
          <w:rtl/>
          <w:lang w:bidi="fa-IR"/>
        </w:rPr>
        <w:t xml:space="preserve"> [در هوا</w:t>
      </w:r>
      <w:r w:rsidR="005B21A3">
        <w:rPr>
          <w:rStyle w:val="Char3"/>
          <w:rtl/>
          <w:lang w:bidi="fa-IR"/>
        </w:rPr>
        <w:t>ی</w:t>
      </w:r>
      <w:r w:rsidRPr="0060162A">
        <w:rPr>
          <w:rStyle w:val="Char3"/>
          <w:rtl/>
          <w:lang w:bidi="fa-IR"/>
        </w:rPr>
        <w:t xml:space="preserve"> گرم]‌ و آب خن</w:t>
      </w:r>
      <w:r w:rsidR="005B21A3">
        <w:rPr>
          <w:rStyle w:val="Char3"/>
          <w:rtl/>
          <w:lang w:bidi="fa-IR"/>
        </w:rPr>
        <w:t xml:space="preserve">ک </w:t>
      </w:r>
      <w:r w:rsidRPr="0060162A">
        <w:rPr>
          <w:rStyle w:val="Char3"/>
          <w:rtl/>
          <w:lang w:bidi="fa-IR"/>
        </w:rPr>
        <w:t>نخوردن شكنجه دهد. روش پ</w:t>
      </w:r>
      <w:r w:rsidR="005B21A3">
        <w:rPr>
          <w:rStyle w:val="Char3"/>
          <w:rtl/>
          <w:lang w:bidi="fa-IR"/>
        </w:rPr>
        <w:t>ی</w:t>
      </w:r>
      <w:r w:rsidRPr="0060162A">
        <w:rPr>
          <w:rStyle w:val="Char3"/>
          <w:rtl/>
          <w:lang w:bidi="fa-IR"/>
        </w:rPr>
        <w:t xml:space="preserve">امبر </w:t>
      </w:r>
      <w:r w:rsidR="00E573EC">
        <w:rPr>
          <w:rStyle w:val="Char3"/>
          <w:lang w:bidi="fa-IR"/>
        </w:rPr>
        <w:sym w:font="AGA Arabesque" w:char="F072"/>
      </w:r>
      <w:r w:rsidRPr="0060162A">
        <w:rPr>
          <w:rStyle w:val="Char3"/>
          <w:rtl/>
          <w:lang w:bidi="fa-IR"/>
        </w:rPr>
        <w:t xml:space="preserve"> و صحابه و تابع</w:t>
      </w:r>
      <w:r w:rsidR="005B21A3">
        <w:rPr>
          <w:rStyle w:val="Char3"/>
          <w:rtl/>
          <w:lang w:bidi="fa-IR"/>
        </w:rPr>
        <w:t>ی</w:t>
      </w:r>
      <w:r w:rsidRPr="0060162A">
        <w:rPr>
          <w:rStyle w:val="Char3"/>
          <w:rtl/>
          <w:lang w:bidi="fa-IR"/>
        </w:rPr>
        <w:t>ن چن</w:t>
      </w:r>
      <w:r w:rsidR="005B21A3">
        <w:rPr>
          <w:rStyle w:val="Char3"/>
          <w:rtl/>
          <w:lang w:bidi="fa-IR"/>
        </w:rPr>
        <w:t>ی</w:t>
      </w:r>
      <w:r w:rsidRPr="0060162A">
        <w:rPr>
          <w:rStyle w:val="Char3"/>
          <w:rtl/>
          <w:lang w:bidi="fa-IR"/>
        </w:rPr>
        <w:t>ن نبوده است، ز</w:t>
      </w:r>
      <w:r w:rsidR="005B21A3">
        <w:rPr>
          <w:rStyle w:val="Char3"/>
          <w:rtl/>
          <w:lang w:bidi="fa-IR"/>
        </w:rPr>
        <w:t>ی</w:t>
      </w:r>
      <w:r w:rsidRPr="0060162A">
        <w:rPr>
          <w:rStyle w:val="Char3"/>
          <w:rtl/>
          <w:lang w:bidi="fa-IR"/>
        </w:rPr>
        <w:t>را كه هر گاه چ</w:t>
      </w:r>
      <w:r w:rsidR="005B21A3">
        <w:rPr>
          <w:rStyle w:val="Char3"/>
          <w:rtl/>
          <w:lang w:bidi="fa-IR"/>
        </w:rPr>
        <w:t>ی</w:t>
      </w:r>
      <w:r w:rsidRPr="0060162A">
        <w:rPr>
          <w:rStyle w:val="Char3"/>
          <w:rtl/>
          <w:lang w:bidi="fa-IR"/>
        </w:rPr>
        <w:t>ز</w:t>
      </w:r>
      <w:r w:rsidR="005B21A3">
        <w:rPr>
          <w:rStyle w:val="Char3"/>
          <w:rtl/>
          <w:lang w:bidi="fa-IR"/>
        </w:rPr>
        <w:t>ی</w:t>
      </w:r>
      <w:r w:rsidR="00101A36">
        <w:rPr>
          <w:rStyle w:val="Char3"/>
          <w:rtl/>
          <w:lang w:bidi="fa-IR"/>
        </w:rPr>
        <w:t xml:space="preserve"> می‌</w:t>
      </w:r>
      <w:r w:rsidR="005B21A3">
        <w:rPr>
          <w:rStyle w:val="Char3"/>
          <w:rtl/>
          <w:lang w:bidi="fa-IR"/>
        </w:rPr>
        <w:t>ی</w:t>
      </w:r>
      <w:r w:rsidRPr="0060162A">
        <w:rPr>
          <w:rStyle w:val="Char3"/>
          <w:rtl/>
          <w:lang w:bidi="fa-IR"/>
        </w:rPr>
        <w:t>افتند</w:t>
      </w:r>
      <w:r w:rsidR="00101A36">
        <w:rPr>
          <w:rStyle w:val="Char3"/>
          <w:rtl/>
          <w:lang w:bidi="fa-IR"/>
        </w:rPr>
        <w:t xml:space="preserve"> می‌</w:t>
      </w:r>
      <w:r w:rsidRPr="0060162A">
        <w:rPr>
          <w:rStyle w:val="Char3"/>
          <w:rtl/>
          <w:lang w:bidi="fa-IR"/>
        </w:rPr>
        <w:t>خوردند پ</w:t>
      </w:r>
      <w:r w:rsidR="005B21A3">
        <w:rPr>
          <w:rStyle w:val="Char3"/>
          <w:rtl/>
          <w:lang w:bidi="fa-IR"/>
        </w:rPr>
        <w:t>ی</w:t>
      </w:r>
      <w:r w:rsidRPr="0060162A">
        <w:rPr>
          <w:rStyle w:val="Char3"/>
          <w:rtl/>
          <w:lang w:bidi="fa-IR"/>
        </w:rPr>
        <w:t xml:space="preserve">غمبر </w:t>
      </w:r>
      <w:r w:rsidR="00E573EC">
        <w:rPr>
          <w:rStyle w:val="Char3"/>
          <w:lang w:bidi="fa-IR"/>
        </w:rPr>
        <w:sym w:font="AGA Arabesque" w:char="F072"/>
      </w:r>
      <w:r w:rsidRPr="0060162A">
        <w:rPr>
          <w:rStyle w:val="Char3"/>
          <w:rtl/>
          <w:lang w:bidi="fa-IR"/>
        </w:rPr>
        <w:t xml:space="preserve"> گوشت م</w:t>
      </w:r>
      <w:r w:rsidR="005B21A3">
        <w:rPr>
          <w:rStyle w:val="Char3"/>
          <w:rtl/>
          <w:lang w:bidi="fa-IR"/>
        </w:rPr>
        <w:t>ی</w:t>
      </w:r>
      <w:r w:rsidRPr="0060162A">
        <w:rPr>
          <w:rStyle w:val="Char3"/>
          <w:rtl/>
          <w:lang w:bidi="fa-IR"/>
        </w:rPr>
        <w:t>ل</w:t>
      </w:r>
      <w:r w:rsidR="00101A36">
        <w:rPr>
          <w:rStyle w:val="Char3"/>
          <w:rtl/>
          <w:lang w:bidi="fa-IR"/>
        </w:rPr>
        <w:t xml:space="preserve"> می‌</w:t>
      </w:r>
      <w:r w:rsidRPr="0060162A">
        <w:rPr>
          <w:rStyle w:val="Char3"/>
          <w:rtl/>
          <w:lang w:bidi="fa-IR"/>
        </w:rPr>
        <w:t>كرد و آن را دوست داشت، گاه مرغ</w:t>
      </w:r>
      <w:r w:rsidR="00101A36">
        <w:rPr>
          <w:rStyle w:val="Char3"/>
          <w:rtl/>
          <w:lang w:bidi="fa-IR"/>
        </w:rPr>
        <w:t xml:space="preserve"> می‌</w:t>
      </w:r>
      <w:r w:rsidRPr="0060162A">
        <w:rPr>
          <w:rStyle w:val="Char3"/>
          <w:rtl/>
          <w:lang w:bidi="fa-IR"/>
        </w:rPr>
        <w:t>خورد و ش</w:t>
      </w:r>
      <w:r w:rsidR="005B21A3">
        <w:rPr>
          <w:rStyle w:val="Char3"/>
          <w:rtl/>
          <w:lang w:bidi="fa-IR"/>
        </w:rPr>
        <w:t>ی</w:t>
      </w:r>
      <w:r w:rsidRPr="0060162A">
        <w:rPr>
          <w:rStyle w:val="Char3"/>
          <w:rtl/>
          <w:lang w:bidi="fa-IR"/>
        </w:rPr>
        <w:t>ر</w:t>
      </w:r>
      <w:r w:rsidR="005B21A3">
        <w:rPr>
          <w:rStyle w:val="Char3"/>
          <w:rtl/>
          <w:lang w:bidi="fa-IR"/>
        </w:rPr>
        <w:t>ی</w:t>
      </w:r>
      <w:r w:rsidRPr="0060162A">
        <w:rPr>
          <w:rStyle w:val="Char3"/>
          <w:rtl/>
          <w:lang w:bidi="fa-IR"/>
        </w:rPr>
        <w:t>ن</w:t>
      </w:r>
      <w:r w:rsidR="005B21A3">
        <w:rPr>
          <w:rStyle w:val="Char3"/>
          <w:rtl/>
          <w:lang w:bidi="fa-IR"/>
        </w:rPr>
        <w:t>ی</w:t>
      </w:r>
      <w:r w:rsidRPr="0060162A">
        <w:rPr>
          <w:rStyle w:val="Char3"/>
          <w:rtl/>
          <w:lang w:bidi="fa-IR"/>
        </w:rPr>
        <w:t xml:space="preserve"> دوست داشت و برا</w:t>
      </w:r>
      <w:r w:rsidR="005B21A3">
        <w:rPr>
          <w:rStyle w:val="Char3"/>
          <w:rtl/>
          <w:lang w:bidi="fa-IR"/>
        </w:rPr>
        <w:t>ی</w:t>
      </w:r>
      <w:r w:rsidRPr="0060162A">
        <w:rPr>
          <w:rStyle w:val="Char3"/>
          <w:rtl/>
          <w:lang w:bidi="fa-IR"/>
        </w:rPr>
        <w:t>ش آب خن</w:t>
      </w:r>
      <w:r w:rsidR="005B21A3">
        <w:rPr>
          <w:rStyle w:val="Char3"/>
          <w:rtl/>
          <w:lang w:bidi="fa-IR"/>
        </w:rPr>
        <w:t xml:space="preserve">ک </w:t>
      </w:r>
      <w:r w:rsidRPr="0060162A">
        <w:rPr>
          <w:rStyle w:val="Char3"/>
          <w:rtl/>
          <w:lang w:bidi="fa-IR"/>
        </w:rPr>
        <w:t>و گوارا ته</w:t>
      </w:r>
      <w:r w:rsidR="005B21A3">
        <w:rPr>
          <w:rStyle w:val="Char3"/>
          <w:rtl/>
          <w:lang w:bidi="fa-IR"/>
        </w:rPr>
        <w:t>ی</w:t>
      </w:r>
      <w:r w:rsidRPr="0060162A">
        <w:rPr>
          <w:rStyle w:val="Char3"/>
          <w:rtl/>
          <w:lang w:bidi="fa-IR"/>
        </w:rPr>
        <w:t>ه</w:t>
      </w:r>
      <w:r w:rsidR="00101A36">
        <w:rPr>
          <w:rStyle w:val="Char3"/>
          <w:rtl/>
          <w:lang w:bidi="fa-IR"/>
        </w:rPr>
        <w:t xml:space="preserve"> می‌</w:t>
      </w:r>
      <w:r w:rsidRPr="0060162A">
        <w:rPr>
          <w:rStyle w:val="Char3"/>
          <w:rtl/>
          <w:lang w:bidi="fa-IR"/>
        </w:rPr>
        <w:t>كردند و آب شب مانده [تصف</w:t>
      </w:r>
      <w:r w:rsidR="005B21A3">
        <w:rPr>
          <w:rStyle w:val="Char3"/>
          <w:rtl/>
          <w:lang w:bidi="fa-IR"/>
        </w:rPr>
        <w:t>ی</w:t>
      </w:r>
      <w:r w:rsidRPr="0060162A">
        <w:rPr>
          <w:rStyle w:val="Char3"/>
          <w:rtl/>
          <w:lang w:bidi="fa-IR"/>
        </w:rPr>
        <w:t>ه شده و ته نش</w:t>
      </w:r>
      <w:r w:rsidR="005B21A3">
        <w:rPr>
          <w:rStyle w:val="Char3"/>
          <w:rtl/>
          <w:lang w:bidi="fa-IR"/>
        </w:rPr>
        <w:t>ی</w:t>
      </w:r>
      <w:r w:rsidRPr="0060162A">
        <w:rPr>
          <w:rStyle w:val="Char3"/>
          <w:rtl/>
          <w:lang w:bidi="fa-IR"/>
        </w:rPr>
        <w:t>ن شده در كوزه]‌ را ترج</w:t>
      </w:r>
      <w:r w:rsidR="005B21A3">
        <w:rPr>
          <w:rStyle w:val="Char3"/>
          <w:rtl/>
          <w:lang w:bidi="fa-IR"/>
        </w:rPr>
        <w:t>ی</w:t>
      </w:r>
      <w:r w:rsidRPr="0060162A">
        <w:rPr>
          <w:rStyle w:val="Char3"/>
          <w:rtl/>
          <w:lang w:bidi="fa-IR"/>
        </w:rPr>
        <w:t>ح</w:t>
      </w:r>
      <w:r w:rsidR="00101A36">
        <w:rPr>
          <w:rStyle w:val="Char3"/>
          <w:rtl/>
          <w:lang w:bidi="fa-IR"/>
        </w:rPr>
        <w:t xml:space="preserve"> می‌</w:t>
      </w:r>
      <w:r w:rsidRPr="0060162A">
        <w:rPr>
          <w:rStyle w:val="Char3"/>
          <w:rtl/>
          <w:lang w:bidi="fa-IR"/>
        </w:rPr>
        <w:t>داد و</w:t>
      </w:r>
      <w:r w:rsidR="00101A36">
        <w:rPr>
          <w:rStyle w:val="Char3"/>
          <w:rtl/>
          <w:lang w:bidi="fa-IR"/>
        </w:rPr>
        <w:t xml:space="preserve"> می‌</w:t>
      </w:r>
      <w:r w:rsidRPr="0060162A">
        <w:rPr>
          <w:rStyle w:val="Char3"/>
          <w:rtl/>
          <w:lang w:bidi="fa-IR"/>
        </w:rPr>
        <w:t>فرمود آب روان (گل آلود) معده را</w:t>
      </w:r>
      <w:r w:rsidR="00101A36">
        <w:rPr>
          <w:rStyle w:val="Char3"/>
          <w:rtl/>
          <w:lang w:bidi="fa-IR"/>
        </w:rPr>
        <w:t xml:space="preserve"> می‌</w:t>
      </w:r>
      <w:r w:rsidRPr="0060162A">
        <w:rPr>
          <w:rStyle w:val="Char3"/>
          <w:rtl/>
          <w:lang w:bidi="fa-IR"/>
        </w:rPr>
        <w:t>آزارد و</w:t>
      </w:r>
      <w:r w:rsidR="00101A36">
        <w:rPr>
          <w:rStyle w:val="Char3"/>
          <w:rtl/>
          <w:lang w:bidi="fa-IR"/>
        </w:rPr>
        <w:t xml:space="preserve"> نمی‌</w:t>
      </w:r>
      <w:r w:rsidRPr="0060162A">
        <w:rPr>
          <w:rStyle w:val="Char3"/>
          <w:rtl/>
          <w:lang w:bidi="fa-IR"/>
        </w:rPr>
        <w:t>گوارد و رفع تشنگ</w:t>
      </w:r>
      <w:r w:rsidR="005B21A3">
        <w:rPr>
          <w:rStyle w:val="Char3"/>
          <w:rtl/>
          <w:lang w:bidi="fa-IR"/>
        </w:rPr>
        <w:t>ی</w:t>
      </w:r>
      <w:r w:rsidR="00101A36">
        <w:rPr>
          <w:rStyle w:val="Char3"/>
          <w:rtl/>
          <w:lang w:bidi="fa-IR"/>
        </w:rPr>
        <w:t xml:space="preserve"> نمی‌</w:t>
      </w:r>
      <w:r w:rsidRPr="0060162A">
        <w:rPr>
          <w:rStyle w:val="Char3"/>
          <w:rtl/>
          <w:lang w:bidi="fa-IR"/>
        </w:rPr>
        <w:t xml:space="preserve">كند. آورده اند كه </w:t>
      </w:r>
      <w:r w:rsidR="005B21A3">
        <w:rPr>
          <w:rStyle w:val="Char3"/>
          <w:rtl/>
          <w:lang w:bidi="fa-IR"/>
        </w:rPr>
        <w:t>ی</w:t>
      </w:r>
      <w:r w:rsidRPr="0060162A">
        <w:rPr>
          <w:rStyle w:val="Char3"/>
          <w:rtl/>
          <w:lang w:bidi="fa-IR"/>
        </w:rPr>
        <w:t>ك</w:t>
      </w:r>
      <w:r w:rsidR="005B21A3">
        <w:rPr>
          <w:rStyle w:val="Char3"/>
          <w:rtl/>
          <w:lang w:bidi="fa-IR"/>
        </w:rPr>
        <w:t>ی</w:t>
      </w:r>
      <w:r w:rsidRPr="0060162A">
        <w:rPr>
          <w:rStyle w:val="Char3"/>
          <w:rtl/>
          <w:lang w:bidi="fa-IR"/>
        </w:rPr>
        <w:t xml:space="preserve"> گفت: من خب</w:t>
      </w:r>
      <w:r w:rsidR="005B21A3">
        <w:rPr>
          <w:rStyle w:val="Char3"/>
          <w:rtl/>
          <w:lang w:bidi="fa-IR"/>
        </w:rPr>
        <w:t>ی</w:t>
      </w:r>
      <w:r w:rsidRPr="0060162A">
        <w:rPr>
          <w:rStyle w:val="Char3"/>
          <w:rtl/>
          <w:lang w:bidi="fa-IR"/>
        </w:rPr>
        <w:t>ص [‌خوراك</w:t>
      </w:r>
      <w:r w:rsidR="005B21A3">
        <w:rPr>
          <w:rStyle w:val="Char3"/>
          <w:rtl/>
          <w:lang w:bidi="fa-IR"/>
        </w:rPr>
        <w:t>ی</w:t>
      </w:r>
      <w:r w:rsidRPr="0060162A">
        <w:rPr>
          <w:rStyle w:val="Char3"/>
          <w:rtl/>
          <w:lang w:bidi="fa-IR"/>
        </w:rPr>
        <w:t xml:space="preserve"> از خرما و روغن]‌ نخوردم كه شكر آن نتوانم گزارد. حسن بصر</w:t>
      </w:r>
      <w:r w:rsidR="005B21A3">
        <w:rPr>
          <w:rStyle w:val="Char3"/>
          <w:rtl/>
          <w:lang w:bidi="fa-IR"/>
        </w:rPr>
        <w:t>ی</w:t>
      </w:r>
      <w:r w:rsidRPr="0060162A">
        <w:rPr>
          <w:rStyle w:val="Char3"/>
          <w:rtl/>
          <w:lang w:bidi="fa-IR"/>
        </w:rPr>
        <w:t xml:space="preserve"> ا</w:t>
      </w:r>
      <w:r w:rsidR="005B21A3">
        <w:rPr>
          <w:rStyle w:val="Char3"/>
          <w:rtl/>
          <w:lang w:bidi="fa-IR"/>
        </w:rPr>
        <w:t>ی</w:t>
      </w:r>
      <w:r w:rsidRPr="0060162A">
        <w:rPr>
          <w:rStyle w:val="Char3"/>
          <w:rtl/>
          <w:lang w:bidi="fa-IR"/>
        </w:rPr>
        <w:t>ن سخن را شن</w:t>
      </w:r>
      <w:r w:rsidR="005B21A3">
        <w:rPr>
          <w:rStyle w:val="Char3"/>
          <w:rtl/>
          <w:lang w:bidi="fa-IR"/>
        </w:rPr>
        <w:t>ی</w:t>
      </w:r>
      <w:r w:rsidRPr="0060162A">
        <w:rPr>
          <w:rStyle w:val="Char3"/>
          <w:rtl/>
          <w:lang w:bidi="fa-IR"/>
        </w:rPr>
        <w:t>د و گفت: ‌زه</w:t>
      </w:r>
      <w:r w:rsidR="005B21A3">
        <w:rPr>
          <w:rStyle w:val="Char3"/>
          <w:rtl/>
          <w:lang w:bidi="fa-IR"/>
        </w:rPr>
        <w:t>ی</w:t>
      </w:r>
      <w:r w:rsidRPr="0060162A">
        <w:rPr>
          <w:rStyle w:val="Char3"/>
          <w:rtl/>
          <w:lang w:bidi="fa-IR"/>
        </w:rPr>
        <w:t xml:space="preserve"> نادانان! مگر شكر آب خن</w:t>
      </w:r>
      <w:r w:rsidR="005B21A3">
        <w:rPr>
          <w:rStyle w:val="Char3"/>
          <w:rtl/>
          <w:lang w:bidi="fa-IR"/>
        </w:rPr>
        <w:t xml:space="preserve">ک </w:t>
      </w:r>
      <w:r w:rsidRPr="0060162A">
        <w:rPr>
          <w:rStyle w:val="Char3"/>
          <w:rtl/>
          <w:lang w:bidi="fa-IR"/>
        </w:rPr>
        <w:t>به جا</w:t>
      </w:r>
      <w:r w:rsidR="005B21A3">
        <w:rPr>
          <w:rStyle w:val="Char3"/>
          <w:rtl/>
          <w:lang w:bidi="fa-IR"/>
        </w:rPr>
        <w:t>ی</w:t>
      </w:r>
      <w:r w:rsidRPr="0060162A">
        <w:rPr>
          <w:rStyle w:val="Char3"/>
          <w:rtl/>
          <w:lang w:bidi="fa-IR"/>
        </w:rPr>
        <w:t xml:space="preserve"> توان</w:t>
      </w:r>
      <w:r w:rsidR="005B21A3">
        <w:rPr>
          <w:rStyle w:val="Char3"/>
          <w:rtl/>
          <w:lang w:bidi="fa-IR"/>
        </w:rPr>
        <w:t>ی</w:t>
      </w:r>
      <w:r w:rsidRPr="0060162A">
        <w:rPr>
          <w:rStyle w:val="Char3"/>
          <w:rtl/>
          <w:lang w:bidi="fa-IR"/>
        </w:rPr>
        <w:t xml:space="preserve"> آورد؟ سف</w:t>
      </w:r>
      <w:r w:rsidR="005B21A3">
        <w:rPr>
          <w:rStyle w:val="Char3"/>
          <w:rtl/>
          <w:lang w:bidi="fa-IR"/>
        </w:rPr>
        <w:t>ی</w:t>
      </w:r>
      <w:r w:rsidRPr="0060162A">
        <w:rPr>
          <w:rStyle w:val="Char3"/>
          <w:rtl/>
          <w:lang w:bidi="fa-IR"/>
        </w:rPr>
        <w:t>ان ثور</w:t>
      </w:r>
      <w:r w:rsidR="005B21A3">
        <w:rPr>
          <w:rStyle w:val="Char3"/>
          <w:rtl/>
          <w:lang w:bidi="fa-IR"/>
        </w:rPr>
        <w:t>ی</w:t>
      </w:r>
      <w:r w:rsidRPr="0060162A">
        <w:rPr>
          <w:rStyle w:val="Char3"/>
          <w:rtl/>
          <w:lang w:bidi="fa-IR"/>
        </w:rPr>
        <w:t xml:space="preserve"> در سفر</w:t>
      </w:r>
      <w:r w:rsidR="00772994">
        <w:rPr>
          <w:rStyle w:val="Char3"/>
          <w:rtl/>
          <w:lang w:bidi="fa-IR"/>
        </w:rPr>
        <w:t>ه</w:t>
      </w:r>
      <w:r w:rsidRPr="0060162A">
        <w:rPr>
          <w:rStyle w:val="Char3"/>
          <w:rtl/>
          <w:lang w:bidi="fa-IR"/>
        </w:rPr>
        <w:t xml:space="preserve"> سفرش گوشت بر</w:t>
      </w:r>
      <w:r w:rsidR="005B21A3">
        <w:rPr>
          <w:rStyle w:val="Char3"/>
          <w:rtl/>
          <w:lang w:bidi="fa-IR"/>
        </w:rPr>
        <w:t>ی</w:t>
      </w:r>
      <w:r w:rsidRPr="0060162A">
        <w:rPr>
          <w:rStyle w:val="Char3"/>
          <w:rtl/>
          <w:lang w:bidi="fa-IR"/>
        </w:rPr>
        <w:t>ان و فالوذج</w:t>
      </w:r>
      <w:r w:rsidR="00101A36">
        <w:rPr>
          <w:rStyle w:val="Char3"/>
          <w:rtl/>
          <w:lang w:bidi="fa-IR"/>
        </w:rPr>
        <w:t xml:space="preserve"> می‌</w:t>
      </w:r>
      <w:r w:rsidRPr="0060162A">
        <w:rPr>
          <w:rStyle w:val="Char3"/>
          <w:rtl/>
          <w:lang w:bidi="fa-IR"/>
        </w:rPr>
        <w:t>برد. انسان با</w:t>
      </w:r>
      <w:r w:rsidR="005B21A3">
        <w:rPr>
          <w:rStyle w:val="Char3"/>
          <w:rtl/>
          <w:lang w:bidi="fa-IR"/>
        </w:rPr>
        <w:t>ی</w:t>
      </w:r>
      <w:r w:rsidRPr="0060162A">
        <w:rPr>
          <w:rStyle w:val="Char3"/>
          <w:rtl/>
          <w:lang w:bidi="fa-IR"/>
        </w:rPr>
        <w:t>د بداند كه بدن باركش اوست و با</w:t>
      </w:r>
      <w:r w:rsidR="005B21A3">
        <w:rPr>
          <w:rStyle w:val="Char3"/>
          <w:rtl/>
          <w:lang w:bidi="fa-IR"/>
        </w:rPr>
        <w:t>ی</w:t>
      </w:r>
      <w:r w:rsidRPr="0060162A">
        <w:rPr>
          <w:rStyle w:val="Char3"/>
          <w:rtl/>
          <w:lang w:bidi="fa-IR"/>
        </w:rPr>
        <w:t>د با آن مدارا كند تا به مقصد برسد و لذا با</w:t>
      </w:r>
      <w:r w:rsidR="005B21A3">
        <w:rPr>
          <w:rStyle w:val="Char3"/>
          <w:rtl/>
          <w:lang w:bidi="fa-IR"/>
        </w:rPr>
        <w:t>ی</w:t>
      </w:r>
      <w:r w:rsidRPr="0060162A">
        <w:rPr>
          <w:rStyle w:val="Char3"/>
          <w:rtl/>
          <w:lang w:bidi="fa-IR"/>
        </w:rPr>
        <w:t>د از دو جانب افراط و تفر</w:t>
      </w:r>
      <w:r w:rsidR="005B21A3">
        <w:rPr>
          <w:rStyle w:val="Char3"/>
          <w:rtl/>
          <w:lang w:bidi="fa-IR"/>
        </w:rPr>
        <w:t>ی</w:t>
      </w:r>
      <w:r w:rsidRPr="0060162A">
        <w:rPr>
          <w:rStyle w:val="Char3"/>
          <w:rtl/>
          <w:lang w:bidi="fa-IR"/>
        </w:rPr>
        <w:t>ط پره</w:t>
      </w:r>
      <w:r w:rsidR="005B21A3">
        <w:rPr>
          <w:rStyle w:val="Char3"/>
          <w:rtl/>
          <w:lang w:bidi="fa-IR"/>
        </w:rPr>
        <w:t>ی</w:t>
      </w:r>
      <w:r w:rsidRPr="0060162A">
        <w:rPr>
          <w:rStyle w:val="Char3"/>
          <w:rtl/>
          <w:lang w:bidi="fa-IR"/>
        </w:rPr>
        <w:t xml:space="preserve">ز داشت. </w:t>
      </w:r>
    </w:p>
    <w:p w:rsidR="009C6881" w:rsidRPr="0060162A" w:rsidRDefault="009C6881" w:rsidP="005B35EA">
      <w:pPr>
        <w:spacing w:line="245" w:lineRule="auto"/>
        <w:ind w:firstLine="284"/>
        <w:jc w:val="both"/>
        <w:rPr>
          <w:rStyle w:val="Char3"/>
          <w:rtl/>
          <w:lang w:bidi="fa-IR"/>
        </w:rPr>
      </w:pPr>
      <w:r w:rsidRPr="0060162A">
        <w:rPr>
          <w:rStyle w:val="Char3"/>
          <w:rtl/>
          <w:lang w:bidi="fa-IR"/>
        </w:rPr>
        <w:t>و با</w:t>
      </w:r>
      <w:r w:rsidR="005B21A3">
        <w:rPr>
          <w:rStyle w:val="Char3"/>
          <w:rtl/>
          <w:lang w:bidi="fa-IR"/>
        </w:rPr>
        <w:t>ی</w:t>
      </w:r>
      <w:r w:rsidRPr="0060162A">
        <w:rPr>
          <w:rStyle w:val="Char3"/>
          <w:rtl/>
          <w:lang w:bidi="fa-IR"/>
        </w:rPr>
        <w:t>د دانست كه طبا</w:t>
      </w:r>
      <w:r w:rsidR="005B21A3">
        <w:rPr>
          <w:rStyle w:val="Char3"/>
          <w:rtl/>
          <w:lang w:bidi="fa-IR"/>
        </w:rPr>
        <w:t>ی</w:t>
      </w:r>
      <w:r w:rsidRPr="0060162A">
        <w:rPr>
          <w:rStyle w:val="Char3"/>
          <w:rtl/>
          <w:lang w:bidi="fa-IR"/>
        </w:rPr>
        <w:t>ع انسان</w:t>
      </w:r>
      <w:r w:rsidR="005B21A3">
        <w:rPr>
          <w:rStyle w:val="Char3"/>
          <w:rtl/>
          <w:lang w:bidi="fa-IR"/>
        </w:rPr>
        <w:t>ی</w:t>
      </w:r>
      <w:r w:rsidRPr="0060162A">
        <w:rPr>
          <w:rStyle w:val="Char3"/>
          <w:rtl/>
          <w:lang w:bidi="fa-IR"/>
        </w:rPr>
        <w:t xml:space="preserve"> گونه گون است، عرب با پشم</w:t>
      </w:r>
      <w:r w:rsidR="005B21A3">
        <w:rPr>
          <w:rStyle w:val="Char3"/>
          <w:rtl/>
          <w:lang w:bidi="fa-IR"/>
        </w:rPr>
        <w:t>ی</w:t>
      </w:r>
      <w:r w:rsidRPr="0060162A">
        <w:rPr>
          <w:rStyle w:val="Char3"/>
          <w:rtl/>
          <w:lang w:bidi="fa-IR"/>
        </w:rPr>
        <w:t>نه پوش</w:t>
      </w:r>
      <w:r w:rsidR="005B21A3">
        <w:rPr>
          <w:rStyle w:val="Char3"/>
          <w:rtl/>
          <w:lang w:bidi="fa-IR"/>
        </w:rPr>
        <w:t>ی</w:t>
      </w:r>
      <w:r w:rsidRPr="0060162A">
        <w:rPr>
          <w:rStyle w:val="Char3"/>
          <w:rtl/>
          <w:lang w:bidi="fa-IR"/>
        </w:rPr>
        <w:t xml:space="preserve"> و ش</w:t>
      </w:r>
      <w:r w:rsidR="005B21A3">
        <w:rPr>
          <w:rStyle w:val="Char3"/>
          <w:rtl/>
          <w:lang w:bidi="fa-IR"/>
        </w:rPr>
        <w:t>ی</w:t>
      </w:r>
      <w:r w:rsidRPr="0060162A">
        <w:rPr>
          <w:rStyle w:val="Char3"/>
          <w:rtl/>
          <w:lang w:bidi="fa-IR"/>
        </w:rPr>
        <w:t>ر تنها خوردن</w:t>
      </w:r>
      <w:r w:rsidR="00101A36">
        <w:rPr>
          <w:rStyle w:val="Char3"/>
          <w:rtl/>
          <w:lang w:bidi="fa-IR"/>
        </w:rPr>
        <w:t xml:space="preserve"> می‌</w:t>
      </w:r>
      <w:r w:rsidRPr="0060162A">
        <w:rPr>
          <w:rStyle w:val="Char3"/>
          <w:rtl/>
          <w:lang w:bidi="fa-IR"/>
        </w:rPr>
        <w:t>تواند تاب ب</w:t>
      </w:r>
      <w:r w:rsidR="005B21A3">
        <w:rPr>
          <w:rStyle w:val="Char3"/>
          <w:rtl/>
          <w:lang w:bidi="fa-IR"/>
        </w:rPr>
        <w:t>ی</w:t>
      </w:r>
      <w:r w:rsidRPr="0060162A">
        <w:rPr>
          <w:rStyle w:val="Char3"/>
          <w:rtl/>
          <w:lang w:bidi="fa-IR"/>
        </w:rPr>
        <w:t>اورد، همچن</w:t>
      </w:r>
      <w:r w:rsidR="005B21A3">
        <w:rPr>
          <w:rStyle w:val="Char3"/>
          <w:rtl/>
          <w:lang w:bidi="fa-IR"/>
        </w:rPr>
        <w:t>ی</w:t>
      </w:r>
      <w:r w:rsidRPr="0060162A">
        <w:rPr>
          <w:rStyle w:val="Char3"/>
          <w:rtl/>
          <w:lang w:bidi="fa-IR"/>
        </w:rPr>
        <w:t>ن اند اهل سواد و روستا</w:t>
      </w:r>
      <w:r w:rsidR="005B21A3">
        <w:rPr>
          <w:rStyle w:val="Char3"/>
          <w:rtl/>
          <w:lang w:bidi="fa-IR"/>
        </w:rPr>
        <w:t>یی</w:t>
      </w:r>
      <w:r w:rsidRPr="0060162A">
        <w:rPr>
          <w:rStyle w:val="Char3"/>
          <w:rtl/>
          <w:lang w:bidi="fa-IR"/>
        </w:rPr>
        <w:t>ان، ا</w:t>
      </w:r>
      <w:r w:rsidR="005B21A3">
        <w:rPr>
          <w:rStyle w:val="Char3"/>
          <w:rtl/>
          <w:lang w:bidi="fa-IR"/>
        </w:rPr>
        <w:t>ی</w:t>
      </w:r>
      <w:r w:rsidRPr="0060162A">
        <w:rPr>
          <w:rStyle w:val="Char3"/>
          <w:rtl/>
          <w:lang w:bidi="fa-IR"/>
        </w:rPr>
        <w:t>نان را از بابت چن</w:t>
      </w:r>
      <w:r w:rsidR="005B21A3">
        <w:rPr>
          <w:rStyle w:val="Char3"/>
          <w:rtl/>
          <w:lang w:bidi="fa-IR"/>
        </w:rPr>
        <w:t>ی</w:t>
      </w:r>
      <w:r w:rsidRPr="0060162A">
        <w:rPr>
          <w:rStyle w:val="Char3"/>
          <w:rtl/>
          <w:lang w:bidi="fa-IR"/>
        </w:rPr>
        <w:t>ن زندگان</w:t>
      </w:r>
      <w:r w:rsidR="005B21A3">
        <w:rPr>
          <w:rStyle w:val="Char3"/>
          <w:rtl/>
          <w:lang w:bidi="fa-IR"/>
        </w:rPr>
        <w:t>ی</w:t>
      </w:r>
      <w:r w:rsidRPr="0060162A">
        <w:rPr>
          <w:rStyle w:val="Char3"/>
          <w:rtl/>
          <w:lang w:bidi="fa-IR"/>
        </w:rPr>
        <w:t xml:space="preserve"> ملامت</w:t>
      </w:r>
      <w:r w:rsidR="00101A36">
        <w:rPr>
          <w:rStyle w:val="Char3"/>
          <w:rtl/>
          <w:lang w:bidi="fa-IR"/>
        </w:rPr>
        <w:t xml:space="preserve"> نمی‌</w:t>
      </w:r>
      <w:r w:rsidRPr="0060162A">
        <w:rPr>
          <w:rStyle w:val="Char3"/>
          <w:rtl/>
          <w:lang w:bidi="fa-IR"/>
        </w:rPr>
        <w:t>كن</w:t>
      </w:r>
      <w:r w:rsidR="005B21A3">
        <w:rPr>
          <w:rStyle w:val="Char3"/>
          <w:rtl/>
          <w:lang w:bidi="fa-IR"/>
        </w:rPr>
        <w:t>ی</w:t>
      </w:r>
      <w:r w:rsidRPr="0060162A">
        <w:rPr>
          <w:rStyle w:val="Char3"/>
          <w:rtl/>
          <w:lang w:bidi="fa-IR"/>
        </w:rPr>
        <w:t>م. اما بدن ناز پرورده را به سخت</w:t>
      </w:r>
      <w:r w:rsidR="005B21A3">
        <w:rPr>
          <w:rStyle w:val="Char3"/>
          <w:rtl/>
          <w:lang w:bidi="fa-IR"/>
        </w:rPr>
        <w:t>ی</w:t>
      </w:r>
      <w:r w:rsidRPr="0060162A">
        <w:rPr>
          <w:rStyle w:val="Char3"/>
          <w:rtl/>
          <w:lang w:bidi="fa-IR"/>
        </w:rPr>
        <w:t xml:space="preserve"> انداختن و آزردن جا</w:t>
      </w:r>
      <w:r w:rsidR="005B21A3">
        <w:rPr>
          <w:rStyle w:val="Char3"/>
          <w:rtl/>
          <w:lang w:bidi="fa-IR"/>
        </w:rPr>
        <w:t>ی</w:t>
      </w:r>
      <w:r w:rsidRPr="0060162A">
        <w:rPr>
          <w:rStyle w:val="Char3"/>
          <w:rtl/>
          <w:lang w:bidi="fa-IR"/>
        </w:rPr>
        <w:t xml:space="preserve"> ملامت است. زهد و پارسا</w:t>
      </w:r>
      <w:r w:rsidR="005B21A3">
        <w:rPr>
          <w:rStyle w:val="Char3"/>
          <w:rtl/>
          <w:lang w:bidi="fa-IR"/>
        </w:rPr>
        <w:t>یی</w:t>
      </w:r>
      <w:r w:rsidRPr="0060162A">
        <w:rPr>
          <w:rStyle w:val="Char3"/>
          <w:rtl/>
          <w:lang w:bidi="fa-IR"/>
        </w:rPr>
        <w:t xml:space="preserve"> ا</w:t>
      </w:r>
      <w:r w:rsidR="005B21A3">
        <w:rPr>
          <w:rStyle w:val="Char3"/>
          <w:rtl/>
          <w:lang w:bidi="fa-IR"/>
        </w:rPr>
        <w:t>ی</w:t>
      </w:r>
      <w:r w:rsidRPr="0060162A">
        <w:rPr>
          <w:rStyle w:val="Char3"/>
          <w:rtl/>
          <w:lang w:bidi="fa-IR"/>
        </w:rPr>
        <w:t>ن در حد</w:t>
      </w:r>
      <w:r w:rsidR="005B21A3">
        <w:rPr>
          <w:rStyle w:val="Char3"/>
          <w:rtl/>
          <w:lang w:bidi="fa-IR"/>
        </w:rPr>
        <w:t>ی</w:t>
      </w:r>
      <w:r w:rsidRPr="0060162A">
        <w:rPr>
          <w:rStyle w:val="Char3"/>
          <w:rtl/>
          <w:lang w:bidi="fa-IR"/>
        </w:rPr>
        <w:t xml:space="preserve"> است كه در خوردن به اسراف نكشد و دچار خواب آلودگ</w:t>
      </w:r>
      <w:r w:rsidR="005B21A3">
        <w:rPr>
          <w:rStyle w:val="Char3"/>
          <w:rtl/>
          <w:lang w:bidi="fa-IR"/>
        </w:rPr>
        <w:t>ی</w:t>
      </w:r>
      <w:r w:rsidRPr="0060162A">
        <w:rPr>
          <w:rStyle w:val="Char3"/>
          <w:rtl/>
          <w:lang w:bidi="fa-IR"/>
        </w:rPr>
        <w:t xml:space="preserve"> و تنبل</w:t>
      </w:r>
      <w:r w:rsidR="005B21A3">
        <w:rPr>
          <w:rStyle w:val="Char3"/>
          <w:rtl/>
          <w:lang w:bidi="fa-IR"/>
        </w:rPr>
        <w:t>ی</w:t>
      </w:r>
      <w:r w:rsidRPr="0060162A">
        <w:rPr>
          <w:rStyle w:val="Char3"/>
          <w:rtl/>
          <w:lang w:bidi="fa-IR"/>
        </w:rPr>
        <w:t xml:space="preserve"> نشود؛ و لازم</w:t>
      </w:r>
      <w:r w:rsidR="00772994">
        <w:rPr>
          <w:rStyle w:val="Char3"/>
          <w:rtl/>
          <w:lang w:bidi="fa-IR"/>
        </w:rPr>
        <w:t>ه</w:t>
      </w:r>
      <w:r w:rsidRPr="0060162A">
        <w:rPr>
          <w:rStyle w:val="Char3"/>
          <w:rtl/>
          <w:lang w:bidi="fa-IR"/>
        </w:rPr>
        <w:t xml:space="preserve"> آن ا</w:t>
      </w:r>
      <w:r w:rsidR="005B21A3">
        <w:rPr>
          <w:rStyle w:val="Char3"/>
          <w:rtl/>
          <w:lang w:bidi="fa-IR"/>
        </w:rPr>
        <w:t>ی</w:t>
      </w:r>
      <w:r w:rsidRPr="0060162A">
        <w:rPr>
          <w:rStyle w:val="Char3"/>
          <w:rtl/>
          <w:lang w:bidi="fa-IR"/>
        </w:rPr>
        <w:t>ن است كه بداند كه تر</w:t>
      </w:r>
      <w:r w:rsidR="005B21A3">
        <w:rPr>
          <w:rStyle w:val="Char3"/>
          <w:rtl/>
          <w:lang w:bidi="fa-IR"/>
        </w:rPr>
        <w:t xml:space="preserve">ک </w:t>
      </w:r>
      <w:r w:rsidRPr="0060162A">
        <w:rPr>
          <w:rStyle w:val="Char3"/>
          <w:rtl/>
          <w:lang w:bidi="fa-IR"/>
        </w:rPr>
        <w:t>مشته</w:t>
      </w:r>
      <w:r w:rsidR="005B21A3">
        <w:rPr>
          <w:rStyle w:val="Char3"/>
          <w:rtl/>
          <w:lang w:bidi="fa-IR"/>
        </w:rPr>
        <w:t>ی</w:t>
      </w:r>
      <w:r w:rsidRPr="0060162A">
        <w:rPr>
          <w:rStyle w:val="Char3"/>
          <w:rtl/>
          <w:lang w:bidi="fa-IR"/>
        </w:rPr>
        <w:t>ات (حلال) تا چه حد</w:t>
      </w:r>
      <w:r w:rsidR="00155203">
        <w:rPr>
          <w:rStyle w:val="Char3"/>
          <w:rtl/>
          <w:lang w:bidi="fa-IR"/>
        </w:rPr>
        <w:t xml:space="preserve"> بی‌</w:t>
      </w:r>
      <w:r w:rsidRPr="0060162A">
        <w:rPr>
          <w:rStyle w:val="Char3"/>
          <w:rtl/>
          <w:lang w:bidi="fa-IR"/>
        </w:rPr>
        <w:t>ضرر است، همان قدرِ معتدل را در پ</w:t>
      </w:r>
      <w:r w:rsidR="005B21A3">
        <w:rPr>
          <w:rStyle w:val="Char3"/>
          <w:rtl/>
          <w:lang w:bidi="fa-IR"/>
        </w:rPr>
        <w:t>ی</w:t>
      </w:r>
      <w:r w:rsidRPr="0060162A">
        <w:rPr>
          <w:rStyle w:val="Char3"/>
          <w:rtl/>
          <w:lang w:bidi="fa-IR"/>
        </w:rPr>
        <w:t>ش گ</w:t>
      </w:r>
      <w:r w:rsidR="005B21A3">
        <w:rPr>
          <w:rStyle w:val="Char3"/>
          <w:rtl/>
          <w:lang w:bidi="fa-IR"/>
        </w:rPr>
        <w:t>ی</w:t>
      </w:r>
      <w:r w:rsidRPr="0060162A">
        <w:rPr>
          <w:rStyle w:val="Char3"/>
          <w:rtl/>
          <w:lang w:bidi="fa-IR"/>
        </w:rPr>
        <w:t>رد و خود را ن</w:t>
      </w:r>
      <w:r w:rsidR="005B21A3">
        <w:rPr>
          <w:rStyle w:val="Char3"/>
          <w:rtl/>
          <w:lang w:bidi="fa-IR"/>
        </w:rPr>
        <w:t>ی</w:t>
      </w:r>
      <w:r w:rsidRPr="0060162A">
        <w:rPr>
          <w:rStyle w:val="Char3"/>
          <w:rtl/>
          <w:lang w:bidi="fa-IR"/>
        </w:rPr>
        <w:t>ازارد. بعض</w:t>
      </w:r>
      <w:r w:rsidR="005B21A3">
        <w:rPr>
          <w:rStyle w:val="Char3"/>
          <w:rtl/>
          <w:lang w:bidi="fa-IR"/>
        </w:rPr>
        <w:t>ی</w:t>
      </w:r>
      <w:r w:rsidR="005B35EA">
        <w:rPr>
          <w:rStyle w:val="Char3"/>
          <w:rtl/>
          <w:lang w:bidi="fa-IR"/>
        </w:rPr>
        <w:t xml:space="preserve"> پنداشته</w:t>
      </w:r>
      <w:r w:rsidR="005B35EA">
        <w:rPr>
          <w:rStyle w:val="Char3"/>
          <w:rFonts w:hint="cs"/>
          <w:rtl/>
          <w:lang w:bidi="fa-IR"/>
        </w:rPr>
        <w:t>‌</w:t>
      </w:r>
      <w:r w:rsidRPr="0060162A">
        <w:rPr>
          <w:rStyle w:val="Char3"/>
          <w:rtl/>
          <w:lang w:bidi="fa-IR"/>
        </w:rPr>
        <w:t>اند كه نان ته</w:t>
      </w:r>
      <w:r w:rsidR="005B21A3">
        <w:rPr>
          <w:rStyle w:val="Char3"/>
          <w:rtl/>
          <w:lang w:bidi="fa-IR"/>
        </w:rPr>
        <w:t>ی</w:t>
      </w:r>
      <w:r w:rsidRPr="0060162A">
        <w:rPr>
          <w:rStyle w:val="Char3"/>
          <w:rtl/>
          <w:lang w:bidi="fa-IR"/>
        </w:rPr>
        <w:t xml:space="preserve"> برا</w:t>
      </w:r>
      <w:r w:rsidR="005B21A3">
        <w:rPr>
          <w:rStyle w:val="Char3"/>
          <w:rtl/>
          <w:lang w:bidi="fa-IR"/>
        </w:rPr>
        <w:t>ی</w:t>
      </w:r>
      <w:r w:rsidRPr="0060162A">
        <w:rPr>
          <w:rStyle w:val="Char3"/>
          <w:rtl/>
          <w:lang w:bidi="fa-IR"/>
        </w:rPr>
        <w:t xml:space="preserve"> حفظ بدن كفا</w:t>
      </w:r>
      <w:r w:rsidR="005B21A3">
        <w:rPr>
          <w:rStyle w:val="Char3"/>
          <w:rtl/>
          <w:lang w:bidi="fa-IR"/>
        </w:rPr>
        <w:t>ی</w:t>
      </w:r>
      <w:r w:rsidRPr="0060162A">
        <w:rPr>
          <w:rStyle w:val="Char3"/>
          <w:rtl/>
          <w:lang w:bidi="fa-IR"/>
        </w:rPr>
        <w:t>ت است، حال آنكه بدن به اقتضا</w:t>
      </w:r>
      <w:r w:rsidR="005B21A3">
        <w:rPr>
          <w:rStyle w:val="Char3"/>
          <w:rtl/>
          <w:lang w:bidi="fa-IR"/>
        </w:rPr>
        <w:t>ی</w:t>
      </w:r>
      <w:r w:rsidRPr="0060162A">
        <w:rPr>
          <w:rStyle w:val="Char3"/>
          <w:rtl/>
          <w:lang w:bidi="fa-IR"/>
        </w:rPr>
        <w:t xml:space="preserve"> شرا</w:t>
      </w:r>
      <w:r w:rsidR="005B21A3">
        <w:rPr>
          <w:rStyle w:val="Char3"/>
          <w:rtl/>
          <w:lang w:bidi="fa-IR"/>
        </w:rPr>
        <w:t>ی</w:t>
      </w:r>
      <w:r w:rsidRPr="0060162A">
        <w:rPr>
          <w:rStyle w:val="Char3"/>
          <w:rtl/>
          <w:lang w:bidi="fa-IR"/>
        </w:rPr>
        <w:t>ط به ترش و ش</w:t>
      </w:r>
      <w:r w:rsidR="005B21A3">
        <w:rPr>
          <w:rStyle w:val="Char3"/>
          <w:rtl/>
          <w:lang w:bidi="fa-IR"/>
        </w:rPr>
        <w:t>ی</w:t>
      </w:r>
      <w:r w:rsidRPr="0060162A">
        <w:rPr>
          <w:rStyle w:val="Char3"/>
          <w:rtl/>
          <w:lang w:bidi="fa-IR"/>
        </w:rPr>
        <w:t>ر</w:t>
      </w:r>
      <w:r w:rsidR="005B21A3">
        <w:rPr>
          <w:rStyle w:val="Char3"/>
          <w:rtl/>
          <w:lang w:bidi="fa-IR"/>
        </w:rPr>
        <w:t>ی</w:t>
      </w:r>
      <w:r w:rsidRPr="0060162A">
        <w:rPr>
          <w:rStyle w:val="Char3"/>
          <w:rtl/>
          <w:lang w:bidi="fa-IR"/>
        </w:rPr>
        <w:t>ن و گرم وسرد و قابض و مل</w:t>
      </w:r>
      <w:r w:rsidR="005B21A3">
        <w:rPr>
          <w:rStyle w:val="Char3"/>
          <w:rtl/>
          <w:lang w:bidi="fa-IR"/>
        </w:rPr>
        <w:t>ی</w:t>
      </w:r>
      <w:r w:rsidRPr="0060162A">
        <w:rPr>
          <w:rStyle w:val="Char3"/>
          <w:rtl/>
          <w:lang w:bidi="fa-IR"/>
        </w:rPr>
        <w:t>ن احت</w:t>
      </w:r>
      <w:r w:rsidR="005B21A3">
        <w:rPr>
          <w:rStyle w:val="Char3"/>
          <w:rtl/>
          <w:lang w:bidi="fa-IR"/>
        </w:rPr>
        <w:t>ی</w:t>
      </w:r>
      <w:r w:rsidRPr="0060162A">
        <w:rPr>
          <w:rStyle w:val="Char3"/>
          <w:rtl/>
          <w:lang w:bidi="fa-IR"/>
        </w:rPr>
        <w:t>اج دارد، و نبا</w:t>
      </w:r>
      <w:r w:rsidR="005B21A3">
        <w:rPr>
          <w:rStyle w:val="Char3"/>
          <w:rtl/>
          <w:lang w:bidi="fa-IR"/>
        </w:rPr>
        <w:t>ی</w:t>
      </w:r>
      <w:r w:rsidRPr="0060162A">
        <w:rPr>
          <w:rStyle w:val="Char3"/>
          <w:rtl/>
          <w:lang w:bidi="fa-IR"/>
        </w:rPr>
        <w:t>د قول امثال حارث محاسب</w:t>
      </w:r>
      <w:r w:rsidR="005B21A3">
        <w:rPr>
          <w:rStyle w:val="Char3"/>
          <w:rtl/>
          <w:lang w:bidi="fa-IR"/>
        </w:rPr>
        <w:t>ی</w:t>
      </w:r>
      <w:r w:rsidRPr="0060162A">
        <w:rPr>
          <w:rStyle w:val="Char3"/>
          <w:rtl/>
          <w:lang w:bidi="fa-IR"/>
        </w:rPr>
        <w:t xml:space="preserve"> و ابوطالب مك</w:t>
      </w:r>
      <w:r w:rsidR="005B21A3">
        <w:rPr>
          <w:rStyle w:val="Char3"/>
          <w:rtl/>
          <w:lang w:bidi="fa-IR"/>
        </w:rPr>
        <w:t>ی</w:t>
      </w:r>
      <w:r w:rsidRPr="0060162A">
        <w:rPr>
          <w:rStyle w:val="Char3"/>
          <w:rtl/>
          <w:lang w:bidi="fa-IR"/>
        </w:rPr>
        <w:t xml:space="preserve"> را در تقل</w:t>
      </w:r>
      <w:r w:rsidR="005B21A3">
        <w:rPr>
          <w:rStyle w:val="Char3"/>
          <w:rtl/>
          <w:lang w:bidi="fa-IR"/>
        </w:rPr>
        <w:t>ی</w:t>
      </w:r>
      <w:r w:rsidRPr="0060162A">
        <w:rPr>
          <w:rStyle w:val="Char3"/>
          <w:rtl/>
          <w:lang w:bidi="fa-IR"/>
        </w:rPr>
        <w:t>ل طعام و تر</w:t>
      </w:r>
      <w:r w:rsidR="005B21A3">
        <w:rPr>
          <w:rStyle w:val="Char3"/>
          <w:rtl/>
          <w:lang w:bidi="fa-IR"/>
        </w:rPr>
        <w:t xml:space="preserve">ک </w:t>
      </w:r>
      <w:r w:rsidRPr="0060162A">
        <w:rPr>
          <w:rStyle w:val="Char3"/>
          <w:rtl/>
          <w:lang w:bidi="fa-IR"/>
        </w:rPr>
        <w:t>مباحات شن</w:t>
      </w:r>
      <w:r w:rsidR="005B21A3">
        <w:rPr>
          <w:rStyle w:val="Char3"/>
          <w:rtl/>
          <w:lang w:bidi="fa-IR"/>
        </w:rPr>
        <w:t>ی</w:t>
      </w:r>
      <w:r w:rsidRPr="0060162A">
        <w:rPr>
          <w:rStyle w:val="Char3"/>
          <w:rtl/>
          <w:lang w:bidi="fa-IR"/>
        </w:rPr>
        <w:t>د ز</w:t>
      </w:r>
      <w:r w:rsidR="005B21A3">
        <w:rPr>
          <w:rStyle w:val="Char3"/>
          <w:rtl/>
          <w:lang w:bidi="fa-IR"/>
        </w:rPr>
        <w:t>ی</w:t>
      </w:r>
      <w:r w:rsidRPr="0060162A">
        <w:rPr>
          <w:rStyle w:val="Char3"/>
          <w:rtl/>
          <w:lang w:bidi="fa-IR"/>
        </w:rPr>
        <w:t>را شارع و صحابه</w:t>
      </w:r>
      <w:r w:rsidR="00272F5D">
        <w:rPr>
          <w:rStyle w:val="Char3"/>
          <w:rtl/>
          <w:lang w:bidi="fa-IR"/>
        </w:rPr>
        <w:t xml:space="preserve">‌اش </w:t>
      </w:r>
      <w:r w:rsidRPr="0060162A">
        <w:rPr>
          <w:rStyle w:val="Char3"/>
          <w:rtl/>
          <w:lang w:bidi="fa-IR"/>
        </w:rPr>
        <w:t>چنان نگفته اند و نكرده اند. ابن عق</w:t>
      </w:r>
      <w:r w:rsidR="005B21A3">
        <w:rPr>
          <w:rStyle w:val="Char3"/>
          <w:rtl/>
          <w:lang w:bidi="fa-IR"/>
        </w:rPr>
        <w:t>ی</w:t>
      </w:r>
      <w:r w:rsidRPr="0060162A">
        <w:rPr>
          <w:rStyle w:val="Char3"/>
          <w:rtl/>
          <w:lang w:bidi="fa-IR"/>
        </w:rPr>
        <w:t>ل گو</w:t>
      </w:r>
      <w:r w:rsidR="005B21A3">
        <w:rPr>
          <w:rStyle w:val="Char3"/>
          <w:rtl/>
          <w:lang w:bidi="fa-IR"/>
        </w:rPr>
        <w:t>ی</w:t>
      </w:r>
      <w:r w:rsidRPr="0060162A">
        <w:rPr>
          <w:rStyle w:val="Char3"/>
          <w:rtl/>
          <w:lang w:bidi="fa-IR"/>
        </w:rPr>
        <w:t>د: ‌چقدر شگفت انگ</w:t>
      </w:r>
      <w:r w:rsidR="005B21A3">
        <w:rPr>
          <w:rStyle w:val="Char3"/>
          <w:rtl/>
          <w:lang w:bidi="fa-IR"/>
        </w:rPr>
        <w:t>ی</w:t>
      </w:r>
      <w:r w:rsidRPr="0060162A">
        <w:rPr>
          <w:rStyle w:val="Char3"/>
          <w:rtl/>
          <w:lang w:bidi="fa-IR"/>
        </w:rPr>
        <w:t>ز است كار تد</w:t>
      </w:r>
      <w:r w:rsidR="005B21A3">
        <w:rPr>
          <w:rStyle w:val="Char3"/>
          <w:rtl/>
          <w:lang w:bidi="fa-IR"/>
        </w:rPr>
        <w:t>ی</w:t>
      </w:r>
      <w:r w:rsidRPr="0060162A">
        <w:rPr>
          <w:rStyle w:val="Char3"/>
          <w:rtl/>
          <w:lang w:bidi="fa-IR"/>
        </w:rPr>
        <w:t xml:space="preserve">ن شما، </w:t>
      </w:r>
      <w:r w:rsidR="005B21A3">
        <w:rPr>
          <w:rStyle w:val="Char3"/>
          <w:rtl/>
          <w:lang w:bidi="fa-IR"/>
        </w:rPr>
        <w:t>ی</w:t>
      </w:r>
      <w:r w:rsidRPr="0060162A">
        <w:rPr>
          <w:rStyle w:val="Char3"/>
          <w:rtl/>
          <w:lang w:bidi="fa-IR"/>
        </w:rPr>
        <w:t>ا هواپرست و پر هوس هست</w:t>
      </w:r>
      <w:r w:rsidR="005B21A3">
        <w:rPr>
          <w:rStyle w:val="Char3"/>
          <w:rtl/>
          <w:lang w:bidi="fa-IR"/>
        </w:rPr>
        <w:t>ی</w:t>
      </w:r>
      <w:r w:rsidRPr="0060162A">
        <w:rPr>
          <w:rStyle w:val="Char3"/>
          <w:rtl/>
          <w:lang w:bidi="fa-IR"/>
        </w:rPr>
        <w:t xml:space="preserve">د </w:t>
      </w:r>
      <w:r w:rsidR="005B21A3">
        <w:rPr>
          <w:rStyle w:val="Char3"/>
          <w:rtl/>
          <w:lang w:bidi="fa-IR"/>
        </w:rPr>
        <w:t>ی</w:t>
      </w:r>
      <w:r w:rsidRPr="0060162A">
        <w:rPr>
          <w:rStyle w:val="Char3"/>
          <w:rtl/>
          <w:lang w:bidi="fa-IR"/>
        </w:rPr>
        <w:t>ا راهب</w:t>
      </w:r>
      <w:r w:rsidR="005B21A3">
        <w:rPr>
          <w:rStyle w:val="Char3"/>
          <w:rtl/>
          <w:lang w:bidi="fa-IR"/>
        </w:rPr>
        <w:t>ی</w:t>
      </w:r>
      <w:r w:rsidRPr="0060162A">
        <w:rPr>
          <w:rStyle w:val="Char3"/>
          <w:rtl/>
          <w:lang w:bidi="fa-IR"/>
        </w:rPr>
        <w:t xml:space="preserve"> از خود د</w:t>
      </w:r>
      <w:r w:rsidR="005B21A3">
        <w:rPr>
          <w:rStyle w:val="Char3"/>
          <w:rtl/>
          <w:lang w:bidi="fa-IR"/>
        </w:rPr>
        <w:t>ی</w:t>
      </w:r>
      <w:r w:rsidRPr="0060162A">
        <w:rPr>
          <w:rStyle w:val="Char3"/>
          <w:rtl/>
          <w:lang w:bidi="fa-IR"/>
        </w:rPr>
        <w:t xml:space="preserve">ن آورده؛ </w:t>
      </w:r>
      <w:r w:rsidR="005B21A3">
        <w:rPr>
          <w:rStyle w:val="Char3"/>
          <w:rtl/>
          <w:lang w:bidi="fa-IR"/>
        </w:rPr>
        <w:t>ی</w:t>
      </w:r>
      <w:r w:rsidRPr="0060162A">
        <w:rPr>
          <w:rStyle w:val="Char3"/>
          <w:rtl/>
          <w:lang w:bidi="fa-IR"/>
        </w:rPr>
        <w:t>ا در باز</w:t>
      </w:r>
      <w:r w:rsidR="005B21A3">
        <w:rPr>
          <w:rStyle w:val="Char3"/>
          <w:rtl/>
          <w:lang w:bidi="fa-IR"/>
        </w:rPr>
        <w:t>ی</w:t>
      </w:r>
      <w:r w:rsidRPr="0060162A">
        <w:rPr>
          <w:rStyle w:val="Char3"/>
          <w:rtl/>
          <w:lang w:bidi="fa-IR"/>
        </w:rPr>
        <w:t xml:space="preserve"> و دلخواه دامنكشان و به ناز خرامان، </w:t>
      </w:r>
      <w:r w:rsidR="005B21A3">
        <w:rPr>
          <w:rStyle w:val="Char3"/>
          <w:rtl/>
          <w:lang w:bidi="fa-IR"/>
        </w:rPr>
        <w:t>ی</w:t>
      </w:r>
      <w:r w:rsidRPr="0060162A">
        <w:rPr>
          <w:rStyle w:val="Char3"/>
          <w:rtl/>
          <w:lang w:bidi="fa-IR"/>
        </w:rPr>
        <w:t>ا در گوش</w:t>
      </w:r>
      <w:r w:rsidR="00772994">
        <w:rPr>
          <w:rStyle w:val="Char3"/>
          <w:rtl/>
          <w:lang w:bidi="fa-IR"/>
        </w:rPr>
        <w:t>ه</w:t>
      </w:r>
      <w:r w:rsidRPr="0060162A">
        <w:rPr>
          <w:rStyle w:val="Char3"/>
          <w:rtl/>
          <w:lang w:bidi="fa-IR"/>
        </w:rPr>
        <w:t xml:space="preserve"> مساجد دست شسته از زندگ</w:t>
      </w:r>
      <w:r w:rsidR="005B21A3">
        <w:rPr>
          <w:rStyle w:val="Char3"/>
          <w:rtl/>
          <w:lang w:bidi="fa-IR"/>
        </w:rPr>
        <w:t>ی</w:t>
      </w:r>
      <w:r w:rsidRPr="0060162A">
        <w:rPr>
          <w:rStyle w:val="Char3"/>
          <w:rtl/>
          <w:lang w:bidi="fa-IR"/>
        </w:rPr>
        <w:t xml:space="preserve"> و خانمان؛ چرا طبق عقل و شرع خدا را</w:t>
      </w:r>
      <w:r w:rsidR="00101A36">
        <w:rPr>
          <w:rStyle w:val="Char3"/>
          <w:rtl/>
          <w:lang w:bidi="fa-IR"/>
        </w:rPr>
        <w:t xml:space="preserve"> نمی‌</w:t>
      </w:r>
      <w:r w:rsidRPr="0060162A">
        <w:rPr>
          <w:rStyle w:val="Char3"/>
          <w:rtl/>
          <w:lang w:bidi="fa-IR"/>
        </w:rPr>
        <w:t>پرست</w:t>
      </w:r>
      <w:r w:rsidR="005B21A3">
        <w:rPr>
          <w:rStyle w:val="Char3"/>
          <w:rtl/>
          <w:lang w:bidi="fa-IR"/>
        </w:rPr>
        <w:t>ی</w:t>
      </w:r>
      <w:r w:rsidRPr="0060162A">
        <w:rPr>
          <w:rStyle w:val="Char3"/>
          <w:rtl/>
          <w:lang w:bidi="fa-IR"/>
        </w:rPr>
        <w:t>د؟</w:t>
      </w:r>
    </w:p>
    <w:p w:rsidR="009C6881" w:rsidRPr="0060162A" w:rsidRDefault="009C6881" w:rsidP="005B35EA">
      <w:pPr>
        <w:spacing w:line="245" w:lineRule="auto"/>
        <w:ind w:firstLine="284"/>
        <w:jc w:val="both"/>
        <w:rPr>
          <w:rStyle w:val="Char3"/>
          <w:rtl/>
          <w:lang w:bidi="fa-IR"/>
        </w:rPr>
      </w:pPr>
      <w:r w:rsidRPr="0060162A">
        <w:rPr>
          <w:rStyle w:val="Char3"/>
          <w:rtl/>
          <w:lang w:bidi="fa-IR"/>
        </w:rPr>
        <w:t>و از فر</w:t>
      </w:r>
      <w:r w:rsidR="005B21A3">
        <w:rPr>
          <w:rStyle w:val="Char3"/>
          <w:rtl/>
          <w:lang w:bidi="fa-IR"/>
        </w:rPr>
        <w:t>ی</w:t>
      </w:r>
      <w:r w:rsidRPr="0060162A">
        <w:rPr>
          <w:rStyle w:val="Char3"/>
          <w:rtl/>
          <w:lang w:bidi="fa-IR"/>
        </w:rPr>
        <w:t>ب</w:t>
      </w:r>
      <w:r w:rsidR="005B35EA">
        <w:rPr>
          <w:rStyle w:val="Char3"/>
          <w:rFonts w:hint="cs"/>
          <w:rtl/>
          <w:lang w:bidi="fa-IR"/>
        </w:rPr>
        <w:t>‌</w:t>
      </w:r>
      <w:r w:rsidRPr="0060162A">
        <w:rPr>
          <w:rStyle w:val="Char3"/>
          <w:rtl/>
          <w:lang w:bidi="fa-IR"/>
        </w:rPr>
        <w:t>ها</w:t>
      </w:r>
      <w:r w:rsidR="005B21A3">
        <w:rPr>
          <w:rStyle w:val="Char3"/>
          <w:rtl/>
          <w:lang w:bidi="fa-IR"/>
        </w:rPr>
        <w:t>ی</w:t>
      </w:r>
      <w:r w:rsidRPr="0060162A">
        <w:rPr>
          <w:rStyle w:val="Char3"/>
          <w:rtl/>
          <w:lang w:bidi="fa-IR"/>
        </w:rPr>
        <w:t xml:space="preserve"> ابل</w:t>
      </w:r>
      <w:r w:rsidR="005B21A3">
        <w:rPr>
          <w:rStyle w:val="Char3"/>
          <w:rtl/>
          <w:lang w:bidi="fa-IR"/>
        </w:rPr>
        <w:t>ی</w:t>
      </w:r>
      <w:r w:rsidRPr="0060162A">
        <w:rPr>
          <w:rStyle w:val="Char3"/>
          <w:rtl/>
          <w:lang w:bidi="fa-IR"/>
        </w:rPr>
        <w:t>س ا</w:t>
      </w:r>
      <w:r w:rsidR="005B21A3">
        <w:rPr>
          <w:rStyle w:val="Char3"/>
          <w:rtl/>
          <w:lang w:bidi="fa-IR"/>
        </w:rPr>
        <w:t>ی</w:t>
      </w:r>
      <w:r w:rsidRPr="0060162A">
        <w:rPr>
          <w:rStyle w:val="Char3"/>
          <w:rtl/>
          <w:lang w:bidi="fa-IR"/>
        </w:rPr>
        <w:t>ن است ك</w:t>
      </w:r>
      <w:r w:rsidR="005B35EA">
        <w:rPr>
          <w:rStyle w:val="Char3"/>
          <w:rtl/>
          <w:lang w:bidi="fa-IR"/>
        </w:rPr>
        <w:t>ه زهد عبارت است از قناعت به پست</w:t>
      </w:r>
      <w:r w:rsidR="005B35EA">
        <w:rPr>
          <w:rStyle w:val="Char3"/>
          <w:rFonts w:hint="cs"/>
          <w:rtl/>
          <w:lang w:bidi="fa-IR"/>
        </w:rPr>
        <w:t>‌</w:t>
      </w:r>
      <w:r w:rsidRPr="0060162A">
        <w:rPr>
          <w:rStyle w:val="Char3"/>
          <w:rtl/>
          <w:lang w:bidi="fa-IR"/>
        </w:rPr>
        <w:t>تر</w:t>
      </w:r>
      <w:r w:rsidR="005B21A3">
        <w:rPr>
          <w:rStyle w:val="Char3"/>
          <w:rtl/>
          <w:lang w:bidi="fa-IR"/>
        </w:rPr>
        <w:t>ی</w:t>
      </w:r>
      <w:r w:rsidRPr="0060162A">
        <w:rPr>
          <w:rStyle w:val="Char3"/>
          <w:rtl/>
          <w:lang w:bidi="fa-IR"/>
        </w:rPr>
        <w:t>ن خورا</w:t>
      </w:r>
      <w:r w:rsidR="005B21A3">
        <w:rPr>
          <w:rStyle w:val="Char3"/>
          <w:rtl/>
          <w:lang w:bidi="fa-IR"/>
        </w:rPr>
        <w:t xml:space="preserve">ک </w:t>
      </w:r>
      <w:r w:rsidRPr="0060162A">
        <w:rPr>
          <w:rStyle w:val="Char3"/>
          <w:rtl/>
          <w:lang w:bidi="fa-IR"/>
        </w:rPr>
        <w:t>و پوشا</w:t>
      </w:r>
      <w:r w:rsidR="005B21A3">
        <w:rPr>
          <w:rStyle w:val="Char3"/>
          <w:rtl/>
          <w:lang w:bidi="fa-IR"/>
        </w:rPr>
        <w:t xml:space="preserve">ک </w:t>
      </w:r>
      <w:r w:rsidRPr="0060162A">
        <w:rPr>
          <w:rStyle w:val="Char3"/>
          <w:rtl/>
          <w:lang w:bidi="fa-IR"/>
        </w:rPr>
        <w:t>و بس؛ اما هم</w:t>
      </w:r>
      <w:r w:rsidR="005B21A3">
        <w:rPr>
          <w:rStyle w:val="Char3"/>
          <w:rtl/>
          <w:lang w:bidi="fa-IR"/>
        </w:rPr>
        <w:t>ی</w:t>
      </w:r>
      <w:r w:rsidRPr="0060162A">
        <w:rPr>
          <w:rStyle w:val="Char3"/>
          <w:rtl/>
          <w:lang w:bidi="fa-IR"/>
        </w:rPr>
        <w:t>ن متزهدانْ جاه طلب و ر</w:t>
      </w:r>
      <w:r w:rsidR="005B21A3">
        <w:rPr>
          <w:rStyle w:val="Char3"/>
          <w:rtl/>
          <w:lang w:bidi="fa-IR"/>
        </w:rPr>
        <w:t>ی</w:t>
      </w:r>
      <w:r w:rsidRPr="0060162A">
        <w:rPr>
          <w:rStyle w:val="Char3"/>
          <w:rtl/>
          <w:lang w:bidi="fa-IR"/>
        </w:rPr>
        <w:t>است جو</w:t>
      </w:r>
      <w:r w:rsidR="005B21A3">
        <w:rPr>
          <w:rStyle w:val="Char3"/>
          <w:rtl/>
          <w:lang w:bidi="fa-IR"/>
        </w:rPr>
        <w:t>ی</w:t>
      </w:r>
      <w:r w:rsidRPr="0060162A">
        <w:rPr>
          <w:rStyle w:val="Char3"/>
          <w:rtl/>
          <w:lang w:bidi="fa-IR"/>
        </w:rPr>
        <w:t xml:space="preserve"> اند و خواهان ا</w:t>
      </w:r>
      <w:r w:rsidR="005B21A3">
        <w:rPr>
          <w:rStyle w:val="Char3"/>
          <w:rtl/>
          <w:lang w:bidi="fa-IR"/>
        </w:rPr>
        <w:t>ی</w:t>
      </w:r>
      <w:r w:rsidRPr="0060162A">
        <w:rPr>
          <w:rStyle w:val="Char3"/>
          <w:rtl/>
          <w:lang w:bidi="fa-IR"/>
        </w:rPr>
        <w:t>نكه ام</w:t>
      </w:r>
      <w:r w:rsidR="005B21A3">
        <w:rPr>
          <w:rStyle w:val="Char3"/>
          <w:rtl/>
          <w:lang w:bidi="fa-IR"/>
        </w:rPr>
        <w:t>ی</w:t>
      </w:r>
      <w:r w:rsidRPr="0060162A">
        <w:rPr>
          <w:rStyle w:val="Char3"/>
          <w:rtl/>
          <w:lang w:bidi="fa-IR"/>
        </w:rPr>
        <w:t>ران به ملاقاتشان بشتابند، و هم</w:t>
      </w:r>
      <w:r w:rsidR="005B21A3">
        <w:rPr>
          <w:rStyle w:val="Char3"/>
          <w:rtl/>
          <w:lang w:bidi="fa-IR"/>
        </w:rPr>
        <w:t>ی</w:t>
      </w:r>
      <w:r w:rsidRPr="0060162A">
        <w:rPr>
          <w:rStyle w:val="Char3"/>
          <w:rtl/>
          <w:lang w:bidi="fa-IR"/>
        </w:rPr>
        <w:t>نان هنگام د</w:t>
      </w:r>
      <w:r w:rsidR="005B21A3">
        <w:rPr>
          <w:rStyle w:val="Char3"/>
          <w:rtl/>
          <w:lang w:bidi="fa-IR"/>
        </w:rPr>
        <w:t>ی</w:t>
      </w:r>
      <w:r w:rsidRPr="0060162A">
        <w:rPr>
          <w:rStyle w:val="Char3"/>
          <w:rtl/>
          <w:lang w:bidi="fa-IR"/>
        </w:rPr>
        <w:t>دار توانگر را بر ندار ترج</w:t>
      </w:r>
      <w:r w:rsidR="005B21A3">
        <w:rPr>
          <w:rStyle w:val="Char3"/>
          <w:rtl/>
          <w:lang w:bidi="fa-IR"/>
        </w:rPr>
        <w:t>ی</w:t>
      </w:r>
      <w:r w:rsidRPr="0060162A">
        <w:rPr>
          <w:rStyle w:val="Char3"/>
          <w:rtl/>
          <w:lang w:bidi="fa-IR"/>
        </w:rPr>
        <w:t>ح</w:t>
      </w:r>
      <w:r w:rsidR="00101A36">
        <w:rPr>
          <w:rStyle w:val="Char3"/>
          <w:rtl/>
          <w:lang w:bidi="fa-IR"/>
        </w:rPr>
        <w:t xml:space="preserve"> می‌</w:t>
      </w:r>
      <w:r w:rsidRPr="0060162A">
        <w:rPr>
          <w:rStyle w:val="Char3"/>
          <w:rtl/>
          <w:lang w:bidi="fa-IR"/>
        </w:rPr>
        <w:t>دهند و اگر هم اموال اهدا</w:t>
      </w:r>
      <w:r w:rsidR="005B21A3">
        <w:rPr>
          <w:rStyle w:val="Char3"/>
          <w:rtl/>
          <w:lang w:bidi="fa-IR"/>
        </w:rPr>
        <w:t>یی</w:t>
      </w:r>
      <w:r w:rsidRPr="0060162A">
        <w:rPr>
          <w:rStyle w:val="Char3"/>
          <w:rtl/>
          <w:lang w:bidi="fa-IR"/>
        </w:rPr>
        <w:t xml:space="preserve"> را رد كنند به خاطر حب جاه و دست بوس</w:t>
      </w:r>
      <w:r w:rsidR="005B21A3">
        <w:rPr>
          <w:rStyle w:val="Char3"/>
          <w:rtl/>
          <w:lang w:bidi="fa-IR"/>
        </w:rPr>
        <w:t>ی</w:t>
      </w:r>
      <w:r w:rsidRPr="0060162A">
        <w:rPr>
          <w:rStyle w:val="Char3"/>
          <w:rtl/>
          <w:lang w:bidi="fa-IR"/>
        </w:rPr>
        <w:t xml:space="preserve"> رد</w:t>
      </w:r>
      <w:r w:rsidR="00101A36">
        <w:rPr>
          <w:rStyle w:val="Char3"/>
          <w:rtl/>
          <w:lang w:bidi="fa-IR"/>
        </w:rPr>
        <w:t xml:space="preserve"> می‌</w:t>
      </w:r>
      <w:r w:rsidRPr="0060162A">
        <w:rPr>
          <w:rStyle w:val="Char3"/>
          <w:rtl/>
          <w:lang w:bidi="fa-IR"/>
        </w:rPr>
        <w:t>کنند كه این غا</w:t>
      </w:r>
      <w:r w:rsidR="005B21A3">
        <w:rPr>
          <w:rStyle w:val="Char3"/>
          <w:rtl/>
          <w:lang w:bidi="fa-IR"/>
        </w:rPr>
        <w:t>ی</w:t>
      </w:r>
      <w:r w:rsidRPr="0060162A">
        <w:rPr>
          <w:rStyle w:val="Char3"/>
          <w:rtl/>
          <w:lang w:bidi="fa-IR"/>
        </w:rPr>
        <w:t>ت دن</w:t>
      </w:r>
      <w:r w:rsidR="005B21A3">
        <w:rPr>
          <w:rStyle w:val="Char3"/>
          <w:rtl/>
          <w:lang w:bidi="fa-IR"/>
        </w:rPr>
        <w:t>ی</w:t>
      </w:r>
      <w:r w:rsidRPr="0060162A">
        <w:rPr>
          <w:rStyle w:val="Char3"/>
          <w:rtl/>
          <w:lang w:bidi="fa-IR"/>
        </w:rPr>
        <w:t>ا پرستان و دن</w:t>
      </w:r>
      <w:r w:rsidR="005B21A3">
        <w:rPr>
          <w:rStyle w:val="Char3"/>
          <w:rtl/>
          <w:lang w:bidi="fa-IR"/>
        </w:rPr>
        <w:t>ی</w:t>
      </w:r>
      <w:r w:rsidRPr="0060162A">
        <w:rPr>
          <w:rStyle w:val="Char3"/>
          <w:rtl/>
          <w:lang w:bidi="fa-IR"/>
        </w:rPr>
        <w:t>ا پرست</w:t>
      </w:r>
      <w:r w:rsidR="005B21A3">
        <w:rPr>
          <w:rStyle w:val="Char3"/>
          <w:rtl/>
          <w:lang w:bidi="fa-IR"/>
        </w:rPr>
        <w:t>ی</w:t>
      </w:r>
      <w:r w:rsidRPr="0060162A">
        <w:rPr>
          <w:rStyle w:val="Char3"/>
          <w:rtl/>
          <w:lang w:bidi="fa-IR"/>
        </w:rPr>
        <w:t xml:space="preserve"> تواند بود. </w:t>
      </w:r>
    </w:p>
    <w:p w:rsidR="009C6881" w:rsidRPr="0060162A" w:rsidRDefault="009C6881" w:rsidP="0060162A">
      <w:pPr>
        <w:ind w:firstLine="284"/>
        <w:jc w:val="both"/>
        <w:rPr>
          <w:rStyle w:val="Char3"/>
          <w:rtl/>
          <w:lang w:bidi="fa-IR"/>
        </w:rPr>
      </w:pPr>
      <w:r w:rsidRPr="0060162A">
        <w:rPr>
          <w:rStyle w:val="Char3"/>
          <w:rtl/>
          <w:lang w:bidi="fa-IR"/>
        </w:rPr>
        <w:t>و از فر</w:t>
      </w:r>
      <w:r w:rsidR="005B21A3">
        <w:rPr>
          <w:rStyle w:val="Char3"/>
          <w:rtl/>
          <w:lang w:bidi="fa-IR"/>
        </w:rPr>
        <w:t>ی</w:t>
      </w:r>
      <w:r w:rsidRPr="0060162A">
        <w:rPr>
          <w:rStyle w:val="Char3"/>
          <w:rtl/>
          <w:lang w:bidi="fa-IR"/>
        </w:rPr>
        <w:t>ب</w:t>
      </w:r>
      <w:r w:rsidR="005B35EA">
        <w:rPr>
          <w:rStyle w:val="Char3"/>
          <w:rFonts w:hint="cs"/>
          <w:rtl/>
          <w:lang w:bidi="fa-IR"/>
        </w:rPr>
        <w:t>‌</w:t>
      </w:r>
      <w:r w:rsidRPr="0060162A">
        <w:rPr>
          <w:rStyle w:val="Char3"/>
          <w:rtl/>
          <w:lang w:bidi="fa-IR"/>
        </w:rPr>
        <w:t>ها</w:t>
      </w:r>
      <w:r w:rsidR="005B21A3">
        <w:rPr>
          <w:rStyle w:val="Char3"/>
          <w:rtl/>
          <w:lang w:bidi="fa-IR"/>
        </w:rPr>
        <w:t>ی</w:t>
      </w:r>
      <w:r w:rsidRPr="0060162A">
        <w:rPr>
          <w:rStyle w:val="Char3"/>
          <w:rtl/>
          <w:lang w:bidi="fa-IR"/>
        </w:rPr>
        <w:t xml:space="preserve"> ابل</w:t>
      </w:r>
      <w:r w:rsidR="005B21A3">
        <w:rPr>
          <w:rStyle w:val="Char3"/>
          <w:rtl/>
          <w:lang w:bidi="fa-IR"/>
        </w:rPr>
        <w:t>ی</w:t>
      </w:r>
      <w:r w:rsidRPr="0060162A">
        <w:rPr>
          <w:rStyle w:val="Char3"/>
          <w:rtl/>
          <w:lang w:bidi="fa-IR"/>
        </w:rPr>
        <w:t>س ر</w:t>
      </w:r>
      <w:r w:rsidR="005B21A3">
        <w:rPr>
          <w:rStyle w:val="Char3"/>
          <w:rtl/>
          <w:lang w:bidi="fa-IR"/>
        </w:rPr>
        <w:t>ی</w:t>
      </w:r>
      <w:r w:rsidRPr="0060162A">
        <w:rPr>
          <w:rStyle w:val="Char3"/>
          <w:rtl/>
          <w:lang w:bidi="fa-IR"/>
        </w:rPr>
        <w:t>اكار</w:t>
      </w:r>
      <w:r w:rsidR="005B21A3">
        <w:rPr>
          <w:rStyle w:val="Char3"/>
          <w:rtl/>
          <w:lang w:bidi="fa-IR"/>
        </w:rPr>
        <w:t>ی</w:t>
      </w:r>
      <w:r w:rsidRPr="0060162A">
        <w:rPr>
          <w:rStyle w:val="Char3"/>
          <w:rtl/>
          <w:lang w:bidi="fa-IR"/>
        </w:rPr>
        <w:t xml:space="preserve"> نهان است. ر</w:t>
      </w:r>
      <w:r w:rsidR="005B21A3">
        <w:rPr>
          <w:rStyle w:val="Char3"/>
          <w:rtl/>
          <w:lang w:bidi="fa-IR"/>
        </w:rPr>
        <w:t>ی</w:t>
      </w:r>
      <w:r w:rsidRPr="0060162A">
        <w:rPr>
          <w:rStyle w:val="Char3"/>
          <w:rtl/>
          <w:lang w:bidi="fa-IR"/>
        </w:rPr>
        <w:t>اكار</w:t>
      </w:r>
      <w:r w:rsidR="005B21A3">
        <w:rPr>
          <w:rStyle w:val="Char3"/>
          <w:rtl/>
          <w:lang w:bidi="fa-IR"/>
        </w:rPr>
        <w:t>ی</w:t>
      </w:r>
      <w:r w:rsidRPr="0060162A">
        <w:rPr>
          <w:rStyle w:val="Char3"/>
          <w:rtl/>
          <w:lang w:bidi="fa-IR"/>
        </w:rPr>
        <w:t>ها</w:t>
      </w:r>
      <w:r w:rsidR="005B21A3">
        <w:rPr>
          <w:rStyle w:val="Char3"/>
          <w:rtl/>
          <w:lang w:bidi="fa-IR"/>
        </w:rPr>
        <w:t>ی</w:t>
      </w:r>
      <w:r w:rsidRPr="0060162A">
        <w:rPr>
          <w:rStyle w:val="Char3"/>
          <w:rtl/>
          <w:lang w:bidi="fa-IR"/>
        </w:rPr>
        <w:t xml:space="preserve"> آشكار همچون لاغر داشتن تن و زرد جهرگ</w:t>
      </w:r>
      <w:r w:rsidR="005B21A3">
        <w:rPr>
          <w:rStyle w:val="Char3"/>
          <w:rtl/>
          <w:lang w:bidi="fa-IR"/>
        </w:rPr>
        <w:t>ی</w:t>
      </w:r>
      <w:r w:rsidRPr="0060162A">
        <w:rPr>
          <w:rStyle w:val="Char3"/>
          <w:rtl/>
          <w:lang w:bidi="fa-IR"/>
        </w:rPr>
        <w:t xml:space="preserve"> و ژول</w:t>
      </w:r>
      <w:r w:rsidR="005B21A3">
        <w:rPr>
          <w:rStyle w:val="Char3"/>
          <w:rtl/>
          <w:lang w:bidi="fa-IR"/>
        </w:rPr>
        <w:t>ی</w:t>
      </w:r>
      <w:r w:rsidRPr="0060162A">
        <w:rPr>
          <w:rStyle w:val="Char3"/>
          <w:rtl/>
          <w:lang w:bidi="fa-IR"/>
        </w:rPr>
        <w:t>دگ</w:t>
      </w:r>
      <w:r w:rsidR="005B21A3">
        <w:rPr>
          <w:rStyle w:val="Char3"/>
          <w:rtl/>
          <w:lang w:bidi="fa-IR"/>
        </w:rPr>
        <w:t>ی</w:t>
      </w:r>
      <w:r w:rsidRPr="0060162A">
        <w:rPr>
          <w:rStyle w:val="Char3"/>
          <w:rtl/>
          <w:lang w:bidi="fa-IR"/>
        </w:rPr>
        <w:t xml:space="preserve"> وصدا را ناز</w:t>
      </w:r>
      <w:r w:rsidR="005B21A3">
        <w:rPr>
          <w:rStyle w:val="Char3"/>
          <w:rtl/>
          <w:lang w:bidi="fa-IR"/>
        </w:rPr>
        <w:t xml:space="preserve">ک </w:t>
      </w:r>
      <w:r w:rsidRPr="0060162A">
        <w:rPr>
          <w:rStyle w:val="Char3"/>
          <w:rtl/>
          <w:lang w:bidi="fa-IR"/>
        </w:rPr>
        <w:t>ولرزان ساختن و نماز و ن</w:t>
      </w:r>
      <w:r w:rsidR="005B21A3">
        <w:rPr>
          <w:rStyle w:val="Char3"/>
          <w:rtl/>
          <w:lang w:bidi="fa-IR"/>
        </w:rPr>
        <w:t>ی</w:t>
      </w:r>
      <w:r w:rsidRPr="0060162A">
        <w:rPr>
          <w:rStyle w:val="Char3"/>
          <w:rtl/>
          <w:lang w:bidi="fa-IR"/>
        </w:rPr>
        <w:t>از فراوان نمودن... نهفتن</w:t>
      </w:r>
      <w:r w:rsidR="005B21A3">
        <w:rPr>
          <w:rStyle w:val="Char3"/>
          <w:rtl/>
          <w:lang w:bidi="fa-IR"/>
        </w:rPr>
        <w:t>ی</w:t>
      </w:r>
      <w:r w:rsidRPr="0060162A">
        <w:rPr>
          <w:rStyle w:val="Char3"/>
          <w:rtl/>
          <w:lang w:bidi="fa-IR"/>
        </w:rPr>
        <w:t xml:space="preserve"> ن</w:t>
      </w:r>
      <w:r w:rsidR="005B21A3">
        <w:rPr>
          <w:rStyle w:val="Char3"/>
          <w:rtl/>
          <w:lang w:bidi="fa-IR"/>
        </w:rPr>
        <w:t>ی</w:t>
      </w:r>
      <w:r w:rsidRPr="0060162A">
        <w:rPr>
          <w:rStyle w:val="Char3"/>
          <w:rtl/>
          <w:lang w:bidi="fa-IR"/>
        </w:rPr>
        <w:t>ست اما ش</w:t>
      </w:r>
      <w:r w:rsidR="005B21A3">
        <w:rPr>
          <w:rStyle w:val="Char3"/>
          <w:rtl/>
          <w:lang w:bidi="fa-IR"/>
        </w:rPr>
        <w:t>ی</w:t>
      </w:r>
      <w:r w:rsidRPr="0060162A">
        <w:rPr>
          <w:rStyle w:val="Char3"/>
          <w:rtl/>
          <w:lang w:bidi="fa-IR"/>
        </w:rPr>
        <w:t>طان به خف</w:t>
      </w:r>
      <w:r w:rsidR="005B21A3">
        <w:rPr>
          <w:rStyle w:val="Char3"/>
          <w:rtl/>
          <w:lang w:bidi="fa-IR"/>
        </w:rPr>
        <w:t>ی</w:t>
      </w:r>
      <w:r w:rsidRPr="0060162A">
        <w:rPr>
          <w:rStyle w:val="Char3"/>
          <w:rtl/>
          <w:lang w:bidi="fa-IR"/>
        </w:rPr>
        <w:t xml:space="preserve"> تر از ا</w:t>
      </w:r>
      <w:r w:rsidR="005B21A3">
        <w:rPr>
          <w:rStyle w:val="Char3"/>
          <w:rtl/>
          <w:lang w:bidi="fa-IR"/>
        </w:rPr>
        <w:t>ی</w:t>
      </w:r>
      <w:r w:rsidRPr="0060162A">
        <w:rPr>
          <w:rStyle w:val="Char3"/>
          <w:rtl/>
          <w:lang w:bidi="fa-IR"/>
        </w:rPr>
        <w:t>ن اشارت</w:t>
      </w:r>
      <w:r w:rsidR="00101A36">
        <w:rPr>
          <w:rStyle w:val="Char3"/>
          <w:rtl/>
          <w:lang w:bidi="fa-IR"/>
        </w:rPr>
        <w:t xml:space="preserve"> می‌</w:t>
      </w:r>
      <w:r w:rsidRPr="0060162A">
        <w:rPr>
          <w:rStyle w:val="Char3"/>
          <w:rtl/>
          <w:lang w:bidi="fa-IR"/>
        </w:rPr>
        <w:t>كند و فرمان</w:t>
      </w:r>
      <w:r w:rsidR="00101A36">
        <w:rPr>
          <w:rStyle w:val="Char3"/>
          <w:rtl/>
          <w:lang w:bidi="fa-IR"/>
        </w:rPr>
        <w:t xml:space="preserve"> می‌</w:t>
      </w:r>
      <w:r w:rsidRPr="0060162A">
        <w:rPr>
          <w:rStyle w:val="Char3"/>
          <w:rtl/>
          <w:lang w:bidi="fa-IR"/>
        </w:rPr>
        <w:t xml:space="preserve">دهد و آن را </w:t>
      </w:r>
      <w:r w:rsidR="005B21A3">
        <w:rPr>
          <w:rStyle w:val="Char3"/>
          <w:rtl/>
          <w:lang w:bidi="fa-IR"/>
        </w:rPr>
        <w:t>ی</w:t>
      </w:r>
      <w:r w:rsidRPr="0060162A">
        <w:rPr>
          <w:rStyle w:val="Char3"/>
          <w:rtl/>
          <w:lang w:bidi="fa-IR"/>
        </w:rPr>
        <w:t>ا در ن</w:t>
      </w:r>
      <w:r w:rsidR="005B21A3">
        <w:rPr>
          <w:rStyle w:val="Char3"/>
          <w:rtl/>
          <w:lang w:bidi="fa-IR"/>
        </w:rPr>
        <w:t>ی</w:t>
      </w:r>
      <w:r w:rsidRPr="0060162A">
        <w:rPr>
          <w:rStyle w:val="Char3"/>
          <w:rtl/>
          <w:lang w:bidi="fa-IR"/>
        </w:rPr>
        <w:t xml:space="preserve">ت است كه </w:t>
      </w:r>
      <w:r w:rsidRPr="006F5EEE">
        <w:rPr>
          <w:rStyle w:val="Char3"/>
          <w:rtl/>
          <w:lang w:bidi="fa-IR"/>
        </w:rPr>
        <w:t>«</w:t>
      </w:r>
      <w:r w:rsidRPr="006F5EEE">
        <w:rPr>
          <w:rStyle w:val="Char1"/>
          <w:rtl/>
          <w:lang w:bidi="fa-IR"/>
        </w:rPr>
        <w:t>إنّما الأعمال بالنيات</w:t>
      </w:r>
      <w:r w:rsidRPr="006F5EEE">
        <w:rPr>
          <w:rStyle w:val="Char3"/>
          <w:rtl/>
          <w:lang w:bidi="fa-IR"/>
        </w:rPr>
        <w:t>»،</w:t>
      </w:r>
      <w:r w:rsidRPr="0060162A">
        <w:rPr>
          <w:rStyle w:val="Char3"/>
          <w:rtl/>
          <w:lang w:bidi="fa-IR"/>
        </w:rPr>
        <w:t xml:space="preserve"> و مال</w:t>
      </w:r>
      <w:r w:rsidR="005B21A3">
        <w:rPr>
          <w:rStyle w:val="Char3"/>
          <w:rtl/>
          <w:lang w:bidi="fa-IR"/>
        </w:rPr>
        <w:t xml:space="preserve">ک </w:t>
      </w:r>
      <w:r w:rsidRPr="0060162A">
        <w:rPr>
          <w:rStyle w:val="Char3"/>
          <w:rtl/>
          <w:lang w:bidi="fa-IR"/>
        </w:rPr>
        <w:t>بن د</w:t>
      </w:r>
      <w:r w:rsidR="005B21A3">
        <w:rPr>
          <w:rStyle w:val="Char3"/>
          <w:rtl/>
          <w:lang w:bidi="fa-IR"/>
        </w:rPr>
        <w:t>ی</w:t>
      </w:r>
      <w:r w:rsidRPr="0060162A">
        <w:rPr>
          <w:rStyle w:val="Char3"/>
          <w:rtl/>
          <w:lang w:bidi="fa-IR"/>
        </w:rPr>
        <w:t>نار برا</w:t>
      </w:r>
      <w:r w:rsidR="005B21A3">
        <w:rPr>
          <w:rStyle w:val="Char3"/>
          <w:rtl/>
          <w:lang w:bidi="fa-IR"/>
        </w:rPr>
        <w:t>ی</w:t>
      </w:r>
      <w:r w:rsidRPr="0060162A">
        <w:rPr>
          <w:rStyle w:val="Char3"/>
          <w:rtl/>
          <w:lang w:bidi="fa-IR"/>
        </w:rPr>
        <w:t xml:space="preserve"> چن</w:t>
      </w:r>
      <w:r w:rsidR="005B21A3">
        <w:rPr>
          <w:rStyle w:val="Char3"/>
          <w:rtl/>
          <w:lang w:bidi="fa-IR"/>
        </w:rPr>
        <w:t>ی</w:t>
      </w:r>
      <w:r w:rsidRPr="0060162A">
        <w:rPr>
          <w:rStyle w:val="Char3"/>
          <w:rtl/>
          <w:lang w:bidi="fa-IR"/>
        </w:rPr>
        <w:t>ن مورد</w:t>
      </w:r>
      <w:r w:rsidR="005B21A3">
        <w:rPr>
          <w:rStyle w:val="Char3"/>
          <w:rtl/>
          <w:lang w:bidi="fa-IR"/>
        </w:rPr>
        <w:t>ی</w:t>
      </w:r>
      <w:r w:rsidRPr="0060162A">
        <w:rPr>
          <w:rStyle w:val="Char3"/>
          <w:rtl/>
          <w:lang w:bidi="fa-IR"/>
        </w:rPr>
        <w:t xml:space="preserve"> گفته است كه‌ «هر كه صادق ن</w:t>
      </w:r>
      <w:r w:rsidR="005B21A3">
        <w:rPr>
          <w:rStyle w:val="Char3"/>
          <w:rtl/>
          <w:lang w:bidi="fa-IR"/>
        </w:rPr>
        <w:t>ی</w:t>
      </w:r>
      <w:r w:rsidRPr="0060162A">
        <w:rPr>
          <w:rStyle w:val="Char3"/>
          <w:rtl/>
          <w:lang w:bidi="fa-IR"/>
        </w:rPr>
        <w:t>ست گو خود را ب</w:t>
      </w:r>
      <w:r w:rsidR="005B21A3">
        <w:rPr>
          <w:rStyle w:val="Char3"/>
          <w:rtl/>
          <w:lang w:bidi="fa-IR"/>
        </w:rPr>
        <w:t>ی</w:t>
      </w:r>
      <w:r w:rsidRPr="0060162A">
        <w:rPr>
          <w:rStyle w:val="Char3"/>
          <w:rtl/>
          <w:lang w:bidi="fa-IR"/>
        </w:rPr>
        <w:t>هوده م</w:t>
      </w:r>
      <w:r w:rsidR="005B21A3">
        <w:rPr>
          <w:rStyle w:val="Char3"/>
          <w:rtl/>
          <w:lang w:bidi="fa-IR"/>
        </w:rPr>
        <w:t>ی</w:t>
      </w:r>
      <w:r w:rsidR="005B35EA">
        <w:rPr>
          <w:rStyle w:val="Char3"/>
          <w:rFonts w:hint="cs"/>
          <w:rtl/>
          <w:lang w:bidi="fa-IR"/>
        </w:rPr>
        <w:t>‌</w:t>
      </w:r>
      <w:r w:rsidRPr="0060162A">
        <w:rPr>
          <w:rStyle w:val="Char3"/>
          <w:rtl/>
          <w:lang w:bidi="fa-IR"/>
        </w:rPr>
        <w:t xml:space="preserve">ازارا!» و </w:t>
      </w:r>
      <w:r w:rsidR="005B21A3">
        <w:rPr>
          <w:rStyle w:val="Char3"/>
          <w:rtl/>
          <w:lang w:bidi="fa-IR"/>
        </w:rPr>
        <w:t>ی</w:t>
      </w:r>
      <w:r w:rsidRPr="0060162A">
        <w:rPr>
          <w:rStyle w:val="Char3"/>
          <w:rtl/>
          <w:lang w:bidi="fa-IR"/>
        </w:rPr>
        <w:t>وسف بن اسباط گفت: «صدق عمل ب</w:t>
      </w:r>
      <w:r w:rsidR="005B21A3">
        <w:rPr>
          <w:rStyle w:val="Char3"/>
          <w:rtl/>
          <w:lang w:bidi="fa-IR"/>
        </w:rPr>
        <w:t>ی</w:t>
      </w:r>
      <w:r w:rsidRPr="0060162A">
        <w:rPr>
          <w:rStyle w:val="Char3"/>
          <w:rtl/>
          <w:lang w:bidi="fa-IR"/>
        </w:rPr>
        <w:t>اموز</w:t>
      </w:r>
      <w:r w:rsidR="005B21A3">
        <w:rPr>
          <w:rStyle w:val="Char3"/>
          <w:rtl/>
          <w:lang w:bidi="fa-IR"/>
        </w:rPr>
        <w:t>ی</w:t>
      </w:r>
      <w:r w:rsidRPr="0060162A">
        <w:rPr>
          <w:rStyle w:val="Char3"/>
          <w:rtl/>
          <w:lang w:bidi="fa-IR"/>
        </w:rPr>
        <w:t>د كه من در ب</w:t>
      </w:r>
      <w:r w:rsidR="005B21A3">
        <w:rPr>
          <w:rStyle w:val="Char3"/>
          <w:rtl/>
          <w:lang w:bidi="fa-IR"/>
        </w:rPr>
        <w:t>ی</w:t>
      </w:r>
      <w:r w:rsidRPr="0060162A">
        <w:rPr>
          <w:rStyle w:val="Char3"/>
          <w:rtl/>
          <w:lang w:bidi="fa-IR"/>
        </w:rPr>
        <w:t>ست و دو سال آن را ب</w:t>
      </w:r>
      <w:r w:rsidR="005B21A3">
        <w:rPr>
          <w:rStyle w:val="Char3"/>
          <w:rtl/>
          <w:lang w:bidi="fa-IR"/>
        </w:rPr>
        <w:t>ی</w:t>
      </w:r>
      <w:r w:rsidRPr="0060162A">
        <w:rPr>
          <w:rStyle w:val="Char3"/>
          <w:rtl/>
          <w:lang w:bidi="fa-IR"/>
        </w:rPr>
        <w:t>اموختم». و از ابراه</w:t>
      </w:r>
      <w:r w:rsidR="005B21A3">
        <w:rPr>
          <w:rStyle w:val="Char3"/>
          <w:rtl/>
          <w:lang w:bidi="fa-IR"/>
        </w:rPr>
        <w:t>ی</w:t>
      </w:r>
      <w:r w:rsidRPr="0060162A">
        <w:rPr>
          <w:rStyle w:val="Char3"/>
          <w:rtl/>
          <w:lang w:bidi="fa-IR"/>
        </w:rPr>
        <w:t>م بن دهم نقل است كه راهب</w:t>
      </w:r>
      <w:r w:rsidR="005B21A3">
        <w:rPr>
          <w:rStyle w:val="Char3"/>
          <w:rtl/>
          <w:lang w:bidi="fa-IR"/>
        </w:rPr>
        <w:t>ی</w:t>
      </w:r>
      <w:r w:rsidRPr="0060162A">
        <w:rPr>
          <w:rStyle w:val="Char3"/>
          <w:rtl/>
          <w:lang w:bidi="fa-IR"/>
        </w:rPr>
        <w:t xml:space="preserve"> سمعان نام در د</w:t>
      </w:r>
      <w:r w:rsidR="005B21A3">
        <w:rPr>
          <w:rStyle w:val="Char3"/>
          <w:rtl/>
          <w:lang w:bidi="fa-IR"/>
        </w:rPr>
        <w:t>ی</w:t>
      </w:r>
      <w:r w:rsidRPr="0060162A">
        <w:rPr>
          <w:rStyle w:val="Char3"/>
          <w:rtl/>
          <w:lang w:bidi="fa-IR"/>
        </w:rPr>
        <w:t>ر</w:t>
      </w:r>
      <w:r w:rsidR="005B21A3">
        <w:rPr>
          <w:rStyle w:val="Char3"/>
          <w:rtl/>
          <w:lang w:bidi="fa-IR"/>
        </w:rPr>
        <w:t>ی</w:t>
      </w:r>
      <w:r w:rsidRPr="0060162A">
        <w:rPr>
          <w:rStyle w:val="Char3"/>
          <w:rtl/>
          <w:lang w:bidi="fa-IR"/>
        </w:rPr>
        <w:t xml:space="preserve"> د</w:t>
      </w:r>
      <w:r w:rsidR="005B21A3">
        <w:rPr>
          <w:rStyle w:val="Char3"/>
          <w:rtl/>
          <w:lang w:bidi="fa-IR"/>
        </w:rPr>
        <w:t>ی</w:t>
      </w:r>
      <w:r w:rsidRPr="0060162A">
        <w:rPr>
          <w:rStyle w:val="Char3"/>
          <w:rtl/>
          <w:lang w:bidi="fa-IR"/>
        </w:rPr>
        <w:t>دم كه خوراكش شب</w:t>
      </w:r>
      <w:r w:rsidR="005B21A3">
        <w:rPr>
          <w:rStyle w:val="Char3"/>
          <w:rtl/>
          <w:lang w:bidi="fa-IR"/>
        </w:rPr>
        <w:t>ی</w:t>
      </w:r>
      <w:r w:rsidRPr="0060162A">
        <w:rPr>
          <w:rStyle w:val="Char3"/>
          <w:rtl/>
          <w:lang w:bidi="fa-IR"/>
        </w:rPr>
        <w:t xml:space="preserve"> </w:t>
      </w:r>
      <w:r w:rsidR="005B21A3">
        <w:rPr>
          <w:rStyle w:val="Char3"/>
          <w:rtl/>
          <w:lang w:bidi="fa-IR"/>
        </w:rPr>
        <w:t xml:space="preserve">یک </w:t>
      </w:r>
      <w:r w:rsidRPr="0060162A">
        <w:rPr>
          <w:rStyle w:val="Char3"/>
          <w:rtl/>
          <w:lang w:bidi="fa-IR"/>
        </w:rPr>
        <w:t>دانه نخود بود و افتاد سال در آن د</w:t>
      </w:r>
      <w:r w:rsidR="005B21A3">
        <w:rPr>
          <w:rStyle w:val="Char3"/>
          <w:rtl/>
          <w:lang w:bidi="fa-IR"/>
        </w:rPr>
        <w:t>ی</w:t>
      </w:r>
      <w:r w:rsidRPr="0060162A">
        <w:rPr>
          <w:rStyle w:val="Char3"/>
          <w:rtl/>
          <w:lang w:bidi="fa-IR"/>
        </w:rPr>
        <w:t>ر ز</w:t>
      </w:r>
      <w:r w:rsidR="005B21A3">
        <w:rPr>
          <w:rStyle w:val="Char3"/>
          <w:rtl/>
          <w:lang w:bidi="fa-IR"/>
        </w:rPr>
        <w:t>ی</w:t>
      </w:r>
      <w:r w:rsidRPr="0060162A">
        <w:rPr>
          <w:rStyle w:val="Char3"/>
          <w:rtl/>
          <w:lang w:bidi="fa-IR"/>
        </w:rPr>
        <w:t>سته. از او پرس</w:t>
      </w:r>
      <w:r w:rsidR="005B21A3">
        <w:rPr>
          <w:rStyle w:val="Char3"/>
          <w:rtl/>
          <w:lang w:bidi="fa-IR"/>
        </w:rPr>
        <w:t>ی</w:t>
      </w:r>
      <w:r w:rsidRPr="0060162A">
        <w:rPr>
          <w:rStyle w:val="Char3"/>
          <w:rtl/>
          <w:lang w:bidi="fa-IR"/>
        </w:rPr>
        <w:t>دم چگونه با ا</w:t>
      </w:r>
      <w:r w:rsidR="005B21A3">
        <w:rPr>
          <w:rStyle w:val="Char3"/>
          <w:rtl/>
          <w:lang w:bidi="fa-IR"/>
        </w:rPr>
        <w:t>ی</w:t>
      </w:r>
      <w:r w:rsidRPr="0060162A">
        <w:rPr>
          <w:rStyle w:val="Char3"/>
          <w:rtl/>
          <w:lang w:bidi="fa-IR"/>
        </w:rPr>
        <w:t xml:space="preserve">ن </w:t>
      </w:r>
      <w:r w:rsidR="005B21A3">
        <w:rPr>
          <w:rStyle w:val="Char3"/>
          <w:rtl/>
          <w:lang w:bidi="fa-IR"/>
        </w:rPr>
        <w:t xml:space="preserve">یک </w:t>
      </w:r>
      <w:r w:rsidRPr="0060162A">
        <w:rPr>
          <w:rStyle w:val="Char3"/>
          <w:rtl/>
          <w:lang w:bidi="fa-IR"/>
        </w:rPr>
        <w:t>نخود زنده</w:t>
      </w:r>
      <w:r w:rsidR="00101A36">
        <w:rPr>
          <w:rStyle w:val="Char3"/>
          <w:rtl/>
          <w:lang w:bidi="fa-IR"/>
        </w:rPr>
        <w:t xml:space="preserve"> می‌</w:t>
      </w:r>
      <w:r w:rsidRPr="0060162A">
        <w:rPr>
          <w:rStyle w:val="Char3"/>
          <w:rtl/>
          <w:lang w:bidi="fa-IR"/>
        </w:rPr>
        <w:t>مان</w:t>
      </w:r>
      <w:r w:rsidR="005B21A3">
        <w:rPr>
          <w:rStyle w:val="Char3"/>
          <w:rtl/>
          <w:lang w:bidi="fa-IR"/>
        </w:rPr>
        <w:t>ی</w:t>
      </w:r>
      <w:r w:rsidRPr="0060162A">
        <w:rPr>
          <w:rStyle w:val="Char3"/>
          <w:rtl/>
          <w:lang w:bidi="fa-IR"/>
        </w:rPr>
        <w:t>؟ گفت: به دلخوش</w:t>
      </w:r>
      <w:r w:rsidR="005B21A3">
        <w:rPr>
          <w:rStyle w:val="Char3"/>
          <w:rtl/>
          <w:lang w:bidi="fa-IR"/>
        </w:rPr>
        <w:t>ی</w:t>
      </w:r>
      <w:r w:rsidRPr="0060162A">
        <w:rPr>
          <w:rStyle w:val="Char3"/>
          <w:rtl/>
          <w:lang w:bidi="fa-IR"/>
        </w:rPr>
        <w:t xml:space="preserve"> مردان</w:t>
      </w:r>
      <w:r w:rsidR="005B21A3">
        <w:rPr>
          <w:rStyle w:val="Char3"/>
          <w:rtl/>
          <w:lang w:bidi="fa-IR"/>
        </w:rPr>
        <w:t>ی</w:t>
      </w:r>
      <w:r w:rsidRPr="0060162A">
        <w:rPr>
          <w:rStyle w:val="Char3"/>
          <w:rtl/>
          <w:lang w:bidi="fa-IR"/>
        </w:rPr>
        <w:t xml:space="preserve"> كه سال</w:t>
      </w:r>
      <w:r w:rsidR="005B21A3">
        <w:rPr>
          <w:rStyle w:val="Char3"/>
          <w:rtl/>
          <w:lang w:bidi="fa-IR"/>
        </w:rPr>
        <w:t>ی</w:t>
      </w:r>
      <w:r w:rsidRPr="0060162A">
        <w:rPr>
          <w:rStyle w:val="Char3"/>
          <w:rtl/>
          <w:lang w:bidi="fa-IR"/>
        </w:rPr>
        <w:t xml:space="preserve"> </w:t>
      </w:r>
      <w:r w:rsidR="005B21A3">
        <w:rPr>
          <w:rStyle w:val="Char3"/>
          <w:rtl/>
          <w:lang w:bidi="fa-IR"/>
        </w:rPr>
        <w:t xml:space="preserve">یک </w:t>
      </w:r>
      <w:r w:rsidRPr="0060162A">
        <w:rPr>
          <w:rStyle w:val="Char3"/>
          <w:rtl/>
          <w:lang w:bidi="fa-IR"/>
        </w:rPr>
        <w:t>بار به ز</w:t>
      </w:r>
      <w:r w:rsidR="005B21A3">
        <w:rPr>
          <w:rStyle w:val="Char3"/>
          <w:rtl/>
          <w:lang w:bidi="fa-IR"/>
        </w:rPr>
        <w:t>ی</w:t>
      </w:r>
      <w:r w:rsidRPr="0060162A">
        <w:rPr>
          <w:rStyle w:val="Char3"/>
          <w:rtl/>
          <w:lang w:bidi="fa-IR"/>
        </w:rPr>
        <w:t>ارت و طواف صومعه</w:t>
      </w:r>
      <w:r w:rsidR="00272F5D">
        <w:rPr>
          <w:rStyle w:val="Char3"/>
          <w:rtl/>
          <w:lang w:bidi="fa-IR"/>
        </w:rPr>
        <w:t xml:space="preserve">‌ام </w:t>
      </w:r>
      <w:r w:rsidR="00101A36">
        <w:rPr>
          <w:rStyle w:val="Char3"/>
          <w:rtl/>
          <w:lang w:bidi="fa-IR"/>
        </w:rPr>
        <w:t>می‌</w:t>
      </w:r>
      <w:r w:rsidRPr="0060162A">
        <w:rPr>
          <w:rStyle w:val="Char3"/>
          <w:rtl/>
          <w:lang w:bidi="fa-IR"/>
        </w:rPr>
        <w:t>آ</w:t>
      </w:r>
      <w:r w:rsidR="005B21A3">
        <w:rPr>
          <w:rStyle w:val="Char3"/>
          <w:rtl/>
          <w:lang w:bidi="fa-IR"/>
        </w:rPr>
        <w:t>ی</w:t>
      </w:r>
      <w:r w:rsidRPr="0060162A">
        <w:rPr>
          <w:rStyle w:val="Char3"/>
          <w:rtl/>
          <w:lang w:bidi="fa-IR"/>
        </w:rPr>
        <w:t>ند و هر گاه از عبادت و ر</w:t>
      </w:r>
      <w:r w:rsidR="005B21A3">
        <w:rPr>
          <w:rStyle w:val="Char3"/>
          <w:rtl/>
          <w:lang w:bidi="fa-IR"/>
        </w:rPr>
        <w:t>ی</w:t>
      </w:r>
      <w:r w:rsidRPr="0060162A">
        <w:rPr>
          <w:rStyle w:val="Char3"/>
          <w:rtl/>
          <w:lang w:bidi="fa-IR"/>
        </w:rPr>
        <w:t>اضت خسته</w:t>
      </w:r>
      <w:r w:rsidR="00101A36">
        <w:rPr>
          <w:rStyle w:val="Char3"/>
          <w:rtl/>
          <w:lang w:bidi="fa-IR"/>
        </w:rPr>
        <w:t xml:space="preserve"> می‌</w:t>
      </w:r>
      <w:r w:rsidRPr="0060162A">
        <w:rPr>
          <w:rStyle w:val="Char3"/>
          <w:rtl/>
          <w:lang w:bidi="fa-IR"/>
        </w:rPr>
        <w:t xml:space="preserve">شوم با </w:t>
      </w:r>
      <w:r w:rsidR="005B21A3">
        <w:rPr>
          <w:rStyle w:val="Char3"/>
          <w:rtl/>
          <w:lang w:bidi="fa-IR"/>
        </w:rPr>
        <w:t>ی</w:t>
      </w:r>
      <w:r w:rsidRPr="0060162A">
        <w:rPr>
          <w:rStyle w:val="Char3"/>
          <w:rtl/>
          <w:lang w:bidi="fa-IR"/>
        </w:rPr>
        <w:t>اد آنساعت نشاط</w:t>
      </w:r>
      <w:r w:rsidR="005B21A3">
        <w:rPr>
          <w:rStyle w:val="Char3"/>
          <w:rtl/>
          <w:lang w:bidi="fa-IR"/>
        </w:rPr>
        <w:t>ی</w:t>
      </w:r>
      <w:r w:rsidR="00101A36">
        <w:rPr>
          <w:rStyle w:val="Char3"/>
          <w:rtl/>
          <w:lang w:bidi="fa-IR"/>
        </w:rPr>
        <w:t xml:space="preserve"> می‌</w:t>
      </w:r>
      <w:r w:rsidR="005B21A3">
        <w:rPr>
          <w:rStyle w:val="Char3"/>
          <w:rtl/>
          <w:lang w:bidi="fa-IR"/>
        </w:rPr>
        <w:t>ی</w:t>
      </w:r>
      <w:r w:rsidRPr="0060162A">
        <w:rPr>
          <w:rStyle w:val="Char3"/>
          <w:rtl/>
          <w:lang w:bidi="fa-IR"/>
        </w:rPr>
        <w:t>ابم و ستوه</w:t>
      </w:r>
      <w:r w:rsidR="00101A36">
        <w:rPr>
          <w:rStyle w:val="Char3"/>
          <w:rtl/>
          <w:lang w:bidi="fa-IR"/>
        </w:rPr>
        <w:t xml:space="preserve"> نمی‌</w:t>
      </w:r>
      <w:r w:rsidRPr="0060162A">
        <w:rPr>
          <w:rStyle w:val="Char3"/>
          <w:rtl/>
          <w:lang w:bidi="fa-IR"/>
        </w:rPr>
        <w:t>آ</w:t>
      </w:r>
      <w:r w:rsidR="005B21A3">
        <w:rPr>
          <w:rStyle w:val="Char3"/>
          <w:rtl/>
          <w:lang w:bidi="fa-IR"/>
        </w:rPr>
        <w:t>ی</w:t>
      </w:r>
      <w:r w:rsidRPr="0060162A">
        <w:rPr>
          <w:rStyle w:val="Char3"/>
          <w:rtl/>
          <w:lang w:bidi="fa-IR"/>
        </w:rPr>
        <w:t>م. ابراه</w:t>
      </w:r>
      <w:r w:rsidR="005B21A3">
        <w:rPr>
          <w:rStyle w:val="Char3"/>
          <w:rtl/>
          <w:lang w:bidi="fa-IR"/>
        </w:rPr>
        <w:t>ی</w:t>
      </w:r>
      <w:r w:rsidRPr="0060162A">
        <w:rPr>
          <w:rStyle w:val="Char3"/>
          <w:rtl/>
          <w:lang w:bidi="fa-IR"/>
        </w:rPr>
        <w:t>م گو</w:t>
      </w:r>
      <w:r w:rsidR="005B21A3">
        <w:rPr>
          <w:rStyle w:val="Char3"/>
          <w:rtl/>
          <w:lang w:bidi="fa-IR"/>
        </w:rPr>
        <w:t>ی</w:t>
      </w:r>
      <w:r w:rsidRPr="0060162A">
        <w:rPr>
          <w:rStyle w:val="Char3"/>
          <w:rtl/>
          <w:lang w:bidi="fa-IR"/>
        </w:rPr>
        <w:t>د: هر دانه نخود او را ترسا</w:t>
      </w:r>
      <w:r w:rsidR="005B21A3">
        <w:rPr>
          <w:rStyle w:val="Char3"/>
          <w:rtl/>
          <w:lang w:bidi="fa-IR"/>
        </w:rPr>
        <w:t>ی</w:t>
      </w:r>
      <w:r w:rsidRPr="0060162A">
        <w:rPr>
          <w:rStyle w:val="Char3"/>
          <w:rtl/>
          <w:lang w:bidi="fa-IR"/>
        </w:rPr>
        <w:t>ان از باب تبر</w:t>
      </w:r>
      <w:r w:rsidR="005B21A3">
        <w:rPr>
          <w:rStyle w:val="Char3"/>
          <w:rtl/>
          <w:lang w:bidi="fa-IR"/>
        </w:rPr>
        <w:t xml:space="preserve">ک </w:t>
      </w:r>
      <w:r w:rsidRPr="0060162A">
        <w:rPr>
          <w:rStyle w:val="Char3"/>
          <w:rtl/>
          <w:lang w:bidi="fa-IR"/>
        </w:rPr>
        <w:t xml:space="preserve">از من به </w:t>
      </w:r>
      <w:r w:rsidR="005B21A3">
        <w:rPr>
          <w:rStyle w:val="Char3"/>
          <w:rtl/>
          <w:lang w:bidi="fa-IR"/>
        </w:rPr>
        <w:t xml:space="preserve">یک </w:t>
      </w:r>
      <w:r w:rsidRPr="0060162A">
        <w:rPr>
          <w:rStyle w:val="Char3"/>
          <w:rtl/>
          <w:lang w:bidi="fa-IR"/>
        </w:rPr>
        <w:t>د</w:t>
      </w:r>
      <w:r w:rsidR="005B21A3">
        <w:rPr>
          <w:rStyle w:val="Char3"/>
          <w:rtl/>
          <w:lang w:bidi="fa-IR"/>
        </w:rPr>
        <w:t>ی</w:t>
      </w:r>
      <w:r w:rsidRPr="0060162A">
        <w:rPr>
          <w:rStyle w:val="Char3"/>
          <w:rtl/>
          <w:lang w:bidi="fa-IR"/>
        </w:rPr>
        <w:t>نار خر</w:t>
      </w:r>
      <w:r w:rsidR="005B21A3">
        <w:rPr>
          <w:rStyle w:val="Char3"/>
          <w:rtl/>
          <w:lang w:bidi="fa-IR"/>
        </w:rPr>
        <w:t>ی</w:t>
      </w:r>
      <w:r w:rsidRPr="0060162A">
        <w:rPr>
          <w:rStyle w:val="Char3"/>
          <w:rtl/>
          <w:lang w:bidi="fa-IR"/>
        </w:rPr>
        <w:t>دند او گفت: اگر چانه م</w:t>
      </w:r>
      <w:r w:rsidR="005B21A3">
        <w:rPr>
          <w:rStyle w:val="Char3"/>
          <w:rtl/>
          <w:lang w:bidi="fa-IR"/>
        </w:rPr>
        <w:t>ی</w:t>
      </w:r>
      <w:r w:rsidRPr="0060162A">
        <w:rPr>
          <w:rStyle w:val="Char3"/>
          <w:rtl/>
          <w:lang w:bidi="fa-IR"/>
        </w:rPr>
        <w:t>زد</w:t>
      </w:r>
      <w:r w:rsidR="005B21A3">
        <w:rPr>
          <w:rStyle w:val="Char3"/>
          <w:rtl/>
          <w:lang w:bidi="fa-IR"/>
        </w:rPr>
        <w:t>ی</w:t>
      </w:r>
      <w:r w:rsidRPr="0060162A">
        <w:rPr>
          <w:rStyle w:val="Char3"/>
          <w:rtl/>
          <w:lang w:bidi="fa-IR"/>
        </w:rPr>
        <w:t xml:space="preserve"> به هزار د</w:t>
      </w:r>
      <w:r w:rsidR="005B21A3">
        <w:rPr>
          <w:rStyle w:val="Char3"/>
          <w:rtl/>
          <w:lang w:bidi="fa-IR"/>
        </w:rPr>
        <w:t>ی</w:t>
      </w:r>
      <w:r w:rsidRPr="0060162A">
        <w:rPr>
          <w:rStyle w:val="Char3"/>
          <w:rtl/>
          <w:lang w:bidi="fa-IR"/>
        </w:rPr>
        <w:t>نار هم</w:t>
      </w:r>
      <w:r w:rsidR="00101A36">
        <w:rPr>
          <w:rStyle w:val="Char3"/>
          <w:rtl/>
          <w:lang w:bidi="fa-IR"/>
        </w:rPr>
        <w:t xml:space="preserve"> می‌</w:t>
      </w:r>
      <w:r w:rsidRPr="0060162A">
        <w:rPr>
          <w:rStyle w:val="Char3"/>
          <w:rtl/>
          <w:lang w:bidi="fa-IR"/>
        </w:rPr>
        <w:t>خر</w:t>
      </w:r>
      <w:r w:rsidR="005B21A3">
        <w:rPr>
          <w:rStyle w:val="Char3"/>
          <w:rtl/>
          <w:lang w:bidi="fa-IR"/>
        </w:rPr>
        <w:t>ی</w:t>
      </w:r>
      <w:r w:rsidRPr="0060162A">
        <w:rPr>
          <w:rStyle w:val="Char3"/>
          <w:rtl/>
          <w:lang w:bidi="fa-IR"/>
        </w:rPr>
        <w:t>دند! ابراه</w:t>
      </w:r>
      <w:r w:rsidR="005B21A3">
        <w:rPr>
          <w:rStyle w:val="Char3"/>
          <w:rtl/>
          <w:lang w:bidi="fa-IR"/>
        </w:rPr>
        <w:t>ی</w:t>
      </w:r>
      <w:r w:rsidRPr="0060162A">
        <w:rPr>
          <w:rStyle w:val="Char3"/>
          <w:rtl/>
          <w:lang w:bidi="fa-IR"/>
        </w:rPr>
        <w:t>م گو</w:t>
      </w:r>
      <w:r w:rsidR="005B21A3">
        <w:rPr>
          <w:rStyle w:val="Char3"/>
          <w:rtl/>
          <w:lang w:bidi="fa-IR"/>
        </w:rPr>
        <w:t>ی</w:t>
      </w:r>
      <w:r w:rsidRPr="0060162A">
        <w:rPr>
          <w:rStyle w:val="Char3"/>
          <w:rtl/>
          <w:lang w:bidi="fa-IR"/>
        </w:rPr>
        <w:t>د: آن پ</w:t>
      </w:r>
      <w:r w:rsidR="005B21A3">
        <w:rPr>
          <w:rStyle w:val="Char3"/>
          <w:rtl/>
          <w:lang w:bidi="fa-IR"/>
        </w:rPr>
        <w:t>ی</w:t>
      </w:r>
      <w:r w:rsidRPr="0060162A">
        <w:rPr>
          <w:rStyle w:val="Char3"/>
          <w:rtl/>
          <w:lang w:bidi="fa-IR"/>
        </w:rPr>
        <w:t>ر ترسا سپس به من گفت: ا</w:t>
      </w:r>
      <w:r w:rsidR="005B21A3">
        <w:rPr>
          <w:rStyle w:val="Char3"/>
          <w:rtl/>
          <w:lang w:bidi="fa-IR"/>
        </w:rPr>
        <w:t>ی</w:t>
      </w:r>
      <w:r w:rsidRPr="0060162A">
        <w:rPr>
          <w:rStyle w:val="Char3"/>
          <w:rtl/>
          <w:lang w:bidi="fa-IR"/>
        </w:rPr>
        <w:t>ن عزت من است كه براست</w:t>
      </w:r>
      <w:r w:rsidR="005B21A3">
        <w:rPr>
          <w:rStyle w:val="Char3"/>
          <w:rtl/>
          <w:lang w:bidi="fa-IR"/>
        </w:rPr>
        <w:t>ی</w:t>
      </w:r>
      <w:r w:rsidRPr="0060162A">
        <w:rPr>
          <w:rStyle w:val="Char3"/>
          <w:rtl/>
          <w:lang w:bidi="fa-IR"/>
        </w:rPr>
        <w:t xml:space="preserve"> خدا را</w:t>
      </w:r>
      <w:r w:rsidR="00101A36">
        <w:rPr>
          <w:rStyle w:val="Char3"/>
          <w:rtl/>
          <w:lang w:bidi="fa-IR"/>
        </w:rPr>
        <w:t xml:space="preserve"> نمی‌</w:t>
      </w:r>
      <w:r w:rsidRPr="0060162A">
        <w:rPr>
          <w:rStyle w:val="Char3"/>
          <w:rtl/>
          <w:lang w:bidi="fa-IR"/>
        </w:rPr>
        <w:t>پرستم، پس بنگر باعزت آنكه</w:t>
      </w:r>
      <w:r w:rsidR="00101A36">
        <w:rPr>
          <w:rStyle w:val="Char3"/>
          <w:rtl/>
          <w:lang w:bidi="fa-IR"/>
        </w:rPr>
        <w:t xml:space="preserve"> می‌</w:t>
      </w:r>
      <w:r w:rsidRPr="0060162A">
        <w:rPr>
          <w:rStyle w:val="Char3"/>
          <w:rtl/>
          <w:lang w:bidi="fa-IR"/>
        </w:rPr>
        <w:t>پرست</w:t>
      </w:r>
      <w:r w:rsidR="005B21A3">
        <w:rPr>
          <w:rStyle w:val="Char3"/>
          <w:rtl/>
          <w:lang w:bidi="fa-IR"/>
        </w:rPr>
        <w:t>ی</w:t>
      </w:r>
      <w:r w:rsidRPr="0060162A">
        <w:rPr>
          <w:rStyle w:val="Char3"/>
          <w:rtl/>
          <w:lang w:bidi="fa-IR"/>
        </w:rPr>
        <w:t>ش چگونه خواه</w:t>
      </w:r>
      <w:r w:rsidR="005B21A3">
        <w:rPr>
          <w:rStyle w:val="Char3"/>
          <w:rtl/>
          <w:lang w:bidi="fa-IR"/>
        </w:rPr>
        <w:t>ی</w:t>
      </w:r>
      <w:r w:rsidRPr="0060162A">
        <w:rPr>
          <w:rStyle w:val="Char3"/>
          <w:rtl/>
          <w:lang w:bidi="fa-IR"/>
        </w:rPr>
        <w:t xml:space="preserve"> بود و به كجا خواه</w:t>
      </w:r>
      <w:r w:rsidR="005B21A3">
        <w:rPr>
          <w:rStyle w:val="Char3"/>
          <w:rtl/>
          <w:lang w:bidi="fa-IR"/>
        </w:rPr>
        <w:t>ی</w:t>
      </w:r>
      <w:r w:rsidRPr="0060162A">
        <w:rPr>
          <w:rStyle w:val="Char3"/>
          <w:rtl/>
          <w:lang w:bidi="fa-IR"/>
        </w:rPr>
        <w:t xml:space="preserve"> برس</w:t>
      </w:r>
      <w:r w:rsidR="005B21A3">
        <w:rPr>
          <w:rStyle w:val="Char3"/>
          <w:rtl/>
          <w:lang w:bidi="fa-IR"/>
        </w:rPr>
        <w:t>ی</w:t>
      </w:r>
      <w:r w:rsidRPr="0060162A">
        <w:rPr>
          <w:rStyle w:val="Char3"/>
          <w:rtl/>
          <w:lang w:bidi="fa-IR"/>
        </w:rPr>
        <w:t>د! ا</w:t>
      </w:r>
      <w:r w:rsidR="005B21A3">
        <w:rPr>
          <w:rStyle w:val="Char3"/>
          <w:rtl/>
          <w:lang w:bidi="fa-IR"/>
        </w:rPr>
        <w:t>ی</w:t>
      </w:r>
      <w:r w:rsidRPr="0060162A">
        <w:rPr>
          <w:rStyle w:val="Char3"/>
          <w:rtl/>
          <w:lang w:bidi="fa-IR"/>
        </w:rPr>
        <w:t xml:space="preserve"> مسلمان به پروردگارت رو</w:t>
      </w:r>
      <w:r w:rsidR="005B21A3">
        <w:rPr>
          <w:rStyle w:val="Char3"/>
          <w:rtl/>
          <w:lang w:bidi="fa-IR"/>
        </w:rPr>
        <w:t>ی</w:t>
      </w:r>
      <w:r w:rsidR="005B35EA">
        <w:rPr>
          <w:rStyle w:val="Char3"/>
          <w:rtl/>
          <w:lang w:bidi="fa-IR"/>
        </w:rPr>
        <w:t xml:space="preserve"> كن!</w:t>
      </w:r>
      <w:r w:rsidR="005B35EA">
        <w:rPr>
          <w:rStyle w:val="Char3"/>
          <w:rFonts w:hint="cs"/>
          <w:rtl/>
          <w:lang w:bidi="fa-IR"/>
        </w:rPr>
        <w:t>.</w:t>
      </w:r>
    </w:p>
    <w:p w:rsidR="009C6881" w:rsidRPr="0060162A" w:rsidRDefault="009C6881" w:rsidP="0060162A">
      <w:pPr>
        <w:spacing w:line="250" w:lineRule="auto"/>
        <w:ind w:firstLine="284"/>
        <w:jc w:val="both"/>
        <w:rPr>
          <w:rStyle w:val="Char3"/>
          <w:rtl/>
          <w:lang w:bidi="fa-IR"/>
        </w:rPr>
      </w:pPr>
      <w:r w:rsidRPr="0060162A">
        <w:rPr>
          <w:rStyle w:val="Char3"/>
          <w:rtl/>
          <w:lang w:bidi="fa-IR"/>
        </w:rPr>
        <w:t>و از ترس ر</w:t>
      </w:r>
      <w:r w:rsidR="005B21A3">
        <w:rPr>
          <w:rStyle w:val="Char3"/>
          <w:rtl/>
          <w:lang w:bidi="fa-IR"/>
        </w:rPr>
        <w:t>ی</w:t>
      </w:r>
      <w:r w:rsidRPr="0060162A">
        <w:rPr>
          <w:rStyle w:val="Char3"/>
          <w:rtl/>
          <w:lang w:bidi="fa-IR"/>
        </w:rPr>
        <w:t>ا بوده است كه صالحان اعمال خو</w:t>
      </w:r>
      <w:r w:rsidR="005B21A3">
        <w:rPr>
          <w:rStyle w:val="Char3"/>
          <w:rtl/>
          <w:lang w:bidi="fa-IR"/>
        </w:rPr>
        <w:t>ی</w:t>
      </w:r>
      <w:r w:rsidRPr="0060162A">
        <w:rPr>
          <w:rStyle w:val="Char3"/>
          <w:rtl/>
          <w:lang w:bidi="fa-IR"/>
        </w:rPr>
        <w:t>ش پنهان</w:t>
      </w:r>
      <w:r w:rsidR="00101A36">
        <w:rPr>
          <w:rStyle w:val="Char3"/>
          <w:rtl/>
          <w:lang w:bidi="fa-IR"/>
        </w:rPr>
        <w:t xml:space="preserve"> می‌</w:t>
      </w:r>
      <w:r w:rsidRPr="0060162A">
        <w:rPr>
          <w:rStyle w:val="Char3"/>
          <w:rtl/>
          <w:lang w:bidi="fa-IR"/>
        </w:rPr>
        <w:t>داشته اند و حتى بر خلاف وانموده اند، چنانكه ابن س</w:t>
      </w:r>
      <w:r w:rsidR="005B21A3">
        <w:rPr>
          <w:rStyle w:val="Char3"/>
          <w:rtl/>
          <w:lang w:bidi="fa-IR"/>
        </w:rPr>
        <w:t>ی</w:t>
      </w:r>
      <w:r w:rsidRPr="0060162A">
        <w:rPr>
          <w:rStyle w:val="Char3"/>
          <w:rtl/>
          <w:lang w:bidi="fa-IR"/>
        </w:rPr>
        <w:t>ر</w:t>
      </w:r>
      <w:r w:rsidR="005B21A3">
        <w:rPr>
          <w:rStyle w:val="Char3"/>
          <w:rtl/>
          <w:lang w:bidi="fa-IR"/>
        </w:rPr>
        <w:t>ی</w:t>
      </w:r>
      <w:r w:rsidRPr="0060162A">
        <w:rPr>
          <w:rStyle w:val="Char3"/>
          <w:rtl/>
          <w:lang w:bidi="fa-IR"/>
        </w:rPr>
        <w:t>ن روزها</w:t>
      </w:r>
      <w:r w:rsidR="00101A36">
        <w:rPr>
          <w:rStyle w:val="Char3"/>
          <w:rtl/>
          <w:lang w:bidi="fa-IR"/>
        </w:rPr>
        <w:t xml:space="preserve"> می‌</w:t>
      </w:r>
      <w:r w:rsidRPr="0060162A">
        <w:rPr>
          <w:rStyle w:val="Char3"/>
          <w:rtl/>
          <w:lang w:bidi="fa-IR"/>
        </w:rPr>
        <w:t>خند</w:t>
      </w:r>
      <w:r w:rsidR="005B21A3">
        <w:rPr>
          <w:rStyle w:val="Char3"/>
          <w:rtl/>
          <w:lang w:bidi="fa-IR"/>
        </w:rPr>
        <w:t>ی</w:t>
      </w:r>
      <w:r w:rsidRPr="0060162A">
        <w:rPr>
          <w:rStyle w:val="Char3"/>
          <w:rtl/>
          <w:lang w:bidi="fa-IR"/>
        </w:rPr>
        <w:t>د وشبها</w:t>
      </w:r>
      <w:r w:rsidR="00101A36">
        <w:rPr>
          <w:rStyle w:val="Char3"/>
          <w:rtl/>
          <w:lang w:bidi="fa-IR"/>
        </w:rPr>
        <w:t xml:space="preserve"> می‌</w:t>
      </w:r>
      <w:r w:rsidRPr="0060162A">
        <w:rPr>
          <w:rStyle w:val="Char3"/>
          <w:rtl/>
          <w:lang w:bidi="fa-IR"/>
        </w:rPr>
        <w:t>گر</w:t>
      </w:r>
      <w:r w:rsidR="005B21A3">
        <w:rPr>
          <w:rStyle w:val="Char3"/>
          <w:rtl/>
          <w:lang w:bidi="fa-IR"/>
        </w:rPr>
        <w:t>ی</w:t>
      </w:r>
      <w:r w:rsidRPr="0060162A">
        <w:rPr>
          <w:rStyle w:val="Char3"/>
          <w:rtl/>
          <w:lang w:bidi="fa-IR"/>
        </w:rPr>
        <w:t>ست، و ا</w:t>
      </w:r>
      <w:r w:rsidR="005B21A3">
        <w:rPr>
          <w:rStyle w:val="Char3"/>
          <w:rtl/>
          <w:lang w:bidi="fa-IR"/>
        </w:rPr>
        <w:t>ی</w:t>
      </w:r>
      <w:r w:rsidRPr="0060162A">
        <w:rPr>
          <w:rStyle w:val="Char3"/>
          <w:rtl/>
          <w:lang w:bidi="fa-IR"/>
        </w:rPr>
        <w:t>وب سخت</w:t>
      </w:r>
      <w:r w:rsidR="005B21A3">
        <w:rPr>
          <w:rStyle w:val="Char3"/>
          <w:rtl/>
          <w:lang w:bidi="fa-IR"/>
        </w:rPr>
        <w:t>ی</w:t>
      </w:r>
      <w:r w:rsidRPr="0060162A">
        <w:rPr>
          <w:rStyle w:val="Char3"/>
          <w:rtl/>
          <w:lang w:bidi="fa-IR"/>
        </w:rPr>
        <w:t>ان</w:t>
      </w:r>
      <w:r w:rsidR="005B21A3">
        <w:rPr>
          <w:rStyle w:val="Char3"/>
          <w:rtl/>
          <w:lang w:bidi="fa-IR"/>
        </w:rPr>
        <w:t>ی</w:t>
      </w:r>
      <w:r w:rsidRPr="0060162A">
        <w:rPr>
          <w:rStyle w:val="Char3"/>
          <w:rtl/>
          <w:lang w:bidi="fa-IR"/>
        </w:rPr>
        <w:t xml:space="preserve"> بر خلاف پارسا</w:t>
      </w:r>
      <w:r w:rsidR="005B21A3">
        <w:rPr>
          <w:rStyle w:val="Char3"/>
          <w:rtl/>
          <w:lang w:bidi="fa-IR"/>
        </w:rPr>
        <w:t>ی</w:t>
      </w:r>
      <w:r w:rsidRPr="0060162A">
        <w:rPr>
          <w:rStyle w:val="Char3"/>
          <w:rtl/>
          <w:lang w:bidi="fa-IR"/>
        </w:rPr>
        <w:t>ان آن عصر كه دامن جامه</w:t>
      </w:r>
      <w:r w:rsidR="00E573EC">
        <w:rPr>
          <w:rStyle w:val="Char3"/>
          <w:rtl/>
          <w:lang w:bidi="fa-IR"/>
        </w:rPr>
        <w:t xml:space="preserve">‌شان </w:t>
      </w:r>
      <w:r w:rsidRPr="0060162A">
        <w:rPr>
          <w:rStyle w:val="Char3"/>
          <w:rtl/>
          <w:lang w:bidi="fa-IR"/>
        </w:rPr>
        <w:t>كوتاه بود، جامه</w:t>
      </w:r>
      <w:r w:rsidR="0090518F">
        <w:rPr>
          <w:rStyle w:val="Char3"/>
          <w:rtl/>
          <w:lang w:bidi="fa-IR"/>
        </w:rPr>
        <w:t xml:space="preserve">‌ای </w:t>
      </w:r>
      <w:r w:rsidRPr="0060162A">
        <w:rPr>
          <w:rStyle w:val="Char3"/>
          <w:rtl/>
          <w:lang w:bidi="fa-IR"/>
        </w:rPr>
        <w:t>با دامن بلند</w:t>
      </w:r>
      <w:r w:rsidR="00101A36">
        <w:rPr>
          <w:rStyle w:val="Char3"/>
          <w:rtl/>
          <w:lang w:bidi="fa-IR"/>
        </w:rPr>
        <w:t xml:space="preserve"> می‌</w:t>
      </w:r>
      <w:r w:rsidRPr="0060162A">
        <w:rPr>
          <w:rStyle w:val="Char3"/>
          <w:rtl/>
          <w:lang w:bidi="fa-IR"/>
        </w:rPr>
        <w:t>پوش</w:t>
      </w:r>
      <w:r w:rsidR="005B21A3">
        <w:rPr>
          <w:rStyle w:val="Char3"/>
          <w:rtl/>
          <w:lang w:bidi="fa-IR"/>
        </w:rPr>
        <w:t>ی</w:t>
      </w:r>
      <w:r w:rsidRPr="0060162A">
        <w:rPr>
          <w:rStyle w:val="Char3"/>
          <w:rtl/>
          <w:lang w:bidi="fa-IR"/>
        </w:rPr>
        <w:t>د، و نزد ابن ادهم موقع مر</w:t>
      </w:r>
      <w:r w:rsidR="005B21A3">
        <w:rPr>
          <w:rStyle w:val="Char3"/>
          <w:rtl/>
          <w:lang w:bidi="fa-IR"/>
        </w:rPr>
        <w:t>ی</w:t>
      </w:r>
      <w:r w:rsidRPr="0060162A">
        <w:rPr>
          <w:rStyle w:val="Char3"/>
          <w:rtl/>
          <w:lang w:bidi="fa-IR"/>
        </w:rPr>
        <w:t>ض</w:t>
      </w:r>
      <w:r w:rsidR="005B21A3">
        <w:rPr>
          <w:rStyle w:val="Char3"/>
          <w:rtl/>
          <w:lang w:bidi="fa-IR"/>
        </w:rPr>
        <w:t>ی</w:t>
      </w:r>
      <w:r w:rsidRPr="0060162A">
        <w:rPr>
          <w:rStyle w:val="Char3"/>
          <w:rtl/>
          <w:lang w:bidi="fa-IR"/>
        </w:rPr>
        <w:t xml:space="preserve"> هم خورا</w:t>
      </w:r>
      <w:r w:rsidR="005B21A3">
        <w:rPr>
          <w:rStyle w:val="Char3"/>
          <w:rtl/>
          <w:lang w:bidi="fa-IR"/>
        </w:rPr>
        <w:t xml:space="preserve">ک </w:t>
      </w:r>
      <w:r w:rsidRPr="0060162A">
        <w:rPr>
          <w:rStyle w:val="Char3"/>
          <w:rtl/>
          <w:lang w:bidi="fa-IR"/>
        </w:rPr>
        <w:t>زمان سلامتش را</w:t>
      </w:r>
      <w:r w:rsidR="00101A36">
        <w:rPr>
          <w:rStyle w:val="Char3"/>
          <w:rtl/>
          <w:lang w:bidi="fa-IR"/>
        </w:rPr>
        <w:t xml:space="preserve"> می‌</w:t>
      </w:r>
      <w:r w:rsidRPr="0060162A">
        <w:rPr>
          <w:rStyle w:val="Char3"/>
          <w:rtl/>
          <w:lang w:bidi="fa-IR"/>
        </w:rPr>
        <w:t xml:space="preserve">نهادند... و از </w:t>
      </w:r>
      <w:r w:rsidR="005B21A3">
        <w:rPr>
          <w:rStyle w:val="Char3"/>
          <w:rtl/>
          <w:lang w:bidi="fa-IR"/>
        </w:rPr>
        <w:t>ی</w:t>
      </w:r>
      <w:r w:rsidRPr="0060162A">
        <w:rPr>
          <w:rStyle w:val="Char3"/>
          <w:rtl/>
          <w:lang w:bidi="fa-IR"/>
        </w:rPr>
        <w:t>ز</w:t>
      </w:r>
      <w:r w:rsidR="005B21A3">
        <w:rPr>
          <w:rStyle w:val="Char3"/>
          <w:rtl/>
          <w:lang w:bidi="fa-IR"/>
        </w:rPr>
        <w:t>ی</w:t>
      </w:r>
      <w:r w:rsidRPr="0060162A">
        <w:rPr>
          <w:rStyle w:val="Char3"/>
          <w:rtl/>
          <w:lang w:bidi="fa-IR"/>
        </w:rPr>
        <w:t>د بن مرثد نقل است كه چون شن</w:t>
      </w:r>
      <w:r w:rsidR="005B21A3">
        <w:rPr>
          <w:rStyle w:val="Char3"/>
          <w:rtl/>
          <w:lang w:bidi="fa-IR"/>
        </w:rPr>
        <w:t>ی</w:t>
      </w:r>
      <w:r w:rsidRPr="0060162A">
        <w:rPr>
          <w:rStyle w:val="Char3"/>
          <w:rtl/>
          <w:lang w:bidi="fa-IR"/>
        </w:rPr>
        <w:t>د ابوالول</w:t>
      </w:r>
      <w:r w:rsidR="005B21A3">
        <w:rPr>
          <w:rStyle w:val="Char3"/>
          <w:rtl/>
          <w:lang w:bidi="fa-IR"/>
        </w:rPr>
        <w:t>ی</w:t>
      </w:r>
      <w:r w:rsidRPr="0060162A">
        <w:rPr>
          <w:rStyle w:val="Char3"/>
          <w:rtl/>
          <w:lang w:bidi="fa-IR"/>
        </w:rPr>
        <w:t>د بن عبدالمل</w:t>
      </w:r>
      <w:r w:rsidR="005B21A3">
        <w:rPr>
          <w:rStyle w:val="Char3"/>
          <w:rtl/>
          <w:lang w:bidi="fa-IR"/>
        </w:rPr>
        <w:t xml:space="preserve">ک </w:t>
      </w:r>
      <w:r w:rsidRPr="0060162A">
        <w:rPr>
          <w:rStyle w:val="Char3"/>
          <w:rtl/>
          <w:lang w:bidi="fa-IR"/>
        </w:rPr>
        <w:t>ولا</w:t>
      </w:r>
      <w:r w:rsidR="005B21A3">
        <w:rPr>
          <w:rStyle w:val="Char3"/>
          <w:rtl/>
          <w:lang w:bidi="fa-IR"/>
        </w:rPr>
        <w:t>ی</w:t>
      </w:r>
      <w:r w:rsidRPr="0060162A">
        <w:rPr>
          <w:rStyle w:val="Char3"/>
          <w:rtl/>
          <w:lang w:bidi="fa-IR"/>
        </w:rPr>
        <w:t>تش بدهد پوست</w:t>
      </w:r>
      <w:r w:rsidR="005B21A3">
        <w:rPr>
          <w:rStyle w:val="Char3"/>
          <w:rtl/>
          <w:lang w:bidi="fa-IR"/>
        </w:rPr>
        <w:t>ی</w:t>
      </w:r>
      <w:r w:rsidRPr="0060162A">
        <w:rPr>
          <w:rStyle w:val="Char3"/>
          <w:rtl/>
          <w:lang w:bidi="fa-IR"/>
        </w:rPr>
        <w:t xml:space="preserve"> پشت و رو پوش</w:t>
      </w:r>
      <w:r w:rsidR="005B21A3">
        <w:rPr>
          <w:rStyle w:val="Char3"/>
          <w:rtl/>
          <w:lang w:bidi="fa-IR"/>
        </w:rPr>
        <w:t>ی</w:t>
      </w:r>
      <w:r w:rsidRPr="0060162A">
        <w:rPr>
          <w:rStyle w:val="Char3"/>
          <w:rtl/>
          <w:lang w:bidi="fa-IR"/>
        </w:rPr>
        <w:t>د ونان و استخوان</w:t>
      </w:r>
      <w:r w:rsidR="005B21A3">
        <w:rPr>
          <w:rStyle w:val="Char3"/>
          <w:rtl/>
          <w:lang w:bidi="fa-IR"/>
        </w:rPr>
        <w:t>ی</w:t>
      </w:r>
      <w:r w:rsidRPr="0060162A">
        <w:rPr>
          <w:rStyle w:val="Char3"/>
          <w:rtl/>
          <w:lang w:bidi="fa-IR"/>
        </w:rPr>
        <w:t xml:space="preserve"> به دست گرفته و سر و پا برهنه ب</w:t>
      </w:r>
      <w:r w:rsidR="005B21A3">
        <w:rPr>
          <w:rStyle w:val="Char3"/>
          <w:rtl/>
          <w:lang w:bidi="fa-IR"/>
        </w:rPr>
        <w:t>ی</w:t>
      </w:r>
      <w:r w:rsidRPr="0060162A">
        <w:rPr>
          <w:rStyle w:val="Char3"/>
          <w:rtl/>
          <w:lang w:bidi="fa-IR"/>
        </w:rPr>
        <w:t>رون آمده در كوچه به خوردن مشغول شد، تا خبر به ابوالول</w:t>
      </w:r>
      <w:r w:rsidR="005B21A3">
        <w:rPr>
          <w:rStyle w:val="Char3"/>
          <w:rtl/>
          <w:lang w:bidi="fa-IR"/>
        </w:rPr>
        <w:t>ی</w:t>
      </w:r>
      <w:r w:rsidRPr="0060162A">
        <w:rPr>
          <w:rStyle w:val="Char3"/>
          <w:rtl/>
          <w:lang w:bidi="fa-IR"/>
        </w:rPr>
        <w:t xml:space="preserve">د دادند كه </w:t>
      </w:r>
      <w:r w:rsidR="005B21A3">
        <w:rPr>
          <w:rStyle w:val="Char3"/>
          <w:rtl/>
          <w:lang w:bidi="fa-IR"/>
        </w:rPr>
        <w:t>ی</w:t>
      </w:r>
      <w:r w:rsidRPr="0060162A">
        <w:rPr>
          <w:rStyle w:val="Char3"/>
          <w:rtl/>
          <w:lang w:bidi="fa-IR"/>
        </w:rPr>
        <w:t>ز</w:t>
      </w:r>
      <w:r w:rsidR="005B21A3">
        <w:rPr>
          <w:rStyle w:val="Char3"/>
          <w:rtl/>
          <w:lang w:bidi="fa-IR"/>
        </w:rPr>
        <w:t>ی</w:t>
      </w:r>
      <w:r w:rsidRPr="0060162A">
        <w:rPr>
          <w:rStyle w:val="Char3"/>
          <w:rtl/>
          <w:lang w:bidi="fa-IR"/>
        </w:rPr>
        <w:t>د بن مرثد د</w:t>
      </w:r>
      <w:r w:rsidR="005B21A3">
        <w:rPr>
          <w:rStyle w:val="Char3"/>
          <w:rtl/>
          <w:lang w:bidi="fa-IR"/>
        </w:rPr>
        <w:t>ی</w:t>
      </w:r>
      <w:r w:rsidRPr="0060162A">
        <w:rPr>
          <w:rStyle w:val="Char3"/>
          <w:rtl/>
          <w:lang w:bidi="fa-IR"/>
        </w:rPr>
        <w:t>وانه شده و دست از او برداشت! و امثال ا</w:t>
      </w:r>
      <w:r w:rsidR="005B21A3">
        <w:rPr>
          <w:rStyle w:val="Char3"/>
          <w:rtl/>
          <w:lang w:bidi="fa-IR"/>
        </w:rPr>
        <w:t>ی</w:t>
      </w:r>
      <w:r w:rsidRPr="0060162A">
        <w:rPr>
          <w:rStyle w:val="Char3"/>
          <w:rtl/>
          <w:lang w:bidi="fa-IR"/>
        </w:rPr>
        <w:t>ن داستان ز</w:t>
      </w:r>
      <w:r w:rsidR="005B21A3">
        <w:rPr>
          <w:rStyle w:val="Char3"/>
          <w:rtl/>
          <w:lang w:bidi="fa-IR"/>
        </w:rPr>
        <w:t>ی</w:t>
      </w:r>
      <w:r w:rsidRPr="0060162A">
        <w:rPr>
          <w:rStyle w:val="Char3"/>
          <w:rtl/>
          <w:lang w:bidi="fa-IR"/>
        </w:rPr>
        <w:t xml:space="preserve">اد است. </w:t>
      </w:r>
    </w:p>
    <w:p w:rsidR="009C6881" w:rsidRPr="0060162A" w:rsidRDefault="009C6881" w:rsidP="0060162A">
      <w:pPr>
        <w:spacing w:line="250" w:lineRule="auto"/>
        <w:ind w:firstLine="284"/>
        <w:jc w:val="both"/>
        <w:rPr>
          <w:rStyle w:val="Char3"/>
          <w:rtl/>
          <w:lang w:bidi="fa-IR"/>
        </w:rPr>
      </w:pPr>
      <w:r w:rsidRPr="0060162A">
        <w:rPr>
          <w:rStyle w:val="Char3"/>
          <w:rtl/>
          <w:lang w:bidi="fa-IR"/>
        </w:rPr>
        <w:t xml:space="preserve">از زاهدان كس هست كه در ظاهر و باطن پارساست اما همان قدر كه زن و فرزند </w:t>
      </w:r>
      <w:r w:rsidR="005B21A3">
        <w:rPr>
          <w:rStyle w:val="Char3"/>
          <w:rtl/>
          <w:lang w:bidi="fa-IR"/>
        </w:rPr>
        <w:t>ی</w:t>
      </w:r>
      <w:r w:rsidRPr="0060162A">
        <w:rPr>
          <w:rStyle w:val="Char3"/>
          <w:rtl/>
          <w:lang w:bidi="fa-IR"/>
        </w:rPr>
        <w:t>ا دوستانش از پارسا</w:t>
      </w:r>
      <w:r w:rsidR="005B21A3">
        <w:rPr>
          <w:rStyle w:val="Char3"/>
          <w:rtl/>
          <w:lang w:bidi="fa-IR"/>
        </w:rPr>
        <w:t>یی</w:t>
      </w:r>
      <w:r w:rsidRPr="0060162A">
        <w:rPr>
          <w:rStyle w:val="Char3"/>
          <w:rtl/>
          <w:lang w:bidi="fa-IR"/>
        </w:rPr>
        <w:t xml:space="preserve"> از او مطلعند سخت</w:t>
      </w:r>
      <w:r w:rsidR="005B21A3">
        <w:rPr>
          <w:rStyle w:val="Char3"/>
          <w:rtl/>
          <w:lang w:bidi="fa-IR"/>
        </w:rPr>
        <w:t>ی</w:t>
      </w:r>
      <w:r w:rsidRPr="0060162A">
        <w:rPr>
          <w:rStyle w:val="Char3"/>
          <w:rtl/>
          <w:lang w:bidi="fa-IR"/>
        </w:rPr>
        <w:t>ها</w:t>
      </w:r>
      <w:r w:rsidR="005B21A3">
        <w:rPr>
          <w:rStyle w:val="Char3"/>
          <w:rtl/>
          <w:lang w:bidi="fa-IR"/>
        </w:rPr>
        <w:t>ی</w:t>
      </w:r>
      <w:r w:rsidRPr="0060162A">
        <w:rPr>
          <w:rStyle w:val="Char3"/>
          <w:rtl/>
          <w:lang w:bidi="fa-IR"/>
        </w:rPr>
        <w:t xml:space="preserve"> ر</w:t>
      </w:r>
      <w:r w:rsidR="005B21A3">
        <w:rPr>
          <w:rStyle w:val="Char3"/>
          <w:rtl/>
          <w:lang w:bidi="fa-IR"/>
        </w:rPr>
        <w:t>ی</w:t>
      </w:r>
      <w:r w:rsidRPr="0060162A">
        <w:rPr>
          <w:rStyle w:val="Char3"/>
          <w:rtl/>
          <w:lang w:bidi="fa-IR"/>
        </w:rPr>
        <w:t>اضت را بر او گوارا</w:t>
      </w:r>
      <w:r w:rsidR="00101A36">
        <w:rPr>
          <w:rStyle w:val="Char3"/>
          <w:rtl/>
          <w:lang w:bidi="fa-IR"/>
        </w:rPr>
        <w:t xml:space="preserve"> می‌</w:t>
      </w:r>
      <w:r w:rsidRPr="0060162A">
        <w:rPr>
          <w:rStyle w:val="Char3"/>
          <w:rtl/>
          <w:lang w:bidi="fa-IR"/>
        </w:rPr>
        <w:t>سازد؛ پس به خاطر اخلاص با</w:t>
      </w:r>
      <w:r w:rsidR="005B21A3">
        <w:rPr>
          <w:rStyle w:val="Char3"/>
          <w:rtl/>
          <w:lang w:bidi="fa-IR"/>
        </w:rPr>
        <w:t>ی</w:t>
      </w:r>
      <w:r w:rsidRPr="0060162A">
        <w:rPr>
          <w:rStyle w:val="Char3"/>
          <w:rtl/>
          <w:lang w:bidi="fa-IR"/>
        </w:rPr>
        <w:t>د به اندازه</w:t>
      </w:r>
      <w:r w:rsidR="0090518F">
        <w:rPr>
          <w:rStyle w:val="Char3"/>
          <w:rtl/>
          <w:lang w:bidi="fa-IR"/>
        </w:rPr>
        <w:t xml:space="preserve">‌ای </w:t>
      </w:r>
      <w:r w:rsidRPr="0060162A">
        <w:rPr>
          <w:rStyle w:val="Char3"/>
          <w:rtl/>
          <w:lang w:bidi="fa-IR"/>
        </w:rPr>
        <w:t>كه نزد</w:t>
      </w:r>
      <w:r w:rsidR="005B21A3">
        <w:rPr>
          <w:rStyle w:val="Char3"/>
          <w:rtl/>
          <w:lang w:bidi="fa-IR"/>
        </w:rPr>
        <w:t>ی</w:t>
      </w:r>
      <w:r w:rsidRPr="0060162A">
        <w:rPr>
          <w:rStyle w:val="Char3"/>
          <w:rtl/>
          <w:lang w:bidi="fa-IR"/>
        </w:rPr>
        <w:t>كترش كسانش او را ر</w:t>
      </w:r>
      <w:r w:rsidR="005B21A3">
        <w:rPr>
          <w:rStyle w:val="Char3"/>
          <w:rtl/>
          <w:lang w:bidi="fa-IR"/>
        </w:rPr>
        <w:t>ی</w:t>
      </w:r>
      <w:r w:rsidRPr="0060162A">
        <w:rPr>
          <w:rStyle w:val="Char3"/>
          <w:rtl/>
          <w:lang w:bidi="fa-IR"/>
        </w:rPr>
        <w:t>اضتكش نشناسند نزد آنان غذا بخورد. از داود بن اب</w:t>
      </w:r>
      <w:r w:rsidR="005B21A3">
        <w:rPr>
          <w:rStyle w:val="Char3"/>
          <w:rtl/>
          <w:lang w:bidi="fa-IR"/>
        </w:rPr>
        <w:t>ی</w:t>
      </w:r>
      <w:r w:rsidRPr="0060162A">
        <w:rPr>
          <w:rStyle w:val="Char3"/>
          <w:rtl/>
          <w:lang w:bidi="fa-IR"/>
        </w:rPr>
        <w:t xml:space="preserve"> هند نقل است كه ب</w:t>
      </w:r>
      <w:r w:rsidR="005B21A3">
        <w:rPr>
          <w:rStyle w:val="Char3"/>
          <w:rtl/>
          <w:lang w:bidi="fa-IR"/>
        </w:rPr>
        <w:t>ی</w:t>
      </w:r>
      <w:r w:rsidRPr="0060162A">
        <w:rPr>
          <w:rStyle w:val="Char3"/>
          <w:rtl/>
          <w:lang w:bidi="fa-IR"/>
        </w:rPr>
        <w:t>ست سال روزه</w:t>
      </w:r>
      <w:r w:rsidR="00101A36">
        <w:rPr>
          <w:rStyle w:val="Char3"/>
          <w:rtl/>
          <w:lang w:bidi="fa-IR"/>
        </w:rPr>
        <w:t xml:space="preserve"> می‌</w:t>
      </w:r>
      <w:r w:rsidRPr="0060162A">
        <w:rPr>
          <w:rStyle w:val="Char3"/>
          <w:rtl/>
          <w:lang w:bidi="fa-IR"/>
        </w:rPr>
        <w:t>گرفت وخانواده</w:t>
      </w:r>
      <w:r w:rsidR="00272F5D">
        <w:rPr>
          <w:rStyle w:val="Char3"/>
          <w:rtl/>
          <w:lang w:bidi="fa-IR"/>
        </w:rPr>
        <w:t xml:space="preserve">‌اش </w:t>
      </w:r>
      <w:r w:rsidR="00101A36">
        <w:rPr>
          <w:rStyle w:val="Char3"/>
          <w:rtl/>
          <w:lang w:bidi="fa-IR"/>
        </w:rPr>
        <w:t>نمی‌</w:t>
      </w:r>
      <w:r w:rsidRPr="0060162A">
        <w:rPr>
          <w:rStyle w:val="Char3"/>
          <w:rtl/>
          <w:lang w:bidi="fa-IR"/>
        </w:rPr>
        <w:t>دانستند ز</w:t>
      </w:r>
      <w:r w:rsidR="005B21A3">
        <w:rPr>
          <w:rStyle w:val="Char3"/>
          <w:rtl/>
          <w:lang w:bidi="fa-IR"/>
        </w:rPr>
        <w:t>ی</w:t>
      </w:r>
      <w:r w:rsidRPr="0060162A">
        <w:rPr>
          <w:rStyle w:val="Char3"/>
          <w:rtl/>
          <w:lang w:bidi="fa-IR"/>
        </w:rPr>
        <w:t>را خورا</w:t>
      </w:r>
      <w:r w:rsidR="005B21A3">
        <w:rPr>
          <w:rStyle w:val="Char3"/>
          <w:rtl/>
          <w:lang w:bidi="fa-IR"/>
        </w:rPr>
        <w:t xml:space="preserve">ک </w:t>
      </w:r>
      <w:r w:rsidRPr="0060162A">
        <w:rPr>
          <w:rStyle w:val="Char3"/>
          <w:rtl/>
          <w:lang w:bidi="fa-IR"/>
        </w:rPr>
        <w:t>چاشتش را از منزل با خود به بازار</w:t>
      </w:r>
      <w:r w:rsidR="00101A36">
        <w:rPr>
          <w:rStyle w:val="Char3"/>
          <w:rtl/>
          <w:lang w:bidi="fa-IR"/>
        </w:rPr>
        <w:t xml:space="preserve"> می‌</w:t>
      </w:r>
      <w:r w:rsidRPr="0060162A">
        <w:rPr>
          <w:rStyle w:val="Char3"/>
          <w:rtl/>
          <w:lang w:bidi="fa-IR"/>
        </w:rPr>
        <w:t>برد و آنجا صدقه م</w:t>
      </w:r>
      <w:r w:rsidR="005B21A3">
        <w:rPr>
          <w:rStyle w:val="Char3"/>
          <w:rtl/>
          <w:lang w:bidi="fa-IR"/>
        </w:rPr>
        <w:t>ی</w:t>
      </w:r>
      <w:r w:rsidRPr="0060162A">
        <w:rPr>
          <w:rStyle w:val="Char3"/>
          <w:rtl/>
          <w:lang w:bidi="fa-IR"/>
        </w:rPr>
        <w:t>داد، اهل بازار</w:t>
      </w:r>
      <w:r w:rsidR="00101A36">
        <w:rPr>
          <w:rStyle w:val="Char3"/>
          <w:rtl/>
          <w:lang w:bidi="fa-IR"/>
        </w:rPr>
        <w:t xml:space="preserve"> می‌</w:t>
      </w:r>
      <w:r w:rsidRPr="0060162A">
        <w:rPr>
          <w:rStyle w:val="Char3"/>
          <w:rtl/>
          <w:lang w:bidi="fa-IR"/>
        </w:rPr>
        <w:t>پنداشتند كه در منزل غذا خورده و اهل خانه</w:t>
      </w:r>
      <w:r w:rsidR="00101A36">
        <w:rPr>
          <w:rStyle w:val="Char3"/>
          <w:rtl/>
          <w:lang w:bidi="fa-IR"/>
        </w:rPr>
        <w:t xml:space="preserve"> می‌</w:t>
      </w:r>
      <w:r w:rsidRPr="0060162A">
        <w:rPr>
          <w:rStyle w:val="Char3"/>
          <w:rtl/>
          <w:lang w:bidi="fa-IR"/>
        </w:rPr>
        <w:t xml:space="preserve">پنداشتند كه در بازار چاشت كرده است. </w:t>
      </w:r>
    </w:p>
    <w:p w:rsidR="009C6881" w:rsidRPr="005B35EA" w:rsidRDefault="009C6881" w:rsidP="0060162A">
      <w:pPr>
        <w:spacing w:line="250" w:lineRule="auto"/>
        <w:ind w:firstLine="284"/>
        <w:jc w:val="both"/>
        <w:rPr>
          <w:rStyle w:val="Char3"/>
          <w:spacing w:val="-4"/>
          <w:rtl/>
          <w:lang w:bidi="fa-IR"/>
        </w:rPr>
      </w:pPr>
      <w:r w:rsidRPr="005B35EA">
        <w:rPr>
          <w:rStyle w:val="Char3"/>
          <w:spacing w:val="-4"/>
          <w:rtl/>
          <w:lang w:bidi="fa-IR"/>
        </w:rPr>
        <w:t>از زهدورزان كس باشد كه از لذت انزوا گز</w:t>
      </w:r>
      <w:r w:rsidR="005B21A3" w:rsidRPr="005B35EA">
        <w:rPr>
          <w:rStyle w:val="Char3"/>
          <w:spacing w:val="-4"/>
          <w:rtl/>
          <w:lang w:bidi="fa-IR"/>
        </w:rPr>
        <w:t>ی</w:t>
      </w:r>
      <w:r w:rsidRPr="005B35EA">
        <w:rPr>
          <w:rStyle w:val="Char3"/>
          <w:spacing w:val="-4"/>
          <w:rtl/>
          <w:lang w:bidi="fa-IR"/>
        </w:rPr>
        <w:t xml:space="preserve">دن و عزلت جستن در مسجد </w:t>
      </w:r>
      <w:r w:rsidR="005B21A3" w:rsidRPr="005B35EA">
        <w:rPr>
          <w:rStyle w:val="Char3"/>
          <w:spacing w:val="-4"/>
          <w:rtl/>
          <w:lang w:bidi="fa-IR"/>
        </w:rPr>
        <w:t>ی</w:t>
      </w:r>
      <w:r w:rsidRPr="005B35EA">
        <w:rPr>
          <w:rStyle w:val="Char3"/>
          <w:spacing w:val="-4"/>
          <w:rtl/>
          <w:lang w:bidi="fa-IR"/>
        </w:rPr>
        <w:t xml:space="preserve">ا رباط </w:t>
      </w:r>
      <w:r w:rsidR="005B21A3" w:rsidRPr="005B35EA">
        <w:rPr>
          <w:rStyle w:val="Char3"/>
          <w:spacing w:val="-4"/>
          <w:rtl/>
          <w:lang w:bidi="fa-IR"/>
        </w:rPr>
        <w:t>ی</w:t>
      </w:r>
      <w:r w:rsidRPr="005B35EA">
        <w:rPr>
          <w:rStyle w:val="Char3"/>
          <w:spacing w:val="-4"/>
          <w:rtl/>
          <w:lang w:bidi="fa-IR"/>
        </w:rPr>
        <w:t>ا كوه قوّت گ</w:t>
      </w:r>
      <w:r w:rsidR="005B21A3" w:rsidRPr="005B35EA">
        <w:rPr>
          <w:rStyle w:val="Char3"/>
          <w:spacing w:val="-4"/>
          <w:rtl/>
          <w:lang w:bidi="fa-IR"/>
        </w:rPr>
        <w:t>ی</w:t>
      </w:r>
      <w:r w:rsidRPr="005B35EA">
        <w:rPr>
          <w:rStyle w:val="Char3"/>
          <w:spacing w:val="-4"/>
          <w:rtl/>
          <w:lang w:bidi="fa-IR"/>
        </w:rPr>
        <w:t>رد، و گو</w:t>
      </w:r>
      <w:r w:rsidR="005B21A3" w:rsidRPr="005B35EA">
        <w:rPr>
          <w:rStyle w:val="Char3"/>
          <w:spacing w:val="-4"/>
          <w:rtl/>
          <w:lang w:bidi="fa-IR"/>
        </w:rPr>
        <w:t>ی</w:t>
      </w:r>
      <w:r w:rsidR="005B35EA" w:rsidRPr="005B35EA">
        <w:rPr>
          <w:rStyle w:val="Char3"/>
          <w:spacing w:val="-4"/>
          <w:rtl/>
          <w:lang w:bidi="fa-IR"/>
        </w:rPr>
        <w:t>د ترسم كه اگر از گوشته</w:t>
      </w:r>
      <w:r w:rsidR="005B35EA" w:rsidRPr="005B35EA">
        <w:rPr>
          <w:rStyle w:val="Char3"/>
          <w:rFonts w:hint="cs"/>
          <w:spacing w:val="-4"/>
          <w:rtl/>
          <w:lang w:bidi="fa-IR"/>
        </w:rPr>
        <w:t>‌</w:t>
      </w:r>
      <w:r w:rsidRPr="005B35EA">
        <w:rPr>
          <w:rStyle w:val="Char3"/>
          <w:spacing w:val="-4"/>
          <w:rtl/>
          <w:lang w:bidi="fa-IR"/>
        </w:rPr>
        <w:t>گ</w:t>
      </w:r>
      <w:r w:rsidR="005B21A3" w:rsidRPr="005B35EA">
        <w:rPr>
          <w:rStyle w:val="Char3"/>
          <w:spacing w:val="-4"/>
          <w:rtl/>
          <w:lang w:bidi="fa-IR"/>
        </w:rPr>
        <w:t>ی</w:t>
      </w:r>
      <w:r w:rsidRPr="005B35EA">
        <w:rPr>
          <w:rStyle w:val="Char3"/>
          <w:spacing w:val="-4"/>
          <w:rtl/>
          <w:lang w:bidi="fa-IR"/>
        </w:rPr>
        <w:t>ر</w:t>
      </w:r>
      <w:r w:rsidR="005B21A3" w:rsidRPr="005B35EA">
        <w:rPr>
          <w:rStyle w:val="Char3"/>
          <w:spacing w:val="-4"/>
          <w:rtl/>
          <w:lang w:bidi="fa-IR"/>
        </w:rPr>
        <w:t>ی</w:t>
      </w:r>
      <w:r w:rsidRPr="005B35EA">
        <w:rPr>
          <w:rStyle w:val="Char3"/>
          <w:spacing w:val="-4"/>
          <w:rtl/>
          <w:lang w:bidi="fa-IR"/>
        </w:rPr>
        <w:t xml:space="preserve"> به در آ</w:t>
      </w:r>
      <w:r w:rsidR="005B21A3" w:rsidRPr="005B35EA">
        <w:rPr>
          <w:rStyle w:val="Char3"/>
          <w:spacing w:val="-4"/>
          <w:rtl/>
          <w:lang w:bidi="fa-IR"/>
        </w:rPr>
        <w:t>ی</w:t>
      </w:r>
      <w:r w:rsidRPr="005B35EA">
        <w:rPr>
          <w:rStyle w:val="Char3"/>
          <w:spacing w:val="-4"/>
          <w:rtl/>
          <w:lang w:bidi="fa-IR"/>
        </w:rPr>
        <w:t>م منكرات ب</w:t>
      </w:r>
      <w:r w:rsidR="005B21A3" w:rsidRPr="005B35EA">
        <w:rPr>
          <w:rStyle w:val="Char3"/>
          <w:spacing w:val="-4"/>
          <w:rtl/>
          <w:lang w:bidi="fa-IR"/>
        </w:rPr>
        <w:t>ی</w:t>
      </w:r>
      <w:r w:rsidRPr="005B35EA">
        <w:rPr>
          <w:rStyle w:val="Char3"/>
          <w:spacing w:val="-4"/>
          <w:rtl/>
          <w:lang w:bidi="fa-IR"/>
        </w:rPr>
        <w:t>نم، و در ا</w:t>
      </w:r>
      <w:r w:rsidR="005B21A3" w:rsidRPr="005B35EA">
        <w:rPr>
          <w:rStyle w:val="Char3"/>
          <w:spacing w:val="-4"/>
          <w:rtl/>
          <w:lang w:bidi="fa-IR"/>
        </w:rPr>
        <w:t>ی</w:t>
      </w:r>
      <w:r w:rsidRPr="005B35EA">
        <w:rPr>
          <w:rStyle w:val="Char3"/>
          <w:spacing w:val="-4"/>
          <w:rtl/>
          <w:lang w:bidi="fa-IR"/>
        </w:rPr>
        <w:t>ن سخن مقاصد</w:t>
      </w:r>
      <w:r w:rsidR="005B21A3" w:rsidRPr="005B35EA">
        <w:rPr>
          <w:rStyle w:val="Char3"/>
          <w:spacing w:val="-4"/>
          <w:rtl/>
          <w:lang w:bidi="fa-IR"/>
        </w:rPr>
        <w:t>ی</w:t>
      </w:r>
      <w:r w:rsidRPr="005B35EA">
        <w:rPr>
          <w:rStyle w:val="Char3"/>
          <w:spacing w:val="-4"/>
          <w:rtl/>
          <w:lang w:bidi="fa-IR"/>
        </w:rPr>
        <w:t xml:space="preserve"> دارد از جمله كبر ورز</w:t>
      </w:r>
      <w:r w:rsidR="005B21A3" w:rsidRPr="005B35EA">
        <w:rPr>
          <w:rStyle w:val="Char3"/>
          <w:spacing w:val="-4"/>
          <w:rtl/>
          <w:lang w:bidi="fa-IR"/>
        </w:rPr>
        <w:t>ی</w:t>
      </w:r>
      <w:r w:rsidRPr="005B35EA">
        <w:rPr>
          <w:rStyle w:val="Char3"/>
          <w:spacing w:val="-4"/>
          <w:rtl/>
          <w:lang w:bidi="fa-IR"/>
        </w:rPr>
        <w:t>دن وتحق</w:t>
      </w:r>
      <w:r w:rsidR="005B21A3" w:rsidRPr="005B35EA">
        <w:rPr>
          <w:rStyle w:val="Char3"/>
          <w:spacing w:val="-4"/>
          <w:rtl/>
          <w:lang w:bidi="fa-IR"/>
        </w:rPr>
        <w:t>ی</w:t>
      </w:r>
      <w:r w:rsidRPr="005B35EA">
        <w:rPr>
          <w:rStyle w:val="Char3"/>
          <w:spacing w:val="-4"/>
          <w:rtl/>
          <w:lang w:bidi="fa-IR"/>
        </w:rPr>
        <w:t>ر مردم، د</w:t>
      </w:r>
      <w:r w:rsidR="005B21A3" w:rsidRPr="005B35EA">
        <w:rPr>
          <w:rStyle w:val="Char3"/>
          <w:spacing w:val="-4"/>
          <w:rtl/>
          <w:lang w:bidi="fa-IR"/>
        </w:rPr>
        <w:t>ی</w:t>
      </w:r>
      <w:r w:rsidRPr="005B35EA">
        <w:rPr>
          <w:rStyle w:val="Char3"/>
          <w:spacing w:val="-4"/>
          <w:rtl/>
          <w:lang w:bidi="fa-IR"/>
        </w:rPr>
        <w:t>گر ا</w:t>
      </w:r>
      <w:r w:rsidR="005B21A3" w:rsidRPr="005B35EA">
        <w:rPr>
          <w:rStyle w:val="Char3"/>
          <w:spacing w:val="-4"/>
          <w:rtl/>
          <w:lang w:bidi="fa-IR"/>
        </w:rPr>
        <w:t>ی</w:t>
      </w:r>
      <w:r w:rsidRPr="005B35EA">
        <w:rPr>
          <w:rStyle w:val="Char3"/>
          <w:spacing w:val="-4"/>
          <w:rtl/>
          <w:lang w:bidi="fa-IR"/>
        </w:rPr>
        <w:t>نكه ب</w:t>
      </w:r>
      <w:r w:rsidR="005B21A3" w:rsidRPr="005B35EA">
        <w:rPr>
          <w:rStyle w:val="Char3"/>
          <w:spacing w:val="-4"/>
          <w:rtl/>
          <w:lang w:bidi="fa-IR"/>
        </w:rPr>
        <w:t>ی</w:t>
      </w:r>
      <w:r w:rsidRPr="005B35EA">
        <w:rPr>
          <w:rStyle w:val="Char3"/>
          <w:spacing w:val="-4"/>
          <w:rtl/>
          <w:lang w:bidi="fa-IR"/>
        </w:rPr>
        <w:t>م دارد آن گونه كه انتظار دارد خدمتش نكنند، د</w:t>
      </w:r>
      <w:r w:rsidR="005B21A3" w:rsidRPr="005B35EA">
        <w:rPr>
          <w:rStyle w:val="Char3"/>
          <w:spacing w:val="-4"/>
          <w:rtl/>
          <w:lang w:bidi="fa-IR"/>
        </w:rPr>
        <w:t>ی</w:t>
      </w:r>
      <w:r w:rsidRPr="005B35EA">
        <w:rPr>
          <w:rStyle w:val="Char3"/>
          <w:spacing w:val="-4"/>
          <w:rtl/>
          <w:lang w:bidi="fa-IR"/>
        </w:rPr>
        <w:t>گر ا</w:t>
      </w:r>
      <w:r w:rsidR="005B21A3" w:rsidRPr="005B35EA">
        <w:rPr>
          <w:rStyle w:val="Char3"/>
          <w:spacing w:val="-4"/>
          <w:rtl/>
          <w:lang w:bidi="fa-IR"/>
        </w:rPr>
        <w:t>ی</w:t>
      </w:r>
      <w:r w:rsidRPr="005B35EA">
        <w:rPr>
          <w:rStyle w:val="Char3"/>
          <w:spacing w:val="-4"/>
          <w:rtl/>
          <w:lang w:bidi="fa-IR"/>
        </w:rPr>
        <w:t>نكه با بر كنار بودن از مردم ح</w:t>
      </w:r>
      <w:r w:rsidR="005B21A3" w:rsidRPr="005B35EA">
        <w:rPr>
          <w:rStyle w:val="Char3"/>
          <w:spacing w:val="-4"/>
          <w:rtl/>
          <w:lang w:bidi="fa-IR"/>
        </w:rPr>
        <w:t>ی</w:t>
      </w:r>
      <w:r w:rsidRPr="005B35EA">
        <w:rPr>
          <w:rStyle w:val="Char3"/>
          <w:spacing w:val="-4"/>
          <w:rtl/>
          <w:lang w:bidi="fa-IR"/>
        </w:rPr>
        <w:t>ث</w:t>
      </w:r>
      <w:r w:rsidR="005B21A3" w:rsidRPr="005B35EA">
        <w:rPr>
          <w:rStyle w:val="Char3"/>
          <w:spacing w:val="-4"/>
          <w:rtl/>
          <w:lang w:bidi="fa-IR"/>
        </w:rPr>
        <w:t>ی</w:t>
      </w:r>
      <w:r w:rsidRPr="005B35EA">
        <w:rPr>
          <w:rStyle w:val="Char3"/>
          <w:spacing w:val="-4"/>
          <w:rtl/>
          <w:lang w:bidi="fa-IR"/>
        </w:rPr>
        <w:t>ت موقع</w:t>
      </w:r>
      <w:r w:rsidR="005B21A3" w:rsidRPr="005B35EA">
        <w:rPr>
          <w:rStyle w:val="Char3"/>
          <w:spacing w:val="-4"/>
          <w:rtl/>
          <w:lang w:bidi="fa-IR"/>
        </w:rPr>
        <w:t>ی</w:t>
      </w:r>
      <w:r w:rsidRPr="005B35EA">
        <w:rPr>
          <w:rStyle w:val="Char3"/>
          <w:spacing w:val="-4"/>
          <w:rtl/>
          <w:lang w:bidi="fa-IR"/>
        </w:rPr>
        <w:t>تش محفوظ است و اگر با د</w:t>
      </w:r>
      <w:r w:rsidR="005B21A3" w:rsidRPr="005B35EA">
        <w:rPr>
          <w:rStyle w:val="Char3"/>
          <w:spacing w:val="-4"/>
          <w:rtl/>
          <w:lang w:bidi="fa-IR"/>
        </w:rPr>
        <w:t>ی</w:t>
      </w:r>
      <w:r w:rsidRPr="005B35EA">
        <w:rPr>
          <w:rStyle w:val="Char3"/>
          <w:spacing w:val="-4"/>
          <w:rtl/>
          <w:lang w:bidi="fa-IR"/>
        </w:rPr>
        <w:t>د آ</w:t>
      </w:r>
      <w:r w:rsidR="005B21A3" w:rsidRPr="005B35EA">
        <w:rPr>
          <w:rStyle w:val="Char3"/>
          <w:spacing w:val="-4"/>
          <w:rtl/>
          <w:lang w:bidi="fa-IR"/>
        </w:rPr>
        <w:t>ی</w:t>
      </w:r>
      <w:r w:rsidRPr="005B35EA">
        <w:rPr>
          <w:rStyle w:val="Char3"/>
          <w:spacing w:val="-4"/>
          <w:rtl/>
          <w:lang w:bidi="fa-IR"/>
        </w:rPr>
        <w:t>د و به مردم در آم</w:t>
      </w:r>
      <w:r w:rsidR="005B21A3" w:rsidRPr="005B35EA">
        <w:rPr>
          <w:rStyle w:val="Char3"/>
          <w:spacing w:val="-4"/>
          <w:rtl/>
          <w:lang w:bidi="fa-IR"/>
        </w:rPr>
        <w:t>ی</w:t>
      </w:r>
      <w:r w:rsidRPr="005B35EA">
        <w:rPr>
          <w:rStyle w:val="Char3"/>
          <w:spacing w:val="-4"/>
          <w:rtl/>
          <w:lang w:bidi="fa-IR"/>
        </w:rPr>
        <w:t>زد آن شكوه و ه</w:t>
      </w:r>
      <w:r w:rsidR="005B21A3" w:rsidRPr="005B35EA">
        <w:rPr>
          <w:rStyle w:val="Char3"/>
          <w:spacing w:val="-4"/>
          <w:rtl/>
          <w:lang w:bidi="fa-IR"/>
        </w:rPr>
        <w:t>ی</w:t>
      </w:r>
      <w:r w:rsidRPr="005B35EA">
        <w:rPr>
          <w:rStyle w:val="Char3"/>
          <w:spacing w:val="-4"/>
          <w:rtl/>
          <w:lang w:bidi="fa-IR"/>
        </w:rPr>
        <w:t>بت برود، و چه بسا سبب رو</w:t>
      </w:r>
      <w:r w:rsidR="005B21A3" w:rsidRPr="005B35EA">
        <w:rPr>
          <w:rStyle w:val="Char3"/>
          <w:spacing w:val="-4"/>
          <w:rtl/>
          <w:lang w:bidi="fa-IR"/>
        </w:rPr>
        <w:t>ی</w:t>
      </w:r>
      <w:r w:rsidRPr="005B35EA">
        <w:rPr>
          <w:rStyle w:val="Char3"/>
          <w:spacing w:val="-4"/>
          <w:rtl/>
          <w:lang w:bidi="fa-IR"/>
        </w:rPr>
        <w:t xml:space="preserve"> نهفتش آن است كه نادان</w:t>
      </w:r>
      <w:r w:rsidR="005B21A3" w:rsidRPr="005B35EA">
        <w:rPr>
          <w:rStyle w:val="Char3"/>
          <w:spacing w:val="-4"/>
          <w:rtl/>
          <w:lang w:bidi="fa-IR"/>
        </w:rPr>
        <w:t>ی</w:t>
      </w:r>
      <w:r w:rsidRPr="005B35EA">
        <w:rPr>
          <w:rStyle w:val="Char3"/>
          <w:spacing w:val="-4"/>
          <w:rtl/>
          <w:lang w:bidi="fa-IR"/>
        </w:rPr>
        <w:t xml:space="preserve"> و ع</w:t>
      </w:r>
      <w:r w:rsidR="005B21A3" w:rsidRPr="005B35EA">
        <w:rPr>
          <w:rStyle w:val="Char3"/>
          <w:spacing w:val="-4"/>
          <w:rtl/>
          <w:lang w:bidi="fa-IR"/>
        </w:rPr>
        <w:t>ی</w:t>
      </w:r>
      <w:r w:rsidRPr="005B35EA">
        <w:rPr>
          <w:rStyle w:val="Char3"/>
          <w:spacing w:val="-4"/>
          <w:rtl/>
          <w:lang w:bidi="fa-IR"/>
        </w:rPr>
        <w:t>ب</w:t>
      </w:r>
      <w:r w:rsidR="005B35EA" w:rsidRPr="005B35EA">
        <w:rPr>
          <w:rStyle w:val="Char3"/>
          <w:rFonts w:hint="cs"/>
          <w:spacing w:val="-4"/>
          <w:rtl/>
          <w:lang w:bidi="fa-IR"/>
        </w:rPr>
        <w:t>‌</w:t>
      </w:r>
      <w:r w:rsidRPr="005B35EA">
        <w:rPr>
          <w:rStyle w:val="Char3"/>
          <w:spacing w:val="-4"/>
          <w:rtl/>
          <w:lang w:bidi="fa-IR"/>
        </w:rPr>
        <w:t>ها</w:t>
      </w:r>
      <w:r w:rsidR="005B21A3" w:rsidRPr="005B35EA">
        <w:rPr>
          <w:rStyle w:val="Char3"/>
          <w:spacing w:val="-4"/>
          <w:rtl/>
          <w:lang w:bidi="fa-IR"/>
        </w:rPr>
        <w:t>ی</w:t>
      </w:r>
      <w:r w:rsidRPr="005B35EA">
        <w:rPr>
          <w:rStyle w:val="Char3"/>
          <w:spacing w:val="-4"/>
          <w:rtl/>
          <w:lang w:bidi="fa-IR"/>
        </w:rPr>
        <w:t xml:space="preserve"> خو</w:t>
      </w:r>
      <w:r w:rsidR="005B21A3" w:rsidRPr="005B35EA">
        <w:rPr>
          <w:rStyle w:val="Char3"/>
          <w:spacing w:val="-4"/>
          <w:rtl/>
          <w:lang w:bidi="fa-IR"/>
        </w:rPr>
        <w:t>ی</w:t>
      </w:r>
      <w:r w:rsidRPr="005B35EA">
        <w:rPr>
          <w:rStyle w:val="Char3"/>
          <w:spacing w:val="-4"/>
          <w:rtl/>
          <w:lang w:bidi="fa-IR"/>
        </w:rPr>
        <w:t xml:space="preserve">ش از چشم خلق نهان دارد. </w:t>
      </w:r>
    </w:p>
    <w:p w:rsidR="009C6881" w:rsidRPr="0060162A" w:rsidRDefault="009C6881" w:rsidP="00AD6106">
      <w:pPr>
        <w:spacing w:line="250" w:lineRule="auto"/>
        <w:ind w:firstLine="284"/>
        <w:jc w:val="both"/>
        <w:rPr>
          <w:rStyle w:val="Char3"/>
          <w:rtl/>
          <w:lang w:bidi="fa-IR"/>
        </w:rPr>
      </w:pPr>
      <w:r w:rsidRPr="0060162A">
        <w:rPr>
          <w:rStyle w:val="Char3"/>
          <w:rtl/>
          <w:lang w:bidi="fa-IR"/>
        </w:rPr>
        <w:t>چن</w:t>
      </w:r>
      <w:r w:rsidR="005B21A3">
        <w:rPr>
          <w:rStyle w:val="Char3"/>
          <w:rtl/>
          <w:lang w:bidi="fa-IR"/>
        </w:rPr>
        <w:t>ی</w:t>
      </w:r>
      <w:r w:rsidRPr="0060162A">
        <w:rPr>
          <w:rStyle w:val="Char3"/>
          <w:rtl/>
          <w:lang w:bidi="fa-IR"/>
        </w:rPr>
        <w:t>ن آدم</w:t>
      </w:r>
      <w:r w:rsidR="005B21A3">
        <w:rPr>
          <w:rStyle w:val="Char3"/>
          <w:rtl/>
          <w:lang w:bidi="fa-IR"/>
        </w:rPr>
        <w:t>ی</w:t>
      </w:r>
      <w:r w:rsidRPr="0060162A">
        <w:rPr>
          <w:rStyle w:val="Char3"/>
          <w:rtl/>
          <w:lang w:bidi="fa-IR"/>
        </w:rPr>
        <w:t xml:space="preserve"> را به د</w:t>
      </w:r>
      <w:r w:rsidR="005B21A3">
        <w:rPr>
          <w:rStyle w:val="Char3"/>
          <w:rtl/>
          <w:lang w:bidi="fa-IR"/>
        </w:rPr>
        <w:t>ی</w:t>
      </w:r>
      <w:r w:rsidRPr="0060162A">
        <w:rPr>
          <w:rStyle w:val="Char3"/>
          <w:rtl/>
          <w:lang w:bidi="fa-IR"/>
        </w:rPr>
        <w:t>دارش</w:t>
      </w:r>
      <w:r w:rsidR="00101A36">
        <w:rPr>
          <w:rStyle w:val="Char3"/>
          <w:rtl/>
          <w:lang w:bidi="fa-IR"/>
        </w:rPr>
        <w:t xml:space="preserve"> می‌</w:t>
      </w:r>
      <w:r w:rsidRPr="0060162A">
        <w:rPr>
          <w:rStyle w:val="Char3"/>
          <w:rtl/>
          <w:lang w:bidi="fa-IR"/>
        </w:rPr>
        <w:t>آ</w:t>
      </w:r>
      <w:r w:rsidR="005B21A3">
        <w:rPr>
          <w:rStyle w:val="Char3"/>
          <w:rtl/>
          <w:lang w:bidi="fa-IR"/>
        </w:rPr>
        <w:t>ی</w:t>
      </w:r>
      <w:r w:rsidRPr="0060162A">
        <w:rPr>
          <w:rStyle w:val="Char3"/>
          <w:rtl/>
          <w:lang w:bidi="fa-IR"/>
        </w:rPr>
        <w:t>ند و بازد</w:t>
      </w:r>
      <w:r w:rsidR="005B21A3">
        <w:rPr>
          <w:rStyle w:val="Char3"/>
          <w:rtl/>
          <w:lang w:bidi="fa-IR"/>
        </w:rPr>
        <w:t>ی</w:t>
      </w:r>
      <w:r w:rsidRPr="0060162A">
        <w:rPr>
          <w:rStyle w:val="Char3"/>
          <w:rtl/>
          <w:lang w:bidi="fa-IR"/>
        </w:rPr>
        <w:t>د</w:t>
      </w:r>
      <w:r w:rsidR="00101A36">
        <w:rPr>
          <w:rStyle w:val="Char3"/>
          <w:rtl/>
          <w:lang w:bidi="fa-IR"/>
        </w:rPr>
        <w:t xml:space="preserve"> نمی‌</w:t>
      </w:r>
      <w:r w:rsidRPr="0060162A">
        <w:rPr>
          <w:rStyle w:val="Char3"/>
          <w:rtl/>
          <w:lang w:bidi="fa-IR"/>
        </w:rPr>
        <w:t>كند و به ع</w:t>
      </w:r>
      <w:r w:rsidR="005B21A3">
        <w:rPr>
          <w:rStyle w:val="Char3"/>
          <w:rtl/>
          <w:lang w:bidi="fa-IR"/>
        </w:rPr>
        <w:t>ی</w:t>
      </w:r>
      <w:r w:rsidRPr="0060162A">
        <w:rPr>
          <w:rStyle w:val="Char3"/>
          <w:rtl/>
          <w:lang w:bidi="fa-IR"/>
        </w:rPr>
        <w:t>ادت مر</w:t>
      </w:r>
      <w:r w:rsidR="005B21A3">
        <w:rPr>
          <w:rStyle w:val="Char3"/>
          <w:rtl/>
          <w:lang w:bidi="fa-IR"/>
        </w:rPr>
        <w:t>ی</w:t>
      </w:r>
      <w:r w:rsidRPr="0060162A">
        <w:rPr>
          <w:rStyle w:val="Char3"/>
          <w:rtl/>
          <w:lang w:bidi="fa-IR"/>
        </w:rPr>
        <w:t>ض و تش</w:t>
      </w:r>
      <w:r w:rsidR="005B21A3">
        <w:rPr>
          <w:rStyle w:val="Char3"/>
          <w:rtl/>
          <w:lang w:bidi="fa-IR"/>
        </w:rPr>
        <w:t>یی</w:t>
      </w:r>
      <w:r w:rsidRPr="0060162A">
        <w:rPr>
          <w:rStyle w:val="Char3"/>
          <w:rtl/>
          <w:lang w:bidi="fa-IR"/>
        </w:rPr>
        <w:t>ع جنازه</w:t>
      </w:r>
      <w:r w:rsidR="00101A36">
        <w:rPr>
          <w:rStyle w:val="Char3"/>
          <w:rtl/>
          <w:lang w:bidi="fa-IR"/>
        </w:rPr>
        <w:t xml:space="preserve"> نمی‌</w:t>
      </w:r>
      <w:r w:rsidRPr="0060162A">
        <w:rPr>
          <w:rStyle w:val="Char3"/>
          <w:rtl/>
          <w:lang w:bidi="fa-IR"/>
        </w:rPr>
        <w:t>رود، و ام</w:t>
      </w:r>
      <w:r w:rsidR="005B21A3">
        <w:rPr>
          <w:rStyle w:val="Char3"/>
          <w:rtl/>
          <w:lang w:bidi="fa-IR"/>
        </w:rPr>
        <w:t>ی</w:t>
      </w:r>
      <w:r w:rsidRPr="0060162A">
        <w:rPr>
          <w:rStyle w:val="Char3"/>
          <w:rtl/>
          <w:lang w:bidi="fa-IR"/>
        </w:rPr>
        <w:t>ران به ملاقاتش</w:t>
      </w:r>
      <w:r w:rsidR="00101A36">
        <w:rPr>
          <w:rStyle w:val="Char3"/>
          <w:rtl/>
          <w:lang w:bidi="fa-IR"/>
        </w:rPr>
        <w:t xml:space="preserve"> می‌</w:t>
      </w:r>
      <w:r w:rsidRPr="0060162A">
        <w:rPr>
          <w:rStyle w:val="Char3"/>
          <w:rtl/>
          <w:lang w:bidi="fa-IR"/>
        </w:rPr>
        <w:t>شتابند و عوام بر او گرد</w:t>
      </w:r>
      <w:r w:rsidR="00101A36">
        <w:rPr>
          <w:rStyle w:val="Char3"/>
          <w:rtl/>
          <w:lang w:bidi="fa-IR"/>
        </w:rPr>
        <w:t xml:space="preserve"> می‌</w:t>
      </w:r>
      <w:r w:rsidRPr="0060162A">
        <w:rPr>
          <w:rStyle w:val="Char3"/>
          <w:rtl/>
          <w:lang w:bidi="fa-IR"/>
        </w:rPr>
        <w:t>آ</w:t>
      </w:r>
      <w:r w:rsidR="005B21A3">
        <w:rPr>
          <w:rStyle w:val="Char3"/>
          <w:rtl/>
          <w:lang w:bidi="fa-IR"/>
        </w:rPr>
        <w:t>ی</w:t>
      </w:r>
      <w:r w:rsidRPr="0060162A">
        <w:rPr>
          <w:rStyle w:val="Char3"/>
          <w:rtl/>
          <w:lang w:bidi="fa-IR"/>
        </w:rPr>
        <w:t>ند ودستش</w:t>
      </w:r>
      <w:r w:rsidR="00101A36">
        <w:rPr>
          <w:rStyle w:val="Char3"/>
          <w:rtl/>
          <w:lang w:bidi="fa-IR"/>
        </w:rPr>
        <w:t xml:space="preserve"> می‌</w:t>
      </w:r>
      <w:r w:rsidRPr="0060162A">
        <w:rPr>
          <w:rStyle w:val="Char3"/>
          <w:rtl/>
          <w:lang w:bidi="fa-IR"/>
        </w:rPr>
        <w:t>بوسند و مر</w:t>
      </w:r>
      <w:r w:rsidR="005B21A3">
        <w:rPr>
          <w:rStyle w:val="Char3"/>
          <w:rtl/>
          <w:lang w:bidi="fa-IR"/>
        </w:rPr>
        <w:t>ی</w:t>
      </w:r>
      <w:r w:rsidRPr="0060162A">
        <w:rPr>
          <w:rStyle w:val="Char3"/>
          <w:rtl/>
          <w:lang w:bidi="fa-IR"/>
        </w:rPr>
        <w:t>دانش به آن متعذر</w:t>
      </w:r>
      <w:r w:rsidR="00101A36">
        <w:rPr>
          <w:rStyle w:val="Char3"/>
          <w:rtl/>
          <w:lang w:bidi="fa-IR"/>
        </w:rPr>
        <w:t xml:space="preserve"> می‌</w:t>
      </w:r>
      <w:r w:rsidRPr="0060162A">
        <w:rPr>
          <w:rStyle w:val="Char3"/>
          <w:rtl/>
          <w:lang w:bidi="fa-IR"/>
        </w:rPr>
        <w:t>شوند كه عادت ش</w:t>
      </w:r>
      <w:r w:rsidR="005B21A3">
        <w:rPr>
          <w:rStyle w:val="Char3"/>
          <w:rtl/>
          <w:lang w:bidi="fa-IR"/>
        </w:rPr>
        <w:t>ی</w:t>
      </w:r>
      <w:r w:rsidRPr="0060162A">
        <w:rPr>
          <w:rStyle w:val="Char3"/>
          <w:rtl/>
          <w:lang w:bidi="fa-IR"/>
        </w:rPr>
        <w:t>خ ما بر ا</w:t>
      </w:r>
      <w:r w:rsidR="005B21A3">
        <w:rPr>
          <w:rStyle w:val="Char3"/>
          <w:rtl/>
          <w:lang w:bidi="fa-IR"/>
        </w:rPr>
        <w:t>ی</w:t>
      </w:r>
      <w:r w:rsidRPr="0060162A">
        <w:rPr>
          <w:rStyle w:val="Char3"/>
          <w:rtl/>
          <w:lang w:bidi="fa-IR"/>
        </w:rPr>
        <w:t>ن است، معذورش دار</w:t>
      </w:r>
      <w:r w:rsidR="005B21A3">
        <w:rPr>
          <w:rStyle w:val="Char3"/>
          <w:rtl/>
          <w:lang w:bidi="fa-IR"/>
        </w:rPr>
        <w:t>ی</w:t>
      </w:r>
      <w:r w:rsidRPr="0060162A">
        <w:rPr>
          <w:rStyle w:val="Char3"/>
          <w:rtl/>
          <w:lang w:bidi="fa-IR"/>
        </w:rPr>
        <w:t>د! ا</w:t>
      </w:r>
      <w:r w:rsidR="005B21A3">
        <w:rPr>
          <w:rStyle w:val="Char3"/>
          <w:rtl/>
          <w:lang w:bidi="fa-IR"/>
        </w:rPr>
        <w:t>ی</w:t>
      </w:r>
      <w:r w:rsidRPr="0060162A">
        <w:rPr>
          <w:rStyle w:val="Char3"/>
          <w:rtl/>
          <w:lang w:bidi="fa-IR"/>
        </w:rPr>
        <w:t>ن چه عادت است كه خلاف د</w:t>
      </w:r>
      <w:r w:rsidR="005B21A3">
        <w:rPr>
          <w:rStyle w:val="Char3"/>
          <w:rtl/>
          <w:lang w:bidi="fa-IR"/>
        </w:rPr>
        <w:t>ی</w:t>
      </w:r>
      <w:r w:rsidRPr="0060162A">
        <w:rPr>
          <w:rStyle w:val="Char3"/>
          <w:rtl/>
          <w:lang w:bidi="fa-IR"/>
        </w:rPr>
        <w:t>انت است؟ ا</w:t>
      </w:r>
      <w:r w:rsidR="005B21A3">
        <w:rPr>
          <w:rStyle w:val="Char3"/>
          <w:rtl/>
          <w:lang w:bidi="fa-IR"/>
        </w:rPr>
        <w:t>ی</w:t>
      </w:r>
      <w:r w:rsidRPr="0060162A">
        <w:rPr>
          <w:rStyle w:val="Char3"/>
          <w:rtl/>
          <w:lang w:bidi="fa-IR"/>
        </w:rPr>
        <w:t>ن شخص اگر ن</w:t>
      </w:r>
      <w:r w:rsidR="005B21A3">
        <w:rPr>
          <w:rStyle w:val="Char3"/>
          <w:rtl/>
          <w:lang w:bidi="fa-IR"/>
        </w:rPr>
        <w:t>ی</w:t>
      </w:r>
      <w:r w:rsidRPr="0060162A">
        <w:rPr>
          <w:rStyle w:val="Char3"/>
          <w:rtl/>
          <w:lang w:bidi="fa-IR"/>
        </w:rPr>
        <w:t>از</w:t>
      </w:r>
      <w:r w:rsidR="005B21A3">
        <w:rPr>
          <w:rStyle w:val="Char3"/>
          <w:rtl/>
          <w:lang w:bidi="fa-IR"/>
        </w:rPr>
        <w:t>ی</w:t>
      </w:r>
      <w:r w:rsidRPr="0060162A">
        <w:rPr>
          <w:rStyle w:val="Char3"/>
          <w:rtl/>
          <w:lang w:bidi="fa-IR"/>
        </w:rPr>
        <w:t xml:space="preserve"> برا</w:t>
      </w:r>
      <w:r w:rsidR="005B21A3">
        <w:rPr>
          <w:rStyle w:val="Char3"/>
          <w:rtl/>
          <w:lang w:bidi="fa-IR"/>
        </w:rPr>
        <w:t>ی</w:t>
      </w:r>
      <w:r w:rsidRPr="0060162A">
        <w:rPr>
          <w:rStyle w:val="Char3"/>
          <w:rtl/>
          <w:lang w:bidi="fa-IR"/>
        </w:rPr>
        <w:t>ش پ</w:t>
      </w:r>
      <w:r w:rsidR="005B21A3">
        <w:rPr>
          <w:rStyle w:val="Char3"/>
          <w:rtl/>
          <w:lang w:bidi="fa-IR"/>
        </w:rPr>
        <w:t>ی</w:t>
      </w:r>
      <w:r w:rsidRPr="0060162A">
        <w:rPr>
          <w:rStyle w:val="Char3"/>
          <w:rtl/>
          <w:lang w:bidi="fa-IR"/>
        </w:rPr>
        <w:t>ش آ</w:t>
      </w:r>
      <w:r w:rsidR="005B21A3">
        <w:rPr>
          <w:rStyle w:val="Char3"/>
          <w:rtl/>
          <w:lang w:bidi="fa-IR"/>
        </w:rPr>
        <w:t>ی</w:t>
      </w:r>
      <w:r w:rsidRPr="0060162A">
        <w:rPr>
          <w:rStyle w:val="Char3"/>
          <w:rtl/>
          <w:lang w:bidi="fa-IR"/>
        </w:rPr>
        <w:t xml:space="preserve">د </w:t>
      </w:r>
      <w:r w:rsidR="005B21A3">
        <w:rPr>
          <w:rStyle w:val="Char3"/>
          <w:rtl/>
          <w:lang w:bidi="fa-IR"/>
        </w:rPr>
        <w:t>ی</w:t>
      </w:r>
      <w:r w:rsidRPr="0060162A">
        <w:rPr>
          <w:rStyle w:val="Char3"/>
          <w:rtl/>
          <w:lang w:bidi="fa-IR"/>
        </w:rPr>
        <w:t>ا گرسنه باشد و كس پ</w:t>
      </w:r>
      <w:r w:rsidR="005B21A3">
        <w:rPr>
          <w:rStyle w:val="Char3"/>
          <w:rtl/>
          <w:lang w:bidi="fa-IR"/>
        </w:rPr>
        <w:t>ی</w:t>
      </w:r>
      <w:r w:rsidRPr="0060162A">
        <w:rPr>
          <w:rStyle w:val="Char3"/>
          <w:rtl/>
          <w:lang w:bidi="fa-IR"/>
        </w:rPr>
        <w:t>شش نباشد كه برا</w:t>
      </w:r>
      <w:r w:rsidR="005B21A3">
        <w:rPr>
          <w:rStyle w:val="Char3"/>
          <w:rtl/>
          <w:lang w:bidi="fa-IR"/>
        </w:rPr>
        <w:t>ی</w:t>
      </w:r>
      <w:r w:rsidRPr="0060162A">
        <w:rPr>
          <w:rStyle w:val="Char3"/>
          <w:rtl/>
          <w:lang w:bidi="fa-IR"/>
        </w:rPr>
        <w:t xml:space="preserve"> خر</w:t>
      </w:r>
      <w:r w:rsidR="005B21A3">
        <w:rPr>
          <w:rStyle w:val="Char3"/>
          <w:rtl/>
          <w:lang w:bidi="fa-IR"/>
        </w:rPr>
        <w:t>ی</w:t>
      </w:r>
      <w:r w:rsidRPr="0060162A">
        <w:rPr>
          <w:rStyle w:val="Char3"/>
          <w:rtl/>
          <w:lang w:bidi="fa-IR"/>
        </w:rPr>
        <w:t>د بفرستد به ملاحظ</w:t>
      </w:r>
      <w:r w:rsidR="00772994">
        <w:rPr>
          <w:rStyle w:val="Char3"/>
          <w:rtl/>
          <w:lang w:bidi="fa-IR"/>
        </w:rPr>
        <w:t>ه</w:t>
      </w:r>
      <w:r w:rsidRPr="0060162A">
        <w:rPr>
          <w:rStyle w:val="Char3"/>
          <w:rtl/>
          <w:lang w:bidi="fa-IR"/>
        </w:rPr>
        <w:t xml:space="preserve"> نام و مانوس</w:t>
      </w:r>
      <w:r w:rsidR="005B21A3">
        <w:rPr>
          <w:rStyle w:val="Char3"/>
          <w:rtl/>
          <w:lang w:bidi="fa-IR"/>
        </w:rPr>
        <w:t>ی</w:t>
      </w:r>
      <w:r w:rsidRPr="0060162A">
        <w:rPr>
          <w:rStyle w:val="Char3"/>
          <w:rtl/>
          <w:lang w:bidi="fa-IR"/>
        </w:rPr>
        <w:t xml:space="preserve"> كه به هم زده برا</w:t>
      </w:r>
      <w:r w:rsidR="005B21A3">
        <w:rPr>
          <w:rStyle w:val="Char3"/>
          <w:rtl/>
          <w:lang w:bidi="fa-IR"/>
        </w:rPr>
        <w:t>ی</w:t>
      </w:r>
      <w:r w:rsidRPr="0060162A">
        <w:rPr>
          <w:rStyle w:val="Char3"/>
          <w:rtl/>
          <w:lang w:bidi="fa-IR"/>
        </w:rPr>
        <w:t xml:space="preserve"> آنكه مردم ن</w:t>
      </w:r>
      <w:r w:rsidR="005B21A3">
        <w:rPr>
          <w:rStyle w:val="Char3"/>
          <w:rtl/>
          <w:lang w:bidi="fa-IR"/>
        </w:rPr>
        <w:t>ی</w:t>
      </w:r>
      <w:r w:rsidRPr="0060162A">
        <w:rPr>
          <w:rStyle w:val="Char3"/>
          <w:rtl/>
          <w:lang w:bidi="fa-IR"/>
        </w:rPr>
        <w:t>ا</w:t>
      </w:r>
      <w:r w:rsidR="005B21A3">
        <w:rPr>
          <w:rStyle w:val="Char3"/>
          <w:rtl/>
          <w:lang w:bidi="fa-IR"/>
        </w:rPr>
        <w:t>ی</w:t>
      </w:r>
      <w:r w:rsidRPr="0060162A">
        <w:rPr>
          <w:rStyle w:val="Char3"/>
          <w:rtl/>
          <w:lang w:bidi="fa-IR"/>
        </w:rPr>
        <w:t>د و شكوه و ه</w:t>
      </w:r>
      <w:r w:rsidR="005B21A3">
        <w:rPr>
          <w:rStyle w:val="Char3"/>
          <w:rtl/>
          <w:lang w:bidi="fa-IR"/>
        </w:rPr>
        <w:t>ی</w:t>
      </w:r>
      <w:r w:rsidRPr="0060162A">
        <w:rPr>
          <w:rStyle w:val="Char3"/>
          <w:rtl/>
          <w:lang w:bidi="fa-IR"/>
        </w:rPr>
        <w:t>بتش نرود گرسنه</w:t>
      </w:r>
      <w:r w:rsidR="00101A36">
        <w:rPr>
          <w:rStyle w:val="Char3"/>
          <w:rtl/>
          <w:lang w:bidi="fa-IR"/>
        </w:rPr>
        <w:t xml:space="preserve"> می‌</w:t>
      </w:r>
      <w:r w:rsidRPr="0060162A">
        <w:rPr>
          <w:rStyle w:val="Char3"/>
          <w:rtl/>
          <w:lang w:bidi="fa-IR"/>
        </w:rPr>
        <w:t>ماند وبه بازار وارد</w:t>
      </w:r>
      <w:r w:rsidR="00101A36">
        <w:rPr>
          <w:rStyle w:val="Char3"/>
          <w:rtl/>
          <w:lang w:bidi="fa-IR"/>
        </w:rPr>
        <w:t xml:space="preserve"> نمی‌</w:t>
      </w:r>
      <w:r w:rsidRPr="0060162A">
        <w:rPr>
          <w:rStyle w:val="Char3"/>
          <w:rtl/>
          <w:lang w:bidi="fa-IR"/>
        </w:rPr>
        <w:t>شود، حال آنكه پ</w:t>
      </w:r>
      <w:r w:rsidR="005B21A3">
        <w:rPr>
          <w:rStyle w:val="Char3"/>
          <w:rtl/>
          <w:lang w:bidi="fa-IR"/>
        </w:rPr>
        <w:t>ی</w:t>
      </w:r>
      <w:r w:rsidRPr="0060162A">
        <w:rPr>
          <w:rStyle w:val="Char3"/>
          <w:rtl/>
          <w:lang w:bidi="fa-IR"/>
        </w:rPr>
        <w:t xml:space="preserve">غمبر </w:t>
      </w:r>
      <w:r w:rsidR="00E573EC">
        <w:rPr>
          <w:rStyle w:val="Char3"/>
          <w:lang w:bidi="fa-IR"/>
        </w:rPr>
        <w:sym w:font="AGA Arabesque" w:char="F072"/>
      </w:r>
      <w:r w:rsidRPr="0060162A">
        <w:rPr>
          <w:rStyle w:val="Char3"/>
          <w:rtl/>
          <w:lang w:bidi="fa-IR"/>
        </w:rPr>
        <w:t xml:space="preserve"> شخصاً به بازار</w:t>
      </w:r>
      <w:r w:rsidR="00101A36">
        <w:rPr>
          <w:rStyle w:val="Char3"/>
          <w:rtl/>
          <w:lang w:bidi="fa-IR"/>
        </w:rPr>
        <w:t xml:space="preserve"> می‌</w:t>
      </w:r>
      <w:r w:rsidRPr="0060162A">
        <w:rPr>
          <w:rStyle w:val="Char3"/>
          <w:rtl/>
          <w:lang w:bidi="fa-IR"/>
        </w:rPr>
        <w:t>رفت و ما</w:t>
      </w:r>
      <w:r w:rsidR="005B21A3">
        <w:rPr>
          <w:rStyle w:val="Char3"/>
          <w:rtl/>
          <w:lang w:bidi="fa-IR"/>
        </w:rPr>
        <w:t>ی</w:t>
      </w:r>
      <w:r w:rsidRPr="0060162A">
        <w:rPr>
          <w:rStyle w:val="Char3"/>
          <w:rtl/>
          <w:lang w:bidi="fa-IR"/>
        </w:rPr>
        <w:t>حتاج خو</w:t>
      </w:r>
      <w:r w:rsidR="005B21A3">
        <w:rPr>
          <w:rStyle w:val="Char3"/>
          <w:rtl/>
          <w:lang w:bidi="fa-IR"/>
        </w:rPr>
        <w:t>ی</w:t>
      </w:r>
      <w:r w:rsidRPr="0060162A">
        <w:rPr>
          <w:rStyle w:val="Char3"/>
          <w:rtl/>
          <w:lang w:bidi="fa-IR"/>
        </w:rPr>
        <w:t>ش را</w:t>
      </w:r>
      <w:r w:rsidR="00101A36">
        <w:rPr>
          <w:rStyle w:val="Char3"/>
          <w:rtl/>
          <w:lang w:bidi="fa-IR"/>
        </w:rPr>
        <w:t xml:space="preserve"> می‌</w:t>
      </w:r>
      <w:r w:rsidRPr="0060162A">
        <w:rPr>
          <w:rStyle w:val="Char3"/>
          <w:rtl/>
          <w:lang w:bidi="fa-IR"/>
        </w:rPr>
        <w:t>خر</w:t>
      </w:r>
      <w:r w:rsidR="005B21A3">
        <w:rPr>
          <w:rStyle w:val="Char3"/>
          <w:rtl/>
          <w:lang w:bidi="fa-IR"/>
        </w:rPr>
        <w:t>ی</w:t>
      </w:r>
      <w:r w:rsidRPr="0060162A">
        <w:rPr>
          <w:rStyle w:val="Char3"/>
          <w:rtl/>
          <w:lang w:bidi="fa-IR"/>
        </w:rPr>
        <w:t>د و خود به خانه</w:t>
      </w:r>
      <w:r w:rsidR="00101A36">
        <w:rPr>
          <w:rStyle w:val="Char3"/>
          <w:rtl/>
          <w:lang w:bidi="fa-IR"/>
        </w:rPr>
        <w:t xml:space="preserve"> می‌</w:t>
      </w:r>
      <w:r w:rsidRPr="0060162A">
        <w:rPr>
          <w:rStyle w:val="Char3"/>
          <w:rtl/>
          <w:lang w:bidi="fa-IR"/>
        </w:rPr>
        <w:t xml:space="preserve">برد، و ابوبكر </w:t>
      </w:r>
      <w:r w:rsidR="00AD6106">
        <w:rPr>
          <w:rStyle w:val="Char3"/>
          <w:lang w:bidi="fa-IR"/>
        </w:rPr>
        <w:sym w:font="AGA Arabesque" w:char="F074"/>
      </w:r>
      <w:r w:rsidRPr="0060162A">
        <w:rPr>
          <w:rStyle w:val="Char3"/>
          <w:rtl/>
          <w:lang w:bidi="fa-IR"/>
        </w:rPr>
        <w:t xml:space="preserve"> رو</w:t>
      </w:r>
      <w:r w:rsidR="005B21A3">
        <w:rPr>
          <w:rStyle w:val="Char3"/>
          <w:rtl/>
          <w:lang w:bidi="fa-IR"/>
        </w:rPr>
        <w:t>ی</w:t>
      </w:r>
      <w:r w:rsidRPr="0060162A">
        <w:rPr>
          <w:rStyle w:val="Char3"/>
          <w:rtl/>
          <w:lang w:bidi="fa-IR"/>
        </w:rPr>
        <w:t xml:space="preserve"> دوش خود جامه</w:t>
      </w:r>
      <w:r w:rsidR="00101A36">
        <w:rPr>
          <w:rStyle w:val="Char3"/>
          <w:rtl/>
          <w:lang w:bidi="fa-IR"/>
        </w:rPr>
        <w:t xml:space="preserve"> می‌</w:t>
      </w:r>
      <w:r w:rsidRPr="0060162A">
        <w:rPr>
          <w:rStyle w:val="Char3"/>
          <w:rtl/>
          <w:lang w:bidi="fa-IR"/>
        </w:rPr>
        <w:t>فروخت. و از عبدالله بن سلام نقل است كه رو</w:t>
      </w:r>
      <w:r w:rsidR="005B21A3">
        <w:rPr>
          <w:rStyle w:val="Char3"/>
          <w:rtl/>
          <w:lang w:bidi="fa-IR"/>
        </w:rPr>
        <w:t>ی</w:t>
      </w:r>
      <w:r w:rsidRPr="0060162A">
        <w:rPr>
          <w:rStyle w:val="Char3"/>
          <w:rtl/>
          <w:lang w:bidi="fa-IR"/>
        </w:rPr>
        <w:t xml:space="preserve"> سرش پشته</w:t>
      </w:r>
      <w:r w:rsidR="0090518F">
        <w:rPr>
          <w:rStyle w:val="Char3"/>
          <w:rtl/>
          <w:lang w:bidi="fa-IR"/>
        </w:rPr>
        <w:t xml:space="preserve">‌ای </w:t>
      </w:r>
      <w:r w:rsidRPr="0060162A">
        <w:rPr>
          <w:rStyle w:val="Char3"/>
          <w:rtl/>
          <w:lang w:bidi="fa-IR"/>
        </w:rPr>
        <w:t>ه</w:t>
      </w:r>
      <w:r w:rsidR="005B21A3">
        <w:rPr>
          <w:rStyle w:val="Char3"/>
          <w:rtl/>
          <w:lang w:bidi="fa-IR"/>
        </w:rPr>
        <w:t>ی</w:t>
      </w:r>
      <w:r w:rsidRPr="0060162A">
        <w:rPr>
          <w:rStyle w:val="Char3"/>
          <w:rtl/>
          <w:lang w:bidi="fa-IR"/>
        </w:rPr>
        <w:t>زم حمل</w:t>
      </w:r>
      <w:r w:rsidR="00101A36">
        <w:rPr>
          <w:rStyle w:val="Char3"/>
          <w:rtl/>
          <w:lang w:bidi="fa-IR"/>
        </w:rPr>
        <w:t xml:space="preserve"> می‌</w:t>
      </w:r>
      <w:r w:rsidRPr="0060162A">
        <w:rPr>
          <w:rStyle w:val="Char3"/>
          <w:rtl/>
          <w:lang w:bidi="fa-IR"/>
        </w:rPr>
        <w:t>كرد گفتند: تو كه از ا</w:t>
      </w:r>
      <w:r w:rsidR="005B21A3">
        <w:rPr>
          <w:rStyle w:val="Char3"/>
          <w:rtl/>
          <w:lang w:bidi="fa-IR"/>
        </w:rPr>
        <w:t>ی</w:t>
      </w:r>
      <w:r w:rsidRPr="0060162A">
        <w:rPr>
          <w:rStyle w:val="Char3"/>
          <w:rtl/>
          <w:lang w:bidi="fa-IR"/>
        </w:rPr>
        <w:t>ن كار</w:t>
      </w:r>
      <w:r w:rsidR="00155203">
        <w:rPr>
          <w:rStyle w:val="Char3"/>
          <w:rtl/>
          <w:lang w:bidi="fa-IR"/>
        </w:rPr>
        <w:t xml:space="preserve"> بی‌</w:t>
      </w:r>
      <w:r w:rsidRPr="0060162A">
        <w:rPr>
          <w:rStyle w:val="Char3"/>
          <w:rtl/>
          <w:lang w:bidi="fa-IR"/>
        </w:rPr>
        <w:t>ن</w:t>
      </w:r>
      <w:r w:rsidR="005B21A3">
        <w:rPr>
          <w:rStyle w:val="Char3"/>
          <w:rtl/>
          <w:lang w:bidi="fa-IR"/>
        </w:rPr>
        <w:t>ی</w:t>
      </w:r>
      <w:r w:rsidRPr="0060162A">
        <w:rPr>
          <w:rStyle w:val="Char3"/>
          <w:rtl/>
          <w:lang w:bidi="fa-IR"/>
        </w:rPr>
        <w:t>از</w:t>
      </w:r>
      <w:r w:rsidR="005B21A3">
        <w:rPr>
          <w:rStyle w:val="Char3"/>
          <w:rtl/>
          <w:lang w:bidi="fa-IR"/>
        </w:rPr>
        <w:t>ی</w:t>
      </w:r>
      <w:r w:rsidRPr="0060162A">
        <w:rPr>
          <w:rStyle w:val="Char3"/>
          <w:rtl/>
          <w:lang w:bidi="fa-IR"/>
        </w:rPr>
        <w:t>، پاسخ داد:</w:t>
      </w:r>
      <w:r w:rsidR="00101A36">
        <w:rPr>
          <w:rStyle w:val="Char3"/>
          <w:rtl/>
          <w:lang w:bidi="fa-IR"/>
        </w:rPr>
        <w:t xml:space="preserve"> می‌</w:t>
      </w:r>
      <w:r w:rsidRPr="0060162A">
        <w:rPr>
          <w:rStyle w:val="Char3"/>
          <w:rtl/>
          <w:lang w:bidi="fa-IR"/>
        </w:rPr>
        <w:t>خواهم كبر خود با ا</w:t>
      </w:r>
      <w:r w:rsidR="005B21A3">
        <w:rPr>
          <w:rStyle w:val="Char3"/>
          <w:rtl/>
          <w:lang w:bidi="fa-IR"/>
        </w:rPr>
        <w:t>ی</w:t>
      </w:r>
      <w:r w:rsidRPr="0060162A">
        <w:rPr>
          <w:rStyle w:val="Char3"/>
          <w:rtl/>
          <w:lang w:bidi="fa-IR"/>
        </w:rPr>
        <w:t>ن دفع كنم كه از پ</w:t>
      </w:r>
      <w:r w:rsidR="005B21A3">
        <w:rPr>
          <w:rStyle w:val="Char3"/>
          <w:rtl/>
          <w:lang w:bidi="fa-IR"/>
        </w:rPr>
        <w:t>ی</w:t>
      </w:r>
      <w:r w:rsidRPr="0060162A">
        <w:rPr>
          <w:rStyle w:val="Char3"/>
          <w:rtl/>
          <w:lang w:bidi="fa-IR"/>
        </w:rPr>
        <w:t xml:space="preserve">غمبر </w:t>
      </w:r>
      <w:r w:rsidR="00E573EC">
        <w:rPr>
          <w:rStyle w:val="Char3"/>
          <w:lang w:bidi="fa-IR"/>
        </w:rPr>
        <w:sym w:font="AGA Arabesque" w:char="F072"/>
      </w:r>
      <w:r w:rsidRPr="0060162A">
        <w:rPr>
          <w:rStyle w:val="Char3"/>
          <w:rtl/>
          <w:lang w:bidi="fa-IR"/>
        </w:rPr>
        <w:t xml:space="preserve"> شن</w:t>
      </w:r>
      <w:r w:rsidR="005B21A3">
        <w:rPr>
          <w:rStyle w:val="Char3"/>
          <w:rtl/>
          <w:lang w:bidi="fa-IR"/>
        </w:rPr>
        <w:t>ی</w:t>
      </w:r>
      <w:r w:rsidRPr="0060162A">
        <w:rPr>
          <w:rStyle w:val="Char3"/>
          <w:rtl/>
          <w:lang w:bidi="fa-IR"/>
        </w:rPr>
        <w:t>دم</w:t>
      </w:r>
      <w:r w:rsidR="00101A36">
        <w:rPr>
          <w:rStyle w:val="Char3"/>
          <w:rtl/>
          <w:lang w:bidi="fa-IR"/>
        </w:rPr>
        <w:t xml:space="preserve"> می‌</w:t>
      </w:r>
      <w:r w:rsidRPr="0060162A">
        <w:rPr>
          <w:rStyle w:val="Char3"/>
          <w:rtl/>
          <w:lang w:bidi="fa-IR"/>
        </w:rPr>
        <w:t>فرمود: «هر كه را به انداز</w:t>
      </w:r>
      <w:r w:rsidR="00772994">
        <w:rPr>
          <w:rStyle w:val="Char3"/>
          <w:rtl/>
          <w:lang w:bidi="fa-IR"/>
        </w:rPr>
        <w:t>ه</w:t>
      </w:r>
      <w:r w:rsidRPr="0060162A">
        <w:rPr>
          <w:rStyle w:val="Char3"/>
          <w:rtl/>
          <w:lang w:bidi="fa-IR"/>
        </w:rPr>
        <w:t xml:space="preserve"> </w:t>
      </w:r>
      <w:r w:rsidR="005B21A3">
        <w:rPr>
          <w:rStyle w:val="Char3"/>
          <w:rtl/>
          <w:lang w:bidi="fa-IR"/>
        </w:rPr>
        <w:t xml:space="preserve">یک </w:t>
      </w:r>
      <w:r w:rsidRPr="0060162A">
        <w:rPr>
          <w:rStyle w:val="Char3"/>
          <w:rtl/>
          <w:lang w:bidi="fa-IR"/>
        </w:rPr>
        <w:t>ذره كبر در دل است وارد بهشت</w:t>
      </w:r>
      <w:r w:rsidR="00101A36">
        <w:rPr>
          <w:rStyle w:val="Char3"/>
          <w:rtl/>
          <w:lang w:bidi="fa-IR"/>
        </w:rPr>
        <w:t xml:space="preserve"> نمی‌</w:t>
      </w:r>
      <w:r w:rsidRPr="0060162A">
        <w:rPr>
          <w:rStyle w:val="Char3"/>
          <w:rtl/>
          <w:lang w:bidi="fa-IR"/>
        </w:rPr>
        <w:t xml:space="preserve">شد». </w:t>
      </w:r>
    </w:p>
    <w:p w:rsidR="009C6881" w:rsidRPr="0060162A" w:rsidRDefault="009C6881" w:rsidP="00E573EC">
      <w:pPr>
        <w:spacing w:line="250" w:lineRule="auto"/>
        <w:ind w:firstLine="284"/>
        <w:jc w:val="both"/>
        <w:rPr>
          <w:rStyle w:val="Char3"/>
          <w:rtl/>
          <w:lang w:bidi="fa-IR"/>
        </w:rPr>
      </w:pPr>
      <w:r w:rsidRPr="005B35EA">
        <w:rPr>
          <w:rStyle w:val="Char4"/>
          <w:rtl/>
        </w:rPr>
        <w:t>مؤلف گو</w:t>
      </w:r>
      <w:r w:rsidR="005B21A3" w:rsidRPr="005B35EA">
        <w:rPr>
          <w:rStyle w:val="Char4"/>
          <w:rtl/>
        </w:rPr>
        <w:t>ی</w:t>
      </w:r>
      <w:r w:rsidRPr="005B35EA">
        <w:rPr>
          <w:rStyle w:val="Char4"/>
          <w:rtl/>
        </w:rPr>
        <w:t>د:</w:t>
      </w:r>
      <w:r w:rsidRPr="0060162A">
        <w:rPr>
          <w:rStyle w:val="Char3"/>
          <w:rtl/>
          <w:lang w:bidi="fa-IR"/>
        </w:rPr>
        <w:t xml:space="preserve"> آنچه در باب خر</w:t>
      </w:r>
      <w:r w:rsidR="005B21A3">
        <w:rPr>
          <w:rStyle w:val="Char3"/>
          <w:rtl/>
          <w:lang w:bidi="fa-IR"/>
        </w:rPr>
        <w:t>ی</w:t>
      </w:r>
      <w:r w:rsidRPr="0060162A">
        <w:rPr>
          <w:rStyle w:val="Char3"/>
          <w:rtl/>
          <w:lang w:bidi="fa-IR"/>
        </w:rPr>
        <w:t>د از بازار نوشتم كه پ</w:t>
      </w:r>
      <w:r w:rsidR="005B21A3">
        <w:rPr>
          <w:rStyle w:val="Char3"/>
          <w:rtl/>
          <w:lang w:bidi="fa-IR"/>
        </w:rPr>
        <w:t>ی</w:t>
      </w:r>
      <w:r w:rsidRPr="0060162A">
        <w:rPr>
          <w:rStyle w:val="Char3"/>
          <w:rtl/>
          <w:lang w:bidi="fa-IR"/>
        </w:rPr>
        <w:t xml:space="preserve">غمبر </w:t>
      </w:r>
      <w:r w:rsidR="00E573EC">
        <w:rPr>
          <w:rStyle w:val="Char3"/>
          <w:lang w:bidi="fa-IR"/>
        </w:rPr>
        <w:sym w:font="AGA Arabesque" w:char="F072"/>
      </w:r>
      <w:r w:rsidRPr="0060162A">
        <w:rPr>
          <w:rStyle w:val="Char3"/>
          <w:rtl/>
          <w:lang w:bidi="fa-IR"/>
        </w:rPr>
        <w:t xml:space="preserve"> و صحابه بدان عمل</w:t>
      </w:r>
      <w:r w:rsidR="00101A36">
        <w:rPr>
          <w:rStyle w:val="Char3"/>
          <w:rtl/>
          <w:lang w:bidi="fa-IR"/>
        </w:rPr>
        <w:t xml:space="preserve"> می‌</w:t>
      </w:r>
      <w:r w:rsidRPr="0060162A">
        <w:rPr>
          <w:rStyle w:val="Char3"/>
          <w:rtl/>
          <w:lang w:bidi="fa-IR"/>
        </w:rPr>
        <w:t>كردند عادت</w:t>
      </w:r>
      <w:r w:rsidR="005B21A3">
        <w:rPr>
          <w:rStyle w:val="Char3"/>
          <w:rtl/>
          <w:lang w:bidi="fa-IR"/>
        </w:rPr>
        <w:t>ی</w:t>
      </w:r>
      <w:r w:rsidRPr="0060162A">
        <w:rPr>
          <w:rStyle w:val="Char3"/>
          <w:rtl/>
          <w:lang w:bidi="fa-IR"/>
        </w:rPr>
        <w:t xml:space="preserve"> است كه همچون لباس و غ</w:t>
      </w:r>
      <w:r w:rsidR="005B21A3">
        <w:rPr>
          <w:rStyle w:val="Char3"/>
          <w:rtl/>
          <w:lang w:bidi="fa-IR"/>
        </w:rPr>
        <w:t>ی</w:t>
      </w:r>
      <w:r w:rsidRPr="0060162A">
        <w:rPr>
          <w:rStyle w:val="Char3"/>
          <w:rtl/>
          <w:lang w:bidi="fa-IR"/>
        </w:rPr>
        <w:t>ره تغ</w:t>
      </w:r>
      <w:r w:rsidR="005B21A3">
        <w:rPr>
          <w:rStyle w:val="Char3"/>
          <w:rtl/>
          <w:lang w:bidi="fa-IR"/>
        </w:rPr>
        <w:t>یی</w:t>
      </w:r>
      <w:r w:rsidRPr="0060162A">
        <w:rPr>
          <w:rStyle w:val="Char3"/>
          <w:rtl/>
          <w:lang w:bidi="fa-IR"/>
        </w:rPr>
        <w:t>ر كرده و امروز به نظر من عالم نبا</w:t>
      </w:r>
      <w:r w:rsidR="005B21A3">
        <w:rPr>
          <w:rStyle w:val="Char3"/>
          <w:rtl/>
          <w:lang w:bidi="fa-IR"/>
        </w:rPr>
        <w:t>ی</w:t>
      </w:r>
      <w:r w:rsidRPr="0060162A">
        <w:rPr>
          <w:rStyle w:val="Char3"/>
          <w:rtl/>
          <w:lang w:bidi="fa-IR"/>
        </w:rPr>
        <w:t>د برا</w:t>
      </w:r>
      <w:r w:rsidR="005B21A3">
        <w:rPr>
          <w:rStyle w:val="Char3"/>
          <w:rtl/>
          <w:lang w:bidi="fa-IR"/>
        </w:rPr>
        <w:t>ی</w:t>
      </w:r>
      <w:r w:rsidRPr="0060162A">
        <w:rPr>
          <w:rStyle w:val="Char3"/>
          <w:rtl/>
          <w:lang w:bidi="fa-IR"/>
        </w:rPr>
        <w:t xml:space="preserve"> خر</w:t>
      </w:r>
      <w:r w:rsidR="005B21A3">
        <w:rPr>
          <w:rStyle w:val="Char3"/>
          <w:rtl/>
          <w:lang w:bidi="fa-IR"/>
        </w:rPr>
        <w:t>ی</w:t>
      </w:r>
      <w:r w:rsidRPr="0060162A">
        <w:rPr>
          <w:rStyle w:val="Char3"/>
          <w:rtl/>
          <w:lang w:bidi="fa-IR"/>
        </w:rPr>
        <w:t>د برود و رونق علم را نزد جاهلان كم كند كه تعظ</w:t>
      </w:r>
      <w:r w:rsidR="005B21A3">
        <w:rPr>
          <w:rStyle w:val="Char3"/>
          <w:rtl/>
          <w:lang w:bidi="fa-IR"/>
        </w:rPr>
        <w:t>ی</w:t>
      </w:r>
      <w:r w:rsidRPr="0060162A">
        <w:rPr>
          <w:rStyle w:val="Char3"/>
          <w:rtl/>
          <w:lang w:bidi="fa-IR"/>
        </w:rPr>
        <w:t>م علم از واجبات است و ا</w:t>
      </w:r>
      <w:r w:rsidR="005B21A3">
        <w:rPr>
          <w:rStyle w:val="Char3"/>
          <w:rtl/>
          <w:lang w:bidi="fa-IR"/>
        </w:rPr>
        <w:t>ی</w:t>
      </w:r>
      <w:r w:rsidRPr="0060162A">
        <w:rPr>
          <w:rStyle w:val="Char3"/>
          <w:rtl/>
          <w:lang w:bidi="fa-IR"/>
        </w:rPr>
        <w:t>ن اندازه را ر</w:t>
      </w:r>
      <w:r w:rsidR="005B21A3">
        <w:rPr>
          <w:rStyle w:val="Char3"/>
          <w:rtl/>
          <w:lang w:bidi="fa-IR"/>
        </w:rPr>
        <w:t>ی</w:t>
      </w:r>
      <w:r w:rsidRPr="0060162A">
        <w:rPr>
          <w:rStyle w:val="Char3"/>
          <w:rtl/>
          <w:lang w:bidi="fa-IR"/>
        </w:rPr>
        <w:t>ا نتوان نام</w:t>
      </w:r>
      <w:r w:rsidR="005B21A3">
        <w:rPr>
          <w:rStyle w:val="Char3"/>
          <w:rtl/>
          <w:lang w:bidi="fa-IR"/>
        </w:rPr>
        <w:t>ی</w:t>
      </w:r>
      <w:r w:rsidRPr="0060162A">
        <w:rPr>
          <w:rStyle w:val="Char3"/>
          <w:rtl/>
          <w:lang w:bidi="fa-IR"/>
        </w:rPr>
        <w:t>د كه از بابت حفظ ه</w:t>
      </w:r>
      <w:r w:rsidR="005B21A3">
        <w:rPr>
          <w:rStyle w:val="Char3"/>
          <w:rtl/>
          <w:lang w:bidi="fa-IR"/>
        </w:rPr>
        <w:t>ی</w:t>
      </w:r>
      <w:r w:rsidRPr="0060162A">
        <w:rPr>
          <w:rStyle w:val="Char3"/>
          <w:rtl/>
          <w:lang w:bidi="fa-IR"/>
        </w:rPr>
        <w:t>بت علما در قلوب عامه است و مانع</w:t>
      </w:r>
      <w:r w:rsidR="005B21A3">
        <w:rPr>
          <w:rStyle w:val="Char3"/>
          <w:rtl/>
          <w:lang w:bidi="fa-IR"/>
        </w:rPr>
        <w:t>ی</w:t>
      </w:r>
      <w:r w:rsidRPr="0060162A">
        <w:rPr>
          <w:rStyle w:val="Char3"/>
          <w:rtl/>
          <w:lang w:bidi="fa-IR"/>
        </w:rPr>
        <w:t xml:space="preserve"> ندارد. اوزاع</w:t>
      </w:r>
      <w:r w:rsidR="005B21A3">
        <w:rPr>
          <w:rStyle w:val="Char3"/>
          <w:rtl/>
          <w:lang w:bidi="fa-IR"/>
        </w:rPr>
        <w:t>ی</w:t>
      </w:r>
      <w:r w:rsidRPr="0060162A">
        <w:rPr>
          <w:rStyle w:val="Char3"/>
          <w:rtl/>
          <w:lang w:bidi="fa-IR"/>
        </w:rPr>
        <w:t xml:space="preserve"> گو</w:t>
      </w:r>
      <w:r w:rsidR="005B21A3">
        <w:rPr>
          <w:rStyle w:val="Char3"/>
          <w:rtl/>
          <w:lang w:bidi="fa-IR"/>
        </w:rPr>
        <w:t>ی</w:t>
      </w:r>
      <w:r w:rsidRPr="0060162A">
        <w:rPr>
          <w:rStyle w:val="Char3"/>
          <w:rtl/>
          <w:lang w:bidi="fa-IR"/>
        </w:rPr>
        <w:t>د:‌ «ما پ</w:t>
      </w:r>
      <w:r w:rsidR="005B21A3">
        <w:rPr>
          <w:rStyle w:val="Char3"/>
          <w:rtl/>
          <w:lang w:bidi="fa-IR"/>
        </w:rPr>
        <w:t>ی</w:t>
      </w:r>
      <w:r w:rsidRPr="0060162A">
        <w:rPr>
          <w:rStyle w:val="Char3"/>
          <w:rtl/>
          <w:lang w:bidi="fa-IR"/>
        </w:rPr>
        <w:t>شتر مزاح</w:t>
      </w:r>
      <w:r w:rsidR="00101A36">
        <w:rPr>
          <w:rStyle w:val="Char3"/>
          <w:rtl/>
          <w:lang w:bidi="fa-IR"/>
        </w:rPr>
        <w:t xml:space="preserve"> می‌</w:t>
      </w:r>
      <w:r w:rsidRPr="0060162A">
        <w:rPr>
          <w:rStyle w:val="Char3"/>
          <w:rtl/>
          <w:lang w:bidi="fa-IR"/>
        </w:rPr>
        <w:t>كرد</w:t>
      </w:r>
      <w:r w:rsidR="005B21A3">
        <w:rPr>
          <w:rStyle w:val="Char3"/>
          <w:rtl/>
          <w:lang w:bidi="fa-IR"/>
        </w:rPr>
        <w:t>ی</w:t>
      </w:r>
      <w:r w:rsidRPr="0060162A">
        <w:rPr>
          <w:rStyle w:val="Char3"/>
          <w:rtl/>
          <w:lang w:bidi="fa-IR"/>
        </w:rPr>
        <w:t>م و</w:t>
      </w:r>
      <w:r w:rsidR="00101A36">
        <w:rPr>
          <w:rStyle w:val="Char3"/>
          <w:rtl/>
          <w:lang w:bidi="fa-IR"/>
        </w:rPr>
        <w:t xml:space="preserve"> می‌</w:t>
      </w:r>
      <w:r w:rsidRPr="0060162A">
        <w:rPr>
          <w:rStyle w:val="Char3"/>
          <w:rtl/>
          <w:lang w:bidi="fa-IR"/>
        </w:rPr>
        <w:t>خند</w:t>
      </w:r>
      <w:r w:rsidR="005B21A3">
        <w:rPr>
          <w:rStyle w:val="Char3"/>
          <w:rtl/>
          <w:lang w:bidi="fa-IR"/>
        </w:rPr>
        <w:t>ی</w:t>
      </w:r>
      <w:r w:rsidRPr="0060162A">
        <w:rPr>
          <w:rStyle w:val="Char3"/>
          <w:rtl/>
          <w:lang w:bidi="fa-IR"/>
        </w:rPr>
        <w:t>د</w:t>
      </w:r>
      <w:r w:rsidR="005B21A3">
        <w:rPr>
          <w:rStyle w:val="Char3"/>
          <w:rtl/>
          <w:lang w:bidi="fa-IR"/>
        </w:rPr>
        <w:t>ی</w:t>
      </w:r>
      <w:r w:rsidRPr="0060162A">
        <w:rPr>
          <w:rStyle w:val="Char3"/>
          <w:rtl/>
          <w:lang w:bidi="fa-IR"/>
        </w:rPr>
        <w:t>م، حال كه مقتدا گرد</w:t>
      </w:r>
      <w:r w:rsidR="005B21A3">
        <w:rPr>
          <w:rStyle w:val="Char3"/>
          <w:rtl/>
          <w:lang w:bidi="fa-IR"/>
        </w:rPr>
        <w:t>ی</w:t>
      </w:r>
      <w:r w:rsidRPr="0060162A">
        <w:rPr>
          <w:rStyle w:val="Char3"/>
          <w:rtl/>
          <w:lang w:bidi="fa-IR"/>
        </w:rPr>
        <w:t>ده ا</w:t>
      </w:r>
      <w:r w:rsidR="005B21A3">
        <w:rPr>
          <w:rStyle w:val="Char3"/>
          <w:rtl/>
          <w:lang w:bidi="fa-IR"/>
        </w:rPr>
        <w:t>ی</w:t>
      </w:r>
      <w:r w:rsidRPr="0060162A">
        <w:rPr>
          <w:rStyle w:val="Char3"/>
          <w:rtl/>
          <w:lang w:bidi="fa-IR"/>
        </w:rPr>
        <w:t>م به نظر من د</w:t>
      </w:r>
      <w:r w:rsidR="005B21A3">
        <w:rPr>
          <w:rStyle w:val="Char3"/>
          <w:rtl/>
          <w:lang w:bidi="fa-IR"/>
        </w:rPr>
        <w:t>ی</w:t>
      </w:r>
      <w:r w:rsidRPr="0060162A">
        <w:rPr>
          <w:rStyle w:val="Char3"/>
          <w:rtl/>
          <w:lang w:bidi="fa-IR"/>
        </w:rPr>
        <w:t>گر آن شوخ</w:t>
      </w:r>
      <w:r w:rsidR="005B21A3">
        <w:rPr>
          <w:rStyle w:val="Char3"/>
          <w:rtl/>
          <w:lang w:bidi="fa-IR"/>
        </w:rPr>
        <w:t>ی</w:t>
      </w:r>
      <w:r w:rsidRPr="0060162A">
        <w:rPr>
          <w:rStyle w:val="Char3"/>
          <w:rtl/>
          <w:lang w:bidi="fa-IR"/>
        </w:rPr>
        <w:t xml:space="preserve"> و خنده بر ما روا ن</w:t>
      </w:r>
      <w:r w:rsidR="005B21A3">
        <w:rPr>
          <w:rStyle w:val="Char3"/>
          <w:rtl/>
          <w:lang w:bidi="fa-IR"/>
        </w:rPr>
        <w:t>ی</w:t>
      </w:r>
      <w:r w:rsidRPr="0060162A">
        <w:rPr>
          <w:rStyle w:val="Char3"/>
          <w:rtl/>
          <w:lang w:bidi="fa-IR"/>
        </w:rPr>
        <w:t>ست». و از ابراه</w:t>
      </w:r>
      <w:r w:rsidR="005B21A3">
        <w:rPr>
          <w:rStyle w:val="Char3"/>
          <w:rtl/>
          <w:lang w:bidi="fa-IR"/>
        </w:rPr>
        <w:t>ی</w:t>
      </w:r>
      <w:r w:rsidRPr="0060162A">
        <w:rPr>
          <w:rStyle w:val="Char3"/>
          <w:rtl/>
          <w:lang w:bidi="fa-IR"/>
        </w:rPr>
        <w:t xml:space="preserve">م ادهم نقل است كه با </w:t>
      </w:r>
      <w:r w:rsidR="005B21A3">
        <w:rPr>
          <w:rStyle w:val="Char3"/>
          <w:rtl/>
          <w:lang w:bidi="fa-IR"/>
        </w:rPr>
        <w:t>ی</w:t>
      </w:r>
      <w:r w:rsidRPr="0060162A">
        <w:rPr>
          <w:rStyle w:val="Char3"/>
          <w:rtl/>
          <w:lang w:bidi="fa-IR"/>
        </w:rPr>
        <w:t>ارانش نشسته بود و</w:t>
      </w:r>
      <w:r w:rsidR="00101A36">
        <w:rPr>
          <w:rStyle w:val="Char3"/>
          <w:rtl/>
          <w:lang w:bidi="fa-IR"/>
        </w:rPr>
        <w:t xml:space="preserve"> می‌</w:t>
      </w:r>
      <w:r w:rsidRPr="0060162A">
        <w:rPr>
          <w:rStyle w:val="Char3"/>
          <w:rtl/>
          <w:lang w:bidi="fa-IR"/>
        </w:rPr>
        <w:t>گفتند و</w:t>
      </w:r>
      <w:r w:rsidR="00101A36">
        <w:rPr>
          <w:rStyle w:val="Char3"/>
          <w:rtl/>
          <w:lang w:bidi="fa-IR"/>
        </w:rPr>
        <w:t xml:space="preserve"> می‌</w:t>
      </w:r>
      <w:r w:rsidRPr="0060162A">
        <w:rPr>
          <w:rStyle w:val="Char3"/>
          <w:rtl/>
          <w:lang w:bidi="fa-IR"/>
        </w:rPr>
        <w:t>خند</w:t>
      </w:r>
      <w:r w:rsidR="005B21A3">
        <w:rPr>
          <w:rStyle w:val="Char3"/>
          <w:rtl/>
          <w:lang w:bidi="fa-IR"/>
        </w:rPr>
        <w:t>ی</w:t>
      </w:r>
      <w:r w:rsidRPr="0060162A">
        <w:rPr>
          <w:rStyle w:val="Char3"/>
          <w:rtl/>
          <w:lang w:bidi="fa-IR"/>
        </w:rPr>
        <w:t>دند، كس</w:t>
      </w:r>
      <w:r w:rsidR="005B21A3">
        <w:rPr>
          <w:rStyle w:val="Char3"/>
          <w:rtl/>
          <w:lang w:bidi="fa-IR"/>
        </w:rPr>
        <w:t>ی</w:t>
      </w:r>
      <w:r w:rsidRPr="0060162A">
        <w:rPr>
          <w:rStyle w:val="Char3"/>
          <w:rtl/>
          <w:lang w:bidi="fa-IR"/>
        </w:rPr>
        <w:t xml:space="preserve"> در زد. ابراه</w:t>
      </w:r>
      <w:r w:rsidR="005B21A3">
        <w:rPr>
          <w:rStyle w:val="Char3"/>
          <w:rtl/>
          <w:lang w:bidi="fa-IR"/>
        </w:rPr>
        <w:t>ی</w:t>
      </w:r>
      <w:r w:rsidRPr="0060162A">
        <w:rPr>
          <w:rStyle w:val="Char3"/>
          <w:rtl/>
          <w:lang w:bidi="fa-IR"/>
        </w:rPr>
        <w:t>م گفت: خاموش و آرام باش</w:t>
      </w:r>
      <w:r w:rsidR="005B21A3">
        <w:rPr>
          <w:rStyle w:val="Char3"/>
          <w:rtl/>
          <w:lang w:bidi="fa-IR"/>
        </w:rPr>
        <w:t>ی</w:t>
      </w:r>
      <w:r w:rsidRPr="0060162A">
        <w:rPr>
          <w:rStyle w:val="Char3"/>
          <w:rtl/>
          <w:lang w:bidi="fa-IR"/>
        </w:rPr>
        <w:t>د! گفتند: ما را ر</w:t>
      </w:r>
      <w:r w:rsidR="005B21A3">
        <w:rPr>
          <w:rStyle w:val="Char3"/>
          <w:rtl/>
          <w:lang w:bidi="fa-IR"/>
        </w:rPr>
        <w:t>ی</w:t>
      </w:r>
      <w:r w:rsidRPr="0060162A">
        <w:rPr>
          <w:rStyle w:val="Char3"/>
          <w:rtl/>
          <w:lang w:bidi="fa-IR"/>
        </w:rPr>
        <w:t>ا</w:t>
      </w:r>
      <w:r w:rsidR="00101A36">
        <w:rPr>
          <w:rStyle w:val="Char3"/>
          <w:rtl/>
          <w:lang w:bidi="fa-IR"/>
        </w:rPr>
        <w:t xml:space="preserve"> می‌</w:t>
      </w:r>
      <w:r w:rsidRPr="0060162A">
        <w:rPr>
          <w:rStyle w:val="Char3"/>
          <w:rtl/>
          <w:lang w:bidi="fa-IR"/>
        </w:rPr>
        <w:t>آموز</w:t>
      </w:r>
      <w:r w:rsidR="005B21A3">
        <w:rPr>
          <w:rStyle w:val="Char3"/>
          <w:rtl/>
          <w:lang w:bidi="fa-IR"/>
        </w:rPr>
        <w:t>ی</w:t>
      </w:r>
      <w:r w:rsidRPr="0060162A">
        <w:rPr>
          <w:rStyle w:val="Char3"/>
          <w:rtl/>
          <w:lang w:bidi="fa-IR"/>
        </w:rPr>
        <w:t>؟ گفت:‌ خوش ندارم كه به سبب شما جمع</w:t>
      </w:r>
      <w:r w:rsidR="005B21A3">
        <w:rPr>
          <w:rStyle w:val="Char3"/>
          <w:rtl/>
          <w:lang w:bidi="fa-IR"/>
        </w:rPr>
        <w:t>ی</w:t>
      </w:r>
      <w:r w:rsidRPr="0060162A">
        <w:rPr>
          <w:rStyle w:val="Char3"/>
          <w:rtl/>
          <w:lang w:bidi="fa-IR"/>
        </w:rPr>
        <w:t xml:space="preserve"> در معص</w:t>
      </w:r>
      <w:r w:rsidR="005B21A3">
        <w:rPr>
          <w:rStyle w:val="Char3"/>
          <w:rtl/>
          <w:lang w:bidi="fa-IR"/>
        </w:rPr>
        <w:t>ی</w:t>
      </w:r>
      <w:r w:rsidRPr="0060162A">
        <w:rPr>
          <w:rStyle w:val="Char3"/>
          <w:rtl/>
          <w:lang w:bidi="fa-IR"/>
        </w:rPr>
        <w:t>ت ب</w:t>
      </w:r>
      <w:r w:rsidR="005B21A3">
        <w:rPr>
          <w:rStyle w:val="Char3"/>
          <w:rtl/>
          <w:lang w:bidi="fa-IR"/>
        </w:rPr>
        <w:t>ی</w:t>
      </w:r>
      <w:r w:rsidRPr="0060162A">
        <w:rPr>
          <w:rStyle w:val="Char3"/>
          <w:rtl/>
          <w:lang w:bidi="fa-IR"/>
        </w:rPr>
        <w:t>فتند [‌</w:t>
      </w:r>
      <w:r w:rsidR="005B21A3">
        <w:rPr>
          <w:rStyle w:val="Char3"/>
          <w:rtl/>
          <w:lang w:bidi="fa-IR"/>
        </w:rPr>
        <w:t>ی</w:t>
      </w:r>
      <w:r w:rsidRPr="0060162A">
        <w:rPr>
          <w:rStyle w:val="Char3"/>
          <w:rtl/>
          <w:lang w:bidi="fa-IR"/>
        </w:rPr>
        <w:t>عن</w:t>
      </w:r>
      <w:r w:rsidR="005B21A3">
        <w:rPr>
          <w:rStyle w:val="Char3"/>
          <w:rtl/>
          <w:lang w:bidi="fa-IR"/>
        </w:rPr>
        <w:t>ی</w:t>
      </w:r>
      <w:r w:rsidRPr="0060162A">
        <w:rPr>
          <w:rStyle w:val="Char3"/>
          <w:rtl/>
          <w:lang w:bidi="fa-IR"/>
        </w:rPr>
        <w:t xml:space="preserve"> غ</w:t>
      </w:r>
      <w:r w:rsidR="005B21A3">
        <w:rPr>
          <w:rStyle w:val="Char3"/>
          <w:rtl/>
          <w:lang w:bidi="fa-IR"/>
        </w:rPr>
        <w:t>ی</w:t>
      </w:r>
      <w:r w:rsidRPr="0060162A">
        <w:rPr>
          <w:rStyle w:val="Char3"/>
          <w:rtl/>
          <w:lang w:bidi="fa-IR"/>
        </w:rPr>
        <w:t xml:space="preserve">بت شما را بكنند، </w:t>
      </w:r>
      <w:r w:rsidR="005B21A3">
        <w:rPr>
          <w:rStyle w:val="Char3"/>
          <w:rtl/>
          <w:lang w:bidi="fa-IR"/>
        </w:rPr>
        <w:t>ی</w:t>
      </w:r>
      <w:r w:rsidRPr="0060162A">
        <w:rPr>
          <w:rStyle w:val="Char3"/>
          <w:rtl/>
          <w:lang w:bidi="fa-IR"/>
        </w:rPr>
        <w:t>ا خنده و شوخ</w:t>
      </w:r>
      <w:r w:rsidR="005B21A3">
        <w:rPr>
          <w:rStyle w:val="Char3"/>
          <w:rtl/>
          <w:lang w:bidi="fa-IR"/>
        </w:rPr>
        <w:t>ی</w:t>
      </w:r>
      <w:r w:rsidRPr="0060162A">
        <w:rPr>
          <w:rStyle w:val="Char3"/>
          <w:rtl/>
          <w:lang w:bidi="fa-IR"/>
        </w:rPr>
        <w:t xml:space="preserve"> و اتلاف وقت را به تبع شما رفتار هم</w:t>
      </w:r>
      <w:r w:rsidR="005B21A3">
        <w:rPr>
          <w:rStyle w:val="Char3"/>
          <w:rtl/>
          <w:lang w:bidi="fa-IR"/>
        </w:rPr>
        <w:t>ی</w:t>
      </w:r>
      <w:r w:rsidRPr="0060162A">
        <w:rPr>
          <w:rStyle w:val="Char3"/>
          <w:rtl/>
          <w:lang w:bidi="fa-IR"/>
        </w:rPr>
        <w:t>شگ</w:t>
      </w:r>
      <w:r w:rsidR="005B21A3">
        <w:rPr>
          <w:rStyle w:val="Char3"/>
          <w:rtl/>
          <w:lang w:bidi="fa-IR"/>
        </w:rPr>
        <w:t>ی</w:t>
      </w:r>
      <w:r w:rsidRPr="0060162A">
        <w:rPr>
          <w:rStyle w:val="Char3"/>
          <w:rtl/>
          <w:lang w:bidi="fa-IR"/>
        </w:rPr>
        <w:t xml:space="preserve"> خود كنند]‌. </w:t>
      </w:r>
    </w:p>
    <w:p w:rsidR="009C6881" w:rsidRPr="0060162A" w:rsidRDefault="009C6881" w:rsidP="0060162A">
      <w:pPr>
        <w:spacing w:line="250" w:lineRule="auto"/>
        <w:ind w:firstLine="284"/>
        <w:jc w:val="both"/>
        <w:rPr>
          <w:rStyle w:val="Char3"/>
          <w:rtl/>
          <w:lang w:bidi="fa-IR"/>
        </w:rPr>
      </w:pPr>
      <w:r w:rsidRPr="0060162A">
        <w:rPr>
          <w:rStyle w:val="Char3"/>
          <w:rtl/>
          <w:lang w:bidi="fa-IR"/>
        </w:rPr>
        <w:t>از ا</w:t>
      </w:r>
      <w:r w:rsidR="005B21A3">
        <w:rPr>
          <w:rStyle w:val="Char3"/>
          <w:rtl/>
          <w:lang w:bidi="fa-IR"/>
        </w:rPr>
        <w:t>ی</w:t>
      </w:r>
      <w:r w:rsidRPr="0060162A">
        <w:rPr>
          <w:rStyle w:val="Char3"/>
          <w:rtl/>
          <w:lang w:bidi="fa-IR"/>
        </w:rPr>
        <w:t>ن متزهدان كس باشد كه هرگز جام</w:t>
      </w:r>
      <w:r w:rsidR="00772994">
        <w:rPr>
          <w:rStyle w:val="Char3"/>
          <w:rtl/>
          <w:lang w:bidi="fa-IR"/>
        </w:rPr>
        <w:t>ه</w:t>
      </w:r>
      <w:r w:rsidRPr="0060162A">
        <w:rPr>
          <w:rStyle w:val="Char3"/>
          <w:rtl/>
          <w:lang w:bidi="fa-IR"/>
        </w:rPr>
        <w:t xml:space="preserve"> نرم نپوشد تا آبرو</w:t>
      </w:r>
      <w:r w:rsidR="005B21A3">
        <w:rPr>
          <w:rStyle w:val="Char3"/>
          <w:rtl/>
          <w:lang w:bidi="fa-IR"/>
        </w:rPr>
        <w:t>ی</w:t>
      </w:r>
      <w:r w:rsidRPr="0060162A">
        <w:rPr>
          <w:rStyle w:val="Char3"/>
          <w:rtl/>
          <w:lang w:bidi="fa-IR"/>
        </w:rPr>
        <w:t xml:space="preserve"> زهدش محفوظ ماند، و اگر جان بسپرد نزد مردم نان نخورد، و خو</w:t>
      </w:r>
      <w:r w:rsidR="005B21A3">
        <w:rPr>
          <w:rStyle w:val="Char3"/>
          <w:rtl/>
          <w:lang w:bidi="fa-IR"/>
        </w:rPr>
        <w:t>ی</w:t>
      </w:r>
      <w:r w:rsidRPr="0060162A">
        <w:rPr>
          <w:rStyle w:val="Char3"/>
          <w:rtl/>
          <w:lang w:bidi="fa-IR"/>
        </w:rPr>
        <w:t>ش را به جهد از لبخند زندن باز دارد تا به خنده چه رسد. و ش</w:t>
      </w:r>
      <w:r w:rsidR="005B21A3">
        <w:rPr>
          <w:rStyle w:val="Char3"/>
          <w:rtl/>
          <w:lang w:bidi="fa-IR"/>
        </w:rPr>
        <w:t>ی</w:t>
      </w:r>
      <w:r w:rsidRPr="0060162A">
        <w:rPr>
          <w:rStyle w:val="Char3"/>
          <w:rtl/>
          <w:lang w:bidi="fa-IR"/>
        </w:rPr>
        <w:t>طان بدو چن</w:t>
      </w:r>
      <w:r w:rsidR="005B21A3">
        <w:rPr>
          <w:rStyle w:val="Char3"/>
          <w:rtl/>
          <w:lang w:bidi="fa-IR"/>
        </w:rPr>
        <w:t>ی</w:t>
      </w:r>
      <w:r w:rsidRPr="0060162A">
        <w:rPr>
          <w:rStyle w:val="Char3"/>
          <w:rtl/>
          <w:lang w:bidi="fa-IR"/>
        </w:rPr>
        <w:t>ن باوراند كه ا</w:t>
      </w:r>
      <w:r w:rsidR="005B21A3">
        <w:rPr>
          <w:rStyle w:val="Char3"/>
          <w:rtl/>
          <w:lang w:bidi="fa-IR"/>
        </w:rPr>
        <w:t>ی</w:t>
      </w:r>
      <w:r w:rsidRPr="0060162A">
        <w:rPr>
          <w:rStyle w:val="Char3"/>
          <w:rtl/>
          <w:lang w:bidi="fa-IR"/>
        </w:rPr>
        <w:t>ن اصلاح اخلاق است، حال آنكه چ</w:t>
      </w:r>
      <w:r w:rsidR="005B21A3">
        <w:rPr>
          <w:rStyle w:val="Char3"/>
          <w:rtl/>
          <w:lang w:bidi="fa-IR"/>
        </w:rPr>
        <w:t>ی</w:t>
      </w:r>
      <w:r w:rsidRPr="0060162A">
        <w:rPr>
          <w:rStyle w:val="Char3"/>
          <w:rtl/>
          <w:lang w:bidi="fa-IR"/>
        </w:rPr>
        <w:t>ز</w:t>
      </w:r>
      <w:r w:rsidR="005B21A3">
        <w:rPr>
          <w:rStyle w:val="Char3"/>
          <w:rtl/>
          <w:lang w:bidi="fa-IR"/>
        </w:rPr>
        <w:t>ی</w:t>
      </w:r>
      <w:r w:rsidRPr="0060162A">
        <w:rPr>
          <w:rStyle w:val="Char3"/>
          <w:rtl/>
          <w:lang w:bidi="fa-IR"/>
        </w:rPr>
        <w:t xml:space="preserve"> ن</w:t>
      </w:r>
      <w:r w:rsidR="005B21A3">
        <w:rPr>
          <w:rStyle w:val="Char3"/>
          <w:rtl/>
          <w:lang w:bidi="fa-IR"/>
        </w:rPr>
        <w:t>ی</w:t>
      </w:r>
      <w:r w:rsidRPr="0060162A">
        <w:rPr>
          <w:rStyle w:val="Char3"/>
          <w:rtl/>
          <w:lang w:bidi="fa-IR"/>
        </w:rPr>
        <w:t>ست جز ر</w:t>
      </w:r>
      <w:r w:rsidR="005B21A3">
        <w:rPr>
          <w:rStyle w:val="Char3"/>
          <w:rtl/>
          <w:lang w:bidi="fa-IR"/>
        </w:rPr>
        <w:t>ی</w:t>
      </w:r>
      <w:r w:rsidRPr="0060162A">
        <w:rPr>
          <w:rStyle w:val="Char3"/>
          <w:rtl/>
          <w:lang w:bidi="fa-IR"/>
        </w:rPr>
        <w:t>اكار</w:t>
      </w:r>
      <w:r w:rsidR="005B21A3">
        <w:rPr>
          <w:rStyle w:val="Char3"/>
          <w:rtl/>
          <w:lang w:bidi="fa-IR"/>
        </w:rPr>
        <w:t>ی</w:t>
      </w:r>
      <w:r w:rsidRPr="0060162A">
        <w:rPr>
          <w:rStyle w:val="Char3"/>
          <w:rtl/>
          <w:lang w:bidi="fa-IR"/>
        </w:rPr>
        <w:t>؛ همو كه سرافكنده است و محزون</w:t>
      </w:r>
      <w:r w:rsidR="00101A36">
        <w:rPr>
          <w:rStyle w:val="Char3"/>
          <w:rtl/>
          <w:lang w:bidi="fa-IR"/>
        </w:rPr>
        <w:t xml:space="preserve"> می‌</w:t>
      </w:r>
      <w:r w:rsidRPr="0060162A">
        <w:rPr>
          <w:rStyle w:val="Char3"/>
          <w:rtl/>
          <w:lang w:bidi="fa-IR"/>
        </w:rPr>
        <w:t>نما</w:t>
      </w:r>
      <w:r w:rsidR="005B21A3">
        <w:rPr>
          <w:rStyle w:val="Char3"/>
          <w:rtl/>
          <w:lang w:bidi="fa-IR"/>
        </w:rPr>
        <w:t>ی</w:t>
      </w:r>
      <w:r w:rsidRPr="0060162A">
        <w:rPr>
          <w:rStyle w:val="Char3"/>
          <w:rtl/>
          <w:lang w:bidi="fa-IR"/>
        </w:rPr>
        <w:t>د در خلوت ش</w:t>
      </w:r>
      <w:r w:rsidR="005B21A3">
        <w:rPr>
          <w:rStyle w:val="Char3"/>
          <w:rtl/>
          <w:lang w:bidi="fa-IR"/>
        </w:rPr>
        <w:t>ی</w:t>
      </w:r>
      <w:r w:rsidRPr="0060162A">
        <w:rPr>
          <w:rStyle w:val="Char3"/>
          <w:rtl/>
          <w:lang w:bidi="fa-IR"/>
        </w:rPr>
        <w:t>ر درنده است.</w:t>
      </w:r>
    </w:p>
    <w:p w:rsidR="009C6881" w:rsidRPr="005B35EA" w:rsidRDefault="009C6881" w:rsidP="0060162A">
      <w:pPr>
        <w:spacing w:line="250" w:lineRule="auto"/>
        <w:ind w:firstLine="284"/>
        <w:jc w:val="both"/>
        <w:rPr>
          <w:rStyle w:val="Char3"/>
          <w:spacing w:val="-2"/>
          <w:rtl/>
          <w:lang w:bidi="fa-IR"/>
        </w:rPr>
      </w:pPr>
      <w:r w:rsidRPr="005B35EA">
        <w:rPr>
          <w:rStyle w:val="Char3"/>
          <w:spacing w:val="-2"/>
          <w:rtl/>
          <w:lang w:bidi="fa-IR"/>
        </w:rPr>
        <w:t>پ</w:t>
      </w:r>
      <w:r w:rsidR="005B21A3" w:rsidRPr="005B35EA">
        <w:rPr>
          <w:rStyle w:val="Char3"/>
          <w:spacing w:val="-2"/>
          <w:rtl/>
          <w:lang w:bidi="fa-IR"/>
        </w:rPr>
        <w:t>ی</w:t>
      </w:r>
      <w:r w:rsidRPr="005B35EA">
        <w:rPr>
          <w:rStyle w:val="Char3"/>
          <w:spacing w:val="-2"/>
          <w:rtl/>
          <w:lang w:bidi="fa-IR"/>
        </w:rPr>
        <w:t>ش</w:t>
      </w:r>
      <w:r w:rsidR="005B21A3" w:rsidRPr="005B35EA">
        <w:rPr>
          <w:rStyle w:val="Char3"/>
          <w:spacing w:val="-2"/>
          <w:rtl/>
          <w:lang w:bidi="fa-IR"/>
        </w:rPr>
        <w:t>ی</w:t>
      </w:r>
      <w:r w:rsidRPr="005B35EA">
        <w:rPr>
          <w:rStyle w:val="Char3"/>
          <w:spacing w:val="-2"/>
          <w:rtl/>
          <w:lang w:bidi="fa-IR"/>
        </w:rPr>
        <w:t>ن</w:t>
      </w:r>
      <w:r w:rsidR="005B21A3" w:rsidRPr="005B35EA">
        <w:rPr>
          <w:rStyle w:val="Char3"/>
          <w:spacing w:val="-2"/>
          <w:rtl/>
          <w:lang w:bidi="fa-IR"/>
        </w:rPr>
        <w:t>ی</w:t>
      </w:r>
      <w:r w:rsidRPr="005B35EA">
        <w:rPr>
          <w:rStyle w:val="Char3"/>
          <w:spacing w:val="-2"/>
          <w:rtl/>
          <w:lang w:bidi="fa-IR"/>
        </w:rPr>
        <w:t>ان آنچه ما</w:t>
      </w:r>
      <w:r w:rsidR="005B21A3" w:rsidRPr="005B35EA">
        <w:rPr>
          <w:rStyle w:val="Char3"/>
          <w:spacing w:val="-2"/>
          <w:rtl/>
          <w:lang w:bidi="fa-IR"/>
        </w:rPr>
        <w:t>ی</w:t>
      </w:r>
      <w:r w:rsidR="00772994" w:rsidRPr="005B35EA">
        <w:rPr>
          <w:rStyle w:val="Char3"/>
          <w:spacing w:val="-2"/>
          <w:rtl/>
          <w:lang w:bidi="fa-IR"/>
        </w:rPr>
        <w:t>ه</w:t>
      </w:r>
      <w:r w:rsidRPr="005B35EA">
        <w:rPr>
          <w:rStyle w:val="Char3"/>
          <w:spacing w:val="-2"/>
          <w:rtl/>
          <w:lang w:bidi="fa-IR"/>
        </w:rPr>
        <w:t xml:space="preserve"> انگشت نشان شدن بود از خود دفع</w:t>
      </w:r>
      <w:r w:rsidR="00101A36" w:rsidRPr="005B35EA">
        <w:rPr>
          <w:rStyle w:val="Char3"/>
          <w:spacing w:val="-2"/>
          <w:rtl/>
          <w:lang w:bidi="fa-IR"/>
        </w:rPr>
        <w:t xml:space="preserve"> می‌</w:t>
      </w:r>
      <w:r w:rsidRPr="005B35EA">
        <w:rPr>
          <w:rStyle w:val="Char3"/>
          <w:spacing w:val="-2"/>
          <w:rtl/>
          <w:lang w:bidi="fa-IR"/>
        </w:rPr>
        <w:t>كردند تا مورد توجه و اشاره نباشند و از جا</w:t>
      </w:r>
      <w:r w:rsidR="005B21A3" w:rsidRPr="005B35EA">
        <w:rPr>
          <w:rStyle w:val="Char3"/>
          <w:spacing w:val="-2"/>
          <w:rtl/>
          <w:lang w:bidi="fa-IR"/>
        </w:rPr>
        <w:t>ی</w:t>
      </w:r>
      <w:r w:rsidRPr="005B35EA">
        <w:rPr>
          <w:rStyle w:val="Char3"/>
          <w:spacing w:val="-2"/>
          <w:rtl/>
          <w:lang w:bidi="fa-IR"/>
        </w:rPr>
        <w:t xml:space="preserve"> كه چن</w:t>
      </w:r>
      <w:r w:rsidR="005B21A3" w:rsidRPr="005B35EA">
        <w:rPr>
          <w:rStyle w:val="Char3"/>
          <w:spacing w:val="-2"/>
          <w:rtl/>
          <w:lang w:bidi="fa-IR"/>
        </w:rPr>
        <w:t>ی</w:t>
      </w:r>
      <w:r w:rsidRPr="005B35EA">
        <w:rPr>
          <w:rStyle w:val="Char3"/>
          <w:spacing w:val="-2"/>
          <w:rtl/>
          <w:lang w:bidi="fa-IR"/>
        </w:rPr>
        <w:t>ن وضع</w:t>
      </w:r>
      <w:r w:rsidR="005B21A3" w:rsidRPr="005B35EA">
        <w:rPr>
          <w:rStyle w:val="Char3"/>
          <w:spacing w:val="-2"/>
          <w:rtl/>
          <w:lang w:bidi="fa-IR"/>
        </w:rPr>
        <w:t>ی</w:t>
      </w:r>
      <w:r w:rsidRPr="005B35EA">
        <w:rPr>
          <w:rStyle w:val="Char3"/>
          <w:spacing w:val="-2"/>
          <w:rtl/>
          <w:lang w:bidi="fa-IR"/>
        </w:rPr>
        <w:t xml:space="preserve"> برا</w:t>
      </w:r>
      <w:r w:rsidR="005B21A3" w:rsidRPr="005B35EA">
        <w:rPr>
          <w:rStyle w:val="Char3"/>
          <w:spacing w:val="-2"/>
          <w:rtl/>
          <w:lang w:bidi="fa-IR"/>
        </w:rPr>
        <w:t>ی</w:t>
      </w:r>
      <w:r w:rsidRPr="005B35EA">
        <w:rPr>
          <w:rStyle w:val="Char3"/>
          <w:spacing w:val="-2"/>
          <w:rtl/>
          <w:lang w:bidi="fa-IR"/>
        </w:rPr>
        <w:t>شان پ</w:t>
      </w:r>
      <w:r w:rsidR="005B21A3" w:rsidRPr="005B35EA">
        <w:rPr>
          <w:rStyle w:val="Char3"/>
          <w:spacing w:val="-2"/>
          <w:rtl/>
          <w:lang w:bidi="fa-IR"/>
        </w:rPr>
        <w:t>ی</w:t>
      </w:r>
      <w:r w:rsidRPr="005B35EA">
        <w:rPr>
          <w:rStyle w:val="Char3"/>
          <w:spacing w:val="-2"/>
          <w:rtl/>
          <w:lang w:bidi="fa-IR"/>
        </w:rPr>
        <w:t>ش</w:t>
      </w:r>
      <w:r w:rsidR="00101A36" w:rsidRPr="005B35EA">
        <w:rPr>
          <w:rStyle w:val="Char3"/>
          <w:spacing w:val="-2"/>
          <w:rtl/>
          <w:lang w:bidi="fa-IR"/>
        </w:rPr>
        <w:t xml:space="preserve"> می‌</w:t>
      </w:r>
      <w:r w:rsidRPr="005B35EA">
        <w:rPr>
          <w:rStyle w:val="Char3"/>
          <w:spacing w:val="-2"/>
          <w:rtl/>
          <w:lang w:bidi="fa-IR"/>
        </w:rPr>
        <w:t>آمد</w:t>
      </w:r>
      <w:r w:rsidR="00101A36" w:rsidRPr="005B35EA">
        <w:rPr>
          <w:rStyle w:val="Char3"/>
          <w:spacing w:val="-2"/>
          <w:rtl/>
          <w:lang w:bidi="fa-IR"/>
        </w:rPr>
        <w:t xml:space="preserve"> می‌</w:t>
      </w:r>
      <w:r w:rsidRPr="005B35EA">
        <w:rPr>
          <w:rStyle w:val="Char3"/>
          <w:spacing w:val="-2"/>
          <w:rtl/>
          <w:lang w:bidi="fa-IR"/>
        </w:rPr>
        <w:t>گر</w:t>
      </w:r>
      <w:r w:rsidR="005B21A3" w:rsidRPr="005B35EA">
        <w:rPr>
          <w:rStyle w:val="Char3"/>
          <w:spacing w:val="-2"/>
          <w:rtl/>
          <w:lang w:bidi="fa-IR"/>
        </w:rPr>
        <w:t>ی</w:t>
      </w:r>
      <w:r w:rsidRPr="005B35EA">
        <w:rPr>
          <w:rStyle w:val="Char3"/>
          <w:spacing w:val="-2"/>
          <w:rtl/>
          <w:lang w:bidi="fa-IR"/>
        </w:rPr>
        <w:t>ختند. چنانكه وقت</w:t>
      </w:r>
      <w:r w:rsidR="005B21A3" w:rsidRPr="005B35EA">
        <w:rPr>
          <w:rStyle w:val="Char3"/>
          <w:spacing w:val="-2"/>
          <w:rtl/>
          <w:lang w:bidi="fa-IR"/>
        </w:rPr>
        <w:t>ی</w:t>
      </w:r>
      <w:r w:rsidRPr="005B35EA">
        <w:rPr>
          <w:rStyle w:val="Char3"/>
          <w:spacing w:val="-2"/>
          <w:rtl/>
          <w:lang w:bidi="fa-IR"/>
        </w:rPr>
        <w:t xml:space="preserve"> </w:t>
      </w:r>
      <w:r w:rsidR="005B21A3" w:rsidRPr="005B35EA">
        <w:rPr>
          <w:rStyle w:val="Char3"/>
          <w:spacing w:val="-2"/>
          <w:rtl/>
          <w:lang w:bidi="fa-IR"/>
        </w:rPr>
        <w:t>ی</w:t>
      </w:r>
      <w:r w:rsidRPr="005B35EA">
        <w:rPr>
          <w:rStyle w:val="Char3"/>
          <w:spacing w:val="-2"/>
          <w:rtl/>
          <w:lang w:bidi="fa-IR"/>
        </w:rPr>
        <w:t>وسف بن اسباط را در مص</w:t>
      </w:r>
      <w:r w:rsidR="005B21A3" w:rsidRPr="005B35EA">
        <w:rPr>
          <w:rStyle w:val="Char3"/>
          <w:spacing w:val="-2"/>
          <w:rtl/>
          <w:lang w:bidi="fa-IR"/>
        </w:rPr>
        <w:t>ی</w:t>
      </w:r>
      <w:r w:rsidRPr="005B35EA">
        <w:rPr>
          <w:rStyle w:val="Char3"/>
          <w:spacing w:val="-2"/>
          <w:rtl/>
          <w:lang w:bidi="fa-IR"/>
        </w:rPr>
        <w:t>صه (شام) شناختند، شهر را به سرعت تر</w:t>
      </w:r>
      <w:r w:rsidR="005B21A3" w:rsidRPr="005B35EA">
        <w:rPr>
          <w:rStyle w:val="Char3"/>
          <w:spacing w:val="-2"/>
          <w:rtl/>
          <w:lang w:bidi="fa-IR"/>
        </w:rPr>
        <w:t xml:space="preserve">ک </w:t>
      </w:r>
      <w:r w:rsidRPr="005B35EA">
        <w:rPr>
          <w:rStyle w:val="Char3"/>
          <w:spacing w:val="-2"/>
          <w:rtl/>
          <w:lang w:bidi="fa-IR"/>
        </w:rPr>
        <w:t>كرد و گفت: دل من با ا</w:t>
      </w:r>
      <w:r w:rsidR="005B21A3" w:rsidRPr="005B35EA">
        <w:rPr>
          <w:rStyle w:val="Char3"/>
          <w:spacing w:val="-2"/>
          <w:rtl/>
          <w:lang w:bidi="fa-IR"/>
        </w:rPr>
        <w:t>ی</w:t>
      </w:r>
      <w:r w:rsidRPr="005B35EA">
        <w:rPr>
          <w:rStyle w:val="Char3"/>
          <w:spacing w:val="-2"/>
          <w:rtl/>
          <w:lang w:bidi="fa-IR"/>
        </w:rPr>
        <w:t>ن حال چگونه بر جا</w:t>
      </w:r>
      <w:r w:rsidR="005B21A3" w:rsidRPr="005B35EA">
        <w:rPr>
          <w:rStyle w:val="Char3"/>
          <w:spacing w:val="-2"/>
          <w:rtl/>
          <w:lang w:bidi="fa-IR"/>
        </w:rPr>
        <w:t>ی</w:t>
      </w:r>
      <w:r w:rsidR="00101A36" w:rsidRPr="005B35EA">
        <w:rPr>
          <w:rStyle w:val="Char3"/>
          <w:spacing w:val="-2"/>
          <w:rtl/>
          <w:lang w:bidi="fa-IR"/>
        </w:rPr>
        <w:t xml:space="preserve"> می‌</w:t>
      </w:r>
      <w:r w:rsidRPr="005B35EA">
        <w:rPr>
          <w:rStyle w:val="Char3"/>
          <w:spacing w:val="-2"/>
          <w:rtl/>
          <w:lang w:bidi="fa-IR"/>
        </w:rPr>
        <w:t>ماند؟</w:t>
      </w:r>
    </w:p>
    <w:p w:rsidR="009C6881" w:rsidRPr="0060162A" w:rsidRDefault="009C6881" w:rsidP="00FC185D">
      <w:pPr>
        <w:spacing w:line="250" w:lineRule="auto"/>
        <w:ind w:firstLine="284"/>
        <w:jc w:val="both"/>
        <w:rPr>
          <w:rStyle w:val="Char3"/>
          <w:rtl/>
          <w:lang w:bidi="fa-IR"/>
        </w:rPr>
      </w:pPr>
      <w:r w:rsidRPr="0060162A">
        <w:rPr>
          <w:rStyle w:val="Char3"/>
          <w:rtl/>
          <w:lang w:bidi="fa-IR"/>
        </w:rPr>
        <w:t>از متزهدان كسان</w:t>
      </w:r>
      <w:r w:rsidR="005B21A3">
        <w:rPr>
          <w:rStyle w:val="Char3"/>
          <w:rtl/>
          <w:lang w:bidi="fa-IR"/>
        </w:rPr>
        <w:t>ی</w:t>
      </w:r>
      <w:r w:rsidRPr="0060162A">
        <w:rPr>
          <w:rStyle w:val="Char3"/>
          <w:rtl/>
          <w:lang w:bidi="fa-IR"/>
        </w:rPr>
        <w:t xml:space="preserve"> لباس ژنده</w:t>
      </w:r>
      <w:r w:rsidR="00101A36">
        <w:rPr>
          <w:rStyle w:val="Char3"/>
          <w:rtl/>
          <w:lang w:bidi="fa-IR"/>
        </w:rPr>
        <w:t xml:space="preserve"> می‌</w:t>
      </w:r>
      <w:r w:rsidRPr="0060162A">
        <w:rPr>
          <w:rStyle w:val="Char3"/>
          <w:rtl/>
          <w:lang w:bidi="fa-IR"/>
        </w:rPr>
        <w:t>پوشند و آن را</w:t>
      </w:r>
      <w:r w:rsidR="00101A36">
        <w:rPr>
          <w:rStyle w:val="Char3"/>
          <w:rtl/>
          <w:lang w:bidi="fa-IR"/>
        </w:rPr>
        <w:t xml:space="preserve"> نمی‌</w:t>
      </w:r>
      <w:r w:rsidRPr="0060162A">
        <w:rPr>
          <w:rStyle w:val="Char3"/>
          <w:rtl/>
          <w:lang w:bidi="fa-IR"/>
        </w:rPr>
        <w:t>دوزند و عمام</w:t>
      </w:r>
      <w:r w:rsidR="00772994">
        <w:rPr>
          <w:rStyle w:val="Char3"/>
          <w:rtl/>
          <w:lang w:bidi="fa-IR"/>
        </w:rPr>
        <w:t>ه</w:t>
      </w:r>
      <w:r w:rsidRPr="0060162A">
        <w:rPr>
          <w:rStyle w:val="Char3"/>
          <w:rtl/>
          <w:lang w:bidi="fa-IR"/>
        </w:rPr>
        <w:t xml:space="preserve"> خود را صاف</w:t>
      </w:r>
      <w:r w:rsidR="00101A36">
        <w:rPr>
          <w:rStyle w:val="Char3"/>
          <w:rtl/>
          <w:lang w:bidi="fa-IR"/>
        </w:rPr>
        <w:t xml:space="preserve"> نمی‌</w:t>
      </w:r>
      <w:r w:rsidRPr="0060162A">
        <w:rPr>
          <w:rStyle w:val="Char3"/>
          <w:rtl/>
          <w:lang w:bidi="fa-IR"/>
        </w:rPr>
        <w:t>كنند و ر</w:t>
      </w:r>
      <w:r w:rsidR="005B21A3">
        <w:rPr>
          <w:rStyle w:val="Char3"/>
          <w:rtl/>
          <w:lang w:bidi="fa-IR"/>
        </w:rPr>
        <w:t>ی</w:t>
      </w:r>
      <w:r w:rsidRPr="0060162A">
        <w:rPr>
          <w:rStyle w:val="Char3"/>
          <w:rtl/>
          <w:lang w:bidi="fa-IR"/>
        </w:rPr>
        <w:t>ش خود را شانه</w:t>
      </w:r>
      <w:r w:rsidR="00101A36">
        <w:rPr>
          <w:rStyle w:val="Char3"/>
          <w:rtl/>
          <w:lang w:bidi="fa-IR"/>
        </w:rPr>
        <w:t xml:space="preserve"> نمی‌</w:t>
      </w:r>
      <w:r w:rsidRPr="0060162A">
        <w:rPr>
          <w:rStyle w:val="Char3"/>
          <w:rtl/>
          <w:lang w:bidi="fa-IR"/>
        </w:rPr>
        <w:t xml:space="preserve">زنند، </w:t>
      </w:r>
      <w:r w:rsidR="005B21A3">
        <w:rPr>
          <w:rStyle w:val="Char3"/>
          <w:rtl/>
          <w:lang w:bidi="fa-IR"/>
        </w:rPr>
        <w:t>ی</w:t>
      </w:r>
      <w:r w:rsidRPr="0060162A">
        <w:rPr>
          <w:rStyle w:val="Char3"/>
          <w:rtl/>
          <w:lang w:bidi="fa-IR"/>
        </w:rPr>
        <w:t>عن</w:t>
      </w:r>
      <w:r w:rsidR="005B21A3">
        <w:rPr>
          <w:rStyle w:val="Char3"/>
          <w:rtl/>
          <w:lang w:bidi="fa-IR"/>
        </w:rPr>
        <w:t>ی</w:t>
      </w:r>
      <w:r w:rsidRPr="0060162A">
        <w:rPr>
          <w:rStyle w:val="Char3"/>
          <w:rtl/>
          <w:lang w:bidi="fa-IR"/>
        </w:rPr>
        <w:t xml:space="preserve"> ما را از دن</w:t>
      </w:r>
      <w:r w:rsidR="005B21A3">
        <w:rPr>
          <w:rStyle w:val="Char3"/>
          <w:rtl/>
          <w:lang w:bidi="fa-IR"/>
        </w:rPr>
        <w:t>ی</w:t>
      </w:r>
      <w:r w:rsidRPr="0060162A">
        <w:rPr>
          <w:rStyle w:val="Char3"/>
          <w:rtl/>
          <w:lang w:bidi="fa-IR"/>
        </w:rPr>
        <w:t>ا نص</w:t>
      </w:r>
      <w:r w:rsidR="005B21A3">
        <w:rPr>
          <w:rStyle w:val="Char3"/>
          <w:rtl/>
          <w:lang w:bidi="fa-IR"/>
        </w:rPr>
        <w:t>ی</w:t>
      </w:r>
      <w:r w:rsidRPr="0060162A">
        <w:rPr>
          <w:rStyle w:val="Char3"/>
          <w:rtl/>
          <w:lang w:bidi="fa-IR"/>
        </w:rPr>
        <w:t>ب</w:t>
      </w:r>
      <w:r w:rsidR="005B21A3">
        <w:rPr>
          <w:rStyle w:val="Char3"/>
          <w:rtl/>
          <w:lang w:bidi="fa-IR"/>
        </w:rPr>
        <w:t>ی</w:t>
      </w:r>
      <w:r w:rsidRPr="0060162A">
        <w:rPr>
          <w:rStyle w:val="Char3"/>
          <w:rtl/>
          <w:lang w:bidi="fa-IR"/>
        </w:rPr>
        <w:t xml:space="preserve"> ن</w:t>
      </w:r>
      <w:r w:rsidR="005B21A3">
        <w:rPr>
          <w:rStyle w:val="Char3"/>
          <w:rtl/>
          <w:lang w:bidi="fa-IR"/>
        </w:rPr>
        <w:t>ی</w:t>
      </w:r>
      <w:r w:rsidRPr="0060162A">
        <w:rPr>
          <w:rStyle w:val="Char3"/>
          <w:rtl/>
          <w:lang w:bidi="fa-IR"/>
        </w:rPr>
        <w:t>ست و</w:t>
      </w:r>
      <w:r w:rsidR="00101A36">
        <w:rPr>
          <w:rStyle w:val="Char3"/>
          <w:rtl/>
          <w:lang w:bidi="fa-IR"/>
        </w:rPr>
        <w:t xml:space="preserve"> نمی‌</w:t>
      </w:r>
      <w:r w:rsidRPr="0060162A">
        <w:rPr>
          <w:rStyle w:val="Char3"/>
          <w:rtl/>
          <w:lang w:bidi="fa-IR"/>
        </w:rPr>
        <w:t>خواه</w:t>
      </w:r>
      <w:r w:rsidR="005B21A3">
        <w:rPr>
          <w:rStyle w:val="Char3"/>
          <w:rtl/>
          <w:lang w:bidi="fa-IR"/>
        </w:rPr>
        <w:t>ی</w:t>
      </w:r>
      <w:r w:rsidRPr="0060162A">
        <w:rPr>
          <w:rStyle w:val="Char3"/>
          <w:rtl/>
          <w:lang w:bidi="fa-IR"/>
        </w:rPr>
        <w:t>م. ا</w:t>
      </w:r>
      <w:r w:rsidR="005B21A3">
        <w:rPr>
          <w:rStyle w:val="Char3"/>
          <w:rtl/>
          <w:lang w:bidi="fa-IR"/>
        </w:rPr>
        <w:t>ی</w:t>
      </w:r>
      <w:r w:rsidRPr="0060162A">
        <w:rPr>
          <w:rStyle w:val="Char3"/>
          <w:rtl/>
          <w:lang w:bidi="fa-IR"/>
        </w:rPr>
        <w:t>ن ن</w:t>
      </w:r>
      <w:r w:rsidR="005B21A3">
        <w:rPr>
          <w:rStyle w:val="Char3"/>
          <w:rtl/>
          <w:lang w:bidi="fa-IR"/>
        </w:rPr>
        <w:t>ی</w:t>
      </w:r>
      <w:r w:rsidRPr="0060162A">
        <w:rPr>
          <w:rStyle w:val="Char3"/>
          <w:rtl/>
          <w:lang w:bidi="fa-IR"/>
        </w:rPr>
        <w:t>ز از ابواب ر</w:t>
      </w:r>
      <w:r w:rsidR="005B21A3">
        <w:rPr>
          <w:rStyle w:val="Char3"/>
          <w:rtl/>
          <w:lang w:bidi="fa-IR"/>
        </w:rPr>
        <w:t>ی</w:t>
      </w:r>
      <w:r w:rsidRPr="0060162A">
        <w:rPr>
          <w:rStyle w:val="Char3"/>
          <w:rtl/>
          <w:lang w:bidi="fa-IR"/>
        </w:rPr>
        <w:t>است، ز</w:t>
      </w:r>
      <w:r w:rsidR="005B21A3">
        <w:rPr>
          <w:rStyle w:val="Char3"/>
          <w:rtl/>
          <w:lang w:bidi="fa-IR"/>
        </w:rPr>
        <w:t>ی</w:t>
      </w:r>
      <w:r w:rsidRPr="0060162A">
        <w:rPr>
          <w:rStyle w:val="Char3"/>
          <w:rtl/>
          <w:lang w:bidi="fa-IR"/>
        </w:rPr>
        <w:t>را پ</w:t>
      </w:r>
      <w:r w:rsidR="005B21A3">
        <w:rPr>
          <w:rStyle w:val="Char3"/>
          <w:rtl/>
          <w:lang w:bidi="fa-IR"/>
        </w:rPr>
        <w:t>ی</w:t>
      </w:r>
      <w:r w:rsidRPr="0060162A">
        <w:rPr>
          <w:rStyle w:val="Char3"/>
          <w:rtl/>
          <w:lang w:bidi="fa-IR"/>
        </w:rPr>
        <w:t xml:space="preserve">غمبر </w:t>
      </w:r>
      <w:r w:rsidR="00E573EC">
        <w:rPr>
          <w:rStyle w:val="Char3"/>
          <w:lang w:bidi="fa-IR"/>
        </w:rPr>
        <w:sym w:font="AGA Arabesque" w:char="F072"/>
      </w:r>
      <w:r w:rsidRPr="0060162A">
        <w:rPr>
          <w:rStyle w:val="Char3"/>
          <w:rtl/>
          <w:lang w:bidi="fa-IR"/>
        </w:rPr>
        <w:t xml:space="preserve"> و اصحابش چن</w:t>
      </w:r>
      <w:r w:rsidR="005B21A3">
        <w:rPr>
          <w:rStyle w:val="Char3"/>
          <w:rtl/>
          <w:lang w:bidi="fa-IR"/>
        </w:rPr>
        <w:t>ی</w:t>
      </w:r>
      <w:r w:rsidRPr="0060162A">
        <w:rPr>
          <w:rStyle w:val="Char3"/>
          <w:rtl/>
          <w:lang w:bidi="fa-IR"/>
        </w:rPr>
        <w:t>ن نبودند. حضرت ر</w:t>
      </w:r>
      <w:r w:rsidR="005B21A3">
        <w:rPr>
          <w:rStyle w:val="Char3"/>
          <w:rtl/>
          <w:lang w:bidi="fa-IR"/>
        </w:rPr>
        <w:t>ی</w:t>
      </w:r>
      <w:r w:rsidRPr="0060162A">
        <w:rPr>
          <w:rStyle w:val="Char3"/>
          <w:rtl/>
          <w:lang w:bidi="fa-IR"/>
        </w:rPr>
        <w:t>ش خود را شانه</w:t>
      </w:r>
      <w:r w:rsidR="00101A36">
        <w:rPr>
          <w:rStyle w:val="Char3"/>
          <w:rtl/>
          <w:lang w:bidi="fa-IR"/>
        </w:rPr>
        <w:t xml:space="preserve"> می‌</w:t>
      </w:r>
      <w:r w:rsidRPr="0060162A">
        <w:rPr>
          <w:rStyle w:val="Char3"/>
          <w:rtl/>
          <w:lang w:bidi="fa-IR"/>
        </w:rPr>
        <w:t>زد و صاف</w:t>
      </w:r>
      <w:r w:rsidR="00101A36">
        <w:rPr>
          <w:rStyle w:val="Char3"/>
          <w:rtl/>
          <w:lang w:bidi="fa-IR"/>
        </w:rPr>
        <w:t xml:space="preserve"> می‌</w:t>
      </w:r>
      <w:r w:rsidRPr="0060162A">
        <w:rPr>
          <w:rStyle w:val="Char3"/>
          <w:rtl/>
          <w:lang w:bidi="fa-IR"/>
        </w:rPr>
        <w:t>كرد و در آ</w:t>
      </w:r>
      <w:r w:rsidR="005B21A3">
        <w:rPr>
          <w:rStyle w:val="Char3"/>
          <w:rtl/>
          <w:lang w:bidi="fa-IR"/>
        </w:rPr>
        <w:t>ی</w:t>
      </w:r>
      <w:r w:rsidRPr="0060162A">
        <w:rPr>
          <w:rStyle w:val="Char3"/>
          <w:rtl/>
          <w:lang w:bidi="fa-IR"/>
        </w:rPr>
        <w:t>نه</w:t>
      </w:r>
      <w:r w:rsidR="00101A36">
        <w:rPr>
          <w:rStyle w:val="Char3"/>
          <w:rtl/>
          <w:lang w:bidi="fa-IR"/>
        </w:rPr>
        <w:t xml:space="preserve"> می‌</w:t>
      </w:r>
      <w:r w:rsidRPr="0060162A">
        <w:rPr>
          <w:rStyle w:val="Char3"/>
          <w:rtl/>
          <w:lang w:bidi="fa-IR"/>
        </w:rPr>
        <w:t>نگر</w:t>
      </w:r>
      <w:r w:rsidR="005B21A3">
        <w:rPr>
          <w:rStyle w:val="Char3"/>
          <w:rtl/>
          <w:lang w:bidi="fa-IR"/>
        </w:rPr>
        <w:t>ی</w:t>
      </w:r>
      <w:r w:rsidRPr="0060162A">
        <w:rPr>
          <w:rStyle w:val="Char3"/>
          <w:rtl/>
          <w:lang w:bidi="fa-IR"/>
        </w:rPr>
        <w:t>ست، بر مو</w:t>
      </w:r>
      <w:r w:rsidR="005B21A3">
        <w:rPr>
          <w:rStyle w:val="Char3"/>
          <w:rtl/>
          <w:lang w:bidi="fa-IR"/>
        </w:rPr>
        <w:t>ی</w:t>
      </w:r>
      <w:r w:rsidRPr="0060162A">
        <w:rPr>
          <w:rStyle w:val="Char3"/>
          <w:rtl/>
          <w:lang w:bidi="fa-IR"/>
        </w:rPr>
        <w:t xml:space="preserve"> سرش روغن</w:t>
      </w:r>
      <w:r w:rsidR="00101A36">
        <w:rPr>
          <w:rStyle w:val="Char3"/>
          <w:rtl/>
          <w:lang w:bidi="fa-IR"/>
        </w:rPr>
        <w:t xml:space="preserve"> می‌</w:t>
      </w:r>
      <w:r w:rsidRPr="0060162A">
        <w:rPr>
          <w:rStyle w:val="Char3"/>
          <w:rtl/>
          <w:lang w:bidi="fa-IR"/>
        </w:rPr>
        <w:t>مال</w:t>
      </w:r>
      <w:r w:rsidR="005B21A3">
        <w:rPr>
          <w:rStyle w:val="Char3"/>
          <w:rtl/>
          <w:lang w:bidi="fa-IR"/>
        </w:rPr>
        <w:t>ی</w:t>
      </w:r>
      <w:r w:rsidRPr="0060162A">
        <w:rPr>
          <w:rStyle w:val="Char3"/>
          <w:rtl/>
          <w:lang w:bidi="fa-IR"/>
        </w:rPr>
        <w:t>د، و عطر استعمال</w:t>
      </w:r>
      <w:r w:rsidR="00101A36">
        <w:rPr>
          <w:rStyle w:val="Char3"/>
          <w:rtl/>
          <w:lang w:bidi="fa-IR"/>
        </w:rPr>
        <w:t xml:space="preserve"> می‌</w:t>
      </w:r>
      <w:r w:rsidRPr="0060162A">
        <w:rPr>
          <w:rStyle w:val="Char3"/>
          <w:rtl/>
          <w:lang w:bidi="fa-IR"/>
        </w:rPr>
        <w:t>كرد، و پ</w:t>
      </w:r>
      <w:r w:rsidR="005B21A3">
        <w:rPr>
          <w:rStyle w:val="Char3"/>
          <w:rtl/>
          <w:lang w:bidi="fa-IR"/>
        </w:rPr>
        <w:t>ی</w:t>
      </w:r>
      <w:r w:rsidRPr="0060162A">
        <w:rPr>
          <w:rStyle w:val="Char3"/>
          <w:rtl/>
          <w:lang w:bidi="fa-IR"/>
        </w:rPr>
        <w:t>داست كه از همه ب</w:t>
      </w:r>
      <w:r w:rsidR="005B21A3">
        <w:rPr>
          <w:rStyle w:val="Char3"/>
          <w:rtl/>
          <w:lang w:bidi="fa-IR"/>
        </w:rPr>
        <w:t>ی</w:t>
      </w:r>
      <w:r w:rsidRPr="0060162A">
        <w:rPr>
          <w:rStyle w:val="Char3"/>
          <w:rtl/>
          <w:lang w:bidi="fa-IR"/>
        </w:rPr>
        <w:t>شتر به آخرت توجه داشت. همچن</w:t>
      </w:r>
      <w:r w:rsidR="005B21A3">
        <w:rPr>
          <w:rStyle w:val="Char3"/>
          <w:rtl/>
          <w:lang w:bidi="fa-IR"/>
        </w:rPr>
        <w:t>ی</w:t>
      </w:r>
      <w:r w:rsidRPr="0060162A">
        <w:rPr>
          <w:rStyle w:val="Char3"/>
          <w:rtl/>
          <w:lang w:bidi="fa-IR"/>
        </w:rPr>
        <w:t xml:space="preserve">ن ابوبكر و عمر </w:t>
      </w:r>
      <w:r w:rsidR="00FC185D">
        <w:rPr>
          <w:rStyle w:val="Char3"/>
          <w:rFonts w:cs="CTraditional Arabic"/>
          <w:rtl/>
          <w:lang w:bidi="fa-IR"/>
        </w:rPr>
        <w:t>ب</w:t>
      </w:r>
      <w:r w:rsidRPr="0060162A">
        <w:rPr>
          <w:rStyle w:val="Char3"/>
          <w:rtl/>
          <w:lang w:bidi="fa-IR"/>
        </w:rPr>
        <w:t xml:space="preserve"> خضاب</w:t>
      </w:r>
      <w:r w:rsidR="00101A36">
        <w:rPr>
          <w:rStyle w:val="Char3"/>
          <w:rtl/>
          <w:lang w:bidi="fa-IR"/>
        </w:rPr>
        <w:t xml:space="preserve"> می‌</w:t>
      </w:r>
      <w:r w:rsidRPr="0060162A">
        <w:rPr>
          <w:rStyle w:val="Char3"/>
          <w:rtl/>
          <w:lang w:bidi="fa-IR"/>
        </w:rPr>
        <w:t>كردند و هر كه از سنت پ</w:t>
      </w:r>
      <w:r w:rsidR="005B21A3">
        <w:rPr>
          <w:rStyle w:val="Char3"/>
          <w:rtl/>
          <w:lang w:bidi="fa-IR"/>
        </w:rPr>
        <w:t>ی</w:t>
      </w:r>
      <w:r w:rsidRPr="0060162A">
        <w:rPr>
          <w:rStyle w:val="Char3"/>
          <w:rtl/>
          <w:lang w:bidi="fa-IR"/>
        </w:rPr>
        <w:t>غمبر</w:t>
      </w:r>
      <w:r w:rsidR="00E573EC">
        <w:rPr>
          <w:rStyle w:val="Char3"/>
          <w:lang w:bidi="fa-IR"/>
        </w:rPr>
        <w:sym w:font="AGA Arabesque" w:char="F072"/>
      </w:r>
      <w:r w:rsidRPr="0060162A">
        <w:rPr>
          <w:rStyle w:val="Char3"/>
          <w:rtl/>
          <w:lang w:bidi="fa-IR"/>
        </w:rPr>
        <w:t xml:space="preserve"> و رفتار بزرگان صحابه پا</w:t>
      </w:r>
      <w:r w:rsidR="005B21A3">
        <w:rPr>
          <w:rStyle w:val="Char3"/>
          <w:rtl/>
          <w:lang w:bidi="fa-IR"/>
        </w:rPr>
        <w:t>ی</w:t>
      </w:r>
      <w:r w:rsidR="00772994">
        <w:rPr>
          <w:rStyle w:val="Char3"/>
          <w:rtl/>
          <w:lang w:bidi="fa-IR"/>
        </w:rPr>
        <w:t>ه</w:t>
      </w:r>
      <w:r w:rsidRPr="0060162A">
        <w:rPr>
          <w:rStyle w:val="Char3"/>
          <w:rtl/>
          <w:lang w:bidi="fa-IR"/>
        </w:rPr>
        <w:t xml:space="preserve"> ادعا را بالاتر ببرد قابل اعتنا ن</w:t>
      </w:r>
      <w:r w:rsidR="005B21A3">
        <w:rPr>
          <w:rStyle w:val="Char3"/>
          <w:rtl/>
          <w:lang w:bidi="fa-IR"/>
        </w:rPr>
        <w:t>ی</w:t>
      </w:r>
      <w:r w:rsidRPr="0060162A">
        <w:rPr>
          <w:rStyle w:val="Char3"/>
          <w:rtl/>
          <w:lang w:bidi="fa-IR"/>
        </w:rPr>
        <w:t xml:space="preserve">ست. </w:t>
      </w:r>
    </w:p>
    <w:p w:rsidR="009C6881" w:rsidRPr="0060162A" w:rsidRDefault="009C6881" w:rsidP="00FC185D">
      <w:pPr>
        <w:spacing w:line="250" w:lineRule="auto"/>
        <w:ind w:firstLine="284"/>
        <w:jc w:val="both"/>
        <w:rPr>
          <w:rStyle w:val="Char3"/>
          <w:rtl/>
          <w:lang w:bidi="fa-IR"/>
        </w:rPr>
      </w:pPr>
      <w:r w:rsidRPr="0060162A">
        <w:rPr>
          <w:rStyle w:val="Char3"/>
          <w:rtl/>
          <w:lang w:bidi="fa-IR"/>
        </w:rPr>
        <w:t>و ن</w:t>
      </w:r>
      <w:r w:rsidR="005B21A3">
        <w:rPr>
          <w:rStyle w:val="Char3"/>
          <w:rtl/>
          <w:lang w:bidi="fa-IR"/>
        </w:rPr>
        <w:t>ی</w:t>
      </w:r>
      <w:r w:rsidRPr="0060162A">
        <w:rPr>
          <w:rStyle w:val="Char3"/>
          <w:rtl/>
          <w:lang w:bidi="fa-IR"/>
        </w:rPr>
        <w:t>ز از زاهدان كسان باشند كه خاموش</w:t>
      </w:r>
      <w:r w:rsidR="005B21A3">
        <w:rPr>
          <w:rStyle w:val="Char3"/>
          <w:rtl/>
          <w:lang w:bidi="fa-IR"/>
        </w:rPr>
        <w:t>ی</w:t>
      </w:r>
      <w:r w:rsidRPr="0060162A">
        <w:rPr>
          <w:rStyle w:val="Char3"/>
          <w:rtl/>
          <w:lang w:bidi="fa-IR"/>
        </w:rPr>
        <w:t xml:space="preserve"> پ</w:t>
      </w:r>
      <w:r w:rsidR="005B21A3">
        <w:rPr>
          <w:rStyle w:val="Char3"/>
          <w:rtl/>
          <w:lang w:bidi="fa-IR"/>
        </w:rPr>
        <w:t>ی</w:t>
      </w:r>
      <w:r w:rsidRPr="0060162A">
        <w:rPr>
          <w:rStyle w:val="Char3"/>
          <w:rtl/>
          <w:lang w:bidi="fa-IR"/>
        </w:rPr>
        <w:t>ش گ</w:t>
      </w:r>
      <w:r w:rsidR="005B21A3">
        <w:rPr>
          <w:rStyle w:val="Char3"/>
          <w:rtl/>
          <w:lang w:bidi="fa-IR"/>
        </w:rPr>
        <w:t>ی</w:t>
      </w:r>
      <w:r w:rsidRPr="0060162A">
        <w:rPr>
          <w:rStyle w:val="Char3"/>
          <w:rtl/>
          <w:lang w:bidi="fa-IR"/>
        </w:rPr>
        <w:t>رند و از آم</w:t>
      </w:r>
      <w:r w:rsidR="005B21A3">
        <w:rPr>
          <w:rStyle w:val="Char3"/>
          <w:rtl/>
          <w:lang w:bidi="fa-IR"/>
        </w:rPr>
        <w:t>ی</w:t>
      </w:r>
      <w:r w:rsidRPr="0060162A">
        <w:rPr>
          <w:rStyle w:val="Char3"/>
          <w:rtl/>
          <w:lang w:bidi="fa-IR"/>
        </w:rPr>
        <w:t>ز</w:t>
      </w:r>
      <w:r w:rsidR="005B21A3">
        <w:rPr>
          <w:rStyle w:val="Char3"/>
          <w:rtl/>
          <w:lang w:bidi="fa-IR"/>
        </w:rPr>
        <w:t>ی</w:t>
      </w:r>
      <w:r w:rsidRPr="0060162A">
        <w:rPr>
          <w:rStyle w:val="Char3"/>
          <w:rtl/>
          <w:lang w:bidi="fa-IR"/>
        </w:rPr>
        <w:t>ش با اهل خانه دور</w:t>
      </w:r>
      <w:r w:rsidR="005B21A3">
        <w:rPr>
          <w:rStyle w:val="Char3"/>
          <w:rtl/>
          <w:lang w:bidi="fa-IR"/>
        </w:rPr>
        <w:t>ی</w:t>
      </w:r>
      <w:r w:rsidRPr="0060162A">
        <w:rPr>
          <w:rStyle w:val="Char3"/>
          <w:rtl/>
          <w:lang w:bidi="fa-IR"/>
        </w:rPr>
        <w:t xml:space="preserve"> گز</w:t>
      </w:r>
      <w:r w:rsidR="005B21A3">
        <w:rPr>
          <w:rStyle w:val="Char3"/>
          <w:rtl/>
          <w:lang w:bidi="fa-IR"/>
        </w:rPr>
        <w:t>ی</w:t>
      </w:r>
      <w:r w:rsidRPr="0060162A">
        <w:rPr>
          <w:rStyle w:val="Char3"/>
          <w:rtl/>
          <w:lang w:bidi="fa-IR"/>
        </w:rPr>
        <w:t>نند و با عبوس و گرفتگ</w:t>
      </w:r>
      <w:r w:rsidR="005B21A3">
        <w:rPr>
          <w:rStyle w:val="Char3"/>
          <w:rtl/>
          <w:lang w:bidi="fa-IR"/>
        </w:rPr>
        <w:t>ی</w:t>
      </w:r>
      <w:r w:rsidRPr="0060162A">
        <w:rPr>
          <w:rStyle w:val="Char3"/>
          <w:rtl/>
          <w:lang w:bidi="fa-IR"/>
        </w:rPr>
        <w:t xml:space="preserve"> روح آنان را ب</w:t>
      </w:r>
      <w:r w:rsidR="005B21A3">
        <w:rPr>
          <w:rStyle w:val="Char3"/>
          <w:rtl/>
          <w:lang w:bidi="fa-IR"/>
        </w:rPr>
        <w:t>ی</w:t>
      </w:r>
      <w:r w:rsidRPr="0060162A">
        <w:rPr>
          <w:rStyle w:val="Char3"/>
          <w:rtl/>
          <w:lang w:bidi="fa-IR"/>
        </w:rPr>
        <w:t>ازارند، و گفتار پ</w:t>
      </w:r>
      <w:r w:rsidR="005B21A3">
        <w:rPr>
          <w:rStyle w:val="Char3"/>
          <w:rtl/>
          <w:lang w:bidi="fa-IR"/>
        </w:rPr>
        <w:t>ی</w:t>
      </w:r>
      <w:r w:rsidRPr="0060162A">
        <w:rPr>
          <w:rStyle w:val="Char3"/>
          <w:rtl/>
          <w:lang w:bidi="fa-IR"/>
        </w:rPr>
        <w:t xml:space="preserve">غمبر </w:t>
      </w:r>
      <w:r w:rsidR="00E573EC">
        <w:rPr>
          <w:rStyle w:val="Char3"/>
          <w:lang w:bidi="fa-IR"/>
        </w:rPr>
        <w:sym w:font="AGA Arabesque" w:char="F072"/>
      </w:r>
      <w:r w:rsidRPr="0060162A">
        <w:rPr>
          <w:rStyle w:val="Char3"/>
          <w:rtl/>
          <w:lang w:bidi="fa-IR"/>
        </w:rPr>
        <w:t xml:space="preserve"> را فراموش كنند كه «خانوداه ات را بر تو حق</w:t>
      </w:r>
      <w:r w:rsidR="005B21A3">
        <w:rPr>
          <w:rStyle w:val="Char3"/>
          <w:rtl/>
          <w:lang w:bidi="fa-IR"/>
        </w:rPr>
        <w:t>ی</w:t>
      </w:r>
      <w:r w:rsidRPr="0060162A">
        <w:rPr>
          <w:rStyle w:val="Char3"/>
          <w:rtl/>
          <w:lang w:bidi="fa-IR"/>
        </w:rPr>
        <w:t xml:space="preserve"> است». خود حضرت شوخ</w:t>
      </w:r>
      <w:r w:rsidR="005B21A3">
        <w:rPr>
          <w:rStyle w:val="Char3"/>
          <w:rtl/>
          <w:lang w:bidi="fa-IR"/>
        </w:rPr>
        <w:t>ی</w:t>
      </w:r>
      <w:r w:rsidR="00101A36">
        <w:rPr>
          <w:rStyle w:val="Char3"/>
          <w:rtl/>
          <w:lang w:bidi="fa-IR"/>
        </w:rPr>
        <w:t xml:space="preserve"> می‌</w:t>
      </w:r>
      <w:r w:rsidRPr="0060162A">
        <w:rPr>
          <w:rStyle w:val="Char3"/>
          <w:rtl/>
          <w:lang w:bidi="fa-IR"/>
        </w:rPr>
        <w:t>كرد و با اطفال باز</w:t>
      </w:r>
      <w:r w:rsidR="005B21A3">
        <w:rPr>
          <w:rStyle w:val="Char3"/>
          <w:rtl/>
          <w:lang w:bidi="fa-IR"/>
        </w:rPr>
        <w:t>ی</w:t>
      </w:r>
      <w:r w:rsidR="00101A36">
        <w:rPr>
          <w:rStyle w:val="Char3"/>
          <w:rtl/>
          <w:lang w:bidi="fa-IR"/>
        </w:rPr>
        <w:t xml:space="preserve"> می‌</w:t>
      </w:r>
      <w:r w:rsidRPr="0060162A">
        <w:rPr>
          <w:rStyle w:val="Char3"/>
          <w:rtl/>
          <w:lang w:bidi="fa-IR"/>
        </w:rPr>
        <w:t>كرد و با زنانش گفتگو</w:t>
      </w:r>
      <w:r w:rsidR="00101A36">
        <w:rPr>
          <w:rStyle w:val="Char3"/>
          <w:rtl/>
          <w:lang w:bidi="fa-IR"/>
        </w:rPr>
        <w:t xml:space="preserve"> می‌</w:t>
      </w:r>
      <w:r w:rsidRPr="0060162A">
        <w:rPr>
          <w:rStyle w:val="Char3"/>
          <w:rtl/>
          <w:lang w:bidi="fa-IR"/>
        </w:rPr>
        <w:t>نمود، و آورده اند كه با عا</w:t>
      </w:r>
      <w:r w:rsidR="005B21A3">
        <w:rPr>
          <w:rStyle w:val="Char3"/>
          <w:rtl/>
          <w:lang w:bidi="fa-IR"/>
        </w:rPr>
        <w:t>ی</w:t>
      </w:r>
      <w:r w:rsidRPr="0060162A">
        <w:rPr>
          <w:rStyle w:val="Char3"/>
          <w:rtl/>
          <w:lang w:bidi="fa-IR"/>
        </w:rPr>
        <w:t xml:space="preserve">شه </w:t>
      </w:r>
      <w:r w:rsidR="00FC185D">
        <w:rPr>
          <w:rStyle w:val="Char3"/>
          <w:rFonts w:cs="CTraditional Arabic"/>
          <w:rtl/>
          <w:lang w:bidi="fa-IR"/>
        </w:rPr>
        <w:t>ل</w:t>
      </w:r>
      <w:r w:rsidRPr="0060162A">
        <w:rPr>
          <w:rStyle w:val="Char3"/>
          <w:rtl/>
          <w:lang w:bidi="fa-IR"/>
        </w:rPr>
        <w:t xml:space="preserve"> مسابقه گذاشت و بد</w:t>
      </w:r>
      <w:r w:rsidR="005B21A3">
        <w:rPr>
          <w:rStyle w:val="Char3"/>
          <w:rtl/>
          <w:lang w:bidi="fa-IR"/>
        </w:rPr>
        <w:t>ی</w:t>
      </w:r>
      <w:r w:rsidRPr="0060162A">
        <w:rPr>
          <w:rStyle w:val="Char3"/>
          <w:rtl/>
          <w:lang w:bidi="fa-IR"/>
        </w:rPr>
        <w:t>ن گونه اخلاق لط</w:t>
      </w:r>
      <w:r w:rsidR="005B21A3">
        <w:rPr>
          <w:rStyle w:val="Char3"/>
          <w:rtl/>
          <w:lang w:bidi="fa-IR"/>
        </w:rPr>
        <w:t>ی</w:t>
      </w:r>
      <w:r w:rsidRPr="0060162A">
        <w:rPr>
          <w:rStyle w:val="Char3"/>
          <w:rtl/>
          <w:lang w:bidi="fa-IR"/>
        </w:rPr>
        <w:t>ف بس</w:t>
      </w:r>
      <w:r w:rsidR="005B21A3">
        <w:rPr>
          <w:rStyle w:val="Char3"/>
          <w:rtl/>
          <w:lang w:bidi="fa-IR"/>
        </w:rPr>
        <w:t>ی</w:t>
      </w:r>
      <w:r w:rsidRPr="0060162A">
        <w:rPr>
          <w:rStyle w:val="Char3"/>
          <w:rtl/>
          <w:lang w:bidi="fa-IR"/>
        </w:rPr>
        <w:t>ار داشت اما ا</w:t>
      </w:r>
      <w:r w:rsidR="005B21A3">
        <w:rPr>
          <w:rStyle w:val="Char3"/>
          <w:rtl/>
          <w:lang w:bidi="fa-IR"/>
        </w:rPr>
        <w:t>ی</w:t>
      </w:r>
      <w:r w:rsidRPr="0060162A">
        <w:rPr>
          <w:rStyle w:val="Char3"/>
          <w:rtl/>
          <w:lang w:bidi="fa-IR"/>
        </w:rPr>
        <w:t>ن زاهد ترشرو</w:t>
      </w:r>
      <w:r w:rsidR="005B21A3">
        <w:rPr>
          <w:rStyle w:val="Char3"/>
          <w:rtl/>
          <w:lang w:bidi="fa-IR"/>
        </w:rPr>
        <w:t>ی</w:t>
      </w:r>
      <w:r w:rsidRPr="0060162A">
        <w:rPr>
          <w:rStyle w:val="Char3"/>
          <w:rtl/>
          <w:lang w:bidi="fa-IR"/>
        </w:rPr>
        <w:t xml:space="preserve"> نادان زنش گو</w:t>
      </w:r>
      <w:r w:rsidR="005B21A3">
        <w:rPr>
          <w:rStyle w:val="Char3"/>
          <w:rtl/>
          <w:lang w:bidi="fa-IR"/>
        </w:rPr>
        <w:t>یی</w:t>
      </w:r>
      <w:r w:rsidRPr="0060162A">
        <w:rPr>
          <w:rStyle w:val="Char3"/>
          <w:rtl/>
          <w:lang w:bidi="fa-IR"/>
        </w:rPr>
        <w:t xml:space="preserve"> ب</w:t>
      </w:r>
      <w:r w:rsidR="005B21A3">
        <w:rPr>
          <w:rStyle w:val="Char3"/>
          <w:rtl/>
          <w:lang w:bidi="fa-IR"/>
        </w:rPr>
        <w:t>ی</w:t>
      </w:r>
      <w:r w:rsidRPr="0060162A">
        <w:rPr>
          <w:rStyle w:val="Char3"/>
          <w:rtl/>
          <w:lang w:bidi="fa-IR"/>
        </w:rPr>
        <w:t>وه است و بچگانش هم در زندگ</w:t>
      </w:r>
      <w:r w:rsidR="005B21A3">
        <w:rPr>
          <w:rStyle w:val="Char3"/>
          <w:rtl/>
          <w:lang w:bidi="fa-IR"/>
        </w:rPr>
        <w:t>ی</w:t>
      </w:r>
      <w:r w:rsidRPr="0060162A">
        <w:rPr>
          <w:rStyle w:val="Char3"/>
          <w:rtl/>
          <w:lang w:bidi="fa-IR"/>
        </w:rPr>
        <w:t xml:space="preserve"> او </w:t>
      </w:r>
      <w:r w:rsidR="005B21A3">
        <w:rPr>
          <w:rStyle w:val="Char3"/>
          <w:rtl/>
          <w:lang w:bidi="fa-IR"/>
        </w:rPr>
        <w:t>ی</w:t>
      </w:r>
      <w:r w:rsidRPr="0060162A">
        <w:rPr>
          <w:rStyle w:val="Char3"/>
          <w:rtl/>
          <w:lang w:bidi="fa-IR"/>
        </w:rPr>
        <w:t>ت</w:t>
      </w:r>
      <w:r w:rsidR="005B21A3">
        <w:rPr>
          <w:rStyle w:val="Char3"/>
          <w:rtl/>
          <w:lang w:bidi="fa-IR"/>
        </w:rPr>
        <w:t>ی</w:t>
      </w:r>
      <w:r w:rsidR="005B35EA">
        <w:rPr>
          <w:rStyle w:val="Char3"/>
          <w:rtl/>
          <w:lang w:bidi="fa-IR"/>
        </w:rPr>
        <w:t>م</w:t>
      </w:r>
      <w:r w:rsidR="005B35EA">
        <w:rPr>
          <w:rStyle w:val="Char3"/>
          <w:rFonts w:hint="cs"/>
          <w:rtl/>
          <w:lang w:bidi="fa-IR"/>
        </w:rPr>
        <w:t>‌</w:t>
      </w:r>
      <w:r w:rsidRPr="0060162A">
        <w:rPr>
          <w:rStyle w:val="Char3"/>
          <w:rtl/>
          <w:lang w:bidi="fa-IR"/>
        </w:rPr>
        <w:t>اند، و ا</w:t>
      </w:r>
      <w:r w:rsidR="005B21A3">
        <w:rPr>
          <w:rStyle w:val="Char3"/>
          <w:rtl/>
          <w:lang w:bidi="fa-IR"/>
        </w:rPr>
        <w:t>ی</w:t>
      </w:r>
      <w:r w:rsidRPr="0060162A">
        <w:rPr>
          <w:rStyle w:val="Char3"/>
          <w:rtl/>
          <w:lang w:bidi="fa-IR"/>
        </w:rPr>
        <w:t>ن را دلمشغول</w:t>
      </w:r>
      <w:r w:rsidR="005B21A3">
        <w:rPr>
          <w:rStyle w:val="Char3"/>
          <w:rtl/>
          <w:lang w:bidi="fa-IR"/>
        </w:rPr>
        <w:t>ی</w:t>
      </w:r>
      <w:r w:rsidRPr="0060162A">
        <w:rPr>
          <w:rStyle w:val="Char3"/>
          <w:rtl/>
          <w:lang w:bidi="fa-IR"/>
        </w:rPr>
        <w:t xml:space="preserve"> به آخرت</w:t>
      </w:r>
      <w:r w:rsidR="00101A36">
        <w:rPr>
          <w:rStyle w:val="Char3"/>
          <w:rtl/>
          <w:lang w:bidi="fa-IR"/>
        </w:rPr>
        <w:t xml:space="preserve"> می‌</w:t>
      </w:r>
      <w:r w:rsidRPr="0060162A">
        <w:rPr>
          <w:rStyle w:val="Char3"/>
          <w:rtl/>
          <w:lang w:bidi="fa-IR"/>
        </w:rPr>
        <w:t>نامد و</w:t>
      </w:r>
      <w:r w:rsidR="00101A36">
        <w:rPr>
          <w:rStyle w:val="Char3"/>
          <w:rtl/>
          <w:lang w:bidi="fa-IR"/>
        </w:rPr>
        <w:t xml:space="preserve"> نمی‌</w:t>
      </w:r>
      <w:r w:rsidRPr="0060162A">
        <w:rPr>
          <w:rStyle w:val="Char3"/>
          <w:rtl/>
          <w:lang w:bidi="fa-IR"/>
        </w:rPr>
        <w:t>داند كه روگشادگ</w:t>
      </w:r>
      <w:r w:rsidR="005B21A3">
        <w:rPr>
          <w:rStyle w:val="Char3"/>
          <w:rtl/>
          <w:lang w:bidi="fa-IR"/>
        </w:rPr>
        <w:t>ی</w:t>
      </w:r>
      <w:r w:rsidRPr="0060162A">
        <w:rPr>
          <w:rStyle w:val="Char3"/>
          <w:rtl/>
          <w:lang w:bidi="fa-IR"/>
        </w:rPr>
        <w:t xml:space="preserve"> با اهل خانه عمل آخرت</w:t>
      </w:r>
      <w:r w:rsidR="005B21A3">
        <w:rPr>
          <w:rStyle w:val="Char3"/>
          <w:rtl/>
          <w:lang w:bidi="fa-IR"/>
        </w:rPr>
        <w:t>ی</w:t>
      </w:r>
      <w:r w:rsidRPr="0060162A">
        <w:rPr>
          <w:rStyle w:val="Char3"/>
          <w:rtl/>
          <w:lang w:bidi="fa-IR"/>
        </w:rPr>
        <w:t xml:space="preserve"> است. و روا</w:t>
      </w:r>
      <w:r w:rsidR="005B21A3">
        <w:rPr>
          <w:rStyle w:val="Char3"/>
          <w:rtl/>
          <w:lang w:bidi="fa-IR"/>
        </w:rPr>
        <w:t>ی</w:t>
      </w:r>
      <w:r w:rsidRPr="0060162A">
        <w:rPr>
          <w:rStyle w:val="Char3"/>
          <w:rtl/>
          <w:lang w:bidi="fa-IR"/>
        </w:rPr>
        <w:t>ت صح</w:t>
      </w:r>
      <w:r w:rsidR="005B21A3">
        <w:rPr>
          <w:rStyle w:val="Char3"/>
          <w:rtl/>
          <w:lang w:bidi="fa-IR"/>
        </w:rPr>
        <w:t>ی</w:t>
      </w:r>
      <w:r w:rsidRPr="0060162A">
        <w:rPr>
          <w:rStyle w:val="Char3"/>
          <w:rtl/>
          <w:lang w:bidi="fa-IR"/>
        </w:rPr>
        <w:t xml:space="preserve">ح است كه حضرت رسول </w:t>
      </w:r>
      <w:r w:rsidR="00E573EC">
        <w:rPr>
          <w:rStyle w:val="Char3"/>
          <w:lang w:bidi="fa-IR"/>
        </w:rPr>
        <w:sym w:font="AGA Arabesque" w:char="F072"/>
      </w:r>
      <w:r w:rsidRPr="0060162A">
        <w:rPr>
          <w:rStyle w:val="Char3"/>
          <w:rtl/>
          <w:lang w:bidi="fa-IR"/>
        </w:rPr>
        <w:t xml:space="preserve"> به جابر فرمود:‌ چرا با دختر بكر</w:t>
      </w:r>
      <w:r w:rsidR="005B21A3">
        <w:rPr>
          <w:rStyle w:val="Char3"/>
          <w:rtl/>
          <w:lang w:bidi="fa-IR"/>
        </w:rPr>
        <w:t>ی</w:t>
      </w:r>
      <w:r w:rsidRPr="0060162A">
        <w:rPr>
          <w:rStyle w:val="Char3"/>
          <w:rtl/>
          <w:lang w:bidi="fa-IR"/>
        </w:rPr>
        <w:t xml:space="preserve"> ازدواج نكرد</w:t>
      </w:r>
      <w:r w:rsidR="005B21A3">
        <w:rPr>
          <w:rStyle w:val="Char3"/>
          <w:rtl/>
          <w:lang w:bidi="fa-IR"/>
        </w:rPr>
        <w:t>ی</w:t>
      </w:r>
      <w:r w:rsidRPr="0060162A">
        <w:rPr>
          <w:rStyle w:val="Char3"/>
          <w:rtl/>
          <w:lang w:bidi="fa-IR"/>
        </w:rPr>
        <w:t xml:space="preserve"> كه با هم شوخ</w:t>
      </w:r>
      <w:r w:rsidR="005B21A3">
        <w:rPr>
          <w:rStyle w:val="Char3"/>
          <w:rtl/>
          <w:lang w:bidi="fa-IR"/>
        </w:rPr>
        <w:t>ی</w:t>
      </w:r>
      <w:r w:rsidRPr="0060162A">
        <w:rPr>
          <w:rStyle w:val="Char3"/>
          <w:rtl/>
          <w:lang w:bidi="fa-IR"/>
        </w:rPr>
        <w:t xml:space="preserve"> و باز</w:t>
      </w:r>
      <w:r w:rsidR="005B21A3">
        <w:rPr>
          <w:rStyle w:val="Char3"/>
          <w:rtl/>
          <w:lang w:bidi="fa-IR"/>
        </w:rPr>
        <w:t>ی</w:t>
      </w:r>
      <w:r w:rsidRPr="0060162A">
        <w:rPr>
          <w:rStyle w:val="Char3"/>
          <w:rtl/>
          <w:lang w:bidi="fa-IR"/>
        </w:rPr>
        <w:t xml:space="preserve"> كن</w:t>
      </w:r>
      <w:r w:rsidR="005B21A3">
        <w:rPr>
          <w:rStyle w:val="Char3"/>
          <w:rtl/>
          <w:lang w:bidi="fa-IR"/>
        </w:rPr>
        <w:t>ی</w:t>
      </w:r>
      <w:r w:rsidRPr="0060162A">
        <w:rPr>
          <w:rStyle w:val="Char3"/>
          <w:rtl/>
          <w:lang w:bidi="fa-IR"/>
        </w:rPr>
        <w:t>د؟ خشك</w:t>
      </w:r>
      <w:r w:rsidR="005B21A3">
        <w:rPr>
          <w:rStyle w:val="Char3"/>
          <w:rtl/>
          <w:lang w:bidi="fa-IR"/>
        </w:rPr>
        <w:t>ی</w:t>
      </w:r>
      <w:r w:rsidRPr="0060162A">
        <w:rPr>
          <w:rStyle w:val="Char3"/>
          <w:rtl/>
          <w:lang w:bidi="fa-IR"/>
        </w:rPr>
        <w:t xml:space="preserve"> ا</w:t>
      </w:r>
      <w:r w:rsidR="005B21A3">
        <w:rPr>
          <w:rStyle w:val="Char3"/>
          <w:rtl/>
          <w:lang w:bidi="fa-IR"/>
        </w:rPr>
        <w:t>ی</w:t>
      </w:r>
      <w:r w:rsidRPr="0060162A">
        <w:rPr>
          <w:rStyle w:val="Char3"/>
          <w:rtl/>
          <w:lang w:bidi="fa-IR"/>
        </w:rPr>
        <w:t>ن گونه زهدورزان به جا</w:t>
      </w:r>
      <w:r w:rsidR="005B21A3">
        <w:rPr>
          <w:rStyle w:val="Char3"/>
          <w:rtl/>
          <w:lang w:bidi="fa-IR"/>
        </w:rPr>
        <w:t>یی</w:t>
      </w:r>
      <w:r w:rsidR="00101A36">
        <w:rPr>
          <w:rStyle w:val="Char3"/>
          <w:rtl/>
          <w:lang w:bidi="fa-IR"/>
        </w:rPr>
        <w:t xml:space="preserve"> می‌</w:t>
      </w:r>
      <w:r w:rsidRPr="0060162A">
        <w:rPr>
          <w:rStyle w:val="Char3"/>
          <w:rtl/>
          <w:lang w:bidi="fa-IR"/>
        </w:rPr>
        <w:t>رسد كه همبستر</w:t>
      </w:r>
      <w:r w:rsidR="005B21A3">
        <w:rPr>
          <w:rStyle w:val="Char3"/>
          <w:rtl/>
          <w:lang w:bidi="fa-IR"/>
        </w:rPr>
        <w:t>ی</w:t>
      </w:r>
      <w:r w:rsidRPr="0060162A">
        <w:rPr>
          <w:rStyle w:val="Char3"/>
          <w:rtl/>
          <w:lang w:bidi="fa-IR"/>
        </w:rPr>
        <w:t xml:space="preserve"> با ع</w:t>
      </w:r>
      <w:r w:rsidR="005B21A3">
        <w:rPr>
          <w:rStyle w:val="Char3"/>
          <w:rtl/>
          <w:lang w:bidi="fa-IR"/>
        </w:rPr>
        <w:t>ی</w:t>
      </w:r>
      <w:r w:rsidRPr="0060162A">
        <w:rPr>
          <w:rStyle w:val="Char3"/>
          <w:rtl/>
          <w:lang w:bidi="fa-IR"/>
        </w:rPr>
        <w:t>ال را هم تر</w:t>
      </w:r>
      <w:r w:rsidR="005B21A3">
        <w:rPr>
          <w:rStyle w:val="Char3"/>
          <w:rtl/>
          <w:lang w:bidi="fa-IR"/>
        </w:rPr>
        <w:t>ک</w:t>
      </w:r>
      <w:r w:rsidR="00101A36">
        <w:rPr>
          <w:rStyle w:val="Char3"/>
          <w:rtl/>
          <w:lang w:bidi="fa-IR"/>
        </w:rPr>
        <w:t xml:space="preserve"> می‌</w:t>
      </w:r>
      <w:r w:rsidRPr="0060162A">
        <w:rPr>
          <w:rStyle w:val="Char3"/>
          <w:rtl/>
          <w:lang w:bidi="fa-IR"/>
        </w:rPr>
        <w:t>كنند و امر واجب</w:t>
      </w:r>
      <w:r w:rsidR="005B21A3">
        <w:rPr>
          <w:rStyle w:val="Char3"/>
          <w:rtl/>
          <w:lang w:bidi="fa-IR"/>
        </w:rPr>
        <w:t>ی</w:t>
      </w:r>
      <w:r w:rsidRPr="0060162A">
        <w:rPr>
          <w:rStyle w:val="Char3"/>
          <w:rtl/>
          <w:lang w:bidi="fa-IR"/>
        </w:rPr>
        <w:t xml:space="preserve"> را به خاطر اعمال ناواجب و خلاف رضا</w:t>
      </w:r>
      <w:r w:rsidR="005B21A3">
        <w:rPr>
          <w:rStyle w:val="Char3"/>
          <w:rtl/>
          <w:lang w:bidi="fa-IR"/>
        </w:rPr>
        <w:t>ی</w:t>
      </w:r>
      <w:r w:rsidRPr="0060162A">
        <w:rPr>
          <w:rStyle w:val="Char3"/>
          <w:rtl/>
          <w:lang w:bidi="fa-IR"/>
        </w:rPr>
        <w:t xml:space="preserve"> خدا مهمل</w:t>
      </w:r>
      <w:r w:rsidR="00101A36">
        <w:rPr>
          <w:rStyle w:val="Char3"/>
          <w:rtl/>
          <w:lang w:bidi="fa-IR"/>
        </w:rPr>
        <w:t xml:space="preserve"> می‌</w:t>
      </w:r>
      <w:r w:rsidRPr="0060162A">
        <w:rPr>
          <w:rStyle w:val="Char3"/>
          <w:rtl/>
          <w:lang w:bidi="fa-IR"/>
        </w:rPr>
        <w:t>گذارند.</w:t>
      </w:r>
    </w:p>
    <w:p w:rsidR="009C6881" w:rsidRPr="0060162A" w:rsidRDefault="009C6881" w:rsidP="0060162A">
      <w:pPr>
        <w:spacing w:line="250" w:lineRule="auto"/>
        <w:ind w:firstLine="284"/>
        <w:jc w:val="both"/>
        <w:rPr>
          <w:rStyle w:val="Char3"/>
          <w:rtl/>
          <w:lang w:bidi="fa-IR"/>
        </w:rPr>
      </w:pPr>
      <w:r w:rsidRPr="0060162A">
        <w:rPr>
          <w:rStyle w:val="Char3"/>
          <w:rtl/>
          <w:lang w:bidi="fa-IR"/>
        </w:rPr>
        <w:t>از زاهدان كس باشد كه از اعمال خود گرفتار عجب شود واگر بگو</w:t>
      </w:r>
      <w:r w:rsidR="005B21A3">
        <w:rPr>
          <w:rStyle w:val="Char3"/>
          <w:rtl/>
          <w:lang w:bidi="fa-IR"/>
        </w:rPr>
        <w:t>ی</w:t>
      </w:r>
      <w:r w:rsidRPr="0060162A">
        <w:rPr>
          <w:rStyle w:val="Char3"/>
          <w:rtl/>
          <w:lang w:bidi="fa-IR"/>
        </w:rPr>
        <w:t>ند كه تو از اوتاد</w:t>
      </w:r>
      <w:r w:rsidR="005B21A3">
        <w:rPr>
          <w:rStyle w:val="Char3"/>
          <w:rtl/>
          <w:lang w:bidi="fa-IR"/>
        </w:rPr>
        <w:t>ی</w:t>
      </w:r>
      <w:r w:rsidRPr="0060162A">
        <w:rPr>
          <w:rStyle w:val="Char3"/>
          <w:rtl/>
          <w:lang w:bidi="fa-IR"/>
        </w:rPr>
        <w:t>، باور كند. و هم از ا</w:t>
      </w:r>
      <w:r w:rsidR="005B21A3">
        <w:rPr>
          <w:rStyle w:val="Char3"/>
          <w:rtl/>
          <w:lang w:bidi="fa-IR"/>
        </w:rPr>
        <w:t>ی</w:t>
      </w:r>
      <w:r w:rsidRPr="0060162A">
        <w:rPr>
          <w:rStyle w:val="Char3"/>
          <w:rtl/>
          <w:lang w:bidi="fa-IR"/>
        </w:rPr>
        <w:t>نان كس باشد كه منتظر ظهور كرامت است از خودش؛ چنانكه پندارد تواند بر آب راه پ</w:t>
      </w:r>
      <w:r w:rsidR="005B21A3">
        <w:rPr>
          <w:rStyle w:val="Char3"/>
          <w:rtl/>
          <w:lang w:bidi="fa-IR"/>
        </w:rPr>
        <w:t>ی</w:t>
      </w:r>
      <w:r w:rsidRPr="0060162A">
        <w:rPr>
          <w:rStyle w:val="Char3"/>
          <w:rtl/>
          <w:lang w:bidi="fa-IR"/>
        </w:rPr>
        <w:t>مود. و اگر برا</w:t>
      </w:r>
      <w:r w:rsidR="005B21A3">
        <w:rPr>
          <w:rStyle w:val="Char3"/>
          <w:rtl/>
          <w:lang w:bidi="fa-IR"/>
        </w:rPr>
        <w:t>ی</w:t>
      </w:r>
      <w:r w:rsidRPr="0060162A">
        <w:rPr>
          <w:rStyle w:val="Char3"/>
          <w:rtl/>
          <w:lang w:bidi="fa-IR"/>
        </w:rPr>
        <w:t xml:space="preserve"> امر</w:t>
      </w:r>
      <w:r w:rsidR="005B21A3">
        <w:rPr>
          <w:rStyle w:val="Char3"/>
          <w:rtl/>
          <w:lang w:bidi="fa-IR"/>
        </w:rPr>
        <w:t>ی</w:t>
      </w:r>
      <w:r w:rsidRPr="0060162A">
        <w:rPr>
          <w:rStyle w:val="Char3"/>
          <w:rtl/>
          <w:lang w:bidi="fa-IR"/>
        </w:rPr>
        <w:t xml:space="preserve"> دعا كند و مستجاب نشود در باطن برآشفته گردد؛ گو</w:t>
      </w:r>
      <w:r w:rsidR="005B21A3">
        <w:rPr>
          <w:rStyle w:val="Char3"/>
          <w:rtl/>
          <w:lang w:bidi="fa-IR"/>
        </w:rPr>
        <w:t>یی</w:t>
      </w:r>
      <w:r w:rsidRPr="0060162A">
        <w:rPr>
          <w:rStyle w:val="Char3"/>
          <w:rtl/>
          <w:lang w:bidi="fa-IR"/>
        </w:rPr>
        <w:t xml:space="preserve"> اج</w:t>
      </w:r>
      <w:r w:rsidR="005B21A3">
        <w:rPr>
          <w:rStyle w:val="Char3"/>
          <w:rtl/>
          <w:lang w:bidi="fa-IR"/>
        </w:rPr>
        <w:t>ی</w:t>
      </w:r>
      <w:r w:rsidRPr="0060162A">
        <w:rPr>
          <w:rStyle w:val="Char3"/>
          <w:rtl/>
          <w:lang w:bidi="fa-IR"/>
        </w:rPr>
        <w:t>ر</w:t>
      </w:r>
      <w:r w:rsidR="005B21A3">
        <w:rPr>
          <w:rStyle w:val="Char3"/>
          <w:rtl/>
          <w:lang w:bidi="fa-IR"/>
        </w:rPr>
        <w:t>ی</w:t>
      </w:r>
      <w:r w:rsidRPr="0060162A">
        <w:rPr>
          <w:rStyle w:val="Char3"/>
          <w:rtl/>
          <w:lang w:bidi="fa-IR"/>
        </w:rPr>
        <w:t xml:space="preserve"> بوده كه مزد</w:t>
      </w:r>
      <w:r w:rsidR="00101A36">
        <w:rPr>
          <w:rStyle w:val="Char3"/>
          <w:rtl/>
          <w:lang w:bidi="fa-IR"/>
        </w:rPr>
        <w:t xml:space="preserve"> می‌</w:t>
      </w:r>
      <w:r w:rsidRPr="0060162A">
        <w:rPr>
          <w:rStyle w:val="Char3"/>
          <w:rtl/>
          <w:lang w:bidi="fa-IR"/>
        </w:rPr>
        <w:t>طلبد. واگر فهم داشت</w:t>
      </w:r>
      <w:r w:rsidR="00101A36">
        <w:rPr>
          <w:rStyle w:val="Char3"/>
          <w:rtl/>
          <w:lang w:bidi="fa-IR"/>
        </w:rPr>
        <w:t xml:space="preserve"> می‌</w:t>
      </w:r>
      <w:r w:rsidRPr="0060162A">
        <w:rPr>
          <w:rStyle w:val="Char3"/>
          <w:rtl/>
          <w:lang w:bidi="fa-IR"/>
        </w:rPr>
        <w:t>دانست كه بنده را بابت عمل</w:t>
      </w:r>
      <w:r w:rsidR="005B21A3">
        <w:rPr>
          <w:rStyle w:val="Char3"/>
          <w:rtl/>
          <w:lang w:bidi="fa-IR"/>
        </w:rPr>
        <w:t>ی</w:t>
      </w:r>
      <w:r w:rsidRPr="0060162A">
        <w:rPr>
          <w:rStyle w:val="Char3"/>
          <w:rtl/>
          <w:lang w:bidi="fa-IR"/>
        </w:rPr>
        <w:t xml:space="preserve"> كه</w:t>
      </w:r>
      <w:r w:rsidR="00101A36">
        <w:rPr>
          <w:rStyle w:val="Char3"/>
          <w:rtl/>
          <w:lang w:bidi="fa-IR"/>
        </w:rPr>
        <w:t xml:space="preserve"> می‌</w:t>
      </w:r>
      <w:r w:rsidRPr="0060162A">
        <w:rPr>
          <w:rStyle w:val="Char3"/>
          <w:rtl/>
          <w:lang w:bidi="fa-IR"/>
        </w:rPr>
        <w:t>كند بر مالكش منت</w:t>
      </w:r>
      <w:r w:rsidR="005B21A3">
        <w:rPr>
          <w:rStyle w:val="Char3"/>
          <w:rtl/>
          <w:lang w:bidi="fa-IR"/>
        </w:rPr>
        <w:t>ی</w:t>
      </w:r>
      <w:r w:rsidRPr="0060162A">
        <w:rPr>
          <w:rStyle w:val="Char3"/>
          <w:rtl/>
          <w:lang w:bidi="fa-IR"/>
        </w:rPr>
        <w:t xml:space="preserve"> ن</w:t>
      </w:r>
      <w:r w:rsidR="005B21A3">
        <w:rPr>
          <w:rStyle w:val="Char3"/>
          <w:rtl/>
          <w:lang w:bidi="fa-IR"/>
        </w:rPr>
        <w:t>ی</w:t>
      </w:r>
      <w:r w:rsidRPr="0060162A">
        <w:rPr>
          <w:rStyle w:val="Char3"/>
          <w:rtl/>
          <w:lang w:bidi="fa-IR"/>
        </w:rPr>
        <w:t>ست و تازه بابت توف</w:t>
      </w:r>
      <w:r w:rsidR="005B21A3">
        <w:rPr>
          <w:rStyle w:val="Char3"/>
          <w:rtl/>
          <w:lang w:bidi="fa-IR"/>
        </w:rPr>
        <w:t>ی</w:t>
      </w:r>
      <w:r w:rsidRPr="0060162A">
        <w:rPr>
          <w:rStyle w:val="Char3"/>
          <w:rtl/>
          <w:lang w:bidi="fa-IR"/>
        </w:rPr>
        <w:t>ق عمل با</w:t>
      </w:r>
      <w:r w:rsidR="005B21A3">
        <w:rPr>
          <w:rStyle w:val="Char3"/>
          <w:rtl/>
          <w:lang w:bidi="fa-IR"/>
        </w:rPr>
        <w:t>ی</w:t>
      </w:r>
      <w:r w:rsidRPr="0060162A">
        <w:rPr>
          <w:rStyle w:val="Char3"/>
          <w:rtl/>
          <w:lang w:bidi="fa-IR"/>
        </w:rPr>
        <w:t>د شكر هم بگزارد و عذر تقص</w:t>
      </w:r>
      <w:r w:rsidR="005B21A3">
        <w:rPr>
          <w:rStyle w:val="Char3"/>
          <w:rtl/>
          <w:lang w:bidi="fa-IR"/>
        </w:rPr>
        <w:t>ی</w:t>
      </w:r>
      <w:r w:rsidRPr="0060162A">
        <w:rPr>
          <w:rStyle w:val="Char3"/>
          <w:rtl/>
          <w:lang w:bidi="fa-IR"/>
        </w:rPr>
        <w:t>ر هم بخواهد. چنانكه از رابعه پرس</w:t>
      </w:r>
      <w:r w:rsidR="005B21A3">
        <w:rPr>
          <w:rStyle w:val="Char3"/>
          <w:rtl/>
          <w:lang w:bidi="fa-IR"/>
        </w:rPr>
        <w:t>ی</w:t>
      </w:r>
      <w:r w:rsidRPr="0060162A">
        <w:rPr>
          <w:rStyle w:val="Char3"/>
          <w:rtl/>
          <w:lang w:bidi="fa-IR"/>
        </w:rPr>
        <w:t>دند:‌ آ</w:t>
      </w:r>
      <w:r w:rsidR="005B21A3">
        <w:rPr>
          <w:rStyle w:val="Char3"/>
          <w:rtl/>
          <w:lang w:bidi="fa-IR"/>
        </w:rPr>
        <w:t>ی</w:t>
      </w:r>
      <w:r w:rsidRPr="0060162A">
        <w:rPr>
          <w:rStyle w:val="Char3"/>
          <w:rtl/>
          <w:lang w:bidi="fa-IR"/>
        </w:rPr>
        <w:t>ا عمل</w:t>
      </w:r>
      <w:r w:rsidR="005B21A3">
        <w:rPr>
          <w:rStyle w:val="Char3"/>
          <w:rtl/>
          <w:lang w:bidi="fa-IR"/>
        </w:rPr>
        <w:t>ی</w:t>
      </w:r>
      <w:r w:rsidRPr="0060162A">
        <w:rPr>
          <w:rStyle w:val="Char3"/>
          <w:rtl/>
          <w:lang w:bidi="fa-IR"/>
        </w:rPr>
        <w:t xml:space="preserve"> كرده</w:t>
      </w:r>
      <w:r w:rsidR="0090518F">
        <w:rPr>
          <w:rStyle w:val="Char3"/>
          <w:rtl/>
          <w:lang w:bidi="fa-IR"/>
        </w:rPr>
        <w:t xml:space="preserve">‌ای </w:t>
      </w:r>
      <w:r w:rsidRPr="0060162A">
        <w:rPr>
          <w:rStyle w:val="Char3"/>
          <w:rtl/>
          <w:lang w:bidi="fa-IR"/>
        </w:rPr>
        <w:t>كه به نظر خودت مقبول درگاه افتاده باشد؟ گفت: از آن ب</w:t>
      </w:r>
      <w:r w:rsidR="005B21A3">
        <w:rPr>
          <w:rStyle w:val="Char3"/>
          <w:rtl/>
          <w:lang w:bidi="fa-IR"/>
        </w:rPr>
        <w:t>ی</w:t>
      </w:r>
      <w:r w:rsidRPr="0060162A">
        <w:rPr>
          <w:rStyle w:val="Char3"/>
          <w:rtl/>
          <w:lang w:bidi="fa-IR"/>
        </w:rPr>
        <w:t xml:space="preserve">مناكم كه عملم را بر من برگردانند. </w:t>
      </w:r>
    </w:p>
    <w:p w:rsidR="009C6881" w:rsidRPr="0060162A" w:rsidRDefault="009C6881" w:rsidP="005B35EA">
      <w:pPr>
        <w:ind w:firstLine="284"/>
        <w:jc w:val="both"/>
        <w:rPr>
          <w:rStyle w:val="Char3"/>
          <w:rtl/>
          <w:lang w:bidi="fa-IR"/>
        </w:rPr>
      </w:pPr>
      <w:r w:rsidRPr="0060162A">
        <w:rPr>
          <w:rStyle w:val="Char3"/>
          <w:rtl/>
          <w:lang w:bidi="fa-IR"/>
        </w:rPr>
        <w:t>و هم از كم دانش</w:t>
      </w:r>
      <w:r w:rsidR="005B21A3">
        <w:rPr>
          <w:rStyle w:val="Char3"/>
          <w:rtl/>
          <w:lang w:bidi="fa-IR"/>
        </w:rPr>
        <w:t>ی</w:t>
      </w:r>
      <w:r w:rsidRPr="0060162A">
        <w:rPr>
          <w:rStyle w:val="Char3"/>
          <w:rtl/>
          <w:lang w:bidi="fa-IR"/>
        </w:rPr>
        <w:t xml:space="preserve"> بعض</w:t>
      </w:r>
      <w:r w:rsidR="005B21A3">
        <w:rPr>
          <w:rStyle w:val="Char3"/>
          <w:rtl/>
          <w:lang w:bidi="fa-IR"/>
        </w:rPr>
        <w:t>ی</w:t>
      </w:r>
      <w:r w:rsidRPr="0060162A">
        <w:rPr>
          <w:rStyle w:val="Char3"/>
          <w:rtl/>
          <w:lang w:bidi="fa-IR"/>
        </w:rPr>
        <w:t xml:space="preserve"> زاهدان است كه ش</w:t>
      </w:r>
      <w:r w:rsidR="005B21A3">
        <w:rPr>
          <w:rStyle w:val="Char3"/>
          <w:rtl/>
          <w:lang w:bidi="fa-IR"/>
        </w:rPr>
        <w:t>ی</w:t>
      </w:r>
      <w:r w:rsidRPr="0060162A">
        <w:rPr>
          <w:rStyle w:val="Char3"/>
          <w:rtl/>
          <w:lang w:bidi="fa-IR"/>
        </w:rPr>
        <w:t>طان وادارشان</w:t>
      </w:r>
      <w:r w:rsidR="00101A36">
        <w:rPr>
          <w:rStyle w:val="Char3"/>
          <w:rtl/>
          <w:lang w:bidi="fa-IR"/>
        </w:rPr>
        <w:t xml:space="preserve"> می‌</w:t>
      </w:r>
      <w:r w:rsidRPr="0060162A">
        <w:rPr>
          <w:rStyle w:val="Char3"/>
          <w:rtl/>
          <w:lang w:bidi="fa-IR"/>
        </w:rPr>
        <w:t xml:space="preserve">كند كه به </w:t>
      </w:r>
      <w:r w:rsidRPr="006F5EEE">
        <w:rPr>
          <w:rStyle w:val="Char3"/>
          <w:rtl/>
          <w:lang w:bidi="fa-IR"/>
        </w:rPr>
        <w:t>«واقعات»</w:t>
      </w:r>
      <w:r w:rsidRPr="0060162A">
        <w:rPr>
          <w:rStyle w:val="Char3"/>
          <w:rtl/>
          <w:lang w:bidi="fa-IR"/>
        </w:rPr>
        <w:t xml:space="preserve"> خود عمل كنند و گوش به فق</w:t>
      </w:r>
      <w:r w:rsidR="005B21A3">
        <w:rPr>
          <w:rStyle w:val="Char3"/>
          <w:rtl/>
          <w:lang w:bidi="fa-IR"/>
        </w:rPr>
        <w:t>ی</w:t>
      </w:r>
      <w:r w:rsidRPr="0060162A">
        <w:rPr>
          <w:rStyle w:val="Char3"/>
          <w:rtl/>
          <w:lang w:bidi="fa-IR"/>
        </w:rPr>
        <w:t>ه نسپارند. ابن عق</w:t>
      </w:r>
      <w:r w:rsidR="005B21A3">
        <w:rPr>
          <w:rStyle w:val="Char3"/>
          <w:rtl/>
          <w:lang w:bidi="fa-IR"/>
        </w:rPr>
        <w:t>ی</w:t>
      </w:r>
      <w:r w:rsidRPr="0060162A">
        <w:rPr>
          <w:rStyle w:val="Char3"/>
          <w:rtl/>
          <w:lang w:bidi="fa-IR"/>
        </w:rPr>
        <w:t>ل گفت: ابواسحاق خرّاز مرد صالح</w:t>
      </w:r>
      <w:r w:rsidR="005B21A3">
        <w:rPr>
          <w:rStyle w:val="Char3"/>
          <w:rtl/>
          <w:lang w:bidi="fa-IR"/>
        </w:rPr>
        <w:t>ی</w:t>
      </w:r>
      <w:r w:rsidRPr="0060162A">
        <w:rPr>
          <w:rStyle w:val="Char3"/>
          <w:rtl/>
          <w:lang w:bidi="fa-IR"/>
        </w:rPr>
        <w:t xml:space="preserve"> بود و نخست</w:t>
      </w:r>
      <w:r w:rsidR="005B21A3">
        <w:rPr>
          <w:rStyle w:val="Char3"/>
          <w:rtl/>
          <w:lang w:bidi="fa-IR"/>
        </w:rPr>
        <w:t>ی</w:t>
      </w:r>
      <w:r w:rsidRPr="0060162A">
        <w:rPr>
          <w:rStyle w:val="Char3"/>
          <w:rtl/>
          <w:lang w:bidi="fa-IR"/>
        </w:rPr>
        <w:t>ن كس</w:t>
      </w:r>
      <w:r w:rsidR="005B21A3">
        <w:rPr>
          <w:rStyle w:val="Char3"/>
          <w:rtl/>
          <w:lang w:bidi="fa-IR"/>
        </w:rPr>
        <w:t>ی</w:t>
      </w:r>
      <w:r w:rsidRPr="0060162A">
        <w:rPr>
          <w:rStyle w:val="Char3"/>
          <w:rtl/>
          <w:lang w:bidi="fa-IR"/>
        </w:rPr>
        <w:t xml:space="preserve"> است كه كلام خدا را به من آموخت، او عادت داشت كه در گفتگو</w:t>
      </w:r>
      <w:r w:rsidR="005B21A3">
        <w:rPr>
          <w:rStyle w:val="Char3"/>
          <w:rtl/>
          <w:lang w:bidi="fa-IR"/>
        </w:rPr>
        <w:t>ی</w:t>
      </w:r>
      <w:r w:rsidRPr="0060162A">
        <w:rPr>
          <w:rStyle w:val="Char3"/>
          <w:rtl/>
          <w:lang w:bidi="fa-IR"/>
        </w:rPr>
        <w:t xml:space="preserve"> روزمره از آ</w:t>
      </w:r>
      <w:r w:rsidR="005B21A3">
        <w:rPr>
          <w:rStyle w:val="Char3"/>
          <w:rtl/>
          <w:lang w:bidi="fa-IR"/>
        </w:rPr>
        <w:t>ی</w:t>
      </w:r>
      <w:r w:rsidRPr="0060162A">
        <w:rPr>
          <w:rStyle w:val="Char3"/>
          <w:rtl/>
          <w:lang w:bidi="fa-IR"/>
        </w:rPr>
        <w:t>ات قرآن استفاده</w:t>
      </w:r>
      <w:r w:rsidR="00101A36">
        <w:rPr>
          <w:rStyle w:val="Char3"/>
          <w:rtl/>
          <w:lang w:bidi="fa-IR"/>
        </w:rPr>
        <w:t xml:space="preserve"> می‌</w:t>
      </w:r>
      <w:r w:rsidRPr="0060162A">
        <w:rPr>
          <w:rStyle w:val="Char3"/>
          <w:rtl/>
          <w:lang w:bidi="fa-IR"/>
        </w:rPr>
        <w:t>كرد و هر چه</w:t>
      </w:r>
      <w:r w:rsidR="00101A36">
        <w:rPr>
          <w:rStyle w:val="Char3"/>
          <w:rtl/>
          <w:lang w:bidi="fa-IR"/>
        </w:rPr>
        <w:t xml:space="preserve"> می‌</w:t>
      </w:r>
      <w:r w:rsidRPr="0060162A">
        <w:rPr>
          <w:rStyle w:val="Char3"/>
          <w:rtl/>
          <w:lang w:bidi="fa-IR"/>
        </w:rPr>
        <w:t>پرس</w:t>
      </w:r>
      <w:r w:rsidR="005B21A3">
        <w:rPr>
          <w:rStyle w:val="Char3"/>
          <w:rtl/>
          <w:lang w:bidi="fa-IR"/>
        </w:rPr>
        <w:t>ی</w:t>
      </w:r>
      <w:r w:rsidRPr="0060162A">
        <w:rPr>
          <w:rStyle w:val="Char3"/>
          <w:rtl/>
          <w:lang w:bidi="fa-IR"/>
        </w:rPr>
        <w:t>دند با آ</w:t>
      </w:r>
      <w:r w:rsidR="005B21A3">
        <w:rPr>
          <w:rStyle w:val="Char3"/>
          <w:rtl/>
          <w:lang w:bidi="fa-IR"/>
        </w:rPr>
        <w:t>ی</w:t>
      </w:r>
      <w:r w:rsidRPr="0060162A">
        <w:rPr>
          <w:rStyle w:val="Char3"/>
          <w:rtl/>
          <w:lang w:bidi="fa-IR"/>
        </w:rPr>
        <w:t>ه</w:t>
      </w:r>
      <w:r w:rsidR="0090518F">
        <w:rPr>
          <w:rStyle w:val="Char3"/>
          <w:rtl/>
          <w:lang w:bidi="fa-IR"/>
        </w:rPr>
        <w:t xml:space="preserve">‌ای </w:t>
      </w:r>
      <w:r w:rsidRPr="0060162A">
        <w:rPr>
          <w:rStyle w:val="Char3"/>
          <w:rtl/>
          <w:lang w:bidi="fa-IR"/>
        </w:rPr>
        <w:t>پاسخ</w:t>
      </w:r>
      <w:r w:rsidR="00101A36">
        <w:rPr>
          <w:rStyle w:val="Char3"/>
          <w:rtl/>
          <w:lang w:bidi="fa-IR"/>
        </w:rPr>
        <w:t xml:space="preserve"> می‌</w:t>
      </w:r>
      <w:r w:rsidRPr="0060162A">
        <w:rPr>
          <w:rStyle w:val="Char3"/>
          <w:rtl/>
          <w:lang w:bidi="fa-IR"/>
        </w:rPr>
        <w:t>داد. مثلا عصر ماه رمضان به پسرش</w:t>
      </w:r>
      <w:r w:rsidR="00101A36">
        <w:rPr>
          <w:rStyle w:val="Char3"/>
          <w:rtl/>
          <w:lang w:bidi="fa-IR"/>
        </w:rPr>
        <w:t xml:space="preserve"> می‌</w:t>
      </w:r>
      <w:r w:rsidRPr="0060162A">
        <w:rPr>
          <w:rStyle w:val="Char3"/>
          <w:rtl/>
          <w:lang w:bidi="fa-IR"/>
        </w:rPr>
        <w:t xml:space="preserve">گفت: </w:t>
      </w:r>
      <w:r>
        <w:rPr>
          <w:rFonts w:cs="Traditional Arabic"/>
          <w:b/>
          <w:rtl/>
          <w:lang w:bidi="fa-IR"/>
        </w:rPr>
        <w:t>﴿</w:t>
      </w:r>
      <w:r w:rsidR="005B35EA" w:rsidRPr="005B35EA">
        <w:rPr>
          <w:rStyle w:val="Char9"/>
          <w:rFonts w:hint="eastAsia"/>
          <w:rtl/>
        </w:rPr>
        <w:t>مِن</w:t>
      </w:r>
      <w:r w:rsidR="005B35EA" w:rsidRPr="005B35EA">
        <w:rPr>
          <w:rStyle w:val="Char9"/>
          <w:rFonts w:hint="cs"/>
          <w:rtl/>
        </w:rPr>
        <w:t>ۢ</w:t>
      </w:r>
      <w:r w:rsidR="005B35EA" w:rsidRPr="005B35EA">
        <w:rPr>
          <w:rStyle w:val="Char9"/>
          <w:rtl/>
        </w:rPr>
        <w:t xml:space="preserve"> </w:t>
      </w:r>
      <w:r w:rsidR="005B35EA" w:rsidRPr="005B35EA">
        <w:rPr>
          <w:rStyle w:val="Char9"/>
          <w:rFonts w:hint="eastAsia"/>
          <w:rtl/>
        </w:rPr>
        <w:t>بَق</w:t>
      </w:r>
      <w:r w:rsidR="005B35EA" w:rsidRPr="005B35EA">
        <w:rPr>
          <w:rStyle w:val="Char9"/>
          <w:rFonts w:hint="cs"/>
          <w:rtl/>
        </w:rPr>
        <w:t>ۡ</w:t>
      </w:r>
      <w:r w:rsidR="005B35EA" w:rsidRPr="005B35EA">
        <w:rPr>
          <w:rStyle w:val="Char9"/>
          <w:rFonts w:hint="eastAsia"/>
          <w:rtl/>
        </w:rPr>
        <w:t>لِهَا</w:t>
      </w:r>
      <w:r w:rsidR="005B35EA" w:rsidRPr="005B35EA">
        <w:rPr>
          <w:rStyle w:val="Char9"/>
          <w:rtl/>
        </w:rPr>
        <w:t xml:space="preserve"> </w:t>
      </w:r>
      <w:r w:rsidR="005B35EA" w:rsidRPr="005B35EA">
        <w:rPr>
          <w:rStyle w:val="Char9"/>
          <w:rFonts w:hint="eastAsia"/>
          <w:rtl/>
        </w:rPr>
        <w:t>وَقِثَّا</w:t>
      </w:r>
      <w:r w:rsidR="005B35EA" w:rsidRPr="005B35EA">
        <w:rPr>
          <w:rStyle w:val="Char9"/>
          <w:rFonts w:hint="cs"/>
          <w:rtl/>
        </w:rPr>
        <w:t>ٓ</w:t>
      </w:r>
      <w:r w:rsidR="005B35EA" w:rsidRPr="005B35EA">
        <w:rPr>
          <w:rStyle w:val="Char9"/>
          <w:rFonts w:hint="eastAsia"/>
          <w:rtl/>
        </w:rPr>
        <w:t>ئِهَا</w:t>
      </w:r>
      <w:r>
        <w:rPr>
          <w:rFonts w:cs="Traditional Arabic"/>
          <w:b/>
          <w:rtl/>
          <w:lang w:bidi="fa-IR"/>
        </w:rPr>
        <w:t>﴾</w:t>
      </w:r>
      <w:r w:rsidR="005B35EA" w:rsidRPr="005B35EA">
        <w:rPr>
          <w:rStyle w:val="Char3"/>
          <w:vertAlign w:val="superscript"/>
          <w:rtl/>
          <w:lang w:bidi="fa-IR"/>
        </w:rPr>
        <w:footnoteReference w:id="100"/>
      </w:r>
      <w:r w:rsidRPr="0060162A">
        <w:rPr>
          <w:rStyle w:val="Char3"/>
          <w:rtl/>
          <w:lang w:bidi="fa-IR"/>
        </w:rPr>
        <w:t xml:space="preserve"> </w:t>
      </w:r>
      <w:r w:rsidR="005B21A3" w:rsidRPr="005B21A3">
        <w:rPr>
          <w:rStyle w:val="Char5"/>
          <w:rtl/>
          <w:lang w:bidi="fa-IR"/>
        </w:rPr>
        <w:t>[</w:t>
      </w:r>
      <w:r w:rsidR="005B35EA">
        <w:rPr>
          <w:rStyle w:val="Char5"/>
          <w:rFonts w:hint="cs"/>
          <w:rtl/>
          <w:lang w:bidi="fa-IR"/>
        </w:rPr>
        <w:t>البقرة: 61</w:t>
      </w:r>
      <w:r w:rsidR="005B21A3" w:rsidRPr="005B21A3">
        <w:rPr>
          <w:rStyle w:val="Char5"/>
          <w:rtl/>
          <w:lang w:bidi="fa-IR"/>
        </w:rPr>
        <w:t>]</w:t>
      </w:r>
      <w:r w:rsidR="005B35EA" w:rsidRPr="0060162A">
        <w:rPr>
          <w:rStyle w:val="Char3"/>
          <w:rtl/>
          <w:lang w:bidi="fa-IR"/>
        </w:rPr>
        <w:t xml:space="preserve"> </w:t>
      </w:r>
      <w:r w:rsidRPr="0060162A">
        <w:rPr>
          <w:rStyle w:val="Char3"/>
          <w:rtl/>
          <w:lang w:bidi="fa-IR"/>
        </w:rPr>
        <w:t>، مقصودش آن بود كه برا</w:t>
      </w:r>
      <w:r w:rsidR="005B21A3">
        <w:rPr>
          <w:rStyle w:val="Char3"/>
          <w:rtl/>
          <w:lang w:bidi="fa-IR"/>
        </w:rPr>
        <w:t>ی</w:t>
      </w:r>
      <w:r w:rsidRPr="0060162A">
        <w:rPr>
          <w:rStyle w:val="Char3"/>
          <w:rtl/>
          <w:lang w:bidi="fa-IR"/>
        </w:rPr>
        <w:t xml:space="preserve"> افطارش سبز</w:t>
      </w:r>
      <w:r w:rsidR="005B21A3">
        <w:rPr>
          <w:rStyle w:val="Char3"/>
          <w:rtl/>
          <w:lang w:bidi="fa-IR"/>
        </w:rPr>
        <w:t>ی</w:t>
      </w:r>
      <w:r w:rsidRPr="0060162A">
        <w:rPr>
          <w:rStyle w:val="Char3"/>
          <w:rtl/>
          <w:lang w:bidi="fa-IR"/>
        </w:rPr>
        <w:t xml:space="preserve"> بخرند... ابن عق</w:t>
      </w:r>
      <w:r w:rsidR="005B21A3">
        <w:rPr>
          <w:rStyle w:val="Char3"/>
          <w:rtl/>
          <w:lang w:bidi="fa-IR"/>
        </w:rPr>
        <w:t>ی</w:t>
      </w:r>
      <w:r w:rsidRPr="0060162A">
        <w:rPr>
          <w:rStyle w:val="Char3"/>
          <w:rtl/>
          <w:lang w:bidi="fa-IR"/>
        </w:rPr>
        <w:t>ل گو</w:t>
      </w:r>
      <w:r w:rsidR="005B21A3">
        <w:rPr>
          <w:rStyle w:val="Char3"/>
          <w:rtl/>
          <w:lang w:bidi="fa-IR"/>
        </w:rPr>
        <w:t>ی</w:t>
      </w:r>
      <w:r w:rsidRPr="0060162A">
        <w:rPr>
          <w:rStyle w:val="Char3"/>
          <w:rtl/>
          <w:lang w:bidi="fa-IR"/>
        </w:rPr>
        <w:t>د: بدو گفتم: ا</w:t>
      </w:r>
      <w:r w:rsidR="005B21A3">
        <w:rPr>
          <w:rStyle w:val="Char3"/>
          <w:rtl/>
          <w:lang w:bidi="fa-IR"/>
        </w:rPr>
        <w:t>ی</w:t>
      </w:r>
      <w:r w:rsidRPr="0060162A">
        <w:rPr>
          <w:rStyle w:val="Char3"/>
          <w:rtl/>
          <w:lang w:bidi="fa-IR"/>
        </w:rPr>
        <w:t>ن كار را نكن كه توه</w:t>
      </w:r>
      <w:r w:rsidR="005B21A3">
        <w:rPr>
          <w:rStyle w:val="Char3"/>
          <w:rtl/>
          <w:lang w:bidi="fa-IR"/>
        </w:rPr>
        <w:t>ی</w:t>
      </w:r>
      <w:r w:rsidRPr="0060162A">
        <w:rPr>
          <w:rStyle w:val="Char3"/>
          <w:rtl/>
          <w:lang w:bidi="fa-IR"/>
        </w:rPr>
        <w:t>ن به قرآن است و گناه است و بدان</w:t>
      </w:r>
      <w:r w:rsidR="00101A36">
        <w:rPr>
          <w:rStyle w:val="Char3"/>
          <w:rtl/>
          <w:lang w:bidi="fa-IR"/>
        </w:rPr>
        <w:t xml:space="preserve"> می‌</w:t>
      </w:r>
      <w:r w:rsidRPr="0060162A">
        <w:rPr>
          <w:rStyle w:val="Char3"/>
          <w:rtl/>
          <w:lang w:bidi="fa-IR"/>
        </w:rPr>
        <w:t>ماند كه در ورق قرآن سدر و اشنان بر</w:t>
      </w:r>
      <w:r w:rsidR="005B21A3">
        <w:rPr>
          <w:rStyle w:val="Char3"/>
          <w:rtl/>
          <w:lang w:bidi="fa-IR"/>
        </w:rPr>
        <w:t>ی</w:t>
      </w:r>
      <w:r w:rsidRPr="0060162A">
        <w:rPr>
          <w:rStyle w:val="Char3"/>
          <w:rtl/>
          <w:lang w:bidi="fa-IR"/>
        </w:rPr>
        <w:t>زند و بپ</w:t>
      </w:r>
      <w:r w:rsidR="005B21A3">
        <w:rPr>
          <w:rStyle w:val="Char3"/>
          <w:rtl/>
          <w:lang w:bidi="fa-IR"/>
        </w:rPr>
        <w:t>ی</w:t>
      </w:r>
      <w:r w:rsidRPr="0060162A">
        <w:rPr>
          <w:rStyle w:val="Char3"/>
          <w:rtl/>
          <w:lang w:bidi="fa-IR"/>
        </w:rPr>
        <w:t>چند؛ اما نشن</w:t>
      </w:r>
      <w:r w:rsidR="005B21A3">
        <w:rPr>
          <w:rStyle w:val="Char3"/>
          <w:rtl/>
          <w:lang w:bidi="fa-IR"/>
        </w:rPr>
        <w:t>ی</w:t>
      </w:r>
      <w:r w:rsidRPr="0060162A">
        <w:rPr>
          <w:rStyle w:val="Char3"/>
          <w:rtl/>
          <w:lang w:bidi="fa-IR"/>
        </w:rPr>
        <w:t>د و از من رنج</w:t>
      </w:r>
      <w:r w:rsidR="005B21A3">
        <w:rPr>
          <w:rStyle w:val="Char3"/>
          <w:rtl/>
          <w:lang w:bidi="fa-IR"/>
        </w:rPr>
        <w:t>ی</w:t>
      </w:r>
      <w:r w:rsidRPr="0060162A">
        <w:rPr>
          <w:rStyle w:val="Char3"/>
          <w:rtl/>
          <w:lang w:bidi="fa-IR"/>
        </w:rPr>
        <w:t>د و تر</w:t>
      </w:r>
      <w:r w:rsidR="005B21A3">
        <w:rPr>
          <w:rStyle w:val="Char3"/>
          <w:rtl/>
          <w:lang w:bidi="fa-IR"/>
        </w:rPr>
        <w:t xml:space="preserve">ک </w:t>
      </w:r>
      <w:r w:rsidRPr="0060162A">
        <w:rPr>
          <w:rStyle w:val="Char3"/>
          <w:rtl/>
          <w:lang w:bidi="fa-IR"/>
        </w:rPr>
        <w:t>آشنا</w:t>
      </w:r>
      <w:r w:rsidR="005B21A3">
        <w:rPr>
          <w:rStyle w:val="Char3"/>
          <w:rtl/>
          <w:lang w:bidi="fa-IR"/>
        </w:rPr>
        <w:t>یی</w:t>
      </w:r>
      <w:r w:rsidRPr="0060162A">
        <w:rPr>
          <w:rStyle w:val="Char3"/>
          <w:rtl/>
          <w:lang w:bidi="fa-IR"/>
        </w:rPr>
        <w:t xml:space="preserve"> گفت. </w:t>
      </w:r>
    </w:p>
    <w:p w:rsidR="009C6881" w:rsidRPr="0060162A" w:rsidRDefault="009C6881" w:rsidP="0060162A">
      <w:pPr>
        <w:spacing w:line="250" w:lineRule="auto"/>
        <w:ind w:firstLine="284"/>
        <w:jc w:val="both"/>
        <w:rPr>
          <w:rStyle w:val="Char3"/>
          <w:rtl/>
          <w:lang w:bidi="fa-IR"/>
        </w:rPr>
      </w:pPr>
      <w:r w:rsidRPr="0060162A">
        <w:rPr>
          <w:rStyle w:val="Char3"/>
          <w:rtl/>
          <w:lang w:bidi="fa-IR"/>
        </w:rPr>
        <w:t>و ن</w:t>
      </w:r>
      <w:r w:rsidR="005B21A3">
        <w:rPr>
          <w:rStyle w:val="Char3"/>
          <w:rtl/>
          <w:lang w:bidi="fa-IR"/>
        </w:rPr>
        <w:t>ی</w:t>
      </w:r>
      <w:r w:rsidRPr="0060162A">
        <w:rPr>
          <w:rStyle w:val="Char3"/>
          <w:rtl/>
          <w:lang w:bidi="fa-IR"/>
        </w:rPr>
        <w:t>ز زاهدان كم دانش بر اساس بعض</w:t>
      </w:r>
      <w:r w:rsidR="005B21A3">
        <w:rPr>
          <w:rStyle w:val="Char3"/>
          <w:rtl/>
          <w:lang w:bidi="fa-IR"/>
        </w:rPr>
        <w:t>ی</w:t>
      </w:r>
      <w:r w:rsidRPr="0060162A">
        <w:rPr>
          <w:rStyle w:val="Char3"/>
          <w:rtl/>
          <w:lang w:bidi="fa-IR"/>
        </w:rPr>
        <w:t xml:space="preserve"> مسموعات فتوا دهد. ابوحك</w:t>
      </w:r>
      <w:r w:rsidR="005B21A3">
        <w:rPr>
          <w:rStyle w:val="Char3"/>
          <w:rtl/>
          <w:lang w:bidi="fa-IR"/>
        </w:rPr>
        <w:t>ی</w:t>
      </w:r>
      <w:r w:rsidRPr="0060162A">
        <w:rPr>
          <w:rStyle w:val="Char3"/>
          <w:rtl/>
          <w:lang w:bidi="fa-IR"/>
        </w:rPr>
        <w:t>م ابراه</w:t>
      </w:r>
      <w:r w:rsidR="005B21A3">
        <w:rPr>
          <w:rStyle w:val="Char3"/>
          <w:rtl/>
          <w:lang w:bidi="fa-IR"/>
        </w:rPr>
        <w:t>ی</w:t>
      </w:r>
      <w:r w:rsidRPr="0060162A">
        <w:rPr>
          <w:rStyle w:val="Char3"/>
          <w:rtl/>
          <w:lang w:bidi="fa-IR"/>
        </w:rPr>
        <w:t>م بن د</w:t>
      </w:r>
      <w:r w:rsidR="005B21A3">
        <w:rPr>
          <w:rStyle w:val="Char3"/>
          <w:rtl/>
          <w:lang w:bidi="fa-IR"/>
        </w:rPr>
        <w:t>ی</w:t>
      </w:r>
      <w:r w:rsidRPr="0060162A">
        <w:rPr>
          <w:rStyle w:val="Char3"/>
          <w:rtl/>
          <w:lang w:bidi="fa-IR"/>
        </w:rPr>
        <w:t>نار فق</w:t>
      </w:r>
      <w:r w:rsidR="005B21A3">
        <w:rPr>
          <w:rStyle w:val="Char3"/>
          <w:rtl/>
          <w:lang w:bidi="fa-IR"/>
        </w:rPr>
        <w:t>ی</w:t>
      </w:r>
      <w:r w:rsidRPr="0060162A">
        <w:rPr>
          <w:rStyle w:val="Char3"/>
          <w:rtl/>
          <w:lang w:bidi="fa-IR"/>
        </w:rPr>
        <w:t>ه برا</w:t>
      </w:r>
      <w:r w:rsidR="005B21A3">
        <w:rPr>
          <w:rStyle w:val="Char3"/>
          <w:rtl/>
          <w:lang w:bidi="fa-IR"/>
        </w:rPr>
        <w:t>ی</w:t>
      </w:r>
      <w:r w:rsidRPr="0060162A">
        <w:rPr>
          <w:rStyle w:val="Char3"/>
          <w:rtl/>
          <w:lang w:bidi="fa-IR"/>
        </w:rPr>
        <w:t xml:space="preserve"> مؤلف حكا</w:t>
      </w:r>
      <w:r w:rsidR="005B21A3">
        <w:rPr>
          <w:rStyle w:val="Char3"/>
          <w:rtl/>
          <w:lang w:bidi="fa-IR"/>
        </w:rPr>
        <w:t>ی</w:t>
      </w:r>
      <w:r w:rsidRPr="0060162A">
        <w:rPr>
          <w:rStyle w:val="Char3"/>
          <w:rtl/>
          <w:lang w:bidi="fa-IR"/>
        </w:rPr>
        <w:t>ت كرد كه كس</w:t>
      </w:r>
      <w:r w:rsidR="005B21A3">
        <w:rPr>
          <w:rStyle w:val="Char3"/>
          <w:rtl/>
          <w:lang w:bidi="fa-IR"/>
        </w:rPr>
        <w:t>ی</w:t>
      </w:r>
      <w:r w:rsidRPr="0060162A">
        <w:rPr>
          <w:rStyle w:val="Char3"/>
          <w:rtl/>
          <w:lang w:bidi="fa-IR"/>
        </w:rPr>
        <w:t xml:space="preserve"> پرس</w:t>
      </w:r>
      <w:r w:rsidR="005B21A3">
        <w:rPr>
          <w:rStyle w:val="Char3"/>
          <w:rtl/>
          <w:lang w:bidi="fa-IR"/>
        </w:rPr>
        <w:t>ی</w:t>
      </w:r>
      <w:r w:rsidRPr="0060162A">
        <w:rPr>
          <w:rStyle w:val="Char3"/>
          <w:rtl/>
          <w:lang w:bidi="fa-IR"/>
        </w:rPr>
        <w:t>د اگر زن</w:t>
      </w:r>
      <w:r w:rsidR="005B21A3">
        <w:rPr>
          <w:rStyle w:val="Char3"/>
          <w:rtl/>
          <w:lang w:bidi="fa-IR"/>
        </w:rPr>
        <w:t>ی</w:t>
      </w:r>
      <w:r w:rsidRPr="0060162A">
        <w:rPr>
          <w:rStyle w:val="Char3"/>
          <w:rtl/>
          <w:lang w:bidi="fa-IR"/>
        </w:rPr>
        <w:t xml:space="preserve"> پس از طلاق سوم پسر</w:t>
      </w:r>
      <w:r w:rsidR="005B21A3">
        <w:rPr>
          <w:rStyle w:val="Char3"/>
          <w:rtl/>
          <w:lang w:bidi="fa-IR"/>
        </w:rPr>
        <w:t>ی</w:t>
      </w:r>
      <w:r w:rsidRPr="0060162A">
        <w:rPr>
          <w:rStyle w:val="Char3"/>
          <w:rtl/>
          <w:lang w:bidi="fa-IR"/>
        </w:rPr>
        <w:t xml:space="preserve"> بزا</w:t>
      </w:r>
      <w:r w:rsidR="005B21A3">
        <w:rPr>
          <w:rStyle w:val="Char3"/>
          <w:rtl/>
          <w:lang w:bidi="fa-IR"/>
        </w:rPr>
        <w:t>ی</w:t>
      </w:r>
      <w:r w:rsidRPr="0060162A">
        <w:rPr>
          <w:rStyle w:val="Char3"/>
          <w:rtl/>
          <w:lang w:bidi="fa-IR"/>
        </w:rPr>
        <w:t>د [‌بدون محلل] بر شوهرش حلال است؟ گفتم: نه؛ زاهد</w:t>
      </w:r>
      <w:r w:rsidR="005B21A3">
        <w:rPr>
          <w:rStyle w:val="Char3"/>
          <w:rtl/>
          <w:lang w:bidi="fa-IR"/>
        </w:rPr>
        <w:t>ی</w:t>
      </w:r>
      <w:r w:rsidRPr="0060162A">
        <w:rPr>
          <w:rStyle w:val="Char3"/>
          <w:rtl/>
          <w:lang w:bidi="fa-IR"/>
        </w:rPr>
        <w:t xml:space="preserve"> عامه پسند و نامدار نزد من نشسته بود، گفت: حلال است! گفتم: ا</w:t>
      </w:r>
      <w:r w:rsidR="005B21A3">
        <w:rPr>
          <w:rStyle w:val="Char3"/>
          <w:rtl/>
          <w:lang w:bidi="fa-IR"/>
        </w:rPr>
        <w:t>ی</w:t>
      </w:r>
      <w:r w:rsidRPr="0060162A">
        <w:rPr>
          <w:rStyle w:val="Char3"/>
          <w:rtl/>
          <w:lang w:bidi="fa-IR"/>
        </w:rPr>
        <w:t>ن فتو</w:t>
      </w:r>
      <w:r w:rsidR="005B21A3">
        <w:rPr>
          <w:rStyle w:val="Char3"/>
          <w:rtl/>
          <w:lang w:bidi="fa-IR"/>
        </w:rPr>
        <w:t>ی</w:t>
      </w:r>
      <w:r w:rsidRPr="0060162A">
        <w:rPr>
          <w:rStyle w:val="Char3"/>
          <w:rtl/>
          <w:lang w:bidi="fa-IR"/>
        </w:rPr>
        <w:t xml:space="preserve"> را كس</w:t>
      </w:r>
      <w:r w:rsidR="005B21A3">
        <w:rPr>
          <w:rStyle w:val="Char3"/>
          <w:rtl/>
          <w:lang w:bidi="fa-IR"/>
        </w:rPr>
        <w:t>ی</w:t>
      </w:r>
      <w:r w:rsidRPr="0060162A">
        <w:rPr>
          <w:rStyle w:val="Char3"/>
          <w:rtl/>
          <w:lang w:bidi="fa-IR"/>
        </w:rPr>
        <w:t xml:space="preserve"> نداده، گفت: از ا</w:t>
      </w:r>
      <w:r w:rsidR="005B21A3">
        <w:rPr>
          <w:rStyle w:val="Char3"/>
          <w:rtl/>
          <w:lang w:bidi="fa-IR"/>
        </w:rPr>
        <w:t>ی</w:t>
      </w:r>
      <w:r w:rsidRPr="0060162A">
        <w:rPr>
          <w:rStyle w:val="Char3"/>
          <w:rtl/>
          <w:lang w:bidi="fa-IR"/>
        </w:rPr>
        <w:t>نجا (بغداد) تا بصره از من مسأله پرس</w:t>
      </w:r>
      <w:r w:rsidR="005B21A3">
        <w:rPr>
          <w:rStyle w:val="Char3"/>
          <w:rtl/>
          <w:lang w:bidi="fa-IR"/>
        </w:rPr>
        <w:t>ی</w:t>
      </w:r>
      <w:r w:rsidRPr="0060162A">
        <w:rPr>
          <w:rStyle w:val="Char3"/>
          <w:rtl/>
          <w:lang w:bidi="fa-IR"/>
        </w:rPr>
        <w:t>ده اند چن</w:t>
      </w:r>
      <w:r w:rsidR="005B21A3">
        <w:rPr>
          <w:rStyle w:val="Char3"/>
          <w:rtl/>
          <w:lang w:bidi="fa-IR"/>
        </w:rPr>
        <w:t>ی</w:t>
      </w:r>
      <w:r w:rsidRPr="0060162A">
        <w:rPr>
          <w:rStyle w:val="Char3"/>
          <w:rtl/>
          <w:lang w:bidi="fa-IR"/>
        </w:rPr>
        <w:t>ن فتو</w:t>
      </w:r>
      <w:r w:rsidR="005B21A3">
        <w:rPr>
          <w:rStyle w:val="Char3"/>
          <w:rtl/>
          <w:lang w:bidi="fa-IR"/>
        </w:rPr>
        <w:t>ی</w:t>
      </w:r>
      <w:r w:rsidRPr="0060162A">
        <w:rPr>
          <w:rStyle w:val="Char3"/>
          <w:rtl/>
          <w:lang w:bidi="fa-IR"/>
        </w:rPr>
        <w:t xml:space="preserve"> داده</w:t>
      </w:r>
      <w:r w:rsidR="00272F5D">
        <w:rPr>
          <w:rStyle w:val="Char3"/>
          <w:rtl/>
          <w:lang w:bidi="fa-IR"/>
        </w:rPr>
        <w:t>‌ام.</w:t>
      </w:r>
      <w:r w:rsidRPr="0060162A">
        <w:rPr>
          <w:rStyle w:val="Char3"/>
          <w:rtl/>
          <w:lang w:bidi="fa-IR"/>
        </w:rPr>
        <w:t xml:space="preserve"> </w:t>
      </w:r>
    </w:p>
    <w:p w:rsidR="009C6881" w:rsidRPr="0060162A" w:rsidRDefault="009C6881" w:rsidP="0060162A">
      <w:pPr>
        <w:spacing w:line="250" w:lineRule="auto"/>
        <w:ind w:firstLine="284"/>
        <w:jc w:val="both"/>
        <w:rPr>
          <w:rStyle w:val="Char3"/>
          <w:rtl/>
          <w:lang w:bidi="fa-IR"/>
        </w:rPr>
      </w:pPr>
      <w:r w:rsidRPr="0060162A">
        <w:rPr>
          <w:rStyle w:val="Char3"/>
          <w:rtl/>
          <w:lang w:bidi="fa-IR"/>
        </w:rPr>
        <w:t>مؤلف گو</w:t>
      </w:r>
      <w:r w:rsidR="005B21A3">
        <w:rPr>
          <w:rStyle w:val="Char3"/>
          <w:rtl/>
          <w:lang w:bidi="fa-IR"/>
        </w:rPr>
        <w:t>ی</w:t>
      </w:r>
      <w:r w:rsidRPr="0060162A">
        <w:rPr>
          <w:rStyle w:val="Char3"/>
          <w:rtl/>
          <w:lang w:bidi="fa-IR"/>
        </w:rPr>
        <w:t>د: بب</w:t>
      </w:r>
      <w:r w:rsidR="005B21A3">
        <w:rPr>
          <w:rStyle w:val="Char3"/>
          <w:rtl/>
          <w:lang w:bidi="fa-IR"/>
        </w:rPr>
        <w:t>ی</w:t>
      </w:r>
      <w:r w:rsidRPr="0060162A">
        <w:rPr>
          <w:rStyle w:val="Char3"/>
          <w:rtl/>
          <w:lang w:bidi="fa-IR"/>
        </w:rPr>
        <w:t>ن حب جاه و خوف ا</w:t>
      </w:r>
      <w:r w:rsidR="005B21A3">
        <w:rPr>
          <w:rStyle w:val="Char3"/>
          <w:rtl/>
          <w:lang w:bidi="fa-IR"/>
        </w:rPr>
        <w:t>ی</w:t>
      </w:r>
      <w:r w:rsidRPr="0060162A">
        <w:rPr>
          <w:rStyle w:val="Char3"/>
          <w:rtl/>
          <w:lang w:bidi="fa-IR"/>
        </w:rPr>
        <w:t>نكه بگو</w:t>
      </w:r>
      <w:r w:rsidR="005B21A3">
        <w:rPr>
          <w:rStyle w:val="Char3"/>
          <w:rtl/>
          <w:lang w:bidi="fa-IR"/>
        </w:rPr>
        <w:t>ی</w:t>
      </w:r>
      <w:r w:rsidRPr="0060162A">
        <w:rPr>
          <w:rStyle w:val="Char3"/>
          <w:rtl/>
          <w:lang w:bidi="fa-IR"/>
        </w:rPr>
        <w:t>ند:‌ «نم</w:t>
      </w:r>
      <w:r w:rsidR="005B21A3">
        <w:rPr>
          <w:rStyle w:val="Char3"/>
          <w:rtl/>
          <w:lang w:bidi="fa-IR"/>
        </w:rPr>
        <w:t>ی</w:t>
      </w:r>
      <w:r w:rsidRPr="0060162A">
        <w:rPr>
          <w:rStyle w:val="Char3"/>
          <w:rtl/>
          <w:lang w:bidi="fa-IR"/>
        </w:rPr>
        <w:t xml:space="preserve"> داند» چه بر سر آدم جاهل</w:t>
      </w:r>
      <w:r w:rsidR="00101A36">
        <w:rPr>
          <w:rStyle w:val="Char3"/>
          <w:rtl/>
          <w:lang w:bidi="fa-IR"/>
        </w:rPr>
        <w:t xml:space="preserve"> می‌</w:t>
      </w:r>
      <w:r w:rsidRPr="0060162A">
        <w:rPr>
          <w:rStyle w:val="Char3"/>
          <w:rtl/>
          <w:lang w:bidi="fa-IR"/>
        </w:rPr>
        <w:t>آورد! پ</w:t>
      </w:r>
      <w:r w:rsidR="005B21A3">
        <w:rPr>
          <w:rStyle w:val="Char3"/>
          <w:rtl/>
          <w:lang w:bidi="fa-IR"/>
        </w:rPr>
        <w:t>ی</w:t>
      </w:r>
      <w:r w:rsidRPr="0060162A">
        <w:rPr>
          <w:rStyle w:val="Char3"/>
          <w:rtl/>
          <w:lang w:bidi="fa-IR"/>
        </w:rPr>
        <w:t>ش</w:t>
      </w:r>
      <w:r w:rsidR="005B21A3">
        <w:rPr>
          <w:rStyle w:val="Char3"/>
          <w:rtl/>
          <w:lang w:bidi="fa-IR"/>
        </w:rPr>
        <w:t>ی</w:t>
      </w:r>
      <w:r w:rsidRPr="0060162A">
        <w:rPr>
          <w:rStyle w:val="Char3"/>
          <w:rtl/>
          <w:lang w:bidi="fa-IR"/>
        </w:rPr>
        <w:t>ن</w:t>
      </w:r>
      <w:r w:rsidR="005B21A3">
        <w:rPr>
          <w:rStyle w:val="Char3"/>
          <w:rtl/>
          <w:lang w:bidi="fa-IR"/>
        </w:rPr>
        <w:t>ی</w:t>
      </w:r>
      <w:r w:rsidRPr="0060162A">
        <w:rPr>
          <w:rStyle w:val="Char3"/>
          <w:rtl/>
          <w:lang w:bidi="fa-IR"/>
        </w:rPr>
        <w:t>انْ زهدان كم دانش را از فتوا دادن منع</w:t>
      </w:r>
      <w:r w:rsidR="00101A36">
        <w:rPr>
          <w:rStyle w:val="Char3"/>
          <w:rtl/>
          <w:lang w:bidi="fa-IR"/>
        </w:rPr>
        <w:t xml:space="preserve"> می‌</w:t>
      </w:r>
      <w:r w:rsidRPr="0060162A">
        <w:rPr>
          <w:rStyle w:val="Char3"/>
          <w:rtl/>
          <w:lang w:bidi="fa-IR"/>
        </w:rPr>
        <w:t>كردند، اگر امروز [زمان مؤلف] را</w:t>
      </w:r>
      <w:r w:rsidR="00101A36">
        <w:rPr>
          <w:rStyle w:val="Char3"/>
          <w:rtl/>
          <w:lang w:bidi="fa-IR"/>
        </w:rPr>
        <w:t xml:space="preserve"> می‌</w:t>
      </w:r>
      <w:r w:rsidRPr="0060162A">
        <w:rPr>
          <w:rStyle w:val="Char3"/>
          <w:rtl/>
          <w:lang w:bidi="fa-IR"/>
        </w:rPr>
        <w:t>د</w:t>
      </w:r>
      <w:r w:rsidR="005B21A3">
        <w:rPr>
          <w:rStyle w:val="Char3"/>
          <w:rtl/>
          <w:lang w:bidi="fa-IR"/>
        </w:rPr>
        <w:t>ی</w:t>
      </w:r>
      <w:r w:rsidRPr="0060162A">
        <w:rPr>
          <w:rStyle w:val="Char3"/>
          <w:rtl/>
          <w:lang w:bidi="fa-IR"/>
        </w:rPr>
        <w:t>دند چه</w:t>
      </w:r>
      <w:r w:rsidR="00101A36">
        <w:rPr>
          <w:rStyle w:val="Char3"/>
          <w:rtl/>
          <w:lang w:bidi="fa-IR"/>
        </w:rPr>
        <w:t xml:space="preserve"> می‌</w:t>
      </w:r>
      <w:r w:rsidRPr="0060162A">
        <w:rPr>
          <w:rStyle w:val="Char3"/>
          <w:rtl/>
          <w:lang w:bidi="fa-IR"/>
        </w:rPr>
        <w:t>گفتند كه طبق «واقعات» زاهدان فتوا داده</w:t>
      </w:r>
      <w:r w:rsidR="00101A36">
        <w:rPr>
          <w:rStyle w:val="Char3"/>
          <w:rtl/>
          <w:lang w:bidi="fa-IR"/>
        </w:rPr>
        <w:t xml:space="preserve"> می‌</w:t>
      </w:r>
      <w:r w:rsidRPr="0060162A">
        <w:rPr>
          <w:rStyle w:val="Char3"/>
          <w:rtl/>
          <w:lang w:bidi="fa-IR"/>
        </w:rPr>
        <w:t xml:space="preserve">شود. نقل است كه احمد بن حنبل با فتوا دادن احمد بن حرب زاهد مخالف بود. </w:t>
      </w:r>
    </w:p>
    <w:p w:rsidR="009C6881" w:rsidRPr="0060162A" w:rsidRDefault="009C6881" w:rsidP="00AD6106">
      <w:pPr>
        <w:spacing w:line="250" w:lineRule="auto"/>
        <w:ind w:firstLine="284"/>
        <w:jc w:val="both"/>
        <w:rPr>
          <w:rStyle w:val="Char3"/>
          <w:rtl/>
          <w:lang w:bidi="fa-IR"/>
        </w:rPr>
      </w:pPr>
      <w:r w:rsidRPr="0060162A">
        <w:rPr>
          <w:rStyle w:val="Char3"/>
          <w:rtl/>
          <w:lang w:bidi="fa-IR"/>
        </w:rPr>
        <w:t>از جمل</w:t>
      </w:r>
      <w:r w:rsidR="00772994">
        <w:rPr>
          <w:rStyle w:val="Char3"/>
          <w:rtl/>
          <w:lang w:bidi="fa-IR"/>
        </w:rPr>
        <w:t>ه</w:t>
      </w:r>
      <w:r w:rsidRPr="0060162A">
        <w:rPr>
          <w:rStyle w:val="Char3"/>
          <w:rtl/>
          <w:lang w:bidi="fa-IR"/>
        </w:rPr>
        <w:t xml:space="preserve"> فر</w:t>
      </w:r>
      <w:r w:rsidR="005B21A3">
        <w:rPr>
          <w:rStyle w:val="Char3"/>
          <w:rtl/>
          <w:lang w:bidi="fa-IR"/>
        </w:rPr>
        <w:t>ی</w:t>
      </w:r>
      <w:r w:rsidRPr="0060162A">
        <w:rPr>
          <w:rStyle w:val="Char3"/>
          <w:rtl/>
          <w:lang w:bidi="fa-IR"/>
        </w:rPr>
        <w:t>بها</w:t>
      </w:r>
      <w:r w:rsidR="005B21A3">
        <w:rPr>
          <w:rStyle w:val="Char3"/>
          <w:rtl/>
          <w:lang w:bidi="fa-IR"/>
        </w:rPr>
        <w:t>ی</w:t>
      </w:r>
      <w:r w:rsidRPr="0060162A">
        <w:rPr>
          <w:rStyle w:val="Char3"/>
          <w:rtl/>
          <w:lang w:bidi="fa-IR"/>
        </w:rPr>
        <w:t xml:space="preserve"> ابل</w:t>
      </w:r>
      <w:r w:rsidR="005B21A3">
        <w:rPr>
          <w:rStyle w:val="Char3"/>
          <w:rtl/>
          <w:lang w:bidi="fa-IR"/>
        </w:rPr>
        <w:t>ی</w:t>
      </w:r>
      <w:r w:rsidRPr="0060162A">
        <w:rPr>
          <w:rStyle w:val="Char3"/>
          <w:rtl/>
          <w:lang w:bidi="fa-IR"/>
        </w:rPr>
        <w:t xml:space="preserve">س بر زاهدان </w:t>
      </w:r>
      <w:r w:rsidR="005B21A3">
        <w:rPr>
          <w:rStyle w:val="Char3"/>
          <w:rtl/>
          <w:lang w:bidi="fa-IR"/>
        </w:rPr>
        <w:t>ی</w:t>
      </w:r>
      <w:r w:rsidRPr="0060162A">
        <w:rPr>
          <w:rStyle w:val="Char3"/>
          <w:rtl/>
          <w:lang w:bidi="fa-IR"/>
        </w:rPr>
        <w:t>ك</w:t>
      </w:r>
      <w:r w:rsidR="005B21A3">
        <w:rPr>
          <w:rStyle w:val="Char3"/>
          <w:rtl/>
          <w:lang w:bidi="fa-IR"/>
        </w:rPr>
        <w:t>ی</w:t>
      </w:r>
      <w:r w:rsidRPr="0060162A">
        <w:rPr>
          <w:rStyle w:val="Char3"/>
          <w:rtl/>
          <w:lang w:bidi="fa-IR"/>
        </w:rPr>
        <w:t xml:space="preserve"> هم ا</w:t>
      </w:r>
      <w:r w:rsidR="005B21A3">
        <w:rPr>
          <w:rStyle w:val="Char3"/>
          <w:rtl/>
          <w:lang w:bidi="fa-IR"/>
        </w:rPr>
        <w:t>ی</w:t>
      </w:r>
      <w:r w:rsidRPr="0060162A">
        <w:rPr>
          <w:rStyle w:val="Char3"/>
          <w:rtl/>
          <w:lang w:bidi="fa-IR"/>
        </w:rPr>
        <w:t>ن است كه ا</w:t>
      </w:r>
      <w:r w:rsidR="005B21A3">
        <w:rPr>
          <w:rStyle w:val="Char3"/>
          <w:rtl/>
          <w:lang w:bidi="fa-IR"/>
        </w:rPr>
        <w:t>ی</w:t>
      </w:r>
      <w:r w:rsidRPr="0060162A">
        <w:rPr>
          <w:rStyle w:val="Char3"/>
          <w:rtl/>
          <w:lang w:bidi="fa-IR"/>
        </w:rPr>
        <w:t>نان عالمان را</w:t>
      </w:r>
      <w:r w:rsidR="00101A36">
        <w:rPr>
          <w:rStyle w:val="Char3"/>
          <w:rtl/>
          <w:lang w:bidi="fa-IR"/>
        </w:rPr>
        <w:t xml:space="preserve"> نمی‌</w:t>
      </w:r>
      <w:r w:rsidRPr="0060162A">
        <w:rPr>
          <w:rStyle w:val="Char3"/>
          <w:rtl/>
          <w:lang w:bidi="fa-IR"/>
        </w:rPr>
        <w:t>نكوهند كه مراد از علم عمل است، و ا</w:t>
      </w:r>
      <w:r w:rsidR="005B21A3">
        <w:rPr>
          <w:rStyle w:val="Char3"/>
          <w:rtl/>
          <w:lang w:bidi="fa-IR"/>
        </w:rPr>
        <w:t>ی</w:t>
      </w:r>
      <w:r w:rsidRPr="0060162A">
        <w:rPr>
          <w:rStyle w:val="Char3"/>
          <w:rtl/>
          <w:lang w:bidi="fa-IR"/>
        </w:rPr>
        <w:t>ن ندانسته اند كه علم روشنا</w:t>
      </w:r>
      <w:r w:rsidR="005B21A3">
        <w:rPr>
          <w:rStyle w:val="Char3"/>
          <w:rtl/>
          <w:lang w:bidi="fa-IR"/>
        </w:rPr>
        <w:t>یی</w:t>
      </w:r>
      <w:r w:rsidRPr="0060162A">
        <w:rPr>
          <w:rStyle w:val="Char3"/>
          <w:rtl/>
          <w:lang w:bidi="fa-IR"/>
        </w:rPr>
        <w:t xml:space="preserve"> دل است و هر گاه مقام عالم را كه در حفظ شر</w:t>
      </w:r>
      <w:r w:rsidR="005B21A3">
        <w:rPr>
          <w:rStyle w:val="Char3"/>
          <w:rtl/>
          <w:lang w:bidi="fa-IR"/>
        </w:rPr>
        <w:t>ی</w:t>
      </w:r>
      <w:r w:rsidRPr="0060162A">
        <w:rPr>
          <w:rStyle w:val="Char3"/>
          <w:rtl/>
          <w:lang w:bidi="fa-IR"/>
        </w:rPr>
        <w:t>عت تال</w:t>
      </w:r>
      <w:r w:rsidR="005B21A3">
        <w:rPr>
          <w:rStyle w:val="Char3"/>
          <w:rtl/>
          <w:lang w:bidi="fa-IR"/>
        </w:rPr>
        <w:t>ی</w:t>
      </w:r>
      <w:r w:rsidRPr="0060162A">
        <w:rPr>
          <w:rStyle w:val="Char3"/>
          <w:rtl/>
          <w:lang w:bidi="fa-IR"/>
        </w:rPr>
        <w:t xml:space="preserve"> مقام انب</w:t>
      </w:r>
      <w:r w:rsidR="005B21A3">
        <w:rPr>
          <w:rStyle w:val="Char3"/>
          <w:rtl/>
          <w:lang w:bidi="fa-IR"/>
        </w:rPr>
        <w:t>ی</w:t>
      </w:r>
      <w:r w:rsidRPr="0060162A">
        <w:rPr>
          <w:rStyle w:val="Char3"/>
          <w:rtl/>
          <w:lang w:bidi="fa-IR"/>
        </w:rPr>
        <w:t>ا است شناخته بودند خود را در ق</w:t>
      </w:r>
      <w:r w:rsidR="005B21A3">
        <w:rPr>
          <w:rStyle w:val="Char3"/>
          <w:rtl/>
          <w:lang w:bidi="fa-IR"/>
        </w:rPr>
        <w:t>ی</w:t>
      </w:r>
      <w:r w:rsidRPr="0060162A">
        <w:rPr>
          <w:rStyle w:val="Char3"/>
          <w:rtl/>
          <w:lang w:bidi="fa-IR"/>
        </w:rPr>
        <w:t>اس با عالمان چون لال در برابر گو</w:t>
      </w:r>
      <w:r w:rsidR="005B21A3">
        <w:rPr>
          <w:rStyle w:val="Char3"/>
          <w:rtl/>
          <w:lang w:bidi="fa-IR"/>
        </w:rPr>
        <w:t>ی</w:t>
      </w:r>
      <w:r w:rsidRPr="0060162A">
        <w:rPr>
          <w:rStyle w:val="Char3"/>
          <w:rtl/>
          <w:lang w:bidi="fa-IR"/>
        </w:rPr>
        <w:t>ا و كور در برابر ب</w:t>
      </w:r>
      <w:r w:rsidR="005B21A3">
        <w:rPr>
          <w:rStyle w:val="Char3"/>
          <w:rtl/>
          <w:lang w:bidi="fa-IR"/>
        </w:rPr>
        <w:t>ی</w:t>
      </w:r>
      <w:r w:rsidRPr="0060162A">
        <w:rPr>
          <w:rStyle w:val="Char3"/>
          <w:rtl/>
          <w:lang w:bidi="fa-IR"/>
        </w:rPr>
        <w:t>نا</w:t>
      </w:r>
      <w:r w:rsidR="00101A36">
        <w:rPr>
          <w:rStyle w:val="Char3"/>
          <w:rtl/>
          <w:lang w:bidi="fa-IR"/>
        </w:rPr>
        <w:t xml:space="preserve"> می‌</w:t>
      </w:r>
      <w:r w:rsidRPr="0060162A">
        <w:rPr>
          <w:rStyle w:val="Char3"/>
          <w:rtl/>
          <w:lang w:bidi="fa-IR"/>
        </w:rPr>
        <w:t>شمردند. و در صح</w:t>
      </w:r>
      <w:r w:rsidR="005B21A3">
        <w:rPr>
          <w:rStyle w:val="Char3"/>
          <w:rtl/>
          <w:lang w:bidi="fa-IR"/>
        </w:rPr>
        <w:t>ی</w:t>
      </w:r>
      <w:r w:rsidRPr="0060162A">
        <w:rPr>
          <w:rStyle w:val="Char3"/>
          <w:rtl/>
          <w:lang w:bidi="fa-IR"/>
        </w:rPr>
        <w:t>ح مسلم و بخار</w:t>
      </w:r>
      <w:r w:rsidR="005B21A3">
        <w:rPr>
          <w:rStyle w:val="Char3"/>
          <w:rtl/>
          <w:lang w:bidi="fa-IR"/>
        </w:rPr>
        <w:t>ی</w:t>
      </w:r>
      <w:r w:rsidRPr="0060162A">
        <w:rPr>
          <w:rStyle w:val="Char3"/>
          <w:rtl/>
          <w:lang w:bidi="fa-IR"/>
        </w:rPr>
        <w:t xml:space="preserve"> آمده است كه پ</w:t>
      </w:r>
      <w:r w:rsidR="005B21A3">
        <w:rPr>
          <w:rStyle w:val="Char3"/>
          <w:rtl/>
          <w:lang w:bidi="fa-IR"/>
        </w:rPr>
        <w:t>ی</w:t>
      </w:r>
      <w:r w:rsidRPr="0060162A">
        <w:rPr>
          <w:rStyle w:val="Char3"/>
          <w:rtl/>
          <w:lang w:bidi="fa-IR"/>
        </w:rPr>
        <w:t xml:space="preserve">غمبر </w:t>
      </w:r>
      <w:r w:rsidR="00E573EC">
        <w:rPr>
          <w:rStyle w:val="Char3"/>
          <w:lang w:bidi="fa-IR"/>
        </w:rPr>
        <w:sym w:font="AGA Arabesque" w:char="F072"/>
      </w:r>
      <w:r w:rsidRPr="0060162A">
        <w:rPr>
          <w:rStyle w:val="Char3"/>
          <w:rtl/>
          <w:lang w:bidi="fa-IR"/>
        </w:rPr>
        <w:t xml:space="preserve"> به عل</w:t>
      </w:r>
      <w:r w:rsidR="005B21A3">
        <w:rPr>
          <w:rStyle w:val="Char3"/>
          <w:rtl/>
          <w:lang w:bidi="fa-IR"/>
        </w:rPr>
        <w:t>ی</w:t>
      </w:r>
      <w:r w:rsidRPr="0060162A">
        <w:rPr>
          <w:rStyle w:val="Char3"/>
          <w:rtl/>
          <w:lang w:bidi="fa-IR"/>
        </w:rPr>
        <w:t xml:space="preserve"> </w:t>
      </w:r>
      <w:r w:rsidR="00AD6106">
        <w:rPr>
          <w:rStyle w:val="Char3"/>
          <w:lang w:bidi="fa-IR"/>
        </w:rPr>
        <w:sym w:font="AGA Arabesque" w:char="F074"/>
      </w:r>
      <w:r w:rsidRPr="0060162A">
        <w:rPr>
          <w:rStyle w:val="Char3"/>
          <w:rtl/>
          <w:lang w:bidi="fa-IR"/>
        </w:rPr>
        <w:t xml:space="preserve"> فرمود: «اگر خدا به توسط تو تنه </w:t>
      </w:r>
      <w:r w:rsidR="005B21A3">
        <w:rPr>
          <w:rStyle w:val="Char3"/>
          <w:rtl/>
          <w:lang w:bidi="fa-IR"/>
        </w:rPr>
        <w:t xml:space="preserve">یک </w:t>
      </w:r>
      <w:r w:rsidRPr="0060162A">
        <w:rPr>
          <w:rStyle w:val="Char3"/>
          <w:rtl/>
          <w:lang w:bidi="fa-IR"/>
        </w:rPr>
        <w:t>تن را هدا</w:t>
      </w:r>
      <w:r w:rsidR="005B21A3">
        <w:rPr>
          <w:rStyle w:val="Char3"/>
          <w:rtl/>
          <w:lang w:bidi="fa-IR"/>
        </w:rPr>
        <w:t>ی</w:t>
      </w:r>
      <w:r w:rsidRPr="0060162A">
        <w:rPr>
          <w:rStyle w:val="Char3"/>
          <w:rtl/>
          <w:lang w:bidi="fa-IR"/>
        </w:rPr>
        <w:t>ت كند برا</w:t>
      </w:r>
      <w:r w:rsidR="005B21A3">
        <w:rPr>
          <w:rStyle w:val="Char3"/>
          <w:rtl/>
          <w:lang w:bidi="fa-IR"/>
        </w:rPr>
        <w:t>ی</w:t>
      </w:r>
      <w:r w:rsidRPr="0060162A">
        <w:rPr>
          <w:rStyle w:val="Char3"/>
          <w:rtl/>
          <w:lang w:bidi="fa-IR"/>
        </w:rPr>
        <w:t xml:space="preserve"> تو از چارپا</w:t>
      </w:r>
      <w:r w:rsidR="005B21A3">
        <w:rPr>
          <w:rStyle w:val="Char3"/>
          <w:rtl/>
          <w:lang w:bidi="fa-IR"/>
        </w:rPr>
        <w:t>ی</w:t>
      </w:r>
      <w:r w:rsidRPr="0060162A">
        <w:rPr>
          <w:rStyle w:val="Char3"/>
          <w:rtl/>
          <w:lang w:bidi="fa-IR"/>
        </w:rPr>
        <w:t>ان سرخ مو</w:t>
      </w:r>
      <w:r w:rsidR="005B21A3">
        <w:rPr>
          <w:rStyle w:val="Char3"/>
          <w:rtl/>
          <w:lang w:bidi="fa-IR"/>
        </w:rPr>
        <w:t>ی</w:t>
      </w:r>
      <w:r w:rsidRPr="0060162A">
        <w:rPr>
          <w:rStyle w:val="Char3"/>
          <w:rtl/>
          <w:lang w:bidi="fa-IR"/>
        </w:rPr>
        <w:t xml:space="preserve"> بهتر است». </w:t>
      </w:r>
    </w:p>
    <w:p w:rsidR="009C6881" w:rsidRPr="0060162A" w:rsidRDefault="009C6881" w:rsidP="0060162A">
      <w:pPr>
        <w:spacing w:line="250" w:lineRule="auto"/>
        <w:ind w:firstLine="284"/>
        <w:jc w:val="both"/>
        <w:rPr>
          <w:rStyle w:val="Char3"/>
          <w:rtl/>
          <w:lang w:bidi="fa-IR"/>
        </w:rPr>
      </w:pPr>
      <w:r w:rsidRPr="0060162A">
        <w:rPr>
          <w:rStyle w:val="Char3"/>
          <w:rtl/>
          <w:lang w:bidi="fa-IR"/>
        </w:rPr>
        <w:t>و از ع</w:t>
      </w:r>
      <w:r w:rsidR="005B21A3">
        <w:rPr>
          <w:rStyle w:val="Char3"/>
          <w:rtl/>
          <w:lang w:bidi="fa-IR"/>
        </w:rPr>
        <w:t>ی</w:t>
      </w:r>
      <w:r w:rsidRPr="0060162A">
        <w:rPr>
          <w:rStyle w:val="Char3"/>
          <w:rtl/>
          <w:lang w:bidi="fa-IR"/>
        </w:rPr>
        <w:t>ب</w:t>
      </w:r>
      <w:r w:rsidR="005B35EA">
        <w:rPr>
          <w:rStyle w:val="Char3"/>
          <w:rFonts w:hint="cs"/>
          <w:rtl/>
          <w:lang w:bidi="fa-IR"/>
        </w:rPr>
        <w:t>‌</w:t>
      </w:r>
      <w:r w:rsidRPr="0060162A">
        <w:rPr>
          <w:rStyle w:val="Char3"/>
          <w:rtl/>
          <w:lang w:bidi="fa-IR"/>
        </w:rPr>
        <w:t>ها كه زاهدان بر عالمان</w:t>
      </w:r>
      <w:r w:rsidR="00101A36">
        <w:rPr>
          <w:rStyle w:val="Char3"/>
          <w:rtl/>
          <w:lang w:bidi="fa-IR"/>
        </w:rPr>
        <w:t xml:space="preserve"> می‌</w:t>
      </w:r>
      <w:r w:rsidRPr="0060162A">
        <w:rPr>
          <w:rStyle w:val="Char3"/>
          <w:rtl/>
          <w:lang w:bidi="fa-IR"/>
        </w:rPr>
        <w:t>نهند استفاده از مباحات است كه عالم با آن خود را تقو</w:t>
      </w:r>
      <w:r w:rsidR="005B21A3">
        <w:rPr>
          <w:rStyle w:val="Char3"/>
          <w:rtl/>
          <w:lang w:bidi="fa-IR"/>
        </w:rPr>
        <w:t>ی</w:t>
      </w:r>
      <w:r w:rsidRPr="0060162A">
        <w:rPr>
          <w:rStyle w:val="Char3"/>
          <w:rtl/>
          <w:lang w:bidi="fa-IR"/>
        </w:rPr>
        <w:t>ت</w:t>
      </w:r>
      <w:r w:rsidR="00101A36">
        <w:rPr>
          <w:rStyle w:val="Char3"/>
          <w:rtl/>
          <w:lang w:bidi="fa-IR"/>
        </w:rPr>
        <w:t xml:space="preserve"> می‌</w:t>
      </w:r>
      <w:r w:rsidRPr="0060162A">
        <w:rPr>
          <w:rStyle w:val="Char3"/>
          <w:rtl/>
          <w:lang w:bidi="fa-IR"/>
        </w:rPr>
        <w:t>نما</w:t>
      </w:r>
      <w:r w:rsidR="005B21A3">
        <w:rPr>
          <w:rStyle w:val="Char3"/>
          <w:rtl/>
          <w:lang w:bidi="fa-IR"/>
        </w:rPr>
        <w:t>ی</w:t>
      </w:r>
      <w:r w:rsidRPr="0060162A">
        <w:rPr>
          <w:rStyle w:val="Char3"/>
          <w:rtl/>
          <w:lang w:bidi="fa-IR"/>
        </w:rPr>
        <w:t>د تا تحص</w:t>
      </w:r>
      <w:r w:rsidR="005B21A3">
        <w:rPr>
          <w:rStyle w:val="Char3"/>
          <w:rtl/>
          <w:lang w:bidi="fa-IR"/>
        </w:rPr>
        <w:t>ی</w:t>
      </w:r>
      <w:r w:rsidRPr="0060162A">
        <w:rPr>
          <w:rStyle w:val="Char3"/>
          <w:rtl/>
          <w:lang w:bidi="fa-IR"/>
        </w:rPr>
        <w:t>ل و تدر</w:t>
      </w:r>
      <w:r w:rsidR="005B21A3">
        <w:rPr>
          <w:rStyle w:val="Char3"/>
          <w:rtl/>
          <w:lang w:bidi="fa-IR"/>
        </w:rPr>
        <w:t>ی</w:t>
      </w:r>
      <w:r w:rsidRPr="0060162A">
        <w:rPr>
          <w:rStyle w:val="Char3"/>
          <w:rtl/>
          <w:lang w:bidi="fa-IR"/>
        </w:rPr>
        <w:t>س علم كند همچن</w:t>
      </w:r>
      <w:r w:rsidR="005B21A3">
        <w:rPr>
          <w:rStyle w:val="Char3"/>
          <w:rtl/>
          <w:lang w:bidi="fa-IR"/>
        </w:rPr>
        <w:t>ی</w:t>
      </w:r>
      <w:r w:rsidRPr="0060162A">
        <w:rPr>
          <w:rStyle w:val="Char3"/>
          <w:rtl/>
          <w:lang w:bidi="fa-IR"/>
        </w:rPr>
        <w:t>ن بر عالمان ا</w:t>
      </w:r>
      <w:r w:rsidR="005B21A3">
        <w:rPr>
          <w:rStyle w:val="Char3"/>
          <w:rtl/>
          <w:lang w:bidi="fa-IR"/>
        </w:rPr>
        <w:t>ی</w:t>
      </w:r>
      <w:r w:rsidRPr="0060162A">
        <w:rPr>
          <w:rStyle w:val="Char3"/>
          <w:rtl/>
          <w:lang w:bidi="fa-IR"/>
        </w:rPr>
        <w:t>راد مال اندوز</w:t>
      </w:r>
      <w:r w:rsidR="005B21A3">
        <w:rPr>
          <w:rStyle w:val="Char3"/>
          <w:rtl/>
          <w:lang w:bidi="fa-IR"/>
        </w:rPr>
        <w:t>ی</w:t>
      </w:r>
      <w:r w:rsidR="00101A36">
        <w:rPr>
          <w:rStyle w:val="Char3"/>
          <w:rtl/>
          <w:lang w:bidi="fa-IR"/>
        </w:rPr>
        <w:t xml:space="preserve"> می‌</w:t>
      </w:r>
      <w:r w:rsidRPr="0060162A">
        <w:rPr>
          <w:rStyle w:val="Char3"/>
          <w:rtl/>
          <w:lang w:bidi="fa-IR"/>
        </w:rPr>
        <w:t>گ</w:t>
      </w:r>
      <w:r w:rsidR="005B21A3">
        <w:rPr>
          <w:rStyle w:val="Char3"/>
          <w:rtl/>
          <w:lang w:bidi="fa-IR"/>
        </w:rPr>
        <w:t>ی</w:t>
      </w:r>
      <w:r w:rsidRPr="0060162A">
        <w:rPr>
          <w:rStyle w:val="Char3"/>
          <w:rtl/>
          <w:lang w:bidi="fa-IR"/>
        </w:rPr>
        <w:t xml:space="preserve">رند، و اگر دانستند كه مباح </w:t>
      </w:r>
      <w:r w:rsidR="005B21A3">
        <w:rPr>
          <w:rStyle w:val="Char3"/>
          <w:rtl/>
          <w:lang w:bidi="fa-IR"/>
        </w:rPr>
        <w:t>ی</w:t>
      </w:r>
      <w:r w:rsidRPr="0060162A">
        <w:rPr>
          <w:rStyle w:val="Char3"/>
          <w:rtl/>
          <w:lang w:bidi="fa-IR"/>
        </w:rPr>
        <w:t>عن</w:t>
      </w:r>
      <w:r w:rsidR="005B21A3">
        <w:rPr>
          <w:rStyle w:val="Char3"/>
          <w:rtl/>
          <w:lang w:bidi="fa-IR"/>
        </w:rPr>
        <w:t>ی</w:t>
      </w:r>
      <w:r w:rsidRPr="0060162A">
        <w:rPr>
          <w:rStyle w:val="Char3"/>
          <w:rtl/>
          <w:lang w:bidi="fa-IR"/>
        </w:rPr>
        <w:t xml:space="preserve"> چه، جا</w:t>
      </w:r>
      <w:r w:rsidR="005B21A3">
        <w:rPr>
          <w:rStyle w:val="Char3"/>
          <w:rtl/>
          <w:lang w:bidi="fa-IR"/>
        </w:rPr>
        <w:t>ی</w:t>
      </w:r>
      <w:r w:rsidRPr="0060162A">
        <w:rPr>
          <w:rStyle w:val="Char3"/>
          <w:rtl/>
          <w:lang w:bidi="fa-IR"/>
        </w:rPr>
        <w:t xml:space="preserve"> ا</w:t>
      </w:r>
      <w:r w:rsidR="005B21A3">
        <w:rPr>
          <w:rStyle w:val="Char3"/>
          <w:rtl/>
          <w:lang w:bidi="fa-IR"/>
        </w:rPr>
        <w:t>ی</w:t>
      </w:r>
      <w:r w:rsidRPr="0060162A">
        <w:rPr>
          <w:rStyle w:val="Char3"/>
          <w:rtl/>
          <w:lang w:bidi="fa-IR"/>
        </w:rPr>
        <w:t>راد نبود. نها</w:t>
      </w:r>
      <w:r w:rsidR="005B21A3">
        <w:rPr>
          <w:rStyle w:val="Char3"/>
          <w:rtl/>
          <w:lang w:bidi="fa-IR"/>
        </w:rPr>
        <w:t>ی</w:t>
      </w:r>
      <w:r w:rsidRPr="0060162A">
        <w:rPr>
          <w:rStyle w:val="Char3"/>
          <w:rtl/>
          <w:lang w:bidi="fa-IR"/>
        </w:rPr>
        <w:t>ت ا</w:t>
      </w:r>
      <w:r w:rsidR="005B21A3">
        <w:rPr>
          <w:rStyle w:val="Char3"/>
          <w:rtl/>
          <w:lang w:bidi="fa-IR"/>
        </w:rPr>
        <w:t>ی</w:t>
      </w:r>
      <w:r w:rsidRPr="0060162A">
        <w:rPr>
          <w:rStyle w:val="Char3"/>
          <w:rtl/>
          <w:lang w:bidi="fa-IR"/>
        </w:rPr>
        <w:t>ن است كه فلان عالم تر</w:t>
      </w:r>
      <w:r w:rsidR="005B21A3">
        <w:rPr>
          <w:rStyle w:val="Char3"/>
          <w:rtl/>
          <w:lang w:bidi="fa-IR"/>
        </w:rPr>
        <w:t xml:space="preserve">ک </w:t>
      </w:r>
      <w:r w:rsidRPr="0060162A">
        <w:rPr>
          <w:rStyle w:val="Char3"/>
          <w:rtl/>
          <w:lang w:bidi="fa-IR"/>
        </w:rPr>
        <w:t>اول</w:t>
      </w:r>
      <w:r w:rsidR="005B21A3">
        <w:rPr>
          <w:rStyle w:val="Char3"/>
          <w:rtl/>
          <w:lang w:bidi="fa-IR"/>
        </w:rPr>
        <w:t>ی</w:t>
      </w:r>
      <w:r w:rsidRPr="0060162A">
        <w:rPr>
          <w:rStyle w:val="Char3"/>
          <w:rtl/>
          <w:lang w:bidi="fa-IR"/>
        </w:rPr>
        <w:t xml:space="preserve"> كرده است، كس</w:t>
      </w:r>
      <w:r w:rsidR="005B21A3">
        <w:rPr>
          <w:rStyle w:val="Char3"/>
          <w:rtl/>
          <w:lang w:bidi="fa-IR"/>
        </w:rPr>
        <w:t>ی</w:t>
      </w:r>
      <w:r w:rsidRPr="0060162A">
        <w:rPr>
          <w:rStyle w:val="Char3"/>
          <w:rtl/>
          <w:lang w:bidi="fa-IR"/>
        </w:rPr>
        <w:t xml:space="preserve"> كه نماز شب</w:t>
      </w:r>
      <w:r w:rsidR="00101A36">
        <w:rPr>
          <w:rStyle w:val="Char3"/>
          <w:rtl/>
          <w:lang w:bidi="fa-IR"/>
        </w:rPr>
        <w:t xml:space="preserve"> می‌</w:t>
      </w:r>
      <w:r w:rsidRPr="0060162A">
        <w:rPr>
          <w:rStyle w:val="Char3"/>
          <w:rtl/>
          <w:lang w:bidi="fa-IR"/>
        </w:rPr>
        <w:t>خواند</w:t>
      </w:r>
      <w:r w:rsidR="00101A36">
        <w:rPr>
          <w:rStyle w:val="Char3"/>
          <w:rtl/>
          <w:lang w:bidi="fa-IR"/>
        </w:rPr>
        <w:t xml:space="preserve"> نمی‌</w:t>
      </w:r>
      <w:r w:rsidRPr="0060162A">
        <w:rPr>
          <w:rStyle w:val="Char3"/>
          <w:rtl/>
          <w:lang w:bidi="fa-IR"/>
        </w:rPr>
        <w:t>تواند به د</w:t>
      </w:r>
      <w:r w:rsidR="005B21A3">
        <w:rPr>
          <w:rStyle w:val="Char3"/>
          <w:rtl/>
          <w:lang w:bidi="fa-IR"/>
        </w:rPr>
        <w:t>ی</w:t>
      </w:r>
      <w:r w:rsidRPr="0060162A">
        <w:rPr>
          <w:rStyle w:val="Char3"/>
          <w:rtl/>
          <w:lang w:bidi="fa-IR"/>
        </w:rPr>
        <w:t>گر</w:t>
      </w:r>
      <w:r w:rsidR="005B21A3">
        <w:rPr>
          <w:rStyle w:val="Char3"/>
          <w:rtl/>
          <w:lang w:bidi="fa-IR"/>
        </w:rPr>
        <w:t>ی</w:t>
      </w:r>
      <w:r w:rsidRPr="0060162A">
        <w:rPr>
          <w:rStyle w:val="Char3"/>
          <w:rtl/>
          <w:lang w:bidi="fa-IR"/>
        </w:rPr>
        <w:t xml:space="preserve"> بگو</w:t>
      </w:r>
      <w:r w:rsidR="005B21A3">
        <w:rPr>
          <w:rStyle w:val="Char3"/>
          <w:rtl/>
          <w:lang w:bidi="fa-IR"/>
        </w:rPr>
        <w:t>ی</w:t>
      </w:r>
      <w:r w:rsidRPr="0060162A">
        <w:rPr>
          <w:rStyle w:val="Char3"/>
          <w:rtl/>
          <w:lang w:bidi="fa-IR"/>
        </w:rPr>
        <w:t>د تو چرا تنها فر</w:t>
      </w:r>
      <w:r w:rsidR="005B21A3">
        <w:rPr>
          <w:rStyle w:val="Char3"/>
          <w:rtl/>
          <w:lang w:bidi="fa-IR"/>
        </w:rPr>
        <w:t>ی</w:t>
      </w:r>
      <w:r w:rsidRPr="0060162A">
        <w:rPr>
          <w:rStyle w:val="Char3"/>
          <w:rtl/>
          <w:lang w:bidi="fa-IR"/>
        </w:rPr>
        <w:t>ضه گزارد</w:t>
      </w:r>
      <w:r w:rsidR="005B21A3">
        <w:rPr>
          <w:rStyle w:val="Char3"/>
          <w:rtl/>
          <w:lang w:bidi="fa-IR"/>
        </w:rPr>
        <w:t>ی</w:t>
      </w:r>
      <w:r w:rsidRPr="0060162A">
        <w:rPr>
          <w:rStyle w:val="Char3"/>
          <w:rtl/>
          <w:lang w:bidi="fa-IR"/>
        </w:rPr>
        <w:t xml:space="preserve"> و خفت</w:t>
      </w:r>
      <w:r w:rsidR="005B21A3">
        <w:rPr>
          <w:rStyle w:val="Char3"/>
          <w:rtl/>
          <w:lang w:bidi="fa-IR"/>
        </w:rPr>
        <w:t>ی</w:t>
      </w:r>
      <w:r w:rsidRPr="0060162A">
        <w:rPr>
          <w:rStyle w:val="Char3"/>
          <w:rtl/>
          <w:lang w:bidi="fa-IR"/>
        </w:rPr>
        <w:t xml:space="preserve">. </w:t>
      </w:r>
    </w:p>
    <w:p w:rsidR="009C6881" w:rsidRPr="0060162A" w:rsidRDefault="009C6881" w:rsidP="003511CA">
      <w:pPr>
        <w:ind w:firstLine="284"/>
        <w:jc w:val="both"/>
        <w:rPr>
          <w:rStyle w:val="Char3"/>
          <w:rtl/>
          <w:lang w:bidi="fa-IR"/>
        </w:rPr>
      </w:pPr>
      <w:r w:rsidRPr="0060162A">
        <w:rPr>
          <w:rStyle w:val="Char3"/>
          <w:rtl/>
          <w:lang w:bidi="fa-IR"/>
        </w:rPr>
        <w:t>چنانكه از حاتم اصم بلخ</w:t>
      </w:r>
      <w:r w:rsidR="005B21A3">
        <w:rPr>
          <w:rStyle w:val="Char3"/>
          <w:rtl/>
          <w:lang w:bidi="fa-IR"/>
        </w:rPr>
        <w:t>ی</w:t>
      </w:r>
      <w:r w:rsidRPr="0060162A">
        <w:rPr>
          <w:rStyle w:val="Char3"/>
          <w:rtl/>
          <w:lang w:bidi="fa-IR"/>
        </w:rPr>
        <w:t xml:space="preserve"> نقل است كه همراه س</w:t>
      </w:r>
      <w:r w:rsidR="005B21A3">
        <w:rPr>
          <w:rStyle w:val="Char3"/>
          <w:rtl/>
          <w:lang w:bidi="fa-IR"/>
        </w:rPr>
        <w:t>ی</w:t>
      </w:r>
      <w:r w:rsidRPr="0060162A">
        <w:rPr>
          <w:rStyle w:val="Char3"/>
          <w:rtl/>
          <w:lang w:bidi="fa-IR"/>
        </w:rPr>
        <w:t>صد و ب</w:t>
      </w:r>
      <w:r w:rsidR="005B21A3">
        <w:rPr>
          <w:rStyle w:val="Char3"/>
          <w:rtl/>
          <w:lang w:bidi="fa-IR"/>
        </w:rPr>
        <w:t>ی</w:t>
      </w:r>
      <w:r w:rsidRPr="0060162A">
        <w:rPr>
          <w:rStyle w:val="Char3"/>
          <w:rtl/>
          <w:lang w:bidi="fa-IR"/>
        </w:rPr>
        <w:t>ست مر</w:t>
      </w:r>
      <w:r w:rsidR="005B21A3">
        <w:rPr>
          <w:rStyle w:val="Char3"/>
          <w:rtl/>
          <w:lang w:bidi="fa-IR"/>
        </w:rPr>
        <w:t>ی</w:t>
      </w:r>
      <w:r w:rsidRPr="0060162A">
        <w:rPr>
          <w:rStyle w:val="Char3"/>
          <w:rtl/>
          <w:lang w:bidi="fa-IR"/>
        </w:rPr>
        <w:t>د به حج</w:t>
      </w:r>
      <w:r w:rsidR="00101A36">
        <w:rPr>
          <w:rStyle w:val="Char3"/>
          <w:rtl/>
          <w:lang w:bidi="fa-IR"/>
        </w:rPr>
        <w:t xml:space="preserve"> می‌</w:t>
      </w:r>
      <w:r w:rsidRPr="0060162A">
        <w:rPr>
          <w:rStyle w:val="Char3"/>
          <w:rtl/>
          <w:lang w:bidi="fa-IR"/>
        </w:rPr>
        <w:t>رفت</w:t>
      </w:r>
      <w:r w:rsidR="00155203">
        <w:rPr>
          <w:rStyle w:val="Char3"/>
          <w:rtl/>
          <w:lang w:bidi="fa-IR"/>
        </w:rPr>
        <w:t xml:space="preserve"> بی‌</w:t>
      </w:r>
      <w:r w:rsidRPr="0060162A">
        <w:rPr>
          <w:rStyle w:val="Char3"/>
          <w:rtl/>
          <w:lang w:bidi="fa-IR"/>
        </w:rPr>
        <w:t>آنكه خرج</w:t>
      </w:r>
      <w:r w:rsidR="005B21A3">
        <w:rPr>
          <w:rStyle w:val="Char3"/>
          <w:rtl/>
          <w:lang w:bidi="fa-IR"/>
        </w:rPr>
        <w:t>ی</w:t>
      </w:r>
      <w:r w:rsidRPr="0060162A">
        <w:rPr>
          <w:rStyle w:val="Char3"/>
          <w:rtl/>
          <w:lang w:bidi="fa-IR"/>
        </w:rPr>
        <w:t>ن توشه و طعام</w:t>
      </w:r>
      <w:r w:rsidR="005B21A3">
        <w:rPr>
          <w:rStyle w:val="Char3"/>
          <w:rtl/>
          <w:lang w:bidi="fa-IR"/>
        </w:rPr>
        <w:t>ی</w:t>
      </w:r>
      <w:r w:rsidRPr="0060162A">
        <w:rPr>
          <w:rStyle w:val="Char3"/>
          <w:rtl/>
          <w:lang w:bidi="fa-IR"/>
        </w:rPr>
        <w:t xml:space="preserve"> همراه داشته باشند، وقت</w:t>
      </w:r>
      <w:r w:rsidR="005B21A3">
        <w:rPr>
          <w:rStyle w:val="Char3"/>
          <w:rtl/>
          <w:lang w:bidi="fa-IR"/>
        </w:rPr>
        <w:t>ی</w:t>
      </w:r>
      <w:r w:rsidRPr="0060162A">
        <w:rPr>
          <w:rStyle w:val="Char3"/>
          <w:rtl/>
          <w:lang w:bidi="fa-IR"/>
        </w:rPr>
        <w:t xml:space="preserve"> به ر</w:t>
      </w:r>
      <w:r w:rsidR="005B21A3">
        <w:rPr>
          <w:rStyle w:val="Char3"/>
          <w:rtl/>
          <w:lang w:bidi="fa-IR"/>
        </w:rPr>
        <w:t>ی</w:t>
      </w:r>
      <w:r w:rsidRPr="0060162A">
        <w:rPr>
          <w:rStyle w:val="Char3"/>
          <w:rtl/>
          <w:lang w:bidi="fa-IR"/>
        </w:rPr>
        <w:t xml:space="preserve"> رس</w:t>
      </w:r>
      <w:r w:rsidR="005B21A3">
        <w:rPr>
          <w:rStyle w:val="Char3"/>
          <w:rtl/>
          <w:lang w:bidi="fa-IR"/>
        </w:rPr>
        <w:t>ی</w:t>
      </w:r>
      <w:r w:rsidRPr="0060162A">
        <w:rPr>
          <w:rStyle w:val="Char3"/>
          <w:rtl/>
          <w:lang w:bidi="fa-IR"/>
        </w:rPr>
        <w:t>د گفتندش كه فلان عالم مر</w:t>
      </w:r>
      <w:r w:rsidR="005B21A3">
        <w:rPr>
          <w:rStyle w:val="Char3"/>
          <w:rtl/>
          <w:lang w:bidi="fa-IR"/>
        </w:rPr>
        <w:t>ی</w:t>
      </w:r>
      <w:r w:rsidRPr="0060162A">
        <w:rPr>
          <w:rStyle w:val="Char3"/>
          <w:rtl/>
          <w:lang w:bidi="fa-IR"/>
        </w:rPr>
        <w:t>ض است، به ع</w:t>
      </w:r>
      <w:r w:rsidR="005B21A3">
        <w:rPr>
          <w:rStyle w:val="Char3"/>
          <w:rtl/>
          <w:lang w:bidi="fa-IR"/>
        </w:rPr>
        <w:t>ی</w:t>
      </w:r>
      <w:r w:rsidRPr="0060162A">
        <w:rPr>
          <w:rStyle w:val="Char3"/>
          <w:rtl/>
          <w:lang w:bidi="fa-IR"/>
        </w:rPr>
        <w:t>ادت رفت و چون خان</w:t>
      </w:r>
      <w:r w:rsidR="00772994">
        <w:rPr>
          <w:rStyle w:val="Char3"/>
          <w:rtl/>
          <w:lang w:bidi="fa-IR"/>
        </w:rPr>
        <w:t>ه</w:t>
      </w:r>
      <w:r w:rsidRPr="0060162A">
        <w:rPr>
          <w:rStyle w:val="Char3"/>
          <w:rtl/>
          <w:lang w:bidi="fa-IR"/>
        </w:rPr>
        <w:t xml:space="preserve"> آن عالم را آراسته و بزرگ و پر كالا د</w:t>
      </w:r>
      <w:r w:rsidR="005B21A3">
        <w:rPr>
          <w:rStyle w:val="Char3"/>
          <w:rtl/>
          <w:lang w:bidi="fa-IR"/>
        </w:rPr>
        <w:t>ی</w:t>
      </w:r>
      <w:r w:rsidRPr="0060162A">
        <w:rPr>
          <w:rStyle w:val="Char3"/>
          <w:rtl/>
          <w:lang w:bidi="fa-IR"/>
        </w:rPr>
        <w:t>د، چندان بر و</w:t>
      </w:r>
      <w:r w:rsidR="005B21A3">
        <w:rPr>
          <w:rStyle w:val="Char3"/>
          <w:rtl/>
          <w:lang w:bidi="fa-IR"/>
        </w:rPr>
        <w:t>ی</w:t>
      </w:r>
      <w:r w:rsidRPr="0060162A">
        <w:rPr>
          <w:rStyle w:val="Char3"/>
          <w:rtl/>
          <w:lang w:bidi="fa-IR"/>
        </w:rPr>
        <w:t xml:space="preserve"> طعنه راند كه مر</w:t>
      </w:r>
      <w:r w:rsidR="005B21A3">
        <w:rPr>
          <w:rStyle w:val="Char3"/>
          <w:rtl/>
          <w:lang w:bidi="fa-IR"/>
        </w:rPr>
        <w:t>ی</w:t>
      </w:r>
      <w:r w:rsidRPr="0060162A">
        <w:rPr>
          <w:rStyle w:val="Char3"/>
          <w:rtl/>
          <w:lang w:bidi="fa-IR"/>
        </w:rPr>
        <w:t>ض مر</w:t>
      </w:r>
      <w:r w:rsidR="005B21A3">
        <w:rPr>
          <w:rStyle w:val="Char3"/>
          <w:rtl/>
          <w:lang w:bidi="fa-IR"/>
        </w:rPr>
        <w:t>ی</w:t>
      </w:r>
      <w:r w:rsidRPr="0060162A">
        <w:rPr>
          <w:rStyle w:val="Char3"/>
          <w:rtl/>
          <w:lang w:bidi="fa-IR"/>
        </w:rPr>
        <w:t>ضتر شد. حاتم از آنجا به قزو</w:t>
      </w:r>
      <w:r w:rsidR="005B21A3">
        <w:rPr>
          <w:rStyle w:val="Char3"/>
          <w:rtl/>
          <w:lang w:bidi="fa-IR"/>
        </w:rPr>
        <w:t>ی</w:t>
      </w:r>
      <w:r w:rsidRPr="0060162A">
        <w:rPr>
          <w:rStyle w:val="Char3"/>
          <w:rtl/>
          <w:lang w:bidi="fa-IR"/>
        </w:rPr>
        <w:t>ن رفت و با عالم آن شهر ن</w:t>
      </w:r>
      <w:r w:rsidR="005B21A3">
        <w:rPr>
          <w:rStyle w:val="Char3"/>
          <w:rtl/>
          <w:lang w:bidi="fa-IR"/>
        </w:rPr>
        <w:t>ی</w:t>
      </w:r>
      <w:r w:rsidRPr="0060162A">
        <w:rPr>
          <w:rStyle w:val="Char3"/>
          <w:rtl/>
          <w:lang w:bidi="fa-IR"/>
        </w:rPr>
        <w:t>ز شب</w:t>
      </w:r>
      <w:r w:rsidR="005B21A3">
        <w:rPr>
          <w:rStyle w:val="Char3"/>
          <w:rtl/>
          <w:lang w:bidi="fa-IR"/>
        </w:rPr>
        <w:t>ی</w:t>
      </w:r>
      <w:r w:rsidRPr="0060162A">
        <w:rPr>
          <w:rStyle w:val="Char3"/>
          <w:rtl/>
          <w:lang w:bidi="fa-IR"/>
        </w:rPr>
        <w:t>ه همان ماجرا را داشت و چون به مد</w:t>
      </w:r>
      <w:r w:rsidR="005B21A3">
        <w:rPr>
          <w:rStyle w:val="Char3"/>
          <w:rtl/>
          <w:lang w:bidi="fa-IR"/>
        </w:rPr>
        <w:t>ی</w:t>
      </w:r>
      <w:r w:rsidRPr="0060162A">
        <w:rPr>
          <w:rStyle w:val="Char3"/>
          <w:rtl/>
          <w:lang w:bidi="fa-IR"/>
        </w:rPr>
        <w:t>نه رس</w:t>
      </w:r>
      <w:r w:rsidR="005B21A3">
        <w:rPr>
          <w:rStyle w:val="Char3"/>
          <w:rtl/>
          <w:lang w:bidi="fa-IR"/>
        </w:rPr>
        <w:t>ی</w:t>
      </w:r>
      <w:r w:rsidRPr="0060162A">
        <w:rPr>
          <w:rStyle w:val="Char3"/>
          <w:rtl/>
          <w:lang w:bidi="fa-IR"/>
        </w:rPr>
        <w:t>د و آن خانه</w:t>
      </w:r>
      <w:r w:rsidR="00101A36">
        <w:rPr>
          <w:rStyle w:val="Char3"/>
          <w:rtl/>
          <w:lang w:bidi="fa-IR"/>
        </w:rPr>
        <w:t>‌ها</w:t>
      </w:r>
      <w:r w:rsidR="005B21A3">
        <w:rPr>
          <w:rStyle w:val="Char3"/>
          <w:rtl/>
          <w:lang w:bidi="fa-IR"/>
        </w:rPr>
        <w:t>ی</w:t>
      </w:r>
      <w:r w:rsidRPr="0060162A">
        <w:rPr>
          <w:rStyle w:val="Char3"/>
          <w:rtl/>
          <w:lang w:bidi="fa-IR"/>
        </w:rPr>
        <w:t xml:space="preserve"> پرشكوه را د</w:t>
      </w:r>
      <w:r w:rsidR="005B21A3">
        <w:rPr>
          <w:rStyle w:val="Char3"/>
          <w:rtl/>
          <w:lang w:bidi="fa-IR"/>
        </w:rPr>
        <w:t>ی</w:t>
      </w:r>
      <w:r w:rsidRPr="0060162A">
        <w:rPr>
          <w:rStyle w:val="Char3"/>
          <w:rtl/>
          <w:lang w:bidi="fa-IR"/>
        </w:rPr>
        <w:t>د پرس</w:t>
      </w:r>
      <w:r w:rsidR="005B21A3">
        <w:rPr>
          <w:rStyle w:val="Char3"/>
          <w:rtl/>
          <w:lang w:bidi="fa-IR"/>
        </w:rPr>
        <w:t>ی</w:t>
      </w:r>
      <w:r w:rsidRPr="0060162A">
        <w:rPr>
          <w:rStyle w:val="Char3"/>
          <w:rtl/>
          <w:lang w:bidi="fa-IR"/>
        </w:rPr>
        <w:t xml:space="preserve">د قصر رسول الله </w:t>
      </w:r>
      <w:r w:rsidR="00E573EC">
        <w:rPr>
          <w:rStyle w:val="Char3"/>
          <w:lang w:bidi="fa-IR"/>
        </w:rPr>
        <w:sym w:font="AGA Arabesque" w:char="F072"/>
      </w:r>
      <w:r w:rsidRPr="0060162A">
        <w:rPr>
          <w:rStyle w:val="Char3"/>
          <w:rtl/>
          <w:lang w:bidi="fa-IR"/>
        </w:rPr>
        <w:t xml:space="preserve"> كجاست كه دو ركعت نماز بخوانم؟ گفتند: رسول الله </w:t>
      </w:r>
      <w:r w:rsidR="00E573EC">
        <w:rPr>
          <w:rStyle w:val="Char3"/>
          <w:lang w:bidi="fa-IR"/>
        </w:rPr>
        <w:sym w:font="AGA Arabesque" w:char="F072"/>
      </w:r>
      <w:r w:rsidRPr="0060162A">
        <w:rPr>
          <w:rStyle w:val="Char3"/>
          <w:rtl/>
          <w:lang w:bidi="fa-IR"/>
        </w:rPr>
        <w:t xml:space="preserve"> قصر نداشت و در كوخ</w:t>
      </w:r>
      <w:r w:rsidR="00101A36">
        <w:rPr>
          <w:rStyle w:val="Char3"/>
          <w:rtl/>
          <w:lang w:bidi="fa-IR"/>
        </w:rPr>
        <w:t xml:space="preserve"> می‌</w:t>
      </w:r>
      <w:r w:rsidRPr="0060162A">
        <w:rPr>
          <w:rStyle w:val="Char3"/>
          <w:rtl/>
          <w:lang w:bidi="fa-IR"/>
        </w:rPr>
        <w:t xml:space="preserve">نشست گفت: پس قصر </w:t>
      </w:r>
      <w:r w:rsidR="005B21A3">
        <w:rPr>
          <w:rStyle w:val="Char3"/>
          <w:rtl/>
          <w:lang w:bidi="fa-IR"/>
        </w:rPr>
        <w:t>ی</w:t>
      </w:r>
      <w:r w:rsidRPr="0060162A">
        <w:rPr>
          <w:rStyle w:val="Char3"/>
          <w:rtl/>
          <w:lang w:bidi="fa-IR"/>
        </w:rPr>
        <w:t>ارانش را نشان بده</w:t>
      </w:r>
      <w:r w:rsidR="005B21A3">
        <w:rPr>
          <w:rStyle w:val="Char3"/>
          <w:rtl/>
          <w:lang w:bidi="fa-IR"/>
        </w:rPr>
        <w:t>ی</w:t>
      </w:r>
      <w:r w:rsidRPr="0060162A">
        <w:rPr>
          <w:rStyle w:val="Char3"/>
          <w:rtl/>
          <w:lang w:bidi="fa-IR"/>
        </w:rPr>
        <w:t>د. گفتند: آنها ن</w:t>
      </w:r>
      <w:r w:rsidR="005B21A3">
        <w:rPr>
          <w:rStyle w:val="Char3"/>
          <w:rtl/>
          <w:lang w:bidi="fa-IR"/>
        </w:rPr>
        <w:t>ی</w:t>
      </w:r>
      <w:r w:rsidRPr="0060162A">
        <w:rPr>
          <w:rStyle w:val="Char3"/>
          <w:rtl/>
          <w:lang w:bidi="fa-IR"/>
        </w:rPr>
        <w:t>ز كوخ نش</w:t>
      </w:r>
      <w:r w:rsidR="005B21A3">
        <w:rPr>
          <w:rStyle w:val="Char3"/>
          <w:rtl/>
          <w:lang w:bidi="fa-IR"/>
        </w:rPr>
        <w:t>ی</w:t>
      </w:r>
      <w:r w:rsidRPr="0060162A">
        <w:rPr>
          <w:rStyle w:val="Char3"/>
          <w:rtl/>
          <w:lang w:bidi="fa-IR"/>
        </w:rPr>
        <w:t>ن بودند. گفت: پس ا</w:t>
      </w:r>
      <w:r w:rsidR="005B21A3">
        <w:rPr>
          <w:rStyle w:val="Char3"/>
          <w:rtl/>
          <w:lang w:bidi="fa-IR"/>
        </w:rPr>
        <w:t>ی</w:t>
      </w:r>
      <w:r w:rsidRPr="0060162A">
        <w:rPr>
          <w:rStyle w:val="Char3"/>
          <w:rtl/>
          <w:lang w:bidi="fa-IR"/>
        </w:rPr>
        <w:t>ن شهر فرعون است نه شهر پ</w:t>
      </w:r>
      <w:r w:rsidR="005B21A3">
        <w:rPr>
          <w:rStyle w:val="Char3"/>
          <w:rtl/>
          <w:lang w:bidi="fa-IR"/>
        </w:rPr>
        <w:t>ی</w:t>
      </w:r>
      <w:r w:rsidRPr="0060162A">
        <w:rPr>
          <w:rStyle w:val="Char3"/>
          <w:rtl/>
          <w:lang w:bidi="fa-IR"/>
        </w:rPr>
        <w:t xml:space="preserve">غمبر </w:t>
      </w:r>
      <w:r w:rsidR="00E573EC">
        <w:rPr>
          <w:rStyle w:val="Char3"/>
          <w:lang w:bidi="fa-IR"/>
        </w:rPr>
        <w:sym w:font="AGA Arabesque" w:char="F072"/>
      </w:r>
      <w:r w:rsidRPr="0060162A">
        <w:rPr>
          <w:rStyle w:val="Char3"/>
          <w:rtl/>
          <w:lang w:bidi="fa-IR"/>
        </w:rPr>
        <w:t>، مگر نه ا</w:t>
      </w:r>
      <w:r w:rsidR="005B21A3">
        <w:rPr>
          <w:rStyle w:val="Char3"/>
          <w:rtl/>
          <w:lang w:bidi="fa-IR"/>
        </w:rPr>
        <w:t>ی</w:t>
      </w:r>
      <w:r w:rsidRPr="0060162A">
        <w:rPr>
          <w:rStyle w:val="Char3"/>
          <w:rtl/>
          <w:lang w:bidi="fa-IR"/>
        </w:rPr>
        <w:t xml:space="preserve">نكه خدا فرموده است: </w:t>
      </w:r>
      <w:r>
        <w:rPr>
          <w:rFonts w:cs="Traditional Arabic"/>
          <w:b/>
          <w:rtl/>
          <w:lang w:bidi="fa-IR"/>
        </w:rPr>
        <w:t>﴿</w:t>
      </w:r>
      <w:r w:rsidR="003511CA" w:rsidRPr="003511CA">
        <w:rPr>
          <w:rStyle w:val="Char9"/>
          <w:rFonts w:hint="eastAsia"/>
          <w:rtl/>
        </w:rPr>
        <w:t>لَّقَد</w:t>
      </w:r>
      <w:r w:rsidR="003511CA" w:rsidRPr="003511CA">
        <w:rPr>
          <w:rStyle w:val="Char9"/>
          <w:rFonts w:hint="cs"/>
          <w:rtl/>
        </w:rPr>
        <w:t>ۡ</w:t>
      </w:r>
      <w:r w:rsidR="003511CA" w:rsidRPr="003511CA">
        <w:rPr>
          <w:rStyle w:val="Char9"/>
          <w:rtl/>
        </w:rPr>
        <w:t xml:space="preserve"> </w:t>
      </w:r>
      <w:r w:rsidR="003511CA" w:rsidRPr="003511CA">
        <w:rPr>
          <w:rStyle w:val="Char9"/>
          <w:rFonts w:hint="eastAsia"/>
          <w:rtl/>
        </w:rPr>
        <w:t>كَانَ</w:t>
      </w:r>
      <w:r w:rsidR="003511CA" w:rsidRPr="003511CA">
        <w:rPr>
          <w:rStyle w:val="Char9"/>
          <w:rtl/>
        </w:rPr>
        <w:t xml:space="preserve"> </w:t>
      </w:r>
      <w:r w:rsidR="003511CA" w:rsidRPr="003511CA">
        <w:rPr>
          <w:rStyle w:val="Char9"/>
          <w:rFonts w:hint="eastAsia"/>
          <w:rtl/>
        </w:rPr>
        <w:t>لَكُم</w:t>
      </w:r>
      <w:r w:rsidR="003511CA" w:rsidRPr="003511CA">
        <w:rPr>
          <w:rStyle w:val="Char9"/>
          <w:rFonts w:hint="cs"/>
          <w:rtl/>
        </w:rPr>
        <w:t>ۡ</w:t>
      </w:r>
      <w:r w:rsidR="003511CA" w:rsidRPr="003511CA">
        <w:rPr>
          <w:rStyle w:val="Char9"/>
          <w:rtl/>
        </w:rPr>
        <w:t xml:space="preserve"> </w:t>
      </w:r>
      <w:r w:rsidR="003511CA" w:rsidRPr="003511CA">
        <w:rPr>
          <w:rStyle w:val="Char9"/>
          <w:rFonts w:hint="eastAsia"/>
          <w:rtl/>
        </w:rPr>
        <w:t>فِي</w:t>
      </w:r>
      <w:r w:rsidR="003511CA" w:rsidRPr="003511CA">
        <w:rPr>
          <w:rStyle w:val="Char9"/>
          <w:rtl/>
        </w:rPr>
        <w:t xml:space="preserve"> </w:t>
      </w:r>
      <w:r w:rsidR="003511CA" w:rsidRPr="003511CA">
        <w:rPr>
          <w:rStyle w:val="Char9"/>
          <w:rFonts w:hint="eastAsia"/>
          <w:rtl/>
        </w:rPr>
        <w:t>رَسُولِ</w:t>
      </w:r>
      <w:r w:rsidR="003511CA" w:rsidRPr="003511CA">
        <w:rPr>
          <w:rStyle w:val="Char9"/>
          <w:rtl/>
        </w:rPr>
        <w:t xml:space="preserve"> </w:t>
      </w:r>
      <w:r w:rsidR="003511CA" w:rsidRPr="003511CA">
        <w:rPr>
          <w:rStyle w:val="Char9"/>
          <w:rFonts w:hint="cs"/>
          <w:rtl/>
        </w:rPr>
        <w:t>ٱ</w:t>
      </w:r>
      <w:r w:rsidR="003511CA" w:rsidRPr="003511CA">
        <w:rPr>
          <w:rStyle w:val="Char9"/>
          <w:rFonts w:hint="eastAsia"/>
          <w:rtl/>
        </w:rPr>
        <w:t>للَّهِ</w:t>
      </w:r>
      <w:r w:rsidR="003511CA" w:rsidRPr="003511CA">
        <w:rPr>
          <w:rStyle w:val="Char9"/>
          <w:rtl/>
        </w:rPr>
        <w:t xml:space="preserve"> </w:t>
      </w:r>
      <w:r w:rsidR="003511CA" w:rsidRPr="003511CA">
        <w:rPr>
          <w:rStyle w:val="Char9"/>
          <w:rFonts w:hint="eastAsia"/>
          <w:rtl/>
        </w:rPr>
        <w:t>أُس</w:t>
      </w:r>
      <w:r w:rsidR="003511CA" w:rsidRPr="003511CA">
        <w:rPr>
          <w:rStyle w:val="Char9"/>
          <w:rFonts w:hint="cs"/>
          <w:rtl/>
        </w:rPr>
        <w:t>ۡ</w:t>
      </w:r>
      <w:r w:rsidR="003511CA" w:rsidRPr="003511CA">
        <w:rPr>
          <w:rStyle w:val="Char9"/>
          <w:rFonts w:hint="eastAsia"/>
          <w:rtl/>
        </w:rPr>
        <w:t>وَةٌ</w:t>
      </w:r>
      <w:r w:rsidR="003511CA" w:rsidRPr="003511CA">
        <w:rPr>
          <w:rStyle w:val="Char9"/>
          <w:rtl/>
        </w:rPr>
        <w:t xml:space="preserve"> </w:t>
      </w:r>
      <w:r w:rsidR="003511CA" w:rsidRPr="003511CA">
        <w:rPr>
          <w:rStyle w:val="Char9"/>
          <w:rFonts w:hint="eastAsia"/>
          <w:rtl/>
        </w:rPr>
        <w:t>حَسَنَة</w:t>
      </w:r>
      <w:r w:rsidR="003511CA" w:rsidRPr="003511CA">
        <w:rPr>
          <w:rStyle w:val="Char9"/>
          <w:rFonts w:hint="cs"/>
          <w:rtl/>
        </w:rPr>
        <w:t>ٞ</w:t>
      </w:r>
      <w:r>
        <w:rPr>
          <w:rFonts w:cs="Traditional Arabic"/>
          <w:b/>
          <w:rtl/>
          <w:lang w:bidi="fa-IR"/>
        </w:rPr>
        <w:t>﴾</w:t>
      </w:r>
      <w:r w:rsidR="003511CA" w:rsidRPr="003511CA">
        <w:rPr>
          <w:rStyle w:val="Char3"/>
          <w:vertAlign w:val="superscript"/>
          <w:rtl/>
          <w:lang w:bidi="fa-IR"/>
        </w:rPr>
        <w:footnoteReference w:id="101"/>
      </w:r>
      <w:r w:rsidR="003511CA" w:rsidRPr="0060162A">
        <w:rPr>
          <w:rStyle w:val="Char3"/>
          <w:rtl/>
          <w:lang w:bidi="fa-IR"/>
        </w:rPr>
        <w:t>؟</w:t>
      </w:r>
      <w:r w:rsidRPr="0060162A">
        <w:rPr>
          <w:rStyle w:val="Char3"/>
          <w:rtl/>
          <w:lang w:bidi="fa-IR"/>
        </w:rPr>
        <w:t xml:space="preserve"> </w:t>
      </w:r>
      <w:r w:rsidR="005B21A3" w:rsidRPr="005B21A3">
        <w:rPr>
          <w:rStyle w:val="Char5"/>
          <w:rtl/>
          <w:lang w:bidi="fa-IR"/>
        </w:rPr>
        <w:t>[</w:t>
      </w:r>
      <w:r w:rsidR="003511CA">
        <w:rPr>
          <w:rStyle w:val="Char5"/>
          <w:rFonts w:hint="cs"/>
          <w:rtl/>
          <w:lang w:bidi="fa-IR"/>
        </w:rPr>
        <w:t>الأحزاب: 21</w:t>
      </w:r>
      <w:r w:rsidR="005B21A3" w:rsidRPr="005B21A3">
        <w:rPr>
          <w:rStyle w:val="Char5"/>
          <w:rtl/>
          <w:lang w:bidi="fa-IR"/>
        </w:rPr>
        <w:t>]</w:t>
      </w:r>
      <w:r w:rsidRPr="0060162A">
        <w:rPr>
          <w:rStyle w:val="Char3"/>
          <w:rtl/>
          <w:lang w:bidi="fa-IR"/>
        </w:rPr>
        <w:t xml:space="preserve"> اما شما به فرعون تأس</w:t>
      </w:r>
      <w:r w:rsidR="005B21A3">
        <w:rPr>
          <w:rStyle w:val="Char3"/>
          <w:rtl/>
          <w:lang w:bidi="fa-IR"/>
        </w:rPr>
        <w:t>ی</w:t>
      </w:r>
      <w:r w:rsidRPr="0060162A">
        <w:rPr>
          <w:rStyle w:val="Char3"/>
          <w:rtl/>
          <w:lang w:bidi="fa-IR"/>
        </w:rPr>
        <w:t xml:space="preserve"> كرده ا</w:t>
      </w:r>
      <w:r w:rsidR="005B21A3">
        <w:rPr>
          <w:rStyle w:val="Char3"/>
          <w:rtl/>
          <w:lang w:bidi="fa-IR"/>
        </w:rPr>
        <w:t>ی</w:t>
      </w:r>
      <w:r w:rsidRPr="0060162A">
        <w:rPr>
          <w:rStyle w:val="Char3"/>
          <w:rtl/>
          <w:lang w:bidi="fa-IR"/>
        </w:rPr>
        <w:t>د و كاخ</w:t>
      </w:r>
      <w:r w:rsidR="003511CA">
        <w:rPr>
          <w:rStyle w:val="Char3"/>
          <w:rFonts w:hint="cs"/>
          <w:rtl/>
          <w:lang w:bidi="fa-IR"/>
        </w:rPr>
        <w:t>‌</w:t>
      </w:r>
      <w:r w:rsidRPr="0060162A">
        <w:rPr>
          <w:rStyle w:val="Char3"/>
          <w:rtl/>
          <w:lang w:bidi="fa-IR"/>
        </w:rPr>
        <w:t>ها بركش</w:t>
      </w:r>
      <w:r w:rsidR="005B21A3">
        <w:rPr>
          <w:rStyle w:val="Char3"/>
          <w:rtl/>
          <w:lang w:bidi="fa-IR"/>
        </w:rPr>
        <w:t>ی</w:t>
      </w:r>
      <w:r w:rsidRPr="0060162A">
        <w:rPr>
          <w:rStyle w:val="Char3"/>
          <w:rtl/>
          <w:lang w:bidi="fa-IR"/>
        </w:rPr>
        <w:t>ده ا</w:t>
      </w:r>
      <w:r w:rsidR="005B21A3">
        <w:rPr>
          <w:rStyle w:val="Char3"/>
          <w:rtl/>
          <w:lang w:bidi="fa-IR"/>
        </w:rPr>
        <w:t>ی</w:t>
      </w:r>
      <w:r w:rsidRPr="0060162A">
        <w:rPr>
          <w:rStyle w:val="Char3"/>
          <w:rtl/>
          <w:lang w:bidi="fa-IR"/>
        </w:rPr>
        <w:t>د نه به پ</w:t>
      </w:r>
      <w:r w:rsidR="005B21A3">
        <w:rPr>
          <w:rStyle w:val="Char3"/>
          <w:rtl/>
          <w:lang w:bidi="fa-IR"/>
        </w:rPr>
        <w:t>ی</w:t>
      </w:r>
      <w:r w:rsidRPr="0060162A">
        <w:rPr>
          <w:rStyle w:val="Char3"/>
          <w:rtl/>
          <w:lang w:bidi="fa-IR"/>
        </w:rPr>
        <w:t xml:space="preserve">غمبر. </w:t>
      </w:r>
    </w:p>
    <w:p w:rsidR="009C6881" w:rsidRDefault="009C6881" w:rsidP="0060162A">
      <w:pPr>
        <w:spacing w:line="250" w:lineRule="auto"/>
        <w:ind w:firstLine="284"/>
        <w:jc w:val="both"/>
        <w:rPr>
          <w:rFonts w:cs="Traditional Arabic"/>
          <w:b/>
          <w:bCs/>
          <w:i/>
          <w:iCs/>
          <w:rtl/>
          <w:lang w:bidi="fa-IR"/>
        </w:rPr>
      </w:pPr>
      <w:r w:rsidRPr="0060162A">
        <w:rPr>
          <w:rStyle w:val="Char3"/>
          <w:rtl/>
          <w:lang w:bidi="fa-IR"/>
        </w:rPr>
        <w:t>مؤلف گو</w:t>
      </w:r>
      <w:r w:rsidR="005B21A3">
        <w:rPr>
          <w:rStyle w:val="Char3"/>
          <w:rtl/>
          <w:lang w:bidi="fa-IR"/>
        </w:rPr>
        <w:t>ی</w:t>
      </w:r>
      <w:r w:rsidRPr="0060162A">
        <w:rPr>
          <w:rStyle w:val="Char3"/>
          <w:rtl/>
          <w:lang w:bidi="fa-IR"/>
        </w:rPr>
        <w:t>د: وا</w:t>
      </w:r>
      <w:r w:rsidR="005B21A3">
        <w:rPr>
          <w:rStyle w:val="Char3"/>
          <w:rtl/>
          <w:lang w:bidi="fa-IR"/>
        </w:rPr>
        <w:t>ی</w:t>
      </w:r>
      <w:r w:rsidRPr="0060162A">
        <w:rPr>
          <w:rStyle w:val="Char3"/>
          <w:rtl/>
          <w:lang w:bidi="fa-IR"/>
        </w:rPr>
        <w:t xml:space="preserve"> بر حال عالمان از دست زاهد جاهل، كه فض</w:t>
      </w:r>
      <w:r w:rsidR="005B21A3">
        <w:rPr>
          <w:rStyle w:val="Char3"/>
          <w:rtl/>
          <w:lang w:bidi="fa-IR"/>
        </w:rPr>
        <w:t>ی</w:t>
      </w:r>
      <w:r w:rsidRPr="0060162A">
        <w:rPr>
          <w:rStyle w:val="Char3"/>
          <w:rtl/>
          <w:lang w:bidi="fa-IR"/>
        </w:rPr>
        <w:t>لت را فر</w:t>
      </w:r>
      <w:r w:rsidR="005B21A3">
        <w:rPr>
          <w:rStyle w:val="Char3"/>
          <w:rtl/>
          <w:lang w:bidi="fa-IR"/>
        </w:rPr>
        <w:t>ی</w:t>
      </w:r>
      <w:r w:rsidRPr="0060162A">
        <w:rPr>
          <w:rStyle w:val="Char3"/>
          <w:rtl/>
          <w:lang w:bidi="fa-IR"/>
        </w:rPr>
        <w:t>ضه</w:t>
      </w:r>
      <w:r w:rsidR="00101A36">
        <w:rPr>
          <w:rStyle w:val="Char3"/>
          <w:rtl/>
          <w:lang w:bidi="fa-IR"/>
        </w:rPr>
        <w:t xml:space="preserve"> می‌</w:t>
      </w:r>
      <w:r w:rsidRPr="0060162A">
        <w:rPr>
          <w:rStyle w:val="Char3"/>
          <w:rtl/>
          <w:lang w:bidi="fa-IR"/>
        </w:rPr>
        <w:t>انگارد و بر امر مباح كه شرع مجاز دانسته تعر</w:t>
      </w:r>
      <w:r w:rsidR="005B21A3">
        <w:rPr>
          <w:rStyle w:val="Char3"/>
          <w:rtl/>
          <w:lang w:bidi="fa-IR"/>
        </w:rPr>
        <w:t>ی</w:t>
      </w:r>
      <w:r w:rsidRPr="0060162A">
        <w:rPr>
          <w:rStyle w:val="Char3"/>
          <w:rtl/>
          <w:lang w:bidi="fa-IR"/>
        </w:rPr>
        <w:t>ض</w:t>
      </w:r>
      <w:r w:rsidR="00101A36">
        <w:rPr>
          <w:rStyle w:val="Char3"/>
          <w:rtl/>
          <w:lang w:bidi="fa-IR"/>
        </w:rPr>
        <w:t xml:space="preserve"> می‌</w:t>
      </w:r>
      <w:r w:rsidRPr="0060162A">
        <w:rPr>
          <w:rStyle w:val="Char3"/>
          <w:rtl/>
          <w:lang w:bidi="fa-IR"/>
        </w:rPr>
        <w:t>كند. مگر او نشن</w:t>
      </w:r>
      <w:r w:rsidR="005B21A3">
        <w:rPr>
          <w:rStyle w:val="Char3"/>
          <w:rtl/>
          <w:lang w:bidi="fa-IR"/>
        </w:rPr>
        <w:t>ی</w:t>
      </w:r>
      <w:r w:rsidRPr="0060162A">
        <w:rPr>
          <w:rStyle w:val="Char3"/>
          <w:rtl/>
          <w:lang w:bidi="fa-IR"/>
        </w:rPr>
        <w:t>ده بود كه عبدالرحمن بن عوف و زب</w:t>
      </w:r>
      <w:r w:rsidR="005B21A3">
        <w:rPr>
          <w:rStyle w:val="Char3"/>
          <w:rtl/>
          <w:lang w:bidi="fa-IR"/>
        </w:rPr>
        <w:t>ی</w:t>
      </w:r>
      <w:r w:rsidRPr="0060162A">
        <w:rPr>
          <w:rStyle w:val="Char3"/>
          <w:rtl/>
          <w:lang w:bidi="fa-IR"/>
        </w:rPr>
        <w:t>ر بن عوام و عبدالله بن مسعود چه م</w:t>
      </w:r>
      <w:r w:rsidR="005B21A3">
        <w:rPr>
          <w:rStyle w:val="Char3"/>
          <w:rtl/>
          <w:lang w:bidi="fa-IR"/>
        </w:rPr>
        <w:t>ی</w:t>
      </w:r>
      <w:r w:rsidRPr="0060162A">
        <w:rPr>
          <w:rStyle w:val="Char3"/>
          <w:rtl/>
          <w:lang w:bidi="fa-IR"/>
        </w:rPr>
        <w:t>راثها</w:t>
      </w:r>
      <w:r w:rsidR="005B21A3">
        <w:rPr>
          <w:rStyle w:val="Char3"/>
          <w:rtl/>
          <w:lang w:bidi="fa-IR"/>
        </w:rPr>
        <w:t>ی</w:t>
      </w:r>
      <w:r w:rsidRPr="0060162A">
        <w:rPr>
          <w:rStyle w:val="Char3"/>
          <w:rtl/>
          <w:lang w:bidi="fa-IR"/>
        </w:rPr>
        <w:t xml:space="preserve"> هنگفت باق</w:t>
      </w:r>
      <w:r w:rsidR="005B21A3">
        <w:rPr>
          <w:rStyle w:val="Char3"/>
          <w:rtl/>
          <w:lang w:bidi="fa-IR"/>
        </w:rPr>
        <w:t>ی</w:t>
      </w:r>
      <w:r w:rsidRPr="0060162A">
        <w:rPr>
          <w:rStyle w:val="Char3"/>
          <w:rtl/>
          <w:lang w:bidi="fa-IR"/>
        </w:rPr>
        <w:t xml:space="preserve"> گذاردند و تم</w:t>
      </w:r>
      <w:r w:rsidR="005B21A3">
        <w:rPr>
          <w:rStyle w:val="Char3"/>
          <w:rtl/>
          <w:lang w:bidi="fa-IR"/>
        </w:rPr>
        <w:t>ی</w:t>
      </w:r>
      <w:r w:rsidRPr="0060162A">
        <w:rPr>
          <w:rStyle w:val="Char3"/>
          <w:rtl/>
          <w:lang w:bidi="fa-IR"/>
        </w:rPr>
        <w:t>م دار</w:t>
      </w:r>
      <w:r w:rsidR="005B21A3">
        <w:rPr>
          <w:rStyle w:val="Char3"/>
          <w:rtl/>
          <w:lang w:bidi="fa-IR"/>
        </w:rPr>
        <w:t>ی</w:t>
      </w:r>
      <w:r w:rsidRPr="0060162A">
        <w:rPr>
          <w:rStyle w:val="Char3"/>
          <w:rtl/>
          <w:lang w:bidi="fa-IR"/>
        </w:rPr>
        <w:t xml:space="preserve"> حله</w:t>
      </w:r>
      <w:r w:rsidR="0090518F">
        <w:rPr>
          <w:rStyle w:val="Char3"/>
          <w:rtl/>
          <w:lang w:bidi="fa-IR"/>
        </w:rPr>
        <w:t xml:space="preserve">‌ای </w:t>
      </w:r>
      <w:r w:rsidRPr="0060162A">
        <w:rPr>
          <w:rStyle w:val="Char3"/>
          <w:rtl/>
          <w:lang w:bidi="fa-IR"/>
        </w:rPr>
        <w:t>به هزار درهم خر</w:t>
      </w:r>
      <w:r w:rsidR="005B21A3">
        <w:rPr>
          <w:rStyle w:val="Char3"/>
          <w:rtl/>
          <w:lang w:bidi="fa-IR"/>
        </w:rPr>
        <w:t>ی</w:t>
      </w:r>
      <w:r w:rsidRPr="0060162A">
        <w:rPr>
          <w:rStyle w:val="Char3"/>
          <w:rtl/>
          <w:lang w:bidi="fa-IR"/>
        </w:rPr>
        <w:t>ده بود كه با آن شب زنده دار</w:t>
      </w:r>
      <w:r w:rsidR="005B21A3">
        <w:rPr>
          <w:rStyle w:val="Char3"/>
          <w:rtl/>
          <w:lang w:bidi="fa-IR"/>
        </w:rPr>
        <w:t>ی</w:t>
      </w:r>
      <w:r w:rsidR="00101A36">
        <w:rPr>
          <w:rStyle w:val="Char3"/>
          <w:rtl/>
          <w:lang w:bidi="fa-IR"/>
        </w:rPr>
        <w:t xml:space="preserve"> می‌</w:t>
      </w:r>
      <w:r w:rsidRPr="0060162A">
        <w:rPr>
          <w:rStyle w:val="Char3"/>
          <w:rtl/>
          <w:lang w:bidi="fa-IR"/>
        </w:rPr>
        <w:t>كرد؟ بر زاهد است كه از عالم ب</w:t>
      </w:r>
      <w:r w:rsidR="005B21A3">
        <w:rPr>
          <w:rStyle w:val="Char3"/>
          <w:rtl/>
          <w:lang w:bidi="fa-IR"/>
        </w:rPr>
        <w:t>ی</w:t>
      </w:r>
      <w:r w:rsidRPr="0060162A">
        <w:rPr>
          <w:rStyle w:val="Char3"/>
          <w:rtl/>
          <w:lang w:bidi="fa-IR"/>
        </w:rPr>
        <w:t>اموزد. و مال</w:t>
      </w:r>
      <w:r w:rsidR="005B21A3">
        <w:rPr>
          <w:rStyle w:val="Char3"/>
          <w:rtl/>
          <w:lang w:bidi="fa-IR"/>
        </w:rPr>
        <w:t xml:space="preserve">ک </w:t>
      </w:r>
      <w:r w:rsidRPr="0060162A">
        <w:rPr>
          <w:rStyle w:val="Char3"/>
          <w:rtl/>
          <w:lang w:bidi="fa-IR"/>
        </w:rPr>
        <w:t>بن د</w:t>
      </w:r>
      <w:r w:rsidR="005B21A3">
        <w:rPr>
          <w:rStyle w:val="Char3"/>
          <w:rtl/>
          <w:lang w:bidi="fa-IR"/>
        </w:rPr>
        <w:t>ی</w:t>
      </w:r>
      <w:r w:rsidRPr="0060162A">
        <w:rPr>
          <w:rStyle w:val="Char3"/>
          <w:rtl/>
          <w:lang w:bidi="fa-IR"/>
        </w:rPr>
        <w:t>نار در ا</w:t>
      </w:r>
      <w:r w:rsidR="005B21A3">
        <w:rPr>
          <w:rStyle w:val="Char3"/>
          <w:rtl/>
          <w:lang w:bidi="fa-IR"/>
        </w:rPr>
        <w:t>ی</w:t>
      </w:r>
      <w:r w:rsidRPr="0060162A">
        <w:rPr>
          <w:rStyle w:val="Char3"/>
          <w:rtl/>
          <w:lang w:bidi="fa-IR"/>
        </w:rPr>
        <w:t>ن مورد گفته است:‌ ش</w:t>
      </w:r>
      <w:r w:rsidR="005B21A3">
        <w:rPr>
          <w:rStyle w:val="Char3"/>
          <w:rtl/>
          <w:lang w:bidi="fa-IR"/>
        </w:rPr>
        <w:t>ی</w:t>
      </w:r>
      <w:r w:rsidRPr="0060162A">
        <w:rPr>
          <w:rStyle w:val="Char3"/>
          <w:rtl/>
          <w:lang w:bidi="fa-IR"/>
        </w:rPr>
        <w:t>طان با قراء باز</w:t>
      </w:r>
      <w:r w:rsidR="005B21A3">
        <w:rPr>
          <w:rStyle w:val="Char3"/>
          <w:rtl/>
          <w:lang w:bidi="fa-IR"/>
        </w:rPr>
        <w:t>ی</w:t>
      </w:r>
      <w:r w:rsidR="00101A36">
        <w:rPr>
          <w:rStyle w:val="Char3"/>
          <w:rtl/>
          <w:lang w:bidi="fa-IR"/>
        </w:rPr>
        <w:t xml:space="preserve"> می‌</w:t>
      </w:r>
      <w:r w:rsidRPr="0060162A">
        <w:rPr>
          <w:rStyle w:val="Char3"/>
          <w:rtl/>
          <w:lang w:bidi="fa-IR"/>
        </w:rPr>
        <w:t>كند همچنانكه كودكان با گردو باز</w:t>
      </w:r>
      <w:r w:rsidR="005B21A3">
        <w:rPr>
          <w:rStyle w:val="Char3"/>
          <w:rtl/>
          <w:lang w:bidi="fa-IR"/>
        </w:rPr>
        <w:t>ی</w:t>
      </w:r>
      <w:r w:rsidR="00101A36">
        <w:rPr>
          <w:rStyle w:val="Char3"/>
          <w:rtl/>
          <w:lang w:bidi="fa-IR"/>
        </w:rPr>
        <w:t xml:space="preserve"> می‌</w:t>
      </w:r>
      <w:r w:rsidRPr="0060162A">
        <w:rPr>
          <w:rStyle w:val="Char3"/>
          <w:rtl/>
          <w:lang w:bidi="fa-IR"/>
        </w:rPr>
        <w:t>كنند، و «قراء» عنوان قد</w:t>
      </w:r>
      <w:r w:rsidR="005B21A3">
        <w:rPr>
          <w:rStyle w:val="Char3"/>
          <w:rtl/>
          <w:lang w:bidi="fa-IR"/>
        </w:rPr>
        <w:t>ی</w:t>
      </w:r>
      <w:r w:rsidRPr="0060162A">
        <w:rPr>
          <w:rStyle w:val="Char3"/>
          <w:rtl/>
          <w:lang w:bidi="fa-IR"/>
        </w:rPr>
        <w:t>م «زهاد» است.</w:t>
      </w:r>
    </w:p>
    <w:p w:rsidR="009C6881" w:rsidRDefault="009C6881" w:rsidP="009C6881">
      <w:pPr>
        <w:ind w:firstLine="284"/>
        <w:jc w:val="both"/>
        <w:rPr>
          <w:rFonts w:cs="Traditional Arabic"/>
          <w:b/>
          <w:bCs/>
          <w:i/>
          <w:iCs/>
          <w:rtl/>
          <w:lang w:bidi="fa-IR"/>
        </w:rPr>
        <w:sectPr w:rsidR="009C6881" w:rsidSect="009C3731">
          <w:headerReference w:type="default" r:id="rId28"/>
          <w:footnotePr>
            <w:numRestart w:val="eachPage"/>
          </w:footnotePr>
          <w:type w:val="oddPage"/>
          <w:pgSz w:w="9356" w:h="13608" w:code="9"/>
          <w:pgMar w:top="1021" w:right="1134" w:bottom="737" w:left="851" w:header="454" w:footer="0" w:gutter="0"/>
          <w:cols w:space="708"/>
          <w:titlePg/>
          <w:bidi/>
          <w:rtlGutter/>
          <w:docGrid w:linePitch="381"/>
        </w:sectPr>
      </w:pPr>
    </w:p>
    <w:p w:rsidR="009C6881" w:rsidRPr="00AD6106" w:rsidRDefault="009C6881" w:rsidP="00E91657">
      <w:pPr>
        <w:pStyle w:val="a1"/>
        <w:rPr>
          <w:rtl/>
        </w:rPr>
      </w:pPr>
      <w:bookmarkStart w:id="120" w:name="_Toc271536181"/>
      <w:bookmarkStart w:id="121" w:name="_Toc238598982"/>
      <w:r w:rsidRPr="00AD6106">
        <w:rPr>
          <w:rtl/>
        </w:rPr>
        <w:t>باب دهم</w:t>
      </w:r>
      <w:r w:rsidR="00E91657">
        <w:rPr>
          <w:rFonts w:hint="cs"/>
          <w:rtl/>
        </w:rPr>
        <w:t xml:space="preserve">: </w:t>
      </w:r>
      <w:r w:rsidRPr="00AD6106">
        <w:rPr>
          <w:rtl/>
        </w:rPr>
        <w:t>در تلبيس ابليس بر صوفيان</w:t>
      </w:r>
      <w:bookmarkEnd w:id="120"/>
      <w:bookmarkEnd w:id="121"/>
    </w:p>
    <w:p w:rsidR="00E91657" w:rsidRDefault="009C6881" w:rsidP="00E91657">
      <w:pPr>
        <w:ind w:firstLine="284"/>
        <w:jc w:val="both"/>
        <w:rPr>
          <w:rStyle w:val="Char3"/>
          <w:rtl/>
          <w:lang w:bidi="fa-IR"/>
        </w:rPr>
      </w:pPr>
      <w:r w:rsidRPr="0060162A">
        <w:rPr>
          <w:rStyle w:val="Char3"/>
          <w:rtl/>
          <w:lang w:bidi="fa-IR"/>
        </w:rPr>
        <w:t>صوف</w:t>
      </w:r>
      <w:r w:rsidR="005B21A3">
        <w:rPr>
          <w:rStyle w:val="Char3"/>
          <w:rtl/>
          <w:lang w:bidi="fa-IR"/>
        </w:rPr>
        <w:t>ی</w:t>
      </w:r>
      <w:r w:rsidRPr="0060162A">
        <w:rPr>
          <w:rStyle w:val="Char3"/>
          <w:rtl/>
          <w:lang w:bidi="fa-IR"/>
        </w:rPr>
        <w:t>ه از جمل</w:t>
      </w:r>
      <w:r w:rsidR="00772994">
        <w:rPr>
          <w:rStyle w:val="Char3"/>
          <w:rtl/>
          <w:lang w:bidi="fa-IR"/>
        </w:rPr>
        <w:t>ه</w:t>
      </w:r>
      <w:r w:rsidRPr="0060162A">
        <w:rPr>
          <w:rStyle w:val="Char3"/>
          <w:rtl/>
          <w:lang w:bidi="fa-IR"/>
        </w:rPr>
        <w:t xml:space="preserve"> زهادند و تلب</w:t>
      </w:r>
      <w:r w:rsidR="005B21A3">
        <w:rPr>
          <w:rStyle w:val="Char3"/>
          <w:rtl/>
          <w:lang w:bidi="fa-IR"/>
        </w:rPr>
        <w:t>ی</w:t>
      </w:r>
      <w:r w:rsidRPr="0060162A">
        <w:rPr>
          <w:rStyle w:val="Char3"/>
          <w:rtl/>
          <w:lang w:bidi="fa-IR"/>
        </w:rPr>
        <w:t>س ابل</w:t>
      </w:r>
      <w:r w:rsidR="005B21A3">
        <w:rPr>
          <w:rStyle w:val="Char3"/>
          <w:rtl/>
          <w:lang w:bidi="fa-IR"/>
        </w:rPr>
        <w:t>ی</w:t>
      </w:r>
      <w:r w:rsidRPr="0060162A">
        <w:rPr>
          <w:rStyle w:val="Char3"/>
          <w:rtl/>
          <w:lang w:bidi="fa-IR"/>
        </w:rPr>
        <w:t>س بر زاهدان را شرح داد</w:t>
      </w:r>
      <w:r w:rsidR="005B21A3">
        <w:rPr>
          <w:rStyle w:val="Char3"/>
          <w:rtl/>
          <w:lang w:bidi="fa-IR"/>
        </w:rPr>
        <w:t>ی</w:t>
      </w:r>
      <w:r w:rsidRPr="0060162A">
        <w:rPr>
          <w:rStyle w:val="Char3"/>
          <w:rtl/>
          <w:lang w:bidi="fa-IR"/>
        </w:rPr>
        <w:t>م، اما صوف</w:t>
      </w:r>
      <w:r w:rsidR="005B21A3">
        <w:rPr>
          <w:rStyle w:val="Char3"/>
          <w:rtl/>
          <w:lang w:bidi="fa-IR"/>
        </w:rPr>
        <w:t>ی</w:t>
      </w:r>
      <w:r w:rsidRPr="0060162A">
        <w:rPr>
          <w:rStyle w:val="Char3"/>
          <w:rtl/>
          <w:lang w:bidi="fa-IR"/>
        </w:rPr>
        <w:t>ان به صفات و احوال و نشانه</w:t>
      </w:r>
      <w:r w:rsidR="00101A36">
        <w:rPr>
          <w:rStyle w:val="Char3"/>
          <w:rtl/>
          <w:lang w:bidi="fa-IR"/>
        </w:rPr>
        <w:t>‌ها</w:t>
      </w:r>
      <w:r w:rsidR="005B21A3">
        <w:rPr>
          <w:rStyle w:val="Char3"/>
          <w:rtl/>
          <w:lang w:bidi="fa-IR"/>
        </w:rPr>
        <w:t>یی</w:t>
      </w:r>
      <w:r w:rsidR="00E91657">
        <w:rPr>
          <w:rStyle w:val="Char3"/>
          <w:rtl/>
          <w:lang w:bidi="fa-IR"/>
        </w:rPr>
        <w:t xml:space="preserve"> مخصوص</w:t>
      </w:r>
      <w:r w:rsidR="00E91657">
        <w:rPr>
          <w:rStyle w:val="Char3"/>
          <w:rFonts w:hint="cs"/>
          <w:rtl/>
          <w:lang w:bidi="fa-IR"/>
        </w:rPr>
        <w:t>‌</w:t>
      </w:r>
      <w:r w:rsidRPr="0060162A">
        <w:rPr>
          <w:rStyle w:val="Char3"/>
          <w:rtl/>
          <w:lang w:bidi="fa-IR"/>
        </w:rPr>
        <w:t>اند و ن</w:t>
      </w:r>
      <w:r w:rsidR="005B21A3">
        <w:rPr>
          <w:rStyle w:val="Char3"/>
          <w:rtl/>
          <w:lang w:bidi="fa-IR"/>
        </w:rPr>
        <w:t>ی</w:t>
      </w:r>
      <w:r w:rsidRPr="0060162A">
        <w:rPr>
          <w:rStyle w:val="Char3"/>
          <w:rtl/>
          <w:lang w:bidi="fa-IR"/>
        </w:rPr>
        <w:t xml:space="preserve">از است كه جداگانه </w:t>
      </w:r>
      <w:r w:rsidR="005B21A3">
        <w:rPr>
          <w:rStyle w:val="Char3"/>
          <w:rtl/>
          <w:lang w:bidi="fa-IR"/>
        </w:rPr>
        <w:t>ی</w:t>
      </w:r>
      <w:r w:rsidRPr="0060162A">
        <w:rPr>
          <w:rStyle w:val="Char3"/>
          <w:rtl/>
          <w:lang w:bidi="fa-IR"/>
        </w:rPr>
        <w:t>اد كرده شوند. تصوف طر</w:t>
      </w:r>
      <w:r w:rsidR="005B21A3">
        <w:rPr>
          <w:rStyle w:val="Char3"/>
          <w:rtl/>
          <w:lang w:bidi="fa-IR"/>
        </w:rPr>
        <w:t>ی</w:t>
      </w:r>
      <w:r w:rsidRPr="0060162A">
        <w:rPr>
          <w:rStyle w:val="Char3"/>
          <w:rtl/>
          <w:lang w:bidi="fa-IR"/>
        </w:rPr>
        <w:t>قه</w:t>
      </w:r>
      <w:r w:rsidR="0090518F">
        <w:rPr>
          <w:rStyle w:val="Char3"/>
          <w:rtl/>
          <w:lang w:bidi="fa-IR"/>
        </w:rPr>
        <w:t xml:space="preserve">‌ای </w:t>
      </w:r>
      <w:r w:rsidRPr="0060162A">
        <w:rPr>
          <w:rStyle w:val="Char3"/>
          <w:rtl/>
          <w:lang w:bidi="fa-IR"/>
        </w:rPr>
        <w:t>است كه آغاز آن زهد مطلق بود تا آنكه به منتسبان تصوف در اواخر رخصت سماع و رقص ن</w:t>
      </w:r>
      <w:r w:rsidR="005B21A3">
        <w:rPr>
          <w:rStyle w:val="Char3"/>
          <w:rtl/>
          <w:lang w:bidi="fa-IR"/>
        </w:rPr>
        <w:t>ی</w:t>
      </w:r>
      <w:r w:rsidRPr="0060162A">
        <w:rPr>
          <w:rStyle w:val="Char3"/>
          <w:rtl/>
          <w:lang w:bidi="fa-IR"/>
        </w:rPr>
        <w:t>ز داده شد، ا</w:t>
      </w:r>
      <w:r w:rsidR="005B21A3">
        <w:rPr>
          <w:rStyle w:val="Char3"/>
          <w:rtl/>
          <w:lang w:bidi="fa-IR"/>
        </w:rPr>
        <w:t>ی</w:t>
      </w:r>
      <w:r w:rsidRPr="0060162A">
        <w:rPr>
          <w:rStyle w:val="Char3"/>
          <w:rtl/>
          <w:lang w:bidi="fa-IR"/>
        </w:rPr>
        <w:t>ن است كه آخرت طلبان از جهت پارسا نما</w:t>
      </w:r>
      <w:r w:rsidR="005B21A3">
        <w:rPr>
          <w:rStyle w:val="Char3"/>
          <w:rtl/>
          <w:lang w:bidi="fa-IR"/>
        </w:rPr>
        <w:t>یی</w:t>
      </w:r>
      <w:r w:rsidRPr="0060162A">
        <w:rPr>
          <w:rStyle w:val="Char3"/>
          <w:rtl/>
          <w:lang w:bidi="fa-IR"/>
        </w:rPr>
        <w:t xml:space="preserve"> صوف</w:t>
      </w:r>
      <w:r w:rsidR="005B21A3">
        <w:rPr>
          <w:rStyle w:val="Char3"/>
          <w:rtl/>
          <w:lang w:bidi="fa-IR"/>
        </w:rPr>
        <w:t>ی</w:t>
      </w:r>
      <w:r w:rsidRPr="0060162A">
        <w:rPr>
          <w:rStyle w:val="Char3"/>
          <w:rtl/>
          <w:lang w:bidi="fa-IR"/>
        </w:rPr>
        <w:t>ان و دن</w:t>
      </w:r>
      <w:r w:rsidR="005B21A3">
        <w:rPr>
          <w:rStyle w:val="Char3"/>
          <w:rtl/>
          <w:lang w:bidi="fa-IR"/>
        </w:rPr>
        <w:t>ی</w:t>
      </w:r>
      <w:r w:rsidRPr="0060162A">
        <w:rPr>
          <w:rStyle w:val="Char3"/>
          <w:rtl/>
          <w:lang w:bidi="fa-IR"/>
        </w:rPr>
        <w:t>اطلبان به خاطر آسا</w:t>
      </w:r>
      <w:r w:rsidR="005B21A3">
        <w:rPr>
          <w:rStyle w:val="Char3"/>
          <w:rtl/>
          <w:lang w:bidi="fa-IR"/>
        </w:rPr>
        <w:t>ی</w:t>
      </w:r>
      <w:r w:rsidRPr="0060162A">
        <w:rPr>
          <w:rStyle w:val="Char3"/>
          <w:rtl/>
          <w:lang w:bidi="fa-IR"/>
        </w:rPr>
        <w:t>ش و تفر</w:t>
      </w:r>
      <w:r w:rsidR="005B21A3">
        <w:rPr>
          <w:rStyle w:val="Char3"/>
          <w:rtl/>
          <w:lang w:bidi="fa-IR"/>
        </w:rPr>
        <w:t>ی</w:t>
      </w:r>
      <w:r w:rsidRPr="0060162A">
        <w:rPr>
          <w:rStyle w:val="Char3"/>
          <w:rtl/>
          <w:lang w:bidi="fa-IR"/>
        </w:rPr>
        <w:t>ح</w:t>
      </w:r>
      <w:r w:rsidR="005B21A3">
        <w:rPr>
          <w:rStyle w:val="Char3"/>
          <w:rtl/>
          <w:lang w:bidi="fa-IR"/>
        </w:rPr>
        <w:t>ی</w:t>
      </w:r>
      <w:r w:rsidRPr="0060162A">
        <w:rPr>
          <w:rStyle w:val="Char3"/>
          <w:rtl/>
          <w:lang w:bidi="fa-IR"/>
        </w:rPr>
        <w:t xml:space="preserve"> كه در تصوف هست بدان متما</w:t>
      </w:r>
      <w:r w:rsidR="005B21A3">
        <w:rPr>
          <w:rStyle w:val="Char3"/>
          <w:rtl/>
          <w:lang w:bidi="fa-IR"/>
        </w:rPr>
        <w:t>ی</w:t>
      </w:r>
      <w:r w:rsidRPr="0060162A">
        <w:rPr>
          <w:rStyle w:val="Char3"/>
          <w:rtl/>
          <w:lang w:bidi="fa-IR"/>
        </w:rPr>
        <w:t>ل شدند. پس با</w:t>
      </w:r>
      <w:r w:rsidR="005B21A3">
        <w:rPr>
          <w:rStyle w:val="Char3"/>
          <w:rtl/>
          <w:lang w:bidi="fa-IR"/>
        </w:rPr>
        <w:t>ی</w:t>
      </w:r>
      <w:r w:rsidRPr="0060162A">
        <w:rPr>
          <w:rStyle w:val="Char3"/>
          <w:rtl/>
          <w:lang w:bidi="fa-IR"/>
        </w:rPr>
        <w:t>د ح</w:t>
      </w:r>
      <w:r w:rsidR="005B21A3">
        <w:rPr>
          <w:rStyle w:val="Char3"/>
          <w:rtl/>
          <w:lang w:bidi="fa-IR"/>
        </w:rPr>
        <w:t>ی</w:t>
      </w:r>
      <w:r w:rsidRPr="0060162A">
        <w:rPr>
          <w:rStyle w:val="Char3"/>
          <w:rtl/>
          <w:lang w:bidi="fa-IR"/>
        </w:rPr>
        <w:t>له</w:t>
      </w:r>
      <w:r w:rsidR="00101A36">
        <w:rPr>
          <w:rStyle w:val="Char3"/>
          <w:rtl/>
          <w:lang w:bidi="fa-IR"/>
        </w:rPr>
        <w:t>‌ها</w:t>
      </w:r>
      <w:r w:rsidR="005B21A3">
        <w:rPr>
          <w:rStyle w:val="Char3"/>
          <w:rtl/>
          <w:lang w:bidi="fa-IR"/>
        </w:rPr>
        <w:t>ی</w:t>
      </w:r>
      <w:r w:rsidRPr="0060162A">
        <w:rPr>
          <w:rStyle w:val="Char3"/>
          <w:rtl/>
          <w:lang w:bidi="fa-IR"/>
        </w:rPr>
        <w:t xml:space="preserve"> ش</w:t>
      </w:r>
      <w:r w:rsidR="005B21A3">
        <w:rPr>
          <w:rStyle w:val="Char3"/>
          <w:rtl/>
          <w:lang w:bidi="fa-IR"/>
        </w:rPr>
        <w:t>ی</w:t>
      </w:r>
      <w:r w:rsidRPr="0060162A">
        <w:rPr>
          <w:rStyle w:val="Char3"/>
          <w:rtl/>
          <w:lang w:bidi="fa-IR"/>
        </w:rPr>
        <w:t>طان را در ا</w:t>
      </w:r>
      <w:r w:rsidR="005B21A3">
        <w:rPr>
          <w:rStyle w:val="Char3"/>
          <w:rtl/>
          <w:lang w:bidi="fa-IR"/>
        </w:rPr>
        <w:t>ی</w:t>
      </w:r>
      <w:r w:rsidRPr="0060162A">
        <w:rPr>
          <w:rStyle w:val="Char3"/>
          <w:rtl/>
          <w:lang w:bidi="fa-IR"/>
        </w:rPr>
        <w:t>ن طر</w:t>
      </w:r>
      <w:r w:rsidR="005B21A3">
        <w:rPr>
          <w:rStyle w:val="Char3"/>
          <w:rtl/>
          <w:lang w:bidi="fa-IR"/>
        </w:rPr>
        <w:t>ی</w:t>
      </w:r>
      <w:r w:rsidRPr="0060162A">
        <w:rPr>
          <w:rStyle w:val="Char3"/>
          <w:rtl/>
          <w:lang w:bidi="fa-IR"/>
        </w:rPr>
        <w:t>قه افشا كن</w:t>
      </w:r>
      <w:r w:rsidR="005B21A3">
        <w:rPr>
          <w:rStyle w:val="Char3"/>
          <w:rtl/>
          <w:lang w:bidi="fa-IR"/>
        </w:rPr>
        <w:t>ی</w:t>
      </w:r>
      <w:r w:rsidRPr="0060162A">
        <w:rPr>
          <w:rStyle w:val="Char3"/>
          <w:rtl/>
          <w:lang w:bidi="fa-IR"/>
        </w:rPr>
        <w:t>م و آن ممكن</w:t>
      </w:r>
      <w:r w:rsidR="00101A36">
        <w:rPr>
          <w:rStyle w:val="Char3"/>
          <w:rtl/>
          <w:lang w:bidi="fa-IR"/>
        </w:rPr>
        <w:t xml:space="preserve"> نمی‌</w:t>
      </w:r>
      <w:r w:rsidRPr="0060162A">
        <w:rPr>
          <w:rStyle w:val="Char3"/>
          <w:rtl/>
          <w:lang w:bidi="fa-IR"/>
        </w:rPr>
        <w:t>شود جز به ب</w:t>
      </w:r>
      <w:r w:rsidR="005B21A3">
        <w:rPr>
          <w:rStyle w:val="Char3"/>
          <w:rtl/>
          <w:lang w:bidi="fa-IR"/>
        </w:rPr>
        <w:t>ی</w:t>
      </w:r>
      <w:r w:rsidRPr="0060162A">
        <w:rPr>
          <w:rStyle w:val="Char3"/>
          <w:rtl/>
          <w:lang w:bidi="fa-IR"/>
        </w:rPr>
        <w:t>ان اصل و فرع و شؤون ا</w:t>
      </w:r>
      <w:r w:rsidR="005B21A3">
        <w:rPr>
          <w:rStyle w:val="Char3"/>
          <w:rtl/>
          <w:lang w:bidi="fa-IR"/>
        </w:rPr>
        <w:t>ی</w:t>
      </w:r>
      <w:r w:rsidRPr="0060162A">
        <w:rPr>
          <w:rStyle w:val="Char3"/>
          <w:rtl/>
          <w:lang w:bidi="fa-IR"/>
        </w:rPr>
        <w:t>ن طر</w:t>
      </w:r>
      <w:r w:rsidR="005B21A3">
        <w:rPr>
          <w:rStyle w:val="Char3"/>
          <w:rtl/>
          <w:lang w:bidi="fa-IR"/>
        </w:rPr>
        <w:t>ی</w:t>
      </w:r>
      <w:r w:rsidRPr="0060162A">
        <w:rPr>
          <w:rStyle w:val="Char3"/>
          <w:rtl/>
          <w:lang w:bidi="fa-IR"/>
        </w:rPr>
        <w:t>قه.</w:t>
      </w:r>
    </w:p>
    <w:p w:rsidR="009C6881" w:rsidRPr="0060162A" w:rsidRDefault="009C6881" w:rsidP="00E91657">
      <w:pPr>
        <w:widowControl w:val="0"/>
        <w:ind w:firstLine="284"/>
        <w:jc w:val="both"/>
        <w:rPr>
          <w:rStyle w:val="Char3"/>
          <w:rtl/>
          <w:lang w:bidi="fa-IR"/>
        </w:rPr>
      </w:pPr>
      <w:r w:rsidRPr="0060162A">
        <w:rPr>
          <w:rStyle w:val="Char3"/>
          <w:rtl/>
          <w:lang w:bidi="fa-IR"/>
        </w:rPr>
        <w:t xml:space="preserve">در زمان رسول الله </w:t>
      </w:r>
      <w:r w:rsidR="00E573EC">
        <w:rPr>
          <w:rStyle w:val="Char3"/>
          <w:lang w:bidi="fa-IR"/>
        </w:rPr>
        <w:sym w:font="AGA Arabesque" w:char="F072"/>
      </w:r>
      <w:r w:rsidRPr="0060162A">
        <w:rPr>
          <w:rStyle w:val="Char3"/>
          <w:rtl/>
          <w:lang w:bidi="fa-IR"/>
        </w:rPr>
        <w:t xml:space="preserve"> مردم را به ا</w:t>
      </w:r>
      <w:r w:rsidR="005B21A3">
        <w:rPr>
          <w:rStyle w:val="Char3"/>
          <w:rtl/>
          <w:lang w:bidi="fa-IR"/>
        </w:rPr>
        <w:t>ی</w:t>
      </w:r>
      <w:r w:rsidRPr="0060162A">
        <w:rPr>
          <w:rStyle w:val="Char3"/>
          <w:rtl/>
          <w:lang w:bidi="fa-IR"/>
        </w:rPr>
        <w:t>مان واسلام نسبت</w:t>
      </w:r>
      <w:r w:rsidR="00101A36">
        <w:rPr>
          <w:rStyle w:val="Char3"/>
          <w:rtl/>
          <w:lang w:bidi="fa-IR"/>
        </w:rPr>
        <w:t xml:space="preserve"> می‌</w:t>
      </w:r>
      <w:r w:rsidRPr="0060162A">
        <w:rPr>
          <w:rStyle w:val="Char3"/>
          <w:rtl/>
          <w:lang w:bidi="fa-IR"/>
        </w:rPr>
        <w:t>دادند و مؤمن و مسلم</w:t>
      </w:r>
      <w:r w:rsidR="00101A36">
        <w:rPr>
          <w:rStyle w:val="Char3"/>
          <w:rtl/>
          <w:lang w:bidi="fa-IR"/>
        </w:rPr>
        <w:t xml:space="preserve"> می‌</w:t>
      </w:r>
      <w:r w:rsidRPr="0060162A">
        <w:rPr>
          <w:rStyle w:val="Char3"/>
          <w:rtl/>
          <w:lang w:bidi="fa-IR"/>
        </w:rPr>
        <w:t>گفتند، سپس عنوان زاهد و عابد پ</w:t>
      </w:r>
      <w:r w:rsidR="005B21A3">
        <w:rPr>
          <w:rStyle w:val="Char3"/>
          <w:rtl/>
          <w:lang w:bidi="fa-IR"/>
        </w:rPr>
        <w:t>ی</w:t>
      </w:r>
      <w:r w:rsidRPr="0060162A">
        <w:rPr>
          <w:rStyle w:val="Char3"/>
          <w:rtl/>
          <w:lang w:bidi="fa-IR"/>
        </w:rPr>
        <w:t>دا شد، بعد گروهها</w:t>
      </w:r>
      <w:r w:rsidR="005B21A3">
        <w:rPr>
          <w:rStyle w:val="Char3"/>
          <w:rtl/>
          <w:lang w:bidi="fa-IR"/>
        </w:rPr>
        <w:t>یی</w:t>
      </w:r>
      <w:r w:rsidRPr="0060162A">
        <w:rPr>
          <w:rStyle w:val="Char3"/>
          <w:rtl/>
          <w:lang w:bidi="fa-IR"/>
        </w:rPr>
        <w:t xml:space="preserve"> پ</w:t>
      </w:r>
      <w:r w:rsidR="005B21A3">
        <w:rPr>
          <w:rStyle w:val="Char3"/>
          <w:rtl/>
          <w:lang w:bidi="fa-IR"/>
        </w:rPr>
        <w:t>ی</w:t>
      </w:r>
      <w:r w:rsidRPr="0060162A">
        <w:rPr>
          <w:rStyle w:val="Char3"/>
          <w:rtl/>
          <w:lang w:bidi="fa-IR"/>
        </w:rPr>
        <w:t>دا شدند و به زهد و پارسا</w:t>
      </w:r>
      <w:r w:rsidR="005B21A3">
        <w:rPr>
          <w:rStyle w:val="Char3"/>
          <w:rtl/>
          <w:lang w:bidi="fa-IR"/>
        </w:rPr>
        <w:t>یی</w:t>
      </w:r>
      <w:r w:rsidRPr="0060162A">
        <w:rPr>
          <w:rStyle w:val="Char3"/>
          <w:rtl/>
          <w:lang w:bidi="fa-IR"/>
        </w:rPr>
        <w:t xml:space="preserve"> چسب</w:t>
      </w:r>
      <w:r w:rsidR="005B21A3">
        <w:rPr>
          <w:rStyle w:val="Char3"/>
          <w:rtl/>
          <w:lang w:bidi="fa-IR"/>
        </w:rPr>
        <w:t>ی</w:t>
      </w:r>
      <w:r w:rsidRPr="0060162A">
        <w:rPr>
          <w:rStyle w:val="Char3"/>
          <w:rtl/>
          <w:lang w:bidi="fa-IR"/>
        </w:rPr>
        <w:t>ده از دن</w:t>
      </w:r>
      <w:r w:rsidR="005B21A3">
        <w:rPr>
          <w:rStyle w:val="Char3"/>
          <w:rtl/>
          <w:lang w:bidi="fa-IR"/>
        </w:rPr>
        <w:t>ی</w:t>
      </w:r>
      <w:r w:rsidRPr="0060162A">
        <w:rPr>
          <w:rStyle w:val="Char3"/>
          <w:rtl/>
          <w:lang w:bidi="fa-IR"/>
        </w:rPr>
        <w:t>ا بر</w:t>
      </w:r>
      <w:r w:rsidR="005B21A3">
        <w:rPr>
          <w:rStyle w:val="Char3"/>
          <w:rtl/>
          <w:lang w:bidi="fa-IR"/>
        </w:rPr>
        <w:t>ی</w:t>
      </w:r>
      <w:r w:rsidRPr="0060162A">
        <w:rPr>
          <w:rStyle w:val="Char3"/>
          <w:rtl/>
          <w:lang w:bidi="fa-IR"/>
        </w:rPr>
        <w:t>دند و منحصراً به عبادت پرداختند و برا</w:t>
      </w:r>
      <w:r w:rsidR="005B21A3">
        <w:rPr>
          <w:rStyle w:val="Char3"/>
          <w:rtl/>
          <w:lang w:bidi="fa-IR"/>
        </w:rPr>
        <w:t>ی</w:t>
      </w:r>
      <w:r w:rsidRPr="0060162A">
        <w:rPr>
          <w:rStyle w:val="Char3"/>
          <w:rtl/>
          <w:lang w:bidi="fa-IR"/>
        </w:rPr>
        <w:t xml:space="preserve"> ا</w:t>
      </w:r>
      <w:r w:rsidR="005B21A3">
        <w:rPr>
          <w:rStyle w:val="Char3"/>
          <w:rtl/>
          <w:lang w:bidi="fa-IR"/>
        </w:rPr>
        <w:t>ی</w:t>
      </w:r>
      <w:r w:rsidRPr="0060162A">
        <w:rPr>
          <w:rStyle w:val="Char3"/>
          <w:rtl/>
          <w:lang w:bidi="fa-IR"/>
        </w:rPr>
        <w:t>ن كار روش و</w:t>
      </w:r>
      <w:r w:rsidR="005B21A3">
        <w:rPr>
          <w:rStyle w:val="Char3"/>
          <w:rtl/>
          <w:lang w:bidi="fa-IR"/>
        </w:rPr>
        <w:t>ی</w:t>
      </w:r>
      <w:r w:rsidRPr="0060162A">
        <w:rPr>
          <w:rStyle w:val="Char3"/>
          <w:rtl/>
          <w:lang w:bidi="fa-IR"/>
        </w:rPr>
        <w:t>ژه</w:t>
      </w:r>
      <w:r w:rsidR="0090518F">
        <w:rPr>
          <w:rStyle w:val="Char3"/>
          <w:rtl/>
          <w:lang w:bidi="fa-IR"/>
        </w:rPr>
        <w:t xml:space="preserve">‌ای </w:t>
      </w:r>
      <w:r w:rsidRPr="0060162A">
        <w:rPr>
          <w:rStyle w:val="Char3"/>
          <w:rtl/>
          <w:lang w:bidi="fa-IR"/>
        </w:rPr>
        <w:t>برگز</w:t>
      </w:r>
      <w:r w:rsidR="005B21A3">
        <w:rPr>
          <w:rStyle w:val="Char3"/>
          <w:rtl/>
          <w:lang w:bidi="fa-IR"/>
        </w:rPr>
        <w:t>ی</w:t>
      </w:r>
      <w:r w:rsidRPr="0060162A">
        <w:rPr>
          <w:rStyle w:val="Char3"/>
          <w:rtl/>
          <w:lang w:bidi="fa-IR"/>
        </w:rPr>
        <w:t>ده رفتار خاص</w:t>
      </w:r>
      <w:r w:rsidR="005B21A3">
        <w:rPr>
          <w:rStyle w:val="Char3"/>
          <w:rtl/>
          <w:lang w:bidi="fa-IR"/>
        </w:rPr>
        <w:t>ی</w:t>
      </w:r>
      <w:r w:rsidRPr="0060162A">
        <w:rPr>
          <w:rStyle w:val="Char3"/>
          <w:rtl/>
          <w:lang w:bidi="fa-IR"/>
        </w:rPr>
        <w:t xml:space="preserve"> در پ</w:t>
      </w:r>
      <w:r w:rsidR="005B21A3">
        <w:rPr>
          <w:rStyle w:val="Char3"/>
          <w:rtl/>
          <w:lang w:bidi="fa-IR"/>
        </w:rPr>
        <w:t>ی</w:t>
      </w:r>
      <w:r w:rsidRPr="0060162A">
        <w:rPr>
          <w:rStyle w:val="Char3"/>
          <w:rtl/>
          <w:lang w:bidi="fa-IR"/>
        </w:rPr>
        <w:t>ش گرفتند. و به نظر ا</w:t>
      </w:r>
      <w:r w:rsidR="005B21A3">
        <w:rPr>
          <w:rStyle w:val="Char3"/>
          <w:rtl/>
          <w:lang w:bidi="fa-IR"/>
        </w:rPr>
        <w:t>ی</w:t>
      </w:r>
      <w:r w:rsidRPr="0060162A">
        <w:rPr>
          <w:rStyle w:val="Char3"/>
          <w:rtl/>
          <w:lang w:bidi="fa-IR"/>
        </w:rPr>
        <w:t>نان چون اول</w:t>
      </w:r>
      <w:r w:rsidR="005B21A3">
        <w:rPr>
          <w:rStyle w:val="Char3"/>
          <w:rtl/>
          <w:lang w:bidi="fa-IR"/>
        </w:rPr>
        <w:t>ی</w:t>
      </w:r>
      <w:r w:rsidRPr="0060162A">
        <w:rPr>
          <w:rStyle w:val="Char3"/>
          <w:rtl/>
          <w:lang w:bidi="fa-IR"/>
        </w:rPr>
        <w:t>ن كس</w:t>
      </w:r>
      <w:r w:rsidR="005B21A3">
        <w:rPr>
          <w:rStyle w:val="Char3"/>
          <w:rtl/>
          <w:lang w:bidi="fa-IR"/>
        </w:rPr>
        <w:t>ی</w:t>
      </w:r>
      <w:r w:rsidRPr="0060162A">
        <w:rPr>
          <w:rStyle w:val="Char3"/>
          <w:rtl/>
          <w:lang w:bidi="fa-IR"/>
        </w:rPr>
        <w:t xml:space="preserve"> كه خود را وقف خدمت خدا كرد و در ب</w:t>
      </w:r>
      <w:r w:rsidR="005B21A3">
        <w:rPr>
          <w:rStyle w:val="Char3"/>
          <w:rtl/>
          <w:lang w:bidi="fa-IR"/>
        </w:rPr>
        <w:t>ی</w:t>
      </w:r>
      <w:r w:rsidRPr="0060162A">
        <w:rPr>
          <w:rStyle w:val="Char3"/>
          <w:rtl/>
          <w:lang w:bidi="fa-IR"/>
        </w:rPr>
        <w:t>ت الحرام به ا</w:t>
      </w:r>
      <w:r w:rsidR="005B21A3">
        <w:rPr>
          <w:rStyle w:val="Char3"/>
          <w:rtl/>
          <w:lang w:bidi="fa-IR"/>
        </w:rPr>
        <w:t>ی</w:t>
      </w:r>
      <w:r w:rsidRPr="0060162A">
        <w:rPr>
          <w:rStyle w:val="Char3"/>
          <w:rtl/>
          <w:lang w:bidi="fa-IR"/>
        </w:rPr>
        <w:t xml:space="preserve">ن كار مشغول شد مردی بود به نام غوث بن مر معروف به </w:t>
      </w:r>
      <w:r w:rsidRPr="006F5EEE">
        <w:rPr>
          <w:rStyle w:val="Char3"/>
          <w:rtl/>
          <w:lang w:bidi="fa-IR"/>
        </w:rPr>
        <w:t>«صوف</w:t>
      </w:r>
      <w:r w:rsidR="00772994">
        <w:rPr>
          <w:rStyle w:val="Char3"/>
          <w:rtl/>
          <w:lang w:bidi="fa-IR"/>
        </w:rPr>
        <w:t>ه</w:t>
      </w:r>
      <w:r w:rsidRPr="006F5EEE">
        <w:rPr>
          <w:rStyle w:val="Char3"/>
          <w:rtl/>
          <w:lang w:bidi="fa-IR"/>
        </w:rPr>
        <w:t>»،</w:t>
      </w:r>
      <w:r w:rsidRPr="0060162A">
        <w:rPr>
          <w:rStyle w:val="Char3"/>
          <w:rtl/>
          <w:lang w:bidi="fa-IR"/>
        </w:rPr>
        <w:t xml:space="preserve"> لذا كسان</w:t>
      </w:r>
      <w:r w:rsidR="005B21A3">
        <w:rPr>
          <w:rStyle w:val="Char3"/>
          <w:rtl/>
          <w:lang w:bidi="fa-IR"/>
        </w:rPr>
        <w:t>ی</w:t>
      </w:r>
      <w:r w:rsidRPr="0060162A">
        <w:rPr>
          <w:rStyle w:val="Char3"/>
          <w:rtl/>
          <w:lang w:bidi="fa-IR"/>
        </w:rPr>
        <w:t xml:space="preserve"> را كه از دن</w:t>
      </w:r>
      <w:r w:rsidR="005B21A3">
        <w:rPr>
          <w:rStyle w:val="Char3"/>
          <w:rtl/>
          <w:lang w:bidi="fa-IR"/>
        </w:rPr>
        <w:t>ی</w:t>
      </w:r>
      <w:r w:rsidRPr="0060162A">
        <w:rPr>
          <w:rStyle w:val="Char3"/>
          <w:rtl/>
          <w:lang w:bidi="fa-IR"/>
        </w:rPr>
        <w:t>ا بر</w:t>
      </w:r>
      <w:r w:rsidR="005B21A3">
        <w:rPr>
          <w:rStyle w:val="Char3"/>
          <w:rtl/>
          <w:lang w:bidi="fa-IR"/>
        </w:rPr>
        <w:t>ی</w:t>
      </w:r>
      <w:r w:rsidRPr="0060162A">
        <w:rPr>
          <w:rStyle w:val="Char3"/>
          <w:rtl/>
          <w:lang w:bidi="fa-IR"/>
        </w:rPr>
        <w:t xml:space="preserve">ده تنها به عبادت پرداختند در انتساب به </w:t>
      </w:r>
      <w:r w:rsidRPr="006F5EEE">
        <w:rPr>
          <w:rStyle w:val="Char3"/>
          <w:rtl/>
          <w:lang w:bidi="fa-IR"/>
        </w:rPr>
        <w:t>«صوف</w:t>
      </w:r>
      <w:r w:rsidR="00772994">
        <w:rPr>
          <w:rStyle w:val="Char3"/>
          <w:rtl/>
          <w:lang w:bidi="fa-IR"/>
        </w:rPr>
        <w:t>ه</w:t>
      </w:r>
      <w:r w:rsidRPr="006F5EEE">
        <w:rPr>
          <w:rStyle w:val="Char3"/>
          <w:rtl/>
          <w:lang w:bidi="fa-IR"/>
        </w:rPr>
        <w:t>»،</w:t>
      </w:r>
      <w:r w:rsidRPr="0060162A">
        <w:rPr>
          <w:rStyle w:val="Char3"/>
          <w:rtl/>
          <w:lang w:bidi="fa-IR"/>
        </w:rPr>
        <w:t xml:space="preserve"> «صوف</w:t>
      </w:r>
      <w:r w:rsidR="005B21A3">
        <w:rPr>
          <w:rStyle w:val="Char3"/>
          <w:rtl/>
          <w:lang w:bidi="fa-IR"/>
        </w:rPr>
        <w:t>ی</w:t>
      </w:r>
      <w:r w:rsidRPr="0060162A">
        <w:rPr>
          <w:rStyle w:val="Char3"/>
          <w:rtl/>
          <w:lang w:bidi="fa-IR"/>
        </w:rPr>
        <w:t>» نام</w:t>
      </w:r>
      <w:r w:rsidR="005B21A3">
        <w:rPr>
          <w:rStyle w:val="Char3"/>
          <w:rtl/>
          <w:lang w:bidi="fa-IR"/>
        </w:rPr>
        <w:t>ی</w:t>
      </w:r>
      <w:r w:rsidRPr="0060162A">
        <w:rPr>
          <w:rStyle w:val="Char3"/>
          <w:rtl/>
          <w:lang w:bidi="fa-IR"/>
        </w:rPr>
        <w:t>دند. طبق روا</w:t>
      </w:r>
      <w:r w:rsidR="005B21A3">
        <w:rPr>
          <w:rStyle w:val="Char3"/>
          <w:rtl/>
          <w:lang w:bidi="fa-IR"/>
        </w:rPr>
        <w:t>ی</w:t>
      </w:r>
      <w:r w:rsidRPr="0060162A">
        <w:rPr>
          <w:rStyle w:val="Char3"/>
          <w:rtl/>
          <w:lang w:bidi="fa-IR"/>
        </w:rPr>
        <w:t>ت</w:t>
      </w:r>
      <w:r w:rsidR="005B21A3">
        <w:rPr>
          <w:rStyle w:val="Char3"/>
          <w:rtl/>
          <w:lang w:bidi="fa-IR"/>
        </w:rPr>
        <w:t>ی</w:t>
      </w:r>
      <w:r w:rsidRPr="0060162A">
        <w:rPr>
          <w:rStyle w:val="Char3"/>
          <w:rtl/>
          <w:lang w:bidi="fa-IR"/>
        </w:rPr>
        <w:t xml:space="preserve"> از ول</w:t>
      </w:r>
      <w:r w:rsidR="005B21A3">
        <w:rPr>
          <w:rStyle w:val="Char3"/>
          <w:rtl/>
          <w:lang w:bidi="fa-IR"/>
        </w:rPr>
        <w:t>ی</w:t>
      </w:r>
      <w:r w:rsidRPr="0060162A">
        <w:rPr>
          <w:rStyle w:val="Char3"/>
          <w:rtl/>
          <w:lang w:bidi="fa-IR"/>
        </w:rPr>
        <w:t>د بن قاسم، «صوف</w:t>
      </w:r>
      <w:r w:rsidR="00772994">
        <w:rPr>
          <w:rStyle w:val="Char3"/>
          <w:rtl/>
          <w:lang w:bidi="fa-IR"/>
        </w:rPr>
        <w:t>ه</w:t>
      </w:r>
      <w:r w:rsidRPr="0060162A">
        <w:rPr>
          <w:rStyle w:val="Char3"/>
          <w:rtl/>
          <w:lang w:bidi="fa-IR"/>
        </w:rPr>
        <w:t>» نام قوم</w:t>
      </w:r>
      <w:r w:rsidR="005B21A3">
        <w:rPr>
          <w:rStyle w:val="Char3"/>
          <w:rtl/>
          <w:lang w:bidi="fa-IR"/>
        </w:rPr>
        <w:t>ی</w:t>
      </w:r>
      <w:r w:rsidRPr="0060162A">
        <w:rPr>
          <w:rStyle w:val="Char3"/>
          <w:rtl/>
          <w:lang w:bidi="fa-IR"/>
        </w:rPr>
        <w:t xml:space="preserve"> بوده است در جاهل</w:t>
      </w:r>
      <w:r w:rsidR="005B21A3">
        <w:rPr>
          <w:rStyle w:val="Char3"/>
          <w:rtl/>
          <w:lang w:bidi="fa-IR"/>
        </w:rPr>
        <w:t>ی</w:t>
      </w:r>
      <w:r w:rsidRPr="0060162A">
        <w:rPr>
          <w:rStyle w:val="Char3"/>
          <w:rtl/>
          <w:lang w:bidi="fa-IR"/>
        </w:rPr>
        <w:t>ت؛ و از زب</w:t>
      </w:r>
      <w:r w:rsidR="005B21A3">
        <w:rPr>
          <w:rStyle w:val="Char3"/>
          <w:rtl/>
          <w:lang w:bidi="fa-IR"/>
        </w:rPr>
        <w:t>ی</w:t>
      </w:r>
      <w:r w:rsidRPr="0060162A">
        <w:rPr>
          <w:rStyle w:val="Char3"/>
          <w:rtl/>
          <w:lang w:bidi="fa-IR"/>
        </w:rPr>
        <w:t>ر بن بكار نقل است كه اجاز</w:t>
      </w:r>
      <w:r w:rsidR="00772994">
        <w:rPr>
          <w:rStyle w:val="Char3"/>
          <w:rtl/>
          <w:lang w:bidi="fa-IR"/>
        </w:rPr>
        <w:t>ه</w:t>
      </w:r>
      <w:r w:rsidRPr="0060162A">
        <w:rPr>
          <w:rStyle w:val="Char3"/>
          <w:rtl/>
          <w:lang w:bidi="fa-IR"/>
        </w:rPr>
        <w:t xml:space="preserve"> شروع حج از عرفه مخصوص غوث بن مر بود كه بعداً به ارث به اولادش رس</w:t>
      </w:r>
      <w:r w:rsidR="005B21A3">
        <w:rPr>
          <w:rStyle w:val="Char3"/>
          <w:rtl/>
          <w:lang w:bidi="fa-IR"/>
        </w:rPr>
        <w:t>ی</w:t>
      </w:r>
      <w:r w:rsidRPr="0060162A">
        <w:rPr>
          <w:rStyle w:val="Char3"/>
          <w:rtl/>
          <w:lang w:bidi="fa-IR"/>
        </w:rPr>
        <w:t>د و طا</w:t>
      </w:r>
      <w:r w:rsidR="005B21A3">
        <w:rPr>
          <w:rStyle w:val="Char3"/>
          <w:rtl/>
          <w:lang w:bidi="fa-IR"/>
        </w:rPr>
        <w:t>ی</w:t>
      </w:r>
      <w:r w:rsidRPr="0060162A">
        <w:rPr>
          <w:rStyle w:val="Char3"/>
          <w:rtl/>
          <w:lang w:bidi="fa-IR"/>
        </w:rPr>
        <w:t>ف</w:t>
      </w:r>
      <w:r w:rsidR="00772994">
        <w:rPr>
          <w:rStyle w:val="Char3"/>
          <w:rtl/>
          <w:lang w:bidi="fa-IR"/>
        </w:rPr>
        <w:t>ه</w:t>
      </w:r>
      <w:r w:rsidRPr="0060162A">
        <w:rPr>
          <w:rStyle w:val="Char3"/>
          <w:rtl/>
          <w:lang w:bidi="fa-IR"/>
        </w:rPr>
        <w:t>‌او را «صوفه»</w:t>
      </w:r>
      <w:r w:rsidR="00101A36">
        <w:rPr>
          <w:rStyle w:val="Char3"/>
          <w:rtl/>
          <w:lang w:bidi="fa-IR"/>
        </w:rPr>
        <w:t xml:space="preserve"> می‌</w:t>
      </w:r>
      <w:r w:rsidRPr="0060162A">
        <w:rPr>
          <w:rStyle w:val="Char3"/>
          <w:rtl/>
          <w:lang w:bidi="fa-IR"/>
        </w:rPr>
        <w:t>نام</w:t>
      </w:r>
      <w:r w:rsidR="005B21A3">
        <w:rPr>
          <w:rStyle w:val="Char3"/>
          <w:rtl/>
          <w:lang w:bidi="fa-IR"/>
        </w:rPr>
        <w:t>ی</w:t>
      </w:r>
      <w:r w:rsidRPr="0060162A">
        <w:rPr>
          <w:rStyle w:val="Char3"/>
          <w:rtl/>
          <w:lang w:bidi="fa-IR"/>
        </w:rPr>
        <w:t>دند و موقع حج عربها خطاب به ا</w:t>
      </w:r>
      <w:r w:rsidR="005B21A3">
        <w:rPr>
          <w:rStyle w:val="Char3"/>
          <w:rtl/>
          <w:lang w:bidi="fa-IR"/>
        </w:rPr>
        <w:t>ی</w:t>
      </w:r>
      <w:r w:rsidRPr="0060162A">
        <w:rPr>
          <w:rStyle w:val="Char3"/>
          <w:rtl/>
          <w:lang w:bidi="fa-IR"/>
        </w:rPr>
        <w:t>شان</w:t>
      </w:r>
      <w:r w:rsidR="00101A36">
        <w:rPr>
          <w:rStyle w:val="Char3"/>
          <w:rtl/>
          <w:lang w:bidi="fa-IR"/>
        </w:rPr>
        <w:t xml:space="preserve"> می‌</w:t>
      </w:r>
      <w:r w:rsidRPr="0060162A">
        <w:rPr>
          <w:rStyle w:val="Char3"/>
          <w:rtl/>
          <w:lang w:bidi="fa-IR"/>
        </w:rPr>
        <w:t xml:space="preserve">گفتند: </w:t>
      </w:r>
      <w:r w:rsidRPr="006F5EEE">
        <w:rPr>
          <w:rStyle w:val="Char3"/>
          <w:rtl/>
          <w:lang w:bidi="fa-IR"/>
        </w:rPr>
        <w:t>‌«</w:t>
      </w:r>
      <w:r w:rsidRPr="006F5EEE">
        <w:rPr>
          <w:rStyle w:val="Char1"/>
          <w:rtl/>
          <w:lang w:bidi="fa-IR"/>
        </w:rPr>
        <w:t>أجز صوفة</w:t>
      </w:r>
      <w:r w:rsidRPr="006F5EEE">
        <w:rPr>
          <w:rStyle w:val="Char3"/>
          <w:rtl/>
          <w:lang w:bidi="fa-IR"/>
        </w:rPr>
        <w:t>»</w:t>
      </w:r>
      <w:r w:rsidRPr="00E91657">
        <w:rPr>
          <w:rStyle w:val="Char3"/>
          <w:vertAlign w:val="superscript"/>
          <w:rtl/>
          <w:lang w:bidi="fa-IR"/>
        </w:rPr>
        <w:footnoteReference w:id="102"/>
      </w:r>
      <w:r w:rsidRPr="0060162A">
        <w:rPr>
          <w:rStyle w:val="Char3"/>
          <w:rtl/>
          <w:lang w:bidi="fa-IR"/>
        </w:rPr>
        <w:t>. ابوعب</w:t>
      </w:r>
      <w:r w:rsidR="005B21A3">
        <w:rPr>
          <w:rStyle w:val="Char3"/>
          <w:rtl/>
          <w:lang w:bidi="fa-IR"/>
        </w:rPr>
        <w:t>ی</w:t>
      </w:r>
      <w:r w:rsidRPr="0060162A">
        <w:rPr>
          <w:rStyle w:val="Char3"/>
          <w:rtl/>
          <w:lang w:bidi="fa-IR"/>
        </w:rPr>
        <w:t xml:space="preserve">د گفته است: </w:t>
      </w:r>
      <w:r w:rsidRPr="006F5EEE">
        <w:rPr>
          <w:rStyle w:val="Char3"/>
          <w:rtl/>
          <w:lang w:bidi="fa-IR"/>
        </w:rPr>
        <w:t>صوف</w:t>
      </w:r>
      <w:r w:rsidR="00772994">
        <w:rPr>
          <w:rStyle w:val="Char3"/>
          <w:rtl/>
          <w:lang w:bidi="fa-IR"/>
        </w:rPr>
        <w:t>ه</w:t>
      </w:r>
      <w:r w:rsidRPr="0060162A">
        <w:rPr>
          <w:rStyle w:val="Char3"/>
          <w:rtl/>
          <w:lang w:bidi="fa-IR"/>
        </w:rPr>
        <w:t xml:space="preserve"> و صوفان به كسان</w:t>
      </w:r>
      <w:r w:rsidR="005B21A3">
        <w:rPr>
          <w:rStyle w:val="Char3"/>
          <w:rtl/>
          <w:lang w:bidi="fa-IR"/>
        </w:rPr>
        <w:t>ی</w:t>
      </w:r>
      <w:r w:rsidRPr="0060162A">
        <w:rPr>
          <w:rStyle w:val="Char3"/>
          <w:rtl/>
          <w:lang w:bidi="fa-IR"/>
        </w:rPr>
        <w:t xml:space="preserve"> اطلاق</w:t>
      </w:r>
      <w:r w:rsidR="00101A36">
        <w:rPr>
          <w:rStyle w:val="Char3"/>
          <w:rtl/>
          <w:lang w:bidi="fa-IR"/>
        </w:rPr>
        <w:t xml:space="preserve"> می‌</w:t>
      </w:r>
      <w:r w:rsidRPr="0060162A">
        <w:rPr>
          <w:rStyle w:val="Char3"/>
          <w:rtl/>
          <w:lang w:bidi="fa-IR"/>
        </w:rPr>
        <w:t>شده كه متصد</w:t>
      </w:r>
      <w:r w:rsidR="005B21A3">
        <w:rPr>
          <w:rStyle w:val="Char3"/>
          <w:rtl/>
          <w:lang w:bidi="fa-IR"/>
        </w:rPr>
        <w:t>ی</w:t>
      </w:r>
      <w:r w:rsidRPr="0060162A">
        <w:rPr>
          <w:rStyle w:val="Char3"/>
          <w:rtl/>
          <w:lang w:bidi="fa-IR"/>
        </w:rPr>
        <w:t xml:space="preserve"> امر مناس</w:t>
      </w:r>
      <w:r w:rsidR="005B21A3">
        <w:rPr>
          <w:rStyle w:val="Char3"/>
          <w:rtl/>
          <w:lang w:bidi="fa-IR"/>
        </w:rPr>
        <w:t>ک ی</w:t>
      </w:r>
      <w:r w:rsidRPr="0060162A">
        <w:rPr>
          <w:rStyle w:val="Char3"/>
          <w:rtl/>
          <w:lang w:bidi="fa-IR"/>
        </w:rPr>
        <w:t>ا امر</w:t>
      </w:r>
      <w:r w:rsidR="005B21A3">
        <w:rPr>
          <w:rStyle w:val="Char3"/>
          <w:rtl/>
          <w:lang w:bidi="fa-IR"/>
        </w:rPr>
        <w:t>ی</w:t>
      </w:r>
      <w:r w:rsidRPr="0060162A">
        <w:rPr>
          <w:rStyle w:val="Char3"/>
          <w:rtl/>
          <w:lang w:bidi="fa-IR"/>
        </w:rPr>
        <w:t xml:space="preserve"> از امور كعبه شوند، به شرط آنكه از اهل مكه نباشند. </w:t>
      </w:r>
    </w:p>
    <w:p w:rsidR="009C6881" w:rsidRPr="0060162A" w:rsidRDefault="009C6881" w:rsidP="0060162A">
      <w:pPr>
        <w:spacing w:line="250" w:lineRule="auto"/>
        <w:ind w:firstLine="284"/>
        <w:jc w:val="both"/>
        <w:rPr>
          <w:rStyle w:val="Char3"/>
          <w:rtl/>
          <w:lang w:bidi="fa-IR"/>
        </w:rPr>
      </w:pPr>
      <w:r w:rsidRPr="0060162A">
        <w:rPr>
          <w:rStyle w:val="Char3"/>
          <w:rtl/>
          <w:lang w:bidi="fa-IR"/>
        </w:rPr>
        <w:t>ابن كلب</w:t>
      </w:r>
      <w:r w:rsidR="005B21A3">
        <w:rPr>
          <w:rStyle w:val="Char3"/>
          <w:rtl/>
          <w:lang w:bidi="fa-IR"/>
        </w:rPr>
        <w:t>ی</w:t>
      </w:r>
      <w:r w:rsidRPr="0060162A">
        <w:rPr>
          <w:rStyle w:val="Char3"/>
          <w:rtl/>
          <w:lang w:bidi="fa-IR"/>
        </w:rPr>
        <w:t xml:space="preserve"> گو</w:t>
      </w:r>
      <w:r w:rsidR="005B21A3">
        <w:rPr>
          <w:rStyle w:val="Char3"/>
          <w:rtl/>
          <w:lang w:bidi="fa-IR"/>
        </w:rPr>
        <w:t>ی</w:t>
      </w:r>
      <w:r w:rsidRPr="0060162A">
        <w:rPr>
          <w:rStyle w:val="Char3"/>
          <w:rtl/>
          <w:lang w:bidi="fa-IR"/>
        </w:rPr>
        <w:t xml:space="preserve">د: غوث بن مر را از آن جهت </w:t>
      </w:r>
      <w:r w:rsidRPr="006F5EEE">
        <w:rPr>
          <w:rStyle w:val="Char3"/>
          <w:rtl/>
          <w:lang w:bidi="fa-IR"/>
        </w:rPr>
        <w:t>«صوف</w:t>
      </w:r>
      <w:r w:rsidR="00772994">
        <w:rPr>
          <w:rStyle w:val="Char3"/>
          <w:rtl/>
          <w:lang w:bidi="fa-IR"/>
        </w:rPr>
        <w:t>ه</w:t>
      </w:r>
      <w:r w:rsidRPr="006F5EEE">
        <w:rPr>
          <w:rStyle w:val="Char3"/>
          <w:rtl/>
          <w:lang w:bidi="fa-IR"/>
        </w:rPr>
        <w:t>»</w:t>
      </w:r>
      <w:r w:rsidRPr="0060162A">
        <w:rPr>
          <w:rStyle w:val="Char3"/>
          <w:rtl/>
          <w:lang w:bidi="fa-IR"/>
        </w:rPr>
        <w:t xml:space="preserve"> لقب دادند كه مادرش را پسر زنده</w:t>
      </w:r>
      <w:r w:rsidR="00101A36">
        <w:rPr>
          <w:rStyle w:val="Char3"/>
          <w:rtl/>
          <w:lang w:bidi="fa-IR"/>
        </w:rPr>
        <w:t xml:space="preserve"> نمی‌</w:t>
      </w:r>
      <w:r w:rsidRPr="0060162A">
        <w:rPr>
          <w:rStyle w:val="Char3"/>
          <w:rtl/>
          <w:lang w:bidi="fa-IR"/>
        </w:rPr>
        <w:t>ماند، نذر كرد كه اگر پسرش بماند به سرش تكه پشم</w:t>
      </w:r>
      <w:r w:rsidR="005B21A3">
        <w:rPr>
          <w:rStyle w:val="Char3"/>
          <w:rtl/>
          <w:lang w:bidi="fa-IR"/>
        </w:rPr>
        <w:t>ی</w:t>
      </w:r>
      <w:r w:rsidRPr="0060162A">
        <w:rPr>
          <w:rStyle w:val="Char3"/>
          <w:rtl/>
          <w:lang w:bidi="fa-IR"/>
        </w:rPr>
        <w:t xml:space="preserve"> ب</w:t>
      </w:r>
      <w:r w:rsidR="005B21A3">
        <w:rPr>
          <w:rStyle w:val="Char3"/>
          <w:rtl/>
          <w:lang w:bidi="fa-IR"/>
        </w:rPr>
        <w:t>ی</w:t>
      </w:r>
      <w:r w:rsidRPr="0060162A">
        <w:rPr>
          <w:rStyle w:val="Char3"/>
          <w:rtl/>
          <w:lang w:bidi="fa-IR"/>
        </w:rPr>
        <w:t>او</w:t>
      </w:r>
      <w:r w:rsidR="005B21A3">
        <w:rPr>
          <w:rStyle w:val="Char3"/>
          <w:rtl/>
          <w:lang w:bidi="fa-IR"/>
        </w:rPr>
        <w:t>ی</w:t>
      </w:r>
      <w:r w:rsidRPr="0060162A">
        <w:rPr>
          <w:rStyle w:val="Char3"/>
          <w:rtl/>
          <w:lang w:bidi="fa-IR"/>
        </w:rPr>
        <w:t>زد و و</w:t>
      </w:r>
      <w:r w:rsidR="005B21A3">
        <w:rPr>
          <w:rStyle w:val="Char3"/>
          <w:rtl/>
          <w:lang w:bidi="fa-IR"/>
        </w:rPr>
        <w:t>ی</w:t>
      </w:r>
      <w:r w:rsidRPr="0060162A">
        <w:rPr>
          <w:rStyle w:val="Char3"/>
          <w:rtl/>
          <w:lang w:bidi="fa-IR"/>
        </w:rPr>
        <w:t xml:space="preserve"> را به كعبه ببندد و وقف كعبه كند و پسرش بز</w:t>
      </w:r>
      <w:r w:rsidR="005B21A3">
        <w:rPr>
          <w:rStyle w:val="Char3"/>
          <w:rtl/>
          <w:lang w:bidi="fa-IR"/>
        </w:rPr>
        <w:t>ی</w:t>
      </w:r>
      <w:r w:rsidRPr="0060162A">
        <w:rPr>
          <w:rStyle w:val="Char3"/>
          <w:rtl/>
          <w:lang w:bidi="fa-IR"/>
        </w:rPr>
        <w:t>ست، ازآن پس آن پسر و اولاد و</w:t>
      </w:r>
      <w:r w:rsidR="005B21A3">
        <w:rPr>
          <w:rStyle w:val="Char3"/>
          <w:rtl/>
          <w:lang w:bidi="fa-IR"/>
        </w:rPr>
        <w:t>ی</w:t>
      </w:r>
      <w:r w:rsidRPr="0060162A">
        <w:rPr>
          <w:rStyle w:val="Char3"/>
          <w:rtl/>
          <w:lang w:bidi="fa-IR"/>
        </w:rPr>
        <w:t xml:space="preserve"> را صوفه نام</w:t>
      </w:r>
      <w:r w:rsidR="005B21A3">
        <w:rPr>
          <w:rStyle w:val="Char3"/>
          <w:rtl/>
          <w:lang w:bidi="fa-IR"/>
        </w:rPr>
        <w:t>ی</w:t>
      </w:r>
      <w:r w:rsidRPr="0060162A">
        <w:rPr>
          <w:rStyle w:val="Char3"/>
          <w:rtl/>
          <w:lang w:bidi="fa-IR"/>
        </w:rPr>
        <w:t>دند. در روا</w:t>
      </w:r>
      <w:r w:rsidR="005B21A3">
        <w:rPr>
          <w:rStyle w:val="Char3"/>
          <w:rtl/>
          <w:lang w:bidi="fa-IR"/>
        </w:rPr>
        <w:t>ی</w:t>
      </w:r>
      <w:r w:rsidRPr="0060162A">
        <w:rPr>
          <w:rStyle w:val="Char3"/>
          <w:rtl/>
          <w:lang w:bidi="fa-IR"/>
        </w:rPr>
        <w:t>ت د</w:t>
      </w:r>
      <w:r w:rsidR="005B21A3">
        <w:rPr>
          <w:rStyle w:val="Char3"/>
          <w:rtl/>
          <w:lang w:bidi="fa-IR"/>
        </w:rPr>
        <w:t>ی</w:t>
      </w:r>
      <w:r w:rsidRPr="0060162A">
        <w:rPr>
          <w:rStyle w:val="Char3"/>
          <w:rtl/>
          <w:lang w:bidi="fa-IR"/>
        </w:rPr>
        <w:t>گر</w:t>
      </w:r>
      <w:r w:rsidR="005B21A3">
        <w:rPr>
          <w:rStyle w:val="Char3"/>
          <w:rtl/>
          <w:lang w:bidi="fa-IR"/>
        </w:rPr>
        <w:t>ی</w:t>
      </w:r>
      <w:r w:rsidRPr="0060162A">
        <w:rPr>
          <w:rStyle w:val="Char3"/>
          <w:rtl/>
          <w:lang w:bidi="fa-IR"/>
        </w:rPr>
        <w:t xml:space="preserve"> آورده اند مادر غوث دختر</w:t>
      </w:r>
      <w:r w:rsidR="00101A36">
        <w:rPr>
          <w:rStyle w:val="Char3"/>
          <w:rtl/>
          <w:lang w:bidi="fa-IR"/>
        </w:rPr>
        <w:t xml:space="preserve"> می‌</w:t>
      </w:r>
      <w:r w:rsidRPr="0060162A">
        <w:rPr>
          <w:rStyle w:val="Char3"/>
          <w:rtl/>
          <w:lang w:bidi="fa-IR"/>
        </w:rPr>
        <w:t>زا</w:t>
      </w:r>
      <w:r w:rsidR="005B21A3">
        <w:rPr>
          <w:rStyle w:val="Char3"/>
          <w:rtl/>
          <w:lang w:bidi="fa-IR"/>
        </w:rPr>
        <w:t>یی</w:t>
      </w:r>
      <w:r w:rsidRPr="0060162A">
        <w:rPr>
          <w:rStyle w:val="Char3"/>
          <w:rtl/>
          <w:lang w:bidi="fa-IR"/>
        </w:rPr>
        <w:t>د، نذر كرد كه اگر پسر بزا</w:t>
      </w:r>
      <w:r w:rsidR="005B21A3">
        <w:rPr>
          <w:rStyle w:val="Char3"/>
          <w:rtl/>
          <w:lang w:bidi="fa-IR"/>
        </w:rPr>
        <w:t>ی</w:t>
      </w:r>
      <w:r w:rsidRPr="0060162A">
        <w:rPr>
          <w:rStyle w:val="Char3"/>
          <w:rtl/>
          <w:lang w:bidi="fa-IR"/>
        </w:rPr>
        <w:t>د و</w:t>
      </w:r>
      <w:r w:rsidR="005B21A3">
        <w:rPr>
          <w:rStyle w:val="Char3"/>
          <w:rtl/>
          <w:lang w:bidi="fa-IR"/>
        </w:rPr>
        <w:t>ی</w:t>
      </w:r>
      <w:r w:rsidRPr="0060162A">
        <w:rPr>
          <w:rStyle w:val="Char3"/>
          <w:rtl/>
          <w:lang w:bidi="fa-IR"/>
        </w:rPr>
        <w:t xml:space="preserve"> را غلام كعبه قرار دهد و غوث را زا</w:t>
      </w:r>
      <w:r w:rsidR="005B21A3">
        <w:rPr>
          <w:rStyle w:val="Char3"/>
          <w:rtl/>
          <w:lang w:bidi="fa-IR"/>
        </w:rPr>
        <w:t>یی</w:t>
      </w:r>
      <w:r w:rsidRPr="0060162A">
        <w:rPr>
          <w:rStyle w:val="Char3"/>
          <w:rtl/>
          <w:lang w:bidi="fa-IR"/>
        </w:rPr>
        <w:t>د پس چون او را نزد كعبه بست و رفت، بچه از شدت گرما ب</w:t>
      </w:r>
      <w:r w:rsidR="005B21A3">
        <w:rPr>
          <w:rStyle w:val="Char3"/>
          <w:rtl/>
          <w:lang w:bidi="fa-IR"/>
        </w:rPr>
        <w:t>ی</w:t>
      </w:r>
      <w:r w:rsidRPr="0060162A">
        <w:rPr>
          <w:rStyle w:val="Char3"/>
          <w:rtl/>
          <w:lang w:bidi="fa-IR"/>
        </w:rPr>
        <w:t xml:space="preserve">هوش شده و افتاده بود. چون بر او گذشت گفت: پسرم </w:t>
      </w:r>
      <w:r w:rsidRPr="006F5EEE">
        <w:rPr>
          <w:rStyle w:val="Char3"/>
          <w:rtl/>
          <w:lang w:bidi="fa-IR"/>
        </w:rPr>
        <w:t>«صوف</w:t>
      </w:r>
      <w:r w:rsidR="00772994">
        <w:rPr>
          <w:rStyle w:val="Char3"/>
          <w:rtl/>
          <w:lang w:bidi="fa-IR"/>
        </w:rPr>
        <w:t>ه</w:t>
      </w:r>
      <w:r w:rsidRPr="006F5EEE">
        <w:rPr>
          <w:rStyle w:val="Char3"/>
          <w:rtl/>
          <w:lang w:bidi="fa-IR"/>
        </w:rPr>
        <w:t>»</w:t>
      </w:r>
      <w:r w:rsidRPr="0060162A">
        <w:rPr>
          <w:rStyle w:val="Char3"/>
          <w:rtl/>
          <w:lang w:bidi="fa-IR"/>
        </w:rPr>
        <w:t xml:space="preserve"> [= پشم گوسفند] شده است و از آن گاه صوفه نام</w:t>
      </w:r>
      <w:r w:rsidR="005B21A3">
        <w:rPr>
          <w:rStyle w:val="Char3"/>
          <w:rtl/>
          <w:lang w:bidi="fa-IR"/>
        </w:rPr>
        <w:t>ی</w:t>
      </w:r>
      <w:r w:rsidRPr="0060162A">
        <w:rPr>
          <w:rStyle w:val="Char3"/>
          <w:rtl/>
          <w:lang w:bidi="fa-IR"/>
        </w:rPr>
        <w:t>ده شد. و اجاز</w:t>
      </w:r>
      <w:r w:rsidR="00772994">
        <w:rPr>
          <w:rStyle w:val="Char3"/>
          <w:rtl/>
          <w:lang w:bidi="fa-IR"/>
        </w:rPr>
        <w:t>ه</w:t>
      </w:r>
      <w:r w:rsidRPr="0060162A">
        <w:rPr>
          <w:rStyle w:val="Char3"/>
          <w:rtl/>
          <w:lang w:bidi="fa-IR"/>
        </w:rPr>
        <w:t xml:space="preserve"> حج و حركت از عرفه به من</w:t>
      </w:r>
      <w:r w:rsidR="005B21A3">
        <w:rPr>
          <w:rStyle w:val="Char3"/>
          <w:rtl/>
          <w:lang w:bidi="fa-IR"/>
        </w:rPr>
        <w:t>ی</w:t>
      </w:r>
      <w:r w:rsidRPr="0060162A">
        <w:rPr>
          <w:rStyle w:val="Char3"/>
          <w:rtl/>
          <w:lang w:bidi="fa-IR"/>
        </w:rPr>
        <w:t xml:space="preserve"> و از من</w:t>
      </w:r>
      <w:r w:rsidR="005B21A3">
        <w:rPr>
          <w:rStyle w:val="Char3"/>
          <w:rtl/>
          <w:lang w:bidi="fa-IR"/>
        </w:rPr>
        <w:t>ی</w:t>
      </w:r>
      <w:r w:rsidRPr="0060162A">
        <w:rPr>
          <w:rStyle w:val="Char3"/>
          <w:rtl/>
          <w:lang w:bidi="fa-IR"/>
        </w:rPr>
        <w:t xml:space="preserve"> به مكه مخصوص صوفه و اولاد او بوده است تا آنكه طا</w:t>
      </w:r>
      <w:r w:rsidR="005B21A3">
        <w:rPr>
          <w:rStyle w:val="Char3"/>
          <w:rtl/>
          <w:lang w:bidi="fa-IR"/>
        </w:rPr>
        <w:t>ی</w:t>
      </w:r>
      <w:r w:rsidRPr="0060162A">
        <w:rPr>
          <w:rStyle w:val="Char3"/>
          <w:rtl/>
          <w:lang w:bidi="fa-IR"/>
        </w:rPr>
        <w:t>ف</w:t>
      </w:r>
      <w:r w:rsidR="00772994">
        <w:rPr>
          <w:rStyle w:val="Char3"/>
          <w:rtl/>
          <w:lang w:bidi="fa-IR"/>
        </w:rPr>
        <w:t>ه</w:t>
      </w:r>
      <w:r w:rsidRPr="0060162A">
        <w:rPr>
          <w:rStyle w:val="Char3"/>
          <w:rtl/>
          <w:lang w:bidi="fa-IR"/>
        </w:rPr>
        <w:t>‌ «عدوان» آن را گرفتند، و با ا</w:t>
      </w:r>
      <w:r w:rsidR="005B21A3">
        <w:rPr>
          <w:rStyle w:val="Char3"/>
          <w:rtl/>
          <w:lang w:bidi="fa-IR"/>
        </w:rPr>
        <w:t>ی</w:t>
      </w:r>
      <w:r w:rsidRPr="0060162A">
        <w:rPr>
          <w:rStyle w:val="Char3"/>
          <w:rtl/>
          <w:lang w:bidi="fa-IR"/>
        </w:rPr>
        <w:t>نان بود تا قر</w:t>
      </w:r>
      <w:r w:rsidR="005B21A3">
        <w:rPr>
          <w:rStyle w:val="Char3"/>
          <w:rtl/>
          <w:lang w:bidi="fa-IR"/>
        </w:rPr>
        <w:t>ی</w:t>
      </w:r>
      <w:r w:rsidRPr="0060162A">
        <w:rPr>
          <w:rStyle w:val="Char3"/>
          <w:rtl/>
          <w:lang w:bidi="fa-IR"/>
        </w:rPr>
        <w:t xml:space="preserve">ش آن مقام را به دست آوردند. </w:t>
      </w:r>
    </w:p>
    <w:p w:rsidR="009C6881" w:rsidRPr="006F5EEE" w:rsidRDefault="009C6881" w:rsidP="00E573EC">
      <w:pPr>
        <w:ind w:firstLine="284"/>
        <w:jc w:val="both"/>
        <w:rPr>
          <w:rStyle w:val="Char1"/>
          <w:rFonts w:ascii="mylotus" w:hAnsi="mylotus"/>
          <w:rtl/>
          <w:lang w:bidi="fa-IR"/>
        </w:rPr>
      </w:pPr>
      <w:r w:rsidRPr="0060162A">
        <w:rPr>
          <w:rStyle w:val="Char3"/>
          <w:rtl/>
          <w:lang w:bidi="fa-IR"/>
        </w:rPr>
        <w:t>و عده</w:t>
      </w:r>
      <w:r w:rsidR="0090518F">
        <w:rPr>
          <w:rStyle w:val="Char3"/>
          <w:rtl/>
          <w:lang w:bidi="fa-IR"/>
        </w:rPr>
        <w:t xml:space="preserve">‌ای </w:t>
      </w:r>
      <w:r w:rsidRPr="0060162A">
        <w:rPr>
          <w:rStyle w:val="Char3"/>
          <w:rtl/>
          <w:lang w:bidi="fa-IR"/>
        </w:rPr>
        <w:t>بر آنند كه تصوف منسوب است به اهل صفه، چون اهل صفه برا</w:t>
      </w:r>
      <w:r w:rsidR="005B21A3">
        <w:rPr>
          <w:rStyle w:val="Char3"/>
          <w:rtl/>
          <w:lang w:bidi="fa-IR"/>
        </w:rPr>
        <w:t>ی</w:t>
      </w:r>
      <w:r w:rsidRPr="0060162A">
        <w:rPr>
          <w:rStyle w:val="Char3"/>
          <w:rtl/>
          <w:lang w:bidi="fa-IR"/>
        </w:rPr>
        <w:t xml:space="preserve"> خدا از دن</w:t>
      </w:r>
      <w:r w:rsidR="005B21A3">
        <w:rPr>
          <w:rStyle w:val="Char3"/>
          <w:rtl/>
          <w:lang w:bidi="fa-IR"/>
        </w:rPr>
        <w:t>ی</w:t>
      </w:r>
      <w:r w:rsidRPr="0060162A">
        <w:rPr>
          <w:rStyle w:val="Char3"/>
          <w:rtl/>
          <w:lang w:bidi="fa-IR"/>
        </w:rPr>
        <w:t>ا بر</w:t>
      </w:r>
      <w:r w:rsidR="005B21A3">
        <w:rPr>
          <w:rStyle w:val="Char3"/>
          <w:rtl/>
          <w:lang w:bidi="fa-IR"/>
        </w:rPr>
        <w:t>ی</w:t>
      </w:r>
      <w:r w:rsidRPr="0060162A">
        <w:rPr>
          <w:rStyle w:val="Char3"/>
          <w:rtl/>
          <w:lang w:bidi="fa-IR"/>
        </w:rPr>
        <w:t>ده بودند و قر</w:t>
      </w:r>
      <w:r w:rsidR="005B21A3">
        <w:rPr>
          <w:rStyle w:val="Char3"/>
          <w:rtl/>
          <w:lang w:bidi="fa-IR"/>
        </w:rPr>
        <w:t>ی</w:t>
      </w:r>
      <w:r w:rsidRPr="0060162A">
        <w:rPr>
          <w:rStyle w:val="Char3"/>
          <w:rtl/>
          <w:lang w:bidi="fa-IR"/>
        </w:rPr>
        <w:t>ن فقر گشته؛ ا</w:t>
      </w:r>
      <w:r w:rsidR="005B21A3">
        <w:rPr>
          <w:rStyle w:val="Char3"/>
          <w:rtl/>
          <w:lang w:bidi="fa-IR"/>
        </w:rPr>
        <w:t>ی</w:t>
      </w:r>
      <w:r w:rsidRPr="0060162A">
        <w:rPr>
          <w:rStyle w:val="Char3"/>
          <w:rtl/>
          <w:lang w:bidi="fa-IR"/>
        </w:rPr>
        <w:t>نان ب</w:t>
      </w:r>
      <w:r w:rsidR="005B21A3">
        <w:rPr>
          <w:rStyle w:val="Char3"/>
          <w:rtl/>
          <w:lang w:bidi="fa-IR"/>
        </w:rPr>
        <w:t>ی</w:t>
      </w:r>
      <w:r w:rsidRPr="0060162A">
        <w:rPr>
          <w:rStyle w:val="Char3"/>
          <w:rtl/>
          <w:lang w:bidi="fa-IR"/>
        </w:rPr>
        <w:t>نوا</w:t>
      </w:r>
      <w:r w:rsidR="005B21A3">
        <w:rPr>
          <w:rStyle w:val="Char3"/>
          <w:rtl/>
          <w:lang w:bidi="fa-IR"/>
        </w:rPr>
        <w:t>ی</w:t>
      </w:r>
      <w:r w:rsidRPr="0060162A">
        <w:rPr>
          <w:rStyle w:val="Char3"/>
          <w:rtl/>
          <w:lang w:bidi="fa-IR"/>
        </w:rPr>
        <w:t>ان</w:t>
      </w:r>
      <w:r w:rsidR="005B21A3">
        <w:rPr>
          <w:rStyle w:val="Char3"/>
          <w:rtl/>
          <w:lang w:bidi="fa-IR"/>
        </w:rPr>
        <w:t>ی</w:t>
      </w:r>
      <w:r w:rsidRPr="0060162A">
        <w:rPr>
          <w:rStyle w:val="Char3"/>
          <w:rtl/>
          <w:lang w:bidi="fa-IR"/>
        </w:rPr>
        <w:t xml:space="preserve"> بودند بدون خانه و زندگ</w:t>
      </w:r>
      <w:r w:rsidR="005B21A3">
        <w:rPr>
          <w:rStyle w:val="Char3"/>
          <w:rtl/>
          <w:lang w:bidi="fa-IR"/>
        </w:rPr>
        <w:t>ی</w:t>
      </w:r>
      <w:r w:rsidRPr="0060162A">
        <w:rPr>
          <w:rStyle w:val="Char3"/>
          <w:rtl/>
          <w:lang w:bidi="fa-IR"/>
        </w:rPr>
        <w:t xml:space="preserve"> و زن و فرزند، و در مسجد پ</w:t>
      </w:r>
      <w:r w:rsidR="005B21A3">
        <w:rPr>
          <w:rStyle w:val="Char3"/>
          <w:rtl/>
          <w:lang w:bidi="fa-IR"/>
        </w:rPr>
        <w:t>ی</w:t>
      </w:r>
      <w:r w:rsidRPr="0060162A">
        <w:rPr>
          <w:rStyle w:val="Char3"/>
          <w:rtl/>
          <w:lang w:bidi="fa-IR"/>
        </w:rPr>
        <w:t>امبر برا</w:t>
      </w:r>
      <w:r w:rsidR="005B21A3">
        <w:rPr>
          <w:rStyle w:val="Char3"/>
          <w:rtl/>
          <w:lang w:bidi="fa-IR"/>
        </w:rPr>
        <w:t>ی</w:t>
      </w:r>
      <w:r w:rsidRPr="0060162A">
        <w:rPr>
          <w:rStyle w:val="Char3"/>
          <w:rtl/>
          <w:lang w:bidi="fa-IR"/>
        </w:rPr>
        <w:t xml:space="preserve"> ا</w:t>
      </w:r>
      <w:r w:rsidR="005B21A3">
        <w:rPr>
          <w:rStyle w:val="Char3"/>
          <w:rtl/>
          <w:lang w:bidi="fa-IR"/>
        </w:rPr>
        <w:t>ی</w:t>
      </w:r>
      <w:r w:rsidRPr="0060162A">
        <w:rPr>
          <w:rStyle w:val="Char3"/>
          <w:rtl/>
          <w:lang w:bidi="fa-IR"/>
        </w:rPr>
        <w:t>شان صفه</w:t>
      </w:r>
      <w:r w:rsidR="0090518F">
        <w:rPr>
          <w:rStyle w:val="Char3"/>
          <w:rtl/>
          <w:lang w:bidi="fa-IR"/>
        </w:rPr>
        <w:t xml:space="preserve">‌ای </w:t>
      </w:r>
      <w:r w:rsidRPr="0060162A">
        <w:rPr>
          <w:rStyle w:val="Char3"/>
          <w:rtl/>
          <w:lang w:bidi="fa-IR"/>
        </w:rPr>
        <w:t>ساخته شد و مسلمانان همان جا به ا</w:t>
      </w:r>
      <w:r w:rsidR="005B21A3">
        <w:rPr>
          <w:rStyle w:val="Char3"/>
          <w:rtl/>
          <w:lang w:bidi="fa-IR"/>
        </w:rPr>
        <w:t>ی</w:t>
      </w:r>
      <w:r w:rsidRPr="0060162A">
        <w:rPr>
          <w:rStyle w:val="Char3"/>
          <w:rtl/>
          <w:lang w:bidi="fa-IR"/>
        </w:rPr>
        <w:t>شان كم</w:t>
      </w:r>
      <w:r w:rsidR="005B21A3">
        <w:rPr>
          <w:rStyle w:val="Char3"/>
          <w:rtl/>
          <w:lang w:bidi="fa-IR"/>
        </w:rPr>
        <w:t xml:space="preserve">ک </w:t>
      </w:r>
      <w:r w:rsidRPr="0060162A">
        <w:rPr>
          <w:rStyle w:val="Char3"/>
          <w:rtl/>
          <w:lang w:bidi="fa-IR"/>
        </w:rPr>
        <w:t>م</w:t>
      </w:r>
      <w:r w:rsidR="005B21A3">
        <w:rPr>
          <w:rStyle w:val="Char3"/>
          <w:rtl/>
          <w:lang w:bidi="fa-IR"/>
        </w:rPr>
        <w:t>ی</w:t>
      </w:r>
      <w:r w:rsidRPr="0060162A">
        <w:rPr>
          <w:rStyle w:val="Char3"/>
          <w:rtl/>
          <w:lang w:bidi="fa-IR"/>
        </w:rPr>
        <w:t>كردند و پ</w:t>
      </w:r>
      <w:r w:rsidR="005B21A3">
        <w:rPr>
          <w:rStyle w:val="Char3"/>
          <w:rtl/>
          <w:lang w:bidi="fa-IR"/>
        </w:rPr>
        <w:t>ی</w:t>
      </w:r>
      <w:r w:rsidRPr="0060162A">
        <w:rPr>
          <w:rStyle w:val="Char3"/>
          <w:rtl/>
          <w:lang w:bidi="fa-IR"/>
        </w:rPr>
        <w:t xml:space="preserve">امبر </w:t>
      </w:r>
      <w:r w:rsidR="00E573EC">
        <w:rPr>
          <w:rStyle w:val="Char3"/>
          <w:lang w:bidi="fa-IR"/>
        </w:rPr>
        <w:sym w:font="AGA Arabesque" w:char="F072"/>
      </w:r>
      <w:r w:rsidRPr="0060162A">
        <w:rPr>
          <w:rStyle w:val="Char3"/>
          <w:rtl/>
          <w:lang w:bidi="fa-IR"/>
        </w:rPr>
        <w:t xml:space="preserve"> به ا</w:t>
      </w:r>
      <w:r w:rsidR="005B21A3">
        <w:rPr>
          <w:rStyle w:val="Char3"/>
          <w:rtl/>
          <w:lang w:bidi="fa-IR"/>
        </w:rPr>
        <w:t>ی</w:t>
      </w:r>
      <w:r w:rsidRPr="0060162A">
        <w:rPr>
          <w:rStyle w:val="Char3"/>
          <w:rtl/>
          <w:lang w:bidi="fa-IR"/>
        </w:rPr>
        <w:t>شان سلام</w:t>
      </w:r>
      <w:r w:rsidR="00101A36">
        <w:rPr>
          <w:rStyle w:val="Char3"/>
          <w:rtl/>
          <w:lang w:bidi="fa-IR"/>
        </w:rPr>
        <w:t xml:space="preserve"> می‌</w:t>
      </w:r>
      <w:r w:rsidRPr="0060162A">
        <w:rPr>
          <w:rStyle w:val="Char3"/>
          <w:rtl/>
          <w:lang w:bidi="fa-IR"/>
        </w:rPr>
        <w:t xml:space="preserve">داد: </w:t>
      </w:r>
      <w:r w:rsidRPr="006F5EEE">
        <w:rPr>
          <w:rStyle w:val="Char1"/>
          <w:rFonts w:ascii="Times New Roman" w:hAnsi="Times New Roman" w:cs="Times New Roman"/>
          <w:rtl/>
          <w:lang w:bidi="fa-IR"/>
        </w:rPr>
        <w:t>‌</w:t>
      </w:r>
      <w:r w:rsidRPr="006F5EEE">
        <w:rPr>
          <w:rStyle w:val="Char1"/>
          <w:rFonts w:ascii="mylotus" w:hAnsi="mylotus"/>
          <w:rtl/>
          <w:lang w:bidi="fa-IR"/>
        </w:rPr>
        <w:t>السلام عليكم يا أهل الصفة، كيف أصبحتم؟</w:t>
      </w:r>
    </w:p>
    <w:p w:rsidR="009C6881" w:rsidRPr="0060162A" w:rsidRDefault="009C6881" w:rsidP="00AD6106">
      <w:pPr>
        <w:spacing w:line="250" w:lineRule="auto"/>
        <w:ind w:firstLine="284"/>
        <w:jc w:val="both"/>
        <w:rPr>
          <w:rStyle w:val="Char3"/>
          <w:rtl/>
          <w:lang w:bidi="fa-IR"/>
        </w:rPr>
      </w:pPr>
      <w:r w:rsidRPr="0060162A">
        <w:rPr>
          <w:rStyle w:val="Char3"/>
          <w:rtl/>
          <w:lang w:bidi="fa-IR"/>
        </w:rPr>
        <w:t xml:space="preserve">ابوذر </w:t>
      </w:r>
      <w:r w:rsidR="00AD6106">
        <w:rPr>
          <w:rStyle w:val="Char3"/>
          <w:lang w:bidi="fa-IR"/>
        </w:rPr>
        <w:sym w:font="AGA Arabesque" w:char="F074"/>
      </w:r>
      <w:r w:rsidRPr="0060162A">
        <w:rPr>
          <w:rStyle w:val="Char3"/>
          <w:rtl/>
          <w:lang w:bidi="fa-IR"/>
        </w:rPr>
        <w:t xml:space="preserve"> گو</w:t>
      </w:r>
      <w:r w:rsidR="005B21A3">
        <w:rPr>
          <w:rStyle w:val="Char3"/>
          <w:rtl/>
          <w:lang w:bidi="fa-IR"/>
        </w:rPr>
        <w:t>ی</w:t>
      </w:r>
      <w:r w:rsidRPr="0060162A">
        <w:rPr>
          <w:rStyle w:val="Char3"/>
          <w:rtl/>
          <w:lang w:bidi="fa-IR"/>
        </w:rPr>
        <w:t>د: من از اهل صفه بودم، عصرها جلو اتاق پ</w:t>
      </w:r>
      <w:r w:rsidR="005B21A3">
        <w:rPr>
          <w:rStyle w:val="Char3"/>
          <w:rtl/>
          <w:lang w:bidi="fa-IR"/>
        </w:rPr>
        <w:t>ی</w:t>
      </w:r>
      <w:r w:rsidRPr="0060162A">
        <w:rPr>
          <w:rStyle w:val="Char3"/>
          <w:rtl/>
          <w:lang w:bidi="fa-IR"/>
        </w:rPr>
        <w:t xml:space="preserve">غمبر </w:t>
      </w:r>
      <w:r w:rsidR="00E573EC">
        <w:rPr>
          <w:rStyle w:val="Char3"/>
          <w:lang w:bidi="fa-IR"/>
        </w:rPr>
        <w:sym w:font="AGA Arabesque" w:char="F072"/>
      </w:r>
      <w:r w:rsidRPr="0060162A">
        <w:rPr>
          <w:rStyle w:val="Char3"/>
          <w:rtl/>
          <w:lang w:bidi="fa-IR"/>
        </w:rPr>
        <w:t xml:space="preserve"> جمع</w:t>
      </w:r>
      <w:r w:rsidR="00101A36">
        <w:rPr>
          <w:rStyle w:val="Char3"/>
          <w:rtl/>
          <w:lang w:bidi="fa-IR"/>
        </w:rPr>
        <w:t xml:space="preserve"> می‌</w:t>
      </w:r>
      <w:r w:rsidRPr="0060162A">
        <w:rPr>
          <w:rStyle w:val="Char3"/>
          <w:rtl/>
          <w:lang w:bidi="fa-IR"/>
        </w:rPr>
        <w:t>شد</w:t>
      </w:r>
      <w:r w:rsidR="005B21A3">
        <w:rPr>
          <w:rStyle w:val="Char3"/>
          <w:rtl/>
          <w:lang w:bidi="fa-IR"/>
        </w:rPr>
        <w:t>ی</w:t>
      </w:r>
      <w:r w:rsidRPr="0060162A">
        <w:rPr>
          <w:rStyle w:val="Char3"/>
          <w:rtl/>
          <w:lang w:bidi="fa-IR"/>
        </w:rPr>
        <w:t xml:space="preserve">م هر كدام از ما را به </w:t>
      </w:r>
      <w:r w:rsidR="005B21A3">
        <w:rPr>
          <w:rStyle w:val="Char3"/>
          <w:rtl/>
          <w:lang w:bidi="fa-IR"/>
        </w:rPr>
        <w:t>ی</w:t>
      </w:r>
      <w:r w:rsidRPr="0060162A">
        <w:rPr>
          <w:rStyle w:val="Char3"/>
          <w:rtl/>
          <w:lang w:bidi="fa-IR"/>
        </w:rPr>
        <w:t>ك</w:t>
      </w:r>
      <w:r w:rsidR="005B21A3">
        <w:rPr>
          <w:rStyle w:val="Char3"/>
          <w:rtl/>
          <w:lang w:bidi="fa-IR"/>
        </w:rPr>
        <w:t>ی</w:t>
      </w:r>
      <w:r w:rsidRPr="0060162A">
        <w:rPr>
          <w:rStyle w:val="Char3"/>
          <w:rtl/>
          <w:lang w:bidi="fa-IR"/>
        </w:rPr>
        <w:t xml:space="preserve"> از مسلمانان</w:t>
      </w:r>
      <w:r w:rsidR="00101A36">
        <w:rPr>
          <w:rStyle w:val="Char3"/>
          <w:rtl/>
          <w:lang w:bidi="fa-IR"/>
        </w:rPr>
        <w:t xml:space="preserve"> می‌</w:t>
      </w:r>
      <w:r w:rsidRPr="0060162A">
        <w:rPr>
          <w:rStyle w:val="Char3"/>
          <w:rtl/>
          <w:lang w:bidi="fa-IR"/>
        </w:rPr>
        <w:t xml:space="preserve">سپرد و ده نفر </w:t>
      </w:r>
      <w:r w:rsidR="005B21A3">
        <w:rPr>
          <w:rStyle w:val="Char3"/>
          <w:rtl/>
          <w:lang w:bidi="fa-IR"/>
        </w:rPr>
        <w:t>ی</w:t>
      </w:r>
      <w:r w:rsidRPr="0060162A">
        <w:rPr>
          <w:rStyle w:val="Char3"/>
          <w:rtl/>
          <w:lang w:bidi="fa-IR"/>
        </w:rPr>
        <w:t>ا كمتر باق</w:t>
      </w:r>
      <w:r w:rsidR="005B21A3">
        <w:rPr>
          <w:rStyle w:val="Char3"/>
          <w:rtl/>
          <w:lang w:bidi="fa-IR"/>
        </w:rPr>
        <w:t>ی</w:t>
      </w:r>
      <w:r w:rsidR="00101A36">
        <w:rPr>
          <w:rStyle w:val="Char3"/>
          <w:rtl/>
          <w:lang w:bidi="fa-IR"/>
        </w:rPr>
        <w:t xml:space="preserve"> می‌</w:t>
      </w:r>
      <w:r w:rsidRPr="0060162A">
        <w:rPr>
          <w:rStyle w:val="Char3"/>
          <w:rtl/>
          <w:lang w:bidi="fa-IR"/>
        </w:rPr>
        <w:t>ماندند، آن عده را هم خودش</w:t>
      </w:r>
      <w:r w:rsidR="00101A36">
        <w:rPr>
          <w:rStyle w:val="Char3"/>
          <w:rtl/>
          <w:lang w:bidi="fa-IR"/>
        </w:rPr>
        <w:t xml:space="preserve"> می‌</w:t>
      </w:r>
      <w:r w:rsidRPr="0060162A">
        <w:rPr>
          <w:rStyle w:val="Char3"/>
          <w:rtl/>
          <w:lang w:bidi="fa-IR"/>
        </w:rPr>
        <w:t>برد و خورا</w:t>
      </w:r>
      <w:r w:rsidR="005B21A3">
        <w:rPr>
          <w:rStyle w:val="Char3"/>
          <w:rtl/>
          <w:lang w:bidi="fa-IR"/>
        </w:rPr>
        <w:t xml:space="preserve">ک </w:t>
      </w:r>
      <w:r w:rsidRPr="0060162A">
        <w:rPr>
          <w:rStyle w:val="Char3"/>
          <w:rtl/>
          <w:lang w:bidi="fa-IR"/>
        </w:rPr>
        <w:t>خودش را به ا</w:t>
      </w:r>
      <w:r w:rsidR="005B21A3">
        <w:rPr>
          <w:rStyle w:val="Char3"/>
          <w:rtl/>
          <w:lang w:bidi="fa-IR"/>
        </w:rPr>
        <w:t>ی</w:t>
      </w:r>
      <w:r w:rsidRPr="0060162A">
        <w:rPr>
          <w:rStyle w:val="Char3"/>
          <w:rtl/>
          <w:lang w:bidi="fa-IR"/>
        </w:rPr>
        <w:t>شان ا</w:t>
      </w:r>
      <w:r w:rsidR="005B21A3">
        <w:rPr>
          <w:rStyle w:val="Char3"/>
          <w:rtl/>
          <w:lang w:bidi="fa-IR"/>
        </w:rPr>
        <w:t>ی</w:t>
      </w:r>
      <w:r w:rsidRPr="0060162A">
        <w:rPr>
          <w:rStyle w:val="Char3"/>
          <w:rtl/>
          <w:lang w:bidi="fa-IR"/>
        </w:rPr>
        <w:t>ثار</w:t>
      </w:r>
      <w:r w:rsidR="00101A36">
        <w:rPr>
          <w:rStyle w:val="Char3"/>
          <w:rtl/>
          <w:lang w:bidi="fa-IR"/>
        </w:rPr>
        <w:t xml:space="preserve"> می‌</w:t>
      </w:r>
      <w:r w:rsidRPr="0060162A">
        <w:rPr>
          <w:rStyle w:val="Char3"/>
          <w:rtl/>
          <w:lang w:bidi="fa-IR"/>
        </w:rPr>
        <w:t>كرد و بعد از شام</w:t>
      </w:r>
      <w:r w:rsidR="00101A36">
        <w:rPr>
          <w:rStyle w:val="Char3"/>
          <w:rtl/>
          <w:lang w:bidi="fa-IR"/>
        </w:rPr>
        <w:t xml:space="preserve"> می‌</w:t>
      </w:r>
      <w:r w:rsidRPr="0060162A">
        <w:rPr>
          <w:rStyle w:val="Char3"/>
          <w:rtl/>
          <w:lang w:bidi="fa-IR"/>
        </w:rPr>
        <w:t>فرمود: برو</w:t>
      </w:r>
      <w:r w:rsidR="005B21A3">
        <w:rPr>
          <w:rStyle w:val="Char3"/>
          <w:rtl/>
          <w:lang w:bidi="fa-IR"/>
        </w:rPr>
        <w:t>ی</w:t>
      </w:r>
      <w:r w:rsidRPr="0060162A">
        <w:rPr>
          <w:rStyle w:val="Char3"/>
          <w:rtl/>
          <w:lang w:bidi="fa-IR"/>
        </w:rPr>
        <w:t>د در مسجد بخواب</w:t>
      </w:r>
      <w:r w:rsidR="005B21A3">
        <w:rPr>
          <w:rStyle w:val="Char3"/>
          <w:rtl/>
          <w:lang w:bidi="fa-IR"/>
        </w:rPr>
        <w:t>ی</w:t>
      </w:r>
      <w:r w:rsidRPr="0060162A">
        <w:rPr>
          <w:rStyle w:val="Char3"/>
          <w:rtl/>
          <w:lang w:bidi="fa-IR"/>
        </w:rPr>
        <w:t xml:space="preserve">د. </w:t>
      </w:r>
    </w:p>
    <w:p w:rsidR="009C6881" w:rsidRPr="0060162A" w:rsidRDefault="009C6881" w:rsidP="0060162A">
      <w:pPr>
        <w:spacing w:line="250" w:lineRule="auto"/>
        <w:ind w:firstLine="284"/>
        <w:jc w:val="both"/>
        <w:rPr>
          <w:rStyle w:val="Char3"/>
          <w:rtl/>
          <w:lang w:bidi="fa-IR"/>
        </w:rPr>
      </w:pPr>
      <w:r w:rsidRPr="0060162A">
        <w:rPr>
          <w:rStyle w:val="Char3"/>
          <w:rtl/>
          <w:lang w:bidi="fa-IR"/>
        </w:rPr>
        <w:t>البته ا</w:t>
      </w:r>
      <w:r w:rsidR="005B21A3">
        <w:rPr>
          <w:rStyle w:val="Char3"/>
          <w:rtl/>
          <w:lang w:bidi="fa-IR"/>
        </w:rPr>
        <w:t>ی</w:t>
      </w:r>
      <w:r w:rsidRPr="0060162A">
        <w:rPr>
          <w:rStyle w:val="Char3"/>
          <w:rtl/>
          <w:lang w:bidi="fa-IR"/>
        </w:rPr>
        <w:t>ن عده از رو</w:t>
      </w:r>
      <w:r w:rsidR="005B21A3">
        <w:rPr>
          <w:rStyle w:val="Char3"/>
          <w:rtl/>
          <w:lang w:bidi="fa-IR"/>
        </w:rPr>
        <w:t>ی</w:t>
      </w:r>
      <w:r w:rsidRPr="0060162A">
        <w:rPr>
          <w:rStyle w:val="Char3"/>
          <w:rtl/>
          <w:lang w:bidi="fa-IR"/>
        </w:rPr>
        <w:t xml:space="preserve"> ضرورت در مسجد</w:t>
      </w:r>
      <w:r w:rsidR="00101A36">
        <w:rPr>
          <w:rStyle w:val="Char3"/>
          <w:rtl/>
          <w:lang w:bidi="fa-IR"/>
        </w:rPr>
        <w:t xml:space="preserve"> می‌</w:t>
      </w:r>
      <w:r w:rsidRPr="0060162A">
        <w:rPr>
          <w:rStyle w:val="Char3"/>
          <w:rtl/>
          <w:lang w:bidi="fa-IR"/>
        </w:rPr>
        <w:t>نشستند و صدقه</w:t>
      </w:r>
      <w:r w:rsidR="00101A36">
        <w:rPr>
          <w:rStyle w:val="Char3"/>
          <w:rtl/>
          <w:lang w:bidi="fa-IR"/>
        </w:rPr>
        <w:t xml:space="preserve"> می‌</w:t>
      </w:r>
      <w:r w:rsidRPr="0060162A">
        <w:rPr>
          <w:rStyle w:val="Char3"/>
          <w:rtl/>
          <w:lang w:bidi="fa-IR"/>
        </w:rPr>
        <w:t>خوردند، چون خداوند كارِ مسلمانان را گشا</w:t>
      </w:r>
      <w:r w:rsidR="005B21A3">
        <w:rPr>
          <w:rStyle w:val="Char3"/>
          <w:rtl/>
          <w:lang w:bidi="fa-IR"/>
        </w:rPr>
        <w:t>ی</w:t>
      </w:r>
      <w:r w:rsidRPr="0060162A">
        <w:rPr>
          <w:rStyle w:val="Char3"/>
          <w:rtl/>
          <w:lang w:bidi="fa-IR"/>
        </w:rPr>
        <w:t>ش داد، آنان ن</w:t>
      </w:r>
      <w:r w:rsidR="005B21A3">
        <w:rPr>
          <w:rStyle w:val="Char3"/>
          <w:rtl/>
          <w:lang w:bidi="fa-IR"/>
        </w:rPr>
        <w:t>ی</w:t>
      </w:r>
      <w:r w:rsidRPr="0060162A">
        <w:rPr>
          <w:rStyle w:val="Char3"/>
          <w:rtl/>
          <w:lang w:bidi="fa-IR"/>
        </w:rPr>
        <w:t>ز از آن وضع</w:t>
      </w:r>
      <w:r w:rsidR="00155203">
        <w:rPr>
          <w:rStyle w:val="Char3"/>
          <w:rtl/>
          <w:lang w:bidi="fa-IR"/>
        </w:rPr>
        <w:t xml:space="preserve"> بی‌</w:t>
      </w:r>
      <w:r w:rsidRPr="0060162A">
        <w:rPr>
          <w:rStyle w:val="Char3"/>
          <w:rtl/>
          <w:lang w:bidi="fa-IR"/>
        </w:rPr>
        <w:t>ن</w:t>
      </w:r>
      <w:r w:rsidR="005B21A3">
        <w:rPr>
          <w:rStyle w:val="Char3"/>
          <w:rtl/>
          <w:lang w:bidi="fa-IR"/>
        </w:rPr>
        <w:t>ی</w:t>
      </w:r>
      <w:r w:rsidRPr="0060162A">
        <w:rPr>
          <w:rStyle w:val="Char3"/>
          <w:rtl/>
          <w:lang w:bidi="fa-IR"/>
        </w:rPr>
        <w:t>از گرد</w:t>
      </w:r>
      <w:r w:rsidR="005B21A3">
        <w:rPr>
          <w:rStyle w:val="Char3"/>
          <w:rtl/>
          <w:lang w:bidi="fa-IR"/>
        </w:rPr>
        <w:t>ی</w:t>
      </w:r>
      <w:r w:rsidRPr="0060162A">
        <w:rPr>
          <w:rStyle w:val="Char3"/>
          <w:rtl/>
          <w:lang w:bidi="fa-IR"/>
        </w:rPr>
        <w:t>ده از مسجد ب</w:t>
      </w:r>
      <w:r w:rsidR="005B21A3">
        <w:rPr>
          <w:rStyle w:val="Char3"/>
          <w:rtl/>
          <w:lang w:bidi="fa-IR"/>
        </w:rPr>
        <w:t>ی</w:t>
      </w:r>
      <w:r w:rsidRPr="0060162A">
        <w:rPr>
          <w:rStyle w:val="Char3"/>
          <w:rtl/>
          <w:lang w:bidi="fa-IR"/>
        </w:rPr>
        <w:t>رون شدند. به هر حال نسبت «صوف</w:t>
      </w:r>
      <w:r w:rsidR="005B21A3">
        <w:rPr>
          <w:rStyle w:val="Char3"/>
          <w:rtl/>
          <w:lang w:bidi="fa-IR"/>
        </w:rPr>
        <w:t>ی</w:t>
      </w:r>
      <w:r w:rsidRPr="0060162A">
        <w:rPr>
          <w:rStyle w:val="Char3"/>
          <w:rtl/>
          <w:lang w:bidi="fa-IR"/>
        </w:rPr>
        <w:t xml:space="preserve">» به اهل </w:t>
      </w:r>
      <w:r w:rsidRPr="006F5EEE">
        <w:rPr>
          <w:rStyle w:val="Char3"/>
          <w:rtl/>
          <w:lang w:bidi="fa-IR"/>
        </w:rPr>
        <w:t>«صف</w:t>
      </w:r>
      <w:r w:rsidR="00772994">
        <w:rPr>
          <w:rStyle w:val="Char3"/>
          <w:rtl/>
          <w:lang w:bidi="fa-IR"/>
        </w:rPr>
        <w:t>ه</w:t>
      </w:r>
      <w:r w:rsidRPr="006F5EEE">
        <w:rPr>
          <w:rStyle w:val="Char3"/>
          <w:rtl/>
          <w:lang w:bidi="fa-IR"/>
        </w:rPr>
        <w:t>»</w:t>
      </w:r>
      <w:r w:rsidRPr="0060162A">
        <w:rPr>
          <w:rStyle w:val="Char3"/>
          <w:rtl/>
          <w:lang w:bidi="fa-IR"/>
        </w:rPr>
        <w:t xml:space="preserve"> غلط است، ز</w:t>
      </w:r>
      <w:r w:rsidR="005B21A3">
        <w:rPr>
          <w:rStyle w:val="Char3"/>
          <w:rtl/>
          <w:lang w:bidi="fa-IR"/>
        </w:rPr>
        <w:t>ی</w:t>
      </w:r>
      <w:r w:rsidRPr="0060162A">
        <w:rPr>
          <w:rStyle w:val="Char3"/>
          <w:rtl/>
          <w:lang w:bidi="fa-IR"/>
        </w:rPr>
        <w:t>را در آن صورت</w:t>
      </w:r>
      <w:r w:rsidR="00101A36">
        <w:rPr>
          <w:rStyle w:val="Char3"/>
          <w:rtl/>
          <w:lang w:bidi="fa-IR"/>
        </w:rPr>
        <w:t xml:space="preserve"> می‌</w:t>
      </w:r>
      <w:r w:rsidRPr="0060162A">
        <w:rPr>
          <w:rStyle w:val="Char3"/>
          <w:rtl/>
          <w:lang w:bidi="fa-IR"/>
        </w:rPr>
        <w:t>با</w:t>
      </w:r>
      <w:r w:rsidR="005B21A3">
        <w:rPr>
          <w:rStyle w:val="Char3"/>
          <w:rtl/>
          <w:lang w:bidi="fa-IR"/>
        </w:rPr>
        <w:t>ی</w:t>
      </w:r>
      <w:r w:rsidRPr="0060162A">
        <w:rPr>
          <w:rStyle w:val="Char3"/>
          <w:rtl/>
          <w:lang w:bidi="fa-IR"/>
        </w:rPr>
        <w:t>ست</w:t>
      </w:r>
      <w:r w:rsidR="00101A36">
        <w:rPr>
          <w:rStyle w:val="Char3"/>
          <w:rtl/>
          <w:lang w:bidi="fa-IR"/>
        </w:rPr>
        <w:t xml:space="preserve"> می‌</w:t>
      </w:r>
      <w:r w:rsidRPr="0060162A">
        <w:rPr>
          <w:rStyle w:val="Char3"/>
          <w:rtl/>
          <w:lang w:bidi="fa-IR"/>
        </w:rPr>
        <w:t xml:space="preserve">گفتند: </w:t>
      </w:r>
      <w:r w:rsidRPr="006F5EEE">
        <w:rPr>
          <w:rStyle w:val="Char3"/>
          <w:rtl/>
          <w:lang w:bidi="fa-IR"/>
        </w:rPr>
        <w:t>«صفّ</w:t>
      </w:r>
      <w:r w:rsidR="005B21A3">
        <w:rPr>
          <w:rStyle w:val="Char3"/>
          <w:rtl/>
          <w:lang w:bidi="fa-IR"/>
        </w:rPr>
        <w:t>ی</w:t>
      </w:r>
      <w:r w:rsidRPr="006F5EEE">
        <w:rPr>
          <w:rStyle w:val="Char3"/>
          <w:rtl/>
          <w:lang w:bidi="fa-IR"/>
        </w:rPr>
        <w:t>».</w:t>
      </w:r>
    </w:p>
    <w:p w:rsidR="009C6881" w:rsidRPr="0060162A" w:rsidRDefault="009C6881" w:rsidP="0060162A">
      <w:pPr>
        <w:spacing w:line="250" w:lineRule="auto"/>
        <w:ind w:firstLine="284"/>
        <w:jc w:val="both"/>
        <w:rPr>
          <w:rStyle w:val="Char3"/>
          <w:rtl/>
          <w:lang w:bidi="fa-IR"/>
        </w:rPr>
      </w:pPr>
      <w:r w:rsidRPr="0060162A">
        <w:rPr>
          <w:rStyle w:val="Char3"/>
          <w:rtl/>
          <w:lang w:bidi="fa-IR"/>
        </w:rPr>
        <w:t>و ن</w:t>
      </w:r>
      <w:r w:rsidR="005B21A3">
        <w:rPr>
          <w:rStyle w:val="Char3"/>
          <w:rtl/>
          <w:lang w:bidi="fa-IR"/>
        </w:rPr>
        <w:t>ی</w:t>
      </w:r>
      <w:r w:rsidRPr="0060162A">
        <w:rPr>
          <w:rStyle w:val="Char3"/>
          <w:rtl/>
          <w:lang w:bidi="fa-IR"/>
        </w:rPr>
        <w:t>ز نسبت صوف</w:t>
      </w:r>
      <w:r w:rsidR="005B21A3">
        <w:rPr>
          <w:rStyle w:val="Char3"/>
          <w:rtl/>
          <w:lang w:bidi="fa-IR"/>
        </w:rPr>
        <w:t>ی</w:t>
      </w:r>
      <w:r w:rsidRPr="0060162A">
        <w:rPr>
          <w:rStyle w:val="Char3"/>
          <w:rtl/>
          <w:lang w:bidi="fa-IR"/>
        </w:rPr>
        <w:t xml:space="preserve"> را از </w:t>
      </w:r>
      <w:r w:rsidRPr="00AD6106">
        <w:rPr>
          <w:rStyle w:val="Char7"/>
          <w:rtl/>
          <w:lang w:bidi="fa-IR"/>
        </w:rPr>
        <w:t>«</w:t>
      </w:r>
      <w:r w:rsidRPr="0060162A">
        <w:rPr>
          <w:rStyle w:val="Char3"/>
          <w:rtl/>
          <w:lang w:bidi="fa-IR"/>
        </w:rPr>
        <w:t>صوفانه</w:t>
      </w:r>
      <w:r w:rsidRPr="00AD6106">
        <w:rPr>
          <w:rStyle w:val="Char7"/>
          <w:rtl/>
          <w:lang w:bidi="fa-IR"/>
        </w:rPr>
        <w:t>»</w:t>
      </w:r>
      <w:r w:rsidRPr="0060162A">
        <w:rPr>
          <w:rStyle w:val="Char3"/>
          <w:rtl/>
          <w:lang w:bidi="fa-IR"/>
        </w:rPr>
        <w:t xml:space="preserve"> گرفته اند كه نوع</w:t>
      </w:r>
      <w:r w:rsidR="005B21A3">
        <w:rPr>
          <w:rStyle w:val="Char3"/>
          <w:rtl/>
          <w:lang w:bidi="fa-IR"/>
        </w:rPr>
        <w:t>ی</w:t>
      </w:r>
      <w:r w:rsidRPr="0060162A">
        <w:rPr>
          <w:rStyle w:val="Char3"/>
          <w:rtl/>
          <w:lang w:bidi="fa-IR"/>
        </w:rPr>
        <w:t xml:space="preserve"> گ</w:t>
      </w:r>
      <w:r w:rsidR="005B21A3">
        <w:rPr>
          <w:rStyle w:val="Char3"/>
          <w:rtl/>
          <w:lang w:bidi="fa-IR"/>
        </w:rPr>
        <w:t>ی</w:t>
      </w:r>
      <w:r w:rsidRPr="0060162A">
        <w:rPr>
          <w:rStyle w:val="Char3"/>
          <w:rtl/>
          <w:lang w:bidi="fa-IR"/>
        </w:rPr>
        <w:t>اه صحرا</w:t>
      </w:r>
      <w:r w:rsidR="005B21A3">
        <w:rPr>
          <w:rStyle w:val="Char3"/>
          <w:rtl/>
          <w:lang w:bidi="fa-IR"/>
        </w:rPr>
        <w:t>یی</w:t>
      </w:r>
      <w:r w:rsidRPr="0060162A">
        <w:rPr>
          <w:rStyle w:val="Char3"/>
          <w:rtl/>
          <w:lang w:bidi="fa-IR"/>
        </w:rPr>
        <w:t xml:space="preserve"> است كه ا</w:t>
      </w:r>
      <w:r w:rsidR="005B21A3">
        <w:rPr>
          <w:rStyle w:val="Char3"/>
          <w:rtl/>
          <w:lang w:bidi="fa-IR"/>
        </w:rPr>
        <w:t>ی</w:t>
      </w:r>
      <w:r w:rsidRPr="0060162A">
        <w:rPr>
          <w:rStyle w:val="Char3"/>
          <w:rtl/>
          <w:lang w:bidi="fa-IR"/>
        </w:rPr>
        <w:t>ن گروه با آن ز</w:t>
      </w:r>
      <w:r w:rsidR="005B21A3">
        <w:rPr>
          <w:rStyle w:val="Char3"/>
          <w:rtl/>
          <w:lang w:bidi="fa-IR"/>
        </w:rPr>
        <w:t>ی</w:t>
      </w:r>
      <w:r w:rsidRPr="0060162A">
        <w:rPr>
          <w:rStyle w:val="Char3"/>
          <w:rtl/>
          <w:lang w:bidi="fa-IR"/>
        </w:rPr>
        <w:t>ست و قناعت</w:t>
      </w:r>
      <w:r w:rsidR="00101A36">
        <w:rPr>
          <w:rStyle w:val="Char3"/>
          <w:rtl/>
          <w:lang w:bidi="fa-IR"/>
        </w:rPr>
        <w:t xml:space="preserve"> می‌</w:t>
      </w:r>
      <w:r w:rsidRPr="0060162A">
        <w:rPr>
          <w:rStyle w:val="Char3"/>
          <w:rtl/>
          <w:lang w:bidi="fa-IR"/>
        </w:rPr>
        <w:t>كردند. ا</w:t>
      </w:r>
      <w:r w:rsidR="005B21A3">
        <w:rPr>
          <w:rStyle w:val="Char3"/>
          <w:rtl/>
          <w:lang w:bidi="fa-IR"/>
        </w:rPr>
        <w:t>ی</w:t>
      </w:r>
      <w:r w:rsidRPr="0060162A">
        <w:rPr>
          <w:rStyle w:val="Char3"/>
          <w:rtl/>
          <w:lang w:bidi="fa-IR"/>
        </w:rPr>
        <w:t>ن ن</w:t>
      </w:r>
      <w:r w:rsidR="005B21A3">
        <w:rPr>
          <w:rStyle w:val="Char3"/>
          <w:rtl/>
          <w:lang w:bidi="fa-IR"/>
        </w:rPr>
        <w:t>ی</w:t>
      </w:r>
      <w:r w:rsidRPr="0060162A">
        <w:rPr>
          <w:rStyle w:val="Char3"/>
          <w:rtl/>
          <w:lang w:bidi="fa-IR"/>
        </w:rPr>
        <w:t>ز غلط است، ز</w:t>
      </w:r>
      <w:r w:rsidR="005B21A3">
        <w:rPr>
          <w:rStyle w:val="Char3"/>
          <w:rtl/>
          <w:lang w:bidi="fa-IR"/>
        </w:rPr>
        <w:t>ی</w:t>
      </w:r>
      <w:r w:rsidRPr="0060162A">
        <w:rPr>
          <w:rStyle w:val="Char3"/>
          <w:rtl/>
          <w:lang w:bidi="fa-IR"/>
        </w:rPr>
        <w:t>را در ا</w:t>
      </w:r>
      <w:r w:rsidR="005B21A3">
        <w:rPr>
          <w:rStyle w:val="Char3"/>
          <w:rtl/>
          <w:lang w:bidi="fa-IR"/>
        </w:rPr>
        <w:t>ی</w:t>
      </w:r>
      <w:r w:rsidRPr="0060162A">
        <w:rPr>
          <w:rStyle w:val="Char3"/>
          <w:rtl/>
          <w:lang w:bidi="fa-IR"/>
        </w:rPr>
        <w:t>ن صورت با</w:t>
      </w:r>
      <w:r w:rsidR="005B21A3">
        <w:rPr>
          <w:rStyle w:val="Char3"/>
          <w:rtl/>
          <w:lang w:bidi="fa-IR"/>
        </w:rPr>
        <w:t>ی</w:t>
      </w:r>
      <w:r w:rsidRPr="0060162A">
        <w:rPr>
          <w:rStyle w:val="Char3"/>
          <w:rtl/>
          <w:lang w:bidi="fa-IR"/>
        </w:rPr>
        <w:t>د نسبتشان «صوفان</w:t>
      </w:r>
      <w:r w:rsidR="005B21A3">
        <w:rPr>
          <w:rStyle w:val="Char3"/>
          <w:rtl/>
          <w:lang w:bidi="fa-IR"/>
        </w:rPr>
        <w:t>ی</w:t>
      </w:r>
      <w:r w:rsidRPr="0060162A">
        <w:rPr>
          <w:rStyle w:val="Char3"/>
          <w:rtl/>
          <w:lang w:bidi="fa-IR"/>
        </w:rPr>
        <w:t>»</w:t>
      </w:r>
      <w:r w:rsidR="00101A36">
        <w:rPr>
          <w:rStyle w:val="Char3"/>
          <w:rtl/>
          <w:lang w:bidi="fa-IR"/>
        </w:rPr>
        <w:t xml:space="preserve"> می‌</w:t>
      </w:r>
      <w:r w:rsidRPr="0060162A">
        <w:rPr>
          <w:rStyle w:val="Char3"/>
          <w:rtl/>
          <w:lang w:bidi="fa-IR"/>
        </w:rPr>
        <w:t>شد. بعض</w:t>
      </w:r>
      <w:r w:rsidR="005B21A3">
        <w:rPr>
          <w:rStyle w:val="Char3"/>
          <w:rtl/>
          <w:lang w:bidi="fa-IR"/>
        </w:rPr>
        <w:t>ی</w:t>
      </w:r>
      <w:r w:rsidRPr="0060162A">
        <w:rPr>
          <w:rStyle w:val="Char3"/>
          <w:rtl/>
          <w:lang w:bidi="fa-IR"/>
        </w:rPr>
        <w:t xml:space="preserve"> گفته اند كه «صوف</w:t>
      </w:r>
      <w:r w:rsidR="005B21A3">
        <w:rPr>
          <w:rStyle w:val="Char3"/>
          <w:rtl/>
          <w:lang w:bidi="fa-IR"/>
        </w:rPr>
        <w:t>ی</w:t>
      </w:r>
      <w:r w:rsidRPr="0060162A">
        <w:rPr>
          <w:rStyle w:val="Char3"/>
          <w:rtl/>
          <w:lang w:bidi="fa-IR"/>
        </w:rPr>
        <w:t xml:space="preserve">» منسوب است به </w:t>
      </w:r>
      <w:r w:rsidRPr="006F5EEE">
        <w:rPr>
          <w:rStyle w:val="Char3"/>
          <w:rtl/>
          <w:lang w:bidi="fa-IR"/>
        </w:rPr>
        <w:t>«صوف</w:t>
      </w:r>
      <w:r w:rsidR="00772994">
        <w:rPr>
          <w:rStyle w:val="Char3"/>
          <w:rtl/>
          <w:lang w:bidi="fa-IR"/>
        </w:rPr>
        <w:t>ه</w:t>
      </w:r>
      <w:r w:rsidRPr="006F5EEE">
        <w:rPr>
          <w:rStyle w:val="Char3"/>
          <w:rtl/>
          <w:lang w:bidi="fa-IR"/>
        </w:rPr>
        <w:t xml:space="preserve"> القفا»</w:t>
      </w:r>
      <w:r w:rsidRPr="0060162A">
        <w:rPr>
          <w:rStyle w:val="Char3"/>
          <w:rtl/>
          <w:lang w:bidi="fa-IR"/>
        </w:rPr>
        <w:t xml:space="preserve"> [‌= مو</w:t>
      </w:r>
      <w:r w:rsidR="005B21A3">
        <w:rPr>
          <w:rStyle w:val="Char3"/>
          <w:rtl/>
          <w:lang w:bidi="fa-IR"/>
        </w:rPr>
        <w:t>ی</w:t>
      </w:r>
      <w:r w:rsidRPr="0060162A">
        <w:rPr>
          <w:rStyle w:val="Char3"/>
          <w:rtl/>
          <w:lang w:bidi="fa-IR"/>
        </w:rPr>
        <w:t xml:space="preserve"> پشت گردن]‌ كه گو</w:t>
      </w:r>
      <w:r w:rsidR="005B21A3">
        <w:rPr>
          <w:rStyle w:val="Char3"/>
          <w:rtl/>
          <w:lang w:bidi="fa-IR"/>
        </w:rPr>
        <w:t>یی</w:t>
      </w:r>
      <w:r w:rsidRPr="0060162A">
        <w:rPr>
          <w:rStyle w:val="Char3"/>
          <w:rtl/>
          <w:lang w:bidi="fa-IR"/>
        </w:rPr>
        <w:t xml:space="preserve"> با آن به سو</w:t>
      </w:r>
      <w:r w:rsidR="005B21A3">
        <w:rPr>
          <w:rStyle w:val="Char3"/>
          <w:rtl/>
          <w:lang w:bidi="fa-IR"/>
        </w:rPr>
        <w:t>ی</w:t>
      </w:r>
      <w:r w:rsidRPr="0060162A">
        <w:rPr>
          <w:rStyle w:val="Char3"/>
          <w:rtl/>
          <w:lang w:bidi="fa-IR"/>
        </w:rPr>
        <w:t xml:space="preserve"> حق كش</w:t>
      </w:r>
      <w:r w:rsidR="005B21A3">
        <w:rPr>
          <w:rStyle w:val="Char3"/>
          <w:rtl/>
          <w:lang w:bidi="fa-IR"/>
        </w:rPr>
        <w:t>ی</w:t>
      </w:r>
      <w:r w:rsidRPr="0060162A">
        <w:rPr>
          <w:rStyle w:val="Char3"/>
          <w:rtl/>
          <w:lang w:bidi="fa-IR"/>
        </w:rPr>
        <w:t>ده</w:t>
      </w:r>
      <w:r w:rsidR="00101A36">
        <w:rPr>
          <w:rStyle w:val="Char3"/>
          <w:rtl/>
          <w:lang w:bidi="fa-IR"/>
        </w:rPr>
        <w:t xml:space="preserve"> می‌</w:t>
      </w:r>
      <w:r w:rsidRPr="0060162A">
        <w:rPr>
          <w:rStyle w:val="Char3"/>
          <w:rtl/>
          <w:lang w:bidi="fa-IR"/>
        </w:rPr>
        <w:t>شود و از خلق منصرف</w:t>
      </w:r>
      <w:r w:rsidR="00101A36">
        <w:rPr>
          <w:rStyle w:val="Char3"/>
          <w:rtl/>
          <w:lang w:bidi="fa-IR"/>
        </w:rPr>
        <w:t xml:space="preserve"> می‌</w:t>
      </w:r>
      <w:r w:rsidRPr="0060162A">
        <w:rPr>
          <w:rStyle w:val="Char3"/>
          <w:rtl/>
          <w:lang w:bidi="fa-IR"/>
        </w:rPr>
        <w:t>گردد. بعض</w:t>
      </w:r>
      <w:r w:rsidR="005B21A3">
        <w:rPr>
          <w:rStyle w:val="Char3"/>
          <w:rtl/>
          <w:lang w:bidi="fa-IR"/>
        </w:rPr>
        <w:t>ی</w:t>
      </w:r>
      <w:r w:rsidRPr="0060162A">
        <w:rPr>
          <w:rStyle w:val="Char3"/>
          <w:rtl/>
          <w:lang w:bidi="fa-IR"/>
        </w:rPr>
        <w:t xml:space="preserve"> هم گفته اند «صوف</w:t>
      </w:r>
      <w:r w:rsidR="005B21A3">
        <w:rPr>
          <w:rStyle w:val="Char3"/>
          <w:rtl/>
          <w:lang w:bidi="fa-IR"/>
        </w:rPr>
        <w:t>ی</w:t>
      </w:r>
      <w:r w:rsidRPr="0060162A">
        <w:rPr>
          <w:rStyle w:val="Char3"/>
          <w:rtl/>
          <w:lang w:bidi="fa-IR"/>
        </w:rPr>
        <w:t>» منسوب است به «صوف»، اما اول</w:t>
      </w:r>
      <w:r w:rsidR="005B21A3">
        <w:rPr>
          <w:rStyle w:val="Char3"/>
          <w:rtl/>
          <w:lang w:bidi="fa-IR"/>
        </w:rPr>
        <w:t>ی</w:t>
      </w:r>
      <w:r w:rsidRPr="0060162A">
        <w:rPr>
          <w:rStyle w:val="Char3"/>
          <w:rtl/>
          <w:lang w:bidi="fa-IR"/>
        </w:rPr>
        <w:t xml:space="preserve"> صح</w:t>
      </w:r>
      <w:r w:rsidR="005B21A3">
        <w:rPr>
          <w:rStyle w:val="Char3"/>
          <w:rtl/>
          <w:lang w:bidi="fa-IR"/>
        </w:rPr>
        <w:t>ی</w:t>
      </w:r>
      <w:r w:rsidRPr="0060162A">
        <w:rPr>
          <w:rStyle w:val="Char3"/>
          <w:rtl/>
          <w:lang w:bidi="fa-IR"/>
        </w:rPr>
        <w:t xml:space="preserve">ح است. </w:t>
      </w:r>
    </w:p>
    <w:p w:rsidR="009C6881" w:rsidRPr="0060162A" w:rsidRDefault="009C6881" w:rsidP="0060162A">
      <w:pPr>
        <w:spacing w:line="250" w:lineRule="auto"/>
        <w:ind w:firstLine="284"/>
        <w:jc w:val="both"/>
        <w:rPr>
          <w:rStyle w:val="Char3"/>
          <w:rtl/>
          <w:lang w:bidi="fa-IR"/>
        </w:rPr>
      </w:pPr>
      <w:r w:rsidRPr="0060162A">
        <w:rPr>
          <w:rStyle w:val="Char3"/>
          <w:rtl/>
          <w:lang w:bidi="fa-IR"/>
        </w:rPr>
        <w:t>و ا</w:t>
      </w:r>
      <w:r w:rsidR="005B21A3">
        <w:rPr>
          <w:rStyle w:val="Char3"/>
          <w:rtl/>
          <w:lang w:bidi="fa-IR"/>
        </w:rPr>
        <w:t>ی</w:t>
      </w:r>
      <w:r w:rsidRPr="0060162A">
        <w:rPr>
          <w:rStyle w:val="Char3"/>
          <w:rtl/>
          <w:lang w:bidi="fa-IR"/>
        </w:rPr>
        <w:t>ن اسم پ</w:t>
      </w:r>
      <w:r w:rsidR="005B21A3">
        <w:rPr>
          <w:rStyle w:val="Char3"/>
          <w:rtl/>
          <w:lang w:bidi="fa-IR"/>
        </w:rPr>
        <w:t>ی</w:t>
      </w:r>
      <w:r w:rsidRPr="0060162A">
        <w:rPr>
          <w:rStyle w:val="Char3"/>
          <w:rtl/>
          <w:lang w:bidi="fa-IR"/>
        </w:rPr>
        <w:t>ش از سال 200 هجرت بر عده</w:t>
      </w:r>
      <w:r w:rsidR="0090518F">
        <w:rPr>
          <w:rStyle w:val="Char3"/>
          <w:rtl/>
          <w:lang w:bidi="fa-IR"/>
        </w:rPr>
        <w:t xml:space="preserve">‌ای </w:t>
      </w:r>
      <w:r w:rsidRPr="0060162A">
        <w:rPr>
          <w:rStyle w:val="Char3"/>
          <w:rtl/>
          <w:lang w:bidi="fa-IR"/>
        </w:rPr>
        <w:t>اطلاق شد و هم از آغاز استعمال ا</w:t>
      </w:r>
      <w:r w:rsidR="005B21A3">
        <w:rPr>
          <w:rStyle w:val="Char3"/>
          <w:rtl/>
          <w:lang w:bidi="fa-IR"/>
        </w:rPr>
        <w:t>ی</w:t>
      </w:r>
      <w:r w:rsidRPr="0060162A">
        <w:rPr>
          <w:rStyle w:val="Char3"/>
          <w:rtl/>
          <w:lang w:bidi="fa-IR"/>
        </w:rPr>
        <w:t>ن اصطلاح دربار</w:t>
      </w:r>
      <w:r w:rsidR="00772994">
        <w:rPr>
          <w:rStyle w:val="Char3"/>
          <w:rtl/>
          <w:lang w:bidi="fa-IR"/>
        </w:rPr>
        <w:t>ه</w:t>
      </w:r>
      <w:r w:rsidRPr="0060162A">
        <w:rPr>
          <w:rStyle w:val="Char3"/>
          <w:rtl/>
          <w:lang w:bidi="fa-IR"/>
        </w:rPr>
        <w:t>‌آن سخنها گفتند و توص</w:t>
      </w:r>
      <w:r w:rsidR="005B21A3">
        <w:rPr>
          <w:rStyle w:val="Char3"/>
          <w:rtl/>
          <w:lang w:bidi="fa-IR"/>
        </w:rPr>
        <w:t>ی</w:t>
      </w:r>
      <w:r w:rsidRPr="0060162A">
        <w:rPr>
          <w:rStyle w:val="Char3"/>
          <w:rtl/>
          <w:lang w:bidi="fa-IR"/>
        </w:rPr>
        <w:t>فها نمودند. حاصلش ا</w:t>
      </w:r>
      <w:r w:rsidR="005B21A3">
        <w:rPr>
          <w:rStyle w:val="Char3"/>
          <w:rtl/>
          <w:lang w:bidi="fa-IR"/>
        </w:rPr>
        <w:t>ی</w:t>
      </w:r>
      <w:r w:rsidRPr="0060162A">
        <w:rPr>
          <w:rStyle w:val="Char3"/>
          <w:rtl/>
          <w:lang w:bidi="fa-IR"/>
        </w:rPr>
        <w:t xml:space="preserve">نكه: تصوف </w:t>
      </w:r>
      <w:r w:rsidR="005B21A3">
        <w:rPr>
          <w:rStyle w:val="Char3"/>
          <w:rtl/>
          <w:lang w:bidi="fa-IR"/>
        </w:rPr>
        <w:t>ی</w:t>
      </w:r>
      <w:r w:rsidRPr="0060162A">
        <w:rPr>
          <w:rStyle w:val="Char3"/>
          <w:rtl/>
          <w:lang w:bidi="fa-IR"/>
        </w:rPr>
        <w:t>عن</w:t>
      </w:r>
      <w:r w:rsidR="005B21A3">
        <w:rPr>
          <w:rStyle w:val="Char3"/>
          <w:rtl/>
          <w:lang w:bidi="fa-IR"/>
        </w:rPr>
        <w:t>ی</w:t>
      </w:r>
      <w:r w:rsidRPr="0060162A">
        <w:rPr>
          <w:rStyle w:val="Char3"/>
          <w:rtl/>
          <w:lang w:bidi="fa-IR"/>
        </w:rPr>
        <w:t xml:space="preserve"> ر</w:t>
      </w:r>
      <w:r w:rsidR="005B21A3">
        <w:rPr>
          <w:rStyle w:val="Char3"/>
          <w:rtl/>
          <w:lang w:bidi="fa-IR"/>
        </w:rPr>
        <w:t>ی</w:t>
      </w:r>
      <w:r w:rsidRPr="0060162A">
        <w:rPr>
          <w:rStyle w:val="Char3"/>
          <w:rtl/>
          <w:lang w:bidi="fa-IR"/>
        </w:rPr>
        <w:t>اضت نفس و مجاهده به منظور برگردان</w:t>
      </w:r>
      <w:r w:rsidR="005B21A3">
        <w:rPr>
          <w:rStyle w:val="Char3"/>
          <w:rtl/>
          <w:lang w:bidi="fa-IR"/>
        </w:rPr>
        <w:t>ی</w:t>
      </w:r>
      <w:r w:rsidRPr="0060162A">
        <w:rPr>
          <w:rStyle w:val="Char3"/>
          <w:rtl/>
          <w:lang w:bidi="fa-IR"/>
        </w:rPr>
        <w:t>دن طب</w:t>
      </w:r>
      <w:r w:rsidR="005B21A3">
        <w:rPr>
          <w:rStyle w:val="Char3"/>
          <w:rtl/>
          <w:lang w:bidi="fa-IR"/>
        </w:rPr>
        <w:t>ی</w:t>
      </w:r>
      <w:r w:rsidRPr="0060162A">
        <w:rPr>
          <w:rStyle w:val="Char3"/>
          <w:rtl/>
          <w:lang w:bidi="fa-IR"/>
        </w:rPr>
        <w:t>عت از اخلاق زشت به اخلاق ن</w:t>
      </w:r>
      <w:r w:rsidR="005B21A3">
        <w:rPr>
          <w:rStyle w:val="Char3"/>
          <w:rtl/>
          <w:lang w:bidi="fa-IR"/>
        </w:rPr>
        <w:t>ی</w:t>
      </w:r>
      <w:r w:rsidRPr="0060162A">
        <w:rPr>
          <w:rStyle w:val="Char3"/>
          <w:rtl/>
          <w:lang w:bidi="fa-IR"/>
        </w:rPr>
        <w:t>كو از قب</w:t>
      </w:r>
      <w:r w:rsidR="005B21A3">
        <w:rPr>
          <w:rStyle w:val="Char3"/>
          <w:rtl/>
          <w:lang w:bidi="fa-IR"/>
        </w:rPr>
        <w:t>ی</w:t>
      </w:r>
      <w:r w:rsidRPr="0060162A">
        <w:rPr>
          <w:rStyle w:val="Char3"/>
          <w:rtl/>
          <w:lang w:bidi="fa-IR"/>
        </w:rPr>
        <w:t>ل پارسا</w:t>
      </w:r>
      <w:r w:rsidR="005B21A3">
        <w:rPr>
          <w:rStyle w:val="Char3"/>
          <w:rtl/>
          <w:lang w:bidi="fa-IR"/>
        </w:rPr>
        <w:t>یی</w:t>
      </w:r>
      <w:r w:rsidRPr="0060162A">
        <w:rPr>
          <w:rStyle w:val="Char3"/>
          <w:rtl/>
          <w:lang w:bidi="fa-IR"/>
        </w:rPr>
        <w:t xml:space="preserve"> و بردبار</w:t>
      </w:r>
      <w:r w:rsidR="005B21A3">
        <w:rPr>
          <w:rStyle w:val="Char3"/>
          <w:rtl/>
          <w:lang w:bidi="fa-IR"/>
        </w:rPr>
        <w:t>ی</w:t>
      </w:r>
      <w:r w:rsidRPr="0060162A">
        <w:rPr>
          <w:rStyle w:val="Char3"/>
          <w:rtl/>
          <w:lang w:bidi="fa-IR"/>
        </w:rPr>
        <w:t xml:space="preserve"> و شك</w:t>
      </w:r>
      <w:r w:rsidR="005B21A3">
        <w:rPr>
          <w:rStyle w:val="Char3"/>
          <w:rtl/>
          <w:lang w:bidi="fa-IR"/>
        </w:rPr>
        <w:t>ی</w:t>
      </w:r>
      <w:r w:rsidRPr="0060162A">
        <w:rPr>
          <w:rStyle w:val="Char3"/>
          <w:rtl/>
          <w:lang w:bidi="fa-IR"/>
        </w:rPr>
        <w:t>با</w:t>
      </w:r>
      <w:r w:rsidR="005B21A3">
        <w:rPr>
          <w:rStyle w:val="Char3"/>
          <w:rtl/>
          <w:lang w:bidi="fa-IR"/>
        </w:rPr>
        <w:t>یی</w:t>
      </w:r>
      <w:r w:rsidRPr="0060162A">
        <w:rPr>
          <w:rStyle w:val="Char3"/>
          <w:rtl/>
          <w:lang w:bidi="fa-IR"/>
        </w:rPr>
        <w:t xml:space="preserve"> و اخلاص و راست</w:t>
      </w:r>
      <w:r w:rsidR="005B21A3">
        <w:rPr>
          <w:rStyle w:val="Char3"/>
          <w:rtl/>
          <w:lang w:bidi="fa-IR"/>
        </w:rPr>
        <w:t>ی</w:t>
      </w:r>
      <w:r w:rsidRPr="0060162A">
        <w:rPr>
          <w:rStyle w:val="Char3"/>
          <w:rtl/>
          <w:lang w:bidi="fa-IR"/>
        </w:rPr>
        <w:t xml:space="preserve"> كه باعث ستودگ</w:t>
      </w:r>
      <w:r w:rsidR="005B21A3">
        <w:rPr>
          <w:rStyle w:val="Char3"/>
          <w:rtl/>
          <w:lang w:bidi="fa-IR"/>
        </w:rPr>
        <w:t>ی</w:t>
      </w:r>
      <w:r w:rsidRPr="0060162A">
        <w:rPr>
          <w:rStyle w:val="Char3"/>
          <w:rtl/>
          <w:lang w:bidi="fa-IR"/>
        </w:rPr>
        <w:t xml:space="preserve"> در دن</w:t>
      </w:r>
      <w:r w:rsidR="005B21A3">
        <w:rPr>
          <w:rStyle w:val="Char3"/>
          <w:rtl/>
          <w:lang w:bidi="fa-IR"/>
        </w:rPr>
        <w:t>ی</w:t>
      </w:r>
      <w:r w:rsidRPr="0060162A">
        <w:rPr>
          <w:rStyle w:val="Char3"/>
          <w:rtl/>
          <w:lang w:bidi="fa-IR"/>
        </w:rPr>
        <w:t>ا و ثواب آخرت است. جن</w:t>
      </w:r>
      <w:r w:rsidR="005B21A3">
        <w:rPr>
          <w:rStyle w:val="Char3"/>
          <w:rtl/>
          <w:lang w:bidi="fa-IR"/>
        </w:rPr>
        <w:t>ی</w:t>
      </w:r>
      <w:r w:rsidRPr="0060162A">
        <w:rPr>
          <w:rStyle w:val="Char3"/>
          <w:rtl/>
          <w:lang w:bidi="fa-IR"/>
        </w:rPr>
        <w:t xml:space="preserve">د گفته است:‌ تصوف </w:t>
      </w:r>
      <w:r w:rsidR="005B21A3">
        <w:rPr>
          <w:rStyle w:val="Char3"/>
          <w:rtl/>
          <w:lang w:bidi="fa-IR"/>
        </w:rPr>
        <w:t>ی</w:t>
      </w:r>
      <w:r w:rsidRPr="0060162A">
        <w:rPr>
          <w:rStyle w:val="Char3"/>
          <w:rtl/>
          <w:lang w:bidi="fa-IR"/>
        </w:rPr>
        <w:t>عن</w:t>
      </w:r>
      <w:r w:rsidR="005B21A3">
        <w:rPr>
          <w:rStyle w:val="Char3"/>
          <w:rtl/>
          <w:lang w:bidi="fa-IR"/>
        </w:rPr>
        <w:t>ی</w:t>
      </w:r>
      <w:r w:rsidRPr="0060162A">
        <w:rPr>
          <w:rStyle w:val="Char3"/>
          <w:rtl/>
          <w:lang w:bidi="fa-IR"/>
        </w:rPr>
        <w:t xml:space="preserve"> ب</w:t>
      </w:r>
      <w:r w:rsidR="005B21A3">
        <w:rPr>
          <w:rStyle w:val="Char3"/>
          <w:rtl/>
          <w:lang w:bidi="fa-IR"/>
        </w:rPr>
        <w:t>ی</w:t>
      </w:r>
      <w:r w:rsidRPr="0060162A">
        <w:rPr>
          <w:rStyle w:val="Char3"/>
          <w:rtl/>
          <w:lang w:bidi="fa-IR"/>
        </w:rPr>
        <w:t>رون شدن از هر خو</w:t>
      </w:r>
      <w:r w:rsidR="005B21A3">
        <w:rPr>
          <w:rStyle w:val="Char3"/>
          <w:rtl/>
          <w:lang w:bidi="fa-IR"/>
        </w:rPr>
        <w:t>ی</w:t>
      </w:r>
      <w:r w:rsidRPr="0060162A">
        <w:rPr>
          <w:rStyle w:val="Char3"/>
          <w:rtl/>
          <w:lang w:bidi="fa-IR"/>
        </w:rPr>
        <w:t xml:space="preserve"> پست و درون شدن در هر خو</w:t>
      </w:r>
      <w:r w:rsidR="005B21A3">
        <w:rPr>
          <w:rStyle w:val="Char3"/>
          <w:rtl/>
          <w:lang w:bidi="fa-IR"/>
        </w:rPr>
        <w:t>ی</w:t>
      </w:r>
      <w:r w:rsidRPr="0060162A">
        <w:rPr>
          <w:rStyle w:val="Char3"/>
          <w:rtl/>
          <w:lang w:bidi="fa-IR"/>
        </w:rPr>
        <w:t xml:space="preserve"> والا. رُوَ</w:t>
      </w:r>
      <w:r w:rsidR="005B21A3">
        <w:rPr>
          <w:rStyle w:val="Char3"/>
          <w:rtl/>
          <w:lang w:bidi="fa-IR"/>
        </w:rPr>
        <w:t>ی</w:t>
      </w:r>
      <w:r w:rsidRPr="0060162A">
        <w:rPr>
          <w:rStyle w:val="Char3"/>
          <w:rtl/>
          <w:lang w:bidi="fa-IR"/>
        </w:rPr>
        <w:t>م گو</w:t>
      </w:r>
      <w:r w:rsidR="005B21A3">
        <w:rPr>
          <w:rStyle w:val="Char3"/>
          <w:rtl/>
          <w:lang w:bidi="fa-IR"/>
        </w:rPr>
        <w:t>ی</w:t>
      </w:r>
      <w:r w:rsidRPr="0060162A">
        <w:rPr>
          <w:rStyle w:val="Char3"/>
          <w:rtl/>
          <w:lang w:bidi="fa-IR"/>
        </w:rPr>
        <w:t>د: هم</w:t>
      </w:r>
      <w:r w:rsidR="00772994">
        <w:rPr>
          <w:rStyle w:val="Char3"/>
          <w:rtl/>
          <w:lang w:bidi="fa-IR"/>
        </w:rPr>
        <w:t>ه</w:t>
      </w:r>
      <w:r w:rsidRPr="0060162A">
        <w:rPr>
          <w:rStyle w:val="Char3"/>
          <w:rtl/>
          <w:lang w:bidi="fa-IR"/>
        </w:rPr>
        <w:t xml:space="preserve"> خلق بر رسوم پا</w:t>
      </w:r>
      <w:r w:rsidR="005B21A3">
        <w:rPr>
          <w:rStyle w:val="Char3"/>
          <w:rtl/>
          <w:lang w:bidi="fa-IR"/>
        </w:rPr>
        <w:t>ی</w:t>
      </w:r>
      <w:r w:rsidRPr="0060162A">
        <w:rPr>
          <w:rStyle w:val="Char3"/>
          <w:rtl/>
          <w:lang w:bidi="fa-IR"/>
        </w:rPr>
        <w:t xml:space="preserve"> فشردند و ا</w:t>
      </w:r>
      <w:r w:rsidR="005B21A3">
        <w:rPr>
          <w:rStyle w:val="Char3"/>
          <w:rtl/>
          <w:lang w:bidi="fa-IR"/>
        </w:rPr>
        <w:t>ی</w:t>
      </w:r>
      <w:r w:rsidRPr="0060162A">
        <w:rPr>
          <w:rStyle w:val="Char3"/>
          <w:rtl/>
          <w:lang w:bidi="fa-IR"/>
        </w:rPr>
        <w:t>ن گروه بر حقا</w:t>
      </w:r>
      <w:r w:rsidR="005B21A3">
        <w:rPr>
          <w:rStyle w:val="Char3"/>
          <w:rtl/>
          <w:lang w:bidi="fa-IR"/>
        </w:rPr>
        <w:t>ی</w:t>
      </w:r>
      <w:r w:rsidRPr="0060162A">
        <w:rPr>
          <w:rStyle w:val="Char3"/>
          <w:rtl/>
          <w:lang w:bidi="fa-IR"/>
        </w:rPr>
        <w:t>ق؛ همه از نفس خو</w:t>
      </w:r>
      <w:r w:rsidR="005B21A3">
        <w:rPr>
          <w:rStyle w:val="Char3"/>
          <w:rtl/>
          <w:lang w:bidi="fa-IR"/>
        </w:rPr>
        <w:t>ی</w:t>
      </w:r>
      <w:r w:rsidRPr="0060162A">
        <w:rPr>
          <w:rStyle w:val="Char3"/>
          <w:rtl/>
          <w:lang w:bidi="fa-IR"/>
        </w:rPr>
        <w:t>ش رعا</w:t>
      </w:r>
      <w:r w:rsidR="005B21A3">
        <w:rPr>
          <w:rStyle w:val="Char3"/>
          <w:rtl/>
          <w:lang w:bidi="fa-IR"/>
        </w:rPr>
        <w:t>ی</w:t>
      </w:r>
      <w:r w:rsidRPr="0060162A">
        <w:rPr>
          <w:rStyle w:val="Char3"/>
          <w:rtl/>
          <w:lang w:bidi="fa-IR"/>
        </w:rPr>
        <w:t>ت ظواهر شرع را خواستند و ا</w:t>
      </w:r>
      <w:r w:rsidR="005B21A3">
        <w:rPr>
          <w:rStyle w:val="Char3"/>
          <w:rtl/>
          <w:lang w:bidi="fa-IR"/>
        </w:rPr>
        <w:t>ی</w:t>
      </w:r>
      <w:r w:rsidRPr="0060162A">
        <w:rPr>
          <w:rStyle w:val="Char3"/>
          <w:rtl/>
          <w:lang w:bidi="fa-IR"/>
        </w:rPr>
        <w:t>ن گروه بر حقا</w:t>
      </w:r>
      <w:r w:rsidR="005B21A3">
        <w:rPr>
          <w:rStyle w:val="Char3"/>
          <w:rtl/>
          <w:lang w:bidi="fa-IR"/>
        </w:rPr>
        <w:t>ی</w:t>
      </w:r>
      <w:r w:rsidRPr="0060162A">
        <w:rPr>
          <w:rStyle w:val="Char3"/>
          <w:rtl/>
          <w:lang w:bidi="fa-IR"/>
        </w:rPr>
        <w:t>ق؛ همه از نفس خو</w:t>
      </w:r>
      <w:r w:rsidR="005B21A3">
        <w:rPr>
          <w:rStyle w:val="Char3"/>
          <w:rtl/>
          <w:lang w:bidi="fa-IR"/>
        </w:rPr>
        <w:t>ی</w:t>
      </w:r>
      <w:r w:rsidRPr="0060162A">
        <w:rPr>
          <w:rStyle w:val="Char3"/>
          <w:rtl/>
          <w:lang w:bidi="fa-IR"/>
        </w:rPr>
        <w:t>ش رعا</w:t>
      </w:r>
      <w:r w:rsidR="005B21A3">
        <w:rPr>
          <w:rStyle w:val="Char3"/>
          <w:rtl/>
          <w:lang w:bidi="fa-IR"/>
        </w:rPr>
        <w:t>ی</w:t>
      </w:r>
      <w:r w:rsidRPr="0060162A">
        <w:rPr>
          <w:rStyle w:val="Char3"/>
          <w:rtl/>
          <w:lang w:bidi="fa-IR"/>
        </w:rPr>
        <w:t>ت ظواهر شرع را خواستند و ا</w:t>
      </w:r>
      <w:r w:rsidR="005B21A3">
        <w:rPr>
          <w:rStyle w:val="Char3"/>
          <w:rtl/>
          <w:lang w:bidi="fa-IR"/>
        </w:rPr>
        <w:t>ی</w:t>
      </w:r>
      <w:r w:rsidRPr="0060162A">
        <w:rPr>
          <w:rStyle w:val="Char3"/>
          <w:rtl/>
          <w:lang w:bidi="fa-IR"/>
        </w:rPr>
        <w:t>ن گروه حق</w:t>
      </w:r>
      <w:r w:rsidR="005B21A3">
        <w:rPr>
          <w:rStyle w:val="Char3"/>
          <w:rtl/>
          <w:lang w:bidi="fa-IR"/>
        </w:rPr>
        <w:t>ی</w:t>
      </w:r>
      <w:r w:rsidRPr="0060162A">
        <w:rPr>
          <w:rStyle w:val="Char3"/>
          <w:rtl/>
          <w:lang w:bidi="fa-IR"/>
        </w:rPr>
        <w:t>قت پارسا</w:t>
      </w:r>
      <w:r w:rsidR="005B21A3">
        <w:rPr>
          <w:rStyle w:val="Char3"/>
          <w:rtl/>
          <w:lang w:bidi="fa-IR"/>
        </w:rPr>
        <w:t>یی</w:t>
      </w:r>
      <w:r w:rsidRPr="0060162A">
        <w:rPr>
          <w:rStyle w:val="Char3"/>
          <w:rtl/>
          <w:lang w:bidi="fa-IR"/>
        </w:rPr>
        <w:t xml:space="preserve"> و مداومت صدق را خواستند. </w:t>
      </w:r>
    </w:p>
    <w:p w:rsidR="009C6881" w:rsidRPr="0060162A" w:rsidRDefault="009C6881" w:rsidP="00E91657">
      <w:pPr>
        <w:spacing w:line="245" w:lineRule="auto"/>
        <w:ind w:firstLine="284"/>
        <w:jc w:val="both"/>
        <w:rPr>
          <w:rStyle w:val="Char3"/>
          <w:rtl/>
          <w:lang w:bidi="fa-IR"/>
        </w:rPr>
      </w:pPr>
      <w:r w:rsidRPr="00E91657">
        <w:rPr>
          <w:rStyle w:val="Char4"/>
          <w:rtl/>
        </w:rPr>
        <w:t>مؤلف گو</w:t>
      </w:r>
      <w:r w:rsidR="005B21A3" w:rsidRPr="00E91657">
        <w:rPr>
          <w:rStyle w:val="Char4"/>
          <w:rtl/>
        </w:rPr>
        <w:t>ی</w:t>
      </w:r>
      <w:r w:rsidRPr="00E91657">
        <w:rPr>
          <w:rStyle w:val="Char4"/>
          <w:rtl/>
        </w:rPr>
        <w:t>د</w:t>
      </w:r>
      <w:r w:rsidRPr="0060162A">
        <w:rPr>
          <w:rStyle w:val="Char3"/>
          <w:rtl/>
          <w:lang w:bidi="fa-IR"/>
        </w:rPr>
        <w:t>: پ</w:t>
      </w:r>
      <w:r w:rsidR="005B21A3">
        <w:rPr>
          <w:rStyle w:val="Char3"/>
          <w:rtl/>
          <w:lang w:bidi="fa-IR"/>
        </w:rPr>
        <w:t>ی</w:t>
      </w:r>
      <w:r w:rsidRPr="0060162A">
        <w:rPr>
          <w:rStyle w:val="Char3"/>
          <w:rtl/>
          <w:lang w:bidi="fa-IR"/>
        </w:rPr>
        <w:t>ش</w:t>
      </w:r>
      <w:r w:rsidR="005B21A3">
        <w:rPr>
          <w:rStyle w:val="Char3"/>
          <w:rtl/>
          <w:lang w:bidi="fa-IR"/>
        </w:rPr>
        <w:t>ی</w:t>
      </w:r>
      <w:r w:rsidRPr="0060162A">
        <w:rPr>
          <w:rStyle w:val="Char3"/>
          <w:rtl/>
          <w:lang w:bidi="fa-IR"/>
        </w:rPr>
        <w:t>ن</w:t>
      </w:r>
      <w:r w:rsidR="005B21A3">
        <w:rPr>
          <w:rStyle w:val="Char3"/>
          <w:rtl/>
          <w:lang w:bidi="fa-IR"/>
        </w:rPr>
        <w:t>ی</w:t>
      </w:r>
      <w:r w:rsidRPr="0060162A">
        <w:rPr>
          <w:rStyle w:val="Char3"/>
          <w:rtl/>
          <w:lang w:bidi="fa-IR"/>
        </w:rPr>
        <w:t>ان ا</w:t>
      </w:r>
      <w:r w:rsidR="005B21A3">
        <w:rPr>
          <w:rStyle w:val="Char3"/>
          <w:rtl/>
          <w:lang w:bidi="fa-IR"/>
        </w:rPr>
        <w:t>ی</w:t>
      </w:r>
      <w:r w:rsidRPr="0060162A">
        <w:rPr>
          <w:rStyle w:val="Char3"/>
          <w:rtl/>
          <w:lang w:bidi="fa-IR"/>
        </w:rPr>
        <w:t>ن گروه چن</w:t>
      </w:r>
      <w:r w:rsidR="005B21A3">
        <w:rPr>
          <w:rStyle w:val="Char3"/>
          <w:rtl/>
          <w:lang w:bidi="fa-IR"/>
        </w:rPr>
        <w:t>ی</w:t>
      </w:r>
      <w:r w:rsidRPr="0060162A">
        <w:rPr>
          <w:rStyle w:val="Char3"/>
          <w:rtl/>
          <w:lang w:bidi="fa-IR"/>
        </w:rPr>
        <w:t>ن بودند تا آنكه ش</w:t>
      </w:r>
      <w:r w:rsidR="005B21A3">
        <w:rPr>
          <w:rStyle w:val="Char3"/>
          <w:rtl/>
          <w:lang w:bidi="fa-IR"/>
        </w:rPr>
        <w:t>ی</w:t>
      </w:r>
      <w:r w:rsidRPr="0060162A">
        <w:rPr>
          <w:rStyle w:val="Char3"/>
          <w:rtl/>
          <w:lang w:bidi="fa-IR"/>
        </w:rPr>
        <w:t>طان شبهات</w:t>
      </w:r>
      <w:r w:rsidR="005B21A3">
        <w:rPr>
          <w:rStyle w:val="Char3"/>
          <w:rtl/>
          <w:lang w:bidi="fa-IR"/>
        </w:rPr>
        <w:t>ی</w:t>
      </w:r>
      <w:r w:rsidRPr="0060162A">
        <w:rPr>
          <w:rStyle w:val="Char3"/>
          <w:rtl/>
          <w:lang w:bidi="fa-IR"/>
        </w:rPr>
        <w:t xml:space="preserve"> بر انگ</w:t>
      </w:r>
      <w:r w:rsidR="005B21A3">
        <w:rPr>
          <w:rStyle w:val="Char3"/>
          <w:rtl/>
          <w:lang w:bidi="fa-IR"/>
        </w:rPr>
        <w:t>ی</w:t>
      </w:r>
      <w:r w:rsidRPr="0060162A">
        <w:rPr>
          <w:rStyle w:val="Char3"/>
          <w:rtl/>
          <w:lang w:bidi="fa-IR"/>
        </w:rPr>
        <w:t>خت و هر نسل</w:t>
      </w:r>
      <w:r w:rsidR="005B21A3">
        <w:rPr>
          <w:rStyle w:val="Char3"/>
          <w:rtl/>
          <w:lang w:bidi="fa-IR"/>
        </w:rPr>
        <w:t>ی</w:t>
      </w:r>
      <w:r w:rsidRPr="0060162A">
        <w:rPr>
          <w:rStyle w:val="Char3"/>
          <w:rtl/>
          <w:lang w:bidi="fa-IR"/>
        </w:rPr>
        <w:t xml:space="preserve"> را ب</w:t>
      </w:r>
      <w:r w:rsidR="005B21A3">
        <w:rPr>
          <w:rStyle w:val="Char3"/>
          <w:rtl/>
          <w:lang w:bidi="fa-IR"/>
        </w:rPr>
        <w:t>ی</w:t>
      </w:r>
      <w:r w:rsidRPr="0060162A">
        <w:rPr>
          <w:rStyle w:val="Char3"/>
          <w:rtl/>
          <w:lang w:bidi="fa-IR"/>
        </w:rPr>
        <w:t>ش از نسل پ</w:t>
      </w:r>
      <w:r w:rsidR="005B21A3">
        <w:rPr>
          <w:rStyle w:val="Char3"/>
          <w:rtl/>
          <w:lang w:bidi="fa-IR"/>
        </w:rPr>
        <w:t>ی</w:t>
      </w:r>
      <w:r w:rsidRPr="0060162A">
        <w:rPr>
          <w:rStyle w:val="Char3"/>
          <w:rtl/>
          <w:lang w:bidi="fa-IR"/>
        </w:rPr>
        <w:t>ش</w:t>
      </w:r>
      <w:r w:rsidR="005B21A3">
        <w:rPr>
          <w:rStyle w:val="Char3"/>
          <w:rtl/>
          <w:lang w:bidi="fa-IR"/>
        </w:rPr>
        <w:t>ی</w:t>
      </w:r>
      <w:r w:rsidRPr="0060162A">
        <w:rPr>
          <w:rStyle w:val="Char3"/>
          <w:rtl/>
          <w:lang w:bidi="fa-IR"/>
        </w:rPr>
        <w:t>ن فر</w:t>
      </w:r>
      <w:r w:rsidR="005B21A3">
        <w:rPr>
          <w:rStyle w:val="Char3"/>
          <w:rtl/>
          <w:lang w:bidi="fa-IR"/>
        </w:rPr>
        <w:t>ی</w:t>
      </w:r>
      <w:r w:rsidRPr="0060162A">
        <w:rPr>
          <w:rStyle w:val="Char3"/>
          <w:rtl/>
          <w:lang w:bidi="fa-IR"/>
        </w:rPr>
        <w:t>فت تا آنكه بر صوف</w:t>
      </w:r>
      <w:r w:rsidR="005B21A3">
        <w:rPr>
          <w:rStyle w:val="Char3"/>
          <w:rtl/>
          <w:lang w:bidi="fa-IR"/>
        </w:rPr>
        <w:t>ی</w:t>
      </w:r>
      <w:r w:rsidRPr="0060162A">
        <w:rPr>
          <w:rStyle w:val="Char3"/>
          <w:rtl/>
          <w:lang w:bidi="fa-IR"/>
        </w:rPr>
        <w:t>ان متأخر كاملا مسلط گرد</w:t>
      </w:r>
      <w:r w:rsidR="005B21A3">
        <w:rPr>
          <w:rStyle w:val="Char3"/>
          <w:rtl/>
          <w:lang w:bidi="fa-IR"/>
        </w:rPr>
        <w:t>ی</w:t>
      </w:r>
      <w:r w:rsidRPr="0060162A">
        <w:rPr>
          <w:rStyle w:val="Char3"/>
          <w:rtl/>
          <w:lang w:bidi="fa-IR"/>
        </w:rPr>
        <w:t>د. و اصل فر</w:t>
      </w:r>
      <w:r w:rsidR="005B21A3">
        <w:rPr>
          <w:rStyle w:val="Char3"/>
          <w:rtl/>
          <w:lang w:bidi="fa-IR"/>
        </w:rPr>
        <w:t>ی</w:t>
      </w:r>
      <w:r w:rsidRPr="0060162A">
        <w:rPr>
          <w:rStyle w:val="Char3"/>
          <w:rtl/>
          <w:lang w:bidi="fa-IR"/>
        </w:rPr>
        <w:t>ب ابل</w:t>
      </w:r>
      <w:r w:rsidR="005B21A3">
        <w:rPr>
          <w:rStyle w:val="Char3"/>
          <w:rtl/>
          <w:lang w:bidi="fa-IR"/>
        </w:rPr>
        <w:t>ی</w:t>
      </w:r>
      <w:r w:rsidRPr="0060162A">
        <w:rPr>
          <w:rStyle w:val="Char3"/>
          <w:rtl/>
          <w:lang w:bidi="fa-IR"/>
        </w:rPr>
        <w:t>س بر صوف</w:t>
      </w:r>
      <w:r w:rsidR="005B21A3">
        <w:rPr>
          <w:rStyle w:val="Char3"/>
          <w:rtl/>
          <w:lang w:bidi="fa-IR"/>
        </w:rPr>
        <w:t>ی</w:t>
      </w:r>
      <w:r w:rsidRPr="0060162A">
        <w:rPr>
          <w:rStyle w:val="Char3"/>
          <w:rtl/>
          <w:lang w:bidi="fa-IR"/>
        </w:rPr>
        <w:t>ه از آنجا بود كه ا</w:t>
      </w:r>
      <w:r w:rsidR="005B21A3">
        <w:rPr>
          <w:rStyle w:val="Char3"/>
          <w:rtl/>
          <w:lang w:bidi="fa-IR"/>
        </w:rPr>
        <w:t>ی</w:t>
      </w:r>
      <w:r w:rsidRPr="0060162A">
        <w:rPr>
          <w:rStyle w:val="Char3"/>
          <w:rtl/>
          <w:lang w:bidi="fa-IR"/>
        </w:rPr>
        <w:t>شان را از علم مانع آمد و چن</w:t>
      </w:r>
      <w:r w:rsidR="005B21A3">
        <w:rPr>
          <w:rStyle w:val="Char3"/>
          <w:rtl/>
          <w:lang w:bidi="fa-IR"/>
        </w:rPr>
        <w:t>ی</w:t>
      </w:r>
      <w:r w:rsidRPr="0060162A">
        <w:rPr>
          <w:rStyle w:val="Char3"/>
          <w:rtl/>
          <w:lang w:bidi="fa-IR"/>
        </w:rPr>
        <w:t>ن فرا نمود كه اصل مقصود عمل است؛ و چون چراغ علم را بكشت در ظلمات سرگردان شدند. و به بعض</w:t>
      </w:r>
      <w:r w:rsidR="005B21A3">
        <w:rPr>
          <w:rStyle w:val="Char3"/>
          <w:rtl/>
          <w:lang w:bidi="fa-IR"/>
        </w:rPr>
        <w:t>ی</w:t>
      </w:r>
      <w:r w:rsidRPr="0060162A">
        <w:rPr>
          <w:rStyle w:val="Char3"/>
          <w:rtl/>
          <w:lang w:bidi="fa-IR"/>
        </w:rPr>
        <w:t>شان چن</w:t>
      </w:r>
      <w:r w:rsidR="005B21A3">
        <w:rPr>
          <w:rStyle w:val="Char3"/>
          <w:rtl/>
          <w:lang w:bidi="fa-IR"/>
        </w:rPr>
        <w:t>ی</w:t>
      </w:r>
      <w:r w:rsidRPr="0060162A">
        <w:rPr>
          <w:rStyle w:val="Char3"/>
          <w:rtl/>
          <w:lang w:bidi="fa-IR"/>
        </w:rPr>
        <w:t>ن وانمود كرد كه اصل مقصود تر</w:t>
      </w:r>
      <w:r w:rsidR="005B21A3">
        <w:rPr>
          <w:rStyle w:val="Char3"/>
          <w:rtl/>
          <w:lang w:bidi="fa-IR"/>
        </w:rPr>
        <w:t xml:space="preserve">ک </w:t>
      </w:r>
      <w:r w:rsidRPr="0060162A">
        <w:rPr>
          <w:rStyle w:val="Char3"/>
          <w:rtl/>
          <w:lang w:bidi="fa-IR"/>
        </w:rPr>
        <w:t>دن</w:t>
      </w:r>
      <w:r w:rsidR="005B21A3">
        <w:rPr>
          <w:rStyle w:val="Char3"/>
          <w:rtl/>
          <w:lang w:bidi="fa-IR"/>
        </w:rPr>
        <w:t>ی</w:t>
      </w:r>
      <w:r w:rsidRPr="0060162A">
        <w:rPr>
          <w:rStyle w:val="Char3"/>
          <w:rtl/>
          <w:lang w:bidi="fa-IR"/>
        </w:rPr>
        <w:t>است به طور كل</w:t>
      </w:r>
      <w:r w:rsidR="005B21A3">
        <w:rPr>
          <w:rStyle w:val="Char3"/>
          <w:rtl/>
          <w:lang w:bidi="fa-IR"/>
        </w:rPr>
        <w:t>ی</w:t>
      </w:r>
      <w:r w:rsidRPr="0060162A">
        <w:rPr>
          <w:rStyle w:val="Char3"/>
          <w:rtl/>
          <w:lang w:bidi="fa-IR"/>
        </w:rPr>
        <w:t>؛ پس آنچه هم محض حفظ بدن لازم است كنار نهادند و مال را به مار و كژدم مانند كردند و فراموش نمودند كه در مال مصلحتهاست، و در فشار بر نفس مبالغه ورز</w:t>
      </w:r>
      <w:r w:rsidR="005B21A3">
        <w:rPr>
          <w:rStyle w:val="Char3"/>
          <w:rtl/>
          <w:lang w:bidi="fa-IR"/>
        </w:rPr>
        <w:t>ی</w:t>
      </w:r>
      <w:r w:rsidRPr="0060162A">
        <w:rPr>
          <w:rStyle w:val="Char3"/>
          <w:rtl/>
          <w:lang w:bidi="fa-IR"/>
        </w:rPr>
        <w:t>دند، و حتى عده</w:t>
      </w:r>
      <w:r w:rsidR="0090518F">
        <w:rPr>
          <w:rStyle w:val="Char3"/>
          <w:rtl/>
          <w:lang w:bidi="fa-IR"/>
        </w:rPr>
        <w:t xml:space="preserve">‌ای </w:t>
      </w:r>
      <w:r w:rsidRPr="0060162A">
        <w:rPr>
          <w:rStyle w:val="Char3"/>
          <w:rtl/>
          <w:lang w:bidi="fa-IR"/>
        </w:rPr>
        <w:t>مطلق خواب</w:t>
      </w:r>
      <w:r w:rsidR="005B21A3">
        <w:rPr>
          <w:rStyle w:val="Char3"/>
          <w:rtl/>
          <w:lang w:bidi="fa-IR"/>
        </w:rPr>
        <w:t>ی</w:t>
      </w:r>
      <w:r w:rsidRPr="0060162A">
        <w:rPr>
          <w:rStyle w:val="Char3"/>
          <w:rtl/>
          <w:lang w:bidi="fa-IR"/>
        </w:rPr>
        <w:t>دن را تر</w:t>
      </w:r>
      <w:r w:rsidR="005B21A3">
        <w:rPr>
          <w:rStyle w:val="Char3"/>
          <w:rtl/>
          <w:lang w:bidi="fa-IR"/>
        </w:rPr>
        <w:t xml:space="preserve">ک </w:t>
      </w:r>
      <w:r w:rsidRPr="0060162A">
        <w:rPr>
          <w:rStyle w:val="Char3"/>
          <w:rtl/>
          <w:lang w:bidi="fa-IR"/>
        </w:rPr>
        <w:t>گفتند. البته ا</w:t>
      </w:r>
      <w:r w:rsidR="005B21A3">
        <w:rPr>
          <w:rStyle w:val="Char3"/>
          <w:rtl/>
          <w:lang w:bidi="fa-IR"/>
        </w:rPr>
        <w:t>ی</w:t>
      </w:r>
      <w:r w:rsidRPr="0060162A">
        <w:rPr>
          <w:rStyle w:val="Char3"/>
          <w:rtl/>
          <w:lang w:bidi="fa-IR"/>
        </w:rPr>
        <w:t>نان مقاصدشان خوب بود اما ب</w:t>
      </w:r>
      <w:r w:rsidR="005B21A3">
        <w:rPr>
          <w:rStyle w:val="Char3"/>
          <w:rtl/>
          <w:lang w:bidi="fa-IR"/>
        </w:rPr>
        <w:t>ی</w:t>
      </w:r>
      <w:r w:rsidRPr="0060162A">
        <w:rPr>
          <w:rStyle w:val="Char3"/>
          <w:rtl/>
          <w:lang w:bidi="fa-IR"/>
        </w:rPr>
        <w:t>راهه رفتند و برخ</w:t>
      </w:r>
      <w:r w:rsidR="005B21A3">
        <w:rPr>
          <w:rStyle w:val="Char3"/>
          <w:rtl/>
          <w:lang w:bidi="fa-IR"/>
        </w:rPr>
        <w:t>ی</w:t>
      </w:r>
      <w:r w:rsidRPr="0060162A">
        <w:rPr>
          <w:rStyle w:val="Char3"/>
          <w:rtl/>
          <w:lang w:bidi="fa-IR"/>
        </w:rPr>
        <w:t xml:space="preserve"> ندانسته به سبب كم اطلاع</w:t>
      </w:r>
      <w:r w:rsidR="005B21A3">
        <w:rPr>
          <w:rStyle w:val="Char3"/>
          <w:rtl/>
          <w:lang w:bidi="fa-IR"/>
        </w:rPr>
        <w:t>ی</w:t>
      </w:r>
      <w:r w:rsidRPr="0060162A">
        <w:rPr>
          <w:rStyle w:val="Char3"/>
          <w:rtl/>
          <w:lang w:bidi="fa-IR"/>
        </w:rPr>
        <w:t xml:space="preserve"> پ</w:t>
      </w:r>
      <w:r w:rsidR="005B21A3">
        <w:rPr>
          <w:rStyle w:val="Char3"/>
          <w:rtl/>
          <w:lang w:bidi="fa-IR"/>
        </w:rPr>
        <w:t>ی</w:t>
      </w:r>
      <w:r w:rsidRPr="0060162A">
        <w:rPr>
          <w:rStyle w:val="Char3"/>
          <w:rtl/>
          <w:lang w:bidi="fa-IR"/>
        </w:rPr>
        <w:t>رو احاد</w:t>
      </w:r>
      <w:r w:rsidR="005B21A3">
        <w:rPr>
          <w:rStyle w:val="Char3"/>
          <w:rtl/>
          <w:lang w:bidi="fa-IR"/>
        </w:rPr>
        <w:t>ی</w:t>
      </w:r>
      <w:r w:rsidRPr="0060162A">
        <w:rPr>
          <w:rStyle w:val="Char3"/>
          <w:rtl/>
          <w:lang w:bidi="fa-IR"/>
        </w:rPr>
        <w:t>ث ساختگ</w:t>
      </w:r>
      <w:r w:rsidR="005B21A3">
        <w:rPr>
          <w:rStyle w:val="Char3"/>
          <w:rtl/>
          <w:lang w:bidi="fa-IR"/>
        </w:rPr>
        <w:t>ی</w:t>
      </w:r>
      <w:r w:rsidRPr="0060162A">
        <w:rPr>
          <w:rStyle w:val="Char3"/>
          <w:rtl/>
          <w:lang w:bidi="fa-IR"/>
        </w:rPr>
        <w:t xml:space="preserve"> شدند. </w:t>
      </w:r>
    </w:p>
    <w:p w:rsidR="009C6881" w:rsidRPr="0060162A" w:rsidRDefault="009C6881" w:rsidP="00E91657">
      <w:pPr>
        <w:spacing w:line="245" w:lineRule="auto"/>
        <w:ind w:firstLine="284"/>
        <w:jc w:val="both"/>
        <w:rPr>
          <w:rStyle w:val="Char3"/>
          <w:rtl/>
          <w:lang w:bidi="fa-IR"/>
        </w:rPr>
      </w:pPr>
      <w:r w:rsidRPr="0060162A">
        <w:rPr>
          <w:rStyle w:val="Char3"/>
          <w:rtl/>
          <w:lang w:bidi="fa-IR"/>
        </w:rPr>
        <w:t>سپس كسان</w:t>
      </w:r>
      <w:r w:rsidR="005B21A3">
        <w:rPr>
          <w:rStyle w:val="Char3"/>
          <w:rtl/>
          <w:lang w:bidi="fa-IR"/>
        </w:rPr>
        <w:t>ی</w:t>
      </w:r>
      <w:r w:rsidRPr="0060162A">
        <w:rPr>
          <w:rStyle w:val="Char3"/>
          <w:rtl/>
          <w:lang w:bidi="fa-IR"/>
        </w:rPr>
        <w:t xml:space="preserve"> آمدند و در باب گرسنگ</w:t>
      </w:r>
      <w:r w:rsidR="005B21A3">
        <w:rPr>
          <w:rStyle w:val="Char3"/>
          <w:rtl/>
          <w:lang w:bidi="fa-IR"/>
        </w:rPr>
        <w:t>ی</w:t>
      </w:r>
      <w:r w:rsidRPr="0060162A">
        <w:rPr>
          <w:rStyle w:val="Char3"/>
          <w:rtl/>
          <w:lang w:bidi="fa-IR"/>
        </w:rPr>
        <w:t xml:space="preserve"> و فقر و «خطرات و وساوس» سخن گفتند و چ</w:t>
      </w:r>
      <w:r w:rsidR="005B21A3">
        <w:rPr>
          <w:rStyle w:val="Char3"/>
          <w:rtl/>
          <w:lang w:bidi="fa-IR"/>
        </w:rPr>
        <w:t>ی</w:t>
      </w:r>
      <w:r w:rsidRPr="0060162A">
        <w:rPr>
          <w:rStyle w:val="Char3"/>
          <w:rtl/>
          <w:lang w:bidi="fa-IR"/>
        </w:rPr>
        <w:t>ز نوشتند مثل حارث محاسب</w:t>
      </w:r>
      <w:r w:rsidR="005B21A3">
        <w:rPr>
          <w:rStyle w:val="Char3"/>
          <w:rtl/>
          <w:lang w:bidi="fa-IR"/>
        </w:rPr>
        <w:t>ی</w:t>
      </w:r>
      <w:r w:rsidRPr="0060162A">
        <w:rPr>
          <w:rStyle w:val="Char3"/>
          <w:rtl/>
          <w:lang w:bidi="fa-IR"/>
        </w:rPr>
        <w:t>؛ و كسان د</w:t>
      </w:r>
      <w:r w:rsidR="005B21A3">
        <w:rPr>
          <w:rStyle w:val="Char3"/>
          <w:rtl/>
          <w:lang w:bidi="fa-IR"/>
        </w:rPr>
        <w:t>ی</w:t>
      </w:r>
      <w:r w:rsidRPr="0060162A">
        <w:rPr>
          <w:rStyle w:val="Char3"/>
          <w:rtl/>
          <w:lang w:bidi="fa-IR"/>
        </w:rPr>
        <w:t>گر</w:t>
      </w:r>
      <w:r w:rsidR="005B21A3">
        <w:rPr>
          <w:rStyle w:val="Char3"/>
          <w:rtl/>
          <w:lang w:bidi="fa-IR"/>
        </w:rPr>
        <w:t>ی</w:t>
      </w:r>
      <w:r w:rsidRPr="0060162A">
        <w:rPr>
          <w:rStyle w:val="Char3"/>
          <w:rtl/>
          <w:lang w:bidi="fa-IR"/>
        </w:rPr>
        <w:t xml:space="preserve"> آمدند و مذهب تصوف را ساختند و پرداختند و به و</w:t>
      </w:r>
      <w:r w:rsidR="005B21A3">
        <w:rPr>
          <w:rStyle w:val="Char3"/>
          <w:rtl/>
          <w:lang w:bidi="fa-IR"/>
        </w:rPr>
        <w:t>ی</w:t>
      </w:r>
      <w:r w:rsidRPr="0060162A">
        <w:rPr>
          <w:rStyle w:val="Char3"/>
          <w:rtl/>
          <w:lang w:bidi="fa-IR"/>
        </w:rPr>
        <w:t>ژگ</w:t>
      </w:r>
      <w:r w:rsidR="005B21A3">
        <w:rPr>
          <w:rStyle w:val="Char3"/>
          <w:rtl/>
          <w:lang w:bidi="fa-IR"/>
        </w:rPr>
        <w:t>ی</w:t>
      </w:r>
      <w:r w:rsidRPr="0060162A">
        <w:rPr>
          <w:rStyle w:val="Char3"/>
          <w:rtl/>
          <w:lang w:bidi="fa-IR"/>
        </w:rPr>
        <w:t>ها</w:t>
      </w:r>
      <w:r w:rsidR="005B21A3">
        <w:rPr>
          <w:rStyle w:val="Char3"/>
          <w:rtl/>
          <w:lang w:bidi="fa-IR"/>
        </w:rPr>
        <w:t>ی</w:t>
      </w:r>
      <w:r w:rsidRPr="0060162A">
        <w:rPr>
          <w:rStyle w:val="Char3"/>
          <w:rtl/>
          <w:lang w:bidi="fa-IR"/>
        </w:rPr>
        <w:t xml:space="preserve"> اختصاصش دادند، از آن جمله: ‌خرقه پوش</w:t>
      </w:r>
      <w:r w:rsidR="005B21A3">
        <w:rPr>
          <w:rStyle w:val="Char3"/>
          <w:rtl/>
          <w:lang w:bidi="fa-IR"/>
        </w:rPr>
        <w:t>ی</w:t>
      </w:r>
      <w:r w:rsidRPr="0060162A">
        <w:rPr>
          <w:rStyle w:val="Char3"/>
          <w:rtl/>
          <w:lang w:bidi="fa-IR"/>
        </w:rPr>
        <w:t xml:space="preserve"> و سماع و وجد و رقص و كف زدن و ز</w:t>
      </w:r>
      <w:r w:rsidR="005B21A3">
        <w:rPr>
          <w:rStyle w:val="Char3"/>
          <w:rtl/>
          <w:lang w:bidi="fa-IR"/>
        </w:rPr>
        <w:t>ی</w:t>
      </w:r>
      <w:r w:rsidRPr="0060162A">
        <w:rPr>
          <w:rStyle w:val="Char3"/>
          <w:rtl/>
          <w:lang w:bidi="fa-IR"/>
        </w:rPr>
        <w:t>اده رو</w:t>
      </w:r>
      <w:r w:rsidR="005B21A3">
        <w:rPr>
          <w:rStyle w:val="Char3"/>
          <w:rtl/>
          <w:lang w:bidi="fa-IR"/>
        </w:rPr>
        <w:t>ی</w:t>
      </w:r>
      <w:r w:rsidRPr="0060162A">
        <w:rPr>
          <w:rStyle w:val="Char3"/>
          <w:rtl/>
          <w:lang w:bidi="fa-IR"/>
        </w:rPr>
        <w:t xml:space="preserve"> در نظافت و طهارت. و همچنان ا</w:t>
      </w:r>
      <w:r w:rsidR="005B21A3">
        <w:rPr>
          <w:rStyle w:val="Char3"/>
          <w:rtl/>
          <w:lang w:bidi="fa-IR"/>
        </w:rPr>
        <w:t>ی</w:t>
      </w:r>
      <w:r w:rsidRPr="0060162A">
        <w:rPr>
          <w:rStyle w:val="Char3"/>
          <w:rtl/>
          <w:lang w:bidi="fa-IR"/>
        </w:rPr>
        <w:t>ن امر رو به رشد بود و سران قوم هر ك</w:t>
      </w:r>
      <w:r w:rsidR="005B21A3">
        <w:rPr>
          <w:rStyle w:val="Char3"/>
          <w:rtl/>
          <w:lang w:bidi="fa-IR"/>
        </w:rPr>
        <w:t>ی</w:t>
      </w:r>
      <w:r w:rsidRPr="0060162A">
        <w:rPr>
          <w:rStyle w:val="Char3"/>
          <w:rtl/>
          <w:lang w:bidi="fa-IR"/>
        </w:rPr>
        <w:t xml:space="preserve"> با تك</w:t>
      </w:r>
      <w:r w:rsidR="005B21A3">
        <w:rPr>
          <w:rStyle w:val="Char3"/>
          <w:rtl/>
          <w:lang w:bidi="fa-IR"/>
        </w:rPr>
        <w:t>ی</w:t>
      </w:r>
      <w:r w:rsidRPr="0060162A">
        <w:rPr>
          <w:rStyle w:val="Char3"/>
          <w:rtl/>
          <w:lang w:bidi="fa-IR"/>
        </w:rPr>
        <w:t>ه بر واقعات خود قرارها</w:t>
      </w:r>
      <w:r w:rsidR="005B21A3">
        <w:rPr>
          <w:rStyle w:val="Char3"/>
          <w:rtl/>
          <w:lang w:bidi="fa-IR"/>
        </w:rPr>
        <w:t>ی</w:t>
      </w:r>
      <w:r w:rsidRPr="0060162A">
        <w:rPr>
          <w:rStyle w:val="Char3"/>
          <w:rtl/>
          <w:lang w:bidi="fa-IR"/>
        </w:rPr>
        <w:t xml:space="preserve"> ب</w:t>
      </w:r>
      <w:r w:rsidR="005B21A3">
        <w:rPr>
          <w:rStyle w:val="Char3"/>
          <w:rtl/>
          <w:lang w:bidi="fa-IR"/>
        </w:rPr>
        <w:t>ی</w:t>
      </w:r>
      <w:r w:rsidRPr="0060162A">
        <w:rPr>
          <w:rStyle w:val="Char3"/>
          <w:rtl/>
          <w:lang w:bidi="fa-IR"/>
        </w:rPr>
        <w:t>شتر</w:t>
      </w:r>
      <w:r w:rsidR="005B21A3">
        <w:rPr>
          <w:rStyle w:val="Char3"/>
          <w:rtl/>
          <w:lang w:bidi="fa-IR"/>
        </w:rPr>
        <w:t>ی</w:t>
      </w:r>
      <w:r w:rsidR="00101A36">
        <w:rPr>
          <w:rStyle w:val="Char3"/>
          <w:rtl/>
          <w:lang w:bidi="fa-IR"/>
        </w:rPr>
        <w:t xml:space="preserve"> می‌</w:t>
      </w:r>
      <w:r w:rsidRPr="0060162A">
        <w:rPr>
          <w:rStyle w:val="Char3"/>
          <w:rtl/>
          <w:lang w:bidi="fa-IR"/>
        </w:rPr>
        <w:t>نهادند و هر چه را به نظر خود در</w:t>
      </w:r>
      <w:r w:rsidR="005B21A3">
        <w:rPr>
          <w:rStyle w:val="Char3"/>
          <w:rtl/>
          <w:lang w:bidi="fa-IR"/>
        </w:rPr>
        <w:t>ی</w:t>
      </w:r>
      <w:r w:rsidRPr="0060162A">
        <w:rPr>
          <w:rStyle w:val="Char3"/>
          <w:rtl/>
          <w:lang w:bidi="fa-IR"/>
        </w:rPr>
        <w:t>افته بودند علم باطن نام</w:t>
      </w:r>
      <w:r w:rsidR="005B21A3">
        <w:rPr>
          <w:rStyle w:val="Char3"/>
          <w:rtl/>
          <w:lang w:bidi="fa-IR"/>
        </w:rPr>
        <w:t>ی</w:t>
      </w:r>
      <w:r w:rsidRPr="0060162A">
        <w:rPr>
          <w:rStyle w:val="Char3"/>
          <w:rtl/>
          <w:lang w:bidi="fa-IR"/>
        </w:rPr>
        <w:t>دند، در مقابل علم شر</w:t>
      </w:r>
      <w:r w:rsidR="005B21A3">
        <w:rPr>
          <w:rStyle w:val="Char3"/>
          <w:rtl/>
          <w:lang w:bidi="fa-IR"/>
        </w:rPr>
        <w:t>ی</w:t>
      </w:r>
      <w:r w:rsidRPr="0060162A">
        <w:rPr>
          <w:rStyle w:val="Char3"/>
          <w:rtl/>
          <w:lang w:bidi="fa-IR"/>
        </w:rPr>
        <w:t>عت كه ا</w:t>
      </w:r>
      <w:r w:rsidR="005B21A3">
        <w:rPr>
          <w:rStyle w:val="Char3"/>
          <w:rtl/>
          <w:lang w:bidi="fa-IR"/>
        </w:rPr>
        <w:t>ی</w:t>
      </w:r>
      <w:r w:rsidRPr="0060162A">
        <w:rPr>
          <w:rStyle w:val="Char3"/>
          <w:rtl/>
          <w:lang w:bidi="fa-IR"/>
        </w:rPr>
        <w:t>ن را علم ظاهر خواندند. بعض</w:t>
      </w:r>
      <w:r w:rsidR="005B21A3">
        <w:rPr>
          <w:rStyle w:val="Char3"/>
          <w:rtl/>
          <w:lang w:bidi="fa-IR"/>
        </w:rPr>
        <w:t>ی</w:t>
      </w:r>
      <w:r w:rsidRPr="0060162A">
        <w:rPr>
          <w:rStyle w:val="Char3"/>
          <w:rtl/>
          <w:lang w:bidi="fa-IR"/>
        </w:rPr>
        <w:t>شان از فرط گرسنگ</w:t>
      </w:r>
      <w:r w:rsidR="005B21A3">
        <w:rPr>
          <w:rStyle w:val="Char3"/>
          <w:rtl/>
          <w:lang w:bidi="fa-IR"/>
        </w:rPr>
        <w:t>ی</w:t>
      </w:r>
      <w:r w:rsidRPr="0060162A">
        <w:rPr>
          <w:rStyle w:val="Char3"/>
          <w:rtl/>
          <w:lang w:bidi="fa-IR"/>
        </w:rPr>
        <w:t xml:space="preserve"> كش</w:t>
      </w:r>
      <w:r w:rsidR="005B21A3">
        <w:rPr>
          <w:rStyle w:val="Char3"/>
          <w:rtl/>
          <w:lang w:bidi="fa-IR"/>
        </w:rPr>
        <w:t>ی</w:t>
      </w:r>
      <w:r w:rsidRPr="0060162A">
        <w:rPr>
          <w:rStyle w:val="Char3"/>
          <w:rtl/>
          <w:lang w:bidi="fa-IR"/>
        </w:rPr>
        <w:t>دن به خ</w:t>
      </w:r>
      <w:r w:rsidR="005B21A3">
        <w:rPr>
          <w:rStyle w:val="Char3"/>
          <w:rtl/>
          <w:lang w:bidi="fa-IR"/>
        </w:rPr>
        <w:t>ی</w:t>
      </w:r>
      <w:r w:rsidRPr="0060162A">
        <w:rPr>
          <w:rStyle w:val="Char3"/>
          <w:rtl/>
          <w:lang w:bidi="fa-IR"/>
        </w:rPr>
        <w:t>الات فاسد افتاد و دعو</w:t>
      </w:r>
      <w:r w:rsidR="005B21A3">
        <w:rPr>
          <w:rStyle w:val="Char3"/>
          <w:rtl/>
          <w:lang w:bidi="fa-IR"/>
        </w:rPr>
        <w:t>ی</w:t>
      </w:r>
      <w:r w:rsidRPr="0060162A">
        <w:rPr>
          <w:rStyle w:val="Char3"/>
          <w:rtl/>
          <w:lang w:bidi="fa-IR"/>
        </w:rPr>
        <w:t xml:space="preserve"> عشق خدا و شور</w:t>
      </w:r>
      <w:r w:rsidR="005B21A3">
        <w:rPr>
          <w:rStyle w:val="Char3"/>
          <w:rtl/>
          <w:lang w:bidi="fa-IR"/>
        </w:rPr>
        <w:t>ی</w:t>
      </w:r>
      <w:r w:rsidRPr="0060162A">
        <w:rPr>
          <w:rStyle w:val="Char3"/>
          <w:rtl/>
          <w:lang w:bidi="fa-IR"/>
        </w:rPr>
        <w:t>دگ</w:t>
      </w:r>
      <w:r w:rsidR="005B21A3">
        <w:rPr>
          <w:rStyle w:val="Char3"/>
          <w:rtl/>
          <w:lang w:bidi="fa-IR"/>
        </w:rPr>
        <w:t>ی</w:t>
      </w:r>
      <w:r w:rsidRPr="0060162A">
        <w:rPr>
          <w:rStyle w:val="Char3"/>
          <w:rtl/>
          <w:lang w:bidi="fa-IR"/>
        </w:rPr>
        <w:t xml:space="preserve"> كرد گو</w:t>
      </w:r>
      <w:r w:rsidR="005B21A3">
        <w:rPr>
          <w:rStyle w:val="Char3"/>
          <w:rtl/>
          <w:lang w:bidi="fa-IR"/>
        </w:rPr>
        <w:t>یی</w:t>
      </w:r>
      <w:r w:rsidRPr="0060162A">
        <w:rPr>
          <w:rStyle w:val="Char3"/>
          <w:rtl/>
          <w:lang w:bidi="fa-IR"/>
        </w:rPr>
        <w:t xml:space="preserve"> چهر</w:t>
      </w:r>
      <w:r w:rsidR="00772994">
        <w:rPr>
          <w:rStyle w:val="Char3"/>
          <w:rtl/>
          <w:lang w:bidi="fa-IR"/>
        </w:rPr>
        <w:t>ه</w:t>
      </w:r>
      <w:r w:rsidRPr="0060162A">
        <w:rPr>
          <w:rStyle w:val="Char3"/>
          <w:rtl/>
          <w:lang w:bidi="fa-IR"/>
        </w:rPr>
        <w:t xml:space="preserve"> ز</w:t>
      </w:r>
      <w:r w:rsidR="005B21A3">
        <w:rPr>
          <w:rStyle w:val="Char3"/>
          <w:rtl/>
          <w:lang w:bidi="fa-IR"/>
        </w:rPr>
        <w:t>ی</w:t>
      </w:r>
      <w:r w:rsidRPr="0060162A">
        <w:rPr>
          <w:rStyle w:val="Char3"/>
          <w:rtl/>
          <w:lang w:bidi="fa-IR"/>
        </w:rPr>
        <w:t>با</w:t>
      </w:r>
      <w:r w:rsidR="005B21A3">
        <w:rPr>
          <w:rStyle w:val="Char3"/>
          <w:rtl/>
          <w:lang w:bidi="fa-IR"/>
        </w:rPr>
        <w:t>یی</w:t>
      </w:r>
      <w:r w:rsidRPr="0060162A">
        <w:rPr>
          <w:rStyle w:val="Char3"/>
          <w:rtl/>
          <w:lang w:bidi="fa-IR"/>
        </w:rPr>
        <w:t xml:space="preserve"> به نظرش آمده و ش</w:t>
      </w:r>
      <w:r w:rsidR="005B21A3">
        <w:rPr>
          <w:rStyle w:val="Char3"/>
          <w:rtl/>
          <w:lang w:bidi="fa-IR"/>
        </w:rPr>
        <w:t>ی</w:t>
      </w:r>
      <w:r w:rsidRPr="0060162A">
        <w:rPr>
          <w:rStyle w:val="Char3"/>
          <w:rtl/>
          <w:lang w:bidi="fa-IR"/>
        </w:rPr>
        <w:t>فته شده است. ا</w:t>
      </w:r>
      <w:r w:rsidR="005B21A3">
        <w:rPr>
          <w:rStyle w:val="Char3"/>
          <w:rtl/>
          <w:lang w:bidi="fa-IR"/>
        </w:rPr>
        <w:t>ی</w:t>
      </w:r>
      <w:r w:rsidRPr="0060162A">
        <w:rPr>
          <w:rStyle w:val="Char3"/>
          <w:rtl/>
          <w:lang w:bidi="fa-IR"/>
        </w:rPr>
        <w:t>نان م</w:t>
      </w:r>
      <w:r w:rsidR="005B21A3">
        <w:rPr>
          <w:rStyle w:val="Char3"/>
          <w:rtl/>
          <w:lang w:bidi="fa-IR"/>
        </w:rPr>
        <w:t>ی</w:t>
      </w:r>
      <w:r w:rsidRPr="0060162A">
        <w:rPr>
          <w:rStyle w:val="Char3"/>
          <w:rtl/>
          <w:lang w:bidi="fa-IR"/>
        </w:rPr>
        <w:t>ان كافر</w:t>
      </w:r>
      <w:r w:rsidR="005B21A3">
        <w:rPr>
          <w:rStyle w:val="Char3"/>
          <w:rtl/>
          <w:lang w:bidi="fa-IR"/>
        </w:rPr>
        <w:t>ی</w:t>
      </w:r>
      <w:r w:rsidRPr="0060162A">
        <w:rPr>
          <w:rStyle w:val="Char3"/>
          <w:rtl/>
          <w:lang w:bidi="fa-IR"/>
        </w:rPr>
        <w:t xml:space="preserve"> و بدعتگر</w:t>
      </w:r>
      <w:r w:rsidR="005B21A3">
        <w:rPr>
          <w:rStyle w:val="Char3"/>
          <w:rtl/>
          <w:lang w:bidi="fa-IR"/>
        </w:rPr>
        <w:t>ی</w:t>
      </w:r>
      <w:r w:rsidRPr="0060162A">
        <w:rPr>
          <w:rStyle w:val="Char3"/>
          <w:rtl/>
          <w:lang w:bidi="fa-IR"/>
        </w:rPr>
        <w:t xml:space="preserve"> نوسان داشتند تا آنكه باز به گروهها</w:t>
      </w:r>
      <w:r w:rsidR="005B21A3">
        <w:rPr>
          <w:rStyle w:val="Char3"/>
          <w:rtl/>
          <w:lang w:bidi="fa-IR"/>
        </w:rPr>
        <w:t>یی</w:t>
      </w:r>
      <w:r w:rsidRPr="0060162A">
        <w:rPr>
          <w:rStyle w:val="Char3"/>
          <w:rtl/>
          <w:lang w:bidi="fa-IR"/>
        </w:rPr>
        <w:t xml:space="preserve"> تقس</w:t>
      </w:r>
      <w:r w:rsidR="005B21A3">
        <w:rPr>
          <w:rStyle w:val="Char3"/>
          <w:rtl/>
          <w:lang w:bidi="fa-IR"/>
        </w:rPr>
        <w:t>ی</w:t>
      </w:r>
      <w:r w:rsidRPr="0060162A">
        <w:rPr>
          <w:rStyle w:val="Char3"/>
          <w:rtl/>
          <w:lang w:bidi="fa-IR"/>
        </w:rPr>
        <w:t>م شدند و عقا</w:t>
      </w:r>
      <w:r w:rsidR="005B21A3">
        <w:rPr>
          <w:rStyle w:val="Char3"/>
          <w:rtl/>
          <w:lang w:bidi="fa-IR"/>
        </w:rPr>
        <w:t>ی</w:t>
      </w:r>
      <w:r w:rsidRPr="0060162A">
        <w:rPr>
          <w:rStyle w:val="Char3"/>
          <w:rtl/>
          <w:lang w:bidi="fa-IR"/>
        </w:rPr>
        <w:t>دشان ب</w:t>
      </w:r>
      <w:r w:rsidR="005B21A3">
        <w:rPr>
          <w:rStyle w:val="Char3"/>
          <w:rtl/>
          <w:lang w:bidi="fa-IR"/>
        </w:rPr>
        <w:t>ی</w:t>
      </w:r>
      <w:r w:rsidRPr="0060162A">
        <w:rPr>
          <w:rStyle w:val="Char3"/>
          <w:rtl/>
          <w:lang w:bidi="fa-IR"/>
        </w:rPr>
        <w:t>ش از پ</w:t>
      </w:r>
      <w:r w:rsidR="005B21A3">
        <w:rPr>
          <w:rStyle w:val="Char3"/>
          <w:rtl/>
          <w:lang w:bidi="fa-IR"/>
        </w:rPr>
        <w:t>ی</w:t>
      </w:r>
      <w:r w:rsidRPr="0060162A">
        <w:rPr>
          <w:rStyle w:val="Char3"/>
          <w:rtl/>
          <w:lang w:bidi="fa-IR"/>
        </w:rPr>
        <w:t>ش به تباه</w:t>
      </w:r>
      <w:r w:rsidR="005B21A3">
        <w:rPr>
          <w:rStyle w:val="Char3"/>
          <w:rtl/>
          <w:lang w:bidi="fa-IR"/>
        </w:rPr>
        <w:t>ی</w:t>
      </w:r>
      <w:r w:rsidRPr="0060162A">
        <w:rPr>
          <w:rStyle w:val="Char3"/>
          <w:rtl/>
          <w:lang w:bidi="fa-IR"/>
        </w:rPr>
        <w:t xml:space="preserve"> گرا</w:t>
      </w:r>
      <w:r w:rsidR="005B21A3">
        <w:rPr>
          <w:rStyle w:val="Char3"/>
          <w:rtl/>
          <w:lang w:bidi="fa-IR"/>
        </w:rPr>
        <w:t>یی</w:t>
      </w:r>
      <w:r w:rsidRPr="0060162A">
        <w:rPr>
          <w:rStyle w:val="Char3"/>
          <w:rtl/>
          <w:lang w:bidi="fa-IR"/>
        </w:rPr>
        <w:t>د، بعض</w:t>
      </w:r>
      <w:r w:rsidR="005B21A3">
        <w:rPr>
          <w:rStyle w:val="Char3"/>
          <w:rtl/>
          <w:lang w:bidi="fa-IR"/>
        </w:rPr>
        <w:t>ی</w:t>
      </w:r>
      <w:r w:rsidRPr="0060162A">
        <w:rPr>
          <w:rStyle w:val="Char3"/>
          <w:rtl/>
          <w:lang w:bidi="fa-IR"/>
        </w:rPr>
        <w:t xml:space="preserve"> به حلول و برخ</w:t>
      </w:r>
      <w:r w:rsidR="005B21A3">
        <w:rPr>
          <w:rStyle w:val="Char3"/>
          <w:rtl/>
          <w:lang w:bidi="fa-IR"/>
        </w:rPr>
        <w:t>ی</w:t>
      </w:r>
      <w:r w:rsidRPr="0060162A">
        <w:rPr>
          <w:rStyle w:val="Char3"/>
          <w:rtl/>
          <w:lang w:bidi="fa-IR"/>
        </w:rPr>
        <w:t xml:space="preserve"> به اتحاد قا</w:t>
      </w:r>
      <w:r w:rsidR="005B21A3">
        <w:rPr>
          <w:rStyle w:val="Char3"/>
          <w:rtl/>
          <w:lang w:bidi="fa-IR"/>
        </w:rPr>
        <w:t>ی</w:t>
      </w:r>
      <w:r w:rsidRPr="0060162A">
        <w:rPr>
          <w:rStyle w:val="Char3"/>
          <w:rtl/>
          <w:lang w:bidi="fa-IR"/>
        </w:rPr>
        <w:t>ل شدند و ش</w:t>
      </w:r>
      <w:r w:rsidR="005B21A3">
        <w:rPr>
          <w:rStyle w:val="Char3"/>
          <w:rtl/>
          <w:lang w:bidi="fa-IR"/>
        </w:rPr>
        <w:t>ی</w:t>
      </w:r>
      <w:r w:rsidRPr="0060162A">
        <w:rPr>
          <w:rStyle w:val="Char3"/>
          <w:rtl/>
          <w:lang w:bidi="fa-IR"/>
        </w:rPr>
        <w:t>طان چنان با اقسام بدعت گ</w:t>
      </w:r>
      <w:r w:rsidR="005B21A3">
        <w:rPr>
          <w:rStyle w:val="Char3"/>
          <w:rtl/>
          <w:lang w:bidi="fa-IR"/>
        </w:rPr>
        <w:t>ی</w:t>
      </w:r>
      <w:r w:rsidRPr="0060162A">
        <w:rPr>
          <w:rStyle w:val="Char3"/>
          <w:rtl/>
          <w:lang w:bidi="fa-IR"/>
        </w:rPr>
        <w:t>جشان كرد كه برا</w:t>
      </w:r>
      <w:r w:rsidR="005B21A3">
        <w:rPr>
          <w:rStyle w:val="Char3"/>
          <w:rtl/>
          <w:lang w:bidi="fa-IR"/>
        </w:rPr>
        <w:t>ی</w:t>
      </w:r>
      <w:r w:rsidRPr="0060162A">
        <w:rPr>
          <w:rStyle w:val="Char3"/>
          <w:rtl/>
          <w:lang w:bidi="fa-IR"/>
        </w:rPr>
        <w:t xml:space="preserve"> خود سنتها بر ساختند و حد</w:t>
      </w:r>
      <w:r w:rsidR="005B21A3">
        <w:rPr>
          <w:rStyle w:val="Char3"/>
          <w:rtl/>
          <w:lang w:bidi="fa-IR"/>
        </w:rPr>
        <w:t>ی</w:t>
      </w:r>
      <w:r w:rsidRPr="0060162A">
        <w:rPr>
          <w:rStyle w:val="Char3"/>
          <w:rtl/>
          <w:lang w:bidi="fa-IR"/>
        </w:rPr>
        <w:t xml:space="preserve">ثها نهادند. </w:t>
      </w:r>
    </w:p>
    <w:p w:rsidR="009C6881" w:rsidRPr="0060162A" w:rsidRDefault="009C6881" w:rsidP="00E91657">
      <w:pPr>
        <w:spacing w:line="245" w:lineRule="auto"/>
        <w:ind w:firstLine="284"/>
        <w:jc w:val="both"/>
        <w:rPr>
          <w:rStyle w:val="Char3"/>
          <w:rtl/>
          <w:lang w:bidi="fa-IR"/>
        </w:rPr>
      </w:pPr>
      <w:r w:rsidRPr="0060162A">
        <w:rPr>
          <w:rStyle w:val="Char3"/>
          <w:rtl/>
          <w:lang w:bidi="fa-IR"/>
        </w:rPr>
        <w:t>چنانكه ابوعبدالرحمن سلم</w:t>
      </w:r>
      <w:r w:rsidR="005B21A3">
        <w:rPr>
          <w:rStyle w:val="Char3"/>
          <w:rtl/>
          <w:lang w:bidi="fa-IR"/>
        </w:rPr>
        <w:t>ی</w:t>
      </w:r>
      <w:r w:rsidRPr="0060162A">
        <w:rPr>
          <w:rStyle w:val="Char3"/>
          <w:rtl/>
          <w:lang w:bidi="fa-IR"/>
        </w:rPr>
        <w:t xml:space="preserve"> كتاب السنن (سنن التصوف) و حقا</w:t>
      </w:r>
      <w:r w:rsidR="005B21A3">
        <w:rPr>
          <w:rStyle w:val="Char3"/>
          <w:rtl/>
          <w:lang w:bidi="fa-IR"/>
        </w:rPr>
        <w:t>ی</w:t>
      </w:r>
      <w:r w:rsidRPr="0060162A">
        <w:rPr>
          <w:rStyle w:val="Char3"/>
          <w:rtl/>
          <w:lang w:bidi="fa-IR"/>
        </w:rPr>
        <w:t>ق التفس</w:t>
      </w:r>
      <w:r w:rsidR="005B21A3">
        <w:rPr>
          <w:rStyle w:val="Char3"/>
          <w:rtl/>
          <w:lang w:bidi="fa-IR"/>
        </w:rPr>
        <w:t>ی</w:t>
      </w:r>
      <w:r w:rsidRPr="0060162A">
        <w:rPr>
          <w:rStyle w:val="Char3"/>
          <w:rtl/>
          <w:lang w:bidi="fa-IR"/>
        </w:rPr>
        <w:t>ر را برا</w:t>
      </w:r>
      <w:r w:rsidR="005B21A3">
        <w:rPr>
          <w:rStyle w:val="Char3"/>
          <w:rtl/>
          <w:lang w:bidi="fa-IR"/>
        </w:rPr>
        <w:t>ی</w:t>
      </w:r>
      <w:r w:rsidRPr="0060162A">
        <w:rPr>
          <w:rStyle w:val="Char3"/>
          <w:rtl/>
          <w:lang w:bidi="fa-IR"/>
        </w:rPr>
        <w:t xml:space="preserve"> ا</w:t>
      </w:r>
      <w:r w:rsidR="005B21A3">
        <w:rPr>
          <w:rStyle w:val="Char3"/>
          <w:rtl/>
          <w:lang w:bidi="fa-IR"/>
        </w:rPr>
        <w:t>ی</w:t>
      </w:r>
      <w:r w:rsidRPr="0060162A">
        <w:rPr>
          <w:rStyle w:val="Char3"/>
          <w:rtl/>
          <w:lang w:bidi="fa-IR"/>
        </w:rPr>
        <w:t>شان نوشت و چ</w:t>
      </w:r>
      <w:r w:rsidR="005B21A3">
        <w:rPr>
          <w:rStyle w:val="Char3"/>
          <w:rtl/>
          <w:lang w:bidi="fa-IR"/>
        </w:rPr>
        <w:t>ی</w:t>
      </w:r>
      <w:r w:rsidRPr="0060162A">
        <w:rPr>
          <w:rStyle w:val="Char3"/>
          <w:rtl/>
          <w:lang w:bidi="fa-IR"/>
        </w:rPr>
        <w:t>زها</w:t>
      </w:r>
      <w:r w:rsidR="005B21A3">
        <w:rPr>
          <w:rStyle w:val="Char3"/>
          <w:rtl/>
          <w:lang w:bidi="fa-IR"/>
        </w:rPr>
        <w:t>ی</w:t>
      </w:r>
      <w:r w:rsidRPr="0060162A">
        <w:rPr>
          <w:rStyle w:val="Char3"/>
          <w:rtl/>
          <w:lang w:bidi="fa-IR"/>
        </w:rPr>
        <w:t xml:space="preserve"> شگفت از واقعات صوف</w:t>
      </w:r>
      <w:r w:rsidR="005B21A3">
        <w:rPr>
          <w:rStyle w:val="Char3"/>
          <w:rtl/>
          <w:lang w:bidi="fa-IR"/>
        </w:rPr>
        <w:t>ی</w:t>
      </w:r>
      <w:r w:rsidRPr="0060162A">
        <w:rPr>
          <w:rStyle w:val="Char3"/>
          <w:rtl/>
          <w:lang w:bidi="fa-IR"/>
        </w:rPr>
        <w:t>ان</w:t>
      </w:r>
      <w:r w:rsidR="00155203">
        <w:rPr>
          <w:rStyle w:val="Char3"/>
          <w:rtl/>
          <w:lang w:bidi="fa-IR"/>
        </w:rPr>
        <w:t xml:space="preserve"> بی‌</w:t>
      </w:r>
      <w:r w:rsidRPr="0060162A">
        <w:rPr>
          <w:rStyle w:val="Char3"/>
          <w:rtl/>
          <w:lang w:bidi="fa-IR"/>
        </w:rPr>
        <w:t>آنكه اساس علم</w:t>
      </w:r>
      <w:r w:rsidR="005B21A3">
        <w:rPr>
          <w:rStyle w:val="Char3"/>
          <w:rtl/>
          <w:lang w:bidi="fa-IR"/>
        </w:rPr>
        <w:t>ی</w:t>
      </w:r>
      <w:r w:rsidRPr="0060162A">
        <w:rPr>
          <w:rStyle w:val="Char3"/>
          <w:rtl/>
          <w:lang w:bidi="fa-IR"/>
        </w:rPr>
        <w:t xml:space="preserve"> داشته باشد در آن نقل كرد، عجب آنكه در خوردن دست پس</w:t>
      </w:r>
      <w:r w:rsidR="00101A36">
        <w:rPr>
          <w:rStyle w:val="Char3"/>
          <w:rtl/>
          <w:lang w:bidi="fa-IR"/>
        </w:rPr>
        <w:t xml:space="preserve"> می‌</w:t>
      </w:r>
      <w:r w:rsidRPr="0060162A">
        <w:rPr>
          <w:rStyle w:val="Char3"/>
          <w:rtl/>
          <w:lang w:bidi="fa-IR"/>
        </w:rPr>
        <w:t>كش</w:t>
      </w:r>
      <w:r w:rsidR="005B21A3">
        <w:rPr>
          <w:rStyle w:val="Char3"/>
          <w:rtl/>
          <w:lang w:bidi="fa-IR"/>
        </w:rPr>
        <w:t>ی</w:t>
      </w:r>
      <w:r w:rsidRPr="0060162A">
        <w:rPr>
          <w:rStyle w:val="Char3"/>
          <w:rtl/>
          <w:lang w:bidi="fa-IR"/>
        </w:rPr>
        <w:t>دند اما در تفس</w:t>
      </w:r>
      <w:r w:rsidR="005B21A3">
        <w:rPr>
          <w:rStyle w:val="Char3"/>
          <w:rtl/>
          <w:lang w:bidi="fa-IR"/>
        </w:rPr>
        <w:t>ی</w:t>
      </w:r>
      <w:r w:rsidRPr="0060162A">
        <w:rPr>
          <w:rStyle w:val="Char3"/>
          <w:rtl/>
          <w:lang w:bidi="fa-IR"/>
        </w:rPr>
        <w:t>ر قرآن به رأ</w:t>
      </w:r>
      <w:r w:rsidR="005B21A3">
        <w:rPr>
          <w:rStyle w:val="Char3"/>
          <w:rtl/>
          <w:lang w:bidi="fa-IR"/>
        </w:rPr>
        <w:t>ی</w:t>
      </w:r>
      <w:r w:rsidRPr="0060162A">
        <w:rPr>
          <w:rStyle w:val="Char3"/>
          <w:rtl/>
          <w:lang w:bidi="fa-IR"/>
        </w:rPr>
        <w:t>، دست گشاده داشتند. در بار</w:t>
      </w:r>
      <w:r w:rsidR="00772994">
        <w:rPr>
          <w:rStyle w:val="Char3"/>
          <w:rtl/>
          <w:lang w:bidi="fa-IR"/>
        </w:rPr>
        <w:t>ه</w:t>
      </w:r>
      <w:r w:rsidRPr="0060162A">
        <w:rPr>
          <w:rStyle w:val="Char3"/>
          <w:rtl/>
          <w:lang w:bidi="fa-IR"/>
        </w:rPr>
        <w:t xml:space="preserve"> خود ابوعبدالرحمن گفته اند كه در روا</w:t>
      </w:r>
      <w:r w:rsidR="005B21A3">
        <w:rPr>
          <w:rStyle w:val="Char3"/>
          <w:rtl/>
          <w:lang w:bidi="fa-IR"/>
        </w:rPr>
        <w:t>ی</w:t>
      </w:r>
      <w:r w:rsidRPr="0060162A">
        <w:rPr>
          <w:rStyle w:val="Char3"/>
          <w:rtl/>
          <w:lang w:bidi="fa-IR"/>
        </w:rPr>
        <w:t>ت ثقه نبود و تنها تعداد كم</w:t>
      </w:r>
      <w:r w:rsidR="005B21A3">
        <w:rPr>
          <w:rStyle w:val="Char3"/>
          <w:rtl/>
          <w:lang w:bidi="fa-IR"/>
        </w:rPr>
        <w:t>ی</w:t>
      </w:r>
      <w:r w:rsidRPr="0060162A">
        <w:rPr>
          <w:rStyle w:val="Char3"/>
          <w:rtl/>
          <w:lang w:bidi="fa-IR"/>
        </w:rPr>
        <w:t xml:space="preserve"> حد</w:t>
      </w:r>
      <w:r w:rsidR="005B21A3">
        <w:rPr>
          <w:rStyle w:val="Char3"/>
          <w:rtl/>
          <w:lang w:bidi="fa-IR"/>
        </w:rPr>
        <w:t>ی</w:t>
      </w:r>
      <w:r w:rsidRPr="0060162A">
        <w:rPr>
          <w:rStyle w:val="Char3"/>
          <w:rtl/>
          <w:lang w:bidi="fa-IR"/>
        </w:rPr>
        <w:t>ث از اصم شن</w:t>
      </w:r>
      <w:r w:rsidR="005B21A3">
        <w:rPr>
          <w:rStyle w:val="Char3"/>
          <w:rtl/>
          <w:lang w:bidi="fa-IR"/>
        </w:rPr>
        <w:t>ی</w:t>
      </w:r>
      <w:r w:rsidRPr="0060162A">
        <w:rPr>
          <w:rStyle w:val="Char3"/>
          <w:rtl/>
          <w:lang w:bidi="fa-IR"/>
        </w:rPr>
        <w:t>ده بود؛ پس از مرگ ابوعبدالله حاكم ن</w:t>
      </w:r>
      <w:r w:rsidR="005B21A3">
        <w:rPr>
          <w:rStyle w:val="Char3"/>
          <w:rtl/>
          <w:lang w:bidi="fa-IR"/>
        </w:rPr>
        <w:t>ی</w:t>
      </w:r>
      <w:r w:rsidRPr="0060162A">
        <w:rPr>
          <w:rStyle w:val="Char3"/>
          <w:rtl/>
          <w:lang w:bidi="fa-IR"/>
        </w:rPr>
        <w:t>شابور</w:t>
      </w:r>
      <w:r w:rsidR="005B21A3">
        <w:rPr>
          <w:rStyle w:val="Char3"/>
          <w:rtl/>
          <w:lang w:bidi="fa-IR"/>
        </w:rPr>
        <w:t>ی</w:t>
      </w:r>
      <w:r w:rsidRPr="0060162A">
        <w:rPr>
          <w:rStyle w:val="Char3"/>
          <w:rtl/>
          <w:lang w:bidi="fa-IR"/>
        </w:rPr>
        <w:t>، از رو</w:t>
      </w:r>
      <w:r w:rsidR="005B21A3">
        <w:rPr>
          <w:rStyle w:val="Char3"/>
          <w:rtl/>
          <w:lang w:bidi="fa-IR"/>
        </w:rPr>
        <w:t>ی</w:t>
      </w:r>
      <w:r w:rsidRPr="0060162A">
        <w:rPr>
          <w:rStyle w:val="Char3"/>
          <w:rtl/>
          <w:lang w:bidi="fa-IR"/>
        </w:rPr>
        <w:t xml:space="preserve"> تار</w:t>
      </w:r>
      <w:r w:rsidR="005B21A3">
        <w:rPr>
          <w:rStyle w:val="Char3"/>
          <w:rtl/>
          <w:lang w:bidi="fa-IR"/>
        </w:rPr>
        <w:t>ی</w:t>
      </w:r>
      <w:r w:rsidRPr="0060162A">
        <w:rPr>
          <w:rStyle w:val="Char3"/>
          <w:rtl/>
          <w:lang w:bidi="fa-IR"/>
        </w:rPr>
        <w:t xml:space="preserve">خ </w:t>
      </w:r>
      <w:r w:rsidR="005B21A3">
        <w:rPr>
          <w:rStyle w:val="Char3"/>
          <w:rtl/>
          <w:lang w:bidi="fa-IR"/>
        </w:rPr>
        <w:t>ی</w:t>
      </w:r>
      <w:r w:rsidRPr="0060162A">
        <w:rPr>
          <w:rStyle w:val="Char3"/>
          <w:rtl/>
          <w:lang w:bidi="fa-IR"/>
        </w:rPr>
        <w:t>ح</w:t>
      </w:r>
      <w:r w:rsidR="005B21A3">
        <w:rPr>
          <w:rStyle w:val="Char3"/>
          <w:rtl/>
          <w:lang w:bidi="fa-IR"/>
        </w:rPr>
        <w:t>یی</w:t>
      </w:r>
      <w:r w:rsidRPr="0060162A">
        <w:rPr>
          <w:rStyle w:val="Char3"/>
          <w:rtl/>
          <w:lang w:bidi="fa-IR"/>
        </w:rPr>
        <w:t xml:space="preserve"> بن مع</w:t>
      </w:r>
      <w:r w:rsidR="005B21A3">
        <w:rPr>
          <w:rStyle w:val="Char3"/>
          <w:rtl/>
          <w:lang w:bidi="fa-IR"/>
        </w:rPr>
        <w:t>ی</w:t>
      </w:r>
      <w:r w:rsidRPr="0060162A">
        <w:rPr>
          <w:rStyle w:val="Char3"/>
          <w:rtl/>
          <w:lang w:bidi="fa-IR"/>
        </w:rPr>
        <w:t>ن و غ</w:t>
      </w:r>
      <w:r w:rsidR="005B21A3">
        <w:rPr>
          <w:rStyle w:val="Char3"/>
          <w:rtl/>
          <w:lang w:bidi="fa-IR"/>
        </w:rPr>
        <w:t>ی</w:t>
      </w:r>
      <w:r w:rsidRPr="0060162A">
        <w:rPr>
          <w:rStyle w:val="Char3"/>
          <w:rtl/>
          <w:lang w:bidi="fa-IR"/>
        </w:rPr>
        <w:t>ر آن، حد</w:t>
      </w:r>
      <w:r w:rsidR="005B21A3">
        <w:rPr>
          <w:rStyle w:val="Char3"/>
          <w:rtl/>
          <w:lang w:bidi="fa-IR"/>
        </w:rPr>
        <w:t>ی</w:t>
      </w:r>
      <w:r w:rsidRPr="0060162A">
        <w:rPr>
          <w:rStyle w:val="Char3"/>
          <w:rtl/>
          <w:lang w:bidi="fa-IR"/>
        </w:rPr>
        <w:t>ثها از قول اصم نقل كرد واز خود روا</w:t>
      </w:r>
      <w:r w:rsidR="005B21A3">
        <w:rPr>
          <w:rStyle w:val="Char3"/>
          <w:rtl/>
          <w:lang w:bidi="fa-IR"/>
        </w:rPr>
        <w:t>ی</w:t>
      </w:r>
      <w:r w:rsidRPr="0060162A">
        <w:rPr>
          <w:rStyle w:val="Char3"/>
          <w:rtl/>
          <w:lang w:bidi="fa-IR"/>
        </w:rPr>
        <w:t>تها برا</w:t>
      </w:r>
      <w:r w:rsidR="005B21A3">
        <w:rPr>
          <w:rStyle w:val="Char3"/>
          <w:rtl/>
          <w:lang w:bidi="fa-IR"/>
        </w:rPr>
        <w:t>ی</w:t>
      </w:r>
      <w:r w:rsidRPr="0060162A">
        <w:rPr>
          <w:rStyle w:val="Char3"/>
          <w:rtl/>
          <w:lang w:bidi="fa-IR"/>
        </w:rPr>
        <w:t xml:space="preserve"> صوف</w:t>
      </w:r>
      <w:r w:rsidR="005B21A3">
        <w:rPr>
          <w:rStyle w:val="Char3"/>
          <w:rtl/>
          <w:lang w:bidi="fa-IR"/>
        </w:rPr>
        <w:t>ی</w:t>
      </w:r>
      <w:r w:rsidRPr="0060162A">
        <w:rPr>
          <w:rStyle w:val="Char3"/>
          <w:rtl/>
          <w:lang w:bidi="fa-IR"/>
        </w:rPr>
        <w:t xml:space="preserve">ان جعل نمود. </w:t>
      </w:r>
    </w:p>
    <w:p w:rsidR="009C6881" w:rsidRPr="0060162A" w:rsidRDefault="009C6881" w:rsidP="0060162A">
      <w:pPr>
        <w:spacing w:line="250" w:lineRule="auto"/>
        <w:ind w:firstLine="284"/>
        <w:jc w:val="both"/>
        <w:rPr>
          <w:rStyle w:val="Char3"/>
          <w:rtl/>
          <w:lang w:bidi="fa-IR"/>
        </w:rPr>
      </w:pPr>
      <w:r w:rsidRPr="0060162A">
        <w:rPr>
          <w:rStyle w:val="Char3"/>
          <w:rtl/>
          <w:lang w:bidi="fa-IR"/>
        </w:rPr>
        <w:t>و ن</w:t>
      </w:r>
      <w:r w:rsidR="005B21A3">
        <w:rPr>
          <w:rStyle w:val="Char3"/>
          <w:rtl/>
          <w:lang w:bidi="fa-IR"/>
        </w:rPr>
        <w:t>ی</w:t>
      </w:r>
      <w:r w:rsidRPr="0060162A">
        <w:rPr>
          <w:rStyle w:val="Char3"/>
          <w:rtl/>
          <w:lang w:bidi="fa-IR"/>
        </w:rPr>
        <w:t xml:space="preserve">ز ابونصر سراج كتاب </w:t>
      </w:r>
      <w:r w:rsidRPr="006F5EEE">
        <w:rPr>
          <w:rStyle w:val="Char3"/>
          <w:rtl/>
          <w:lang w:bidi="fa-IR"/>
        </w:rPr>
        <w:t>لمع الصوف</w:t>
      </w:r>
      <w:r w:rsidR="005B21A3">
        <w:rPr>
          <w:rStyle w:val="Char3"/>
          <w:rtl/>
          <w:lang w:bidi="fa-IR"/>
        </w:rPr>
        <w:t>ی</w:t>
      </w:r>
      <w:r w:rsidR="00772994">
        <w:rPr>
          <w:rStyle w:val="Char3"/>
          <w:rtl/>
          <w:lang w:bidi="fa-IR"/>
        </w:rPr>
        <w:t>ه</w:t>
      </w:r>
      <w:r w:rsidRPr="006F5EEE">
        <w:rPr>
          <w:rStyle w:val="Char3"/>
          <w:rtl/>
          <w:lang w:bidi="fa-IR"/>
        </w:rPr>
        <w:t xml:space="preserve"> </w:t>
      </w:r>
      <w:r w:rsidRPr="0060162A">
        <w:rPr>
          <w:rStyle w:val="Char3"/>
          <w:rtl/>
          <w:lang w:bidi="fa-IR"/>
        </w:rPr>
        <w:t>را برا</w:t>
      </w:r>
      <w:r w:rsidR="005B21A3">
        <w:rPr>
          <w:rStyle w:val="Char3"/>
          <w:rtl/>
          <w:lang w:bidi="fa-IR"/>
        </w:rPr>
        <w:t>ی</w:t>
      </w:r>
      <w:r w:rsidRPr="0060162A">
        <w:rPr>
          <w:rStyle w:val="Char3"/>
          <w:rtl/>
          <w:lang w:bidi="fa-IR"/>
        </w:rPr>
        <w:t xml:space="preserve"> صوف</w:t>
      </w:r>
      <w:r w:rsidR="005B21A3">
        <w:rPr>
          <w:rStyle w:val="Char3"/>
          <w:rtl/>
          <w:lang w:bidi="fa-IR"/>
        </w:rPr>
        <w:t>ی</w:t>
      </w:r>
      <w:r w:rsidRPr="0060162A">
        <w:rPr>
          <w:rStyle w:val="Char3"/>
          <w:rtl/>
          <w:lang w:bidi="fa-IR"/>
        </w:rPr>
        <w:t>ان تصن</w:t>
      </w:r>
      <w:r w:rsidR="005B21A3">
        <w:rPr>
          <w:rStyle w:val="Char3"/>
          <w:rtl/>
          <w:lang w:bidi="fa-IR"/>
        </w:rPr>
        <w:t>ی</w:t>
      </w:r>
      <w:r w:rsidRPr="0060162A">
        <w:rPr>
          <w:rStyle w:val="Char3"/>
          <w:rtl/>
          <w:lang w:bidi="fa-IR"/>
        </w:rPr>
        <w:t>ف كرد و در آن اعتقادات زشت و سخنان پست آورد كه برخ</w:t>
      </w:r>
      <w:r w:rsidR="005B21A3">
        <w:rPr>
          <w:rStyle w:val="Char3"/>
          <w:rtl/>
          <w:lang w:bidi="fa-IR"/>
        </w:rPr>
        <w:t>ی</w:t>
      </w:r>
      <w:r w:rsidRPr="0060162A">
        <w:rPr>
          <w:rStyle w:val="Char3"/>
          <w:rtl/>
          <w:lang w:bidi="fa-IR"/>
        </w:rPr>
        <w:t xml:space="preserve"> را ذكر خواه</w:t>
      </w:r>
      <w:r w:rsidR="005B21A3">
        <w:rPr>
          <w:rStyle w:val="Char3"/>
          <w:rtl/>
          <w:lang w:bidi="fa-IR"/>
        </w:rPr>
        <w:t>ی</w:t>
      </w:r>
      <w:r w:rsidRPr="0060162A">
        <w:rPr>
          <w:rStyle w:val="Char3"/>
          <w:rtl/>
          <w:lang w:bidi="fa-IR"/>
        </w:rPr>
        <w:t>م كرد، و ابوطالب مك</w:t>
      </w:r>
      <w:r w:rsidR="005B21A3">
        <w:rPr>
          <w:rStyle w:val="Char3"/>
          <w:rtl/>
          <w:lang w:bidi="fa-IR"/>
        </w:rPr>
        <w:t>ی</w:t>
      </w:r>
      <w:r w:rsidRPr="0060162A">
        <w:rPr>
          <w:rStyle w:val="Char3"/>
          <w:rtl/>
          <w:lang w:bidi="fa-IR"/>
        </w:rPr>
        <w:t xml:space="preserve"> قوت القلوب را نوشت و در آن احاد</w:t>
      </w:r>
      <w:r w:rsidR="005B21A3">
        <w:rPr>
          <w:rStyle w:val="Char3"/>
          <w:rtl/>
          <w:lang w:bidi="fa-IR"/>
        </w:rPr>
        <w:t>ی</w:t>
      </w:r>
      <w:r w:rsidRPr="0060162A">
        <w:rPr>
          <w:rStyle w:val="Char3"/>
          <w:rtl/>
          <w:lang w:bidi="fa-IR"/>
        </w:rPr>
        <w:t>ث دروغ</w:t>
      </w:r>
      <w:r w:rsidR="005B21A3">
        <w:rPr>
          <w:rStyle w:val="Char3"/>
          <w:rtl/>
          <w:lang w:bidi="fa-IR"/>
        </w:rPr>
        <w:t>ی</w:t>
      </w:r>
      <w:r w:rsidRPr="0060162A">
        <w:rPr>
          <w:rStyle w:val="Char3"/>
          <w:rtl/>
          <w:lang w:bidi="fa-IR"/>
        </w:rPr>
        <w:t>ن آورد و نمازها</w:t>
      </w:r>
      <w:r w:rsidR="005B21A3">
        <w:rPr>
          <w:rStyle w:val="Char3"/>
          <w:rtl/>
          <w:lang w:bidi="fa-IR"/>
        </w:rPr>
        <w:t>ی</w:t>
      </w:r>
      <w:r w:rsidRPr="0060162A">
        <w:rPr>
          <w:rStyle w:val="Char3"/>
          <w:rtl/>
          <w:lang w:bidi="fa-IR"/>
        </w:rPr>
        <w:t xml:space="preserve"> مستحب</w:t>
      </w:r>
      <w:r w:rsidR="005B21A3">
        <w:rPr>
          <w:rStyle w:val="Char3"/>
          <w:rtl/>
          <w:lang w:bidi="fa-IR"/>
        </w:rPr>
        <w:t>ی</w:t>
      </w:r>
      <w:r w:rsidRPr="0060162A">
        <w:rPr>
          <w:rStyle w:val="Char3"/>
          <w:rtl/>
          <w:lang w:bidi="fa-IR"/>
        </w:rPr>
        <w:t xml:space="preserve"> روزانه و شبان</w:t>
      </w:r>
      <w:r w:rsidR="00772994">
        <w:rPr>
          <w:rStyle w:val="Char3"/>
          <w:rtl/>
          <w:lang w:bidi="fa-IR"/>
        </w:rPr>
        <w:t>ه</w:t>
      </w:r>
      <w:r w:rsidRPr="0060162A">
        <w:rPr>
          <w:rStyle w:val="Char3"/>
          <w:rtl/>
          <w:lang w:bidi="fa-IR"/>
        </w:rPr>
        <w:t xml:space="preserve"> ساختگ</w:t>
      </w:r>
      <w:r w:rsidR="005B21A3">
        <w:rPr>
          <w:rStyle w:val="Char3"/>
          <w:rtl/>
          <w:lang w:bidi="fa-IR"/>
        </w:rPr>
        <w:t>ی</w:t>
      </w:r>
      <w:r w:rsidRPr="0060162A">
        <w:rPr>
          <w:rStyle w:val="Char3"/>
          <w:rtl/>
          <w:lang w:bidi="fa-IR"/>
        </w:rPr>
        <w:t xml:space="preserve"> ذكر كرد و همچن</w:t>
      </w:r>
      <w:r w:rsidR="005B21A3">
        <w:rPr>
          <w:rStyle w:val="Char3"/>
          <w:rtl/>
          <w:lang w:bidi="fa-IR"/>
        </w:rPr>
        <w:t>ی</w:t>
      </w:r>
      <w:r w:rsidRPr="0060162A">
        <w:rPr>
          <w:rStyle w:val="Char3"/>
          <w:rtl/>
          <w:lang w:bidi="fa-IR"/>
        </w:rPr>
        <w:t>ن عقا</w:t>
      </w:r>
      <w:r w:rsidR="005B21A3">
        <w:rPr>
          <w:rStyle w:val="Char3"/>
          <w:rtl/>
          <w:lang w:bidi="fa-IR"/>
        </w:rPr>
        <w:t>ی</w:t>
      </w:r>
      <w:r w:rsidRPr="0060162A">
        <w:rPr>
          <w:rStyle w:val="Char3"/>
          <w:rtl/>
          <w:lang w:bidi="fa-IR"/>
        </w:rPr>
        <w:t>د فاسد با استناد به «اهل كشف» ب</w:t>
      </w:r>
      <w:r w:rsidR="005B21A3">
        <w:rPr>
          <w:rStyle w:val="Char3"/>
          <w:rtl/>
          <w:lang w:bidi="fa-IR"/>
        </w:rPr>
        <w:t>ی</w:t>
      </w:r>
      <w:r w:rsidRPr="0060162A">
        <w:rPr>
          <w:rStyle w:val="Char3"/>
          <w:rtl/>
          <w:lang w:bidi="fa-IR"/>
        </w:rPr>
        <w:t>ان نمود وا</w:t>
      </w:r>
      <w:r w:rsidR="005B21A3">
        <w:rPr>
          <w:rStyle w:val="Char3"/>
          <w:rtl/>
          <w:lang w:bidi="fa-IR"/>
        </w:rPr>
        <w:t>ی</w:t>
      </w:r>
      <w:r w:rsidRPr="0060162A">
        <w:rPr>
          <w:rStyle w:val="Char3"/>
          <w:rtl/>
          <w:lang w:bidi="fa-IR"/>
        </w:rPr>
        <w:t>ن كلام</w:t>
      </w:r>
      <w:r w:rsidR="005B21A3">
        <w:rPr>
          <w:rStyle w:val="Char3"/>
          <w:rtl/>
          <w:lang w:bidi="fa-IR"/>
        </w:rPr>
        <w:t>ی</w:t>
      </w:r>
      <w:r w:rsidRPr="0060162A">
        <w:rPr>
          <w:rStyle w:val="Char3"/>
          <w:rtl/>
          <w:lang w:bidi="fa-IR"/>
        </w:rPr>
        <w:t xml:space="preserve"> به معنا ب</w:t>
      </w:r>
      <w:r w:rsidR="005B21A3">
        <w:rPr>
          <w:rStyle w:val="Char3"/>
          <w:rtl/>
          <w:lang w:bidi="fa-IR"/>
        </w:rPr>
        <w:t>ی</w:t>
      </w:r>
      <w:r w:rsidRPr="0060162A">
        <w:rPr>
          <w:rStyle w:val="Char3"/>
          <w:rtl/>
          <w:lang w:bidi="fa-IR"/>
        </w:rPr>
        <w:t>ش ن</w:t>
      </w:r>
      <w:r w:rsidR="005B21A3">
        <w:rPr>
          <w:rStyle w:val="Char3"/>
          <w:rtl/>
          <w:lang w:bidi="fa-IR"/>
        </w:rPr>
        <w:t>ی</w:t>
      </w:r>
      <w:r w:rsidRPr="0060162A">
        <w:rPr>
          <w:rStyle w:val="Char3"/>
          <w:rtl/>
          <w:lang w:bidi="fa-IR"/>
        </w:rPr>
        <w:t xml:space="preserve">ست. و هم در آن كتاب از قول </w:t>
      </w:r>
      <w:r w:rsidR="005B21A3">
        <w:rPr>
          <w:rStyle w:val="Char3"/>
          <w:rtl/>
          <w:lang w:bidi="fa-IR"/>
        </w:rPr>
        <w:t>ی</w:t>
      </w:r>
      <w:r w:rsidRPr="0060162A">
        <w:rPr>
          <w:rStyle w:val="Char3"/>
          <w:rtl/>
          <w:lang w:bidi="fa-IR"/>
        </w:rPr>
        <w:t>ك</w:t>
      </w:r>
      <w:r w:rsidR="005B21A3">
        <w:rPr>
          <w:rStyle w:val="Char3"/>
          <w:rtl/>
          <w:lang w:bidi="fa-IR"/>
        </w:rPr>
        <w:t>ی</w:t>
      </w:r>
      <w:r w:rsidRPr="0060162A">
        <w:rPr>
          <w:rStyle w:val="Char3"/>
          <w:rtl/>
          <w:lang w:bidi="fa-IR"/>
        </w:rPr>
        <w:t xml:space="preserve"> از صوف</w:t>
      </w:r>
      <w:r w:rsidR="005B21A3">
        <w:rPr>
          <w:rStyle w:val="Char3"/>
          <w:rtl/>
          <w:lang w:bidi="fa-IR"/>
        </w:rPr>
        <w:t>ی</w:t>
      </w:r>
      <w:r w:rsidRPr="0060162A">
        <w:rPr>
          <w:rStyle w:val="Char3"/>
          <w:rtl/>
          <w:lang w:bidi="fa-IR"/>
        </w:rPr>
        <w:t>ان آورده كه خدا در هم</w:t>
      </w:r>
      <w:r w:rsidR="005B21A3">
        <w:rPr>
          <w:rStyle w:val="Char3"/>
          <w:rtl/>
          <w:lang w:bidi="fa-IR"/>
        </w:rPr>
        <w:t>ی</w:t>
      </w:r>
      <w:r w:rsidRPr="0060162A">
        <w:rPr>
          <w:rStyle w:val="Char3"/>
          <w:rtl/>
          <w:lang w:bidi="fa-IR"/>
        </w:rPr>
        <w:t>ن دن</w:t>
      </w:r>
      <w:r w:rsidR="005B21A3">
        <w:rPr>
          <w:rStyle w:val="Char3"/>
          <w:rtl/>
          <w:lang w:bidi="fa-IR"/>
        </w:rPr>
        <w:t>ی</w:t>
      </w:r>
      <w:r w:rsidRPr="0060162A">
        <w:rPr>
          <w:rStyle w:val="Char3"/>
          <w:rtl/>
          <w:lang w:bidi="fa-IR"/>
        </w:rPr>
        <w:t>ا بر اول</w:t>
      </w:r>
      <w:r w:rsidR="005B21A3">
        <w:rPr>
          <w:rStyle w:val="Char3"/>
          <w:rtl/>
          <w:lang w:bidi="fa-IR"/>
        </w:rPr>
        <w:t>ی</w:t>
      </w:r>
      <w:r w:rsidRPr="0060162A">
        <w:rPr>
          <w:rStyle w:val="Char3"/>
          <w:rtl/>
          <w:lang w:bidi="fa-IR"/>
        </w:rPr>
        <w:t>ا</w:t>
      </w:r>
      <w:r w:rsidR="005B21A3">
        <w:rPr>
          <w:rStyle w:val="Char3"/>
          <w:rtl/>
          <w:lang w:bidi="fa-IR"/>
        </w:rPr>
        <w:t>ی</w:t>
      </w:r>
      <w:r w:rsidRPr="0060162A">
        <w:rPr>
          <w:rStyle w:val="Char3"/>
          <w:rtl/>
          <w:lang w:bidi="fa-IR"/>
        </w:rPr>
        <w:t>ش تجل</w:t>
      </w:r>
      <w:r w:rsidR="005B21A3">
        <w:rPr>
          <w:rStyle w:val="Char3"/>
          <w:rtl/>
          <w:lang w:bidi="fa-IR"/>
        </w:rPr>
        <w:t>ی</w:t>
      </w:r>
      <w:r w:rsidR="00101A36">
        <w:rPr>
          <w:rStyle w:val="Char3"/>
          <w:rtl/>
          <w:lang w:bidi="fa-IR"/>
        </w:rPr>
        <w:t xml:space="preserve"> می‌</w:t>
      </w:r>
      <w:r w:rsidRPr="0060162A">
        <w:rPr>
          <w:rStyle w:val="Char3"/>
          <w:rtl/>
          <w:lang w:bidi="fa-IR"/>
        </w:rPr>
        <w:t>نما</w:t>
      </w:r>
      <w:r w:rsidR="005B21A3">
        <w:rPr>
          <w:rStyle w:val="Char3"/>
          <w:rtl/>
          <w:lang w:bidi="fa-IR"/>
        </w:rPr>
        <w:t>ی</w:t>
      </w:r>
      <w:r w:rsidRPr="0060162A">
        <w:rPr>
          <w:rStyle w:val="Char3"/>
          <w:rtl/>
          <w:lang w:bidi="fa-IR"/>
        </w:rPr>
        <w:t xml:space="preserve">د. </w:t>
      </w:r>
    </w:p>
    <w:p w:rsidR="009C6881" w:rsidRPr="0060162A" w:rsidRDefault="009C6881" w:rsidP="0060162A">
      <w:pPr>
        <w:ind w:firstLine="284"/>
        <w:jc w:val="both"/>
        <w:rPr>
          <w:rStyle w:val="Char3"/>
          <w:rtl/>
          <w:lang w:bidi="fa-IR"/>
        </w:rPr>
      </w:pPr>
      <w:r w:rsidRPr="0060162A">
        <w:rPr>
          <w:rStyle w:val="Char3"/>
          <w:rtl/>
          <w:lang w:bidi="fa-IR"/>
        </w:rPr>
        <w:t>گو</w:t>
      </w:r>
      <w:r w:rsidR="005B21A3">
        <w:rPr>
          <w:rStyle w:val="Char3"/>
          <w:rtl/>
          <w:lang w:bidi="fa-IR"/>
        </w:rPr>
        <w:t>ی</w:t>
      </w:r>
      <w:r w:rsidRPr="0060162A">
        <w:rPr>
          <w:rStyle w:val="Char3"/>
          <w:rtl/>
          <w:lang w:bidi="fa-IR"/>
        </w:rPr>
        <w:t>ند: ابوطالب مكّ</w:t>
      </w:r>
      <w:r w:rsidR="005B21A3">
        <w:rPr>
          <w:rStyle w:val="Char3"/>
          <w:rtl/>
          <w:lang w:bidi="fa-IR"/>
        </w:rPr>
        <w:t>ی</w:t>
      </w:r>
      <w:r w:rsidRPr="0060162A">
        <w:rPr>
          <w:rStyle w:val="Char3"/>
          <w:rtl/>
          <w:lang w:bidi="fa-IR"/>
        </w:rPr>
        <w:t xml:space="preserve"> بعد از مرگ ابوالحس</w:t>
      </w:r>
      <w:r w:rsidR="005B21A3">
        <w:rPr>
          <w:rStyle w:val="Char3"/>
          <w:rtl/>
          <w:lang w:bidi="fa-IR"/>
        </w:rPr>
        <w:t>ی</w:t>
      </w:r>
      <w:r w:rsidRPr="0060162A">
        <w:rPr>
          <w:rStyle w:val="Char3"/>
          <w:rtl/>
          <w:lang w:bidi="fa-IR"/>
        </w:rPr>
        <w:t>ن بن سالم وارد بصره شد و خو</w:t>
      </w:r>
      <w:r w:rsidR="005B21A3">
        <w:rPr>
          <w:rStyle w:val="Char3"/>
          <w:rtl/>
          <w:lang w:bidi="fa-IR"/>
        </w:rPr>
        <w:t>ی</w:t>
      </w:r>
      <w:r w:rsidRPr="0060162A">
        <w:rPr>
          <w:rStyle w:val="Char3"/>
          <w:rtl/>
          <w:lang w:bidi="fa-IR"/>
        </w:rPr>
        <w:t>ش را به مقالت و</w:t>
      </w:r>
      <w:r w:rsidR="005B21A3">
        <w:rPr>
          <w:rStyle w:val="Char3"/>
          <w:rtl/>
          <w:lang w:bidi="fa-IR"/>
        </w:rPr>
        <w:t>ی</w:t>
      </w:r>
      <w:r w:rsidRPr="0060162A">
        <w:rPr>
          <w:rStyle w:val="Char3"/>
          <w:rtl/>
          <w:lang w:bidi="fa-IR"/>
        </w:rPr>
        <w:t xml:space="preserve"> منسوب داشت، سپس به بغداد آمد و مردم در مجلس وعظش جمع</w:t>
      </w:r>
      <w:r w:rsidR="00101A36">
        <w:rPr>
          <w:rStyle w:val="Char3"/>
          <w:rtl/>
          <w:lang w:bidi="fa-IR"/>
        </w:rPr>
        <w:t xml:space="preserve"> می‌</w:t>
      </w:r>
      <w:r w:rsidRPr="0060162A">
        <w:rPr>
          <w:rStyle w:val="Char3"/>
          <w:rtl/>
          <w:lang w:bidi="fa-IR"/>
        </w:rPr>
        <w:t>شدند و درسخنانش حق و باطل را هم به هم</w:t>
      </w:r>
      <w:r w:rsidR="00101A36">
        <w:rPr>
          <w:rStyle w:val="Char3"/>
          <w:rtl/>
          <w:lang w:bidi="fa-IR"/>
        </w:rPr>
        <w:t xml:space="preserve"> می‌</w:t>
      </w:r>
      <w:r w:rsidRPr="0060162A">
        <w:rPr>
          <w:rStyle w:val="Char3"/>
          <w:rtl/>
          <w:lang w:bidi="fa-IR"/>
        </w:rPr>
        <w:t>آم</w:t>
      </w:r>
      <w:r w:rsidR="005B21A3">
        <w:rPr>
          <w:rStyle w:val="Char3"/>
          <w:rtl/>
          <w:lang w:bidi="fa-IR"/>
        </w:rPr>
        <w:t>ی</w:t>
      </w:r>
      <w:r w:rsidRPr="0060162A">
        <w:rPr>
          <w:rStyle w:val="Char3"/>
          <w:rtl/>
          <w:lang w:bidi="fa-IR"/>
        </w:rPr>
        <w:t xml:space="preserve">خت چنانكه </w:t>
      </w:r>
      <w:r w:rsidR="005B21A3">
        <w:rPr>
          <w:rStyle w:val="Char3"/>
          <w:rtl/>
          <w:lang w:bidi="fa-IR"/>
        </w:rPr>
        <w:t xml:space="preserve">یک </w:t>
      </w:r>
      <w:r w:rsidRPr="0060162A">
        <w:rPr>
          <w:rStyle w:val="Char3"/>
          <w:rtl/>
          <w:lang w:bidi="fa-IR"/>
        </w:rPr>
        <w:t xml:space="preserve">بار گفت: </w:t>
      </w:r>
      <w:r w:rsidRPr="006F5EEE">
        <w:rPr>
          <w:rStyle w:val="Char7"/>
          <w:rtl/>
          <w:lang w:bidi="fa-IR"/>
        </w:rPr>
        <w:t>«</w:t>
      </w:r>
      <w:r w:rsidRPr="006F5EEE">
        <w:rPr>
          <w:rStyle w:val="Char1"/>
          <w:rtl/>
          <w:lang w:bidi="fa-IR"/>
        </w:rPr>
        <w:t>ليس علي المخلوق أضرّ من الخالق</w:t>
      </w:r>
      <w:r w:rsidRPr="006F5EEE">
        <w:rPr>
          <w:rStyle w:val="Char7"/>
          <w:rtl/>
          <w:lang w:bidi="fa-IR"/>
        </w:rPr>
        <w:t>»</w:t>
      </w:r>
      <w:r w:rsidRPr="0060162A">
        <w:rPr>
          <w:rStyle w:val="Char3"/>
          <w:rtl/>
          <w:lang w:bidi="fa-IR"/>
        </w:rPr>
        <w:t xml:space="preserve"> (</w:t>
      </w:r>
      <w:r w:rsidR="005B21A3">
        <w:rPr>
          <w:rStyle w:val="Char3"/>
          <w:rtl/>
          <w:lang w:bidi="fa-IR"/>
        </w:rPr>
        <w:t>ی</w:t>
      </w:r>
      <w:r w:rsidRPr="0060162A">
        <w:rPr>
          <w:rStyle w:val="Char3"/>
          <w:rtl/>
          <w:lang w:bidi="fa-IR"/>
        </w:rPr>
        <w:t>عن</w:t>
      </w:r>
      <w:r w:rsidR="005B21A3">
        <w:rPr>
          <w:rStyle w:val="Char3"/>
          <w:rtl/>
          <w:lang w:bidi="fa-IR"/>
        </w:rPr>
        <w:t>ی</w:t>
      </w:r>
      <w:r w:rsidRPr="0060162A">
        <w:rPr>
          <w:rStyle w:val="Char3"/>
          <w:rtl/>
          <w:lang w:bidi="fa-IR"/>
        </w:rPr>
        <w:t xml:space="preserve"> ه</w:t>
      </w:r>
      <w:r w:rsidR="005B21A3">
        <w:rPr>
          <w:rStyle w:val="Char3"/>
          <w:rtl/>
          <w:lang w:bidi="fa-IR"/>
        </w:rPr>
        <w:t>ی</w:t>
      </w:r>
      <w:r w:rsidRPr="0060162A">
        <w:rPr>
          <w:rStyle w:val="Char3"/>
          <w:rtl/>
          <w:lang w:bidi="fa-IR"/>
        </w:rPr>
        <w:t>چ چ</w:t>
      </w:r>
      <w:r w:rsidR="005B21A3">
        <w:rPr>
          <w:rStyle w:val="Char3"/>
          <w:rtl/>
          <w:lang w:bidi="fa-IR"/>
        </w:rPr>
        <w:t>ی</w:t>
      </w:r>
      <w:r w:rsidRPr="0060162A">
        <w:rPr>
          <w:rStyle w:val="Char3"/>
          <w:rtl/>
          <w:lang w:bidi="fa-IR"/>
        </w:rPr>
        <w:t>ز و ه</w:t>
      </w:r>
      <w:r w:rsidR="005B21A3">
        <w:rPr>
          <w:rStyle w:val="Char3"/>
          <w:rtl/>
          <w:lang w:bidi="fa-IR"/>
        </w:rPr>
        <w:t>ی</w:t>
      </w:r>
      <w:r w:rsidRPr="0060162A">
        <w:rPr>
          <w:rStyle w:val="Char3"/>
          <w:rtl/>
          <w:lang w:bidi="fa-IR"/>
        </w:rPr>
        <w:t>چ كس بر مخلوق ز</w:t>
      </w:r>
      <w:r w:rsidR="005B21A3">
        <w:rPr>
          <w:rStyle w:val="Char3"/>
          <w:rtl/>
          <w:lang w:bidi="fa-IR"/>
        </w:rPr>
        <w:t>ی</w:t>
      </w:r>
      <w:r w:rsidRPr="0060162A">
        <w:rPr>
          <w:rStyle w:val="Char3"/>
          <w:rtl/>
          <w:lang w:bidi="fa-IR"/>
        </w:rPr>
        <w:t>ان رساننده تر از خالق ن</w:t>
      </w:r>
      <w:r w:rsidR="005B21A3">
        <w:rPr>
          <w:rStyle w:val="Char3"/>
          <w:rtl/>
          <w:lang w:bidi="fa-IR"/>
        </w:rPr>
        <w:t>ی</w:t>
      </w:r>
      <w:r w:rsidRPr="0060162A">
        <w:rPr>
          <w:rStyle w:val="Char3"/>
          <w:rtl/>
          <w:lang w:bidi="fa-IR"/>
        </w:rPr>
        <w:t>ست) مردم به بدعت منسوبش كردند وتركش گفتند و د</w:t>
      </w:r>
      <w:r w:rsidR="005B21A3">
        <w:rPr>
          <w:rStyle w:val="Char3"/>
          <w:rtl/>
          <w:lang w:bidi="fa-IR"/>
        </w:rPr>
        <w:t>ی</w:t>
      </w:r>
      <w:r w:rsidRPr="0060162A">
        <w:rPr>
          <w:rStyle w:val="Char3"/>
          <w:rtl/>
          <w:lang w:bidi="fa-IR"/>
        </w:rPr>
        <w:t xml:space="preserve">گر وعظ نگفت. </w:t>
      </w:r>
    </w:p>
    <w:p w:rsidR="009C6881" w:rsidRPr="0060162A" w:rsidRDefault="009C6881" w:rsidP="00AD6106">
      <w:pPr>
        <w:spacing w:line="250" w:lineRule="auto"/>
        <w:ind w:firstLine="284"/>
        <w:jc w:val="both"/>
        <w:rPr>
          <w:rStyle w:val="Char3"/>
          <w:rtl/>
          <w:lang w:bidi="fa-IR"/>
        </w:rPr>
      </w:pPr>
      <w:r w:rsidRPr="0060162A">
        <w:rPr>
          <w:rStyle w:val="Char3"/>
          <w:rtl/>
          <w:lang w:bidi="fa-IR"/>
        </w:rPr>
        <w:t>سپس ابونع</w:t>
      </w:r>
      <w:r w:rsidR="005B21A3">
        <w:rPr>
          <w:rStyle w:val="Char3"/>
          <w:rtl/>
          <w:lang w:bidi="fa-IR"/>
        </w:rPr>
        <w:t>ی</w:t>
      </w:r>
      <w:r w:rsidRPr="0060162A">
        <w:rPr>
          <w:rStyle w:val="Char3"/>
          <w:rtl/>
          <w:lang w:bidi="fa-IR"/>
        </w:rPr>
        <w:t>م اصفهان</w:t>
      </w:r>
      <w:r w:rsidR="005B21A3">
        <w:rPr>
          <w:rStyle w:val="Char3"/>
          <w:rtl/>
          <w:lang w:bidi="fa-IR"/>
        </w:rPr>
        <w:t>ی</w:t>
      </w:r>
      <w:r w:rsidRPr="0060162A">
        <w:rPr>
          <w:rStyle w:val="Char3"/>
          <w:rtl/>
          <w:lang w:bidi="fa-IR"/>
        </w:rPr>
        <w:t xml:space="preserve"> كتاب </w:t>
      </w:r>
      <w:r w:rsidRPr="006F5EEE">
        <w:rPr>
          <w:rStyle w:val="Char3"/>
          <w:rtl/>
          <w:lang w:bidi="fa-IR"/>
        </w:rPr>
        <w:t>حل</w:t>
      </w:r>
      <w:r w:rsidR="005B21A3">
        <w:rPr>
          <w:rStyle w:val="Char3"/>
          <w:rtl/>
          <w:lang w:bidi="fa-IR"/>
        </w:rPr>
        <w:t>ی</w:t>
      </w:r>
      <w:r w:rsidRPr="006F5EEE">
        <w:rPr>
          <w:rStyle w:val="Char3"/>
          <w:rtl/>
          <w:lang w:bidi="fa-IR"/>
        </w:rPr>
        <w:t>ة الاول</w:t>
      </w:r>
      <w:r w:rsidR="005B21A3">
        <w:rPr>
          <w:rStyle w:val="Char3"/>
          <w:rtl/>
          <w:lang w:bidi="fa-IR"/>
        </w:rPr>
        <w:t>ی</w:t>
      </w:r>
      <w:r w:rsidRPr="006F5EEE">
        <w:rPr>
          <w:rStyle w:val="Char3"/>
          <w:rtl/>
          <w:lang w:bidi="fa-IR"/>
        </w:rPr>
        <w:t>اء</w:t>
      </w:r>
      <w:r w:rsidRPr="0060162A">
        <w:rPr>
          <w:rStyle w:val="Char3"/>
          <w:rtl/>
          <w:lang w:bidi="fa-IR"/>
        </w:rPr>
        <w:t xml:space="preserve"> را نوشت و در تعر</w:t>
      </w:r>
      <w:r w:rsidR="005B21A3">
        <w:rPr>
          <w:rStyle w:val="Char3"/>
          <w:rtl/>
          <w:lang w:bidi="fa-IR"/>
        </w:rPr>
        <w:t>ی</w:t>
      </w:r>
      <w:r w:rsidRPr="0060162A">
        <w:rPr>
          <w:rStyle w:val="Char3"/>
          <w:rtl/>
          <w:lang w:bidi="fa-IR"/>
        </w:rPr>
        <w:t>ف تصوف سخنان منكر و زشت آورد، و شرم نكرد از ا</w:t>
      </w:r>
      <w:r w:rsidR="005B21A3">
        <w:rPr>
          <w:rStyle w:val="Char3"/>
          <w:rtl/>
          <w:lang w:bidi="fa-IR"/>
        </w:rPr>
        <w:t>ی</w:t>
      </w:r>
      <w:r w:rsidRPr="0060162A">
        <w:rPr>
          <w:rStyle w:val="Char3"/>
          <w:rtl/>
          <w:lang w:bidi="fa-IR"/>
        </w:rPr>
        <w:t>نكه خلفا</w:t>
      </w:r>
      <w:r w:rsidR="005B21A3">
        <w:rPr>
          <w:rStyle w:val="Char3"/>
          <w:rtl/>
          <w:lang w:bidi="fa-IR"/>
        </w:rPr>
        <w:t>ی</w:t>
      </w:r>
      <w:r w:rsidRPr="0060162A">
        <w:rPr>
          <w:rStyle w:val="Char3"/>
          <w:rtl/>
          <w:lang w:bidi="fa-IR"/>
        </w:rPr>
        <w:t xml:space="preserve"> راشد</w:t>
      </w:r>
      <w:r w:rsidR="005B21A3">
        <w:rPr>
          <w:rStyle w:val="Char3"/>
          <w:rtl/>
          <w:lang w:bidi="fa-IR"/>
        </w:rPr>
        <w:t>ی</w:t>
      </w:r>
      <w:r w:rsidRPr="0060162A">
        <w:rPr>
          <w:rStyle w:val="Char3"/>
          <w:rtl/>
          <w:lang w:bidi="fa-IR"/>
        </w:rPr>
        <w:t xml:space="preserve">ن و بزرگان صحابه </w:t>
      </w:r>
      <w:r w:rsidR="00AD6106">
        <w:rPr>
          <w:rStyle w:val="Char3"/>
          <w:lang w:bidi="fa-IR"/>
        </w:rPr>
        <w:sym w:font="AGA Arabesque" w:char="F079"/>
      </w:r>
      <w:r w:rsidRPr="0060162A">
        <w:rPr>
          <w:rStyle w:val="Char3"/>
          <w:rtl/>
          <w:lang w:bidi="fa-IR"/>
        </w:rPr>
        <w:t xml:space="preserve"> را از صوف</w:t>
      </w:r>
      <w:r w:rsidR="005B21A3">
        <w:rPr>
          <w:rStyle w:val="Char3"/>
          <w:rtl/>
          <w:lang w:bidi="fa-IR"/>
        </w:rPr>
        <w:t>ی</w:t>
      </w:r>
      <w:r w:rsidRPr="0060162A">
        <w:rPr>
          <w:rStyle w:val="Char3"/>
          <w:rtl/>
          <w:lang w:bidi="fa-IR"/>
        </w:rPr>
        <w:t>ه بشمرد و چ</w:t>
      </w:r>
      <w:r w:rsidR="005B21A3">
        <w:rPr>
          <w:rStyle w:val="Char3"/>
          <w:rtl/>
          <w:lang w:bidi="fa-IR"/>
        </w:rPr>
        <w:t>ی</w:t>
      </w:r>
      <w:r w:rsidRPr="0060162A">
        <w:rPr>
          <w:rStyle w:val="Char3"/>
          <w:rtl/>
          <w:lang w:bidi="fa-IR"/>
        </w:rPr>
        <w:t>زها</w:t>
      </w:r>
      <w:r w:rsidR="005B21A3">
        <w:rPr>
          <w:rStyle w:val="Char3"/>
          <w:rtl/>
          <w:lang w:bidi="fa-IR"/>
        </w:rPr>
        <w:t>ی</w:t>
      </w:r>
      <w:r w:rsidRPr="0060162A">
        <w:rPr>
          <w:rStyle w:val="Char3"/>
          <w:rtl/>
          <w:lang w:bidi="fa-IR"/>
        </w:rPr>
        <w:t xml:space="preserve"> عج</w:t>
      </w:r>
      <w:r w:rsidR="005B21A3">
        <w:rPr>
          <w:rStyle w:val="Char3"/>
          <w:rtl/>
          <w:lang w:bidi="fa-IR"/>
        </w:rPr>
        <w:t>ی</w:t>
      </w:r>
      <w:r w:rsidRPr="0060162A">
        <w:rPr>
          <w:rStyle w:val="Char3"/>
          <w:rtl/>
          <w:lang w:bidi="fa-IR"/>
        </w:rPr>
        <w:t>ب از ا</w:t>
      </w:r>
      <w:r w:rsidR="005B21A3">
        <w:rPr>
          <w:rStyle w:val="Char3"/>
          <w:rtl/>
          <w:lang w:bidi="fa-IR"/>
        </w:rPr>
        <w:t>ی</w:t>
      </w:r>
      <w:r w:rsidRPr="0060162A">
        <w:rPr>
          <w:rStyle w:val="Char3"/>
          <w:rtl/>
          <w:lang w:bidi="fa-IR"/>
        </w:rPr>
        <w:t>شان نقل كند، همچن</w:t>
      </w:r>
      <w:r w:rsidR="005B21A3">
        <w:rPr>
          <w:rStyle w:val="Char3"/>
          <w:rtl/>
          <w:lang w:bidi="fa-IR"/>
        </w:rPr>
        <w:t>ی</w:t>
      </w:r>
      <w:r w:rsidRPr="0060162A">
        <w:rPr>
          <w:rStyle w:val="Char3"/>
          <w:rtl/>
          <w:lang w:bidi="fa-IR"/>
        </w:rPr>
        <w:t>ن شر</w:t>
      </w:r>
      <w:r w:rsidR="005B21A3">
        <w:rPr>
          <w:rStyle w:val="Char3"/>
          <w:rtl/>
          <w:lang w:bidi="fa-IR"/>
        </w:rPr>
        <w:t>ی</w:t>
      </w:r>
      <w:r w:rsidRPr="0060162A">
        <w:rPr>
          <w:rStyle w:val="Char3"/>
          <w:rtl/>
          <w:lang w:bidi="fa-IR"/>
        </w:rPr>
        <w:t>ح قاض</w:t>
      </w:r>
      <w:r w:rsidR="005B21A3">
        <w:rPr>
          <w:rStyle w:val="Char3"/>
          <w:rtl/>
          <w:lang w:bidi="fa-IR"/>
        </w:rPr>
        <w:t>ی</w:t>
      </w:r>
      <w:r w:rsidRPr="0060162A">
        <w:rPr>
          <w:rStyle w:val="Char3"/>
          <w:rtl/>
          <w:lang w:bidi="fa-IR"/>
        </w:rPr>
        <w:t xml:space="preserve"> و حسن بصر</w:t>
      </w:r>
      <w:r w:rsidR="005B21A3">
        <w:rPr>
          <w:rStyle w:val="Char3"/>
          <w:rtl/>
          <w:lang w:bidi="fa-IR"/>
        </w:rPr>
        <w:t>ی</w:t>
      </w:r>
      <w:r w:rsidRPr="0060162A">
        <w:rPr>
          <w:rStyle w:val="Char3"/>
          <w:rtl/>
          <w:lang w:bidi="fa-IR"/>
        </w:rPr>
        <w:t xml:space="preserve"> و سف</w:t>
      </w:r>
      <w:r w:rsidR="005B21A3">
        <w:rPr>
          <w:rStyle w:val="Char3"/>
          <w:rtl/>
          <w:lang w:bidi="fa-IR"/>
        </w:rPr>
        <w:t>ی</w:t>
      </w:r>
      <w:r w:rsidRPr="0060162A">
        <w:rPr>
          <w:rStyle w:val="Char3"/>
          <w:rtl/>
          <w:lang w:bidi="fa-IR"/>
        </w:rPr>
        <w:t>ان ثور</w:t>
      </w:r>
      <w:r w:rsidR="005B21A3">
        <w:rPr>
          <w:rStyle w:val="Char3"/>
          <w:rtl/>
          <w:lang w:bidi="fa-IR"/>
        </w:rPr>
        <w:t>ی</w:t>
      </w:r>
      <w:r w:rsidRPr="0060162A">
        <w:rPr>
          <w:rStyle w:val="Char3"/>
          <w:rtl/>
          <w:lang w:bidi="fa-IR"/>
        </w:rPr>
        <w:t xml:space="preserve"> و احمد بن حنبل را از جمل</w:t>
      </w:r>
      <w:r w:rsidR="00772994">
        <w:rPr>
          <w:rStyle w:val="Char3"/>
          <w:rtl/>
          <w:lang w:bidi="fa-IR"/>
        </w:rPr>
        <w:t>ه</w:t>
      </w:r>
      <w:r w:rsidRPr="0060162A">
        <w:rPr>
          <w:rStyle w:val="Char3"/>
          <w:rtl/>
          <w:lang w:bidi="fa-IR"/>
        </w:rPr>
        <w:t xml:space="preserve"> صوف</w:t>
      </w:r>
      <w:r w:rsidR="005B21A3">
        <w:rPr>
          <w:rStyle w:val="Char3"/>
          <w:rtl/>
          <w:lang w:bidi="fa-IR"/>
        </w:rPr>
        <w:t>ی</w:t>
      </w:r>
      <w:r w:rsidRPr="0060162A">
        <w:rPr>
          <w:rStyle w:val="Char3"/>
          <w:rtl/>
          <w:lang w:bidi="fa-IR"/>
        </w:rPr>
        <w:t>ان شمرد، همچنانكه سلم</w:t>
      </w:r>
      <w:r w:rsidR="005B21A3">
        <w:rPr>
          <w:rStyle w:val="Char3"/>
          <w:rtl/>
          <w:lang w:bidi="fa-IR"/>
        </w:rPr>
        <w:t>ی</w:t>
      </w:r>
      <w:r w:rsidRPr="0060162A">
        <w:rPr>
          <w:rStyle w:val="Char3"/>
          <w:rtl/>
          <w:lang w:bidi="fa-IR"/>
        </w:rPr>
        <w:t xml:space="preserve"> در </w:t>
      </w:r>
      <w:r w:rsidRPr="006F5EEE">
        <w:rPr>
          <w:rStyle w:val="Char3"/>
          <w:rtl/>
          <w:lang w:bidi="fa-IR"/>
        </w:rPr>
        <w:t>«طبقات الصوف</w:t>
      </w:r>
      <w:r w:rsidR="005B21A3">
        <w:rPr>
          <w:rStyle w:val="Char3"/>
          <w:rtl/>
          <w:lang w:bidi="fa-IR"/>
        </w:rPr>
        <w:t>ی</w:t>
      </w:r>
      <w:r w:rsidRPr="006F5EEE">
        <w:rPr>
          <w:rStyle w:val="Char3"/>
          <w:rtl/>
          <w:lang w:bidi="fa-IR"/>
        </w:rPr>
        <w:t>ة»</w:t>
      </w:r>
      <w:r w:rsidRPr="0060162A">
        <w:rPr>
          <w:rStyle w:val="Char3"/>
          <w:rtl/>
          <w:lang w:bidi="fa-IR"/>
        </w:rPr>
        <w:t xml:space="preserve"> فض</w:t>
      </w:r>
      <w:r w:rsidR="005B21A3">
        <w:rPr>
          <w:rStyle w:val="Char3"/>
          <w:rtl/>
          <w:lang w:bidi="fa-IR"/>
        </w:rPr>
        <w:t>ی</w:t>
      </w:r>
      <w:r w:rsidRPr="0060162A">
        <w:rPr>
          <w:rStyle w:val="Char3"/>
          <w:rtl/>
          <w:lang w:bidi="fa-IR"/>
        </w:rPr>
        <w:t>ل ع</w:t>
      </w:r>
      <w:r w:rsidR="005B21A3">
        <w:rPr>
          <w:rStyle w:val="Char3"/>
          <w:rtl/>
          <w:lang w:bidi="fa-IR"/>
        </w:rPr>
        <w:t>ی</w:t>
      </w:r>
      <w:r w:rsidRPr="0060162A">
        <w:rPr>
          <w:rStyle w:val="Char3"/>
          <w:rtl/>
          <w:lang w:bidi="fa-IR"/>
        </w:rPr>
        <w:t>اض و ابراه</w:t>
      </w:r>
      <w:r w:rsidR="005B21A3">
        <w:rPr>
          <w:rStyle w:val="Char3"/>
          <w:rtl/>
          <w:lang w:bidi="fa-IR"/>
        </w:rPr>
        <w:t>ی</w:t>
      </w:r>
      <w:r w:rsidRPr="0060162A">
        <w:rPr>
          <w:rStyle w:val="Char3"/>
          <w:rtl/>
          <w:lang w:bidi="fa-IR"/>
        </w:rPr>
        <w:t>م ادهم و معروف كرخ</w:t>
      </w:r>
      <w:r w:rsidR="005B21A3">
        <w:rPr>
          <w:rStyle w:val="Char3"/>
          <w:rtl/>
          <w:lang w:bidi="fa-IR"/>
        </w:rPr>
        <w:t>ی</w:t>
      </w:r>
      <w:r w:rsidRPr="0060162A">
        <w:rPr>
          <w:rStyle w:val="Char3"/>
          <w:rtl/>
          <w:lang w:bidi="fa-IR"/>
        </w:rPr>
        <w:t xml:space="preserve"> را كه از زهاد بودند جزء صوف</w:t>
      </w:r>
      <w:r w:rsidR="005B21A3">
        <w:rPr>
          <w:rStyle w:val="Char3"/>
          <w:rtl/>
          <w:lang w:bidi="fa-IR"/>
        </w:rPr>
        <w:t>ی</w:t>
      </w:r>
      <w:r w:rsidRPr="0060162A">
        <w:rPr>
          <w:rStyle w:val="Char3"/>
          <w:rtl/>
          <w:lang w:bidi="fa-IR"/>
        </w:rPr>
        <w:t>ه به حساب آورد؛ حال آنكه تصوف روش</w:t>
      </w:r>
      <w:r w:rsidR="005B21A3">
        <w:rPr>
          <w:rStyle w:val="Char3"/>
          <w:rtl/>
          <w:lang w:bidi="fa-IR"/>
        </w:rPr>
        <w:t>ی</w:t>
      </w:r>
      <w:r w:rsidRPr="0060162A">
        <w:rPr>
          <w:rStyle w:val="Char3"/>
          <w:rtl/>
          <w:lang w:bidi="fa-IR"/>
        </w:rPr>
        <w:t xml:space="preserve"> است مشخص و معلوم و غ</w:t>
      </w:r>
      <w:r w:rsidR="005B21A3">
        <w:rPr>
          <w:rStyle w:val="Char3"/>
          <w:rtl/>
          <w:lang w:bidi="fa-IR"/>
        </w:rPr>
        <w:t>ی</w:t>
      </w:r>
      <w:r w:rsidRPr="0060162A">
        <w:rPr>
          <w:rStyle w:val="Char3"/>
          <w:rtl/>
          <w:lang w:bidi="fa-IR"/>
        </w:rPr>
        <w:t>ر از زهد است و فزون بر آن چ</w:t>
      </w:r>
      <w:r w:rsidR="005B21A3">
        <w:rPr>
          <w:rStyle w:val="Char3"/>
          <w:rtl/>
          <w:lang w:bidi="fa-IR"/>
        </w:rPr>
        <w:t>ی</w:t>
      </w:r>
      <w:r w:rsidRPr="0060162A">
        <w:rPr>
          <w:rStyle w:val="Char3"/>
          <w:rtl/>
          <w:lang w:bidi="fa-IR"/>
        </w:rPr>
        <w:t>زها دارد، و دل</w:t>
      </w:r>
      <w:r w:rsidR="005B21A3">
        <w:rPr>
          <w:rStyle w:val="Char3"/>
          <w:rtl/>
          <w:lang w:bidi="fa-IR"/>
        </w:rPr>
        <w:t>ی</w:t>
      </w:r>
      <w:r w:rsidRPr="0060162A">
        <w:rPr>
          <w:rStyle w:val="Char3"/>
          <w:rtl/>
          <w:lang w:bidi="fa-IR"/>
        </w:rPr>
        <w:t>ل بر فرق ا</w:t>
      </w:r>
      <w:r w:rsidR="005B21A3">
        <w:rPr>
          <w:rStyle w:val="Char3"/>
          <w:rtl/>
          <w:lang w:bidi="fa-IR"/>
        </w:rPr>
        <w:t>ی</w:t>
      </w:r>
      <w:r w:rsidRPr="0060162A">
        <w:rPr>
          <w:rStyle w:val="Char3"/>
          <w:rtl/>
          <w:lang w:bidi="fa-IR"/>
        </w:rPr>
        <w:t>ن دو آنكه تا كنون كس</w:t>
      </w:r>
      <w:r w:rsidR="005B21A3">
        <w:rPr>
          <w:rStyle w:val="Char3"/>
          <w:rtl/>
          <w:lang w:bidi="fa-IR"/>
        </w:rPr>
        <w:t>ی</w:t>
      </w:r>
      <w:r w:rsidRPr="0060162A">
        <w:rPr>
          <w:rStyle w:val="Char3"/>
          <w:rtl/>
          <w:lang w:bidi="fa-IR"/>
        </w:rPr>
        <w:t xml:space="preserve"> زهد را نكوهش نكرده اما تصوف را بر آن سان كه خواه</w:t>
      </w:r>
      <w:r w:rsidR="005B21A3">
        <w:rPr>
          <w:rStyle w:val="Char3"/>
          <w:rtl/>
          <w:lang w:bidi="fa-IR"/>
        </w:rPr>
        <w:t>ی</w:t>
      </w:r>
      <w:r w:rsidRPr="0060162A">
        <w:rPr>
          <w:rStyle w:val="Char3"/>
          <w:rtl/>
          <w:lang w:bidi="fa-IR"/>
        </w:rPr>
        <w:t>م گفت، نكوه</w:t>
      </w:r>
      <w:r w:rsidR="005B21A3">
        <w:rPr>
          <w:rStyle w:val="Char3"/>
          <w:rtl/>
          <w:lang w:bidi="fa-IR"/>
        </w:rPr>
        <w:t>ی</w:t>
      </w:r>
      <w:r w:rsidRPr="0060162A">
        <w:rPr>
          <w:rStyle w:val="Char3"/>
          <w:rtl/>
          <w:lang w:bidi="fa-IR"/>
        </w:rPr>
        <w:t>ده</w:t>
      </w:r>
      <w:r>
        <w:rPr>
          <w:b/>
          <w:rtl/>
          <w:lang w:bidi="fa-IR"/>
        </w:rPr>
        <w:t>‌</w:t>
      </w:r>
      <w:r w:rsidRPr="0060162A">
        <w:rPr>
          <w:rStyle w:val="Char3"/>
          <w:rtl/>
          <w:lang w:bidi="fa-IR"/>
        </w:rPr>
        <w:t xml:space="preserve">اند. </w:t>
      </w:r>
    </w:p>
    <w:p w:rsidR="009C6881" w:rsidRPr="0060162A" w:rsidRDefault="009C6881" w:rsidP="0060162A">
      <w:pPr>
        <w:spacing w:line="250" w:lineRule="auto"/>
        <w:ind w:firstLine="284"/>
        <w:jc w:val="both"/>
        <w:rPr>
          <w:rStyle w:val="Char3"/>
          <w:rtl/>
          <w:lang w:bidi="fa-IR"/>
        </w:rPr>
      </w:pPr>
      <w:r w:rsidRPr="0060162A">
        <w:rPr>
          <w:rStyle w:val="Char3"/>
          <w:rtl/>
          <w:lang w:bidi="fa-IR"/>
        </w:rPr>
        <w:t>وعبدالكر</w:t>
      </w:r>
      <w:r w:rsidR="005B21A3">
        <w:rPr>
          <w:rStyle w:val="Char3"/>
          <w:rtl/>
          <w:lang w:bidi="fa-IR"/>
        </w:rPr>
        <w:t>ی</w:t>
      </w:r>
      <w:r w:rsidRPr="0060162A">
        <w:rPr>
          <w:rStyle w:val="Char3"/>
          <w:rtl/>
          <w:lang w:bidi="fa-IR"/>
        </w:rPr>
        <w:t xml:space="preserve">م </w:t>
      </w:r>
      <w:r w:rsidRPr="006F5EEE">
        <w:rPr>
          <w:rStyle w:val="Char3"/>
          <w:rtl/>
          <w:lang w:bidi="fa-IR"/>
        </w:rPr>
        <w:t>قش</w:t>
      </w:r>
      <w:r w:rsidR="005B21A3">
        <w:rPr>
          <w:rStyle w:val="Char3"/>
          <w:rtl/>
          <w:lang w:bidi="fa-IR"/>
        </w:rPr>
        <w:t>ی</w:t>
      </w:r>
      <w:r w:rsidRPr="006F5EEE">
        <w:rPr>
          <w:rStyle w:val="Char3"/>
          <w:rtl/>
          <w:lang w:bidi="fa-IR"/>
        </w:rPr>
        <w:t>ر</w:t>
      </w:r>
      <w:r w:rsidR="005B21A3">
        <w:rPr>
          <w:rStyle w:val="Char3"/>
          <w:rtl/>
          <w:lang w:bidi="fa-IR"/>
        </w:rPr>
        <w:t>ی</w:t>
      </w:r>
      <w:r w:rsidRPr="006F5EEE">
        <w:rPr>
          <w:rStyle w:val="Char3"/>
          <w:rtl/>
          <w:lang w:bidi="fa-IR"/>
        </w:rPr>
        <w:t xml:space="preserve"> </w:t>
      </w:r>
      <w:r w:rsidRPr="00AD6106">
        <w:rPr>
          <w:rStyle w:val="Char7"/>
          <w:rtl/>
          <w:lang w:bidi="fa-IR"/>
        </w:rPr>
        <w:t>«</w:t>
      </w:r>
      <w:r w:rsidRPr="006F5EEE">
        <w:rPr>
          <w:rStyle w:val="Char3"/>
          <w:rtl/>
          <w:lang w:bidi="fa-IR"/>
        </w:rPr>
        <w:t>الرسالة</w:t>
      </w:r>
      <w:r w:rsidRPr="00AD6106">
        <w:rPr>
          <w:rStyle w:val="Char7"/>
          <w:rtl/>
          <w:lang w:bidi="fa-IR"/>
        </w:rPr>
        <w:t>»</w:t>
      </w:r>
      <w:r w:rsidRPr="00825224">
        <w:rPr>
          <w:rFonts w:cs="B Badr"/>
          <w:b/>
          <w:bCs/>
          <w:rtl/>
          <w:lang w:bidi="fa-IR"/>
        </w:rPr>
        <w:t>‌</w:t>
      </w:r>
      <w:r w:rsidRPr="0060162A">
        <w:rPr>
          <w:rStyle w:val="Char3"/>
          <w:rtl/>
          <w:lang w:bidi="fa-IR"/>
        </w:rPr>
        <w:t xml:space="preserve"> را برا</w:t>
      </w:r>
      <w:r w:rsidR="005B21A3">
        <w:rPr>
          <w:rStyle w:val="Char3"/>
          <w:rtl/>
          <w:lang w:bidi="fa-IR"/>
        </w:rPr>
        <w:t>ی</w:t>
      </w:r>
      <w:r w:rsidRPr="0060162A">
        <w:rPr>
          <w:rStyle w:val="Char3"/>
          <w:rtl/>
          <w:lang w:bidi="fa-IR"/>
        </w:rPr>
        <w:t xml:space="preserve"> صوف</w:t>
      </w:r>
      <w:r w:rsidR="005B21A3">
        <w:rPr>
          <w:rStyle w:val="Char3"/>
          <w:rtl/>
          <w:lang w:bidi="fa-IR"/>
        </w:rPr>
        <w:t>ی</w:t>
      </w:r>
      <w:r w:rsidRPr="0060162A">
        <w:rPr>
          <w:rStyle w:val="Char3"/>
          <w:rtl/>
          <w:lang w:bidi="fa-IR"/>
        </w:rPr>
        <w:t>ان نوشت ودر آن عجا</w:t>
      </w:r>
      <w:r w:rsidR="005B21A3">
        <w:rPr>
          <w:rStyle w:val="Char3"/>
          <w:rtl/>
          <w:lang w:bidi="fa-IR"/>
        </w:rPr>
        <w:t>ی</w:t>
      </w:r>
      <w:r w:rsidRPr="0060162A">
        <w:rPr>
          <w:rStyle w:val="Char3"/>
          <w:rtl/>
          <w:lang w:bidi="fa-IR"/>
        </w:rPr>
        <w:t>ب</w:t>
      </w:r>
      <w:r w:rsidR="005B21A3">
        <w:rPr>
          <w:rStyle w:val="Char3"/>
          <w:rtl/>
          <w:lang w:bidi="fa-IR"/>
        </w:rPr>
        <w:t>ی</w:t>
      </w:r>
      <w:r w:rsidRPr="0060162A">
        <w:rPr>
          <w:rStyle w:val="Char3"/>
          <w:rtl/>
          <w:lang w:bidi="fa-IR"/>
        </w:rPr>
        <w:t xml:space="preserve"> از فنا و بقا، قبض و بسط، وقت و حال، وجد و وجود، جمع و تفرقه، صحو و سكر، ذوق و شرب، محو و اثبات، تجل</w:t>
      </w:r>
      <w:r w:rsidR="005B21A3">
        <w:rPr>
          <w:rStyle w:val="Char3"/>
          <w:rtl/>
          <w:lang w:bidi="fa-IR"/>
        </w:rPr>
        <w:t>ی</w:t>
      </w:r>
      <w:r w:rsidRPr="0060162A">
        <w:rPr>
          <w:rStyle w:val="Char3"/>
          <w:rtl/>
          <w:lang w:bidi="fa-IR"/>
        </w:rPr>
        <w:t>، محاضره، مكاشفه، لوا</w:t>
      </w:r>
      <w:r w:rsidR="005B21A3">
        <w:rPr>
          <w:rStyle w:val="Char3"/>
          <w:rtl/>
          <w:lang w:bidi="fa-IR"/>
        </w:rPr>
        <w:t>ی</w:t>
      </w:r>
      <w:r w:rsidRPr="0060162A">
        <w:rPr>
          <w:rStyle w:val="Char3"/>
          <w:rtl/>
          <w:lang w:bidi="fa-IR"/>
        </w:rPr>
        <w:t>ح، طوالع، لوامع، تكو</w:t>
      </w:r>
      <w:r w:rsidR="005B21A3">
        <w:rPr>
          <w:rStyle w:val="Char3"/>
          <w:rtl/>
          <w:lang w:bidi="fa-IR"/>
        </w:rPr>
        <w:t>ی</w:t>
      </w:r>
      <w:r w:rsidRPr="0060162A">
        <w:rPr>
          <w:rStyle w:val="Char3"/>
          <w:rtl/>
          <w:lang w:bidi="fa-IR"/>
        </w:rPr>
        <w:t>ن (ظ: تلو</w:t>
      </w:r>
      <w:r w:rsidR="005B21A3">
        <w:rPr>
          <w:rStyle w:val="Char3"/>
          <w:rtl/>
          <w:lang w:bidi="fa-IR"/>
        </w:rPr>
        <w:t>ی</w:t>
      </w:r>
      <w:r w:rsidRPr="0060162A">
        <w:rPr>
          <w:rStyle w:val="Char3"/>
          <w:rtl/>
          <w:lang w:bidi="fa-IR"/>
        </w:rPr>
        <w:t>ن) و تمك</w:t>
      </w:r>
      <w:r w:rsidR="005B21A3">
        <w:rPr>
          <w:rStyle w:val="Char3"/>
          <w:rtl/>
          <w:lang w:bidi="fa-IR"/>
        </w:rPr>
        <w:t>ی</w:t>
      </w:r>
      <w:r w:rsidRPr="0060162A">
        <w:rPr>
          <w:rStyle w:val="Char3"/>
          <w:rtl/>
          <w:lang w:bidi="fa-IR"/>
        </w:rPr>
        <w:t>ن، شر</w:t>
      </w:r>
      <w:r w:rsidR="005B21A3">
        <w:rPr>
          <w:rStyle w:val="Char3"/>
          <w:rtl/>
          <w:lang w:bidi="fa-IR"/>
        </w:rPr>
        <w:t>ی</w:t>
      </w:r>
      <w:r w:rsidRPr="0060162A">
        <w:rPr>
          <w:rStyle w:val="Char3"/>
          <w:rtl/>
          <w:lang w:bidi="fa-IR"/>
        </w:rPr>
        <w:t>عت و حق</w:t>
      </w:r>
      <w:r w:rsidR="005B21A3">
        <w:rPr>
          <w:rStyle w:val="Char3"/>
          <w:rtl/>
          <w:lang w:bidi="fa-IR"/>
        </w:rPr>
        <w:t>ی</w:t>
      </w:r>
      <w:r w:rsidRPr="0060162A">
        <w:rPr>
          <w:rStyle w:val="Char3"/>
          <w:rtl/>
          <w:lang w:bidi="fa-IR"/>
        </w:rPr>
        <w:t>قت... و امثال ا</w:t>
      </w:r>
      <w:r w:rsidR="005B21A3">
        <w:rPr>
          <w:rStyle w:val="Char3"/>
          <w:rtl/>
          <w:lang w:bidi="fa-IR"/>
        </w:rPr>
        <w:t>ی</w:t>
      </w:r>
      <w:r w:rsidRPr="0060162A">
        <w:rPr>
          <w:rStyle w:val="Char3"/>
          <w:rtl/>
          <w:lang w:bidi="fa-IR"/>
        </w:rPr>
        <w:t>ن پر</w:t>
      </w:r>
      <w:r w:rsidR="005B21A3">
        <w:rPr>
          <w:rStyle w:val="Char3"/>
          <w:rtl/>
          <w:lang w:bidi="fa-IR"/>
        </w:rPr>
        <w:t>ی</w:t>
      </w:r>
      <w:r w:rsidRPr="0060162A">
        <w:rPr>
          <w:rStyle w:val="Char3"/>
          <w:rtl/>
          <w:lang w:bidi="fa-IR"/>
        </w:rPr>
        <w:t>شانگو</w:t>
      </w:r>
      <w:r w:rsidR="005B21A3">
        <w:rPr>
          <w:rStyle w:val="Char3"/>
          <w:rtl/>
          <w:lang w:bidi="fa-IR"/>
        </w:rPr>
        <w:t>یی</w:t>
      </w:r>
      <w:r w:rsidRPr="0060162A">
        <w:rPr>
          <w:rStyle w:val="Char3"/>
          <w:rtl/>
          <w:lang w:bidi="fa-IR"/>
        </w:rPr>
        <w:t>ها</w:t>
      </w:r>
      <w:r w:rsidR="005B21A3">
        <w:rPr>
          <w:rStyle w:val="Char3"/>
          <w:rtl/>
          <w:lang w:bidi="fa-IR"/>
        </w:rPr>
        <w:t>ی</w:t>
      </w:r>
      <w:r w:rsidRPr="0060162A">
        <w:rPr>
          <w:rStyle w:val="Char3"/>
          <w:rtl/>
          <w:lang w:bidi="fa-IR"/>
        </w:rPr>
        <w:t xml:space="preserve"> ب</w:t>
      </w:r>
      <w:r w:rsidR="005B21A3">
        <w:rPr>
          <w:rStyle w:val="Char3"/>
          <w:rtl/>
          <w:lang w:bidi="fa-IR"/>
        </w:rPr>
        <w:t>ی</w:t>
      </w:r>
      <w:r w:rsidRPr="0060162A">
        <w:rPr>
          <w:rStyle w:val="Char3"/>
          <w:rtl/>
          <w:lang w:bidi="fa-IR"/>
        </w:rPr>
        <w:t>ما</w:t>
      </w:r>
      <w:r w:rsidR="005B21A3">
        <w:rPr>
          <w:rStyle w:val="Char3"/>
          <w:rtl/>
          <w:lang w:bidi="fa-IR"/>
        </w:rPr>
        <w:t>ی</w:t>
      </w:r>
      <w:r w:rsidRPr="0060162A">
        <w:rPr>
          <w:rStyle w:val="Char3"/>
          <w:rtl/>
          <w:lang w:bidi="fa-IR"/>
        </w:rPr>
        <w:t>ه و حرفها</w:t>
      </w:r>
      <w:r w:rsidR="005B21A3">
        <w:rPr>
          <w:rStyle w:val="Char3"/>
          <w:rtl/>
          <w:lang w:bidi="fa-IR"/>
        </w:rPr>
        <w:t>ی</w:t>
      </w:r>
      <w:r w:rsidRPr="0060162A">
        <w:rPr>
          <w:rStyle w:val="Char3"/>
          <w:rtl/>
          <w:lang w:bidi="fa-IR"/>
        </w:rPr>
        <w:t xml:space="preserve"> درهم و برهم</w:t>
      </w:r>
      <w:r w:rsidR="00155203">
        <w:rPr>
          <w:rStyle w:val="Char3"/>
          <w:rtl/>
          <w:lang w:bidi="fa-IR"/>
        </w:rPr>
        <w:t xml:space="preserve"> بی‌</w:t>
      </w:r>
      <w:r w:rsidRPr="0060162A">
        <w:rPr>
          <w:rStyle w:val="Char3"/>
          <w:rtl/>
          <w:lang w:bidi="fa-IR"/>
        </w:rPr>
        <w:t>پا</w:t>
      </w:r>
      <w:r w:rsidR="005B21A3">
        <w:rPr>
          <w:rStyle w:val="Char3"/>
          <w:rtl/>
          <w:lang w:bidi="fa-IR"/>
        </w:rPr>
        <w:t>ی</w:t>
      </w:r>
      <w:r w:rsidRPr="0060162A">
        <w:rPr>
          <w:rStyle w:val="Char3"/>
          <w:rtl/>
          <w:lang w:bidi="fa-IR"/>
        </w:rPr>
        <w:t>ه آورد با تفس</w:t>
      </w:r>
      <w:r w:rsidR="005B21A3">
        <w:rPr>
          <w:rStyle w:val="Char3"/>
          <w:rtl/>
          <w:lang w:bidi="fa-IR"/>
        </w:rPr>
        <w:t>ی</w:t>
      </w:r>
      <w:r w:rsidRPr="0060162A">
        <w:rPr>
          <w:rStyle w:val="Char3"/>
          <w:rtl/>
          <w:lang w:bidi="fa-IR"/>
        </w:rPr>
        <w:t>ر</w:t>
      </w:r>
      <w:r w:rsidR="005B21A3">
        <w:rPr>
          <w:rStyle w:val="Char3"/>
          <w:rtl/>
          <w:lang w:bidi="fa-IR"/>
        </w:rPr>
        <w:t>ی</w:t>
      </w:r>
      <w:r w:rsidRPr="0060162A">
        <w:rPr>
          <w:rStyle w:val="Char3"/>
          <w:rtl/>
          <w:lang w:bidi="fa-IR"/>
        </w:rPr>
        <w:t xml:space="preserve"> عج</w:t>
      </w:r>
      <w:r w:rsidR="005B21A3">
        <w:rPr>
          <w:rStyle w:val="Char3"/>
          <w:rtl/>
          <w:lang w:bidi="fa-IR"/>
        </w:rPr>
        <w:t>ی</w:t>
      </w:r>
      <w:r w:rsidRPr="0060162A">
        <w:rPr>
          <w:rStyle w:val="Char3"/>
          <w:rtl/>
          <w:lang w:bidi="fa-IR"/>
        </w:rPr>
        <w:t>بتر؛ و ن</w:t>
      </w:r>
      <w:r w:rsidR="005B21A3">
        <w:rPr>
          <w:rStyle w:val="Char3"/>
          <w:rtl/>
          <w:lang w:bidi="fa-IR"/>
        </w:rPr>
        <w:t>ی</w:t>
      </w:r>
      <w:r w:rsidRPr="0060162A">
        <w:rPr>
          <w:rStyle w:val="Char3"/>
          <w:rtl/>
          <w:lang w:bidi="fa-IR"/>
        </w:rPr>
        <w:t xml:space="preserve">ز محمد بن طاهر مقدسی كتاب </w:t>
      </w:r>
      <w:r w:rsidRPr="006F5EEE">
        <w:rPr>
          <w:rStyle w:val="Char3"/>
          <w:rtl/>
          <w:lang w:bidi="fa-IR"/>
        </w:rPr>
        <w:t>«صفوة التصوف»</w:t>
      </w:r>
      <w:r w:rsidRPr="0060162A">
        <w:rPr>
          <w:rStyle w:val="Char3"/>
          <w:rtl/>
          <w:lang w:bidi="fa-IR"/>
        </w:rPr>
        <w:t xml:space="preserve"> را نوشت و در آن چ</w:t>
      </w:r>
      <w:r w:rsidR="005B21A3">
        <w:rPr>
          <w:rStyle w:val="Char3"/>
          <w:rtl/>
          <w:lang w:bidi="fa-IR"/>
        </w:rPr>
        <w:t>ی</w:t>
      </w:r>
      <w:r w:rsidRPr="0060162A">
        <w:rPr>
          <w:rStyle w:val="Char3"/>
          <w:rtl/>
          <w:lang w:bidi="fa-IR"/>
        </w:rPr>
        <w:t xml:space="preserve">زها آورد كه خردمند از </w:t>
      </w:r>
      <w:r w:rsidR="005B21A3">
        <w:rPr>
          <w:rStyle w:val="Char3"/>
          <w:rtl/>
          <w:lang w:bidi="fa-IR"/>
        </w:rPr>
        <w:t>ی</w:t>
      </w:r>
      <w:r w:rsidRPr="0060162A">
        <w:rPr>
          <w:rStyle w:val="Char3"/>
          <w:rtl/>
          <w:lang w:bidi="fa-IR"/>
        </w:rPr>
        <w:t>اد كرد آن شرم دارد و ما بعض</w:t>
      </w:r>
      <w:r w:rsidR="005B21A3">
        <w:rPr>
          <w:rStyle w:val="Char3"/>
          <w:rtl/>
          <w:lang w:bidi="fa-IR"/>
        </w:rPr>
        <w:t>ی</w:t>
      </w:r>
      <w:r w:rsidRPr="0060162A">
        <w:rPr>
          <w:rStyle w:val="Char3"/>
          <w:rtl/>
          <w:lang w:bidi="fa-IR"/>
        </w:rPr>
        <w:t xml:space="preserve"> را در جا</w:t>
      </w:r>
      <w:r w:rsidR="005B21A3">
        <w:rPr>
          <w:rStyle w:val="Char3"/>
          <w:rtl/>
          <w:lang w:bidi="fa-IR"/>
        </w:rPr>
        <w:t>ی</w:t>
      </w:r>
      <w:r w:rsidRPr="0060162A">
        <w:rPr>
          <w:rStyle w:val="Char3"/>
          <w:rtl/>
          <w:lang w:bidi="fa-IR"/>
        </w:rPr>
        <w:t xml:space="preserve"> خود ذكر خواه</w:t>
      </w:r>
      <w:r w:rsidR="005B21A3">
        <w:rPr>
          <w:rStyle w:val="Char3"/>
          <w:rtl/>
          <w:lang w:bidi="fa-IR"/>
        </w:rPr>
        <w:t>ی</w:t>
      </w:r>
      <w:r w:rsidRPr="0060162A">
        <w:rPr>
          <w:rStyle w:val="Char3"/>
          <w:rtl/>
          <w:lang w:bidi="fa-IR"/>
        </w:rPr>
        <w:t xml:space="preserve">م كرد. </w:t>
      </w:r>
    </w:p>
    <w:p w:rsidR="009C6881" w:rsidRPr="0060162A" w:rsidRDefault="009C6881" w:rsidP="00E91657">
      <w:pPr>
        <w:spacing w:line="245" w:lineRule="auto"/>
        <w:ind w:firstLine="284"/>
        <w:jc w:val="both"/>
        <w:rPr>
          <w:rStyle w:val="Char3"/>
          <w:rtl/>
          <w:lang w:bidi="fa-IR"/>
        </w:rPr>
      </w:pPr>
      <w:r w:rsidRPr="0060162A">
        <w:rPr>
          <w:rStyle w:val="Char3"/>
          <w:rtl/>
          <w:lang w:bidi="fa-IR"/>
        </w:rPr>
        <w:t>از آن جمله ش</w:t>
      </w:r>
      <w:r w:rsidR="005B21A3">
        <w:rPr>
          <w:rStyle w:val="Char3"/>
          <w:rtl/>
          <w:lang w:bidi="fa-IR"/>
        </w:rPr>
        <w:t>ی</w:t>
      </w:r>
      <w:r w:rsidRPr="0060162A">
        <w:rPr>
          <w:rStyle w:val="Char3"/>
          <w:rtl/>
          <w:lang w:bidi="fa-IR"/>
        </w:rPr>
        <w:t>خ ما ابوالفضل بن ناصر حافظ</w:t>
      </w:r>
      <w:r w:rsidR="00101A36">
        <w:rPr>
          <w:rStyle w:val="Char3"/>
          <w:rtl/>
          <w:lang w:bidi="fa-IR"/>
        </w:rPr>
        <w:t xml:space="preserve"> می‌</w:t>
      </w:r>
      <w:r w:rsidRPr="0060162A">
        <w:rPr>
          <w:rStyle w:val="Char3"/>
          <w:rtl/>
          <w:lang w:bidi="fa-IR"/>
        </w:rPr>
        <w:t>گفت كه ابن طاهر به راه اباحت</w:t>
      </w:r>
      <w:r w:rsidR="00101A36">
        <w:rPr>
          <w:rStyle w:val="Char3"/>
          <w:rtl/>
          <w:lang w:bidi="fa-IR"/>
        </w:rPr>
        <w:t xml:space="preserve"> می‌</w:t>
      </w:r>
      <w:r w:rsidRPr="0060162A">
        <w:rPr>
          <w:rStyle w:val="Char3"/>
          <w:rtl/>
          <w:lang w:bidi="fa-IR"/>
        </w:rPr>
        <w:t>رفت و كتاب</w:t>
      </w:r>
      <w:r w:rsidR="005B21A3">
        <w:rPr>
          <w:rStyle w:val="Char3"/>
          <w:rtl/>
          <w:lang w:bidi="fa-IR"/>
        </w:rPr>
        <w:t>ی</w:t>
      </w:r>
      <w:r w:rsidRPr="0060162A">
        <w:rPr>
          <w:rStyle w:val="Char3"/>
          <w:rtl/>
          <w:lang w:bidi="fa-IR"/>
        </w:rPr>
        <w:t xml:space="preserve"> در جواز نظر بر امردان نوشت و حكا</w:t>
      </w:r>
      <w:r w:rsidR="005B21A3">
        <w:rPr>
          <w:rStyle w:val="Char3"/>
          <w:rtl/>
          <w:lang w:bidi="fa-IR"/>
        </w:rPr>
        <w:t>ی</w:t>
      </w:r>
      <w:r w:rsidRPr="0060162A">
        <w:rPr>
          <w:rStyle w:val="Char3"/>
          <w:rtl/>
          <w:lang w:bidi="fa-IR"/>
        </w:rPr>
        <w:t>ت</w:t>
      </w:r>
      <w:r w:rsidR="005B21A3">
        <w:rPr>
          <w:rStyle w:val="Char3"/>
          <w:rtl/>
          <w:lang w:bidi="fa-IR"/>
        </w:rPr>
        <w:t>ی</w:t>
      </w:r>
      <w:r w:rsidRPr="0060162A">
        <w:rPr>
          <w:rStyle w:val="Char3"/>
          <w:rtl/>
          <w:lang w:bidi="fa-IR"/>
        </w:rPr>
        <w:t xml:space="preserve"> از </w:t>
      </w:r>
      <w:r w:rsidR="005B21A3">
        <w:rPr>
          <w:rStyle w:val="Char3"/>
          <w:rtl/>
          <w:lang w:bidi="fa-IR"/>
        </w:rPr>
        <w:t>ی</w:t>
      </w:r>
      <w:r w:rsidRPr="0060162A">
        <w:rPr>
          <w:rStyle w:val="Char3"/>
          <w:rtl/>
          <w:lang w:bidi="fa-IR"/>
        </w:rPr>
        <w:t>ح</w:t>
      </w:r>
      <w:r w:rsidR="005B21A3">
        <w:rPr>
          <w:rStyle w:val="Char3"/>
          <w:rtl/>
          <w:lang w:bidi="fa-IR"/>
        </w:rPr>
        <w:t>یی</w:t>
      </w:r>
      <w:r w:rsidRPr="0060162A">
        <w:rPr>
          <w:rStyle w:val="Char3"/>
          <w:rtl/>
          <w:lang w:bidi="fa-IR"/>
        </w:rPr>
        <w:t xml:space="preserve"> بن مع</w:t>
      </w:r>
      <w:r w:rsidR="005B21A3">
        <w:rPr>
          <w:rStyle w:val="Char3"/>
          <w:rtl/>
          <w:lang w:bidi="fa-IR"/>
        </w:rPr>
        <w:t>ی</w:t>
      </w:r>
      <w:r w:rsidRPr="0060162A">
        <w:rPr>
          <w:rStyle w:val="Char3"/>
          <w:rtl/>
          <w:lang w:bidi="fa-IR"/>
        </w:rPr>
        <w:t>ن آورد كه گفت: «در مصر كن</w:t>
      </w:r>
      <w:r w:rsidR="005B21A3">
        <w:rPr>
          <w:rStyle w:val="Char3"/>
          <w:rtl/>
          <w:lang w:bidi="fa-IR"/>
        </w:rPr>
        <w:t>ی</w:t>
      </w:r>
      <w:r w:rsidRPr="0060162A">
        <w:rPr>
          <w:rStyle w:val="Char3"/>
          <w:rtl/>
          <w:lang w:bidi="fa-IR"/>
        </w:rPr>
        <w:t>زك</w:t>
      </w:r>
      <w:r w:rsidR="005B21A3">
        <w:rPr>
          <w:rStyle w:val="Char3"/>
          <w:rtl/>
          <w:lang w:bidi="fa-IR"/>
        </w:rPr>
        <w:t>ی</w:t>
      </w:r>
      <w:r w:rsidRPr="0060162A">
        <w:rPr>
          <w:rStyle w:val="Char3"/>
          <w:rtl/>
          <w:lang w:bidi="fa-IR"/>
        </w:rPr>
        <w:t xml:space="preserve"> ز</w:t>
      </w:r>
      <w:r w:rsidR="005B21A3">
        <w:rPr>
          <w:rStyle w:val="Char3"/>
          <w:rtl/>
          <w:lang w:bidi="fa-IR"/>
        </w:rPr>
        <w:t>ی</w:t>
      </w:r>
      <w:r w:rsidRPr="0060162A">
        <w:rPr>
          <w:rStyle w:val="Char3"/>
          <w:rtl/>
          <w:lang w:bidi="fa-IR"/>
        </w:rPr>
        <w:t>با د</w:t>
      </w:r>
      <w:r w:rsidR="005B21A3">
        <w:rPr>
          <w:rStyle w:val="Char3"/>
          <w:rtl/>
          <w:lang w:bidi="fa-IR"/>
        </w:rPr>
        <w:t>ی</w:t>
      </w:r>
      <w:r w:rsidRPr="0060162A">
        <w:rPr>
          <w:rStyle w:val="Char3"/>
          <w:rtl/>
          <w:lang w:bidi="fa-IR"/>
        </w:rPr>
        <w:t>دم، صل</w:t>
      </w:r>
      <w:r w:rsidR="005B21A3">
        <w:rPr>
          <w:rStyle w:val="Char3"/>
          <w:rtl/>
          <w:lang w:bidi="fa-IR"/>
        </w:rPr>
        <w:t>ی</w:t>
      </w:r>
      <w:r w:rsidRPr="0060162A">
        <w:rPr>
          <w:rStyle w:val="Char3"/>
          <w:rtl/>
          <w:lang w:bidi="fa-IR"/>
        </w:rPr>
        <w:t xml:space="preserve"> الله عل</w:t>
      </w:r>
      <w:r w:rsidR="005B21A3">
        <w:rPr>
          <w:rStyle w:val="Char3"/>
          <w:rtl/>
          <w:lang w:bidi="fa-IR"/>
        </w:rPr>
        <w:t>ی</w:t>
      </w:r>
      <w:r w:rsidRPr="0060162A">
        <w:rPr>
          <w:rStyle w:val="Char3"/>
          <w:rtl/>
          <w:lang w:bidi="fa-IR"/>
        </w:rPr>
        <w:t>ها!» پرس</w:t>
      </w:r>
      <w:r w:rsidR="005B21A3">
        <w:rPr>
          <w:rStyle w:val="Char3"/>
          <w:rtl/>
          <w:lang w:bidi="fa-IR"/>
        </w:rPr>
        <w:t>ی</w:t>
      </w:r>
      <w:r w:rsidRPr="0060162A">
        <w:rPr>
          <w:rStyle w:val="Char3"/>
          <w:rtl/>
          <w:lang w:bidi="fa-IR"/>
        </w:rPr>
        <w:t>دند: بر او صلوات</w:t>
      </w:r>
      <w:r w:rsidR="00101A36">
        <w:rPr>
          <w:rStyle w:val="Char3"/>
          <w:rtl/>
          <w:lang w:bidi="fa-IR"/>
        </w:rPr>
        <w:t xml:space="preserve"> می‌</w:t>
      </w:r>
      <w:r w:rsidRPr="0060162A">
        <w:rPr>
          <w:rStyle w:val="Char3"/>
          <w:rtl/>
          <w:lang w:bidi="fa-IR"/>
        </w:rPr>
        <w:t>فرست</w:t>
      </w:r>
      <w:r w:rsidR="005B21A3">
        <w:rPr>
          <w:rStyle w:val="Char3"/>
          <w:rtl/>
          <w:lang w:bidi="fa-IR"/>
        </w:rPr>
        <w:t>ی</w:t>
      </w:r>
      <w:r w:rsidRPr="0060162A">
        <w:rPr>
          <w:rStyle w:val="Char3"/>
          <w:rtl/>
          <w:lang w:bidi="fa-IR"/>
        </w:rPr>
        <w:t>؟ گفت: «آر</w:t>
      </w:r>
      <w:r w:rsidR="005B21A3">
        <w:rPr>
          <w:rStyle w:val="Char3"/>
          <w:rtl/>
          <w:lang w:bidi="fa-IR"/>
        </w:rPr>
        <w:t>ی</w:t>
      </w:r>
      <w:r w:rsidRPr="0060162A">
        <w:rPr>
          <w:rStyle w:val="Char3"/>
          <w:rtl/>
          <w:lang w:bidi="fa-IR"/>
        </w:rPr>
        <w:t xml:space="preserve"> صلوات بر او و هر چه ز</w:t>
      </w:r>
      <w:r w:rsidR="005B21A3">
        <w:rPr>
          <w:rStyle w:val="Char3"/>
          <w:rtl/>
          <w:lang w:bidi="fa-IR"/>
        </w:rPr>
        <w:t>ی</w:t>
      </w:r>
      <w:r w:rsidRPr="0060162A">
        <w:rPr>
          <w:rStyle w:val="Char3"/>
          <w:rtl/>
          <w:lang w:bidi="fa-IR"/>
        </w:rPr>
        <w:t>بارو!». ش</w:t>
      </w:r>
      <w:r w:rsidR="005B21A3">
        <w:rPr>
          <w:rStyle w:val="Char3"/>
          <w:rtl/>
          <w:lang w:bidi="fa-IR"/>
        </w:rPr>
        <w:t>ی</w:t>
      </w:r>
      <w:r w:rsidRPr="0060162A">
        <w:rPr>
          <w:rStyle w:val="Char3"/>
          <w:rtl/>
          <w:lang w:bidi="fa-IR"/>
        </w:rPr>
        <w:t>خ ما گفت: ‌ابن طاهر قابل استناد و اعتبار ن</w:t>
      </w:r>
      <w:r w:rsidR="005B21A3">
        <w:rPr>
          <w:rStyle w:val="Char3"/>
          <w:rtl/>
          <w:lang w:bidi="fa-IR"/>
        </w:rPr>
        <w:t>ی</w:t>
      </w:r>
      <w:r w:rsidRPr="0060162A">
        <w:rPr>
          <w:rStyle w:val="Char3"/>
          <w:rtl/>
          <w:lang w:bidi="fa-IR"/>
        </w:rPr>
        <w:t>ست.</w:t>
      </w:r>
    </w:p>
    <w:p w:rsidR="009C6881" w:rsidRPr="0060162A" w:rsidRDefault="009C6881" w:rsidP="00E91657">
      <w:pPr>
        <w:spacing w:line="245" w:lineRule="auto"/>
        <w:ind w:firstLine="284"/>
        <w:jc w:val="both"/>
        <w:rPr>
          <w:rStyle w:val="Char3"/>
          <w:rtl/>
          <w:lang w:bidi="fa-IR"/>
        </w:rPr>
      </w:pPr>
      <w:r w:rsidRPr="0060162A">
        <w:rPr>
          <w:rStyle w:val="Char3"/>
          <w:rtl/>
          <w:lang w:bidi="fa-IR"/>
        </w:rPr>
        <w:t>و ن</w:t>
      </w:r>
      <w:r w:rsidR="005B21A3">
        <w:rPr>
          <w:rStyle w:val="Char3"/>
          <w:rtl/>
          <w:lang w:bidi="fa-IR"/>
        </w:rPr>
        <w:t>ی</w:t>
      </w:r>
      <w:r w:rsidRPr="0060162A">
        <w:rPr>
          <w:rStyle w:val="Char3"/>
          <w:rtl/>
          <w:lang w:bidi="fa-IR"/>
        </w:rPr>
        <w:t>ز ابوحامد غزال</w:t>
      </w:r>
      <w:r w:rsidR="005B21A3">
        <w:rPr>
          <w:rStyle w:val="Char3"/>
          <w:rtl/>
          <w:lang w:bidi="fa-IR"/>
        </w:rPr>
        <w:t>ی</w:t>
      </w:r>
      <w:r w:rsidRPr="0060162A">
        <w:rPr>
          <w:rStyle w:val="Char3"/>
          <w:rtl/>
          <w:lang w:bidi="fa-IR"/>
        </w:rPr>
        <w:t xml:space="preserve"> كتاب</w:t>
      </w:r>
      <w:r w:rsidRPr="006F5EEE">
        <w:rPr>
          <w:rStyle w:val="Char3"/>
          <w:rtl/>
          <w:lang w:bidi="fa-IR"/>
        </w:rPr>
        <w:t>«إح</w:t>
      </w:r>
      <w:r w:rsidR="005B21A3">
        <w:rPr>
          <w:rStyle w:val="Char3"/>
          <w:rtl/>
          <w:lang w:bidi="fa-IR"/>
        </w:rPr>
        <w:t>ی</w:t>
      </w:r>
      <w:r w:rsidRPr="006F5EEE">
        <w:rPr>
          <w:rStyle w:val="Char3"/>
          <w:rtl/>
          <w:lang w:bidi="fa-IR"/>
        </w:rPr>
        <w:t xml:space="preserve">اء العلوم» </w:t>
      </w:r>
      <w:r w:rsidRPr="0060162A">
        <w:rPr>
          <w:rStyle w:val="Char3"/>
          <w:rtl/>
          <w:lang w:bidi="fa-IR"/>
        </w:rPr>
        <w:t>را در طر</w:t>
      </w:r>
      <w:r w:rsidR="005B21A3">
        <w:rPr>
          <w:rStyle w:val="Char3"/>
          <w:rtl/>
          <w:lang w:bidi="fa-IR"/>
        </w:rPr>
        <w:t>ی</w:t>
      </w:r>
      <w:r w:rsidRPr="0060162A">
        <w:rPr>
          <w:rStyle w:val="Char3"/>
          <w:rtl/>
          <w:lang w:bidi="fa-IR"/>
        </w:rPr>
        <w:t>ق صوف</w:t>
      </w:r>
      <w:r w:rsidR="005B21A3">
        <w:rPr>
          <w:rStyle w:val="Char3"/>
          <w:rtl/>
          <w:lang w:bidi="fa-IR"/>
        </w:rPr>
        <w:t>ی</w:t>
      </w:r>
      <w:r w:rsidRPr="0060162A">
        <w:rPr>
          <w:rStyle w:val="Char3"/>
          <w:rtl/>
          <w:lang w:bidi="fa-IR"/>
        </w:rPr>
        <w:t>ان نوشت و آن را از احاد</w:t>
      </w:r>
      <w:r w:rsidR="005B21A3">
        <w:rPr>
          <w:rStyle w:val="Char3"/>
          <w:rtl/>
          <w:lang w:bidi="fa-IR"/>
        </w:rPr>
        <w:t>ی</w:t>
      </w:r>
      <w:r w:rsidRPr="0060162A">
        <w:rPr>
          <w:rStyle w:val="Char3"/>
          <w:rtl/>
          <w:lang w:bidi="fa-IR"/>
        </w:rPr>
        <w:t>ث دروغ ب</w:t>
      </w:r>
      <w:r w:rsidR="005B21A3">
        <w:rPr>
          <w:rStyle w:val="Char3"/>
          <w:rtl/>
          <w:lang w:bidi="fa-IR"/>
        </w:rPr>
        <w:t>ی</w:t>
      </w:r>
      <w:r w:rsidRPr="0060162A">
        <w:rPr>
          <w:rStyle w:val="Char3"/>
          <w:rtl/>
          <w:lang w:bidi="fa-IR"/>
        </w:rPr>
        <w:t>نباشت و در «علم مكاشفه» صحبت كرد و از قانون فقه ب</w:t>
      </w:r>
      <w:r w:rsidR="005B21A3">
        <w:rPr>
          <w:rStyle w:val="Char3"/>
          <w:rtl/>
          <w:lang w:bidi="fa-IR"/>
        </w:rPr>
        <w:t>ی</w:t>
      </w:r>
      <w:r w:rsidRPr="0060162A">
        <w:rPr>
          <w:rStyle w:val="Char3"/>
          <w:rtl/>
          <w:lang w:bidi="fa-IR"/>
        </w:rPr>
        <w:t>رون رفت. مثلا گو</w:t>
      </w:r>
      <w:r w:rsidR="005B21A3">
        <w:rPr>
          <w:rStyle w:val="Char3"/>
          <w:rtl/>
          <w:lang w:bidi="fa-IR"/>
        </w:rPr>
        <w:t>ی</w:t>
      </w:r>
      <w:r w:rsidRPr="0060162A">
        <w:rPr>
          <w:rStyle w:val="Char3"/>
          <w:rtl/>
          <w:lang w:bidi="fa-IR"/>
        </w:rPr>
        <w:t>د: مراد از شمس و قمر و كوكب كه ابراه</w:t>
      </w:r>
      <w:r w:rsidR="005B21A3">
        <w:rPr>
          <w:rStyle w:val="Char3"/>
          <w:rtl/>
          <w:lang w:bidi="fa-IR"/>
        </w:rPr>
        <w:t>ی</w:t>
      </w:r>
      <w:r w:rsidRPr="0060162A">
        <w:rPr>
          <w:rStyle w:val="Char3"/>
          <w:rtl/>
          <w:lang w:bidi="fa-IR"/>
        </w:rPr>
        <w:t xml:space="preserve">م </w:t>
      </w:r>
      <w:r w:rsidRPr="006F5EEE">
        <w:rPr>
          <w:rStyle w:val="Char3"/>
          <w:rtl/>
          <w:lang w:bidi="fa-IR"/>
        </w:rPr>
        <w:t>(صلوات الله عل</w:t>
      </w:r>
      <w:r w:rsidR="005B21A3">
        <w:rPr>
          <w:rStyle w:val="Char3"/>
          <w:rtl/>
          <w:lang w:bidi="fa-IR"/>
        </w:rPr>
        <w:t>ی</w:t>
      </w:r>
      <w:r w:rsidRPr="006F5EEE">
        <w:rPr>
          <w:rStyle w:val="Char3"/>
          <w:rtl/>
          <w:lang w:bidi="fa-IR"/>
        </w:rPr>
        <w:t>ه)</w:t>
      </w:r>
      <w:r w:rsidRPr="0060162A">
        <w:rPr>
          <w:rStyle w:val="Char3"/>
          <w:rtl/>
          <w:lang w:bidi="fa-IR"/>
        </w:rPr>
        <w:t xml:space="preserve"> د</w:t>
      </w:r>
      <w:r w:rsidR="005B21A3">
        <w:rPr>
          <w:rStyle w:val="Char3"/>
          <w:rtl/>
          <w:lang w:bidi="fa-IR"/>
        </w:rPr>
        <w:t>ی</w:t>
      </w:r>
      <w:r w:rsidRPr="0060162A">
        <w:rPr>
          <w:rStyle w:val="Char3"/>
          <w:rtl/>
          <w:lang w:bidi="fa-IR"/>
        </w:rPr>
        <w:t>د، حجابها</w:t>
      </w:r>
      <w:r w:rsidR="005B21A3">
        <w:rPr>
          <w:rStyle w:val="Char3"/>
          <w:rtl/>
          <w:lang w:bidi="fa-IR"/>
        </w:rPr>
        <w:t>ی</w:t>
      </w:r>
      <w:r w:rsidRPr="0060162A">
        <w:rPr>
          <w:rStyle w:val="Char3"/>
          <w:rtl/>
          <w:lang w:bidi="fa-IR"/>
        </w:rPr>
        <w:t xml:space="preserve"> نوران</w:t>
      </w:r>
      <w:r w:rsidR="005B21A3">
        <w:rPr>
          <w:rStyle w:val="Char3"/>
          <w:rtl/>
          <w:lang w:bidi="fa-IR"/>
        </w:rPr>
        <w:t>ی</w:t>
      </w:r>
      <w:r w:rsidRPr="0060162A">
        <w:rPr>
          <w:rStyle w:val="Char3"/>
          <w:rtl/>
          <w:lang w:bidi="fa-IR"/>
        </w:rPr>
        <w:t xml:space="preserve"> خداست؛ كه ا</w:t>
      </w:r>
      <w:r w:rsidR="005B21A3">
        <w:rPr>
          <w:rStyle w:val="Char3"/>
          <w:rtl/>
          <w:lang w:bidi="fa-IR"/>
        </w:rPr>
        <w:t>ی</w:t>
      </w:r>
      <w:r w:rsidRPr="0060162A">
        <w:rPr>
          <w:rStyle w:val="Char3"/>
          <w:rtl/>
          <w:lang w:bidi="fa-IR"/>
        </w:rPr>
        <w:t>ن از جنس حرفها</w:t>
      </w:r>
      <w:r w:rsidR="005B21A3">
        <w:rPr>
          <w:rStyle w:val="Char3"/>
          <w:rtl/>
          <w:lang w:bidi="fa-IR"/>
        </w:rPr>
        <w:t>ی</w:t>
      </w:r>
      <w:r w:rsidRPr="0060162A">
        <w:rPr>
          <w:rStyle w:val="Char3"/>
          <w:rtl/>
          <w:lang w:bidi="fa-IR"/>
        </w:rPr>
        <w:t xml:space="preserve"> باطن</w:t>
      </w:r>
      <w:r w:rsidR="005B21A3">
        <w:rPr>
          <w:rStyle w:val="Char3"/>
          <w:rtl/>
          <w:lang w:bidi="fa-IR"/>
        </w:rPr>
        <w:t>ی</w:t>
      </w:r>
      <w:r w:rsidRPr="0060162A">
        <w:rPr>
          <w:rStyle w:val="Char3"/>
          <w:rtl/>
          <w:lang w:bidi="fa-IR"/>
        </w:rPr>
        <w:t xml:space="preserve">ان است. و همو در كتاب </w:t>
      </w:r>
      <w:r w:rsidRPr="00AD6106">
        <w:rPr>
          <w:rStyle w:val="Char7"/>
          <w:rtl/>
          <w:lang w:bidi="fa-IR"/>
        </w:rPr>
        <w:t>«</w:t>
      </w:r>
      <w:r w:rsidRPr="0060162A">
        <w:rPr>
          <w:rStyle w:val="Char3"/>
          <w:rtl/>
          <w:lang w:bidi="fa-IR"/>
        </w:rPr>
        <w:t>المفصح بالأحوال</w:t>
      </w:r>
      <w:r w:rsidRPr="00AD6106">
        <w:rPr>
          <w:rStyle w:val="Char7"/>
          <w:rtl/>
          <w:lang w:bidi="fa-IR"/>
        </w:rPr>
        <w:t>»</w:t>
      </w:r>
      <w:r w:rsidRPr="0060162A">
        <w:rPr>
          <w:rStyle w:val="Char3"/>
          <w:rtl/>
          <w:lang w:bidi="fa-IR"/>
        </w:rPr>
        <w:t xml:space="preserve"> گو</w:t>
      </w:r>
      <w:r w:rsidR="005B21A3">
        <w:rPr>
          <w:rStyle w:val="Char3"/>
          <w:rtl/>
          <w:lang w:bidi="fa-IR"/>
        </w:rPr>
        <w:t>ی</w:t>
      </w:r>
      <w:r w:rsidRPr="0060162A">
        <w:rPr>
          <w:rStyle w:val="Char3"/>
          <w:rtl/>
          <w:lang w:bidi="fa-IR"/>
        </w:rPr>
        <w:t>د: ‌«صوف</w:t>
      </w:r>
      <w:r w:rsidR="005B21A3">
        <w:rPr>
          <w:rStyle w:val="Char3"/>
          <w:rtl/>
          <w:lang w:bidi="fa-IR"/>
        </w:rPr>
        <w:t>ی</w:t>
      </w:r>
      <w:r w:rsidRPr="0060162A">
        <w:rPr>
          <w:rStyle w:val="Char3"/>
          <w:rtl/>
          <w:lang w:bidi="fa-IR"/>
        </w:rPr>
        <w:t>ه در ب</w:t>
      </w:r>
      <w:r w:rsidR="005B21A3">
        <w:rPr>
          <w:rStyle w:val="Char3"/>
          <w:rtl/>
          <w:lang w:bidi="fa-IR"/>
        </w:rPr>
        <w:t>ی</w:t>
      </w:r>
      <w:r w:rsidRPr="0060162A">
        <w:rPr>
          <w:rStyle w:val="Char3"/>
          <w:rtl/>
          <w:lang w:bidi="fa-IR"/>
        </w:rPr>
        <w:t>دار</w:t>
      </w:r>
      <w:r w:rsidR="005B21A3">
        <w:rPr>
          <w:rStyle w:val="Char3"/>
          <w:rtl/>
          <w:lang w:bidi="fa-IR"/>
        </w:rPr>
        <w:t>ی</w:t>
      </w:r>
      <w:r w:rsidRPr="0060162A">
        <w:rPr>
          <w:rStyle w:val="Char3"/>
          <w:rtl/>
          <w:lang w:bidi="fa-IR"/>
        </w:rPr>
        <w:t xml:space="preserve"> ملائك</w:t>
      </w:r>
      <w:r w:rsidR="00ED1F13">
        <w:rPr>
          <w:rStyle w:val="Char3"/>
          <w:rtl/>
          <w:lang w:bidi="fa-IR"/>
        </w:rPr>
        <w:t>ه</w:t>
      </w:r>
      <w:r w:rsidRPr="0060162A">
        <w:rPr>
          <w:rStyle w:val="Char3"/>
          <w:rtl/>
          <w:lang w:bidi="fa-IR"/>
        </w:rPr>
        <w:t xml:space="preserve"> الله و ارواح انب</w:t>
      </w:r>
      <w:r w:rsidR="005B21A3">
        <w:rPr>
          <w:rStyle w:val="Char3"/>
          <w:rtl/>
          <w:lang w:bidi="fa-IR"/>
        </w:rPr>
        <w:t>ی</w:t>
      </w:r>
      <w:r w:rsidRPr="0060162A">
        <w:rPr>
          <w:rStyle w:val="Char3"/>
          <w:rtl/>
          <w:lang w:bidi="fa-IR"/>
        </w:rPr>
        <w:t>ا را</w:t>
      </w:r>
      <w:r w:rsidR="00101A36">
        <w:rPr>
          <w:rStyle w:val="Char3"/>
          <w:rtl/>
          <w:lang w:bidi="fa-IR"/>
        </w:rPr>
        <w:t xml:space="preserve"> می‌</w:t>
      </w:r>
      <w:r w:rsidRPr="0060162A">
        <w:rPr>
          <w:rStyle w:val="Char3"/>
          <w:rtl/>
          <w:lang w:bidi="fa-IR"/>
        </w:rPr>
        <w:t>ب</w:t>
      </w:r>
      <w:r w:rsidR="005B21A3">
        <w:rPr>
          <w:rStyle w:val="Char3"/>
          <w:rtl/>
          <w:lang w:bidi="fa-IR"/>
        </w:rPr>
        <w:t>ی</w:t>
      </w:r>
      <w:r w:rsidRPr="0060162A">
        <w:rPr>
          <w:rStyle w:val="Char3"/>
          <w:rtl/>
          <w:lang w:bidi="fa-IR"/>
        </w:rPr>
        <w:t>نند و صدا</w:t>
      </w:r>
      <w:r w:rsidR="005B21A3">
        <w:rPr>
          <w:rStyle w:val="Char3"/>
          <w:rtl/>
          <w:lang w:bidi="fa-IR"/>
        </w:rPr>
        <w:t>ی</w:t>
      </w:r>
      <w:r w:rsidRPr="0060162A">
        <w:rPr>
          <w:rStyle w:val="Char3"/>
          <w:rtl/>
          <w:lang w:bidi="fa-IR"/>
        </w:rPr>
        <w:t>شان را</w:t>
      </w:r>
      <w:r w:rsidR="00101A36">
        <w:rPr>
          <w:rStyle w:val="Char3"/>
          <w:rtl/>
          <w:lang w:bidi="fa-IR"/>
        </w:rPr>
        <w:t xml:space="preserve"> می‌</w:t>
      </w:r>
      <w:r w:rsidRPr="0060162A">
        <w:rPr>
          <w:rStyle w:val="Char3"/>
          <w:rtl/>
          <w:lang w:bidi="fa-IR"/>
        </w:rPr>
        <w:t>شنوند و فا</w:t>
      </w:r>
      <w:r w:rsidR="005B21A3">
        <w:rPr>
          <w:rStyle w:val="Char3"/>
          <w:rtl/>
          <w:lang w:bidi="fa-IR"/>
        </w:rPr>
        <w:t>ی</w:t>
      </w:r>
      <w:r w:rsidRPr="0060162A">
        <w:rPr>
          <w:rStyle w:val="Char3"/>
          <w:rtl/>
          <w:lang w:bidi="fa-IR"/>
        </w:rPr>
        <w:t>دتها بر</w:t>
      </w:r>
      <w:r w:rsidR="00101A36">
        <w:rPr>
          <w:rStyle w:val="Char3"/>
          <w:rtl/>
          <w:lang w:bidi="fa-IR"/>
        </w:rPr>
        <w:t xml:space="preserve"> می‌</w:t>
      </w:r>
      <w:r w:rsidRPr="0060162A">
        <w:rPr>
          <w:rStyle w:val="Char3"/>
          <w:rtl/>
          <w:lang w:bidi="fa-IR"/>
        </w:rPr>
        <w:t>گ</w:t>
      </w:r>
      <w:r w:rsidR="005B21A3">
        <w:rPr>
          <w:rStyle w:val="Char3"/>
          <w:rtl/>
          <w:lang w:bidi="fa-IR"/>
        </w:rPr>
        <w:t>ی</w:t>
      </w:r>
      <w:r w:rsidRPr="0060162A">
        <w:rPr>
          <w:rStyle w:val="Char3"/>
          <w:rtl/>
          <w:lang w:bidi="fa-IR"/>
        </w:rPr>
        <w:t>رند ازمشاهد</w:t>
      </w:r>
      <w:r w:rsidR="00ED1F13">
        <w:rPr>
          <w:rStyle w:val="Char3"/>
          <w:rtl/>
          <w:lang w:bidi="fa-IR"/>
        </w:rPr>
        <w:t>ه</w:t>
      </w:r>
      <w:r w:rsidRPr="0060162A">
        <w:rPr>
          <w:rStyle w:val="Char3"/>
          <w:rtl/>
          <w:lang w:bidi="fa-IR"/>
        </w:rPr>
        <w:t xml:space="preserve"> صور حالشان پ</w:t>
      </w:r>
      <w:r w:rsidR="005B21A3">
        <w:rPr>
          <w:rStyle w:val="Char3"/>
          <w:rtl/>
          <w:lang w:bidi="fa-IR"/>
        </w:rPr>
        <w:t>ی</w:t>
      </w:r>
      <w:r w:rsidRPr="0060162A">
        <w:rPr>
          <w:rStyle w:val="Char3"/>
          <w:rtl/>
          <w:lang w:bidi="fa-IR"/>
        </w:rPr>
        <w:t>وسته در ترق</w:t>
      </w:r>
      <w:r w:rsidR="005B21A3">
        <w:rPr>
          <w:rStyle w:val="Char3"/>
          <w:rtl/>
          <w:lang w:bidi="fa-IR"/>
        </w:rPr>
        <w:t>ی</w:t>
      </w:r>
      <w:r w:rsidRPr="0060162A">
        <w:rPr>
          <w:rStyle w:val="Char3"/>
          <w:rtl/>
          <w:lang w:bidi="fa-IR"/>
        </w:rPr>
        <w:t xml:space="preserve"> است تا آنجا كه گفتن</w:t>
      </w:r>
      <w:r w:rsidR="005B21A3">
        <w:rPr>
          <w:rStyle w:val="Char3"/>
          <w:rtl/>
          <w:lang w:bidi="fa-IR"/>
        </w:rPr>
        <w:t>ی</w:t>
      </w:r>
      <w:r w:rsidRPr="0060162A">
        <w:rPr>
          <w:rStyle w:val="Char3"/>
          <w:rtl/>
          <w:lang w:bidi="fa-IR"/>
        </w:rPr>
        <w:t xml:space="preserve"> ن</w:t>
      </w:r>
      <w:r w:rsidR="005B21A3">
        <w:rPr>
          <w:rStyle w:val="Char3"/>
          <w:rtl/>
          <w:lang w:bidi="fa-IR"/>
        </w:rPr>
        <w:t>ی</w:t>
      </w:r>
      <w:r w:rsidRPr="0060162A">
        <w:rPr>
          <w:rStyle w:val="Char3"/>
          <w:rtl/>
          <w:lang w:bidi="fa-IR"/>
        </w:rPr>
        <w:t xml:space="preserve">ست». </w:t>
      </w:r>
    </w:p>
    <w:p w:rsidR="009C6881" w:rsidRPr="0060162A" w:rsidRDefault="009C6881" w:rsidP="00E91657">
      <w:pPr>
        <w:spacing w:line="245" w:lineRule="auto"/>
        <w:ind w:firstLine="284"/>
        <w:jc w:val="both"/>
        <w:rPr>
          <w:rStyle w:val="Char3"/>
          <w:rtl/>
          <w:lang w:bidi="fa-IR"/>
        </w:rPr>
      </w:pPr>
      <w:r w:rsidRPr="00E91657">
        <w:rPr>
          <w:rStyle w:val="Char4"/>
          <w:rtl/>
        </w:rPr>
        <w:t>مؤلف گو</w:t>
      </w:r>
      <w:r w:rsidR="005B21A3" w:rsidRPr="00E91657">
        <w:rPr>
          <w:rStyle w:val="Char4"/>
          <w:rtl/>
        </w:rPr>
        <w:t>ی</w:t>
      </w:r>
      <w:r w:rsidRPr="00E91657">
        <w:rPr>
          <w:rStyle w:val="Char4"/>
          <w:rtl/>
        </w:rPr>
        <w:t>د</w:t>
      </w:r>
      <w:r w:rsidRPr="0060162A">
        <w:rPr>
          <w:rStyle w:val="Char3"/>
          <w:rtl/>
          <w:lang w:bidi="fa-IR"/>
        </w:rPr>
        <w:t>: سبب تصن</w:t>
      </w:r>
      <w:r w:rsidR="005B21A3">
        <w:rPr>
          <w:rStyle w:val="Char3"/>
          <w:rtl/>
          <w:lang w:bidi="fa-IR"/>
        </w:rPr>
        <w:t>ی</w:t>
      </w:r>
      <w:r w:rsidRPr="0060162A">
        <w:rPr>
          <w:rStyle w:val="Char3"/>
          <w:rtl/>
          <w:lang w:bidi="fa-IR"/>
        </w:rPr>
        <w:t>ف ا</w:t>
      </w:r>
      <w:r w:rsidR="005B21A3">
        <w:rPr>
          <w:rStyle w:val="Char3"/>
          <w:rtl/>
          <w:lang w:bidi="fa-IR"/>
        </w:rPr>
        <w:t>ی</w:t>
      </w:r>
      <w:r w:rsidRPr="0060162A">
        <w:rPr>
          <w:rStyle w:val="Char3"/>
          <w:rtl/>
          <w:lang w:bidi="fa-IR"/>
        </w:rPr>
        <w:t>ن نوع كتابها كم اطلاع</w:t>
      </w:r>
      <w:r w:rsidR="005B21A3">
        <w:rPr>
          <w:rStyle w:val="Char3"/>
          <w:rtl/>
          <w:lang w:bidi="fa-IR"/>
        </w:rPr>
        <w:t>ی</w:t>
      </w:r>
      <w:r w:rsidRPr="0060162A">
        <w:rPr>
          <w:rStyle w:val="Char3"/>
          <w:rtl/>
          <w:lang w:bidi="fa-IR"/>
        </w:rPr>
        <w:t xml:space="preserve"> نو</w:t>
      </w:r>
      <w:r w:rsidR="005B21A3">
        <w:rPr>
          <w:rStyle w:val="Char3"/>
          <w:rtl/>
          <w:lang w:bidi="fa-IR"/>
        </w:rPr>
        <w:t>ی</w:t>
      </w:r>
      <w:r w:rsidRPr="0060162A">
        <w:rPr>
          <w:rStyle w:val="Char3"/>
          <w:rtl/>
          <w:lang w:bidi="fa-IR"/>
        </w:rPr>
        <w:t>سندگان از سنن و آثار اسلام است و ن</w:t>
      </w:r>
      <w:r w:rsidR="005B21A3">
        <w:rPr>
          <w:rStyle w:val="Char3"/>
          <w:rtl/>
          <w:lang w:bidi="fa-IR"/>
        </w:rPr>
        <w:t>ی</w:t>
      </w:r>
      <w:r w:rsidRPr="0060162A">
        <w:rPr>
          <w:rStyle w:val="Char3"/>
          <w:rtl/>
          <w:lang w:bidi="fa-IR"/>
        </w:rPr>
        <w:t>ز پسندروش ا</w:t>
      </w:r>
      <w:r w:rsidR="005B21A3">
        <w:rPr>
          <w:rStyle w:val="Char3"/>
          <w:rtl/>
          <w:lang w:bidi="fa-IR"/>
        </w:rPr>
        <w:t>ی</w:t>
      </w:r>
      <w:r w:rsidRPr="0060162A">
        <w:rPr>
          <w:rStyle w:val="Char3"/>
          <w:rtl/>
          <w:lang w:bidi="fa-IR"/>
        </w:rPr>
        <w:t>ن قوم؛ كه پارسا</w:t>
      </w:r>
      <w:r w:rsidR="005B21A3">
        <w:rPr>
          <w:rStyle w:val="Char3"/>
          <w:rtl/>
          <w:lang w:bidi="fa-IR"/>
        </w:rPr>
        <w:t>یی</w:t>
      </w:r>
      <w:r w:rsidRPr="0060162A">
        <w:rPr>
          <w:rStyle w:val="Char3"/>
          <w:rtl/>
          <w:lang w:bidi="fa-IR"/>
        </w:rPr>
        <w:t xml:space="preserve"> نزد همه ستوده است، و حالت</w:t>
      </w:r>
      <w:r w:rsidR="005B21A3">
        <w:rPr>
          <w:rStyle w:val="Char3"/>
          <w:rtl/>
          <w:lang w:bidi="fa-IR"/>
        </w:rPr>
        <w:t>ی</w:t>
      </w:r>
      <w:r w:rsidRPr="0060162A">
        <w:rPr>
          <w:rStyle w:val="Char3"/>
          <w:rtl/>
          <w:lang w:bidi="fa-IR"/>
        </w:rPr>
        <w:t xml:space="preserve"> خوشتر از ظاهر ا</w:t>
      </w:r>
      <w:r w:rsidR="005B21A3">
        <w:rPr>
          <w:rStyle w:val="Char3"/>
          <w:rtl/>
          <w:lang w:bidi="fa-IR"/>
        </w:rPr>
        <w:t>ی</w:t>
      </w:r>
      <w:r w:rsidRPr="0060162A">
        <w:rPr>
          <w:rStyle w:val="Char3"/>
          <w:rtl/>
          <w:lang w:bidi="fa-IR"/>
        </w:rPr>
        <w:t>ن قوم و سخنان</w:t>
      </w:r>
      <w:r w:rsidR="005B21A3">
        <w:rPr>
          <w:rStyle w:val="Char3"/>
          <w:rtl/>
          <w:lang w:bidi="fa-IR"/>
        </w:rPr>
        <w:t>ی</w:t>
      </w:r>
      <w:r w:rsidRPr="0060162A">
        <w:rPr>
          <w:rStyle w:val="Char3"/>
          <w:rtl/>
          <w:lang w:bidi="fa-IR"/>
        </w:rPr>
        <w:t xml:space="preserve"> از سخنان ا</w:t>
      </w:r>
      <w:r w:rsidR="005B21A3">
        <w:rPr>
          <w:rStyle w:val="Char3"/>
          <w:rtl/>
          <w:lang w:bidi="fa-IR"/>
        </w:rPr>
        <w:t>ی</w:t>
      </w:r>
      <w:r w:rsidRPr="0060162A">
        <w:rPr>
          <w:rStyle w:val="Char3"/>
          <w:rtl/>
          <w:lang w:bidi="fa-IR"/>
        </w:rPr>
        <w:t>نان لط</w:t>
      </w:r>
      <w:r w:rsidR="005B21A3">
        <w:rPr>
          <w:rStyle w:val="Char3"/>
          <w:rtl/>
          <w:lang w:bidi="fa-IR"/>
        </w:rPr>
        <w:t>ی</w:t>
      </w:r>
      <w:r w:rsidRPr="0060162A">
        <w:rPr>
          <w:rStyle w:val="Char3"/>
          <w:rtl/>
          <w:lang w:bidi="fa-IR"/>
        </w:rPr>
        <w:t>فتر ن</w:t>
      </w:r>
      <w:r w:rsidR="005B21A3">
        <w:rPr>
          <w:rStyle w:val="Char3"/>
          <w:rtl/>
          <w:lang w:bidi="fa-IR"/>
        </w:rPr>
        <w:t>ی</w:t>
      </w:r>
      <w:r w:rsidRPr="0060162A">
        <w:rPr>
          <w:rStyle w:val="Char3"/>
          <w:rtl/>
          <w:lang w:bidi="fa-IR"/>
        </w:rPr>
        <w:t>افتند، حال آنكه س</w:t>
      </w:r>
      <w:r w:rsidR="005B21A3">
        <w:rPr>
          <w:rStyle w:val="Char3"/>
          <w:rtl/>
          <w:lang w:bidi="fa-IR"/>
        </w:rPr>
        <w:t>ی</w:t>
      </w:r>
      <w:r w:rsidRPr="0060162A">
        <w:rPr>
          <w:rStyle w:val="Char3"/>
          <w:rtl/>
          <w:lang w:bidi="fa-IR"/>
        </w:rPr>
        <w:t>رت سَلَفْ خال</w:t>
      </w:r>
      <w:r w:rsidR="005B21A3">
        <w:rPr>
          <w:rStyle w:val="Char3"/>
          <w:rtl/>
          <w:lang w:bidi="fa-IR"/>
        </w:rPr>
        <w:t>ی</w:t>
      </w:r>
      <w:r w:rsidRPr="0060162A">
        <w:rPr>
          <w:rStyle w:val="Char3"/>
          <w:rtl/>
          <w:lang w:bidi="fa-IR"/>
        </w:rPr>
        <w:t xml:space="preserve"> از خشونت</w:t>
      </w:r>
      <w:r w:rsidR="005B21A3">
        <w:rPr>
          <w:rStyle w:val="Char3"/>
          <w:rtl/>
          <w:lang w:bidi="fa-IR"/>
        </w:rPr>
        <w:t>ی</w:t>
      </w:r>
      <w:r w:rsidRPr="0060162A">
        <w:rPr>
          <w:rStyle w:val="Char3"/>
          <w:rtl/>
          <w:lang w:bidi="fa-IR"/>
        </w:rPr>
        <w:t xml:space="preserve"> ن</w:t>
      </w:r>
      <w:r w:rsidR="005B21A3">
        <w:rPr>
          <w:rStyle w:val="Char3"/>
          <w:rtl/>
          <w:lang w:bidi="fa-IR"/>
        </w:rPr>
        <w:t>ی</w:t>
      </w:r>
      <w:r w:rsidRPr="0060162A">
        <w:rPr>
          <w:rStyle w:val="Char3"/>
          <w:rtl/>
          <w:lang w:bidi="fa-IR"/>
        </w:rPr>
        <w:t>ست.</w:t>
      </w:r>
    </w:p>
    <w:p w:rsidR="009C6881" w:rsidRPr="0060162A" w:rsidRDefault="009C6881" w:rsidP="00E91657">
      <w:pPr>
        <w:spacing w:line="245" w:lineRule="auto"/>
        <w:ind w:firstLine="284"/>
        <w:jc w:val="both"/>
        <w:rPr>
          <w:rStyle w:val="Char3"/>
          <w:rtl/>
          <w:lang w:bidi="fa-IR"/>
        </w:rPr>
      </w:pPr>
      <w:r w:rsidRPr="0060162A">
        <w:rPr>
          <w:rStyle w:val="Char3"/>
          <w:rtl/>
          <w:lang w:bidi="fa-IR"/>
        </w:rPr>
        <w:t>عموم ا</w:t>
      </w:r>
      <w:r w:rsidR="005B21A3">
        <w:rPr>
          <w:rStyle w:val="Char3"/>
          <w:rtl/>
          <w:lang w:bidi="fa-IR"/>
        </w:rPr>
        <w:t>ی</w:t>
      </w:r>
      <w:r w:rsidRPr="0060162A">
        <w:rPr>
          <w:rStyle w:val="Char3"/>
          <w:rtl/>
          <w:lang w:bidi="fa-IR"/>
        </w:rPr>
        <w:t>ن تصان</w:t>
      </w:r>
      <w:r w:rsidR="005B21A3">
        <w:rPr>
          <w:rStyle w:val="Char3"/>
          <w:rtl/>
          <w:lang w:bidi="fa-IR"/>
        </w:rPr>
        <w:t>ی</w:t>
      </w:r>
      <w:r w:rsidRPr="0060162A">
        <w:rPr>
          <w:rStyle w:val="Char3"/>
          <w:rtl/>
          <w:lang w:bidi="fa-IR"/>
        </w:rPr>
        <w:t>ف</w:t>
      </w:r>
      <w:r w:rsidR="00155203">
        <w:rPr>
          <w:rStyle w:val="Char3"/>
          <w:rtl/>
          <w:lang w:bidi="fa-IR"/>
        </w:rPr>
        <w:t xml:space="preserve"> بی‌</w:t>
      </w:r>
      <w:r w:rsidRPr="0060162A">
        <w:rPr>
          <w:rStyle w:val="Char3"/>
          <w:rtl/>
          <w:lang w:bidi="fa-IR"/>
        </w:rPr>
        <w:t>اصل است و اساس آن بر واقعات</w:t>
      </w:r>
      <w:r w:rsidR="005B21A3">
        <w:rPr>
          <w:rStyle w:val="Char3"/>
          <w:rtl/>
          <w:lang w:bidi="fa-IR"/>
        </w:rPr>
        <w:t>ی</w:t>
      </w:r>
      <w:r w:rsidRPr="0060162A">
        <w:rPr>
          <w:rStyle w:val="Char3"/>
          <w:rtl/>
          <w:lang w:bidi="fa-IR"/>
        </w:rPr>
        <w:t xml:space="preserve"> است كه </w:t>
      </w:r>
      <w:r w:rsidR="005B21A3">
        <w:rPr>
          <w:rStyle w:val="Char3"/>
          <w:rtl/>
          <w:lang w:bidi="fa-IR"/>
        </w:rPr>
        <w:t>ی</w:t>
      </w:r>
      <w:r w:rsidRPr="0060162A">
        <w:rPr>
          <w:rStyle w:val="Char3"/>
          <w:rtl/>
          <w:lang w:bidi="fa-IR"/>
        </w:rPr>
        <w:t>ك</w:t>
      </w:r>
      <w:r w:rsidR="005B21A3">
        <w:rPr>
          <w:rStyle w:val="Char3"/>
          <w:rtl/>
          <w:lang w:bidi="fa-IR"/>
        </w:rPr>
        <w:t>ی</w:t>
      </w:r>
      <w:r w:rsidRPr="0060162A">
        <w:rPr>
          <w:rStyle w:val="Char3"/>
          <w:rtl/>
          <w:lang w:bidi="fa-IR"/>
        </w:rPr>
        <w:t xml:space="preserve"> از د</w:t>
      </w:r>
      <w:r w:rsidR="005B21A3">
        <w:rPr>
          <w:rStyle w:val="Char3"/>
          <w:rtl/>
          <w:lang w:bidi="fa-IR"/>
        </w:rPr>
        <w:t>ی</w:t>
      </w:r>
      <w:r w:rsidRPr="0060162A">
        <w:rPr>
          <w:rStyle w:val="Char3"/>
          <w:rtl/>
          <w:lang w:bidi="fa-IR"/>
        </w:rPr>
        <w:t>گر</w:t>
      </w:r>
      <w:r w:rsidR="005B21A3">
        <w:rPr>
          <w:rStyle w:val="Char3"/>
          <w:rtl/>
          <w:lang w:bidi="fa-IR"/>
        </w:rPr>
        <w:t>ی</w:t>
      </w:r>
      <w:r w:rsidRPr="0060162A">
        <w:rPr>
          <w:rStyle w:val="Char3"/>
          <w:rtl/>
          <w:lang w:bidi="fa-IR"/>
        </w:rPr>
        <w:t xml:space="preserve"> گرفته و تدو</w:t>
      </w:r>
      <w:r w:rsidR="005B21A3">
        <w:rPr>
          <w:rStyle w:val="Char3"/>
          <w:rtl/>
          <w:lang w:bidi="fa-IR"/>
        </w:rPr>
        <w:t>ی</w:t>
      </w:r>
      <w:r w:rsidRPr="0060162A">
        <w:rPr>
          <w:rStyle w:val="Char3"/>
          <w:rtl/>
          <w:lang w:bidi="fa-IR"/>
        </w:rPr>
        <w:t>ن نموده و علم باطن نام</w:t>
      </w:r>
      <w:r w:rsidR="005B21A3">
        <w:rPr>
          <w:rStyle w:val="Char3"/>
          <w:rtl/>
          <w:lang w:bidi="fa-IR"/>
        </w:rPr>
        <w:t>ی</w:t>
      </w:r>
      <w:r w:rsidR="00E91657">
        <w:rPr>
          <w:rStyle w:val="Char3"/>
          <w:rtl/>
          <w:lang w:bidi="fa-IR"/>
        </w:rPr>
        <w:t>ده</w:t>
      </w:r>
      <w:r w:rsidR="00E91657">
        <w:rPr>
          <w:rStyle w:val="Char3"/>
          <w:rFonts w:hint="cs"/>
          <w:rtl/>
          <w:lang w:bidi="fa-IR"/>
        </w:rPr>
        <w:t>‌</w:t>
      </w:r>
      <w:r w:rsidRPr="0060162A">
        <w:rPr>
          <w:rStyle w:val="Char3"/>
          <w:rtl/>
          <w:lang w:bidi="fa-IR"/>
        </w:rPr>
        <w:t>اند. گو</w:t>
      </w:r>
      <w:r w:rsidR="005B21A3">
        <w:rPr>
          <w:rStyle w:val="Char3"/>
          <w:rtl/>
          <w:lang w:bidi="fa-IR"/>
        </w:rPr>
        <w:t>ی</w:t>
      </w:r>
      <w:r w:rsidRPr="0060162A">
        <w:rPr>
          <w:rStyle w:val="Char3"/>
          <w:rtl/>
          <w:lang w:bidi="fa-IR"/>
        </w:rPr>
        <w:t>ند: از احمد بن حنبل راجع به «خطرات و وساوس» پرس</w:t>
      </w:r>
      <w:r w:rsidR="005B21A3">
        <w:rPr>
          <w:rStyle w:val="Char3"/>
          <w:rtl/>
          <w:lang w:bidi="fa-IR"/>
        </w:rPr>
        <w:t>ی</w:t>
      </w:r>
      <w:r w:rsidRPr="0060162A">
        <w:rPr>
          <w:rStyle w:val="Char3"/>
          <w:rtl/>
          <w:lang w:bidi="fa-IR"/>
        </w:rPr>
        <w:t xml:space="preserve">ده </w:t>
      </w:r>
      <w:r w:rsidR="00E91657">
        <w:rPr>
          <w:rStyle w:val="Char3"/>
          <w:rtl/>
          <w:lang w:bidi="fa-IR"/>
        </w:rPr>
        <w:t>شد. پاسخ داد: صحابه و تابعان در</w:t>
      </w:r>
      <w:r w:rsidRPr="0060162A">
        <w:rPr>
          <w:rStyle w:val="Char3"/>
          <w:rtl/>
          <w:lang w:bidi="fa-IR"/>
        </w:rPr>
        <w:t>بار</w:t>
      </w:r>
      <w:r w:rsidR="00ED1F13">
        <w:rPr>
          <w:rStyle w:val="Char3"/>
          <w:rtl/>
          <w:lang w:bidi="fa-IR"/>
        </w:rPr>
        <w:t>ه</w:t>
      </w:r>
      <w:r w:rsidR="00E91657">
        <w:rPr>
          <w:rStyle w:val="Char3"/>
          <w:rtl/>
          <w:lang w:bidi="fa-IR"/>
        </w:rPr>
        <w:t xml:space="preserve"> آن صحبت نكرده</w:t>
      </w:r>
      <w:r w:rsidR="00E91657">
        <w:rPr>
          <w:rStyle w:val="Char3"/>
          <w:rFonts w:hint="cs"/>
          <w:rtl/>
          <w:lang w:bidi="fa-IR"/>
        </w:rPr>
        <w:t>‌</w:t>
      </w:r>
      <w:r w:rsidRPr="0060162A">
        <w:rPr>
          <w:rStyle w:val="Char3"/>
          <w:rtl/>
          <w:lang w:bidi="fa-IR"/>
        </w:rPr>
        <w:t>اند؛ و ن</w:t>
      </w:r>
      <w:r w:rsidR="005B21A3">
        <w:rPr>
          <w:rStyle w:val="Char3"/>
          <w:rtl/>
          <w:lang w:bidi="fa-IR"/>
        </w:rPr>
        <w:t>ی</w:t>
      </w:r>
      <w:r w:rsidRPr="0060162A">
        <w:rPr>
          <w:rStyle w:val="Char3"/>
          <w:rtl/>
          <w:lang w:bidi="fa-IR"/>
        </w:rPr>
        <w:t>ز از او نقل است كه چون كلام حارث محاسب</w:t>
      </w:r>
      <w:r w:rsidR="005B21A3">
        <w:rPr>
          <w:rStyle w:val="Char3"/>
          <w:rtl/>
          <w:lang w:bidi="fa-IR"/>
        </w:rPr>
        <w:t>ی</w:t>
      </w:r>
      <w:r w:rsidRPr="0060162A">
        <w:rPr>
          <w:rStyle w:val="Char3"/>
          <w:rtl/>
          <w:lang w:bidi="fa-IR"/>
        </w:rPr>
        <w:t xml:space="preserve"> را شن</w:t>
      </w:r>
      <w:r w:rsidR="005B21A3">
        <w:rPr>
          <w:rStyle w:val="Char3"/>
          <w:rtl/>
          <w:lang w:bidi="fa-IR"/>
        </w:rPr>
        <w:t>ی</w:t>
      </w:r>
      <w:r w:rsidRPr="0060162A">
        <w:rPr>
          <w:rStyle w:val="Char3"/>
          <w:rtl/>
          <w:lang w:bidi="fa-IR"/>
        </w:rPr>
        <w:t>د به رف</w:t>
      </w:r>
      <w:r w:rsidR="005B21A3">
        <w:rPr>
          <w:rStyle w:val="Char3"/>
          <w:rtl/>
          <w:lang w:bidi="fa-IR"/>
        </w:rPr>
        <w:t>ی</w:t>
      </w:r>
      <w:r w:rsidRPr="0060162A">
        <w:rPr>
          <w:rStyle w:val="Char3"/>
          <w:rtl/>
          <w:lang w:bidi="fa-IR"/>
        </w:rPr>
        <w:t>قش گفت:‌ جا</w:t>
      </w:r>
      <w:r w:rsidR="005B21A3">
        <w:rPr>
          <w:rStyle w:val="Char3"/>
          <w:rtl/>
          <w:lang w:bidi="fa-IR"/>
        </w:rPr>
        <w:t>ی</w:t>
      </w:r>
      <w:r w:rsidRPr="0060162A">
        <w:rPr>
          <w:rStyle w:val="Char3"/>
          <w:rtl/>
          <w:lang w:bidi="fa-IR"/>
        </w:rPr>
        <w:t>ز</w:t>
      </w:r>
      <w:r w:rsidR="00101A36">
        <w:rPr>
          <w:rStyle w:val="Char3"/>
          <w:rtl/>
          <w:lang w:bidi="fa-IR"/>
        </w:rPr>
        <w:t xml:space="preserve"> نمی‌</w:t>
      </w:r>
      <w:r w:rsidRPr="0060162A">
        <w:rPr>
          <w:rStyle w:val="Char3"/>
          <w:rtl/>
          <w:lang w:bidi="fa-IR"/>
        </w:rPr>
        <w:t>ب</w:t>
      </w:r>
      <w:r w:rsidR="005B21A3">
        <w:rPr>
          <w:rStyle w:val="Char3"/>
          <w:rtl/>
          <w:lang w:bidi="fa-IR"/>
        </w:rPr>
        <w:t>ی</w:t>
      </w:r>
      <w:r w:rsidRPr="0060162A">
        <w:rPr>
          <w:rStyle w:val="Char3"/>
          <w:rtl/>
          <w:lang w:bidi="fa-IR"/>
        </w:rPr>
        <w:t>نم كه با ا</w:t>
      </w:r>
      <w:r w:rsidR="005B21A3">
        <w:rPr>
          <w:rStyle w:val="Char3"/>
          <w:rtl/>
          <w:lang w:bidi="fa-IR"/>
        </w:rPr>
        <w:t>ی</w:t>
      </w:r>
      <w:r w:rsidRPr="0060162A">
        <w:rPr>
          <w:rStyle w:val="Char3"/>
          <w:rtl/>
          <w:lang w:bidi="fa-IR"/>
        </w:rPr>
        <w:t>نان بنش</w:t>
      </w:r>
      <w:r w:rsidR="005B21A3">
        <w:rPr>
          <w:rStyle w:val="Char3"/>
          <w:rtl/>
          <w:lang w:bidi="fa-IR"/>
        </w:rPr>
        <w:t>ی</w:t>
      </w:r>
      <w:r w:rsidRPr="0060162A">
        <w:rPr>
          <w:rStyle w:val="Char3"/>
          <w:rtl/>
          <w:lang w:bidi="fa-IR"/>
        </w:rPr>
        <w:t>ن</w:t>
      </w:r>
      <w:r w:rsidR="005B21A3">
        <w:rPr>
          <w:rStyle w:val="Char3"/>
          <w:rtl/>
          <w:lang w:bidi="fa-IR"/>
        </w:rPr>
        <w:t>ی</w:t>
      </w:r>
      <w:r w:rsidRPr="0060162A">
        <w:rPr>
          <w:rStyle w:val="Char3"/>
          <w:rtl/>
          <w:lang w:bidi="fa-IR"/>
        </w:rPr>
        <w:t>. كس</w:t>
      </w:r>
      <w:r w:rsidR="005B21A3">
        <w:rPr>
          <w:rStyle w:val="Char3"/>
          <w:rtl/>
          <w:lang w:bidi="fa-IR"/>
        </w:rPr>
        <w:t>ی</w:t>
      </w:r>
      <w:r w:rsidRPr="0060162A">
        <w:rPr>
          <w:rStyle w:val="Char3"/>
          <w:rtl/>
          <w:lang w:bidi="fa-IR"/>
        </w:rPr>
        <w:t xml:space="preserve"> از ابوزرعه ‌راجع به حارث محاسب</w:t>
      </w:r>
      <w:r w:rsidR="005B21A3">
        <w:rPr>
          <w:rStyle w:val="Char3"/>
          <w:rtl/>
          <w:lang w:bidi="fa-IR"/>
        </w:rPr>
        <w:t>ی</w:t>
      </w:r>
      <w:r w:rsidRPr="0060162A">
        <w:rPr>
          <w:rStyle w:val="Char3"/>
          <w:rtl/>
          <w:lang w:bidi="fa-IR"/>
        </w:rPr>
        <w:t xml:space="preserve"> و كتبش پرس</w:t>
      </w:r>
      <w:r w:rsidR="005B21A3">
        <w:rPr>
          <w:rStyle w:val="Char3"/>
          <w:rtl/>
          <w:lang w:bidi="fa-IR"/>
        </w:rPr>
        <w:t>ی</w:t>
      </w:r>
      <w:r w:rsidRPr="0060162A">
        <w:rPr>
          <w:rStyle w:val="Char3"/>
          <w:rtl/>
          <w:lang w:bidi="fa-IR"/>
        </w:rPr>
        <w:t>د گفت: ‌بپره</w:t>
      </w:r>
      <w:r w:rsidR="005B21A3">
        <w:rPr>
          <w:rStyle w:val="Char3"/>
          <w:rtl/>
          <w:lang w:bidi="fa-IR"/>
        </w:rPr>
        <w:t>ی</w:t>
      </w:r>
      <w:r w:rsidRPr="0060162A">
        <w:rPr>
          <w:rStyle w:val="Char3"/>
          <w:rtl/>
          <w:lang w:bidi="fa-IR"/>
        </w:rPr>
        <w:t>ز از ا</w:t>
      </w:r>
      <w:r w:rsidR="005B21A3">
        <w:rPr>
          <w:rStyle w:val="Char3"/>
          <w:rtl/>
          <w:lang w:bidi="fa-IR"/>
        </w:rPr>
        <w:t>ی</w:t>
      </w:r>
      <w:r w:rsidRPr="0060162A">
        <w:rPr>
          <w:rStyle w:val="Char3"/>
          <w:rtl/>
          <w:lang w:bidi="fa-IR"/>
        </w:rPr>
        <w:t>ن كتابها كه همه بدعت و ضلال است، حد</w:t>
      </w:r>
      <w:r w:rsidR="005B21A3">
        <w:rPr>
          <w:rStyle w:val="Char3"/>
          <w:rtl/>
          <w:lang w:bidi="fa-IR"/>
        </w:rPr>
        <w:t>ی</w:t>
      </w:r>
      <w:r w:rsidRPr="0060162A">
        <w:rPr>
          <w:rStyle w:val="Char3"/>
          <w:rtl/>
          <w:lang w:bidi="fa-IR"/>
        </w:rPr>
        <w:t>ث بخوان كه در آن چ</w:t>
      </w:r>
      <w:r w:rsidR="005B21A3">
        <w:rPr>
          <w:rStyle w:val="Char3"/>
          <w:rtl/>
          <w:lang w:bidi="fa-IR"/>
        </w:rPr>
        <w:t>ی</w:t>
      </w:r>
      <w:r w:rsidRPr="0060162A">
        <w:rPr>
          <w:rStyle w:val="Char3"/>
          <w:rtl/>
          <w:lang w:bidi="fa-IR"/>
        </w:rPr>
        <w:t>زها ب</w:t>
      </w:r>
      <w:r w:rsidR="005B21A3">
        <w:rPr>
          <w:rStyle w:val="Char3"/>
          <w:rtl/>
          <w:lang w:bidi="fa-IR"/>
        </w:rPr>
        <w:t>ی</w:t>
      </w:r>
      <w:r w:rsidRPr="0060162A">
        <w:rPr>
          <w:rStyle w:val="Char3"/>
          <w:rtl/>
          <w:lang w:bidi="fa-IR"/>
        </w:rPr>
        <w:t>اب</w:t>
      </w:r>
      <w:r w:rsidR="005B21A3">
        <w:rPr>
          <w:rStyle w:val="Char3"/>
          <w:rtl/>
          <w:lang w:bidi="fa-IR"/>
        </w:rPr>
        <w:t>ی</w:t>
      </w:r>
      <w:r w:rsidRPr="0060162A">
        <w:rPr>
          <w:rStyle w:val="Char3"/>
          <w:rtl/>
          <w:lang w:bidi="fa-IR"/>
        </w:rPr>
        <w:t xml:space="preserve"> كه تو را از اقوال ا</w:t>
      </w:r>
      <w:r w:rsidR="005B21A3">
        <w:rPr>
          <w:rStyle w:val="Char3"/>
          <w:rtl/>
          <w:lang w:bidi="fa-IR"/>
        </w:rPr>
        <w:t>ی</w:t>
      </w:r>
      <w:r w:rsidRPr="0060162A">
        <w:rPr>
          <w:rStyle w:val="Char3"/>
          <w:rtl/>
          <w:lang w:bidi="fa-IR"/>
        </w:rPr>
        <w:t>نان</w:t>
      </w:r>
      <w:r w:rsidR="00155203">
        <w:rPr>
          <w:rStyle w:val="Char3"/>
          <w:rtl/>
          <w:lang w:bidi="fa-IR"/>
        </w:rPr>
        <w:t xml:space="preserve"> بی‌</w:t>
      </w:r>
      <w:r w:rsidRPr="0060162A">
        <w:rPr>
          <w:rStyle w:val="Char3"/>
          <w:rtl/>
          <w:lang w:bidi="fa-IR"/>
        </w:rPr>
        <w:t>ن</w:t>
      </w:r>
      <w:r w:rsidR="005B21A3">
        <w:rPr>
          <w:rStyle w:val="Char3"/>
          <w:rtl/>
          <w:lang w:bidi="fa-IR"/>
        </w:rPr>
        <w:t>ی</w:t>
      </w:r>
      <w:r w:rsidRPr="0060162A">
        <w:rPr>
          <w:rStyle w:val="Char3"/>
          <w:rtl/>
          <w:lang w:bidi="fa-IR"/>
        </w:rPr>
        <w:t>از سازد. گفتند: در ا</w:t>
      </w:r>
      <w:r w:rsidR="005B21A3">
        <w:rPr>
          <w:rStyle w:val="Char3"/>
          <w:rtl/>
          <w:lang w:bidi="fa-IR"/>
        </w:rPr>
        <w:t>ی</w:t>
      </w:r>
      <w:r w:rsidRPr="0060162A">
        <w:rPr>
          <w:rStyle w:val="Char3"/>
          <w:rtl/>
          <w:lang w:bidi="fa-IR"/>
        </w:rPr>
        <w:t>ن كتب عبرتهاست، گفت:‌ هر كس</w:t>
      </w:r>
      <w:r w:rsidR="005B21A3">
        <w:rPr>
          <w:rStyle w:val="Char3"/>
          <w:rtl/>
          <w:lang w:bidi="fa-IR"/>
        </w:rPr>
        <w:t>ی</w:t>
      </w:r>
      <w:r w:rsidRPr="0060162A">
        <w:rPr>
          <w:rStyle w:val="Char3"/>
          <w:rtl/>
          <w:lang w:bidi="fa-IR"/>
        </w:rPr>
        <w:t xml:space="preserve"> از قرآن عبرت ن</w:t>
      </w:r>
      <w:r w:rsidR="005B21A3">
        <w:rPr>
          <w:rStyle w:val="Char3"/>
          <w:rtl/>
          <w:lang w:bidi="fa-IR"/>
        </w:rPr>
        <w:t>ی</w:t>
      </w:r>
      <w:r w:rsidRPr="0060162A">
        <w:rPr>
          <w:rStyle w:val="Char3"/>
          <w:rtl/>
          <w:lang w:bidi="fa-IR"/>
        </w:rPr>
        <w:t>اموزد در ا</w:t>
      </w:r>
      <w:r w:rsidR="005B21A3">
        <w:rPr>
          <w:rStyle w:val="Char3"/>
          <w:rtl/>
          <w:lang w:bidi="fa-IR"/>
        </w:rPr>
        <w:t>ی</w:t>
      </w:r>
      <w:r w:rsidRPr="0060162A">
        <w:rPr>
          <w:rStyle w:val="Char3"/>
          <w:rtl/>
          <w:lang w:bidi="fa-IR"/>
        </w:rPr>
        <w:t>ن كتب او را عبرت</w:t>
      </w:r>
      <w:r w:rsidR="005B21A3">
        <w:rPr>
          <w:rStyle w:val="Char3"/>
          <w:rtl/>
          <w:lang w:bidi="fa-IR"/>
        </w:rPr>
        <w:t>ی</w:t>
      </w:r>
      <w:r w:rsidRPr="0060162A">
        <w:rPr>
          <w:rStyle w:val="Char3"/>
          <w:rtl/>
          <w:lang w:bidi="fa-IR"/>
        </w:rPr>
        <w:t xml:space="preserve"> نباشد. </w:t>
      </w:r>
    </w:p>
    <w:p w:rsidR="009C6881" w:rsidRPr="0060162A" w:rsidRDefault="009C6881" w:rsidP="00E91657">
      <w:pPr>
        <w:spacing w:line="245" w:lineRule="auto"/>
        <w:ind w:firstLine="284"/>
        <w:jc w:val="both"/>
        <w:rPr>
          <w:rStyle w:val="Char3"/>
          <w:rtl/>
          <w:lang w:bidi="fa-IR"/>
        </w:rPr>
      </w:pPr>
      <w:r w:rsidRPr="0060162A">
        <w:rPr>
          <w:rStyle w:val="Char3"/>
          <w:rtl/>
          <w:lang w:bidi="fa-IR"/>
        </w:rPr>
        <w:t>ابوعبدالرحمن سلم</w:t>
      </w:r>
      <w:r w:rsidR="005B21A3">
        <w:rPr>
          <w:rStyle w:val="Char3"/>
          <w:rtl/>
          <w:lang w:bidi="fa-IR"/>
        </w:rPr>
        <w:t>ی</w:t>
      </w:r>
      <w:r w:rsidRPr="0060162A">
        <w:rPr>
          <w:rStyle w:val="Char3"/>
          <w:rtl/>
          <w:lang w:bidi="fa-IR"/>
        </w:rPr>
        <w:t xml:space="preserve"> گفته است: اول كس</w:t>
      </w:r>
      <w:r w:rsidR="005B21A3">
        <w:rPr>
          <w:rStyle w:val="Char3"/>
          <w:rtl/>
          <w:lang w:bidi="fa-IR"/>
        </w:rPr>
        <w:t>ی</w:t>
      </w:r>
      <w:r w:rsidRPr="0060162A">
        <w:rPr>
          <w:rStyle w:val="Char3"/>
          <w:rtl/>
          <w:lang w:bidi="fa-IR"/>
        </w:rPr>
        <w:t xml:space="preserve"> كه در سرزم</w:t>
      </w:r>
      <w:r w:rsidR="005B21A3">
        <w:rPr>
          <w:rStyle w:val="Char3"/>
          <w:rtl/>
          <w:lang w:bidi="fa-IR"/>
        </w:rPr>
        <w:t>ی</w:t>
      </w:r>
      <w:r w:rsidRPr="0060162A">
        <w:rPr>
          <w:rStyle w:val="Char3"/>
          <w:rtl/>
          <w:lang w:bidi="fa-IR"/>
        </w:rPr>
        <w:t xml:space="preserve">ن خود از احوال و مقامات اهل </w:t>
      </w:r>
      <w:r w:rsidRPr="006F5EEE">
        <w:rPr>
          <w:rStyle w:val="Char3"/>
          <w:rtl/>
          <w:lang w:bidi="fa-IR"/>
        </w:rPr>
        <w:t>الولا</w:t>
      </w:r>
      <w:r w:rsidR="005B21A3">
        <w:rPr>
          <w:rStyle w:val="Char3"/>
          <w:rtl/>
          <w:lang w:bidi="fa-IR"/>
        </w:rPr>
        <w:t>ی</w:t>
      </w:r>
      <w:r w:rsidRPr="006F5EEE">
        <w:rPr>
          <w:rStyle w:val="Char3"/>
          <w:rtl/>
          <w:lang w:bidi="fa-IR"/>
        </w:rPr>
        <w:t>ة‌</w:t>
      </w:r>
      <w:r w:rsidRPr="0060162A">
        <w:rPr>
          <w:rStyle w:val="Char3"/>
          <w:rtl/>
          <w:lang w:bidi="fa-IR"/>
        </w:rPr>
        <w:t xml:space="preserve"> سخن گفت ذوالنون مصر</w:t>
      </w:r>
      <w:r w:rsidR="005B21A3">
        <w:rPr>
          <w:rStyle w:val="Char3"/>
          <w:rtl/>
          <w:lang w:bidi="fa-IR"/>
        </w:rPr>
        <w:t>ی</w:t>
      </w:r>
      <w:r w:rsidRPr="0060162A">
        <w:rPr>
          <w:rStyle w:val="Char3"/>
          <w:rtl/>
          <w:lang w:bidi="fa-IR"/>
        </w:rPr>
        <w:t xml:space="preserve"> بود. عبدالله بن عبدالحكم فرمانروا</w:t>
      </w:r>
      <w:r w:rsidR="005B21A3">
        <w:rPr>
          <w:rStyle w:val="Char3"/>
          <w:rtl/>
          <w:lang w:bidi="fa-IR"/>
        </w:rPr>
        <w:t>ی</w:t>
      </w:r>
      <w:r w:rsidRPr="0060162A">
        <w:rPr>
          <w:rStyle w:val="Char3"/>
          <w:rtl/>
          <w:lang w:bidi="fa-IR"/>
        </w:rPr>
        <w:t xml:space="preserve"> مصر كه مالك</w:t>
      </w:r>
      <w:r w:rsidR="005B21A3">
        <w:rPr>
          <w:rStyle w:val="Char3"/>
          <w:rtl/>
          <w:lang w:bidi="fa-IR"/>
        </w:rPr>
        <w:t>ی</w:t>
      </w:r>
      <w:r w:rsidRPr="0060162A">
        <w:rPr>
          <w:rStyle w:val="Char3"/>
          <w:rtl/>
          <w:lang w:bidi="fa-IR"/>
        </w:rPr>
        <w:t xml:space="preserve"> مذهب بود بر او انكار كرد و علما</w:t>
      </w:r>
      <w:r w:rsidR="005B21A3">
        <w:rPr>
          <w:rStyle w:val="Char3"/>
          <w:rtl/>
          <w:lang w:bidi="fa-IR"/>
        </w:rPr>
        <w:t>ی</w:t>
      </w:r>
      <w:r w:rsidRPr="0060162A">
        <w:rPr>
          <w:rStyle w:val="Char3"/>
          <w:rtl/>
          <w:lang w:bidi="fa-IR"/>
        </w:rPr>
        <w:t xml:space="preserve"> مصر از او كناره گرفتند، چون علم</w:t>
      </w:r>
      <w:r w:rsidR="005B21A3">
        <w:rPr>
          <w:rStyle w:val="Char3"/>
          <w:rtl/>
          <w:lang w:bidi="fa-IR"/>
        </w:rPr>
        <w:t>ی</w:t>
      </w:r>
      <w:r w:rsidRPr="0060162A">
        <w:rPr>
          <w:rStyle w:val="Char3"/>
          <w:rtl/>
          <w:lang w:bidi="fa-IR"/>
        </w:rPr>
        <w:t xml:space="preserve"> آورده بود كه پ</w:t>
      </w:r>
      <w:r w:rsidR="005B21A3">
        <w:rPr>
          <w:rStyle w:val="Char3"/>
          <w:rtl/>
          <w:lang w:bidi="fa-IR"/>
        </w:rPr>
        <w:t>ی</w:t>
      </w:r>
      <w:r w:rsidRPr="0060162A">
        <w:rPr>
          <w:rStyle w:val="Char3"/>
          <w:rtl/>
          <w:lang w:bidi="fa-IR"/>
        </w:rPr>
        <w:t>ش</w:t>
      </w:r>
      <w:r w:rsidR="005B21A3">
        <w:rPr>
          <w:rStyle w:val="Char3"/>
          <w:rtl/>
          <w:lang w:bidi="fa-IR"/>
        </w:rPr>
        <w:t>ی</w:t>
      </w:r>
      <w:r w:rsidRPr="0060162A">
        <w:rPr>
          <w:rStyle w:val="Char3"/>
          <w:rtl/>
          <w:lang w:bidi="fa-IR"/>
        </w:rPr>
        <w:t>ن</w:t>
      </w:r>
      <w:r w:rsidR="005B21A3">
        <w:rPr>
          <w:rStyle w:val="Char3"/>
          <w:rtl/>
          <w:lang w:bidi="fa-IR"/>
        </w:rPr>
        <w:t>ی</w:t>
      </w:r>
      <w:r w:rsidRPr="0060162A">
        <w:rPr>
          <w:rStyle w:val="Char3"/>
          <w:rtl/>
          <w:lang w:bidi="fa-IR"/>
        </w:rPr>
        <w:t>ان در آن باب حرف</w:t>
      </w:r>
      <w:r w:rsidR="005B21A3">
        <w:rPr>
          <w:rStyle w:val="Char3"/>
          <w:rtl/>
          <w:lang w:bidi="fa-IR"/>
        </w:rPr>
        <w:t>ی</w:t>
      </w:r>
      <w:r w:rsidRPr="0060162A">
        <w:rPr>
          <w:rStyle w:val="Char3"/>
          <w:rtl/>
          <w:lang w:bidi="fa-IR"/>
        </w:rPr>
        <w:t xml:space="preserve"> نزده بودند، پس ذوالنون را متهم به زندقه نمودند. و ن</w:t>
      </w:r>
      <w:r w:rsidR="005B21A3">
        <w:rPr>
          <w:rStyle w:val="Char3"/>
          <w:rtl/>
          <w:lang w:bidi="fa-IR"/>
        </w:rPr>
        <w:t>ی</w:t>
      </w:r>
      <w:r w:rsidRPr="0060162A">
        <w:rPr>
          <w:rStyle w:val="Char3"/>
          <w:rtl/>
          <w:lang w:bidi="fa-IR"/>
        </w:rPr>
        <w:t>ز سلم</w:t>
      </w:r>
      <w:r w:rsidR="005B21A3">
        <w:rPr>
          <w:rStyle w:val="Char3"/>
          <w:rtl/>
          <w:lang w:bidi="fa-IR"/>
        </w:rPr>
        <w:t>ی</w:t>
      </w:r>
      <w:r w:rsidRPr="0060162A">
        <w:rPr>
          <w:rStyle w:val="Char3"/>
          <w:rtl/>
          <w:lang w:bidi="fa-IR"/>
        </w:rPr>
        <w:t xml:space="preserve"> گو</w:t>
      </w:r>
      <w:r w:rsidR="005B21A3">
        <w:rPr>
          <w:rStyle w:val="Char3"/>
          <w:rtl/>
          <w:lang w:bidi="fa-IR"/>
        </w:rPr>
        <w:t>ی</w:t>
      </w:r>
      <w:r w:rsidRPr="0060162A">
        <w:rPr>
          <w:rStyle w:val="Char3"/>
          <w:rtl/>
          <w:lang w:bidi="fa-IR"/>
        </w:rPr>
        <w:t>د: ابوسل</w:t>
      </w:r>
      <w:r w:rsidR="005B21A3">
        <w:rPr>
          <w:rStyle w:val="Char3"/>
          <w:rtl/>
          <w:lang w:bidi="fa-IR"/>
        </w:rPr>
        <w:t>ی</w:t>
      </w:r>
      <w:r w:rsidRPr="0060162A">
        <w:rPr>
          <w:rStyle w:val="Char3"/>
          <w:rtl/>
          <w:lang w:bidi="fa-IR"/>
        </w:rPr>
        <w:t>مان داران</w:t>
      </w:r>
      <w:r w:rsidR="005B21A3">
        <w:rPr>
          <w:rStyle w:val="Char3"/>
          <w:rtl/>
          <w:lang w:bidi="fa-IR"/>
        </w:rPr>
        <w:t>ی</w:t>
      </w:r>
      <w:r w:rsidRPr="0060162A">
        <w:rPr>
          <w:rStyle w:val="Char3"/>
          <w:rtl/>
          <w:lang w:bidi="fa-IR"/>
        </w:rPr>
        <w:t xml:space="preserve"> را از دمشق اخراج كردند چون مدع</w:t>
      </w:r>
      <w:r w:rsidR="005B21A3">
        <w:rPr>
          <w:rStyle w:val="Char3"/>
          <w:rtl/>
          <w:lang w:bidi="fa-IR"/>
        </w:rPr>
        <w:t>ی</w:t>
      </w:r>
      <w:r w:rsidRPr="0060162A">
        <w:rPr>
          <w:rStyle w:val="Char3"/>
          <w:rtl/>
          <w:lang w:bidi="fa-IR"/>
        </w:rPr>
        <w:t xml:space="preserve"> بود كه ملائكه را</w:t>
      </w:r>
      <w:r w:rsidR="00101A36">
        <w:rPr>
          <w:rStyle w:val="Char3"/>
          <w:rtl/>
          <w:lang w:bidi="fa-IR"/>
        </w:rPr>
        <w:t xml:space="preserve"> می‌</w:t>
      </w:r>
      <w:r w:rsidRPr="0060162A">
        <w:rPr>
          <w:rStyle w:val="Char3"/>
          <w:rtl/>
          <w:lang w:bidi="fa-IR"/>
        </w:rPr>
        <w:t>ب</w:t>
      </w:r>
      <w:r w:rsidR="005B21A3">
        <w:rPr>
          <w:rStyle w:val="Char3"/>
          <w:rtl/>
          <w:lang w:bidi="fa-IR"/>
        </w:rPr>
        <w:t>ی</w:t>
      </w:r>
      <w:r w:rsidRPr="0060162A">
        <w:rPr>
          <w:rStyle w:val="Char3"/>
          <w:rtl/>
          <w:lang w:bidi="fa-IR"/>
        </w:rPr>
        <w:t>ند و با و</w:t>
      </w:r>
      <w:r w:rsidR="005B21A3">
        <w:rPr>
          <w:rStyle w:val="Char3"/>
          <w:rtl/>
          <w:lang w:bidi="fa-IR"/>
        </w:rPr>
        <w:t>ی</w:t>
      </w:r>
      <w:r w:rsidRPr="0060162A">
        <w:rPr>
          <w:rStyle w:val="Char3"/>
          <w:rtl/>
          <w:lang w:bidi="fa-IR"/>
        </w:rPr>
        <w:t xml:space="preserve"> سخن م</w:t>
      </w:r>
      <w:r w:rsidR="005B21A3">
        <w:rPr>
          <w:rStyle w:val="Char3"/>
          <w:rtl/>
          <w:lang w:bidi="fa-IR"/>
        </w:rPr>
        <w:t>ی</w:t>
      </w:r>
      <w:r w:rsidR="00E91657">
        <w:rPr>
          <w:rStyle w:val="Char3"/>
          <w:rFonts w:hint="cs"/>
          <w:rtl/>
          <w:lang w:bidi="fa-IR"/>
        </w:rPr>
        <w:t>‌</w:t>
      </w:r>
      <w:r w:rsidRPr="0060162A">
        <w:rPr>
          <w:rStyle w:val="Char3"/>
          <w:rtl/>
          <w:lang w:bidi="fa-IR"/>
        </w:rPr>
        <w:t>گو</w:t>
      </w:r>
      <w:r w:rsidR="005B21A3">
        <w:rPr>
          <w:rStyle w:val="Char3"/>
          <w:rtl/>
          <w:lang w:bidi="fa-IR"/>
        </w:rPr>
        <w:t>ی</w:t>
      </w:r>
      <w:r w:rsidRPr="0060162A">
        <w:rPr>
          <w:rStyle w:val="Char3"/>
          <w:rtl/>
          <w:lang w:bidi="fa-IR"/>
        </w:rPr>
        <w:t>ند؛ و ن</w:t>
      </w:r>
      <w:r w:rsidR="005B21A3">
        <w:rPr>
          <w:rStyle w:val="Char3"/>
          <w:rtl/>
          <w:lang w:bidi="fa-IR"/>
        </w:rPr>
        <w:t>ی</w:t>
      </w:r>
      <w:r w:rsidRPr="0060162A">
        <w:rPr>
          <w:rStyle w:val="Char3"/>
          <w:rtl/>
          <w:lang w:bidi="fa-IR"/>
        </w:rPr>
        <w:t>ز عل</w:t>
      </w:r>
      <w:r w:rsidR="005B21A3">
        <w:rPr>
          <w:rStyle w:val="Char3"/>
          <w:rtl/>
          <w:lang w:bidi="fa-IR"/>
        </w:rPr>
        <w:t>ی</w:t>
      </w:r>
      <w:r w:rsidRPr="0060162A">
        <w:rPr>
          <w:rStyle w:val="Char3"/>
          <w:rtl/>
          <w:lang w:bidi="fa-IR"/>
        </w:rPr>
        <w:t>ه احمدبن اب</w:t>
      </w:r>
      <w:r w:rsidR="005B21A3">
        <w:rPr>
          <w:rStyle w:val="Char3"/>
          <w:rtl/>
          <w:lang w:bidi="fa-IR"/>
        </w:rPr>
        <w:t>ی</w:t>
      </w:r>
      <w:r w:rsidRPr="0060162A">
        <w:rPr>
          <w:rStyle w:val="Char3"/>
          <w:rtl/>
          <w:lang w:bidi="fa-IR"/>
        </w:rPr>
        <w:t xml:space="preserve"> الحوار</w:t>
      </w:r>
      <w:r w:rsidR="005B21A3">
        <w:rPr>
          <w:rStyle w:val="Char3"/>
          <w:rtl/>
          <w:lang w:bidi="fa-IR"/>
        </w:rPr>
        <w:t>ی</w:t>
      </w:r>
      <w:r w:rsidRPr="0060162A">
        <w:rPr>
          <w:rStyle w:val="Char3"/>
          <w:rtl/>
          <w:lang w:bidi="fa-IR"/>
        </w:rPr>
        <w:t xml:space="preserve"> گواه</w:t>
      </w:r>
      <w:r w:rsidR="005B21A3">
        <w:rPr>
          <w:rStyle w:val="Char3"/>
          <w:rtl/>
          <w:lang w:bidi="fa-IR"/>
        </w:rPr>
        <w:t>ی</w:t>
      </w:r>
      <w:r w:rsidRPr="0060162A">
        <w:rPr>
          <w:rStyle w:val="Char3"/>
          <w:rtl/>
          <w:lang w:bidi="fa-IR"/>
        </w:rPr>
        <w:t xml:space="preserve"> داده شد كه اول</w:t>
      </w:r>
      <w:r w:rsidR="005B21A3">
        <w:rPr>
          <w:rStyle w:val="Char3"/>
          <w:rtl/>
          <w:lang w:bidi="fa-IR"/>
        </w:rPr>
        <w:t>ی</w:t>
      </w:r>
      <w:r w:rsidRPr="0060162A">
        <w:rPr>
          <w:rStyle w:val="Char3"/>
          <w:rtl/>
          <w:lang w:bidi="fa-IR"/>
        </w:rPr>
        <w:t>ا را بر انب</w:t>
      </w:r>
      <w:r w:rsidR="005B21A3">
        <w:rPr>
          <w:rStyle w:val="Char3"/>
          <w:rtl/>
          <w:lang w:bidi="fa-IR"/>
        </w:rPr>
        <w:t>ی</w:t>
      </w:r>
      <w:r w:rsidRPr="0060162A">
        <w:rPr>
          <w:rStyle w:val="Char3"/>
          <w:rtl/>
          <w:lang w:bidi="fa-IR"/>
        </w:rPr>
        <w:t>ا تفض</w:t>
      </w:r>
      <w:r w:rsidR="005B21A3">
        <w:rPr>
          <w:rStyle w:val="Char3"/>
          <w:rtl/>
          <w:lang w:bidi="fa-IR"/>
        </w:rPr>
        <w:t>ی</w:t>
      </w:r>
      <w:r w:rsidRPr="0060162A">
        <w:rPr>
          <w:rStyle w:val="Char3"/>
          <w:rtl/>
          <w:lang w:bidi="fa-IR"/>
        </w:rPr>
        <w:t>ل م</w:t>
      </w:r>
      <w:r w:rsidR="005B21A3">
        <w:rPr>
          <w:rStyle w:val="Char3"/>
          <w:rtl/>
          <w:lang w:bidi="fa-IR"/>
        </w:rPr>
        <w:t>ی</w:t>
      </w:r>
      <w:r w:rsidR="00E91657">
        <w:rPr>
          <w:rStyle w:val="Char3"/>
          <w:rFonts w:hint="cs"/>
          <w:rtl/>
          <w:lang w:bidi="fa-IR"/>
        </w:rPr>
        <w:t>‌</w:t>
      </w:r>
      <w:r w:rsidRPr="0060162A">
        <w:rPr>
          <w:rStyle w:val="Char3"/>
          <w:rtl/>
          <w:lang w:bidi="fa-IR"/>
        </w:rPr>
        <w:t>دهد، بناچار از دمشق به مكه گر</w:t>
      </w:r>
      <w:r w:rsidR="005B21A3">
        <w:rPr>
          <w:rStyle w:val="Char3"/>
          <w:rtl/>
          <w:lang w:bidi="fa-IR"/>
        </w:rPr>
        <w:t>ی</w:t>
      </w:r>
      <w:r w:rsidRPr="0060162A">
        <w:rPr>
          <w:rStyle w:val="Char3"/>
          <w:rtl/>
          <w:lang w:bidi="fa-IR"/>
        </w:rPr>
        <w:t>خت؛ و اهل بسطام ابو</w:t>
      </w:r>
      <w:r w:rsidR="005B21A3">
        <w:rPr>
          <w:rStyle w:val="Char3"/>
          <w:rtl/>
          <w:lang w:bidi="fa-IR"/>
        </w:rPr>
        <w:t>ی</w:t>
      </w:r>
      <w:r w:rsidRPr="0060162A">
        <w:rPr>
          <w:rStyle w:val="Char3"/>
          <w:rtl/>
          <w:lang w:bidi="fa-IR"/>
        </w:rPr>
        <w:t>ز</w:t>
      </w:r>
      <w:r w:rsidR="005B21A3">
        <w:rPr>
          <w:rStyle w:val="Char3"/>
          <w:rtl/>
          <w:lang w:bidi="fa-IR"/>
        </w:rPr>
        <w:t>ی</w:t>
      </w:r>
      <w:r w:rsidRPr="0060162A">
        <w:rPr>
          <w:rStyle w:val="Char3"/>
          <w:rtl/>
          <w:lang w:bidi="fa-IR"/>
        </w:rPr>
        <w:t>د را ب</w:t>
      </w:r>
      <w:r w:rsidR="005B21A3">
        <w:rPr>
          <w:rStyle w:val="Char3"/>
          <w:rtl/>
          <w:lang w:bidi="fa-IR"/>
        </w:rPr>
        <w:t>ی</w:t>
      </w:r>
      <w:r w:rsidRPr="0060162A">
        <w:rPr>
          <w:rStyle w:val="Char3"/>
          <w:rtl/>
          <w:lang w:bidi="fa-IR"/>
        </w:rPr>
        <w:t>رون كردند چون مدع</w:t>
      </w:r>
      <w:r w:rsidR="005B21A3">
        <w:rPr>
          <w:rStyle w:val="Char3"/>
          <w:rtl/>
          <w:lang w:bidi="fa-IR"/>
        </w:rPr>
        <w:t>ی</w:t>
      </w:r>
      <w:r w:rsidRPr="0060162A">
        <w:rPr>
          <w:rStyle w:val="Char3"/>
          <w:rtl/>
          <w:lang w:bidi="fa-IR"/>
        </w:rPr>
        <w:t xml:space="preserve"> بود كه مانند پ</w:t>
      </w:r>
      <w:r w:rsidR="005B21A3">
        <w:rPr>
          <w:rStyle w:val="Char3"/>
          <w:rtl/>
          <w:lang w:bidi="fa-IR"/>
        </w:rPr>
        <w:t>ی</w:t>
      </w:r>
      <w:r w:rsidRPr="0060162A">
        <w:rPr>
          <w:rStyle w:val="Char3"/>
          <w:rtl/>
          <w:lang w:bidi="fa-IR"/>
        </w:rPr>
        <w:t xml:space="preserve">امبر </w:t>
      </w:r>
      <w:r w:rsidR="00E573EC">
        <w:rPr>
          <w:rStyle w:val="Char3"/>
          <w:lang w:bidi="fa-IR"/>
        </w:rPr>
        <w:sym w:font="AGA Arabesque" w:char="F072"/>
      </w:r>
      <w:r w:rsidRPr="0060162A">
        <w:rPr>
          <w:rStyle w:val="Char3"/>
          <w:rtl/>
          <w:lang w:bidi="fa-IR"/>
        </w:rPr>
        <w:t xml:space="preserve"> معراج</w:t>
      </w:r>
      <w:r w:rsidR="005B21A3">
        <w:rPr>
          <w:rStyle w:val="Char3"/>
          <w:rtl/>
          <w:lang w:bidi="fa-IR"/>
        </w:rPr>
        <w:t>ی</w:t>
      </w:r>
      <w:r w:rsidRPr="0060162A">
        <w:rPr>
          <w:rStyle w:val="Char3"/>
          <w:rtl/>
          <w:lang w:bidi="fa-IR"/>
        </w:rPr>
        <w:t xml:space="preserve"> داشته است. پس به مكه رفت و بعد از دو سال بازگشت و در جرجان ماند و آنجا بود تا حس</w:t>
      </w:r>
      <w:r w:rsidR="005B21A3">
        <w:rPr>
          <w:rStyle w:val="Char3"/>
          <w:rtl/>
          <w:lang w:bidi="fa-IR"/>
        </w:rPr>
        <w:t>ی</w:t>
      </w:r>
      <w:r w:rsidRPr="0060162A">
        <w:rPr>
          <w:rStyle w:val="Char3"/>
          <w:rtl/>
          <w:lang w:bidi="fa-IR"/>
        </w:rPr>
        <w:t>ن بن ع</w:t>
      </w:r>
      <w:r w:rsidR="005B21A3">
        <w:rPr>
          <w:rStyle w:val="Char3"/>
          <w:rtl/>
          <w:lang w:bidi="fa-IR"/>
        </w:rPr>
        <w:t>ی</w:t>
      </w:r>
      <w:r w:rsidRPr="0060162A">
        <w:rPr>
          <w:rStyle w:val="Char3"/>
          <w:rtl/>
          <w:lang w:bidi="fa-IR"/>
        </w:rPr>
        <w:t>س</w:t>
      </w:r>
      <w:r w:rsidR="005B21A3">
        <w:rPr>
          <w:rStyle w:val="Char3"/>
          <w:rtl/>
          <w:lang w:bidi="fa-IR"/>
        </w:rPr>
        <w:t>ی</w:t>
      </w:r>
      <w:r w:rsidRPr="0060162A">
        <w:rPr>
          <w:rStyle w:val="Char3"/>
          <w:rtl/>
          <w:lang w:bidi="fa-IR"/>
        </w:rPr>
        <w:t xml:space="preserve"> مرد، آن گاه توانست به بسطام بازگردد. وهم سلم</w:t>
      </w:r>
      <w:r w:rsidR="005B21A3">
        <w:rPr>
          <w:rStyle w:val="Char3"/>
          <w:rtl/>
          <w:lang w:bidi="fa-IR"/>
        </w:rPr>
        <w:t>ی</w:t>
      </w:r>
      <w:r w:rsidRPr="0060162A">
        <w:rPr>
          <w:rStyle w:val="Char3"/>
          <w:rtl/>
          <w:lang w:bidi="fa-IR"/>
        </w:rPr>
        <w:t xml:space="preserve"> گو</w:t>
      </w:r>
      <w:r w:rsidR="005B21A3">
        <w:rPr>
          <w:rStyle w:val="Char3"/>
          <w:rtl/>
          <w:lang w:bidi="fa-IR"/>
        </w:rPr>
        <w:t>ی</w:t>
      </w:r>
      <w:r w:rsidRPr="0060162A">
        <w:rPr>
          <w:rStyle w:val="Char3"/>
          <w:rtl/>
          <w:lang w:bidi="fa-IR"/>
        </w:rPr>
        <w:t>د:‌ از قول سهل بن عبدالله تستر</w:t>
      </w:r>
      <w:r w:rsidR="005B21A3">
        <w:rPr>
          <w:rStyle w:val="Char3"/>
          <w:rtl/>
          <w:lang w:bidi="fa-IR"/>
        </w:rPr>
        <w:t>ی</w:t>
      </w:r>
      <w:r w:rsidRPr="0060162A">
        <w:rPr>
          <w:rStyle w:val="Char3"/>
          <w:rtl/>
          <w:lang w:bidi="fa-IR"/>
        </w:rPr>
        <w:t xml:space="preserve"> آورده اند كه</w:t>
      </w:r>
      <w:r w:rsidR="00101A36">
        <w:rPr>
          <w:rStyle w:val="Char3"/>
          <w:rtl/>
          <w:lang w:bidi="fa-IR"/>
        </w:rPr>
        <w:t xml:space="preserve"> می‌</w:t>
      </w:r>
      <w:r w:rsidRPr="0060162A">
        <w:rPr>
          <w:rStyle w:val="Char3"/>
          <w:rtl/>
          <w:lang w:bidi="fa-IR"/>
        </w:rPr>
        <w:t>گفت: ملائكه و جن و ش</w:t>
      </w:r>
      <w:r w:rsidR="005B21A3">
        <w:rPr>
          <w:rStyle w:val="Char3"/>
          <w:rtl/>
          <w:lang w:bidi="fa-IR"/>
        </w:rPr>
        <w:t>ی</w:t>
      </w:r>
      <w:r w:rsidRPr="0060162A">
        <w:rPr>
          <w:rStyle w:val="Char3"/>
          <w:rtl/>
          <w:lang w:bidi="fa-IR"/>
        </w:rPr>
        <w:t>اط</w:t>
      </w:r>
      <w:r w:rsidR="005B21A3">
        <w:rPr>
          <w:rStyle w:val="Char3"/>
          <w:rtl/>
          <w:lang w:bidi="fa-IR"/>
        </w:rPr>
        <w:t>ی</w:t>
      </w:r>
      <w:r w:rsidRPr="0060162A">
        <w:rPr>
          <w:rStyle w:val="Char3"/>
          <w:rtl/>
          <w:lang w:bidi="fa-IR"/>
        </w:rPr>
        <w:t>ن نزد من</w:t>
      </w:r>
      <w:r w:rsidR="00101A36">
        <w:rPr>
          <w:rStyle w:val="Char3"/>
          <w:rtl/>
          <w:lang w:bidi="fa-IR"/>
        </w:rPr>
        <w:t xml:space="preserve"> می‌</w:t>
      </w:r>
      <w:r w:rsidRPr="0060162A">
        <w:rPr>
          <w:rStyle w:val="Char3"/>
          <w:rtl/>
          <w:lang w:bidi="fa-IR"/>
        </w:rPr>
        <w:t>آ</w:t>
      </w:r>
      <w:r w:rsidR="005B21A3">
        <w:rPr>
          <w:rStyle w:val="Char3"/>
          <w:rtl/>
          <w:lang w:bidi="fa-IR"/>
        </w:rPr>
        <w:t>ی</w:t>
      </w:r>
      <w:r w:rsidRPr="0060162A">
        <w:rPr>
          <w:rStyle w:val="Char3"/>
          <w:rtl/>
          <w:lang w:bidi="fa-IR"/>
        </w:rPr>
        <w:t>ند و من با آنان سخن م</w:t>
      </w:r>
      <w:r w:rsidR="005B21A3">
        <w:rPr>
          <w:rStyle w:val="Char3"/>
          <w:rtl/>
          <w:lang w:bidi="fa-IR"/>
        </w:rPr>
        <w:t>ی</w:t>
      </w:r>
      <w:r w:rsidRPr="0060162A">
        <w:rPr>
          <w:rStyle w:val="Char3"/>
          <w:rtl/>
          <w:lang w:bidi="fa-IR"/>
        </w:rPr>
        <w:t>گو</w:t>
      </w:r>
      <w:r w:rsidR="005B21A3">
        <w:rPr>
          <w:rStyle w:val="Char3"/>
          <w:rtl/>
          <w:lang w:bidi="fa-IR"/>
        </w:rPr>
        <w:t>ی</w:t>
      </w:r>
      <w:r w:rsidRPr="0060162A">
        <w:rPr>
          <w:rStyle w:val="Char3"/>
          <w:rtl/>
          <w:lang w:bidi="fa-IR"/>
        </w:rPr>
        <w:t>م. عوام ا</w:t>
      </w:r>
      <w:r w:rsidR="005B21A3">
        <w:rPr>
          <w:rStyle w:val="Char3"/>
          <w:rtl/>
          <w:lang w:bidi="fa-IR"/>
        </w:rPr>
        <w:t>ی</w:t>
      </w:r>
      <w:r w:rsidRPr="0060162A">
        <w:rPr>
          <w:rStyle w:val="Char3"/>
          <w:rtl/>
          <w:lang w:bidi="fa-IR"/>
        </w:rPr>
        <w:t>ن را بر و</w:t>
      </w:r>
      <w:r w:rsidR="005B21A3">
        <w:rPr>
          <w:rStyle w:val="Char3"/>
          <w:rtl/>
          <w:lang w:bidi="fa-IR"/>
        </w:rPr>
        <w:t>ی</w:t>
      </w:r>
      <w:r w:rsidRPr="0060162A">
        <w:rPr>
          <w:rStyle w:val="Char3"/>
          <w:rtl/>
          <w:lang w:bidi="fa-IR"/>
        </w:rPr>
        <w:t xml:space="preserve"> انكار كردند و نسبتها</w:t>
      </w:r>
      <w:r w:rsidR="005B21A3">
        <w:rPr>
          <w:rStyle w:val="Char3"/>
          <w:rtl/>
          <w:lang w:bidi="fa-IR"/>
        </w:rPr>
        <w:t>ی</w:t>
      </w:r>
      <w:r w:rsidRPr="0060162A">
        <w:rPr>
          <w:rStyle w:val="Char3"/>
          <w:rtl/>
          <w:lang w:bidi="fa-IR"/>
        </w:rPr>
        <w:t xml:space="preserve"> زشت بدو دادند، مجبور شد به بصره برود و آنجا مرد. و ن</w:t>
      </w:r>
      <w:r w:rsidR="005B21A3">
        <w:rPr>
          <w:rStyle w:val="Char3"/>
          <w:rtl/>
          <w:lang w:bidi="fa-IR"/>
        </w:rPr>
        <w:t>ی</w:t>
      </w:r>
      <w:r w:rsidRPr="0060162A">
        <w:rPr>
          <w:rStyle w:val="Char3"/>
          <w:rtl/>
          <w:lang w:bidi="fa-IR"/>
        </w:rPr>
        <w:t>ز سلم</w:t>
      </w:r>
      <w:r w:rsidR="005B21A3">
        <w:rPr>
          <w:rStyle w:val="Char3"/>
          <w:rtl/>
          <w:lang w:bidi="fa-IR"/>
        </w:rPr>
        <w:t>ی</w:t>
      </w:r>
      <w:r w:rsidRPr="0060162A">
        <w:rPr>
          <w:rStyle w:val="Char3"/>
          <w:rtl/>
          <w:lang w:bidi="fa-IR"/>
        </w:rPr>
        <w:t xml:space="preserve"> گو</w:t>
      </w:r>
      <w:r w:rsidR="005B21A3">
        <w:rPr>
          <w:rStyle w:val="Char3"/>
          <w:rtl/>
          <w:lang w:bidi="fa-IR"/>
        </w:rPr>
        <w:t>ی</w:t>
      </w:r>
      <w:r w:rsidRPr="0060162A">
        <w:rPr>
          <w:rStyle w:val="Char3"/>
          <w:rtl/>
          <w:lang w:bidi="fa-IR"/>
        </w:rPr>
        <w:t>د:‌ حارث محاسب</w:t>
      </w:r>
      <w:r w:rsidR="005B21A3">
        <w:rPr>
          <w:rStyle w:val="Char3"/>
          <w:rtl/>
          <w:lang w:bidi="fa-IR"/>
        </w:rPr>
        <w:t>ی</w:t>
      </w:r>
      <w:r w:rsidRPr="0060162A">
        <w:rPr>
          <w:rStyle w:val="Char3"/>
          <w:rtl/>
          <w:lang w:bidi="fa-IR"/>
        </w:rPr>
        <w:t xml:space="preserve"> در باب كلام و صفات سخنان</w:t>
      </w:r>
      <w:r w:rsidR="005B21A3">
        <w:rPr>
          <w:rStyle w:val="Char3"/>
          <w:rtl/>
          <w:lang w:bidi="fa-IR"/>
        </w:rPr>
        <w:t>ی</w:t>
      </w:r>
      <w:r w:rsidRPr="0060162A">
        <w:rPr>
          <w:rStyle w:val="Char3"/>
          <w:rtl/>
          <w:lang w:bidi="fa-IR"/>
        </w:rPr>
        <w:t xml:space="preserve"> گفت كه احمد حنبل از او كناره گرفت وحارث ناچار متوار</w:t>
      </w:r>
      <w:r w:rsidR="005B21A3">
        <w:rPr>
          <w:rStyle w:val="Char3"/>
          <w:rtl/>
          <w:lang w:bidi="fa-IR"/>
        </w:rPr>
        <w:t>ی</w:t>
      </w:r>
      <w:r w:rsidRPr="0060162A">
        <w:rPr>
          <w:rStyle w:val="Char3"/>
          <w:rtl/>
          <w:lang w:bidi="fa-IR"/>
        </w:rPr>
        <w:t xml:space="preserve"> شد تا در گذشت. </w:t>
      </w:r>
    </w:p>
    <w:p w:rsidR="009C6881" w:rsidRPr="0060162A" w:rsidRDefault="009C6881" w:rsidP="00E91657">
      <w:pPr>
        <w:spacing w:line="245" w:lineRule="auto"/>
        <w:ind w:firstLine="284"/>
        <w:jc w:val="both"/>
        <w:rPr>
          <w:rStyle w:val="Char3"/>
          <w:rtl/>
          <w:lang w:bidi="fa-IR"/>
        </w:rPr>
      </w:pPr>
      <w:r w:rsidRPr="0060162A">
        <w:rPr>
          <w:rStyle w:val="Char3"/>
          <w:rtl/>
          <w:lang w:bidi="fa-IR"/>
        </w:rPr>
        <w:t>ابوبكر خلّال دركتاب</w:t>
      </w:r>
      <w:r w:rsidRPr="006F5EEE">
        <w:rPr>
          <w:rStyle w:val="Char3"/>
          <w:rtl/>
          <w:lang w:bidi="fa-IR"/>
        </w:rPr>
        <w:t xml:space="preserve"> </w:t>
      </w:r>
      <w:r w:rsidRPr="00AD6106">
        <w:rPr>
          <w:rStyle w:val="Char7"/>
          <w:rtl/>
          <w:lang w:bidi="fa-IR"/>
        </w:rPr>
        <w:t>«</w:t>
      </w:r>
      <w:r w:rsidRPr="006F5EEE">
        <w:rPr>
          <w:rStyle w:val="Char3"/>
          <w:rtl/>
          <w:lang w:bidi="fa-IR"/>
        </w:rPr>
        <w:t>السنة</w:t>
      </w:r>
      <w:r w:rsidRPr="00AD6106">
        <w:rPr>
          <w:rStyle w:val="Char7"/>
          <w:rtl/>
          <w:lang w:bidi="fa-IR"/>
        </w:rPr>
        <w:t>»</w:t>
      </w:r>
      <w:r w:rsidRPr="0060162A">
        <w:rPr>
          <w:rStyle w:val="Char3"/>
          <w:rtl/>
          <w:lang w:bidi="fa-IR"/>
        </w:rPr>
        <w:t xml:space="preserve"> از احمد بن حنبل نقل كرده است كه گفت:‌ بس</w:t>
      </w:r>
      <w:r w:rsidR="005B21A3">
        <w:rPr>
          <w:rStyle w:val="Char3"/>
          <w:rtl/>
          <w:lang w:bidi="fa-IR"/>
        </w:rPr>
        <w:t>ی</w:t>
      </w:r>
      <w:r w:rsidRPr="0060162A">
        <w:rPr>
          <w:rStyle w:val="Char3"/>
          <w:rtl/>
          <w:lang w:bidi="fa-IR"/>
        </w:rPr>
        <w:t>ار حذر كن</w:t>
      </w:r>
      <w:r w:rsidR="005B21A3">
        <w:rPr>
          <w:rStyle w:val="Char3"/>
          <w:rtl/>
          <w:lang w:bidi="fa-IR"/>
        </w:rPr>
        <w:t>ی</w:t>
      </w:r>
      <w:r w:rsidRPr="0060162A">
        <w:rPr>
          <w:rStyle w:val="Char3"/>
          <w:rtl/>
          <w:lang w:bidi="fa-IR"/>
        </w:rPr>
        <w:t>د از حارث كه اصل فتنه اوست؛ فلان و فلان با و</w:t>
      </w:r>
      <w:r w:rsidR="005B21A3">
        <w:rPr>
          <w:rStyle w:val="Char3"/>
          <w:rtl/>
          <w:lang w:bidi="fa-IR"/>
        </w:rPr>
        <w:t>ی</w:t>
      </w:r>
      <w:r w:rsidRPr="0060162A">
        <w:rPr>
          <w:rStyle w:val="Char3"/>
          <w:rtl/>
          <w:lang w:bidi="fa-IR"/>
        </w:rPr>
        <w:t xml:space="preserve"> نشستند، ا</w:t>
      </w:r>
      <w:r w:rsidR="005B21A3">
        <w:rPr>
          <w:rStyle w:val="Char3"/>
          <w:rtl/>
          <w:lang w:bidi="fa-IR"/>
        </w:rPr>
        <w:t>ی</w:t>
      </w:r>
      <w:r w:rsidRPr="0060162A">
        <w:rPr>
          <w:rStyle w:val="Char3"/>
          <w:rtl/>
          <w:lang w:bidi="fa-IR"/>
        </w:rPr>
        <w:t>شان را به رأ</w:t>
      </w:r>
      <w:r w:rsidR="005B21A3">
        <w:rPr>
          <w:rStyle w:val="Char3"/>
          <w:rtl/>
          <w:lang w:bidi="fa-IR"/>
        </w:rPr>
        <w:t>ی</w:t>
      </w:r>
      <w:r w:rsidRPr="0060162A">
        <w:rPr>
          <w:rStyle w:val="Char3"/>
          <w:rtl/>
          <w:lang w:bidi="fa-IR"/>
        </w:rPr>
        <w:t xml:space="preserve"> جهم در آورد؛ و ا</w:t>
      </w:r>
      <w:r w:rsidR="005B21A3">
        <w:rPr>
          <w:rStyle w:val="Char3"/>
          <w:rtl/>
          <w:lang w:bidi="fa-IR"/>
        </w:rPr>
        <w:t>ی</w:t>
      </w:r>
      <w:r w:rsidRPr="0060162A">
        <w:rPr>
          <w:rStyle w:val="Char3"/>
          <w:rtl/>
          <w:lang w:bidi="fa-IR"/>
        </w:rPr>
        <w:t>ن حارث، ش</w:t>
      </w:r>
      <w:r w:rsidR="005B21A3">
        <w:rPr>
          <w:rStyle w:val="Char3"/>
          <w:rtl/>
          <w:lang w:bidi="fa-IR"/>
        </w:rPr>
        <w:t>ی</w:t>
      </w:r>
      <w:r w:rsidRPr="0060162A">
        <w:rPr>
          <w:rStyle w:val="Char3"/>
          <w:rtl/>
          <w:lang w:bidi="fa-IR"/>
        </w:rPr>
        <w:t>ر</w:t>
      </w:r>
      <w:r w:rsidR="005B21A3">
        <w:rPr>
          <w:rStyle w:val="Char3"/>
          <w:rtl/>
          <w:lang w:bidi="fa-IR"/>
        </w:rPr>
        <w:t>ی</w:t>
      </w:r>
      <w:r w:rsidRPr="0060162A">
        <w:rPr>
          <w:rStyle w:val="Char3"/>
          <w:rtl/>
          <w:lang w:bidi="fa-IR"/>
        </w:rPr>
        <w:t xml:space="preserve"> است در كم</w:t>
      </w:r>
      <w:r w:rsidR="005B21A3">
        <w:rPr>
          <w:rStyle w:val="Char3"/>
          <w:rtl/>
          <w:lang w:bidi="fa-IR"/>
        </w:rPr>
        <w:t>ی</w:t>
      </w:r>
      <w:r w:rsidRPr="0060162A">
        <w:rPr>
          <w:rStyle w:val="Char3"/>
          <w:rtl/>
          <w:lang w:bidi="fa-IR"/>
        </w:rPr>
        <w:t>ن نشسته، تا چه روز</w:t>
      </w:r>
      <w:r w:rsidR="005B21A3">
        <w:rPr>
          <w:rStyle w:val="Char3"/>
          <w:rtl/>
          <w:lang w:bidi="fa-IR"/>
        </w:rPr>
        <w:t>ی</w:t>
      </w:r>
      <w:r w:rsidRPr="0060162A">
        <w:rPr>
          <w:rStyle w:val="Char3"/>
          <w:rtl/>
          <w:lang w:bidi="fa-IR"/>
        </w:rPr>
        <w:t xml:space="preserve"> در مردم بجهد و بدرد. </w:t>
      </w:r>
    </w:p>
    <w:p w:rsidR="009C6881" w:rsidRPr="0060162A" w:rsidRDefault="009C6881" w:rsidP="00E91657">
      <w:pPr>
        <w:spacing w:line="245" w:lineRule="auto"/>
        <w:ind w:firstLine="284"/>
        <w:jc w:val="both"/>
        <w:rPr>
          <w:rStyle w:val="Char3"/>
          <w:rtl/>
          <w:lang w:bidi="fa-IR"/>
        </w:rPr>
      </w:pPr>
      <w:r w:rsidRPr="0060162A">
        <w:rPr>
          <w:rStyle w:val="Char3"/>
          <w:rtl/>
          <w:lang w:bidi="fa-IR"/>
        </w:rPr>
        <w:t>صوف</w:t>
      </w:r>
      <w:r w:rsidR="005B21A3">
        <w:rPr>
          <w:rStyle w:val="Char3"/>
          <w:rtl/>
          <w:lang w:bidi="fa-IR"/>
        </w:rPr>
        <w:t>ی</w:t>
      </w:r>
      <w:r w:rsidRPr="0060162A">
        <w:rPr>
          <w:rStyle w:val="Char3"/>
          <w:rtl/>
          <w:lang w:bidi="fa-IR"/>
        </w:rPr>
        <w:t>ان پ</w:t>
      </w:r>
      <w:r w:rsidR="005B21A3">
        <w:rPr>
          <w:rStyle w:val="Char3"/>
          <w:rtl/>
          <w:lang w:bidi="fa-IR"/>
        </w:rPr>
        <w:t>ی</w:t>
      </w:r>
      <w:r w:rsidRPr="0060162A">
        <w:rPr>
          <w:rStyle w:val="Char3"/>
          <w:rtl/>
          <w:lang w:bidi="fa-IR"/>
        </w:rPr>
        <w:t>ش</w:t>
      </w:r>
      <w:r w:rsidR="005B21A3">
        <w:rPr>
          <w:rStyle w:val="Char3"/>
          <w:rtl/>
          <w:lang w:bidi="fa-IR"/>
        </w:rPr>
        <w:t>ی</w:t>
      </w:r>
      <w:r w:rsidRPr="0060162A">
        <w:rPr>
          <w:rStyle w:val="Char3"/>
          <w:rtl/>
          <w:lang w:bidi="fa-IR"/>
        </w:rPr>
        <w:t>ن اقرار داشتند بر ا</w:t>
      </w:r>
      <w:r w:rsidR="005B21A3">
        <w:rPr>
          <w:rStyle w:val="Char3"/>
          <w:rtl/>
          <w:lang w:bidi="fa-IR"/>
        </w:rPr>
        <w:t>ی</w:t>
      </w:r>
      <w:r w:rsidRPr="0060162A">
        <w:rPr>
          <w:rStyle w:val="Char3"/>
          <w:rtl/>
          <w:lang w:bidi="fa-IR"/>
        </w:rPr>
        <w:t>نکه تك</w:t>
      </w:r>
      <w:r w:rsidR="005B21A3">
        <w:rPr>
          <w:rStyle w:val="Char3"/>
          <w:rtl/>
          <w:lang w:bidi="fa-IR"/>
        </w:rPr>
        <w:t>ی</w:t>
      </w:r>
      <w:r w:rsidRPr="0060162A">
        <w:rPr>
          <w:rStyle w:val="Char3"/>
          <w:rtl/>
          <w:lang w:bidi="fa-IR"/>
        </w:rPr>
        <w:t>ه با</w:t>
      </w:r>
      <w:r w:rsidR="005B21A3">
        <w:rPr>
          <w:rStyle w:val="Char3"/>
          <w:rtl/>
          <w:lang w:bidi="fa-IR"/>
        </w:rPr>
        <w:t>ی</w:t>
      </w:r>
      <w:r w:rsidRPr="0060162A">
        <w:rPr>
          <w:rStyle w:val="Char3"/>
          <w:rtl/>
          <w:lang w:bidi="fa-IR"/>
        </w:rPr>
        <w:t>د بر كتاب و سنت باشد، اما به سبب كم دانش</w:t>
      </w:r>
      <w:r w:rsidR="005B21A3">
        <w:rPr>
          <w:rStyle w:val="Char3"/>
          <w:rtl/>
          <w:lang w:bidi="fa-IR"/>
        </w:rPr>
        <w:t>ی</w:t>
      </w:r>
      <w:r w:rsidRPr="0060162A">
        <w:rPr>
          <w:rStyle w:val="Char3"/>
          <w:rtl/>
          <w:lang w:bidi="fa-IR"/>
        </w:rPr>
        <w:t xml:space="preserve"> ش</w:t>
      </w:r>
      <w:r w:rsidR="005B21A3">
        <w:rPr>
          <w:rStyle w:val="Char3"/>
          <w:rtl/>
          <w:lang w:bidi="fa-IR"/>
        </w:rPr>
        <w:t>ی</w:t>
      </w:r>
      <w:r w:rsidRPr="0060162A">
        <w:rPr>
          <w:rStyle w:val="Char3"/>
          <w:rtl/>
          <w:lang w:bidi="fa-IR"/>
        </w:rPr>
        <w:t>طان امر را بر ا</w:t>
      </w:r>
      <w:r w:rsidR="005B21A3">
        <w:rPr>
          <w:rStyle w:val="Char3"/>
          <w:rtl/>
          <w:lang w:bidi="fa-IR"/>
        </w:rPr>
        <w:t>ی</w:t>
      </w:r>
      <w:r w:rsidRPr="0060162A">
        <w:rPr>
          <w:rStyle w:val="Char3"/>
          <w:rtl/>
          <w:lang w:bidi="fa-IR"/>
        </w:rPr>
        <w:t>شان مشتبه ساخت.</w:t>
      </w:r>
    </w:p>
    <w:p w:rsidR="009C6881" w:rsidRPr="0060162A" w:rsidRDefault="009C6881" w:rsidP="00E91657">
      <w:pPr>
        <w:spacing w:line="245" w:lineRule="auto"/>
        <w:ind w:firstLine="284"/>
        <w:jc w:val="both"/>
        <w:rPr>
          <w:rStyle w:val="Char3"/>
          <w:rtl/>
          <w:lang w:bidi="fa-IR"/>
        </w:rPr>
      </w:pPr>
      <w:r w:rsidRPr="0060162A">
        <w:rPr>
          <w:rStyle w:val="Char3"/>
          <w:rtl/>
          <w:lang w:bidi="fa-IR"/>
        </w:rPr>
        <w:t>ابوسل</w:t>
      </w:r>
      <w:r w:rsidR="005B21A3">
        <w:rPr>
          <w:rStyle w:val="Char3"/>
          <w:rtl/>
          <w:lang w:bidi="fa-IR"/>
        </w:rPr>
        <w:t>ی</w:t>
      </w:r>
      <w:r w:rsidRPr="0060162A">
        <w:rPr>
          <w:rStyle w:val="Char3"/>
          <w:rtl/>
          <w:lang w:bidi="fa-IR"/>
        </w:rPr>
        <w:t>مان داران</w:t>
      </w:r>
      <w:r w:rsidR="005B21A3">
        <w:rPr>
          <w:rStyle w:val="Char3"/>
          <w:rtl/>
          <w:lang w:bidi="fa-IR"/>
        </w:rPr>
        <w:t>ی</w:t>
      </w:r>
      <w:r w:rsidRPr="0060162A">
        <w:rPr>
          <w:rStyle w:val="Char3"/>
          <w:rtl/>
          <w:lang w:bidi="fa-IR"/>
        </w:rPr>
        <w:t xml:space="preserve"> گفته است: ‌بسا نكته</w:t>
      </w:r>
      <w:r w:rsidR="0090518F">
        <w:rPr>
          <w:rStyle w:val="Char3"/>
          <w:rtl/>
          <w:lang w:bidi="fa-IR"/>
        </w:rPr>
        <w:t xml:space="preserve">‌ای </w:t>
      </w:r>
      <w:r w:rsidRPr="0060162A">
        <w:rPr>
          <w:rStyle w:val="Char3"/>
          <w:rtl/>
          <w:lang w:bidi="fa-IR"/>
        </w:rPr>
        <w:t>از نكات صوف</w:t>
      </w:r>
      <w:r w:rsidR="005B21A3">
        <w:rPr>
          <w:rStyle w:val="Char3"/>
          <w:rtl/>
          <w:lang w:bidi="fa-IR"/>
        </w:rPr>
        <w:t>ی</w:t>
      </w:r>
      <w:r w:rsidRPr="0060162A">
        <w:rPr>
          <w:rStyle w:val="Char3"/>
          <w:rtl/>
          <w:lang w:bidi="fa-IR"/>
        </w:rPr>
        <w:t>ه در دل من</w:t>
      </w:r>
      <w:r w:rsidR="00101A36">
        <w:rPr>
          <w:rStyle w:val="Char3"/>
          <w:rtl/>
          <w:lang w:bidi="fa-IR"/>
        </w:rPr>
        <w:t xml:space="preserve"> می‌</w:t>
      </w:r>
      <w:r w:rsidRPr="0060162A">
        <w:rPr>
          <w:rStyle w:val="Char3"/>
          <w:rtl/>
          <w:lang w:bidi="fa-IR"/>
        </w:rPr>
        <w:t>آ</w:t>
      </w:r>
      <w:r w:rsidR="005B21A3">
        <w:rPr>
          <w:rStyle w:val="Char3"/>
          <w:rtl/>
          <w:lang w:bidi="fa-IR"/>
        </w:rPr>
        <w:t>ی</w:t>
      </w:r>
      <w:r w:rsidRPr="0060162A">
        <w:rPr>
          <w:rStyle w:val="Char3"/>
          <w:rtl/>
          <w:lang w:bidi="fa-IR"/>
        </w:rPr>
        <w:t>د و آن را چند روز</w:t>
      </w:r>
      <w:r w:rsidR="00101A36">
        <w:rPr>
          <w:rStyle w:val="Char3"/>
          <w:rtl/>
          <w:lang w:bidi="fa-IR"/>
        </w:rPr>
        <w:t xml:space="preserve"> نمی‌</w:t>
      </w:r>
      <w:r w:rsidRPr="0060162A">
        <w:rPr>
          <w:rStyle w:val="Char3"/>
          <w:rtl/>
          <w:lang w:bidi="fa-IR"/>
        </w:rPr>
        <w:t>پذ</w:t>
      </w:r>
      <w:r w:rsidR="005B21A3">
        <w:rPr>
          <w:rStyle w:val="Char3"/>
          <w:rtl/>
          <w:lang w:bidi="fa-IR"/>
        </w:rPr>
        <w:t>ی</w:t>
      </w:r>
      <w:r w:rsidRPr="0060162A">
        <w:rPr>
          <w:rStyle w:val="Char3"/>
          <w:rtl/>
          <w:lang w:bidi="fa-IR"/>
        </w:rPr>
        <w:t>رم مگر با دو شاهد عادل: كتاب و سنت؛ و از با</w:t>
      </w:r>
      <w:r w:rsidR="005B21A3">
        <w:rPr>
          <w:rStyle w:val="Char3"/>
          <w:rtl/>
          <w:lang w:bidi="fa-IR"/>
        </w:rPr>
        <w:t>ی</w:t>
      </w:r>
      <w:r w:rsidRPr="0060162A">
        <w:rPr>
          <w:rStyle w:val="Char3"/>
          <w:rtl/>
          <w:lang w:bidi="fa-IR"/>
        </w:rPr>
        <w:t>ز</w:t>
      </w:r>
      <w:r w:rsidR="005B21A3">
        <w:rPr>
          <w:rStyle w:val="Char3"/>
          <w:rtl/>
          <w:lang w:bidi="fa-IR"/>
        </w:rPr>
        <w:t>ی</w:t>
      </w:r>
      <w:r w:rsidRPr="0060162A">
        <w:rPr>
          <w:rStyle w:val="Char3"/>
          <w:rtl/>
          <w:lang w:bidi="fa-IR"/>
        </w:rPr>
        <w:t>د نقل است كه گفت: فر</w:t>
      </w:r>
      <w:r w:rsidR="005B21A3">
        <w:rPr>
          <w:rStyle w:val="Char3"/>
          <w:rtl/>
          <w:lang w:bidi="fa-IR"/>
        </w:rPr>
        <w:t>ی</w:t>
      </w:r>
      <w:r w:rsidRPr="0060162A">
        <w:rPr>
          <w:rStyle w:val="Char3"/>
          <w:rtl/>
          <w:lang w:bidi="fa-IR"/>
        </w:rPr>
        <w:t>فت</w:t>
      </w:r>
      <w:r w:rsidR="00ED1F13">
        <w:rPr>
          <w:rStyle w:val="Char3"/>
          <w:rtl/>
          <w:lang w:bidi="fa-IR"/>
        </w:rPr>
        <w:t>ه</w:t>
      </w:r>
      <w:r w:rsidRPr="0060162A">
        <w:rPr>
          <w:rStyle w:val="Char3"/>
          <w:rtl/>
          <w:lang w:bidi="fa-IR"/>
        </w:rPr>
        <w:t>‌ كرامات آن كس مشو كه در هوا</w:t>
      </w:r>
      <w:r w:rsidR="00101A36">
        <w:rPr>
          <w:rStyle w:val="Char3"/>
          <w:rtl/>
          <w:lang w:bidi="fa-IR"/>
        </w:rPr>
        <w:t xml:space="preserve"> می‌</w:t>
      </w:r>
      <w:r w:rsidRPr="0060162A">
        <w:rPr>
          <w:rStyle w:val="Char3"/>
          <w:rtl/>
          <w:lang w:bidi="fa-IR"/>
        </w:rPr>
        <w:t>پرد، بلكه بب</w:t>
      </w:r>
      <w:r w:rsidR="005B21A3">
        <w:rPr>
          <w:rStyle w:val="Char3"/>
          <w:rtl/>
          <w:lang w:bidi="fa-IR"/>
        </w:rPr>
        <w:t>ی</w:t>
      </w:r>
      <w:r w:rsidRPr="0060162A">
        <w:rPr>
          <w:rStyle w:val="Char3"/>
          <w:rtl/>
          <w:lang w:bidi="fa-IR"/>
        </w:rPr>
        <w:t>ن در رعا</w:t>
      </w:r>
      <w:r w:rsidR="005B21A3">
        <w:rPr>
          <w:rStyle w:val="Char3"/>
          <w:rtl/>
          <w:lang w:bidi="fa-IR"/>
        </w:rPr>
        <w:t>ی</w:t>
      </w:r>
      <w:r w:rsidRPr="0060162A">
        <w:rPr>
          <w:rStyle w:val="Char3"/>
          <w:rtl/>
          <w:lang w:bidi="fa-IR"/>
        </w:rPr>
        <w:t>ت امر و نه</w:t>
      </w:r>
      <w:r w:rsidR="005B21A3">
        <w:rPr>
          <w:rStyle w:val="Char3"/>
          <w:rtl/>
          <w:lang w:bidi="fa-IR"/>
        </w:rPr>
        <w:t>ی</w:t>
      </w:r>
      <w:r w:rsidRPr="0060162A">
        <w:rPr>
          <w:rStyle w:val="Char3"/>
          <w:rtl/>
          <w:lang w:bidi="fa-IR"/>
        </w:rPr>
        <w:t xml:space="preserve"> و حفظ شرع چگونه است. و از همو نقل است كه گفت: ‌هر كس قرائت قرآن و پارسا</w:t>
      </w:r>
      <w:r w:rsidR="005B21A3">
        <w:rPr>
          <w:rStyle w:val="Char3"/>
          <w:rtl/>
          <w:lang w:bidi="fa-IR"/>
        </w:rPr>
        <w:t>یی</w:t>
      </w:r>
      <w:r w:rsidRPr="0060162A">
        <w:rPr>
          <w:rStyle w:val="Char3"/>
          <w:rtl/>
          <w:lang w:bidi="fa-IR"/>
        </w:rPr>
        <w:t xml:space="preserve"> و همراه</w:t>
      </w:r>
      <w:r w:rsidR="005B21A3">
        <w:rPr>
          <w:rStyle w:val="Char3"/>
          <w:rtl/>
          <w:lang w:bidi="fa-IR"/>
        </w:rPr>
        <w:t>ی</w:t>
      </w:r>
      <w:r w:rsidRPr="0060162A">
        <w:rPr>
          <w:rStyle w:val="Char3"/>
          <w:rtl/>
          <w:lang w:bidi="fa-IR"/>
        </w:rPr>
        <w:t xml:space="preserve"> جماعت و حضور در تش</w:t>
      </w:r>
      <w:r w:rsidR="005B21A3">
        <w:rPr>
          <w:rStyle w:val="Char3"/>
          <w:rtl/>
          <w:lang w:bidi="fa-IR"/>
        </w:rPr>
        <w:t>یی</w:t>
      </w:r>
      <w:r w:rsidRPr="0060162A">
        <w:rPr>
          <w:rStyle w:val="Char3"/>
          <w:rtl/>
          <w:lang w:bidi="fa-IR"/>
        </w:rPr>
        <w:t>ع جنازه</w:t>
      </w:r>
      <w:r w:rsidR="00101A36">
        <w:rPr>
          <w:rStyle w:val="Char3"/>
          <w:rtl/>
          <w:lang w:bidi="fa-IR"/>
        </w:rPr>
        <w:t>‌ها</w:t>
      </w:r>
      <w:r w:rsidRPr="0060162A">
        <w:rPr>
          <w:rStyle w:val="Char3"/>
          <w:rtl/>
          <w:lang w:bidi="fa-IR"/>
        </w:rPr>
        <w:t xml:space="preserve"> و ع</w:t>
      </w:r>
      <w:r w:rsidR="005B21A3">
        <w:rPr>
          <w:rStyle w:val="Char3"/>
          <w:rtl/>
          <w:lang w:bidi="fa-IR"/>
        </w:rPr>
        <w:t>ی</w:t>
      </w:r>
      <w:r w:rsidRPr="0060162A">
        <w:rPr>
          <w:rStyle w:val="Char3"/>
          <w:rtl/>
          <w:lang w:bidi="fa-IR"/>
        </w:rPr>
        <w:t>ادت مر</w:t>
      </w:r>
      <w:r w:rsidR="005B21A3">
        <w:rPr>
          <w:rStyle w:val="Char3"/>
          <w:rtl/>
          <w:lang w:bidi="fa-IR"/>
        </w:rPr>
        <w:t>ی</w:t>
      </w:r>
      <w:r w:rsidRPr="0060162A">
        <w:rPr>
          <w:rStyle w:val="Char3"/>
          <w:rtl/>
          <w:lang w:bidi="fa-IR"/>
        </w:rPr>
        <w:t>ضان را تر</w:t>
      </w:r>
      <w:r w:rsidR="005B21A3">
        <w:rPr>
          <w:rStyle w:val="Char3"/>
          <w:rtl/>
          <w:lang w:bidi="fa-IR"/>
        </w:rPr>
        <w:t xml:space="preserve">ک </w:t>
      </w:r>
      <w:r w:rsidRPr="0060162A">
        <w:rPr>
          <w:rStyle w:val="Char3"/>
          <w:rtl/>
          <w:lang w:bidi="fa-IR"/>
        </w:rPr>
        <w:t>كند و دم از تصوف زند اهل بدعت باشد؛ و از سر</w:t>
      </w:r>
      <w:r w:rsidR="005B21A3">
        <w:rPr>
          <w:rStyle w:val="Char3"/>
          <w:rtl/>
          <w:lang w:bidi="fa-IR"/>
        </w:rPr>
        <w:t>ی</w:t>
      </w:r>
      <w:r w:rsidRPr="0060162A">
        <w:rPr>
          <w:rStyle w:val="Char3"/>
          <w:rtl/>
          <w:lang w:bidi="fa-IR"/>
        </w:rPr>
        <w:t xml:space="preserve"> سقط</w:t>
      </w:r>
      <w:r w:rsidR="005B21A3">
        <w:rPr>
          <w:rStyle w:val="Char3"/>
          <w:rtl/>
          <w:lang w:bidi="fa-IR"/>
        </w:rPr>
        <w:t>ی</w:t>
      </w:r>
      <w:r w:rsidRPr="0060162A">
        <w:rPr>
          <w:rStyle w:val="Char3"/>
          <w:rtl/>
          <w:lang w:bidi="fa-IR"/>
        </w:rPr>
        <w:t xml:space="preserve"> نقل است كه گفت:‌ هر كس مدع</w:t>
      </w:r>
      <w:r w:rsidR="005B21A3">
        <w:rPr>
          <w:rStyle w:val="Char3"/>
          <w:rtl/>
          <w:lang w:bidi="fa-IR"/>
        </w:rPr>
        <w:t>ی</w:t>
      </w:r>
      <w:r w:rsidRPr="0060162A">
        <w:rPr>
          <w:rStyle w:val="Char3"/>
          <w:rtl/>
          <w:lang w:bidi="fa-IR"/>
        </w:rPr>
        <w:t xml:space="preserve"> شود كه علم باطن ظاهر را نقض</w:t>
      </w:r>
      <w:r w:rsidR="00101A36">
        <w:rPr>
          <w:rStyle w:val="Char3"/>
          <w:rtl/>
          <w:lang w:bidi="fa-IR"/>
        </w:rPr>
        <w:t xml:space="preserve"> می‌</w:t>
      </w:r>
      <w:r w:rsidRPr="0060162A">
        <w:rPr>
          <w:rStyle w:val="Char3"/>
          <w:rtl/>
          <w:lang w:bidi="fa-IR"/>
        </w:rPr>
        <w:t>كند غلط كار است؛ و جن</w:t>
      </w:r>
      <w:r w:rsidR="005B21A3">
        <w:rPr>
          <w:rStyle w:val="Char3"/>
          <w:rtl/>
          <w:lang w:bidi="fa-IR"/>
        </w:rPr>
        <w:t>ی</w:t>
      </w:r>
      <w:r w:rsidRPr="0060162A">
        <w:rPr>
          <w:rStyle w:val="Char3"/>
          <w:rtl/>
          <w:lang w:bidi="fa-IR"/>
        </w:rPr>
        <w:t>د گفته است: ا</w:t>
      </w:r>
      <w:r w:rsidR="005B21A3">
        <w:rPr>
          <w:rStyle w:val="Char3"/>
          <w:rtl/>
          <w:lang w:bidi="fa-IR"/>
        </w:rPr>
        <w:t>ی</w:t>
      </w:r>
      <w:r w:rsidRPr="0060162A">
        <w:rPr>
          <w:rStyle w:val="Char3"/>
          <w:rtl/>
          <w:lang w:bidi="fa-IR"/>
        </w:rPr>
        <w:t>ن مذهب ما مق</w:t>
      </w:r>
      <w:r w:rsidR="005B21A3">
        <w:rPr>
          <w:rStyle w:val="Char3"/>
          <w:rtl/>
          <w:lang w:bidi="fa-IR"/>
        </w:rPr>
        <w:t>ی</w:t>
      </w:r>
      <w:r w:rsidRPr="0060162A">
        <w:rPr>
          <w:rStyle w:val="Char3"/>
          <w:rtl/>
          <w:lang w:bidi="fa-IR"/>
        </w:rPr>
        <w:t>د است به اصول كتاب سنت؛ و ن</w:t>
      </w:r>
      <w:r w:rsidR="005B21A3">
        <w:rPr>
          <w:rStyle w:val="Char3"/>
          <w:rtl/>
          <w:lang w:bidi="fa-IR"/>
        </w:rPr>
        <w:t>ی</w:t>
      </w:r>
      <w:r w:rsidRPr="0060162A">
        <w:rPr>
          <w:rStyle w:val="Char3"/>
          <w:rtl/>
          <w:lang w:bidi="fa-IR"/>
        </w:rPr>
        <w:t>ز گفته است:‌ علم ما منوط است به كتاب و سنت، هر كس قرآن و حد</w:t>
      </w:r>
      <w:r w:rsidR="005B21A3">
        <w:rPr>
          <w:rStyle w:val="Char3"/>
          <w:rtl/>
          <w:lang w:bidi="fa-IR"/>
        </w:rPr>
        <w:t>ی</w:t>
      </w:r>
      <w:r w:rsidRPr="0060162A">
        <w:rPr>
          <w:rStyle w:val="Char3"/>
          <w:rtl/>
          <w:lang w:bidi="fa-IR"/>
        </w:rPr>
        <w:t>ث و فقه را رعا</w:t>
      </w:r>
      <w:r w:rsidR="005B21A3">
        <w:rPr>
          <w:rStyle w:val="Char3"/>
          <w:rtl/>
          <w:lang w:bidi="fa-IR"/>
        </w:rPr>
        <w:t>ی</w:t>
      </w:r>
      <w:r w:rsidRPr="0060162A">
        <w:rPr>
          <w:rStyle w:val="Char3"/>
          <w:rtl/>
          <w:lang w:bidi="fa-IR"/>
        </w:rPr>
        <w:t>ت نكند قابل پ</w:t>
      </w:r>
      <w:r w:rsidR="005B21A3">
        <w:rPr>
          <w:rStyle w:val="Char3"/>
          <w:rtl/>
          <w:lang w:bidi="fa-IR"/>
        </w:rPr>
        <w:t>ی</w:t>
      </w:r>
      <w:r w:rsidRPr="0060162A">
        <w:rPr>
          <w:rStyle w:val="Char3"/>
          <w:rtl/>
          <w:lang w:bidi="fa-IR"/>
        </w:rPr>
        <w:t>رو</w:t>
      </w:r>
      <w:r w:rsidR="005B21A3">
        <w:rPr>
          <w:rStyle w:val="Char3"/>
          <w:rtl/>
          <w:lang w:bidi="fa-IR"/>
        </w:rPr>
        <w:t>ی</w:t>
      </w:r>
      <w:r w:rsidRPr="0060162A">
        <w:rPr>
          <w:rStyle w:val="Char3"/>
          <w:rtl/>
          <w:lang w:bidi="fa-IR"/>
        </w:rPr>
        <w:t xml:space="preserve"> ن</w:t>
      </w:r>
      <w:r w:rsidR="005B21A3">
        <w:rPr>
          <w:rStyle w:val="Char3"/>
          <w:rtl/>
          <w:lang w:bidi="fa-IR"/>
        </w:rPr>
        <w:t>ی</w:t>
      </w:r>
      <w:r w:rsidRPr="0060162A">
        <w:rPr>
          <w:rStyle w:val="Char3"/>
          <w:rtl/>
          <w:lang w:bidi="fa-IR"/>
        </w:rPr>
        <w:t>ست؛ و همو گفته است:‌ ما ا</w:t>
      </w:r>
      <w:r w:rsidR="005B21A3">
        <w:rPr>
          <w:rStyle w:val="Char3"/>
          <w:rtl/>
          <w:lang w:bidi="fa-IR"/>
        </w:rPr>
        <w:t>ی</w:t>
      </w:r>
      <w:r w:rsidRPr="0060162A">
        <w:rPr>
          <w:rStyle w:val="Char3"/>
          <w:rtl/>
          <w:lang w:bidi="fa-IR"/>
        </w:rPr>
        <w:t>ن صوف</w:t>
      </w:r>
      <w:r w:rsidR="005B21A3">
        <w:rPr>
          <w:rStyle w:val="Char3"/>
          <w:rtl/>
          <w:lang w:bidi="fa-IR"/>
        </w:rPr>
        <w:t>ی</w:t>
      </w:r>
      <w:r w:rsidRPr="0060162A">
        <w:rPr>
          <w:rStyle w:val="Char3"/>
          <w:rtl/>
          <w:lang w:bidi="fa-IR"/>
        </w:rPr>
        <w:t>گر</w:t>
      </w:r>
      <w:r w:rsidR="005B21A3">
        <w:rPr>
          <w:rStyle w:val="Char3"/>
          <w:rtl/>
          <w:lang w:bidi="fa-IR"/>
        </w:rPr>
        <w:t>ی</w:t>
      </w:r>
      <w:r w:rsidRPr="0060162A">
        <w:rPr>
          <w:rStyle w:val="Char3"/>
          <w:rtl/>
          <w:lang w:bidi="fa-IR"/>
        </w:rPr>
        <w:t xml:space="preserve"> را به ق</w:t>
      </w:r>
      <w:r w:rsidR="005B21A3">
        <w:rPr>
          <w:rStyle w:val="Char3"/>
          <w:rtl/>
          <w:lang w:bidi="fa-IR"/>
        </w:rPr>
        <w:t>ی</w:t>
      </w:r>
      <w:r w:rsidRPr="0060162A">
        <w:rPr>
          <w:rStyle w:val="Char3"/>
          <w:rtl/>
          <w:lang w:bidi="fa-IR"/>
        </w:rPr>
        <w:t>ل و قال نگرفت</w:t>
      </w:r>
      <w:r w:rsidR="005B21A3">
        <w:rPr>
          <w:rStyle w:val="Char3"/>
          <w:rtl/>
          <w:lang w:bidi="fa-IR"/>
        </w:rPr>
        <w:t>ی</w:t>
      </w:r>
      <w:r w:rsidRPr="0060162A">
        <w:rPr>
          <w:rStyle w:val="Char3"/>
          <w:rtl/>
          <w:lang w:bidi="fa-IR"/>
        </w:rPr>
        <w:t>م بلكه با گرسنگ</w:t>
      </w:r>
      <w:r w:rsidR="005B21A3">
        <w:rPr>
          <w:rStyle w:val="Char3"/>
          <w:rtl/>
          <w:lang w:bidi="fa-IR"/>
        </w:rPr>
        <w:t>ی</w:t>
      </w:r>
      <w:r w:rsidRPr="0060162A">
        <w:rPr>
          <w:rStyle w:val="Char3"/>
          <w:rtl/>
          <w:lang w:bidi="fa-IR"/>
        </w:rPr>
        <w:t xml:space="preserve"> كش</w:t>
      </w:r>
      <w:r w:rsidR="005B21A3">
        <w:rPr>
          <w:rStyle w:val="Char3"/>
          <w:rtl/>
          <w:lang w:bidi="fa-IR"/>
        </w:rPr>
        <w:t>ی</w:t>
      </w:r>
      <w:r w:rsidRPr="0060162A">
        <w:rPr>
          <w:rStyle w:val="Char3"/>
          <w:rtl/>
          <w:lang w:bidi="fa-IR"/>
        </w:rPr>
        <w:t>دن و از دن</w:t>
      </w:r>
      <w:r w:rsidR="005B21A3">
        <w:rPr>
          <w:rStyle w:val="Char3"/>
          <w:rtl/>
          <w:lang w:bidi="fa-IR"/>
        </w:rPr>
        <w:t>ی</w:t>
      </w:r>
      <w:r w:rsidRPr="0060162A">
        <w:rPr>
          <w:rStyle w:val="Char3"/>
          <w:rtl/>
          <w:lang w:bidi="fa-IR"/>
        </w:rPr>
        <w:t>ا و هر چه دلخواه و دلپذ</w:t>
      </w:r>
      <w:r w:rsidR="005B21A3">
        <w:rPr>
          <w:rStyle w:val="Char3"/>
          <w:rtl/>
          <w:lang w:bidi="fa-IR"/>
        </w:rPr>
        <w:t>ی</w:t>
      </w:r>
      <w:r w:rsidRPr="0060162A">
        <w:rPr>
          <w:rStyle w:val="Char3"/>
          <w:rtl/>
          <w:lang w:bidi="fa-IR"/>
        </w:rPr>
        <w:t>ر است بر</w:t>
      </w:r>
      <w:r w:rsidR="005B21A3">
        <w:rPr>
          <w:rStyle w:val="Char3"/>
          <w:rtl/>
          <w:lang w:bidi="fa-IR"/>
        </w:rPr>
        <w:t>ی</w:t>
      </w:r>
      <w:r w:rsidRPr="0060162A">
        <w:rPr>
          <w:rStyle w:val="Char3"/>
          <w:rtl/>
          <w:lang w:bidi="fa-IR"/>
        </w:rPr>
        <w:t>دن، به دست آورد</w:t>
      </w:r>
      <w:r w:rsidR="005B21A3">
        <w:rPr>
          <w:rStyle w:val="Char3"/>
          <w:rtl/>
          <w:lang w:bidi="fa-IR"/>
        </w:rPr>
        <w:t>ی</w:t>
      </w:r>
      <w:r w:rsidRPr="0060162A">
        <w:rPr>
          <w:rStyle w:val="Char3"/>
          <w:rtl/>
          <w:lang w:bidi="fa-IR"/>
        </w:rPr>
        <w:t>م؛ و از ابوبكر شفاف نقل است كه گفت:‌ هر كس حدود امر و نه</w:t>
      </w:r>
      <w:r w:rsidR="005B21A3">
        <w:rPr>
          <w:rStyle w:val="Char3"/>
          <w:rtl/>
          <w:lang w:bidi="fa-IR"/>
        </w:rPr>
        <w:t>ی</w:t>
      </w:r>
      <w:r w:rsidRPr="0060162A">
        <w:rPr>
          <w:rStyle w:val="Char3"/>
          <w:rtl/>
          <w:lang w:bidi="fa-IR"/>
        </w:rPr>
        <w:t xml:space="preserve"> را در ظاهر ضا</w:t>
      </w:r>
      <w:r w:rsidR="005B21A3">
        <w:rPr>
          <w:rStyle w:val="Char3"/>
          <w:rtl/>
          <w:lang w:bidi="fa-IR"/>
        </w:rPr>
        <w:t>ی</w:t>
      </w:r>
      <w:r w:rsidRPr="0060162A">
        <w:rPr>
          <w:rStyle w:val="Char3"/>
          <w:rtl/>
          <w:lang w:bidi="fa-IR"/>
        </w:rPr>
        <w:t>ع دارد از مشاهد</w:t>
      </w:r>
      <w:r w:rsidR="00ED1F13">
        <w:rPr>
          <w:rStyle w:val="Char3"/>
          <w:rtl/>
          <w:lang w:bidi="fa-IR"/>
        </w:rPr>
        <w:t>ه</w:t>
      </w:r>
      <w:r w:rsidRPr="0060162A">
        <w:rPr>
          <w:rStyle w:val="Char3"/>
          <w:rtl/>
          <w:lang w:bidi="fa-IR"/>
        </w:rPr>
        <w:t xml:space="preserve"> قلب</w:t>
      </w:r>
      <w:r w:rsidR="005B21A3">
        <w:rPr>
          <w:rStyle w:val="Char3"/>
          <w:rtl/>
          <w:lang w:bidi="fa-IR"/>
        </w:rPr>
        <w:t>ی</w:t>
      </w:r>
      <w:r w:rsidRPr="0060162A">
        <w:rPr>
          <w:rStyle w:val="Char3"/>
          <w:rtl/>
          <w:lang w:bidi="fa-IR"/>
        </w:rPr>
        <w:t xml:space="preserve"> در باطن محروم شود؛ و حسن نور</w:t>
      </w:r>
      <w:r w:rsidR="005B21A3">
        <w:rPr>
          <w:rStyle w:val="Char3"/>
          <w:rtl/>
          <w:lang w:bidi="fa-IR"/>
        </w:rPr>
        <w:t>ی</w:t>
      </w:r>
      <w:r w:rsidRPr="0060162A">
        <w:rPr>
          <w:rStyle w:val="Char3"/>
          <w:rtl/>
          <w:lang w:bidi="fa-IR"/>
        </w:rPr>
        <w:t xml:space="preserve"> به </w:t>
      </w:r>
      <w:r w:rsidR="005B21A3">
        <w:rPr>
          <w:rStyle w:val="Char3"/>
          <w:rtl/>
          <w:lang w:bidi="fa-IR"/>
        </w:rPr>
        <w:t>ی</w:t>
      </w:r>
      <w:r w:rsidRPr="0060162A">
        <w:rPr>
          <w:rStyle w:val="Char3"/>
          <w:rtl/>
          <w:lang w:bidi="fa-IR"/>
        </w:rPr>
        <w:t>ك</w:t>
      </w:r>
      <w:r w:rsidR="005B21A3">
        <w:rPr>
          <w:rStyle w:val="Char3"/>
          <w:rtl/>
          <w:lang w:bidi="fa-IR"/>
        </w:rPr>
        <w:t>ی</w:t>
      </w:r>
      <w:r w:rsidRPr="0060162A">
        <w:rPr>
          <w:rStyle w:val="Char3"/>
          <w:rtl/>
          <w:lang w:bidi="fa-IR"/>
        </w:rPr>
        <w:t xml:space="preserve"> از </w:t>
      </w:r>
      <w:r w:rsidR="005B21A3">
        <w:rPr>
          <w:rStyle w:val="Char3"/>
          <w:rtl/>
          <w:lang w:bidi="fa-IR"/>
        </w:rPr>
        <w:t>ی</w:t>
      </w:r>
      <w:r w:rsidRPr="0060162A">
        <w:rPr>
          <w:rStyle w:val="Char3"/>
          <w:rtl/>
          <w:lang w:bidi="fa-IR"/>
        </w:rPr>
        <w:t>ارانش گفت:‌ هر كه را ب</w:t>
      </w:r>
      <w:r w:rsidR="005B21A3">
        <w:rPr>
          <w:rStyle w:val="Char3"/>
          <w:rtl/>
          <w:lang w:bidi="fa-IR"/>
        </w:rPr>
        <w:t>ی</w:t>
      </w:r>
      <w:r w:rsidRPr="0060162A">
        <w:rPr>
          <w:rStyle w:val="Char3"/>
          <w:rtl/>
          <w:lang w:bidi="fa-IR"/>
        </w:rPr>
        <w:t>ن</w:t>
      </w:r>
      <w:r w:rsidR="005B21A3">
        <w:rPr>
          <w:rStyle w:val="Char3"/>
          <w:rtl/>
          <w:lang w:bidi="fa-IR"/>
        </w:rPr>
        <w:t>ی</w:t>
      </w:r>
      <w:r w:rsidRPr="0060162A">
        <w:rPr>
          <w:rStyle w:val="Char3"/>
          <w:rtl/>
          <w:lang w:bidi="fa-IR"/>
        </w:rPr>
        <w:t xml:space="preserve"> كه مدع</w:t>
      </w:r>
      <w:r w:rsidR="005B21A3">
        <w:rPr>
          <w:rStyle w:val="Char3"/>
          <w:rtl/>
          <w:lang w:bidi="fa-IR"/>
        </w:rPr>
        <w:t>ی</w:t>
      </w:r>
      <w:r w:rsidRPr="0060162A">
        <w:rPr>
          <w:rStyle w:val="Char3"/>
          <w:rtl/>
          <w:lang w:bidi="fa-IR"/>
        </w:rPr>
        <w:t xml:space="preserve"> حالت</w:t>
      </w:r>
      <w:r w:rsidR="005B21A3">
        <w:rPr>
          <w:rStyle w:val="Char3"/>
          <w:rtl/>
          <w:lang w:bidi="fa-IR"/>
        </w:rPr>
        <w:t>ی</w:t>
      </w:r>
      <w:r w:rsidRPr="0060162A">
        <w:rPr>
          <w:rStyle w:val="Char3"/>
          <w:rtl/>
          <w:lang w:bidi="fa-IR"/>
        </w:rPr>
        <w:t xml:space="preserve"> است با خدا كه و</w:t>
      </w:r>
      <w:r w:rsidR="005B21A3">
        <w:rPr>
          <w:rStyle w:val="Char3"/>
          <w:rtl/>
          <w:lang w:bidi="fa-IR"/>
        </w:rPr>
        <w:t>ی</w:t>
      </w:r>
      <w:r w:rsidRPr="0060162A">
        <w:rPr>
          <w:rStyle w:val="Char3"/>
          <w:rtl/>
          <w:lang w:bidi="fa-IR"/>
        </w:rPr>
        <w:t xml:space="preserve"> را از حد شرع ب</w:t>
      </w:r>
      <w:r w:rsidR="005B21A3">
        <w:rPr>
          <w:rStyle w:val="Char3"/>
          <w:rtl/>
          <w:lang w:bidi="fa-IR"/>
        </w:rPr>
        <w:t>ی</w:t>
      </w:r>
      <w:r w:rsidRPr="0060162A">
        <w:rPr>
          <w:rStyle w:val="Char3"/>
          <w:rtl/>
          <w:lang w:bidi="fa-IR"/>
        </w:rPr>
        <w:t>رون</w:t>
      </w:r>
      <w:r w:rsidR="00101A36">
        <w:rPr>
          <w:rStyle w:val="Char3"/>
          <w:rtl/>
          <w:lang w:bidi="fa-IR"/>
        </w:rPr>
        <w:t xml:space="preserve"> می‌</w:t>
      </w:r>
      <w:r w:rsidRPr="0060162A">
        <w:rPr>
          <w:rStyle w:val="Char3"/>
          <w:rtl/>
          <w:lang w:bidi="fa-IR"/>
        </w:rPr>
        <w:t>برد، نزد</w:t>
      </w:r>
      <w:r w:rsidR="005B21A3">
        <w:rPr>
          <w:rStyle w:val="Char3"/>
          <w:rtl/>
          <w:lang w:bidi="fa-IR"/>
        </w:rPr>
        <w:t>ی</w:t>
      </w:r>
      <w:r w:rsidRPr="0060162A">
        <w:rPr>
          <w:rStyle w:val="Char3"/>
          <w:rtl/>
          <w:lang w:bidi="fa-IR"/>
        </w:rPr>
        <w:t>كش مرو، و هر كه را ب</w:t>
      </w:r>
      <w:r w:rsidR="005B21A3">
        <w:rPr>
          <w:rStyle w:val="Char3"/>
          <w:rtl/>
          <w:lang w:bidi="fa-IR"/>
        </w:rPr>
        <w:t>ی</w:t>
      </w:r>
      <w:r w:rsidRPr="0060162A">
        <w:rPr>
          <w:rStyle w:val="Char3"/>
          <w:rtl/>
          <w:lang w:bidi="fa-IR"/>
        </w:rPr>
        <w:t>ن</w:t>
      </w:r>
      <w:r w:rsidR="005B21A3">
        <w:rPr>
          <w:rStyle w:val="Char3"/>
          <w:rtl/>
          <w:lang w:bidi="fa-IR"/>
        </w:rPr>
        <w:t>ی</w:t>
      </w:r>
      <w:r w:rsidRPr="0060162A">
        <w:rPr>
          <w:rStyle w:val="Char3"/>
          <w:rtl/>
          <w:lang w:bidi="fa-IR"/>
        </w:rPr>
        <w:t xml:space="preserve"> كه مدع</w:t>
      </w:r>
      <w:r w:rsidR="005B21A3">
        <w:rPr>
          <w:rStyle w:val="Char3"/>
          <w:rtl/>
          <w:lang w:bidi="fa-IR"/>
        </w:rPr>
        <w:t>ی</w:t>
      </w:r>
      <w:r w:rsidRPr="0060162A">
        <w:rPr>
          <w:rStyle w:val="Char3"/>
          <w:rtl/>
          <w:lang w:bidi="fa-IR"/>
        </w:rPr>
        <w:t xml:space="preserve"> حالت</w:t>
      </w:r>
      <w:r w:rsidR="005B21A3">
        <w:rPr>
          <w:rStyle w:val="Char3"/>
          <w:rtl/>
          <w:lang w:bidi="fa-IR"/>
        </w:rPr>
        <w:t>ی</w:t>
      </w:r>
      <w:r w:rsidRPr="0060162A">
        <w:rPr>
          <w:rStyle w:val="Char3"/>
          <w:rtl/>
          <w:lang w:bidi="fa-IR"/>
        </w:rPr>
        <w:t xml:space="preserve"> است كه حجت</w:t>
      </w:r>
      <w:r w:rsidR="005B21A3">
        <w:rPr>
          <w:rStyle w:val="Char3"/>
          <w:rtl/>
          <w:lang w:bidi="fa-IR"/>
        </w:rPr>
        <w:t>ی</w:t>
      </w:r>
      <w:r w:rsidRPr="0060162A">
        <w:rPr>
          <w:rStyle w:val="Char3"/>
          <w:rtl/>
          <w:lang w:bidi="fa-IR"/>
        </w:rPr>
        <w:t xml:space="preserve"> ندارد و پاس ظاهر</w:t>
      </w:r>
      <w:r w:rsidR="00101A36">
        <w:rPr>
          <w:rStyle w:val="Char3"/>
          <w:rtl/>
          <w:lang w:bidi="fa-IR"/>
        </w:rPr>
        <w:t xml:space="preserve"> نمی‌</w:t>
      </w:r>
      <w:r w:rsidRPr="0060162A">
        <w:rPr>
          <w:rStyle w:val="Char3"/>
          <w:rtl/>
          <w:lang w:bidi="fa-IR"/>
        </w:rPr>
        <w:t>دارد در د</w:t>
      </w:r>
      <w:r w:rsidR="005B21A3">
        <w:rPr>
          <w:rStyle w:val="Char3"/>
          <w:rtl/>
          <w:lang w:bidi="fa-IR"/>
        </w:rPr>
        <w:t>ی</w:t>
      </w:r>
      <w:r w:rsidRPr="0060162A">
        <w:rPr>
          <w:rStyle w:val="Char3"/>
          <w:rtl/>
          <w:lang w:bidi="fa-IR"/>
        </w:rPr>
        <w:t>ن متهمش بدار؛ و جر</w:t>
      </w:r>
      <w:r w:rsidR="005B21A3">
        <w:rPr>
          <w:rStyle w:val="Char3"/>
          <w:rtl/>
          <w:lang w:bidi="fa-IR"/>
        </w:rPr>
        <w:t>ی</w:t>
      </w:r>
      <w:r w:rsidRPr="0060162A">
        <w:rPr>
          <w:rStyle w:val="Char3"/>
          <w:rtl/>
          <w:lang w:bidi="fa-IR"/>
        </w:rPr>
        <w:t>ر</w:t>
      </w:r>
      <w:r w:rsidR="005B21A3">
        <w:rPr>
          <w:rStyle w:val="Char3"/>
          <w:rtl/>
          <w:lang w:bidi="fa-IR"/>
        </w:rPr>
        <w:t>ی</w:t>
      </w:r>
      <w:r w:rsidRPr="0060162A">
        <w:rPr>
          <w:rStyle w:val="Char3"/>
          <w:rtl/>
          <w:lang w:bidi="fa-IR"/>
        </w:rPr>
        <w:t xml:space="preserve"> گفته است: ‌امر ما همه در </w:t>
      </w:r>
      <w:r w:rsidR="005B21A3">
        <w:rPr>
          <w:rStyle w:val="Char3"/>
          <w:rtl/>
          <w:lang w:bidi="fa-IR"/>
        </w:rPr>
        <w:t xml:space="preserve">یک </w:t>
      </w:r>
      <w:r w:rsidRPr="0060162A">
        <w:rPr>
          <w:rStyle w:val="Char3"/>
          <w:rtl/>
          <w:lang w:bidi="fa-IR"/>
        </w:rPr>
        <w:t>چ</w:t>
      </w:r>
      <w:r w:rsidR="005B21A3">
        <w:rPr>
          <w:rStyle w:val="Char3"/>
          <w:rtl/>
          <w:lang w:bidi="fa-IR"/>
        </w:rPr>
        <w:t>ی</w:t>
      </w:r>
      <w:r w:rsidRPr="0060162A">
        <w:rPr>
          <w:rStyle w:val="Char3"/>
          <w:rtl/>
          <w:lang w:bidi="fa-IR"/>
        </w:rPr>
        <w:t>ز خلاصه</w:t>
      </w:r>
      <w:r w:rsidR="00101A36">
        <w:rPr>
          <w:rStyle w:val="Char3"/>
          <w:rtl/>
          <w:lang w:bidi="fa-IR"/>
        </w:rPr>
        <w:t xml:space="preserve"> می‌</w:t>
      </w:r>
      <w:r w:rsidRPr="0060162A">
        <w:rPr>
          <w:rStyle w:val="Char3"/>
          <w:rtl/>
          <w:lang w:bidi="fa-IR"/>
        </w:rPr>
        <w:t>شود: دلت ملتزم مراقبه باشد و ظاهرت قائم بر علم باشد؛ و ابوجعفر گفته است:‌ هر كس گفتار و كردار و احوال خو</w:t>
      </w:r>
      <w:r w:rsidR="005B21A3">
        <w:rPr>
          <w:rStyle w:val="Char3"/>
          <w:rtl/>
          <w:lang w:bidi="fa-IR"/>
        </w:rPr>
        <w:t>ی</w:t>
      </w:r>
      <w:r w:rsidRPr="0060162A">
        <w:rPr>
          <w:rStyle w:val="Char3"/>
          <w:rtl/>
          <w:lang w:bidi="fa-IR"/>
        </w:rPr>
        <w:t>ش با قرآن و سنت نسنج</w:t>
      </w:r>
      <w:r w:rsidR="005B21A3">
        <w:rPr>
          <w:rStyle w:val="Char3"/>
          <w:rtl/>
          <w:lang w:bidi="fa-IR"/>
        </w:rPr>
        <w:t>ی</w:t>
      </w:r>
      <w:r w:rsidRPr="0060162A">
        <w:rPr>
          <w:rStyle w:val="Char3"/>
          <w:rtl/>
          <w:lang w:bidi="fa-IR"/>
        </w:rPr>
        <w:t>ده وخاطرات نفسان</w:t>
      </w:r>
      <w:r w:rsidR="005B21A3">
        <w:rPr>
          <w:rStyle w:val="Char3"/>
          <w:rtl/>
          <w:lang w:bidi="fa-IR"/>
        </w:rPr>
        <w:t>ی</w:t>
      </w:r>
      <w:r w:rsidRPr="0060162A">
        <w:rPr>
          <w:rStyle w:val="Char3"/>
          <w:rtl/>
          <w:lang w:bidi="fa-IR"/>
        </w:rPr>
        <w:t xml:space="preserve"> خود را متهم ندارد‌ (</w:t>
      </w:r>
      <w:r w:rsidR="005B21A3">
        <w:rPr>
          <w:rStyle w:val="Char3"/>
          <w:rtl/>
          <w:lang w:bidi="fa-IR"/>
        </w:rPr>
        <w:t>ی</w:t>
      </w:r>
      <w:r w:rsidRPr="0060162A">
        <w:rPr>
          <w:rStyle w:val="Char3"/>
          <w:rtl/>
          <w:lang w:bidi="fa-IR"/>
        </w:rPr>
        <w:t>عن</w:t>
      </w:r>
      <w:r w:rsidR="005B21A3">
        <w:rPr>
          <w:rStyle w:val="Char3"/>
          <w:rtl/>
          <w:lang w:bidi="fa-IR"/>
        </w:rPr>
        <w:t>ی</w:t>
      </w:r>
      <w:r w:rsidRPr="0060162A">
        <w:rPr>
          <w:rStyle w:val="Char3"/>
          <w:rtl/>
          <w:lang w:bidi="fa-IR"/>
        </w:rPr>
        <w:t xml:space="preserve"> وسواس نشمارد) از جمع مردانش مشمار.</w:t>
      </w:r>
    </w:p>
    <w:p w:rsidR="009C6881" w:rsidRPr="0060162A" w:rsidRDefault="009C6881" w:rsidP="00E91657">
      <w:pPr>
        <w:spacing w:line="245" w:lineRule="auto"/>
        <w:ind w:firstLine="284"/>
        <w:jc w:val="both"/>
        <w:rPr>
          <w:rStyle w:val="Char3"/>
          <w:rtl/>
          <w:lang w:bidi="fa-IR"/>
        </w:rPr>
      </w:pPr>
      <w:r w:rsidRPr="0060162A">
        <w:rPr>
          <w:rStyle w:val="Char3"/>
          <w:rtl/>
          <w:lang w:bidi="fa-IR"/>
        </w:rPr>
        <w:t>با هم</w:t>
      </w:r>
      <w:r w:rsidR="00ED1F13">
        <w:rPr>
          <w:rStyle w:val="Char3"/>
          <w:rtl/>
          <w:lang w:bidi="fa-IR"/>
        </w:rPr>
        <w:t>ه</w:t>
      </w:r>
      <w:r w:rsidRPr="0060162A">
        <w:rPr>
          <w:rStyle w:val="Char3"/>
          <w:rtl/>
          <w:lang w:bidi="fa-IR"/>
        </w:rPr>
        <w:t xml:space="preserve"> آنچه از قول مشا</w:t>
      </w:r>
      <w:r w:rsidR="005B21A3">
        <w:rPr>
          <w:rStyle w:val="Char3"/>
          <w:rtl/>
          <w:lang w:bidi="fa-IR"/>
        </w:rPr>
        <w:t>ی</w:t>
      </w:r>
      <w:r w:rsidRPr="0060162A">
        <w:rPr>
          <w:rStyle w:val="Char3"/>
          <w:rtl/>
          <w:lang w:bidi="fa-IR"/>
        </w:rPr>
        <w:t>خ گذشت، به علت نادانــ</w:t>
      </w:r>
      <w:r w:rsidR="005B21A3">
        <w:rPr>
          <w:rStyle w:val="Char3"/>
          <w:rtl/>
          <w:lang w:bidi="fa-IR"/>
        </w:rPr>
        <w:t>ی</w:t>
      </w:r>
      <w:r w:rsidRPr="0060162A">
        <w:rPr>
          <w:rStyle w:val="Char3"/>
          <w:rtl/>
          <w:lang w:bidi="fa-IR"/>
        </w:rPr>
        <w:t>، اشتباهات</w:t>
      </w:r>
      <w:r w:rsidR="005B21A3">
        <w:rPr>
          <w:rStyle w:val="Char3"/>
          <w:rtl/>
          <w:lang w:bidi="fa-IR"/>
        </w:rPr>
        <w:t>ی</w:t>
      </w:r>
      <w:r w:rsidRPr="0060162A">
        <w:rPr>
          <w:rStyle w:val="Char3"/>
          <w:rtl/>
          <w:lang w:bidi="fa-IR"/>
        </w:rPr>
        <w:t xml:space="preserve"> از بعض</w:t>
      </w:r>
      <w:r w:rsidR="005B21A3">
        <w:rPr>
          <w:rStyle w:val="Char3"/>
          <w:rtl/>
          <w:lang w:bidi="fa-IR"/>
        </w:rPr>
        <w:t>ی</w:t>
      </w:r>
      <w:r w:rsidRPr="0060162A">
        <w:rPr>
          <w:rStyle w:val="Char3"/>
          <w:rtl/>
          <w:lang w:bidi="fa-IR"/>
        </w:rPr>
        <w:t>شان رخ داده كه به خاطر</w:t>
      </w:r>
      <w:r w:rsidR="00155203">
        <w:rPr>
          <w:rStyle w:val="Char3"/>
          <w:rtl/>
          <w:lang w:bidi="fa-IR"/>
        </w:rPr>
        <w:t xml:space="preserve"> بی‌</w:t>
      </w:r>
      <w:r w:rsidRPr="0060162A">
        <w:rPr>
          <w:rStyle w:val="Char3"/>
          <w:rtl/>
          <w:lang w:bidi="fa-IR"/>
        </w:rPr>
        <w:t>ملاحظگ</w:t>
      </w:r>
      <w:r w:rsidR="005B21A3">
        <w:rPr>
          <w:rStyle w:val="Char3"/>
          <w:rtl/>
          <w:lang w:bidi="fa-IR"/>
        </w:rPr>
        <w:t>ی</w:t>
      </w:r>
      <w:r w:rsidRPr="0060162A">
        <w:rPr>
          <w:rStyle w:val="Char3"/>
          <w:rtl/>
          <w:lang w:bidi="fa-IR"/>
        </w:rPr>
        <w:t xml:space="preserve"> در امر حق</w:t>
      </w:r>
      <w:r w:rsidR="005B21A3">
        <w:rPr>
          <w:rStyle w:val="Char3"/>
          <w:rtl/>
          <w:lang w:bidi="fa-IR"/>
        </w:rPr>
        <w:t>ی</w:t>
      </w:r>
      <w:r w:rsidRPr="0060162A">
        <w:rPr>
          <w:rStyle w:val="Char3"/>
          <w:rtl/>
          <w:lang w:bidi="fa-IR"/>
        </w:rPr>
        <w:t>قت با</w:t>
      </w:r>
      <w:r w:rsidR="005B21A3">
        <w:rPr>
          <w:rStyle w:val="Char3"/>
          <w:rtl/>
          <w:lang w:bidi="fa-IR"/>
        </w:rPr>
        <w:t>ی</w:t>
      </w:r>
      <w:r w:rsidRPr="0060162A">
        <w:rPr>
          <w:rStyle w:val="Char3"/>
          <w:rtl/>
          <w:lang w:bidi="fa-IR"/>
        </w:rPr>
        <w:t>د گفت. و ا</w:t>
      </w:r>
      <w:r w:rsidR="005B21A3">
        <w:rPr>
          <w:rStyle w:val="Char3"/>
          <w:rtl/>
          <w:lang w:bidi="fa-IR"/>
        </w:rPr>
        <w:t>ی</w:t>
      </w:r>
      <w:r w:rsidRPr="0060162A">
        <w:rPr>
          <w:rStyle w:val="Char3"/>
          <w:rtl/>
          <w:lang w:bidi="fa-IR"/>
        </w:rPr>
        <w:t>راد ما به سخن و عق</w:t>
      </w:r>
      <w:r w:rsidR="005B21A3">
        <w:rPr>
          <w:rStyle w:val="Char3"/>
          <w:rtl/>
          <w:lang w:bidi="fa-IR"/>
        </w:rPr>
        <w:t>ی</w:t>
      </w:r>
      <w:r w:rsidRPr="0060162A">
        <w:rPr>
          <w:rStyle w:val="Char3"/>
          <w:rtl/>
          <w:lang w:bidi="fa-IR"/>
        </w:rPr>
        <w:t>د</w:t>
      </w:r>
      <w:r w:rsidR="00ED1F13">
        <w:rPr>
          <w:rStyle w:val="Char3"/>
          <w:rtl/>
          <w:lang w:bidi="fa-IR"/>
        </w:rPr>
        <w:t>ه</w:t>
      </w:r>
      <w:r w:rsidRPr="0060162A">
        <w:rPr>
          <w:rStyle w:val="Char3"/>
          <w:rtl/>
          <w:lang w:bidi="fa-IR"/>
        </w:rPr>
        <w:t xml:space="preserve"> كجروانه است، گو از هر كس باشد. </w:t>
      </w:r>
    </w:p>
    <w:p w:rsidR="009C6881" w:rsidRPr="0060162A" w:rsidRDefault="009C6881" w:rsidP="00E91657">
      <w:pPr>
        <w:spacing w:line="245" w:lineRule="auto"/>
        <w:ind w:firstLine="284"/>
        <w:jc w:val="both"/>
        <w:rPr>
          <w:rStyle w:val="Char3"/>
          <w:rtl/>
          <w:lang w:bidi="fa-IR"/>
        </w:rPr>
      </w:pPr>
      <w:r w:rsidRPr="0060162A">
        <w:rPr>
          <w:rStyle w:val="Char3"/>
          <w:rtl/>
          <w:lang w:bidi="fa-IR"/>
        </w:rPr>
        <w:t>ا</w:t>
      </w:r>
      <w:r w:rsidR="005B21A3">
        <w:rPr>
          <w:rStyle w:val="Char3"/>
          <w:rtl/>
          <w:lang w:bidi="fa-IR"/>
        </w:rPr>
        <w:t>ی</w:t>
      </w:r>
      <w:r w:rsidRPr="0060162A">
        <w:rPr>
          <w:rStyle w:val="Char3"/>
          <w:rtl/>
          <w:lang w:bidi="fa-IR"/>
        </w:rPr>
        <w:t>ن از صوف</w:t>
      </w:r>
      <w:r w:rsidR="005B21A3">
        <w:rPr>
          <w:rStyle w:val="Char3"/>
          <w:rtl/>
          <w:lang w:bidi="fa-IR"/>
        </w:rPr>
        <w:t>ی</w:t>
      </w:r>
      <w:r w:rsidRPr="0060162A">
        <w:rPr>
          <w:rStyle w:val="Char3"/>
          <w:rtl/>
          <w:lang w:bidi="fa-IR"/>
        </w:rPr>
        <w:t>ان؛ اما صوف</w:t>
      </w:r>
      <w:r w:rsidR="005B21A3">
        <w:rPr>
          <w:rStyle w:val="Char3"/>
          <w:rtl/>
          <w:lang w:bidi="fa-IR"/>
        </w:rPr>
        <w:t>ی</w:t>
      </w:r>
      <w:r w:rsidRPr="0060162A">
        <w:rPr>
          <w:rStyle w:val="Char3"/>
          <w:rtl/>
          <w:lang w:bidi="fa-IR"/>
        </w:rPr>
        <w:t xml:space="preserve"> نما</w:t>
      </w:r>
      <w:r w:rsidR="005B21A3">
        <w:rPr>
          <w:rStyle w:val="Char3"/>
          <w:rtl/>
          <w:lang w:bidi="fa-IR"/>
        </w:rPr>
        <w:t>ی</w:t>
      </w:r>
      <w:r w:rsidRPr="0060162A">
        <w:rPr>
          <w:rStyle w:val="Char3"/>
          <w:rtl/>
          <w:lang w:bidi="fa-IR"/>
        </w:rPr>
        <w:t>ان را غلط فراوان است كه از راه غ</w:t>
      </w:r>
      <w:r w:rsidR="005B21A3">
        <w:rPr>
          <w:rStyle w:val="Char3"/>
          <w:rtl/>
          <w:lang w:bidi="fa-IR"/>
        </w:rPr>
        <w:t>ی</w:t>
      </w:r>
      <w:r w:rsidRPr="0060162A">
        <w:rPr>
          <w:rStyle w:val="Char3"/>
          <w:rtl/>
          <w:lang w:bidi="fa-IR"/>
        </w:rPr>
        <w:t>رت د</w:t>
      </w:r>
      <w:r w:rsidR="005B21A3">
        <w:rPr>
          <w:rStyle w:val="Char3"/>
          <w:rtl/>
          <w:lang w:bidi="fa-IR"/>
        </w:rPr>
        <w:t>ی</w:t>
      </w:r>
      <w:r w:rsidRPr="0060162A">
        <w:rPr>
          <w:rStyle w:val="Char3"/>
          <w:rtl/>
          <w:lang w:bidi="fa-IR"/>
        </w:rPr>
        <w:t>ن</w:t>
      </w:r>
      <w:r w:rsidR="005B21A3">
        <w:rPr>
          <w:rStyle w:val="Char3"/>
          <w:rtl/>
          <w:lang w:bidi="fa-IR"/>
        </w:rPr>
        <w:t>ی</w:t>
      </w:r>
      <w:r w:rsidRPr="0060162A">
        <w:rPr>
          <w:rStyle w:val="Char3"/>
          <w:rtl/>
          <w:lang w:bidi="fa-IR"/>
        </w:rPr>
        <w:t xml:space="preserve"> و پا</w:t>
      </w:r>
      <w:r w:rsidR="005B21A3">
        <w:rPr>
          <w:rStyle w:val="Char3"/>
          <w:rtl/>
          <w:lang w:bidi="fa-IR"/>
        </w:rPr>
        <w:t xml:space="preserve">ک </w:t>
      </w:r>
      <w:r w:rsidRPr="0060162A">
        <w:rPr>
          <w:rStyle w:val="Char3"/>
          <w:rtl/>
          <w:lang w:bidi="fa-IR"/>
        </w:rPr>
        <w:t>كردن دامن شر</w:t>
      </w:r>
      <w:r w:rsidR="005B21A3">
        <w:rPr>
          <w:rStyle w:val="Char3"/>
          <w:rtl/>
          <w:lang w:bidi="fa-IR"/>
        </w:rPr>
        <w:t>ی</w:t>
      </w:r>
      <w:r w:rsidRPr="0060162A">
        <w:rPr>
          <w:rStyle w:val="Char3"/>
          <w:rtl/>
          <w:lang w:bidi="fa-IR"/>
        </w:rPr>
        <w:t>عت از آلودگ</w:t>
      </w:r>
      <w:r w:rsidR="005B21A3">
        <w:rPr>
          <w:rStyle w:val="Char3"/>
          <w:rtl/>
          <w:lang w:bidi="fa-IR"/>
        </w:rPr>
        <w:t>ی</w:t>
      </w:r>
      <w:r w:rsidRPr="0060162A">
        <w:rPr>
          <w:rStyle w:val="Char3"/>
          <w:rtl/>
          <w:lang w:bidi="fa-IR"/>
        </w:rPr>
        <w:t xml:space="preserve"> و ادا</w:t>
      </w:r>
      <w:r w:rsidR="005B21A3">
        <w:rPr>
          <w:rStyle w:val="Char3"/>
          <w:rtl/>
          <w:lang w:bidi="fa-IR"/>
        </w:rPr>
        <w:t>ی</w:t>
      </w:r>
      <w:r w:rsidRPr="0060162A">
        <w:rPr>
          <w:rStyle w:val="Char3"/>
          <w:rtl/>
          <w:lang w:bidi="fa-IR"/>
        </w:rPr>
        <w:t xml:space="preserve"> امانت علم</w:t>
      </w:r>
      <w:r w:rsidR="005B21A3">
        <w:rPr>
          <w:rStyle w:val="Char3"/>
          <w:rtl/>
          <w:lang w:bidi="fa-IR"/>
        </w:rPr>
        <w:t>ی</w:t>
      </w:r>
      <w:r w:rsidRPr="0060162A">
        <w:rPr>
          <w:rStyle w:val="Char3"/>
          <w:rtl/>
          <w:lang w:bidi="fa-IR"/>
        </w:rPr>
        <w:t xml:space="preserve"> بعض</w:t>
      </w:r>
      <w:r w:rsidR="005B21A3">
        <w:rPr>
          <w:rStyle w:val="Char3"/>
          <w:rtl/>
          <w:lang w:bidi="fa-IR"/>
        </w:rPr>
        <w:t>ی</w:t>
      </w:r>
      <w:r w:rsidRPr="0060162A">
        <w:rPr>
          <w:rStyle w:val="Char3"/>
          <w:rtl/>
          <w:lang w:bidi="fa-IR"/>
        </w:rPr>
        <w:t xml:space="preserve"> اشتباهات ا</w:t>
      </w:r>
      <w:r w:rsidR="005B21A3">
        <w:rPr>
          <w:rStyle w:val="Char3"/>
          <w:rtl/>
          <w:lang w:bidi="fa-IR"/>
        </w:rPr>
        <w:t>ی</w:t>
      </w:r>
      <w:r w:rsidRPr="0060162A">
        <w:rPr>
          <w:rStyle w:val="Char3"/>
          <w:rtl/>
          <w:lang w:bidi="fa-IR"/>
        </w:rPr>
        <w:t>نان را نقل</w:t>
      </w:r>
      <w:r w:rsidR="00101A36">
        <w:rPr>
          <w:rStyle w:val="Char3"/>
          <w:rtl/>
          <w:lang w:bidi="fa-IR"/>
        </w:rPr>
        <w:t xml:space="preserve"> می‌</w:t>
      </w:r>
      <w:r w:rsidRPr="0060162A">
        <w:rPr>
          <w:rStyle w:val="Char3"/>
          <w:rtl/>
          <w:lang w:bidi="fa-IR"/>
        </w:rPr>
        <w:t>كن</w:t>
      </w:r>
      <w:r w:rsidR="005B21A3">
        <w:rPr>
          <w:rStyle w:val="Char3"/>
          <w:rtl/>
          <w:lang w:bidi="fa-IR"/>
        </w:rPr>
        <w:t>ی</w:t>
      </w:r>
      <w:r w:rsidRPr="0060162A">
        <w:rPr>
          <w:rStyle w:val="Char3"/>
          <w:rtl/>
          <w:lang w:bidi="fa-IR"/>
        </w:rPr>
        <w:t>م. و علما پ</w:t>
      </w:r>
      <w:r w:rsidR="005B21A3">
        <w:rPr>
          <w:rStyle w:val="Char3"/>
          <w:rtl/>
          <w:lang w:bidi="fa-IR"/>
        </w:rPr>
        <w:t>ی</w:t>
      </w:r>
      <w:r w:rsidRPr="0060162A">
        <w:rPr>
          <w:rStyle w:val="Char3"/>
          <w:rtl/>
          <w:lang w:bidi="fa-IR"/>
        </w:rPr>
        <w:t>وسته خطاها</w:t>
      </w:r>
      <w:r w:rsidR="005B21A3">
        <w:rPr>
          <w:rStyle w:val="Char3"/>
          <w:rtl/>
          <w:lang w:bidi="fa-IR"/>
        </w:rPr>
        <w:t>ی</w:t>
      </w:r>
      <w:r w:rsidRPr="0060162A">
        <w:rPr>
          <w:rStyle w:val="Char3"/>
          <w:rtl/>
          <w:lang w:bidi="fa-IR"/>
        </w:rPr>
        <w:t xml:space="preserve"> </w:t>
      </w:r>
      <w:r w:rsidR="005B21A3">
        <w:rPr>
          <w:rStyle w:val="Char3"/>
          <w:rtl/>
          <w:lang w:bidi="fa-IR"/>
        </w:rPr>
        <w:t>ی</w:t>
      </w:r>
      <w:r w:rsidRPr="0060162A">
        <w:rPr>
          <w:rStyle w:val="Char3"/>
          <w:rtl/>
          <w:lang w:bidi="fa-IR"/>
        </w:rPr>
        <w:t>كد</w:t>
      </w:r>
      <w:r w:rsidR="005B21A3">
        <w:rPr>
          <w:rStyle w:val="Char3"/>
          <w:rtl/>
          <w:lang w:bidi="fa-IR"/>
        </w:rPr>
        <w:t>ی</w:t>
      </w:r>
      <w:r w:rsidR="00E91657">
        <w:rPr>
          <w:rStyle w:val="Char3"/>
          <w:rtl/>
          <w:lang w:bidi="fa-IR"/>
        </w:rPr>
        <w:t>گر را تذكر داده</w:t>
      </w:r>
      <w:r w:rsidR="00E91657">
        <w:rPr>
          <w:rStyle w:val="Char3"/>
          <w:rFonts w:hint="cs"/>
          <w:rtl/>
          <w:lang w:bidi="fa-IR"/>
        </w:rPr>
        <w:t>‌</w:t>
      </w:r>
      <w:r w:rsidRPr="0060162A">
        <w:rPr>
          <w:rStyle w:val="Char3"/>
          <w:rtl/>
          <w:lang w:bidi="fa-IR"/>
        </w:rPr>
        <w:t>اند محض ب</w:t>
      </w:r>
      <w:r w:rsidR="005B21A3">
        <w:rPr>
          <w:rStyle w:val="Char3"/>
          <w:rtl/>
          <w:lang w:bidi="fa-IR"/>
        </w:rPr>
        <w:t>ی</w:t>
      </w:r>
      <w:r w:rsidRPr="0060162A">
        <w:rPr>
          <w:rStyle w:val="Char3"/>
          <w:rtl/>
          <w:lang w:bidi="fa-IR"/>
        </w:rPr>
        <w:t>ان حق نه ع</w:t>
      </w:r>
      <w:r w:rsidR="005B21A3">
        <w:rPr>
          <w:rStyle w:val="Char3"/>
          <w:rtl/>
          <w:lang w:bidi="fa-IR"/>
        </w:rPr>
        <w:t>ی</w:t>
      </w:r>
      <w:r w:rsidRPr="0060162A">
        <w:rPr>
          <w:rStyle w:val="Char3"/>
          <w:rtl/>
          <w:lang w:bidi="fa-IR"/>
        </w:rPr>
        <w:t>ب جو</w:t>
      </w:r>
      <w:r w:rsidR="005B21A3">
        <w:rPr>
          <w:rStyle w:val="Char3"/>
          <w:rtl/>
          <w:lang w:bidi="fa-IR"/>
        </w:rPr>
        <w:t>یی</w:t>
      </w:r>
      <w:r w:rsidRPr="0060162A">
        <w:rPr>
          <w:rStyle w:val="Char3"/>
          <w:rtl/>
          <w:lang w:bidi="fa-IR"/>
        </w:rPr>
        <w:t>؛ و اعتبار</w:t>
      </w:r>
      <w:r w:rsidR="005B21A3">
        <w:rPr>
          <w:rStyle w:val="Char3"/>
          <w:rtl/>
          <w:lang w:bidi="fa-IR"/>
        </w:rPr>
        <w:t>ی</w:t>
      </w:r>
      <w:r w:rsidRPr="0060162A">
        <w:rPr>
          <w:rStyle w:val="Char3"/>
          <w:rtl/>
          <w:lang w:bidi="fa-IR"/>
        </w:rPr>
        <w:t xml:space="preserve"> به قول آن نادان ن</w:t>
      </w:r>
      <w:r w:rsidR="005B21A3">
        <w:rPr>
          <w:rStyle w:val="Char3"/>
          <w:rtl/>
          <w:lang w:bidi="fa-IR"/>
        </w:rPr>
        <w:t>ی</w:t>
      </w:r>
      <w:r w:rsidRPr="0060162A">
        <w:rPr>
          <w:rStyle w:val="Char3"/>
          <w:rtl/>
          <w:lang w:bidi="fa-IR"/>
        </w:rPr>
        <w:t>ست كه</w:t>
      </w:r>
      <w:r w:rsidR="00101A36">
        <w:rPr>
          <w:rStyle w:val="Char3"/>
          <w:rtl/>
          <w:lang w:bidi="fa-IR"/>
        </w:rPr>
        <w:t xml:space="preserve"> می‌</w:t>
      </w:r>
      <w:r w:rsidRPr="0060162A">
        <w:rPr>
          <w:rStyle w:val="Char3"/>
          <w:rtl/>
          <w:lang w:bidi="fa-IR"/>
        </w:rPr>
        <w:t>گو</w:t>
      </w:r>
      <w:r w:rsidR="005B21A3">
        <w:rPr>
          <w:rStyle w:val="Char3"/>
          <w:rtl/>
          <w:lang w:bidi="fa-IR"/>
        </w:rPr>
        <w:t>ی</w:t>
      </w:r>
      <w:r w:rsidRPr="0060162A">
        <w:rPr>
          <w:rStyle w:val="Char3"/>
          <w:rtl/>
          <w:lang w:bidi="fa-IR"/>
        </w:rPr>
        <w:t>د حرف فلان زاهد را كه مردم از او تبر</w:t>
      </w:r>
      <w:r w:rsidR="005B21A3">
        <w:rPr>
          <w:rStyle w:val="Char3"/>
          <w:rtl/>
          <w:lang w:bidi="fa-IR"/>
        </w:rPr>
        <w:t>ک</w:t>
      </w:r>
      <w:r w:rsidR="00101A36">
        <w:rPr>
          <w:rStyle w:val="Char3"/>
          <w:rtl/>
          <w:lang w:bidi="fa-IR"/>
        </w:rPr>
        <w:t xml:space="preserve"> می‌</w:t>
      </w:r>
      <w:r w:rsidRPr="0060162A">
        <w:rPr>
          <w:rStyle w:val="Char3"/>
          <w:rtl/>
          <w:lang w:bidi="fa-IR"/>
        </w:rPr>
        <w:t>جو</w:t>
      </w:r>
      <w:r w:rsidR="005B21A3">
        <w:rPr>
          <w:rStyle w:val="Char3"/>
          <w:rtl/>
          <w:lang w:bidi="fa-IR"/>
        </w:rPr>
        <w:t>ی</w:t>
      </w:r>
      <w:r w:rsidRPr="0060162A">
        <w:rPr>
          <w:rStyle w:val="Char3"/>
          <w:rtl/>
          <w:lang w:bidi="fa-IR"/>
        </w:rPr>
        <w:t>ند چگونه م</w:t>
      </w:r>
      <w:r w:rsidR="005B21A3">
        <w:rPr>
          <w:rStyle w:val="Char3"/>
          <w:rtl/>
          <w:lang w:bidi="fa-IR"/>
        </w:rPr>
        <w:t>ی</w:t>
      </w:r>
      <w:r w:rsidRPr="0060162A">
        <w:rPr>
          <w:rStyle w:val="Char3"/>
          <w:rtl/>
          <w:lang w:bidi="fa-IR"/>
        </w:rPr>
        <w:t>توان رد كرد!؟ ما با</w:t>
      </w:r>
      <w:r w:rsidR="005B21A3">
        <w:rPr>
          <w:rStyle w:val="Char3"/>
          <w:rtl/>
          <w:lang w:bidi="fa-IR"/>
        </w:rPr>
        <w:t>ی</w:t>
      </w:r>
      <w:r w:rsidRPr="0060162A">
        <w:rPr>
          <w:rStyle w:val="Char3"/>
          <w:rtl/>
          <w:lang w:bidi="fa-IR"/>
        </w:rPr>
        <w:t>د مط</w:t>
      </w:r>
      <w:r w:rsidR="005B21A3">
        <w:rPr>
          <w:rStyle w:val="Char3"/>
          <w:rtl/>
          <w:lang w:bidi="fa-IR"/>
        </w:rPr>
        <w:t>ی</w:t>
      </w:r>
      <w:r w:rsidRPr="0060162A">
        <w:rPr>
          <w:rStyle w:val="Char3"/>
          <w:rtl/>
          <w:lang w:bidi="fa-IR"/>
        </w:rPr>
        <w:t>ع چ</w:t>
      </w:r>
      <w:r w:rsidR="005B21A3">
        <w:rPr>
          <w:rStyle w:val="Char3"/>
          <w:rtl/>
          <w:lang w:bidi="fa-IR"/>
        </w:rPr>
        <w:t>ی</w:t>
      </w:r>
      <w:r w:rsidRPr="0060162A">
        <w:rPr>
          <w:rStyle w:val="Char3"/>
          <w:rtl/>
          <w:lang w:bidi="fa-IR"/>
        </w:rPr>
        <w:t>ز</w:t>
      </w:r>
      <w:r w:rsidR="005B21A3">
        <w:rPr>
          <w:rStyle w:val="Char3"/>
          <w:rtl/>
          <w:lang w:bidi="fa-IR"/>
        </w:rPr>
        <w:t>ی</w:t>
      </w:r>
      <w:r w:rsidRPr="0060162A">
        <w:rPr>
          <w:rStyle w:val="Char3"/>
          <w:rtl/>
          <w:lang w:bidi="fa-IR"/>
        </w:rPr>
        <w:t xml:space="preserve"> باش</w:t>
      </w:r>
      <w:r w:rsidR="005B21A3">
        <w:rPr>
          <w:rStyle w:val="Char3"/>
          <w:rtl/>
          <w:lang w:bidi="fa-IR"/>
        </w:rPr>
        <w:t>ی</w:t>
      </w:r>
      <w:r w:rsidRPr="0060162A">
        <w:rPr>
          <w:rStyle w:val="Char3"/>
          <w:rtl/>
          <w:lang w:bidi="fa-IR"/>
        </w:rPr>
        <w:t>م كه از طر</w:t>
      </w:r>
      <w:r w:rsidR="005B21A3">
        <w:rPr>
          <w:rStyle w:val="Char3"/>
          <w:rtl/>
          <w:lang w:bidi="fa-IR"/>
        </w:rPr>
        <w:t>ی</w:t>
      </w:r>
      <w:r w:rsidRPr="0060162A">
        <w:rPr>
          <w:rStyle w:val="Char3"/>
          <w:rtl/>
          <w:lang w:bidi="fa-IR"/>
        </w:rPr>
        <w:t>ق شرع رس</w:t>
      </w:r>
      <w:r w:rsidR="005B21A3">
        <w:rPr>
          <w:rStyle w:val="Char3"/>
          <w:rtl/>
          <w:lang w:bidi="fa-IR"/>
        </w:rPr>
        <w:t>ی</w:t>
      </w:r>
      <w:r w:rsidRPr="0060162A">
        <w:rPr>
          <w:rStyle w:val="Char3"/>
          <w:rtl/>
          <w:lang w:bidi="fa-IR"/>
        </w:rPr>
        <w:t>د نه اشخاص؛ بسا شخص</w:t>
      </w:r>
      <w:r w:rsidR="005B21A3">
        <w:rPr>
          <w:rStyle w:val="Char3"/>
          <w:rtl/>
          <w:lang w:bidi="fa-IR"/>
        </w:rPr>
        <w:t>ی</w:t>
      </w:r>
      <w:r w:rsidRPr="0060162A">
        <w:rPr>
          <w:rStyle w:val="Char3"/>
          <w:rtl/>
          <w:lang w:bidi="fa-IR"/>
        </w:rPr>
        <w:t xml:space="preserve"> از اول</w:t>
      </w:r>
      <w:r w:rsidR="005B21A3">
        <w:rPr>
          <w:rStyle w:val="Char3"/>
          <w:rtl/>
          <w:lang w:bidi="fa-IR"/>
        </w:rPr>
        <w:t>ی</w:t>
      </w:r>
      <w:r w:rsidRPr="0060162A">
        <w:rPr>
          <w:rStyle w:val="Char3"/>
          <w:rtl/>
          <w:lang w:bidi="fa-IR"/>
        </w:rPr>
        <w:t>ا</w:t>
      </w:r>
      <w:r w:rsidR="005B21A3">
        <w:rPr>
          <w:rStyle w:val="Char3"/>
          <w:rtl/>
          <w:lang w:bidi="fa-IR"/>
        </w:rPr>
        <w:t>ی</w:t>
      </w:r>
      <w:r w:rsidRPr="0060162A">
        <w:rPr>
          <w:rStyle w:val="Char3"/>
          <w:rtl/>
          <w:lang w:bidi="fa-IR"/>
        </w:rPr>
        <w:t xml:space="preserve"> خدا و بهشت</w:t>
      </w:r>
      <w:r w:rsidR="005B21A3">
        <w:rPr>
          <w:rStyle w:val="Char3"/>
          <w:rtl/>
          <w:lang w:bidi="fa-IR"/>
        </w:rPr>
        <w:t>ی</w:t>
      </w:r>
      <w:r w:rsidRPr="0060162A">
        <w:rPr>
          <w:rStyle w:val="Char3"/>
          <w:rtl/>
          <w:lang w:bidi="fa-IR"/>
        </w:rPr>
        <w:t xml:space="preserve"> باشد اما اشتباهاتی داشته باشد كه با</w:t>
      </w:r>
      <w:r w:rsidR="005B21A3">
        <w:rPr>
          <w:rStyle w:val="Char3"/>
          <w:rtl/>
          <w:lang w:bidi="fa-IR"/>
        </w:rPr>
        <w:t>ی</w:t>
      </w:r>
      <w:r w:rsidRPr="0060162A">
        <w:rPr>
          <w:rStyle w:val="Char3"/>
          <w:rtl/>
          <w:lang w:bidi="fa-IR"/>
        </w:rPr>
        <w:t xml:space="preserve">د </w:t>
      </w:r>
      <w:r w:rsidR="005B21A3">
        <w:rPr>
          <w:rStyle w:val="Char3"/>
          <w:rtl/>
          <w:lang w:bidi="fa-IR"/>
        </w:rPr>
        <w:t>ی</w:t>
      </w:r>
      <w:r w:rsidRPr="0060162A">
        <w:rPr>
          <w:rStyle w:val="Char3"/>
          <w:rtl/>
          <w:lang w:bidi="fa-IR"/>
        </w:rPr>
        <w:t>ادآور</w:t>
      </w:r>
      <w:r w:rsidR="005B21A3">
        <w:rPr>
          <w:rStyle w:val="Char3"/>
          <w:rtl/>
          <w:lang w:bidi="fa-IR"/>
        </w:rPr>
        <w:t>ی</w:t>
      </w:r>
      <w:r w:rsidRPr="0060162A">
        <w:rPr>
          <w:rStyle w:val="Char3"/>
          <w:rtl/>
          <w:lang w:bidi="fa-IR"/>
        </w:rPr>
        <w:t xml:space="preserve"> كرد. و ا</w:t>
      </w:r>
      <w:r w:rsidR="005B21A3">
        <w:rPr>
          <w:rStyle w:val="Char3"/>
          <w:rtl/>
          <w:lang w:bidi="fa-IR"/>
        </w:rPr>
        <w:t>ی</w:t>
      </w:r>
      <w:r w:rsidRPr="0060162A">
        <w:rPr>
          <w:rStyle w:val="Char3"/>
          <w:rtl/>
          <w:lang w:bidi="fa-IR"/>
        </w:rPr>
        <w:t>ن نظ</w:t>
      </w:r>
      <w:r w:rsidR="005B21A3">
        <w:rPr>
          <w:rStyle w:val="Char3"/>
          <w:rtl/>
          <w:lang w:bidi="fa-IR"/>
        </w:rPr>
        <w:t>ی</w:t>
      </w:r>
      <w:r w:rsidRPr="0060162A">
        <w:rPr>
          <w:rStyle w:val="Char3"/>
          <w:rtl/>
          <w:lang w:bidi="fa-IR"/>
        </w:rPr>
        <w:t>ر آن است كه كس</w:t>
      </w:r>
      <w:r w:rsidR="005B21A3">
        <w:rPr>
          <w:rStyle w:val="Char3"/>
          <w:rtl/>
          <w:lang w:bidi="fa-IR"/>
        </w:rPr>
        <w:t>ی</w:t>
      </w:r>
      <w:r w:rsidRPr="0060162A">
        <w:rPr>
          <w:rStyle w:val="Char3"/>
          <w:rtl/>
          <w:lang w:bidi="fa-IR"/>
        </w:rPr>
        <w:t xml:space="preserve"> معجز</w:t>
      </w:r>
      <w:r w:rsidR="00ED1F13">
        <w:rPr>
          <w:rStyle w:val="Char3"/>
          <w:rtl/>
          <w:lang w:bidi="fa-IR"/>
        </w:rPr>
        <w:t>ه</w:t>
      </w:r>
      <w:r w:rsidRPr="0060162A">
        <w:rPr>
          <w:rStyle w:val="Char3"/>
          <w:rtl/>
          <w:lang w:bidi="fa-IR"/>
        </w:rPr>
        <w:t xml:space="preserve"> مس</w:t>
      </w:r>
      <w:r w:rsidR="005B21A3">
        <w:rPr>
          <w:rStyle w:val="Char3"/>
          <w:rtl/>
          <w:lang w:bidi="fa-IR"/>
        </w:rPr>
        <w:t>ی</w:t>
      </w:r>
      <w:r w:rsidRPr="0060162A">
        <w:rPr>
          <w:rStyle w:val="Char3"/>
          <w:rtl/>
          <w:lang w:bidi="fa-IR"/>
        </w:rPr>
        <w:t xml:space="preserve">ح </w:t>
      </w:r>
      <w:r w:rsidR="00AD6106">
        <w:rPr>
          <w:rStyle w:val="Char3"/>
          <w:lang w:bidi="fa-IR"/>
        </w:rPr>
        <w:sym w:font="AGA Arabesque" w:char="F075"/>
      </w:r>
      <w:r w:rsidRPr="0060162A">
        <w:rPr>
          <w:rStyle w:val="Char3"/>
          <w:rtl/>
          <w:lang w:bidi="fa-IR"/>
        </w:rPr>
        <w:t xml:space="preserve"> را بب</w:t>
      </w:r>
      <w:r w:rsidR="005B21A3">
        <w:rPr>
          <w:rStyle w:val="Char3"/>
          <w:rtl/>
          <w:lang w:bidi="fa-IR"/>
        </w:rPr>
        <w:t>ی</w:t>
      </w:r>
      <w:r w:rsidRPr="0060162A">
        <w:rPr>
          <w:rStyle w:val="Char3"/>
          <w:rtl/>
          <w:lang w:bidi="fa-IR"/>
        </w:rPr>
        <w:t>ند اما در خود او ننگرد كه بشر</w:t>
      </w:r>
      <w:r w:rsidR="005B21A3">
        <w:rPr>
          <w:rStyle w:val="Char3"/>
          <w:rtl/>
          <w:lang w:bidi="fa-IR"/>
        </w:rPr>
        <w:t>ی</w:t>
      </w:r>
      <w:r w:rsidRPr="0060162A">
        <w:rPr>
          <w:rStyle w:val="Char3"/>
          <w:rtl/>
          <w:lang w:bidi="fa-IR"/>
        </w:rPr>
        <w:t xml:space="preserve"> است زنده به طعام، و لذا به خدا</w:t>
      </w:r>
      <w:r w:rsidR="005B21A3">
        <w:rPr>
          <w:rStyle w:val="Char3"/>
          <w:rtl/>
          <w:lang w:bidi="fa-IR"/>
        </w:rPr>
        <w:t>یی</w:t>
      </w:r>
      <w:r w:rsidRPr="0060162A">
        <w:rPr>
          <w:rStyle w:val="Char3"/>
          <w:rtl/>
          <w:lang w:bidi="fa-IR"/>
        </w:rPr>
        <w:t xml:space="preserve"> منسوبش دارد حال آنكه اگر در خود او</w:t>
      </w:r>
      <w:r w:rsidR="00101A36">
        <w:rPr>
          <w:rStyle w:val="Char3"/>
          <w:rtl/>
          <w:lang w:bidi="fa-IR"/>
        </w:rPr>
        <w:t xml:space="preserve"> می‌</w:t>
      </w:r>
      <w:r w:rsidRPr="0060162A">
        <w:rPr>
          <w:rStyle w:val="Char3"/>
          <w:rtl/>
          <w:lang w:bidi="fa-IR"/>
        </w:rPr>
        <w:t>نگر</w:t>
      </w:r>
      <w:r w:rsidR="005B21A3">
        <w:rPr>
          <w:rStyle w:val="Char3"/>
          <w:rtl/>
          <w:lang w:bidi="fa-IR"/>
        </w:rPr>
        <w:t>ی</w:t>
      </w:r>
      <w:r w:rsidRPr="0060162A">
        <w:rPr>
          <w:rStyle w:val="Char3"/>
          <w:rtl/>
          <w:lang w:bidi="fa-IR"/>
        </w:rPr>
        <w:t>ست با وجود معجزه د</w:t>
      </w:r>
      <w:r w:rsidR="005B21A3">
        <w:rPr>
          <w:rStyle w:val="Char3"/>
          <w:rtl/>
          <w:lang w:bidi="fa-IR"/>
        </w:rPr>
        <w:t>ی</w:t>
      </w:r>
      <w:r w:rsidRPr="0060162A">
        <w:rPr>
          <w:rStyle w:val="Char3"/>
          <w:rtl/>
          <w:lang w:bidi="fa-IR"/>
        </w:rPr>
        <w:t>دن، مقام</w:t>
      </w:r>
      <w:r w:rsidR="005B21A3">
        <w:rPr>
          <w:rStyle w:val="Char3"/>
          <w:rtl/>
          <w:lang w:bidi="fa-IR"/>
        </w:rPr>
        <w:t>ی</w:t>
      </w:r>
      <w:r w:rsidRPr="0060162A">
        <w:rPr>
          <w:rStyle w:val="Char3"/>
          <w:rtl/>
          <w:lang w:bidi="fa-IR"/>
        </w:rPr>
        <w:t xml:space="preserve"> را كه در خور او ن</w:t>
      </w:r>
      <w:r w:rsidR="005B21A3">
        <w:rPr>
          <w:rStyle w:val="Char3"/>
          <w:rtl/>
          <w:lang w:bidi="fa-IR"/>
        </w:rPr>
        <w:t>ی</w:t>
      </w:r>
      <w:r w:rsidRPr="0060162A">
        <w:rPr>
          <w:rStyle w:val="Char3"/>
          <w:rtl/>
          <w:lang w:bidi="fa-IR"/>
        </w:rPr>
        <w:t>ست بدو نسبت</w:t>
      </w:r>
      <w:r w:rsidR="00101A36">
        <w:rPr>
          <w:rStyle w:val="Char3"/>
          <w:rtl/>
          <w:lang w:bidi="fa-IR"/>
        </w:rPr>
        <w:t xml:space="preserve"> نمی‌</w:t>
      </w:r>
      <w:r w:rsidRPr="0060162A">
        <w:rPr>
          <w:rStyle w:val="Char3"/>
          <w:rtl/>
          <w:lang w:bidi="fa-IR"/>
        </w:rPr>
        <w:t xml:space="preserve">داد. </w:t>
      </w:r>
    </w:p>
    <w:p w:rsidR="009C6881" w:rsidRPr="0060162A" w:rsidRDefault="009C6881" w:rsidP="00E91657">
      <w:pPr>
        <w:spacing w:line="245" w:lineRule="auto"/>
        <w:ind w:firstLine="284"/>
        <w:jc w:val="both"/>
        <w:rPr>
          <w:rStyle w:val="Char3"/>
          <w:rtl/>
          <w:lang w:bidi="fa-IR"/>
        </w:rPr>
      </w:pPr>
      <w:r w:rsidRPr="0060162A">
        <w:rPr>
          <w:rStyle w:val="Char3"/>
          <w:rtl/>
          <w:lang w:bidi="fa-IR"/>
        </w:rPr>
        <w:t>مشاه</w:t>
      </w:r>
      <w:r w:rsidR="005B21A3">
        <w:rPr>
          <w:rStyle w:val="Char3"/>
          <w:rtl/>
          <w:lang w:bidi="fa-IR"/>
        </w:rPr>
        <w:t>ی</w:t>
      </w:r>
      <w:r w:rsidRPr="0060162A">
        <w:rPr>
          <w:rStyle w:val="Char3"/>
          <w:rtl/>
          <w:lang w:bidi="fa-IR"/>
        </w:rPr>
        <w:t>ر حد</w:t>
      </w:r>
      <w:r w:rsidR="005B21A3">
        <w:rPr>
          <w:rStyle w:val="Char3"/>
          <w:rtl/>
          <w:lang w:bidi="fa-IR"/>
        </w:rPr>
        <w:t>ی</w:t>
      </w:r>
      <w:r w:rsidRPr="0060162A">
        <w:rPr>
          <w:rStyle w:val="Char3"/>
          <w:rtl/>
          <w:lang w:bidi="fa-IR"/>
        </w:rPr>
        <w:t>ث و فقه، همه بر ضرورت تحق</w:t>
      </w:r>
      <w:r w:rsidR="005B21A3">
        <w:rPr>
          <w:rStyle w:val="Char3"/>
          <w:rtl/>
          <w:lang w:bidi="fa-IR"/>
        </w:rPr>
        <w:t>ی</w:t>
      </w:r>
      <w:r w:rsidRPr="0060162A">
        <w:rPr>
          <w:rStyle w:val="Char3"/>
          <w:rtl/>
          <w:lang w:bidi="fa-IR"/>
        </w:rPr>
        <w:t>ق تأك</w:t>
      </w:r>
      <w:r w:rsidR="005B21A3">
        <w:rPr>
          <w:rStyle w:val="Char3"/>
          <w:rtl/>
          <w:lang w:bidi="fa-IR"/>
        </w:rPr>
        <w:t>ی</w:t>
      </w:r>
      <w:r w:rsidRPr="0060162A">
        <w:rPr>
          <w:rStyle w:val="Char3"/>
          <w:rtl/>
          <w:lang w:bidi="fa-IR"/>
        </w:rPr>
        <w:t>د كرده اند ونقل است كه امام احمد حنبل گاه كس</w:t>
      </w:r>
      <w:r w:rsidR="005B21A3">
        <w:rPr>
          <w:rStyle w:val="Char3"/>
          <w:rtl/>
          <w:lang w:bidi="fa-IR"/>
        </w:rPr>
        <w:t>ی</w:t>
      </w:r>
      <w:r w:rsidRPr="0060162A">
        <w:rPr>
          <w:rStyle w:val="Char3"/>
          <w:rtl/>
          <w:lang w:bidi="fa-IR"/>
        </w:rPr>
        <w:t xml:space="preserve"> را تا حد مبالغه</w:t>
      </w:r>
      <w:r w:rsidR="00101A36">
        <w:rPr>
          <w:rStyle w:val="Char3"/>
          <w:rtl/>
          <w:lang w:bidi="fa-IR"/>
        </w:rPr>
        <w:t xml:space="preserve"> می‌</w:t>
      </w:r>
      <w:r w:rsidRPr="0060162A">
        <w:rPr>
          <w:rStyle w:val="Char3"/>
          <w:rtl/>
          <w:lang w:bidi="fa-IR"/>
        </w:rPr>
        <w:t>ستود سپس اغلاطش را پ</w:t>
      </w:r>
      <w:r w:rsidR="005B21A3">
        <w:rPr>
          <w:rStyle w:val="Char3"/>
          <w:rtl/>
          <w:lang w:bidi="fa-IR"/>
        </w:rPr>
        <w:t>ی</w:t>
      </w:r>
      <w:r w:rsidRPr="0060162A">
        <w:rPr>
          <w:rStyle w:val="Char3"/>
          <w:rtl/>
          <w:lang w:bidi="fa-IR"/>
        </w:rPr>
        <w:t xml:space="preserve"> در پ</w:t>
      </w:r>
      <w:r w:rsidR="005B21A3">
        <w:rPr>
          <w:rStyle w:val="Char3"/>
          <w:rtl/>
          <w:lang w:bidi="fa-IR"/>
        </w:rPr>
        <w:t>ی</w:t>
      </w:r>
      <w:r w:rsidRPr="0060162A">
        <w:rPr>
          <w:rStyle w:val="Char3"/>
          <w:rtl/>
          <w:lang w:bidi="fa-IR"/>
        </w:rPr>
        <w:t xml:space="preserve"> تذكر</w:t>
      </w:r>
      <w:r w:rsidR="00101A36">
        <w:rPr>
          <w:rStyle w:val="Char3"/>
          <w:rtl/>
          <w:lang w:bidi="fa-IR"/>
        </w:rPr>
        <w:t xml:space="preserve"> می‌</w:t>
      </w:r>
      <w:r w:rsidRPr="0060162A">
        <w:rPr>
          <w:rStyle w:val="Char3"/>
          <w:rtl/>
          <w:lang w:bidi="fa-IR"/>
        </w:rPr>
        <w:t>داد، ون</w:t>
      </w:r>
      <w:r w:rsidR="005B21A3">
        <w:rPr>
          <w:rStyle w:val="Char3"/>
          <w:rtl/>
          <w:lang w:bidi="fa-IR"/>
        </w:rPr>
        <w:t>ی</w:t>
      </w:r>
      <w:r w:rsidRPr="0060162A">
        <w:rPr>
          <w:rStyle w:val="Char3"/>
          <w:rtl/>
          <w:lang w:bidi="fa-IR"/>
        </w:rPr>
        <w:t>ز آورده اند كه سر</w:t>
      </w:r>
      <w:r w:rsidR="005B21A3">
        <w:rPr>
          <w:rStyle w:val="Char3"/>
          <w:rtl/>
          <w:lang w:bidi="fa-IR"/>
        </w:rPr>
        <w:t>ی</w:t>
      </w:r>
      <w:r w:rsidRPr="0060162A">
        <w:rPr>
          <w:rStyle w:val="Char3"/>
          <w:rtl/>
          <w:lang w:bidi="fa-IR"/>
        </w:rPr>
        <w:t xml:space="preserve"> سقط</w:t>
      </w:r>
      <w:r w:rsidR="005B21A3">
        <w:rPr>
          <w:rStyle w:val="Char3"/>
          <w:rtl/>
          <w:lang w:bidi="fa-IR"/>
        </w:rPr>
        <w:t>ی</w:t>
      </w:r>
      <w:r w:rsidRPr="0060162A">
        <w:rPr>
          <w:rStyle w:val="Char3"/>
          <w:rtl/>
          <w:lang w:bidi="fa-IR"/>
        </w:rPr>
        <w:t>، ش</w:t>
      </w:r>
      <w:r w:rsidR="005B21A3">
        <w:rPr>
          <w:rStyle w:val="Char3"/>
          <w:rtl/>
          <w:lang w:bidi="fa-IR"/>
        </w:rPr>
        <w:t>ی</w:t>
      </w:r>
      <w:r w:rsidRPr="0060162A">
        <w:rPr>
          <w:rStyle w:val="Char3"/>
          <w:rtl/>
          <w:lang w:bidi="fa-IR"/>
        </w:rPr>
        <w:t>خ</w:t>
      </w:r>
      <w:r w:rsidR="005B21A3">
        <w:rPr>
          <w:rStyle w:val="Char3"/>
          <w:rtl/>
          <w:lang w:bidi="fa-IR"/>
        </w:rPr>
        <w:t>ی</w:t>
      </w:r>
      <w:r w:rsidRPr="0060162A">
        <w:rPr>
          <w:rStyle w:val="Char3"/>
          <w:rtl/>
          <w:lang w:bidi="fa-IR"/>
        </w:rPr>
        <w:t xml:space="preserve"> بود معروف به حلال خوار</w:t>
      </w:r>
      <w:r w:rsidR="005B21A3">
        <w:rPr>
          <w:rStyle w:val="Char3"/>
          <w:rtl/>
          <w:lang w:bidi="fa-IR"/>
        </w:rPr>
        <w:t>ی</w:t>
      </w:r>
      <w:r w:rsidRPr="0060162A">
        <w:rPr>
          <w:rStyle w:val="Char3"/>
          <w:rtl/>
          <w:lang w:bidi="fa-IR"/>
        </w:rPr>
        <w:t>؛ تا از و</w:t>
      </w:r>
      <w:r w:rsidR="005B21A3">
        <w:rPr>
          <w:rStyle w:val="Char3"/>
          <w:rtl/>
          <w:lang w:bidi="fa-IR"/>
        </w:rPr>
        <w:t>ی</w:t>
      </w:r>
      <w:r w:rsidRPr="0060162A">
        <w:rPr>
          <w:rStyle w:val="Char3"/>
          <w:rtl/>
          <w:lang w:bidi="fa-IR"/>
        </w:rPr>
        <w:t xml:space="preserve"> ا</w:t>
      </w:r>
      <w:r w:rsidR="005B21A3">
        <w:rPr>
          <w:rStyle w:val="Char3"/>
          <w:rtl/>
          <w:lang w:bidi="fa-IR"/>
        </w:rPr>
        <w:t>ی</w:t>
      </w:r>
      <w:r w:rsidRPr="0060162A">
        <w:rPr>
          <w:rStyle w:val="Char3"/>
          <w:rtl/>
          <w:lang w:bidi="fa-IR"/>
        </w:rPr>
        <w:t xml:space="preserve">ن قول شهرت </w:t>
      </w:r>
      <w:r w:rsidR="005B21A3">
        <w:rPr>
          <w:rStyle w:val="Char3"/>
          <w:rtl/>
          <w:lang w:bidi="fa-IR"/>
        </w:rPr>
        <w:t>ی</w:t>
      </w:r>
      <w:r w:rsidRPr="0060162A">
        <w:rPr>
          <w:rStyle w:val="Char3"/>
          <w:rtl/>
          <w:lang w:bidi="fa-IR"/>
        </w:rPr>
        <w:t>افت كه گفته است: خدا چون حروف را آفر</w:t>
      </w:r>
      <w:r w:rsidR="005B21A3">
        <w:rPr>
          <w:rStyle w:val="Char3"/>
          <w:rtl/>
          <w:lang w:bidi="fa-IR"/>
        </w:rPr>
        <w:t>ی</w:t>
      </w:r>
      <w:r w:rsidRPr="0060162A">
        <w:rPr>
          <w:rStyle w:val="Char3"/>
          <w:rtl/>
          <w:lang w:bidi="fa-IR"/>
        </w:rPr>
        <w:t>د، حرف «ب» سجده نمود؟</w:t>
      </w:r>
      <w:r w:rsidRPr="00E91657">
        <w:rPr>
          <w:rStyle w:val="Char3"/>
          <w:vertAlign w:val="superscript"/>
          <w:rtl/>
          <w:lang w:bidi="fa-IR"/>
        </w:rPr>
        <w:footnoteReference w:id="103"/>
      </w:r>
      <w:r w:rsidRPr="0060162A">
        <w:rPr>
          <w:rStyle w:val="Char3"/>
          <w:rtl/>
          <w:lang w:bidi="fa-IR"/>
        </w:rPr>
        <w:t xml:space="preserve"> مردم با ا</w:t>
      </w:r>
      <w:r w:rsidR="005B21A3">
        <w:rPr>
          <w:rStyle w:val="Char3"/>
          <w:rtl/>
          <w:lang w:bidi="fa-IR"/>
        </w:rPr>
        <w:t>ی</w:t>
      </w:r>
      <w:r w:rsidRPr="0060162A">
        <w:rPr>
          <w:rStyle w:val="Char3"/>
          <w:rtl/>
          <w:lang w:bidi="fa-IR"/>
        </w:rPr>
        <w:t>ن كلمه از و</w:t>
      </w:r>
      <w:r w:rsidR="005B21A3">
        <w:rPr>
          <w:rStyle w:val="Char3"/>
          <w:rtl/>
          <w:lang w:bidi="fa-IR"/>
        </w:rPr>
        <w:t>ی</w:t>
      </w:r>
      <w:r w:rsidRPr="0060162A">
        <w:rPr>
          <w:rStyle w:val="Char3"/>
          <w:rtl/>
          <w:lang w:bidi="fa-IR"/>
        </w:rPr>
        <w:t xml:space="preserve"> رم</w:t>
      </w:r>
      <w:r w:rsidR="005B21A3">
        <w:rPr>
          <w:rStyle w:val="Char3"/>
          <w:rtl/>
          <w:lang w:bidi="fa-IR"/>
        </w:rPr>
        <w:t>ی</w:t>
      </w:r>
      <w:r w:rsidRPr="0060162A">
        <w:rPr>
          <w:rStyle w:val="Char3"/>
          <w:rtl/>
          <w:lang w:bidi="fa-IR"/>
        </w:rPr>
        <w:t xml:space="preserve">دند. </w:t>
      </w:r>
    </w:p>
    <w:p w:rsidR="009C6881" w:rsidRPr="00825224" w:rsidRDefault="009C6881" w:rsidP="00E253B1">
      <w:pPr>
        <w:pStyle w:val="a2"/>
        <w:rPr>
          <w:rtl/>
        </w:rPr>
      </w:pPr>
      <w:bookmarkStart w:id="122" w:name="_Toc271536182"/>
      <w:bookmarkStart w:id="123" w:name="_Toc238598983"/>
      <w:r w:rsidRPr="00825224">
        <w:rPr>
          <w:rtl/>
        </w:rPr>
        <w:t>در بيان آنچه از سوء عقيدة صوفيان نقل شده</w:t>
      </w:r>
      <w:bookmarkEnd w:id="122"/>
      <w:bookmarkEnd w:id="123"/>
    </w:p>
    <w:p w:rsidR="009C6881" w:rsidRPr="0060162A" w:rsidRDefault="009C6881" w:rsidP="00E91657">
      <w:pPr>
        <w:spacing w:line="245" w:lineRule="auto"/>
        <w:jc w:val="both"/>
        <w:rPr>
          <w:rStyle w:val="Char3"/>
          <w:rtl/>
          <w:lang w:bidi="fa-IR"/>
        </w:rPr>
      </w:pPr>
      <w:r w:rsidRPr="0060162A">
        <w:rPr>
          <w:rStyle w:val="Char3"/>
          <w:rtl/>
          <w:lang w:bidi="fa-IR"/>
        </w:rPr>
        <w:t>ابوعبدالله رمل</w:t>
      </w:r>
      <w:r w:rsidR="005B21A3">
        <w:rPr>
          <w:rStyle w:val="Char3"/>
          <w:rtl/>
          <w:lang w:bidi="fa-IR"/>
        </w:rPr>
        <w:t>ی</w:t>
      </w:r>
      <w:r w:rsidRPr="0060162A">
        <w:rPr>
          <w:rStyle w:val="Char3"/>
          <w:rtl/>
          <w:lang w:bidi="fa-IR"/>
        </w:rPr>
        <w:t xml:space="preserve"> گو</w:t>
      </w:r>
      <w:r w:rsidR="005B21A3">
        <w:rPr>
          <w:rStyle w:val="Char3"/>
          <w:rtl/>
          <w:lang w:bidi="fa-IR"/>
        </w:rPr>
        <w:t>ی</w:t>
      </w:r>
      <w:r w:rsidRPr="0060162A">
        <w:rPr>
          <w:rStyle w:val="Char3"/>
          <w:rtl/>
          <w:lang w:bidi="fa-IR"/>
        </w:rPr>
        <w:t>د: ابوحمزه در جامع طرسوس وعظ گفت و مقبول مردم واقع شاد، تا روز</w:t>
      </w:r>
      <w:r w:rsidR="005B21A3">
        <w:rPr>
          <w:rStyle w:val="Char3"/>
          <w:rtl/>
          <w:lang w:bidi="fa-IR"/>
        </w:rPr>
        <w:t>ی</w:t>
      </w:r>
      <w:r w:rsidRPr="0060162A">
        <w:rPr>
          <w:rStyle w:val="Char3"/>
          <w:rtl/>
          <w:lang w:bidi="fa-IR"/>
        </w:rPr>
        <w:t xml:space="preserve"> در اثنا</w:t>
      </w:r>
      <w:r w:rsidR="005B21A3">
        <w:rPr>
          <w:rStyle w:val="Char3"/>
          <w:rtl/>
          <w:lang w:bidi="fa-IR"/>
        </w:rPr>
        <w:t>ی</w:t>
      </w:r>
      <w:r w:rsidRPr="0060162A">
        <w:rPr>
          <w:rStyle w:val="Char3"/>
          <w:rtl/>
          <w:lang w:bidi="fa-IR"/>
        </w:rPr>
        <w:t xml:space="preserve"> سخنش كلاغ</w:t>
      </w:r>
      <w:r w:rsidR="005B21A3">
        <w:rPr>
          <w:rStyle w:val="Char3"/>
          <w:rtl/>
          <w:lang w:bidi="fa-IR"/>
        </w:rPr>
        <w:t>ی</w:t>
      </w:r>
      <w:r w:rsidRPr="0060162A">
        <w:rPr>
          <w:rStyle w:val="Char3"/>
          <w:rtl/>
          <w:lang w:bidi="fa-IR"/>
        </w:rPr>
        <w:t xml:space="preserve"> بر بام مسجد صدا كرد، ابوحمزه فر</w:t>
      </w:r>
      <w:r w:rsidR="005B21A3">
        <w:rPr>
          <w:rStyle w:val="Char3"/>
          <w:rtl/>
          <w:lang w:bidi="fa-IR"/>
        </w:rPr>
        <w:t>ی</w:t>
      </w:r>
      <w:r w:rsidRPr="0060162A">
        <w:rPr>
          <w:rStyle w:val="Char3"/>
          <w:rtl/>
          <w:lang w:bidi="fa-IR"/>
        </w:rPr>
        <w:t>اد</w:t>
      </w:r>
      <w:r w:rsidR="005B21A3">
        <w:rPr>
          <w:rStyle w:val="Char3"/>
          <w:rtl/>
          <w:lang w:bidi="fa-IR"/>
        </w:rPr>
        <w:t>ی</w:t>
      </w:r>
      <w:r w:rsidRPr="0060162A">
        <w:rPr>
          <w:rStyle w:val="Char3"/>
          <w:rtl/>
          <w:lang w:bidi="fa-IR"/>
        </w:rPr>
        <w:t xml:space="preserve"> كش</w:t>
      </w:r>
      <w:r w:rsidR="005B21A3">
        <w:rPr>
          <w:rStyle w:val="Char3"/>
          <w:rtl/>
          <w:lang w:bidi="fa-IR"/>
        </w:rPr>
        <w:t>ی</w:t>
      </w:r>
      <w:r w:rsidRPr="0060162A">
        <w:rPr>
          <w:rStyle w:val="Char3"/>
          <w:rtl/>
          <w:lang w:bidi="fa-IR"/>
        </w:rPr>
        <w:t>د و گفت: لب</w:t>
      </w:r>
      <w:r w:rsidR="005B21A3">
        <w:rPr>
          <w:rStyle w:val="Char3"/>
          <w:rtl/>
          <w:lang w:bidi="fa-IR"/>
        </w:rPr>
        <w:t xml:space="preserve">یک </w:t>
      </w:r>
      <w:r w:rsidRPr="0060162A">
        <w:rPr>
          <w:rStyle w:val="Char3"/>
          <w:rtl/>
          <w:lang w:bidi="fa-IR"/>
        </w:rPr>
        <w:t>لب</w:t>
      </w:r>
      <w:r w:rsidR="005B21A3">
        <w:rPr>
          <w:rStyle w:val="Char3"/>
          <w:rtl/>
          <w:lang w:bidi="fa-IR"/>
        </w:rPr>
        <w:t>ی</w:t>
      </w:r>
      <w:r w:rsidRPr="0060162A">
        <w:rPr>
          <w:rStyle w:val="Char3"/>
          <w:rtl/>
          <w:lang w:bidi="fa-IR"/>
        </w:rPr>
        <w:t>ك! پس به زندقه منسوبش كردند و گفتند حلول</w:t>
      </w:r>
      <w:r w:rsidR="005B21A3">
        <w:rPr>
          <w:rStyle w:val="Char3"/>
          <w:rtl/>
          <w:lang w:bidi="fa-IR"/>
        </w:rPr>
        <w:t>ی</w:t>
      </w:r>
      <w:r w:rsidRPr="0060162A">
        <w:rPr>
          <w:rStyle w:val="Char3"/>
          <w:rtl/>
          <w:lang w:bidi="fa-IR"/>
        </w:rPr>
        <w:t xml:space="preserve"> است و به عنوان زند</w:t>
      </w:r>
      <w:r w:rsidR="005B21A3">
        <w:rPr>
          <w:rStyle w:val="Char3"/>
          <w:rtl/>
          <w:lang w:bidi="fa-IR"/>
        </w:rPr>
        <w:t>ی</w:t>
      </w:r>
      <w:r w:rsidRPr="0060162A">
        <w:rPr>
          <w:rStyle w:val="Char3"/>
          <w:rtl/>
          <w:lang w:bidi="fa-IR"/>
        </w:rPr>
        <w:t>ق اسبش را بر در مسجد حرّاج كردند. ابوبكر فرغان</w:t>
      </w:r>
      <w:r w:rsidR="005B21A3">
        <w:rPr>
          <w:rStyle w:val="Char3"/>
          <w:rtl/>
          <w:lang w:bidi="fa-IR"/>
        </w:rPr>
        <w:t>ی</w:t>
      </w:r>
      <w:r w:rsidRPr="0060162A">
        <w:rPr>
          <w:rStyle w:val="Char3"/>
          <w:rtl/>
          <w:lang w:bidi="fa-IR"/>
        </w:rPr>
        <w:t xml:space="preserve"> آورده است كه ابوحمزه چون صدا</w:t>
      </w:r>
      <w:r w:rsidR="005B21A3">
        <w:rPr>
          <w:rStyle w:val="Char3"/>
          <w:rtl/>
          <w:lang w:bidi="fa-IR"/>
        </w:rPr>
        <w:t>یی</w:t>
      </w:r>
      <w:r w:rsidR="00101A36">
        <w:rPr>
          <w:rStyle w:val="Char3"/>
          <w:rtl/>
          <w:lang w:bidi="fa-IR"/>
        </w:rPr>
        <w:t xml:space="preserve"> می‌</w:t>
      </w:r>
      <w:r w:rsidRPr="0060162A">
        <w:rPr>
          <w:rStyle w:val="Char3"/>
          <w:rtl/>
          <w:lang w:bidi="fa-IR"/>
        </w:rPr>
        <w:t>شن</w:t>
      </w:r>
      <w:r w:rsidR="005B21A3">
        <w:rPr>
          <w:rStyle w:val="Char3"/>
          <w:rtl/>
          <w:lang w:bidi="fa-IR"/>
        </w:rPr>
        <w:t>ی</w:t>
      </w:r>
      <w:r w:rsidRPr="0060162A">
        <w:rPr>
          <w:rStyle w:val="Char3"/>
          <w:rtl/>
          <w:lang w:bidi="fa-IR"/>
        </w:rPr>
        <w:t>د لب</w:t>
      </w:r>
      <w:r w:rsidR="005B21A3">
        <w:rPr>
          <w:rStyle w:val="Char3"/>
          <w:rtl/>
          <w:lang w:bidi="fa-IR"/>
        </w:rPr>
        <w:t xml:space="preserve">یک </w:t>
      </w:r>
      <w:r w:rsidRPr="0060162A">
        <w:rPr>
          <w:rStyle w:val="Char3"/>
          <w:rtl/>
          <w:lang w:bidi="fa-IR"/>
        </w:rPr>
        <w:t>لب</w:t>
      </w:r>
      <w:r w:rsidR="005B21A3">
        <w:rPr>
          <w:rStyle w:val="Char3"/>
          <w:rtl/>
          <w:lang w:bidi="fa-IR"/>
        </w:rPr>
        <w:t>یک</w:t>
      </w:r>
      <w:r w:rsidR="00101A36">
        <w:rPr>
          <w:rStyle w:val="Char3"/>
          <w:rtl/>
          <w:lang w:bidi="fa-IR"/>
        </w:rPr>
        <w:t xml:space="preserve"> می‌</w:t>
      </w:r>
      <w:r w:rsidRPr="0060162A">
        <w:rPr>
          <w:rStyle w:val="Char3"/>
          <w:rtl/>
          <w:lang w:bidi="fa-IR"/>
        </w:rPr>
        <w:t>گفت از ا</w:t>
      </w:r>
      <w:r w:rsidR="005B21A3">
        <w:rPr>
          <w:rStyle w:val="Char3"/>
          <w:rtl/>
          <w:lang w:bidi="fa-IR"/>
        </w:rPr>
        <w:t>ی</w:t>
      </w:r>
      <w:r w:rsidRPr="0060162A">
        <w:rPr>
          <w:rStyle w:val="Char3"/>
          <w:rtl/>
          <w:lang w:bidi="fa-IR"/>
        </w:rPr>
        <w:t>ن جهت حلول</w:t>
      </w:r>
      <w:r w:rsidR="005B21A3">
        <w:rPr>
          <w:rStyle w:val="Char3"/>
          <w:rtl/>
          <w:lang w:bidi="fa-IR"/>
        </w:rPr>
        <w:t>ی</w:t>
      </w:r>
      <w:r w:rsidRPr="0060162A">
        <w:rPr>
          <w:rStyle w:val="Char3"/>
          <w:rtl/>
          <w:lang w:bidi="fa-IR"/>
        </w:rPr>
        <w:t xml:space="preserve"> لقبش دادند. او عل</w:t>
      </w:r>
      <w:r w:rsidR="005B21A3">
        <w:rPr>
          <w:rStyle w:val="Char3"/>
          <w:rtl/>
          <w:lang w:bidi="fa-IR"/>
        </w:rPr>
        <w:t>ی</w:t>
      </w:r>
      <w:r w:rsidRPr="0060162A">
        <w:rPr>
          <w:rStyle w:val="Char3"/>
          <w:rtl/>
          <w:lang w:bidi="fa-IR"/>
        </w:rPr>
        <w:t xml:space="preserve"> رودبار</w:t>
      </w:r>
      <w:r w:rsidR="005B21A3">
        <w:rPr>
          <w:rStyle w:val="Char3"/>
          <w:rtl/>
          <w:lang w:bidi="fa-IR"/>
        </w:rPr>
        <w:t>ی</w:t>
      </w:r>
      <w:r w:rsidRPr="0060162A">
        <w:rPr>
          <w:rStyle w:val="Char3"/>
          <w:rtl/>
          <w:lang w:bidi="fa-IR"/>
        </w:rPr>
        <w:t xml:space="preserve"> گو</w:t>
      </w:r>
      <w:r w:rsidR="005B21A3">
        <w:rPr>
          <w:rStyle w:val="Char3"/>
          <w:rtl/>
          <w:lang w:bidi="fa-IR"/>
        </w:rPr>
        <w:t>ی</w:t>
      </w:r>
      <w:r w:rsidRPr="0060162A">
        <w:rPr>
          <w:rStyle w:val="Char3"/>
          <w:rtl/>
          <w:lang w:bidi="fa-IR"/>
        </w:rPr>
        <w:t>د: در واقع آن صدا را انگ</w:t>
      </w:r>
      <w:r w:rsidR="005B21A3">
        <w:rPr>
          <w:rStyle w:val="Char3"/>
          <w:rtl/>
          <w:lang w:bidi="fa-IR"/>
        </w:rPr>
        <w:t>ی</w:t>
      </w:r>
      <w:r w:rsidRPr="0060162A">
        <w:rPr>
          <w:rStyle w:val="Char3"/>
          <w:rtl/>
          <w:lang w:bidi="fa-IR"/>
        </w:rPr>
        <w:t>زه</w:t>
      </w:r>
      <w:r w:rsidR="0090518F">
        <w:rPr>
          <w:rStyle w:val="Char3"/>
          <w:rtl/>
          <w:lang w:bidi="fa-IR"/>
        </w:rPr>
        <w:t xml:space="preserve">‌ای </w:t>
      </w:r>
      <w:r w:rsidR="00101A36">
        <w:rPr>
          <w:rStyle w:val="Char3"/>
          <w:rtl/>
          <w:lang w:bidi="fa-IR"/>
        </w:rPr>
        <w:t>می‌</w:t>
      </w:r>
      <w:r w:rsidRPr="0060162A">
        <w:rPr>
          <w:rStyle w:val="Char3"/>
          <w:rtl/>
          <w:lang w:bidi="fa-IR"/>
        </w:rPr>
        <w:t>دانسته كه و</w:t>
      </w:r>
      <w:r w:rsidR="005B21A3">
        <w:rPr>
          <w:rStyle w:val="Char3"/>
          <w:rtl/>
          <w:lang w:bidi="fa-IR"/>
        </w:rPr>
        <w:t>ی</w:t>
      </w:r>
      <w:r w:rsidRPr="0060162A">
        <w:rPr>
          <w:rStyle w:val="Char3"/>
          <w:rtl/>
          <w:lang w:bidi="fa-IR"/>
        </w:rPr>
        <w:t xml:space="preserve"> را به </w:t>
      </w:r>
      <w:r w:rsidR="005B21A3">
        <w:rPr>
          <w:rStyle w:val="Char3"/>
          <w:rtl/>
          <w:lang w:bidi="fa-IR"/>
        </w:rPr>
        <w:t>ی</w:t>
      </w:r>
      <w:r w:rsidRPr="0060162A">
        <w:rPr>
          <w:rStyle w:val="Char3"/>
          <w:rtl/>
          <w:lang w:bidi="fa-IR"/>
        </w:rPr>
        <w:t>اد حق</w:t>
      </w:r>
      <w:r w:rsidR="00101A36">
        <w:rPr>
          <w:rStyle w:val="Char3"/>
          <w:rtl/>
          <w:lang w:bidi="fa-IR"/>
        </w:rPr>
        <w:t xml:space="preserve"> می‌</w:t>
      </w:r>
      <w:r w:rsidRPr="0060162A">
        <w:rPr>
          <w:rStyle w:val="Char3"/>
          <w:rtl/>
          <w:lang w:bidi="fa-IR"/>
        </w:rPr>
        <w:t>اندازد؛ و هم از او نقل است كه ابوحمزه را از آن رو حلول</w:t>
      </w:r>
      <w:r w:rsidR="005B21A3">
        <w:rPr>
          <w:rStyle w:val="Char3"/>
          <w:rtl/>
          <w:lang w:bidi="fa-IR"/>
        </w:rPr>
        <w:t>ی</w:t>
      </w:r>
      <w:r w:rsidRPr="0060162A">
        <w:rPr>
          <w:rStyle w:val="Char3"/>
          <w:rtl/>
          <w:lang w:bidi="fa-IR"/>
        </w:rPr>
        <w:t xml:space="preserve"> خواندند كه هر صدا</w:t>
      </w:r>
      <w:r w:rsidR="005B21A3">
        <w:rPr>
          <w:rStyle w:val="Char3"/>
          <w:rtl/>
          <w:lang w:bidi="fa-IR"/>
        </w:rPr>
        <w:t>یی</w:t>
      </w:r>
      <w:r w:rsidR="00101A36">
        <w:rPr>
          <w:rStyle w:val="Char3"/>
          <w:rtl/>
          <w:lang w:bidi="fa-IR"/>
        </w:rPr>
        <w:t xml:space="preserve"> می‌</w:t>
      </w:r>
      <w:r w:rsidRPr="0060162A">
        <w:rPr>
          <w:rStyle w:val="Char3"/>
          <w:rtl/>
          <w:lang w:bidi="fa-IR"/>
        </w:rPr>
        <w:t>شن</w:t>
      </w:r>
      <w:r w:rsidR="005B21A3">
        <w:rPr>
          <w:rStyle w:val="Char3"/>
          <w:rtl/>
          <w:lang w:bidi="fa-IR"/>
        </w:rPr>
        <w:t>ی</w:t>
      </w:r>
      <w:r w:rsidRPr="0060162A">
        <w:rPr>
          <w:rStyle w:val="Char3"/>
          <w:rtl/>
          <w:lang w:bidi="fa-IR"/>
        </w:rPr>
        <w:t>د مانند وزش باد و ر</w:t>
      </w:r>
      <w:r w:rsidR="005B21A3">
        <w:rPr>
          <w:rStyle w:val="Char3"/>
          <w:rtl/>
          <w:lang w:bidi="fa-IR"/>
        </w:rPr>
        <w:t>ی</w:t>
      </w:r>
      <w:r w:rsidRPr="0060162A">
        <w:rPr>
          <w:rStyle w:val="Char3"/>
          <w:rtl/>
          <w:lang w:bidi="fa-IR"/>
        </w:rPr>
        <w:t>زش آب و بانگ مرغان... فر</w:t>
      </w:r>
      <w:r w:rsidR="005B21A3">
        <w:rPr>
          <w:rStyle w:val="Char3"/>
          <w:rtl/>
          <w:lang w:bidi="fa-IR"/>
        </w:rPr>
        <w:t>ی</w:t>
      </w:r>
      <w:r w:rsidRPr="0060162A">
        <w:rPr>
          <w:rStyle w:val="Char3"/>
          <w:rtl/>
          <w:lang w:bidi="fa-IR"/>
        </w:rPr>
        <w:t>اد</w:t>
      </w:r>
      <w:r w:rsidR="005B21A3">
        <w:rPr>
          <w:rStyle w:val="Char3"/>
          <w:rtl/>
          <w:lang w:bidi="fa-IR"/>
        </w:rPr>
        <w:t>ی</w:t>
      </w:r>
      <w:r w:rsidR="00101A36">
        <w:rPr>
          <w:rStyle w:val="Char3"/>
          <w:rtl/>
          <w:lang w:bidi="fa-IR"/>
        </w:rPr>
        <w:t xml:space="preserve"> می‌</w:t>
      </w:r>
      <w:r w:rsidRPr="0060162A">
        <w:rPr>
          <w:rStyle w:val="Char3"/>
          <w:rtl/>
          <w:lang w:bidi="fa-IR"/>
        </w:rPr>
        <w:t>كش</w:t>
      </w:r>
      <w:r w:rsidR="005B21A3">
        <w:rPr>
          <w:rStyle w:val="Char3"/>
          <w:rtl/>
          <w:lang w:bidi="fa-IR"/>
        </w:rPr>
        <w:t>ی</w:t>
      </w:r>
      <w:r w:rsidRPr="0060162A">
        <w:rPr>
          <w:rStyle w:val="Char3"/>
          <w:rtl/>
          <w:lang w:bidi="fa-IR"/>
        </w:rPr>
        <w:t>د و</w:t>
      </w:r>
      <w:r w:rsidR="00101A36">
        <w:rPr>
          <w:rStyle w:val="Char3"/>
          <w:rtl/>
          <w:lang w:bidi="fa-IR"/>
        </w:rPr>
        <w:t xml:space="preserve"> می‌</w:t>
      </w:r>
      <w:r w:rsidRPr="0060162A">
        <w:rPr>
          <w:rStyle w:val="Char3"/>
          <w:rtl/>
          <w:lang w:bidi="fa-IR"/>
        </w:rPr>
        <w:t>گفت: لب</w:t>
      </w:r>
      <w:r w:rsidR="005B21A3">
        <w:rPr>
          <w:rStyle w:val="Char3"/>
          <w:rtl/>
          <w:lang w:bidi="fa-IR"/>
        </w:rPr>
        <w:t xml:space="preserve">یک </w:t>
      </w:r>
      <w:r w:rsidRPr="0060162A">
        <w:rPr>
          <w:rStyle w:val="Char3"/>
          <w:rtl/>
          <w:lang w:bidi="fa-IR"/>
        </w:rPr>
        <w:t>لب</w:t>
      </w:r>
      <w:r w:rsidR="005B21A3">
        <w:rPr>
          <w:rStyle w:val="Char3"/>
          <w:rtl/>
          <w:lang w:bidi="fa-IR"/>
        </w:rPr>
        <w:t>ی</w:t>
      </w:r>
      <w:r w:rsidRPr="0060162A">
        <w:rPr>
          <w:rStyle w:val="Char3"/>
          <w:rtl/>
          <w:lang w:bidi="fa-IR"/>
        </w:rPr>
        <w:t>ك! سرّاج گو</w:t>
      </w:r>
      <w:r w:rsidR="005B21A3">
        <w:rPr>
          <w:rStyle w:val="Char3"/>
          <w:rtl/>
          <w:lang w:bidi="fa-IR"/>
        </w:rPr>
        <w:t>ی</w:t>
      </w:r>
      <w:r w:rsidRPr="0060162A">
        <w:rPr>
          <w:rStyle w:val="Char3"/>
          <w:rtl/>
          <w:lang w:bidi="fa-IR"/>
        </w:rPr>
        <w:t>د: ابوحمزه وارد خان</w:t>
      </w:r>
      <w:r w:rsidR="00ED1F13">
        <w:rPr>
          <w:rStyle w:val="Char3"/>
          <w:rtl/>
          <w:lang w:bidi="fa-IR"/>
        </w:rPr>
        <w:t>ه</w:t>
      </w:r>
      <w:r w:rsidRPr="0060162A">
        <w:rPr>
          <w:rStyle w:val="Char3"/>
          <w:rtl/>
          <w:lang w:bidi="fa-IR"/>
        </w:rPr>
        <w:t xml:space="preserve"> حارث محاسب</w:t>
      </w:r>
      <w:r w:rsidR="005B21A3">
        <w:rPr>
          <w:rStyle w:val="Char3"/>
          <w:rtl/>
          <w:lang w:bidi="fa-IR"/>
        </w:rPr>
        <w:t>ی</w:t>
      </w:r>
      <w:r w:rsidR="00101A36">
        <w:rPr>
          <w:rStyle w:val="Char3"/>
          <w:rtl/>
          <w:lang w:bidi="fa-IR"/>
        </w:rPr>
        <w:t xml:space="preserve"> می‌</w:t>
      </w:r>
      <w:r w:rsidRPr="0060162A">
        <w:rPr>
          <w:rStyle w:val="Char3"/>
          <w:rtl/>
          <w:lang w:bidi="fa-IR"/>
        </w:rPr>
        <w:t>شد ناگهان گوسفند صدا</w:t>
      </w:r>
      <w:r w:rsidR="005B21A3">
        <w:rPr>
          <w:rStyle w:val="Char3"/>
          <w:rtl/>
          <w:lang w:bidi="fa-IR"/>
        </w:rPr>
        <w:t>یی</w:t>
      </w:r>
      <w:r w:rsidRPr="0060162A">
        <w:rPr>
          <w:rStyle w:val="Char3"/>
          <w:rtl/>
          <w:lang w:bidi="fa-IR"/>
        </w:rPr>
        <w:t xml:space="preserve"> كش</w:t>
      </w:r>
      <w:r w:rsidR="005B21A3">
        <w:rPr>
          <w:rStyle w:val="Char3"/>
          <w:rtl/>
          <w:lang w:bidi="fa-IR"/>
        </w:rPr>
        <w:t>ی</w:t>
      </w:r>
      <w:r w:rsidRPr="0060162A">
        <w:rPr>
          <w:rStyle w:val="Char3"/>
          <w:rtl/>
          <w:lang w:bidi="fa-IR"/>
        </w:rPr>
        <w:t>د، ابوحمزه گفت: لب</w:t>
      </w:r>
      <w:r w:rsidR="005B21A3">
        <w:rPr>
          <w:rStyle w:val="Char3"/>
          <w:rtl/>
          <w:lang w:bidi="fa-IR"/>
        </w:rPr>
        <w:t xml:space="preserve">یک </w:t>
      </w:r>
      <w:r w:rsidRPr="0060162A">
        <w:rPr>
          <w:rStyle w:val="Char3"/>
          <w:rtl/>
          <w:lang w:bidi="fa-IR"/>
        </w:rPr>
        <w:t>لب</w:t>
      </w:r>
      <w:r w:rsidR="005B21A3">
        <w:rPr>
          <w:rStyle w:val="Char3"/>
          <w:rtl/>
          <w:lang w:bidi="fa-IR"/>
        </w:rPr>
        <w:t>ی</w:t>
      </w:r>
      <w:r w:rsidRPr="0060162A">
        <w:rPr>
          <w:rStyle w:val="Char3"/>
          <w:rtl/>
          <w:lang w:bidi="fa-IR"/>
        </w:rPr>
        <w:t>ك! حارث عصبان</w:t>
      </w:r>
      <w:r w:rsidR="005B21A3">
        <w:rPr>
          <w:rStyle w:val="Char3"/>
          <w:rtl/>
          <w:lang w:bidi="fa-IR"/>
        </w:rPr>
        <w:t>ی</w:t>
      </w:r>
      <w:r w:rsidRPr="0060162A">
        <w:rPr>
          <w:rStyle w:val="Char3"/>
          <w:rtl/>
          <w:lang w:bidi="fa-IR"/>
        </w:rPr>
        <w:t xml:space="preserve"> شد و دست به كارد برد و گفت: اگر هم</w:t>
      </w:r>
      <w:r w:rsidR="005B21A3">
        <w:rPr>
          <w:rStyle w:val="Char3"/>
          <w:rtl/>
          <w:lang w:bidi="fa-IR"/>
        </w:rPr>
        <w:t>ی</w:t>
      </w:r>
      <w:r w:rsidRPr="0060162A">
        <w:rPr>
          <w:rStyle w:val="Char3"/>
          <w:rtl/>
          <w:lang w:bidi="fa-IR"/>
        </w:rPr>
        <w:t>ن لحظه از حرفت توبه نكن</w:t>
      </w:r>
      <w:r w:rsidR="005B21A3">
        <w:rPr>
          <w:rStyle w:val="Char3"/>
          <w:rtl/>
          <w:lang w:bidi="fa-IR"/>
        </w:rPr>
        <w:t>ی</w:t>
      </w:r>
      <w:r w:rsidRPr="0060162A">
        <w:rPr>
          <w:rStyle w:val="Char3"/>
          <w:rtl/>
          <w:lang w:bidi="fa-IR"/>
        </w:rPr>
        <w:t xml:space="preserve"> سرت را</w:t>
      </w:r>
      <w:r w:rsidR="00101A36">
        <w:rPr>
          <w:rStyle w:val="Char3"/>
          <w:rtl/>
          <w:lang w:bidi="fa-IR"/>
        </w:rPr>
        <w:t xml:space="preserve"> می‌</w:t>
      </w:r>
      <w:r w:rsidRPr="0060162A">
        <w:rPr>
          <w:rStyle w:val="Char3"/>
          <w:rtl/>
          <w:lang w:bidi="fa-IR"/>
        </w:rPr>
        <w:t>برم. ابوحمزه گفت: اگر ا</w:t>
      </w:r>
      <w:r w:rsidR="005B21A3">
        <w:rPr>
          <w:rStyle w:val="Char3"/>
          <w:rtl/>
          <w:lang w:bidi="fa-IR"/>
        </w:rPr>
        <w:t>ی</w:t>
      </w:r>
      <w:r w:rsidRPr="0060162A">
        <w:rPr>
          <w:rStyle w:val="Char3"/>
          <w:rtl/>
          <w:lang w:bidi="fa-IR"/>
        </w:rPr>
        <w:t>ن نوع حرفها را</w:t>
      </w:r>
      <w:r w:rsidR="00101A36">
        <w:rPr>
          <w:rStyle w:val="Char3"/>
          <w:rtl/>
          <w:lang w:bidi="fa-IR"/>
        </w:rPr>
        <w:t xml:space="preserve"> نمی‌</w:t>
      </w:r>
      <w:r w:rsidRPr="0060162A">
        <w:rPr>
          <w:rStyle w:val="Char3"/>
          <w:rtl/>
          <w:lang w:bidi="fa-IR"/>
        </w:rPr>
        <w:t>پسند</w:t>
      </w:r>
      <w:r w:rsidR="005B21A3">
        <w:rPr>
          <w:rStyle w:val="Char3"/>
          <w:rtl/>
          <w:lang w:bidi="fa-IR"/>
        </w:rPr>
        <w:t>ی</w:t>
      </w:r>
      <w:r w:rsidRPr="0060162A">
        <w:rPr>
          <w:rStyle w:val="Char3"/>
          <w:rtl/>
          <w:lang w:bidi="fa-IR"/>
        </w:rPr>
        <w:t xml:space="preserve"> برا</w:t>
      </w:r>
      <w:r w:rsidR="005B21A3">
        <w:rPr>
          <w:rStyle w:val="Char3"/>
          <w:rtl/>
          <w:lang w:bidi="fa-IR"/>
        </w:rPr>
        <w:t>ی</w:t>
      </w:r>
      <w:r w:rsidRPr="0060162A">
        <w:rPr>
          <w:rStyle w:val="Char3"/>
          <w:rtl/>
          <w:lang w:bidi="fa-IR"/>
        </w:rPr>
        <w:t xml:space="preserve"> چه خورا</w:t>
      </w:r>
      <w:r w:rsidR="005B21A3">
        <w:rPr>
          <w:rStyle w:val="Char3"/>
          <w:rtl/>
          <w:lang w:bidi="fa-IR"/>
        </w:rPr>
        <w:t xml:space="preserve">ک </w:t>
      </w:r>
      <w:r w:rsidRPr="0060162A">
        <w:rPr>
          <w:rStyle w:val="Char3"/>
          <w:rtl/>
          <w:lang w:bidi="fa-IR"/>
        </w:rPr>
        <w:t>خودت سبوس و خاكستر است!؟</w:t>
      </w:r>
    </w:p>
    <w:p w:rsidR="009C6881" w:rsidRPr="0060162A" w:rsidRDefault="009C6881" w:rsidP="0060162A">
      <w:pPr>
        <w:spacing w:line="250" w:lineRule="auto"/>
        <w:ind w:firstLine="284"/>
        <w:jc w:val="both"/>
        <w:rPr>
          <w:rStyle w:val="Char3"/>
          <w:rtl/>
          <w:lang w:bidi="fa-IR"/>
        </w:rPr>
      </w:pPr>
      <w:r w:rsidRPr="0060162A">
        <w:rPr>
          <w:rStyle w:val="Char3"/>
          <w:rtl/>
          <w:lang w:bidi="fa-IR"/>
        </w:rPr>
        <w:t>سراج گو</w:t>
      </w:r>
      <w:r w:rsidR="005B21A3">
        <w:rPr>
          <w:rStyle w:val="Char3"/>
          <w:rtl/>
          <w:lang w:bidi="fa-IR"/>
        </w:rPr>
        <w:t>ی</w:t>
      </w:r>
      <w:r w:rsidRPr="0060162A">
        <w:rPr>
          <w:rStyle w:val="Char3"/>
          <w:rtl/>
          <w:lang w:bidi="fa-IR"/>
        </w:rPr>
        <w:t>د: عده</w:t>
      </w:r>
      <w:r w:rsidR="0090518F">
        <w:rPr>
          <w:rStyle w:val="Char3"/>
          <w:rtl/>
          <w:lang w:bidi="fa-IR"/>
        </w:rPr>
        <w:t xml:space="preserve">‌ای </w:t>
      </w:r>
      <w:r w:rsidRPr="0060162A">
        <w:rPr>
          <w:rStyle w:val="Char3"/>
          <w:rtl/>
          <w:lang w:bidi="fa-IR"/>
        </w:rPr>
        <w:t>از علما ابوسع</w:t>
      </w:r>
      <w:r w:rsidR="005B21A3">
        <w:rPr>
          <w:rStyle w:val="Char3"/>
          <w:rtl/>
          <w:lang w:bidi="fa-IR"/>
        </w:rPr>
        <w:t>ی</w:t>
      </w:r>
      <w:r w:rsidRPr="0060162A">
        <w:rPr>
          <w:rStyle w:val="Char3"/>
          <w:rtl/>
          <w:lang w:bidi="fa-IR"/>
        </w:rPr>
        <w:t>د خراز را در ا</w:t>
      </w:r>
      <w:r w:rsidR="005B21A3">
        <w:rPr>
          <w:rStyle w:val="Char3"/>
          <w:rtl/>
          <w:lang w:bidi="fa-IR"/>
        </w:rPr>
        <w:t>ی</w:t>
      </w:r>
      <w:r w:rsidRPr="0060162A">
        <w:rPr>
          <w:rStyle w:val="Char3"/>
          <w:rtl/>
          <w:lang w:bidi="fa-IR"/>
        </w:rPr>
        <w:t>ن قولش انكار و تكف</w:t>
      </w:r>
      <w:r w:rsidR="005B21A3">
        <w:rPr>
          <w:rStyle w:val="Char3"/>
          <w:rtl/>
          <w:lang w:bidi="fa-IR"/>
        </w:rPr>
        <w:t>ی</w:t>
      </w:r>
      <w:r w:rsidRPr="0060162A">
        <w:rPr>
          <w:rStyle w:val="Char3"/>
          <w:rtl/>
          <w:lang w:bidi="fa-IR"/>
        </w:rPr>
        <w:t xml:space="preserve">ر كردند كه در كتاب </w:t>
      </w:r>
      <w:r w:rsidRPr="006F5EEE">
        <w:rPr>
          <w:rStyle w:val="Char3"/>
          <w:rtl/>
          <w:lang w:bidi="fa-IR"/>
        </w:rPr>
        <w:t>«السرّ»</w:t>
      </w:r>
      <w:r w:rsidRPr="0060162A">
        <w:rPr>
          <w:rStyle w:val="Char3"/>
          <w:rtl/>
          <w:lang w:bidi="fa-IR"/>
        </w:rPr>
        <w:t xml:space="preserve"> نوشته است:‌ «بنده</w:t>
      </w:r>
      <w:r w:rsidR="0090518F">
        <w:rPr>
          <w:rStyle w:val="Char3"/>
          <w:rtl/>
          <w:lang w:bidi="fa-IR"/>
        </w:rPr>
        <w:t xml:space="preserve">‌ای </w:t>
      </w:r>
      <w:r w:rsidRPr="0060162A">
        <w:rPr>
          <w:rStyle w:val="Char3"/>
          <w:rtl/>
          <w:lang w:bidi="fa-IR"/>
        </w:rPr>
        <w:t>كه مط</w:t>
      </w:r>
      <w:r w:rsidR="005B21A3">
        <w:rPr>
          <w:rStyle w:val="Char3"/>
          <w:rtl/>
          <w:lang w:bidi="fa-IR"/>
        </w:rPr>
        <w:t>ی</w:t>
      </w:r>
      <w:r w:rsidRPr="0060162A">
        <w:rPr>
          <w:rStyle w:val="Char3"/>
          <w:rtl/>
          <w:lang w:bidi="fa-IR"/>
        </w:rPr>
        <w:t>ع آنچه خدا اجازه داده است باشد، پس ملتزم بزرگداشت خدا باد، خداوند نفس او را صفت تقد</w:t>
      </w:r>
      <w:r w:rsidR="005B21A3">
        <w:rPr>
          <w:rStyle w:val="Char3"/>
          <w:rtl/>
          <w:lang w:bidi="fa-IR"/>
        </w:rPr>
        <w:t>ی</w:t>
      </w:r>
      <w:r w:rsidRPr="0060162A">
        <w:rPr>
          <w:rStyle w:val="Char3"/>
          <w:rtl/>
          <w:lang w:bidi="fa-IR"/>
        </w:rPr>
        <w:t xml:space="preserve">س بخشد». </w:t>
      </w:r>
    </w:p>
    <w:p w:rsidR="009C6881" w:rsidRPr="0060162A" w:rsidRDefault="009C6881" w:rsidP="0060162A">
      <w:pPr>
        <w:spacing w:line="250" w:lineRule="auto"/>
        <w:ind w:firstLine="284"/>
        <w:jc w:val="both"/>
        <w:rPr>
          <w:rStyle w:val="Char3"/>
          <w:rtl/>
          <w:lang w:bidi="fa-IR"/>
        </w:rPr>
      </w:pPr>
      <w:r w:rsidRPr="0060162A">
        <w:rPr>
          <w:rStyle w:val="Char3"/>
          <w:rtl/>
          <w:lang w:bidi="fa-IR"/>
        </w:rPr>
        <w:t>و همچن</w:t>
      </w:r>
      <w:r w:rsidR="005B21A3">
        <w:rPr>
          <w:rStyle w:val="Char3"/>
          <w:rtl/>
          <w:lang w:bidi="fa-IR"/>
        </w:rPr>
        <w:t>ی</w:t>
      </w:r>
      <w:r w:rsidRPr="0060162A">
        <w:rPr>
          <w:rStyle w:val="Char3"/>
          <w:rtl/>
          <w:lang w:bidi="fa-IR"/>
        </w:rPr>
        <w:t>ن ابوالعباس احمد بن عطاء را به كفر و زندقه منسوب داشتند، و جن</w:t>
      </w:r>
      <w:r w:rsidR="005B21A3">
        <w:rPr>
          <w:rStyle w:val="Char3"/>
          <w:rtl/>
          <w:lang w:bidi="fa-IR"/>
        </w:rPr>
        <w:t>ی</w:t>
      </w:r>
      <w:r w:rsidRPr="0060162A">
        <w:rPr>
          <w:rStyle w:val="Char3"/>
          <w:rtl/>
          <w:lang w:bidi="fa-IR"/>
        </w:rPr>
        <w:t>د را با وجود علمش به هم</w:t>
      </w:r>
      <w:r w:rsidR="005B21A3">
        <w:rPr>
          <w:rStyle w:val="Char3"/>
          <w:rtl/>
          <w:lang w:bidi="fa-IR"/>
        </w:rPr>
        <w:t>ی</w:t>
      </w:r>
      <w:r w:rsidRPr="0060162A">
        <w:rPr>
          <w:rStyle w:val="Char3"/>
          <w:rtl/>
          <w:lang w:bidi="fa-IR"/>
        </w:rPr>
        <w:t>ن عنوان چند بار گرفتند، و بس</w:t>
      </w:r>
      <w:r w:rsidR="005B21A3">
        <w:rPr>
          <w:rStyle w:val="Char3"/>
          <w:rtl/>
          <w:lang w:bidi="fa-IR"/>
        </w:rPr>
        <w:t>ی</w:t>
      </w:r>
      <w:r w:rsidRPr="0060162A">
        <w:rPr>
          <w:rStyle w:val="Char3"/>
          <w:rtl/>
          <w:lang w:bidi="fa-IR"/>
        </w:rPr>
        <w:t>ار</w:t>
      </w:r>
      <w:r w:rsidR="005B21A3">
        <w:rPr>
          <w:rStyle w:val="Char3"/>
          <w:rtl/>
          <w:lang w:bidi="fa-IR"/>
        </w:rPr>
        <w:t>ی</w:t>
      </w:r>
      <w:r w:rsidRPr="0060162A">
        <w:rPr>
          <w:rStyle w:val="Char3"/>
          <w:rtl/>
          <w:lang w:bidi="fa-IR"/>
        </w:rPr>
        <w:t xml:space="preserve"> د</w:t>
      </w:r>
      <w:r w:rsidR="005B21A3">
        <w:rPr>
          <w:rStyle w:val="Char3"/>
          <w:rtl/>
          <w:lang w:bidi="fa-IR"/>
        </w:rPr>
        <w:t>ی</w:t>
      </w:r>
      <w:r w:rsidRPr="0060162A">
        <w:rPr>
          <w:rStyle w:val="Char3"/>
          <w:rtl/>
          <w:lang w:bidi="fa-IR"/>
        </w:rPr>
        <w:t>گر.</w:t>
      </w:r>
    </w:p>
    <w:p w:rsidR="009C6881" w:rsidRPr="0060162A" w:rsidRDefault="009C6881" w:rsidP="00E91657">
      <w:pPr>
        <w:ind w:firstLine="284"/>
        <w:jc w:val="both"/>
        <w:rPr>
          <w:rStyle w:val="Char3"/>
          <w:rtl/>
          <w:lang w:bidi="fa-IR"/>
        </w:rPr>
      </w:pPr>
      <w:r w:rsidRPr="0060162A">
        <w:rPr>
          <w:rStyle w:val="Char3"/>
          <w:rtl/>
          <w:lang w:bidi="fa-IR"/>
        </w:rPr>
        <w:t>سراج گو</w:t>
      </w:r>
      <w:r w:rsidR="005B21A3">
        <w:rPr>
          <w:rStyle w:val="Char3"/>
          <w:rtl/>
          <w:lang w:bidi="fa-IR"/>
        </w:rPr>
        <w:t>ی</w:t>
      </w:r>
      <w:r w:rsidRPr="0060162A">
        <w:rPr>
          <w:rStyle w:val="Char3"/>
          <w:rtl/>
          <w:lang w:bidi="fa-IR"/>
        </w:rPr>
        <w:t xml:space="preserve">د: از </w:t>
      </w:r>
      <w:r w:rsidRPr="006F5EEE">
        <w:rPr>
          <w:rStyle w:val="Char3"/>
          <w:rtl/>
          <w:lang w:bidi="fa-IR"/>
        </w:rPr>
        <w:t>ابوبكر</w:t>
      </w:r>
      <w:r w:rsidR="00ED1F13">
        <w:rPr>
          <w:rStyle w:val="Char3"/>
          <w:rtl/>
          <w:lang w:bidi="fa-IR"/>
        </w:rPr>
        <w:t>ه</w:t>
      </w:r>
      <w:r w:rsidRPr="006F5EEE">
        <w:rPr>
          <w:rStyle w:val="Char3"/>
          <w:rtl/>
          <w:lang w:bidi="fa-IR"/>
        </w:rPr>
        <w:t xml:space="preserve">‌ </w:t>
      </w:r>
      <w:r w:rsidRPr="0060162A">
        <w:rPr>
          <w:rStyle w:val="Char3"/>
          <w:rtl/>
          <w:lang w:bidi="fa-IR"/>
        </w:rPr>
        <w:t>محمد بن موس</w:t>
      </w:r>
      <w:r w:rsidR="005B21A3">
        <w:rPr>
          <w:rStyle w:val="Char3"/>
          <w:rtl/>
          <w:lang w:bidi="fa-IR"/>
        </w:rPr>
        <w:t>ی</w:t>
      </w:r>
      <w:r w:rsidRPr="0060162A">
        <w:rPr>
          <w:rStyle w:val="Char3"/>
          <w:rtl/>
          <w:lang w:bidi="fa-IR"/>
        </w:rPr>
        <w:t xml:space="preserve"> فرغان</w:t>
      </w:r>
      <w:r w:rsidR="005B21A3">
        <w:rPr>
          <w:rStyle w:val="Char3"/>
          <w:rtl/>
          <w:lang w:bidi="fa-IR"/>
        </w:rPr>
        <w:t>ی</w:t>
      </w:r>
      <w:r w:rsidRPr="0060162A">
        <w:rPr>
          <w:rStyle w:val="Char3"/>
          <w:rtl/>
          <w:lang w:bidi="fa-IR"/>
        </w:rPr>
        <w:t xml:space="preserve"> واسط</w:t>
      </w:r>
      <w:r w:rsidR="005B21A3">
        <w:rPr>
          <w:rStyle w:val="Char3"/>
          <w:rtl/>
          <w:lang w:bidi="fa-IR"/>
        </w:rPr>
        <w:t>ی</w:t>
      </w:r>
      <w:r w:rsidRPr="0060162A">
        <w:rPr>
          <w:rStyle w:val="Char3"/>
          <w:rtl/>
          <w:lang w:bidi="fa-IR"/>
        </w:rPr>
        <w:t xml:space="preserve"> نقل است كه گفت: آن كه او را </w:t>
      </w:r>
      <w:r w:rsidR="005B21A3">
        <w:rPr>
          <w:rStyle w:val="Char3"/>
          <w:rtl/>
          <w:lang w:bidi="fa-IR"/>
        </w:rPr>
        <w:t>ی</w:t>
      </w:r>
      <w:r w:rsidRPr="0060162A">
        <w:rPr>
          <w:rStyle w:val="Char3"/>
          <w:rtl/>
          <w:lang w:bidi="fa-IR"/>
        </w:rPr>
        <w:t>اد كرد دروغ گفت و آن كه شك</w:t>
      </w:r>
      <w:r w:rsidR="005B21A3">
        <w:rPr>
          <w:rStyle w:val="Char3"/>
          <w:rtl/>
          <w:lang w:bidi="fa-IR"/>
        </w:rPr>
        <w:t>ی</w:t>
      </w:r>
      <w:r w:rsidRPr="0060162A">
        <w:rPr>
          <w:rStyle w:val="Char3"/>
          <w:rtl/>
          <w:lang w:bidi="fa-IR"/>
        </w:rPr>
        <w:t>با</w:t>
      </w:r>
      <w:r w:rsidR="005B21A3">
        <w:rPr>
          <w:rStyle w:val="Char3"/>
          <w:rtl/>
          <w:lang w:bidi="fa-IR"/>
        </w:rPr>
        <w:t>یی</w:t>
      </w:r>
      <w:r w:rsidRPr="0060162A">
        <w:rPr>
          <w:rStyle w:val="Char3"/>
          <w:rtl/>
          <w:lang w:bidi="fa-IR"/>
        </w:rPr>
        <w:t xml:space="preserve"> نشان داد گستاخ</w:t>
      </w:r>
      <w:r w:rsidR="005B21A3">
        <w:rPr>
          <w:rStyle w:val="Char3"/>
          <w:rtl/>
          <w:lang w:bidi="fa-IR"/>
        </w:rPr>
        <w:t>ی</w:t>
      </w:r>
      <w:r w:rsidRPr="0060162A">
        <w:rPr>
          <w:rStyle w:val="Char3"/>
          <w:rtl/>
          <w:lang w:bidi="fa-IR"/>
        </w:rPr>
        <w:t xml:space="preserve"> نمود. مبادا در جنب ملاحظ</w:t>
      </w:r>
      <w:r w:rsidR="00ED1F13">
        <w:rPr>
          <w:rStyle w:val="Char3"/>
          <w:rtl/>
          <w:lang w:bidi="fa-IR"/>
        </w:rPr>
        <w:t>ه</w:t>
      </w:r>
      <w:r w:rsidRPr="0060162A">
        <w:rPr>
          <w:rStyle w:val="Char3"/>
          <w:rtl/>
          <w:lang w:bidi="fa-IR"/>
        </w:rPr>
        <w:t xml:space="preserve"> ‌حق، حب</w:t>
      </w:r>
      <w:r w:rsidR="005B21A3">
        <w:rPr>
          <w:rStyle w:val="Char3"/>
          <w:rtl/>
          <w:lang w:bidi="fa-IR"/>
        </w:rPr>
        <w:t>ی</w:t>
      </w:r>
      <w:r w:rsidRPr="0060162A">
        <w:rPr>
          <w:rStyle w:val="Char3"/>
          <w:rtl/>
          <w:lang w:bidi="fa-IR"/>
        </w:rPr>
        <w:t>ب و كل</w:t>
      </w:r>
      <w:r w:rsidR="005B21A3">
        <w:rPr>
          <w:rStyle w:val="Char3"/>
          <w:rtl/>
          <w:lang w:bidi="fa-IR"/>
        </w:rPr>
        <w:t>ی</w:t>
      </w:r>
      <w:r w:rsidRPr="0060162A">
        <w:rPr>
          <w:rStyle w:val="Char3"/>
          <w:rtl/>
          <w:lang w:bidi="fa-IR"/>
        </w:rPr>
        <w:t>م خل</w:t>
      </w:r>
      <w:r w:rsidR="005B21A3">
        <w:rPr>
          <w:rStyle w:val="Char3"/>
          <w:rtl/>
          <w:lang w:bidi="fa-IR"/>
        </w:rPr>
        <w:t>ی</w:t>
      </w:r>
      <w:r w:rsidRPr="0060162A">
        <w:rPr>
          <w:rStyle w:val="Char3"/>
          <w:rtl/>
          <w:lang w:bidi="fa-IR"/>
        </w:rPr>
        <w:t>ل را ملاحظه كن</w:t>
      </w:r>
      <w:r w:rsidR="005B21A3">
        <w:rPr>
          <w:rStyle w:val="Char3"/>
          <w:rtl/>
          <w:lang w:bidi="fa-IR"/>
        </w:rPr>
        <w:t>ی</w:t>
      </w:r>
      <w:r w:rsidRPr="0060162A">
        <w:rPr>
          <w:rStyle w:val="Char3"/>
          <w:rtl/>
          <w:lang w:bidi="fa-IR"/>
        </w:rPr>
        <w:t>. پرس</w:t>
      </w:r>
      <w:r w:rsidR="005B21A3">
        <w:rPr>
          <w:rStyle w:val="Char3"/>
          <w:rtl/>
          <w:lang w:bidi="fa-IR"/>
        </w:rPr>
        <w:t>ی</w:t>
      </w:r>
      <w:r w:rsidRPr="0060162A">
        <w:rPr>
          <w:rStyle w:val="Char3"/>
          <w:rtl/>
          <w:lang w:bidi="fa-IR"/>
        </w:rPr>
        <w:t>دند: ‌آ</w:t>
      </w:r>
      <w:r w:rsidR="005B21A3">
        <w:rPr>
          <w:rStyle w:val="Char3"/>
          <w:rtl/>
          <w:lang w:bidi="fa-IR"/>
        </w:rPr>
        <w:t>ی</w:t>
      </w:r>
      <w:r w:rsidRPr="0060162A">
        <w:rPr>
          <w:rStyle w:val="Char3"/>
          <w:rtl/>
          <w:lang w:bidi="fa-IR"/>
        </w:rPr>
        <w:t>ا آنان را درود نفرست</w:t>
      </w:r>
      <w:r w:rsidR="005B21A3">
        <w:rPr>
          <w:rStyle w:val="Char3"/>
          <w:rtl/>
          <w:lang w:bidi="fa-IR"/>
        </w:rPr>
        <w:t>ی</w:t>
      </w:r>
      <w:r w:rsidRPr="0060162A">
        <w:rPr>
          <w:rStyle w:val="Char3"/>
          <w:rtl/>
          <w:lang w:bidi="fa-IR"/>
        </w:rPr>
        <w:t>م؟ گفت: ‌بفرست</w:t>
      </w:r>
      <w:r w:rsidR="005B21A3">
        <w:rPr>
          <w:rStyle w:val="Char3"/>
          <w:rtl/>
          <w:lang w:bidi="fa-IR"/>
        </w:rPr>
        <w:t>ی</w:t>
      </w:r>
      <w:r w:rsidRPr="0060162A">
        <w:rPr>
          <w:rStyle w:val="Char3"/>
          <w:rtl/>
          <w:lang w:bidi="fa-IR"/>
        </w:rPr>
        <w:t>د ول</w:t>
      </w:r>
      <w:r w:rsidR="005B21A3">
        <w:rPr>
          <w:rStyle w:val="Char3"/>
          <w:rtl/>
          <w:lang w:bidi="fa-IR"/>
        </w:rPr>
        <w:t>ی</w:t>
      </w:r>
      <w:r w:rsidRPr="0060162A">
        <w:rPr>
          <w:rStyle w:val="Char3"/>
          <w:rtl/>
          <w:lang w:bidi="fa-IR"/>
        </w:rPr>
        <w:t xml:space="preserve"> بدون احترام </w:t>
      </w:r>
      <w:r w:rsidR="005B21A3">
        <w:rPr>
          <w:rStyle w:val="Char3"/>
          <w:rtl/>
          <w:lang w:bidi="fa-IR"/>
        </w:rPr>
        <w:t>ی</w:t>
      </w:r>
      <w:r w:rsidRPr="0060162A">
        <w:rPr>
          <w:rStyle w:val="Char3"/>
          <w:rtl/>
          <w:lang w:bidi="fa-IR"/>
        </w:rPr>
        <w:t>اد؛ در دل آنان را وقع</w:t>
      </w:r>
      <w:r w:rsidR="005B21A3">
        <w:rPr>
          <w:rStyle w:val="Char3"/>
          <w:rtl/>
          <w:lang w:bidi="fa-IR"/>
        </w:rPr>
        <w:t>ی</w:t>
      </w:r>
      <w:r w:rsidRPr="0060162A">
        <w:rPr>
          <w:rStyle w:val="Char3"/>
          <w:rtl/>
          <w:lang w:bidi="fa-IR"/>
        </w:rPr>
        <w:t xml:space="preserve"> منه! و ن</w:t>
      </w:r>
      <w:r w:rsidR="005B21A3">
        <w:rPr>
          <w:rStyle w:val="Char3"/>
          <w:rtl/>
          <w:lang w:bidi="fa-IR"/>
        </w:rPr>
        <w:t>ی</w:t>
      </w:r>
      <w:r w:rsidRPr="0060162A">
        <w:rPr>
          <w:rStyle w:val="Char3"/>
          <w:rtl/>
          <w:lang w:bidi="fa-IR"/>
        </w:rPr>
        <w:t>ز سراج گو</w:t>
      </w:r>
      <w:r w:rsidR="005B21A3">
        <w:rPr>
          <w:rStyle w:val="Char3"/>
          <w:rtl/>
          <w:lang w:bidi="fa-IR"/>
        </w:rPr>
        <w:t>ی</w:t>
      </w:r>
      <w:r w:rsidRPr="0060162A">
        <w:rPr>
          <w:rStyle w:val="Char3"/>
          <w:rtl/>
          <w:lang w:bidi="fa-IR"/>
        </w:rPr>
        <w:t>د: شن</w:t>
      </w:r>
      <w:r w:rsidR="005B21A3">
        <w:rPr>
          <w:rStyle w:val="Char3"/>
          <w:rtl/>
          <w:lang w:bidi="fa-IR"/>
        </w:rPr>
        <w:t>ی</w:t>
      </w:r>
      <w:r w:rsidRPr="0060162A">
        <w:rPr>
          <w:rStyle w:val="Char3"/>
          <w:rtl/>
          <w:lang w:bidi="fa-IR"/>
        </w:rPr>
        <w:t>ده</w:t>
      </w:r>
      <w:r w:rsidR="00272F5D">
        <w:rPr>
          <w:rStyle w:val="Char3"/>
          <w:rtl/>
          <w:lang w:bidi="fa-IR"/>
        </w:rPr>
        <w:t xml:space="preserve">‌ام </w:t>
      </w:r>
      <w:r w:rsidRPr="0060162A">
        <w:rPr>
          <w:rStyle w:val="Char3"/>
          <w:rtl/>
          <w:lang w:bidi="fa-IR"/>
        </w:rPr>
        <w:t>كه جمع</w:t>
      </w:r>
      <w:r w:rsidR="005B21A3">
        <w:rPr>
          <w:rStyle w:val="Char3"/>
          <w:rtl/>
          <w:lang w:bidi="fa-IR"/>
        </w:rPr>
        <w:t>ی</w:t>
      </w:r>
      <w:r w:rsidRPr="0060162A">
        <w:rPr>
          <w:rStyle w:val="Char3"/>
          <w:rtl/>
          <w:lang w:bidi="fa-IR"/>
        </w:rPr>
        <w:t xml:space="preserve"> از حلول</w:t>
      </w:r>
      <w:r w:rsidR="005B21A3">
        <w:rPr>
          <w:rStyle w:val="Char3"/>
          <w:rtl/>
          <w:lang w:bidi="fa-IR"/>
        </w:rPr>
        <w:t>ی</w:t>
      </w:r>
      <w:r w:rsidRPr="0060162A">
        <w:rPr>
          <w:rStyle w:val="Char3"/>
          <w:rtl/>
          <w:lang w:bidi="fa-IR"/>
        </w:rPr>
        <w:t>ان بر ا</w:t>
      </w:r>
      <w:r w:rsidR="005B21A3">
        <w:rPr>
          <w:rStyle w:val="Char3"/>
          <w:rtl/>
          <w:lang w:bidi="fa-IR"/>
        </w:rPr>
        <w:t>ی</w:t>
      </w:r>
      <w:r w:rsidRPr="0060162A">
        <w:rPr>
          <w:rStyle w:val="Char3"/>
          <w:rtl/>
          <w:lang w:bidi="fa-IR"/>
        </w:rPr>
        <w:t>ن گمانند كه حق عزوجل اجسام</w:t>
      </w:r>
      <w:r w:rsidR="005B21A3">
        <w:rPr>
          <w:rStyle w:val="Char3"/>
          <w:rtl/>
          <w:lang w:bidi="fa-IR"/>
        </w:rPr>
        <w:t>ی</w:t>
      </w:r>
      <w:r w:rsidRPr="0060162A">
        <w:rPr>
          <w:rStyle w:val="Char3"/>
          <w:rtl/>
          <w:lang w:bidi="fa-IR"/>
        </w:rPr>
        <w:t xml:space="preserve"> را برگز</w:t>
      </w:r>
      <w:r w:rsidR="005B21A3">
        <w:rPr>
          <w:rStyle w:val="Char3"/>
          <w:rtl/>
          <w:lang w:bidi="fa-IR"/>
        </w:rPr>
        <w:t>ی</w:t>
      </w:r>
      <w:r w:rsidRPr="0060162A">
        <w:rPr>
          <w:rStyle w:val="Char3"/>
          <w:rtl/>
          <w:lang w:bidi="fa-IR"/>
        </w:rPr>
        <w:t>ده و با تمام معان</w:t>
      </w:r>
      <w:r w:rsidR="005B21A3">
        <w:rPr>
          <w:rStyle w:val="Char3"/>
          <w:rtl/>
          <w:lang w:bidi="fa-IR"/>
        </w:rPr>
        <w:t>ی</w:t>
      </w:r>
      <w:r w:rsidRPr="0060162A">
        <w:rPr>
          <w:rStyle w:val="Char3"/>
          <w:rtl/>
          <w:lang w:bidi="fa-IR"/>
        </w:rPr>
        <w:t xml:space="preserve"> ربوب</w:t>
      </w:r>
      <w:r w:rsidR="005B21A3">
        <w:rPr>
          <w:rStyle w:val="Char3"/>
          <w:rtl/>
          <w:lang w:bidi="fa-IR"/>
        </w:rPr>
        <w:t>ی</w:t>
      </w:r>
      <w:r w:rsidRPr="0060162A">
        <w:rPr>
          <w:rStyle w:val="Char3"/>
          <w:rtl/>
          <w:lang w:bidi="fa-IR"/>
        </w:rPr>
        <w:t>ت در آنها حلول نموده و معان</w:t>
      </w:r>
      <w:r w:rsidR="005B21A3">
        <w:rPr>
          <w:rStyle w:val="Char3"/>
          <w:rtl/>
          <w:lang w:bidi="fa-IR"/>
        </w:rPr>
        <w:t>ی</w:t>
      </w:r>
      <w:r w:rsidRPr="0060162A">
        <w:rPr>
          <w:rStyle w:val="Char3"/>
          <w:rtl/>
          <w:lang w:bidi="fa-IR"/>
        </w:rPr>
        <w:t xml:space="preserve"> بشر</w:t>
      </w:r>
      <w:r w:rsidR="005B21A3">
        <w:rPr>
          <w:rStyle w:val="Char3"/>
          <w:rtl/>
          <w:lang w:bidi="fa-IR"/>
        </w:rPr>
        <w:t>ی</w:t>
      </w:r>
      <w:r w:rsidRPr="0060162A">
        <w:rPr>
          <w:rStyle w:val="Char3"/>
          <w:rtl/>
          <w:lang w:bidi="fa-IR"/>
        </w:rPr>
        <w:t>ت را از آن اجسام زدوده است، و بعض</w:t>
      </w:r>
      <w:r w:rsidR="005B21A3">
        <w:rPr>
          <w:rStyle w:val="Char3"/>
          <w:rtl/>
          <w:lang w:bidi="fa-IR"/>
        </w:rPr>
        <w:t>ی</w:t>
      </w:r>
      <w:r w:rsidRPr="0060162A">
        <w:rPr>
          <w:rStyle w:val="Char3"/>
          <w:rtl/>
          <w:lang w:bidi="fa-IR"/>
        </w:rPr>
        <w:t xml:space="preserve"> از حلول</w:t>
      </w:r>
      <w:r w:rsidR="005B21A3">
        <w:rPr>
          <w:rStyle w:val="Char3"/>
          <w:rtl/>
          <w:lang w:bidi="fa-IR"/>
        </w:rPr>
        <w:t>ی</w:t>
      </w:r>
      <w:r w:rsidRPr="0060162A">
        <w:rPr>
          <w:rStyle w:val="Char3"/>
          <w:rtl/>
          <w:lang w:bidi="fa-IR"/>
        </w:rPr>
        <w:t>ان به جواز نظر در نكو رو</w:t>
      </w:r>
      <w:r w:rsidR="005B21A3">
        <w:rPr>
          <w:rStyle w:val="Char3"/>
          <w:rtl/>
          <w:lang w:bidi="fa-IR"/>
        </w:rPr>
        <w:t>ی</w:t>
      </w:r>
      <w:r w:rsidRPr="0060162A">
        <w:rPr>
          <w:rStyle w:val="Char3"/>
          <w:rtl/>
          <w:lang w:bidi="fa-IR"/>
        </w:rPr>
        <w:t>ان قا</w:t>
      </w:r>
      <w:r w:rsidR="005B21A3">
        <w:rPr>
          <w:rStyle w:val="Char3"/>
          <w:rtl/>
          <w:lang w:bidi="fa-IR"/>
        </w:rPr>
        <w:t>ی</w:t>
      </w:r>
      <w:r w:rsidRPr="0060162A">
        <w:rPr>
          <w:rStyle w:val="Char3"/>
          <w:rtl/>
          <w:lang w:bidi="fa-IR"/>
        </w:rPr>
        <w:t>ل اند. و ن</w:t>
      </w:r>
      <w:r w:rsidR="005B21A3">
        <w:rPr>
          <w:rStyle w:val="Char3"/>
          <w:rtl/>
          <w:lang w:bidi="fa-IR"/>
        </w:rPr>
        <w:t>ی</w:t>
      </w:r>
      <w:r w:rsidRPr="0060162A">
        <w:rPr>
          <w:rStyle w:val="Char3"/>
          <w:rtl/>
          <w:lang w:bidi="fa-IR"/>
        </w:rPr>
        <w:t>ز سراج گو</w:t>
      </w:r>
      <w:r w:rsidR="005B21A3">
        <w:rPr>
          <w:rStyle w:val="Char3"/>
          <w:rtl/>
          <w:lang w:bidi="fa-IR"/>
        </w:rPr>
        <w:t>ی</w:t>
      </w:r>
      <w:r w:rsidRPr="0060162A">
        <w:rPr>
          <w:rStyle w:val="Char3"/>
          <w:rtl/>
          <w:lang w:bidi="fa-IR"/>
        </w:rPr>
        <w:t>د كه عده از صوف</w:t>
      </w:r>
      <w:r w:rsidR="005B21A3">
        <w:rPr>
          <w:rStyle w:val="Char3"/>
          <w:rtl/>
          <w:lang w:bidi="fa-IR"/>
        </w:rPr>
        <w:t>ی</w:t>
      </w:r>
      <w:r w:rsidRPr="0060162A">
        <w:rPr>
          <w:rStyle w:val="Char3"/>
          <w:rtl/>
          <w:lang w:bidi="fa-IR"/>
        </w:rPr>
        <w:t>ان شام به رؤ</w:t>
      </w:r>
      <w:r w:rsidR="005B21A3">
        <w:rPr>
          <w:rStyle w:val="Char3"/>
          <w:rtl/>
          <w:lang w:bidi="fa-IR"/>
        </w:rPr>
        <w:t>ی</w:t>
      </w:r>
      <w:r w:rsidRPr="0060162A">
        <w:rPr>
          <w:rStyle w:val="Char3"/>
          <w:rtl/>
          <w:lang w:bidi="fa-IR"/>
        </w:rPr>
        <w:t>ت خدا در ا</w:t>
      </w:r>
      <w:r w:rsidR="005B21A3">
        <w:rPr>
          <w:rStyle w:val="Char3"/>
          <w:rtl/>
          <w:lang w:bidi="fa-IR"/>
        </w:rPr>
        <w:t>ی</w:t>
      </w:r>
      <w:r w:rsidRPr="0060162A">
        <w:rPr>
          <w:rStyle w:val="Char3"/>
          <w:rtl/>
          <w:lang w:bidi="fa-IR"/>
        </w:rPr>
        <w:t>ن دن</w:t>
      </w:r>
      <w:r w:rsidR="005B21A3">
        <w:rPr>
          <w:rStyle w:val="Char3"/>
          <w:rtl/>
          <w:lang w:bidi="fa-IR"/>
        </w:rPr>
        <w:t>ی</w:t>
      </w:r>
      <w:r w:rsidRPr="0060162A">
        <w:rPr>
          <w:rStyle w:val="Char3"/>
          <w:rtl/>
          <w:lang w:bidi="fa-IR"/>
        </w:rPr>
        <w:t>ا با قلب و در آخرت با چشم قا</w:t>
      </w:r>
      <w:r w:rsidR="005B21A3">
        <w:rPr>
          <w:rStyle w:val="Char3"/>
          <w:rtl/>
          <w:lang w:bidi="fa-IR"/>
        </w:rPr>
        <w:t>ی</w:t>
      </w:r>
      <w:r w:rsidRPr="0060162A">
        <w:rPr>
          <w:rStyle w:val="Char3"/>
          <w:rtl/>
          <w:lang w:bidi="fa-IR"/>
        </w:rPr>
        <w:t>ل اند. همو</w:t>
      </w:r>
      <w:r w:rsidR="00101A36">
        <w:rPr>
          <w:rStyle w:val="Char3"/>
          <w:rtl/>
          <w:lang w:bidi="fa-IR"/>
        </w:rPr>
        <w:t xml:space="preserve"> می‌</w:t>
      </w:r>
      <w:r w:rsidRPr="0060162A">
        <w:rPr>
          <w:rStyle w:val="Char3"/>
          <w:rtl/>
          <w:lang w:bidi="fa-IR"/>
        </w:rPr>
        <w:t>نو</w:t>
      </w:r>
      <w:r w:rsidR="005B21A3">
        <w:rPr>
          <w:rStyle w:val="Char3"/>
          <w:rtl/>
          <w:lang w:bidi="fa-IR"/>
        </w:rPr>
        <w:t>ی</w:t>
      </w:r>
      <w:r w:rsidRPr="0060162A">
        <w:rPr>
          <w:rStyle w:val="Char3"/>
          <w:rtl/>
          <w:lang w:bidi="fa-IR"/>
        </w:rPr>
        <w:t>سد كه غلام خل</w:t>
      </w:r>
      <w:r w:rsidR="005B21A3">
        <w:rPr>
          <w:rStyle w:val="Char3"/>
          <w:rtl/>
          <w:lang w:bidi="fa-IR"/>
        </w:rPr>
        <w:t>ی</w:t>
      </w:r>
      <w:r w:rsidRPr="0060162A">
        <w:rPr>
          <w:rStyle w:val="Char3"/>
          <w:rtl/>
          <w:lang w:bidi="fa-IR"/>
        </w:rPr>
        <w:t>ل گواه</w:t>
      </w:r>
      <w:r w:rsidR="005B21A3">
        <w:rPr>
          <w:rStyle w:val="Char3"/>
          <w:rtl/>
          <w:lang w:bidi="fa-IR"/>
        </w:rPr>
        <w:t>ی</w:t>
      </w:r>
      <w:r w:rsidRPr="0060162A">
        <w:rPr>
          <w:rStyle w:val="Char3"/>
          <w:rtl/>
          <w:lang w:bidi="fa-IR"/>
        </w:rPr>
        <w:t xml:space="preserve"> داد كه حس</w:t>
      </w:r>
      <w:r w:rsidR="005B21A3">
        <w:rPr>
          <w:rStyle w:val="Char3"/>
          <w:rtl/>
          <w:lang w:bidi="fa-IR"/>
        </w:rPr>
        <w:t>ی</w:t>
      </w:r>
      <w:r w:rsidRPr="0060162A">
        <w:rPr>
          <w:rStyle w:val="Char3"/>
          <w:rtl/>
          <w:lang w:bidi="fa-IR"/>
        </w:rPr>
        <w:t>ن نور</w:t>
      </w:r>
      <w:r w:rsidR="005B21A3">
        <w:rPr>
          <w:rStyle w:val="Char3"/>
          <w:rtl/>
          <w:lang w:bidi="fa-IR"/>
        </w:rPr>
        <w:t>ی</w:t>
      </w:r>
      <w:r w:rsidR="00101A36">
        <w:rPr>
          <w:rStyle w:val="Char3"/>
          <w:rtl/>
          <w:lang w:bidi="fa-IR"/>
        </w:rPr>
        <w:t xml:space="preserve"> می‌</w:t>
      </w:r>
      <w:r w:rsidR="00E91657">
        <w:rPr>
          <w:rStyle w:val="Char3"/>
          <w:rtl/>
          <w:lang w:bidi="fa-IR"/>
        </w:rPr>
        <w:t xml:space="preserve">گفت:‌ </w:t>
      </w:r>
      <w:r w:rsidR="00E91657">
        <w:rPr>
          <w:rStyle w:val="Char3"/>
          <w:rFonts w:cs="Traditional Arabic" w:hint="cs"/>
          <w:rtl/>
          <w:lang w:bidi="fa-IR"/>
        </w:rPr>
        <w:t>«</w:t>
      </w:r>
      <w:r w:rsidRPr="00E91657">
        <w:rPr>
          <w:rStyle w:val="Char1"/>
          <w:rtl/>
        </w:rPr>
        <w:t xml:space="preserve">أنا أعشق الله عزوجل وهو </w:t>
      </w:r>
      <w:r w:rsidR="005B21A3" w:rsidRPr="00E91657">
        <w:rPr>
          <w:rStyle w:val="Char1"/>
          <w:rtl/>
        </w:rPr>
        <w:t>ی</w:t>
      </w:r>
      <w:r w:rsidRPr="00E91657">
        <w:rPr>
          <w:rStyle w:val="Char1"/>
          <w:rtl/>
        </w:rPr>
        <w:t>عشقن</w:t>
      </w:r>
      <w:r w:rsidR="005B21A3" w:rsidRPr="00E91657">
        <w:rPr>
          <w:rStyle w:val="Char1"/>
          <w:rtl/>
        </w:rPr>
        <w:t>ی</w:t>
      </w:r>
      <w:r w:rsidR="00E91657">
        <w:rPr>
          <w:rStyle w:val="Char3"/>
          <w:rFonts w:cs="Traditional Arabic" w:hint="cs"/>
          <w:rtl/>
        </w:rPr>
        <w:t>»</w:t>
      </w:r>
      <w:r w:rsidRPr="0060162A">
        <w:rPr>
          <w:rStyle w:val="Char3"/>
          <w:rtl/>
          <w:lang w:bidi="fa-IR"/>
        </w:rPr>
        <w:t>، و</w:t>
      </w:r>
      <w:r w:rsidR="00101A36">
        <w:rPr>
          <w:rStyle w:val="Char3"/>
          <w:rtl/>
          <w:lang w:bidi="fa-IR"/>
        </w:rPr>
        <w:t xml:space="preserve"> می‌</w:t>
      </w:r>
      <w:r w:rsidRPr="0060162A">
        <w:rPr>
          <w:rStyle w:val="Char3"/>
          <w:rtl/>
          <w:lang w:bidi="fa-IR"/>
        </w:rPr>
        <w:t>گفت: «عشق» همان «حب» است كه در آ</w:t>
      </w:r>
      <w:r w:rsidR="005B21A3">
        <w:rPr>
          <w:rStyle w:val="Char3"/>
          <w:rtl/>
          <w:lang w:bidi="fa-IR"/>
        </w:rPr>
        <w:t>ی</w:t>
      </w:r>
      <w:r w:rsidR="00ED1F13">
        <w:rPr>
          <w:rStyle w:val="Char3"/>
          <w:rtl/>
          <w:lang w:bidi="fa-IR"/>
        </w:rPr>
        <w:t>ه</w:t>
      </w:r>
      <w:r w:rsidRPr="0060162A">
        <w:rPr>
          <w:rStyle w:val="Char3"/>
          <w:rtl/>
          <w:lang w:bidi="fa-IR"/>
        </w:rPr>
        <w:t xml:space="preserve"> </w:t>
      </w:r>
      <w:r>
        <w:rPr>
          <w:rFonts w:cs="Traditional Arabic"/>
          <w:b/>
          <w:rtl/>
          <w:lang w:bidi="fa-IR"/>
        </w:rPr>
        <w:t>﴿</w:t>
      </w:r>
      <w:r w:rsidR="00E91657" w:rsidRPr="00E91657">
        <w:rPr>
          <w:rStyle w:val="Char9"/>
          <w:rFonts w:hint="eastAsia"/>
          <w:rtl/>
        </w:rPr>
        <w:t>يُحِبُّهُم</w:t>
      </w:r>
      <w:r w:rsidR="00E91657" w:rsidRPr="00E91657">
        <w:rPr>
          <w:rStyle w:val="Char9"/>
          <w:rFonts w:hint="cs"/>
          <w:rtl/>
        </w:rPr>
        <w:t>ۡ</w:t>
      </w:r>
      <w:r w:rsidR="00E91657" w:rsidRPr="00E91657">
        <w:rPr>
          <w:rStyle w:val="Char9"/>
          <w:rtl/>
        </w:rPr>
        <w:t xml:space="preserve"> </w:t>
      </w:r>
      <w:r w:rsidR="00E91657" w:rsidRPr="00E91657">
        <w:rPr>
          <w:rStyle w:val="Char9"/>
          <w:rFonts w:hint="eastAsia"/>
          <w:rtl/>
        </w:rPr>
        <w:t>وَيُحِبُّونَهُ</w:t>
      </w:r>
      <w:r w:rsidR="00E91657" w:rsidRPr="00E91657">
        <w:rPr>
          <w:rStyle w:val="Char9"/>
          <w:rFonts w:hint="cs"/>
          <w:rtl/>
        </w:rPr>
        <w:t>ۥٓ</w:t>
      </w:r>
      <w:r>
        <w:rPr>
          <w:rFonts w:cs="Traditional Arabic"/>
          <w:b/>
          <w:rtl/>
          <w:lang w:bidi="fa-IR"/>
        </w:rPr>
        <w:t>﴾</w:t>
      </w:r>
      <w:r w:rsidR="00E91657" w:rsidRPr="00E91657">
        <w:rPr>
          <w:rStyle w:val="Char3"/>
          <w:vertAlign w:val="superscript"/>
          <w:rtl/>
          <w:lang w:bidi="fa-IR"/>
        </w:rPr>
        <w:footnoteReference w:id="104"/>
      </w:r>
      <w:r w:rsidRPr="0060162A">
        <w:rPr>
          <w:rStyle w:val="Char3"/>
          <w:rtl/>
          <w:lang w:bidi="fa-IR"/>
        </w:rPr>
        <w:t xml:space="preserve"> </w:t>
      </w:r>
      <w:r w:rsidR="005B21A3" w:rsidRPr="005B21A3">
        <w:rPr>
          <w:rStyle w:val="Char5"/>
          <w:rtl/>
          <w:lang w:bidi="fa-IR"/>
        </w:rPr>
        <w:t>[</w:t>
      </w:r>
      <w:r w:rsidR="00E91657">
        <w:rPr>
          <w:rStyle w:val="Char5"/>
          <w:rFonts w:hint="cs"/>
          <w:rtl/>
          <w:lang w:bidi="fa-IR"/>
        </w:rPr>
        <w:t>المائدة: 54</w:t>
      </w:r>
      <w:r w:rsidR="005B21A3" w:rsidRPr="005B21A3">
        <w:rPr>
          <w:rStyle w:val="Char5"/>
          <w:rtl/>
          <w:lang w:bidi="fa-IR"/>
        </w:rPr>
        <w:t>].</w:t>
      </w:r>
      <w:r w:rsidRPr="0060162A">
        <w:rPr>
          <w:rStyle w:val="Char3"/>
          <w:rtl/>
          <w:lang w:bidi="fa-IR"/>
        </w:rPr>
        <w:t xml:space="preserve"> آمده است. ن</w:t>
      </w:r>
      <w:r w:rsidR="005B21A3">
        <w:rPr>
          <w:rStyle w:val="Char3"/>
          <w:rtl/>
          <w:lang w:bidi="fa-IR"/>
        </w:rPr>
        <w:t>ی</w:t>
      </w:r>
      <w:r w:rsidRPr="0060162A">
        <w:rPr>
          <w:rStyle w:val="Char3"/>
          <w:rtl/>
          <w:lang w:bidi="fa-IR"/>
        </w:rPr>
        <w:t>ز قاض</w:t>
      </w:r>
      <w:r w:rsidR="005B21A3">
        <w:rPr>
          <w:rStyle w:val="Char3"/>
          <w:rtl/>
          <w:lang w:bidi="fa-IR"/>
        </w:rPr>
        <w:t>ی</w:t>
      </w:r>
      <w:r w:rsidRPr="0060162A">
        <w:rPr>
          <w:rStyle w:val="Char3"/>
          <w:rtl/>
          <w:lang w:bidi="fa-IR"/>
        </w:rPr>
        <w:t xml:space="preserve"> ابو</w:t>
      </w:r>
      <w:r w:rsidR="005B21A3">
        <w:rPr>
          <w:rStyle w:val="Char3"/>
          <w:rtl/>
          <w:lang w:bidi="fa-IR"/>
        </w:rPr>
        <w:t>ی</w:t>
      </w:r>
      <w:r w:rsidRPr="0060162A">
        <w:rPr>
          <w:rStyle w:val="Char3"/>
          <w:rtl/>
          <w:lang w:bidi="fa-IR"/>
        </w:rPr>
        <w:t>عل</w:t>
      </w:r>
      <w:r w:rsidR="005B21A3">
        <w:rPr>
          <w:rStyle w:val="Char3"/>
          <w:rtl/>
          <w:lang w:bidi="fa-IR"/>
        </w:rPr>
        <w:t>ی</w:t>
      </w:r>
      <w:r w:rsidRPr="0060162A">
        <w:rPr>
          <w:rStyle w:val="Char3"/>
          <w:rtl/>
          <w:lang w:bidi="fa-IR"/>
        </w:rPr>
        <w:t xml:space="preserve"> گو</w:t>
      </w:r>
      <w:r w:rsidR="005B21A3">
        <w:rPr>
          <w:rStyle w:val="Char3"/>
          <w:rtl/>
          <w:lang w:bidi="fa-IR"/>
        </w:rPr>
        <w:t>ی</w:t>
      </w:r>
      <w:r w:rsidRPr="0060162A">
        <w:rPr>
          <w:rStyle w:val="Char3"/>
          <w:rtl/>
          <w:lang w:bidi="fa-IR"/>
        </w:rPr>
        <w:t>د:‌حلول</w:t>
      </w:r>
      <w:r w:rsidR="005B21A3">
        <w:rPr>
          <w:rStyle w:val="Char3"/>
          <w:rtl/>
          <w:lang w:bidi="fa-IR"/>
        </w:rPr>
        <w:t>ی</w:t>
      </w:r>
      <w:r w:rsidRPr="0060162A">
        <w:rPr>
          <w:rStyle w:val="Char3"/>
          <w:rtl/>
          <w:lang w:bidi="fa-IR"/>
        </w:rPr>
        <w:t>ه بر آنند كه خدا عشق</w:t>
      </w:r>
      <w:r w:rsidR="00101A36">
        <w:rPr>
          <w:rStyle w:val="Char3"/>
          <w:rtl/>
          <w:lang w:bidi="fa-IR"/>
        </w:rPr>
        <w:t xml:space="preserve"> می‌</w:t>
      </w:r>
      <w:r w:rsidRPr="0060162A">
        <w:rPr>
          <w:rStyle w:val="Char3"/>
          <w:rtl/>
          <w:lang w:bidi="fa-IR"/>
        </w:rPr>
        <w:t>ورزد.</w:t>
      </w:r>
    </w:p>
    <w:p w:rsidR="009C6881" w:rsidRPr="0060162A" w:rsidRDefault="009C6881" w:rsidP="00E573EC">
      <w:pPr>
        <w:spacing w:line="250" w:lineRule="auto"/>
        <w:ind w:firstLine="284"/>
        <w:jc w:val="both"/>
        <w:rPr>
          <w:rStyle w:val="Char3"/>
          <w:rtl/>
          <w:lang w:bidi="fa-IR"/>
        </w:rPr>
      </w:pPr>
      <w:r w:rsidRPr="0060162A">
        <w:rPr>
          <w:rStyle w:val="Char3"/>
          <w:rtl/>
          <w:lang w:bidi="fa-IR"/>
        </w:rPr>
        <w:t>مؤلف گو</w:t>
      </w:r>
      <w:r w:rsidR="005B21A3">
        <w:rPr>
          <w:rStyle w:val="Char3"/>
          <w:rtl/>
          <w:lang w:bidi="fa-IR"/>
        </w:rPr>
        <w:t>ی</w:t>
      </w:r>
      <w:r w:rsidRPr="0060162A">
        <w:rPr>
          <w:rStyle w:val="Char3"/>
          <w:rtl/>
          <w:lang w:bidi="fa-IR"/>
        </w:rPr>
        <w:t>د: ‌ا</w:t>
      </w:r>
      <w:r w:rsidR="005B21A3">
        <w:rPr>
          <w:rStyle w:val="Char3"/>
          <w:rtl/>
          <w:lang w:bidi="fa-IR"/>
        </w:rPr>
        <w:t>ی</w:t>
      </w:r>
      <w:r w:rsidRPr="0060162A">
        <w:rPr>
          <w:rStyle w:val="Char3"/>
          <w:rtl/>
          <w:lang w:bidi="fa-IR"/>
        </w:rPr>
        <w:t xml:space="preserve">ن از سه راه جهل است، </w:t>
      </w:r>
      <w:r w:rsidR="005B21A3">
        <w:rPr>
          <w:rStyle w:val="Char3"/>
          <w:rtl/>
          <w:lang w:bidi="fa-IR"/>
        </w:rPr>
        <w:t>ی</w:t>
      </w:r>
      <w:r w:rsidRPr="0060162A">
        <w:rPr>
          <w:rStyle w:val="Char3"/>
          <w:rtl/>
          <w:lang w:bidi="fa-IR"/>
        </w:rPr>
        <w:t>ك</w:t>
      </w:r>
      <w:r w:rsidR="005B21A3">
        <w:rPr>
          <w:rStyle w:val="Char3"/>
          <w:rtl/>
          <w:lang w:bidi="fa-IR"/>
        </w:rPr>
        <w:t>ی</w:t>
      </w:r>
      <w:r w:rsidRPr="0060162A">
        <w:rPr>
          <w:rStyle w:val="Char3"/>
          <w:rtl/>
          <w:lang w:bidi="fa-IR"/>
        </w:rPr>
        <w:t xml:space="preserve"> ا</w:t>
      </w:r>
      <w:r w:rsidR="005B21A3">
        <w:rPr>
          <w:rStyle w:val="Char3"/>
          <w:rtl/>
          <w:lang w:bidi="fa-IR"/>
        </w:rPr>
        <w:t>ی</w:t>
      </w:r>
      <w:r w:rsidRPr="0060162A">
        <w:rPr>
          <w:rStyle w:val="Char3"/>
          <w:rtl/>
          <w:lang w:bidi="fa-IR"/>
        </w:rPr>
        <w:t>نكه كلم</w:t>
      </w:r>
      <w:r w:rsidR="00ED1F13">
        <w:rPr>
          <w:rStyle w:val="Char3"/>
          <w:rtl/>
          <w:lang w:bidi="fa-IR"/>
        </w:rPr>
        <w:t>ه</w:t>
      </w:r>
      <w:r w:rsidRPr="0060162A">
        <w:rPr>
          <w:rStyle w:val="Char3"/>
          <w:rtl/>
          <w:lang w:bidi="fa-IR"/>
        </w:rPr>
        <w:t xml:space="preserve"> عشق را از اهل لغت درجا</w:t>
      </w:r>
      <w:r w:rsidR="005B21A3">
        <w:rPr>
          <w:rStyle w:val="Char3"/>
          <w:rtl/>
          <w:lang w:bidi="fa-IR"/>
        </w:rPr>
        <w:t>یی</w:t>
      </w:r>
      <w:r w:rsidRPr="0060162A">
        <w:rPr>
          <w:rStyle w:val="Char3"/>
          <w:rtl/>
          <w:lang w:bidi="fa-IR"/>
        </w:rPr>
        <w:t xml:space="preserve"> به كار</w:t>
      </w:r>
      <w:r w:rsidR="00101A36">
        <w:rPr>
          <w:rStyle w:val="Char3"/>
          <w:rtl/>
          <w:lang w:bidi="fa-IR"/>
        </w:rPr>
        <w:t xml:space="preserve"> می‌</w:t>
      </w:r>
      <w:r w:rsidRPr="0060162A">
        <w:rPr>
          <w:rStyle w:val="Char3"/>
          <w:rtl/>
          <w:lang w:bidi="fa-IR"/>
        </w:rPr>
        <w:t>برند كه طرف موضوع نكاح واقع شود؛ دوم ا</w:t>
      </w:r>
      <w:r w:rsidR="005B21A3">
        <w:rPr>
          <w:rStyle w:val="Char3"/>
          <w:rtl/>
          <w:lang w:bidi="fa-IR"/>
        </w:rPr>
        <w:t>ی</w:t>
      </w:r>
      <w:r w:rsidRPr="0060162A">
        <w:rPr>
          <w:rStyle w:val="Char3"/>
          <w:rtl/>
          <w:lang w:bidi="fa-IR"/>
        </w:rPr>
        <w:t>نكه صفات خدا نقل</w:t>
      </w:r>
      <w:r w:rsidR="005B21A3">
        <w:rPr>
          <w:rStyle w:val="Char3"/>
          <w:rtl/>
          <w:lang w:bidi="fa-IR"/>
        </w:rPr>
        <w:t>ی</w:t>
      </w:r>
      <w:r w:rsidRPr="0060162A">
        <w:rPr>
          <w:rStyle w:val="Char3"/>
          <w:rtl/>
          <w:lang w:bidi="fa-IR"/>
        </w:rPr>
        <w:t xml:space="preserve"> و توق</w:t>
      </w:r>
      <w:r w:rsidR="005B21A3">
        <w:rPr>
          <w:rStyle w:val="Char3"/>
          <w:rtl/>
          <w:lang w:bidi="fa-IR"/>
        </w:rPr>
        <w:t>ی</w:t>
      </w:r>
      <w:r w:rsidRPr="0060162A">
        <w:rPr>
          <w:rStyle w:val="Char3"/>
          <w:rtl/>
          <w:lang w:bidi="fa-IR"/>
        </w:rPr>
        <w:t>ف</w:t>
      </w:r>
      <w:r w:rsidR="005B21A3">
        <w:rPr>
          <w:rStyle w:val="Char3"/>
          <w:rtl/>
          <w:lang w:bidi="fa-IR"/>
        </w:rPr>
        <w:t>ی</w:t>
      </w:r>
      <w:r w:rsidRPr="0060162A">
        <w:rPr>
          <w:rStyle w:val="Char3"/>
          <w:rtl/>
          <w:lang w:bidi="fa-IR"/>
        </w:rPr>
        <w:t xml:space="preserve"> است، چنانكه «</w:t>
      </w:r>
      <w:r w:rsidR="005B21A3">
        <w:rPr>
          <w:rStyle w:val="Char3"/>
          <w:rtl/>
          <w:lang w:bidi="fa-IR"/>
        </w:rPr>
        <w:t>ی</w:t>
      </w:r>
      <w:r w:rsidRPr="0060162A">
        <w:rPr>
          <w:rStyle w:val="Char3"/>
          <w:rtl/>
          <w:lang w:bidi="fa-IR"/>
        </w:rPr>
        <w:t>حب»</w:t>
      </w:r>
      <w:r w:rsidR="00101A36">
        <w:rPr>
          <w:rStyle w:val="Char3"/>
          <w:rtl/>
          <w:lang w:bidi="fa-IR"/>
        </w:rPr>
        <w:t xml:space="preserve"> می‌</w:t>
      </w:r>
      <w:r w:rsidRPr="0060162A">
        <w:rPr>
          <w:rStyle w:val="Char3"/>
          <w:rtl/>
          <w:lang w:bidi="fa-IR"/>
        </w:rPr>
        <w:t>گو</w:t>
      </w:r>
      <w:r w:rsidR="005B21A3">
        <w:rPr>
          <w:rStyle w:val="Char3"/>
          <w:rtl/>
          <w:lang w:bidi="fa-IR"/>
        </w:rPr>
        <w:t>ی</w:t>
      </w:r>
      <w:r w:rsidRPr="0060162A">
        <w:rPr>
          <w:rStyle w:val="Char3"/>
          <w:rtl/>
          <w:lang w:bidi="fa-IR"/>
        </w:rPr>
        <w:t>ند و «</w:t>
      </w:r>
      <w:r w:rsidR="005B21A3">
        <w:rPr>
          <w:rStyle w:val="Char3"/>
          <w:rtl/>
          <w:lang w:bidi="fa-IR"/>
        </w:rPr>
        <w:t>ی</w:t>
      </w:r>
      <w:r w:rsidRPr="0060162A">
        <w:rPr>
          <w:rStyle w:val="Char3"/>
          <w:rtl/>
          <w:lang w:bidi="fa-IR"/>
        </w:rPr>
        <w:t>عشق»</w:t>
      </w:r>
      <w:r w:rsidR="00101A36">
        <w:rPr>
          <w:rStyle w:val="Char3"/>
          <w:rtl/>
          <w:lang w:bidi="fa-IR"/>
        </w:rPr>
        <w:t xml:space="preserve"> نمی‌</w:t>
      </w:r>
      <w:r w:rsidRPr="0060162A">
        <w:rPr>
          <w:rStyle w:val="Char3"/>
          <w:rtl/>
          <w:lang w:bidi="fa-IR"/>
        </w:rPr>
        <w:t>توان گفت، و «</w:t>
      </w:r>
      <w:r w:rsidR="005B21A3">
        <w:rPr>
          <w:rStyle w:val="Char3"/>
          <w:rtl/>
          <w:lang w:bidi="fa-IR"/>
        </w:rPr>
        <w:t>ی</w:t>
      </w:r>
      <w:r w:rsidRPr="0060162A">
        <w:rPr>
          <w:rStyle w:val="Char3"/>
          <w:rtl/>
          <w:lang w:bidi="fa-IR"/>
        </w:rPr>
        <w:t>علم»</w:t>
      </w:r>
      <w:r w:rsidR="00101A36">
        <w:rPr>
          <w:rStyle w:val="Char3"/>
          <w:rtl/>
          <w:lang w:bidi="fa-IR"/>
        </w:rPr>
        <w:t xml:space="preserve"> می‌</w:t>
      </w:r>
      <w:r w:rsidRPr="0060162A">
        <w:rPr>
          <w:rStyle w:val="Char3"/>
          <w:rtl/>
          <w:lang w:bidi="fa-IR"/>
        </w:rPr>
        <w:t>گو</w:t>
      </w:r>
      <w:r w:rsidR="005B21A3">
        <w:rPr>
          <w:rStyle w:val="Char3"/>
          <w:rtl/>
          <w:lang w:bidi="fa-IR"/>
        </w:rPr>
        <w:t>ی</w:t>
      </w:r>
      <w:r w:rsidRPr="0060162A">
        <w:rPr>
          <w:rStyle w:val="Char3"/>
          <w:rtl/>
          <w:lang w:bidi="fa-IR"/>
        </w:rPr>
        <w:t>ند «</w:t>
      </w:r>
      <w:r w:rsidR="005B21A3">
        <w:rPr>
          <w:rStyle w:val="Char3"/>
          <w:rtl/>
          <w:lang w:bidi="fa-IR"/>
        </w:rPr>
        <w:t>ی</w:t>
      </w:r>
      <w:r w:rsidRPr="0060162A">
        <w:rPr>
          <w:rStyle w:val="Char3"/>
          <w:rtl/>
          <w:lang w:bidi="fa-IR"/>
        </w:rPr>
        <w:t>عرف»</w:t>
      </w:r>
      <w:r w:rsidR="00101A36">
        <w:rPr>
          <w:rStyle w:val="Char3"/>
          <w:rtl/>
          <w:lang w:bidi="fa-IR"/>
        </w:rPr>
        <w:t xml:space="preserve"> نمی‌</w:t>
      </w:r>
      <w:r w:rsidRPr="0060162A">
        <w:rPr>
          <w:rStyle w:val="Char3"/>
          <w:rtl/>
          <w:lang w:bidi="fa-IR"/>
        </w:rPr>
        <w:t>شود گفت؛ سوم ا</w:t>
      </w:r>
      <w:r w:rsidR="005B21A3">
        <w:rPr>
          <w:rStyle w:val="Char3"/>
          <w:rtl/>
          <w:lang w:bidi="fa-IR"/>
        </w:rPr>
        <w:t>ی</w:t>
      </w:r>
      <w:r w:rsidRPr="0060162A">
        <w:rPr>
          <w:rStyle w:val="Char3"/>
          <w:rtl/>
          <w:lang w:bidi="fa-IR"/>
        </w:rPr>
        <w:t>نكه از كجا دانست خدا هم با او عشق</w:t>
      </w:r>
      <w:r w:rsidR="00101A36">
        <w:rPr>
          <w:rStyle w:val="Char3"/>
          <w:rtl/>
          <w:lang w:bidi="fa-IR"/>
        </w:rPr>
        <w:t xml:space="preserve"> می‌</w:t>
      </w:r>
      <w:r w:rsidRPr="0060162A">
        <w:rPr>
          <w:rStyle w:val="Char3"/>
          <w:rtl/>
          <w:lang w:bidi="fa-IR"/>
        </w:rPr>
        <w:t>ورزد؟ ا</w:t>
      </w:r>
      <w:r w:rsidR="005B21A3">
        <w:rPr>
          <w:rStyle w:val="Char3"/>
          <w:rtl/>
          <w:lang w:bidi="fa-IR"/>
        </w:rPr>
        <w:t>ی</w:t>
      </w:r>
      <w:r w:rsidRPr="0060162A">
        <w:rPr>
          <w:rStyle w:val="Char3"/>
          <w:rtl/>
          <w:lang w:bidi="fa-IR"/>
        </w:rPr>
        <w:t>ن دعو</w:t>
      </w:r>
      <w:r w:rsidR="005B21A3">
        <w:rPr>
          <w:rStyle w:val="Char3"/>
          <w:rtl/>
          <w:lang w:bidi="fa-IR"/>
        </w:rPr>
        <w:t>ی</w:t>
      </w:r>
      <w:r w:rsidR="00155203">
        <w:rPr>
          <w:rStyle w:val="Char3"/>
          <w:rtl/>
          <w:lang w:bidi="fa-IR"/>
        </w:rPr>
        <w:t xml:space="preserve"> بی‌</w:t>
      </w:r>
      <w:r w:rsidRPr="0060162A">
        <w:rPr>
          <w:rStyle w:val="Char3"/>
          <w:rtl/>
          <w:lang w:bidi="fa-IR"/>
        </w:rPr>
        <w:t>دل</w:t>
      </w:r>
      <w:r w:rsidR="005B21A3">
        <w:rPr>
          <w:rStyle w:val="Char3"/>
          <w:rtl/>
          <w:lang w:bidi="fa-IR"/>
        </w:rPr>
        <w:t>ی</w:t>
      </w:r>
      <w:r w:rsidRPr="0060162A">
        <w:rPr>
          <w:rStyle w:val="Char3"/>
          <w:rtl/>
          <w:lang w:bidi="fa-IR"/>
        </w:rPr>
        <w:t xml:space="preserve">ل است و از رسول الله </w:t>
      </w:r>
      <w:r w:rsidR="00E573EC">
        <w:rPr>
          <w:rStyle w:val="Char3"/>
          <w:lang w:bidi="fa-IR"/>
        </w:rPr>
        <w:sym w:font="AGA Arabesque" w:char="F072"/>
      </w:r>
      <w:r w:rsidRPr="0060162A">
        <w:rPr>
          <w:rStyle w:val="Char3"/>
          <w:rtl/>
          <w:lang w:bidi="fa-IR"/>
        </w:rPr>
        <w:t xml:space="preserve"> روا</w:t>
      </w:r>
      <w:r w:rsidR="005B21A3">
        <w:rPr>
          <w:rStyle w:val="Char3"/>
          <w:rtl/>
          <w:lang w:bidi="fa-IR"/>
        </w:rPr>
        <w:t>ی</w:t>
      </w:r>
      <w:r w:rsidRPr="0060162A">
        <w:rPr>
          <w:rStyle w:val="Char3"/>
          <w:rtl/>
          <w:lang w:bidi="fa-IR"/>
        </w:rPr>
        <w:t>ت دار</w:t>
      </w:r>
      <w:r w:rsidR="005B21A3">
        <w:rPr>
          <w:rStyle w:val="Char3"/>
          <w:rtl/>
          <w:lang w:bidi="fa-IR"/>
        </w:rPr>
        <w:t>ی</w:t>
      </w:r>
      <w:r w:rsidRPr="0060162A">
        <w:rPr>
          <w:rStyle w:val="Char3"/>
          <w:rtl/>
          <w:lang w:bidi="fa-IR"/>
        </w:rPr>
        <w:t>م كه هر كس مدع</w:t>
      </w:r>
      <w:r w:rsidR="005B21A3">
        <w:rPr>
          <w:rStyle w:val="Char3"/>
          <w:rtl/>
          <w:lang w:bidi="fa-IR"/>
        </w:rPr>
        <w:t>ی</w:t>
      </w:r>
      <w:r w:rsidRPr="0060162A">
        <w:rPr>
          <w:rStyle w:val="Char3"/>
          <w:rtl/>
          <w:lang w:bidi="fa-IR"/>
        </w:rPr>
        <w:t xml:space="preserve"> شود كه بهشت</w:t>
      </w:r>
      <w:r w:rsidR="005B21A3">
        <w:rPr>
          <w:rStyle w:val="Char3"/>
          <w:rtl/>
          <w:lang w:bidi="fa-IR"/>
        </w:rPr>
        <w:t>ی</w:t>
      </w:r>
      <w:r w:rsidRPr="0060162A">
        <w:rPr>
          <w:rStyle w:val="Char3"/>
          <w:rtl/>
          <w:lang w:bidi="fa-IR"/>
        </w:rPr>
        <w:t>م، جهنم</w:t>
      </w:r>
      <w:r w:rsidR="005B21A3">
        <w:rPr>
          <w:rStyle w:val="Char3"/>
          <w:rtl/>
          <w:lang w:bidi="fa-IR"/>
        </w:rPr>
        <w:t>ی</w:t>
      </w:r>
      <w:r w:rsidRPr="0060162A">
        <w:rPr>
          <w:rStyle w:val="Char3"/>
          <w:rtl/>
          <w:lang w:bidi="fa-IR"/>
        </w:rPr>
        <w:t xml:space="preserve"> است. </w:t>
      </w:r>
    </w:p>
    <w:p w:rsidR="009C6881" w:rsidRPr="0060162A" w:rsidRDefault="009C6881" w:rsidP="00E91657">
      <w:pPr>
        <w:ind w:firstLine="284"/>
        <w:jc w:val="both"/>
        <w:rPr>
          <w:rStyle w:val="Char3"/>
          <w:rtl/>
          <w:lang w:bidi="fa-IR"/>
        </w:rPr>
      </w:pPr>
      <w:r w:rsidRPr="0060162A">
        <w:rPr>
          <w:rStyle w:val="Char3"/>
          <w:rtl/>
          <w:lang w:bidi="fa-IR"/>
        </w:rPr>
        <w:t>عمرو مك</w:t>
      </w:r>
      <w:r w:rsidR="005B21A3">
        <w:rPr>
          <w:rStyle w:val="Char3"/>
          <w:rtl/>
          <w:lang w:bidi="fa-IR"/>
        </w:rPr>
        <w:t>ی</w:t>
      </w:r>
      <w:r w:rsidRPr="0060162A">
        <w:rPr>
          <w:rStyle w:val="Char3"/>
          <w:rtl/>
          <w:lang w:bidi="fa-IR"/>
        </w:rPr>
        <w:t xml:space="preserve"> گفته است با حس</w:t>
      </w:r>
      <w:r w:rsidR="005B21A3">
        <w:rPr>
          <w:rStyle w:val="Char3"/>
          <w:rtl/>
          <w:lang w:bidi="fa-IR"/>
        </w:rPr>
        <w:t>ی</w:t>
      </w:r>
      <w:r w:rsidRPr="0060162A">
        <w:rPr>
          <w:rStyle w:val="Char3"/>
          <w:rtl/>
          <w:lang w:bidi="fa-IR"/>
        </w:rPr>
        <w:t xml:space="preserve">ن منصور در </w:t>
      </w:r>
      <w:r w:rsidR="005B21A3">
        <w:rPr>
          <w:rStyle w:val="Char3"/>
          <w:rtl/>
          <w:lang w:bidi="fa-IR"/>
        </w:rPr>
        <w:t>ی</w:t>
      </w:r>
      <w:r w:rsidRPr="0060162A">
        <w:rPr>
          <w:rStyle w:val="Char3"/>
          <w:rtl/>
          <w:lang w:bidi="fa-IR"/>
        </w:rPr>
        <w:t>ك</w:t>
      </w:r>
      <w:r w:rsidR="005B21A3">
        <w:rPr>
          <w:rStyle w:val="Char3"/>
          <w:rtl/>
          <w:lang w:bidi="fa-IR"/>
        </w:rPr>
        <w:t>ی</w:t>
      </w:r>
      <w:r w:rsidRPr="0060162A">
        <w:rPr>
          <w:rStyle w:val="Char3"/>
          <w:rtl/>
          <w:lang w:bidi="fa-IR"/>
        </w:rPr>
        <w:t xml:space="preserve"> از كوچه</w:t>
      </w:r>
      <w:r w:rsidR="00101A36">
        <w:rPr>
          <w:rStyle w:val="Char3"/>
          <w:rtl/>
          <w:lang w:bidi="fa-IR"/>
        </w:rPr>
        <w:t>‌ها</w:t>
      </w:r>
      <w:r w:rsidR="005B21A3">
        <w:rPr>
          <w:rStyle w:val="Char3"/>
          <w:rtl/>
          <w:lang w:bidi="fa-IR"/>
        </w:rPr>
        <w:t>ی</w:t>
      </w:r>
      <w:r w:rsidRPr="0060162A">
        <w:rPr>
          <w:rStyle w:val="Char3"/>
          <w:rtl/>
          <w:lang w:bidi="fa-IR"/>
        </w:rPr>
        <w:t xml:space="preserve"> مكه</w:t>
      </w:r>
      <w:r w:rsidR="00101A36">
        <w:rPr>
          <w:rStyle w:val="Char3"/>
          <w:rtl/>
          <w:lang w:bidi="fa-IR"/>
        </w:rPr>
        <w:t xml:space="preserve"> می‌</w:t>
      </w:r>
      <w:r w:rsidRPr="0060162A">
        <w:rPr>
          <w:rStyle w:val="Char3"/>
          <w:rtl/>
          <w:lang w:bidi="fa-IR"/>
        </w:rPr>
        <w:t>رفت</w:t>
      </w:r>
      <w:r w:rsidR="005B21A3">
        <w:rPr>
          <w:rStyle w:val="Char3"/>
          <w:rtl/>
          <w:lang w:bidi="fa-IR"/>
        </w:rPr>
        <w:t>ی</w:t>
      </w:r>
      <w:r w:rsidRPr="0060162A">
        <w:rPr>
          <w:rStyle w:val="Char3"/>
          <w:rtl/>
          <w:lang w:bidi="fa-IR"/>
        </w:rPr>
        <w:t>م و من قرآن</w:t>
      </w:r>
      <w:r w:rsidR="00101A36">
        <w:rPr>
          <w:rStyle w:val="Char3"/>
          <w:rtl/>
          <w:lang w:bidi="fa-IR"/>
        </w:rPr>
        <w:t xml:space="preserve"> می‌</w:t>
      </w:r>
      <w:r w:rsidRPr="0060162A">
        <w:rPr>
          <w:rStyle w:val="Char3"/>
          <w:rtl/>
          <w:lang w:bidi="fa-IR"/>
        </w:rPr>
        <w:t>خواندم، صدا</w:t>
      </w:r>
      <w:r w:rsidR="005B21A3">
        <w:rPr>
          <w:rStyle w:val="Char3"/>
          <w:rtl/>
          <w:lang w:bidi="fa-IR"/>
        </w:rPr>
        <w:t>ی</w:t>
      </w:r>
      <w:r w:rsidRPr="0060162A">
        <w:rPr>
          <w:rStyle w:val="Char3"/>
          <w:rtl/>
          <w:lang w:bidi="fa-IR"/>
        </w:rPr>
        <w:t>م را شن</w:t>
      </w:r>
      <w:r w:rsidR="005B21A3">
        <w:rPr>
          <w:rStyle w:val="Char3"/>
          <w:rtl/>
          <w:lang w:bidi="fa-IR"/>
        </w:rPr>
        <w:t>ی</w:t>
      </w:r>
      <w:r w:rsidRPr="0060162A">
        <w:rPr>
          <w:rStyle w:val="Char3"/>
          <w:rtl/>
          <w:lang w:bidi="fa-IR"/>
        </w:rPr>
        <w:t>د و گفت:‌ من هم مثل ا</w:t>
      </w:r>
      <w:r w:rsidR="005B21A3">
        <w:rPr>
          <w:rStyle w:val="Char3"/>
          <w:rtl/>
          <w:lang w:bidi="fa-IR"/>
        </w:rPr>
        <w:t>ی</w:t>
      </w:r>
      <w:r w:rsidRPr="0060162A">
        <w:rPr>
          <w:rStyle w:val="Char3"/>
          <w:rtl/>
          <w:lang w:bidi="fa-IR"/>
        </w:rPr>
        <w:t>ن</w:t>
      </w:r>
      <w:r w:rsidR="00101A36">
        <w:rPr>
          <w:rStyle w:val="Char3"/>
          <w:rtl/>
          <w:lang w:bidi="fa-IR"/>
        </w:rPr>
        <w:t xml:space="preserve"> می‌</w:t>
      </w:r>
      <w:r w:rsidRPr="0060162A">
        <w:rPr>
          <w:rStyle w:val="Char3"/>
          <w:rtl/>
          <w:lang w:bidi="fa-IR"/>
        </w:rPr>
        <w:t>توانم بگو</w:t>
      </w:r>
      <w:r w:rsidR="005B21A3">
        <w:rPr>
          <w:rStyle w:val="Char3"/>
          <w:rtl/>
          <w:lang w:bidi="fa-IR"/>
        </w:rPr>
        <w:t>ی</w:t>
      </w:r>
      <w:r w:rsidRPr="0060162A">
        <w:rPr>
          <w:rStyle w:val="Char3"/>
          <w:rtl/>
          <w:lang w:bidi="fa-IR"/>
        </w:rPr>
        <w:t>م! عمر گو</w:t>
      </w:r>
      <w:r w:rsidR="005B21A3">
        <w:rPr>
          <w:rStyle w:val="Char3"/>
          <w:rtl/>
          <w:lang w:bidi="fa-IR"/>
        </w:rPr>
        <w:t>ی</w:t>
      </w:r>
      <w:r w:rsidRPr="0060162A">
        <w:rPr>
          <w:rStyle w:val="Char3"/>
          <w:rtl/>
          <w:lang w:bidi="fa-IR"/>
        </w:rPr>
        <w:t xml:space="preserve">د: ‌از او جدا شدم. </w:t>
      </w:r>
      <w:r w:rsidR="00E91657">
        <w:rPr>
          <w:rStyle w:val="Char3"/>
          <w:rtl/>
          <w:lang w:bidi="fa-IR"/>
        </w:rPr>
        <w:t>آورده</w:t>
      </w:r>
      <w:r w:rsidR="00E91657">
        <w:rPr>
          <w:rStyle w:val="Char3"/>
          <w:rFonts w:hint="cs"/>
          <w:rtl/>
          <w:lang w:bidi="fa-IR"/>
        </w:rPr>
        <w:t>‌</w:t>
      </w:r>
      <w:r w:rsidRPr="0060162A">
        <w:rPr>
          <w:rStyle w:val="Char3"/>
          <w:rtl/>
          <w:lang w:bidi="fa-IR"/>
        </w:rPr>
        <w:t>اند كه هم</w:t>
      </w:r>
      <w:r w:rsidR="005B21A3">
        <w:rPr>
          <w:rStyle w:val="Char3"/>
          <w:rtl/>
          <w:lang w:bidi="fa-IR"/>
        </w:rPr>
        <w:t>ی</w:t>
      </w:r>
      <w:r w:rsidRPr="0060162A">
        <w:rPr>
          <w:rStyle w:val="Char3"/>
          <w:rtl/>
          <w:lang w:bidi="fa-IR"/>
        </w:rPr>
        <w:t>ن عمرو حلاج را لعنت</w:t>
      </w:r>
      <w:r w:rsidR="00101A36">
        <w:rPr>
          <w:rStyle w:val="Char3"/>
          <w:rtl/>
          <w:lang w:bidi="fa-IR"/>
        </w:rPr>
        <w:t xml:space="preserve"> می‌</w:t>
      </w:r>
      <w:r w:rsidRPr="0060162A">
        <w:rPr>
          <w:rStyle w:val="Char3"/>
          <w:rtl/>
          <w:lang w:bidi="fa-IR"/>
        </w:rPr>
        <w:t>كرد و</w:t>
      </w:r>
      <w:r w:rsidR="00101A36">
        <w:rPr>
          <w:rStyle w:val="Char3"/>
          <w:rtl/>
          <w:lang w:bidi="fa-IR"/>
        </w:rPr>
        <w:t xml:space="preserve"> می‌</w:t>
      </w:r>
      <w:r w:rsidRPr="0060162A">
        <w:rPr>
          <w:rStyle w:val="Char3"/>
          <w:rtl/>
          <w:lang w:bidi="fa-IR"/>
        </w:rPr>
        <w:t>گفت: اگر</w:t>
      </w:r>
      <w:r w:rsidR="00101A36">
        <w:rPr>
          <w:rStyle w:val="Char3"/>
          <w:rtl/>
          <w:lang w:bidi="fa-IR"/>
        </w:rPr>
        <w:t xml:space="preserve"> می‌</w:t>
      </w:r>
      <w:r w:rsidRPr="0060162A">
        <w:rPr>
          <w:rStyle w:val="Char3"/>
          <w:rtl/>
          <w:lang w:bidi="fa-IR"/>
        </w:rPr>
        <w:t>توانستم خودم</w:t>
      </w:r>
      <w:r w:rsidR="00101A36">
        <w:rPr>
          <w:rStyle w:val="Char3"/>
          <w:rtl/>
          <w:lang w:bidi="fa-IR"/>
        </w:rPr>
        <w:t xml:space="preserve"> می‌</w:t>
      </w:r>
      <w:r w:rsidRPr="0060162A">
        <w:rPr>
          <w:rStyle w:val="Char3"/>
          <w:rtl/>
          <w:lang w:bidi="fa-IR"/>
        </w:rPr>
        <w:t>كشتمش. پرس</w:t>
      </w:r>
      <w:r w:rsidR="005B21A3">
        <w:rPr>
          <w:rStyle w:val="Char3"/>
          <w:rtl/>
          <w:lang w:bidi="fa-IR"/>
        </w:rPr>
        <w:t>ی</w:t>
      </w:r>
      <w:r w:rsidRPr="0060162A">
        <w:rPr>
          <w:rStyle w:val="Char3"/>
          <w:rtl/>
          <w:lang w:bidi="fa-IR"/>
        </w:rPr>
        <w:t>دند:‌ چرا؟ پاسخ داد:‌ آ</w:t>
      </w:r>
      <w:r w:rsidR="005B21A3">
        <w:rPr>
          <w:rStyle w:val="Char3"/>
          <w:rtl/>
          <w:lang w:bidi="fa-IR"/>
        </w:rPr>
        <w:t>ی</w:t>
      </w:r>
      <w:r w:rsidRPr="0060162A">
        <w:rPr>
          <w:rStyle w:val="Char3"/>
          <w:rtl/>
          <w:lang w:bidi="fa-IR"/>
        </w:rPr>
        <w:t>ه</w:t>
      </w:r>
      <w:r w:rsidR="0090518F">
        <w:rPr>
          <w:rStyle w:val="Char3"/>
          <w:rtl/>
          <w:lang w:bidi="fa-IR"/>
        </w:rPr>
        <w:t xml:space="preserve">‌ای </w:t>
      </w:r>
      <w:r w:rsidRPr="0060162A">
        <w:rPr>
          <w:rStyle w:val="Char3"/>
          <w:rtl/>
          <w:lang w:bidi="fa-IR"/>
        </w:rPr>
        <w:t>از قرآن قرائت كردم، او گفت: من هم مثل ا</w:t>
      </w:r>
      <w:r w:rsidR="005B21A3">
        <w:rPr>
          <w:rStyle w:val="Char3"/>
          <w:rtl/>
          <w:lang w:bidi="fa-IR"/>
        </w:rPr>
        <w:t>ی</w:t>
      </w:r>
      <w:r w:rsidRPr="0060162A">
        <w:rPr>
          <w:rStyle w:val="Char3"/>
          <w:rtl/>
          <w:lang w:bidi="fa-IR"/>
        </w:rPr>
        <w:t>ن را</w:t>
      </w:r>
      <w:r w:rsidR="00101A36">
        <w:rPr>
          <w:rStyle w:val="Char3"/>
          <w:rtl/>
          <w:lang w:bidi="fa-IR"/>
        </w:rPr>
        <w:t xml:space="preserve"> می‌</w:t>
      </w:r>
      <w:r w:rsidRPr="0060162A">
        <w:rPr>
          <w:rStyle w:val="Char3"/>
          <w:rtl/>
          <w:lang w:bidi="fa-IR"/>
        </w:rPr>
        <w:t>توانم بگو</w:t>
      </w:r>
      <w:r w:rsidR="005B21A3">
        <w:rPr>
          <w:rStyle w:val="Char3"/>
          <w:rtl/>
          <w:lang w:bidi="fa-IR"/>
        </w:rPr>
        <w:t>ی</w:t>
      </w:r>
      <w:r w:rsidRPr="0060162A">
        <w:rPr>
          <w:rStyle w:val="Char3"/>
          <w:rtl/>
          <w:lang w:bidi="fa-IR"/>
        </w:rPr>
        <w:t>م! و از ابوبكر بن ممشاد نقل است كه گفت: كس</w:t>
      </w:r>
      <w:r w:rsidR="005B21A3">
        <w:rPr>
          <w:rStyle w:val="Char3"/>
          <w:rtl/>
          <w:lang w:bidi="fa-IR"/>
        </w:rPr>
        <w:t>ی</w:t>
      </w:r>
      <w:r w:rsidRPr="0060162A">
        <w:rPr>
          <w:rStyle w:val="Char3"/>
          <w:rtl/>
          <w:lang w:bidi="fa-IR"/>
        </w:rPr>
        <w:t xml:space="preserve"> در د</w:t>
      </w:r>
      <w:r w:rsidR="005B21A3">
        <w:rPr>
          <w:rStyle w:val="Char3"/>
          <w:rtl/>
          <w:lang w:bidi="fa-IR"/>
        </w:rPr>
        <w:t>ی</w:t>
      </w:r>
      <w:r w:rsidRPr="0060162A">
        <w:rPr>
          <w:rStyle w:val="Char3"/>
          <w:rtl/>
          <w:lang w:bidi="fa-IR"/>
        </w:rPr>
        <w:t>نور نزد ما آمد و خرج</w:t>
      </w:r>
      <w:r w:rsidR="005B21A3">
        <w:rPr>
          <w:rStyle w:val="Char3"/>
          <w:rtl/>
          <w:lang w:bidi="fa-IR"/>
        </w:rPr>
        <w:t>ی</w:t>
      </w:r>
      <w:r w:rsidRPr="0060162A">
        <w:rPr>
          <w:rStyle w:val="Char3"/>
          <w:rtl/>
          <w:lang w:bidi="fa-IR"/>
        </w:rPr>
        <w:t>ن</w:t>
      </w:r>
      <w:r w:rsidR="005B21A3">
        <w:rPr>
          <w:rStyle w:val="Char3"/>
          <w:rtl/>
          <w:lang w:bidi="fa-IR"/>
        </w:rPr>
        <w:t>ی</w:t>
      </w:r>
      <w:r w:rsidRPr="0060162A">
        <w:rPr>
          <w:rStyle w:val="Char3"/>
          <w:rtl/>
          <w:lang w:bidi="fa-IR"/>
        </w:rPr>
        <w:t xml:space="preserve"> داشت كه شبانه روز از خود جدا</w:t>
      </w:r>
      <w:r w:rsidR="00101A36">
        <w:rPr>
          <w:rStyle w:val="Char3"/>
          <w:rtl/>
          <w:lang w:bidi="fa-IR"/>
        </w:rPr>
        <w:t xml:space="preserve"> نمی‌</w:t>
      </w:r>
      <w:r w:rsidRPr="0060162A">
        <w:rPr>
          <w:rStyle w:val="Char3"/>
          <w:rtl/>
          <w:lang w:bidi="fa-IR"/>
        </w:rPr>
        <w:t>كرد، آن خرج</w:t>
      </w:r>
      <w:r w:rsidR="005B21A3">
        <w:rPr>
          <w:rStyle w:val="Char3"/>
          <w:rtl/>
          <w:lang w:bidi="fa-IR"/>
        </w:rPr>
        <w:t>ی</w:t>
      </w:r>
      <w:r w:rsidRPr="0060162A">
        <w:rPr>
          <w:rStyle w:val="Char3"/>
          <w:rtl/>
          <w:lang w:bidi="fa-IR"/>
        </w:rPr>
        <w:t>ن را تفت</w:t>
      </w:r>
      <w:r w:rsidR="005B21A3">
        <w:rPr>
          <w:rStyle w:val="Char3"/>
          <w:rtl/>
          <w:lang w:bidi="fa-IR"/>
        </w:rPr>
        <w:t>ی</w:t>
      </w:r>
      <w:r w:rsidRPr="0060162A">
        <w:rPr>
          <w:rStyle w:val="Char3"/>
          <w:rtl/>
          <w:lang w:bidi="fa-IR"/>
        </w:rPr>
        <w:t>ش كردند و در آن نامه</w:t>
      </w:r>
      <w:r w:rsidR="0090518F">
        <w:rPr>
          <w:rStyle w:val="Char3"/>
          <w:rtl/>
          <w:lang w:bidi="fa-IR"/>
        </w:rPr>
        <w:t xml:space="preserve">‌ای </w:t>
      </w:r>
      <w:r w:rsidRPr="0060162A">
        <w:rPr>
          <w:rStyle w:val="Char3"/>
          <w:rtl/>
          <w:lang w:bidi="fa-IR"/>
        </w:rPr>
        <w:t xml:space="preserve">از حلاج </w:t>
      </w:r>
      <w:r w:rsidR="005B21A3">
        <w:rPr>
          <w:rStyle w:val="Char3"/>
          <w:rtl/>
          <w:lang w:bidi="fa-IR"/>
        </w:rPr>
        <w:t>ی</w:t>
      </w:r>
      <w:r w:rsidRPr="0060162A">
        <w:rPr>
          <w:rStyle w:val="Char3"/>
          <w:rtl/>
          <w:lang w:bidi="fa-IR"/>
        </w:rPr>
        <w:t>افتند كه عنوانش چن</w:t>
      </w:r>
      <w:r w:rsidR="005B21A3">
        <w:rPr>
          <w:rStyle w:val="Char3"/>
          <w:rtl/>
          <w:lang w:bidi="fa-IR"/>
        </w:rPr>
        <w:t>ی</w:t>
      </w:r>
      <w:r w:rsidRPr="0060162A">
        <w:rPr>
          <w:rStyle w:val="Char3"/>
          <w:rtl/>
          <w:lang w:bidi="fa-IR"/>
        </w:rPr>
        <w:t>ن بود:‌ «من الرحمن الرح</w:t>
      </w:r>
      <w:r w:rsidR="005B21A3">
        <w:rPr>
          <w:rStyle w:val="Char3"/>
          <w:rtl/>
          <w:lang w:bidi="fa-IR"/>
        </w:rPr>
        <w:t>ی</w:t>
      </w:r>
      <w:r w:rsidRPr="0060162A">
        <w:rPr>
          <w:rStyle w:val="Char3"/>
          <w:rtl/>
          <w:lang w:bidi="fa-IR"/>
        </w:rPr>
        <w:t>م إل</w:t>
      </w:r>
      <w:r w:rsidR="005B21A3">
        <w:rPr>
          <w:rStyle w:val="Char3"/>
          <w:rtl/>
          <w:lang w:bidi="fa-IR"/>
        </w:rPr>
        <w:t>ی</w:t>
      </w:r>
      <w:r w:rsidRPr="0060162A">
        <w:rPr>
          <w:rStyle w:val="Char3"/>
          <w:rtl/>
          <w:lang w:bidi="fa-IR"/>
        </w:rPr>
        <w:t xml:space="preserve"> فلان بن فلان...». نامه را بغداد فرستادند و آنجا حلاج را احضار كرده نامه را نشانش دادند گفت: آر</w:t>
      </w:r>
      <w:r w:rsidR="005B21A3">
        <w:rPr>
          <w:rStyle w:val="Char3"/>
          <w:rtl/>
          <w:lang w:bidi="fa-IR"/>
        </w:rPr>
        <w:t>ی</w:t>
      </w:r>
      <w:r w:rsidRPr="0060162A">
        <w:rPr>
          <w:rStyle w:val="Char3"/>
          <w:rtl/>
          <w:lang w:bidi="fa-IR"/>
        </w:rPr>
        <w:t xml:space="preserve"> ا</w:t>
      </w:r>
      <w:r w:rsidR="005B21A3">
        <w:rPr>
          <w:rStyle w:val="Char3"/>
          <w:rtl/>
          <w:lang w:bidi="fa-IR"/>
        </w:rPr>
        <w:t>ی</w:t>
      </w:r>
      <w:r w:rsidRPr="0060162A">
        <w:rPr>
          <w:rStyle w:val="Char3"/>
          <w:rtl/>
          <w:lang w:bidi="fa-IR"/>
        </w:rPr>
        <w:t>ن خط من است و من نوشته</w:t>
      </w:r>
      <w:r w:rsidR="00272F5D">
        <w:rPr>
          <w:rStyle w:val="Char3"/>
          <w:rtl/>
          <w:lang w:bidi="fa-IR"/>
        </w:rPr>
        <w:t>‌ام.</w:t>
      </w:r>
      <w:r w:rsidRPr="0060162A">
        <w:rPr>
          <w:rStyle w:val="Char3"/>
          <w:rtl/>
          <w:lang w:bidi="fa-IR"/>
        </w:rPr>
        <w:t xml:space="preserve"> گفتند: تا كنون دعوى پ</w:t>
      </w:r>
      <w:r w:rsidR="005B21A3">
        <w:rPr>
          <w:rStyle w:val="Char3"/>
          <w:rtl/>
          <w:lang w:bidi="fa-IR"/>
        </w:rPr>
        <w:t>ی</w:t>
      </w:r>
      <w:r w:rsidRPr="0060162A">
        <w:rPr>
          <w:rStyle w:val="Char3"/>
          <w:rtl/>
          <w:lang w:bidi="fa-IR"/>
        </w:rPr>
        <w:t>ام آور</w:t>
      </w:r>
      <w:r w:rsidR="005B21A3">
        <w:rPr>
          <w:rStyle w:val="Char3"/>
          <w:rtl/>
          <w:lang w:bidi="fa-IR"/>
        </w:rPr>
        <w:t>ی</w:t>
      </w:r>
      <w:r w:rsidRPr="0060162A">
        <w:rPr>
          <w:rStyle w:val="Char3"/>
          <w:rtl/>
          <w:lang w:bidi="fa-IR"/>
        </w:rPr>
        <w:t xml:space="preserve"> داشت</w:t>
      </w:r>
      <w:r w:rsidR="005B21A3">
        <w:rPr>
          <w:rStyle w:val="Char3"/>
          <w:rtl/>
          <w:lang w:bidi="fa-IR"/>
        </w:rPr>
        <w:t>ی</w:t>
      </w:r>
      <w:r w:rsidRPr="0060162A">
        <w:rPr>
          <w:rStyle w:val="Char3"/>
          <w:rtl/>
          <w:lang w:bidi="fa-IR"/>
        </w:rPr>
        <w:t xml:space="preserve"> حال دعو</w:t>
      </w:r>
      <w:r w:rsidR="005B21A3">
        <w:rPr>
          <w:rStyle w:val="Char3"/>
          <w:rtl/>
          <w:lang w:bidi="fa-IR"/>
        </w:rPr>
        <w:t>ی</w:t>
      </w:r>
      <w:r w:rsidRPr="0060162A">
        <w:rPr>
          <w:rStyle w:val="Char3"/>
          <w:rtl/>
          <w:lang w:bidi="fa-IR"/>
        </w:rPr>
        <w:t xml:space="preserve"> خدا</w:t>
      </w:r>
      <w:r w:rsidR="005B21A3">
        <w:rPr>
          <w:rStyle w:val="Char3"/>
          <w:rtl/>
          <w:lang w:bidi="fa-IR"/>
        </w:rPr>
        <w:t>یی</w:t>
      </w:r>
      <w:r w:rsidR="00101A36">
        <w:rPr>
          <w:rStyle w:val="Char3"/>
          <w:rtl/>
          <w:lang w:bidi="fa-IR"/>
        </w:rPr>
        <w:t xml:space="preserve"> می‌</w:t>
      </w:r>
      <w:r w:rsidRPr="0060162A">
        <w:rPr>
          <w:rStyle w:val="Char3"/>
          <w:rtl/>
          <w:lang w:bidi="fa-IR"/>
        </w:rPr>
        <w:t>كن</w:t>
      </w:r>
      <w:r w:rsidR="005B21A3">
        <w:rPr>
          <w:rStyle w:val="Char3"/>
          <w:rtl/>
          <w:lang w:bidi="fa-IR"/>
        </w:rPr>
        <w:t>ی</w:t>
      </w:r>
      <w:r w:rsidRPr="0060162A">
        <w:rPr>
          <w:rStyle w:val="Char3"/>
          <w:rtl/>
          <w:lang w:bidi="fa-IR"/>
        </w:rPr>
        <w:t>؟ گفت: ‌ا</w:t>
      </w:r>
      <w:r w:rsidR="005B21A3">
        <w:rPr>
          <w:rStyle w:val="Char3"/>
          <w:rtl/>
          <w:lang w:bidi="fa-IR"/>
        </w:rPr>
        <w:t>ی</w:t>
      </w:r>
      <w:r w:rsidRPr="0060162A">
        <w:rPr>
          <w:rStyle w:val="Char3"/>
          <w:rtl/>
          <w:lang w:bidi="fa-IR"/>
        </w:rPr>
        <w:t>ن دعوا</w:t>
      </w:r>
      <w:r w:rsidR="005B21A3">
        <w:rPr>
          <w:rStyle w:val="Char3"/>
          <w:rtl/>
          <w:lang w:bidi="fa-IR"/>
        </w:rPr>
        <w:t>ی</w:t>
      </w:r>
      <w:r w:rsidRPr="0060162A">
        <w:rPr>
          <w:rStyle w:val="Char3"/>
          <w:rtl/>
          <w:lang w:bidi="fa-IR"/>
        </w:rPr>
        <w:t xml:space="preserve"> خدا</w:t>
      </w:r>
      <w:r w:rsidR="005B21A3">
        <w:rPr>
          <w:rStyle w:val="Char3"/>
          <w:rtl/>
          <w:lang w:bidi="fa-IR"/>
        </w:rPr>
        <w:t>یی</w:t>
      </w:r>
      <w:r w:rsidRPr="0060162A">
        <w:rPr>
          <w:rStyle w:val="Char3"/>
          <w:rtl/>
          <w:lang w:bidi="fa-IR"/>
        </w:rPr>
        <w:t xml:space="preserve"> ن</w:t>
      </w:r>
      <w:r w:rsidR="005B21A3">
        <w:rPr>
          <w:rStyle w:val="Char3"/>
          <w:rtl/>
          <w:lang w:bidi="fa-IR"/>
        </w:rPr>
        <w:t>ی</w:t>
      </w:r>
      <w:r w:rsidRPr="0060162A">
        <w:rPr>
          <w:rStyle w:val="Char3"/>
          <w:rtl/>
          <w:lang w:bidi="fa-IR"/>
        </w:rPr>
        <w:t>ست ا</w:t>
      </w:r>
      <w:r w:rsidR="005B21A3">
        <w:rPr>
          <w:rStyle w:val="Char3"/>
          <w:rtl/>
          <w:lang w:bidi="fa-IR"/>
        </w:rPr>
        <w:t>ی</w:t>
      </w:r>
      <w:r w:rsidRPr="0060162A">
        <w:rPr>
          <w:rStyle w:val="Char3"/>
          <w:rtl/>
          <w:lang w:bidi="fa-IR"/>
        </w:rPr>
        <w:t>ن را در اصطلاح ما «ع</w:t>
      </w:r>
      <w:r w:rsidR="005B21A3">
        <w:rPr>
          <w:rStyle w:val="Char3"/>
          <w:rtl/>
          <w:lang w:bidi="fa-IR"/>
        </w:rPr>
        <w:t>ی</w:t>
      </w:r>
      <w:r w:rsidRPr="0060162A">
        <w:rPr>
          <w:rStyle w:val="Char3"/>
          <w:rtl/>
          <w:lang w:bidi="fa-IR"/>
        </w:rPr>
        <w:t>ن الجمع» گو</w:t>
      </w:r>
      <w:r w:rsidR="005B21A3">
        <w:rPr>
          <w:rStyle w:val="Char3"/>
          <w:rtl/>
          <w:lang w:bidi="fa-IR"/>
        </w:rPr>
        <w:t>ی</w:t>
      </w:r>
      <w:r w:rsidRPr="0060162A">
        <w:rPr>
          <w:rStyle w:val="Char3"/>
          <w:rtl/>
          <w:lang w:bidi="fa-IR"/>
        </w:rPr>
        <w:t>ند، مگر نه ا</w:t>
      </w:r>
      <w:r w:rsidR="005B21A3">
        <w:rPr>
          <w:rStyle w:val="Char3"/>
          <w:rtl/>
          <w:lang w:bidi="fa-IR"/>
        </w:rPr>
        <w:t>ی</w:t>
      </w:r>
      <w:r w:rsidRPr="0060162A">
        <w:rPr>
          <w:rStyle w:val="Char3"/>
          <w:rtl/>
          <w:lang w:bidi="fa-IR"/>
        </w:rPr>
        <w:t>ن است كه كاتب اصل</w:t>
      </w:r>
      <w:r w:rsidR="005B21A3">
        <w:rPr>
          <w:rStyle w:val="Char3"/>
          <w:rtl/>
          <w:lang w:bidi="fa-IR"/>
        </w:rPr>
        <w:t>ی</w:t>
      </w:r>
      <w:r w:rsidRPr="0060162A">
        <w:rPr>
          <w:rStyle w:val="Char3"/>
          <w:rtl/>
          <w:lang w:bidi="fa-IR"/>
        </w:rPr>
        <w:t xml:space="preserve"> خداست و دست ما آلت</w:t>
      </w:r>
      <w:r w:rsidR="005B21A3">
        <w:rPr>
          <w:rStyle w:val="Char3"/>
          <w:rtl/>
          <w:lang w:bidi="fa-IR"/>
        </w:rPr>
        <w:t>ی</w:t>
      </w:r>
      <w:r w:rsidRPr="0060162A">
        <w:rPr>
          <w:rStyle w:val="Char3"/>
          <w:rtl/>
          <w:lang w:bidi="fa-IR"/>
        </w:rPr>
        <w:t xml:space="preserve"> ب</w:t>
      </w:r>
      <w:r w:rsidR="005B21A3">
        <w:rPr>
          <w:rStyle w:val="Char3"/>
          <w:rtl/>
          <w:lang w:bidi="fa-IR"/>
        </w:rPr>
        <w:t>ی</w:t>
      </w:r>
      <w:r w:rsidRPr="0060162A">
        <w:rPr>
          <w:rStyle w:val="Char3"/>
          <w:rtl/>
          <w:lang w:bidi="fa-IR"/>
        </w:rPr>
        <w:t>ش ن</w:t>
      </w:r>
      <w:r w:rsidR="005B21A3">
        <w:rPr>
          <w:rStyle w:val="Char3"/>
          <w:rtl/>
          <w:lang w:bidi="fa-IR"/>
        </w:rPr>
        <w:t>ی</w:t>
      </w:r>
      <w:r w:rsidRPr="0060162A">
        <w:rPr>
          <w:rStyle w:val="Char3"/>
          <w:rtl/>
          <w:lang w:bidi="fa-IR"/>
        </w:rPr>
        <w:t>ست! پرس</w:t>
      </w:r>
      <w:r w:rsidR="005B21A3">
        <w:rPr>
          <w:rStyle w:val="Char3"/>
          <w:rtl/>
          <w:lang w:bidi="fa-IR"/>
        </w:rPr>
        <w:t>ی</w:t>
      </w:r>
      <w:r w:rsidRPr="0060162A">
        <w:rPr>
          <w:rStyle w:val="Char3"/>
          <w:rtl/>
          <w:lang w:bidi="fa-IR"/>
        </w:rPr>
        <w:t>دند: آ</w:t>
      </w:r>
      <w:r w:rsidR="005B21A3">
        <w:rPr>
          <w:rStyle w:val="Char3"/>
          <w:rtl/>
          <w:lang w:bidi="fa-IR"/>
        </w:rPr>
        <w:t>ی</w:t>
      </w:r>
      <w:r w:rsidRPr="0060162A">
        <w:rPr>
          <w:rStyle w:val="Char3"/>
          <w:rtl/>
          <w:lang w:bidi="fa-IR"/>
        </w:rPr>
        <w:t>ا كس</w:t>
      </w:r>
      <w:r w:rsidR="005B21A3">
        <w:rPr>
          <w:rStyle w:val="Char3"/>
          <w:rtl/>
          <w:lang w:bidi="fa-IR"/>
        </w:rPr>
        <w:t>ی</w:t>
      </w:r>
      <w:r w:rsidRPr="0060162A">
        <w:rPr>
          <w:rStyle w:val="Char3"/>
          <w:rtl/>
          <w:lang w:bidi="fa-IR"/>
        </w:rPr>
        <w:t xml:space="preserve"> هم در ا</w:t>
      </w:r>
      <w:r w:rsidR="005B21A3">
        <w:rPr>
          <w:rStyle w:val="Char3"/>
          <w:rtl/>
          <w:lang w:bidi="fa-IR"/>
        </w:rPr>
        <w:t>ی</w:t>
      </w:r>
      <w:r w:rsidRPr="0060162A">
        <w:rPr>
          <w:rStyle w:val="Char3"/>
          <w:rtl/>
          <w:lang w:bidi="fa-IR"/>
        </w:rPr>
        <w:t>ن دعو</w:t>
      </w:r>
      <w:r w:rsidR="005B21A3">
        <w:rPr>
          <w:rStyle w:val="Char3"/>
          <w:rtl/>
          <w:lang w:bidi="fa-IR"/>
        </w:rPr>
        <w:t>ی</w:t>
      </w:r>
      <w:r w:rsidRPr="0060162A">
        <w:rPr>
          <w:rStyle w:val="Char3"/>
          <w:rtl/>
          <w:lang w:bidi="fa-IR"/>
        </w:rPr>
        <w:t xml:space="preserve"> با تو شر</w:t>
      </w:r>
      <w:r w:rsidR="005B21A3">
        <w:rPr>
          <w:rStyle w:val="Char3"/>
          <w:rtl/>
          <w:lang w:bidi="fa-IR"/>
        </w:rPr>
        <w:t xml:space="preserve">یک </w:t>
      </w:r>
      <w:r w:rsidRPr="0060162A">
        <w:rPr>
          <w:rStyle w:val="Char3"/>
          <w:rtl/>
          <w:lang w:bidi="fa-IR"/>
        </w:rPr>
        <w:t>است؟ گفت: آر</w:t>
      </w:r>
      <w:r w:rsidR="005B21A3">
        <w:rPr>
          <w:rStyle w:val="Char3"/>
          <w:rtl/>
          <w:lang w:bidi="fa-IR"/>
        </w:rPr>
        <w:t>ی</w:t>
      </w:r>
      <w:r w:rsidRPr="0060162A">
        <w:rPr>
          <w:rStyle w:val="Char3"/>
          <w:rtl/>
          <w:lang w:bidi="fa-IR"/>
        </w:rPr>
        <w:t>، ابن عطاء، ابومحمد جر</w:t>
      </w:r>
      <w:r w:rsidR="005B21A3">
        <w:rPr>
          <w:rStyle w:val="Char3"/>
          <w:rtl/>
          <w:lang w:bidi="fa-IR"/>
        </w:rPr>
        <w:t>ی</w:t>
      </w:r>
      <w:r w:rsidRPr="0060162A">
        <w:rPr>
          <w:rStyle w:val="Char3"/>
          <w:rtl/>
          <w:lang w:bidi="fa-IR"/>
        </w:rPr>
        <w:t>ر</w:t>
      </w:r>
      <w:r w:rsidR="005B21A3">
        <w:rPr>
          <w:rStyle w:val="Char3"/>
          <w:rtl/>
          <w:lang w:bidi="fa-IR"/>
        </w:rPr>
        <w:t>ی</w:t>
      </w:r>
      <w:r w:rsidRPr="0060162A">
        <w:rPr>
          <w:rStyle w:val="Char3"/>
          <w:rtl/>
          <w:lang w:bidi="fa-IR"/>
        </w:rPr>
        <w:t xml:space="preserve"> و شبل</w:t>
      </w:r>
      <w:r w:rsidR="005B21A3">
        <w:rPr>
          <w:rStyle w:val="Char3"/>
          <w:rtl/>
          <w:lang w:bidi="fa-IR"/>
        </w:rPr>
        <w:t>ی</w:t>
      </w:r>
      <w:r w:rsidRPr="0060162A">
        <w:rPr>
          <w:rStyle w:val="Char3"/>
          <w:rtl/>
          <w:lang w:bidi="fa-IR"/>
        </w:rPr>
        <w:t>، اما ا</w:t>
      </w:r>
      <w:r w:rsidR="005B21A3">
        <w:rPr>
          <w:rStyle w:val="Char3"/>
          <w:rtl/>
          <w:lang w:bidi="fa-IR"/>
        </w:rPr>
        <w:t>ی</w:t>
      </w:r>
      <w:r w:rsidRPr="0060162A">
        <w:rPr>
          <w:rStyle w:val="Char3"/>
          <w:rtl/>
          <w:lang w:bidi="fa-IR"/>
        </w:rPr>
        <w:t>ن دو تا تق</w:t>
      </w:r>
      <w:r w:rsidR="005B21A3">
        <w:rPr>
          <w:rStyle w:val="Char3"/>
          <w:rtl/>
          <w:lang w:bidi="fa-IR"/>
        </w:rPr>
        <w:t>ی</w:t>
      </w:r>
      <w:r w:rsidRPr="0060162A">
        <w:rPr>
          <w:rStyle w:val="Char3"/>
          <w:rtl/>
          <w:lang w:bidi="fa-IR"/>
        </w:rPr>
        <w:t>ه</w:t>
      </w:r>
      <w:r w:rsidR="00101A36">
        <w:rPr>
          <w:rStyle w:val="Char3"/>
          <w:rtl/>
          <w:lang w:bidi="fa-IR"/>
        </w:rPr>
        <w:t xml:space="preserve"> می‌</w:t>
      </w:r>
      <w:r w:rsidRPr="0060162A">
        <w:rPr>
          <w:rStyle w:val="Char3"/>
          <w:rtl/>
          <w:lang w:bidi="fa-IR"/>
        </w:rPr>
        <w:t>كنند واگر كس</w:t>
      </w:r>
      <w:r w:rsidR="005B21A3">
        <w:rPr>
          <w:rStyle w:val="Char3"/>
          <w:rtl/>
          <w:lang w:bidi="fa-IR"/>
        </w:rPr>
        <w:t>ی</w:t>
      </w:r>
      <w:r w:rsidRPr="0060162A">
        <w:rPr>
          <w:rStyle w:val="Char3"/>
          <w:rtl/>
          <w:lang w:bidi="fa-IR"/>
        </w:rPr>
        <w:t xml:space="preserve"> فاش با من هم عق</w:t>
      </w:r>
      <w:r w:rsidR="005B21A3">
        <w:rPr>
          <w:rStyle w:val="Char3"/>
          <w:rtl/>
          <w:lang w:bidi="fa-IR"/>
        </w:rPr>
        <w:t>ی</w:t>
      </w:r>
      <w:r w:rsidRPr="0060162A">
        <w:rPr>
          <w:rStyle w:val="Char3"/>
          <w:rtl/>
          <w:lang w:bidi="fa-IR"/>
        </w:rPr>
        <w:t>ده باشد ابن عطاء است. پس حر</w:t>
      </w:r>
      <w:r w:rsidR="005B21A3">
        <w:rPr>
          <w:rStyle w:val="Char3"/>
          <w:rtl/>
          <w:lang w:bidi="fa-IR"/>
        </w:rPr>
        <w:t>ی</w:t>
      </w:r>
      <w:r w:rsidRPr="0060162A">
        <w:rPr>
          <w:rStyle w:val="Char3"/>
          <w:rtl/>
          <w:lang w:bidi="fa-IR"/>
        </w:rPr>
        <w:t>ر</w:t>
      </w:r>
      <w:r w:rsidR="005B21A3">
        <w:rPr>
          <w:rStyle w:val="Char3"/>
          <w:rtl/>
          <w:lang w:bidi="fa-IR"/>
        </w:rPr>
        <w:t>ی</w:t>
      </w:r>
      <w:r w:rsidRPr="0060162A">
        <w:rPr>
          <w:rStyle w:val="Char3"/>
          <w:rtl/>
          <w:lang w:bidi="fa-IR"/>
        </w:rPr>
        <w:t xml:space="preserve"> را احضار كردند و راجع به دعو</w:t>
      </w:r>
      <w:r w:rsidR="005B21A3">
        <w:rPr>
          <w:rStyle w:val="Char3"/>
          <w:rtl/>
          <w:lang w:bidi="fa-IR"/>
        </w:rPr>
        <w:t>ی</w:t>
      </w:r>
      <w:r w:rsidRPr="0060162A">
        <w:rPr>
          <w:rStyle w:val="Char3"/>
          <w:rtl/>
          <w:lang w:bidi="fa-IR"/>
        </w:rPr>
        <w:t xml:space="preserve"> حلاج از و</w:t>
      </w:r>
      <w:r w:rsidR="005B21A3">
        <w:rPr>
          <w:rStyle w:val="Char3"/>
          <w:rtl/>
          <w:lang w:bidi="fa-IR"/>
        </w:rPr>
        <w:t>ی</w:t>
      </w:r>
      <w:r w:rsidRPr="0060162A">
        <w:rPr>
          <w:rStyle w:val="Char3"/>
          <w:rtl/>
          <w:lang w:bidi="fa-IR"/>
        </w:rPr>
        <w:t xml:space="preserve"> پرس</w:t>
      </w:r>
      <w:r w:rsidR="005B21A3">
        <w:rPr>
          <w:rStyle w:val="Char3"/>
          <w:rtl/>
          <w:lang w:bidi="fa-IR"/>
        </w:rPr>
        <w:t>ی</w:t>
      </w:r>
      <w:r w:rsidRPr="0060162A">
        <w:rPr>
          <w:rStyle w:val="Char3"/>
          <w:rtl/>
          <w:lang w:bidi="fa-IR"/>
        </w:rPr>
        <w:t>دند گفت:‌ هر كس چن</w:t>
      </w:r>
      <w:r w:rsidR="005B21A3">
        <w:rPr>
          <w:rStyle w:val="Char3"/>
          <w:rtl/>
          <w:lang w:bidi="fa-IR"/>
        </w:rPr>
        <w:t>ی</w:t>
      </w:r>
      <w:r w:rsidRPr="0060162A">
        <w:rPr>
          <w:rStyle w:val="Char3"/>
          <w:rtl/>
          <w:lang w:bidi="fa-IR"/>
        </w:rPr>
        <w:t>ن بگو</w:t>
      </w:r>
      <w:r w:rsidR="005B21A3">
        <w:rPr>
          <w:rStyle w:val="Char3"/>
          <w:rtl/>
          <w:lang w:bidi="fa-IR"/>
        </w:rPr>
        <w:t>ی</w:t>
      </w:r>
      <w:r w:rsidRPr="0060162A">
        <w:rPr>
          <w:rStyle w:val="Char3"/>
          <w:rtl/>
          <w:lang w:bidi="fa-IR"/>
        </w:rPr>
        <w:t>د كافر است و كشتن</w:t>
      </w:r>
      <w:r w:rsidR="005B21A3">
        <w:rPr>
          <w:rStyle w:val="Char3"/>
          <w:rtl/>
          <w:lang w:bidi="fa-IR"/>
        </w:rPr>
        <w:t>ی</w:t>
      </w:r>
      <w:r w:rsidRPr="0060162A">
        <w:rPr>
          <w:rStyle w:val="Char3"/>
          <w:rtl/>
          <w:lang w:bidi="fa-IR"/>
        </w:rPr>
        <w:t>؛ و از شبل</w:t>
      </w:r>
      <w:r w:rsidR="005B21A3">
        <w:rPr>
          <w:rStyle w:val="Char3"/>
          <w:rtl/>
          <w:lang w:bidi="fa-IR"/>
        </w:rPr>
        <w:t>ی</w:t>
      </w:r>
      <w:r w:rsidRPr="0060162A">
        <w:rPr>
          <w:rStyle w:val="Char3"/>
          <w:rtl/>
          <w:lang w:bidi="fa-IR"/>
        </w:rPr>
        <w:t xml:space="preserve"> پرس</w:t>
      </w:r>
      <w:r w:rsidR="005B21A3">
        <w:rPr>
          <w:rStyle w:val="Char3"/>
          <w:rtl/>
          <w:lang w:bidi="fa-IR"/>
        </w:rPr>
        <w:t>ی</w:t>
      </w:r>
      <w:r w:rsidRPr="0060162A">
        <w:rPr>
          <w:rStyle w:val="Char3"/>
          <w:rtl/>
          <w:lang w:bidi="fa-IR"/>
        </w:rPr>
        <w:t>دند گفت: هر كس ا</w:t>
      </w:r>
      <w:r w:rsidR="005B21A3">
        <w:rPr>
          <w:rStyle w:val="Char3"/>
          <w:rtl/>
          <w:lang w:bidi="fa-IR"/>
        </w:rPr>
        <w:t>ی</w:t>
      </w:r>
      <w:r w:rsidRPr="0060162A">
        <w:rPr>
          <w:rStyle w:val="Char3"/>
          <w:rtl/>
          <w:lang w:bidi="fa-IR"/>
        </w:rPr>
        <w:t>ن حرف را بگو</w:t>
      </w:r>
      <w:r w:rsidR="005B21A3">
        <w:rPr>
          <w:rStyle w:val="Char3"/>
          <w:rtl/>
          <w:lang w:bidi="fa-IR"/>
        </w:rPr>
        <w:t>ی</w:t>
      </w:r>
      <w:r w:rsidRPr="0060162A">
        <w:rPr>
          <w:rStyle w:val="Char3"/>
          <w:rtl/>
          <w:lang w:bidi="fa-IR"/>
        </w:rPr>
        <w:t>د با</w:t>
      </w:r>
      <w:r w:rsidR="005B21A3">
        <w:rPr>
          <w:rStyle w:val="Char3"/>
          <w:rtl/>
          <w:lang w:bidi="fa-IR"/>
        </w:rPr>
        <w:t>ی</w:t>
      </w:r>
      <w:r w:rsidRPr="0060162A">
        <w:rPr>
          <w:rStyle w:val="Char3"/>
          <w:rtl/>
          <w:lang w:bidi="fa-IR"/>
        </w:rPr>
        <w:t>د جلوش را بگ</w:t>
      </w:r>
      <w:r w:rsidR="005B21A3">
        <w:rPr>
          <w:rStyle w:val="Char3"/>
          <w:rtl/>
          <w:lang w:bidi="fa-IR"/>
        </w:rPr>
        <w:t>ی</w:t>
      </w:r>
      <w:r w:rsidRPr="0060162A">
        <w:rPr>
          <w:rStyle w:val="Char3"/>
          <w:rtl/>
          <w:lang w:bidi="fa-IR"/>
        </w:rPr>
        <w:t>رند؛ و از ابن عطاء پرس</w:t>
      </w:r>
      <w:r w:rsidR="005B21A3">
        <w:rPr>
          <w:rStyle w:val="Char3"/>
          <w:rtl/>
          <w:lang w:bidi="fa-IR"/>
        </w:rPr>
        <w:t>ی</w:t>
      </w:r>
      <w:r w:rsidRPr="0060162A">
        <w:rPr>
          <w:rStyle w:val="Char3"/>
          <w:rtl/>
          <w:lang w:bidi="fa-IR"/>
        </w:rPr>
        <w:t>دند، آن عق</w:t>
      </w:r>
      <w:r w:rsidR="005B21A3">
        <w:rPr>
          <w:rStyle w:val="Char3"/>
          <w:rtl/>
          <w:lang w:bidi="fa-IR"/>
        </w:rPr>
        <w:t>ی</w:t>
      </w:r>
      <w:r w:rsidRPr="0060162A">
        <w:rPr>
          <w:rStyle w:val="Char3"/>
          <w:rtl/>
          <w:lang w:bidi="fa-IR"/>
        </w:rPr>
        <w:t>ده را تأ</w:t>
      </w:r>
      <w:r w:rsidR="005B21A3">
        <w:rPr>
          <w:rStyle w:val="Char3"/>
          <w:rtl/>
          <w:lang w:bidi="fa-IR"/>
        </w:rPr>
        <w:t>یی</w:t>
      </w:r>
      <w:r w:rsidRPr="0060162A">
        <w:rPr>
          <w:rStyle w:val="Char3"/>
          <w:rtl/>
          <w:lang w:bidi="fa-IR"/>
        </w:rPr>
        <w:t xml:space="preserve">د كرد و همان سبب قتلش شد. </w:t>
      </w:r>
    </w:p>
    <w:p w:rsidR="00E91657" w:rsidRDefault="009C6881" w:rsidP="00E91657">
      <w:pPr>
        <w:ind w:firstLine="284"/>
        <w:jc w:val="both"/>
        <w:rPr>
          <w:rStyle w:val="Char3"/>
          <w:rtl/>
          <w:lang w:bidi="fa-IR"/>
        </w:rPr>
      </w:pPr>
      <w:r w:rsidRPr="0060162A">
        <w:rPr>
          <w:rStyle w:val="Char3"/>
          <w:rtl/>
          <w:lang w:bidi="fa-IR"/>
        </w:rPr>
        <w:t>و ن</w:t>
      </w:r>
      <w:r w:rsidR="005B21A3">
        <w:rPr>
          <w:rStyle w:val="Char3"/>
          <w:rtl/>
          <w:lang w:bidi="fa-IR"/>
        </w:rPr>
        <w:t>ی</w:t>
      </w:r>
      <w:r w:rsidRPr="0060162A">
        <w:rPr>
          <w:rStyle w:val="Char3"/>
          <w:rtl/>
          <w:lang w:bidi="fa-IR"/>
        </w:rPr>
        <w:t>ز آورده اند كه از ابوعبدالله بن خف</w:t>
      </w:r>
      <w:r w:rsidR="005B21A3">
        <w:rPr>
          <w:rStyle w:val="Char3"/>
          <w:rtl/>
          <w:lang w:bidi="fa-IR"/>
        </w:rPr>
        <w:t>ی</w:t>
      </w:r>
      <w:r w:rsidRPr="0060162A">
        <w:rPr>
          <w:rStyle w:val="Char3"/>
          <w:rtl/>
          <w:lang w:bidi="fa-IR"/>
        </w:rPr>
        <w:t>ف راجع به ا</w:t>
      </w:r>
      <w:r w:rsidR="005B21A3">
        <w:rPr>
          <w:rStyle w:val="Char3"/>
          <w:rtl/>
          <w:lang w:bidi="fa-IR"/>
        </w:rPr>
        <w:t>ی</w:t>
      </w:r>
      <w:r w:rsidRPr="0060162A">
        <w:rPr>
          <w:rStyle w:val="Char3"/>
          <w:rtl/>
          <w:lang w:bidi="fa-IR"/>
        </w:rPr>
        <w:t>ن شعر حلاج پرس</w:t>
      </w:r>
      <w:r w:rsidR="005B21A3">
        <w:rPr>
          <w:rStyle w:val="Char3"/>
          <w:rtl/>
          <w:lang w:bidi="fa-IR"/>
        </w:rPr>
        <w:t>ی</w:t>
      </w:r>
      <w:r w:rsidRPr="0060162A">
        <w:rPr>
          <w:rStyle w:val="Char3"/>
          <w:rtl/>
          <w:lang w:bidi="fa-IR"/>
        </w:rPr>
        <w:t>دند:</w:t>
      </w:r>
    </w:p>
    <w:tbl>
      <w:tblPr>
        <w:bidiVisual/>
        <w:tblW w:w="0" w:type="auto"/>
        <w:tblInd w:w="108" w:type="dxa"/>
        <w:tblLook w:val="04A0" w:firstRow="1" w:lastRow="0" w:firstColumn="1" w:lastColumn="0" w:noHBand="0" w:noVBand="1"/>
      </w:tblPr>
      <w:tblGrid>
        <w:gridCol w:w="3402"/>
        <w:gridCol w:w="567"/>
        <w:gridCol w:w="3402"/>
      </w:tblGrid>
      <w:tr w:rsidR="00E91657" w:rsidTr="00296743">
        <w:tc>
          <w:tcPr>
            <w:tcW w:w="3402" w:type="dxa"/>
          </w:tcPr>
          <w:p w:rsidR="00E91657" w:rsidRPr="00296743" w:rsidRDefault="00E91657" w:rsidP="00296743">
            <w:pPr>
              <w:pStyle w:val="a4"/>
              <w:ind w:firstLine="0"/>
              <w:rPr>
                <w:rStyle w:val="Char3"/>
                <w:rFonts w:ascii="KFGQPC Uthman Taha Naskh" w:hAnsi="KFGQPC Uthman Taha Naskh" w:cs="mylotus"/>
                <w:sz w:val="2"/>
                <w:szCs w:val="2"/>
                <w:rtl/>
              </w:rPr>
            </w:pPr>
            <w:r w:rsidRPr="00E91657">
              <w:rPr>
                <w:rtl/>
              </w:rPr>
              <w:t>سبحان من أظهر ناسوته</w:t>
            </w:r>
            <w:r w:rsidRPr="00296743">
              <w:rPr>
                <w:rStyle w:val="Char3"/>
                <w:rFonts w:ascii="KFGQPC Uthman Taha Naskh" w:hAnsi="KFGQPC Uthman Taha Naskh" w:cs="mylotus" w:hint="cs"/>
                <w:rtl/>
              </w:rPr>
              <w:br/>
            </w:r>
          </w:p>
        </w:tc>
        <w:tc>
          <w:tcPr>
            <w:tcW w:w="567" w:type="dxa"/>
          </w:tcPr>
          <w:p w:rsidR="00E91657" w:rsidRPr="00296743" w:rsidRDefault="00E91657" w:rsidP="00E91657">
            <w:pPr>
              <w:pStyle w:val="a4"/>
              <w:rPr>
                <w:rStyle w:val="Char3"/>
                <w:rFonts w:ascii="KFGQPC Uthman Taha Naskh" w:hAnsi="KFGQPC Uthman Taha Naskh" w:cs="mylotus"/>
                <w:rtl/>
              </w:rPr>
            </w:pPr>
          </w:p>
        </w:tc>
        <w:tc>
          <w:tcPr>
            <w:tcW w:w="3402" w:type="dxa"/>
          </w:tcPr>
          <w:p w:rsidR="00E91657" w:rsidRPr="00296743" w:rsidRDefault="00E91657" w:rsidP="00296743">
            <w:pPr>
              <w:pStyle w:val="a4"/>
              <w:ind w:firstLine="0"/>
              <w:rPr>
                <w:rStyle w:val="Char3"/>
                <w:rFonts w:ascii="KFGQPC Uthman Taha Naskh" w:hAnsi="KFGQPC Uthman Taha Naskh" w:cs="mylotus"/>
                <w:sz w:val="2"/>
                <w:szCs w:val="2"/>
                <w:rtl/>
              </w:rPr>
            </w:pPr>
            <w:r w:rsidRPr="00E91657">
              <w:rPr>
                <w:rtl/>
              </w:rPr>
              <w:t>سر سنا لاهوته الثاقب</w:t>
            </w:r>
            <w:r w:rsidRPr="00296743">
              <w:rPr>
                <w:rStyle w:val="Char3"/>
                <w:rFonts w:ascii="KFGQPC Uthman Taha Naskh" w:hAnsi="KFGQPC Uthman Taha Naskh" w:cs="mylotus" w:hint="cs"/>
                <w:rtl/>
              </w:rPr>
              <w:br/>
            </w:r>
          </w:p>
        </w:tc>
      </w:tr>
      <w:tr w:rsidR="00E91657" w:rsidTr="00296743">
        <w:tc>
          <w:tcPr>
            <w:tcW w:w="3402" w:type="dxa"/>
          </w:tcPr>
          <w:p w:rsidR="00E91657" w:rsidRPr="00296743" w:rsidRDefault="00E91657" w:rsidP="00296743">
            <w:pPr>
              <w:pStyle w:val="a4"/>
              <w:ind w:firstLine="0"/>
              <w:rPr>
                <w:sz w:val="2"/>
                <w:szCs w:val="2"/>
                <w:rtl/>
              </w:rPr>
            </w:pPr>
            <w:r w:rsidRPr="00E91657">
              <w:rPr>
                <w:rtl/>
              </w:rPr>
              <w:t>ثم بدا في خلقه ظاهرا</w:t>
            </w:r>
            <w:r>
              <w:rPr>
                <w:rFonts w:hint="cs"/>
                <w:rtl/>
              </w:rPr>
              <w:br/>
            </w:r>
          </w:p>
        </w:tc>
        <w:tc>
          <w:tcPr>
            <w:tcW w:w="567" w:type="dxa"/>
          </w:tcPr>
          <w:p w:rsidR="00E91657" w:rsidRPr="00296743" w:rsidRDefault="00E91657" w:rsidP="00E91657">
            <w:pPr>
              <w:pStyle w:val="a4"/>
              <w:rPr>
                <w:rStyle w:val="Char3"/>
                <w:rFonts w:ascii="KFGQPC Uthman Taha Naskh" w:hAnsi="KFGQPC Uthman Taha Naskh" w:cs="mylotus"/>
                <w:rtl/>
              </w:rPr>
            </w:pPr>
          </w:p>
        </w:tc>
        <w:tc>
          <w:tcPr>
            <w:tcW w:w="3402" w:type="dxa"/>
          </w:tcPr>
          <w:p w:rsidR="00E91657" w:rsidRPr="00296743" w:rsidRDefault="00E91657" w:rsidP="00296743">
            <w:pPr>
              <w:pStyle w:val="a4"/>
              <w:ind w:firstLine="0"/>
              <w:rPr>
                <w:sz w:val="2"/>
                <w:szCs w:val="2"/>
                <w:rtl/>
              </w:rPr>
            </w:pPr>
            <w:r w:rsidRPr="00E91657">
              <w:rPr>
                <w:rtl/>
              </w:rPr>
              <w:t>في صورة الآكل والشارب</w:t>
            </w:r>
            <w:r>
              <w:rPr>
                <w:rFonts w:hint="cs"/>
                <w:rtl/>
              </w:rPr>
              <w:br/>
            </w:r>
          </w:p>
        </w:tc>
      </w:tr>
      <w:tr w:rsidR="00E91657" w:rsidTr="00296743">
        <w:tc>
          <w:tcPr>
            <w:tcW w:w="3402" w:type="dxa"/>
          </w:tcPr>
          <w:p w:rsidR="00E91657" w:rsidRPr="00296743" w:rsidRDefault="00E91657" w:rsidP="00296743">
            <w:pPr>
              <w:pStyle w:val="a4"/>
              <w:ind w:firstLine="0"/>
              <w:rPr>
                <w:sz w:val="2"/>
                <w:szCs w:val="2"/>
                <w:rtl/>
              </w:rPr>
            </w:pPr>
            <w:r w:rsidRPr="00E91657">
              <w:rPr>
                <w:rtl/>
              </w:rPr>
              <w:t>حتى لقد عاينه خلقه</w:t>
            </w:r>
            <w:r>
              <w:rPr>
                <w:rFonts w:hint="cs"/>
                <w:rtl/>
              </w:rPr>
              <w:br/>
            </w:r>
          </w:p>
        </w:tc>
        <w:tc>
          <w:tcPr>
            <w:tcW w:w="567" w:type="dxa"/>
          </w:tcPr>
          <w:p w:rsidR="00E91657" w:rsidRPr="00296743" w:rsidRDefault="00E91657" w:rsidP="00E91657">
            <w:pPr>
              <w:pStyle w:val="a4"/>
              <w:rPr>
                <w:rStyle w:val="Char3"/>
                <w:rFonts w:ascii="KFGQPC Uthman Taha Naskh" w:hAnsi="KFGQPC Uthman Taha Naskh" w:cs="mylotus"/>
                <w:rtl/>
              </w:rPr>
            </w:pPr>
          </w:p>
        </w:tc>
        <w:tc>
          <w:tcPr>
            <w:tcW w:w="3402" w:type="dxa"/>
          </w:tcPr>
          <w:p w:rsidR="00E91657" w:rsidRPr="00296743" w:rsidRDefault="00E91657" w:rsidP="00296743">
            <w:pPr>
              <w:pStyle w:val="a4"/>
              <w:ind w:firstLine="0"/>
              <w:rPr>
                <w:sz w:val="2"/>
                <w:szCs w:val="2"/>
                <w:rtl/>
              </w:rPr>
            </w:pPr>
            <w:r w:rsidRPr="00E91657">
              <w:rPr>
                <w:rtl/>
              </w:rPr>
              <w:t>كلحظة الحاجب بالحاجب</w:t>
            </w:r>
            <w:r>
              <w:rPr>
                <w:rFonts w:hint="cs"/>
                <w:rtl/>
              </w:rPr>
              <w:br/>
            </w:r>
          </w:p>
        </w:tc>
      </w:tr>
    </w:tbl>
    <w:p w:rsidR="009C6881" w:rsidRPr="0060162A" w:rsidRDefault="009C6881" w:rsidP="00E91657">
      <w:pPr>
        <w:ind w:firstLine="284"/>
        <w:jc w:val="both"/>
        <w:rPr>
          <w:rStyle w:val="Char3"/>
          <w:rtl/>
          <w:lang w:bidi="fa-IR"/>
        </w:rPr>
      </w:pPr>
      <w:r w:rsidRPr="0060162A">
        <w:rPr>
          <w:rStyle w:val="Char3"/>
          <w:rtl/>
          <w:lang w:bidi="fa-IR"/>
        </w:rPr>
        <w:t>گفت: هر كس ا</w:t>
      </w:r>
      <w:r w:rsidR="005B21A3">
        <w:rPr>
          <w:rStyle w:val="Char3"/>
          <w:rtl/>
          <w:lang w:bidi="fa-IR"/>
        </w:rPr>
        <w:t>ی</w:t>
      </w:r>
      <w:r w:rsidRPr="0060162A">
        <w:rPr>
          <w:rStyle w:val="Char3"/>
          <w:rtl/>
          <w:lang w:bidi="fa-IR"/>
        </w:rPr>
        <w:t>ن گفته لعنت بر او باد. ع</w:t>
      </w:r>
      <w:r w:rsidR="005B21A3">
        <w:rPr>
          <w:rStyle w:val="Char3"/>
          <w:rtl/>
          <w:lang w:bidi="fa-IR"/>
        </w:rPr>
        <w:t>ی</w:t>
      </w:r>
      <w:r w:rsidRPr="0060162A">
        <w:rPr>
          <w:rStyle w:val="Char3"/>
          <w:rtl/>
          <w:lang w:bidi="fa-IR"/>
        </w:rPr>
        <w:t>س</w:t>
      </w:r>
      <w:r w:rsidR="005B21A3">
        <w:rPr>
          <w:rStyle w:val="Char3"/>
          <w:rtl/>
          <w:lang w:bidi="fa-IR"/>
        </w:rPr>
        <w:t>ی</w:t>
      </w:r>
      <w:r w:rsidRPr="0060162A">
        <w:rPr>
          <w:rStyle w:val="Char3"/>
          <w:rtl/>
          <w:lang w:bidi="fa-IR"/>
        </w:rPr>
        <w:t xml:space="preserve"> بن فور</w:t>
      </w:r>
      <w:r w:rsidR="005B21A3">
        <w:rPr>
          <w:rStyle w:val="Char3"/>
          <w:rtl/>
          <w:lang w:bidi="fa-IR"/>
        </w:rPr>
        <w:t xml:space="preserve">ک </w:t>
      </w:r>
      <w:r w:rsidRPr="0060162A">
        <w:rPr>
          <w:rStyle w:val="Char3"/>
          <w:rtl/>
          <w:lang w:bidi="fa-IR"/>
        </w:rPr>
        <w:t>گفت: ا</w:t>
      </w:r>
      <w:r w:rsidR="005B21A3">
        <w:rPr>
          <w:rStyle w:val="Char3"/>
          <w:rtl/>
          <w:lang w:bidi="fa-IR"/>
        </w:rPr>
        <w:t>ی</w:t>
      </w:r>
      <w:r w:rsidRPr="0060162A">
        <w:rPr>
          <w:rStyle w:val="Char3"/>
          <w:rtl/>
          <w:lang w:bidi="fa-IR"/>
        </w:rPr>
        <w:t>ن شعر حس</w:t>
      </w:r>
      <w:r w:rsidR="005B21A3">
        <w:rPr>
          <w:rStyle w:val="Char3"/>
          <w:rtl/>
          <w:lang w:bidi="fa-IR"/>
        </w:rPr>
        <w:t>ی</w:t>
      </w:r>
      <w:r w:rsidRPr="0060162A">
        <w:rPr>
          <w:rStyle w:val="Char3"/>
          <w:rtl/>
          <w:lang w:bidi="fa-IR"/>
        </w:rPr>
        <w:t>ن بن منصور است، گفت: هر گاه ا</w:t>
      </w:r>
      <w:r w:rsidR="005B21A3">
        <w:rPr>
          <w:rStyle w:val="Char3"/>
          <w:rtl/>
          <w:lang w:bidi="fa-IR"/>
        </w:rPr>
        <w:t>ی</w:t>
      </w:r>
      <w:r w:rsidRPr="0060162A">
        <w:rPr>
          <w:rStyle w:val="Char3"/>
          <w:rtl/>
          <w:lang w:bidi="fa-IR"/>
        </w:rPr>
        <w:t xml:space="preserve">ن اعتقادش بود كافر است و بسا شعر را بدو بسته باشند. </w:t>
      </w:r>
    </w:p>
    <w:p w:rsidR="009C6881" w:rsidRPr="0060162A" w:rsidRDefault="009C6881" w:rsidP="00E91657">
      <w:pPr>
        <w:ind w:firstLine="284"/>
        <w:jc w:val="both"/>
        <w:rPr>
          <w:rStyle w:val="Char3"/>
          <w:rtl/>
          <w:lang w:bidi="fa-IR"/>
        </w:rPr>
      </w:pPr>
      <w:r w:rsidRPr="0060162A">
        <w:rPr>
          <w:rStyle w:val="Char3"/>
          <w:rtl/>
          <w:lang w:bidi="fa-IR"/>
        </w:rPr>
        <w:t>بنت السّمر</w:t>
      </w:r>
      <w:r w:rsidR="005B21A3">
        <w:rPr>
          <w:rStyle w:val="Char3"/>
          <w:rtl/>
          <w:lang w:bidi="fa-IR"/>
        </w:rPr>
        <w:t>ی</w:t>
      </w:r>
      <w:r w:rsidRPr="0060162A">
        <w:rPr>
          <w:rStyle w:val="Char3"/>
          <w:rtl/>
          <w:lang w:bidi="fa-IR"/>
        </w:rPr>
        <w:t xml:space="preserve"> را نزد حامد وز</w:t>
      </w:r>
      <w:r w:rsidR="005B21A3">
        <w:rPr>
          <w:rStyle w:val="Char3"/>
          <w:rtl/>
          <w:lang w:bidi="fa-IR"/>
        </w:rPr>
        <w:t>ی</w:t>
      </w:r>
      <w:r w:rsidRPr="0060162A">
        <w:rPr>
          <w:rStyle w:val="Char3"/>
          <w:rtl/>
          <w:lang w:bidi="fa-IR"/>
        </w:rPr>
        <w:t>ر آوردند، وز</w:t>
      </w:r>
      <w:r w:rsidR="005B21A3">
        <w:rPr>
          <w:rStyle w:val="Char3"/>
          <w:rtl/>
          <w:lang w:bidi="fa-IR"/>
        </w:rPr>
        <w:t>ی</w:t>
      </w:r>
      <w:r w:rsidRPr="0060162A">
        <w:rPr>
          <w:rStyle w:val="Char3"/>
          <w:rtl/>
          <w:lang w:bidi="fa-IR"/>
        </w:rPr>
        <w:t>ر راجع به حلاج از و</w:t>
      </w:r>
      <w:r w:rsidR="005B21A3">
        <w:rPr>
          <w:rStyle w:val="Char3"/>
          <w:rtl/>
          <w:lang w:bidi="fa-IR"/>
        </w:rPr>
        <w:t>ی</w:t>
      </w:r>
      <w:r w:rsidRPr="0060162A">
        <w:rPr>
          <w:rStyle w:val="Char3"/>
          <w:rtl/>
          <w:lang w:bidi="fa-IR"/>
        </w:rPr>
        <w:t xml:space="preserve"> پرس</w:t>
      </w:r>
      <w:r w:rsidR="005B21A3">
        <w:rPr>
          <w:rStyle w:val="Char3"/>
          <w:rtl/>
          <w:lang w:bidi="fa-IR"/>
        </w:rPr>
        <w:t>ی</w:t>
      </w:r>
      <w:r w:rsidRPr="0060162A">
        <w:rPr>
          <w:rStyle w:val="Char3"/>
          <w:rtl/>
          <w:lang w:bidi="fa-IR"/>
        </w:rPr>
        <w:t>د. پاسخ داد:‌ پدرم مرا نزد حلاج برد، حلاج گفت: من تو را به ازدواج پسرم سل</w:t>
      </w:r>
      <w:r w:rsidR="005B21A3">
        <w:rPr>
          <w:rStyle w:val="Char3"/>
          <w:rtl/>
          <w:lang w:bidi="fa-IR"/>
        </w:rPr>
        <w:t>ی</w:t>
      </w:r>
      <w:r w:rsidRPr="0060162A">
        <w:rPr>
          <w:rStyle w:val="Char3"/>
          <w:rtl/>
          <w:lang w:bidi="fa-IR"/>
        </w:rPr>
        <w:t>مان كه اكنون مق</w:t>
      </w:r>
      <w:r w:rsidR="005B21A3">
        <w:rPr>
          <w:rStyle w:val="Char3"/>
          <w:rtl/>
          <w:lang w:bidi="fa-IR"/>
        </w:rPr>
        <w:t>ی</w:t>
      </w:r>
      <w:r w:rsidRPr="0060162A">
        <w:rPr>
          <w:rStyle w:val="Char3"/>
          <w:rtl/>
          <w:lang w:bidi="fa-IR"/>
        </w:rPr>
        <w:t>م ن</w:t>
      </w:r>
      <w:r w:rsidR="005B21A3">
        <w:rPr>
          <w:rStyle w:val="Char3"/>
          <w:rtl/>
          <w:lang w:bidi="fa-IR"/>
        </w:rPr>
        <w:t>ی</w:t>
      </w:r>
      <w:r w:rsidRPr="0060162A">
        <w:rPr>
          <w:rStyle w:val="Char3"/>
          <w:rtl/>
          <w:lang w:bidi="fa-IR"/>
        </w:rPr>
        <w:t>شابور است درآوردم، هر گاه ب</w:t>
      </w:r>
      <w:r w:rsidR="005B21A3">
        <w:rPr>
          <w:rStyle w:val="Char3"/>
          <w:rtl/>
          <w:lang w:bidi="fa-IR"/>
        </w:rPr>
        <w:t>ی</w:t>
      </w:r>
      <w:r w:rsidRPr="0060162A">
        <w:rPr>
          <w:rStyle w:val="Char3"/>
          <w:rtl/>
          <w:lang w:bidi="fa-IR"/>
        </w:rPr>
        <w:t>ن تو و او چ</w:t>
      </w:r>
      <w:r w:rsidR="005B21A3">
        <w:rPr>
          <w:rStyle w:val="Char3"/>
          <w:rtl/>
          <w:lang w:bidi="fa-IR"/>
        </w:rPr>
        <w:t>ی</w:t>
      </w:r>
      <w:r w:rsidRPr="0060162A">
        <w:rPr>
          <w:rStyle w:val="Char3"/>
          <w:rtl/>
          <w:lang w:bidi="fa-IR"/>
        </w:rPr>
        <w:t>ز</w:t>
      </w:r>
      <w:r w:rsidR="005B21A3">
        <w:rPr>
          <w:rStyle w:val="Char3"/>
          <w:rtl/>
          <w:lang w:bidi="fa-IR"/>
        </w:rPr>
        <w:t>ی</w:t>
      </w:r>
      <w:r w:rsidRPr="0060162A">
        <w:rPr>
          <w:rStyle w:val="Char3"/>
          <w:rtl/>
          <w:lang w:bidi="fa-IR"/>
        </w:rPr>
        <w:t xml:space="preserve"> گذشت كه ناراحت شد</w:t>
      </w:r>
      <w:r w:rsidR="005B21A3">
        <w:rPr>
          <w:rStyle w:val="Char3"/>
          <w:rtl/>
          <w:lang w:bidi="fa-IR"/>
        </w:rPr>
        <w:t>ی</w:t>
      </w:r>
      <w:r w:rsidRPr="0060162A">
        <w:rPr>
          <w:rStyle w:val="Char3"/>
          <w:rtl/>
          <w:lang w:bidi="fa-IR"/>
        </w:rPr>
        <w:t xml:space="preserve"> </w:t>
      </w:r>
      <w:r w:rsidR="005B21A3">
        <w:rPr>
          <w:rStyle w:val="Char3"/>
          <w:rtl/>
          <w:lang w:bidi="fa-IR"/>
        </w:rPr>
        <w:t xml:space="preserve">یک </w:t>
      </w:r>
      <w:r w:rsidRPr="0060162A">
        <w:rPr>
          <w:rStyle w:val="Char3"/>
          <w:rtl/>
          <w:lang w:bidi="fa-IR"/>
        </w:rPr>
        <w:t>روز روزه بگ</w:t>
      </w:r>
      <w:r w:rsidR="005B21A3">
        <w:rPr>
          <w:rStyle w:val="Char3"/>
          <w:rtl/>
          <w:lang w:bidi="fa-IR"/>
        </w:rPr>
        <w:t>ی</w:t>
      </w:r>
      <w:r w:rsidRPr="0060162A">
        <w:rPr>
          <w:rStyle w:val="Char3"/>
          <w:rtl/>
          <w:lang w:bidi="fa-IR"/>
        </w:rPr>
        <w:t>ر و موقع افطار به پشت بام برو رو</w:t>
      </w:r>
      <w:r w:rsidR="005B21A3">
        <w:rPr>
          <w:rStyle w:val="Char3"/>
          <w:rtl/>
          <w:lang w:bidi="fa-IR"/>
        </w:rPr>
        <w:t>ی</w:t>
      </w:r>
      <w:r w:rsidRPr="0060162A">
        <w:rPr>
          <w:rStyle w:val="Char3"/>
          <w:rtl/>
          <w:lang w:bidi="fa-IR"/>
        </w:rPr>
        <w:t xml:space="preserve"> خاكستر با</w:t>
      </w:r>
      <w:r w:rsidR="005B21A3">
        <w:rPr>
          <w:rStyle w:val="Char3"/>
          <w:rtl/>
          <w:lang w:bidi="fa-IR"/>
        </w:rPr>
        <w:t>ی</w:t>
      </w:r>
      <w:r w:rsidRPr="0060162A">
        <w:rPr>
          <w:rStyle w:val="Char3"/>
          <w:rtl/>
          <w:lang w:bidi="fa-IR"/>
        </w:rPr>
        <w:t>ست و با خاكستر و نم</w:t>
      </w:r>
      <w:r w:rsidR="005B21A3">
        <w:rPr>
          <w:rStyle w:val="Char3"/>
          <w:rtl/>
          <w:lang w:bidi="fa-IR"/>
        </w:rPr>
        <w:t xml:space="preserve">ک </w:t>
      </w:r>
      <w:r w:rsidRPr="0060162A">
        <w:rPr>
          <w:rStyle w:val="Char3"/>
          <w:rtl/>
          <w:lang w:bidi="fa-IR"/>
        </w:rPr>
        <w:t>زبر روزه بشكن و از آنجا رو به طرف من كن و از پسرم شكا</w:t>
      </w:r>
      <w:r w:rsidR="005B21A3">
        <w:rPr>
          <w:rStyle w:val="Char3"/>
          <w:rtl/>
          <w:lang w:bidi="fa-IR"/>
        </w:rPr>
        <w:t>ی</w:t>
      </w:r>
      <w:r w:rsidRPr="0060162A">
        <w:rPr>
          <w:rStyle w:val="Char3"/>
          <w:rtl/>
          <w:lang w:bidi="fa-IR"/>
        </w:rPr>
        <w:t>ت نما، كه من از ا</w:t>
      </w:r>
      <w:r w:rsidR="005B21A3">
        <w:rPr>
          <w:rStyle w:val="Char3"/>
          <w:rtl/>
          <w:lang w:bidi="fa-IR"/>
        </w:rPr>
        <w:t>ی</w:t>
      </w:r>
      <w:r w:rsidRPr="0060162A">
        <w:rPr>
          <w:rStyle w:val="Char3"/>
          <w:rtl/>
          <w:lang w:bidi="fa-IR"/>
        </w:rPr>
        <w:t>نجا</w:t>
      </w:r>
      <w:r w:rsidR="00101A36">
        <w:rPr>
          <w:rStyle w:val="Char3"/>
          <w:rtl/>
          <w:lang w:bidi="fa-IR"/>
        </w:rPr>
        <w:t xml:space="preserve"> می‌</w:t>
      </w:r>
      <w:r w:rsidRPr="0060162A">
        <w:rPr>
          <w:rStyle w:val="Char3"/>
          <w:rtl/>
          <w:lang w:bidi="fa-IR"/>
        </w:rPr>
        <w:t>ب</w:t>
      </w:r>
      <w:r w:rsidR="005B21A3">
        <w:rPr>
          <w:rStyle w:val="Char3"/>
          <w:rtl/>
          <w:lang w:bidi="fa-IR"/>
        </w:rPr>
        <w:t>ی</w:t>
      </w:r>
      <w:r w:rsidRPr="0060162A">
        <w:rPr>
          <w:rStyle w:val="Char3"/>
          <w:rtl/>
          <w:lang w:bidi="fa-IR"/>
        </w:rPr>
        <w:t>نم و</w:t>
      </w:r>
      <w:r w:rsidR="00101A36">
        <w:rPr>
          <w:rStyle w:val="Char3"/>
          <w:rtl/>
          <w:lang w:bidi="fa-IR"/>
        </w:rPr>
        <w:t xml:space="preserve"> می‌</w:t>
      </w:r>
      <w:r w:rsidRPr="0060162A">
        <w:rPr>
          <w:rStyle w:val="Char3"/>
          <w:rtl/>
          <w:lang w:bidi="fa-IR"/>
        </w:rPr>
        <w:t>شنوم!</w:t>
      </w:r>
      <w:r w:rsidR="00E91657">
        <w:rPr>
          <w:rStyle w:val="Char3"/>
          <w:rFonts w:hint="cs"/>
          <w:rtl/>
          <w:lang w:bidi="fa-IR"/>
        </w:rPr>
        <w:t>.</w:t>
      </w:r>
    </w:p>
    <w:p w:rsidR="009C6881" w:rsidRPr="0060162A" w:rsidRDefault="009C6881" w:rsidP="0060162A">
      <w:pPr>
        <w:spacing w:line="250" w:lineRule="auto"/>
        <w:ind w:firstLine="284"/>
        <w:jc w:val="both"/>
        <w:rPr>
          <w:rStyle w:val="Char3"/>
          <w:rtl/>
          <w:lang w:bidi="fa-IR"/>
        </w:rPr>
      </w:pPr>
      <w:r w:rsidRPr="0060162A">
        <w:rPr>
          <w:rStyle w:val="Char3"/>
          <w:rtl/>
          <w:lang w:bidi="fa-IR"/>
        </w:rPr>
        <w:t>و شب</w:t>
      </w:r>
      <w:r w:rsidR="005B21A3">
        <w:rPr>
          <w:rStyle w:val="Char3"/>
          <w:rtl/>
          <w:lang w:bidi="fa-IR"/>
        </w:rPr>
        <w:t>ی</w:t>
      </w:r>
      <w:r w:rsidRPr="0060162A">
        <w:rPr>
          <w:rStyle w:val="Char3"/>
          <w:rtl/>
          <w:lang w:bidi="fa-IR"/>
        </w:rPr>
        <w:t xml:space="preserve"> بر بام خفته بودم ناگاه احساس كردم كه رو</w:t>
      </w:r>
      <w:r w:rsidR="005B21A3">
        <w:rPr>
          <w:rStyle w:val="Char3"/>
          <w:rtl/>
          <w:lang w:bidi="fa-IR"/>
        </w:rPr>
        <w:t>ی</w:t>
      </w:r>
      <w:r w:rsidRPr="0060162A">
        <w:rPr>
          <w:rStyle w:val="Char3"/>
          <w:rtl/>
          <w:lang w:bidi="fa-IR"/>
        </w:rPr>
        <w:t xml:space="preserve"> من افتاده است، از آن حركت هراسان از خواب جستم، گفت: آمده بودم برا</w:t>
      </w:r>
      <w:r w:rsidR="005B21A3">
        <w:rPr>
          <w:rStyle w:val="Char3"/>
          <w:rtl/>
          <w:lang w:bidi="fa-IR"/>
        </w:rPr>
        <w:t>ی</w:t>
      </w:r>
      <w:r w:rsidRPr="0060162A">
        <w:rPr>
          <w:rStyle w:val="Char3"/>
          <w:rtl/>
          <w:lang w:bidi="fa-IR"/>
        </w:rPr>
        <w:t xml:space="preserve"> نماز ب</w:t>
      </w:r>
      <w:r w:rsidR="005B21A3">
        <w:rPr>
          <w:rStyle w:val="Char3"/>
          <w:rtl/>
          <w:lang w:bidi="fa-IR"/>
        </w:rPr>
        <w:t>ی</w:t>
      </w:r>
      <w:r w:rsidRPr="0060162A">
        <w:rPr>
          <w:rStyle w:val="Char3"/>
          <w:rtl/>
          <w:lang w:bidi="fa-IR"/>
        </w:rPr>
        <w:t>دارت كنم! وقت</w:t>
      </w:r>
      <w:r w:rsidR="005B21A3">
        <w:rPr>
          <w:rStyle w:val="Char3"/>
          <w:rtl/>
          <w:lang w:bidi="fa-IR"/>
        </w:rPr>
        <w:t>ی</w:t>
      </w:r>
      <w:r w:rsidRPr="0060162A">
        <w:rPr>
          <w:rStyle w:val="Char3"/>
          <w:rtl/>
          <w:lang w:bidi="fa-IR"/>
        </w:rPr>
        <w:t xml:space="preserve"> پا</w:t>
      </w:r>
      <w:r w:rsidR="005B21A3">
        <w:rPr>
          <w:rStyle w:val="Char3"/>
          <w:rtl/>
          <w:lang w:bidi="fa-IR"/>
        </w:rPr>
        <w:t>یی</w:t>
      </w:r>
      <w:r w:rsidRPr="0060162A">
        <w:rPr>
          <w:rStyle w:val="Char3"/>
          <w:rtl/>
          <w:lang w:bidi="fa-IR"/>
        </w:rPr>
        <w:t>ن آمد</w:t>
      </w:r>
      <w:r w:rsidR="005B21A3">
        <w:rPr>
          <w:rStyle w:val="Char3"/>
          <w:rtl/>
          <w:lang w:bidi="fa-IR"/>
        </w:rPr>
        <w:t>ی</w:t>
      </w:r>
      <w:r w:rsidRPr="0060162A">
        <w:rPr>
          <w:rStyle w:val="Char3"/>
          <w:rtl/>
          <w:lang w:bidi="fa-IR"/>
        </w:rPr>
        <w:t>م دختر حلاج گفت:‌ بدو سجده كن! گفتم: مگر به غ</w:t>
      </w:r>
      <w:r w:rsidR="005B21A3">
        <w:rPr>
          <w:rStyle w:val="Char3"/>
          <w:rtl/>
          <w:lang w:bidi="fa-IR"/>
        </w:rPr>
        <w:t>ی</w:t>
      </w:r>
      <w:r w:rsidRPr="0060162A">
        <w:rPr>
          <w:rStyle w:val="Char3"/>
          <w:rtl/>
          <w:lang w:bidi="fa-IR"/>
        </w:rPr>
        <w:t>ر خدا سجده</w:t>
      </w:r>
      <w:r w:rsidR="00101A36">
        <w:rPr>
          <w:rStyle w:val="Char3"/>
          <w:rtl/>
          <w:lang w:bidi="fa-IR"/>
        </w:rPr>
        <w:t xml:space="preserve"> می‌</w:t>
      </w:r>
      <w:r w:rsidRPr="0060162A">
        <w:rPr>
          <w:rStyle w:val="Char3"/>
          <w:rtl/>
          <w:lang w:bidi="fa-IR"/>
        </w:rPr>
        <w:t>توان كرد؟ حلاج سخن مرا شن</w:t>
      </w:r>
      <w:r w:rsidR="005B21A3">
        <w:rPr>
          <w:rStyle w:val="Char3"/>
          <w:rtl/>
          <w:lang w:bidi="fa-IR"/>
        </w:rPr>
        <w:t>ی</w:t>
      </w:r>
      <w:r w:rsidRPr="0060162A">
        <w:rPr>
          <w:rStyle w:val="Char3"/>
          <w:rtl/>
          <w:lang w:bidi="fa-IR"/>
        </w:rPr>
        <w:t>د و گفت:‌ آر</w:t>
      </w:r>
      <w:r w:rsidR="005B21A3">
        <w:rPr>
          <w:rStyle w:val="Char3"/>
          <w:rtl/>
          <w:lang w:bidi="fa-IR"/>
        </w:rPr>
        <w:t>ی</w:t>
      </w:r>
      <w:r w:rsidRPr="0060162A">
        <w:rPr>
          <w:rStyle w:val="Char3"/>
          <w:rtl/>
          <w:lang w:bidi="fa-IR"/>
        </w:rPr>
        <w:t xml:space="preserve"> خدا</w:t>
      </w:r>
      <w:r w:rsidR="005B21A3">
        <w:rPr>
          <w:rStyle w:val="Char3"/>
          <w:rtl/>
          <w:lang w:bidi="fa-IR"/>
        </w:rPr>
        <w:t>یی</w:t>
      </w:r>
      <w:r w:rsidRPr="0060162A">
        <w:rPr>
          <w:rStyle w:val="Char3"/>
          <w:rtl/>
          <w:lang w:bidi="fa-IR"/>
        </w:rPr>
        <w:t xml:space="preserve"> در آسمان است و خدا</w:t>
      </w:r>
      <w:r w:rsidR="005B21A3">
        <w:rPr>
          <w:rStyle w:val="Char3"/>
          <w:rtl/>
          <w:lang w:bidi="fa-IR"/>
        </w:rPr>
        <w:t>یی</w:t>
      </w:r>
      <w:r w:rsidRPr="0060162A">
        <w:rPr>
          <w:rStyle w:val="Char3"/>
          <w:rtl/>
          <w:lang w:bidi="fa-IR"/>
        </w:rPr>
        <w:t xml:space="preserve"> در زم</w:t>
      </w:r>
      <w:r w:rsidR="005B21A3">
        <w:rPr>
          <w:rStyle w:val="Char3"/>
          <w:rtl/>
          <w:lang w:bidi="fa-IR"/>
        </w:rPr>
        <w:t>ی</w:t>
      </w:r>
      <w:r w:rsidRPr="0060162A">
        <w:rPr>
          <w:rStyle w:val="Char3"/>
          <w:rtl/>
          <w:lang w:bidi="fa-IR"/>
        </w:rPr>
        <w:t>ن هست!</w:t>
      </w:r>
      <w:r w:rsidRPr="00E91657">
        <w:rPr>
          <w:rStyle w:val="Char3"/>
          <w:vertAlign w:val="superscript"/>
          <w:rtl/>
          <w:lang w:bidi="fa-IR"/>
        </w:rPr>
        <w:footnoteReference w:id="105"/>
      </w:r>
      <w:r w:rsidR="00E91657">
        <w:rPr>
          <w:rStyle w:val="Char3"/>
          <w:rFonts w:hint="cs"/>
          <w:rtl/>
          <w:lang w:bidi="fa-IR"/>
        </w:rPr>
        <w:t>.</w:t>
      </w:r>
    </w:p>
    <w:p w:rsidR="009C6881" w:rsidRPr="00E91657" w:rsidRDefault="009C6881" w:rsidP="00E573EC">
      <w:pPr>
        <w:spacing w:line="250" w:lineRule="auto"/>
        <w:ind w:firstLine="284"/>
        <w:jc w:val="both"/>
        <w:rPr>
          <w:rStyle w:val="Char3"/>
          <w:spacing w:val="-2"/>
          <w:rtl/>
          <w:lang w:bidi="fa-IR"/>
        </w:rPr>
      </w:pPr>
      <w:r w:rsidRPr="00E91657">
        <w:rPr>
          <w:rStyle w:val="Char4"/>
          <w:spacing w:val="-2"/>
          <w:rtl/>
        </w:rPr>
        <w:t>مؤلف گو</w:t>
      </w:r>
      <w:r w:rsidR="005B21A3" w:rsidRPr="00E91657">
        <w:rPr>
          <w:rStyle w:val="Char4"/>
          <w:spacing w:val="-2"/>
          <w:rtl/>
        </w:rPr>
        <w:t>ی</w:t>
      </w:r>
      <w:r w:rsidRPr="00E91657">
        <w:rPr>
          <w:rStyle w:val="Char4"/>
          <w:spacing w:val="-2"/>
          <w:rtl/>
        </w:rPr>
        <w:t>د</w:t>
      </w:r>
      <w:r w:rsidRPr="00E91657">
        <w:rPr>
          <w:rStyle w:val="Char3"/>
          <w:spacing w:val="-2"/>
          <w:rtl/>
          <w:lang w:bidi="fa-IR"/>
        </w:rPr>
        <w:t>: علما</w:t>
      </w:r>
      <w:r w:rsidR="005B21A3" w:rsidRPr="00E91657">
        <w:rPr>
          <w:rStyle w:val="Char3"/>
          <w:spacing w:val="-2"/>
          <w:rtl/>
          <w:lang w:bidi="fa-IR"/>
        </w:rPr>
        <w:t>ی</w:t>
      </w:r>
      <w:r w:rsidRPr="00E91657">
        <w:rPr>
          <w:rStyle w:val="Char3"/>
          <w:spacing w:val="-2"/>
          <w:rtl/>
          <w:lang w:bidi="fa-IR"/>
        </w:rPr>
        <w:t xml:space="preserve"> معاصر حلاج بر خون حلاج فتو</w:t>
      </w:r>
      <w:r w:rsidR="005B21A3" w:rsidRPr="00E91657">
        <w:rPr>
          <w:rStyle w:val="Char3"/>
          <w:spacing w:val="-2"/>
          <w:rtl/>
          <w:lang w:bidi="fa-IR"/>
        </w:rPr>
        <w:t>ی</w:t>
      </w:r>
      <w:r w:rsidRPr="00E91657">
        <w:rPr>
          <w:rStyle w:val="Char3"/>
          <w:spacing w:val="-2"/>
          <w:rtl/>
          <w:lang w:bidi="fa-IR"/>
        </w:rPr>
        <w:t xml:space="preserve"> نوشتند و نخست</w:t>
      </w:r>
      <w:r w:rsidR="005B21A3" w:rsidRPr="00E91657">
        <w:rPr>
          <w:rStyle w:val="Char3"/>
          <w:spacing w:val="-2"/>
          <w:rtl/>
          <w:lang w:bidi="fa-IR"/>
        </w:rPr>
        <w:t>ی</w:t>
      </w:r>
      <w:r w:rsidRPr="00E91657">
        <w:rPr>
          <w:rStyle w:val="Char3"/>
          <w:spacing w:val="-2"/>
          <w:rtl/>
          <w:lang w:bidi="fa-IR"/>
        </w:rPr>
        <w:t>ن كس ابوعمرو قاض</w:t>
      </w:r>
      <w:r w:rsidR="005B21A3" w:rsidRPr="00E91657">
        <w:rPr>
          <w:rStyle w:val="Char3"/>
          <w:spacing w:val="-2"/>
          <w:rtl/>
          <w:lang w:bidi="fa-IR"/>
        </w:rPr>
        <w:t>ی</w:t>
      </w:r>
      <w:r w:rsidRPr="00E91657">
        <w:rPr>
          <w:rStyle w:val="Char3"/>
          <w:spacing w:val="-2"/>
          <w:rtl/>
          <w:lang w:bidi="fa-IR"/>
        </w:rPr>
        <w:t xml:space="preserve"> بود و علما همراه</w:t>
      </w:r>
      <w:r w:rsidR="005B21A3" w:rsidRPr="00E91657">
        <w:rPr>
          <w:rStyle w:val="Char3"/>
          <w:spacing w:val="-2"/>
          <w:rtl/>
          <w:lang w:bidi="fa-IR"/>
        </w:rPr>
        <w:t>ی</w:t>
      </w:r>
      <w:r w:rsidRPr="00E91657">
        <w:rPr>
          <w:rStyle w:val="Char3"/>
          <w:spacing w:val="-2"/>
          <w:rtl/>
          <w:lang w:bidi="fa-IR"/>
        </w:rPr>
        <w:t>ش كردند. تنها ابوالعباس سر</w:t>
      </w:r>
      <w:r w:rsidR="005B21A3" w:rsidRPr="00E91657">
        <w:rPr>
          <w:rStyle w:val="Char3"/>
          <w:spacing w:val="-2"/>
          <w:rtl/>
          <w:lang w:bidi="fa-IR"/>
        </w:rPr>
        <w:t>ی</w:t>
      </w:r>
      <w:r w:rsidRPr="00E91657">
        <w:rPr>
          <w:rStyle w:val="Char3"/>
          <w:spacing w:val="-2"/>
          <w:rtl/>
          <w:lang w:bidi="fa-IR"/>
        </w:rPr>
        <w:t>ج بود كه گفت: ‌من</w:t>
      </w:r>
      <w:r w:rsidR="00101A36" w:rsidRPr="00E91657">
        <w:rPr>
          <w:rStyle w:val="Char3"/>
          <w:spacing w:val="-2"/>
          <w:rtl/>
          <w:lang w:bidi="fa-IR"/>
        </w:rPr>
        <w:t xml:space="preserve"> نمی‌</w:t>
      </w:r>
      <w:r w:rsidRPr="00E91657">
        <w:rPr>
          <w:rStyle w:val="Char3"/>
          <w:spacing w:val="-2"/>
          <w:rtl/>
          <w:lang w:bidi="fa-IR"/>
        </w:rPr>
        <w:t>دانم او چه</w:t>
      </w:r>
      <w:r w:rsidR="00101A36" w:rsidRPr="00E91657">
        <w:rPr>
          <w:rStyle w:val="Char3"/>
          <w:spacing w:val="-2"/>
          <w:rtl/>
          <w:lang w:bidi="fa-IR"/>
        </w:rPr>
        <w:t xml:space="preserve"> می‌</w:t>
      </w:r>
      <w:r w:rsidRPr="00E91657">
        <w:rPr>
          <w:rStyle w:val="Char3"/>
          <w:spacing w:val="-2"/>
          <w:rtl/>
          <w:lang w:bidi="fa-IR"/>
        </w:rPr>
        <w:t>گو</w:t>
      </w:r>
      <w:r w:rsidR="005B21A3" w:rsidRPr="00E91657">
        <w:rPr>
          <w:rStyle w:val="Char3"/>
          <w:spacing w:val="-2"/>
          <w:rtl/>
          <w:lang w:bidi="fa-IR"/>
        </w:rPr>
        <w:t>ی</w:t>
      </w:r>
      <w:r w:rsidRPr="00E91657">
        <w:rPr>
          <w:rStyle w:val="Char3"/>
          <w:spacing w:val="-2"/>
          <w:rtl/>
          <w:lang w:bidi="fa-IR"/>
        </w:rPr>
        <w:t>د! و اجماع علما مصون از خطاست چنانكه از پ</w:t>
      </w:r>
      <w:r w:rsidR="005B21A3" w:rsidRPr="00E91657">
        <w:rPr>
          <w:rStyle w:val="Char3"/>
          <w:spacing w:val="-2"/>
          <w:rtl/>
          <w:lang w:bidi="fa-IR"/>
        </w:rPr>
        <w:t>ی</w:t>
      </w:r>
      <w:r w:rsidRPr="00E91657">
        <w:rPr>
          <w:rStyle w:val="Char3"/>
          <w:spacing w:val="-2"/>
          <w:rtl/>
          <w:lang w:bidi="fa-IR"/>
        </w:rPr>
        <w:t xml:space="preserve">غمبر </w:t>
      </w:r>
      <w:r w:rsidR="00E573EC" w:rsidRPr="00E91657">
        <w:rPr>
          <w:rStyle w:val="Char3"/>
          <w:spacing w:val="-2"/>
          <w:lang w:bidi="fa-IR"/>
        </w:rPr>
        <w:sym w:font="AGA Arabesque" w:char="F072"/>
      </w:r>
      <w:r w:rsidRPr="00E91657">
        <w:rPr>
          <w:rStyle w:val="Char3"/>
          <w:spacing w:val="-2"/>
          <w:rtl/>
          <w:lang w:bidi="fa-IR"/>
        </w:rPr>
        <w:t xml:space="preserve"> روا</w:t>
      </w:r>
      <w:r w:rsidR="005B21A3" w:rsidRPr="00E91657">
        <w:rPr>
          <w:rStyle w:val="Char3"/>
          <w:spacing w:val="-2"/>
          <w:rtl/>
          <w:lang w:bidi="fa-IR"/>
        </w:rPr>
        <w:t>ی</w:t>
      </w:r>
      <w:r w:rsidRPr="00E91657">
        <w:rPr>
          <w:rStyle w:val="Char3"/>
          <w:spacing w:val="-2"/>
          <w:rtl/>
          <w:lang w:bidi="fa-IR"/>
        </w:rPr>
        <w:t>ت است كه فرمود: «خداوند شما را پناه داده از ا</w:t>
      </w:r>
      <w:r w:rsidR="005B21A3" w:rsidRPr="00E91657">
        <w:rPr>
          <w:rStyle w:val="Char3"/>
          <w:spacing w:val="-2"/>
          <w:rtl/>
          <w:lang w:bidi="fa-IR"/>
        </w:rPr>
        <w:t>ی</w:t>
      </w:r>
      <w:r w:rsidRPr="00E91657">
        <w:rPr>
          <w:rStyle w:val="Char3"/>
          <w:spacing w:val="-2"/>
          <w:rtl/>
          <w:lang w:bidi="fa-IR"/>
        </w:rPr>
        <w:t>نكه همگ</w:t>
      </w:r>
      <w:r w:rsidR="005B21A3" w:rsidRPr="00E91657">
        <w:rPr>
          <w:rStyle w:val="Char3"/>
          <w:spacing w:val="-2"/>
          <w:rtl/>
          <w:lang w:bidi="fa-IR"/>
        </w:rPr>
        <w:t>ی</w:t>
      </w:r>
      <w:r w:rsidRPr="00E91657">
        <w:rPr>
          <w:rStyle w:val="Char3"/>
          <w:spacing w:val="-2"/>
          <w:rtl/>
          <w:lang w:bidi="fa-IR"/>
        </w:rPr>
        <w:t>تان بر گمراه</w:t>
      </w:r>
      <w:r w:rsidR="005B21A3" w:rsidRPr="00E91657">
        <w:rPr>
          <w:rStyle w:val="Char3"/>
          <w:spacing w:val="-2"/>
          <w:rtl/>
          <w:lang w:bidi="fa-IR"/>
        </w:rPr>
        <w:t>ی</w:t>
      </w:r>
      <w:r w:rsidRPr="00E91657">
        <w:rPr>
          <w:rStyle w:val="Char3"/>
          <w:spacing w:val="-2"/>
          <w:rtl/>
          <w:lang w:bidi="fa-IR"/>
        </w:rPr>
        <w:t xml:space="preserve"> مجتمع شو</w:t>
      </w:r>
      <w:r w:rsidR="005B21A3" w:rsidRPr="00E91657">
        <w:rPr>
          <w:rStyle w:val="Char3"/>
          <w:spacing w:val="-2"/>
          <w:rtl/>
          <w:lang w:bidi="fa-IR"/>
        </w:rPr>
        <w:t>ی</w:t>
      </w:r>
      <w:r w:rsidRPr="00E91657">
        <w:rPr>
          <w:rStyle w:val="Char3"/>
          <w:spacing w:val="-2"/>
          <w:rtl/>
          <w:lang w:bidi="fa-IR"/>
        </w:rPr>
        <w:t>د»، و از محمد بن داود فق</w:t>
      </w:r>
      <w:r w:rsidR="005B21A3" w:rsidRPr="00E91657">
        <w:rPr>
          <w:rStyle w:val="Char3"/>
          <w:spacing w:val="-2"/>
          <w:rtl/>
          <w:lang w:bidi="fa-IR"/>
        </w:rPr>
        <w:t>ی</w:t>
      </w:r>
      <w:r w:rsidRPr="00E91657">
        <w:rPr>
          <w:rStyle w:val="Char3"/>
          <w:spacing w:val="-2"/>
          <w:rtl/>
          <w:lang w:bidi="fa-IR"/>
        </w:rPr>
        <w:t>ه اصفهان</w:t>
      </w:r>
      <w:r w:rsidR="005B21A3" w:rsidRPr="00E91657">
        <w:rPr>
          <w:rStyle w:val="Char3"/>
          <w:spacing w:val="-2"/>
          <w:rtl/>
          <w:lang w:bidi="fa-IR"/>
        </w:rPr>
        <w:t>ی</w:t>
      </w:r>
      <w:r w:rsidRPr="00E91657">
        <w:rPr>
          <w:rStyle w:val="Char3"/>
          <w:spacing w:val="-2"/>
          <w:rtl/>
          <w:lang w:bidi="fa-IR"/>
        </w:rPr>
        <w:t xml:space="preserve"> [ظاهر</w:t>
      </w:r>
      <w:r w:rsidR="005B21A3" w:rsidRPr="00E91657">
        <w:rPr>
          <w:rStyle w:val="Char3"/>
          <w:spacing w:val="-2"/>
          <w:rtl/>
          <w:lang w:bidi="fa-IR"/>
        </w:rPr>
        <w:t>ی</w:t>
      </w:r>
      <w:r w:rsidRPr="00E91657">
        <w:rPr>
          <w:rStyle w:val="Char3"/>
          <w:spacing w:val="-2"/>
          <w:rtl/>
          <w:lang w:bidi="fa-IR"/>
        </w:rPr>
        <w:t>] نقل است كه گفت:‌ اگر آنچه خدا بر پ</w:t>
      </w:r>
      <w:r w:rsidR="005B21A3" w:rsidRPr="00E91657">
        <w:rPr>
          <w:rStyle w:val="Char3"/>
          <w:spacing w:val="-2"/>
          <w:rtl/>
          <w:lang w:bidi="fa-IR"/>
        </w:rPr>
        <w:t>ی</w:t>
      </w:r>
      <w:r w:rsidRPr="00E91657">
        <w:rPr>
          <w:rStyle w:val="Char3"/>
          <w:spacing w:val="-2"/>
          <w:rtl/>
          <w:lang w:bidi="fa-IR"/>
        </w:rPr>
        <w:t>ام آورش نازل كرده حق است پس آنچه حلاج</w:t>
      </w:r>
      <w:r w:rsidR="00101A36" w:rsidRPr="00E91657">
        <w:rPr>
          <w:rStyle w:val="Char3"/>
          <w:spacing w:val="-2"/>
          <w:rtl/>
          <w:lang w:bidi="fa-IR"/>
        </w:rPr>
        <w:t xml:space="preserve"> می‌</w:t>
      </w:r>
      <w:r w:rsidRPr="00E91657">
        <w:rPr>
          <w:rStyle w:val="Char3"/>
          <w:spacing w:val="-2"/>
          <w:rtl/>
          <w:lang w:bidi="fa-IR"/>
        </w:rPr>
        <w:t>گو</w:t>
      </w:r>
      <w:r w:rsidR="005B21A3" w:rsidRPr="00E91657">
        <w:rPr>
          <w:rStyle w:val="Char3"/>
          <w:spacing w:val="-2"/>
          <w:rtl/>
          <w:lang w:bidi="fa-IR"/>
        </w:rPr>
        <w:t>ی</w:t>
      </w:r>
      <w:r w:rsidRPr="00E91657">
        <w:rPr>
          <w:rStyle w:val="Char3"/>
          <w:spacing w:val="-2"/>
          <w:rtl/>
          <w:lang w:bidi="fa-IR"/>
        </w:rPr>
        <w:t xml:space="preserve">د باطل است. </w:t>
      </w:r>
    </w:p>
    <w:p w:rsidR="009C6881" w:rsidRPr="0060162A" w:rsidRDefault="009C6881" w:rsidP="0060162A">
      <w:pPr>
        <w:spacing w:line="250" w:lineRule="auto"/>
        <w:ind w:firstLine="284"/>
        <w:jc w:val="both"/>
        <w:rPr>
          <w:rStyle w:val="Char3"/>
          <w:rtl/>
          <w:lang w:bidi="fa-IR"/>
        </w:rPr>
      </w:pPr>
      <w:r w:rsidRPr="0060162A">
        <w:rPr>
          <w:rStyle w:val="Char3"/>
          <w:rtl/>
          <w:lang w:bidi="fa-IR"/>
        </w:rPr>
        <w:t>البته گروه</w:t>
      </w:r>
      <w:r w:rsidR="005B21A3">
        <w:rPr>
          <w:rStyle w:val="Char3"/>
          <w:rtl/>
          <w:lang w:bidi="fa-IR"/>
        </w:rPr>
        <w:t>ی</w:t>
      </w:r>
      <w:r w:rsidRPr="0060162A">
        <w:rPr>
          <w:rStyle w:val="Char3"/>
          <w:rtl/>
          <w:lang w:bidi="fa-IR"/>
        </w:rPr>
        <w:t xml:space="preserve"> از صوف</w:t>
      </w:r>
      <w:r w:rsidR="005B21A3">
        <w:rPr>
          <w:rStyle w:val="Char3"/>
          <w:rtl/>
          <w:lang w:bidi="fa-IR"/>
        </w:rPr>
        <w:t>ی</w:t>
      </w:r>
      <w:r w:rsidRPr="0060162A">
        <w:rPr>
          <w:rStyle w:val="Char3"/>
          <w:rtl/>
          <w:lang w:bidi="fa-IR"/>
        </w:rPr>
        <w:t>ه به سبب نادان</w:t>
      </w:r>
      <w:r w:rsidR="005B21A3">
        <w:rPr>
          <w:rStyle w:val="Char3"/>
          <w:rtl/>
          <w:lang w:bidi="fa-IR"/>
        </w:rPr>
        <w:t>ی</w:t>
      </w:r>
      <w:r w:rsidRPr="0060162A">
        <w:rPr>
          <w:rStyle w:val="Char3"/>
          <w:rtl/>
          <w:lang w:bidi="fa-IR"/>
        </w:rPr>
        <w:t xml:space="preserve"> و كم اعتنا</w:t>
      </w:r>
      <w:r w:rsidR="005B21A3">
        <w:rPr>
          <w:rStyle w:val="Char3"/>
          <w:rtl/>
          <w:lang w:bidi="fa-IR"/>
        </w:rPr>
        <w:t>یی</w:t>
      </w:r>
      <w:r w:rsidRPr="0060162A">
        <w:rPr>
          <w:rStyle w:val="Char3"/>
          <w:rtl/>
          <w:lang w:bidi="fa-IR"/>
        </w:rPr>
        <w:t xml:space="preserve"> به اجماع فقها عل</w:t>
      </w:r>
      <w:r w:rsidR="005B21A3">
        <w:rPr>
          <w:rStyle w:val="Char3"/>
          <w:rtl/>
          <w:lang w:bidi="fa-IR"/>
        </w:rPr>
        <w:t>ی</w:t>
      </w:r>
      <w:r w:rsidRPr="0060162A">
        <w:rPr>
          <w:rStyle w:val="Char3"/>
          <w:rtl/>
          <w:lang w:bidi="fa-IR"/>
        </w:rPr>
        <w:t>ه حلاج، از و</w:t>
      </w:r>
      <w:r w:rsidR="005B21A3">
        <w:rPr>
          <w:rStyle w:val="Char3"/>
          <w:rtl/>
          <w:lang w:bidi="fa-IR"/>
        </w:rPr>
        <w:t>ی</w:t>
      </w:r>
      <w:r w:rsidRPr="0060162A">
        <w:rPr>
          <w:rStyle w:val="Char3"/>
          <w:rtl/>
          <w:lang w:bidi="fa-IR"/>
        </w:rPr>
        <w:t xml:space="preserve"> طرفدار</w:t>
      </w:r>
      <w:r w:rsidR="005B21A3">
        <w:rPr>
          <w:rStyle w:val="Char3"/>
          <w:rtl/>
          <w:lang w:bidi="fa-IR"/>
        </w:rPr>
        <w:t>ی</w:t>
      </w:r>
      <w:r w:rsidRPr="0060162A">
        <w:rPr>
          <w:rStyle w:val="Char3"/>
          <w:rtl/>
          <w:lang w:bidi="fa-IR"/>
        </w:rPr>
        <w:t xml:space="preserve"> كرده اند، چنانكه از ابراه</w:t>
      </w:r>
      <w:r w:rsidR="005B21A3">
        <w:rPr>
          <w:rStyle w:val="Char3"/>
          <w:rtl/>
          <w:lang w:bidi="fa-IR"/>
        </w:rPr>
        <w:t>ی</w:t>
      </w:r>
      <w:r w:rsidRPr="0060162A">
        <w:rPr>
          <w:rStyle w:val="Char3"/>
          <w:rtl/>
          <w:lang w:bidi="fa-IR"/>
        </w:rPr>
        <w:t>م بن محمد نصر آباد</w:t>
      </w:r>
      <w:r w:rsidR="005B21A3">
        <w:rPr>
          <w:rStyle w:val="Char3"/>
          <w:rtl/>
          <w:lang w:bidi="fa-IR"/>
        </w:rPr>
        <w:t>ی</w:t>
      </w:r>
      <w:r w:rsidRPr="0060162A">
        <w:rPr>
          <w:rStyle w:val="Char3"/>
          <w:rtl/>
          <w:lang w:bidi="fa-IR"/>
        </w:rPr>
        <w:t xml:space="preserve"> نقل است كه</w:t>
      </w:r>
      <w:r w:rsidR="00101A36">
        <w:rPr>
          <w:rStyle w:val="Char3"/>
          <w:rtl/>
          <w:lang w:bidi="fa-IR"/>
        </w:rPr>
        <w:t xml:space="preserve"> می‌</w:t>
      </w:r>
      <w:r w:rsidRPr="0060162A">
        <w:rPr>
          <w:rStyle w:val="Char3"/>
          <w:rtl/>
          <w:lang w:bidi="fa-IR"/>
        </w:rPr>
        <w:t>گفت: «بعد از پ</w:t>
      </w:r>
      <w:r w:rsidR="005B21A3">
        <w:rPr>
          <w:rStyle w:val="Char3"/>
          <w:rtl/>
          <w:lang w:bidi="fa-IR"/>
        </w:rPr>
        <w:t>ی</w:t>
      </w:r>
      <w:r w:rsidRPr="0060162A">
        <w:rPr>
          <w:rStyle w:val="Char3"/>
          <w:rtl/>
          <w:lang w:bidi="fa-IR"/>
        </w:rPr>
        <w:t>امبران وصد</w:t>
      </w:r>
      <w:r w:rsidR="005B21A3">
        <w:rPr>
          <w:rStyle w:val="Char3"/>
          <w:rtl/>
          <w:lang w:bidi="fa-IR"/>
        </w:rPr>
        <w:t>ی</w:t>
      </w:r>
      <w:r w:rsidRPr="0060162A">
        <w:rPr>
          <w:rStyle w:val="Char3"/>
          <w:rtl/>
          <w:lang w:bidi="fa-IR"/>
        </w:rPr>
        <w:t>قان اگر موحد</w:t>
      </w:r>
      <w:r w:rsidR="005B21A3">
        <w:rPr>
          <w:rStyle w:val="Char3"/>
          <w:rtl/>
          <w:lang w:bidi="fa-IR"/>
        </w:rPr>
        <w:t>ی</w:t>
      </w:r>
      <w:r w:rsidRPr="0060162A">
        <w:rPr>
          <w:rStyle w:val="Char3"/>
          <w:rtl/>
          <w:lang w:bidi="fa-IR"/>
        </w:rPr>
        <w:t xml:space="preserve"> باشد همانا حلاج است»، و ب</w:t>
      </w:r>
      <w:r w:rsidR="005B21A3">
        <w:rPr>
          <w:rStyle w:val="Char3"/>
          <w:rtl/>
          <w:lang w:bidi="fa-IR"/>
        </w:rPr>
        <w:t>ی</w:t>
      </w:r>
      <w:r w:rsidR="00DF6512">
        <w:rPr>
          <w:rStyle w:val="Char3"/>
          <w:rtl/>
          <w:lang w:bidi="fa-IR"/>
        </w:rPr>
        <w:t>شتر قصص</w:t>
      </w:r>
      <w:r w:rsidR="00DF6512">
        <w:rPr>
          <w:rStyle w:val="Char3"/>
          <w:rFonts w:hint="cs"/>
          <w:rtl/>
          <w:lang w:bidi="fa-IR"/>
        </w:rPr>
        <w:t>‌</w:t>
      </w:r>
      <w:r w:rsidRPr="0060162A">
        <w:rPr>
          <w:rStyle w:val="Char3"/>
          <w:rtl/>
          <w:lang w:bidi="fa-IR"/>
        </w:rPr>
        <w:t>گو</w:t>
      </w:r>
      <w:r w:rsidR="005B21A3">
        <w:rPr>
          <w:rStyle w:val="Char3"/>
          <w:rtl/>
          <w:lang w:bidi="fa-IR"/>
        </w:rPr>
        <w:t>ی</w:t>
      </w:r>
      <w:r w:rsidRPr="0060162A">
        <w:rPr>
          <w:rStyle w:val="Char3"/>
          <w:rtl/>
          <w:lang w:bidi="fa-IR"/>
        </w:rPr>
        <w:t>ان و ن</w:t>
      </w:r>
      <w:r w:rsidR="005B21A3">
        <w:rPr>
          <w:rStyle w:val="Char3"/>
          <w:rtl/>
          <w:lang w:bidi="fa-IR"/>
        </w:rPr>
        <w:t>ی</w:t>
      </w:r>
      <w:r w:rsidRPr="0060162A">
        <w:rPr>
          <w:rStyle w:val="Char3"/>
          <w:rtl/>
          <w:lang w:bidi="fa-IR"/>
        </w:rPr>
        <w:t>ز صوف</w:t>
      </w:r>
      <w:r w:rsidR="005B21A3">
        <w:rPr>
          <w:rStyle w:val="Char3"/>
          <w:rtl/>
          <w:lang w:bidi="fa-IR"/>
        </w:rPr>
        <w:t>ی</w:t>
      </w:r>
      <w:r w:rsidRPr="0060162A">
        <w:rPr>
          <w:rStyle w:val="Char3"/>
          <w:rtl/>
          <w:lang w:bidi="fa-IR"/>
        </w:rPr>
        <w:t>ان زمان ما به علت</w:t>
      </w:r>
      <w:r w:rsidR="00155203">
        <w:rPr>
          <w:rStyle w:val="Char3"/>
          <w:rtl/>
          <w:lang w:bidi="fa-IR"/>
        </w:rPr>
        <w:t xml:space="preserve"> بی‌</w:t>
      </w:r>
      <w:r w:rsidRPr="0060162A">
        <w:rPr>
          <w:rStyle w:val="Char3"/>
          <w:rtl/>
          <w:lang w:bidi="fa-IR"/>
        </w:rPr>
        <w:t>اطلاع</w:t>
      </w:r>
      <w:r w:rsidR="005B21A3">
        <w:rPr>
          <w:rStyle w:val="Char3"/>
          <w:rtl/>
          <w:lang w:bidi="fa-IR"/>
        </w:rPr>
        <w:t>ی</w:t>
      </w:r>
      <w:r w:rsidRPr="0060162A">
        <w:rPr>
          <w:rStyle w:val="Char3"/>
          <w:rtl/>
          <w:lang w:bidi="fa-IR"/>
        </w:rPr>
        <w:t xml:space="preserve"> از شر</w:t>
      </w:r>
      <w:r w:rsidR="005B21A3">
        <w:rPr>
          <w:rStyle w:val="Char3"/>
          <w:rtl/>
          <w:lang w:bidi="fa-IR"/>
        </w:rPr>
        <w:t>ی</w:t>
      </w:r>
      <w:r w:rsidRPr="0060162A">
        <w:rPr>
          <w:rStyle w:val="Char3"/>
          <w:rtl/>
          <w:lang w:bidi="fa-IR"/>
        </w:rPr>
        <w:t>عت و حد</w:t>
      </w:r>
      <w:r w:rsidR="005B21A3">
        <w:rPr>
          <w:rStyle w:val="Char3"/>
          <w:rtl/>
          <w:lang w:bidi="fa-IR"/>
        </w:rPr>
        <w:t>ی</w:t>
      </w:r>
      <w:r w:rsidRPr="0060162A">
        <w:rPr>
          <w:rStyle w:val="Char3"/>
          <w:rtl/>
          <w:lang w:bidi="fa-IR"/>
        </w:rPr>
        <w:t>ث صح</w:t>
      </w:r>
      <w:r w:rsidR="005B21A3">
        <w:rPr>
          <w:rStyle w:val="Char3"/>
          <w:rtl/>
          <w:lang w:bidi="fa-IR"/>
        </w:rPr>
        <w:t>ی</w:t>
      </w:r>
      <w:r w:rsidRPr="0060162A">
        <w:rPr>
          <w:rStyle w:val="Char3"/>
          <w:rtl/>
          <w:lang w:bidi="fa-IR"/>
        </w:rPr>
        <w:t>ح بر هم</w:t>
      </w:r>
      <w:r w:rsidR="005B21A3">
        <w:rPr>
          <w:rStyle w:val="Char3"/>
          <w:rtl/>
          <w:lang w:bidi="fa-IR"/>
        </w:rPr>
        <w:t>ی</w:t>
      </w:r>
      <w:r w:rsidRPr="0060162A">
        <w:rPr>
          <w:rStyle w:val="Char3"/>
          <w:rtl/>
          <w:lang w:bidi="fa-IR"/>
        </w:rPr>
        <w:t>ن عق</w:t>
      </w:r>
      <w:r w:rsidR="005B21A3">
        <w:rPr>
          <w:rStyle w:val="Char3"/>
          <w:rtl/>
          <w:lang w:bidi="fa-IR"/>
        </w:rPr>
        <w:t>ی</w:t>
      </w:r>
      <w:r w:rsidR="00DF6512">
        <w:rPr>
          <w:rStyle w:val="Char3"/>
          <w:rtl/>
          <w:lang w:bidi="fa-IR"/>
        </w:rPr>
        <w:t>ده</w:t>
      </w:r>
      <w:r w:rsidR="00DF6512">
        <w:rPr>
          <w:rStyle w:val="Char3"/>
          <w:rFonts w:hint="cs"/>
          <w:rtl/>
          <w:lang w:bidi="fa-IR"/>
        </w:rPr>
        <w:t>‌</w:t>
      </w:r>
      <w:r w:rsidRPr="0060162A">
        <w:rPr>
          <w:rStyle w:val="Char3"/>
          <w:rtl/>
          <w:lang w:bidi="fa-IR"/>
        </w:rPr>
        <w:t>اند، و من كتاب</w:t>
      </w:r>
      <w:r w:rsidR="005B21A3">
        <w:rPr>
          <w:rStyle w:val="Char3"/>
          <w:rtl/>
          <w:lang w:bidi="fa-IR"/>
        </w:rPr>
        <w:t>ی</w:t>
      </w:r>
      <w:r w:rsidRPr="0060162A">
        <w:rPr>
          <w:rStyle w:val="Char3"/>
          <w:rtl/>
          <w:lang w:bidi="fa-IR"/>
        </w:rPr>
        <w:t xml:space="preserve"> در اخبار حلاج تأل</w:t>
      </w:r>
      <w:r w:rsidR="005B21A3">
        <w:rPr>
          <w:rStyle w:val="Char3"/>
          <w:rtl/>
          <w:lang w:bidi="fa-IR"/>
        </w:rPr>
        <w:t>ی</w:t>
      </w:r>
      <w:r w:rsidRPr="0060162A">
        <w:rPr>
          <w:rStyle w:val="Char3"/>
          <w:rtl/>
          <w:lang w:bidi="fa-IR"/>
        </w:rPr>
        <w:t>ف كرده</w:t>
      </w:r>
      <w:r w:rsidR="00272F5D">
        <w:rPr>
          <w:rStyle w:val="Char3"/>
          <w:rtl/>
          <w:lang w:bidi="fa-IR"/>
        </w:rPr>
        <w:t xml:space="preserve">‌ام </w:t>
      </w:r>
      <w:r w:rsidRPr="0060162A">
        <w:rPr>
          <w:rStyle w:val="Char3"/>
          <w:rtl/>
          <w:lang w:bidi="fa-IR"/>
        </w:rPr>
        <w:t>و در آن ح</w:t>
      </w:r>
      <w:r w:rsidR="005B21A3">
        <w:rPr>
          <w:rStyle w:val="Char3"/>
          <w:rtl/>
          <w:lang w:bidi="fa-IR"/>
        </w:rPr>
        <w:t>ی</w:t>
      </w:r>
      <w:r w:rsidRPr="0060162A">
        <w:rPr>
          <w:rStyle w:val="Char3"/>
          <w:rtl/>
          <w:lang w:bidi="fa-IR"/>
        </w:rPr>
        <w:t>لتها و شعبده</w:t>
      </w:r>
      <w:r w:rsidR="00101A36">
        <w:rPr>
          <w:rStyle w:val="Char3"/>
          <w:rtl/>
          <w:lang w:bidi="fa-IR"/>
        </w:rPr>
        <w:t>‌ها</w:t>
      </w:r>
      <w:r w:rsidR="005B21A3">
        <w:rPr>
          <w:rStyle w:val="Char3"/>
          <w:rtl/>
          <w:lang w:bidi="fa-IR"/>
        </w:rPr>
        <w:t>ی</w:t>
      </w:r>
      <w:r w:rsidRPr="0060162A">
        <w:rPr>
          <w:rStyle w:val="Char3"/>
          <w:rtl/>
          <w:lang w:bidi="fa-IR"/>
        </w:rPr>
        <w:t xml:space="preserve"> و</w:t>
      </w:r>
      <w:r w:rsidR="005B21A3">
        <w:rPr>
          <w:rStyle w:val="Char3"/>
          <w:rtl/>
          <w:lang w:bidi="fa-IR"/>
        </w:rPr>
        <w:t>ی</w:t>
      </w:r>
      <w:r w:rsidRPr="0060162A">
        <w:rPr>
          <w:rStyle w:val="Char3"/>
          <w:rtl/>
          <w:lang w:bidi="fa-IR"/>
        </w:rPr>
        <w:t xml:space="preserve"> و آنچه علما درحق و</w:t>
      </w:r>
      <w:r w:rsidR="005B21A3">
        <w:rPr>
          <w:rStyle w:val="Char3"/>
          <w:rtl/>
          <w:lang w:bidi="fa-IR"/>
        </w:rPr>
        <w:t>ی</w:t>
      </w:r>
      <w:r w:rsidR="00DF6512">
        <w:rPr>
          <w:rStyle w:val="Char3"/>
          <w:rtl/>
          <w:lang w:bidi="fa-IR"/>
        </w:rPr>
        <w:t xml:space="preserve"> گفته</w:t>
      </w:r>
      <w:r w:rsidR="00DF6512">
        <w:rPr>
          <w:rStyle w:val="Char3"/>
          <w:rFonts w:hint="cs"/>
          <w:rtl/>
          <w:lang w:bidi="fa-IR"/>
        </w:rPr>
        <w:t>‌</w:t>
      </w:r>
      <w:r w:rsidRPr="0060162A">
        <w:rPr>
          <w:rStyle w:val="Char3"/>
          <w:rtl/>
          <w:lang w:bidi="fa-IR"/>
        </w:rPr>
        <w:t>اند گرد آورده</w:t>
      </w:r>
      <w:r w:rsidR="00272F5D">
        <w:rPr>
          <w:rStyle w:val="Char3"/>
          <w:rtl/>
          <w:lang w:bidi="fa-IR"/>
        </w:rPr>
        <w:t>‌ام.</w:t>
      </w:r>
    </w:p>
    <w:p w:rsidR="009C6881" w:rsidRPr="0060162A" w:rsidRDefault="00DF6512" w:rsidP="00DF6512">
      <w:pPr>
        <w:ind w:firstLine="284"/>
        <w:jc w:val="both"/>
        <w:rPr>
          <w:rStyle w:val="Char3"/>
          <w:rtl/>
          <w:lang w:bidi="fa-IR"/>
        </w:rPr>
      </w:pPr>
      <w:r>
        <w:rPr>
          <w:rStyle w:val="Char3"/>
          <w:rtl/>
          <w:lang w:bidi="fa-IR"/>
        </w:rPr>
        <w:t>آورده</w:t>
      </w:r>
      <w:r>
        <w:rPr>
          <w:rStyle w:val="Char3"/>
          <w:rFonts w:hint="cs"/>
          <w:rtl/>
          <w:lang w:bidi="fa-IR"/>
        </w:rPr>
        <w:t>‌</w:t>
      </w:r>
      <w:r w:rsidR="009C6881" w:rsidRPr="0060162A">
        <w:rPr>
          <w:rStyle w:val="Char3"/>
          <w:rtl/>
          <w:lang w:bidi="fa-IR"/>
        </w:rPr>
        <w:t>اند كه چون صوف</w:t>
      </w:r>
      <w:r w:rsidR="005B21A3">
        <w:rPr>
          <w:rStyle w:val="Char3"/>
          <w:rtl/>
          <w:lang w:bidi="fa-IR"/>
        </w:rPr>
        <w:t>ی</w:t>
      </w:r>
      <w:r w:rsidR="009C6881" w:rsidRPr="0060162A">
        <w:rPr>
          <w:rStyle w:val="Char3"/>
          <w:rtl/>
          <w:lang w:bidi="fa-IR"/>
        </w:rPr>
        <w:t xml:space="preserve">ه را به زندقه منسوب نمودند، در </w:t>
      </w:r>
      <w:r w:rsidR="009C6881" w:rsidRPr="006F5EEE">
        <w:rPr>
          <w:rStyle w:val="Char3"/>
          <w:rtl/>
          <w:lang w:bidi="fa-IR"/>
        </w:rPr>
        <w:t>«محن</w:t>
      </w:r>
      <w:r w:rsidR="00ED1F13">
        <w:rPr>
          <w:rStyle w:val="Char3"/>
          <w:rtl/>
          <w:lang w:bidi="fa-IR"/>
        </w:rPr>
        <w:t>ه</w:t>
      </w:r>
      <w:r w:rsidR="009C6881" w:rsidRPr="006F5EEE">
        <w:rPr>
          <w:rStyle w:val="Char3"/>
          <w:rtl/>
          <w:lang w:bidi="fa-IR"/>
        </w:rPr>
        <w:t>»</w:t>
      </w:r>
      <w:r w:rsidR="009C6881" w:rsidRPr="00DF6512">
        <w:rPr>
          <w:rStyle w:val="Char3"/>
          <w:vertAlign w:val="superscript"/>
          <w:rtl/>
          <w:lang w:bidi="fa-IR"/>
        </w:rPr>
        <w:footnoteReference w:id="106"/>
      </w:r>
      <w:r w:rsidR="009C6881" w:rsidRPr="0060162A">
        <w:rPr>
          <w:rStyle w:val="Char3"/>
          <w:rtl/>
          <w:lang w:bidi="fa-IR"/>
        </w:rPr>
        <w:t xml:space="preserve"> غلام خل</w:t>
      </w:r>
      <w:r w:rsidR="005B21A3">
        <w:rPr>
          <w:rStyle w:val="Char3"/>
          <w:rtl/>
          <w:lang w:bidi="fa-IR"/>
        </w:rPr>
        <w:t>ی</w:t>
      </w:r>
      <w:r w:rsidR="009C6881" w:rsidRPr="0060162A">
        <w:rPr>
          <w:rStyle w:val="Char3"/>
          <w:rtl/>
          <w:lang w:bidi="fa-IR"/>
        </w:rPr>
        <w:t>ل، عده از صوف</w:t>
      </w:r>
      <w:r w:rsidR="005B21A3">
        <w:rPr>
          <w:rStyle w:val="Char3"/>
          <w:rtl/>
          <w:lang w:bidi="fa-IR"/>
        </w:rPr>
        <w:t>ی</w:t>
      </w:r>
      <w:r w:rsidR="009C6881" w:rsidRPr="0060162A">
        <w:rPr>
          <w:rStyle w:val="Char3"/>
          <w:rtl/>
          <w:lang w:bidi="fa-IR"/>
        </w:rPr>
        <w:t>ان را نزد خل</w:t>
      </w:r>
      <w:r w:rsidR="005B21A3">
        <w:rPr>
          <w:rStyle w:val="Char3"/>
          <w:rtl/>
          <w:lang w:bidi="fa-IR"/>
        </w:rPr>
        <w:t>ی</w:t>
      </w:r>
      <w:r w:rsidR="009C6881" w:rsidRPr="0060162A">
        <w:rPr>
          <w:rStyle w:val="Char3"/>
          <w:rtl/>
          <w:lang w:bidi="fa-IR"/>
        </w:rPr>
        <w:t>فه بردند و از آن جمله نور</w:t>
      </w:r>
      <w:r w:rsidR="005B21A3">
        <w:rPr>
          <w:rStyle w:val="Char3"/>
          <w:rtl/>
          <w:lang w:bidi="fa-IR"/>
        </w:rPr>
        <w:t>ی</w:t>
      </w:r>
      <w:r w:rsidR="009C6881" w:rsidRPr="0060162A">
        <w:rPr>
          <w:rStyle w:val="Char3"/>
          <w:rtl/>
          <w:lang w:bidi="fa-IR"/>
        </w:rPr>
        <w:t xml:space="preserve"> بود. خل</w:t>
      </w:r>
      <w:r w:rsidR="005B21A3">
        <w:rPr>
          <w:rStyle w:val="Char3"/>
          <w:rtl/>
          <w:lang w:bidi="fa-IR"/>
        </w:rPr>
        <w:t>ی</w:t>
      </w:r>
      <w:r w:rsidR="009C6881" w:rsidRPr="0060162A">
        <w:rPr>
          <w:rStyle w:val="Char3"/>
          <w:rtl/>
          <w:lang w:bidi="fa-IR"/>
        </w:rPr>
        <w:t>فه گفت: گردنشان را بزن</w:t>
      </w:r>
      <w:r w:rsidR="005B21A3">
        <w:rPr>
          <w:rStyle w:val="Char3"/>
          <w:rtl/>
          <w:lang w:bidi="fa-IR"/>
        </w:rPr>
        <w:t>ی</w:t>
      </w:r>
      <w:r w:rsidR="009C6881" w:rsidRPr="0060162A">
        <w:rPr>
          <w:rStyle w:val="Char3"/>
          <w:rtl/>
          <w:lang w:bidi="fa-IR"/>
        </w:rPr>
        <w:t>د. نور</w:t>
      </w:r>
      <w:r w:rsidR="005B21A3">
        <w:rPr>
          <w:rStyle w:val="Char3"/>
          <w:rtl/>
          <w:lang w:bidi="fa-IR"/>
        </w:rPr>
        <w:t>ی</w:t>
      </w:r>
      <w:r w:rsidR="009C6881" w:rsidRPr="0060162A">
        <w:rPr>
          <w:rStyle w:val="Char3"/>
          <w:rtl/>
          <w:lang w:bidi="fa-IR"/>
        </w:rPr>
        <w:t xml:space="preserve"> پ</w:t>
      </w:r>
      <w:r w:rsidR="005B21A3">
        <w:rPr>
          <w:rStyle w:val="Char3"/>
          <w:rtl/>
          <w:lang w:bidi="fa-IR"/>
        </w:rPr>
        <w:t>ی</w:t>
      </w:r>
      <w:r w:rsidR="009C6881" w:rsidRPr="0060162A">
        <w:rPr>
          <w:rStyle w:val="Char3"/>
          <w:rtl/>
          <w:lang w:bidi="fa-IR"/>
        </w:rPr>
        <w:t>شقدم شد كه گردنش را بزنند. جلاد پرس</w:t>
      </w:r>
      <w:r w:rsidR="005B21A3">
        <w:rPr>
          <w:rStyle w:val="Char3"/>
          <w:rtl/>
          <w:lang w:bidi="fa-IR"/>
        </w:rPr>
        <w:t>ی</w:t>
      </w:r>
      <w:r w:rsidR="009C6881" w:rsidRPr="0060162A">
        <w:rPr>
          <w:rStyle w:val="Char3"/>
          <w:rtl/>
          <w:lang w:bidi="fa-IR"/>
        </w:rPr>
        <w:t>د: ‌تو چرا پ</w:t>
      </w:r>
      <w:r w:rsidR="005B21A3">
        <w:rPr>
          <w:rStyle w:val="Char3"/>
          <w:rtl/>
          <w:lang w:bidi="fa-IR"/>
        </w:rPr>
        <w:t>ی</w:t>
      </w:r>
      <w:r w:rsidR="009C6881" w:rsidRPr="0060162A">
        <w:rPr>
          <w:rStyle w:val="Char3"/>
          <w:rtl/>
          <w:lang w:bidi="fa-IR"/>
        </w:rPr>
        <w:t>شقدم شد</w:t>
      </w:r>
      <w:r w:rsidR="005B21A3">
        <w:rPr>
          <w:rStyle w:val="Char3"/>
          <w:rtl/>
          <w:lang w:bidi="fa-IR"/>
        </w:rPr>
        <w:t>ی</w:t>
      </w:r>
      <w:r w:rsidR="009C6881" w:rsidRPr="0060162A">
        <w:rPr>
          <w:rStyle w:val="Char3"/>
          <w:rtl/>
          <w:lang w:bidi="fa-IR"/>
        </w:rPr>
        <w:t>؟ نور</w:t>
      </w:r>
      <w:r w:rsidR="005B21A3">
        <w:rPr>
          <w:rStyle w:val="Char3"/>
          <w:rtl/>
          <w:lang w:bidi="fa-IR"/>
        </w:rPr>
        <w:t>ی</w:t>
      </w:r>
      <w:r w:rsidR="009C6881" w:rsidRPr="0060162A">
        <w:rPr>
          <w:rStyle w:val="Char3"/>
          <w:rtl/>
          <w:lang w:bidi="fa-IR"/>
        </w:rPr>
        <w:t xml:space="preserve"> گفت: زندگ</w:t>
      </w:r>
      <w:r w:rsidR="005B21A3">
        <w:rPr>
          <w:rStyle w:val="Char3"/>
          <w:rtl/>
          <w:lang w:bidi="fa-IR"/>
        </w:rPr>
        <w:t>ی</w:t>
      </w:r>
      <w:r w:rsidR="009C6881" w:rsidRPr="0060162A">
        <w:rPr>
          <w:rStyle w:val="Char3"/>
          <w:rtl/>
          <w:lang w:bidi="fa-IR"/>
        </w:rPr>
        <w:t xml:space="preserve"> خو</w:t>
      </w:r>
      <w:r w:rsidR="005B21A3">
        <w:rPr>
          <w:rStyle w:val="Char3"/>
          <w:rtl/>
          <w:lang w:bidi="fa-IR"/>
        </w:rPr>
        <w:t>ی</w:t>
      </w:r>
      <w:r w:rsidR="009C6881" w:rsidRPr="0060162A">
        <w:rPr>
          <w:rStyle w:val="Char3"/>
          <w:rtl/>
          <w:lang w:bidi="fa-IR"/>
        </w:rPr>
        <w:t>ش را در هم</w:t>
      </w:r>
      <w:r w:rsidR="005B21A3">
        <w:rPr>
          <w:rStyle w:val="Char3"/>
          <w:rtl/>
          <w:lang w:bidi="fa-IR"/>
        </w:rPr>
        <w:t>ی</w:t>
      </w:r>
      <w:r w:rsidR="009C6881" w:rsidRPr="0060162A">
        <w:rPr>
          <w:rStyle w:val="Char3"/>
          <w:rtl/>
          <w:lang w:bidi="fa-IR"/>
        </w:rPr>
        <w:t xml:space="preserve">ن چند لحظه بر </w:t>
      </w:r>
      <w:r w:rsidR="005B21A3">
        <w:rPr>
          <w:rStyle w:val="Char3"/>
          <w:rtl/>
          <w:lang w:bidi="fa-IR"/>
        </w:rPr>
        <w:t>ی</w:t>
      </w:r>
      <w:r w:rsidR="009C6881" w:rsidRPr="0060162A">
        <w:rPr>
          <w:rStyle w:val="Char3"/>
          <w:rtl/>
          <w:lang w:bidi="fa-IR"/>
        </w:rPr>
        <w:t>اران ا</w:t>
      </w:r>
      <w:r w:rsidR="005B21A3">
        <w:rPr>
          <w:rStyle w:val="Char3"/>
          <w:rtl/>
          <w:lang w:bidi="fa-IR"/>
        </w:rPr>
        <w:t>ی</w:t>
      </w:r>
      <w:r w:rsidR="009C6881" w:rsidRPr="0060162A">
        <w:rPr>
          <w:rStyle w:val="Char3"/>
          <w:rtl/>
          <w:lang w:bidi="fa-IR"/>
        </w:rPr>
        <w:t>ثار نمودم. جلاد دست بازداشت و قصه را به خل</w:t>
      </w:r>
      <w:r w:rsidR="005B21A3">
        <w:rPr>
          <w:rStyle w:val="Char3"/>
          <w:rtl/>
          <w:lang w:bidi="fa-IR"/>
        </w:rPr>
        <w:t>ی</w:t>
      </w:r>
      <w:r w:rsidR="009C6881" w:rsidRPr="0060162A">
        <w:rPr>
          <w:rStyle w:val="Char3"/>
          <w:rtl/>
          <w:lang w:bidi="fa-IR"/>
        </w:rPr>
        <w:t>فه رسان</w:t>
      </w:r>
      <w:r w:rsidR="005B21A3">
        <w:rPr>
          <w:rStyle w:val="Char3"/>
          <w:rtl/>
          <w:lang w:bidi="fa-IR"/>
        </w:rPr>
        <w:t>ی</w:t>
      </w:r>
      <w:r w:rsidR="009C6881" w:rsidRPr="0060162A">
        <w:rPr>
          <w:rStyle w:val="Char3"/>
          <w:rtl/>
          <w:lang w:bidi="fa-IR"/>
        </w:rPr>
        <w:t>د. خل</w:t>
      </w:r>
      <w:r w:rsidR="005B21A3">
        <w:rPr>
          <w:rStyle w:val="Char3"/>
          <w:rtl/>
          <w:lang w:bidi="fa-IR"/>
        </w:rPr>
        <w:t>ی</w:t>
      </w:r>
      <w:r w:rsidR="009C6881" w:rsidRPr="0060162A">
        <w:rPr>
          <w:rStyle w:val="Char3"/>
          <w:rtl/>
          <w:lang w:bidi="fa-IR"/>
        </w:rPr>
        <w:t>فه بفرمود تا كار صوف</w:t>
      </w:r>
      <w:r w:rsidR="005B21A3">
        <w:rPr>
          <w:rStyle w:val="Char3"/>
          <w:rtl/>
          <w:lang w:bidi="fa-IR"/>
        </w:rPr>
        <w:t>ی</w:t>
      </w:r>
      <w:r w:rsidR="009C6881" w:rsidRPr="0060162A">
        <w:rPr>
          <w:rStyle w:val="Char3"/>
          <w:rtl/>
          <w:lang w:bidi="fa-IR"/>
        </w:rPr>
        <w:t xml:space="preserve">ان به </w:t>
      </w:r>
      <w:r w:rsidR="009C6881" w:rsidRPr="006F5EEE">
        <w:rPr>
          <w:rStyle w:val="Char3"/>
          <w:rtl/>
          <w:lang w:bidi="fa-IR"/>
        </w:rPr>
        <w:t>قاض</w:t>
      </w:r>
      <w:r w:rsidR="005B21A3">
        <w:rPr>
          <w:rStyle w:val="Char3"/>
          <w:rtl/>
          <w:lang w:bidi="fa-IR"/>
        </w:rPr>
        <w:t>ی</w:t>
      </w:r>
      <w:r w:rsidR="009C6881" w:rsidRPr="006F5EEE">
        <w:rPr>
          <w:rStyle w:val="Char3"/>
          <w:rtl/>
          <w:lang w:bidi="fa-IR"/>
        </w:rPr>
        <w:t xml:space="preserve"> القضاة</w:t>
      </w:r>
      <w:r w:rsidR="009C6881" w:rsidRPr="0060162A">
        <w:rPr>
          <w:rStyle w:val="Char3"/>
          <w:rtl/>
          <w:lang w:bidi="fa-IR"/>
        </w:rPr>
        <w:t xml:space="preserve"> اسماع</w:t>
      </w:r>
      <w:r w:rsidR="005B21A3">
        <w:rPr>
          <w:rStyle w:val="Char3"/>
          <w:rtl/>
          <w:lang w:bidi="fa-IR"/>
        </w:rPr>
        <w:t>ی</w:t>
      </w:r>
      <w:r w:rsidR="009C6881" w:rsidRPr="0060162A">
        <w:rPr>
          <w:rStyle w:val="Char3"/>
          <w:rtl/>
          <w:lang w:bidi="fa-IR"/>
        </w:rPr>
        <w:t>ل بن اسحاق ارجاع نما</w:t>
      </w:r>
      <w:r w:rsidR="005B21A3">
        <w:rPr>
          <w:rStyle w:val="Char3"/>
          <w:rtl/>
          <w:lang w:bidi="fa-IR"/>
        </w:rPr>
        <w:t>ی</w:t>
      </w:r>
      <w:r w:rsidR="009C6881" w:rsidRPr="0060162A">
        <w:rPr>
          <w:rStyle w:val="Char3"/>
          <w:rtl/>
          <w:lang w:bidi="fa-IR"/>
        </w:rPr>
        <w:t>ند و او رها</w:t>
      </w:r>
      <w:r w:rsidR="005B21A3">
        <w:rPr>
          <w:rStyle w:val="Char3"/>
          <w:rtl/>
          <w:lang w:bidi="fa-IR"/>
        </w:rPr>
        <w:t>ی</w:t>
      </w:r>
      <w:r w:rsidR="009C6881" w:rsidRPr="0060162A">
        <w:rPr>
          <w:rStyle w:val="Char3"/>
          <w:rtl/>
          <w:lang w:bidi="fa-IR"/>
        </w:rPr>
        <w:t>شان ساخت. از ابن عطاء نقل است كه گفت:‌ غلام خل</w:t>
      </w:r>
      <w:r w:rsidR="005B21A3">
        <w:rPr>
          <w:rStyle w:val="Char3"/>
          <w:rtl/>
          <w:lang w:bidi="fa-IR"/>
        </w:rPr>
        <w:t>ی</w:t>
      </w:r>
      <w:r w:rsidR="009C6881" w:rsidRPr="0060162A">
        <w:rPr>
          <w:rStyle w:val="Char3"/>
          <w:rtl/>
          <w:lang w:bidi="fa-IR"/>
        </w:rPr>
        <w:t>ل عل</w:t>
      </w:r>
      <w:r w:rsidR="005B21A3">
        <w:rPr>
          <w:rStyle w:val="Char3"/>
          <w:rtl/>
          <w:lang w:bidi="fa-IR"/>
        </w:rPr>
        <w:t>ی</w:t>
      </w:r>
      <w:r w:rsidR="009C6881" w:rsidRPr="0060162A">
        <w:rPr>
          <w:rStyle w:val="Char3"/>
          <w:rtl/>
          <w:lang w:bidi="fa-IR"/>
        </w:rPr>
        <w:t>ه صوف</w:t>
      </w:r>
      <w:r w:rsidR="005B21A3">
        <w:rPr>
          <w:rStyle w:val="Char3"/>
          <w:rtl/>
          <w:lang w:bidi="fa-IR"/>
        </w:rPr>
        <w:t>ی</w:t>
      </w:r>
      <w:r w:rsidR="009C6881" w:rsidRPr="0060162A">
        <w:rPr>
          <w:rStyle w:val="Char3"/>
          <w:rtl/>
          <w:lang w:bidi="fa-IR"/>
        </w:rPr>
        <w:t>ان نزد خل</w:t>
      </w:r>
      <w:r w:rsidR="005B21A3">
        <w:rPr>
          <w:rStyle w:val="Char3"/>
          <w:rtl/>
          <w:lang w:bidi="fa-IR"/>
        </w:rPr>
        <w:t>ی</w:t>
      </w:r>
      <w:r w:rsidR="009C6881" w:rsidRPr="0060162A">
        <w:rPr>
          <w:rStyle w:val="Char3"/>
          <w:rtl/>
          <w:lang w:bidi="fa-IR"/>
        </w:rPr>
        <w:t>فه شکا</w:t>
      </w:r>
      <w:r w:rsidR="005B21A3">
        <w:rPr>
          <w:rStyle w:val="Char3"/>
          <w:rtl/>
          <w:lang w:bidi="fa-IR"/>
        </w:rPr>
        <w:t>ی</w:t>
      </w:r>
      <w:r w:rsidR="009C6881" w:rsidRPr="0060162A">
        <w:rPr>
          <w:rStyle w:val="Char3"/>
          <w:rtl/>
          <w:lang w:bidi="fa-IR"/>
        </w:rPr>
        <w:t>ت كرد كه ا</w:t>
      </w:r>
      <w:r w:rsidR="005B21A3">
        <w:rPr>
          <w:rStyle w:val="Char3"/>
          <w:rtl/>
          <w:lang w:bidi="fa-IR"/>
        </w:rPr>
        <w:t>ی</w:t>
      </w:r>
      <w:r w:rsidR="009C6881" w:rsidRPr="0060162A">
        <w:rPr>
          <w:rStyle w:val="Char3"/>
          <w:rtl/>
          <w:lang w:bidi="fa-IR"/>
        </w:rPr>
        <w:t>نان زند</w:t>
      </w:r>
      <w:r w:rsidR="005B21A3">
        <w:rPr>
          <w:rStyle w:val="Char3"/>
          <w:rtl/>
          <w:lang w:bidi="fa-IR"/>
        </w:rPr>
        <w:t>ی</w:t>
      </w:r>
      <w:r w:rsidR="009C6881" w:rsidRPr="0060162A">
        <w:rPr>
          <w:rStyle w:val="Char3"/>
          <w:rtl/>
          <w:lang w:bidi="fa-IR"/>
        </w:rPr>
        <w:t>قند، پس ابوالحس</w:t>
      </w:r>
      <w:r w:rsidR="005B21A3">
        <w:rPr>
          <w:rStyle w:val="Char3"/>
          <w:rtl/>
          <w:lang w:bidi="fa-IR"/>
        </w:rPr>
        <w:t>ی</w:t>
      </w:r>
      <w:r w:rsidR="009C6881" w:rsidRPr="0060162A">
        <w:rPr>
          <w:rStyle w:val="Char3"/>
          <w:rtl/>
          <w:lang w:bidi="fa-IR"/>
        </w:rPr>
        <w:t>ن نور</w:t>
      </w:r>
      <w:r w:rsidR="005B21A3">
        <w:rPr>
          <w:rStyle w:val="Char3"/>
          <w:rtl/>
          <w:lang w:bidi="fa-IR"/>
        </w:rPr>
        <w:t>ی</w:t>
      </w:r>
      <w:r w:rsidR="009C6881" w:rsidRPr="0060162A">
        <w:rPr>
          <w:rStyle w:val="Char3"/>
          <w:rtl/>
          <w:lang w:bidi="fa-IR"/>
        </w:rPr>
        <w:t xml:space="preserve"> و ابوحمز</w:t>
      </w:r>
      <w:r w:rsidR="00ED1F13">
        <w:rPr>
          <w:rStyle w:val="Char3"/>
          <w:rtl/>
          <w:lang w:bidi="fa-IR"/>
        </w:rPr>
        <w:t>ه</w:t>
      </w:r>
      <w:r w:rsidR="009C6881" w:rsidRPr="0060162A">
        <w:rPr>
          <w:rStyle w:val="Char3"/>
          <w:rtl/>
          <w:lang w:bidi="fa-IR"/>
        </w:rPr>
        <w:t xml:space="preserve"> صوف</w:t>
      </w:r>
      <w:r w:rsidR="005B21A3">
        <w:rPr>
          <w:rStyle w:val="Char3"/>
          <w:rtl/>
          <w:lang w:bidi="fa-IR"/>
        </w:rPr>
        <w:t>ی</w:t>
      </w:r>
      <w:r w:rsidR="009C6881" w:rsidRPr="0060162A">
        <w:rPr>
          <w:rStyle w:val="Char3"/>
          <w:rtl/>
          <w:lang w:bidi="fa-IR"/>
        </w:rPr>
        <w:t xml:space="preserve"> و ابوبكر دقاق و جمع</w:t>
      </w:r>
      <w:r w:rsidR="005B21A3">
        <w:rPr>
          <w:rStyle w:val="Char3"/>
          <w:rtl/>
          <w:lang w:bidi="fa-IR"/>
        </w:rPr>
        <w:t>ی</w:t>
      </w:r>
      <w:r w:rsidR="009C6881" w:rsidRPr="0060162A">
        <w:rPr>
          <w:rStyle w:val="Char3"/>
          <w:rtl/>
          <w:lang w:bidi="fa-IR"/>
        </w:rPr>
        <w:t xml:space="preserve"> از اقران ا</w:t>
      </w:r>
      <w:r w:rsidR="005B21A3">
        <w:rPr>
          <w:rStyle w:val="Char3"/>
          <w:rtl/>
          <w:lang w:bidi="fa-IR"/>
        </w:rPr>
        <w:t>ی</w:t>
      </w:r>
      <w:r w:rsidR="009C6881" w:rsidRPr="0060162A">
        <w:rPr>
          <w:rStyle w:val="Char3"/>
          <w:rtl/>
          <w:lang w:bidi="fa-IR"/>
        </w:rPr>
        <w:t>نان را گرفتند و نزد خل</w:t>
      </w:r>
      <w:r w:rsidR="005B21A3">
        <w:rPr>
          <w:rStyle w:val="Char3"/>
          <w:rtl/>
          <w:lang w:bidi="fa-IR"/>
        </w:rPr>
        <w:t>ی</w:t>
      </w:r>
      <w:r w:rsidR="009C6881" w:rsidRPr="0060162A">
        <w:rPr>
          <w:rStyle w:val="Char3"/>
          <w:rtl/>
          <w:lang w:bidi="fa-IR"/>
        </w:rPr>
        <w:t>فه بردند وخل</w:t>
      </w:r>
      <w:r w:rsidR="005B21A3">
        <w:rPr>
          <w:rStyle w:val="Char3"/>
          <w:rtl/>
          <w:lang w:bidi="fa-IR"/>
        </w:rPr>
        <w:t>ی</w:t>
      </w:r>
      <w:r w:rsidR="009C6881" w:rsidRPr="0060162A">
        <w:rPr>
          <w:rStyle w:val="Char3"/>
          <w:rtl/>
          <w:lang w:bidi="fa-IR"/>
        </w:rPr>
        <w:t>فه امر كرد گردنشان را بزنند. مؤلف گو</w:t>
      </w:r>
      <w:r w:rsidR="005B21A3">
        <w:rPr>
          <w:rStyle w:val="Char3"/>
          <w:rtl/>
          <w:lang w:bidi="fa-IR"/>
        </w:rPr>
        <w:t>ی</w:t>
      </w:r>
      <w:r w:rsidR="009C6881" w:rsidRPr="0060162A">
        <w:rPr>
          <w:rStyle w:val="Char3"/>
          <w:rtl/>
          <w:lang w:bidi="fa-IR"/>
        </w:rPr>
        <w:t>د: از اسباب گرفتار</w:t>
      </w:r>
      <w:r w:rsidR="005B21A3">
        <w:rPr>
          <w:rStyle w:val="Char3"/>
          <w:rtl/>
          <w:lang w:bidi="fa-IR"/>
        </w:rPr>
        <w:t>ی</w:t>
      </w:r>
      <w:r w:rsidR="009C6881" w:rsidRPr="0060162A">
        <w:rPr>
          <w:rStyle w:val="Char3"/>
          <w:rtl/>
          <w:lang w:bidi="fa-IR"/>
        </w:rPr>
        <w:t xml:space="preserve"> نور</w:t>
      </w:r>
      <w:r w:rsidR="005B21A3">
        <w:rPr>
          <w:rStyle w:val="Char3"/>
          <w:rtl/>
          <w:lang w:bidi="fa-IR"/>
        </w:rPr>
        <w:t>ی</w:t>
      </w:r>
      <w:r w:rsidR="009C6881" w:rsidRPr="0060162A">
        <w:rPr>
          <w:rStyle w:val="Char3"/>
          <w:rtl/>
          <w:lang w:bidi="fa-IR"/>
        </w:rPr>
        <w:t xml:space="preserve"> </w:t>
      </w:r>
      <w:r w:rsidR="005B21A3">
        <w:rPr>
          <w:rStyle w:val="Char3"/>
          <w:rtl/>
          <w:lang w:bidi="fa-IR"/>
        </w:rPr>
        <w:t>ی</w:t>
      </w:r>
      <w:r w:rsidR="009C6881" w:rsidRPr="0060162A">
        <w:rPr>
          <w:rStyle w:val="Char3"/>
          <w:rtl/>
          <w:lang w:bidi="fa-IR"/>
        </w:rPr>
        <w:t>ك</w:t>
      </w:r>
      <w:r w:rsidR="005B21A3">
        <w:rPr>
          <w:rStyle w:val="Char3"/>
          <w:rtl/>
          <w:lang w:bidi="fa-IR"/>
        </w:rPr>
        <w:t>ی</w:t>
      </w:r>
      <w:r w:rsidR="009C6881" w:rsidRPr="0060162A">
        <w:rPr>
          <w:rStyle w:val="Char3"/>
          <w:rtl/>
          <w:lang w:bidi="fa-IR"/>
        </w:rPr>
        <w:t xml:space="preserve"> آن بوده است كه گفت: «</w:t>
      </w:r>
      <w:r w:rsidR="009C6881" w:rsidRPr="00DF6512">
        <w:rPr>
          <w:rStyle w:val="Char1"/>
          <w:rtl/>
        </w:rPr>
        <w:t xml:space="preserve">أنا اعشق الله والله </w:t>
      </w:r>
      <w:r w:rsidR="005B21A3" w:rsidRPr="00DF6512">
        <w:rPr>
          <w:rStyle w:val="Char1"/>
          <w:rtl/>
        </w:rPr>
        <w:t>ی</w:t>
      </w:r>
      <w:r w:rsidR="009C6881" w:rsidRPr="00DF6512">
        <w:rPr>
          <w:rStyle w:val="Char1"/>
          <w:rtl/>
        </w:rPr>
        <w:t>عشقن</w:t>
      </w:r>
      <w:r w:rsidR="005B21A3" w:rsidRPr="00DF6512">
        <w:rPr>
          <w:rStyle w:val="Char1"/>
          <w:rtl/>
        </w:rPr>
        <w:t>ی</w:t>
      </w:r>
      <w:r w:rsidR="009C6881" w:rsidRPr="0060162A">
        <w:rPr>
          <w:rStyle w:val="Char3"/>
          <w:rtl/>
          <w:lang w:bidi="fa-IR"/>
        </w:rPr>
        <w:t>»؛ اما ا</w:t>
      </w:r>
      <w:r w:rsidR="005B21A3">
        <w:rPr>
          <w:rStyle w:val="Char3"/>
          <w:rtl/>
          <w:lang w:bidi="fa-IR"/>
        </w:rPr>
        <w:t>ی</w:t>
      </w:r>
      <w:r w:rsidR="009C6881" w:rsidRPr="0060162A">
        <w:rPr>
          <w:rStyle w:val="Char3"/>
          <w:rtl/>
          <w:lang w:bidi="fa-IR"/>
        </w:rPr>
        <w:t>نكه خود پ</w:t>
      </w:r>
      <w:r w:rsidR="005B21A3">
        <w:rPr>
          <w:rStyle w:val="Char3"/>
          <w:rtl/>
          <w:lang w:bidi="fa-IR"/>
        </w:rPr>
        <w:t>ی</w:t>
      </w:r>
      <w:r w:rsidR="009C6881" w:rsidRPr="0060162A">
        <w:rPr>
          <w:rStyle w:val="Char3"/>
          <w:rtl/>
          <w:lang w:bidi="fa-IR"/>
        </w:rPr>
        <w:t>شقدم شده تا جلاد بكشدش، خود خطا</w:t>
      </w:r>
      <w:r w:rsidR="005B21A3">
        <w:rPr>
          <w:rStyle w:val="Char3"/>
          <w:rtl/>
          <w:lang w:bidi="fa-IR"/>
        </w:rPr>
        <w:t>ی</w:t>
      </w:r>
      <w:r w:rsidR="009C6881" w:rsidRPr="0060162A">
        <w:rPr>
          <w:rStyle w:val="Char3"/>
          <w:rtl/>
          <w:lang w:bidi="fa-IR"/>
        </w:rPr>
        <w:t xml:space="preserve"> د</w:t>
      </w:r>
      <w:r w:rsidR="005B21A3">
        <w:rPr>
          <w:rStyle w:val="Char3"/>
          <w:rtl/>
          <w:lang w:bidi="fa-IR"/>
        </w:rPr>
        <w:t>ی</w:t>
      </w:r>
      <w:r w:rsidR="009C6881" w:rsidRPr="0060162A">
        <w:rPr>
          <w:rStyle w:val="Char3"/>
          <w:rtl/>
          <w:lang w:bidi="fa-IR"/>
        </w:rPr>
        <w:t>گر</w:t>
      </w:r>
      <w:r w:rsidR="005B21A3">
        <w:rPr>
          <w:rStyle w:val="Char3"/>
          <w:rtl/>
          <w:lang w:bidi="fa-IR"/>
        </w:rPr>
        <w:t>ی</w:t>
      </w:r>
      <w:r w:rsidR="009C6881" w:rsidRPr="0060162A">
        <w:rPr>
          <w:rStyle w:val="Char3"/>
          <w:rtl/>
          <w:lang w:bidi="fa-IR"/>
        </w:rPr>
        <w:t xml:space="preserve"> است كه به قتل خودش كم</w:t>
      </w:r>
      <w:r w:rsidR="005B21A3">
        <w:rPr>
          <w:rStyle w:val="Char3"/>
          <w:rtl/>
          <w:lang w:bidi="fa-IR"/>
        </w:rPr>
        <w:t>ک</w:t>
      </w:r>
      <w:r w:rsidR="00101A36">
        <w:rPr>
          <w:rStyle w:val="Char3"/>
          <w:rtl/>
          <w:lang w:bidi="fa-IR"/>
        </w:rPr>
        <w:t xml:space="preserve"> می‌</w:t>
      </w:r>
      <w:r w:rsidR="009C6881" w:rsidRPr="0060162A">
        <w:rPr>
          <w:rStyle w:val="Char3"/>
          <w:rtl/>
          <w:lang w:bidi="fa-IR"/>
        </w:rPr>
        <w:t>كرده است!</w:t>
      </w:r>
      <w:r>
        <w:rPr>
          <w:rStyle w:val="Char3"/>
          <w:rFonts w:hint="cs"/>
          <w:rtl/>
          <w:lang w:bidi="fa-IR"/>
        </w:rPr>
        <w:t>.</w:t>
      </w:r>
    </w:p>
    <w:p w:rsidR="009C6881" w:rsidRPr="0060162A" w:rsidRDefault="009C6881" w:rsidP="0060162A">
      <w:pPr>
        <w:spacing w:line="250" w:lineRule="auto"/>
        <w:ind w:firstLine="284"/>
        <w:jc w:val="both"/>
        <w:rPr>
          <w:rStyle w:val="Char3"/>
          <w:rtl/>
          <w:lang w:bidi="fa-IR"/>
        </w:rPr>
      </w:pPr>
      <w:r w:rsidRPr="0060162A">
        <w:rPr>
          <w:rStyle w:val="Char3"/>
          <w:rtl/>
          <w:lang w:bidi="fa-IR"/>
        </w:rPr>
        <w:t>از رُق</w:t>
      </w:r>
      <w:r w:rsidR="005B21A3">
        <w:rPr>
          <w:rStyle w:val="Char3"/>
          <w:rtl/>
          <w:lang w:bidi="fa-IR"/>
        </w:rPr>
        <w:t>ی</w:t>
      </w:r>
      <w:r w:rsidRPr="0060162A">
        <w:rPr>
          <w:rStyle w:val="Char3"/>
          <w:rtl/>
          <w:lang w:bidi="fa-IR"/>
        </w:rPr>
        <w:t xml:space="preserve"> روا</w:t>
      </w:r>
      <w:r w:rsidR="005B21A3">
        <w:rPr>
          <w:rStyle w:val="Char3"/>
          <w:rtl/>
          <w:lang w:bidi="fa-IR"/>
        </w:rPr>
        <w:t>ی</w:t>
      </w:r>
      <w:r w:rsidRPr="0060162A">
        <w:rPr>
          <w:rStyle w:val="Char3"/>
          <w:rtl/>
          <w:lang w:bidi="fa-IR"/>
        </w:rPr>
        <w:t>ت است كه ما م</w:t>
      </w:r>
      <w:r w:rsidR="005B21A3">
        <w:rPr>
          <w:rStyle w:val="Char3"/>
          <w:rtl/>
          <w:lang w:bidi="fa-IR"/>
        </w:rPr>
        <w:t>ی</w:t>
      </w:r>
      <w:r w:rsidRPr="0060162A">
        <w:rPr>
          <w:rStyle w:val="Char3"/>
          <w:rtl/>
          <w:lang w:bidi="fa-IR"/>
        </w:rPr>
        <w:t>همانخانه</w:t>
      </w:r>
      <w:r w:rsidR="0090518F">
        <w:rPr>
          <w:rStyle w:val="Char3"/>
          <w:rtl/>
          <w:lang w:bidi="fa-IR"/>
        </w:rPr>
        <w:t xml:space="preserve">‌ای </w:t>
      </w:r>
      <w:r w:rsidRPr="0060162A">
        <w:rPr>
          <w:rStyle w:val="Char3"/>
          <w:rtl/>
          <w:lang w:bidi="fa-IR"/>
        </w:rPr>
        <w:t>داشت</w:t>
      </w:r>
      <w:r w:rsidR="005B21A3">
        <w:rPr>
          <w:rStyle w:val="Char3"/>
          <w:rtl/>
          <w:lang w:bidi="fa-IR"/>
        </w:rPr>
        <w:t>ی</w:t>
      </w:r>
      <w:r w:rsidRPr="0060162A">
        <w:rPr>
          <w:rStyle w:val="Char3"/>
          <w:rtl/>
          <w:lang w:bidi="fa-IR"/>
        </w:rPr>
        <w:t>م، فق</w:t>
      </w:r>
      <w:r w:rsidR="005B21A3">
        <w:rPr>
          <w:rStyle w:val="Char3"/>
          <w:rtl/>
          <w:lang w:bidi="fa-IR"/>
        </w:rPr>
        <w:t>ی</w:t>
      </w:r>
      <w:r w:rsidRPr="0060162A">
        <w:rPr>
          <w:rStyle w:val="Char3"/>
          <w:rtl/>
          <w:lang w:bidi="fa-IR"/>
        </w:rPr>
        <w:t>ر</w:t>
      </w:r>
      <w:r w:rsidR="005B21A3">
        <w:rPr>
          <w:rStyle w:val="Char3"/>
          <w:rtl/>
          <w:lang w:bidi="fa-IR"/>
        </w:rPr>
        <w:t>ی</w:t>
      </w:r>
      <w:r w:rsidRPr="0060162A">
        <w:rPr>
          <w:rStyle w:val="Char3"/>
          <w:rtl/>
          <w:lang w:bidi="fa-IR"/>
        </w:rPr>
        <w:t xml:space="preserve"> كه دو پاره ژنده بر تن داشت نزد ما آمد و تقاضا</w:t>
      </w:r>
      <w:r w:rsidR="005B21A3">
        <w:rPr>
          <w:rStyle w:val="Char3"/>
          <w:rtl/>
          <w:lang w:bidi="fa-IR"/>
        </w:rPr>
        <w:t>ی</w:t>
      </w:r>
      <w:r w:rsidRPr="0060162A">
        <w:rPr>
          <w:rStyle w:val="Char3"/>
          <w:rtl/>
          <w:lang w:bidi="fa-IR"/>
        </w:rPr>
        <w:t xml:space="preserve"> م</w:t>
      </w:r>
      <w:r w:rsidR="005B21A3">
        <w:rPr>
          <w:rStyle w:val="Char3"/>
          <w:rtl/>
          <w:lang w:bidi="fa-IR"/>
        </w:rPr>
        <w:t>ی</w:t>
      </w:r>
      <w:r w:rsidRPr="0060162A">
        <w:rPr>
          <w:rStyle w:val="Char3"/>
          <w:rtl/>
          <w:lang w:bidi="fa-IR"/>
        </w:rPr>
        <w:t>همان</w:t>
      </w:r>
      <w:r w:rsidR="005B21A3">
        <w:rPr>
          <w:rStyle w:val="Char3"/>
          <w:rtl/>
          <w:lang w:bidi="fa-IR"/>
        </w:rPr>
        <w:t>ی</w:t>
      </w:r>
      <w:r w:rsidRPr="0060162A">
        <w:rPr>
          <w:rStyle w:val="Char3"/>
          <w:rtl/>
          <w:lang w:bidi="fa-IR"/>
        </w:rPr>
        <w:t xml:space="preserve"> نمود. به پسرم گفتم: او را به م</w:t>
      </w:r>
      <w:r w:rsidR="005B21A3">
        <w:rPr>
          <w:rStyle w:val="Char3"/>
          <w:rtl/>
          <w:lang w:bidi="fa-IR"/>
        </w:rPr>
        <w:t>ی</w:t>
      </w:r>
      <w:r w:rsidRPr="0060162A">
        <w:rPr>
          <w:rStyle w:val="Char3"/>
          <w:rtl/>
          <w:lang w:bidi="fa-IR"/>
        </w:rPr>
        <w:t>همانخانه ببرد؛ و آن فق</w:t>
      </w:r>
      <w:r w:rsidR="005B21A3">
        <w:rPr>
          <w:rStyle w:val="Char3"/>
          <w:rtl/>
          <w:lang w:bidi="fa-IR"/>
        </w:rPr>
        <w:t>ی</w:t>
      </w:r>
      <w:r w:rsidRPr="0060162A">
        <w:rPr>
          <w:rStyle w:val="Char3"/>
          <w:rtl/>
          <w:lang w:bidi="fa-IR"/>
        </w:rPr>
        <w:t xml:space="preserve">ر نه روز نزد ما اقامت كرد و هر سه روز </w:t>
      </w:r>
      <w:r w:rsidR="005B21A3">
        <w:rPr>
          <w:rStyle w:val="Char3"/>
          <w:rtl/>
          <w:lang w:bidi="fa-IR"/>
        </w:rPr>
        <w:t xml:space="preserve">یک </w:t>
      </w:r>
      <w:r w:rsidRPr="0060162A">
        <w:rPr>
          <w:rStyle w:val="Char3"/>
          <w:rtl/>
          <w:lang w:bidi="fa-IR"/>
        </w:rPr>
        <w:t>بار غذا</w:t>
      </w:r>
      <w:r w:rsidR="00101A36">
        <w:rPr>
          <w:rStyle w:val="Char3"/>
          <w:rtl/>
          <w:lang w:bidi="fa-IR"/>
        </w:rPr>
        <w:t xml:space="preserve"> می‌</w:t>
      </w:r>
      <w:r w:rsidRPr="0060162A">
        <w:rPr>
          <w:rStyle w:val="Char3"/>
          <w:rtl/>
          <w:lang w:bidi="fa-IR"/>
        </w:rPr>
        <w:t>خورد، تقاضا كردم ب</w:t>
      </w:r>
      <w:r w:rsidR="005B21A3">
        <w:rPr>
          <w:rStyle w:val="Char3"/>
          <w:rtl/>
          <w:lang w:bidi="fa-IR"/>
        </w:rPr>
        <w:t>ی</w:t>
      </w:r>
      <w:r w:rsidRPr="0060162A">
        <w:rPr>
          <w:rStyle w:val="Char3"/>
          <w:rtl/>
          <w:lang w:bidi="fa-IR"/>
        </w:rPr>
        <w:t>شتر بماند. گفت:‌ م</w:t>
      </w:r>
      <w:r w:rsidR="005B21A3">
        <w:rPr>
          <w:rStyle w:val="Char3"/>
          <w:rtl/>
          <w:lang w:bidi="fa-IR"/>
        </w:rPr>
        <w:t>ی</w:t>
      </w:r>
      <w:r w:rsidRPr="0060162A">
        <w:rPr>
          <w:rStyle w:val="Char3"/>
          <w:rtl/>
          <w:lang w:bidi="fa-IR"/>
        </w:rPr>
        <w:t>همان</w:t>
      </w:r>
      <w:r w:rsidR="005B21A3">
        <w:rPr>
          <w:rStyle w:val="Char3"/>
          <w:rtl/>
          <w:lang w:bidi="fa-IR"/>
        </w:rPr>
        <w:t>ی</w:t>
      </w:r>
      <w:r w:rsidRPr="0060162A">
        <w:rPr>
          <w:rStyle w:val="Char3"/>
          <w:rtl/>
          <w:lang w:bidi="fa-IR"/>
        </w:rPr>
        <w:t xml:space="preserve"> سه روز ب</w:t>
      </w:r>
      <w:r w:rsidR="005B21A3">
        <w:rPr>
          <w:rStyle w:val="Char3"/>
          <w:rtl/>
          <w:lang w:bidi="fa-IR"/>
        </w:rPr>
        <w:t>ی</w:t>
      </w:r>
      <w:r w:rsidRPr="0060162A">
        <w:rPr>
          <w:rStyle w:val="Char3"/>
          <w:rtl/>
          <w:lang w:bidi="fa-IR"/>
        </w:rPr>
        <w:t>ش نباشد. گفتم: حال كه</w:t>
      </w:r>
      <w:r w:rsidR="00101A36">
        <w:rPr>
          <w:rStyle w:val="Char3"/>
          <w:rtl/>
          <w:lang w:bidi="fa-IR"/>
        </w:rPr>
        <w:t xml:space="preserve"> می‌</w:t>
      </w:r>
      <w:r w:rsidRPr="0060162A">
        <w:rPr>
          <w:rStyle w:val="Char3"/>
          <w:rtl/>
          <w:lang w:bidi="fa-IR"/>
        </w:rPr>
        <w:t>رو</w:t>
      </w:r>
      <w:r w:rsidR="005B21A3">
        <w:rPr>
          <w:rStyle w:val="Char3"/>
          <w:rtl/>
          <w:lang w:bidi="fa-IR"/>
        </w:rPr>
        <w:t>ی</w:t>
      </w:r>
      <w:r w:rsidRPr="0060162A">
        <w:rPr>
          <w:rStyle w:val="Char3"/>
          <w:rtl/>
          <w:lang w:bidi="fa-IR"/>
        </w:rPr>
        <w:t xml:space="preserve"> ما را از حال خود ب</w:t>
      </w:r>
      <w:r w:rsidR="005B21A3">
        <w:rPr>
          <w:rStyle w:val="Char3"/>
          <w:rtl/>
          <w:lang w:bidi="fa-IR"/>
        </w:rPr>
        <w:t>ی</w:t>
      </w:r>
      <w:r w:rsidRPr="0060162A">
        <w:rPr>
          <w:rStyle w:val="Char3"/>
          <w:rtl/>
          <w:lang w:bidi="fa-IR"/>
        </w:rPr>
        <w:t>خبر مگذار. رفت ودوازده سال گذشت تا باز آمد. پرس</w:t>
      </w:r>
      <w:r w:rsidR="005B21A3">
        <w:rPr>
          <w:rStyle w:val="Char3"/>
          <w:rtl/>
          <w:lang w:bidi="fa-IR"/>
        </w:rPr>
        <w:t>ی</w:t>
      </w:r>
      <w:r w:rsidRPr="0060162A">
        <w:rPr>
          <w:rStyle w:val="Char3"/>
          <w:rtl/>
          <w:lang w:bidi="fa-IR"/>
        </w:rPr>
        <w:t>دم: ‌از كجا</w:t>
      </w:r>
      <w:r w:rsidR="00101A36">
        <w:rPr>
          <w:rStyle w:val="Char3"/>
          <w:rtl/>
          <w:lang w:bidi="fa-IR"/>
        </w:rPr>
        <w:t xml:space="preserve"> می‌</w:t>
      </w:r>
      <w:r w:rsidRPr="0060162A">
        <w:rPr>
          <w:rStyle w:val="Char3"/>
          <w:rtl/>
          <w:lang w:bidi="fa-IR"/>
        </w:rPr>
        <w:t>آ</w:t>
      </w:r>
      <w:r w:rsidR="005B21A3">
        <w:rPr>
          <w:rStyle w:val="Char3"/>
          <w:rtl/>
          <w:lang w:bidi="fa-IR"/>
        </w:rPr>
        <w:t>یی</w:t>
      </w:r>
      <w:r w:rsidRPr="0060162A">
        <w:rPr>
          <w:rStyle w:val="Char3"/>
          <w:rtl/>
          <w:lang w:bidi="fa-IR"/>
        </w:rPr>
        <w:t>؟ گفت:‌ ش</w:t>
      </w:r>
      <w:r w:rsidR="005B21A3">
        <w:rPr>
          <w:rStyle w:val="Char3"/>
          <w:rtl/>
          <w:lang w:bidi="fa-IR"/>
        </w:rPr>
        <w:t>ی</w:t>
      </w:r>
      <w:r w:rsidRPr="0060162A">
        <w:rPr>
          <w:rStyle w:val="Char3"/>
          <w:rtl/>
          <w:lang w:bidi="fa-IR"/>
        </w:rPr>
        <w:t>خ</w:t>
      </w:r>
      <w:r w:rsidR="005B21A3">
        <w:rPr>
          <w:rStyle w:val="Char3"/>
          <w:rtl/>
          <w:lang w:bidi="fa-IR"/>
        </w:rPr>
        <w:t>ی</w:t>
      </w:r>
      <w:r w:rsidRPr="0060162A">
        <w:rPr>
          <w:rStyle w:val="Char3"/>
          <w:rtl/>
          <w:lang w:bidi="fa-IR"/>
        </w:rPr>
        <w:t xml:space="preserve"> د</w:t>
      </w:r>
      <w:r w:rsidR="005B21A3">
        <w:rPr>
          <w:rStyle w:val="Char3"/>
          <w:rtl/>
          <w:lang w:bidi="fa-IR"/>
        </w:rPr>
        <w:t>ی</w:t>
      </w:r>
      <w:r w:rsidRPr="0060162A">
        <w:rPr>
          <w:rStyle w:val="Char3"/>
          <w:rtl/>
          <w:lang w:bidi="fa-IR"/>
        </w:rPr>
        <w:t>دم بلازده و زمنگ</w:t>
      </w:r>
      <w:r w:rsidR="005B21A3">
        <w:rPr>
          <w:rStyle w:val="Char3"/>
          <w:rtl/>
          <w:lang w:bidi="fa-IR"/>
        </w:rPr>
        <w:t>ی</w:t>
      </w:r>
      <w:r w:rsidRPr="0060162A">
        <w:rPr>
          <w:rStyle w:val="Char3"/>
          <w:rtl/>
          <w:lang w:bidi="fa-IR"/>
        </w:rPr>
        <w:t>ر به نام ابوشع</w:t>
      </w:r>
      <w:r w:rsidR="005B21A3">
        <w:rPr>
          <w:rStyle w:val="Char3"/>
          <w:rtl/>
          <w:lang w:bidi="fa-IR"/>
        </w:rPr>
        <w:t>ی</w:t>
      </w:r>
      <w:r w:rsidRPr="0060162A">
        <w:rPr>
          <w:rStyle w:val="Char3"/>
          <w:rtl/>
          <w:lang w:bidi="fa-IR"/>
        </w:rPr>
        <w:t>ب مقفع؛ سال</w:t>
      </w:r>
      <w:r w:rsidR="005B21A3">
        <w:rPr>
          <w:rStyle w:val="Char3"/>
          <w:rtl/>
          <w:lang w:bidi="fa-IR"/>
        </w:rPr>
        <w:t>ی</w:t>
      </w:r>
      <w:r w:rsidRPr="0060162A">
        <w:rPr>
          <w:rStyle w:val="Char3"/>
          <w:rtl/>
          <w:lang w:bidi="fa-IR"/>
        </w:rPr>
        <w:t xml:space="preserve"> نزد و</w:t>
      </w:r>
      <w:r w:rsidR="005B21A3">
        <w:rPr>
          <w:rStyle w:val="Char3"/>
          <w:rtl/>
          <w:lang w:bidi="fa-IR"/>
        </w:rPr>
        <w:t>ی</w:t>
      </w:r>
      <w:r w:rsidRPr="0060162A">
        <w:rPr>
          <w:rStyle w:val="Char3"/>
          <w:rtl/>
          <w:lang w:bidi="fa-IR"/>
        </w:rPr>
        <w:t xml:space="preserve"> ماندم و پرستار</w:t>
      </w:r>
      <w:r w:rsidR="005B21A3">
        <w:rPr>
          <w:rStyle w:val="Char3"/>
          <w:rtl/>
          <w:lang w:bidi="fa-IR"/>
        </w:rPr>
        <w:t>ی</w:t>
      </w:r>
      <w:r w:rsidRPr="0060162A">
        <w:rPr>
          <w:rStyle w:val="Char3"/>
          <w:rtl/>
          <w:lang w:bidi="fa-IR"/>
        </w:rPr>
        <w:t xml:space="preserve"> و خدمتش كردم، در دلم افتاد كه سبب ابتلا</w:t>
      </w:r>
      <w:r w:rsidR="005B21A3">
        <w:rPr>
          <w:rStyle w:val="Char3"/>
          <w:rtl/>
          <w:lang w:bidi="fa-IR"/>
        </w:rPr>
        <w:t>ی</w:t>
      </w:r>
      <w:r w:rsidRPr="0060162A">
        <w:rPr>
          <w:rStyle w:val="Char3"/>
          <w:rtl/>
          <w:lang w:bidi="fa-IR"/>
        </w:rPr>
        <w:t xml:space="preserve"> و</w:t>
      </w:r>
      <w:r w:rsidR="005B21A3">
        <w:rPr>
          <w:rStyle w:val="Char3"/>
          <w:rtl/>
          <w:lang w:bidi="fa-IR"/>
        </w:rPr>
        <w:t>ی</w:t>
      </w:r>
      <w:r w:rsidRPr="0060162A">
        <w:rPr>
          <w:rStyle w:val="Char3"/>
          <w:rtl/>
          <w:lang w:bidi="fa-IR"/>
        </w:rPr>
        <w:t xml:space="preserve"> بپرسم، پ</w:t>
      </w:r>
      <w:r w:rsidR="005B21A3">
        <w:rPr>
          <w:rStyle w:val="Char3"/>
          <w:rtl/>
          <w:lang w:bidi="fa-IR"/>
        </w:rPr>
        <w:t>ی</w:t>
      </w:r>
      <w:r w:rsidRPr="0060162A">
        <w:rPr>
          <w:rStyle w:val="Char3"/>
          <w:rtl/>
          <w:lang w:bidi="fa-IR"/>
        </w:rPr>
        <w:t>ش از آنكه لب بگشا</w:t>
      </w:r>
      <w:r w:rsidR="005B21A3">
        <w:rPr>
          <w:rStyle w:val="Char3"/>
          <w:rtl/>
          <w:lang w:bidi="fa-IR"/>
        </w:rPr>
        <w:t>ی</w:t>
      </w:r>
      <w:r w:rsidRPr="0060162A">
        <w:rPr>
          <w:rStyle w:val="Char3"/>
          <w:rtl/>
          <w:lang w:bidi="fa-IR"/>
        </w:rPr>
        <w:t>م خود و</w:t>
      </w:r>
      <w:r w:rsidR="005B21A3">
        <w:rPr>
          <w:rStyle w:val="Char3"/>
          <w:rtl/>
          <w:lang w:bidi="fa-IR"/>
        </w:rPr>
        <w:t>ی</w:t>
      </w:r>
      <w:r w:rsidRPr="0060162A">
        <w:rPr>
          <w:rStyle w:val="Char3"/>
          <w:rtl/>
          <w:lang w:bidi="fa-IR"/>
        </w:rPr>
        <w:t xml:space="preserve"> گفت: برا</w:t>
      </w:r>
      <w:r w:rsidR="005B21A3">
        <w:rPr>
          <w:rStyle w:val="Char3"/>
          <w:rtl/>
          <w:lang w:bidi="fa-IR"/>
        </w:rPr>
        <w:t>ی</w:t>
      </w:r>
      <w:r w:rsidRPr="0060162A">
        <w:rPr>
          <w:rStyle w:val="Char3"/>
          <w:rtl/>
          <w:lang w:bidi="fa-IR"/>
        </w:rPr>
        <w:t xml:space="preserve"> چه از چ</w:t>
      </w:r>
      <w:r w:rsidR="005B21A3">
        <w:rPr>
          <w:rStyle w:val="Char3"/>
          <w:rtl/>
          <w:lang w:bidi="fa-IR"/>
        </w:rPr>
        <w:t>ی</w:t>
      </w:r>
      <w:r w:rsidRPr="0060162A">
        <w:rPr>
          <w:rStyle w:val="Char3"/>
          <w:rtl/>
          <w:lang w:bidi="fa-IR"/>
        </w:rPr>
        <w:t>ز</w:t>
      </w:r>
      <w:r w:rsidR="005B21A3">
        <w:rPr>
          <w:rStyle w:val="Char3"/>
          <w:rtl/>
          <w:lang w:bidi="fa-IR"/>
        </w:rPr>
        <w:t>ی</w:t>
      </w:r>
      <w:r w:rsidRPr="0060162A">
        <w:rPr>
          <w:rStyle w:val="Char3"/>
          <w:rtl/>
          <w:lang w:bidi="fa-IR"/>
        </w:rPr>
        <w:t xml:space="preserve"> سؤال</w:t>
      </w:r>
      <w:r w:rsidR="00101A36">
        <w:rPr>
          <w:rStyle w:val="Char3"/>
          <w:rtl/>
          <w:lang w:bidi="fa-IR"/>
        </w:rPr>
        <w:t xml:space="preserve"> می‌</w:t>
      </w:r>
      <w:r w:rsidRPr="0060162A">
        <w:rPr>
          <w:rStyle w:val="Char3"/>
          <w:rtl/>
          <w:lang w:bidi="fa-IR"/>
        </w:rPr>
        <w:t>كن</w:t>
      </w:r>
      <w:r w:rsidR="005B21A3">
        <w:rPr>
          <w:rStyle w:val="Char3"/>
          <w:rtl/>
          <w:lang w:bidi="fa-IR"/>
        </w:rPr>
        <w:t>ی</w:t>
      </w:r>
      <w:r w:rsidRPr="0060162A">
        <w:rPr>
          <w:rStyle w:val="Char3"/>
          <w:rtl/>
          <w:lang w:bidi="fa-IR"/>
        </w:rPr>
        <w:t xml:space="preserve"> كه به كارت</w:t>
      </w:r>
      <w:r w:rsidR="00101A36">
        <w:rPr>
          <w:rStyle w:val="Char3"/>
          <w:rtl/>
          <w:lang w:bidi="fa-IR"/>
        </w:rPr>
        <w:t xml:space="preserve"> نمی‌</w:t>
      </w:r>
      <w:r w:rsidRPr="0060162A">
        <w:rPr>
          <w:rStyle w:val="Char3"/>
          <w:rtl/>
          <w:lang w:bidi="fa-IR"/>
        </w:rPr>
        <w:t>خورد؟ چون سه سال گذشت، گفت:‌ آ</w:t>
      </w:r>
      <w:r w:rsidR="005B21A3">
        <w:rPr>
          <w:rStyle w:val="Char3"/>
          <w:rtl/>
          <w:lang w:bidi="fa-IR"/>
        </w:rPr>
        <w:t>ی</w:t>
      </w:r>
      <w:r w:rsidRPr="0060162A">
        <w:rPr>
          <w:rStyle w:val="Char3"/>
          <w:rtl/>
          <w:lang w:bidi="fa-IR"/>
        </w:rPr>
        <w:t>ا تو را ناگز</w:t>
      </w:r>
      <w:r w:rsidR="005B21A3">
        <w:rPr>
          <w:rStyle w:val="Char3"/>
          <w:rtl/>
          <w:lang w:bidi="fa-IR"/>
        </w:rPr>
        <w:t>ی</w:t>
      </w:r>
      <w:r w:rsidRPr="0060162A">
        <w:rPr>
          <w:rStyle w:val="Char3"/>
          <w:rtl/>
          <w:lang w:bidi="fa-IR"/>
        </w:rPr>
        <w:t>ر است از ا</w:t>
      </w:r>
      <w:r w:rsidR="005B21A3">
        <w:rPr>
          <w:rStyle w:val="Char3"/>
          <w:rtl/>
          <w:lang w:bidi="fa-IR"/>
        </w:rPr>
        <w:t>ی</w:t>
      </w:r>
      <w:r w:rsidRPr="0060162A">
        <w:rPr>
          <w:rStyle w:val="Char3"/>
          <w:rtl/>
          <w:lang w:bidi="fa-IR"/>
        </w:rPr>
        <w:t>نكه بدان</w:t>
      </w:r>
      <w:r w:rsidR="005B21A3">
        <w:rPr>
          <w:rStyle w:val="Char3"/>
          <w:rtl/>
          <w:lang w:bidi="fa-IR"/>
        </w:rPr>
        <w:t>ی</w:t>
      </w:r>
      <w:r w:rsidRPr="0060162A">
        <w:rPr>
          <w:rStyle w:val="Char3"/>
          <w:rtl/>
          <w:lang w:bidi="fa-IR"/>
        </w:rPr>
        <w:t>؟ گفتم: آر</w:t>
      </w:r>
      <w:r w:rsidR="005B21A3">
        <w:rPr>
          <w:rStyle w:val="Char3"/>
          <w:rtl/>
          <w:lang w:bidi="fa-IR"/>
        </w:rPr>
        <w:t>ی</w:t>
      </w:r>
      <w:r w:rsidRPr="0060162A">
        <w:rPr>
          <w:rStyle w:val="Char3"/>
          <w:rtl/>
          <w:lang w:bidi="fa-IR"/>
        </w:rPr>
        <w:t>، اگر نظر موافق داشته باش</w:t>
      </w:r>
      <w:r w:rsidR="005B21A3">
        <w:rPr>
          <w:rStyle w:val="Char3"/>
          <w:rtl/>
          <w:lang w:bidi="fa-IR"/>
        </w:rPr>
        <w:t>ی</w:t>
      </w:r>
      <w:r w:rsidRPr="0060162A">
        <w:rPr>
          <w:rStyle w:val="Char3"/>
          <w:rtl/>
          <w:lang w:bidi="fa-IR"/>
        </w:rPr>
        <w:t>. گفت:‌ شب</w:t>
      </w:r>
      <w:r w:rsidR="005B21A3">
        <w:rPr>
          <w:rStyle w:val="Char3"/>
          <w:rtl/>
          <w:lang w:bidi="fa-IR"/>
        </w:rPr>
        <w:t>ی</w:t>
      </w:r>
      <w:r w:rsidRPr="0060162A">
        <w:rPr>
          <w:rStyle w:val="Char3"/>
          <w:rtl/>
          <w:lang w:bidi="fa-IR"/>
        </w:rPr>
        <w:t xml:space="preserve"> نماز</w:t>
      </w:r>
      <w:r w:rsidR="00101A36">
        <w:rPr>
          <w:rStyle w:val="Char3"/>
          <w:rtl/>
          <w:lang w:bidi="fa-IR"/>
        </w:rPr>
        <w:t xml:space="preserve"> می‌</w:t>
      </w:r>
      <w:r w:rsidRPr="0060162A">
        <w:rPr>
          <w:rStyle w:val="Char3"/>
          <w:rtl/>
          <w:lang w:bidi="fa-IR"/>
        </w:rPr>
        <w:t>خواندم در محراب نور</w:t>
      </w:r>
      <w:r w:rsidR="005B21A3">
        <w:rPr>
          <w:rStyle w:val="Char3"/>
          <w:rtl/>
          <w:lang w:bidi="fa-IR"/>
        </w:rPr>
        <w:t>ی</w:t>
      </w:r>
      <w:r w:rsidRPr="0060162A">
        <w:rPr>
          <w:rStyle w:val="Char3"/>
          <w:rtl/>
          <w:lang w:bidi="fa-IR"/>
        </w:rPr>
        <w:t xml:space="preserve"> د</w:t>
      </w:r>
      <w:r w:rsidR="005B21A3">
        <w:rPr>
          <w:rStyle w:val="Char3"/>
          <w:rtl/>
          <w:lang w:bidi="fa-IR"/>
        </w:rPr>
        <w:t>ی</w:t>
      </w:r>
      <w:r w:rsidRPr="0060162A">
        <w:rPr>
          <w:rStyle w:val="Char3"/>
          <w:rtl/>
          <w:lang w:bidi="fa-IR"/>
        </w:rPr>
        <w:t>دم، گفتم: دور شو ا</w:t>
      </w:r>
      <w:r w:rsidR="005B21A3">
        <w:rPr>
          <w:rStyle w:val="Char3"/>
          <w:rtl/>
          <w:lang w:bidi="fa-IR"/>
        </w:rPr>
        <w:t>ی</w:t>
      </w:r>
      <w:r w:rsidRPr="0060162A">
        <w:rPr>
          <w:rStyle w:val="Char3"/>
          <w:rtl/>
          <w:lang w:bidi="fa-IR"/>
        </w:rPr>
        <w:t xml:space="preserve"> ش</w:t>
      </w:r>
      <w:r w:rsidR="005B21A3">
        <w:rPr>
          <w:rStyle w:val="Char3"/>
          <w:rtl/>
          <w:lang w:bidi="fa-IR"/>
        </w:rPr>
        <w:t>ی</w:t>
      </w:r>
      <w:r w:rsidRPr="0060162A">
        <w:rPr>
          <w:rStyle w:val="Char3"/>
          <w:rtl/>
          <w:lang w:bidi="fa-IR"/>
        </w:rPr>
        <w:t>طان ملعون! كه پروردگار من</w:t>
      </w:r>
      <w:r w:rsidR="00155203">
        <w:rPr>
          <w:rStyle w:val="Char3"/>
          <w:rtl/>
          <w:lang w:bidi="fa-IR"/>
        </w:rPr>
        <w:t xml:space="preserve"> بی‌</w:t>
      </w:r>
      <w:r w:rsidRPr="0060162A">
        <w:rPr>
          <w:rStyle w:val="Char3"/>
          <w:rtl/>
          <w:lang w:bidi="fa-IR"/>
        </w:rPr>
        <w:t>ن</w:t>
      </w:r>
      <w:r w:rsidR="005B21A3">
        <w:rPr>
          <w:rStyle w:val="Char3"/>
          <w:rtl/>
          <w:lang w:bidi="fa-IR"/>
        </w:rPr>
        <w:t>ی</w:t>
      </w:r>
      <w:r w:rsidRPr="0060162A">
        <w:rPr>
          <w:rStyle w:val="Char3"/>
          <w:rtl/>
          <w:lang w:bidi="fa-IR"/>
        </w:rPr>
        <w:t>از است از جلوه گر</w:t>
      </w:r>
      <w:r w:rsidR="005B21A3">
        <w:rPr>
          <w:rStyle w:val="Char3"/>
          <w:rtl/>
          <w:lang w:bidi="fa-IR"/>
        </w:rPr>
        <w:t>ی</w:t>
      </w:r>
      <w:r w:rsidRPr="0060162A">
        <w:rPr>
          <w:rStyle w:val="Char3"/>
          <w:rtl/>
          <w:lang w:bidi="fa-IR"/>
        </w:rPr>
        <w:t xml:space="preserve"> برا</w:t>
      </w:r>
      <w:r w:rsidR="005B21A3">
        <w:rPr>
          <w:rStyle w:val="Char3"/>
          <w:rtl/>
          <w:lang w:bidi="fa-IR"/>
        </w:rPr>
        <w:t>ی</w:t>
      </w:r>
      <w:r w:rsidRPr="0060162A">
        <w:rPr>
          <w:rStyle w:val="Char3"/>
          <w:rtl/>
          <w:lang w:bidi="fa-IR"/>
        </w:rPr>
        <w:t xml:space="preserve"> مخلوق؛ و سه بار ا</w:t>
      </w:r>
      <w:r w:rsidR="005B21A3">
        <w:rPr>
          <w:rStyle w:val="Char3"/>
          <w:rtl/>
          <w:lang w:bidi="fa-IR"/>
        </w:rPr>
        <w:t>ی</w:t>
      </w:r>
      <w:r w:rsidRPr="0060162A">
        <w:rPr>
          <w:rStyle w:val="Char3"/>
          <w:rtl/>
          <w:lang w:bidi="fa-IR"/>
        </w:rPr>
        <w:t>ن اتفاق افتاد. آن گاه ندا</w:t>
      </w:r>
      <w:r w:rsidR="005B21A3">
        <w:rPr>
          <w:rStyle w:val="Char3"/>
          <w:rtl/>
          <w:lang w:bidi="fa-IR"/>
        </w:rPr>
        <w:t>یی</w:t>
      </w:r>
      <w:r w:rsidRPr="0060162A">
        <w:rPr>
          <w:rStyle w:val="Char3"/>
          <w:rtl/>
          <w:lang w:bidi="fa-IR"/>
        </w:rPr>
        <w:t xml:space="preserve"> شن</w:t>
      </w:r>
      <w:r w:rsidR="005B21A3">
        <w:rPr>
          <w:rStyle w:val="Char3"/>
          <w:rtl/>
          <w:lang w:bidi="fa-IR"/>
        </w:rPr>
        <w:t>ی</w:t>
      </w:r>
      <w:r w:rsidRPr="0060162A">
        <w:rPr>
          <w:rStyle w:val="Char3"/>
          <w:rtl/>
          <w:lang w:bidi="fa-IR"/>
        </w:rPr>
        <w:t>دم كه ا</w:t>
      </w:r>
      <w:r w:rsidR="005B21A3">
        <w:rPr>
          <w:rStyle w:val="Char3"/>
          <w:rtl/>
          <w:lang w:bidi="fa-IR"/>
        </w:rPr>
        <w:t>ی</w:t>
      </w:r>
      <w:r w:rsidRPr="0060162A">
        <w:rPr>
          <w:rStyle w:val="Char3"/>
          <w:rtl/>
          <w:lang w:bidi="fa-IR"/>
        </w:rPr>
        <w:t xml:space="preserve"> اباشع</w:t>
      </w:r>
      <w:r w:rsidR="005B21A3">
        <w:rPr>
          <w:rStyle w:val="Char3"/>
          <w:rtl/>
          <w:lang w:bidi="fa-IR"/>
        </w:rPr>
        <w:t>ی</w:t>
      </w:r>
      <w:r w:rsidRPr="0060162A">
        <w:rPr>
          <w:rStyle w:val="Char3"/>
          <w:rtl/>
          <w:lang w:bidi="fa-IR"/>
        </w:rPr>
        <w:t>ب! گفتم: بل</w:t>
      </w:r>
      <w:r w:rsidR="005B21A3">
        <w:rPr>
          <w:rStyle w:val="Char3"/>
          <w:rtl/>
          <w:lang w:bidi="fa-IR"/>
        </w:rPr>
        <w:t>ی</w:t>
      </w:r>
      <w:r w:rsidRPr="0060162A">
        <w:rPr>
          <w:rStyle w:val="Char3"/>
          <w:rtl/>
          <w:lang w:bidi="fa-IR"/>
        </w:rPr>
        <w:t>، گفت:‌ دوست دار</w:t>
      </w:r>
      <w:r w:rsidR="005B21A3">
        <w:rPr>
          <w:rStyle w:val="Char3"/>
          <w:rtl/>
          <w:lang w:bidi="fa-IR"/>
        </w:rPr>
        <w:t>ی</w:t>
      </w:r>
      <w:r w:rsidRPr="0060162A">
        <w:rPr>
          <w:rStyle w:val="Char3"/>
          <w:rtl/>
          <w:lang w:bidi="fa-IR"/>
        </w:rPr>
        <w:t xml:space="preserve"> كه هم اكنون جانت را بگ</w:t>
      </w:r>
      <w:r w:rsidR="005B21A3">
        <w:rPr>
          <w:rStyle w:val="Char3"/>
          <w:rtl/>
          <w:lang w:bidi="fa-IR"/>
        </w:rPr>
        <w:t>ی</w:t>
      </w:r>
      <w:r w:rsidRPr="0060162A">
        <w:rPr>
          <w:rStyle w:val="Char3"/>
          <w:rtl/>
          <w:lang w:bidi="fa-IR"/>
        </w:rPr>
        <w:t xml:space="preserve">رم </w:t>
      </w:r>
      <w:r w:rsidR="005B21A3">
        <w:rPr>
          <w:rStyle w:val="Char3"/>
          <w:rtl/>
          <w:lang w:bidi="fa-IR"/>
        </w:rPr>
        <w:t>ی</w:t>
      </w:r>
      <w:r w:rsidRPr="0060162A">
        <w:rPr>
          <w:rStyle w:val="Char3"/>
          <w:rtl/>
          <w:lang w:bidi="fa-IR"/>
        </w:rPr>
        <w:t>ا بر آنچه رفت جزا</w:t>
      </w:r>
      <w:r w:rsidR="005B21A3">
        <w:rPr>
          <w:rStyle w:val="Char3"/>
          <w:rtl/>
          <w:lang w:bidi="fa-IR"/>
        </w:rPr>
        <w:t>ی</w:t>
      </w:r>
      <w:r w:rsidRPr="0060162A">
        <w:rPr>
          <w:rStyle w:val="Char3"/>
          <w:rtl/>
          <w:lang w:bidi="fa-IR"/>
        </w:rPr>
        <w:t>ت بدهم و مبتلا</w:t>
      </w:r>
      <w:r w:rsidR="005B21A3">
        <w:rPr>
          <w:rStyle w:val="Char3"/>
          <w:rtl/>
          <w:lang w:bidi="fa-IR"/>
        </w:rPr>
        <w:t>ی</w:t>
      </w:r>
      <w:r w:rsidRPr="0060162A">
        <w:rPr>
          <w:rStyle w:val="Char3"/>
          <w:rtl/>
          <w:lang w:bidi="fa-IR"/>
        </w:rPr>
        <w:t>ت سازم در عوض از بهشت نص</w:t>
      </w:r>
      <w:r w:rsidR="005B21A3">
        <w:rPr>
          <w:rStyle w:val="Char3"/>
          <w:rtl/>
          <w:lang w:bidi="fa-IR"/>
        </w:rPr>
        <w:t>ی</w:t>
      </w:r>
      <w:r w:rsidRPr="0060162A">
        <w:rPr>
          <w:rStyle w:val="Char3"/>
          <w:rtl/>
          <w:lang w:bidi="fa-IR"/>
        </w:rPr>
        <w:t>بت را بالاتر دهم؟ من دوم</w:t>
      </w:r>
      <w:r w:rsidR="005B21A3">
        <w:rPr>
          <w:rStyle w:val="Char3"/>
          <w:rtl/>
          <w:lang w:bidi="fa-IR"/>
        </w:rPr>
        <w:t>ی</w:t>
      </w:r>
      <w:r w:rsidRPr="0060162A">
        <w:rPr>
          <w:rStyle w:val="Char3"/>
          <w:rtl/>
          <w:lang w:bidi="fa-IR"/>
        </w:rPr>
        <w:t xml:space="preserve"> را اخت</w:t>
      </w:r>
      <w:r w:rsidR="005B21A3">
        <w:rPr>
          <w:rStyle w:val="Char3"/>
          <w:rtl/>
          <w:lang w:bidi="fa-IR"/>
        </w:rPr>
        <w:t>ی</w:t>
      </w:r>
      <w:r w:rsidRPr="0060162A">
        <w:rPr>
          <w:rStyle w:val="Char3"/>
          <w:rtl/>
          <w:lang w:bidi="fa-IR"/>
        </w:rPr>
        <w:t>ار كردم، پس چشم و دست و پاها</w:t>
      </w:r>
      <w:r w:rsidR="005B21A3">
        <w:rPr>
          <w:rStyle w:val="Char3"/>
          <w:rtl/>
          <w:lang w:bidi="fa-IR"/>
        </w:rPr>
        <w:t>ی</w:t>
      </w:r>
      <w:r w:rsidRPr="0060162A">
        <w:rPr>
          <w:rStyle w:val="Char3"/>
          <w:rtl/>
          <w:lang w:bidi="fa-IR"/>
        </w:rPr>
        <w:t>م از م</w:t>
      </w:r>
      <w:r w:rsidR="005B21A3">
        <w:rPr>
          <w:rStyle w:val="Char3"/>
          <w:rtl/>
          <w:lang w:bidi="fa-IR"/>
        </w:rPr>
        <w:t>ی</w:t>
      </w:r>
      <w:r w:rsidRPr="0060162A">
        <w:rPr>
          <w:rStyle w:val="Char3"/>
          <w:rtl/>
          <w:lang w:bidi="fa-IR"/>
        </w:rPr>
        <w:t>ان رفت و نابود شد. راو</w:t>
      </w:r>
      <w:r w:rsidR="005B21A3">
        <w:rPr>
          <w:rStyle w:val="Char3"/>
          <w:rtl/>
          <w:lang w:bidi="fa-IR"/>
        </w:rPr>
        <w:t>ی</w:t>
      </w:r>
      <w:r w:rsidRPr="0060162A">
        <w:rPr>
          <w:rStyle w:val="Char3"/>
          <w:rtl/>
          <w:lang w:bidi="fa-IR"/>
        </w:rPr>
        <w:t xml:space="preserve"> گو</w:t>
      </w:r>
      <w:r w:rsidR="005B21A3">
        <w:rPr>
          <w:rStyle w:val="Char3"/>
          <w:rtl/>
          <w:lang w:bidi="fa-IR"/>
        </w:rPr>
        <w:t>ی</w:t>
      </w:r>
      <w:r w:rsidRPr="0060162A">
        <w:rPr>
          <w:rStyle w:val="Char3"/>
          <w:rtl/>
          <w:lang w:bidi="fa-IR"/>
        </w:rPr>
        <w:t>د: من برا</w:t>
      </w:r>
      <w:r w:rsidR="005B21A3">
        <w:rPr>
          <w:rStyle w:val="Char3"/>
          <w:rtl/>
          <w:lang w:bidi="fa-IR"/>
        </w:rPr>
        <w:t>ی</w:t>
      </w:r>
      <w:r w:rsidRPr="0060162A">
        <w:rPr>
          <w:rStyle w:val="Char3"/>
          <w:rtl/>
          <w:lang w:bidi="fa-IR"/>
        </w:rPr>
        <w:t xml:space="preserve"> پرستار</w:t>
      </w:r>
      <w:r w:rsidR="005B21A3">
        <w:rPr>
          <w:rStyle w:val="Char3"/>
          <w:rtl/>
          <w:lang w:bidi="fa-IR"/>
        </w:rPr>
        <w:t>ی</w:t>
      </w:r>
      <w:r w:rsidRPr="0060162A">
        <w:rPr>
          <w:rStyle w:val="Char3"/>
          <w:rtl/>
          <w:lang w:bidi="fa-IR"/>
        </w:rPr>
        <w:t xml:space="preserve"> باز نزدش ماندم تا دوازده سال تمام؛ تا روز</w:t>
      </w:r>
      <w:r w:rsidR="005B21A3">
        <w:rPr>
          <w:rStyle w:val="Char3"/>
          <w:rtl/>
          <w:lang w:bidi="fa-IR"/>
        </w:rPr>
        <w:t>ی</w:t>
      </w:r>
      <w:r w:rsidRPr="0060162A">
        <w:rPr>
          <w:rStyle w:val="Char3"/>
          <w:rtl/>
          <w:lang w:bidi="fa-IR"/>
        </w:rPr>
        <w:t xml:space="preserve"> گفت: به من نزد</w:t>
      </w:r>
      <w:r w:rsidR="005B21A3">
        <w:rPr>
          <w:rStyle w:val="Char3"/>
          <w:rtl/>
          <w:lang w:bidi="fa-IR"/>
        </w:rPr>
        <w:t xml:space="preserve">یک </w:t>
      </w:r>
      <w:r w:rsidRPr="0060162A">
        <w:rPr>
          <w:rStyle w:val="Char3"/>
          <w:rtl/>
          <w:lang w:bidi="fa-IR"/>
        </w:rPr>
        <w:t>شو، نزد</w:t>
      </w:r>
      <w:r w:rsidR="005B21A3">
        <w:rPr>
          <w:rStyle w:val="Char3"/>
          <w:rtl/>
          <w:lang w:bidi="fa-IR"/>
        </w:rPr>
        <w:t xml:space="preserve">یک </w:t>
      </w:r>
      <w:r w:rsidRPr="0060162A">
        <w:rPr>
          <w:rStyle w:val="Char3"/>
          <w:rtl/>
          <w:lang w:bidi="fa-IR"/>
        </w:rPr>
        <w:t>شدم و شن</w:t>
      </w:r>
      <w:r w:rsidR="005B21A3">
        <w:rPr>
          <w:rStyle w:val="Char3"/>
          <w:rtl/>
          <w:lang w:bidi="fa-IR"/>
        </w:rPr>
        <w:t>ی</w:t>
      </w:r>
      <w:r w:rsidRPr="0060162A">
        <w:rPr>
          <w:rStyle w:val="Char3"/>
          <w:rtl/>
          <w:lang w:bidi="fa-IR"/>
        </w:rPr>
        <w:t>دم كه اعضا</w:t>
      </w:r>
      <w:r w:rsidR="005B21A3">
        <w:rPr>
          <w:rStyle w:val="Char3"/>
          <w:rtl/>
          <w:lang w:bidi="fa-IR"/>
        </w:rPr>
        <w:t>ی</w:t>
      </w:r>
      <w:r w:rsidRPr="0060162A">
        <w:rPr>
          <w:rStyle w:val="Char3"/>
          <w:rtl/>
          <w:lang w:bidi="fa-IR"/>
        </w:rPr>
        <w:t xml:space="preserve">ش به </w:t>
      </w:r>
      <w:r w:rsidR="005B21A3">
        <w:rPr>
          <w:rStyle w:val="Char3"/>
          <w:rtl/>
          <w:lang w:bidi="fa-IR"/>
        </w:rPr>
        <w:t>ی</w:t>
      </w:r>
      <w:r w:rsidRPr="0060162A">
        <w:rPr>
          <w:rStyle w:val="Char3"/>
          <w:rtl/>
          <w:lang w:bidi="fa-IR"/>
        </w:rPr>
        <w:t>كد</w:t>
      </w:r>
      <w:r w:rsidR="005B21A3">
        <w:rPr>
          <w:rStyle w:val="Char3"/>
          <w:rtl/>
          <w:lang w:bidi="fa-IR"/>
        </w:rPr>
        <w:t>ی</w:t>
      </w:r>
      <w:r w:rsidRPr="0060162A">
        <w:rPr>
          <w:rStyle w:val="Char3"/>
          <w:rtl/>
          <w:lang w:bidi="fa-IR"/>
        </w:rPr>
        <w:t>گر</w:t>
      </w:r>
      <w:r w:rsidR="00101A36">
        <w:rPr>
          <w:rStyle w:val="Char3"/>
          <w:rtl/>
          <w:lang w:bidi="fa-IR"/>
        </w:rPr>
        <w:t xml:space="preserve"> می‌</w:t>
      </w:r>
      <w:r w:rsidRPr="0060162A">
        <w:rPr>
          <w:rStyle w:val="Char3"/>
          <w:rtl/>
          <w:lang w:bidi="fa-IR"/>
        </w:rPr>
        <w:t>گفتند: ظاهر شو! و هم</w:t>
      </w:r>
      <w:r w:rsidR="00ED1F13">
        <w:rPr>
          <w:rStyle w:val="Char3"/>
          <w:rtl/>
          <w:lang w:bidi="fa-IR"/>
        </w:rPr>
        <w:t>ه</w:t>
      </w:r>
      <w:r w:rsidRPr="0060162A">
        <w:rPr>
          <w:rStyle w:val="Char3"/>
          <w:rtl/>
          <w:lang w:bidi="fa-IR"/>
        </w:rPr>
        <w:t xml:space="preserve"> اعضا</w:t>
      </w:r>
      <w:r w:rsidR="005B21A3">
        <w:rPr>
          <w:rStyle w:val="Char3"/>
          <w:rtl/>
          <w:lang w:bidi="fa-IR"/>
        </w:rPr>
        <w:t>ی</w:t>
      </w:r>
      <w:r w:rsidRPr="0060162A">
        <w:rPr>
          <w:rStyle w:val="Char3"/>
          <w:rtl/>
          <w:lang w:bidi="fa-IR"/>
        </w:rPr>
        <w:t>ش در مقابلش ظاهر شدند، و او تسب</w:t>
      </w:r>
      <w:r w:rsidR="005B21A3">
        <w:rPr>
          <w:rStyle w:val="Char3"/>
          <w:rtl/>
          <w:lang w:bidi="fa-IR"/>
        </w:rPr>
        <w:t>ی</w:t>
      </w:r>
      <w:r w:rsidRPr="0060162A">
        <w:rPr>
          <w:rStyle w:val="Char3"/>
          <w:rtl/>
          <w:lang w:bidi="fa-IR"/>
        </w:rPr>
        <w:t>ح و تقد</w:t>
      </w:r>
      <w:r w:rsidR="005B21A3">
        <w:rPr>
          <w:rStyle w:val="Char3"/>
          <w:rtl/>
          <w:lang w:bidi="fa-IR"/>
        </w:rPr>
        <w:t>ی</w:t>
      </w:r>
      <w:r w:rsidRPr="0060162A">
        <w:rPr>
          <w:rStyle w:val="Char3"/>
          <w:rtl/>
          <w:lang w:bidi="fa-IR"/>
        </w:rPr>
        <w:t>س</w:t>
      </w:r>
      <w:r w:rsidR="00101A36">
        <w:rPr>
          <w:rStyle w:val="Char3"/>
          <w:rtl/>
          <w:lang w:bidi="fa-IR"/>
        </w:rPr>
        <w:t xml:space="preserve"> می‌</w:t>
      </w:r>
      <w:r w:rsidRPr="0060162A">
        <w:rPr>
          <w:rStyle w:val="Char3"/>
          <w:rtl/>
          <w:lang w:bidi="fa-IR"/>
        </w:rPr>
        <w:t>گفت تا مرد!</w:t>
      </w:r>
    </w:p>
    <w:p w:rsidR="009C6881" w:rsidRPr="0060162A" w:rsidRDefault="009C6881" w:rsidP="0060162A">
      <w:pPr>
        <w:spacing w:line="250" w:lineRule="auto"/>
        <w:ind w:firstLine="284"/>
        <w:jc w:val="both"/>
        <w:rPr>
          <w:rStyle w:val="Char3"/>
          <w:rtl/>
          <w:lang w:bidi="fa-IR"/>
        </w:rPr>
      </w:pPr>
      <w:r w:rsidRPr="00DF6512">
        <w:rPr>
          <w:rStyle w:val="Char4"/>
          <w:rtl/>
        </w:rPr>
        <w:t>مؤلف گو</w:t>
      </w:r>
      <w:r w:rsidR="005B21A3" w:rsidRPr="00DF6512">
        <w:rPr>
          <w:rStyle w:val="Char4"/>
          <w:rtl/>
        </w:rPr>
        <w:t>ی</w:t>
      </w:r>
      <w:r w:rsidRPr="00DF6512">
        <w:rPr>
          <w:rStyle w:val="Char4"/>
          <w:rtl/>
        </w:rPr>
        <w:t>د</w:t>
      </w:r>
      <w:r w:rsidRPr="0060162A">
        <w:rPr>
          <w:rStyle w:val="Char3"/>
          <w:rtl/>
          <w:lang w:bidi="fa-IR"/>
        </w:rPr>
        <w:t>: ا</w:t>
      </w:r>
      <w:r w:rsidR="005B21A3">
        <w:rPr>
          <w:rStyle w:val="Char3"/>
          <w:rtl/>
          <w:lang w:bidi="fa-IR"/>
        </w:rPr>
        <w:t>ی</w:t>
      </w:r>
      <w:r w:rsidRPr="0060162A">
        <w:rPr>
          <w:rStyle w:val="Char3"/>
          <w:rtl/>
          <w:lang w:bidi="fa-IR"/>
        </w:rPr>
        <w:t>ن حكا</w:t>
      </w:r>
      <w:r w:rsidR="005B21A3">
        <w:rPr>
          <w:rStyle w:val="Char3"/>
          <w:rtl/>
          <w:lang w:bidi="fa-IR"/>
        </w:rPr>
        <w:t>ی</w:t>
      </w:r>
      <w:r w:rsidRPr="0060162A">
        <w:rPr>
          <w:rStyle w:val="Char3"/>
          <w:rtl/>
          <w:lang w:bidi="fa-IR"/>
        </w:rPr>
        <w:t>ت موهم ا</w:t>
      </w:r>
      <w:r w:rsidR="005B21A3">
        <w:rPr>
          <w:rStyle w:val="Char3"/>
          <w:rtl/>
          <w:lang w:bidi="fa-IR"/>
        </w:rPr>
        <w:t>ی</w:t>
      </w:r>
      <w:r w:rsidRPr="0060162A">
        <w:rPr>
          <w:rStyle w:val="Char3"/>
          <w:rtl/>
          <w:lang w:bidi="fa-IR"/>
        </w:rPr>
        <w:t>ن معناست كه گو</w:t>
      </w:r>
      <w:r w:rsidR="005B21A3">
        <w:rPr>
          <w:rStyle w:val="Char3"/>
          <w:rtl/>
          <w:lang w:bidi="fa-IR"/>
        </w:rPr>
        <w:t>ی</w:t>
      </w:r>
      <w:r w:rsidRPr="0060162A">
        <w:rPr>
          <w:rStyle w:val="Char3"/>
          <w:rtl/>
          <w:lang w:bidi="fa-IR"/>
        </w:rPr>
        <w:t>ا خداوند به چشم ابوشع</w:t>
      </w:r>
      <w:r w:rsidR="005B21A3">
        <w:rPr>
          <w:rStyle w:val="Char3"/>
          <w:rtl/>
          <w:lang w:bidi="fa-IR"/>
        </w:rPr>
        <w:t>ی</w:t>
      </w:r>
      <w:r w:rsidRPr="0060162A">
        <w:rPr>
          <w:rStyle w:val="Char3"/>
          <w:rtl/>
          <w:lang w:bidi="fa-IR"/>
        </w:rPr>
        <w:t>ب ظاهر شده وچون و</w:t>
      </w:r>
      <w:r w:rsidR="005B21A3">
        <w:rPr>
          <w:rStyle w:val="Char3"/>
          <w:rtl/>
          <w:lang w:bidi="fa-IR"/>
        </w:rPr>
        <w:t>ی</w:t>
      </w:r>
      <w:r w:rsidRPr="0060162A">
        <w:rPr>
          <w:rStyle w:val="Char3"/>
          <w:rtl/>
          <w:lang w:bidi="fa-IR"/>
        </w:rPr>
        <w:t xml:space="preserve"> منكر گرد</w:t>
      </w:r>
      <w:r w:rsidR="005B21A3">
        <w:rPr>
          <w:rStyle w:val="Char3"/>
          <w:rtl/>
          <w:lang w:bidi="fa-IR"/>
        </w:rPr>
        <w:t>ی</w:t>
      </w:r>
      <w:r w:rsidRPr="0060162A">
        <w:rPr>
          <w:rStyle w:val="Char3"/>
          <w:rtl/>
          <w:lang w:bidi="fa-IR"/>
        </w:rPr>
        <w:t>ده (و آن تجل</w:t>
      </w:r>
      <w:r w:rsidR="005B21A3">
        <w:rPr>
          <w:rStyle w:val="Char3"/>
          <w:rtl/>
          <w:lang w:bidi="fa-IR"/>
        </w:rPr>
        <w:t>ی</w:t>
      </w:r>
      <w:r w:rsidRPr="0060162A">
        <w:rPr>
          <w:rStyle w:val="Char3"/>
          <w:rtl/>
          <w:lang w:bidi="fa-IR"/>
        </w:rPr>
        <w:t xml:space="preserve"> را از ش</w:t>
      </w:r>
      <w:r w:rsidR="005B21A3">
        <w:rPr>
          <w:rStyle w:val="Char3"/>
          <w:rtl/>
          <w:lang w:bidi="fa-IR"/>
        </w:rPr>
        <w:t>ی</w:t>
      </w:r>
      <w:r w:rsidRPr="0060162A">
        <w:rPr>
          <w:rStyle w:val="Char3"/>
          <w:rtl/>
          <w:lang w:bidi="fa-IR"/>
        </w:rPr>
        <w:t>طان دانسته) دچار عقوبت گرد</w:t>
      </w:r>
      <w:r w:rsidR="005B21A3">
        <w:rPr>
          <w:rStyle w:val="Char3"/>
          <w:rtl/>
          <w:lang w:bidi="fa-IR"/>
        </w:rPr>
        <w:t>ی</w:t>
      </w:r>
      <w:r w:rsidRPr="0060162A">
        <w:rPr>
          <w:rStyle w:val="Char3"/>
          <w:rtl/>
          <w:lang w:bidi="fa-IR"/>
        </w:rPr>
        <w:t>ده است، و پ</w:t>
      </w:r>
      <w:r w:rsidR="005B21A3">
        <w:rPr>
          <w:rStyle w:val="Char3"/>
          <w:rtl/>
          <w:lang w:bidi="fa-IR"/>
        </w:rPr>
        <w:t>ی</w:t>
      </w:r>
      <w:r w:rsidRPr="0060162A">
        <w:rPr>
          <w:rStyle w:val="Char3"/>
          <w:rtl/>
          <w:lang w:bidi="fa-IR"/>
        </w:rPr>
        <w:t>شتر گفت</w:t>
      </w:r>
      <w:r w:rsidR="005B21A3">
        <w:rPr>
          <w:rStyle w:val="Char3"/>
          <w:rtl/>
          <w:lang w:bidi="fa-IR"/>
        </w:rPr>
        <w:t>ی</w:t>
      </w:r>
      <w:r w:rsidRPr="0060162A">
        <w:rPr>
          <w:rStyle w:val="Char3"/>
          <w:rtl/>
          <w:lang w:bidi="fa-IR"/>
        </w:rPr>
        <w:t>م كه عده</w:t>
      </w:r>
      <w:r w:rsidR="0090518F">
        <w:rPr>
          <w:rStyle w:val="Char3"/>
          <w:rtl/>
          <w:lang w:bidi="fa-IR"/>
        </w:rPr>
        <w:t xml:space="preserve">‌ای </w:t>
      </w:r>
      <w:r w:rsidRPr="0060162A">
        <w:rPr>
          <w:rStyle w:val="Char3"/>
          <w:rtl/>
          <w:lang w:bidi="fa-IR"/>
        </w:rPr>
        <w:t>معتقدند خدا را در هم</w:t>
      </w:r>
      <w:r w:rsidR="005B21A3">
        <w:rPr>
          <w:rStyle w:val="Char3"/>
          <w:rtl/>
          <w:lang w:bidi="fa-IR"/>
        </w:rPr>
        <w:t>ی</w:t>
      </w:r>
      <w:r w:rsidRPr="0060162A">
        <w:rPr>
          <w:rStyle w:val="Char3"/>
          <w:rtl/>
          <w:lang w:bidi="fa-IR"/>
        </w:rPr>
        <w:t>ن عالم</w:t>
      </w:r>
      <w:r w:rsidR="00101A36">
        <w:rPr>
          <w:rStyle w:val="Char3"/>
          <w:rtl/>
          <w:lang w:bidi="fa-IR"/>
        </w:rPr>
        <w:t xml:space="preserve"> می‌</w:t>
      </w:r>
      <w:r w:rsidRPr="0060162A">
        <w:rPr>
          <w:rStyle w:val="Char3"/>
          <w:rtl/>
          <w:lang w:bidi="fa-IR"/>
        </w:rPr>
        <w:t>شود به چشم د</w:t>
      </w:r>
      <w:r w:rsidR="005B21A3">
        <w:rPr>
          <w:rStyle w:val="Char3"/>
          <w:rtl/>
          <w:lang w:bidi="fa-IR"/>
        </w:rPr>
        <w:t>ی</w:t>
      </w:r>
      <w:r w:rsidRPr="0060162A">
        <w:rPr>
          <w:rStyle w:val="Char3"/>
          <w:rtl/>
          <w:lang w:bidi="fa-IR"/>
        </w:rPr>
        <w:t>د، چنانكه ابوالقاسم عبدالله بن احمد بلخ</w:t>
      </w:r>
      <w:r w:rsidR="005B21A3">
        <w:rPr>
          <w:rStyle w:val="Char3"/>
          <w:rtl/>
          <w:lang w:bidi="fa-IR"/>
        </w:rPr>
        <w:t>ی</w:t>
      </w:r>
      <w:r w:rsidRPr="0060162A">
        <w:rPr>
          <w:rStyle w:val="Char3"/>
          <w:rtl/>
          <w:lang w:bidi="fa-IR"/>
        </w:rPr>
        <w:t xml:space="preserve"> در كتاب المقالات قول عده</w:t>
      </w:r>
      <w:r w:rsidR="0090518F">
        <w:rPr>
          <w:rStyle w:val="Char3"/>
          <w:rtl/>
          <w:lang w:bidi="fa-IR"/>
        </w:rPr>
        <w:t xml:space="preserve">‌ای </w:t>
      </w:r>
      <w:r w:rsidRPr="0060162A">
        <w:rPr>
          <w:rStyle w:val="Char3"/>
          <w:rtl/>
          <w:lang w:bidi="fa-IR"/>
        </w:rPr>
        <w:t>از مشبهه را در جواز رؤ</w:t>
      </w:r>
      <w:r w:rsidR="005B21A3">
        <w:rPr>
          <w:rStyle w:val="Char3"/>
          <w:rtl/>
          <w:lang w:bidi="fa-IR"/>
        </w:rPr>
        <w:t>ی</w:t>
      </w:r>
      <w:r w:rsidRPr="0060162A">
        <w:rPr>
          <w:rStyle w:val="Char3"/>
          <w:rtl/>
          <w:lang w:bidi="fa-IR"/>
        </w:rPr>
        <w:t>ت خدا به چشم در هم</w:t>
      </w:r>
      <w:r w:rsidR="005B21A3">
        <w:rPr>
          <w:rStyle w:val="Char3"/>
          <w:rtl/>
          <w:lang w:bidi="fa-IR"/>
        </w:rPr>
        <w:t>ی</w:t>
      </w:r>
      <w:r w:rsidRPr="0060162A">
        <w:rPr>
          <w:rStyle w:val="Char3"/>
          <w:rtl/>
          <w:lang w:bidi="fa-IR"/>
        </w:rPr>
        <w:t>ن دن</w:t>
      </w:r>
      <w:r w:rsidR="005B21A3">
        <w:rPr>
          <w:rStyle w:val="Char3"/>
          <w:rtl/>
          <w:lang w:bidi="fa-IR"/>
        </w:rPr>
        <w:t>ی</w:t>
      </w:r>
      <w:r w:rsidRPr="0060162A">
        <w:rPr>
          <w:rStyle w:val="Char3"/>
          <w:rtl/>
          <w:lang w:bidi="fa-IR"/>
        </w:rPr>
        <w:t>ا نقل كرده است و گو</w:t>
      </w:r>
      <w:r w:rsidR="005B21A3">
        <w:rPr>
          <w:rStyle w:val="Char3"/>
          <w:rtl/>
          <w:lang w:bidi="fa-IR"/>
        </w:rPr>
        <w:t>ی</w:t>
      </w:r>
      <w:r w:rsidRPr="0060162A">
        <w:rPr>
          <w:rStyle w:val="Char3"/>
          <w:rtl/>
          <w:lang w:bidi="fa-IR"/>
        </w:rPr>
        <w:t xml:space="preserve">د:‌ روا دانند كه </w:t>
      </w:r>
      <w:r w:rsidR="005B21A3">
        <w:rPr>
          <w:rStyle w:val="Char3"/>
          <w:rtl/>
          <w:lang w:bidi="fa-IR"/>
        </w:rPr>
        <w:t>ی</w:t>
      </w:r>
      <w:r w:rsidRPr="0060162A">
        <w:rPr>
          <w:rStyle w:val="Char3"/>
          <w:rtl/>
          <w:lang w:bidi="fa-IR"/>
        </w:rPr>
        <w:t>ك</w:t>
      </w:r>
      <w:r w:rsidR="005B21A3">
        <w:rPr>
          <w:rStyle w:val="Char3"/>
          <w:rtl/>
          <w:lang w:bidi="fa-IR"/>
        </w:rPr>
        <w:t>ی</w:t>
      </w:r>
      <w:r w:rsidRPr="0060162A">
        <w:rPr>
          <w:rStyle w:val="Char3"/>
          <w:rtl/>
          <w:lang w:bidi="fa-IR"/>
        </w:rPr>
        <w:t xml:space="preserve"> از رهگذران كو</w:t>
      </w:r>
      <w:r w:rsidR="005B21A3">
        <w:rPr>
          <w:rStyle w:val="Char3"/>
          <w:rtl/>
          <w:lang w:bidi="fa-IR"/>
        </w:rPr>
        <w:t>ی</w:t>
      </w:r>
      <w:r w:rsidRPr="0060162A">
        <w:rPr>
          <w:rStyle w:val="Char3"/>
          <w:rtl/>
          <w:lang w:bidi="fa-IR"/>
        </w:rPr>
        <w:t>، خدا باشد! و برخ</w:t>
      </w:r>
      <w:r w:rsidR="005B21A3">
        <w:rPr>
          <w:rStyle w:val="Char3"/>
          <w:rtl/>
          <w:lang w:bidi="fa-IR"/>
        </w:rPr>
        <w:t>ی</w:t>
      </w:r>
      <w:r w:rsidRPr="0060162A">
        <w:rPr>
          <w:rStyle w:val="Char3"/>
          <w:rtl/>
          <w:lang w:bidi="fa-IR"/>
        </w:rPr>
        <w:t xml:space="preserve"> لمس و همراه</w:t>
      </w:r>
      <w:r w:rsidR="005B21A3">
        <w:rPr>
          <w:rStyle w:val="Char3"/>
          <w:rtl/>
          <w:lang w:bidi="fa-IR"/>
        </w:rPr>
        <w:t>ی</w:t>
      </w:r>
      <w:r w:rsidRPr="0060162A">
        <w:rPr>
          <w:rStyle w:val="Char3"/>
          <w:rtl/>
          <w:lang w:bidi="fa-IR"/>
        </w:rPr>
        <w:t xml:space="preserve"> و دست دادن با او را ممكن دانند، و گو</w:t>
      </w:r>
      <w:r w:rsidR="005B21A3">
        <w:rPr>
          <w:rStyle w:val="Char3"/>
          <w:rtl/>
          <w:lang w:bidi="fa-IR"/>
        </w:rPr>
        <w:t>ی</w:t>
      </w:r>
      <w:r w:rsidRPr="0060162A">
        <w:rPr>
          <w:rStyle w:val="Char3"/>
          <w:rtl/>
          <w:lang w:bidi="fa-IR"/>
        </w:rPr>
        <w:t>ند: ‌خدا به ملاقات ما</w:t>
      </w:r>
      <w:r w:rsidR="00101A36">
        <w:rPr>
          <w:rStyle w:val="Char3"/>
          <w:rtl/>
          <w:lang w:bidi="fa-IR"/>
        </w:rPr>
        <w:t xml:space="preserve"> می‌</w:t>
      </w:r>
      <w:r w:rsidRPr="0060162A">
        <w:rPr>
          <w:rStyle w:val="Char3"/>
          <w:rtl/>
          <w:lang w:bidi="fa-IR"/>
        </w:rPr>
        <w:t>آ</w:t>
      </w:r>
      <w:r w:rsidR="005B21A3">
        <w:rPr>
          <w:rStyle w:val="Char3"/>
          <w:rtl/>
          <w:lang w:bidi="fa-IR"/>
        </w:rPr>
        <w:t>ی</w:t>
      </w:r>
      <w:r w:rsidRPr="0060162A">
        <w:rPr>
          <w:rStyle w:val="Char3"/>
          <w:rtl/>
          <w:lang w:bidi="fa-IR"/>
        </w:rPr>
        <w:t>د و ما به ملاقات او</w:t>
      </w:r>
      <w:r w:rsidR="00101A36">
        <w:rPr>
          <w:rStyle w:val="Char3"/>
          <w:rtl/>
          <w:lang w:bidi="fa-IR"/>
        </w:rPr>
        <w:t xml:space="preserve"> می‌</w:t>
      </w:r>
      <w:r w:rsidRPr="0060162A">
        <w:rPr>
          <w:rStyle w:val="Char3"/>
          <w:rtl/>
          <w:lang w:bidi="fa-IR"/>
        </w:rPr>
        <w:t>رو</w:t>
      </w:r>
      <w:r w:rsidR="005B21A3">
        <w:rPr>
          <w:rStyle w:val="Char3"/>
          <w:rtl/>
          <w:lang w:bidi="fa-IR"/>
        </w:rPr>
        <w:t>ی</w:t>
      </w:r>
      <w:r w:rsidRPr="0060162A">
        <w:rPr>
          <w:rStyle w:val="Char3"/>
          <w:rtl/>
          <w:lang w:bidi="fa-IR"/>
        </w:rPr>
        <w:t>م. در عراق ا</w:t>
      </w:r>
      <w:r w:rsidR="005B21A3">
        <w:rPr>
          <w:rStyle w:val="Char3"/>
          <w:rtl/>
          <w:lang w:bidi="fa-IR"/>
        </w:rPr>
        <w:t>ی</w:t>
      </w:r>
      <w:r w:rsidRPr="0060162A">
        <w:rPr>
          <w:rStyle w:val="Char3"/>
          <w:rtl/>
          <w:lang w:bidi="fa-IR"/>
        </w:rPr>
        <w:t xml:space="preserve">نان را «اصحاب باطن» </w:t>
      </w:r>
      <w:r w:rsidR="005B21A3">
        <w:rPr>
          <w:rStyle w:val="Char3"/>
          <w:rtl/>
          <w:lang w:bidi="fa-IR"/>
        </w:rPr>
        <w:t>ی</w:t>
      </w:r>
      <w:r w:rsidRPr="0060162A">
        <w:rPr>
          <w:rStyle w:val="Char3"/>
          <w:rtl/>
          <w:lang w:bidi="fa-IR"/>
        </w:rPr>
        <w:t xml:space="preserve">ا «اصحاب وساوس و خطرات» نامند. </w:t>
      </w:r>
    </w:p>
    <w:p w:rsidR="009C6881" w:rsidRPr="00825224" w:rsidRDefault="009C6881" w:rsidP="00E253B1">
      <w:pPr>
        <w:pStyle w:val="a2"/>
        <w:rPr>
          <w:rtl/>
        </w:rPr>
      </w:pPr>
      <w:bookmarkStart w:id="124" w:name="_Toc271536183"/>
      <w:bookmarkStart w:id="125" w:name="_Toc238598984"/>
      <w:r w:rsidRPr="00825224">
        <w:rPr>
          <w:rtl/>
        </w:rPr>
        <w:t>تلبيس ابليس بر صوفيان در امر طهارت</w:t>
      </w:r>
      <w:bookmarkEnd w:id="124"/>
      <w:bookmarkEnd w:id="125"/>
    </w:p>
    <w:p w:rsidR="009C6881" w:rsidRPr="0060162A" w:rsidRDefault="009C6881" w:rsidP="00DF6512">
      <w:pPr>
        <w:spacing w:line="250" w:lineRule="auto"/>
        <w:jc w:val="both"/>
        <w:rPr>
          <w:rStyle w:val="Char3"/>
          <w:rtl/>
          <w:lang w:bidi="fa-IR"/>
        </w:rPr>
      </w:pPr>
      <w:r w:rsidRPr="0060162A">
        <w:rPr>
          <w:rStyle w:val="Char3"/>
          <w:rtl/>
          <w:lang w:bidi="fa-IR"/>
        </w:rPr>
        <w:t>ش</w:t>
      </w:r>
      <w:r w:rsidR="005B21A3">
        <w:rPr>
          <w:rStyle w:val="Char3"/>
          <w:rtl/>
          <w:lang w:bidi="fa-IR"/>
        </w:rPr>
        <w:t>ی</w:t>
      </w:r>
      <w:r w:rsidRPr="0060162A">
        <w:rPr>
          <w:rStyle w:val="Char3"/>
          <w:rtl/>
          <w:lang w:bidi="fa-IR"/>
        </w:rPr>
        <w:t>طان بر هم</w:t>
      </w:r>
      <w:r w:rsidR="00ED1F13">
        <w:rPr>
          <w:rStyle w:val="Char3"/>
          <w:rtl/>
          <w:lang w:bidi="fa-IR"/>
        </w:rPr>
        <w:t>ه</w:t>
      </w:r>
      <w:r w:rsidRPr="0060162A">
        <w:rPr>
          <w:rStyle w:val="Char3"/>
          <w:rtl/>
          <w:lang w:bidi="fa-IR"/>
        </w:rPr>
        <w:t xml:space="preserve"> بندگان خدا در طهارت تلب</w:t>
      </w:r>
      <w:r w:rsidR="005B21A3">
        <w:rPr>
          <w:rStyle w:val="Char3"/>
          <w:rtl/>
          <w:lang w:bidi="fa-IR"/>
        </w:rPr>
        <w:t>ی</w:t>
      </w:r>
      <w:r w:rsidRPr="0060162A">
        <w:rPr>
          <w:rStyle w:val="Char3"/>
          <w:rtl/>
          <w:lang w:bidi="fa-IR"/>
        </w:rPr>
        <w:t>س</w:t>
      </w:r>
      <w:r w:rsidR="00101A36">
        <w:rPr>
          <w:rStyle w:val="Char3"/>
          <w:rtl/>
          <w:lang w:bidi="fa-IR"/>
        </w:rPr>
        <w:t xml:space="preserve"> می‌</w:t>
      </w:r>
      <w:r w:rsidRPr="0060162A">
        <w:rPr>
          <w:rStyle w:val="Char3"/>
          <w:rtl/>
          <w:lang w:bidi="fa-IR"/>
        </w:rPr>
        <w:t>نما</w:t>
      </w:r>
      <w:r w:rsidR="005B21A3">
        <w:rPr>
          <w:rStyle w:val="Char3"/>
          <w:rtl/>
          <w:lang w:bidi="fa-IR"/>
        </w:rPr>
        <w:t>ی</w:t>
      </w:r>
      <w:r w:rsidRPr="0060162A">
        <w:rPr>
          <w:rStyle w:val="Char3"/>
          <w:rtl/>
          <w:lang w:bidi="fa-IR"/>
        </w:rPr>
        <w:t>د و بر صوف</w:t>
      </w:r>
      <w:r w:rsidR="005B21A3">
        <w:rPr>
          <w:rStyle w:val="Char3"/>
          <w:rtl/>
          <w:lang w:bidi="fa-IR"/>
        </w:rPr>
        <w:t>ی</w:t>
      </w:r>
      <w:r w:rsidRPr="0060162A">
        <w:rPr>
          <w:rStyle w:val="Char3"/>
          <w:rtl/>
          <w:lang w:bidi="fa-IR"/>
        </w:rPr>
        <w:t>ان ب</w:t>
      </w:r>
      <w:r w:rsidR="005B21A3">
        <w:rPr>
          <w:rStyle w:val="Char3"/>
          <w:rtl/>
          <w:lang w:bidi="fa-IR"/>
        </w:rPr>
        <w:t>ی</w:t>
      </w:r>
      <w:r w:rsidRPr="0060162A">
        <w:rPr>
          <w:rStyle w:val="Char3"/>
          <w:rtl/>
          <w:lang w:bidi="fa-IR"/>
        </w:rPr>
        <w:t>ش از همه؛ و بر وسواسشان در به كار بردن آب ز</w:t>
      </w:r>
      <w:r w:rsidR="005B21A3">
        <w:rPr>
          <w:rStyle w:val="Char3"/>
          <w:rtl/>
          <w:lang w:bidi="fa-IR"/>
        </w:rPr>
        <w:t>ی</w:t>
      </w:r>
      <w:r w:rsidRPr="0060162A">
        <w:rPr>
          <w:rStyle w:val="Char3"/>
          <w:rtl/>
          <w:lang w:bidi="fa-IR"/>
        </w:rPr>
        <w:t>اد</w:t>
      </w:r>
      <w:r w:rsidR="00101A36">
        <w:rPr>
          <w:rStyle w:val="Char3"/>
          <w:rtl/>
          <w:lang w:bidi="fa-IR"/>
        </w:rPr>
        <w:t xml:space="preserve"> می‌</w:t>
      </w:r>
      <w:r w:rsidRPr="0060162A">
        <w:rPr>
          <w:rStyle w:val="Char3"/>
          <w:rtl/>
          <w:lang w:bidi="fa-IR"/>
        </w:rPr>
        <w:t>افزا</w:t>
      </w:r>
      <w:r w:rsidR="005B21A3">
        <w:rPr>
          <w:rStyle w:val="Char3"/>
          <w:rtl/>
          <w:lang w:bidi="fa-IR"/>
        </w:rPr>
        <w:t>ی</w:t>
      </w:r>
      <w:r w:rsidRPr="0060162A">
        <w:rPr>
          <w:rStyle w:val="Char3"/>
          <w:rtl/>
          <w:lang w:bidi="fa-IR"/>
        </w:rPr>
        <w:t>د و</w:t>
      </w:r>
      <w:r w:rsidR="00101A36">
        <w:rPr>
          <w:rStyle w:val="Char3"/>
          <w:rtl/>
          <w:lang w:bidi="fa-IR"/>
        </w:rPr>
        <w:t xml:space="preserve"> نمی‌</w:t>
      </w:r>
      <w:r w:rsidRPr="0060162A">
        <w:rPr>
          <w:rStyle w:val="Char3"/>
          <w:rtl/>
          <w:lang w:bidi="fa-IR"/>
        </w:rPr>
        <w:t xml:space="preserve">دانند كه </w:t>
      </w:r>
      <w:r w:rsidR="005B21A3">
        <w:rPr>
          <w:rStyle w:val="Char3"/>
          <w:rtl/>
          <w:lang w:bidi="fa-IR"/>
        </w:rPr>
        <w:t xml:space="preserve">یک </w:t>
      </w:r>
      <w:r w:rsidRPr="0060162A">
        <w:rPr>
          <w:rStyle w:val="Char3"/>
          <w:rtl/>
          <w:lang w:bidi="fa-IR"/>
        </w:rPr>
        <w:t>وضو</w:t>
      </w:r>
      <w:r w:rsidR="005B21A3">
        <w:rPr>
          <w:rStyle w:val="Char3"/>
          <w:rtl/>
          <w:lang w:bidi="fa-IR"/>
        </w:rPr>
        <w:t>ی</w:t>
      </w:r>
      <w:r w:rsidRPr="0060162A">
        <w:rPr>
          <w:rStyle w:val="Char3"/>
          <w:rtl/>
          <w:lang w:bidi="fa-IR"/>
        </w:rPr>
        <w:t xml:space="preserve"> كامل را رطل</w:t>
      </w:r>
      <w:r w:rsidR="005B21A3">
        <w:rPr>
          <w:rStyle w:val="Char3"/>
          <w:rtl/>
          <w:lang w:bidi="fa-IR"/>
        </w:rPr>
        <w:t>ی</w:t>
      </w:r>
      <w:r w:rsidRPr="0060162A">
        <w:rPr>
          <w:rStyle w:val="Char3"/>
          <w:rtl/>
          <w:lang w:bidi="fa-IR"/>
        </w:rPr>
        <w:t xml:space="preserve"> آب بس است. </w:t>
      </w:r>
    </w:p>
    <w:p w:rsidR="009C6881" w:rsidRPr="0060162A" w:rsidRDefault="009C6881" w:rsidP="0060162A">
      <w:pPr>
        <w:spacing w:line="250" w:lineRule="auto"/>
        <w:ind w:firstLine="284"/>
        <w:jc w:val="both"/>
        <w:rPr>
          <w:rStyle w:val="Char3"/>
          <w:rtl/>
          <w:lang w:bidi="fa-IR"/>
        </w:rPr>
      </w:pPr>
      <w:r w:rsidRPr="0060162A">
        <w:rPr>
          <w:rStyle w:val="Char3"/>
          <w:rtl/>
          <w:lang w:bidi="fa-IR"/>
        </w:rPr>
        <w:t>آورده اند ابوحامد ش</w:t>
      </w:r>
      <w:r w:rsidR="005B21A3">
        <w:rPr>
          <w:rStyle w:val="Char3"/>
          <w:rtl/>
          <w:lang w:bidi="fa-IR"/>
        </w:rPr>
        <w:t>ی</w:t>
      </w:r>
      <w:r w:rsidRPr="0060162A">
        <w:rPr>
          <w:rStyle w:val="Char3"/>
          <w:rtl/>
          <w:lang w:bidi="fa-IR"/>
        </w:rPr>
        <w:t>راز</w:t>
      </w:r>
      <w:r w:rsidR="005B21A3">
        <w:rPr>
          <w:rStyle w:val="Char3"/>
          <w:rtl/>
          <w:lang w:bidi="fa-IR"/>
        </w:rPr>
        <w:t>ی</w:t>
      </w:r>
      <w:r w:rsidRPr="0060162A">
        <w:rPr>
          <w:rStyle w:val="Char3"/>
          <w:rtl/>
          <w:lang w:bidi="fa-IR"/>
        </w:rPr>
        <w:t xml:space="preserve"> از درو</w:t>
      </w:r>
      <w:r w:rsidR="005B21A3">
        <w:rPr>
          <w:rStyle w:val="Char3"/>
          <w:rtl/>
          <w:lang w:bidi="fa-IR"/>
        </w:rPr>
        <w:t>ی</w:t>
      </w:r>
      <w:r w:rsidRPr="0060162A">
        <w:rPr>
          <w:rStyle w:val="Char3"/>
          <w:rtl/>
          <w:lang w:bidi="fa-IR"/>
        </w:rPr>
        <w:t>ش</w:t>
      </w:r>
      <w:r w:rsidR="005B21A3">
        <w:rPr>
          <w:rStyle w:val="Char3"/>
          <w:rtl/>
          <w:lang w:bidi="fa-IR"/>
        </w:rPr>
        <w:t>ی</w:t>
      </w:r>
      <w:r w:rsidRPr="0060162A">
        <w:rPr>
          <w:rStyle w:val="Char3"/>
          <w:rtl/>
          <w:lang w:bidi="fa-IR"/>
        </w:rPr>
        <w:t xml:space="preserve"> پرس</w:t>
      </w:r>
      <w:r w:rsidR="005B21A3">
        <w:rPr>
          <w:rStyle w:val="Char3"/>
          <w:rtl/>
          <w:lang w:bidi="fa-IR"/>
        </w:rPr>
        <w:t>ی</w:t>
      </w:r>
      <w:r w:rsidRPr="0060162A">
        <w:rPr>
          <w:rStyle w:val="Char3"/>
          <w:rtl/>
          <w:lang w:bidi="fa-IR"/>
        </w:rPr>
        <w:t>د كه در كجا وضو</w:t>
      </w:r>
      <w:r w:rsidR="00101A36">
        <w:rPr>
          <w:rStyle w:val="Char3"/>
          <w:rtl/>
          <w:lang w:bidi="fa-IR"/>
        </w:rPr>
        <w:t xml:space="preserve"> می‌</w:t>
      </w:r>
      <w:r w:rsidRPr="0060162A">
        <w:rPr>
          <w:rStyle w:val="Char3"/>
          <w:rtl/>
          <w:lang w:bidi="fa-IR"/>
        </w:rPr>
        <w:t>ساز</w:t>
      </w:r>
      <w:r w:rsidR="005B21A3">
        <w:rPr>
          <w:rStyle w:val="Char3"/>
          <w:rtl/>
          <w:lang w:bidi="fa-IR"/>
        </w:rPr>
        <w:t>ی</w:t>
      </w:r>
      <w:r w:rsidRPr="0060162A">
        <w:rPr>
          <w:rStyle w:val="Char3"/>
          <w:rtl/>
          <w:lang w:bidi="fa-IR"/>
        </w:rPr>
        <w:t>؟ گفت: ‌در نهر، ز</w:t>
      </w:r>
      <w:r w:rsidR="005B21A3">
        <w:rPr>
          <w:rStyle w:val="Char3"/>
          <w:rtl/>
          <w:lang w:bidi="fa-IR"/>
        </w:rPr>
        <w:t>ی</w:t>
      </w:r>
      <w:r w:rsidRPr="0060162A">
        <w:rPr>
          <w:rStyle w:val="Char3"/>
          <w:rtl/>
          <w:lang w:bidi="fa-IR"/>
        </w:rPr>
        <w:t>را كه وسواس دارم. ابوحامد گفت: تا آنجا كه من</w:t>
      </w:r>
      <w:r w:rsidR="00101A36">
        <w:rPr>
          <w:rStyle w:val="Char3"/>
          <w:rtl/>
          <w:lang w:bidi="fa-IR"/>
        </w:rPr>
        <w:t xml:space="preserve"> می‌</w:t>
      </w:r>
      <w:r w:rsidRPr="0060162A">
        <w:rPr>
          <w:rStyle w:val="Char3"/>
          <w:rtl/>
          <w:lang w:bidi="fa-IR"/>
        </w:rPr>
        <w:t>دانم پ</w:t>
      </w:r>
      <w:r w:rsidR="005B21A3">
        <w:rPr>
          <w:rStyle w:val="Char3"/>
          <w:rtl/>
          <w:lang w:bidi="fa-IR"/>
        </w:rPr>
        <w:t>ی</w:t>
      </w:r>
      <w:r w:rsidRPr="0060162A">
        <w:rPr>
          <w:rStyle w:val="Char3"/>
          <w:rtl/>
          <w:lang w:bidi="fa-IR"/>
        </w:rPr>
        <w:t>ش از ا</w:t>
      </w:r>
      <w:r w:rsidR="005B21A3">
        <w:rPr>
          <w:rStyle w:val="Char3"/>
          <w:rtl/>
          <w:lang w:bidi="fa-IR"/>
        </w:rPr>
        <w:t>ی</w:t>
      </w:r>
      <w:r w:rsidRPr="0060162A">
        <w:rPr>
          <w:rStyle w:val="Char3"/>
          <w:rtl/>
          <w:lang w:bidi="fa-IR"/>
        </w:rPr>
        <w:t>ن صوف</w:t>
      </w:r>
      <w:r w:rsidR="005B21A3">
        <w:rPr>
          <w:rStyle w:val="Char3"/>
          <w:rtl/>
          <w:lang w:bidi="fa-IR"/>
        </w:rPr>
        <w:t>ی</w:t>
      </w:r>
      <w:r w:rsidRPr="0060162A">
        <w:rPr>
          <w:rStyle w:val="Char3"/>
          <w:rtl/>
          <w:lang w:bidi="fa-IR"/>
        </w:rPr>
        <w:t>ان ش</w:t>
      </w:r>
      <w:r w:rsidR="005B21A3">
        <w:rPr>
          <w:rStyle w:val="Char3"/>
          <w:rtl/>
          <w:lang w:bidi="fa-IR"/>
        </w:rPr>
        <w:t>ی</w:t>
      </w:r>
      <w:r w:rsidRPr="0060162A">
        <w:rPr>
          <w:rStyle w:val="Char3"/>
          <w:rtl/>
          <w:lang w:bidi="fa-IR"/>
        </w:rPr>
        <w:t>طان را مسخره</w:t>
      </w:r>
      <w:r w:rsidR="00101A36">
        <w:rPr>
          <w:rStyle w:val="Char3"/>
          <w:rtl/>
          <w:lang w:bidi="fa-IR"/>
        </w:rPr>
        <w:t xml:space="preserve"> می‌</w:t>
      </w:r>
      <w:r w:rsidRPr="0060162A">
        <w:rPr>
          <w:rStyle w:val="Char3"/>
          <w:rtl/>
          <w:lang w:bidi="fa-IR"/>
        </w:rPr>
        <w:t>كردند و اكنون ش</w:t>
      </w:r>
      <w:r w:rsidR="005B21A3">
        <w:rPr>
          <w:rStyle w:val="Char3"/>
          <w:rtl/>
          <w:lang w:bidi="fa-IR"/>
        </w:rPr>
        <w:t>ی</w:t>
      </w:r>
      <w:r w:rsidRPr="0060162A">
        <w:rPr>
          <w:rStyle w:val="Char3"/>
          <w:rtl/>
          <w:lang w:bidi="fa-IR"/>
        </w:rPr>
        <w:t>طان صوف</w:t>
      </w:r>
      <w:r w:rsidR="005B21A3">
        <w:rPr>
          <w:rStyle w:val="Char3"/>
          <w:rtl/>
          <w:lang w:bidi="fa-IR"/>
        </w:rPr>
        <w:t>ی</w:t>
      </w:r>
      <w:r w:rsidRPr="0060162A">
        <w:rPr>
          <w:rStyle w:val="Char3"/>
          <w:rtl/>
          <w:lang w:bidi="fa-IR"/>
        </w:rPr>
        <w:t>ان را مسخره كرده است. و از صوف</w:t>
      </w:r>
      <w:r w:rsidR="005B21A3">
        <w:rPr>
          <w:rStyle w:val="Char3"/>
          <w:rtl/>
          <w:lang w:bidi="fa-IR"/>
        </w:rPr>
        <w:t>ی</w:t>
      </w:r>
      <w:r w:rsidRPr="0060162A">
        <w:rPr>
          <w:rStyle w:val="Char3"/>
          <w:rtl/>
          <w:lang w:bidi="fa-IR"/>
        </w:rPr>
        <w:t>ان كس هست كه با دم پا</w:t>
      </w:r>
      <w:r w:rsidR="005B21A3">
        <w:rPr>
          <w:rStyle w:val="Char3"/>
          <w:rtl/>
          <w:lang w:bidi="fa-IR"/>
        </w:rPr>
        <w:t>یی</w:t>
      </w:r>
      <w:r w:rsidRPr="0060162A">
        <w:rPr>
          <w:rStyle w:val="Char3"/>
          <w:rtl/>
          <w:lang w:bidi="fa-IR"/>
        </w:rPr>
        <w:t xml:space="preserve"> بر حص</w:t>
      </w:r>
      <w:r w:rsidR="005B21A3">
        <w:rPr>
          <w:rStyle w:val="Char3"/>
          <w:rtl/>
          <w:lang w:bidi="fa-IR"/>
        </w:rPr>
        <w:t>ی</w:t>
      </w:r>
      <w:r w:rsidRPr="0060162A">
        <w:rPr>
          <w:rStyle w:val="Char3"/>
          <w:rtl/>
          <w:lang w:bidi="fa-IR"/>
        </w:rPr>
        <w:t>ر راه</w:t>
      </w:r>
      <w:r w:rsidR="00101A36">
        <w:rPr>
          <w:rStyle w:val="Char3"/>
          <w:rtl/>
          <w:lang w:bidi="fa-IR"/>
        </w:rPr>
        <w:t xml:space="preserve"> می‌</w:t>
      </w:r>
      <w:r w:rsidRPr="0060162A">
        <w:rPr>
          <w:rStyle w:val="Char3"/>
          <w:rtl/>
          <w:lang w:bidi="fa-IR"/>
        </w:rPr>
        <w:t>رود كه ا</w:t>
      </w:r>
      <w:r w:rsidR="005B21A3">
        <w:rPr>
          <w:rStyle w:val="Char3"/>
          <w:rtl/>
          <w:lang w:bidi="fa-IR"/>
        </w:rPr>
        <w:t>ی</w:t>
      </w:r>
      <w:r w:rsidRPr="0060162A">
        <w:rPr>
          <w:rStyle w:val="Char3"/>
          <w:rtl/>
          <w:lang w:bidi="fa-IR"/>
        </w:rPr>
        <w:t>ن البته خلاف شرع ن</w:t>
      </w:r>
      <w:r w:rsidR="005B21A3">
        <w:rPr>
          <w:rStyle w:val="Char3"/>
          <w:rtl/>
          <w:lang w:bidi="fa-IR"/>
        </w:rPr>
        <w:t>ی</w:t>
      </w:r>
      <w:r w:rsidRPr="0060162A">
        <w:rPr>
          <w:rStyle w:val="Char3"/>
          <w:rtl/>
          <w:lang w:bidi="fa-IR"/>
        </w:rPr>
        <w:t>ست، جز ا</w:t>
      </w:r>
      <w:r w:rsidR="005B21A3">
        <w:rPr>
          <w:rStyle w:val="Char3"/>
          <w:rtl/>
          <w:lang w:bidi="fa-IR"/>
        </w:rPr>
        <w:t>ی</w:t>
      </w:r>
      <w:r w:rsidRPr="0060162A">
        <w:rPr>
          <w:rStyle w:val="Char3"/>
          <w:rtl/>
          <w:lang w:bidi="fa-IR"/>
        </w:rPr>
        <w:t>نكه مبتد</w:t>
      </w:r>
      <w:r w:rsidR="005B21A3">
        <w:rPr>
          <w:rStyle w:val="Char3"/>
          <w:rtl/>
          <w:lang w:bidi="fa-IR"/>
        </w:rPr>
        <w:t>ی</w:t>
      </w:r>
      <w:r w:rsidRPr="0060162A">
        <w:rPr>
          <w:rStyle w:val="Char3"/>
          <w:rtl/>
          <w:lang w:bidi="fa-IR"/>
        </w:rPr>
        <w:t xml:space="preserve"> ب</w:t>
      </w:r>
      <w:r w:rsidR="005B21A3">
        <w:rPr>
          <w:rStyle w:val="Char3"/>
          <w:rtl/>
          <w:lang w:bidi="fa-IR"/>
        </w:rPr>
        <w:t>ی</w:t>
      </w:r>
      <w:r w:rsidRPr="0060162A">
        <w:rPr>
          <w:rStyle w:val="Char3"/>
          <w:rtl/>
          <w:lang w:bidi="fa-IR"/>
        </w:rPr>
        <w:t>ند و پندارد كه مگر ا</w:t>
      </w:r>
      <w:r w:rsidR="005B21A3">
        <w:rPr>
          <w:rStyle w:val="Char3"/>
          <w:rtl/>
          <w:lang w:bidi="fa-IR"/>
        </w:rPr>
        <w:t>ی</w:t>
      </w:r>
      <w:r w:rsidRPr="0060162A">
        <w:rPr>
          <w:rStyle w:val="Char3"/>
          <w:rtl/>
          <w:lang w:bidi="fa-IR"/>
        </w:rPr>
        <w:t>ن از آ</w:t>
      </w:r>
      <w:r w:rsidR="005B21A3">
        <w:rPr>
          <w:rStyle w:val="Char3"/>
          <w:rtl/>
          <w:lang w:bidi="fa-IR"/>
        </w:rPr>
        <w:t>یی</w:t>
      </w:r>
      <w:r w:rsidRPr="0060162A">
        <w:rPr>
          <w:rStyle w:val="Char3"/>
          <w:rtl/>
          <w:lang w:bidi="fa-IR"/>
        </w:rPr>
        <w:t>ن شر</w:t>
      </w:r>
      <w:r w:rsidR="005B21A3">
        <w:rPr>
          <w:rStyle w:val="Char3"/>
          <w:rtl/>
          <w:lang w:bidi="fa-IR"/>
        </w:rPr>
        <w:t>ی</w:t>
      </w:r>
      <w:r w:rsidRPr="0060162A">
        <w:rPr>
          <w:rStyle w:val="Char3"/>
          <w:rtl/>
          <w:lang w:bidi="fa-IR"/>
        </w:rPr>
        <w:t>عت است و در ا</w:t>
      </w:r>
      <w:r w:rsidR="005B21A3">
        <w:rPr>
          <w:rStyle w:val="Char3"/>
          <w:rtl/>
          <w:lang w:bidi="fa-IR"/>
        </w:rPr>
        <w:t>ی</w:t>
      </w:r>
      <w:r w:rsidRPr="0060162A">
        <w:rPr>
          <w:rStyle w:val="Char3"/>
          <w:rtl/>
          <w:lang w:bidi="fa-IR"/>
        </w:rPr>
        <w:t>ن عمل بدو اقتدا نما</w:t>
      </w:r>
      <w:r w:rsidR="005B21A3">
        <w:rPr>
          <w:rStyle w:val="Char3"/>
          <w:rtl/>
          <w:lang w:bidi="fa-IR"/>
        </w:rPr>
        <w:t>ی</w:t>
      </w:r>
      <w:r w:rsidRPr="0060162A">
        <w:rPr>
          <w:rStyle w:val="Char3"/>
          <w:rtl/>
          <w:lang w:bidi="fa-IR"/>
        </w:rPr>
        <w:t>د.... و عجب است از كسان</w:t>
      </w:r>
      <w:r w:rsidR="005B21A3">
        <w:rPr>
          <w:rStyle w:val="Char3"/>
          <w:rtl/>
          <w:lang w:bidi="fa-IR"/>
        </w:rPr>
        <w:t>ی</w:t>
      </w:r>
      <w:r w:rsidRPr="0060162A">
        <w:rPr>
          <w:rStyle w:val="Char3"/>
          <w:rtl/>
          <w:lang w:bidi="fa-IR"/>
        </w:rPr>
        <w:t xml:space="preserve"> كه تا ا</w:t>
      </w:r>
      <w:r w:rsidR="005B21A3">
        <w:rPr>
          <w:rStyle w:val="Char3"/>
          <w:rtl/>
          <w:lang w:bidi="fa-IR"/>
        </w:rPr>
        <w:t>ی</w:t>
      </w:r>
      <w:r w:rsidRPr="0060162A">
        <w:rPr>
          <w:rStyle w:val="Char3"/>
          <w:rtl/>
          <w:lang w:bidi="fa-IR"/>
        </w:rPr>
        <w:t>ن حد در نظافت ظاهر مبالغه</w:t>
      </w:r>
      <w:r w:rsidR="00101A36">
        <w:rPr>
          <w:rStyle w:val="Char3"/>
          <w:rtl/>
          <w:lang w:bidi="fa-IR"/>
        </w:rPr>
        <w:t xml:space="preserve"> می‌</w:t>
      </w:r>
      <w:r w:rsidRPr="0060162A">
        <w:rPr>
          <w:rStyle w:val="Char3"/>
          <w:rtl/>
          <w:lang w:bidi="fa-IR"/>
        </w:rPr>
        <w:t>كنند و باطنشان پر از چر</w:t>
      </w:r>
      <w:r w:rsidR="005B21A3">
        <w:rPr>
          <w:rStyle w:val="Char3"/>
          <w:rtl/>
          <w:lang w:bidi="fa-IR"/>
        </w:rPr>
        <w:t xml:space="preserve">ک </w:t>
      </w:r>
      <w:r w:rsidRPr="0060162A">
        <w:rPr>
          <w:rStyle w:val="Char3"/>
          <w:rtl/>
          <w:lang w:bidi="fa-IR"/>
        </w:rPr>
        <w:t>و كدورت است.</w:t>
      </w:r>
    </w:p>
    <w:p w:rsidR="009C6881" w:rsidRPr="00825224" w:rsidRDefault="009C6881" w:rsidP="00E253B1">
      <w:pPr>
        <w:pStyle w:val="a2"/>
        <w:rPr>
          <w:rtl/>
        </w:rPr>
      </w:pPr>
      <w:bookmarkStart w:id="126" w:name="_Toc271536184"/>
      <w:bookmarkStart w:id="127" w:name="_Toc238598985"/>
      <w:r w:rsidRPr="00825224">
        <w:rPr>
          <w:rtl/>
        </w:rPr>
        <w:t>تلبيس ابليس بر صوفيان در نماز</w:t>
      </w:r>
      <w:bookmarkEnd w:id="126"/>
      <w:bookmarkEnd w:id="127"/>
    </w:p>
    <w:p w:rsidR="009C6881" w:rsidRPr="0060162A" w:rsidRDefault="009C6881" w:rsidP="00DF6512">
      <w:pPr>
        <w:spacing w:line="250" w:lineRule="auto"/>
        <w:jc w:val="both"/>
        <w:rPr>
          <w:rStyle w:val="Char3"/>
          <w:rtl/>
          <w:lang w:bidi="fa-IR"/>
        </w:rPr>
      </w:pPr>
      <w:r w:rsidRPr="0060162A">
        <w:rPr>
          <w:rStyle w:val="Char3"/>
          <w:rtl/>
          <w:lang w:bidi="fa-IR"/>
        </w:rPr>
        <w:t>ش</w:t>
      </w:r>
      <w:r w:rsidR="005B21A3">
        <w:rPr>
          <w:rStyle w:val="Char3"/>
          <w:rtl/>
          <w:lang w:bidi="fa-IR"/>
        </w:rPr>
        <w:t>ی</w:t>
      </w:r>
      <w:r w:rsidRPr="0060162A">
        <w:rPr>
          <w:rStyle w:val="Char3"/>
          <w:rtl/>
          <w:lang w:bidi="fa-IR"/>
        </w:rPr>
        <w:t>طان بر مردمان در نماز امر را مشتبه</w:t>
      </w:r>
      <w:r w:rsidR="00101A36">
        <w:rPr>
          <w:rStyle w:val="Char3"/>
          <w:rtl/>
          <w:lang w:bidi="fa-IR"/>
        </w:rPr>
        <w:t xml:space="preserve"> می‌</w:t>
      </w:r>
      <w:r w:rsidRPr="0060162A">
        <w:rPr>
          <w:rStyle w:val="Char3"/>
          <w:rtl/>
          <w:lang w:bidi="fa-IR"/>
        </w:rPr>
        <w:t>نما</w:t>
      </w:r>
      <w:r w:rsidR="005B21A3">
        <w:rPr>
          <w:rStyle w:val="Char3"/>
          <w:rtl/>
          <w:lang w:bidi="fa-IR"/>
        </w:rPr>
        <w:t>ی</w:t>
      </w:r>
      <w:r w:rsidRPr="0060162A">
        <w:rPr>
          <w:rStyle w:val="Char3"/>
          <w:rtl/>
          <w:lang w:bidi="fa-IR"/>
        </w:rPr>
        <w:t>د و بر صوف</w:t>
      </w:r>
      <w:r w:rsidR="005B21A3">
        <w:rPr>
          <w:rStyle w:val="Char3"/>
          <w:rtl/>
          <w:lang w:bidi="fa-IR"/>
        </w:rPr>
        <w:t>ی</w:t>
      </w:r>
      <w:r w:rsidRPr="0060162A">
        <w:rPr>
          <w:rStyle w:val="Char3"/>
          <w:rtl/>
          <w:lang w:bidi="fa-IR"/>
        </w:rPr>
        <w:t>ان ب</w:t>
      </w:r>
      <w:r w:rsidR="005B21A3">
        <w:rPr>
          <w:rStyle w:val="Char3"/>
          <w:rtl/>
          <w:lang w:bidi="fa-IR"/>
        </w:rPr>
        <w:t>ی</w:t>
      </w:r>
      <w:r w:rsidRPr="0060162A">
        <w:rPr>
          <w:rStyle w:val="Char3"/>
          <w:rtl/>
          <w:lang w:bidi="fa-IR"/>
        </w:rPr>
        <w:t>ش از د</w:t>
      </w:r>
      <w:r w:rsidR="005B21A3">
        <w:rPr>
          <w:rStyle w:val="Char3"/>
          <w:rtl/>
          <w:lang w:bidi="fa-IR"/>
        </w:rPr>
        <w:t>ی</w:t>
      </w:r>
      <w:r w:rsidRPr="0060162A">
        <w:rPr>
          <w:rStyle w:val="Char3"/>
          <w:rtl/>
          <w:lang w:bidi="fa-IR"/>
        </w:rPr>
        <w:t>گران. محمد بن طاهر مقدس</w:t>
      </w:r>
      <w:r w:rsidR="005B21A3">
        <w:rPr>
          <w:rStyle w:val="Char3"/>
          <w:rtl/>
          <w:lang w:bidi="fa-IR"/>
        </w:rPr>
        <w:t>ی</w:t>
      </w:r>
      <w:r w:rsidRPr="0060162A">
        <w:rPr>
          <w:rStyle w:val="Char3"/>
          <w:rtl/>
          <w:lang w:bidi="fa-IR"/>
        </w:rPr>
        <w:t xml:space="preserve"> گو</w:t>
      </w:r>
      <w:r w:rsidR="005B21A3">
        <w:rPr>
          <w:rStyle w:val="Char3"/>
          <w:rtl/>
          <w:lang w:bidi="fa-IR"/>
        </w:rPr>
        <w:t>ی</w:t>
      </w:r>
      <w:r w:rsidRPr="0060162A">
        <w:rPr>
          <w:rStyle w:val="Char3"/>
          <w:rtl/>
          <w:lang w:bidi="fa-IR"/>
        </w:rPr>
        <w:t>د: ‌از جمل</w:t>
      </w:r>
      <w:r w:rsidR="00ED1F13">
        <w:rPr>
          <w:rStyle w:val="Char3"/>
          <w:rtl/>
          <w:lang w:bidi="fa-IR"/>
        </w:rPr>
        <w:t>ه</w:t>
      </w:r>
      <w:r w:rsidRPr="0060162A">
        <w:rPr>
          <w:rStyle w:val="Char3"/>
          <w:rtl/>
          <w:lang w:bidi="fa-IR"/>
        </w:rPr>
        <w:t xml:space="preserve"> سنتها</w:t>
      </w:r>
      <w:r w:rsidR="005B21A3">
        <w:rPr>
          <w:rStyle w:val="Char3"/>
          <w:rtl/>
          <w:lang w:bidi="fa-IR"/>
        </w:rPr>
        <w:t>ی</w:t>
      </w:r>
      <w:r w:rsidRPr="0060162A">
        <w:rPr>
          <w:rStyle w:val="Char3"/>
          <w:rtl/>
          <w:lang w:bidi="fa-IR"/>
        </w:rPr>
        <w:t xml:space="preserve"> و</w:t>
      </w:r>
      <w:r w:rsidR="005B21A3">
        <w:rPr>
          <w:rStyle w:val="Char3"/>
          <w:rtl/>
          <w:lang w:bidi="fa-IR"/>
        </w:rPr>
        <w:t>ی</w:t>
      </w:r>
      <w:r w:rsidRPr="0060162A">
        <w:rPr>
          <w:rStyle w:val="Char3"/>
          <w:rtl/>
          <w:lang w:bidi="fa-IR"/>
        </w:rPr>
        <w:t>ژ</w:t>
      </w:r>
      <w:r w:rsidR="00ED1F13">
        <w:rPr>
          <w:rStyle w:val="Char3"/>
          <w:rtl/>
          <w:lang w:bidi="fa-IR"/>
        </w:rPr>
        <w:t>ه</w:t>
      </w:r>
      <w:r w:rsidRPr="0060162A">
        <w:rPr>
          <w:rStyle w:val="Char3"/>
          <w:rtl/>
          <w:lang w:bidi="fa-IR"/>
        </w:rPr>
        <w:t xml:space="preserve"> صوف</w:t>
      </w:r>
      <w:r w:rsidR="005B21A3">
        <w:rPr>
          <w:rStyle w:val="Char3"/>
          <w:rtl/>
          <w:lang w:bidi="fa-IR"/>
        </w:rPr>
        <w:t>ی</w:t>
      </w:r>
      <w:r w:rsidRPr="0060162A">
        <w:rPr>
          <w:rStyle w:val="Char3"/>
          <w:rtl/>
          <w:lang w:bidi="fa-IR"/>
        </w:rPr>
        <w:t>ان، دو ركعت نماز است كه موقع پوش</w:t>
      </w:r>
      <w:r w:rsidR="005B21A3">
        <w:rPr>
          <w:rStyle w:val="Char3"/>
          <w:rtl/>
          <w:lang w:bidi="fa-IR"/>
        </w:rPr>
        <w:t>ی</w:t>
      </w:r>
      <w:r w:rsidRPr="0060162A">
        <w:rPr>
          <w:rStyle w:val="Char3"/>
          <w:rtl/>
          <w:lang w:bidi="fa-IR"/>
        </w:rPr>
        <w:t>دن مرقع و مراسم توبه</w:t>
      </w:r>
      <w:r w:rsidR="00101A36">
        <w:rPr>
          <w:rStyle w:val="Char3"/>
          <w:rtl/>
          <w:lang w:bidi="fa-IR"/>
        </w:rPr>
        <w:t xml:space="preserve"> می‌</w:t>
      </w:r>
      <w:r w:rsidRPr="0060162A">
        <w:rPr>
          <w:rStyle w:val="Char3"/>
          <w:rtl/>
          <w:lang w:bidi="fa-IR"/>
        </w:rPr>
        <w:t>خوانند و به آن حد</w:t>
      </w:r>
      <w:r w:rsidR="005B21A3">
        <w:rPr>
          <w:rStyle w:val="Char3"/>
          <w:rtl/>
          <w:lang w:bidi="fa-IR"/>
        </w:rPr>
        <w:t>ی</w:t>
      </w:r>
      <w:r w:rsidRPr="0060162A">
        <w:rPr>
          <w:rStyle w:val="Char3"/>
          <w:rtl/>
          <w:lang w:bidi="fa-IR"/>
        </w:rPr>
        <w:t>ث استناد</w:t>
      </w:r>
      <w:r w:rsidR="00101A36">
        <w:rPr>
          <w:rStyle w:val="Char3"/>
          <w:rtl/>
          <w:lang w:bidi="fa-IR"/>
        </w:rPr>
        <w:t xml:space="preserve"> می‌</w:t>
      </w:r>
      <w:r w:rsidRPr="0060162A">
        <w:rPr>
          <w:rStyle w:val="Char3"/>
          <w:rtl/>
          <w:lang w:bidi="fa-IR"/>
        </w:rPr>
        <w:t>نما</w:t>
      </w:r>
      <w:r w:rsidR="005B21A3">
        <w:rPr>
          <w:rStyle w:val="Char3"/>
          <w:rtl/>
          <w:lang w:bidi="fa-IR"/>
        </w:rPr>
        <w:t>ی</w:t>
      </w:r>
      <w:r w:rsidRPr="0060162A">
        <w:rPr>
          <w:rStyle w:val="Char3"/>
          <w:rtl/>
          <w:lang w:bidi="fa-IR"/>
        </w:rPr>
        <w:t>ند كه پ</w:t>
      </w:r>
      <w:r w:rsidR="005B21A3">
        <w:rPr>
          <w:rStyle w:val="Char3"/>
          <w:rtl/>
          <w:lang w:bidi="fa-IR"/>
        </w:rPr>
        <w:t>ی</w:t>
      </w:r>
      <w:r w:rsidRPr="0060162A">
        <w:rPr>
          <w:rStyle w:val="Char3"/>
          <w:rtl/>
          <w:lang w:bidi="fa-IR"/>
        </w:rPr>
        <w:t xml:space="preserve">غمبر </w:t>
      </w:r>
      <w:r w:rsidR="00E573EC">
        <w:rPr>
          <w:rStyle w:val="Char3"/>
          <w:lang w:bidi="fa-IR"/>
        </w:rPr>
        <w:sym w:font="AGA Arabesque" w:char="F072"/>
      </w:r>
      <w:r w:rsidRPr="0060162A">
        <w:rPr>
          <w:rStyle w:val="Char3"/>
          <w:rtl/>
          <w:lang w:bidi="fa-IR"/>
        </w:rPr>
        <w:t xml:space="preserve"> به </w:t>
      </w:r>
      <w:r w:rsidRPr="006F5EEE">
        <w:rPr>
          <w:rStyle w:val="Char3"/>
          <w:rtl/>
          <w:lang w:bidi="fa-IR"/>
        </w:rPr>
        <w:t>ثمام</w:t>
      </w:r>
      <w:r w:rsidR="00ED1F13">
        <w:rPr>
          <w:rStyle w:val="Char3"/>
          <w:rtl/>
          <w:lang w:bidi="fa-IR"/>
        </w:rPr>
        <w:t>ه</w:t>
      </w:r>
      <w:r w:rsidRPr="006F5EEE">
        <w:rPr>
          <w:rStyle w:val="Char3"/>
          <w:rtl/>
          <w:lang w:bidi="fa-IR"/>
        </w:rPr>
        <w:t xml:space="preserve"> بن اثال</w:t>
      </w:r>
      <w:r w:rsidRPr="0060162A">
        <w:rPr>
          <w:rStyle w:val="Char3"/>
          <w:rtl/>
          <w:lang w:bidi="fa-IR"/>
        </w:rPr>
        <w:t xml:space="preserve"> موقع</w:t>
      </w:r>
      <w:r w:rsidR="005B21A3">
        <w:rPr>
          <w:rStyle w:val="Char3"/>
          <w:rtl/>
          <w:lang w:bidi="fa-IR"/>
        </w:rPr>
        <w:t>ی</w:t>
      </w:r>
      <w:r w:rsidRPr="0060162A">
        <w:rPr>
          <w:rStyle w:val="Char3"/>
          <w:rtl/>
          <w:lang w:bidi="fa-IR"/>
        </w:rPr>
        <w:t xml:space="preserve"> كه مسلمان</w:t>
      </w:r>
      <w:r w:rsidR="00101A36">
        <w:rPr>
          <w:rStyle w:val="Char3"/>
          <w:rtl/>
          <w:lang w:bidi="fa-IR"/>
        </w:rPr>
        <w:t xml:space="preserve"> می‌</w:t>
      </w:r>
      <w:r w:rsidRPr="0060162A">
        <w:rPr>
          <w:rStyle w:val="Char3"/>
          <w:rtl/>
          <w:lang w:bidi="fa-IR"/>
        </w:rPr>
        <w:t>شد دستور داد غسل كند. مصنف گو</w:t>
      </w:r>
      <w:r w:rsidR="005B21A3">
        <w:rPr>
          <w:rStyle w:val="Char3"/>
          <w:rtl/>
          <w:lang w:bidi="fa-IR"/>
        </w:rPr>
        <w:t>ی</w:t>
      </w:r>
      <w:r w:rsidRPr="0060162A">
        <w:rPr>
          <w:rStyle w:val="Char3"/>
          <w:rtl/>
          <w:lang w:bidi="fa-IR"/>
        </w:rPr>
        <w:t xml:space="preserve">د:‌ </w:t>
      </w:r>
      <w:r w:rsidRPr="006F5EEE">
        <w:rPr>
          <w:rStyle w:val="Char3"/>
          <w:rtl/>
          <w:lang w:bidi="fa-IR"/>
        </w:rPr>
        <w:t>ثمام</w:t>
      </w:r>
      <w:r w:rsidR="00ED1F13">
        <w:rPr>
          <w:rStyle w:val="Char3"/>
          <w:rtl/>
          <w:lang w:bidi="fa-IR"/>
        </w:rPr>
        <w:t>ه</w:t>
      </w:r>
      <w:r w:rsidRPr="0060162A">
        <w:rPr>
          <w:rStyle w:val="Char3"/>
          <w:rtl/>
          <w:lang w:bidi="fa-IR"/>
        </w:rPr>
        <w:t xml:space="preserve"> كافر بوده و مسلمان شده، و بر ا</w:t>
      </w:r>
      <w:r w:rsidR="005B21A3">
        <w:rPr>
          <w:rStyle w:val="Char3"/>
          <w:rtl/>
          <w:lang w:bidi="fa-IR"/>
        </w:rPr>
        <w:t>ی</w:t>
      </w:r>
      <w:r w:rsidRPr="0060162A">
        <w:rPr>
          <w:rStyle w:val="Char3"/>
          <w:rtl/>
          <w:lang w:bidi="fa-IR"/>
        </w:rPr>
        <w:t>ن اساس فقها و از جمله احمد بن حنبل بر كافر</w:t>
      </w:r>
      <w:r w:rsidR="005B21A3">
        <w:rPr>
          <w:rStyle w:val="Char3"/>
          <w:rtl/>
          <w:lang w:bidi="fa-IR"/>
        </w:rPr>
        <w:t>ی</w:t>
      </w:r>
      <w:r w:rsidRPr="0060162A">
        <w:rPr>
          <w:rStyle w:val="Char3"/>
          <w:rtl/>
          <w:lang w:bidi="fa-IR"/>
        </w:rPr>
        <w:t xml:space="preserve"> كه مسلمان شود غسل را واجب شمرده</w:t>
      </w:r>
      <w:r w:rsidR="00DF6512">
        <w:rPr>
          <w:rStyle w:val="Char3"/>
          <w:rFonts w:hint="cs"/>
          <w:rtl/>
          <w:lang w:bidi="fa-IR"/>
        </w:rPr>
        <w:t>‌</w:t>
      </w:r>
      <w:r w:rsidRPr="0060162A">
        <w:rPr>
          <w:rStyle w:val="Char3"/>
          <w:rtl/>
          <w:lang w:bidi="fa-IR"/>
        </w:rPr>
        <w:t>اند اما نماز دو ركعت</w:t>
      </w:r>
      <w:r w:rsidR="005B21A3">
        <w:rPr>
          <w:rStyle w:val="Char3"/>
          <w:rtl/>
          <w:lang w:bidi="fa-IR"/>
        </w:rPr>
        <w:t>ی</w:t>
      </w:r>
      <w:r w:rsidRPr="0060162A">
        <w:rPr>
          <w:rStyle w:val="Char3"/>
          <w:rtl/>
          <w:lang w:bidi="fa-IR"/>
        </w:rPr>
        <w:t xml:space="preserve"> نه در حد</w:t>
      </w:r>
      <w:r w:rsidR="005B21A3">
        <w:rPr>
          <w:rStyle w:val="Char3"/>
          <w:rtl/>
          <w:lang w:bidi="fa-IR"/>
        </w:rPr>
        <w:t>ی</w:t>
      </w:r>
      <w:r w:rsidRPr="0060162A">
        <w:rPr>
          <w:rStyle w:val="Char3"/>
          <w:rtl/>
          <w:lang w:bidi="fa-IR"/>
        </w:rPr>
        <w:t>ث ثمام</w:t>
      </w:r>
      <w:r w:rsidR="00ED1F13">
        <w:rPr>
          <w:rStyle w:val="Char3"/>
          <w:rtl/>
          <w:lang w:bidi="fa-IR"/>
        </w:rPr>
        <w:t>ه</w:t>
      </w:r>
      <w:r w:rsidRPr="0060162A">
        <w:rPr>
          <w:rStyle w:val="Char3"/>
          <w:rtl/>
          <w:lang w:bidi="fa-IR"/>
        </w:rPr>
        <w:t xml:space="preserve"> آمده و نه فقها واجب شمرده اند كه صوف</w:t>
      </w:r>
      <w:r w:rsidR="005B21A3">
        <w:rPr>
          <w:rStyle w:val="Char3"/>
          <w:rtl/>
          <w:lang w:bidi="fa-IR"/>
        </w:rPr>
        <w:t>ی</w:t>
      </w:r>
      <w:r w:rsidRPr="0060162A">
        <w:rPr>
          <w:rStyle w:val="Char3"/>
          <w:rtl/>
          <w:lang w:bidi="fa-IR"/>
        </w:rPr>
        <w:t>ان مراسم توب</w:t>
      </w:r>
      <w:r w:rsidR="00ED1F13">
        <w:rPr>
          <w:rStyle w:val="Char3"/>
          <w:rtl/>
          <w:lang w:bidi="fa-IR"/>
        </w:rPr>
        <w:t>ه</w:t>
      </w:r>
      <w:r w:rsidRPr="0060162A">
        <w:rPr>
          <w:rStyle w:val="Char3"/>
          <w:rtl/>
          <w:lang w:bidi="fa-IR"/>
        </w:rPr>
        <w:t xml:space="preserve"> خو</w:t>
      </w:r>
      <w:r w:rsidR="005B21A3">
        <w:rPr>
          <w:rStyle w:val="Char3"/>
          <w:rtl/>
          <w:lang w:bidi="fa-IR"/>
        </w:rPr>
        <w:t>ی</w:t>
      </w:r>
      <w:r w:rsidRPr="0060162A">
        <w:rPr>
          <w:rStyle w:val="Char3"/>
          <w:rtl/>
          <w:lang w:bidi="fa-IR"/>
        </w:rPr>
        <w:t>ش را بر آن ق</w:t>
      </w:r>
      <w:r w:rsidR="005B21A3">
        <w:rPr>
          <w:rStyle w:val="Char3"/>
          <w:rtl/>
          <w:lang w:bidi="fa-IR"/>
        </w:rPr>
        <w:t>ی</w:t>
      </w:r>
      <w:r w:rsidRPr="0060162A">
        <w:rPr>
          <w:rStyle w:val="Char3"/>
          <w:rtl/>
          <w:lang w:bidi="fa-IR"/>
        </w:rPr>
        <w:t>اس كرده باشند، و آن همانا بدعت</w:t>
      </w:r>
      <w:r w:rsidR="005B21A3">
        <w:rPr>
          <w:rStyle w:val="Char3"/>
          <w:rtl/>
          <w:lang w:bidi="fa-IR"/>
        </w:rPr>
        <w:t>ی</w:t>
      </w:r>
      <w:r w:rsidRPr="0060162A">
        <w:rPr>
          <w:rStyle w:val="Char3"/>
          <w:rtl/>
          <w:lang w:bidi="fa-IR"/>
        </w:rPr>
        <w:t xml:space="preserve"> ب</w:t>
      </w:r>
      <w:r w:rsidR="005B21A3">
        <w:rPr>
          <w:rStyle w:val="Char3"/>
          <w:rtl/>
          <w:lang w:bidi="fa-IR"/>
        </w:rPr>
        <w:t>ی</w:t>
      </w:r>
      <w:r w:rsidRPr="0060162A">
        <w:rPr>
          <w:rStyle w:val="Char3"/>
          <w:rtl/>
          <w:lang w:bidi="fa-IR"/>
        </w:rPr>
        <w:t>ش ن</w:t>
      </w:r>
      <w:r w:rsidR="005B21A3">
        <w:rPr>
          <w:rStyle w:val="Char3"/>
          <w:rtl/>
          <w:lang w:bidi="fa-IR"/>
        </w:rPr>
        <w:t>ی</w:t>
      </w:r>
      <w:r w:rsidRPr="0060162A">
        <w:rPr>
          <w:rStyle w:val="Char3"/>
          <w:rtl/>
          <w:lang w:bidi="fa-IR"/>
        </w:rPr>
        <w:t>ست كه سنت نام</w:t>
      </w:r>
      <w:r w:rsidR="005B21A3">
        <w:rPr>
          <w:rStyle w:val="Char3"/>
          <w:rtl/>
          <w:lang w:bidi="fa-IR"/>
        </w:rPr>
        <w:t>ی</w:t>
      </w:r>
      <w:r w:rsidRPr="0060162A">
        <w:rPr>
          <w:rStyle w:val="Char3"/>
          <w:rtl/>
          <w:lang w:bidi="fa-IR"/>
        </w:rPr>
        <w:t xml:space="preserve">ده شده است. </w:t>
      </w:r>
    </w:p>
    <w:p w:rsidR="009C6881" w:rsidRPr="00825224" w:rsidRDefault="009C6881" w:rsidP="00E253B1">
      <w:pPr>
        <w:pStyle w:val="a2"/>
        <w:rPr>
          <w:rtl/>
        </w:rPr>
      </w:pPr>
      <w:bookmarkStart w:id="128" w:name="_Toc271536185"/>
      <w:bookmarkStart w:id="129" w:name="_Toc238598986"/>
      <w:r w:rsidRPr="00825224">
        <w:rPr>
          <w:rtl/>
        </w:rPr>
        <w:t>تلبيس ابليس بر صوفيان در مسكن</w:t>
      </w:r>
      <w:bookmarkEnd w:id="128"/>
      <w:bookmarkEnd w:id="129"/>
    </w:p>
    <w:p w:rsidR="009C6881" w:rsidRPr="00DF6512" w:rsidRDefault="009C6881" w:rsidP="00DF6512">
      <w:pPr>
        <w:spacing w:line="250" w:lineRule="auto"/>
        <w:jc w:val="both"/>
        <w:rPr>
          <w:rStyle w:val="Char3"/>
          <w:spacing w:val="-2"/>
          <w:rtl/>
          <w:lang w:bidi="fa-IR"/>
        </w:rPr>
      </w:pPr>
      <w:r w:rsidRPr="00DF6512">
        <w:rPr>
          <w:rStyle w:val="Char3"/>
          <w:spacing w:val="-2"/>
          <w:rtl/>
          <w:lang w:bidi="fa-IR"/>
        </w:rPr>
        <w:t>مؤلف گو</w:t>
      </w:r>
      <w:r w:rsidR="005B21A3" w:rsidRPr="00DF6512">
        <w:rPr>
          <w:rStyle w:val="Char3"/>
          <w:spacing w:val="-2"/>
          <w:rtl/>
          <w:lang w:bidi="fa-IR"/>
        </w:rPr>
        <w:t>ی</w:t>
      </w:r>
      <w:r w:rsidRPr="00DF6512">
        <w:rPr>
          <w:rStyle w:val="Char3"/>
          <w:spacing w:val="-2"/>
          <w:rtl/>
          <w:lang w:bidi="fa-IR"/>
        </w:rPr>
        <w:t>د: بنا</w:t>
      </w:r>
      <w:r w:rsidR="005B21A3" w:rsidRPr="00DF6512">
        <w:rPr>
          <w:rStyle w:val="Char3"/>
          <w:spacing w:val="-2"/>
          <w:rtl/>
          <w:lang w:bidi="fa-IR"/>
        </w:rPr>
        <w:t>ی</w:t>
      </w:r>
      <w:r w:rsidRPr="00DF6512">
        <w:rPr>
          <w:rStyle w:val="Char3"/>
          <w:spacing w:val="-2"/>
          <w:rtl/>
          <w:lang w:bidi="fa-IR"/>
        </w:rPr>
        <w:t xml:space="preserve"> رباطها</w:t>
      </w:r>
      <w:r w:rsidR="005B21A3" w:rsidRPr="00DF6512">
        <w:rPr>
          <w:rStyle w:val="Char3"/>
          <w:spacing w:val="-2"/>
          <w:rtl/>
          <w:lang w:bidi="fa-IR"/>
        </w:rPr>
        <w:t>ی</w:t>
      </w:r>
      <w:r w:rsidRPr="00DF6512">
        <w:rPr>
          <w:rStyle w:val="Char3"/>
          <w:spacing w:val="-2"/>
          <w:rtl/>
          <w:lang w:bidi="fa-IR"/>
        </w:rPr>
        <w:t xml:space="preserve"> صوف</w:t>
      </w:r>
      <w:r w:rsidR="005B21A3" w:rsidRPr="00DF6512">
        <w:rPr>
          <w:rStyle w:val="Char3"/>
          <w:spacing w:val="-2"/>
          <w:rtl/>
          <w:lang w:bidi="fa-IR"/>
        </w:rPr>
        <w:t>ی</w:t>
      </w:r>
      <w:r w:rsidRPr="00DF6512">
        <w:rPr>
          <w:rStyle w:val="Char3"/>
          <w:spacing w:val="-2"/>
          <w:rtl/>
          <w:lang w:bidi="fa-IR"/>
        </w:rPr>
        <w:t>انه مسبوق است به عمل عبادت پ</w:t>
      </w:r>
      <w:r w:rsidR="005B21A3" w:rsidRPr="00DF6512">
        <w:rPr>
          <w:rStyle w:val="Char3"/>
          <w:spacing w:val="-2"/>
          <w:rtl/>
          <w:lang w:bidi="fa-IR"/>
        </w:rPr>
        <w:t>ی</w:t>
      </w:r>
      <w:r w:rsidRPr="00DF6512">
        <w:rPr>
          <w:rStyle w:val="Char3"/>
          <w:spacing w:val="-2"/>
          <w:rtl/>
          <w:lang w:bidi="fa-IR"/>
        </w:rPr>
        <w:t>شگان سلف كه جا</w:t>
      </w:r>
      <w:r w:rsidR="005B21A3" w:rsidRPr="00DF6512">
        <w:rPr>
          <w:rStyle w:val="Char3"/>
          <w:spacing w:val="-2"/>
          <w:rtl/>
          <w:lang w:bidi="fa-IR"/>
        </w:rPr>
        <w:t>ی</w:t>
      </w:r>
      <w:r w:rsidRPr="00DF6512">
        <w:rPr>
          <w:rStyle w:val="Char3"/>
          <w:spacing w:val="-2"/>
          <w:rtl/>
          <w:lang w:bidi="fa-IR"/>
        </w:rPr>
        <w:t>گاهها</w:t>
      </w:r>
      <w:r w:rsidR="005B21A3" w:rsidRPr="00DF6512">
        <w:rPr>
          <w:rStyle w:val="Char3"/>
          <w:spacing w:val="-2"/>
          <w:rtl/>
          <w:lang w:bidi="fa-IR"/>
        </w:rPr>
        <w:t>یی</w:t>
      </w:r>
      <w:r w:rsidRPr="00DF6512">
        <w:rPr>
          <w:rStyle w:val="Char3"/>
          <w:spacing w:val="-2"/>
          <w:rtl/>
          <w:lang w:bidi="fa-IR"/>
        </w:rPr>
        <w:t xml:space="preserve"> و</w:t>
      </w:r>
      <w:r w:rsidR="005B21A3" w:rsidRPr="00DF6512">
        <w:rPr>
          <w:rStyle w:val="Char3"/>
          <w:spacing w:val="-2"/>
          <w:rtl/>
          <w:lang w:bidi="fa-IR"/>
        </w:rPr>
        <w:t>ی</w:t>
      </w:r>
      <w:r w:rsidRPr="00DF6512">
        <w:rPr>
          <w:rStyle w:val="Char3"/>
          <w:spacing w:val="-2"/>
          <w:rtl/>
          <w:lang w:bidi="fa-IR"/>
        </w:rPr>
        <w:t>ژ</w:t>
      </w:r>
      <w:r w:rsidR="00ED1F13" w:rsidRPr="00DF6512">
        <w:rPr>
          <w:rStyle w:val="Char3"/>
          <w:spacing w:val="-2"/>
          <w:rtl/>
          <w:lang w:bidi="fa-IR"/>
        </w:rPr>
        <w:t>ه</w:t>
      </w:r>
      <w:r w:rsidRPr="00DF6512">
        <w:rPr>
          <w:rStyle w:val="Char3"/>
          <w:spacing w:val="-2"/>
          <w:rtl/>
          <w:lang w:bidi="fa-IR"/>
        </w:rPr>
        <w:t xml:space="preserve"> عبادت اخت</w:t>
      </w:r>
      <w:r w:rsidR="005B21A3" w:rsidRPr="00DF6512">
        <w:rPr>
          <w:rStyle w:val="Char3"/>
          <w:spacing w:val="-2"/>
          <w:rtl/>
          <w:lang w:bidi="fa-IR"/>
        </w:rPr>
        <w:t>ی</w:t>
      </w:r>
      <w:r w:rsidRPr="00DF6512">
        <w:rPr>
          <w:rStyle w:val="Char3"/>
          <w:spacing w:val="-2"/>
          <w:rtl/>
          <w:lang w:bidi="fa-IR"/>
        </w:rPr>
        <w:t>ار كردند، كه آنان ن</w:t>
      </w:r>
      <w:r w:rsidR="005B21A3" w:rsidRPr="00DF6512">
        <w:rPr>
          <w:rStyle w:val="Char3"/>
          <w:spacing w:val="-2"/>
          <w:rtl/>
          <w:lang w:bidi="fa-IR"/>
        </w:rPr>
        <w:t>ی</w:t>
      </w:r>
      <w:r w:rsidRPr="00DF6512">
        <w:rPr>
          <w:rStyle w:val="Char3"/>
          <w:spacing w:val="-2"/>
          <w:rtl/>
          <w:lang w:bidi="fa-IR"/>
        </w:rPr>
        <w:t>ز هر چند قصد ن</w:t>
      </w:r>
      <w:r w:rsidR="005B21A3" w:rsidRPr="00DF6512">
        <w:rPr>
          <w:rStyle w:val="Char3"/>
          <w:spacing w:val="-2"/>
          <w:rtl/>
          <w:lang w:bidi="fa-IR"/>
        </w:rPr>
        <w:t>ی</w:t>
      </w:r>
      <w:r w:rsidRPr="00DF6512">
        <w:rPr>
          <w:rStyle w:val="Char3"/>
          <w:spacing w:val="-2"/>
          <w:rtl/>
          <w:lang w:bidi="fa-IR"/>
        </w:rPr>
        <w:t>كو داشته اند اما كارشان از شش راه خطاست:</w:t>
      </w:r>
    </w:p>
    <w:p w:rsidR="009C6881" w:rsidRPr="0060162A" w:rsidRDefault="009C6881" w:rsidP="0060162A">
      <w:pPr>
        <w:spacing w:line="250" w:lineRule="auto"/>
        <w:ind w:firstLine="284"/>
        <w:jc w:val="both"/>
        <w:rPr>
          <w:rStyle w:val="Char3"/>
          <w:rtl/>
          <w:lang w:bidi="fa-IR"/>
        </w:rPr>
      </w:pPr>
      <w:r w:rsidRPr="00DF6512">
        <w:rPr>
          <w:rStyle w:val="Char4"/>
          <w:rtl/>
        </w:rPr>
        <w:t>اول ا</w:t>
      </w:r>
      <w:r w:rsidR="005B21A3" w:rsidRPr="00DF6512">
        <w:rPr>
          <w:rStyle w:val="Char4"/>
          <w:rtl/>
        </w:rPr>
        <w:t>ی</w:t>
      </w:r>
      <w:r w:rsidRPr="00DF6512">
        <w:rPr>
          <w:rStyle w:val="Char4"/>
          <w:rtl/>
        </w:rPr>
        <w:t>نكه</w:t>
      </w:r>
      <w:r w:rsidRPr="0060162A">
        <w:rPr>
          <w:rStyle w:val="Char3"/>
          <w:rtl/>
          <w:lang w:bidi="fa-IR"/>
        </w:rPr>
        <w:t xml:space="preserve"> </w:t>
      </w:r>
      <w:r w:rsidRPr="00C43589">
        <w:rPr>
          <w:rtl/>
          <w:lang w:bidi="fa-IR"/>
        </w:rPr>
        <w:t>–</w:t>
      </w:r>
      <w:r w:rsidRPr="0060162A">
        <w:rPr>
          <w:rStyle w:val="Char3"/>
          <w:rtl/>
          <w:lang w:bidi="fa-IR"/>
        </w:rPr>
        <w:t xml:space="preserve"> بدعت است و محل و</w:t>
      </w:r>
      <w:r w:rsidR="005B21A3">
        <w:rPr>
          <w:rStyle w:val="Char3"/>
          <w:rtl/>
          <w:lang w:bidi="fa-IR"/>
        </w:rPr>
        <w:t>ی</w:t>
      </w:r>
      <w:r w:rsidRPr="0060162A">
        <w:rPr>
          <w:rStyle w:val="Char3"/>
          <w:rtl/>
          <w:lang w:bidi="fa-IR"/>
        </w:rPr>
        <w:t>ژ</w:t>
      </w:r>
      <w:r w:rsidR="00ED1F13">
        <w:rPr>
          <w:rStyle w:val="Char3"/>
          <w:rtl/>
          <w:lang w:bidi="fa-IR"/>
        </w:rPr>
        <w:t>ه</w:t>
      </w:r>
      <w:r w:rsidRPr="0060162A">
        <w:rPr>
          <w:rStyle w:val="Char3"/>
          <w:rtl/>
          <w:lang w:bidi="fa-IR"/>
        </w:rPr>
        <w:t xml:space="preserve"> عبادت در اسلام مسجد است. </w:t>
      </w:r>
    </w:p>
    <w:p w:rsidR="009C6881" w:rsidRPr="0060162A" w:rsidRDefault="009C6881" w:rsidP="0060162A">
      <w:pPr>
        <w:spacing w:line="250" w:lineRule="auto"/>
        <w:ind w:firstLine="284"/>
        <w:jc w:val="both"/>
        <w:rPr>
          <w:rStyle w:val="Char3"/>
          <w:rtl/>
          <w:lang w:bidi="fa-IR"/>
        </w:rPr>
      </w:pPr>
      <w:r w:rsidRPr="00DF6512">
        <w:rPr>
          <w:rStyle w:val="Char4"/>
          <w:rtl/>
        </w:rPr>
        <w:t>دوم ا</w:t>
      </w:r>
      <w:r w:rsidR="005B21A3" w:rsidRPr="00DF6512">
        <w:rPr>
          <w:rStyle w:val="Char4"/>
          <w:rtl/>
        </w:rPr>
        <w:t>ی</w:t>
      </w:r>
      <w:r w:rsidRPr="00DF6512">
        <w:rPr>
          <w:rStyle w:val="Char4"/>
          <w:rtl/>
        </w:rPr>
        <w:t>نكه</w:t>
      </w:r>
      <w:r w:rsidRPr="0060162A">
        <w:rPr>
          <w:rStyle w:val="Char3"/>
          <w:rtl/>
          <w:lang w:bidi="fa-IR"/>
        </w:rPr>
        <w:t xml:space="preserve"> </w:t>
      </w:r>
      <w:r w:rsidRPr="00C43589">
        <w:rPr>
          <w:rtl/>
          <w:lang w:bidi="fa-IR"/>
        </w:rPr>
        <w:t>–</w:t>
      </w:r>
      <w:r w:rsidRPr="0060162A">
        <w:rPr>
          <w:rStyle w:val="Char3"/>
          <w:rtl/>
          <w:lang w:bidi="fa-IR"/>
        </w:rPr>
        <w:t xml:space="preserve"> وجود رباطها از جمع</w:t>
      </w:r>
      <w:r w:rsidR="005B21A3">
        <w:rPr>
          <w:rStyle w:val="Char3"/>
          <w:rtl/>
          <w:lang w:bidi="fa-IR"/>
        </w:rPr>
        <w:t>ی</w:t>
      </w:r>
      <w:r w:rsidRPr="0060162A">
        <w:rPr>
          <w:rStyle w:val="Char3"/>
          <w:rtl/>
          <w:lang w:bidi="fa-IR"/>
        </w:rPr>
        <w:t>ت مسجدها</w:t>
      </w:r>
      <w:r w:rsidR="00101A36">
        <w:rPr>
          <w:rStyle w:val="Char3"/>
          <w:rtl/>
          <w:lang w:bidi="fa-IR"/>
        </w:rPr>
        <w:t xml:space="preserve"> می‌</w:t>
      </w:r>
      <w:r w:rsidRPr="0060162A">
        <w:rPr>
          <w:rStyle w:val="Char3"/>
          <w:rtl/>
          <w:lang w:bidi="fa-IR"/>
        </w:rPr>
        <w:t xml:space="preserve">كاهد. </w:t>
      </w:r>
    </w:p>
    <w:p w:rsidR="009C6881" w:rsidRPr="0060162A" w:rsidRDefault="009C6881" w:rsidP="0060162A">
      <w:pPr>
        <w:spacing w:line="250" w:lineRule="auto"/>
        <w:ind w:firstLine="284"/>
        <w:jc w:val="both"/>
        <w:rPr>
          <w:rStyle w:val="Char3"/>
          <w:rtl/>
          <w:lang w:bidi="fa-IR"/>
        </w:rPr>
      </w:pPr>
      <w:r w:rsidRPr="00DF6512">
        <w:rPr>
          <w:rStyle w:val="Char4"/>
          <w:rtl/>
        </w:rPr>
        <w:t>سوم ا</w:t>
      </w:r>
      <w:r w:rsidR="005B21A3" w:rsidRPr="00DF6512">
        <w:rPr>
          <w:rStyle w:val="Char4"/>
          <w:rtl/>
        </w:rPr>
        <w:t>ی</w:t>
      </w:r>
      <w:r w:rsidRPr="00DF6512">
        <w:rPr>
          <w:rStyle w:val="Char4"/>
          <w:rtl/>
        </w:rPr>
        <w:t>نكه</w:t>
      </w:r>
      <w:r w:rsidRPr="0060162A">
        <w:rPr>
          <w:rStyle w:val="Char3"/>
          <w:rtl/>
          <w:lang w:bidi="fa-IR"/>
        </w:rPr>
        <w:t xml:space="preserve"> </w:t>
      </w:r>
      <w:r w:rsidRPr="00C43589">
        <w:rPr>
          <w:rtl/>
          <w:lang w:bidi="fa-IR"/>
        </w:rPr>
        <w:t>–</w:t>
      </w:r>
      <w:r w:rsidRPr="0060162A">
        <w:rPr>
          <w:rStyle w:val="Char3"/>
          <w:rtl/>
          <w:lang w:bidi="fa-IR"/>
        </w:rPr>
        <w:t xml:space="preserve"> خود را از ثواب راه پ</w:t>
      </w:r>
      <w:r w:rsidR="005B21A3">
        <w:rPr>
          <w:rStyle w:val="Char3"/>
          <w:rtl/>
          <w:lang w:bidi="fa-IR"/>
        </w:rPr>
        <w:t>ی</w:t>
      </w:r>
      <w:r w:rsidRPr="0060162A">
        <w:rPr>
          <w:rStyle w:val="Char3"/>
          <w:rtl/>
          <w:lang w:bidi="fa-IR"/>
        </w:rPr>
        <w:t>مودن به سو</w:t>
      </w:r>
      <w:r w:rsidR="005B21A3">
        <w:rPr>
          <w:rStyle w:val="Char3"/>
          <w:rtl/>
          <w:lang w:bidi="fa-IR"/>
        </w:rPr>
        <w:t>ی</w:t>
      </w:r>
      <w:r w:rsidRPr="0060162A">
        <w:rPr>
          <w:rStyle w:val="Char3"/>
          <w:rtl/>
          <w:lang w:bidi="fa-IR"/>
        </w:rPr>
        <w:t xml:space="preserve"> مسجد محروم داشتند. </w:t>
      </w:r>
    </w:p>
    <w:p w:rsidR="009C6881" w:rsidRPr="0060162A" w:rsidRDefault="009C6881" w:rsidP="0060162A">
      <w:pPr>
        <w:spacing w:line="250" w:lineRule="auto"/>
        <w:ind w:firstLine="284"/>
        <w:jc w:val="both"/>
        <w:rPr>
          <w:rStyle w:val="Char3"/>
          <w:rtl/>
          <w:lang w:bidi="fa-IR"/>
        </w:rPr>
      </w:pPr>
      <w:r w:rsidRPr="00DF6512">
        <w:rPr>
          <w:rStyle w:val="Char4"/>
          <w:rtl/>
        </w:rPr>
        <w:t>چهارم ا</w:t>
      </w:r>
      <w:r w:rsidR="005B21A3" w:rsidRPr="00DF6512">
        <w:rPr>
          <w:rStyle w:val="Char4"/>
          <w:rtl/>
        </w:rPr>
        <w:t>ی</w:t>
      </w:r>
      <w:r w:rsidRPr="00DF6512">
        <w:rPr>
          <w:rStyle w:val="Char4"/>
          <w:rtl/>
        </w:rPr>
        <w:t>نكه</w:t>
      </w:r>
      <w:r w:rsidRPr="0060162A">
        <w:rPr>
          <w:rStyle w:val="Char3"/>
          <w:rtl/>
          <w:lang w:bidi="fa-IR"/>
        </w:rPr>
        <w:t xml:space="preserve"> </w:t>
      </w:r>
      <w:r w:rsidRPr="00C43589">
        <w:rPr>
          <w:rtl/>
          <w:lang w:bidi="fa-IR"/>
        </w:rPr>
        <w:t>–</w:t>
      </w:r>
      <w:r w:rsidRPr="0060162A">
        <w:rPr>
          <w:rStyle w:val="Char3"/>
          <w:rtl/>
          <w:lang w:bidi="fa-IR"/>
        </w:rPr>
        <w:t xml:space="preserve"> به د</w:t>
      </w:r>
      <w:r w:rsidR="005B21A3">
        <w:rPr>
          <w:rStyle w:val="Char3"/>
          <w:rtl/>
          <w:lang w:bidi="fa-IR"/>
        </w:rPr>
        <w:t>ی</w:t>
      </w:r>
      <w:r w:rsidRPr="0060162A">
        <w:rPr>
          <w:rStyle w:val="Char3"/>
          <w:rtl/>
          <w:lang w:bidi="fa-IR"/>
        </w:rPr>
        <w:t>ر نش</w:t>
      </w:r>
      <w:r w:rsidR="005B21A3">
        <w:rPr>
          <w:rStyle w:val="Char3"/>
          <w:rtl/>
          <w:lang w:bidi="fa-IR"/>
        </w:rPr>
        <w:t>ی</w:t>
      </w:r>
      <w:r w:rsidRPr="0060162A">
        <w:rPr>
          <w:rStyle w:val="Char3"/>
          <w:rtl/>
          <w:lang w:bidi="fa-IR"/>
        </w:rPr>
        <w:t>ن</w:t>
      </w:r>
      <w:r w:rsidR="005B21A3">
        <w:rPr>
          <w:rStyle w:val="Char3"/>
          <w:rtl/>
          <w:lang w:bidi="fa-IR"/>
        </w:rPr>
        <w:t>ی</w:t>
      </w:r>
      <w:r w:rsidRPr="0060162A">
        <w:rPr>
          <w:rStyle w:val="Char3"/>
          <w:rtl/>
          <w:lang w:bidi="fa-IR"/>
        </w:rPr>
        <w:t xml:space="preserve"> مس</w:t>
      </w:r>
      <w:r w:rsidR="005B21A3">
        <w:rPr>
          <w:rStyle w:val="Char3"/>
          <w:rtl/>
          <w:lang w:bidi="fa-IR"/>
        </w:rPr>
        <w:t>ی</w:t>
      </w:r>
      <w:r w:rsidRPr="0060162A">
        <w:rPr>
          <w:rStyle w:val="Char3"/>
          <w:rtl/>
          <w:lang w:bidi="fa-IR"/>
        </w:rPr>
        <w:t>ح</w:t>
      </w:r>
      <w:r w:rsidR="005B21A3">
        <w:rPr>
          <w:rStyle w:val="Char3"/>
          <w:rtl/>
          <w:lang w:bidi="fa-IR"/>
        </w:rPr>
        <w:t>ی</w:t>
      </w:r>
      <w:r w:rsidRPr="0060162A">
        <w:rPr>
          <w:rStyle w:val="Char3"/>
          <w:rtl/>
          <w:lang w:bidi="fa-IR"/>
        </w:rPr>
        <w:t>ان تشبه جستند.</w:t>
      </w:r>
    </w:p>
    <w:p w:rsidR="009C6881" w:rsidRPr="0060162A" w:rsidRDefault="009C6881" w:rsidP="0060162A">
      <w:pPr>
        <w:spacing w:line="250" w:lineRule="auto"/>
        <w:ind w:firstLine="284"/>
        <w:jc w:val="both"/>
        <w:rPr>
          <w:rStyle w:val="Char3"/>
          <w:rtl/>
          <w:lang w:bidi="fa-IR"/>
        </w:rPr>
      </w:pPr>
      <w:r w:rsidRPr="00DF6512">
        <w:rPr>
          <w:rStyle w:val="Char4"/>
          <w:rtl/>
        </w:rPr>
        <w:t>پنجم ا</w:t>
      </w:r>
      <w:r w:rsidR="005B21A3" w:rsidRPr="00DF6512">
        <w:rPr>
          <w:rStyle w:val="Char4"/>
          <w:rtl/>
        </w:rPr>
        <w:t>ی</w:t>
      </w:r>
      <w:r w:rsidRPr="00DF6512">
        <w:rPr>
          <w:rStyle w:val="Char4"/>
          <w:rtl/>
        </w:rPr>
        <w:t>نكه</w:t>
      </w:r>
      <w:r w:rsidRPr="0060162A">
        <w:rPr>
          <w:rStyle w:val="Char3"/>
          <w:rtl/>
          <w:lang w:bidi="fa-IR"/>
        </w:rPr>
        <w:t xml:space="preserve"> </w:t>
      </w:r>
      <w:r w:rsidRPr="00C43589">
        <w:rPr>
          <w:rtl/>
          <w:lang w:bidi="fa-IR"/>
        </w:rPr>
        <w:t>–</w:t>
      </w:r>
      <w:r w:rsidRPr="0060162A">
        <w:rPr>
          <w:rStyle w:val="Char3"/>
          <w:rtl/>
          <w:lang w:bidi="fa-IR"/>
        </w:rPr>
        <w:t xml:space="preserve"> در سن جوان</w:t>
      </w:r>
      <w:r w:rsidR="005B21A3">
        <w:rPr>
          <w:rStyle w:val="Char3"/>
          <w:rtl/>
          <w:lang w:bidi="fa-IR"/>
        </w:rPr>
        <w:t>ی</w:t>
      </w:r>
      <w:r w:rsidRPr="0060162A">
        <w:rPr>
          <w:rStyle w:val="Char3"/>
          <w:rtl/>
          <w:lang w:bidi="fa-IR"/>
        </w:rPr>
        <w:t xml:space="preserve"> به حال عزب</w:t>
      </w:r>
      <w:r w:rsidR="005B21A3">
        <w:rPr>
          <w:rStyle w:val="Char3"/>
          <w:rtl/>
          <w:lang w:bidi="fa-IR"/>
        </w:rPr>
        <w:t>ی</w:t>
      </w:r>
      <w:r w:rsidRPr="0060162A">
        <w:rPr>
          <w:rStyle w:val="Char3"/>
          <w:rtl/>
          <w:lang w:bidi="fa-IR"/>
        </w:rPr>
        <w:t xml:space="preserve"> ز</w:t>
      </w:r>
      <w:r w:rsidR="005B21A3">
        <w:rPr>
          <w:rStyle w:val="Char3"/>
          <w:rtl/>
          <w:lang w:bidi="fa-IR"/>
        </w:rPr>
        <w:t>ی</w:t>
      </w:r>
      <w:r w:rsidRPr="0060162A">
        <w:rPr>
          <w:rStyle w:val="Char3"/>
          <w:rtl/>
          <w:lang w:bidi="fa-IR"/>
        </w:rPr>
        <w:t>ستند حال آنكه ب</w:t>
      </w:r>
      <w:r w:rsidR="005B21A3">
        <w:rPr>
          <w:rStyle w:val="Char3"/>
          <w:rtl/>
          <w:lang w:bidi="fa-IR"/>
        </w:rPr>
        <w:t>ی</w:t>
      </w:r>
      <w:r w:rsidRPr="0060162A">
        <w:rPr>
          <w:rStyle w:val="Char3"/>
          <w:rtl/>
          <w:lang w:bidi="fa-IR"/>
        </w:rPr>
        <w:t>شترشان ن</w:t>
      </w:r>
      <w:r w:rsidR="005B21A3">
        <w:rPr>
          <w:rStyle w:val="Char3"/>
          <w:rtl/>
          <w:lang w:bidi="fa-IR"/>
        </w:rPr>
        <w:t>ی</w:t>
      </w:r>
      <w:r w:rsidRPr="0060162A">
        <w:rPr>
          <w:rStyle w:val="Char3"/>
          <w:rtl/>
          <w:lang w:bidi="fa-IR"/>
        </w:rPr>
        <w:t xml:space="preserve">از به نكاح داشتند. </w:t>
      </w:r>
    </w:p>
    <w:p w:rsidR="009C6881" w:rsidRPr="0060162A" w:rsidRDefault="009C6881" w:rsidP="0060162A">
      <w:pPr>
        <w:spacing w:line="250" w:lineRule="auto"/>
        <w:ind w:firstLine="284"/>
        <w:jc w:val="both"/>
        <w:rPr>
          <w:rStyle w:val="Char3"/>
          <w:rtl/>
          <w:lang w:bidi="fa-IR"/>
        </w:rPr>
      </w:pPr>
      <w:r w:rsidRPr="00DF6512">
        <w:rPr>
          <w:rStyle w:val="Char4"/>
          <w:rtl/>
        </w:rPr>
        <w:t>ششم ا</w:t>
      </w:r>
      <w:r w:rsidR="005B21A3" w:rsidRPr="00DF6512">
        <w:rPr>
          <w:rStyle w:val="Char4"/>
          <w:rtl/>
        </w:rPr>
        <w:t>ی</w:t>
      </w:r>
      <w:r w:rsidRPr="00DF6512">
        <w:rPr>
          <w:rStyle w:val="Char4"/>
          <w:rtl/>
        </w:rPr>
        <w:t>نكه</w:t>
      </w:r>
      <w:r w:rsidRPr="0060162A">
        <w:rPr>
          <w:rStyle w:val="Char3"/>
          <w:rtl/>
          <w:lang w:bidi="fa-IR"/>
        </w:rPr>
        <w:t xml:space="preserve"> </w:t>
      </w:r>
      <w:r w:rsidRPr="00C43589">
        <w:rPr>
          <w:rtl/>
          <w:lang w:bidi="fa-IR"/>
        </w:rPr>
        <w:t>–</w:t>
      </w:r>
      <w:r w:rsidRPr="0060162A">
        <w:rPr>
          <w:rStyle w:val="Char3"/>
          <w:rtl/>
          <w:lang w:bidi="fa-IR"/>
        </w:rPr>
        <w:t xml:space="preserve"> برا</w:t>
      </w:r>
      <w:r w:rsidR="005B21A3">
        <w:rPr>
          <w:rStyle w:val="Char3"/>
          <w:rtl/>
          <w:lang w:bidi="fa-IR"/>
        </w:rPr>
        <w:t>ی</w:t>
      </w:r>
      <w:r w:rsidRPr="0060162A">
        <w:rPr>
          <w:rStyle w:val="Char3"/>
          <w:rtl/>
          <w:lang w:bidi="fa-IR"/>
        </w:rPr>
        <w:t xml:space="preserve"> خود نشانه</w:t>
      </w:r>
      <w:r w:rsidR="0090518F">
        <w:rPr>
          <w:rStyle w:val="Char3"/>
          <w:rtl/>
          <w:lang w:bidi="fa-IR"/>
        </w:rPr>
        <w:t xml:space="preserve">‌ای </w:t>
      </w:r>
      <w:r w:rsidRPr="0060162A">
        <w:rPr>
          <w:rStyle w:val="Char3"/>
          <w:rtl/>
          <w:lang w:bidi="fa-IR"/>
        </w:rPr>
        <w:t xml:space="preserve">قرار دادند، </w:t>
      </w:r>
      <w:r w:rsidR="005B21A3">
        <w:rPr>
          <w:rStyle w:val="Char3"/>
          <w:rtl/>
          <w:lang w:bidi="fa-IR"/>
        </w:rPr>
        <w:t>ی</w:t>
      </w:r>
      <w:r w:rsidRPr="0060162A">
        <w:rPr>
          <w:rStyle w:val="Char3"/>
          <w:rtl/>
          <w:lang w:bidi="fa-IR"/>
        </w:rPr>
        <w:t>عن</w:t>
      </w:r>
      <w:r w:rsidR="005B21A3">
        <w:rPr>
          <w:rStyle w:val="Char3"/>
          <w:rtl/>
          <w:lang w:bidi="fa-IR"/>
        </w:rPr>
        <w:t>ی</w:t>
      </w:r>
      <w:r w:rsidRPr="0060162A">
        <w:rPr>
          <w:rStyle w:val="Char3"/>
          <w:rtl/>
          <w:lang w:bidi="fa-IR"/>
        </w:rPr>
        <w:t xml:space="preserve"> كه ما زاهد</w:t>
      </w:r>
      <w:r w:rsidR="005B21A3">
        <w:rPr>
          <w:rStyle w:val="Char3"/>
          <w:rtl/>
          <w:lang w:bidi="fa-IR"/>
        </w:rPr>
        <w:t>ی</w:t>
      </w:r>
      <w:r w:rsidRPr="0060162A">
        <w:rPr>
          <w:rStyle w:val="Char3"/>
          <w:rtl/>
          <w:lang w:bidi="fa-IR"/>
        </w:rPr>
        <w:t>م به د</w:t>
      </w:r>
      <w:r w:rsidR="005B21A3">
        <w:rPr>
          <w:rStyle w:val="Char3"/>
          <w:rtl/>
          <w:lang w:bidi="fa-IR"/>
        </w:rPr>
        <w:t>ی</w:t>
      </w:r>
      <w:r w:rsidRPr="0060162A">
        <w:rPr>
          <w:rStyle w:val="Char3"/>
          <w:rtl/>
          <w:lang w:bidi="fa-IR"/>
        </w:rPr>
        <w:t>دار ما ب</w:t>
      </w:r>
      <w:r w:rsidR="005B21A3">
        <w:rPr>
          <w:rStyle w:val="Char3"/>
          <w:rtl/>
          <w:lang w:bidi="fa-IR"/>
        </w:rPr>
        <w:t>ی</w:t>
      </w:r>
      <w:r w:rsidRPr="0060162A">
        <w:rPr>
          <w:rStyle w:val="Char3"/>
          <w:rtl/>
          <w:lang w:bidi="fa-IR"/>
        </w:rPr>
        <w:t>ا</w:t>
      </w:r>
      <w:r w:rsidR="005B21A3">
        <w:rPr>
          <w:rStyle w:val="Char3"/>
          <w:rtl/>
          <w:lang w:bidi="fa-IR"/>
        </w:rPr>
        <w:t>یی</w:t>
      </w:r>
      <w:r w:rsidRPr="0060162A">
        <w:rPr>
          <w:rStyle w:val="Char3"/>
          <w:rtl/>
          <w:lang w:bidi="fa-IR"/>
        </w:rPr>
        <w:t>د وتبر</w:t>
      </w:r>
      <w:r w:rsidR="005B21A3">
        <w:rPr>
          <w:rStyle w:val="Char3"/>
          <w:rtl/>
          <w:lang w:bidi="fa-IR"/>
        </w:rPr>
        <w:t xml:space="preserve">ک </w:t>
      </w:r>
      <w:r w:rsidRPr="0060162A">
        <w:rPr>
          <w:rStyle w:val="Char3"/>
          <w:rtl/>
          <w:lang w:bidi="fa-IR"/>
        </w:rPr>
        <w:t>بجو</w:t>
      </w:r>
      <w:r w:rsidR="005B21A3">
        <w:rPr>
          <w:rStyle w:val="Char3"/>
          <w:rtl/>
          <w:lang w:bidi="fa-IR"/>
        </w:rPr>
        <w:t>یی</w:t>
      </w:r>
      <w:r w:rsidRPr="0060162A">
        <w:rPr>
          <w:rStyle w:val="Char3"/>
          <w:rtl/>
          <w:lang w:bidi="fa-IR"/>
        </w:rPr>
        <w:t>د. ا</w:t>
      </w:r>
      <w:r w:rsidR="005B21A3">
        <w:rPr>
          <w:rStyle w:val="Char3"/>
          <w:rtl/>
          <w:lang w:bidi="fa-IR"/>
        </w:rPr>
        <w:t>ی</w:t>
      </w:r>
      <w:r w:rsidRPr="0060162A">
        <w:rPr>
          <w:rStyle w:val="Char3"/>
          <w:rtl/>
          <w:lang w:bidi="fa-IR"/>
        </w:rPr>
        <w:t>ن هم در صورت</w:t>
      </w:r>
      <w:r w:rsidR="005B21A3">
        <w:rPr>
          <w:rStyle w:val="Char3"/>
          <w:rtl/>
          <w:lang w:bidi="fa-IR"/>
        </w:rPr>
        <w:t>ی</w:t>
      </w:r>
      <w:r w:rsidRPr="0060162A">
        <w:rPr>
          <w:rStyle w:val="Char3"/>
          <w:rtl/>
          <w:lang w:bidi="fa-IR"/>
        </w:rPr>
        <w:t xml:space="preserve"> است كه صرفاً به قصد عبادت بوده باشد. حال آنكه با زاهد نما</w:t>
      </w:r>
      <w:r w:rsidR="005B21A3">
        <w:rPr>
          <w:rStyle w:val="Char3"/>
          <w:rtl/>
          <w:lang w:bidi="fa-IR"/>
        </w:rPr>
        <w:t>یی</w:t>
      </w:r>
      <w:r w:rsidRPr="0060162A">
        <w:rPr>
          <w:rStyle w:val="Char3"/>
          <w:rtl/>
          <w:lang w:bidi="fa-IR"/>
        </w:rPr>
        <w:t xml:space="preserve"> ت</w:t>
      </w:r>
      <w:r w:rsidR="00DF6512">
        <w:rPr>
          <w:rStyle w:val="Char3"/>
          <w:rtl/>
          <w:lang w:bidi="fa-IR"/>
        </w:rPr>
        <w:t>نبلخانه و مركز ساز و آواز ساخته</w:t>
      </w:r>
      <w:r w:rsidR="00DF6512">
        <w:rPr>
          <w:rStyle w:val="Char3"/>
          <w:rFonts w:hint="cs"/>
          <w:rtl/>
          <w:lang w:bidi="fa-IR"/>
        </w:rPr>
        <w:t>‌</w:t>
      </w:r>
      <w:r w:rsidRPr="0060162A">
        <w:rPr>
          <w:rStyle w:val="Char3"/>
          <w:rtl/>
          <w:lang w:bidi="fa-IR"/>
        </w:rPr>
        <w:t xml:space="preserve">اند. </w:t>
      </w:r>
    </w:p>
    <w:p w:rsidR="009C6881" w:rsidRPr="0060162A" w:rsidRDefault="009C6881" w:rsidP="0060162A">
      <w:pPr>
        <w:spacing w:line="250" w:lineRule="auto"/>
        <w:ind w:firstLine="284"/>
        <w:jc w:val="both"/>
        <w:rPr>
          <w:rStyle w:val="Char3"/>
          <w:rtl/>
          <w:lang w:bidi="fa-IR"/>
        </w:rPr>
      </w:pPr>
      <w:r w:rsidRPr="0060162A">
        <w:rPr>
          <w:rStyle w:val="Char3"/>
          <w:rtl/>
          <w:lang w:bidi="fa-IR"/>
        </w:rPr>
        <w:t>چنانكه</w:t>
      </w:r>
      <w:r w:rsidR="00101A36">
        <w:rPr>
          <w:rStyle w:val="Char3"/>
          <w:rtl/>
          <w:lang w:bidi="fa-IR"/>
        </w:rPr>
        <w:t xml:space="preserve"> می‌</w:t>
      </w:r>
      <w:r w:rsidRPr="0060162A">
        <w:rPr>
          <w:rStyle w:val="Char3"/>
          <w:rtl/>
          <w:lang w:bidi="fa-IR"/>
        </w:rPr>
        <w:t>ب</w:t>
      </w:r>
      <w:r w:rsidR="005B21A3">
        <w:rPr>
          <w:rStyle w:val="Char3"/>
          <w:rtl/>
          <w:lang w:bidi="fa-IR"/>
        </w:rPr>
        <w:t>ی</w:t>
      </w:r>
      <w:r w:rsidRPr="0060162A">
        <w:rPr>
          <w:rStyle w:val="Char3"/>
          <w:rtl/>
          <w:lang w:bidi="fa-IR"/>
        </w:rPr>
        <w:t>ن</w:t>
      </w:r>
      <w:r w:rsidR="005B21A3">
        <w:rPr>
          <w:rStyle w:val="Char3"/>
          <w:rtl/>
          <w:lang w:bidi="fa-IR"/>
        </w:rPr>
        <w:t>ی</w:t>
      </w:r>
      <w:r w:rsidRPr="0060162A">
        <w:rPr>
          <w:rStyle w:val="Char3"/>
          <w:rtl/>
          <w:lang w:bidi="fa-IR"/>
        </w:rPr>
        <w:t>م متأخران ا</w:t>
      </w:r>
      <w:r w:rsidR="005B21A3">
        <w:rPr>
          <w:rStyle w:val="Char3"/>
          <w:rtl/>
          <w:lang w:bidi="fa-IR"/>
        </w:rPr>
        <w:t>ی</w:t>
      </w:r>
      <w:r w:rsidRPr="0060162A">
        <w:rPr>
          <w:rStyle w:val="Char3"/>
          <w:rtl/>
          <w:lang w:bidi="fa-IR"/>
        </w:rPr>
        <w:t>نان (</w:t>
      </w:r>
      <w:r w:rsidR="005B21A3">
        <w:rPr>
          <w:rStyle w:val="Char3"/>
          <w:rtl/>
          <w:lang w:bidi="fa-IR"/>
        </w:rPr>
        <w:t>ی</w:t>
      </w:r>
      <w:r w:rsidRPr="0060162A">
        <w:rPr>
          <w:rStyle w:val="Char3"/>
          <w:rtl/>
          <w:lang w:bidi="fa-IR"/>
        </w:rPr>
        <w:t>عن</w:t>
      </w:r>
      <w:r w:rsidR="005B21A3">
        <w:rPr>
          <w:rStyle w:val="Char3"/>
          <w:rtl/>
          <w:lang w:bidi="fa-IR"/>
        </w:rPr>
        <w:t>ی</w:t>
      </w:r>
      <w:r w:rsidRPr="0060162A">
        <w:rPr>
          <w:rStyle w:val="Char3"/>
          <w:rtl/>
          <w:lang w:bidi="fa-IR"/>
        </w:rPr>
        <w:t xml:space="preserve"> صوف</w:t>
      </w:r>
      <w:r w:rsidR="005B21A3">
        <w:rPr>
          <w:rStyle w:val="Char3"/>
          <w:rtl/>
          <w:lang w:bidi="fa-IR"/>
        </w:rPr>
        <w:t>ی</w:t>
      </w:r>
      <w:r w:rsidRPr="0060162A">
        <w:rPr>
          <w:rStyle w:val="Char3"/>
          <w:rtl/>
          <w:lang w:bidi="fa-IR"/>
        </w:rPr>
        <w:t>ه و زاهد نما</w:t>
      </w:r>
      <w:r w:rsidR="005B21A3">
        <w:rPr>
          <w:rStyle w:val="Char3"/>
          <w:rtl/>
          <w:lang w:bidi="fa-IR"/>
        </w:rPr>
        <w:t>ی</w:t>
      </w:r>
      <w:r w:rsidRPr="0060162A">
        <w:rPr>
          <w:rStyle w:val="Char3"/>
          <w:rtl/>
          <w:lang w:bidi="fa-IR"/>
        </w:rPr>
        <w:t>ان معاصر مؤلف) عموم</w:t>
      </w:r>
      <w:r w:rsidR="00DF6512">
        <w:rPr>
          <w:rStyle w:val="Char3"/>
          <w:rtl/>
          <w:lang w:bidi="fa-IR"/>
        </w:rPr>
        <w:t>اً در رباطها از تلاش معاش آسوده</w:t>
      </w:r>
      <w:r w:rsidR="00DF6512">
        <w:rPr>
          <w:rStyle w:val="Char3"/>
          <w:rFonts w:hint="cs"/>
          <w:rtl/>
          <w:lang w:bidi="fa-IR"/>
        </w:rPr>
        <w:t>‌</w:t>
      </w:r>
      <w:r w:rsidRPr="0060162A">
        <w:rPr>
          <w:rStyle w:val="Char3"/>
          <w:rtl/>
          <w:lang w:bidi="fa-IR"/>
        </w:rPr>
        <w:t>اند، و با دن</w:t>
      </w:r>
      <w:r w:rsidR="005B21A3">
        <w:rPr>
          <w:rStyle w:val="Char3"/>
          <w:rtl/>
          <w:lang w:bidi="fa-IR"/>
        </w:rPr>
        <w:t>ی</w:t>
      </w:r>
      <w:r w:rsidRPr="0060162A">
        <w:rPr>
          <w:rStyle w:val="Char3"/>
          <w:rtl/>
          <w:lang w:bidi="fa-IR"/>
        </w:rPr>
        <w:t>ا طلب</w:t>
      </w:r>
      <w:r w:rsidR="005B21A3">
        <w:rPr>
          <w:rStyle w:val="Char3"/>
          <w:rtl/>
          <w:lang w:bidi="fa-IR"/>
        </w:rPr>
        <w:t>ی</w:t>
      </w:r>
      <w:r w:rsidRPr="0060162A">
        <w:rPr>
          <w:rStyle w:val="Char3"/>
          <w:rtl/>
          <w:lang w:bidi="fa-IR"/>
        </w:rPr>
        <w:t xml:space="preserve"> از هر ظالم و باج گ</w:t>
      </w:r>
      <w:r w:rsidR="005B21A3">
        <w:rPr>
          <w:rStyle w:val="Char3"/>
          <w:rtl/>
          <w:lang w:bidi="fa-IR"/>
        </w:rPr>
        <w:t>ی</w:t>
      </w:r>
      <w:r w:rsidRPr="0060162A">
        <w:rPr>
          <w:rStyle w:val="Char3"/>
          <w:rtl/>
          <w:lang w:bidi="fa-IR"/>
        </w:rPr>
        <w:t>ر</w:t>
      </w:r>
      <w:r w:rsidR="005B21A3">
        <w:rPr>
          <w:rStyle w:val="Char3"/>
          <w:rtl/>
          <w:lang w:bidi="fa-IR"/>
        </w:rPr>
        <w:t>ی</w:t>
      </w:r>
      <w:r w:rsidRPr="0060162A">
        <w:rPr>
          <w:rStyle w:val="Char3"/>
          <w:rtl/>
          <w:lang w:bidi="fa-IR"/>
        </w:rPr>
        <w:t>،</w:t>
      </w:r>
      <w:r w:rsidR="00101A36">
        <w:rPr>
          <w:rStyle w:val="Char3"/>
          <w:rtl/>
          <w:lang w:bidi="fa-IR"/>
        </w:rPr>
        <w:t xml:space="preserve"> می‌</w:t>
      </w:r>
      <w:r w:rsidRPr="0060162A">
        <w:rPr>
          <w:rStyle w:val="Char3"/>
          <w:rtl/>
          <w:lang w:bidi="fa-IR"/>
        </w:rPr>
        <w:t>خورند و</w:t>
      </w:r>
      <w:r w:rsidR="00101A36">
        <w:rPr>
          <w:rStyle w:val="Char3"/>
          <w:rtl/>
          <w:lang w:bidi="fa-IR"/>
        </w:rPr>
        <w:t xml:space="preserve"> می‌</w:t>
      </w:r>
      <w:r w:rsidRPr="0060162A">
        <w:rPr>
          <w:rStyle w:val="Char3"/>
          <w:rtl/>
          <w:lang w:bidi="fa-IR"/>
        </w:rPr>
        <w:t>نوشند و</w:t>
      </w:r>
      <w:r w:rsidR="00101A36">
        <w:rPr>
          <w:rStyle w:val="Char3"/>
          <w:rtl/>
          <w:lang w:bidi="fa-IR"/>
        </w:rPr>
        <w:t xml:space="preserve"> می‌</w:t>
      </w:r>
      <w:r w:rsidRPr="0060162A">
        <w:rPr>
          <w:rStyle w:val="Char3"/>
          <w:rtl/>
          <w:lang w:bidi="fa-IR"/>
        </w:rPr>
        <w:t>خوانند و</w:t>
      </w:r>
      <w:r w:rsidR="00101A36">
        <w:rPr>
          <w:rStyle w:val="Char3"/>
          <w:rtl/>
          <w:lang w:bidi="fa-IR"/>
        </w:rPr>
        <w:t xml:space="preserve"> می‌</w:t>
      </w:r>
      <w:r w:rsidRPr="0060162A">
        <w:rPr>
          <w:rStyle w:val="Char3"/>
          <w:rtl/>
          <w:lang w:bidi="fa-IR"/>
        </w:rPr>
        <w:t>رقصند، و اكثر رباطها را هم ستم پ</w:t>
      </w:r>
      <w:r w:rsidR="005B21A3">
        <w:rPr>
          <w:rStyle w:val="Char3"/>
          <w:rtl/>
          <w:lang w:bidi="fa-IR"/>
        </w:rPr>
        <w:t>ی</w:t>
      </w:r>
      <w:r w:rsidRPr="0060162A">
        <w:rPr>
          <w:rStyle w:val="Char3"/>
          <w:rtl/>
          <w:lang w:bidi="fa-IR"/>
        </w:rPr>
        <w:t>شگان ساخته اند و از مال حرام وقفها بر آن مقرر داشته. و ش</w:t>
      </w:r>
      <w:r w:rsidR="005B21A3">
        <w:rPr>
          <w:rStyle w:val="Char3"/>
          <w:rtl/>
          <w:lang w:bidi="fa-IR"/>
        </w:rPr>
        <w:t>ی</w:t>
      </w:r>
      <w:r w:rsidRPr="0060162A">
        <w:rPr>
          <w:rStyle w:val="Char3"/>
          <w:rtl/>
          <w:lang w:bidi="fa-IR"/>
        </w:rPr>
        <w:t>طان رباط نش</w:t>
      </w:r>
      <w:r w:rsidR="005B21A3">
        <w:rPr>
          <w:rStyle w:val="Char3"/>
          <w:rtl/>
          <w:lang w:bidi="fa-IR"/>
        </w:rPr>
        <w:t>ی</w:t>
      </w:r>
      <w:r w:rsidRPr="0060162A">
        <w:rPr>
          <w:rStyle w:val="Char3"/>
          <w:rtl/>
          <w:lang w:bidi="fa-IR"/>
        </w:rPr>
        <w:t>نان را چن</w:t>
      </w:r>
      <w:r w:rsidR="005B21A3">
        <w:rPr>
          <w:rStyle w:val="Char3"/>
          <w:rtl/>
          <w:lang w:bidi="fa-IR"/>
        </w:rPr>
        <w:t>ی</w:t>
      </w:r>
      <w:r w:rsidRPr="0060162A">
        <w:rPr>
          <w:rStyle w:val="Char3"/>
          <w:rtl/>
          <w:lang w:bidi="fa-IR"/>
        </w:rPr>
        <w:t>ن فر</w:t>
      </w:r>
      <w:r w:rsidR="005B21A3">
        <w:rPr>
          <w:rStyle w:val="Char3"/>
          <w:rtl/>
          <w:lang w:bidi="fa-IR"/>
        </w:rPr>
        <w:t>ی</w:t>
      </w:r>
      <w:r w:rsidRPr="0060162A">
        <w:rPr>
          <w:rStyle w:val="Char3"/>
          <w:rtl/>
          <w:lang w:bidi="fa-IR"/>
        </w:rPr>
        <w:t>ب</w:t>
      </w:r>
      <w:r w:rsidR="00101A36">
        <w:rPr>
          <w:rStyle w:val="Char3"/>
          <w:rtl/>
          <w:lang w:bidi="fa-IR"/>
        </w:rPr>
        <w:t xml:space="preserve"> می‌</w:t>
      </w:r>
      <w:r w:rsidRPr="0060162A">
        <w:rPr>
          <w:rStyle w:val="Char3"/>
          <w:rtl/>
          <w:lang w:bidi="fa-IR"/>
        </w:rPr>
        <w:t>دهد: ‌«اكنون كه روز</w:t>
      </w:r>
      <w:r w:rsidR="005B21A3">
        <w:rPr>
          <w:rStyle w:val="Char3"/>
          <w:rtl/>
          <w:lang w:bidi="fa-IR"/>
        </w:rPr>
        <w:t>ی</w:t>
      </w:r>
      <w:r w:rsidRPr="0060162A">
        <w:rPr>
          <w:rStyle w:val="Char3"/>
          <w:rtl/>
          <w:lang w:bidi="fa-IR"/>
        </w:rPr>
        <w:t>تان</w:t>
      </w:r>
      <w:r w:rsidR="00101A36">
        <w:rPr>
          <w:rStyle w:val="Char3"/>
          <w:rtl/>
          <w:lang w:bidi="fa-IR"/>
        </w:rPr>
        <w:t xml:space="preserve"> می‌</w:t>
      </w:r>
      <w:r w:rsidRPr="0060162A">
        <w:rPr>
          <w:rStyle w:val="Char3"/>
          <w:rtl/>
          <w:lang w:bidi="fa-IR"/>
        </w:rPr>
        <w:t>رسد خود را از مشقت ورع برهان</w:t>
      </w:r>
      <w:r w:rsidR="005B21A3">
        <w:rPr>
          <w:rStyle w:val="Char3"/>
          <w:rtl/>
          <w:lang w:bidi="fa-IR"/>
        </w:rPr>
        <w:t>ی</w:t>
      </w:r>
      <w:r w:rsidRPr="0060162A">
        <w:rPr>
          <w:rStyle w:val="Char3"/>
          <w:rtl/>
          <w:lang w:bidi="fa-IR"/>
        </w:rPr>
        <w:t>د و تن خو</w:t>
      </w:r>
      <w:r w:rsidR="005B21A3">
        <w:rPr>
          <w:rStyle w:val="Char3"/>
          <w:rtl/>
          <w:lang w:bidi="fa-IR"/>
        </w:rPr>
        <w:t>ی</w:t>
      </w:r>
      <w:r w:rsidRPr="0060162A">
        <w:rPr>
          <w:rStyle w:val="Char3"/>
          <w:rtl/>
          <w:lang w:bidi="fa-IR"/>
        </w:rPr>
        <w:t>ش را رنج مده</w:t>
      </w:r>
      <w:r w:rsidR="005B21A3">
        <w:rPr>
          <w:rStyle w:val="Char3"/>
          <w:rtl/>
          <w:lang w:bidi="fa-IR"/>
        </w:rPr>
        <w:t>ی</w:t>
      </w:r>
      <w:r w:rsidRPr="0060162A">
        <w:rPr>
          <w:rStyle w:val="Char3"/>
          <w:rtl/>
          <w:lang w:bidi="fa-IR"/>
        </w:rPr>
        <w:t>د». ا</w:t>
      </w:r>
      <w:r w:rsidR="005B21A3">
        <w:rPr>
          <w:rStyle w:val="Char3"/>
          <w:rtl/>
          <w:lang w:bidi="fa-IR"/>
        </w:rPr>
        <w:t>ی</w:t>
      </w:r>
      <w:r w:rsidRPr="0060162A">
        <w:rPr>
          <w:rStyle w:val="Char3"/>
          <w:rtl/>
          <w:lang w:bidi="fa-IR"/>
        </w:rPr>
        <w:t>ن است كه هم</w:t>
      </w:r>
      <w:r w:rsidR="00ED1F13">
        <w:rPr>
          <w:rStyle w:val="Char3"/>
          <w:rtl/>
          <w:lang w:bidi="fa-IR"/>
        </w:rPr>
        <w:t>ه</w:t>
      </w:r>
      <w:r w:rsidRPr="0060162A">
        <w:rPr>
          <w:rStyle w:val="Char3"/>
          <w:rtl/>
          <w:lang w:bidi="fa-IR"/>
        </w:rPr>
        <w:t xml:space="preserve"> همتشان صرف شكم است، پس آن گرسنگ</w:t>
      </w:r>
      <w:r w:rsidR="005B21A3">
        <w:rPr>
          <w:rStyle w:val="Char3"/>
          <w:rtl/>
          <w:lang w:bidi="fa-IR"/>
        </w:rPr>
        <w:t>ی</w:t>
      </w:r>
      <w:r w:rsidRPr="0060162A">
        <w:rPr>
          <w:rStyle w:val="Char3"/>
          <w:rtl/>
          <w:lang w:bidi="fa-IR"/>
        </w:rPr>
        <w:t xml:space="preserve"> كش</w:t>
      </w:r>
      <w:r w:rsidR="005B21A3">
        <w:rPr>
          <w:rStyle w:val="Char3"/>
          <w:rtl/>
          <w:lang w:bidi="fa-IR"/>
        </w:rPr>
        <w:t>ی</w:t>
      </w:r>
      <w:r w:rsidRPr="0060162A">
        <w:rPr>
          <w:rStyle w:val="Char3"/>
          <w:rtl/>
          <w:lang w:bidi="fa-IR"/>
        </w:rPr>
        <w:t>دنها</w:t>
      </w:r>
      <w:r w:rsidR="005B21A3">
        <w:rPr>
          <w:rStyle w:val="Char3"/>
          <w:rtl/>
          <w:lang w:bidi="fa-IR"/>
        </w:rPr>
        <w:t>ی</w:t>
      </w:r>
      <w:r w:rsidRPr="0060162A">
        <w:rPr>
          <w:rStyle w:val="Char3"/>
          <w:rtl/>
          <w:lang w:bidi="fa-IR"/>
        </w:rPr>
        <w:t xml:space="preserve"> بُشر حاف</w:t>
      </w:r>
      <w:r w:rsidR="005B21A3">
        <w:rPr>
          <w:rStyle w:val="Char3"/>
          <w:rtl/>
          <w:lang w:bidi="fa-IR"/>
        </w:rPr>
        <w:t>ی</w:t>
      </w:r>
      <w:r w:rsidRPr="0060162A">
        <w:rPr>
          <w:rStyle w:val="Char3"/>
          <w:rtl/>
          <w:lang w:bidi="fa-IR"/>
        </w:rPr>
        <w:t xml:space="preserve"> و پارسا</w:t>
      </w:r>
      <w:r w:rsidR="005B21A3">
        <w:rPr>
          <w:rStyle w:val="Char3"/>
          <w:rtl/>
          <w:lang w:bidi="fa-IR"/>
        </w:rPr>
        <w:t>یی</w:t>
      </w:r>
      <w:r w:rsidRPr="0060162A">
        <w:rPr>
          <w:rStyle w:val="Char3"/>
          <w:rtl/>
          <w:lang w:bidi="fa-IR"/>
        </w:rPr>
        <w:t xml:space="preserve"> سر</w:t>
      </w:r>
      <w:r w:rsidR="005B21A3">
        <w:rPr>
          <w:rStyle w:val="Char3"/>
          <w:rtl/>
          <w:lang w:bidi="fa-IR"/>
        </w:rPr>
        <w:t>ی</w:t>
      </w:r>
      <w:r w:rsidRPr="0060162A">
        <w:rPr>
          <w:rStyle w:val="Char3"/>
          <w:rtl/>
          <w:lang w:bidi="fa-IR"/>
        </w:rPr>
        <w:t xml:space="preserve"> سقط</w:t>
      </w:r>
      <w:r w:rsidR="005B21A3">
        <w:rPr>
          <w:rStyle w:val="Char3"/>
          <w:rtl/>
          <w:lang w:bidi="fa-IR"/>
        </w:rPr>
        <w:t>ی</w:t>
      </w:r>
      <w:r w:rsidRPr="0060162A">
        <w:rPr>
          <w:rStyle w:val="Char3"/>
          <w:rtl/>
          <w:lang w:bidi="fa-IR"/>
        </w:rPr>
        <w:t xml:space="preserve"> و كوشندگ</w:t>
      </w:r>
      <w:r w:rsidR="005B21A3">
        <w:rPr>
          <w:rStyle w:val="Char3"/>
          <w:rtl/>
          <w:lang w:bidi="fa-IR"/>
        </w:rPr>
        <w:t>ی</w:t>
      </w:r>
      <w:r w:rsidRPr="0060162A">
        <w:rPr>
          <w:rStyle w:val="Char3"/>
          <w:rtl/>
          <w:lang w:bidi="fa-IR"/>
        </w:rPr>
        <w:t xml:space="preserve"> جن</w:t>
      </w:r>
      <w:r w:rsidR="005B21A3">
        <w:rPr>
          <w:rStyle w:val="Char3"/>
          <w:rtl/>
          <w:lang w:bidi="fa-IR"/>
        </w:rPr>
        <w:t>ی</w:t>
      </w:r>
      <w:r w:rsidRPr="0060162A">
        <w:rPr>
          <w:rStyle w:val="Char3"/>
          <w:rtl/>
          <w:lang w:bidi="fa-IR"/>
        </w:rPr>
        <w:t>د كجاست؟ صوف</w:t>
      </w:r>
      <w:r w:rsidR="005B21A3">
        <w:rPr>
          <w:rStyle w:val="Char3"/>
          <w:rtl/>
          <w:lang w:bidi="fa-IR"/>
        </w:rPr>
        <w:t>ی</w:t>
      </w:r>
      <w:r w:rsidRPr="0060162A">
        <w:rPr>
          <w:rStyle w:val="Char3"/>
          <w:rtl/>
          <w:lang w:bidi="fa-IR"/>
        </w:rPr>
        <w:t>ان زمان ب</w:t>
      </w:r>
      <w:r w:rsidR="005B21A3">
        <w:rPr>
          <w:rStyle w:val="Char3"/>
          <w:rtl/>
          <w:lang w:bidi="fa-IR"/>
        </w:rPr>
        <w:t>ی</w:t>
      </w:r>
      <w:r w:rsidRPr="0060162A">
        <w:rPr>
          <w:rStyle w:val="Char3"/>
          <w:rtl/>
          <w:lang w:bidi="fa-IR"/>
        </w:rPr>
        <w:t>شتر وقتشان به پراكنده گو</w:t>
      </w:r>
      <w:r w:rsidR="005B21A3">
        <w:rPr>
          <w:rStyle w:val="Char3"/>
          <w:rtl/>
          <w:lang w:bidi="fa-IR"/>
        </w:rPr>
        <w:t>یی</w:t>
      </w:r>
      <w:r w:rsidRPr="0060162A">
        <w:rPr>
          <w:rStyle w:val="Char3"/>
          <w:rtl/>
          <w:lang w:bidi="fa-IR"/>
        </w:rPr>
        <w:t xml:space="preserve"> و خوش تعر</w:t>
      </w:r>
      <w:r w:rsidR="005B21A3">
        <w:rPr>
          <w:rStyle w:val="Char3"/>
          <w:rtl/>
          <w:lang w:bidi="fa-IR"/>
        </w:rPr>
        <w:t>ی</w:t>
      </w:r>
      <w:r w:rsidRPr="0060162A">
        <w:rPr>
          <w:rStyle w:val="Char3"/>
          <w:rtl/>
          <w:lang w:bidi="fa-IR"/>
        </w:rPr>
        <w:t>ف ود</w:t>
      </w:r>
      <w:r w:rsidR="005B21A3">
        <w:rPr>
          <w:rStyle w:val="Char3"/>
          <w:rtl/>
          <w:lang w:bidi="fa-IR"/>
        </w:rPr>
        <w:t>ی</w:t>
      </w:r>
      <w:r w:rsidRPr="0060162A">
        <w:rPr>
          <w:rStyle w:val="Char3"/>
          <w:rtl/>
          <w:lang w:bidi="fa-IR"/>
        </w:rPr>
        <w:t>د و بازد</w:t>
      </w:r>
      <w:r w:rsidR="005B21A3">
        <w:rPr>
          <w:rStyle w:val="Char3"/>
          <w:rtl/>
          <w:lang w:bidi="fa-IR"/>
        </w:rPr>
        <w:t>ی</w:t>
      </w:r>
      <w:r w:rsidRPr="0060162A">
        <w:rPr>
          <w:rStyle w:val="Char3"/>
          <w:rtl/>
          <w:lang w:bidi="fa-IR"/>
        </w:rPr>
        <w:t>د اهل دن</w:t>
      </w:r>
      <w:r w:rsidR="005B21A3">
        <w:rPr>
          <w:rStyle w:val="Char3"/>
          <w:rtl/>
          <w:lang w:bidi="fa-IR"/>
        </w:rPr>
        <w:t>ی</w:t>
      </w:r>
      <w:r w:rsidRPr="0060162A">
        <w:rPr>
          <w:rStyle w:val="Char3"/>
          <w:rtl/>
          <w:lang w:bidi="fa-IR"/>
        </w:rPr>
        <w:t>ا</w:t>
      </w:r>
      <w:r w:rsidR="00101A36">
        <w:rPr>
          <w:rStyle w:val="Char3"/>
          <w:rtl/>
          <w:lang w:bidi="fa-IR"/>
        </w:rPr>
        <w:t xml:space="preserve"> می‌</w:t>
      </w:r>
      <w:r w:rsidRPr="0060162A">
        <w:rPr>
          <w:rStyle w:val="Char3"/>
          <w:rtl/>
          <w:lang w:bidi="fa-IR"/>
        </w:rPr>
        <w:t>گذرد، و از م</w:t>
      </w:r>
      <w:r w:rsidR="005B21A3">
        <w:rPr>
          <w:rStyle w:val="Char3"/>
          <w:rtl/>
          <w:lang w:bidi="fa-IR"/>
        </w:rPr>
        <w:t>ی</w:t>
      </w:r>
      <w:r w:rsidRPr="0060162A">
        <w:rPr>
          <w:rStyle w:val="Char3"/>
          <w:rtl/>
          <w:lang w:bidi="fa-IR"/>
        </w:rPr>
        <w:t>ان ا</w:t>
      </w:r>
      <w:r w:rsidR="005B21A3">
        <w:rPr>
          <w:rStyle w:val="Char3"/>
          <w:rtl/>
          <w:lang w:bidi="fa-IR"/>
        </w:rPr>
        <w:t>ی</w:t>
      </w:r>
      <w:r w:rsidRPr="0060162A">
        <w:rPr>
          <w:rStyle w:val="Char3"/>
          <w:rtl/>
          <w:lang w:bidi="fa-IR"/>
        </w:rPr>
        <w:t>نان آنكه از دن</w:t>
      </w:r>
      <w:r w:rsidR="005B21A3">
        <w:rPr>
          <w:rStyle w:val="Char3"/>
          <w:rtl/>
          <w:lang w:bidi="fa-IR"/>
        </w:rPr>
        <w:t>ی</w:t>
      </w:r>
      <w:r w:rsidRPr="0060162A">
        <w:rPr>
          <w:rStyle w:val="Char3"/>
          <w:rtl/>
          <w:lang w:bidi="fa-IR"/>
        </w:rPr>
        <w:t>ا رفته است سر در جبه</w:t>
      </w:r>
      <w:r w:rsidR="00101A36">
        <w:rPr>
          <w:rStyle w:val="Char3"/>
          <w:rtl/>
          <w:lang w:bidi="fa-IR"/>
        </w:rPr>
        <w:t xml:space="preserve"> می‌</w:t>
      </w:r>
      <w:r w:rsidRPr="0060162A">
        <w:rPr>
          <w:rStyle w:val="Char3"/>
          <w:rtl/>
          <w:lang w:bidi="fa-IR"/>
        </w:rPr>
        <w:t>كند و سودا بر دماغش چ</w:t>
      </w:r>
      <w:r w:rsidR="005B21A3">
        <w:rPr>
          <w:rStyle w:val="Char3"/>
          <w:rtl/>
          <w:lang w:bidi="fa-IR"/>
        </w:rPr>
        <w:t>ی</w:t>
      </w:r>
      <w:r w:rsidRPr="0060162A">
        <w:rPr>
          <w:rStyle w:val="Char3"/>
          <w:rtl/>
          <w:lang w:bidi="fa-IR"/>
        </w:rPr>
        <w:t>ره</w:t>
      </w:r>
      <w:r w:rsidR="00101A36">
        <w:rPr>
          <w:rStyle w:val="Char3"/>
          <w:rtl/>
          <w:lang w:bidi="fa-IR"/>
        </w:rPr>
        <w:t xml:space="preserve"> می‌</w:t>
      </w:r>
      <w:r w:rsidRPr="0060162A">
        <w:rPr>
          <w:rStyle w:val="Char3"/>
          <w:rtl/>
          <w:lang w:bidi="fa-IR"/>
        </w:rPr>
        <w:t>شود و «حدثن</w:t>
      </w:r>
      <w:r w:rsidR="005B21A3">
        <w:rPr>
          <w:rStyle w:val="Char3"/>
          <w:rtl/>
          <w:lang w:bidi="fa-IR"/>
        </w:rPr>
        <w:t>ی</w:t>
      </w:r>
      <w:r w:rsidRPr="0060162A">
        <w:rPr>
          <w:rStyle w:val="Char3"/>
          <w:rtl/>
          <w:lang w:bidi="fa-IR"/>
        </w:rPr>
        <w:t xml:space="preserve"> قلب</w:t>
      </w:r>
      <w:r w:rsidR="005B21A3">
        <w:rPr>
          <w:rStyle w:val="Char3"/>
          <w:rtl/>
          <w:lang w:bidi="fa-IR"/>
        </w:rPr>
        <w:t>ی</w:t>
      </w:r>
      <w:r w:rsidRPr="0060162A">
        <w:rPr>
          <w:rStyle w:val="Char3"/>
          <w:rtl/>
          <w:lang w:bidi="fa-IR"/>
        </w:rPr>
        <w:t xml:space="preserve"> عن رب</w:t>
      </w:r>
      <w:r w:rsidR="005B21A3">
        <w:rPr>
          <w:rStyle w:val="Char3"/>
          <w:rtl/>
          <w:lang w:bidi="fa-IR"/>
        </w:rPr>
        <w:t>ی</w:t>
      </w:r>
      <w:r w:rsidRPr="0060162A">
        <w:rPr>
          <w:rStyle w:val="Char3"/>
          <w:rtl/>
          <w:lang w:bidi="fa-IR"/>
        </w:rPr>
        <w:t>» سر</w:t>
      </w:r>
      <w:r w:rsidR="00101A36">
        <w:rPr>
          <w:rStyle w:val="Char3"/>
          <w:rtl/>
          <w:lang w:bidi="fa-IR"/>
        </w:rPr>
        <w:t xml:space="preserve"> می‌</w:t>
      </w:r>
      <w:r w:rsidRPr="0060162A">
        <w:rPr>
          <w:rStyle w:val="Char3"/>
          <w:rtl/>
          <w:lang w:bidi="fa-IR"/>
        </w:rPr>
        <w:t>دهد [و به پندار خودش روا</w:t>
      </w:r>
      <w:r w:rsidR="005B21A3">
        <w:rPr>
          <w:rStyle w:val="Char3"/>
          <w:rtl/>
          <w:lang w:bidi="fa-IR"/>
        </w:rPr>
        <w:t>ی</w:t>
      </w:r>
      <w:r w:rsidRPr="0060162A">
        <w:rPr>
          <w:rStyle w:val="Char3"/>
          <w:rtl/>
          <w:lang w:bidi="fa-IR"/>
        </w:rPr>
        <w:t>ت كردن مرده دلان از مردگان را</w:t>
      </w:r>
      <w:r w:rsidR="00155203">
        <w:rPr>
          <w:rStyle w:val="Char3"/>
          <w:rtl/>
          <w:lang w:bidi="fa-IR"/>
        </w:rPr>
        <w:t xml:space="preserve"> بی‌</w:t>
      </w:r>
      <w:r w:rsidRPr="0060162A">
        <w:rPr>
          <w:rStyle w:val="Char3"/>
          <w:rtl/>
          <w:lang w:bidi="fa-IR"/>
        </w:rPr>
        <w:t>فا</w:t>
      </w:r>
      <w:r w:rsidR="005B21A3">
        <w:rPr>
          <w:rStyle w:val="Char3"/>
          <w:rtl/>
          <w:lang w:bidi="fa-IR"/>
        </w:rPr>
        <w:t>ی</w:t>
      </w:r>
      <w:r w:rsidRPr="0060162A">
        <w:rPr>
          <w:rStyle w:val="Char3"/>
          <w:rtl/>
          <w:lang w:bidi="fa-IR"/>
        </w:rPr>
        <w:t>ده</w:t>
      </w:r>
      <w:r w:rsidR="00101A36">
        <w:rPr>
          <w:rStyle w:val="Char3"/>
          <w:rtl/>
          <w:lang w:bidi="fa-IR"/>
        </w:rPr>
        <w:t xml:space="preserve"> می‌</w:t>
      </w:r>
      <w:r w:rsidRPr="0060162A">
        <w:rPr>
          <w:rStyle w:val="Char3"/>
          <w:rtl/>
          <w:lang w:bidi="fa-IR"/>
        </w:rPr>
        <w:t>داند]‌. و شن</w:t>
      </w:r>
      <w:r w:rsidR="005B21A3">
        <w:rPr>
          <w:rStyle w:val="Char3"/>
          <w:rtl/>
          <w:lang w:bidi="fa-IR"/>
        </w:rPr>
        <w:t>ی</w:t>
      </w:r>
      <w:r w:rsidRPr="0060162A">
        <w:rPr>
          <w:rStyle w:val="Char3"/>
          <w:rtl/>
          <w:lang w:bidi="fa-IR"/>
        </w:rPr>
        <w:t>ده</w:t>
      </w:r>
      <w:r w:rsidR="00272F5D">
        <w:rPr>
          <w:rStyle w:val="Char3"/>
          <w:rtl/>
          <w:lang w:bidi="fa-IR"/>
        </w:rPr>
        <w:t xml:space="preserve">‌ام </w:t>
      </w:r>
      <w:r w:rsidRPr="0060162A">
        <w:rPr>
          <w:rStyle w:val="Char3"/>
          <w:rtl/>
          <w:lang w:bidi="fa-IR"/>
        </w:rPr>
        <w:t>كه كس</w:t>
      </w:r>
      <w:r w:rsidR="005B21A3">
        <w:rPr>
          <w:rStyle w:val="Char3"/>
          <w:rtl/>
          <w:lang w:bidi="fa-IR"/>
        </w:rPr>
        <w:t>ی</w:t>
      </w:r>
      <w:r w:rsidRPr="0060162A">
        <w:rPr>
          <w:rStyle w:val="Char3"/>
          <w:rtl/>
          <w:lang w:bidi="fa-IR"/>
        </w:rPr>
        <w:t xml:space="preserve"> در رباط خواست قرآن بخواند منعش كردند، و عده</w:t>
      </w:r>
      <w:r w:rsidR="0090518F">
        <w:rPr>
          <w:rStyle w:val="Char3"/>
          <w:rtl/>
          <w:lang w:bidi="fa-IR"/>
        </w:rPr>
        <w:t xml:space="preserve">‌ای </w:t>
      </w:r>
      <w:r w:rsidRPr="0060162A">
        <w:rPr>
          <w:rStyle w:val="Char3"/>
          <w:rtl/>
          <w:lang w:bidi="fa-IR"/>
        </w:rPr>
        <w:t>در رباط حد</w:t>
      </w:r>
      <w:r w:rsidR="005B21A3">
        <w:rPr>
          <w:rStyle w:val="Char3"/>
          <w:rtl/>
          <w:lang w:bidi="fa-IR"/>
        </w:rPr>
        <w:t>ی</w:t>
      </w:r>
      <w:r w:rsidRPr="0060162A">
        <w:rPr>
          <w:rStyle w:val="Char3"/>
          <w:rtl/>
          <w:lang w:bidi="fa-IR"/>
        </w:rPr>
        <w:t>ث</w:t>
      </w:r>
      <w:r w:rsidR="00101A36">
        <w:rPr>
          <w:rStyle w:val="Char3"/>
          <w:rtl/>
          <w:lang w:bidi="fa-IR"/>
        </w:rPr>
        <w:t xml:space="preserve"> می‌</w:t>
      </w:r>
      <w:r w:rsidRPr="0060162A">
        <w:rPr>
          <w:rStyle w:val="Char3"/>
          <w:rtl/>
          <w:lang w:bidi="fa-IR"/>
        </w:rPr>
        <w:t>خواندند رباط نش</w:t>
      </w:r>
      <w:r w:rsidR="005B21A3">
        <w:rPr>
          <w:rStyle w:val="Char3"/>
          <w:rtl/>
          <w:lang w:bidi="fa-IR"/>
        </w:rPr>
        <w:t>ی</w:t>
      </w:r>
      <w:r w:rsidRPr="0060162A">
        <w:rPr>
          <w:rStyle w:val="Char3"/>
          <w:rtl/>
          <w:lang w:bidi="fa-IR"/>
        </w:rPr>
        <w:t>نان گفتند ا</w:t>
      </w:r>
      <w:r w:rsidR="005B21A3">
        <w:rPr>
          <w:rStyle w:val="Char3"/>
          <w:rtl/>
          <w:lang w:bidi="fa-IR"/>
        </w:rPr>
        <w:t>ی</w:t>
      </w:r>
      <w:r w:rsidRPr="0060162A">
        <w:rPr>
          <w:rStyle w:val="Char3"/>
          <w:rtl/>
          <w:lang w:bidi="fa-IR"/>
        </w:rPr>
        <w:t>نجا جا</w:t>
      </w:r>
      <w:r w:rsidR="005B21A3">
        <w:rPr>
          <w:rStyle w:val="Char3"/>
          <w:rtl/>
          <w:lang w:bidi="fa-IR"/>
        </w:rPr>
        <w:t>ی</w:t>
      </w:r>
      <w:r w:rsidRPr="0060162A">
        <w:rPr>
          <w:rStyle w:val="Char3"/>
          <w:rtl/>
          <w:lang w:bidi="fa-IR"/>
        </w:rPr>
        <w:t>ش ن</w:t>
      </w:r>
      <w:r w:rsidR="005B21A3">
        <w:rPr>
          <w:rStyle w:val="Char3"/>
          <w:rtl/>
          <w:lang w:bidi="fa-IR"/>
        </w:rPr>
        <w:t>ی</w:t>
      </w:r>
      <w:r w:rsidRPr="0060162A">
        <w:rPr>
          <w:rStyle w:val="Char3"/>
          <w:rtl/>
          <w:lang w:bidi="fa-IR"/>
        </w:rPr>
        <w:t>ستى!</w:t>
      </w:r>
      <w:r w:rsidR="00DF6512">
        <w:rPr>
          <w:rStyle w:val="Char3"/>
          <w:rFonts w:hint="cs"/>
          <w:rtl/>
          <w:lang w:bidi="fa-IR"/>
        </w:rPr>
        <w:t>.</w:t>
      </w:r>
    </w:p>
    <w:p w:rsidR="009C6881" w:rsidRPr="00825224" w:rsidRDefault="009C6881" w:rsidP="00E253B1">
      <w:pPr>
        <w:pStyle w:val="a2"/>
        <w:rPr>
          <w:rtl/>
        </w:rPr>
      </w:pPr>
      <w:bookmarkStart w:id="130" w:name="_Toc271536186"/>
      <w:bookmarkStart w:id="131" w:name="_Toc238598987"/>
      <w:r w:rsidRPr="00825224">
        <w:rPr>
          <w:rtl/>
        </w:rPr>
        <w:t>تلبيس ابليس بر صوفيان در ترك مال</w:t>
      </w:r>
      <w:bookmarkEnd w:id="130"/>
      <w:bookmarkEnd w:id="131"/>
    </w:p>
    <w:p w:rsidR="009C6881" w:rsidRPr="0060162A" w:rsidRDefault="009C6881" w:rsidP="00DF6512">
      <w:pPr>
        <w:spacing w:line="250" w:lineRule="auto"/>
        <w:jc w:val="both"/>
        <w:rPr>
          <w:rStyle w:val="Char3"/>
          <w:rtl/>
          <w:lang w:bidi="fa-IR"/>
        </w:rPr>
      </w:pPr>
      <w:r w:rsidRPr="0060162A">
        <w:rPr>
          <w:rStyle w:val="Char3"/>
          <w:rtl/>
          <w:lang w:bidi="fa-IR"/>
        </w:rPr>
        <w:t>ش</w:t>
      </w:r>
      <w:r w:rsidR="005B21A3">
        <w:rPr>
          <w:rStyle w:val="Char3"/>
          <w:rtl/>
          <w:lang w:bidi="fa-IR"/>
        </w:rPr>
        <w:t>ی</w:t>
      </w:r>
      <w:r w:rsidRPr="0060162A">
        <w:rPr>
          <w:rStyle w:val="Char3"/>
          <w:rtl/>
          <w:lang w:bidi="fa-IR"/>
        </w:rPr>
        <w:t>طان به صوف</w:t>
      </w:r>
      <w:r w:rsidR="005B21A3">
        <w:rPr>
          <w:rStyle w:val="Char3"/>
          <w:rtl/>
          <w:lang w:bidi="fa-IR"/>
        </w:rPr>
        <w:t>ی</w:t>
      </w:r>
      <w:r w:rsidRPr="0060162A">
        <w:rPr>
          <w:rStyle w:val="Char3"/>
          <w:rtl/>
          <w:lang w:bidi="fa-IR"/>
        </w:rPr>
        <w:t>ان نخست</w:t>
      </w:r>
      <w:r w:rsidR="005B21A3">
        <w:rPr>
          <w:rStyle w:val="Char3"/>
          <w:rtl/>
          <w:lang w:bidi="fa-IR"/>
        </w:rPr>
        <w:t>ی</w:t>
      </w:r>
      <w:r w:rsidRPr="0060162A">
        <w:rPr>
          <w:rStyle w:val="Char3"/>
          <w:rtl/>
          <w:lang w:bidi="fa-IR"/>
        </w:rPr>
        <w:t>ن كه در زهد صادق بودند در مورد مال تلب</w:t>
      </w:r>
      <w:r w:rsidR="005B21A3">
        <w:rPr>
          <w:rStyle w:val="Char3"/>
          <w:rtl/>
          <w:lang w:bidi="fa-IR"/>
        </w:rPr>
        <w:t>ی</w:t>
      </w:r>
      <w:r w:rsidRPr="0060162A">
        <w:rPr>
          <w:rStyle w:val="Char3"/>
          <w:rtl/>
          <w:lang w:bidi="fa-IR"/>
        </w:rPr>
        <w:t>س كرد و آنان را از شر مال بترسان</w:t>
      </w:r>
      <w:r w:rsidR="005B21A3">
        <w:rPr>
          <w:rStyle w:val="Char3"/>
          <w:rtl/>
          <w:lang w:bidi="fa-IR"/>
        </w:rPr>
        <w:t>ی</w:t>
      </w:r>
      <w:r w:rsidRPr="0060162A">
        <w:rPr>
          <w:rStyle w:val="Char3"/>
          <w:rtl/>
          <w:lang w:bidi="fa-IR"/>
        </w:rPr>
        <w:t>د لذا خود را از دارا</w:t>
      </w:r>
      <w:r w:rsidR="005B21A3">
        <w:rPr>
          <w:rStyle w:val="Char3"/>
          <w:rtl/>
          <w:lang w:bidi="fa-IR"/>
        </w:rPr>
        <w:t>یی</w:t>
      </w:r>
      <w:r w:rsidRPr="0060162A">
        <w:rPr>
          <w:rStyle w:val="Char3"/>
          <w:rtl/>
          <w:lang w:bidi="fa-IR"/>
        </w:rPr>
        <w:t xml:space="preserve"> عار</w:t>
      </w:r>
      <w:r w:rsidR="005B21A3">
        <w:rPr>
          <w:rStyle w:val="Char3"/>
          <w:rtl/>
          <w:lang w:bidi="fa-IR"/>
        </w:rPr>
        <w:t>ی</w:t>
      </w:r>
      <w:r w:rsidRPr="0060162A">
        <w:rPr>
          <w:rStyle w:val="Char3"/>
          <w:rtl/>
          <w:lang w:bidi="fa-IR"/>
        </w:rPr>
        <w:t xml:space="preserve"> ساخته خا</w:t>
      </w:r>
      <w:r w:rsidR="005B21A3">
        <w:rPr>
          <w:rStyle w:val="Char3"/>
          <w:rtl/>
          <w:lang w:bidi="fa-IR"/>
        </w:rPr>
        <w:t xml:space="preserve">ک </w:t>
      </w:r>
      <w:r w:rsidRPr="0060162A">
        <w:rPr>
          <w:rStyle w:val="Char3"/>
          <w:rtl/>
          <w:lang w:bidi="fa-IR"/>
        </w:rPr>
        <w:t>نش</w:t>
      </w:r>
      <w:r w:rsidR="005B21A3">
        <w:rPr>
          <w:rStyle w:val="Char3"/>
          <w:rtl/>
          <w:lang w:bidi="fa-IR"/>
        </w:rPr>
        <w:t>ی</w:t>
      </w:r>
      <w:r w:rsidRPr="0060162A">
        <w:rPr>
          <w:rStyle w:val="Char3"/>
          <w:rtl/>
          <w:lang w:bidi="fa-IR"/>
        </w:rPr>
        <w:t>ن فقر شدند، و البته مقصد ن</w:t>
      </w:r>
      <w:r w:rsidR="005B21A3">
        <w:rPr>
          <w:rStyle w:val="Char3"/>
          <w:rtl/>
          <w:lang w:bidi="fa-IR"/>
        </w:rPr>
        <w:t>ی</w:t>
      </w:r>
      <w:r w:rsidRPr="0060162A">
        <w:rPr>
          <w:rStyle w:val="Char3"/>
          <w:rtl/>
          <w:lang w:bidi="fa-IR"/>
        </w:rPr>
        <w:t>كو داشتند و به خطا رفتتنشان در ا</w:t>
      </w:r>
      <w:r w:rsidR="005B21A3">
        <w:rPr>
          <w:rStyle w:val="Char3"/>
          <w:rtl/>
          <w:lang w:bidi="fa-IR"/>
        </w:rPr>
        <w:t>ی</w:t>
      </w:r>
      <w:r w:rsidRPr="0060162A">
        <w:rPr>
          <w:rStyle w:val="Char3"/>
          <w:rtl/>
          <w:lang w:bidi="fa-IR"/>
        </w:rPr>
        <w:t>ن امر نت</w:t>
      </w:r>
      <w:r w:rsidR="005B21A3">
        <w:rPr>
          <w:rStyle w:val="Char3"/>
          <w:rtl/>
          <w:lang w:bidi="fa-IR"/>
        </w:rPr>
        <w:t>ی</w:t>
      </w:r>
      <w:r w:rsidRPr="0060162A">
        <w:rPr>
          <w:rStyle w:val="Char3"/>
          <w:rtl/>
          <w:lang w:bidi="fa-IR"/>
        </w:rPr>
        <w:t>ج</w:t>
      </w:r>
      <w:r w:rsidR="00ED1F13">
        <w:rPr>
          <w:rStyle w:val="Char3"/>
          <w:rtl/>
          <w:lang w:bidi="fa-IR"/>
        </w:rPr>
        <w:t>ه</w:t>
      </w:r>
      <w:r w:rsidRPr="0060162A">
        <w:rPr>
          <w:rStyle w:val="Char3"/>
          <w:rtl/>
          <w:lang w:bidi="fa-IR"/>
        </w:rPr>
        <w:t xml:space="preserve"> كم دانش</w:t>
      </w:r>
      <w:r w:rsidR="005B21A3">
        <w:rPr>
          <w:rStyle w:val="Char3"/>
          <w:rtl/>
          <w:lang w:bidi="fa-IR"/>
        </w:rPr>
        <w:t>ی</w:t>
      </w:r>
      <w:r w:rsidRPr="0060162A">
        <w:rPr>
          <w:rStyle w:val="Char3"/>
          <w:rtl/>
          <w:lang w:bidi="fa-IR"/>
        </w:rPr>
        <w:t xml:space="preserve"> بوده است. اما اكنون ش</w:t>
      </w:r>
      <w:r w:rsidR="005B21A3">
        <w:rPr>
          <w:rStyle w:val="Char3"/>
          <w:rtl/>
          <w:lang w:bidi="fa-IR"/>
        </w:rPr>
        <w:t>ی</w:t>
      </w:r>
      <w:r w:rsidRPr="0060162A">
        <w:rPr>
          <w:rStyle w:val="Char3"/>
          <w:rtl/>
          <w:lang w:bidi="fa-IR"/>
        </w:rPr>
        <w:t>طان در وسوس</w:t>
      </w:r>
      <w:r w:rsidR="00ED1F13">
        <w:rPr>
          <w:rStyle w:val="Char3"/>
          <w:rtl/>
          <w:lang w:bidi="fa-IR"/>
        </w:rPr>
        <w:t>ه</w:t>
      </w:r>
      <w:r w:rsidRPr="0060162A">
        <w:rPr>
          <w:rStyle w:val="Char3"/>
          <w:rtl/>
          <w:lang w:bidi="fa-IR"/>
        </w:rPr>
        <w:t xml:space="preserve"> صوف</w:t>
      </w:r>
      <w:r w:rsidR="005B21A3">
        <w:rPr>
          <w:rStyle w:val="Char3"/>
          <w:rtl/>
          <w:lang w:bidi="fa-IR"/>
        </w:rPr>
        <w:t>ی</w:t>
      </w:r>
      <w:r w:rsidRPr="0060162A">
        <w:rPr>
          <w:rStyle w:val="Char3"/>
          <w:rtl/>
          <w:lang w:bidi="fa-IR"/>
        </w:rPr>
        <w:t>ان خرج</w:t>
      </w:r>
      <w:r w:rsidR="005B21A3">
        <w:rPr>
          <w:rStyle w:val="Char3"/>
          <w:rtl/>
          <w:lang w:bidi="fa-IR"/>
        </w:rPr>
        <w:t>ی</w:t>
      </w:r>
      <w:r w:rsidRPr="0060162A">
        <w:rPr>
          <w:rStyle w:val="Char3"/>
          <w:rtl/>
          <w:lang w:bidi="fa-IR"/>
        </w:rPr>
        <w:t xml:space="preserve"> ندارد و به طور</w:t>
      </w:r>
      <w:r w:rsidR="005B21A3">
        <w:rPr>
          <w:rStyle w:val="Char3"/>
          <w:rtl/>
          <w:lang w:bidi="fa-IR"/>
        </w:rPr>
        <w:t>ی</w:t>
      </w:r>
      <w:r w:rsidRPr="0060162A">
        <w:rPr>
          <w:rStyle w:val="Char3"/>
          <w:rtl/>
          <w:lang w:bidi="fa-IR"/>
        </w:rPr>
        <w:t xml:space="preserve"> كه هر كدامشان مال</w:t>
      </w:r>
      <w:r w:rsidR="005B21A3">
        <w:rPr>
          <w:rStyle w:val="Char3"/>
          <w:rtl/>
          <w:lang w:bidi="fa-IR"/>
        </w:rPr>
        <w:t>ی</w:t>
      </w:r>
      <w:r w:rsidRPr="0060162A">
        <w:rPr>
          <w:rStyle w:val="Char3"/>
          <w:rtl/>
          <w:lang w:bidi="fa-IR"/>
        </w:rPr>
        <w:t xml:space="preserve"> ب</w:t>
      </w:r>
      <w:r w:rsidR="005B21A3">
        <w:rPr>
          <w:rStyle w:val="Char3"/>
          <w:rtl/>
          <w:lang w:bidi="fa-IR"/>
        </w:rPr>
        <w:t>ی</w:t>
      </w:r>
      <w:r w:rsidRPr="0060162A">
        <w:rPr>
          <w:rStyle w:val="Char3"/>
          <w:rtl/>
          <w:lang w:bidi="fa-IR"/>
        </w:rPr>
        <w:t>ابد دست به اسراف و تبذ</w:t>
      </w:r>
      <w:r w:rsidR="005B21A3">
        <w:rPr>
          <w:rStyle w:val="Char3"/>
          <w:rtl/>
          <w:lang w:bidi="fa-IR"/>
        </w:rPr>
        <w:t>ی</w:t>
      </w:r>
      <w:r w:rsidRPr="0060162A">
        <w:rPr>
          <w:rStyle w:val="Char3"/>
          <w:rtl/>
          <w:lang w:bidi="fa-IR"/>
        </w:rPr>
        <w:t>ر</w:t>
      </w:r>
      <w:r w:rsidR="00101A36">
        <w:rPr>
          <w:rStyle w:val="Char3"/>
          <w:rtl/>
          <w:lang w:bidi="fa-IR"/>
        </w:rPr>
        <w:t xml:space="preserve"> می‌</w:t>
      </w:r>
      <w:r w:rsidRPr="0060162A">
        <w:rPr>
          <w:rStyle w:val="Char3"/>
          <w:rtl/>
          <w:lang w:bidi="fa-IR"/>
        </w:rPr>
        <w:t>گشا</w:t>
      </w:r>
      <w:r w:rsidR="005B21A3">
        <w:rPr>
          <w:rStyle w:val="Char3"/>
          <w:rtl/>
          <w:lang w:bidi="fa-IR"/>
        </w:rPr>
        <w:t>ی</w:t>
      </w:r>
      <w:r w:rsidRPr="0060162A">
        <w:rPr>
          <w:rStyle w:val="Char3"/>
          <w:rtl/>
          <w:lang w:bidi="fa-IR"/>
        </w:rPr>
        <w:t>د. از ابونصر طوس</w:t>
      </w:r>
      <w:r w:rsidR="005B21A3">
        <w:rPr>
          <w:rStyle w:val="Char3"/>
          <w:rtl/>
          <w:lang w:bidi="fa-IR"/>
        </w:rPr>
        <w:t>ی</w:t>
      </w:r>
      <w:r w:rsidRPr="0060162A">
        <w:rPr>
          <w:rStyle w:val="Char3"/>
          <w:rtl/>
          <w:lang w:bidi="fa-IR"/>
        </w:rPr>
        <w:t xml:space="preserve"> نقل است كه ابوعبدالله مقر</w:t>
      </w:r>
      <w:r w:rsidR="005B21A3">
        <w:rPr>
          <w:rStyle w:val="Char3"/>
          <w:rtl/>
          <w:lang w:bidi="fa-IR"/>
        </w:rPr>
        <w:t>ی</w:t>
      </w:r>
      <w:r w:rsidRPr="0060162A">
        <w:rPr>
          <w:rStyle w:val="Char3"/>
          <w:rtl/>
          <w:lang w:bidi="fa-IR"/>
        </w:rPr>
        <w:t xml:space="preserve"> پنجاه هزار د</w:t>
      </w:r>
      <w:r w:rsidR="005B21A3">
        <w:rPr>
          <w:rStyle w:val="Char3"/>
          <w:rtl/>
          <w:lang w:bidi="fa-IR"/>
        </w:rPr>
        <w:t>ی</w:t>
      </w:r>
      <w:r w:rsidRPr="0060162A">
        <w:rPr>
          <w:rStyle w:val="Char3"/>
          <w:rtl/>
          <w:lang w:bidi="fa-IR"/>
        </w:rPr>
        <w:t>نار از پدر به ارث برد و آن همه را صرف درو</w:t>
      </w:r>
      <w:r w:rsidR="005B21A3">
        <w:rPr>
          <w:rStyle w:val="Char3"/>
          <w:rtl/>
          <w:lang w:bidi="fa-IR"/>
        </w:rPr>
        <w:t>ی</w:t>
      </w:r>
      <w:r w:rsidRPr="0060162A">
        <w:rPr>
          <w:rStyle w:val="Char3"/>
          <w:rtl/>
          <w:lang w:bidi="fa-IR"/>
        </w:rPr>
        <w:t>شان نمود. و همانند ا</w:t>
      </w:r>
      <w:r w:rsidR="005B21A3">
        <w:rPr>
          <w:rStyle w:val="Char3"/>
          <w:rtl/>
          <w:lang w:bidi="fa-IR"/>
        </w:rPr>
        <w:t>ی</w:t>
      </w:r>
      <w:r w:rsidRPr="0060162A">
        <w:rPr>
          <w:rStyle w:val="Char3"/>
          <w:rtl/>
          <w:lang w:bidi="fa-IR"/>
        </w:rPr>
        <w:t>ن داستان از بس</w:t>
      </w:r>
      <w:r w:rsidR="005B21A3">
        <w:rPr>
          <w:rStyle w:val="Char3"/>
          <w:rtl/>
          <w:lang w:bidi="fa-IR"/>
        </w:rPr>
        <w:t>ی</w:t>
      </w:r>
      <w:r w:rsidRPr="0060162A">
        <w:rPr>
          <w:rStyle w:val="Char3"/>
          <w:rtl/>
          <w:lang w:bidi="fa-IR"/>
        </w:rPr>
        <w:t>ار</w:t>
      </w:r>
      <w:r w:rsidR="005B21A3">
        <w:rPr>
          <w:rStyle w:val="Char3"/>
          <w:rtl/>
          <w:lang w:bidi="fa-IR"/>
        </w:rPr>
        <w:t>ی</w:t>
      </w:r>
      <w:r w:rsidRPr="0060162A">
        <w:rPr>
          <w:rStyle w:val="Char3"/>
          <w:rtl/>
          <w:lang w:bidi="fa-IR"/>
        </w:rPr>
        <w:t>شان نقل است. و جا</w:t>
      </w:r>
      <w:r w:rsidR="005B21A3">
        <w:rPr>
          <w:rStyle w:val="Char3"/>
          <w:rtl/>
          <w:lang w:bidi="fa-IR"/>
        </w:rPr>
        <w:t>ی</w:t>
      </w:r>
      <w:r w:rsidRPr="0060162A">
        <w:rPr>
          <w:rStyle w:val="Char3"/>
          <w:rtl/>
          <w:lang w:bidi="fa-IR"/>
        </w:rPr>
        <w:t xml:space="preserve"> ملامت ن</w:t>
      </w:r>
      <w:r w:rsidR="005B21A3">
        <w:rPr>
          <w:rStyle w:val="Char3"/>
          <w:rtl/>
          <w:lang w:bidi="fa-IR"/>
        </w:rPr>
        <w:t>ی</w:t>
      </w:r>
      <w:r w:rsidRPr="0060162A">
        <w:rPr>
          <w:rStyle w:val="Char3"/>
          <w:rtl/>
          <w:lang w:bidi="fa-IR"/>
        </w:rPr>
        <w:t>ست هر گاه به انداز</w:t>
      </w:r>
      <w:r w:rsidR="00ED1F13">
        <w:rPr>
          <w:rStyle w:val="Char3"/>
          <w:rtl/>
          <w:lang w:bidi="fa-IR"/>
        </w:rPr>
        <w:t>ه</w:t>
      </w:r>
      <w:r w:rsidRPr="0060162A">
        <w:rPr>
          <w:rStyle w:val="Char3"/>
          <w:rtl/>
          <w:lang w:bidi="fa-IR"/>
        </w:rPr>
        <w:t>‌ كفاف خو</w:t>
      </w:r>
      <w:r w:rsidR="005B21A3">
        <w:rPr>
          <w:rStyle w:val="Char3"/>
          <w:rtl/>
          <w:lang w:bidi="fa-IR"/>
        </w:rPr>
        <w:t>ی</w:t>
      </w:r>
      <w:r w:rsidRPr="0060162A">
        <w:rPr>
          <w:rStyle w:val="Char3"/>
          <w:rtl/>
          <w:lang w:bidi="fa-IR"/>
        </w:rPr>
        <w:t xml:space="preserve">ش نگهدارد </w:t>
      </w:r>
      <w:r w:rsidR="005B21A3">
        <w:rPr>
          <w:rStyle w:val="Char3"/>
          <w:rtl/>
          <w:lang w:bidi="fa-IR"/>
        </w:rPr>
        <w:t>ی</w:t>
      </w:r>
      <w:r w:rsidRPr="0060162A">
        <w:rPr>
          <w:rStyle w:val="Char3"/>
          <w:rtl/>
          <w:lang w:bidi="fa-IR"/>
        </w:rPr>
        <w:t>ا كار و پ</w:t>
      </w:r>
      <w:r w:rsidR="005B21A3">
        <w:rPr>
          <w:rStyle w:val="Char3"/>
          <w:rtl/>
          <w:lang w:bidi="fa-IR"/>
        </w:rPr>
        <w:t>ی</w:t>
      </w:r>
      <w:r w:rsidRPr="0060162A">
        <w:rPr>
          <w:rStyle w:val="Char3"/>
          <w:rtl/>
          <w:lang w:bidi="fa-IR"/>
        </w:rPr>
        <w:t>شه</w:t>
      </w:r>
      <w:r w:rsidR="0090518F">
        <w:rPr>
          <w:rStyle w:val="Char3"/>
          <w:rtl/>
          <w:lang w:bidi="fa-IR"/>
        </w:rPr>
        <w:t xml:space="preserve">‌ای </w:t>
      </w:r>
      <w:r w:rsidRPr="0060162A">
        <w:rPr>
          <w:rStyle w:val="Char3"/>
          <w:rtl/>
          <w:lang w:bidi="fa-IR"/>
        </w:rPr>
        <w:t>داشته باشد كه بعداً خودش محتاج غ</w:t>
      </w:r>
      <w:r w:rsidR="005B21A3">
        <w:rPr>
          <w:rStyle w:val="Char3"/>
          <w:rtl/>
          <w:lang w:bidi="fa-IR"/>
        </w:rPr>
        <w:t>ی</w:t>
      </w:r>
      <w:r w:rsidRPr="0060162A">
        <w:rPr>
          <w:rStyle w:val="Char3"/>
          <w:rtl/>
          <w:lang w:bidi="fa-IR"/>
        </w:rPr>
        <w:t xml:space="preserve">ر نشود، </w:t>
      </w:r>
      <w:r w:rsidR="005B21A3">
        <w:rPr>
          <w:rStyle w:val="Char3"/>
          <w:rtl/>
          <w:lang w:bidi="fa-IR"/>
        </w:rPr>
        <w:t>ی</w:t>
      </w:r>
      <w:r w:rsidRPr="0060162A">
        <w:rPr>
          <w:rStyle w:val="Char3"/>
          <w:rtl/>
          <w:lang w:bidi="fa-IR"/>
        </w:rPr>
        <w:t>ا ا</w:t>
      </w:r>
      <w:r w:rsidR="005B21A3">
        <w:rPr>
          <w:rStyle w:val="Char3"/>
          <w:rtl/>
          <w:lang w:bidi="fa-IR"/>
        </w:rPr>
        <w:t>ی</w:t>
      </w:r>
      <w:r w:rsidRPr="0060162A">
        <w:rPr>
          <w:rStyle w:val="Char3"/>
          <w:rtl/>
          <w:lang w:bidi="fa-IR"/>
        </w:rPr>
        <w:t>نكه مالش مال شبهه باشد كه ناچار با</w:t>
      </w:r>
      <w:r w:rsidR="005B21A3">
        <w:rPr>
          <w:rStyle w:val="Char3"/>
          <w:rtl/>
          <w:lang w:bidi="fa-IR"/>
        </w:rPr>
        <w:t>ی</w:t>
      </w:r>
      <w:r w:rsidRPr="0060162A">
        <w:rPr>
          <w:rStyle w:val="Char3"/>
          <w:rtl/>
          <w:lang w:bidi="fa-IR"/>
        </w:rPr>
        <w:t>د تصدّق كرد. اما اگر مال حلالش را بكل</w:t>
      </w:r>
      <w:r w:rsidR="005B21A3">
        <w:rPr>
          <w:rStyle w:val="Char3"/>
          <w:rtl/>
          <w:lang w:bidi="fa-IR"/>
        </w:rPr>
        <w:t>ی</w:t>
      </w:r>
      <w:r w:rsidRPr="0060162A">
        <w:rPr>
          <w:rStyle w:val="Char3"/>
          <w:rtl/>
          <w:lang w:bidi="fa-IR"/>
        </w:rPr>
        <w:t xml:space="preserve"> انفاق نما</w:t>
      </w:r>
      <w:r w:rsidR="005B21A3">
        <w:rPr>
          <w:rStyle w:val="Char3"/>
          <w:rtl/>
          <w:lang w:bidi="fa-IR"/>
        </w:rPr>
        <w:t>ی</w:t>
      </w:r>
      <w:r w:rsidRPr="0060162A">
        <w:rPr>
          <w:rStyle w:val="Char3"/>
          <w:rtl/>
          <w:lang w:bidi="fa-IR"/>
        </w:rPr>
        <w:t>د و ع</w:t>
      </w:r>
      <w:r w:rsidR="005B21A3">
        <w:rPr>
          <w:rStyle w:val="Char3"/>
          <w:rtl/>
          <w:lang w:bidi="fa-IR"/>
        </w:rPr>
        <w:t>ی</w:t>
      </w:r>
      <w:r w:rsidRPr="0060162A">
        <w:rPr>
          <w:rStyle w:val="Char3"/>
          <w:rtl/>
          <w:lang w:bidi="fa-IR"/>
        </w:rPr>
        <w:t>الش را فق</w:t>
      </w:r>
      <w:r w:rsidR="005B21A3">
        <w:rPr>
          <w:rStyle w:val="Char3"/>
          <w:rtl/>
          <w:lang w:bidi="fa-IR"/>
        </w:rPr>
        <w:t>ی</w:t>
      </w:r>
      <w:r w:rsidRPr="0060162A">
        <w:rPr>
          <w:rStyle w:val="Char3"/>
          <w:rtl/>
          <w:lang w:bidi="fa-IR"/>
        </w:rPr>
        <w:t xml:space="preserve">ر سازد و از آن پس </w:t>
      </w:r>
      <w:r w:rsidR="005B21A3">
        <w:rPr>
          <w:rStyle w:val="Char3"/>
          <w:rtl/>
          <w:lang w:bidi="fa-IR"/>
        </w:rPr>
        <w:t>ی</w:t>
      </w:r>
      <w:r w:rsidRPr="0060162A">
        <w:rPr>
          <w:rStyle w:val="Char3"/>
          <w:rtl/>
          <w:lang w:bidi="fa-IR"/>
        </w:rPr>
        <w:t>ا با</w:t>
      </w:r>
      <w:r w:rsidR="005B21A3">
        <w:rPr>
          <w:rStyle w:val="Char3"/>
          <w:rtl/>
          <w:lang w:bidi="fa-IR"/>
        </w:rPr>
        <w:t>ی</w:t>
      </w:r>
      <w:r w:rsidRPr="0060162A">
        <w:rPr>
          <w:rStyle w:val="Char3"/>
          <w:rtl/>
          <w:lang w:bidi="fa-IR"/>
        </w:rPr>
        <w:t>د منت آشنا</w:t>
      </w:r>
      <w:r w:rsidR="005B21A3">
        <w:rPr>
          <w:rStyle w:val="Char3"/>
          <w:rtl/>
          <w:lang w:bidi="fa-IR"/>
        </w:rPr>
        <w:t>ی</w:t>
      </w:r>
      <w:r w:rsidRPr="0060162A">
        <w:rPr>
          <w:rStyle w:val="Char3"/>
          <w:rtl/>
          <w:lang w:bidi="fa-IR"/>
        </w:rPr>
        <w:t xml:space="preserve">ان را بكشد و صدقه خوار آنان شود </w:t>
      </w:r>
      <w:r w:rsidR="005B21A3">
        <w:rPr>
          <w:rStyle w:val="Char3"/>
          <w:rtl/>
          <w:lang w:bidi="fa-IR"/>
        </w:rPr>
        <w:t>ی</w:t>
      </w:r>
      <w:r w:rsidRPr="0060162A">
        <w:rPr>
          <w:rStyle w:val="Char3"/>
          <w:rtl/>
          <w:lang w:bidi="fa-IR"/>
        </w:rPr>
        <w:t>ا از ستم پ</w:t>
      </w:r>
      <w:r w:rsidR="005B21A3">
        <w:rPr>
          <w:rStyle w:val="Char3"/>
          <w:rtl/>
          <w:lang w:bidi="fa-IR"/>
        </w:rPr>
        <w:t>ی</w:t>
      </w:r>
      <w:r w:rsidRPr="0060162A">
        <w:rPr>
          <w:rStyle w:val="Char3"/>
          <w:rtl/>
          <w:lang w:bidi="fa-IR"/>
        </w:rPr>
        <w:t>شگان اموال شبهه نا</w:t>
      </w:r>
      <w:r w:rsidR="005B21A3">
        <w:rPr>
          <w:rStyle w:val="Char3"/>
          <w:rtl/>
          <w:lang w:bidi="fa-IR"/>
        </w:rPr>
        <w:t xml:space="preserve">ک </w:t>
      </w:r>
      <w:r w:rsidRPr="0060162A">
        <w:rPr>
          <w:rStyle w:val="Char3"/>
          <w:rtl/>
          <w:lang w:bidi="fa-IR"/>
        </w:rPr>
        <w:t>در</w:t>
      </w:r>
      <w:r w:rsidR="005B21A3">
        <w:rPr>
          <w:rStyle w:val="Char3"/>
          <w:rtl/>
          <w:lang w:bidi="fa-IR"/>
        </w:rPr>
        <w:t>ی</w:t>
      </w:r>
      <w:r w:rsidRPr="0060162A">
        <w:rPr>
          <w:rStyle w:val="Char3"/>
          <w:rtl/>
          <w:lang w:bidi="fa-IR"/>
        </w:rPr>
        <w:t>افت كند. در ا</w:t>
      </w:r>
      <w:r w:rsidR="005B21A3">
        <w:rPr>
          <w:rStyle w:val="Char3"/>
          <w:rtl/>
          <w:lang w:bidi="fa-IR"/>
        </w:rPr>
        <w:t>ی</w:t>
      </w:r>
      <w:r w:rsidRPr="0060162A">
        <w:rPr>
          <w:rStyle w:val="Char3"/>
          <w:rtl/>
          <w:lang w:bidi="fa-IR"/>
        </w:rPr>
        <w:t>ن حالت، فعلش مذموم است و نه</w:t>
      </w:r>
      <w:r w:rsidR="005B21A3">
        <w:rPr>
          <w:rStyle w:val="Char3"/>
          <w:rtl/>
          <w:lang w:bidi="fa-IR"/>
        </w:rPr>
        <w:t>ی</w:t>
      </w:r>
      <w:r w:rsidRPr="0060162A">
        <w:rPr>
          <w:rStyle w:val="Char3"/>
          <w:rtl/>
          <w:lang w:bidi="fa-IR"/>
        </w:rPr>
        <w:t xml:space="preserve"> شد. و عجب</w:t>
      </w:r>
      <w:r w:rsidR="005B21A3">
        <w:rPr>
          <w:rStyle w:val="Char3"/>
          <w:rtl/>
          <w:lang w:bidi="fa-IR"/>
        </w:rPr>
        <w:t>ی</w:t>
      </w:r>
      <w:r w:rsidRPr="0060162A">
        <w:rPr>
          <w:rStyle w:val="Char3"/>
          <w:rtl/>
          <w:lang w:bidi="fa-IR"/>
        </w:rPr>
        <w:t xml:space="preserve"> از زهدورزان</w:t>
      </w:r>
      <w:r w:rsidR="00155203">
        <w:rPr>
          <w:rStyle w:val="Char3"/>
          <w:rtl/>
          <w:lang w:bidi="fa-IR"/>
        </w:rPr>
        <w:t xml:space="preserve"> بی‌</w:t>
      </w:r>
      <w:r w:rsidRPr="0060162A">
        <w:rPr>
          <w:rStyle w:val="Char3"/>
          <w:rtl/>
          <w:lang w:bidi="fa-IR"/>
        </w:rPr>
        <w:t>دانش ن</w:t>
      </w:r>
      <w:r w:rsidR="005B21A3">
        <w:rPr>
          <w:rStyle w:val="Char3"/>
          <w:rtl/>
          <w:lang w:bidi="fa-IR"/>
        </w:rPr>
        <w:t>ی</w:t>
      </w:r>
      <w:r w:rsidRPr="0060162A">
        <w:rPr>
          <w:rStyle w:val="Char3"/>
          <w:rtl/>
          <w:lang w:bidi="fa-IR"/>
        </w:rPr>
        <w:t>ست كه چن</w:t>
      </w:r>
      <w:r w:rsidR="005B21A3">
        <w:rPr>
          <w:rStyle w:val="Char3"/>
          <w:rtl/>
          <w:lang w:bidi="fa-IR"/>
        </w:rPr>
        <w:t>ی</w:t>
      </w:r>
      <w:r w:rsidRPr="0060162A">
        <w:rPr>
          <w:rStyle w:val="Char3"/>
          <w:rtl/>
          <w:lang w:bidi="fa-IR"/>
        </w:rPr>
        <w:t>ن نكنند، عجب از دانا</w:t>
      </w:r>
      <w:r w:rsidR="005B21A3">
        <w:rPr>
          <w:rStyle w:val="Char3"/>
          <w:rtl/>
          <w:lang w:bidi="fa-IR"/>
        </w:rPr>
        <w:t>ی</w:t>
      </w:r>
      <w:r w:rsidRPr="0060162A">
        <w:rPr>
          <w:rStyle w:val="Char3"/>
          <w:rtl/>
          <w:lang w:bidi="fa-IR"/>
        </w:rPr>
        <w:t>ان و خردمندان كه ا</w:t>
      </w:r>
      <w:r w:rsidR="005B21A3">
        <w:rPr>
          <w:rStyle w:val="Char3"/>
          <w:rtl/>
          <w:lang w:bidi="fa-IR"/>
        </w:rPr>
        <w:t>ی</w:t>
      </w:r>
      <w:r w:rsidRPr="0060162A">
        <w:rPr>
          <w:rStyle w:val="Char3"/>
          <w:rtl/>
          <w:lang w:bidi="fa-IR"/>
        </w:rPr>
        <w:t>شان را بد</w:t>
      </w:r>
      <w:r w:rsidR="005B21A3">
        <w:rPr>
          <w:rStyle w:val="Char3"/>
          <w:rtl/>
          <w:lang w:bidi="fa-IR"/>
        </w:rPr>
        <w:t>ی</w:t>
      </w:r>
      <w:r w:rsidRPr="0060162A">
        <w:rPr>
          <w:rStyle w:val="Char3"/>
          <w:rtl/>
          <w:lang w:bidi="fa-IR"/>
        </w:rPr>
        <w:t>ن كار خلاف عقل و د</w:t>
      </w:r>
      <w:r w:rsidR="005B21A3">
        <w:rPr>
          <w:rStyle w:val="Char3"/>
          <w:rtl/>
          <w:lang w:bidi="fa-IR"/>
        </w:rPr>
        <w:t>ی</w:t>
      </w:r>
      <w:r w:rsidRPr="0060162A">
        <w:rPr>
          <w:rStyle w:val="Char3"/>
          <w:rtl/>
          <w:lang w:bidi="fa-IR"/>
        </w:rPr>
        <w:t>ن تحر</w:t>
      </w:r>
      <w:r w:rsidR="005B21A3">
        <w:rPr>
          <w:rStyle w:val="Char3"/>
          <w:rtl/>
          <w:lang w:bidi="fa-IR"/>
        </w:rPr>
        <w:t>ی</w:t>
      </w:r>
      <w:r w:rsidRPr="0060162A">
        <w:rPr>
          <w:rStyle w:val="Char3"/>
          <w:rtl/>
          <w:lang w:bidi="fa-IR"/>
        </w:rPr>
        <w:t>ض و تشو</w:t>
      </w:r>
      <w:r w:rsidR="005B21A3">
        <w:rPr>
          <w:rStyle w:val="Char3"/>
          <w:rtl/>
          <w:lang w:bidi="fa-IR"/>
        </w:rPr>
        <w:t>ی</w:t>
      </w:r>
      <w:r w:rsidRPr="0060162A">
        <w:rPr>
          <w:rStyle w:val="Char3"/>
          <w:rtl/>
          <w:lang w:bidi="fa-IR"/>
        </w:rPr>
        <w:t>ق</w:t>
      </w:r>
      <w:r w:rsidR="00101A36">
        <w:rPr>
          <w:rStyle w:val="Char3"/>
          <w:rtl/>
          <w:lang w:bidi="fa-IR"/>
        </w:rPr>
        <w:t xml:space="preserve"> می‌</w:t>
      </w:r>
      <w:r w:rsidRPr="0060162A">
        <w:rPr>
          <w:rStyle w:val="Char3"/>
          <w:rtl/>
          <w:lang w:bidi="fa-IR"/>
        </w:rPr>
        <w:t>نما</w:t>
      </w:r>
      <w:r w:rsidR="005B21A3">
        <w:rPr>
          <w:rStyle w:val="Char3"/>
          <w:rtl/>
          <w:lang w:bidi="fa-IR"/>
        </w:rPr>
        <w:t>ی</w:t>
      </w:r>
      <w:r w:rsidRPr="0060162A">
        <w:rPr>
          <w:rStyle w:val="Char3"/>
          <w:rtl/>
          <w:lang w:bidi="fa-IR"/>
        </w:rPr>
        <w:t>ند. چنانكه حارث محاسب</w:t>
      </w:r>
      <w:r w:rsidR="005B21A3">
        <w:rPr>
          <w:rStyle w:val="Char3"/>
          <w:rtl/>
          <w:lang w:bidi="fa-IR"/>
        </w:rPr>
        <w:t>ی</w:t>
      </w:r>
      <w:r w:rsidRPr="0060162A">
        <w:rPr>
          <w:rStyle w:val="Char3"/>
          <w:rtl/>
          <w:lang w:bidi="fa-IR"/>
        </w:rPr>
        <w:t xml:space="preserve"> در ا</w:t>
      </w:r>
      <w:r w:rsidR="005B21A3">
        <w:rPr>
          <w:rStyle w:val="Char3"/>
          <w:rtl/>
          <w:lang w:bidi="fa-IR"/>
        </w:rPr>
        <w:t>ی</w:t>
      </w:r>
      <w:r w:rsidRPr="0060162A">
        <w:rPr>
          <w:rStyle w:val="Char3"/>
          <w:rtl/>
          <w:lang w:bidi="fa-IR"/>
        </w:rPr>
        <w:t>ن باب سخن دراز گفته و ابوحامد غزال</w:t>
      </w:r>
      <w:r w:rsidR="005B21A3">
        <w:rPr>
          <w:rStyle w:val="Char3"/>
          <w:rtl/>
          <w:lang w:bidi="fa-IR"/>
        </w:rPr>
        <w:t>ی</w:t>
      </w:r>
      <w:r w:rsidRPr="0060162A">
        <w:rPr>
          <w:rStyle w:val="Char3"/>
          <w:rtl/>
          <w:lang w:bidi="fa-IR"/>
        </w:rPr>
        <w:t xml:space="preserve"> تأ</w:t>
      </w:r>
      <w:r w:rsidR="005B21A3">
        <w:rPr>
          <w:rStyle w:val="Char3"/>
          <w:rtl/>
          <w:lang w:bidi="fa-IR"/>
        </w:rPr>
        <w:t>یی</w:t>
      </w:r>
      <w:r w:rsidRPr="0060162A">
        <w:rPr>
          <w:rStyle w:val="Char3"/>
          <w:rtl/>
          <w:lang w:bidi="fa-IR"/>
        </w:rPr>
        <w:t>دش كرده، و حارث معذورتر است چه غزال</w:t>
      </w:r>
      <w:r w:rsidR="005B21A3">
        <w:rPr>
          <w:rStyle w:val="Char3"/>
          <w:rtl/>
          <w:lang w:bidi="fa-IR"/>
        </w:rPr>
        <w:t>ی</w:t>
      </w:r>
      <w:r w:rsidRPr="0060162A">
        <w:rPr>
          <w:rStyle w:val="Char3"/>
          <w:rtl/>
          <w:lang w:bidi="fa-IR"/>
        </w:rPr>
        <w:t xml:space="preserve"> فق</w:t>
      </w:r>
      <w:r w:rsidR="005B21A3">
        <w:rPr>
          <w:rStyle w:val="Char3"/>
          <w:rtl/>
          <w:lang w:bidi="fa-IR"/>
        </w:rPr>
        <w:t>ی</w:t>
      </w:r>
      <w:r w:rsidRPr="0060162A">
        <w:rPr>
          <w:rStyle w:val="Char3"/>
          <w:rtl/>
          <w:lang w:bidi="fa-IR"/>
        </w:rPr>
        <w:t>ه تر بوده ل</w:t>
      </w:r>
      <w:r w:rsidR="005B21A3">
        <w:rPr>
          <w:rStyle w:val="Char3"/>
          <w:rtl/>
          <w:lang w:bidi="fa-IR"/>
        </w:rPr>
        <w:t>ی</w:t>
      </w:r>
      <w:r w:rsidRPr="0060162A">
        <w:rPr>
          <w:rStyle w:val="Char3"/>
          <w:rtl/>
          <w:lang w:bidi="fa-IR"/>
        </w:rPr>
        <w:t>كن به سبب تصوف گرا</w:t>
      </w:r>
      <w:r w:rsidR="005B21A3">
        <w:rPr>
          <w:rStyle w:val="Char3"/>
          <w:rtl/>
          <w:lang w:bidi="fa-IR"/>
        </w:rPr>
        <w:t>یی</w:t>
      </w:r>
      <w:r w:rsidRPr="0060162A">
        <w:rPr>
          <w:rStyle w:val="Char3"/>
          <w:rtl/>
          <w:lang w:bidi="fa-IR"/>
        </w:rPr>
        <w:t xml:space="preserve"> ناچار با</w:t>
      </w:r>
      <w:r w:rsidR="005B21A3">
        <w:rPr>
          <w:rStyle w:val="Char3"/>
          <w:rtl/>
          <w:lang w:bidi="fa-IR"/>
        </w:rPr>
        <w:t>ی</w:t>
      </w:r>
      <w:r w:rsidRPr="0060162A">
        <w:rPr>
          <w:rStyle w:val="Char3"/>
          <w:rtl/>
          <w:lang w:bidi="fa-IR"/>
        </w:rPr>
        <w:t>د روش صوف</w:t>
      </w:r>
      <w:r w:rsidR="005B21A3">
        <w:rPr>
          <w:rStyle w:val="Char3"/>
          <w:rtl/>
          <w:lang w:bidi="fa-IR"/>
        </w:rPr>
        <w:t>ی</w:t>
      </w:r>
      <w:r w:rsidRPr="0060162A">
        <w:rPr>
          <w:rStyle w:val="Char3"/>
          <w:rtl/>
          <w:lang w:bidi="fa-IR"/>
        </w:rPr>
        <w:t>ه را تأ</w:t>
      </w:r>
      <w:r w:rsidR="005B21A3">
        <w:rPr>
          <w:rStyle w:val="Char3"/>
          <w:rtl/>
          <w:lang w:bidi="fa-IR"/>
        </w:rPr>
        <w:t>یی</w:t>
      </w:r>
      <w:r w:rsidRPr="0060162A">
        <w:rPr>
          <w:rStyle w:val="Char3"/>
          <w:rtl/>
          <w:lang w:bidi="fa-IR"/>
        </w:rPr>
        <w:t>د نما</w:t>
      </w:r>
      <w:r w:rsidR="005B21A3">
        <w:rPr>
          <w:rStyle w:val="Char3"/>
          <w:rtl/>
          <w:lang w:bidi="fa-IR"/>
        </w:rPr>
        <w:t>ی</w:t>
      </w:r>
      <w:r w:rsidRPr="0060162A">
        <w:rPr>
          <w:rStyle w:val="Char3"/>
          <w:rtl/>
          <w:lang w:bidi="fa-IR"/>
        </w:rPr>
        <w:t xml:space="preserve">د. </w:t>
      </w:r>
    </w:p>
    <w:p w:rsidR="009C6881" w:rsidRPr="0060162A" w:rsidRDefault="009C6881" w:rsidP="001C35ED">
      <w:pPr>
        <w:ind w:firstLine="284"/>
        <w:jc w:val="both"/>
        <w:rPr>
          <w:rStyle w:val="Char3"/>
          <w:rtl/>
          <w:lang w:bidi="fa-IR"/>
        </w:rPr>
      </w:pPr>
      <w:r w:rsidRPr="0060162A">
        <w:rPr>
          <w:rStyle w:val="Char3"/>
          <w:rtl/>
          <w:lang w:bidi="fa-IR"/>
        </w:rPr>
        <w:t>حارث در ا</w:t>
      </w:r>
      <w:r w:rsidR="005B21A3">
        <w:rPr>
          <w:rStyle w:val="Char3"/>
          <w:rtl/>
          <w:lang w:bidi="fa-IR"/>
        </w:rPr>
        <w:t>ی</w:t>
      </w:r>
      <w:r w:rsidRPr="0060162A">
        <w:rPr>
          <w:rStyle w:val="Char3"/>
          <w:rtl/>
          <w:lang w:bidi="fa-IR"/>
        </w:rPr>
        <w:t>ن باب داستان ابوذر را با كعب در حضور عثمان نقل</w:t>
      </w:r>
      <w:r w:rsidR="00101A36">
        <w:rPr>
          <w:rStyle w:val="Char3"/>
          <w:rtl/>
          <w:lang w:bidi="fa-IR"/>
        </w:rPr>
        <w:t xml:space="preserve"> می‌</w:t>
      </w:r>
      <w:r w:rsidRPr="0060162A">
        <w:rPr>
          <w:rStyle w:val="Char3"/>
          <w:rtl/>
          <w:lang w:bidi="fa-IR"/>
        </w:rPr>
        <w:t>كند كه كعب از مالدار</w:t>
      </w:r>
      <w:r w:rsidR="005B21A3">
        <w:rPr>
          <w:rStyle w:val="Char3"/>
          <w:rtl/>
          <w:lang w:bidi="fa-IR"/>
        </w:rPr>
        <w:t>ی</w:t>
      </w:r>
      <w:r w:rsidRPr="0060162A">
        <w:rPr>
          <w:rStyle w:val="Char3"/>
          <w:rtl/>
          <w:lang w:bidi="fa-IR"/>
        </w:rPr>
        <w:t xml:space="preserve"> عبدالرحمن بن عوف دفاع</w:t>
      </w:r>
      <w:r w:rsidR="00101A36">
        <w:rPr>
          <w:rStyle w:val="Char3"/>
          <w:rtl/>
          <w:lang w:bidi="fa-IR"/>
        </w:rPr>
        <w:t xml:space="preserve"> می‌</w:t>
      </w:r>
      <w:r w:rsidRPr="0060162A">
        <w:rPr>
          <w:rStyle w:val="Char3"/>
          <w:rtl/>
          <w:lang w:bidi="fa-IR"/>
        </w:rPr>
        <w:t>كرد و ابوذر</w:t>
      </w:r>
      <w:r w:rsidR="00101A36">
        <w:rPr>
          <w:rStyle w:val="Char3"/>
          <w:rtl/>
          <w:lang w:bidi="fa-IR"/>
        </w:rPr>
        <w:t xml:space="preserve"> می‌</w:t>
      </w:r>
      <w:r w:rsidRPr="0060162A">
        <w:rPr>
          <w:rStyle w:val="Char3"/>
          <w:rtl/>
          <w:lang w:bidi="fa-IR"/>
        </w:rPr>
        <w:t>گفت: پ</w:t>
      </w:r>
      <w:r w:rsidR="005B21A3">
        <w:rPr>
          <w:rStyle w:val="Char3"/>
          <w:rtl/>
          <w:lang w:bidi="fa-IR"/>
        </w:rPr>
        <w:t>ی</w:t>
      </w:r>
      <w:r w:rsidRPr="0060162A">
        <w:rPr>
          <w:rStyle w:val="Char3"/>
          <w:rtl/>
          <w:lang w:bidi="fa-IR"/>
        </w:rPr>
        <w:t xml:space="preserve">غمبر </w:t>
      </w:r>
      <w:r w:rsidR="00E573EC">
        <w:rPr>
          <w:rStyle w:val="Char3"/>
          <w:lang w:bidi="fa-IR"/>
        </w:rPr>
        <w:sym w:font="AGA Arabesque" w:char="F072"/>
      </w:r>
      <w:r w:rsidRPr="0060162A">
        <w:rPr>
          <w:rStyle w:val="Char3"/>
          <w:rtl/>
          <w:lang w:bidi="fa-IR"/>
        </w:rPr>
        <w:t xml:space="preserve"> با مال اندوز</w:t>
      </w:r>
      <w:r w:rsidR="005B21A3">
        <w:rPr>
          <w:rStyle w:val="Char3"/>
          <w:rtl/>
          <w:lang w:bidi="fa-IR"/>
        </w:rPr>
        <w:t>ی</w:t>
      </w:r>
      <w:r w:rsidRPr="0060162A">
        <w:rPr>
          <w:rStyle w:val="Char3"/>
          <w:rtl/>
          <w:lang w:bidi="fa-IR"/>
        </w:rPr>
        <w:t xml:space="preserve"> و فزونجو</w:t>
      </w:r>
      <w:r w:rsidR="005B21A3">
        <w:rPr>
          <w:rStyle w:val="Char3"/>
          <w:rtl/>
          <w:lang w:bidi="fa-IR"/>
        </w:rPr>
        <w:t>یی</w:t>
      </w:r>
      <w:r w:rsidRPr="0060162A">
        <w:rPr>
          <w:rStyle w:val="Char3"/>
          <w:rtl/>
          <w:lang w:bidi="fa-IR"/>
        </w:rPr>
        <w:t xml:space="preserve"> مخالف بوده است؛ ابوحامد ن</w:t>
      </w:r>
      <w:r w:rsidR="005B21A3">
        <w:rPr>
          <w:rStyle w:val="Char3"/>
          <w:rtl/>
          <w:lang w:bidi="fa-IR"/>
        </w:rPr>
        <w:t>ی</w:t>
      </w:r>
      <w:r w:rsidRPr="0060162A">
        <w:rPr>
          <w:rStyle w:val="Char3"/>
          <w:rtl/>
          <w:lang w:bidi="fa-IR"/>
        </w:rPr>
        <w:t>ز آن را با نقل حد</w:t>
      </w:r>
      <w:r w:rsidR="005B21A3">
        <w:rPr>
          <w:rStyle w:val="Char3"/>
          <w:rtl/>
          <w:lang w:bidi="fa-IR"/>
        </w:rPr>
        <w:t>ی</w:t>
      </w:r>
      <w:r w:rsidRPr="0060162A">
        <w:rPr>
          <w:rStyle w:val="Char3"/>
          <w:rtl/>
          <w:lang w:bidi="fa-IR"/>
        </w:rPr>
        <w:t>ث ثعلب</w:t>
      </w:r>
      <w:r w:rsidR="00ED1F13">
        <w:rPr>
          <w:rStyle w:val="Char3"/>
          <w:rtl/>
          <w:lang w:bidi="fa-IR"/>
        </w:rPr>
        <w:t>ه</w:t>
      </w:r>
      <w:r w:rsidRPr="0060162A">
        <w:rPr>
          <w:rStyle w:val="Char3"/>
          <w:rtl/>
          <w:lang w:bidi="fa-IR"/>
        </w:rPr>
        <w:t xml:space="preserve"> [كه </w:t>
      </w:r>
      <w:r w:rsidRPr="006F5EEE">
        <w:rPr>
          <w:rStyle w:val="Char3"/>
          <w:rtl/>
          <w:lang w:bidi="fa-IR"/>
        </w:rPr>
        <w:t>مانع الزكاة</w:t>
      </w:r>
      <w:r w:rsidRPr="0060162A">
        <w:rPr>
          <w:rStyle w:val="Char3"/>
          <w:rtl/>
          <w:lang w:bidi="fa-IR"/>
        </w:rPr>
        <w:t xml:space="preserve"> بود و مورد غضب پ</w:t>
      </w:r>
      <w:r w:rsidR="005B21A3">
        <w:rPr>
          <w:rStyle w:val="Char3"/>
          <w:rtl/>
          <w:lang w:bidi="fa-IR"/>
        </w:rPr>
        <w:t>ی</w:t>
      </w:r>
      <w:r w:rsidRPr="0060162A">
        <w:rPr>
          <w:rStyle w:val="Char3"/>
          <w:rtl/>
          <w:lang w:bidi="fa-IR"/>
        </w:rPr>
        <w:t xml:space="preserve">غمبر </w:t>
      </w:r>
      <w:r w:rsidR="00E573EC">
        <w:rPr>
          <w:rStyle w:val="Char3"/>
          <w:lang w:bidi="fa-IR"/>
        </w:rPr>
        <w:sym w:font="AGA Arabesque" w:char="F072"/>
      </w:r>
      <w:r w:rsidRPr="0060162A">
        <w:rPr>
          <w:rStyle w:val="Char3"/>
          <w:rtl/>
          <w:lang w:bidi="fa-IR"/>
        </w:rPr>
        <w:t xml:space="preserve"> واقع شد] تأ</w:t>
      </w:r>
      <w:r w:rsidR="005B21A3">
        <w:rPr>
          <w:rStyle w:val="Char3"/>
          <w:rtl/>
          <w:lang w:bidi="fa-IR"/>
        </w:rPr>
        <w:t>یی</w:t>
      </w:r>
      <w:r w:rsidRPr="0060162A">
        <w:rPr>
          <w:rStyle w:val="Char3"/>
          <w:rtl/>
          <w:lang w:bidi="fa-IR"/>
        </w:rPr>
        <w:t>د</w:t>
      </w:r>
      <w:r w:rsidR="00101A36">
        <w:rPr>
          <w:rStyle w:val="Char3"/>
          <w:rtl/>
          <w:lang w:bidi="fa-IR"/>
        </w:rPr>
        <w:t xml:space="preserve"> می‌</w:t>
      </w:r>
      <w:r w:rsidRPr="0060162A">
        <w:rPr>
          <w:rStyle w:val="Char3"/>
          <w:rtl/>
          <w:lang w:bidi="fa-IR"/>
        </w:rPr>
        <w:t>نما</w:t>
      </w:r>
      <w:r w:rsidR="005B21A3">
        <w:rPr>
          <w:rStyle w:val="Char3"/>
          <w:rtl/>
          <w:lang w:bidi="fa-IR"/>
        </w:rPr>
        <w:t>ی</w:t>
      </w:r>
      <w:r w:rsidRPr="0060162A">
        <w:rPr>
          <w:rStyle w:val="Char3"/>
          <w:rtl/>
          <w:lang w:bidi="fa-IR"/>
        </w:rPr>
        <w:t>د، و</w:t>
      </w:r>
      <w:r w:rsidR="00101A36">
        <w:rPr>
          <w:rStyle w:val="Char3"/>
          <w:rtl/>
          <w:lang w:bidi="fa-IR"/>
        </w:rPr>
        <w:t xml:space="preserve"> می‌</w:t>
      </w:r>
      <w:r w:rsidRPr="0060162A">
        <w:rPr>
          <w:rStyle w:val="Char3"/>
          <w:rtl/>
          <w:lang w:bidi="fa-IR"/>
        </w:rPr>
        <w:t>افزا</w:t>
      </w:r>
      <w:r w:rsidR="005B21A3">
        <w:rPr>
          <w:rStyle w:val="Char3"/>
          <w:rtl/>
          <w:lang w:bidi="fa-IR"/>
        </w:rPr>
        <w:t>ی</w:t>
      </w:r>
      <w:r w:rsidRPr="0060162A">
        <w:rPr>
          <w:rStyle w:val="Char3"/>
          <w:rtl/>
          <w:lang w:bidi="fa-IR"/>
        </w:rPr>
        <w:t>د: نداشتن مال بهتر از داشتن آن است هر چند مالدار بخواهد مال را صرف امور خ</w:t>
      </w:r>
      <w:r w:rsidR="005B21A3">
        <w:rPr>
          <w:rStyle w:val="Char3"/>
          <w:rtl/>
          <w:lang w:bidi="fa-IR"/>
        </w:rPr>
        <w:t>ی</w:t>
      </w:r>
      <w:r w:rsidRPr="0060162A">
        <w:rPr>
          <w:rStyle w:val="Char3"/>
          <w:rtl/>
          <w:lang w:bidi="fa-IR"/>
        </w:rPr>
        <w:t>ر</w:t>
      </w:r>
      <w:r w:rsidR="005B21A3">
        <w:rPr>
          <w:rStyle w:val="Char3"/>
          <w:rtl/>
          <w:lang w:bidi="fa-IR"/>
        </w:rPr>
        <w:t>ی</w:t>
      </w:r>
      <w:r w:rsidRPr="0060162A">
        <w:rPr>
          <w:rStyle w:val="Char3"/>
          <w:rtl/>
          <w:lang w:bidi="fa-IR"/>
        </w:rPr>
        <w:t>ه كند؛ ز</w:t>
      </w:r>
      <w:r w:rsidR="005B21A3">
        <w:rPr>
          <w:rStyle w:val="Char3"/>
          <w:rtl/>
          <w:lang w:bidi="fa-IR"/>
        </w:rPr>
        <w:t>ی</w:t>
      </w:r>
      <w:r w:rsidRPr="0060162A">
        <w:rPr>
          <w:rStyle w:val="Char3"/>
          <w:rtl/>
          <w:lang w:bidi="fa-IR"/>
        </w:rPr>
        <w:t>را به همان اندازه كه مشغول رس</w:t>
      </w:r>
      <w:r w:rsidR="005B21A3">
        <w:rPr>
          <w:rStyle w:val="Char3"/>
          <w:rtl/>
          <w:lang w:bidi="fa-IR"/>
        </w:rPr>
        <w:t>ی</w:t>
      </w:r>
      <w:r w:rsidRPr="0060162A">
        <w:rPr>
          <w:rStyle w:val="Char3"/>
          <w:rtl/>
          <w:lang w:bidi="fa-IR"/>
        </w:rPr>
        <w:t>دگ</w:t>
      </w:r>
      <w:r w:rsidR="005B21A3">
        <w:rPr>
          <w:rStyle w:val="Char3"/>
          <w:rtl/>
          <w:lang w:bidi="fa-IR"/>
        </w:rPr>
        <w:t>ی</w:t>
      </w:r>
      <w:r w:rsidRPr="0060162A">
        <w:rPr>
          <w:rStyle w:val="Char3"/>
          <w:rtl/>
          <w:lang w:bidi="fa-IR"/>
        </w:rPr>
        <w:t xml:space="preserve"> به اموال است از </w:t>
      </w:r>
      <w:r w:rsidR="005B21A3">
        <w:rPr>
          <w:rStyle w:val="Char3"/>
          <w:rtl/>
          <w:lang w:bidi="fa-IR"/>
        </w:rPr>
        <w:t>ی</w:t>
      </w:r>
      <w:r w:rsidRPr="0060162A">
        <w:rPr>
          <w:rStyle w:val="Char3"/>
          <w:rtl/>
          <w:lang w:bidi="fa-IR"/>
        </w:rPr>
        <w:t>اد خدا باز</w:t>
      </w:r>
      <w:r w:rsidR="00101A36">
        <w:rPr>
          <w:rStyle w:val="Char3"/>
          <w:rtl/>
          <w:lang w:bidi="fa-IR"/>
        </w:rPr>
        <w:t xml:space="preserve"> می‌</w:t>
      </w:r>
      <w:r w:rsidRPr="0060162A">
        <w:rPr>
          <w:rStyle w:val="Char3"/>
          <w:rtl/>
          <w:lang w:bidi="fa-IR"/>
        </w:rPr>
        <w:t>ماند. پس مر</w:t>
      </w:r>
      <w:r w:rsidR="005B21A3">
        <w:rPr>
          <w:rStyle w:val="Char3"/>
          <w:rtl/>
          <w:lang w:bidi="fa-IR"/>
        </w:rPr>
        <w:t>ی</w:t>
      </w:r>
      <w:r w:rsidRPr="0060162A">
        <w:rPr>
          <w:rStyle w:val="Char3"/>
          <w:rtl/>
          <w:lang w:bidi="fa-IR"/>
        </w:rPr>
        <w:t>د با</w:t>
      </w:r>
      <w:r w:rsidR="005B21A3">
        <w:rPr>
          <w:rStyle w:val="Char3"/>
          <w:rtl/>
          <w:lang w:bidi="fa-IR"/>
        </w:rPr>
        <w:t>ی</w:t>
      </w:r>
      <w:r w:rsidRPr="0060162A">
        <w:rPr>
          <w:rStyle w:val="Char3"/>
          <w:rtl/>
          <w:lang w:bidi="fa-IR"/>
        </w:rPr>
        <w:t>د كه از خود سلب مالك</w:t>
      </w:r>
      <w:r w:rsidR="005B21A3">
        <w:rPr>
          <w:rStyle w:val="Char3"/>
          <w:rtl/>
          <w:lang w:bidi="fa-IR"/>
        </w:rPr>
        <w:t>ی</w:t>
      </w:r>
      <w:r w:rsidRPr="0060162A">
        <w:rPr>
          <w:rStyle w:val="Char3"/>
          <w:rtl/>
          <w:lang w:bidi="fa-IR"/>
        </w:rPr>
        <w:t xml:space="preserve">ت كند جز به حد ضرورت، كه اگر </w:t>
      </w:r>
      <w:r w:rsidR="005B21A3">
        <w:rPr>
          <w:rStyle w:val="Char3"/>
          <w:rtl/>
          <w:lang w:bidi="fa-IR"/>
        </w:rPr>
        <w:t xml:space="preserve">یک </w:t>
      </w:r>
      <w:r w:rsidRPr="0060162A">
        <w:rPr>
          <w:rStyle w:val="Char3"/>
          <w:rtl/>
          <w:lang w:bidi="fa-IR"/>
        </w:rPr>
        <w:t>درهم ب</w:t>
      </w:r>
      <w:r w:rsidR="005B21A3">
        <w:rPr>
          <w:rStyle w:val="Char3"/>
          <w:rtl/>
          <w:lang w:bidi="fa-IR"/>
        </w:rPr>
        <w:t>ی</w:t>
      </w:r>
      <w:r w:rsidRPr="0060162A">
        <w:rPr>
          <w:rStyle w:val="Char3"/>
          <w:rtl/>
          <w:lang w:bidi="fa-IR"/>
        </w:rPr>
        <w:t>ش از آن نگهدارد قلبش از خدا</w:t>
      </w:r>
      <w:r w:rsidR="005B21A3">
        <w:rPr>
          <w:rStyle w:val="Char3"/>
          <w:rtl/>
          <w:lang w:bidi="fa-IR"/>
        </w:rPr>
        <w:t>ی</w:t>
      </w:r>
      <w:r w:rsidRPr="0060162A">
        <w:rPr>
          <w:rStyle w:val="Char3"/>
          <w:rtl/>
          <w:lang w:bidi="fa-IR"/>
        </w:rPr>
        <w:t xml:space="preserve"> تعال</w:t>
      </w:r>
      <w:r w:rsidR="005B21A3">
        <w:rPr>
          <w:rStyle w:val="Char3"/>
          <w:rtl/>
          <w:lang w:bidi="fa-IR"/>
        </w:rPr>
        <w:t>ی</w:t>
      </w:r>
      <w:r w:rsidRPr="0060162A">
        <w:rPr>
          <w:rStyle w:val="Char3"/>
          <w:rtl/>
          <w:lang w:bidi="fa-IR"/>
        </w:rPr>
        <w:t xml:space="preserve"> ملتفت به آن </w:t>
      </w:r>
      <w:r w:rsidR="005B21A3">
        <w:rPr>
          <w:rStyle w:val="Char3"/>
          <w:rtl/>
          <w:lang w:bidi="fa-IR"/>
        </w:rPr>
        <w:t xml:space="preserve">یک </w:t>
      </w:r>
      <w:r w:rsidRPr="0060162A">
        <w:rPr>
          <w:rStyle w:val="Char3"/>
          <w:rtl/>
          <w:lang w:bidi="fa-IR"/>
        </w:rPr>
        <w:t xml:space="preserve">درهم است. </w:t>
      </w:r>
    </w:p>
    <w:p w:rsidR="009C6881" w:rsidRPr="0060162A" w:rsidRDefault="009C6881" w:rsidP="001C35ED">
      <w:pPr>
        <w:ind w:firstLine="284"/>
        <w:jc w:val="both"/>
        <w:rPr>
          <w:rStyle w:val="Char3"/>
          <w:rtl/>
          <w:lang w:bidi="fa-IR"/>
        </w:rPr>
      </w:pPr>
      <w:r w:rsidRPr="0060162A">
        <w:rPr>
          <w:rStyle w:val="Char3"/>
          <w:rtl/>
          <w:lang w:bidi="fa-IR"/>
        </w:rPr>
        <w:t>در رد ا</w:t>
      </w:r>
      <w:r w:rsidR="005B21A3">
        <w:rPr>
          <w:rStyle w:val="Char3"/>
          <w:rtl/>
          <w:lang w:bidi="fa-IR"/>
        </w:rPr>
        <w:t>ی</w:t>
      </w:r>
      <w:r w:rsidRPr="0060162A">
        <w:rPr>
          <w:rStyle w:val="Char3"/>
          <w:rtl/>
          <w:lang w:bidi="fa-IR"/>
        </w:rPr>
        <w:t>ن كلام با</w:t>
      </w:r>
      <w:r w:rsidR="005B21A3">
        <w:rPr>
          <w:rStyle w:val="Char3"/>
          <w:rtl/>
          <w:lang w:bidi="fa-IR"/>
        </w:rPr>
        <w:t>ی</w:t>
      </w:r>
      <w:r w:rsidRPr="0060162A">
        <w:rPr>
          <w:rStyle w:val="Char3"/>
          <w:rtl/>
          <w:lang w:bidi="fa-IR"/>
        </w:rPr>
        <w:t>د گفت كه خداوند مال را ما</w:t>
      </w:r>
      <w:r w:rsidR="005B21A3">
        <w:rPr>
          <w:rStyle w:val="Char3"/>
          <w:rtl/>
          <w:lang w:bidi="fa-IR"/>
        </w:rPr>
        <w:t>ی</w:t>
      </w:r>
      <w:r w:rsidR="00ED1F13">
        <w:rPr>
          <w:rStyle w:val="Char3"/>
          <w:rtl/>
          <w:lang w:bidi="fa-IR"/>
        </w:rPr>
        <w:t>ه</w:t>
      </w:r>
      <w:r w:rsidRPr="0060162A">
        <w:rPr>
          <w:rStyle w:val="Char3"/>
          <w:rtl/>
          <w:lang w:bidi="fa-IR"/>
        </w:rPr>
        <w:t xml:space="preserve"> قوام آدم</w:t>
      </w:r>
      <w:r w:rsidR="005B21A3">
        <w:rPr>
          <w:rStyle w:val="Char3"/>
          <w:rtl/>
          <w:lang w:bidi="fa-IR"/>
        </w:rPr>
        <w:t>ی</w:t>
      </w:r>
      <w:r w:rsidRPr="0060162A">
        <w:rPr>
          <w:rStyle w:val="Char3"/>
          <w:rtl/>
          <w:lang w:bidi="fa-IR"/>
        </w:rPr>
        <w:t xml:space="preserve"> قرار داده و از تسل</w:t>
      </w:r>
      <w:r w:rsidR="005B21A3">
        <w:rPr>
          <w:rStyle w:val="Char3"/>
          <w:rtl/>
          <w:lang w:bidi="fa-IR"/>
        </w:rPr>
        <w:t>ی</w:t>
      </w:r>
      <w:r w:rsidRPr="0060162A">
        <w:rPr>
          <w:rStyle w:val="Char3"/>
          <w:rtl/>
          <w:lang w:bidi="fa-IR"/>
        </w:rPr>
        <w:t>م مال به دست سف</w:t>
      </w:r>
      <w:r w:rsidR="005B21A3">
        <w:rPr>
          <w:rStyle w:val="Char3"/>
          <w:rtl/>
          <w:lang w:bidi="fa-IR"/>
        </w:rPr>
        <w:t>ی</w:t>
      </w:r>
      <w:r w:rsidRPr="0060162A">
        <w:rPr>
          <w:rStyle w:val="Char3"/>
          <w:rtl/>
          <w:lang w:bidi="fa-IR"/>
        </w:rPr>
        <w:t>ه و صغ</w:t>
      </w:r>
      <w:r w:rsidR="005B21A3">
        <w:rPr>
          <w:rStyle w:val="Char3"/>
          <w:rtl/>
          <w:lang w:bidi="fa-IR"/>
        </w:rPr>
        <w:t>ی</w:t>
      </w:r>
      <w:r w:rsidRPr="0060162A">
        <w:rPr>
          <w:rStyle w:val="Char3"/>
          <w:rtl/>
          <w:lang w:bidi="fa-IR"/>
        </w:rPr>
        <w:t>ر نه</w:t>
      </w:r>
      <w:r w:rsidR="005B21A3">
        <w:rPr>
          <w:rStyle w:val="Char3"/>
          <w:rtl/>
          <w:lang w:bidi="fa-IR"/>
        </w:rPr>
        <w:t>ی</w:t>
      </w:r>
      <w:r w:rsidRPr="0060162A">
        <w:rPr>
          <w:rStyle w:val="Char3"/>
          <w:rtl/>
          <w:lang w:bidi="fa-IR"/>
        </w:rPr>
        <w:t xml:space="preserve"> فرموده</w:t>
      </w:r>
      <w:r w:rsidRPr="00DF6512">
        <w:rPr>
          <w:rStyle w:val="Char3"/>
          <w:vertAlign w:val="superscript"/>
          <w:rtl/>
          <w:lang w:bidi="fa-IR"/>
        </w:rPr>
        <w:footnoteReference w:id="107"/>
      </w:r>
      <w:r w:rsidRPr="0060162A">
        <w:rPr>
          <w:rStyle w:val="Char3"/>
          <w:rtl/>
          <w:lang w:bidi="fa-IR"/>
        </w:rPr>
        <w:t>. همچن</w:t>
      </w:r>
      <w:r w:rsidR="005B21A3">
        <w:rPr>
          <w:rStyle w:val="Char3"/>
          <w:rtl/>
          <w:lang w:bidi="fa-IR"/>
        </w:rPr>
        <w:t>ی</w:t>
      </w:r>
      <w:r w:rsidRPr="0060162A">
        <w:rPr>
          <w:rStyle w:val="Char3"/>
          <w:rtl/>
          <w:lang w:bidi="fa-IR"/>
        </w:rPr>
        <w:t>ن روا</w:t>
      </w:r>
      <w:r w:rsidR="005B21A3">
        <w:rPr>
          <w:rStyle w:val="Char3"/>
          <w:rtl/>
          <w:lang w:bidi="fa-IR"/>
        </w:rPr>
        <w:t>ی</w:t>
      </w:r>
      <w:r w:rsidRPr="0060162A">
        <w:rPr>
          <w:rStyle w:val="Char3"/>
          <w:rtl/>
          <w:lang w:bidi="fa-IR"/>
        </w:rPr>
        <w:t>ت صح</w:t>
      </w:r>
      <w:r w:rsidR="005B21A3">
        <w:rPr>
          <w:rStyle w:val="Char3"/>
          <w:rtl/>
          <w:lang w:bidi="fa-IR"/>
        </w:rPr>
        <w:t>ی</w:t>
      </w:r>
      <w:r w:rsidRPr="0060162A">
        <w:rPr>
          <w:rStyle w:val="Char3"/>
          <w:rtl/>
          <w:lang w:bidi="fa-IR"/>
        </w:rPr>
        <w:t>ح از پ</w:t>
      </w:r>
      <w:r w:rsidR="005B21A3">
        <w:rPr>
          <w:rStyle w:val="Char3"/>
          <w:rtl/>
          <w:lang w:bidi="fa-IR"/>
        </w:rPr>
        <w:t>ی</w:t>
      </w:r>
      <w:r w:rsidRPr="0060162A">
        <w:rPr>
          <w:rStyle w:val="Char3"/>
          <w:rtl/>
          <w:lang w:bidi="fa-IR"/>
        </w:rPr>
        <w:t xml:space="preserve">غمبر </w:t>
      </w:r>
      <w:r w:rsidR="00E573EC">
        <w:rPr>
          <w:rStyle w:val="Char3"/>
          <w:lang w:bidi="fa-IR"/>
        </w:rPr>
        <w:sym w:font="AGA Arabesque" w:char="F072"/>
      </w:r>
      <w:r w:rsidRPr="0060162A">
        <w:rPr>
          <w:rStyle w:val="Char3"/>
          <w:rtl/>
          <w:lang w:bidi="fa-IR"/>
        </w:rPr>
        <w:t xml:space="preserve"> دار</w:t>
      </w:r>
      <w:r w:rsidR="005B21A3">
        <w:rPr>
          <w:rStyle w:val="Char3"/>
          <w:rtl/>
          <w:lang w:bidi="fa-IR"/>
        </w:rPr>
        <w:t>ی</w:t>
      </w:r>
      <w:r w:rsidRPr="0060162A">
        <w:rPr>
          <w:rStyle w:val="Char3"/>
          <w:rtl/>
          <w:lang w:bidi="fa-IR"/>
        </w:rPr>
        <w:t>م كه از ضا</w:t>
      </w:r>
      <w:r w:rsidR="005B21A3">
        <w:rPr>
          <w:rStyle w:val="Char3"/>
          <w:rtl/>
          <w:lang w:bidi="fa-IR"/>
        </w:rPr>
        <w:t>ی</w:t>
      </w:r>
      <w:r w:rsidRPr="0060162A">
        <w:rPr>
          <w:rStyle w:val="Char3"/>
          <w:rtl/>
          <w:lang w:bidi="fa-IR"/>
        </w:rPr>
        <w:t>ع كردن و دور ر</w:t>
      </w:r>
      <w:r w:rsidR="005B21A3">
        <w:rPr>
          <w:rStyle w:val="Char3"/>
          <w:rtl/>
          <w:lang w:bidi="fa-IR"/>
        </w:rPr>
        <w:t>ی</w:t>
      </w:r>
      <w:r w:rsidRPr="0060162A">
        <w:rPr>
          <w:rStyle w:val="Char3"/>
          <w:rtl/>
          <w:lang w:bidi="fa-IR"/>
        </w:rPr>
        <w:t>ختن مال منع كرده است؛ چنانكه به سعد فرمود: «هر گاه وراثه ات را</w:t>
      </w:r>
      <w:r w:rsidR="00155203">
        <w:rPr>
          <w:rStyle w:val="Char3"/>
          <w:rtl/>
          <w:lang w:bidi="fa-IR"/>
        </w:rPr>
        <w:t xml:space="preserve"> بی‌</w:t>
      </w:r>
      <w:r w:rsidRPr="0060162A">
        <w:rPr>
          <w:rStyle w:val="Char3"/>
          <w:rtl/>
          <w:lang w:bidi="fa-IR"/>
        </w:rPr>
        <w:t>ن</w:t>
      </w:r>
      <w:r w:rsidR="005B21A3">
        <w:rPr>
          <w:rStyle w:val="Char3"/>
          <w:rtl/>
          <w:lang w:bidi="fa-IR"/>
        </w:rPr>
        <w:t>ی</w:t>
      </w:r>
      <w:r w:rsidRPr="0060162A">
        <w:rPr>
          <w:rStyle w:val="Char3"/>
          <w:rtl/>
          <w:lang w:bidi="fa-IR"/>
        </w:rPr>
        <w:t>از باق</w:t>
      </w:r>
      <w:r w:rsidR="005B21A3">
        <w:rPr>
          <w:rStyle w:val="Char3"/>
          <w:rtl/>
          <w:lang w:bidi="fa-IR"/>
        </w:rPr>
        <w:t>ی</w:t>
      </w:r>
      <w:r w:rsidRPr="0060162A">
        <w:rPr>
          <w:rStyle w:val="Char3"/>
          <w:rtl/>
          <w:lang w:bidi="fa-IR"/>
        </w:rPr>
        <w:t xml:space="preserve"> گذار</w:t>
      </w:r>
      <w:r w:rsidR="005B21A3">
        <w:rPr>
          <w:rStyle w:val="Char3"/>
          <w:rtl/>
          <w:lang w:bidi="fa-IR"/>
        </w:rPr>
        <w:t>ی</w:t>
      </w:r>
      <w:r w:rsidRPr="0060162A">
        <w:rPr>
          <w:rStyle w:val="Char3"/>
          <w:rtl/>
          <w:lang w:bidi="fa-IR"/>
        </w:rPr>
        <w:t xml:space="preserve"> برا</w:t>
      </w:r>
      <w:r w:rsidR="005B21A3">
        <w:rPr>
          <w:rStyle w:val="Char3"/>
          <w:rtl/>
          <w:lang w:bidi="fa-IR"/>
        </w:rPr>
        <w:t>ی</w:t>
      </w:r>
      <w:r w:rsidRPr="0060162A">
        <w:rPr>
          <w:rStyle w:val="Char3"/>
          <w:rtl/>
          <w:lang w:bidi="fa-IR"/>
        </w:rPr>
        <w:t xml:space="preserve"> تو بهتر از آن است كه ب</w:t>
      </w:r>
      <w:r w:rsidR="005B21A3">
        <w:rPr>
          <w:rStyle w:val="Char3"/>
          <w:rtl/>
          <w:lang w:bidi="fa-IR"/>
        </w:rPr>
        <w:t>ی</w:t>
      </w:r>
      <w:r w:rsidRPr="0060162A">
        <w:rPr>
          <w:rStyle w:val="Char3"/>
          <w:rtl/>
          <w:lang w:bidi="fa-IR"/>
        </w:rPr>
        <w:t>نوا بمانند واز مردم سؤال كنند»؛ و ن</w:t>
      </w:r>
      <w:r w:rsidR="005B21A3">
        <w:rPr>
          <w:rStyle w:val="Char3"/>
          <w:rtl/>
          <w:lang w:bidi="fa-IR"/>
        </w:rPr>
        <w:t>ی</w:t>
      </w:r>
      <w:r w:rsidRPr="0060162A">
        <w:rPr>
          <w:rStyle w:val="Char3"/>
          <w:rtl/>
          <w:lang w:bidi="fa-IR"/>
        </w:rPr>
        <w:t>ز به عمرو عاص فرمود: «نعم المال الصالح للرجل الصالح» (</w:t>
      </w:r>
      <w:r w:rsidR="005B21A3">
        <w:rPr>
          <w:rStyle w:val="Char3"/>
          <w:rtl/>
          <w:lang w:bidi="fa-IR"/>
        </w:rPr>
        <w:t>ی</w:t>
      </w:r>
      <w:r w:rsidRPr="0060162A">
        <w:rPr>
          <w:rStyle w:val="Char3"/>
          <w:rtl/>
          <w:lang w:bidi="fa-IR"/>
        </w:rPr>
        <w:t>عن</w:t>
      </w:r>
      <w:r w:rsidR="005B21A3">
        <w:rPr>
          <w:rStyle w:val="Char3"/>
          <w:rtl/>
          <w:lang w:bidi="fa-IR"/>
        </w:rPr>
        <w:t>ی</w:t>
      </w:r>
      <w:r w:rsidRPr="0060162A">
        <w:rPr>
          <w:rStyle w:val="Char3"/>
          <w:rtl/>
          <w:lang w:bidi="fa-IR"/>
        </w:rPr>
        <w:t>: چه ن</w:t>
      </w:r>
      <w:r w:rsidR="005B21A3">
        <w:rPr>
          <w:rStyle w:val="Char3"/>
          <w:rtl/>
          <w:lang w:bidi="fa-IR"/>
        </w:rPr>
        <w:t>ی</w:t>
      </w:r>
      <w:r w:rsidRPr="0060162A">
        <w:rPr>
          <w:rStyle w:val="Char3"/>
          <w:rtl/>
          <w:lang w:bidi="fa-IR"/>
        </w:rPr>
        <w:t>كوست مال حلال وشا</w:t>
      </w:r>
      <w:r w:rsidR="005B21A3">
        <w:rPr>
          <w:rStyle w:val="Char3"/>
          <w:rtl/>
          <w:lang w:bidi="fa-IR"/>
        </w:rPr>
        <w:t>ی</w:t>
      </w:r>
      <w:r w:rsidRPr="0060162A">
        <w:rPr>
          <w:rStyle w:val="Char3"/>
          <w:rtl/>
          <w:lang w:bidi="fa-IR"/>
        </w:rPr>
        <w:t>سته برا</w:t>
      </w:r>
      <w:r w:rsidR="005B21A3">
        <w:rPr>
          <w:rStyle w:val="Char3"/>
          <w:rtl/>
          <w:lang w:bidi="fa-IR"/>
        </w:rPr>
        <w:t>ی</w:t>
      </w:r>
      <w:r w:rsidRPr="0060162A">
        <w:rPr>
          <w:rStyle w:val="Char3"/>
          <w:rtl/>
          <w:lang w:bidi="fa-IR"/>
        </w:rPr>
        <w:t xml:space="preserve"> مرد متد</w:t>
      </w:r>
      <w:r w:rsidR="005B21A3">
        <w:rPr>
          <w:rStyle w:val="Char3"/>
          <w:rtl/>
          <w:lang w:bidi="fa-IR"/>
        </w:rPr>
        <w:t>ی</w:t>
      </w:r>
      <w:r w:rsidRPr="0060162A">
        <w:rPr>
          <w:rStyle w:val="Char3"/>
          <w:rtl/>
          <w:lang w:bidi="fa-IR"/>
        </w:rPr>
        <w:t>ن و شا</w:t>
      </w:r>
      <w:r w:rsidR="005B21A3">
        <w:rPr>
          <w:rStyle w:val="Char3"/>
          <w:rtl/>
          <w:lang w:bidi="fa-IR"/>
        </w:rPr>
        <w:t>ی</w:t>
      </w:r>
      <w:r w:rsidRPr="0060162A">
        <w:rPr>
          <w:rStyle w:val="Char3"/>
          <w:rtl/>
          <w:lang w:bidi="fa-IR"/>
        </w:rPr>
        <w:t>سته)؛ و در دعا به كس</w:t>
      </w:r>
      <w:r w:rsidR="005B21A3">
        <w:rPr>
          <w:rStyle w:val="Char3"/>
          <w:rtl/>
          <w:lang w:bidi="fa-IR"/>
        </w:rPr>
        <w:t>ی</w:t>
      </w:r>
      <w:r w:rsidRPr="0060162A">
        <w:rPr>
          <w:rStyle w:val="Char3"/>
          <w:rtl/>
          <w:lang w:bidi="fa-IR"/>
        </w:rPr>
        <w:t xml:space="preserve"> فرمود: «خدا</w:t>
      </w:r>
      <w:r w:rsidR="005B21A3">
        <w:rPr>
          <w:rStyle w:val="Char3"/>
          <w:rtl/>
          <w:lang w:bidi="fa-IR"/>
        </w:rPr>
        <w:t>ی</w:t>
      </w:r>
      <w:r w:rsidRPr="0060162A">
        <w:rPr>
          <w:rStyle w:val="Char3"/>
          <w:rtl/>
          <w:lang w:bidi="fa-IR"/>
        </w:rPr>
        <w:t>ا مال و اولادش را ز</w:t>
      </w:r>
      <w:r w:rsidR="005B21A3">
        <w:rPr>
          <w:rStyle w:val="Char3"/>
          <w:rtl/>
          <w:lang w:bidi="fa-IR"/>
        </w:rPr>
        <w:t>ی</w:t>
      </w:r>
      <w:r w:rsidRPr="0060162A">
        <w:rPr>
          <w:rStyle w:val="Char3"/>
          <w:rtl/>
          <w:lang w:bidi="fa-IR"/>
        </w:rPr>
        <w:t>اد كن و او را بركت بخش»؛ و در جواب كعب بن مال</w:t>
      </w:r>
      <w:r w:rsidR="005B21A3">
        <w:rPr>
          <w:rStyle w:val="Char3"/>
          <w:rtl/>
          <w:lang w:bidi="fa-IR"/>
        </w:rPr>
        <w:t xml:space="preserve">ک </w:t>
      </w:r>
      <w:r w:rsidRPr="0060162A">
        <w:rPr>
          <w:rStyle w:val="Char3"/>
          <w:rtl/>
          <w:lang w:bidi="fa-IR"/>
        </w:rPr>
        <w:t>كه پرس</w:t>
      </w:r>
      <w:r w:rsidR="005B21A3">
        <w:rPr>
          <w:rStyle w:val="Char3"/>
          <w:rtl/>
          <w:lang w:bidi="fa-IR"/>
        </w:rPr>
        <w:t>ی</w:t>
      </w:r>
      <w:r w:rsidRPr="0060162A">
        <w:rPr>
          <w:rStyle w:val="Char3"/>
          <w:rtl/>
          <w:lang w:bidi="fa-IR"/>
        </w:rPr>
        <w:t>د: آ</w:t>
      </w:r>
      <w:r w:rsidR="005B21A3">
        <w:rPr>
          <w:rStyle w:val="Char3"/>
          <w:rtl/>
          <w:lang w:bidi="fa-IR"/>
        </w:rPr>
        <w:t>ی</w:t>
      </w:r>
      <w:r w:rsidRPr="0060162A">
        <w:rPr>
          <w:rStyle w:val="Char3"/>
          <w:rtl/>
          <w:lang w:bidi="fa-IR"/>
        </w:rPr>
        <w:t>ا برا</w:t>
      </w:r>
      <w:r w:rsidR="005B21A3">
        <w:rPr>
          <w:rStyle w:val="Char3"/>
          <w:rtl/>
          <w:lang w:bidi="fa-IR"/>
        </w:rPr>
        <w:t>ی</w:t>
      </w:r>
      <w:r w:rsidRPr="0060162A">
        <w:rPr>
          <w:rStyle w:val="Char3"/>
          <w:rtl/>
          <w:lang w:bidi="fa-IR"/>
        </w:rPr>
        <w:t xml:space="preserve"> پذ</w:t>
      </w:r>
      <w:r w:rsidR="005B21A3">
        <w:rPr>
          <w:rStyle w:val="Char3"/>
          <w:rtl/>
          <w:lang w:bidi="fa-IR"/>
        </w:rPr>
        <w:t>ی</w:t>
      </w:r>
      <w:r w:rsidRPr="0060162A">
        <w:rPr>
          <w:rStyle w:val="Char3"/>
          <w:rtl/>
          <w:lang w:bidi="fa-IR"/>
        </w:rPr>
        <w:t>رش توبه</w:t>
      </w:r>
      <w:r w:rsidR="00272F5D">
        <w:rPr>
          <w:rStyle w:val="Char3"/>
          <w:rtl/>
          <w:lang w:bidi="fa-IR"/>
        </w:rPr>
        <w:t xml:space="preserve">‌ام </w:t>
      </w:r>
      <w:r w:rsidRPr="0060162A">
        <w:rPr>
          <w:rStyle w:val="Char3"/>
          <w:rtl/>
          <w:lang w:bidi="fa-IR"/>
        </w:rPr>
        <w:t>هم</w:t>
      </w:r>
      <w:r w:rsidR="00ED1F13">
        <w:rPr>
          <w:rStyle w:val="Char3"/>
          <w:rtl/>
          <w:lang w:bidi="fa-IR"/>
        </w:rPr>
        <w:t>ه</w:t>
      </w:r>
      <w:r w:rsidRPr="0060162A">
        <w:rPr>
          <w:rStyle w:val="Char3"/>
          <w:rtl/>
          <w:lang w:bidi="fa-IR"/>
        </w:rPr>
        <w:t xml:space="preserve"> مالم را به عنوان صدقه صرف نظر كنم؟ فرمود: «قدر</w:t>
      </w:r>
      <w:r w:rsidR="005B21A3">
        <w:rPr>
          <w:rStyle w:val="Char3"/>
          <w:rtl/>
          <w:lang w:bidi="fa-IR"/>
        </w:rPr>
        <w:t>ی</w:t>
      </w:r>
      <w:r w:rsidRPr="0060162A">
        <w:rPr>
          <w:rStyle w:val="Char3"/>
          <w:rtl/>
          <w:lang w:bidi="fa-IR"/>
        </w:rPr>
        <w:t xml:space="preserve"> از آن را برا</w:t>
      </w:r>
      <w:r w:rsidR="005B21A3">
        <w:rPr>
          <w:rStyle w:val="Char3"/>
          <w:rtl/>
          <w:lang w:bidi="fa-IR"/>
        </w:rPr>
        <w:t>ی</w:t>
      </w:r>
      <w:r w:rsidRPr="0060162A">
        <w:rPr>
          <w:rStyle w:val="Char3"/>
          <w:rtl/>
          <w:lang w:bidi="fa-IR"/>
        </w:rPr>
        <w:t xml:space="preserve"> خودت نگاه دار كه برا</w:t>
      </w:r>
      <w:r w:rsidR="005B21A3">
        <w:rPr>
          <w:rStyle w:val="Char3"/>
          <w:rtl/>
          <w:lang w:bidi="fa-IR"/>
        </w:rPr>
        <w:t>ی</w:t>
      </w:r>
      <w:r w:rsidRPr="0060162A">
        <w:rPr>
          <w:rStyle w:val="Char3"/>
          <w:rtl/>
          <w:lang w:bidi="fa-IR"/>
        </w:rPr>
        <w:t>ت بهتر است».</w:t>
      </w:r>
    </w:p>
    <w:p w:rsidR="009C6881" w:rsidRPr="0060162A" w:rsidRDefault="009C6881" w:rsidP="001C35ED">
      <w:pPr>
        <w:ind w:firstLine="284"/>
        <w:jc w:val="both"/>
        <w:rPr>
          <w:rStyle w:val="Char3"/>
          <w:rtl/>
          <w:lang w:bidi="fa-IR"/>
        </w:rPr>
      </w:pPr>
      <w:r w:rsidRPr="0060162A">
        <w:rPr>
          <w:rStyle w:val="Char3"/>
          <w:rtl/>
          <w:lang w:bidi="fa-IR"/>
        </w:rPr>
        <w:t>حاصل ا</w:t>
      </w:r>
      <w:r w:rsidR="005B21A3">
        <w:rPr>
          <w:rStyle w:val="Char3"/>
          <w:rtl/>
          <w:lang w:bidi="fa-IR"/>
        </w:rPr>
        <w:t>ی</w:t>
      </w:r>
      <w:r w:rsidRPr="0060162A">
        <w:rPr>
          <w:rStyle w:val="Char3"/>
          <w:rtl/>
          <w:lang w:bidi="fa-IR"/>
        </w:rPr>
        <w:t>نكه كسب مال از طر</w:t>
      </w:r>
      <w:r w:rsidR="005B21A3">
        <w:rPr>
          <w:rStyle w:val="Char3"/>
          <w:rtl/>
          <w:lang w:bidi="fa-IR"/>
        </w:rPr>
        <w:t>ی</w:t>
      </w:r>
      <w:r w:rsidRPr="0060162A">
        <w:rPr>
          <w:rStyle w:val="Char3"/>
          <w:rtl/>
          <w:lang w:bidi="fa-IR"/>
        </w:rPr>
        <w:t>ق حلال به انداز</w:t>
      </w:r>
      <w:r w:rsidR="00ED1F13">
        <w:rPr>
          <w:rStyle w:val="Char3"/>
          <w:rtl/>
          <w:lang w:bidi="fa-IR"/>
        </w:rPr>
        <w:t>ه</w:t>
      </w:r>
      <w:r w:rsidRPr="0060162A">
        <w:rPr>
          <w:rStyle w:val="Char3"/>
          <w:rtl/>
          <w:lang w:bidi="fa-IR"/>
        </w:rPr>
        <w:t xml:space="preserve"> ضرورت ناگز</w:t>
      </w:r>
      <w:r w:rsidR="005B21A3">
        <w:rPr>
          <w:rStyle w:val="Char3"/>
          <w:rtl/>
          <w:lang w:bidi="fa-IR"/>
        </w:rPr>
        <w:t>ی</w:t>
      </w:r>
      <w:r w:rsidRPr="0060162A">
        <w:rPr>
          <w:rStyle w:val="Char3"/>
          <w:rtl/>
          <w:lang w:bidi="fa-IR"/>
        </w:rPr>
        <w:t>ر است. اما جمع كردن مال ب</w:t>
      </w:r>
      <w:r w:rsidR="005B21A3">
        <w:rPr>
          <w:rStyle w:val="Char3"/>
          <w:rtl/>
          <w:lang w:bidi="fa-IR"/>
        </w:rPr>
        <w:t>ی</w:t>
      </w:r>
      <w:r w:rsidRPr="0060162A">
        <w:rPr>
          <w:rStyle w:val="Char3"/>
          <w:rtl/>
          <w:lang w:bidi="fa-IR"/>
        </w:rPr>
        <w:t>ش از ضرورت بستگ</w:t>
      </w:r>
      <w:r w:rsidR="005B21A3">
        <w:rPr>
          <w:rStyle w:val="Char3"/>
          <w:rtl/>
          <w:lang w:bidi="fa-IR"/>
        </w:rPr>
        <w:t>ی</w:t>
      </w:r>
      <w:r w:rsidRPr="0060162A">
        <w:rPr>
          <w:rStyle w:val="Char3"/>
          <w:rtl/>
          <w:lang w:bidi="fa-IR"/>
        </w:rPr>
        <w:t xml:space="preserve"> به ن</w:t>
      </w:r>
      <w:r w:rsidR="005B21A3">
        <w:rPr>
          <w:rStyle w:val="Char3"/>
          <w:rtl/>
          <w:lang w:bidi="fa-IR"/>
        </w:rPr>
        <w:t>ی</w:t>
      </w:r>
      <w:r w:rsidRPr="0060162A">
        <w:rPr>
          <w:rStyle w:val="Char3"/>
          <w:rtl/>
          <w:lang w:bidi="fa-IR"/>
        </w:rPr>
        <w:t>ت دارد، اگر به قصد خودستا</w:t>
      </w:r>
      <w:r w:rsidR="005B21A3">
        <w:rPr>
          <w:rStyle w:val="Char3"/>
          <w:rtl/>
          <w:lang w:bidi="fa-IR"/>
        </w:rPr>
        <w:t>یی</w:t>
      </w:r>
      <w:r w:rsidRPr="0060162A">
        <w:rPr>
          <w:rStyle w:val="Char3"/>
          <w:rtl/>
          <w:lang w:bidi="fa-IR"/>
        </w:rPr>
        <w:t xml:space="preserve"> و فخر كردن بر د</w:t>
      </w:r>
      <w:r w:rsidR="005B21A3">
        <w:rPr>
          <w:rStyle w:val="Char3"/>
          <w:rtl/>
          <w:lang w:bidi="fa-IR"/>
        </w:rPr>
        <w:t>ی</w:t>
      </w:r>
      <w:r w:rsidRPr="0060162A">
        <w:rPr>
          <w:rStyle w:val="Char3"/>
          <w:rtl/>
          <w:lang w:bidi="fa-IR"/>
        </w:rPr>
        <w:t>گران باشد هدف بد</w:t>
      </w:r>
      <w:r w:rsidR="005B21A3">
        <w:rPr>
          <w:rStyle w:val="Char3"/>
          <w:rtl/>
          <w:lang w:bidi="fa-IR"/>
        </w:rPr>
        <w:t>ی</w:t>
      </w:r>
      <w:r w:rsidRPr="0060162A">
        <w:rPr>
          <w:rStyle w:val="Char3"/>
          <w:rtl/>
          <w:lang w:bidi="fa-IR"/>
        </w:rPr>
        <w:t xml:space="preserve"> است و اگر مقصود</w:t>
      </w:r>
      <w:r w:rsidR="00155203">
        <w:rPr>
          <w:rStyle w:val="Char3"/>
          <w:rtl/>
          <w:lang w:bidi="fa-IR"/>
        </w:rPr>
        <w:t xml:space="preserve"> بی‌</w:t>
      </w:r>
      <w:r w:rsidRPr="0060162A">
        <w:rPr>
          <w:rStyle w:val="Char3"/>
          <w:rtl/>
          <w:lang w:bidi="fa-IR"/>
        </w:rPr>
        <w:t>ن</w:t>
      </w:r>
      <w:r w:rsidR="005B21A3">
        <w:rPr>
          <w:rStyle w:val="Char3"/>
          <w:rtl/>
          <w:lang w:bidi="fa-IR"/>
        </w:rPr>
        <w:t>ی</w:t>
      </w:r>
      <w:r w:rsidRPr="0060162A">
        <w:rPr>
          <w:rStyle w:val="Char3"/>
          <w:rtl/>
          <w:lang w:bidi="fa-IR"/>
        </w:rPr>
        <w:t>از داشتن خود و عائله و پس انداز جهت و قا</w:t>
      </w:r>
      <w:r w:rsidR="005B21A3">
        <w:rPr>
          <w:rStyle w:val="Char3"/>
          <w:rtl/>
          <w:lang w:bidi="fa-IR"/>
        </w:rPr>
        <w:t>ی</w:t>
      </w:r>
      <w:r w:rsidRPr="0060162A">
        <w:rPr>
          <w:rStyle w:val="Char3"/>
          <w:rtl/>
          <w:lang w:bidi="fa-IR"/>
        </w:rPr>
        <w:t>ع اتفاق</w:t>
      </w:r>
      <w:r w:rsidR="005B21A3">
        <w:rPr>
          <w:rStyle w:val="Char3"/>
          <w:rtl/>
          <w:lang w:bidi="fa-IR"/>
        </w:rPr>
        <w:t>ی</w:t>
      </w:r>
      <w:r w:rsidRPr="0060162A">
        <w:rPr>
          <w:rStyle w:val="Char3"/>
          <w:rtl/>
          <w:lang w:bidi="fa-IR"/>
        </w:rPr>
        <w:t>ه وخرج كردن برا</w:t>
      </w:r>
      <w:r w:rsidR="005B21A3">
        <w:rPr>
          <w:rStyle w:val="Char3"/>
          <w:rtl/>
          <w:lang w:bidi="fa-IR"/>
        </w:rPr>
        <w:t>ی</w:t>
      </w:r>
      <w:r w:rsidRPr="0060162A">
        <w:rPr>
          <w:rStyle w:val="Char3"/>
          <w:rtl/>
          <w:lang w:bidi="fa-IR"/>
        </w:rPr>
        <w:t xml:space="preserve"> دوستان و آشنا</w:t>
      </w:r>
      <w:r w:rsidR="005B21A3">
        <w:rPr>
          <w:rStyle w:val="Char3"/>
          <w:rtl/>
          <w:lang w:bidi="fa-IR"/>
        </w:rPr>
        <w:t>ی</w:t>
      </w:r>
      <w:r w:rsidRPr="0060162A">
        <w:rPr>
          <w:rStyle w:val="Char3"/>
          <w:rtl/>
          <w:lang w:bidi="fa-IR"/>
        </w:rPr>
        <w:t>ان و كم</w:t>
      </w:r>
      <w:r w:rsidR="005B21A3">
        <w:rPr>
          <w:rStyle w:val="Char3"/>
          <w:rtl/>
          <w:lang w:bidi="fa-IR"/>
        </w:rPr>
        <w:t xml:space="preserve">ک </w:t>
      </w:r>
      <w:r w:rsidRPr="0060162A">
        <w:rPr>
          <w:rStyle w:val="Char3"/>
          <w:rtl/>
          <w:lang w:bidi="fa-IR"/>
        </w:rPr>
        <w:t>به فقرا و امور خ</w:t>
      </w:r>
      <w:r w:rsidR="005B21A3">
        <w:rPr>
          <w:rStyle w:val="Char3"/>
          <w:rtl/>
          <w:lang w:bidi="fa-IR"/>
        </w:rPr>
        <w:t>ی</w:t>
      </w:r>
      <w:r w:rsidRPr="0060162A">
        <w:rPr>
          <w:rStyle w:val="Char3"/>
          <w:rtl/>
          <w:lang w:bidi="fa-IR"/>
        </w:rPr>
        <w:t>ر</w:t>
      </w:r>
      <w:r w:rsidR="005B21A3">
        <w:rPr>
          <w:rStyle w:val="Char3"/>
          <w:rtl/>
          <w:lang w:bidi="fa-IR"/>
        </w:rPr>
        <w:t>ی</w:t>
      </w:r>
      <w:r w:rsidRPr="0060162A">
        <w:rPr>
          <w:rStyle w:val="Char3"/>
          <w:rtl/>
          <w:lang w:bidi="fa-IR"/>
        </w:rPr>
        <w:t>ه باشد بابت ا</w:t>
      </w:r>
      <w:r w:rsidR="005B21A3">
        <w:rPr>
          <w:rStyle w:val="Char3"/>
          <w:rtl/>
          <w:lang w:bidi="fa-IR"/>
        </w:rPr>
        <w:t>ی</w:t>
      </w:r>
      <w:r w:rsidRPr="0060162A">
        <w:rPr>
          <w:rStyle w:val="Char3"/>
          <w:rtl/>
          <w:lang w:bidi="fa-IR"/>
        </w:rPr>
        <w:t>ن مقاصدِ صواب ثواب</w:t>
      </w:r>
      <w:r w:rsidR="00101A36">
        <w:rPr>
          <w:rStyle w:val="Char3"/>
          <w:rtl/>
          <w:lang w:bidi="fa-IR"/>
        </w:rPr>
        <w:t xml:space="preserve"> می‌</w:t>
      </w:r>
      <w:r w:rsidRPr="0060162A">
        <w:rPr>
          <w:rStyle w:val="Char3"/>
          <w:rtl/>
          <w:lang w:bidi="fa-IR"/>
        </w:rPr>
        <w:t>برد. چنانكه بس</w:t>
      </w:r>
      <w:r w:rsidR="005B21A3">
        <w:rPr>
          <w:rStyle w:val="Char3"/>
          <w:rtl/>
          <w:lang w:bidi="fa-IR"/>
        </w:rPr>
        <w:t>ی</w:t>
      </w:r>
      <w:r w:rsidRPr="0060162A">
        <w:rPr>
          <w:rStyle w:val="Char3"/>
          <w:rtl/>
          <w:lang w:bidi="fa-IR"/>
        </w:rPr>
        <w:t>ار</w:t>
      </w:r>
      <w:r w:rsidR="005B21A3">
        <w:rPr>
          <w:rStyle w:val="Char3"/>
          <w:rtl/>
          <w:lang w:bidi="fa-IR"/>
        </w:rPr>
        <w:t>ی</w:t>
      </w:r>
      <w:r w:rsidRPr="0060162A">
        <w:rPr>
          <w:rStyle w:val="Char3"/>
          <w:rtl/>
          <w:lang w:bidi="fa-IR"/>
        </w:rPr>
        <w:t xml:space="preserve"> از صحاب</w:t>
      </w:r>
      <w:r w:rsidR="00ED1F13">
        <w:rPr>
          <w:rStyle w:val="Char3"/>
          <w:rtl/>
          <w:lang w:bidi="fa-IR"/>
        </w:rPr>
        <w:t>ه</w:t>
      </w:r>
      <w:r w:rsidRPr="0060162A">
        <w:rPr>
          <w:rStyle w:val="Char3"/>
          <w:rtl/>
          <w:lang w:bidi="fa-IR"/>
        </w:rPr>
        <w:t xml:space="preserve"> رسول الله </w:t>
      </w:r>
      <w:r w:rsidR="00E573EC">
        <w:rPr>
          <w:rStyle w:val="Char3"/>
          <w:lang w:bidi="fa-IR"/>
        </w:rPr>
        <w:sym w:font="AGA Arabesque" w:char="F072"/>
      </w:r>
      <w:r w:rsidRPr="0060162A">
        <w:rPr>
          <w:rStyle w:val="Char3"/>
          <w:rtl/>
          <w:lang w:bidi="fa-IR"/>
        </w:rPr>
        <w:t xml:space="preserve"> در مال اندوز</w:t>
      </w:r>
      <w:r w:rsidR="005B21A3">
        <w:rPr>
          <w:rStyle w:val="Char3"/>
          <w:rtl/>
          <w:lang w:bidi="fa-IR"/>
        </w:rPr>
        <w:t>ی</w:t>
      </w:r>
      <w:r w:rsidRPr="0060162A">
        <w:rPr>
          <w:rStyle w:val="Char3"/>
          <w:rtl/>
          <w:lang w:bidi="fa-IR"/>
        </w:rPr>
        <w:t xml:space="preserve"> هم</w:t>
      </w:r>
      <w:r w:rsidR="005B21A3">
        <w:rPr>
          <w:rStyle w:val="Char3"/>
          <w:rtl/>
          <w:lang w:bidi="fa-IR"/>
        </w:rPr>
        <w:t>ی</w:t>
      </w:r>
      <w:r w:rsidRPr="0060162A">
        <w:rPr>
          <w:rStyle w:val="Char3"/>
          <w:rtl/>
          <w:lang w:bidi="fa-IR"/>
        </w:rPr>
        <w:t>ن مقصد را داشتند. مثلا پ</w:t>
      </w:r>
      <w:r w:rsidR="005B21A3">
        <w:rPr>
          <w:rStyle w:val="Char3"/>
          <w:rtl/>
          <w:lang w:bidi="fa-IR"/>
        </w:rPr>
        <w:t>ی</w:t>
      </w:r>
      <w:r w:rsidRPr="0060162A">
        <w:rPr>
          <w:rStyle w:val="Char3"/>
          <w:rtl/>
          <w:lang w:bidi="fa-IR"/>
        </w:rPr>
        <w:t xml:space="preserve">غمبر </w:t>
      </w:r>
      <w:r w:rsidR="00E573EC">
        <w:rPr>
          <w:rStyle w:val="Char3"/>
          <w:lang w:bidi="fa-IR"/>
        </w:rPr>
        <w:sym w:font="AGA Arabesque" w:char="F072"/>
      </w:r>
      <w:r w:rsidRPr="0060162A">
        <w:rPr>
          <w:rStyle w:val="Char3"/>
          <w:rtl/>
          <w:lang w:bidi="fa-IR"/>
        </w:rPr>
        <w:t xml:space="preserve"> از زم</w:t>
      </w:r>
      <w:r w:rsidR="005B21A3">
        <w:rPr>
          <w:rStyle w:val="Char3"/>
          <w:rtl/>
          <w:lang w:bidi="fa-IR"/>
        </w:rPr>
        <w:t>ی</w:t>
      </w:r>
      <w:r w:rsidRPr="0060162A">
        <w:rPr>
          <w:rStyle w:val="Char3"/>
          <w:rtl/>
          <w:lang w:bidi="fa-IR"/>
        </w:rPr>
        <w:t>ن به نام ثرثر به انداز</w:t>
      </w:r>
      <w:r w:rsidR="00ED1F13">
        <w:rPr>
          <w:rStyle w:val="Char3"/>
          <w:rtl/>
          <w:lang w:bidi="fa-IR"/>
        </w:rPr>
        <w:t>ه</w:t>
      </w:r>
      <w:r w:rsidRPr="0060162A">
        <w:rPr>
          <w:rStyle w:val="Char3"/>
          <w:rtl/>
          <w:lang w:bidi="fa-IR"/>
        </w:rPr>
        <w:t xml:space="preserve">‌ مسافت </w:t>
      </w:r>
      <w:r w:rsidR="005B21A3">
        <w:rPr>
          <w:rStyle w:val="Char3"/>
          <w:rtl/>
          <w:lang w:bidi="fa-IR"/>
        </w:rPr>
        <w:t xml:space="preserve">یک </w:t>
      </w:r>
      <w:r w:rsidRPr="0060162A">
        <w:rPr>
          <w:rStyle w:val="Char3"/>
          <w:rtl/>
          <w:lang w:bidi="fa-IR"/>
        </w:rPr>
        <w:t>م</w:t>
      </w:r>
      <w:r w:rsidR="005B21A3">
        <w:rPr>
          <w:rStyle w:val="Char3"/>
          <w:rtl/>
          <w:lang w:bidi="fa-IR"/>
        </w:rPr>
        <w:t>ی</w:t>
      </w:r>
      <w:r w:rsidRPr="0060162A">
        <w:rPr>
          <w:rStyle w:val="Char3"/>
          <w:rtl/>
          <w:lang w:bidi="fa-IR"/>
        </w:rPr>
        <w:t>دان اسب به زب</w:t>
      </w:r>
      <w:r w:rsidR="005B21A3">
        <w:rPr>
          <w:rStyle w:val="Char3"/>
          <w:rtl/>
          <w:lang w:bidi="fa-IR"/>
        </w:rPr>
        <w:t>ی</w:t>
      </w:r>
      <w:r w:rsidRPr="0060162A">
        <w:rPr>
          <w:rStyle w:val="Char3"/>
          <w:rtl/>
          <w:lang w:bidi="fa-IR"/>
        </w:rPr>
        <w:t>ر بخش</w:t>
      </w:r>
      <w:r w:rsidR="005B21A3">
        <w:rPr>
          <w:rStyle w:val="Char3"/>
          <w:rtl/>
          <w:lang w:bidi="fa-IR"/>
        </w:rPr>
        <w:t>ی</w:t>
      </w:r>
      <w:r w:rsidRPr="0060162A">
        <w:rPr>
          <w:rStyle w:val="Char3"/>
          <w:rtl/>
          <w:lang w:bidi="fa-IR"/>
        </w:rPr>
        <w:t>د، زب</w:t>
      </w:r>
      <w:r w:rsidR="005B21A3">
        <w:rPr>
          <w:rStyle w:val="Char3"/>
          <w:rtl/>
          <w:lang w:bidi="fa-IR"/>
        </w:rPr>
        <w:t>ی</w:t>
      </w:r>
      <w:r w:rsidRPr="0060162A">
        <w:rPr>
          <w:rStyle w:val="Char3"/>
          <w:rtl/>
          <w:lang w:bidi="fa-IR"/>
        </w:rPr>
        <w:t>ر اسب دوان</w:t>
      </w:r>
      <w:r w:rsidR="005B21A3">
        <w:rPr>
          <w:rStyle w:val="Char3"/>
          <w:rtl/>
          <w:lang w:bidi="fa-IR"/>
        </w:rPr>
        <w:t>ی</w:t>
      </w:r>
      <w:r w:rsidRPr="0060162A">
        <w:rPr>
          <w:rStyle w:val="Char3"/>
          <w:rtl/>
          <w:lang w:bidi="fa-IR"/>
        </w:rPr>
        <w:t>د و آخر هم تاز</w:t>
      </w:r>
      <w:r w:rsidR="005B21A3">
        <w:rPr>
          <w:rStyle w:val="Char3"/>
          <w:rtl/>
          <w:lang w:bidi="fa-IR"/>
        </w:rPr>
        <w:t>ی</w:t>
      </w:r>
      <w:r w:rsidRPr="0060162A">
        <w:rPr>
          <w:rStyle w:val="Char3"/>
          <w:rtl/>
          <w:lang w:bidi="fa-IR"/>
        </w:rPr>
        <w:t>ان</w:t>
      </w:r>
      <w:r w:rsidR="00ED1F13">
        <w:rPr>
          <w:rStyle w:val="Char3"/>
          <w:rtl/>
          <w:lang w:bidi="fa-IR"/>
        </w:rPr>
        <w:t>ه</w:t>
      </w:r>
      <w:r w:rsidRPr="0060162A">
        <w:rPr>
          <w:rStyle w:val="Char3"/>
          <w:rtl/>
          <w:lang w:bidi="fa-IR"/>
        </w:rPr>
        <w:t xml:space="preserve"> خود را پرتاب نمود. پ</w:t>
      </w:r>
      <w:r w:rsidR="005B21A3">
        <w:rPr>
          <w:rStyle w:val="Char3"/>
          <w:rtl/>
          <w:lang w:bidi="fa-IR"/>
        </w:rPr>
        <w:t>ی</w:t>
      </w:r>
      <w:r w:rsidRPr="0060162A">
        <w:rPr>
          <w:rStyle w:val="Char3"/>
          <w:rtl/>
          <w:lang w:bidi="fa-IR"/>
        </w:rPr>
        <w:t>غمبر فرمود: تا آنجا كه تاز</w:t>
      </w:r>
      <w:r w:rsidR="005B21A3">
        <w:rPr>
          <w:rStyle w:val="Char3"/>
          <w:rtl/>
          <w:lang w:bidi="fa-IR"/>
        </w:rPr>
        <w:t>ی</w:t>
      </w:r>
      <w:r w:rsidRPr="0060162A">
        <w:rPr>
          <w:rStyle w:val="Char3"/>
          <w:rtl/>
          <w:lang w:bidi="fa-IR"/>
        </w:rPr>
        <w:t>ان</w:t>
      </w:r>
      <w:r w:rsidR="00ED1F13">
        <w:rPr>
          <w:rStyle w:val="Char3"/>
          <w:rtl/>
          <w:lang w:bidi="fa-IR"/>
        </w:rPr>
        <w:t>ه</w:t>
      </w:r>
      <w:r w:rsidRPr="0060162A">
        <w:rPr>
          <w:rStyle w:val="Char3"/>
          <w:rtl/>
          <w:lang w:bidi="fa-IR"/>
        </w:rPr>
        <w:t xml:space="preserve"> زب</w:t>
      </w:r>
      <w:r w:rsidR="005B21A3">
        <w:rPr>
          <w:rStyle w:val="Char3"/>
          <w:rtl/>
          <w:lang w:bidi="fa-IR"/>
        </w:rPr>
        <w:t>ی</w:t>
      </w:r>
      <w:r w:rsidRPr="0060162A">
        <w:rPr>
          <w:rStyle w:val="Char3"/>
          <w:rtl/>
          <w:lang w:bidi="fa-IR"/>
        </w:rPr>
        <w:t>ر افتاده از آن او باشد؛ و سعد بن عباده دعا</w:t>
      </w:r>
      <w:r w:rsidR="00101A36">
        <w:rPr>
          <w:rStyle w:val="Char3"/>
          <w:rtl/>
          <w:lang w:bidi="fa-IR"/>
        </w:rPr>
        <w:t xml:space="preserve"> می‌</w:t>
      </w:r>
      <w:r w:rsidRPr="0060162A">
        <w:rPr>
          <w:rStyle w:val="Char3"/>
          <w:rtl/>
          <w:lang w:bidi="fa-IR"/>
        </w:rPr>
        <w:t>كرد: خداوندا به من وسعت عنا</w:t>
      </w:r>
      <w:r w:rsidR="005B21A3">
        <w:rPr>
          <w:rStyle w:val="Char3"/>
          <w:rtl/>
          <w:lang w:bidi="fa-IR"/>
        </w:rPr>
        <w:t>ی</w:t>
      </w:r>
      <w:r w:rsidRPr="0060162A">
        <w:rPr>
          <w:rStyle w:val="Char3"/>
          <w:rtl/>
          <w:lang w:bidi="fa-IR"/>
        </w:rPr>
        <w:t>ت كن.</w:t>
      </w:r>
    </w:p>
    <w:p w:rsidR="009C6881" w:rsidRPr="0060162A" w:rsidRDefault="009C6881" w:rsidP="001C35ED">
      <w:pPr>
        <w:ind w:firstLine="284"/>
        <w:jc w:val="both"/>
        <w:rPr>
          <w:rStyle w:val="Char3"/>
          <w:rtl/>
          <w:lang w:bidi="fa-IR"/>
        </w:rPr>
      </w:pPr>
      <w:r w:rsidRPr="00DF6512">
        <w:rPr>
          <w:rStyle w:val="Char4"/>
          <w:rtl/>
        </w:rPr>
        <w:t>مؤلف گو</w:t>
      </w:r>
      <w:r w:rsidR="005B21A3" w:rsidRPr="00DF6512">
        <w:rPr>
          <w:rStyle w:val="Char4"/>
          <w:rtl/>
        </w:rPr>
        <w:t>ی</w:t>
      </w:r>
      <w:r w:rsidRPr="00DF6512">
        <w:rPr>
          <w:rStyle w:val="Char4"/>
          <w:rtl/>
        </w:rPr>
        <w:t>د</w:t>
      </w:r>
      <w:r w:rsidRPr="0060162A">
        <w:rPr>
          <w:rStyle w:val="Char3"/>
          <w:rtl/>
          <w:lang w:bidi="fa-IR"/>
        </w:rPr>
        <w:t>: ‌از ا</w:t>
      </w:r>
      <w:r w:rsidR="005B21A3">
        <w:rPr>
          <w:rStyle w:val="Char3"/>
          <w:rtl/>
          <w:lang w:bidi="fa-IR"/>
        </w:rPr>
        <w:t>ی</w:t>
      </w:r>
      <w:r w:rsidRPr="0060162A">
        <w:rPr>
          <w:rStyle w:val="Char3"/>
          <w:rtl/>
          <w:lang w:bidi="fa-IR"/>
        </w:rPr>
        <w:t>ن گو</w:t>
      </w:r>
      <w:r w:rsidR="005B21A3">
        <w:rPr>
          <w:rStyle w:val="Char3"/>
          <w:rtl/>
          <w:lang w:bidi="fa-IR"/>
        </w:rPr>
        <w:t>ی</w:t>
      </w:r>
      <w:r w:rsidRPr="0060162A">
        <w:rPr>
          <w:rStyle w:val="Char3"/>
          <w:rtl/>
          <w:lang w:bidi="fa-IR"/>
        </w:rPr>
        <w:t xml:space="preserve">اتر و رساتر رفتار </w:t>
      </w:r>
      <w:r w:rsidR="005B21A3">
        <w:rPr>
          <w:rStyle w:val="Char3"/>
          <w:rtl/>
          <w:lang w:bidi="fa-IR"/>
        </w:rPr>
        <w:t>ی</w:t>
      </w:r>
      <w:r w:rsidRPr="0060162A">
        <w:rPr>
          <w:rStyle w:val="Char3"/>
          <w:rtl/>
          <w:lang w:bidi="fa-IR"/>
        </w:rPr>
        <w:t xml:space="preserve">عقوب </w:t>
      </w:r>
      <w:r w:rsidR="00AD6106">
        <w:rPr>
          <w:rStyle w:val="Char3"/>
          <w:lang w:bidi="fa-IR"/>
        </w:rPr>
        <w:sym w:font="AGA Arabesque" w:char="F075"/>
      </w:r>
      <w:r w:rsidRPr="0060162A">
        <w:rPr>
          <w:rStyle w:val="Char3"/>
          <w:rtl/>
          <w:lang w:bidi="fa-IR"/>
        </w:rPr>
        <w:t xml:space="preserve"> پ</w:t>
      </w:r>
      <w:r w:rsidR="005B21A3">
        <w:rPr>
          <w:rStyle w:val="Char3"/>
          <w:rtl/>
          <w:lang w:bidi="fa-IR"/>
        </w:rPr>
        <w:t>ی</w:t>
      </w:r>
      <w:r w:rsidRPr="0060162A">
        <w:rPr>
          <w:rStyle w:val="Char3"/>
          <w:rtl/>
          <w:lang w:bidi="fa-IR"/>
        </w:rPr>
        <w:t>غمبر است كه چون فرزندانش گفتند هر گاه برادر كهتر را هم نزد عز</w:t>
      </w:r>
      <w:r w:rsidR="005B21A3">
        <w:rPr>
          <w:rStyle w:val="Char3"/>
          <w:rtl/>
          <w:lang w:bidi="fa-IR"/>
        </w:rPr>
        <w:t>ی</w:t>
      </w:r>
      <w:r w:rsidRPr="0060162A">
        <w:rPr>
          <w:rStyle w:val="Char3"/>
          <w:rtl/>
          <w:lang w:bidi="fa-IR"/>
        </w:rPr>
        <w:t xml:space="preserve">ز مصر (= </w:t>
      </w:r>
      <w:r w:rsidR="005B21A3">
        <w:rPr>
          <w:rStyle w:val="Char3"/>
          <w:rtl/>
          <w:lang w:bidi="fa-IR"/>
        </w:rPr>
        <w:t>ی</w:t>
      </w:r>
      <w:r w:rsidRPr="0060162A">
        <w:rPr>
          <w:rStyle w:val="Char3"/>
          <w:rtl/>
          <w:lang w:bidi="fa-IR"/>
        </w:rPr>
        <w:t>وسف) ببر</w:t>
      </w:r>
      <w:r w:rsidR="005B21A3">
        <w:rPr>
          <w:rStyle w:val="Char3"/>
          <w:rtl/>
          <w:lang w:bidi="fa-IR"/>
        </w:rPr>
        <w:t>ی</w:t>
      </w:r>
      <w:r w:rsidRPr="0060162A">
        <w:rPr>
          <w:rStyle w:val="Char3"/>
          <w:rtl/>
          <w:lang w:bidi="fa-IR"/>
        </w:rPr>
        <w:t xml:space="preserve">م بارِ </w:t>
      </w:r>
      <w:r w:rsidR="005B21A3">
        <w:rPr>
          <w:rStyle w:val="Char3"/>
          <w:rtl/>
          <w:lang w:bidi="fa-IR"/>
        </w:rPr>
        <w:t xml:space="preserve">یک </w:t>
      </w:r>
      <w:r w:rsidRPr="0060162A">
        <w:rPr>
          <w:rStyle w:val="Char3"/>
          <w:rtl/>
          <w:lang w:bidi="fa-IR"/>
        </w:rPr>
        <w:t>شتر اضافه خوراك</w:t>
      </w:r>
      <w:r w:rsidR="005B21A3">
        <w:rPr>
          <w:rStyle w:val="Char3"/>
          <w:rtl/>
          <w:lang w:bidi="fa-IR"/>
        </w:rPr>
        <w:t>ی</w:t>
      </w:r>
      <w:r w:rsidRPr="0060162A">
        <w:rPr>
          <w:rStyle w:val="Char3"/>
          <w:rtl/>
          <w:lang w:bidi="fa-IR"/>
        </w:rPr>
        <w:t xml:space="preserve"> خواه</w:t>
      </w:r>
      <w:r w:rsidR="005B21A3">
        <w:rPr>
          <w:rStyle w:val="Char3"/>
          <w:rtl/>
          <w:lang w:bidi="fa-IR"/>
        </w:rPr>
        <w:t>ی</w:t>
      </w:r>
      <w:r w:rsidRPr="0060162A">
        <w:rPr>
          <w:rStyle w:val="Char3"/>
          <w:rtl/>
          <w:lang w:bidi="fa-IR"/>
        </w:rPr>
        <w:t>م آورد،</w:t>
      </w:r>
      <w:r w:rsidRPr="00DF6512">
        <w:rPr>
          <w:rStyle w:val="Char3"/>
          <w:vertAlign w:val="superscript"/>
          <w:rtl/>
          <w:lang w:bidi="fa-IR"/>
        </w:rPr>
        <w:footnoteReference w:id="108"/>
      </w:r>
      <w:r w:rsidRPr="0060162A">
        <w:rPr>
          <w:rStyle w:val="Char3"/>
          <w:rtl/>
          <w:lang w:bidi="fa-IR"/>
        </w:rPr>
        <w:t xml:space="preserve"> </w:t>
      </w:r>
      <w:r w:rsidR="005B21A3">
        <w:rPr>
          <w:rStyle w:val="Char3"/>
          <w:rtl/>
          <w:lang w:bidi="fa-IR"/>
        </w:rPr>
        <w:t>ی</w:t>
      </w:r>
      <w:r w:rsidRPr="0060162A">
        <w:rPr>
          <w:rStyle w:val="Char3"/>
          <w:rtl/>
          <w:lang w:bidi="fa-IR"/>
        </w:rPr>
        <w:t xml:space="preserve">عقوب </w:t>
      </w:r>
      <w:r w:rsidR="00AD6106">
        <w:rPr>
          <w:rStyle w:val="Char3"/>
          <w:lang w:bidi="fa-IR"/>
        </w:rPr>
        <w:sym w:font="AGA Arabesque" w:char="F075"/>
      </w:r>
      <w:r w:rsidRPr="0060162A">
        <w:rPr>
          <w:rStyle w:val="Char3"/>
          <w:rtl/>
          <w:lang w:bidi="fa-IR"/>
        </w:rPr>
        <w:t xml:space="preserve"> پذ</w:t>
      </w:r>
      <w:r w:rsidR="005B21A3">
        <w:rPr>
          <w:rStyle w:val="Char3"/>
          <w:rtl/>
          <w:lang w:bidi="fa-IR"/>
        </w:rPr>
        <w:t>ی</w:t>
      </w:r>
      <w:r w:rsidRPr="0060162A">
        <w:rPr>
          <w:rStyle w:val="Char3"/>
          <w:rtl/>
          <w:lang w:bidi="fa-IR"/>
        </w:rPr>
        <w:t>رفت و ن</w:t>
      </w:r>
      <w:r w:rsidR="005B21A3">
        <w:rPr>
          <w:rStyle w:val="Char3"/>
          <w:rtl/>
          <w:lang w:bidi="fa-IR"/>
        </w:rPr>
        <w:t>ی</w:t>
      </w:r>
      <w:r w:rsidRPr="0060162A">
        <w:rPr>
          <w:rStyle w:val="Char3"/>
          <w:rtl/>
          <w:lang w:bidi="fa-IR"/>
        </w:rPr>
        <w:t>ز آنجا كه موس</w:t>
      </w:r>
      <w:r w:rsidR="005B21A3">
        <w:rPr>
          <w:rStyle w:val="Char3"/>
          <w:rtl/>
          <w:lang w:bidi="fa-IR"/>
        </w:rPr>
        <w:t>ی</w:t>
      </w:r>
      <w:r w:rsidRPr="0060162A">
        <w:rPr>
          <w:rStyle w:val="Char3"/>
          <w:rtl/>
          <w:lang w:bidi="fa-IR"/>
        </w:rPr>
        <w:t xml:space="preserve"> </w:t>
      </w:r>
      <w:r w:rsidR="00AD6106">
        <w:rPr>
          <w:rStyle w:val="Char3"/>
          <w:lang w:bidi="fa-IR"/>
        </w:rPr>
        <w:sym w:font="AGA Arabesque" w:char="F075"/>
      </w:r>
      <w:r w:rsidRPr="0060162A">
        <w:rPr>
          <w:rStyle w:val="Char3"/>
          <w:rtl/>
          <w:lang w:bidi="fa-IR"/>
        </w:rPr>
        <w:t xml:space="preserve"> با شع</w:t>
      </w:r>
      <w:r w:rsidR="005B21A3">
        <w:rPr>
          <w:rStyle w:val="Char3"/>
          <w:rtl/>
          <w:lang w:bidi="fa-IR"/>
        </w:rPr>
        <w:t>ی</w:t>
      </w:r>
      <w:r w:rsidRPr="0060162A">
        <w:rPr>
          <w:rStyle w:val="Char3"/>
          <w:rtl/>
          <w:lang w:bidi="fa-IR"/>
        </w:rPr>
        <w:t xml:space="preserve">ب </w:t>
      </w:r>
      <w:r w:rsidR="00AD6106">
        <w:rPr>
          <w:rStyle w:val="Char3"/>
          <w:lang w:bidi="fa-IR"/>
        </w:rPr>
        <w:sym w:font="AGA Arabesque" w:char="F075"/>
      </w:r>
      <w:r w:rsidRPr="0060162A">
        <w:rPr>
          <w:rStyle w:val="Char3"/>
          <w:rtl/>
          <w:lang w:bidi="fa-IR"/>
        </w:rPr>
        <w:t xml:space="preserve"> قرارداد</w:t>
      </w:r>
      <w:r w:rsidR="00101A36">
        <w:rPr>
          <w:rStyle w:val="Char3"/>
          <w:rtl/>
          <w:lang w:bidi="fa-IR"/>
        </w:rPr>
        <w:t xml:space="preserve"> می‌</w:t>
      </w:r>
      <w:r w:rsidRPr="0060162A">
        <w:rPr>
          <w:rStyle w:val="Char3"/>
          <w:rtl/>
          <w:lang w:bidi="fa-IR"/>
        </w:rPr>
        <w:t>بست كه شبان</w:t>
      </w:r>
      <w:r w:rsidR="005B21A3">
        <w:rPr>
          <w:rStyle w:val="Char3"/>
          <w:rtl/>
          <w:lang w:bidi="fa-IR"/>
        </w:rPr>
        <w:t>ی</w:t>
      </w:r>
      <w:r w:rsidRPr="0060162A">
        <w:rPr>
          <w:rStyle w:val="Char3"/>
          <w:rtl/>
          <w:lang w:bidi="fa-IR"/>
        </w:rPr>
        <w:t xml:space="preserve"> كند و صحبت هشت سال بود شع</w:t>
      </w:r>
      <w:r w:rsidR="005B21A3">
        <w:rPr>
          <w:rStyle w:val="Char3"/>
          <w:rtl/>
          <w:lang w:bidi="fa-IR"/>
        </w:rPr>
        <w:t>ی</w:t>
      </w:r>
      <w:r w:rsidRPr="0060162A">
        <w:rPr>
          <w:rStyle w:val="Char3"/>
          <w:rtl/>
          <w:lang w:bidi="fa-IR"/>
        </w:rPr>
        <w:t>ب گفت: «اگر به ده سال برسان</w:t>
      </w:r>
      <w:r w:rsidR="005B21A3">
        <w:rPr>
          <w:rStyle w:val="Char3"/>
          <w:rtl/>
          <w:lang w:bidi="fa-IR"/>
        </w:rPr>
        <w:t>ی</w:t>
      </w:r>
      <w:r w:rsidRPr="0060162A">
        <w:rPr>
          <w:rStyle w:val="Char3"/>
          <w:rtl/>
          <w:lang w:bidi="fa-IR"/>
        </w:rPr>
        <w:t>، م</w:t>
      </w:r>
      <w:r w:rsidR="005B21A3">
        <w:rPr>
          <w:rStyle w:val="Char3"/>
          <w:rtl/>
          <w:lang w:bidi="fa-IR"/>
        </w:rPr>
        <w:t>ی</w:t>
      </w:r>
      <w:r w:rsidR="001C35ED">
        <w:rPr>
          <w:rStyle w:val="Char3"/>
          <w:rtl/>
          <w:lang w:bidi="fa-IR"/>
        </w:rPr>
        <w:t>ل توست»</w:t>
      </w:r>
      <w:r w:rsidRPr="001C35ED">
        <w:rPr>
          <w:rStyle w:val="Char3"/>
          <w:vertAlign w:val="superscript"/>
          <w:rtl/>
          <w:lang w:bidi="fa-IR"/>
        </w:rPr>
        <w:footnoteReference w:id="109"/>
      </w:r>
      <w:r w:rsidRPr="0060162A">
        <w:rPr>
          <w:rStyle w:val="Char3"/>
          <w:rtl/>
          <w:lang w:bidi="fa-IR"/>
        </w:rPr>
        <w:t xml:space="preserve"> بد</w:t>
      </w:r>
      <w:r w:rsidR="005B21A3">
        <w:rPr>
          <w:rStyle w:val="Char3"/>
          <w:rtl/>
          <w:lang w:bidi="fa-IR"/>
        </w:rPr>
        <w:t>ی</w:t>
      </w:r>
      <w:r w:rsidRPr="0060162A">
        <w:rPr>
          <w:rStyle w:val="Char3"/>
          <w:rtl/>
          <w:lang w:bidi="fa-IR"/>
        </w:rPr>
        <w:t>ن گونه سخن حارث محاسب</w:t>
      </w:r>
      <w:r w:rsidR="005B21A3">
        <w:rPr>
          <w:rStyle w:val="Char3"/>
          <w:rtl/>
          <w:lang w:bidi="fa-IR"/>
        </w:rPr>
        <w:t>ی</w:t>
      </w:r>
      <w:r w:rsidRPr="0060162A">
        <w:rPr>
          <w:rStyle w:val="Char3"/>
          <w:rtl/>
          <w:lang w:bidi="fa-IR"/>
        </w:rPr>
        <w:t xml:space="preserve"> درست ن</w:t>
      </w:r>
      <w:r w:rsidR="005B21A3">
        <w:rPr>
          <w:rStyle w:val="Char3"/>
          <w:rtl/>
          <w:lang w:bidi="fa-IR"/>
        </w:rPr>
        <w:t>ی</w:t>
      </w:r>
      <w:r w:rsidRPr="0060162A">
        <w:rPr>
          <w:rStyle w:val="Char3"/>
          <w:rtl/>
          <w:lang w:bidi="fa-IR"/>
        </w:rPr>
        <w:t>ست كه پ</w:t>
      </w:r>
      <w:r w:rsidR="005B21A3">
        <w:rPr>
          <w:rStyle w:val="Char3"/>
          <w:rtl/>
          <w:lang w:bidi="fa-IR"/>
        </w:rPr>
        <w:t>ی</w:t>
      </w:r>
      <w:r w:rsidRPr="0060162A">
        <w:rPr>
          <w:rStyle w:val="Char3"/>
          <w:rtl/>
          <w:lang w:bidi="fa-IR"/>
        </w:rPr>
        <w:t xml:space="preserve">غمبر </w:t>
      </w:r>
      <w:r w:rsidR="00E573EC">
        <w:rPr>
          <w:rStyle w:val="Char3"/>
          <w:lang w:bidi="fa-IR"/>
        </w:rPr>
        <w:sym w:font="AGA Arabesque" w:char="F072"/>
      </w:r>
      <w:r w:rsidRPr="0060162A">
        <w:rPr>
          <w:rStyle w:val="Char3"/>
          <w:rtl/>
          <w:lang w:bidi="fa-IR"/>
        </w:rPr>
        <w:t xml:space="preserve"> امّت خود را مطلقاً از جمع مال نه</w:t>
      </w:r>
      <w:r w:rsidR="005B21A3">
        <w:rPr>
          <w:rStyle w:val="Char3"/>
          <w:rtl/>
          <w:lang w:bidi="fa-IR"/>
        </w:rPr>
        <w:t>ی</w:t>
      </w:r>
      <w:r w:rsidRPr="0060162A">
        <w:rPr>
          <w:rStyle w:val="Char3"/>
          <w:rtl/>
          <w:lang w:bidi="fa-IR"/>
        </w:rPr>
        <w:t xml:space="preserve"> فرموده باشد، مگر ا</w:t>
      </w:r>
      <w:r w:rsidR="005B21A3">
        <w:rPr>
          <w:rStyle w:val="Char3"/>
          <w:rtl/>
          <w:lang w:bidi="fa-IR"/>
        </w:rPr>
        <w:t>ی</w:t>
      </w:r>
      <w:r w:rsidRPr="0060162A">
        <w:rPr>
          <w:rStyle w:val="Char3"/>
          <w:rtl/>
          <w:lang w:bidi="fa-IR"/>
        </w:rPr>
        <w:t>نكه مراد حضرت گردآور</w:t>
      </w:r>
      <w:r w:rsidR="005B21A3">
        <w:rPr>
          <w:rStyle w:val="Char3"/>
          <w:rtl/>
          <w:lang w:bidi="fa-IR"/>
        </w:rPr>
        <w:t>ی</w:t>
      </w:r>
      <w:r w:rsidRPr="0060162A">
        <w:rPr>
          <w:rStyle w:val="Char3"/>
          <w:rtl/>
          <w:lang w:bidi="fa-IR"/>
        </w:rPr>
        <w:t xml:space="preserve"> مال حرام بوده </w:t>
      </w:r>
      <w:r w:rsidR="005B21A3">
        <w:rPr>
          <w:rStyle w:val="Char3"/>
          <w:rtl/>
          <w:lang w:bidi="fa-IR"/>
        </w:rPr>
        <w:t>ی</w:t>
      </w:r>
      <w:r w:rsidRPr="0060162A">
        <w:rPr>
          <w:rStyle w:val="Char3"/>
          <w:rtl/>
          <w:lang w:bidi="fa-IR"/>
        </w:rPr>
        <w:t>ا گردآور</w:t>
      </w:r>
      <w:r w:rsidR="005B21A3">
        <w:rPr>
          <w:rStyle w:val="Char3"/>
          <w:rtl/>
          <w:lang w:bidi="fa-IR"/>
        </w:rPr>
        <w:t>ی</w:t>
      </w:r>
      <w:r w:rsidRPr="0060162A">
        <w:rPr>
          <w:rStyle w:val="Char3"/>
          <w:rtl/>
          <w:lang w:bidi="fa-IR"/>
        </w:rPr>
        <w:t xml:space="preserve"> مال به ن</w:t>
      </w:r>
      <w:r w:rsidR="005B21A3">
        <w:rPr>
          <w:rStyle w:val="Char3"/>
          <w:rtl/>
          <w:lang w:bidi="fa-IR"/>
        </w:rPr>
        <w:t>ی</w:t>
      </w:r>
      <w:r w:rsidRPr="0060162A">
        <w:rPr>
          <w:rStyle w:val="Char3"/>
          <w:rtl/>
          <w:lang w:bidi="fa-IR"/>
        </w:rPr>
        <w:t>ت حرام. و به نظر مؤلف، داستان ابوذر و كعب و بحث</w:t>
      </w:r>
      <w:r w:rsidR="00E573EC">
        <w:rPr>
          <w:rStyle w:val="Char3"/>
          <w:rtl/>
          <w:lang w:bidi="fa-IR"/>
        </w:rPr>
        <w:t xml:space="preserve">‌شان </w:t>
      </w:r>
      <w:r w:rsidRPr="0060162A">
        <w:rPr>
          <w:rStyle w:val="Char3"/>
          <w:rtl/>
          <w:lang w:bidi="fa-IR"/>
        </w:rPr>
        <w:t>بر سر مال عبدالرحمن بن عوف ساختگ</w:t>
      </w:r>
      <w:r w:rsidR="005B21A3">
        <w:rPr>
          <w:rStyle w:val="Char3"/>
          <w:rtl/>
          <w:lang w:bidi="fa-IR"/>
        </w:rPr>
        <w:t>ی</w:t>
      </w:r>
      <w:r w:rsidRPr="0060162A">
        <w:rPr>
          <w:rStyle w:val="Char3"/>
          <w:rtl/>
          <w:lang w:bidi="fa-IR"/>
        </w:rPr>
        <w:t xml:space="preserve"> است چه ابوذر هفت سال زودتر از عبدالرحمن درگذشته است، و انگه</w:t>
      </w:r>
      <w:r w:rsidR="005B21A3">
        <w:rPr>
          <w:rStyle w:val="Char3"/>
          <w:rtl/>
          <w:lang w:bidi="fa-IR"/>
        </w:rPr>
        <w:t>ی</w:t>
      </w:r>
      <w:r w:rsidRPr="0060162A">
        <w:rPr>
          <w:rStyle w:val="Char3"/>
          <w:rtl/>
          <w:lang w:bidi="fa-IR"/>
        </w:rPr>
        <w:t xml:space="preserve"> مگر نه ا</w:t>
      </w:r>
      <w:r w:rsidR="005B21A3">
        <w:rPr>
          <w:rStyle w:val="Char3"/>
          <w:rtl/>
          <w:lang w:bidi="fa-IR"/>
        </w:rPr>
        <w:t>ی</w:t>
      </w:r>
      <w:r w:rsidRPr="0060162A">
        <w:rPr>
          <w:rStyle w:val="Char3"/>
          <w:rtl/>
          <w:lang w:bidi="fa-IR"/>
        </w:rPr>
        <w:t>نكه از طلحه و زب</w:t>
      </w:r>
      <w:r w:rsidR="005B21A3">
        <w:rPr>
          <w:rStyle w:val="Char3"/>
          <w:rtl/>
          <w:lang w:bidi="fa-IR"/>
        </w:rPr>
        <w:t>ی</w:t>
      </w:r>
      <w:r w:rsidRPr="0060162A">
        <w:rPr>
          <w:rStyle w:val="Char3"/>
          <w:rtl/>
          <w:lang w:bidi="fa-IR"/>
        </w:rPr>
        <w:t>ر و عبدالله بن مسعود و بس</w:t>
      </w:r>
      <w:r w:rsidR="005B21A3">
        <w:rPr>
          <w:rStyle w:val="Char3"/>
          <w:rtl/>
          <w:lang w:bidi="fa-IR"/>
        </w:rPr>
        <w:t>ی</w:t>
      </w:r>
      <w:r w:rsidRPr="0060162A">
        <w:rPr>
          <w:rStyle w:val="Char3"/>
          <w:rtl/>
          <w:lang w:bidi="fa-IR"/>
        </w:rPr>
        <w:t>ار</w:t>
      </w:r>
      <w:r w:rsidR="005B21A3">
        <w:rPr>
          <w:rStyle w:val="Char3"/>
          <w:rtl/>
          <w:lang w:bidi="fa-IR"/>
        </w:rPr>
        <w:t>ی</w:t>
      </w:r>
      <w:r w:rsidRPr="0060162A">
        <w:rPr>
          <w:rStyle w:val="Char3"/>
          <w:rtl/>
          <w:lang w:bidi="fa-IR"/>
        </w:rPr>
        <w:t xml:space="preserve"> د</w:t>
      </w:r>
      <w:r w:rsidR="005B21A3">
        <w:rPr>
          <w:rStyle w:val="Char3"/>
          <w:rtl/>
          <w:lang w:bidi="fa-IR"/>
        </w:rPr>
        <w:t>ی</w:t>
      </w:r>
      <w:r w:rsidRPr="0060162A">
        <w:rPr>
          <w:rStyle w:val="Char3"/>
          <w:rtl/>
          <w:lang w:bidi="fa-IR"/>
        </w:rPr>
        <w:t>گر از اصحاب پ</w:t>
      </w:r>
      <w:r w:rsidR="005B21A3">
        <w:rPr>
          <w:rStyle w:val="Char3"/>
          <w:rtl/>
          <w:lang w:bidi="fa-IR"/>
        </w:rPr>
        <w:t>ی</w:t>
      </w:r>
      <w:r w:rsidRPr="0060162A">
        <w:rPr>
          <w:rStyle w:val="Char3"/>
          <w:rtl/>
          <w:lang w:bidi="fa-IR"/>
        </w:rPr>
        <w:t xml:space="preserve">غمبر </w:t>
      </w:r>
      <w:r w:rsidR="00E573EC">
        <w:rPr>
          <w:rStyle w:val="Char3"/>
          <w:lang w:bidi="fa-IR"/>
        </w:rPr>
        <w:sym w:font="AGA Arabesque" w:char="F072"/>
      </w:r>
      <w:r w:rsidRPr="0060162A">
        <w:rPr>
          <w:rStyle w:val="Char3"/>
          <w:rtl/>
          <w:lang w:bidi="fa-IR"/>
        </w:rPr>
        <w:t xml:space="preserve"> مال فراوان ماند و كس</w:t>
      </w:r>
      <w:r w:rsidR="005B21A3">
        <w:rPr>
          <w:rStyle w:val="Char3"/>
          <w:rtl/>
          <w:lang w:bidi="fa-IR"/>
        </w:rPr>
        <w:t>ی</w:t>
      </w:r>
      <w:r w:rsidRPr="0060162A">
        <w:rPr>
          <w:rStyle w:val="Char3"/>
          <w:rtl/>
          <w:lang w:bidi="fa-IR"/>
        </w:rPr>
        <w:t xml:space="preserve"> بر ا</w:t>
      </w:r>
      <w:r w:rsidR="005B21A3">
        <w:rPr>
          <w:rStyle w:val="Char3"/>
          <w:rtl/>
          <w:lang w:bidi="fa-IR"/>
        </w:rPr>
        <w:t>ی</w:t>
      </w:r>
      <w:r w:rsidRPr="0060162A">
        <w:rPr>
          <w:rStyle w:val="Char3"/>
          <w:rtl/>
          <w:lang w:bidi="fa-IR"/>
        </w:rPr>
        <w:t>شان انكار نكرده است.</w:t>
      </w:r>
    </w:p>
    <w:p w:rsidR="009C6881" w:rsidRPr="0060162A" w:rsidRDefault="009C6881" w:rsidP="00AD6106">
      <w:pPr>
        <w:spacing w:line="250" w:lineRule="auto"/>
        <w:ind w:firstLine="284"/>
        <w:jc w:val="both"/>
        <w:rPr>
          <w:rStyle w:val="Char3"/>
          <w:rtl/>
          <w:lang w:bidi="fa-IR"/>
        </w:rPr>
      </w:pPr>
      <w:r w:rsidRPr="0060162A">
        <w:rPr>
          <w:rStyle w:val="Char3"/>
          <w:rtl/>
          <w:lang w:bidi="fa-IR"/>
        </w:rPr>
        <w:t>گذشته از ا</w:t>
      </w:r>
      <w:r w:rsidR="005B21A3">
        <w:rPr>
          <w:rStyle w:val="Char3"/>
          <w:rtl/>
          <w:lang w:bidi="fa-IR"/>
        </w:rPr>
        <w:t>ی</w:t>
      </w:r>
      <w:r w:rsidRPr="0060162A">
        <w:rPr>
          <w:rStyle w:val="Char3"/>
          <w:rtl/>
          <w:lang w:bidi="fa-IR"/>
        </w:rPr>
        <w:t>نها انب</w:t>
      </w:r>
      <w:r w:rsidR="005B21A3">
        <w:rPr>
          <w:rStyle w:val="Char3"/>
          <w:rtl/>
          <w:lang w:bidi="fa-IR"/>
        </w:rPr>
        <w:t>ی</w:t>
      </w:r>
      <w:r w:rsidRPr="0060162A">
        <w:rPr>
          <w:rStyle w:val="Char3"/>
          <w:rtl/>
          <w:lang w:bidi="fa-IR"/>
        </w:rPr>
        <w:t>ا ن</w:t>
      </w:r>
      <w:r w:rsidR="005B21A3">
        <w:rPr>
          <w:rStyle w:val="Char3"/>
          <w:rtl/>
          <w:lang w:bidi="fa-IR"/>
        </w:rPr>
        <w:t>ی</w:t>
      </w:r>
      <w:r w:rsidRPr="0060162A">
        <w:rPr>
          <w:rStyle w:val="Char3"/>
          <w:rtl/>
          <w:lang w:bidi="fa-IR"/>
        </w:rPr>
        <w:t>ز همگ</w:t>
      </w:r>
      <w:r w:rsidR="005B21A3">
        <w:rPr>
          <w:rStyle w:val="Char3"/>
          <w:rtl/>
          <w:lang w:bidi="fa-IR"/>
        </w:rPr>
        <w:t>ی</w:t>
      </w:r>
      <w:r w:rsidRPr="0060162A">
        <w:rPr>
          <w:rStyle w:val="Char3"/>
          <w:rtl/>
          <w:lang w:bidi="fa-IR"/>
        </w:rPr>
        <w:t xml:space="preserve"> ته</w:t>
      </w:r>
      <w:r w:rsidR="005B21A3">
        <w:rPr>
          <w:rStyle w:val="Char3"/>
          <w:rtl/>
          <w:lang w:bidi="fa-IR"/>
        </w:rPr>
        <w:t>ی</w:t>
      </w:r>
      <w:r w:rsidRPr="0060162A">
        <w:rPr>
          <w:rStyle w:val="Char3"/>
          <w:rtl/>
          <w:lang w:bidi="fa-IR"/>
        </w:rPr>
        <w:t>دست نبوده اند. مگر نه ا</w:t>
      </w:r>
      <w:r w:rsidR="005B21A3">
        <w:rPr>
          <w:rStyle w:val="Char3"/>
          <w:rtl/>
          <w:lang w:bidi="fa-IR"/>
        </w:rPr>
        <w:t>ی</w:t>
      </w:r>
      <w:r w:rsidRPr="0060162A">
        <w:rPr>
          <w:rStyle w:val="Char3"/>
          <w:rtl/>
          <w:lang w:bidi="fa-IR"/>
        </w:rPr>
        <w:t>نكه ابراه</w:t>
      </w:r>
      <w:r w:rsidR="005B21A3">
        <w:rPr>
          <w:rStyle w:val="Char3"/>
          <w:rtl/>
          <w:lang w:bidi="fa-IR"/>
        </w:rPr>
        <w:t>ی</w:t>
      </w:r>
      <w:r w:rsidRPr="0060162A">
        <w:rPr>
          <w:rStyle w:val="Char3"/>
          <w:rtl/>
          <w:lang w:bidi="fa-IR"/>
        </w:rPr>
        <w:t xml:space="preserve">م </w:t>
      </w:r>
      <w:r w:rsidR="00AD6106">
        <w:rPr>
          <w:rStyle w:val="Char3"/>
          <w:lang w:bidi="fa-IR"/>
        </w:rPr>
        <w:sym w:font="AGA Arabesque" w:char="F075"/>
      </w:r>
      <w:r w:rsidRPr="0060162A">
        <w:rPr>
          <w:rStyle w:val="Char3"/>
          <w:rtl/>
          <w:lang w:bidi="fa-IR"/>
        </w:rPr>
        <w:t xml:space="preserve"> زراعت و مال داشت و شع</w:t>
      </w:r>
      <w:r w:rsidR="005B21A3">
        <w:rPr>
          <w:rStyle w:val="Char3"/>
          <w:rtl/>
          <w:lang w:bidi="fa-IR"/>
        </w:rPr>
        <w:t>ی</w:t>
      </w:r>
      <w:r w:rsidRPr="0060162A">
        <w:rPr>
          <w:rStyle w:val="Char3"/>
          <w:rtl/>
          <w:lang w:bidi="fa-IR"/>
        </w:rPr>
        <w:t xml:space="preserve">ب </w:t>
      </w:r>
      <w:r w:rsidR="00AD6106">
        <w:rPr>
          <w:rStyle w:val="Char3"/>
          <w:lang w:bidi="fa-IR"/>
        </w:rPr>
        <w:sym w:font="AGA Arabesque" w:char="F075"/>
      </w:r>
      <w:r w:rsidRPr="0060162A">
        <w:rPr>
          <w:rStyle w:val="Char3"/>
          <w:rtl/>
          <w:lang w:bidi="fa-IR"/>
        </w:rPr>
        <w:t xml:space="preserve"> گله داشت و... از زهاد ابن المس</w:t>
      </w:r>
      <w:r w:rsidR="005B21A3">
        <w:rPr>
          <w:rStyle w:val="Char3"/>
          <w:rtl/>
          <w:lang w:bidi="fa-IR"/>
        </w:rPr>
        <w:t>ی</w:t>
      </w:r>
      <w:r w:rsidRPr="0060162A">
        <w:rPr>
          <w:rStyle w:val="Char3"/>
          <w:rtl/>
          <w:lang w:bidi="fa-IR"/>
        </w:rPr>
        <w:t>ب چهار صد د</w:t>
      </w:r>
      <w:r w:rsidR="005B21A3">
        <w:rPr>
          <w:rStyle w:val="Char3"/>
          <w:rtl/>
          <w:lang w:bidi="fa-IR"/>
        </w:rPr>
        <w:t>ی</w:t>
      </w:r>
      <w:r w:rsidRPr="0060162A">
        <w:rPr>
          <w:rStyle w:val="Char3"/>
          <w:rtl/>
          <w:lang w:bidi="fa-IR"/>
        </w:rPr>
        <w:t>نار م</w:t>
      </w:r>
      <w:r w:rsidR="005B21A3">
        <w:rPr>
          <w:rStyle w:val="Char3"/>
          <w:rtl/>
          <w:lang w:bidi="fa-IR"/>
        </w:rPr>
        <w:t>ی</w:t>
      </w:r>
      <w:r w:rsidRPr="0060162A">
        <w:rPr>
          <w:rStyle w:val="Char3"/>
          <w:rtl/>
          <w:lang w:bidi="fa-IR"/>
        </w:rPr>
        <w:t>راث گذاشت و سف</w:t>
      </w:r>
      <w:r w:rsidR="005B21A3">
        <w:rPr>
          <w:rStyle w:val="Char3"/>
          <w:rtl/>
          <w:lang w:bidi="fa-IR"/>
        </w:rPr>
        <w:t>ی</w:t>
      </w:r>
      <w:r w:rsidRPr="0060162A">
        <w:rPr>
          <w:rStyle w:val="Char3"/>
          <w:rtl/>
          <w:lang w:bidi="fa-IR"/>
        </w:rPr>
        <w:t>ان ثور</w:t>
      </w:r>
      <w:r w:rsidR="005B21A3">
        <w:rPr>
          <w:rStyle w:val="Char3"/>
          <w:rtl/>
          <w:lang w:bidi="fa-IR"/>
        </w:rPr>
        <w:t>ی</w:t>
      </w:r>
      <w:r w:rsidRPr="0060162A">
        <w:rPr>
          <w:rStyle w:val="Char3"/>
          <w:rtl/>
          <w:lang w:bidi="fa-IR"/>
        </w:rPr>
        <w:t xml:space="preserve"> دو</w:t>
      </w:r>
      <w:r w:rsidR="005B21A3">
        <w:rPr>
          <w:rStyle w:val="Char3"/>
          <w:rtl/>
          <w:lang w:bidi="fa-IR"/>
        </w:rPr>
        <w:t>ی</w:t>
      </w:r>
      <w:r w:rsidRPr="0060162A">
        <w:rPr>
          <w:rStyle w:val="Char3"/>
          <w:rtl/>
          <w:lang w:bidi="fa-IR"/>
        </w:rPr>
        <w:t>ست د</w:t>
      </w:r>
      <w:r w:rsidR="005B21A3">
        <w:rPr>
          <w:rStyle w:val="Char3"/>
          <w:rtl/>
          <w:lang w:bidi="fa-IR"/>
        </w:rPr>
        <w:t>ی</w:t>
      </w:r>
      <w:r w:rsidRPr="0060162A">
        <w:rPr>
          <w:rStyle w:val="Char3"/>
          <w:rtl/>
          <w:lang w:bidi="fa-IR"/>
        </w:rPr>
        <w:t>نار. سف</w:t>
      </w:r>
      <w:r w:rsidR="005B21A3">
        <w:rPr>
          <w:rStyle w:val="Char3"/>
          <w:rtl/>
          <w:lang w:bidi="fa-IR"/>
        </w:rPr>
        <w:t>ی</w:t>
      </w:r>
      <w:r w:rsidRPr="0060162A">
        <w:rPr>
          <w:rStyle w:val="Char3"/>
          <w:rtl/>
          <w:lang w:bidi="fa-IR"/>
        </w:rPr>
        <w:t>ان</w:t>
      </w:r>
      <w:r w:rsidR="00101A36">
        <w:rPr>
          <w:rStyle w:val="Char3"/>
          <w:rtl/>
          <w:lang w:bidi="fa-IR"/>
        </w:rPr>
        <w:t xml:space="preserve"> می‌</w:t>
      </w:r>
      <w:r w:rsidRPr="0060162A">
        <w:rPr>
          <w:rStyle w:val="Char3"/>
          <w:rtl/>
          <w:lang w:bidi="fa-IR"/>
        </w:rPr>
        <w:t>گفت: مال در ا</w:t>
      </w:r>
      <w:r w:rsidR="005B21A3">
        <w:rPr>
          <w:rStyle w:val="Char3"/>
          <w:rtl/>
          <w:lang w:bidi="fa-IR"/>
        </w:rPr>
        <w:t>ی</w:t>
      </w:r>
      <w:r w:rsidRPr="0060162A">
        <w:rPr>
          <w:rStyle w:val="Char3"/>
          <w:rtl/>
          <w:lang w:bidi="fa-IR"/>
        </w:rPr>
        <w:t>ن روزگار در حكم سلاح است... پس پ</w:t>
      </w:r>
      <w:r w:rsidR="005B21A3">
        <w:rPr>
          <w:rStyle w:val="Char3"/>
          <w:rtl/>
          <w:lang w:bidi="fa-IR"/>
        </w:rPr>
        <w:t>ی</w:t>
      </w:r>
      <w:r w:rsidRPr="0060162A">
        <w:rPr>
          <w:rStyle w:val="Char3"/>
          <w:rtl/>
          <w:lang w:bidi="fa-IR"/>
        </w:rPr>
        <w:t>ش</w:t>
      </w:r>
      <w:r w:rsidR="005B21A3">
        <w:rPr>
          <w:rStyle w:val="Char3"/>
          <w:rtl/>
          <w:lang w:bidi="fa-IR"/>
        </w:rPr>
        <w:t>ی</w:t>
      </w:r>
      <w:r w:rsidRPr="0060162A">
        <w:rPr>
          <w:rStyle w:val="Char3"/>
          <w:rtl/>
          <w:lang w:bidi="fa-IR"/>
        </w:rPr>
        <w:t>ن</w:t>
      </w:r>
      <w:r w:rsidR="005B21A3">
        <w:rPr>
          <w:rStyle w:val="Char3"/>
          <w:rtl/>
          <w:lang w:bidi="fa-IR"/>
        </w:rPr>
        <w:t>ی</w:t>
      </w:r>
      <w:r w:rsidRPr="0060162A">
        <w:rPr>
          <w:rStyle w:val="Char3"/>
          <w:rtl/>
          <w:lang w:bidi="fa-IR"/>
        </w:rPr>
        <w:t>ان مال را</w:t>
      </w:r>
      <w:r w:rsidR="00101A36">
        <w:rPr>
          <w:rStyle w:val="Char3"/>
          <w:rtl/>
          <w:lang w:bidi="fa-IR"/>
        </w:rPr>
        <w:t xml:space="preserve"> می‌</w:t>
      </w:r>
      <w:r w:rsidRPr="0060162A">
        <w:rPr>
          <w:rStyle w:val="Char3"/>
          <w:rtl/>
          <w:lang w:bidi="fa-IR"/>
        </w:rPr>
        <w:t>ستوده اند و برا</w:t>
      </w:r>
      <w:r w:rsidR="005B21A3">
        <w:rPr>
          <w:rStyle w:val="Char3"/>
          <w:rtl/>
          <w:lang w:bidi="fa-IR"/>
        </w:rPr>
        <w:t>ی</w:t>
      </w:r>
      <w:r w:rsidRPr="0060162A">
        <w:rPr>
          <w:rStyle w:val="Char3"/>
          <w:rtl/>
          <w:lang w:bidi="fa-IR"/>
        </w:rPr>
        <w:t xml:space="preserve"> رفع گرفتار</w:t>
      </w:r>
      <w:r w:rsidR="005B21A3">
        <w:rPr>
          <w:rStyle w:val="Char3"/>
          <w:rtl/>
          <w:lang w:bidi="fa-IR"/>
        </w:rPr>
        <w:t>ی</w:t>
      </w:r>
      <w:r w:rsidRPr="0060162A">
        <w:rPr>
          <w:rStyle w:val="Char3"/>
          <w:rtl/>
          <w:lang w:bidi="fa-IR"/>
        </w:rPr>
        <w:t>ها و كم</w:t>
      </w:r>
      <w:r w:rsidR="005B21A3">
        <w:rPr>
          <w:rStyle w:val="Char3"/>
          <w:rtl/>
          <w:lang w:bidi="fa-IR"/>
        </w:rPr>
        <w:t xml:space="preserve">ک </w:t>
      </w:r>
      <w:r w:rsidRPr="0060162A">
        <w:rPr>
          <w:rStyle w:val="Char3"/>
          <w:rtl/>
          <w:lang w:bidi="fa-IR"/>
        </w:rPr>
        <w:t>به فقرا</w:t>
      </w:r>
      <w:r w:rsidR="00101A36">
        <w:rPr>
          <w:rStyle w:val="Char3"/>
          <w:rtl/>
          <w:lang w:bidi="fa-IR"/>
        </w:rPr>
        <w:t xml:space="preserve"> می‌</w:t>
      </w:r>
      <w:r w:rsidRPr="0060162A">
        <w:rPr>
          <w:rStyle w:val="Char3"/>
          <w:rtl/>
          <w:lang w:bidi="fa-IR"/>
        </w:rPr>
        <w:t>اندوخته اند و البته عده</w:t>
      </w:r>
      <w:r w:rsidR="0090518F">
        <w:rPr>
          <w:rStyle w:val="Char3"/>
          <w:rtl/>
          <w:lang w:bidi="fa-IR"/>
        </w:rPr>
        <w:t xml:space="preserve">‌ای </w:t>
      </w:r>
      <w:r w:rsidRPr="0060162A">
        <w:rPr>
          <w:rStyle w:val="Char3"/>
          <w:rtl/>
          <w:lang w:bidi="fa-IR"/>
        </w:rPr>
        <w:t>اشتغال به عبادت را ترج</w:t>
      </w:r>
      <w:r w:rsidR="005B21A3">
        <w:rPr>
          <w:rStyle w:val="Char3"/>
          <w:rtl/>
          <w:lang w:bidi="fa-IR"/>
        </w:rPr>
        <w:t>ی</w:t>
      </w:r>
      <w:r w:rsidRPr="0060162A">
        <w:rPr>
          <w:rStyle w:val="Char3"/>
          <w:rtl/>
          <w:lang w:bidi="fa-IR"/>
        </w:rPr>
        <w:t>ح نهاده و از مال كناره گرفته اند و به اند</w:t>
      </w:r>
      <w:r w:rsidR="005B21A3">
        <w:rPr>
          <w:rStyle w:val="Char3"/>
          <w:rtl/>
          <w:lang w:bidi="fa-IR"/>
        </w:rPr>
        <w:t xml:space="preserve">ک </w:t>
      </w:r>
      <w:r w:rsidRPr="0060162A">
        <w:rPr>
          <w:rStyle w:val="Char3"/>
          <w:rtl/>
          <w:lang w:bidi="fa-IR"/>
        </w:rPr>
        <w:t>ما</w:t>
      </w:r>
      <w:r w:rsidR="005B21A3">
        <w:rPr>
          <w:rStyle w:val="Char3"/>
          <w:rtl/>
          <w:lang w:bidi="fa-IR"/>
        </w:rPr>
        <w:t>ی</w:t>
      </w:r>
      <w:r w:rsidRPr="0060162A">
        <w:rPr>
          <w:rStyle w:val="Char3"/>
          <w:rtl/>
          <w:lang w:bidi="fa-IR"/>
        </w:rPr>
        <w:t>ه قناعت ورز</w:t>
      </w:r>
      <w:r w:rsidR="005B21A3">
        <w:rPr>
          <w:rStyle w:val="Char3"/>
          <w:rtl/>
          <w:lang w:bidi="fa-IR"/>
        </w:rPr>
        <w:t>ی</w:t>
      </w:r>
      <w:r w:rsidRPr="0060162A">
        <w:rPr>
          <w:rStyle w:val="Char3"/>
          <w:rtl/>
          <w:lang w:bidi="fa-IR"/>
        </w:rPr>
        <w:t>ده؛ حال اگر گو</w:t>
      </w:r>
      <w:r w:rsidR="005B21A3">
        <w:rPr>
          <w:rStyle w:val="Char3"/>
          <w:rtl/>
          <w:lang w:bidi="fa-IR"/>
        </w:rPr>
        <w:t>ی</w:t>
      </w:r>
      <w:r w:rsidRPr="0060162A">
        <w:rPr>
          <w:rStyle w:val="Char3"/>
          <w:rtl/>
          <w:lang w:bidi="fa-IR"/>
        </w:rPr>
        <w:t>نده</w:t>
      </w:r>
      <w:r w:rsidR="0090518F">
        <w:rPr>
          <w:rStyle w:val="Char3"/>
          <w:rtl/>
          <w:lang w:bidi="fa-IR"/>
        </w:rPr>
        <w:t xml:space="preserve">‌ای </w:t>
      </w:r>
      <w:r w:rsidRPr="0060162A">
        <w:rPr>
          <w:rStyle w:val="Char3"/>
          <w:rtl/>
          <w:lang w:bidi="fa-IR"/>
        </w:rPr>
        <w:t>بگو</w:t>
      </w:r>
      <w:r w:rsidR="005B21A3">
        <w:rPr>
          <w:rStyle w:val="Char3"/>
          <w:rtl/>
          <w:lang w:bidi="fa-IR"/>
        </w:rPr>
        <w:t>ی</w:t>
      </w:r>
      <w:r w:rsidRPr="0060162A">
        <w:rPr>
          <w:rStyle w:val="Char3"/>
          <w:rtl/>
          <w:lang w:bidi="fa-IR"/>
        </w:rPr>
        <w:t>د ا</w:t>
      </w:r>
      <w:r w:rsidR="005B21A3">
        <w:rPr>
          <w:rStyle w:val="Char3"/>
          <w:rtl/>
          <w:lang w:bidi="fa-IR"/>
        </w:rPr>
        <w:t>ی</w:t>
      </w:r>
      <w:r w:rsidRPr="0060162A">
        <w:rPr>
          <w:rStyle w:val="Char3"/>
          <w:rtl/>
          <w:lang w:bidi="fa-IR"/>
        </w:rPr>
        <w:t>ن بهتر است، نظمها نزد</w:t>
      </w:r>
      <w:r w:rsidR="005B21A3">
        <w:rPr>
          <w:rStyle w:val="Char3"/>
          <w:rtl/>
          <w:lang w:bidi="fa-IR"/>
        </w:rPr>
        <w:t>ی</w:t>
      </w:r>
      <w:r w:rsidRPr="0060162A">
        <w:rPr>
          <w:rStyle w:val="Char3"/>
          <w:rtl/>
          <w:lang w:bidi="fa-IR"/>
        </w:rPr>
        <w:t>كتر</w:t>
      </w:r>
      <w:r w:rsidR="00101A36">
        <w:rPr>
          <w:rStyle w:val="Char3"/>
          <w:rtl/>
          <w:lang w:bidi="fa-IR"/>
        </w:rPr>
        <w:t xml:space="preserve"> می‌</w:t>
      </w:r>
      <w:r w:rsidRPr="0060162A">
        <w:rPr>
          <w:rStyle w:val="Char3"/>
          <w:rtl/>
          <w:lang w:bidi="fa-IR"/>
        </w:rPr>
        <w:t>شود تا ا</w:t>
      </w:r>
      <w:r w:rsidR="005B21A3">
        <w:rPr>
          <w:rStyle w:val="Char3"/>
          <w:rtl/>
          <w:lang w:bidi="fa-IR"/>
        </w:rPr>
        <w:t>ی</w:t>
      </w:r>
      <w:r w:rsidRPr="0060162A">
        <w:rPr>
          <w:rStyle w:val="Char3"/>
          <w:rtl/>
          <w:lang w:bidi="fa-IR"/>
        </w:rPr>
        <w:t>نكه بگو</w:t>
      </w:r>
      <w:r w:rsidR="005B21A3">
        <w:rPr>
          <w:rStyle w:val="Char3"/>
          <w:rtl/>
          <w:lang w:bidi="fa-IR"/>
        </w:rPr>
        <w:t>ی</w:t>
      </w:r>
      <w:r w:rsidRPr="0060162A">
        <w:rPr>
          <w:rStyle w:val="Char3"/>
          <w:rtl/>
          <w:lang w:bidi="fa-IR"/>
        </w:rPr>
        <w:t xml:space="preserve">د گرد كردن مال به طور مطلق گناه است. </w:t>
      </w:r>
    </w:p>
    <w:p w:rsidR="009C6881" w:rsidRPr="0060162A" w:rsidRDefault="009C6881" w:rsidP="001C35ED">
      <w:pPr>
        <w:ind w:firstLine="284"/>
        <w:jc w:val="both"/>
        <w:rPr>
          <w:rStyle w:val="Char3"/>
          <w:rtl/>
          <w:lang w:bidi="fa-IR"/>
        </w:rPr>
      </w:pPr>
      <w:r w:rsidRPr="0060162A">
        <w:rPr>
          <w:rStyle w:val="Char3"/>
          <w:rtl/>
          <w:lang w:bidi="fa-IR"/>
        </w:rPr>
        <w:t>و ن</w:t>
      </w:r>
      <w:r w:rsidR="005B21A3">
        <w:rPr>
          <w:rStyle w:val="Char3"/>
          <w:rtl/>
          <w:lang w:bidi="fa-IR"/>
        </w:rPr>
        <w:t>ی</w:t>
      </w:r>
      <w:r w:rsidRPr="0060162A">
        <w:rPr>
          <w:rStyle w:val="Char3"/>
          <w:rtl/>
          <w:lang w:bidi="fa-IR"/>
        </w:rPr>
        <w:t>ز بدان كه فقر همچون ب</w:t>
      </w:r>
      <w:r w:rsidR="005B21A3">
        <w:rPr>
          <w:rStyle w:val="Char3"/>
          <w:rtl/>
          <w:lang w:bidi="fa-IR"/>
        </w:rPr>
        <w:t>ی</w:t>
      </w:r>
      <w:r w:rsidRPr="0060162A">
        <w:rPr>
          <w:rStyle w:val="Char3"/>
          <w:rtl/>
          <w:lang w:bidi="fa-IR"/>
        </w:rPr>
        <w:t>مار</w:t>
      </w:r>
      <w:r w:rsidR="005B21A3">
        <w:rPr>
          <w:rStyle w:val="Char3"/>
          <w:rtl/>
          <w:lang w:bidi="fa-IR"/>
        </w:rPr>
        <w:t>ی</w:t>
      </w:r>
      <w:r w:rsidRPr="0060162A">
        <w:rPr>
          <w:rStyle w:val="Char3"/>
          <w:rtl/>
          <w:lang w:bidi="fa-IR"/>
        </w:rPr>
        <w:t xml:space="preserve"> است كه هر كس بدان گرفتار شود و صبر نما</w:t>
      </w:r>
      <w:r w:rsidR="005B21A3">
        <w:rPr>
          <w:rStyle w:val="Char3"/>
          <w:rtl/>
          <w:lang w:bidi="fa-IR"/>
        </w:rPr>
        <w:t>ی</w:t>
      </w:r>
      <w:r w:rsidRPr="0060162A">
        <w:rPr>
          <w:rStyle w:val="Char3"/>
          <w:rtl/>
          <w:lang w:bidi="fa-IR"/>
        </w:rPr>
        <w:t>د ثواب</w:t>
      </w:r>
      <w:r w:rsidR="00101A36">
        <w:rPr>
          <w:rStyle w:val="Char3"/>
          <w:rtl/>
          <w:lang w:bidi="fa-IR"/>
        </w:rPr>
        <w:t xml:space="preserve"> می‌</w:t>
      </w:r>
      <w:r w:rsidRPr="0060162A">
        <w:rPr>
          <w:rStyle w:val="Char3"/>
          <w:rtl/>
          <w:lang w:bidi="fa-IR"/>
        </w:rPr>
        <w:t>برد و لذا فق</w:t>
      </w:r>
      <w:r w:rsidR="005B21A3">
        <w:rPr>
          <w:rStyle w:val="Char3"/>
          <w:rtl/>
          <w:lang w:bidi="fa-IR"/>
        </w:rPr>
        <w:t>ی</w:t>
      </w:r>
      <w:r w:rsidRPr="0060162A">
        <w:rPr>
          <w:rStyle w:val="Char3"/>
          <w:rtl/>
          <w:lang w:bidi="fa-IR"/>
        </w:rPr>
        <w:t>ران پانصد سال پ</w:t>
      </w:r>
      <w:r w:rsidR="005B21A3">
        <w:rPr>
          <w:rStyle w:val="Char3"/>
          <w:rtl/>
          <w:lang w:bidi="fa-IR"/>
        </w:rPr>
        <w:t>ی</w:t>
      </w:r>
      <w:r w:rsidRPr="0060162A">
        <w:rPr>
          <w:rStyle w:val="Char3"/>
          <w:rtl/>
          <w:lang w:bidi="fa-IR"/>
        </w:rPr>
        <w:t>ش از توانگران وارد بهشت</w:t>
      </w:r>
      <w:r w:rsidR="00101A36">
        <w:rPr>
          <w:rStyle w:val="Char3"/>
          <w:rtl/>
          <w:lang w:bidi="fa-IR"/>
        </w:rPr>
        <w:t xml:space="preserve"> می‌</w:t>
      </w:r>
      <w:r w:rsidRPr="0060162A">
        <w:rPr>
          <w:rStyle w:val="Char3"/>
          <w:rtl/>
          <w:lang w:bidi="fa-IR"/>
        </w:rPr>
        <w:t>شوند. مال نعمت</w:t>
      </w:r>
      <w:r w:rsidR="005B21A3">
        <w:rPr>
          <w:rStyle w:val="Char3"/>
          <w:rtl/>
          <w:lang w:bidi="fa-IR"/>
        </w:rPr>
        <w:t>ی</w:t>
      </w:r>
      <w:r w:rsidRPr="0060162A">
        <w:rPr>
          <w:rStyle w:val="Char3"/>
          <w:rtl/>
          <w:lang w:bidi="fa-IR"/>
        </w:rPr>
        <w:t xml:space="preserve"> است كه البته با</w:t>
      </w:r>
      <w:r w:rsidR="005B21A3">
        <w:rPr>
          <w:rStyle w:val="Char3"/>
          <w:rtl/>
          <w:lang w:bidi="fa-IR"/>
        </w:rPr>
        <w:t>ی</w:t>
      </w:r>
      <w:r w:rsidRPr="0060162A">
        <w:rPr>
          <w:rStyle w:val="Char3"/>
          <w:rtl/>
          <w:lang w:bidi="fa-IR"/>
        </w:rPr>
        <w:t>د شكر آن را به جا</w:t>
      </w:r>
      <w:r w:rsidR="005B21A3">
        <w:rPr>
          <w:rStyle w:val="Char3"/>
          <w:rtl/>
          <w:lang w:bidi="fa-IR"/>
        </w:rPr>
        <w:t>ی</w:t>
      </w:r>
      <w:r w:rsidRPr="0060162A">
        <w:rPr>
          <w:rStyle w:val="Char3"/>
          <w:rtl/>
          <w:lang w:bidi="fa-IR"/>
        </w:rPr>
        <w:t xml:space="preserve"> آورد، دارا مثل مفت</w:t>
      </w:r>
      <w:r w:rsidR="005B21A3">
        <w:rPr>
          <w:rStyle w:val="Char3"/>
          <w:rtl/>
          <w:lang w:bidi="fa-IR"/>
        </w:rPr>
        <w:t>ی</w:t>
      </w:r>
      <w:r w:rsidRPr="0060162A">
        <w:rPr>
          <w:rStyle w:val="Char3"/>
          <w:rtl/>
          <w:lang w:bidi="fa-IR"/>
        </w:rPr>
        <w:t xml:space="preserve"> و مجاهد است كه خطر</w:t>
      </w:r>
      <w:r w:rsidR="00101A36">
        <w:rPr>
          <w:rStyle w:val="Char3"/>
          <w:rtl/>
          <w:lang w:bidi="fa-IR"/>
        </w:rPr>
        <w:t xml:space="preserve"> می‌</w:t>
      </w:r>
      <w:r w:rsidRPr="0060162A">
        <w:rPr>
          <w:rStyle w:val="Char3"/>
          <w:rtl/>
          <w:lang w:bidi="fa-IR"/>
        </w:rPr>
        <w:t>كند و رنج</w:t>
      </w:r>
      <w:r w:rsidR="00101A36">
        <w:rPr>
          <w:rStyle w:val="Char3"/>
          <w:rtl/>
          <w:lang w:bidi="fa-IR"/>
        </w:rPr>
        <w:t xml:space="preserve"> می‌</w:t>
      </w:r>
      <w:r w:rsidRPr="0060162A">
        <w:rPr>
          <w:rStyle w:val="Char3"/>
          <w:rtl/>
          <w:lang w:bidi="fa-IR"/>
        </w:rPr>
        <w:t>برد و فق</w:t>
      </w:r>
      <w:r w:rsidR="005B21A3">
        <w:rPr>
          <w:rStyle w:val="Char3"/>
          <w:rtl/>
          <w:lang w:bidi="fa-IR"/>
        </w:rPr>
        <w:t>ی</w:t>
      </w:r>
      <w:r w:rsidRPr="0060162A">
        <w:rPr>
          <w:rStyle w:val="Char3"/>
          <w:rtl/>
          <w:lang w:bidi="fa-IR"/>
        </w:rPr>
        <w:t>ر چون عزلت گز</w:t>
      </w:r>
      <w:r w:rsidR="005B21A3">
        <w:rPr>
          <w:rStyle w:val="Char3"/>
          <w:rtl/>
          <w:lang w:bidi="fa-IR"/>
        </w:rPr>
        <w:t>ی</w:t>
      </w:r>
      <w:r w:rsidRPr="0060162A">
        <w:rPr>
          <w:rStyle w:val="Char3"/>
          <w:rtl/>
          <w:lang w:bidi="fa-IR"/>
        </w:rPr>
        <w:t>نه گوشه نش</w:t>
      </w:r>
      <w:r w:rsidR="005B21A3">
        <w:rPr>
          <w:rStyle w:val="Char3"/>
          <w:rtl/>
          <w:lang w:bidi="fa-IR"/>
        </w:rPr>
        <w:t>ی</w:t>
      </w:r>
      <w:r w:rsidRPr="0060162A">
        <w:rPr>
          <w:rStyle w:val="Char3"/>
          <w:rtl/>
          <w:lang w:bidi="fa-IR"/>
        </w:rPr>
        <w:t>ن است. اما آنچه ابوعبدالرحمن سلم</w:t>
      </w:r>
      <w:r w:rsidR="005B21A3">
        <w:rPr>
          <w:rStyle w:val="Char3"/>
          <w:rtl/>
          <w:lang w:bidi="fa-IR"/>
        </w:rPr>
        <w:t>ی</w:t>
      </w:r>
      <w:r w:rsidRPr="0060162A">
        <w:rPr>
          <w:rStyle w:val="Char3"/>
          <w:rtl/>
          <w:lang w:bidi="fa-IR"/>
        </w:rPr>
        <w:t xml:space="preserve"> در </w:t>
      </w:r>
      <w:r w:rsidRPr="00AD6106">
        <w:rPr>
          <w:rStyle w:val="Char7"/>
          <w:rtl/>
          <w:lang w:bidi="fa-IR"/>
        </w:rPr>
        <w:t>«</w:t>
      </w:r>
      <w:r w:rsidRPr="001C35ED">
        <w:rPr>
          <w:rStyle w:val="Char1"/>
          <w:rtl/>
        </w:rPr>
        <w:t>سنن الصوف</w:t>
      </w:r>
      <w:r w:rsidR="005B21A3" w:rsidRPr="001C35ED">
        <w:rPr>
          <w:rStyle w:val="Char1"/>
          <w:rtl/>
        </w:rPr>
        <w:t>ی</w:t>
      </w:r>
      <w:r w:rsidRPr="001C35ED">
        <w:rPr>
          <w:rStyle w:val="Char1"/>
          <w:rtl/>
        </w:rPr>
        <w:t>ة</w:t>
      </w:r>
      <w:r w:rsidRPr="00AD6106">
        <w:rPr>
          <w:rStyle w:val="Char7"/>
          <w:rtl/>
          <w:lang w:bidi="fa-IR"/>
        </w:rPr>
        <w:t>»</w:t>
      </w:r>
      <w:r w:rsidRPr="00825224">
        <w:rPr>
          <w:rFonts w:cs="B Badr"/>
          <w:b/>
          <w:bCs/>
          <w:rtl/>
          <w:lang w:bidi="fa-IR"/>
        </w:rPr>
        <w:t xml:space="preserve"> </w:t>
      </w:r>
      <w:r w:rsidRPr="0060162A">
        <w:rPr>
          <w:rStyle w:val="Char3"/>
          <w:rtl/>
          <w:lang w:bidi="fa-IR"/>
        </w:rPr>
        <w:t xml:space="preserve">نوشته كه مكروه است </w:t>
      </w:r>
      <w:r w:rsidRPr="001C35ED">
        <w:rPr>
          <w:rStyle w:val="Char3"/>
          <w:spacing w:val="-4"/>
          <w:rtl/>
          <w:lang w:bidi="fa-IR"/>
        </w:rPr>
        <w:t>درو</w:t>
      </w:r>
      <w:r w:rsidR="005B21A3" w:rsidRPr="001C35ED">
        <w:rPr>
          <w:rStyle w:val="Char3"/>
          <w:spacing w:val="-4"/>
          <w:rtl/>
          <w:lang w:bidi="fa-IR"/>
        </w:rPr>
        <w:t>ی</w:t>
      </w:r>
      <w:r w:rsidRPr="001C35ED">
        <w:rPr>
          <w:rStyle w:val="Char3"/>
          <w:spacing w:val="-4"/>
          <w:rtl/>
          <w:lang w:bidi="fa-IR"/>
        </w:rPr>
        <w:t>ش چ</w:t>
      </w:r>
      <w:r w:rsidR="005B21A3" w:rsidRPr="001C35ED">
        <w:rPr>
          <w:rStyle w:val="Char3"/>
          <w:spacing w:val="-4"/>
          <w:rtl/>
          <w:lang w:bidi="fa-IR"/>
        </w:rPr>
        <w:t>ی</w:t>
      </w:r>
      <w:r w:rsidRPr="001C35ED">
        <w:rPr>
          <w:rStyle w:val="Char3"/>
          <w:spacing w:val="-4"/>
          <w:rtl/>
          <w:lang w:bidi="fa-IR"/>
        </w:rPr>
        <w:t>ز</w:t>
      </w:r>
      <w:r w:rsidR="005B21A3" w:rsidRPr="001C35ED">
        <w:rPr>
          <w:rStyle w:val="Char3"/>
          <w:spacing w:val="-4"/>
          <w:rtl/>
          <w:lang w:bidi="fa-IR"/>
        </w:rPr>
        <w:t>ی</w:t>
      </w:r>
      <w:r w:rsidRPr="001C35ED">
        <w:rPr>
          <w:rStyle w:val="Char3"/>
          <w:spacing w:val="-4"/>
          <w:rtl/>
          <w:lang w:bidi="fa-IR"/>
        </w:rPr>
        <w:t xml:space="preserve"> باق</w:t>
      </w:r>
      <w:r w:rsidR="005B21A3" w:rsidRPr="001C35ED">
        <w:rPr>
          <w:rStyle w:val="Char3"/>
          <w:spacing w:val="-4"/>
          <w:rtl/>
          <w:lang w:bidi="fa-IR"/>
        </w:rPr>
        <w:t>ی</w:t>
      </w:r>
      <w:r w:rsidRPr="001C35ED">
        <w:rPr>
          <w:rStyle w:val="Char3"/>
          <w:spacing w:val="-4"/>
          <w:rtl/>
          <w:lang w:bidi="fa-IR"/>
        </w:rPr>
        <w:t xml:space="preserve"> گذارد و روا</w:t>
      </w:r>
      <w:r w:rsidR="005B21A3" w:rsidRPr="001C35ED">
        <w:rPr>
          <w:rStyle w:val="Char3"/>
          <w:spacing w:val="-4"/>
          <w:rtl/>
          <w:lang w:bidi="fa-IR"/>
        </w:rPr>
        <w:t>ی</w:t>
      </w:r>
      <w:r w:rsidRPr="001C35ED">
        <w:rPr>
          <w:rStyle w:val="Char3"/>
          <w:spacing w:val="-4"/>
          <w:rtl/>
          <w:lang w:bidi="fa-IR"/>
        </w:rPr>
        <w:t xml:space="preserve">ات كرده كه </w:t>
      </w:r>
      <w:r w:rsidR="005B21A3" w:rsidRPr="001C35ED">
        <w:rPr>
          <w:rStyle w:val="Char3"/>
          <w:spacing w:val="-4"/>
          <w:rtl/>
          <w:lang w:bidi="fa-IR"/>
        </w:rPr>
        <w:t>ی</w:t>
      </w:r>
      <w:r w:rsidRPr="001C35ED">
        <w:rPr>
          <w:rStyle w:val="Char3"/>
          <w:spacing w:val="-4"/>
          <w:rtl/>
          <w:lang w:bidi="fa-IR"/>
        </w:rPr>
        <w:t>ك</w:t>
      </w:r>
      <w:r w:rsidR="005B21A3" w:rsidRPr="001C35ED">
        <w:rPr>
          <w:rStyle w:val="Char3"/>
          <w:spacing w:val="-4"/>
          <w:rtl/>
          <w:lang w:bidi="fa-IR"/>
        </w:rPr>
        <w:t>ی</w:t>
      </w:r>
      <w:r w:rsidRPr="001C35ED">
        <w:rPr>
          <w:rStyle w:val="Char3"/>
          <w:spacing w:val="-4"/>
          <w:rtl/>
          <w:lang w:bidi="fa-IR"/>
        </w:rPr>
        <w:t xml:space="preserve"> از اهل صفه مرد و دو د</w:t>
      </w:r>
      <w:r w:rsidR="005B21A3" w:rsidRPr="001C35ED">
        <w:rPr>
          <w:rStyle w:val="Char3"/>
          <w:spacing w:val="-4"/>
          <w:rtl/>
          <w:lang w:bidi="fa-IR"/>
        </w:rPr>
        <w:t>ی</w:t>
      </w:r>
      <w:r w:rsidRPr="001C35ED">
        <w:rPr>
          <w:rStyle w:val="Char3"/>
          <w:spacing w:val="-4"/>
          <w:rtl/>
          <w:lang w:bidi="fa-IR"/>
        </w:rPr>
        <w:t>نار از او باق</w:t>
      </w:r>
      <w:r w:rsidR="005B21A3" w:rsidRPr="001C35ED">
        <w:rPr>
          <w:rStyle w:val="Char3"/>
          <w:spacing w:val="-4"/>
          <w:rtl/>
          <w:lang w:bidi="fa-IR"/>
        </w:rPr>
        <w:t>ی</w:t>
      </w:r>
      <w:r w:rsidRPr="001C35ED">
        <w:rPr>
          <w:rStyle w:val="Char3"/>
          <w:spacing w:val="-4"/>
          <w:rtl/>
          <w:lang w:bidi="fa-IR"/>
        </w:rPr>
        <w:t xml:space="preserve"> ماند پ</w:t>
      </w:r>
      <w:r w:rsidR="005B21A3" w:rsidRPr="001C35ED">
        <w:rPr>
          <w:rStyle w:val="Char3"/>
          <w:spacing w:val="-4"/>
          <w:rtl/>
          <w:lang w:bidi="fa-IR"/>
        </w:rPr>
        <w:t>ی</w:t>
      </w:r>
      <w:r w:rsidRPr="001C35ED">
        <w:rPr>
          <w:rStyle w:val="Char3"/>
          <w:spacing w:val="-4"/>
          <w:rtl/>
          <w:lang w:bidi="fa-IR"/>
        </w:rPr>
        <w:t xml:space="preserve">غمبر </w:t>
      </w:r>
      <w:r w:rsidR="00E573EC" w:rsidRPr="001C35ED">
        <w:rPr>
          <w:rStyle w:val="Char3"/>
          <w:spacing w:val="-4"/>
          <w:lang w:bidi="fa-IR"/>
        </w:rPr>
        <w:sym w:font="AGA Arabesque" w:char="F072"/>
      </w:r>
      <w:r w:rsidRPr="001C35ED">
        <w:rPr>
          <w:rStyle w:val="Char3"/>
          <w:spacing w:val="-4"/>
          <w:rtl/>
          <w:lang w:bidi="fa-IR"/>
        </w:rPr>
        <w:t xml:space="preserve"> </w:t>
      </w:r>
      <w:r w:rsidRPr="0060162A">
        <w:rPr>
          <w:rStyle w:val="Char3"/>
          <w:rtl/>
          <w:lang w:bidi="fa-IR"/>
        </w:rPr>
        <w:t>فرمود: «آن دو د</w:t>
      </w:r>
      <w:r w:rsidR="005B21A3">
        <w:rPr>
          <w:rStyle w:val="Char3"/>
          <w:rtl/>
          <w:lang w:bidi="fa-IR"/>
        </w:rPr>
        <w:t>ی</w:t>
      </w:r>
      <w:r w:rsidRPr="0060162A">
        <w:rPr>
          <w:rStyle w:val="Char3"/>
          <w:rtl/>
          <w:lang w:bidi="fa-IR"/>
        </w:rPr>
        <w:t>نار، چن</w:t>
      </w:r>
      <w:r w:rsidR="005B21A3">
        <w:rPr>
          <w:rStyle w:val="Char3"/>
          <w:rtl/>
          <w:lang w:bidi="fa-IR"/>
        </w:rPr>
        <w:t>ی</w:t>
      </w:r>
      <w:r w:rsidRPr="0060162A">
        <w:rPr>
          <w:rStyle w:val="Char3"/>
          <w:rtl/>
          <w:lang w:bidi="fa-IR"/>
        </w:rPr>
        <w:t>ن و چنان»؛ سلم</w:t>
      </w:r>
      <w:r w:rsidR="005B21A3">
        <w:rPr>
          <w:rStyle w:val="Char3"/>
          <w:rtl/>
          <w:lang w:bidi="fa-IR"/>
        </w:rPr>
        <w:t>ی</w:t>
      </w:r>
      <w:r w:rsidRPr="0060162A">
        <w:rPr>
          <w:rStyle w:val="Char3"/>
          <w:rtl/>
          <w:lang w:bidi="fa-IR"/>
        </w:rPr>
        <w:t xml:space="preserve"> متوجه مورد و معن</w:t>
      </w:r>
      <w:r w:rsidR="005B21A3">
        <w:rPr>
          <w:rStyle w:val="Char3"/>
          <w:rtl/>
          <w:lang w:bidi="fa-IR"/>
        </w:rPr>
        <w:t>ی</w:t>
      </w:r>
      <w:r w:rsidRPr="0060162A">
        <w:rPr>
          <w:rStyle w:val="Char3"/>
          <w:rtl/>
          <w:lang w:bidi="fa-IR"/>
        </w:rPr>
        <w:t xml:space="preserve"> نشده، ا</w:t>
      </w:r>
      <w:r w:rsidR="005B21A3">
        <w:rPr>
          <w:rStyle w:val="Char3"/>
          <w:rtl/>
          <w:lang w:bidi="fa-IR"/>
        </w:rPr>
        <w:t>ی</w:t>
      </w:r>
      <w:r w:rsidRPr="0060162A">
        <w:rPr>
          <w:rStyle w:val="Char3"/>
          <w:rtl/>
          <w:lang w:bidi="fa-IR"/>
        </w:rPr>
        <w:t>ن مربوط به آن است كه فق</w:t>
      </w:r>
      <w:r w:rsidR="005B21A3">
        <w:rPr>
          <w:rStyle w:val="Char3"/>
          <w:rtl/>
          <w:lang w:bidi="fa-IR"/>
        </w:rPr>
        <w:t>ی</w:t>
      </w:r>
      <w:r w:rsidRPr="0060162A">
        <w:rPr>
          <w:rStyle w:val="Char3"/>
          <w:rtl/>
          <w:lang w:bidi="fa-IR"/>
        </w:rPr>
        <w:t>ر مزبور</w:t>
      </w:r>
      <w:r w:rsidR="00155203">
        <w:rPr>
          <w:rStyle w:val="Char3"/>
          <w:rtl/>
          <w:lang w:bidi="fa-IR"/>
        </w:rPr>
        <w:t xml:space="preserve"> بی‌</w:t>
      </w:r>
      <w:r w:rsidRPr="0060162A">
        <w:rPr>
          <w:rStyle w:val="Char3"/>
          <w:rtl/>
          <w:lang w:bidi="fa-IR"/>
        </w:rPr>
        <w:t>آنكه ن</w:t>
      </w:r>
      <w:r w:rsidR="005B21A3">
        <w:rPr>
          <w:rStyle w:val="Char3"/>
          <w:rtl/>
          <w:lang w:bidi="fa-IR"/>
        </w:rPr>
        <w:t>ی</w:t>
      </w:r>
      <w:r w:rsidRPr="0060162A">
        <w:rPr>
          <w:rStyle w:val="Char3"/>
          <w:rtl/>
          <w:lang w:bidi="fa-IR"/>
        </w:rPr>
        <w:t>از آن</w:t>
      </w:r>
      <w:r w:rsidR="005B21A3">
        <w:rPr>
          <w:rStyle w:val="Char3"/>
          <w:rtl/>
          <w:lang w:bidi="fa-IR"/>
        </w:rPr>
        <w:t>ی</w:t>
      </w:r>
      <w:r w:rsidRPr="0060162A">
        <w:rPr>
          <w:rStyle w:val="Char3"/>
          <w:rtl/>
          <w:lang w:bidi="fa-IR"/>
        </w:rPr>
        <w:t xml:space="preserve"> داشته باشد دو د</w:t>
      </w:r>
      <w:r w:rsidR="005B21A3">
        <w:rPr>
          <w:rStyle w:val="Char3"/>
          <w:rtl/>
          <w:lang w:bidi="fa-IR"/>
        </w:rPr>
        <w:t>ی</w:t>
      </w:r>
      <w:r w:rsidRPr="0060162A">
        <w:rPr>
          <w:rStyle w:val="Char3"/>
          <w:rtl/>
          <w:lang w:bidi="fa-IR"/>
        </w:rPr>
        <w:t>نار صدق</w:t>
      </w:r>
      <w:r w:rsidR="00ED1F13">
        <w:rPr>
          <w:rStyle w:val="Char3"/>
          <w:rtl/>
          <w:lang w:bidi="fa-IR"/>
        </w:rPr>
        <w:t>ه</w:t>
      </w:r>
      <w:r w:rsidRPr="0060162A">
        <w:rPr>
          <w:rStyle w:val="Char3"/>
          <w:rtl/>
          <w:lang w:bidi="fa-IR"/>
        </w:rPr>
        <w:t>‌ اضاف</w:t>
      </w:r>
      <w:r w:rsidR="005B21A3">
        <w:rPr>
          <w:rStyle w:val="Char3"/>
          <w:rtl/>
          <w:lang w:bidi="fa-IR"/>
        </w:rPr>
        <w:t>ی</w:t>
      </w:r>
      <w:r w:rsidRPr="0060162A">
        <w:rPr>
          <w:rStyle w:val="Char3"/>
          <w:rtl/>
          <w:lang w:bidi="fa-IR"/>
        </w:rPr>
        <w:t xml:space="preserve"> گرفته و نگذاشته به فق</w:t>
      </w:r>
      <w:r w:rsidR="005B21A3">
        <w:rPr>
          <w:rStyle w:val="Char3"/>
          <w:rtl/>
          <w:lang w:bidi="fa-IR"/>
        </w:rPr>
        <w:t>ی</w:t>
      </w:r>
      <w:r w:rsidRPr="0060162A">
        <w:rPr>
          <w:rStyle w:val="Char3"/>
          <w:rtl/>
          <w:lang w:bidi="fa-IR"/>
        </w:rPr>
        <w:t>ر مستحق تر برسد و آن دو د</w:t>
      </w:r>
      <w:r w:rsidR="005B21A3">
        <w:rPr>
          <w:rStyle w:val="Char3"/>
          <w:rtl/>
          <w:lang w:bidi="fa-IR"/>
        </w:rPr>
        <w:t>ی</w:t>
      </w:r>
      <w:r w:rsidRPr="0060162A">
        <w:rPr>
          <w:rStyle w:val="Char3"/>
          <w:rtl/>
          <w:lang w:bidi="fa-IR"/>
        </w:rPr>
        <w:t>نار را حبس كرده، حضرت از ا</w:t>
      </w:r>
      <w:r w:rsidR="005B21A3">
        <w:rPr>
          <w:rStyle w:val="Char3"/>
          <w:rtl/>
          <w:lang w:bidi="fa-IR"/>
        </w:rPr>
        <w:t>ی</w:t>
      </w:r>
      <w:r w:rsidRPr="0060162A">
        <w:rPr>
          <w:rStyle w:val="Char3"/>
          <w:rtl/>
          <w:lang w:bidi="fa-IR"/>
        </w:rPr>
        <w:t>نكه فق</w:t>
      </w:r>
      <w:r w:rsidR="005B21A3">
        <w:rPr>
          <w:rStyle w:val="Char3"/>
          <w:rtl/>
          <w:lang w:bidi="fa-IR"/>
        </w:rPr>
        <w:t>ی</w:t>
      </w:r>
      <w:r w:rsidRPr="0060162A">
        <w:rPr>
          <w:rStyle w:val="Char3"/>
          <w:rtl/>
          <w:lang w:bidi="fa-IR"/>
        </w:rPr>
        <w:t>ر مزبور مزاحم د</w:t>
      </w:r>
      <w:r w:rsidR="005B21A3">
        <w:rPr>
          <w:rStyle w:val="Char3"/>
          <w:rtl/>
          <w:lang w:bidi="fa-IR"/>
        </w:rPr>
        <w:t>ی</w:t>
      </w:r>
      <w:r w:rsidRPr="0060162A">
        <w:rPr>
          <w:rStyle w:val="Char3"/>
          <w:rtl/>
          <w:lang w:bidi="fa-IR"/>
        </w:rPr>
        <w:t>گران شده و آن پول را حبس كرده بود فرمود: «آن دو د</w:t>
      </w:r>
      <w:r w:rsidR="005B21A3">
        <w:rPr>
          <w:rStyle w:val="Char3"/>
          <w:rtl/>
          <w:lang w:bidi="fa-IR"/>
        </w:rPr>
        <w:t>ی</w:t>
      </w:r>
      <w:r w:rsidRPr="0060162A">
        <w:rPr>
          <w:rStyle w:val="Char3"/>
          <w:rtl/>
          <w:lang w:bidi="fa-IR"/>
        </w:rPr>
        <w:t>نار، چن</w:t>
      </w:r>
      <w:r w:rsidR="005B21A3">
        <w:rPr>
          <w:rStyle w:val="Char3"/>
          <w:rtl/>
          <w:lang w:bidi="fa-IR"/>
        </w:rPr>
        <w:t>ی</w:t>
      </w:r>
      <w:r w:rsidRPr="0060162A">
        <w:rPr>
          <w:rStyle w:val="Char3"/>
          <w:rtl/>
          <w:lang w:bidi="fa-IR"/>
        </w:rPr>
        <w:t>ن و چنان». و ا</w:t>
      </w:r>
      <w:r w:rsidR="005B21A3">
        <w:rPr>
          <w:rStyle w:val="Char3"/>
          <w:rtl/>
          <w:lang w:bidi="fa-IR"/>
        </w:rPr>
        <w:t>ی</w:t>
      </w:r>
      <w:r w:rsidRPr="0060162A">
        <w:rPr>
          <w:rStyle w:val="Char3"/>
          <w:rtl/>
          <w:lang w:bidi="fa-IR"/>
        </w:rPr>
        <w:t>ن كه صوف</w:t>
      </w:r>
      <w:r w:rsidR="005B21A3">
        <w:rPr>
          <w:rStyle w:val="Char3"/>
          <w:rtl/>
          <w:lang w:bidi="fa-IR"/>
        </w:rPr>
        <w:t>ی</w:t>
      </w:r>
      <w:r w:rsidRPr="0060162A">
        <w:rPr>
          <w:rStyle w:val="Char3"/>
          <w:rtl/>
          <w:lang w:bidi="fa-IR"/>
        </w:rPr>
        <w:t>ه گفته اند: «اگر چ</w:t>
      </w:r>
      <w:r w:rsidR="005B21A3">
        <w:rPr>
          <w:rStyle w:val="Char3"/>
          <w:rtl/>
          <w:lang w:bidi="fa-IR"/>
        </w:rPr>
        <w:t>ی</w:t>
      </w:r>
      <w:r w:rsidRPr="0060162A">
        <w:rPr>
          <w:rStyle w:val="Char3"/>
          <w:rtl/>
          <w:lang w:bidi="fa-IR"/>
        </w:rPr>
        <w:t>ز</w:t>
      </w:r>
      <w:r w:rsidR="005B21A3">
        <w:rPr>
          <w:rStyle w:val="Char3"/>
          <w:rtl/>
          <w:lang w:bidi="fa-IR"/>
        </w:rPr>
        <w:t>ی</w:t>
      </w:r>
      <w:r w:rsidRPr="0060162A">
        <w:rPr>
          <w:rStyle w:val="Char3"/>
          <w:rtl/>
          <w:lang w:bidi="fa-IR"/>
        </w:rPr>
        <w:t xml:space="preserve"> از امروز برا</w:t>
      </w:r>
      <w:r w:rsidR="005B21A3">
        <w:rPr>
          <w:rStyle w:val="Char3"/>
          <w:rtl/>
          <w:lang w:bidi="fa-IR"/>
        </w:rPr>
        <w:t>ی</w:t>
      </w:r>
      <w:r w:rsidRPr="0060162A">
        <w:rPr>
          <w:rStyle w:val="Char3"/>
          <w:rtl/>
          <w:lang w:bidi="fa-IR"/>
        </w:rPr>
        <w:t xml:space="preserve"> فردا نگه دار</w:t>
      </w:r>
      <w:r w:rsidR="005B21A3">
        <w:rPr>
          <w:rStyle w:val="Char3"/>
          <w:rtl/>
          <w:lang w:bidi="fa-IR"/>
        </w:rPr>
        <w:t>ی</w:t>
      </w:r>
      <w:r w:rsidRPr="0060162A">
        <w:rPr>
          <w:rStyle w:val="Char3"/>
          <w:rtl/>
          <w:lang w:bidi="fa-IR"/>
        </w:rPr>
        <w:t xml:space="preserve"> صح</w:t>
      </w:r>
      <w:r w:rsidR="005B21A3">
        <w:rPr>
          <w:rStyle w:val="Char3"/>
          <w:rtl/>
          <w:lang w:bidi="fa-IR"/>
        </w:rPr>
        <w:t>ی</w:t>
      </w:r>
      <w:r w:rsidRPr="0060162A">
        <w:rPr>
          <w:rStyle w:val="Char3"/>
          <w:rtl/>
          <w:lang w:bidi="fa-IR"/>
        </w:rPr>
        <w:t>ح ن</w:t>
      </w:r>
      <w:r w:rsidR="005B21A3">
        <w:rPr>
          <w:rStyle w:val="Char3"/>
          <w:rtl/>
          <w:lang w:bidi="fa-IR"/>
        </w:rPr>
        <w:t>ی</w:t>
      </w:r>
      <w:r w:rsidRPr="0060162A">
        <w:rPr>
          <w:rStyle w:val="Char3"/>
          <w:rtl/>
          <w:lang w:bidi="fa-IR"/>
        </w:rPr>
        <w:t>ست» باطل است، مگرنه ا</w:t>
      </w:r>
      <w:r w:rsidR="005B21A3">
        <w:rPr>
          <w:rStyle w:val="Char3"/>
          <w:rtl/>
          <w:lang w:bidi="fa-IR"/>
        </w:rPr>
        <w:t>ی</w:t>
      </w:r>
      <w:r w:rsidRPr="0060162A">
        <w:rPr>
          <w:rStyle w:val="Char3"/>
          <w:rtl/>
          <w:lang w:bidi="fa-IR"/>
        </w:rPr>
        <w:t>نكه پ</w:t>
      </w:r>
      <w:r w:rsidR="005B21A3">
        <w:rPr>
          <w:rStyle w:val="Char3"/>
          <w:rtl/>
          <w:lang w:bidi="fa-IR"/>
        </w:rPr>
        <w:t>ی</w:t>
      </w:r>
      <w:r w:rsidRPr="0060162A">
        <w:rPr>
          <w:rStyle w:val="Char3"/>
          <w:rtl/>
          <w:lang w:bidi="fa-IR"/>
        </w:rPr>
        <w:t xml:space="preserve">غمبر </w:t>
      </w:r>
      <w:r w:rsidR="00E573EC">
        <w:rPr>
          <w:rStyle w:val="Char3"/>
          <w:lang w:bidi="fa-IR"/>
        </w:rPr>
        <w:sym w:font="AGA Arabesque" w:char="F072"/>
      </w:r>
      <w:r w:rsidRPr="0060162A">
        <w:rPr>
          <w:rStyle w:val="Char3"/>
          <w:rtl/>
          <w:lang w:bidi="fa-IR"/>
        </w:rPr>
        <w:t xml:space="preserve"> فرمود: «بز و گوسفند نگهدار</w:t>
      </w:r>
      <w:r w:rsidR="005B21A3">
        <w:rPr>
          <w:rStyle w:val="Char3"/>
          <w:rtl/>
          <w:lang w:bidi="fa-IR"/>
        </w:rPr>
        <w:t>ی</w:t>
      </w:r>
      <w:r w:rsidRPr="0060162A">
        <w:rPr>
          <w:rStyle w:val="Char3"/>
          <w:rtl/>
          <w:lang w:bidi="fa-IR"/>
        </w:rPr>
        <w:t>د كه بركت است»، و مگر نه ا</w:t>
      </w:r>
      <w:r w:rsidR="005B21A3">
        <w:rPr>
          <w:rStyle w:val="Char3"/>
          <w:rtl/>
          <w:lang w:bidi="fa-IR"/>
        </w:rPr>
        <w:t>ی</w:t>
      </w:r>
      <w:r w:rsidRPr="0060162A">
        <w:rPr>
          <w:rStyle w:val="Char3"/>
          <w:rtl/>
          <w:lang w:bidi="fa-IR"/>
        </w:rPr>
        <w:t>نكه پ</w:t>
      </w:r>
      <w:r w:rsidR="005B21A3">
        <w:rPr>
          <w:rStyle w:val="Char3"/>
          <w:rtl/>
          <w:lang w:bidi="fa-IR"/>
        </w:rPr>
        <w:t>ی</w:t>
      </w:r>
      <w:r w:rsidRPr="0060162A">
        <w:rPr>
          <w:rStyle w:val="Char3"/>
          <w:rtl/>
          <w:lang w:bidi="fa-IR"/>
        </w:rPr>
        <w:t xml:space="preserve">غمبر </w:t>
      </w:r>
      <w:r w:rsidR="00E573EC">
        <w:rPr>
          <w:rStyle w:val="Char3"/>
          <w:lang w:bidi="fa-IR"/>
        </w:rPr>
        <w:sym w:font="AGA Arabesque" w:char="F072"/>
      </w:r>
      <w:r w:rsidRPr="0060162A">
        <w:rPr>
          <w:rStyle w:val="Char3"/>
          <w:rtl/>
          <w:lang w:bidi="fa-IR"/>
        </w:rPr>
        <w:t xml:space="preserve"> خورا</w:t>
      </w:r>
      <w:r w:rsidR="005B21A3">
        <w:rPr>
          <w:rStyle w:val="Char3"/>
          <w:rtl/>
          <w:lang w:bidi="fa-IR"/>
        </w:rPr>
        <w:t xml:space="preserve">ک </w:t>
      </w:r>
      <w:r w:rsidRPr="0060162A">
        <w:rPr>
          <w:rStyle w:val="Char3"/>
          <w:rtl/>
          <w:lang w:bidi="fa-IR"/>
        </w:rPr>
        <w:t>سال خود و زنانش را ذخ</w:t>
      </w:r>
      <w:r w:rsidR="005B21A3">
        <w:rPr>
          <w:rStyle w:val="Char3"/>
          <w:rtl/>
          <w:lang w:bidi="fa-IR"/>
        </w:rPr>
        <w:t>ی</w:t>
      </w:r>
      <w:r w:rsidRPr="0060162A">
        <w:rPr>
          <w:rStyle w:val="Char3"/>
          <w:rtl/>
          <w:lang w:bidi="fa-IR"/>
        </w:rPr>
        <w:t>ره</w:t>
      </w:r>
      <w:r w:rsidR="00101A36">
        <w:rPr>
          <w:rStyle w:val="Char3"/>
          <w:rtl/>
          <w:lang w:bidi="fa-IR"/>
        </w:rPr>
        <w:t xml:space="preserve"> می‌</w:t>
      </w:r>
      <w:r w:rsidRPr="0060162A">
        <w:rPr>
          <w:rStyle w:val="Char3"/>
          <w:rtl/>
          <w:lang w:bidi="fa-IR"/>
        </w:rPr>
        <w:t>كرد؟</w:t>
      </w:r>
    </w:p>
    <w:p w:rsidR="009C6881" w:rsidRPr="0060162A" w:rsidRDefault="009C6881" w:rsidP="00E573EC">
      <w:pPr>
        <w:spacing w:line="250" w:lineRule="auto"/>
        <w:ind w:firstLine="284"/>
        <w:jc w:val="both"/>
        <w:rPr>
          <w:rStyle w:val="Char3"/>
          <w:rtl/>
          <w:lang w:bidi="fa-IR"/>
        </w:rPr>
      </w:pPr>
      <w:r w:rsidRPr="0060162A">
        <w:rPr>
          <w:rStyle w:val="Char3"/>
          <w:rtl/>
          <w:lang w:bidi="fa-IR"/>
        </w:rPr>
        <w:t>عده</w:t>
      </w:r>
      <w:r w:rsidR="0090518F">
        <w:rPr>
          <w:rStyle w:val="Char3"/>
          <w:rtl/>
          <w:lang w:bidi="fa-IR"/>
        </w:rPr>
        <w:t xml:space="preserve">‌ای </w:t>
      </w:r>
      <w:r w:rsidRPr="0060162A">
        <w:rPr>
          <w:rStyle w:val="Char3"/>
          <w:rtl/>
          <w:lang w:bidi="fa-IR"/>
        </w:rPr>
        <w:t>از هم</w:t>
      </w:r>
      <w:r w:rsidR="005B21A3">
        <w:rPr>
          <w:rStyle w:val="Char3"/>
          <w:rtl/>
          <w:lang w:bidi="fa-IR"/>
        </w:rPr>
        <w:t>ی</w:t>
      </w:r>
      <w:r w:rsidRPr="0060162A">
        <w:rPr>
          <w:rStyle w:val="Char3"/>
          <w:rtl/>
          <w:lang w:bidi="fa-IR"/>
        </w:rPr>
        <w:t>ن زهدورزان اموال پاك</w:t>
      </w:r>
      <w:r w:rsidR="005B21A3">
        <w:rPr>
          <w:rStyle w:val="Char3"/>
          <w:rtl/>
          <w:lang w:bidi="fa-IR"/>
        </w:rPr>
        <w:t>ی</w:t>
      </w:r>
      <w:r w:rsidRPr="0060162A">
        <w:rPr>
          <w:rStyle w:val="Char3"/>
          <w:rtl/>
          <w:lang w:bidi="fa-IR"/>
        </w:rPr>
        <w:t>زه و حلال خود را انفاق كرده سپس به سبب ن</w:t>
      </w:r>
      <w:r w:rsidR="005B21A3">
        <w:rPr>
          <w:rStyle w:val="Char3"/>
          <w:rtl/>
          <w:lang w:bidi="fa-IR"/>
        </w:rPr>
        <w:t>ی</w:t>
      </w:r>
      <w:r w:rsidRPr="0060162A">
        <w:rPr>
          <w:rStyle w:val="Char3"/>
          <w:rtl/>
          <w:lang w:bidi="fa-IR"/>
        </w:rPr>
        <w:t>از بشر</w:t>
      </w:r>
      <w:r w:rsidR="005B21A3">
        <w:rPr>
          <w:rStyle w:val="Char3"/>
          <w:rtl/>
          <w:lang w:bidi="fa-IR"/>
        </w:rPr>
        <w:t>ی</w:t>
      </w:r>
      <w:r w:rsidRPr="0060162A">
        <w:rPr>
          <w:rStyle w:val="Char3"/>
          <w:rtl/>
          <w:lang w:bidi="fa-IR"/>
        </w:rPr>
        <w:t xml:space="preserve"> ناچار شدند از اموال آلود</w:t>
      </w:r>
      <w:r w:rsidR="00ED1F13">
        <w:rPr>
          <w:rStyle w:val="Char3"/>
          <w:rtl/>
          <w:lang w:bidi="fa-IR"/>
        </w:rPr>
        <w:t>ه</w:t>
      </w:r>
      <w:r w:rsidRPr="0060162A">
        <w:rPr>
          <w:rStyle w:val="Char3"/>
          <w:rtl/>
          <w:lang w:bidi="fa-IR"/>
        </w:rPr>
        <w:t xml:space="preserve"> د</w:t>
      </w:r>
      <w:r w:rsidR="005B21A3">
        <w:rPr>
          <w:rStyle w:val="Char3"/>
          <w:rtl/>
          <w:lang w:bidi="fa-IR"/>
        </w:rPr>
        <w:t>ی</w:t>
      </w:r>
      <w:r w:rsidRPr="0060162A">
        <w:rPr>
          <w:rStyle w:val="Char3"/>
          <w:rtl/>
          <w:lang w:bidi="fa-IR"/>
        </w:rPr>
        <w:t xml:space="preserve">گران </w:t>
      </w:r>
      <w:r w:rsidR="005B21A3">
        <w:rPr>
          <w:rStyle w:val="Char3"/>
          <w:rtl/>
          <w:lang w:bidi="fa-IR"/>
        </w:rPr>
        <w:t>ی</w:t>
      </w:r>
      <w:r w:rsidRPr="0060162A">
        <w:rPr>
          <w:rStyle w:val="Char3"/>
          <w:rtl/>
          <w:lang w:bidi="fa-IR"/>
        </w:rPr>
        <w:t>ا چر</w:t>
      </w:r>
      <w:r w:rsidR="005B21A3">
        <w:rPr>
          <w:rStyle w:val="Char3"/>
          <w:rtl/>
          <w:lang w:bidi="fa-IR"/>
        </w:rPr>
        <w:t xml:space="preserve">ک </w:t>
      </w:r>
      <w:r w:rsidRPr="0060162A">
        <w:rPr>
          <w:rStyle w:val="Char3"/>
          <w:rtl/>
          <w:lang w:bidi="fa-IR"/>
        </w:rPr>
        <w:t>مال آنان [= صدقه و زكات] بطلبند همچون مسافر مكه</w:t>
      </w:r>
      <w:r w:rsidR="0090518F">
        <w:rPr>
          <w:rStyle w:val="Char3"/>
          <w:rtl/>
          <w:lang w:bidi="fa-IR"/>
        </w:rPr>
        <w:t xml:space="preserve">‌ای </w:t>
      </w:r>
      <w:r w:rsidRPr="0060162A">
        <w:rPr>
          <w:rStyle w:val="Char3"/>
          <w:rtl/>
          <w:lang w:bidi="fa-IR"/>
        </w:rPr>
        <w:t>كه توش</w:t>
      </w:r>
      <w:r w:rsidR="00ED1F13">
        <w:rPr>
          <w:rStyle w:val="Char3"/>
          <w:rtl/>
          <w:lang w:bidi="fa-IR"/>
        </w:rPr>
        <w:t>ه</w:t>
      </w:r>
      <w:r w:rsidRPr="0060162A">
        <w:rPr>
          <w:rStyle w:val="Char3"/>
          <w:rtl/>
          <w:lang w:bidi="fa-IR"/>
        </w:rPr>
        <w:t xml:space="preserve"> آبش را دور بر</w:t>
      </w:r>
      <w:r w:rsidR="005B21A3">
        <w:rPr>
          <w:rStyle w:val="Char3"/>
          <w:rtl/>
          <w:lang w:bidi="fa-IR"/>
        </w:rPr>
        <w:t>ی</w:t>
      </w:r>
      <w:r w:rsidRPr="0060162A">
        <w:rPr>
          <w:rStyle w:val="Char3"/>
          <w:rtl/>
          <w:lang w:bidi="fa-IR"/>
        </w:rPr>
        <w:t>زد. [‌و ا</w:t>
      </w:r>
      <w:r w:rsidR="005B21A3">
        <w:rPr>
          <w:rStyle w:val="Char3"/>
          <w:rtl/>
          <w:lang w:bidi="fa-IR"/>
        </w:rPr>
        <w:t>ی</w:t>
      </w:r>
      <w:r w:rsidRPr="0060162A">
        <w:rPr>
          <w:rStyle w:val="Char3"/>
          <w:rtl/>
          <w:lang w:bidi="fa-IR"/>
        </w:rPr>
        <w:t>ن شب</w:t>
      </w:r>
      <w:r w:rsidR="005B21A3">
        <w:rPr>
          <w:rStyle w:val="Char3"/>
          <w:rtl/>
          <w:lang w:bidi="fa-IR"/>
        </w:rPr>
        <w:t>ی</w:t>
      </w:r>
      <w:r w:rsidRPr="0060162A">
        <w:rPr>
          <w:rStyle w:val="Char3"/>
          <w:rtl/>
          <w:lang w:bidi="fa-IR"/>
        </w:rPr>
        <w:t>ه آن است كه]‌ روا</w:t>
      </w:r>
      <w:r w:rsidR="005B21A3">
        <w:rPr>
          <w:rStyle w:val="Char3"/>
          <w:rtl/>
          <w:lang w:bidi="fa-IR"/>
        </w:rPr>
        <w:t>ی</w:t>
      </w:r>
      <w:r w:rsidRPr="0060162A">
        <w:rPr>
          <w:rStyle w:val="Char3"/>
          <w:rtl/>
          <w:lang w:bidi="fa-IR"/>
        </w:rPr>
        <w:t>ت كرده اند ابوحص</w:t>
      </w:r>
      <w:r w:rsidR="005B21A3">
        <w:rPr>
          <w:rStyle w:val="Char3"/>
          <w:rtl/>
          <w:lang w:bidi="fa-IR"/>
        </w:rPr>
        <w:t>ی</w:t>
      </w:r>
      <w:r w:rsidRPr="0060162A">
        <w:rPr>
          <w:rStyle w:val="Char3"/>
          <w:rtl/>
          <w:lang w:bidi="fa-IR"/>
        </w:rPr>
        <w:t>ن سلم</w:t>
      </w:r>
      <w:r w:rsidR="005B21A3">
        <w:rPr>
          <w:rStyle w:val="Char3"/>
          <w:rtl/>
          <w:lang w:bidi="fa-IR"/>
        </w:rPr>
        <w:t>ی</w:t>
      </w:r>
      <w:r w:rsidRPr="0060162A">
        <w:rPr>
          <w:rStyle w:val="Char3"/>
          <w:rtl/>
          <w:lang w:bidi="fa-IR"/>
        </w:rPr>
        <w:t xml:space="preserve"> را طلا</w:t>
      </w:r>
      <w:r w:rsidR="005B21A3">
        <w:rPr>
          <w:rStyle w:val="Char3"/>
          <w:rtl/>
          <w:lang w:bidi="fa-IR"/>
        </w:rPr>
        <w:t>یی</w:t>
      </w:r>
      <w:r w:rsidRPr="0060162A">
        <w:rPr>
          <w:rStyle w:val="Char3"/>
          <w:rtl/>
          <w:lang w:bidi="fa-IR"/>
        </w:rPr>
        <w:t xml:space="preserve"> از معدن</w:t>
      </w:r>
      <w:r w:rsidR="005B21A3">
        <w:rPr>
          <w:rStyle w:val="Char3"/>
          <w:rtl/>
          <w:lang w:bidi="fa-IR"/>
        </w:rPr>
        <w:t>ی</w:t>
      </w:r>
      <w:r w:rsidRPr="0060162A">
        <w:rPr>
          <w:rStyle w:val="Char3"/>
          <w:rtl/>
          <w:lang w:bidi="fa-IR"/>
        </w:rPr>
        <w:t xml:space="preserve"> كه داشته اند رس</w:t>
      </w:r>
      <w:r w:rsidR="005B21A3">
        <w:rPr>
          <w:rStyle w:val="Char3"/>
          <w:rtl/>
          <w:lang w:bidi="fa-IR"/>
        </w:rPr>
        <w:t>ی</w:t>
      </w:r>
      <w:r w:rsidRPr="0060162A">
        <w:rPr>
          <w:rStyle w:val="Char3"/>
          <w:rtl/>
          <w:lang w:bidi="fa-IR"/>
        </w:rPr>
        <w:t>د قرضها</w:t>
      </w:r>
      <w:r w:rsidR="005B21A3">
        <w:rPr>
          <w:rStyle w:val="Char3"/>
          <w:rtl/>
          <w:lang w:bidi="fa-IR"/>
        </w:rPr>
        <w:t>ی</w:t>
      </w:r>
      <w:r w:rsidRPr="0060162A">
        <w:rPr>
          <w:rStyle w:val="Char3"/>
          <w:rtl/>
          <w:lang w:bidi="fa-IR"/>
        </w:rPr>
        <w:t>ش را داد و به انداز</w:t>
      </w:r>
      <w:r w:rsidR="00ED1F13">
        <w:rPr>
          <w:rStyle w:val="Char3"/>
          <w:rtl/>
          <w:lang w:bidi="fa-IR"/>
        </w:rPr>
        <w:t>ه</w:t>
      </w:r>
      <w:r w:rsidRPr="0060162A">
        <w:rPr>
          <w:rStyle w:val="Char3"/>
          <w:rtl/>
          <w:lang w:bidi="fa-IR"/>
        </w:rPr>
        <w:t xml:space="preserve"> تخم </w:t>
      </w:r>
      <w:r w:rsidR="005B21A3">
        <w:rPr>
          <w:rStyle w:val="Char3"/>
          <w:rtl/>
          <w:lang w:bidi="fa-IR"/>
        </w:rPr>
        <w:t xml:space="preserve">یک </w:t>
      </w:r>
      <w:r w:rsidRPr="0060162A">
        <w:rPr>
          <w:rStyle w:val="Char3"/>
          <w:rtl/>
          <w:lang w:bidi="fa-IR"/>
        </w:rPr>
        <w:t>كبوتر طلا برا</w:t>
      </w:r>
      <w:r w:rsidR="005B21A3">
        <w:rPr>
          <w:rStyle w:val="Char3"/>
          <w:rtl/>
          <w:lang w:bidi="fa-IR"/>
        </w:rPr>
        <w:t>ی</w:t>
      </w:r>
      <w:r w:rsidRPr="0060162A">
        <w:rPr>
          <w:rStyle w:val="Char3"/>
          <w:rtl/>
          <w:lang w:bidi="fa-IR"/>
        </w:rPr>
        <w:t>ش ماند، آن را نزد پ</w:t>
      </w:r>
      <w:r w:rsidR="005B21A3">
        <w:rPr>
          <w:rStyle w:val="Char3"/>
          <w:rtl/>
          <w:lang w:bidi="fa-IR"/>
        </w:rPr>
        <w:t>ی</w:t>
      </w:r>
      <w:r w:rsidRPr="0060162A">
        <w:rPr>
          <w:rStyle w:val="Char3"/>
          <w:rtl/>
          <w:lang w:bidi="fa-IR"/>
        </w:rPr>
        <w:t xml:space="preserve">غمبر </w:t>
      </w:r>
      <w:r w:rsidR="00E573EC">
        <w:rPr>
          <w:rStyle w:val="Char3"/>
          <w:lang w:bidi="fa-IR"/>
        </w:rPr>
        <w:sym w:font="AGA Arabesque" w:char="F072"/>
      </w:r>
      <w:r w:rsidRPr="0060162A">
        <w:rPr>
          <w:rStyle w:val="Char3"/>
          <w:rtl/>
          <w:lang w:bidi="fa-IR"/>
        </w:rPr>
        <w:t xml:space="preserve"> آورد و گفت: </w:t>
      </w:r>
      <w:r w:rsidR="005B21A3">
        <w:rPr>
          <w:rStyle w:val="Char3"/>
          <w:rtl/>
          <w:lang w:bidi="fa-IR"/>
        </w:rPr>
        <w:t>ی</w:t>
      </w:r>
      <w:r w:rsidRPr="0060162A">
        <w:rPr>
          <w:rStyle w:val="Char3"/>
          <w:rtl/>
          <w:lang w:bidi="fa-IR"/>
        </w:rPr>
        <w:t>ا رسول الله ا</w:t>
      </w:r>
      <w:r w:rsidR="005B21A3">
        <w:rPr>
          <w:rStyle w:val="Char3"/>
          <w:rtl/>
          <w:lang w:bidi="fa-IR"/>
        </w:rPr>
        <w:t>ی</w:t>
      </w:r>
      <w:r w:rsidRPr="0060162A">
        <w:rPr>
          <w:rStyle w:val="Char3"/>
          <w:rtl/>
          <w:lang w:bidi="fa-IR"/>
        </w:rPr>
        <w:t>ن را به هر مصرف</w:t>
      </w:r>
      <w:r w:rsidR="005B21A3">
        <w:rPr>
          <w:rStyle w:val="Char3"/>
          <w:rtl/>
          <w:lang w:bidi="fa-IR"/>
        </w:rPr>
        <w:t>ی</w:t>
      </w:r>
      <w:r w:rsidRPr="0060162A">
        <w:rPr>
          <w:rStyle w:val="Char3"/>
          <w:rtl/>
          <w:lang w:bidi="fa-IR"/>
        </w:rPr>
        <w:t xml:space="preserve"> كه طبق حكم خدا و تشخ</w:t>
      </w:r>
      <w:r w:rsidR="005B21A3">
        <w:rPr>
          <w:rStyle w:val="Char3"/>
          <w:rtl/>
          <w:lang w:bidi="fa-IR"/>
        </w:rPr>
        <w:t>ی</w:t>
      </w:r>
      <w:r w:rsidRPr="0060162A">
        <w:rPr>
          <w:rStyle w:val="Char3"/>
          <w:rtl/>
          <w:lang w:bidi="fa-IR"/>
        </w:rPr>
        <w:t>ص خودت مصرف كن، حضرت از او رو</w:t>
      </w:r>
      <w:r w:rsidR="005B21A3">
        <w:rPr>
          <w:rStyle w:val="Char3"/>
          <w:rtl/>
          <w:lang w:bidi="fa-IR"/>
        </w:rPr>
        <w:t>ی</w:t>
      </w:r>
      <w:r w:rsidRPr="0060162A">
        <w:rPr>
          <w:rStyle w:val="Char3"/>
          <w:rtl/>
          <w:lang w:bidi="fa-IR"/>
        </w:rPr>
        <w:t xml:space="preserve"> گردان</w:t>
      </w:r>
      <w:r w:rsidR="005B21A3">
        <w:rPr>
          <w:rStyle w:val="Char3"/>
          <w:rtl/>
          <w:lang w:bidi="fa-IR"/>
        </w:rPr>
        <w:t>ی</w:t>
      </w:r>
      <w:r w:rsidRPr="0060162A">
        <w:rPr>
          <w:rStyle w:val="Char3"/>
          <w:rtl/>
          <w:lang w:bidi="fa-IR"/>
        </w:rPr>
        <w:t>د. از سمت د</w:t>
      </w:r>
      <w:r w:rsidR="005B21A3">
        <w:rPr>
          <w:rStyle w:val="Char3"/>
          <w:rtl/>
          <w:lang w:bidi="fa-IR"/>
        </w:rPr>
        <w:t>ی</w:t>
      </w:r>
      <w:r w:rsidRPr="0060162A">
        <w:rPr>
          <w:rStyle w:val="Char3"/>
          <w:rtl/>
          <w:lang w:bidi="fa-IR"/>
        </w:rPr>
        <w:t>گر آمد، حضرت رو</w:t>
      </w:r>
      <w:r w:rsidR="005B21A3">
        <w:rPr>
          <w:rStyle w:val="Char3"/>
          <w:rtl/>
          <w:lang w:bidi="fa-IR"/>
        </w:rPr>
        <w:t>ی</w:t>
      </w:r>
      <w:r w:rsidRPr="0060162A">
        <w:rPr>
          <w:rStyle w:val="Char3"/>
          <w:rtl/>
          <w:lang w:bidi="fa-IR"/>
        </w:rPr>
        <w:t xml:space="preserve"> گردان</w:t>
      </w:r>
      <w:r w:rsidR="005B21A3">
        <w:rPr>
          <w:rStyle w:val="Char3"/>
          <w:rtl/>
          <w:lang w:bidi="fa-IR"/>
        </w:rPr>
        <w:t>ی</w:t>
      </w:r>
      <w:r w:rsidRPr="0060162A">
        <w:rPr>
          <w:rStyle w:val="Char3"/>
          <w:rtl/>
          <w:lang w:bidi="fa-IR"/>
        </w:rPr>
        <w:t>د. از روبرو آمد، حضرت سر فرو افكند. و چون او ز</w:t>
      </w:r>
      <w:r w:rsidR="005B21A3">
        <w:rPr>
          <w:rStyle w:val="Char3"/>
          <w:rtl/>
          <w:lang w:bidi="fa-IR"/>
        </w:rPr>
        <w:t>ی</w:t>
      </w:r>
      <w:r w:rsidRPr="0060162A">
        <w:rPr>
          <w:rStyle w:val="Char3"/>
          <w:rtl/>
          <w:lang w:bidi="fa-IR"/>
        </w:rPr>
        <w:t>اد اصرار وز</w:t>
      </w:r>
      <w:r w:rsidR="005B21A3">
        <w:rPr>
          <w:rStyle w:val="Char3"/>
          <w:rtl/>
          <w:lang w:bidi="fa-IR"/>
        </w:rPr>
        <w:t>ی</w:t>
      </w:r>
      <w:r w:rsidRPr="0060162A">
        <w:rPr>
          <w:rStyle w:val="Char3"/>
          <w:rtl/>
          <w:lang w:bidi="fa-IR"/>
        </w:rPr>
        <w:t>د حضرت آن پاره طلا را گرفت و به سو</w:t>
      </w:r>
      <w:r w:rsidR="005B21A3">
        <w:rPr>
          <w:rStyle w:val="Char3"/>
          <w:rtl/>
          <w:lang w:bidi="fa-IR"/>
        </w:rPr>
        <w:t>ی</w:t>
      </w:r>
      <w:r w:rsidRPr="0060162A">
        <w:rPr>
          <w:rStyle w:val="Char3"/>
          <w:rtl/>
          <w:lang w:bidi="fa-IR"/>
        </w:rPr>
        <w:t xml:space="preserve"> او پرتاب كرد كه اگر به پا</w:t>
      </w:r>
      <w:r w:rsidR="005B21A3">
        <w:rPr>
          <w:rStyle w:val="Char3"/>
          <w:rtl/>
          <w:lang w:bidi="fa-IR"/>
        </w:rPr>
        <w:t>ی</w:t>
      </w:r>
      <w:r w:rsidRPr="0060162A">
        <w:rPr>
          <w:rStyle w:val="Char3"/>
          <w:rtl/>
          <w:lang w:bidi="fa-IR"/>
        </w:rPr>
        <w:t>ش</w:t>
      </w:r>
      <w:r w:rsidR="00101A36">
        <w:rPr>
          <w:rStyle w:val="Char3"/>
          <w:rtl/>
          <w:lang w:bidi="fa-IR"/>
        </w:rPr>
        <w:t xml:space="preserve"> می‌</w:t>
      </w:r>
      <w:r w:rsidRPr="0060162A">
        <w:rPr>
          <w:rStyle w:val="Char3"/>
          <w:rtl/>
          <w:lang w:bidi="fa-IR"/>
        </w:rPr>
        <w:t>خورد لنگ</w:t>
      </w:r>
      <w:r w:rsidR="00101A36">
        <w:rPr>
          <w:rStyle w:val="Char3"/>
          <w:rtl/>
          <w:lang w:bidi="fa-IR"/>
        </w:rPr>
        <w:t xml:space="preserve"> می‌</w:t>
      </w:r>
      <w:r w:rsidRPr="0060162A">
        <w:rPr>
          <w:rStyle w:val="Char3"/>
          <w:rtl/>
          <w:lang w:bidi="fa-IR"/>
        </w:rPr>
        <w:t>شد! سپس فرمود: ‌«كسان</w:t>
      </w:r>
      <w:r w:rsidR="005B21A3">
        <w:rPr>
          <w:rStyle w:val="Char3"/>
          <w:rtl/>
          <w:lang w:bidi="fa-IR"/>
        </w:rPr>
        <w:t>ی</w:t>
      </w:r>
      <w:r w:rsidRPr="0060162A">
        <w:rPr>
          <w:rStyle w:val="Char3"/>
          <w:rtl/>
          <w:lang w:bidi="fa-IR"/>
        </w:rPr>
        <w:t xml:space="preserve"> از شما دست به مال خود</w:t>
      </w:r>
      <w:r w:rsidR="00101A36">
        <w:rPr>
          <w:rStyle w:val="Char3"/>
          <w:rtl/>
          <w:lang w:bidi="fa-IR"/>
        </w:rPr>
        <w:t xml:space="preserve"> می‌</w:t>
      </w:r>
      <w:r w:rsidRPr="0060162A">
        <w:rPr>
          <w:rStyle w:val="Char3"/>
          <w:rtl/>
          <w:lang w:bidi="fa-IR"/>
        </w:rPr>
        <w:t>برند و همه</w:t>
      </w:r>
      <w:r w:rsidR="00272F5D">
        <w:rPr>
          <w:rStyle w:val="Char3"/>
          <w:rtl/>
          <w:lang w:bidi="fa-IR"/>
        </w:rPr>
        <w:t xml:space="preserve">‌اش </w:t>
      </w:r>
      <w:r w:rsidRPr="0060162A">
        <w:rPr>
          <w:rStyle w:val="Char3"/>
          <w:rtl/>
          <w:lang w:bidi="fa-IR"/>
        </w:rPr>
        <w:t>را صدقه</w:t>
      </w:r>
      <w:r w:rsidR="00101A36">
        <w:rPr>
          <w:rStyle w:val="Char3"/>
          <w:rtl/>
          <w:lang w:bidi="fa-IR"/>
        </w:rPr>
        <w:t xml:space="preserve"> می‌</w:t>
      </w:r>
      <w:r w:rsidRPr="0060162A">
        <w:rPr>
          <w:rStyle w:val="Char3"/>
          <w:rtl/>
          <w:lang w:bidi="fa-IR"/>
        </w:rPr>
        <w:t>دهند سپس</w:t>
      </w:r>
      <w:r w:rsidR="00101A36">
        <w:rPr>
          <w:rStyle w:val="Char3"/>
          <w:rtl/>
          <w:lang w:bidi="fa-IR"/>
        </w:rPr>
        <w:t xml:space="preserve"> می‌</w:t>
      </w:r>
      <w:r w:rsidRPr="0060162A">
        <w:rPr>
          <w:rStyle w:val="Char3"/>
          <w:rtl/>
          <w:lang w:bidi="fa-IR"/>
        </w:rPr>
        <w:t>نش</w:t>
      </w:r>
      <w:r w:rsidR="005B21A3">
        <w:rPr>
          <w:rStyle w:val="Char3"/>
          <w:rtl/>
          <w:lang w:bidi="fa-IR"/>
        </w:rPr>
        <w:t>ی</w:t>
      </w:r>
      <w:r w:rsidRPr="0060162A">
        <w:rPr>
          <w:rStyle w:val="Char3"/>
          <w:rtl/>
          <w:lang w:bidi="fa-IR"/>
        </w:rPr>
        <w:t>نند و از د</w:t>
      </w:r>
      <w:r w:rsidR="005B21A3">
        <w:rPr>
          <w:rStyle w:val="Char3"/>
          <w:rtl/>
          <w:lang w:bidi="fa-IR"/>
        </w:rPr>
        <w:t>ی</w:t>
      </w:r>
      <w:r w:rsidRPr="0060162A">
        <w:rPr>
          <w:rStyle w:val="Char3"/>
          <w:rtl/>
          <w:lang w:bidi="fa-IR"/>
        </w:rPr>
        <w:t>گران سؤال</w:t>
      </w:r>
      <w:r w:rsidR="00101A36">
        <w:rPr>
          <w:rStyle w:val="Char3"/>
          <w:rtl/>
          <w:lang w:bidi="fa-IR"/>
        </w:rPr>
        <w:t xml:space="preserve"> می‌</w:t>
      </w:r>
      <w:r w:rsidRPr="0060162A">
        <w:rPr>
          <w:rStyle w:val="Char3"/>
          <w:rtl/>
          <w:lang w:bidi="fa-IR"/>
        </w:rPr>
        <w:t>كنند. صدقه از رو</w:t>
      </w:r>
      <w:r w:rsidR="005B21A3">
        <w:rPr>
          <w:rStyle w:val="Char3"/>
          <w:rtl/>
          <w:lang w:bidi="fa-IR"/>
        </w:rPr>
        <w:t>ی</w:t>
      </w:r>
      <w:r w:rsidRPr="0060162A">
        <w:rPr>
          <w:rStyle w:val="Char3"/>
          <w:rtl/>
          <w:lang w:bidi="fa-IR"/>
        </w:rPr>
        <w:t xml:space="preserve"> دارا</w:t>
      </w:r>
      <w:r w:rsidR="005B21A3">
        <w:rPr>
          <w:rStyle w:val="Char3"/>
          <w:rtl/>
          <w:lang w:bidi="fa-IR"/>
        </w:rPr>
        <w:t>یی</w:t>
      </w:r>
      <w:r w:rsidRPr="0060162A">
        <w:rPr>
          <w:rStyle w:val="Char3"/>
          <w:rtl/>
          <w:lang w:bidi="fa-IR"/>
        </w:rPr>
        <w:t xml:space="preserve"> است؛ بذل و انفاق را از عائل</w:t>
      </w:r>
      <w:r w:rsidR="00ED1F13">
        <w:rPr>
          <w:rStyle w:val="Char3"/>
          <w:rtl/>
          <w:lang w:bidi="fa-IR"/>
        </w:rPr>
        <w:t>ه</w:t>
      </w:r>
      <w:r w:rsidRPr="0060162A">
        <w:rPr>
          <w:rStyle w:val="Char3"/>
          <w:rtl/>
          <w:lang w:bidi="fa-IR"/>
        </w:rPr>
        <w:t xml:space="preserve">‌ خودت آغاز كن». </w:t>
      </w:r>
    </w:p>
    <w:p w:rsidR="009C6881" w:rsidRPr="0060162A" w:rsidRDefault="009C6881" w:rsidP="007A5554">
      <w:pPr>
        <w:spacing w:line="242" w:lineRule="auto"/>
        <w:ind w:firstLine="284"/>
        <w:jc w:val="both"/>
        <w:rPr>
          <w:rStyle w:val="Char3"/>
          <w:rtl/>
          <w:lang w:bidi="fa-IR"/>
        </w:rPr>
      </w:pPr>
      <w:r w:rsidRPr="0060162A">
        <w:rPr>
          <w:rStyle w:val="Char3"/>
          <w:rtl/>
          <w:lang w:bidi="fa-IR"/>
        </w:rPr>
        <w:t>در روا</w:t>
      </w:r>
      <w:r w:rsidR="005B21A3">
        <w:rPr>
          <w:rStyle w:val="Char3"/>
          <w:rtl/>
          <w:lang w:bidi="fa-IR"/>
        </w:rPr>
        <w:t>ی</w:t>
      </w:r>
      <w:r w:rsidRPr="0060162A">
        <w:rPr>
          <w:rStyle w:val="Char3"/>
          <w:rtl/>
          <w:lang w:bidi="fa-IR"/>
        </w:rPr>
        <w:t>ت د</w:t>
      </w:r>
      <w:r w:rsidR="005B21A3">
        <w:rPr>
          <w:rStyle w:val="Char3"/>
          <w:rtl/>
          <w:lang w:bidi="fa-IR"/>
        </w:rPr>
        <w:t>ی</w:t>
      </w:r>
      <w:r w:rsidRPr="0060162A">
        <w:rPr>
          <w:rStyle w:val="Char3"/>
          <w:rtl/>
          <w:lang w:bidi="fa-IR"/>
        </w:rPr>
        <w:t>گر آمده است كه مرد</w:t>
      </w:r>
      <w:r w:rsidR="005B21A3">
        <w:rPr>
          <w:rStyle w:val="Char3"/>
          <w:rtl/>
          <w:lang w:bidi="fa-IR"/>
        </w:rPr>
        <w:t>ی</w:t>
      </w:r>
      <w:r w:rsidRPr="0060162A">
        <w:rPr>
          <w:rStyle w:val="Char3"/>
          <w:rtl/>
          <w:lang w:bidi="fa-IR"/>
        </w:rPr>
        <w:t xml:space="preserve"> وارد مسجد پ</w:t>
      </w:r>
      <w:r w:rsidR="005B21A3">
        <w:rPr>
          <w:rStyle w:val="Char3"/>
          <w:rtl/>
          <w:lang w:bidi="fa-IR"/>
        </w:rPr>
        <w:t>ی</w:t>
      </w:r>
      <w:r w:rsidRPr="0060162A">
        <w:rPr>
          <w:rStyle w:val="Char3"/>
          <w:rtl/>
          <w:lang w:bidi="fa-IR"/>
        </w:rPr>
        <w:t xml:space="preserve">غمبر </w:t>
      </w:r>
      <w:r w:rsidR="00E573EC">
        <w:rPr>
          <w:rStyle w:val="Char3"/>
          <w:lang w:bidi="fa-IR"/>
        </w:rPr>
        <w:sym w:font="AGA Arabesque" w:char="F072"/>
      </w:r>
      <w:r w:rsidRPr="0060162A">
        <w:rPr>
          <w:rStyle w:val="Char3"/>
          <w:rtl/>
          <w:lang w:bidi="fa-IR"/>
        </w:rPr>
        <w:t xml:space="preserve"> شد. حضرت فرمود:‌ جامه و پارچه ب</w:t>
      </w:r>
      <w:r w:rsidR="005B21A3">
        <w:rPr>
          <w:rStyle w:val="Char3"/>
          <w:rtl/>
          <w:lang w:bidi="fa-IR"/>
        </w:rPr>
        <w:t>ی</w:t>
      </w:r>
      <w:r w:rsidRPr="0060162A">
        <w:rPr>
          <w:rStyle w:val="Char3"/>
          <w:rtl/>
          <w:lang w:bidi="fa-IR"/>
        </w:rPr>
        <w:t>اور</w:t>
      </w:r>
      <w:r w:rsidR="005B21A3">
        <w:rPr>
          <w:rStyle w:val="Char3"/>
          <w:rtl/>
          <w:lang w:bidi="fa-IR"/>
        </w:rPr>
        <w:t>ی</w:t>
      </w:r>
      <w:r w:rsidRPr="0060162A">
        <w:rPr>
          <w:rStyle w:val="Char3"/>
          <w:rtl/>
          <w:lang w:bidi="fa-IR"/>
        </w:rPr>
        <w:t>د، حضرت به آن مرد فرمود: دو قطعه از ا</w:t>
      </w:r>
      <w:r w:rsidR="005B21A3">
        <w:rPr>
          <w:rStyle w:val="Char3"/>
          <w:rtl/>
          <w:lang w:bidi="fa-IR"/>
        </w:rPr>
        <w:t>ی</w:t>
      </w:r>
      <w:r w:rsidRPr="0060162A">
        <w:rPr>
          <w:rStyle w:val="Char3"/>
          <w:rtl/>
          <w:lang w:bidi="fa-IR"/>
        </w:rPr>
        <w:t>نها را تو بردار، برداشت. سپس حضرت حاضران را امر و تشو</w:t>
      </w:r>
      <w:r w:rsidR="005B21A3">
        <w:rPr>
          <w:rStyle w:val="Char3"/>
          <w:rtl/>
          <w:lang w:bidi="fa-IR"/>
        </w:rPr>
        <w:t>ی</w:t>
      </w:r>
      <w:r w:rsidRPr="0060162A">
        <w:rPr>
          <w:rStyle w:val="Char3"/>
          <w:rtl/>
          <w:lang w:bidi="fa-IR"/>
        </w:rPr>
        <w:t xml:space="preserve">ق به صدقه كرد، آن مرد </w:t>
      </w:r>
      <w:r w:rsidR="005B21A3">
        <w:rPr>
          <w:rStyle w:val="Char3"/>
          <w:rtl/>
          <w:lang w:bidi="fa-IR"/>
        </w:rPr>
        <w:t>ی</w:t>
      </w:r>
      <w:r w:rsidRPr="0060162A">
        <w:rPr>
          <w:rStyle w:val="Char3"/>
          <w:rtl/>
          <w:lang w:bidi="fa-IR"/>
        </w:rPr>
        <w:t>ك</w:t>
      </w:r>
      <w:r w:rsidR="005B21A3">
        <w:rPr>
          <w:rStyle w:val="Char3"/>
          <w:rtl/>
          <w:lang w:bidi="fa-IR"/>
        </w:rPr>
        <w:t>ی</w:t>
      </w:r>
      <w:r w:rsidRPr="0060162A">
        <w:rPr>
          <w:rStyle w:val="Char3"/>
          <w:rtl/>
          <w:lang w:bidi="fa-IR"/>
        </w:rPr>
        <w:t xml:space="preserve"> از دو پارچه را به عنوان صدقه در م</w:t>
      </w:r>
      <w:r w:rsidR="005B21A3">
        <w:rPr>
          <w:rStyle w:val="Char3"/>
          <w:rtl/>
          <w:lang w:bidi="fa-IR"/>
        </w:rPr>
        <w:t>ی</w:t>
      </w:r>
      <w:r w:rsidRPr="0060162A">
        <w:rPr>
          <w:rStyle w:val="Char3"/>
          <w:rtl/>
          <w:lang w:bidi="fa-IR"/>
        </w:rPr>
        <w:t>ان گذاشت، حضرت فرمود:‌ تو بردار [‌كه نشان</w:t>
      </w:r>
      <w:r w:rsidR="00101A36">
        <w:rPr>
          <w:rStyle w:val="Char3"/>
          <w:rtl/>
          <w:lang w:bidi="fa-IR"/>
        </w:rPr>
        <w:t xml:space="preserve"> می‌</w:t>
      </w:r>
      <w:r w:rsidRPr="0060162A">
        <w:rPr>
          <w:rStyle w:val="Char3"/>
          <w:rtl/>
          <w:lang w:bidi="fa-IR"/>
        </w:rPr>
        <w:t>دهد صدقه دادن با</w:t>
      </w:r>
      <w:r w:rsidR="005B21A3">
        <w:rPr>
          <w:rStyle w:val="Char3"/>
          <w:rtl/>
          <w:lang w:bidi="fa-IR"/>
        </w:rPr>
        <w:t>ی</w:t>
      </w:r>
      <w:r w:rsidRPr="0060162A">
        <w:rPr>
          <w:rStyle w:val="Char3"/>
          <w:rtl/>
          <w:lang w:bidi="fa-IR"/>
        </w:rPr>
        <w:t>د از مازاد و از رو</w:t>
      </w:r>
      <w:r w:rsidR="005B21A3">
        <w:rPr>
          <w:rStyle w:val="Char3"/>
          <w:rtl/>
          <w:lang w:bidi="fa-IR"/>
        </w:rPr>
        <w:t>ی</w:t>
      </w:r>
      <w:r w:rsidRPr="0060162A">
        <w:rPr>
          <w:rStyle w:val="Char3"/>
          <w:rtl/>
          <w:lang w:bidi="fa-IR"/>
        </w:rPr>
        <w:t xml:space="preserve"> دارا</w:t>
      </w:r>
      <w:r w:rsidR="005B21A3">
        <w:rPr>
          <w:rStyle w:val="Char3"/>
          <w:rtl/>
          <w:lang w:bidi="fa-IR"/>
        </w:rPr>
        <w:t>یی</w:t>
      </w:r>
      <w:r w:rsidRPr="0060162A">
        <w:rPr>
          <w:rStyle w:val="Char3"/>
          <w:rtl/>
          <w:lang w:bidi="fa-IR"/>
        </w:rPr>
        <w:t xml:space="preserve"> باشد]. </w:t>
      </w:r>
    </w:p>
    <w:p w:rsidR="009C6881" w:rsidRPr="0060162A" w:rsidRDefault="007A5554" w:rsidP="007A5554">
      <w:pPr>
        <w:spacing w:line="242" w:lineRule="auto"/>
        <w:ind w:firstLine="284"/>
        <w:jc w:val="both"/>
        <w:rPr>
          <w:rStyle w:val="Char3"/>
          <w:rtl/>
          <w:lang w:bidi="fa-IR"/>
        </w:rPr>
      </w:pPr>
      <w:r>
        <w:rPr>
          <w:rStyle w:val="Char3"/>
          <w:rtl/>
          <w:lang w:bidi="fa-IR"/>
        </w:rPr>
        <w:t>آورده</w:t>
      </w:r>
      <w:r>
        <w:rPr>
          <w:rStyle w:val="Char3"/>
          <w:rFonts w:hint="cs"/>
          <w:rtl/>
          <w:lang w:bidi="fa-IR"/>
        </w:rPr>
        <w:t>‌</w:t>
      </w:r>
      <w:r w:rsidR="009C6881" w:rsidRPr="0060162A">
        <w:rPr>
          <w:rStyle w:val="Char3"/>
          <w:rtl/>
          <w:lang w:bidi="fa-IR"/>
        </w:rPr>
        <w:t>اند كه جمع</w:t>
      </w:r>
      <w:r w:rsidR="005B21A3">
        <w:rPr>
          <w:rStyle w:val="Char3"/>
          <w:rtl/>
          <w:lang w:bidi="fa-IR"/>
        </w:rPr>
        <w:t>ی</w:t>
      </w:r>
      <w:r w:rsidR="009C6881" w:rsidRPr="0060162A">
        <w:rPr>
          <w:rStyle w:val="Char3"/>
          <w:rtl/>
          <w:lang w:bidi="fa-IR"/>
        </w:rPr>
        <w:t xml:space="preserve"> از صوف</w:t>
      </w:r>
      <w:r w:rsidR="005B21A3">
        <w:rPr>
          <w:rStyle w:val="Char3"/>
          <w:rtl/>
          <w:lang w:bidi="fa-IR"/>
        </w:rPr>
        <w:t>ی</w:t>
      </w:r>
      <w:r w:rsidR="009C6881" w:rsidRPr="0060162A">
        <w:rPr>
          <w:rStyle w:val="Char3"/>
          <w:rtl/>
          <w:lang w:bidi="fa-IR"/>
        </w:rPr>
        <w:t>ان بر شبل</w:t>
      </w:r>
      <w:r w:rsidR="005B21A3">
        <w:rPr>
          <w:rStyle w:val="Char3"/>
          <w:rtl/>
          <w:lang w:bidi="fa-IR"/>
        </w:rPr>
        <w:t>ی</w:t>
      </w:r>
      <w:r w:rsidR="009C6881" w:rsidRPr="0060162A">
        <w:rPr>
          <w:rStyle w:val="Char3"/>
          <w:rtl/>
          <w:lang w:bidi="fa-IR"/>
        </w:rPr>
        <w:t xml:space="preserve"> وارد شدند كس</w:t>
      </w:r>
      <w:r w:rsidR="005B21A3">
        <w:rPr>
          <w:rStyle w:val="Char3"/>
          <w:rtl/>
          <w:lang w:bidi="fa-IR"/>
        </w:rPr>
        <w:t>ی</w:t>
      </w:r>
      <w:r w:rsidR="009C6881" w:rsidRPr="0060162A">
        <w:rPr>
          <w:rStyle w:val="Char3"/>
          <w:rtl/>
          <w:lang w:bidi="fa-IR"/>
        </w:rPr>
        <w:t xml:space="preserve"> را نزد ثروتمند</w:t>
      </w:r>
      <w:r w:rsidR="005B21A3">
        <w:rPr>
          <w:rStyle w:val="Char3"/>
          <w:rtl/>
          <w:lang w:bidi="fa-IR"/>
        </w:rPr>
        <w:t>ی</w:t>
      </w:r>
      <w:r w:rsidR="009C6881" w:rsidRPr="0060162A">
        <w:rPr>
          <w:rStyle w:val="Char3"/>
          <w:rtl/>
          <w:lang w:bidi="fa-IR"/>
        </w:rPr>
        <w:t xml:space="preserve"> فرستاد و چ</w:t>
      </w:r>
      <w:r w:rsidR="005B21A3">
        <w:rPr>
          <w:rStyle w:val="Char3"/>
          <w:rtl/>
          <w:lang w:bidi="fa-IR"/>
        </w:rPr>
        <w:t>ی</w:t>
      </w:r>
      <w:r w:rsidR="009C6881" w:rsidRPr="0060162A">
        <w:rPr>
          <w:rStyle w:val="Char3"/>
          <w:rtl/>
          <w:lang w:bidi="fa-IR"/>
        </w:rPr>
        <w:t>ز</w:t>
      </w:r>
      <w:r w:rsidR="005B21A3">
        <w:rPr>
          <w:rStyle w:val="Char3"/>
          <w:rtl/>
          <w:lang w:bidi="fa-IR"/>
        </w:rPr>
        <w:t>ی</w:t>
      </w:r>
      <w:r w:rsidR="009C6881" w:rsidRPr="0060162A">
        <w:rPr>
          <w:rStyle w:val="Char3"/>
          <w:rtl/>
          <w:lang w:bidi="fa-IR"/>
        </w:rPr>
        <w:t xml:space="preserve"> طلب</w:t>
      </w:r>
      <w:r w:rsidR="005B21A3">
        <w:rPr>
          <w:rStyle w:val="Char3"/>
          <w:rtl/>
          <w:lang w:bidi="fa-IR"/>
        </w:rPr>
        <w:t>ی</w:t>
      </w:r>
      <w:r w:rsidR="009C6881" w:rsidRPr="0060162A">
        <w:rPr>
          <w:rStyle w:val="Char3"/>
          <w:rtl/>
          <w:lang w:bidi="fa-IR"/>
        </w:rPr>
        <w:t>د كه خرج صوف</w:t>
      </w:r>
      <w:r w:rsidR="005B21A3">
        <w:rPr>
          <w:rStyle w:val="Char3"/>
          <w:rtl/>
          <w:lang w:bidi="fa-IR"/>
        </w:rPr>
        <w:t>ی</w:t>
      </w:r>
      <w:r w:rsidR="009C6881" w:rsidRPr="0060162A">
        <w:rPr>
          <w:rStyle w:val="Char3"/>
          <w:rtl/>
          <w:lang w:bidi="fa-IR"/>
        </w:rPr>
        <w:t>ان كند، آن ثروتمند پاسخ داد كه شبل</w:t>
      </w:r>
      <w:r w:rsidR="005B21A3">
        <w:rPr>
          <w:rStyle w:val="Char3"/>
          <w:rtl/>
          <w:lang w:bidi="fa-IR"/>
        </w:rPr>
        <w:t>ی</w:t>
      </w:r>
      <w:r w:rsidR="009C6881" w:rsidRPr="0060162A">
        <w:rPr>
          <w:rStyle w:val="Char3"/>
          <w:rtl/>
          <w:lang w:bidi="fa-IR"/>
        </w:rPr>
        <w:t xml:space="preserve"> خود شناسا</w:t>
      </w:r>
      <w:r w:rsidR="005B21A3">
        <w:rPr>
          <w:rStyle w:val="Char3"/>
          <w:rtl/>
          <w:lang w:bidi="fa-IR"/>
        </w:rPr>
        <w:t>یی</w:t>
      </w:r>
      <w:r w:rsidR="009C6881" w:rsidRPr="0060162A">
        <w:rPr>
          <w:rStyle w:val="Char3"/>
          <w:rtl/>
          <w:lang w:bidi="fa-IR"/>
        </w:rPr>
        <w:t xml:space="preserve"> حق است چرا از حق</w:t>
      </w:r>
      <w:r w:rsidR="00101A36">
        <w:rPr>
          <w:rStyle w:val="Char3"/>
          <w:rtl/>
          <w:lang w:bidi="fa-IR"/>
        </w:rPr>
        <w:t xml:space="preserve"> می‌</w:t>
      </w:r>
      <w:r w:rsidR="009C6881" w:rsidRPr="0060162A">
        <w:rPr>
          <w:rStyle w:val="Char3"/>
          <w:rtl/>
          <w:lang w:bidi="fa-IR"/>
        </w:rPr>
        <w:t>طلبد؟ شبل</w:t>
      </w:r>
      <w:r w:rsidR="005B21A3">
        <w:rPr>
          <w:rStyle w:val="Char3"/>
          <w:rtl/>
          <w:lang w:bidi="fa-IR"/>
        </w:rPr>
        <w:t>ی</w:t>
      </w:r>
      <w:r w:rsidR="009C6881" w:rsidRPr="0060162A">
        <w:rPr>
          <w:rStyle w:val="Char3"/>
          <w:rtl/>
          <w:lang w:bidi="fa-IR"/>
        </w:rPr>
        <w:t xml:space="preserve"> پ</w:t>
      </w:r>
      <w:r w:rsidR="005B21A3">
        <w:rPr>
          <w:rStyle w:val="Char3"/>
          <w:rtl/>
          <w:lang w:bidi="fa-IR"/>
        </w:rPr>
        <w:t>ی</w:t>
      </w:r>
      <w:r w:rsidR="009C6881" w:rsidRPr="0060162A">
        <w:rPr>
          <w:rStyle w:val="Char3"/>
          <w:rtl/>
          <w:lang w:bidi="fa-IR"/>
        </w:rPr>
        <w:t>ام داد كه دن</w:t>
      </w:r>
      <w:r w:rsidR="005B21A3">
        <w:rPr>
          <w:rStyle w:val="Char3"/>
          <w:rtl/>
          <w:lang w:bidi="fa-IR"/>
        </w:rPr>
        <w:t>ی</w:t>
      </w:r>
      <w:r w:rsidR="009C6881" w:rsidRPr="0060162A">
        <w:rPr>
          <w:rStyle w:val="Char3"/>
          <w:rtl/>
          <w:lang w:bidi="fa-IR"/>
        </w:rPr>
        <w:t>ا پست است و از چون تو پست</w:t>
      </w:r>
      <w:r w:rsidR="005B21A3">
        <w:rPr>
          <w:rStyle w:val="Char3"/>
          <w:rtl/>
          <w:lang w:bidi="fa-IR"/>
        </w:rPr>
        <w:t>ی</w:t>
      </w:r>
      <w:r w:rsidR="009C6881" w:rsidRPr="0060162A">
        <w:rPr>
          <w:rStyle w:val="Char3"/>
          <w:rtl/>
          <w:lang w:bidi="fa-IR"/>
        </w:rPr>
        <w:t xml:space="preserve"> با</w:t>
      </w:r>
      <w:r w:rsidR="005B21A3">
        <w:rPr>
          <w:rStyle w:val="Char3"/>
          <w:rtl/>
          <w:lang w:bidi="fa-IR"/>
        </w:rPr>
        <w:t>ی</w:t>
      </w:r>
      <w:r w:rsidR="009C6881" w:rsidRPr="0060162A">
        <w:rPr>
          <w:rStyle w:val="Char3"/>
          <w:rtl/>
          <w:lang w:bidi="fa-IR"/>
        </w:rPr>
        <w:t>د دن</w:t>
      </w:r>
      <w:r w:rsidR="005B21A3">
        <w:rPr>
          <w:rStyle w:val="Char3"/>
          <w:rtl/>
          <w:lang w:bidi="fa-IR"/>
        </w:rPr>
        <w:t>ی</w:t>
      </w:r>
      <w:r w:rsidR="009C6881" w:rsidRPr="0060162A">
        <w:rPr>
          <w:rStyle w:val="Char3"/>
          <w:rtl/>
          <w:lang w:bidi="fa-IR"/>
        </w:rPr>
        <w:t>و</w:t>
      </w:r>
      <w:r w:rsidR="005B21A3">
        <w:rPr>
          <w:rStyle w:val="Char3"/>
          <w:rtl/>
          <w:lang w:bidi="fa-IR"/>
        </w:rPr>
        <w:t>ی</w:t>
      </w:r>
      <w:r w:rsidR="009C6881" w:rsidRPr="0060162A">
        <w:rPr>
          <w:rStyle w:val="Char3"/>
          <w:rtl/>
          <w:lang w:bidi="fa-IR"/>
        </w:rPr>
        <w:t>ات طلب</w:t>
      </w:r>
      <w:r w:rsidR="005B21A3">
        <w:rPr>
          <w:rStyle w:val="Char3"/>
          <w:rtl/>
          <w:lang w:bidi="fa-IR"/>
        </w:rPr>
        <w:t>ی</w:t>
      </w:r>
      <w:r w:rsidR="009C6881" w:rsidRPr="0060162A">
        <w:rPr>
          <w:rStyle w:val="Char3"/>
          <w:rtl/>
          <w:lang w:bidi="fa-IR"/>
        </w:rPr>
        <w:t>د، از حق حق را</w:t>
      </w:r>
      <w:r w:rsidR="00101A36">
        <w:rPr>
          <w:rStyle w:val="Char3"/>
          <w:rtl/>
          <w:lang w:bidi="fa-IR"/>
        </w:rPr>
        <w:t xml:space="preserve"> می‌</w:t>
      </w:r>
      <w:r w:rsidR="009C6881" w:rsidRPr="0060162A">
        <w:rPr>
          <w:rStyle w:val="Char3"/>
          <w:rtl/>
          <w:lang w:bidi="fa-IR"/>
        </w:rPr>
        <w:t>طلبم. آن مرد صد د</w:t>
      </w:r>
      <w:r w:rsidR="005B21A3">
        <w:rPr>
          <w:rStyle w:val="Char3"/>
          <w:rtl/>
          <w:lang w:bidi="fa-IR"/>
        </w:rPr>
        <w:t>ی</w:t>
      </w:r>
      <w:r w:rsidR="009C6881" w:rsidRPr="0060162A">
        <w:rPr>
          <w:rStyle w:val="Char3"/>
          <w:rtl/>
          <w:lang w:bidi="fa-IR"/>
        </w:rPr>
        <w:t>نارش بفرستاد. راو</w:t>
      </w:r>
      <w:r w:rsidR="005B21A3">
        <w:rPr>
          <w:rStyle w:val="Char3"/>
          <w:rtl/>
          <w:lang w:bidi="fa-IR"/>
        </w:rPr>
        <w:t>ی</w:t>
      </w:r>
      <w:r w:rsidR="009C6881" w:rsidRPr="0060162A">
        <w:rPr>
          <w:rStyle w:val="Char3"/>
          <w:rtl/>
          <w:lang w:bidi="fa-IR"/>
        </w:rPr>
        <w:t xml:space="preserve"> گو</w:t>
      </w:r>
      <w:r w:rsidR="005B21A3">
        <w:rPr>
          <w:rStyle w:val="Char3"/>
          <w:rtl/>
          <w:lang w:bidi="fa-IR"/>
        </w:rPr>
        <w:t>ی</w:t>
      </w:r>
      <w:r w:rsidR="009C6881" w:rsidRPr="0060162A">
        <w:rPr>
          <w:rStyle w:val="Char3"/>
          <w:rtl/>
          <w:lang w:bidi="fa-IR"/>
        </w:rPr>
        <w:t>د:‌ بب</w:t>
      </w:r>
      <w:r w:rsidR="005B21A3">
        <w:rPr>
          <w:rStyle w:val="Char3"/>
          <w:rtl/>
          <w:lang w:bidi="fa-IR"/>
        </w:rPr>
        <w:t>ی</w:t>
      </w:r>
      <w:r w:rsidR="009C6881" w:rsidRPr="0060162A">
        <w:rPr>
          <w:rStyle w:val="Char3"/>
          <w:rtl/>
          <w:lang w:bidi="fa-IR"/>
        </w:rPr>
        <w:t>ن</w:t>
      </w:r>
      <w:r w:rsidR="005B21A3">
        <w:rPr>
          <w:rStyle w:val="Char3"/>
          <w:rtl/>
          <w:lang w:bidi="fa-IR"/>
        </w:rPr>
        <w:t>ی</w:t>
      </w:r>
      <w:r w:rsidR="009C6881" w:rsidRPr="0060162A">
        <w:rPr>
          <w:rStyle w:val="Char3"/>
          <w:rtl/>
          <w:lang w:bidi="fa-IR"/>
        </w:rPr>
        <w:t>د چگونه آن مرد صد د</w:t>
      </w:r>
      <w:r w:rsidR="005B21A3">
        <w:rPr>
          <w:rStyle w:val="Char3"/>
          <w:rtl/>
          <w:lang w:bidi="fa-IR"/>
        </w:rPr>
        <w:t>ی</w:t>
      </w:r>
      <w:r w:rsidR="009C6881" w:rsidRPr="0060162A">
        <w:rPr>
          <w:rStyle w:val="Char3"/>
          <w:rtl/>
          <w:lang w:bidi="fa-IR"/>
        </w:rPr>
        <w:t>نار «پول آبرو» به شبل</w:t>
      </w:r>
      <w:r w:rsidR="005B21A3">
        <w:rPr>
          <w:rStyle w:val="Char3"/>
          <w:rtl/>
          <w:lang w:bidi="fa-IR"/>
        </w:rPr>
        <w:t>ی</w:t>
      </w:r>
      <w:r w:rsidR="009C6881" w:rsidRPr="0060162A">
        <w:rPr>
          <w:rStyle w:val="Char3"/>
          <w:rtl/>
          <w:lang w:bidi="fa-IR"/>
        </w:rPr>
        <w:t xml:space="preserve"> داده تا چنان سخنان</w:t>
      </w:r>
      <w:r w:rsidR="005B21A3">
        <w:rPr>
          <w:rStyle w:val="Char3"/>
          <w:rtl/>
          <w:lang w:bidi="fa-IR"/>
        </w:rPr>
        <w:t>ی</w:t>
      </w:r>
      <w:r w:rsidR="009C6881" w:rsidRPr="0060162A">
        <w:rPr>
          <w:rStyle w:val="Char3"/>
          <w:rtl/>
          <w:lang w:bidi="fa-IR"/>
        </w:rPr>
        <w:t xml:space="preserve"> نشنود، و بب</w:t>
      </w:r>
      <w:r w:rsidR="005B21A3">
        <w:rPr>
          <w:rStyle w:val="Char3"/>
          <w:rtl/>
          <w:lang w:bidi="fa-IR"/>
        </w:rPr>
        <w:t>ی</w:t>
      </w:r>
      <w:r w:rsidR="009C6881" w:rsidRPr="0060162A">
        <w:rPr>
          <w:rStyle w:val="Char3"/>
          <w:rtl/>
          <w:lang w:bidi="fa-IR"/>
        </w:rPr>
        <w:t>ن</w:t>
      </w:r>
      <w:r w:rsidR="005B21A3">
        <w:rPr>
          <w:rStyle w:val="Char3"/>
          <w:rtl/>
          <w:lang w:bidi="fa-IR"/>
        </w:rPr>
        <w:t>ی</w:t>
      </w:r>
      <w:r w:rsidR="009C6881" w:rsidRPr="0060162A">
        <w:rPr>
          <w:rStyle w:val="Char3"/>
          <w:rtl/>
          <w:lang w:bidi="fa-IR"/>
        </w:rPr>
        <w:t>د چگونه شبل</w:t>
      </w:r>
      <w:r w:rsidR="005B21A3">
        <w:rPr>
          <w:rStyle w:val="Char3"/>
          <w:rtl/>
          <w:lang w:bidi="fa-IR"/>
        </w:rPr>
        <w:t>ی</w:t>
      </w:r>
      <w:r w:rsidR="009C6881" w:rsidRPr="0060162A">
        <w:rPr>
          <w:rStyle w:val="Char3"/>
          <w:rtl/>
          <w:lang w:bidi="fa-IR"/>
        </w:rPr>
        <w:t xml:space="preserve"> به خود و </w:t>
      </w:r>
      <w:r w:rsidR="005B21A3">
        <w:rPr>
          <w:rStyle w:val="Char3"/>
          <w:rtl/>
          <w:lang w:bidi="fa-IR"/>
        </w:rPr>
        <w:t>ی</w:t>
      </w:r>
      <w:r w:rsidR="009C6881" w:rsidRPr="0060162A">
        <w:rPr>
          <w:rStyle w:val="Char3"/>
          <w:rtl/>
          <w:lang w:bidi="fa-IR"/>
        </w:rPr>
        <w:t>ارانش حرام خورانده است!</w:t>
      </w:r>
      <w:r w:rsidR="001C35ED">
        <w:rPr>
          <w:rStyle w:val="Char3"/>
          <w:rFonts w:hint="cs"/>
          <w:rtl/>
          <w:lang w:bidi="fa-IR"/>
        </w:rPr>
        <w:t>.</w:t>
      </w:r>
    </w:p>
    <w:p w:rsidR="009C6881" w:rsidRPr="0060162A" w:rsidRDefault="009C6881" w:rsidP="007A5554">
      <w:pPr>
        <w:spacing w:line="242" w:lineRule="auto"/>
        <w:ind w:firstLine="284"/>
        <w:jc w:val="both"/>
        <w:rPr>
          <w:rStyle w:val="Char3"/>
          <w:rtl/>
          <w:lang w:bidi="fa-IR"/>
        </w:rPr>
      </w:pPr>
      <w:r w:rsidRPr="0060162A">
        <w:rPr>
          <w:rStyle w:val="Char3"/>
          <w:rtl/>
          <w:lang w:bidi="fa-IR"/>
        </w:rPr>
        <w:t>بعض</w:t>
      </w:r>
      <w:r w:rsidR="005B21A3">
        <w:rPr>
          <w:rStyle w:val="Char3"/>
          <w:rtl/>
          <w:lang w:bidi="fa-IR"/>
        </w:rPr>
        <w:t>ی</w:t>
      </w:r>
      <w:r w:rsidRPr="0060162A">
        <w:rPr>
          <w:rStyle w:val="Char3"/>
          <w:rtl/>
          <w:lang w:bidi="fa-IR"/>
        </w:rPr>
        <w:t xml:space="preserve"> صوف</w:t>
      </w:r>
      <w:r w:rsidR="005B21A3">
        <w:rPr>
          <w:rStyle w:val="Char3"/>
          <w:rtl/>
          <w:lang w:bidi="fa-IR"/>
        </w:rPr>
        <w:t>ی</w:t>
      </w:r>
      <w:r w:rsidRPr="0060162A">
        <w:rPr>
          <w:rStyle w:val="Char3"/>
          <w:rtl/>
          <w:lang w:bidi="fa-IR"/>
        </w:rPr>
        <w:t>ان ما</w:t>
      </w:r>
      <w:r w:rsidR="005B21A3">
        <w:rPr>
          <w:rStyle w:val="Char3"/>
          <w:rtl/>
          <w:lang w:bidi="fa-IR"/>
        </w:rPr>
        <w:t>ی</w:t>
      </w:r>
      <w:r w:rsidRPr="0060162A">
        <w:rPr>
          <w:rStyle w:val="Char3"/>
          <w:rtl/>
          <w:lang w:bidi="fa-IR"/>
        </w:rPr>
        <w:t>مل</w:t>
      </w:r>
      <w:r w:rsidR="005B21A3">
        <w:rPr>
          <w:rStyle w:val="Char3"/>
          <w:rtl/>
          <w:lang w:bidi="fa-IR"/>
        </w:rPr>
        <w:t xml:space="preserve">ک </w:t>
      </w:r>
      <w:r w:rsidRPr="0060162A">
        <w:rPr>
          <w:rStyle w:val="Char3"/>
          <w:rtl/>
          <w:lang w:bidi="fa-IR"/>
        </w:rPr>
        <w:t>خود را انفاق</w:t>
      </w:r>
      <w:r w:rsidR="00101A36">
        <w:rPr>
          <w:rStyle w:val="Char3"/>
          <w:rtl/>
          <w:lang w:bidi="fa-IR"/>
        </w:rPr>
        <w:t xml:space="preserve"> می‌</w:t>
      </w:r>
      <w:r w:rsidRPr="0060162A">
        <w:rPr>
          <w:rStyle w:val="Char3"/>
          <w:rtl/>
          <w:lang w:bidi="fa-IR"/>
        </w:rPr>
        <w:t>كند با ا</w:t>
      </w:r>
      <w:r w:rsidR="005B21A3">
        <w:rPr>
          <w:rStyle w:val="Char3"/>
          <w:rtl/>
          <w:lang w:bidi="fa-IR"/>
        </w:rPr>
        <w:t>ی</w:t>
      </w:r>
      <w:r w:rsidRPr="0060162A">
        <w:rPr>
          <w:rStyle w:val="Char3"/>
          <w:rtl/>
          <w:lang w:bidi="fa-IR"/>
        </w:rPr>
        <w:t>ن عنوان كه</w:t>
      </w:r>
      <w:r w:rsidR="00101A36">
        <w:rPr>
          <w:rStyle w:val="Char3"/>
          <w:rtl/>
          <w:lang w:bidi="fa-IR"/>
        </w:rPr>
        <w:t xml:space="preserve"> نمی‌</w:t>
      </w:r>
      <w:r w:rsidRPr="0060162A">
        <w:rPr>
          <w:rStyle w:val="Char3"/>
          <w:rtl/>
          <w:lang w:bidi="fa-IR"/>
        </w:rPr>
        <w:t>خواهم تك</w:t>
      </w:r>
      <w:r w:rsidR="005B21A3">
        <w:rPr>
          <w:rStyle w:val="Char3"/>
          <w:rtl/>
          <w:lang w:bidi="fa-IR"/>
        </w:rPr>
        <w:t>ی</w:t>
      </w:r>
      <w:r w:rsidRPr="0060162A">
        <w:rPr>
          <w:rStyle w:val="Char3"/>
          <w:rtl/>
          <w:lang w:bidi="fa-IR"/>
        </w:rPr>
        <w:t>ه و اعتماد جز به خدا باشد، و ا</w:t>
      </w:r>
      <w:r w:rsidR="005B21A3">
        <w:rPr>
          <w:rStyle w:val="Char3"/>
          <w:rtl/>
          <w:lang w:bidi="fa-IR"/>
        </w:rPr>
        <w:t>ی</w:t>
      </w:r>
      <w:r w:rsidRPr="0060162A">
        <w:rPr>
          <w:rStyle w:val="Char3"/>
          <w:rtl/>
          <w:lang w:bidi="fa-IR"/>
        </w:rPr>
        <w:t>ن از كم خرد</w:t>
      </w:r>
      <w:r w:rsidR="005B21A3">
        <w:rPr>
          <w:rStyle w:val="Char3"/>
          <w:rtl/>
          <w:lang w:bidi="fa-IR"/>
        </w:rPr>
        <w:t>ی</w:t>
      </w:r>
      <w:r w:rsidRPr="0060162A">
        <w:rPr>
          <w:rStyle w:val="Char3"/>
          <w:rtl/>
          <w:lang w:bidi="fa-IR"/>
        </w:rPr>
        <w:t xml:space="preserve"> است كه پنداشته توكل </w:t>
      </w:r>
      <w:r w:rsidR="005B21A3">
        <w:rPr>
          <w:rStyle w:val="Char3"/>
          <w:rtl/>
          <w:lang w:bidi="fa-IR"/>
        </w:rPr>
        <w:t>ی</w:t>
      </w:r>
      <w:r w:rsidRPr="0060162A">
        <w:rPr>
          <w:rStyle w:val="Char3"/>
          <w:rtl/>
          <w:lang w:bidi="fa-IR"/>
        </w:rPr>
        <w:t>عن</w:t>
      </w:r>
      <w:r w:rsidR="005B21A3">
        <w:rPr>
          <w:rStyle w:val="Char3"/>
          <w:rtl/>
          <w:lang w:bidi="fa-IR"/>
        </w:rPr>
        <w:t>ی</w:t>
      </w:r>
      <w:r w:rsidRPr="0060162A">
        <w:rPr>
          <w:rStyle w:val="Char3"/>
          <w:rtl/>
          <w:lang w:bidi="fa-IR"/>
        </w:rPr>
        <w:t xml:space="preserve"> دور ر</w:t>
      </w:r>
      <w:r w:rsidR="005B21A3">
        <w:rPr>
          <w:rStyle w:val="Char3"/>
          <w:rtl/>
          <w:lang w:bidi="fa-IR"/>
        </w:rPr>
        <w:t>ی</w:t>
      </w:r>
      <w:r w:rsidRPr="0060162A">
        <w:rPr>
          <w:rStyle w:val="Char3"/>
          <w:rtl/>
          <w:lang w:bidi="fa-IR"/>
        </w:rPr>
        <w:t>ختن اموال و بر</w:t>
      </w:r>
      <w:r w:rsidR="005B21A3">
        <w:rPr>
          <w:rStyle w:val="Char3"/>
          <w:rtl/>
          <w:lang w:bidi="fa-IR"/>
        </w:rPr>
        <w:t>ی</w:t>
      </w:r>
      <w:r w:rsidRPr="0060162A">
        <w:rPr>
          <w:rStyle w:val="Char3"/>
          <w:rtl/>
          <w:lang w:bidi="fa-IR"/>
        </w:rPr>
        <w:t>دن هم</w:t>
      </w:r>
      <w:r w:rsidR="00ED1F13">
        <w:rPr>
          <w:rStyle w:val="Char3"/>
          <w:rtl/>
          <w:lang w:bidi="fa-IR"/>
        </w:rPr>
        <w:t>ه</w:t>
      </w:r>
      <w:r w:rsidRPr="0060162A">
        <w:rPr>
          <w:rStyle w:val="Char3"/>
          <w:rtl/>
          <w:lang w:bidi="fa-IR"/>
        </w:rPr>
        <w:t xml:space="preserve"> اسباب. جن</w:t>
      </w:r>
      <w:r w:rsidR="005B21A3">
        <w:rPr>
          <w:rStyle w:val="Char3"/>
          <w:rtl/>
          <w:lang w:bidi="fa-IR"/>
        </w:rPr>
        <w:t>ی</w:t>
      </w:r>
      <w:r w:rsidRPr="0060162A">
        <w:rPr>
          <w:rStyle w:val="Char3"/>
          <w:rtl/>
          <w:lang w:bidi="fa-IR"/>
        </w:rPr>
        <w:t>د گو</w:t>
      </w:r>
      <w:r w:rsidR="005B21A3">
        <w:rPr>
          <w:rStyle w:val="Char3"/>
          <w:rtl/>
          <w:lang w:bidi="fa-IR"/>
        </w:rPr>
        <w:t>ی</w:t>
      </w:r>
      <w:r w:rsidRPr="0060162A">
        <w:rPr>
          <w:rStyle w:val="Char3"/>
          <w:rtl/>
          <w:lang w:bidi="fa-IR"/>
        </w:rPr>
        <w:t>د: از ابو</w:t>
      </w:r>
      <w:r w:rsidR="005B21A3">
        <w:rPr>
          <w:rStyle w:val="Char3"/>
          <w:rtl/>
          <w:lang w:bidi="fa-IR"/>
        </w:rPr>
        <w:t>ی</w:t>
      </w:r>
      <w:r w:rsidRPr="0060162A">
        <w:rPr>
          <w:rStyle w:val="Char3"/>
          <w:rtl/>
          <w:lang w:bidi="fa-IR"/>
        </w:rPr>
        <w:t>عقوب ز</w:t>
      </w:r>
      <w:r w:rsidR="005B21A3">
        <w:rPr>
          <w:rStyle w:val="Char3"/>
          <w:rtl/>
          <w:lang w:bidi="fa-IR"/>
        </w:rPr>
        <w:t>ی</w:t>
      </w:r>
      <w:r w:rsidRPr="0060162A">
        <w:rPr>
          <w:rStyle w:val="Char3"/>
          <w:rtl/>
          <w:lang w:bidi="fa-IR"/>
        </w:rPr>
        <w:t>ات دربار</w:t>
      </w:r>
      <w:r w:rsidR="00ED1F13">
        <w:rPr>
          <w:rStyle w:val="Char3"/>
          <w:rtl/>
          <w:lang w:bidi="fa-IR"/>
        </w:rPr>
        <w:t>ه</w:t>
      </w:r>
      <w:r w:rsidRPr="0060162A">
        <w:rPr>
          <w:rStyle w:val="Char3"/>
          <w:rtl/>
          <w:lang w:bidi="fa-IR"/>
        </w:rPr>
        <w:t xml:space="preserve"> توكل پرس</w:t>
      </w:r>
      <w:r w:rsidR="005B21A3">
        <w:rPr>
          <w:rStyle w:val="Char3"/>
          <w:rtl/>
          <w:lang w:bidi="fa-IR"/>
        </w:rPr>
        <w:t>ی</w:t>
      </w:r>
      <w:r w:rsidRPr="0060162A">
        <w:rPr>
          <w:rStyle w:val="Char3"/>
          <w:rtl/>
          <w:lang w:bidi="fa-IR"/>
        </w:rPr>
        <w:t xml:space="preserve">دم، </w:t>
      </w:r>
      <w:r w:rsidR="005B21A3">
        <w:rPr>
          <w:rStyle w:val="Char3"/>
          <w:rtl/>
          <w:lang w:bidi="fa-IR"/>
        </w:rPr>
        <w:t xml:space="preserve">یک </w:t>
      </w:r>
      <w:r w:rsidRPr="0060162A">
        <w:rPr>
          <w:rStyle w:val="Char3"/>
          <w:rtl/>
          <w:lang w:bidi="fa-IR"/>
        </w:rPr>
        <w:t>درهم نزد خود داشت ب</w:t>
      </w:r>
      <w:r w:rsidR="005B21A3">
        <w:rPr>
          <w:rStyle w:val="Char3"/>
          <w:rtl/>
          <w:lang w:bidi="fa-IR"/>
        </w:rPr>
        <w:t>ی</w:t>
      </w:r>
      <w:r w:rsidRPr="0060162A">
        <w:rPr>
          <w:rStyle w:val="Char3"/>
          <w:rtl/>
          <w:lang w:bidi="fa-IR"/>
        </w:rPr>
        <w:t>رون آورد و كنار گذاشت آن گاه جواب مرا داد و حق مطلب را ادا نمود، و گفت: شرم داشتم از ا</w:t>
      </w:r>
      <w:r w:rsidR="005B21A3">
        <w:rPr>
          <w:rStyle w:val="Char3"/>
          <w:rtl/>
          <w:lang w:bidi="fa-IR"/>
        </w:rPr>
        <w:t>ی</w:t>
      </w:r>
      <w:r w:rsidRPr="0060162A">
        <w:rPr>
          <w:rStyle w:val="Char3"/>
          <w:rtl/>
          <w:lang w:bidi="fa-IR"/>
        </w:rPr>
        <w:t xml:space="preserve">نكه </w:t>
      </w:r>
      <w:r w:rsidR="005B21A3">
        <w:rPr>
          <w:rStyle w:val="Char3"/>
          <w:rtl/>
          <w:lang w:bidi="fa-IR"/>
        </w:rPr>
        <w:t xml:space="preserve">یک </w:t>
      </w:r>
      <w:r w:rsidRPr="0060162A">
        <w:rPr>
          <w:rStyle w:val="Char3"/>
          <w:rtl/>
          <w:lang w:bidi="fa-IR"/>
        </w:rPr>
        <w:t>درهم نزد من باشد و در باب توكل جواب سؤال تو را بدهم. مؤلف گو</w:t>
      </w:r>
      <w:r w:rsidR="005B21A3">
        <w:rPr>
          <w:rStyle w:val="Char3"/>
          <w:rtl/>
          <w:lang w:bidi="fa-IR"/>
        </w:rPr>
        <w:t>ی</w:t>
      </w:r>
      <w:r w:rsidRPr="0060162A">
        <w:rPr>
          <w:rStyle w:val="Char3"/>
          <w:rtl/>
          <w:lang w:bidi="fa-IR"/>
        </w:rPr>
        <w:t>د: اگر ا</w:t>
      </w:r>
      <w:r w:rsidR="005B21A3">
        <w:rPr>
          <w:rStyle w:val="Char3"/>
          <w:rtl/>
          <w:lang w:bidi="fa-IR"/>
        </w:rPr>
        <w:t>ی</w:t>
      </w:r>
      <w:r w:rsidRPr="0060162A">
        <w:rPr>
          <w:rStyle w:val="Char3"/>
          <w:rtl/>
          <w:lang w:bidi="fa-IR"/>
        </w:rPr>
        <w:t>نان</w:t>
      </w:r>
      <w:r w:rsidR="00101A36">
        <w:rPr>
          <w:rStyle w:val="Char3"/>
          <w:rtl/>
          <w:lang w:bidi="fa-IR"/>
        </w:rPr>
        <w:t xml:space="preserve"> می‌</w:t>
      </w:r>
      <w:r w:rsidRPr="0060162A">
        <w:rPr>
          <w:rStyle w:val="Char3"/>
          <w:rtl/>
          <w:lang w:bidi="fa-IR"/>
        </w:rPr>
        <w:t>فهم</w:t>
      </w:r>
      <w:r w:rsidR="005B21A3">
        <w:rPr>
          <w:rStyle w:val="Char3"/>
          <w:rtl/>
          <w:lang w:bidi="fa-IR"/>
        </w:rPr>
        <w:t>ی</w:t>
      </w:r>
      <w:r w:rsidRPr="0060162A">
        <w:rPr>
          <w:rStyle w:val="Char3"/>
          <w:rtl/>
          <w:lang w:bidi="fa-IR"/>
        </w:rPr>
        <w:t>دند كه توكل عبادت است از اعتماد به خدا نه دور ر</w:t>
      </w:r>
      <w:r w:rsidR="005B21A3">
        <w:rPr>
          <w:rStyle w:val="Char3"/>
          <w:rtl/>
          <w:lang w:bidi="fa-IR"/>
        </w:rPr>
        <w:t>ی</w:t>
      </w:r>
      <w:r w:rsidRPr="0060162A">
        <w:rPr>
          <w:rStyle w:val="Char3"/>
          <w:rtl/>
          <w:lang w:bidi="fa-IR"/>
        </w:rPr>
        <w:t>ختن ظواهر مال، ا</w:t>
      </w:r>
      <w:r w:rsidR="005B21A3">
        <w:rPr>
          <w:rStyle w:val="Char3"/>
          <w:rtl/>
          <w:lang w:bidi="fa-IR"/>
        </w:rPr>
        <w:t>ی</w:t>
      </w:r>
      <w:r w:rsidRPr="0060162A">
        <w:rPr>
          <w:rStyle w:val="Char3"/>
          <w:rtl/>
          <w:lang w:bidi="fa-IR"/>
        </w:rPr>
        <w:t>ن حرفها را</w:t>
      </w:r>
      <w:r w:rsidR="00101A36">
        <w:rPr>
          <w:rStyle w:val="Char3"/>
          <w:rtl/>
          <w:lang w:bidi="fa-IR"/>
        </w:rPr>
        <w:t xml:space="preserve"> نمی‌</w:t>
      </w:r>
      <w:r w:rsidRPr="0060162A">
        <w:rPr>
          <w:rStyle w:val="Char3"/>
          <w:rtl/>
          <w:lang w:bidi="fa-IR"/>
        </w:rPr>
        <w:t>زدند. در حال</w:t>
      </w:r>
      <w:r w:rsidR="005B21A3">
        <w:rPr>
          <w:rStyle w:val="Char3"/>
          <w:rtl/>
          <w:lang w:bidi="fa-IR"/>
        </w:rPr>
        <w:t>ی</w:t>
      </w:r>
      <w:r w:rsidRPr="0060162A">
        <w:rPr>
          <w:rStyle w:val="Char3"/>
          <w:rtl/>
          <w:lang w:bidi="fa-IR"/>
        </w:rPr>
        <w:t xml:space="preserve"> كه بزرگان صحابه و تابعان تجارت و مال اندوز</w:t>
      </w:r>
      <w:r w:rsidR="005B21A3">
        <w:rPr>
          <w:rStyle w:val="Char3"/>
          <w:rtl/>
          <w:lang w:bidi="fa-IR"/>
        </w:rPr>
        <w:t>ی</w:t>
      </w:r>
      <w:r w:rsidR="00101A36">
        <w:rPr>
          <w:rStyle w:val="Char3"/>
          <w:rtl/>
          <w:lang w:bidi="fa-IR"/>
        </w:rPr>
        <w:t xml:space="preserve"> می‌</w:t>
      </w:r>
      <w:r w:rsidRPr="0060162A">
        <w:rPr>
          <w:rStyle w:val="Char3"/>
          <w:rtl/>
          <w:lang w:bidi="fa-IR"/>
        </w:rPr>
        <w:t xml:space="preserve">كرده اند، چنانكه ابوبكر </w:t>
      </w:r>
      <w:r w:rsidR="00AD6106">
        <w:rPr>
          <w:rStyle w:val="Char3"/>
          <w:lang w:bidi="fa-IR"/>
        </w:rPr>
        <w:sym w:font="AGA Arabesque" w:char="F074"/>
      </w:r>
      <w:r w:rsidRPr="0060162A">
        <w:rPr>
          <w:rStyle w:val="Char3"/>
          <w:rtl/>
          <w:lang w:bidi="fa-IR"/>
        </w:rPr>
        <w:t xml:space="preserve"> را گفتند كسب به كنار</w:t>
      </w:r>
      <w:r w:rsidR="005B21A3">
        <w:rPr>
          <w:rStyle w:val="Char3"/>
          <w:rtl/>
          <w:lang w:bidi="fa-IR"/>
        </w:rPr>
        <w:t>ی</w:t>
      </w:r>
      <w:r w:rsidRPr="0060162A">
        <w:rPr>
          <w:rStyle w:val="Char3"/>
          <w:rtl/>
          <w:lang w:bidi="fa-IR"/>
        </w:rPr>
        <w:t xml:space="preserve"> نه كه تو خل</w:t>
      </w:r>
      <w:r w:rsidR="005B21A3">
        <w:rPr>
          <w:rStyle w:val="Char3"/>
          <w:rtl/>
          <w:lang w:bidi="fa-IR"/>
        </w:rPr>
        <w:t>ی</w:t>
      </w:r>
      <w:r w:rsidR="007A5554">
        <w:rPr>
          <w:rStyle w:val="Char3"/>
          <w:rtl/>
          <w:lang w:bidi="fa-IR"/>
        </w:rPr>
        <w:t>فه</w:t>
      </w:r>
      <w:r w:rsidR="007A5554">
        <w:rPr>
          <w:rStyle w:val="Char3"/>
          <w:rFonts w:hint="cs"/>
          <w:rtl/>
          <w:lang w:bidi="fa-IR"/>
        </w:rPr>
        <w:t>‌</w:t>
      </w:r>
      <w:r w:rsidRPr="0060162A">
        <w:rPr>
          <w:rStyle w:val="Char3"/>
          <w:rtl/>
          <w:lang w:bidi="fa-IR"/>
        </w:rPr>
        <w:t>ا</w:t>
      </w:r>
      <w:r w:rsidR="005B21A3">
        <w:rPr>
          <w:rStyle w:val="Char3"/>
          <w:rtl/>
          <w:lang w:bidi="fa-IR"/>
        </w:rPr>
        <w:t>ی</w:t>
      </w:r>
      <w:r w:rsidRPr="0060162A">
        <w:rPr>
          <w:rStyle w:val="Char3"/>
          <w:rtl/>
          <w:lang w:bidi="fa-IR"/>
        </w:rPr>
        <w:t>، گفت: پس از كجا خانواده</w:t>
      </w:r>
      <w:r w:rsidR="00272F5D">
        <w:rPr>
          <w:rStyle w:val="Char3"/>
          <w:rtl/>
          <w:lang w:bidi="fa-IR"/>
        </w:rPr>
        <w:t xml:space="preserve">‌ام </w:t>
      </w:r>
      <w:r w:rsidRPr="0060162A">
        <w:rPr>
          <w:rStyle w:val="Char3"/>
          <w:rtl/>
          <w:lang w:bidi="fa-IR"/>
        </w:rPr>
        <w:t>را خرج بدهم؟ صوف</w:t>
      </w:r>
      <w:r w:rsidR="005B21A3">
        <w:rPr>
          <w:rStyle w:val="Char3"/>
          <w:rtl/>
          <w:lang w:bidi="fa-IR"/>
        </w:rPr>
        <w:t>ی</w:t>
      </w:r>
      <w:r w:rsidRPr="0060162A">
        <w:rPr>
          <w:rStyle w:val="Char3"/>
          <w:rtl/>
          <w:lang w:bidi="fa-IR"/>
        </w:rPr>
        <w:t>ه چن</w:t>
      </w:r>
      <w:r w:rsidR="005B21A3">
        <w:rPr>
          <w:rStyle w:val="Char3"/>
          <w:rtl/>
          <w:lang w:bidi="fa-IR"/>
        </w:rPr>
        <w:t>ی</w:t>
      </w:r>
      <w:r w:rsidRPr="0060162A">
        <w:rPr>
          <w:rStyle w:val="Char3"/>
          <w:rtl/>
          <w:lang w:bidi="fa-IR"/>
        </w:rPr>
        <w:t>ن حرف</w:t>
      </w:r>
      <w:r w:rsidR="005B21A3">
        <w:rPr>
          <w:rStyle w:val="Char3"/>
          <w:rtl/>
          <w:lang w:bidi="fa-IR"/>
        </w:rPr>
        <w:t>ی</w:t>
      </w:r>
      <w:r w:rsidRPr="0060162A">
        <w:rPr>
          <w:rStyle w:val="Char3"/>
          <w:rtl/>
          <w:lang w:bidi="fa-IR"/>
        </w:rPr>
        <w:t xml:space="preserve"> را خلاف توكل شمارند و انكار دارند. همچنانكه اگر كس</w:t>
      </w:r>
      <w:r w:rsidR="005B21A3">
        <w:rPr>
          <w:rStyle w:val="Char3"/>
          <w:rtl/>
          <w:lang w:bidi="fa-IR"/>
        </w:rPr>
        <w:t>ی</w:t>
      </w:r>
      <w:r w:rsidRPr="0060162A">
        <w:rPr>
          <w:rStyle w:val="Char3"/>
          <w:rtl/>
          <w:lang w:bidi="fa-IR"/>
        </w:rPr>
        <w:t xml:space="preserve"> بگو</w:t>
      </w:r>
      <w:r w:rsidR="005B21A3">
        <w:rPr>
          <w:rStyle w:val="Char3"/>
          <w:rtl/>
          <w:lang w:bidi="fa-IR"/>
        </w:rPr>
        <w:t>ی</w:t>
      </w:r>
      <w:r w:rsidRPr="0060162A">
        <w:rPr>
          <w:rStyle w:val="Char3"/>
          <w:rtl/>
          <w:lang w:bidi="fa-IR"/>
        </w:rPr>
        <w:t>د فلان خوراك</w:t>
      </w:r>
      <w:r w:rsidR="005B21A3">
        <w:rPr>
          <w:rStyle w:val="Char3"/>
          <w:rtl/>
          <w:lang w:bidi="fa-IR"/>
        </w:rPr>
        <w:t>ی</w:t>
      </w:r>
      <w:r w:rsidRPr="0060162A">
        <w:rPr>
          <w:rStyle w:val="Char3"/>
          <w:rtl/>
          <w:lang w:bidi="fa-IR"/>
        </w:rPr>
        <w:t xml:space="preserve"> برا</w:t>
      </w:r>
      <w:r w:rsidR="005B21A3">
        <w:rPr>
          <w:rStyle w:val="Char3"/>
          <w:rtl/>
          <w:lang w:bidi="fa-IR"/>
        </w:rPr>
        <w:t>ی</w:t>
      </w:r>
      <w:r w:rsidRPr="0060162A">
        <w:rPr>
          <w:rStyle w:val="Char3"/>
          <w:rtl/>
          <w:lang w:bidi="fa-IR"/>
        </w:rPr>
        <w:t xml:space="preserve"> من ضرر دارد، ا</w:t>
      </w:r>
      <w:r w:rsidR="005B21A3">
        <w:rPr>
          <w:rStyle w:val="Char3"/>
          <w:rtl/>
          <w:lang w:bidi="fa-IR"/>
        </w:rPr>
        <w:t>ی</w:t>
      </w:r>
      <w:r w:rsidRPr="0060162A">
        <w:rPr>
          <w:rStyle w:val="Char3"/>
          <w:rtl/>
          <w:lang w:bidi="fa-IR"/>
        </w:rPr>
        <w:t>ن حرف را «شر</w:t>
      </w:r>
      <w:r w:rsidR="005B21A3">
        <w:rPr>
          <w:rStyle w:val="Char3"/>
          <w:rtl/>
          <w:lang w:bidi="fa-IR"/>
        </w:rPr>
        <w:t xml:space="preserve">ک </w:t>
      </w:r>
      <w:r w:rsidRPr="0060162A">
        <w:rPr>
          <w:rStyle w:val="Char3"/>
          <w:rtl/>
          <w:lang w:bidi="fa-IR"/>
        </w:rPr>
        <w:t>خف</w:t>
      </w:r>
      <w:r w:rsidR="005B21A3">
        <w:rPr>
          <w:rStyle w:val="Char3"/>
          <w:rtl/>
          <w:lang w:bidi="fa-IR"/>
        </w:rPr>
        <w:t>ی</w:t>
      </w:r>
      <w:r w:rsidRPr="0060162A">
        <w:rPr>
          <w:rStyle w:val="Char3"/>
          <w:rtl/>
          <w:lang w:bidi="fa-IR"/>
        </w:rPr>
        <w:t>»</w:t>
      </w:r>
      <w:r w:rsidR="00101A36">
        <w:rPr>
          <w:rStyle w:val="Char3"/>
          <w:rtl/>
          <w:lang w:bidi="fa-IR"/>
        </w:rPr>
        <w:t xml:space="preserve"> می‌</w:t>
      </w:r>
      <w:r w:rsidRPr="0060162A">
        <w:rPr>
          <w:rStyle w:val="Char3"/>
          <w:rtl/>
          <w:lang w:bidi="fa-IR"/>
        </w:rPr>
        <w:t>شمارند. چنانكه از ابوطالب راز</w:t>
      </w:r>
      <w:r w:rsidR="005B21A3">
        <w:rPr>
          <w:rStyle w:val="Char3"/>
          <w:rtl/>
          <w:lang w:bidi="fa-IR"/>
        </w:rPr>
        <w:t>ی</w:t>
      </w:r>
      <w:r w:rsidRPr="0060162A">
        <w:rPr>
          <w:rStyle w:val="Char3"/>
          <w:rtl/>
          <w:lang w:bidi="fa-IR"/>
        </w:rPr>
        <w:t xml:space="preserve"> حكا</w:t>
      </w:r>
      <w:r w:rsidR="005B21A3">
        <w:rPr>
          <w:rStyle w:val="Char3"/>
          <w:rtl/>
          <w:lang w:bidi="fa-IR"/>
        </w:rPr>
        <w:t>ی</w:t>
      </w:r>
      <w:r w:rsidRPr="0060162A">
        <w:rPr>
          <w:rStyle w:val="Char3"/>
          <w:rtl/>
          <w:lang w:bidi="fa-IR"/>
        </w:rPr>
        <w:t xml:space="preserve">ت است كه گفت: ‌با </w:t>
      </w:r>
      <w:r w:rsidR="005B21A3">
        <w:rPr>
          <w:rStyle w:val="Char3"/>
          <w:rtl/>
          <w:lang w:bidi="fa-IR"/>
        </w:rPr>
        <w:t>ی</w:t>
      </w:r>
      <w:r w:rsidRPr="0060162A">
        <w:rPr>
          <w:rStyle w:val="Char3"/>
          <w:rtl/>
          <w:lang w:bidi="fa-IR"/>
        </w:rPr>
        <w:t>اران در جا</w:t>
      </w:r>
      <w:r w:rsidR="005B21A3">
        <w:rPr>
          <w:rStyle w:val="Char3"/>
          <w:rtl/>
          <w:lang w:bidi="fa-IR"/>
        </w:rPr>
        <w:t>یی</w:t>
      </w:r>
      <w:r w:rsidRPr="0060162A">
        <w:rPr>
          <w:rStyle w:val="Char3"/>
          <w:rtl/>
          <w:lang w:bidi="fa-IR"/>
        </w:rPr>
        <w:t xml:space="preserve"> جمع بود</w:t>
      </w:r>
      <w:r w:rsidR="005B21A3">
        <w:rPr>
          <w:rStyle w:val="Char3"/>
          <w:rtl/>
          <w:lang w:bidi="fa-IR"/>
        </w:rPr>
        <w:t>ی</w:t>
      </w:r>
      <w:r w:rsidRPr="0060162A">
        <w:rPr>
          <w:rStyle w:val="Char3"/>
          <w:rtl/>
          <w:lang w:bidi="fa-IR"/>
        </w:rPr>
        <w:t>م ش</w:t>
      </w:r>
      <w:r w:rsidR="005B21A3">
        <w:rPr>
          <w:rStyle w:val="Char3"/>
          <w:rtl/>
          <w:lang w:bidi="fa-IR"/>
        </w:rPr>
        <w:t>ی</w:t>
      </w:r>
      <w:r w:rsidRPr="0060162A">
        <w:rPr>
          <w:rStyle w:val="Char3"/>
          <w:rtl/>
          <w:lang w:bidi="fa-IR"/>
        </w:rPr>
        <w:t>ر آوردند و به من هم گفتند بخور، گفتم</w:t>
      </w:r>
      <w:r w:rsidR="00101A36">
        <w:rPr>
          <w:rStyle w:val="Char3"/>
          <w:rtl/>
          <w:lang w:bidi="fa-IR"/>
        </w:rPr>
        <w:t xml:space="preserve"> نمی‌</w:t>
      </w:r>
      <w:r w:rsidRPr="0060162A">
        <w:rPr>
          <w:rStyle w:val="Char3"/>
          <w:rtl/>
          <w:lang w:bidi="fa-IR"/>
        </w:rPr>
        <w:t>خورم برا</w:t>
      </w:r>
      <w:r w:rsidR="005B21A3">
        <w:rPr>
          <w:rStyle w:val="Char3"/>
          <w:rtl/>
          <w:lang w:bidi="fa-IR"/>
        </w:rPr>
        <w:t>ی</w:t>
      </w:r>
      <w:r w:rsidRPr="0060162A">
        <w:rPr>
          <w:rStyle w:val="Char3"/>
          <w:rtl/>
          <w:lang w:bidi="fa-IR"/>
        </w:rPr>
        <w:t>م ضرر دارد. چهل سال بعد در پشت مقام (ابراه</w:t>
      </w:r>
      <w:r w:rsidR="005B21A3">
        <w:rPr>
          <w:rStyle w:val="Char3"/>
          <w:rtl/>
          <w:lang w:bidi="fa-IR"/>
        </w:rPr>
        <w:t>ی</w:t>
      </w:r>
      <w:r w:rsidRPr="0060162A">
        <w:rPr>
          <w:rStyle w:val="Char3"/>
          <w:rtl/>
          <w:lang w:bidi="fa-IR"/>
        </w:rPr>
        <w:t>م) نماز خواندم و چن</w:t>
      </w:r>
      <w:r w:rsidR="005B21A3">
        <w:rPr>
          <w:rStyle w:val="Char3"/>
          <w:rtl/>
          <w:lang w:bidi="fa-IR"/>
        </w:rPr>
        <w:t>ی</w:t>
      </w:r>
      <w:r w:rsidRPr="0060162A">
        <w:rPr>
          <w:rStyle w:val="Char3"/>
          <w:rtl/>
          <w:lang w:bidi="fa-IR"/>
        </w:rPr>
        <w:t>ن دعا كردم: خدا</w:t>
      </w:r>
      <w:r w:rsidR="005B21A3">
        <w:rPr>
          <w:rStyle w:val="Char3"/>
          <w:rtl/>
          <w:lang w:bidi="fa-IR"/>
        </w:rPr>
        <w:t>ی</w:t>
      </w:r>
      <w:r w:rsidRPr="0060162A">
        <w:rPr>
          <w:rStyle w:val="Char3"/>
          <w:rtl/>
          <w:lang w:bidi="fa-IR"/>
        </w:rPr>
        <w:t>ا خود م</w:t>
      </w:r>
      <w:r w:rsidR="005B21A3">
        <w:rPr>
          <w:rStyle w:val="Char3"/>
          <w:rtl/>
          <w:lang w:bidi="fa-IR"/>
        </w:rPr>
        <w:t>ی</w:t>
      </w:r>
      <w:r w:rsidRPr="0060162A">
        <w:rPr>
          <w:rStyle w:val="Char3"/>
          <w:rtl/>
          <w:lang w:bidi="fa-IR"/>
        </w:rPr>
        <w:t>دان</w:t>
      </w:r>
      <w:r w:rsidR="005B21A3">
        <w:rPr>
          <w:rStyle w:val="Char3"/>
          <w:rtl/>
          <w:lang w:bidi="fa-IR"/>
        </w:rPr>
        <w:t>ی</w:t>
      </w:r>
      <w:r w:rsidRPr="0060162A">
        <w:rPr>
          <w:rStyle w:val="Char3"/>
          <w:rtl/>
          <w:lang w:bidi="fa-IR"/>
        </w:rPr>
        <w:t xml:space="preserve"> كه من </w:t>
      </w:r>
      <w:r w:rsidR="005B21A3">
        <w:rPr>
          <w:rStyle w:val="Char3"/>
          <w:rtl/>
          <w:lang w:bidi="fa-IR"/>
        </w:rPr>
        <w:t xml:space="preserve">یک </w:t>
      </w:r>
      <w:r w:rsidRPr="0060162A">
        <w:rPr>
          <w:rStyle w:val="Char3"/>
          <w:rtl/>
          <w:lang w:bidi="fa-IR"/>
        </w:rPr>
        <w:t>چشم به هم زدن به تو شر</w:t>
      </w:r>
      <w:r w:rsidR="005B21A3">
        <w:rPr>
          <w:rStyle w:val="Char3"/>
          <w:rtl/>
          <w:lang w:bidi="fa-IR"/>
        </w:rPr>
        <w:t xml:space="preserve">ک </w:t>
      </w:r>
      <w:r w:rsidRPr="0060162A">
        <w:rPr>
          <w:rStyle w:val="Char3"/>
          <w:rtl/>
          <w:lang w:bidi="fa-IR"/>
        </w:rPr>
        <w:t>نورز</w:t>
      </w:r>
      <w:r w:rsidR="005B21A3">
        <w:rPr>
          <w:rStyle w:val="Char3"/>
          <w:rtl/>
          <w:lang w:bidi="fa-IR"/>
        </w:rPr>
        <w:t>ی</w:t>
      </w:r>
      <w:r w:rsidRPr="0060162A">
        <w:rPr>
          <w:rStyle w:val="Char3"/>
          <w:rtl/>
          <w:lang w:bidi="fa-IR"/>
        </w:rPr>
        <w:t>ده ام؛ صدا</w:t>
      </w:r>
      <w:r w:rsidR="005B21A3">
        <w:rPr>
          <w:rStyle w:val="Char3"/>
          <w:rtl/>
          <w:lang w:bidi="fa-IR"/>
        </w:rPr>
        <w:t>ی</w:t>
      </w:r>
      <w:r w:rsidRPr="0060162A">
        <w:rPr>
          <w:rStyle w:val="Char3"/>
          <w:rtl/>
          <w:lang w:bidi="fa-IR"/>
        </w:rPr>
        <w:t xml:space="preserve"> هاتف</w:t>
      </w:r>
      <w:r w:rsidR="005B21A3">
        <w:rPr>
          <w:rStyle w:val="Char3"/>
          <w:rtl/>
          <w:lang w:bidi="fa-IR"/>
        </w:rPr>
        <w:t>ی</w:t>
      </w:r>
      <w:r w:rsidRPr="0060162A">
        <w:rPr>
          <w:rStyle w:val="Char3"/>
          <w:rtl/>
          <w:lang w:bidi="fa-IR"/>
        </w:rPr>
        <w:t xml:space="preserve"> را شن</w:t>
      </w:r>
      <w:r w:rsidR="005B21A3">
        <w:rPr>
          <w:rStyle w:val="Char3"/>
          <w:rtl/>
          <w:lang w:bidi="fa-IR"/>
        </w:rPr>
        <w:t>ی</w:t>
      </w:r>
      <w:r w:rsidRPr="0060162A">
        <w:rPr>
          <w:rStyle w:val="Char3"/>
          <w:rtl/>
          <w:lang w:bidi="fa-IR"/>
        </w:rPr>
        <w:t>دم كه گفت:‌ در آن روز كه ش</w:t>
      </w:r>
      <w:r w:rsidR="005B21A3">
        <w:rPr>
          <w:rStyle w:val="Char3"/>
          <w:rtl/>
          <w:lang w:bidi="fa-IR"/>
        </w:rPr>
        <w:t>ی</w:t>
      </w:r>
      <w:r w:rsidRPr="0060162A">
        <w:rPr>
          <w:rStyle w:val="Char3"/>
          <w:rtl/>
          <w:lang w:bidi="fa-IR"/>
        </w:rPr>
        <w:t>ر نخورد</w:t>
      </w:r>
      <w:r w:rsidR="005B21A3">
        <w:rPr>
          <w:rStyle w:val="Char3"/>
          <w:rtl/>
          <w:lang w:bidi="fa-IR"/>
        </w:rPr>
        <w:t>ی</w:t>
      </w:r>
      <w:r w:rsidRPr="0060162A">
        <w:rPr>
          <w:rStyle w:val="Char3"/>
          <w:rtl/>
          <w:lang w:bidi="fa-IR"/>
        </w:rPr>
        <w:t xml:space="preserve"> هم شر</w:t>
      </w:r>
      <w:r w:rsidR="005B21A3">
        <w:rPr>
          <w:rStyle w:val="Char3"/>
          <w:rtl/>
          <w:lang w:bidi="fa-IR"/>
        </w:rPr>
        <w:t xml:space="preserve">ک </w:t>
      </w:r>
      <w:r w:rsidRPr="0060162A">
        <w:rPr>
          <w:rStyle w:val="Char3"/>
          <w:rtl/>
          <w:lang w:bidi="fa-IR"/>
        </w:rPr>
        <w:t>نورز</w:t>
      </w:r>
      <w:r w:rsidR="005B21A3">
        <w:rPr>
          <w:rStyle w:val="Char3"/>
          <w:rtl/>
          <w:lang w:bidi="fa-IR"/>
        </w:rPr>
        <w:t>ی</w:t>
      </w:r>
      <w:r w:rsidRPr="0060162A">
        <w:rPr>
          <w:rStyle w:val="Char3"/>
          <w:rtl/>
          <w:lang w:bidi="fa-IR"/>
        </w:rPr>
        <w:t>د</w:t>
      </w:r>
      <w:r w:rsidR="005B21A3">
        <w:rPr>
          <w:rStyle w:val="Char3"/>
          <w:rtl/>
          <w:lang w:bidi="fa-IR"/>
        </w:rPr>
        <w:t>ی</w:t>
      </w:r>
      <w:r w:rsidRPr="0060162A">
        <w:rPr>
          <w:rStyle w:val="Char3"/>
          <w:rtl/>
          <w:lang w:bidi="fa-IR"/>
        </w:rPr>
        <w:t>؟!</w:t>
      </w:r>
    </w:p>
    <w:p w:rsidR="009C6881" w:rsidRPr="0060162A" w:rsidRDefault="009C6881" w:rsidP="001C35ED">
      <w:pPr>
        <w:ind w:firstLine="284"/>
        <w:jc w:val="both"/>
        <w:rPr>
          <w:rStyle w:val="Char3"/>
          <w:rtl/>
          <w:lang w:bidi="fa-IR"/>
        </w:rPr>
      </w:pPr>
      <w:r w:rsidRPr="007A5554">
        <w:rPr>
          <w:rStyle w:val="Char4"/>
          <w:rtl/>
        </w:rPr>
        <w:t>مؤلف گو</w:t>
      </w:r>
      <w:r w:rsidR="005B21A3" w:rsidRPr="007A5554">
        <w:rPr>
          <w:rStyle w:val="Char4"/>
          <w:rtl/>
        </w:rPr>
        <w:t>ی</w:t>
      </w:r>
      <w:r w:rsidRPr="007A5554">
        <w:rPr>
          <w:rStyle w:val="Char4"/>
          <w:rtl/>
        </w:rPr>
        <w:t>د</w:t>
      </w:r>
      <w:r w:rsidRPr="0060162A">
        <w:rPr>
          <w:rStyle w:val="Char3"/>
          <w:rtl/>
          <w:lang w:bidi="fa-IR"/>
        </w:rPr>
        <w:t>: خدا</w:t>
      </w:r>
      <w:r w:rsidR="00101A36">
        <w:rPr>
          <w:rStyle w:val="Char3"/>
          <w:rtl/>
          <w:lang w:bidi="fa-IR"/>
        </w:rPr>
        <w:t xml:space="preserve"> می‌</w:t>
      </w:r>
      <w:r w:rsidRPr="0060162A">
        <w:rPr>
          <w:rStyle w:val="Char3"/>
          <w:rtl/>
          <w:lang w:bidi="fa-IR"/>
        </w:rPr>
        <w:t>داند ا</w:t>
      </w:r>
      <w:r w:rsidR="005B21A3">
        <w:rPr>
          <w:rStyle w:val="Char3"/>
          <w:rtl/>
          <w:lang w:bidi="fa-IR"/>
        </w:rPr>
        <w:t>ی</w:t>
      </w:r>
      <w:r w:rsidRPr="0060162A">
        <w:rPr>
          <w:rStyle w:val="Char3"/>
          <w:rtl/>
          <w:lang w:bidi="fa-IR"/>
        </w:rPr>
        <w:t>ن قض</w:t>
      </w:r>
      <w:r w:rsidR="005B21A3">
        <w:rPr>
          <w:rStyle w:val="Char3"/>
          <w:rtl/>
          <w:lang w:bidi="fa-IR"/>
        </w:rPr>
        <w:t>ی</w:t>
      </w:r>
      <w:r w:rsidR="00ED1F13">
        <w:rPr>
          <w:rStyle w:val="Char3"/>
          <w:rtl/>
          <w:lang w:bidi="fa-IR"/>
        </w:rPr>
        <w:t>ه</w:t>
      </w:r>
      <w:r w:rsidRPr="0060162A">
        <w:rPr>
          <w:rStyle w:val="Char3"/>
          <w:rtl/>
          <w:lang w:bidi="fa-IR"/>
        </w:rPr>
        <w:t xml:space="preserve"> هاتف راست است </w:t>
      </w:r>
      <w:r w:rsidR="005B21A3">
        <w:rPr>
          <w:rStyle w:val="Char3"/>
          <w:rtl/>
          <w:lang w:bidi="fa-IR"/>
        </w:rPr>
        <w:t>ی</w:t>
      </w:r>
      <w:r w:rsidRPr="0060162A">
        <w:rPr>
          <w:rStyle w:val="Char3"/>
          <w:rtl/>
          <w:lang w:bidi="fa-IR"/>
        </w:rPr>
        <w:t>ا دروغ، اما با</w:t>
      </w:r>
      <w:r w:rsidR="005B21A3">
        <w:rPr>
          <w:rStyle w:val="Char3"/>
          <w:rtl/>
          <w:lang w:bidi="fa-IR"/>
        </w:rPr>
        <w:t>ی</w:t>
      </w:r>
      <w:r w:rsidRPr="0060162A">
        <w:rPr>
          <w:rStyle w:val="Char3"/>
          <w:rtl/>
          <w:lang w:bidi="fa-IR"/>
        </w:rPr>
        <w:t>د دانست كس</w:t>
      </w:r>
      <w:r w:rsidR="005B21A3">
        <w:rPr>
          <w:rStyle w:val="Char3"/>
          <w:rtl/>
          <w:lang w:bidi="fa-IR"/>
        </w:rPr>
        <w:t>ی</w:t>
      </w:r>
      <w:r w:rsidRPr="0060162A">
        <w:rPr>
          <w:rStyle w:val="Char3"/>
          <w:rtl/>
          <w:lang w:bidi="fa-IR"/>
        </w:rPr>
        <w:t xml:space="preserve"> كه م</w:t>
      </w:r>
      <w:r w:rsidR="005B21A3">
        <w:rPr>
          <w:rStyle w:val="Char3"/>
          <w:rtl/>
          <w:lang w:bidi="fa-IR"/>
        </w:rPr>
        <w:t>ی</w:t>
      </w:r>
      <w:r w:rsidRPr="0060162A">
        <w:rPr>
          <w:rStyle w:val="Char3"/>
          <w:rtl/>
          <w:lang w:bidi="fa-IR"/>
        </w:rPr>
        <w:t>گو</w:t>
      </w:r>
      <w:r w:rsidR="005B21A3">
        <w:rPr>
          <w:rStyle w:val="Char3"/>
          <w:rtl/>
          <w:lang w:bidi="fa-IR"/>
        </w:rPr>
        <w:t>ی</w:t>
      </w:r>
      <w:r w:rsidRPr="0060162A">
        <w:rPr>
          <w:rStyle w:val="Char3"/>
          <w:rtl/>
          <w:lang w:bidi="fa-IR"/>
        </w:rPr>
        <w:t>د فلان غذا برا</w:t>
      </w:r>
      <w:r w:rsidR="005B21A3">
        <w:rPr>
          <w:rStyle w:val="Char3"/>
          <w:rtl/>
          <w:lang w:bidi="fa-IR"/>
        </w:rPr>
        <w:t>ی</w:t>
      </w:r>
      <w:r w:rsidRPr="0060162A">
        <w:rPr>
          <w:rStyle w:val="Char3"/>
          <w:rtl/>
          <w:lang w:bidi="fa-IR"/>
        </w:rPr>
        <w:t>م ضرر دارد منظورش ا</w:t>
      </w:r>
      <w:r w:rsidR="005B21A3">
        <w:rPr>
          <w:rStyle w:val="Char3"/>
          <w:rtl/>
          <w:lang w:bidi="fa-IR"/>
        </w:rPr>
        <w:t>ی</w:t>
      </w:r>
      <w:r w:rsidRPr="0060162A">
        <w:rPr>
          <w:rStyle w:val="Char3"/>
          <w:rtl/>
          <w:lang w:bidi="fa-IR"/>
        </w:rPr>
        <w:t>ن ن</w:t>
      </w:r>
      <w:r w:rsidR="005B21A3">
        <w:rPr>
          <w:rStyle w:val="Char3"/>
          <w:rtl/>
          <w:lang w:bidi="fa-IR"/>
        </w:rPr>
        <w:t>ی</w:t>
      </w:r>
      <w:r w:rsidRPr="0060162A">
        <w:rPr>
          <w:rStyle w:val="Char3"/>
          <w:rtl/>
          <w:lang w:bidi="fa-IR"/>
        </w:rPr>
        <w:t>ست كه آن چ</w:t>
      </w:r>
      <w:r w:rsidR="005B21A3">
        <w:rPr>
          <w:rStyle w:val="Char3"/>
          <w:rtl/>
          <w:lang w:bidi="fa-IR"/>
        </w:rPr>
        <w:t>ی</w:t>
      </w:r>
      <w:r w:rsidRPr="0060162A">
        <w:rPr>
          <w:rStyle w:val="Char3"/>
          <w:rtl/>
          <w:lang w:bidi="fa-IR"/>
        </w:rPr>
        <w:t>ز ف</w:t>
      </w:r>
      <w:r w:rsidR="005B21A3">
        <w:rPr>
          <w:rStyle w:val="Char3"/>
          <w:rtl/>
          <w:lang w:bidi="fa-IR"/>
        </w:rPr>
        <w:t>ی</w:t>
      </w:r>
      <w:r w:rsidRPr="0060162A">
        <w:rPr>
          <w:rStyle w:val="Char3"/>
          <w:rtl/>
          <w:lang w:bidi="fa-IR"/>
        </w:rPr>
        <w:t xml:space="preserve"> نفسه و مستقل از اراد</w:t>
      </w:r>
      <w:r w:rsidR="00ED1F13">
        <w:rPr>
          <w:rStyle w:val="Char3"/>
          <w:rtl/>
          <w:lang w:bidi="fa-IR"/>
        </w:rPr>
        <w:t>ه</w:t>
      </w:r>
      <w:r w:rsidRPr="0060162A">
        <w:rPr>
          <w:rStyle w:val="Char3"/>
          <w:rtl/>
          <w:lang w:bidi="fa-IR"/>
        </w:rPr>
        <w:t xml:space="preserve"> خدا مضر است، مگر نه ا</w:t>
      </w:r>
      <w:r w:rsidR="005B21A3">
        <w:rPr>
          <w:rStyle w:val="Char3"/>
          <w:rtl/>
          <w:lang w:bidi="fa-IR"/>
        </w:rPr>
        <w:t>ی</w:t>
      </w:r>
      <w:r w:rsidRPr="0060162A">
        <w:rPr>
          <w:rStyle w:val="Char3"/>
          <w:rtl/>
          <w:lang w:bidi="fa-IR"/>
        </w:rPr>
        <w:t>نكه در قرآن از قول ابراه</w:t>
      </w:r>
      <w:r w:rsidR="005B21A3">
        <w:rPr>
          <w:rStyle w:val="Char3"/>
          <w:rtl/>
          <w:lang w:bidi="fa-IR"/>
        </w:rPr>
        <w:t>ی</w:t>
      </w:r>
      <w:r w:rsidRPr="0060162A">
        <w:rPr>
          <w:rStyle w:val="Char3"/>
          <w:rtl/>
          <w:lang w:bidi="fa-IR"/>
        </w:rPr>
        <w:t xml:space="preserve">م </w:t>
      </w:r>
      <w:r w:rsidR="00AD6106">
        <w:rPr>
          <w:rStyle w:val="Char3"/>
          <w:lang w:bidi="fa-IR"/>
        </w:rPr>
        <w:sym w:font="AGA Arabesque" w:char="F075"/>
      </w:r>
      <w:r w:rsidRPr="0060162A">
        <w:rPr>
          <w:rStyle w:val="Char3"/>
          <w:rtl/>
          <w:lang w:bidi="fa-IR"/>
        </w:rPr>
        <w:t xml:space="preserve"> آمده است: </w:t>
      </w:r>
      <w:r>
        <w:rPr>
          <w:rFonts w:cs="Traditional Arabic"/>
          <w:b/>
          <w:rtl/>
          <w:lang w:bidi="fa-IR"/>
        </w:rPr>
        <w:t>﴿</w:t>
      </w:r>
      <w:r w:rsidR="001C35ED" w:rsidRPr="001C35ED">
        <w:rPr>
          <w:rStyle w:val="Char9"/>
          <w:rFonts w:hint="eastAsia"/>
          <w:rtl/>
        </w:rPr>
        <w:t>أَض</w:t>
      </w:r>
      <w:r w:rsidR="001C35ED" w:rsidRPr="001C35ED">
        <w:rPr>
          <w:rStyle w:val="Char9"/>
          <w:rFonts w:hint="cs"/>
          <w:rtl/>
        </w:rPr>
        <w:t>ۡ</w:t>
      </w:r>
      <w:r w:rsidR="001C35ED" w:rsidRPr="001C35ED">
        <w:rPr>
          <w:rStyle w:val="Char9"/>
          <w:rFonts w:hint="eastAsia"/>
          <w:rtl/>
        </w:rPr>
        <w:t>لَل</w:t>
      </w:r>
      <w:r w:rsidR="001C35ED" w:rsidRPr="001C35ED">
        <w:rPr>
          <w:rStyle w:val="Char9"/>
          <w:rFonts w:hint="cs"/>
          <w:rtl/>
        </w:rPr>
        <w:t>ۡ</w:t>
      </w:r>
      <w:r w:rsidR="001C35ED" w:rsidRPr="001C35ED">
        <w:rPr>
          <w:rStyle w:val="Char9"/>
          <w:rFonts w:hint="eastAsia"/>
          <w:rtl/>
        </w:rPr>
        <w:t>نَ</w:t>
      </w:r>
      <w:r w:rsidR="001C35ED" w:rsidRPr="001C35ED">
        <w:rPr>
          <w:rStyle w:val="Char9"/>
          <w:rtl/>
        </w:rPr>
        <w:t xml:space="preserve"> </w:t>
      </w:r>
      <w:r w:rsidR="001C35ED" w:rsidRPr="001C35ED">
        <w:rPr>
          <w:rStyle w:val="Char9"/>
          <w:rFonts w:hint="eastAsia"/>
          <w:rtl/>
        </w:rPr>
        <w:t>كَثِير</w:t>
      </w:r>
      <w:r w:rsidR="001C35ED" w:rsidRPr="001C35ED">
        <w:rPr>
          <w:rStyle w:val="Char9"/>
          <w:rFonts w:hint="cs"/>
          <w:rtl/>
        </w:rPr>
        <w:t>ٗ</w:t>
      </w:r>
      <w:r w:rsidR="001C35ED" w:rsidRPr="001C35ED">
        <w:rPr>
          <w:rStyle w:val="Char9"/>
          <w:rFonts w:hint="eastAsia"/>
          <w:rtl/>
        </w:rPr>
        <w:t>ا</w:t>
      </w:r>
      <w:r w:rsidR="001C35ED" w:rsidRPr="001C35ED">
        <w:rPr>
          <w:rStyle w:val="Char9"/>
          <w:rtl/>
        </w:rPr>
        <w:t xml:space="preserve"> </w:t>
      </w:r>
      <w:r w:rsidR="001C35ED" w:rsidRPr="001C35ED">
        <w:rPr>
          <w:rStyle w:val="Char9"/>
          <w:rFonts w:hint="eastAsia"/>
          <w:rtl/>
        </w:rPr>
        <w:t>مِّنَ</w:t>
      </w:r>
      <w:r w:rsidR="001C35ED" w:rsidRPr="001C35ED">
        <w:rPr>
          <w:rStyle w:val="Char9"/>
          <w:rtl/>
        </w:rPr>
        <w:t xml:space="preserve"> </w:t>
      </w:r>
      <w:r w:rsidR="001C35ED" w:rsidRPr="001C35ED">
        <w:rPr>
          <w:rStyle w:val="Char9"/>
          <w:rFonts w:hint="cs"/>
          <w:rtl/>
        </w:rPr>
        <w:t>ٱ</w:t>
      </w:r>
      <w:r w:rsidR="001C35ED" w:rsidRPr="001C35ED">
        <w:rPr>
          <w:rStyle w:val="Char9"/>
          <w:rFonts w:hint="eastAsia"/>
          <w:rtl/>
        </w:rPr>
        <w:t>لنَّاسِ</w:t>
      </w:r>
      <w:r>
        <w:rPr>
          <w:rFonts w:cs="Traditional Arabic"/>
          <w:b/>
          <w:rtl/>
          <w:lang w:bidi="fa-IR"/>
        </w:rPr>
        <w:t>﴾</w:t>
      </w:r>
      <w:r w:rsidRPr="0060162A">
        <w:rPr>
          <w:rStyle w:val="Char3"/>
          <w:rtl/>
          <w:lang w:bidi="fa-IR"/>
        </w:rPr>
        <w:t xml:space="preserve"> </w:t>
      </w:r>
      <w:r w:rsidR="005B21A3" w:rsidRPr="005B21A3">
        <w:rPr>
          <w:rStyle w:val="Char5"/>
          <w:rtl/>
          <w:lang w:bidi="fa-IR"/>
        </w:rPr>
        <w:t>[</w:t>
      </w:r>
      <w:r w:rsidR="001C35ED">
        <w:rPr>
          <w:rStyle w:val="Char5"/>
          <w:rFonts w:hint="cs"/>
          <w:rtl/>
          <w:lang w:bidi="fa-IR"/>
        </w:rPr>
        <w:t>ابراهیم: 36</w:t>
      </w:r>
      <w:r w:rsidR="005B21A3" w:rsidRPr="005B21A3">
        <w:rPr>
          <w:rStyle w:val="Char5"/>
          <w:rtl/>
          <w:lang w:bidi="fa-IR"/>
        </w:rPr>
        <w:t>].</w:t>
      </w:r>
      <w:r w:rsidRPr="0060162A">
        <w:rPr>
          <w:rStyle w:val="Char3"/>
          <w:rtl/>
          <w:lang w:bidi="fa-IR"/>
        </w:rPr>
        <w:t xml:space="preserve"> </w:t>
      </w:r>
      <w:r w:rsidR="001C35ED">
        <w:rPr>
          <w:rStyle w:val="Char3"/>
          <w:rtl/>
          <w:lang w:bidi="fa-IR"/>
        </w:rPr>
        <w:t>‌</w:t>
      </w:r>
      <w:r w:rsidR="001C35ED">
        <w:rPr>
          <w:rStyle w:val="Char3"/>
          <w:rFonts w:cs="Traditional Arabic" w:hint="cs"/>
          <w:rtl/>
          <w:lang w:bidi="fa-IR"/>
        </w:rPr>
        <w:t>«</w:t>
      </w:r>
      <w:r w:rsidRPr="001C35ED">
        <w:rPr>
          <w:rStyle w:val="Char6"/>
          <w:rtl/>
        </w:rPr>
        <w:t>خدا</w:t>
      </w:r>
      <w:r w:rsidR="005B21A3" w:rsidRPr="001C35ED">
        <w:rPr>
          <w:rStyle w:val="Char6"/>
          <w:rtl/>
        </w:rPr>
        <w:t>ی</w:t>
      </w:r>
      <w:r w:rsidRPr="001C35ED">
        <w:rPr>
          <w:rStyle w:val="Char6"/>
          <w:rtl/>
        </w:rPr>
        <w:t>ا ا</w:t>
      </w:r>
      <w:r w:rsidR="005B21A3" w:rsidRPr="001C35ED">
        <w:rPr>
          <w:rStyle w:val="Char6"/>
          <w:rtl/>
        </w:rPr>
        <w:t>ی</w:t>
      </w:r>
      <w:r w:rsidRPr="001C35ED">
        <w:rPr>
          <w:rStyle w:val="Char6"/>
          <w:rtl/>
        </w:rPr>
        <w:t>ن بتان بس</w:t>
      </w:r>
      <w:r w:rsidR="005B21A3" w:rsidRPr="001C35ED">
        <w:rPr>
          <w:rStyle w:val="Char6"/>
          <w:rtl/>
        </w:rPr>
        <w:t>ی</w:t>
      </w:r>
      <w:r w:rsidRPr="001C35ED">
        <w:rPr>
          <w:rStyle w:val="Char6"/>
          <w:rtl/>
        </w:rPr>
        <w:t>ار</w:t>
      </w:r>
      <w:r w:rsidR="005B21A3" w:rsidRPr="001C35ED">
        <w:rPr>
          <w:rStyle w:val="Char6"/>
          <w:rtl/>
        </w:rPr>
        <w:t>ی</w:t>
      </w:r>
      <w:r w:rsidRPr="001C35ED">
        <w:rPr>
          <w:rStyle w:val="Char6"/>
          <w:rtl/>
        </w:rPr>
        <w:t xml:space="preserve"> از مردم را گمراه كرده اند</w:t>
      </w:r>
      <w:r w:rsidR="001C35ED">
        <w:rPr>
          <w:rStyle w:val="Char3"/>
          <w:rFonts w:cs="Traditional Arabic" w:hint="cs"/>
          <w:rtl/>
          <w:lang w:bidi="fa-IR"/>
        </w:rPr>
        <w:t>»</w:t>
      </w:r>
      <w:r w:rsidRPr="0060162A">
        <w:rPr>
          <w:rStyle w:val="Char3"/>
          <w:rtl/>
          <w:lang w:bidi="fa-IR"/>
        </w:rPr>
        <w:t>، و مگر نه از پ</w:t>
      </w:r>
      <w:r w:rsidR="005B21A3">
        <w:rPr>
          <w:rStyle w:val="Char3"/>
          <w:rtl/>
          <w:lang w:bidi="fa-IR"/>
        </w:rPr>
        <w:t>ی</w:t>
      </w:r>
      <w:r w:rsidRPr="0060162A">
        <w:rPr>
          <w:rStyle w:val="Char3"/>
          <w:rtl/>
          <w:lang w:bidi="fa-IR"/>
        </w:rPr>
        <w:t xml:space="preserve">غمبر </w:t>
      </w:r>
      <w:r w:rsidR="00E573EC">
        <w:rPr>
          <w:rStyle w:val="Char3"/>
          <w:lang w:bidi="fa-IR"/>
        </w:rPr>
        <w:sym w:font="AGA Arabesque" w:char="F072"/>
      </w:r>
      <w:r w:rsidRPr="0060162A">
        <w:rPr>
          <w:rStyle w:val="Char3"/>
          <w:rtl/>
          <w:lang w:bidi="fa-IR"/>
        </w:rPr>
        <w:t xml:space="preserve"> روا</w:t>
      </w:r>
      <w:r w:rsidR="005B21A3">
        <w:rPr>
          <w:rStyle w:val="Char3"/>
          <w:rtl/>
          <w:lang w:bidi="fa-IR"/>
        </w:rPr>
        <w:t>ی</w:t>
      </w:r>
      <w:r w:rsidRPr="0060162A">
        <w:rPr>
          <w:rStyle w:val="Char3"/>
          <w:rtl/>
          <w:lang w:bidi="fa-IR"/>
        </w:rPr>
        <w:t>ت است كه همواره از ز</w:t>
      </w:r>
      <w:r w:rsidR="005B21A3">
        <w:rPr>
          <w:rStyle w:val="Char3"/>
          <w:rtl/>
          <w:lang w:bidi="fa-IR"/>
        </w:rPr>
        <w:t>ی</w:t>
      </w:r>
      <w:r w:rsidRPr="0060162A">
        <w:rPr>
          <w:rStyle w:val="Char3"/>
          <w:rtl/>
          <w:lang w:bidi="fa-IR"/>
        </w:rPr>
        <w:t>ان غذا</w:t>
      </w:r>
      <w:r w:rsidR="005B21A3">
        <w:rPr>
          <w:rStyle w:val="Char3"/>
          <w:rtl/>
          <w:lang w:bidi="fa-IR"/>
        </w:rPr>
        <w:t>ی</w:t>
      </w:r>
      <w:r w:rsidRPr="0060162A">
        <w:rPr>
          <w:rStyle w:val="Char3"/>
          <w:rtl/>
          <w:lang w:bidi="fa-IR"/>
        </w:rPr>
        <w:t xml:space="preserve"> مسموم</w:t>
      </w:r>
      <w:r w:rsidR="005B21A3">
        <w:rPr>
          <w:rStyle w:val="Char3"/>
          <w:rtl/>
          <w:lang w:bidi="fa-IR"/>
        </w:rPr>
        <w:t>ی</w:t>
      </w:r>
      <w:r w:rsidRPr="0060162A">
        <w:rPr>
          <w:rStyle w:val="Char3"/>
          <w:rtl/>
          <w:lang w:bidi="fa-IR"/>
        </w:rPr>
        <w:t xml:space="preserve"> كه در خب</w:t>
      </w:r>
      <w:r w:rsidR="005B21A3">
        <w:rPr>
          <w:rStyle w:val="Char3"/>
          <w:rtl/>
          <w:lang w:bidi="fa-IR"/>
        </w:rPr>
        <w:t>ی</w:t>
      </w:r>
      <w:r w:rsidRPr="0060162A">
        <w:rPr>
          <w:rStyle w:val="Char3"/>
          <w:rtl/>
          <w:lang w:bidi="fa-IR"/>
        </w:rPr>
        <w:t xml:space="preserve">ر به آن حضرت دادند </w:t>
      </w:r>
      <w:r w:rsidR="005B21A3">
        <w:rPr>
          <w:rStyle w:val="Char3"/>
          <w:rtl/>
          <w:lang w:bidi="fa-IR"/>
        </w:rPr>
        <w:t>ی</w:t>
      </w:r>
      <w:r w:rsidRPr="0060162A">
        <w:rPr>
          <w:rStyle w:val="Char3"/>
          <w:rtl/>
          <w:lang w:bidi="fa-IR"/>
        </w:rPr>
        <w:t>اد</w:t>
      </w:r>
      <w:r w:rsidR="00101A36">
        <w:rPr>
          <w:rStyle w:val="Char3"/>
          <w:rtl/>
          <w:lang w:bidi="fa-IR"/>
        </w:rPr>
        <w:t xml:space="preserve"> می‌</w:t>
      </w:r>
      <w:r w:rsidRPr="0060162A">
        <w:rPr>
          <w:rStyle w:val="Char3"/>
          <w:rtl/>
          <w:lang w:bidi="fa-IR"/>
        </w:rPr>
        <w:t xml:space="preserve">كرد: </w:t>
      </w:r>
      <w:r w:rsidRPr="001C35ED">
        <w:rPr>
          <w:rStyle w:val="Char7"/>
          <w:rtl/>
        </w:rPr>
        <w:t>«</w:t>
      </w:r>
      <w:r w:rsidRPr="006F5EEE">
        <w:rPr>
          <w:rStyle w:val="Char2"/>
          <w:rtl/>
          <w:lang w:bidi="fa-IR"/>
        </w:rPr>
        <w:t>ما زالت أكلة خيبر تعادّني فهذا أو أن قطعت أبهري</w:t>
      </w:r>
      <w:r w:rsidRPr="001C35ED">
        <w:rPr>
          <w:rStyle w:val="Char7"/>
          <w:rtl/>
        </w:rPr>
        <w:t>»</w:t>
      </w:r>
      <w:r w:rsidRPr="00825224">
        <w:rPr>
          <w:rFonts w:cs="B Badr"/>
          <w:b/>
          <w:bCs/>
          <w:rtl/>
          <w:lang w:bidi="fa-IR"/>
        </w:rPr>
        <w:t>.</w:t>
      </w:r>
      <w:r w:rsidRPr="0060162A">
        <w:rPr>
          <w:rStyle w:val="Char3"/>
          <w:rtl/>
          <w:lang w:bidi="fa-IR"/>
        </w:rPr>
        <w:t xml:space="preserve"> </w:t>
      </w:r>
    </w:p>
    <w:p w:rsidR="009C6881" w:rsidRPr="0060162A" w:rsidRDefault="009C6881" w:rsidP="00AD6106">
      <w:pPr>
        <w:spacing w:line="250" w:lineRule="auto"/>
        <w:ind w:firstLine="284"/>
        <w:jc w:val="both"/>
        <w:rPr>
          <w:rStyle w:val="Char3"/>
          <w:rtl/>
          <w:lang w:bidi="fa-IR"/>
        </w:rPr>
      </w:pPr>
      <w:r w:rsidRPr="0060162A">
        <w:rPr>
          <w:rStyle w:val="Char3"/>
          <w:rtl/>
          <w:lang w:bidi="fa-IR"/>
        </w:rPr>
        <w:t>گفت</w:t>
      </w:r>
      <w:r w:rsidR="005B21A3">
        <w:rPr>
          <w:rStyle w:val="Char3"/>
          <w:rtl/>
          <w:lang w:bidi="fa-IR"/>
        </w:rPr>
        <w:t>ی</w:t>
      </w:r>
      <w:r w:rsidRPr="0060162A">
        <w:rPr>
          <w:rStyle w:val="Char3"/>
          <w:rtl/>
          <w:lang w:bidi="fa-IR"/>
        </w:rPr>
        <w:t>م كه متقدمان صوف</w:t>
      </w:r>
      <w:r w:rsidR="005B21A3">
        <w:rPr>
          <w:rStyle w:val="Char3"/>
          <w:rtl/>
          <w:lang w:bidi="fa-IR"/>
        </w:rPr>
        <w:t>ی</w:t>
      </w:r>
      <w:r w:rsidRPr="0060162A">
        <w:rPr>
          <w:rStyle w:val="Char3"/>
          <w:rtl/>
          <w:lang w:bidi="fa-IR"/>
        </w:rPr>
        <w:t>ه با ن</w:t>
      </w:r>
      <w:r w:rsidR="005B21A3">
        <w:rPr>
          <w:rStyle w:val="Char3"/>
          <w:rtl/>
          <w:lang w:bidi="fa-IR"/>
        </w:rPr>
        <w:t>ی</w:t>
      </w:r>
      <w:r w:rsidRPr="0060162A">
        <w:rPr>
          <w:rStyle w:val="Char3"/>
          <w:rtl/>
          <w:lang w:bidi="fa-IR"/>
        </w:rPr>
        <w:t>ت صح</w:t>
      </w:r>
      <w:r w:rsidR="005B21A3">
        <w:rPr>
          <w:rStyle w:val="Char3"/>
          <w:rtl/>
          <w:lang w:bidi="fa-IR"/>
        </w:rPr>
        <w:t>ی</w:t>
      </w:r>
      <w:r w:rsidRPr="0060162A">
        <w:rPr>
          <w:rStyle w:val="Char3"/>
          <w:rtl/>
          <w:lang w:bidi="fa-IR"/>
        </w:rPr>
        <w:t>ح و به روش غلط اموال خود را تماماً انفاق م</w:t>
      </w:r>
      <w:r w:rsidR="005B21A3">
        <w:rPr>
          <w:rStyle w:val="Char3"/>
          <w:rtl/>
          <w:lang w:bidi="fa-IR"/>
        </w:rPr>
        <w:t>ی</w:t>
      </w:r>
      <w:r w:rsidRPr="0060162A">
        <w:rPr>
          <w:rStyle w:val="Char3"/>
          <w:rtl/>
          <w:lang w:bidi="fa-IR"/>
        </w:rPr>
        <w:t>كردند، اما متأخران از هر راه كه باشد مال</w:t>
      </w:r>
      <w:r w:rsidR="00101A36">
        <w:rPr>
          <w:rStyle w:val="Char3"/>
          <w:rtl/>
          <w:lang w:bidi="fa-IR"/>
        </w:rPr>
        <w:t xml:space="preserve"> می‌</w:t>
      </w:r>
      <w:r w:rsidRPr="0060162A">
        <w:rPr>
          <w:rStyle w:val="Char3"/>
          <w:rtl/>
          <w:lang w:bidi="fa-IR"/>
        </w:rPr>
        <w:t>اندوزند و راحت طلب و شهوت پرستند. بسا كس</w:t>
      </w:r>
      <w:r w:rsidR="005B21A3">
        <w:rPr>
          <w:rStyle w:val="Char3"/>
          <w:rtl/>
          <w:lang w:bidi="fa-IR"/>
        </w:rPr>
        <w:t>ی</w:t>
      </w:r>
      <w:r w:rsidRPr="0060162A">
        <w:rPr>
          <w:rStyle w:val="Char3"/>
          <w:rtl/>
          <w:lang w:bidi="fa-IR"/>
        </w:rPr>
        <w:t xml:space="preserve"> كه</w:t>
      </w:r>
      <w:r w:rsidR="00101A36">
        <w:rPr>
          <w:rStyle w:val="Char3"/>
          <w:rtl/>
          <w:lang w:bidi="fa-IR"/>
        </w:rPr>
        <w:t xml:space="preserve"> می‌</w:t>
      </w:r>
      <w:r w:rsidRPr="0060162A">
        <w:rPr>
          <w:rStyle w:val="Char3"/>
          <w:rtl/>
          <w:lang w:bidi="fa-IR"/>
        </w:rPr>
        <w:t>تواند كسب كند ب</w:t>
      </w:r>
      <w:r w:rsidR="005B21A3">
        <w:rPr>
          <w:rStyle w:val="Char3"/>
          <w:rtl/>
          <w:lang w:bidi="fa-IR"/>
        </w:rPr>
        <w:t>ی</w:t>
      </w:r>
      <w:r w:rsidRPr="0060162A">
        <w:rPr>
          <w:rStyle w:val="Char3"/>
          <w:rtl/>
          <w:lang w:bidi="fa-IR"/>
        </w:rPr>
        <w:t xml:space="preserve">كار در رباط </w:t>
      </w:r>
      <w:r w:rsidR="005B21A3">
        <w:rPr>
          <w:rStyle w:val="Char3"/>
          <w:rtl/>
          <w:lang w:bidi="fa-IR"/>
        </w:rPr>
        <w:t>ی</w:t>
      </w:r>
      <w:r w:rsidRPr="0060162A">
        <w:rPr>
          <w:rStyle w:val="Char3"/>
          <w:rtl/>
          <w:lang w:bidi="fa-IR"/>
        </w:rPr>
        <w:t>ا مسجد نشسته بر صدقه خوار</w:t>
      </w:r>
      <w:r w:rsidR="005B21A3">
        <w:rPr>
          <w:rStyle w:val="Char3"/>
          <w:rtl/>
          <w:lang w:bidi="fa-IR"/>
        </w:rPr>
        <w:t>ی</w:t>
      </w:r>
      <w:r w:rsidRPr="0060162A">
        <w:rPr>
          <w:rStyle w:val="Char3"/>
          <w:rtl/>
          <w:lang w:bidi="fa-IR"/>
        </w:rPr>
        <w:t xml:space="preserve"> تك</w:t>
      </w:r>
      <w:r w:rsidR="005B21A3">
        <w:rPr>
          <w:rStyle w:val="Char3"/>
          <w:rtl/>
          <w:lang w:bidi="fa-IR"/>
        </w:rPr>
        <w:t>ی</w:t>
      </w:r>
      <w:r w:rsidRPr="0060162A">
        <w:rPr>
          <w:rStyle w:val="Char3"/>
          <w:rtl/>
          <w:lang w:bidi="fa-IR"/>
        </w:rPr>
        <w:t>ه م</w:t>
      </w:r>
      <w:r w:rsidR="005B21A3">
        <w:rPr>
          <w:rStyle w:val="Char3"/>
          <w:rtl/>
          <w:lang w:bidi="fa-IR"/>
        </w:rPr>
        <w:t>ی</w:t>
      </w:r>
      <w:r w:rsidRPr="0060162A">
        <w:rPr>
          <w:rStyle w:val="Char3"/>
          <w:rtl/>
          <w:lang w:bidi="fa-IR"/>
        </w:rPr>
        <w:t>كند و همواره گوشش به صدا</w:t>
      </w:r>
      <w:r w:rsidR="005B21A3">
        <w:rPr>
          <w:rStyle w:val="Char3"/>
          <w:rtl/>
          <w:lang w:bidi="fa-IR"/>
        </w:rPr>
        <w:t>ی</w:t>
      </w:r>
      <w:r w:rsidRPr="0060162A">
        <w:rPr>
          <w:rStyle w:val="Char3"/>
          <w:rtl/>
          <w:lang w:bidi="fa-IR"/>
        </w:rPr>
        <w:t xml:space="preserve"> در است كه كس</w:t>
      </w:r>
      <w:r w:rsidR="005B21A3">
        <w:rPr>
          <w:rStyle w:val="Char3"/>
          <w:rtl/>
          <w:lang w:bidi="fa-IR"/>
        </w:rPr>
        <w:t>ی</w:t>
      </w:r>
      <w:r w:rsidRPr="0060162A">
        <w:rPr>
          <w:rStyle w:val="Char3"/>
          <w:rtl/>
          <w:lang w:bidi="fa-IR"/>
        </w:rPr>
        <w:t xml:space="preserve"> ب</w:t>
      </w:r>
      <w:r w:rsidR="005B21A3">
        <w:rPr>
          <w:rStyle w:val="Char3"/>
          <w:rtl/>
          <w:lang w:bidi="fa-IR"/>
        </w:rPr>
        <w:t>ی</w:t>
      </w:r>
      <w:r w:rsidRPr="0060162A">
        <w:rPr>
          <w:rStyle w:val="Char3"/>
          <w:rtl/>
          <w:lang w:bidi="fa-IR"/>
        </w:rPr>
        <w:t>ا</w:t>
      </w:r>
      <w:r w:rsidR="005B21A3">
        <w:rPr>
          <w:rStyle w:val="Char3"/>
          <w:rtl/>
          <w:lang w:bidi="fa-IR"/>
        </w:rPr>
        <w:t>ی</w:t>
      </w:r>
      <w:r w:rsidRPr="0060162A">
        <w:rPr>
          <w:rStyle w:val="Char3"/>
          <w:rtl/>
          <w:lang w:bidi="fa-IR"/>
        </w:rPr>
        <w:t>د وچ</w:t>
      </w:r>
      <w:r w:rsidR="005B21A3">
        <w:rPr>
          <w:rStyle w:val="Char3"/>
          <w:rtl/>
          <w:lang w:bidi="fa-IR"/>
        </w:rPr>
        <w:t>ی</w:t>
      </w:r>
      <w:r w:rsidRPr="0060162A">
        <w:rPr>
          <w:rStyle w:val="Char3"/>
          <w:rtl/>
          <w:lang w:bidi="fa-IR"/>
        </w:rPr>
        <w:t>ز</w:t>
      </w:r>
      <w:r w:rsidR="005B21A3">
        <w:rPr>
          <w:rStyle w:val="Char3"/>
          <w:rtl/>
          <w:lang w:bidi="fa-IR"/>
        </w:rPr>
        <w:t>ی</w:t>
      </w:r>
      <w:r w:rsidRPr="0060162A">
        <w:rPr>
          <w:rStyle w:val="Char3"/>
          <w:rtl/>
          <w:lang w:bidi="fa-IR"/>
        </w:rPr>
        <w:t xml:space="preserve"> ب</w:t>
      </w:r>
      <w:r w:rsidR="005B21A3">
        <w:rPr>
          <w:rStyle w:val="Char3"/>
          <w:rtl/>
          <w:lang w:bidi="fa-IR"/>
        </w:rPr>
        <w:t>ی</w:t>
      </w:r>
      <w:r w:rsidRPr="0060162A">
        <w:rPr>
          <w:rStyle w:val="Char3"/>
          <w:rtl/>
          <w:lang w:bidi="fa-IR"/>
        </w:rPr>
        <w:t>ارد (و معلوم است كه صدقه خوردن بر آدم توانگر و قادر به كار وسالم حرام است)، مضاف به ا</w:t>
      </w:r>
      <w:r w:rsidR="005B21A3">
        <w:rPr>
          <w:rStyle w:val="Char3"/>
          <w:rtl/>
          <w:lang w:bidi="fa-IR"/>
        </w:rPr>
        <w:t>ی</w:t>
      </w:r>
      <w:r w:rsidRPr="0060162A">
        <w:rPr>
          <w:rStyle w:val="Char3"/>
          <w:rtl/>
          <w:lang w:bidi="fa-IR"/>
        </w:rPr>
        <w:t>نكه مق</w:t>
      </w:r>
      <w:r w:rsidR="005B21A3">
        <w:rPr>
          <w:rStyle w:val="Char3"/>
          <w:rtl/>
          <w:lang w:bidi="fa-IR"/>
        </w:rPr>
        <w:t>ی</w:t>
      </w:r>
      <w:r w:rsidRPr="0060162A">
        <w:rPr>
          <w:rStyle w:val="Char3"/>
          <w:rtl/>
          <w:lang w:bidi="fa-IR"/>
        </w:rPr>
        <w:t>د ن</w:t>
      </w:r>
      <w:r w:rsidR="005B21A3">
        <w:rPr>
          <w:rStyle w:val="Char3"/>
          <w:rtl/>
          <w:lang w:bidi="fa-IR"/>
        </w:rPr>
        <w:t>ی</w:t>
      </w:r>
      <w:r w:rsidRPr="0060162A">
        <w:rPr>
          <w:rStyle w:val="Char3"/>
          <w:rtl/>
          <w:lang w:bidi="fa-IR"/>
        </w:rPr>
        <w:t>ست كه چه كس</w:t>
      </w:r>
      <w:r w:rsidR="005B21A3">
        <w:rPr>
          <w:rStyle w:val="Char3"/>
          <w:rtl/>
          <w:lang w:bidi="fa-IR"/>
        </w:rPr>
        <w:t>ی</w:t>
      </w:r>
      <w:r w:rsidRPr="0060162A">
        <w:rPr>
          <w:rStyle w:val="Char3"/>
          <w:rtl/>
          <w:lang w:bidi="fa-IR"/>
        </w:rPr>
        <w:t xml:space="preserve"> آن مال </w:t>
      </w:r>
      <w:r w:rsidR="005B21A3">
        <w:rPr>
          <w:rStyle w:val="Char3"/>
          <w:rtl/>
          <w:lang w:bidi="fa-IR"/>
        </w:rPr>
        <w:t>ی</w:t>
      </w:r>
      <w:r w:rsidRPr="0060162A">
        <w:rPr>
          <w:rStyle w:val="Char3"/>
          <w:rtl/>
          <w:lang w:bidi="fa-IR"/>
        </w:rPr>
        <w:t>ا طعام را داده است بسا ستم پ</w:t>
      </w:r>
      <w:r w:rsidR="005B21A3">
        <w:rPr>
          <w:rStyle w:val="Char3"/>
          <w:rtl/>
          <w:lang w:bidi="fa-IR"/>
        </w:rPr>
        <w:t>ی</w:t>
      </w:r>
      <w:r w:rsidRPr="0060162A">
        <w:rPr>
          <w:rStyle w:val="Char3"/>
          <w:rtl/>
          <w:lang w:bidi="fa-IR"/>
        </w:rPr>
        <w:t>شه</w:t>
      </w:r>
      <w:r w:rsidR="0090518F">
        <w:rPr>
          <w:rStyle w:val="Char3"/>
          <w:rtl/>
          <w:lang w:bidi="fa-IR"/>
        </w:rPr>
        <w:t xml:space="preserve">‌ای </w:t>
      </w:r>
      <w:r w:rsidR="005B21A3">
        <w:rPr>
          <w:rStyle w:val="Char3"/>
          <w:rtl/>
          <w:lang w:bidi="fa-IR"/>
        </w:rPr>
        <w:t>ی</w:t>
      </w:r>
      <w:r w:rsidRPr="0060162A">
        <w:rPr>
          <w:rStyle w:val="Char3"/>
          <w:rtl/>
          <w:lang w:bidi="fa-IR"/>
        </w:rPr>
        <w:t>ا باجگ</w:t>
      </w:r>
      <w:r w:rsidR="005B21A3">
        <w:rPr>
          <w:rStyle w:val="Char3"/>
          <w:rtl/>
          <w:lang w:bidi="fa-IR"/>
        </w:rPr>
        <w:t>ی</w:t>
      </w:r>
      <w:r w:rsidRPr="0060162A">
        <w:rPr>
          <w:rStyle w:val="Char3"/>
          <w:rtl/>
          <w:lang w:bidi="fa-IR"/>
        </w:rPr>
        <w:t>ر</w:t>
      </w:r>
      <w:r w:rsidR="005B21A3">
        <w:rPr>
          <w:rStyle w:val="Char3"/>
          <w:rtl/>
          <w:lang w:bidi="fa-IR"/>
        </w:rPr>
        <w:t>ی</w:t>
      </w:r>
      <w:r w:rsidRPr="0060162A">
        <w:rPr>
          <w:rStyle w:val="Char3"/>
          <w:rtl/>
          <w:lang w:bidi="fa-IR"/>
        </w:rPr>
        <w:t xml:space="preserve"> آن به اصطلاح «فتوح» را فرستاده است. گو</w:t>
      </w:r>
      <w:r w:rsidR="005B21A3">
        <w:rPr>
          <w:rStyle w:val="Char3"/>
          <w:rtl/>
          <w:lang w:bidi="fa-IR"/>
        </w:rPr>
        <w:t>ی</w:t>
      </w:r>
      <w:r w:rsidRPr="0060162A">
        <w:rPr>
          <w:rStyle w:val="Char3"/>
          <w:rtl/>
          <w:lang w:bidi="fa-IR"/>
        </w:rPr>
        <w:t>ند: ا</w:t>
      </w:r>
      <w:r w:rsidR="005B21A3">
        <w:rPr>
          <w:rStyle w:val="Char3"/>
          <w:rtl/>
          <w:lang w:bidi="fa-IR"/>
        </w:rPr>
        <w:t>ی</w:t>
      </w:r>
      <w:r w:rsidRPr="0060162A">
        <w:rPr>
          <w:rStyle w:val="Char3"/>
          <w:rtl/>
          <w:lang w:bidi="fa-IR"/>
        </w:rPr>
        <w:t>ن روز</w:t>
      </w:r>
      <w:r w:rsidR="005B21A3">
        <w:rPr>
          <w:rStyle w:val="Char3"/>
          <w:rtl/>
          <w:lang w:bidi="fa-IR"/>
        </w:rPr>
        <w:t>ی</w:t>
      </w:r>
      <w:r w:rsidRPr="0060162A">
        <w:rPr>
          <w:rStyle w:val="Char3"/>
          <w:rtl/>
          <w:lang w:bidi="fa-IR"/>
        </w:rPr>
        <w:t xml:space="preserve"> ماست كه خدا فرستاده،</w:t>
      </w:r>
      <w:r w:rsidR="00101A36">
        <w:rPr>
          <w:rStyle w:val="Char3"/>
          <w:rtl/>
          <w:lang w:bidi="fa-IR"/>
        </w:rPr>
        <w:t xml:space="preserve"> نمی‌</w:t>
      </w:r>
      <w:r w:rsidRPr="0060162A">
        <w:rPr>
          <w:rStyle w:val="Char3"/>
          <w:rtl/>
          <w:lang w:bidi="fa-IR"/>
        </w:rPr>
        <w:t>توان رد كرد، و شكر آن را هم مخصوص خداست. و ا</w:t>
      </w:r>
      <w:r w:rsidR="005B21A3">
        <w:rPr>
          <w:rStyle w:val="Char3"/>
          <w:rtl/>
          <w:lang w:bidi="fa-IR"/>
        </w:rPr>
        <w:t>ی</w:t>
      </w:r>
      <w:r w:rsidRPr="0060162A">
        <w:rPr>
          <w:rStyle w:val="Char3"/>
          <w:rtl/>
          <w:lang w:bidi="fa-IR"/>
        </w:rPr>
        <w:t>ن همه خلاف شرع است. پ</w:t>
      </w:r>
      <w:r w:rsidR="005B21A3">
        <w:rPr>
          <w:rStyle w:val="Char3"/>
          <w:rtl/>
          <w:lang w:bidi="fa-IR"/>
        </w:rPr>
        <w:t>ی</w:t>
      </w:r>
      <w:r w:rsidRPr="0060162A">
        <w:rPr>
          <w:rStyle w:val="Char3"/>
          <w:rtl/>
          <w:lang w:bidi="fa-IR"/>
        </w:rPr>
        <w:t xml:space="preserve">غمبر </w:t>
      </w:r>
      <w:r w:rsidR="00E573EC">
        <w:rPr>
          <w:rStyle w:val="Char3"/>
          <w:lang w:bidi="fa-IR"/>
        </w:rPr>
        <w:sym w:font="AGA Arabesque" w:char="F072"/>
      </w:r>
      <w:r w:rsidRPr="0060162A">
        <w:rPr>
          <w:rStyle w:val="Char3"/>
          <w:rtl/>
          <w:lang w:bidi="fa-IR"/>
        </w:rPr>
        <w:t xml:space="preserve"> فرمود: «حلال آشكار</w:t>
      </w:r>
      <w:r w:rsidR="005B21A3">
        <w:rPr>
          <w:rStyle w:val="Char3"/>
          <w:rtl/>
          <w:lang w:bidi="fa-IR"/>
        </w:rPr>
        <w:t>ی</w:t>
      </w:r>
      <w:r w:rsidRPr="0060162A">
        <w:rPr>
          <w:rStyle w:val="Char3"/>
          <w:rtl/>
          <w:lang w:bidi="fa-IR"/>
        </w:rPr>
        <w:t xml:space="preserve"> و حرام آشكار</w:t>
      </w:r>
      <w:r w:rsidR="005B21A3">
        <w:rPr>
          <w:rStyle w:val="Char3"/>
          <w:rtl/>
          <w:lang w:bidi="fa-IR"/>
        </w:rPr>
        <w:t>ی</w:t>
      </w:r>
      <w:r w:rsidRPr="0060162A">
        <w:rPr>
          <w:rStyle w:val="Char3"/>
          <w:rtl/>
          <w:lang w:bidi="fa-IR"/>
        </w:rPr>
        <w:t xml:space="preserve"> هست و در م</w:t>
      </w:r>
      <w:r w:rsidR="005B21A3">
        <w:rPr>
          <w:rStyle w:val="Char3"/>
          <w:rtl/>
          <w:lang w:bidi="fa-IR"/>
        </w:rPr>
        <w:t>ی</w:t>
      </w:r>
      <w:r w:rsidRPr="0060162A">
        <w:rPr>
          <w:rStyle w:val="Char3"/>
          <w:rtl/>
          <w:lang w:bidi="fa-IR"/>
        </w:rPr>
        <w:t>ان چ</w:t>
      </w:r>
      <w:r w:rsidR="005B21A3">
        <w:rPr>
          <w:rStyle w:val="Char3"/>
          <w:rtl/>
          <w:lang w:bidi="fa-IR"/>
        </w:rPr>
        <w:t>ی</w:t>
      </w:r>
      <w:r w:rsidRPr="0060162A">
        <w:rPr>
          <w:rStyle w:val="Char3"/>
          <w:rtl/>
          <w:lang w:bidi="fa-IR"/>
        </w:rPr>
        <w:t>زها</w:t>
      </w:r>
      <w:r w:rsidR="005B21A3">
        <w:rPr>
          <w:rStyle w:val="Char3"/>
          <w:rtl/>
          <w:lang w:bidi="fa-IR"/>
        </w:rPr>
        <w:t>ی</w:t>
      </w:r>
      <w:r w:rsidRPr="0060162A">
        <w:rPr>
          <w:rStyle w:val="Char3"/>
          <w:rtl/>
          <w:lang w:bidi="fa-IR"/>
        </w:rPr>
        <w:t xml:space="preserve"> شبهه ناك</w:t>
      </w:r>
      <w:r w:rsidR="005B21A3">
        <w:rPr>
          <w:rStyle w:val="Char3"/>
          <w:rtl/>
          <w:lang w:bidi="fa-IR"/>
        </w:rPr>
        <w:t>ی</w:t>
      </w:r>
      <w:r w:rsidRPr="0060162A">
        <w:rPr>
          <w:rStyle w:val="Char3"/>
          <w:rtl/>
          <w:lang w:bidi="fa-IR"/>
        </w:rPr>
        <w:t xml:space="preserve"> وجود دارد كه همه كس تشخ</w:t>
      </w:r>
      <w:r w:rsidR="005B21A3">
        <w:rPr>
          <w:rStyle w:val="Char3"/>
          <w:rtl/>
          <w:lang w:bidi="fa-IR"/>
        </w:rPr>
        <w:t>ی</w:t>
      </w:r>
      <w:r w:rsidRPr="0060162A">
        <w:rPr>
          <w:rStyle w:val="Char3"/>
          <w:rtl/>
          <w:lang w:bidi="fa-IR"/>
        </w:rPr>
        <w:t>ص</w:t>
      </w:r>
      <w:r w:rsidR="00101A36">
        <w:rPr>
          <w:rStyle w:val="Char3"/>
          <w:rtl/>
          <w:lang w:bidi="fa-IR"/>
        </w:rPr>
        <w:t xml:space="preserve"> نمی‌</w:t>
      </w:r>
      <w:r w:rsidRPr="0060162A">
        <w:rPr>
          <w:rStyle w:val="Char3"/>
          <w:rtl/>
          <w:lang w:bidi="fa-IR"/>
        </w:rPr>
        <w:t>دهد، و هر كه از شبهات پره</w:t>
      </w:r>
      <w:r w:rsidR="005B21A3">
        <w:rPr>
          <w:rStyle w:val="Char3"/>
          <w:rtl/>
          <w:lang w:bidi="fa-IR"/>
        </w:rPr>
        <w:t>ی</w:t>
      </w:r>
      <w:r w:rsidRPr="0060162A">
        <w:rPr>
          <w:rStyle w:val="Char3"/>
          <w:rtl/>
          <w:lang w:bidi="fa-IR"/>
        </w:rPr>
        <w:t>ز نما</w:t>
      </w:r>
      <w:r w:rsidR="005B21A3">
        <w:rPr>
          <w:rStyle w:val="Char3"/>
          <w:rtl/>
          <w:lang w:bidi="fa-IR"/>
        </w:rPr>
        <w:t>ی</w:t>
      </w:r>
      <w:r w:rsidRPr="0060162A">
        <w:rPr>
          <w:rStyle w:val="Char3"/>
          <w:rtl/>
          <w:lang w:bidi="fa-IR"/>
        </w:rPr>
        <w:t>د د</w:t>
      </w:r>
      <w:r w:rsidR="005B21A3">
        <w:rPr>
          <w:rStyle w:val="Char3"/>
          <w:rtl/>
          <w:lang w:bidi="fa-IR"/>
        </w:rPr>
        <w:t>ی</w:t>
      </w:r>
      <w:r w:rsidRPr="0060162A">
        <w:rPr>
          <w:rStyle w:val="Char3"/>
          <w:rtl/>
          <w:lang w:bidi="fa-IR"/>
        </w:rPr>
        <w:t>ن و آبرو</w:t>
      </w:r>
      <w:r w:rsidR="005B21A3">
        <w:rPr>
          <w:rStyle w:val="Char3"/>
          <w:rtl/>
          <w:lang w:bidi="fa-IR"/>
        </w:rPr>
        <w:t>ی</w:t>
      </w:r>
      <w:r w:rsidRPr="0060162A">
        <w:rPr>
          <w:rStyle w:val="Char3"/>
          <w:rtl/>
          <w:lang w:bidi="fa-IR"/>
        </w:rPr>
        <w:t xml:space="preserve"> خود را</w:t>
      </w:r>
      <w:r w:rsidR="00155203">
        <w:rPr>
          <w:rStyle w:val="Char3"/>
          <w:rtl/>
          <w:lang w:bidi="fa-IR"/>
        </w:rPr>
        <w:t xml:space="preserve"> بی‌</w:t>
      </w:r>
      <w:r w:rsidRPr="0060162A">
        <w:rPr>
          <w:rStyle w:val="Char3"/>
          <w:rtl/>
          <w:lang w:bidi="fa-IR"/>
        </w:rPr>
        <w:t>ع</w:t>
      </w:r>
      <w:r w:rsidR="005B21A3">
        <w:rPr>
          <w:rStyle w:val="Char3"/>
          <w:rtl/>
          <w:lang w:bidi="fa-IR"/>
        </w:rPr>
        <w:t>ی</w:t>
      </w:r>
      <w:r w:rsidRPr="0060162A">
        <w:rPr>
          <w:rStyle w:val="Char3"/>
          <w:rtl/>
          <w:lang w:bidi="fa-IR"/>
        </w:rPr>
        <w:t xml:space="preserve">ب نگه داشته». نقل است كه ابوبكر </w:t>
      </w:r>
      <w:r w:rsidR="00AD6106">
        <w:rPr>
          <w:rStyle w:val="Char3"/>
          <w:lang w:bidi="fa-IR"/>
        </w:rPr>
        <w:sym w:font="AGA Arabesque" w:char="F074"/>
      </w:r>
      <w:r w:rsidRPr="0060162A">
        <w:rPr>
          <w:rStyle w:val="Char3"/>
          <w:rtl/>
          <w:lang w:bidi="fa-IR"/>
        </w:rPr>
        <w:t xml:space="preserve"> لقم</w:t>
      </w:r>
      <w:r w:rsidR="00ED1F13">
        <w:rPr>
          <w:rStyle w:val="Char3"/>
          <w:rtl/>
          <w:lang w:bidi="fa-IR"/>
        </w:rPr>
        <w:t>ه</w:t>
      </w:r>
      <w:r w:rsidRPr="0060162A">
        <w:rPr>
          <w:rStyle w:val="Char3"/>
          <w:rtl/>
          <w:lang w:bidi="fa-IR"/>
        </w:rPr>
        <w:t xml:space="preserve"> شبهه ناك</w:t>
      </w:r>
      <w:r w:rsidR="005B21A3">
        <w:rPr>
          <w:rStyle w:val="Char3"/>
          <w:rtl/>
          <w:lang w:bidi="fa-IR"/>
        </w:rPr>
        <w:t>ی</w:t>
      </w:r>
      <w:r w:rsidRPr="0060162A">
        <w:rPr>
          <w:rStyle w:val="Char3"/>
          <w:rtl/>
          <w:lang w:bidi="fa-IR"/>
        </w:rPr>
        <w:t xml:space="preserve"> را خورده بود ق</w:t>
      </w:r>
      <w:r w:rsidR="005B21A3">
        <w:rPr>
          <w:rStyle w:val="Char3"/>
          <w:rtl/>
          <w:lang w:bidi="fa-IR"/>
        </w:rPr>
        <w:t>ی</w:t>
      </w:r>
      <w:r w:rsidRPr="0060162A">
        <w:rPr>
          <w:rStyle w:val="Char3"/>
          <w:rtl/>
          <w:lang w:bidi="fa-IR"/>
        </w:rPr>
        <w:t xml:space="preserve"> كرد وصالحان عطا</w:t>
      </w:r>
      <w:r w:rsidR="005B21A3">
        <w:rPr>
          <w:rStyle w:val="Char3"/>
          <w:rtl/>
          <w:lang w:bidi="fa-IR"/>
        </w:rPr>
        <w:t>ی</w:t>
      </w:r>
      <w:r w:rsidRPr="0060162A">
        <w:rPr>
          <w:rStyle w:val="Char3"/>
          <w:rtl/>
          <w:lang w:bidi="fa-IR"/>
        </w:rPr>
        <w:t xml:space="preserve"> ستم پ</w:t>
      </w:r>
      <w:r w:rsidR="005B21A3">
        <w:rPr>
          <w:rStyle w:val="Char3"/>
          <w:rtl/>
          <w:lang w:bidi="fa-IR"/>
        </w:rPr>
        <w:t>ی</w:t>
      </w:r>
      <w:r w:rsidRPr="0060162A">
        <w:rPr>
          <w:rStyle w:val="Char3"/>
          <w:rtl/>
          <w:lang w:bidi="fa-IR"/>
        </w:rPr>
        <w:t>شه و صاحب مال مشكو</w:t>
      </w:r>
      <w:r w:rsidR="005B21A3">
        <w:rPr>
          <w:rStyle w:val="Char3"/>
          <w:rtl/>
          <w:lang w:bidi="fa-IR"/>
        </w:rPr>
        <w:t xml:space="preserve">ک </w:t>
      </w:r>
      <w:r w:rsidRPr="0060162A">
        <w:rPr>
          <w:rStyle w:val="Char3"/>
          <w:rtl/>
          <w:lang w:bidi="fa-IR"/>
        </w:rPr>
        <w:t>را</w:t>
      </w:r>
      <w:r w:rsidR="00101A36">
        <w:rPr>
          <w:rStyle w:val="Char3"/>
          <w:rtl/>
          <w:lang w:bidi="fa-IR"/>
        </w:rPr>
        <w:t xml:space="preserve"> نمی‌</w:t>
      </w:r>
      <w:r w:rsidRPr="0060162A">
        <w:rPr>
          <w:rStyle w:val="Char3"/>
          <w:rtl/>
          <w:lang w:bidi="fa-IR"/>
        </w:rPr>
        <w:t>پذ</w:t>
      </w:r>
      <w:r w:rsidR="005B21A3">
        <w:rPr>
          <w:rStyle w:val="Char3"/>
          <w:rtl/>
          <w:lang w:bidi="fa-IR"/>
        </w:rPr>
        <w:t>ی</w:t>
      </w:r>
      <w:r w:rsidRPr="0060162A">
        <w:rPr>
          <w:rStyle w:val="Char3"/>
          <w:rtl/>
          <w:lang w:bidi="fa-IR"/>
        </w:rPr>
        <w:t>رفتند و بس</w:t>
      </w:r>
      <w:r w:rsidR="005B21A3">
        <w:rPr>
          <w:rStyle w:val="Char3"/>
          <w:rtl/>
          <w:lang w:bidi="fa-IR"/>
        </w:rPr>
        <w:t>ی</w:t>
      </w:r>
      <w:r w:rsidRPr="0060162A">
        <w:rPr>
          <w:rStyle w:val="Char3"/>
          <w:rtl/>
          <w:lang w:bidi="fa-IR"/>
        </w:rPr>
        <w:t>ار</w:t>
      </w:r>
      <w:r w:rsidR="005B21A3">
        <w:rPr>
          <w:rStyle w:val="Char3"/>
          <w:rtl/>
          <w:lang w:bidi="fa-IR"/>
        </w:rPr>
        <w:t>ی</w:t>
      </w:r>
      <w:r w:rsidRPr="0060162A">
        <w:rPr>
          <w:rStyle w:val="Char3"/>
          <w:rtl/>
          <w:lang w:bidi="fa-IR"/>
        </w:rPr>
        <w:t xml:space="preserve"> حتى هدا</w:t>
      </w:r>
      <w:r w:rsidR="005B21A3">
        <w:rPr>
          <w:rStyle w:val="Char3"/>
          <w:rtl/>
          <w:lang w:bidi="fa-IR"/>
        </w:rPr>
        <w:t>ی</w:t>
      </w:r>
      <w:r w:rsidRPr="0060162A">
        <w:rPr>
          <w:rStyle w:val="Char3"/>
          <w:rtl/>
          <w:lang w:bidi="fa-IR"/>
        </w:rPr>
        <w:t>ا</w:t>
      </w:r>
      <w:r w:rsidR="005B21A3">
        <w:rPr>
          <w:rStyle w:val="Char3"/>
          <w:rtl/>
          <w:lang w:bidi="fa-IR"/>
        </w:rPr>
        <w:t>ی</w:t>
      </w:r>
      <w:r w:rsidRPr="0060162A">
        <w:rPr>
          <w:rStyle w:val="Char3"/>
          <w:rtl/>
          <w:lang w:bidi="fa-IR"/>
        </w:rPr>
        <w:t xml:space="preserve"> دوستان را من باب پارسا</w:t>
      </w:r>
      <w:r w:rsidR="005B21A3">
        <w:rPr>
          <w:rStyle w:val="Char3"/>
          <w:rtl/>
          <w:lang w:bidi="fa-IR"/>
        </w:rPr>
        <w:t>یی</w:t>
      </w:r>
      <w:r w:rsidRPr="0060162A">
        <w:rPr>
          <w:rStyle w:val="Char3"/>
          <w:rtl/>
          <w:lang w:bidi="fa-IR"/>
        </w:rPr>
        <w:t xml:space="preserve"> و پاكخو</w:t>
      </w:r>
      <w:r w:rsidR="005B21A3">
        <w:rPr>
          <w:rStyle w:val="Char3"/>
          <w:rtl/>
          <w:lang w:bidi="fa-IR"/>
        </w:rPr>
        <w:t>یی</w:t>
      </w:r>
      <w:r w:rsidRPr="0060162A">
        <w:rPr>
          <w:rStyle w:val="Char3"/>
          <w:rtl/>
          <w:lang w:bidi="fa-IR"/>
        </w:rPr>
        <w:t xml:space="preserve"> رد</w:t>
      </w:r>
      <w:r w:rsidR="00101A36">
        <w:rPr>
          <w:rStyle w:val="Char3"/>
          <w:rtl/>
          <w:lang w:bidi="fa-IR"/>
        </w:rPr>
        <w:t xml:space="preserve"> می‌</w:t>
      </w:r>
      <w:r w:rsidRPr="0060162A">
        <w:rPr>
          <w:rStyle w:val="Char3"/>
          <w:rtl/>
          <w:lang w:bidi="fa-IR"/>
        </w:rPr>
        <w:t>كردند و ع</w:t>
      </w:r>
      <w:r w:rsidR="005B21A3">
        <w:rPr>
          <w:rStyle w:val="Char3"/>
          <w:rtl/>
          <w:lang w:bidi="fa-IR"/>
        </w:rPr>
        <w:t>ی</w:t>
      </w:r>
      <w:r w:rsidRPr="0060162A">
        <w:rPr>
          <w:rStyle w:val="Char3"/>
          <w:rtl/>
          <w:lang w:bidi="fa-IR"/>
        </w:rPr>
        <w:t>ب بزرگ</w:t>
      </w:r>
      <w:r w:rsidR="005B21A3">
        <w:rPr>
          <w:rStyle w:val="Char3"/>
          <w:rtl/>
          <w:lang w:bidi="fa-IR"/>
        </w:rPr>
        <w:t>ی</w:t>
      </w:r>
      <w:r w:rsidRPr="0060162A">
        <w:rPr>
          <w:rStyle w:val="Char3"/>
          <w:rtl/>
          <w:lang w:bidi="fa-IR"/>
        </w:rPr>
        <w:t xml:space="preserve"> بود كه كس</w:t>
      </w:r>
      <w:r w:rsidR="005B21A3">
        <w:rPr>
          <w:rStyle w:val="Char3"/>
          <w:rtl/>
          <w:lang w:bidi="fa-IR"/>
        </w:rPr>
        <w:t>ی</w:t>
      </w:r>
      <w:r w:rsidRPr="0060162A">
        <w:rPr>
          <w:rStyle w:val="Char3"/>
          <w:rtl/>
          <w:lang w:bidi="fa-IR"/>
        </w:rPr>
        <w:t xml:space="preserve"> مق</w:t>
      </w:r>
      <w:r w:rsidR="005B21A3">
        <w:rPr>
          <w:rStyle w:val="Char3"/>
          <w:rtl/>
          <w:lang w:bidi="fa-IR"/>
        </w:rPr>
        <w:t>ی</w:t>
      </w:r>
      <w:r w:rsidRPr="0060162A">
        <w:rPr>
          <w:rStyle w:val="Char3"/>
          <w:rtl/>
          <w:lang w:bidi="fa-IR"/>
        </w:rPr>
        <w:t>د نباشد از چه كس</w:t>
      </w:r>
      <w:r w:rsidR="005B21A3">
        <w:rPr>
          <w:rStyle w:val="Char3"/>
          <w:rtl/>
          <w:lang w:bidi="fa-IR"/>
        </w:rPr>
        <w:t>ی</w:t>
      </w:r>
      <w:r w:rsidRPr="0060162A">
        <w:rPr>
          <w:rStyle w:val="Char3"/>
          <w:rtl/>
          <w:lang w:bidi="fa-IR"/>
        </w:rPr>
        <w:t xml:space="preserve"> چ</w:t>
      </w:r>
      <w:r w:rsidR="005B21A3">
        <w:rPr>
          <w:rStyle w:val="Char3"/>
          <w:rtl/>
          <w:lang w:bidi="fa-IR"/>
        </w:rPr>
        <w:t>ی</w:t>
      </w:r>
      <w:r w:rsidRPr="0060162A">
        <w:rPr>
          <w:rStyle w:val="Char3"/>
          <w:rtl/>
          <w:lang w:bidi="fa-IR"/>
        </w:rPr>
        <w:t>ز</w:t>
      </w:r>
      <w:r w:rsidR="005B21A3">
        <w:rPr>
          <w:rStyle w:val="Char3"/>
          <w:rtl/>
          <w:lang w:bidi="fa-IR"/>
        </w:rPr>
        <w:t>ی</w:t>
      </w:r>
      <w:r w:rsidR="00101A36">
        <w:rPr>
          <w:rStyle w:val="Char3"/>
          <w:rtl/>
          <w:lang w:bidi="fa-IR"/>
        </w:rPr>
        <w:t xml:space="preserve"> می‌</w:t>
      </w:r>
      <w:r w:rsidRPr="0060162A">
        <w:rPr>
          <w:rStyle w:val="Char3"/>
          <w:rtl/>
          <w:lang w:bidi="fa-IR"/>
        </w:rPr>
        <w:t>گ</w:t>
      </w:r>
      <w:r w:rsidR="005B21A3">
        <w:rPr>
          <w:rStyle w:val="Char3"/>
          <w:rtl/>
          <w:lang w:bidi="fa-IR"/>
        </w:rPr>
        <w:t>ی</w:t>
      </w:r>
      <w:r w:rsidRPr="0060162A">
        <w:rPr>
          <w:rStyle w:val="Char3"/>
          <w:rtl/>
          <w:lang w:bidi="fa-IR"/>
        </w:rPr>
        <w:t xml:space="preserve">رد. آورده اند </w:t>
      </w:r>
      <w:r w:rsidR="005B21A3">
        <w:rPr>
          <w:rStyle w:val="Char3"/>
          <w:rtl/>
          <w:lang w:bidi="fa-IR"/>
        </w:rPr>
        <w:t>ی</w:t>
      </w:r>
      <w:r w:rsidRPr="0060162A">
        <w:rPr>
          <w:rStyle w:val="Char3"/>
          <w:rtl/>
          <w:lang w:bidi="fa-IR"/>
        </w:rPr>
        <w:t>ك</w:t>
      </w:r>
      <w:r w:rsidR="005B21A3">
        <w:rPr>
          <w:rStyle w:val="Char3"/>
          <w:rtl/>
          <w:lang w:bidi="fa-IR"/>
        </w:rPr>
        <w:t>ی</w:t>
      </w:r>
      <w:r w:rsidRPr="0060162A">
        <w:rPr>
          <w:rStyle w:val="Char3"/>
          <w:rtl/>
          <w:lang w:bidi="fa-IR"/>
        </w:rPr>
        <w:t xml:space="preserve"> از صوف</w:t>
      </w:r>
      <w:r w:rsidR="005B21A3">
        <w:rPr>
          <w:rStyle w:val="Char3"/>
          <w:rtl/>
          <w:lang w:bidi="fa-IR"/>
        </w:rPr>
        <w:t>ی</w:t>
      </w:r>
      <w:r w:rsidRPr="0060162A">
        <w:rPr>
          <w:rStyle w:val="Char3"/>
          <w:rtl/>
          <w:lang w:bidi="fa-IR"/>
        </w:rPr>
        <w:t>ه بر ام</w:t>
      </w:r>
      <w:r w:rsidR="005B21A3">
        <w:rPr>
          <w:rStyle w:val="Char3"/>
          <w:rtl/>
          <w:lang w:bidi="fa-IR"/>
        </w:rPr>
        <w:t>ی</w:t>
      </w:r>
      <w:r w:rsidRPr="0060162A">
        <w:rPr>
          <w:rStyle w:val="Char3"/>
          <w:rtl/>
          <w:lang w:bidi="fa-IR"/>
        </w:rPr>
        <w:t>ر</w:t>
      </w:r>
      <w:r w:rsidR="005B21A3">
        <w:rPr>
          <w:rStyle w:val="Char3"/>
          <w:rtl/>
          <w:lang w:bidi="fa-IR"/>
        </w:rPr>
        <w:t>ی</w:t>
      </w:r>
      <w:r w:rsidRPr="0060162A">
        <w:rPr>
          <w:rStyle w:val="Char3"/>
          <w:rtl/>
          <w:lang w:bidi="fa-IR"/>
        </w:rPr>
        <w:t xml:space="preserve"> ظالم وارد شد و نص</w:t>
      </w:r>
      <w:r w:rsidR="005B21A3">
        <w:rPr>
          <w:rStyle w:val="Char3"/>
          <w:rtl/>
          <w:lang w:bidi="fa-IR"/>
        </w:rPr>
        <w:t>ی</w:t>
      </w:r>
      <w:r w:rsidRPr="0060162A">
        <w:rPr>
          <w:rStyle w:val="Char3"/>
          <w:rtl/>
          <w:lang w:bidi="fa-IR"/>
        </w:rPr>
        <w:t>حت كرد، آن ام</w:t>
      </w:r>
      <w:r w:rsidR="005B21A3">
        <w:rPr>
          <w:rStyle w:val="Char3"/>
          <w:rtl/>
          <w:lang w:bidi="fa-IR"/>
        </w:rPr>
        <w:t>ی</w:t>
      </w:r>
      <w:r w:rsidRPr="0060162A">
        <w:rPr>
          <w:rStyle w:val="Char3"/>
          <w:rtl/>
          <w:lang w:bidi="fa-IR"/>
        </w:rPr>
        <w:t>ر مال</w:t>
      </w:r>
      <w:r w:rsidR="005B21A3">
        <w:rPr>
          <w:rStyle w:val="Char3"/>
          <w:rtl/>
          <w:lang w:bidi="fa-IR"/>
        </w:rPr>
        <w:t>ی</w:t>
      </w:r>
      <w:r w:rsidRPr="0060162A">
        <w:rPr>
          <w:rStyle w:val="Char3"/>
          <w:rtl/>
          <w:lang w:bidi="fa-IR"/>
        </w:rPr>
        <w:t xml:space="preserve"> بدو عطا كرد و صوف</w:t>
      </w:r>
      <w:r w:rsidR="005B21A3">
        <w:rPr>
          <w:rStyle w:val="Char3"/>
          <w:rtl/>
          <w:lang w:bidi="fa-IR"/>
        </w:rPr>
        <w:t>ی</w:t>
      </w:r>
      <w:r w:rsidRPr="0060162A">
        <w:rPr>
          <w:rStyle w:val="Char3"/>
          <w:rtl/>
          <w:lang w:bidi="fa-IR"/>
        </w:rPr>
        <w:t xml:space="preserve"> پذ</w:t>
      </w:r>
      <w:r w:rsidR="005B21A3">
        <w:rPr>
          <w:rStyle w:val="Char3"/>
          <w:rtl/>
          <w:lang w:bidi="fa-IR"/>
        </w:rPr>
        <w:t>ی</w:t>
      </w:r>
      <w:r w:rsidRPr="0060162A">
        <w:rPr>
          <w:rStyle w:val="Char3"/>
          <w:rtl/>
          <w:lang w:bidi="fa-IR"/>
        </w:rPr>
        <w:t>رفت، آن گاه ام</w:t>
      </w:r>
      <w:r w:rsidR="005B21A3">
        <w:rPr>
          <w:rStyle w:val="Char3"/>
          <w:rtl/>
          <w:lang w:bidi="fa-IR"/>
        </w:rPr>
        <w:t>ی</w:t>
      </w:r>
      <w:r w:rsidRPr="0060162A">
        <w:rPr>
          <w:rStyle w:val="Char3"/>
          <w:rtl/>
          <w:lang w:bidi="fa-IR"/>
        </w:rPr>
        <w:t>ر گفت: ما همه شكارچ</w:t>
      </w:r>
      <w:r w:rsidR="005B21A3">
        <w:rPr>
          <w:rStyle w:val="Char3"/>
          <w:rtl/>
          <w:lang w:bidi="fa-IR"/>
        </w:rPr>
        <w:t>ی</w:t>
      </w:r>
      <w:r w:rsidRPr="0060162A">
        <w:rPr>
          <w:rStyle w:val="Char3"/>
          <w:rtl/>
          <w:lang w:bidi="fa-IR"/>
        </w:rPr>
        <w:t xml:space="preserve"> هست</w:t>
      </w:r>
      <w:r w:rsidR="005B21A3">
        <w:rPr>
          <w:rStyle w:val="Char3"/>
          <w:rtl/>
          <w:lang w:bidi="fa-IR"/>
        </w:rPr>
        <w:t>ی</w:t>
      </w:r>
      <w:r w:rsidRPr="0060162A">
        <w:rPr>
          <w:rStyle w:val="Char3"/>
          <w:rtl/>
          <w:lang w:bidi="fa-IR"/>
        </w:rPr>
        <w:t>م، دامها فرق</w:t>
      </w:r>
      <w:r w:rsidR="00101A36">
        <w:rPr>
          <w:rStyle w:val="Char3"/>
          <w:rtl/>
          <w:lang w:bidi="fa-IR"/>
        </w:rPr>
        <w:t xml:space="preserve"> می‌</w:t>
      </w:r>
      <w:r w:rsidRPr="0060162A">
        <w:rPr>
          <w:rStyle w:val="Char3"/>
          <w:rtl/>
          <w:lang w:bidi="fa-IR"/>
        </w:rPr>
        <w:t>كند!</w:t>
      </w:r>
      <w:r w:rsidR="001C35ED">
        <w:rPr>
          <w:rStyle w:val="Char3"/>
          <w:rFonts w:hint="cs"/>
          <w:rtl/>
          <w:lang w:bidi="fa-IR"/>
        </w:rPr>
        <w:t>.</w:t>
      </w:r>
    </w:p>
    <w:p w:rsidR="009C6881" w:rsidRPr="0060162A" w:rsidRDefault="009C6881" w:rsidP="001C35ED">
      <w:pPr>
        <w:widowControl w:val="0"/>
        <w:ind w:firstLine="284"/>
        <w:jc w:val="both"/>
        <w:rPr>
          <w:rStyle w:val="Char3"/>
          <w:rtl/>
          <w:lang w:bidi="fa-IR"/>
        </w:rPr>
      </w:pPr>
      <w:r w:rsidRPr="0060162A">
        <w:rPr>
          <w:rStyle w:val="Char3"/>
          <w:rtl/>
          <w:lang w:bidi="fa-IR"/>
        </w:rPr>
        <w:t>از پ</w:t>
      </w:r>
      <w:r w:rsidR="005B21A3">
        <w:rPr>
          <w:rStyle w:val="Char3"/>
          <w:rtl/>
          <w:lang w:bidi="fa-IR"/>
        </w:rPr>
        <w:t>ی</w:t>
      </w:r>
      <w:r w:rsidRPr="0060162A">
        <w:rPr>
          <w:rStyle w:val="Char3"/>
          <w:rtl/>
          <w:lang w:bidi="fa-IR"/>
        </w:rPr>
        <w:t xml:space="preserve">غمبر </w:t>
      </w:r>
      <w:r w:rsidR="00E573EC">
        <w:rPr>
          <w:rStyle w:val="Char3"/>
          <w:lang w:bidi="fa-IR"/>
        </w:rPr>
        <w:sym w:font="AGA Arabesque" w:char="F072"/>
      </w:r>
      <w:r w:rsidRPr="0060162A">
        <w:rPr>
          <w:rStyle w:val="Char3"/>
          <w:rtl/>
          <w:lang w:bidi="fa-IR"/>
        </w:rPr>
        <w:t xml:space="preserve"> روا</w:t>
      </w:r>
      <w:r w:rsidR="005B21A3">
        <w:rPr>
          <w:rStyle w:val="Char3"/>
          <w:rtl/>
          <w:lang w:bidi="fa-IR"/>
        </w:rPr>
        <w:t>ی</w:t>
      </w:r>
      <w:r w:rsidRPr="0060162A">
        <w:rPr>
          <w:rStyle w:val="Char3"/>
          <w:rtl/>
          <w:lang w:bidi="fa-IR"/>
        </w:rPr>
        <w:t xml:space="preserve">ت است كه </w:t>
      </w:r>
      <w:r w:rsidRPr="007A5554">
        <w:rPr>
          <w:rStyle w:val="Char7"/>
          <w:rtl/>
        </w:rPr>
        <w:t>«</w:t>
      </w:r>
      <w:r w:rsidRPr="006F5EEE">
        <w:rPr>
          <w:rStyle w:val="Char2"/>
          <w:rtl/>
          <w:lang w:bidi="fa-IR"/>
        </w:rPr>
        <w:t>اليد العليا خيرٌ من اليد السفلي</w:t>
      </w:r>
      <w:r w:rsidRPr="007A5554">
        <w:rPr>
          <w:rStyle w:val="Char7"/>
          <w:rtl/>
        </w:rPr>
        <w:t>»</w:t>
      </w:r>
      <w:r w:rsidRPr="0060162A">
        <w:rPr>
          <w:rStyle w:val="Char3"/>
          <w:rtl/>
          <w:lang w:bidi="fa-IR"/>
        </w:rPr>
        <w:t xml:space="preserve"> و نظر علما و ظاهر كلام آن است كه «</w:t>
      </w:r>
      <w:r w:rsidR="005B21A3">
        <w:rPr>
          <w:rStyle w:val="Char3"/>
          <w:rtl/>
          <w:lang w:bidi="fa-IR"/>
        </w:rPr>
        <w:t>ی</w:t>
      </w:r>
      <w:r w:rsidRPr="0060162A">
        <w:rPr>
          <w:rStyle w:val="Char3"/>
          <w:rtl/>
          <w:lang w:bidi="fa-IR"/>
        </w:rPr>
        <w:t>د عل</w:t>
      </w:r>
      <w:r w:rsidR="005B21A3">
        <w:rPr>
          <w:rStyle w:val="Char3"/>
          <w:rtl/>
          <w:lang w:bidi="fa-IR"/>
        </w:rPr>
        <w:t>ی</w:t>
      </w:r>
      <w:r w:rsidRPr="0060162A">
        <w:rPr>
          <w:rStyle w:val="Char3"/>
          <w:rtl/>
          <w:lang w:bidi="fa-IR"/>
        </w:rPr>
        <w:t>ا» به معن</w:t>
      </w:r>
      <w:r w:rsidR="005B21A3">
        <w:rPr>
          <w:rStyle w:val="Char3"/>
          <w:rtl/>
          <w:lang w:bidi="fa-IR"/>
        </w:rPr>
        <w:t>ی</w:t>
      </w:r>
      <w:r w:rsidRPr="0060162A">
        <w:rPr>
          <w:rStyle w:val="Char3"/>
          <w:rtl/>
          <w:lang w:bidi="fa-IR"/>
        </w:rPr>
        <w:t xml:space="preserve"> دستِ دهنده است، اما صوف</w:t>
      </w:r>
      <w:r w:rsidR="005B21A3">
        <w:rPr>
          <w:rStyle w:val="Char3"/>
          <w:rtl/>
          <w:lang w:bidi="fa-IR"/>
        </w:rPr>
        <w:t>ی</w:t>
      </w:r>
      <w:r w:rsidRPr="0060162A">
        <w:rPr>
          <w:rStyle w:val="Char3"/>
          <w:rtl/>
          <w:lang w:bidi="fa-IR"/>
        </w:rPr>
        <w:t>ه دست گ</w:t>
      </w:r>
      <w:r w:rsidR="005B21A3">
        <w:rPr>
          <w:rStyle w:val="Char3"/>
          <w:rtl/>
          <w:lang w:bidi="fa-IR"/>
        </w:rPr>
        <w:t>ی</w:t>
      </w:r>
      <w:r w:rsidRPr="0060162A">
        <w:rPr>
          <w:rStyle w:val="Char3"/>
          <w:rtl/>
          <w:lang w:bidi="fa-IR"/>
        </w:rPr>
        <w:t>رنده را به «</w:t>
      </w:r>
      <w:r w:rsidR="005B21A3">
        <w:rPr>
          <w:rStyle w:val="Char3"/>
          <w:rtl/>
          <w:lang w:bidi="fa-IR"/>
        </w:rPr>
        <w:t>ی</w:t>
      </w:r>
      <w:r w:rsidRPr="0060162A">
        <w:rPr>
          <w:rStyle w:val="Char3"/>
          <w:rtl/>
          <w:lang w:bidi="fa-IR"/>
        </w:rPr>
        <w:t>د عل</w:t>
      </w:r>
      <w:r w:rsidR="005B21A3">
        <w:rPr>
          <w:rStyle w:val="Char3"/>
          <w:rtl/>
          <w:lang w:bidi="fa-IR"/>
        </w:rPr>
        <w:t>ی</w:t>
      </w:r>
      <w:r w:rsidRPr="0060162A">
        <w:rPr>
          <w:rStyle w:val="Char3"/>
          <w:rtl/>
          <w:lang w:bidi="fa-IR"/>
        </w:rPr>
        <w:t>ا» تعب</w:t>
      </w:r>
      <w:r w:rsidR="005B21A3">
        <w:rPr>
          <w:rStyle w:val="Char3"/>
          <w:rtl/>
          <w:lang w:bidi="fa-IR"/>
        </w:rPr>
        <w:t>ی</w:t>
      </w:r>
      <w:r w:rsidRPr="0060162A">
        <w:rPr>
          <w:rStyle w:val="Char3"/>
          <w:rtl/>
          <w:lang w:bidi="fa-IR"/>
        </w:rPr>
        <w:t>ر كرده اند تا تكد</w:t>
      </w:r>
      <w:r w:rsidR="005B21A3">
        <w:rPr>
          <w:rStyle w:val="Char3"/>
          <w:rtl/>
          <w:lang w:bidi="fa-IR"/>
        </w:rPr>
        <w:t>ی</w:t>
      </w:r>
      <w:r w:rsidRPr="0060162A">
        <w:rPr>
          <w:rStyle w:val="Char3"/>
          <w:rtl/>
          <w:lang w:bidi="fa-IR"/>
        </w:rPr>
        <w:t xml:space="preserve"> را دلپذ</w:t>
      </w:r>
      <w:r w:rsidR="005B21A3">
        <w:rPr>
          <w:rStyle w:val="Char3"/>
          <w:rtl/>
          <w:lang w:bidi="fa-IR"/>
        </w:rPr>
        <w:t>ی</w:t>
      </w:r>
      <w:r w:rsidRPr="0060162A">
        <w:rPr>
          <w:rStyle w:val="Char3"/>
          <w:rtl/>
          <w:lang w:bidi="fa-IR"/>
        </w:rPr>
        <w:t>ر سازند!</w:t>
      </w:r>
      <w:r w:rsidR="001C35ED">
        <w:rPr>
          <w:rStyle w:val="Char3"/>
          <w:rFonts w:hint="cs"/>
          <w:rtl/>
          <w:lang w:bidi="fa-IR"/>
        </w:rPr>
        <w:t>.</w:t>
      </w:r>
    </w:p>
    <w:p w:rsidR="009C6881" w:rsidRPr="0060162A" w:rsidRDefault="009C6881" w:rsidP="001C35ED">
      <w:pPr>
        <w:widowControl w:val="0"/>
        <w:spacing w:line="250" w:lineRule="auto"/>
        <w:ind w:firstLine="284"/>
        <w:jc w:val="both"/>
        <w:rPr>
          <w:rStyle w:val="Char3"/>
          <w:rtl/>
          <w:lang w:bidi="fa-IR"/>
        </w:rPr>
      </w:pPr>
      <w:r w:rsidRPr="0060162A">
        <w:rPr>
          <w:rStyle w:val="Char3"/>
          <w:rtl/>
          <w:lang w:bidi="fa-IR"/>
        </w:rPr>
        <w:t>پ</w:t>
      </w:r>
      <w:r w:rsidR="005B21A3">
        <w:rPr>
          <w:rStyle w:val="Char3"/>
          <w:rtl/>
          <w:lang w:bidi="fa-IR"/>
        </w:rPr>
        <w:t>ی</w:t>
      </w:r>
      <w:r w:rsidRPr="0060162A">
        <w:rPr>
          <w:rStyle w:val="Char3"/>
          <w:rtl/>
          <w:lang w:bidi="fa-IR"/>
        </w:rPr>
        <w:t>ش</w:t>
      </w:r>
      <w:r w:rsidR="005B21A3">
        <w:rPr>
          <w:rStyle w:val="Char3"/>
          <w:rtl/>
          <w:lang w:bidi="fa-IR"/>
        </w:rPr>
        <w:t>ی</w:t>
      </w:r>
      <w:r w:rsidRPr="0060162A">
        <w:rPr>
          <w:rStyle w:val="Char3"/>
          <w:rtl/>
          <w:lang w:bidi="fa-IR"/>
        </w:rPr>
        <w:t>ن</w:t>
      </w:r>
      <w:r w:rsidR="005B21A3">
        <w:rPr>
          <w:rStyle w:val="Char3"/>
          <w:rtl/>
          <w:lang w:bidi="fa-IR"/>
        </w:rPr>
        <w:t>ی</w:t>
      </w:r>
      <w:r w:rsidRPr="0060162A">
        <w:rPr>
          <w:rStyle w:val="Char3"/>
          <w:rtl/>
          <w:lang w:bidi="fa-IR"/>
        </w:rPr>
        <w:t>ان صوف</w:t>
      </w:r>
      <w:r w:rsidR="005B21A3">
        <w:rPr>
          <w:rStyle w:val="Char3"/>
          <w:rtl/>
          <w:lang w:bidi="fa-IR"/>
        </w:rPr>
        <w:t>ی</w:t>
      </w:r>
      <w:r w:rsidRPr="0060162A">
        <w:rPr>
          <w:rStyle w:val="Char3"/>
          <w:rtl/>
          <w:lang w:bidi="fa-IR"/>
        </w:rPr>
        <w:t>ه در ا</w:t>
      </w:r>
      <w:r w:rsidR="005B21A3">
        <w:rPr>
          <w:rStyle w:val="Char3"/>
          <w:rtl/>
          <w:lang w:bidi="fa-IR"/>
        </w:rPr>
        <w:t>ی</w:t>
      </w:r>
      <w:r w:rsidRPr="0060162A">
        <w:rPr>
          <w:rStyle w:val="Char3"/>
          <w:rtl/>
          <w:lang w:bidi="fa-IR"/>
        </w:rPr>
        <w:t>نكه مال از كجا</w:t>
      </w:r>
      <w:r w:rsidR="00101A36">
        <w:rPr>
          <w:rStyle w:val="Char3"/>
          <w:rtl/>
          <w:lang w:bidi="fa-IR"/>
        </w:rPr>
        <w:t xml:space="preserve"> می‌</w:t>
      </w:r>
      <w:r w:rsidRPr="0060162A">
        <w:rPr>
          <w:rStyle w:val="Char3"/>
          <w:rtl/>
          <w:lang w:bidi="fa-IR"/>
        </w:rPr>
        <w:t>آ</w:t>
      </w:r>
      <w:r w:rsidR="005B21A3">
        <w:rPr>
          <w:rStyle w:val="Char3"/>
          <w:rtl/>
          <w:lang w:bidi="fa-IR"/>
        </w:rPr>
        <w:t>ی</w:t>
      </w:r>
      <w:r w:rsidRPr="0060162A">
        <w:rPr>
          <w:rStyle w:val="Char3"/>
          <w:rtl/>
          <w:lang w:bidi="fa-IR"/>
        </w:rPr>
        <w:t>د وارس</w:t>
      </w:r>
      <w:r w:rsidR="005B21A3">
        <w:rPr>
          <w:rStyle w:val="Char3"/>
          <w:rtl/>
          <w:lang w:bidi="fa-IR"/>
        </w:rPr>
        <w:t>ی</w:t>
      </w:r>
      <w:r w:rsidR="00101A36">
        <w:rPr>
          <w:rStyle w:val="Char3"/>
          <w:rtl/>
          <w:lang w:bidi="fa-IR"/>
        </w:rPr>
        <w:t xml:space="preserve"> می‌</w:t>
      </w:r>
      <w:r w:rsidRPr="0060162A">
        <w:rPr>
          <w:rStyle w:val="Char3"/>
          <w:rtl/>
          <w:lang w:bidi="fa-IR"/>
        </w:rPr>
        <w:t>كردند و در ا</w:t>
      </w:r>
      <w:r w:rsidR="005B21A3">
        <w:rPr>
          <w:rStyle w:val="Char3"/>
          <w:rtl/>
          <w:lang w:bidi="fa-IR"/>
        </w:rPr>
        <w:t>ی</w:t>
      </w:r>
      <w:r w:rsidRPr="0060162A">
        <w:rPr>
          <w:rStyle w:val="Char3"/>
          <w:rtl/>
          <w:lang w:bidi="fa-IR"/>
        </w:rPr>
        <w:t>نكه چه بخورند واز كجا مع</w:t>
      </w:r>
      <w:r w:rsidR="005B21A3">
        <w:rPr>
          <w:rStyle w:val="Char3"/>
          <w:rtl/>
          <w:lang w:bidi="fa-IR"/>
        </w:rPr>
        <w:t>ی</w:t>
      </w:r>
      <w:r w:rsidRPr="0060162A">
        <w:rPr>
          <w:rStyle w:val="Char3"/>
          <w:rtl/>
          <w:lang w:bidi="fa-IR"/>
        </w:rPr>
        <w:t>شت كنند دقت</w:t>
      </w:r>
      <w:r w:rsidR="00101A36">
        <w:rPr>
          <w:rStyle w:val="Char3"/>
          <w:rtl/>
          <w:lang w:bidi="fa-IR"/>
        </w:rPr>
        <w:t xml:space="preserve"> می‌</w:t>
      </w:r>
      <w:r w:rsidRPr="0060162A">
        <w:rPr>
          <w:rStyle w:val="Char3"/>
          <w:rtl/>
          <w:lang w:bidi="fa-IR"/>
        </w:rPr>
        <w:t>ورز</w:t>
      </w:r>
      <w:r w:rsidR="005B21A3">
        <w:rPr>
          <w:rStyle w:val="Char3"/>
          <w:rtl/>
          <w:lang w:bidi="fa-IR"/>
        </w:rPr>
        <w:t>ی</w:t>
      </w:r>
      <w:r w:rsidRPr="0060162A">
        <w:rPr>
          <w:rStyle w:val="Char3"/>
          <w:rtl/>
          <w:lang w:bidi="fa-IR"/>
        </w:rPr>
        <w:t>دند، چنانكه احمد بن حنبل دربار</w:t>
      </w:r>
      <w:r w:rsidR="00ED1F13">
        <w:rPr>
          <w:rStyle w:val="Char3"/>
          <w:rtl/>
          <w:lang w:bidi="fa-IR"/>
        </w:rPr>
        <w:t>ه</w:t>
      </w:r>
      <w:r w:rsidRPr="0060162A">
        <w:rPr>
          <w:rStyle w:val="Char3"/>
          <w:rtl/>
          <w:lang w:bidi="fa-IR"/>
        </w:rPr>
        <w:t xml:space="preserve"> سر</w:t>
      </w:r>
      <w:r w:rsidR="005B21A3">
        <w:rPr>
          <w:rStyle w:val="Char3"/>
          <w:rtl/>
          <w:lang w:bidi="fa-IR"/>
        </w:rPr>
        <w:t>ی</w:t>
      </w:r>
      <w:r w:rsidRPr="0060162A">
        <w:rPr>
          <w:rStyle w:val="Char3"/>
          <w:rtl/>
          <w:lang w:bidi="fa-IR"/>
        </w:rPr>
        <w:t xml:space="preserve"> سقط</w:t>
      </w:r>
      <w:r w:rsidR="005B21A3">
        <w:rPr>
          <w:rStyle w:val="Char3"/>
          <w:rtl/>
          <w:lang w:bidi="fa-IR"/>
        </w:rPr>
        <w:t>ی</w:t>
      </w:r>
      <w:r w:rsidRPr="0060162A">
        <w:rPr>
          <w:rStyle w:val="Char3"/>
          <w:rtl/>
          <w:lang w:bidi="fa-IR"/>
        </w:rPr>
        <w:t xml:space="preserve"> گفته است كه «ش</w:t>
      </w:r>
      <w:r w:rsidR="005B21A3">
        <w:rPr>
          <w:rStyle w:val="Char3"/>
          <w:rtl/>
          <w:lang w:bidi="fa-IR"/>
        </w:rPr>
        <w:t>ی</w:t>
      </w:r>
      <w:r w:rsidRPr="0060162A">
        <w:rPr>
          <w:rStyle w:val="Char3"/>
          <w:rtl/>
          <w:lang w:bidi="fa-IR"/>
        </w:rPr>
        <w:t>خ</w:t>
      </w:r>
      <w:r w:rsidR="005B21A3">
        <w:rPr>
          <w:rStyle w:val="Char3"/>
          <w:rtl/>
          <w:lang w:bidi="fa-IR"/>
        </w:rPr>
        <w:t>ی</w:t>
      </w:r>
      <w:r w:rsidRPr="0060162A">
        <w:rPr>
          <w:rStyle w:val="Char3"/>
          <w:rtl/>
          <w:lang w:bidi="fa-IR"/>
        </w:rPr>
        <w:t xml:space="preserve"> بود شناخته شده به حلال خوار</w:t>
      </w:r>
      <w:r w:rsidR="005B21A3">
        <w:rPr>
          <w:rStyle w:val="Char3"/>
          <w:rtl/>
          <w:lang w:bidi="fa-IR"/>
        </w:rPr>
        <w:t>ی</w:t>
      </w:r>
      <w:r w:rsidRPr="0060162A">
        <w:rPr>
          <w:rStyle w:val="Char3"/>
          <w:rtl/>
          <w:lang w:bidi="fa-IR"/>
        </w:rPr>
        <w:t>»، و از سر</w:t>
      </w:r>
      <w:r w:rsidR="005B21A3">
        <w:rPr>
          <w:rStyle w:val="Char3"/>
          <w:rtl/>
          <w:lang w:bidi="fa-IR"/>
        </w:rPr>
        <w:t>ی</w:t>
      </w:r>
      <w:r w:rsidRPr="0060162A">
        <w:rPr>
          <w:rStyle w:val="Char3"/>
          <w:rtl/>
          <w:lang w:bidi="fa-IR"/>
        </w:rPr>
        <w:t xml:space="preserve"> نقل است كه در سفر جهاد با چند تن بود</w:t>
      </w:r>
      <w:r w:rsidR="005B21A3">
        <w:rPr>
          <w:rStyle w:val="Char3"/>
          <w:rtl/>
          <w:lang w:bidi="fa-IR"/>
        </w:rPr>
        <w:t>ی</w:t>
      </w:r>
      <w:r w:rsidRPr="0060162A">
        <w:rPr>
          <w:rStyle w:val="Char3"/>
          <w:rtl/>
          <w:lang w:bidi="fa-IR"/>
        </w:rPr>
        <w:t>م اتقا</w:t>
      </w:r>
      <w:r w:rsidR="005B21A3">
        <w:rPr>
          <w:rStyle w:val="Char3"/>
          <w:rtl/>
          <w:lang w:bidi="fa-IR"/>
        </w:rPr>
        <w:t>ی</w:t>
      </w:r>
      <w:r w:rsidRPr="0060162A">
        <w:rPr>
          <w:rStyle w:val="Char3"/>
          <w:rtl/>
          <w:lang w:bidi="fa-IR"/>
        </w:rPr>
        <w:t xml:space="preserve"> كرا</w:t>
      </w:r>
      <w:r w:rsidR="005B21A3">
        <w:rPr>
          <w:rStyle w:val="Char3"/>
          <w:rtl/>
          <w:lang w:bidi="fa-IR"/>
        </w:rPr>
        <w:t>ی</w:t>
      </w:r>
      <w:r w:rsidRPr="0060162A">
        <w:rPr>
          <w:rStyle w:val="Char3"/>
          <w:rtl/>
          <w:lang w:bidi="fa-IR"/>
        </w:rPr>
        <w:t>ه كرد</w:t>
      </w:r>
      <w:r w:rsidR="005B21A3">
        <w:rPr>
          <w:rStyle w:val="Char3"/>
          <w:rtl/>
          <w:lang w:bidi="fa-IR"/>
        </w:rPr>
        <w:t>ی</w:t>
      </w:r>
      <w:r w:rsidRPr="0060162A">
        <w:rPr>
          <w:rStyle w:val="Char3"/>
          <w:rtl/>
          <w:lang w:bidi="fa-IR"/>
        </w:rPr>
        <w:t>م و من تنور</w:t>
      </w:r>
      <w:r w:rsidR="005B21A3">
        <w:rPr>
          <w:rStyle w:val="Char3"/>
          <w:rtl/>
          <w:lang w:bidi="fa-IR"/>
        </w:rPr>
        <w:t>ی</w:t>
      </w:r>
      <w:r w:rsidRPr="0060162A">
        <w:rPr>
          <w:rStyle w:val="Char3"/>
          <w:rtl/>
          <w:lang w:bidi="fa-IR"/>
        </w:rPr>
        <w:t xml:space="preserve"> برا</w:t>
      </w:r>
      <w:r w:rsidR="005B21A3">
        <w:rPr>
          <w:rStyle w:val="Char3"/>
          <w:rtl/>
          <w:lang w:bidi="fa-IR"/>
        </w:rPr>
        <w:t>ی</w:t>
      </w:r>
      <w:r w:rsidRPr="0060162A">
        <w:rPr>
          <w:rStyle w:val="Char3"/>
          <w:rtl/>
          <w:lang w:bidi="fa-IR"/>
        </w:rPr>
        <w:t xml:space="preserve"> نان پختن در آن نصب كردم، بعض</w:t>
      </w:r>
      <w:r w:rsidR="005B21A3">
        <w:rPr>
          <w:rStyle w:val="Char3"/>
          <w:rtl/>
          <w:lang w:bidi="fa-IR"/>
        </w:rPr>
        <w:t>ی</w:t>
      </w:r>
      <w:r w:rsidRPr="0060162A">
        <w:rPr>
          <w:rStyle w:val="Char3"/>
          <w:rtl/>
          <w:lang w:bidi="fa-IR"/>
        </w:rPr>
        <w:t xml:space="preserve"> از همراهان از باب ورع از آن نان</w:t>
      </w:r>
      <w:r w:rsidR="00101A36">
        <w:rPr>
          <w:rStyle w:val="Char3"/>
          <w:rtl/>
          <w:lang w:bidi="fa-IR"/>
        </w:rPr>
        <w:t xml:space="preserve"> نمی‌</w:t>
      </w:r>
      <w:r w:rsidRPr="0060162A">
        <w:rPr>
          <w:rStyle w:val="Char3"/>
          <w:rtl/>
          <w:lang w:bidi="fa-IR"/>
        </w:rPr>
        <w:t>خوردند (كه مبادا صاحب خانه به نصب تنور راض</w:t>
      </w:r>
      <w:r w:rsidR="005B21A3">
        <w:rPr>
          <w:rStyle w:val="Char3"/>
          <w:rtl/>
          <w:lang w:bidi="fa-IR"/>
        </w:rPr>
        <w:t>ی</w:t>
      </w:r>
      <w:r w:rsidRPr="0060162A">
        <w:rPr>
          <w:rStyle w:val="Char3"/>
          <w:rtl/>
          <w:lang w:bidi="fa-IR"/>
        </w:rPr>
        <w:t xml:space="preserve"> نباشد).</w:t>
      </w:r>
    </w:p>
    <w:p w:rsidR="009C6881" w:rsidRPr="0060162A" w:rsidRDefault="009C6881" w:rsidP="001C35ED">
      <w:pPr>
        <w:spacing w:line="242" w:lineRule="auto"/>
        <w:ind w:firstLine="284"/>
        <w:jc w:val="both"/>
        <w:rPr>
          <w:rStyle w:val="Char3"/>
          <w:rtl/>
          <w:lang w:bidi="fa-IR"/>
        </w:rPr>
      </w:pPr>
      <w:r w:rsidRPr="007A5554">
        <w:rPr>
          <w:rStyle w:val="Char4"/>
          <w:rtl/>
        </w:rPr>
        <w:t>مؤلف گو</w:t>
      </w:r>
      <w:r w:rsidR="005B21A3" w:rsidRPr="007A5554">
        <w:rPr>
          <w:rStyle w:val="Char4"/>
          <w:rtl/>
        </w:rPr>
        <w:t>ی</w:t>
      </w:r>
      <w:r w:rsidRPr="007A5554">
        <w:rPr>
          <w:rStyle w:val="Char4"/>
          <w:rtl/>
        </w:rPr>
        <w:t>د</w:t>
      </w:r>
      <w:r w:rsidRPr="0060162A">
        <w:rPr>
          <w:rStyle w:val="Char3"/>
          <w:rtl/>
          <w:lang w:bidi="fa-IR"/>
        </w:rPr>
        <w:t xml:space="preserve">: به </w:t>
      </w:r>
      <w:r w:rsidR="005B21A3">
        <w:rPr>
          <w:rStyle w:val="Char3"/>
          <w:rtl/>
          <w:lang w:bidi="fa-IR"/>
        </w:rPr>
        <w:t>ی</w:t>
      </w:r>
      <w:r w:rsidRPr="0060162A">
        <w:rPr>
          <w:rStyle w:val="Char3"/>
          <w:rtl/>
          <w:lang w:bidi="fa-IR"/>
        </w:rPr>
        <w:t>ك</w:t>
      </w:r>
      <w:r w:rsidR="005B21A3">
        <w:rPr>
          <w:rStyle w:val="Char3"/>
          <w:rtl/>
          <w:lang w:bidi="fa-IR"/>
        </w:rPr>
        <w:t>ی</w:t>
      </w:r>
      <w:r w:rsidRPr="0060162A">
        <w:rPr>
          <w:rStyle w:val="Char3"/>
          <w:rtl/>
          <w:lang w:bidi="fa-IR"/>
        </w:rPr>
        <w:t xml:space="preserve"> از رباطها رفتم و سراغ ش</w:t>
      </w:r>
      <w:r w:rsidR="005B21A3">
        <w:rPr>
          <w:rStyle w:val="Char3"/>
          <w:rtl/>
          <w:lang w:bidi="fa-IR"/>
        </w:rPr>
        <w:t>ی</w:t>
      </w:r>
      <w:r w:rsidRPr="0060162A">
        <w:rPr>
          <w:rStyle w:val="Char3"/>
          <w:rtl/>
          <w:lang w:bidi="fa-IR"/>
        </w:rPr>
        <w:t>خ را گرفتم. گفتند: به د</w:t>
      </w:r>
      <w:r w:rsidR="005B21A3">
        <w:rPr>
          <w:rStyle w:val="Char3"/>
          <w:rtl/>
          <w:lang w:bidi="fa-IR"/>
        </w:rPr>
        <w:t>ی</w:t>
      </w:r>
      <w:r w:rsidRPr="0060162A">
        <w:rPr>
          <w:rStyle w:val="Char3"/>
          <w:rtl/>
          <w:lang w:bidi="fa-IR"/>
        </w:rPr>
        <w:t>دار فلان ام</w:t>
      </w:r>
      <w:r w:rsidR="005B21A3">
        <w:rPr>
          <w:rStyle w:val="Char3"/>
          <w:rtl/>
          <w:lang w:bidi="fa-IR"/>
        </w:rPr>
        <w:t>ی</w:t>
      </w:r>
      <w:r w:rsidRPr="0060162A">
        <w:rPr>
          <w:rStyle w:val="Char3"/>
          <w:rtl/>
          <w:lang w:bidi="fa-IR"/>
        </w:rPr>
        <w:t>ر رفته است كه خلعت و</w:t>
      </w:r>
      <w:r w:rsidR="005B21A3">
        <w:rPr>
          <w:rStyle w:val="Char3"/>
          <w:rtl/>
          <w:lang w:bidi="fa-IR"/>
        </w:rPr>
        <w:t>ی</w:t>
      </w:r>
      <w:r w:rsidRPr="0060162A">
        <w:rPr>
          <w:rStyle w:val="Char3"/>
          <w:rtl/>
          <w:lang w:bidi="fa-IR"/>
        </w:rPr>
        <w:t xml:space="preserve"> را تبر</w:t>
      </w:r>
      <w:r w:rsidR="005B21A3">
        <w:rPr>
          <w:rStyle w:val="Char3"/>
          <w:rtl/>
          <w:lang w:bidi="fa-IR"/>
        </w:rPr>
        <w:t xml:space="preserve">یک </w:t>
      </w:r>
      <w:r w:rsidRPr="0060162A">
        <w:rPr>
          <w:rStyle w:val="Char3"/>
          <w:rtl/>
          <w:lang w:bidi="fa-IR"/>
        </w:rPr>
        <w:t>گو</w:t>
      </w:r>
      <w:r w:rsidR="005B21A3">
        <w:rPr>
          <w:rStyle w:val="Char3"/>
          <w:rtl/>
          <w:lang w:bidi="fa-IR"/>
        </w:rPr>
        <w:t>ی</w:t>
      </w:r>
      <w:r w:rsidRPr="0060162A">
        <w:rPr>
          <w:rStyle w:val="Char3"/>
          <w:rtl/>
          <w:lang w:bidi="fa-IR"/>
        </w:rPr>
        <w:t>د، و آن ام</w:t>
      </w:r>
      <w:r w:rsidR="005B21A3">
        <w:rPr>
          <w:rStyle w:val="Char3"/>
          <w:rtl/>
          <w:lang w:bidi="fa-IR"/>
        </w:rPr>
        <w:t>ی</w:t>
      </w:r>
      <w:r w:rsidRPr="0060162A">
        <w:rPr>
          <w:rStyle w:val="Char3"/>
          <w:rtl/>
          <w:lang w:bidi="fa-IR"/>
        </w:rPr>
        <w:t>ر از ستمگران مشهور بود. گفتم: وا</w:t>
      </w:r>
      <w:r w:rsidR="005B21A3">
        <w:rPr>
          <w:rStyle w:val="Char3"/>
          <w:rtl/>
          <w:lang w:bidi="fa-IR"/>
        </w:rPr>
        <w:t>ی</w:t>
      </w:r>
      <w:r w:rsidRPr="0060162A">
        <w:rPr>
          <w:rStyle w:val="Char3"/>
          <w:rtl/>
          <w:lang w:bidi="fa-IR"/>
        </w:rPr>
        <w:t xml:space="preserve"> بر شما، ا</w:t>
      </w:r>
      <w:r w:rsidR="005B21A3">
        <w:rPr>
          <w:rStyle w:val="Char3"/>
          <w:rtl/>
          <w:lang w:bidi="fa-IR"/>
        </w:rPr>
        <w:t>ی</w:t>
      </w:r>
      <w:r w:rsidRPr="0060162A">
        <w:rPr>
          <w:rStyle w:val="Char3"/>
          <w:rtl/>
          <w:lang w:bidi="fa-IR"/>
        </w:rPr>
        <w:t>ن بس نبود كه دكان باز كرده بود</w:t>
      </w:r>
      <w:r w:rsidR="005B21A3">
        <w:rPr>
          <w:rStyle w:val="Char3"/>
          <w:rtl/>
          <w:lang w:bidi="fa-IR"/>
        </w:rPr>
        <w:t>ی</w:t>
      </w:r>
      <w:r w:rsidRPr="0060162A">
        <w:rPr>
          <w:rStyle w:val="Char3"/>
          <w:rtl/>
          <w:lang w:bidi="fa-IR"/>
        </w:rPr>
        <w:t>د، حالا كار به آنجارس</w:t>
      </w:r>
      <w:r w:rsidR="005B21A3">
        <w:rPr>
          <w:rStyle w:val="Char3"/>
          <w:rtl/>
          <w:lang w:bidi="fa-IR"/>
        </w:rPr>
        <w:t>ی</w:t>
      </w:r>
      <w:r w:rsidRPr="0060162A">
        <w:rPr>
          <w:rStyle w:val="Char3"/>
          <w:rtl/>
          <w:lang w:bidi="fa-IR"/>
        </w:rPr>
        <w:t>ده كه كالا</w:t>
      </w:r>
      <w:r w:rsidR="005B21A3">
        <w:rPr>
          <w:rStyle w:val="Char3"/>
          <w:rtl/>
          <w:lang w:bidi="fa-IR"/>
        </w:rPr>
        <w:t>ی</w:t>
      </w:r>
      <w:r w:rsidRPr="0060162A">
        <w:rPr>
          <w:rStyle w:val="Char3"/>
          <w:rtl/>
          <w:lang w:bidi="fa-IR"/>
        </w:rPr>
        <w:t xml:space="preserve"> خود راه رو</w:t>
      </w:r>
      <w:r w:rsidR="005B21A3">
        <w:rPr>
          <w:rStyle w:val="Char3"/>
          <w:rtl/>
          <w:lang w:bidi="fa-IR"/>
        </w:rPr>
        <w:t>ی</w:t>
      </w:r>
      <w:r w:rsidRPr="0060162A">
        <w:rPr>
          <w:rStyle w:val="Char3"/>
          <w:rtl/>
          <w:lang w:bidi="fa-IR"/>
        </w:rPr>
        <w:t xml:space="preserve"> سر</w:t>
      </w:r>
      <w:r w:rsidR="00101A36">
        <w:rPr>
          <w:rStyle w:val="Char3"/>
          <w:rtl/>
          <w:lang w:bidi="fa-IR"/>
        </w:rPr>
        <w:t xml:space="preserve"> می‌</w:t>
      </w:r>
      <w:r w:rsidRPr="0060162A">
        <w:rPr>
          <w:rStyle w:val="Char3"/>
          <w:rtl/>
          <w:lang w:bidi="fa-IR"/>
        </w:rPr>
        <w:t>گذار</w:t>
      </w:r>
      <w:r w:rsidR="005B21A3">
        <w:rPr>
          <w:rStyle w:val="Char3"/>
          <w:rtl/>
          <w:lang w:bidi="fa-IR"/>
        </w:rPr>
        <w:t>ی</w:t>
      </w:r>
      <w:r w:rsidRPr="0060162A">
        <w:rPr>
          <w:rStyle w:val="Char3"/>
          <w:rtl/>
          <w:lang w:bidi="fa-IR"/>
        </w:rPr>
        <w:t>د و</w:t>
      </w:r>
      <w:r w:rsidR="00101A36">
        <w:rPr>
          <w:rStyle w:val="Char3"/>
          <w:rtl/>
          <w:lang w:bidi="fa-IR"/>
        </w:rPr>
        <w:t xml:space="preserve"> می‌</w:t>
      </w:r>
      <w:r w:rsidRPr="0060162A">
        <w:rPr>
          <w:rStyle w:val="Char3"/>
          <w:rtl/>
          <w:lang w:bidi="fa-IR"/>
        </w:rPr>
        <w:t>گردان</w:t>
      </w:r>
      <w:r w:rsidR="005B21A3">
        <w:rPr>
          <w:rStyle w:val="Char3"/>
          <w:rtl/>
          <w:lang w:bidi="fa-IR"/>
        </w:rPr>
        <w:t>ی</w:t>
      </w:r>
      <w:r w:rsidRPr="0060162A">
        <w:rPr>
          <w:rStyle w:val="Char3"/>
          <w:rtl/>
          <w:lang w:bidi="fa-IR"/>
        </w:rPr>
        <w:t>د. آدم</w:t>
      </w:r>
      <w:r w:rsidR="005B21A3">
        <w:rPr>
          <w:rStyle w:val="Char3"/>
          <w:rtl/>
          <w:lang w:bidi="fa-IR"/>
        </w:rPr>
        <w:t>ی</w:t>
      </w:r>
      <w:r w:rsidRPr="0060162A">
        <w:rPr>
          <w:rStyle w:val="Char3"/>
          <w:rtl/>
          <w:lang w:bidi="fa-IR"/>
        </w:rPr>
        <w:t xml:space="preserve"> كه قادر به كسب و كار است گوشه</w:t>
      </w:r>
      <w:r w:rsidR="0090518F">
        <w:rPr>
          <w:rStyle w:val="Char3"/>
          <w:rtl/>
          <w:lang w:bidi="fa-IR"/>
        </w:rPr>
        <w:t xml:space="preserve">‌ای </w:t>
      </w:r>
      <w:r w:rsidRPr="0060162A">
        <w:rPr>
          <w:rStyle w:val="Char3"/>
          <w:rtl/>
          <w:lang w:bidi="fa-IR"/>
        </w:rPr>
        <w:t>نشسته با صدقه و هد</w:t>
      </w:r>
      <w:r w:rsidR="005B21A3">
        <w:rPr>
          <w:rStyle w:val="Char3"/>
          <w:rtl/>
          <w:lang w:bidi="fa-IR"/>
        </w:rPr>
        <w:t>ی</w:t>
      </w:r>
      <w:r w:rsidRPr="0060162A">
        <w:rPr>
          <w:rStyle w:val="Char3"/>
          <w:rtl/>
          <w:lang w:bidi="fa-IR"/>
        </w:rPr>
        <w:t>ه ز</w:t>
      </w:r>
      <w:r w:rsidR="005B21A3">
        <w:rPr>
          <w:rStyle w:val="Char3"/>
          <w:rtl/>
          <w:lang w:bidi="fa-IR"/>
        </w:rPr>
        <w:t>ی</w:t>
      </w:r>
      <w:r w:rsidRPr="0060162A">
        <w:rPr>
          <w:rStyle w:val="Char3"/>
          <w:rtl/>
          <w:lang w:bidi="fa-IR"/>
        </w:rPr>
        <w:t>ست</w:t>
      </w:r>
      <w:r w:rsidR="00101A36">
        <w:rPr>
          <w:rStyle w:val="Char3"/>
          <w:rtl/>
          <w:lang w:bidi="fa-IR"/>
        </w:rPr>
        <w:t xml:space="preserve"> می‌</w:t>
      </w:r>
      <w:r w:rsidRPr="0060162A">
        <w:rPr>
          <w:rStyle w:val="Char3"/>
          <w:rtl/>
          <w:lang w:bidi="fa-IR"/>
        </w:rPr>
        <w:t>كند، ا</w:t>
      </w:r>
      <w:r w:rsidR="005B21A3">
        <w:rPr>
          <w:rStyle w:val="Char3"/>
          <w:rtl/>
          <w:lang w:bidi="fa-IR"/>
        </w:rPr>
        <w:t>ی</w:t>
      </w:r>
      <w:r w:rsidRPr="0060162A">
        <w:rPr>
          <w:rStyle w:val="Char3"/>
          <w:rtl/>
          <w:lang w:bidi="fa-IR"/>
        </w:rPr>
        <w:t>ن بس ن</w:t>
      </w:r>
      <w:r w:rsidR="005B21A3">
        <w:rPr>
          <w:rStyle w:val="Char3"/>
          <w:rtl/>
          <w:lang w:bidi="fa-IR"/>
        </w:rPr>
        <w:t>ی</w:t>
      </w:r>
      <w:r w:rsidRPr="0060162A">
        <w:rPr>
          <w:rStyle w:val="Char3"/>
          <w:rtl/>
          <w:lang w:bidi="fa-IR"/>
        </w:rPr>
        <w:t>ست، حالال به دوره گرد</w:t>
      </w:r>
      <w:r w:rsidR="005B21A3">
        <w:rPr>
          <w:rStyle w:val="Char3"/>
          <w:rtl/>
          <w:lang w:bidi="fa-IR"/>
        </w:rPr>
        <w:t>ی</w:t>
      </w:r>
      <w:r w:rsidRPr="0060162A">
        <w:rPr>
          <w:rStyle w:val="Char3"/>
          <w:rtl/>
          <w:lang w:bidi="fa-IR"/>
        </w:rPr>
        <w:t xml:space="preserve"> و پرسه برخاسته بر در فلان ظالم رفته بابت </w:t>
      </w:r>
      <w:r w:rsidR="005B21A3">
        <w:rPr>
          <w:rStyle w:val="Char3"/>
          <w:rtl/>
          <w:lang w:bidi="fa-IR"/>
        </w:rPr>
        <w:t xml:space="preserve">یک </w:t>
      </w:r>
      <w:r w:rsidRPr="0060162A">
        <w:rPr>
          <w:rStyle w:val="Char3"/>
          <w:rtl/>
          <w:lang w:bidi="fa-IR"/>
        </w:rPr>
        <w:t>خلعت حرام كه و</w:t>
      </w:r>
      <w:r w:rsidR="005B21A3">
        <w:rPr>
          <w:rStyle w:val="Char3"/>
          <w:rtl/>
          <w:lang w:bidi="fa-IR"/>
        </w:rPr>
        <w:t>ی</w:t>
      </w:r>
      <w:r w:rsidRPr="0060162A">
        <w:rPr>
          <w:rStyle w:val="Char3"/>
          <w:rtl/>
          <w:lang w:bidi="fa-IR"/>
        </w:rPr>
        <w:t xml:space="preserve"> گرفته تبر</w:t>
      </w:r>
      <w:r w:rsidR="005B21A3">
        <w:rPr>
          <w:rStyle w:val="Char3"/>
          <w:rtl/>
          <w:lang w:bidi="fa-IR"/>
        </w:rPr>
        <w:t xml:space="preserve">یک </w:t>
      </w:r>
      <w:r w:rsidRPr="0060162A">
        <w:rPr>
          <w:rStyle w:val="Char3"/>
          <w:rtl/>
          <w:lang w:bidi="fa-IR"/>
        </w:rPr>
        <w:t>بگو</w:t>
      </w:r>
      <w:r w:rsidR="005B21A3">
        <w:rPr>
          <w:rStyle w:val="Char3"/>
          <w:rtl/>
          <w:lang w:bidi="fa-IR"/>
        </w:rPr>
        <w:t>ی</w:t>
      </w:r>
      <w:r w:rsidRPr="0060162A">
        <w:rPr>
          <w:rStyle w:val="Char3"/>
          <w:rtl/>
          <w:lang w:bidi="fa-IR"/>
        </w:rPr>
        <w:t>د و طلب عطا نما</w:t>
      </w:r>
      <w:r w:rsidR="005B21A3">
        <w:rPr>
          <w:rStyle w:val="Char3"/>
          <w:rtl/>
          <w:lang w:bidi="fa-IR"/>
        </w:rPr>
        <w:t>ی</w:t>
      </w:r>
      <w:r w:rsidRPr="0060162A">
        <w:rPr>
          <w:rStyle w:val="Char3"/>
          <w:rtl/>
          <w:lang w:bidi="fa-IR"/>
        </w:rPr>
        <w:t>د، به خدا از شما ز</w:t>
      </w:r>
      <w:r w:rsidR="005B21A3">
        <w:rPr>
          <w:rStyle w:val="Char3"/>
          <w:rtl/>
          <w:lang w:bidi="fa-IR"/>
        </w:rPr>
        <w:t>ی</w:t>
      </w:r>
      <w:r w:rsidRPr="0060162A">
        <w:rPr>
          <w:rStyle w:val="Char3"/>
          <w:rtl/>
          <w:lang w:bidi="fa-IR"/>
        </w:rPr>
        <w:t xml:space="preserve">ان رساننده تر به اسلام كس نباشد. </w:t>
      </w:r>
    </w:p>
    <w:p w:rsidR="009C6881" w:rsidRPr="0060162A" w:rsidRDefault="009C6881" w:rsidP="001C35ED">
      <w:pPr>
        <w:spacing w:line="242" w:lineRule="auto"/>
        <w:ind w:firstLine="284"/>
        <w:jc w:val="both"/>
        <w:rPr>
          <w:rStyle w:val="Char3"/>
          <w:rtl/>
          <w:lang w:bidi="fa-IR"/>
        </w:rPr>
      </w:pPr>
      <w:r w:rsidRPr="0060162A">
        <w:rPr>
          <w:rStyle w:val="Char3"/>
          <w:rtl/>
          <w:lang w:bidi="fa-IR"/>
        </w:rPr>
        <w:t>و بد</w:t>
      </w:r>
      <w:r w:rsidR="005B21A3">
        <w:rPr>
          <w:rStyle w:val="Char3"/>
          <w:rtl/>
          <w:lang w:bidi="fa-IR"/>
        </w:rPr>
        <w:t>ی</w:t>
      </w:r>
      <w:r w:rsidRPr="0060162A">
        <w:rPr>
          <w:rStyle w:val="Char3"/>
          <w:rtl/>
          <w:lang w:bidi="fa-IR"/>
        </w:rPr>
        <w:t>ن گونه مال شبهه نا</w:t>
      </w:r>
      <w:r w:rsidR="005B21A3">
        <w:rPr>
          <w:rStyle w:val="Char3"/>
          <w:rtl/>
          <w:lang w:bidi="fa-IR"/>
        </w:rPr>
        <w:t>ک</w:t>
      </w:r>
      <w:r w:rsidR="00101A36">
        <w:rPr>
          <w:rStyle w:val="Char3"/>
          <w:rtl/>
          <w:lang w:bidi="fa-IR"/>
        </w:rPr>
        <w:t xml:space="preserve"> می‌</w:t>
      </w:r>
      <w:r w:rsidRPr="0060162A">
        <w:rPr>
          <w:rStyle w:val="Char3"/>
          <w:rtl/>
          <w:lang w:bidi="fa-IR"/>
        </w:rPr>
        <w:t>اندوزند در ع</w:t>
      </w:r>
      <w:r w:rsidR="005B21A3">
        <w:rPr>
          <w:rStyle w:val="Char3"/>
          <w:rtl/>
          <w:lang w:bidi="fa-IR"/>
        </w:rPr>
        <w:t>ی</w:t>
      </w:r>
      <w:r w:rsidRPr="0060162A">
        <w:rPr>
          <w:rStyle w:val="Char3"/>
          <w:rtl/>
          <w:lang w:bidi="fa-IR"/>
        </w:rPr>
        <w:t>ن حال دعو</w:t>
      </w:r>
      <w:r w:rsidR="005B21A3">
        <w:rPr>
          <w:rStyle w:val="Char3"/>
          <w:rtl/>
          <w:lang w:bidi="fa-IR"/>
        </w:rPr>
        <w:t>ی</w:t>
      </w:r>
      <w:r w:rsidRPr="0060162A">
        <w:rPr>
          <w:rStyle w:val="Char3"/>
          <w:rtl/>
          <w:lang w:bidi="fa-IR"/>
        </w:rPr>
        <w:t xml:space="preserve"> زهد</w:t>
      </w:r>
      <w:r w:rsidR="00101A36">
        <w:rPr>
          <w:rStyle w:val="Char3"/>
          <w:rtl/>
          <w:lang w:bidi="fa-IR"/>
        </w:rPr>
        <w:t xml:space="preserve"> می‌</w:t>
      </w:r>
      <w:r w:rsidRPr="0060162A">
        <w:rPr>
          <w:rStyle w:val="Char3"/>
          <w:rtl/>
          <w:lang w:bidi="fa-IR"/>
        </w:rPr>
        <w:t xml:space="preserve">كنند </w:t>
      </w:r>
      <w:r w:rsidR="005B21A3">
        <w:rPr>
          <w:rStyle w:val="Char3"/>
          <w:rtl/>
          <w:lang w:bidi="fa-IR"/>
        </w:rPr>
        <w:t>ی</w:t>
      </w:r>
      <w:r w:rsidRPr="0060162A">
        <w:rPr>
          <w:rStyle w:val="Char3"/>
          <w:rtl/>
          <w:lang w:bidi="fa-IR"/>
        </w:rPr>
        <w:t>ا خود را فق</w:t>
      </w:r>
      <w:r w:rsidR="005B21A3">
        <w:rPr>
          <w:rStyle w:val="Char3"/>
          <w:rtl/>
          <w:lang w:bidi="fa-IR"/>
        </w:rPr>
        <w:t>ی</w:t>
      </w:r>
      <w:r w:rsidRPr="0060162A">
        <w:rPr>
          <w:rStyle w:val="Char3"/>
          <w:rtl/>
          <w:lang w:bidi="fa-IR"/>
        </w:rPr>
        <w:t>ر</w:t>
      </w:r>
      <w:r w:rsidR="00101A36">
        <w:rPr>
          <w:rStyle w:val="Char3"/>
          <w:rtl/>
          <w:lang w:bidi="fa-IR"/>
        </w:rPr>
        <w:t xml:space="preserve"> می‌</w:t>
      </w:r>
      <w:r w:rsidRPr="0060162A">
        <w:rPr>
          <w:rStyle w:val="Char3"/>
          <w:rtl/>
          <w:lang w:bidi="fa-IR"/>
        </w:rPr>
        <w:t>نما</w:t>
      </w:r>
      <w:r w:rsidR="005B21A3">
        <w:rPr>
          <w:rStyle w:val="Char3"/>
          <w:rtl/>
          <w:lang w:bidi="fa-IR"/>
        </w:rPr>
        <w:t>ی</w:t>
      </w:r>
      <w:r w:rsidRPr="0060162A">
        <w:rPr>
          <w:rStyle w:val="Char3"/>
          <w:rtl/>
          <w:lang w:bidi="fa-IR"/>
        </w:rPr>
        <w:t>انند و زكات را كه حق ب</w:t>
      </w:r>
      <w:r w:rsidR="005B21A3">
        <w:rPr>
          <w:rStyle w:val="Char3"/>
          <w:rtl/>
          <w:lang w:bidi="fa-IR"/>
        </w:rPr>
        <w:t>ی</w:t>
      </w:r>
      <w:r w:rsidRPr="0060162A">
        <w:rPr>
          <w:rStyle w:val="Char3"/>
          <w:rtl/>
          <w:lang w:bidi="fa-IR"/>
        </w:rPr>
        <w:t>نوا</w:t>
      </w:r>
      <w:r w:rsidR="005B21A3">
        <w:rPr>
          <w:rStyle w:val="Char3"/>
          <w:rtl/>
          <w:lang w:bidi="fa-IR"/>
        </w:rPr>
        <w:t>ی</w:t>
      </w:r>
      <w:r w:rsidRPr="0060162A">
        <w:rPr>
          <w:rStyle w:val="Char3"/>
          <w:rtl/>
          <w:lang w:bidi="fa-IR"/>
        </w:rPr>
        <w:t>ان مستحق است غصب</w:t>
      </w:r>
      <w:r w:rsidR="00101A36">
        <w:rPr>
          <w:rStyle w:val="Char3"/>
          <w:rtl/>
          <w:lang w:bidi="fa-IR"/>
        </w:rPr>
        <w:t xml:space="preserve"> می‌</w:t>
      </w:r>
      <w:r w:rsidRPr="0060162A">
        <w:rPr>
          <w:rStyle w:val="Char3"/>
          <w:rtl/>
          <w:lang w:bidi="fa-IR"/>
        </w:rPr>
        <w:t>كنند. ابوالحسن بسطام</w:t>
      </w:r>
      <w:r w:rsidR="005B21A3">
        <w:rPr>
          <w:rStyle w:val="Char3"/>
          <w:rtl/>
          <w:lang w:bidi="fa-IR"/>
        </w:rPr>
        <w:t>ی</w:t>
      </w:r>
      <w:r w:rsidRPr="0060162A">
        <w:rPr>
          <w:rStyle w:val="Char3"/>
          <w:rtl/>
          <w:lang w:bidi="fa-IR"/>
        </w:rPr>
        <w:t xml:space="preserve"> </w:t>
      </w:r>
      <w:r w:rsidR="005B21A3">
        <w:rPr>
          <w:rStyle w:val="Char3"/>
          <w:rtl/>
          <w:lang w:bidi="fa-IR"/>
        </w:rPr>
        <w:t xml:space="preserve">یک </w:t>
      </w:r>
      <w:r w:rsidRPr="0060162A">
        <w:rPr>
          <w:rStyle w:val="Char3"/>
          <w:rtl/>
          <w:lang w:bidi="fa-IR"/>
        </w:rPr>
        <w:t>ش</w:t>
      </w:r>
      <w:r w:rsidR="005B21A3">
        <w:rPr>
          <w:rStyle w:val="Char3"/>
          <w:rtl/>
          <w:lang w:bidi="fa-IR"/>
        </w:rPr>
        <w:t>ی</w:t>
      </w:r>
      <w:r w:rsidRPr="0060162A">
        <w:rPr>
          <w:rStyle w:val="Char3"/>
          <w:rtl/>
          <w:lang w:bidi="fa-IR"/>
        </w:rPr>
        <w:t>خ رباط بود كه زمستان و تابستان پشم</w:t>
      </w:r>
      <w:r w:rsidR="005B21A3">
        <w:rPr>
          <w:rStyle w:val="Char3"/>
          <w:rtl/>
          <w:lang w:bidi="fa-IR"/>
        </w:rPr>
        <w:t>ی</w:t>
      </w:r>
      <w:r w:rsidRPr="0060162A">
        <w:rPr>
          <w:rStyle w:val="Char3"/>
          <w:rtl/>
          <w:lang w:bidi="fa-IR"/>
        </w:rPr>
        <w:t>نه</w:t>
      </w:r>
      <w:r w:rsidR="00101A36">
        <w:rPr>
          <w:rStyle w:val="Char3"/>
          <w:rtl/>
          <w:lang w:bidi="fa-IR"/>
        </w:rPr>
        <w:t xml:space="preserve"> می‌</w:t>
      </w:r>
      <w:r w:rsidRPr="0060162A">
        <w:rPr>
          <w:rStyle w:val="Char3"/>
          <w:rtl/>
          <w:lang w:bidi="fa-IR"/>
        </w:rPr>
        <w:t>پوش</w:t>
      </w:r>
      <w:r w:rsidR="005B21A3">
        <w:rPr>
          <w:rStyle w:val="Char3"/>
          <w:rtl/>
          <w:lang w:bidi="fa-IR"/>
        </w:rPr>
        <w:t>ی</w:t>
      </w:r>
      <w:r w:rsidRPr="0060162A">
        <w:rPr>
          <w:rStyle w:val="Char3"/>
          <w:rtl/>
          <w:lang w:bidi="fa-IR"/>
        </w:rPr>
        <w:t>د ومردم برا</w:t>
      </w:r>
      <w:r w:rsidR="005B21A3">
        <w:rPr>
          <w:rStyle w:val="Char3"/>
          <w:rtl/>
          <w:lang w:bidi="fa-IR"/>
        </w:rPr>
        <w:t>ی</w:t>
      </w:r>
      <w:r w:rsidRPr="0060162A">
        <w:rPr>
          <w:rStyle w:val="Char3"/>
          <w:rtl/>
          <w:lang w:bidi="fa-IR"/>
        </w:rPr>
        <w:t xml:space="preserve"> كسب تبر</w:t>
      </w:r>
      <w:r w:rsidR="005B21A3">
        <w:rPr>
          <w:rStyle w:val="Char3"/>
          <w:rtl/>
          <w:lang w:bidi="fa-IR"/>
        </w:rPr>
        <w:t xml:space="preserve">ک </w:t>
      </w:r>
      <w:r w:rsidRPr="0060162A">
        <w:rPr>
          <w:rStyle w:val="Char3"/>
          <w:rtl/>
          <w:lang w:bidi="fa-IR"/>
        </w:rPr>
        <w:t>نزدش</w:t>
      </w:r>
      <w:r w:rsidR="00101A36">
        <w:rPr>
          <w:rStyle w:val="Char3"/>
          <w:rtl/>
          <w:lang w:bidi="fa-IR"/>
        </w:rPr>
        <w:t xml:space="preserve"> می‌</w:t>
      </w:r>
      <w:r w:rsidRPr="0060162A">
        <w:rPr>
          <w:rStyle w:val="Char3"/>
          <w:rtl/>
          <w:lang w:bidi="fa-IR"/>
        </w:rPr>
        <w:t>رفتند، وقت</w:t>
      </w:r>
      <w:r w:rsidR="005B21A3">
        <w:rPr>
          <w:rStyle w:val="Char3"/>
          <w:rtl/>
          <w:lang w:bidi="fa-IR"/>
        </w:rPr>
        <w:t>ی</w:t>
      </w:r>
      <w:r w:rsidRPr="0060162A">
        <w:rPr>
          <w:rStyle w:val="Char3"/>
          <w:rtl/>
          <w:lang w:bidi="fa-IR"/>
        </w:rPr>
        <w:t xml:space="preserve"> مُرد چهار هزار د</w:t>
      </w:r>
      <w:r w:rsidR="005B21A3">
        <w:rPr>
          <w:rStyle w:val="Char3"/>
          <w:rtl/>
          <w:lang w:bidi="fa-IR"/>
        </w:rPr>
        <w:t>ی</w:t>
      </w:r>
      <w:r w:rsidRPr="0060162A">
        <w:rPr>
          <w:rStyle w:val="Char3"/>
          <w:rtl/>
          <w:lang w:bidi="fa-IR"/>
        </w:rPr>
        <w:t>نار از او ماند، در ا</w:t>
      </w:r>
      <w:r w:rsidR="005B21A3">
        <w:rPr>
          <w:rStyle w:val="Char3"/>
          <w:rtl/>
          <w:lang w:bidi="fa-IR"/>
        </w:rPr>
        <w:t>ی</w:t>
      </w:r>
      <w:r w:rsidRPr="0060162A">
        <w:rPr>
          <w:rStyle w:val="Char3"/>
          <w:rtl/>
          <w:lang w:bidi="fa-IR"/>
        </w:rPr>
        <w:t xml:space="preserve">نجا </w:t>
      </w:r>
      <w:r w:rsidR="005B21A3">
        <w:rPr>
          <w:rStyle w:val="Char3"/>
          <w:rtl/>
          <w:lang w:bidi="fa-IR"/>
        </w:rPr>
        <w:t>ی</w:t>
      </w:r>
      <w:r w:rsidRPr="0060162A">
        <w:rPr>
          <w:rStyle w:val="Char3"/>
          <w:rtl/>
          <w:lang w:bidi="fa-IR"/>
        </w:rPr>
        <w:t>اد آن روا</w:t>
      </w:r>
      <w:r w:rsidR="005B21A3">
        <w:rPr>
          <w:rStyle w:val="Char3"/>
          <w:rtl/>
          <w:lang w:bidi="fa-IR"/>
        </w:rPr>
        <w:t>ی</w:t>
      </w:r>
      <w:r w:rsidRPr="0060162A">
        <w:rPr>
          <w:rStyle w:val="Char3"/>
          <w:rtl/>
          <w:lang w:bidi="fa-IR"/>
        </w:rPr>
        <w:t>ت</w:t>
      </w:r>
      <w:r w:rsidR="00101A36">
        <w:rPr>
          <w:rStyle w:val="Char3"/>
          <w:rtl/>
          <w:lang w:bidi="fa-IR"/>
        </w:rPr>
        <w:t xml:space="preserve"> می‌</w:t>
      </w:r>
      <w:r w:rsidRPr="0060162A">
        <w:rPr>
          <w:rStyle w:val="Char3"/>
          <w:rtl/>
          <w:lang w:bidi="fa-IR"/>
        </w:rPr>
        <w:t>افت</w:t>
      </w:r>
      <w:r w:rsidR="005B21A3">
        <w:rPr>
          <w:rStyle w:val="Char3"/>
          <w:rtl/>
          <w:lang w:bidi="fa-IR"/>
        </w:rPr>
        <w:t>ی</w:t>
      </w:r>
      <w:r w:rsidRPr="0060162A">
        <w:rPr>
          <w:rStyle w:val="Char3"/>
          <w:rtl/>
          <w:lang w:bidi="fa-IR"/>
        </w:rPr>
        <w:t>م كه پ</w:t>
      </w:r>
      <w:r w:rsidR="005B21A3">
        <w:rPr>
          <w:rStyle w:val="Char3"/>
          <w:rtl/>
          <w:lang w:bidi="fa-IR"/>
        </w:rPr>
        <w:t>ی</w:t>
      </w:r>
      <w:r w:rsidRPr="0060162A">
        <w:rPr>
          <w:rStyle w:val="Char3"/>
          <w:rtl/>
          <w:lang w:bidi="fa-IR"/>
        </w:rPr>
        <w:t xml:space="preserve">غمبر </w:t>
      </w:r>
      <w:r w:rsidR="00E573EC">
        <w:rPr>
          <w:rStyle w:val="Char3"/>
          <w:lang w:bidi="fa-IR"/>
        </w:rPr>
        <w:sym w:font="AGA Arabesque" w:char="F072"/>
      </w:r>
      <w:r w:rsidRPr="0060162A">
        <w:rPr>
          <w:rStyle w:val="Char3"/>
          <w:rtl/>
          <w:lang w:bidi="fa-IR"/>
        </w:rPr>
        <w:t xml:space="preserve"> بر آن دو د</w:t>
      </w:r>
      <w:r w:rsidR="005B21A3">
        <w:rPr>
          <w:rStyle w:val="Char3"/>
          <w:rtl/>
          <w:lang w:bidi="fa-IR"/>
        </w:rPr>
        <w:t>ی</w:t>
      </w:r>
      <w:r w:rsidRPr="0060162A">
        <w:rPr>
          <w:rStyle w:val="Char3"/>
          <w:rtl/>
          <w:lang w:bidi="fa-IR"/>
        </w:rPr>
        <w:t>نار كه از آن فق</w:t>
      </w:r>
      <w:r w:rsidR="005B21A3">
        <w:rPr>
          <w:rStyle w:val="Char3"/>
          <w:rtl/>
          <w:lang w:bidi="fa-IR"/>
        </w:rPr>
        <w:t>ی</w:t>
      </w:r>
      <w:r w:rsidRPr="0060162A">
        <w:rPr>
          <w:rStyle w:val="Char3"/>
          <w:rtl/>
          <w:lang w:bidi="fa-IR"/>
        </w:rPr>
        <w:t>ر اهل صفه مانده بود ا</w:t>
      </w:r>
      <w:r w:rsidR="005B21A3">
        <w:rPr>
          <w:rStyle w:val="Char3"/>
          <w:rtl/>
          <w:lang w:bidi="fa-IR"/>
        </w:rPr>
        <w:t>ی</w:t>
      </w:r>
      <w:r w:rsidRPr="0060162A">
        <w:rPr>
          <w:rStyle w:val="Char3"/>
          <w:rtl/>
          <w:lang w:bidi="fa-IR"/>
        </w:rPr>
        <w:t xml:space="preserve">راد گرفت. </w:t>
      </w:r>
    </w:p>
    <w:p w:rsidR="009C6881" w:rsidRPr="0060162A" w:rsidRDefault="009C6881" w:rsidP="001C35ED">
      <w:pPr>
        <w:spacing w:line="242" w:lineRule="auto"/>
        <w:ind w:firstLine="284"/>
        <w:jc w:val="both"/>
        <w:rPr>
          <w:rStyle w:val="Char3"/>
          <w:rtl/>
          <w:lang w:bidi="fa-IR"/>
        </w:rPr>
      </w:pPr>
      <w:r w:rsidRPr="0060162A">
        <w:rPr>
          <w:rStyle w:val="Char3"/>
          <w:rtl/>
          <w:lang w:bidi="fa-IR"/>
        </w:rPr>
        <w:t>پ</w:t>
      </w:r>
      <w:r w:rsidR="005B21A3">
        <w:rPr>
          <w:rStyle w:val="Char3"/>
          <w:rtl/>
          <w:lang w:bidi="fa-IR"/>
        </w:rPr>
        <w:t>ی</w:t>
      </w:r>
      <w:r w:rsidRPr="0060162A">
        <w:rPr>
          <w:rStyle w:val="Char3"/>
          <w:rtl/>
          <w:lang w:bidi="fa-IR"/>
        </w:rPr>
        <w:t>ش</w:t>
      </w:r>
      <w:r w:rsidR="005B21A3">
        <w:rPr>
          <w:rStyle w:val="Char3"/>
          <w:rtl/>
          <w:lang w:bidi="fa-IR"/>
        </w:rPr>
        <w:t>ی</w:t>
      </w:r>
      <w:r w:rsidRPr="0060162A">
        <w:rPr>
          <w:rStyle w:val="Char3"/>
          <w:rtl/>
          <w:lang w:bidi="fa-IR"/>
        </w:rPr>
        <w:t>ن</w:t>
      </w:r>
      <w:r w:rsidR="005B21A3">
        <w:rPr>
          <w:rStyle w:val="Char3"/>
          <w:rtl/>
          <w:lang w:bidi="fa-IR"/>
        </w:rPr>
        <w:t>ی</w:t>
      </w:r>
      <w:r w:rsidRPr="0060162A">
        <w:rPr>
          <w:rStyle w:val="Char3"/>
          <w:rtl/>
          <w:lang w:bidi="fa-IR"/>
        </w:rPr>
        <w:t>ان صوف</w:t>
      </w:r>
      <w:r w:rsidR="005B21A3">
        <w:rPr>
          <w:rStyle w:val="Char3"/>
          <w:rtl/>
          <w:lang w:bidi="fa-IR"/>
        </w:rPr>
        <w:t>ی</w:t>
      </w:r>
      <w:r w:rsidRPr="0060162A">
        <w:rPr>
          <w:rStyle w:val="Char3"/>
          <w:rtl/>
          <w:lang w:bidi="fa-IR"/>
        </w:rPr>
        <w:t>ه شن</w:t>
      </w:r>
      <w:r w:rsidR="005B21A3">
        <w:rPr>
          <w:rStyle w:val="Char3"/>
          <w:rtl/>
          <w:lang w:bidi="fa-IR"/>
        </w:rPr>
        <w:t>ی</w:t>
      </w:r>
      <w:r w:rsidRPr="0060162A">
        <w:rPr>
          <w:rStyle w:val="Char3"/>
          <w:rtl/>
          <w:lang w:bidi="fa-IR"/>
        </w:rPr>
        <w:t>ده بودند كه پ</w:t>
      </w:r>
      <w:r w:rsidR="005B21A3">
        <w:rPr>
          <w:rStyle w:val="Char3"/>
          <w:rtl/>
          <w:lang w:bidi="fa-IR"/>
        </w:rPr>
        <w:t>ی</w:t>
      </w:r>
      <w:r w:rsidRPr="0060162A">
        <w:rPr>
          <w:rStyle w:val="Char3"/>
          <w:rtl/>
          <w:lang w:bidi="fa-IR"/>
        </w:rPr>
        <w:t xml:space="preserve">غمبر </w:t>
      </w:r>
      <w:r w:rsidR="00E573EC">
        <w:rPr>
          <w:rStyle w:val="Char3"/>
          <w:lang w:bidi="fa-IR"/>
        </w:rPr>
        <w:sym w:font="AGA Arabesque" w:char="F072"/>
      </w:r>
      <w:r w:rsidRPr="0060162A">
        <w:rPr>
          <w:rStyle w:val="Char3"/>
          <w:rtl/>
          <w:lang w:bidi="fa-IR"/>
        </w:rPr>
        <w:t xml:space="preserve"> رختش را وصله</w:t>
      </w:r>
      <w:r w:rsidR="00101A36">
        <w:rPr>
          <w:rStyle w:val="Char3"/>
          <w:rtl/>
          <w:lang w:bidi="fa-IR"/>
        </w:rPr>
        <w:t xml:space="preserve"> می‌</w:t>
      </w:r>
      <w:r w:rsidRPr="0060162A">
        <w:rPr>
          <w:rStyle w:val="Char3"/>
          <w:rtl/>
          <w:lang w:bidi="fa-IR"/>
        </w:rPr>
        <w:t xml:space="preserve">كرده و عمر </w:t>
      </w:r>
      <w:r w:rsidR="00AD6106">
        <w:rPr>
          <w:rStyle w:val="Char3"/>
          <w:lang w:bidi="fa-IR"/>
        </w:rPr>
        <w:sym w:font="AGA Arabesque" w:char="F074"/>
      </w:r>
      <w:r w:rsidRPr="0060162A">
        <w:rPr>
          <w:rStyle w:val="Char3"/>
          <w:rtl/>
          <w:lang w:bidi="fa-IR"/>
        </w:rPr>
        <w:t xml:space="preserve"> جامه</w:t>
      </w:r>
      <w:r w:rsidR="00272F5D">
        <w:rPr>
          <w:rStyle w:val="Char3"/>
          <w:rtl/>
          <w:lang w:bidi="fa-IR"/>
        </w:rPr>
        <w:t xml:space="preserve">‌اش </w:t>
      </w:r>
      <w:r w:rsidRPr="0060162A">
        <w:rPr>
          <w:rStyle w:val="Char3"/>
          <w:rtl/>
          <w:lang w:bidi="fa-IR"/>
        </w:rPr>
        <w:t>رقعه</w:t>
      </w:r>
      <w:r w:rsidR="00101A36">
        <w:rPr>
          <w:rStyle w:val="Char3"/>
          <w:rtl/>
          <w:lang w:bidi="fa-IR"/>
        </w:rPr>
        <w:t>‌ها</w:t>
      </w:r>
      <w:r w:rsidRPr="0060162A">
        <w:rPr>
          <w:rStyle w:val="Char3"/>
          <w:rtl/>
          <w:lang w:bidi="fa-IR"/>
        </w:rPr>
        <w:t xml:space="preserve"> داشته، و او</w:t>
      </w:r>
      <w:r w:rsidR="005B21A3">
        <w:rPr>
          <w:rStyle w:val="Char3"/>
          <w:rtl/>
          <w:lang w:bidi="fa-IR"/>
        </w:rPr>
        <w:t>ی</w:t>
      </w:r>
      <w:r w:rsidRPr="0060162A">
        <w:rPr>
          <w:rStyle w:val="Char3"/>
          <w:rtl/>
          <w:lang w:bidi="fa-IR"/>
        </w:rPr>
        <w:t>س قرن</w:t>
      </w:r>
      <w:r w:rsidR="005B21A3">
        <w:rPr>
          <w:rStyle w:val="Char3"/>
          <w:rtl/>
          <w:lang w:bidi="fa-IR"/>
        </w:rPr>
        <w:t>ی</w:t>
      </w:r>
      <w:r w:rsidRPr="0060162A">
        <w:rPr>
          <w:rStyle w:val="Char3"/>
          <w:rtl/>
          <w:lang w:bidi="fa-IR"/>
        </w:rPr>
        <w:t xml:space="preserve"> ژنده پاره</w:t>
      </w:r>
      <w:r w:rsidR="00101A36">
        <w:rPr>
          <w:rStyle w:val="Char3"/>
          <w:rtl/>
          <w:lang w:bidi="fa-IR"/>
        </w:rPr>
        <w:t>‌ها</w:t>
      </w:r>
      <w:r w:rsidRPr="0060162A">
        <w:rPr>
          <w:rStyle w:val="Char3"/>
          <w:rtl/>
          <w:lang w:bidi="fa-IR"/>
        </w:rPr>
        <w:t xml:space="preserve"> از مزبله</w:t>
      </w:r>
      <w:r w:rsidR="00101A36">
        <w:rPr>
          <w:rStyle w:val="Char3"/>
          <w:rtl/>
          <w:lang w:bidi="fa-IR"/>
        </w:rPr>
        <w:t>‌ها</w:t>
      </w:r>
      <w:r w:rsidRPr="0060162A">
        <w:rPr>
          <w:rStyle w:val="Char3"/>
          <w:rtl/>
          <w:lang w:bidi="fa-IR"/>
        </w:rPr>
        <w:t xml:space="preserve"> بر م</w:t>
      </w:r>
      <w:r w:rsidR="005B21A3">
        <w:rPr>
          <w:rStyle w:val="Char3"/>
          <w:rtl/>
          <w:lang w:bidi="fa-IR"/>
        </w:rPr>
        <w:t>ی</w:t>
      </w:r>
      <w:r w:rsidRPr="0060162A">
        <w:rPr>
          <w:rStyle w:val="Char3"/>
          <w:rtl/>
          <w:lang w:bidi="fa-IR"/>
        </w:rPr>
        <w:t>داشته و</w:t>
      </w:r>
      <w:r w:rsidR="00101A36">
        <w:rPr>
          <w:rStyle w:val="Char3"/>
          <w:rtl/>
          <w:lang w:bidi="fa-IR"/>
        </w:rPr>
        <w:t xml:space="preserve"> می‌</w:t>
      </w:r>
      <w:r w:rsidRPr="0060162A">
        <w:rPr>
          <w:rStyle w:val="Char3"/>
          <w:rtl/>
          <w:lang w:bidi="fa-IR"/>
        </w:rPr>
        <w:t>شسته و به هم</w:t>
      </w:r>
      <w:r w:rsidR="00101A36">
        <w:rPr>
          <w:rStyle w:val="Char3"/>
          <w:rtl/>
          <w:lang w:bidi="fa-IR"/>
        </w:rPr>
        <w:t xml:space="preserve"> می‌</w:t>
      </w:r>
      <w:r w:rsidRPr="0060162A">
        <w:rPr>
          <w:rStyle w:val="Char3"/>
          <w:rtl/>
          <w:lang w:bidi="fa-IR"/>
        </w:rPr>
        <w:t>دوخته و جامه</w:t>
      </w:r>
      <w:r w:rsidR="00101A36">
        <w:rPr>
          <w:rStyle w:val="Char3"/>
          <w:rtl/>
          <w:lang w:bidi="fa-IR"/>
        </w:rPr>
        <w:t xml:space="preserve"> می‌</w:t>
      </w:r>
      <w:r w:rsidRPr="0060162A">
        <w:rPr>
          <w:rStyle w:val="Char3"/>
          <w:rtl/>
          <w:lang w:bidi="fa-IR"/>
        </w:rPr>
        <w:t>ساخته... به ا</w:t>
      </w:r>
      <w:r w:rsidR="005B21A3">
        <w:rPr>
          <w:rStyle w:val="Char3"/>
          <w:rtl/>
          <w:lang w:bidi="fa-IR"/>
        </w:rPr>
        <w:t>ی</w:t>
      </w:r>
      <w:r w:rsidRPr="0060162A">
        <w:rPr>
          <w:rStyle w:val="Char3"/>
          <w:rtl/>
          <w:lang w:bidi="fa-IR"/>
        </w:rPr>
        <w:t>ن حجت «مرقع» پوش</w:t>
      </w:r>
      <w:r w:rsidR="005B21A3">
        <w:rPr>
          <w:rStyle w:val="Char3"/>
          <w:rtl/>
          <w:lang w:bidi="fa-IR"/>
        </w:rPr>
        <w:t>ی</w:t>
      </w:r>
      <w:r w:rsidRPr="0060162A">
        <w:rPr>
          <w:rStyle w:val="Char3"/>
          <w:rtl/>
          <w:lang w:bidi="fa-IR"/>
        </w:rPr>
        <w:t>دند. اما ا</w:t>
      </w:r>
      <w:r w:rsidR="005B21A3">
        <w:rPr>
          <w:rStyle w:val="Char3"/>
          <w:rtl/>
          <w:lang w:bidi="fa-IR"/>
        </w:rPr>
        <w:t>ی</w:t>
      </w:r>
      <w:r w:rsidRPr="0060162A">
        <w:rPr>
          <w:rStyle w:val="Char3"/>
          <w:rtl/>
          <w:lang w:bidi="fa-IR"/>
        </w:rPr>
        <w:t>ن ق</w:t>
      </w:r>
      <w:r w:rsidR="005B21A3">
        <w:rPr>
          <w:rStyle w:val="Char3"/>
          <w:rtl/>
          <w:lang w:bidi="fa-IR"/>
        </w:rPr>
        <w:t>ی</w:t>
      </w:r>
      <w:r w:rsidRPr="0060162A">
        <w:rPr>
          <w:rStyle w:val="Char3"/>
          <w:rtl/>
          <w:lang w:bidi="fa-IR"/>
        </w:rPr>
        <w:t>اس نادرست</w:t>
      </w:r>
      <w:r w:rsidR="005B21A3">
        <w:rPr>
          <w:rStyle w:val="Char3"/>
          <w:rtl/>
          <w:lang w:bidi="fa-IR"/>
        </w:rPr>
        <w:t>ی</w:t>
      </w:r>
      <w:r w:rsidRPr="0060162A">
        <w:rPr>
          <w:rStyle w:val="Char3"/>
          <w:rtl/>
          <w:lang w:bidi="fa-IR"/>
        </w:rPr>
        <w:t xml:space="preserve"> بوده است، ز</w:t>
      </w:r>
      <w:r w:rsidR="005B21A3">
        <w:rPr>
          <w:rStyle w:val="Char3"/>
          <w:rtl/>
          <w:lang w:bidi="fa-IR"/>
        </w:rPr>
        <w:t>ی</w:t>
      </w:r>
      <w:r w:rsidRPr="0060162A">
        <w:rPr>
          <w:rStyle w:val="Char3"/>
          <w:rtl/>
          <w:lang w:bidi="fa-IR"/>
        </w:rPr>
        <w:t>را پ</w:t>
      </w:r>
      <w:r w:rsidR="005B21A3">
        <w:rPr>
          <w:rStyle w:val="Char3"/>
          <w:rtl/>
          <w:lang w:bidi="fa-IR"/>
        </w:rPr>
        <w:t>ی</w:t>
      </w:r>
      <w:r w:rsidRPr="0060162A">
        <w:rPr>
          <w:rStyle w:val="Char3"/>
          <w:rtl/>
          <w:lang w:bidi="fa-IR"/>
        </w:rPr>
        <w:t xml:space="preserve">غمبر </w:t>
      </w:r>
      <w:r w:rsidR="00E573EC">
        <w:rPr>
          <w:rStyle w:val="Char3"/>
          <w:lang w:bidi="fa-IR"/>
        </w:rPr>
        <w:sym w:font="AGA Arabesque" w:char="F072"/>
      </w:r>
      <w:r w:rsidRPr="0060162A">
        <w:rPr>
          <w:rStyle w:val="Char3"/>
          <w:rtl/>
          <w:lang w:bidi="fa-IR"/>
        </w:rPr>
        <w:t xml:space="preserve"> و </w:t>
      </w:r>
      <w:r w:rsidR="005B21A3">
        <w:rPr>
          <w:rStyle w:val="Char3"/>
          <w:rtl/>
          <w:lang w:bidi="fa-IR"/>
        </w:rPr>
        <w:t>ی</w:t>
      </w:r>
      <w:r w:rsidRPr="0060162A">
        <w:rPr>
          <w:rStyle w:val="Char3"/>
          <w:rtl/>
          <w:lang w:bidi="fa-IR"/>
        </w:rPr>
        <w:t>ارانش از نداشتن آن كار را</w:t>
      </w:r>
      <w:r w:rsidR="00101A36">
        <w:rPr>
          <w:rStyle w:val="Char3"/>
          <w:rtl/>
          <w:lang w:bidi="fa-IR"/>
        </w:rPr>
        <w:t xml:space="preserve"> می‌</w:t>
      </w:r>
      <w:r w:rsidRPr="0060162A">
        <w:rPr>
          <w:rStyle w:val="Char3"/>
          <w:rtl/>
          <w:lang w:bidi="fa-IR"/>
        </w:rPr>
        <w:t xml:space="preserve">كردند و </w:t>
      </w:r>
      <w:r w:rsidR="005B21A3">
        <w:rPr>
          <w:rStyle w:val="Char3"/>
          <w:rtl/>
          <w:lang w:bidi="fa-IR"/>
        </w:rPr>
        <w:t>ی</w:t>
      </w:r>
      <w:r w:rsidRPr="0060162A">
        <w:rPr>
          <w:rStyle w:val="Char3"/>
          <w:rtl/>
          <w:lang w:bidi="fa-IR"/>
        </w:rPr>
        <w:t>ا آنكه در موقع</w:t>
      </w:r>
      <w:r w:rsidR="005B21A3">
        <w:rPr>
          <w:rStyle w:val="Char3"/>
          <w:rtl/>
          <w:lang w:bidi="fa-IR"/>
        </w:rPr>
        <w:t>ی</w:t>
      </w:r>
      <w:r w:rsidRPr="0060162A">
        <w:rPr>
          <w:rStyle w:val="Char3"/>
          <w:rtl/>
          <w:lang w:bidi="fa-IR"/>
        </w:rPr>
        <w:t>ت رهبر</w:t>
      </w:r>
      <w:r w:rsidR="005B21A3">
        <w:rPr>
          <w:rStyle w:val="Char3"/>
          <w:rtl/>
          <w:lang w:bidi="fa-IR"/>
        </w:rPr>
        <w:t>ی</w:t>
      </w:r>
      <w:r w:rsidRPr="0060162A">
        <w:rPr>
          <w:rStyle w:val="Char3"/>
          <w:rtl/>
          <w:lang w:bidi="fa-IR"/>
        </w:rPr>
        <w:t xml:space="preserve"> خواستند همانند فق</w:t>
      </w:r>
      <w:r w:rsidR="005B21A3">
        <w:rPr>
          <w:rStyle w:val="Char3"/>
          <w:rtl/>
          <w:lang w:bidi="fa-IR"/>
        </w:rPr>
        <w:t>ی</w:t>
      </w:r>
      <w:r w:rsidRPr="0060162A">
        <w:rPr>
          <w:rStyle w:val="Char3"/>
          <w:rtl/>
          <w:lang w:bidi="fa-IR"/>
        </w:rPr>
        <w:t>ران باشند. همچنانكه عمر بن عبدالعز</w:t>
      </w:r>
      <w:r w:rsidR="005B21A3">
        <w:rPr>
          <w:rStyle w:val="Char3"/>
          <w:rtl/>
          <w:lang w:bidi="fa-IR"/>
        </w:rPr>
        <w:t>ی</w:t>
      </w:r>
      <w:r w:rsidRPr="0060162A">
        <w:rPr>
          <w:rStyle w:val="Char3"/>
          <w:rtl/>
          <w:lang w:bidi="fa-IR"/>
        </w:rPr>
        <w:t xml:space="preserve">ز </w:t>
      </w:r>
      <w:r w:rsidR="00AD6106">
        <w:rPr>
          <w:rStyle w:val="Char3"/>
          <w:lang w:bidi="fa-IR"/>
        </w:rPr>
        <w:sym w:font="AGA Arabesque" w:char="F074"/>
      </w:r>
      <w:r w:rsidRPr="0060162A">
        <w:rPr>
          <w:rStyle w:val="Char3"/>
          <w:rtl/>
          <w:lang w:bidi="fa-IR"/>
        </w:rPr>
        <w:t xml:space="preserve"> ن</w:t>
      </w:r>
      <w:r w:rsidR="005B21A3">
        <w:rPr>
          <w:rStyle w:val="Char3"/>
          <w:rtl/>
          <w:lang w:bidi="fa-IR"/>
        </w:rPr>
        <w:t>ی</w:t>
      </w:r>
      <w:r w:rsidRPr="0060162A">
        <w:rPr>
          <w:rStyle w:val="Char3"/>
          <w:rtl/>
          <w:lang w:bidi="fa-IR"/>
        </w:rPr>
        <w:t xml:space="preserve">ز در دوران خلافت تنها </w:t>
      </w:r>
      <w:r w:rsidR="005B21A3">
        <w:rPr>
          <w:rStyle w:val="Char3"/>
          <w:rtl/>
          <w:lang w:bidi="fa-IR"/>
        </w:rPr>
        <w:t xml:space="preserve">یک </w:t>
      </w:r>
      <w:r w:rsidRPr="0060162A">
        <w:rPr>
          <w:rStyle w:val="Char3"/>
          <w:rtl/>
          <w:lang w:bidi="fa-IR"/>
        </w:rPr>
        <w:t>پ</w:t>
      </w:r>
      <w:r w:rsidR="005B21A3">
        <w:rPr>
          <w:rStyle w:val="Char3"/>
          <w:rtl/>
          <w:lang w:bidi="fa-IR"/>
        </w:rPr>
        <w:t>ی</w:t>
      </w:r>
      <w:r w:rsidRPr="0060162A">
        <w:rPr>
          <w:rStyle w:val="Char3"/>
          <w:rtl/>
          <w:lang w:bidi="fa-IR"/>
        </w:rPr>
        <w:t>راهن داشت [و مرقع پوش</w:t>
      </w:r>
      <w:r w:rsidR="005B21A3">
        <w:rPr>
          <w:rStyle w:val="Char3"/>
          <w:rtl/>
          <w:lang w:bidi="fa-IR"/>
        </w:rPr>
        <w:t>ی</w:t>
      </w:r>
      <w:r w:rsidRPr="0060162A">
        <w:rPr>
          <w:rStyle w:val="Char3"/>
          <w:rtl/>
          <w:lang w:bidi="fa-IR"/>
        </w:rPr>
        <w:t xml:space="preserve"> صوف</w:t>
      </w:r>
      <w:r w:rsidR="005B21A3">
        <w:rPr>
          <w:rStyle w:val="Char3"/>
          <w:rtl/>
          <w:lang w:bidi="fa-IR"/>
        </w:rPr>
        <w:t>ی</w:t>
      </w:r>
      <w:r w:rsidRPr="0060162A">
        <w:rPr>
          <w:rStyle w:val="Char3"/>
          <w:rtl/>
          <w:lang w:bidi="fa-IR"/>
        </w:rPr>
        <w:t xml:space="preserve"> قابل ق</w:t>
      </w:r>
      <w:r w:rsidR="005B21A3">
        <w:rPr>
          <w:rStyle w:val="Char3"/>
          <w:rtl/>
          <w:lang w:bidi="fa-IR"/>
        </w:rPr>
        <w:t>ی</w:t>
      </w:r>
      <w:r w:rsidRPr="0060162A">
        <w:rPr>
          <w:rStyle w:val="Char3"/>
          <w:rtl/>
          <w:lang w:bidi="fa-IR"/>
        </w:rPr>
        <w:t>اس با ا</w:t>
      </w:r>
      <w:r w:rsidR="005B21A3">
        <w:rPr>
          <w:rStyle w:val="Char3"/>
          <w:rtl/>
          <w:lang w:bidi="fa-IR"/>
        </w:rPr>
        <w:t>ی</w:t>
      </w:r>
      <w:r w:rsidRPr="0060162A">
        <w:rPr>
          <w:rStyle w:val="Char3"/>
          <w:rtl/>
          <w:lang w:bidi="fa-IR"/>
        </w:rPr>
        <w:t>ن وضع</w:t>
      </w:r>
      <w:r w:rsidR="005B21A3">
        <w:rPr>
          <w:rStyle w:val="Char3"/>
          <w:rtl/>
          <w:lang w:bidi="fa-IR"/>
        </w:rPr>
        <w:t>ی</w:t>
      </w:r>
      <w:r w:rsidRPr="0060162A">
        <w:rPr>
          <w:rStyle w:val="Char3"/>
          <w:rtl/>
          <w:lang w:bidi="fa-IR"/>
        </w:rPr>
        <w:t>ت و رفتار پ</w:t>
      </w:r>
      <w:r w:rsidR="005B21A3">
        <w:rPr>
          <w:rStyle w:val="Char3"/>
          <w:rtl/>
          <w:lang w:bidi="fa-IR"/>
        </w:rPr>
        <w:t>ی</w:t>
      </w:r>
      <w:r w:rsidRPr="0060162A">
        <w:rPr>
          <w:rStyle w:val="Char3"/>
          <w:rtl/>
          <w:lang w:bidi="fa-IR"/>
        </w:rPr>
        <w:t xml:space="preserve">غمبر </w:t>
      </w:r>
      <w:r w:rsidR="00E573EC">
        <w:rPr>
          <w:rStyle w:val="Char3"/>
          <w:lang w:bidi="fa-IR"/>
        </w:rPr>
        <w:sym w:font="AGA Arabesque" w:char="F072"/>
      </w:r>
      <w:r w:rsidRPr="0060162A">
        <w:rPr>
          <w:rStyle w:val="Char3"/>
          <w:rtl/>
          <w:lang w:bidi="fa-IR"/>
        </w:rPr>
        <w:t xml:space="preserve"> و بعض</w:t>
      </w:r>
      <w:r w:rsidR="005B21A3">
        <w:rPr>
          <w:rStyle w:val="Char3"/>
          <w:rtl/>
          <w:lang w:bidi="fa-IR"/>
        </w:rPr>
        <w:t>ی</w:t>
      </w:r>
      <w:r w:rsidRPr="0060162A">
        <w:rPr>
          <w:rStyle w:val="Char3"/>
          <w:rtl/>
          <w:lang w:bidi="fa-IR"/>
        </w:rPr>
        <w:t xml:space="preserve"> خلفا و صحابه ن</w:t>
      </w:r>
      <w:r w:rsidR="005B21A3">
        <w:rPr>
          <w:rStyle w:val="Char3"/>
          <w:rtl/>
          <w:lang w:bidi="fa-IR"/>
        </w:rPr>
        <w:t>ی</w:t>
      </w:r>
      <w:r w:rsidRPr="0060162A">
        <w:rPr>
          <w:rStyle w:val="Char3"/>
          <w:rtl/>
          <w:lang w:bidi="fa-IR"/>
        </w:rPr>
        <w:t xml:space="preserve">ست]‌. </w:t>
      </w:r>
    </w:p>
    <w:p w:rsidR="009C6881" w:rsidRPr="0060162A" w:rsidRDefault="009C6881" w:rsidP="001C35ED">
      <w:pPr>
        <w:spacing w:line="242" w:lineRule="auto"/>
        <w:ind w:firstLine="284"/>
        <w:jc w:val="both"/>
        <w:rPr>
          <w:rStyle w:val="Char3"/>
          <w:rtl/>
          <w:lang w:bidi="fa-IR"/>
        </w:rPr>
      </w:pPr>
      <w:r w:rsidRPr="0060162A">
        <w:rPr>
          <w:rStyle w:val="Char3"/>
          <w:rtl/>
          <w:lang w:bidi="fa-IR"/>
        </w:rPr>
        <w:t>صوف</w:t>
      </w:r>
      <w:r w:rsidR="005B21A3">
        <w:rPr>
          <w:rStyle w:val="Char3"/>
          <w:rtl/>
          <w:lang w:bidi="fa-IR"/>
        </w:rPr>
        <w:t>ی</w:t>
      </w:r>
      <w:r w:rsidRPr="0060162A">
        <w:rPr>
          <w:rStyle w:val="Char3"/>
          <w:rtl/>
          <w:lang w:bidi="fa-IR"/>
        </w:rPr>
        <w:t xml:space="preserve">ان عصر [مؤلف] دو </w:t>
      </w:r>
      <w:r w:rsidR="005B21A3">
        <w:rPr>
          <w:rStyle w:val="Char3"/>
          <w:rtl/>
          <w:lang w:bidi="fa-IR"/>
        </w:rPr>
        <w:t>ی</w:t>
      </w:r>
      <w:r w:rsidRPr="0060162A">
        <w:rPr>
          <w:rStyle w:val="Char3"/>
          <w:rtl/>
          <w:lang w:bidi="fa-IR"/>
        </w:rPr>
        <w:t>ا سه جامه انتخاب</w:t>
      </w:r>
      <w:r w:rsidR="00101A36">
        <w:rPr>
          <w:rStyle w:val="Char3"/>
          <w:rtl/>
          <w:lang w:bidi="fa-IR"/>
        </w:rPr>
        <w:t xml:space="preserve"> می‌</w:t>
      </w:r>
      <w:r w:rsidRPr="0060162A">
        <w:rPr>
          <w:rStyle w:val="Char3"/>
          <w:rtl/>
          <w:lang w:bidi="fa-IR"/>
        </w:rPr>
        <w:t xml:space="preserve">كنند هر كدام به </w:t>
      </w:r>
      <w:r w:rsidR="005B21A3">
        <w:rPr>
          <w:rStyle w:val="Char3"/>
          <w:rtl/>
          <w:lang w:bidi="fa-IR"/>
        </w:rPr>
        <w:t xml:space="preserve">یک </w:t>
      </w:r>
      <w:r w:rsidRPr="0060162A">
        <w:rPr>
          <w:rStyle w:val="Char3"/>
          <w:rtl/>
          <w:lang w:bidi="fa-IR"/>
        </w:rPr>
        <w:t>رنگ، و به دست خود پاره كرده ودوباره به هم</w:t>
      </w:r>
      <w:r w:rsidR="00101A36">
        <w:rPr>
          <w:rStyle w:val="Char3"/>
          <w:rtl/>
          <w:lang w:bidi="fa-IR"/>
        </w:rPr>
        <w:t xml:space="preserve"> می‌</w:t>
      </w:r>
      <w:r w:rsidRPr="0060162A">
        <w:rPr>
          <w:rStyle w:val="Char3"/>
          <w:rtl/>
          <w:lang w:bidi="fa-IR"/>
        </w:rPr>
        <w:t>دوزند كه ا</w:t>
      </w:r>
      <w:r w:rsidR="005B21A3">
        <w:rPr>
          <w:rStyle w:val="Char3"/>
          <w:rtl/>
          <w:lang w:bidi="fa-IR"/>
        </w:rPr>
        <w:t>ی</w:t>
      </w:r>
      <w:r w:rsidR="007A5554">
        <w:rPr>
          <w:rStyle w:val="Char3"/>
          <w:rtl/>
          <w:lang w:bidi="fa-IR"/>
        </w:rPr>
        <w:t>ن هم لباس شهرت است [</w:t>
      </w:r>
      <w:r w:rsidR="005B21A3">
        <w:rPr>
          <w:rStyle w:val="Char3"/>
          <w:rtl/>
          <w:lang w:bidi="fa-IR"/>
        </w:rPr>
        <w:t>ی</w:t>
      </w:r>
      <w:r w:rsidRPr="0060162A">
        <w:rPr>
          <w:rStyle w:val="Char3"/>
          <w:rtl/>
          <w:lang w:bidi="fa-IR"/>
        </w:rPr>
        <w:t>عن</w:t>
      </w:r>
      <w:r w:rsidR="005B21A3">
        <w:rPr>
          <w:rStyle w:val="Char3"/>
          <w:rtl/>
          <w:lang w:bidi="fa-IR"/>
        </w:rPr>
        <w:t>ی</w:t>
      </w:r>
      <w:r w:rsidRPr="0060162A">
        <w:rPr>
          <w:rStyle w:val="Char3"/>
          <w:rtl/>
          <w:lang w:bidi="fa-IR"/>
        </w:rPr>
        <w:t xml:space="preserve"> انگشت نما و مشخص شدن]‌ و هم لباس شهوت [‌هوسباز</w:t>
      </w:r>
      <w:r w:rsidR="005B21A3">
        <w:rPr>
          <w:rStyle w:val="Char3"/>
          <w:rtl/>
          <w:lang w:bidi="fa-IR"/>
        </w:rPr>
        <w:t>ی</w:t>
      </w:r>
      <w:r w:rsidRPr="0060162A">
        <w:rPr>
          <w:rStyle w:val="Char3"/>
          <w:rtl/>
          <w:lang w:bidi="fa-IR"/>
        </w:rPr>
        <w:t>]‌. و بسا هم</w:t>
      </w:r>
      <w:r w:rsidR="005B21A3">
        <w:rPr>
          <w:rStyle w:val="Char3"/>
          <w:rtl/>
          <w:lang w:bidi="fa-IR"/>
        </w:rPr>
        <w:t>ی</w:t>
      </w:r>
      <w:r w:rsidRPr="0060162A">
        <w:rPr>
          <w:rStyle w:val="Char3"/>
          <w:rtl/>
          <w:lang w:bidi="fa-IR"/>
        </w:rPr>
        <w:t>ن مرقع نزد كسان</w:t>
      </w:r>
      <w:r w:rsidR="005B21A3">
        <w:rPr>
          <w:rStyle w:val="Char3"/>
          <w:rtl/>
          <w:lang w:bidi="fa-IR"/>
        </w:rPr>
        <w:t>ی</w:t>
      </w:r>
      <w:r w:rsidRPr="0060162A">
        <w:rPr>
          <w:rStyle w:val="Char3"/>
          <w:rtl/>
          <w:lang w:bidi="fa-IR"/>
        </w:rPr>
        <w:t xml:space="preserve"> دلكش تر از د</w:t>
      </w:r>
      <w:r w:rsidR="005B21A3">
        <w:rPr>
          <w:rStyle w:val="Char3"/>
          <w:rtl/>
          <w:lang w:bidi="fa-IR"/>
        </w:rPr>
        <w:t>ی</w:t>
      </w:r>
      <w:r w:rsidRPr="0060162A">
        <w:rPr>
          <w:rStyle w:val="Char3"/>
          <w:rtl/>
          <w:lang w:bidi="fa-IR"/>
        </w:rPr>
        <w:t>با باشد و به زاهد</w:t>
      </w:r>
      <w:r w:rsidR="005B21A3">
        <w:rPr>
          <w:rStyle w:val="Char3"/>
          <w:rtl/>
          <w:lang w:bidi="fa-IR"/>
        </w:rPr>
        <w:t>ی</w:t>
      </w:r>
      <w:r w:rsidRPr="0060162A">
        <w:rPr>
          <w:rStyle w:val="Char3"/>
          <w:rtl/>
          <w:lang w:bidi="fa-IR"/>
        </w:rPr>
        <w:t xml:space="preserve"> شهره و انگشت نشان گردد و ا</w:t>
      </w:r>
      <w:r w:rsidR="005B21A3">
        <w:rPr>
          <w:rStyle w:val="Char3"/>
          <w:rtl/>
          <w:lang w:bidi="fa-IR"/>
        </w:rPr>
        <w:t>ی</w:t>
      </w:r>
      <w:r w:rsidRPr="0060162A">
        <w:rPr>
          <w:rStyle w:val="Char3"/>
          <w:rtl/>
          <w:lang w:bidi="fa-IR"/>
        </w:rPr>
        <w:t>ن فر</w:t>
      </w:r>
      <w:r w:rsidR="005B21A3">
        <w:rPr>
          <w:rStyle w:val="Char3"/>
          <w:rtl/>
          <w:lang w:bidi="fa-IR"/>
        </w:rPr>
        <w:t>ی</w:t>
      </w:r>
      <w:r w:rsidRPr="0060162A">
        <w:rPr>
          <w:rStyle w:val="Char3"/>
          <w:rtl/>
          <w:lang w:bidi="fa-IR"/>
        </w:rPr>
        <w:t>ب ش</w:t>
      </w:r>
      <w:r w:rsidR="005B21A3">
        <w:rPr>
          <w:rStyle w:val="Char3"/>
          <w:rtl/>
          <w:lang w:bidi="fa-IR"/>
        </w:rPr>
        <w:t>ی</w:t>
      </w:r>
      <w:r w:rsidRPr="0060162A">
        <w:rPr>
          <w:rStyle w:val="Char3"/>
          <w:rtl/>
          <w:lang w:bidi="fa-IR"/>
        </w:rPr>
        <w:t>طان است كه به خ</w:t>
      </w:r>
      <w:r w:rsidR="005B21A3">
        <w:rPr>
          <w:rStyle w:val="Char3"/>
          <w:rtl/>
          <w:lang w:bidi="fa-IR"/>
        </w:rPr>
        <w:t>ی</w:t>
      </w:r>
      <w:r w:rsidRPr="0060162A">
        <w:rPr>
          <w:rStyle w:val="Char3"/>
          <w:rtl/>
          <w:lang w:bidi="fa-IR"/>
        </w:rPr>
        <w:t>ال خود به «سلف صالح» تشبه جسته اند حال آنكه پ</w:t>
      </w:r>
      <w:r w:rsidR="005B21A3">
        <w:rPr>
          <w:rStyle w:val="Char3"/>
          <w:rtl/>
          <w:lang w:bidi="fa-IR"/>
        </w:rPr>
        <w:t>ی</w:t>
      </w:r>
      <w:r w:rsidRPr="0060162A">
        <w:rPr>
          <w:rStyle w:val="Char3"/>
          <w:rtl/>
          <w:lang w:bidi="fa-IR"/>
        </w:rPr>
        <w:t>ش</w:t>
      </w:r>
      <w:r w:rsidR="005B21A3">
        <w:rPr>
          <w:rStyle w:val="Char3"/>
          <w:rtl/>
          <w:lang w:bidi="fa-IR"/>
        </w:rPr>
        <w:t>ی</w:t>
      </w:r>
      <w:r w:rsidRPr="0060162A">
        <w:rPr>
          <w:rStyle w:val="Char3"/>
          <w:rtl/>
          <w:lang w:bidi="fa-IR"/>
        </w:rPr>
        <w:t>ن</w:t>
      </w:r>
      <w:r w:rsidR="005B21A3">
        <w:rPr>
          <w:rStyle w:val="Char3"/>
          <w:rtl/>
          <w:lang w:bidi="fa-IR"/>
        </w:rPr>
        <w:t>ی</w:t>
      </w:r>
      <w:r w:rsidRPr="0060162A">
        <w:rPr>
          <w:rStyle w:val="Char3"/>
          <w:rtl/>
          <w:lang w:bidi="fa-IR"/>
        </w:rPr>
        <w:t>ان از باب ضرورت لباس و</w:t>
      </w:r>
      <w:r w:rsidR="007A5554">
        <w:rPr>
          <w:rStyle w:val="Char3"/>
          <w:rFonts w:hint="cs"/>
          <w:rtl/>
          <w:lang w:bidi="fa-IR"/>
        </w:rPr>
        <w:t xml:space="preserve"> </w:t>
      </w:r>
      <w:r w:rsidR="007A5554">
        <w:rPr>
          <w:rStyle w:val="Char3"/>
          <w:rtl/>
          <w:lang w:bidi="fa-IR"/>
        </w:rPr>
        <w:t>صله</w:t>
      </w:r>
      <w:r w:rsidR="007A5554">
        <w:rPr>
          <w:rStyle w:val="Char3"/>
          <w:rFonts w:hint="cs"/>
          <w:rtl/>
          <w:lang w:bidi="fa-IR"/>
        </w:rPr>
        <w:t> </w:t>
      </w:r>
      <w:r w:rsidRPr="0060162A">
        <w:rPr>
          <w:rStyle w:val="Char3"/>
          <w:rtl/>
          <w:lang w:bidi="fa-IR"/>
        </w:rPr>
        <w:t>دار (= مرقع)</w:t>
      </w:r>
      <w:r w:rsidR="00101A36">
        <w:rPr>
          <w:rStyle w:val="Char3"/>
          <w:rtl/>
          <w:lang w:bidi="fa-IR"/>
        </w:rPr>
        <w:t xml:space="preserve"> می‌</w:t>
      </w:r>
      <w:r w:rsidRPr="0060162A">
        <w:rPr>
          <w:rStyle w:val="Char3"/>
          <w:rtl/>
          <w:lang w:bidi="fa-IR"/>
        </w:rPr>
        <w:t>پوش</w:t>
      </w:r>
      <w:r w:rsidR="005B21A3">
        <w:rPr>
          <w:rStyle w:val="Char3"/>
          <w:rtl/>
          <w:lang w:bidi="fa-IR"/>
        </w:rPr>
        <w:t>ی</w:t>
      </w:r>
      <w:r w:rsidRPr="0060162A">
        <w:rPr>
          <w:rStyle w:val="Char3"/>
          <w:rtl/>
          <w:lang w:bidi="fa-IR"/>
        </w:rPr>
        <w:t>دند نه ا</w:t>
      </w:r>
      <w:r w:rsidR="005B21A3">
        <w:rPr>
          <w:rStyle w:val="Char3"/>
          <w:rtl/>
          <w:lang w:bidi="fa-IR"/>
        </w:rPr>
        <w:t>ی</w:t>
      </w:r>
      <w:r w:rsidRPr="0060162A">
        <w:rPr>
          <w:rStyle w:val="Char3"/>
          <w:rtl/>
          <w:lang w:bidi="fa-IR"/>
        </w:rPr>
        <w:t>نكه پارچه</w:t>
      </w:r>
      <w:r w:rsidR="00101A36">
        <w:rPr>
          <w:rStyle w:val="Char3"/>
          <w:rtl/>
          <w:lang w:bidi="fa-IR"/>
        </w:rPr>
        <w:t>‌ها</w:t>
      </w:r>
      <w:r w:rsidR="005B21A3">
        <w:rPr>
          <w:rStyle w:val="Char3"/>
          <w:rtl/>
          <w:lang w:bidi="fa-IR"/>
        </w:rPr>
        <w:t>ی</w:t>
      </w:r>
      <w:r w:rsidRPr="0060162A">
        <w:rPr>
          <w:rStyle w:val="Char3"/>
          <w:rtl/>
          <w:lang w:bidi="fa-IR"/>
        </w:rPr>
        <w:t xml:space="preserve"> رنگ به رنگ تازه را قطعه قطعه كرده وصله دوز</w:t>
      </w:r>
      <w:r w:rsidR="005B21A3">
        <w:rPr>
          <w:rStyle w:val="Char3"/>
          <w:rtl/>
          <w:lang w:bidi="fa-IR"/>
        </w:rPr>
        <w:t>ی</w:t>
      </w:r>
      <w:r w:rsidRPr="0060162A">
        <w:rPr>
          <w:rStyle w:val="Char3"/>
          <w:rtl/>
          <w:lang w:bidi="fa-IR"/>
        </w:rPr>
        <w:t>ها</w:t>
      </w:r>
      <w:r w:rsidR="005B21A3">
        <w:rPr>
          <w:rStyle w:val="Char3"/>
          <w:rtl/>
          <w:lang w:bidi="fa-IR"/>
        </w:rPr>
        <w:t>ی</w:t>
      </w:r>
      <w:r w:rsidRPr="0060162A">
        <w:rPr>
          <w:rStyle w:val="Char3"/>
          <w:rtl/>
          <w:lang w:bidi="fa-IR"/>
        </w:rPr>
        <w:t xml:space="preserve"> ز</w:t>
      </w:r>
      <w:r w:rsidR="005B21A3">
        <w:rPr>
          <w:rStyle w:val="Char3"/>
          <w:rtl/>
          <w:lang w:bidi="fa-IR"/>
        </w:rPr>
        <w:t>ی</w:t>
      </w:r>
      <w:r w:rsidRPr="0060162A">
        <w:rPr>
          <w:rStyle w:val="Char3"/>
          <w:rtl/>
          <w:lang w:bidi="fa-IR"/>
        </w:rPr>
        <w:t>با نما</w:t>
      </w:r>
      <w:r w:rsidR="005B21A3">
        <w:rPr>
          <w:rStyle w:val="Char3"/>
          <w:rtl/>
          <w:lang w:bidi="fa-IR"/>
        </w:rPr>
        <w:t>ی</w:t>
      </w:r>
      <w:r w:rsidRPr="0060162A">
        <w:rPr>
          <w:rStyle w:val="Char3"/>
          <w:rtl/>
          <w:lang w:bidi="fa-IR"/>
        </w:rPr>
        <w:t xml:space="preserve">ند و «مرقعه» بنامند. </w:t>
      </w:r>
    </w:p>
    <w:p w:rsidR="009C6881" w:rsidRPr="0060162A" w:rsidRDefault="009C6881" w:rsidP="00AD6106">
      <w:pPr>
        <w:spacing w:line="250" w:lineRule="auto"/>
        <w:ind w:firstLine="284"/>
        <w:jc w:val="both"/>
        <w:rPr>
          <w:rStyle w:val="Char3"/>
          <w:rtl/>
          <w:lang w:bidi="fa-IR"/>
        </w:rPr>
      </w:pPr>
      <w:r w:rsidRPr="0060162A">
        <w:rPr>
          <w:rStyle w:val="Char3"/>
          <w:rtl/>
          <w:lang w:bidi="fa-IR"/>
        </w:rPr>
        <w:t>بعض</w:t>
      </w:r>
      <w:r w:rsidR="005B21A3">
        <w:rPr>
          <w:rStyle w:val="Char3"/>
          <w:rtl/>
          <w:lang w:bidi="fa-IR"/>
        </w:rPr>
        <w:t>ی</w:t>
      </w:r>
      <w:r w:rsidRPr="0060162A">
        <w:rPr>
          <w:rStyle w:val="Char3"/>
          <w:rtl/>
          <w:lang w:bidi="fa-IR"/>
        </w:rPr>
        <w:t xml:space="preserve"> از ا</w:t>
      </w:r>
      <w:r w:rsidR="005B21A3">
        <w:rPr>
          <w:rStyle w:val="Char3"/>
          <w:rtl/>
          <w:lang w:bidi="fa-IR"/>
        </w:rPr>
        <w:t>ی</w:t>
      </w:r>
      <w:r w:rsidRPr="0060162A">
        <w:rPr>
          <w:rStyle w:val="Char3"/>
          <w:rtl/>
          <w:lang w:bidi="fa-IR"/>
        </w:rPr>
        <w:t>ن نكوه</w:t>
      </w:r>
      <w:r w:rsidR="005B21A3">
        <w:rPr>
          <w:rStyle w:val="Char3"/>
          <w:rtl/>
          <w:lang w:bidi="fa-IR"/>
        </w:rPr>
        <w:t>ی</w:t>
      </w:r>
      <w:r w:rsidRPr="0060162A">
        <w:rPr>
          <w:rStyle w:val="Char3"/>
          <w:rtl/>
          <w:lang w:bidi="fa-IR"/>
        </w:rPr>
        <w:t>ده خو</w:t>
      </w:r>
      <w:r w:rsidR="005B21A3">
        <w:rPr>
          <w:rStyle w:val="Char3"/>
          <w:rtl/>
          <w:lang w:bidi="fa-IR"/>
        </w:rPr>
        <w:t>ی</w:t>
      </w:r>
      <w:r w:rsidRPr="0060162A">
        <w:rPr>
          <w:rStyle w:val="Char3"/>
          <w:rtl/>
          <w:lang w:bidi="fa-IR"/>
        </w:rPr>
        <w:t>ان پشم</w:t>
      </w:r>
      <w:r w:rsidR="005B21A3">
        <w:rPr>
          <w:rStyle w:val="Char3"/>
          <w:rtl/>
          <w:lang w:bidi="fa-IR"/>
        </w:rPr>
        <w:t>ی</w:t>
      </w:r>
      <w:r w:rsidRPr="0060162A">
        <w:rPr>
          <w:rStyle w:val="Char3"/>
          <w:rtl/>
          <w:lang w:bidi="fa-IR"/>
        </w:rPr>
        <w:t>نه از ز</w:t>
      </w:r>
      <w:r w:rsidR="005B21A3">
        <w:rPr>
          <w:rStyle w:val="Char3"/>
          <w:rtl/>
          <w:lang w:bidi="fa-IR"/>
        </w:rPr>
        <w:t>ی</w:t>
      </w:r>
      <w:r w:rsidRPr="0060162A">
        <w:rPr>
          <w:rStyle w:val="Char3"/>
          <w:rtl/>
          <w:lang w:bidi="fa-IR"/>
        </w:rPr>
        <w:t>ر</w:t>
      </w:r>
      <w:r w:rsidR="00101A36">
        <w:rPr>
          <w:rStyle w:val="Char3"/>
          <w:rtl/>
          <w:lang w:bidi="fa-IR"/>
        </w:rPr>
        <w:t xml:space="preserve"> می‌</w:t>
      </w:r>
      <w:r w:rsidRPr="0060162A">
        <w:rPr>
          <w:rStyle w:val="Char3"/>
          <w:rtl/>
          <w:lang w:bidi="fa-IR"/>
        </w:rPr>
        <w:t>پوشند و آست</w:t>
      </w:r>
      <w:r w:rsidR="005B21A3">
        <w:rPr>
          <w:rStyle w:val="Char3"/>
          <w:rtl/>
          <w:lang w:bidi="fa-IR"/>
        </w:rPr>
        <w:t>ی</w:t>
      </w:r>
      <w:r w:rsidRPr="0060162A">
        <w:rPr>
          <w:rStyle w:val="Char3"/>
          <w:rtl/>
          <w:lang w:bidi="fa-IR"/>
        </w:rPr>
        <w:t>ن آن را ب</w:t>
      </w:r>
      <w:r w:rsidR="005B21A3">
        <w:rPr>
          <w:rStyle w:val="Char3"/>
          <w:rtl/>
          <w:lang w:bidi="fa-IR"/>
        </w:rPr>
        <w:t>ی</w:t>
      </w:r>
      <w:r w:rsidRPr="0060162A">
        <w:rPr>
          <w:rStyle w:val="Char3"/>
          <w:rtl/>
          <w:lang w:bidi="fa-IR"/>
        </w:rPr>
        <w:t>رون</w:t>
      </w:r>
      <w:r w:rsidR="00101A36">
        <w:rPr>
          <w:rStyle w:val="Char3"/>
          <w:rtl/>
          <w:lang w:bidi="fa-IR"/>
        </w:rPr>
        <w:t xml:space="preserve"> می‌</w:t>
      </w:r>
      <w:r w:rsidRPr="0060162A">
        <w:rPr>
          <w:rStyle w:val="Char3"/>
          <w:rtl/>
          <w:lang w:bidi="fa-IR"/>
        </w:rPr>
        <w:t>گذارند تا معلوم شود؛ ا</w:t>
      </w:r>
      <w:r w:rsidR="005B21A3">
        <w:rPr>
          <w:rStyle w:val="Char3"/>
          <w:rtl/>
          <w:lang w:bidi="fa-IR"/>
        </w:rPr>
        <w:t>ی</w:t>
      </w:r>
      <w:r w:rsidRPr="0060162A">
        <w:rPr>
          <w:rStyle w:val="Char3"/>
          <w:rtl/>
          <w:lang w:bidi="fa-IR"/>
        </w:rPr>
        <w:t>نان دزد شب اند! بعض</w:t>
      </w:r>
      <w:r w:rsidR="005B21A3">
        <w:rPr>
          <w:rStyle w:val="Char3"/>
          <w:rtl/>
          <w:lang w:bidi="fa-IR"/>
        </w:rPr>
        <w:t>ی</w:t>
      </w:r>
      <w:r w:rsidRPr="0060162A">
        <w:rPr>
          <w:rStyle w:val="Char3"/>
          <w:rtl/>
          <w:lang w:bidi="fa-IR"/>
        </w:rPr>
        <w:t xml:space="preserve"> د</w:t>
      </w:r>
      <w:r w:rsidR="005B21A3">
        <w:rPr>
          <w:rStyle w:val="Char3"/>
          <w:rtl/>
          <w:lang w:bidi="fa-IR"/>
        </w:rPr>
        <w:t>ی</w:t>
      </w:r>
      <w:r w:rsidRPr="0060162A">
        <w:rPr>
          <w:rStyle w:val="Char3"/>
          <w:rtl/>
          <w:lang w:bidi="fa-IR"/>
        </w:rPr>
        <w:t>گر لباس نرم از ز</w:t>
      </w:r>
      <w:r w:rsidR="005B21A3">
        <w:rPr>
          <w:rStyle w:val="Char3"/>
          <w:rtl/>
          <w:lang w:bidi="fa-IR"/>
        </w:rPr>
        <w:t>ی</w:t>
      </w:r>
      <w:r w:rsidRPr="0060162A">
        <w:rPr>
          <w:rStyle w:val="Char3"/>
          <w:rtl/>
          <w:lang w:bidi="fa-IR"/>
        </w:rPr>
        <w:t>ر</w:t>
      </w:r>
      <w:r w:rsidR="00101A36">
        <w:rPr>
          <w:rStyle w:val="Char3"/>
          <w:rtl/>
          <w:lang w:bidi="fa-IR"/>
        </w:rPr>
        <w:t xml:space="preserve"> می‌</w:t>
      </w:r>
      <w:r w:rsidRPr="0060162A">
        <w:rPr>
          <w:rStyle w:val="Char3"/>
          <w:rtl/>
          <w:lang w:bidi="fa-IR"/>
        </w:rPr>
        <w:t>پوشند و پشم</w:t>
      </w:r>
      <w:r w:rsidR="005B21A3">
        <w:rPr>
          <w:rStyle w:val="Char3"/>
          <w:rtl/>
          <w:lang w:bidi="fa-IR"/>
        </w:rPr>
        <w:t>ی</w:t>
      </w:r>
      <w:r w:rsidRPr="0060162A">
        <w:rPr>
          <w:rStyle w:val="Char3"/>
          <w:rtl/>
          <w:lang w:bidi="fa-IR"/>
        </w:rPr>
        <w:t>نه از رو؛ ا</w:t>
      </w:r>
      <w:r w:rsidR="005B21A3">
        <w:rPr>
          <w:rStyle w:val="Char3"/>
          <w:rtl/>
          <w:lang w:bidi="fa-IR"/>
        </w:rPr>
        <w:t>ی</w:t>
      </w:r>
      <w:r w:rsidRPr="0060162A">
        <w:rPr>
          <w:rStyle w:val="Char3"/>
          <w:rtl/>
          <w:lang w:bidi="fa-IR"/>
        </w:rPr>
        <w:t>نان دزد روزند. عد</w:t>
      </w:r>
      <w:r w:rsidR="00ED1F13">
        <w:rPr>
          <w:rStyle w:val="Char3"/>
          <w:rtl/>
          <w:lang w:bidi="fa-IR"/>
        </w:rPr>
        <w:t>ه</w:t>
      </w:r>
      <w:r w:rsidRPr="0060162A">
        <w:rPr>
          <w:rStyle w:val="Char3"/>
          <w:rtl/>
          <w:lang w:bidi="fa-IR"/>
        </w:rPr>
        <w:t xml:space="preserve"> د</w:t>
      </w:r>
      <w:r w:rsidR="005B21A3">
        <w:rPr>
          <w:rStyle w:val="Char3"/>
          <w:rtl/>
          <w:lang w:bidi="fa-IR"/>
        </w:rPr>
        <w:t>ی</w:t>
      </w:r>
      <w:r w:rsidRPr="0060162A">
        <w:rPr>
          <w:rStyle w:val="Char3"/>
          <w:rtl/>
          <w:lang w:bidi="fa-IR"/>
        </w:rPr>
        <w:t>گر تشبه به ا</w:t>
      </w:r>
      <w:r w:rsidR="005B21A3">
        <w:rPr>
          <w:rStyle w:val="Char3"/>
          <w:rtl/>
          <w:lang w:bidi="fa-IR"/>
        </w:rPr>
        <w:t>ی</w:t>
      </w:r>
      <w:r w:rsidRPr="0060162A">
        <w:rPr>
          <w:rStyle w:val="Char3"/>
          <w:rtl/>
          <w:lang w:bidi="fa-IR"/>
        </w:rPr>
        <w:t>نان</w:t>
      </w:r>
      <w:r w:rsidR="00101A36">
        <w:rPr>
          <w:rStyle w:val="Char3"/>
          <w:rtl/>
          <w:lang w:bidi="fa-IR"/>
        </w:rPr>
        <w:t xml:space="preserve"> می‌</w:t>
      </w:r>
      <w:r w:rsidRPr="0060162A">
        <w:rPr>
          <w:rStyle w:val="Char3"/>
          <w:rtl/>
          <w:lang w:bidi="fa-IR"/>
        </w:rPr>
        <w:t>جو</w:t>
      </w:r>
      <w:r w:rsidR="005B21A3">
        <w:rPr>
          <w:rStyle w:val="Char3"/>
          <w:rtl/>
          <w:lang w:bidi="fa-IR"/>
        </w:rPr>
        <w:t>ی</w:t>
      </w:r>
      <w:r w:rsidRPr="0060162A">
        <w:rPr>
          <w:rStyle w:val="Char3"/>
          <w:rtl/>
          <w:lang w:bidi="fa-IR"/>
        </w:rPr>
        <w:t>ند اما</w:t>
      </w:r>
      <w:r w:rsidR="00101A36">
        <w:rPr>
          <w:rStyle w:val="Char3"/>
          <w:rtl/>
          <w:lang w:bidi="fa-IR"/>
        </w:rPr>
        <w:t xml:space="preserve"> نمی‌</w:t>
      </w:r>
      <w:r w:rsidRPr="0060162A">
        <w:rPr>
          <w:rStyle w:val="Char3"/>
          <w:rtl/>
          <w:lang w:bidi="fa-IR"/>
        </w:rPr>
        <w:t>خواهند ژنده و ژول</w:t>
      </w:r>
      <w:r w:rsidR="005B21A3">
        <w:rPr>
          <w:rStyle w:val="Char3"/>
          <w:rtl/>
          <w:lang w:bidi="fa-IR"/>
        </w:rPr>
        <w:t>ی</w:t>
      </w:r>
      <w:r w:rsidRPr="0060162A">
        <w:rPr>
          <w:rStyle w:val="Char3"/>
          <w:rtl/>
          <w:lang w:bidi="fa-IR"/>
        </w:rPr>
        <w:t>ده باشند و</w:t>
      </w:r>
      <w:r w:rsidR="007A5554">
        <w:rPr>
          <w:rStyle w:val="Char3"/>
          <w:rFonts w:hint="cs"/>
          <w:rtl/>
          <w:lang w:bidi="fa-IR"/>
        </w:rPr>
        <w:t xml:space="preserve"> </w:t>
      </w:r>
      <w:r w:rsidRPr="0060162A">
        <w:rPr>
          <w:rStyle w:val="Char3"/>
          <w:rtl/>
          <w:lang w:bidi="fa-IR"/>
        </w:rPr>
        <w:t>درست از تنعم و رفاه بردارند، پس فوطه</w:t>
      </w:r>
      <w:r w:rsidR="00101A36">
        <w:rPr>
          <w:rStyle w:val="Char3"/>
          <w:rtl/>
          <w:lang w:bidi="fa-IR"/>
        </w:rPr>
        <w:t>‌ها</w:t>
      </w:r>
      <w:r w:rsidR="005B21A3">
        <w:rPr>
          <w:rStyle w:val="Char3"/>
          <w:rtl/>
          <w:lang w:bidi="fa-IR"/>
        </w:rPr>
        <w:t>ی</w:t>
      </w:r>
      <w:r w:rsidRPr="0060162A">
        <w:rPr>
          <w:rStyle w:val="Char3"/>
          <w:rtl/>
          <w:lang w:bidi="fa-IR"/>
        </w:rPr>
        <w:t xml:space="preserve"> گرانق</w:t>
      </w:r>
      <w:r w:rsidR="005B21A3">
        <w:rPr>
          <w:rStyle w:val="Char3"/>
          <w:rtl/>
          <w:lang w:bidi="fa-IR"/>
        </w:rPr>
        <w:t>ی</w:t>
      </w:r>
      <w:r w:rsidRPr="0060162A">
        <w:rPr>
          <w:rStyle w:val="Char3"/>
          <w:rtl/>
          <w:lang w:bidi="fa-IR"/>
        </w:rPr>
        <w:t>مت</w:t>
      </w:r>
      <w:r w:rsidR="00101A36">
        <w:rPr>
          <w:rStyle w:val="Char3"/>
          <w:rtl/>
          <w:lang w:bidi="fa-IR"/>
        </w:rPr>
        <w:t xml:space="preserve"> می‌</w:t>
      </w:r>
      <w:r w:rsidRPr="0060162A">
        <w:rPr>
          <w:rStyle w:val="Char3"/>
          <w:rtl/>
          <w:lang w:bidi="fa-IR"/>
        </w:rPr>
        <w:t>پوشند وعمامه</w:t>
      </w:r>
      <w:r w:rsidR="00101A36">
        <w:rPr>
          <w:rStyle w:val="Char3"/>
          <w:rtl/>
          <w:lang w:bidi="fa-IR"/>
        </w:rPr>
        <w:t>‌ها</w:t>
      </w:r>
      <w:r w:rsidR="005B21A3">
        <w:rPr>
          <w:rStyle w:val="Char3"/>
          <w:rtl/>
          <w:lang w:bidi="fa-IR"/>
        </w:rPr>
        <w:t>ی</w:t>
      </w:r>
      <w:r w:rsidRPr="0060162A">
        <w:rPr>
          <w:rStyle w:val="Char3"/>
          <w:rtl/>
          <w:lang w:bidi="fa-IR"/>
        </w:rPr>
        <w:t xml:space="preserve"> روم</w:t>
      </w:r>
      <w:r w:rsidR="005B21A3">
        <w:rPr>
          <w:rStyle w:val="Char3"/>
          <w:rtl/>
          <w:lang w:bidi="fa-IR"/>
        </w:rPr>
        <w:t>ی</w:t>
      </w:r>
      <w:r w:rsidRPr="0060162A">
        <w:rPr>
          <w:rStyle w:val="Char3"/>
          <w:rtl/>
          <w:lang w:bidi="fa-IR"/>
        </w:rPr>
        <w:t xml:space="preserve"> نف</w:t>
      </w:r>
      <w:r w:rsidR="005B21A3">
        <w:rPr>
          <w:rStyle w:val="Char3"/>
          <w:rtl/>
          <w:lang w:bidi="fa-IR"/>
        </w:rPr>
        <w:t>ی</w:t>
      </w:r>
      <w:r w:rsidRPr="0060162A">
        <w:rPr>
          <w:rStyle w:val="Char3"/>
          <w:rtl/>
          <w:lang w:bidi="fa-IR"/>
        </w:rPr>
        <w:t>س</w:t>
      </w:r>
      <w:r w:rsidR="00101A36">
        <w:rPr>
          <w:rStyle w:val="Char3"/>
          <w:rtl/>
          <w:lang w:bidi="fa-IR"/>
        </w:rPr>
        <w:t xml:space="preserve"> می‌</w:t>
      </w:r>
      <w:r w:rsidRPr="0060162A">
        <w:rPr>
          <w:rStyle w:val="Char3"/>
          <w:rtl/>
          <w:lang w:bidi="fa-IR"/>
        </w:rPr>
        <w:t>پ</w:t>
      </w:r>
      <w:r w:rsidR="005B21A3">
        <w:rPr>
          <w:rStyle w:val="Char3"/>
          <w:rtl/>
          <w:lang w:bidi="fa-IR"/>
        </w:rPr>
        <w:t>ی</w:t>
      </w:r>
      <w:r w:rsidRPr="0060162A">
        <w:rPr>
          <w:rStyle w:val="Char3"/>
          <w:rtl/>
          <w:lang w:bidi="fa-IR"/>
        </w:rPr>
        <w:t>چند و همان عمامه ارزش پنج دست لباس حر</w:t>
      </w:r>
      <w:r w:rsidR="005B21A3">
        <w:rPr>
          <w:rStyle w:val="Char3"/>
          <w:rtl/>
          <w:lang w:bidi="fa-IR"/>
        </w:rPr>
        <w:t>ی</w:t>
      </w:r>
      <w:r w:rsidRPr="0060162A">
        <w:rPr>
          <w:rStyle w:val="Char3"/>
          <w:rtl/>
          <w:lang w:bidi="fa-IR"/>
        </w:rPr>
        <w:t>ر را دارد. ا</w:t>
      </w:r>
      <w:r w:rsidR="005B21A3">
        <w:rPr>
          <w:rStyle w:val="Char3"/>
          <w:rtl/>
          <w:lang w:bidi="fa-IR"/>
        </w:rPr>
        <w:t>ی</w:t>
      </w:r>
      <w:r w:rsidRPr="0060162A">
        <w:rPr>
          <w:rStyle w:val="Char3"/>
          <w:rtl/>
          <w:lang w:bidi="fa-IR"/>
        </w:rPr>
        <w:t>ن ن</w:t>
      </w:r>
      <w:r w:rsidR="005B21A3">
        <w:rPr>
          <w:rStyle w:val="Char3"/>
          <w:rtl/>
          <w:lang w:bidi="fa-IR"/>
        </w:rPr>
        <w:t>ی</w:t>
      </w:r>
      <w:r w:rsidRPr="0060162A">
        <w:rPr>
          <w:rStyle w:val="Char3"/>
          <w:rtl/>
          <w:lang w:bidi="fa-IR"/>
        </w:rPr>
        <w:t>ز تلب</w:t>
      </w:r>
      <w:r w:rsidR="005B21A3">
        <w:rPr>
          <w:rStyle w:val="Char3"/>
          <w:rtl/>
          <w:lang w:bidi="fa-IR"/>
        </w:rPr>
        <w:t>ی</w:t>
      </w:r>
      <w:r w:rsidRPr="0060162A">
        <w:rPr>
          <w:rStyle w:val="Char3"/>
          <w:rtl/>
          <w:lang w:bidi="fa-IR"/>
        </w:rPr>
        <w:t>س ابل</w:t>
      </w:r>
      <w:r w:rsidR="005B21A3">
        <w:rPr>
          <w:rStyle w:val="Char3"/>
          <w:rtl/>
          <w:lang w:bidi="fa-IR"/>
        </w:rPr>
        <w:t>ی</w:t>
      </w:r>
      <w:r w:rsidRPr="0060162A">
        <w:rPr>
          <w:rStyle w:val="Char3"/>
          <w:rtl/>
          <w:lang w:bidi="fa-IR"/>
        </w:rPr>
        <w:t>س است كه هم خدا را</w:t>
      </w:r>
      <w:r w:rsidR="00101A36">
        <w:rPr>
          <w:rStyle w:val="Char3"/>
          <w:rtl/>
          <w:lang w:bidi="fa-IR"/>
        </w:rPr>
        <w:t xml:space="preserve"> می‌</w:t>
      </w:r>
      <w:r w:rsidRPr="0060162A">
        <w:rPr>
          <w:rStyle w:val="Char3"/>
          <w:rtl/>
          <w:lang w:bidi="fa-IR"/>
        </w:rPr>
        <w:t>خواهند هم خرما را؛ روش و آ</w:t>
      </w:r>
      <w:r w:rsidR="005B21A3">
        <w:rPr>
          <w:rStyle w:val="Char3"/>
          <w:rtl/>
          <w:lang w:bidi="fa-IR"/>
        </w:rPr>
        <w:t>یی</w:t>
      </w:r>
      <w:r w:rsidRPr="0060162A">
        <w:rPr>
          <w:rStyle w:val="Char3"/>
          <w:rtl/>
          <w:lang w:bidi="fa-IR"/>
        </w:rPr>
        <w:t>ن صوف</w:t>
      </w:r>
      <w:r w:rsidR="005B21A3">
        <w:rPr>
          <w:rStyle w:val="Char3"/>
          <w:rtl/>
          <w:lang w:bidi="fa-IR"/>
        </w:rPr>
        <w:t>ی</w:t>
      </w:r>
      <w:r w:rsidRPr="0060162A">
        <w:rPr>
          <w:rStyle w:val="Char3"/>
          <w:rtl/>
          <w:lang w:bidi="fa-IR"/>
        </w:rPr>
        <w:t>گر</w:t>
      </w:r>
      <w:r w:rsidR="005B21A3">
        <w:rPr>
          <w:rStyle w:val="Char3"/>
          <w:rtl/>
          <w:lang w:bidi="fa-IR"/>
        </w:rPr>
        <w:t>ی</w:t>
      </w:r>
      <w:r w:rsidRPr="0060162A">
        <w:rPr>
          <w:rStyle w:val="Char3"/>
          <w:rtl/>
          <w:lang w:bidi="fa-IR"/>
        </w:rPr>
        <w:t xml:space="preserve"> با نازپروردگ</w:t>
      </w:r>
      <w:r w:rsidR="005B21A3">
        <w:rPr>
          <w:rStyle w:val="Char3"/>
          <w:rtl/>
          <w:lang w:bidi="fa-IR"/>
        </w:rPr>
        <w:t>ی</w:t>
      </w:r>
      <w:r w:rsidRPr="0060162A">
        <w:rPr>
          <w:rStyle w:val="Char3"/>
          <w:rtl/>
          <w:lang w:bidi="fa-IR"/>
        </w:rPr>
        <w:t xml:space="preserve"> اهل دن</w:t>
      </w:r>
      <w:r w:rsidR="005B21A3">
        <w:rPr>
          <w:rStyle w:val="Char3"/>
          <w:rtl/>
          <w:lang w:bidi="fa-IR"/>
        </w:rPr>
        <w:t>ی</w:t>
      </w:r>
      <w:r w:rsidRPr="0060162A">
        <w:rPr>
          <w:rStyle w:val="Char3"/>
          <w:rtl/>
          <w:lang w:bidi="fa-IR"/>
        </w:rPr>
        <w:t>ا. ا</w:t>
      </w:r>
      <w:r w:rsidR="005B21A3">
        <w:rPr>
          <w:rStyle w:val="Char3"/>
          <w:rtl/>
          <w:lang w:bidi="fa-IR"/>
        </w:rPr>
        <w:t>ی</w:t>
      </w:r>
      <w:r w:rsidRPr="0060162A">
        <w:rPr>
          <w:rStyle w:val="Char3"/>
          <w:rtl/>
          <w:lang w:bidi="fa-IR"/>
        </w:rPr>
        <w:t>نان دوستدار ام</w:t>
      </w:r>
      <w:r w:rsidR="005B21A3">
        <w:rPr>
          <w:rStyle w:val="Char3"/>
          <w:rtl/>
          <w:lang w:bidi="fa-IR"/>
        </w:rPr>
        <w:t>ی</w:t>
      </w:r>
      <w:r w:rsidRPr="0060162A">
        <w:rPr>
          <w:rStyle w:val="Char3"/>
          <w:rtl/>
          <w:lang w:bidi="fa-IR"/>
        </w:rPr>
        <w:t>رانند و دور</w:t>
      </w:r>
      <w:r w:rsidR="005B21A3">
        <w:rPr>
          <w:rStyle w:val="Char3"/>
          <w:rtl/>
          <w:lang w:bidi="fa-IR"/>
        </w:rPr>
        <w:t>ی</w:t>
      </w:r>
      <w:r w:rsidRPr="0060162A">
        <w:rPr>
          <w:rStyle w:val="Char3"/>
          <w:rtl/>
          <w:lang w:bidi="fa-IR"/>
        </w:rPr>
        <w:t xml:space="preserve"> گز</w:t>
      </w:r>
      <w:r w:rsidR="005B21A3">
        <w:rPr>
          <w:rStyle w:val="Char3"/>
          <w:rtl/>
          <w:lang w:bidi="fa-IR"/>
        </w:rPr>
        <w:t>ی</w:t>
      </w:r>
      <w:r w:rsidRPr="0060162A">
        <w:rPr>
          <w:rStyle w:val="Char3"/>
          <w:rtl/>
          <w:lang w:bidi="fa-IR"/>
        </w:rPr>
        <w:t>ن از فق</w:t>
      </w:r>
      <w:r w:rsidR="005B21A3">
        <w:rPr>
          <w:rStyle w:val="Char3"/>
          <w:rtl/>
          <w:lang w:bidi="fa-IR"/>
        </w:rPr>
        <w:t>ی</w:t>
      </w:r>
      <w:r w:rsidRPr="0060162A">
        <w:rPr>
          <w:rStyle w:val="Char3"/>
          <w:rtl/>
          <w:lang w:bidi="fa-IR"/>
        </w:rPr>
        <w:t>ران، و ا</w:t>
      </w:r>
      <w:r w:rsidR="005B21A3">
        <w:rPr>
          <w:rStyle w:val="Char3"/>
          <w:rtl/>
          <w:lang w:bidi="fa-IR"/>
        </w:rPr>
        <w:t>ی</w:t>
      </w:r>
      <w:r w:rsidRPr="0060162A">
        <w:rPr>
          <w:rStyle w:val="Char3"/>
          <w:rtl/>
          <w:lang w:bidi="fa-IR"/>
        </w:rPr>
        <w:t>ن به سبب تكبر و خود بزرگ ب</w:t>
      </w:r>
      <w:r w:rsidR="005B21A3">
        <w:rPr>
          <w:rStyle w:val="Char3"/>
          <w:rtl/>
          <w:lang w:bidi="fa-IR"/>
        </w:rPr>
        <w:t>ی</w:t>
      </w:r>
      <w:r w:rsidRPr="0060162A">
        <w:rPr>
          <w:rStyle w:val="Char3"/>
          <w:rtl/>
          <w:lang w:bidi="fa-IR"/>
        </w:rPr>
        <w:t>ن</w:t>
      </w:r>
      <w:r w:rsidR="005B21A3">
        <w:rPr>
          <w:rStyle w:val="Char3"/>
          <w:rtl/>
          <w:lang w:bidi="fa-IR"/>
        </w:rPr>
        <w:t>ی</w:t>
      </w:r>
      <w:r w:rsidRPr="0060162A">
        <w:rPr>
          <w:rStyle w:val="Char3"/>
          <w:rtl/>
          <w:lang w:bidi="fa-IR"/>
        </w:rPr>
        <w:t xml:space="preserve"> است. ع</w:t>
      </w:r>
      <w:r w:rsidR="005B21A3">
        <w:rPr>
          <w:rStyle w:val="Char3"/>
          <w:rtl/>
          <w:lang w:bidi="fa-IR"/>
        </w:rPr>
        <w:t>ی</w:t>
      </w:r>
      <w:r w:rsidRPr="0060162A">
        <w:rPr>
          <w:rStyle w:val="Char3"/>
          <w:rtl/>
          <w:lang w:bidi="fa-IR"/>
        </w:rPr>
        <w:t>س</w:t>
      </w:r>
      <w:r w:rsidR="005B21A3">
        <w:rPr>
          <w:rStyle w:val="Char3"/>
          <w:rtl/>
          <w:lang w:bidi="fa-IR"/>
        </w:rPr>
        <w:t>ی</w:t>
      </w:r>
      <w:r w:rsidRPr="0060162A">
        <w:rPr>
          <w:rStyle w:val="Char3"/>
          <w:rtl/>
          <w:lang w:bidi="fa-IR"/>
        </w:rPr>
        <w:t xml:space="preserve"> </w:t>
      </w:r>
      <w:r w:rsidR="00AD6106">
        <w:rPr>
          <w:rStyle w:val="Char3"/>
          <w:lang w:bidi="fa-IR"/>
        </w:rPr>
        <w:sym w:font="AGA Arabesque" w:char="F075"/>
      </w:r>
      <w:r w:rsidRPr="0060162A">
        <w:rPr>
          <w:rStyle w:val="Char3"/>
          <w:rtl/>
          <w:lang w:bidi="fa-IR"/>
        </w:rPr>
        <w:t xml:space="preserve"> فرما</w:t>
      </w:r>
      <w:r w:rsidR="005B21A3">
        <w:rPr>
          <w:rStyle w:val="Char3"/>
          <w:rtl/>
          <w:lang w:bidi="fa-IR"/>
        </w:rPr>
        <w:t>ی</w:t>
      </w:r>
      <w:r w:rsidRPr="0060162A">
        <w:rPr>
          <w:rStyle w:val="Char3"/>
          <w:rtl/>
          <w:lang w:bidi="fa-IR"/>
        </w:rPr>
        <w:t>د: چرا با لباس راهبان و دلها</w:t>
      </w:r>
      <w:r w:rsidR="005B21A3">
        <w:rPr>
          <w:rStyle w:val="Char3"/>
          <w:rtl/>
          <w:lang w:bidi="fa-IR"/>
        </w:rPr>
        <w:t>یی</w:t>
      </w:r>
      <w:r w:rsidRPr="0060162A">
        <w:rPr>
          <w:rStyle w:val="Char3"/>
          <w:rtl/>
          <w:lang w:bidi="fa-IR"/>
        </w:rPr>
        <w:t xml:space="preserve"> چون گرگ درنده نزد من</w:t>
      </w:r>
      <w:r w:rsidR="00101A36">
        <w:rPr>
          <w:rStyle w:val="Char3"/>
          <w:rtl/>
          <w:lang w:bidi="fa-IR"/>
        </w:rPr>
        <w:t xml:space="preserve"> می‌</w:t>
      </w:r>
      <w:r w:rsidRPr="0060162A">
        <w:rPr>
          <w:rStyle w:val="Char3"/>
          <w:rtl/>
          <w:lang w:bidi="fa-IR"/>
        </w:rPr>
        <w:t>آ</w:t>
      </w:r>
      <w:r w:rsidR="005B21A3">
        <w:rPr>
          <w:rStyle w:val="Char3"/>
          <w:rtl/>
          <w:lang w:bidi="fa-IR"/>
        </w:rPr>
        <w:t>یی</w:t>
      </w:r>
      <w:r w:rsidRPr="0060162A">
        <w:rPr>
          <w:rStyle w:val="Char3"/>
          <w:rtl/>
          <w:lang w:bidi="fa-IR"/>
        </w:rPr>
        <w:t>د، گو لباس شاهانه بپوش اما دلت از خوف خدا نرم باشد [‌درو</w:t>
      </w:r>
      <w:r w:rsidR="005B21A3">
        <w:rPr>
          <w:rStyle w:val="Char3"/>
          <w:rtl/>
          <w:lang w:bidi="fa-IR"/>
        </w:rPr>
        <w:t>ی</w:t>
      </w:r>
      <w:r w:rsidRPr="0060162A">
        <w:rPr>
          <w:rStyle w:val="Char3"/>
          <w:rtl/>
          <w:lang w:bidi="fa-IR"/>
        </w:rPr>
        <w:t>ش صفت باش و كلاه تتر</w:t>
      </w:r>
      <w:r w:rsidR="005B21A3">
        <w:rPr>
          <w:rStyle w:val="Char3"/>
          <w:rtl/>
          <w:lang w:bidi="fa-IR"/>
        </w:rPr>
        <w:t>ی</w:t>
      </w:r>
      <w:r w:rsidRPr="0060162A">
        <w:rPr>
          <w:rStyle w:val="Char3"/>
          <w:rtl/>
          <w:lang w:bidi="fa-IR"/>
        </w:rPr>
        <w:t xml:space="preserve"> داد]. از مال</w:t>
      </w:r>
      <w:r w:rsidR="005B21A3">
        <w:rPr>
          <w:rStyle w:val="Char3"/>
          <w:rtl/>
          <w:lang w:bidi="fa-IR"/>
        </w:rPr>
        <w:t xml:space="preserve">ک </w:t>
      </w:r>
      <w:r w:rsidRPr="0060162A">
        <w:rPr>
          <w:rStyle w:val="Char3"/>
          <w:rtl/>
          <w:lang w:bidi="fa-IR"/>
        </w:rPr>
        <w:t>بن د</w:t>
      </w:r>
      <w:r w:rsidR="005B21A3">
        <w:rPr>
          <w:rStyle w:val="Char3"/>
          <w:rtl/>
          <w:lang w:bidi="fa-IR"/>
        </w:rPr>
        <w:t>ی</w:t>
      </w:r>
      <w:r w:rsidRPr="0060162A">
        <w:rPr>
          <w:rStyle w:val="Char3"/>
          <w:rtl/>
          <w:lang w:bidi="fa-IR"/>
        </w:rPr>
        <w:t>نار نقل است كه گفت: بعض</w:t>
      </w:r>
      <w:r w:rsidR="005B21A3">
        <w:rPr>
          <w:rStyle w:val="Char3"/>
          <w:rtl/>
          <w:lang w:bidi="fa-IR"/>
        </w:rPr>
        <w:t>ی</w:t>
      </w:r>
      <w:r w:rsidRPr="0060162A">
        <w:rPr>
          <w:rStyle w:val="Char3"/>
          <w:rtl/>
          <w:lang w:bidi="fa-IR"/>
        </w:rPr>
        <w:t xml:space="preserve"> هم با قار</w:t>
      </w:r>
      <w:r w:rsidR="005B21A3">
        <w:rPr>
          <w:rStyle w:val="Char3"/>
          <w:rtl/>
          <w:lang w:bidi="fa-IR"/>
        </w:rPr>
        <w:t>ی</w:t>
      </w:r>
      <w:r w:rsidRPr="0060162A">
        <w:rPr>
          <w:rStyle w:val="Char3"/>
          <w:rtl/>
          <w:lang w:bidi="fa-IR"/>
        </w:rPr>
        <w:t>ان همباز</w:t>
      </w:r>
      <w:r w:rsidR="005B21A3">
        <w:rPr>
          <w:rStyle w:val="Char3"/>
          <w:rtl/>
          <w:lang w:bidi="fa-IR"/>
        </w:rPr>
        <w:t>ی</w:t>
      </w:r>
      <w:r w:rsidRPr="0060162A">
        <w:rPr>
          <w:rStyle w:val="Char3"/>
          <w:rtl/>
          <w:lang w:bidi="fa-IR"/>
        </w:rPr>
        <w:t xml:space="preserve"> و انبازند و هم با جباران و اهل دن</w:t>
      </w:r>
      <w:r w:rsidR="005B21A3">
        <w:rPr>
          <w:rStyle w:val="Char3"/>
          <w:rtl/>
          <w:lang w:bidi="fa-IR"/>
        </w:rPr>
        <w:t>ی</w:t>
      </w:r>
      <w:r w:rsidRPr="0060162A">
        <w:rPr>
          <w:rStyle w:val="Char3"/>
          <w:rtl/>
          <w:lang w:bidi="fa-IR"/>
        </w:rPr>
        <w:t>ا؛ گو خدا</w:t>
      </w:r>
      <w:r w:rsidR="005B21A3">
        <w:rPr>
          <w:rStyle w:val="Char3"/>
          <w:rtl/>
          <w:lang w:bidi="fa-IR"/>
        </w:rPr>
        <w:t>ی</w:t>
      </w:r>
      <w:r w:rsidRPr="0060162A">
        <w:rPr>
          <w:rStyle w:val="Char3"/>
          <w:rtl/>
          <w:lang w:bidi="fa-IR"/>
        </w:rPr>
        <w:t>تان بركت دهاد! قار</w:t>
      </w:r>
      <w:r w:rsidR="005B21A3">
        <w:rPr>
          <w:rStyle w:val="Char3"/>
          <w:rtl/>
          <w:lang w:bidi="fa-IR"/>
        </w:rPr>
        <w:t>ی</w:t>
      </w:r>
      <w:r w:rsidRPr="0060162A">
        <w:rPr>
          <w:rStyle w:val="Char3"/>
          <w:rtl/>
          <w:lang w:bidi="fa-IR"/>
        </w:rPr>
        <w:t>ان رحمان</w:t>
      </w:r>
      <w:r w:rsidR="005B21A3">
        <w:rPr>
          <w:rStyle w:val="Char3"/>
          <w:rtl/>
          <w:lang w:bidi="fa-IR"/>
        </w:rPr>
        <w:t>ی</w:t>
      </w:r>
      <w:r w:rsidRPr="0060162A">
        <w:rPr>
          <w:rStyle w:val="Char3"/>
          <w:rtl/>
          <w:lang w:bidi="fa-IR"/>
        </w:rPr>
        <w:t xml:space="preserve"> باش</w:t>
      </w:r>
      <w:r w:rsidR="005B21A3">
        <w:rPr>
          <w:rStyle w:val="Char3"/>
          <w:rtl/>
          <w:lang w:bidi="fa-IR"/>
        </w:rPr>
        <w:t>ی</w:t>
      </w:r>
      <w:r w:rsidRPr="0060162A">
        <w:rPr>
          <w:rStyle w:val="Char3"/>
          <w:rtl/>
          <w:lang w:bidi="fa-IR"/>
        </w:rPr>
        <w:t xml:space="preserve">د. </w:t>
      </w:r>
    </w:p>
    <w:p w:rsidR="009C6881" w:rsidRPr="001C35ED" w:rsidRDefault="009C6881" w:rsidP="007A5554">
      <w:pPr>
        <w:spacing w:line="250" w:lineRule="auto"/>
        <w:ind w:firstLine="284"/>
        <w:jc w:val="both"/>
        <w:rPr>
          <w:rStyle w:val="Char3"/>
          <w:spacing w:val="-4"/>
          <w:rtl/>
          <w:lang w:bidi="fa-IR"/>
        </w:rPr>
      </w:pPr>
      <w:r w:rsidRPr="001C35ED">
        <w:rPr>
          <w:rStyle w:val="Char3"/>
          <w:spacing w:val="-4"/>
          <w:rtl/>
          <w:lang w:bidi="fa-IR"/>
        </w:rPr>
        <w:t xml:space="preserve">و همو گفته است:‌ </w:t>
      </w:r>
      <w:r w:rsidR="007A5554">
        <w:rPr>
          <w:rStyle w:val="Char3"/>
          <w:rFonts w:hint="cs"/>
          <w:spacing w:val="-4"/>
          <w:rtl/>
          <w:lang w:bidi="fa-IR"/>
        </w:rPr>
        <w:t>«</w:t>
      </w:r>
      <w:r w:rsidRPr="001C35ED">
        <w:rPr>
          <w:rStyle w:val="Char3"/>
          <w:spacing w:val="-4"/>
          <w:rtl/>
          <w:lang w:bidi="fa-IR"/>
        </w:rPr>
        <w:t>شما در زمانه</w:t>
      </w:r>
      <w:r w:rsidR="0090518F" w:rsidRPr="001C35ED">
        <w:rPr>
          <w:rStyle w:val="Char3"/>
          <w:spacing w:val="-4"/>
          <w:rtl/>
          <w:lang w:bidi="fa-IR"/>
        </w:rPr>
        <w:t xml:space="preserve">‌ای </w:t>
      </w:r>
      <w:r w:rsidRPr="001C35ED">
        <w:rPr>
          <w:rStyle w:val="Char3"/>
          <w:spacing w:val="-4"/>
          <w:rtl/>
          <w:lang w:bidi="fa-IR"/>
        </w:rPr>
        <w:t>دو رنگ واقع شده ا</w:t>
      </w:r>
      <w:r w:rsidR="005B21A3" w:rsidRPr="001C35ED">
        <w:rPr>
          <w:rStyle w:val="Char3"/>
          <w:spacing w:val="-4"/>
          <w:rtl/>
          <w:lang w:bidi="fa-IR"/>
        </w:rPr>
        <w:t>ی</w:t>
      </w:r>
      <w:r w:rsidRPr="001C35ED">
        <w:rPr>
          <w:rStyle w:val="Char3"/>
          <w:spacing w:val="-4"/>
          <w:rtl/>
          <w:lang w:bidi="fa-IR"/>
        </w:rPr>
        <w:t>د كه تنها آدم بص</w:t>
      </w:r>
      <w:r w:rsidR="005B21A3" w:rsidRPr="001C35ED">
        <w:rPr>
          <w:rStyle w:val="Char3"/>
          <w:spacing w:val="-4"/>
          <w:rtl/>
          <w:lang w:bidi="fa-IR"/>
        </w:rPr>
        <w:t>ی</w:t>
      </w:r>
      <w:r w:rsidRPr="001C35ED">
        <w:rPr>
          <w:rStyle w:val="Char3"/>
          <w:spacing w:val="-4"/>
          <w:rtl/>
          <w:lang w:bidi="fa-IR"/>
        </w:rPr>
        <w:t>ر</w:t>
      </w:r>
      <w:r w:rsidR="00101A36" w:rsidRPr="001C35ED">
        <w:rPr>
          <w:rStyle w:val="Char3"/>
          <w:spacing w:val="-4"/>
          <w:rtl/>
          <w:lang w:bidi="fa-IR"/>
        </w:rPr>
        <w:t xml:space="preserve"> می‌</w:t>
      </w:r>
      <w:r w:rsidRPr="001C35ED">
        <w:rPr>
          <w:rStyle w:val="Char3"/>
          <w:spacing w:val="-4"/>
          <w:rtl/>
          <w:lang w:bidi="fa-IR"/>
        </w:rPr>
        <w:t>ب</w:t>
      </w:r>
      <w:r w:rsidR="005B21A3" w:rsidRPr="001C35ED">
        <w:rPr>
          <w:rStyle w:val="Char3"/>
          <w:spacing w:val="-4"/>
          <w:rtl/>
          <w:lang w:bidi="fa-IR"/>
        </w:rPr>
        <w:t>ی</w:t>
      </w:r>
      <w:r w:rsidRPr="001C35ED">
        <w:rPr>
          <w:rStyle w:val="Char3"/>
          <w:spacing w:val="-4"/>
          <w:rtl/>
          <w:lang w:bidi="fa-IR"/>
        </w:rPr>
        <w:t>ند، متظاهران</w:t>
      </w:r>
      <w:r w:rsidR="005B21A3" w:rsidRPr="001C35ED">
        <w:rPr>
          <w:rStyle w:val="Char3"/>
          <w:spacing w:val="-4"/>
          <w:rtl/>
          <w:lang w:bidi="fa-IR"/>
        </w:rPr>
        <w:t>ی</w:t>
      </w:r>
      <w:r w:rsidRPr="001C35ED">
        <w:rPr>
          <w:rStyle w:val="Char3"/>
          <w:spacing w:val="-4"/>
          <w:rtl/>
          <w:lang w:bidi="fa-IR"/>
        </w:rPr>
        <w:t xml:space="preserve"> هستند زبان آور و پرگو كه با عمل آخرت</w:t>
      </w:r>
      <w:r w:rsidR="005B21A3" w:rsidRPr="001C35ED">
        <w:rPr>
          <w:rStyle w:val="Char3"/>
          <w:spacing w:val="-4"/>
          <w:rtl/>
          <w:lang w:bidi="fa-IR"/>
        </w:rPr>
        <w:t>ی</w:t>
      </w:r>
      <w:r w:rsidRPr="001C35ED">
        <w:rPr>
          <w:rStyle w:val="Char3"/>
          <w:spacing w:val="-4"/>
          <w:rtl/>
          <w:lang w:bidi="fa-IR"/>
        </w:rPr>
        <w:t xml:space="preserve"> طلب دن</w:t>
      </w:r>
      <w:r w:rsidR="005B21A3" w:rsidRPr="001C35ED">
        <w:rPr>
          <w:rStyle w:val="Char3"/>
          <w:spacing w:val="-4"/>
          <w:rtl/>
          <w:lang w:bidi="fa-IR"/>
        </w:rPr>
        <w:t>ی</w:t>
      </w:r>
      <w:r w:rsidRPr="001C35ED">
        <w:rPr>
          <w:rStyle w:val="Char3"/>
          <w:spacing w:val="-4"/>
          <w:rtl/>
          <w:lang w:bidi="fa-IR"/>
        </w:rPr>
        <w:t>ا</w:t>
      </w:r>
      <w:r w:rsidR="00101A36" w:rsidRPr="001C35ED">
        <w:rPr>
          <w:rStyle w:val="Char3"/>
          <w:spacing w:val="-4"/>
          <w:rtl/>
          <w:lang w:bidi="fa-IR"/>
        </w:rPr>
        <w:t xml:space="preserve"> می‌</w:t>
      </w:r>
      <w:r w:rsidRPr="001C35ED">
        <w:rPr>
          <w:rStyle w:val="Char3"/>
          <w:spacing w:val="-4"/>
          <w:rtl/>
          <w:lang w:bidi="fa-IR"/>
        </w:rPr>
        <w:t>كنند، بترس</w:t>
      </w:r>
      <w:r w:rsidR="005B21A3" w:rsidRPr="001C35ED">
        <w:rPr>
          <w:rStyle w:val="Char3"/>
          <w:spacing w:val="-4"/>
          <w:rtl/>
          <w:lang w:bidi="fa-IR"/>
        </w:rPr>
        <w:t>ی</w:t>
      </w:r>
      <w:r w:rsidRPr="001C35ED">
        <w:rPr>
          <w:rStyle w:val="Char3"/>
          <w:spacing w:val="-4"/>
          <w:rtl/>
          <w:lang w:bidi="fa-IR"/>
        </w:rPr>
        <w:t>د از ا</w:t>
      </w:r>
      <w:r w:rsidR="005B21A3" w:rsidRPr="001C35ED">
        <w:rPr>
          <w:rStyle w:val="Char3"/>
          <w:spacing w:val="-4"/>
          <w:rtl/>
          <w:lang w:bidi="fa-IR"/>
        </w:rPr>
        <w:t>ی</w:t>
      </w:r>
      <w:r w:rsidRPr="001C35ED">
        <w:rPr>
          <w:rStyle w:val="Char3"/>
          <w:spacing w:val="-4"/>
          <w:rtl/>
          <w:lang w:bidi="fa-IR"/>
        </w:rPr>
        <w:t>نكه مبادا در دام آنان ب</w:t>
      </w:r>
      <w:r w:rsidR="005B21A3" w:rsidRPr="001C35ED">
        <w:rPr>
          <w:rStyle w:val="Char3"/>
          <w:spacing w:val="-4"/>
          <w:rtl/>
          <w:lang w:bidi="fa-IR"/>
        </w:rPr>
        <w:t>ی</w:t>
      </w:r>
      <w:r w:rsidRPr="001C35ED">
        <w:rPr>
          <w:rStyle w:val="Char3"/>
          <w:spacing w:val="-4"/>
          <w:rtl/>
          <w:lang w:bidi="fa-IR"/>
        </w:rPr>
        <w:t>فت</w:t>
      </w:r>
      <w:r w:rsidR="005B21A3" w:rsidRPr="001C35ED">
        <w:rPr>
          <w:rStyle w:val="Char3"/>
          <w:spacing w:val="-4"/>
          <w:rtl/>
          <w:lang w:bidi="fa-IR"/>
        </w:rPr>
        <w:t>ی</w:t>
      </w:r>
      <w:r w:rsidRPr="001C35ED">
        <w:rPr>
          <w:rStyle w:val="Char3"/>
          <w:spacing w:val="-4"/>
          <w:rtl/>
          <w:lang w:bidi="fa-IR"/>
        </w:rPr>
        <w:t>د».</w:t>
      </w:r>
    </w:p>
    <w:p w:rsidR="009C6881" w:rsidRPr="0060162A" w:rsidRDefault="009C6881" w:rsidP="0060162A">
      <w:pPr>
        <w:spacing w:line="250" w:lineRule="auto"/>
        <w:ind w:firstLine="284"/>
        <w:jc w:val="both"/>
        <w:rPr>
          <w:rStyle w:val="Char3"/>
          <w:rtl/>
          <w:lang w:bidi="fa-IR"/>
        </w:rPr>
      </w:pPr>
      <w:r w:rsidRPr="0060162A">
        <w:rPr>
          <w:rStyle w:val="Char3"/>
          <w:rtl/>
          <w:lang w:bidi="fa-IR"/>
        </w:rPr>
        <w:t>و هم از او نقل است كه گفت: جوان س</w:t>
      </w:r>
      <w:r w:rsidR="005B21A3">
        <w:rPr>
          <w:rStyle w:val="Char3"/>
          <w:rtl/>
          <w:lang w:bidi="fa-IR"/>
        </w:rPr>
        <w:t>ی</w:t>
      </w:r>
      <w:r w:rsidRPr="0060162A">
        <w:rPr>
          <w:rStyle w:val="Char3"/>
          <w:rtl/>
          <w:lang w:bidi="fa-IR"/>
        </w:rPr>
        <w:t>احتگر</w:t>
      </w:r>
      <w:r w:rsidR="005B21A3">
        <w:rPr>
          <w:rStyle w:val="Char3"/>
          <w:rtl/>
          <w:lang w:bidi="fa-IR"/>
        </w:rPr>
        <w:t>ی</w:t>
      </w:r>
      <w:r w:rsidRPr="0060162A">
        <w:rPr>
          <w:rStyle w:val="Char3"/>
          <w:rtl/>
          <w:lang w:bidi="fa-IR"/>
        </w:rPr>
        <w:t xml:space="preserve"> بود كه نزد من هم</w:t>
      </w:r>
      <w:r w:rsidR="00101A36">
        <w:rPr>
          <w:rStyle w:val="Char3"/>
          <w:rtl/>
          <w:lang w:bidi="fa-IR"/>
        </w:rPr>
        <w:t xml:space="preserve"> می‌</w:t>
      </w:r>
      <w:r w:rsidRPr="0060162A">
        <w:rPr>
          <w:rStyle w:val="Char3"/>
          <w:rtl/>
          <w:lang w:bidi="fa-IR"/>
        </w:rPr>
        <w:t>آمد تا آنكه خدا مبتلا</w:t>
      </w:r>
      <w:r w:rsidR="005B21A3">
        <w:rPr>
          <w:rStyle w:val="Char3"/>
          <w:rtl/>
          <w:lang w:bidi="fa-IR"/>
        </w:rPr>
        <w:t>ی</w:t>
      </w:r>
      <w:r w:rsidRPr="0060162A">
        <w:rPr>
          <w:rStyle w:val="Char3"/>
          <w:rtl/>
          <w:lang w:bidi="fa-IR"/>
        </w:rPr>
        <w:t>ش ساخت به دن</w:t>
      </w:r>
      <w:r w:rsidR="005B21A3">
        <w:rPr>
          <w:rStyle w:val="Char3"/>
          <w:rtl/>
          <w:lang w:bidi="fa-IR"/>
        </w:rPr>
        <w:t>ی</w:t>
      </w:r>
      <w:r w:rsidRPr="0060162A">
        <w:rPr>
          <w:rStyle w:val="Char3"/>
          <w:rtl/>
          <w:lang w:bidi="fa-IR"/>
        </w:rPr>
        <w:t>و</w:t>
      </w:r>
      <w:r w:rsidR="005B21A3">
        <w:rPr>
          <w:rStyle w:val="Char3"/>
          <w:rtl/>
          <w:lang w:bidi="fa-IR"/>
        </w:rPr>
        <w:t>ی</w:t>
      </w:r>
      <w:r w:rsidRPr="0060162A">
        <w:rPr>
          <w:rStyle w:val="Char3"/>
          <w:rtl/>
          <w:lang w:bidi="fa-IR"/>
        </w:rPr>
        <w:t>ات، و «عامل» جسر گرد</w:t>
      </w:r>
      <w:r w:rsidR="005B21A3">
        <w:rPr>
          <w:rStyle w:val="Char3"/>
          <w:rtl/>
          <w:lang w:bidi="fa-IR"/>
        </w:rPr>
        <w:t>ی</w:t>
      </w:r>
      <w:r w:rsidRPr="0060162A">
        <w:rPr>
          <w:rStyle w:val="Char3"/>
          <w:rtl/>
          <w:lang w:bidi="fa-IR"/>
        </w:rPr>
        <w:t>د. روز</w:t>
      </w:r>
      <w:r w:rsidR="005B21A3">
        <w:rPr>
          <w:rStyle w:val="Char3"/>
          <w:rtl/>
          <w:lang w:bidi="fa-IR"/>
        </w:rPr>
        <w:t>ی</w:t>
      </w:r>
      <w:r w:rsidRPr="0060162A">
        <w:rPr>
          <w:rStyle w:val="Char3"/>
          <w:rtl/>
          <w:lang w:bidi="fa-IR"/>
        </w:rPr>
        <w:t xml:space="preserve"> نماز</w:t>
      </w:r>
      <w:r w:rsidR="00101A36">
        <w:rPr>
          <w:rStyle w:val="Char3"/>
          <w:rtl/>
          <w:lang w:bidi="fa-IR"/>
        </w:rPr>
        <w:t xml:space="preserve"> می‌</w:t>
      </w:r>
      <w:r w:rsidRPr="0060162A">
        <w:rPr>
          <w:rStyle w:val="Char3"/>
          <w:rtl/>
          <w:lang w:bidi="fa-IR"/>
        </w:rPr>
        <w:t>خواند سف</w:t>
      </w:r>
      <w:r w:rsidR="005B21A3">
        <w:rPr>
          <w:rStyle w:val="Char3"/>
          <w:rtl/>
          <w:lang w:bidi="fa-IR"/>
        </w:rPr>
        <w:t>ی</w:t>
      </w:r>
      <w:r w:rsidRPr="0060162A">
        <w:rPr>
          <w:rStyle w:val="Char3"/>
          <w:rtl/>
          <w:lang w:bidi="fa-IR"/>
        </w:rPr>
        <w:t>نه</w:t>
      </w:r>
      <w:r w:rsidR="0090518F">
        <w:rPr>
          <w:rStyle w:val="Char3"/>
          <w:rtl/>
          <w:lang w:bidi="fa-IR"/>
        </w:rPr>
        <w:t xml:space="preserve">‌ای </w:t>
      </w:r>
      <w:r w:rsidRPr="0060162A">
        <w:rPr>
          <w:rStyle w:val="Char3"/>
          <w:rtl/>
          <w:lang w:bidi="fa-IR"/>
        </w:rPr>
        <w:t>به جسر نزد</w:t>
      </w:r>
      <w:r w:rsidR="005B21A3">
        <w:rPr>
          <w:rStyle w:val="Char3"/>
          <w:rtl/>
          <w:lang w:bidi="fa-IR"/>
        </w:rPr>
        <w:t xml:space="preserve">یک </w:t>
      </w:r>
      <w:r w:rsidRPr="0060162A">
        <w:rPr>
          <w:rStyle w:val="Char3"/>
          <w:rtl/>
          <w:lang w:bidi="fa-IR"/>
        </w:rPr>
        <w:t xml:space="preserve">شد </w:t>
      </w:r>
      <w:r w:rsidR="005B21A3">
        <w:rPr>
          <w:rStyle w:val="Char3"/>
          <w:rtl/>
          <w:lang w:bidi="fa-IR"/>
        </w:rPr>
        <w:t>ی</w:t>
      </w:r>
      <w:r w:rsidRPr="0060162A">
        <w:rPr>
          <w:rStyle w:val="Char3"/>
          <w:rtl/>
          <w:lang w:bidi="fa-IR"/>
        </w:rPr>
        <w:t>ك</w:t>
      </w:r>
      <w:r w:rsidR="005B21A3">
        <w:rPr>
          <w:rStyle w:val="Char3"/>
          <w:rtl/>
          <w:lang w:bidi="fa-IR"/>
        </w:rPr>
        <w:t>ی</w:t>
      </w:r>
      <w:r w:rsidRPr="0060162A">
        <w:rPr>
          <w:rStyle w:val="Char3"/>
          <w:rtl/>
          <w:lang w:bidi="fa-IR"/>
        </w:rPr>
        <w:t xml:space="preserve"> از مأموران به صاحب سف</w:t>
      </w:r>
      <w:r w:rsidR="005B21A3">
        <w:rPr>
          <w:rStyle w:val="Char3"/>
          <w:rtl/>
          <w:lang w:bidi="fa-IR"/>
        </w:rPr>
        <w:t>ی</w:t>
      </w:r>
      <w:r w:rsidRPr="0060162A">
        <w:rPr>
          <w:rStyle w:val="Char3"/>
          <w:rtl/>
          <w:lang w:bidi="fa-IR"/>
        </w:rPr>
        <w:t>نه گفت: ب</w:t>
      </w:r>
      <w:r w:rsidR="005B21A3">
        <w:rPr>
          <w:rStyle w:val="Char3"/>
          <w:rtl/>
          <w:lang w:bidi="fa-IR"/>
        </w:rPr>
        <w:t>ی</w:t>
      </w:r>
      <w:r w:rsidRPr="0060162A">
        <w:rPr>
          <w:rStyle w:val="Char3"/>
          <w:rtl/>
          <w:lang w:bidi="fa-IR"/>
        </w:rPr>
        <w:t>ا جلو تا برا</w:t>
      </w:r>
      <w:r w:rsidR="005B21A3">
        <w:rPr>
          <w:rStyle w:val="Char3"/>
          <w:rtl/>
          <w:lang w:bidi="fa-IR"/>
        </w:rPr>
        <w:t>ی</w:t>
      </w:r>
      <w:r w:rsidRPr="0060162A">
        <w:rPr>
          <w:rStyle w:val="Char3"/>
          <w:rtl/>
          <w:lang w:bidi="fa-IR"/>
        </w:rPr>
        <w:t xml:space="preserve"> عامل </w:t>
      </w:r>
      <w:r w:rsidR="005B21A3">
        <w:rPr>
          <w:rStyle w:val="Char3"/>
          <w:rtl/>
          <w:lang w:bidi="fa-IR"/>
        </w:rPr>
        <w:t xml:space="preserve">یک </w:t>
      </w:r>
      <w:r w:rsidRPr="0060162A">
        <w:rPr>
          <w:rStyle w:val="Char3"/>
          <w:rtl/>
          <w:lang w:bidi="fa-IR"/>
        </w:rPr>
        <w:t>مرغاب</w:t>
      </w:r>
      <w:r w:rsidR="005B21A3">
        <w:rPr>
          <w:rStyle w:val="Char3"/>
          <w:rtl/>
          <w:lang w:bidi="fa-IR"/>
        </w:rPr>
        <w:t>ی</w:t>
      </w:r>
      <w:r w:rsidRPr="0060162A">
        <w:rPr>
          <w:rStyle w:val="Char3"/>
          <w:rtl/>
          <w:lang w:bidi="fa-IR"/>
        </w:rPr>
        <w:t xml:space="preserve"> از تو بگ</w:t>
      </w:r>
      <w:r w:rsidR="005B21A3">
        <w:rPr>
          <w:rStyle w:val="Char3"/>
          <w:rtl/>
          <w:lang w:bidi="fa-IR"/>
        </w:rPr>
        <w:t>ی</w:t>
      </w:r>
      <w:r w:rsidRPr="0060162A">
        <w:rPr>
          <w:rStyle w:val="Char3"/>
          <w:rtl/>
          <w:lang w:bidi="fa-IR"/>
        </w:rPr>
        <w:t>ر</w:t>
      </w:r>
      <w:r w:rsidR="005B21A3">
        <w:rPr>
          <w:rStyle w:val="Char3"/>
          <w:rtl/>
          <w:lang w:bidi="fa-IR"/>
        </w:rPr>
        <w:t>ی</w:t>
      </w:r>
      <w:r w:rsidRPr="0060162A">
        <w:rPr>
          <w:rStyle w:val="Char3"/>
          <w:rtl/>
          <w:lang w:bidi="fa-IR"/>
        </w:rPr>
        <w:t>م، او سر نماز اشاره كرد كه دوتا!</w:t>
      </w:r>
      <w:r w:rsidR="001C35ED">
        <w:rPr>
          <w:rStyle w:val="Char3"/>
          <w:rFonts w:hint="cs"/>
          <w:rtl/>
          <w:lang w:bidi="fa-IR"/>
        </w:rPr>
        <w:t>.</w:t>
      </w:r>
    </w:p>
    <w:p w:rsidR="009C6881" w:rsidRDefault="007A5554" w:rsidP="0060162A">
      <w:pPr>
        <w:spacing w:line="250" w:lineRule="auto"/>
        <w:ind w:firstLine="284"/>
        <w:jc w:val="both"/>
        <w:rPr>
          <w:rStyle w:val="Char3"/>
          <w:rtl/>
          <w:lang w:bidi="fa-IR"/>
        </w:rPr>
      </w:pPr>
      <w:r>
        <w:rPr>
          <w:rStyle w:val="Char3"/>
          <w:rtl/>
          <w:lang w:bidi="fa-IR"/>
        </w:rPr>
        <w:t>آورده</w:t>
      </w:r>
      <w:r>
        <w:rPr>
          <w:rStyle w:val="Char3"/>
          <w:rFonts w:hint="cs"/>
          <w:rtl/>
          <w:lang w:bidi="fa-IR"/>
        </w:rPr>
        <w:t>‌</w:t>
      </w:r>
      <w:r w:rsidR="009C6881" w:rsidRPr="0060162A">
        <w:rPr>
          <w:rStyle w:val="Char3"/>
          <w:rtl/>
          <w:lang w:bidi="fa-IR"/>
        </w:rPr>
        <w:t>اند كه محمد بن خف</w:t>
      </w:r>
      <w:r w:rsidR="005B21A3">
        <w:rPr>
          <w:rStyle w:val="Char3"/>
          <w:rtl/>
          <w:lang w:bidi="fa-IR"/>
        </w:rPr>
        <w:t>ی</w:t>
      </w:r>
      <w:r w:rsidR="009C6881" w:rsidRPr="0060162A">
        <w:rPr>
          <w:rStyle w:val="Char3"/>
          <w:rtl/>
          <w:lang w:bidi="fa-IR"/>
        </w:rPr>
        <w:t>ف به رُوَ</w:t>
      </w:r>
      <w:r w:rsidR="005B21A3">
        <w:rPr>
          <w:rStyle w:val="Char3"/>
          <w:rtl/>
          <w:lang w:bidi="fa-IR"/>
        </w:rPr>
        <w:t>ی</w:t>
      </w:r>
      <w:r w:rsidR="009C6881" w:rsidRPr="0060162A">
        <w:rPr>
          <w:rStyle w:val="Char3"/>
          <w:rtl/>
          <w:lang w:bidi="fa-IR"/>
        </w:rPr>
        <w:t>م گفت: مرا وص</w:t>
      </w:r>
      <w:r w:rsidR="005B21A3">
        <w:rPr>
          <w:rStyle w:val="Char3"/>
          <w:rtl/>
          <w:lang w:bidi="fa-IR"/>
        </w:rPr>
        <w:t>ی</w:t>
      </w:r>
      <w:r w:rsidR="009C6881" w:rsidRPr="0060162A">
        <w:rPr>
          <w:rStyle w:val="Char3"/>
          <w:rtl/>
          <w:lang w:bidi="fa-IR"/>
        </w:rPr>
        <w:t>ت</w:t>
      </w:r>
      <w:r w:rsidR="005B21A3">
        <w:rPr>
          <w:rStyle w:val="Char3"/>
          <w:rtl/>
          <w:lang w:bidi="fa-IR"/>
        </w:rPr>
        <w:t>ی</w:t>
      </w:r>
      <w:r w:rsidR="009C6881" w:rsidRPr="0060162A">
        <w:rPr>
          <w:rStyle w:val="Char3"/>
          <w:rtl/>
          <w:lang w:bidi="fa-IR"/>
        </w:rPr>
        <w:t xml:space="preserve"> كن، گفت: ‌ا</w:t>
      </w:r>
      <w:r w:rsidR="005B21A3">
        <w:rPr>
          <w:rStyle w:val="Char3"/>
          <w:rtl/>
          <w:lang w:bidi="fa-IR"/>
        </w:rPr>
        <w:t>ی</w:t>
      </w:r>
      <w:r w:rsidR="009C6881" w:rsidRPr="0060162A">
        <w:rPr>
          <w:rStyle w:val="Char3"/>
          <w:rtl/>
          <w:lang w:bidi="fa-IR"/>
        </w:rPr>
        <w:t>ن كار بذل جان (اگر توان</w:t>
      </w:r>
      <w:r w:rsidR="005B21A3">
        <w:rPr>
          <w:rStyle w:val="Char3"/>
          <w:rtl/>
          <w:lang w:bidi="fa-IR"/>
        </w:rPr>
        <w:t>ی</w:t>
      </w:r>
      <w:r w:rsidR="009C6881" w:rsidRPr="0060162A">
        <w:rPr>
          <w:rStyle w:val="Char3"/>
          <w:rtl/>
          <w:lang w:bidi="fa-IR"/>
        </w:rPr>
        <w:t xml:space="preserve"> والا خود را به ترهات صوف</w:t>
      </w:r>
      <w:r w:rsidR="005B21A3">
        <w:rPr>
          <w:rStyle w:val="Char3"/>
          <w:rtl/>
          <w:lang w:bidi="fa-IR"/>
        </w:rPr>
        <w:t>ی</w:t>
      </w:r>
      <w:r w:rsidR="009C6881" w:rsidRPr="0060162A">
        <w:rPr>
          <w:rStyle w:val="Char3"/>
          <w:rtl/>
          <w:lang w:bidi="fa-IR"/>
        </w:rPr>
        <w:t>ان مشغول مدار. گو</w:t>
      </w:r>
      <w:r w:rsidR="005B21A3">
        <w:rPr>
          <w:rStyle w:val="Char3"/>
          <w:rtl/>
          <w:lang w:bidi="fa-IR"/>
        </w:rPr>
        <w:t>ی</w:t>
      </w:r>
      <w:r w:rsidR="009C6881" w:rsidRPr="0060162A">
        <w:rPr>
          <w:rStyle w:val="Char3"/>
          <w:rtl/>
          <w:lang w:bidi="fa-IR"/>
        </w:rPr>
        <w:t>ند: شبل</w:t>
      </w:r>
      <w:r w:rsidR="005B21A3">
        <w:rPr>
          <w:rStyle w:val="Char3"/>
          <w:rtl/>
          <w:lang w:bidi="fa-IR"/>
        </w:rPr>
        <w:t>ی</w:t>
      </w:r>
      <w:r w:rsidR="009C6881" w:rsidRPr="0060162A">
        <w:rPr>
          <w:rStyle w:val="Char3"/>
          <w:rtl/>
          <w:lang w:bidi="fa-IR"/>
        </w:rPr>
        <w:t xml:space="preserve"> بر مسجد جامع گذشت عده</w:t>
      </w:r>
      <w:r w:rsidR="0090518F">
        <w:rPr>
          <w:rStyle w:val="Char3"/>
          <w:rtl/>
          <w:lang w:bidi="fa-IR"/>
        </w:rPr>
        <w:t xml:space="preserve">‌ای </w:t>
      </w:r>
      <w:r w:rsidR="009C6881" w:rsidRPr="0060162A">
        <w:rPr>
          <w:rStyle w:val="Char3"/>
          <w:rtl/>
          <w:lang w:bidi="fa-IR"/>
        </w:rPr>
        <w:t>مرقع پوش و فوطه پوش د</w:t>
      </w:r>
      <w:r w:rsidR="005B21A3">
        <w:rPr>
          <w:rStyle w:val="Char3"/>
          <w:rtl/>
          <w:lang w:bidi="fa-IR"/>
        </w:rPr>
        <w:t>ی</w:t>
      </w:r>
      <w:r w:rsidR="009C6881" w:rsidRPr="0060162A">
        <w:rPr>
          <w:rStyle w:val="Char3"/>
          <w:rtl/>
          <w:lang w:bidi="fa-IR"/>
        </w:rPr>
        <w:t>د، به ا</w:t>
      </w:r>
      <w:r w:rsidR="005B21A3">
        <w:rPr>
          <w:rStyle w:val="Char3"/>
          <w:rtl/>
          <w:lang w:bidi="fa-IR"/>
        </w:rPr>
        <w:t>ی</w:t>
      </w:r>
      <w:r w:rsidR="009C6881" w:rsidRPr="0060162A">
        <w:rPr>
          <w:rStyle w:val="Char3"/>
          <w:rtl/>
          <w:lang w:bidi="fa-IR"/>
        </w:rPr>
        <w:t>ن شعر تمثل جست:</w:t>
      </w:r>
    </w:p>
    <w:tbl>
      <w:tblPr>
        <w:bidiVisual/>
        <w:tblW w:w="0" w:type="auto"/>
        <w:tblInd w:w="108" w:type="dxa"/>
        <w:tblLook w:val="04A0" w:firstRow="1" w:lastRow="0" w:firstColumn="1" w:lastColumn="0" w:noHBand="0" w:noVBand="1"/>
      </w:tblPr>
      <w:tblGrid>
        <w:gridCol w:w="3402"/>
        <w:gridCol w:w="567"/>
        <w:gridCol w:w="3402"/>
      </w:tblGrid>
      <w:tr w:rsidR="007A5554" w:rsidTr="00DB36D2">
        <w:tc>
          <w:tcPr>
            <w:tcW w:w="3402" w:type="dxa"/>
          </w:tcPr>
          <w:p w:rsidR="007A5554" w:rsidRPr="00DB36D2" w:rsidRDefault="007A5554" w:rsidP="00DB36D2">
            <w:pPr>
              <w:pStyle w:val="a4"/>
              <w:ind w:firstLine="0"/>
              <w:rPr>
                <w:rStyle w:val="Char3"/>
                <w:rFonts w:ascii="KFGQPC Uthman Taha Naskh" w:hAnsi="KFGQPC Uthman Taha Naskh" w:cs="mylotus"/>
                <w:sz w:val="2"/>
                <w:szCs w:val="2"/>
                <w:rtl/>
              </w:rPr>
            </w:pPr>
            <w:r w:rsidRPr="00DB36D2">
              <w:rPr>
                <w:rStyle w:val="Char3"/>
                <w:rFonts w:ascii="KFGQPC Uthman Taha Naskh" w:hAnsi="KFGQPC Uthman Taha Naskh" w:cs="mylotus"/>
                <w:rtl/>
              </w:rPr>
              <w:t>أمّــا الخیــام فإنهــا كخیــامهم</w:t>
            </w:r>
            <w:r w:rsidRPr="00DB36D2">
              <w:rPr>
                <w:rStyle w:val="Char3"/>
                <w:rFonts w:ascii="KFGQPC Uthman Taha Naskh" w:hAnsi="KFGQPC Uthman Taha Naskh" w:cs="mylotus" w:hint="cs"/>
                <w:rtl/>
              </w:rPr>
              <w:br/>
            </w:r>
          </w:p>
        </w:tc>
        <w:tc>
          <w:tcPr>
            <w:tcW w:w="567" w:type="dxa"/>
          </w:tcPr>
          <w:p w:rsidR="007A5554" w:rsidRDefault="007A5554" w:rsidP="007A5554">
            <w:pPr>
              <w:pStyle w:val="a4"/>
              <w:rPr>
                <w:rStyle w:val="Char3"/>
                <w:rtl/>
              </w:rPr>
            </w:pPr>
          </w:p>
        </w:tc>
        <w:tc>
          <w:tcPr>
            <w:tcW w:w="3402" w:type="dxa"/>
          </w:tcPr>
          <w:p w:rsidR="007A5554" w:rsidRPr="00DB36D2" w:rsidRDefault="007A5554" w:rsidP="00DB36D2">
            <w:pPr>
              <w:pStyle w:val="a4"/>
              <w:ind w:firstLine="0"/>
              <w:rPr>
                <w:rStyle w:val="Char3"/>
                <w:rFonts w:ascii="KFGQPC Uthman Taha Naskh" w:hAnsi="KFGQPC Uthman Taha Naskh" w:cs="mylotus"/>
                <w:sz w:val="2"/>
                <w:szCs w:val="2"/>
                <w:rtl/>
              </w:rPr>
            </w:pPr>
            <w:r w:rsidRPr="00DB36D2">
              <w:rPr>
                <w:rStyle w:val="Char3"/>
                <w:rFonts w:ascii="KFGQPC Uthman Taha Naskh" w:hAnsi="KFGQPC Uthman Taha Naskh" w:cs="mylotus"/>
                <w:rtl/>
              </w:rPr>
              <w:t>وأری نساء الحی غیر نسائها</w:t>
            </w:r>
            <w:r w:rsidRPr="00DB36D2">
              <w:rPr>
                <w:rStyle w:val="Char3"/>
                <w:rFonts w:ascii="KFGQPC Uthman Taha Naskh" w:hAnsi="KFGQPC Uthman Taha Naskh" w:cs="mylotus"/>
                <w:rtl/>
              </w:rPr>
              <w:br/>
            </w:r>
          </w:p>
        </w:tc>
      </w:tr>
    </w:tbl>
    <w:p w:rsidR="009C6881" w:rsidRPr="0060162A" w:rsidRDefault="009C6881" w:rsidP="0060162A">
      <w:pPr>
        <w:spacing w:line="250" w:lineRule="auto"/>
        <w:ind w:firstLine="284"/>
        <w:jc w:val="both"/>
        <w:rPr>
          <w:rStyle w:val="Char3"/>
          <w:rtl/>
          <w:lang w:bidi="fa-IR"/>
        </w:rPr>
      </w:pPr>
      <w:r w:rsidRPr="0060162A">
        <w:rPr>
          <w:rStyle w:val="Char3"/>
          <w:rtl/>
          <w:lang w:bidi="fa-IR"/>
        </w:rPr>
        <w:t>(خ</w:t>
      </w:r>
      <w:r w:rsidR="005B21A3">
        <w:rPr>
          <w:rStyle w:val="Char3"/>
          <w:rtl/>
          <w:lang w:bidi="fa-IR"/>
        </w:rPr>
        <w:t>ی</w:t>
      </w:r>
      <w:r w:rsidR="007A5554">
        <w:rPr>
          <w:rStyle w:val="Char3"/>
          <w:rtl/>
          <w:lang w:bidi="fa-IR"/>
        </w:rPr>
        <w:t>مه</w:t>
      </w:r>
      <w:r w:rsidR="007A5554">
        <w:rPr>
          <w:rStyle w:val="Char3"/>
          <w:rFonts w:hint="cs"/>
          <w:rtl/>
          <w:lang w:bidi="fa-IR"/>
        </w:rPr>
        <w:t>‌</w:t>
      </w:r>
      <w:r w:rsidRPr="0060162A">
        <w:rPr>
          <w:rStyle w:val="Char3"/>
          <w:rtl/>
          <w:lang w:bidi="fa-IR"/>
        </w:rPr>
        <w:t>گاه گو</w:t>
      </w:r>
      <w:r w:rsidR="005B21A3">
        <w:rPr>
          <w:rStyle w:val="Char3"/>
          <w:rtl/>
          <w:lang w:bidi="fa-IR"/>
        </w:rPr>
        <w:t>یی</w:t>
      </w:r>
      <w:r w:rsidRPr="0060162A">
        <w:rPr>
          <w:rStyle w:val="Char3"/>
          <w:rtl/>
          <w:lang w:bidi="fa-IR"/>
        </w:rPr>
        <w:t xml:space="preserve"> همان خ</w:t>
      </w:r>
      <w:r w:rsidR="005B21A3">
        <w:rPr>
          <w:rStyle w:val="Char3"/>
          <w:rtl/>
          <w:lang w:bidi="fa-IR"/>
        </w:rPr>
        <w:t>ی</w:t>
      </w:r>
      <w:r w:rsidRPr="0060162A">
        <w:rPr>
          <w:rStyle w:val="Char3"/>
          <w:rtl/>
          <w:lang w:bidi="fa-IR"/>
        </w:rPr>
        <w:t>مه گاه است، اما ساكنانش آنان ن</w:t>
      </w:r>
      <w:r w:rsidR="005B21A3">
        <w:rPr>
          <w:rStyle w:val="Char3"/>
          <w:rtl/>
          <w:lang w:bidi="fa-IR"/>
        </w:rPr>
        <w:t>ی</w:t>
      </w:r>
      <w:r w:rsidRPr="0060162A">
        <w:rPr>
          <w:rStyle w:val="Char3"/>
          <w:rtl/>
          <w:lang w:bidi="fa-IR"/>
        </w:rPr>
        <w:t xml:space="preserve">ستند). </w:t>
      </w:r>
    </w:p>
    <w:p w:rsidR="009C6881" w:rsidRPr="0060162A" w:rsidRDefault="009C6881" w:rsidP="00E573EC">
      <w:pPr>
        <w:spacing w:line="250" w:lineRule="auto"/>
        <w:ind w:firstLine="284"/>
        <w:jc w:val="both"/>
        <w:rPr>
          <w:rStyle w:val="Char3"/>
          <w:rtl/>
          <w:lang w:bidi="fa-IR"/>
        </w:rPr>
      </w:pPr>
      <w:r w:rsidRPr="007A5554">
        <w:rPr>
          <w:rStyle w:val="Char4"/>
          <w:rtl/>
        </w:rPr>
        <w:t>مصنف گو</w:t>
      </w:r>
      <w:r w:rsidR="005B21A3" w:rsidRPr="007A5554">
        <w:rPr>
          <w:rStyle w:val="Char4"/>
          <w:rtl/>
        </w:rPr>
        <w:t>ی</w:t>
      </w:r>
      <w:r w:rsidRPr="007A5554">
        <w:rPr>
          <w:rStyle w:val="Char4"/>
          <w:rtl/>
        </w:rPr>
        <w:t>د</w:t>
      </w:r>
      <w:r w:rsidRPr="0060162A">
        <w:rPr>
          <w:rStyle w:val="Char3"/>
          <w:rtl/>
          <w:lang w:bidi="fa-IR"/>
        </w:rPr>
        <w:t>: فوطه و مرقع پوش</w:t>
      </w:r>
      <w:r w:rsidR="005B21A3">
        <w:rPr>
          <w:rStyle w:val="Char3"/>
          <w:rtl/>
          <w:lang w:bidi="fa-IR"/>
        </w:rPr>
        <w:t>ی</w:t>
      </w:r>
      <w:r w:rsidRPr="0060162A">
        <w:rPr>
          <w:rStyle w:val="Char3"/>
          <w:rtl/>
          <w:lang w:bidi="fa-IR"/>
        </w:rPr>
        <w:t xml:space="preserve"> را از چهار جهت ناخوش دارم، </w:t>
      </w:r>
      <w:r w:rsidR="005B21A3">
        <w:rPr>
          <w:rStyle w:val="Char3"/>
          <w:rtl/>
          <w:lang w:bidi="fa-IR"/>
        </w:rPr>
        <w:t>ی</w:t>
      </w:r>
      <w:r w:rsidRPr="0060162A">
        <w:rPr>
          <w:rStyle w:val="Char3"/>
          <w:rtl/>
          <w:lang w:bidi="fa-IR"/>
        </w:rPr>
        <w:t>ك</w:t>
      </w:r>
      <w:r w:rsidR="005B21A3">
        <w:rPr>
          <w:rStyle w:val="Char3"/>
          <w:rtl/>
          <w:lang w:bidi="fa-IR"/>
        </w:rPr>
        <w:t>ی</w:t>
      </w:r>
      <w:r w:rsidRPr="0060162A">
        <w:rPr>
          <w:rStyle w:val="Char3"/>
          <w:rtl/>
          <w:lang w:bidi="fa-IR"/>
        </w:rPr>
        <w:t xml:space="preserve"> آنكه سابقه</w:t>
      </w:r>
      <w:r w:rsidR="0090518F">
        <w:rPr>
          <w:rStyle w:val="Char3"/>
          <w:rtl/>
          <w:lang w:bidi="fa-IR"/>
        </w:rPr>
        <w:t xml:space="preserve">‌ای </w:t>
      </w:r>
      <w:r w:rsidRPr="0060162A">
        <w:rPr>
          <w:rStyle w:val="Char3"/>
          <w:rtl/>
          <w:lang w:bidi="fa-IR"/>
        </w:rPr>
        <w:t>در سلف صالح ندارد و گفت</w:t>
      </w:r>
      <w:r w:rsidR="005B21A3">
        <w:rPr>
          <w:rStyle w:val="Char3"/>
          <w:rtl/>
          <w:lang w:bidi="fa-IR"/>
        </w:rPr>
        <w:t>ی</w:t>
      </w:r>
      <w:r w:rsidRPr="0060162A">
        <w:rPr>
          <w:rStyle w:val="Char3"/>
          <w:rtl/>
          <w:lang w:bidi="fa-IR"/>
        </w:rPr>
        <w:t>م كه پ</w:t>
      </w:r>
      <w:r w:rsidR="005B21A3">
        <w:rPr>
          <w:rStyle w:val="Char3"/>
          <w:rtl/>
          <w:lang w:bidi="fa-IR"/>
        </w:rPr>
        <w:t>ی</w:t>
      </w:r>
      <w:r w:rsidRPr="0060162A">
        <w:rPr>
          <w:rStyle w:val="Char3"/>
          <w:rtl/>
          <w:lang w:bidi="fa-IR"/>
        </w:rPr>
        <w:t xml:space="preserve">غمبر </w:t>
      </w:r>
      <w:r w:rsidR="00E573EC">
        <w:rPr>
          <w:rStyle w:val="Char3"/>
          <w:lang w:bidi="fa-IR"/>
        </w:rPr>
        <w:sym w:font="AGA Arabesque" w:char="F072"/>
      </w:r>
      <w:r w:rsidRPr="0060162A">
        <w:rPr>
          <w:rStyle w:val="Char3"/>
          <w:rtl/>
          <w:lang w:bidi="fa-IR"/>
        </w:rPr>
        <w:t xml:space="preserve"> و صحابه اگر لباس را وصله</w:t>
      </w:r>
      <w:r w:rsidR="00101A36">
        <w:rPr>
          <w:rStyle w:val="Char3"/>
          <w:rtl/>
          <w:lang w:bidi="fa-IR"/>
        </w:rPr>
        <w:t xml:space="preserve"> می‌</w:t>
      </w:r>
      <w:r w:rsidRPr="0060162A">
        <w:rPr>
          <w:rStyle w:val="Char3"/>
          <w:rtl/>
          <w:lang w:bidi="fa-IR"/>
        </w:rPr>
        <w:t>زدند از راه ضرورت بود؛ دوم ا</w:t>
      </w:r>
      <w:r w:rsidR="005B21A3">
        <w:rPr>
          <w:rStyle w:val="Char3"/>
          <w:rtl/>
          <w:lang w:bidi="fa-IR"/>
        </w:rPr>
        <w:t>ی</w:t>
      </w:r>
      <w:r w:rsidRPr="0060162A">
        <w:rPr>
          <w:rStyle w:val="Char3"/>
          <w:rtl/>
          <w:lang w:bidi="fa-IR"/>
        </w:rPr>
        <w:t>نكه به طور ضمن</w:t>
      </w:r>
      <w:r w:rsidR="005B21A3">
        <w:rPr>
          <w:rStyle w:val="Char3"/>
          <w:rtl/>
          <w:lang w:bidi="fa-IR"/>
        </w:rPr>
        <w:t>ی</w:t>
      </w:r>
      <w:r w:rsidRPr="0060162A">
        <w:rPr>
          <w:rStyle w:val="Char3"/>
          <w:rtl/>
          <w:lang w:bidi="fa-IR"/>
        </w:rPr>
        <w:t xml:space="preserve"> ادعا</w:t>
      </w:r>
      <w:r w:rsidR="005B21A3">
        <w:rPr>
          <w:rStyle w:val="Char3"/>
          <w:rtl/>
          <w:lang w:bidi="fa-IR"/>
        </w:rPr>
        <w:t>ی</w:t>
      </w:r>
      <w:r w:rsidRPr="0060162A">
        <w:rPr>
          <w:rStyle w:val="Char3"/>
          <w:rtl/>
          <w:lang w:bidi="fa-IR"/>
        </w:rPr>
        <w:t xml:space="preserve"> فقر را</w:t>
      </w:r>
      <w:r w:rsidR="00101A36">
        <w:rPr>
          <w:rStyle w:val="Char3"/>
          <w:rtl/>
          <w:lang w:bidi="fa-IR"/>
        </w:rPr>
        <w:t xml:space="preserve"> می‌</w:t>
      </w:r>
      <w:r w:rsidRPr="0060162A">
        <w:rPr>
          <w:rStyle w:val="Char3"/>
          <w:rtl/>
          <w:lang w:bidi="fa-IR"/>
        </w:rPr>
        <w:t>رساند حال آنكه ما موظف</w:t>
      </w:r>
      <w:r w:rsidR="005B21A3">
        <w:rPr>
          <w:rStyle w:val="Char3"/>
          <w:rtl/>
          <w:lang w:bidi="fa-IR"/>
        </w:rPr>
        <w:t>ی</w:t>
      </w:r>
      <w:r w:rsidRPr="0060162A">
        <w:rPr>
          <w:rStyle w:val="Char3"/>
          <w:rtl/>
          <w:lang w:bidi="fa-IR"/>
        </w:rPr>
        <w:t>م هر نعمت</w:t>
      </w:r>
      <w:r w:rsidR="005B21A3">
        <w:rPr>
          <w:rStyle w:val="Char3"/>
          <w:rtl/>
          <w:lang w:bidi="fa-IR"/>
        </w:rPr>
        <w:t>ی</w:t>
      </w:r>
      <w:r w:rsidRPr="0060162A">
        <w:rPr>
          <w:rStyle w:val="Char3"/>
          <w:rtl/>
          <w:lang w:bidi="fa-IR"/>
        </w:rPr>
        <w:t xml:space="preserve"> كه خدا به ما داده ابراز و اظهار نما</w:t>
      </w:r>
      <w:r w:rsidR="005B21A3">
        <w:rPr>
          <w:rStyle w:val="Char3"/>
          <w:rtl/>
          <w:lang w:bidi="fa-IR"/>
        </w:rPr>
        <w:t>یی</w:t>
      </w:r>
      <w:r w:rsidRPr="0060162A">
        <w:rPr>
          <w:rStyle w:val="Char3"/>
          <w:rtl/>
          <w:lang w:bidi="fa-IR"/>
        </w:rPr>
        <w:t>م؛ سوم ا</w:t>
      </w:r>
      <w:r w:rsidR="005B21A3">
        <w:rPr>
          <w:rStyle w:val="Char3"/>
          <w:rtl/>
          <w:lang w:bidi="fa-IR"/>
        </w:rPr>
        <w:t>ی</w:t>
      </w:r>
      <w:r w:rsidRPr="0060162A">
        <w:rPr>
          <w:rStyle w:val="Char3"/>
          <w:rtl/>
          <w:lang w:bidi="fa-IR"/>
        </w:rPr>
        <w:t>نكه مرقع پوش</w:t>
      </w:r>
      <w:r w:rsidR="005B21A3">
        <w:rPr>
          <w:rStyle w:val="Char3"/>
          <w:rtl/>
          <w:lang w:bidi="fa-IR"/>
        </w:rPr>
        <w:t>ی</w:t>
      </w:r>
      <w:r w:rsidRPr="0060162A">
        <w:rPr>
          <w:rStyle w:val="Char3"/>
          <w:rtl/>
          <w:lang w:bidi="fa-IR"/>
        </w:rPr>
        <w:t xml:space="preserve"> زاهدنما</w:t>
      </w:r>
      <w:r w:rsidR="005B21A3">
        <w:rPr>
          <w:rStyle w:val="Char3"/>
          <w:rtl/>
          <w:lang w:bidi="fa-IR"/>
        </w:rPr>
        <w:t>یی</w:t>
      </w:r>
      <w:r w:rsidRPr="0060162A">
        <w:rPr>
          <w:rStyle w:val="Char3"/>
          <w:rtl/>
          <w:lang w:bidi="fa-IR"/>
        </w:rPr>
        <w:t xml:space="preserve"> است و ما موظف به نهان داشتن زهد هست</w:t>
      </w:r>
      <w:r w:rsidR="005B21A3">
        <w:rPr>
          <w:rStyle w:val="Char3"/>
          <w:rtl/>
          <w:lang w:bidi="fa-IR"/>
        </w:rPr>
        <w:t>ی</w:t>
      </w:r>
      <w:r w:rsidRPr="0060162A">
        <w:rPr>
          <w:rStyle w:val="Char3"/>
          <w:rtl/>
          <w:lang w:bidi="fa-IR"/>
        </w:rPr>
        <w:t>م؛ و بالآخره تشبه جستن است به صوف</w:t>
      </w:r>
      <w:r w:rsidR="005B21A3">
        <w:rPr>
          <w:rStyle w:val="Char3"/>
          <w:rtl/>
          <w:lang w:bidi="fa-IR"/>
        </w:rPr>
        <w:t>ی</w:t>
      </w:r>
      <w:r w:rsidRPr="0060162A">
        <w:rPr>
          <w:rStyle w:val="Char3"/>
          <w:rtl/>
          <w:lang w:bidi="fa-IR"/>
        </w:rPr>
        <w:t>ه و هر كس به گروه</w:t>
      </w:r>
      <w:r w:rsidR="005B21A3">
        <w:rPr>
          <w:rStyle w:val="Char3"/>
          <w:rtl/>
          <w:lang w:bidi="fa-IR"/>
        </w:rPr>
        <w:t>ی</w:t>
      </w:r>
      <w:r w:rsidRPr="0060162A">
        <w:rPr>
          <w:rStyle w:val="Char3"/>
          <w:rtl/>
          <w:lang w:bidi="fa-IR"/>
        </w:rPr>
        <w:t xml:space="preserve"> همانند</w:t>
      </w:r>
      <w:r w:rsidR="005B21A3">
        <w:rPr>
          <w:rStyle w:val="Char3"/>
          <w:rtl/>
          <w:lang w:bidi="fa-IR"/>
        </w:rPr>
        <w:t>ی</w:t>
      </w:r>
      <w:r w:rsidRPr="0060162A">
        <w:rPr>
          <w:rStyle w:val="Char3"/>
          <w:rtl/>
          <w:lang w:bidi="fa-IR"/>
        </w:rPr>
        <w:t xml:space="preserve"> جو</w:t>
      </w:r>
      <w:r w:rsidR="005B21A3">
        <w:rPr>
          <w:rStyle w:val="Char3"/>
          <w:rtl/>
          <w:lang w:bidi="fa-IR"/>
        </w:rPr>
        <w:t>ی</w:t>
      </w:r>
      <w:r w:rsidRPr="0060162A">
        <w:rPr>
          <w:rStyle w:val="Char3"/>
          <w:rtl/>
          <w:lang w:bidi="fa-IR"/>
        </w:rPr>
        <w:t>د از آن گروه شمرده</w:t>
      </w:r>
      <w:r w:rsidR="00101A36">
        <w:rPr>
          <w:rStyle w:val="Char3"/>
          <w:rtl/>
          <w:lang w:bidi="fa-IR"/>
        </w:rPr>
        <w:t xml:space="preserve"> می‌</w:t>
      </w:r>
      <w:r w:rsidRPr="0060162A">
        <w:rPr>
          <w:rStyle w:val="Char3"/>
          <w:rtl/>
          <w:lang w:bidi="fa-IR"/>
        </w:rPr>
        <w:t xml:space="preserve">شود. </w:t>
      </w:r>
    </w:p>
    <w:p w:rsidR="009C6881" w:rsidRPr="0060162A" w:rsidRDefault="009C6881" w:rsidP="0060162A">
      <w:pPr>
        <w:spacing w:line="250" w:lineRule="auto"/>
        <w:ind w:firstLine="284"/>
        <w:jc w:val="both"/>
        <w:rPr>
          <w:rStyle w:val="Char3"/>
          <w:rtl/>
          <w:lang w:bidi="fa-IR"/>
        </w:rPr>
      </w:pPr>
      <w:r w:rsidRPr="0060162A">
        <w:rPr>
          <w:rStyle w:val="Char3"/>
          <w:rtl/>
          <w:lang w:bidi="fa-IR"/>
        </w:rPr>
        <w:t>از جعفر حذّاء نقل است كه گفت:‌ ا</w:t>
      </w:r>
      <w:r w:rsidR="005B21A3">
        <w:rPr>
          <w:rStyle w:val="Char3"/>
          <w:rtl/>
          <w:lang w:bidi="fa-IR"/>
        </w:rPr>
        <w:t>ی</w:t>
      </w:r>
      <w:r w:rsidRPr="0060162A">
        <w:rPr>
          <w:rStyle w:val="Char3"/>
          <w:rtl/>
          <w:lang w:bidi="fa-IR"/>
        </w:rPr>
        <w:t>ن رنگ</w:t>
      </w:r>
      <w:r w:rsidR="005B21A3">
        <w:rPr>
          <w:rStyle w:val="Char3"/>
          <w:rtl/>
          <w:lang w:bidi="fa-IR"/>
        </w:rPr>
        <w:t>ی</w:t>
      </w:r>
      <w:r w:rsidRPr="0060162A">
        <w:rPr>
          <w:rStyle w:val="Char3"/>
          <w:rtl/>
          <w:lang w:bidi="fa-IR"/>
        </w:rPr>
        <w:t>ن پوشان و فوطه پوشان كسان</w:t>
      </w:r>
      <w:r w:rsidR="005B21A3">
        <w:rPr>
          <w:rStyle w:val="Char3"/>
          <w:rtl/>
          <w:lang w:bidi="fa-IR"/>
        </w:rPr>
        <w:t>ی</w:t>
      </w:r>
      <w:r w:rsidRPr="0060162A">
        <w:rPr>
          <w:rStyle w:val="Char3"/>
          <w:rtl/>
          <w:lang w:bidi="fa-IR"/>
        </w:rPr>
        <w:t xml:space="preserve"> هستند كه اهل دل ن</w:t>
      </w:r>
      <w:r w:rsidR="005B21A3">
        <w:rPr>
          <w:rStyle w:val="Char3"/>
          <w:rtl/>
          <w:lang w:bidi="fa-IR"/>
        </w:rPr>
        <w:t>ی</w:t>
      </w:r>
      <w:r w:rsidRPr="0060162A">
        <w:rPr>
          <w:rStyle w:val="Char3"/>
          <w:rtl/>
          <w:lang w:bidi="fa-IR"/>
        </w:rPr>
        <w:t>ند و مشغول ظاهرند. محمد بن عل</w:t>
      </w:r>
      <w:r w:rsidR="005B21A3">
        <w:rPr>
          <w:rStyle w:val="Char3"/>
          <w:rtl/>
          <w:lang w:bidi="fa-IR"/>
        </w:rPr>
        <w:t>ی</w:t>
      </w:r>
      <w:r w:rsidRPr="0060162A">
        <w:rPr>
          <w:rStyle w:val="Char3"/>
          <w:rtl/>
          <w:lang w:bidi="fa-IR"/>
        </w:rPr>
        <w:t xml:space="preserve"> كتان</w:t>
      </w:r>
      <w:r w:rsidR="005B21A3">
        <w:rPr>
          <w:rStyle w:val="Char3"/>
          <w:rtl/>
          <w:lang w:bidi="fa-IR"/>
        </w:rPr>
        <w:t>ی</w:t>
      </w:r>
      <w:r w:rsidRPr="0060162A">
        <w:rPr>
          <w:rStyle w:val="Char3"/>
          <w:rtl/>
          <w:lang w:bidi="fa-IR"/>
        </w:rPr>
        <w:t xml:space="preserve"> خطاب به مرقع پوشان گفت: برادران من، اگر لباستان همرنگ باطنتان است در حق</w:t>
      </w:r>
      <w:r w:rsidR="005B21A3">
        <w:rPr>
          <w:rStyle w:val="Char3"/>
          <w:rtl/>
          <w:lang w:bidi="fa-IR"/>
        </w:rPr>
        <w:t>ی</w:t>
      </w:r>
      <w:r w:rsidRPr="0060162A">
        <w:rPr>
          <w:rStyle w:val="Char3"/>
          <w:rtl/>
          <w:lang w:bidi="fa-IR"/>
        </w:rPr>
        <w:t>قت</w:t>
      </w:r>
      <w:r w:rsidR="00101A36">
        <w:rPr>
          <w:rStyle w:val="Char3"/>
          <w:rtl/>
          <w:lang w:bidi="fa-IR"/>
        </w:rPr>
        <w:t xml:space="preserve"> می‌</w:t>
      </w:r>
      <w:r w:rsidRPr="0060162A">
        <w:rPr>
          <w:rStyle w:val="Char3"/>
          <w:rtl/>
          <w:lang w:bidi="fa-IR"/>
        </w:rPr>
        <w:t>خواه</w:t>
      </w:r>
      <w:r w:rsidR="005B21A3">
        <w:rPr>
          <w:rStyle w:val="Char3"/>
          <w:rtl/>
          <w:lang w:bidi="fa-IR"/>
        </w:rPr>
        <w:t>ی</w:t>
      </w:r>
      <w:r w:rsidRPr="0060162A">
        <w:rPr>
          <w:rStyle w:val="Char3"/>
          <w:rtl/>
          <w:lang w:bidi="fa-IR"/>
        </w:rPr>
        <w:t>د خود را معرف</w:t>
      </w:r>
      <w:r w:rsidR="005B21A3">
        <w:rPr>
          <w:rStyle w:val="Char3"/>
          <w:rtl/>
          <w:lang w:bidi="fa-IR"/>
        </w:rPr>
        <w:t>ی</w:t>
      </w:r>
      <w:r w:rsidRPr="0060162A">
        <w:rPr>
          <w:rStyle w:val="Char3"/>
          <w:rtl/>
          <w:lang w:bidi="fa-IR"/>
        </w:rPr>
        <w:t xml:space="preserve"> كن</w:t>
      </w:r>
      <w:r w:rsidR="005B21A3">
        <w:rPr>
          <w:rStyle w:val="Char3"/>
          <w:rtl/>
          <w:lang w:bidi="fa-IR"/>
        </w:rPr>
        <w:t>ی</w:t>
      </w:r>
      <w:r w:rsidRPr="0060162A">
        <w:rPr>
          <w:rStyle w:val="Char3"/>
          <w:rtl/>
          <w:lang w:bidi="fa-IR"/>
        </w:rPr>
        <w:t>د و مردم را بر حال خو</w:t>
      </w:r>
      <w:r w:rsidR="005B21A3">
        <w:rPr>
          <w:rStyle w:val="Char3"/>
          <w:rtl/>
          <w:lang w:bidi="fa-IR"/>
        </w:rPr>
        <w:t>ی</w:t>
      </w:r>
      <w:r w:rsidRPr="0060162A">
        <w:rPr>
          <w:rStyle w:val="Char3"/>
          <w:rtl/>
          <w:lang w:bidi="fa-IR"/>
        </w:rPr>
        <w:t>ش مطلع ساز</w:t>
      </w:r>
      <w:r w:rsidR="005B21A3">
        <w:rPr>
          <w:rStyle w:val="Char3"/>
          <w:rtl/>
          <w:lang w:bidi="fa-IR"/>
        </w:rPr>
        <w:t>ی</w:t>
      </w:r>
      <w:r w:rsidRPr="0060162A">
        <w:rPr>
          <w:rStyle w:val="Char3"/>
          <w:rtl/>
          <w:lang w:bidi="fa-IR"/>
        </w:rPr>
        <w:t>د، و اگر لباستان هماهنگ</w:t>
      </w:r>
      <w:r w:rsidR="005B21A3">
        <w:rPr>
          <w:rStyle w:val="Char3"/>
          <w:rtl/>
          <w:lang w:bidi="fa-IR"/>
        </w:rPr>
        <w:t>ی</w:t>
      </w:r>
      <w:r w:rsidRPr="0060162A">
        <w:rPr>
          <w:rStyle w:val="Char3"/>
          <w:rtl/>
          <w:lang w:bidi="fa-IR"/>
        </w:rPr>
        <w:t xml:space="preserve"> با باطنتان ندارد كه به خدا سوگند هلا</w:t>
      </w:r>
      <w:r w:rsidR="005B21A3">
        <w:rPr>
          <w:rStyle w:val="Char3"/>
          <w:rtl/>
          <w:lang w:bidi="fa-IR"/>
        </w:rPr>
        <w:t xml:space="preserve">ک </w:t>
      </w:r>
      <w:r w:rsidRPr="0060162A">
        <w:rPr>
          <w:rStyle w:val="Char3"/>
          <w:rtl/>
          <w:lang w:bidi="fa-IR"/>
        </w:rPr>
        <w:t>شده ا</w:t>
      </w:r>
      <w:r w:rsidR="005B21A3">
        <w:rPr>
          <w:rStyle w:val="Char3"/>
          <w:rtl/>
          <w:lang w:bidi="fa-IR"/>
        </w:rPr>
        <w:t>ی</w:t>
      </w:r>
      <w:r w:rsidRPr="0060162A">
        <w:rPr>
          <w:rStyle w:val="Char3"/>
          <w:rtl/>
          <w:lang w:bidi="fa-IR"/>
        </w:rPr>
        <w:t>د [‌در حالت اول متظاهر</w:t>
      </w:r>
      <w:r w:rsidR="005B21A3">
        <w:rPr>
          <w:rStyle w:val="Char3"/>
          <w:rtl/>
          <w:lang w:bidi="fa-IR"/>
        </w:rPr>
        <w:t>ی</w:t>
      </w:r>
      <w:r w:rsidRPr="0060162A">
        <w:rPr>
          <w:rStyle w:val="Char3"/>
          <w:rtl/>
          <w:lang w:bidi="fa-IR"/>
        </w:rPr>
        <w:t>د و در حالت دوم منافق]. عبدالخالق د</w:t>
      </w:r>
      <w:r w:rsidR="005B21A3">
        <w:rPr>
          <w:rStyle w:val="Char3"/>
          <w:rtl/>
          <w:lang w:bidi="fa-IR"/>
        </w:rPr>
        <w:t>ی</w:t>
      </w:r>
      <w:r w:rsidRPr="0060162A">
        <w:rPr>
          <w:rStyle w:val="Char3"/>
          <w:rtl/>
          <w:lang w:bidi="fa-IR"/>
        </w:rPr>
        <w:t>نور</w:t>
      </w:r>
      <w:r w:rsidR="005B21A3">
        <w:rPr>
          <w:rStyle w:val="Char3"/>
          <w:rtl/>
          <w:lang w:bidi="fa-IR"/>
        </w:rPr>
        <w:t>ی</w:t>
      </w:r>
      <w:r w:rsidRPr="0060162A">
        <w:rPr>
          <w:rStyle w:val="Char3"/>
          <w:rtl/>
          <w:lang w:bidi="fa-IR"/>
        </w:rPr>
        <w:t xml:space="preserve"> در باب گفته است: از ا</w:t>
      </w:r>
      <w:r w:rsidR="005B21A3">
        <w:rPr>
          <w:rStyle w:val="Char3"/>
          <w:rtl/>
          <w:lang w:bidi="fa-IR"/>
        </w:rPr>
        <w:t>ی</w:t>
      </w:r>
      <w:r w:rsidRPr="0060162A">
        <w:rPr>
          <w:rStyle w:val="Char3"/>
          <w:rtl/>
          <w:lang w:bidi="fa-IR"/>
        </w:rPr>
        <w:t>ن جامه</w:t>
      </w:r>
      <w:r w:rsidR="00101A36">
        <w:rPr>
          <w:rStyle w:val="Char3"/>
          <w:rtl/>
          <w:lang w:bidi="fa-IR"/>
        </w:rPr>
        <w:t>‌ها</w:t>
      </w:r>
      <w:r w:rsidRPr="0060162A">
        <w:rPr>
          <w:rStyle w:val="Char3"/>
          <w:rtl/>
          <w:lang w:bidi="fa-IR"/>
        </w:rPr>
        <w:t xml:space="preserve"> و خرقه</w:t>
      </w:r>
      <w:r w:rsidR="00101A36">
        <w:rPr>
          <w:rStyle w:val="Char3"/>
          <w:rtl/>
          <w:lang w:bidi="fa-IR"/>
        </w:rPr>
        <w:t>‌ها</w:t>
      </w:r>
      <w:r w:rsidRPr="0060162A">
        <w:rPr>
          <w:rStyle w:val="Char3"/>
          <w:rtl/>
          <w:lang w:bidi="fa-IR"/>
        </w:rPr>
        <w:t xml:space="preserve"> به شگفت ن</w:t>
      </w:r>
      <w:r w:rsidR="005B21A3">
        <w:rPr>
          <w:rStyle w:val="Char3"/>
          <w:rtl/>
          <w:lang w:bidi="fa-IR"/>
        </w:rPr>
        <w:t>ی</w:t>
      </w:r>
      <w:r w:rsidRPr="0060162A">
        <w:rPr>
          <w:rStyle w:val="Char3"/>
          <w:rtl/>
          <w:lang w:bidi="fa-IR"/>
        </w:rPr>
        <w:t>ا</w:t>
      </w:r>
      <w:r w:rsidR="005B21A3">
        <w:rPr>
          <w:rStyle w:val="Char3"/>
          <w:rtl/>
          <w:lang w:bidi="fa-IR"/>
        </w:rPr>
        <w:t>یی</w:t>
      </w:r>
      <w:r w:rsidRPr="0060162A">
        <w:rPr>
          <w:rStyle w:val="Char3"/>
          <w:rtl/>
          <w:lang w:bidi="fa-IR"/>
        </w:rPr>
        <w:t xml:space="preserve"> و تو را غرّه نسازد كه ا</w:t>
      </w:r>
      <w:r w:rsidR="005B21A3">
        <w:rPr>
          <w:rStyle w:val="Char3"/>
          <w:rtl/>
          <w:lang w:bidi="fa-IR"/>
        </w:rPr>
        <w:t>ی</w:t>
      </w:r>
      <w:r w:rsidRPr="0060162A">
        <w:rPr>
          <w:rStyle w:val="Char3"/>
          <w:rtl/>
          <w:lang w:bidi="fa-IR"/>
        </w:rPr>
        <w:t>ن ظاهر ساز</w:t>
      </w:r>
      <w:r w:rsidR="005B21A3">
        <w:rPr>
          <w:rStyle w:val="Char3"/>
          <w:rtl/>
          <w:lang w:bidi="fa-IR"/>
        </w:rPr>
        <w:t>ی</w:t>
      </w:r>
      <w:r w:rsidRPr="0060162A">
        <w:rPr>
          <w:rStyle w:val="Char3"/>
          <w:rtl/>
          <w:lang w:bidi="fa-IR"/>
        </w:rPr>
        <w:t>ها بعد از و</w:t>
      </w:r>
      <w:r w:rsidR="005B21A3">
        <w:rPr>
          <w:rStyle w:val="Char3"/>
          <w:rtl/>
          <w:lang w:bidi="fa-IR"/>
        </w:rPr>
        <w:t>ی</w:t>
      </w:r>
      <w:r w:rsidRPr="0060162A">
        <w:rPr>
          <w:rStyle w:val="Char3"/>
          <w:rtl/>
          <w:lang w:bidi="fa-IR"/>
        </w:rPr>
        <w:t>ران</w:t>
      </w:r>
      <w:r w:rsidR="005B21A3">
        <w:rPr>
          <w:rStyle w:val="Char3"/>
          <w:rtl/>
          <w:lang w:bidi="fa-IR"/>
        </w:rPr>
        <w:t>ی</w:t>
      </w:r>
      <w:r w:rsidRPr="0060162A">
        <w:rPr>
          <w:rStyle w:val="Char3"/>
          <w:rtl/>
          <w:lang w:bidi="fa-IR"/>
        </w:rPr>
        <w:t xml:space="preserve"> باطنهاست! ابن عق</w:t>
      </w:r>
      <w:r w:rsidR="005B21A3">
        <w:rPr>
          <w:rStyle w:val="Char3"/>
          <w:rtl/>
          <w:lang w:bidi="fa-IR"/>
        </w:rPr>
        <w:t>ی</w:t>
      </w:r>
      <w:r w:rsidRPr="0060162A">
        <w:rPr>
          <w:rStyle w:val="Char3"/>
          <w:rtl/>
          <w:lang w:bidi="fa-IR"/>
        </w:rPr>
        <w:t>ل گفت: ‌روز</w:t>
      </w:r>
      <w:r w:rsidR="005B21A3">
        <w:rPr>
          <w:rStyle w:val="Char3"/>
          <w:rtl/>
          <w:lang w:bidi="fa-IR"/>
        </w:rPr>
        <w:t>ی</w:t>
      </w:r>
      <w:r w:rsidRPr="0060162A">
        <w:rPr>
          <w:rStyle w:val="Char3"/>
          <w:rtl/>
          <w:lang w:bidi="fa-IR"/>
        </w:rPr>
        <w:t xml:space="preserve"> وارد حمام بشدم جبه</w:t>
      </w:r>
      <w:r w:rsidR="0090518F">
        <w:rPr>
          <w:rStyle w:val="Char3"/>
          <w:rtl/>
          <w:lang w:bidi="fa-IR"/>
        </w:rPr>
        <w:t xml:space="preserve">‌ای </w:t>
      </w:r>
      <w:r w:rsidRPr="0060162A">
        <w:rPr>
          <w:rStyle w:val="Char3"/>
          <w:rtl/>
          <w:lang w:bidi="fa-IR"/>
        </w:rPr>
        <w:t>صوف</w:t>
      </w:r>
      <w:r w:rsidR="005B21A3">
        <w:rPr>
          <w:rStyle w:val="Char3"/>
          <w:rtl/>
          <w:lang w:bidi="fa-IR"/>
        </w:rPr>
        <w:t>ی</w:t>
      </w:r>
      <w:r w:rsidRPr="0060162A">
        <w:rPr>
          <w:rStyle w:val="Char3"/>
          <w:rtl/>
          <w:lang w:bidi="fa-IR"/>
        </w:rPr>
        <w:t>انه د</w:t>
      </w:r>
      <w:r w:rsidR="005B21A3">
        <w:rPr>
          <w:rStyle w:val="Char3"/>
          <w:rtl/>
          <w:lang w:bidi="fa-IR"/>
        </w:rPr>
        <w:t>ی</w:t>
      </w:r>
      <w:r w:rsidRPr="0060162A">
        <w:rPr>
          <w:rStyle w:val="Char3"/>
          <w:rtl/>
          <w:lang w:bidi="fa-IR"/>
        </w:rPr>
        <w:t>دم به حمام</w:t>
      </w:r>
      <w:r w:rsidR="005B21A3">
        <w:rPr>
          <w:rStyle w:val="Char3"/>
          <w:rtl/>
          <w:lang w:bidi="fa-IR"/>
        </w:rPr>
        <w:t>ی</w:t>
      </w:r>
      <w:r w:rsidRPr="0060162A">
        <w:rPr>
          <w:rStyle w:val="Char3"/>
          <w:rtl/>
          <w:lang w:bidi="fa-IR"/>
        </w:rPr>
        <w:t xml:space="preserve"> گفتم: پوست مار</w:t>
      </w:r>
      <w:r w:rsidR="00101A36">
        <w:rPr>
          <w:rStyle w:val="Char3"/>
          <w:rtl/>
          <w:lang w:bidi="fa-IR"/>
        </w:rPr>
        <w:t xml:space="preserve"> می‌</w:t>
      </w:r>
      <w:r w:rsidRPr="0060162A">
        <w:rPr>
          <w:rStyle w:val="Char3"/>
          <w:rtl/>
          <w:lang w:bidi="fa-IR"/>
        </w:rPr>
        <w:t>ب</w:t>
      </w:r>
      <w:r w:rsidR="005B21A3">
        <w:rPr>
          <w:rStyle w:val="Char3"/>
          <w:rtl/>
          <w:lang w:bidi="fa-IR"/>
        </w:rPr>
        <w:t>ی</w:t>
      </w:r>
      <w:r w:rsidRPr="0060162A">
        <w:rPr>
          <w:rStyle w:val="Char3"/>
          <w:rtl/>
          <w:lang w:bidi="fa-IR"/>
        </w:rPr>
        <w:t>نم!</w:t>
      </w:r>
      <w:r w:rsidR="001C35ED">
        <w:rPr>
          <w:rStyle w:val="Char3"/>
          <w:rFonts w:hint="cs"/>
          <w:rtl/>
          <w:lang w:bidi="fa-IR"/>
        </w:rPr>
        <w:t>.</w:t>
      </w:r>
    </w:p>
    <w:p w:rsidR="009C6881" w:rsidRPr="0060162A" w:rsidRDefault="009C6881" w:rsidP="0060162A">
      <w:pPr>
        <w:spacing w:line="250" w:lineRule="auto"/>
        <w:ind w:firstLine="284"/>
        <w:jc w:val="both"/>
        <w:rPr>
          <w:rStyle w:val="Char3"/>
          <w:rtl/>
          <w:lang w:bidi="fa-IR"/>
        </w:rPr>
      </w:pPr>
      <w:r w:rsidRPr="0060162A">
        <w:rPr>
          <w:rStyle w:val="Char3"/>
          <w:rtl/>
          <w:lang w:bidi="fa-IR"/>
        </w:rPr>
        <w:t>بعض</w:t>
      </w:r>
      <w:r w:rsidR="005B21A3">
        <w:rPr>
          <w:rStyle w:val="Char3"/>
          <w:rtl/>
          <w:lang w:bidi="fa-IR"/>
        </w:rPr>
        <w:t>ی</w:t>
      </w:r>
      <w:r w:rsidRPr="0060162A">
        <w:rPr>
          <w:rStyle w:val="Char3"/>
          <w:rtl/>
          <w:lang w:bidi="fa-IR"/>
        </w:rPr>
        <w:t xml:space="preserve"> صوف</w:t>
      </w:r>
      <w:r w:rsidR="005B21A3">
        <w:rPr>
          <w:rStyle w:val="Char3"/>
          <w:rtl/>
          <w:lang w:bidi="fa-IR"/>
        </w:rPr>
        <w:t>ی</w:t>
      </w:r>
      <w:r w:rsidRPr="0060162A">
        <w:rPr>
          <w:rStyle w:val="Char3"/>
          <w:rtl/>
          <w:lang w:bidi="fa-IR"/>
        </w:rPr>
        <w:t>ان آن قدر خرقه را رقعه</w:t>
      </w:r>
      <w:r w:rsidR="00101A36">
        <w:rPr>
          <w:rStyle w:val="Char3"/>
          <w:rtl/>
          <w:lang w:bidi="fa-IR"/>
        </w:rPr>
        <w:t xml:space="preserve"> می‌</w:t>
      </w:r>
      <w:r w:rsidRPr="0060162A">
        <w:rPr>
          <w:rStyle w:val="Char3"/>
          <w:rtl/>
          <w:lang w:bidi="fa-IR"/>
        </w:rPr>
        <w:t>دوزند كه ب</w:t>
      </w:r>
      <w:r w:rsidR="005B21A3">
        <w:rPr>
          <w:rStyle w:val="Char3"/>
          <w:rtl/>
          <w:lang w:bidi="fa-IR"/>
        </w:rPr>
        <w:t>ی</w:t>
      </w:r>
      <w:r w:rsidRPr="0060162A">
        <w:rPr>
          <w:rStyle w:val="Char3"/>
          <w:rtl/>
          <w:lang w:bidi="fa-IR"/>
        </w:rPr>
        <w:t>ش از حد ستبر و سنگ</w:t>
      </w:r>
      <w:r w:rsidR="005B21A3">
        <w:rPr>
          <w:rStyle w:val="Char3"/>
          <w:rtl/>
          <w:lang w:bidi="fa-IR"/>
        </w:rPr>
        <w:t>ی</w:t>
      </w:r>
      <w:r w:rsidRPr="0060162A">
        <w:rPr>
          <w:rStyle w:val="Char3"/>
          <w:rtl/>
          <w:lang w:bidi="fa-IR"/>
        </w:rPr>
        <w:t>ن</w:t>
      </w:r>
      <w:r w:rsidR="00101A36">
        <w:rPr>
          <w:rStyle w:val="Char3"/>
          <w:rtl/>
          <w:lang w:bidi="fa-IR"/>
        </w:rPr>
        <w:t xml:space="preserve"> می‌</w:t>
      </w:r>
      <w:r w:rsidRPr="0060162A">
        <w:rPr>
          <w:rStyle w:val="Char3"/>
          <w:rtl/>
          <w:lang w:bidi="fa-IR"/>
        </w:rPr>
        <w:t>شود به طور</w:t>
      </w:r>
      <w:r w:rsidR="005B21A3">
        <w:rPr>
          <w:rStyle w:val="Char3"/>
          <w:rtl/>
          <w:lang w:bidi="fa-IR"/>
        </w:rPr>
        <w:t>ی</w:t>
      </w:r>
      <w:r w:rsidRPr="0060162A">
        <w:rPr>
          <w:rStyle w:val="Char3"/>
          <w:rtl/>
          <w:lang w:bidi="fa-IR"/>
        </w:rPr>
        <w:t xml:space="preserve"> كه </w:t>
      </w:r>
      <w:r w:rsidR="005B21A3">
        <w:rPr>
          <w:rStyle w:val="Char3"/>
          <w:rtl/>
          <w:lang w:bidi="fa-IR"/>
        </w:rPr>
        <w:t xml:space="preserve">یک </w:t>
      </w:r>
      <w:r w:rsidRPr="0060162A">
        <w:rPr>
          <w:rStyle w:val="Char3"/>
          <w:rtl/>
          <w:lang w:bidi="fa-IR"/>
        </w:rPr>
        <w:t>آست</w:t>
      </w:r>
      <w:r w:rsidR="005B21A3">
        <w:rPr>
          <w:rStyle w:val="Char3"/>
          <w:rtl/>
          <w:lang w:bidi="fa-IR"/>
        </w:rPr>
        <w:t>ی</w:t>
      </w:r>
      <w:r w:rsidRPr="0060162A">
        <w:rPr>
          <w:rStyle w:val="Char3"/>
          <w:rtl/>
          <w:lang w:bidi="fa-IR"/>
        </w:rPr>
        <w:t>ن جبه ابن الكر</w:t>
      </w:r>
      <w:r w:rsidR="005B21A3">
        <w:rPr>
          <w:rStyle w:val="Char3"/>
          <w:rtl/>
          <w:lang w:bidi="fa-IR"/>
        </w:rPr>
        <w:t>ی</w:t>
      </w:r>
      <w:r w:rsidRPr="0060162A">
        <w:rPr>
          <w:rStyle w:val="Char3"/>
          <w:rtl/>
          <w:lang w:bidi="fa-IR"/>
        </w:rPr>
        <w:t>ن</w:t>
      </w:r>
      <w:r w:rsidR="005B21A3">
        <w:rPr>
          <w:rStyle w:val="Char3"/>
          <w:rtl/>
          <w:lang w:bidi="fa-IR"/>
        </w:rPr>
        <w:t>ی</w:t>
      </w:r>
      <w:r w:rsidRPr="0060162A">
        <w:rPr>
          <w:rStyle w:val="Char3"/>
          <w:rtl/>
          <w:lang w:bidi="fa-IR"/>
        </w:rPr>
        <w:t xml:space="preserve"> </w:t>
      </w:r>
      <w:r w:rsidR="005B21A3">
        <w:rPr>
          <w:rStyle w:val="Char3"/>
          <w:rtl/>
          <w:lang w:bidi="fa-IR"/>
        </w:rPr>
        <w:t>ی</w:t>
      </w:r>
      <w:r w:rsidRPr="0060162A">
        <w:rPr>
          <w:rStyle w:val="Char3"/>
          <w:rtl/>
          <w:lang w:bidi="fa-IR"/>
        </w:rPr>
        <w:t>ازده رطل</w:t>
      </w:r>
      <w:r w:rsidRPr="001C35ED">
        <w:rPr>
          <w:rStyle w:val="Char3"/>
          <w:vertAlign w:val="superscript"/>
          <w:rtl/>
          <w:lang w:bidi="fa-IR"/>
        </w:rPr>
        <w:footnoteReference w:id="110"/>
      </w:r>
      <w:r w:rsidRPr="001C35ED">
        <w:rPr>
          <w:rStyle w:val="Char3"/>
          <w:vertAlign w:val="superscript"/>
          <w:rtl/>
          <w:lang w:bidi="fa-IR"/>
        </w:rPr>
        <w:t xml:space="preserve"> </w:t>
      </w:r>
      <w:r w:rsidRPr="0060162A">
        <w:rPr>
          <w:rStyle w:val="Char3"/>
          <w:rtl/>
          <w:lang w:bidi="fa-IR"/>
        </w:rPr>
        <w:t>شده بود و مرقعات را كبل (= كنو زنج</w:t>
      </w:r>
      <w:r w:rsidR="005B21A3">
        <w:rPr>
          <w:rStyle w:val="Char3"/>
          <w:rtl/>
          <w:lang w:bidi="fa-IR"/>
        </w:rPr>
        <w:t>ی</w:t>
      </w:r>
      <w:r w:rsidRPr="0060162A">
        <w:rPr>
          <w:rStyle w:val="Char3"/>
          <w:rtl/>
          <w:lang w:bidi="fa-IR"/>
        </w:rPr>
        <w:t>ر)</w:t>
      </w:r>
      <w:r w:rsidR="00101A36">
        <w:rPr>
          <w:rStyle w:val="Char3"/>
          <w:rtl/>
          <w:lang w:bidi="fa-IR"/>
        </w:rPr>
        <w:t xml:space="preserve"> می‌</w:t>
      </w:r>
      <w:r w:rsidRPr="0060162A">
        <w:rPr>
          <w:rStyle w:val="Char3"/>
          <w:rtl/>
          <w:lang w:bidi="fa-IR"/>
        </w:rPr>
        <w:t>نام</w:t>
      </w:r>
      <w:r w:rsidR="005B21A3">
        <w:rPr>
          <w:rStyle w:val="Char3"/>
          <w:rtl/>
          <w:lang w:bidi="fa-IR"/>
        </w:rPr>
        <w:t>ی</w:t>
      </w:r>
      <w:r w:rsidRPr="0060162A">
        <w:rPr>
          <w:rStyle w:val="Char3"/>
          <w:rtl/>
          <w:lang w:bidi="fa-IR"/>
        </w:rPr>
        <w:t xml:space="preserve">دند. </w:t>
      </w:r>
    </w:p>
    <w:p w:rsidR="009C6881" w:rsidRPr="0060162A" w:rsidRDefault="009C6881" w:rsidP="00E573EC">
      <w:pPr>
        <w:spacing w:line="250" w:lineRule="auto"/>
        <w:ind w:firstLine="284"/>
        <w:jc w:val="both"/>
        <w:rPr>
          <w:rStyle w:val="Char3"/>
          <w:rtl/>
          <w:lang w:bidi="fa-IR"/>
        </w:rPr>
      </w:pPr>
      <w:r w:rsidRPr="0060162A">
        <w:rPr>
          <w:rStyle w:val="Char3"/>
          <w:rtl/>
          <w:lang w:bidi="fa-IR"/>
        </w:rPr>
        <w:t>و ن</w:t>
      </w:r>
      <w:r w:rsidR="005B21A3">
        <w:rPr>
          <w:rStyle w:val="Char3"/>
          <w:rtl/>
          <w:lang w:bidi="fa-IR"/>
        </w:rPr>
        <w:t>ی</w:t>
      </w:r>
      <w:r w:rsidRPr="0060162A">
        <w:rPr>
          <w:rStyle w:val="Char3"/>
          <w:rtl/>
          <w:lang w:bidi="fa-IR"/>
        </w:rPr>
        <w:t>ز مقرر داشته اند كه مرقعه حتما</w:t>
      </w:r>
      <w:r w:rsidRPr="00825224">
        <w:rPr>
          <w:rFonts w:cs="Traditional Arabic"/>
          <w:b/>
          <w:bCs/>
          <w:rtl/>
          <w:lang w:bidi="fa-IR"/>
        </w:rPr>
        <w:t>ً</w:t>
      </w:r>
      <w:r w:rsidRPr="0060162A">
        <w:rPr>
          <w:rStyle w:val="Char3"/>
          <w:rtl/>
          <w:lang w:bidi="fa-IR"/>
        </w:rPr>
        <w:t xml:space="preserve"> با</w:t>
      </w:r>
      <w:r w:rsidR="005B21A3">
        <w:rPr>
          <w:rStyle w:val="Char3"/>
          <w:rtl/>
          <w:lang w:bidi="fa-IR"/>
        </w:rPr>
        <w:t>ی</w:t>
      </w:r>
      <w:r w:rsidRPr="0060162A">
        <w:rPr>
          <w:rStyle w:val="Char3"/>
          <w:rtl/>
          <w:lang w:bidi="fa-IR"/>
        </w:rPr>
        <w:t>د به دست ش</w:t>
      </w:r>
      <w:r w:rsidR="005B21A3">
        <w:rPr>
          <w:rStyle w:val="Char3"/>
          <w:rtl/>
          <w:lang w:bidi="fa-IR"/>
        </w:rPr>
        <w:t>ی</w:t>
      </w:r>
      <w:r w:rsidRPr="0060162A">
        <w:rPr>
          <w:rStyle w:val="Char3"/>
          <w:rtl/>
          <w:lang w:bidi="fa-IR"/>
        </w:rPr>
        <w:t>خ بر مر</w:t>
      </w:r>
      <w:r w:rsidR="005B21A3">
        <w:rPr>
          <w:rStyle w:val="Char3"/>
          <w:rtl/>
          <w:lang w:bidi="fa-IR"/>
        </w:rPr>
        <w:t>ی</w:t>
      </w:r>
      <w:r w:rsidRPr="0060162A">
        <w:rPr>
          <w:rStyle w:val="Char3"/>
          <w:rtl/>
          <w:lang w:bidi="fa-IR"/>
        </w:rPr>
        <w:t>د پوشان</w:t>
      </w:r>
      <w:r w:rsidR="005B21A3">
        <w:rPr>
          <w:rStyle w:val="Char3"/>
          <w:rtl/>
          <w:lang w:bidi="fa-IR"/>
        </w:rPr>
        <w:t>ی</w:t>
      </w:r>
      <w:r w:rsidRPr="0060162A">
        <w:rPr>
          <w:rStyle w:val="Char3"/>
          <w:rtl/>
          <w:lang w:bidi="fa-IR"/>
        </w:rPr>
        <w:t>ده شود و سند</w:t>
      </w:r>
      <w:r w:rsidR="005B21A3">
        <w:rPr>
          <w:rStyle w:val="Char3"/>
          <w:rtl/>
          <w:lang w:bidi="fa-IR"/>
        </w:rPr>
        <w:t>ی</w:t>
      </w:r>
      <w:r w:rsidRPr="0060162A">
        <w:rPr>
          <w:rStyle w:val="Char3"/>
          <w:rtl/>
          <w:lang w:bidi="fa-IR"/>
        </w:rPr>
        <w:t xml:space="preserve"> دروغ</w:t>
      </w:r>
      <w:r w:rsidR="005B21A3">
        <w:rPr>
          <w:rStyle w:val="Char3"/>
          <w:rtl/>
          <w:lang w:bidi="fa-IR"/>
        </w:rPr>
        <w:t>ی</w:t>
      </w:r>
      <w:r w:rsidRPr="0060162A">
        <w:rPr>
          <w:rStyle w:val="Char3"/>
          <w:rtl/>
          <w:lang w:bidi="fa-IR"/>
        </w:rPr>
        <w:t>ن برا</w:t>
      </w:r>
      <w:r w:rsidR="005B21A3">
        <w:rPr>
          <w:rStyle w:val="Char3"/>
          <w:rtl/>
          <w:lang w:bidi="fa-IR"/>
        </w:rPr>
        <w:t>ی</w:t>
      </w:r>
      <w:r w:rsidRPr="0060162A">
        <w:rPr>
          <w:rStyle w:val="Char3"/>
          <w:rtl/>
          <w:lang w:bidi="fa-IR"/>
        </w:rPr>
        <w:t xml:space="preserve"> آن جعل كرده اند و آن حد</w:t>
      </w:r>
      <w:r w:rsidR="005B21A3">
        <w:rPr>
          <w:rStyle w:val="Char3"/>
          <w:rtl/>
          <w:lang w:bidi="fa-IR"/>
        </w:rPr>
        <w:t>ی</w:t>
      </w:r>
      <w:r w:rsidRPr="0060162A">
        <w:rPr>
          <w:rStyle w:val="Char3"/>
          <w:rtl/>
          <w:lang w:bidi="fa-IR"/>
        </w:rPr>
        <w:t>ث ام خالد است. توض</w:t>
      </w:r>
      <w:r w:rsidR="005B21A3">
        <w:rPr>
          <w:rStyle w:val="Char3"/>
          <w:rtl/>
          <w:lang w:bidi="fa-IR"/>
        </w:rPr>
        <w:t>ی</w:t>
      </w:r>
      <w:r w:rsidRPr="0060162A">
        <w:rPr>
          <w:rStyle w:val="Char3"/>
          <w:rtl/>
          <w:lang w:bidi="fa-IR"/>
        </w:rPr>
        <w:t>ح ا</w:t>
      </w:r>
      <w:r w:rsidR="005B21A3">
        <w:rPr>
          <w:rStyle w:val="Char3"/>
          <w:rtl/>
          <w:lang w:bidi="fa-IR"/>
        </w:rPr>
        <w:t>ی</w:t>
      </w:r>
      <w:r w:rsidRPr="0060162A">
        <w:rPr>
          <w:rStyle w:val="Char3"/>
          <w:rtl/>
          <w:lang w:bidi="fa-IR"/>
        </w:rPr>
        <w:t>نكه خالد بن سع</w:t>
      </w:r>
      <w:r w:rsidR="005B21A3">
        <w:rPr>
          <w:rStyle w:val="Char3"/>
          <w:rtl/>
          <w:lang w:bidi="fa-IR"/>
        </w:rPr>
        <w:t>ی</w:t>
      </w:r>
      <w:r w:rsidRPr="0060162A">
        <w:rPr>
          <w:rStyle w:val="Char3"/>
          <w:rtl/>
          <w:lang w:bidi="fa-IR"/>
        </w:rPr>
        <w:t xml:space="preserve">د بن العاص و زنش </w:t>
      </w:r>
      <w:r w:rsidRPr="006F5EEE">
        <w:rPr>
          <w:rStyle w:val="Char3"/>
          <w:rtl/>
          <w:lang w:bidi="fa-IR"/>
        </w:rPr>
        <w:t>هم</w:t>
      </w:r>
      <w:r w:rsidR="005B21A3">
        <w:rPr>
          <w:rStyle w:val="Char3"/>
          <w:rtl/>
          <w:lang w:bidi="fa-IR"/>
        </w:rPr>
        <w:t>ی</w:t>
      </w:r>
      <w:r w:rsidRPr="006F5EEE">
        <w:rPr>
          <w:rStyle w:val="Char3"/>
          <w:rtl/>
          <w:lang w:bidi="fa-IR"/>
        </w:rPr>
        <w:t>ن</w:t>
      </w:r>
      <w:r w:rsidR="00ED1F13">
        <w:rPr>
          <w:rStyle w:val="Char3"/>
          <w:rtl/>
          <w:lang w:bidi="fa-IR"/>
        </w:rPr>
        <w:t>ه</w:t>
      </w:r>
      <w:r w:rsidRPr="0060162A">
        <w:rPr>
          <w:rStyle w:val="Char3"/>
          <w:rtl/>
          <w:lang w:bidi="fa-IR"/>
        </w:rPr>
        <w:t xml:space="preserve"> بنت خلف از مسلمانان مهاجر به حبشه بودند و آنجا صاحب دختر</w:t>
      </w:r>
      <w:r w:rsidR="005B21A3">
        <w:rPr>
          <w:rStyle w:val="Char3"/>
          <w:rtl/>
          <w:lang w:bidi="fa-IR"/>
        </w:rPr>
        <w:t>ی</w:t>
      </w:r>
      <w:r w:rsidRPr="0060162A">
        <w:rPr>
          <w:rStyle w:val="Char3"/>
          <w:rtl/>
          <w:lang w:bidi="fa-IR"/>
        </w:rPr>
        <w:t xml:space="preserve"> شدند كه هم</w:t>
      </w:r>
      <w:r w:rsidR="005B21A3">
        <w:rPr>
          <w:rStyle w:val="Char3"/>
          <w:rtl/>
          <w:lang w:bidi="fa-IR"/>
        </w:rPr>
        <w:t>ی</w:t>
      </w:r>
      <w:r w:rsidRPr="0060162A">
        <w:rPr>
          <w:rStyle w:val="Char3"/>
          <w:rtl/>
          <w:lang w:bidi="fa-IR"/>
        </w:rPr>
        <w:t>ن «ام خالد» است. وقت</w:t>
      </w:r>
      <w:r w:rsidR="005B21A3">
        <w:rPr>
          <w:rStyle w:val="Char3"/>
          <w:rtl/>
          <w:lang w:bidi="fa-IR"/>
        </w:rPr>
        <w:t>ی</w:t>
      </w:r>
      <w:r w:rsidRPr="0060162A">
        <w:rPr>
          <w:rStyle w:val="Char3"/>
          <w:rtl/>
          <w:lang w:bidi="fa-IR"/>
        </w:rPr>
        <w:t xml:space="preserve"> نزد پ</w:t>
      </w:r>
      <w:r w:rsidR="005B21A3">
        <w:rPr>
          <w:rStyle w:val="Char3"/>
          <w:rtl/>
          <w:lang w:bidi="fa-IR"/>
        </w:rPr>
        <w:t>ی</w:t>
      </w:r>
      <w:r w:rsidRPr="0060162A">
        <w:rPr>
          <w:rStyle w:val="Char3"/>
          <w:rtl/>
          <w:lang w:bidi="fa-IR"/>
        </w:rPr>
        <w:t xml:space="preserve">غمبر </w:t>
      </w:r>
      <w:r w:rsidR="00E573EC">
        <w:rPr>
          <w:rStyle w:val="Char3"/>
          <w:lang w:bidi="fa-IR"/>
        </w:rPr>
        <w:sym w:font="AGA Arabesque" w:char="F072"/>
      </w:r>
      <w:r w:rsidRPr="0060162A">
        <w:rPr>
          <w:rStyle w:val="Char3"/>
          <w:rtl/>
          <w:lang w:bidi="fa-IR"/>
        </w:rPr>
        <w:t xml:space="preserve"> آمدند حضرت آن بچه را خ</w:t>
      </w:r>
      <w:r w:rsidR="005B21A3">
        <w:rPr>
          <w:rStyle w:val="Char3"/>
          <w:rtl/>
          <w:lang w:bidi="fa-IR"/>
        </w:rPr>
        <w:t>ی</w:t>
      </w:r>
      <w:r w:rsidRPr="0060162A">
        <w:rPr>
          <w:rStyle w:val="Char3"/>
          <w:rtl/>
          <w:lang w:bidi="fa-IR"/>
        </w:rPr>
        <w:t>ل</w:t>
      </w:r>
      <w:r w:rsidR="005B21A3">
        <w:rPr>
          <w:rStyle w:val="Char3"/>
          <w:rtl/>
          <w:lang w:bidi="fa-IR"/>
        </w:rPr>
        <w:t>ی</w:t>
      </w:r>
      <w:r w:rsidRPr="0060162A">
        <w:rPr>
          <w:rStyle w:val="Char3"/>
          <w:rtl/>
          <w:lang w:bidi="fa-IR"/>
        </w:rPr>
        <w:t xml:space="preserve"> گرام</w:t>
      </w:r>
      <w:r w:rsidR="005B21A3">
        <w:rPr>
          <w:rStyle w:val="Char3"/>
          <w:rtl/>
          <w:lang w:bidi="fa-IR"/>
        </w:rPr>
        <w:t>ی</w:t>
      </w:r>
      <w:r w:rsidRPr="0060162A">
        <w:rPr>
          <w:rStyle w:val="Char3"/>
          <w:rtl/>
          <w:lang w:bidi="fa-IR"/>
        </w:rPr>
        <w:t xml:space="preserve"> داشت و اتفاقا</w:t>
      </w:r>
      <w:r w:rsidRPr="00825224">
        <w:rPr>
          <w:rFonts w:cs="Traditional Arabic"/>
          <w:b/>
          <w:bCs/>
          <w:rtl/>
          <w:lang w:bidi="fa-IR"/>
        </w:rPr>
        <w:t>ً</w:t>
      </w:r>
      <w:r w:rsidRPr="0060162A">
        <w:rPr>
          <w:rStyle w:val="Char3"/>
          <w:rtl/>
          <w:lang w:bidi="fa-IR"/>
        </w:rPr>
        <w:t xml:space="preserve"> همان اوقات مقدار</w:t>
      </w:r>
      <w:r w:rsidR="005B21A3">
        <w:rPr>
          <w:rStyle w:val="Char3"/>
          <w:rtl/>
          <w:lang w:bidi="fa-IR"/>
        </w:rPr>
        <w:t>ی</w:t>
      </w:r>
      <w:r w:rsidRPr="0060162A">
        <w:rPr>
          <w:rStyle w:val="Char3"/>
          <w:rtl/>
          <w:lang w:bidi="fa-IR"/>
        </w:rPr>
        <w:t xml:space="preserve"> جامه از جمله </w:t>
      </w:r>
      <w:r w:rsidR="005B21A3">
        <w:rPr>
          <w:rStyle w:val="Char3"/>
          <w:rtl/>
          <w:lang w:bidi="fa-IR"/>
        </w:rPr>
        <w:t xml:space="preserve">یک </w:t>
      </w:r>
      <w:r w:rsidRPr="0060162A">
        <w:rPr>
          <w:rStyle w:val="Char3"/>
          <w:rtl/>
          <w:lang w:bidi="fa-IR"/>
        </w:rPr>
        <w:t>گل</w:t>
      </w:r>
      <w:r w:rsidR="005B21A3">
        <w:rPr>
          <w:rStyle w:val="Char3"/>
          <w:rtl/>
          <w:lang w:bidi="fa-IR"/>
        </w:rPr>
        <w:t>ی</w:t>
      </w:r>
      <w:r w:rsidRPr="0060162A">
        <w:rPr>
          <w:rStyle w:val="Char3"/>
          <w:rtl/>
          <w:lang w:bidi="fa-IR"/>
        </w:rPr>
        <w:t>م معجر س</w:t>
      </w:r>
      <w:r w:rsidR="005B21A3">
        <w:rPr>
          <w:rStyle w:val="Char3"/>
          <w:rtl/>
          <w:lang w:bidi="fa-IR"/>
        </w:rPr>
        <w:t>ی</w:t>
      </w:r>
      <w:r w:rsidRPr="0060162A">
        <w:rPr>
          <w:rStyle w:val="Char3"/>
          <w:rtl/>
          <w:lang w:bidi="fa-IR"/>
        </w:rPr>
        <w:t>اه نزد پ</w:t>
      </w:r>
      <w:r w:rsidR="005B21A3">
        <w:rPr>
          <w:rStyle w:val="Char3"/>
          <w:rtl/>
          <w:lang w:bidi="fa-IR"/>
        </w:rPr>
        <w:t>ی</w:t>
      </w:r>
      <w:r w:rsidRPr="0060162A">
        <w:rPr>
          <w:rStyle w:val="Char3"/>
          <w:rtl/>
          <w:lang w:bidi="fa-IR"/>
        </w:rPr>
        <w:t xml:space="preserve">غمبر </w:t>
      </w:r>
      <w:r w:rsidR="00E573EC">
        <w:rPr>
          <w:rStyle w:val="Char3"/>
          <w:lang w:bidi="fa-IR"/>
        </w:rPr>
        <w:sym w:font="AGA Arabesque" w:char="F072"/>
      </w:r>
      <w:r w:rsidRPr="0060162A">
        <w:rPr>
          <w:rStyle w:val="Char3"/>
          <w:rtl/>
          <w:lang w:bidi="fa-IR"/>
        </w:rPr>
        <w:t xml:space="preserve"> آورده بودند، حضرت فرمود: ام خالد را ب</w:t>
      </w:r>
      <w:r w:rsidR="005B21A3">
        <w:rPr>
          <w:rStyle w:val="Char3"/>
          <w:rtl/>
          <w:lang w:bidi="fa-IR"/>
        </w:rPr>
        <w:t>ی</w:t>
      </w:r>
      <w:r w:rsidRPr="0060162A">
        <w:rPr>
          <w:rStyle w:val="Char3"/>
          <w:rtl/>
          <w:lang w:bidi="fa-IR"/>
        </w:rPr>
        <w:t>اور</w:t>
      </w:r>
      <w:r w:rsidR="005B21A3">
        <w:rPr>
          <w:rStyle w:val="Char3"/>
          <w:rtl/>
          <w:lang w:bidi="fa-IR"/>
        </w:rPr>
        <w:t>ی</w:t>
      </w:r>
      <w:r w:rsidRPr="0060162A">
        <w:rPr>
          <w:rStyle w:val="Char3"/>
          <w:rtl/>
          <w:lang w:bidi="fa-IR"/>
        </w:rPr>
        <w:t>د، آوردند و حضرت آن لباسها را به او پوشان</w:t>
      </w:r>
      <w:r w:rsidR="005B21A3">
        <w:rPr>
          <w:rStyle w:val="Char3"/>
          <w:rtl/>
          <w:lang w:bidi="fa-IR"/>
        </w:rPr>
        <w:t>ی</w:t>
      </w:r>
      <w:r w:rsidRPr="0060162A">
        <w:rPr>
          <w:rStyle w:val="Char3"/>
          <w:rtl/>
          <w:lang w:bidi="fa-IR"/>
        </w:rPr>
        <w:t>د. و ا</w:t>
      </w:r>
      <w:r w:rsidR="005B21A3">
        <w:rPr>
          <w:rStyle w:val="Char3"/>
          <w:rtl/>
          <w:lang w:bidi="fa-IR"/>
        </w:rPr>
        <w:t>ی</w:t>
      </w:r>
      <w:r w:rsidRPr="0060162A">
        <w:rPr>
          <w:rStyle w:val="Char3"/>
          <w:rtl/>
          <w:lang w:bidi="fa-IR"/>
        </w:rPr>
        <w:t>ن به معن</w:t>
      </w:r>
      <w:r w:rsidR="005B21A3">
        <w:rPr>
          <w:rStyle w:val="Char3"/>
          <w:rtl/>
          <w:lang w:bidi="fa-IR"/>
        </w:rPr>
        <w:t>ی</w:t>
      </w:r>
      <w:r w:rsidRPr="0060162A">
        <w:rPr>
          <w:rStyle w:val="Char3"/>
          <w:rtl/>
          <w:lang w:bidi="fa-IR"/>
        </w:rPr>
        <w:t xml:space="preserve"> آن ن</w:t>
      </w:r>
      <w:r w:rsidR="005B21A3">
        <w:rPr>
          <w:rStyle w:val="Char3"/>
          <w:rtl/>
          <w:lang w:bidi="fa-IR"/>
        </w:rPr>
        <w:t>ی</w:t>
      </w:r>
      <w:r w:rsidRPr="0060162A">
        <w:rPr>
          <w:rStyle w:val="Char3"/>
          <w:rtl/>
          <w:lang w:bidi="fa-IR"/>
        </w:rPr>
        <w:t>ست كه پ</w:t>
      </w:r>
      <w:r w:rsidR="005B21A3">
        <w:rPr>
          <w:rStyle w:val="Char3"/>
          <w:rtl/>
          <w:lang w:bidi="fa-IR"/>
        </w:rPr>
        <w:t>ی</w:t>
      </w:r>
      <w:r w:rsidRPr="0060162A">
        <w:rPr>
          <w:rStyle w:val="Char3"/>
          <w:rtl/>
          <w:lang w:bidi="fa-IR"/>
        </w:rPr>
        <w:t xml:space="preserve">غمبر </w:t>
      </w:r>
      <w:r w:rsidR="00E573EC">
        <w:rPr>
          <w:rStyle w:val="Char3"/>
          <w:lang w:bidi="fa-IR"/>
        </w:rPr>
        <w:sym w:font="AGA Arabesque" w:char="F072"/>
      </w:r>
      <w:r w:rsidRPr="0060162A">
        <w:rPr>
          <w:rStyle w:val="Char3"/>
          <w:rtl/>
          <w:lang w:bidi="fa-IR"/>
        </w:rPr>
        <w:t xml:space="preserve"> ازجمله سنتها</w:t>
      </w:r>
      <w:r w:rsidR="005B21A3">
        <w:rPr>
          <w:rStyle w:val="Char3"/>
          <w:rtl/>
          <w:lang w:bidi="fa-IR"/>
        </w:rPr>
        <w:t>ی</w:t>
      </w:r>
      <w:r w:rsidRPr="0060162A">
        <w:rPr>
          <w:rStyle w:val="Char3"/>
          <w:rtl/>
          <w:lang w:bidi="fa-IR"/>
        </w:rPr>
        <w:t>ش ا</w:t>
      </w:r>
      <w:r w:rsidR="005B21A3">
        <w:rPr>
          <w:rStyle w:val="Char3"/>
          <w:rtl/>
          <w:lang w:bidi="fa-IR"/>
        </w:rPr>
        <w:t>ی</w:t>
      </w:r>
      <w:r w:rsidRPr="0060162A">
        <w:rPr>
          <w:rStyle w:val="Char3"/>
          <w:rtl/>
          <w:lang w:bidi="fa-IR"/>
        </w:rPr>
        <w:t>ن بوده به د</w:t>
      </w:r>
      <w:r w:rsidR="005B21A3">
        <w:rPr>
          <w:rStyle w:val="Char3"/>
          <w:rtl/>
          <w:lang w:bidi="fa-IR"/>
        </w:rPr>
        <w:t>ی</w:t>
      </w:r>
      <w:r w:rsidRPr="0060162A">
        <w:rPr>
          <w:rStyle w:val="Char3"/>
          <w:rtl/>
          <w:lang w:bidi="fa-IR"/>
        </w:rPr>
        <w:t>گران لباس بپوشاند [تا ا</w:t>
      </w:r>
      <w:r w:rsidR="005B21A3">
        <w:rPr>
          <w:rStyle w:val="Char3"/>
          <w:rtl/>
          <w:lang w:bidi="fa-IR"/>
        </w:rPr>
        <w:t>ی</w:t>
      </w:r>
      <w:r w:rsidRPr="0060162A">
        <w:rPr>
          <w:rStyle w:val="Char3"/>
          <w:rtl/>
          <w:lang w:bidi="fa-IR"/>
        </w:rPr>
        <w:t>ن را سابقه</w:t>
      </w:r>
      <w:r w:rsidR="0090518F">
        <w:rPr>
          <w:rStyle w:val="Char3"/>
          <w:rtl/>
          <w:lang w:bidi="fa-IR"/>
        </w:rPr>
        <w:t xml:space="preserve">‌ای </w:t>
      </w:r>
      <w:r w:rsidRPr="0060162A">
        <w:rPr>
          <w:rStyle w:val="Char3"/>
          <w:rtl/>
          <w:lang w:bidi="fa-IR"/>
        </w:rPr>
        <w:t>برا</w:t>
      </w:r>
      <w:r w:rsidR="005B21A3">
        <w:rPr>
          <w:rStyle w:val="Char3"/>
          <w:rtl/>
          <w:lang w:bidi="fa-IR"/>
        </w:rPr>
        <w:t>ی</w:t>
      </w:r>
      <w:r w:rsidRPr="0060162A">
        <w:rPr>
          <w:rStyle w:val="Char3"/>
          <w:rtl/>
          <w:lang w:bidi="fa-IR"/>
        </w:rPr>
        <w:t xml:space="preserve"> مرقع پوشان</w:t>
      </w:r>
      <w:r w:rsidR="005B21A3">
        <w:rPr>
          <w:rStyle w:val="Char3"/>
          <w:rtl/>
          <w:lang w:bidi="fa-IR"/>
        </w:rPr>
        <w:t>ی</w:t>
      </w:r>
      <w:r w:rsidRPr="0060162A">
        <w:rPr>
          <w:rStyle w:val="Char3"/>
          <w:rtl/>
          <w:lang w:bidi="fa-IR"/>
        </w:rPr>
        <w:t>دن ش</w:t>
      </w:r>
      <w:r w:rsidR="005B21A3">
        <w:rPr>
          <w:rStyle w:val="Char3"/>
          <w:rtl/>
          <w:lang w:bidi="fa-IR"/>
        </w:rPr>
        <w:t>ی</w:t>
      </w:r>
      <w:r w:rsidRPr="0060162A">
        <w:rPr>
          <w:rStyle w:val="Char3"/>
          <w:rtl/>
          <w:lang w:bidi="fa-IR"/>
        </w:rPr>
        <w:t>خ به مر</w:t>
      </w:r>
      <w:r w:rsidR="005B21A3">
        <w:rPr>
          <w:rStyle w:val="Char3"/>
          <w:rtl/>
          <w:lang w:bidi="fa-IR"/>
        </w:rPr>
        <w:t>ی</w:t>
      </w:r>
      <w:r w:rsidRPr="0060162A">
        <w:rPr>
          <w:rStyle w:val="Char3"/>
          <w:rtl/>
          <w:lang w:bidi="fa-IR"/>
        </w:rPr>
        <w:t>د به حساب آور</w:t>
      </w:r>
      <w:r w:rsidR="005B21A3">
        <w:rPr>
          <w:rStyle w:val="Char3"/>
          <w:rtl/>
          <w:lang w:bidi="fa-IR"/>
        </w:rPr>
        <w:t>ی</w:t>
      </w:r>
      <w:r w:rsidRPr="0060162A">
        <w:rPr>
          <w:rStyle w:val="Char3"/>
          <w:rtl/>
          <w:lang w:bidi="fa-IR"/>
        </w:rPr>
        <w:t>م]‌، و ه</w:t>
      </w:r>
      <w:r w:rsidR="005B21A3">
        <w:rPr>
          <w:rStyle w:val="Char3"/>
          <w:rtl/>
          <w:lang w:bidi="fa-IR"/>
        </w:rPr>
        <w:t>ی</w:t>
      </w:r>
      <w:r w:rsidRPr="0060162A">
        <w:rPr>
          <w:rStyle w:val="Char3"/>
          <w:rtl/>
          <w:lang w:bidi="fa-IR"/>
        </w:rPr>
        <w:t xml:space="preserve">چ </w:t>
      </w:r>
      <w:r w:rsidR="005B21A3">
        <w:rPr>
          <w:rStyle w:val="Char3"/>
          <w:rtl/>
          <w:lang w:bidi="fa-IR"/>
        </w:rPr>
        <w:t xml:space="preserve">یک </w:t>
      </w:r>
      <w:r w:rsidRPr="0060162A">
        <w:rPr>
          <w:rStyle w:val="Char3"/>
          <w:rtl/>
          <w:lang w:bidi="fa-IR"/>
        </w:rPr>
        <w:t>از صحابه و تابعان ن</w:t>
      </w:r>
      <w:r w:rsidR="005B21A3">
        <w:rPr>
          <w:rStyle w:val="Char3"/>
          <w:rtl/>
          <w:lang w:bidi="fa-IR"/>
        </w:rPr>
        <w:t>ی</w:t>
      </w:r>
      <w:r w:rsidRPr="0060162A">
        <w:rPr>
          <w:rStyle w:val="Char3"/>
          <w:rtl/>
          <w:lang w:bidi="fa-IR"/>
        </w:rPr>
        <w:t>ز چن</w:t>
      </w:r>
      <w:r w:rsidR="005B21A3">
        <w:rPr>
          <w:rStyle w:val="Char3"/>
          <w:rtl/>
          <w:lang w:bidi="fa-IR"/>
        </w:rPr>
        <w:t>ی</w:t>
      </w:r>
      <w:r w:rsidRPr="0060162A">
        <w:rPr>
          <w:rStyle w:val="Char3"/>
          <w:rtl/>
          <w:lang w:bidi="fa-IR"/>
        </w:rPr>
        <w:t>ن كار</w:t>
      </w:r>
      <w:r w:rsidR="005B21A3">
        <w:rPr>
          <w:rStyle w:val="Char3"/>
          <w:rtl/>
          <w:lang w:bidi="fa-IR"/>
        </w:rPr>
        <w:t>ی</w:t>
      </w:r>
      <w:r w:rsidRPr="0060162A">
        <w:rPr>
          <w:rStyle w:val="Char3"/>
          <w:rtl/>
          <w:lang w:bidi="fa-IR"/>
        </w:rPr>
        <w:t xml:space="preserve"> نكردند. و انگه</w:t>
      </w:r>
      <w:r w:rsidR="005B21A3">
        <w:rPr>
          <w:rStyle w:val="Char3"/>
          <w:rtl/>
          <w:lang w:bidi="fa-IR"/>
        </w:rPr>
        <w:t>ی</w:t>
      </w:r>
      <w:r w:rsidRPr="0060162A">
        <w:rPr>
          <w:rStyle w:val="Char3"/>
          <w:rtl/>
          <w:lang w:bidi="fa-IR"/>
        </w:rPr>
        <w:t xml:space="preserve"> ام خالد، بچه بوده است نه بزرگ، و آنچه</w:t>
      </w:r>
      <w:r w:rsidR="00101A36">
        <w:rPr>
          <w:rStyle w:val="Char3"/>
          <w:rtl/>
          <w:lang w:bidi="fa-IR"/>
        </w:rPr>
        <w:t xml:space="preserve"> می‌</w:t>
      </w:r>
      <w:r w:rsidRPr="0060162A">
        <w:rPr>
          <w:rStyle w:val="Char3"/>
          <w:rtl/>
          <w:lang w:bidi="fa-IR"/>
        </w:rPr>
        <w:t xml:space="preserve">پوشانند فوطه </w:t>
      </w:r>
      <w:r w:rsidR="005B21A3">
        <w:rPr>
          <w:rStyle w:val="Char3"/>
          <w:rtl/>
          <w:lang w:bidi="fa-IR"/>
        </w:rPr>
        <w:t>ی</w:t>
      </w:r>
      <w:r w:rsidRPr="0060162A">
        <w:rPr>
          <w:rStyle w:val="Char3"/>
          <w:rtl/>
          <w:lang w:bidi="fa-IR"/>
        </w:rPr>
        <w:t>ا مرقع رنگ</w:t>
      </w:r>
      <w:r w:rsidR="005B21A3">
        <w:rPr>
          <w:rStyle w:val="Char3"/>
          <w:rtl/>
          <w:lang w:bidi="fa-IR"/>
        </w:rPr>
        <w:t>ی</w:t>
      </w:r>
      <w:r w:rsidRPr="0060162A">
        <w:rPr>
          <w:rStyle w:val="Char3"/>
          <w:rtl/>
          <w:lang w:bidi="fa-IR"/>
        </w:rPr>
        <w:t>ن است نه گل</w:t>
      </w:r>
      <w:r w:rsidR="005B21A3">
        <w:rPr>
          <w:rStyle w:val="Char3"/>
          <w:rtl/>
          <w:lang w:bidi="fa-IR"/>
        </w:rPr>
        <w:t>ی</w:t>
      </w:r>
      <w:r w:rsidRPr="0060162A">
        <w:rPr>
          <w:rStyle w:val="Char3"/>
          <w:rtl/>
          <w:lang w:bidi="fa-IR"/>
        </w:rPr>
        <w:t>م و معجر س</w:t>
      </w:r>
      <w:r w:rsidR="005B21A3">
        <w:rPr>
          <w:rStyle w:val="Char3"/>
          <w:rtl/>
          <w:lang w:bidi="fa-IR"/>
        </w:rPr>
        <w:t>ی</w:t>
      </w:r>
      <w:r w:rsidRPr="0060162A">
        <w:rPr>
          <w:rStyle w:val="Char3"/>
          <w:rtl/>
          <w:lang w:bidi="fa-IR"/>
        </w:rPr>
        <w:t>اه [‌خم</w:t>
      </w:r>
      <w:r w:rsidR="005B21A3">
        <w:rPr>
          <w:rStyle w:val="Char3"/>
          <w:rtl/>
          <w:lang w:bidi="fa-IR"/>
        </w:rPr>
        <w:t>ی</w:t>
      </w:r>
      <w:r w:rsidRPr="0060162A">
        <w:rPr>
          <w:rStyle w:val="Char3"/>
          <w:rtl/>
          <w:lang w:bidi="fa-IR"/>
        </w:rPr>
        <w:t>ص</w:t>
      </w:r>
      <w:r w:rsidR="00ED1F13">
        <w:rPr>
          <w:rStyle w:val="Char3"/>
          <w:rtl/>
          <w:lang w:bidi="fa-IR"/>
        </w:rPr>
        <w:t>ه</w:t>
      </w:r>
      <w:r w:rsidRPr="0060162A">
        <w:rPr>
          <w:rStyle w:val="Char3"/>
          <w:rtl/>
          <w:lang w:bidi="fa-IR"/>
        </w:rPr>
        <w:t xml:space="preserve"> سوداء]‌. </w:t>
      </w:r>
    </w:p>
    <w:p w:rsidR="009C6881" w:rsidRPr="0060162A" w:rsidRDefault="009C6881" w:rsidP="00E573EC">
      <w:pPr>
        <w:spacing w:line="250" w:lineRule="auto"/>
        <w:ind w:firstLine="284"/>
        <w:jc w:val="both"/>
        <w:rPr>
          <w:rStyle w:val="Char3"/>
          <w:rtl/>
          <w:lang w:bidi="fa-IR"/>
        </w:rPr>
      </w:pPr>
      <w:r w:rsidRPr="0060162A">
        <w:rPr>
          <w:rStyle w:val="Char3"/>
          <w:rtl/>
          <w:lang w:bidi="fa-IR"/>
        </w:rPr>
        <w:t>جالب ا</w:t>
      </w:r>
      <w:r w:rsidR="005B21A3">
        <w:rPr>
          <w:rStyle w:val="Char3"/>
          <w:rtl/>
          <w:lang w:bidi="fa-IR"/>
        </w:rPr>
        <w:t>ی</w:t>
      </w:r>
      <w:r w:rsidRPr="0060162A">
        <w:rPr>
          <w:rStyle w:val="Char3"/>
          <w:rtl/>
          <w:lang w:bidi="fa-IR"/>
        </w:rPr>
        <w:t>ن است كه محمد بن طاهر پس از ذكر سابق</w:t>
      </w:r>
      <w:r w:rsidR="00ED1F13">
        <w:rPr>
          <w:rStyle w:val="Char3"/>
          <w:rtl/>
          <w:lang w:bidi="fa-IR"/>
        </w:rPr>
        <w:t>ه</w:t>
      </w:r>
      <w:r w:rsidRPr="0060162A">
        <w:rPr>
          <w:rStyle w:val="Char3"/>
          <w:rtl/>
          <w:lang w:bidi="fa-IR"/>
        </w:rPr>
        <w:t xml:space="preserve"> مذكور برا</w:t>
      </w:r>
      <w:r w:rsidR="005B21A3">
        <w:rPr>
          <w:rStyle w:val="Char3"/>
          <w:rtl/>
          <w:lang w:bidi="fa-IR"/>
        </w:rPr>
        <w:t>ی</w:t>
      </w:r>
      <w:r w:rsidRPr="0060162A">
        <w:rPr>
          <w:rStyle w:val="Char3"/>
          <w:rtl/>
          <w:lang w:bidi="fa-IR"/>
        </w:rPr>
        <w:t xml:space="preserve"> مرقع پوشان</w:t>
      </w:r>
      <w:r w:rsidR="005B21A3">
        <w:rPr>
          <w:rStyle w:val="Char3"/>
          <w:rtl/>
          <w:lang w:bidi="fa-IR"/>
        </w:rPr>
        <w:t>ی</w:t>
      </w:r>
      <w:r w:rsidRPr="0060162A">
        <w:rPr>
          <w:rStyle w:val="Char3"/>
          <w:rtl/>
          <w:lang w:bidi="fa-IR"/>
        </w:rPr>
        <w:t>دن ش</w:t>
      </w:r>
      <w:r w:rsidR="005B21A3">
        <w:rPr>
          <w:rStyle w:val="Char3"/>
          <w:rtl/>
          <w:lang w:bidi="fa-IR"/>
        </w:rPr>
        <w:t>ی</w:t>
      </w:r>
      <w:r w:rsidRPr="0060162A">
        <w:rPr>
          <w:rStyle w:val="Char3"/>
          <w:rtl/>
          <w:lang w:bidi="fa-IR"/>
        </w:rPr>
        <w:t>خ بر مر</w:t>
      </w:r>
      <w:r w:rsidR="005B21A3">
        <w:rPr>
          <w:rStyle w:val="Char3"/>
          <w:rtl/>
          <w:lang w:bidi="fa-IR"/>
        </w:rPr>
        <w:t>ی</w:t>
      </w:r>
      <w:r w:rsidRPr="0060162A">
        <w:rPr>
          <w:rStyle w:val="Char3"/>
          <w:rtl/>
          <w:lang w:bidi="fa-IR"/>
        </w:rPr>
        <w:t>د،</w:t>
      </w:r>
      <w:r w:rsidR="00101A36">
        <w:rPr>
          <w:rStyle w:val="Char3"/>
          <w:rtl/>
          <w:lang w:bidi="fa-IR"/>
        </w:rPr>
        <w:t xml:space="preserve"> می‌</w:t>
      </w:r>
      <w:r w:rsidRPr="0060162A">
        <w:rPr>
          <w:rStyle w:val="Char3"/>
          <w:rtl/>
          <w:lang w:bidi="fa-IR"/>
        </w:rPr>
        <w:t>نو</w:t>
      </w:r>
      <w:r w:rsidR="005B21A3">
        <w:rPr>
          <w:rStyle w:val="Char3"/>
          <w:rtl/>
          <w:lang w:bidi="fa-IR"/>
        </w:rPr>
        <w:t>ی</w:t>
      </w:r>
      <w:r w:rsidRPr="0060162A">
        <w:rPr>
          <w:rStyle w:val="Char3"/>
          <w:rtl/>
          <w:lang w:bidi="fa-IR"/>
        </w:rPr>
        <w:t>سد: ش</w:t>
      </w:r>
      <w:r w:rsidR="005B21A3">
        <w:rPr>
          <w:rStyle w:val="Char3"/>
          <w:rtl/>
          <w:lang w:bidi="fa-IR"/>
        </w:rPr>
        <w:t>ی</w:t>
      </w:r>
      <w:r w:rsidRPr="0060162A">
        <w:rPr>
          <w:rStyle w:val="Char3"/>
          <w:rtl/>
          <w:lang w:bidi="fa-IR"/>
        </w:rPr>
        <w:t>خ شرا</w:t>
      </w:r>
      <w:r w:rsidR="005B21A3">
        <w:rPr>
          <w:rStyle w:val="Char3"/>
          <w:rtl/>
          <w:lang w:bidi="fa-IR"/>
        </w:rPr>
        <w:t>ی</w:t>
      </w:r>
      <w:r w:rsidRPr="0060162A">
        <w:rPr>
          <w:rStyle w:val="Char3"/>
          <w:rtl/>
          <w:lang w:bidi="fa-IR"/>
        </w:rPr>
        <w:t>ط</w:t>
      </w:r>
      <w:r w:rsidR="005B21A3">
        <w:rPr>
          <w:rStyle w:val="Char3"/>
          <w:rtl/>
          <w:lang w:bidi="fa-IR"/>
        </w:rPr>
        <w:t>ی</w:t>
      </w:r>
      <w:r w:rsidRPr="0060162A">
        <w:rPr>
          <w:rStyle w:val="Char3"/>
          <w:rtl/>
          <w:lang w:bidi="fa-IR"/>
        </w:rPr>
        <w:t xml:space="preserve"> هم بر مر</w:t>
      </w:r>
      <w:r w:rsidR="005B21A3">
        <w:rPr>
          <w:rStyle w:val="Char3"/>
          <w:rtl/>
          <w:lang w:bidi="fa-IR"/>
        </w:rPr>
        <w:t>ی</w:t>
      </w:r>
      <w:r w:rsidRPr="0060162A">
        <w:rPr>
          <w:rStyle w:val="Char3"/>
          <w:rtl/>
          <w:lang w:bidi="fa-IR"/>
        </w:rPr>
        <w:t>د مقرر م</w:t>
      </w:r>
      <w:r w:rsidR="005B21A3">
        <w:rPr>
          <w:rStyle w:val="Char3"/>
          <w:rtl/>
          <w:lang w:bidi="fa-IR"/>
        </w:rPr>
        <w:t>ی</w:t>
      </w:r>
      <w:r w:rsidRPr="0060162A">
        <w:rPr>
          <w:rStyle w:val="Char3"/>
          <w:rtl/>
          <w:lang w:bidi="fa-IR"/>
        </w:rPr>
        <w:t>دارد همچنانكه در حد</w:t>
      </w:r>
      <w:r w:rsidR="005B21A3">
        <w:rPr>
          <w:rStyle w:val="Char3"/>
          <w:rtl/>
          <w:lang w:bidi="fa-IR"/>
        </w:rPr>
        <w:t>ی</w:t>
      </w:r>
      <w:r w:rsidRPr="0060162A">
        <w:rPr>
          <w:rStyle w:val="Char3"/>
          <w:rtl/>
          <w:lang w:bidi="fa-IR"/>
        </w:rPr>
        <w:t>ث آمده است مسلمانان با پ</w:t>
      </w:r>
      <w:r w:rsidR="005B21A3">
        <w:rPr>
          <w:rStyle w:val="Char3"/>
          <w:rtl/>
          <w:lang w:bidi="fa-IR"/>
        </w:rPr>
        <w:t>ی</w:t>
      </w:r>
      <w:r w:rsidRPr="0060162A">
        <w:rPr>
          <w:rStyle w:val="Char3"/>
          <w:rtl/>
          <w:lang w:bidi="fa-IR"/>
        </w:rPr>
        <w:t xml:space="preserve">غمبر </w:t>
      </w:r>
      <w:r w:rsidR="00E573EC">
        <w:rPr>
          <w:rStyle w:val="Char3"/>
          <w:lang w:bidi="fa-IR"/>
        </w:rPr>
        <w:sym w:font="AGA Arabesque" w:char="F072"/>
      </w:r>
      <w:r w:rsidRPr="0060162A">
        <w:rPr>
          <w:rStyle w:val="Char3"/>
          <w:rtl/>
          <w:lang w:bidi="fa-IR"/>
        </w:rPr>
        <w:t xml:space="preserve"> ب</w:t>
      </w:r>
      <w:r w:rsidR="005B21A3">
        <w:rPr>
          <w:rStyle w:val="Char3"/>
          <w:rtl/>
          <w:lang w:bidi="fa-IR"/>
        </w:rPr>
        <w:t>ی</w:t>
      </w:r>
      <w:r w:rsidRPr="0060162A">
        <w:rPr>
          <w:rStyle w:val="Char3"/>
          <w:rtl/>
          <w:lang w:bidi="fa-IR"/>
        </w:rPr>
        <w:t>عت</w:t>
      </w:r>
      <w:r w:rsidR="00101A36">
        <w:rPr>
          <w:rStyle w:val="Char3"/>
          <w:rtl/>
          <w:lang w:bidi="fa-IR"/>
        </w:rPr>
        <w:t xml:space="preserve"> می‌</w:t>
      </w:r>
      <w:r w:rsidRPr="0060162A">
        <w:rPr>
          <w:rStyle w:val="Char3"/>
          <w:rtl/>
          <w:lang w:bidi="fa-IR"/>
        </w:rPr>
        <w:t>نمودند كه در سخت</w:t>
      </w:r>
      <w:r w:rsidR="005B21A3">
        <w:rPr>
          <w:rStyle w:val="Char3"/>
          <w:rtl/>
          <w:lang w:bidi="fa-IR"/>
        </w:rPr>
        <w:t>ی</w:t>
      </w:r>
      <w:r w:rsidRPr="0060162A">
        <w:rPr>
          <w:rStyle w:val="Char3"/>
          <w:rtl/>
          <w:lang w:bidi="fa-IR"/>
        </w:rPr>
        <w:t xml:space="preserve"> و آسان</w:t>
      </w:r>
      <w:r w:rsidR="005B21A3">
        <w:rPr>
          <w:rStyle w:val="Char3"/>
          <w:rtl/>
          <w:lang w:bidi="fa-IR"/>
        </w:rPr>
        <w:t>ی</w:t>
      </w:r>
      <w:r w:rsidRPr="0060162A">
        <w:rPr>
          <w:rStyle w:val="Char3"/>
          <w:rtl/>
          <w:lang w:bidi="fa-IR"/>
        </w:rPr>
        <w:t xml:space="preserve"> با آن حضرت باشند و هر چه بفرما</w:t>
      </w:r>
      <w:r w:rsidR="005B21A3">
        <w:rPr>
          <w:rStyle w:val="Char3"/>
          <w:rtl/>
          <w:lang w:bidi="fa-IR"/>
        </w:rPr>
        <w:t>ی</w:t>
      </w:r>
      <w:r w:rsidRPr="0060162A">
        <w:rPr>
          <w:rStyle w:val="Char3"/>
          <w:rtl/>
          <w:lang w:bidi="fa-IR"/>
        </w:rPr>
        <w:t>د بشنوند واطاعت كنند. مؤلف گو</w:t>
      </w:r>
      <w:r w:rsidR="005B21A3">
        <w:rPr>
          <w:rStyle w:val="Char3"/>
          <w:rtl/>
          <w:lang w:bidi="fa-IR"/>
        </w:rPr>
        <w:t>ی</w:t>
      </w:r>
      <w:r w:rsidRPr="0060162A">
        <w:rPr>
          <w:rStyle w:val="Char3"/>
          <w:rtl/>
          <w:lang w:bidi="fa-IR"/>
        </w:rPr>
        <w:t>د: فقه دق</w:t>
      </w:r>
      <w:r w:rsidR="005B21A3">
        <w:rPr>
          <w:rStyle w:val="Char3"/>
          <w:rtl/>
          <w:lang w:bidi="fa-IR"/>
        </w:rPr>
        <w:t>ی</w:t>
      </w:r>
      <w:r w:rsidRPr="0060162A">
        <w:rPr>
          <w:rStyle w:val="Char3"/>
          <w:rtl/>
          <w:lang w:bidi="fa-IR"/>
        </w:rPr>
        <w:t>ق را بب</w:t>
      </w:r>
      <w:r w:rsidR="005B21A3">
        <w:rPr>
          <w:rStyle w:val="Char3"/>
          <w:rtl/>
          <w:lang w:bidi="fa-IR"/>
        </w:rPr>
        <w:t>ی</w:t>
      </w:r>
      <w:r w:rsidRPr="0060162A">
        <w:rPr>
          <w:rStyle w:val="Char3"/>
          <w:rtl/>
          <w:lang w:bidi="fa-IR"/>
        </w:rPr>
        <w:t>ن!</w:t>
      </w:r>
      <w:r w:rsidR="001C35ED">
        <w:rPr>
          <w:rStyle w:val="Char3"/>
          <w:rFonts w:hint="cs"/>
          <w:rtl/>
          <w:lang w:bidi="fa-IR"/>
        </w:rPr>
        <w:t>.</w:t>
      </w:r>
    </w:p>
    <w:p w:rsidR="009C6881" w:rsidRPr="005866EB" w:rsidRDefault="009C6881" w:rsidP="001C35ED">
      <w:pPr>
        <w:ind w:firstLine="284"/>
        <w:jc w:val="both"/>
        <w:rPr>
          <w:rStyle w:val="Char3"/>
          <w:spacing w:val="-2"/>
          <w:rtl/>
          <w:lang w:bidi="fa-IR"/>
        </w:rPr>
      </w:pPr>
      <w:r w:rsidRPr="005866EB">
        <w:rPr>
          <w:rStyle w:val="Char3"/>
          <w:spacing w:val="-2"/>
          <w:rtl/>
          <w:lang w:bidi="fa-IR"/>
        </w:rPr>
        <w:t>اما پوش</w:t>
      </w:r>
      <w:r w:rsidR="005B21A3" w:rsidRPr="005866EB">
        <w:rPr>
          <w:rStyle w:val="Char3"/>
          <w:spacing w:val="-2"/>
          <w:rtl/>
          <w:lang w:bidi="fa-IR"/>
        </w:rPr>
        <w:t>ی</w:t>
      </w:r>
      <w:r w:rsidRPr="005866EB">
        <w:rPr>
          <w:rStyle w:val="Char3"/>
          <w:spacing w:val="-2"/>
          <w:rtl/>
          <w:lang w:bidi="fa-IR"/>
        </w:rPr>
        <w:t>دن جبه و خرق</w:t>
      </w:r>
      <w:r w:rsidR="00ED1F13" w:rsidRPr="005866EB">
        <w:rPr>
          <w:rStyle w:val="Char3"/>
          <w:spacing w:val="-2"/>
          <w:rtl/>
          <w:lang w:bidi="fa-IR"/>
        </w:rPr>
        <w:t>ه</w:t>
      </w:r>
      <w:r w:rsidRPr="005866EB">
        <w:rPr>
          <w:rStyle w:val="Char3"/>
          <w:spacing w:val="-2"/>
          <w:rtl/>
          <w:lang w:bidi="fa-IR"/>
        </w:rPr>
        <w:t xml:space="preserve"> رنگ</w:t>
      </w:r>
      <w:r w:rsidR="005B21A3" w:rsidRPr="005866EB">
        <w:rPr>
          <w:rStyle w:val="Char3"/>
          <w:spacing w:val="-2"/>
          <w:rtl/>
          <w:lang w:bidi="fa-IR"/>
        </w:rPr>
        <w:t>ی</w:t>
      </w:r>
      <w:r w:rsidRPr="005866EB">
        <w:rPr>
          <w:rStyle w:val="Char3"/>
          <w:spacing w:val="-2"/>
          <w:rtl/>
          <w:lang w:bidi="fa-IR"/>
        </w:rPr>
        <w:t>ن، هر گاه كبود بپوشند فض</w:t>
      </w:r>
      <w:r w:rsidR="005B21A3" w:rsidRPr="005866EB">
        <w:rPr>
          <w:rStyle w:val="Char3"/>
          <w:spacing w:val="-2"/>
          <w:rtl/>
          <w:lang w:bidi="fa-IR"/>
        </w:rPr>
        <w:t>ی</w:t>
      </w:r>
      <w:r w:rsidRPr="005866EB">
        <w:rPr>
          <w:rStyle w:val="Char3"/>
          <w:spacing w:val="-2"/>
          <w:rtl/>
          <w:lang w:bidi="fa-IR"/>
        </w:rPr>
        <w:t>لت جام</w:t>
      </w:r>
      <w:r w:rsidR="00ED1F13" w:rsidRPr="005866EB">
        <w:rPr>
          <w:rStyle w:val="Char3"/>
          <w:spacing w:val="-2"/>
          <w:rtl/>
          <w:lang w:bidi="fa-IR"/>
        </w:rPr>
        <w:t>ه</w:t>
      </w:r>
      <w:r w:rsidRPr="005866EB">
        <w:rPr>
          <w:rStyle w:val="Char3"/>
          <w:spacing w:val="-2"/>
          <w:rtl/>
          <w:lang w:bidi="fa-IR"/>
        </w:rPr>
        <w:t>‌ سپ</w:t>
      </w:r>
      <w:r w:rsidR="005B21A3" w:rsidRPr="005866EB">
        <w:rPr>
          <w:rStyle w:val="Char3"/>
          <w:spacing w:val="-2"/>
          <w:rtl/>
          <w:lang w:bidi="fa-IR"/>
        </w:rPr>
        <w:t>ی</w:t>
      </w:r>
      <w:r w:rsidRPr="005866EB">
        <w:rPr>
          <w:rStyle w:val="Char3"/>
          <w:spacing w:val="-2"/>
          <w:rtl/>
          <w:lang w:bidi="fa-IR"/>
        </w:rPr>
        <w:t>د را از دست داده اند و اگر فوطه بپوشند لباس شهرت است و مشخص تر از كبودپوش</w:t>
      </w:r>
      <w:r w:rsidR="005B21A3" w:rsidRPr="005866EB">
        <w:rPr>
          <w:rStyle w:val="Char3"/>
          <w:spacing w:val="-2"/>
          <w:rtl/>
          <w:lang w:bidi="fa-IR"/>
        </w:rPr>
        <w:t>ی</w:t>
      </w:r>
      <w:r w:rsidR="00101A36" w:rsidRPr="005866EB">
        <w:rPr>
          <w:rStyle w:val="Char3"/>
          <w:spacing w:val="-2"/>
          <w:rtl/>
          <w:lang w:bidi="fa-IR"/>
        </w:rPr>
        <w:t xml:space="preserve"> می‌</w:t>
      </w:r>
      <w:r w:rsidRPr="005866EB">
        <w:rPr>
          <w:rStyle w:val="Char3"/>
          <w:spacing w:val="-2"/>
          <w:rtl/>
          <w:lang w:bidi="fa-IR"/>
        </w:rPr>
        <w:t>باشد واگر مرقع باشد باز هم انگشت نماتر است. شارع به پوش</w:t>
      </w:r>
      <w:r w:rsidR="005B21A3" w:rsidRPr="005866EB">
        <w:rPr>
          <w:rStyle w:val="Char3"/>
          <w:spacing w:val="-2"/>
          <w:rtl/>
          <w:lang w:bidi="fa-IR"/>
        </w:rPr>
        <w:t>ی</w:t>
      </w:r>
      <w:r w:rsidRPr="005866EB">
        <w:rPr>
          <w:rStyle w:val="Char3"/>
          <w:spacing w:val="-2"/>
          <w:rtl/>
          <w:lang w:bidi="fa-IR"/>
        </w:rPr>
        <w:t>دن لباس سپ</w:t>
      </w:r>
      <w:r w:rsidR="005B21A3" w:rsidRPr="005866EB">
        <w:rPr>
          <w:rStyle w:val="Char3"/>
          <w:spacing w:val="-2"/>
          <w:rtl/>
          <w:lang w:bidi="fa-IR"/>
        </w:rPr>
        <w:t>ی</w:t>
      </w:r>
      <w:r w:rsidRPr="005866EB">
        <w:rPr>
          <w:rStyle w:val="Char3"/>
          <w:spacing w:val="-2"/>
          <w:rtl/>
          <w:lang w:bidi="fa-IR"/>
        </w:rPr>
        <w:t>د ارشاد نموده و از لباس شهرت نه</w:t>
      </w:r>
      <w:r w:rsidR="005B21A3" w:rsidRPr="005866EB">
        <w:rPr>
          <w:rStyle w:val="Char3"/>
          <w:spacing w:val="-2"/>
          <w:rtl/>
          <w:lang w:bidi="fa-IR"/>
        </w:rPr>
        <w:t>ی</w:t>
      </w:r>
      <w:r w:rsidRPr="005866EB">
        <w:rPr>
          <w:rStyle w:val="Char3"/>
          <w:spacing w:val="-2"/>
          <w:rtl/>
          <w:lang w:bidi="fa-IR"/>
        </w:rPr>
        <w:t xml:space="preserve"> فرموده است. چنانكه از پ</w:t>
      </w:r>
      <w:r w:rsidR="005B21A3" w:rsidRPr="005866EB">
        <w:rPr>
          <w:rStyle w:val="Char3"/>
          <w:spacing w:val="-2"/>
          <w:rtl/>
          <w:lang w:bidi="fa-IR"/>
        </w:rPr>
        <w:t>ی</w:t>
      </w:r>
      <w:r w:rsidRPr="005866EB">
        <w:rPr>
          <w:rStyle w:val="Char3"/>
          <w:spacing w:val="-2"/>
          <w:rtl/>
          <w:lang w:bidi="fa-IR"/>
        </w:rPr>
        <w:t xml:space="preserve">غمبر </w:t>
      </w:r>
      <w:r w:rsidR="00E573EC" w:rsidRPr="005866EB">
        <w:rPr>
          <w:rStyle w:val="Char3"/>
          <w:spacing w:val="-2"/>
          <w:lang w:bidi="fa-IR"/>
        </w:rPr>
        <w:sym w:font="AGA Arabesque" w:char="F072"/>
      </w:r>
      <w:r w:rsidRPr="005866EB">
        <w:rPr>
          <w:rStyle w:val="Char3"/>
          <w:spacing w:val="-2"/>
          <w:rtl/>
          <w:lang w:bidi="fa-IR"/>
        </w:rPr>
        <w:t xml:space="preserve"> روا</w:t>
      </w:r>
      <w:r w:rsidR="005B21A3" w:rsidRPr="005866EB">
        <w:rPr>
          <w:rStyle w:val="Char3"/>
          <w:spacing w:val="-2"/>
          <w:rtl/>
          <w:lang w:bidi="fa-IR"/>
        </w:rPr>
        <w:t>ی</w:t>
      </w:r>
      <w:r w:rsidRPr="005866EB">
        <w:rPr>
          <w:rStyle w:val="Char3"/>
          <w:spacing w:val="-2"/>
          <w:rtl/>
          <w:lang w:bidi="fa-IR"/>
        </w:rPr>
        <w:t>ت است كه فرمود: «سپ</w:t>
      </w:r>
      <w:r w:rsidR="005B21A3" w:rsidRPr="005866EB">
        <w:rPr>
          <w:rStyle w:val="Char3"/>
          <w:spacing w:val="-2"/>
          <w:rtl/>
          <w:lang w:bidi="fa-IR"/>
        </w:rPr>
        <w:t>ی</w:t>
      </w:r>
      <w:r w:rsidRPr="005866EB">
        <w:rPr>
          <w:rStyle w:val="Char3"/>
          <w:spacing w:val="-2"/>
          <w:rtl/>
          <w:lang w:bidi="fa-IR"/>
        </w:rPr>
        <w:t>د بپوش</w:t>
      </w:r>
      <w:r w:rsidR="005B21A3" w:rsidRPr="005866EB">
        <w:rPr>
          <w:rStyle w:val="Char3"/>
          <w:spacing w:val="-2"/>
          <w:rtl/>
          <w:lang w:bidi="fa-IR"/>
        </w:rPr>
        <w:t>ی</w:t>
      </w:r>
      <w:r w:rsidRPr="005866EB">
        <w:rPr>
          <w:rStyle w:val="Char3"/>
          <w:spacing w:val="-2"/>
          <w:rtl/>
          <w:lang w:bidi="fa-IR"/>
        </w:rPr>
        <w:t>د كه بهتر</w:t>
      </w:r>
      <w:r w:rsidR="005B21A3" w:rsidRPr="005866EB">
        <w:rPr>
          <w:rStyle w:val="Char3"/>
          <w:spacing w:val="-2"/>
          <w:rtl/>
          <w:lang w:bidi="fa-IR"/>
        </w:rPr>
        <w:t>ی</w:t>
      </w:r>
      <w:r w:rsidRPr="005866EB">
        <w:rPr>
          <w:rStyle w:val="Char3"/>
          <w:spacing w:val="-2"/>
          <w:rtl/>
          <w:lang w:bidi="fa-IR"/>
        </w:rPr>
        <w:t>ن لباسهاست و مردگانتان را هم در پارچ</w:t>
      </w:r>
      <w:r w:rsidR="00ED1F13" w:rsidRPr="005866EB">
        <w:rPr>
          <w:rStyle w:val="Char3"/>
          <w:spacing w:val="-2"/>
          <w:rtl/>
          <w:lang w:bidi="fa-IR"/>
        </w:rPr>
        <w:t>ه</w:t>
      </w:r>
      <w:r w:rsidRPr="005866EB">
        <w:rPr>
          <w:rStyle w:val="Char3"/>
          <w:spacing w:val="-2"/>
          <w:rtl/>
          <w:lang w:bidi="fa-IR"/>
        </w:rPr>
        <w:t xml:space="preserve"> سف</w:t>
      </w:r>
      <w:r w:rsidR="005B21A3" w:rsidRPr="005866EB">
        <w:rPr>
          <w:rStyle w:val="Char3"/>
          <w:spacing w:val="-2"/>
          <w:rtl/>
          <w:lang w:bidi="fa-IR"/>
        </w:rPr>
        <w:t>ی</w:t>
      </w:r>
      <w:r w:rsidRPr="005866EB">
        <w:rPr>
          <w:rStyle w:val="Char3"/>
          <w:spacing w:val="-2"/>
          <w:rtl/>
          <w:lang w:bidi="fa-IR"/>
        </w:rPr>
        <w:t>د كفن كن</w:t>
      </w:r>
      <w:r w:rsidR="005B21A3" w:rsidRPr="005866EB">
        <w:rPr>
          <w:rStyle w:val="Char3"/>
          <w:spacing w:val="-2"/>
          <w:rtl/>
          <w:lang w:bidi="fa-IR"/>
        </w:rPr>
        <w:t>ی</w:t>
      </w:r>
      <w:r w:rsidRPr="005866EB">
        <w:rPr>
          <w:rStyle w:val="Char3"/>
          <w:spacing w:val="-2"/>
          <w:rtl/>
          <w:lang w:bidi="fa-IR"/>
        </w:rPr>
        <w:t>د». محمد بن طاهر در كتابش (صفوة‌التصوف) رنگ</w:t>
      </w:r>
      <w:r w:rsidR="005B21A3" w:rsidRPr="005866EB">
        <w:rPr>
          <w:rStyle w:val="Char3"/>
          <w:spacing w:val="-2"/>
          <w:rtl/>
          <w:lang w:bidi="fa-IR"/>
        </w:rPr>
        <w:t>ی</w:t>
      </w:r>
      <w:r w:rsidRPr="005866EB">
        <w:rPr>
          <w:rStyle w:val="Char3"/>
          <w:spacing w:val="-2"/>
          <w:rtl/>
          <w:lang w:bidi="fa-IR"/>
        </w:rPr>
        <w:t>ن پوش</w:t>
      </w:r>
      <w:r w:rsidR="005B21A3" w:rsidRPr="005866EB">
        <w:rPr>
          <w:rStyle w:val="Char3"/>
          <w:spacing w:val="-2"/>
          <w:rtl/>
          <w:lang w:bidi="fa-IR"/>
        </w:rPr>
        <w:t>ی</w:t>
      </w:r>
      <w:r w:rsidRPr="005866EB">
        <w:rPr>
          <w:rStyle w:val="Char3"/>
          <w:spacing w:val="-2"/>
          <w:rtl/>
          <w:lang w:bidi="fa-IR"/>
        </w:rPr>
        <w:t>دن صوف</w:t>
      </w:r>
      <w:r w:rsidR="005B21A3" w:rsidRPr="005866EB">
        <w:rPr>
          <w:rStyle w:val="Char3"/>
          <w:spacing w:val="-2"/>
          <w:rtl/>
          <w:lang w:bidi="fa-IR"/>
        </w:rPr>
        <w:t>ی</w:t>
      </w:r>
      <w:r w:rsidRPr="005866EB">
        <w:rPr>
          <w:rStyle w:val="Char3"/>
          <w:spacing w:val="-2"/>
          <w:rtl/>
          <w:lang w:bidi="fa-IR"/>
        </w:rPr>
        <w:t xml:space="preserve">ان را </w:t>
      </w:r>
      <w:r w:rsidR="005866EB" w:rsidRPr="005866EB">
        <w:rPr>
          <w:rStyle w:val="Char3"/>
          <w:spacing w:val="-2"/>
          <w:rtl/>
          <w:lang w:bidi="fa-IR"/>
        </w:rPr>
        <w:t>مستند به آن كرده است كه آورده</w:t>
      </w:r>
      <w:r w:rsidR="005866EB" w:rsidRPr="005866EB">
        <w:rPr>
          <w:rStyle w:val="Char3"/>
          <w:rFonts w:hint="cs"/>
          <w:spacing w:val="-2"/>
          <w:rtl/>
          <w:lang w:bidi="fa-IR"/>
        </w:rPr>
        <w:t>‌</w:t>
      </w:r>
      <w:r w:rsidRPr="005866EB">
        <w:rPr>
          <w:rStyle w:val="Char3"/>
          <w:spacing w:val="-2"/>
          <w:rtl/>
          <w:lang w:bidi="fa-IR"/>
        </w:rPr>
        <w:t>اند: زمان</w:t>
      </w:r>
      <w:r w:rsidR="005B21A3" w:rsidRPr="005866EB">
        <w:rPr>
          <w:rStyle w:val="Char3"/>
          <w:spacing w:val="-2"/>
          <w:rtl/>
          <w:lang w:bidi="fa-IR"/>
        </w:rPr>
        <w:t>ی</w:t>
      </w:r>
      <w:r w:rsidRPr="005866EB">
        <w:rPr>
          <w:rStyle w:val="Char3"/>
          <w:spacing w:val="-2"/>
          <w:rtl/>
          <w:lang w:bidi="fa-IR"/>
        </w:rPr>
        <w:t xml:space="preserve"> پ</w:t>
      </w:r>
      <w:r w:rsidR="005B21A3" w:rsidRPr="005866EB">
        <w:rPr>
          <w:rStyle w:val="Char3"/>
          <w:spacing w:val="-2"/>
          <w:rtl/>
          <w:lang w:bidi="fa-IR"/>
        </w:rPr>
        <w:t>ی</w:t>
      </w:r>
      <w:r w:rsidRPr="005866EB">
        <w:rPr>
          <w:rStyle w:val="Char3"/>
          <w:spacing w:val="-2"/>
          <w:rtl/>
          <w:lang w:bidi="fa-IR"/>
        </w:rPr>
        <w:t xml:space="preserve">غمبر </w:t>
      </w:r>
      <w:r w:rsidR="00E573EC" w:rsidRPr="005866EB">
        <w:rPr>
          <w:rStyle w:val="Char3"/>
          <w:spacing w:val="-2"/>
          <w:lang w:bidi="fa-IR"/>
        </w:rPr>
        <w:sym w:font="AGA Arabesque" w:char="F072"/>
      </w:r>
      <w:r w:rsidRPr="005866EB">
        <w:rPr>
          <w:rStyle w:val="Char3"/>
          <w:spacing w:val="-2"/>
          <w:rtl/>
          <w:lang w:bidi="fa-IR"/>
        </w:rPr>
        <w:t xml:space="preserve"> حلّ</w:t>
      </w:r>
      <w:r w:rsidR="00ED1F13" w:rsidRPr="005866EB">
        <w:rPr>
          <w:rStyle w:val="Char3"/>
          <w:spacing w:val="-2"/>
          <w:rtl/>
          <w:lang w:bidi="fa-IR"/>
        </w:rPr>
        <w:t>ه</w:t>
      </w:r>
      <w:r w:rsidRPr="005866EB">
        <w:rPr>
          <w:rStyle w:val="Char3"/>
          <w:spacing w:val="-2"/>
          <w:rtl/>
          <w:lang w:bidi="fa-IR"/>
        </w:rPr>
        <w:t xml:space="preserve"> سرخ پوش</w:t>
      </w:r>
      <w:r w:rsidR="005B21A3" w:rsidRPr="005866EB">
        <w:rPr>
          <w:rStyle w:val="Char3"/>
          <w:spacing w:val="-2"/>
          <w:rtl/>
          <w:lang w:bidi="fa-IR"/>
        </w:rPr>
        <w:t>ی</w:t>
      </w:r>
      <w:r w:rsidRPr="005866EB">
        <w:rPr>
          <w:rStyle w:val="Char3"/>
          <w:spacing w:val="-2"/>
          <w:rtl/>
          <w:lang w:bidi="fa-IR"/>
        </w:rPr>
        <w:t>ده و روز فتح مكه عمامه س</w:t>
      </w:r>
      <w:r w:rsidR="005B21A3" w:rsidRPr="005866EB">
        <w:rPr>
          <w:rStyle w:val="Char3"/>
          <w:spacing w:val="-2"/>
          <w:rtl/>
          <w:lang w:bidi="fa-IR"/>
        </w:rPr>
        <w:t>ی</w:t>
      </w:r>
      <w:r w:rsidRPr="005866EB">
        <w:rPr>
          <w:rStyle w:val="Char3"/>
          <w:spacing w:val="-2"/>
          <w:rtl/>
          <w:lang w:bidi="fa-IR"/>
        </w:rPr>
        <w:t>اه بر سر دشت. مؤلف گو</w:t>
      </w:r>
      <w:r w:rsidR="005B21A3" w:rsidRPr="005866EB">
        <w:rPr>
          <w:rStyle w:val="Char3"/>
          <w:spacing w:val="-2"/>
          <w:rtl/>
          <w:lang w:bidi="fa-IR"/>
        </w:rPr>
        <w:t>ی</w:t>
      </w:r>
      <w:r w:rsidRPr="005866EB">
        <w:rPr>
          <w:rStyle w:val="Char3"/>
          <w:spacing w:val="-2"/>
          <w:rtl/>
          <w:lang w:bidi="fa-IR"/>
        </w:rPr>
        <w:t>د: علاوه بر ا</w:t>
      </w:r>
      <w:r w:rsidR="005B21A3" w:rsidRPr="005866EB">
        <w:rPr>
          <w:rStyle w:val="Char3"/>
          <w:spacing w:val="-2"/>
          <w:rtl/>
          <w:lang w:bidi="fa-IR"/>
        </w:rPr>
        <w:t>ی</w:t>
      </w:r>
      <w:r w:rsidRPr="005866EB">
        <w:rPr>
          <w:rStyle w:val="Char3"/>
          <w:spacing w:val="-2"/>
          <w:rtl/>
          <w:lang w:bidi="fa-IR"/>
        </w:rPr>
        <w:t>ن روا</w:t>
      </w:r>
      <w:r w:rsidR="005B21A3" w:rsidRPr="005866EB">
        <w:rPr>
          <w:rStyle w:val="Char3"/>
          <w:spacing w:val="-2"/>
          <w:rtl/>
          <w:lang w:bidi="fa-IR"/>
        </w:rPr>
        <w:t>ی</w:t>
      </w:r>
      <w:r w:rsidRPr="005866EB">
        <w:rPr>
          <w:rStyle w:val="Char3"/>
          <w:spacing w:val="-2"/>
          <w:rtl/>
          <w:lang w:bidi="fa-IR"/>
        </w:rPr>
        <w:t>ت دار</w:t>
      </w:r>
      <w:r w:rsidR="005B21A3" w:rsidRPr="005866EB">
        <w:rPr>
          <w:rStyle w:val="Char3"/>
          <w:spacing w:val="-2"/>
          <w:rtl/>
          <w:lang w:bidi="fa-IR"/>
        </w:rPr>
        <w:t>ی</w:t>
      </w:r>
      <w:r w:rsidRPr="005866EB">
        <w:rPr>
          <w:rStyle w:val="Char3"/>
          <w:spacing w:val="-2"/>
          <w:rtl/>
          <w:lang w:bidi="fa-IR"/>
        </w:rPr>
        <w:t>م كه پ</w:t>
      </w:r>
      <w:r w:rsidR="005B21A3" w:rsidRPr="005866EB">
        <w:rPr>
          <w:rStyle w:val="Char3"/>
          <w:spacing w:val="-2"/>
          <w:rtl/>
          <w:lang w:bidi="fa-IR"/>
        </w:rPr>
        <w:t>ی</w:t>
      </w:r>
      <w:r w:rsidRPr="005866EB">
        <w:rPr>
          <w:rStyle w:val="Char3"/>
          <w:spacing w:val="-2"/>
          <w:rtl/>
          <w:lang w:bidi="fa-IR"/>
        </w:rPr>
        <w:t xml:space="preserve">غمبر </w:t>
      </w:r>
      <w:r w:rsidR="00E573EC" w:rsidRPr="005866EB">
        <w:rPr>
          <w:rStyle w:val="Char3"/>
          <w:spacing w:val="-2"/>
          <w:lang w:bidi="fa-IR"/>
        </w:rPr>
        <w:sym w:font="AGA Arabesque" w:char="F072"/>
      </w:r>
      <w:r w:rsidRPr="005866EB">
        <w:rPr>
          <w:rStyle w:val="Char3"/>
          <w:spacing w:val="-2"/>
          <w:rtl/>
          <w:lang w:bidi="fa-IR"/>
        </w:rPr>
        <w:t xml:space="preserve"> لباس مشك</w:t>
      </w:r>
      <w:r w:rsidR="005B21A3" w:rsidRPr="005866EB">
        <w:rPr>
          <w:rStyle w:val="Char3"/>
          <w:spacing w:val="-2"/>
          <w:rtl/>
          <w:lang w:bidi="fa-IR"/>
        </w:rPr>
        <w:t>ی</w:t>
      </w:r>
      <w:r w:rsidRPr="005866EB">
        <w:rPr>
          <w:rStyle w:val="Char3"/>
          <w:spacing w:val="-2"/>
          <w:rtl/>
          <w:lang w:bidi="fa-IR"/>
        </w:rPr>
        <w:t xml:space="preserve"> را دوست داشت، آن حضرت از هر رنگ</w:t>
      </w:r>
      <w:r w:rsidR="00101A36" w:rsidRPr="005866EB">
        <w:rPr>
          <w:rStyle w:val="Char3"/>
          <w:spacing w:val="-2"/>
          <w:rtl/>
          <w:lang w:bidi="fa-IR"/>
        </w:rPr>
        <w:t xml:space="preserve"> می‌</w:t>
      </w:r>
      <w:r w:rsidRPr="005866EB">
        <w:rPr>
          <w:rStyle w:val="Char3"/>
          <w:spacing w:val="-2"/>
          <w:rtl/>
          <w:lang w:bidi="fa-IR"/>
        </w:rPr>
        <w:t>پوش</w:t>
      </w:r>
      <w:r w:rsidR="005B21A3" w:rsidRPr="005866EB">
        <w:rPr>
          <w:rStyle w:val="Char3"/>
          <w:spacing w:val="-2"/>
          <w:rtl/>
          <w:lang w:bidi="fa-IR"/>
        </w:rPr>
        <w:t>ی</w:t>
      </w:r>
      <w:r w:rsidRPr="005866EB">
        <w:rPr>
          <w:rStyle w:val="Char3"/>
          <w:spacing w:val="-2"/>
          <w:rtl/>
          <w:lang w:bidi="fa-IR"/>
        </w:rPr>
        <w:t>د و رنگ</w:t>
      </w:r>
      <w:r w:rsidR="005B21A3" w:rsidRPr="005866EB">
        <w:rPr>
          <w:rStyle w:val="Char3"/>
          <w:spacing w:val="-2"/>
          <w:rtl/>
          <w:lang w:bidi="fa-IR"/>
        </w:rPr>
        <w:t>ی</w:t>
      </w:r>
      <w:r w:rsidRPr="005866EB">
        <w:rPr>
          <w:rStyle w:val="Char3"/>
          <w:spacing w:val="-2"/>
          <w:rtl/>
          <w:lang w:bidi="fa-IR"/>
        </w:rPr>
        <w:t>ن پوش</w:t>
      </w:r>
      <w:r w:rsidR="005B21A3" w:rsidRPr="005866EB">
        <w:rPr>
          <w:rStyle w:val="Char3"/>
          <w:spacing w:val="-2"/>
          <w:rtl/>
          <w:lang w:bidi="fa-IR"/>
        </w:rPr>
        <w:t>ی</w:t>
      </w:r>
      <w:r w:rsidRPr="005866EB">
        <w:rPr>
          <w:rStyle w:val="Char3"/>
          <w:spacing w:val="-2"/>
          <w:rtl/>
          <w:lang w:bidi="fa-IR"/>
        </w:rPr>
        <w:t xml:space="preserve"> خلاف ن</w:t>
      </w:r>
      <w:r w:rsidR="005B21A3" w:rsidRPr="005866EB">
        <w:rPr>
          <w:rStyle w:val="Char3"/>
          <w:spacing w:val="-2"/>
          <w:rtl/>
          <w:lang w:bidi="fa-IR"/>
        </w:rPr>
        <w:t>ی</w:t>
      </w:r>
      <w:r w:rsidRPr="005866EB">
        <w:rPr>
          <w:rStyle w:val="Char3"/>
          <w:spacing w:val="-2"/>
          <w:rtl/>
          <w:lang w:bidi="fa-IR"/>
        </w:rPr>
        <w:t>ست آنچه هست ا</w:t>
      </w:r>
      <w:r w:rsidR="005B21A3" w:rsidRPr="005866EB">
        <w:rPr>
          <w:rStyle w:val="Char3"/>
          <w:spacing w:val="-2"/>
          <w:rtl/>
          <w:lang w:bidi="fa-IR"/>
        </w:rPr>
        <w:t>ی</w:t>
      </w:r>
      <w:r w:rsidRPr="005866EB">
        <w:rPr>
          <w:rStyle w:val="Char3"/>
          <w:spacing w:val="-2"/>
          <w:rtl/>
          <w:lang w:bidi="fa-IR"/>
        </w:rPr>
        <w:t>ن رنگها سنت محسوب</w:t>
      </w:r>
      <w:r w:rsidR="00101A36" w:rsidRPr="005866EB">
        <w:rPr>
          <w:rStyle w:val="Char3"/>
          <w:spacing w:val="-2"/>
          <w:rtl/>
          <w:lang w:bidi="fa-IR"/>
        </w:rPr>
        <w:t xml:space="preserve"> نمی‌</w:t>
      </w:r>
      <w:r w:rsidRPr="005866EB">
        <w:rPr>
          <w:rStyle w:val="Char3"/>
          <w:spacing w:val="-2"/>
          <w:rtl/>
          <w:lang w:bidi="fa-IR"/>
        </w:rPr>
        <w:t>شود. بعلاوه فوطه و مرقع لباس شهرت است و پ</w:t>
      </w:r>
      <w:r w:rsidR="005B21A3" w:rsidRPr="005866EB">
        <w:rPr>
          <w:rStyle w:val="Char3"/>
          <w:spacing w:val="-2"/>
          <w:rtl/>
          <w:lang w:bidi="fa-IR"/>
        </w:rPr>
        <w:t>ی</w:t>
      </w:r>
      <w:r w:rsidRPr="005866EB">
        <w:rPr>
          <w:rStyle w:val="Char3"/>
          <w:spacing w:val="-2"/>
          <w:rtl/>
          <w:lang w:bidi="fa-IR"/>
        </w:rPr>
        <w:t xml:space="preserve">غمبر </w:t>
      </w:r>
      <w:r w:rsidR="00E573EC" w:rsidRPr="005866EB">
        <w:rPr>
          <w:rStyle w:val="Char3"/>
          <w:spacing w:val="-2"/>
          <w:lang w:bidi="fa-IR"/>
        </w:rPr>
        <w:sym w:font="AGA Arabesque" w:char="F072"/>
      </w:r>
      <w:r w:rsidRPr="005866EB">
        <w:rPr>
          <w:rStyle w:val="Char3"/>
          <w:spacing w:val="-2"/>
          <w:rtl/>
          <w:lang w:bidi="fa-IR"/>
        </w:rPr>
        <w:t xml:space="preserve"> منع فرموده، چنانكه از قول آن حضرت روا</w:t>
      </w:r>
      <w:r w:rsidR="005B21A3" w:rsidRPr="005866EB">
        <w:rPr>
          <w:rStyle w:val="Char3"/>
          <w:spacing w:val="-2"/>
          <w:rtl/>
          <w:lang w:bidi="fa-IR"/>
        </w:rPr>
        <w:t>ی</w:t>
      </w:r>
      <w:r w:rsidR="001C35ED" w:rsidRPr="005866EB">
        <w:rPr>
          <w:rStyle w:val="Char3"/>
          <w:spacing w:val="-2"/>
          <w:rtl/>
          <w:lang w:bidi="fa-IR"/>
        </w:rPr>
        <w:t>ت كرده</w:t>
      </w:r>
      <w:r w:rsidR="001C35ED" w:rsidRPr="005866EB">
        <w:rPr>
          <w:rStyle w:val="Char3"/>
          <w:rFonts w:hint="cs"/>
          <w:spacing w:val="-2"/>
          <w:rtl/>
          <w:lang w:bidi="fa-IR"/>
        </w:rPr>
        <w:t>‌</w:t>
      </w:r>
      <w:r w:rsidRPr="005866EB">
        <w:rPr>
          <w:rStyle w:val="Char3"/>
          <w:spacing w:val="-2"/>
          <w:rtl/>
          <w:lang w:bidi="fa-IR"/>
        </w:rPr>
        <w:t>اند:</w:t>
      </w:r>
      <w:r w:rsidRPr="005866EB">
        <w:rPr>
          <w:rFonts w:cs="Traditional Arabic"/>
          <w:b/>
          <w:bCs/>
          <w:spacing w:val="-2"/>
          <w:rtl/>
          <w:lang w:bidi="fa-IR"/>
        </w:rPr>
        <w:t xml:space="preserve"> </w:t>
      </w:r>
      <w:r w:rsidRPr="005866EB">
        <w:rPr>
          <w:rStyle w:val="Char7"/>
          <w:spacing w:val="-2"/>
          <w:rtl/>
        </w:rPr>
        <w:t>«</w:t>
      </w:r>
      <w:r w:rsidRPr="005866EB">
        <w:rPr>
          <w:rStyle w:val="Char2"/>
          <w:spacing w:val="-2"/>
          <w:rtl/>
          <w:lang w:bidi="fa-IR"/>
        </w:rPr>
        <w:t xml:space="preserve">مَنْ </w:t>
      </w:r>
      <w:r w:rsidRPr="005866EB">
        <w:rPr>
          <w:rStyle w:val="Char2"/>
          <w:spacing w:val="-2"/>
          <w:rtl/>
        </w:rPr>
        <w:t>لَبِسَ ثَوْبَ شُهْرَةٍ أَعْرَضَ اللَّهُ عَنْهُ حَتَّى يَضَعَهُ</w:t>
      </w:r>
      <w:r w:rsidRPr="005866EB">
        <w:rPr>
          <w:rStyle w:val="Char7"/>
          <w:spacing w:val="-2"/>
          <w:rtl/>
        </w:rPr>
        <w:t>»</w:t>
      </w:r>
      <w:r w:rsidRPr="005866EB">
        <w:rPr>
          <w:rFonts w:cs="B Badr"/>
          <w:b/>
          <w:bCs/>
          <w:color w:val="000080"/>
          <w:spacing w:val="-2"/>
          <w:rtl/>
          <w:lang w:bidi="fa-IR"/>
        </w:rPr>
        <w:t>.</w:t>
      </w:r>
      <w:r w:rsidRPr="005866EB">
        <w:rPr>
          <w:rFonts w:cs="B Badr"/>
          <w:b/>
          <w:bCs/>
          <w:spacing w:val="-2"/>
          <w:rtl/>
          <w:lang w:bidi="fa-IR"/>
        </w:rPr>
        <w:t xml:space="preserve"> </w:t>
      </w:r>
      <w:r w:rsidR="005B21A3" w:rsidRPr="005866EB">
        <w:rPr>
          <w:rStyle w:val="Char3"/>
          <w:spacing w:val="-2"/>
          <w:rtl/>
          <w:lang w:bidi="fa-IR"/>
        </w:rPr>
        <w:t>ی</w:t>
      </w:r>
      <w:r w:rsidRPr="005866EB">
        <w:rPr>
          <w:rStyle w:val="Char3"/>
          <w:spacing w:val="-2"/>
          <w:rtl/>
          <w:lang w:bidi="fa-IR"/>
        </w:rPr>
        <w:t>عن</w:t>
      </w:r>
      <w:r w:rsidR="005B21A3" w:rsidRPr="005866EB">
        <w:rPr>
          <w:rStyle w:val="Char3"/>
          <w:spacing w:val="-2"/>
          <w:rtl/>
          <w:lang w:bidi="fa-IR"/>
        </w:rPr>
        <w:t>ی</w:t>
      </w:r>
      <w:r w:rsidR="001C35ED" w:rsidRPr="005866EB">
        <w:rPr>
          <w:rStyle w:val="Char3"/>
          <w:rFonts w:hint="cs"/>
          <w:spacing w:val="-2"/>
          <w:rtl/>
          <w:lang w:bidi="fa-IR"/>
        </w:rPr>
        <w:t>:</w:t>
      </w:r>
      <w:r w:rsidRPr="005866EB">
        <w:rPr>
          <w:rStyle w:val="Char3"/>
          <w:spacing w:val="-2"/>
          <w:rtl/>
          <w:lang w:bidi="fa-IR"/>
        </w:rPr>
        <w:t xml:space="preserve"> </w:t>
      </w:r>
      <w:r w:rsidR="001C35ED" w:rsidRPr="005866EB">
        <w:rPr>
          <w:rStyle w:val="Char3"/>
          <w:rFonts w:cs="Traditional Arabic" w:hint="cs"/>
          <w:spacing w:val="-2"/>
          <w:rtl/>
          <w:lang w:bidi="fa-IR"/>
        </w:rPr>
        <w:t>«</w:t>
      </w:r>
      <w:r w:rsidRPr="005866EB">
        <w:rPr>
          <w:rStyle w:val="Chara"/>
          <w:spacing w:val="-2"/>
          <w:rtl/>
        </w:rPr>
        <w:t>هر كس جام</w:t>
      </w:r>
      <w:r w:rsidR="00ED1F13" w:rsidRPr="005866EB">
        <w:rPr>
          <w:rStyle w:val="Chara"/>
          <w:spacing w:val="-2"/>
          <w:rtl/>
        </w:rPr>
        <w:t>ه</w:t>
      </w:r>
      <w:r w:rsidRPr="005866EB">
        <w:rPr>
          <w:rStyle w:val="Chara"/>
          <w:spacing w:val="-2"/>
          <w:rtl/>
        </w:rPr>
        <w:t xml:space="preserve"> شهرت بپوشد خدا از او اعراض</w:t>
      </w:r>
      <w:r w:rsidR="00101A36" w:rsidRPr="005866EB">
        <w:rPr>
          <w:rStyle w:val="Chara"/>
          <w:spacing w:val="-2"/>
          <w:rtl/>
        </w:rPr>
        <w:t xml:space="preserve"> می‌</w:t>
      </w:r>
      <w:r w:rsidRPr="005866EB">
        <w:rPr>
          <w:rStyle w:val="Chara"/>
          <w:spacing w:val="-2"/>
          <w:rtl/>
        </w:rPr>
        <w:t>كند تا آنجا كه پستش سازد</w:t>
      </w:r>
      <w:r w:rsidR="001C35ED" w:rsidRPr="005866EB">
        <w:rPr>
          <w:rStyle w:val="Char3"/>
          <w:rFonts w:cs="Traditional Arabic" w:hint="cs"/>
          <w:spacing w:val="-2"/>
          <w:rtl/>
          <w:lang w:bidi="fa-IR"/>
        </w:rPr>
        <w:t>»</w:t>
      </w:r>
      <w:r w:rsidRPr="005866EB">
        <w:rPr>
          <w:rStyle w:val="Char3"/>
          <w:spacing w:val="-2"/>
          <w:vertAlign w:val="superscript"/>
          <w:rtl/>
          <w:lang w:bidi="fa-IR"/>
        </w:rPr>
        <w:footnoteReference w:id="111"/>
      </w:r>
      <w:r w:rsidRPr="005866EB">
        <w:rPr>
          <w:rStyle w:val="Char3"/>
          <w:spacing w:val="-2"/>
          <w:rtl/>
          <w:lang w:bidi="fa-IR"/>
        </w:rPr>
        <w:t>. ون</w:t>
      </w:r>
      <w:r w:rsidR="005B21A3" w:rsidRPr="005866EB">
        <w:rPr>
          <w:rStyle w:val="Char3"/>
          <w:spacing w:val="-2"/>
          <w:rtl/>
          <w:lang w:bidi="fa-IR"/>
        </w:rPr>
        <w:t>ی</w:t>
      </w:r>
      <w:r w:rsidRPr="005866EB">
        <w:rPr>
          <w:rStyle w:val="Char3"/>
          <w:spacing w:val="-2"/>
          <w:rtl/>
          <w:lang w:bidi="fa-IR"/>
        </w:rPr>
        <w:t>ز آورده اند كه حضرت لباس بس</w:t>
      </w:r>
      <w:r w:rsidR="005B21A3" w:rsidRPr="005866EB">
        <w:rPr>
          <w:rStyle w:val="Char3"/>
          <w:spacing w:val="-2"/>
          <w:rtl/>
          <w:lang w:bidi="fa-IR"/>
        </w:rPr>
        <w:t>ی</w:t>
      </w:r>
      <w:r w:rsidRPr="005866EB">
        <w:rPr>
          <w:rStyle w:val="Char3"/>
          <w:spacing w:val="-2"/>
          <w:rtl/>
          <w:lang w:bidi="fa-IR"/>
        </w:rPr>
        <w:t>ار بلند و بس</w:t>
      </w:r>
      <w:r w:rsidR="005B21A3" w:rsidRPr="005866EB">
        <w:rPr>
          <w:rStyle w:val="Char3"/>
          <w:spacing w:val="-2"/>
          <w:rtl/>
          <w:lang w:bidi="fa-IR"/>
        </w:rPr>
        <w:t>ی</w:t>
      </w:r>
      <w:r w:rsidRPr="005866EB">
        <w:rPr>
          <w:rStyle w:val="Char3"/>
          <w:spacing w:val="-2"/>
          <w:rtl/>
          <w:lang w:bidi="fa-IR"/>
        </w:rPr>
        <w:t xml:space="preserve">ار كوتاه را </w:t>
      </w:r>
      <w:r w:rsidR="005B21A3" w:rsidRPr="005866EB">
        <w:rPr>
          <w:rStyle w:val="Char3"/>
          <w:spacing w:val="-2"/>
          <w:rtl/>
          <w:lang w:bidi="fa-IR"/>
        </w:rPr>
        <w:t>ی</w:t>
      </w:r>
      <w:r w:rsidRPr="005866EB">
        <w:rPr>
          <w:rStyle w:val="Char3"/>
          <w:spacing w:val="-2"/>
          <w:rtl/>
          <w:lang w:bidi="fa-IR"/>
        </w:rPr>
        <w:t>ا خ</w:t>
      </w:r>
      <w:r w:rsidR="005B21A3" w:rsidRPr="005866EB">
        <w:rPr>
          <w:rStyle w:val="Char3"/>
          <w:spacing w:val="-2"/>
          <w:rtl/>
          <w:lang w:bidi="fa-IR"/>
        </w:rPr>
        <w:t>ی</w:t>
      </w:r>
      <w:r w:rsidRPr="005866EB">
        <w:rPr>
          <w:rStyle w:val="Char3"/>
          <w:spacing w:val="-2"/>
          <w:rtl/>
          <w:lang w:bidi="fa-IR"/>
        </w:rPr>
        <w:t>ل</w:t>
      </w:r>
      <w:r w:rsidR="005B21A3" w:rsidRPr="005866EB">
        <w:rPr>
          <w:rStyle w:val="Char3"/>
          <w:spacing w:val="-2"/>
          <w:rtl/>
          <w:lang w:bidi="fa-IR"/>
        </w:rPr>
        <w:t>ی</w:t>
      </w:r>
      <w:r w:rsidRPr="005866EB">
        <w:rPr>
          <w:rStyle w:val="Char3"/>
          <w:spacing w:val="-2"/>
          <w:rtl/>
          <w:lang w:bidi="fa-IR"/>
        </w:rPr>
        <w:t xml:space="preserve"> ناز</w:t>
      </w:r>
      <w:r w:rsidR="005B21A3" w:rsidRPr="005866EB">
        <w:rPr>
          <w:rStyle w:val="Char3"/>
          <w:spacing w:val="-2"/>
          <w:rtl/>
          <w:lang w:bidi="fa-IR"/>
        </w:rPr>
        <w:t xml:space="preserve">ک </w:t>
      </w:r>
      <w:r w:rsidRPr="005866EB">
        <w:rPr>
          <w:rStyle w:val="Char3"/>
          <w:spacing w:val="-2"/>
          <w:rtl/>
          <w:lang w:bidi="fa-IR"/>
        </w:rPr>
        <w:t>و خ</w:t>
      </w:r>
      <w:r w:rsidR="005B21A3" w:rsidRPr="005866EB">
        <w:rPr>
          <w:rStyle w:val="Char3"/>
          <w:spacing w:val="-2"/>
          <w:rtl/>
          <w:lang w:bidi="fa-IR"/>
        </w:rPr>
        <w:t>ی</w:t>
      </w:r>
      <w:r w:rsidRPr="005866EB">
        <w:rPr>
          <w:rStyle w:val="Char3"/>
          <w:spacing w:val="-2"/>
          <w:rtl/>
          <w:lang w:bidi="fa-IR"/>
        </w:rPr>
        <w:t>ل</w:t>
      </w:r>
      <w:r w:rsidR="005B21A3" w:rsidRPr="005866EB">
        <w:rPr>
          <w:rStyle w:val="Char3"/>
          <w:spacing w:val="-2"/>
          <w:rtl/>
          <w:lang w:bidi="fa-IR"/>
        </w:rPr>
        <w:t>ی</w:t>
      </w:r>
      <w:r w:rsidRPr="005866EB">
        <w:rPr>
          <w:rStyle w:val="Char3"/>
          <w:spacing w:val="-2"/>
          <w:rtl/>
          <w:lang w:bidi="fa-IR"/>
        </w:rPr>
        <w:t xml:space="preserve"> ضخ</w:t>
      </w:r>
      <w:r w:rsidR="005B21A3" w:rsidRPr="005866EB">
        <w:rPr>
          <w:rStyle w:val="Char3"/>
          <w:spacing w:val="-2"/>
          <w:rtl/>
          <w:lang w:bidi="fa-IR"/>
        </w:rPr>
        <w:t>ی</w:t>
      </w:r>
      <w:r w:rsidRPr="005866EB">
        <w:rPr>
          <w:rStyle w:val="Char3"/>
          <w:spacing w:val="-2"/>
          <w:rtl/>
          <w:lang w:bidi="fa-IR"/>
        </w:rPr>
        <w:t>م را</w:t>
      </w:r>
      <w:r w:rsidR="00101A36" w:rsidRPr="005866EB">
        <w:rPr>
          <w:rStyle w:val="Char3"/>
          <w:spacing w:val="-2"/>
          <w:rtl/>
          <w:lang w:bidi="fa-IR"/>
        </w:rPr>
        <w:t xml:space="preserve"> نمی‌</w:t>
      </w:r>
      <w:r w:rsidRPr="005866EB">
        <w:rPr>
          <w:rStyle w:val="Char3"/>
          <w:spacing w:val="-2"/>
          <w:rtl/>
          <w:lang w:bidi="fa-IR"/>
        </w:rPr>
        <w:t>پسند</w:t>
      </w:r>
      <w:r w:rsidR="005B21A3" w:rsidRPr="005866EB">
        <w:rPr>
          <w:rStyle w:val="Char3"/>
          <w:spacing w:val="-2"/>
          <w:rtl/>
          <w:lang w:bidi="fa-IR"/>
        </w:rPr>
        <w:t>ی</w:t>
      </w:r>
      <w:r w:rsidRPr="005866EB">
        <w:rPr>
          <w:rStyle w:val="Char3"/>
          <w:spacing w:val="-2"/>
          <w:rtl/>
          <w:lang w:bidi="fa-IR"/>
        </w:rPr>
        <w:t>د و اعتدال و م</w:t>
      </w:r>
      <w:r w:rsidR="005B21A3" w:rsidRPr="005866EB">
        <w:rPr>
          <w:rStyle w:val="Char3"/>
          <w:spacing w:val="-2"/>
          <w:rtl/>
          <w:lang w:bidi="fa-IR"/>
        </w:rPr>
        <w:t>ی</w:t>
      </w:r>
      <w:r w:rsidRPr="005866EB">
        <w:rPr>
          <w:rStyle w:val="Char3"/>
          <w:spacing w:val="-2"/>
          <w:rtl/>
          <w:lang w:bidi="fa-IR"/>
        </w:rPr>
        <w:t>انه رو</w:t>
      </w:r>
      <w:r w:rsidR="005B21A3" w:rsidRPr="005866EB">
        <w:rPr>
          <w:rStyle w:val="Char3"/>
          <w:spacing w:val="-2"/>
          <w:rtl/>
          <w:lang w:bidi="fa-IR"/>
        </w:rPr>
        <w:t>ی</w:t>
      </w:r>
      <w:r w:rsidRPr="005866EB">
        <w:rPr>
          <w:rStyle w:val="Char3"/>
          <w:spacing w:val="-2"/>
          <w:rtl/>
          <w:lang w:bidi="fa-IR"/>
        </w:rPr>
        <w:t xml:space="preserve"> در لباس را توص</w:t>
      </w:r>
      <w:r w:rsidR="005B21A3" w:rsidRPr="005866EB">
        <w:rPr>
          <w:rStyle w:val="Char3"/>
          <w:spacing w:val="-2"/>
          <w:rtl/>
          <w:lang w:bidi="fa-IR"/>
        </w:rPr>
        <w:t>ی</w:t>
      </w:r>
      <w:r w:rsidRPr="005866EB">
        <w:rPr>
          <w:rStyle w:val="Char3"/>
          <w:spacing w:val="-2"/>
          <w:rtl/>
          <w:lang w:bidi="fa-IR"/>
        </w:rPr>
        <w:t>ه</w:t>
      </w:r>
      <w:r w:rsidR="00101A36" w:rsidRPr="005866EB">
        <w:rPr>
          <w:rStyle w:val="Char3"/>
          <w:spacing w:val="-2"/>
          <w:rtl/>
          <w:lang w:bidi="fa-IR"/>
        </w:rPr>
        <w:t xml:space="preserve"> می‌</w:t>
      </w:r>
      <w:r w:rsidRPr="005866EB">
        <w:rPr>
          <w:rStyle w:val="Char3"/>
          <w:spacing w:val="-2"/>
          <w:rtl/>
          <w:lang w:bidi="fa-IR"/>
        </w:rPr>
        <w:t>فرمود. باز از حضرت روا</w:t>
      </w:r>
      <w:r w:rsidR="005B21A3" w:rsidRPr="005866EB">
        <w:rPr>
          <w:rStyle w:val="Char3"/>
          <w:spacing w:val="-2"/>
          <w:rtl/>
          <w:lang w:bidi="fa-IR"/>
        </w:rPr>
        <w:t>ی</w:t>
      </w:r>
      <w:r w:rsidR="001C35ED" w:rsidRPr="005866EB">
        <w:rPr>
          <w:rStyle w:val="Char3"/>
          <w:spacing w:val="-2"/>
          <w:rtl/>
          <w:lang w:bidi="fa-IR"/>
        </w:rPr>
        <w:t>ت كرده</w:t>
      </w:r>
      <w:r w:rsidR="001C35ED" w:rsidRPr="005866EB">
        <w:rPr>
          <w:rStyle w:val="Char3"/>
          <w:rFonts w:hint="cs"/>
          <w:spacing w:val="-2"/>
          <w:rtl/>
          <w:lang w:bidi="fa-IR"/>
        </w:rPr>
        <w:t>‌</w:t>
      </w:r>
      <w:r w:rsidRPr="005866EB">
        <w:rPr>
          <w:rStyle w:val="Char3"/>
          <w:spacing w:val="-2"/>
          <w:rtl/>
          <w:lang w:bidi="fa-IR"/>
        </w:rPr>
        <w:t xml:space="preserve">اند كه </w:t>
      </w:r>
      <w:r w:rsidRPr="005866EB">
        <w:rPr>
          <w:rStyle w:val="Char7"/>
          <w:spacing w:val="-2"/>
          <w:rtl/>
        </w:rPr>
        <w:t>«</w:t>
      </w:r>
      <w:r w:rsidRPr="005866EB">
        <w:rPr>
          <w:rStyle w:val="Char2"/>
          <w:spacing w:val="-2"/>
          <w:rtl/>
          <w:lang w:bidi="fa-IR"/>
        </w:rPr>
        <w:t>من لبس ثوباً مشهوراً أذله الله يوم القيامة</w:t>
      </w:r>
      <w:r w:rsidRPr="005866EB">
        <w:rPr>
          <w:rStyle w:val="Char7"/>
          <w:spacing w:val="-2"/>
          <w:rtl/>
        </w:rPr>
        <w:t>»</w:t>
      </w:r>
      <w:r w:rsidRPr="005866EB">
        <w:rPr>
          <w:rFonts w:cs="B Badr"/>
          <w:b/>
          <w:bCs/>
          <w:spacing w:val="-2"/>
          <w:rtl/>
          <w:lang w:bidi="fa-IR"/>
        </w:rPr>
        <w:t>.</w:t>
      </w:r>
      <w:r w:rsidRPr="005866EB">
        <w:rPr>
          <w:rFonts w:cs="Traditional Arabic"/>
          <w:b/>
          <w:bCs/>
          <w:spacing w:val="-2"/>
          <w:rtl/>
          <w:lang w:bidi="fa-IR"/>
        </w:rPr>
        <w:t xml:space="preserve"> </w:t>
      </w:r>
      <w:r w:rsidR="005B21A3" w:rsidRPr="005866EB">
        <w:rPr>
          <w:rStyle w:val="Char3"/>
          <w:spacing w:val="-2"/>
          <w:rtl/>
          <w:lang w:bidi="fa-IR"/>
        </w:rPr>
        <w:t>ی</w:t>
      </w:r>
      <w:r w:rsidRPr="005866EB">
        <w:rPr>
          <w:rStyle w:val="Char3"/>
          <w:spacing w:val="-2"/>
          <w:rtl/>
          <w:lang w:bidi="fa-IR"/>
        </w:rPr>
        <w:t>عن</w:t>
      </w:r>
      <w:r w:rsidR="005B21A3" w:rsidRPr="005866EB">
        <w:rPr>
          <w:rStyle w:val="Char3"/>
          <w:spacing w:val="-2"/>
          <w:rtl/>
          <w:lang w:bidi="fa-IR"/>
        </w:rPr>
        <w:t>ی</w:t>
      </w:r>
      <w:r w:rsidRPr="005866EB">
        <w:rPr>
          <w:rStyle w:val="Char3"/>
          <w:spacing w:val="-2"/>
          <w:rtl/>
          <w:lang w:bidi="fa-IR"/>
        </w:rPr>
        <w:t xml:space="preserve"> </w:t>
      </w:r>
      <w:r w:rsidR="001C35ED" w:rsidRPr="005866EB">
        <w:rPr>
          <w:rStyle w:val="Char3"/>
          <w:rFonts w:cs="Traditional Arabic" w:hint="cs"/>
          <w:spacing w:val="-2"/>
          <w:rtl/>
          <w:lang w:bidi="fa-IR"/>
        </w:rPr>
        <w:t>«</w:t>
      </w:r>
      <w:r w:rsidRPr="005866EB">
        <w:rPr>
          <w:rStyle w:val="Chara"/>
          <w:spacing w:val="-2"/>
          <w:rtl/>
        </w:rPr>
        <w:t>هر كس لباس مشخص و انگشت نما</w:t>
      </w:r>
      <w:r w:rsidR="005B21A3" w:rsidRPr="005866EB">
        <w:rPr>
          <w:rStyle w:val="Chara"/>
          <w:spacing w:val="-2"/>
          <w:rtl/>
        </w:rPr>
        <w:t>یی</w:t>
      </w:r>
      <w:r w:rsidRPr="005866EB">
        <w:rPr>
          <w:rStyle w:val="Chara"/>
          <w:spacing w:val="-2"/>
          <w:rtl/>
        </w:rPr>
        <w:t xml:space="preserve"> بپوشد خدا روز ق</w:t>
      </w:r>
      <w:r w:rsidR="005B21A3" w:rsidRPr="005866EB">
        <w:rPr>
          <w:rStyle w:val="Chara"/>
          <w:spacing w:val="-2"/>
          <w:rtl/>
        </w:rPr>
        <w:t>ی</w:t>
      </w:r>
      <w:r w:rsidRPr="005866EB">
        <w:rPr>
          <w:rStyle w:val="Chara"/>
          <w:spacing w:val="-2"/>
          <w:rtl/>
        </w:rPr>
        <w:t>امت ذل</w:t>
      </w:r>
      <w:r w:rsidR="005B21A3" w:rsidRPr="005866EB">
        <w:rPr>
          <w:rStyle w:val="Chara"/>
          <w:spacing w:val="-2"/>
          <w:rtl/>
        </w:rPr>
        <w:t>ی</w:t>
      </w:r>
      <w:r w:rsidR="001C35ED" w:rsidRPr="005866EB">
        <w:rPr>
          <w:rStyle w:val="Chara"/>
          <w:spacing w:val="-2"/>
          <w:rtl/>
        </w:rPr>
        <w:t>لش سازد</w:t>
      </w:r>
      <w:r w:rsidR="001C35ED" w:rsidRPr="005866EB">
        <w:rPr>
          <w:rStyle w:val="Char3"/>
          <w:rFonts w:cs="Traditional Arabic" w:hint="cs"/>
          <w:spacing w:val="-2"/>
          <w:rtl/>
          <w:lang w:bidi="fa-IR"/>
        </w:rPr>
        <w:t>»</w:t>
      </w:r>
      <w:r w:rsidRPr="005866EB">
        <w:rPr>
          <w:rStyle w:val="Char3"/>
          <w:spacing w:val="-2"/>
          <w:rtl/>
          <w:lang w:bidi="fa-IR"/>
        </w:rPr>
        <w:t>. و از سوار شدن بر مركوب انگشت نما هم نه</w:t>
      </w:r>
      <w:r w:rsidR="005B21A3" w:rsidRPr="005866EB">
        <w:rPr>
          <w:rStyle w:val="Char3"/>
          <w:spacing w:val="-2"/>
          <w:rtl/>
          <w:lang w:bidi="fa-IR"/>
        </w:rPr>
        <w:t>ی</w:t>
      </w:r>
      <w:r w:rsidRPr="005866EB">
        <w:rPr>
          <w:rStyle w:val="Char3"/>
          <w:spacing w:val="-2"/>
          <w:rtl/>
          <w:lang w:bidi="fa-IR"/>
        </w:rPr>
        <w:t xml:space="preserve"> شده است:‌ </w:t>
      </w:r>
      <w:r w:rsidRPr="005866EB">
        <w:rPr>
          <w:rStyle w:val="Char7"/>
          <w:spacing w:val="-2"/>
          <w:rtl/>
        </w:rPr>
        <w:t>«</w:t>
      </w:r>
      <w:r w:rsidRPr="005866EB">
        <w:rPr>
          <w:rStyle w:val="Char2"/>
          <w:spacing w:val="-2"/>
          <w:rtl/>
          <w:lang w:bidi="fa-IR"/>
        </w:rPr>
        <w:t>من ركب مشهوراً من الدواب أعرض الله عنه مادام عليه وإن كان كريما</w:t>
      </w:r>
      <w:r w:rsidRPr="005866EB">
        <w:rPr>
          <w:rStyle w:val="Char7"/>
          <w:spacing w:val="-2"/>
          <w:rtl/>
        </w:rPr>
        <w:t>»</w:t>
      </w:r>
      <w:r w:rsidRPr="005866EB">
        <w:rPr>
          <w:rFonts w:cs="B Badr"/>
          <w:b/>
          <w:bCs/>
          <w:spacing w:val="-2"/>
          <w:rtl/>
          <w:lang w:bidi="fa-IR"/>
        </w:rPr>
        <w:t>.</w:t>
      </w:r>
      <w:r w:rsidRPr="005866EB">
        <w:rPr>
          <w:rStyle w:val="Char3"/>
          <w:spacing w:val="-2"/>
          <w:rtl/>
          <w:lang w:bidi="fa-IR"/>
        </w:rPr>
        <w:t xml:space="preserve"> از سف</w:t>
      </w:r>
      <w:r w:rsidR="005B21A3" w:rsidRPr="005866EB">
        <w:rPr>
          <w:rStyle w:val="Char3"/>
          <w:spacing w:val="-2"/>
          <w:rtl/>
          <w:lang w:bidi="fa-IR"/>
        </w:rPr>
        <w:t>ی</w:t>
      </w:r>
      <w:r w:rsidRPr="005866EB">
        <w:rPr>
          <w:rStyle w:val="Char3"/>
          <w:spacing w:val="-2"/>
          <w:rtl/>
          <w:lang w:bidi="fa-IR"/>
        </w:rPr>
        <w:t>ان ثور</w:t>
      </w:r>
      <w:r w:rsidR="005B21A3" w:rsidRPr="005866EB">
        <w:rPr>
          <w:rStyle w:val="Char3"/>
          <w:spacing w:val="-2"/>
          <w:rtl/>
          <w:lang w:bidi="fa-IR"/>
        </w:rPr>
        <w:t>ی</w:t>
      </w:r>
      <w:r w:rsidRPr="005866EB">
        <w:rPr>
          <w:rStyle w:val="Char3"/>
          <w:spacing w:val="-2"/>
          <w:rtl/>
          <w:lang w:bidi="fa-IR"/>
        </w:rPr>
        <w:t xml:space="preserve"> نقل است كه سلف جام</w:t>
      </w:r>
      <w:r w:rsidR="00ED1F13" w:rsidRPr="005866EB">
        <w:rPr>
          <w:rStyle w:val="Char3"/>
          <w:spacing w:val="-2"/>
          <w:rtl/>
          <w:lang w:bidi="fa-IR"/>
        </w:rPr>
        <w:t>ه</w:t>
      </w:r>
      <w:r w:rsidRPr="005866EB">
        <w:rPr>
          <w:rStyle w:val="Char3"/>
          <w:spacing w:val="-2"/>
          <w:rtl/>
          <w:lang w:bidi="fa-IR"/>
        </w:rPr>
        <w:t xml:space="preserve"> ‌شهرت را مكروه</w:t>
      </w:r>
      <w:r w:rsidR="00101A36" w:rsidRPr="005866EB">
        <w:rPr>
          <w:rStyle w:val="Char3"/>
          <w:spacing w:val="-2"/>
          <w:rtl/>
          <w:lang w:bidi="fa-IR"/>
        </w:rPr>
        <w:t xml:space="preserve"> می‌</w:t>
      </w:r>
      <w:r w:rsidRPr="005866EB">
        <w:rPr>
          <w:rStyle w:val="Char3"/>
          <w:spacing w:val="-2"/>
          <w:rtl/>
          <w:lang w:bidi="fa-IR"/>
        </w:rPr>
        <w:t xml:space="preserve">داشتند آن دو گونه است، </w:t>
      </w:r>
      <w:r w:rsidR="005B21A3" w:rsidRPr="005866EB">
        <w:rPr>
          <w:rStyle w:val="Char3"/>
          <w:spacing w:val="-2"/>
          <w:rtl/>
          <w:lang w:bidi="fa-IR"/>
        </w:rPr>
        <w:t>ی</w:t>
      </w:r>
      <w:r w:rsidRPr="005866EB">
        <w:rPr>
          <w:rStyle w:val="Char3"/>
          <w:spacing w:val="-2"/>
          <w:rtl/>
          <w:lang w:bidi="fa-IR"/>
        </w:rPr>
        <w:t>ا لباس بس</w:t>
      </w:r>
      <w:r w:rsidR="005B21A3" w:rsidRPr="005866EB">
        <w:rPr>
          <w:rStyle w:val="Char3"/>
          <w:spacing w:val="-2"/>
          <w:rtl/>
          <w:lang w:bidi="fa-IR"/>
        </w:rPr>
        <w:t>ی</w:t>
      </w:r>
      <w:r w:rsidRPr="005866EB">
        <w:rPr>
          <w:rStyle w:val="Char3"/>
          <w:spacing w:val="-2"/>
          <w:rtl/>
          <w:lang w:bidi="fa-IR"/>
        </w:rPr>
        <w:t>ار چشمگ</w:t>
      </w:r>
      <w:r w:rsidR="005B21A3" w:rsidRPr="005866EB">
        <w:rPr>
          <w:rStyle w:val="Char3"/>
          <w:spacing w:val="-2"/>
          <w:rtl/>
          <w:lang w:bidi="fa-IR"/>
        </w:rPr>
        <w:t>ی</w:t>
      </w:r>
      <w:r w:rsidRPr="005866EB">
        <w:rPr>
          <w:rStyle w:val="Char3"/>
          <w:spacing w:val="-2"/>
          <w:rtl/>
          <w:lang w:bidi="fa-IR"/>
        </w:rPr>
        <w:t>ر و فاخر كه با آن بر د</w:t>
      </w:r>
      <w:r w:rsidR="005B21A3" w:rsidRPr="005866EB">
        <w:rPr>
          <w:rStyle w:val="Char3"/>
          <w:spacing w:val="-2"/>
          <w:rtl/>
          <w:lang w:bidi="fa-IR"/>
        </w:rPr>
        <w:t>ی</w:t>
      </w:r>
      <w:r w:rsidRPr="005866EB">
        <w:rPr>
          <w:rStyle w:val="Char3"/>
          <w:spacing w:val="-2"/>
          <w:rtl/>
          <w:lang w:bidi="fa-IR"/>
        </w:rPr>
        <w:t>گران برتر</w:t>
      </w:r>
      <w:r w:rsidR="005B21A3" w:rsidRPr="005866EB">
        <w:rPr>
          <w:rStyle w:val="Char3"/>
          <w:spacing w:val="-2"/>
          <w:rtl/>
          <w:lang w:bidi="fa-IR"/>
        </w:rPr>
        <w:t>ی</w:t>
      </w:r>
      <w:r w:rsidRPr="005866EB">
        <w:rPr>
          <w:rStyle w:val="Char3"/>
          <w:spacing w:val="-2"/>
          <w:rtl/>
          <w:lang w:bidi="fa-IR"/>
        </w:rPr>
        <w:t xml:space="preserve"> جو</w:t>
      </w:r>
      <w:r w:rsidR="005B21A3" w:rsidRPr="005866EB">
        <w:rPr>
          <w:rStyle w:val="Char3"/>
          <w:spacing w:val="-2"/>
          <w:rtl/>
          <w:lang w:bidi="fa-IR"/>
        </w:rPr>
        <w:t>ی</w:t>
      </w:r>
      <w:r w:rsidRPr="005866EB">
        <w:rPr>
          <w:rStyle w:val="Char3"/>
          <w:spacing w:val="-2"/>
          <w:rtl/>
          <w:lang w:bidi="fa-IR"/>
        </w:rPr>
        <w:t xml:space="preserve">د </w:t>
      </w:r>
      <w:r w:rsidR="005B21A3" w:rsidRPr="005866EB">
        <w:rPr>
          <w:rStyle w:val="Char3"/>
          <w:spacing w:val="-2"/>
          <w:rtl/>
          <w:lang w:bidi="fa-IR"/>
        </w:rPr>
        <w:t>ی</w:t>
      </w:r>
      <w:r w:rsidRPr="005866EB">
        <w:rPr>
          <w:rStyle w:val="Char3"/>
          <w:spacing w:val="-2"/>
          <w:rtl/>
          <w:lang w:bidi="fa-IR"/>
        </w:rPr>
        <w:t>ا جام</w:t>
      </w:r>
      <w:r w:rsidR="00ED1F13" w:rsidRPr="005866EB">
        <w:rPr>
          <w:rStyle w:val="Char3"/>
          <w:spacing w:val="-2"/>
          <w:rtl/>
          <w:lang w:bidi="fa-IR"/>
        </w:rPr>
        <w:t>ه</w:t>
      </w:r>
      <w:r w:rsidRPr="005866EB">
        <w:rPr>
          <w:rStyle w:val="Char3"/>
          <w:spacing w:val="-2"/>
          <w:rtl/>
          <w:lang w:bidi="fa-IR"/>
        </w:rPr>
        <w:t xml:space="preserve"> ‌ژنده و پست كه مورد تحق</w:t>
      </w:r>
      <w:r w:rsidR="005B21A3" w:rsidRPr="005866EB">
        <w:rPr>
          <w:rStyle w:val="Char3"/>
          <w:spacing w:val="-2"/>
          <w:rtl/>
          <w:lang w:bidi="fa-IR"/>
        </w:rPr>
        <w:t>ی</w:t>
      </w:r>
      <w:r w:rsidRPr="005866EB">
        <w:rPr>
          <w:rStyle w:val="Char3"/>
          <w:spacing w:val="-2"/>
          <w:rtl/>
          <w:lang w:bidi="fa-IR"/>
        </w:rPr>
        <w:t>ر واقع شود. كس</w:t>
      </w:r>
      <w:r w:rsidR="005B21A3" w:rsidRPr="005866EB">
        <w:rPr>
          <w:rStyle w:val="Char3"/>
          <w:spacing w:val="-2"/>
          <w:rtl/>
          <w:lang w:bidi="fa-IR"/>
        </w:rPr>
        <w:t>ی</w:t>
      </w:r>
      <w:r w:rsidRPr="005866EB">
        <w:rPr>
          <w:rStyle w:val="Char3"/>
          <w:spacing w:val="-2"/>
          <w:rtl/>
          <w:lang w:bidi="fa-IR"/>
        </w:rPr>
        <w:t xml:space="preserve"> به ا</w:t>
      </w:r>
      <w:r w:rsidR="005B21A3" w:rsidRPr="005866EB">
        <w:rPr>
          <w:rStyle w:val="Char3"/>
          <w:spacing w:val="-2"/>
          <w:rtl/>
          <w:lang w:bidi="fa-IR"/>
        </w:rPr>
        <w:t>ی</w:t>
      </w:r>
      <w:r w:rsidRPr="005866EB">
        <w:rPr>
          <w:rStyle w:val="Char3"/>
          <w:spacing w:val="-2"/>
          <w:rtl/>
          <w:lang w:bidi="fa-IR"/>
        </w:rPr>
        <w:t>وب سخت</w:t>
      </w:r>
      <w:r w:rsidR="005B21A3" w:rsidRPr="005866EB">
        <w:rPr>
          <w:rStyle w:val="Char3"/>
          <w:spacing w:val="-2"/>
          <w:rtl/>
          <w:lang w:bidi="fa-IR"/>
        </w:rPr>
        <w:t>ی</w:t>
      </w:r>
      <w:r w:rsidRPr="005866EB">
        <w:rPr>
          <w:rStyle w:val="Char3"/>
          <w:spacing w:val="-2"/>
          <w:rtl/>
          <w:lang w:bidi="fa-IR"/>
        </w:rPr>
        <w:t>ان</w:t>
      </w:r>
      <w:r w:rsidR="005B21A3" w:rsidRPr="005866EB">
        <w:rPr>
          <w:rStyle w:val="Char3"/>
          <w:spacing w:val="-2"/>
          <w:rtl/>
          <w:lang w:bidi="fa-IR"/>
        </w:rPr>
        <w:t>ی</w:t>
      </w:r>
      <w:r w:rsidRPr="005866EB">
        <w:rPr>
          <w:rStyle w:val="Char3"/>
          <w:spacing w:val="-2"/>
          <w:rtl/>
          <w:lang w:bidi="fa-IR"/>
        </w:rPr>
        <w:t xml:space="preserve"> ا</w:t>
      </w:r>
      <w:r w:rsidR="005B21A3" w:rsidRPr="005866EB">
        <w:rPr>
          <w:rStyle w:val="Char3"/>
          <w:spacing w:val="-2"/>
          <w:rtl/>
          <w:lang w:bidi="fa-IR"/>
        </w:rPr>
        <w:t>ی</w:t>
      </w:r>
      <w:r w:rsidRPr="005866EB">
        <w:rPr>
          <w:rStyle w:val="Char3"/>
          <w:spacing w:val="-2"/>
          <w:rtl/>
          <w:lang w:bidi="fa-IR"/>
        </w:rPr>
        <w:t>راد گرفت كه چرا پ</w:t>
      </w:r>
      <w:r w:rsidR="005B21A3" w:rsidRPr="005866EB">
        <w:rPr>
          <w:rStyle w:val="Char3"/>
          <w:spacing w:val="-2"/>
          <w:rtl/>
          <w:lang w:bidi="fa-IR"/>
        </w:rPr>
        <w:t>ی</w:t>
      </w:r>
      <w:r w:rsidRPr="005866EB">
        <w:rPr>
          <w:rStyle w:val="Char3"/>
          <w:spacing w:val="-2"/>
          <w:rtl/>
          <w:lang w:bidi="fa-IR"/>
        </w:rPr>
        <w:t>راهن بلند پوش</w:t>
      </w:r>
      <w:r w:rsidR="005B21A3" w:rsidRPr="005866EB">
        <w:rPr>
          <w:rStyle w:val="Char3"/>
          <w:spacing w:val="-2"/>
          <w:rtl/>
          <w:lang w:bidi="fa-IR"/>
        </w:rPr>
        <w:t>ی</w:t>
      </w:r>
      <w:r w:rsidR="001C35ED" w:rsidRPr="005866EB">
        <w:rPr>
          <w:rStyle w:val="Char3"/>
          <w:spacing w:val="-2"/>
          <w:rtl/>
          <w:lang w:bidi="fa-IR"/>
        </w:rPr>
        <w:t>ده</w:t>
      </w:r>
      <w:r w:rsidR="001C35ED" w:rsidRPr="005866EB">
        <w:rPr>
          <w:rStyle w:val="Char3"/>
          <w:rFonts w:hint="cs"/>
          <w:spacing w:val="-2"/>
          <w:rtl/>
          <w:lang w:bidi="fa-IR"/>
        </w:rPr>
        <w:t>‌</w:t>
      </w:r>
      <w:r w:rsidRPr="005866EB">
        <w:rPr>
          <w:rStyle w:val="Char3"/>
          <w:spacing w:val="-2"/>
          <w:rtl/>
          <w:lang w:bidi="fa-IR"/>
        </w:rPr>
        <w:t>ا</w:t>
      </w:r>
      <w:r w:rsidR="005B21A3" w:rsidRPr="005866EB">
        <w:rPr>
          <w:rStyle w:val="Char3"/>
          <w:spacing w:val="-2"/>
          <w:rtl/>
          <w:lang w:bidi="fa-IR"/>
        </w:rPr>
        <w:t>ی</w:t>
      </w:r>
      <w:r w:rsidRPr="005866EB">
        <w:rPr>
          <w:rStyle w:val="Char3"/>
          <w:spacing w:val="-2"/>
          <w:rtl/>
          <w:lang w:bidi="fa-IR"/>
        </w:rPr>
        <w:t>؟ گفت: ‌پ</w:t>
      </w:r>
      <w:r w:rsidR="005B21A3" w:rsidRPr="005866EB">
        <w:rPr>
          <w:rStyle w:val="Char3"/>
          <w:spacing w:val="-2"/>
          <w:rtl/>
          <w:lang w:bidi="fa-IR"/>
        </w:rPr>
        <w:t>ی</w:t>
      </w:r>
      <w:r w:rsidRPr="005866EB">
        <w:rPr>
          <w:rStyle w:val="Char3"/>
          <w:spacing w:val="-2"/>
          <w:rtl/>
          <w:lang w:bidi="fa-IR"/>
        </w:rPr>
        <w:t>راهن بلند درگذشته لباس شهرت بود اكنون پ</w:t>
      </w:r>
      <w:r w:rsidR="005B21A3" w:rsidRPr="005866EB">
        <w:rPr>
          <w:rStyle w:val="Char3"/>
          <w:spacing w:val="-2"/>
          <w:rtl/>
          <w:lang w:bidi="fa-IR"/>
        </w:rPr>
        <w:t>ی</w:t>
      </w:r>
      <w:r w:rsidRPr="005866EB">
        <w:rPr>
          <w:rStyle w:val="Char3"/>
          <w:spacing w:val="-2"/>
          <w:rtl/>
          <w:lang w:bidi="fa-IR"/>
        </w:rPr>
        <w:t>راهن دامن برچ</w:t>
      </w:r>
      <w:r w:rsidR="005B21A3" w:rsidRPr="005866EB">
        <w:rPr>
          <w:rStyle w:val="Char3"/>
          <w:spacing w:val="-2"/>
          <w:rtl/>
          <w:lang w:bidi="fa-IR"/>
        </w:rPr>
        <w:t>ی</w:t>
      </w:r>
      <w:r w:rsidRPr="005866EB">
        <w:rPr>
          <w:rStyle w:val="Char3"/>
          <w:spacing w:val="-2"/>
          <w:rtl/>
          <w:lang w:bidi="fa-IR"/>
        </w:rPr>
        <w:t xml:space="preserve">ده و كوتاه لباس شهرت است. </w:t>
      </w:r>
    </w:p>
    <w:p w:rsidR="009C6881" w:rsidRPr="0060162A" w:rsidRDefault="009C6881" w:rsidP="00E573EC">
      <w:pPr>
        <w:spacing w:line="250" w:lineRule="auto"/>
        <w:ind w:firstLine="284"/>
        <w:jc w:val="both"/>
        <w:rPr>
          <w:rStyle w:val="Char3"/>
          <w:rtl/>
          <w:lang w:bidi="fa-IR"/>
        </w:rPr>
      </w:pPr>
      <w:r w:rsidRPr="0060162A">
        <w:rPr>
          <w:rStyle w:val="Char3"/>
          <w:rtl/>
          <w:lang w:bidi="fa-IR"/>
        </w:rPr>
        <w:t>از صوف</w:t>
      </w:r>
      <w:r w:rsidR="005B21A3">
        <w:rPr>
          <w:rStyle w:val="Char3"/>
          <w:rtl/>
          <w:lang w:bidi="fa-IR"/>
        </w:rPr>
        <w:t>ی</w:t>
      </w:r>
      <w:r w:rsidRPr="0060162A">
        <w:rPr>
          <w:rStyle w:val="Char3"/>
          <w:rtl/>
          <w:lang w:bidi="fa-IR"/>
        </w:rPr>
        <w:t>ان بعض</w:t>
      </w:r>
      <w:r w:rsidR="005B21A3">
        <w:rPr>
          <w:rStyle w:val="Char3"/>
          <w:rtl/>
          <w:lang w:bidi="fa-IR"/>
        </w:rPr>
        <w:t>ی</w:t>
      </w:r>
      <w:r w:rsidRPr="0060162A">
        <w:rPr>
          <w:rStyle w:val="Char3"/>
          <w:rtl/>
          <w:lang w:bidi="fa-IR"/>
        </w:rPr>
        <w:t xml:space="preserve"> پشم</w:t>
      </w:r>
      <w:r w:rsidR="005B21A3">
        <w:rPr>
          <w:rStyle w:val="Char3"/>
          <w:rtl/>
          <w:lang w:bidi="fa-IR"/>
        </w:rPr>
        <w:t>ی</w:t>
      </w:r>
      <w:r w:rsidRPr="0060162A">
        <w:rPr>
          <w:rStyle w:val="Char3"/>
          <w:rtl/>
          <w:lang w:bidi="fa-IR"/>
        </w:rPr>
        <w:t>نه</w:t>
      </w:r>
      <w:r w:rsidR="00101A36">
        <w:rPr>
          <w:rStyle w:val="Char3"/>
          <w:rtl/>
          <w:lang w:bidi="fa-IR"/>
        </w:rPr>
        <w:t xml:space="preserve"> می‌</w:t>
      </w:r>
      <w:r w:rsidRPr="0060162A">
        <w:rPr>
          <w:rStyle w:val="Char3"/>
          <w:rtl/>
          <w:lang w:bidi="fa-IR"/>
        </w:rPr>
        <w:t>پوشند و استناد به روا</w:t>
      </w:r>
      <w:r w:rsidR="005B21A3">
        <w:rPr>
          <w:rStyle w:val="Char3"/>
          <w:rtl/>
          <w:lang w:bidi="fa-IR"/>
        </w:rPr>
        <w:t>ی</w:t>
      </w:r>
      <w:r w:rsidRPr="0060162A">
        <w:rPr>
          <w:rStyle w:val="Char3"/>
          <w:rtl/>
          <w:lang w:bidi="fa-IR"/>
        </w:rPr>
        <w:t>ات</w:t>
      </w:r>
      <w:r w:rsidR="005B21A3">
        <w:rPr>
          <w:rStyle w:val="Char3"/>
          <w:rtl/>
          <w:lang w:bidi="fa-IR"/>
        </w:rPr>
        <w:t>ی</w:t>
      </w:r>
      <w:r w:rsidR="00101A36">
        <w:rPr>
          <w:rStyle w:val="Char3"/>
          <w:rtl/>
          <w:lang w:bidi="fa-IR"/>
        </w:rPr>
        <w:t xml:space="preserve"> می‌</w:t>
      </w:r>
      <w:r w:rsidRPr="0060162A">
        <w:rPr>
          <w:rStyle w:val="Char3"/>
          <w:rtl/>
          <w:lang w:bidi="fa-IR"/>
        </w:rPr>
        <w:t>كنند كه پ</w:t>
      </w:r>
      <w:r w:rsidR="005B21A3">
        <w:rPr>
          <w:rStyle w:val="Char3"/>
          <w:rtl/>
          <w:lang w:bidi="fa-IR"/>
        </w:rPr>
        <w:t>ی</w:t>
      </w:r>
      <w:r w:rsidRPr="0060162A">
        <w:rPr>
          <w:rStyle w:val="Char3"/>
          <w:rtl/>
          <w:lang w:bidi="fa-IR"/>
        </w:rPr>
        <w:t xml:space="preserve">غمبر </w:t>
      </w:r>
      <w:r w:rsidR="00E573EC">
        <w:rPr>
          <w:rStyle w:val="Char3"/>
          <w:lang w:bidi="fa-IR"/>
        </w:rPr>
        <w:sym w:font="AGA Arabesque" w:char="F072"/>
      </w:r>
      <w:r w:rsidRPr="0060162A">
        <w:rPr>
          <w:rStyle w:val="Char3"/>
          <w:rtl/>
          <w:lang w:bidi="fa-IR"/>
        </w:rPr>
        <w:t xml:space="preserve"> پشم</w:t>
      </w:r>
      <w:r w:rsidR="005B21A3">
        <w:rPr>
          <w:rStyle w:val="Char3"/>
          <w:rtl/>
          <w:lang w:bidi="fa-IR"/>
        </w:rPr>
        <w:t>ی</w:t>
      </w:r>
      <w:r w:rsidRPr="0060162A">
        <w:rPr>
          <w:rStyle w:val="Char3"/>
          <w:rtl/>
          <w:lang w:bidi="fa-IR"/>
        </w:rPr>
        <w:t>نه پوش</w:t>
      </w:r>
      <w:r w:rsidR="005B21A3">
        <w:rPr>
          <w:rStyle w:val="Char3"/>
          <w:rtl/>
          <w:lang w:bidi="fa-IR"/>
        </w:rPr>
        <w:t>ی</w:t>
      </w:r>
      <w:r w:rsidRPr="0060162A">
        <w:rPr>
          <w:rStyle w:val="Char3"/>
          <w:rtl/>
          <w:lang w:bidi="fa-IR"/>
        </w:rPr>
        <w:t>ده و برا</w:t>
      </w:r>
      <w:r w:rsidR="005B21A3">
        <w:rPr>
          <w:rStyle w:val="Char3"/>
          <w:rtl/>
          <w:lang w:bidi="fa-IR"/>
        </w:rPr>
        <w:t>ی</w:t>
      </w:r>
      <w:r w:rsidRPr="0060162A">
        <w:rPr>
          <w:rStyle w:val="Char3"/>
          <w:rtl/>
          <w:lang w:bidi="fa-IR"/>
        </w:rPr>
        <w:t xml:space="preserve"> آن فض</w:t>
      </w:r>
      <w:r w:rsidR="005B21A3">
        <w:rPr>
          <w:rStyle w:val="Char3"/>
          <w:rtl/>
          <w:lang w:bidi="fa-IR"/>
        </w:rPr>
        <w:t>ی</w:t>
      </w:r>
      <w:r w:rsidRPr="0060162A">
        <w:rPr>
          <w:rStyle w:val="Char3"/>
          <w:rtl/>
          <w:lang w:bidi="fa-IR"/>
        </w:rPr>
        <w:t>لت گفته است. البته پ</w:t>
      </w:r>
      <w:r w:rsidR="005B21A3">
        <w:rPr>
          <w:rStyle w:val="Char3"/>
          <w:rtl/>
          <w:lang w:bidi="fa-IR"/>
        </w:rPr>
        <w:t>ی</w:t>
      </w:r>
      <w:r w:rsidRPr="0060162A">
        <w:rPr>
          <w:rStyle w:val="Char3"/>
          <w:rtl/>
          <w:lang w:bidi="fa-IR"/>
        </w:rPr>
        <w:t xml:space="preserve">غمبر </w:t>
      </w:r>
      <w:r w:rsidR="00E573EC">
        <w:rPr>
          <w:rStyle w:val="Char3"/>
          <w:lang w:bidi="fa-IR"/>
        </w:rPr>
        <w:sym w:font="AGA Arabesque" w:char="F072"/>
      </w:r>
      <w:r w:rsidRPr="0060162A">
        <w:rPr>
          <w:rStyle w:val="Char3"/>
          <w:rtl/>
          <w:lang w:bidi="fa-IR"/>
        </w:rPr>
        <w:t xml:space="preserve"> گاه لباس پشم</w:t>
      </w:r>
      <w:r w:rsidR="005B21A3">
        <w:rPr>
          <w:rStyle w:val="Char3"/>
          <w:rtl/>
          <w:lang w:bidi="fa-IR"/>
        </w:rPr>
        <w:t>ی</w:t>
      </w:r>
      <w:r w:rsidR="00101A36">
        <w:rPr>
          <w:rStyle w:val="Char3"/>
          <w:rtl/>
          <w:lang w:bidi="fa-IR"/>
        </w:rPr>
        <w:t xml:space="preserve"> می‌</w:t>
      </w:r>
      <w:r w:rsidRPr="0060162A">
        <w:rPr>
          <w:rStyle w:val="Char3"/>
          <w:rtl/>
          <w:lang w:bidi="fa-IR"/>
        </w:rPr>
        <w:t>پوش</w:t>
      </w:r>
      <w:r w:rsidR="005B21A3">
        <w:rPr>
          <w:rStyle w:val="Char3"/>
          <w:rtl/>
          <w:lang w:bidi="fa-IR"/>
        </w:rPr>
        <w:t>ی</w:t>
      </w:r>
      <w:r w:rsidRPr="0060162A">
        <w:rPr>
          <w:rStyle w:val="Char3"/>
          <w:rtl/>
          <w:lang w:bidi="fa-IR"/>
        </w:rPr>
        <w:t>د ل</w:t>
      </w:r>
      <w:r w:rsidR="005B21A3">
        <w:rPr>
          <w:rStyle w:val="Char3"/>
          <w:rtl/>
          <w:lang w:bidi="fa-IR"/>
        </w:rPr>
        <w:t>ی</w:t>
      </w:r>
      <w:r w:rsidRPr="0060162A">
        <w:rPr>
          <w:rStyle w:val="Char3"/>
          <w:rtl/>
          <w:lang w:bidi="fa-IR"/>
        </w:rPr>
        <w:t>كن ب</w:t>
      </w:r>
      <w:r w:rsidR="005B21A3">
        <w:rPr>
          <w:rStyle w:val="Char3"/>
          <w:rtl/>
          <w:lang w:bidi="fa-IR"/>
        </w:rPr>
        <w:t>ی</w:t>
      </w:r>
      <w:r w:rsidRPr="0060162A">
        <w:rPr>
          <w:rStyle w:val="Char3"/>
          <w:rtl/>
          <w:lang w:bidi="fa-IR"/>
        </w:rPr>
        <w:t>ن عرب در آن موقع پشم</w:t>
      </w:r>
      <w:r w:rsidR="005B21A3">
        <w:rPr>
          <w:rStyle w:val="Char3"/>
          <w:rtl/>
          <w:lang w:bidi="fa-IR"/>
        </w:rPr>
        <w:t>ی</w:t>
      </w:r>
      <w:r w:rsidRPr="0060162A">
        <w:rPr>
          <w:rStyle w:val="Char3"/>
          <w:rtl/>
          <w:lang w:bidi="fa-IR"/>
        </w:rPr>
        <w:t>نه لباس شهرت نبود، اما روا</w:t>
      </w:r>
      <w:r w:rsidR="005B21A3">
        <w:rPr>
          <w:rStyle w:val="Char3"/>
          <w:rtl/>
          <w:lang w:bidi="fa-IR"/>
        </w:rPr>
        <w:t>ی</w:t>
      </w:r>
      <w:r w:rsidRPr="0060162A">
        <w:rPr>
          <w:rStyle w:val="Char3"/>
          <w:rtl/>
          <w:lang w:bidi="fa-IR"/>
        </w:rPr>
        <w:t>ات در فض</w:t>
      </w:r>
      <w:r w:rsidR="005B21A3">
        <w:rPr>
          <w:rStyle w:val="Char3"/>
          <w:rtl/>
          <w:lang w:bidi="fa-IR"/>
        </w:rPr>
        <w:t>ی</w:t>
      </w:r>
      <w:r w:rsidRPr="0060162A">
        <w:rPr>
          <w:rStyle w:val="Char3"/>
          <w:rtl/>
          <w:lang w:bidi="fa-IR"/>
        </w:rPr>
        <w:t>لت پشم</w:t>
      </w:r>
      <w:r w:rsidR="005B21A3">
        <w:rPr>
          <w:rStyle w:val="Char3"/>
          <w:rtl/>
          <w:lang w:bidi="fa-IR"/>
        </w:rPr>
        <w:t>ی</w:t>
      </w:r>
      <w:r w:rsidRPr="0060162A">
        <w:rPr>
          <w:rStyle w:val="Char3"/>
          <w:rtl/>
          <w:lang w:bidi="fa-IR"/>
        </w:rPr>
        <w:t>نه پوش</w:t>
      </w:r>
      <w:r w:rsidR="005B21A3">
        <w:rPr>
          <w:rStyle w:val="Char3"/>
          <w:rtl/>
          <w:lang w:bidi="fa-IR"/>
        </w:rPr>
        <w:t>ی</w:t>
      </w:r>
      <w:r w:rsidRPr="0060162A">
        <w:rPr>
          <w:rStyle w:val="Char3"/>
          <w:rtl/>
          <w:lang w:bidi="fa-IR"/>
        </w:rPr>
        <w:t xml:space="preserve"> ثابت ن</w:t>
      </w:r>
      <w:r w:rsidR="005B21A3">
        <w:rPr>
          <w:rStyle w:val="Char3"/>
          <w:rtl/>
          <w:lang w:bidi="fa-IR"/>
        </w:rPr>
        <w:t>ی</w:t>
      </w:r>
      <w:r w:rsidRPr="0060162A">
        <w:rPr>
          <w:rStyle w:val="Char3"/>
          <w:rtl/>
          <w:lang w:bidi="fa-IR"/>
        </w:rPr>
        <w:t>ست و مجهول است. اگر كس</w:t>
      </w:r>
      <w:r w:rsidR="005B21A3">
        <w:rPr>
          <w:rStyle w:val="Char3"/>
          <w:rtl/>
          <w:lang w:bidi="fa-IR"/>
        </w:rPr>
        <w:t>ی</w:t>
      </w:r>
      <w:r w:rsidRPr="0060162A">
        <w:rPr>
          <w:rStyle w:val="Char3"/>
          <w:rtl/>
          <w:lang w:bidi="fa-IR"/>
        </w:rPr>
        <w:t xml:space="preserve"> به لباس پشم</w:t>
      </w:r>
      <w:r w:rsidR="005B21A3">
        <w:rPr>
          <w:rStyle w:val="Char3"/>
          <w:rtl/>
          <w:lang w:bidi="fa-IR"/>
        </w:rPr>
        <w:t>ی</w:t>
      </w:r>
      <w:r w:rsidRPr="0060162A">
        <w:rPr>
          <w:rStyle w:val="Char3"/>
          <w:rtl/>
          <w:lang w:bidi="fa-IR"/>
        </w:rPr>
        <w:t>ن پوش</w:t>
      </w:r>
      <w:r w:rsidR="005B21A3">
        <w:rPr>
          <w:rStyle w:val="Char3"/>
          <w:rtl/>
          <w:lang w:bidi="fa-IR"/>
        </w:rPr>
        <w:t>ی</w:t>
      </w:r>
      <w:r w:rsidRPr="0060162A">
        <w:rPr>
          <w:rStyle w:val="Char3"/>
          <w:rtl/>
          <w:lang w:bidi="fa-IR"/>
        </w:rPr>
        <w:t>دن عادت كرده باشد اشكال ندار ز</w:t>
      </w:r>
      <w:r w:rsidR="005B21A3">
        <w:rPr>
          <w:rStyle w:val="Char3"/>
          <w:rtl/>
          <w:lang w:bidi="fa-IR"/>
        </w:rPr>
        <w:t>ی</w:t>
      </w:r>
      <w:r w:rsidRPr="0060162A">
        <w:rPr>
          <w:rStyle w:val="Char3"/>
          <w:rtl/>
          <w:lang w:bidi="fa-IR"/>
        </w:rPr>
        <w:t>را برا</w:t>
      </w:r>
      <w:r w:rsidR="005B21A3">
        <w:rPr>
          <w:rStyle w:val="Char3"/>
          <w:rtl/>
          <w:lang w:bidi="fa-IR"/>
        </w:rPr>
        <w:t>ی</w:t>
      </w:r>
      <w:r w:rsidRPr="0060162A">
        <w:rPr>
          <w:rStyle w:val="Char3"/>
          <w:rtl/>
          <w:lang w:bidi="fa-IR"/>
        </w:rPr>
        <w:t xml:space="preserve"> او لباس شهرت ن</w:t>
      </w:r>
      <w:r w:rsidR="005B21A3">
        <w:rPr>
          <w:rStyle w:val="Char3"/>
          <w:rtl/>
          <w:lang w:bidi="fa-IR"/>
        </w:rPr>
        <w:t>ی</w:t>
      </w:r>
      <w:r w:rsidRPr="0060162A">
        <w:rPr>
          <w:rStyle w:val="Char3"/>
          <w:rtl/>
          <w:lang w:bidi="fa-IR"/>
        </w:rPr>
        <w:t>ست [و حمل بر ا</w:t>
      </w:r>
      <w:r w:rsidR="005B21A3">
        <w:rPr>
          <w:rStyle w:val="Char3"/>
          <w:rtl/>
          <w:lang w:bidi="fa-IR"/>
        </w:rPr>
        <w:t>ی</w:t>
      </w:r>
      <w:r w:rsidRPr="0060162A">
        <w:rPr>
          <w:rStyle w:val="Char3"/>
          <w:rtl/>
          <w:lang w:bidi="fa-IR"/>
        </w:rPr>
        <w:t>ن</w:t>
      </w:r>
      <w:r w:rsidR="00101A36">
        <w:rPr>
          <w:rStyle w:val="Char3"/>
          <w:rtl/>
          <w:lang w:bidi="fa-IR"/>
        </w:rPr>
        <w:t xml:space="preserve"> نمی‌</w:t>
      </w:r>
      <w:r w:rsidRPr="0060162A">
        <w:rPr>
          <w:rStyle w:val="Char3"/>
          <w:rtl/>
          <w:lang w:bidi="fa-IR"/>
        </w:rPr>
        <w:t>شود كه خواسته لباس ر</w:t>
      </w:r>
      <w:r w:rsidR="005B21A3">
        <w:rPr>
          <w:rStyle w:val="Char3"/>
          <w:rtl/>
          <w:lang w:bidi="fa-IR"/>
        </w:rPr>
        <w:t>ی</w:t>
      </w:r>
      <w:r w:rsidRPr="0060162A">
        <w:rPr>
          <w:rStyle w:val="Char3"/>
          <w:rtl/>
          <w:lang w:bidi="fa-IR"/>
        </w:rPr>
        <w:t>اضت بپوشد] اما اگر آدم مرفه و خوشپوش</w:t>
      </w:r>
      <w:r w:rsidR="005B21A3">
        <w:rPr>
          <w:rStyle w:val="Char3"/>
          <w:rtl/>
          <w:lang w:bidi="fa-IR"/>
        </w:rPr>
        <w:t>ی</w:t>
      </w:r>
      <w:r w:rsidRPr="0060162A">
        <w:rPr>
          <w:rStyle w:val="Char3"/>
          <w:rtl/>
          <w:lang w:bidi="fa-IR"/>
        </w:rPr>
        <w:t xml:space="preserve"> است پشم</w:t>
      </w:r>
      <w:r w:rsidR="005B21A3">
        <w:rPr>
          <w:rStyle w:val="Char3"/>
          <w:rtl/>
          <w:lang w:bidi="fa-IR"/>
        </w:rPr>
        <w:t>ی</w:t>
      </w:r>
      <w:r w:rsidRPr="0060162A">
        <w:rPr>
          <w:rStyle w:val="Char3"/>
          <w:rtl/>
          <w:lang w:bidi="fa-IR"/>
        </w:rPr>
        <w:t>نه پوش</w:t>
      </w:r>
      <w:r w:rsidR="005B21A3">
        <w:rPr>
          <w:rStyle w:val="Char3"/>
          <w:rtl/>
          <w:lang w:bidi="fa-IR"/>
        </w:rPr>
        <w:t>ی</w:t>
      </w:r>
      <w:r w:rsidRPr="0060162A">
        <w:rPr>
          <w:rStyle w:val="Char3"/>
          <w:rtl/>
          <w:lang w:bidi="fa-IR"/>
        </w:rPr>
        <w:t xml:space="preserve"> از دو راه نارواست </w:t>
      </w:r>
      <w:r w:rsidR="005B21A3">
        <w:rPr>
          <w:rStyle w:val="Char3"/>
          <w:rtl/>
          <w:lang w:bidi="fa-IR"/>
        </w:rPr>
        <w:t>ی</w:t>
      </w:r>
      <w:r w:rsidRPr="0060162A">
        <w:rPr>
          <w:rStyle w:val="Char3"/>
          <w:rtl/>
          <w:lang w:bidi="fa-IR"/>
        </w:rPr>
        <w:t>ك</w:t>
      </w:r>
      <w:r w:rsidR="005B21A3">
        <w:rPr>
          <w:rStyle w:val="Char3"/>
          <w:rtl/>
          <w:lang w:bidi="fa-IR"/>
        </w:rPr>
        <w:t>ی</w:t>
      </w:r>
      <w:r w:rsidRPr="0060162A">
        <w:rPr>
          <w:rStyle w:val="Char3"/>
          <w:rtl/>
          <w:lang w:bidi="fa-IR"/>
        </w:rPr>
        <w:t xml:space="preserve"> ا</w:t>
      </w:r>
      <w:r w:rsidR="005B21A3">
        <w:rPr>
          <w:rStyle w:val="Char3"/>
          <w:rtl/>
          <w:lang w:bidi="fa-IR"/>
        </w:rPr>
        <w:t>ی</w:t>
      </w:r>
      <w:r w:rsidRPr="0060162A">
        <w:rPr>
          <w:rStyle w:val="Char3"/>
          <w:rtl/>
          <w:lang w:bidi="fa-IR"/>
        </w:rPr>
        <w:t>نكه بر تن خود زجر وارد</w:t>
      </w:r>
      <w:r w:rsidR="00101A36">
        <w:rPr>
          <w:rStyle w:val="Char3"/>
          <w:rtl/>
          <w:lang w:bidi="fa-IR"/>
        </w:rPr>
        <w:t xml:space="preserve"> می‌</w:t>
      </w:r>
      <w:r w:rsidRPr="0060162A">
        <w:rPr>
          <w:rStyle w:val="Char3"/>
          <w:rtl/>
          <w:lang w:bidi="fa-IR"/>
        </w:rPr>
        <w:t>آورد د</w:t>
      </w:r>
      <w:r w:rsidR="005B21A3">
        <w:rPr>
          <w:rStyle w:val="Char3"/>
          <w:rtl/>
          <w:lang w:bidi="fa-IR"/>
        </w:rPr>
        <w:t>ی</w:t>
      </w:r>
      <w:r w:rsidRPr="0060162A">
        <w:rPr>
          <w:rStyle w:val="Char3"/>
          <w:rtl/>
          <w:lang w:bidi="fa-IR"/>
        </w:rPr>
        <w:t>گر ا</w:t>
      </w:r>
      <w:r w:rsidR="005B21A3">
        <w:rPr>
          <w:rStyle w:val="Char3"/>
          <w:rtl/>
          <w:lang w:bidi="fa-IR"/>
        </w:rPr>
        <w:t>ی</w:t>
      </w:r>
      <w:r w:rsidRPr="0060162A">
        <w:rPr>
          <w:rStyle w:val="Char3"/>
          <w:rtl/>
          <w:lang w:bidi="fa-IR"/>
        </w:rPr>
        <w:t>نكه برا</w:t>
      </w:r>
      <w:r w:rsidR="005B21A3">
        <w:rPr>
          <w:rStyle w:val="Char3"/>
          <w:rtl/>
          <w:lang w:bidi="fa-IR"/>
        </w:rPr>
        <w:t>ی</w:t>
      </w:r>
      <w:r w:rsidRPr="0060162A">
        <w:rPr>
          <w:rStyle w:val="Char3"/>
          <w:rtl/>
          <w:lang w:bidi="fa-IR"/>
        </w:rPr>
        <w:t xml:space="preserve"> او لباس شهرت و زاهد نما</w:t>
      </w:r>
      <w:r w:rsidR="005B21A3">
        <w:rPr>
          <w:rStyle w:val="Char3"/>
          <w:rtl/>
          <w:lang w:bidi="fa-IR"/>
        </w:rPr>
        <w:t>یی</w:t>
      </w:r>
      <w:r w:rsidRPr="0060162A">
        <w:rPr>
          <w:rStyle w:val="Char3"/>
          <w:rtl/>
          <w:lang w:bidi="fa-IR"/>
        </w:rPr>
        <w:t xml:space="preserve"> محسوب</w:t>
      </w:r>
      <w:r w:rsidR="00101A36">
        <w:rPr>
          <w:rStyle w:val="Char3"/>
          <w:rtl/>
          <w:lang w:bidi="fa-IR"/>
        </w:rPr>
        <w:t xml:space="preserve"> می‌</w:t>
      </w:r>
      <w:r w:rsidRPr="0060162A">
        <w:rPr>
          <w:rStyle w:val="Char3"/>
          <w:rtl/>
          <w:lang w:bidi="fa-IR"/>
        </w:rPr>
        <w:t>گردد كه نه</w:t>
      </w:r>
      <w:r w:rsidR="005B21A3">
        <w:rPr>
          <w:rStyle w:val="Char3"/>
          <w:rtl/>
          <w:lang w:bidi="fa-IR"/>
        </w:rPr>
        <w:t>ی</w:t>
      </w:r>
      <w:r w:rsidRPr="0060162A">
        <w:rPr>
          <w:rStyle w:val="Char3"/>
          <w:rtl/>
          <w:lang w:bidi="fa-IR"/>
        </w:rPr>
        <w:t xml:space="preserve"> شده است</w:t>
      </w:r>
      <w:r w:rsidRPr="001C35ED">
        <w:rPr>
          <w:rStyle w:val="Char3"/>
          <w:vertAlign w:val="superscript"/>
          <w:rtl/>
          <w:lang w:bidi="fa-IR"/>
        </w:rPr>
        <w:footnoteReference w:id="112"/>
      </w:r>
      <w:r w:rsidRPr="0060162A">
        <w:rPr>
          <w:rStyle w:val="Char3"/>
          <w:rtl/>
          <w:lang w:bidi="fa-IR"/>
        </w:rPr>
        <w:t>. از حسن بصر</w:t>
      </w:r>
      <w:r w:rsidR="005B21A3">
        <w:rPr>
          <w:rStyle w:val="Char3"/>
          <w:rtl/>
          <w:lang w:bidi="fa-IR"/>
        </w:rPr>
        <w:t>ی</w:t>
      </w:r>
      <w:r w:rsidRPr="0060162A">
        <w:rPr>
          <w:rStyle w:val="Char3"/>
          <w:rtl/>
          <w:lang w:bidi="fa-IR"/>
        </w:rPr>
        <w:t xml:space="preserve"> نقل است كه مرد</w:t>
      </w:r>
      <w:r w:rsidR="005B21A3">
        <w:rPr>
          <w:rStyle w:val="Char3"/>
          <w:rtl/>
          <w:lang w:bidi="fa-IR"/>
        </w:rPr>
        <w:t>ی</w:t>
      </w:r>
      <w:r w:rsidRPr="0060162A">
        <w:rPr>
          <w:rStyle w:val="Char3"/>
          <w:rtl/>
          <w:lang w:bidi="fa-IR"/>
        </w:rPr>
        <w:t xml:space="preserve"> نزد و</w:t>
      </w:r>
      <w:r w:rsidR="005B21A3">
        <w:rPr>
          <w:rStyle w:val="Char3"/>
          <w:rtl/>
          <w:lang w:bidi="fa-IR"/>
        </w:rPr>
        <w:t>ی</w:t>
      </w:r>
      <w:r w:rsidRPr="0060162A">
        <w:rPr>
          <w:rStyle w:val="Char3"/>
          <w:rtl/>
          <w:lang w:bidi="fa-IR"/>
        </w:rPr>
        <w:t xml:space="preserve"> آمد با عمامه و ردا و جب</w:t>
      </w:r>
      <w:r w:rsidR="00ED1F13">
        <w:rPr>
          <w:rStyle w:val="Char3"/>
          <w:rtl/>
          <w:lang w:bidi="fa-IR"/>
        </w:rPr>
        <w:t>ه</w:t>
      </w:r>
      <w:r w:rsidRPr="0060162A">
        <w:rPr>
          <w:rStyle w:val="Char3"/>
          <w:rtl/>
          <w:lang w:bidi="fa-IR"/>
        </w:rPr>
        <w:t xml:space="preserve"> پشم</w:t>
      </w:r>
      <w:r w:rsidR="005B21A3">
        <w:rPr>
          <w:rStyle w:val="Char3"/>
          <w:rtl/>
          <w:lang w:bidi="fa-IR"/>
        </w:rPr>
        <w:t>ی</w:t>
      </w:r>
      <w:r w:rsidRPr="0060162A">
        <w:rPr>
          <w:rStyle w:val="Char3"/>
          <w:rtl/>
          <w:lang w:bidi="fa-IR"/>
        </w:rPr>
        <w:t>ن، نشست و نگاه بر زم</w:t>
      </w:r>
      <w:r w:rsidR="005B21A3">
        <w:rPr>
          <w:rStyle w:val="Char3"/>
          <w:rtl/>
          <w:lang w:bidi="fa-IR"/>
        </w:rPr>
        <w:t>ی</w:t>
      </w:r>
      <w:r w:rsidRPr="0060162A">
        <w:rPr>
          <w:rStyle w:val="Char3"/>
          <w:rtl/>
          <w:lang w:bidi="fa-IR"/>
        </w:rPr>
        <w:t>ن دوخت</w:t>
      </w:r>
      <w:r w:rsidR="00155203">
        <w:rPr>
          <w:rStyle w:val="Char3"/>
          <w:rtl/>
          <w:lang w:bidi="fa-IR"/>
        </w:rPr>
        <w:t xml:space="preserve"> بی‌</w:t>
      </w:r>
      <w:r w:rsidRPr="0060162A">
        <w:rPr>
          <w:rStyle w:val="Char3"/>
          <w:rtl/>
          <w:lang w:bidi="fa-IR"/>
        </w:rPr>
        <w:t>آنكه سر بلند كند. حسن در آن مرد احساس عُجب كرد، لذا گفت:‌ كسان</w:t>
      </w:r>
      <w:r w:rsidR="005B21A3">
        <w:rPr>
          <w:rStyle w:val="Char3"/>
          <w:rtl/>
          <w:lang w:bidi="fa-IR"/>
        </w:rPr>
        <w:t>ی</w:t>
      </w:r>
      <w:r w:rsidRPr="0060162A">
        <w:rPr>
          <w:rStyle w:val="Char3"/>
          <w:rtl/>
          <w:lang w:bidi="fa-IR"/>
        </w:rPr>
        <w:t xml:space="preserve"> هستند كه در دل متكبرند و با ا</w:t>
      </w:r>
      <w:r w:rsidR="005B21A3">
        <w:rPr>
          <w:rStyle w:val="Char3"/>
          <w:rtl/>
          <w:lang w:bidi="fa-IR"/>
        </w:rPr>
        <w:t>ی</w:t>
      </w:r>
      <w:r w:rsidRPr="0060162A">
        <w:rPr>
          <w:rStyle w:val="Char3"/>
          <w:rtl/>
          <w:lang w:bidi="fa-IR"/>
        </w:rPr>
        <w:t>ن پشم</w:t>
      </w:r>
      <w:r w:rsidR="005B21A3">
        <w:rPr>
          <w:rStyle w:val="Char3"/>
          <w:rtl/>
          <w:lang w:bidi="fa-IR"/>
        </w:rPr>
        <w:t>ی</w:t>
      </w:r>
      <w:r w:rsidRPr="0060162A">
        <w:rPr>
          <w:rStyle w:val="Char3"/>
          <w:rtl/>
          <w:lang w:bidi="fa-IR"/>
        </w:rPr>
        <w:t>نه پوش</w:t>
      </w:r>
      <w:r w:rsidR="005B21A3">
        <w:rPr>
          <w:rStyle w:val="Char3"/>
          <w:rtl/>
          <w:lang w:bidi="fa-IR"/>
        </w:rPr>
        <w:t>ی</w:t>
      </w:r>
      <w:r w:rsidRPr="0060162A">
        <w:rPr>
          <w:rStyle w:val="Char3"/>
          <w:rtl/>
          <w:lang w:bidi="fa-IR"/>
        </w:rPr>
        <w:t xml:space="preserve"> د</w:t>
      </w:r>
      <w:r w:rsidR="005B21A3">
        <w:rPr>
          <w:rStyle w:val="Char3"/>
          <w:rtl/>
          <w:lang w:bidi="fa-IR"/>
        </w:rPr>
        <w:t>ی</w:t>
      </w:r>
      <w:r w:rsidRPr="0060162A">
        <w:rPr>
          <w:rStyle w:val="Char3"/>
          <w:rtl/>
          <w:lang w:bidi="fa-IR"/>
        </w:rPr>
        <w:t>ن خود را رسوا كرده اند. سپس گفت: ‌پ</w:t>
      </w:r>
      <w:r w:rsidR="005B21A3">
        <w:rPr>
          <w:rStyle w:val="Char3"/>
          <w:rtl/>
          <w:lang w:bidi="fa-IR"/>
        </w:rPr>
        <w:t>ی</w:t>
      </w:r>
      <w:r w:rsidRPr="0060162A">
        <w:rPr>
          <w:rStyle w:val="Char3"/>
          <w:rtl/>
          <w:lang w:bidi="fa-IR"/>
        </w:rPr>
        <w:t xml:space="preserve">غمبر </w:t>
      </w:r>
      <w:r w:rsidR="00E573EC">
        <w:rPr>
          <w:rStyle w:val="Char3"/>
          <w:lang w:bidi="fa-IR"/>
        </w:rPr>
        <w:sym w:font="AGA Arabesque" w:char="F072"/>
      </w:r>
      <w:r w:rsidRPr="0060162A">
        <w:rPr>
          <w:rStyle w:val="Char3"/>
          <w:rtl/>
          <w:lang w:bidi="fa-IR"/>
        </w:rPr>
        <w:t xml:space="preserve"> از ز</w:t>
      </w:r>
      <w:r w:rsidR="005B21A3">
        <w:rPr>
          <w:rStyle w:val="Char3"/>
          <w:rtl/>
          <w:lang w:bidi="fa-IR"/>
        </w:rPr>
        <w:t>ی</w:t>
      </w:r>
      <w:r w:rsidRPr="0060162A">
        <w:rPr>
          <w:rStyle w:val="Char3"/>
          <w:rtl/>
          <w:lang w:bidi="fa-IR"/>
        </w:rPr>
        <w:t xml:space="preserve"> منافقان به خدا پناه</w:t>
      </w:r>
      <w:r w:rsidR="00101A36">
        <w:rPr>
          <w:rStyle w:val="Char3"/>
          <w:rtl/>
          <w:lang w:bidi="fa-IR"/>
        </w:rPr>
        <w:t xml:space="preserve"> می‌</w:t>
      </w:r>
      <w:r w:rsidRPr="0060162A">
        <w:rPr>
          <w:rStyle w:val="Char3"/>
          <w:rtl/>
          <w:lang w:bidi="fa-IR"/>
        </w:rPr>
        <w:t>جست. حاضران پرس</w:t>
      </w:r>
      <w:r w:rsidR="005B21A3">
        <w:rPr>
          <w:rStyle w:val="Char3"/>
          <w:rtl/>
          <w:lang w:bidi="fa-IR"/>
        </w:rPr>
        <w:t>ی</w:t>
      </w:r>
      <w:r w:rsidRPr="0060162A">
        <w:rPr>
          <w:rStyle w:val="Char3"/>
          <w:rtl/>
          <w:lang w:bidi="fa-IR"/>
        </w:rPr>
        <w:t>دند، ز</w:t>
      </w:r>
      <w:r w:rsidR="005B21A3">
        <w:rPr>
          <w:rStyle w:val="Char3"/>
          <w:rtl/>
          <w:lang w:bidi="fa-IR"/>
        </w:rPr>
        <w:t>ی</w:t>
      </w:r>
      <w:r w:rsidRPr="0060162A">
        <w:rPr>
          <w:rStyle w:val="Char3"/>
          <w:rtl/>
          <w:lang w:bidi="fa-IR"/>
        </w:rPr>
        <w:t xml:space="preserve"> منافقان چ</w:t>
      </w:r>
      <w:r w:rsidR="005B21A3">
        <w:rPr>
          <w:rStyle w:val="Char3"/>
          <w:rtl/>
          <w:lang w:bidi="fa-IR"/>
        </w:rPr>
        <w:t>ی</w:t>
      </w:r>
      <w:r w:rsidRPr="0060162A">
        <w:rPr>
          <w:rStyle w:val="Char3"/>
          <w:rtl/>
          <w:lang w:bidi="fa-IR"/>
        </w:rPr>
        <w:t>ست؟ حسن گفت: ‌لباس خاشعان پوش</w:t>
      </w:r>
      <w:r w:rsidR="005B21A3">
        <w:rPr>
          <w:rStyle w:val="Char3"/>
          <w:rtl/>
          <w:lang w:bidi="fa-IR"/>
        </w:rPr>
        <w:t>ی</w:t>
      </w:r>
      <w:r w:rsidRPr="0060162A">
        <w:rPr>
          <w:rStyle w:val="Char3"/>
          <w:rtl/>
          <w:lang w:bidi="fa-IR"/>
        </w:rPr>
        <w:t>دن</w:t>
      </w:r>
      <w:r w:rsidR="00155203">
        <w:rPr>
          <w:rStyle w:val="Char3"/>
          <w:rtl/>
          <w:lang w:bidi="fa-IR"/>
        </w:rPr>
        <w:t xml:space="preserve"> بی‌</w:t>
      </w:r>
      <w:r w:rsidRPr="0060162A">
        <w:rPr>
          <w:rStyle w:val="Char3"/>
          <w:rtl/>
          <w:lang w:bidi="fa-IR"/>
        </w:rPr>
        <w:t>آنكه دل خاشع باشد. ابن عق</w:t>
      </w:r>
      <w:r w:rsidR="005B21A3">
        <w:rPr>
          <w:rStyle w:val="Char3"/>
          <w:rtl/>
          <w:lang w:bidi="fa-IR"/>
        </w:rPr>
        <w:t>ی</w:t>
      </w:r>
      <w:r w:rsidRPr="0060162A">
        <w:rPr>
          <w:rStyle w:val="Char3"/>
          <w:rtl/>
          <w:lang w:bidi="fa-IR"/>
        </w:rPr>
        <w:t>ل (استاد مؤلف) گفت: ا</w:t>
      </w:r>
      <w:r w:rsidR="005B21A3">
        <w:rPr>
          <w:rStyle w:val="Char3"/>
          <w:rtl/>
          <w:lang w:bidi="fa-IR"/>
        </w:rPr>
        <w:t>ی</w:t>
      </w:r>
      <w:r w:rsidRPr="0060162A">
        <w:rPr>
          <w:rStyle w:val="Char3"/>
          <w:rtl/>
          <w:lang w:bidi="fa-IR"/>
        </w:rPr>
        <w:t>ن كلام كس</w:t>
      </w:r>
      <w:r w:rsidR="005B21A3">
        <w:rPr>
          <w:rStyle w:val="Char3"/>
          <w:rtl/>
          <w:lang w:bidi="fa-IR"/>
        </w:rPr>
        <w:t>ی</w:t>
      </w:r>
      <w:r w:rsidRPr="0060162A">
        <w:rPr>
          <w:rStyle w:val="Char3"/>
          <w:rtl/>
          <w:lang w:bidi="fa-IR"/>
        </w:rPr>
        <w:t xml:space="preserve"> است كه مردمان را شناخته و گول لباس را نخورده است. مؤلف گو</w:t>
      </w:r>
      <w:r w:rsidR="005B21A3">
        <w:rPr>
          <w:rStyle w:val="Char3"/>
          <w:rtl/>
          <w:lang w:bidi="fa-IR"/>
        </w:rPr>
        <w:t>ی</w:t>
      </w:r>
      <w:r w:rsidRPr="0060162A">
        <w:rPr>
          <w:rStyle w:val="Char3"/>
          <w:rtl/>
          <w:lang w:bidi="fa-IR"/>
        </w:rPr>
        <w:t>د: من خود پشم</w:t>
      </w:r>
      <w:r w:rsidR="005B21A3">
        <w:rPr>
          <w:rStyle w:val="Char3"/>
          <w:rtl/>
          <w:lang w:bidi="fa-IR"/>
        </w:rPr>
        <w:t>ی</w:t>
      </w:r>
      <w:r w:rsidRPr="0060162A">
        <w:rPr>
          <w:rStyle w:val="Char3"/>
          <w:rtl/>
          <w:lang w:bidi="fa-IR"/>
        </w:rPr>
        <w:t>نه پوش</w:t>
      </w:r>
      <w:r w:rsidR="005B21A3">
        <w:rPr>
          <w:rStyle w:val="Char3"/>
          <w:rtl/>
          <w:lang w:bidi="fa-IR"/>
        </w:rPr>
        <w:t>ی</w:t>
      </w:r>
      <w:r w:rsidRPr="0060162A">
        <w:rPr>
          <w:rStyle w:val="Char3"/>
          <w:rtl/>
          <w:lang w:bidi="fa-IR"/>
        </w:rPr>
        <w:t xml:space="preserve"> د</w:t>
      </w:r>
      <w:r w:rsidR="005B21A3">
        <w:rPr>
          <w:rStyle w:val="Char3"/>
          <w:rtl/>
          <w:lang w:bidi="fa-IR"/>
        </w:rPr>
        <w:t>ی</w:t>
      </w:r>
      <w:r w:rsidRPr="0060162A">
        <w:rPr>
          <w:rStyle w:val="Char3"/>
          <w:rtl/>
          <w:lang w:bidi="fa-IR"/>
        </w:rPr>
        <w:t>دم كه اگر كس</w:t>
      </w:r>
      <w:r w:rsidR="005B21A3">
        <w:rPr>
          <w:rStyle w:val="Char3"/>
          <w:rtl/>
          <w:lang w:bidi="fa-IR"/>
        </w:rPr>
        <w:t>ی</w:t>
      </w:r>
      <w:r w:rsidRPr="0060162A">
        <w:rPr>
          <w:rStyle w:val="Char3"/>
          <w:rtl/>
          <w:lang w:bidi="fa-IR"/>
        </w:rPr>
        <w:t xml:space="preserve"> مستق</w:t>
      </w:r>
      <w:r w:rsidR="005B21A3">
        <w:rPr>
          <w:rStyle w:val="Char3"/>
          <w:rtl/>
          <w:lang w:bidi="fa-IR"/>
        </w:rPr>
        <w:t>ی</w:t>
      </w:r>
      <w:r w:rsidRPr="0060162A">
        <w:rPr>
          <w:rStyle w:val="Char3"/>
          <w:rtl/>
          <w:lang w:bidi="fa-IR"/>
        </w:rPr>
        <w:t>م خطابش م</w:t>
      </w:r>
      <w:r w:rsidR="005B21A3">
        <w:rPr>
          <w:rStyle w:val="Char3"/>
          <w:rtl/>
          <w:lang w:bidi="fa-IR"/>
        </w:rPr>
        <w:t>ی</w:t>
      </w:r>
      <w:r w:rsidRPr="0060162A">
        <w:rPr>
          <w:rStyle w:val="Char3"/>
          <w:rtl/>
          <w:lang w:bidi="fa-IR"/>
        </w:rPr>
        <w:t>كرد، و لو با كن</w:t>
      </w:r>
      <w:r w:rsidR="005B21A3">
        <w:rPr>
          <w:rStyle w:val="Char3"/>
          <w:rtl/>
          <w:lang w:bidi="fa-IR"/>
        </w:rPr>
        <w:t>ی</w:t>
      </w:r>
      <w:r w:rsidRPr="0060162A">
        <w:rPr>
          <w:rStyle w:val="Char3"/>
          <w:rtl/>
          <w:lang w:bidi="fa-IR"/>
        </w:rPr>
        <w:t>ه كه علامت احترام است، او و مر</w:t>
      </w:r>
      <w:r w:rsidR="005B21A3">
        <w:rPr>
          <w:rStyle w:val="Char3"/>
          <w:rtl/>
          <w:lang w:bidi="fa-IR"/>
        </w:rPr>
        <w:t>ی</w:t>
      </w:r>
      <w:r w:rsidRPr="0060162A">
        <w:rPr>
          <w:rStyle w:val="Char3"/>
          <w:rtl/>
          <w:lang w:bidi="fa-IR"/>
        </w:rPr>
        <w:t>دانِ اوباشش را خوش</w:t>
      </w:r>
      <w:r w:rsidR="00101A36">
        <w:rPr>
          <w:rStyle w:val="Char3"/>
          <w:rtl/>
          <w:lang w:bidi="fa-IR"/>
        </w:rPr>
        <w:t xml:space="preserve"> نمی‌</w:t>
      </w:r>
      <w:r w:rsidRPr="0060162A">
        <w:rPr>
          <w:rStyle w:val="Char3"/>
          <w:rtl/>
          <w:lang w:bidi="fa-IR"/>
        </w:rPr>
        <w:t>آمد وعلامت انكار در چهره</w:t>
      </w:r>
      <w:r w:rsidR="00272F5D">
        <w:rPr>
          <w:rStyle w:val="Char3"/>
          <w:rtl/>
          <w:lang w:bidi="fa-IR"/>
        </w:rPr>
        <w:t xml:space="preserve">‌اش </w:t>
      </w:r>
      <w:r w:rsidRPr="0060162A">
        <w:rPr>
          <w:rStyle w:val="Char3"/>
          <w:rtl/>
          <w:lang w:bidi="fa-IR"/>
        </w:rPr>
        <w:t>آشكار</w:t>
      </w:r>
      <w:r w:rsidR="00101A36">
        <w:rPr>
          <w:rStyle w:val="Char3"/>
          <w:rtl/>
          <w:lang w:bidi="fa-IR"/>
        </w:rPr>
        <w:t xml:space="preserve"> می‌</w:t>
      </w:r>
      <w:r w:rsidRPr="0060162A">
        <w:rPr>
          <w:rStyle w:val="Char3"/>
          <w:rtl/>
          <w:lang w:bidi="fa-IR"/>
        </w:rPr>
        <w:t xml:space="preserve">شد. </w:t>
      </w:r>
    </w:p>
    <w:p w:rsidR="009C6881" w:rsidRPr="0060162A" w:rsidRDefault="009C6881" w:rsidP="003D5C50">
      <w:pPr>
        <w:ind w:firstLine="284"/>
        <w:jc w:val="both"/>
        <w:rPr>
          <w:rStyle w:val="Char3"/>
          <w:rtl/>
          <w:lang w:bidi="fa-IR"/>
        </w:rPr>
      </w:pPr>
      <w:r w:rsidRPr="0060162A">
        <w:rPr>
          <w:rStyle w:val="Char3"/>
          <w:rtl/>
          <w:lang w:bidi="fa-IR"/>
        </w:rPr>
        <w:t>حماد بن اب</w:t>
      </w:r>
      <w:r w:rsidR="005B21A3">
        <w:rPr>
          <w:rStyle w:val="Char3"/>
          <w:rtl/>
          <w:lang w:bidi="fa-IR"/>
        </w:rPr>
        <w:t>ی</w:t>
      </w:r>
      <w:r w:rsidRPr="0060162A">
        <w:rPr>
          <w:rStyle w:val="Char3"/>
          <w:rtl/>
          <w:lang w:bidi="fa-IR"/>
        </w:rPr>
        <w:t xml:space="preserve"> سل</w:t>
      </w:r>
      <w:r w:rsidR="005B21A3">
        <w:rPr>
          <w:rStyle w:val="Char3"/>
          <w:rtl/>
          <w:lang w:bidi="fa-IR"/>
        </w:rPr>
        <w:t>ی</w:t>
      </w:r>
      <w:r w:rsidRPr="0060162A">
        <w:rPr>
          <w:rStyle w:val="Char3"/>
          <w:rtl/>
          <w:lang w:bidi="fa-IR"/>
        </w:rPr>
        <w:t>مان به بصره آمد فرقد سبخ</w:t>
      </w:r>
      <w:r w:rsidR="005B21A3">
        <w:rPr>
          <w:rStyle w:val="Char3"/>
          <w:rtl/>
          <w:lang w:bidi="fa-IR"/>
        </w:rPr>
        <w:t>ی</w:t>
      </w:r>
      <w:r w:rsidRPr="0060162A">
        <w:rPr>
          <w:rStyle w:val="Char3"/>
          <w:rtl/>
          <w:lang w:bidi="fa-IR"/>
        </w:rPr>
        <w:t xml:space="preserve"> (زاهد معروف) با لباس پشم</w:t>
      </w:r>
      <w:r w:rsidR="005B21A3">
        <w:rPr>
          <w:rStyle w:val="Char3"/>
          <w:rtl/>
          <w:lang w:bidi="fa-IR"/>
        </w:rPr>
        <w:t>ی</w:t>
      </w:r>
      <w:r w:rsidRPr="0060162A">
        <w:rPr>
          <w:rStyle w:val="Char3"/>
          <w:rtl/>
          <w:lang w:bidi="fa-IR"/>
        </w:rPr>
        <w:t>نه نزد او رفت، حماد گفت:‌ ا</w:t>
      </w:r>
      <w:r w:rsidR="005B21A3">
        <w:rPr>
          <w:rStyle w:val="Char3"/>
          <w:rtl/>
          <w:lang w:bidi="fa-IR"/>
        </w:rPr>
        <w:t>ی</w:t>
      </w:r>
      <w:r w:rsidRPr="0060162A">
        <w:rPr>
          <w:rStyle w:val="Char3"/>
          <w:rtl/>
          <w:lang w:bidi="fa-IR"/>
        </w:rPr>
        <w:t>ن علامت نصران</w:t>
      </w:r>
      <w:r w:rsidR="005B21A3">
        <w:rPr>
          <w:rStyle w:val="Char3"/>
          <w:rtl/>
          <w:lang w:bidi="fa-IR"/>
        </w:rPr>
        <w:t>ی</w:t>
      </w:r>
      <w:r w:rsidRPr="0060162A">
        <w:rPr>
          <w:rStyle w:val="Char3"/>
          <w:rtl/>
          <w:lang w:bidi="fa-IR"/>
        </w:rPr>
        <w:t>ت را از خود ب</w:t>
      </w:r>
      <w:r w:rsidR="005B21A3">
        <w:rPr>
          <w:rStyle w:val="Char3"/>
          <w:rtl/>
          <w:lang w:bidi="fa-IR"/>
        </w:rPr>
        <w:t>ی</w:t>
      </w:r>
      <w:r w:rsidRPr="0060162A">
        <w:rPr>
          <w:rStyle w:val="Char3"/>
          <w:rtl/>
          <w:lang w:bidi="fa-IR"/>
        </w:rPr>
        <w:t>فكن!</w:t>
      </w:r>
      <w:r w:rsidR="005866EB">
        <w:rPr>
          <w:rStyle w:val="Char3"/>
          <w:rFonts w:hint="cs"/>
          <w:rtl/>
          <w:lang w:bidi="fa-IR"/>
        </w:rPr>
        <w:t>.</w:t>
      </w:r>
    </w:p>
    <w:p w:rsidR="009C6881" w:rsidRPr="0060162A" w:rsidRDefault="009C6881" w:rsidP="003D5C50">
      <w:pPr>
        <w:ind w:firstLine="284"/>
        <w:jc w:val="both"/>
        <w:rPr>
          <w:rStyle w:val="Char3"/>
          <w:rtl/>
          <w:lang w:bidi="fa-IR"/>
        </w:rPr>
      </w:pPr>
      <w:r w:rsidRPr="0060162A">
        <w:rPr>
          <w:rStyle w:val="Char3"/>
          <w:rtl/>
          <w:lang w:bidi="fa-IR"/>
        </w:rPr>
        <w:t>و ن</w:t>
      </w:r>
      <w:r w:rsidR="005B21A3">
        <w:rPr>
          <w:rStyle w:val="Char3"/>
          <w:rtl/>
          <w:lang w:bidi="fa-IR"/>
        </w:rPr>
        <w:t>ی</w:t>
      </w:r>
      <w:r w:rsidRPr="0060162A">
        <w:rPr>
          <w:rStyle w:val="Char3"/>
          <w:rtl/>
          <w:lang w:bidi="fa-IR"/>
        </w:rPr>
        <w:t>ز آورده اند كه عبدالكر</w:t>
      </w:r>
      <w:r w:rsidR="005B21A3">
        <w:rPr>
          <w:rStyle w:val="Char3"/>
          <w:rtl/>
          <w:lang w:bidi="fa-IR"/>
        </w:rPr>
        <w:t>ی</w:t>
      </w:r>
      <w:r w:rsidRPr="0060162A">
        <w:rPr>
          <w:rStyle w:val="Char3"/>
          <w:rtl/>
          <w:lang w:bidi="fa-IR"/>
        </w:rPr>
        <w:t>م ابو ام</w:t>
      </w:r>
      <w:r w:rsidR="005B21A3">
        <w:rPr>
          <w:rStyle w:val="Char3"/>
          <w:rtl/>
          <w:lang w:bidi="fa-IR"/>
        </w:rPr>
        <w:t>ی</w:t>
      </w:r>
      <w:r w:rsidRPr="0060162A">
        <w:rPr>
          <w:rStyle w:val="Char3"/>
          <w:rtl/>
          <w:lang w:bidi="fa-IR"/>
        </w:rPr>
        <w:t>ه در حال</w:t>
      </w:r>
      <w:r w:rsidR="005B21A3">
        <w:rPr>
          <w:rStyle w:val="Char3"/>
          <w:rtl/>
          <w:lang w:bidi="fa-IR"/>
        </w:rPr>
        <w:t>ی</w:t>
      </w:r>
      <w:r w:rsidRPr="0060162A">
        <w:rPr>
          <w:rStyle w:val="Char3"/>
          <w:rtl/>
          <w:lang w:bidi="fa-IR"/>
        </w:rPr>
        <w:t xml:space="preserve"> كه پشم</w:t>
      </w:r>
      <w:r w:rsidR="005B21A3">
        <w:rPr>
          <w:rStyle w:val="Char3"/>
          <w:rtl/>
          <w:lang w:bidi="fa-IR"/>
        </w:rPr>
        <w:t>ی</w:t>
      </w:r>
      <w:r w:rsidRPr="0060162A">
        <w:rPr>
          <w:rStyle w:val="Char3"/>
          <w:rtl/>
          <w:lang w:bidi="fa-IR"/>
        </w:rPr>
        <w:t>نه پوش</w:t>
      </w:r>
      <w:r w:rsidR="005B21A3">
        <w:rPr>
          <w:rStyle w:val="Char3"/>
          <w:rtl/>
          <w:lang w:bidi="fa-IR"/>
        </w:rPr>
        <w:t>ی</w:t>
      </w:r>
      <w:r w:rsidRPr="0060162A">
        <w:rPr>
          <w:rStyle w:val="Char3"/>
          <w:rtl/>
          <w:lang w:bidi="fa-IR"/>
        </w:rPr>
        <w:t>ده بود نزد ابوالعال</w:t>
      </w:r>
      <w:r w:rsidR="005B21A3">
        <w:rPr>
          <w:rStyle w:val="Char3"/>
          <w:rtl/>
          <w:lang w:bidi="fa-IR"/>
        </w:rPr>
        <w:t>ی</w:t>
      </w:r>
      <w:r w:rsidR="00ED1F13">
        <w:rPr>
          <w:rStyle w:val="Char3"/>
          <w:rtl/>
          <w:lang w:bidi="fa-IR"/>
        </w:rPr>
        <w:t>ه</w:t>
      </w:r>
      <w:r w:rsidRPr="0060162A">
        <w:rPr>
          <w:rStyle w:val="Char3"/>
          <w:rtl/>
          <w:lang w:bidi="fa-IR"/>
        </w:rPr>
        <w:t xml:space="preserve"> ‌آمد، ابوالعال</w:t>
      </w:r>
      <w:r w:rsidR="005B21A3">
        <w:rPr>
          <w:rStyle w:val="Char3"/>
          <w:rtl/>
          <w:lang w:bidi="fa-IR"/>
        </w:rPr>
        <w:t>ی</w:t>
      </w:r>
      <w:r w:rsidR="00ED1F13">
        <w:rPr>
          <w:rStyle w:val="Char3"/>
          <w:rtl/>
          <w:lang w:bidi="fa-IR"/>
        </w:rPr>
        <w:t>ه</w:t>
      </w:r>
      <w:r w:rsidRPr="0060162A">
        <w:rPr>
          <w:rStyle w:val="Char3"/>
          <w:rtl/>
          <w:lang w:bidi="fa-IR"/>
        </w:rPr>
        <w:t>‌ گفت:‌ ا</w:t>
      </w:r>
      <w:r w:rsidR="005B21A3">
        <w:rPr>
          <w:rStyle w:val="Char3"/>
          <w:rtl/>
          <w:lang w:bidi="fa-IR"/>
        </w:rPr>
        <w:t>ی</w:t>
      </w:r>
      <w:r w:rsidRPr="0060162A">
        <w:rPr>
          <w:rStyle w:val="Char3"/>
          <w:rtl/>
          <w:lang w:bidi="fa-IR"/>
        </w:rPr>
        <w:t>ن جام</w:t>
      </w:r>
      <w:r w:rsidR="00ED1F13">
        <w:rPr>
          <w:rStyle w:val="Char3"/>
          <w:rtl/>
          <w:lang w:bidi="fa-IR"/>
        </w:rPr>
        <w:t>ه</w:t>
      </w:r>
      <w:r w:rsidRPr="0060162A">
        <w:rPr>
          <w:rStyle w:val="Char3"/>
          <w:rtl/>
          <w:lang w:bidi="fa-IR"/>
        </w:rPr>
        <w:t xml:space="preserve"> راهبان است كه مسلمانان وقت</w:t>
      </w:r>
      <w:r w:rsidR="005B21A3">
        <w:rPr>
          <w:rStyle w:val="Char3"/>
          <w:rtl/>
          <w:lang w:bidi="fa-IR"/>
        </w:rPr>
        <w:t>ی</w:t>
      </w:r>
      <w:r w:rsidRPr="0060162A">
        <w:rPr>
          <w:rStyle w:val="Char3"/>
          <w:rtl/>
          <w:lang w:bidi="fa-IR"/>
        </w:rPr>
        <w:t xml:space="preserve"> خ</w:t>
      </w:r>
      <w:r w:rsidR="005B21A3">
        <w:rPr>
          <w:rStyle w:val="Char3"/>
          <w:rtl/>
          <w:lang w:bidi="fa-IR"/>
        </w:rPr>
        <w:t>ی</w:t>
      </w:r>
      <w:r w:rsidRPr="0060162A">
        <w:rPr>
          <w:rStyle w:val="Char3"/>
          <w:rtl/>
          <w:lang w:bidi="fa-IR"/>
        </w:rPr>
        <w:t>ال تزو</w:t>
      </w:r>
      <w:r w:rsidR="005B21A3">
        <w:rPr>
          <w:rStyle w:val="Char3"/>
          <w:rtl/>
          <w:lang w:bidi="fa-IR"/>
        </w:rPr>
        <w:t>ی</w:t>
      </w:r>
      <w:r w:rsidRPr="0060162A">
        <w:rPr>
          <w:rStyle w:val="Char3"/>
          <w:rtl/>
          <w:lang w:bidi="fa-IR"/>
        </w:rPr>
        <w:t>ر داشته باشند</w:t>
      </w:r>
      <w:r w:rsidR="00101A36">
        <w:rPr>
          <w:rStyle w:val="Char3"/>
          <w:rtl/>
          <w:lang w:bidi="fa-IR"/>
        </w:rPr>
        <w:t xml:space="preserve"> می‌</w:t>
      </w:r>
      <w:r w:rsidRPr="0060162A">
        <w:rPr>
          <w:rStyle w:val="Char3"/>
          <w:rtl/>
          <w:lang w:bidi="fa-IR"/>
        </w:rPr>
        <w:t>پوشند! و كلام</w:t>
      </w:r>
      <w:r w:rsidR="005B21A3">
        <w:rPr>
          <w:rStyle w:val="Char3"/>
          <w:rtl/>
          <w:lang w:bidi="fa-IR"/>
        </w:rPr>
        <w:t>ی</w:t>
      </w:r>
      <w:r w:rsidRPr="0060162A">
        <w:rPr>
          <w:rStyle w:val="Char3"/>
          <w:rtl/>
          <w:lang w:bidi="fa-IR"/>
        </w:rPr>
        <w:t xml:space="preserve"> هم از فض</w:t>
      </w:r>
      <w:r w:rsidR="005B21A3">
        <w:rPr>
          <w:rStyle w:val="Char3"/>
          <w:rtl/>
          <w:lang w:bidi="fa-IR"/>
        </w:rPr>
        <w:t>ی</w:t>
      </w:r>
      <w:r w:rsidRPr="0060162A">
        <w:rPr>
          <w:rStyle w:val="Char3"/>
          <w:rtl/>
          <w:lang w:bidi="fa-IR"/>
        </w:rPr>
        <w:t>ل نقل است كه پشم</w:t>
      </w:r>
      <w:r w:rsidR="005B21A3">
        <w:rPr>
          <w:rStyle w:val="Char3"/>
          <w:rtl/>
          <w:lang w:bidi="fa-IR"/>
        </w:rPr>
        <w:t>ی</w:t>
      </w:r>
      <w:r w:rsidRPr="0060162A">
        <w:rPr>
          <w:rStyle w:val="Char3"/>
          <w:rtl/>
          <w:lang w:bidi="fa-IR"/>
        </w:rPr>
        <w:t>نه پوش</w:t>
      </w:r>
      <w:r w:rsidR="005B21A3">
        <w:rPr>
          <w:rStyle w:val="Char3"/>
          <w:rtl/>
          <w:lang w:bidi="fa-IR"/>
        </w:rPr>
        <w:t>ی</w:t>
      </w:r>
      <w:r w:rsidRPr="0060162A">
        <w:rPr>
          <w:rStyle w:val="Char3"/>
          <w:rtl/>
          <w:lang w:bidi="fa-IR"/>
        </w:rPr>
        <w:t xml:space="preserve"> را به منظور حب دن</w:t>
      </w:r>
      <w:r w:rsidR="005B21A3">
        <w:rPr>
          <w:rStyle w:val="Char3"/>
          <w:rtl/>
          <w:lang w:bidi="fa-IR"/>
        </w:rPr>
        <w:t>ی</w:t>
      </w:r>
      <w:r w:rsidRPr="0060162A">
        <w:rPr>
          <w:rStyle w:val="Char3"/>
          <w:rtl/>
          <w:lang w:bidi="fa-IR"/>
        </w:rPr>
        <w:t>ا و جلب نظر د</w:t>
      </w:r>
      <w:r w:rsidR="005B21A3">
        <w:rPr>
          <w:rStyle w:val="Char3"/>
          <w:rtl/>
          <w:lang w:bidi="fa-IR"/>
        </w:rPr>
        <w:t>ی</w:t>
      </w:r>
      <w:r w:rsidRPr="0060162A">
        <w:rPr>
          <w:rStyle w:val="Char3"/>
          <w:rtl/>
          <w:lang w:bidi="fa-IR"/>
        </w:rPr>
        <w:t xml:space="preserve">گران دانسته است. </w:t>
      </w:r>
    </w:p>
    <w:p w:rsidR="009C6881" w:rsidRPr="0060162A" w:rsidRDefault="009C6881" w:rsidP="003D5C50">
      <w:pPr>
        <w:ind w:firstLine="284"/>
        <w:jc w:val="both"/>
        <w:rPr>
          <w:rStyle w:val="Char3"/>
          <w:rtl/>
          <w:lang w:bidi="fa-IR"/>
        </w:rPr>
      </w:pPr>
      <w:r w:rsidRPr="0060162A">
        <w:rPr>
          <w:rStyle w:val="Char3"/>
          <w:rtl/>
          <w:lang w:bidi="fa-IR"/>
        </w:rPr>
        <w:t>از ابوسل</w:t>
      </w:r>
      <w:r w:rsidR="005B21A3">
        <w:rPr>
          <w:rStyle w:val="Char3"/>
          <w:rtl/>
          <w:lang w:bidi="fa-IR"/>
        </w:rPr>
        <w:t>ی</w:t>
      </w:r>
      <w:r w:rsidRPr="0060162A">
        <w:rPr>
          <w:rStyle w:val="Char3"/>
          <w:rtl/>
          <w:lang w:bidi="fa-IR"/>
        </w:rPr>
        <w:t>مان [‌داران</w:t>
      </w:r>
      <w:r w:rsidR="005B21A3">
        <w:rPr>
          <w:rStyle w:val="Char3"/>
          <w:rtl/>
          <w:lang w:bidi="fa-IR"/>
        </w:rPr>
        <w:t>ی</w:t>
      </w:r>
      <w:r w:rsidRPr="0060162A">
        <w:rPr>
          <w:rStyle w:val="Char3"/>
          <w:rtl/>
          <w:lang w:bidi="fa-IR"/>
        </w:rPr>
        <w:t xml:space="preserve">]‌ نقل است كه گفت: </w:t>
      </w:r>
      <w:r w:rsidR="005B21A3">
        <w:rPr>
          <w:rStyle w:val="Char3"/>
          <w:rtl/>
          <w:lang w:bidi="fa-IR"/>
        </w:rPr>
        <w:t>ی</w:t>
      </w:r>
      <w:r w:rsidRPr="0060162A">
        <w:rPr>
          <w:rStyle w:val="Char3"/>
          <w:rtl/>
          <w:lang w:bidi="fa-IR"/>
        </w:rPr>
        <w:t>ك</w:t>
      </w:r>
      <w:r w:rsidR="005B21A3">
        <w:rPr>
          <w:rStyle w:val="Char3"/>
          <w:rtl/>
          <w:lang w:bidi="fa-IR"/>
        </w:rPr>
        <w:t>ی</w:t>
      </w:r>
      <w:r w:rsidRPr="0060162A">
        <w:rPr>
          <w:rStyle w:val="Char3"/>
          <w:rtl/>
          <w:lang w:bidi="fa-IR"/>
        </w:rPr>
        <w:t xml:space="preserve"> از ا</w:t>
      </w:r>
      <w:r w:rsidR="005B21A3">
        <w:rPr>
          <w:rStyle w:val="Char3"/>
          <w:rtl/>
          <w:lang w:bidi="fa-IR"/>
        </w:rPr>
        <w:t>ی</w:t>
      </w:r>
      <w:r w:rsidRPr="0060162A">
        <w:rPr>
          <w:rStyle w:val="Char3"/>
          <w:rtl/>
          <w:lang w:bidi="fa-IR"/>
        </w:rPr>
        <w:t>نان لباس</w:t>
      </w:r>
      <w:r w:rsidR="005B21A3">
        <w:rPr>
          <w:rStyle w:val="Char3"/>
          <w:rtl/>
          <w:lang w:bidi="fa-IR"/>
        </w:rPr>
        <w:t>ی</w:t>
      </w:r>
      <w:r w:rsidRPr="0060162A">
        <w:rPr>
          <w:rStyle w:val="Char3"/>
          <w:rtl/>
          <w:lang w:bidi="fa-IR"/>
        </w:rPr>
        <w:t xml:space="preserve"> به ق</w:t>
      </w:r>
      <w:r w:rsidR="005B21A3">
        <w:rPr>
          <w:rStyle w:val="Char3"/>
          <w:rtl/>
          <w:lang w:bidi="fa-IR"/>
        </w:rPr>
        <w:t>ی</w:t>
      </w:r>
      <w:r w:rsidRPr="0060162A">
        <w:rPr>
          <w:rStyle w:val="Char3"/>
          <w:rtl/>
          <w:lang w:bidi="fa-IR"/>
        </w:rPr>
        <w:t>مت سه درهم و ن</w:t>
      </w:r>
      <w:r w:rsidR="005B21A3">
        <w:rPr>
          <w:rStyle w:val="Char3"/>
          <w:rtl/>
          <w:lang w:bidi="fa-IR"/>
        </w:rPr>
        <w:t>ی</w:t>
      </w:r>
      <w:r w:rsidRPr="0060162A">
        <w:rPr>
          <w:rStyle w:val="Char3"/>
          <w:rtl/>
          <w:lang w:bidi="fa-IR"/>
        </w:rPr>
        <w:t>م</w:t>
      </w:r>
      <w:r w:rsidR="00101A36">
        <w:rPr>
          <w:rStyle w:val="Char3"/>
          <w:rtl/>
          <w:lang w:bidi="fa-IR"/>
        </w:rPr>
        <w:t xml:space="preserve"> می‌</w:t>
      </w:r>
      <w:r w:rsidRPr="0060162A">
        <w:rPr>
          <w:rStyle w:val="Char3"/>
          <w:rtl/>
          <w:lang w:bidi="fa-IR"/>
        </w:rPr>
        <w:t>پوشد اما پنج درهم شهوت در دل دارد، آ</w:t>
      </w:r>
      <w:r w:rsidR="005B21A3">
        <w:rPr>
          <w:rStyle w:val="Char3"/>
          <w:rtl/>
          <w:lang w:bidi="fa-IR"/>
        </w:rPr>
        <w:t>ی</w:t>
      </w:r>
      <w:r w:rsidRPr="0060162A">
        <w:rPr>
          <w:rStyle w:val="Char3"/>
          <w:rtl/>
          <w:lang w:bidi="fa-IR"/>
        </w:rPr>
        <w:t>ا شرم ندارد از ا</w:t>
      </w:r>
      <w:r w:rsidR="005B21A3">
        <w:rPr>
          <w:rStyle w:val="Char3"/>
          <w:rtl/>
          <w:lang w:bidi="fa-IR"/>
        </w:rPr>
        <w:t>ی</w:t>
      </w:r>
      <w:r w:rsidRPr="0060162A">
        <w:rPr>
          <w:rStyle w:val="Char3"/>
          <w:rtl/>
          <w:lang w:bidi="fa-IR"/>
        </w:rPr>
        <w:t>نكه شهوتش بر لباسش</w:t>
      </w:r>
      <w:r w:rsidR="00101A36">
        <w:rPr>
          <w:rStyle w:val="Char3"/>
          <w:rtl/>
          <w:lang w:bidi="fa-IR"/>
        </w:rPr>
        <w:t xml:space="preserve"> می‌</w:t>
      </w:r>
      <w:r w:rsidRPr="0060162A">
        <w:rPr>
          <w:rStyle w:val="Char3"/>
          <w:rtl/>
          <w:lang w:bidi="fa-IR"/>
        </w:rPr>
        <w:t>چرخد؟ [</w:t>
      </w:r>
      <w:r w:rsidR="005B21A3">
        <w:rPr>
          <w:rStyle w:val="Char3"/>
          <w:rtl/>
          <w:lang w:bidi="fa-IR"/>
        </w:rPr>
        <w:t>ی</w:t>
      </w:r>
      <w:r w:rsidRPr="0060162A">
        <w:rPr>
          <w:rStyle w:val="Char3"/>
          <w:rtl/>
          <w:lang w:bidi="fa-IR"/>
        </w:rPr>
        <w:t>عن</w:t>
      </w:r>
      <w:r w:rsidR="005B21A3">
        <w:rPr>
          <w:rStyle w:val="Char3"/>
          <w:rtl/>
          <w:lang w:bidi="fa-IR"/>
        </w:rPr>
        <w:t>ی</w:t>
      </w:r>
      <w:r w:rsidRPr="0060162A">
        <w:rPr>
          <w:rStyle w:val="Char3"/>
          <w:rtl/>
          <w:lang w:bidi="fa-IR"/>
        </w:rPr>
        <w:t xml:space="preserve"> ظاهرش زاهد نماتر از باطن اوست] هر گاه زهد خود را با دو پارچ</w:t>
      </w:r>
      <w:r w:rsidR="00ED1F13">
        <w:rPr>
          <w:rStyle w:val="Char3"/>
          <w:rtl/>
          <w:lang w:bidi="fa-IR"/>
        </w:rPr>
        <w:t>ه</w:t>
      </w:r>
      <w:r w:rsidRPr="0060162A">
        <w:rPr>
          <w:rStyle w:val="Char3"/>
          <w:rtl/>
          <w:lang w:bidi="fa-IR"/>
        </w:rPr>
        <w:t xml:space="preserve"> سف</w:t>
      </w:r>
      <w:r w:rsidR="005B21A3">
        <w:rPr>
          <w:rStyle w:val="Char3"/>
          <w:rtl/>
          <w:lang w:bidi="fa-IR"/>
        </w:rPr>
        <w:t>ی</w:t>
      </w:r>
      <w:r w:rsidRPr="0060162A">
        <w:rPr>
          <w:rStyle w:val="Char3"/>
          <w:rtl/>
          <w:lang w:bidi="fa-IR"/>
        </w:rPr>
        <w:t xml:space="preserve">د (كه </w:t>
      </w:r>
      <w:r w:rsidR="005B21A3">
        <w:rPr>
          <w:rStyle w:val="Char3"/>
          <w:rtl/>
          <w:lang w:bidi="fa-IR"/>
        </w:rPr>
        <w:t>ی</w:t>
      </w:r>
      <w:r w:rsidRPr="0060162A">
        <w:rPr>
          <w:rStyle w:val="Char3"/>
          <w:rtl/>
          <w:lang w:bidi="fa-IR"/>
        </w:rPr>
        <w:t>ك</w:t>
      </w:r>
      <w:r w:rsidR="005B21A3">
        <w:rPr>
          <w:rStyle w:val="Char3"/>
          <w:rtl/>
          <w:lang w:bidi="fa-IR"/>
        </w:rPr>
        <w:t>ی</w:t>
      </w:r>
      <w:r w:rsidRPr="0060162A">
        <w:rPr>
          <w:rStyle w:val="Char3"/>
          <w:rtl/>
          <w:lang w:bidi="fa-IR"/>
        </w:rPr>
        <w:t xml:space="preserve"> بر كمر ببندد و </w:t>
      </w:r>
      <w:r w:rsidR="005B21A3">
        <w:rPr>
          <w:rStyle w:val="Char3"/>
          <w:rtl/>
          <w:lang w:bidi="fa-IR"/>
        </w:rPr>
        <w:t>ی</w:t>
      </w:r>
      <w:r w:rsidRPr="0060162A">
        <w:rPr>
          <w:rStyle w:val="Char3"/>
          <w:rtl/>
          <w:lang w:bidi="fa-IR"/>
        </w:rPr>
        <w:t>ك</w:t>
      </w:r>
      <w:r w:rsidR="005B21A3">
        <w:rPr>
          <w:rStyle w:val="Char3"/>
          <w:rtl/>
          <w:lang w:bidi="fa-IR"/>
        </w:rPr>
        <w:t>ی</w:t>
      </w:r>
      <w:r w:rsidRPr="0060162A">
        <w:rPr>
          <w:rStyle w:val="Char3"/>
          <w:rtl/>
          <w:lang w:bidi="fa-IR"/>
        </w:rPr>
        <w:t xml:space="preserve"> به دوش ب</w:t>
      </w:r>
      <w:r w:rsidR="005B21A3">
        <w:rPr>
          <w:rStyle w:val="Char3"/>
          <w:rtl/>
          <w:lang w:bidi="fa-IR"/>
        </w:rPr>
        <w:t>ی</w:t>
      </w:r>
      <w:r w:rsidRPr="0060162A">
        <w:rPr>
          <w:rStyle w:val="Char3"/>
          <w:rtl/>
          <w:lang w:bidi="fa-IR"/>
        </w:rPr>
        <w:t>ندازد)</w:t>
      </w:r>
      <w:r w:rsidR="00101A36">
        <w:rPr>
          <w:rStyle w:val="Char3"/>
          <w:rtl/>
          <w:lang w:bidi="fa-IR"/>
        </w:rPr>
        <w:t xml:space="preserve"> می‌</w:t>
      </w:r>
      <w:r w:rsidRPr="0060162A">
        <w:rPr>
          <w:rStyle w:val="Char3"/>
          <w:rtl/>
          <w:lang w:bidi="fa-IR"/>
        </w:rPr>
        <w:t>پوشان</w:t>
      </w:r>
      <w:r w:rsidR="005B21A3">
        <w:rPr>
          <w:rStyle w:val="Char3"/>
          <w:rtl/>
          <w:lang w:bidi="fa-IR"/>
        </w:rPr>
        <w:t>ی</w:t>
      </w:r>
      <w:r w:rsidRPr="0060162A">
        <w:rPr>
          <w:rStyle w:val="Char3"/>
          <w:rtl/>
          <w:lang w:bidi="fa-IR"/>
        </w:rPr>
        <w:t xml:space="preserve">د بهتر بود. </w:t>
      </w:r>
    </w:p>
    <w:p w:rsidR="009C6881" w:rsidRPr="0060162A" w:rsidRDefault="009C6881" w:rsidP="003D5C50">
      <w:pPr>
        <w:ind w:firstLine="284"/>
        <w:jc w:val="both"/>
        <w:rPr>
          <w:rStyle w:val="Char3"/>
          <w:rtl/>
          <w:lang w:bidi="fa-IR"/>
        </w:rPr>
      </w:pPr>
      <w:r w:rsidRPr="0060162A">
        <w:rPr>
          <w:rStyle w:val="Char3"/>
          <w:rtl/>
          <w:lang w:bidi="fa-IR"/>
        </w:rPr>
        <w:t>احمد بن اب</w:t>
      </w:r>
      <w:r w:rsidR="005B21A3">
        <w:rPr>
          <w:rStyle w:val="Char3"/>
          <w:rtl/>
          <w:lang w:bidi="fa-IR"/>
        </w:rPr>
        <w:t>ی</w:t>
      </w:r>
      <w:r w:rsidRPr="0060162A">
        <w:rPr>
          <w:rStyle w:val="Char3"/>
          <w:rtl/>
          <w:lang w:bidi="fa-IR"/>
        </w:rPr>
        <w:t xml:space="preserve"> الحوار</w:t>
      </w:r>
      <w:r w:rsidR="005B21A3">
        <w:rPr>
          <w:rStyle w:val="Char3"/>
          <w:rtl/>
          <w:lang w:bidi="fa-IR"/>
        </w:rPr>
        <w:t>ی</w:t>
      </w:r>
      <w:r w:rsidRPr="0060162A">
        <w:rPr>
          <w:rStyle w:val="Char3"/>
          <w:rtl/>
          <w:lang w:bidi="fa-IR"/>
        </w:rPr>
        <w:t xml:space="preserve"> از پسر ابوسل</w:t>
      </w:r>
      <w:r w:rsidR="005B21A3">
        <w:rPr>
          <w:rStyle w:val="Char3"/>
          <w:rtl/>
          <w:lang w:bidi="fa-IR"/>
        </w:rPr>
        <w:t>ی</w:t>
      </w:r>
      <w:r w:rsidRPr="0060162A">
        <w:rPr>
          <w:rStyle w:val="Char3"/>
          <w:rtl/>
          <w:lang w:bidi="fa-IR"/>
        </w:rPr>
        <w:t>مان داران</w:t>
      </w:r>
      <w:r w:rsidR="005B21A3">
        <w:rPr>
          <w:rStyle w:val="Char3"/>
          <w:rtl/>
          <w:lang w:bidi="fa-IR"/>
        </w:rPr>
        <w:t>ی</w:t>
      </w:r>
      <w:r w:rsidRPr="0060162A">
        <w:rPr>
          <w:rStyle w:val="Char3"/>
          <w:rtl/>
          <w:lang w:bidi="fa-IR"/>
        </w:rPr>
        <w:t xml:space="preserve"> كه همتا</w:t>
      </w:r>
      <w:r w:rsidR="005B21A3">
        <w:rPr>
          <w:rStyle w:val="Char3"/>
          <w:rtl/>
          <w:lang w:bidi="fa-IR"/>
        </w:rPr>
        <w:t>ی</w:t>
      </w:r>
      <w:r w:rsidRPr="0060162A">
        <w:rPr>
          <w:rStyle w:val="Char3"/>
          <w:rtl/>
          <w:lang w:bidi="fa-IR"/>
        </w:rPr>
        <w:t xml:space="preserve"> پدرش بود حكا</w:t>
      </w:r>
      <w:r w:rsidR="005B21A3">
        <w:rPr>
          <w:rStyle w:val="Char3"/>
          <w:rtl/>
          <w:lang w:bidi="fa-IR"/>
        </w:rPr>
        <w:t>ی</w:t>
      </w:r>
      <w:r w:rsidRPr="0060162A">
        <w:rPr>
          <w:rStyle w:val="Char3"/>
          <w:rtl/>
          <w:lang w:bidi="fa-IR"/>
        </w:rPr>
        <w:t>ت</w:t>
      </w:r>
      <w:r w:rsidR="00101A36">
        <w:rPr>
          <w:rStyle w:val="Char3"/>
          <w:rtl/>
          <w:lang w:bidi="fa-IR"/>
        </w:rPr>
        <w:t xml:space="preserve"> می‌</w:t>
      </w:r>
      <w:r w:rsidRPr="0060162A">
        <w:rPr>
          <w:rStyle w:val="Char3"/>
          <w:rtl/>
          <w:lang w:bidi="fa-IR"/>
        </w:rPr>
        <w:t>كند كه از من پرس</w:t>
      </w:r>
      <w:r w:rsidR="005B21A3">
        <w:rPr>
          <w:rStyle w:val="Char3"/>
          <w:rtl/>
          <w:lang w:bidi="fa-IR"/>
        </w:rPr>
        <w:t>ی</w:t>
      </w:r>
      <w:r w:rsidRPr="0060162A">
        <w:rPr>
          <w:rStyle w:val="Char3"/>
          <w:rtl/>
          <w:lang w:bidi="fa-IR"/>
        </w:rPr>
        <w:t>د: ‌ا</w:t>
      </w:r>
      <w:r w:rsidR="005B21A3">
        <w:rPr>
          <w:rStyle w:val="Char3"/>
          <w:rtl/>
          <w:lang w:bidi="fa-IR"/>
        </w:rPr>
        <w:t>ی</w:t>
      </w:r>
      <w:r w:rsidRPr="0060162A">
        <w:rPr>
          <w:rStyle w:val="Char3"/>
          <w:rtl/>
          <w:lang w:bidi="fa-IR"/>
        </w:rPr>
        <w:t>ن پشم</w:t>
      </w:r>
      <w:r w:rsidR="005B21A3">
        <w:rPr>
          <w:rStyle w:val="Char3"/>
          <w:rtl/>
          <w:lang w:bidi="fa-IR"/>
        </w:rPr>
        <w:t>ی</w:t>
      </w:r>
      <w:r w:rsidRPr="0060162A">
        <w:rPr>
          <w:rStyle w:val="Char3"/>
          <w:rtl/>
          <w:lang w:bidi="fa-IR"/>
        </w:rPr>
        <w:t>نه را برا</w:t>
      </w:r>
      <w:r w:rsidR="005B21A3">
        <w:rPr>
          <w:rStyle w:val="Char3"/>
          <w:rtl/>
          <w:lang w:bidi="fa-IR"/>
        </w:rPr>
        <w:t>ی</w:t>
      </w:r>
      <w:r w:rsidRPr="0060162A">
        <w:rPr>
          <w:rStyle w:val="Char3"/>
          <w:rtl/>
          <w:lang w:bidi="fa-IR"/>
        </w:rPr>
        <w:t xml:space="preserve"> چه</w:t>
      </w:r>
      <w:r w:rsidR="00101A36">
        <w:rPr>
          <w:rStyle w:val="Char3"/>
          <w:rtl/>
          <w:lang w:bidi="fa-IR"/>
        </w:rPr>
        <w:t xml:space="preserve"> می‌</w:t>
      </w:r>
      <w:r w:rsidRPr="0060162A">
        <w:rPr>
          <w:rStyle w:val="Char3"/>
          <w:rtl/>
          <w:lang w:bidi="fa-IR"/>
        </w:rPr>
        <w:t>پوشند؟ گفتم: برا</w:t>
      </w:r>
      <w:r w:rsidR="005B21A3">
        <w:rPr>
          <w:rStyle w:val="Char3"/>
          <w:rtl/>
          <w:lang w:bidi="fa-IR"/>
        </w:rPr>
        <w:t>ی</w:t>
      </w:r>
      <w:r w:rsidRPr="0060162A">
        <w:rPr>
          <w:rStyle w:val="Char3"/>
          <w:rtl/>
          <w:lang w:bidi="fa-IR"/>
        </w:rPr>
        <w:t xml:space="preserve"> تواضع. گفت:‌ اما هر كدامشان تا ا</w:t>
      </w:r>
      <w:r w:rsidR="005B21A3">
        <w:rPr>
          <w:rStyle w:val="Char3"/>
          <w:rtl/>
          <w:lang w:bidi="fa-IR"/>
        </w:rPr>
        <w:t>ی</w:t>
      </w:r>
      <w:r w:rsidRPr="0060162A">
        <w:rPr>
          <w:rStyle w:val="Char3"/>
          <w:rtl/>
          <w:lang w:bidi="fa-IR"/>
        </w:rPr>
        <w:t>ن را</w:t>
      </w:r>
      <w:r w:rsidR="00101A36">
        <w:rPr>
          <w:rStyle w:val="Char3"/>
          <w:rtl/>
          <w:lang w:bidi="fa-IR"/>
        </w:rPr>
        <w:t xml:space="preserve"> می‌</w:t>
      </w:r>
      <w:r w:rsidRPr="0060162A">
        <w:rPr>
          <w:rStyle w:val="Char3"/>
          <w:rtl/>
          <w:lang w:bidi="fa-IR"/>
        </w:rPr>
        <w:t>پوشد تكبر</w:t>
      </w:r>
      <w:r w:rsidR="00101A36">
        <w:rPr>
          <w:rStyle w:val="Char3"/>
          <w:rtl/>
          <w:lang w:bidi="fa-IR"/>
        </w:rPr>
        <w:t xml:space="preserve"> می‌</w:t>
      </w:r>
      <w:r w:rsidRPr="0060162A">
        <w:rPr>
          <w:rStyle w:val="Char3"/>
          <w:rtl/>
          <w:lang w:bidi="fa-IR"/>
        </w:rPr>
        <w:t>ورزد.</w:t>
      </w:r>
    </w:p>
    <w:p w:rsidR="009C6881" w:rsidRPr="0060162A" w:rsidRDefault="009C6881" w:rsidP="0060162A">
      <w:pPr>
        <w:spacing w:line="250" w:lineRule="auto"/>
        <w:ind w:firstLine="284"/>
        <w:jc w:val="both"/>
        <w:rPr>
          <w:rStyle w:val="Char3"/>
          <w:rtl/>
          <w:lang w:bidi="fa-IR"/>
        </w:rPr>
      </w:pPr>
      <w:r w:rsidRPr="0060162A">
        <w:rPr>
          <w:rStyle w:val="Char3"/>
          <w:rtl/>
          <w:lang w:bidi="fa-IR"/>
        </w:rPr>
        <w:t>از سف</w:t>
      </w:r>
      <w:r w:rsidR="005B21A3">
        <w:rPr>
          <w:rStyle w:val="Char3"/>
          <w:rtl/>
          <w:lang w:bidi="fa-IR"/>
        </w:rPr>
        <w:t>ی</w:t>
      </w:r>
      <w:r w:rsidRPr="0060162A">
        <w:rPr>
          <w:rStyle w:val="Char3"/>
          <w:rtl/>
          <w:lang w:bidi="fa-IR"/>
        </w:rPr>
        <w:t>ان ثور</w:t>
      </w:r>
      <w:r w:rsidR="005B21A3">
        <w:rPr>
          <w:rStyle w:val="Char3"/>
          <w:rtl/>
          <w:lang w:bidi="fa-IR"/>
        </w:rPr>
        <w:t>ی</w:t>
      </w:r>
      <w:r w:rsidRPr="0060162A">
        <w:rPr>
          <w:rStyle w:val="Char3"/>
          <w:rtl/>
          <w:lang w:bidi="fa-IR"/>
        </w:rPr>
        <w:t xml:space="preserve"> نقل است كه به پشم</w:t>
      </w:r>
      <w:r w:rsidR="005B21A3">
        <w:rPr>
          <w:rStyle w:val="Char3"/>
          <w:rtl/>
          <w:lang w:bidi="fa-IR"/>
        </w:rPr>
        <w:t>ی</w:t>
      </w:r>
      <w:r w:rsidRPr="0060162A">
        <w:rPr>
          <w:rStyle w:val="Char3"/>
          <w:rtl/>
          <w:lang w:bidi="fa-IR"/>
        </w:rPr>
        <w:t>نه پوش</w:t>
      </w:r>
      <w:r w:rsidR="005B21A3">
        <w:rPr>
          <w:rStyle w:val="Char3"/>
          <w:rtl/>
          <w:lang w:bidi="fa-IR"/>
        </w:rPr>
        <w:t>ی</w:t>
      </w:r>
      <w:r w:rsidRPr="0060162A">
        <w:rPr>
          <w:rStyle w:val="Char3"/>
          <w:rtl/>
          <w:lang w:bidi="fa-IR"/>
        </w:rPr>
        <w:t xml:space="preserve"> گفت:‌ ا</w:t>
      </w:r>
      <w:r w:rsidR="005B21A3">
        <w:rPr>
          <w:rStyle w:val="Char3"/>
          <w:rtl/>
          <w:lang w:bidi="fa-IR"/>
        </w:rPr>
        <w:t>ی</w:t>
      </w:r>
      <w:r w:rsidRPr="0060162A">
        <w:rPr>
          <w:rStyle w:val="Char3"/>
          <w:rtl/>
          <w:lang w:bidi="fa-IR"/>
        </w:rPr>
        <w:t xml:space="preserve">ن لباس تو بدعت است. </w:t>
      </w:r>
    </w:p>
    <w:p w:rsidR="009C6881" w:rsidRPr="0060162A" w:rsidRDefault="003D5C50" w:rsidP="0060162A">
      <w:pPr>
        <w:spacing w:line="250" w:lineRule="auto"/>
        <w:ind w:firstLine="284"/>
        <w:jc w:val="both"/>
        <w:rPr>
          <w:rStyle w:val="Char3"/>
          <w:rtl/>
          <w:lang w:bidi="fa-IR"/>
        </w:rPr>
      </w:pPr>
      <w:r>
        <w:rPr>
          <w:rStyle w:val="Char3"/>
          <w:rtl/>
          <w:lang w:bidi="fa-IR"/>
        </w:rPr>
        <w:t>و آورده</w:t>
      </w:r>
      <w:r>
        <w:rPr>
          <w:rStyle w:val="Char3"/>
          <w:rFonts w:hint="cs"/>
          <w:rtl/>
          <w:lang w:bidi="fa-IR"/>
        </w:rPr>
        <w:t>‌</w:t>
      </w:r>
      <w:r w:rsidR="009C6881" w:rsidRPr="0060162A">
        <w:rPr>
          <w:rStyle w:val="Char3"/>
          <w:rtl/>
          <w:lang w:bidi="fa-IR"/>
        </w:rPr>
        <w:t>اند كه عل</w:t>
      </w:r>
      <w:r w:rsidR="005B21A3">
        <w:rPr>
          <w:rStyle w:val="Char3"/>
          <w:rtl/>
          <w:lang w:bidi="fa-IR"/>
        </w:rPr>
        <w:t>ی</w:t>
      </w:r>
      <w:r w:rsidR="009C6881" w:rsidRPr="0060162A">
        <w:rPr>
          <w:rStyle w:val="Char3"/>
          <w:rtl/>
          <w:lang w:bidi="fa-IR"/>
        </w:rPr>
        <w:t xml:space="preserve"> موصل</w:t>
      </w:r>
      <w:r w:rsidR="005B21A3">
        <w:rPr>
          <w:rStyle w:val="Char3"/>
          <w:rtl/>
          <w:lang w:bidi="fa-IR"/>
        </w:rPr>
        <w:t>ی</w:t>
      </w:r>
      <w:r w:rsidR="009C6881" w:rsidRPr="0060162A">
        <w:rPr>
          <w:rStyle w:val="Char3"/>
          <w:rtl/>
          <w:lang w:bidi="fa-IR"/>
        </w:rPr>
        <w:t xml:space="preserve"> در حال</w:t>
      </w:r>
      <w:r w:rsidR="005B21A3">
        <w:rPr>
          <w:rStyle w:val="Char3"/>
          <w:rtl/>
          <w:lang w:bidi="fa-IR"/>
        </w:rPr>
        <w:t>ی</w:t>
      </w:r>
      <w:r w:rsidR="009C6881" w:rsidRPr="0060162A">
        <w:rPr>
          <w:rStyle w:val="Char3"/>
          <w:rtl/>
          <w:lang w:bidi="fa-IR"/>
        </w:rPr>
        <w:t xml:space="preserve"> كه پشم</w:t>
      </w:r>
      <w:r w:rsidR="005B21A3">
        <w:rPr>
          <w:rStyle w:val="Char3"/>
          <w:rtl/>
          <w:lang w:bidi="fa-IR"/>
        </w:rPr>
        <w:t>ی</w:t>
      </w:r>
      <w:r w:rsidR="009C6881" w:rsidRPr="0060162A">
        <w:rPr>
          <w:rStyle w:val="Char3"/>
          <w:rtl/>
          <w:lang w:bidi="fa-IR"/>
        </w:rPr>
        <w:t>نه پوش</w:t>
      </w:r>
      <w:r w:rsidR="005B21A3">
        <w:rPr>
          <w:rStyle w:val="Char3"/>
          <w:rtl/>
          <w:lang w:bidi="fa-IR"/>
        </w:rPr>
        <w:t>ی</w:t>
      </w:r>
      <w:r w:rsidR="009C6881" w:rsidRPr="0060162A">
        <w:rPr>
          <w:rStyle w:val="Char3"/>
          <w:rtl/>
          <w:lang w:bidi="fa-IR"/>
        </w:rPr>
        <w:t>ده بود بر معاف</w:t>
      </w:r>
      <w:r w:rsidR="005B21A3">
        <w:rPr>
          <w:rStyle w:val="Char3"/>
          <w:rtl/>
          <w:lang w:bidi="fa-IR"/>
        </w:rPr>
        <w:t>ی</w:t>
      </w:r>
      <w:r w:rsidR="009C6881" w:rsidRPr="0060162A">
        <w:rPr>
          <w:rStyle w:val="Char3"/>
          <w:rtl/>
          <w:lang w:bidi="fa-IR"/>
        </w:rPr>
        <w:t xml:space="preserve"> وارد شد. معاف</w:t>
      </w:r>
      <w:r w:rsidR="005B21A3">
        <w:rPr>
          <w:rStyle w:val="Char3"/>
          <w:rtl/>
          <w:lang w:bidi="fa-IR"/>
        </w:rPr>
        <w:t>ی</w:t>
      </w:r>
      <w:r w:rsidR="009C6881" w:rsidRPr="0060162A">
        <w:rPr>
          <w:rStyle w:val="Char3"/>
          <w:rtl/>
          <w:lang w:bidi="fa-IR"/>
        </w:rPr>
        <w:t xml:space="preserve"> پرس</w:t>
      </w:r>
      <w:r w:rsidR="005B21A3">
        <w:rPr>
          <w:rStyle w:val="Char3"/>
          <w:rtl/>
          <w:lang w:bidi="fa-IR"/>
        </w:rPr>
        <w:t>ی</w:t>
      </w:r>
      <w:r w:rsidR="009C6881" w:rsidRPr="0060162A">
        <w:rPr>
          <w:rStyle w:val="Char3"/>
          <w:rtl/>
          <w:lang w:bidi="fa-IR"/>
        </w:rPr>
        <w:t>د: ا</w:t>
      </w:r>
      <w:r w:rsidR="005B21A3">
        <w:rPr>
          <w:rStyle w:val="Char3"/>
          <w:rtl/>
          <w:lang w:bidi="fa-IR"/>
        </w:rPr>
        <w:t>ی</w:t>
      </w:r>
      <w:r w:rsidR="009C6881" w:rsidRPr="0060162A">
        <w:rPr>
          <w:rStyle w:val="Char3"/>
          <w:rtl/>
          <w:lang w:bidi="fa-IR"/>
        </w:rPr>
        <w:t>ن لباس شهرت چ</w:t>
      </w:r>
      <w:r w:rsidR="005B21A3">
        <w:rPr>
          <w:rStyle w:val="Char3"/>
          <w:rtl/>
          <w:lang w:bidi="fa-IR"/>
        </w:rPr>
        <w:t>ی</w:t>
      </w:r>
      <w:r w:rsidR="009C6881" w:rsidRPr="0060162A">
        <w:rPr>
          <w:rStyle w:val="Char3"/>
          <w:rtl/>
          <w:lang w:bidi="fa-IR"/>
        </w:rPr>
        <w:t>ست كه پوش</w:t>
      </w:r>
      <w:r w:rsidR="005B21A3">
        <w:rPr>
          <w:rStyle w:val="Char3"/>
          <w:rtl/>
          <w:lang w:bidi="fa-IR"/>
        </w:rPr>
        <w:t>ی</w:t>
      </w:r>
      <w:r>
        <w:rPr>
          <w:rStyle w:val="Char3"/>
          <w:rtl/>
          <w:lang w:bidi="fa-IR"/>
        </w:rPr>
        <w:t>ده</w:t>
      </w:r>
      <w:r>
        <w:rPr>
          <w:rStyle w:val="Char3"/>
          <w:rFonts w:hint="cs"/>
          <w:rtl/>
          <w:lang w:bidi="fa-IR"/>
        </w:rPr>
        <w:t>‌</w:t>
      </w:r>
      <w:r w:rsidR="009C6881" w:rsidRPr="0060162A">
        <w:rPr>
          <w:rStyle w:val="Char3"/>
          <w:rtl/>
          <w:lang w:bidi="fa-IR"/>
        </w:rPr>
        <w:t>ا</w:t>
      </w:r>
      <w:r w:rsidR="005B21A3">
        <w:rPr>
          <w:rStyle w:val="Char3"/>
          <w:rtl/>
          <w:lang w:bidi="fa-IR"/>
        </w:rPr>
        <w:t>ی</w:t>
      </w:r>
      <w:r w:rsidR="009C6881" w:rsidRPr="0060162A">
        <w:rPr>
          <w:rStyle w:val="Char3"/>
          <w:rtl/>
          <w:lang w:bidi="fa-IR"/>
        </w:rPr>
        <w:t>؟ موصل</w:t>
      </w:r>
      <w:r w:rsidR="005B21A3">
        <w:rPr>
          <w:rStyle w:val="Char3"/>
          <w:rtl/>
          <w:lang w:bidi="fa-IR"/>
        </w:rPr>
        <w:t>ی</w:t>
      </w:r>
      <w:r>
        <w:rPr>
          <w:rStyle w:val="Char3"/>
          <w:rtl/>
          <w:lang w:bidi="fa-IR"/>
        </w:rPr>
        <w:t xml:space="preserve"> گفت: ‌تو خود از من مشهور</w:t>
      </w:r>
      <w:r>
        <w:rPr>
          <w:rStyle w:val="Char3"/>
          <w:rFonts w:hint="cs"/>
          <w:rtl/>
          <w:lang w:bidi="fa-IR"/>
        </w:rPr>
        <w:t>‌</w:t>
      </w:r>
      <w:r w:rsidR="009C6881" w:rsidRPr="0060162A">
        <w:rPr>
          <w:rStyle w:val="Char3"/>
          <w:rtl/>
          <w:lang w:bidi="fa-IR"/>
        </w:rPr>
        <w:t>تر</w:t>
      </w:r>
      <w:r w:rsidR="005B21A3">
        <w:rPr>
          <w:rStyle w:val="Char3"/>
          <w:rtl/>
          <w:lang w:bidi="fa-IR"/>
        </w:rPr>
        <w:t>ی</w:t>
      </w:r>
      <w:r w:rsidR="009C6881" w:rsidRPr="0060162A">
        <w:rPr>
          <w:rStyle w:val="Char3"/>
          <w:rtl/>
          <w:lang w:bidi="fa-IR"/>
        </w:rPr>
        <w:t>. معاف</w:t>
      </w:r>
      <w:r w:rsidR="005B21A3">
        <w:rPr>
          <w:rStyle w:val="Char3"/>
          <w:rtl/>
          <w:lang w:bidi="fa-IR"/>
        </w:rPr>
        <w:t>ی</w:t>
      </w:r>
      <w:r w:rsidR="009C6881" w:rsidRPr="0060162A">
        <w:rPr>
          <w:rStyle w:val="Char3"/>
          <w:rtl/>
          <w:lang w:bidi="fa-IR"/>
        </w:rPr>
        <w:t xml:space="preserve"> گفت:‌ شهرت لباس غ</w:t>
      </w:r>
      <w:r w:rsidR="005B21A3">
        <w:rPr>
          <w:rStyle w:val="Char3"/>
          <w:rtl/>
          <w:lang w:bidi="fa-IR"/>
        </w:rPr>
        <w:t>ی</w:t>
      </w:r>
      <w:r w:rsidR="009C6881" w:rsidRPr="0060162A">
        <w:rPr>
          <w:rStyle w:val="Char3"/>
          <w:rtl/>
          <w:lang w:bidi="fa-IR"/>
        </w:rPr>
        <w:t xml:space="preserve">ر از شهرت شخص است. </w:t>
      </w:r>
    </w:p>
    <w:p w:rsidR="009C6881" w:rsidRPr="0060162A" w:rsidRDefault="009C6881" w:rsidP="0060162A">
      <w:pPr>
        <w:spacing w:line="250" w:lineRule="auto"/>
        <w:ind w:firstLine="284"/>
        <w:jc w:val="both"/>
        <w:rPr>
          <w:rStyle w:val="Char3"/>
          <w:rtl/>
          <w:lang w:bidi="fa-IR"/>
        </w:rPr>
      </w:pPr>
      <w:r w:rsidRPr="0060162A">
        <w:rPr>
          <w:rStyle w:val="Char3"/>
          <w:rtl/>
          <w:lang w:bidi="fa-IR"/>
        </w:rPr>
        <w:t>بد</w:t>
      </w:r>
      <w:r w:rsidR="005B21A3">
        <w:rPr>
          <w:rStyle w:val="Char3"/>
          <w:rtl/>
          <w:lang w:bidi="fa-IR"/>
        </w:rPr>
        <w:t>ی</w:t>
      </w:r>
      <w:r w:rsidRPr="0060162A">
        <w:rPr>
          <w:rStyle w:val="Char3"/>
          <w:rtl/>
          <w:lang w:bidi="fa-IR"/>
        </w:rPr>
        <w:t>ل برا</w:t>
      </w:r>
      <w:r w:rsidR="005B21A3">
        <w:rPr>
          <w:rStyle w:val="Char3"/>
          <w:rtl/>
          <w:lang w:bidi="fa-IR"/>
        </w:rPr>
        <w:t>ی</w:t>
      </w:r>
      <w:r w:rsidRPr="0060162A">
        <w:rPr>
          <w:rStyle w:val="Char3"/>
          <w:rtl/>
          <w:lang w:bidi="fa-IR"/>
        </w:rPr>
        <w:t xml:space="preserve"> ا</w:t>
      </w:r>
      <w:r w:rsidR="005B21A3">
        <w:rPr>
          <w:rStyle w:val="Char3"/>
          <w:rtl/>
          <w:lang w:bidi="fa-IR"/>
        </w:rPr>
        <w:t>ی</w:t>
      </w:r>
      <w:r w:rsidRPr="0060162A">
        <w:rPr>
          <w:rStyle w:val="Char3"/>
          <w:rtl/>
          <w:lang w:bidi="fa-IR"/>
        </w:rPr>
        <w:t>وب سخت</w:t>
      </w:r>
      <w:r w:rsidR="005B21A3">
        <w:rPr>
          <w:rStyle w:val="Char3"/>
          <w:rtl/>
          <w:lang w:bidi="fa-IR"/>
        </w:rPr>
        <w:t>ی</w:t>
      </w:r>
      <w:r w:rsidRPr="0060162A">
        <w:rPr>
          <w:rStyle w:val="Char3"/>
          <w:rtl/>
          <w:lang w:bidi="fa-IR"/>
        </w:rPr>
        <w:t>ان</w:t>
      </w:r>
      <w:r w:rsidR="005B21A3">
        <w:rPr>
          <w:rStyle w:val="Char3"/>
          <w:rtl/>
          <w:lang w:bidi="fa-IR"/>
        </w:rPr>
        <w:t>ی</w:t>
      </w:r>
      <w:r w:rsidRPr="0060162A">
        <w:rPr>
          <w:rStyle w:val="Char3"/>
          <w:rtl/>
          <w:lang w:bidi="fa-IR"/>
        </w:rPr>
        <w:t xml:space="preserve"> وارد شد، د</w:t>
      </w:r>
      <w:r w:rsidR="005B21A3">
        <w:rPr>
          <w:rStyle w:val="Char3"/>
          <w:rtl/>
          <w:lang w:bidi="fa-IR"/>
        </w:rPr>
        <w:t>ی</w:t>
      </w:r>
      <w:r w:rsidRPr="0060162A">
        <w:rPr>
          <w:rStyle w:val="Char3"/>
          <w:rtl/>
          <w:lang w:bidi="fa-IR"/>
        </w:rPr>
        <w:t>د ا</w:t>
      </w:r>
      <w:r w:rsidR="005B21A3">
        <w:rPr>
          <w:rStyle w:val="Char3"/>
          <w:rtl/>
          <w:lang w:bidi="fa-IR"/>
        </w:rPr>
        <w:t>ی</w:t>
      </w:r>
      <w:r w:rsidRPr="0060162A">
        <w:rPr>
          <w:rStyle w:val="Char3"/>
          <w:rtl/>
          <w:lang w:bidi="fa-IR"/>
        </w:rPr>
        <w:t>وب لُنگ قرمز زنانه بر رو</w:t>
      </w:r>
      <w:r w:rsidR="005B21A3">
        <w:rPr>
          <w:rStyle w:val="Char3"/>
          <w:rtl/>
          <w:lang w:bidi="fa-IR"/>
        </w:rPr>
        <w:t>ی</w:t>
      </w:r>
      <w:r w:rsidRPr="0060162A">
        <w:rPr>
          <w:rStyle w:val="Char3"/>
          <w:rtl/>
          <w:lang w:bidi="fa-IR"/>
        </w:rPr>
        <w:t xml:space="preserve"> رختخوابش گسترده كه خا</w:t>
      </w:r>
      <w:r w:rsidR="005B21A3">
        <w:rPr>
          <w:rStyle w:val="Char3"/>
          <w:rtl/>
          <w:lang w:bidi="fa-IR"/>
        </w:rPr>
        <w:t xml:space="preserve">ک </w:t>
      </w:r>
      <w:r w:rsidRPr="0060162A">
        <w:rPr>
          <w:rStyle w:val="Char3"/>
          <w:rtl/>
          <w:lang w:bidi="fa-IR"/>
        </w:rPr>
        <w:t>نگ</w:t>
      </w:r>
      <w:r w:rsidR="005B21A3">
        <w:rPr>
          <w:rStyle w:val="Char3"/>
          <w:rtl/>
          <w:lang w:bidi="fa-IR"/>
        </w:rPr>
        <w:t>ی</w:t>
      </w:r>
      <w:r w:rsidRPr="0060162A">
        <w:rPr>
          <w:rStyle w:val="Char3"/>
          <w:rtl/>
          <w:lang w:bidi="fa-IR"/>
        </w:rPr>
        <w:t>رد، پرس</w:t>
      </w:r>
      <w:r w:rsidR="005B21A3">
        <w:rPr>
          <w:rStyle w:val="Char3"/>
          <w:rtl/>
          <w:lang w:bidi="fa-IR"/>
        </w:rPr>
        <w:t>ی</w:t>
      </w:r>
      <w:r w:rsidRPr="0060162A">
        <w:rPr>
          <w:rStyle w:val="Char3"/>
          <w:rtl/>
          <w:lang w:bidi="fa-IR"/>
        </w:rPr>
        <w:t>د ا</w:t>
      </w:r>
      <w:r w:rsidR="005B21A3">
        <w:rPr>
          <w:rStyle w:val="Char3"/>
          <w:rtl/>
          <w:lang w:bidi="fa-IR"/>
        </w:rPr>
        <w:t>ی</w:t>
      </w:r>
      <w:r w:rsidRPr="0060162A">
        <w:rPr>
          <w:rStyle w:val="Char3"/>
          <w:rtl/>
          <w:lang w:bidi="fa-IR"/>
        </w:rPr>
        <w:t>ن چ</w:t>
      </w:r>
      <w:r w:rsidR="005B21A3">
        <w:rPr>
          <w:rStyle w:val="Char3"/>
          <w:rtl/>
          <w:lang w:bidi="fa-IR"/>
        </w:rPr>
        <w:t>ی</w:t>
      </w:r>
      <w:r w:rsidRPr="0060162A">
        <w:rPr>
          <w:rStyle w:val="Char3"/>
          <w:rtl/>
          <w:lang w:bidi="fa-IR"/>
        </w:rPr>
        <w:t>ست؟ گفت: ا</w:t>
      </w:r>
      <w:r w:rsidR="005B21A3">
        <w:rPr>
          <w:rStyle w:val="Char3"/>
          <w:rtl/>
          <w:lang w:bidi="fa-IR"/>
        </w:rPr>
        <w:t>ی</w:t>
      </w:r>
      <w:r w:rsidRPr="0060162A">
        <w:rPr>
          <w:rStyle w:val="Char3"/>
          <w:rtl/>
          <w:lang w:bidi="fa-IR"/>
        </w:rPr>
        <w:t>ن بهتر از آن پشم</w:t>
      </w:r>
      <w:r w:rsidR="005B21A3">
        <w:rPr>
          <w:rStyle w:val="Char3"/>
          <w:rtl/>
          <w:lang w:bidi="fa-IR"/>
        </w:rPr>
        <w:t>ی</w:t>
      </w:r>
      <w:r w:rsidRPr="0060162A">
        <w:rPr>
          <w:rStyle w:val="Char3"/>
          <w:rtl/>
          <w:lang w:bidi="fa-IR"/>
        </w:rPr>
        <w:t>نه</w:t>
      </w:r>
      <w:r w:rsidR="0090518F">
        <w:rPr>
          <w:rStyle w:val="Char3"/>
          <w:rtl/>
          <w:lang w:bidi="fa-IR"/>
        </w:rPr>
        <w:t xml:space="preserve">‌ای </w:t>
      </w:r>
      <w:r w:rsidRPr="0060162A">
        <w:rPr>
          <w:rStyle w:val="Char3"/>
          <w:rtl/>
          <w:lang w:bidi="fa-IR"/>
        </w:rPr>
        <w:t>است كه تو بر تن دار</w:t>
      </w:r>
      <w:r w:rsidR="005B21A3">
        <w:rPr>
          <w:rStyle w:val="Char3"/>
          <w:rtl/>
          <w:lang w:bidi="fa-IR"/>
        </w:rPr>
        <w:t>ی</w:t>
      </w:r>
      <w:r w:rsidR="003D5C50">
        <w:rPr>
          <w:rStyle w:val="Char3"/>
          <w:rtl/>
          <w:lang w:bidi="fa-IR"/>
        </w:rPr>
        <w:t>!</w:t>
      </w:r>
      <w:r w:rsidR="003D5C50">
        <w:rPr>
          <w:rStyle w:val="Char3"/>
          <w:rFonts w:hint="cs"/>
          <w:rtl/>
          <w:lang w:bidi="fa-IR"/>
        </w:rPr>
        <w:t>.</w:t>
      </w:r>
    </w:p>
    <w:p w:rsidR="009C6881" w:rsidRPr="0060162A" w:rsidRDefault="009C6881" w:rsidP="0060162A">
      <w:pPr>
        <w:spacing w:line="250" w:lineRule="auto"/>
        <w:ind w:firstLine="284"/>
        <w:jc w:val="both"/>
        <w:rPr>
          <w:rStyle w:val="Char3"/>
          <w:rtl/>
          <w:lang w:bidi="fa-IR"/>
        </w:rPr>
      </w:pPr>
      <w:r w:rsidRPr="0060162A">
        <w:rPr>
          <w:rStyle w:val="Char3"/>
          <w:rtl/>
          <w:lang w:bidi="fa-IR"/>
        </w:rPr>
        <w:t>از بشر بن حارث نقل است كه گفت:‌ اگر كس</w:t>
      </w:r>
      <w:r w:rsidR="005B21A3">
        <w:rPr>
          <w:rStyle w:val="Char3"/>
          <w:rtl/>
          <w:lang w:bidi="fa-IR"/>
        </w:rPr>
        <w:t>ی</w:t>
      </w:r>
      <w:r w:rsidRPr="0060162A">
        <w:rPr>
          <w:rStyle w:val="Char3"/>
          <w:rtl/>
          <w:lang w:bidi="fa-IR"/>
        </w:rPr>
        <w:t xml:space="preserve"> لباس خز و زعفران</w:t>
      </w:r>
      <w:r w:rsidR="005B21A3">
        <w:rPr>
          <w:rStyle w:val="Char3"/>
          <w:rtl/>
          <w:lang w:bidi="fa-IR"/>
        </w:rPr>
        <w:t>ی</w:t>
      </w:r>
      <w:r w:rsidRPr="0060162A">
        <w:rPr>
          <w:rStyle w:val="Char3"/>
          <w:rtl/>
          <w:lang w:bidi="fa-IR"/>
        </w:rPr>
        <w:t xml:space="preserve"> [‌كه جلف تلق</w:t>
      </w:r>
      <w:r w:rsidR="005B21A3">
        <w:rPr>
          <w:rStyle w:val="Char3"/>
          <w:rtl/>
          <w:lang w:bidi="fa-IR"/>
        </w:rPr>
        <w:t>ی</w:t>
      </w:r>
      <w:r w:rsidR="00101A36">
        <w:rPr>
          <w:rStyle w:val="Char3"/>
          <w:rtl/>
          <w:lang w:bidi="fa-IR"/>
        </w:rPr>
        <w:t xml:space="preserve"> می‌</w:t>
      </w:r>
      <w:r w:rsidRPr="0060162A">
        <w:rPr>
          <w:rStyle w:val="Char3"/>
          <w:rtl/>
          <w:lang w:bidi="fa-IR"/>
        </w:rPr>
        <w:t>شده] بپوشد در نظر من به از پشم</w:t>
      </w:r>
      <w:r w:rsidR="005B21A3">
        <w:rPr>
          <w:rStyle w:val="Char3"/>
          <w:rtl/>
          <w:lang w:bidi="fa-IR"/>
        </w:rPr>
        <w:t>ی</w:t>
      </w:r>
      <w:r w:rsidRPr="0060162A">
        <w:rPr>
          <w:rStyle w:val="Char3"/>
          <w:rtl/>
          <w:lang w:bidi="fa-IR"/>
        </w:rPr>
        <w:t>نه پوش</w:t>
      </w:r>
      <w:r w:rsidR="005B21A3">
        <w:rPr>
          <w:rStyle w:val="Char3"/>
          <w:rtl/>
          <w:lang w:bidi="fa-IR"/>
        </w:rPr>
        <w:t>ی</w:t>
      </w:r>
      <w:r w:rsidRPr="0060162A">
        <w:rPr>
          <w:rStyle w:val="Char3"/>
          <w:rtl/>
          <w:lang w:bidi="fa-IR"/>
        </w:rPr>
        <w:t xml:space="preserve"> در شهرهاست.</w:t>
      </w:r>
    </w:p>
    <w:p w:rsidR="009C6881" w:rsidRPr="0060162A" w:rsidRDefault="009C6881" w:rsidP="0060162A">
      <w:pPr>
        <w:spacing w:line="250" w:lineRule="auto"/>
        <w:ind w:firstLine="284"/>
        <w:jc w:val="both"/>
        <w:rPr>
          <w:rStyle w:val="Char3"/>
          <w:rtl/>
          <w:lang w:bidi="fa-IR"/>
        </w:rPr>
      </w:pPr>
      <w:r w:rsidRPr="0060162A">
        <w:rPr>
          <w:rStyle w:val="Char3"/>
          <w:rtl/>
          <w:lang w:bidi="fa-IR"/>
        </w:rPr>
        <w:t>واز ابوسل</w:t>
      </w:r>
      <w:r w:rsidR="005B21A3">
        <w:rPr>
          <w:rStyle w:val="Char3"/>
          <w:rtl/>
          <w:lang w:bidi="fa-IR"/>
        </w:rPr>
        <w:t>ی</w:t>
      </w:r>
      <w:r w:rsidRPr="0060162A">
        <w:rPr>
          <w:rStyle w:val="Char3"/>
          <w:rtl/>
          <w:lang w:bidi="fa-IR"/>
        </w:rPr>
        <w:t>مان داران</w:t>
      </w:r>
      <w:r w:rsidR="005B21A3">
        <w:rPr>
          <w:rStyle w:val="Char3"/>
          <w:rtl/>
          <w:lang w:bidi="fa-IR"/>
        </w:rPr>
        <w:t>ی</w:t>
      </w:r>
      <w:r w:rsidRPr="0060162A">
        <w:rPr>
          <w:rStyle w:val="Char3"/>
          <w:rtl/>
          <w:lang w:bidi="fa-IR"/>
        </w:rPr>
        <w:t xml:space="preserve"> نقل است كه به پشم</w:t>
      </w:r>
      <w:r w:rsidR="005B21A3">
        <w:rPr>
          <w:rStyle w:val="Char3"/>
          <w:rtl/>
          <w:lang w:bidi="fa-IR"/>
        </w:rPr>
        <w:t>ی</w:t>
      </w:r>
      <w:r w:rsidRPr="0060162A">
        <w:rPr>
          <w:rStyle w:val="Char3"/>
          <w:rtl/>
          <w:lang w:bidi="fa-IR"/>
        </w:rPr>
        <w:t>نه پوش</w:t>
      </w:r>
      <w:r w:rsidR="005B21A3">
        <w:rPr>
          <w:rStyle w:val="Char3"/>
          <w:rtl/>
          <w:lang w:bidi="fa-IR"/>
        </w:rPr>
        <w:t>ی</w:t>
      </w:r>
      <w:r w:rsidRPr="0060162A">
        <w:rPr>
          <w:rStyle w:val="Char3"/>
          <w:rtl/>
          <w:lang w:bidi="fa-IR"/>
        </w:rPr>
        <w:t xml:space="preserve"> گفت:‌ تو نشان</w:t>
      </w:r>
      <w:r w:rsidR="00ED1F13">
        <w:rPr>
          <w:rStyle w:val="Char3"/>
          <w:rtl/>
          <w:lang w:bidi="fa-IR"/>
        </w:rPr>
        <w:t>ه</w:t>
      </w:r>
      <w:r w:rsidRPr="0060162A">
        <w:rPr>
          <w:rStyle w:val="Char3"/>
          <w:rtl/>
          <w:lang w:bidi="fa-IR"/>
        </w:rPr>
        <w:t xml:space="preserve"> وافر از زاهدان با خود دار</w:t>
      </w:r>
      <w:r w:rsidR="005B21A3">
        <w:rPr>
          <w:rStyle w:val="Char3"/>
          <w:rtl/>
          <w:lang w:bidi="fa-IR"/>
        </w:rPr>
        <w:t>ی</w:t>
      </w:r>
      <w:r w:rsidRPr="0060162A">
        <w:rPr>
          <w:rStyle w:val="Char3"/>
          <w:rtl/>
          <w:lang w:bidi="fa-IR"/>
        </w:rPr>
        <w:t xml:space="preserve"> بگو بب</w:t>
      </w:r>
      <w:r w:rsidR="005B21A3">
        <w:rPr>
          <w:rStyle w:val="Char3"/>
          <w:rtl/>
          <w:lang w:bidi="fa-IR"/>
        </w:rPr>
        <w:t>ی</w:t>
      </w:r>
      <w:r w:rsidRPr="0060162A">
        <w:rPr>
          <w:rStyle w:val="Char3"/>
          <w:rtl/>
          <w:lang w:bidi="fa-IR"/>
        </w:rPr>
        <w:t>نم از ا</w:t>
      </w:r>
      <w:r w:rsidR="005B21A3">
        <w:rPr>
          <w:rStyle w:val="Char3"/>
          <w:rtl/>
          <w:lang w:bidi="fa-IR"/>
        </w:rPr>
        <w:t>ی</w:t>
      </w:r>
      <w:r w:rsidRPr="0060162A">
        <w:rPr>
          <w:rStyle w:val="Char3"/>
          <w:rtl/>
          <w:lang w:bidi="fa-IR"/>
        </w:rPr>
        <w:t>ن پشم</w:t>
      </w:r>
      <w:r w:rsidR="005B21A3">
        <w:rPr>
          <w:rStyle w:val="Char3"/>
          <w:rtl/>
          <w:lang w:bidi="fa-IR"/>
        </w:rPr>
        <w:t>ی</w:t>
      </w:r>
      <w:r w:rsidRPr="0060162A">
        <w:rPr>
          <w:rStyle w:val="Char3"/>
          <w:rtl/>
          <w:lang w:bidi="fa-IR"/>
        </w:rPr>
        <w:t>نه چه حاصل كرده ا</w:t>
      </w:r>
      <w:r w:rsidR="005B21A3">
        <w:rPr>
          <w:rStyle w:val="Char3"/>
          <w:rtl/>
          <w:lang w:bidi="fa-IR"/>
        </w:rPr>
        <w:t>ی</w:t>
      </w:r>
      <w:r w:rsidRPr="0060162A">
        <w:rPr>
          <w:rStyle w:val="Char3"/>
          <w:rtl/>
          <w:lang w:bidi="fa-IR"/>
        </w:rPr>
        <w:t>؟ آن مرد پاسخ</w:t>
      </w:r>
      <w:r w:rsidR="005B21A3">
        <w:rPr>
          <w:rStyle w:val="Char3"/>
          <w:rtl/>
          <w:lang w:bidi="fa-IR"/>
        </w:rPr>
        <w:t>ی</w:t>
      </w:r>
      <w:r w:rsidRPr="0060162A">
        <w:rPr>
          <w:rStyle w:val="Char3"/>
          <w:rtl/>
          <w:lang w:bidi="fa-IR"/>
        </w:rPr>
        <w:t xml:space="preserve"> نداد. ابوسل</w:t>
      </w:r>
      <w:r w:rsidR="005B21A3">
        <w:rPr>
          <w:rStyle w:val="Char3"/>
          <w:rtl/>
          <w:lang w:bidi="fa-IR"/>
        </w:rPr>
        <w:t>ی</w:t>
      </w:r>
      <w:r w:rsidRPr="0060162A">
        <w:rPr>
          <w:rStyle w:val="Char3"/>
          <w:rtl/>
          <w:lang w:bidi="fa-IR"/>
        </w:rPr>
        <w:t>مان گفت:‌ گو ظاهرت پنبه پوش باش، باطنت را پشم</w:t>
      </w:r>
      <w:r w:rsidR="005B21A3">
        <w:rPr>
          <w:rStyle w:val="Char3"/>
          <w:rtl/>
          <w:lang w:bidi="fa-IR"/>
        </w:rPr>
        <w:t>ی</w:t>
      </w:r>
      <w:r w:rsidRPr="0060162A">
        <w:rPr>
          <w:rStyle w:val="Char3"/>
          <w:rtl/>
          <w:lang w:bidi="fa-IR"/>
        </w:rPr>
        <w:t>نه پوش كن!</w:t>
      </w:r>
      <w:r w:rsidR="003D5C50">
        <w:rPr>
          <w:rStyle w:val="Char3"/>
          <w:rFonts w:hint="cs"/>
          <w:rtl/>
          <w:lang w:bidi="fa-IR"/>
        </w:rPr>
        <w:t>.</w:t>
      </w:r>
    </w:p>
    <w:p w:rsidR="009C6881" w:rsidRPr="0060162A" w:rsidRDefault="009C6881" w:rsidP="0060162A">
      <w:pPr>
        <w:spacing w:line="250" w:lineRule="auto"/>
        <w:ind w:firstLine="284"/>
        <w:jc w:val="both"/>
        <w:rPr>
          <w:rStyle w:val="Char3"/>
          <w:rtl/>
          <w:lang w:bidi="fa-IR"/>
        </w:rPr>
      </w:pPr>
      <w:r w:rsidRPr="0060162A">
        <w:rPr>
          <w:rStyle w:val="Char3"/>
          <w:rtl/>
          <w:lang w:bidi="fa-IR"/>
        </w:rPr>
        <w:t>ابومحمد برادرزاد</w:t>
      </w:r>
      <w:r w:rsidR="00ED1F13">
        <w:rPr>
          <w:rStyle w:val="Char3"/>
          <w:rtl/>
          <w:lang w:bidi="fa-IR"/>
        </w:rPr>
        <w:t>ه</w:t>
      </w:r>
      <w:r w:rsidRPr="0060162A">
        <w:rPr>
          <w:rStyle w:val="Char3"/>
          <w:rtl/>
          <w:lang w:bidi="fa-IR"/>
        </w:rPr>
        <w:t xml:space="preserve"> معروف كرخ</w:t>
      </w:r>
      <w:r w:rsidR="005B21A3">
        <w:rPr>
          <w:rStyle w:val="Char3"/>
          <w:rtl/>
          <w:lang w:bidi="fa-IR"/>
        </w:rPr>
        <w:t>ی</w:t>
      </w:r>
      <w:r w:rsidRPr="0060162A">
        <w:rPr>
          <w:rStyle w:val="Char3"/>
          <w:rtl/>
          <w:lang w:bidi="fa-IR"/>
        </w:rPr>
        <w:t xml:space="preserve"> بر ابوالحسن بن بشار وارد شد و جب</w:t>
      </w:r>
      <w:r w:rsidR="00ED1F13">
        <w:rPr>
          <w:rStyle w:val="Char3"/>
          <w:rtl/>
          <w:lang w:bidi="fa-IR"/>
        </w:rPr>
        <w:t>ه</w:t>
      </w:r>
      <w:r w:rsidRPr="0060162A">
        <w:rPr>
          <w:rStyle w:val="Char3"/>
          <w:rtl/>
          <w:lang w:bidi="fa-IR"/>
        </w:rPr>
        <w:t>‌ پشم</w:t>
      </w:r>
      <w:r w:rsidR="005B21A3">
        <w:rPr>
          <w:rStyle w:val="Char3"/>
          <w:rtl/>
          <w:lang w:bidi="fa-IR"/>
        </w:rPr>
        <w:t>ی</w:t>
      </w:r>
      <w:r w:rsidRPr="0060162A">
        <w:rPr>
          <w:rStyle w:val="Char3"/>
          <w:rtl/>
          <w:lang w:bidi="fa-IR"/>
        </w:rPr>
        <w:t>ن بر تن داشت. ابوالحسن گفت: ‌ا</w:t>
      </w:r>
      <w:r w:rsidR="005B21A3">
        <w:rPr>
          <w:rStyle w:val="Char3"/>
          <w:rtl/>
          <w:lang w:bidi="fa-IR"/>
        </w:rPr>
        <w:t>ی</w:t>
      </w:r>
      <w:r w:rsidRPr="0060162A">
        <w:rPr>
          <w:rStyle w:val="Char3"/>
          <w:rtl/>
          <w:lang w:bidi="fa-IR"/>
        </w:rPr>
        <w:t xml:space="preserve"> ابا محمد باطنت را هم پشم</w:t>
      </w:r>
      <w:r w:rsidR="005B21A3">
        <w:rPr>
          <w:rStyle w:val="Char3"/>
          <w:rtl/>
          <w:lang w:bidi="fa-IR"/>
        </w:rPr>
        <w:t>ی</w:t>
      </w:r>
      <w:r w:rsidRPr="0060162A">
        <w:rPr>
          <w:rStyle w:val="Char3"/>
          <w:rtl/>
          <w:lang w:bidi="fa-IR"/>
        </w:rPr>
        <w:t>نه پوش كرده</w:t>
      </w:r>
      <w:r w:rsidR="0090518F">
        <w:rPr>
          <w:rStyle w:val="Char3"/>
          <w:rtl/>
          <w:lang w:bidi="fa-IR"/>
        </w:rPr>
        <w:t xml:space="preserve">‌ای </w:t>
      </w:r>
      <w:r w:rsidR="005B21A3">
        <w:rPr>
          <w:rStyle w:val="Char3"/>
          <w:rtl/>
          <w:lang w:bidi="fa-IR"/>
        </w:rPr>
        <w:t>ی</w:t>
      </w:r>
      <w:r w:rsidRPr="0060162A">
        <w:rPr>
          <w:rStyle w:val="Char3"/>
          <w:rtl/>
          <w:lang w:bidi="fa-IR"/>
        </w:rPr>
        <w:t>ا فقط ظاهرت را؟ دلت را پشم</w:t>
      </w:r>
      <w:r w:rsidR="005B21A3">
        <w:rPr>
          <w:rStyle w:val="Char3"/>
          <w:rtl/>
          <w:lang w:bidi="fa-IR"/>
        </w:rPr>
        <w:t>ی</w:t>
      </w:r>
      <w:r w:rsidRPr="0060162A">
        <w:rPr>
          <w:rStyle w:val="Char3"/>
          <w:rtl/>
          <w:lang w:bidi="fa-IR"/>
        </w:rPr>
        <w:t>نه پوش كن و قوه</w:t>
      </w:r>
      <w:r w:rsidR="005B21A3">
        <w:rPr>
          <w:rStyle w:val="Char3"/>
          <w:rtl/>
          <w:lang w:bidi="fa-IR"/>
        </w:rPr>
        <w:t>ی</w:t>
      </w:r>
      <w:r w:rsidRPr="0060162A">
        <w:rPr>
          <w:rStyle w:val="Char3"/>
          <w:rtl/>
          <w:lang w:bidi="fa-IR"/>
        </w:rPr>
        <w:t xml:space="preserve"> رو</w:t>
      </w:r>
      <w:r w:rsidR="005B21A3">
        <w:rPr>
          <w:rStyle w:val="Char3"/>
          <w:rtl/>
          <w:lang w:bidi="fa-IR"/>
        </w:rPr>
        <w:t>ی</w:t>
      </w:r>
      <w:r w:rsidRPr="0060162A">
        <w:rPr>
          <w:rStyle w:val="Char3"/>
          <w:rtl/>
          <w:lang w:bidi="fa-IR"/>
        </w:rPr>
        <w:t xml:space="preserve"> قوه</w:t>
      </w:r>
      <w:r w:rsidR="005B21A3">
        <w:rPr>
          <w:rStyle w:val="Char3"/>
          <w:rtl/>
          <w:lang w:bidi="fa-IR"/>
        </w:rPr>
        <w:t>ی</w:t>
      </w:r>
      <w:r w:rsidRPr="0060162A">
        <w:rPr>
          <w:rStyle w:val="Char3"/>
          <w:rtl/>
          <w:lang w:bidi="fa-IR"/>
        </w:rPr>
        <w:t xml:space="preserve"> بپوش!</w:t>
      </w:r>
      <w:r w:rsidRPr="003D5C50">
        <w:rPr>
          <w:rStyle w:val="Char3"/>
          <w:vertAlign w:val="superscript"/>
          <w:rtl/>
          <w:lang w:bidi="fa-IR"/>
        </w:rPr>
        <w:footnoteReference w:id="113"/>
      </w:r>
      <w:r w:rsidR="003D5C50">
        <w:rPr>
          <w:rStyle w:val="Char3"/>
          <w:rFonts w:hint="cs"/>
          <w:rtl/>
          <w:lang w:bidi="fa-IR"/>
        </w:rPr>
        <w:t>.</w:t>
      </w:r>
    </w:p>
    <w:p w:rsidR="009C6881" w:rsidRPr="0060162A" w:rsidRDefault="009C6881" w:rsidP="0060162A">
      <w:pPr>
        <w:spacing w:line="250" w:lineRule="auto"/>
        <w:ind w:firstLine="284"/>
        <w:jc w:val="both"/>
        <w:rPr>
          <w:rStyle w:val="Char3"/>
          <w:rtl/>
          <w:lang w:bidi="fa-IR"/>
        </w:rPr>
      </w:pPr>
      <w:r w:rsidRPr="0060162A">
        <w:rPr>
          <w:rStyle w:val="Char3"/>
          <w:rtl/>
          <w:lang w:bidi="fa-IR"/>
        </w:rPr>
        <w:t>آورده اند كه به صوف</w:t>
      </w:r>
      <w:r w:rsidR="005B21A3">
        <w:rPr>
          <w:rStyle w:val="Char3"/>
          <w:rtl/>
          <w:lang w:bidi="fa-IR"/>
        </w:rPr>
        <w:t>یی</w:t>
      </w:r>
      <w:r w:rsidRPr="0060162A">
        <w:rPr>
          <w:rStyle w:val="Char3"/>
          <w:rtl/>
          <w:lang w:bidi="fa-IR"/>
        </w:rPr>
        <w:t xml:space="preserve"> گفتند: ا</w:t>
      </w:r>
      <w:r w:rsidR="005B21A3">
        <w:rPr>
          <w:rStyle w:val="Char3"/>
          <w:rtl/>
          <w:lang w:bidi="fa-IR"/>
        </w:rPr>
        <w:t>ی</w:t>
      </w:r>
      <w:r w:rsidRPr="0060162A">
        <w:rPr>
          <w:rStyle w:val="Char3"/>
          <w:rtl/>
          <w:lang w:bidi="fa-IR"/>
        </w:rPr>
        <w:t>ن جب</w:t>
      </w:r>
      <w:r w:rsidR="00ED1F13">
        <w:rPr>
          <w:rStyle w:val="Char3"/>
          <w:rtl/>
          <w:lang w:bidi="fa-IR"/>
        </w:rPr>
        <w:t>ه</w:t>
      </w:r>
      <w:r w:rsidRPr="0060162A">
        <w:rPr>
          <w:rStyle w:val="Char3"/>
          <w:rtl/>
          <w:lang w:bidi="fa-IR"/>
        </w:rPr>
        <w:t xml:space="preserve"> پشم</w:t>
      </w:r>
      <w:r w:rsidR="005B21A3">
        <w:rPr>
          <w:rStyle w:val="Char3"/>
          <w:rtl/>
          <w:lang w:bidi="fa-IR"/>
        </w:rPr>
        <w:t>ی</w:t>
      </w:r>
      <w:r w:rsidRPr="0060162A">
        <w:rPr>
          <w:rStyle w:val="Char3"/>
          <w:rtl/>
          <w:lang w:bidi="fa-IR"/>
        </w:rPr>
        <w:t>نت را</w:t>
      </w:r>
      <w:r w:rsidR="00101A36">
        <w:rPr>
          <w:rStyle w:val="Char3"/>
          <w:rtl/>
          <w:lang w:bidi="fa-IR"/>
        </w:rPr>
        <w:t xml:space="preserve"> می‌</w:t>
      </w:r>
      <w:r w:rsidRPr="0060162A">
        <w:rPr>
          <w:rStyle w:val="Char3"/>
          <w:rtl/>
          <w:lang w:bidi="fa-IR"/>
        </w:rPr>
        <w:t>فروش</w:t>
      </w:r>
      <w:r w:rsidR="005B21A3">
        <w:rPr>
          <w:rStyle w:val="Char3"/>
          <w:rtl/>
          <w:lang w:bidi="fa-IR"/>
        </w:rPr>
        <w:t>ی</w:t>
      </w:r>
      <w:r w:rsidRPr="0060162A">
        <w:rPr>
          <w:rStyle w:val="Char3"/>
          <w:rtl/>
          <w:lang w:bidi="fa-IR"/>
        </w:rPr>
        <w:t>؟ گفت:‌ اگر ص</w:t>
      </w:r>
      <w:r w:rsidR="005B21A3">
        <w:rPr>
          <w:rStyle w:val="Char3"/>
          <w:rtl/>
          <w:lang w:bidi="fa-IR"/>
        </w:rPr>
        <w:t>ی</w:t>
      </w:r>
      <w:r w:rsidRPr="0060162A">
        <w:rPr>
          <w:rStyle w:val="Char3"/>
          <w:rtl/>
          <w:lang w:bidi="fa-IR"/>
        </w:rPr>
        <w:t>اد دام و تله</w:t>
      </w:r>
      <w:r w:rsidR="00272F5D">
        <w:rPr>
          <w:rStyle w:val="Char3"/>
          <w:rtl/>
          <w:lang w:bidi="fa-IR"/>
        </w:rPr>
        <w:t xml:space="preserve">‌اش </w:t>
      </w:r>
      <w:r w:rsidRPr="0060162A">
        <w:rPr>
          <w:rStyle w:val="Char3"/>
          <w:rtl/>
          <w:lang w:bidi="fa-IR"/>
        </w:rPr>
        <w:t>را بفروشد پس با چه شكار كند؟</w:t>
      </w:r>
    </w:p>
    <w:p w:rsidR="009C6881" w:rsidRPr="0060162A" w:rsidRDefault="009C6881" w:rsidP="0060162A">
      <w:pPr>
        <w:spacing w:line="250" w:lineRule="auto"/>
        <w:ind w:firstLine="284"/>
        <w:jc w:val="both"/>
        <w:rPr>
          <w:rStyle w:val="Char3"/>
          <w:rtl/>
          <w:lang w:bidi="fa-IR"/>
        </w:rPr>
      </w:pPr>
      <w:r w:rsidRPr="0060162A">
        <w:rPr>
          <w:rStyle w:val="Char3"/>
          <w:rtl/>
          <w:lang w:bidi="fa-IR"/>
        </w:rPr>
        <w:t>ابن جر</w:t>
      </w:r>
      <w:r w:rsidR="005B21A3">
        <w:rPr>
          <w:rStyle w:val="Char3"/>
          <w:rtl/>
          <w:lang w:bidi="fa-IR"/>
        </w:rPr>
        <w:t>ی</w:t>
      </w:r>
      <w:r w:rsidRPr="0060162A">
        <w:rPr>
          <w:rStyle w:val="Char3"/>
          <w:rtl/>
          <w:lang w:bidi="fa-IR"/>
        </w:rPr>
        <w:t>ر طبر</w:t>
      </w:r>
      <w:r w:rsidR="005B21A3">
        <w:rPr>
          <w:rStyle w:val="Char3"/>
          <w:rtl/>
          <w:lang w:bidi="fa-IR"/>
        </w:rPr>
        <w:t>ی</w:t>
      </w:r>
      <w:r w:rsidRPr="0060162A">
        <w:rPr>
          <w:rStyle w:val="Char3"/>
          <w:rtl/>
          <w:lang w:bidi="fa-IR"/>
        </w:rPr>
        <w:t xml:space="preserve"> گو</w:t>
      </w:r>
      <w:r w:rsidR="005B21A3">
        <w:rPr>
          <w:rStyle w:val="Char3"/>
          <w:rtl/>
          <w:lang w:bidi="fa-IR"/>
        </w:rPr>
        <w:t>ی</w:t>
      </w:r>
      <w:r w:rsidRPr="0060162A">
        <w:rPr>
          <w:rStyle w:val="Char3"/>
          <w:rtl/>
          <w:lang w:bidi="fa-IR"/>
        </w:rPr>
        <w:t>د: هر كس لباس مو</w:t>
      </w:r>
      <w:r w:rsidR="005B21A3">
        <w:rPr>
          <w:rStyle w:val="Char3"/>
          <w:rtl/>
          <w:lang w:bidi="fa-IR"/>
        </w:rPr>
        <w:t>یی</w:t>
      </w:r>
      <w:r w:rsidRPr="0060162A">
        <w:rPr>
          <w:rStyle w:val="Char3"/>
          <w:rtl/>
          <w:lang w:bidi="fa-IR"/>
        </w:rPr>
        <w:t>نه و پشم</w:t>
      </w:r>
      <w:r w:rsidR="005B21A3">
        <w:rPr>
          <w:rStyle w:val="Char3"/>
          <w:rtl/>
          <w:lang w:bidi="fa-IR"/>
        </w:rPr>
        <w:t>ی</w:t>
      </w:r>
      <w:r w:rsidRPr="0060162A">
        <w:rPr>
          <w:rStyle w:val="Char3"/>
          <w:rtl/>
          <w:lang w:bidi="fa-IR"/>
        </w:rPr>
        <w:t>نه را بر پنبه</w:t>
      </w:r>
      <w:r w:rsidR="0090518F">
        <w:rPr>
          <w:rStyle w:val="Char3"/>
          <w:rtl/>
          <w:lang w:bidi="fa-IR"/>
        </w:rPr>
        <w:t xml:space="preserve">‌ای </w:t>
      </w:r>
      <w:r w:rsidRPr="0060162A">
        <w:rPr>
          <w:rStyle w:val="Char3"/>
          <w:rtl/>
          <w:lang w:bidi="fa-IR"/>
        </w:rPr>
        <w:t>و كتان</w:t>
      </w:r>
      <w:r w:rsidR="005B21A3">
        <w:rPr>
          <w:rStyle w:val="Char3"/>
          <w:rtl/>
          <w:lang w:bidi="fa-IR"/>
        </w:rPr>
        <w:t>ی</w:t>
      </w:r>
      <w:r w:rsidRPr="0060162A">
        <w:rPr>
          <w:rStyle w:val="Char3"/>
          <w:rtl/>
          <w:lang w:bidi="fa-IR"/>
        </w:rPr>
        <w:t xml:space="preserve"> كه بتواند از حلال ته</w:t>
      </w:r>
      <w:r w:rsidR="005B21A3">
        <w:rPr>
          <w:rStyle w:val="Char3"/>
          <w:rtl/>
          <w:lang w:bidi="fa-IR"/>
        </w:rPr>
        <w:t>ی</w:t>
      </w:r>
      <w:r w:rsidRPr="0060162A">
        <w:rPr>
          <w:rStyle w:val="Char3"/>
          <w:rtl/>
          <w:lang w:bidi="fa-IR"/>
        </w:rPr>
        <w:t>ه كند، ترج</w:t>
      </w:r>
      <w:r w:rsidR="005B21A3">
        <w:rPr>
          <w:rStyle w:val="Char3"/>
          <w:rtl/>
          <w:lang w:bidi="fa-IR"/>
        </w:rPr>
        <w:t>ی</w:t>
      </w:r>
      <w:r w:rsidRPr="0060162A">
        <w:rPr>
          <w:rStyle w:val="Char3"/>
          <w:rtl/>
          <w:lang w:bidi="fa-IR"/>
        </w:rPr>
        <w:t xml:space="preserve">ح دهد، </w:t>
      </w:r>
      <w:r w:rsidR="005B21A3">
        <w:rPr>
          <w:rStyle w:val="Char3"/>
          <w:rtl/>
          <w:lang w:bidi="fa-IR"/>
        </w:rPr>
        <w:t>ی</w:t>
      </w:r>
      <w:r w:rsidRPr="0060162A">
        <w:rPr>
          <w:rStyle w:val="Char3"/>
          <w:rtl/>
          <w:lang w:bidi="fa-IR"/>
        </w:rPr>
        <w:t>ا بقولات وعدس را بر نان گندم اخت</w:t>
      </w:r>
      <w:r w:rsidR="005B21A3">
        <w:rPr>
          <w:rStyle w:val="Char3"/>
          <w:rtl/>
          <w:lang w:bidi="fa-IR"/>
        </w:rPr>
        <w:t>ی</w:t>
      </w:r>
      <w:r w:rsidRPr="0060162A">
        <w:rPr>
          <w:rStyle w:val="Char3"/>
          <w:rtl/>
          <w:lang w:bidi="fa-IR"/>
        </w:rPr>
        <w:t xml:space="preserve">ار کند، و </w:t>
      </w:r>
      <w:r w:rsidR="005B21A3">
        <w:rPr>
          <w:rStyle w:val="Char3"/>
          <w:rtl/>
          <w:lang w:bidi="fa-IR"/>
        </w:rPr>
        <w:t>ی</w:t>
      </w:r>
      <w:r w:rsidRPr="0060162A">
        <w:rPr>
          <w:rStyle w:val="Char3"/>
          <w:rtl/>
          <w:lang w:bidi="fa-IR"/>
        </w:rPr>
        <w:t xml:space="preserve">ا گوشت نخورد مبادا شهوت بر او عارض گردد، خطا كرده است. </w:t>
      </w:r>
    </w:p>
    <w:p w:rsidR="009C6881" w:rsidRPr="0060162A" w:rsidRDefault="009C6881" w:rsidP="0060162A">
      <w:pPr>
        <w:spacing w:line="250" w:lineRule="auto"/>
        <w:ind w:firstLine="284"/>
        <w:jc w:val="both"/>
        <w:rPr>
          <w:rStyle w:val="Char3"/>
          <w:rtl/>
          <w:lang w:bidi="fa-IR"/>
        </w:rPr>
      </w:pPr>
      <w:r w:rsidRPr="003D5C50">
        <w:rPr>
          <w:rStyle w:val="Char4"/>
          <w:rtl/>
        </w:rPr>
        <w:t>مؤلف گو</w:t>
      </w:r>
      <w:r w:rsidR="005B21A3" w:rsidRPr="003D5C50">
        <w:rPr>
          <w:rStyle w:val="Char4"/>
          <w:rtl/>
        </w:rPr>
        <w:t>ی</w:t>
      </w:r>
      <w:r w:rsidRPr="003D5C50">
        <w:rPr>
          <w:rStyle w:val="Char4"/>
          <w:rtl/>
        </w:rPr>
        <w:t>د:</w:t>
      </w:r>
      <w:r w:rsidRPr="0060162A">
        <w:rPr>
          <w:rStyle w:val="Char3"/>
          <w:rtl/>
          <w:lang w:bidi="fa-IR"/>
        </w:rPr>
        <w:t xml:space="preserve"> پ</w:t>
      </w:r>
      <w:r w:rsidR="005B21A3">
        <w:rPr>
          <w:rStyle w:val="Char3"/>
          <w:rtl/>
          <w:lang w:bidi="fa-IR"/>
        </w:rPr>
        <w:t>ی</w:t>
      </w:r>
      <w:r w:rsidRPr="0060162A">
        <w:rPr>
          <w:rStyle w:val="Char3"/>
          <w:rtl/>
          <w:lang w:bidi="fa-IR"/>
        </w:rPr>
        <w:t>ش</w:t>
      </w:r>
      <w:r w:rsidR="005B21A3">
        <w:rPr>
          <w:rStyle w:val="Char3"/>
          <w:rtl/>
          <w:lang w:bidi="fa-IR"/>
        </w:rPr>
        <w:t>ی</w:t>
      </w:r>
      <w:r w:rsidRPr="0060162A">
        <w:rPr>
          <w:rStyle w:val="Char3"/>
          <w:rtl/>
          <w:lang w:bidi="fa-IR"/>
        </w:rPr>
        <w:t>ن</w:t>
      </w:r>
      <w:r w:rsidR="005B21A3">
        <w:rPr>
          <w:rStyle w:val="Char3"/>
          <w:rtl/>
          <w:lang w:bidi="fa-IR"/>
        </w:rPr>
        <w:t>ی</w:t>
      </w:r>
      <w:r w:rsidRPr="0060162A">
        <w:rPr>
          <w:rStyle w:val="Char3"/>
          <w:rtl/>
          <w:lang w:bidi="fa-IR"/>
        </w:rPr>
        <w:t>ان، جامه</w:t>
      </w:r>
      <w:r w:rsidR="00101A36">
        <w:rPr>
          <w:rStyle w:val="Char3"/>
          <w:rtl/>
          <w:lang w:bidi="fa-IR"/>
        </w:rPr>
        <w:t>‌ها</w:t>
      </w:r>
      <w:r w:rsidR="005B21A3">
        <w:rPr>
          <w:rStyle w:val="Char3"/>
          <w:rtl/>
          <w:lang w:bidi="fa-IR"/>
        </w:rPr>
        <w:t>ی</w:t>
      </w:r>
      <w:r w:rsidRPr="0060162A">
        <w:rPr>
          <w:rStyle w:val="Char3"/>
          <w:rtl/>
          <w:lang w:bidi="fa-IR"/>
        </w:rPr>
        <w:t xml:space="preserve"> متوسط [‌نه فاخر و نه پست]‌</w:t>
      </w:r>
      <w:r w:rsidR="00101A36">
        <w:rPr>
          <w:rStyle w:val="Char3"/>
          <w:rtl/>
          <w:lang w:bidi="fa-IR"/>
        </w:rPr>
        <w:t xml:space="preserve"> می‌</w:t>
      </w:r>
      <w:r w:rsidRPr="0060162A">
        <w:rPr>
          <w:rStyle w:val="Char3"/>
          <w:rtl/>
          <w:lang w:bidi="fa-IR"/>
        </w:rPr>
        <w:t>پوش</w:t>
      </w:r>
      <w:r w:rsidR="005B21A3">
        <w:rPr>
          <w:rStyle w:val="Char3"/>
          <w:rtl/>
          <w:lang w:bidi="fa-IR"/>
        </w:rPr>
        <w:t>ی</w:t>
      </w:r>
      <w:r w:rsidRPr="0060162A">
        <w:rPr>
          <w:rStyle w:val="Char3"/>
          <w:rtl/>
          <w:lang w:bidi="fa-IR"/>
        </w:rPr>
        <w:t>دند واز بهتر</w:t>
      </w:r>
      <w:r w:rsidR="005B21A3">
        <w:rPr>
          <w:rStyle w:val="Char3"/>
          <w:rtl/>
          <w:lang w:bidi="fa-IR"/>
        </w:rPr>
        <w:t>ی</w:t>
      </w:r>
      <w:r w:rsidRPr="0060162A">
        <w:rPr>
          <w:rStyle w:val="Char3"/>
          <w:rtl/>
          <w:lang w:bidi="fa-IR"/>
        </w:rPr>
        <w:t>ن لباسها</w:t>
      </w:r>
      <w:r w:rsidR="005B21A3">
        <w:rPr>
          <w:rStyle w:val="Char3"/>
          <w:rtl/>
          <w:lang w:bidi="fa-IR"/>
        </w:rPr>
        <w:t>ی</w:t>
      </w:r>
      <w:r w:rsidRPr="0060162A">
        <w:rPr>
          <w:rStyle w:val="Char3"/>
          <w:rtl/>
          <w:lang w:bidi="fa-IR"/>
        </w:rPr>
        <w:t xml:space="preserve"> خود برا</w:t>
      </w:r>
      <w:r w:rsidR="005B21A3">
        <w:rPr>
          <w:rStyle w:val="Char3"/>
          <w:rtl/>
          <w:lang w:bidi="fa-IR"/>
        </w:rPr>
        <w:t>ی</w:t>
      </w:r>
      <w:r w:rsidRPr="0060162A">
        <w:rPr>
          <w:rStyle w:val="Char3"/>
          <w:rtl/>
          <w:lang w:bidi="fa-IR"/>
        </w:rPr>
        <w:t xml:space="preserve"> شركت در نماز جمعه و ع</w:t>
      </w:r>
      <w:r w:rsidR="005B21A3">
        <w:rPr>
          <w:rStyle w:val="Char3"/>
          <w:rtl/>
          <w:lang w:bidi="fa-IR"/>
        </w:rPr>
        <w:t>ی</w:t>
      </w:r>
      <w:r w:rsidRPr="0060162A">
        <w:rPr>
          <w:rStyle w:val="Char3"/>
          <w:rtl/>
          <w:lang w:bidi="fa-IR"/>
        </w:rPr>
        <w:t>د فطر و ع</w:t>
      </w:r>
      <w:r w:rsidR="005B21A3">
        <w:rPr>
          <w:rStyle w:val="Char3"/>
          <w:rtl/>
          <w:lang w:bidi="fa-IR"/>
        </w:rPr>
        <w:t>ی</w:t>
      </w:r>
      <w:r w:rsidRPr="0060162A">
        <w:rPr>
          <w:rStyle w:val="Char3"/>
          <w:rtl/>
          <w:lang w:bidi="fa-IR"/>
        </w:rPr>
        <w:t>د قربان و ن</w:t>
      </w:r>
      <w:r w:rsidR="005B21A3">
        <w:rPr>
          <w:rStyle w:val="Char3"/>
          <w:rtl/>
          <w:lang w:bidi="fa-IR"/>
        </w:rPr>
        <w:t>ی</w:t>
      </w:r>
      <w:r w:rsidRPr="0060162A">
        <w:rPr>
          <w:rStyle w:val="Char3"/>
          <w:rtl/>
          <w:lang w:bidi="fa-IR"/>
        </w:rPr>
        <w:t>ز ملاقات دوستان استفاده</w:t>
      </w:r>
      <w:r w:rsidR="00101A36">
        <w:rPr>
          <w:rStyle w:val="Char3"/>
          <w:rtl/>
          <w:lang w:bidi="fa-IR"/>
        </w:rPr>
        <w:t xml:space="preserve"> می‌</w:t>
      </w:r>
      <w:r w:rsidRPr="0060162A">
        <w:rPr>
          <w:rStyle w:val="Char3"/>
          <w:rtl/>
          <w:lang w:bidi="fa-IR"/>
        </w:rPr>
        <w:t>كردند، از ابوالعال</w:t>
      </w:r>
      <w:r w:rsidR="005B21A3">
        <w:rPr>
          <w:rStyle w:val="Char3"/>
          <w:rtl/>
          <w:lang w:bidi="fa-IR"/>
        </w:rPr>
        <w:t>ی</w:t>
      </w:r>
      <w:r w:rsidR="00ED1F13">
        <w:rPr>
          <w:rStyle w:val="Char3"/>
          <w:rtl/>
          <w:lang w:bidi="fa-IR"/>
        </w:rPr>
        <w:t>ه</w:t>
      </w:r>
      <w:r w:rsidRPr="0060162A">
        <w:rPr>
          <w:rStyle w:val="Char3"/>
          <w:rtl/>
          <w:lang w:bidi="fa-IR"/>
        </w:rPr>
        <w:t xml:space="preserve"> نقل است كه مسلمانان هنگام</w:t>
      </w:r>
      <w:r w:rsidR="005B21A3">
        <w:rPr>
          <w:rStyle w:val="Char3"/>
          <w:rtl/>
          <w:lang w:bidi="fa-IR"/>
        </w:rPr>
        <w:t>ی</w:t>
      </w:r>
      <w:r w:rsidRPr="0060162A">
        <w:rPr>
          <w:rStyle w:val="Char3"/>
          <w:rtl/>
          <w:lang w:bidi="fa-IR"/>
        </w:rPr>
        <w:t xml:space="preserve"> كه برا</w:t>
      </w:r>
      <w:r w:rsidR="005B21A3">
        <w:rPr>
          <w:rStyle w:val="Char3"/>
          <w:rtl/>
          <w:lang w:bidi="fa-IR"/>
        </w:rPr>
        <w:t>ی</w:t>
      </w:r>
      <w:r w:rsidRPr="0060162A">
        <w:rPr>
          <w:rStyle w:val="Char3"/>
          <w:rtl/>
          <w:lang w:bidi="fa-IR"/>
        </w:rPr>
        <w:t xml:space="preserve"> د</w:t>
      </w:r>
      <w:r w:rsidR="005B21A3">
        <w:rPr>
          <w:rStyle w:val="Char3"/>
          <w:rtl/>
          <w:lang w:bidi="fa-IR"/>
        </w:rPr>
        <w:t>ی</w:t>
      </w:r>
      <w:r w:rsidRPr="0060162A">
        <w:rPr>
          <w:rStyle w:val="Char3"/>
          <w:rtl/>
          <w:lang w:bidi="fa-IR"/>
        </w:rPr>
        <w:t>د و بازد</w:t>
      </w:r>
      <w:r w:rsidR="005B21A3">
        <w:rPr>
          <w:rStyle w:val="Char3"/>
          <w:rtl/>
          <w:lang w:bidi="fa-IR"/>
        </w:rPr>
        <w:t>ی</w:t>
      </w:r>
      <w:r w:rsidRPr="0060162A">
        <w:rPr>
          <w:rStyle w:val="Char3"/>
          <w:rtl/>
          <w:lang w:bidi="fa-IR"/>
        </w:rPr>
        <w:t>د</w:t>
      </w:r>
      <w:r w:rsidR="00101A36">
        <w:rPr>
          <w:rStyle w:val="Char3"/>
          <w:rtl/>
          <w:lang w:bidi="fa-IR"/>
        </w:rPr>
        <w:t xml:space="preserve"> می‌</w:t>
      </w:r>
      <w:r w:rsidRPr="0060162A">
        <w:rPr>
          <w:rStyle w:val="Char3"/>
          <w:rtl/>
          <w:lang w:bidi="fa-IR"/>
        </w:rPr>
        <w:t>رفتند (در حد</w:t>
      </w:r>
      <w:r w:rsidR="005B21A3">
        <w:rPr>
          <w:rStyle w:val="Char3"/>
          <w:rtl/>
          <w:lang w:bidi="fa-IR"/>
        </w:rPr>
        <w:t>ی</w:t>
      </w:r>
      <w:r w:rsidRPr="0060162A">
        <w:rPr>
          <w:rStyle w:val="Char3"/>
          <w:rtl/>
          <w:lang w:bidi="fa-IR"/>
        </w:rPr>
        <w:t xml:space="preserve"> كه داشتند) ز</w:t>
      </w:r>
      <w:r w:rsidR="005B21A3">
        <w:rPr>
          <w:rStyle w:val="Char3"/>
          <w:rtl/>
          <w:lang w:bidi="fa-IR"/>
        </w:rPr>
        <w:t>ی</w:t>
      </w:r>
      <w:r w:rsidRPr="0060162A">
        <w:rPr>
          <w:rStyle w:val="Char3"/>
          <w:rtl/>
          <w:lang w:bidi="fa-IR"/>
        </w:rPr>
        <w:t>با</w:t>
      </w:r>
      <w:r w:rsidR="00101A36">
        <w:rPr>
          <w:rStyle w:val="Char3"/>
          <w:rtl/>
          <w:lang w:bidi="fa-IR"/>
        </w:rPr>
        <w:t xml:space="preserve"> می‌</w:t>
      </w:r>
      <w:r w:rsidRPr="0060162A">
        <w:rPr>
          <w:rStyle w:val="Char3"/>
          <w:rtl/>
          <w:lang w:bidi="fa-IR"/>
        </w:rPr>
        <w:t>پوش</w:t>
      </w:r>
      <w:r w:rsidR="005B21A3">
        <w:rPr>
          <w:rStyle w:val="Char3"/>
          <w:rtl/>
          <w:lang w:bidi="fa-IR"/>
        </w:rPr>
        <w:t>ی</w:t>
      </w:r>
      <w:r w:rsidRPr="0060162A">
        <w:rPr>
          <w:rStyle w:val="Char3"/>
          <w:rtl/>
          <w:lang w:bidi="fa-IR"/>
        </w:rPr>
        <w:t>دند. بعض</w:t>
      </w:r>
      <w:r w:rsidR="005B21A3">
        <w:rPr>
          <w:rStyle w:val="Char3"/>
          <w:rtl/>
          <w:lang w:bidi="fa-IR"/>
        </w:rPr>
        <w:t>ی</w:t>
      </w:r>
      <w:r w:rsidRPr="0060162A">
        <w:rPr>
          <w:rStyle w:val="Char3"/>
          <w:rtl/>
          <w:lang w:bidi="fa-IR"/>
        </w:rPr>
        <w:t xml:space="preserve"> صحابه (در دوران</w:t>
      </w:r>
      <w:r w:rsidR="005B21A3">
        <w:rPr>
          <w:rStyle w:val="Char3"/>
          <w:rtl/>
          <w:lang w:bidi="fa-IR"/>
        </w:rPr>
        <w:t>ی</w:t>
      </w:r>
      <w:r w:rsidRPr="0060162A">
        <w:rPr>
          <w:rStyle w:val="Char3"/>
          <w:rtl/>
          <w:lang w:bidi="fa-IR"/>
        </w:rPr>
        <w:t xml:space="preserve"> كه ثروت از غنا</w:t>
      </w:r>
      <w:r w:rsidR="005B21A3">
        <w:rPr>
          <w:rStyle w:val="Char3"/>
          <w:rtl/>
          <w:lang w:bidi="fa-IR"/>
        </w:rPr>
        <w:t>ی</w:t>
      </w:r>
      <w:r w:rsidRPr="0060162A">
        <w:rPr>
          <w:rStyle w:val="Char3"/>
          <w:rtl/>
          <w:lang w:bidi="fa-IR"/>
        </w:rPr>
        <w:t>م ز</w:t>
      </w:r>
      <w:r w:rsidR="005B21A3">
        <w:rPr>
          <w:rStyle w:val="Char3"/>
          <w:rtl/>
          <w:lang w:bidi="fa-IR"/>
        </w:rPr>
        <w:t>ی</w:t>
      </w:r>
      <w:r w:rsidRPr="0060162A">
        <w:rPr>
          <w:rStyle w:val="Char3"/>
          <w:rtl/>
          <w:lang w:bidi="fa-IR"/>
        </w:rPr>
        <w:t>اد شد) جامه</w:t>
      </w:r>
      <w:r w:rsidR="00101A36">
        <w:rPr>
          <w:rStyle w:val="Char3"/>
          <w:rtl/>
          <w:lang w:bidi="fa-IR"/>
        </w:rPr>
        <w:t>‌ها</w:t>
      </w:r>
      <w:r w:rsidR="005B21A3">
        <w:rPr>
          <w:rStyle w:val="Char3"/>
          <w:rtl/>
          <w:lang w:bidi="fa-IR"/>
        </w:rPr>
        <w:t>ی</w:t>
      </w:r>
      <w:r w:rsidRPr="0060162A">
        <w:rPr>
          <w:rStyle w:val="Char3"/>
          <w:rtl/>
          <w:lang w:bidi="fa-IR"/>
        </w:rPr>
        <w:t xml:space="preserve"> گرانق</w:t>
      </w:r>
      <w:r w:rsidR="005B21A3">
        <w:rPr>
          <w:rStyle w:val="Char3"/>
          <w:rtl/>
          <w:lang w:bidi="fa-IR"/>
        </w:rPr>
        <w:t>ی</w:t>
      </w:r>
      <w:r w:rsidRPr="0060162A">
        <w:rPr>
          <w:rStyle w:val="Char3"/>
          <w:rtl/>
          <w:lang w:bidi="fa-IR"/>
        </w:rPr>
        <w:t>مت ن</w:t>
      </w:r>
      <w:r w:rsidR="005B21A3">
        <w:rPr>
          <w:rStyle w:val="Char3"/>
          <w:rtl/>
          <w:lang w:bidi="fa-IR"/>
        </w:rPr>
        <w:t>ی</w:t>
      </w:r>
      <w:r w:rsidRPr="0060162A">
        <w:rPr>
          <w:rStyle w:val="Char3"/>
          <w:rtl/>
          <w:lang w:bidi="fa-IR"/>
        </w:rPr>
        <w:t>ز به كار</w:t>
      </w:r>
      <w:r w:rsidR="00101A36">
        <w:rPr>
          <w:rStyle w:val="Char3"/>
          <w:rtl/>
          <w:lang w:bidi="fa-IR"/>
        </w:rPr>
        <w:t xml:space="preserve"> می‌</w:t>
      </w:r>
      <w:r w:rsidRPr="0060162A">
        <w:rPr>
          <w:rStyle w:val="Char3"/>
          <w:rtl/>
          <w:lang w:bidi="fa-IR"/>
        </w:rPr>
        <w:t>بردند. مثلا تم</w:t>
      </w:r>
      <w:r w:rsidR="005B21A3">
        <w:rPr>
          <w:rStyle w:val="Char3"/>
          <w:rtl/>
          <w:lang w:bidi="fa-IR"/>
        </w:rPr>
        <w:t>ی</w:t>
      </w:r>
      <w:r w:rsidRPr="0060162A">
        <w:rPr>
          <w:rStyle w:val="Char3"/>
          <w:rtl/>
          <w:lang w:bidi="fa-IR"/>
        </w:rPr>
        <w:t>م الدار</w:t>
      </w:r>
      <w:r w:rsidR="005B21A3">
        <w:rPr>
          <w:rStyle w:val="Char3"/>
          <w:rtl/>
          <w:lang w:bidi="fa-IR"/>
        </w:rPr>
        <w:t>ی</w:t>
      </w:r>
      <w:r w:rsidRPr="0060162A">
        <w:rPr>
          <w:rStyle w:val="Char3"/>
          <w:rtl/>
          <w:lang w:bidi="fa-IR"/>
        </w:rPr>
        <w:t xml:space="preserve"> </w:t>
      </w:r>
      <w:r w:rsidR="005B21A3">
        <w:rPr>
          <w:rStyle w:val="Char3"/>
          <w:rtl/>
          <w:lang w:bidi="fa-IR"/>
        </w:rPr>
        <w:t xml:space="preserve">یک </w:t>
      </w:r>
      <w:r w:rsidRPr="0060162A">
        <w:rPr>
          <w:rStyle w:val="Char3"/>
          <w:rtl/>
          <w:lang w:bidi="fa-IR"/>
        </w:rPr>
        <w:t>حله خر</w:t>
      </w:r>
      <w:r w:rsidR="005B21A3">
        <w:rPr>
          <w:rStyle w:val="Char3"/>
          <w:rtl/>
          <w:lang w:bidi="fa-IR"/>
        </w:rPr>
        <w:t>ی</w:t>
      </w:r>
      <w:r w:rsidRPr="0060162A">
        <w:rPr>
          <w:rStyle w:val="Char3"/>
          <w:rtl/>
          <w:lang w:bidi="fa-IR"/>
        </w:rPr>
        <w:t>د به هزار درهم، و با آن نماز شب</w:t>
      </w:r>
      <w:r w:rsidR="00101A36">
        <w:rPr>
          <w:rStyle w:val="Char3"/>
          <w:rtl/>
          <w:lang w:bidi="fa-IR"/>
        </w:rPr>
        <w:t xml:space="preserve"> می‌</w:t>
      </w:r>
      <w:r w:rsidRPr="0060162A">
        <w:rPr>
          <w:rStyle w:val="Char3"/>
          <w:rtl/>
          <w:lang w:bidi="fa-IR"/>
        </w:rPr>
        <w:t>خواند در احوال حسن بصر</w:t>
      </w:r>
      <w:r w:rsidR="005B21A3">
        <w:rPr>
          <w:rStyle w:val="Char3"/>
          <w:rtl/>
          <w:lang w:bidi="fa-IR"/>
        </w:rPr>
        <w:t>ی</w:t>
      </w:r>
      <w:r w:rsidRPr="0060162A">
        <w:rPr>
          <w:rStyle w:val="Char3"/>
          <w:rtl/>
          <w:lang w:bidi="fa-IR"/>
        </w:rPr>
        <w:t xml:space="preserve"> هست كه لباسها</w:t>
      </w:r>
      <w:r w:rsidR="005B21A3">
        <w:rPr>
          <w:rStyle w:val="Char3"/>
          <w:rtl/>
          <w:lang w:bidi="fa-IR"/>
        </w:rPr>
        <w:t>ی</w:t>
      </w:r>
      <w:r w:rsidRPr="0060162A">
        <w:rPr>
          <w:rStyle w:val="Char3"/>
          <w:rtl/>
          <w:lang w:bidi="fa-IR"/>
        </w:rPr>
        <w:t xml:space="preserve"> ن</w:t>
      </w:r>
      <w:r w:rsidR="005B21A3">
        <w:rPr>
          <w:rStyle w:val="Char3"/>
          <w:rtl/>
          <w:lang w:bidi="fa-IR"/>
        </w:rPr>
        <w:t>ی</w:t>
      </w:r>
      <w:r w:rsidRPr="0060162A">
        <w:rPr>
          <w:rStyle w:val="Char3"/>
          <w:rtl/>
          <w:lang w:bidi="fa-IR"/>
        </w:rPr>
        <w:t>كو</w:t>
      </w:r>
      <w:r w:rsidR="00101A36">
        <w:rPr>
          <w:rStyle w:val="Char3"/>
          <w:rtl/>
          <w:lang w:bidi="fa-IR"/>
        </w:rPr>
        <w:t xml:space="preserve"> می‌</w:t>
      </w:r>
      <w:r w:rsidRPr="0060162A">
        <w:rPr>
          <w:rStyle w:val="Char3"/>
          <w:rtl/>
          <w:lang w:bidi="fa-IR"/>
        </w:rPr>
        <w:t>پوش</w:t>
      </w:r>
      <w:r w:rsidR="005B21A3">
        <w:rPr>
          <w:rStyle w:val="Char3"/>
          <w:rtl/>
          <w:lang w:bidi="fa-IR"/>
        </w:rPr>
        <w:t>ی</w:t>
      </w:r>
      <w:r w:rsidRPr="0060162A">
        <w:rPr>
          <w:rStyle w:val="Char3"/>
          <w:rtl/>
          <w:lang w:bidi="fa-IR"/>
        </w:rPr>
        <w:t>ده، مثلا روز</w:t>
      </w:r>
      <w:r w:rsidR="005B21A3">
        <w:rPr>
          <w:rStyle w:val="Char3"/>
          <w:rtl/>
          <w:lang w:bidi="fa-IR"/>
        </w:rPr>
        <w:t>ی</w:t>
      </w:r>
      <w:r w:rsidRPr="0060162A">
        <w:rPr>
          <w:rStyle w:val="Char3"/>
          <w:rtl/>
          <w:lang w:bidi="fa-IR"/>
        </w:rPr>
        <w:t xml:space="preserve"> جبه و ردا</w:t>
      </w:r>
      <w:r w:rsidR="005B21A3">
        <w:rPr>
          <w:rStyle w:val="Char3"/>
          <w:rtl/>
          <w:lang w:bidi="fa-IR"/>
        </w:rPr>
        <w:t>ی</w:t>
      </w:r>
      <w:r w:rsidRPr="0060162A">
        <w:rPr>
          <w:rStyle w:val="Char3"/>
          <w:rtl/>
          <w:lang w:bidi="fa-IR"/>
        </w:rPr>
        <w:t xml:space="preserve"> </w:t>
      </w:r>
      <w:r w:rsidR="005B21A3">
        <w:rPr>
          <w:rStyle w:val="Char3"/>
          <w:rtl/>
          <w:lang w:bidi="fa-IR"/>
        </w:rPr>
        <w:t>ی</w:t>
      </w:r>
      <w:r w:rsidRPr="0060162A">
        <w:rPr>
          <w:rStyle w:val="Char3"/>
          <w:rtl/>
          <w:lang w:bidi="fa-IR"/>
        </w:rPr>
        <w:t>من</w:t>
      </w:r>
      <w:r w:rsidR="005B21A3">
        <w:rPr>
          <w:rStyle w:val="Char3"/>
          <w:rtl/>
          <w:lang w:bidi="fa-IR"/>
        </w:rPr>
        <w:t>ی</w:t>
      </w:r>
      <w:r w:rsidRPr="0060162A">
        <w:rPr>
          <w:rStyle w:val="Char3"/>
          <w:rtl/>
          <w:lang w:bidi="fa-IR"/>
        </w:rPr>
        <w:t xml:space="preserve"> پوش</w:t>
      </w:r>
      <w:r w:rsidR="005B21A3">
        <w:rPr>
          <w:rStyle w:val="Char3"/>
          <w:rtl/>
          <w:lang w:bidi="fa-IR"/>
        </w:rPr>
        <w:t>ی</w:t>
      </w:r>
      <w:r w:rsidRPr="0060162A">
        <w:rPr>
          <w:rStyle w:val="Char3"/>
          <w:rtl/>
          <w:lang w:bidi="fa-IR"/>
        </w:rPr>
        <w:t>ده بود، فرقد [سبخ</w:t>
      </w:r>
      <w:r w:rsidR="005B21A3">
        <w:rPr>
          <w:rStyle w:val="Char3"/>
          <w:rtl/>
          <w:lang w:bidi="fa-IR"/>
        </w:rPr>
        <w:t>ی</w:t>
      </w:r>
      <w:r w:rsidRPr="0060162A">
        <w:rPr>
          <w:rStyle w:val="Char3"/>
          <w:rtl/>
          <w:lang w:bidi="fa-IR"/>
        </w:rPr>
        <w:t>]‌ بدو گفت:‌ استاد، چون تو</w:t>
      </w:r>
      <w:r w:rsidR="005B21A3">
        <w:rPr>
          <w:rStyle w:val="Char3"/>
          <w:rtl/>
          <w:lang w:bidi="fa-IR"/>
        </w:rPr>
        <w:t>یی</w:t>
      </w:r>
      <w:r w:rsidRPr="0060162A">
        <w:rPr>
          <w:rStyle w:val="Char3"/>
          <w:rtl/>
          <w:lang w:bidi="fa-IR"/>
        </w:rPr>
        <w:t xml:space="preserve"> را چن</w:t>
      </w:r>
      <w:r w:rsidR="005B21A3">
        <w:rPr>
          <w:rStyle w:val="Char3"/>
          <w:rtl/>
          <w:lang w:bidi="fa-IR"/>
        </w:rPr>
        <w:t>ی</w:t>
      </w:r>
      <w:r w:rsidRPr="0060162A">
        <w:rPr>
          <w:rStyle w:val="Char3"/>
          <w:rtl/>
          <w:lang w:bidi="fa-IR"/>
        </w:rPr>
        <w:t>ن پوشش</w:t>
      </w:r>
      <w:r w:rsidR="005B21A3">
        <w:rPr>
          <w:rStyle w:val="Char3"/>
          <w:rtl/>
          <w:lang w:bidi="fa-IR"/>
        </w:rPr>
        <w:t>ی</w:t>
      </w:r>
      <w:r w:rsidRPr="0060162A">
        <w:rPr>
          <w:rStyle w:val="Char3"/>
          <w:rtl/>
          <w:lang w:bidi="fa-IR"/>
        </w:rPr>
        <w:t xml:space="preserve"> نسزد. حسن پاسخ داد: نشن</w:t>
      </w:r>
      <w:r w:rsidR="005B21A3">
        <w:rPr>
          <w:rStyle w:val="Char3"/>
          <w:rtl/>
          <w:lang w:bidi="fa-IR"/>
        </w:rPr>
        <w:t>ی</w:t>
      </w:r>
      <w:r w:rsidRPr="0060162A">
        <w:rPr>
          <w:rStyle w:val="Char3"/>
          <w:rtl/>
          <w:lang w:bidi="fa-IR"/>
        </w:rPr>
        <w:t>ده</w:t>
      </w:r>
      <w:r w:rsidR="0090518F">
        <w:rPr>
          <w:rStyle w:val="Char3"/>
          <w:rtl/>
          <w:lang w:bidi="fa-IR"/>
        </w:rPr>
        <w:t xml:space="preserve">‌ای </w:t>
      </w:r>
      <w:r w:rsidRPr="0060162A">
        <w:rPr>
          <w:rStyle w:val="Char3"/>
          <w:rtl/>
          <w:lang w:bidi="fa-IR"/>
        </w:rPr>
        <w:t>كه ب</w:t>
      </w:r>
      <w:r w:rsidR="005B21A3">
        <w:rPr>
          <w:rStyle w:val="Char3"/>
          <w:rtl/>
          <w:lang w:bidi="fa-IR"/>
        </w:rPr>
        <w:t>ی</w:t>
      </w:r>
      <w:r w:rsidRPr="0060162A">
        <w:rPr>
          <w:rStyle w:val="Char3"/>
          <w:rtl/>
          <w:lang w:bidi="fa-IR"/>
        </w:rPr>
        <w:t>شتر جهنم</w:t>
      </w:r>
      <w:r w:rsidR="005B21A3">
        <w:rPr>
          <w:rStyle w:val="Char3"/>
          <w:rtl/>
          <w:lang w:bidi="fa-IR"/>
        </w:rPr>
        <w:t>ی</w:t>
      </w:r>
      <w:r w:rsidRPr="0060162A">
        <w:rPr>
          <w:rStyle w:val="Char3"/>
          <w:rtl/>
          <w:lang w:bidi="fa-IR"/>
        </w:rPr>
        <w:t>ان پشم</w:t>
      </w:r>
      <w:r w:rsidR="005B21A3">
        <w:rPr>
          <w:rStyle w:val="Char3"/>
          <w:rtl/>
          <w:lang w:bidi="fa-IR"/>
        </w:rPr>
        <w:t>ی</w:t>
      </w:r>
      <w:r w:rsidRPr="0060162A">
        <w:rPr>
          <w:rStyle w:val="Char3"/>
          <w:rtl/>
          <w:lang w:bidi="fa-IR"/>
        </w:rPr>
        <w:t>نه پوشان و گل</w:t>
      </w:r>
      <w:r w:rsidR="005B21A3">
        <w:rPr>
          <w:rStyle w:val="Char3"/>
          <w:rtl/>
          <w:lang w:bidi="fa-IR"/>
        </w:rPr>
        <w:t>ی</w:t>
      </w:r>
      <w:r w:rsidRPr="0060162A">
        <w:rPr>
          <w:rStyle w:val="Char3"/>
          <w:rtl/>
          <w:lang w:bidi="fa-IR"/>
        </w:rPr>
        <w:t>م پوشانند. از مال</w:t>
      </w:r>
      <w:r w:rsidR="005B21A3">
        <w:rPr>
          <w:rStyle w:val="Char3"/>
          <w:rtl/>
          <w:lang w:bidi="fa-IR"/>
        </w:rPr>
        <w:t xml:space="preserve">ک </w:t>
      </w:r>
      <w:r w:rsidRPr="0060162A">
        <w:rPr>
          <w:rStyle w:val="Char3"/>
          <w:rtl/>
          <w:lang w:bidi="fa-IR"/>
        </w:rPr>
        <w:t>بن انس ن</w:t>
      </w:r>
      <w:r w:rsidR="005B21A3">
        <w:rPr>
          <w:rStyle w:val="Char3"/>
          <w:rtl/>
          <w:lang w:bidi="fa-IR"/>
        </w:rPr>
        <w:t>ی</w:t>
      </w:r>
      <w:r w:rsidRPr="0060162A">
        <w:rPr>
          <w:rStyle w:val="Char3"/>
          <w:rtl/>
          <w:lang w:bidi="fa-IR"/>
        </w:rPr>
        <w:t>ز پوش</w:t>
      </w:r>
      <w:r w:rsidR="005B21A3">
        <w:rPr>
          <w:rStyle w:val="Char3"/>
          <w:rtl/>
          <w:lang w:bidi="fa-IR"/>
        </w:rPr>
        <w:t>ی</w:t>
      </w:r>
      <w:r w:rsidRPr="0060162A">
        <w:rPr>
          <w:rStyle w:val="Char3"/>
          <w:rtl/>
          <w:lang w:bidi="fa-IR"/>
        </w:rPr>
        <w:t>دن لباس</w:t>
      </w:r>
      <w:r w:rsidR="003D5C50">
        <w:rPr>
          <w:rStyle w:val="Char3"/>
          <w:rFonts w:hint="cs"/>
          <w:rtl/>
          <w:lang w:bidi="fa-IR"/>
        </w:rPr>
        <w:t>‌</w:t>
      </w:r>
      <w:r w:rsidRPr="0060162A">
        <w:rPr>
          <w:rStyle w:val="Char3"/>
          <w:rtl/>
          <w:lang w:bidi="fa-IR"/>
        </w:rPr>
        <w:t>ها</w:t>
      </w:r>
      <w:r w:rsidR="005B21A3">
        <w:rPr>
          <w:rStyle w:val="Char3"/>
          <w:rtl/>
          <w:lang w:bidi="fa-IR"/>
        </w:rPr>
        <w:t>ی</w:t>
      </w:r>
      <w:r w:rsidRPr="0060162A">
        <w:rPr>
          <w:rStyle w:val="Char3"/>
          <w:rtl/>
          <w:lang w:bidi="fa-IR"/>
        </w:rPr>
        <w:t xml:space="preserve"> عال</w:t>
      </w:r>
      <w:r w:rsidR="005B21A3">
        <w:rPr>
          <w:rStyle w:val="Char3"/>
          <w:rtl/>
          <w:lang w:bidi="fa-IR"/>
        </w:rPr>
        <w:t>ی</w:t>
      </w:r>
      <w:r w:rsidRPr="0060162A">
        <w:rPr>
          <w:rStyle w:val="Char3"/>
          <w:rtl/>
          <w:lang w:bidi="fa-IR"/>
        </w:rPr>
        <w:t xml:space="preserve"> عدن</w:t>
      </w:r>
      <w:r w:rsidR="005B21A3">
        <w:rPr>
          <w:rStyle w:val="Char3"/>
          <w:rtl/>
          <w:lang w:bidi="fa-IR"/>
        </w:rPr>
        <w:t>ی</w:t>
      </w:r>
      <w:r w:rsidRPr="0060162A">
        <w:rPr>
          <w:rStyle w:val="Char3"/>
          <w:rtl/>
          <w:lang w:bidi="fa-IR"/>
        </w:rPr>
        <w:t xml:space="preserve"> را حكا</w:t>
      </w:r>
      <w:r w:rsidR="005B21A3">
        <w:rPr>
          <w:rStyle w:val="Char3"/>
          <w:rtl/>
          <w:lang w:bidi="fa-IR"/>
        </w:rPr>
        <w:t>ی</w:t>
      </w:r>
      <w:r w:rsidRPr="0060162A">
        <w:rPr>
          <w:rStyle w:val="Char3"/>
          <w:rtl/>
          <w:lang w:bidi="fa-IR"/>
        </w:rPr>
        <w:t>ت كرده اند. البته در منزل لباسها</w:t>
      </w:r>
      <w:r w:rsidR="005B21A3">
        <w:rPr>
          <w:rStyle w:val="Char3"/>
          <w:rtl/>
          <w:lang w:bidi="fa-IR"/>
        </w:rPr>
        <w:t>ی</w:t>
      </w:r>
      <w:r w:rsidRPr="0060162A">
        <w:rPr>
          <w:rStyle w:val="Char3"/>
          <w:rtl/>
          <w:lang w:bidi="fa-IR"/>
        </w:rPr>
        <w:t xml:space="preserve"> كهنه هم</w:t>
      </w:r>
      <w:r w:rsidR="00101A36">
        <w:rPr>
          <w:rStyle w:val="Char3"/>
          <w:rtl/>
          <w:lang w:bidi="fa-IR"/>
        </w:rPr>
        <w:t xml:space="preserve"> می‌</w:t>
      </w:r>
      <w:r w:rsidRPr="0060162A">
        <w:rPr>
          <w:rStyle w:val="Char3"/>
          <w:rtl/>
          <w:lang w:bidi="fa-IR"/>
        </w:rPr>
        <w:t>پوش</w:t>
      </w:r>
      <w:r w:rsidR="005B21A3">
        <w:rPr>
          <w:rStyle w:val="Char3"/>
          <w:rtl/>
          <w:lang w:bidi="fa-IR"/>
        </w:rPr>
        <w:t>ی</w:t>
      </w:r>
      <w:r w:rsidRPr="0060162A">
        <w:rPr>
          <w:rStyle w:val="Char3"/>
          <w:rtl/>
          <w:lang w:bidi="fa-IR"/>
        </w:rPr>
        <w:t>دند و بر رو</w:t>
      </w:r>
      <w:r w:rsidR="005B21A3">
        <w:rPr>
          <w:rStyle w:val="Char3"/>
          <w:rtl/>
          <w:lang w:bidi="fa-IR"/>
        </w:rPr>
        <w:t>ی</w:t>
      </w:r>
      <w:r w:rsidRPr="0060162A">
        <w:rPr>
          <w:rStyle w:val="Char3"/>
          <w:rtl/>
          <w:lang w:bidi="fa-IR"/>
        </w:rPr>
        <w:t xml:space="preserve"> هم آنچه انگشت نشان و مشخص نباشد و در حد وسط نف</w:t>
      </w:r>
      <w:r w:rsidR="005B21A3">
        <w:rPr>
          <w:rStyle w:val="Char3"/>
          <w:rtl/>
          <w:lang w:bidi="fa-IR"/>
        </w:rPr>
        <w:t>ی</w:t>
      </w:r>
      <w:r w:rsidRPr="0060162A">
        <w:rPr>
          <w:rStyle w:val="Char3"/>
          <w:rtl/>
          <w:lang w:bidi="fa-IR"/>
        </w:rPr>
        <w:t>س و پس قرار گ</w:t>
      </w:r>
      <w:r w:rsidR="005B21A3">
        <w:rPr>
          <w:rStyle w:val="Char3"/>
          <w:rtl/>
          <w:lang w:bidi="fa-IR"/>
        </w:rPr>
        <w:t>ی</w:t>
      </w:r>
      <w:r w:rsidRPr="0060162A">
        <w:rPr>
          <w:rStyle w:val="Char3"/>
          <w:rtl/>
          <w:lang w:bidi="fa-IR"/>
        </w:rPr>
        <w:t>رد به كار</w:t>
      </w:r>
      <w:r w:rsidR="00101A36">
        <w:rPr>
          <w:rStyle w:val="Char3"/>
          <w:rtl/>
          <w:lang w:bidi="fa-IR"/>
        </w:rPr>
        <w:t xml:space="preserve"> می‌</w:t>
      </w:r>
      <w:r w:rsidRPr="0060162A">
        <w:rPr>
          <w:rStyle w:val="Char3"/>
          <w:rtl/>
          <w:lang w:bidi="fa-IR"/>
        </w:rPr>
        <w:t xml:space="preserve">بردند. </w:t>
      </w:r>
    </w:p>
    <w:p w:rsidR="009C6881" w:rsidRPr="0060162A" w:rsidRDefault="009C6881" w:rsidP="005866EB">
      <w:pPr>
        <w:spacing w:line="245" w:lineRule="auto"/>
        <w:ind w:firstLine="284"/>
        <w:jc w:val="both"/>
        <w:rPr>
          <w:rStyle w:val="Char3"/>
          <w:rtl/>
          <w:lang w:bidi="fa-IR"/>
        </w:rPr>
      </w:pPr>
      <w:r w:rsidRPr="0060162A">
        <w:rPr>
          <w:rStyle w:val="Char3"/>
          <w:rtl/>
          <w:lang w:bidi="fa-IR"/>
        </w:rPr>
        <w:t>راجع به ابراه</w:t>
      </w:r>
      <w:r w:rsidR="005B21A3">
        <w:rPr>
          <w:rStyle w:val="Char3"/>
          <w:rtl/>
          <w:lang w:bidi="fa-IR"/>
        </w:rPr>
        <w:t>ی</w:t>
      </w:r>
      <w:r w:rsidRPr="0060162A">
        <w:rPr>
          <w:rStyle w:val="Char3"/>
          <w:rtl/>
          <w:lang w:bidi="fa-IR"/>
        </w:rPr>
        <w:t>م ادهم نوشته اند كتان</w:t>
      </w:r>
      <w:r w:rsidR="005B21A3">
        <w:rPr>
          <w:rStyle w:val="Char3"/>
          <w:rtl/>
          <w:lang w:bidi="fa-IR"/>
        </w:rPr>
        <w:t>ی</w:t>
      </w:r>
      <w:r w:rsidRPr="0060162A">
        <w:rPr>
          <w:rStyle w:val="Char3"/>
          <w:rtl/>
          <w:lang w:bidi="fa-IR"/>
        </w:rPr>
        <w:t xml:space="preserve">، پنبه </w:t>
      </w:r>
      <w:r w:rsidR="005B21A3">
        <w:rPr>
          <w:rStyle w:val="Char3"/>
          <w:rtl/>
          <w:lang w:bidi="fa-IR"/>
        </w:rPr>
        <w:t>ی</w:t>
      </w:r>
      <w:r w:rsidRPr="0060162A">
        <w:rPr>
          <w:rStyle w:val="Char3"/>
          <w:rtl/>
          <w:lang w:bidi="fa-IR"/>
        </w:rPr>
        <w:t>ا پوست</w:t>
      </w:r>
      <w:r w:rsidR="00101A36">
        <w:rPr>
          <w:rStyle w:val="Char3"/>
          <w:rtl/>
          <w:lang w:bidi="fa-IR"/>
        </w:rPr>
        <w:t xml:space="preserve"> می‌</w:t>
      </w:r>
      <w:r w:rsidRPr="0060162A">
        <w:rPr>
          <w:rStyle w:val="Char3"/>
          <w:rtl/>
          <w:lang w:bidi="fa-IR"/>
        </w:rPr>
        <w:t>پوش</w:t>
      </w:r>
      <w:r w:rsidR="005B21A3">
        <w:rPr>
          <w:rStyle w:val="Char3"/>
          <w:rtl/>
          <w:lang w:bidi="fa-IR"/>
        </w:rPr>
        <w:t>ی</w:t>
      </w:r>
      <w:r w:rsidRPr="0060162A">
        <w:rPr>
          <w:rStyle w:val="Char3"/>
          <w:rtl/>
          <w:lang w:bidi="fa-IR"/>
        </w:rPr>
        <w:t>د و هرگز پشم</w:t>
      </w:r>
      <w:r w:rsidR="005B21A3">
        <w:rPr>
          <w:rStyle w:val="Char3"/>
          <w:rtl/>
          <w:lang w:bidi="fa-IR"/>
        </w:rPr>
        <w:t>ی</w:t>
      </w:r>
      <w:r w:rsidRPr="0060162A">
        <w:rPr>
          <w:rStyle w:val="Char3"/>
          <w:rtl/>
          <w:lang w:bidi="fa-IR"/>
        </w:rPr>
        <w:t>نه و لباس شهرت (كه شعار گروه خاص</w:t>
      </w:r>
      <w:r w:rsidR="005B21A3">
        <w:rPr>
          <w:rStyle w:val="Char3"/>
          <w:rtl/>
          <w:lang w:bidi="fa-IR"/>
        </w:rPr>
        <w:t>ی</w:t>
      </w:r>
      <w:r w:rsidRPr="0060162A">
        <w:rPr>
          <w:rStyle w:val="Char3"/>
          <w:rtl/>
          <w:lang w:bidi="fa-IR"/>
        </w:rPr>
        <w:t xml:space="preserve"> باشد) نپوش</w:t>
      </w:r>
      <w:r w:rsidR="005B21A3">
        <w:rPr>
          <w:rStyle w:val="Char3"/>
          <w:rtl/>
          <w:lang w:bidi="fa-IR"/>
        </w:rPr>
        <w:t>ی</w:t>
      </w:r>
      <w:r w:rsidRPr="0060162A">
        <w:rPr>
          <w:rStyle w:val="Char3"/>
          <w:rtl/>
          <w:lang w:bidi="fa-IR"/>
        </w:rPr>
        <w:t>د. محمد بن ر</w:t>
      </w:r>
      <w:r w:rsidR="005B21A3">
        <w:rPr>
          <w:rStyle w:val="Char3"/>
          <w:rtl/>
          <w:lang w:bidi="fa-IR"/>
        </w:rPr>
        <w:t>ی</w:t>
      </w:r>
      <w:r w:rsidRPr="0060162A">
        <w:rPr>
          <w:rStyle w:val="Char3"/>
          <w:rtl/>
          <w:lang w:bidi="fa-IR"/>
        </w:rPr>
        <w:t>ان گو</w:t>
      </w:r>
      <w:r w:rsidR="005B21A3">
        <w:rPr>
          <w:rStyle w:val="Char3"/>
          <w:rtl/>
          <w:lang w:bidi="fa-IR"/>
        </w:rPr>
        <w:t>ی</w:t>
      </w:r>
      <w:r w:rsidRPr="0060162A">
        <w:rPr>
          <w:rStyle w:val="Char3"/>
          <w:rtl/>
          <w:lang w:bidi="fa-IR"/>
        </w:rPr>
        <w:t>د: ذوالنون كفش قرمز</w:t>
      </w:r>
      <w:r w:rsidR="005B21A3">
        <w:rPr>
          <w:rStyle w:val="Char3"/>
          <w:rtl/>
          <w:lang w:bidi="fa-IR"/>
        </w:rPr>
        <w:t>ی</w:t>
      </w:r>
      <w:r w:rsidRPr="0060162A">
        <w:rPr>
          <w:rStyle w:val="Char3"/>
          <w:rtl/>
          <w:lang w:bidi="fa-IR"/>
        </w:rPr>
        <w:t xml:space="preserve"> در پا</w:t>
      </w:r>
      <w:r w:rsidR="005B21A3">
        <w:rPr>
          <w:rStyle w:val="Char3"/>
          <w:rtl/>
          <w:lang w:bidi="fa-IR"/>
        </w:rPr>
        <w:t>ی</w:t>
      </w:r>
      <w:r w:rsidRPr="0060162A">
        <w:rPr>
          <w:rStyle w:val="Char3"/>
          <w:rtl/>
          <w:lang w:bidi="fa-IR"/>
        </w:rPr>
        <w:t xml:space="preserve"> من د</w:t>
      </w:r>
      <w:r w:rsidR="005B21A3">
        <w:rPr>
          <w:rStyle w:val="Char3"/>
          <w:rtl/>
          <w:lang w:bidi="fa-IR"/>
        </w:rPr>
        <w:t>ی</w:t>
      </w:r>
      <w:r w:rsidRPr="0060162A">
        <w:rPr>
          <w:rStyle w:val="Char3"/>
          <w:rtl/>
          <w:lang w:bidi="fa-IR"/>
        </w:rPr>
        <w:t>د گفت: فرزند! ا</w:t>
      </w:r>
      <w:r w:rsidR="005B21A3">
        <w:rPr>
          <w:rStyle w:val="Char3"/>
          <w:rtl/>
          <w:lang w:bidi="fa-IR"/>
        </w:rPr>
        <w:t>ی</w:t>
      </w:r>
      <w:r w:rsidRPr="0060162A">
        <w:rPr>
          <w:rStyle w:val="Char3"/>
          <w:rtl/>
          <w:lang w:bidi="fa-IR"/>
        </w:rPr>
        <w:t>ن كفش را از پا</w:t>
      </w:r>
      <w:r w:rsidR="005B21A3">
        <w:rPr>
          <w:rStyle w:val="Char3"/>
          <w:rtl/>
          <w:lang w:bidi="fa-IR"/>
        </w:rPr>
        <w:t>ی</w:t>
      </w:r>
      <w:r w:rsidRPr="0060162A">
        <w:rPr>
          <w:rStyle w:val="Char3"/>
          <w:rtl/>
          <w:lang w:bidi="fa-IR"/>
        </w:rPr>
        <w:t xml:space="preserve"> ب</w:t>
      </w:r>
      <w:r w:rsidR="005B21A3">
        <w:rPr>
          <w:rStyle w:val="Char3"/>
          <w:rtl/>
          <w:lang w:bidi="fa-IR"/>
        </w:rPr>
        <w:t>ی</w:t>
      </w:r>
      <w:r w:rsidRPr="0060162A">
        <w:rPr>
          <w:rStyle w:val="Char3"/>
          <w:rtl/>
          <w:lang w:bidi="fa-IR"/>
        </w:rPr>
        <w:t>رون كن كه انگشت نما و مشخص است، همانا پ</w:t>
      </w:r>
      <w:r w:rsidR="005B21A3">
        <w:rPr>
          <w:rStyle w:val="Char3"/>
          <w:rtl/>
          <w:lang w:bidi="fa-IR"/>
        </w:rPr>
        <w:t>ی</w:t>
      </w:r>
      <w:r w:rsidRPr="0060162A">
        <w:rPr>
          <w:rStyle w:val="Char3"/>
          <w:rtl/>
          <w:lang w:bidi="fa-IR"/>
        </w:rPr>
        <w:t>غمبر كفش ساد</w:t>
      </w:r>
      <w:r w:rsidR="00ED1F13">
        <w:rPr>
          <w:rStyle w:val="Char3"/>
          <w:rtl/>
          <w:lang w:bidi="fa-IR"/>
        </w:rPr>
        <w:t>ه</w:t>
      </w:r>
      <w:r w:rsidRPr="0060162A">
        <w:rPr>
          <w:rStyle w:val="Char3"/>
          <w:rtl/>
          <w:lang w:bidi="fa-IR"/>
        </w:rPr>
        <w:t xml:space="preserve"> س</w:t>
      </w:r>
      <w:r w:rsidR="005B21A3">
        <w:rPr>
          <w:rStyle w:val="Char3"/>
          <w:rtl/>
          <w:lang w:bidi="fa-IR"/>
        </w:rPr>
        <w:t>ی</w:t>
      </w:r>
      <w:r w:rsidRPr="0060162A">
        <w:rPr>
          <w:rStyle w:val="Char3"/>
          <w:rtl/>
          <w:lang w:bidi="fa-IR"/>
        </w:rPr>
        <w:t>اه</w:t>
      </w:r>
      <w:r w:rsidR="00101A36">
        <w:rPr>
          <w:rStyle w:val="Char3"/>
          <w:rtl/>
          <w:lang w:bidi="fa-IR"/>
        </w:rPr>
        <w:t xml:space="preserve"> می‌</w:t>
      </w:r>
      <w:r w:rsidRPr="0060162A">
        <w:rPr>
          <w:rStyle w:val="Char3"/>
          <w:rtl/>
          <w:lang w:bidi="fa-IR"/>
        </w:rPr>
        <w:t>پوش</w:t>
      </w:r>
      <w:r w:rsidR="005B21A3">
        <w:rPr>
          <w:rStyle w:val="Char3"/>
          <w:rtl/>
          <w:lang w:bidi="fa-IR"/>
        </w:rPr>
        <w:t>ی</w:t>
      </w:r>
      <w:r w:rsidRPr="0060162A">
        <w:rPr>
          <w:rStyle w:val="Char3"/>
          <w:rtl/>
          <w:lang w:bidi="fa-IR"/>
        </w:rPr>
        <w:t xml:space="preserve">د. </w:t>
      </w:r>
    </w:p>
    <w:p w:rsidR="009C6881" w:rsidRPr="0060162A" w:rsidRDefault="009C6881" w:rsidP="005866EB">
      <w:pPr>
        <w:spacing w:line="245" w:lineRule="auto"/>
        <w:ind w:firstLine="284"/>
        <w:jc w:val="both"/>
        <w:rPr>
          <w:rStyle w:val="Char3"/>
          <w:rtl/>
          <w:lang w:bidi="fa-IR"/>
        </w:rPr>
      </w:pPr>
      <w:r w:rsidRPr="0060162A">
        <w:rPr>
          <w:rStyle w:val="Char3"/>
          <w:rtl/>
          <w:lang w:bidi="fa-IR"/>
        </w:rPr>
        <w:t>و ابوجعفر منصور [خل</w:t>
      </w:r>
      <w:r w:rsidR="005B21A3">
        <w:rPr>
          <w:rStyle w:val="Char3"/>
          <w:rtl/>
          <w:lang w:bidi="fa-IR"/>
        </w:rPr>
        <w:t>ی</w:t>
      </w:r>
      <w:r w:rsidRPr="0060162A">
        <w:rPr>
          <w:rStyle w:val="Char3"/>
          <w:rtl/>
          <w:lang w:bidi="fa-IR"/>
        </w:rPr>
        <w:t>فه]‌ گفته است عر</w:t>
      </w:r>
      <w:r w:rsidR="005B21A3">
        <w:rPr>
          <w:rStyle w:val="Char3"/>
          <w:rtl/>
          <w:lang w:bidi="fa-IR"/>
        </w:rPr>
        <w:t>ی</w:t>
      </w:r>
      <w:r w:rsidRPr="0060162A">
        <w:rPr>
          <w:rStyle w:val="Char3"/>
          <w:rtl/>
          <w:lang w:bidi="fa-IR"/>
        </w:rPr>
        <w:t>ان</w:t>
      </w:r>
      <w:r w:rsidR="005B21A3">
        <w:rPr>
          <w:rStyle w:val="Char3"/>
          <w:rtl/>
          <w:lang w:bidi="fa-IR"/>
        </w:rPr>
        <w:t>ی</w:t>
      </w:r>
      <w:r w:rsidRPr="0060162A">
        <w:rPr>
          <w:rStyle w:val="Char3"/>
          <w:rtl/>
          <w:lang w:bidi="fa-IR"/>
        </w:rPr>
        <w:t xml:space="preserve"> غ</w:t>
      </w:r>
      <w:r w:rsidR="005B21A3">
        <w:rPr>
          <w:rStyle w:val="Char3"/>
          <w:rtl/>
          <w:lang w:bidi="fa-IR"/>
        </w:rPr>
        <w:t>ی</w:t>
      </w:r>
      <w:r w:rsidRPr="0060162A">
        <w:rPr>
          <w:rStyle w:val="Char3"/>
          <w:rtl/>
          <w:lang w:bidi="fa-IR"/>
        </w:rPr>
        <w:t>ر قابل تحمل به از پوشش رسوا!</w:t>
      </w:r>
      <w:r w:rsidR="003D5C50">
        <w:rPr>
          <w:rStyle w:val="Char3"/>
          <w:rFonts w:hint="cs"/>
          <w:rtl/>
          <w:lang w:bidi="fa-IR"/>
        </w:rPr>
        <w:t>.</w:t>
      </w:r>
    </w:p>
    <w:p w:rsidR="009C6881" w:rsidRPr="003D5C50" w:rsidRDefault="009C6881" w:rsidP="005866EB">
      <w:pPr>
        <w:spacing w:line="245" w:lineRule="auto"/>
        <w:ind w:firstLine="284"/>
        <w:jc w:val="both"/>
        <w:rPr>
          <w:rStyle w:val="Char3"/>
          <w:spacing w:val="-2"/>
          <w:rtl/>
          <w:lang w:bidi="fa-IR"/>
        </w:rPr>
      </w:pPr>
      <w:r w:rsidRPr="003D5C50">
        <w:rPr>
          <w:rStyle w:val="Char4"/>
          <w:spacing w:val="-2"/>
          <w:rtl/>
        </w:rPr>
        <w:t>مؤلف گو</w:t>
      </w:r>
      <w:r w:rsidR="005B21A3" w:rsidRPr="003D5C50">
        <w:rPr>
          <w:rStyle w:val="Char4"/>
          <w:spacing w:val="-2"/>
          <w:rtl/>
        </w:rPr>
        <w:t>ی</w:t>
      </w:r>
      <w:r w:rsidRPr="003D5C50">
        <w:rPr>
          <w:rStyle w:val="Char4"/>
          <w:spacing w:val="-2"/>
          <w:rtl/>
        </w:rPr>
        <w:t>د</w:t>
      </w:r>
      <w:r w:rsidRPr="003D5C50">
        <w:rPr>
          <w:rStyle w:val="Char3"/>
          <w:spacing w:val="-2"/>
          <w:rtl/>
          <w:lang w:bidi="fa-IR"/>
        </w:rPr>
        <w:t>: آن گونه لباس كه برا</w:t>
      </w:r>
      <w:r w:rsidR="005B21A3" w:rsidRPr="003D5C50">
        <w:rPr>
          <w:rStyle w:val="Char3"/>
          <w:spacing w:val="-2"/>
          <w:rtl/>
          <w:lang w:bidi="fa-IR"/>
        </w:rPr>
        <w:t>ی</w:t>
      </w:r>
      <w:r w:rsidRPr="003D5C50">
        <w:rPr>
          <w:rStyle w:val="Char3"/>
          <w:spacing w:val="-2"/>
          <w:rtl/>
          <w:lang w:bidi="fa-IR"/>
        </w:rPr>
        <w:t xml:space="preserve"> صاحبش ما</w:t>
      </w:r>
      <w:r w:rsidR="005B21A3" w:rsidRPr="003D5C50">
        <w:rPr>
          <w:rStyle w:val="Char3"/>
          <w:spacing w:val="-2"/>
          <w:rtl/>
          <w:lang w:bidi="fa-IR"/>
        </w:rPr>
        <w:t>ی</w:t>
      </w:r>
      <w:r w:rsidR="00ED1F13" w:rsidRPr="003D5C50">
        <w:rPr>
          <w:rStyle w:val="Char3"/>
          <w:spacing w:val="-2"/>
          <w:rtl/>
          <w:lang w:bidi="fa-IR"/>
        </w:rPr>
        <w:t>ه</w:t>
      </w:r>
      <w:r w:rsidRPr="003D5C50">
        <w:rPr>
          <w:rStyle w:val="Char3"/>
          <w:spacing w:val="-2"/>
          <w:rtl/>
          <w:lang w:bidi="fa-IR"/>
        </w:rPr>
        <w:t xml:space="preserve"> حقارت و سرشكستگ</w:t>
      </w:r>
      <w:r w:rsidR="005B21A3" w:rsidRPr="003D5C50">
        <w:rPr>
          <w:rStyle w:val="Char3"/>
          <w:spacing w:val="-2"/>
          <w:rtl/>
          <w:lang w:bidi="fa-IR"/>
        </w:rPr>
        <w:t>ی</w:t>
      </w:r>
      <w:r w:rsidRPr="003D5C50">
        <w:rPr>
          <w:rStyle w:val="Char3"/>
          <w:spacing w:val="-2"/>
          <w:rtl/>
          <w:lang w:bidi="fa-IR"/>
        </w:rPr>
        <w:t xml:space="preserve"> باشد و فقرش را نشان دهد چنانكه گو</w:t>
      </w:r>
      <w:r w:rsidR="005B21A3" w:rsidRPr="003D5C50">
        <w:rPr>
          <w:rStyle w:val="Char3"/>
          <w:spacing w:val="-2"/>
          <w:rtl/>
          <w:lang w:bidi="fa-IR"/>
        </w:rPr>
        <w:t>یی</w:t>
      </w:r>
      <w:r w:rsidRPr="003D5C50">
        <w:rPr>
          <w:rStyle w:val="Char3"/>
          <w:spacing w:val="-2"/>
          <w:rtl/>
          <w:lang w:bidi="fa-IR"/>
        </w:rPr>
        <w:t xml:space="preserve"> به زبان حال از خدا شكوه دارد، پوش</w:t>
      </w:r>
      <w:r w:rsidR="005B21A3" w:rsidRPr="003D5C50">
        <w:rPr>
          <w:rStyle w:val="Char3"/>
          <w:spacing w:val="-2"/>
          <w:rtl/>
          <w:lang w:bidi="fa-IR"/>
        </w:rPr>
        <w:t>ی</w:t>
      </w:r>
      <w:r w:rsidRPr="003D5C50">
        <w:rPr>
          <w:rStyle w:val="Char3"/>
          <w:spacing w:val="-2"/>
          <w:rtl/>
          <w:lang w:bidi="fa-IR"/>
        </w:rPr>
        <w:t>دنش خوشا</w:t>
      </w:r>
      <w:r w:rsidR="005B21A3" w:rsidRPr="003D5C50">
        <w:rPr>
          <w:rStyle w:val="Char3"/>
          <w:spacing w:val="-2"/>
          <w:rtl/>
          <w:lang w:bidi="fa-IR"/>
        </w:rPr>
        <w:t>ی</w:t>
      </w:r>
      <w:r w:rsidRPr="003D5C50">
        <w:rPr>
          <w:rStyle w:val="Char3"/>
          <w:spacing w:val="-2"/>
          <w:rtl/>
          <w:lang w:bidi="fa-IR"/>
        </w:rPr>
        <w:t>ند ن</w:t>
      </w:r>
      <w:r w:rsidR="005B21A3" w:rsidRPr="003D5C50">
        <w:rPr>
          <w:rStyle w:val="Char3"/>
          <w:spacing w:val="-2"/>
          <w:rtl/>
          <w:lang w:bidi="fa-IR"/>
        </w:rPr>
        <w:t>ی</w:t>
      </w:r>
      <w:r w:rsidRPr="003D5C50">
        <w:rPr>
          <w:rStyle w:val="Char3"/>
          <w:spacing w:val="-2"/>
          <w:rtl/>
          <w:lang w:bidi="fa-IR"/>
        </w:rPr>
        <w:t>ست و نه</w:t>
      </w:r>
      <w:r w:rsidR="005B21A3" w:rsidRPr="003D5C50">
        <w:rPr>
          <w:rStyle w:val="Char3"/>
          <w:spacing w:val="-2"/>
          <w:rtl/>
          <w:lang w:bidi="fa-IR"/>
        </w:rPr>
        <w:t>ی</w:t>
      </w:r>
      <w:r w:rsidRPr="003D5C50">
        <w:rPr>
          <w:rStyle w:val="Char3"/>
          <w:spacing w:val="-2"/>
          <w:rtl/>
          <w:lang w:bidi="fa-IR"/>
        </w:rPr>
        <w:t xml:space="preserve"> شده. ابوالاحوص از پدرش نقل م</w:t>
      </w:r>
      <w:r w:rsidR="005B21A3" w:rsidRPr="003D5C50">
        <w:rPr>
          <w:rStyle w:val="Char3"/>
          <w:spacing w:val="-2"/>
          <w:rtl/>
          <w:lang w:bidi="fa-IR"/>
        </w:rPr>
        <w:t>ی</w:t>
      </w:r>
      <w:r w:rsidR="003D5C50" w:rsidRPr="003D5C50">
        <w:rPr>
          <w:rStyle w:val="Char3"/>
          <w:rFonts w:hint="cs"/>
          <w:spacing w:val="-2"/>
          <w:rtl/>
          <w:lang w:bidi="fa-IR"/>
        </w:rPr>
        <w:t>‌</w:t>
      </w:r>
      <w:r w:rsidRPr="003D5C50">
        <w:rPr>
          <w:rStyle w:val="Char3"/>
          <w:spacing w:val="-2"/>
          <w:rtl/>
          <w:lang w:bidi="fa-IR"/>
        </w:rPr>
        <w:t>كند كه با لباس ژنده نزد پ</w:t>
      </w:r>
      <w:r w:rsidR="005B21A3" w:rsidRPr="003D5C50">
        <w:rPr>
          <w:rStyle w:val="Char3"/>
          <w:spacing w:val="-2"/>
          <w:rtl/>
          <w:lang w:bidi="fa-IR"/>
        </w:rPr>
        <w:t>ی</w:t>
      </w:r>
      <w:r w:rsidRPr="003D5C50">
        <w:rPr>
          <w:rStyle w:val="Char3"/>
          <w:spacing w:val="-2"/>
          <w:rtl/>
          <w:lang w:bidi="fa-IR"/>
        </w:rPr>
        <w:t xml:space="preserve">غمبر </w:t>
      </w:r>
      <w:r w:rsidR="00E573EC" w:rsidRPr="003D5C50">
        <w:rPr>
          <w:rStyle w:val="Char3"/>
          <w:spacing w:val="-2"/>
          <w:lang w:bidi="fa-IR"/>
        </w:rPr>
        <w:sym w:font="AGA Arabesque" w:char="F072"/>
      </w:r>
      <w:r w:rsidRPr="003D5C50">
        <w:rPr>
          <w:rStyle w:val="Char3"/>
          <w:spacing w:val="-2"/>
          <w:rtl/>
          <w:lang w:bidi="fa-IR"/>
        </w:rPr>
        <w:t xml:space="preserve"> رفتم. حضرت پرس</w:t>
      </w:r>
      <w:r w:rsidR="005B21A3" w:rsidRPr="003D5C50">
        <w:rPr>
          <w:rStyle w:val="Char3"/>
          <w:spacing w:val="-2"/>
          <w:rtl/>
          <w:lang w:bidi="fa-IR"/>
        </w:rPr>
        <w:t>ی</w:t>
      </w:r>
      <w:r w:rsidRPr="003D5C50">
        <w:rPr>
          <w:rStyle w:val="Char3"/>
          <w:spacing w:val="-2"/>
          <w:rtl/>
          <w:lang w:bidi="fa-IR"/>
        </w:rPr>
        <w:t>د: ‌تو مال دار</w:t>
      </w:r>
      <w:r w:rsidR="005B21A3" w:rsidRPr="003D5C50">
        <w:rPr>
          <w:rStyle w:val="Char3"/>
          <w:spacing w:val="-2"/>
          <w:rtl/>
          <w:lang w:bidi="fa-IR"/>
        </w:rPr>
        <w:t>ی</w:t>
      </w:r>
      <w:r w:rsidRPr="003D5C50">
        <w:rPr>
          <w:rStyle w:val="Char3"/>
          <w:spacing w:val="-2"/>
          <w:rtl/>
          <w:lang w:bidi="fa-IR"/>
        </w:rPr>
        <w:t>؟ عرض كردم: چه نوع مال</w:t>
      </w:r>
      <w:r w:rsidR="005B21A3" w:rsidRPr="003D5C50">
        <w:rPr>
          <w:rStyle w:val="Char3"/>
          <w:spacing w:val="-2"/>
          <w:rtl/>
          <w:lang w:bidi="fa-IR"/>
        </w:rPr>
        <w:t>ی</w:t>
      </w:r>
      <w:r w:rsidRPr="003D5C50">
        <w:rPr>
          <w:rStyle w:val="Char3"/>
          <w:spacing w:val="-2"/>
          <w:rtl/>
          <w:lang w:bidi="fa-IR"/>
        </w:rPr>
        <w:t>؟ فرمود:‌ از هر گونه، گفتم: بل</w:t>
      </w:r>
      <w:r w:rsidR="005B21A3" w:rsidRPr="003D5C50">
        <w:rPr>
          <w:rStyle w:val="Char3"/>
          <w:spacing w:val="-2"/>
          <w:rtl/>
          <w:lang w:bidi="fa-IR"/>
        </w:rPr>
        <w:t>ی</w:t>
      </w:r>
      <w:r w:rsidRPr="003D5C50">
        <w:rPr>
          <w:rStyle w:val="Char3"/>
          <w:spacing w:val="-2"/>
          <w:rtl/>
          <w:lang w:bidi="fa-IR"/>
        </w:rPr>
        <w:t>، شتر و اسب و بز و گوسفند و برده دارم. فرمود:‌ حالا كه خدا ثروتت بخش</w:t>
      </w:r>
      <w:r w:rsidR="005B21A3" w:rsidRPr="003D5C50">
        <w:rPr>
          <w:rStyle w:val="Char3"/>
          <w:spacing w:val="-2"/>
          <w:rtl/>
          <w:lang w:bidi="fa-IR"/>
        </w:rPr>
        <w:t>ی</w:t>
      </w:r>
      <w:r w:rsidRPr="003D5C50">
        <w:rPr>
          <w:rStyle w:val="Char3"/>
          <w:spacing w:val="-2"/>
          <w:rtl/>
          <w:lang w:bidi="fa-IR"/>
        </w:rPr>
        <w:t>ده با</w:t>
      </w:r>
      <w:r w:rsidR="005B21A3" w:rsidRPr="003D5C50">
        <w:rPr>
          <w:rStyle w:val="Char3"/>
          <w:spacing w:val="-2"/>
          <w:rtl/>
          <w:lang w:bidi="fa-IR"/>
        </w:rPr>
        <w:t>ی</w:t>
      </w:r>
      <w:r w:rsidRPr="003D5C50">
        <w:rPr>
          <w:rStyle w:val="Char3"/>
          <w:spacing w:val="-2"/>
          <w:rtl/>
          <w:lang w:bidi="fa-IR"/>
        </w:rPr>
        <w:t>د در ظاهرت اثر آن د</w:t>
      </w:r>
      <w:r w:rsidR="005B21A3" w:rsidRPr="003D5C50">
        <w:rPr>
          <w:rStyle w:val="Char3"/>
          <w:spacing w:val="-2"/>
          <w:rtl/>
          <w:lang w:bidi="fa-IR"/>
        </w:rPr>
        <w:t>ی</w:t>
      </w:r>
      <w:r w:rsidRPr="003D5C50">
        <w:rPr>
          <w:rStyle w:val="Char3"/>
          <w:spacing w:val="-2"/>
          <w:rtl/>
          <w:lang w:bidi="fa-IR"/>
        </w:rPr>
        <w:t>ده شود و آشكار باشد، و ن</w:t>
      </w:r>
      <w:r w:rsidR="005B21A3" w:rsidRPr="003D5C50">
        <w:rPr>
          <w:rStyle w:val="Char3"/>
          <w:spacing w:val="-2"/>
          <w:rtl/>
          <w:lang w:bidi="fa-IR"/>
        </w:rPr>
        <w:t>ی</w:t>
      </w:r>
      <w:r w:rsidRPr="003D5C50">
        <w:rPr>
          <w:rStyle w:val="Char3"/>
          <w:spacing w:val="-2"/>
          <w:rtl/>
          <w:lang w:bidi="fa-IR"/>
        </w:rPr>
        <w:t>ز روا</w:t>
      </w:r>
      <w:r w:rsidR="005B21A3" w:rsidRPr="003D5C50">
        <w:rPr>
          <w:rStyle w:val="Char3"/>
          <w:spacing w:val="-2"/>
          <w:rtl/>
          <w:lang w:bidi="fa-IR"/>
        </w:rPr>
        <w:t>ی</w:t>
      </w:r>
      <w:r w:rsidRPr="003D5C50">
        <w:rPr>
          <w:rStyle w:val="Char3"/>
          <w:spacing w:val="-2"/>
          <w:rtl/>
          <w:lang w:bidi="fa-IR"/>
        </w:rPr>
        <w:t>ت است كه حضرت مرد</w:t>
      </w:r>
      <w:r w:rsidR="005B21A3" w:rsidRPr="003D5C50">
        <w:rPr>
          <w:rStyle w:val="Char3"/>
          <w:spacing w:val="-2"/>
          <w:rtl/>
          <w:lang w:bidi="fa-IR"/>
        </w:rPr>
        <w:t>ی</w:t>
      </w:r>
      <w:r w:rsidRPr="003D5C50">
        <w:rPr>
          <w:rStyle w:val="Char3"/>
          <w:spacing w:val="-2"/>
          <w:rtl/>
          <w:lang w:bidi="fa-IR"/>
        </w:rPr>
        <w:t xml:space="preserve"> ژول</w:t>
      </w:r>
      <w:r w:rsidR="005B21A3" w:rsidRPr="003D5C50">
        <w:rPr>
          <w:rStyle w:val="Char3"/>
          <w:spacing w:val="-2"/>
          <w:rtl/>
          <w:lang w:bidi="fa-IR"/>
        </w:rPr>
        <w:t>ی</w:t>
      </w:r>
      <w:r w:rsidRPr="003D5C50">
        <w:rPr>
          <w:rStyle w:val="Char3"/>
          <w:spacing w:val="-2"/>
          <w:rtl/>
          <w:lang w:bidi="fa-IR"/>
        </w:rPr>
        <w:t>ده مو</w:t>
      </w:r>
      <w:r w:rsidR="005B21A3" w:rsidRPr="003D5C50">
        <w:rPr>
          <w:rStyle w:val="Char3"/>
          <w:spacing w:val="-2"/>
          <w:rtl/>
          <w:lang w:bidi="fa-IR"/>
        </w:rPr>
        <w:t>ی</w:t>
      </w:r>
      <w:r w:rsidRPr="003D5C50">
        <w:rPr>
          <w:rStyle w:val="Char3"/>
          <w:spacing w:val="-2"/>
          <w:rtl/>
          <w:lang w:bidi="fa-IR"/>
        </w:rPr>
        <w:t xml:space="preserve"> د</w:t>
      </w:r>
      <w:r w:rsidR="005B21A3" w:rsidRPr="003D5C50">
        <w:rPr>
          <w:rStyle w:val="Char3"/>
          <w:spacing w:val="-2"/>
          <w:rtl/>
          <w:lang w:bidi="fa-IR"/>
        </w:rPr>
        <w:t>ی</w:t>
      </w:r>
      <w:r w:rsidRPr="003D5C50">
        <w:rPr>
          <w:rStyle w:val="Char3"/>
          <w:spacing w:val="-2"/>
          <w:rtl/>
          <w:lang w:bidi="fa-IR"/>
        </w:rPr>
        <w:t>د فرمود: ‌آ</w:t>
      </w:r>
      <w:r w:rsidR="005B21A3" w:rsidRPr="003D5C50">
        <w:rPr>
          <w:rStyle w:val="Char3"/>
          <w:spacing w:val="-2"/>
          <w:rtl/>
          <w:lang w:bidi="fa-IR"/>
        </w:rPr>
        <w:t>ی</w:t>
      </w:r>
      <w:r w:rsidRPr="003D5C50">
        <w:rPr>
          <w:rStyle w:val="Char3"/>
          <w:spacing w:val="-2"/>
          <w:rtl/>
          <w:lang w:bidi="fa-IR"/>
        </w:rPr>
        <w:t>ا ا</w:t>
      </w:r>
      <w:r w:rsidR="005B21A3" w:rsidRPr="003D5C50">
        <w:rPr>
          <w:rStyle w:val="Char3"/>
          <w:spacing w:val="-2"/>
          <w:rtl/>
          <w:lang w:bidi="fa-IR"/>
        </w:rPr>
        <w:t>ی</w:t>
      </w:r>
      <w:r w:rsidRPr="003D5C50">
        <w:rPr>
          <w:rStyle w:val="Char3"/>
          <w:spacing w:val="-2"/>
          <w:rtl/>
          <w:lang w:bidi="fa-IR"/>
        </w:rPr>
        <w:t>ن چ</w:t>
      </w:r>
      <w:r w:rsidR="005B21A3" w:rsidRPr="003D5C50">
        <w:rPr>
          <w:rStyle w:val="Char3"/>
          <w:spacing w:val="-2"/>
          <w:rtl/>
          <w:lang w:bidi="fa-IR"/>
        </w:rPr>
        <w:t>ی</w:t>
      </w:r>
      <w:r w:rsidRPr="003D5C50">
        <w:rPr>
          <w:rStyle w:val="Char3"/>
          <w:spacing w:val="-2"/>
          <w:rtl/>
          <w:lang w:bidi="fa-IR"/>
        </w:rPr>
        <w:t>ز</w:t>
      </w:r>
      <w:r w:rsidR="005B21A3" w:rsidRPr="003D5C50">
        <w:rPr>
          <w:rStyle w:val="Char3"/>
          <w:spacing w:val="-2"/>
          <w:rtl/>
          <w:lang w:bidi="fa-IR"/>
        </w:rPr>
        <w:t>ی</w:t>
      </w:r>
      <w:r w:rsidR="00101A36" w:rsidRPr="003D5C50">
        <w:rPr>
          <w:rStyle w:val="Char3"/>
          <w:spacing w:val="-2"/>
          <w:rtl/>
          <w:lang w:bidi="fa-IR"/>
        </w:rPr>
        <w:t xml:space="preserve"> نمی‌</w:t>
      </w:r>
      <w:r w:rsidR="005B21A3" w:rsidRPr="003D5C50">
        <w:rPr>
          <w:rStyle w:val="Char3"/>
          <w:spacing w:val="-2"/>
          <w:rtl/>
          <w:lang w:bidi="fa-IR"/>
        </w:rPr>
        <w:t>ی</w:t>
      </w:r>
      <w:r w:rsidRPr="003D5C50">
        <w:rPr>
          <w:rStyle w:val="Char3"/>
          <w:spacing w:val="-2"/>
          <w:rtl/>
          <w:lang w:bidi="fa-IR"/>
        </w:rPr>
        <w:t>ابد كه با آن مو</w:t>
      </w:r>
      <w:r w:rsidR="005B21A3" w:rsidRPr="003D5C50">
        <w:rPr>
          <w:rStyle w:val="Char3"/>
          <w:spacing w:val="-2"/>
          <w:rtl/>
          <w:lang w:bidi="fa-IR"/>
        </w:rPr>
        <w:t>ی</w:t>
      </w:r>
      <w:r w:rsidRPr="003D5C50">
        <w:rPr>
          <w:rStyle w:val="Char3"/>
          <w:spacing w:val="-2"/>
          <w:rtl/>
          <w:lang w:bidi="fa-IR"/>
        </w:rPr>
        <w:t>ش را بخواباند؟ ون</w:t>
      </w:r>
      <w:r w:rsidR="005B21A3" w:rsidRPr="003D5C50">
        <w:rPr>
          <w:rStyle w:val="Char3"/>
          <w:spacing w:val="-2"/>
          <w:rtl/>
          <w:lang w:bidi="fa-IR"/>
        </w:rPr>
        <w:t>ی</w:t>
      </w:r>
      <w:r w:rsidRPr="003D5C50">
        <w:rPr>
          <w:rStyle w:val="Char3"/>
          <w:spacing w:val="-2"/>
          <w:rtl/>
          <w:lang w:bidi="fa-IR"/>
        </w:rPr>
        <w:t>ز مرد</w:t>
      </w:r>
      <w:r w:rsidR="005B21A3" w:rsidRPr="003D5C50">
        <w:rPr>
          <w:rStyle w:val="Char3"/>
          <w:spacing w:val="-2"/>
          <w:rtl/>
          <w:lang w:bidi="fa-IR"/>
        </w:rPr>
        <w:t>ی</w:t>
      </w:r>
      <w:r w:rsidRPr="003D5C50">
        <w:rPr>
          <w:rStyle w:val="Char3"/>
          <w:spacing w:val="-2"/>
          <w:rtl/>
          <w:lang w:bidi="fa-IR"/>
        </w:rPr>
        <w:t xml:space="preserve"> را د</w:t>
      </w:r>
      <w:r w:rsidR="005B21A3" w:rsidRPr="003D5C50">
        <w:rPr>
          <w:rStyle w:val="Char3"/>
          <w:spacing w:val="-2"/>
          <w:rtl/>
          <w:lang w:bidi="fa-IR"/>
        </w:rPr>
        <w:t>ی</w:t>
      </w:r>
      <w:r w:rsidRPr="003D5C50">
        <w:rPr>
          <w:rStyle w:val="Char3"/>
          <w:spacing w:val="-2"/>
          <w:rtl/>
          <w:lang w:bidi="fa-IR"/>
        </w:rPr>
        <w:t>د با جام</w:t>
      </w:r>
      <w:r w:rsidR="00ED1F13" w:rsidRPr="003D5C50">
        <w:rPr>
          <w:rStyle w:val="Char3"/>
          <w:spacing w:val="-2"/>
          <w:rtl/>
          <w:lang w:bidi="fa-IR"/>
        </w:rPr>
        <w:t>ه</w:t>
      </w:r>
      <w:r w:rsidRPr="003D5C50">
        <w:rPr>
          <w:rStyle w:val="Char3"/>
          <w:spacing w:val="-2"/>
          <w:rtl/>
          <w:lang w:bidi="fa-IR"/>
        </w:rPr>
        <w:t xml:space="preserve"> ‌پلشت و چرك</w:t>
      </w:r>
      <w:r w:rsidR="005B21A3" w:rsidRPr="003D5C50">
        <w:rPr>
          <w:rStyle w:val="Char3"/>
          <w:spacing w:val="-2"/>
          <w:rtl/>
          <w:lang w:bidi="fa-IR"/>
        </w:rPr>
        <w:t>ی</w:t>
      </w:r>
      <w:r w:rsidRPr="003D5C50">
        <w:rPr>
          <w:rStyle w:val="Char3"/>
          <w:spacing w:val="-2"/>
          <w:rtl/>
          <w:lang w:bidi="fa-IR"/>
        </w:rPr>
        <w:t>ن. فرمود: آ</w:t>
      </w:r>
      <w:r w:rsidR="005B21A3" w:rsidRPr="003D5C50">
        <w:rPr>
          <w:rStyle w:val="Char3"/>
          <w:spacing w:val="-2"/>
          <w:rtl/>
          <w:lang w:bidi="fa-IR"/>
        </w:rPr>
        <w:t>ی</w:t>
      </w:r>
      <w:r w:rsidRPr="003D5C50">
        <w:rPr>
          <w:rStyle w:val="Char3"/>
          <w:spacing w:val="-2"/>
          <w:rtl/>
          <w:lang w:bidi="fa-IR"/>
        </w:rPr>
        <w:t>ا ا</w:t>
      </w:r>
      <w:r w:rsidR="005B21A3" w:rsidRPr="003D5C50">
        <w:rPr>
          <w:rStyle w:val="Char3"/>
          <w:spacing w:val="-2"/>
          <w:rtl/>
          <w:lang w:bidi="fa-IR"/>
        </w:rPr>
        <w:t>ی</w:t>
      </w:r>
      <w:r w:rsidRPr="003D5C50">
        <w:rPr>
          <w:rStyle w:val="Char3"/>
          <w:spacing w:val="-2"/>
          <w:rtl/>
          <w:lang w:bidi="fa-IR"/>
        </w:rPr>
        <w:t>ن، چ</w:t>
      </w:r>
      <w:r w:rsidR="005B21A3" w:rsidRPr="003D5C50">
        <w:rPr>
          <w:rStyle w:val="Char3"/>
          <w:spacing w:val="-2"/>
          <w:rtl/>
          <w:lang w:bidi="fa-IR"/>
        </w:rPr>
        <w:t>ی</w:t>
      </w:r>
      <w:r w:rsidRPr="003D5C50">
        <w:rPr>
          <w:rStyle w:val="Char3"/>
          <w:spacing w:val="-2"/>
          <w:rtl/>
          <w:lang w:bidi="fa-IR"/>
        </w:rPr>
        <w:t>ز</w:t>
      </w:r>
      <w:r w:rsidR="005B21A3" w:rsidRPr="003D5C50">
        <w:rPr>
          <w:rStyle w:val="Char3"/>
          <w:spacing w:val="-2"/>
          <w:rtl/>
          <w:lang w:bidi="fa-IR"/>
        </w:rPr>
        <w:t>ی</w:t>
      </w:r>
      <w:r w:rsidR="00101A36" w:rsidRPr="003D5C50">
        <w:rPr>
          <w:rStyle w:val="Char3"/>
          <w:spacing w:val="-2"/>
          <w:rtl/>
          <w:lang w:bidi="fa-IR"/>
        </w:rPr>
        <w:t xml:space="preserve"> نمی‌</w:t>
      </w:r>
      <w:r w:rsidR="005B21A3" w:rsidRPr="003D5C50">
        <w:rPr>
          <w:rStyle w:val="Char3"/>
          <w:spacing w:val="-2"/>
          <w:rtl/>
          <w:lang w:bidi="fa-IR"/>
        </w:rPr>
        <w:t>ی</w:t>
      </w:r>
      <w:r w:rsidRPr="003D5C50">
        <w:rPr>
          <w:rStyle w:val="Char3"/>
          <w:spacing w:val="-2"/>
          <w:rtl/>
          <w:lang w:bidi="fa-IR"/>
        </w:rPr>
        <w:t>ابد كه با آن لباسش را بشو</w:t>
      </w:r>
      <w:r w:rsidR="005B21A3" w:rsidRPr="003D5C50">
        <w:rPr>
          <w:rStyle w:val="Char3"/>
          <w:spacing w:val="-2"/>
          <w:rtl/>
          <w:lang w:bidi="fa-IR"/>
        </w:rPr>
        <w:t>ی</w:t>
      </w:r>
      <w:r w:rsidRPr="003D5C50">
        <w:rPr>
          <w:rStyle w:val="Char3"/>
          <w:spacing w:val="-2"/>
          <w:rtl/>
          <w:lang w:bidi="fa-IR"/>
        </w:rPr>
        <w:t>د؟</w:t>
      </w:r>
    </w:p>
    <w:p w:rsidR="009C6881" w:rsidRPr="0060162A" w:rsidRDefault="009C6881" w:rsidP="005866EB">
      <w:pPr>
        <w:spacing w:line="245" w:lineRule="auto"/>
        <w:ind w:firstLine="284"/>
        <w:jc w:val="both"/>
        <w:rPr>
          <w:rStyle w:val="Char3"/>
          <w:rtl/>
          <w:lang w:bidi="fa-IR"/>
        </w:rPr>
      </w:pPr>
      <w:r w:rsidRPr="0060162A">
        <w:rPr>
          <w:rStyle w:val="Char3"/>
          <w:rtl/>
          <w:lang w:bidi="fa-IR"/>
        </w:rPr>
        <w:t>و ن</w:t>
      </w:r>
      <w:r w:rsidR="005B21A3">
        <w:rPr>
          <w:rStyle w:val="Char3"/>
          <w:rtl/>
          <w:lang w:bidi="fa-IR"/>
        </w:rPr>
        <w:t>ی</w:t>
      </w:r>
      <w:r w:rsidRPr="0060162A">
        <w:rPr>
          <w:rStyle w:val="Char3"/>
          <w:rtl/>
          <w:lang w:bidi="fa-IR"/>
        </w:rPr>
        <w:t>ز آورده اند كه عل</w:t>
      </w:r>
      <w:r w:rsidR="005B21A3">
        <w:rPr>
          <w:rStyle w:val="Char3"/>
          <w:rtl/>
          <w:lang w:bidi="fa-IR"/>
        </w:rPr>
        <w:t>ی</w:t>
      </w:r>
      <w:r w:rsidRPr="0060162A">
        <w:rPr>
          <w:rStyle w:val="Char3"/>
          <w:rtl/>
          <w:lang w:bidi="fa-IR"/>
        </w:rPr>
        <w:t xml:space="preserve"> بن اب</w:t>
      </w:r>
      <w:r w:rsidR="005B21A3">
        <w:rPr>
          <w:rStyle w:val="Char3"/>
          <w:rtl/>
          <w:lang w:bidi="fa-IR"/>
        </w:rPr>
        <w:t>ی</w:t>
      </w:r>
      <w:r w:rsidRPr="0060162A">
        <w:rPr>
          <w:rStyle w:val="Char3"/>
          <w:rtl/>
          <w:lang w:bidi="fa-IR"/>
        </w:rPr>
        <w:t xml:space="preserve">طالب </w:t>
      </w:r>
      <w:r w:rsidR="00AD6106">
        <w:rPr>
          <w:rStyle w:val="Char3"/>
          <w:lang w:bidi="fa-IR"/>
        </w:rPr>
        <w:sym w:font="AGA Arabesque" w:char="F074"/>
      </w:r>
      <w:r w:rsidRPr="0060162A">
        <w:rPr>
          <w:rStyle w:val="Char3"/>
          <w:rtl/>
          <w:lang w:bidi="fa-IR"/>
        </w:rPr>
        <w:t xml:space="preserve"> به ع</w:t>
      </w:r>
      <w:r w:rsidR="005B21A3">
        <w:rPr>
          <w:rStyle w:val="Char3"/>
          <w:rtl/>
          <w:lang w:bidi="fa-IR"/>
        </w:rPr>
        <w:t>ی</w:t>
      </w:r>
      <w:r w:rsidRPr="0060162A">
        <w:rPr>
          <w:rStyle w:val="Char3"/>
          <w:rtl/>
          <w:lang w:bidi="fa-IR"/>
        </w:rPr>
        <w:t>ادت رب</w:t>
      </w:r>
      <w:r w:rsidR="005B21A3">
        <w:rPr>
          <w:rStyle w:val="Char3"/>
          <w:rtl/>
          <w:lang w:bidi="fa-IR"/>
        </w:rPr>
        <w:t>ی</w:t>
      </w:r>
      <w:r w:rsidRPr="0060162A">
        <w:rPr>
          <w:rStyle w:val="Char3"/>
          <w:rtl/>
          <w:lang w:bidi="fa-IR"/>
        </w:rPr>
        <w:t>ع بن ز</w:t>
      </w:r>
      <w:r w:rsidR="005B21A3">
        <w:rPr>
          <w:rStyle w:val="Char3"/>
          <w:rtl/>
          <w:lang w:bidi="fa-IR"/>
        </w:rPr>
        <w:t>ی</w:t>
      </w:r>
      <w:r w:rsidRPr="0060162A">
        <w:rPr>
          <w:rStyle w:val="Char3"/>
          <w:rtl/>
          <w:lang w:bidi="fa-IR"/>
        </w:rPr>
        <w:t>اد رفت، رب</w:t>
      </w:r>
      <w:r w:rsidR="005B21A3">
        <w:rPr>
          <w:rStyle w:val="Char3"/>
          <w:rtl/>
          <w:lang w:bidi="fa-IR"/>
        </w:rPr>
        <w:t>ی</w:t>
      </w:r>
      <w:r w:rsidRPr="0060162A">
        <w:rPr>
          <w:rStyle w:val="Char3"/>
          <w:rtl/>
          <w:lang w:bidi="fa-IR"/>
        </w:rPr>
        <w:t>ع در ب</w:t>
      </w:r>
      <w:r w:rsidR="005B21A3">
        <w:rPr>
          <w:rStyle w:val="Char3"/>
          <w:rtl/>
          <w:lang w:bidi="fa-IR"/>
        </w:rPr>
        <w:t>ی</w:t>
      </w:r>
      <w:r w:rsidRPr="0060162A">
        <w:rPr>
          <w:rStyle w:val="Char3"/>
          <w:rtl/>
          <w:lang w:bidi="fa-IR"/>
        </w:rPr>
        <w:t xml:space="preserve">ن صحبت گفت:‌ </w:t>
      </w:r>
      <w:r w:rsidR="005B21A3">
        <w:rPr>
          <w:rStyle w:val="Char3"/>
          <w:rtl/>
          <w:lang w:bidi="fa-IR"/>
        </w:rPr>
        <w:t>ی</w:t>
      </w:r>
      <w:r w:rsidRPr="0060162A">
        <w:rPr>
          <w:rStyle w:val="Char3"/>
          <w:rtl/>
          <w:lang w:bidi="fa-IR"/>
        </w:rPr>
        <w:t>ا ام</w:t>
      </w:r>
      <w:r w:rsidR="005B21A3">
        <w:rPr>
          <w:rStyle w:val="Char3"/>
          <w:rtl/>
          <w:lang w:bidi="fa-IR"/>
        </w:rPr>
        <w:t>ی</w:t>
      </w:r>
      <w:r w:rsidRPr="0060162A">
        <w:rPr>
          <w:rStyle w:val="Char3"/>
          <w:rtl/>
          <w:lang w:bidi="fa-IR"/>
        </w:rPr>
        <w:t>رالمؤمن</w:t>
      </w:r>
      <w:r w:rsidR="005B21A3">
        <w:rPr>
          <w:rStyle w:val="Char3"/>
          <w:rtl/>
          <w:lang w:bidi="fa-IR"/>
        </w:rPr>
        <w:t>ی</w:t>
      </w:r>
      <w:r w:rsidRPr="0060162A">
        <w:rPr>
          <w:rStyle w:val="Char3"/>
          <w:rtl/>
          <w:lang w:bidi="fa-IR"/>
        </w:rPr>
        <w:t>ن من از دست برادرم عاصم به تو شكا</w:t>
      </w:r>
      <w:r w:rsidR="005B21A3">
        <w:rPr>
          <w:rStyle w:val="Char3"/>
          <w:rtl/>
          <w:lang w:bidi="fa-IR"/>
        </w:rPr>
        <w:t>ی</w:t>
      </w:r>
      <w:r w:rsidRPr="0060162A">
        <w:rPr>
          <w:rStyle w:val="Char3"/>
          <w:rtl/>
          <w:lang w:bidi="fa-IR"/>
        </w:rPr>
        <w:t>ت دارم. حضرت پرس</w:t>
      </w:r>
      <w:r w:rsidR="005B21A3">
        <w:rPr>
          <w:rStyle w:val="Char3"/>
          <w:rtl/>
          <w:lang w:bidi="fa-IR"/>
        </w:rPr>
        <w:t>ی</w:t>
      </w:r>
      <w:r w:rsidRPr="0060162A">
        <w:rPr>
          <w:rStyle w:val="Char3"/>
          <w:rtl/>
          <w:lang w:bidi="fa-IR"/>
        </w:rPr>
        <w:t>د: ‌مگر او چه كرده؟ رب</w:t>
      </w:r>
      <w:r w:rsidR="005B21A3">
        <w:rPr>
          <w:rStyle w:val="Char3"/>
          <w:rtl/>
          <w:lang w:bidi="fa-IR"/>
        </w:rPr>
        <w:t>ی</w:t>
      </w:r>
      <w:r w:rsidRPr="0060162A">
        <w:rPr>
          <w:rStyle w:val="Char3"/>
          <w:rtl/>
          <w:lang w:bidi="fa-IR"/>
        </w:rPr>
        <w:t>ع گفت: ‌به سبب آنكه او لذات زندگان</w:t>
      </w:r>
      <w:r w:rsidR="005B21A3">
        <w:rPr>
          <w:rStyle w:val="Char3"/>
          <w:rtl/>
          <w:lang w:bidi="fa-IR"/>
        </w:rPr>
        <w:t>ی</w:t>
      </w:r>
      <w:r w:rsidRPr="0060162A">
        <w:rPr>
          <w:rStyle w:val="Char3"/>
          <w:rtl/>
          <w:lang w:bidi="fa-IR"/>
        </w:rPr>
        <w:t xml:space="preserve"> را تر</w:t>
      </w:r>
      <w:r w:rsidR="005B21A3">
        <w:rPr>
          <w:rStyle w:val="Char3"/>
          <w:rtl/>
          <w:lang w:bidi="fa-IR"/>
        </w:rPr>
        <w:t xml:space="preserve">ک </w:t>
      </w:r>
      <w:r w:rsidRPr="0060162A">
        <w:rPr>
          <w:rStyle w:val="Char3"/>
          <w:rtl/>
          <w:lang w:bidi="fa-IR"/>
        </w:rPr>
        <w:t>گفته و پلاس پوش</w:t>
      </w:r>
      <w:r w:rsidR="005B21A3">
        <w:rPr>
          <w:rStyle w:val="Char3"/>
          <w:rtl/>
          <w:lang w:bidi="fa-IR"/>
        </w:rPr>
        <w:t>ی</w:t>
      </w:r>
      <w:r w:rsidRPr="0060162A">
        <w:rPr>
          <w:rStyle w:val="Char3"/>
          <w:rtl/>
          <w:lang w:bidi="fa-IR"/>
        </w:rPr>
        <w:t>ده، زنش غمنا</w:t>
      </w:r>
      <w:r w:rsidR="005B21A3">
        <w:rPr>
          <w:rStyle w:val="Char3"/>
          <w:rtl/>
          <w:lang w:bidi="fa-IR"/>
        </w:rPr>
        <w:t xml:space="preserve">ک </w:t>
      </w:r>
      <w:r w:rsidRPr="0060162A">
        <w:rPr>
          <w:rStyle w:val="Char3"/>
          <w:rtl/>
          <w:lang w:bidi="fa-IR"/>
        </w:rPr>
        <w:t>است و فرزندانش اندوهگ</w:t>
      </w:r>
      <w:r w:rsidR="005B21A3">
        <w:rPr>
          <w:rStyle w:val="Char3"/>
          <w:rtl/>
          <w:lang w:bidi="fa-IR"/>
        </w:rPr>
        <w:t>ی</w:t>
      </w:r>
      <w:r w:rsidRPr="0060162A">
        <w:rPr>
          <w:rStyle w:val="Char3"/>
          <w:rtl/>
          <w:lang w:bidi="fa-IR"/>
        </w:rPr>
        <w:t>ن. حضرت فرمود: عاصم را نزد من ب</w:t>
      </w:r>
      <w:r w:rsidR="005B21A3">
        <w:rPr>
          <w:rStyle w:val="Char3"/>
          <w:rtl/>
          <w:lang w:bidi="fa-IR"/>
        </w:rPr>
        <w:t>ی</w:t>
      </w:r>
      <w:r w:rsidRPr="0060162A">
        <w:rPr>
          <w:rStyle w:val="Char3"/>
          <w:rtl/>
          <w:lang w:bidi="fa-IR"/>
        </w:rPr>
        <w:t>اور</w:t>
      </w:r>
      <w:r w:rsidR="005B21A3">
        <w:rPr>
          <w:rStyle w:val="Char3"/>
          <w:rtl/>
          <w:lang w:bidi="fa-IR"/>
        </w:rPr>
        <w:t>ی</w:t>
      </w:r>
      <w:r w:rsidRPr="0060162A">
        <w:rPr>
          <w:rStyle w:val="Char3"/>
          <w:rtl/>
          <w:lang w:bidi="fa-IR"/>
        </w:rPr>
        <w:t>د، آوردند. حضرت با خوشرو</w:t>
      </w:r>
      <w:r w:rsidR="005B21A3">
        <w:rPr>
          <w:rStyle w:val="Char3"/>
          <w:rtl/>
          <w:lang w:bidi="fa-IR"/>
        </w:rPr>
        <w:t>یی</w:t>
      </w:r>
      <w:r w:rsidRPr="0060162A">
        <w:rPr>
          <w:rStyle w:val="Char3"/>
          <w:rtl/>
          <w:lang w:bidi="fa-IR"/>
        </w:rPr>
        <w:t xml:space="preserve"> فرمود: آ</w:t>
      </w:r>
      <w:r w:rsidR="005B21A3">
        <w:rPr>
          <w:rStyle w:val="Char3"/>
          <w:rtl/>
          <w:lang w:bidi="fa-IR"/>
        </w:rPr>
        <w:t>ی</w:t>
      </w:r>
      <w:r w:rsidRPr="0060162A">
        <w:rPr>
          <w:rStyle w:val="Char3"/>
          <w:rtl/>
          <w:lang w:bidi="fa-IR"/>
        </w:rPr>
        <w:t>ا به نظر تو خدا</w:t>
      </w:r>
      <w:r w:rsidR="005B21A3">
        <w:rPr>
          <w:rStyle w:val="Char3"/>
          <w:rtl/>
          <w:lang w:bidi="fa-IR"/>
        </w:rPr>
        <w:t>یی</w:t>
      </w:r>
      <w:r w:rsidRPr="0060162A">
        <w:rPr>
          <w:rStyle w:val="Char3"/>
          <w:rtl/>
          <w:lang w:bidi="fa-IR"/>
        </w:rPr>
        <w:t xml:space="preserve"> كه دن</w:t>
      </w:r>
      <w:r w:rsidR="005B21A3">
        <w:rPr>
          <w:rStyle w:val="Char3"/>
          <w:rtl/>
          <w:lang w:bidi="fa-IR"/>
        </w:rPr>
        <w:t>ی</w:t>
      </w:r>
      <w:r w:rsidRPr="0060162A">
        <w:rPr>
          <w:rStyle w:val="Char3"/>
          <w:rtl/>
          <w:lang w:bidi="fa-IR"/>
        </w:rPr>
        <w:t>ا را بر تو حلال كرده، خوش ندارد كه از آن استفاده كن</w:t>
      </w:r>
      <w:r w:rsidR="005B21A3">
        <w:rPr>
          <w:rStyle w:val="Char3"/>
          <w:rtl/>
          <w:lang w:bidi="fa-IR"/>
        </w:rPr>
        <w:t>ی</w:t>
      </w:r>
      <w:r w:rsidRPr="0060162A">
        <w:rPr>
          <w:rStyle w:val="Char3"/>
          <w:rtl/>
          <w:lang w:bidi="fa-IR"/>
        </w:rPr>
        <w:t>؟ تو در نظر خدا كمتر از آن</w:t>
      </w:r>
      <w:r w:rsidR="005B21A3">
        <w:rPr>
          <w:rStyle w:val="Char3"/>
          <w:rtl/>
          <w:lang w:bidi="fa-IR"/>
        </w:rPr>
        <w:t>ی</w:t>
      </w:r>
      <w:r w:rsidRPr="0060162A">
        <w:rPr>
          <w:rStyle w:val="Char3"/>
          <w:rtl/>
          <w:lang w:bidi="fa-IR"/>
        </w:rPr>
        <w:t>! گر نعمتها</w:t>
      </w:r>
      <w:r w:rsidR="005B21A3">
        <w:rPr>
          <w:rStyle w:val="Char3"/>
          <w:rtl/>
          <w:lang w:bidi="fa-IR"/>
        </w:rPr>
        <w:t>ی</w:t>
      </w:r>
      <w:r w:rsidRPr="0060162A">
        <w:rPr>
          <w:rStyle w:val="Char3"/>
          <w:rtl/>
          <w:lang w:bidi="fa-IR"/>
        </w:rPr>
        <w:t xml:space="preserve"> خدا را در عمل به كار گ</w:t>
      </w:r>
      <w:r w:rsidR="005B21A3">
        <w:rPr>
          <w:rStyle w:val="Char3"/>
          <w:rtl/>
          <w:lang w:bidi="fa-IR"/>
        </w:rPr>
        <w:t>ی</w:t>
      </w:r>
      <w:r w:rsidRPr="0060162A">
        <w:rPr>
          <w:rStyle w:val="Char3"/>
          <w:rtl/>
          <w:lang w:bidi="fa-IR"/>
        </w:rPr>
        <w:t>ر</w:t>
      </w:r>
      <w:r w:rsidR="005B21A3">
        <w:rPr>
          <w:rStyle w:val="Char3"/>
          <w:rtl/>
          <w:lang w:bidi="fa-IR"/>
        </w:rPr>
        <w:t>ی</w:t>
      </w:r>
      <w:r w:rsidRPr="0060162A">
        <w:rPr>
          <w:rStyle w:val="Char3"/>
          <w:rtl/>
          <w:lang w:bidi="fa-IR"/>
        </w:rPr>
        <w:t xml:space="preserve"> به از آنكه به زبان شكر بگزار</w:t>
      </w:r>
      <w:r w:rsidR="005B21A3">
        <w:rPr>
          <w:rStyle w:val="Char3"/>
          <w:rtl/>
          <w:lang w:bidi="fa-IR"/>
        </w:rPr>
        <w:t>ی</w:t>
      </w:r>
      <w:r w:rsidRPr="0060162A">
        <w:rPr>
          <w:rStyle w:val="Char3"/>
          <w:rtl/>
          <w:lang w:bidi="fa-IR"/>
        </w:rPr>
        <w:t>. عاصم گفت: ا</w:t>
      </w:r>
      <w:r w:rsidR="005B21A3">
        <w:rPr>
          <w:rStyle w:val="Char3"/>
          <w:rtl/>
          <w:lang w:bidi="fa-IR"/>
        </w:rPr>
        <w:t>ی</w:t>
      </w:r>
      <w:r w:rsidRPr="0060162A">
        <w:rPr>
          <w:rStyle w:val="Char3"/>
          <w:rtl/>
          <w:lang w:bidi="fa-IR"/>
        </w:rPr>
        <w:t xml:space="preserve"> ام</w:t>
      </w:r>
      <w:r w:rsidR="005B21A3">
        <w:rPr>
          <w:rStyle w:val="Char3"/>
          <w:rtl/>
          <w:lang w:bidi="fa-IR"/>
        </w:rPr>
        <w:t>ی</w:t>
      </w:r>
      <w:r w:rsidRPr="0060162A">
        <w:rPr>
          <w:rStyle w:val="Char3"/>
          <w:rtl/>
          <w:lang w:bidi="fa-IR"/>
        </w:rPr>
        <w:t>رالمؤمن</w:t>
      </w:r>
      <w:r w:rsidR="005B21A3">
        <w:rPr>
          <w:rStyle w:val="Char3"/>
          <w:rtl/>
          <w:lang w:bidi="fa-IR"/>
        </w:rPr>
        <w:t>ی</w:t>
      </w:r>
      <w:r w:rsidRPr="0060162A">
        <w:rPr>
          <w:rStyle w:val="Char3"/>
          <w:rtl/>
          <w:lang w:bidi="fa-IR"/>
        </w:rPr>
        <w:t>ن، من</w:t>
      </w:r>
      <w:r w:rsidR="00101A36">
        <w:rPr>
          <w:rStyle w:val="Char3"/>
          <w:rtl/>
          <w:lang w:bidi="fa-IR"/>
        </w:rPr>
        <w:t xml:space="preserve"> می‌</w:t>
      </w:r>
      <w:r w:rsidRPr="0060162A">
        <w:rPr>
          <w:rStyle w:val="Char3"/>
          <w:rtl/>
          <w:lang w:bidi="fa-IR"/>
        </w:rPr>
        <w:t>ب</w:t>
      </w:r>
      <w:r w:rsidR="005B21A3">
        <w:rPr>
          <w:rStyle w:val="Char3"/>
          <w:rtl/>
          <w:lang w:bidi="fa-IR"/>
        </w:rPr>
        <w:t>ی</w:t>
      </w:r>
      <w:r w:rsidRPr="0060162A">
        <w:rPr>
          <w:rStyle w:val="Char3"/>
          <w:rtl/>
          <w:lang w:bidi="fa-IR"/>
        </w:rPr>
        <w:t>نم كه تو خود جام</w:t>
      </w:r>
      <w:r w:rsidR="00ED1F13">
        <w:rPr>
          <w:rStyle w:val="Char3"/>
          <w:rtl/>
          <w:lang w:bidi="fa-IR"/>
        </w:rPr>
        <w:t>ه</w:t>
      </w:r>
      <w:r w:rsidRPr="0060162A">
        <w:rPr>
          <w:rStyle w:val="Char3"/>
          <w:rtl/>
          <w:lang w:bidi="fa-IR"/>
        </w:rPr>
        <w:t>‌ درشت و زبر پوش</w:t>
      </w:r>
      <w:r w:rsidR="005B21A3">
        <w:rPr>
          <w:rStyle w:val="Char3"/>
          <w:rtl/>
          <w:lang w:bidi="fa-IR"/>
        </w:rPr>
        <w:t>ی</w:t>
      </w:r>
      <w:r w:rsidRPr="0060162A">
        <w:rPr>
          <w:rStyle w:val="Char3"/>
          <w:rtl/>
          <w:lang w:bidi="fa-IR"/>
        </w:rPr>
        <w:t>ده</w:t>
      </w:r>
      <w:r w:rsidR="0090518F">
        <w:rPr>
          <w:rStyle w:val="Char3"/>
          <w:rtl/>
          <w:lang w:bidi="fa-IR"/>
        </w:rPr>
        <w:t xml:space="preserve">‌ای </w:t>
      </w:r>
      <w:r w:rsidRPr="0060162A">
        <w:rPr>
          <w:rStyle w:val="Char3"/>
          <w:rtl/>
          <w:lang w:bidi="fa-IR"/>
        </w:rPr>
        <w:t>و نان جو</w:t>
      </w:r>
      <w:r w:rsidR="00101A36">
        <w:rPr>
          <w:rStyle w:val="Char3"/>
          <w:rtl/>
          <w:lang w:bidi="fa-IR"/>
        </w:rPr>
        <w:t xml:space="preserve"> می‌</w:t>
      </w:r>
      <w:r w:rsidRPr="0060162A">
        <w:rPr>
          <w:rStyle w:val="Char3"/>
          <w:rtl/>
          <w:lang w:bidi="fa-IR"/>
        </w:rPr>
        <w:t>خور</w:t>
      </w:r>
      <w:r w:rsidR="005B21A3">
        <w:rPr>
          <w:rStyle w:val="Char3"/>
          <w:rtl/>
          <w:lang w:bidi="fa-IR"/>
        </w:rPr>
        <w:t>ی</w:t>
      </w:r>
      <w:r w:rsidRPr="0060162A">
        <w:rPr>
          <w:rStyle w:val="Char3"/>
          <w:rtl/>
          <w:lang w:bidi="fa-IR"/>
        </w:rPr>
        <w:t>، حضرت آه بلند</w:t>
      </w:r>
      <w:r w:rsidR="005B21A3">
        <w:rPr>
          <w:rStyle w:val="Char3"/>
          <w:rtl/>
          <w:lang w:bidi="fa-IR"/>
        </w:rPr>
        <w:t>ی</w:t>
      </w:r>
      <w:r w:rsidRPr="0060162A">
        <w:rPr>
          <w:rStyle w:val="Char3"/>
          <w:rtl/>
          <w:lang w:bidi="fa-IR"/>
        </w:rPr>
        <w:t xml:space="preserve"> كش</w:t>
      </w:r>
      <w:r w:rsidR="005B21A3">
        <w:rPr>
          <w:rStyle w:val="Char3"/>
          <w:rtl/>
          <w:lang w:bidi="fa-IR"/>
        </w:rPr>
        <w:t>ی</w:t>
      </w:r>
      <w:r w:rsidRPr="0060162A">
        <w:rPr>
          <w:rStyle w:val="Char3"/>
          <w:rtl/>
          <w:lang w:bidi="fa-IR"/>
        </w:rPr>
        <w:t>د و فرمود:‌ وا</w:t>
      </w:r>
      <w:r w:rsidR="005B21A3">
        <w:rPr>
          <w:rStyle w:val="Char3"/>
          <w:rtl/>
          <w:lang w:bidi="fa-IR"/>
        </w:rPr>
        <w:t>ی</w:t>
      </w:r>
      <w:r w:rsidRPr="0060162A">
        <w:rPr>
          <w:rStyle w:val="Char3"/>
          <w:rtl/>
          <w:lang w:bidi="fa-IR"/>
        </w:rPr>
        <w:t xml:space="preserve"> بر تو ا</w:t>
      </w:r>
      <w:r w:rsidR="005B21A3">
        <w:rPr>
          <w:rStyle w:val="Char3"/>
          <w:rtl/>
          <w:lang w:bidi="fa-IR"/>
        </w:rPr>
        <w:t>ی</w:t>
      </w:r>
      <w:r w:rsidRPr="0060162A">
        <w:rPr>
          <w:rStyle w:val="Char3"/>
          <w:rtl/>
          <w:lang w:bidi="fa-IR"/>
        </w:rPr>
        <w:t xml:space="preserve"> عاصم، خداوند بر پ</w:t>
      </w:r>
      <w:r w:rsidR="005B21A3">
        <w:rPr>
          <w:rStyle w:val="Char3"/>
          <w:rtl/>
          <w:lang w:bidi="fa-IR"/>
        </w:rPr>
        <w:t>ی</w:t>
      </w:r>
      <w:r w:rsidRPr="0060162A">
        <w:rPr>
          <w:rStyle w:val="Char3"/>
          <w:rtl/>
          <w:lang w:bidi="fa-IR"/>
        </w:rPr>
        <w:t>شوا</w:t>
      </w:r>
      <w:r w:rsidR="005B21A3">
        <w:rPr>
          <w:rStyle w:val="Char3"/>
          <w:rtl/>
          <w:lang w:bidi="fa-IR"/>
        </w:rPr>
        <w:t>ی</w:t>
      </w:r>
      <w:r w:rsidRPr="0060162A">
        <w:rPr>
          <w:rStyle w:val="Char3"/>
          <w:rtl/>
          <w:lang w:bidi="fa-IR"/>
        </w:rPr>
        <w:t>ان عادل واجب نموده كه زندگ</w:t>
      </w:r>
      <w:r w:rsidR="005B21A3">
        <w:rPr>
          <w:rStyle w:val="Char3"/>
          <w:rtl/>
          <w:lang w:bidi="fa-IR"/>
        </w:rPr>
        <w:t>ی</w:t>
      </w:r>
      <w:r w:rsidRPr="0060162A">
        <w:rPr>
          <w:rStyle w:val="Char3"/>
          <w:rtl/>
          <w:lang w:bidi="fa-IR"/>
        </w:rPr>
        <w:t xml:space="preserve"> خود را با عام</w:t>
      </w:r>
      <w:r w:rsidR="00ED1F13">
        <w:rPr>
          <w:rStyle w:val="Char3"/>
          <w:rtl/>
          <w:lang w:bidi="fa-IR"/>
        </w:rPr>
        <w:t>ه</w:t>
      </w:r>
      <w:r w:rsidRPr="0060162A">
        <w:rPr>
          <w:rStyle w:val="Char3"/>
          <w:rtl/>
          <w:lang w:bidi="fa-IR"/>
        </w:rPr>
        <w:t xml:space="preserve"> مردم برابر گ</w:t>
      </w:r>
      <w:r w:rsidR="005B21A3">
        <w:rPr>
          <w:rStyle w:val="Char3"/>
          <w:rtl/>
          <w:lang w:bidi="fa-IR"/>
        </w:rPr>
        <w:t>ی</w:t>
      </w:r>
      <w:r w:rsidRPr="0060162A">
        <w:rPr>
          <w:rStyle w:val="Char3"/>
          <w:rtl/>
          <w:lang w:bidi="fa-IR"/>
        </w:rPr>
        <w:t>رند و بسنجند تا فق</w:t>
      </w:r>
      <w:r w:rsidR="005B21A3">
        <w:rPr>
          <w:rStyle w:val="Char3"/>
          <w:rtl/>
          <w:lang w:bidi="fa-IR"/>
        </w:rPr>
        <w:t>ی</w:t>
      </w:r>
      <w:r w:rsidRPr="0060162A">
        <w:rPr>
          <w:rStyle w:val="Char3"/>
          <w:rtl/>
          <w:lang w:bidi="fa-IR"/>
        </w:rPr>
        <w:t>ر را فقرش برآشفته نسازد و خونش به جوش ن</w:t>
      </w:r>
      <w:r w:rsidR="005B21A3">
        <w:rPr>
          <w:rStyle w:val="Char3"/>
          <w:rtl/>
          <w:lang w:bidi="fa-IR"/>
        </w:rPr>
        <w:t>ی</w:t>
      </w:r>
      <w:r w:rsidRPr="0060162A">
        <w:rPr>
          <w:rStyle w:val="Char3"/>
          <w:rtl/>
          <w:lang w:bidi="fa-IR"/>
        </w:rPr>
        <w:t>ا</w:t>
      </w:r>
      <w:r w:rsidR="005B21A3">
        <w:rPr>
          <w:rStyle w:val="Char3"/>
          <w:rtl/>
          <w:lang w:bidi="fa-IR"/>
        </w:rPr>
        <w:t>ی</w:t>
      </w:r>
      <w:r w:rsidRPr="0060162A">
        <w:rPr>
          <w:rStyle w:val="Char3"/>
          <w:rtl/>
          <w:lang w:bidi="fa-IR"/>
        </w:rPr>
        <w:t xml:space="preserve">د. </w:t>
      </w:r>
    </w:p>
    <w:p w:rsidR="009C6881" w:rsidRPr="0060162A" w:rsidRDefault="005866EB" w:rsidP="00E573EC">
      <w:pPr>
        <w:ind w:firstLine="284"/>
        <w:jc w:val="both"/>
        <w:rPr>
          <w:rStyle w:val="Char3"/>
          <w:rtl/>
          <w:lang w:bidi="fa-IR"/>
        </w:rPr>
      </w:pPr>
      <w:r>
        <w:rPr>
          <w:rStyle w:val="Char3"/>
          <w:rtl/>
          <w:lang w:bidi="fa-IR"/>
        </w:rPr>
        <w:t>[</w:t>
      </w:r>
      <w:r w:rsidR="009C6881" w:rsidRPr="0060162A">
        <w:rPr>
          <w:rStyle w:val="Char3"/>
          <w:rtl/>
          <w:lang w:bidi="fa-IR"/>
        </w:rPr>
        <w:t>برگر</w:t>
      </w:r>
      <w:r w:rsidR="005B21A3">
        <w:rPr>
          <w:rStyle w:val="Char3"/>
          <w:rtl/>
          <w:lang w:bidi="fa-IR"/>
        </w:rPr>
        <w:t>ی</w:t>
      </w:r>
      <w:r w:rsidR="009C6881" w:rsidRPr="0060162A">
        <w:rPr>
          <w:rStyle w:val="Char3"/>
          <w:rtl/>
          <w:lang w:bidi="fa-IR"/>
        </w:rPr>
        <w:t>د</w:t>
      </w:r>
      <w:r w:rsidR="005B21A3">
        <w:rPr>
          <w:rStyle w:val="Char3"/>
          <w:rtl/>
          <w:lang w:bidi="fa-IR"/>
        </w:rPr>
        <w:t>ی</w:t>
      </w:r>
      <w:r w:rsidR="009C6881" w:rsidRPr="0060162A">
        <w:rPr>
          <w:rStyle w:val="Char3"/>
          <w:rtl/>
          <w:lang w:bidi="fa-IR"/>
        </w:rPr>
        <w:t xml:space="preserve"> به بحث لباس] اگر كس</w:t>
      </w:r>
      <w:r w:rsidR="005B21A3">
        <w:rPr>
          <w:rStyle w:val="Char3"/>
          <w:rtl/>
          <w:lang w:bidi="fa-IR"/>
        </w:rPr>
        <w:t>ی</w:t>
      </w:r>
      <w:r w:rsidR="009C6881" w:rsidRPr="0060162A">
        <w:rPr>
          <w:rStyle w:val="Char3"/>
          <w:rtl/>
          <w:lang w:bidi="fa-IR"/>
        </w:rPr>
        <w:t xml:space="preserve"> بگو</w:t>
      </w:r>
      <w:r w:rsidR="005B21A3">
        <w:rPr>
          <w:rStyle w:val="Char3"/>
          <w:rtl/>
          <w:lang w:bidi="fa-IR"/>
        </w:rPr>
        <w:t>ی</w:t>
      </w:r>
      <w:r w:rsidR="009C6881" w:rsidRPr="0060162A">
        <w:rPr>
          <w:rStyle w:val="Char3"/>
          <w:rtl/>
          <w:lang w:bidi="fa-IR"/>
        </w:rPr>
        <w:t>د كه خوشپوش</w:t>
      </w:r>
      <w:r w:rsidR="005B21A3">
        <w:rPr>
          <w:rStyle w:val="Char3"/>
          <w:rtl/>
          <w:lang w:bidi="fa-IR"/>
        </w:rPr>
        <w:t>ی</w:t>
      </w:r>
      <w:r w:rsidR="009C6881" w:rsidRPr="0060162A">
        <w:rPr>
          <w:rStyle w:val="Char3"/>
          <w:rtl/>
          <w:lang w:bidi="fa-IR"/>
        </w:rPr>
        <w:t xml:space="preserve"> از هوا</w:t>
      </w:r>
      <w:r w:rsidR="005B21A3">
        <w:rPr>
          <w:rStyle w:val="Char3"/>
          <w:rtl/>
          <w:lang w:bidi="fa-IR"/>
        </w:rPr>
        <w:t>ی</w:t>
      </w:r>
      <w:r w:rsidR="009C6881" w:rsidRPr="0060162A">
        <w:rPr>
          <w:rStyle w:val="Char3"/>
          <w:rtl/>
          <w:lang w:bidi="fa-IR"/>
        </w:rPr>
        <w:t xml:space="preserve"> نفس است و با</w:t>
      </w:r>
      <w:r w:rsidR="005B21A3">
        <w:rPr>
          <w:rStyle w:val="Char3"/>
          <w:rtl/>
          <w:lang w:bidi="fa-IR"/>
        </w:rPr>
        <w:t>ی</w:t>
      </w:r>
      <w:r w:rsidR="009C6881" w:rsidRPr="0060162A">
        <w:rPr>
          <w:rStyle w:val="Char3"/>
          <w:rtl/>
          <w:lang w:bidi="fa-IR"/>
        </w:rPr>
        <w:t>د با هوا</w:t>
      </w:r>
      <w:r w:rsidR="005B21A3">
        <w:rPr>
          <w:rStyle w:val="Char3"/>
          <w:rtl/>
          <w:lang w:bidi="fa-IR"/>
        </w:rPr>
        <w:t>ی</w:t>
      </w:r>
      <w:r w:rsidR="009C6881" w:rsidRPr="0060162A">
        <w:rPr>
          <w:rStyle w:val="Char3"/>
          <w:rtl/>
          <w:lang w:bidi="fa-IR"/>
        </w:rPr>
        <w:t xml:space="preserve"> نفس جنگ</w:t>
      </w:r>
      <w:r w:rsidR="005B21A3">
        <w:rPr>
          <w:rStyle w:val="Char3"/>
          <w:rtl/>
          <w:lang w:bidi="fa-IR"/>
        </w:rPr>
        <w:t>ی</w:t>
      </w:r>
      <w:r w:rsidR="009C6881" w:rsidRPr="0060162A">
        <w:rPr>
          <w:rStyle w:val="Char3"/>
          <w:rtl/>
          <w:lang w:bidi="fa-IR"/>
        </w:rPr>
        <w:t>د، ون</w:t>
      </w:r>
      <w:r w:rsidR="005B21A3">
        <w:rPr>
          <w:rStyle w:val="Char3"/>
          <w:rtl/>
          <w:lang w:bidi="fa-IR"/>
        </w:rPr>
        <w:t>ی</w:t>
      </w:r>
      <w:r w:rsidR="009C6881" w:rsidRPr="0060162A">
        <w:rPr>
          <w:rStyle w:val="Char3"/>
          <w:rtl/>
          <w:lang w:bidi="fa-IR"/>
        </w:rPr>
        <w:t>ز خوشپوش</w:t>
      </w:r>
      <w:r w:rsidR="005B21A3">
        <w:rPr>
          <w:rStyle w:val="Char3"/>
          <w:rtl/>
          <w:lang w:bidi="fa-IR"/>
        </w:rPr>
        <w:t>ی</w:t>
      </w:r>
      <w:r w:rsidR="009C6881" w:rsidRPr="0060162A">
        <w:rPr>
          <w:rStyle w:val="Char3"/>
          <w:rtl/>
          <w:lang w:bidi="fa-IR"/>
        </w:rPr>
        <w:t xml:space="preserve"> آراستن خو</w:t>
      </w:r>
      <w:r w:rsidR="005B21A3">
        <w:rPr>
          <w:rStyle w:val="Char3"/>
          <w:rtl/>
          <w:lang w:bidi="fa-IR"/>
        </w:rPr>
        <w:t>ی</w:t>
      </w:r>
      <w:r w:rsidR="009C6881" w:rsidRPr="0060162A">
        <w:rPr>
          <w:rStyle w:val="Char3"/>
          <w:rtl/>
          <w:lang w:bidi="fa-IR"/>
        </w:rPr>
        <w:t>ش است برا</w:t>
      </w:r>
      <w:r w:rsidR="005B21A3">
        <w:rPr>
          <w:rStyle w:val="Char3"/>
          <w:rtl/>
          <w:lang w:bidi="fa-IR"/>
        </w:rPr>
        <w:t>ی</w:t>
      </w:r>
      <w:r w:rsidR="009C6881" w:rsidRPr="0060162A">
        <w:rPr>
          <w:rStyle w:val="Char3"/>
          <w:rtl/>
          <w:lang w:bidi="fa-IR"/>
        </w:rPr>
        <w:t xml:space="preserve"> مردم، حال آنكه ما با</w:t>
      </w:r>
      <w:r w:rsidR="005B21A3">
        <w:rPr>
          <w:rStyle w:val="Char3"/>
          <w:rtl/>
          <w:lang w:bidi="fa-IR"/>
        </w:rPr>
        <w:t>ی</w:t>
      </w:r>
      <w:r w:rsidR="009C6881" w:rsidRPr="0060162A">
        <w:rPr>
          <w:rStyle w:val="Char3"/>
          <w:rtl/>
          <w:lang w:bidi="fa-IR"/>
        </w:rPr>
        <w:t>د اعمالمان برا</w:t>
      </w:r>
      <w:r w:rsidR="005B21A3">
        <w:rPr>
          <w:rStyle w:val="Char3"/>
          <w:rtl/>
          <w:lang w:bidi="fa-IR"/>
        </w:rPr>
        <w:t>ی</w:t>
      </w:r>
      <w:r w:rsidR="009C6881" w:rsidRPr="0060162A">
        <w:rPr>
          <w:rStyle w:val="Char3"/>
          <w:rtl/>
          <w:lang w:bidi="fa-IR"/>
        </w:rPr>
        <w:t xml:space="preserve"> خدا باشد، در جواب</w:t>
      </w:r>
      <w:r w:rsidR="00101A36">
        <w:rPr>
          <w:rStyle w:val="Char3"/>
          <w:rtl/>
          <w:lang w:bidi="fa-IR"/>
        </w:rPr>
        <w:t xml:space="preserve"> می‌</w:t>
      </w:r>
      <w:r w:rsidR="003D5C50">
        <w:rPr>
          <w:rStyle w:val="Char3"/>
          <w:rtl/>
          <w:lang w:bidi="fa-IR"/>
        </w:rPr>
        <w:t>توان گفت كه نه هر</w:t>
      </w:r>
      <w:r w:rsidR="009C6881" w:rsidRPr="0060162A">
        <w:rPr>
          <w:rStyle w:val="Char3"/>
          <w:rtl/>
          <w:lang w:bidi="fa-IR"/>
        </w:rPr>
        <w:t>چه دلخواه باشد بد است و نه هر خود آراستن</w:t>
      </w:r>
      <w:r w:rsidR="005B21A3">
        <w:rPr>
          <w:rStyle w:val="Char3"/>
          <w:rtl/>
          <w:lang w:bidi="fa-IR"/>
        </w:rPr>
        <w:t>ی</w:t>
      </w:r>
      <w:r w:rsidR="009C6881" w:rsidRPr="0060162A">
        <w:rPr>
          <w:rStyle w:val="Char3"/>
          <w:rtl/>
          <w:lang w:bidi="fa-IR"/>
        </w:rPr>
        <w:t xml:space="preserve"> مكروه؛ چ</w:t>
      </w:r>
      <w:r w:rsidR="005B21A3">
        <w:rPr>
          <w:rStyle w:val="Char3"/>
          <w:rtl/>
          <w:lang w:bidi="fa-IR"/>
        </w:rPr>
        <w:t>ی</w:t>
      </w:r>
      <w:r w:rsidR="009C6881" w:rsidRPr="0060162A">
        <w:rPr>
          <w:rStyle w:val="Char3"/>
          <w:rtl/>
          <w:lang w:bidi="fa-IR"/>
        </w:rPr>
        <w:t>ز</w:t>
      </w:r>
      <w:r w:rsidR="005B21A3">
        <w:rPr>
          <w:rStyle w:val="Char3"/>
          <w:rtl/>
          <w:lang w:bidi="fa-IR"/>
        </w:rPr>
        <w:t>ی</w:t>
      </w:r>
      <w:r w:rsidR="009C6881" w:rsidRPr="0060162A">
        <w:rPr>
          <w:rStyle w:val="Char3"/>
          <w:rtl/>
          <w:lang w:bidi="fa-IR"/>
        </w:rPr>
        <w:t xml:space="preserve"> را با</w:t>
      </w:r>
      <w:r w:rsidR="005B21A3">
        <w:rPr>
          <w:rStyle w:val="Char3"/>
          <w:rtl/>
          <w:lang w:bidi="fa-IR"/>
        </w:rPr>
        <w:t>ی</w:t>
      </w:r>
      <w:r w:rsidR="009C6881" w:rsidRPr="0060162A">
        <w:rPr>
          <w:rStyle w:val="Char3"/>
          <w:rtl/>
          <w:lang w:bidi="fa-IR"/>
        </w:rPr>
        <w:t>د منع كرد كه شرع نه</w:t>
      </w:r>
      <w:r w:rsidR="005B21A3">
        <w:rPr>
          <w:rStyle w:val="Char3"/>
          <w:rtl/>
          <w:lang w:bidi="fa-IR"/>
        </w:rPr>
        <w:t>ی</w:t>
      </w:r>
      <w:r w:rsidR="009C6881" w:rsidRPr="0060162A">
        <w:rPr>
          <w:rStyle w:val="Char3"/>
          <w:rtl/>
          <w:lang w:bidi="fa-IR"/>
        </w:rPr>
        <w:t xml:space="preserve"> نموده </w:t>
      </w:r>
      <w:r w:rsidR="005B21A3">
        <w:rPr>
          <w:rStyle w:val="Char3"/>
          <w:rtl/>
          <w:lang w:bidi="fa-IR"/>
        </w:rPr>
        <w:t>ی</w:t>
      </w:r>
      <w:r w:rsidR="009C6881" w:rsidRPr="0060162A">
        <w:rPr>
          <w:rStyle w:val="Char3"/>
          <w:rtl/>
          <w:lang w:bidi="fa-IR"/>
        </w:rPr>
        <w:t>ا متضمن نوع</w:t>
      </w:r>
      <w:r w:rsidR="005B21A3">
        <w:rPr>
          <w:rStyle w:val="Char3"/>
          <w:rtl/>
          <w:lang w:bidi="fa-IR"/>
        </w:rPr>
        <w:t>ی</w:t>
      </w:r>
      <w:r w:rsidR="009C6881" w:rsidRPr="0060162A">
        <w:rPr>
          <w:rStyle w:val="Char3"/>
          <w:rtl/>
          <w:lang w:bidi="fa-IR"/>
        </w:rPr>
        <w:t xml:space="preserve"> ر</w:t>
      </w:r>
      <w:r w:rsidR="005B21A3">
        <w:rPr>
          <w:rStyle w:val="Char3"/>
          <w:rtl/>
          <w:lang w:bidi="fa-IR"/>
        </w:rPr>
        <w:t>ی</w:t>
      </w:r>
      <w:r w:rsidR="009C6881" w:rsidRPr="0060162A">
        <w:rPr>
          <w:rStyle w:val="Char3"/>
          <w:rtl/>
          <w:lang w:bidi="fa-IR"/>
        </w:rPr>
        <w:t>ا در د</w:t>
      </w:r>
      <w:r w:rsidR="005B21A3">
        <w:rPr>
          <w:rStyle w:val="Char3"/>
          <w:rtl/>
          <w:lang w:bidi="fa-IR"/>
        </w:rPr>
        <w:t>ی</w:t>
      </w:r>
      <w:r w:rsidR="009C6881" w:rsidRPr="0060162A">
        <w:rPr>
          <w:rStyle w:val="Char3"/>
          <w:rtl/>
          <w:lang w:bidi="fa-IR"/>
        </w:rPr>
        <w:t>ن باشد. هر انسان</w:t>
      </w:r>
      <w:r w:rsidR="005B21A3">
        <w:rPr>
          <w:rStyle w:val="Char3"/>
          <w:rtl/>
          <w:lang w:bidi="fa-IR"/>
        </w:rPr>
        <w:t>ی</w:t>
      </w:r>
      <w:r w:rsidR="009C6881" w:rsidRPr="0060162A">
        <w:rPr>
          <w:rStyle w:val="Char3"/>
          <w:rtl/>
          <w:lang w:bidi="fa-IR"/>
        </w:rPr>
        <w:t xml:space="preserve"> دوست دارد ز</w:t>
      </w:r>
      <w:r w:rsidR="005B21A3">
        <w:rPr>
          <w:rStyle w:val="Char3"/>
          <w:rtl/>
          <w:lang w:bidi="fa-IR"/>
        </w:rPr>
        <w:t>ی</w:t>
      </w:r>
      <w:r w:rsidR="009C6881" w:rsidRPr="0060162A">
        <w:rPr>
          <w:rStyle w:val="Char3"/>
          <w:rtl/>
          <w:lang w:bidi="fa-IR"/>
        </w:rPr>
        <w:t>با به نظر آ</w:t>
      </w:r>
      <w:r w:rsidR="005B21A3">
        <w:rPr>
          <w:rStyle w:val="Char3"/>
          <w:rtl/>
          <w:lang w:bidi="fa-IR"/>
        </w:rPr>
        <w:t>ی</w:t>
      </w:r>
      <w:r w:rsidR="009C6881" w:rsidRPr="0060162A">
        <w:rPr>
          <w:rStyle w:val="Char3"/>
          <w:rtl/>
          <w:lang w:bidi="fa-IR"/>
        </w:rPr>
        <w:t>د و ا</w:t>
      </w:r>
      <w:r w:rsidR="005B21A3">
        <w:rPr>
          <w:rStyle w:val="Char3"/>
          <w:rtl/>
          <w:lang w:bidi="fa-IR"/>
        </w:rPr>
        <w:t>ی</w:t>
      </w:r>
      <w:r w:rsidR="009C6881" w:rsidRPr="0060162A">
        <w:rPr>
          <w:rStyle w:val="Char3"/>
          <w:rtl/>
          <w:lang w:bidi="fa-IR"/>
        </w:rPr>
        <w:t xml:space="preserve">ن </w:t>
      </w:r>
      <w:r w:rsidR="005B21A3">
        <w:rPr>
          <w:rStyle w:val="Char3"/>
          <w:rtl/>
          <w:lang w:bidi="fa-IR"/>
        </w:rPr>
        <w:t xml:space="preserve">یک </w:t>
      </w:r>
      <w:r w:rsidR="009C6881" w:rsidRPr="0060162A">
        <w:rPr>
          <w:rStyle w:val="Char3"/>
          <w:rtl/>
          <w:lang w:bidi="fa-IR"/>
        </w:rPr>
        <w:t>لذت نفسان</w:t>
      </w:r>
      <w:r w:rsidR="005B21A3">
        <w:rPr>
          <w:rStyle w:val="Char3"/>
          <w:rtl/>
          <w:lang w:bidi="fa-IR"/>
        </w:rPr>
        <w:t>ی</w:t>
      </w:r>
      <w:r w:rsidR="009C6881" w:rsidRPr="0060162A">
        <w:rPr>
          <w:rStyle w:val="Char3"/>
          <w:rtl/>
          <w:lang w:bidi="fa-IR"/>
        </w:rPr>
        <w:t xml:space="preserve"> است كه ملامت كردن</w:t>
      </w:r>
      <w:r w:rsidR="005B21A3">
        <w:rPr>
          <w:rStyle w:val="Char3"/>
          <w:rtl/>
          <w:lang w:bidi="fa-IR"/>
        </w:rPr>
        <w:t>ی</w:t>
      </w:r>
      <w:r w:rsidR="009C6881" w:rsidRPr="0060162A">
        <w:rPr>
          <w:rStyle w:val="Char3"/>
          <w:rtl/>
          <w:lang w:bidi="fa-IR"/>
        </w:rPr>
        <w:t xml:space="preserve"> ن</w:t>
      </w:r>
      <w:r w:rsidR="005B21A3">
        <w:rPr>
          <w:rStyle w:val="Char3"/>
          <w:rtl/>
          <w:lang w:bidi="fa-IR"/>
        </w:rPr>
        <w:t>ی</w:t>
      </w:r>
      <w:r w:rsidR="009C6881" w:rsidRPr="0060162A">
        <w:rPr>
          <w:rStyle w:val="Char3"/>
          <w:rtl/>
          <w:lang w:bidi="fa-IR"/>
        </w:rPr>
        <w:t>ست و به هم</w:t>
      </w:r>
      <w:r w:rsidR="005B21A3">
        <w:rPr>
          <w:rStyle w:val="Char3"/>
          <w:rtl/>
          <w:lang w:bidi="fa-IR"/>
        </w:rPr>
        <w:t>ی</w:t>
      </w:r>
      <w:r w:rsidR="009C6881" w:rsidRPr="0060162A">
        <w:rPr>
          <w:rStyle w:val="Char3"/>
          <w:rtl/>
          <w:lang w:bidi="fa-IR"/>
        </w:rPr>
        <w:t>ن جهت است كه آدم</w:t>
      </w:r>
      <w:r w:rsidR="005B21A3">
        <w:rPr>
          <w:rStyle w:val="Char3"/>
          <w:rtl/>
          <w:lang w:bidi="fa-IR"/>
        </w:rPr>
        <w:t>ی</w:t>
      </w:r>
      <w:r w:rsidR="009C6881" w:rsidRPr="0060162A">
        <w:rPr>
          <w:rStyle w:val="Char3"/>
          <w:rtl/>
          <w:lang w:bidi="fa-IR"/>
        </w:rPr>
        <w:t xml:space="preserve"> مو</w:t>
      </w:r>
      <w:r w:rsidR="005B21A3">
        <w:rPr>
          <w:rStyle w:val="Char3"/>
          <w:rtl/>
          <w:lang w:bidi="fa-IR"/>
        </w:rPr>
        <w:t>ی</w:t>
      </w:r>
      <w:r w:rsidR="009C6881" w:rsidRPr="0060162A">
        <w:rPr>
          <w:rStyle w:val="Char3"/>
          <w:rtl/>
          <w:lang w:bidi="fa-IR"/>
        </w:rPr>
        <w:t>ش را صاف</w:t>
      </w:r>
      <w:r w:rsidR="00101A36">
        <w:rPr>
          <w:rStyle w:val="Char3"/>
          <w:rtl/>
          <w:lang w:bidi="fa-IR"/>
        </w:rPr>
        <w:t xml:space="preserve"> می‌</w:t>
      </w:r>
      <w:r w:rsidR="009C6881" w:rsidRPr="0060162A">
        <w:rPr>
          <w:rStyle w:val="Char3"/>
          <w:rtl/>
          <w:lang w:bidi="fa-IR"/>
        </w:rPr>
        <w:t>كند، درآ</w:t>
      </w:r>
      <w:r w:rsidR="005B21A3">
        <w:rPr>
          <w:rStyle w:val="Char3"/>
          <w:rtl/>
          <w:lang w:bidi="fa-IR"/>
        </w:rPr>
        <w:t>ی</w:t>
      </w:r>
      <w:r w:rsidR="009C6881" w:rsidRPr="0060162A">
        <w:rPr>
          <w:rStyle w:val="Char3"/>
          <w:rtl/>
          <w:lang w:bidi="fa-IR"/>
        </w:rPr>
        <w:t>نه</w:t>
      </w:r>
      <w:r w:rsidR="00101A36">
        <w:rPr>
          <w:rStyle w:val="Char3"/>
          <w:rtl/>
          <w:lang w:bidi="fa-IR"/>
        </w:rPr>
        <w:t xml:space="preserve"> می‌</w:t>
      </w:r>
      <w:r w:rsidR="009C6881" w:rsidRPr="0060162A">
        <w:rPr>
          <w:rStyle w:val="Char3"/>
          <w:rtl/>
          <w:lang w:bidi="fa-IR"/>
        </w:rPr>
        <w:t>نگرد، عمامه</w:t>
      </w:r>
      <w:r w:rsidR="00272F5D">
        <w:rPr>
          <w:rStyle w:val="Char3"/>
          <w:rtl/>
          <w:lang w:bidi="fa-IR"/>
        </w:rPr>
        <w:t xml:space="preserve">‌اش </w:t>
      </w:r>
      <w:r w:rsidR="009C6881" w:rsidRPr="0060162A">
        <w:rPr>
          <w:rStyle w:val="Char3"/>
          <w:rtl/>
          <w:lang w:bidi="fa-IR"/>
        </w:rPr>
        <w:t>را مرتب</w:t>
      </w:r>
      <w:r w:rsidR="00101A36">
        <w:rPr>
          <w:rStyle w:val="Char3"/>
          <w:rtl/>
          <w:lang w:bidi="fa-IR"/>
        </w:rPr>
        <w:t xml:space="preserve"> می‌</w:t>
      </w:r>
      <w:r w:rsidR="009C6881" w:rsidRPr="0060162A">
        <w:rPr>
          <w:rStyle w:val="Char3"/>
          <w:rtl/>
          <w:lang w:bidi="fa-IR"/>
        </w:rPr>
        <w:t>سازد، رو</w:t>
      </w:r>
      <w:r w:rsidR="005B21A3">
        <w:rPr>
          <w:rStyle w:val="Char3"/>
          <w:rtl/>
          <w:lang w:bidi="fa-IR"/>
        </w:rPr>
        <w:t>ی</w:t>
      </w:r>
      <w:r w:rsidR="009C6881" w:rsidRPr="0060162A">
        <w:rPr>
          <w:rStyle w:val="Char3"/>
          <w:rtl/>
          <w:lang w:bidi="fa-IR"/>
        </w:rPr>
        <w:t xml:space="preserve"> ز</w:t>
      </w:r>
      <w:r w:rsidR="005B21A3">
        <w:rPr>
          <w:rStyle w:val="Char3"/>
          <w:rtl/>
          <w:lang w:bidi="fa-IR"/>
        </w:rPr>
        <w:t>ی</w:t>
      </w:r>
      <w:r w:rsidR="009C6881" w:rsidRPr="0060162A">
        <w:rPr>
          <w:rStyle w:val="Char3"/>
          <w:rtl/>
          <w:lang w:bidi="fa-IR"/>
        </w:rPr>
        <w:t>باتر جامه</w:t>
      </w:r>
      <w:r w:rsidR="00272F5D">
        <w:rPr>
          <w:rStyle w:val="Char3"/>
          <w:rtl/>
          <w:lang w:bidi="fa-IR"/>
        </w:rPr>
        <w:t xml:space="preserve">‌اش </w:t>
      </w:r>
      <w:r w:rsidR="009C6881" w:rsidRPr="0060162A">
        <w:rPr>
          <w:rStyle w:val="Char3"/>
          <w:rtl/>
          <w:lang w:bidi="fa-IR"/>
        </w:rPr>
        <w:t>به سمت ب</w:t>
      </w:r>
      <w:r w:rsidR="005B21A3">
        <w:rPr>
          <w:rStyle w:val="Char3"/>
          <w:rtl/>
          <w:lang w:bidi="fa-IR"/>
        </w:rPr>
        <w:t>ی</w:t>
      </w:r>
      <w:r w:rsidR="009C6881" w:rsidRPr="0060162A">
        <w:rPr>
          <w:rStyle w:val="Char3"/>
          <w:rtl/>
          <w:lang w:bidi="fa-IR"/>
        </w:rPr>
        <w:t>رون است و آستر ناهموارش را بر تن</w:t>
      </w:r>
      <w:r w:rsidR="00101A36">
        <w:rPr>
          <w:rStyle w:val="Char3"/>
          <w:rtl/>
          <w:lang w:bidi="fa-IR"/>
        </w:rPr>
        <w:t xml:space="preserve"> می‌</w:t>
      </w:r>
      <w:r w:rsidR="009C6881" w:rsidRPr="0060162A">
        <w:rPr>
          <w:rStyle w:val="Char3"/>
          <w:rtl/>
          <w:lang w:bidi="fa-IR"/>
        </w:rPr>
        <w:t>پوشد. ا</w:t>
      </w:r>
      <w:r w:rsidR="005B21A3">
        <w:rPr>
          <w:rStyle w:val="Char3"/>
          <w:rtl/>
          <w:lang w:bidi="fa-IR"/>
        </w:rPr>
        <w:t>ی</w:t>
      </w:r>
      <w:r w:rsidR="009C6881" w:rsidRPr="0060162A">
        <w:rPr>
          <w:rStyle w:val="Char3"/>
          <w:rtl/>
          <w:lang w:bidi="fa-IR"/>
        </w:rPr>
        <w:t>نها ه</w:t>
      </w:r>
      <w:r w:rsidR="005B21A3">
        <w:rPr>
          <w:rStyle w:val="Char3"/>
          <w:rtl/>
          <w:lang w:bidi="fa-IR"/>
        </w:rPr>
        <w:t>ی</w:t>
      </w:r>
      <w:r w:rsidR="009C6881" w:rsidRPr="0060162A">
        <w:rPr>
          <w:rStyle w:val="Char3"/>
          <w:rtl/>
          <w:lang w:bidi="fa-IR"/>
        </w:rPr>
        <w:t>چ كدام نكوه</w:t>
      </w:r>
      <w:r w:rsidR="005B21A3">
        <w:rPr>
          <w:rStyle w:val="Char3"/>
          <w:rtl/>
          <w:lang w:bidi="fa-IR"/>
        </w:rPr>
        <w:t>ی</w:t>
      </w:r>
      <w:r w:rsidR="009C6881" w:rsidRPr="0060162A">
        <w:rPr>
          <w:rStyle w:val="Char3"/>
          <w:rtl/>
          <w:lang w:bidi="fa-IR"/>
        </w:rPr>
        <w:t>دن</w:t>
      </w:r>
      <w:r w:rsidR="005B21A3">
        <w:rPr>
          <w:rStyle w:val="Char3"/>
          <w:rtl/>
          <w:lang w:bidi="fa-IR"/>
        </w:rPr>
        <w:t>ی</w:t>
      </w:r>
      <w:r w:rsidR="009C6881" w:rsidRPr="0060162A">
        <w:rPr>
          <w:rStyle w:val="Char3"/>
          <w:rtl/>
          <w:lang w:bidi="fa-IR"/>
        </w:rPr>
        <w:t xml:space="preserve"> ن</w:t>
      </w:r>
      <w:r w:rsidR="005B21A3">
        <w:rPr>
          <w:rStyle w:val="Char3"/>
          <w:rtl/>
          <w:lang w:bidi="fa-IR"/>
        </w:rPr>
        <w:t>ی</w:t>
      </w:r>
      <w:r w:rsidR="009C6881" w:rsidRPr="0060162A">
        <w:rPr>
          <w:rStyle w:val="Char3"/>
          <w:rtl/>
          <w:lang w:bidi="fa-IR"/>
        </w:rPr>
        <w:t>ست و روا</w:t>
      </w:r>
      <w:r w:rsidR="005B21A3">
        <w:rPr>
          <w:rStyle w:val="Char3"/>
          <w:rtl/>
          <w:lang w:bidi="fa-IR"/>
        </w:rPr>
        <w:t>ی</w:t>
      </w:r>
      <w:r w:rsidR="009C6881" w:rsidRPr="0060162A">
        <w:rPr>
          <w:rStyle w:val="Char3"/>
          <w:rtl/>
          <w:lang w:bidi="fa-IR"/>
        </w:rPr>
        <w:t>ت</w:t>
      </w:r>
      <w:r w:rsidR="005B21A3">
        <w:rPr>
          <w:rStyle w:val="Char3"/>
          <w:rtl/>
          <w:lang w:bidi="fa-IR"/>
        </w:rPr>
        <w:t>ی</w:t>
      </w:r>
      <w:r w:rsidR="009C6881" w:rsidRPr="0060162A">
        <w:rPr>
          <w:rStyle w:val="Char3"/>
          <w:rtl/>
          <w:lang w:bidi="fa-IR"/>
        </w:rPr>
        <w:t xml:space="preserve"> از پ</w:t>
      </w:r>
      <w:r w:rsidR="005B21A3">
        <w:rPr>
          <w:rStyle w:val="Char3"/>
          <w:rtl/>
          <w:lang w:bidi="fa-IR"/>
        </w:rPr>
        <w:t>ی</w:t>
      </w:r>
      <w:r w:rsidR="009C6881" w:rsidRPr="0060162A">
        <w:rPr>
          <w:rStyle w:val="Char3"/>
          <w:rtl/>
          <w:lang w:bidi="fa-IR"/>
        </w:rPr>
        <w:t xml:space="preserve">غمبر </w:t>
      </w:r>
      <w:r w:rsidR="00E573EC">
        <w:rPr>
          <w:rStyle w:val="Char3"/>
          <w:lang w:bidi="fa-IR"/>
        </w:rPr>
        <w:sym w:font="AGA Arabesque" w:char="F072"/>
      </w:r>
      <w:r w:rsidR="009C6881" w:rsidRPr="0060162A">
        <w:rPr>
          <w:rStyle w:val="Char3"/>
          <w:rtl/>
          <w:lang w:bidi="fa-IR"/>
        </w:rPr>
        <w:t xml:space="preserve"> آورده اند كه وقت</w:t>
      </w:r>
      <w:r w:rsidR="005B21A3">
        <w:rPr>
          <w:rStyle w:val="Char3"/>
          <w:rtl/>
          <w:lang w:bidi="fa-IR"/>
        </w:rPr>
        <w:t>ی</w:t>
      </w:r>
      <w:r w:rsidR="00101A36">
        <w:rPr>
          <w:rStyle w:val="Char3"/>
          <w:rtl/>
          <w:lang w:bidi="fa-IR"/>
        </w:rPr>
        <w:t xml:space="preserve"> می‌</w:t>
      </w:r>
      <w:r w:rsidR="009C6881" w:rsidRPr="0060162A">
        <w:rPr>
          <w:rStyle w:val="Char3"/>
          <w:rtl/>
          <w:lang w:bidi="fa-IR"/>
        </w:rPr>
        <w:t>خواست از خانه ب</w:t>
      </w:r>
      <w:r w:rsidR="005B21A3">
        <w:rPr>
          <w:rStyle w:val="Char3"/>
          <w:rtl/>
          <w:lang w:bidi="fa-IR"/>
        </w:rPr>
        <w:t>ی</w:t>
      </w:r>
      <w:r w:rsidR="009C6881" w:rsidRPr="0060162A">
        <w:rPr>
          <w:rStyle w:val="Char3"/>
          <w:rtl/>
          <w:lang w:bidi="fa-IR"/>
        </w:rPr>
        <w:t>رون آ</w:t>
      </w:r>
      <w:r w:rsidR="005B21A3">
        <w:rPr>
          <w:rStyle w:val="Char3"/>
          <w:rtl/>
          <w:lang w:bidi="fa-IR"/>
        </w:rPr>
        <w:t>ی</w:t>
      </w:r>
      <w:r w:rsidR="009C6881" w:rsidRPr="0060162A">
        <w:rPr>
          <w:rStyle w:val="Char3"/>
          <w:rtl/>
          <w:lang w:bidi="fa-IR"/>
        </w:rPr>
        <w:t>د وعده</w:t>
      </w:r>
      <w:r w:rsidR="0090518F">
        <w:rPr>
          <w:rStyle w:val="Char3"/>
          <w:rtl/>
          <w:lang w:bidi="fa-IR"/>
        </w:rPr>
        <w:t xml:space="preserve">‌ای </w:t>
      </w:r>
      <w:r w:rsidR="009C6881" w:rsidRPr="0060162A">
        <w:rPr>
          <w:rStyle w:val="Char3"/>
          <w:rtl/>
          <w:lang w:bidi="fa-IR"/>
        </w:rPr>
        <w:t>از اصحاب منتظرش بودند در آب نگر</w:t>
      </w:r>
      <w:r w:rsidR="005B21A3">
        <w:rPr>
          <w:rStyle w:val="Char3"/>
          <w:rtl/>
          <w:lang w:bidi="fa-IR"/>
        </w:rPr>
        <w:t>ی</w:t>
      </w:r>
      <w:r w:rsidR="009C6881" w:rsidRPr="0060162A">
        <w:rPr>
          <w:rStyle w:val="Char3"/>
          <w:rtl/>
          <w:lang w:bidi="fa-IR"/>
        </w:rPr>
        <w:t>ست و مو</w:t>
      </w:r>
      <w:r w:rsidR="005B21A3">
        <w:rPr>
          <w:rStyle w:val="Char3"/>
          <w:rtl/>
          <w:lang w:bidi="fa-IR"/>
        </w:rPr>
        <w:t>ی</w:t>
      </w:r>
      <w:r w:rsidR="009C6881" w:rsidRPr="0060162A">
        <w:rPr>
          <w:rStyle w:val="Char3"/>
          <w:rtl/>
          <w:lang w:bidi="fa-IR"/>
        </w:rPr>
        <w:t xml:space="preserve"> سر و ر</w:t>
      </w:r>
      <w:r w:rsidR="005B21A3">
        <w:rPr>
          <w:rStyle w:val="Char3"/>
          <w:rtl/>
          <w:lang w:bidi="fa-IR"/>
        </w:rPr>
        <w:t>ی</w:t>
      </w:r>
      <w:r w:rsidR="009C6881" w:rsidRPr="0060162A">
        <w:rPr>
          <w:rStyle w:val="Char3"/>
          <w:rtl/>
          <w:lang w:bidi="fa-IR"/>
        </w:rPr>
        <w:t xml:space="preserve">ش را مرتب ساخت، اصحاب تعجب كردند. فرمود: </w:t>
      </w:r>
      <w:r w:rsidR="009C6881" w:rsidRPr="00AD6106">
        <w:rPr>
          <w:rStyle w:val="Char7"/>
          <w:rtl/>
          <w:lang w:bidi="fa-IR"/>
        </w:rPr>
        <w:t>«</w:t>
      </w:r>
      <w:r w:rsidR="009C6881" w:rsidRPr="0060162A">
        <w:rPr>
          <w:rStyle w:val="Char3"/>
          <w:rtl/>
          <w:lang w:bidi="fa-IR"/>
        </w:rPr>
        <w:t>وقت</w:t>
      </w:r>
      <w:r w:rsidR="005B21A3">
        <w:rPr>
          <w:rStyle w:val="Char3"/>
          <w:rtl/>
          <w:lang w:bidi="fa-IR"/>
        </w:rPr>
        <w:t>ی</w:t>
      </w:r>
      <w:r w:rsidR="009C6881" w:rsidRPr="0060162A">
        <w:rPr>
          <w:rStyle w:val="Char3"/>
          <w:rtl/>
          <w:lang w:bidi="fa-IR"/>
        </w:rPr>
        <w:t xml:space="preserve"> شخص به د</w:t>
      </w:r>
      <w:r w:rsidR="005B21A3">
        <w:rPr>
          <w:rStyle w:val="Char3"/>
          <w:rtl/>
          <w:lang w:bidi="fa-IR"/>
        </w:rPr>
        <w:t>ی</w:t>
      </w:r>
      <w:r w:rsidR="009C6881" w:rsidRPr="0060162A">
        <w:rPr>
          <w:rStyle w:val="Char3"/>
          <w:rtl/>
          <w:lang w:bidi="fa-IR"/>
        </w:rPr>
        <w:t>دن برادران</w:t>
      </w:r>
      <w:r w:rsidR="00101A36">
        <w:rPr>
          <w:rStyle w:val="Char3"/>
          <w:rtl/>
          <w:lang w:bidi="fa-IR"/>
        </w:rPr>
        <w:t xml:space="preserve"> می‌</w:t>
      </w:r>
      <w:r w:rsidR="009C6881" w:rsidRPr="0060162A">
        <w:rPr>
          <w:rStyle w:val="Char3"/>
          <w:rtl/>
          <w:lang w:bidi="fa-IR"/>
        </w:rPr>
        <w:t>رود با</w:t>
      </w:r>
      <w:r w:rsidR="005B21A3">
        <w:rPr>
          <w:rStyle w:val="Char3"/>
          <w:rtl/>
          <w:lang w:bidi="fa-IR"/>
        </w:rPr>
        <w:t>ی</w:t>
      </w:r>
      <w:r w:rsidR="009C6881" w:rsidRPr="0060162A">
        <w:rPr>
          <w:rStyle w:val="Char3"/>
          <w:rtl/>
          <w:lang w:bidi="fa-IR"/>
        </w:rPr>
        <w:t>د خود را آماده سازد</w:t>
      </w:r>
      <w:r w:rsidR="009C6881" w:rsidRPr="00AD6106">
        <w:rPr>
          <w:rStyle w:val="Char7"/>
          <w:rtl/>
          <w:lang w:bidi="fa-IR"/>
        </w:rPr>
        <w:t>»</w:t>
      </w:r>
      <w:r w:rsidR="009C6881" w:rsidRPr="0060162A">
        <w:rPr>
          <w:rStyle w:val="Char3"/>
          <w:rtl/>
          <w:lang w:bidi="fa-IR"/>
        </w:rPr>
        <w:t>. و ن</w:t>
      </w:r>
      <w:r w:rsidR="005B21A3">
        <w:rPr>
          <w:rStyle w:val="Char3"/>
          <w:rtl/>
          <w:lang w:bidi="fa-IR"/>
        </w:rPr>
        <w:t>ی</w:t>
      </w:r>
      <w:r w:rsidR="009C6881" w:rsidRPr="0060162A">
        <w:rPr>
          <w:rStyle w:val="Char3"/>
          <w:rtl/>
          <w:lang w:bidi="fa-IR"/>
        </w:rPr>
        <w:t xml:space="preserve">ز فرمود: </w:t>
      </w:r>
      <w:r w:rsidR="009C6881" w:rsidRPr="003D5C50">
        <w:rPr>
          <w:rStyle w:val="Char7"/>
          <w:rtl/>
        </w:rPr>
        <w:t>«</w:t>
      </w:r>
      <w:r w:rsidR="009C6881" w:rsidRPr="004D3372">
        <w:rPr>
          <w:rStyle w:val="Char2"/>
          <w:rtl/>
          <w:lang w:bidi="fa-IR"/>
        </w:rPr>
        <w:t>إن الله جميل يحب الجمال</w:t>
      </w:r>
      <w:r w:rsidR="009C6881" w:rsidRPr="003D5C50">
        <w:rPr>
          <w:rStyle w:val="Char7"/>
          <w:rtl/>
        </w:rPr>
        <w:t>»</w:t>
      </w:r>
      <w:r w:rsidR="009C6881" w:rsidRPr="00825224">
        <w:rPr>
          <w:rFonts w:cs="B Badr"/>
          <w:b/>
          <w:bCs/>
          <w:color w:val="000080"/>
          <w:rtl/>
          <w:lang w:bidi="fa-IR"/>
        </w:rPr>
        <w:t>.</w:t>
      </w:r>
    </w:p>
    <w:p w:rsidR="009C6881" w:rsidRPr="0060162A" w:rsidRDefault="009C6881" w:rsidP="0060162A">
      <w:pPr>
        <w:spacing w:line="250" w:lineRule="auto"/>
        <w:ind w:firstLine="284"/>
        <w:jc w:val="both"/>
        <w:rPr>
          <w:rStyle w:val="Char3"/>
          <w:rtl/>
          <w:lang w:bidi="fa-IR"/>
        </w:rPr>
      </w:pPr>
      <w:r w:rsidRPr="0060162A">
        <w:rPr>
          <w:rStyle w:val="Char3"/>
          <w:rtl/>
          <w:lang w:bidi="fa-IR"/>
        </w:rPr>
        <w:t>و ا</w:t>
      </w:r>
      <w:r w:rsidR="005B21A3">
        <w:rPr>
          <w:rStyle w:val="Char3"/>
          <w:rtl/>
          <w:lang w:bidi="fa-IR"/>
        </w:rPr>
        <w:t>ی</w:t>
      </w:r>
      <w:r w:rsidRPr="0060162A">
        <w:rPr>
          <w:rStyle w:val="Char3"/>
          <w:rtl/>
          <w:lang w:bidi="fa-IR"/>
        </w:rPr>
        <w:t>نكه از سر</w:t>
      </w:r>
      <w:r w:rsidR="005B21A3">
        <w:rPr>
          <w:rStyle w:val="Char3"/>
          <w:rtl/>
          <w:lang w:bidi="fa-IR"/>
        </w:rPr>
        <w:t>ی</w:t>
      </w:r>
      <w:r w:rsidRPr="0060162A">
        <w:rPr>
          <w:rStyle w:val="Char3"/>
          <w:rtl/>
          <w:lang w:bidi="fa-IR"/>
        </w:rPr>
        <w:t xml:space="preserve"> سقط</w:t>
      </w:r>
      <w:r w:rsidR="005B21A3">
        <w:rPr>
          <w:rStyle w:val="Char3"/>
          <w:rtl/>
          <w:lang w:bidi="fa-IR"/>
        </w:rPr>
        <w:t>ی</w:t>
      </w:r>
      <w:r w:rsidRPr="0060162A">
        <w:rPr>
          <w:rStyle w:val="Char3"/>
          <w:rtl/>
          <w:lang w:bidi="fa-IR"/>
        </w:rPr>
        <w:t xml:space="preserve"> آورده اند كه اگر احساس كنم كس</w:t>
      </w:r>
      <w:r w:rsidR="005B21A3">
        <w:rPr>
          <w:rStyle w:val="Char3"/>
          <w:rtl/>
          <w:lang w:bidi="fa-IR"/>
        </w:rPr>
        <w:t>ی</w:t>
      </w:r>
      <w:r w:rsidR="00101A36">
        <w:rPr>
          <w:rStyle w:val="Char3"/>
          <w:rtl/>
          <w:lang w:bidi="fa-IR"/>
        </w:rPr>
        <w:t xml:space="preserve"> می‌</w:t>
      </w:r>
      <w:r w:rsidRPr="0060162A">
        <w:rPr>
          <w:rStyle w:val="Char3"/>
          <w:rtl/>
          <w:lang w:bidi="fa-IR"/>
        </w:rPr>
        <w:t>خواهد بر من وارد شود و دست</w:t>
      </w:r>
      <w:r w:rsidR="005B21A3">
        <w:rPr>
          <w:rStyle w:val="Char3"/>
          <w:rtl/>
          <w:lang w:bidi="fa-IR"/>
        </w:rPr>
        <w:t>ی</w:t>
      </w:r>
      <w:r w:rsidRPr="0060162A">
        <w:rPr>
          <w:rStyle w:val="Char3"/>
          <w:rtl/>
          <w:lang w:bidi="fa-IR"/>
        </w:rPr>
        <w:t xml:space="preserve"> به ر</w:t>
      </w:r>
      <w:r w:rsidR="005B21A3">
        <w:rPr>
          <w:rStyle w:val="Char3"/>
          <w:rtl/>
          <w:lang w:bidi="fa-IR"/>
        </w:rPr>
        <w:t>ی</w:t>
      </w:r>
      <w:r w:rsidRPr="0060162A">
        <w:rPr>
          <w:rStyle w:val="Char3"/>
          <w:rtl/>
          <w:lang w:bidi="fa-IR"/>
        </w:rPr>
        <w:t>ش بكشم كه آن را مرتب سازم</w:t>
      </w:r>
      <w:r w:rsidR="00101A36">
        <w:rPr>
          <w:rStyle w:val="Char3"/>
          <w:rtl/>
          <w:lang w:bidi="fa-IR"/>
        </w:rPr>
        <w:t xml:space="preserve"> می‌</w:t>
      </w:r>
      <w:r w:rsidRPr="0060162A">
        <w:rPr>
          <w:rStyle w:val="Char3"/>
          <w:rtl/>
          <w:lang w:bidi="fa-IR"/>
        </w:rPr>
        <w:t>ترسم خداوند به سبب ا</w:t>
      </w:r>
      <w:r w:rsidR="005B21A3">
        <w:rPr>
          <w:rStyle w:val="Char3"/>
          <w:rtl/>
          <w:lang w:bidi="fa-IR"/>
        </w:rPr>
        <w:t>ی</w:t>
      </w:r>
      <w:r w:rsidRPr="0060162A">
        <w:rPr>
          <w:rStyle w:val="Char3"/>
          <w:rtl/>
          <w:lang w:bidi="fa-IR"/>
        </w:rPr>
        <w:t>ن مرا عذاب كند، محمول بر آن است كه اگر از باب ر</w:t>
      </w:r>
      <w:r w:rsidR="005B21A3">
        <w:rPr>
          <w:rStyle w:val="Char3"/>
          <w:rtl/>
          <w:lang w:bidi="fa-IR"/>
        </w:rPr>
        <w:t>ی</w:t>
      </w:r>
      <w:r w:rsidRPr="0060162A">
        <w:rPr>
          <w:rStyle w:val="Char3"/>
          <w:rtl/>
          <w:lang w:bidi="fa-IR"/>
        </w:rPr>
        <w:t>ا آن كار را بكند ب</w:t>
      </w:r>
      <w:r w:rsidR="005B21A3">
        <w:rPr>
          <w:rStyle w:val="Char3"/>
          <w:rtl/>
          <w:lang w:bidi="fa-IR"/>
        </w:rPr>
        <w:t>ی</w:t>
      </w:r>
      <w:r w:rsidRPr="0060162A">
        <w:rPr>
          <w:rStyle w:val="Char3"/>
          <w:rtl/>
          <w:lang w:bidi="fa-IR"/>
        </w:rPr>
        <w:t>م عذاب</w:t>
      </w:r>
      <w:r w:rsidR="00101A36">
        <w:rPr>
          <w:rStyle w:val="Char3"/>
          <w:rtl/>
          <w:lang w:bidi="fa-IR"/>
        </w:rPr>
        <w:t xml:space="preserve"> می‌</w:t>
      </w:r>
      <w:r w:rsidRPr="0060162A">
        <w:rPr>
          <w:rStyle w:val="Char3"/>
          <w:rtl/>
          <w:lang w:bidi="fa-IR"/>
        </w:rPr>
        <w:t>رود حال آنكه اگر نظرش ا</w:t>
      </w:r>
      <w:r w:rsidR="005B21A3">
        <w:rPr>
          <w:rStyle w:val="Char3"/>
          <w:rtl/>
          <w:lang w:bidi="fa-IR"/>
        </w:rPr>
        <w:t>ی</w:t>
      </w:r>
      <w:r w:rsidRPr="0060162A">
        <w:rPr>
          <w:rStyle w:val="Char3"/>
          <w:rtl/>
          <w:lang w:bidi="fa-IR"/>
        </w:rPr>
        <w:t>ن باشد كه شكل ناخوشا</w:t>
      </w:r>
      <w:r w:rsidR="005B21A3">
        <w:rPr>
          <w:rStyle w:val="Char3"/>
          <w:rtl/>
          <w:lang w:bidi="fa-IR"/>
        </w:rPr>
        <w:t>ی</w:t>
      </w:r>
      <w:r w:rsidRPr="0060162A">
        <w:rPr>
          <w:rStyle w:val="Char3"/>
          <w:rtl/>
          <w:lang w:bidi="fa-IR"/>
        </w:rPr>
        <w:t>ند</w:t>
      </w:r>
      <w:r w:rsidR="005B21A3">
        <w:rPr>
          <w:rStyle w:val="Char3"/>
          <w:rtl/>
          <w:lang w:bidi="fa-IR"/>
        </w:rPr>
        <w:t>ی</w:t>
      </w:r>
      <w:r w:rsidRPr="0060162A">
        <w:rPr>
          <w:rStyle w:val="Char3"/>
          <w:rtl/>
          <w:lang w:bidi="fa-IR"/>
        </w:rPr>
        <w:t xml:space="preserve"> را اصلاح كند نكوه</w:t>
      </w:r>
      <w:r w:rsidR="005B21A3">
        <w:rPr>
          <w:rStyle w:val="Char3"/>
          <w:rtl/>
          <w:lang w:bidi="fa-IR"/>
        </w:rPr>
        <w:t>ی</w:t>
      </w:r>
      <w:r w:rsidRPr="0060162A">
        <w:rPr>
          <w:rStyle w:val="Char3"/>
          <w:rtl/>
          <w:lang w:bidi="fa-IR"/>
        </w:rPr>
        <w:t>ده ن</w:t>
      </w:r>
      <w:r w:rsidR="005B21A3">
        <w:rPr>
          <w:rStyle w:val="Char3"/>
          <w:rtl/>
          <w:lang w:bidi="fa-IR"/>
        </w:rPr>
        <w:t>ی</w:t>
      </w:r>
      <w:r w:rsidRPr="0060162A">
        <w:rPr>
          <w:rStyle w:val="Char3"/>
          <w:rtl/>
          <w:lang w:bidi="fa-IR"/>
        </w:rPr>
        <w:t>ست. و ا</w:t>
      </w:r>
      <w:r w:rsidR="005B21A3">
        <w:rPr>
          <w:rStyle w:val="Char3"/>
          <w:rtl/>
          <w:lang w:bidi="fa-IR"/>
        </w:rPr>
        <w:t>ی</w:t>
      </w:r>
      <w:r w:rsidRPr="0060162A">
        <w:rPr>
          <w:rStyle w:val="Char3"/>
          <w:rtl/>
          <w:lang w:bidi="fa-IR"/>
        </w:rPr>
        <w:t>نكه كس</w:t>
      </w:r>
      <w:r w:rsidR="005B21A3">
        <w:rPr>
          <w:rStyle w:val="Char3"/>
          <w:rtl/>
          <w:lang w:bidi="fa-IR"/>
        </w:rPr>
        <w:t>ی</w:t>
      </w:r>
      <w:r w:rsidRPr="0060162A">
        <w:rPr>
          <w:rStyle w:val="Char3"/>
          <w:rtl/>
          <w:lang w:bidi="fa-IR"/>
        </w:rPr>
        <w:t xml:space="preserve"> بخواهد كفش </w:t>
      </w:r>
      <w:r w:rsidR="005B21A3">
        <w:rPr>
          <w:rStyle w:val="Char3"/>
          <w:rtl/>
          <w:lang w:bidi="fa-IR"/>
        </w:rPr>
        <w:t>ی</w:t>
      </w:r>
      <w:r w:rsidRPr="0060162A">
        <w:rPr>
          <w:rStyle w:val="Char3"/>
          <w:rtl/>
          <w:lang w:bidi="fa-IR"/>
        </w:rPr>
        <w:t>ا لباسش خوب و ز</w:t>
      </w:r>
      <w:r w:rsidR="005B21A3">
        <w:rPr>
          <w:rStyle w:val="Char3"/>
          <w:rtl/>
          <w:lang w:bidi="fa-IR"/>
        </w:rPr>
        <w:t>ی</w:t>
      </w:r>
      <w:r w:rsidRPr="0060162A">
        <w:rPr>
          <w:rStyle w:val="Char3"/>
          <w:rtl/>
          <w:lang w:bidi="fa-IR"/>
        </w:rPr>
        <w:t>با باشد از مقول</w:t>
      </w:r>
      <w:r w:rsidR="00ED1F13">
        <w:rPr>
          <w:rStyle w:val="Char3"/>
          <w:rtl/>
          <w:lang w:bidi="fa-IR"/>
        </w:rPr>
        <w:t>ه</w:t>
      </w:r>
      <w:r w:rsidRPr="0060162A">
        <w:rPr>
          <w:rStyle w:val="Char3"/>
          <w:rtl/>
          <w:lang w:bidi="fa-IR"/>
        </w:rPr>
        <w:t xml:space="preserve"> «كبر» هم محسوب</w:t>
      </w:r>
      <w:r w:rsidR="00101A36">
        <w:rPr>
          <w:rStyle w:val="Char3"/>
          <w:rtl/>
          <w:lang w:bidi="fa-IR"/>
        </w:rPr>
        <w:t xml:space="preserve"> نمی‌</w:t>
      </w:r>
      <w:r w:rsidRPr="0060162A">
        <w:rPr>
          <w:rStyle w:val="Char3"/>
          <w:rtl/>
          <w:lang w:bidi="fa-IR"/>
        </w:rPr>
        <w:t>شود ز</w:t>
      </w:r>
      <w:r w:rsidR="005B21A3">
        <w:rPr>
          <w:rStyle w:val="Char3"/>
          <w:rtl/>
          <w:lang w:bidi="fa-IR"/>
        </w:rPr>
        <w:t>ی</w:t>
      </w:r>
      <w:r w:rsidRPr="0060162A">
        <w:rPr>
          <w:rStyle w:val="Char3"/>
          <w:rtl/>
          <w:lang w:bidi="fa-IR"/>
        </w:rPr>
        <w:t xml:space="preserve">را كبر </w:t>
      </w:r>
      <w:r w:rsidR="005B21A3">
        <w:rPr>
          <w:rStyle w:val="Char3"/>
          <w:rtl/>
          <w:lang w:bidi="fa-IR"/>
        </w:rPr>
        <w:t>ی</w:t>
      </w:r>
      <w:r w:rsidRPr="0060162A">
        <w:rPr>
          <w:rStyle w:val="Char3"/>
          <w:rtl/>
          <w:lang w:bidi="fa-IR"/>
        </w:rPr>
        <w:t>عن</w:t>
      </w:r>
      <w:r w:rsidR="005B21A3">
        <w:rPr>
          <w:rStyle w:val="Char3"/>
          <w:rtl/>
          <w:lang w:bidi="fa-IR"/>
        </w:rPr>
        <w:t>ی</w:t>
      </w:r>
      <w:r w:rsidRPr="0060162A">
        <w:rPr>
          <w:rStyle w:val="Char3"/>
          <w:rtl/>
          <w:lang w:bidi="fa-IR"/>
        </w:rPr>
        <w:t xml:space="preserve"> سركش</w:t>
      </w:r>
      <w:r w:rsidR="005B21A3">
        <w:rPr>
          <w:rStyle w:val="Char3"/>
          <w:rtl/>
          <w:lang w:bidi="fa-IR"/>
        </w:rPr>
        <w:t>ی</w:t>
      </w:r>
      <w:r w:rsidRPr="0060162A">
        <w:rPr>
          <w:rStyle w:val="Char3"/>
          <w:rtl/>
          <w:lang w:bidi="fa-IR"/>
        </w:rPr>
        <w:t xml:space="preserve"> و سرگردان</w:t>
      </w:r>
      <w:r w:rsidR="005B21A3">
        <w:rPr>
          <w:rStyle w:val="Char3"/>
          <w:rtl/>
          <w:lang w:bidi="fa-IR"/>
        </w:rPr>
        <w:t>ی</w:t>
      </w:r>
      <w:r w:rsidRPr="0060162A">
        <w:rPr>
          <w:rStyle w:val="Char3"/>
          <w:rtl/>
          <w:lang w:bidi="fa-IR"/>
        </w:rPr>
        <w:t xml:space="preserve"> نسبت به حق و تحق</w:t>
      </w:r>
      <w:r w:rsidR="005B21A3">
        <w:rPr>
          <w:rStyle w:val="Char3"/>
          <w:rtl/>
          <w:lang w:bidi="fa-IR"/>
        </w:rPr>
        <w:t>ی</w:t>
      </w:r>
      <w:r w:rsidRPr="0060162A">
        <w:rPr>
          <w:rStyle w:val="Char3"/>
          <w:rtl/>
          <w:lang w:bidi="fa-IR"/>
        </w:rPr>
        <w:t xml:space="preserve">ر مردمان. </w:t>
      </w:r>
    </w:p>
    <w:p w:rsidR="009C6881" w:rsidRPr="0060162A" w:rsidRDefault="009C6881" w:rsidP="0060162A">
      <w:pPr>
        <w:spacing w:line="250" w:lineRule="auto"/>
        <w:ind w:firstLine="284"/>
        <w:jc w:val="both"/>
        <w:rPr>
          <w:rStyle w:val="Char3"/>
          <w:rtl/>
          <w:lang w:bidi="fa-IR"/>
        </w:rPr>
      </w:pPr>
      <w:r w:rsidRPr="0060162A">
        <w:rPr>
          <w:rStyle w:val="Char3"/>
          <w:rtl/>
          <w:lang w:bidi="fa-IR"/>
        </w:rPr>
        <w:t>بعض</w:t>
      </w:r>
      <w:r w:rsidR="005B21A3">
        <w:rPr>
          <w:rStyle w:val="Char3"/>
          <w:rtl/>
          <w:lang w:bidi="fa-IR"/>
        </w:rPr>
        <w:t>ی</w:t>
      </w:r>
      <w:r w:rsidRPr="0060162A">
        <w:rPr>
          <w:rStyle w:val="Char3"/>
          <w:rtl/>
          <w:lang w:bidi="fa-IR"/>
        </w:rPr>
        <w:t xml:space="preserve"> صوف</w:t>
      </w:r>
      <w:r w:rsidR="005B21A3">
        <w:rPr>
          <w:rStyle w:val="Char3"/>
          <w:rtl/>
          <w:lang w:bidi="fa-IR"/>
        </w:rPr>
        <w:t>ی</w:t>
      </w:r>
      <w:r w:rsidRPr="0060162A">
        <w:rPr>
          <w:rStyle w:val="Char3"/>
          <w:rtl/>
          <w:lang w:bidi="fa-IR"/>
        </w:rPr>
        <w:t>ان لباس</w:t>
      </w:r>
      <w:r w:rsidR="003D5C50">
        <w:rPr>
          <w:rStyle w:val="Char3"/>
          <w:rFonts w:hint="cs"/>
          <w:rtl/>
          <w:lang w:bidi="fa-IR"/>
        </w:rPr>
        <w:t>‌</w:t>
      </w:r>
      <w:r w:rsidRPr="0060162A">
        <w:rPr>
          <w:rStyle w:val="Char3"/>
          <w:rtl/>
          <w:lang w:bidi="fa-IR"/>
        </w:rPr>
        <w:t>ها</w:t>
      </w:r>
      <w:r w:rsidR="005B21A3">
        <w:rPr>
          <w:rStyle w:val="Char3"/>
          <w:rtl/>
          <w:lang w:bidi="fa-IR"/>
        </w:rPr>
        <w:t>ی</w:t>
      </w:r>
      <w:r w:rsidRPr="0060162A">
        <w:rPr>
          <w:rStyle w:val="Char3"/>
          <w:rtl/>
          <w:lang w:bidi="fa-IR"/>
        </w:rPr>
        <w:t xml:space="preserve"> گرانق</w:t>
      </w:r>
      <w:r w:rsidR="005B21A3">
        <w:rPr>
          <w:rStyle w:val="Char3"/>
          <w:rtl/>
          <w:lang w:bidi="fa-IR"/>
        </w:rPr>
        <w:t>ی</w:t>
      </w:r>
      <w:r w:rsidRPr="0060162A">
        <w:rPr>
          <w:rStyle w:val="Char3"/>
          <w:rtl/>
          <w:lang w:bidi="fa-IR"/>
        </w:rPr>
        <w:t>مت</w:t>
      </w:r>
      <w:r w:rsidR="00101A36">
        <w:rPr>
          <w:rStyle w:val="Char3"/>
          <w:rtl/>
          <w:lang w:bidi="fa-IR"/>
        </w:rPr>
        <w:t xml:space="preserve"> می‌</w:t>
      </w:r>
      <w:r w:rsidRPr="0060162A">
        <w:rPr>
          <w:rStyle w:val="Char3"/>
          <w:rtl/>
          <w:lang w:bidi="fa-IR"/>
        </w:rPr>
        <w:t>پوش</w:t>
      </w:r>
      <w:r w:rsidR="005B21A3">
        <w:rPr>
          <w:rStyle w:val="Char3"/>
          <w:rtl/>
          <w:lang w:bidi="fa-IR"/>
        </w:rPr>
        <w:t>ی</w:t>
      </w:r>
      <w:r w:rsidR="003D5C50">
        <w:rPr>
          <w:rStyle w:val="Char3"/>
          <w:rtl/>
          <w:lang w:bidi="fa-IR"/>
        </w:rPr>
        <w:t xml:space="preserve">ده </w:t>
      </w:r>
      <w:r w:rsidR="003D5C50">
        <w:rPr>
          <w:rStyle w:val="Char3"/>
          <w:rFonts w:hint="cs"/>
          <w:rtl/>
          <w:lang w:bidi="fa-IR"/>
        </w:rPr>
        <w:t>‌</w:t>
      </w:r>
      <w:r w:rsidRPr="0060162A">
        <w:rPr>
          <w:rStyle w:val="Char3"/>
          <w:rtl/>
          <w:lang w:bidi="fa-IR"/>
        </w:rPr>
        <w:t>ند، از آن جمله است ابوالعباس بن عطاء كه دب</w:t>
      </w:r>
      <w:r w:rsidR="005B21A3">
        <w:rPr>
          <w:rStyle w:val="Char3"/>
          <w:rtl/>
          <w:lang w:bidi="fa-IR"/>
        </w:rPr>
        <w:t>ی</w:t>
      </w:r>
      <w:r w:rsidRPr="0060162A">
        <w:rPr>
          <w:rStyle w:val="Char3"/>
          <w:rtl/>
          <w:lang w:bidi="fa-IR"/>
        </w:rPr>
        <w:t>ق</w:t>
      </w:r>
      <w:r w:rsidR="005B21A3">
        <w:rPr>
          <w:rStyle w:val="Char3"/>
          <w:rtl/>
          <w:lang w:bidi="fa-IR"/>
        </w:rPr>
        <w:t>ی</w:t>
      </w:r>
      <w:r w:rsidRPr="0060162A">
        <w:rPr>
          <w:rStyle w:val="Char3"/>
          <w:rtl/>
          <w:lang w:bidi="fa-IR"/>
        </w:rPr>
        <w:t xml:space="preserve"> م</w:t>
      </w:r>
      <w:r w:rsidR="005B21A3">
        <w:rPr>
          <w:rStyle w:val="Char3"/>
          <w:rtl/>
          <w:lang w:bidi="fa-IR"/>
        </w:rPr>
        <w:t>ی</w:t>
      </w:r>
      <w:r w:rsidRPr="0060162A">
        <w:rPr>
          <w:rStyle w:val="Char3"/>
          <w:rtl/>
          <w:lang w:bidi="fa-IR"/>
        </w:rPr>
        <w:t>پوش</w:t>
      </w:r>
      <w:r w:rsidR="005B21A3">
        <w:rPr>
          <w:rStyle w:val="Char3"/>
          <w:rtl/>
          <w:lang w:bidi="fa-IR"/>
        </w:rPr>
        <w:t>ی</w:t>
      </w:r>
      <w:r w:rsidRPr="0060162A">
        <w:rPr>
          <w:rStyle w:val="Char3"/>
          <w:rtl/>
          <w:lang w:bidi="fa-IR"/>
        </w:rPr>
        <w:t>د و تسب</w:t>
      </w:r>
      <w:r w:rsidR="005B21A3">
        <w:rPr>
          <w:rStyle w:val="Char3"/>
          <w:rtl/>
          <w:lang w:bidi="fa-IR"/>
        </w:rPr>
        <w:t>ی</w:t>
      </w:r>
      <w:r w:rsidRPr="0060162A">
        <w:rPr>
          <w:rStyle w:val="Char3"/>
          <w:rtl/>
          <w:lang w:bidi="fa-IR"/>
        </w:rPr>
        <w:t>حش از مروار</w:t>
      </w:r>
      <w:r w:rsidR="005B21A3">
        <w:rPr>
          <w:rStyle w:val="Char3"/>
          <w:rtl/>
          <w:lang w:bidi="fa-IR"/>
        </w:rPr>
        <w:t>ی</w:t>
      </w:r>
      <w:r w:rsidRPr="0060162A">
        <w:rPr>
          <w:rStyle w:val="Char3"/>
          <w:rtl/>
          <w:lang w:bidi="fa-IR"/>
        </w:rPr>
        <w:t>د بود و لباس</w:t>
      </w:r>
      <w:r w:rsidR="003D5C50">
        <w:rPr>
          <w:rStyle w:val="Char3"/>
          <w:rFonts w:hint="cs"/>
          <w:rtl/>
          <w:lang w:bidi="fa-IR"/>
        </w:rPr>
        <w:t>‌</w:t>
      </w:r>
      <w:r w:rsidRPr="0060162A">
        <w:rPr>
          <w:rStyle w:val="Char3"/>
          <w:rtl/>
          <w:lang w:bidi="fa-IR"/>
        </w:rPr>
        <w:t>ها</w:t>
      </w:r>
      <w:r w:rsidR="005B21A3">
        <w:rPr>
          <w:rStyle w:val="Char3"/>
          <w:rtl/>
          <w:lang w:bidi="fa-IR"/>
        </w:rPr>
        <w:t>ی</w:t>
      </w:r>
      <w:r w:rsidRPr="0060162A">
        <w:rPr>
          <w:rStyle w:val="Char3"/>
          <w:rtl/>
          <w:lang w:bidi="fa-IR"/>
        </w:rPr>
        <w:t xml:space="preserve"> بلند را ترج</w:t>
      </w:r>
      <w:r w:rsidR="005B21A3">
        <w:rPr>
          <w:rStyle w:val="Char3"/>
          <w:rtl/>
          <w:lang w:bidi="fa-IR"/>
        </w:rPr>
        <w:t>ی</w:t>
      </w:r>
      <w:r w:rsidRPr="0060162A">
        <w:rPr>
          <w:rStyle w:val="Char3"/>
          <w:rtl/>
          <w:lang w:bidi="fa-IR"/>
        </w:rPr>
        <w:t>ح</w:t>
      </w:r>
      <w:r w:rsidR="00101A36">
        <w:rPr>
          <w:rStyle w:val="Char3"/>
          <w:rtl/>
          <w:lang w:bidi="fa-IR"/>
        </w:rPr>
        <w:t xml:space="preserve"> می‌</w:t>
      </w:r>
      <w:r w:rsidRPr="0060162A">
        <w:rPr>
          <w:rStyle w:val="Char3"/>
          <w:rtl/>
          <w:lang w:bidi="fa-IR"/>
        </w:rPr>
        <w:t>داد. مؤلف گو</w:t>
      </w:r>
      <w:r w:rsidR="005B21A3">
        <w:rPr>
          <w:rStyle w:val="Char3"/>
          <w:rtl/>
          <w:lang w:bidi="fa-IR"/>
        </w:rPr>
        <w:t>ی</w:t>
      </w:r>
      <w:r w:rsidRPr="0060162A">
        <w:rPr>
          <w:rStyle w:val="Char3"/>
          <w:rtl/>
          <w:lang w:bidi="fa-IR"/>
        </w:rPr>
        <w:t>د: ‌ا</w:t>
      </w:r>
      <w:r w:rsidR="005B21A3">
        <w:rPr>
          <w:rStyle w:val="Char3"/>
          <w:rtl/>
          <w:lang w:bidi="fa-IR"/>
        </w:rPr>
        <w:t>ی</w:t>
      </w:r>
      <w:r w:rsidRPr="0060162A">
        <w:rPr>
          <w:rStyle w:val="Char3"/>
          <w:rtl/>
          <w:lang w:bidi="fa-IR"/>
        </w:rPr>
        <w:t>ن هم «لباس شهرت» است و بر اهل خ</w:t>
      </w:r>
      <w:r w:rsidR="005B21A3">
        <w:rPr>
          <w:rStyle w:val="Char3"/>
          <w:rtl/>
          <w:lang w:bidi="fa-IR"/>
        </w:rPr>
        <w:t>ی</w:t>
      </w:r>
      <w:r w:rsidRPr="0060162A">
        <w:rPr>
          <w:rStyle w:val="Char3"/>
          <w:rtl/>
          <w:lang w:bidi="fa-IR"/>
        </w:rPr>
        <w:t>ر لازم است كه لباسشان متوسط باشد اما ش</w:t>
      </w:r>
      <w:r w:rsidR="005B21A3">
        <w:rPr>
          <w:rStyle w:val="Char3"/>
          <w:rtl/>
          <w:lang w:bidi="fa-IR"/>
        </w:rPr>
        <w:t>ی</w:t>
      </w:r>
      <w:r w:rsidRPr="0060162A">
        <w:rPr>
          <w:rStyle w:val="Char3"/>
          <w:rtl/>
          <w:lang w:bidi="fa-IR"/>
        </w:rPr>
        <w:t>طان صوف</w:t>
      </w:r>
      <w:r w:rsidR="005B21A3">
        <w:rPr>
          <w:rStyle w:val="Char3"/>
          <w:rtl/>
          <w:lang w:bidi="fa-IR"/>
        </w:rPr>
        <w:t>ی</w:t>
      </w:r>
      <w:r w:rsidRPr="0060162A">
        <w:rPr>
          <w:rStyle w:val="Char3"/>
          <w:rtl/>
          <w:lang w:bidi="fa-IR"/>
        </w:rPr>
        <w:t>ان را به افراط و تفر</w:t>
      </w:r>
      <w:r w:rsidR="005B21A3">
        <w:rPr>
          <w:rStyle w:val="Char3"/>
          <w:rtl/>
          <w:lang w:bidi="fa-IR"/>
        </w:rPr>
        <w:t>ی</w:t>
      </w:r>
      <w:r w:rsidRPr="0060162A">
        <w:rPr>
          <w:rStyle w:val="Char3"/>
          <w:rtl/>
          <w:lang w:bidi="fa-IR"/>
        </w:rPr>
        <w:t>ط</w:t>
      </w:r>
      <w:r w:rsidR="00101A36">
        <w:rPr>
          <w:rStyle w:val="Char3"/>
          <w:rtl/>
          <w:lang w:bidi="fa-IR"/>
        </w:rPr>
        <w:t xml:space="preserve"> می‌</w:t>
      </w:r>
      <w:r w:rsidRPr="0060162A">
        <w:rPr>
          <w:rStyle w:val="Char3"/>
          <w:rtl/>
          <w:lang w:bidi="fa-IR"/>
        </w:rPr>
        <w:t xml:space="preserve">كشاند. </w:t>
      </w:r>
    </w:p>
    <w:p w:rsidR="009C6881" w:rsidRPr="0060162A" w:rsidRDefault="009C6881" w:rsidP="003D5C50">
      <w:pPr>
        <w:ind w:firstLine="284"/>
        <w:jc w:val="both"/>
        <w:rPr>
          <w:rStyle w:val="Char3"/>
          <w:rtl/>
          <w:lang w:bidi="fa-IR"/>
        </w:rPr>
      </w:pPr>
      <w:r w:rsidRPr="0060162A">
        <w:rPr>
          <w:rStyle w:val="Char3"/>
          <w:rtl/>
          <w:lang w:bidi="fa-IR"/>
        </w:rPr>
        <w:t>واز صوف</w:t>
      </w:r>
      <w:r w:rsidR="005B21A3">
        <w:rPr>
          <w:rStyle w:val="Char3"/>
          <w:rtl/>
          <w:lang w:bidi="fa-IR"/>
        </w:rPr>
        <w:t>ی</w:t>
      </w:r>
      <w:r w:rsidRPr="0060162A">
        <w:rPr>
          <w:rStyle w:val="Char3"/>
          <w:rtl/>
          <w:lang w:bidi="fa-IR"/>
        </w:rPr>
        <w:t>ان كسان</w:t>
      </w:r>
      <w:r w:rsidR="005B21A3">
        <w:rPr>
          <w:rStyle w:val="Char3"/>
          <w:rtl/>
          <w:lang w:bidi="fa-IR"/>
        </w:rPr>
        <w:t>ی</w:t>
      </w:r>
      <w:r w:rsidRPr="0060162A">
        <w:rPr>
          <w:rStyle w:val="Char3"/>
          <w:rtl/>
          <w:lang w:bidi="fa-IR"/>
        </w:rPr>
        <w:t xml:space="preserve"> بوده اند كه لباسها</w:t>
      </w:r>
      <w:r w:rsidR="005B21A3">
        <w:rPr>
          <w:rStyle w:val="Char3"/>
          <w:rtl/>
          <w:lang w:bidi="fa-IR"/>
        </w:rPr>
        <w:t>ی</w:t>
      </w:r>
      <w:r w:rsidRPr="0060162A">
        <w:rPr>
          <w:rStyle w:val="Char3"/>
          <w:rtl/>
          <w:lang w:bidi="fa-IR"/>
        </w:rPr>
        <w:t xml:space="preserve"> گرانق</w:t>
      </w:r>
      <w:r w:rsidR="005B21A3">
        <w:rPr>
          <w:rStyle w:val="Char3"/>
          <w:rtl/>
          <w:lang w:bidi="fa-IR"/>
        </w:rPr>
        <w:t>ی</w:t>
      </w:r>
      <w:r w:rsidRPr="0060162A">
        <w:rPr>
          <w:rStyle w:val="Char3"/>
          <w:rtl/>
          <w:lang w:bidi="fa-IR"/>
        </w:rPr>
        <w:t>مت</w:t>
      </w:r>
      <w:r w:rsidR="00101A36">
        <w:rPr>
          <w:rStyle w:val="Char3"/>
          <w:rtl/>
          <w:lang w:bidi="fa-IR"/>
        </w:rPr>
        <w:t xml:space="preserve"> می‌</w:t>
      </w:r>
      <w:r w:rsidRPr="0060162A">
        <w:rPr>
          <w:rStyle w:val="Char3"/>
          <w:rtl/>
          <w:lang w:bidi="fa-IR"/>
        </w:rPr>
        <w:t>پوش</w:t>
      </w:r>
      <w:r w:rsidR="005B21A3">
        <w:rPr>
          <w:rStyle w:val="Char3"/>
          <w:rtl/>
          <w:lang w:bidi="fa-IR"/>
        </w:rPr>
        <w:t>ی</w:t>
      </w:r>
      <w:r w:rsidRPr="0060162A">
        <w:rPr>
          <w:rStyle w:val="Char3"/>
          <w:rtl/>
          <w:lang w:bidi="fa-IR"/>
        </w:rPr>
        <w:t>ده و آن را چا</w:t>
      </w:r>
      <w:r w:rsidR="005B21A3">
        <w:rPr>
          <w:rStyle w:val="Char3"/>
          <w:rtl/>
          <w:lang w:bidi="fa-IR"/>
        </w:rPr>
        <w:t>ک</w:t>
      </w:r>
      <w:r w:rsidR="00101A36">
        <w:rPr>
          <w:rStyle w:val="Char3"/>
          <w:rtl/>
          <w:lang w:bidi="fa-IR"/>
        </w:rPr>
        <w:t xml:space="preserve"> می‌</w:t>
      </w:r>
      <w:r w:rsidRPr="0060162A">
        <w:rPr>
          <w:rStyle w:val="Char3"/>
          <w:rtl/>
          <w:lang w:bidi="fa-IR"/>
        </w:rPr>
        <w:t>كرده اند و بد</w:t>
      </w:r>
      <w:r w:rsidR="005B21A3">
        <w:rPr>
          <w:rStyle w:val="Char3"/>
          <w:rtl/>
          <w:lang w:bidi="fa-IR"/>
        </w:rPr>
        <w:t>ی</w:t>
      </w:r>
      <w:r w:rsidRPr="0060162A">
        <w:rPr>
          <w:rStyle w:val="Char3"/>
          <w:rtl/>
          <w:lang w:bidi="fa-IR"/>
        </w:rPr>
        <w:t>ن گونه مال</w:t>
      </w:r>
      <w:r w:rsidR="005B21A3">
        <w:rPr>
          <w:rStyle w:val="Char3"/>
          <w:rtl/>
          <w:lang w:bidi="fa-IR"/>
        </w:rPr>
        <w:t>ی</w:t>
      </w:r>
      <w:r w:rsidRPr="0060162A">
        <w:rPr>
          <w:rStyle w:val="Char3"/>
          <w:rtl/>
          <w:lang w:bidi="fa-IR"/>
        </w:rPr>
        <w:t xml:space="preserve"> را تض</w:t>
      </w:r>
      <w:r w:rsidR="005B21A3">
        <w:rPr>
          <w:rStyle w:val="Char3"/>
          <w:rtl/>
          <w:lang w:bidi="fa-IR"/>
        </w:rPr>
        <w:t>یی</w:t>
      </w:r>
      <w:r w:rsidRPr="0060162A">
        <w:rPr>
          <w:rStyle w:val="Char3"/>
          <w:rtl/>
          <w:lang w:bidi="fa-IR"/>
        </w:rPr>
        <w:t>ع</w:t>
      </w:r>
      <w:r w:rsidR="00101A36">
        <w:rPr>
          <w:rStyle w:val="Char3"/>
          <w:rtl/>
          <w:lang w:bidi="fa-IR"/>
        </w:rPr>
        <w:t xml:space="preserve"> می‌</w:t>
      </w:r>
      <w:r w:rsidRPr="0060162A">
        <w:rPr>
          <w:rStyle w:val="Char3"/>
          <w:rtl/>
          <w:lang w:bidi="fa-IR"/>
        </w:rPr>
        <w:t>نموده اند. داستان</w:t>
      </w:r>
      <w:r w:rsidR="005B21A3">
        <w:rPr>
          <w:rStyle w:val="Char3"/>
          <w:rtl/>
          <w:lang w:bidi="fa-IR"/>
        </w:rPr>
        <w:t>ی</w:t>
      </w:r>
      <w:r w:rsidRPr="0060162A">
        <w:rPr>
          <w:rStyle w:val="Char3"/>
          <w:rtl/>
          <w:lang w:bidi="fa-IR"/>
        </w:rPr>
        <w:t xml:space="preserve"> هست كه ابن مجاهد مقر</w:t>
      </w:r>
      <w:r w:rsidR="005B21A3">
        <w:rPr>
          <w:rStyle w:val="Char3"/>
          <w:rtl/>
          <w:lang w:bidi="fa-IR"/>
        </w:rPr>
        <w:t>ی</w:t>
      </w:r>
      <w:r w:rsidRPr="0060162A">
        <w:rPr>
          <w:rStyle w:val="Char3"/>
          <w:rtl/>
          <w:lang w:bidi="fa-IR"/>
        </w:rPr>
        <w:t xml:space="preserve"> روز</w:t>
      </w:r>
      <w:r w:rsidR="005B21A3">
        <w:rPr>
          <w:rStyle w:val="Char3"/>
          <w:rtl/>
          <w:lang w:bidi="fa-IR"/>
        </w:rPr>
        <w:t>ی</w:t>
      </w:r>
      <w:r w:rsidRPr="0060162A">
        <w:rPr>
          <w:rStyle w:val="Char3"/>
          <w:rtl/>
          <w:lang w:bidi="fa-IR"/>
        </w:rPr>
        <w:t xml:space="preserve"> نزد ع</w:t>
      </w:r>
      <w:r w:rsidR="005B21A3">
        <w:rPr>
          <w:rStyle w:val="Char3"/>
          <w:rtl/>
          <w:lang w:bidi="fa-IR"/>
        </w:rPr>
        <w:t>ی</w:t>
      </w:r>
      <w:r w:rsidRPr="0060162A">
        <w:rPr>
          <w:rStyle w:val="Char3"/>
          <w:rtl/>
          <w:lang w:bidi="fa-IR"/>
        </w:rPr>
        <w:t>س</w:t>
      </w:r>
      <w:r w:rsidR="005B21A3">
        <w:rPr>
          <w:rStyle w:val="Char3"/>
          <w:rtl/>
          <w:lang w:bidi="fa-IR"/>
        </w:rPr>
        <w:t>ی</w:t>
      </w:r>
      <w:r w:rsidRPr="0060162A">
        <w:rPr>
          <w:rStyle w:val="Char3"/>
          <w:rtl/>
          <w:lang w:bidi="fa-IR"/>
        </w:rPr>
        <w:t xml:space="preserve"> بن عل</w:t>
      </w:r>
      <w:r w:rsidR="005B21A3">
        <w:rPr>
          <w:rStyle w:val="Char3"/>
          <w:rtl/>
          <w:lang w:bidi="fa-IR"/>
        </w:rPr>
        <w:t>ی</w:t>
      </w:r>
      <w:r w:rsidRPr="0060162A">
        <w:rPr>
          <w:rStyle w:val="Char3"/>
          <w:rtl/>
          <w:lang w:bidi="fa-IR"/>
        </w:rPr>
        <w:t xml:space="preserve"> وز</w:t>
      </w:r>
      <w:r w:rsidR="005B21A3">
        <w:rPr>
          <w:rStyle w:val="Char3"/>
          <w:rtl/>
          <w:lang w:bidi="fa-IR"/>
        </w:rPr>
        <w:t>ی</w:t>
      </w:r>
      <w:r w:rsidRPr="0060162A">
        <w:rPr>
          <w:rStyle w:val="Char3"/>
          <w:rtl/>
          <w:lang w:bidi="fa-IR"/>
        </w:rPr>
        <w:t>ر بود شبل</w:t>
      </w:r>
      <w:r w:rsidR="005B21A3">
        <w:rPr>
          <w:rStyle w:val="Char3"/>
          <w:rtl/>
          <w:lang w:bidi="fa-IR"/>
        </w:rPr>
        <w:t>ی</w:t>
      </w:r>
      <w:r w:rsidRPr="0060162A">
        <w:rPr>
          <w:rStyle w:val="Char3"/>
          <w:rtl/>
          <w:lang w:bidi="fa-IR"/>
        </w:rPr>
        <w:t xml:space="preserve"> وارد شد و شبل</w:t>
      </w:r>
      <w:r w:rsidR="005B21A3">
        <w:rPr>
          <w:rStyle w:val="Char3"/>
          <w:rtl/>
          <w:lang w:bidi="fa-IR"/>
        </w:rPr>
        <w:t>ی</w:t>
      </w:r>
      <w:r w:rsidRPr="0060162A">
        <w:rPr>
          <w:rStyle w:val="Char3"/>
          <w:rtl/>
          <w:lang w:bidi="fa-IR"/>
        </w:rPr>
        <w:t xml:space="preserve"> عادت داشت هر چه را</w:t>
      </w:r>
      <w:r w:rsidR="00101A36">
        <w:rPr>
          <w:rStyle w:val="Char3"/>
          <w:rtl/>
          <w:lang w:bidi="fa-IR"/>
        </w:rPr>
        <w:t xml:space="preserve"> می‌</w:t>
      </w:r>
      <w:r w:rsidRPr="0060162A">
        <w:rPr>
          <w:rStyle w:val="Char3"/>
          <w:rtl/>
          <w:lang w:bidi="fa-IR"/>
        </w:rPr>
        <w:t>پوش</w:t>
      </w:r>
      <w:r w:rsidR="005B21A3">
        <w:rPr>
          <w:rStyle w:val="Char3"/>
          <w:rtl/>
          <w:lang w:bidi="fa-IR"/>
        </w:rPr>
        <w:t>ی</w:t>
      </w:r>
      <w:r w:rsidRPr="0060162A">
        <w:rPr>
          <w:rStyle w:val="Char3"/>
          <w:rtl/>
          <w:lang w:bidi="fa-IR"/>
        </w:rPr>
        <w:t xml:space="preserve">د </w:t>
      </w:r>
      <w:r w:rsidR="005B21A3">
        <w:rPr>
          <w:rStyle w:val="Char3"/>
          <w:rtl/>
          <w:lang w:bidi="fa-IR"/>
        </w:rPr>
        <w:t xml:space="preserve">یک </w:t>
      </w:r>
      <w:r w:rsidRPr="0060162A">
        <w:rPr>
          <w:rStyle w:val="Char3"/>
          <w:rtl/>
          <w:lang w:bidi="fa-IR"/>
        </w:rPr>
        <w:t>جا</w:t>
      </w:r>
      <w:r w:rsidR="005B21A3">
        <w:rPr>
          <w:rStyle w:val="Char3"/>
          <w:rtl/>
          <w:lang w:bidi="fa-IR"/>
        </w:rPr>
        <w:t>ی</w:t>
      </w:r>
      <w:r w:rsidRPr="0060162A">
        <w:rPr>
          <w:rStyle w:val="Char3"/>
          <w:rtl/>
          <w:lang w:bidi="fa-IR"/>
        </w:rPr>
        <w:t>ش را [‌عمداً]‌ پاره</w:t>
      </w:r>
      <w:r w:rsidR="00101A36">
        <w:rPr>
          <w:rStyle w:val="Char3"/>
          <w:rtl/>
          <w:lang w:bidi="fa-IR"/>
        </w:rPr>
        <w:t xml:space="preserve"> می‌</w:t>
      </w:r>
      <w:r w:rsidRPr="0060162A">
        <w:rPr>
          <w:rStyle w:val="Char3"/>
          <w:rtl/>
          <w:lang w:bidi="fa-IR"/>
        </w:rPr>
        <w:t>كرد. ابن مجاهد برا</w:t>
      </w:r>
      <w:r w:rsidR="005B21A3">
        <w:rPr>
          <w:rStyle w:val="Char3"/>
          <w:rtl/>
          <w:lang w:bidi="fa-IR"/>
        </w:rPr>
        <w:t>ی</w:t>
      </w:r>
      <w:r w:rsidRPr="0060162A">
        <w:rPr>
          <w:rStyle w:val="Char3"/>
          <w:rtl/>
          <w:lang w:bidi="fa-IR"/>
        </w:rPr>
        <w:t xml:space="preserve"> آنكه شبل</w:t>
      </w:r>
      <w:r w:rsidR="005B21A3">
        <w:rPr>
          <w:rStyle w:val="Char3"/>
          <w:rtl/>
          <w:lang w:bidi="fa-IR"/>
        </w:rPr>
        <w:t>ی</w:t>
      </w:r>
      <w:r w:rsidRPr="0060162A">
        <w:rPr>
          <w:rStyle w:val="Char3"/>
          <w:rtl/>
          <w:lang w:bidi="fa-IR"/>
        </w:rPr>
        <w:t xml:space="preserve"> را ملزم سازد گفت: در كجا</w:t>
      </w:r>
      <w:r w:rsidR="005B21A3">
        <w:rPr>
          <w:rStyle w:val="Char3"/>
          <w:rtl/>
          <w:lang w:bidi="fa-IR"/>
        </w:rPr>
        <w:t>ی</w:t>
      </w:r>
      <w:r w:rsidRPr="0060162A">
        <w:rPr>
          <w:rStyle w:val="Char3"/>
          <w:rtl/>
          <w:lang w:bidi="fa-IR"/>
        </w:rPr>
        <w:t xml:space="preserve"> فقه است كه </w:t>
      </w:r>
      <w:r w:rsidR="005B21A3">
        <w:rPr>
          <w:rStyle w:val="Char3"/>
          <w:rtl/>
          <w:lang w:bidi="fa-IR"/>
        </w:rPr>
        <w:t xml:space="preserve">یک </w:t>
      </w:r>
      <w:r w:rsidRPr="0060162A">
        <w:rPr>
          <w:rStyle w:val="Char3"/>
          <w:rtl/>
          <w:lang w:bidi="fa-IR"/>
        </w:rPr>
        <w:t>چ</w:t>
      </w:r>
      <w:r w:rsidR="005B21A3">
        <w:rPr>
          <w:rStyle w:val="Char3"/>
          <w:rtl/>
          <w:lang w:bidi="fa-IR"/>
        </w:rPr>
        <w:t>ی</w:t>
      </w:r>
      <w:r w:rsidRPr="0060162A">
        <w:rPr>
          <w:rStyle w:val="Char3"/>
          <w:rtl/>
          <w:lang w:bidi="fa-IR"/>
        </w:rPr>
        <w:t>ز سودمند را ضا</w:t>
      </w:r>
      <w:r w:rsidR="005B21A3">
        <w:rPr>
          <w:rStyle w:val="Char3"/>
          <w:rtl/>
          <w:lang w:bidi="fa-IR"/>
        </w:rPr>
        <w:t>ی</w:t>
      </w:r>
      <w:r w:rsidRPr="0060162A">
        <w:rPr>
          <w:rStyle w:val="Char3"/>
          <w:rtl/>
          <w:lang w:bidi="fa-IR"/>
        </w:rPr>
        <w:t>ع سازند شبل</w:t>
      </w:r>
      <w:r w:rsidR="005B21A3">
        <w:rPr>
          <w:rStyle w:val="Char3"/>
          <w:rtl/>
          <w:lang w:bidi="fa-IR"/>
        </w:rPr>
        <w:t>ی</w:t>
      </w:r>
      <w:r w:rsidRPr="0060162A">
        <w:rPr>
          <w:rStyle w:val="Char3"/>
          <w:rtl/>
          <w:lang w:bidi="fa-IR"/>
        </w:rPr>
        <w:t xml:space="preserve"> فوراً‌ ا</w:t>
      </w:r>
      <w:r w:rsidR="005B21A3">
        <w:rPr>
          <w:rStyle w:val="Char3"/>
          <w:rtl/>
          <w:lang w:bidi="fa-IR"/>
        </w:rPr>
        <w:t>ی</w:t>
      </w:r>
      <w:r w:rsidRPr="0060162A">
        <w:rPr>
          <w:rStyle w:val="Char3"/>
          <w:rtl/>
          <w:lang w:bidi="fa-IR"/>
        </w:rPr>
        <w:t>ن آ</w:t>
      </w:r>
      <w:r w:rsidR="005B21A3">
        <w:rPr>
          <w:rStyle w:val="Char3"/>
          <w:rtl/>
          <w:lang w:bidi="fa-IR"/>
        </w:rPr>
        <w:t>ی</w:t>
      </w:r>
      <w:r w:rsidRPr="0060162A">
        <w:rPr>
          <w:rStyle w:val="Char3"/>
          <w:rtl/>
          <w:lang w:bidi="fa-IR"/>
        </w:rPr>
        <w:t xml:space="preserve">ه را خواند:‌ </w:t>
      </w:r>
      <w:r>
        <w:rPr>
          <w:rFonts w:cs="Traditional Arabic"/>
          <w:b/>
          <w:rtl/>
          <w:lang w:bidi="fa-IR"/>
        </w:rPr>
        <w:t>﴿</w:t>
      </w:r>
      <w:r w:rsidR="003D5C50" w:rsidRPr="003D5C50">
        <w:rPr>
          <w:rStyle w:val="Char9"/>
          <w:rFonts w:hint="eastAsia"/>
          <w:rtl/>
        </w:rPr>
        <w:t>فَطَفِقَ</w:t>
      </w:r>
      <w:r w:rsidR="003D5C50" w:rsidRPr="003D5C50">
        <w:rPr>
          <w:rStyle w:val="Char9"/>
          <w:rtl/>
        </w:rPr>
        <w:t xml:space="preserve"> </w:t>
      </w:r>
      <w:r w:rsidR="003D5C50" w:rsidRPr="003D5C50">
        <w:rPr>
          <w:rStyle w:val="Char9"/>
          <w:rFonts w:hint="eastAsia"/>
          <w:rtl/>
        </w:rPr>
        <w:t>مَس</w:t>
      </w:r>
      <w:r w:rsidR="003D5C50" w:rsidRPr="003D5C50">
        <w:rPr>
          <w:rStyle w:val="Char9"/>
          <w:rFonts w:hint="cs"/>
          <w:rtl/>
        </w:rPr>
        <w:t>ۡ</w:t>
      </w:r>
      <w:r w:rsidR="003D5C50" w:rsidRPr="003D5C50">
        <w:rPr>
          <w:rStyle w:val="Char9"/>
          <w:rFonts w:hint="eastAsia"/>
          <w:rtl/>
        </w:rPr>
        <w:t>حَ</w:t>
      </w:r>
      <w:r w:rsidR="003D5C50" w:rsidRPr="003D5C50">
        <w:rPr>
          <w:rStyle w:val="Char9"/>
          <w:rFonts w:hint="cs"/>
          <w:rtl/>
        </w:rPr>
        <w:t>ۢ</w:t>
      </w:r>
      <w:r w:rsidR="003D5C50" w:rsidRPr="003D5C50">
        <w:rPr>
          <w:rStyle w:val="Char9"/>
          <w:rFonts w:hint="eastAsia"/>
          <w:rtl/>
        </w:rPr>
        <w:t>ا</w:t>
      </w:r>
      <w:r w:rsidR="003D5C50" w:rsidRPr="003D5C50">
        <w:rPr>
          <w:rStyle w:val="Char9"/>
          <w:rtl/>
        </w:rPr>
        <w:t xml:space="preserve"> </w:t>
      </w:r>
      <w:r w:rsidR="003D5C50" w:rsidRPr="003D5C50">
        <w:rPr>
          <w:rStyle w:val="Char9"/>
          <w:rFonts w:hint="eastAsia"/>
          <w:rtl/>
        </w:rPr>
        <w:t>بِ</w:t>
      </w:r>
      <w:r w:rsidR="003D5C50" w:rsidRPr="003D5C50">
        <w:rPr>
          <w:rStyle w:val="Char9"/>
          <w:rFonts w:hint="cs"/>
          <w:rtl/>
        </w:rPr>
        <w:t>ٱ</w:t>
      </w:r>
      <w:r w:rsidR="003D5C50" w:rsidRPr="003D5C50">
        <w:rPr>
          <w:rStyle w:val="Char9"/>
          <w:rFonts w:hint="eastAsia"/>
          <w:rtl/>
        </w:rPr>
        <w:t>لسُّوقِ</w:t>
      </w:r>
      <w:r w:rsidR="003D5C50" w:rsidRPr="003D5C50">
        <w:rPr>
          <w:rStyle w:val="Char9"/>
          <w:rtl/>
        </w:rPr>
        <w:t xml:space="preserve"> </w:t>
      </w:r>
      <w:r w:rsidR="003D5C50" w:rsidRPr="003D5C50">
        <w:rPr>
          <w:rStyle w:val="Char9"/>
          <w:rFonts w:hint="eastAsia"/>
          <w:rtl/>
        </w:rPr>
        <w:t>وَ</w:t>
      </w:r>
      <w:r w:rsidR="003D5C50" w:rsidRPr="003D5C50">
        <w:rPr>
          <w:rStyle w:val="Char9"/>
          <w:rFonts w:hint="cs"/>
          <w:rtl/>
        </w:rPr>
        <w:t>ٱ</w:t>
      </w:r>
      <w:r w:rsidR="003D5C50" w:rsidRPr="003D5C50">
        <w:rPr>
          <w:rStyle w:val="Char9"/>
          <w:rFonts w:hint="eastAsia"/>
          <w:rtl/>
        </w:rPr>
        <w:t>ل</w:t>
      </w:r>
      <w:r w:rsidR="003D5C50" w:rsidRPr="003D5C50">
        <w:rPr>
          <w:rStyle w:val="Char9"/>
          <w:rFonts w:hint="cs"/>
          <w:rtl/>
        </w:rPr>
        <w:t>ۡ</w:t>
      </w:r>
      <w:r w:rsidR="003D5C50" w:rsidRPr="003D5C50">
        <w:rPr>
          <w:rStyle w:val="Char9"/>
          <w:rFonts w:hint="eastAsia"/>
          <w:rtl/>
        </w:rPr>
        <w:t>أَع</w:t>
      </w:r>
      <w:r w:rsidR="003D5C50" w:rsidRPr="003D5C50">
        <w:rPr>
          <w:rStyle w:val="Char9"/>
          <w:rFonts w:hint="cs"/>
          <w:rtl/>
        </w:rPr>
        <w:t>ۡ</w:t>
      </w:r>
      <w:r w:rsidR="003D5C50" w:rsidRPr="003D5C50">
        <w:rPr>
          <w:rStyle w:val="Char9"/>
          <w:rFonts w:hint="eastAsia"/>
          <w:rtl/>
        </w:rPr>
        <w:t>نَاقِ</w:t>
      </w:r>
      <w:r>
        <w:rPr>
          <w:rFonts w:cs="Traditional Arabic"/>
          <w:b/>
          <w:rtl/>
          <w:lang w:bidi="fa-IR"/>
        </w:rPr>
        <w:t>﴾</w:t>
      </w:r>
      <w:r w:rsidR="003D5C50" w:rsidRPr="003D5C50">
        <w:rPr>
          <w:rStyle w:val="Char3"/>
          <w:vertAlign w:val="superscript"/>
          <w:rtl/>
          <w:lang w:bidi="fa-IR"/>
        </w:rPr>
        <w:footnoteReference w:id="114"/>
      </w:r>
      <w:r w:rsidR="003D5C50">
        <w:rPr>
          <w:rStyle w:val="Char3"/>
          <w:rFonts w:hint="cs"/>
          <w:rtl/>
          <w:lang w:bidi="fa-IR"/>
        </w:rPr>
        <w:t xml:space="preserve"> </w:t>
      </w:r>
      <w:r w:rsidR="005B21A3" w:rsidRPr="005B21A3">
        <w:rPr>
          <w:rStyle w:val="Char5"/>
          <w:rtl/>
          <w:lang w:bidi="fa-IR"/>
        </w:rPr>
        <w:t>[</w:t>
      </w:r>
      <w:r w:rsidR="003D5C50">
        <w:rPr>
          <w:rStyle w:val="Char5"/>
          <w:rFonts w:hint="cs"/>
          <w:rtl/>
          <w:lang w:bidi="fa-IR"/>
        </w:rPr>
        <w:t>المائدة: 18</w:t>
      </w:r>
      <w:r w:rsidR="005B21A3" w:rsidRPr="005B21A3">
        <w:rPr>
          <w:rStyle w:val="Char5"/>
          <w:rtl/>
          <w:lang w:bidi="fa-IR"/>
        </w:rPr>
        <w:t>].</w:t>
      </w:r>
      <w:r w:rsidRPr="0060162A">
        <w:rPr>
          <w:rStyle w:val="Char3"/>
          <w:rtl/>
          <w:lang w:bidi="fa-IR"/>
        </w:rPr>
        <w:t xml:space="preserve"> كه مفسر</w:t>
      </w:r>
      <w:r w:rsidR="005B21A3">
        <w:rPr>
          <w:rStyle w:val="Char3"/>
          <w:rtl/>
          <w:lang w:bidi="fa-IR"/>
        </w:rPr>
        <w:t>ی</w:t>
      </w:r>
      <w:r w:rsidRPr="0060162A">
        <w:rPr>
          <w:rStyle w:val="Char3"/>
          <w:rtl/>
          <w:lang w:bidi="fa-IR"/>
        </w:rPr>
        <w:t>ن نوشته اند: روز</w:t>
      </w:r>
      <w:r w:rsidR="005B21A3">
        <w:rPr>
          <w:rStyle w:val="Char3"/>
          <w:rtl/>
          <w:lang w:bidi="fa-IR"/>
        </w:rPr>
        <w:t>ی</w:t>
      </w:r>
      <w:r w:rsidRPr="0060162A">
        <w:rPr>
          <w:rStyle w:val="Char3"/>
          <w:rtl/>
          <w:lang w:bidi="fa-IR"/>
        </w:rPr>
        <w:t xml:space="preserve"> سل</w:t>
      </w:r>
      <w:r w:rsidR="005B21A3">
        <w:rPr>
          <w:rStyle w:val="Char3"/>
          <w:rtl/>
          <w:lang w:bidi="fa-IR"/>
        </w:rPr>
        <w:t>ی</w:t>
      </w:r>
      <w:r w:rsidRPr="0060162A">
        <w:rPr>
          <w:rStyle w:val="Char3"/>
          <w:rtl/>
          <w:lang w:bidi="fa-IR"/>
        </w:rPr>
        <w:t>مان پا</w:t>
      </w:r>
      <w:r w:rsidR="005B21A3">
        <w:rPr>
          <w:rStyle w:val="Char3"/>
          <w:rtl/>
          <w:lang w:bidi="fa-IR"/>
        </w:rPr>
        <w:t>ی</w:t>
      </w:r>
      <w:r w:rsidRPr="0060162A">
        <w:rPr>
          <w:rStyle w:val="Char3"/>
          <w:rtl/>
          <w:lang w:bidi="fa-IR"/>
        </w:rPr>
        <w:t xml:space="preserve"> چند</w:t>
      </w:r>
      <w:r w:rsidR="005B21A3">
        <w:rPr>
          <w:rStyle w:val="Char3"/>
          <w:rtl/>
          <w:lang w:bidi="fa-IR"/>
        </w:rPr>
        <w:t>ی</w:t>
      </w:r>
      <w:r w:rsidRPr="0060162A">
        <w:rPr>
          <w:rStyle w:val="Char3"/>
          <w:rtl/>
          <w:lang w:bidi="fa-IR"/>
        </w:rPr>
        <w:t>ن اسب را قلم كرد و گردنشان را زد از آن رو</w:t>
      </w:r>
      <w:r w:rsidR="005B21A3">
        <w:rPr>
          <w:rStyle w:val="Char3"/>
          <w:rtl/>
          <w:lang w:bidi="fa-IR"/>
        </w:rPr>
        <w:t>ی</w:t>
      </w:r>
      <w:r w:rsidRPr="0060162A">
        <w:rPr>
          <w:rStyle w:val="Char3"/>
          <w:rtl/>
          <w:lang w:bidi="fa-IR"/>
        </w:rPr>
        <w:t xml:space="preserve"> كه مشغول تماشا</w:t>
      </w:r>
      <w:r w:rsidR="005B21A3">
        <w:rPr>
          <w:rStyle w:val="Char3"/>
          <w:rtl/>
          <w:lang w:bidi="fa-IR"/>
        </w:rPr>
        <w:t>ی</w:t>
      </w:r>
      <w:r w:rsidRPr="0060162A">
        <w:rPr>
          <w:rStyle w:val="Char3"/>
          <w:rtl/>
          <w:lang w:bidi="fa-IR"/>
        </w:rPr>
        <w:t xml:space="preserve"> آنها شده و از نماز باز مانده بود</w:t>
      </w:r>
      <w:r w:rsidRPr="003D5C50">
        <w:rPr>
          <w:rStyle w:val="Char3"/>
          <w:vertAlign w:val="superscript"/>
          <w:rtl/>
          <w:lang w:bidi="fa-IR"/>
        </w:rPr>
        <w:footnoteReference w:id="115"/>
      </w:r>
      <w:r w:rsidRPr="0060162A">
        <w:rPr>
          <w:rStyle w:val="Char3"/>
          <w:rtl/>
          <w:lang w:bidi="fa-IR"/>
        </w:rPr>
        <w:t>. ابن مجاهد خاموش ماند، وز</w:t>
      </w:r>
      <w:r w:rsidR="005B21A3">
        <w:rPr>
          <w:rStyle w:val="Char3"/>
          <w:rtl/>
          <w:lang w:bidi="fa-IR"/>
        </w:rPr>
        <w:t>ی</w:t>
      </w:r>
      <w:r w:rsidRPr="0060162A">
        <w:rPr>
          <w:rStyle w:val="Char3"/>
          <w:rtl/>
          <w:lang w:bidi="fa-IR"/>
        </w:rPr>
        <w:t>ر گفت: تو</w:t>
      </w:r>
      <w:r w:rsidR="00101A36">
        <w:rPr>
          <w:rStyle w:val="Char3"/>
          <w:rtl/>
          <w:lang w:bidi="fa-IR"/>
        </w:rPr>
        <w:t xml:space="preserve"> می‌</w:t>
      </w:r>
      <w:r w:rsidRPr="0060162A">
        <w:rPr>
          <w:rStyle w:val="Char3"/>
          <w:rtl/>
          <w:lang w:bidi="fa-IR"/>
        </w:rPr>
        <w:t>خواست</w:t>
      </w:r>
      <w:r w:rsidR="005B21A3">
        <w:rPr>
          <w:rStyle w:val="Char3"/>
          <w:rtl/>
          <w:lang w:bidi="fa-IR"/>
        </w:rPr>
        <w:t>ی</w:t>
      </w:r>
      <w:r w:rsidRPr="0060162A">
        <w:rPr>
          <w:rStyle w:val="Char3"/>
          <w:rtl/>
          <w:lang w:bidi="fa-IR"/>
        </w:rPr>
        <w:t xml:space="preserve"> او را ملزم ساز</w:t>
      </w:r>
      <w:r w:rsidR="005B21A3">
        <w:rPr>
          <w:rStyle w:val="Char3"/>
          <w:rtl/>
          <w:lang w:bidi="fa-IR"/>
        </w:rPr>
        <w:t>ی</w:t>
      </w:r>
      <w:r w:rsidRPr="0060162A">
        <w:rPr>
          <w:rStyle w:val="Char3"/>
          <w:rtl/>
          <w:lang w:bidi="fa-IR"/>
        </w:rPr>
        <w:t xml:space="preserve"> او را ساكت كرد. آن گاه شبل</w:t>
      </w:r>
      <w:r w:rsidR="005B21A3">
        <w:rPr>
          <w:rStyle w:val="Char3"/>
          <w:rtl/>
          <w:lang w:bidi="fa-IR"/>
        </w:rPr>
        <w:t>ی</w:t>
      </w:r>
      <w:r w:rsidRPr="0060162A">
        <w:rPr>
          <w:rStyle w:val="Char3"/>
          <w:rtl/>
          <w:lang w:bidi="fa-IR"/>
        </w:rPr>
        <w:t xml:space="preserve"> گفت: ‌تو مقر</w:t>
      </w:r>
      <w:r w:rsidR="005B21A3">
        <w:rPr>
          <w:rStyle w:val="Char3"/>
          <w:rtl/>
          <w:lang w:bidi="fa-IR"/>
        </w:rPr>
        <w:t>ی</w:t>
      </w:r>
      <w:r w:rsidRPr="0060162A">
        <w:rPr>
          <w:rStyle w:val="Char3"/>
          <w:rtl/>
          <w:lang w:bidi="fa-IR"/>
        </w:rPr>
        <w:t xml:space="preserve"> زمان</w:t>
      </w:r>
      <w:r w:rsidR="005B21A3">
        <w:rPr>
          <w:rStyle w:val="Char3"/>
          <w:rtl/>
          <w:lang w:bidi="fa-IR"/>
        </w:rPr>
        <w:t>ی</w:t>
      </w:r>
      <w:r w:rsidRPr="0060162A">
        <w:rPr>
          <w:rStyle w:val="Char3"/>
          <w:rtl/>
          <w:lang w:bidi="fa-IR"/>
        </w:rPr>
        <w:t>، بگو بب</w:t>
      </w:r>
      <w:r w:rsidR="005B21A3">
        <w:rPr>
          <w:rStyle w:val="Char3"/>
          <w:rtl/>
          <w:lang w:bidi="fa-IR"/>
        </w:rPr>
        <w:t>ی</w:t>
      </w:r>
      <w:r w:rsidRPr="0060162A">
        <w:rPr>
          <w:rStyle w:val="Char3"/>
          <w:rtl/>
          <w:lang w:bidi="fa-IR"/>
        </w:rPr>
        <w:t>نم در كجا</w:t>
      </w:r>
      <w:r w:rsidR="005B21A3">
        <w:rPr>
          <w:rStyle w:val="Char3"/>
          <w:rtl/>
          <w:lang w:bidi="fa-IR"/>
        </w:rPr>
        <w:t>ی</w:t>
      </w:r>
      <w:r w:rsidRPr="0060162A">
        <w:rPr>
          <w:rStyle w:val="Char3"/>
          <w:rtl/>
          <w:lang w:bidi="fa-IR"/>
        </w:rPr>
        <w:t xml:space="preserve"> قرآن است كه حب</w:t>
      </w:r>
      <w:r w:rsidR="005B21A3">
        <w:rPr>
          <w:rStyle w:val="Char3"/>
          <w:rtl/>
          <w:lang w:bidi="fa-IR"/>
        </w:rPr>
        <w:t>ی</w:t>
      </w:r>
      <w:r w:rsidRPr="0060162A">
        <w:rPr>
          <w:rStyle w:val="Char3"/>
          <w:rtl/>
          <w:lang w:bidi="fa-IR"/>
        </w:rPr>
        <w:t>ب، حب</w:t>
      </w:r>
      <w:r w:rsidR="005B21A3">
        <w:rPr>
          <w:rStyle w:val="Char3"/>
          <w:rtl/>
          <w:lang w:bidi="fa-IR"/>
        </w:rPr>
        <w:t>ی</w:t>
      </w:r>
      <w:r w:rsidRPr="0060162A">
        <w:rPr>
          <w:rStyle w:val="Char3"/>
          <w:rtl/>
          <w:lang w:bidi="fa-IR"/>
        </w:rPr>
        <w:t>بش را عذاب</w:t>
      </w:r>
      <w:r w:rsidR="00101A36">
        <w:rPr>
          <w:rStyle w:val="Char3"/>
          <w:rtl/>
          <w:lang w:bidi="fa-IR"/>
        </w:rPr>
        <w:t xml:space="preserve"> نمی‌</w:t>
      </w:r>
      <w:r w:rsidRPr="0060162A">
        <w:rPr>
          <w:rStyle w:val="Char3"/>
          <w:rtl/>
          <w:lang w:bidi="fa-IR"/>
        </w:rPr>
        <w:t>كند؟ ابن مجاهد ندانست چه بگو</w:t>
      </w:r>
      <w:r w:rsidR="005B21A3">
        <w:rPr>
          <w:rStyle w:val="Char3"/>
          <w:rtl/>
          <w:lang w:bidi="fa-IR"/>
        </w:rPr>
        <w:t>ی</w:t>
      </w:r>
      <w:r w:rsidRPr="0060162A">
        <w:rPr>
          <w:rStyle w:val="Char3"/>
          <w:rtl/>
          <w:lang w:bidi="fa-IR"/>
        </w:rPr>
        <w:t>د شبل</w:t>
      </w:r>
      <w:r w:rsidR="005B21A3">
        <w:rPr>
          <w:rStyle w:val="Char3"/>
          <w:rtl/>
          <w:lang w:bidi="fa-IR"/>
        </w:rPr>
        <w:t>ی</w:t>
      </w:r>
      <w:r w:rsidRPr="0060162A">
        <w:rPr>
          <w:rStyle w:val="Char3"/>
          <w:rtl/>
          <w:lang w:bidi="fa-IR"/>
        </w:rPr>
        <w:t xml:space="preserve"> خود ا</w:t>
      </w:r>
      <w:r w:rsidR="005B21A3">
        <w:rPr>
          <w:rStyle w:val="Char3"/>
          <w:rtl/>
          <w:lang w:bidi="fa-IR"/>
        </w:rPr>
        <w:t>ی</w:t>
      </w:r>
      <w:r w:rsidRPr="0060162A">
        <w:rPr>
          <w:rStyle w:val="Char3"/>
          <w:rtl/>
          <w:lang w:bidi="fa-IR"/>
        </w:rPr>
        <w:t>ن آ</w:t>
      </w:r>
      <w:r w:rsidR="005B21A3">
        <w:rPr>
          <w:rStyle w:val="Char3"/>
          <w:rtl/>
          <w:lang w:bidi="fa-IR"/>
        </w:rPr>
        <w:t>ی</w:t>
      </w:r>
      <w:r w:rsidRPr="0060162A">
        <w:rPr>
          <w:rStyle w:val="Char3"/>
          <w:rtl/>
          <w:lang w:bidi="fa-IR"/>
        </w:rPr>
        <w:t xml:space="preserve">ه را خواند:‌ </w:t>
      </w:r>
      <w:r>
        <w:rPr>
          <w:rFonts w:cs="Traditional Arabic"/>
          <w:b/>
          <w:rtl/>
          <w:lang w:bidi="fa-IR"/>
        </w:rPr>
        <w:t>﴿</w:t>
      </w:r>
      <w:r w:rsidR="003D5C50" w:rsidRPr="003D5C50">
        <w:rPr>
          <w:rStyle w:val="Char9"/>
          <w:rFonts w:hint="eastAsia"/>
          <w:rtl/>
        </w:rPr>
        <w:t>وَقَالَتِ</w:t>
      </w:r>
      <w:r w:rsidR="003D5C50" w:rsidRPr="003D5C50">
        <w:rPr>
          <w:rStyle w:val="Char9"/>
          <w:rtl/>
        </w:rPr>
        <w:t xml:space="preserve"> </w:t>
      </w:r>
      <w:r w:rsidR="003D5C50" w:rsidRPr="003D5C50">
        <w:rPr>
          <w:rStyle w:val="Char9"/>
          <w:rFonts w:hint="cs"/>
          <w:rtl/>
        </w:rPr>
        <w:t>ٱ</w:t>
      </w:r>
      <w:r w:rsidR="003D5C50" w:rsidRPr="003D5C50">
        <w:rPr>
          <w:rStyle w:val="Char9"/>
          <w:rFonts w:hint="eastAsia"/>
          <w:rtl/>
        </w:rPr>
        <w:t>ل</w:t>
      </w:r>
      <w:r w:rsidR="003D5C50" w:rsidRPr="003D5C50">
        <w:rPr>
          <w:rStyle w:val="Char9"/>
          <w:rFonts w:hint="cs"/>
          <w:rtl/>
        </w:rPr>
        <w:t>ۡ</w:t>
      </w:r>
      <w:r w:rsidR="003D5C50" w:rsidRPr="003D5C50">
        <w:rPr>
          <w:rStyle w:val="Char9"/>
          <w:rFonts w:hint="eastAsia"/>
          <w:rtl/>
        </w:rPr>
        <w:t>يَهُودُ</w:t>
      </w:r>
      <w:r w:rsidR="003D5C50" w:rsidRPr="003D5C50">
        <w:rPr>
          <w:rStyle w:val="Char9"/>
          <w:rtl/>
        </w:rPr>
        <w:t xml:space="preserve"> </w:t>
      </w:r>
      <w:r w:rsidR="003D5C50" w:rsidRPr="003D5C50">
        <w:rPr>
          <w:rStyle w:val="Char9"/>
          <w:rFonts w:hint="eastAsia"/>
          <w:rtl/>
        </w:rPr>
        <w:t>وَ</w:t>
      </w:r>
      <w:r w:rsidR="003D5C50" w:rsidRPr="003D5C50">
        <w:rPr>
          <w:rStyle w:val="Char9"/>
          <w:rFonts w:hint="cs"/>
          <w:rtl/>
        </w:rPr>
        <w:t>ٱ</w:t>
      </w:r>
      <w:r w:rsidR="003D5C50" w:rsidRPr="003D5C50">
        <w:rPr>
          <w:rStyle w:val="Char9"/>
          <w:rFonts w:hint="eastAsia"/>
          <w:rtl/>
        </w:rPr>
        <w:t>لنَّصَ</w:t>
      </w:r>
      <w:r w:rsidR="003D5C50" w:rsidRPr="003D5C50">
        <w:rPr>
          <w:rStyle w:val="Char9"/>
          <w:rFonts w:hint="cs"/>
          <w:rtl/>
        </w:rPr>
        <w:t>ٰ</w:t>
      </w:r>
      <w:r w:rsidR="003D5C50" w:rsidRPr="003D5C50">
        <w:rPr>
          <w:rStyle w:val="Char9"/>
          <w:rFonts w:hint="eastAsia"/>
          <w:rtl/>
        </w:rPr>
        <w:t>رَى</w:t>
      </w:r>
      <w:r w:rsidR="003D5C50" w:rsidRPr="003D5C50">
        <w:rPr>
          <w:rStyle w:val="Char9"/>
          <w:rFonts w:hint="cs"/>
          <w:rtl/>
        </w:rPr>
        <w:t>ٰ</w:t>
      </w:r>
      <w:r w:rsidR="003D5C50" w:rsidRPr="003D5C50">
        <w:rPr>
          <w:rStyle w:val="Char9"/>
          <w:rtl/>
        </w:rPr>
        <w:t xml:space="preserve"> </w:t>
      </w:r>
      <w:r w:rsidR="003D5C50" w:rsidRPr="003D5C50">
        <w:rPr>
          <w:rStyle w:val="Char9"/>
          <w:rFonts w:hint="eastAsia"/>
          <w:rtl/>
        </w:rPr>
        <w:t>نَح</w:t>
      </w:r>
      <w:r w:rsidR="003D5C50" w:rsidRPr="003D5C50">
        <w:rPr>
          <w:rStyle w:val="Char9"/>
          <w:rFonts w:hint="cs"/>
          <w:rtl/>
        </w:rPr>
        <w:t>ۡ</w:t>
      </w:r>
      <w:r w:rsidR="003D5C50" w:rsidRPr="003D5C50">
        <w:rPr>
          <w:rStyle w:val="Char9"/>
          <w:rFonts w:hint="eastAsia"/>
          <w:rtl/>
        </w:rPr>
        <w:t>نُ</w:t>
      </w:r>
      <w:r w:rsidR="003D5C50" w:rsidRPr="003D5C50">
        <w:rPr>
          <w:rStyle w:val="Char9"/>
          <w:rtl/>
        </w:rPr>
        <w:t xml:space="preserve"> </w:t>
      </w:r>
      <w:r w:rsidR="003D5C50" w:rsidRPr="003D5C50">
        <w:rPr>
          <w:rStyle w:val="Char9"/>
          <w:rFonts w:hint="eastAsia"/>
          <w:rtl/>
        </w:rPr>
        <w:t>أَب</w:t>
      </w:r>
      <w:r w:rsidR="003D5C50" w:rsidRPr="003D5C50">
        <w:rPr>
          <w:rStyle w:val="Char9"/>
          <w:rFonts w:hint="cs"/>
          <w:rtl/>
        </w:rPr>
        <w:t>ۡ</w:t>
      </w:r>
      <w:r w:rsidR="003D5C50" w:rsidRPr="003D5C50">
        <w:rPr>
          <w:rStyle w:val="Char9"/>
          <w:rFonts w:hint="eastAsia"/>
          <w:rtl/>
        </w:rPr>
        <w:t>نَ</w:t>
      </w:r>
      <w:r w:rsidR="003D5C50" w:rsidRPr="003D5C50">
        <w:rPr>
          <w:rStyle w:val="Char9"/>
          <w:rFonts w:hint="cs"/>
          <w:rtl/>
        </w:rPr>
        <w:t>ٰٓ</w:t>
      </w:r>
      <w:r w:rsidR="003D5C50" w:rsidRPr="003D5C50">
        <w:rPr>
          <w:rStyle w:val="Char9"/>
          <w:rFonts w:hint="eastAsia"/>
          <w:rtl/>
        </w:rPr>
        <w:t>ؤُاْ</w:t>
      </w:r>
      <w:r w:rsidR="003D5C50" w:rsidRPr="003D5C50">
        <w:rPr>
          <w:rStyle w:val="Char9"/>
          <w:rtl/>
        </w:rPr>
        <w:t xml:space="preserve"> </w:t>
      </w:r>
      <w:r w:rsidR="003D5C50" w:rsidRPr="003D5C50">
        <w:rPr>
          <w:rStyle w:val="Char9"/>
          <w:rFonts w:hint="cs"/>
          <w:rtl/>
        </w:rPr>
        <w:t>ٱ</w:t>
      </w:r>
      <w:r w:rsidR="003D5C50" w:rsidRPr="003D5C50">
        <w:rPr>
          <w:rStyle w:val="Char9"/>
          <w:rFonts w:hint="eastAsia"/>
          <w:rtl/>
        </w:rPr>
        <w:t>للَّهِ</w:t>
      </w:r>
      <w:r w:rsidR="003D5C50" w:rsidRPr="003D5C50">
        <w:rPr>
          <w:rStyle w:val="Char9"/>
          <w:rtl/>
        </w:rPr>
        <w:t xml:space="preserve"> </w:t>
      </w:r>
      <w:r w:rsidR="003D5C50" w:rsidRPr="003D5C50">
        <w:rPr>
          <w:rStyle w:val="Char9"/>
          <w:rFonts w:hint="eastAsia"/>
          <w:rtl/>
        </w:rPr>
        <w:t>وَأَحِبَّ</w:t>
      </w:r>
      <w:r w:rsidR="003D5C50" w:rsidRPr="003D5C50">
        <w:rPr>
          <w:rStyle w:val="Char9"/>
          <w:rFonts w:hint="cs"/>
          <w:rtl/>
        </w:rPr>
        <w:t>ٰٓ</w:t>
      </w:r>
      <w:r w:rsidR="003D5C50" w:rsidRPr="003D5C50">
        <w:rPr>
          <w:rStyle w:val="Char9"/>
          <w:rFonts w:hint="eastAsia"/>
          <w:rtl/>
        </w:rPr>
        <w:t>ؤُهُ</w:t>
      </w:r>
      <w:r w:rsidR="003D5C50" w:rsidRPr="003D5C50">
        <w:rPr>
          <w:rStyle w:val="Char9"/>
          <w:rFonts w:hint="cs"/>
          <w:rtl/>
        </w:rPr>
        <w:t>ۥۚ</w:t>
      </w:r>
      <w:r w:rsidR="003D5C50" w:rsidRPr="003D5C50">
        <w:rPr>
          <w:rStyle w:val="Char9"/>
          <w:rtl/>
        </w:rPr>
        <w:t xml:space="preserve"> </w:t>
      </w:r>
      <w:r w:rsidR="003D5C50" w:rsidRPr="003D5C50">
        <w:rPr>
          <w:rStyle w:val="Char9"/>
          <w:rFonts w:hint="eastAsia"/>
          <w:rtl/>
        </w:rPr>
        <w:t>قُل</w:t>
      </w:r>
      <w:r w:rsidR="003D5C50" w:rsidRPr="003D5C50">
        <w:rPr>
          <w:rStyle w:val="Char9"/>
          <w:rFonts w:hint="cs"/>
          <w:rtl/>
        </w:rPr>
        <w:t>ۡ</w:t>
      </w:r>
      <w:r w:rsidR="003D5C50" w:rsidRPr="003D5C50">
        <w:rPr>
          <w:rStyle w:val="Char9"/>
          <w:rtl/>
        </w:rPr>
        <w:t xml:space="preserve"> </w:t>
      </w:r>
      <w:r w:rsidR="003D5C50" w:rsidRPr="003D5C50">
        <w:rPr>
          <w:rStyle w:val="Char9"/>
          <w:rFonts w:hint="eastAsia"/>
          <w:rtl/>
        </w:rPr>
        <w:t>فَلِمَ</w:t>
      </w:r>
      <w:r w:rsidR="003D5C50" w:rsidRPr="003D5C50">
        <w:rPr>
          <w:rStyle w:val="Char9"/>
          <w:rtl/>
        </w:rPr>
        <w:t xml:space="preserve"> </w:t>
      </w:r>
      <w:r w:rsidR="003D5C50" w:rsidRPr="003D5C50">
        <w:rPr>
          <w:rStyle w:val="Char9"/>
          <w:rFonts w:hint="eastAsia"/>
          <w:rtl/>
        </w:rPr>
        <w:t>يُعَذِّبُكُم</w:t>
      </w:r>
      <w:r>
        <w:rPr>
          <w:rFonts w:cs="Traditional Arabic"/>
          <w:b/>
          <w:rtl/>
          <w:lang w:bidi="fa-IR"/>
        </w:rPr>
        <w:t>﴾</w:t>
      </w:r>
      <w:r w:rsidR="003D5C50" w:rsidRPr="003D5C50">
        <w:rPr>
          <w:rStyle w:val="Char3"/>
          <w:vertAlign w:val="superscript"/>
          <w:rtl/>
          <w:lang w:bidi="fa-IR"/>
        </w:rPr>
        <w:footnoteReference w:id="116"/>
      </w:r>
      <w:r w:rsidRPr="0060162A">
        <w:rPr>
          <w:rStyle w:val="Char3"/>
          <w:rtl/>
          <w:lang w:bidi="fa-IR"/>
        </w:rPr>
        <w:t xml:space="preserve"> </w:t>
      </w:r>
      <w:r w:rsidR="005B21A3" w:rsidRPr="005B21A3">
        <w:rPr>
          <w:rStyle w:val="Char5"/>
          <w:rtl/>
          <w:lang w:bidi="fa-IR"/>
        </w:rPr>
        <w:t>[</w:t>
      </w:r>
      <w:r w:rsidR="003D5C50">
        <w:rPr>
          <w:rStyle w:val="Char5"/>
          <w:rFonts w:hint="cs"/>
          <w:rtl/>
          <w:lang w:bidi="fa-IR"/>
        </w:rPr>
        <w:t>المائدة: 18</w:t>
      </w:r>
      <w:r w:rsidR="005B21A3" w:rsidRPr="005B21A3">
        <w:rPr>
          <w:rStyle w:val="Char5"/>
          <w:rtl/>
          <w:lang w:bidi="fa-IR"/>
        </w:rPr>
        <w:t>].</w:t>
      </w:r>
      <w:r w:rsidRPr="0060162A">
        <w:rPr>
          <w:rStyle w:val="Char3"/>
          <w:rtl/>
          <w:lang w:bidi="fa-IR"/>
        </w:rPr>
        <w:t xml:space="preserve"> كه به طور ضمن</w:t>
      </w:r>
      <w:r w:rsidR="005B21A3">
        <w:rPr>
          <w:rStyle w:val="Char3"/>
          <w:rtl/>
          <w:lang w:bidi="fa-IR"/>
        </w:rPr>
        <w:t>ی</w:t>
      </w:r>
      <w:r w:rsidRPr="0060162A">
        <w:rPr>
          <w:rStyle w:val="Char3"/>
          <w:rtl/>
          <w:lang w:bidi="fa-IR"/>
        </w:rPr>
        <w:t xml:space="preserve"> و سلب</w:t>
      </w:r>
      <w:r w:rsidR="005B21A3">
        <w:rPr>
          <w:rStyle w:val="Char3"/>
          <w:rtl/>
          <w:lang w:bidi="fa-IR"/>
        </w:rPr>
        <w:t>ی</w:t>
      </w:r>
      <w:r w:rsidRPr="0060162A">
        <w:rPr>
          <w:rStyle w:val="Char3"/>
          <w:rtl/>
          <w:lang w:bidi="fa-IR"/>
        </w:rPr>
        <w:t xml:space="preserve"> معنا</w:t>
      </w:r>
      <w:r w:rsidR="005B21A3">
        <w:rPr>
          <w:rStyle w:val="Char3"/>
          <w:rtl/>
          <w:lang w:bidi="fa-IR"/>
        </w:rPr>
        <w:t>ی</w:t>
      </w:r>
      <w:r w:rsidRPr="0060162A">
        <w:rPr>
          <w:rStyle w:val="Char3"/>
          <w:rtl/>
          <w:lang w:bidi="fa-IR"/>
        </w:rPr>
        <w:t xml:space="preserve"> منظور شبل</w:t>
      </w:r>
      <w:r w:rsidR="005B21A3">
        <w:rPr>
          <w:rStyle w:val="Char3"/>
          <w:rtl/>
          <w:lang w:bidi="fa-IR"/>
        </w:rPr>
        <w:t>ی</w:t>
      </w:r>
      <w:r w:rsidRPr="0060162A">
        <w:rPr>
          <w:rStyle w:val="Char3"/>
          <w:rtl/>
          <w:lang w:bidi="fa-IR"/>
        </w:rPr>
        <w:t xml:space="preserve"> را</w:t>
      </w:r>
      <w:r w:rsidR="00101A36">
        <w:rPr>
          <w:rStyle w:val="Char3"/>
          <w:rtl/>
          <w:lang w:bidi="fa-IR"/>
        </w:rPr>
        <w:t xml:space="preserve"> می‌</w:t>
      </w:r>
      <w:r w:rsidRPr="0060162A">
        <w:rPr>
          <w:rStyle w:val="Char3"/>
          <w:rtl/>
          <w:lang w:bidi="fa-IR"/>
        </w:rPr>
        <w:t>رساند، ابن مجاهد گفت:‌ گو</w:t>
      </w:r>
      <w:r w:rsidR="005B21A3">
        <w:rPr>
          <w:rStyle w:val="Char3"/>
          <w:rtl/>
          <w:lang w:bidi="fa-IR"/>
        </w:rPr>
        <w:t>یی</w:t>
      </w:r>
      <w:r w:rsidRPr="0060162A">
        <w:rPr>
          <w:rStyle w:val="Char3"/>
          <w:rtl/>
          <w:lang w:bidi="fa-IR"/>
        </w:rPr>
        <w:t xml:space="preserve"> من ا</w:t>
      </w:r>
      <w:r w:rsidR="005B21A3">
        <w:rPr>
          <w:rStyle w:val="Char3"/>
          <w:rtl/>
          <w:lang w:bidi="fa-IR"/>
        </w:rPr>
        <w:t>ی</w:t>
      </w:r>
      <w:r w:rsidRPr="0060162A">
        <w:rPr>
          <w:rStyle w:val="Char3"/>
          <w:rtl/>
          <w:lang w:bidi="fa-IR"/>
        </w:rPr>
        <w:t>ن آ</w:t>
      </w:r>
      <w:r w:rsidR="005B21A3">
        <w:rPr>
          <w:rStyle w:val="Char3"/>
          <w:rtl/>
          <w:lang w:bidi="fa-IR"/>
        </w:rPr>
        <w:t>ی</w:t>
      </w:r>
      <w:r w:rsidRPr="0060162A">
        <w:rPr>
          <w:rStyle w:val="Char3"/>
          <w:rtl/>
          <w:lang w:bidi="fa-IR"/>
        </w:rPr>
        <w:t>ه را تا كنون نشن</w:t>
      </w:r>
      <w:r w:rsidR="005B21A3">
        <w:rPr>
          <w:rStyle w:val="Char3"/>
          <w:rtl/>
          <w:lang w:bidi="fa-IR"/>
        </w:rPr>
        <w:t>ی</w:t>
      </w:r>
      <w:r w:rsidRPr="0060162A">
        <w:rPr>
          <w:rStyle w:val="Char3"/>
          <w:rtl/>
          <w:lang w:bidi="fa-IR"/>
        </w:rPr>
        <w:t xml:space="preserve">ده بودم. </w:t>
      </w:r>
    </w:p>
    <w:p w:rsidR="009C6881" w:rsidRPr="0060162A" w:rsidRDefault="009C6881" w:rsidP="003D5C50">
      <w:pPr>
        <w:ind w:firstLine="284"/>
        <w:jc w:val="both"/>
        <w:rPr>
          <w:rStyle w:val="Char3"/>
          <w:rtl/>
          <w:lang w:bidi="fa-IR"/>
        </w:rPr>
      </w:pPr>
      <w:r w:rsidRPr="0060162A">
        <w:rPr>
          <w:rStyle w:val="Char3"/>
          <w:rtl/>
          <w:lang w:bidi="fa-IR"/>
        </w:rPr>
        <w:t>مؤلف گو</w:t>
      </w:r>
      <w:r w:rsidR="005B21A3">
        <w:rPr>
          <w:rStyle w:val="Char3"/>
          <w:rtl/>
          <w:lang w:bidi="fa-IR"/>
        </w:rPr>
        <w:t>ی</w:t>
      </w:r>
      <w:r w:rsidRPr="0060162A">
        <w:rPr>
          <w:rStyle w:val="Char3"/>
          <w:rtl/>
          <w:lang w:bidi="fa-IR"/>
        </w:rPr>
        <w:t>د: سند ا</w:t>
      </w:r>
      <w:r w:rsidR="005B21A3">
        <w:rPr>
          <w:rStyle w:val="Char3"/>
          <w:rtl/>
          <w:lang w:bidi="fa-IR"/>
        </w:rPr>
        <w:t>ی</w:t>
      </w:r>
      <w:r w:rsidRPr="0060162A">
        <w:rPr>
          <w:rStyle w:val="Char3"/>
          <w:rtl/>
          <w:lang w:bidi="fa-IR"/>
        </w:rPr>
        <w:t>ن داستان مشكو</w:t>
      </w:r>
      <w:r w:rsidR="005B21A3">
        <w:rPr>
          <w:rStyle w:val="Char3"/>
          <w:rtl/>
          <w:lang w:bidi="fa-IR"/>
        </w:rPr>
        <w:t xml:space="preserve">ک </w:t>
      </w:r>
      <w:r w:rsidRPr="0060162A">
        <w:rPr>
          <w:rStyle w:val="Char3"/>
          <w:rtl/>
          <w:lang w:bidi="fa-IR"/>
        </w:rPr>
        <w:t>است و به فرض صحت، نافهم</w:t>
      </w:r>
      <w:r w:rsidR="005B21A3">
        <w:rPr>
          <w:rStyle w:val="Char3"/>
          <w:rtl/>
          <w:lang w:bidi="fa-IR"/>
        </w:rPr>
        <w:t>ی</w:t>
      </w:r>
      <w:r w:rsidRPr="0060162A">
        <w:rPr>
          <w:rStyle w:val="Char3"/>
          <w:rtl/>
          <w:lang w:bidi="fa-IR"/>
        </w:rPr>
        <w:t xml:space="preserve"> شبل</w:t>
      </w:r>
      <w:r w:rsidR="005B21A3">
        <w:rPr>
          <w:rStyle w:val="Char3"/>
          <w:rtl/>
          <w:lang w:bidi="fa-IR"/>
        </w:rPr>
        <w:t>ی</w:t>
      </w:r>
      <w:r w:rsidRPr="0060162A">
        <w:rPr>
          <w:rStyle w:val="Char3"/>
          <w:rtl/>
          <w:lang w:bidi="fa-IR"/>
        </w:rPr>
        <w:t xml:space="preserve"> را در استدلال به آ</w:t>
      </w:r>
      <w:r w:rsidR="005B21A3">
        <w:rPr>
          <w:rStyle w:val="Char3"/>
          <w:rtl/>
          <w:lang w:bidi="fa-IR"/>
        </w:rPr>
        <w:t>ی</w:t>
      </w:r>
      <w:r w:rsidRPr="0060162A">
        <w:rPr>
          <w:rStyle w:val="Char3"/>
          <w:rtl/>
          <w:lang w:bidi="fa-IR"/>
        </w:rPr>
        <w:t>ه اول و نافهم</w:t>
      </w:r>
      <w:r w:rsidR="005B21A3">
        <w:rPr>
          <w:rStyle w:val="Char3"/>
          <w:rtl/>
          <w:lang w:bidi="fa-IR"/>
        </w:rPr>
        <w:t>ی</w:t>
      </w:r>
      <w:r w:rsidRPr="0060162A">
        <w:rPr>
          <w:rStyle w:val="Char3"/>
          <w:rtl/>
          <w:lang w:bidi="fa-IR"/>
        </w:rPr>
        <w:t xml:space="preserve"> ابن مجاهد را در پاسخ ندادن به او</w:t>
      </w:r>
      <w:r w:rsidR="00101A36">
        <w:rPr>
          <w:rStyle w:val="Char3"/>
          <w:rtl/>
          <w:lang w:bidi="fa-IR"/>
        </w:rPr>
        <w:t xml:space="preserve"> می‌</w:t>
      </w:r>
      <w:r w:rsidRPr="0060162A">
        <w:rPr>
          <w:rStyle w:val="Char3"/>
          <w:rtl/>
          <w:lang w:bidi="fa-IR"/>
        </w:rPr>
        <w:t>رساند ز</w:t>
      </w:r>
      <w:r w:rsidR="005B21A3">
        <w:rPr>
          <w:rStyle w:val="Char3"/>
          <w:rtl/>
          <w:lang w:bidi="fa-IR"/>
        </w:rPr>
        <w:t>ی</w:t>
      </w:r>
      <w:r w:rsidRPr="0060162A">
        <w:rPr>
          <w:rStyle w:val="Char3"/>
          <w:rtl/>
          <w:lang w:bidi="fa-IR"/>
        </w:rPr>
        <w:t>را به نب</w:t>
      </w:r>
      <w:r w:rsidR="005B21A3">
        <w:rPr>
          <w:rStyle w:val="Char3"/>
          <w:rtl/>
          <w:lang w:bidi="fa-IR"/>
        </w:rPr>
        <w:t>ی</w:t>
      </w:r>
      <w:r w:rsidRPr="0060162A">
        <w:rPr>
          <w:rStyle w:val="Char3"/>
          <w:rtl/>
          <w:lang w:bidi="fa-IR"/>
        </w:rPr>
        <w:t xml:space="preserve"> معصوم نسبت تباه كردن مال</w:t>
      </w:r>
      <w:r w:rsidR="00101A36">
        <w:rPr>
          <w:rStyle w:val="Char3"/>
          <w:rtl/>
          <w:lang w:bidi="fa-IR"/>
        </w:rPr>
        <w:t xml:space="preserve"> نمی‌</w:t>
      </w:r>
      <w:r w:rsidRPr="0060162A">
        <w:rPr>
          <w:rStyle w:val="Char3"/>
          <w:rtl/>
          <w:lang w:bidi="fa-IR"/>
        </w:rPr>
        <w:t>توان داد، چنانكه بعض</w:t>
      </w:r>
      <w:r w:rsidR="005B21A3">
        <w:rPr>
          <w:rStyle w:val="Char3"/>
          <w:rtl/>
          <w:lang w:bidi="fa-IR"/>
        </w:rPr>
        <w:t>ی</w:t>
      </w:r>
      <w:r w:rsidRPr="0060162A">
        <w:rPr>
          <w:rStyle w:val="Char3"/>
          <w:rtl/>
          <w:lang w:bidi="fa-IR"/>
        </w:rPr>
        <w:t xml:space="preserve"> مفسران «مسح» را به معنا</w:t>
      </w:r>
      <w:r w:rsidR="005B21A3">
        <w:rPr>
          <w:rStyle w:val="Char3"/>
          <w:rtl/>
          <w:lang w:bidi="fa-IR"/>
        </w:rPr>
        <w:t>ی</w:t>
      </w:r>
      <w:r w:rsidRPr="0060162A">
        <w:rPr>
          <w:rStyle w:val="Char3"/>
          <w:rtl/>
          <w:lang w:bidi="fa-IR"/>
        </w:rPr>
        <w:t xml:space="preserve"> لغو</w:t>
      </w:r>
      <w:r w:rsidR="005B21A3">
        <w:rPr>
          <w:rStyle w:val="Char3"/>
          <w:rtl/>
          <w:lang w:bidi="fa-IR"/>
        </w:rPr>
        <w:t>ی</w:t>
      </w:r>
      <w:r w:rsidRPr="0060162A">
        <w:rPr>
          <w:rStyle w:val="Char3"/>
          <w:rtl/>
          <w:lang w:bidi="fa-IR"/>
        </w:rPr>
        <w:t xml:space="preserve"> گرفته اند آنها را ذبح نمود و در راه خدا گوشتشان را انفاق نمود و ا</w:t>
      </w:r>
      <w:r w:rsidR="005B21A3">
        <w:rPr>
          <w:rStyle w:val="Char3"/>
          <w:rtl/>
          <w:lang w:bidi="fa-IR"/>
        </w:rPr>
        <w:t>ی</w:t>
      </w:r>
      <w:r w:rsidRPr="0060162A">
        <w:rPr>
          <w:rStyle w:val="Char3"/>
          <w:rtl/>
          <w:lang w:bidi="fa-IR"/>
        </w:rPr>
        <w:t>ن گناه ن</w:t>
      </w:r>
      <w:r w:rsidR="005B21A3">
        <w:rPr>
          <w:rStyle w:val="Char3"/>
          <w:rtl/>
          <w:lang w:bidi="fa-IR"/>
        </w:rPr>
        <w:t>ی</w:t>
      </w:r>
      <w:r w:rsidRPr="0060162A">
        <w:rPr>
          <w:rStyle w:val="Char3"/>
          <w:rtl/>
          <w:lang w:bidi="fa-IR"/>
        </w:rPr>
        <w:t>ست اما پاره كردن لباس سالم</w:t>
      </w:r>
      <w:r w:rsidR="00155203">
        <w:rPr>
          <w:rStyle w:val="Char3"/>
          <w:rtl/>
          <w:lang w:bidi="fa-IR"/>
        </w:rPr>
        <w:t xml:space="preserve"> بی‌</w:t>
      </w:r>
      <w:r w:rsidRPr="0060162A">
        <w:rPr>
          <w:rStyle w:val="Char3"/>
          <w:rtl/>
          <w:lang w:bidi="fa-IR"/>
        </w:rPr>
        <w:t>آنكه هدف صح</w:t>
      </w:r>
      <w:r w:rsidR="005B21A3">
        <w:rPr>
          <w:rStyle w:val="Char3"/>
          <w:rtl/>
          <w:lang w:bidi="fa-IR"/>
        </w:rPr>
        <w:t>ی</w:t>
      </w:r>
      <w:r w:rsidRPr="0060162A">
        <w:rPr>
          <w:rStyle w:val="Char3"/>
          <w:rtl/>
          <w:lang w:bidi="fa-IR"/>
        </w:rPr>
        <w:t>ح</w:t>
      </w:r>
      <w:r w:rsidR="005B21A3">
        <w:rPr>
          <w:rStyle w:val="Char3"/>
          <w:rtl/>
          <w:lang w:bidi="fa-IR"/>
        </w:rPr>
        <w:t>ی</w:t>
      </w:r>
      <w:r w:rsidRPr="0060162A">
        <w:rPr>
          <w:rStyle w:val="Char3"/>
          <w:rtl/>
          <w:lang w:bidi="fa-IR"/>
        </w:rPr>
        <w:t xml:space="preserve"> در نظر باشد خطاست، و ن</w:t>
      </w:r>
      <w:r w:rsidR="005B21A3">
        <w:rPr>
          <w:rStyle w:val="Char3"/>
          <w:rtl/>
          <w:lang w:bidi="fa-IR"/>
        </w:rPr>
        <w:t>ی</w:t>
      </w:r>
      <w:r w:rsidRPr="0060162A">
        <w:rPr>
          <w:rStyle w:val="Char3"/>
          <w:rtl/>
          <w:lang w:bidi="fa-IR"/>
        </w:rPr>
        <w:t>ز</w:t>
      </w:r>
      <w:r w:rsidR="00101A36">
        <w:rPr>
          <w:rStyle w:val="Char3"/>
          <w:rtl/>
          <w:lang w:bidi="fa-IR"/>
        </w:rPr>
        <w:t xml:space="preserve"> می‌</w:t>
      </w:r>
      <w:r w:rsidRPr="0060162A">
        <w:rPr>
          <w:rStyle w:val="Char3"/>
          <w:rtl/>
          <w:lang w:bidi="fa-IR"/>
        </w:rPr>
        <w:t>شود تصور كرد كه آن عمل در شر</w:t>
      </w:r>
      <w:r w:rsidR="005B21A3">
        <w:rPr>
          <w:rStyle w:val="Char3"/>
          <w:rtl/>
          <w:lang w:bidi="fa-IR"/>
        </w:rPr>
        <w:t>ی</w:t>
      </w:r>
      <w:r w:rsidRPr="0060162A">
        <w:rPr>
          <w:rStyle w:val="Char3"/>
          <w:rtl/>
          <w:lang w:bidi="fa-IR"/>
        </w:rPr>
        <w:t>عت سل</w:t>
      </w:r>
      <w:r w:rsidR="005B21A3">
        <w:rPr>
          <w:rStyle w:val="Char3"/>
          <w:rtl/>
          <w:lang w:bidi="fa-IR"/>
        </w:rPr>
        <w:t>ی</w:t>
      </w:r>
      <w:r w:rsidRPr="0060162A">
        <w:rPr>
          <w:rStyle w:val="Char3"/>
          <w:rtl/>
          <w:lang w:bidi="fa-IR"/>
        </w:rPr>
        <w:t>مان جا</w:t>
      </w:r>
      <w:r w:rsidR="005B21A3">
        <w:rPr>
          <w:rStyle w:val="Char3"/>
          <w:rtl/>
          <w:lang w:bidi="fa-IR"/>
        </w:rPr>
        <w:t>ی</w:t>
      </w:r>
      <w:r w:rsidRPr="0060162A">
        <w:rPr>
          <w:rStyle w:val="Char3"/>
          <w:rtl/>
          <w:lang w:bidi="fa-IR"/>
        </w:rPr>
        <w:t xml:space="preserve">ز بوده است. </w:t>
      </w:r>
    </w:p>
    <w:p w:rsidR="009C6881" w:rsidRPr="003D5C50" w:rsidRDefault="009C6881" w:rsidP="003D5C50">
      <w:pPr>
        <w:ind w:firstLine="284"/>
        <w:jc w:val="both"/>
        <w:rPr>
          <w:rStyle w:val="Char3"/>
          <w:spacing w:val="-2"/>
          <w:rtl/>
          <w:lang w:bidi="fa-IR"/>
        </w:rPr>
      </w:pPr>
      <w:r w:rsidRPr="003D5C50">
        <w:rPr>
          <w:rStyle w:val="Char3"/>
          <w:spacing w:val="-2"/>
          <w:rtl/>
          <w:lang w:bidi="fa-IR"/>
        </w:rPr>
        <w:t>ابو عل</w:t>
      </w:r>
      <w:r w:rsidR="005B21A3" w:rsidRPr="003D5C50">
        <w:rPr>
          <w:rStyle w:val="Char3"/>
          <w:spacing w:val="-2"/>
          <w:rtl/>
          <w:lang w:bidi="fa-IR"/>
        </w:rPr>
        <w:t>ی</w:t>
      </w:r>
      <w:r w:rsidRPr="003D5C50">
        <w:rPr>
          <w:rStyle w:val="Char3"/>
          <w:spacing w:val="-2"/>
          <w:rtl/>
          <w:lang w:bidi="fa-IR"/>
        </w:rPr>
        <w:t xml:space="preserve"> رودبار</w:t>
      </w:r>
      <w:r w:rsidR="005B21A3" w:rsidRPr="003D5C50">
        <w:rPr>
          <w:rStyle w:val="Char3"/>
          <w:spacing w:val="-2"/>
          <w:rtl/>
          <w:lang w:bidi="fa-IR"/>
        </w:rPr>
        <w:t>ی</w:t>
      </w:r>
      <w:r w:rsidRPr="003D5C50">
        <w:rPr>
          <w:rStyle w:val="Char3"/>
          <w:spacing w:val="-2"/>
          <w:rtl/>
          <w:lang w:bidi="fa-IR"/>
        </w:rPr>
        <w:t xml:space="preserve"> روشش ا</w:t>
      </w:r>
      <w:r w:rsidR="005B21A3" w:rsidRPr="003D5C50">
        <w:rPr>
          <w:rStyle w:val="Char3"/>
          <w:spacing w:val="-2"/>
          <w:rtl/>
          <w:lang w:bidi="fa-IR"/>
        </w:rPr>
        <w:t>ی</w:t>
      </w:r>
      <w:r w:rsidRPr="003D5C50">
        <w:rPr>
          <w:rStyle w:val="Char3"/>
          <w:spacing w:val="-2"/>
          <w:rtl/>
          <w:lang w:bidi="fa-IR"/>
        </w:rPr>
        <w:t>ن بود كه آست</w:t>
      </w:r>
      <w:r w:rsidR="005B21A3" w:rsidRPr="003D5C50">
        <w:rPr>
          <w:rStyle w:val="Char3"/>
          <w:spacing w:val="-2"/>
          <w:rtl/>
          <w:lang w:bidi="fa-IR"/>
        </w:rPr>
        <w:t>ی</w:t>
      </w:r>
      <w:r w:rsidRPr="003D5C50">
        <w:rPr>
          <w:rStyle w:val="Char3"/>
          <w:spacing w:val="-2"/>
          <w:rtl/>
          <w:lang w:bidi="fa-IR"/>
        </w:rPr>
        <w:t>ن جامه را</w:t>
      </w:r>
      <w:r w:rsidR="00101A36" w:rsidRPr="003D5C50">
        <w:rPr>
          <w:rStyle w:val="Char3"/>
          <w:spacing w:val="-2"/>
          <w:rtl/>
          <w:lang w:bidi="fa-IR"/>
        </w:rPr>
        <w:t xml:space="preserve"> می‌</w:t>
      </w:r>
      <w:r w:rsidRPr="003D5C50">
        <w:rPr>
          <w:rStyle w:val="Char3"/>
          <w:spacing w:val="-2"/>
          <w:rtl/>
          <w:lang w:bidi="fa-IR"/>
        </w:rPr>
        <w:t>شكافت و پ</w:t>
      </w:r>
      <w:r w:rsidR="005B21A3" w:rsidRPr="003D5C50">
        <w:rPr>
          <w:rStyle w:val="Char3"/>
          <w:spacing w:val="-2"/>
          <w:rtl/>
          <w:lang w:bidi="fa-IR"/>
        </w:rPr>
        <w:t>ی</w:t>
      </w:r>
      <w:r w:rsidRPr="003D5C50">
        <w:rPr>
          <w:rStyle w:val="Char3"/>
          <w:spacing w:val="-2"/>
          <w:rtl/>
          <w:lang w:bidi="fa-IR"/>
        </w:rPr>
        <w:t>راهن را پاره</w:t>
      </w:r>
      <w:r w:rsidR="00101A36" w:rsidRPr="003D5C50">
        <w:rPr>
          <w:rStyle w:val="Char3"/>
          <w:spacing w:val="-2"/>
          <w:rtl/>
          <w:lang w:bidi="fa-IR"/>
        </w:rPr>
        <w:t xml:space="preserve"> می‌</w:t>
      </w:r>
      <w:r w:rsidRPr="003D5C50">
        <w:rPr>
          <w:rStyle w:val="Char3"/>
          <w:spacing w:val="-2"/>
          <w:rtl/>
          <w:lang w:bidi="fa-IR"/>
        </w:rPr>
        <w:t xml:space="preserve">كرد، </w:t>
      </w:r>
      <w:r w:rsidR="005B21A3" w:rsidRPr="003D5C50">
        <w:rPr>
          <w:rStyle w:val="Char3"/>
          <w:spacing w:val="-2"/>
          <w:rtl/>
          <w:lang w:bidi="fa-IR"/>
        </w:rPr>
        <w:t xml:space="preserve">یک </w:t>
      </w:r>
      <w:r w:rsidRPr="003D5C50">
        <w:rPr>
          <w:rStyle w:val="Char3"/>
          <w:spacing w:val="-2"/>
          <w:rtl/>
          <w:lang w:bidi="fa-IR"/>
        </w:rPr>
        <w:t>قواره پارچه گرانبها را دو تكه</w:t>
      </w:r>
      <w:r w:rsidR="00101A36" w:rsidRPr="003D5C50">
        <w:rPr>
          <w:rStyle w:val="Char3"/>
          <w:spacing w:val="-2"/>
          <w:rtl/>
          <w:lang w:bidi="fa-IR"/>
        </w:rPr>
        <w:t xml:space="preserve"> می‌</w:t>
      </w:r>
      <w:r w:rsidRPr="003D5C50">
        <w:rPr>
          <w:rStyle w:val="Char3"/>
          <w:spacing w:val="-2"/>
          <w:rtl/>
          <w:lang w:bidi="fa-IR"/>
        </w:rPr>
        <w:t>كرد تكه</w:t>
      </w:r>
      <w:r w:rsidR="0090518F" w:rsidRPr="003D5C50">
        <w:rPr>
          <w:rStyle w:val="Char3"/>
          <w:spacing w:val="-2"/>
          <w:rtl/>
          <w:lang w:bidi="fa-IR"/>
        </w:rPr>
        <w:t xml:space="preserve">‌ای </w:t>
      </w:r>
      <w:r w:rsidRPr="003D5C50">
        <w:rPr>
          <w:rStyle w:val="Char3"/>
          <w:spacing w:val="-2"/>
          <w:rtl/>
          <w:lang w:bidi="fa-IR"/>
        </w:rPr>
        <w:t>را ازار</w:t>
      </w:r>
      <w:r w:rsidR="00101A36" w:rsidRPr="003D5C50">
        <w:rPr>
          <w:rStyle w:val="Char3"/>
          <w:spacing w:val="-2"/>
          <w:rtl/>
          <w:lang w:bidi="fa-IR"/>
        </w:rPr>
        <w:t xml:space="preserve"> می‌</w:t>
      </w:r>
      <w:r w:rsidRPr="003D5C50">
        <w:rPr>
          <w:rStyle w:val="Char3"/>
          <w:spacing w:val="-2"/>
          <w:rtl/>
          <w:lang w:bidi="fa-IR"/>
        </w:rPr>
        <w:t>بست و تكه</w:t>
      </w:r>
      <w:r w:rsidR="0090518F" w:rsidRPr="003D5C50">
        <w:rPr>
          <w:rStyle w:val="Char3"/>
          <w:spacing w:val="-2"/>
          <w:rtl/>
          <w:lang w:bidi="fa-IR"/>
        </w:rPr>
        <w:t xml:space="preserve">‌ای </w:t>
      </w:r>
      <w:r w:rsidRPr="003D5C50">
        <w:rPr>
          <w:rStyle w:val="Char3"/>
          <w:spacing w:val="-2"/>
          <w:rtl/>
          <w:lang w:bidi="fa-IR"/>
        </w:rPr>
        <w:t>را به دوش</w:t>
      </w:r>
      <w:r w:rsidR="00101A36" w:rsidRPr="003D5C50">
        <w:rPr>
          <w:rStyle w:val="Char3"/>
          <w:spacing w:val="-2"/>
          <w:rtl/>
          <w:lang w:bidi="fa-IR"/>
        </w:rPr>
        <w:t xml:space="preserve"> می‌</w:t>
      </w:r>
      <w:r w:rsidRPr="003D5C50">
        <w:rPr>
          <w:rStyle w:val="Char3"/>
          <w:spacing w:val="-2"/>
          <w:rtl/>
          <w:lang w:bidi="fa-IR"/>
        </w:rPr>
        <w:t>انداخت. روز</w:t>
      </w:r>
      <w:r w:rsidR="005B21A3" w:rsidRPr="003D5C50">
        <w:rPr>
          <w:rStyle w:val="Char3"/>
          <w:spacing w:val="-2"/>
          <w:rtl/>
          <w:lang w:bidi="fa-IR"/>
        </w:rPr>
        <w:t>ی</w:t>
      </w:r>
      <w:r w:rsidRPr="003D5C50">
        <w:rPr>
          <w:rStyle w:val="Char3"/>
          <w:spacing w:val="-2"/>
          <w:rtl/>
          <w:lang w:bidi="fa-IR"/>
        </w:rPr>
        <w:t xml:space="preserve"> وارد حمام شد چند تن با او بودند و لنگ نداشتند ازار و دوش انداز خود را به تعداد </w:t>
      </w:r>
      <w:r w:rsidR="005B21A3" w:rsidRPr="003D5C50">
        <w:rPr>
          <w:rStyle w:val="Char3"/>
          <w:spacing w:val="-2"/>
          <w:rtl/>
          <w:lang w:bidi="fa-IR"/>
        </w:rPr>
        <w:t>ی</w:t>
      </w:r>
      <w:r w:rsidRPr="003D5C50">
        <w:rPr>
          <w:rStyle w:val="Char3"/>
          <w:spacing w:val="-2"/>
          <w:rtl/>
          <w:lang w:bidi="fa-IR"/>
        </w:rPr>
        <w:t>اران پاره پاره كرد كه لنگ ببندند، و در ب</w:t>
      </w:r>
      <w:r w:rsidR="005B21A3" w:rsidRPr="003D5C50">
        <w:rPr>
          <w:rStyle w:val="Char3"/>
          <w:spacing w:val="-2"/>
          <w:rtl/>
          <w:lang w:bidi="fa-IR"/>
        </w:rPr>
        <w:t>ی</w:t>
      </w:r>
      <w:r w:rsidRPr="003D5C50">
        <w:rPr>
          <w:rStyle w:val="Char3"/>
          <w:spacing w:val="-2"/>
          <w:rtl/>
          <w:lang w:bidi="fa-IR"/>
        </w:rPr>
        <w:t>رون آمدن آن پارچه</w:t>
      </w:r>
      <w:r w:rsidR="00101A36" w:rsidRPr="003D5C50">
        <w:rPr>
          <w:rStyle w:val="Char3"/>
          <w:spacing w:val="-2"/>
          <w:rtl/>
          <w:lang w:bidi="fa-IR"/>
        </w:rPr>
        <w:t>‌ها</w:t>
      </w:r>
      <w:r w:rsidRPr="003D5C50">
        <w:rPr>
          <w:rStyle w:val="Char3"/>
          <w:spacing w:val="-2"/>
          <w:rtl/>
          <w:lang w:bidi="fa-IR"/>
        </w:rPr>
        <w:t xml:space="preserve"> را به حمام</w:t>
      </w:r>
      <w:r w:rsidR="005B21A3" w:rsidRPr="003D5C50">
        <w:rPr>
          <w:rStyle w:val="Char3"/>
          <w:spacing w:val="-2"/>
          <w:rtl/>
          <w:lang w:bidi="fa-IR"/>
        </w:rPr>
        <w:t>ی</w:t>
      </w:r>
      <w:r w:rsidRPr="003D5C50">
        <w:rPr>
          <w:rStyle w:val="Char3"/>
          <w:spacing w:val="-2"/>
          <w:rtl/>
          <w:lang w:bidi="fa-IR"/>
        </w:rPr>
        <w:t xml:space="preserve"> بخش</w:t>
      </w:r>
      <w:r w:rsidR="005B21A3" w:rsidRPr="003D5C50">
        <w:rPr>
          <w:rStyle w:val="Char3"/>
          <w:spacing w:val="-2"/>
          <w:rtl/>
          <w:lang w:bidi="fa-IR"/>
        </w:rPr>
        <w:t>ی</w:t>
      </w:r>
      <w:r w:rsidRPr="003D5C50">
        <w:rPr>
          <w:rStyle w:val="Char3"/>
          <w:spacing w:val="-2"/>
          <w:rtl/>
          <w:lang w:bidi="fa-IR"/>
        </w:rPr>
        <w:t>د. اصل پارچه س</w:t>
      </w:r>
      <w:r w:rsidR="005B21A3" w:rsidRPr="003D5C50">
        <w:rPr>
          <w:rStyle w:val="Char3"/>
          <w:spacing w:val="-2"/>
          <w:rtl/>
          <w:lang w:bidi="fa-IR"/>
        </w:rPr>
        <w:t>ی</w:t>
      </w:r>
      <w:r w:rsidRPr="003D5C50">
        <w:rPr>
          <w:rStyle w:val="Char3"/>
          <w:spacing w:val="-2"/>
          <w:rtl/>
          <w:lang w:bidi="fa-IR"/>
        </w:rPr>
        <w:t xml:space="preserve"> د</w:t>
      </w:r>
      <w:r w:rsidR="005B21A3" w:rsidRPr="003D5C50">
        <w:rPr>
          <w:rStyle w:val="Char3"/>
          <w:spacing w:val="-2"/>
          <w:rtl/>
          <w:lang w:bidi="fa-IR"/>
        </w:rPr>
        <w:t>ی</w:t>
      </w:r>
      <w:r w:rsidRPr="003D5C50">
        <w:rPr>
          <w:rStyle w:val="Char3"/>
          <w:spacing w:val="-2"/>
          <w:rtl/>
          <w:lang w:bidi="fa-IR"/>
        </w:rPr>
        <w:t>نار ق</w:t>
      </w:r>
      <w:r w:rsidR="005B21A3" w:rsidRPr="003D5C50">
        <w:rPr>
          <w:rStyle w:val="Char3"/>
          <w:spacing w:val="-2"/>
          <w:rtl/>
          <w:lang w:bidi="fa-IR"/>
        </w:rPr>
        <w:t>ی</w:t>
      </w:r>
      <w:r w:rsidRPr="003D5C50">
        <w:rPr>
          <w:rStyle w:val="Char3"/>
          <w:spacing w:val="-2"/>
          <w:rtl/>
          <w:lang w:bidi="fa-IR"/>
        </w:rPr>
        <w:t xml:space="preserve">مت داشت. </w:t>
      </w:r>
    </w:p>
    <w:p w:rsidR="009C6881" w:rsidRPr="0060162A" w:rsidRDefault="009C6881" w:rsidP="003D5C50">
      <w:pPr>
        <w:ind w:firstLine="284"/>
        <w:jc w:val="both"/>
        <w:rPr>
          <w:rStyle w:val="Char3"/>
          <w:rtl/>
          <w:lang w:bidi="fa-IR"/>
        </w:rPr>
      </w:pPr>
      <w:r w:rsidRPr="0060162A">
        <w:rPr>
          <w:rStyle w:val="Char3"/>
          <w:rtl/>
          <w:lang w:bidi="fa-IR"/>
        </w:rPr>
        <w:t>و نظ</w:t>
      </w:r>
      <w:r w:rsidR="005B21A3">
        <w:rPr>
          <w:rStyle w:val="Char3"/>
          <w:rtl/>
          <w:lang w:bidi="fa-IR"/>
        </w:rPr>
        <w:t>ی</w:t>
      </w:r>
      <w:r w:rsidRPr="0060162A">
        <w:rPr>
          <w:rStyle w:val="Char3"/>
          <w:rtl/>
          <w:lang w:bidi="fa-IR"/>
        </w:rPr>
        <w:t>ر ا</w:t>
      </w:r>
      <w:r w:rsidR="005B21A3">
        <w:rPr>
          <w:rStyle w:val="Char3"/>
          <w:rtl/>
          <w:lang w:bidi="fa-IR"/>
        </w:rPr>
        <w:t>ی</w:t>
      </w:r>
      <w:r w:rsidRPr="0060162A">
        <w:rPr>
          <w:rStyle w:val="Char3"/>
          <w:rtl/>
          <w:lang w:bidi="fa-IR"/>
        </w:rPr>
        <w:t>ن تفر</w:t>
      </w:r>
      <w:r w:rsidR="005B21A3">
        <w:rPr>
          <w:rStyle w:val="Char3"/>
          <w:rtl/>
          <w:lang w:bidi="fa-IR"/>
        </w:rPr>
        <w:t>ی</w:t>
      </w:r>
      <w:r w:rsidRPr="0060162A">
        <w:rPr>
          <w:rStyle w:val="Char3"/>
          <w:rtl/>
          <w:lang w:bidi="fa-IR"/>
        </w:rPr>
        <w:t>ط و اسراف، داستان ابوالحسن پوشنج</w:t>
      </w:r>
      <w:r w:rsidR="005B21A3">
        <w:rPr>
          <w:rStyle w:val="Char3"/>
          <w:rtl/>
          <w:lang w:bidi="fa-IR"/>
        </w:rPr>
        <w:t>ی</w:t>
      </w:r>
      <w:r w:rsidRPr="0060162A">
        <w:rPr>
          <w:rStyle w:val="Char3"/>
          <w:rtl/>
          <w:lang w:bidi="fa-IR"/>
        </w:rPr>
        <w:t xml:space="preserve"> است كه گو</w:t>
      </w:r>
      <w:r w:rsidR="005B21A3">
        <w:rPr>
          <w:rStyle w:val="Char3"/>
          <w:rtl/>
          <w:lang w:bidi="fa-IR"/>
        </w:rPr>
        <w:t>ی</w:t>
      </w:r>
      <w:r w:rsidRPr="0060162A">
        <w:rPr>
          <w:rStyle w:val="Char3"/>
          <w:rtl/>
          <w:lang w:bidi="fa-IR"/>
        </w:rPr>
        <w:t>د: كبك</w:t>
      </w:r>
      <w:r w:rsidR="005B21A3">
        <w:rPr>
          <w:rStyle w:val="Char3"/>
          <w:rtl/>
          <w:lang w:bidi="fa-IR"/>
        </w:rPr>
        <w:t>ی</w:t>
      </w:r>
      <w:r w:rsidRPr="0060162A">
        <w:rPr>
          <w:rStyle w:val="Char3"/>
          <w:rtl/>
          <w:lang w:bidi="fa-IR"/>
        </w:rPr>
        <w:t xml:space="preserve"> داشتم صد درهم</w:t>
      </w:r>
      <w:r w:rsidR="00101A36">
        <w:rPr>
          <w:rStyle w:val="Char3"/>
          <w:rtl/>
          <w:lang w:bidi="fa-IR"/>
        </w:rPr>
        <w:t xml:space="preserve"> می‌</w:t>
      </w:r>
      <w:r w:rsidRPr="0060162A">
        <w:rPr>
          <w:rStyle w:val="Char3"/>
          <w:rtl/>
          <w:lang w:bidi="fa-IR"/>
        </w:rPr>
        <w:t>ارز</w:t>
      </w:r>
      <w:r w:rsidR="005B21A3">
        <w:rPr>
          <w:rStyle w:val="Char3"/>
          <w:rtl/>
          <w:lang w:bidi="fa-IR"/>
        </w:rPr>
        <w:t>ی</w:t>
      </w:r>
      <w:r w:rsidRPr="0060162A">
        <w:rPr>
          <w:rStyle w:val="Char3"/>
          <w:rtl/>
          <w:lang w:bidi="fa-IR"/>
        </w:rPr>
        <w:t>د. شب</w:t>
      </w:r>
      <w:r w:rsidR="005B21A3">
        <w:rPr>
          <w:rStyle w:val="Char3"/>
          <w:rtl/>
          <w:lang w:bidi="fa-IR"/>
        </w:rPr>
        <w:t>ی</w:t>
      </w:r>
      <w:r w:rsidRPr="0060162A">
        <w:rPr>
          <w:rStyle w:val="Char3"/>
          <w:rtl/>
          <w:lang w:bidi="fa-IR"/>
        </w:rPr>
        <w:t xml:space="preserve"> برا</w:t>
      </w:r>
      <w:r w:rsidR="005B21A3">
        <w:rPr>
          <w:rStyle w:val="Char3"/>
          <w:rtl/>
          <w:lang w:bidi="fa-IR"/>
        </w:rPr>
        <w:t>ی</w:t>
      </w:r>
      <w:r w:rsidRPr="0060162A">
        <w:rPr>
          <w:rStyle w:val="Char3"/>
          <w:rtl/>
          <w:lang w:bidi="fa-IR"/>
        </w:rPr>
        <w:t>م دو مهمان رس</w:t>
      </w:r>
      <w:r w:rsidR="005B21A3">
        <w:rPr>
          <w:rStyle w:val="Char3"/>
          <w:rtl/>
          <w:lang w:bidi="fa-IR"/>
        </w:rPr>
        <w:t>ی</w:t>
      </w:r>
      <w:r w:rsidRPr="0060162A">
        <w:rPr>
          <w:rStyle w:val="Char3"/>
          <w:rtl/>
          <w:lang w:bidi="fa-IR"/>
        </w:rPr>
        <w:t>د، از مادرم پرس</w:t>
      </w:r>
      <w:r w:rsidR="005B21A3">
        <w:rPr>
          <w:rStyle w:val="Char3"/>
          <w:rtl/>
          <w:lang w:bidi="fa-IR"/>
        </w:rPr>
        <w:t>ی</w:t>
      </w:r>
      <w:r w:rsidRPr="0060162A">
        <w:rPr>
          <w:rStyle w:val="Char3"/>
          <w:rtl/>
          <w:lang w:bidi="fa-IR"/>
        </w:rPr>
        <w:t>دم: شام برا</w:t>
      </w:r>
      <w:r w:rsidR="005B21A3">
        <w:rPr>
          <w:rStyle w:val="Char3"/>
          <w:rtl/>
          <w:lang w:bidi="fa-IR"/>
        </w:rPr>
        <w:t>ی</w:t>
      </w:r>
      <w:r w:rsidRPr="0060162A">
        <w:rPr>
          <w:rStyle w:val="Char3"/>
          <w:rtl/>
          <w:lang w:bidi="fa-IR"/>
        </w:rPr>
        <w:t xml:space="preserve"> مهمان چه دار</w:t>
      </w:r>
      <w:r w:rsidR="005B21A3">
        <w:rPr>
          <w:rStyle w:val="Char3"/>
          <w:rtl/>
          <w:lang w:bidi="fa-IR"/>
        </w:rPr>
        <w:t>ی</w:t>
      </w:r>
      <w:r w:rsidRPr="0060162A">
        <w:rPr>
          <w:rStyle w:val="Char3"/>
          <w:rtl/>
          <w:lang w:bidi="fa-IR"/>
        </w:rPr>
        <w:t>؟ گفت: ه</w:t>
      </w:r>
      <w:r w:rsidR="005B21A3">
        <w:rPr>
          <w:rStyle w:val="Char3"/>
          <w:rtl/>
          <w:lang w:bidi="fa-IR"/>
        </w:rPr>
        <w:t>ی</w:t>
      </w:r>
      <w:r w:rsidRPr="0060162A">
        <w:rPr>
          <w:rStyle w:val="Char3"/>
          <w:rtl/>
          <w:lang w:bidi="fa-IR"/>
        </w:rPr>
        <w:t>چ ندار</w:t>
      </w:r>
      <w:r w:rsidR="005B21A3">
        <w:rPr>
          <w:rStyle w:val="Char3"/>
          <w:rtl/>
          <w:lang w:bidi="fa-IR"/>
        </w:rPr>
        <w:t>ی</w:t>
      </w:r>
      <w:r w:rsidRPr="0060162A">
        <w:rPr>
          <w:rStyle w:val="Char3"/>
          <w:rtl/>
          <w:lang w:bidi="fa-IR"/>
        </w:rPr>
        <w:t>م به جز نان، آن كب</w:t>
      </w:r>
      <w:r w:rsidR="005B21A3">
        <w:rPr>
          <w:rStyle w:val="Char3"/>
          <w:rtl/>
          <w:lang w:bidi="fa-IR"/>
        </w:rPr>
        <w:t xml:space="preserve">ک </w:t>
      </w:r>
      <w:r w:rsidRPr="0060162A">
        <w:rPr>
          <w:rStyle w:val="Char3"/>
          <w:rtl/>
          <w:lang w:bidi="fa-IR"/>
        </w:rPr>
        <w:t>را ذبح كردم و به مصرف مهمانان رس</w:t>
      </w:r>
      <w:r w:rsidR="005B21A3">
        <w:rPr>
          <w:rStyle w:val="Char3"/>
          <w:rtl/>
          <w:lang w:bidi="fa-IR"/>
        </w:rPr>
        <w:t>ی</w:t>
      </w:r>
      <w:r w:rsidRPr="0060162A">
        <w:rPr>
          <w:rStyle w:val="Char3"/>
          <w:rtl/>
          <w:lang w:bidi="fa-IR"/>
        </w:rPr>
        <w:t>د. مؤلف گو</w:t>
      </w:r>
      <w:r w:rsidR="005B21A3">
        <w:rPr>
          <w:rStyle w:val="Char3"/>
          <w:rtl/>
          <w:lang w:bidi="fa-IR"/>
        </w:rPr>
        <w:t>ی</w:t>
      </w:r>
      <w:r w:rsidRPr="0060162A">
        <w:rPr>
          <w:rStyle w:val="Char3"/>
          <w:rtl/>
          <w:lang w:bidi="fa-IR"/>
        </w:rPr>
        <w:t>د:‌</w:t>
      </w:r>
      <w:r w:rsidR="00101A36">
        <w:rPr>
          <w:rStyle w:val="Char3"/>
          <w:rtl/>
          <w:lang w:bidi="fa-IR"/>
        </w:rPr>
        <w:t xml:space="preserve"> می‌</w:t>
      </w:r>
      <w:r w:rsidRPr="0060162A">
        <w:rPr>
          <w:rStyle w:val="Char3"/>
          <w:rtl/>
          <w:lang w:bidi="fa-IR"/>
        </w:rPr>
        <w:t>توانست پول</w:t>
      </w:r>
      <w:r w:rsidR="005B21A3">
        <w:rPr>
          <w:rStyle w:val="Char3"/>
          <w:rtl/>
          <w:lang w:bidi="fa-IR"/>
        </w:rPr>
        <w:t>ی</w:t>
      </w:r>
      <w:r w:rsidRPr="0060162A">
        <w:rPr>
          <w:rStyle w:val="Char3"/>
          <w:rtl/>
          <w:lang w:bidi="fa-IR"/>
        </w:rPr>
        <w:t xml:space="preserve"> قرض كند، سپس آن كب</w:t>
      </w:r>
      <w:r w:rsidR="005B21A3">
        <w:rPr>
          <w:rStyle w:val="Char3"/>
          <w:rtl/>
          <w:lang w:bidi="fa-IR"/>
        </w:rPr>
        <w:t xml:space="preserve">ک </w:t>
      </w:r>
      <w:r w:rsidRPr="0060162A">
        <w:rPr>
          <w:rStyle w:val="Char3"/>
          <w:rtl/>
          <w:lang w:bidi="fa-IR"/>
        </w:rPr>
        <w:t>را بفروشد و قرض خود را بپردازد، افراط كرده است!</w:t>
      </w:r>
      <w:r w:rsidR="003D5C50">
        <w:rPr>
          <w:rStyle w:val="Char3"/>
          <w:rFonts w:hint="cs"/>
          <w:rtl/>
          <w:lang w:bidi="fa-IR"/>
        </w:rPr>
        <w:t>.</w:t>
      </w:r>
    </w:p>
    <w:p w:rsidR="009C6881" w:rsidRPr="0060162A" w:rsidRDefault="009C6881" w:rsidP="003D5C50">
      <w:pPr>
        <w:ind w:firstLine="284"/>
        <w:jc w:val="both"/>
        <w:rPr>
          <w:rStyle w:val="Char3"/>
          <w:rtl/>
          <w:lang w:bidi="fa-IR"/>
        </w:rPr>
      </w:pPr>
      <w:r w:rsidRPr="0060162A">
        <w:rPr>
          <w:rStyle w:val="Char3"/>
          <w:rtl/>
          <w:lang w:bidi="fa-IR"/>
        </w:rPr>
        <w:t>ابوالحسن درّاج بغداد</w:t>
      </w:r>
      <w:r w:rsidR="005B21A3">
        <w:rPr>
          <w:rStyle w:val="Char3"/>
          <w:rtl/>
          <w:lang w:bidi="fa-IR"/>
        </w:rPr>
        <w:t>ی</w:t>
      </w:r>
      <w:r w:rsidRPr="0060162A">
        <w:rPr>
          <w:rStyle w:val="Char3"/>
          <w:rtl/>
          <w:lang w:bidi="fa-IR"/>
        </w:rPr>
        <w:t xml:space="preserve"> را... در ر</w:t>
      </w:r>
      <w:r w:rsidR="005B21A3">
        <w:rPr>
          <w:rStyle w:val="Char3"/>
          <w:rtl/>
          <w:lang w:bidi="fa-IR"/>
        </w:rPr>
        <w:t>ی</w:t>
      </w:r>
      <w:r w:rsidRPr="0060162A">
        <w:rPr>
          <w:rStyle w:val="Char3"/>
          <w:rtl/>
          <w:lang w:bidi="fa-IR"/>
        </w:rPr>
        <w:t>... احت</w:t>
      </w:r>
      <w:r w:rsidR="005B21A3">
        <w:rPr>
          <w:rStyle w:val="Char3"/>
          <w:rtl/>
          <w:lang w:bidi="fa-IR"/>
        </w:rPr>
        <w:t>ی</w:t>
      </w:r>
      <w:r w:rsidRPr="0060162A">
        <w:rPr>
          <w:rStyle w:val="Char3"/>
          <w:rtl/>
          <w:lang w:bidi="fa-IR"/>
        </w:rPr>
        <w:t>اج به پارچه</w:t>
      </w:r>
      <w:r w:rsidR="0090518F">
        <w:rPr>
          <w:rStyle w:val="Char3"/>
          <w:rtl/>
          <w:lang w:bidi="fa-IR"/>
        </w:rPr>
        <w:t xml:space="preserve">‌ای </w:t>
      </w:r>
      <w:r w:rsidRPr="0060162A">
        <w:rPr>
          <w:rStyle w:val="Char3"/>
          <w:rtl/>
          <w:lang w:bidi="fa-IR"/>
        </w:rPr>
        <w:t>پ</w:t>
      </w:r>
      <w:r w:rsidR="005B21A3">
        <w:rPr>
          <w:rStyle w:val="Char3"/>
          <w:rtl/>
          <w:lang w:bidi="fa-IR"/>
        </w:rPr>
        <w:t>ی</w:t>
      </w:r>
      <w:r w:rsidRPr="0060162A">
        <w:rPr>
          <w:rStyle w:val="Char3"/>
          <w:rtl/>
          <w:lang w:bidi="fa-IR"/>
        </w:rPr>
        <w:t>دا شد كه به پا</w:t>
      </w:r>
      <w:r w:rsidR="005B21A3">
        <w:rPr>
          <w:rStyle w:val="Char3"/>
          <w:rtl/>
          <w:lang w:bidi="fa-IR"/>
        </w:rPr>
        <w:t>ی</w:t>
      </w:r>
      <w:r w:rsidRPr="0060162A">
        <w:rPr>
          <w:rStyle w:val="Char3"/>
          <w:rtl/>
          <w:lang w:bidi="fa-IR"/>
        </w:rPr>
        <w:t>ش بپ</w:t>
      </w:r>
      <w:r w:rsidR="005B21A3">
        <w:rPr>
          <w:rStyle w:val="Char3"/>
          <w:rtl/>
          <w:lang w:bidi="fa-IR"/>
        </w:rPr>
        <w:t>ی</w:t>
      </w:r>
      <w:r w:rsidRPr="0060162A">
        <w:rPr>
          <w:rStyle w:val="Char3"/>
          <w:rtl/>
          <w:lang w:bidi="fa-IR"/>
        </w:rPr>
        <w:t>چد، كس</w:t>
      </w:r>
      <w:r w:rsidR="005B21A3">
        <w:rPr>
          <w:rStyle w:val="Char3"/>
          <w:rtl/>
          <w:lang w:bidi="fa-IR"/>
        </w:rPr>
        <w:t>ی</w:t>
      </w:r>
      <w:r w:rsidRPr="0060162A">
        <w:rPr>
          <w:rStyle w:val="Char3"/>
          <w:rtl/>
          <w:lang w:bidi="fa-IR"/>
        </w:rPr>
        <w:t xml:space="preserve"> </w:t>
      </w:r>
      <w:r w:rsidR="005B21A3">
        <w:rPr>
          <w:rStyle w:val="Char3"/>
          <w:rtl/>
          <w:lang w:bidi="fa-IR"/>
        </w:rPr>
        <w:t xml:space="preserve">یک </w:t>
      </w:r>
      <w:r w:rsidRPr="0060162A">
        <w:rPr>
          <w:rStyle w:val="Char3"/>
          <w:rtl/>
          <w:lang w:bidi="fa-IR"/>
        </w:rPr>
        <w:t>دستمال دب</w:t>
      </w:r>
      <w:r w:rsidR="005B21A3">
        <w:rPr>
          <w:rStyle w:val="Char3"/>
          <w:rtl/>
          <w:lang w:bidi="fa-IR"/>
        </w:rPr>
        <w:t>ی</w:t>
      </w:r>
      <w:r w:rsidRPr="0060162A">
        <w:rPr>
          <w:rStyle w:val="Char3"/>
          <w:rtl/>
          <w:lang w:bidi="fa-IR"/>
        </w:rPr>
        <w:t>ق</w:t>
      </w:r>
      <w:r w:rsidR="005B21A3">
        <w:rPr>
          <w:rStyle w:val="Char3"/>
          <w:rtl/>
          <w:lang w:bidi="fa-IR"/>
        </w:rPr>
        <w:t>ی</w:t>
      </w:r>
      <w:r w:rsidRPr="0060162A">
        <w:rPr>
          <w:rStyle w:val="Char3"/>
          <w:rtl/>
          <w:lang w:bidi="fa-IR"/>
        </w:rPr>
        <w:t xml:space="preserve"> بدو داد، دستمال را نصف كرد و كارش را انجام داد. گفتند: كاش ا</w:t>
      </w:r>
      <w:r w:rsidR="005B21A3">
        <w:rPr>
          <w:rStyle w:val="Char3"/>
          <w:rtl/>
          <w:lang w:bidi="fa-IR"/>
        </w:rPr>
        <w:t>ی</w:t>
      </w:r>
      <w:r w:rsidRPr="0060162A">
        <w:rPr>
          <w:rStyle w:val="Char3"/>
          <w:rtl/>
          <w:lang w:bidi="fa-IR"/>
        </w:rPr>
        <w:t>ن را</w:t>
      </w:r>
      <w:r w:rsidR="00101A36">
        <w:rPr>
          <w:rStyle w:val="Char3"/>
          <w:rtl/>
          <w:lang w:bidi="fa-IR"/>
        </w:rPr>
        <w:t xml:space="preserve"> می‌</w:t>
      </w:r>
      <w:r w:rsidRPr="0060162A">
        <w:rPr>
          <w:rStyle w:val="Char3"/>
          <w:rtl/>
          <w:lang w:bidi="fa-IR"/>
        </w:rPr>
        <w:t>فروخت</w:t>
      </w:r>
      <w:r w:rsidR="005B21A3">
        <w:rPr>
          <w:rStyle w:val="Char3"/>
          <w:rtl/>
          <w:lang w:bidi="fa-IR"/>
        </w:rPr>
        <w:t>ی</w:t>
      </w:r>
      <w:r w:rsidRPr="0060162A">
        <w:rPr>
          <w:rStyle w:val="Char3"/>
          <w:rtl/>
          <w:lang w:bidi="fa-IR"/>
        </w:rPr>
        <w:t xml:space="preserve"> و با پول آن پارچ</w:t>
      </w:r>
      <w:r w:rsidR="00ED1F13">
        <w:rPr>
          <w:rStyle w:val="Char3"/>
          <w:rtl/>
          <w:lang w:bidi="fa-IR"/>
        </w:rPr>
        <w:t>ه</w:t>
      </w:r>
      <w:r w:rsidRPr="0060162A">
        <w:rPr>
          <w:rStyle w:val="Char3"/>
          <w:rtl/>
          <w:lang w:bidi="fa-IR"/>
        </w:rPr>
        <w:t xml:space="preserve"> كم ارزش تر</w:t>
      </w:r>
      <w:r w:rsidR="005B21A3">
        <w:rPr>
          <w:rStyle w:val="Char3"/>
          <w:rtl/>
          <w:lang w:bidi="fa-IR"/>
        </w:rPr>
        <w:t>ی</w:t>
      </w:r>
      <w:r w:rsidRPr="0060162A">
        <w:rPr>
          <w:rStyle w:val="Char3"/>
          <w:rtl/>
          <w:lang w:bidi="fa-IR"/>
        </w:rPr>
        <w:t xml:space="preserve"> برا</w:t>
      </w:r>
      <w:r w:rsidR="005B21A3">
        <w:rPr>
          <w:rStyle w:val="Char3"/>
          <w:rtl/>
          <w:lang w:bidi="fa-IR"/>
        </w:rPr>
        <w:t>ی</w:t>
      </w:r>
      <w:r w:rsidRPr="0060162A">
        <w:rPr>
          <w:rStyle w:val="Char3"/>
          <w:rtl/>
          <w:lang w:bidi="fa-IR"/>
        </w:rPr>
        <w:t xml:space="preserve"> پا</w:t>
      </w:r>
      <w:r w:rsidR="005B21A3">
        <w:rPr>
          <w:rStyle w:val="Char3"/>
          <w:rtl/>
          <w:lang w:bidi="fa-IR"/>
        </w:rPr>
        <w:t>ی</w:t>
      </w:r>
      <w:r w:rsidRPr="0060162A">
        <w:rPr>
          <w:rStyle w:val="Char3"/>
          <w:rtl/>
          <w:lang w:bidi="fa-IR"/>
        </w:rPr>
        <w:t>ت</w:t>
      </w:r>
      <w:r w:rsidR="00101A36">
        <w:rPr>
          <w:rStyle w:val="Char3"/>
          <w:rtl/>
          <w:lang w:bidi="fa-IR"/>
        </w:rPr>
        <w:t xml:space="preserve"> می‌</w:t>
      </w:r>
      <w:r w:rsidRPr="0060162A">
        <w:rPr>
          <w:rStyle w:val="Char3"/>
          <w:rtl/>
          <w:lang w:bidi="fa-IR"/>
        </w:rPr>
        <w:t>خر</w:t>
      </w:r>
      <w:r w:rsidR="005B21A3">
        <w:rPr>
          <w:rStyle w:val="Char3"/>
          <w:rtl/>
          <w:lang w:bidi="fa-IR"/>
        </w:rPr>
        <w:t>ی</w:t>
      </w:r>
      <w:r w:rsidRPr="0060162A">
        <w:rPr>
          <w:rStyle w:val="Char3"/>
          <w:rtl/>
          <w:lang w:bidi="fa-IR"/>
        </w:rPr>
        <w:t>د</w:t>
      </w:r>
      <w:r w:rsidR="005B21A3">
        <w:rPr>
          <w:rStyle w:val="Char3"/>
          <w:rtl/>
          <w:lang w:bidi="fa-IR"/>
        </w:rPr>
        <w:t>ی</w:t>
      </w:r>
      <w:r w:rsidRPr="0060162A">
        <w:rPr>
          <w:rStyle w:val="Char3"/>
          <w:rtl/>
          <w:lang w:bidi="fa-IR"/>
        </w:rPr>
        <w:t xml:space="preserve"> و بق</w:t>
      </w:r>
      <w:r w:rsidR="005B21A3">
        <w:rPr>
          <w:rStyle w:val="Char3"/>
          <w:rtl/>
          <w:lang w:bidi="fa-IR"/>
        </w:rPr>
        <w:t>ی</w:t>
      </w:r>
      <w:r w:rsidR="00ED1F13">
        <w:rPr>
          <w:rStyle w:val="Char3"/>
          <w:rtl/>
          <w:lang w:bidi="fa-IR"/>
        </w:rPr>
        <w:t>ه</w:t>
      </w:r>
      <w:r w:rsidRPr="0060162A">
        <w:rPr>
          <w:rStyle w:val="Char3"/>
          <w:rtl/>
          <w:lang w:bidi="fa-IR"/>
        </w:rPr>
        <w:t xml:space="preserve"> پول را خرج</w:t>
      </w:r>
      <w:r w:rsidR="00101A36">
        <w:rPr>
          <w:rStyle w:val="Char3"/>
          <w:rtl/>
          <w:lang w:bidi="fa-IR"/>
        </w:rPr>
        <w:t xml:space="preserve"> می‌</w:t>
      </w:r>
      <w:r w:rsidRPr="0060162A">
        <w:rPr>
          <w:rStyle w:val="Char3"/>
          <w:rtl/>
          <w:lang w:bidi="fa-IR"/>
        </w:rPr>
        <w:t>كرد</w:t>
      </w:r>
      <w:r w:rsidR="005B21A3">
        <w:rPr>
          <w:rStyle w:val="Char3"/>
          <w:rtl/>
          <w:lang w:bidi="fa-IR"/>
        </w:rPr>
        <w:t>ی</w:t>
      </w:r>
      <w:r w:rsidRPr="0060162A">
        <w:rPr>
          <w:rStyle w:val="Char3"/>
          <w:rtl/>
          <w:lang w:bidi="fa-IR"/>
        </w:rPr>
        <w:t>. گفت: من به مذهب مان خ</w:t>
      </w:r>
      <w:r w:rsidR="005B21A3">
        <w:rPr>
          <w:rStyle w:val="Char3"/>
          <w:rtl/>
          <w:lang w:bidi="fa-IR"/>
        </w:rPr>
        <w:t>ی</w:t>
      </w:r>
      <w:r w:rsidRPr="0060162A">
        <w:rPr>
          <w:rStyle w:val="Char3"/>
          <w:rtl/>
          <w:lang w:bidi="fa-IR"/>
        </w:rPr>
        <w:t>انت</w:t>
      </w:r>
      <w:r w:rsidR="00101A36">
        <w:rPr>
          <w:rStyle w:val="Char3"/>
          <w:rtl/>
          <w:lang w:bidi="fa-IR"/>
        </w:rPr>
        <w:t xml:space="preserve"> نمی‌</w:t>
      </w:r>
      <w:r w:rsidRPr="0060162A">
        <w:rPr>
          <w:rStyle w:val="Char3"/>
          <w:rtl/>
          <w:lang w:bidi="fa-IR"/>
        </w:rPr>
        <w:t>كنم!</w:t>
      </w:r>
      <w:r w:rsidR="003D5C50">
        <w:rPr>
          <w:rStyle w:val="Char3"/>
          <w:rFonts w:hint="cs"/>
          <w:rtl/>
          <w:lang w:bidi="fa-IR"/>
        </w:rPr>
        <w:t>.</w:t>
      </w:r>
    </w:p>
    <w:p w:rsidR="009C6881" w:rsidRPr="0060162A" w:rsidRDefault="009C6881" w:rsidP="003D5C50">
      <w:pPr>
        <w:spacing w:line="245" w:lineRule="auto"/>
        <w:ind w:firstLine="284"/>
        <w:jc w:val="both"/>
        <w:rPr>
          <w:rStyle w:val="Char3"/>
          <w:rtl/>
          <w:lang w:bidi="fa-IR"/>
        </w:rPr>
      </w:pPr>
      <w:r w:rsidRPr="0060162A">
        <w:rPr>
          <w:rStyle w:val="Char3"/>
          <w:rtl/>
          <w:lang w:bidi="fa-IR"/>
        </w:rPr>
        <w:t>و ن</w:t>
      </w:r>
      <w:r w:rsidR="005B21A3">
        <w:rPr>
          <w:rStyle w:val="Char3"/>
          <w:rtl/>
          <w:lang w:bidi="fa-IR"/>
        </w:rPr>
        <w:t>ی</w:t>
      </w:r>
      <w:r w:rsidRPr="0060162A">
        <w:rPr>
          <w:rStyle w:val="Char3"/>
          <w:rtl/>
          <w:lang w:bidi="fa-IR"/>
        </w:rPr>
        <w:t>ز آورده اند كه احمد غزال</w:t>
      </w:r>
      <w:r w:rsidR="005B21A3">
        <w:rPr>
          <w:rStyle w:val="Char3"/>
          <w:rtl/>
          <w:lang w:bidi="fa-IR"/>
        </w:rPr>
        <w:t>ی</w:t>
      </w:r>
      <w:r w:rsidRPr="0060162A">
        <w:rPr>
          <w:rStyle w:val="Char3"/>
          <w:rtl/>
          <w:lang w:bidi="fa-IR"/>
        </w:rPr>
        <w:t xml:space="preserve"> در غرب بغداد به دولاب</w:t>
      </w:r>
      <w:r w:rsidR="005B21A3">
        <w:rPr>
          <w:rStyle w:val="Char3"/>
          <w:rtl/>
          <w:lang w:bidi="fa-IR"/>
        </w:rPr>
        <w:t>ی</w:t>
      </w:r>
      <w:r w:rsidRPr="0060162A">
        <w:rPr>
          <w:rStyle w:val="Char3"/>
          <w:rtl/>
          <w:lang w:bidi="fa-IR"/>
        </w:rPr>
        <w:t xml:space="preserve"> رس</w:t>
      </w:r>
      <w:r w:rsidR="005B21A3">
        <w:rPr>
          <w:rStyle w:val="Char3"/>
          <w:rtl/>
          <w:lang w:bidi="fa-IR"/>
        </w:rPr>
        <w:t>ی</w:t>
      </w:r>
      <w:r w:rsidRPr="0060162A">
        <w:rPr>
          <w:rStyle w:val="Char3"/>
          <w:rtl/>
          <w:lang w:bidi="fa-IR"/>
        </w:rPr>
        <w:t>د و د</w:t>
      </w:r>
      <w:r w:rsidR="005B21A3">
        <w:rPr>
          <w:rStyle w:val="Char3"/>
          <w:rtl/>
          <w:lang w:bidi="fa-IR"/>
        </w:rPr>
        <w:t>ی</w:t>
      </w:r>
      <w:r w:rsidRPr="0060162A">
        <w:rPr>
          <w:rStyle w:val="Char3"/>
          <w:rtl/>
          <w:lang w:bidi="fa-IR"/>
        </w:rPr>
        <w:t>د كه</w:t>
      </w:r>
      <w:r w:rsidR="00101A36">
        <w:rPr>
          <w:rStyle w:val="Char3"/>
          <w:rtl/>
          <w:lang w:bidi="fa-IR"/>
        </w:rPr>
        <w:t xml:space="preserve"> می‌</w:t>
      </w:r>
      <w:r w:rsidRPr="0060162A">
        <w:rPr>
          <w:rStyle w:val="Char3"/>
          <w:rtl/>
          <w:lang w:bidi="fa-IR"/>
        </w:rPr>
        <w:t>چرخد، ا</w:t>
      </w:r>
      <w:r w:rsidR="005B21A3">
        <w:rPr>
          <w:rStyle w:val="Char3"/>
          <w:rtl/>
          <w:lang w:bidi="fa-IR"/>
        </w:rPr>
        <w:t>ی</w:t>
      </w:r>
      <w:r w:rsidRPr="0060162A">
        <w:rPr>
          <w:rStyle w:val="Char3"/>
          <w:rtl/>
          <w:lang w:bidi="fa-IR"/>
        </w:rPr>
        <w:t>ستاد و ط</w:t>
      </w:r>
      <w:r w:rsidR="005B21A3">
        <w:rPr>
          <w:rStyle w:val="Char3"/>
          <w:rtl/>
          <w:lang w:bidi="fa-IR"/>
        </w:rPr>
        <w:t>ی</w:t>
      </w:r>
      <w:r w:rsidRPr="0060162A">
        <w:rPr>
          <w:rStyle w:val="Char3"/>
          <w:rtl/>
          <w:lang w:bidi="fa-IR"/>
        </w:rPr>
        <w:t>لسان خو</w:t>
      </w:r>
      <w:r w:rsidR="005B21A3">
        <w:rPr>
          <w:rStyle w:val="Char3"/>
          <w:rtl/>
          <w:lang w:bidi="fa-IR"/>
        </w:rPr>
        <w:t>ی</w:t>
      </w:r>
      <w:r w:rsidRPr="0060162A">
        <w:rPr>
          <w:rStyle w:val="Char3"/>
          <w:rtl/>
          <w:lang w:bidi="fa-IR"/>
        </w:rPr>
        <w:t>ش بر آن افكند، و ط</w:t>
      </w:r>
      <w:r w:rsidR="005B21A3">
        <w:rPr>
          <w:rStyle w:val="Char3"/>
          <w:rtl/>
          <w:lang w:bidi="fa-IR"/>
        </w:rPr>
        <w:t>ی</w:t>
      </w:r>
      <w:r w:rsidRPr="0060162A">
        <w:rPr>
          <w:rStyle w:val="Char3"/>
          <w:rtl/>
          <w:lang w:bidi="fa-IR"/>
        </w:rPr>
        <w:t>لسان در چرخ</w:t>
      </w:r>
      <w:r w:rsidR="005B21A3">
        <w:rPr>
          <w:rStyle w:val="Char3"/>
          <w:rtl/>
          <w:lang w:bidi="fa-IR"/>
        </w:rPr>
        <w:t>ی</w:t>
      </w:r>
      <w:r w:rsidRPr="0060162A">
        <w:rPr>
          <w:rStyle w:val="Char3"/>
          <w:rtl/>
          <w:lang w:bidi="fa-IR"/>
        </w:rPr>
        <w:t xml:space="preserve">دن پاره شد. </w:t>
      </w:r>
    </w:p>
    <w:p w:rsidR="009C6881" w:rsidRPr="003D5C50" w:rsidRDefault="009C6881" w:rsidP="003D5C50">
      <w:pPr>
        <w:spacing w:line="245" w:lineRule="auto"/>
        <w:ind w:firstLine="284"/>
        <w:jc w:val="both"/>
        <w:rPr>
          <w:rStyle w:val="Char3"/>
          <w:spacing w:val="-2"/>
          <w:rtl/>
          <w:lang w:bidi="fa-IR"/>
        </w:rPr>
      </w:pPr>
      <w:r w:rsidRPr="003D5C50">
        <w:rPr>
          <w:rStyle w:val="Char4"/>
          <w:spacing w:val="-2"/>
          <w:rtl/>
        </w:rPr>
        <w:t>مؤلف گو</w:t>
      </w:r>
      <w:r w:rsidR="005B21A3" w:rsidRPr="003D5C50">
        <w:rPr>
          <w:rStyle w:val="Char4"/>
          <w:spacing w:val="-2"/>
          <w:rtl/>
        </w:rPr>
        <w:t>ی</w:t>
      </w:r>
      <w:r w:rsidRPr="003D5C50">
        <w:rPr>
          <w:rStyle w:val="Char4"/>
          <w:spacing w:val="-2"/>
          <w:rtl/>
        </w:rPr>
        <w:t>د</w:t>
      </w:r>
      <w:r w:rsidRPr="003D5C50">
        <w:rPr>
          <w:rStyle w:val="Char3"/>
          <w:spacing w:val="-2"/>
          <w:rtl/>
          <w:lang w:bidi="fa-IR"/>
        </w:rPr>
        <w:t>:‌ ا</w:t>
      </w:r>
      <w:r w:rsidR="005B21A3" w:rsidRPr="003D5C50">
        <w:rPr>
          <w:rStyle w:val="Char3"/>
          <w:spacing w:val="-2"/>
          <w:rtl/>
          <w:lang w:bidi="fa-IR"/>
        </w:rPr>
        <w:t>ی</w:t>
      </w:r>
      <w:r w:rsidRPr="003D5C50">
        <w:rPr>
          <w:rStyle w:val="Char3"/>
          <w:spacing w:val="-2"/>
          <w:rtl/>
          <w:lang w:bidi="fa-IR"/>
        </w:rPr>
        <w:t>ن همه از جهل و تندرو</w:t>
      </w:r>
      <w:r w:rsidR="005B21A3" w:rsidRPr="003D5C50">
        <w:rPr>
          <w:rStyle w:val="Char3"/>
          <w:spacing w:val="-2"/>
          <w:rtl/>
          <w:lang w:bidi="fa-IR"/>
        </w:rPr>
        <w:t>ی</w:t>
      </w:r>
      <w:r w:rsidRPr="003D5C50">
        <w:rPr>
          <w:rStyle w:val="Char3"/>
          <w:spacing w:val="-2"/>
          <w:rtl/>
          <w:lang w:bidi="fa-IR"/>
        </w:rPr>
        <w:t xml:space="preserve"> و كم عقل</w:t>
      </w:r>
      <w:r w:rsidR="005B21A3" w:rsidRPr="003D5C50">
        <w:rPr>
          <w:rStyle w:val="Char3"/>
          <w:spacing w:val="-2"/>
          <w:rtl/>
          <w:lang w:bidi="fa-IR"/>
        </w:rPr>
        <w:t>ی</w:t>
      </w:r>
      <w:r w:rsidRPr="003D5C50">
        <w:rPr>
          <w:rStyle w:val="Char3"/>
          <w:spacing w:val="-2"/>
          <w:rtl/>
          <w:lang w:bidi="fa-IR"/>
        </w:rPr>
        <w:t xml:space="preserve"> است. روا</w:t>
      </w:r>
      <w:r w:rsidR="005B21A3" w:rsidRPr="003D5C50">
        <w:rPr>
          <w:rStyle w:val="Char3"/>
          <w:spacing w:val="-2"/>
          <w:rtl/>
          <w:lang w:bidi="fa-IR"/>
        </w:rPr>
        <w:t>ی</w:t>
      </w:r>
      <w:r w:rsidRPr="003D5C50">
        <w:rPr>
          <w:rStyle w:val="Char3"/>
          <w:spacing w:val="-2"/>
          <w:rtl/>
          <w:lang w:bidi="fa-IR"/>
        </w:rPr>
        <w:t>ت صح</w:t>
      </w:r>
      <w:r w:rsidR="005B21A3" w:rsidRPr="003D5C50">
        <w:rPr>
          <w:rStyle w:val="Char3"/>
          <w:spacing w:val="-2"/>
          <w:rtl/>
          <w:lang w:bidi="fa-IR"/>
        </w:rPr>
        <w:t>ی</w:t>
      </w:r>
      <w:r w:rsidRPr="003D5C50">
        <w:rPr>
          <w:rStyle w:val="Char3"/>
          <w:spacing w:val="-2"/>
          <w:rtl/>
          <w:lang w:bidi="fa-IR"/>
        </w:rPr>
        <w:t>ح از پ</w:t>
      </w:r>
      <w:r w:rsidR="005B21A3" w:rsidRPr="003D5C50">
        <w:rPr>
          <w:rStyle w:val="Char3"/>
          <w:spacing w:val="-2"/>
          <w:rtl/>
          <w:lang w:bidi="fa-IR"/>
        </w:rPr>
        <w:t>ی</w:t>
      </w:r>
      <w:r w:rsidRPr="003D5C50">
        <w:rPr>
          <w:rStyle w:val="Char3"/>
          <w:spacing w:val="-2"/>
          <w:rtl/>
          <w:lang w:bidi="fa-IR"/>
        </w:rPr>
        <w:t xml:space="preserve">غمبر </w:t>
      </w:r>
      <w:r w:rsidR="00E573EC" w:rsidRPr="003D5C50">
        <w:rPr>
          <w:rStyle w:val="Char3"/>
          <w:spacing w:val="-2"/>
          <w:lang w:bidi="fa-IR"/>
        </w:rPr>
        <w:sym w:font="AGA Arabesque" w:char="F072"/>
      </w:r>
      <w:r w:rsidRPr="003D5C50">
        <w:rPr>
          <w:rStyle w:val="Char3"/>
          <w:spacing w:val="-2"/>
          <w:rtl/>
          <w:lang w:bidi="fa-IR"/>
        </w:rPr>
        <w:t xml:space="preserve"> دار</w:t>
      </w:r>
      <w:r w:rsidR="005B21A3" w:rsidRPr="003D5C50">
        <w:rPr>
          <w:rStyle w:val="Char3"/>
          <w:spacing w:val="-2"/>
          <w:rtl/>
          <w:lang w:bidi="fa-IR"/>
        </w:rPr>
        <w:t>ی</w:t>
      </w:r>
      <w:r w:rsidRPr="003D5C50">
        <w:rPr>
          <w:rStyle w:val="Char3"/>
          <w:spacing w:val="-2"/>
          <w:rtl/>
          <w:lang w:bidi="fa-IR"/>
        </w:rPr>
        <w:t>م كه تباه كردن مال را نه</w:t>
      </w:r>
      <w:r w:rsidR="005B21A3" w:rsidRPr="003D5C50">
        <w:rPr>
          <w:rStyle w:val="Char3"/>
          <w:spacing w:val="-2"/>
          <w:rtl/>
          <w:lang w:bidi="fa-IR"/>
        </w:rPr>
        <w:t>ی</w:t>
      </w:r>
      <w:r w:rsidRPr="003D5C50">
        <w:rPr>
          <w:rStyle w:val="Char3"/>
          <w:spacing w:val="-2"/>
          <w:rtl/>
          <w:lang w:bidi="fa-IR"/>
        </w:rPr>
        <w:t xml:space="preserve"> فرموده، حتى فقها گو</w:t>
      </w:r>
      <w:r w:rsidR="005B21A3" w:rsidRPr="003D5C50">
        <w:rPr>
          <w:rStyle w:val="Char3"/>
          <w:spacing w:val="-2"/>
          <w:rtl/>
          <w:lang w:bidi="fa-IR"/>
        </w:rPr>
        <w:t>ی</w:t>
      </w:r>
      <w:r w:rsidRPr="003D5C50">
        <w:rPr>
          <w:rStyle w:val="Char3"/>
          <w:spacing w:val="-2"/>
          <w:rtl/>
          <w:lang w:bidi="fa-IR"/>
        </w:rPr>
        <w:t xml:space="preserve">ند: اگر </w:t>
      </w:r>
      <w:r w:rsidR="005B21A3" w:rsidRPr="003D5C50">
        <w:rPr>
          <w:rStyle w:val="Char3"/>
          <w:spacing w:val="-2"/>
          <w:rtl/>
          <w:lang w:bidi="fa-IR"/>
        </w:rPr>
        <w:t xml:space="preserve">یک </w:t>
      </w:r>
      <w:r w:rsidRPr="003D5C50">
        <w:rPr>
          <w:rStyle w:val="Char3"/>
          <w:spacing w:val="-2"/>
          <w:rtl/>
          <w:lang w:bidi="fa-IR"/>
        </w:rPr>
        <w:t>سكه طلا</w:t>
      </w:r>
      <w:r w:rsidR="005B21A3" w:rsidRPr="003D5C50">
        <w:rPr>
          <w:rStyle w:val="Char3"/>
          <w:spacing w:val="-2"/>
          <w:rtl/>
          <w:lang w:bidi="fa-IR"/>
        </w:rPr>
        <w:t>ی</w:t>
      </w:r>
      <w:r w:rsidRPr="003D5C50">
        <w:rPr>
          <w:rStyle w:val="Char3"/>
          <w:spacing w:val="-2"/>
          <w:rtl/>
          <w:lang w:bidi="fa-IR"/>
        </w:rPr>
        <w:t xml:space="preserve"> سالم را بشكن</w:t>
      </w:r>
      <w:r w:rsidR="005B21A3" w:rsidRPr="003D5C50">
        <w:rPr>
          <w:rStyle w:val="Char3"/>
          <w:spacing w:val="-2"/>
          <w:rtl/>
          <w:lang w:bidi="fa-IR"/>
        </w:rPr>
        <w:t>ی</w:t>
      </w:r>
      <w:r w:rsidRPr="003D5C50">
        <w:rPr>
          <w:rStyle w:val="Char3"/>
          <w:spacing w:val="-2"/>
          <w:rtl/>
          <w:lang w:bidi="fa-IR"/>
        </w:rPr>
        <w:t>م و خرج كن</w:t>
      </w:r>
      <w:r w:rsidR="005B21A3" w:rsidRPr="003D5C50">
        <w:rPr>
          <w:rStyle w:val="Char3"/>
          <w:spacing w:val="-2"/>
          <w:rtl/>
          <w:lang w:bidi="fa-IR"/>
        </w:rPr>
        <w:t>ی</w:t>
      </w:r>
      <w:r w:rsidRPr="003D5C50">
        <w:rPr>
          <w:rStyle w:val="Char3"/>
          <w:spacing w:val="-2"/>
          <w:rtl/>
          <w:lang w:bidi="fa-IR"/>
        </w:rPr>
        <w:t>م به همان اندازه كه م</w:t>
      </w:r>
      <w:r w:rsidR="005B21A3" w:rsidRPr="003D5C50">
        <w:rPr>
          <w:rStyle w:val="Char3"/>
          <w:spacing w:val="-2"/>
          <w:rtl/>
          <w:lang w:bidi="fa-IR"/>
        </w:rPr>
        <w:t>ی</w:t>
      </w:r>
      <w:r w:rsidRPr="003D5C50">
        <w:rPr>
          <w:rStyle w:val="Char3"/>
          <w:spacing w:val="-2"/>
          <w:rtl/>
          <w:lang w:bidi="fa-IR"/>
        </w:rPr>
        <w:t>ان ق</w:t>
      </w:r>
      <w:r w:rsidR="005B21A3" w:rsidRPr="003D5C50">
        <w:rPr>
          <w:rStyle w:val="Char3"/>
          <w:spacing w:val="-2"/>
          <w:rtl/>
          <w:lang w:bidi="fa-IR"/>
        </w:rPr>
        <w:t>ی</w:t>
      </w:r>
      <w:r w:rsidRPr="003D5C50">
        <w:rPr>
          <w:rStyle w:val="Char3"/>
          <w:spacing w:val="-2"/>
          <w:rtl/>
          <w:lang w:bidi="fa-IR"/>
        </w:rPr>
        <w:t>مت درست و شكسته</w:t>
      </w:r>
      <w:r w:rsidR="00272F5D" w:rsidRPr="003D5C50">
        <w:rPr>
          <w:rStyle w:val="Char3"/>
          <w:spacing w:val="-2"/>
          <w:rtl/>
          <w:lang w:bidi="fa-IR"/>
        </w:rPr>
        <w:t xml:space="preserve">‌اش </w:t>
      </w:r>
      <w:r w:rsidRPr="003D5C50">
        <w:rPr>
          <w:rStyle w:val="Char3"/>
          <w:spacing w:val="-2"/>
          <w:rtl/>
          <w:lang w:bidi="fa-IR"/>
        </w:rPr>
        <w:t>تفاوت هست تفر</w:t>
      </w:r>
      <w:r w:rsidR="005B21A3" w:rsidRPr="003D5C50">
        <w:rPr>
          <w:rStyle w:val="Char3"/>
          <w:spacing w:val="-2"/>
          <w:rtl/>
          <w:lang w:bidi="fa-IR"/>
        </w:rPr>
        <w:t>ی</w:t>
      </w:r>
      <w:r w:rsidR="003D5C50" w:rsidRPr="003D5C50">
        <w:rPr>
          <w:rStyle w:val="Char3"/>
          <w:spacing w:val="-2"/>
          <w:rtl/>
          <w:lang w:bidi="fa-IR"/>
        </w:rPr>
        <w:t>ط و اسراف كرده</w:t>
      </w:r>
      <w:r w:rsidR="003D5C50" w:rsidRPr="003D5C50">
        <w:rPr>
          <w:rStyle w:val="Char3"/>
          <w:rFonts w:hint="cs"/>
          <w:spacing w:val="-2"/>
          <w:rtl/>
          <w:lang w:bidi="fa-IR"/>
        </w:rPr>
        <w:t>‌</w:t>
      </w:r>
      <w:r w:rsidRPr="003D5C50">
        <w:rPr>
          <w:rStyle w:val="Char3"/>
          <w:spacing w:val="-2"/>
          <w:rtl/>
          <w:lang w:bidi="fa-IR"/>
        </w:rPr>
        <w:t>ا</w:t>
      </w:r>
      <w:r w:rsidR="005B21A3" w:rsidRPr="003D5C50">
        <w:rPr>
          <w:rStyle w:val="Char3"/>
          <w:spacing w:val="-2"/>
          <w:rtl/>
          <w:lang w:bidi="fa-IR"/>
        </w:rPr>
        <w:t>ی</w:t>
      </w:r>
      <w:r w:rsidRPr="003D5C50">
        <w:rPr>
          <w:rStyle w:val="Char3"/>
          <w:spacing w:val="-2"/>
          <w:rtl/>
          <w:lang w:bidi="fa-IR"/>
        </w:rPr>
        <w:t>م. صوف</w:t>
      </w:r>
      <w:r w:rsidR="005B21A3" w:rsidRPr="003D5C50">
        <w:rPr>
          <w:rStyle w:val="Char3"/>
          <w:spacing w:val="-2"/>
          <w:rtl/>
          <w:lang w:bidi="fa-IR"/>
        </w:rPr>
        <w:t>ی</w:t>
      </w:r>
      <w:r w:rsidRPr="003D5C50">
        <w:rPr>
          <w:rStyle w:val="Char3"/>
          <w:spacing w:val="-2"/>
          <w:rtl/>
          <w:lang w:bidi="fa-IR"/>
        </w:rPr>
        <w:t>ان در حال وجد و رقص هم جام</w:t>
      </w:r>
      <w:r w:rsidR="00ED1F13" w:rsidRPr="003D5C50">
        <w:rPr>
          <w:rStyle w:val="Char3"/>
          <w:spacing w:val="-2"/>
          <w:rtl/>
          <w:lang w:bidi="fa-IR"/>
        </w:rPr>
        <w:t>ه</w:t>
      </w:r>
      <w:r w:rsidRPr="003D5C50">
        <w:rPr>
          <w:rStyle w:val="Char3"/>
          <w:spacing w:val="-2"/>
          <w:rtl/>
          <w:lang w:bidi="fa-IR"/>
        </w:rPr>
        <w:t xml:space="preserve"> خو</w:t>
      </w:r>
      <w:r w:rsidR="005B21A3" w:rsidRPr="003D5C50">
        <w:rPr>
          <w:rStyle w:val="Char3"/>
          <w:spacing w:val="-2"/>
          <w:rtl/>
          <w:lang w:bidi="fa-IR"/>
        </w:rPr>
        <w:t>ی</w:t>
      </w:r>
      <w:r w:rsidRPr="003D5C50">
        <w:rPr>
          <w:rStyle w:val="Char3"/>
          <w:spacing w:val="-2"/>
          <w:rtl/>
          <w:lang w:bidi="fa-IR"/>
        </w:rPr>
        <w:t>ش</w:t>
      </w:r>
      <w:r w:rsidR="00101A36" w:rsidRPr="003D5C50">
        <w:rPr>
          <w:rStyle w:val="Char3"/>
          <w:spacing w:val="-2"/>
          <w:rtl/>
          <w:lang w:bidi="fa-IR"/>
        </w:rPr>
        <w:t xml:space="preserve"> می‌</w:t>
      </w:r>
      <w:r w:rsidRPr="003D5C50">
        <w:rPr>
          <w:rStyle w:val="Char3"/>
          <w:spacing w:val="-2"/>
          <w:rtl/>
          <w:lang w:bidi="fa-IR"/>
        </w:rPr>
        <w:t>درند و بر زم</w:t>
      </w:r>
      <w:r w:rsidR="005B21A3" w:rsidRPr="003D5C50">
        <w:rPr>
          <w:rStyle w:val="Char3"/>
          <w:spacing w:val="-2"/>
          <w:rtl/>
          <w:lang w:bidi="fa-IR"/>
        </w:rPr>
        <w:t>ی</w:t>
      </w:r>
      <w:r w:rsidRPr="003D5C50">
        <w:rPr>
          <w:rStyle w:val="Char3"/>
          <w:spacing w:val="-2"/>
          <w:rtl/>
          <w:lang w:bidi="fa-IR"/>
        </w:rPr>
        <w:t>ن</w:t>
      </w:r>
      <w:r w:rsidR="00101A36" w:rsidRPr="003D5C50">
        <w:rPr>
          <w:rStyle w:val="Char3"/>
          <w:spacing w:val="-2"/>
          <w:rtl/>
          <w:lang w:bidi="fa-IR"/>
        </w:rPr>
        <w:t xml:space="preserve"> می‌</w:t>
      </w:r>
      <w:r w:rsidRPr="003D5C50">
        <w:rPr>
          <w:rStyle w:val="Char3"/>
          <w:spacing w:val="-2"/>
          <w:rtl/>
          <w:lang w:bidi="fa-IR"/>
        </w:rPr>
        <w:t>افكنند وا</w:t>
      </w:r>
      <w:r w:rsidR="005B21A3" w:rsidRPr="003D5C50">
        <w:rPr>
          <w:rStyle w:val="Char3"/>
          <w:spacing w:val="-2"/>
          <w:rtl/>
          <w:lang w:bidi="fa-IR"/>
        </w:rPr>
        <w:t>ی</w:t>
      </w:r>
      <w:r w:rsidRPr="003D5C50">
        <w:rPr>
          <w:rStyle w:val="Char3"/>
          <w:spacing w:val="-2"/>
          <w:rtl/>
          <w:lang w:bidi="fa-IR"/>
        </w:rPr>
        <w:t>ن را «حال»</w:t>
      </w:r>
      <w:r w:rsidR="00101A36" w:rsidRPr="003D5C50">
        <w:rPr>
          <w:rStyle w:val="Char3"/>
          <w:spacing w:val="-2"/>
          <w:rtl/>
          <w:lang w:bidi="fa-IR"/>
        </w:rPr>
        <w:t xml:space="preserve"> می‌</w:t>
      </w:r>
      <w:r w:rsidRPr="003D5C50">
        <w:rPr>
          <w:rStyle w:val="Char3"/>
          <w:spacing w:val="-2"/>
          <w:rtl/>
          <w:lang w:bidi="fa-IR"/>
        </w:rPr>
        <w:t>نامند، با</w:t>
      </w:r>
      <w:r w:rsidR="005B21A3" w:rsidRPr="003D5C50">
        <w:rPr>
          <w:rStyle w:val="Char3"/>
          <w:spacing w:val="-2"/>
          <w:rtl/>
          <w:lang w:bidi="fa-IR"/>
        </w:rPr>
        <w:t>ی</w:t>
      </w:r>
      <w:r w:rsidRPr="003D5C50">
        <w:rPr>
          <w:rStyle w:val="Char3"/>
          <w:spacing w:val="-2"/>
          <w:rtl/>
          <w:lang w:bidi="fa-IR"/>
        </w:rPr>
        <w:t>د گفت: «حال» اگر مخالف شرع باشد خ</w:t>
      </w:r>
      <w:r w:rsidR="005B21A3" w:rsidRPr="003D5C50">
        <w:rPr>
          <w:rStyle w:val="Char3"/>
          <w:spacing w:val="-2"/>
          <w:rtl/>
          <w:lang w:bidi="fa-IR"/>
        </w:rPr>
        <w:t>ی</w:t>
      </w:r>
      <w:r w:rsidRPr="003D5C50">
        <w:rPr>
          <w:rStyle w:val="Char3"/>
          <w:spacing w:val="-2"/>
          <w:rtl/>
          <w:lang w:bidi="fa-IR"/>
        </w:rPr>
        <w:t>ر</w:t>
      </w:r>
      <w:r w:rsidR="005B21A3" w:rsidRPr="003D5C50">
        <w:rPr>
          <w:rStyle w:val="Char3"/>
          <w:spacing w:val="-2"/>
          <w:rtl/>
          <w:lang w:bidi="fa-IR"/>
        </w:rPr>
        <w:t>ی</w:t>
      </w:r>
      <w:r w:rsidRPr="003D5C50">
        <w:rPr>
          <w:rStyle w:val="Char3"/>
          <w:spacing w:val="-2"/>
          <w:rtl/>
          <w:lang w:bidi="fa-IR"/>
        </w:rPr>
        <w:t xml:space="preserve"> در آن ن</w:t>
      </w:r>
      <w:r w:rsidR="005B21A3" w:rsidRPr="003D5C50">
        <w:rPr>
          <w:rStyle w:val="Char3"/>
          <w:spacing w:val="-2"/>
          <w:rtl/>
          <w:lang w:bidi="fa-IR"/>
        </w:rPr>
        <w:t>ی</w:t>
      </w:r>
      <w:r w:rsidRPr="003D5C50">
        <w:rPr>
          <w:rStyle w:val="Char3"/>
          <w:spacing w:val="-2"/>
          <w:rtl/>
          <w:lang w:bidi="fa-IR"/>
        </w:rPr>
        <w:t>ست ا</w:t>
      </w:r>
      <w:r w:rsidR="005B21A3" w:rsidRPr="003D5C50">
        <w:rPr>
          <w:rStyle w:val="Char3"/>
          <w:spacing w:val="-2"/>
          <w:rtl/>
          <w:lang w:bidi="fa-IR"/>
        </w:rPr>
        <w:t>ی</w:t>
      </w:r>
      <w:r w:rsidRPr="003D5C50">
        <w:rPr>
          <w:rStyle w:val="Char3"/>
          <w:spacing w:val="-2"/>
          <w:rtl/>
          <w:lang w:bidi="fa-IR"/>
        </w:rPr>
        <w:t>ن نفس پرست</w:t>
      </w:r>
      <w:r w:rsidR="005B21A3" w:rsidRPr="003D5C50">
        <w:rPr>
          <w:rStyle w:val="Char3"/>
          <w:spacing w:val="-2"/>
          <w:rtl/>
          <w:lang w:bidi="fa-IR"/>
        </w:rPr>
        <w:t>ی</w:t>
      </w:r>
      <w:r w:rsidRPr="003D5C50">
        <w:rPr>
          <w:rStyle w:val="Char3"/>
          <w:spacing w:val="-2"/>
          <w:rtl/>
          <w:lang w:bidi="fa-IR"/>
        </w:rPr>
        <w:t xml:space="preserve"> و خودرأ</w:t>
      </w:r>
      <w:r w:rsidR="005B21A3" w:rsidRPr="003D5C50">
        <w:rPr>
          <w:rStyle w:val="Char3"/>
          <w:spacing w:val="-2"/>
          <w:rtl/>
          <w:lang w:bidi="fa-IR"/>
        </w:rPr>
        <w:t>یی</w:t>
      </w:r>
      <w:r w:rsidRPr="003D5C50">
        <w:rPr>
          <w:rStyle w:val="Char3"/>
          <w:spacing w:val="-2"/>
          <w:rtl/>
          <w:lang w:bidi="fa-IR"/>
        </w:rPr>
        <w:t xml:space="preserve"> است، و اگر</w:t>
      </w:r>
      <w:r w:rsidR="00101A36" w:rsidRPr="003D5C50">
        <w:rPr>
          <w:rStyle w:val="Char3"/>
          <w:spacing w:val="-2"/>
          <w:rtl/>
          <w:lang w:bidi="fa-IR"/>
        </w:rPr>
        <w:t xml:space="preserve"> می‌</w:t>
      </w:r>
      <w:r w:rsidRPr="003D5C50">
        <w:rPr>
          <w:rStyle w:val="Char3"/>
          <w:spacing w:val="-2"/>
          <w:rtl/>
          <w:lang w:bidi="fa-IR"/>
        </w:rPr>
        <w:t>دانند كارشان خلاف شرع است و</w:t>
      </w:r>
      <w:r w:rsidR="00101A36" w:rsidRPr="003D5C50">
        <w:rPr>
          <w:rStyle w:val="Char3"/>
          <w:spacing w:val="-2"/>
          <w:rtl/>
          <w:lang w:bidi="fa-IR"/>
        </w:rPr>
        <w:t xml:space="preserve"> می‌</w:t>
      </w:r>
      <w:r w:rsidRPr="003D5C50">
        <w:rPr>
          <w:rStyle w:val="Char3"/>
          <w:spacing w:val="-2"/>
          <w:rtl/>
          <w:lang w:bidi="fa-IR"/>
        </w:rPr>
        <w:t>كنند كه عناد با شرع است، و اگر</w:t>
      </w:r>
      <w:r w:rsidR="00101A36" w:rsidRPr="003D5C50">
        <w:rPr>
          <w:rStyle w:val="Char3"/>
          <w:spacing w:val="-2"/>
          <w:rtl/>
          <w:lang w:bidi="fa-IR"/>
        </w:rPr>
        <w:t xml:space="preserve"> نمی‌</w:t>
      </w:r>
      <w:r w:rsidRPr="003D5C50">
        <w:rPr>
          <w:rStyle w:val="Char3"/>
          <w:spacing w:val="-2"/>
          <w:rtl/>
          <w:lang w:bidi="fa-IR"/>
        </w:rPr>
        <w:t>دانند زه</w:t>
      </w:r>
      <w:r w:rsidR="005B21A3" w:rsidRPr="003D5C50">
        <w:rPr>
          <w:rStyle w:val="Char3"/>
          <w:spacing w:val="-2"/>
          <w:rtl/>
          <w:lang w:bidi="fa-IR"/>
        </w:rPr>
        <w:t>ی</w:t>
      </w:r>
      <w:r w:rsidRPr="003D5C50">
        <w:rPr>
          <w:rStyle w:val="Char3"/>
          <w:spacing w:val="-2"/>
          <w:rtl/>
          <w:lang w:bidi="fa-IR"/>
        </w:rPr>
        <w:t xml:space="preserve"> نادان</w:t>
      </w:r>
      <w:r w:rsidR="005B21A3" w:rsidRPr="003D5C50">
        <w:rPr>
          <w:rStyle w:val="Char3"/>
          <w:spacing w:val="-2"/>
          <w:rtl/>
          <w:lang w:bidi="fa-IR"/>
        </w:rPr>
        <w:t>ی</w:t>
      </w:r>
      <w:r w:rsidRPr="003D5C50">
        <w:rPr>
          <w:rStyle w:val="Char3"/>
          <w:spacing w:val="-2"/>
          <w:rtl/>
          <w:lang w:bidi="fa-IR"/>
        </w:rPr>
        <w:t>! آورده اند كه ابوعثمان داشت</w:t>
      </w:r>
      <w:r w:rsidR="00101A36" w:rsidRPr="003D5C50">
        <w:rPr>
          <w:rStyle w:val="Char3"/>
          <w:spacing w:val="-2"/>
          <w:rtl/>
          <w:lang w:bidi="fa-IR"/>
        </w:rPr>
        <w:t xml:space="preserve"> می‌</w:t>
      </w:r>
      <w:r w:rsidRPr="003D5C50">
        <w:rPr>
          <w:rStyle w:val="Char3"/>
          <w:spacing w:val="-2"/>
          <w:rtl/>
          <w:lang w:bidi="fa-IR"/>
        </w:rPr>
        <w:t>مرد، پسرش ابوبكر پ</w:t>
      </w:r>
      <w:r w:rsidR="005B21A3" w:rsidRPr="003D5C50">
        <w:rPr>
          <w:rStyle w:val="Char3"/>
          <w:spacing w:val="-2"/>
          <w:rtl/>
          <w:lang w:bidi="fa-IR"/>
        </w:rPr>
        <w:t>ی</w:t>
      </w:r>
      <w:r w:rsidRPr="003D5C50">
        <w:rPr>
          <w:rStyle w:val="Char3"/>
          <w:spacing w:val="-2"/>
          <w:rtl/>
          <w:lang w:bidi="fa-IR"/>
        </w:rPr>
        <w:t>راهن و</w:t>
      </w:r>
      <w:r w:rsidR="005B21A3" w:rsidRPr="003D5C50">
        <w:rPr>
          <w:rStyle w:val="Char3"/>
          <w:spacing w:val="-2"/>
          <w:rtl/>
          <w:lang w:bidi="fa-IR"/>
        </w:rPr>
        <w:t>ی</w:t>
      </w:r>
      <w:r w:rsidRPr="003D5C50">
        <w:rPr>
          <w:rStyle w:val="Char3"/>
          <w:spacing w:val="-2"/>
          <w:rtl/>
          <w:lang w:bidi="fa-IR"/>
        </w:rPr>
        <w:t xml:space="preserve"> را بر تنش در</w:t>
      </w:r>
      <w:r w:rsidR="005B21A3" w:rsidRPr="003D5C50">
        <w:rPr>
          <w:rStyle w:val="Char3"/>
          <w:spacing w:val="-2"/>
          <w:rtl/>
          <w:lang w:bidi="fa-IR"/>
        </w:rPr>
        <w:t>ی</w:t>
      </w:r>
      <w:r w:rsidRPr="003D5C50">
        <w:rPr>
          <w:rStyle w:val="Char3"/>
          <w:spacing w:val="-2"/>
          <w:rtl/>
          <w:lang w:bidi="fa-IR"/>
        </w:rPr>
        <w:t>د، ابوعثمان كه محتضر بود چشم گشود و گفت فرزند، ا</w:t>
      </w:r>
      <w:r w:rsidR="005B21A3" w:rsidRPr="003D5C50">
        <w:rPr>
          <w:rStyle w:val="Char3"/>
          <w:spacing w:val="-2"/>
          <w:rtl/>
          <w:lang w:bidi="fa-IR"/>
        </w:rPr>
        <w:t>ی</w:t>
      </w:r>
      <w:r w:rsidRPr="003D5C50">
        <w:rPr>
          <w:rStyle w:val="Char3"/>
          <w:spacing w:val="-2"/>
          <w:rtl/>
          <w:lang w:bidi="fa-IR"/>
        </w:rPr>
        <w:t>ن كار كه كرد</w:t>
      </w:r>
      <w:r w:rsidR="005B21A3" w:rsidRPr="003D5C50">
        <w:rPr>
          <w:rStyle w:val="Char3"/>
          <w:spacing w:val="-2"/>
          <w:rtl/>
          <w:lang w:bidi="fa-IR"/>
        </w:rPr>
        <w:t>ی</w:t>
      </w:r>
      <w:r w:rsidRPr="003D5C50">
        <w:rPr>
          <w:rStyle w:val="Char3"/>
          <w:spacing w:val="-2"/>
          <w:rtl/>
          <w:lang w:bidi="fa-IR"/>
        </w:rPr>
        <w:t xml:space="preserve"> ظاهرش خلاف شرع است و باطنش ر</w:t>
      </w:r>
      <w:r w:rsidR="005B21A3" w:rsidRPr="003D5C50">
        <w:rPr>
          <w:rStyle w:val="Char3"/>
          <w:spacing w:val="-2"/>
          <w:rtl/>
          <w:lang w:bidi="fa-IR"/>
        </w:rPr>
        <w:t>ی</w:t>
      </w:r>
      <w:r w:rsidRPr="003D5C50">
        <w:rPr>
          <w:rStyle w:val="Char3"/>
          <w:spacing w:val="-2"/>
          <w:rtl/>
          <w:lang w:bidi="fa-IR"/>
        </w:rPr>
        <w:t>ا</w:t>
      </w:r>
      <w:r w:rsidR="005B21A3" w:rsidRPr="003D5C50">
        <w:rPr>
          <w:rStyle w:val="Char3"/>
          <w:spacing w:val="-2"/>
          <w:rtl/>
          <w:lang w:bidi="fa-IR"/>
        </w:rPr>
        <w:t>ی</w:t>
      </w:r>
      <w:r w:rsidRPr="003D5C50">
        <w:rPr>
          <w:rStyle w:val="Char3"/>
          <w:spacing w:val="-2"/>
          <w:rtl/>
          <w:lang w:bidi="fa-IR"/>
        </w:rPr>
        <w:t xml:space="preserve"> قلب!</w:t>
      </w:r>
      <w:r w:rsidR="003D5C50" w:rsidRPr="003D5C50">
        <w:rPr>
          <w:rStyle w:val="Char3"/>
          <w:rFonts w:hint="cs"/>
          <w:spacing w:val="-2"/>
          <w:rtl/>
          <w:lang w:bidi="fa-IR"/>
        </w:rPr>
        <w:t>.</w:t>
      </w:r>
    </w:p>
    <w:p w:rsidR="009C6881" w:rsidRPr="0060162A" w:rsidRDefault="009C6881" w:rsidP="005866EB">
      <w:pPr>
        <w:ind w:firstLine="284"/>
        <w:jc w:val="both"/>
        <w:rPr>
          <w:rStyle w:val="Char3"/>
          <w:rtl/>
          <w:lang w:bidi="fa-IR"/>
        </w:rPr>
      </w:pPr>
      <w:r w:rsidRPr="0060162A">
        <w:rPr>
          <w:rStyle w:val="Char3"/>
          <w:rtl/>
          <w:lang w:bidi="fa-IR"/>
        </w:rPr>
        <w:t>و هم از صوف</w:t>
      </w:r>
      <w:r w:rsidR="005B21A3">
        <w:rPr>
          <w:rStyle w:val="Char3"/>
          <w:rtl/>
          <w:lang w:bidi="fa-IR"/>
        </w:rPr>
        <w:t>ی</w:t>
      </w:r>
      <w:r w:rsidRPr="0060162A">
        <w:rPr>
          <w:rStyle w:val="Char3"/>
          <w:rtl/>
          <w:lang w:bidi="fa-IR"/>
        </w:rPr>
        <w:t>ه كسان</w:t>
      </w:r>
      <w:r w:rsidR="005B21A3">
        <w:rPr>
          <w:rStyle w:val="Char3"/>
          <w:rtl/>
          <w:lang w:bidi="fa-IR"/>
        </w:rPr>
        <w:t>ی</w:t>
      </w:r>
      <w:r w:rsidRPr="0060162A">
        <w:rPr>
          <w:rStyle w:val="Char3"/>
          <w:rtl/>
          <w:lang w:bidi="fa-IR"/>
        </w:rPr>
        <w:t xml:space="preserve"> هستند كه در كوتاه</w:t>
      </w:r>
      <w:r w:rsidR="005B21A3">
        <w:rPr>
          <w:rStyle w:val="Char3"/>
          <w:rtl/>
          <w:lang w:bidi="fa-IR"/>
        </w:rPr>
        <w:t>ی</w:t>
      </w:r>
      <w:r w:rsidRPr="0060162A">
        <w:rPr>
          <w:rStyle w:val="Char3"/>
          <w:rtl/>
          <w:lang w:bidi="fa-IR"/>
        </w:rPr>
        <w:t xml:space="preserve"> جامه به افراط</w:t>
      </w:r>
      <w:r w:rsidR="00101A36">
        <w:rPr>
          <w:rStyle w:val="Char3"/>
          <w:rtl/>
          <w:lang w:bidi="fa-IR"/>
        </w:rPr>
        <w:t xml:space="preserve"> می‌</w:t>
      </w:r>
      <w:r w:rsidRPr="0060162A">
        <w:rPr>
          <w:rStyle w:val="Char3"/>
          <w:rtl/>
          <w:lang w:bidi="fa-IR"/>
        </w:rPr>
        <w:t>روند و از پ</w:t>
      </w:r>
      <w:r w:rsidR="005B21A3">
        <w:rPr>
          <w:rStyle w:val="Char3"/>
          <w:rtl/>
          <w:lang w:bidi="fa-IR"/>
        </w:rPr>
        <w:t>ی</w:t>
      </w:r>
      <w:r w:rsidRPr="0060162A">
        <w:rPr>
          <w:rStyle w:val="Char3"/>
          <w:rtl/>
          <w:lang w:bidi="fa-IR"/>
        </w:rPr>
        <w:t xml:space="preserve">غمبر </w:t>
      </w:r>
      <w:r w:rsidR="00E573EC">
        <w:rPr>
          <w:rStyle w:val="Char3"/>
          <w:lang w:bidi="fa-IR"/>
        </w:rPr>
        <w:sym w:font="AGA Arabesque" w:char="F072"/>
      </w:r>
      <w:r w:rsidRPr="0060162A">
        <w:rPr>
          <w:rStyle w:val="Char3"/>
          <w:rtl/>
          <w:lang w:bidi="fa-IR"/>
        </w:rPr>
        <w:t xml:space="preserve"> روا</w:t>
      </w:r>
      <w:r w:rsidR="005B21A3">
        <w:rPr>
          <w:rStyle w:val="Char3"/>
          <w:rtl/>
          <w:lang w:bidi="fa-IR"/>
        </w:rPr>
        <w:t>ی</w:t>
      </w:r>
      <w:r w:rsidRPr="0060162A">
        <w:rPr>
          <w:rStyle w:val="Char3"/>
          <w:rtl/>
          <w:lang w:bidi="fa-IR"/>
        </w:rPr>
        <w:t>ت است كه بلند</w:t>
      </w:r>
      <w:r w:rsidR="005B21A3">
        <w:rPr>
          <w:rStyle w:val="Char3"/>
          <w:rtl/>
          <w:lang w:bidi="fa-IR"/>
        </w:rPr>
        <w:t>ی</w:t>
      </w:r>
      <w:r w:rsidRPr="0060162A">
        <w:rPr>
          <w:rStyle w:val="Char3"/>
          <w:rtl/>
          <w:lang w:bidi="fa-IR"/>
        </w:rPr>
        <w:t xml:space="preserve"> جام</w:t>
      </w:r>
      <w:r w:rsidR="00ED1F13">
        <w:rPr>
          <w:rStyle w:val="Char3"/>
          <w:rtl/>
          <w:lang w:bidi="fa-IR"/>
        </w:rPr>
        <w:t>ه</w:t>
      </w:r>
      <w:r w:rsidRPr="0060162A">
        <w:rPr>
          <w:rStyle w:val="Char3"/>
          <w:rtl/>
          <w:lang w:bidi="fa-IR"/>
        </w:rPr>
        <w:t xml:space="preserve"> مسلمان تا ن</w:t>
      </w:r>
      <w:r w:rsidR="005B21A3">
        <w:rPr>
          <w:rStyle w:val="Char3"/>
          <w:rtl/>
          <w:lang w:bidi="fa-IR"/>
        </w:rPr>
        <w:t>ی</w:t>
      </w:r>
      <w:r w:rsidRPr="0060162A">
        <w:rPr>
          <w:rStyle w:val="Char3"/>
          <w:rtl/>
          <w:lang w:bidi="fa-IR"/>
        </w:rPr>
        <w:t>م</w:t>
      </w:r>
      <w:r w:rsidR="00ED1F13">
        <w:rPr>
          <w:rStyle w:val="Char3"/>
          <w:rtl/>
          <w:lang w:bidi="fa-IR"/>
        </w:rPr>
        <w:t>ه</w:t>
      </w:r>
      <w:r w:rsidRPr="0060162A">
        <w:rPr>
          <w:rStyle w:val="Char3"/>
          <w:rtl/>
          <w:lang w:bidi="fa-IR"/>
        </w:rPr>
        <w:t>‌ ساق با</w:t>
      </w:r>
      <w:r w:rsidR="005B21A3">
        <w:rPr>
          <w:rStyle w:val="Char3"/>
          <w:rtl/>
          <w:lang w:bidi="fa-IR"/>
        </w:rPr>
        <w:t>ی</w:t>
      </w:r>
      <w:r w:rsidRPr="0060162A">
        <w:rPr>
          <w:rStyle w:val="Char3"/>
          <w:rtl/>
          <w:lang w:bidi="fa-IR"/>
        </w:rPr>
        <w:t>د باشد و تا نزد</w:t>
      </w:r>
      <w:r w:rsidR="005B21A3">
        <w:rPr>
          <w:rStyle w:val="Char3"/>
          <w:rtl/>
          <w:lang w:bidi="fa-IR"/>
        </w:rPr>
        <w:t xml:space="preserve">یک </w:t>
      </w:r>
      <w:r w:rsidRPr="0060162A">
        <w:rPr>
          <w:rStyle w:val="Char3"/>
          <w:rtl/>
          <w:lang w:bidi="fa-IR"/>
        </w:rPr>
        <w:t>پاشنه هم ع</w:t>
      </w:r>
      <w:r w:rsidR="005B21A3">
        <w:rPr>
          <w:rStyle w:val="Char3"/>
          <w:rtl/>
          <w:lang w:bidi="fa-IR"/>
        </w:rPr>
        <w:t>ی</w:t>
      </w:r>
      <w:r w:rsidRPr="0060162A">
        <w:rPr>
          <w:rStyle w:val="Char3"/>
          <w:rtl/>
          <w:lang w:bidi="fa-IR"/>
        </w:rPr>
        <w:t>ب ندارد، هر چه از آن زا</w:t>
      </w:r>
      <w:r w:rsidR="005B21A3">
        <w:rPr>
          <w:rStyle w:val="Char3"/>
          <w:rtl/>
          <w:lang w:bidi="fa-IR"/>
        </w:rPr>
        <w:t>ی</w:t>
      </w:r>
      <w:r w:rsidRPr="0060162A">
        <w:rPr>
          <w:rStyle w:val="Char3"/>
          <w:rtl/>
          <w:lang w:bidi="fa-IR"/>
        </w:rPr>
        <w:t>د باشد در آتش است. به هر حال ز</w:t>
      </w:r>
      <w:r w:rsidR="005B21A3">
        <w:rPr>
          <w:rStyle w:val="Char3"/>
          <w:rtl/>
          <w:lang w:bidi="fa-IR"/>
        </w:rPr>
        <w:t>ی</w:t>
      </w:r>
      <w:r w:rsidRPr="0060162A">
        <w:rPr>
          <w:rStyle w:val="Char3"/>
          <w:rtl/>
          <w:lang w:bidi="fa-IR"/>
        </w:rPr>
        <w:t>اده كوتاه گرفتن جامه هم لباس شهرت محسوب</w:t>
      </w:r>
      <w:r w:rsidR="00101A36">
        <w:rPr>
          <w:rStyle w:val="Char3"/>
          <w:rtl/>
          <w:lang w:bidi="fa-IR"/>
        </w:rPr>
        <w:t xml:space="preserve"> می‌</w:t>
      </w:r>
      <w:r w:rsidRPr="0060162A">
        <w:rPr>
          <w:rStyle w:val="Char3"/>
          <w:rtl/>
          <w:lang w:bidi="fa-IR"/>
        </w:rPr>
        <w:t>شود و داستان ا</w:t>
      </w:r>
      <w:r w:rsidR="005B21A3">
        <w:rPr>
          <w:rStyle w:val="Char3"/>
          <w:rtl/>
          <w:lang w:bidi="fa-IR"/>
        </w:rPr>
        <w:t>ی</w:t>
      </w:r>
      <w:r w:rsidRPr="0060162A">
        <w:rPr>
          <w:rStyle w:val="Char3"/>
          <w:rtl/>
          <w:lang w:bidi="fa-IR"/>
        </w:rPr>
        <w:t>وب سخت</w:t>
      </w:r>
      <w:r w:rsidR="005B21A3">
        <w:rPr>
          <w:rStyle w:val="Char3"/>
          <w:rtl/>
          <w:lang w:bidi="fa-IR"/>
        </w:rPr>
        <w:t>ی</w:t>
      </w:r>
      <w:r w:rsidRPr="0060162A">
        <w:rPr>
          <w:rStyle w:val="Char3"/>
          <w:rtl/>
          <w:lang w:bidi="fa-IR"/>
        </w:rPr>
        <w:t>ان</w:t>
      </w:r>
      <w:r w:rsidR="005B21A3">
        <w:rPr>
          <w:rStyle w:val="Char3"/>
          <w:rtl/>
          <w:lang w:bidi="fa-IR"/>
        </w:rPr>
        <w:t>ی</w:t>
      </w:r>
      <w:r w:rsidRPr="0060162A">
        <w:rPr>
          <w:rStyle w:val="Char3"/>
          <w:rtl/>
          <w:lang w:bidi="fa-IR"/>
        </w:rPr>
        <w:t xml:space="preserve"> را پ</w:t>
      </w:r>
      <w:r w:rsidR="005B21A3">
        <w:rPr>
          <w:rStyle w:val="Char3"/>
          <w:rtl/>
          <w:lang w:bidi="fa-IR"/>
        </w:rPr>
        <w:t>ی</w:t>
      </w:r>
      <w:r w:rsidRPr="0060162A">
        <w:rPr>
          <w:rStyle w:val="Char3"/>
          <w:rtl/>
          <w:lang w:bidi="fa-IR"/>
        </w:rPr>
        <w:t>شتر آورد</w:t>
      </w:r>
      <w:r w:rsidR="005B21A3">
        <w:rPr>
          <w:rStyle w:val="Char3"/>
          <w:rtl/>
          <w:lang w:bidi="fa-IR"/>
        </w:rPr>
        <w:t>ی</w:t>
      </w:r>
      <w:r w:rsidRPr="0060162A">
        <w:rPr>
          <w:rStyle w:val="Char3"/>
          <w:rtl/>
          <w:lang w:bidi="fa-IR"/>
        </w:rPr>
        <w:t>م كه جامه</w:t>
      </w:r>
      <w:r w:rsidR="00272F5D">
        <w:rPr>
          <w:rStyle w:val="Char3"/>
          <w:rtl/>
          <w:lang w:bidi="fa-IR"/>
        </w:rPr>
        <w:t xml:space="preserve">‌اش </w:t>
      </w:r>
      <w:r w:rsidRPr="0060162A">
        <w:rPr>
          <w:rStyle w:val="Char3"/>
          <w:rtl/>
          <w:lang w:bidi="fa-IR"/>
        </w:rPr>
        <w:t>بلند بود ا</w:t>
      </w:r>
      <w:r w:rsidR="005B21A3">
        <w:rPr>
          <w:rStyle w:val="Char3"/>
          <w:rtl/>
          <w:lang w:bidi="fa-IR"/>
        </w:rPr>
        <w:t>ی</w:t>
      </w:r>
      <w:r w:rsidRPr="0060162A">
        <w:rPr>
          <w:rStyle w:val="Char3"/>
          <w:rtl/>
          <w:lang w:bidi="fa-IR"/>
        </w:rPr>
        <w:t>راد گرفتند، گفت: امروز شهرت در برچ</w:t>
      </w:r>
      <w:r w:rsidR="005B21A3">
        <w:rPr>
          <w:rStyle w:val="Char3"/>
          <w:rtl/>
          <w:lang w:bidi="fa-IR"/>
        </w:rPr>
        <w:t>ی</w:t>
      </w:r>
      <w:r w:rsidRPr="0060162A">
        <w:rPr>
          <w:rStyle w:val="Char3"/>
          <w:rtl/>
          <w:lang w:bidi="fa-IR"/>
        </w:rPr>
        <w:t>دن و كوتاه داشتند دامن است نه بلند</w:t>
      </w:r>
      <w:r w:rsidR="005B21A3">
        <w:rPr>
          <w:rStyle w:val="Char3"/>
          <w:rtl/>
          <w:lang w:bidi="fa-IR"/>
        </w:rPr>
        <w:t>ی</w:t>
      </w:r>
      <w:r w:rsidRPr="0060162A">
        <w:rPr>
          <w:rStyle w:val="Char3"/>
          <w:rtl/>
          <w:lang w:bidi="fa-IR"/>
        </w:rPr>
        <w:t xml:space="preserve"> آن.</w:t>
      </w:r>
    </w:p>
    <w:p w:rsidR="009C6881" w:rsidRPr="0060162A" w:rsidRDefault="009C6881" w:rsidP="005866EB">
      <w:pPr>
        <w:ind w:firstLine="284"/>
        <w:jc w:val="both"/>
        <w:rPr>
          <w:rStyle w:val="Char3"/>
          <w:rtl/>
          <w:lang w:bidi="fa-IR"/>
        </w:rPr>
      </w:pPr>
      <w:r w:rsidRPr="0060162A">
        <w:rPr>
          <w:rStyle w:val="Char3"/>
          <w:rtl/>
          <w:lang w:bidi="fa-IR"/>
        </w:rPr>
        <w:t>و بعض</w:t>
      </w:r>
      <w:r w:rsidR="005B21A3">
        <w:rPr>
          <w:rStyle w:val="Char3"/>
          <w:rtl/>
          <w:lang w:bidi="fa-IR"/>
        </w:rPr>
        <w:t>ی</w:t>
      </w:r>
      <w:r w:rsidRPr="0060162A">
        <w:rPr>
          <w:rStyle w:val="Char3"/>
          <w:rtl/>
          <w:lang w:bidi="fa-IR"/>
        </w:rPr>
        <w:t xml:space="preserve"> صوف</w:t>
      </w:r>
      <w:r w:rsidR="005B21A3">
        <w:rPr>
          <w:rStyle w:val="Char3"/>
          <w:rtl/>
          <w:lang w:bidi="fa-IR"/>
        </w:rPr>
        <w:t>ی</w:t>
      </w:r>
      <w:r w:rsidRPr="0060162A">
        <w:rPr>
          <w:rStyle w:val="Char3"/>
          <w:rtl/>
          <w:lang w:bidi="fa-IR"/>
        </w:rPr>
        <w:t>ان به جا</w:t>
      </w:r>
      <w:r w:rsidR="005B21A3">
        <w:rPr>
          <w:rStyle w:val="Char3"/>
          <w:rtl/>
          <w:lang w:bidi="fa-IR"/>
        </w:rPr>
        <w:t>ی</w:t>
      </w:r>
      <w:r w:rsidRPr="0060162A">
        <w:rPr>
          <w:rStyle w:val="Char3"/>
          <w:rtl/>
          <w:lang w:bidi="fa-IR"/>
        </w:rPr>
        <w:t xml:space="preserve"> عمامه خرقه [= </w:t>
      </w:r>
      <w:r w:rsidR="005B21A3">
        <w:rPr>
          <w:rStyle w:val="Char3"/>
          <w:rtl/>
          <w:lang w:bidi="fa-IR"/>
        </w:rPr>
        <w:t xml:space="preserve">یک </w:t>
      </w:r>
      <w:r w:rsidRPr="0060162A">
        <w:rPr>
          <w:rStyle w:val="Char3"/>
          <w:rtl/>
          <w:lang w:bidi="fa-IR"/>
        </w:rPr>
        <w:t>تكه پارچه] بر سر نهند و ا</w:t>
      </w:r>
      <w:r w:rsidR="005B21A3">
        <w:rPr>
          <w:rStyle w:val="Char3"/>
          <w:rtl/>
          <w:lang w:bidi="fa-IR"/>
        </w:rPr>
        <w:t>ی</w:t>
      </w:r>
      <w:r w:rsidRPr="0060162A">
        <w:rPr>
          <w:rStyle w:val="Char3"/>
          <w:rtl/>
          <w:lang w:bidi="fa-IR"/>
        </w:rPr>
        <w:t>ن ن</w:t>
      </w:r>
      <w:r w:rsidR="005B21A3">
        <w:rPr>
          <w:rStyle w:val="Char3"/>
          <w:rtl/>
          <w:lang w:bidi="fa-IR"/>
        </w:rPr>
        <w:t>ی</w:t>
      </w:r>
      <w:r w:rsidRPr="0060162A">
        <w:rPr>
          <w:rStyle w:val="Char3"/>
          <w:rtl/>
          <w:lang w:bidi="fa-IR"/>
        </w:rPr>
        <w:t>ز خلاف رسم مردم است و لباس شهرت، و هر چه به نوع</w:t>
      </w:r>
      <w:r w:rsidR="005B21A3">
        <w:rPr>
          <w:rStyle w:val="Char3"/>
          <w:rtl/>
          <w:lang w:bidi="fa-IR"/>
        </w:rPr>
        <w:t>ی</w:t>
      </w:r>
      <w:r w:rsidRPr="0060162A">
        <w:rPr>
          <w:rStyle w:val="Char3"/>
          <w:rtl/>
          <w:lang w:bidi="fa-IR"/>
        </w:rPr>
        <w:t xml:space="preserve"> مشخص باشد و انگشت نما باشد مكروه است. چنانكه آورده اند ابن المبار</w:t>
      </w:r>
      <w:r w:rsidR="005B21A3">
        <w:rPr>
          <w:rStyle w:val="Char3"/>
          <w:rtl/>
          <w:lang w:bidi="fa-IR"/>
        </w:rPr>
        <w:t xml:space="preserve">ک </w:t>
      </w:r>
      <w:r w:rsidRPr="0060162A">
        <w:rPr>
          <w:rStyle w:val="Char3"/>
          <w:rtl/>
          <w:lang w:bidi="fa-IR"/>
        </w:rPr>
        <w:t>روز جمعه</w:t>
      </w:r>
      <w:r w:rsidR="0090518F">
        <w:rPr>
          <w:rStyle w:val="Char3"/>
          <w:rtl/>
          <w:lang w:bidi="fa-IR"/>
        </w:rPr>
        <w:t xml:space="preserve">‌ای </w:t>
      </w:r>
      <w:r w:rsidRPr="0060162A">
        <w:rPr>
          <w:rStyle w:val="Char3"/>
          <w:rtl/>
          <w:lang w:bidi="fa-IR"/>
        </w:rPr>
        <w:t>به مسجد رفت و بر سر قلنسوه داشت، د</w:t>
      </w:r>
      <w:r w:rsidR="005B21A3">
        <w:rPr>
          <w:rStyle w:val="Char3"/>
          <w:rtl/>
          <w:lang w:bidi="fa-IR"/>
        </w:rPr>
        <w:t>ی</w:t>
      </w:r>
      <w:r w:rsidRPr="0060162A">
        <w:rPr>
          <w:rStyle w:val="Char3"/>
          <w:rtl/>
          <w:lang w:bidi="fa-IR"/>
        </w:rPr>
        <w:t>د مردم قلنسوه بر سر ندارند آن را برگرفت و در آست</w:t>
      </w:r>
      <w:r w:rsidR="005B21A3">
        <w:rPr>
          <w:rStyle w:val="Char3"/>
          <w:rtl/>
          <w:lang w:bidi="fa-IR"/>
        </w:rPr>
        <w:t>ی</w:t>
      </w:r>
      <w:r w:rsidRPr="0060162A">
        <w:rPr>
          <w:rStyle w:val="Char3"/>
          <w:rtl/>
          <w:lang w:bidi="fa-IR"/>
        </w:rPr>
        <w:t>ن گذاشت.</w:t>
      </w:r>
    </w:p>
    <w:p w:rsidR="009C6881" w:rsidRPr="0060162A" w:rsidRDefault="009C6881" w:rsidP="005866EB">
      <w:pPr>
        <w:ind w:firstLine="284"/>
        <w:jc w:val="both"/>
        <w:rPr>
          <w:rStyle w:val="Char3"/>
          <w:rtl/>
          <w:lang w:bidi="fa-IR"/>
        </w:rPr>
      </w:pPr>
      <w:r w:rsidRPr="0060162A">
        <w:rPr>
          <w:rStyle w:val="Char3"/>
          <w:rtl/>
          <w:lang w:bidi="fa-IR"/>
        </w:rPr>
        <w:t>و از صوف</w:t>
      </w:r>
      <w:r w:rsidR="005B21A3">
        <w:rPr>
          <w:rStyle w:val="Char3"/>
          <w:rtl/>
          <w:lang w:bidi="fa-IR"/>
        </w:rPr>
        <w:t>ی</w:t>
      </w:r>
      <w:r w:rsidRPr="0060162A">
        <w:rPr>
          <w:rStyle w:val="Char3"/>
          <w:rtl/>
          <w:lang w:bidi="fa-IR"/>
        </w:rPr>
        <w:t>ان وسواس</w:t>
      </w:r>
      <w:r w:rsidR="005B21A3">
        <w:rPr>
          <w:rStyle w:val="Char3"/>
          <w:rtl/>
          <w:lang w:bidi="fa-IR"/>
        </w:rPr>
        <w:t>ی</w:t>
      </w:r>
      <w:r w:rsidRPr="0060162A">
        <w:rPr>
          <w:rStyle w:val="Char3"/>
          <w:rtl/>
          <w:lang w:bidi="fa-IR"/>
        </w:rPr>
        <w:t xml:space="preserve"> كس باشد كه جامه</w:t>
      </w:r>
      <w:r w:rsidR="00101A36">
        <w:rPr>
          <w:rStyle w:val="Char3"/>
          <w:rtl/>
          <w:lang w:bidi="fa-IR"/>
        </w:rPr>
        <w:t>‌ها</w:t>
      </w:r>
      <w:r w:rsidR="005B21A3">
        <w:rPr>
          <w:rStyle w:val="Char3"/>
          <w:rtl/>
          <w:lang w:bidi="fa-IR"/>
        </w:rPr>
        <w:t>ی</w:t>
      </w:r>
      <w:r w:rsidRPr="0060162A">
        <w:rPr>
          <w:rStyle w:val="Char3"/>
          <w:rtl/>
          <w:lang w:bidi="fa-IR"/>
        </w:rPr>
        <w:t xml:space="preserve"> متعدد دارد، </w:t>
      </w:r>
      <w:r w:rsidR="005B21A3">
        <w:rPr>
          <w:rStyle w:val="Char3"/>
          <w:rtl/>
          <w:lang w:bidi="fa-IR"/>
        </w:rPr>
        <w:t>ی</w:t>
      </w:r>
      <w:r w:rsidRPr="0060162A">
        <w:rPr>
          <w:rStyle w:val="Char3"/>
          <w:rtl/>
          <w:lang w:bidi="fa-IR"/>
        </w:rPr>
        <w:t>ك</w:t>
      </w:r>
      <w:r w:rsidR="005B21A3">
        <w:rPr>
          <w:rStyle w:val="Char3"/>
          <w:rtl/>
          <w:lang w:bidi="fa-IR"/>
        </w:rPr>
        <w:t>ی</w:t>
      </w:r>
      <w:r w:rsidRPr="0060162A">
        <w:rPr>
          <w:rStyle w:val="Char3"/>
          <w:rtl/>
          <w:lang w:bidi="fa-IR"/>
        </w:rPr>
        <w:t xml:space="preserve"> برا</w:t>
      </w:r>
      <w:r w:rsidR="005B21A3">
        <w:rPr>
          <w:rStyle w:val="Char3"/>
          <w:rtl/>
          <w:lang w:bidi="fa-IR"/>
        </w:rPr>
        <w:t>ی</w:t>
      </w:r>
      <w:r w:rsidRPr="0060162A">
        <w:rPr>
          <w:rStyle w:val="Char3"/>
          <w:rtl/>
          <w:lang w:bidi="fa-IR"/>
        </w:rPr>
        <w:t xml:space="preserve"> مبال رفتن </w:t>
      </w:r>
      <w:r w:rsidR="005B21A3">
        <w:rPr>
          <w:rStyle w:val="Char3"/>
          <w:rtl/>
          <w:lang w:bidi="fa-IR"/>
        </w:rPr>
        <w:t>ی</w:t>
      </w:r>
      <w:r w:rsidRPr="0060162A">
        <w:rPr>
          <w:rStyle w:val="Char3"/>
          <w:rtl/>
          <w:lang w:bidi="fa-IR"/>
        </w:rPr>
        <w:t>ك</w:t>
      </w:r>
      <w:r w:rsidR="005B21A3">
        <w:rPr>
          <w:rStyle w:val="Char3"/>
          <w:rtl/>
          <w:lang w:bidi="fa-IR"/>
        </w:rPr>
        <w:t>ی</w:t>
      </w:r>
      <w:r w:rsidRPr="0060162A">
        <w:rPr>
          <w:rStyle w:val="Char3"/>
          <w:rtl/>
          <w:lang w:bidi="fa-IR"/>
        </w:rPr>
        <w:t xml:space="preserve"> برا</w:t>
      </w:r>
      <w:r w:rsidR="005B21A3">
        <w:rPr>
          <w:rStyle w:val="Char3"/>
          <w:rtl/>
          <w:lang w:bidi="fa-IR"/>
        </w:rPr>
        <w:t>ی</w:t>
      </w:r>
      <w:r w:rsidRPr="0060162A">
        <w:rPr>
          <w:rStyle w:val="Char3"/>
          <w:rtl/>
          <w:lang w:bidi="fa-IR"/>
        </w:rPr>
        <w:t xml:space="preserve"> نماز گزاردن، ا</w:t>
      </w:r>
      <w:r w:rsidR="005B21A3">
        <w:rPr>
          <w:rStyle w:val="Char3"/>
          <w:rtl/>
          <w:lang w:bidi="fa-IR"/>
        </w:rPr>
        <w:t>ی</w:t>
      </w:r>
      <w:r w:rsidRPr="0060162A">
        <w:rPr>
          <w:rStyle w:val="Char3"/>
          <w:rtl/>
          <w:lang w:bidi="fa-IR"/>
        </w:rPr>
        <w:t>ن اشكال</w:t>
      </w:r>
      <w:r w:rsidR="005B21A3">
        <w:rPr>
          <w:rStyle w:val="Char3"/>
          <w:rtl/>
          <w:lang w:bidi="fa-IR"/>
        </w:rPr>
        <w:t>ی</w:t>
      </w:r>
      <w:r w:rsidRPr="0060162A">
        <w:rPr>
          <w:rStyle w:val="Char3"/>
          <w:rtl/>
          <w:lang w:bidi="fa-IR"/>
        </w:rPr>
        <w:t xml:space="preserve"> ندارد جز ا</w:t>
      </w:r>
      <w:r w:rsidR="005B21A3">
        <w:rPr>
          <w:rStyle w:val="Char3"/>
          <w:rtl/>
          <w:lang w:bidi="fa-IR"/>
        </w:rPr>
        <w:t>ی</w:t>
      </w:r>
      <w:r w:rsidRPr="0060162A">
        <w:rPr>
          <w:rStyle w:val="Char3"/>
          <w:rtl/>
          <w:lang w:bidi="fa-IR"/>
        </w:rPr>
        <w:t>نكه ب</w:t>
      </w:r>
      <w:r w:rsidR="005B21A3">
        <w:rPr>
          <w:rStyle w:val="Char3"/>
          <w:rtl/>
          <w:lang w:bidi="fa-IR"/>
        </w:rPr>
        <w:t>ی</w:t>
      </w:r>
      <w:r w:rsidRPr="0060162A">
        <w:rPr>
          <w:rStyle w:val="Char3"/>
          <w:rtl/>
          <w:lang w:bidi="fa-IR"/>
        </w:rPr>
        <w:t>م آن هست كه بعض</w:t>
      </w:r>
      <w:r w:rsidR="005B21A3">
        <w:rPr>
          <w:rStyle w:val="Char3"/>
          <w:rtl/>
          <w:lang w:bidi="fa-IR"/>
        </w:rPr>
        <w:t>ی</w:t>
      </w:r>
      <w:r w:rsidRPr="0060162A">
        <w:rPr>
          <w:rStyle w:val="Char3"/>
          <w:rtl/>
          <w:lang w:bidi="fa-IR"/>
        </w:rPr>
        <w:t xml:space="preserve"> تصور كنند سنت است، حال آنكه پ</w:t>
      </w:r>
      <w:r w:rsidR="005B21A3">
        <w:rPr>
          <w:rStyle w:val="Char3"/>
          <w:rtl/>
          <w:lang w:bidi="fa-IR"/>
        </w:rPr>
        <w:t>ی</w:t>
      </w:r>
      <w:r w:rsidRPr="0060162A">
        <w:rPr>
          <w:rStyle w:val="Char3"/>
          <w:rtl/>
          <w:lang w:bidi="fa-IR"/>
        </w:rPr>
        <w:t>غمبر و صحابه برا</w:t>
      </w:r>
      <w:r w:rsidR="005B21A3">
        <w:rPr>
          <w:rStyle w:val="Char3"/>
          <w:rtl/>
          <w:lang w:bidi="fa-IR"/>
        </w:rPr>
        <w:t>ی</w:t>
      </w:r>
      <w:r w:rsidRPr="0060162A">
        <w:rPr>
          <w:rStyle w:val="Char3"/>
          <w:rtl/>
          <w:lang w:bidi="fa-IR"/>
        </w:rPr>
        <w:t xml:space="preserve"> ا</w:t>
      </w:r>
      <w:r w:rsidR="005B21A3">
        <w:rPr>
          <w:rStyle w:val="Char3"/>
          <w:rtl/>
          <w:lang w:bidi="fa-IR"/>
        </w:rPr>
        <w:t>ی</w:t>
      </w:r>
      <w:r w:rsidRPr="0060162A">
        <w:rPr>
          <w:rStyle w:val="Char3"/>
          <w:rtl/>
          <w:lang w:bidi="fa-IR"/>
        </w:rPr>
        <w:t xml:space="preserve">ن كارها </w:t>
      </w:r>
      <w:r w:rsidR="005B21A3">
        <w:rPr>
          <w:rStyle w:val="Char3"/>
          <w:rtl/>
          <w:lang w:bidi="fa-IR"/>
        </w:rPr>
        <w:t xml:space="preserve">یک </w:t>
      </w:r>
      <w:r w:rsidRPr="0060162A">
        <w:rPr>
          <w:rStyle w:val="Char3"/>
          <w:rtl/>
          <w:lang w:bidi="fa-IR"/>
        </w:rPr>
        <w:t>جامه ب</w:t>
      </w:r>
      <w:r w:rsidR="005B21A3">
        <w:rPr>
          <w:rStyle w:val="Char3"/>
          <w:rtl/>
          <w:lang w:bidi="fa-IR"/>
        </w:rPr>
        <w:t>ی</w:t>
      </w:r>
      <w:r w:rsidRPr="0060162A">
        <w:rPr>
          <w:rStyle w:val="Char3"/>
          <w:rtl/>
          <w:lang w:bidi="fa-IR"/>
        </w:rPr>
        <w:t>ش نداشتند.</w:t>
      </w:r>
    </w:p>
    <w:p w:rsidR="009C6881" w:rsidRPr="0060162A" w:rsidRDefault="009C6881" w:rsidP="005866EB">
      <w:pPr>
        <w:ind w:firstLine="284"/>
        <w:jc w:val="both"/>
        <w:rPr>
          <w:rStyle w:val="Char3"/>
          <w:rtl/>
          <w:lang w:bidi="fa-IR"/>
        </w:rPr>
      </w:pPr>
      <w:r w:rsidRPr="0060162A">
        <w:rPr>
          <w:rStyle w:val="Char3"/>
          <w:rtl/>
          <w:lang w:bidi="fa-IR"/>
        </w:rPr>
        <w:t>و هم از صوف</w:t>
      </w:r>
      <w:r w:rsidR="005B21A3">
        <w:rPr>
          <w:rStyle w:val="Char3"/>
          <w:rtl/>
          <w:lang w:bidi="fa-IR"/>
        </w:rPr>
        <w:t>ی</w:t>
      </w:r>
      <w:r w:rsidRPr="0060162A">
        <w:rPr>
          <w:rStyle w:val="Char3"/>
          <w:rtl/>
          <w:lang w:bidi="fa-IR"/>
        </w:rPr>
        <w:t xml:space="preserve">ان كس باشد كه از باب زهد </w:t>
      </w:r>
      <w:r w:rsidR="005B21A3">
        <w:rPr>
          <w:rStyle w:val="Char3"/>
          <w:rtl/>
          <w:lang w:bidi="fa-IR"/>
        </w:rPr>
        <w:t xml:space="preserve">یک </w:t>
      </w:r>
      <w:r w:rsidRPr="0060162A">
        <w:rPr>
          <w:rStyle w:val="Char3"/>
          <w:rtl/>
          <w:lang w:bidi="fa-IR"/>
        </w:rPr>
        <w:t>جامه ب</w:t>
      </w:r>
      <w:r w:rsidR="005B21A3">
        <w:rPr>
          <w:rStyle w:val="Char3"/>
          <w:rtl/>
          <w:lang w:bidi="fa-IR"/>
        </w:rPr>
        <w:t>ی</w:t>
      </w:r>
      <w:r w:rsidRPr="0060162A">
        <w:rPr>
          <w:rStyle w:val="Char3"/>
          <w:rtl/>
          <w:lang w:bidi="fa-IR"/>
        </w:rPr>
        <w:t>ش ندارد و ا</w:t>
      </w:r>
      <w:r w:rsidR="005B21A3">
        <w:rPr>
          <w:rStyle w:val="Char3"/>
          <w:rtl/>
          <w:lang w:bidi="fa-IR"/>
        </w:rPr>
        <w:t>ی</w:t>
      </w:r>
      <w:r w:rsidRPr="0060162A">
        <w:rPr>
          <w:rStyle w:val="Char3"/>
          <w:rtl/>
          <w:lang w:bidi="fa-IR"/>
        </w:rPr>
        <w:t>ن بد ن</w:t>
      </w:r>
      <w:r w:rsidR="005B21A3">
        <w:rPr>
          <w:rStyle w:val="Char3"/>
          <w:rtl/>
          <w:lang w:bidi="fa-IR"/>
        </w:rPr>
        <w:t>ی</w:t>
      </w:r>
      <w:r w:rsidRPr="0060162A">
        <w:rPr>
          <w:rStyle w:val="Char3"/>
          <w:rtl/>
          <w:lang w:bidi="fa-IR"/>
        </w:rPr>
        <w:t>ست، اما اگر برا</w:t>
      </w:r>
      <w:r w:rsidR="005B21A3">
        <w:rPr>
          <w:rStyle w:val="Char3"/>
          <w:rtl/>
          <w:lang w:bidi="fa-IR"/>
        </w:rPr>
        <w:t>ی</w:t>
      </w:r>
      <w:r w:rsidRPr="0060162A">
        <w:rPr>
          <w:rStyle w:val="Char3"/>
          <w:rtl/>
          <w:lang w:bidi="fa-IR"/>
        </w:rPr>
        <w:t xml:space="preserve"> نماز جمعه و ع</w:t>
      </w:r>
      <w:r w:rsidR="005B21A3">
        <w:rPr>
          <w:rStyle w:val="Char3"/>
          <w:rtl/>
          <w:lang w:bidi="fa-IR"/>
        </w:rPr>
        <w:t>ی</w:t>
      </w:r>
      <w:r w:rsidRPr="0060162A">
        <w:rPr>
          <w:rStyle w:val="Char3"/>
          <w:rtl/>
          <w:lang w:bidi="fa-IR"/>
        </w:rPr>
        <w:t>د لباس د</w:t>
      </w:r>
      <w:r w:rsidR="005B21A3">
        <w:rPr>
          <w:rStyle w:val="Char3"/>
          <w:rtl/>
          <w:lang w:bidi="fa-IR"/>
        </w:rPr>
        <w:t>ی</w:t>
      </w:r>
      <w:r w:rsidRPr="0060162A">
        <w:rPr>
          <w:rStyle w:val="Char3"/>
          <w:rtl/>
          <w:lang w:bidi="fa-IR"/>
        </w:rPr>
        <w:t>گر</w:t>
      </w:r>
      <w:r w:rsidR="005B21A3">
        <w:rPr>
          <w:rStyle w:val="Char3"/>
          <w:rtl/>
          <w:lang w:bidi="fa-IR"/>
        </w:rPr>
        <w:t>ی</w:t>
      </w:r>
      <w:r w:rsidRPr="0060162A">
        <w:rPr>
          <w:rStyle w:val="Char3"/>
          <w:rtl/>
          <w:lang w:bidi="fa-IR"/>
        </w:rPr>
        <w:t xml:space="preserve"> داشته باشد بهتر است! چنانكه پ</w:t>
      </w:r>
      <w:r w:rsidR="005B21A3">
        <w:rPr>
          <w:rStyle w:val="Char3"/>
          <w:rtl/>
          <w:lang w:bidi="fa-IR"/>
        </w:rPr>
        <w:t>ی</w:t>
      </w:r>
      <w:r w:rsidRPr="0060162A">
        <w:rPr>
          <w:rStyle w:val="Char3"/>
          <w:rtl/>
          <w:lang w:bidi="fa-IR"/>
        </w:rPr>
        <w:t xml:space="preserve">غمبر </w:t>
      </w:r>
      <w:r w:rsidR="00E573EC">
        <w:rPr>
          <w:rStyle w:val="Char3"/>
          <w:lang w:bidi="fa-IR"/>
        </w:rPr>
        <w:sym w:font="AGA Arabesque" w:char="F072"/>
      </w:r>
      <w:r w:rsidRPr="0060162A">
        <w:rPr>
          <w:rStyle w:val="Char3"/>
          <w:rtl/>
          <w:lang w:bidi="fa-IR"/>
        </w:rPr>
        <w:t xml:space="preserve"> روز</w:t>
      </w:r>
      <w:r w:rsidR="005B21A3">
        <w:rPr>
          <w:rStyle w:val="Char3"/>
          <w:rtl/>
          <w:lang w:bidi="fa-IR"/>
        </w:rPr>
        <w:t>ی</w:t>
      </w:r>
      <w:r w:rsidRPr="0060162A">
        <w:rPr>
          <w:rStyle w:val="Char3"/>
          <w:rtl/>
          <w:lang w:bidi="fa-IR"/>
        </w:rPr>
        <w:t xml:space="preserve"> در خطبه فرمود: چه</w:t>
      </w:r>
      <w:r w:rsidR="00101A36">
        <w:rPr>
          <w:rStyle w:val="Char3"/>
          <w:rtl/>
          <w:lang w:bidi="fa-IR"/>
        </w:rPr>
        <w:t xml:space="preserve"> می‌</w:t>
      </w:r>
      <w:r w:rsidRPr="0060162A">
        <w:rPr>
          <w:rStyle w:val="Char3"/>
          <w:rtl/>
          <w:lang w:bidi="fa-IR"/>
        </w:rPr>
        <w:t>شود اگر برا</w:t>
      </w:r>
      <w:r w:rsidR="005B21A3">
        <w:rPr>
          <w:rStyle w:val="Char3"/>
          <w:rtl/>
          <w:lang w:bidi="fa-IR"/>
        </w:rPr>
        <w:t>ی</w:t>
      </w:r>
      <w:r w:rsidRPr="0060162A">
        <w:rPr>
          <w:rStyle w:val="Char3"/>
          <w:rtl/>
          <w:lang w:bidi="fa-IR"/>
        </w:rPr>
        <w:t xml:space="preserve"> روز جمعه دو جامه (ازار و ردا) غ</w:t>
      </w:r>
      <w:r w:rsidR="005B21A3">
        <w:rPr>
          <w:rStyle w:val="Char3"/>
          <w:rtl/>
          <w:lang w:bidi="fa-IR"/>
        </w:rPr>
        <w:t>ی</w:t>
      </w:r>
      <w:r w:rsidRPr="0060162A">
        <w:rPr>
          <w:rStyle w:val="Char3"/>
          <w:rtl/>
          <w:lang w:bidi="fa-IR"/>
        </w:rPr>
        <w:t>ر از لباس كار معمول</w:t>
      </w:r>
      <w:r w:rsidR="005B21A3">
        <w:rPr>
          <w:rStyle w:val="Char3"/>
          <w:rtl/>
          <w:lang w:bidi="fa-IR"/>
        </w:rPr>
        <w:t>ی</w:t>
      </w:r>
      <w:r w:rsidRPr="0060162A">
        <w:rPr>
          <w:rStyle w:val="Char3"/>
          <w:rtl/>
          <w:lang w:bidi="fa-IR"/>
        </w:rPr>
        <w:t xml:space="preserve"> خود داشته باش</w:t>
      </w:r>
      <w:r w:rsidR="005B21A3">
        <w:rPr>
          <w:rStyle w:val="Char3"/>
          <w:rtl/>
          <w:lang w:bidi="fa-IR"/>
        </w:rPr>
        <w:t>ی</w:t>
      </w:r>
      <w:r w:rsidRPr="0060162A">
        <w:rPr>
          <w:rStyle w:val="Char3"/>
          <w:rtl/>
          <w:lang w:bidi="fa-IR"/>
        </w:rPr>
        <w:t>د؛ و در روا</w:t>
      </w:r>
      <w:r w:rsidR="005B21A3">
        <w:rPr>
          <w:rStyle w:val="Char3"/>
          <w:rtl/>
          <w:lang w:bidi="fa-IR"/>
        </w:rPr>
        <w:t>ی</w:t>
      </w:r>
      <w:r w:rsidRPr="0060162A">
        <w:rPr>
          <w:rStyle w:val="Char3"/>
          <w:rtl/>
          <w:lang w:bidi="fa-IR"/>
        </w:rPr>
        <w:t xml:space="preserve">ت است كه خود حضرت </w:t>
      </w:r>
      <w:r w:rsidR="005B21A3">
        <w:rPr>
          <w:rStyle w:val="Char3"/>
          <w:rtl/>
          <w:lang w:bidi="fa-IR"/>
        </w:rPr>
        <w:t xml:space="preserve">یک </w:t>
      </w:r>
      <w:r w:rsidRPr="0060162A">
        <w:rPr>
          <w:rStyle w:val="Char3"/>
          <w:rtl/>
          <w:lang w:bidi="fa-IR"/>
        </w:rPr>
        <w:t xml:space="preserve">بُرد </w:t>
      </w:r>
      <w:r w:rsidR="005B21A3">
        <w:rPr>
          <w:rStyle w:val="Char3"/>
          <w:rtl/>
          <w:lang w:bidi="fa-IR"/>
        </w:rPr>
        <w:t>ی</w:t>
      </w:r>
      <w:r w:rsidRPr="0060162A">
        <w:rPr>
          <w:rStyle w:val="Char3"/>
          <w:rtl/>
          <w:lang w:bidi="fa-IR"/>
        </w:rPr>
        <w:t>مان</w:t>
      </w:r>
      <w:r w:rsidR="005B21A3">
        <w:rPr>
          <w:rStyle w:val="Char3"/>
          <w:rtl/>
          <w:lang w:bidi="fa-IR"/>
        </w:rPr>
        <w:t>ی</w:t>
      </w:r>
      <w:r w:rsidRPr="0060162A">
        <w:rPr>
          <w:rStyle w:val="Char3"/>
          <w:rtl/>
          <w:lang w:bidi="fa-IR"/>
        </w:rPr>
        <w:t xml:space="preserve"> و </w:t>
      </w:r>
      <w:r w:rsidR="005B21A3">
        <w:rPr>
          <w:rStyle w:val="Char3"/>
          <w:rtl/>
          <w:lang w:bidi="fa-IR"/>
        </w:rPr>
        <w:t xml:space="preserve">یک </w:t>
      </w:r>
      <w:r w:rsidRPr="0060162A">
        <w:rPr>
          <w:rStyle w:val="Char3"/>
          <w:rtl/>
          <w:lang w:bidi="fa-IR"/>
        </w:rPr>
        <w:t>ازار عمان</w:t>
      </w:r>
      <w:r w:rsidR="005B21A3">
        <w:rPr>
          <w:rStyle w:val="Char3"/>
          <w:rtl/>
          <w:lang w:bidi="fa-IR"/>
        </w:rPr>
        <w:t>ی</w:t>
      </w:r>
      <w:r w:rsidRPr="0060162A">
        <w:rPr>
          <w:rStyle w:val="Char3"/>
          <w:rtl/>
          <w:lang w:bidi="fa-IR"/>
        </w:rPr>
        <w:t xml:space="preserve"> مخصوص جمعه و ع</w:t>
      </w:r>
      <w:r w:rsidR="005B21A3">
        <w:rPr>
          <w:rStyle w:val="Char3"/>
          <w:rtl/>
          <w:lang w:bidi="fa-IR"/>
        </w:rPr>
        <w:t>ی</w:t>
      </w:r>
      <w:r w:rsidRPr="0060162A">
        <w:rPr>
          <w:rStyle w:val="Char3"/>
          <w:rtl/>
          <w:lang w:bidi="fa-IR"/>
        </w:rPr>
        <w:t>د داشت و در ا</w:t>
      </w:r>
      <w:r w:rsidR="005B21A3">
        <w:rPr>
          <w:rStyle w:val="Char3"/>
          <w:rtl/>
          <w:lang w:bidi="fa-IR"/>
        </w:rPr>
        <w:t>ی</w:t>
      </w:r>
      <w:r w:rsidRPr="0060162A">
        <w:rPr>
          <w:rStyle w:val="Char3"/>
          <w:rtl/>
          <w:lang w:bidi="fa-IR"/>
        </w:rPr>
        <w:t>ام د</w:t>
      </w:r>
      <w:r w:rsidR="005B21A3">
        <w:rPr>
          <w:rStyle w:val="Char3"/>
          <w:rtl/>
          <w:lang w:bidi="fa-IR"/>
        </w:rPr>
        <w:t>ی</w:t>
      </w:r>
      <w:r w:rsidRPr="0060162A">
        <w:rPr>
          <w:rStyle w:val="Char3"/>
          <w:rtl/>
          <w:lang w:bidi="fa-IR"/>
        </w:rPr>
        <w:t>گر آن را تا</w:t>
      </w:r>
      <w:r w:rsidR="00101A36">
        <w:rPr>
          <w:rStyle w:val="Char3"/>
          <w:rtl/>
          <w:lang w:bidi="fa-IR"/>
        </w:rPr>
        <w:t xml:space="preserve"> می‌</w:t>
      </w:r>
      <w:r w:rsidRPr="0060162A">
        <w:rPr>
          <w:rStyle w:val="Char3"/>
          <w:rtl/>
          <w:lang w:bidi="fa-IR"/>
        </w:rPr>
        <w:t>كردند و نگه</w:t>
      </w:r>
      <w:r w:rsidR="00101A36">
        <w:rPr>
          <w:rStyle w:val="Char3"/>
          <w:rtl/>
          <w:lang w:bidi="fa-IR"/>
        </w:rPr>
        <w:t xml:space="preserve"> می‌</w:t>
      </w:r>
      <w:r w:rsidRPr="0060162A">
        <w:rPr>
          <w:rStyle w:val="Char3"/>
          <w:rtl/>
          <w:lang w:bidi="fa-IR"/>
        </w:rPr>
        <w:t>داشتند.</w:t>
      </w:r>
    </w:p>
    <w:p w:rsidR="009C6881" w:rsidRPr="00825224" w:rsidRDefault="009C6881" w:rsidP="005866EB">
      <w:pPr>
        <w:pStyle w:val="a2"/>
        <w:rPr>
          <w:rtl/>
        </w:rPr>
      </w:pPr>
      <w:bookmarkStart w:id="132" w:name="_Toc271536187"/>
      <w:bookmarkStart w:id="133" w:name="_Toc238598988"/>
      <w:r w:rsidRPr="00825224">
        <w:rPr>
          <w:rtl/>
        </w:rPr>
        <w:t>در تلبيس ابليس بر صوفيان در خوردن و نوشيدن</w:t>
      </w:r>
      <w:bookmarkEnd w:id="132"/>
      <w:bookmarkEnd w:id="133"/>
    </w:p>
    <w:p w:rsidR="009C6881" w:rsidRPr="0060162A" w:rsidRDefault="009C6881" w:rsidP="005866EB">
      <w:pPr>
        <w:jc w:val="both"/>
        <w:rPr>
          <w:rStyle w:val="Char3"/>
          <w:rtl/>
          <w:lang w:bidi="fa-IR"/>
        </w:rPr>
      </w:pPr>
      <w:r w:rsidRPr="0060162A">
        <w:rPr>
          <w:rStyle w:val="Char3"/>
          <w:rtl/>
          <w:lang w:bidi="fa-IR"/>
        </w:rPr>
        <w:t>ابل</w:t>
      </w:r>
      <w:r w:rsidR="005B21A3">
        <w:rPr>
          <w:rStyle w:val="Char3"/>
          <w:rtl/>
          <w:lang w:bidi="fa-IR"/>
        </w:rPr>
        <w:t>ی</w:t>
      </w:r>
      <w:r w:rsidRPr="0060162A">
        <w:rPr>
          <w:rStyle w:val="Char3"/>
          <w:rtl/>
          <w:lang w:bidi="fa-IR"/>
        </w:rPr>
        <w:t>س صوف</w:t>
      </w:r>
      <w:r w:rsidR="005B21A3">
        <w:rPr>
          <w:rStyle w:val="Char3"/>
          <w:rtl/>
          <w:lang w:bidi="fa-IR"/>
        </w:rPr>
        <w:t>ی</w:t>
      </w:r>
      <w:r w:rsidRPr="0060162A">
        <w:rPr>
          <w:rStyle w:val="Char3"/>
          <w:rtl/>
          <w:lang w:bidi="fa-IR"/>
        </w:rPr>
        <w:t>ان قد</w:t>
      </w:r>
      <w:r w:rsidR="005B21A3">
        <w:rPr>
          <w:rStyle w:val="Char3"/>
          <w:rtl/>
          <w:lang w:bidi="fa-IR"/>
        </w:rPr>
        <w:t>ی</w:t>
      </w:r>
      <w:r w:rsidRPr="0060162A">
        <w:rPr>
          <w:rStyle w:val="Char3"/>
          <w:rtl/>
          <w:lang w:bidi="fa-IR"/>
        </w:rPr>
        <w:t>م را با تق</w:t>
      </w:r>
      <w:r w:rsidR="005B21A3">
        <w:rPr>
          <w:rStyle w:val="Char3"/>
          <w:rtl/>
          <w:lang w:bidi="fa-IR"/>
        </w:rPr>
        <w:t>ی</w:t>
      </w:r>
      <w:r w:rsidRPr="0060162A">
        <w:rPr>
          <w:rStyle w:val="Char3"/>
          <w:rtl/>
          <w:lang w:bidi="fa-IR"/>
        </w:rPr>
        <w:t>د به كم خوردن و غذا</w:t>
      </w:r>
      <w:r w:rsidR="005B21A3">
        <w:rPr>
          <w:rStyle w:val="Char3"/>
          <w:rtl/>
          <w:lang w:bidi="fa-IR"/>
        </w:rPr>
        <w:t>ی</w:t>
      </w:r>
      <w:r w:rsidRPr="0060162A">
        <w:rPr>
          <w:rStyle w:val="Char3"/>
          <w:rtl/>
          <w:lang w:bidi="fa-IR"/>
        </w:rPr>
        <w:t xml:space="preserve"> ناباب خوردن و آب سرد ننوش</w:t>
      </w:r>
      <w:r w:rsidR="005B21A3">
        <w:rPr>
          <w:rStyle w:val="Char3"/>
          <w:rtl/>
          <w:lang w:bidi="fa-IR"/>
        </w:rPr>
        <w:t>ی</w:t>
      </w:r>
      <w:r w:rsidRPr="0060162A">
        <w:rPr>
          <w:rStyle w:val="Char3"/>
          <w:rtl/>
          <w:lang w:bidi="fa-IR"/>
        </w:rPr>
        <w:t>دن فر</w:t>
      </w:r>
      <w:r w:rsidR="005B21A3">
        <w:rPr>
          <w:rStyle w:val="Char3"/>
          <w:rtl/>
          <w:lang w:bidi="fa-IR"/>
        </w:rPr>
        <w:t>ی</w:t>
      </w:r>
      <w:r w:rsidRPr="0060162A">
        <w:rPr>
          <w:rStyle w:val="Char3"/>
          <w:rtl/>
          <w:lang w:bidi="fa-IR"/>
        </w:rPr>
        <w:t>فته بود، اما صوف</w:t>
      </w:r>
      <w:r w:rsidR="005B21A3">
        <w:rPr>
          <w:rStyle w:val="Char3"/>
          <w:rtl/>
          <w:lang w:bidi="fa-IR"/>
        </w:rPr>
        <w:t>ی</w:t>
      </w:r>
      <w:r w:rsidRPr="0060162A">
        <w:rPr>
          <w:rStyle w:val="Char3"/>
          <w:rtl/>
          <w:lang w:bidi="fa-IR"/>
        </w:rPr>
        <w:t>ان متأخر با پرخوار</w:t>
      </w:r>
      <w:r w:rsidR="005B21A3">
        <w:rPr>
          <w:rStyle w:val="Char3"/>
          <w:rtl/>
          <w:lang w:bidi="fa-IR"/>
        </w:rPr>
        <w:t>ی</w:t>
      </w:r>
      <w:r w:rsidRPr="0060162A">
        <w:rPr>
          <w:rStyle w:val="Char3"/>
          <w:rtl/>
          <w:lang w:bidi="fa-IR"/>
        </w:rPr>
        <w:t xml:space="preserve"> و رفاه طلب</w:t>
      </w:r>
      <w:r w:rsidR="005B21A3">
        <w:rPr>
          <w:rStyle w:val="Char3"/>
          <w:rtl/>
          <w:lang w:bidi="fa-IR"/>
        </w:rPr>
        <w:t>ی</w:t>
      </w:r>
      <w:r w:rsidRPr="0060162A">
        <w:rPr>
          <w:rStyle w:val="Char3"/>
          <w:rtl/>
          <w:lang w:bidi="fa-IR"/>
        </w:rPr>
        <w:t xml:space="preserve"> خود نه تنها ابل</w:t>
      </w:r>
      <w:r w:rsidR="005B21A3">
        <w:rPr>
          <w:rStyle w:val="Char3"/>
          <w:rtl/>
          <w:lang w:bidi="fa-IR"/>
        </w:rPr>
        <w:t>ی</w:t>
      </w:r>
      <w:r w:rsidRPr="0060162A">
        <w:rPr>
          <w:rStyle w:val="Char3"/>
          <w:rtl/>
          <w:lang w:bidi="fa-IR"/>
        </w:rPr>
        <w:t>س را از رنج تلب</w:t>
      </w:r>
      <w:r w:rsidR="005B21A3">
        <w:rPr>
          <w:rStyle w:val="Char3"/>
          <w:rtl/>
          <w:lang w:bidi="fa-IR"/>
        </w:rPr>
        <w:t>ی</w:t>
      </w:r>
      <w:r w:rsidRPr="0060162A">
        <w:rPr>
          <w:rStyle w:val="Char3"/>
          <w:rtl/>
          <w:lang w:bidi="fa-IR"/>
        </w:rPr>
        <w:t>س آسوده داش</w:t>
      </w:r>
      <w:r w:rsidR="003D5C50">
        <w:rPr>
          <w:rStyle w:val="Char3"/>
          <w:rtl/>
          <w:lang w:bidi="fa-IR"/>
        </w:rPr>
        <w:t>ته اند بلكه او را به شگفت آورده</w:t>
      </w:r>
      <w:r w:rsidR="003D5C50">
        <w:rPr>
          <w:rStyle w:val="Char3"/>
          <w:rFonts w:hint="cs"/>
          <w:rtl/>
          <w:lang w:bidi="fa-IR"/>
        </w:rPr>
        <w:t>‌</w:t>
      </w:r>
      <w:r w:rsidRPr="0060162A">
        <w:rPr>
          <w:rStyle w:val="Char3"/>
          <w:rtl/>
          <w:lang w:bidi="fa-IR"/>
        </w:rPr>
        <w:t>اند!</w:t>
      </w:r>
      <w:r w:rsidR="003D5C50">
        <w:rPr>
          <w:rStyle w:val="Char3"/>
          <w:rFonts w:hint="cs"/>
          <w:rtl/>
          <w:lang w:bidi="fa-IR"/>
        </w:rPr>
        <w:t>.</w:t>
      </w:r>
    </w:p>
    <w:p w:rsidR="009C6881" w:rsidRPr="0060162A" w:rsidRDefault="009C6881" w:rsidP="0060162A">
      <w:pPr>
        <w:spacing w:line="250" w:lineRule="auto"/>
        <w:ind w:firstLine="284"/>
        <w:jc w:val="both"/>
        <w:rPr>
          <w:rStyle w:val="Char3"/>
          <w:rtl/>
          <w:lang w:bidi="fa-IR"/>
        </w:rPr>
      </w:pPr>
      <w:r w:rsidRPr="0060162A">
        <w:rPr>
          <w:rStyle w:val="Char3"/>
          <w:rtl/>
          <w:lang w:bidi="fa-IR"/>
        </w:rPr>
        <w:t>از گذشتگان صوف</w:t>
      </w:r>
      <w:r w:rsidR="005B21A3">
        <w:rPr>
          <w:rStyle w:val="Char3"/>
          <w:rtl/>
          <w:lang w:bidi="fa-IR"/>
        </w:rPr>
        <w:t>ی</w:t>
      </w:r>
      <w:r w:rsidRPr="0060162A">
        <w:rPr>
          <w:rStyle w:val="Char3"/>
          <w:rtl/>
          <w:lang w:bidi="fa-IR"/>
        </w:rPr>
        <w:t>ه كسان</w:t>
      </w:r>
      <w:r w:rsidR="005B21A3">
        <w:rPr>
          <w:rStyle w:val="Char3"/>
          <w:rtl/>
          <w:lang w:bidi="fa-IR"/>
        </w:rPr>
        <w:t>ی</w:t>
      </w:r>
      <w:r w:rsidRPr="0060162A">
        <w:rPr>
          <w:rStyle w:val="Char3"/>
          <w:rtl/>
          <w:lang w:bidi="fa-IR"/>
        </w:rPr>
        <w:t xml:space="preserve"> بودند كه چند روز را به گرسنگ</w:t>
      </w:r>
      <w:r w:rsidR="005B21A3">
        <w:rPr>
          <w:rStyle w:val="Char3"/>
          <w:rtl/>
          <w:lang w:bidi="fa-IR"/>
        </w:rPr>
        <w:t>ی</w:t>
      </w:r>
      <w:r w:rsidR="00101A36">
        <w:rPr>
          <w:rStyle w:val="Char3"/>
          <w:rtl/>
          <w:lang w:bidi="fa-IR"/>
        </w:rPr>
        <w:t xml:space="preserve"> می‌</w:t>
      </w:r>
      <w:r w:rsidRPr="0060162A">
        <w:rPr>
          <w:rStyle w:val="Char3"/>
          <w:rtl/>
          <w:lang w:bidi="fa-IR"/>
        </w:rPr>
        <w:t>گذراندند به حد</w:t>
      </w:r>
      <w:r w:rsidR="005B21A3">
        <w:rPr>
          <w:rStyle w:val="Char3"/>
          <w:rtl/>
          <w:lang w:bidi="fa-IR"/>
        </w:rPr>
        <w:t>ی</w:t>
      </w:r>
      <w:r w:rsidRPr="0060162A">
        <w:rPr>
          <w:rStyle w:val="Char3"/>
          <w:rtl/>
          <w:lang w:bidi="fa-IR"/>
        </w:rPr>
        <w:t xml:space="preserve"> كه ناتوان</w:t>
      </w:r>
      <w:r w:rsidR="00101A36">
        <w:rPr>
          <w:rStyle w:val="Char3"/>
          <w:rtl/>
          <w:lang w:bidi="fa-IR"/>
        </w:rPr>
        <w:t xml:space="preserve"> می‌</w:t>
      </w:r>
      <w:r w:rsidRPr="0060162A">
        <w:rPr>
          <w:rStyle w:val="Char3"/>
          <w:rtl/>
          <w:lang w:bidi="fa-IR"/>
        </w:rPr>
        <w:t>شدند و بعض</w:t>
      </w:r>
      <w:r w:rsidR="005B21A3">
        <w:rPr>
          <w:rStyle w:val="Char3"/>
          <w:rtl/>
          <w:lang w:bidi="fa-IR"/>
        </w:rPr>
        <w:t>ی</w:t>
      </w:r>
      <w:r w:rsidRPr="0060162A">
        <w:rPr>
          <w:rStyle w:val="Char3"/>
          <w:rtl/>
          <w:lang w:bidi="fa-IR"/>
        </w:rPr>
        <w:t xml:space="preserve"> هر روزه چ</w:t>
      </w:r>
      <w:r w:rsidR="005B21A3">
        <w:rPr>
          <w:rStyle w:val="Char3"/>
          <w:rtl/>
          <w:lang w:bidi="fa-IR"/>
        </w:rPr>
        <w:t>ی</w:t>
      </w:r>
      <w:r w:rsidRPr="0060162A">
        <w:rPr>
          <w:rStyle w:val="Char3"/>
          <w:rtl/>
          <w:lang w:bidi="fa-IR"/>
        </w:rPr>
        <w:t>ز</w:t>
      </w:r>
      <w:r w:rsidR="005B21A3">
        <w:rPr>
          <w:rStyle w:val="Char3"/>
          <w:rtl/>
          <w:lang w:bidi="fa-IR"/>
        </w:rPr>
        <w:t>ی</w:t>
      </w:r>
      <w:r w:rsidR="00101A36">
        <w:rPr>
          <w:rStyle w:val="Char3"/>
          <w:rtl/>
          <w:lang w:bidi="fa-IR"/>
        </w:rPr>
        <w:t xml:space="preserve"> می‌</w:t>
      </w:r>
      <w:r w:rsidRPr="0060162A">
        <w:rPr>
          <w:rStyle w:val="Char3"/>
          <w:rtl/>
          <w:lang w:bidi="fa-IR"/>
        </w:rPr>
        <w:t>خوردند اما آن قدر كم كه برا</w:t>
      </w:r>
      <w:r w:rsidR="005B21A3">
        <w:rPr>
          <w:rStyle w:val="Char3"/>
          <w:rtl/>
          <w:lang w:bidi="fa-IR"/>
        </w:rPr>
        <w:t>ی</w:t>
      </w:r>
      <w:r w:rsidRPr="0060162A">
        <w:rPr>
          <w:rStyle w:val="Char3"/>
          <w:rtl/>
          <w:lang w:bidi="fa-IR"/>
        </w:rPr>
        <w:t xml:space="preserve"> بدن كاف</w:t>
      </w:r>
      <w:r w:rsidR="005B21A3">
        <w:rPr>
          <w:rStyle w:val="Char3"/>
          <w:rtl/>
          <w:lang w:bidi="fa-IR"/>
        </w:rPr>
        <w:t>ی</w:t>
      </w:r>
      <w:r w:rsidRPr="0060162A">
        <w:rPr>
          <w:rStyle w:val="Char3"/>
          <w:rtl/>
          <w:lang w:bidi="fa-IR"/>
        </w:rPr>
        <w:t xml:space="preserve"> ن</w:t>
      </w:r>
      <w:r w:rsidR="005B21A3">
        <w:rPr>
          <w:rStyle w:val="Char3"/>
          <w:rtl/>
          <w:lang w:bidi="fa-IR"/>
        </w:rPr>
        <w:t>ی</w:t>
      </w:r>
      <w:r w:rsidRPr="0060162A">
        <w:rPr>
          <w:rStyle w:val="Char3"/>
          <w:rtl/>
          <w:lang w:bidi="fa-IR"/>
        </w:rPr>
        <w:t>ست و آن را بر پا</w:t>
      </w:r>
      <w:r w:rsidR="00101A36">
        <w:rPr>
          <w:rStyle w:val="Char3"/>
          <w:rtl/>
          <w:lang w:bidi="fa-IR"/>
        </w:rPr>
        <w:t xml:space="preserve"> نمی‌</w:t>
      </w:r>
      <w:r w:rsidRPr="0060162A">
        <w:rPr>
          <w:rStyle w:val="Char3"/>
          <w:rtl/>
          <w:lang w:bidi="fa-IR"/>
        </w:rPr>
        <w:t>دارد. مثلا سهل بن عبدالله (تستر</w:t>
      </w:r>
      <w:r w:rsidR="005B21A3">
        <w:rPr>
          <w:rStyle w:val="Char3"/>
          <w:rtl/>
          <w:lang w:bidi="fa-IR"/>
        </w:rPr>
        <w:t>ی</w:t>
      </w:r>
      <w:r w:rsidRPr="0060162A">
        <w:rPr>
          <w:rStyle w:val="Char3"/>
          <w:rtl/>
          <w:lang w:bidi="fa-IR"/>
        </w:rPr>
        <w:t xml:space="preserve">) در آغاز كار </w:t>
      </w:r>
      <w:r w:rsidR="005B21A3">
        <w:rPr>
          <w:rStyle w:val="Char3"/>
          <w:rtl/>
          <w:lang w:bidi="fa-IR"/>
        </w:rPr>
        <w:t xml:space="preserve">یک </w:t>
      </w:r>
      <w:r w:rsidRPr="0060162A">
        <w:rPr>
          <w:rStyle w:val="Char3"/>
          <w:rtl/>
          <w:lang w:bidi="fa-IR"/>
        </w:rPr>
        <w:t>درهم ش</w:t>
      </w:r>
      <w:r w:rsidR="005B21A3">
        <w:rPr>
          <w:rStyle w:val="Char3"/>
          <w:rtl/>
          <w:lang w:bidi="fa-IR"/>
        </w:rPr>
        <w:t>ی</w:t>
      </w:r>
      <w:r w:rsidRPr="0060162A">
        <w:rPr>
          <w:rStyle w:val="Char3"/>
          <w:rtl/>
          <w:lang w:bidi="fa-IR"/>
        </w:rPr>
        <w:t xml:space="preserve">ره و </w:t>
      </w:r>
      <w:r w:rsidR="005B21A3">
        <w:rPr>
          <w:rStyle w:val="Char3"/>
          <w:rtl/>
          <w:lang w:bidi="fa-IR"/>
        </w:rPr>
        <w:t xml:space="preserve">یک </w:t>
      </w:r>
      <w:r w:rsidRPr="0060162A">
        <w:rPr>
          <w:rStyle w:val="Char3"/>
          <w:rtl/>
          <w:lang w:bidi="fa-IR"/>
        </w:rPr>
        <w:t xml:space="preserve">درهم روغن و </w:t>
      </w:r>
      <w:r w:rsidR="005B21A3">
        <w:rPr>
          <w:rStyle w:val="Char3"/>
          <w:rtl/>
          <w:lang w:bidi="fa-IR"/>
        </w:rPr>
        <w:t xml:space="preserve">یک </w:t>
      </w:r>
      <w:r w:rsidRPr="0060162A">
        <w:rPr>
          <w:rStyle w:val="Char3"/>
          <w:rtl/>
          <w:lang w:bidi="fa-IR"/>
        </w:rPr>
        <w:t>درهم آرد برنج</w:t>
      </w:r>
      <w:r w:rsidR="00101A36">
        <w:rPr>
          <w:rStyle w:val="Char3"/>
          <w:rtl/>
          <w:lang w:bidi="fa-IR"/>
        </w:rPr>
        <w:t xml:space="preserve"> می‌</w:t>
      </w:r>
      <w:r w:rsidRPr="0060162A">
        <w:rPr>
          <w:rStyle w:val="Char3"/>
          <w:rtl/>
          <w:lang w:bidi="fa-IR"/>
        </w:rPr>
        <w:t>خر</w:t>
      </w:r>
      <w:r w:rsidR="005B21A3">
        <w:rPr>
          <w:rStyle w:val="Char3"/>
          <w:rtl/>
          <w:lang w:bidi="fa-IR"/>
        </w:rPr>
        <w:t>ی</w:t>
      </w:r>
      <w:r w:rsidRPr="0060162A">
        <w:rPr>
          <w:rStyle w:val="Char3"/>
          <w:rtl/>
          <w:lang w:bidi="fa-IR"/>
        </w:rPr>
        <w:t>د و از آن س</w:t>
      </w:r>
      <w:r w:rsidR="005B21A3">
        <w:rPr>
          <w:rStyle w:val="Char3"/>
          <w:rtl/>
          <w:lang w:bidi="fa-IR"/>
        </w:rPr>
        <w:t>ی</w:t>
      </w:r>
      <w:r w:rsidRPr="0060162A">
        <w:rPr>
          <w:rStyle w:val="Char3"/>
          <w:rtl/>
          <w:lang w:bidi="fa-IR"/>
        </w:rPr>
        <w:t>صد و شصت گلوله حلوا</w:t>
      </w:r>
      <w:r w:rsidR="00101A36">
        <w:rPr>
          <w:rStyle w:val="Char3"/>
          <w:rtl/>
          <w:lang w:bidi="fa-IR"/>
        </w:rPr>
        <w:t xml:space="preserve"> می‌</w:t>
      </w:r>
      <w:r w:rsidRPr="0060162A">
        <w:rPr>
          <w:rStyle w:val="Char3"/>
          <w:rtl/>
          <w:lang w:bidi="fa-IR"/>
        </w:rPr>
        <w:t xml:space="preserve">ساخت و در سال هر شب با </w:t>
      </w:r>
      <w:r w:rsidR="005B21A3">
        <w:rPr>
          <w:rStyle w:val="Char3"/>
          <w:rtl/>
          <w:lang w:bidi="fa-IR"/>
        </w:rPr>
        <w:t>ی</w:t>
      </w:r>
      <w:r w:rsidRPr="0060162A">
        <w:rPr>
          <w:rStyle w:val="Char3"/>
          <w:rtl/>
          <w:lang w:bidi="fa-IR"/>
        </w:rPr>
        <w:t>ك</w:t>
      </w:r>
      <w:r w:rsidR="005B21A3">
        <w:rPr>
          <w:rStyle w:val="Char3"/>
          <w:rtl/>
          <w:lang w:bidi="fa-IR"/>
        </w:rPr>
        <w:t>ی</w:t>
      </w:r>
      <w:r w:rsidRPr="0060162A">
        <w:rPr>
          <w:rStyle w:val="Char3"/>
          <w:rtl/>
          <w:lang w:bidi="fa-IR"/>
        </w:rPr>
        <w:t xml:space="preserve"> افطار</w:t>
      </w:r>
      <w:r w:rsidR="00101A36">
        <w:rPr>
          <w:rStyle w:val="Char3"/>
          <w:rtl/>
          <w:lang w:bidi="fa-IR"/>
        </w:rPr>
        <w:t xml:space="preserve"> می‌</w:t>
      </w:r>
      <w:r w:rsidRPr="0060162A">
        <w:rPr>
          <w:rStyle w:val="Char3"/>
          <w:rtl/>
          <w:lang w:bidi="fa-IR"/>
        </w:rPr>
        <w:t>نمود. ابوحامد طوس</w:t>
      </w:r>
      <w:r w:rsidR="005B21A3">
        <w:rPr>
          <w:rStyle w:val="Char3"/>
          <w:rtl/>
          <w:lang w:bidi="fa-IR"/>
        </w:rPr>
        <w:t>ی</w:t>
      </w:r>
      <w:r w:rsidRPr="0060162A">
        <w:rPr>
          <w:rStyle w:val="Char3"/>
          <w:rtl/>
          <w:lang w:bidi="fa-IR"/>
        </w:rPr>
        <w:t xml:space="preserve"> گو</w:t>
      </w:r>
      <w:r w:rsidR="005B21A3">
        <w:rPr>
          <w:rStyle w:val="Char3"/>
          <w:rtl/>
          <w:lang w:bidi="fa-IR"/>
        </w:rPr>
        <w:t>ی</w:t>
      </w:r>
      <w:r w:rsidRPr="0060162A">
        <w:rPr>
          <w:rStyle w:val="Char3"/>
          <w:rtl/>
          <w:lang w:bidi="fa-IR"/>
        </w:rPr>
        <w:t>د: سهل مدت</w:t>
      </w:r>
      <w:r w:rsidR="005B21A3">
        <w:rPr>
          <w:rStyle w:val="Char3"/>
          <w:rtl/>
          <w:lang w:bidi="fa-IR"/>
        </w:rPr>
        <w:t>ی</w:t>
      </w:r>
      <w:r w:rsidRPr="0060162A">
        <w:rPr>
          <w:rStyle w:val="Char3"/>
          <w:rtl/>
          <w:lang w:bidi="fa-IR"/>
        </w:rPr>
        <w:t xml:space="preserve"> برگ درخت سدر</w:t>
      </w:r>
      <w:r w:rsidR="00101A36">
        <w:rPr>
          <w:rStyle w:val="Char3"/>
          <w:rtl/>
          <w:lang w:bidi="fa-IR"/>
        </w:rPr>
        <w:t xml:space="preserve"> می‌</w:t>
      </w:r>
      <w:r w:rsidRPr="0060162A">
        <w:rPr>
          <w:rStyle w:val="Char3"/>
          <w:rtl/>
          <w:lang w:bidi="fa-IR"/>
        </w:rPr>
        <w:t>خورد و سه سال آرد كاه</w:t>
      </w:r>
      <w:r w:rsidR="00101A36">
        <w:rPr>
          <w:rStyle w:val="Char3"/>
          <w:rtl/>
          <w:lang w:bidi="fa-IR"/>
        </w:rPr>
        <w:t xml:space="preserve"> می‌</w:t>
      </w:r>
      <w:r w:rsidRPr="0060162A">
        <w:rPr>
          <w:rStyle w:val="Char3"/>
          <w:rtl/>
          <w:lang w:bidi="fa-IR"/>
        </w:rPr>
        <w:t>خورد</w:t>
      </w:r>
      <w:r w:rsidRPr="003D5C50">
        <w:rPr>
          <w:rStyle w:val="Char3"/>
          <w:vertAlign w:val="superscript"/>
          <w:rtl/>
          <w:lang w:bidi="fa-IR"/>
        </w:rPr>
        <w:footnoteReference w:id="117"/>
      </w:r>
      <w:r w:rsidRPr="0060162A">
        <w:rPr>
          <w:rStyle w:val="Char3"/>
          <w:rtl/>
          <w:lang w:bidi="fa-IR"/>
        </w:rPr>
        <w:t xml:space="preserve"> و سه سال هر سه سال به سه درهم بز</w:t>
      </w:r>
      <w:r w:rsidR="005B21A3">
        <w:rPr>
          <w:rStyle w:val="Char3"/>
          <w:rtl/>
          <w:lang w:bidi="fa-IR"/>
        </w:rPr>
        <w:t>ی</w:t>
      </w:r>
      <w:r w:rsidRPr="0060162A">
        <w:rPr>
          <w:rStyle w:val="Char3"/>
          <w:rtl/>
          <w:lang w:bidi="fa-IR"/>
        </w:rPr>
        <w:t>ست. از ابوجعفر حداد نقل است كه روز</w:t>
      </w:r>
      <w:r w:rsidR="005B21A3">
        <w:rPr>
          <w:rStyle w:val="Char3"/>
          <w:rtl/>
          <w:lang w:bidi="fa-IR"/>
        </w:rPr>
        <w:t>ی</w:t>
      </w:r>
      <w:r w:rsidRPr="0060162A">
        <w:rPr>
          <w:rStyle w:val="Char3"/>
          <w:rtl/>
          <w:lang w:bidi="fa-IR"/>
        </w:rPr>
        <w:t xml:space="preserve"> كنار برك</w:t>
      </w:r>
      <w:r w:rsidR="00ED1F13">
        <w:rPr>
          <w:rStyle w:val="Char3"/>
          <w:rtl/>
          <w:lang w:bidi="fa-IR"/>
        </w:rPr>
        <w:t>ه</w:t>
      </w:r>
      <w:r w:rsidRPr="0060162A">
        <w:rPr>
          <w:rStyle w:val="Char3"/>
          <w:rtl/>
          <w:lang w:bidi="fa-IR"/>
        </w:rPr>
        <w:t xml:space="preserve"> آب</w:t>
      </w:r>
      <w:r w:rsidR="005B21A3">
        <w:rPr>
          <w:rStyle w:val="Char3"/>
          <w:rtl/>
          <w:lang w:bidi="fa-IR"/>
        </w:rPr>
        <w:t>ی</w:t>
      </w:r>
      <w:r w:rsidRPr="0060162A">
        <w:rPr>
          <w:rStyle w:val="Char3"/>
          <w:rtl/>
          <w:lang w:bidi="fa-IR"/>
        </w:rPr>
        <w:t xml:space="preserve"> بود</w:t>
      </w:r>
      <w:r w:rsidR="005B21A3">
        <w:rPr>
          <w:rStyle w:val="Char3"/>
          <w:rtl/>
          <w:lang w:bidi="fa-IR"/>
        </w:rPr>
        <w:t>ی</w:t>
      </w:r>
      <w:r w:rsidRPr="0060162A">
        <w:rPr>
          <w:rStyle w:val="Char3"/>
          <w:rtl/>
          <w:lang w:bidi="fa-IR"/>
        </w:rPr>
        <w:t>م كه ابوتراب (نخشب</w:t>
      </w:r>
      <w:r w:rsidR="005B21A3">
        <w:rPr>
          <w:rStyle w:val="Char3"/>
          <w:rtl/>
          <w:lang w:bidi="fa-IR"/>
        </w:rPr>
        <w:t>ی</w:t>
      </w:r>
      <w:r w:rsidRPr="0060162A">
        <w:rPr>
          <w:rStyle w:val="Char3"/>
          <w:rtl/>
          <w:lang w:bidi="fa-IR"/>
        </w:rPr>
        <w:t>؟) بر من گذشت و در آن موقع شانزده روز بود كه ه</w:t>
      </w:r>
      <w:r w:rsidR="005B21A3">
        <w:rPr>
          <w:rStyle w:val="Char3"/>
          <w:rtl/>
          <w:lang w:bidi="fa-IR"/>
        </w:rPr>
        <w:t>ی</w:t>
      </w:r>
      <w:r w:rsidRPr="0060162A">
        <w:rPr>
          <w:rStyle w:val="Char3"/>
          <w:rtl/>
          <w:lang w:bidi="fa-IR"/>
        </w:rPr>
        <w:t>چ چ</w:t>
      </w:r>
      <w:r w:rsidR="005B21A3">
        <w:rPr>
          <w:rStyle w:val="Char3"/>
          <w:rtl/>
          <w:lang w:bidi="fa-IR"/>
        </w:rPr>
        <w:t>ی</w:t>
      </w:r>
      <w:r w:rsidRPr="0060162A">
        <w:rPr>
          <w:rStyle w:val="Char3"/>
          <w:rtl/>
          <w:lang w:bidi="fa-IR"/>
        </w:rPr>
        <w:t>ز نخورده و ن</w:t>
      </w:r>
      <w:r w:rsidR="005B21A3">
        <w:rPr>
          <w:rStyle w:val="Char3"/>
          <w:rtl/>
          <w:lang w:bidi="fa-IR"/>
        </w:rPr>
        <w:t>ی</w:t>
      </w:r>
      <w:r w:rsidRPr="0060162A">
        <w:rPr>
          <w:rStyle w:val="Char3"/>
          <w:rtl/>
          <w:lang w:bidi="fa-IR"/>
        </w:rPr>
        <w:t>اشام</w:t>
      </w:r>
      <w:r w:rsidR="005B21A3">
        <w:rPr>
          <w:rStyle w:val="Char3"/>
          <w:rtl/>
          <w:lang w:bidi="fa-IR"/>
        </w:rPr>
        <w:t>ی</w:t>
      </w:r>
      <w:r w:rsidRPr="0060162A">
        <w:rPr>
          <w:rStyle w:val="Char3"/>
          <w:rtl/>
          <w:lang w:bidi="fa-IR"/>
        </w:rPr>
        <w:t>ده بودم. ابوتراب گفت: ‌چرا ا</w:t>
      </w:r>
      <w:r w:rsidR="005B21A3">
        <w:rPr>
          <w:rStyle w:val="Char3"/>
          <w:rtl/>
          <w:lang w:bidi="fa-IR"/>
        </w:rPr>
        <w:t>ی</w:t>
      </w:r>
      <w:r w:rsidRPr="0060162A">
        <w:rPr>
          <w:rStyle w:val="Char3"/>
          <w:rtl/>
          <w:lang w:bidi="fa-IR"/>
        </w:rPr>
        <w:t>نجا نشسته ا</w:t>
      </w:r>
      <w:r w:rsidR="005B21A3">
        <w:rPr>
          <w:rStyle w:val="Char3"/>
          <w:rtl/>
          <w:lang w:bidi="fa-IR"/>
        </w:rPr>
        <w:t>ی</w:t>
      </w:r>
      <w:r w:rsidRPr="0060162A">
        <w:rPr>
          <w:rStyle w:val="Char3"/>
          <w:rtl/>
          <w:lang w:bidi="fa-IR"/>
        </w:rPr>
        <w:t>؟ گفتم: م</w:t>
      </w:r>
      <w:r w:rsidR="005B21A3">
        <w:rPr>
          <w:rStyle w:val="Char3"/>
          <w:rtl/>
          <w:lang w:bidi="fa-IR"/>
        </w:rPr>
        <w:t>ی</w:t>
      </w:r>
      <w:r w:rsidRPr="0060162A">
        <w:rPr>
          <w:rStyle w:val="Char3"/>
          <w:rtl/>
          <w:lang w:bidi="fa-IR"/>
        </w:rPr>
        <w:t xml:space="preserve">ان علم و </w:t>
      </w:r>
      <w:r w:rsidR="005B21A3">
        <w:rPr>
          <w:rStyle w:val="Char3"/>
          <w:rtl/>
          <w:lang w:bidi="fa-IR"/>
        </w:rPr>
        <w:t>ی</w:t>
      </w:r>
      <w:r w:rsidRPr="0060162A">
        <w:rPr>
          <w:rStyle w:val="Char3"/>
          <w:rtl/>
          <w:lang w:bidi="fa-IR"/>
        </w:rPr>
        <w:t>ق</w:t>
      </w:r>
      <w:r w:rsidR="005B21A3">
        <w:rPr>
          <w:rStyle w:val="Char3"/>
          <w:rtl/>
          <w:lang w:bidi="fa-IR"/>
        </w:rPr>
        <w:t>ی</w:t>
      </w:r>
      <w:r w:rsidRPr="0060162A">
        <w:rPr>
          <w:rStyle w:val="Char3"/>
          <w:rtl/>
          <w:lang w:bidi="fa-IR"/>
        </w:rPr>
        <w:t>ن مانده</w:t>
      </w:r>
      <w:r w:rsidR="00272F5D">
        <w:rPr>
          <w:rStyle w:val="Char3"/>
          <w:rtl/>
          <w:lang w:bidi="fa-IR"/>
        </w:rPr>
        <w:t xml:space="preserve">‌ام </w:t>
      </w:r>
      <w:r w:rsidRPr="0060162A">
        <w:rPr>
          <w:rStyle w:val="Char3"/>
          <w:rtl/>
          <w:lang w:bidi="fa-IR"/>
        </w:rPr>
        <w:t>و منتظرم بب</w:t>
      </w:r>
      <w:r w:rsidR="005B21A3">
        <w:rPr>
          <w:rStyle w:val="Char3"/>
          <w:rtl/>
          <w:lang w:bidi="fa-IR"/>
        </w:rPr>
        <w:t>ی</w:t>
      </w:r>
      <w:r w:rsidRPr="0060162A">
        <w:rPr>
          <w:rStyle w:val="Char3"/>
          <w:rtl/>
          <w:lang w:bidi="fa-IR"/>
        </w:rPr>
        <w:t>نم كدام غالب</w:t>
      </w:r>
      <w:r w:rsidR="00101A36">
        <w:rPr>
          <w:rStyle w:val="Char3"/>
          <w:rtl/>
          <w:lang w:bidi="fa-IR"/>
        </w:rPr>
        <w:t xml:space="preserve"> می‌</w:t>
      </w:r>
      <w:r w:rsidRPr="0060162A">
        <w:rPr>
          <w:rStyle w:val="Char3"/>
          <w:rtl/>
          <w:lang w:bidi="fa-IR"/>
        </w:rPr>
        <w:t>شود تا ملازم و ملتزم آن باشم. ابوتراب گفت: تو را مقام</w:t>
      </w:r>
      <w:r w:rsidR="005B21A3">
        <w:rPr>
          <w:rStyle w:val="Char3"/>
          <w:rtl/>
          <w:lang w:bidi="fa-IR"/>
        </w:rPr>
        <w:t>ی</w:t>
      </w:r>
      <w:r w:rsidRPr="0060162A">
        <w:rPr>
          <w:rStyle w:val="Char3"/>
          <w:rtl/>
          <w:lang w:bidi="fa-IR"/>
        </w:rPr>
        <w:t xml:space="preserve"> خواهد بود و بزود</w:t>
      </w:r>
      <w:r w:rsidR="005B21A3">
        <w:rPr>
          <w:rStyle w:val="Char3"/>
          <w:rtl/>
          <w:lang w:bidi="fa-IR"/>
        </w:rPr>
        <w:t>ی</w:t>
      </w:r>
      <w:r w:rsidRPr="0060162A">
        <w:rPr>
          <w:rStyle w:val="Char3"/>
          <w:rtl/>
          <w:lang w:bidi="fa-IR"/>
        </w:rPr>
        <w:t xml:space="preserve"> به جا</w:t>
      </w:r>
      <w:r w:rsidR="005B21A3">
        <w:rPr>
          <w:rStyle w:val="Char3"/>
          <w:rtl/>
          <w:lang w:bidi="fa-IR"/>
        </w:rPr>
        <w:t>یی</w:t>
      </w:r>
      <w:r w:rsidRPr="0060162A">
        <w:rPr>
          <w:rStyle w:val="Char3"/>
          <w:rtl/>
          <w:lang w:bidi="fa-IR"/>
        </w:rPr>
        <w:t xml:space="preserve"> خواه</w:t>
      </w:r>
      <w:r w:rsidR="005B21A3">
        <w:rPr>
          <w:rStyle w:val="Char3"/>
          <w:rtl/>
          <w:lang w:bidi="fa-IR"/>
        </w:rPr>
        <w:t>ی</w:t>
      </w:r>
      <w:r w:rsidRPr="0060162A">
        <w:rPr>
          <w:rStyle w:val="Char3"/>
          <w:rtl/>
          <w:lang w:bidi="fa-IR"/>
        </w:rPr>
        <w:t xml:space="preserve"> رس</w:t>
      </w:r>
      <w:r w:rsidR="005B21A3">
        <w:rPr>
          <w:rStyle w:val="Char3"/>
          <w:rtl/>
          <w:lang w:bidi="fa-IR"/>
        </w:rPr>
        <w:t>ی</w:t>
      </w:r>
      <w:r w:rsidRPr="0060162A">
        <w:rPr>
          <w:rStyle w:val="Char3"/>
          <w:rtl/>
          <w:lang w:bidi="fa-IR"/>
        </w:rPr>
        <w:t>د.</w:t>
      </w:r>
    </w:p>
    <w:p w:rsidR="009C6881" w:rsidRPr="0060162A" w:rsidRDefault="009C6881" w:rsidP="0060162A">
      <w:pPr>
        <w:spacing w:line="250" w:lineRule="auto"/>
        <w:ind w:firstLine="284"/>
        <w:jc w:val="both"/>
        <w:rPr>
          <w:rStyle w:val="Char3"/>
          <w:rtl/>
          <w:lang w:bidi="fa-IR"/>
        </w:rPr>
      </w:pPr>
      <w:r w:rsidRPr="0060162A">
        <w:rPr>
          <w:rStyle w:val="Char3"/>
          <w:rtl/>
          <w:lang w:bidi="fa-IR"/>
        </w:rPr>
        <w:t>ابراه</w:t>
      </w:r>
      <w:r w:rsidR="005B21A3">
        <w:rPr>
          <w:rStyle w:val="Char3"/>
          <w:rtl/>
          <w:lang w:bidi="fa-IR"/>
        </w:rPr>
        <w:t>ی</w:t>
      </w:r>
      <w:r w:rsidRPr="0060162A">
        <w:rPr>
          <w:rStyle w:val="Char3"/>
          <w:rtl/>
          <w:lang w:bidi="fa-IR"/>
        </w:rPr>
        <w:t>م بنا</w:t>
      </w:r>
      <w:r w:rsidR="005B21A3">
        <w:rPr>
          <w:rStyle w:val="Char3"/>
          <w:rtl/>
          <w:lang w:bidi="fa-IR"/>
        </w:rPr>
        <w:t>ی</w:t>
      </w:r>
      <w:r w:rsidRPr="0060162A">
        <w:rPr>
          <w:rStyle w:val="Char3"/>
          <w:rtl/>
          <w:lang w:bidi="fa-IR"/>
        </w:rPr>
        <w:t xml:space="preserve"> بغداد</w:t>
      </w:r>
      <w:r w:rsidR="005B21A3">
        <w:rPr>
          <w:rStyle w:val="Char3"/>
          <w:rtl/>
          <w:lang w:bidi="fa-IR"/>
        </w:rPr>
        <w:t>ی</w:t>
      </w:r>
      <w:r w:rsidRPr="0060162A">
        <w:rPr>
          <w:rStyle w:val="Char3"/>
          <w:rtl/>
          <w:lang w:bidi="fa-IR"/>
        </w:rPr>
        <w:t xml:space="preserve"> گو</w:t>
      </w:r>
      <w:r w:rsidR="005B21A3">
        <w:rPr>
          <w:rStyle w:val="Char3"/>
          <w:rtl/>
          <w:lang w:bidi="fa-IR"/>
        </w:rPr>
        <w:t>ی</w:t>
      </w:r>
      <w:r w:rsidRPr="0060162A">
        <w:rPr>
          <w:rStyle w:val="Char3"/>
          <w:rtl/>
          <w:lang w:bidi="fa-IR"/>
        </w:rPr>
        <w:t>د: با ذوالنون از اخم</w:t>
      </w:r>
      <w:r w:rsidR="005B21A3">
        <w:rPr>
          <w:rStyle w:val="Char3"/>
          <w:rtl/>
          <w:lang w:bidi="fa-IR"/>
        </w:rPr>
        <w:t>ی</w:t>
      </w:r>
      <w:r w:rsidRPr="0060162A">
        <w:rPr>
          <w:rStyle w:val="Char3"/>
          <w:rtl/>
          <w:lang w:bidi="fa-IR"/>
        </w:rPr>
        <w:t>م تا اسكندر</w:t>
      </w:r>
      <w:r w:rsidR="005B21A3">
        <w:rPr>
          <w:rStyle w:val="Char3"/>
          <w:rtl/>
          <w:lang w:bidi="fa-IR"/>
        </w:rPr>
        <w:t>ی</w:t>
      </w:r>
      <w:r w:rsidRPr="0060162A">
        <w:rPr>
          <w:rStyle w:val="Char3"/>
          <w:rtl/>
          <w:lang w:bidi="fa-IR"/>
        </w:rPr>
        <w:t>ه همراه بودم وقت افطار قرص نان و قدر</w:t>
      </w:r>
      <w:r w:rsidR="005B21A3">
        <w:rPr>
          <w:rStyle w:val="Char3"/>
          <w:rtl/>
          <w:lang w:bidi="fa-IR"/>
        </w:rPr>
        <w:t>ی</w:t>
      </w:r>
      <w:r w:rsidRPr="0060162A">
        <w:rPr>
          <w:rStyle w:val="Char3"/>
          <w:rtl/>
          <w:lang w:bidi="fa-IR"/>
        </w:rPr>
        <w:t xml:space="preserve"> نم</w:t>
      </w:r>
      <w:r w:rsidR="005B21A3">
        <w:rPr>
          <w:rStyle w:val="Char3"/>
          <w:rtl/>
          <w:lang w:bidi="fa-IR"/>
        </w:rPr>
        <w:t xml:space="preserve">ک </w:t>
      </w:r>
      <w:r w:rsidRPr="0060162A">
        <w:rPr>
          <w:rStyle w:val="Char3"/>
          <w:rtl/>
          <w:lang w:bidi="fa-IR"/>
        </w:rPr>
        <w:t>توشه داشتم ب</w:t>
      </w:r>
      <w:r w:rsidR="005B21A3">
        <w:rPr>
          <w:rStyle w:val="Char3"/>
          <w:rtl/>
          <w:lang w:bidi="fa-IR"/>
        </w:rPr>
        <w:t>ی</w:t>
      </w:r>
      <w:r w:rsidRPr="0060162A">
        <w:rPr>
          <w:rStyle w:val="Char3"/>
          <w:rtl/>
          <w:lang w:bidi="fa-IR"/>
        </w:rPr>
        <w:t>رون آوردم و گفتم: بفرما</w:t>
      </w:r>
      <w:r w:rsidR="005B21A3">
        <w:rPr>
          <w:rStyle w:val="Char3"/>
          <w:rtl/>
          <w:lang w:bidi="fa-IR"/>
        </w:rPr>
        <w:t>یی</w:t>
      </w:r>
      <w:r w:rsidRPr="0060162A">
        <w:rPr>
          <w:rStyle w:val="Char3"/>
          <w:rtl/>
          <w:lang w:bidi="fa-IR"/>
        </w:rPr>
        <w:t>د! پرس</w:t>
      </w:r>
      <w:r w:rsidR="005B21A3">
        <w:rPr>
          <w:rStyle w:val="Char3"/>
          <w:rtl/>
          <w:lang w:bidi="fa-IR"/>
        </w:rPr>
        <w:t>ی</w:t>
      </w:r>
      <w:r w:rsidRPr="0060162A">
        <w:rPr>
          <w:rStyle w:val="Char3"/>
          <w:rtl/>
          <w:lang w:bidi="fa-IR"/>
        </w:rPr>
        <w:t>د: نم</w:t>
      </w:r>
      <w:r w:rsidR="005B21A3">
        <w:rPr>
          <w:rStyle w:val="Char3"/>
          <w:rtl/>
          <w:lang w:bidi="fa-IR"/>
        </w:rPr>
        <w:t xml:space="preserve">ک </w:t>
      </w:r>
      <w:r w:rsidRPr="0060162A">
        <w:rPr>
          <w:rStyle w:val="Char3"/>
          <w:rtl/>
          <w:lang w:bidi="fa-IR"/>
        </w:rPr>
        <w:t>سا</w:t>
      </w:r>
      <w:r w:rsidR="005B21A3">
        <w:rPr>
          <w:rStyle w:val="Char3"/>
          <w:rtl/>
          <w:lang w:bidi="fa-IR"/>
        </w:rPr>
        <w:t>یی</w:t>
      </w:r>
      <w:r w:rsidRPr="0060162A">
        <w:rPr>
          <w:rStyle w:val="Char3"/>
          <w:rtl/>
          <w:lang w:bidi="fa-IR"/>
        </w:rPr>
        <w:t>ده است؟ گفتم: آر</w:t>
      </w:r>
      <w:r w:rsidR="005B21A3">
        <w:rPr>
          <w:rStyle w:val="Char3"/>
          <w:rtl/>
          <w:lang w:bidi="fa-IR"/>
        </w:rPr>
        <w:t>ی</w:t>
      </w:r>
      <w:r w:rsidRPr="0060162A">
        <w:rPr>
          <w:rStyle w:val="Char3"/>
          <w:rtl/>
          <w:lang w:bidi="fa-IR"/>
        </w:rPr>
        <w:t>. گفت:‌ تو به جا</w:t>
      </w:r>
      <w:r w:rsidR="005B21A3">
        <w:rPr>
          <w:rStyle w:val="Char3"/>
          <w:rtl/>
          <w:lang w:bidi="fa-IR"/>
        </w:rPr>
        <w:t>یی</w:t>
      </w:r>
      <w:r w:rsidR="00101A36">
        <w:rPr>
          <w:rStyle w:val="Char3"/>
          <w:rtl/>
          <w:lang w:bidi="fa-IR"/>
        </w:rPr>
        <w:t xml:space="preserve"> نمی‌</w:t>
      </w:r>
      <w:r w:rsidRPr="0060162A">
        <w:rPr>
          <w:rStyle w:val="Char3"/>
          <w:rtl/>
          <w:lang w:bidi="fa-IR"/>
        </w:rPr>
        <w:t>رس</w:t>
      </w:r>
      <w:r w:rsidR="005B21A3">
        <w:rPr>
          <w:rStyle w:val="Char3"/>
          <w:rtl/>
          <w:lang w:bidi="fa-IR"/>
        </w:rPr>
        <w:t>ی</w:t>
      </w:r>
      <w:r w:rsidRPr="0060162A">
        <w:rPr>
          <w:rStyle w:val="Char3"/>
          <w:rtl/>
          <w:lang w:bidi="fa-IR"/>
        </w:rPr>
        <w:t>! در خرج</w:t>
      </w:r>
      <w:r w:rsidR="005B21A3">
        <w:rPr>
          <w:rStyle w:val="Char3"/>
          <w:rtl/>
          <w:lang w:bidi="fa-IR"/>
        </w:rPr>
        <w:t>ی</w:t>
      </w:r>
      <w:r w:rsidRPr="0060162A">
        <w:rPr>
          <w:rStyle w:val="Char3"/>
          <w:rtl/>
          <w:lang w:bidi="fa-IR"/>
        </w:rPr>
        <w:t>نش نگر</w:t>
      </w:r>
      <w:r w:rsidR="005B21A3">
        <w:rPr>
          <w:rStyle w:val="Char3"/>
          <w:rtl/>
          <w:lang w:bidi="fa-IR"/>
        </w:rPr>
        <w:t>ی</w:t>
      </w:r>
      <w:r w:rsidRPr="0060162A">
        <w:rPr>
          <w:rStyle w:val="Char3"/>
          <w:rtl/>
          <w:lang w:bidi="fa-IR"/>
        </w:rPr>
        <w:t>ستم قدر</w:t>
      </w:r>
      <w:r w:rsidR="005B21A3">
        <w:rPr>
          <w:rStyle w:val="Char3"/>
          <w:rtl/>
          <w:lang w:bidi="fa-IR"/>
        </w:rPr>
        <w:t>ی</w:t>
      </w:r>
      <w:r w:rsidRPr="0060162A">
        <w:rPr>
          <w:rStyle w:val="Char3"/>
          <w:rtl/>
          <w:lang w:bidi="fa-IR"/>
        </w:rPr>
        <w:t xml:space="preserve"> قاووت جو داشت. </w:t>
      </w:r>
    </w:p>
    <w:p w:rsidR="009C6881" w:rsidRPr="0060162A" w:rsidRDefault="009C6881" w:rsidP="0060162A">
      <w:pPr>
        <w:spacing w:line="250" w:lineRule="auto"/>
        <w:ind w:firstLine="284"/>
        <w:jc w:val="both"/>
        <w:rPr>
          <w:rStyle w:val="Char3"/>
          <w:rtl/>
          <w:lang w:bidi="fa-IR"/>
        </w:rPr>
      </w:pPr>
      <w:r w:rsidRPr="0060162A">
        <w:rPr>
          <w:rStyle w:val="Char3"/>
          <w:rtl/>
          <w:lang w:bidi="fa-IR"/>
        </w:rPr>
        <w:t>از سهل بن عبدالله نقل است كه روز</w:t>
      </w:r>
      <w:r w:rsidR="005B21A3">
        <w:rPr>
          <w:rStyle w:val="Char3"/>
          <w:rtl/>
          <w:lang w:bidi="fa-IR"/>
        </w:rPr>
        <w:t>ی</w:t>
      </w:r>
      <w:r w:rsidRPr="0060162A">
        <w:rPr>
          <w:rStyle w:val="Char3"/>
          <w:rtl/>
          <w:lang w:bidi="fa-IR"/>
        </w:rPr>
        <w:t xml:space="preserve"> گفت: من حجت خدا بر رو</w:t>
      </w:r>
      <w:r w:rsidR="005B21A3">
        <w:rPr>
          <w:rStyle w:val="Char3"/>
          <w:rtl/>
          <w:lang w:bidi="fa-IR"/>
        </w:rPr>
        <w:t>ی</w:t>
      </w:r>
      <w:r w:rsidRPr="0060162A">
        <w:rPr>
          <w:rStyle w:val="Char3"/>
          <w:rtl/>
          <w:lang w:bidi="fa-IR"/>
        </w:rPr>
        <w:t xml:space="preserve"> زم</w:t>
      </w:r>
      <w:r w:rsidR="005B21A3">
        <w:rPr>
          <w:rStyle w:val="Char3"/>
          <w:rtl/>
          <w:lang w:bidi="fa-IR"/>
        </w:rPr>
        <w:t>ی</w:t>
      </w:r>
      <w:r w:rsidRPr="0060162A">
        <w:rPr>
          <w:rStyle w:val="Char3"/>
          <w:rtl/>
          <w:lang w:bidi="fa-IR"/>
        </w:rPr>
        <w:t>ن هستم، عده</w:t>
      </w:r>
      <w:r w:rsidR="0090518F">
        <w:rPr>
          <w:rStyle w:val="Char3"/>
          <w:rtl/>
          <w:lang w:bidi="fa-IR"/>
        </w:rPr>
        <w:t xml:space="preserve">‌ای </w:t>
      </w:r>
      <w:r w:rsidRPr="0060162A">
        <w:rPr>
          <w:rStyle w:val="Char3"/>
          <w:rtl/>
          <w:lang w:bidi="fa-IR"/>
        </w:rPr>
        <w:t>گرد آمدند و زب</w:t>
      </w:r>
      <w:r w:rsidR="005B21A3">
        <w:rPr>
          <w:rStyle w:val="Char3"/>
          <w:rtl/>
          <w:lang w:bidi="fa-IR"/>
        </w:rPr>
        <w:t>ی</w:t>
      </w:r>
      <w:r w:rsidRPr="0060162A">
        <w:rPr>
          <w:rStyle w:val="Char3"/>
          <w:rtl/>
          <w:lang w:bidi="fa-IR"/>
        </w:rPr>
        <w:t>ر</w:t>
      </w:r>
      <w:r w:rsidR="005B21A3">
        <w:rPr>
          <w:rStyle w:val="Char3"/>
          <w:rtl/>
          <w:lang w:bidi="fa-IR"/>
        </w:rPr>
        <w:t>ی</w:t>
      </w:r>
      <w:r w:rsidRPr="0060162A">
        <w:rPr>
          <w:rStyle w:val="Char3"/>
          <w:rtl/>
          <w:lang w:bidi="fa-IR"/>
        </w:rPr>
        <w:t xml:space="preserve"> از آن م</w:t>
      </w:r>
      <w:r w:rsidR="005B21A3">
        <w:rPr>
          <w:rStyle w:val="Char3"/>
          <w:rtl/>
          <w:lang w:bidi="fa-IR"/>
        </w:rPr>
        <w:t>ی</w:t>
      </w:r>
      <w:r w:rsidRPr="0060162A">
        <w:rPr>
          <w:rStyle w:val="Char3"/>
          <w:rtl/>
          <w:lang w:bidi="fa-IR"/>
        </w:rPr>
        <w:t>ان گفت: شن</w:t>
      </w:r>
      <w:r w:rsidR="005B21A3">
        <w:rPr>
          <w:rStyle w:val="Char3"/>
          <w:rtl/>
          <w:lang w:bidi="fa-IR"/>
        </w:rPr>
        <w:t>ی</w:t>
      </w:r>
      <w:r w:rsidRPr="0060162A">
        <w:rPr>
          <w:rStyle w:val="Char3"/>
          <w:rtl/>
          <w:lang w:bidi="fa-IR"/>
        </w:rPr>
        <w:t>ده</w:t>
      </w:r>
      <w:r w:rsidR="00272F5D">
        <w:rPr>
          <w:rStyle w:val="Char3"/>
          <w:rtl/>
          <w:lang w:bidi="fa-IR"/>
        </w:rPr>
        <w:t xml:space="preserve">‌ام </w:t>
      </w:r>
      <w:r w:rsidRPr="0060162A">
        <w:rPr>
          <w:rStyle w:val="Char3"/>
          <w:rtl/>
          <w:lang w:bidi="fa-IR"/>
        </w:rPr>
        <w:t>كه تو گفته</w:t>
      </w:r>
      <w:r w:rsidR="0090518F">
        <w:rPr>
          <w:rStyle w:val="Char3"/>
          <w:rtl/>
          <w:lang w:bidi="fa-IR"/>
        </w:rPr>
        <w:t xml:space="preserve">‌ای </w:t>
      </w:r>
      <w:r w:rsidRPr="0060162A">
        <w:rPr>
          <w:rStyle w:val="Char3"/>
          <w:rtl/>
          <w:lang w:bidi="fa-IR"/>
        </w:rPr>
        <w:t>من حجت خدا هستم بر مردم كه بدانند با حلال</w:t>
      </w:r>
      <w:r w:rsidR="00101A36">
        <w:rPr>
          <w:rStyle w:val="Char3"/>
          <w:rtl/>
          <w:lang w:bidi="fa-IR"/>
        </w:rPr>
        <w:t xml:space="preserve"> می‌</w:t>
      </w:r>
      <w:r w:rsidRPr="0060162A">
        <w:rPr>
          <w:rStyle w:val="Char3"/>
          <w:rtl/>
          <w:lang w:bidi="fa-IR"/>
        </w:rPr>
        <w:t>شود ز</w:t>
      </w:r>
      <w:r w:rsidR="005B21A3">
        <w:rPr>
          <w:rStyle w:val="Char3"/>
          <w:rtl/>
          <w:lang w:bidi="fa-IR"/>
        </w:rPr>
        <w:t>ی</w:t>
      </w:r>
      <w:r w:rsidRPr="0060162A">
        <w:rPr>
          <w:rStyle w:val="Char3"/>
          <w:rtl/>
          <w:lang w:bidi="fa-IR"/>
        </w:rPr>
        <w:t>ست، شما هم ب</w:t>
      </w:r>
      <w:r w:rsidR="005B21A3">
        <w:rPr>
          <w:rStyle w:val="Char3"/>
          <w:rtl/>
          <w:lang w:bidi="fa-IR"/>
        </w:rPr>
        <w:t>ی</w:t>
      </w:r>
      <w:r w:rsidRPr="0060162A">
        <w:rPr>
          <w:rStyle w:val="Char3"/>
          <w:rtl/>
          <w:lang w:bidi="fa-IR"/>
        </w:rPr>
        <w:t>ا</w:t>
      </w:r>
      <w:r w:rsidR="005B21A3">
        <w:rPr>
          <w:rStyle w:val="Char3"/>
          <w:rtl/>
          <w:lang w:bidi="fa-IR"/>
        </w:rPr>
        <w:t>یی</w:t>
      </w:r>
      <w:r w:rsidRPr="0060162A">
        <w:rPr>
          <w:rStyle w:val="Char3"/>
          <w:rtl/>
          <w:lang w:bidi="fa-IR"/>
        </w:rPr>
        <w:t>د همگ</w:t>
      </w:r>
      <w:r w:rsidR="005B21A3">
        <w:rPr>
          <w:rStyle w:val="Char3"/>
          <w:rtl/>
          <w:lang w:bidi="fa-IR"/>
        </w:rPr>
        <w:t>ی</w:t>
      </w:r>
      <w:r w:rsidRPr="0060162A">
        <w:rPr>
          <w:rStyle w:val="Char3"/>
          <w:rtl/>
          <w:lang w:bidi="fa-IR"/>
        </w:rPr>
        <w:t xml:space="preserve"> هم</w:t>
      </w:r>
      <w:r w:rsidR="005B21A3">
        <w:rPr>
          <w:rStyle w:val="Char3"/>
          <w:rtl/>
          <w:lang w:bidi="fa-IR"/>
        </w:rPr>
        <w:t>ی</w:t>
      </w:r>
      <w:r w:rsidRPr="0060162A">
        <w:rPr>
          <w:rStyle w:val="Char3"/>
          <w:rtl/>
          <w:lang w:bidi="fa-IR"/>
        </w:rPr>
        <w:t>ن كار را بكن</w:t>
      </w:r>
      <w:r w:rsidR="005B21A3">
        <w:rPr>
          <w:rStyle w:val="Char3"/>
          <w:rtl/>
          <w:lang w:bidi="fa-IR"/>
        </w:rPr>
        <w:t>ی</w:t>
      </w:r>
      <w:r w:rsidRPr="0060162A">
        <w:rPr>
          <w:rStyle w:val="Char3"/>
          <w:rtl/>
          <w:lang w:bidi="fa-IR"/>
        </w:rPr>
        <w:t>م و فقط با حلال زندگ</w:t>
      </w:r>
      <w:r w:rsidR="005B21A3">
        <w:rPr>
          <w:rStyle w:val="Char3"/>
          <w:rtl/>
          <w:lang w:bidi="fa-IR"/>
        </w:rPr>
        <w:t>ی</w:t>
      </w:r>
      <w:r w:rsidRPr="0060162A">
        <w:rPr>
          <w:rStyle w:val="Char3"/>
          <w:rtl/>
          <w:lang w:bidi="fa-IR"/>
        </w:rPr>
        <w:t xml:space="preserve"> كن</w:t>
      </w:r>
      <w:r w:rsidR="005B21A3">
        <w:rPr>
          <w:rStyle w:val="Char3"/>
          <w:rtl/>
          <w:lang w:bidi="fa-IR"/>
        </w:rPr>
        <w:t>ی</w:t>
      </w:r>
      <w:r w:rsidRPr="0060162A">
        <w:rPr>
          <w:rStyle w:val="Char3"/>
          <w:rtl/>
          <w:lang w:bidi="fa-IR"/>
        </w:rPr>
        <w:t>م. زب</w:t>
      </w:r>
      <w:r w:rsidR="005B21A3">
        <w:rPr>
          <w:rStyle w:val="Char3"/>
          <w:rtl/>
          <w:lang w:bidi="fa-IR"/>
        </w:rPr>
        <w:t>ی</w:t>
      </w:r>
      <w:r w:rsidRPr="0060162A">
        <w:rPr>
          <w:rStyle w:val="Char3"/>
          <w:rtl/>
          <w:lang w:bidi="fa-IR"/>
        </w:rPr>
        <w:t>ر</w:t>
      </w:r>
      <w:r w:rsidR="005B21A3">
        <w:rPr>
          <w:rStyle w:val="Char3"/>
          <w:rtl/>
          <w:lang w:bidi="fa-IR"/>
        </w:rPr>
        <w:t>ی</w:t>
      </w:r>
      <w:r w:rsidRPr="0060162A">
        <w:rPr>
          <w:rStyle w:val="Char3"/>
          <w:rtl/>
          <w:lang w:bidi="fa-IR"/>
        </w:rPr>
        <w:t xml:space="preserve"> پرس</w:t>
      </w:r>
      <w:r w:rsidR="005B21A3">
        <w:rPr>
          <w:rStyle w:val="Char3"/>
          <w:rtl/>
          <w:lang w:bidi="fa-IR"/>
        </w:rPr>
        <w:t>ی</w:t>
      </w:r>
      <w:r w:rsidR="003D5C50">
        <w:rPr>
          <w:rStyle w:val="Char3"/>
          <w:rtl/>
          <w:lang w:bidi="fa-IR"/>
        </w:rPr>
        <w:t>د: تو چه كار كرده</w:t>
      </w:r>
      <w:r w:rsidR="003D5C50">
        <w:rPr>
          <w:rStyle w:val="Char3"/>
          <w:rFonts w:hint="cs"/>
          <w:rtl/>
          <w:lang w:bidi="fa-IR"/>
        </w:rPr>
        <w:t>‌</w:t>
      </w:r>
      <w:r w:rsidRPr="0060162A">
        <w:rPr>
          <w:rStyle w:val="Char3"/>
          <w:rtl/>
          <w:lang w:bidi="fa-IR"/>
        </w:rPr>
        <w:t>ا</w:t>
      </w:r>
      <w:r w:rsidR="005B21A3">
        <w:rPr>
          <w:rStyle w:val="Char3"/>
          <w:rtl/>
          <w:lang w:bidi="fa-IR"/>
        </w:rPr>
        <w:t>ی</w:t>
      </w:r>
      <w:r w:rsidRPr="0060162A">
        <w:rPr>
          <w:rStyle w:val="Char3"/>
          <w:rtl/>
          <w:lang w:bidi="fa-IR"/>
        </w:rPr>
        <w:t>؟ گفت:‌ عقل و معرفت و ن</w:t>
      </w:r>
      <w:r w:rsidR="005B21A3">
        <w:rPr>
          <w:rStyle w:val="Char3"/>
          <w:rtl/>
          <w:lang w:bidi="fa-IR"/>
        </w:rPr>
        <w:t>ی</w:t>
      </w:r>
      <w:r w:rsidRPr="0060162A">
        <w:rPr>
          <w:rStyle w:val="Char3"/>
          <w:rtl/>
          <w:lang w:bidi="fa-IR"/>
        </w:rPr>
        <w:t>رو</w:t>
      </w:r>
      <w:r w:rsidR="005B21A3">
        <w:rPr>
          <w:rStyle w:val="Char3"/>
          <w:rtl/>
          <w:lang w:bidi="fa-IR"/>
        </w:rPr>
        <w:t>ی</w:t>
      </w:r>
      <w:r w:rsidRPr="0060162A">
        <w:rPr>
          <w:rStyle w:val="Char3"/>
          <w:rtl/>
          <w:lang w:bidi="fa-IR"/>
        </w:rPr>
        <w:t>م را به هفت جز كرده</w:t>
      </w:r>
      <w:r w:rsidR="00272F5D">
        <w:rPr>
          <w:rStyle w:val="Char3"/>
          <w:rtl/>
          <w:lang w:bidi="fa-IR"/>
        </w:rPr>
        <w:t xml:space="preserve">‌ام </w:t>
      </w:r>
      <w:r w:rsidRPr="0060162A">
        <w:rPr>
          <w:rStyle w:val="Char3"/>
          <w:rtl/>
          <w:lang w:bidi="fa-IR"/>
        </w:rPr>
        <w:t>و تا زمان</w:t>
      </w:r>
      <w:r w:rsidR="005B21A3">
        <w:rPr>
          <w:rStyle w:val="Char3"/>
          <w:rtl/>
          <w:lang w:bidi="fa-IR"/>
        </w:rPr>
        <w:t>ی</w:t>
      </w:r>
      <w:r w:rsidRPr="0060162A">
        <w:rPr>
          <w:rStyle w:val="Char3"/>
          <w:rtl/>
          <w:lang w:bidi="fa-IR"/>
        </w:rPr>
        <w:t xml:space="preserve"> كه شش جزء از هفت جزء زا</w:t>
      </w:r>
      <w:r w:rsidR="005B21A3">
        <w:rPr>
          <w:rStyle w:val="Char3"/>
          <w:rtl/>
          <w:lang w:bidi="fa-IR"/>
        </w:rPr>
        <w:t>ی</w:t>
      </w:r>
      <w:r w:rsidRPr="0060162A">
        <w:rPr>
          <w:rStyle w:val="Char3"/>
          <w:rtl/>
          <w:lang w:bidi="fa-IR"/>
        </w:rPr>
        <w:t>ل شود چ</w:t>
      </w:r>
      <w:r w:rsidR="005B21A3">
        <w:rPr>
          <w:rStyle w:val="Char3"/>
          <w:rtl/>
          <w:lang w:bidi="fa-IR"/>
        </w:rPr>
        <w:t>ی</w:t>
      </w:r>
      <w:r w:rsidRPr="0060162A">
        <w:rPr>
          <w:rStyle w:val="Char3"/>
          <w:rtl/>
          <w:lang w:bidi="fa-IR"/>
        </w:rPr>
        <w:t>ز</w:t>
      </w:r>
      <w:r w:rsidR="005B21A3">
        <w:rPr>
          <w:rStyle w:val="Char3"/>
          <w:rtl/>
          <w:lang w:bidi="fa-IR"/>
        </w:rPr>
        <w:t>ی</w:t>
      </w:r>
      <w:r w:rsidR="00101A36">
        <w:rPr>
          <w:rStyle w:val="Char3"/>
          <w:rtl/>
          <w:lang w:bidi="fa-IR"/>
        </w:rPr>
        <w:t xml:space="preserve"> نمی‌</w:t>
      </w:r>
      <w:r w:rsidRPr="0060162A">
        <w:rPr>
          <w:rStyle w:val="Char3"/>
          <w:rtl/>
          <w:lang w:bidi="fa-IR"/>
        </w:rPr>
        <w:t>خورم. وقت</w:t>
      </w:r>
      <w:r w:rsidR="005B21A3">
        <w:rPr>
          <w:rStyle w:val="Char3"/>
          <w:rtl/>
          <w:lang w:bidi="fa-IR"/>
        </w:rPr>
        <w:t>ی</w:t>
      </w:r>
      <w:r w:rsidRPr="0060162A">
        <w:rPr>
          <w:rStyle w:val="Char3"/>
          <w:rtl/>
          <w:lang w:bidi="fa-IR"/>
        </w:rPr>
        <w:t xml:space="preserve"> از آن ب</w:t>
      </w:r>
      <w:r w:rsidR="005B21A3">
        <w:rPr>
          <w:rStyle w:val="Char3"/>
          <w:rtl/>
          <w:lang w:bidi="fa-IR"/>
        </w:rPr>
        <w:t>ی</w:t>
      </w:r>
      <w:r w:rsidRPr="0060162A">
        <w:rPr>
          <w:rStyle w:val="Char3"/>
          <w:rtl/>
          <w:lang w:bidi="fa-IR"/>
        </w:rPr>
        <w:t>م كردم كه آخر</w:t>
      </w:r>
      <w:r w:rsidR="005B21A3">
        <w:rPr>
          <w:rStyle w:val="Char3"/>
          <w:rtl/>
          <w:lang w:bidi="fa-IR"/>
        </w:rPr>
        <w:t>ی</w:t>
      </w:r>
      <w:r w:rsidRPr="0060162A">
        <w:rPr>
          <w:rStyle w:val="Char3"/>
          <w:rtl/>
          <w:lang w:bidi="fa-IR"/>
        </w:rPr>
        <w:t>ن جزء نابود شود، بخور و نم</w:t>
      </w:r>
      <w:r w:rsidR="005B21A3">
        <w:rPr>
          <w:rStyle w:val="Char3"/>
          <w:rtl/>
          <w:lang w:bidi="fa-IR"/>
        </w:rPr>
        <w:t>ی</w:t>
      </w:r>
      <w:r w:rsidRPr="0060162A">
        <w:rPr>
          <w:rStyle w:val="Char3"/>
          <w:rtl/>
          <w:lang w:bidi="fa-IR"/>
        </w:rPr>
        <w:t>ر</w:t>
      </w:r>
      <w:r w:rsidR="005B21A3">
        <w:rPr>
          <w:rStyle w:val="Char3"/>
          <w:rtl/>
          <w:lang w:bidi="fa-IR"/>
        </w:rPr>
        <w:t>ی</w:t>
      </w:r>
      <w:r w:rsidRPr="0060162A">
        <w:rPr>
          <w:rStyle w:val="Char3"/>
          <w:rtl/>
          <w:lang w:bidi="fa-IR"/>
        </w:rPr>
        <w:t xml:space="preserve"> به بدن</w:t>
      </w:r>
      <w:r w:rsidR="00101A36">
        <w:rPr>
          <w:rStyle w:val="Char3"/>
          <w:rtl/>
          <w:lang w:bidi="fa-IR"/>
        </w:rPr>
        <w:t xml:space="preserve"> می‌</w:t>
      </w:r>
      <w:r w:rsidRPr="0060162A">
        <w:rPr>
          <w:rStyle w:val="Char3"/>
          <w:rtl/>
          <w:lang w:bidi="fa-IR"/>
        </w:rPr>
        <w:t>رسانم و عقل و معرفت و ن</w:t>
      </w:r>
      <w:r w:rsidR="005B21A3">
        <w:rPr>
          <w:rStyle w:val="Char3"/>
          <w:rtl/>
          <w:lang w:bidi="fa-IR"/>
        </w:rPr>
        <w:t>ی</w:t>
      </w:r>
      <w:r w:rsidRPr="0060162A">
        <w:rPr>
          <w:rStyle w:val="Char3"/>
          <w:rtl/>
          <w:lang w:bidi="fa-IR"/>
        </w:rPr>
        <w:t>رو</w:t>
      </w:r>
      <w:r w:rsidR="005B21A3">
        <w:rPr>
          <w:rStyle w:val="Char3"/>
          <w:rtl/>
          <w:lang w:bidi="fa-IR"/>
        </w:rPr>
        <w:t>ی</w:t>
      </w:r>
      <w:r w:rsidRPr="0060162A">
        <w:rPr>
          <w:rStyle w:val="Char3"/>
          <w:rtl/>
          <w:lang w:bidi="fa-IR"/>
        </w:rPr>
        <w:t>م به جا</w:t>
      </w:r>
      <w:r w:rsidR="00101A36">
        <w:rPr>
          <w:rStyle w:val="Char3"/>
          <w:rtl/>
          <w:lang w:bidi="fa-IR"/>
        </w:rPr>
        <w:t xml:space="preserve"> می‌</w:t>
      </w:r>
      <w:r w:rsidRPr="0060162A">
        <w:rPr>
          <w:rStyle w:val="Char3"/>
          <w:rtl/>
          <w:lang w:bidi="fa-IR"/>
        </w:rPr>
        <w:t>آ</w:t>
      </w:r>
      <w:r w:rsidR="005B21A3">
        <w:rPr>
          <w:rStyle w:val="Char3"/>
          <w:rtl/>
          <w:lang w:bidi="fa-IR"/>
        </w:rPr>
        <w:t>ی</w:t>
      </w:r>
      <w:r w:rsidRPr="0060162A">
        <w:rPr>
          <w:rStyle w:val="Char3"/>
          <w:rtl/>
          <w:lang w:bidi="fa-IR"/>
        </w:rPr>
        <w:t>د.</w:t>
      </w:r>
    </w:p>
    <w:p w:rsidR="009C6881" w:rsidRPr="0060162A" w:rsidRDefault="005866EB" w:rsidP="0060162A">
      <w:pPr>
        <w:spacing w:line="250" w:lineRule="auto"/>
        <w:ind w:firstLine="284"/>
        <w:jc w:val="both"/>
        <w:rPr>
          <w:rStyle w:val="Char3"/>
          <w:rtl/>
          <w:lang w:bidi="fa-IR"/>
        </w:rPr>
      </w:pPr>
      <w:r>
        <w:rPr>
          <w:rStyle w:val="Char3"/>
          <w:rtl/>
          <w:lang w:bidi="fa-IR"/>
        </w:rPr>
        <w:t>و آورده</w:t>
      </w:r>
      <w:r>
        <w:rPr>
          <w:rStyle w:val="Char3"/>
          <w:rFonts w:hint="cs"/>
          <w:rtl/>
          <w:lang w:bidi="fa-IR"/>
        </w:rPr>
        <w:t>‌</w:t>
      </w:r>
      <w:r w:rsidR="009C6881" w:rsidRPr="0060162A">
        <w:rPr>
          <w:rStyle w:val="Char3"/>
          <w:rtl/>
          <w:lang w:bidi="fa-IR"/>
        </w:rPr>
        <w:t>اند مرد</w:t>
      </w:r>
      <w:r w:rsidR="005B21A3">
        <w:rPr>
          <w:rStyle w:val="Char3"/>
          <w:rtl/>
          <w:lang w:bidi="fa-IR"/>
        </w:rPr>
        <w:t>ی</w:t>
      </w:r>
      <w:r w:rsidR="009C6881" w:rsidRPr="0060162A">
        <w:rPr>
          <w:rStyle w:val="Char3"/>
          <w:rtl/>
          <w:lang w:bidi="fa-IR"/>
        </w:rPr>
        <w:t xml:space="preserve"> نزد با</w:t>
      </w:r>
      <w:r w:rsidR="005B21A3">
        <w:rPr>
          <w:rStyle w:val="Char3"/>
          <w:rtl/>
          <w:lang w:bidi="fa-IR"/>
        </w:rPr>
        <w:t>ی</w:t>
      </w:r>
      <w:r w:rsidR="009C6881" w:rsidRPr="0060162A">
        <w:rPr>
          <w:rStyle w:val="Char3"/>
          <w:rtl/>
          <w:lang w:bidi="fa-IR"/>
        </w:rPr>
        <w:t>ز</w:t>
      </w:r>
      <w:r w:rsidR="005B21A3">
        <w:rPr>
          <w:rStyle w:val="Char3"/>
          <w:rtl/>
          <w:lang w:bidi="fa-IR"/>
        </w:rPr>
        <w:t>ی</w:t>
      </w:r>
      <w:r w:rsidR="009C6881" w:rsidRPr="0060162A">
        <w:rPr>
          <w:rStyle w:val="Char3"/>
          <w:rtl/>
          <w:lang w:bidi="fa-IR"/>
        </w:rPr>
        <w:t>د آمد وگفت:</w:t>
      </w:r>
      <w:r w:rsidR="00101A36">
        <w:rPr>
          <w:rStyle w:val="Char3"/>
          <w:rtl/>
          <w:lang w:bidi="fa-IR"/>
        </w:rPr>
        <w:t xml:space="preserve"> می‌</w:t>
      </w:r>
      <w:r w:rsidR="009C6881" w:rsidRPr="0060162A">
        <w:rPr>
          <w:rStyle w:val="Char3"/>
          <w:rtl/>
          <w:lang w:bidi="fa-IR"/>
        </w:rPr>
        <w:t>خواهم در ا</w:t>
      </w:r>
      <w:r w:rsidR="005B21A3">
        <w:rPr>
          <w:rStyle w:val="Char3"/>
          <w:rtl/>
          <w:lang w:bidi="fa-IR"/>
        </w:rPr>
        <w:t>ی</w:t>
      </w:r>
      <w:r w:rsidR="009C6881" w:rsidRPr="0060162A">
        <w:rPr>
          <w:rStyle w:val="Char3"/>
          <w:rtl/>
          <w:lang w:bidi="fa-IR"/>
        </w:rPr>
        <w:t>ن مسجد كه تو هست</w:t>
      </w:r>
      <w:r w:rsidR="005B21A3">
        <w:rPr>
          <w:rStyle w:val="Char3"/>
          <w:rtl/>
          <w:lang w:bidi="fa-IR"/>
        </w:rPr>
        <w:t>ی</w:t>
      </w:r>
      <w:r w:rsidR="009C6881" w:rsidRPr="0060162A">
        <w:rPr>
          <w:rStyle w:val="Char3"/>
          <w:rtl/>
          <w:lang w:bidi="fa-IR"/>
        </w:rPr>
        <w:t xml:space="preserve"> با تو باشم، با</w:t>
      </w:r>
      <w:r w:rsidR="005B21A3">
        <w:rPr>
          <w:rStyle w:val="Char3"/>
          <w:rtl/>
          <w:lang w:bidi="fa-IR"/>
        </w:rPr>
        <w:t>ی</w:t>
      </w:r>
      <w:r w:rsidR="009C6881" w:rsidRPr="0060162A">
        <w:rPr>
          <w:rStyle w:val="Char3"/>
          <w:rtl/>
          <w:lang w:bidi="fa-IR"/>
        </w:rPr>
        <w:t>ز</w:t>
      </w:r>
      <w:r w:rsidR="005B21A3">
        <w:rPr>
          <w:rStyle w:val="Char3"/>
          <w:rtl/>
          <w:lang w:bidi="fa-IR"/>
        </w:rPr>
        <w:t>ی</w:t>
      </w:r>
      <w:r w:rsidR="009C6881" w:rsidRPr="0060162A">
        <w:rPr>
          <w:rStyle w:val="Char3"/>
          <w:rtl/>
          <w:lang w:bidi="fa-IR"/>
        </w:rPr>
        <w:t>د گفت: تو</w:t>
      </w:r>
      <w:r w:rsidR="00101A36">
        <w:rPr>
          <w:rStyle w:val="Char3"/>
          <w:rtl/>
          <w:lang w:bidi="fa-IR"/>
        </w:rPr>
        <w:t xml:space="preserve"> نمی‌</w:t>
      </w:r>
      <w:r w:rsidR="009C6881" w:rsidRPr="0060162A">
        <w:rPr>
          <w:rStyle w:val="Char3"/>
          <w:rtl/>
          <w:lang w:bidi="fa-IR"/>
        </w:rPr>
        <w:t>توان</w:t>
      </w:r>
      <w:r w:rsidR="005B21A3">
        <w:rPr>
          <w:rStyle w:val="Char3"/>
          <w:rtl/>
          <w:lang w:bidi="fa-IR"/>
        </w:rPr>
        <w:t>ی</w:t>
      </w:r>
      <w:r w:rsidR="009C6881" w:rsidRPr="0060162A">
        <w:rPr>
          <w:rStyle w:val="Char3"/>
          <w:rtl/>
          <w:lang w:bidi="fa-IR"/>
        </w:rPr>
        <w:t>. مرد اصرار و خواهش كرد و با</w:t>
      </w:r>
      <w:r w:rsidR="005B21A3">
        <w:rPr>
          <w:rStyle w:val="Char3"/>
          <w:rtl/>
          <w:lang w:bidi="fa-IR"/>
        </w:rPr>
        <w:t>ی</w:t>
      </w:r>
      <w:r w:rsidR="009C6881" w:rsidRPr="0060162A">
        <w:rPr>
          <w:rStyle w:val="Char3"/>
          <w:rtl/>
          <w:lang w:bidi="fa-IR"/>
        </w:rPr>
        <w:t>ز</w:t>
      </w:r>
      <w:r w:rsidR="005B21A3">
        <w:rPr>
          <w:rStyle w:val="Char3"/>
          <w:rtl/>
          <w:lang w:bidi="fa-IR"/>
        </w:rPr>
        <w:t>ی</w:t>
      </w:r>
      <w:r w:rsidR="009C6881" w:rsidRPr="0060162A">
        <w:rPr>
          <w:rStyle w:val="Char3"/>
          <w:rtl/>
          <w:lang w:bidi="fa-IR"/>
        </w:rPr>
        <w:t>د اجازه داد، روز</w:t>
      </w:r>
      <w:r w:rsidR="005B21A3">
        <w:rPr>
          <w:rStyle w:val="Char3"/>
          <w:rtl/>
          <w:lang w:bidi="fa-IR"/>
        </w:rPr>
        <w:t>ی</w:t>
      </w:r>
      <w:r w:rsidR="009C6881" w:rsidRPr="0060162A">
        <w:rPr>
          <w:rStyle w:val="Char3"/>
          <w:rtl/>
          <w:lang w:bidi="fa-IR"/>
        </w:rPr>
        <w:t xml:space="preserve"> را گرسنه گذراند و ه</w:t>
      </w:r>
      <w:r w:rsidR="005B21A3">
        <w:rPr>
          <w:rStyle w:val="Char3"/>
          <w:rtl/>
          <w:lang w:bidi="fa-IR"/>
        </w:rPr>
        <w:t>ی</w:t>
      </w:r>
      <w:r w:rsidR="009C6881" w:rsidRPr="0060162A">
        <w:rPr>
          <w:rStyle w:val="Char3"/>
          <w:rtl/>
          <w:lang w:bidi="fa-IR"/>
        </w:rPr>
        <w:t>چ نگفت. روز دوم گرسنگ</w:t>
      </w:r>
      <w:r w:rsidR="005B21A3">
        <w:rPr>
          <w:rStyle w:val="Char3"/>
          <w:rtl/>
          <w:lang w:bidi="fa-IR"/>
        </w:rPr>
        <w:t>ی</w:t>
      </w:r>
      <w:r w:rsidR="009C6881" w:rsidRPr="0060162A">
        <w:rPr>
          <w:rStyle w:val="Char3"/>
          <w:rtl/>
          <w:lang w:bidi="fa-IR"/>
        </w:rPr>
        <w:t xml:space="preserve"> بر آن شخص زور آورد و گفت: آنچه دربا</w:t>
      </w:r>
      <w:r w:rsidR="005B21A3">
        <w:rPr>
          <w:rStyle w:val="Char3"/>
          <w:rtl/>
          <w:lang w:bidi="fa-IR"/>
        </w:rPr>
        <w:t>ی</w:t>
      </w:r>
      <w:r w:rsidR="009C6881" w:rsidRPr="0060162A">
        <w:rPr>
          <w:rStyle w:val="Char3"/>
          <w:rtl/>
          <w:lang w:bidi="fa-IR"/>
        </w:rPr>
        <w:t>ست با</w:t>
      </w:r>
      <w:r w:rsidR="005B21A3">
        <w:rPr>
          <w:rStyle w:val="Char3"/>
          <w:rtl/>
          <w:lang w:bidi="fa-IR"/>
        </w:rPr>
        <w:t>ی</w:t>
      </w:r>
      <w:r w:rsidR="009C6881" w:rsidRPr="0060162A">
        <w:rPr>
          <w:rStyle w:val="Char3"/>
          <w:rtl/>
          <w:lang w:bidi="fa-IR"/>
        </w:rPr>
        <w:t>ست؛ با</w:t>
      </w:r>
      <w:r w:rsidR="005B21A3">
        <w:rPr>
          <w:rStyle w:val="Char3"/>
          <w:rtl/>
          <w:lang w:bidi="fa-IR"/>
        </w:rPr>
        <w:t>ی</w:t>
      </w:r>
      <w:r w:rsidR="009C6881" w:rsidRPr="0060162A">
        <w:rPr>
          <w:rStyle w:val="Char3"/>
          <w:rtl/>
          <w:lang w:bidi="fa-IR"/>
        </w:rPr>
        <w:t>ز</w:t>
      </w:r>
      <w:r w:rsidR="005B21A3">
        <w:rPr>
          <w:rStyle w:val="Char3"/>
          <w:rtl/>
          <w:lang w:bidi="fa-IR"/>
        </w:rPr>
        <w:t>ی</w:t>
      </w:r>
      <w:r w:rsidR="009C6881" w:rsidRPr="0060162A">
        <w:rPr>
          <w:rStyle w:val="Char3"/>
          <w:rtl/>
          <w:lang w:bidi="fa-IR"/>
        </w:rPr>
        <w:t>د گفت: ا</w:t>
      </w:r>
      <w:r w:rsidR="005B21A3">
        <w:rPr>
          <w:rStyle w:val="Char3"/>
          <w:rtl/>
          <w:lang w:bidi="fa-IR"/>
        </w:rPr>
        <w:t>ی</w:t>
      </w:r>
      <w:r w:rsidR="009C6881" w:rsidRPr="0060162A">
        <w:rPr>
          <w:rStyle w:val="Char3"/>
          <w:rtl/>
          <w:lang w:bidi="fa-IR"/>
        </w:rPr>
        <w:t xml:space="preserve"> پسر، آنچه ناگز</w:t>
      </w:r>
      <w:r w:rsidR="005B21A3">
        <w:rPr>
          <w:rStyle w:val="Char3"/>
          <w:rtl/>
          <w:lang w:bidi="fa-IR"/>
        </w:rPr>
        <w:t>ی</w:t>
      </w:r>
      <w:r w:rsidR="009C6881" w:rsidRPr="0060162A">
        <w:rPr>
          <w:rStyle w:val="Char3"/>
          <w:rtl/>
          <w:lang w:bidi="fa-IR"/>
        </w:rPr>
        <w:t>ر دربا</w:t>
      </w:r>
      <w:r w:rsidR="005B21A3">
        <w:rPr>
          <w:rStyle w:val="Char3"/>
          <w:rtl/>
          <w:lang w:bidi="fa-IR"/>
        </w:rPr>
        <w:t>ی</w:t>
      </w:r>
      <w:r w:rsidR="009C6881" w:rsidRPr="0060162A">
        <w:rPr>
          <w:rStyle w:val="Char3"/>
          <w:rtl/>
          <w:lang w:bidi="fa-IR"/>
        </w:rPr>
        <w:t>ست خداست! گفت: استاد، من خوراك</w:t>
      </w:r>
      <w:r w:rsidR="005B21A3">
        <w:rPr>
          <w:rStyle w:val="Char3"/>
          <w:rtl/>
          <w:lang w:bidi="fa-IR"/>
        </w:rPr>
        <w:t>ی</w:t>
      </w:r>
      <w:r w:rsidR="00101A36">
        <w:rPr>
          <w:rStyle w:val="Char3"/>
          <w:rtl/>
          <w:lang w:bidi="fa-IR"/>
        </w:rPr>
        <w:t xml:space="preserve"> می‌</w:t>
      </w:r>
      <w:r w:rsidR="009C6881" w:rsidRPr="0060162A">
        <w:rPr>
          <w:rStyle w:val="Char3"/>
          <w:rtl/>
          <w:lang w:bidi="fa-IR"/>
        </w:rPr>
        <w:t>خواهم. با</w:t>
      </w:r>
      <w:r w:rsidR="005B21A3">
        <w:rPr>
          <w:rStyle w:val="Char3"/>
          <w:rtl/>
          <w:lang w:bidi="fa-IR"/>
        </w:rPr>
        <w:t>ی</w:t>
      </w:r>
      <w:r w:rsidR="009C6881" w:rsidRPr="0060162A">
        <w:rPr>
          <w:rStyle w:val="Char3"/>
          <w:rtl/>
          <w:lang w:bidi="fa-IR"/>
        </w:rPr>
        <w:t>ز</w:t>
      </w:r>
      <w:r w:rsidR="005B21A3">
        <w:rPr>
          <w:rStyle w:val="Char3"/>
          <w:rtl/>
          <w:lang w:bidi="fa-IR"/>
        </w:rPr>
        <w:t>ی</w:t>
      </w:r>
      <w:r w:rsidR="009C6881" w:rsidRPr="0060162A">
        <w:rPr>
          <w:rStyle w:val="Char3"/>
          <w:rtl/>
          <w:lang w:bidi="fa-IR"/>
        </w:rPr>
        <w:t>د گفت:‌ قوت ما اطاعت خداست، گفت: استاد، من چ</w:t>
      </w:r>
      <w:r w:rsidR="005B21A3">
        <w:rPr>
          <w:rStyle w:val="Char3"/>
          <w:rtl/>
          <w:lang w:bidi="fa-IR"/>
        </w:rPr>
        <w:t>ی</w:t>
      </w:r>
      <w:r w:rsidR="009C6881" w:rsidRPr="0060162A">
        <w:rPr>
          <w:rStyle w:val="Char3"/>
          <w:rtl/>
          <w:lang w:bidi="fa-IR"/>
        </w:rPr>
        <w:t>ز</w:t>
      </w:r>
      <w:r w:rsidR="005B21A3">
        <w:rPr>
          <w:rStyle w:val="Char3"/>
          <w:rtl/>
          <w:lang w:bidi="fa-IR"/>
        </w:rPr>
        <w:t>ی</w:t>
      </w:r>
      <w:r w:rsidR="00101A36">
        <w:rPr>
          <w:rStyle w:val="Char3"/>
          <w:rtl/>
          <w:lang w:bidi="fa-IR"/>
        </w:rPr>
        <w:t xml:space="preserve"> می‌</w:t>
      </w:r>
      <w:r w:rsidR="009C6881" w:rsidRPr="0060162A">
        <w:rPr>
          <w:rStyle w:val="Char3"/>
          <w:rtl/>
          <w:lang w:bidi="fa-IR"/>
        </w:rPr>
        <w:t>خواهم كه بدن را بر پا بدارد. با</w:t>
      </w:r>
      <w:r w:rsidR="005B21A3">
        <w:rPr>
          <w:rStyle w:val="Char3"/>
          <w:rtl/>
          <w:lang w:bidi="fa-IR"/>
        </w:rPr>
        <w:t>ی</w:t>
      </w:r>
      <w:r w:rsidR="009C6881" w:rsidRPr="0060162A">
        <w:rPr>
          <w:rStyle w:val="Char3"/>
          <w:rtl/>
          <w:lang w:bidi="fa-IR"/>
        </w:rPr>
        <w:t>ز</w:t>
      </w:r>
      <w:r w:rsidR="005B21A3">
        <w:rPr>
          <w:rStyle w:val="Char3"/>
          <w:rtl/>
          <w:lang w:bidi="fa-IR"/>
        </w:rPr>
        <w:t>ی</w:t>
      </w:r>
      <w:r w:rsidR="009C6881" w:rsidRPr="0060162A">
        <w:rPr>
          <w:rStyle w:val="Char3"/>
          <w:rtl/>
          <w:lang w:bidi="fa-IR"/>
        </w:rPr>
        <w:t>د گفت: ‌بدن جز به قو</w:t>
      </w:r>
      <w:r w:rsidR="00ED1F13">
        <w:rPr>
          <w:rStyle w:val="Char3"/>
          <w:rtl/>
          <w:lang w:bidi="fa-IR"/>
        </w:rPr>
        <w:t>ه</w:t>
      </w:r>
      <w:r w:rsidR="009C6881" w:rsidRPr="0060162A">
        <w:rPr>
          <w:rStyle w:val="Char3"/>
          <w:rtl/>
          <w:lang w:bidi="fa-IR"/>
        </w:rPr>
        <w:t xml:space="preserve"> اله</w:t>
      </w:r>
      <w:r w:rsidR="005B21A3">
        <w:rPr>
          <w:rStyle w:val="Char3"/>
          <w:rtl/>
          <w:lang w:bidi="fa-IR"/>
        </w:rPr>
        <w:t>ی</w:t>
      </w:r>
      <w:r w:rsidR="009C6881" w:rsidRPr="0060162A">
        <w:rPr>
          <w:rStyle w:val="Char3"/>
          <w:rtl/>
          <w:lang w:bidi="fa-IR"/>
        </w:rPr>
        <w:t xml:space="preserve"> بر پا ن</w:t>
      </w:r>
      <w:r w:rsidR="005B21A3">
        <w:rPr>
          <w:rStyle w:val="Char3"/>
          <w:rtl/>
          <w:lang w:bidi="fa-IR"/>
        </w:rPr>
        <w:t>ی</w:t>
      </w:r>
      <w:r w:rsidR="009C6881" w:rsidRPr="0060162A">
        <w:rPr>
          <w:rStyle w:val="Char3"/>
          <w:rtl/>
          <w:lang w:bidi="fa-IR"/>
        </w:rPr>
        <w:t>ست.</w:t>
      </w:r>
    </w:p>
    <w:p w:rsidR="009C6881" w:rsidRPr="0060162A" w:rsidRDefault="003D5C50" w:rsidP="0060162A">
      <w:pPr>
        <w:spacing w:line="250" w:lineRule="auto"/>
        <w:ind w:firstLine="284"/>
        <w:jc w:val="both"/>
        <w:rPr>
          <w:rStyle w:val="Char3"/>
          <w:rtl/>
          <w:lang w:bidi="fa-IR"/>
        </w:rPr>
      </w:pPr>
      <w:r>
        <w:rPr>
          <w:rStyle w:val="Char3"/>
          <w:rtl/>
          <w:lang w:bidi="fa-IR"/>
        </w:rPr>
        <w:t>و آورده</w:t>
      </w:r>
      <w:r>
        <w:rPr>
          <w:rStyle w:val="Char3"/>
          <w:rFonts w:hint="cs"/>
          <w:rtl/>
          <w:lang w:bidi="fa-IR"/>
        </w:rPr>
        <w:t>‌</w:t>
      </w:r>
      <w:r w:rsidR="009C6881" w:rsidRPr="0060162A">
        <w:rPr>
          <w:rStyle w:val="Char3"/>
          <w:rtl/>
          <w:lang w:bidi="fa-IR"/>
        </w:rPr>
        <w:t>اند درو</w:t>
      </w:r>
      <w:r w:rsidR="005B21A3">
        <w:rPr>
          <w:rStyle w:val="Char3"/>
          <w:rtl/>
          <w:lang w:bidi="fa-IR"/>
        </w:rPr>
        <w:t>ی</w:t>
      </w:r>
      <w:r w:rsidR="009C6881" w:rsidRPr="0060162A">
        <w:rPr>
          <w:rStyle w:val="Char3"/>
          <w:rtl/>
          <w:lang w:bidi="fa-IR"/>
        </w:rPr>
        <w:t>ش</w:t>
      </w:r>
      <w:r w:rsidR="005B21A3">
        <w:rPr>
          <w:rStyle w:val="Char3"/>
          <w:rtl/>
          <w:lang w:bidi="fa-IR"/>
        </w:rPr>
        <w:t>ی</w:t>
      </w:r>
      <w:r w:rsidR="009C6881" w:rsidRPr="0060162A">
        <w:rPr>
          <w:rStyle w:val="Char3"/>
          <w:rtl/>
          <w:lang w:bidi="fa-IR"/>
        </w:rPr>
        <w:t xml:space="preserve"> كه سه روز گرسنه بود دست به پوست خربزه</w:t>
      </w:r>
      <w:r w:rsidR="0090518F">
        <w:rPr>
          <w:rStyle w:val="Char3"/>
          <w:rtl/>
          <w:lang w:bidi="fa-IR"/>
        </w:rPr>
        <w:t xml:space="preserve">‌ای </w:t>
      </w:r>
      <w:r w:rsidR="009C6881" w:rsidRPr="0060162A">
        <w:rPr>
          <w:rStyle w:val="Char3"/>
          <w:rtl/>
          <w:lang w:bidi="fa-IR"/>
        </w:rPr>
        <w:t>برد كه آن را بردارد و بخورد، ابوتراب بدو گفت: تو را صوف</w:t>
      </w:r>
      <w:r w:rsidR="005B21A3">
        <w:rPr>
          <w:rStyle w:val="Char3"/>
          <w:rtl/>
          <w:lang w:bidi="fa-IR"/>
        </w:rPr>
        <w:t>ی</w:t>
      </w:r>
      <w:r w:rsidR="009C6881" w:rsidRPr="0060162A">
        <w:rPr>
          <w:rStyle w:val="Char3"/>
          <w:rtl/>
          <w:lang w:bidi="fa-IR"/>
        </w:rPr>
        <w:t>گر</w:t>
      </w:r>
      <w:r w:rsidR="005B21A3">
        <w:rPr>
          <w:rStyle w:val="Char3"/>
          <w:rtl/>
          <w:lang w:bidi="fa-IR"/>
        </w:rPr>
        <w:t>ی</w:t>
      </w:r>
      <w:r w:rsidR="009C6881" w:rsidRPr="0060162A">
        <w:rPr>
          <w:rStyle w:val="Char3"/>
          <w:rtl/>
          <w:lang w:bidi="fa-IR"/>
        </w:rPr>
        <w:t xml:space="preserve"> نسزد كه دست در پوست خربزه</w:t>
      </w:r>
      <w:r w:rsidR="0090518F">
        <w:rPr>
          <w:rStyle w:val="Char3"/>
          <w:rtl/>
          <w:lang w:bidi="fa-IR"/>
        </w:rPr>
        <w:t xml:space="preserve">‌ای </w:t>
      </w:r>
      <w:r w:rsidR="009C6881" w:rsidRPr="0060162A">
        <w:rPr>
          <w:rStyle w:val="Char3"/>
          <w:rtl/>
          <w:lang w:bidi="fa-IR"/>
        </w:rPr>
        <w:t>دراز</w:t>
      </w:r>
      <w:r w:rsidR="00101A36">
        <w:rPr>
          <w:rStyle w:val="Char3"/>
          <w:rtl/>
          <w:lang w:bidi="fa-IR"/>
        </w:rPr>
        <w:t xml:space="preserve"> می‌</w:t>
      </w:r>
      <w:r w:rsidR="009C6881" w:rsidRPr="0060162A">
        <w:rPr>
          <w:rStyle w:val="Char3"/>
          <w:rtl/>
          <w:lang w:bidi="fa-IR"/>
        </w:rPr>
        <w:t>كن</w:t>
      </w:r>
      <w:r w:rsidR="005B21A3">
        <w:rPr>
          <w:rStyle w:val="Char3"/>
          <w:rtl/>
          <w:lang w:bidi="fa-IR"/>
        </w:rPr>
        <w:t>ی</w:t>
      </w:r>
      <w:r w:rsidR="009C6881" w:rsidRPr="0060162A">
        <w:rPr>
          <w:rStyle w:val="Char3"/>
          <w:rtl/>
          <w:lang w:bidi="fa-IR"/>
        </w:rPr>
        <w:t xml:space="preserve">. </w:t>
      </w:r>
    </w:p>
    <w:p w:rsidR="009C6881" w:rsidRPr="0060162A" w:rsidRDefault="003D5C50" w:rsidP="003D5C50">
      <w:pPr>
        <w:widowControl w:val="0"/>
        <w:spacing w:line="250" w:lineRule="auto"/>
        <w:ind w:firstLine="284"/>
        <w:jc w:val="both"/>
        <w:rPr>
          <w:rStyle w:val="Char3"/>
          <w:rtl/>
          <w:lang w:bidi="fa-IR"/>
        </w:rPr>
      </w:pPr>
      <w:r>
        <w:rPr>
          <w:rStyle w:val="Char3"/>
          <w:rtl/>
          <w:lang w:bidi="fa-IR"/>
        </w:rPr>
        <w:t>و آورده</w:t>
      </w:r>
      <w:r>
        <w:rPr>
          <w:rStyle w:val="Char3"/>
          <w:rFonts w:hint="cs"/>
          <w:rtl/>
          <w:lang w:bidi="fa-IR"/>
        </w:rPr>
        <w:t>‌</w:t>
      </w:r>
      <w:r w:rsidR="009C6881" w:rsidRPr="0060162A">
        <w:rPr>
          <w:rStyle w:val="Char3"/>
          <w:rtl/>
          <w:lang w:bidi="fa-IR"/>
        </w:rPr>
        <w:t>اند كه ابوالحسن نص</w:t>
      </w:r>
      <w:r w:rsidR="005B21A3">
        <w:rPr>
          <w:rStyle w:val="Char3"/>
          <w:rtl/>
          <w:lang w:bidi="fa-IR"/>
        </w:rPr>
        <w:t>ی</w:t>
      </w:r>
      <w:r w:rsidR="009C6881" w:rsidRPr="0060162A">
        <w:rPr>
          <w:rStyle w:val="Char3"/>
          <w:rtl/>
          <w:lang w:bidi="fa-IR"/>
        </w:rPr>
        <w:t>ب</w:t>
      </w:r>
      <w:r w:rsidR="005B21A3">
        <w:rPr>
          <w:rStyle w:val="Char3"/>
          <w:rtl/>
          <w:lang w:bidi="fa-IR"/>
        </w:rPr>
        <w:t>ی</w:t>
      </w:r>
      <w:r w:rsidR="009C6881" w:rsidRPr="0060162A">
        <w:rPr>
          <w:rStyle w:val="Char3"/>
          <w:rtl/>
          <w:lang w:bidi="fa-IR"/>
        </w:rPr>
        <w:t xml:space="preserve"> با چند تن در حرم بودند و هفت روز بود كه ه</w:t>
      </w:r>
      <w:r w:rsidR="005B21A3">
        <w:rPr>
          <w:rStyle w:val="Char3"/>
          <w:rtl/>
          <w:lang w:bidi="fa-IR"/>
        </w:rPr>
        <w:t>ی</w:t>
      </w:r>
      <w:r w:rsidR="009C6881" w:rsidRPr="0060162A">
        <w:rPr>
          <w:rStyle w:val="Char3"/>
          <w:rtl/>
          <w:lang w:bidi="fa-IR"/>
        </w:rPr>
        <w:t xml:space="preserve">چ نخورده بودند </w:t>
      </w:r>
      <w:r w:rsidR="005B21A3">
        <w:rPr>
          <w:rStyle w:val="Char3"/>
          <w:rtl/>
          <w:lang w:bidi="fa-IR"/>
        </w:rPr>
        <w:t>ی</w:t>
      </w:r>
      <w:r w:rsidR="009C6881" w:rsidRPr="0060162A">
        <w:rPr>
          <w:rStyle w:val="Char3"/>
          <w:rtl/>
          <w:lang w:bidi="fa-IR"/>
        </w:rPr>
        <w:t>ك</w:t>
      </w:r>
      <w:r w:rsidR="005B21A3">
        <w:rPr>
          <w:rStyle w:val="Char3"/>
          <w:rtl/>
          <w:lang w:bidi="fa-IR"/>
        </w:rPr>
        <w:t>ی</w:t>
      </w:r>
      <w:r w:rsidR="009C6881" w:rsidRPr="0060162A">
        <w:rPr>
          <w:rStyle w:val="Char3"/>
          <w:rtl/>
          <w:lang w:bidi="fa-IR"/>
        </w:rPr>
        <w:t>شان ب</w:t>
      </w:r>
      <w:r w:rsidR="005B21A3">
        <w:rPr>
          <w:rStyle w:val="Char3"/>
          <w:rtl/>
          <w:lang w:bidi="fa-IR"/>
        </w:rPr>
        <w:t>ی</w:t>
      </w:r>
      <w:r w:rsidR="009C6881" w:rsidRPr="0060162A">
        <w:rPr>
          <w:rStyle w:val="Char3"/>
          <w:rtl/>
          <w:lang w:bidi="fa-IR"/>
        </w:rPr>
        <w:t>رون رفت و از زور گرسنگ</w:t>
      </w:r>
      <w:r w:rsidR="005B21A3">
        <w:rPr>
          <w:rStyle w:val="Char3"/>
          <w:rtl/>
          <w:lang w:bidi="fa-IR"/>
        </w:rPr>
        <w:t>ی</w:t>
      </w:r>
      <w:r w:rsidR="009C6881" w:rsidRPr="0060162A">
        <w:rPr>
          <w:rStyle w:val="Char3"/>
          <w:rtl/>
          <w:lang w:bidi="fa-IR"/>
        </w:rPr>
        <w:t xml:space="preserve"> پوست خربزه</w:t>
      </w:r>
      <w:r w:rsidR="0090518F">
        <w:rPr>
          <w:rStyle w:val="Char3"/>
          <w:rtl/>
          <w:lang w:bidi="fa-IR"/>
        </w:rPr>
        <w:t xml:space="preserve">‌ای </w:t>
      </w:r>
      <w:r w:rsidR="009C6881" w:rsidRPr="0060162A">
        <w:rPr>
          <w:rStyle w:val="Char3"/>
          <w:rtl/>
          <w:lang w:bidi="fa-IR"/>
        </w:rPr>
        <w:t>در راه د</w:t>
      </w:r>
      <w:r w:rsidR="005B21A3">
        <w:rPr>
          <w:rStyle w:val="Char3"/>
          <w:rtl/>
          <w:lang w:bidi="fa-IR"/>
        </w:rPr>
        <w:t>ی</w:t>
      </w:r>
      <w:r w:rsidR="009C6881" w:rsidRPr="0060162A">
        <w:rPr>
          <w:rStyle w:val="Char3"/>
          <w:rtl/>
          <w:lang w:bidi="fa-IR"/>
        </w:rPr>
        <w:t>د و خورد. كس</w:t>
      </w:r>
      <w:r w:rsidR="005B21A3">
        <w:rPr>
          <w:rStyle w:val="Char3"/>
          <w:rtl/>
          <w:lang w:bidi="fa-IR"/>
        </w:rPr>
        <w:t>ی</w:t>
      </w:r>
      <w:r w:rsidR="009C6881" w:rsidRPr="0060162A">
        <w:rPr>
          <w:rStyle w:val="Char3"/>
          <w:rtl/>
          <w:lang w:bidi="fa-IR"/>
        </w:rPr>
        <w:t xml:space="preserve"> آن حالت را د</w:t>
      </w:r>
      <w:r w:rsidR="005B21A3">
        <w:rPr>
          <w:rStyle w:val="Char3"/>
          <w:rtl/>
          <w:lang w:bidi="fa-IR"/>
        </w:rPr>
        <w:t>ی</w:t>
      </w:r>
      <w:r w:rsidR="009C6881" w:rsidRPr="0060162A">
        <w:rPr>
          <w:rStyle w:val="Char3"/>
          <w:rtl/>
          <w:lang w:bidi="fa-IR"/>
        </w:rPr>
        <w:t>د و مقدار</w:t>
      </w:r>
      <w:r w:rsidR="005B21A3">
        <w:rPr>
          <w:rStyle w:val="Char3"/>
          <w:rtl/>
          <w:lang w:bidi="fa-IR"/>
        </w:rPr>
        <w:t>ی</w:t>
      </w:r>
      <w:r w:rsidR="009C6881" w:rsidRPr="0060162A">
        <w:rPr>
          <w:rStyle w:val="Char3"/>
          <w:rtl/>
          <w:lang w:bidi="fa-IR"/>
        </w:rPr>
        <w:t xml:space="preserve"> خوراك</w:t>
      </w:r>
      <w:r w:rsidR="005B21A3">
        <w:rPr>
          <w:rStyle w:val="Char3"/>
          <w:rtl/>
          <w:lang w:bidi="fa-IR"/>
        </w:rPr>
        <w:t>ی</w:t>
      </w:r>
      <w:r w:rsidR="009C6881" w:rsidRPr="0060162A">
        <w:rPr>
          <w:rStyle w:val="Char3"/>
          <w:rtl/>
          <w:lang w:bidi="fa-IR"/>
        </w:rPr>
        <w:t xml:space="preserve"> برداشته به دنبال و</w:t>
      </w:r>
      <w:r w:rsidR="005B21A3">
        <w:rPr>
          <w:rStyle w:val="Char3"/>
          <w:rtl/>
          <w:lang w:bidi="fa-IR"/>
        </w:rPr>
        <w:t>ی</w:t>
      </w:r>
      <w:r w:rsidR="009C6881" w:rsidRPr="0060162A">
        <w:rPr>
          <w:rStyle w:val="Char3"/>
          <w:rtl/>
          <w:lang w:bidi="fa-IR"/>
        </w:rPr>
        <w:t xml:space="preserve"> آمد و خوراك</w:t>
      </w:r>
      <w:r w:rsidR="005B21A3">
        <w:rPr>
          <w:rStyle w:val="Char3"/>
          <w:rtl/>
          <w:lang w:bidi="fa-IR"/>
        </w:rPr>
        <w:t>ی</w:t>
      </w:r>
      <w:r w:rsidR="009C6881" w:rsidRPr="0060162A">
        <w:rPr>
          <w:rStyle w:val="Char3"/>
          <w:rtl/>
          <w:lang w:bidi="fa-IR"/>
        </w:rPr>
        <w:t xml:space="preserve"> را نزد ابوالحسن و </w:t>
      </w:r>
      <w:r w:rsidR="005B21A3">
        <w:rPr>
          <w:rStyle w:val="Char3"/>
          <w:rtl/>
          <w:lang w:bidi="fa-IR"/>
        </w:rPr>
        <w:t>ی</w:t>
      </w:r>
      <w:r w:rsidR="009C6881" w:rsidRPr="0060162A">
        <w:rPr>
          <w:rStyle w:val="Char3"/>
          <w:rtl/>
          <w:lang w:bidi="fa-IR"/>
        </w:rPr>
        <w:t>ارانش آورد. ابوالحسن پرس</w:t>
      </w:r>
      <w:r w:rsidR="005B21A3">
        <w:rPr>
          <w:rStyle w:val="Char3"/>
          <w:rtl/>
          <w:lang w:bidi="fa-IR"/>
        </w:rPr>
        <w:t>ی</w:t>
      </w:r>
      <w:r w:rsidR="009C6881" w:rsidRPr="0060162A">
        <w:rPr>
          <w:rStyle w:val="Char3"/>
          <w:rtl/>
          <w:lang w:bidi="fa-IR"/>
        </w:rPr>
        <w:t>د: ا</w:t>
      </w:r>
      <w:r w:rsidR="005B21A3">
        <w:rPr>
          <w:rStyle w:val="Char3"/>
          <w:rtl/>
          <w:lang w:bidi="fa-IR"/>
        </w:rPr>
        <w:t>ی</w:t>
      </w:r>
      <w:r w:rsidR="009C6881" w:rsidRPr="0060162A">
        <w:rPr>
          <w:rStyle w:val="Char3"/>
          <w:rtl/>
          <w:lang w:bidi="fa-IR"/>
        </w:rPr>
        <w:t>ن جنا</w:t>
      </w:r>
      <w:r w:rsidR="005B21A3">
        <w:rPr>
          <w:rStyle w:val="Char3"/>
          <w:rtl/>
          <w:lang w:bidi="fa-IR"/>
        </w:rPr>
        <w:t>ی</w:t>
      </w:r>
      <w:r w:rsidR="009C6881" w:rsidRPr="0060162A">
        <w:rPr>
          <w:rStyle w:val="Char3"/>
          <w:rtl/>
          <w:lang w:bidi="fa-IR"/>
        </w:rPr>
        <w:t>ت را ك</w:t>
      </w:r>
      <w:r w:rsidR="005B21A3">
        <w:rPr>
          <w:rStyle w:val="Char3"/>
          <w:rtl/>
          <w:lang w:bidi="fa-IR"/>
        </w:rPr>
        <w:t>ی</w:t>
      </w:r>
      <w:r w:rsidR="009C6881" w:rsidRPr="0060162A">
        <w:rPr>
          <w:rStyle w:val="Char3"/>
          <w:rtl/>
          <w:lang w:bidi="fa-IR"/>
        </w:rPr>
        <w:t xml:space="preserve"> مرتكب شد (</w:t>
      </w:r>
      <w:r w:rsidR="005B21A3">
        <w:rPr>
          <w:rStyle w:val="Char3"/>
          <w:rtl/>
          <w:lang w:bidi="fa-IR"/>
        </w:rPr>
        <w:t>ی</w:t>
      </w:r>
      <w:r w:rsidR="009C6881" w:rsidRPr="0060162A">
        <w:rPr>
          <w:rStyle w:val="Char3"/>
          <w:rtl/>
          <w:lang w:bidi="fa-IR"/>
        </w:rPr>
        <w:t>عن</w:t>
      </w:r>
      <w:r w:rsidR="005B21A3">
        <w:rPr>
          <w:rStyle w:val="Char3"/>
          <w:rtl/>
          <w:lang w:bidi="fa-IR"/>
        </w:rPr>
        <w:t>ی</w:t>
      </w:r>
      <w:r w:rsidR="009C6881" w:rsidRPr="0060162A">
        <w:rPr>
          <w:rStyle w:val="Char3"/>
          <w:rtl/>
          <w:lang w:bidi="fa-IR"/>
        </w:rPr>
        <w:t xml:space="preserve"> حالت ما را چه كس</w:t>
      </w:r>
      <w:r w:rsidR="005B21A3">
        <w:rPr>
          <w:rStyle w:val="Char3"/>
          <w:rtl/>
          <w:lang w:bidi="fa-IR"/>
        </w:rPr>
        <w:t>ی</w:t>
      </w:r>
      <w:r w:rsidR="009C6881" w:rsidRPr="0060162A">
        <w:rPr>
          <w:rStyle w:val="Char3"/>
          <w:rtl/>
          <w:lang w:bidi="fa-IR"/>
        </w:rPr>
        <w:t xml:space="preserve"> به ا</w:t>
      </w:r>
      <w:r w:rsidR="005B21A3">
        <w:rPr>
          <w:rStyle w:val="Char3"/>
          <w:rtl/>
          <w:lang w:bidi="fa-IR"/>
        </w:rPr>
        <w:t>ی</w:t>
      </w:r>
      <w:r w:rsidR="009C6881" w:rsidRPr="0060162A">
        <w:rPr>
          <w:rStyle w:val="Char3"/>
          <w:rtl/>
          <w:lang w:bidi="fa-IR"/>
        </w:rPr>
        <w:t>ن شخص خبر داد كه برا</w:t>
      </w:r>
      <w:r w:rsidR="005B21A3">
        <w:rPr>
          <w:rStyle w:val="Char3"/>
          <w:rtl/>
          <w:lang w:bidi="fa-IR"/>
        </w:rPr>
        <w:t>ی</w:t>
      </w:r>
      <w:r w:rsidR="009C6881" w:rsidRPr="0060162A">
        <w:rPr>
          <w:rStyle w:val="Char3"/>
          <w:rtl/>
          <w:lang w:bidi="fa-IR"/>
        </w:rPr>
        <w:t xml:space="preserve"> ما اعانه ب</w:t>
      </w:r>
      <w:r w:rsidR="005B21A3">
        <w:rPr>
          <w:rStyle w:val="Char3"/>
          <w:rtl/>
          <w:lang w:bidi="fa-IR"/>
        </w:rPr>
        <w:t>ی</w:t>
      </w:r>
      <w:r w:rsidR="009C6881" w:rsidRPr="0060162A">
        <w:rPr>
          <w:rStyle w:val="Char3"/>
          <w:rtl/>
          <w:lang w:bidi="fa-IR"/>
        </w:rPr>
        <w:t>اورد؟ آن كه پوست خربزه خورده بود ماجرا حكا</w:t>
      </w:r>
      <w:r w:rsidR="005B21A3">
        <w:rPr>
          <w:rStyle w:val="Char3"/>
          <w:rtl/>
          <w:lang w:bidi="fa-IR"/>
        </w:rPr>
        <w:t>ی</w:t>
      </w:r>
      <w:r w:rsidR="009C6881" w:rsidRPr="0060162A">
        <w:rPr>
          <w:rStyle w:val="Char3"/>
          <w:rtl/>
          <w:lang w:bidi="fa-IR"/>
        </w:rPr>
        <w:t>ت كرد، ابوالحسن گفت: تو بمان و جنا</w:t>
      </w:r>
      <w:r w:rsidR="005B21A3">
        <w:rPr>
          <w:rStyle w:val="Char3"/>
          <w:rtl/>
          <w:lang w:bidi="fa-IR"/>
        </w:rPr>
        <w:t>ی</w:t>
      </w:r>
      <w:r w:rsidR="009C6881" w:rsidRPr="0060162A">
        <w:rPr>
          <w:rStyle w:val="Char3"/>
          <w:rtl/>
          <w:lang w:bidi="fa-IR"/>
        </w:rPr>
        <w:t>تت را با ا</w:t>
      </w:r>
      <w:r w:rsidR="005B21A3">
        <w:rPr>
          <w:rStyle w:val="Char3"/>
          <w:rtl/>
          <w:lang w:bidi="fa-IR"/>
        </w:rPr>
        <w:t>ی</w:t>
      </w:r>
      <w:r w:rsidR="009C6881" w:rsidRPr="0060162A">
        <w:rPr>
          <w:rStyle w:val="Char3"/>
          <w:rtl/>
          <w:lang w:bidi="fa-IR"/>
        </w:rPr>
        <w:t>ن اعانه، ما رفت</w:t>
      </w:r>
      <w:r w:rsidR="005B21A3">
        <w:rPr>
          <w:rStyle w:val="Char3"/>
          <w:rtl/>
          <w:lang w:bidi="fa-IR"/>
        </w:rPr>
        <w:t>ی</w:t>
      </w:r>
      <w:r w:rsidR="009C6881" w:rsidRPr="0060162A">
        <w:rPr>
          <w:rStyle w:val="Char3"/>
          <w:rtl/>
          <w:lang w:bidi="fa-IR"/>
        </w:rPr>
        <w:t>م؛ و با اصحابش ب</w:t>
      </w:r>
      <w:r w:rsidR="005B21A3">
        <w:rPr>
          <w:rStyle w:val="Char3"/>
          <w:rtl/>
          <w:lang w:bidi="fa-IR"/>
        </w:rPr>
        <w:t>ی</w:t>
      </w:r>
      <w:r w:rsidR="009C6881" w:rsidRPr="0060162A">
        <w:rPr>
          <w:rStyle w:val="Char3"/>
          <w:rtl/>
          <w:lang w:bidi="fa-IR"/>
        </w:rPr>
        <w:t>رون رفت آن مرد گفت: ‌توبه</w:t>
      </w:r>
      <w:r w:rsidR="00101A36">
        <w:rPr>
          <w:rStyle w:val="Char3"/>
          <w:rtl/>
          <w:lang w:bidi="fa-IR"/>
        </w:rPr>
        <w:t xml:space="preserve"> می‌</w:t>
      </w:r>
      <w:r w:rsidR="009C6881" w:rsidRPr="0060162A">
        <w:rPr>
          <w:rStyle w:val="Char3"/>
          <w:rtl/>
          <w:lang w:bidi="fa-IR"/>
        </w:rPr>
        <w:t>كنم، ابوالحسن گفت: ‌بعد از توبه د</w:t>
      </w:r>
      <w:r w:rsidR="005B21A3">
        <w:rPr>
          <w:rStyle w:val="Char3"/>
          <w:rtl/>
          <w:lang w:bidi="fa-IR"/>
        </w:rPr>
        <w:t>ی</w:t>
      </w:r>
      <w:r w:rsidR="009C6881" w:rsidRPr="0060162A">
        <w:rPr>
          <w:rStyle w:val="Char3"/>
          <w:rtl/>
          <w:lang w:bidi="fa-IR"/>
        </w:rPr>
        <w:t>گر چه گفتگو</w:t>
      </w:r>
      <w:r w:rsidR="005B21A3">
        <w:rPr>
          <w:rStyle w:val="Char3"/>
          <w:rtl/>
          <w:lang w:bidi="fa-IR"/>
        </w:rPr>
        <w:t>یی</w:t>
      </w:r>
      <w:r w:rsidR="009C6881" w:rsidRPr="0060162A">
        <w:rPr>
          <w:rStyle w:val="Char3"/>
          <w:rtl/>
          <w:lang w:bidi="fa-IR"/>
        </w:rPr>
        <w:t xml:space="preserve"> هست. از بنان بن محمد نقل است كه گفت: مجاور مكه بودم و ابراه</w:t>
      </w:r>
      <w:r w:rsidR="005B21A3">
        <w:rPr>
          <w:rStyle w:val="Char3"/>
          <w:rtl/>
          <w:lang w:bidi="fa-IR"/>
        </w:rPr>
        <w:t>ی</w:t>
      </w:r>
      <w:r w:rsidR="009C6881" w:rsidRPr="0060162A">
        <w:rPr>
          <w:rStyle w:val="Char3"/>
          <w:rtl/>
          <w:lang w:bidi="fa-IR"/>
        </w:rPr>
        <w:t>م خواص را هم آنجا د</w:t>
      </w:r>
      <w:r w:rsidR="005B21A3">
        <w:rPr>
          <w:rStyle w:val="Char3"/>
          <w:rtl/>
          <w:lang w:bidi="fa-IR"/>
        </w:rPr>
        <w:t>ی</w:t>
      </w:r>
      <w:r w:rsidR="009C6881" w:rsidRPr="0060162A">
        <w:rPr>
          <w:rStyle w:val="Char3"/>
          <w:rtl/>
          <w:lang w:bidi="fa-IR"/>
        </w:rPr>
        <w:t xml:space="preserve">دم. </w:t>
      </w:r>
      <w:r w:rsidR="005B21A3">
        <w:rPr>
          <w:rStyle w:val="Char3"/>
          <w:rtl/>
          <w:lang w:bidi="fa-IR"/>
        </w:rPr>
        <w:t xml:space="preserve">یک </w:t>
      </w:r>
      <w:r w:rsidR="009C6881" w:rsidRPr="0060162A">
        <w:rPr>
          <w:rStyle w:val="Char3"/>
          <w:rtl/>
          <w:lang w:bidi="fa-IR"/>
        </w:rPr>
        <w:t>سلمان</w:t>
      </w:r>
      <w:r w:rsidR="005B21A3">
        <w:rPr>
          <w:rStyle w:val="Char3"/>
          <w:rtl/>
          <w:lang w:bidi="fa-IR"/>
        </w:rPr>
        <w:t>ی</w:t>
      </w:r>
      <w:r w:rsidR="009C6881" w:rsidRPr="0060162A">
        <w:rPr>
          <w:rStyle w:val="Char3"/>
          <w:rtl/>
          <w:lang w:bidi="fa-IR"/>
        </w:rPr>
        <w:t xml:space="preserve"> در مكه بود دوستدار فق</w:t>
      </w:r>
      <w:r w:rsidR="005B21A3">
        <w:rPr>
          <w:rStyle w:val="Char3"/>
          <w:rtl/>
          <w:lang w:bidi="fa-IR"/>
        </w:rPr>
        <w:t>ی</w:t>
      </w:r>
      <w:r w:rsidR="009C6881" w:rsidRPr="0060162A">
        <w:rPr>
          <w:rStyle w:val="Char3"/>
          <w:rtl/>
          <w:lang w:bidi="fa-IR"/>
        </w:rPr>
        <w:t>ران كه هر درو</w:t>
      </w:r>
      <w:r w:rsidR="005B21A3">
        <w:rPr>
          <w:rStyle w:val="Char3"/>
          <w:rtl/>
          <w:lang w:bidi="fa-IR"/>
        </w:rPr>
        <w:t>ی</w:t>
      </w:r>
      <w:r w:rsidR="009C6881" w:rsidRPr="0060162A">
        <w:rPr>
          <w:rStyle w:val="Char3"/>
          <w:rtl/>
          <w:lang w:bidi="fa-IR"/>
        </w:rPr>
        <w:t>ش</w:t>
      </w:r>
      <w:r w:rsidR="005B21A3">
        <w:rPr>
          <w:rStyle w:val="Char3"/>
          <w:rtl/>
          <w:lang w:bidi="fa-IR"/>
        </w:rPr>
        <w:t>ی</w:t>
      </w:r>
      <w:r w:rsidR="009C6881" w:rsidRPr="0060162A">
        <w:rPr>
          <w:rStyle w:val="Char3"/>
          <w:rtl/>
          <w:lang w:bidi="fa-IR"/>
        </w:rPr>
        <w:t xml:space="preserve"> را حجامت</w:t>
      </w:r>
      <w:r w:rsidR="00101A36">
        <w:rPr>
          <w:rStyle w:val="Char3"/>
          <w:rtl/>
          <w:lang w:bidi="fa-IR"/>
        </w:rPr>
        <w:t xml:space="preserve"> می‌</w:t>
      </w:r>
      <w:r w:rsidR="009C6881" w:rsidRPr="0060162A">
        <w:rPr>
          <w:rStyle w:val="Char3"/>
          <w:rtl/>
          <w:lang w:bidi="fa-IR"/>
        </w:rPr>
        <w:t>كرد بدو طعام ن</w:t>
      </w:r>
      <w:r w:rsidR="005B21A3">
        <w:rPr>
          <w:rStyle w:val="Char3"/>
          <w:rtl/>
          <w:lang w:bidi="fa-IR"/>
        </w:rPr>
        <w:t>ی</w:t>
      </w:r>
      <w:r w:rsidR="009C6881" w:rsidRPr="0060162A">
        <w:rPr>
          <w:rStyle w:val="Char3"/>
          <w:rtl/>
          <w:lang w:bidi="fa-IR"/>
        </w:rPr>
        <w:t>ز م</w:t>
      </w:r>
      <w:r w:rsidR="005B21A3">
        <w:rPr>
          <w:rStyle w:val="Char3"/>
          <w:rtl/>
          <w:lang w:bidi="fa-IR"/>
        </w:rPr>
        <w:t>ی</w:t>
      </w:r>
      <w:r w:rsidR="005866EB">
        <w:rPr>
          <w:rStyle w:val="Char3"/>
          <w:rFonts w:hint="cs"/>
          <w:rtl/>
          <w:lang w:bidi="fa-IR"/>
        </w:rPr>
        <w:t>‌</w:t>
      </w:r>
      <w:r w:rsidR="009C6881" w:rsidRPr="0060162A">
        <w:rPr>
          <w:rStyle w:val="Char3"/>
          <w:rtl/>
          <w:lang w:bidi="fa-IR"/>
        </w:rPr>
        <w:t>داد، و چند روز بر من گذشته بود كه فتوح</w:t>
      </w:r>
      <w:r w:rsidR="005B21A3">
        <w:rPr>
          <w:rStyle w:val="Char3"/>
          <w:rtl/>
          <w:lang w:bidi="fa-IR"/>
        </w:rPr>
        <w:t>ی</w:t>
      </w:r>
      <w:r w:rsidR="009C6881" w:rsidRPr="0060162A">
        <w:rPr>
          <w:rStyle w:val="Char3"/>
          <w:rtl/>
          <w:lang w:bidi="fa-IR"/>
        </w:rPr>
        <w:t xml:space="preserve"> برا</w:t>
      </w:r>
      <w:r w:rsidR="005B21A3">
        <w:rPr>
          <w:rStyle w:val="Char3"/>
          <w:rtl/>
          <w:lang w:bidi="fa-IR"/>
        </w:rPr>
        <w:t>ی</w:t>
      </w:r>
      <w:r w:rsidR="009C6881" w:rsidRPr="0060162A">
        <w:rPr>
          <w:rStyle w:val="Char3"/>
          <w:rtl/>
          <w:lang w:bidi="fa-IR"/>
        </w:rPr>
        <w:t xml:space="preserve"> من حاصل نشده بود، سراغ آن سلمان</w:t>
      </w:r>
      <w:r w:rsidR="005B21A3">
        <w:rPr>
          <w:rStyle w:val="Char3"/>
          <w:rtl/>
          <w:lang w:bidi="fa-IR"/>
        </w:rPr>
        <w:t>ی</w:t>
      </w:r>
      <w:r w:rsidR="009C6881" w:rsidRPr="0060162A">
        <w:rPr>
          <w:rStyle w:val="Char3"/>
          <w:rtl/>
          <w:lang w:bidi="fa-IR"/>
        </w:rPr>
        <w:t xml:space="preserve"> رفتم و گفتم:</w:t>
      </w:r>
      <w:r w:rsidR="00101A36">
        <w:rPr>
          <w:rStyle w:val="Char3"/>
          <w:rtl/>
          <w:lang w:bidi="fa-IR"/>
        </w:rPr>
        <w:t xml:space="preserve"> می‌</w:t>
      </w:r>
      <w:r w:rsidR="009C6881" w:rsidRPr="0060162A">
        <w:rPr>
          <w:rStyle w:val="Char3"/>
          <w:rtl/>
          <w:lang w:bidi="fa-IR"/>
        </w:rPr>
        <w:t>خواهم حجامت كنم و ز</w:t>
      </w:r>
      <w:r w:rsidR="005B21A3">
        <w:rPr>
          <w:rStyle w:val="Char3"/>
          <w:rtl/>
          <w:lang w:bidi="fa-IR"/>
        </w:rPr>
        <w:t>ی</w:t>
      </w:r>
      <w:r w:rsidR="009C6881" w:rsidRPr="0060162A">
        <w:rPr>
          <w:rStyle w:val="Char3"/>
          <w:rtl/>
          <w:lang w:bidi="fa-IR"/>
        </w:rPr>
        <w:t>ر دستش نشستم و با خود اند</w:t>
      </w:r>
      <w:r w:rsidR="005B21A3">
        <w:rPr>
          <w:rStyle w:val="Char3"/>
          <w:rtl/>
          <w:lang w:bidi="fa-IR"/>
        </w:rPr>
        <w:t>ی</w:t>
      </w:r>
      <w:r w:rsidR="009C6881" w:rsidRPr="0060162A">
        <w:rPr>
          <w:rStyle w:val="Char3"/>
          <w:rtl/>
          <w:lang w:bidi="fa-IR"/>
        </w:rPr>
        <w:t>ش</w:t>
      </w:r>
      <w:r w:rsidR="005B21A3">
        <w:rPr>
          <w:rStyle w:val="Char3"/>
          <w:rtl/>
          <w:lang w:bidi="fa-IR"/>
        </w:rPr>
        <w:t>ی</w:t>
      </w:r>
      <w:r w:rsidR="009C6881" w:rsidRPr="0060162A">
        <w:rPr>
          <w:rStyle w:val="Char3"/>
          <w:rtl/>
          <w:lang w:bidi="fa-IR"/>
        </w:rPr>
        <w:t>دم كاش تا حجامت تمام</w:t>
      </w:r>
      <w:r w:rsidR="00101A36">
        <w:rPr>
          <w:rStyle w:val="Char3"/>
          <w:rtl/>
          <w:lang w:bidi="fa-IR"/>
        </w:rPr>
        <w:t xml:space="preserve"> می‌</w:t>
      </w:r>
      <w:r w:rsidR="009C6881" w:rsidRPr="0060162A">
        <w:rPr>
          <w:rStyle w:val="Char3"/>
          <w:rtl/>
          <w:lang w:bidi="fa-IR"/>
        </w:rPr>
        <w:t>شود د</w:t>
      </w:r>
      <w:r w:rsidR="005B21A3">
        <w:rPr>
          <w:rStyle w:val="Char3"/>
          <w:rtl/>
          <w:lang w:bidi="fa-IR"/>
        </w:rPr>
        <w:t>ی</w:t>
      </w:r>
      <w:r w:rsidR="009C6881" w:rsidRPr="0060162A">
        <w:rPr>
          <w:rStyle w:val="Char3"/>
          <w:rtl/>
          <w:lang w:bidi="fa-IR"/>
        </w:rPr>
        <w:t>گ هم پخته شود؛ اما به خود آمدم و گفتم: ا</w:t>
      </w:r>
      <w:r w:rsidR="005B21A3">
        <w:rPr>
          <w:rStyle w:val="Char3"/>
          <w:rtl/>
          <w:lang w:bidi="fa-IR"/>
        </w:rPr>
        <w:t>ی</w:t>
      </w:r>
      <w:r w:rsidR="009C6881" w:rsidRPr="0060162A">
        <w:rPr>
          <w:rStyle w:val="Char3"/>
          <w:rtl/>
          <w:lang w:bidi="fa-IR"/>
        </w:rPr>
        <w:t xml:space="preserve"> نفس، آمده</w:t>
      </w:r>
      <w:r w:rsidR="0090518F">
        <w:rPr>
          <w:rStyle w:val="Char3"/>
          <w:rtl/>
          <w:lang w:bidi="fa-IR"/>
        </w:rPr>
        <w:t xml:space="preserve">‌ای </w:t>
      </w:r>
      <w:r w:rsidR="009C6881" w:rsidRPr="0060162A">
        <w:rPr>
          <w:rStyle w:val="Char3"/>
          <w:rtl/>
          <w:lang w:bidi="fa-IR"/>
        </w:rPr>
        <w:t>حجامتت كنند كه س</w:t>
      </w:r>
      <w:r w:rsidR="005B21A3">
        <w:rPr>
          <w:rStyle w:val="Char3"/>
          <w:rtl/>
          <w:lang w:bidi="fa-IR"/>
        </w:rPr>
        <w:t>ی</w:t>
      </w:r>
      <w:r w:rsidR="009C6881" w:rsidRPr="0060162A">
        <w:rPr>
          <w:rStyle w:val="Char3"/>
          <w:rtl/>
          <w:lang w:bidi="fa-IR"/>
        </w:rPr>
        <w:t>ر شو</w:t>
      </w:r>
      <w:r w:rsidR="005B21A3">
        <w:rPr>
          <w:rStyle w:val="Char3"/>
          <w:rtl/>
          <w:lang w:bidi="fa-IR"/>
        </w:rPr>
        <w:t>ی</w:t>
      </w:r>
      <w:r w:rsidR="009C6881" w:rsidRPr="0060162A">
        <w:rPr>
          <w:rStyle w:val="Char3"/>
          <w:rtl/>
          <w:lang w:bidi="fa-IR"/>
        </w:rPr>
        <w:t>، م</w:t>
      </w:r>
      <w:r w:rsidR="005B21A3">
        <w:rPr>
          <w:rStyle w:val="Char3"/>
          <w:rtl/>
          <w:lang w:bidi="fa-IR"/>
        </w:rPr>
        <w:t>ی</w:t>
      </w:r>
      <w:r w:rsidR="009C6881" w:rsidRPr="0060162A">
        <w:rPr>
          <w:rStyle w:val="Char3"/>
          <w:rtl/>
          <w:lang w:bidi="fa-IR"/>
        </w:rPr>
        <w:t>ان من و خدا عهد باشد كه از ا</w:t>
      </w:r>
      <w:r w:rsidR="005B21A3">
        <w:rPr>
          <w:rStyle w:val="Char3"/>
          <w:rtl/>
          <w:lang w:bidi="fa-IR"/>
        </w:rPr>
        <w:t>ی</w:t>
      </w:r>
      <w:r w:rsidR="009C6881" w:rsidRPr="0060162A">
        <w:rPr>
          <w:rStyle w:val="Char3"/>
          <w:rtl/>
          <w:lang w:bidi="fa-IR"/>
        </w:rPr>
        <w:t>ن طعام نچشم! وقت</w:t>
      </w:r>
      <w:r w:rsidR="005B21A3">
        <w:rPr>
          <w:rStyle w:val="Char3"/>
          <w:rtl/>
          <w:lang w:bidi="fa-IR"/>
        </w:rPr>
        <w:t>ی</w:t>
      </w:r>
      <w:r w:rsidR="009C6881" w:rsidRPr="0060162A">
        <w:rPr>
          <w:rStyle w:val="Char3"/>
          <w:rtl/>
          <w:lang w:bidi="fa-IR"/>
        </w:rPr>
        <w:t xml:space="preserve"> كار حجامت تمام شد راه افتادم سلمان</w:t>
      </w:r>
      <w:r w:rsidR="005B21A3">
        <w:rPr>
          <w:rStyle w:val="Char3"/>
          <w:rtl/>
          <w:lang w:bidi="fa-IR"/>
        </w:rPr>
        <w:t>ی</w:t>
      </w:r>
      <w:r w:rsidR="009C6881" w:rsidRPr="0060162A">
        <w:rPr>
          <w:rStyle w:val="Char3"/>
          <w:rtl/>
          <w:lang w:bidi="fa-IR"/>
        </w:rPr>
        <w:t xml:space="preserve"> گفت: مگر شرط مرا</w:t>
      </w:r>
      <w:r w:rsidR="00101A36">
        <w:rPr>
          <w:rStyle w:val="Char3"/>
          <w:rtl/>
          <w:lang w:bidi="fa-IR"/>
        </w:rPr>
        <w:t xml:space="preserve"> نمی‌</w:t>
      </w:r>
      <w:r w:rsidR="009C6881" w:rsidRPr="0060162A">
        <w:rPr>
          <w:rStyle w:val="Char3"/>
          <w:rtl/>
          <w:lang w:bidi="fa-IR"/>
        </w:rPr>
        <w:t>دان</w:t>
      </w:r>
      <w:r w:rsidR="005B21A3">
        <w:rPr>
          <w:rStyle w:val="Char3"/>
          <w:rtl/>
          <w:lang w:bidi="fa-IR"/>
        </w:rPr>
        <w:t>ی</w:t>
      </w:r>
      <w:r w:rsidR="009C6881" w:rsidRPr="0060162A">
        <w:rPr>
          <w:rStyle w:val="Char3"/>
          <w:rtl/>
          <w:lang w:bidi="fa-IR"/>
        </w:rPr>
        <w:t>؟ گفتم: ول</w:t>
      </w:r>
      <w:r w:rsidR="005B21A3">
        <w:rPr>
          <w:rStyle w:val="Char3"/>
          <w:rtl/>
          <w:lang w:bidi="fa-IR"/>
        </w:rPr>
        <w:t>ی</w:t>
      </w:r>
      <w:r w:rsidR="009C6881" w:rsidRPr="0060162A">
        <w:rPr>
          <w:rStyle w:val="Char3"/>
          <w:rtl/>
          <w:lang w:bidi="fa-IR"/>
        </w:rPr>
        <w:t xml:space="preserve"> در آنجا عهد</w:t>
      </w:r>
      <w:r w:rsidR="005B21A3">
        <w:rPr>
          <w:rStyle w:val="Char3"/>
          <w:rtl/>
          <w:lang w:bidi="fa-IR"/>
        </w:rPr>
        <w:t>ی</w:t>
      </w:r>
      <w:r w:rsidR="009C6881" w:rsidRPr="0060162A">
        <w:rPr>
          <w:rStyle w:val="Char3"/>
          <w:rtl/>
          <w:lang w:bidi="fa-IR"/>
        </w:rPr>
        <w:t xml:space="preserve"> بسته</w:t>
      </w:r>
      <w:r w:rsidR="00272F5D">
        <w:rPr>
          <w:rStyle w:val="Char3"/>
          <w:rtl/>
          <w:lang w:bidi="fa-IR"/>
        </w:rPr>
        <w:t>‌ام،</w:t>
      </w:r>
      <w:r w:rsidR="009C6881" w:rsidRPr="0060162A">
        <w:rPr>
          <w:rStyle w:val="Char3"/>
          <w:rtl/>
          <w:lang w:bidi="fa-IR"/>
        </w:rPr>
        <w:t xml:space="preserve"> چ</w:t>
      </w:r>
      <w:r w:rsidR="005B21A3">
        <w:rPr>
          <w:rStyle w:val="Char3"/>
          <w:rtl/>
          <w:lang w:bidi="fa-IR"/>
        </w:rPr>
        <w:t>ی</w:t>
      </w:r>
      <w:r w:rsidR="009C6881" w:rsidRPr="0060162A">
        <w:rPr>
          <w:rStyle w:val="Char3"/>
          <w:rtl/>
          <w:lang w:bidi="fa-IR"/>
        </w:rPr>
        <w:t>ز</w:t>
      </w:r>
      <w:r w:rsidR="005B21A3">
        <w:rPr>
          <w:rStyle w:val="Char3"/>
          <w:rtl/>
          <w:lang w:bidi="fa-IR"/>
        </w:rPr>
        <w:t>ی</w:t>
      </w:r>
      <w:r w:rsidR="009C6881" w:rsidRPr="0060162A">
        <w:rPr>
          <w:rStyle w:val="Char3"/>
          <w:rtl/>
          <w:lang w:bidi="fa-IR"/>
        </w:rPr>
        <w:t xml:space="preserve"> نگفت و به مسجد الحرام بازگشتم و چ</w:t>
      </w:r>
      <w:r w:rsidR="005B21A3">
        <w:rPr>
          <w:rStyle w:val="Char3"/>
          <w:rtl/>
          <w:lang w:bidi="fa-IR"/>
        </w:rPr>
        <w:t>ی</w:t>
      </w:r>
      <w:r w:rsidR="009C6881" w:rsidRPr="0060162A">
        <w:rPr>
          <w:rStyle w:val="Char3"/>
          <w:rtl/>
          <w:lang w:bidi="fa-IR"/>
        </w:rPr>
        <w:t>ز</w:t>
      </w:r>
      <w:r w:rsidR="005B21A3">
        <w:rPr>
          <w:rStyle w:val="Char3"/>
          <w:rtl/>
          <w:lang w:bidi="fa-IR"/>
        </w:rPr>
        <w:t>ی</w:t>
      </w:r>
      <w:r w:rsidR="009C6881" w:rsidRPr="0060162A">
        <w:rPr>
          <w:rStyle w:val="Char3"/>
          <w:rtl/>
          <w:lang w:bidi="fa-IR"/>
        </w:rPr>
        <w:t xml:space="preserve"> دست نداد كه بخورم، فردا</w:t>
      </w:r>
      <w:r w:rsidR="005B21A3">
        <w:rPr>
          <w:rStyle w:val="Char3"/>
          <w:rtl/>
          <w:lang w:bidi="fa-IR"/>
        </w:rPr>
        <w:t>ی</w:t>
      </w:r>
      <w:r w:rsidR="009C6881" w:rsidRPr="0060162A">
        <w:rPr>
          <w:rStyle w:val="Char3"/>
          <w:rtl/>
          <w:lang w:bidi="fa-IR"/>
        </w:rPr>
        <w:t xml:space="preserve"> آن روز همچنان گذشت تا موقع نماز عصر رس</w:t>
      </w:r>
      <w:r w:rsidR="005B21A3">
        <w:rPr>
          <w:rStyle w:val="Char3"/>
          <w:rtl/>
          <w:lang w:bidi="fa-IR"/>
        </w:rPr>
        <w:t>ی</w:t>
      </w:r>
      <w:r w:rsidR="009C6881" w:rsidRPr="0060162A">
        <w:rPr>
          <w:rStyle w:val="Char3"/>
          <w:rtl/>
          <w:lang w:bidi="fa-IR"/>
        </w:rPr>
        <w:t>د، افتادم و غش كردم و مردم دور من جمع شدند و پنداشتند د</w:t>
      </w:r>
      <w:r w:rsidR="005B21A3">
        <w:rPr>
          <w:rStyle w:val="Char3"/>
          <w:rtl/>
          <w:lang w:bidi="fa-IR"/>
        </w:rPr>
        <w:t>ی</w:t>
      </w:r>
      <w:r w:rsidR="009C6881" w:rsidRPr="0060162A">
        <w:rPr>
          <w:rStyle w:val="Char3"/>
          <w:rtl/>
          <w:lang w:bidi="fa-IR"/>
        </w:rPr>
        <w:t>وانه</w:t>
      </w:r>
      <w:r w:rsidR="00272F5D">
        <w:rPr>
          <w:rStyle w:val="Char3"/>
          <w:rtl/>
          <w:lang w:bidi="fa-IR"/>
        </w:rPr>
        <w:t>‌ام،</w:t>
      </w:r>
      <w:r w:rsidR="009C6881" w:rsidRPr="0060162A">
        <w:rPr>
          <w:rStyle w:val="Char3"/>
          <w:rtl/>
          <w:lang w:bidi="fa-IR"/>
        </w:rPr>
        <w:t xml:space="preserve"> وقت</w:t>
      </w:r>
      <w:r w:rsidR="005B21A3">
        <w:rPr>
          <w:rStyle w:val="Char3"/>
          <w:rtl/>
          <w:lang w:bidi="fa-IR"/>
        </w:rPr>
        <w:t>ی</w:t>
      </w:r>
      <w:r w:rsidR="009C6881" w:rsidRPr="0060162A">
        <w:rPr>
          <w:rStyle w:val="Char3"/>
          <w:rtl/>
          <w:lang w:bidi="fa-IR"/>
        </w:rPr>
        <w:t xml:space="preserve"> بخود آمدم ابراه</w:t>
      </w:r>
      <w:r w:rsidR="005B21A3">
        <w:rPr>
          <w:rStyle w:val="Char3"/>
          <w:rtl/>
          <w:lang w:bidi="fa-IR"/>
        </w:rPr>
        <w:t>ی</w:t>
      </w:r>
      <w:r w:rsidR="009C6881" w:rsidRPr="0060162A">
        <w:rPr>
          <w:rStyle w:val="Char3"/>
          <w:rtl/>
          <w:lang w:bidi="fa-IR"/>
        </w:rPr>
        <w:t>م خواص برخاسته جمع را پراكنده ساخته و نزد من نشسته بود و داشت با من حرف</w:t>
      </w:r>
      <w:r w:rsidR="00101A36">
        <w:rPr>
          <w:rStyle w:val="Char3"/>
          <w:rtl/>
          <w:lang w:bidi="fa-IR"/>
        </w:rPr>
        <w:t xml:space="preserve"> می‌</w:t>
      </w:r>
      <w:r w:rsidR="009C6881" w:rsidRPr="0060162A">
        <w:rPr>
          <w:rStyle w:val="Char3"/>
          <w:rtl/>
          <w:lang w:bidi="fa-IR"/>
        </w:rPr>
        <w:t>زد، گفت: چ</w:t>
      </w:r>
      <w:r w:rsidR="005B21A3">
        <w:rPr>
          <w:rStyle w:val="Char3"/>
          <w:rtl/>
          <w:lang w:bidi="fa-IR"/>
        </w:rPr>
        <w:t>ی</w:t>
      </w:r>
      <w:r w:rsidR="009C6881" w:rsidRPr="0060162A">
        <w:rPr>
          <w:rStyle w:val="Char3"/>
          <w:rtl/>
          <w:lang w:bidi="fa-IR"/>
        </w:rPr>
        <w:t>ز</w:t>
      </w:r>
      <w:r w:rsidR="005B21A3">
        <w:rPr>
          <w:rStyle w:val="Char3"/>
          <w:rtl/>
          <w:lang w:bidi="fa-IR"/>
        </w:rPr>
        <w:t>ی</w:t>
      </w:r>
      <w:r w:rsidR="00101A36">
        <w:rPr>
          <w:rStyle w:val="Char3"/>
          <w:rtl/>
          <w:lang w:bidi="fa-IR"/>
        </w:rPr>
        <w:t xml:space="preserve"> می‌</w:t>
      </w:r>
      <w:r w:rsidR="009C6881" w:rsidRPr="0060162A">
        <w:rPr>
          <w:rStyle w:val="Char3"/>
          <w:rtl/>
          <w:lang w:bidi="fa-IR"/>
        </w:rPr>
        <w:t>خور</w:t>
      </w:r>
      <w:r w:rsidR="005B21A3">
        <w:rPr>
          <w:rStyle w:val="Char3"/>
          <w:rtl/>
          <w:lang w:bidi="fa-IR"/>
        </w:rPr>
        <w:t>ی</w:t>
      </w:r>
      <w:r w:rsidR="009C6881" w:rsidRPr="0060162A">
        <w:rPr>
          <w:rStyle w:val="Char3"/>
          <w:rtl/>
          <w:lang w:bidi="fa-IR"/>
        </w:rPr>
        <w:t>؟ گفتم: شب نزد</w:t>
      </w:r>
      <w:r w:rsidR="005B21A3">
        <w:rPr>
          <w:rStyle w:val="Char3"/>
          <w:rtl/>
          <w:lang w:bidi="fa-IR"/>
        </w:rPr>
        <w:t xml:space="preserve">یک </w:t>
      </w:r>
      <w:r w:rsidR="009C6881" w:rsidRPr="0060162A">
        <w:rPr>
          <w:rStyle w:val="Char3"/>
          <w:rtl/>
          <w:lang w:bidi="fa-IR"/>
        </w:rPr>
        <w:t>است. گفت: آفر</w:t>
      </w:r>
      <w:r w:rsidR="005B21A3">
        <w:rPr>
          <w:rStyle w:val="Char3"/>
          <w:rtl/>
          <w:lang w:bidi="fa-IR"/>
        </w:rPr>
        <w:t>ی</w:t>
      </w:r>
      <w:r w:rsidR="009C6881" w:rsidRPr="0060162A">
        <w:rPr>
          <w:rStyle w:val="Char3"/>
          <w:rtl/>
          <w:lang w:bidi="fa-IR"/>
        </w:rPr>
        <w:t>ن بر شما تازه كاران، بر هم</w:t>
      </w:r>
      <w:r w:rsidR="005B21A3">
        <w:rPr>
          <w:rStyle w:val="Char3"/>
          <w:rtl/>
          <w:lang w:bidi="fa-IR"/>
        </w:rPr>
        <w:t>ی</w:t>
      </w:r>
      <w:r w:rsidR="009C6881" w:rsidRPr="0060162A">
        <w:rPr>
          <w:rStyle w:val="Char3"/>
          <w:rtl/>
          <w:lang w:bidi="fa-IR"/>
        </w:rPr>
        <w:t>ن ش</w:t>
      </w:r>
      <w:r w:rsidR="005B21A3">
        <w:rPr>
          <w:rStyle w:val="Char3"/>
          <w:rtl/>
          <w:lang w:bidi="fa-IR"/>
        </w:rPr>
        <w:t>ی</w:t>
      </w:r>
      <w:r w:rsidR="009C6881" w:rsidRPr="0060162A">
        <w:rPr>
          <w:rStyle w:val="Char3"/>
          <w:rtl/>
          <w:lang w:bidi="fa-IR"/>
        </w:rPr>
        <w:t>وه ثابت قدم باش</w:t>
      </w:r>
      <w:r w:rsidR="005B21A3">
        <w:rPr>
          <w:rStyle w:val="Char3"/>
          <w:rtl/>
          <w:lang w:bidi="fa-IR"/>
        </w:rPr>
        <w:t>ی</w:t>
      </w:r>
      <w:r w:rsidR="009C6881" w:rsidRPr="0060162A">
        <w:rPr>
          <w:rStyle w:val="Char3"/>
          <w:rtl/>
          <w:lang w:bidi="fa-IR"/>
        </w:rPr>
        <w:t>د تا رستگار شو</w:t>
      </w:r>
      <w:r w:rsidR="005B21A3">
        <w:rPr>
          <w:rStyle w:val="Char3"/>
          <w:rtl/>
          <w:lang w:bidi="fa-IR"/>
        </w:rPr>
        <w:t>ی</w:t>
      </w:r>
      <w:r w:rsidR="009C6881" w:rsidRPr="0060162A">
        <w:rPr>
          <w:rStyle w:val="Char3"/>
          <w:rtl/>
          <w:lang w:bidi="fa-IR"/>
        </w:rPr>
        <w:t xml:space="preserve">د. آن گاه برخاست و رفت و بعد از نماز عشا باز آمد </w:t>
      </w:r>
      <w:r w:rsidR="005B21A3">
        <w:rPr>
          <w:rStyle w:val="Char3"/>
          <w:rtl/>
          <w:lang w:bidi="fa-IR"/>
        </w:rPr>
        <w:t xml:space="preserve">یک </w:t>
      </w:r>
      <w:r w:rsidR="009C6881" w:rsidRPr="0060162A">
        <w:rPr>
          <w:rStyle w:val="Char3"/>
          <w:rtl/>
          <w:lang w:bidi="fa-IR"/>
        </w:rPr>
        <w:t xml:space="preserve">كلاسه عدس پخته و دو گرده با </w:t>
      </w:r>
      <w:r w:rsidR="005B21A3">
        <w:rPr>
          <w:rStyle w:val="Char3"/>
          <w:rtl/>
          <w:lang w:bidi="fa-IR"/>
        </w:rPr>
        <w:t xml:space="preserve">یک </w:t>
      </w:r>
      <w:r w:rsidR="009C6881" w:rsidRPr="0060162A">
        <w:rPr>
          <w:rStyle w:val="Char3"/>
          <w:rtl/>
          <w:lang w:bidi="fa-IR"/>
        </w:rPr>
        <w:t>ظرف آب آورد و پ</w:t>
      </w:r>
      <w:r w:rsidR="005B21A3">
        <w:rPr>
          <w:rStyle w:val="Char3"/>
          <w:rtl/>
          <w:lang w:bidi="fa-IR"/>
        </w:rPr>
        <w:t>ی</w:t>
      </w:r>
      <w:r w:rsidR="009C6881" w:rsidRPr="0060162A">
        <w:rPr>
          <w:rStyle w:val="Char3"/>
          <w:rtl/>
          <w:lang w:bidi="fa-IR"/>
        </w:rPr>
        <w:t>ش من گذاشت و گفت:‌ بخور، خوردم، گفت: ‌باز اشتها دار</w:t>
      </w:r>
      <w:r w:rsidR="005B21A3">
        <w:rPr>
          <w:rStyle w:val="Char3"/>
          <w:rtl/>
          <w:lang w:bidi="fa-IR"/>
        </w:rPr>
        <w:t>ی</w:t>
      </w:r>
      <w:r w:rsidR="009C6881" w:rsidRPr="0060162A">
        <w:rPr>
          <w:rStyle w:val="Char3"/>
          <w:rtl/>
          <w:lang w:bidi="fa-IR"/>
        </w:rPr>
        <w:t>، گفتم: آر</w:t>
      </w:r>
      <w:r w:rsidR="005B21A3">
        <w:rPr>
          <w:rStyle w:val="Char3"/>
          <w:rtl/>
          <w:lang w:bidi="fa-IR"/>
        </w:rPr>
        <w:t>ی</w:t>
      </w:r>
      <w:r w:rsidR="009C6881" w:rsidRPr="0060162A">
        <w:rPr>
          <w:rStyle w:val="Char3"/>
          <w:rtl/>
          <w:lang w:bidi="fa-IR"/>
        </w:rPr>
        <w:t xml:space="preserve">، رفت و باز </w:t>
      </w:r>
      <w:r w:rsidR="005B21A3">
        <w:rPr>
          <w:rStyle w:val="Char3"/>
          <w:rtl/>
          <w:lang w:bidi="fa-IR"/>
        </w:rPr>
        <w:t xml:space="preserve">یک </w:t>
      </w:r>
      <w:r w:rsidR="009C6881" w:rsidRPr="0060162A">
        <w:rPr>
          <w:rStyle w:val="Char3"/>
          <w:rtl/>
          <w:lang w:bidi="fa-IR"/>
        </w:rPr>
        <w:t>كاسه عدس و دو گرد</w:t>
      </w:r>
      <w:r w:rsidR="00ED1F13">
        <w:rPr>
          <w:rStyle w:val="Char3"/>
          <w:rtl/>
          <w:lang w:bidi="fa-IR"/>
        </w:rPr>
        <w:t>ه</w:t>
      </w:r>
      <w:r w:rsidR="009C6881" w:rsidRPr="0060162A">
        <w:rPr>
          <w:rStyle w:val="Char3"/>
          <w:rtl/>
          <w:lang w:bidi="fa-IR"/>
        </w:rPr>
        <w:t xml:space="preserve"> نان آورد، خوردم تا صبح خفتم و آن شب نه نماز شب گزاردم و نه طواف كردم</w:t>
      </w:r>
      <w:r w:rsidR="009C6881" w:rsidRPr="003D5C50">
        <w:rPr>
          <w:rStyle w:val="Char3"/>
          <w:vertAlign w:val="superscript"/>
          <w:rtl/>
          <w:lang w:bidi="fa-IR"/>
        </w:rPr>
        <w:footnoteReference w:id="118"/>
      </w:r>
      <w:r w:rsidR="009C6881" w:rsidRPr="0060162A">
        <w:rPr>
          <w:rStyle w:val="Char3"/>
          <w:rtl/>
          <w:lang w:bidi="fa-IR"/>
        </w:rPr>
        <w:t xml:space="preserve">. </w:t>
      </w:r>
    </w:p>
    <w:p w:rsidR="009C6881" w:rsidRPr="0060162A" w:rsidRDefault="009C6881" w:rsidP="0060162A">
      <w:pPr>
        <w:spacing w:line="250" w:lineRule="auto"/>
        <w:ind w:firstLine="284"/>
        <w:jc w:val="both"/>
        <w:rPr>
          <w:rStyle w:val="Char3"/>
          <w:rtl/>
          <w:lang w:bidi="fa-IR"/>
        </w:rPr>
      </w:pPr>
      <w:r w:rsidRPr="0060162A">
        <w:rPr>
          <w:rStyle w:val="Char3"/>
          <w:rtl/>
          <w:lang w:bidi="fa-IR"/>
        </w:rPr>
        <w:t>از ابوعل</w:t>
      </w:r>
      <w:r w:rsidR="005B21A3">
        <w:rPr>
          <w:rStyle w:val="Char3"/>
          <w:rtl/>
          <w:lang w:bidi="fa-IR"/>
        </w:rPr>
        <w:t>ی</w:t>
      </w:r>
      <w:r w:rsidRPr="0060162A">
        <w:rPr>
          <w:rStyle w:val="Char3"/>
          <w:rtl/>
          <w:lang w:bidi="fa-IR"/>
        </w:rPr>
        <w:t xml:space="preserve"> رودبار</w:t>
      </w:r>
      <w:r w:rsidR="005B21A3">
        <w:rPr>
          <w:rStyle w:val="Char3"/>
          <w:rtl/>
          <w:lang w:bidi="fa-IR"/>
        </w:rPr>
        <w:t>ی</w:t>
      </w:r>
      <w:r w:rsidRPr="0060162A">
        <w:rPr>
          <w:rStyle w:val="Char3"/>
          <w:rtl/>
          <w:lang w:bidi="fa-IR"/>
        </w:rPr>
        <w:t xml:space="preserve"> نقل است كه گفت: آن صوف</w:t>
      </w:r>
      <w:r w:rsidR="005B21A3">
        <w:rPr>
          <w:rStyle w:val="Char3"/>
          <w:rtl/>
          <w:lang w:bidi="fa-IR"/>
        </w:rPr>
        <w:t>ی</w:t>
      </w:r>
      <w:r w:rsidRPr="0060162A">
        <w:rPr>
          <w:rStyle w:val="Char3"/>
          <w:rtl/>
          <w:lang w:bidi="fa-IR"/>
        </w:rPr>
        <w:t xml:space="preserve"> كه با پنج روز</w:t>
      </w:r>
      <w:r w:rsidR="00155203">
        <w:rPr>
          <w:rStyle w:val="Char3"/>
          <w:rtl/>
          <w:lang w:bidi="fa-IR"/>
        </w:rPr>
        <w:t xml:space="preserve"> بی‌</w:t>
      </w:r>
      <w:r w:rsidRPr="0060162A">
        <w:rPr>
          <w:rStyle w:val="Char3"/>
          <w:rtl/>
          <w:lang w:bidi="fa-IR"/>
        </w:rPr>
        <w:t>خوراك</w:t>
      </w:r>
      <w:r w:rsidR="005B21A3">
        <w:rPr>
          <w:rStyle w:val="Char3"/>
          <w:rtl/>
          <w:lang w:bidi="fa-IR"/>
        </w:rPr>
        <w:t>ی</w:t>
      </w:r>
      <w:r w:rsidRPr="0060162A">
        <w:rPr>
          <w:rStyle w:val="Char3"/>
          <w:rtl/>
          <w:lang w:bidi="fa-IR"/>
        </w:rPr>
        <w:t xml:space="preserve"> بگو</w:t>
      </w:r>
      <w:r w:rsidR="005B21A3">
        <w:rPr>
          <w:rStyle w:val="Char3"/>
          <w:rtl/>
          <w:lang w:bidi="fa-IR"/>
        </w:rPr>
        <w:t>ی</w:t>
      </w:r>
      <w:r w:rsidRPr="0060162A">
        <w:rPr>
          <w:rStyle w:val="Char3"/>
          <w:rtl/>
          <w:lang w:bidi="fa-IR"/>
        </w:rPr>
        <w:t>د گرسنه</w:t>
      </w:r>
      <w:r w:rsidR="00272F5D">
        <w:rPr>
          <w:rStyle w:val="Char3"/>
          <w:rtl/>
          <w:lang w:bidi="fa-IR"/>
        </w:rPr>
        <w:t>‌ام،</w:t>
      </w:r>
      <w:r w:rsidRPr="0060162A">
        <w:rPr>
          <w:rStyle w:val="Char3"/>
          <w:rtl/>
          <w:lang w:bidi="fa-IR"/>
        </w:rPr>
        <w:t xml:space="preserve"> به بازارش بر</w:t>
      </w:r>
      <w:r w:rsidR="005B21A3">
        <w:rPr>
          <w:rStyle w:val="Char3"/>
          <w:rtl/>
          <w:lang w:bidi="fa-IR"/>
        </w:rPr>
        <w:t>ی</w:t>
      </w:r>
      <w:r w:rsidRPr="0060162A">
        <w:rPr>
          <w:rStyle w:val="Char3"/>
          <w:rtl/>
          <w:lang w:bidi="fa-IR"/>
        </w:rPr>
        <w:t>د و به كسبش وادار</w:t>
      </w:r>
      <w:r w:rsidR="005B21A3">
        <w:rPr>
          <w:rStyle w:val="Char3"/>
          <w:rtl/>
          <w:lang w:bidi="fa-IR"/>
        </w:rPr>
        <w:t>ی</w:t>
      </w:r>
      <w:r w:rsidRPr="0060162A">
        <w:rPr>
          <w:rStyle w:val="Char3"/>
          <w:rtl/>
          <w:lang w:bidi="fa-IR"/>
        </w:rPr>
        <w:t>د (كه صوف</w:t>
      </w:r>
      <w:r w:rsidR="005B21A3">
        <w:rPr>
          <w:rStyle w:val="Char3"/>
          <w:rtl/>
          <w:lang w:bidi="fa-IR"/>
        </w:rPr>
        <w:t>ی</w:t>
      </w:r>
      <w:r w:rsidRPr="0060162A">
        <w:rPr>
          <w:rStyle w:val="Char3"/>
          <w:rtl/>
          <w:lang w:bidi="fa-IR"/>
        </w:rPr>
        <w:t xml:space="preserve"> را نشا</w:t>
      </w:r>
      <w:r w:rsidR="005B21A3">
        <w:rPr>
          <w:rStyle w:val="Char3"/>
          <w:rtl/>
          <w:lang w:bidi="fa-IR"/>
        </w:rPr>
        <w:t>ی</w:t>
      </w:r>
      <w:r w:rsidRPr="0060162A">
        <w:rPr>
          <w:rStyle w:val="Char3"/>
          <w:rtl/>
          <w:lang w:bidi="fa-IR"/>
        </w:rPr>
        <w:t xml:space="preserve">د). </w:t>
      </w:r>
    </w:p>
    <w:p w:rsidR="009C6881" w:rsidRPr="0060162A" w:rsidRDefault="009C6881" w:rsidP="0060162A">
      <w:pPr>
        <w:spacing w:line="250" w:lineRule="auto"/>
        <w:ind w:firstLine="284"/>
        <w:jc w:val="both"/>
        <w:rPr>
          <w:rStyle w:val="Char3"/>
          <w:rtl/>
          <w:lang w:bidi="fa-IR"/>
        </w:rPr>
      </w:pPr>
      <w:r w:rsidRPr="0060162A">
        <w:rPr>
          <w:rStyle w:val="Char3"/>
          <w:rtl/>
          <w:lang w:bidi="fa-IR"/>
        </w:rPr>
        <w:t>ابن باكو</w:t>
      </w:r>
      <w:r w:rsidR="005B21A3">
        <w:rPr>
          <w:rStyle w:val="Char3"/>
          <w:rtl/>
          <w:lang w:bidi="fa-IR"/>
        </w:rPr>
        <w:t>ی</w:t>
      </w:r>
      <w:r w:rsidRPr="0060162A">
        <w:rPr>
          <w:rStyle w:val="Char3"/>
          <w:rtl/>
          <w:lang w:bidi="fa-IR"/>
        </w:rPr>
        <w:t>ه از احمدِ صغ</w:t>
      </w:r>
      <w:r w:rsidR="005B21A3">
        <w:rPr>
          <w:rStyle w:val="Char3"/>
          <w:rtl/>
          <w:lang w:bidi="fa-IR"/>
        </w:rPr>
        <w:t>ی</w:t>
      </w:r>
      <w:r w:rsidRPr="0060162A">
        <w:rPr>
          <w:rStyle w:val="Char3"/>
          <w:rtl/>
          <w:lang w:bidi="fa-IR"/>
        </w:rPr>
        <w:t>ر روا</w:t>
      </w:r>
      <w:r w:rsidR="005B21A3">
        <w:rPr>
          <w:rStyle w:val="Char3"/>
          <w:rtl/>
          <w:lang w:bidi="fa-IR"/>
        </w:rPr>
        <w:t>ی</w:t>
      </w:r>
      <w:r w:rsidRPr="0060162A">
        <w:rPr>
          <w:rStyle w:val="Char3"/>
          <w:rtl/>
          <w:lang w:bidi="fa-IR"/>
        </w:rPr>
        <w:t>ت</w:t>
      </w:r>
      <w:r w:rsidR="00101A36">
        <w:rPr>
          <w:rStyle w:val="Char3"/>
          <w:rtl/>
          <w:lang w:bidi="fa-IR"/>
        </w:rPr>
        <w:t xml:space="preserve"> می‌</w:t>
      </w:r>
      <w:r w:rsidRPr="0060162A">
        <w:rPr>
          <w:rStyle w:val="Char3"/>
          <w:rtl/>
          <w:lang w:bidi="fa-IR"/>
        </w:rPr>
        <w:t>كند كه ابوعبدالله بن خف</w:t>
      </w:r>
      <w:r w:rsidR="005B21A3">
        <w:rPr>
          <w:rStyle w:val="Char3"/>
          <w:rtl/>
          <w:lang w:bidi="fa-IR"/>
        </w:rPr>
        <w:t>ی</w:t>
      </w:r>
      <w:r w:rsidRPr="0060162A">
        <w:rPr>
          <w:rStyle w:val="Char3"/>
          <w:rtl/>
          <w:lang w:bidi="fa-IR"/>
        </w:rPr>
        <w:t>ف به من سفارش كرده بود هر شب ده مو</w:t>
      </w:r>
      <w:r w:rsidR="005B21A3">
        <w:rPr>
          <w:rStyle w:val="Char3"/>
          <w:rtl/>
          <w:lang w:bidi="fa-IR"/>
        </w:rPr>
        <w:t>ی</w:t>
      </w:r>
      <w:r w:rsidRPr="0060162A">
        <w:rPr>
          <w:rStyle w:val="Char3"/>
          <w:rtl/>
          <w:lang w:bidi="fa-IR"/>
        </w:rPr>
        <w:t>ز برا</w:t>
      </w:r>
      <w:r w:rsidR="005B21A3">
        <w:rPr>
          <w:rStyle w:val="Char3"/>
          <w:rtl/>
          <w:lang w:bidi="fa-IR"/>
        </w:rPr>
        <w:t>ی</w:t>
      </w:r>
      <w:r w:rsidRPr="0060162A">
        <w:rPr>
          <w:rStyle w:val="Char3"/>
          <w:rtl/>
          <w:lang w:bidi="fa-IR"/>
        </w:rPr>
        <w:t xml:space="preserve"> افطار برا</w:t>
      </w:r>
      <w:r w:rsidR="005B21A3">
        <w:rPr>
          <w:rStyle w:val="Char3"/>
          <w:rtl/>
          <w:lang w:bidi="fa-IR"/>
        </w:rPr>
        <w:t>ی</w:t>
      </w:r>
      <w:r w:rsidRPr="0060162A">
        <w:rPr>
          <w:rStyle w:val="Char3"/>
          <w:rtl/>
          <w:lang w:bidi="fa-IR"/>
        </w:rPr>
        <w:t xml:space="preserve"> من ب</w:t>
      </w:r>
      <w:r w:rsidR="005B21A3">
        <w:rPr>
          <w:rStyle w:val="Char3"/>
          <w:rtl/>
          <w:lang w:bidi="fa-IR"/>
        </w:rPr>
        <w:t>ی</w:t>
      </w:r>
      <w:r w:rsidRPr="0060162A">
        <w:rPr>
          <w:rStyle w:val="Char3"/>
          <w:rtl/>
          <w:lang w:bidi="fa-IR"/>
        </w:rPr>
        <w:t>ار، شب</w:t>
      </w:r>
      <w:r w:rsidR="005B21A3">
        <w:rPr>
          <w:rStyle w:val="Char3"/>
          <w:rtl/>
          <w:lang w:bidi="fa-IR"/>
        </w:rPr>
        <w:t>ی</w:t>
      </w:r>
      <w:r w:rsidRPr="0060162A">
        <w:rPr>
          <w:rStyle w:val="Char3"/>
          <w:rtl/>
          <w:lang w:bidi="fa-IR"/>
        </w:rPr>
        <w:t xml:space="preserve"> دلم بر او بسوخت و پانزده مو</w:t>
      </w:r>
      <w:r w:rsidR="005B21A3">
        <w:rPr>
          <w:rStyle w:val="Char3"/>
          <w:rtl/>
          <w:lang w:bidi="fa-IR"/>
        </w:rPr>
        <w:t>ی</w:t>
      </w:r>
      <w:r w:rsidRPr="0060162A">
        <w:rPr>
          <w:rStyle w:val="Char3"/>
          <w:rtl/>
          <w:lang w:bidi="fa-IR"/>
        </w:rPr>
        <w:t>ز بردم، در من نگر</w:t>
      </w:r>
      <w:r w:rsidR="005B21A3">
        <w:rPr>
          <w:rStyle w:val="Char3"/>
          <w:rtl/>
          <w:lang w:bidi="fa-IR"/>
        </w:rPr>
        <w:t>ی</w:t>
      </w:r>
      <w:r w:rsidRPr="0060162A">
        <w:rPr>
          <w:rStyle w:val="Char3"/>
          <w:rtl/>
          <w:lang w:bidi="fa-IR"/>
        </w:rPr>
        <w:t>ست و گفت: چه كس</w:t>
      </w:r>
      <w:r w:rsidR="005B21A3">
        <w:rPr>
          <w:rStyle w:val="Char3"/>
          <w:rtl/>
          <w:lang w:bidi="fa-IR"/>
        </w:rPr>
        <w:t>ی</w:t>
      </w:r>
      <w:r w:rsidRPr="0060162A">
        <w:rPr>
          <w:rStyle w:val="Char3"/>
          <w:rtl/>
          <w:lang w:bidi="fa-IR"/>
        </w:rPr>
        <w:t xml:space="preserve"> به تو گفت كه چن</w:t>
      </w:r>
      <w:r w:rsidR="005B21A3">
        <w:rPr>
          <w:rStyle w:val="Char3"/>
          <w:rtl/>
          <w:lang w:bidi="fa-IR"/>
        </w:rPr>
        <w:t>ی</w:t>
      </w:r>
      <w:r w:rsidRPr="0060162A">
        <w:rPr>
          <w:rStyle w:val="Char3"/>
          <w:rtl/>
          <w:lang w:bidi="fa-IR"/>
        </w:rPr>
        <w:t>ن كن</w:t>
      </w:r>
      <w:r w:rsidR="005B21A3">
        <w:rPr>
          <w:rStyle w:val="Char3"/>
          <w:rtl/>
          <w:lang w:bidi="fa-IR"/>
        </w:rPr>
        <w:t>ی</w:t>
      </w:r>
      <w:r w:rsidRPr="0060162A">
        <w:rPr>
          <w:rStyle w:val="Char3"/>
          <w:rtl/>
          <w:lang w:bidi="fa-IR"/>
        </w:rPr>
        <w:t>؟ همان ده مو</w:t>
      </w:r>
      <w:r w:rsidR="005B21A3">
        <w:rPr>
          <w:rStyle w:val="Char3"/>
          <w:rtl/>
          <w:lang w:bidi="fa-IR"/>
        </w:rPr>
        <w:t>ی</w:t>
      </w:r>
      <w:r w:rsidRPr="0060162A">
        <w:rPr>
          <w:rStyle w:val="Char3"/>
          <w:rtl/>
          <w:lang w:bidi="fa-IR"/>
        </w:rPr>
        <w:t>ز را خورد و بق</w:t>
      </w:r>
      <w:r w:rsidR="005B21A3">
        <w:rPr>
          <w:rStyle w:val="Char3"/>
          <w:rtl/>
          <w:lang w:bidi="fa-IR"/>
        </w:rPr>
        <w:t>ی</w:t>
      </w:r>
      <w:r w:rsidRPr="0060162A">
        <w:rPr>
          <w:rStyle w:val="Char3"/>
          <w:rtl/>
          <w:lang w:bidi="fa-IR"/>
        </w:rPr>
        <w:t>ه را باق</w:t>
      </w:r>
      <w:r w:rsidR="005B21A3">
        <w:rPr>
          <w:rStyle w:val="Char3"/>
          <w:rtl/>
          <w:lang w:bidi="fa-IR"/>
        </w:rPr>
        <w:t>ی</w:t>
      </w:r>
      <w:r w:rsidRPr="0060162A">
        <w:rPr>
          <w:rStyle w:val="Char3"/>
          <w:rtl/>
          <w:lang w:bidi="fa-IR"/>
        </w:rPr>
        <w:t xml:space="preserve"> گذاشت.</w:t>
      </w:r>
    </w:p>
    <w:p w:rsidR="009C6881" w:rsidRPr="0060162A" w:rsidRDefault="009C6881" w:rsidP="0060162A">
      <w:pPr>
        <w:spacing w:line="250" w:lineRule="auto"/>
        <w:ind w:firstLine="284"/>
        <w:jc w:val="both"/>
        <w:rPr>
          <w:rStyle w:val="Char3"/>
          <w:rtl/>
          <w:lang w:bidi="fa-IR"/>
        </w:rPr>
      </w:pPr>
      <w:r w:rsidRPr="0060162A">
        <w:rPr>
          <w:rStyle w:val="Char3"/>
          <w:rtl/>
          <w:lang w:bidi="fa-IR"/>
        </w:rPr>
        <w:t>هم ابن باكو</w:t>
      </w:r>
      <w:r w:rsidR="005B21A3">
        <w:rPr>
          <w:rStyle w:val="Char3"/>
          <w:rtl/>
          <w:lang w:bidi="fa-IR"/>
        </w:rPr>
        <w:t>ی</w:t>
      </w:r>
      <w:r w:rsidRPr="0060162A">
        <w:rPr>
          <w:rStyle w:val="Char3"/>
          <w:rtl/>
          <w:lang w:bidi="fa-IR"/>
        </w:rPr>
        <w:t>ه از عبدالله خف</w:t>
      </w:r>
      <w:r w:rsidR="005B21A3">
        <w:rPr>
          <w:rStyle w:val="Char3"/>
          <w:rtl/>
          <w:lang w:bidi="fa-IR"/>
        </w:rPr>
        <w:t>ی</w:t>
      </w:r>
      <w:r w:rsidRPr="0060162A">
        <w:rPr>
          <w:rStyle w:val="Char3"/>
          <w:rtl/>
          <w:lang w:bidi="fa-IR"/>
        </w:rPr>
        <w:t>ف نقل</w:t>
      </w:r>
      <w:r w:rsidR="00101A36">
        <w:rPr>
          <w:rStyle w:val="Char3"/>
          <w:rtl/>
          <w:lang w:bidi="fa-IR"/>
        </w:rPr>
        <w:t xml:space="preserve"> می‌</w:t>
      </w:r>
      <w:r w:rsidRPr="0060162A">
        <w:rPr>
          <w:rStyle w:val="Char3"/>
          <w:rtl/>
          <w:lang w:bidi="fa-IR"/>
        </w:rPr>
        <w:t>كند كه در ابتدا</w:t>
      </w:r>
      <w:r w:rsidR="005B21A3">
        <w:rPr>
          <w:rStyle w:val="Char3"/>
          <w:rtl/>
          <w:lang w:bidi="fa-IR"/>
        </w:rPr>
        <w:t>ی</w:t>
      </w:r>
      <w:r w:rsidRPr="0060162A">
        <w:rPr>
          <w:rStyle w:val="Char3"/>
          <w:rtl/>
          <w:lang w:bidi="fa-IR"/>
        </w:rPr>
        <w:t xml:space="preserve"> كار چهل ماه روزه داشتم و هر شب با كف</w:t>
      </w:r>
      <w:r w:rsidR="005B21A3">
        <w:rPr>
          <w:rStyle w:val="Char3"/>
          <w:rtl/>
          <w:lang w:bidi="fa-IR"/>
        </w:rPr>
        <w:t>ی</w:t>
      </w:r>
      <w:r w:rsidRPr="0060162A">
        <w:rPr>
          <w:rStyle w:val="Char3"/>
          <w:rtl/>
          <w:lang w:bidi="fa-IR"/>
        </w:rPr>
        <w:t xml:space="preserve"> باقلا افطار</w:t>
      </w:r>
      <w:r w:rsidR="00101A36">
        <w:rPr>
          <w:rStyle w:val="Char3"/>
          <w:rtl/>
          <w:lang w:bidi="fa-IR"/>
        </w:rPr>
        <w:t xml:space="preserve"> می‌</w:t>
      </w:r>
      <w:r w:rsidRPr="0060162A">
        <w:rPr>
          <w:rStyle w:val="Char3"/>
          <w:rtl/>
          <w:lang w:bidi="fa-IR"/>
        </w:rPr>
        <w:t>كردم، روز</w:t>
      </w:r>
      <w:r w:rsidR="005B21A3">
        <w:rPr>
          <w:rStyle w:val="Char3"/>
          <w:rtl/>
          <w:lang w:bidi="fa-IR"/>
        </w:rPr>
        <w:t>ی</w:t>
      </w:r>
      <w:r w:rsidRPr="0060162A">
        <w:rPr>
          <w:rStyle w:val="Char3"/>
          <w:rtl/>
          <w:lang w:bidi="fa-IR"/>
        </w:rPr>
        <w:t xml:space="preserve"> رفتم رگ زدم خوناب</w:t>
      </w:r>
      <w:r w:rsidR="00ED1F13">
        <w:rPr>
          <w:rStyle w:val="Char3"/>
          <w:rtl/>
          <w:lang w:bidi="fa-IR"/>
        </w:rPr>
        <w:t>ه</w:t>
      </w:r>
      <w:r w:rsidRPr="0060162A">
        <w:rPr>
          <w:rStyle w:val="Char3"/>
          <w:rtl/>
          <w:lang w:bidi="fa-IR"/>
        </w:rPr>
        <w:t xml:space="preserve"> كم رنگ</w:t>
      </w:r>
      <w:r w:rsidR="005B21A3">
        <w:rPr>
          <w:rStyle w:val="Char3"/>
          <w:rtl/>
          <w:lang w:bidi="fa-IR"/>
        </w:rPr>
        <w:t>ی</w:t>
      </w:r>
      <w:r w:rsidRPr="0060162A">
        <w:rPr>
          <w:rStyle w:val="Char3"/>
          <w:rtl/>
          <w:lang w:bidi="fa-IR"/>
        </w:rPr>
        <w:t xml:space="preserve"> از رگم ب</w:t>
      </w:r>
      <w:r w:rsidR="005B21A3">
        <w:rPr>
          <w:rStyle w:val="Char3"/>
          <w:rtl/>
          <w:lang w:bidi="fa-IR"/>
        </w:rPr>
        <w:t>ی</w:t>
      </w:r>
      <w:r w:rsidRPr="0060162A">
        <w:rPr>
          <w:rStyle w:val="Char3"/>
          <w:rtl/>
          <w:lang w:bidi="fa-IR"/>
        </w:rPr>
        <w:t>رون آمد و از حال رفتم، فصّاد متح</w:t>
      </w:r>
      <w:r w:rsidR="005B21A3">
        <w:rPr>
          <w:rStyle w:val="Char3"/>
          <w:rtl/>
          <w:lang w:bidi="fa-IR"/>
        </w:rPr>
        <w:t>ی</w:t>
      </w:r>
      <w:r w:rsidRPr="0060162A">
        <w:rPr>
          <w:rStyle w:val="Char3"/>
          <w:rtl/>
          <w:lang w:bidi="fa-IR"/>
        </w:rPr>
        <w:t>ر ماند كه تا حال بدن</w:t>
      </w:r>
      <w:r w:rsidR="00155203">
        <w:rPr>
          <w:rStyle w:val="Char3"/>
          <w:rtl/>
          <w:lang w:bidi="fa-IR"/>
        </w:rPr>
        <w:t xml:space="preserve"> بی‌</w:t>
      </w:r>
      <w:r w:rsidRPr="0060162A">
        <w:rPr>
          <w:rStyle w:val="Char3"/>
          <w:rtl/>
          <w:lang w:bidi="fa-IR"/>
        </w:rPr>
        <w:t>خون ند</w:t>
      </w:r>
      <w:r w:rsidR="005B21A3">
        <w:rPr>
          <w:rStyle w:val="Char3"/>
          <w:rtl/>
          <w:lang w:bidi="fa-IR"/>
        </w:rPr>
        <w:t>ی</w:t>
      </w:r>
      <w:r w:rsidRPr="0060162A">
        <w:rPr>
          <w:rStyle w:val="Char3"/>
          <w:rtl/>
          <w:lang w:bidi="fa-IR"/>
        </w:rPr>
        <w:t>ده بودم الا ا</w:t>
      </w:r>
      <w:r w:rsidR="005B21A3">
        <w:rPr>
          <w:rStyle w:val="Char3"/>
          <w:rtl/>
          <w:lang w:bidi="fa-IR"/>
        </w:rPr>
        <w:t>ی</w:t>
      </w:r>
      <w:r w:rsidRPr="0060162A">
        <w:rPr>
          <w:rStyle w:val="Char3"/>
          <w:rtl/>
          <w:lang w:bidi="fa-IR"/>
        </w:rPr>
        <w:t>ن.</w:t>
      </w:r>
    </w:p>
    <w:p w:rsidR="009C6881" w:rsidRPr="0060162A" w:rsidRDefault="009C6881" w:rsidP="00E573EC">
      <w:pPr>
        <w:spacing w:line="250" w:lineRule="auto"/>
        <w:ind w:firstLine="284"/>
        <w:jc w:val="both"/>
        <w:rPr>
          <w:rStyle w:val="Char3"/>
          <w:rtl/>
          <w:lang w:bidi="fa-IR"/>
        </w:rPr>
      </w:pPr>
      <w:r w:rsidRPr="0060162A">
        <w:rPr>
          <w:rStyle w:val="Char3"/>
          <w:rtl/>
          <w:lang w:bidi="fa-IR"/>
        </w:rPr>
        <w:t>و هم از صوف</w:t>
      </w:r>
      <w:r w:rsidR="005B21A3">
        <w:rPr>
          <w:rStyle w:val="Char3"/>
          <w:rtl/>
          <w:lang w:bidi="fa-IR"/>
        </w:rPr>
        <w:t>ی</w:t>
      </w:r>
      <w:r w:rsidRPr="0060162A">
        <w:rPr>
          <w:rStyle w:val="Char3"/>
          <w:rtl/>
          <w:lang w:bidi="fa-IR"/>
        </w:rPr>
        <w:t>ان كس</w:t>
      </w:r>
      <w:r w:rsidR="005B21A3">
        <w:rPr>
          <w:rStyle w:val="Char3"/>
          <w:rtl/>
          <w:lang w:bidi="fa-IR"/>
        </w:rPr>
        <w:t>ی</w:t>
      </w:r>
      <w:r w:rsidRPr="0060162A">
        <w:rPr>
          <w:rStyle w:val="Char3"/>
          <w:rtl/>
          <w:lang w:bidi="fa-IR"/>
        </w:rPr>
        <w:t xml:space="preserve"> باشد كه گوشت نخورد و گو</w:t>
      </w:r>
      <w:r w:rsidR="005B21A3">
        <w:rPr>
          <w:rStyle w:val="Char3"/>
          <w:rtl/>
          <w:lang w:bidi="fa-IR"/>
        </w:rPr>
        <w:t>ی</w:t>
      </w:r>
      <w:r w:rsidRPr="0060162A">
        <w:rPr>
          <w:rStyle w:val="Char3"/>
          <w:rtl/>
          <w:lang w:bidi="fa-IR"/>
        </w:rPr>
        <w:t xml:space="preserve">د </w:t>
      </w:r>
      <w:r w:rsidR="005B21A3">
        <w:rPr>
          <w:rStyle w:val="Char3"/>
          <w:rtl/>
          <w:lang w:bidi="fa-IR"/>
        </w:rPr>
        <w:t xml:space="preserve">یک </w:t>
      </w:r>
      <w:r w:rsidRPr="0060162A">
        <w:rPr>
          <w:rStyle w:val="Char3"/>
          <w:rtl/>
          <w:lang w:bidi="fa-IR"/>
        </w:rPr>
        <w:t>درهم گوشت خوردن چهل روز دل را قساوت بخشد و بعض</w:t>
      </w:r>
      <w:r w:rsidR="005B21A3">
        <w:rPr>
          <w:rStyle w:val="Char3"/>
          <w:rtl/>
          <w:lang w:bidi="fa-IR"/>
        </w:rPr>
        <w:t>ی</w:t>
      </w:r>
      <w:r w:rsidRPr="0060162A">
        <w:rPr>
          <w:rStyle w:val="Char3"/>
          <w:rtl/>
          <w:lang w:bidi="fa-IR"/>
        </w:rPr>
        <w:t xml:space="preserve"> از هم</w:t>
      </w:r>
      <w:r w:rsidR="00ED1F13">
        <w:rPr>
          <w:rStyle w:val="Char3"/>
          <w:rtl/>
          <w:lang w:bidi="fa-IR"/>
        </w:rPr>
        <w:t>ه</w:t>
      </w:r>
      <w:r w:rsidRPr="0060162A">
        <w:rPr>
          <w:rStyle w:val="Char3"/>
          <w:rtl/>
          <w:lang w:bidi="fa-IR"/>
        </w:rPr>
        <w:t xml:space="preserve"> خوراك</w:t>
      </w:r>
      <w:r w:rsidR="005B21A3">
        <w:rPr>
          <w:rStyle w:val="Char3"/>
          <w:rtl/>
          <w:lang w:bidi="fa-IR"/>
        </w:rPr>
        <w:t>ی</w:t>
      </w:r>
      <w:r w:rsidRPr="0060162A">
        <w:rPr>
          <w:rStyle w:val="Char3"/>
          <w:rtl/>
          <w:lang w:bidi="fa-IR"/>
        </w:rPr>
        <w:t>ها</w:t>
      </w:r>
      <w:r w:rsidR="005B21A3">
        <w:rPr>
          <w:rStyle w:val="Char3"/>
          <w:rtl/>
          <w:lang w:bidi="fa-IR"/>
        </w:rPr>
        <w:t>ی</w:t>
      </w:r>
      <w:r w:rsidRPr="0060162A">
        <w:rPr>
          <w:rStyle w:val="Char3"/>
          <w:rtl/>
          <w:lang w:bidi="fa-IR"/>
        </w:rPr>
        <w:t xml:space="preserve"> مطبوع صرف نظر كرده اند با استناد به ا</w:t>
      </w:r>
      <w:r w:rsidR="005B21A3">
        <w:rPr>
          <w:rStyle w:val="Char3"/>
          <w:rtl/>
          <w:lang w:bidi="fa-IR"/>
        </w:rPr>
        <w:t>ی</w:t>
      </w:r>
      <w:r w:rsidRPr="0060162A">
        <w:rPr>
          <w:rStyle w:val="Char3"/>
          <w:rtl/>
          <w:lang w:bidi="fa-IR"/>
        </w:rPr>
        <w:t>ن حد</w:t>
      </w:r>
      <w:r w:rsidR="005B21A3">
        <w:rPr>
          <w:rStyle w:val="Char3"/>
          <w:rtl/>
          <w:lang w:bidi="fa-IR"/>
        </w:rPr>
        <w:t>ی</w:t>
      </w:r>
      <w:r w:rsidRPr="0060162A">
        <w:rPr>
          <w:rStyle w:val="Char3"/>
          <w:rtl/>
          <w:lang w:bidi="fa-IR"/>
        </w:rPr>
        <w:t>ث [‌ساختگ</w:t>
      </w:r>
      <w:r w:rsidR="005B21A3">
        <w:rPr>
          <w:rStyle w:val="Char3"/>
          <w:rtl/>
          <w:lang w:bidi="fa-IR"/>
        </w:rPr>
        <w:t>ی</w:t>
      </w:r>
      <w:r w:rsidRPr="0060162A">
        <w:rPr>
          <w:rStyle w:val="Char3"/>
          <w:rtl/>
          <w:lang w:bidi="fa-IR"/>
        </w:rPr>
        <w:t>] ‌ كه از پ</w:t>
      </w:r>
      <w:r w:rsidR="005B21A3">
        <w:rPr>
          <w:rStyle w:val="Char3"/>
          <w:rtl/>
          <w:lang w:bidi="fa-IR"/>
        </w:rPr>
        <w:t>ی</w:t>
      </w:r>
      <w:r w:rsidRPr="0060162A">
        <w:rPr>
          <w:rStyle w:val="Char3"/>
          <w:rtl/>
          <w:lang w:bidi="fa-IR"/>
        </w:rPr>
        <w:t xml:space="preserve">غمبر </w:t>
      </w:r>
      <w:r w:rsidR="00E573EC">
        <w:rPr>
          <w:rStyle w:val="Char3"/>
          <w:lang w:bidi="fa-IR"/>
        </w:rPr>
        <w:sym w:font="AGA Arabesque" w:char="F072"/>
      </w:r>
      <w:r w:rsidRPr="0060162A">
        <w:rPr>
          <w:rStyle w:val="Char3"/>
          <w:rtl/>
          <w:lang w:bidi="fa-IR"/>
        </w:rPr>
        <w:t xml:space="preserve"> آورده اند: «خود را از غذا</w:t>
      </w:r>
      <w:r w:rsidR="005B21A3">
        <w:rPr>
          <w:rStyle w:val="Char3"/>
          <w:rtl/>
          <w:lang w:bidi="fa-IR"/>
        </w:rPr>
        <w:t>ی</w:t>
      </w:r>
      <w:r w:rsidRPr="0060162A">
        <w:rPr>
          <w:rStyle w:val="Char3"/>
          <w:rtl/>
          <w:lang w:bidi="fa-IR"/>
        </w:rPr>
        <w:t xml:space="preserve"> خوب محروم دار</w:t>
      </w:r>
      <w:r w:rsidR="005B21A3">
        <w:rPr>
          <w:rStyle w:val="Char3"/>
          <w:rtl/>
          <w:lang w:bidi="fa-IR"/>
        </w:rPr>
        <w:t>ی</w:t>
      </w:r>
      <w:r w:rsidRPr="0060162A">
        <w:rPr>
          <w:rStyle w:val="Char3"/>
          <w:rtl/>
          <w:lang w:bidi="fa-IR"/>
        </w:rPr>
        <w:t>د ز</w:t>
      </w:r>
      <w:r w:rsidR="005B21A3">
        <w:rPr>
          <w:rStyle w:val="Char3"/>
          <w:rtl/>
          <w:lang w:bidi="fa-IR"/>
        </w:rPr>
        <w:t>ی</w:t>
      </w:r>
      <w:r w:rsidRPr="0060162A">
        <w:rPr>
          <w:rStyle w:val="Char3"/>
          <w:rtl/>
          <w:lang w:bidi="fa-IR"/>
        </w:rPr>
        <w:t>را ش</w:t>
      </w:r>
      <w:r w:rsidR="005B21A3">
        <w:rPr>
          <w:rStyle w:val="Char3"/>
          <w:rtl/>
          <w:lang w:bidi="fa-IR"/>
        </w:rPr>
        <w:t>ی</w:t>
      </w:r>
      <w:r w:rsidRPr="0060162A">
        <w:rPr>
          <w:rStyle w:val="Char3"/>
          <w:rtl/>
          <w:lang w:bidi="fa-IR"/>
        </w:rPr>
        <w:t>طان برا</w:t>
      </w:r>
      <w:r w:rsidR="005B21A3">
        <w:rPr>
          <w:rStyle w:val="Char3"/>
          <w:rtl/>
          <w:lang w:bidi="fa-IR"/>
        </w:rPr>
        <w:t>ی</w:t>
      </w:r>
      <w:r w:rsidRPr="0060162A">
        <w:rPr>
          <w:rStyle w:val="Char3"/>
          <w:rtl/>
          <w:lang w:bidi="fa-IR"/>
        </w:rPr>
        <w:t xml:space="preserve"> آنكه در رگ و خون آدم بگردد از آن غذا ن</w:t>
      </w:r>
      <w:r w:rsidR="005B21A3">
        <w:rPr>
          <w:rStyle w:val="Char3"/>
          <w:rtl/>
          <w:lang w:bidi="fa-IR"/>
        </w:rPr>
        <w:t>ی</w:t>
      </w:r>
      <w:r w:rsidRPr="0060162A">
        <w:rPr>
          <w:rStyle w:val="Char3"/>
          <w:rtl/>
          <w:lang w:bidi="fa-IR"/>
        </w:rPr>
        <w:t>رو</w:t>
      </w:r>
      <w:r w:rsidR="00101A36">
        <w:rPr>
          <w:rStyle w:val="Char3"/>
          <w:rtl/>
          <w:lang w:bidi="fa-IR"/>
        </w:rPr>
        <w:t xml:space="preserve"> می‌</w:t>
      </w:r>
      <w:r w:rsidRPr="0060162A">
        <w:rPr>
          <w:rStyle w:val="Char3"/>
          <w:rtl/>
          <w:lang w:bidi="fa-IR"/>
        </w:rPr>
        <w:t>گ</w:t>
      </w:r>
      <w:r w:rsidR="005B21A3">
        <w:rPr>
          <w:rStyle w:val="Char3"/>
          <w:rtl/>
          <w:lang w:bidi="fa-IR"/>
        </w:rPr>
        <w:t>ی</w:t>
      </w:r>
      <w:r w:rsidRPr="0060162A">
        <w:rPr>
          <w:rStyle w:val="Char3"/>
          <w:rtl/>
          <w:lang w:bidi="fa-IR"/>
        </w:rPr>
        <w:t>رد». و هم از صوف</w:t>
      </w:r>
      <w:r w:rsidR="005B21A3">
        <w:rPr>
          <w:rStyle w:val="Char3"/>
          <w:rtl/>
          <w:lang w:bidi="fa-IR"/>
        </w:rPr>
        <w:t>ی</w:t>
      </w:r>
      <w:r w:rsidRPr="0060162A">
        <w:rPr>
          <w:rStyle w:val="Char3"/>
          <w:rtl/>
          <w:lang w:bidi="fa-IR"/>
        </w:rPr>
        <w:t xml:space="preserve">ان كس بوده است كه خود را از آب صاف محروم داشته و </w:t>
      </w:r>
      <w:r w:rsidR="005B21A3">
        <w:rPr>
          <w:rStyle w:val="Char3"/>
          <w:rtl/>
          <w:lang w:bidi="fa-IR"/>
        </w:rPr>
        <w:t>ی</w:t>
      </w:r>
      <w:r w:rsidRPr="0060162A">
        <w:rPr>
          <w:rStyle w:val="Char3"/>
          <w:rtl/>
          <w:lang w:bidi="fa-IR"/>
        </w:rPr>
        <w:t>ا از خوردن آب خن</w:t>
      </w:r>
      <w:r w:rsidR="005B21A3">
        <w:rPr>
          <w:rStyle w:val="Char3"/>
          <w:rtl/>
          <w:lang w:bidi="fa-IR"/>
        </w:rPr>
        <w:t xml:space="preserve">ک </w:t>
      </w:r>
      <w:r w:rsidRPr="0060162A">
        <w:rPr>
          <w:rStyle w:val="Char3"/>
          <w:rtl/>
          <w:lang w:bidi="fa-IR"/>
        </w:rPr>
        <w:t>خوددار</w:t>
      </w:r>
      <w:r w:rsidR="005B21A3">
        <w:rPr>
          <w:rStyle w:val="Char3"/>
          <w:rtl/>
          <w:lang w:bidi="fa-IR"/>
        </w:rPr>
        <w:t>ی</w:t>
      </w:r>
      <w:r w:rsidRPr="0060162A">
        <w:rPr>
          <w:rStyle w:val="Char3"/>
          <w:rtl/>
          <w:lang w:bidi="fa-IR"/>
        </w:rPr>
        <w:t xml:space="preserve"> ورز</w:t>
      </w:r>
      <w:r w:rsidR="005B21A3">
        <w:rPr>
          <w:rStyle w:val="Char3"/>
          <w:rtl/>
          <w:lang w:bidi="fa-IR"/>
        </w:rPr>
        <w:t>ی</w:t>
      </w:r>
      <w:r w:rsidRPr="0060162A">
        <w:rPr>
          <w:rStyle w:val="Char3"/>
          <w:rtl/>
          <w:lang w:bidi="fa-IR"/>
        </w:rPr>
        <w:t>ده و جز آب گرم</w:t>
      </w:r>
      <w:r w:rsidR="00101A36">
        <w:rPr>
          <w:rStyle w:val="Char3"/>
          <w:rtl/>
          <w:lang w:bidi="fa-IR"/>
        </w:rPr>
        <w:t xml:space="preserve"> نمی‌</w:t>
      </w:r>
      <w:r w:rsidRPr="0060162A">
        <w:rPr>
          <w:rStyle w:val="Char3"/>
          <w:rtl/>
          <w:lang w:bidi="fa-IR"/>
        </w:rPr>
        <w:t>نوش</w:t>
      </w:r>
      <w:r w:rsidR="005B21A3">
        <w:rPr>
          <w:rStyle w:val="Char3"/>
          <w:rtl/>
          <w:lang w:bidi="fa-IR"/>
        </w:rPr>
        <w:t>ی</w:t>
      </w:r>
      <w:r w:rsidRPr="0060162A">
        <w:rPr>
          <w:rStyle w:val="Char3"/>
          <w:rtl/>
          <w:lang w:bidi="fa-IR"/>
        </w:rPr>
        <w:t>ده و بعض</w:t>
      </w:r>
      <w:r w:rsidR="005B21A3">
        <w:rPr>
          <w:rStyle w:val="Char3"/>
          <w:rtl/>
          <w:lang w:bidi="fa-IR"/>
        </w:rPr>
        <w:t>ی</w:t>
      </w:r>
      <w:r w:rsidRPr="0060162A">
        <w:rPr>
          <w:rStyle w:val="Char3"/>
          <w:rtl/>
          <w:lang w:bidi="fa-IR"/>
        </w:rPr>
        <w:t xml:space="preserve"> خمر</w:t>
      </w:r>
      <w:r w:rsidR="00ED1F13">
        <w:rPr>
          <w:rStyle w:val="Char3"/>
          <w:rtl/>
          <w:lang w:bidi="fa-IR"/>
        </w:rPr>
        <w:t>ه</w:t>
      </w:r>
      <w:r w:rsidRPr="0060162A">
        <w:rPr>
          <w:rStyle w:val="Char3"/>
          <w:rtl/>
          <w:lang w:bidi="fa-IR"/>
        </w:rPr>
        <w:t xml:space="preserve"> آب خو</w:t>
      </w:r>
      <w:r w:rsidR="005B21A3">
        <w:rPr>
          <w:rStyle w:val="Char3"/>
          <w:rtl/>
          <w:lang w:bidi="fa-IR"/>
        </w:rPr>
        <w:t>ی</w:t>
      </w:r>
      <w:r w:rsidRPr="0060162A">
        <w:rPr>
          <w:rStyle w:val="Char3"/>
          <w:rtl/>
          <w:lang w:bidi="fa-IR"/>
        </w:rPr>
        <w:t>ش را درخا</w:t>
      </w:r>
      <w:r w:rsidR="005B21A3">
        <w:rPr>
          <w:rStyle w:val="Char3"/>
          <w:rtl/>
          <w:lang w:bidi="fa-IR"/>
        </w:rPr>
        <w:t xml:space="preserve">ک </w:t>
      </w:r>
      <w:r w:rsidRPr="0060162A">
        <w:rPr>
          <w:rStyle w:val="Char3"/>
          <w:rtl/>
          <w:lang w:bidi="fa-IR"/>
        </w:rPr>
        <w:t>دفن</w:t>
      </w:r>
      <w:r w:rsidR="00101A36">
        <w:rPr>
          <w:rStyle w:val="Char3"/>
          <w:rtl/>
          <w:lang w:bidi="fa-IR"/>
        </w:rPr>
        <w:t xml:space="preserve"> می‌</w:t>
      </w:r>
      <w:r w:rsidRPr="0060162A">
        <w:rPr>
          <w:rStyle w:val="Char3"/>
          <w:rtl/>
          <w:lang w:bidi="fa-IR"/>
        </w:rPr>
        <w:t>كردند كه [بر اثر جر</w:t>
      </w:r>
      <w:r w:rsidR="005B21A3">
        <w:rPr>
          <w:rStyle w:val="Char3"/>
          <w:rtl/>
          <w:lang w:bidi="fa-IR"/>
        </w:rPr>
        <w:t>ی</w:t>
      </w:r>
      <w:r w:rsidRPr="0060162A">
        <w:rPr>
          <w:rStyle w:val="Char3"/>
          <w:rtl/>
          <w:lang w:bidi="fa-IR"/>
        </w:rPr>
        <w:t>ان هوا] مبادا آب خن</w:t>
      </w:r>
      <w:r w:rsidR="005B21A3">
        <w:rPr>
          <w:rStyle w:val="Char3"/>
          <w:rtl/>
          <w:lang w:bidi="fa-IR"/>
        </w:rPr>
        <w:t xml:space="preserve">ک </w:t>
      </w:r>
      <w:r w:rsidRPr="0060162A">
        <w:rPr>
          <w:rStyle w:val="Char3"/>
          <w:rtl/>
          <w:lang w:bidi="fa-IR"/>
        </w:rPr>
        <w:t>شود! و بعض</w:t>
      </w:r>
      <w:r w:rsidR="005B21A3">
        <w:rPr>
          <w:rStyle w:val="Char3"/>
          <w:rtl/>
          <w:lang w:bidi="fa-IR"/>
        </w:rPr>
        <w:t>ی</w:t>
      </w:r>
      <w:r w:rsidRPr="0060162A">
        <w:rPr>
          <w:rStyle w:val="Char3"/>
          <w:rtl/>
          <w:lang w:bidi="fa-IR"/>
        </w:rPr>
        <w:t xml:space="preserve"> خود را تا مدت</w:t>
      </w:r>
      <w:r w:rsidR="005B21A3">
        <w:rPr>
          <w:rStyle w:val="Char3"/>
          <w:rtl/>
          <w:lang w:bidi="fa-IR"/>
        </w:rPr>
        <w:t>ی</w:t>
      </w:r>
      <w:r w:rsidRPr="0060162A">
        <w:rPr>
          <w:rStyle w:val="Char3"/>
          <w:rtl/>
          <w:lang w:bidi="fa-IR"/>
        </w:rPr>
        <w:t xml:space="preserve"> با تر</w:t>
      </w:r>
      <w:r w:rsidR="005B21A3">
        <w:rPr>
          <w:rStyle w:val="Char3"/>
          <w:rtl/>
          <w:lang w:bidi="fa-IR"/>
        </w:rPr>
        <w:t xml:space="preserve">ک </w:t>
      </w:r>
      <w:r w:rsidR="005866EB">
        <w:rPr>
          <w:rStyle w:val="Char3"/>
          <w:rtl/>
          <w:lang w:bidi="fa-IR"/>
        </w:rPr>
        <w:t>آب مجازات كرده</w:t>
      </w:r>
      <w:r w:rsidR="005866EB">
        <w:rPr>
          <w:rStyle w:val="Char3"/>
          <w:rFonts w:hint="cs"/>
          <w:rtl/>
          <w:lang w:bidi="fa-IR"/>
        </w:rPr>
        <w:t>‌</w:t>
      </w:r>
      <w:r w:rsidRPr="0060162A">
        <w:rPr>
          <w:rStyle w:val="Char3"/>
          <w:rtl/>
          <w:lang w:bidi="fa-IR"/>
        </w:rPr>
        <w:t>اند و از قول با</w:t>
      </w:r>
      <w:r w:rsidR="005B21A3">
        <w:rPr>
          <w:rStyle w:val="Char3"/>
          <w:rtl/>
          <w:lang w:bidi="fa-IR"/>
        </w:rPr>
        <w:t>ی</w:t>
      </w:r>
      <w:r w:rsidRPr="0060162A">
        <w:rPr>
          <w:rStyle w:val="Char3"/>
          <w:rtl/>
          <w:lang w:bidi="fa-IR"/>
        </w:rPr>
        <w:t>ز</w:t>
      </w:r>
      <w:r w:rsidR="005B21A3">
        <w:rPr>
          <w:rStyle w:val="Char3"/>
          <w:rtl/>
          <w:lang w:bidi="fa-IR"/>
        </w:rPr>
        <w:t>ی</w:t>
      </w:r>
      <w:r w:rsidRPr="0060162A">
        <w:rPr>
          <w:rStyle w:val="Char3"/>
          <w:rtl/>
          <w:lang w:bidi="fa-IR"/>
        </w:rPr>
        <w:t>د آورده اند كه گفت: چهل سال از آنچه آدم</w:t>
      </w:r>
      <w:r w:rsidR="005B21A3">
        <w:rPr>
          <w:rStyle w:val="Char3"/>
          <w:rtl/>
          <w:lang w:bidi="fa-IR"/>
        </w:rPr>
        <w:t>ی</w:t>
      </w:r>
      <w:r w:rsidRPr="0060162A">
        <w:rPr>
          <w:rStyle w:val="Char3"/>
          <w:rtl/>
          <w:lang w:bidi="fa-IR"/>
        </w:rPr>
        <w:t>زادگان خوردند من نخوردم و آسانتر</w:t>
      </w:r>
      <w:r w:rsidR="005B21A3">
        <w:rPr>
          <w:rStyle w:val="Char3"/>
          <w:rtl/>
          <w:lang w:bidi="fa-IR"/>
        </w:rPr>
        <w:t>ی</w:t>
      </w:r>
      <w:r w:rsidRPr="0060162A">
        <w:rPr>
          <w:rStyle w:val="Char3"/>
          <w:rtl/>
          <w:lang w:bidi="fa-IR"/>
        </w:rPr>
        <w:t>ن ر</w:t>
      </w:r>
      <w:r w:rsidR="005B21A3">
        <w:rPr>
          <w:rStyle w:val="Char3"/>
          <w:rtl/>
          <w:lang w:bidi="fa-IR"/>
        </w:rPr>
        <w:t>ی</w:t>
      </w:r>
      <w:r w:rsidRPr="0060162A">
        <w:rPr>
          <w:rStyle w:val="Char3"/>
          <w:rtl/>
          <w:lang w:bidi="fa-IR"/>
        </w:rPr>
        <w:t>اضت</w:t>
      </w:r>
      <w:r w:rsidR="005B21A3">
        <w:rPr>
          <w:rStyle w:val="Char3"/>
          <w:rtl/>
          <w:lang w:bidi="fa-IR"/>
        </w:rPr>
        <w:t>ی</w:t>
      </w:r>
      <w:r w:rsidRPr="0060162A">
        <w:rPr>
          <w:rStyle w:val="Char3"/>
          <w:rtl/>
          <w:lang w:bidi="fa-IR"/>
        </w:rPr>
        <w:t xml:space="preserve"> كه بر نفس تحم</w:t>
      </w:r>
      <w:r w:rsidR="005B21A3">
        <w:rPr>
          <w:rStyle w:val="Char3"/>
          <w:rtl/>
          <w:lang w:bidi="fa-IR"/>
        </w:rPr>
        <w:t>ی</w:t>
      </w:r>
      <w:r w:rsidRPr="0060162A">
        <w:rPr>
          <w:rStyle w:val="Char3"/>
          <w:rtl/>
          <w:lang w:bidi="fa-IR"/>
        </w:rPr>
        <w:t xml:space="preserve">ل كردم آن بود كه </w:t>
      </w:r>
      <w:r w:rsidR="005B21A3">
        <w:rPr>
          <w:rStyle w:val="Char3"/>
          <w:rtl/>
          <w:lang w:bidi="fa-IR"/>
        </w:rPr>
        <w:t xml:space="preserve">یک </w:t>
      </w:r>
      <w:r w:rsidRPr="0060162A">
        <w:rPr>
          <w:rStyle w:val="Char3"/>
          <w:rtl/>
          <w:lang w:bidi="fa-IR"/>
        </w:rPr>
        <w:t>بار نافرمان</w:t>
      </w:r>
      <w:r w:rsidR="005B21A3">
        <w:rPr>
          <w:rStyle w:val="Char3"/>
          <w:rtl/>
          <w:lang w:bidi="fa-IR"/>
        </w:rPr>
        <w:t>ی</w:t>
      </w:r>
      <w:r w:rsidRPr="0060162A">
        <w:rPr>
          <w:rStyle w:val="Char3"/>
          <w:rtl/>
          <w:lang w:bidi="fa-IR"/>
        </w:rPr>
        <w:t xml:space="preserve"> نمود عزم كردم كه </w:t>
      </w:r>
      <w:r w:rsidR="005B21A3">
        <w:rPr>
          <w:rStyle w:val="Char3"/>
          <w:rtl/>
          <w:lang w:bidi="fa-IR"/>
        </w:rPr>
        <w:t xml:space="preserve">یک </w:t>
      </w:r>
      <w:r w:rsidRPr="0060162A">
        <w:rPr>
          <w:rStyle w:val="Char3"/>
          <w:rtl/>
          <w:lang w:bidi="fa-IR"/>
        </w:rPr>
        <w:t>سال آب نخورم و نخوردم. غزال</w:t>
      </w:r>
      <w:r w:rsidR="005B21A3">
        <w:rPr>
          <w:rStyle w:val="Char3"/>
          <w:rtl/>
          <w:lang w:bidi="fa-IR"/>
        </w:rPr>
        <w:t>ی</w:t>
      </w:r>
      <w:r w:rsidRPr="0060162A">
        <w:rPr>
          <w:rStyle w:val="Char3"/>
          <w:rtl/>
          <w:lang w:bidi="fa-IR"/>
        </w:rPr>
        <w:t xml:space="preserve"> در روا</w:t>
      </w:r>
      <w:r w:rsidR="005B21A3">
        <w:rPr>
          <w:rStyle w:val="Char3"/>
          <w:rtl/>
          <w:lang w:bidi="fa-IR"/>
        </w:rPr>
        <w:t>ی</w:t>
      </w:r>
      <w:r w:rsidRPr="0060162A">
        <w:rPr>
          <w:rStyle w:val="Char3"/>
          <w:rtl/>
          <w:lang w:bidi="fa-IR"/>
        </w:rPr>
        <w:t>ت</w:t>
      </w:r>
      <w:r w:rsidR="005B21A3">
        <w:rPr>
          <w:rStyle w:val="Char3"/>
          <w:rtl/>
          <w:lang w:bidi="fa-IR"/>
        </w:rPr>
        <w:t>ی</w:t>
      </w:r>
      <w:r w:rsidRPr="0060162A">
        <w:rPr>
          <w:rStyle w:val="Char3"/>
          <w:rtl/>
          <w:lang w:bidi="fa-IR"/>
        </w:rPr>
        <w:t xml:space="preserve"> د</w:t>
      </w:r>
      <w:r w:rsidR="005B21A3">
        <w:rPr>
          <w:rStyle w:val="Char3"/>
          <w:rtl/>
          <w:lang w:bidi="fa-IR"/>
        </w:rPr>
        <w:t>ی</w:t>
      </w:r>
      <w:r w:rsidRPr="0060162A">
        <w:rPr>
          <w:rStyle w:val="Char3"/>
          <w:rtl/>
          <w:lang w:bidi="fa-IR"/>
        </w:rPr>
        <w:t xml:space="preserve">گر از او آورده است كه </w:t>
      </w:r>
      <w:r w:rsidR="005B21A3">
        <w:rPr>
          <w:rStyle w:val="Char3"/>
          <w:rtl/>
          <w:lang w:bidi="fa-IR"/>
        </w:rPr>
        <w:t xml:space="preserve">یک </w:t>
      </w:r>
      <w:r w:rsidRPr="0060162A">
        <w:rPr>
          <w:rStyle w:val="Char3"/>
          <w:rtl/>
          <w:lang w:bidi="fa-IR"/>
        </w:rPr>
        <w:t>سال هم نخفتم!</w:t>
      </w:r>
      <w:r w:rsidR="003D5C50">
        <w:rPr>
          <w:rStyle w:val="Char3"/>
          <w:rFonts w:hint="cs"/>
          <w:rtl/>
          <w:lang w:bidi="fa-IR"/>
        </w:rPr>
        <w:t>.</w:t>
      </w:r>
    </w:p>
    <w:p w:rsidR="009C6881" w:rsidRPr="005866EB" w:rsidRDefault="009C6881" w:rsidP="0060162A">
      <w:pPr>
        <w:spacing w:line="250" w:lineRule="auto"/>
        <w:ind w:firstLine="284"/>
        <w:jc w:val="both"/>
        <w:rPr>
          <w:rStyle w:val="Char3"/>
          <w:spacing w:val="-2"/>
          <w:rtl/>
          <w:lang w:bidi="fa-IR"/>
        </w:rPr>
      </w:pPr>
      <w:r w:rsidRPr="005866EB">
        <w:rPr>
          <w:rStyle w:val="Char4"/>
          <w:spacing w:val="-2"/>
          <w:rtl/>
        </w:rPr>
        <w:t>مؤلف گو</w:t>
      </w:r>
      <w:r w:rsidR="005B21A3" w:rsidRPr="005866EB">
        <w:rPr>
          <w:rStyle w:val="Char4"/>
          <w:spacing w:val="-2"/>
          <w:rtl/>
        </w:rPr>
        <w:t>ی</w:t>
      </w:r>
      <w:r w:rsidRPr="005866EB">
        <w:rPr>
          <w:rStyle w:val="Char4"/>
          <w:spacing w:val="-2"/>
          <w:rtl/>
        </w:rPr>
        <w:t>د</w:t>
      </w:r>
      <w:r w:rsidRPr="005866EB">
        <w:rPr>
          <w:rStyle w:val="Char3"/>
          <w:spacing w:val="-2"/>
          <w:rtl/>
          <w:lang w:bidi="fa-IR"/>
        </w:rPr>
        <w:t>:‌ ابوطالب مك</w:t>
      </w:r>
      <w:r w:rsidR="005B21A3" w:rsidRPr="005866EB">
        <w:rPr>
          <w:rStyle w:val="Char3"/>
          <w:spacing w:val="-2"/>
          <w:rtl/>
          <w:lang w:bidi="fa-IR"/>
        </w:rPr>
        <w:t>ی</w:t>
      </w:r>
      <w:r w:rsidRPr="005866EB">
        <w:rPr>
          <w:rStyle w:val="Char3"/>
          <w:spacing w:val="-2"/>
          <w:rtl/>
          <w:lang w:bidi="fa-IR"/>
        </w:rPr>
        <w:t xml:space="preserve"> ترت</w:t>
      </w:r>
      <w:r w:rsidR="005B21A3" w:rsidRPr="005866EB">
        <w:rPr>
          <w:rStyle w:val="Char3"/>
          <w:spacing w:val="-2"/>
          <w:rtl/>
          <w:lang w:bidi="fa-IR"/>
        </w:rPr>
        <w:t>ی</w:t>
      </w:r>
      <w:r w:rsidRPr="005866EB">
        <w:rPr>
          <w:rStyle w:val="Char3"/>
          <w:spacing w:val="-2"/>
          <w:rtl/>
          <w:lang w:bidi="fa-IR"/>
        </w:rPr>
        <w:t>ب طعام خوردن صوف</w:t>
      </w:r>
      <w:r w:rsidR="005B21A3" w:rsidRPr="005866EB">
        <w:rPr>
          <w:rStyle w:val="Char3"/>
          <w:spacing w:val="-2"/>
          <w:rtl/>
          <w:lang w:bidi="fa-IR"/>
        </w:rPr>
        <w:t>ی</w:t>
      </w:r>
      <w:r w:rsidRPr="005866EB">
        <w:rPr>
          <w:rStyle w:val="Char3"/>
          <w:spacing w:val="-2"/>
          <w:rtl/>
          <w:lang w:bidi="fa-IR"/>
        </w:rPr>
        <w:t>ان را نوشته و گفته است بر مر</w:t>
      </w:r>
      <w:r w:rsidR="005B21A3" w:rsidRPr="005866EB">
        <w:rPr>
          <w:rStyle w:val="Char3"/>
          <w:spacing w:val="-2"/>
          <w:rtl/>
          <w:lang w:bidi="fa-IR"/>
        </w:rPr>
        <w:t>ی</w:t>
      </w:r>
      <w:r w:rsidRPr="005866EB">
        <w:rPr>
          <w:rStyle w:val="Char3"/>
          <w:spacing w:val="-2"/>
          <w:rtl/>
          <w:lang w:bidi="fa-IR"/>
        </w:rPr>
        <w:t>د مستحب است در شبانه روز</w:t>
      </w:r>
      <w:r w:rsidR="005B21A3" w:rsidRPr="005866EB">
        <w:rPr>
          <w:rStyle w:val="Char3"/>
          <w:spacing w:val="-2"/>
          <w:rtl/>
          <w:lang w:bidi="fa-IR"/>
        </w:rPr>
        <w:t>ی</w:t>
      </w:r>
      <w:r w:rsidRPr="005866EB">
        <w:rPr>
          <w:rStyle w:val="Char3"/>
          <w:spacing w:val="-2"/>
          <w:rtl/>
          <w:lang w:bidi="fa-IR"/>
        </w:rPr>
        <w:t xml:space="preserve"> دو گرده ب</w:t>
      </w:r>
      <w:r w:rsidR="005B21A3" w:rsidRPr="005866EB">
        <w:rPr>
          <w:rStyle w:val="Char3"/>
          <w:spacing w:val="-2"/>
          <w:rtl/>
          <w:lang w:bidi="fa-IR"/>
        </w:rPr>
        <w:t>ی</w:t>
      </w:r>
      <w:r w:rsidRPr="005866EB">
        <w:rPr>
          <w:rStyle w:val="Char3"/>
          <w:spacing w:val="-2"/>
          <w:rtl/>
          <w:lang w:bidi="fa-IR"/>
        </w:rPr>
        <w:t>شتر نخورد، و كس نباشد كه هر روز خورا</w:t>
      </w:r>
      <w:r w:rsidR="005B21A3" w:rsidRPr="005866EB">
        <w:rPr>
          <w:rStyle w:val="Char3"/>
          <w:spacing w:val="-2"/>
          <w:rtl/>
          <w:lang w:bidi="fa-IR"/>
        </w:rPr>
        <w:t xml:space="preserve">ک </w:t>
      </w:r>
      <w:r w:rsidRPr="005866EB">
        <w:rPr>
          <w:rStyle w:val="Char3"/>
          <w:spacing w:val="-2"/>
          <w:rtl/>
          <w:lang w:bidi="fa-IR"/>
        </w:rPr>
        <w:t xml:space="preserve">خود با </w:t>
      </w:r>
      <w:r w:rsidR="005B21A3" w:rsidRPr="005866EB">
        <w:rPr>
          <w:rStyle w:val="Char3"/>
          <w:spacing w:val="-2"/>
          <w:rtl/>
          <w:lang w:bidi="fa-IR"/>
        </w:rPr>
        <w:t xml:space="preserve">یک </w:t>
      </w:r>
      <w:r w:rsidRPr="005866EB">
        <w:rPr>
          <w:rStyle w:val="Char3"/>
          <w:spacing w:val="-2"/>
          <w:rtl/>
          <w:lang w:bidi="fa-IR"/>
        </w:rPr>
        <w:t>تخت</w:t>
      </w:r>
      <w:r w:rsidR="00ED1F13" w:rsidRPr="005866EB">
        <w:rPr>
          <w:rStyle w:val="Char3"/>
          <w:spacing w:val="-2"/>
          <w:rtl/>
          <w:lang w:bidi="fa-IR"/>
        </w:rPr>
        <w:t>ه</w:t>
      </w:r>
      <w:r w:rsidRPr="005866EB">
        <w:rPr>
          <w:rStyle w:val="Char3"/>
          <w:spacing w:val="-2"/>
          <w:rtl/>
          <w:lang w:bidi="fa-IR"/>
        </w:rPr>
        <w:t>‌ نخل وزن كند و به همان اندازه كه آن تخته خش</w:t>
      </w:r>
      <w:r w:rsidR="005B21A3" w:rsidRPr="005866EB">
        <w:rPr>
          <w:rStyle w:val="Char3"/>
          <w:spacing w:val="-2"/>
          <w:rtl/>
          <w:lang w:bidi="fa-IR"/>
        </w:rPr>
        <w:t>ک</w:t>
      </w:r>
      <w:r w:rsidR="00101A36" w:rsidRPr="005866EB">
        <w:rPr>
          <w:rStyle w:val="Char3"/>
          <w:spacing w:val="-2"/>
          <w:rtl/>
          <w:lang w:bidi="fa-IR"/>
        </w:rPr>
        <w:t xml:space="preserve"> می‌</w:t>
      </w:r>
      <w:r w:rsidRPr="005866EB">
        <w:rPr>
          <w:rStyle w:val="Char3"/>
          <w:spacing w:val="-2"/>
          <w:rtl/>
          <w:lang w:bidi="fa-IR"/>
        </w:rPr>
        <w:t>شود ا</w:t>
      </w:r>
      <w:r w:rsidR="005B21A3" w:rsidRPr="005866EB">
        <w:rPr>
          <w:rStyle w:val="Char3"/>
          <w:spacing w:val="-2"/>
          <w:rtl/>
          <w:lang w:bidi="fa-IR"/>
        </w:rPr>
        <w:t>ی</w:t>
      </w:r>
      <w:r w:rsidRPr="005866EB">
        <w:rPr>
          <w:rStyle w:val="Char3"/>
          <w:spacing w:val="-2"/>
          <w:rtl/>
          <w:lang w:bidi="fa-IR"/>
        </w:rPr>
        <w:t>ن از قوت</w:t>
      </w:r>
      <w:r w:rsidR="00101A36" w:rsidRPr="005866EB">
        <w:rPr>
          <w:rStyle w:val="Char3"/>
          <w:spacing w:val="-2"/>
          <w:rtl/>
          <w:lang w:bidi="fa-IR"/>
        </w:rPr>
        <w:t xml:space="preserve"> می‌</w:t>
      </w:r>
      <w:r w:rsidRPr="005866EB">
        <w:rPr>
          <w:rStyle w:val="Char3"/>
          <w:spacing w:val="-2"/>
          <w:rtl/>
          <w:lang w:bidi="fa-IR"/>
        </w:rPr>
        <w:t>كاهد، بعض</w:t>
      </w:r>
      <w:r w:rsidR="005B21A3" w:rsidRPr="005866EB">
        <w:rPr>
          <w:rStyle w:val="Char3"/>
          <w:spacing w:val="-2"/>
          <w:rtl/>
          <w:lang w:bidi="fa-IR"/>
        </w:rPr>
        <w:t>ی</w:t>
      </w:r>
      <w:r w:rsidRPr="005866EB">
        <w:rPr>
          <w:rStyle w:val="Char3"/>
          <w:spacing w:val="-2"/>
          <w:rtl/>
          <w:lang w:bidi="fa-IR"/>
        </w:rPr>
        <w:t xml:space="preserve"> هم روز</w:t>
      </w:r>
      <w:r w:rsidR="005B21A3" w:rsidRPr="005866EB">
        <w:rPr>
          <w:rStyle w:val="Char3"/>
          <w:spacing w:val="-2"/>
          <w:rtl/>
          <w:lang w:bidi="fa-IR"/>
        </w:rPr>
        <w:t>ی</w:t>
      </w:r>
      <w:r w:rsidRPr="005866EB">
        <w:rPr>
          <w:rStyle w:val="Char3"/>
          <w:spacing w:val="-2"/>
          <w:rtl/>
          <w:lang w:bidi="fa-IR"/>
        </w:rPr>
        <w:t xml:space="preserve"> زمان فاصل</w:t>
      </w:r>
      <w:r w:rsidR="00ED1F13" w:rsidRPr="005866EB">
        <w:rPr>
          <w:rStyle w:val="Char3"/>
          <w:spacing w:val="-2"/>
          <w:rtl/>
          <w:lang w:bidi="fa-IR"/>
        </w:rPr>
        <w:t>ه</w:t>
      </w:r>
      <w:r w:rsidRPr="005866EB">
        <w:rPr>
          <w:rStyle w:val="Char3"/>
          <w:spacing w:val="-2"/>
          <w:rtl/>
          <w:lang w:bidi="fa-IR"/>
        </w:rPr>
        <w:t xml:space="preserve"> دو خوردن تمر</w:t>
      </w:r>
      <w:r w:rsidR="005B21A3" w:rsidRPr="005866EB">
        <w:rPr>
          <w:rStyle w:val="Char3"/>
          <w:spacing w:val="-2"/>
          <w:rtl/>
          <w:lang w:bidi="fa-IR"/>
        </w:rPr>
        <w:t>ی</w:t>
      </w:r>
      <w:r w:rsidRPr="005866EB">
        <w:rPr>
          <w:rStyle w:val="Char3"/>
          <w:spacing w:val="-2"/>
          <w:rtl/>
          <w:lang w:bidi="fa-IR"/>
        </w:rPr>
        <w:t>ن</w:t>
      </w:r>
      <w:r w:rsidR="00101A36" w:rsidRPr="005866EB">
        <w:rPr>
          <w:rStyle w:val="Char3"/>
          <w:spacing w:val="-2"/>
          <w:rtl/>
          <w:lang w:bidi="fa-IR"/>
        </w:rPr>
        <w:t xml:space="preserve"> می‌</w:t>
      </w:r>
      <w:r w:rsidRPr="005866EB">
        <w:rPr>
          <w:rStyle w:val="Char3"/>
          <w:spacing w:val="-2"/>
          <w:rtl/>
          <w:lang w:bidi="fa-IR"/>
        </w:rPr>
        <w:t xml:space="preserve">كنند </w:t>
      </w:r>
      <w:r w:rsidR="005B21A3" w:rsidRPr="005866EB">
        <w:rPr>
          <w:rStyle w:val="Char3"/>
          <w:spacing w:val="-2"/>
          <w:rtl/>
          <w:lang w:bidi="fa-IR"/>
        </w:rPr>
        <w:t>ی</w:t>
      </w:r>
      <w:r w:rsidRPr="005866EB">
        <w:rPr>
          <w:rStyle w:val="Char3"/>
          <w:spacing w:val="-2"/>
          <w:rtl/>
          <w:lang w:bidi="fa-IR"/>
        </w:rPr>
        <w:t>عن</w:t>
      </w:r>
      <w:r w:rsidR="005B21A3" w:rsidRPr="005866EB">
        <w:rPr>
          <w:rStyle w:val="Char3"/>
          <w:spacing w:val="-2"/>
          <w:rtl/>
          <w:lang w:bidi="fa-IR"/>
        </w:rPr>
        <w:t>ی</w:t>
      </w:r>
      <w:r w:rsidRPr="005866EB">
        <w:rPr>
          <w:rStyle w:val="Char3"/>
          <w:spacing w:val="-2"/>
          <w:rtl/>
          <w:lang w:bidi="fa-IR"/>
        </w:rPr>
        <w:t xml:space="preserve"> نخست به فاصل</w:t>
      </w:r>
      <w:r w:rsidR="00ED1F13" w:rsidRPr="005866EB">
        <w:rPr>
          <w:rStyle w:val="Char3"/>
          <w:spacing w:val="-2"/>
          <w:rtl/>
          <w:lang w:bidi="fa-IR"/>
        </w:rPr>
        <w:t>ه</w:t>
      </w:r>
      <w:r w:rsidRPr="005866EB">
        <w:rPr>
          <w:rStyle w:val="Char3"/>
          <w:spacing w:val="-2"/>
          <w:rtl/>
          <w:lang w:bidi="fa-IR"/>
        </w:rPr>
        <w:t xml:space="preserve"> </w:t>
      </w:r>
      <w:r w:rsidR="005B21A3" w:rsidRPr="005866EB">
        <w:rPr>
          <w:rStyle w:val="Char3"/>
          <w:spacing w:val="-2"/>
          <w:rtl/>
          <w:lang w:bidi="fa-IR"/>
        </w:rPr>
        <w:t xml:space="preserve">یک </w:t>
      </w:r>
      <w:r w:rsidRPr="005866EB">
        <w:rPr>
          <w:rStyle w:val="Char3"/>
          <w:spacing w:val="-2"/>
          <w:rtl/>
          <w:lang w:bidi="fa-IR"/>
        </w:rPr>
        <w:t>روز سپس دو روز سپس سه روز غذا</w:t>
      </w:r>
      <w:r w:rsidR="00101A36" w:rsidRPr="005866EB">
        <w:rPr>
          <w:rStyle w:val="Char3"/>
          <w:spacing w:val="-2"/>
          <w:rtl/>
          <w:lang w:bidi="fa-IR"/>
        </w:rPr>
        <w:t xml:space="preserve"> می‌</w:t>
      </w:r>
      <w:r w:rsidRPr="005866EB">
        <w:rPr>
          <w:rStyle w:val="Char3"/>
          <w:spacing w:val="-2"/>
          <w:rtl/>
          <w:lang w:bidi="fa-IR"/>
        </w:rPr>
        <w:t>خوردند. گرسنگ</w:t>
      </w:r>
      <w:r w:rsidR="005B21A3" w:rsidRPr="005866EB">
        <w:rPr>
          <w:rStyle w:val="Char3"/>
          <w:spacing w:val="-2"/>
          <w:rtl/>
          <w:lang w:bidi="fa-IR"/>
        </w:rPr>
        <w:t>ی</w:t>
      </w:r>
      <w:r w:rsidRPr="005866EB">
        <w:rPr>
          <w:rStyle w:val="Char3"/>
          <w:spacing w:val="-2"/>
          <w:rtl/>
          <w:lang w:bidi="fa-IR"/>
        </w:rPr>
        <w:t xml:space="preserve"> خون را كم م</w:t>
      </w:r>
      <w:r w:rsidR="005B21A3" w:rsidRPr="005866EB">
        <w:rPr>
          <w:rStyle w:val="Char3"/>
          <w:spacing w:val="-2"/>
          <w:rtl/>
          <w:lang w:bidi="fa-IR"/>
        </w:rPr>
        <w:t>ی</w:t>
      </w:r>
      <w:r w:rsidR="005866EB" w:rsidRPr="005866EB">
        <w:rPr>
          <w:rStyle w:val="Char3"/>
          <w:rFonts w:hint="cs"/>
          <w:spacing w:val="-2"/>
          <w:rtl/>
          <w:lang w:bidi="fa-IR"/>
        </w:rPr>
        <w:t>‌</w:t>
      </w:r>
      <w:r w:rsidRPr="005866EB">
        <w:rPr>
          <w:rStyle w:val="Char3"/>
          <w:spacing w:val="-2"/>
          <w:rtl/>
          <w:lang w:bidi="fa-IR"/>
        </w:rPr>
        <w:t>كند و كمرنگ</w:t>
      </w:r>
      <w:r w:rsidR="00101A36" w:rsidRPr="005866EB">
        <w:rPr>
          <w:rStyle w:val="Char3"/>
          <w:spacing w:val="-2"/>
          <w:rtl/>
          <w:lang w:bidi="fa-IR"/>
        </w:rPr>
        <w:t xml:space="preserve"> می‌</w:t>
      </w:r>
      <w:r w:rsidRPr="005866EB">
        <w:rPr>
          <w:rStyle w:val="Char3"/>
          <w:spacing w:val="-2"/>
          <w:rtl/>
          <w:lang w:bidi="fa-IR"/>
        </w:rPr>
        <w:t>كند و همان دل را نوران</w:t>
      </w:r>
      <w:r w:rsidR="005B21A3" w:rsidRPr="005866EB">
        <w:rPr>
          <w:rStyle w:val="Char3"/>
          <w:spacing w:val="-2"/>
          <w:rtl/>
          <w:lang w:bidi="fa-IR"/>
        </w:rPr>
        <w:t>ی</w:t>
      </w:r>
      <w:r w:rsidR="00101A36" w:rsidRPr="005866EB">
        <w:rPr>
          <w:rStyle w:val="Char3"/>
          <w:spacing w:val="-2"/>
          <w:rtl/>
          <w:lang w:bidi="fa-IR"/>
        </w:rPr>
        <w:t xml:space="preserve"> می‌</w:t>
      </w:r>
      <w:r w:rsidRPr="005866EB">
        <w:rPr>
          <w:rStyle w:val="Char3"/>
          <w:spacing w:val="-2"/>
          <w:rtl/>
          <w:lang w:bidi="fa-IR"/>
        </w:rPr>
        <w:t>نما</w:t>
      </w:r>
      <w:r w:rsidR="005B21A3" w:rsidRPr="005866EB">
        <w:rPr>
          <w:rStyle w:val="Char3"/>
          <w:spacing w:val="-2"/>
          <w:rtl/>
          <w:lang w:bidi="fa-IR"/>
        </w:rPr>
        <w:t>ی</w:t>
      </w:r>
      <w:r w:rsidRPr="005866EB">
        <w:rPr>
          <w:rStyle w:val="Char3"/>
          <w:spacing w:val="-2"/>
          <w:rtl/>
          <w:lang w:bidi="fa-IR"/>
        </w:rPr>
        <w:t>د و ن</w:t>
      </w:r>
      <w:r w:rsidR="005B21A3" w:rsidRPr="005866EB">
        <w:rPr>
          <w:rStyle w:val="Char3"/>
          <w:spacing w:val="-2"/>
          <w:rtl/>
          <w:lang w:bidi="fa-IR"/>
        </w:rPr>
        <w:t>ی</w:t>
      </w:r>
      <w:r w:rsidRPr="005866EB">
        <w:rPr>
          <w:rStyle w:val="Char3"/>
          <w:spacing w:val="-2"/>
          <w:rtl/>
          <w:lang w:bidi="fa-IR"/>
        </w:rPr>
        <w:t>ز پ</w:t>
      </w:r>
      <w:r w:rsidR="005B21A3" w:rsidRPr="005866EB">
        <w:rPr>
          <w:rStyle w:val="Char3"/>
          <w:spacing w:val="-2"/>
          <w:rtl/>
          <w:lang w:bidi="fa-IR"/>
        </w:rPr>
        <w:t>ی</w:t>
      </w:r>
      <w:r w:rsidRPr="005866EB">
        <w:rPr>
          <w:rStyle w:val="Char3"/>
          <w:spacing w:val="-2"/>
          <w:rtl/>
          <w:lang w:bidi="fa-IR"/>
        </w:rPr>
        <w:t>ه قلب را آب</w:t>
      </w:r>
      <w:r w:rsidR="00101A36" w:rsidRPr="005866EB">
        <w:rPr>
          <w:rStyle w:val="Char3"/>
          <w:spacing w:val="-2"/>
          <w:rtl/>
          <w:lang w:bidi="fa-IR"/>
        </w:rPr>
        <w:t xml:space="preserve"> می‌</w:t>
      </w:r>
      <w:r w:rsidRPr="005866EB">
        <w:rPr>
          <w:rStyle w:val="Char3"/>
          <w:spacing w:val="-2"/>
          <w:rtl/>
          <w:lang w:bidi="fa-IR"/>
        </w:rPr>
        <w:t>كند و هم</w:t>
      </w:r>
      <w:r w:rsidR="005B21A3" w:rsidRPr="005866EB">
        <w:rPr>
          <w:rStyle w:val="Char3"/>
          <w:spacing w:val="-2"/>
          <w:rtl/>
          <w:lang w:bidi="fa-IR"/>
        </w:rPr>
        <w:t>ی</w:t>
      </w:r>
      <w:r w:rsidRPr="005866EB">
        <w:rPr>
          <w:rStyle w:val="Char3"/>
          <w:spacing w:val="-2"/>
          <w:rtl/>
          <w:lang w:bidi="fa-IR"/>
        </w:rPr>
        <w:t>ن باعث رقت قلب</w:t>
      </w:r>
      <w:r w:rsidR="00101A36" w:rsidRPr="005866EB">
        <w:rPr>
          <w:rStyle w:val="Char3"/>
          <w:spacing w:val="-2"/>
          <w:rtl/>
          <w:lang w:bidi="fa-IR"/>
        </w:rPr>
        <w:t xml:space="preserve"> می‌</w:t>
      </w:r>
      <w:r w:rsidRPr="005866EB">
        <w:rPr>
          <w:rStyle w:val="Char3"/>
          <w:spacing w:val="-2"/>
          <w:rtl/>
          <w:lang w:bidi="fa-IR"/>
        </w:rPr>
        <w:t>شود، و رقت قلب كل</w:t>
      </w:r>
      <w:r w:rsidR="005B21A3" w:rsidRPr="005866EB">
        <w:rPr>
          <w:rStyle w:val="Char3"/>
          <w:spacing w:val="-2"/>
          <w:rtl/>
          <w:lang w:bidi="fa-IR"/>
        </w:rPr>
        <w:t>ی</w:t>
      </w:r>
      <w:r w:rsidRPr="005866EB">
        <w:rPr>
          <w:rStyle w:val="Char3"/>
          <w:spacing w:val="-2"/>
          <w:rtl/>
          <w:lang w:bidi="fa-IR"/>
        </w:rPr>
        <w:t xml:space="preserve">د مكاشفه است. </w:t>
      </w:r>
    </w:p>
    <w:p w:rsidR="009C6881" w:rsidRPr="003D5C50" w:rsidRDefault="009C6881" w:rsidP="0060162A">
      <w:pPr>
        <w:spacing w:line="250" w:lineRule="auto"/>
        <w:ind w:firstLine="284"/>
        <w:jc w:val="both"/>
        <w:rPr>
          <w:rStyle w:val="Char3"/>
          <w:spacing w:val="-2"/>
          <w:rtl/>
          <w:lang w:bidi="fa-IR"/>
        </w:rPr>
      </w:pPr>
      <w:r w:rsidRPr="003D5C50">
        <w:rPr>
          <w:rStyle w:val="Char3"/>
          <w:spacing w:val="-2"/>
          <w:rtl/>
          <w:lang w:bidi="fa-IR"/>
        </w:rPr>
        <w:t>و ن</w:t>
      </w:r>
      <w:r w:rsidR="005B21A3" w:rsidRPr="003D5C50">
        <w:rPr>
          <w:rStyle w:val="Char3"/>
          <w:spacing w:val="-2"/>
          <w:rtl/>
          <w:lang w:bidi="fa-IR"/>
        </w:rPr>
        <w:t>ی</w:t>
      </w:r>
      <w:r w:rsidRPr="003D5C50">
        <w:rPr>
          <w:rStyle w:val="Char3"/>
          <w:spacing w:val="-2"/>
          <w:rtl/>
          <w:lang w:bidi="fa-IR"/>
        </w:rPr>
        <w:t>ز ابوعبدالله محمد بن عل</w:t>
      </w:r>
      <w:r w:rsidR="005B21A3" w:rsidRPr="003D5C50">
        <w:rPr>
          <w:rStyle w:val="Char3"/>
          <w:spacing w:val="-2"/>
          <w:rtl/>
          <w:lang w:bidi="fa-IR"/>
        </w:rPr>
        <w:t>ی</w:t>
      </w:r>
      <w:r w:rsidRPr="003D5C50">
        <w:rPr>
          <w:rStyle w:val="Char3"/>
          <w:spacing w:val="-2"/>
          <w:rtl/>
          <w:lang w:bidi="fa-IR"/>
        </w:rPr>
        <w:t xml:space="preserve"> ترمذ</w:t>
      </w:r>
      <w:r w:rsidR="005B21A3" w:rsidRPr="003D5C50">
        <w:rPr>
          <w:rStyle w:val="Char3"/>
          <w:spacing w:val="-2"/>
          <w:rtl/>
          <w:lang w:bidi="fa-IR"/>
        </w:rPr>
        <w:t>ی</w:t>
      </w:r>
      <w:r w:rsidRPr="003D5C50">
        <w:rPr>
          <w:rStyle w:val="Char3"/>
          <w:spacing w:val="-2"/>
          <w:rtl/>
          <w:lang w:bidi="fa-IR"/>
        </w:rPr>
        <w:t xml:space="preserve"> (متوف</w:t>
      </w:r>
      <w:r w:rsidR="005B21A3" w:rsidRPr="003D5C50">
        <w:rPr>
          <w:rStyle w:val="Char3"/>
          <w:spacing w:val="-2"/>
          <w:rtl/>
          <w:lang w:bidi="fa-IR"/>
        </w:rPr>
        <w:t>ی</w:t>
      </w:r>
      <w:r w:rsidRPr="003D5C50">
        <w:rPr>
          <w:rStyle w:val="Char3"/>
          <w:spacing w:val="-2"/>
          <w:rtl/>
          <w:lang w:bidi="fa-IR"/>
        </w:rPr>
        <w:t xml:space="preserve"> 279) برا</w:t>
      </w:r>
      <w:r w:rsidR="005B21A3" w:rsidRPr="003D5C50">
        <w:rPr>
          <w:rStyle w:val="Char3"/>
          <w:spacing w:val="-2"/>
          <w:rtl/>
          <w:lang w:bidi="fa-IR"/>
        </w:rPr>
        <w:t>ی</w:t>
      </w:r>
      <w:r w:rsidRPr="003D5C50">
        <w:rPr>
          <w:rStyle w:val="Char3"/>
          <w:spacing w:val="-2"/>
          <w:rtl/>
          <w:lang w:bidi="fa-IR"/>
        </w:rPr>
        <w:t xml:space="preserve"> صوف</w:t>
      </w:r>
      <w:r w:rsidR="005B21A3" w:rsidRPr="003D5C50">
        <w:rPr>
          <w:rStyle w:val="Char3"/>
          <w:spacing w:val="-2"/>
          <w:rtl/>
          <w:lang w:bidi="fa-IR"/>
        </w:rPr>
        <w:t>ی</w:t>
      </w:r>
      <w:r w:rsidRPr="003D5C50">
        <w:rPr>
          <w:rStyle w:val="Char3"/>
          <w:spacing w:val="-2"/>
          <w:rtl/>
          <w:lang w:bidi="fa-IR"/>
        </w:rPr>
        <w:t>ان كتاب «ر</w:t>
      </w:r>
      <w:r w:rsidR="005B21A3" w:rsidRPr="003D5C50">
        <w:rPr>
          <w:rStyle w:val="Char3"/>
          <w:spacing w:val="-2"/>
          <w:rtl/>
          <w:lang w:bidi="fa-IR"/>
        </w:rPr>
        <w:t>ی</w:t>
      </w:r>
      <w:r w:rsidRPr="003D5C50">
        <w:rPr>
          <w:rStyle w:val="Char3"/>
          <w:spacing w:val="-2"/>
          <w:rtl/>
          <w:lang w:bidi="fa-IR"/>
        </w:rPr>
        <w:t>اضة النفوس» را ساخته و در آن گو</w:t>
      </w:r>
      <w:r w:rsidR="005B21A3" w:rsidRPr="003D5C50">
        <w:rPr>
          <w:rStyle w:val="Char3"/>
          <w:spacing w:val="-2"/>
          <w:rtl/>
          <w:lang w:bidi="fa-IR"/>
        </w:rPr>
        <w:t>ی</w:t>
      </w:r>
      <w:r w:rsidRPr="003D5C50">
        <w:rPr>
          <w:rStyle w:val="Char3"/>
          <w:spacing w:val="-2"/>
          <w:rtl/>
          <w:lang w:bidi="fa-IR"/>
        </w:rPr>
        <w:t>د:‌ بر مبتد</w:t>
      </w:r>
      <w:r w:rsidR="005B21A3" w:rsidRPr="003D5C50">
        <w:rPr>
          <w:rStyle w:val="Char3"/>
          <w:spacing w:val="-2"/>
          <w:rtl/>
          <w:lang w:bidi="fa-IR"/>
        </w:rPr>
        <w:t>ی</w:t>
      </w:r>
      <w:r w:rsidRPr="003D5C50">
        <w:rPr>
          <w:rStyle w:val="Char3"/>
          <w:spacing w:val="-2"/>
          <w:rtl/>
          <w:lang w:bidi="fa-IR"/>
        </w:rPr>
        <w:t xml:space="preserve"> ا</w:t>
      </w:r>
      <w:r w:rsidR="005B21A3" w:rsidRPr="003D5C50">
        <w:rPr>
          <w:rStyle w:val="Char3"/>
          <w:spacing w:val="-2"/>
          <w:rtl/>
          <w:lang w:bidi="fa-IR"/>
        </w:rPr>
        <w:t>ی</w:t>
      </w:r>
      <w:r w:rsidRPr="003D5C50">
        <w:rPr>
          <w:rStyle w:val="Char3"/>
          <w:spacing w:val="-2"/>
          <w:rtl/>
          <w:lang w:bidi="fa-IR"/>
        </w:rPr>
        <w:t>ن كار سزد كه دو ماه متوال</w:t>
      </w:r>
      <w:r w:rsidR="005B21A3" w:rsidRPr="003D5C50">
        <w:rPr>
          <w:rStyle w:val="Char3"/>
          <w:spacing w:val="-2"/>
          <w:rtl/>
          <w:lang w:bidi="fa-IR"/>
        </w:rPr>
        <w:t>ی</w:t>
      </w:r>
      <w:r w:rsidRPr="003D5C50">
        <w:rPr>
          <w:rStyle w:val="Char3"/>
          <w:spacing w:val="-2"/>
          <w:rtl/>
          <w:lang w:bidi="fa-IR"/>
        </w:rPr>
        <w:t xml:space="preserve"> روز</w:t>
      </w:r>
      <w:r w:rsidR="00ED1F13" w:rsidRPr="003D5C50">
        <w:rPr>
          <w:rStyle w:val="Char3"/>
          <w:spacing w:val="-2"/>
          <w:rtl/>
          <w:lang w:bidi="fa-IR"/>
        </w:rPr>
        <w:t>ه</w:t>
      </w:r>
      <w:r w:rsidRPr="003D5C50">
        <w:rPr>
          <w:rStyle w:val="Char3"/>
          <w:spacing w:val="-2"/>
          <w:rtl/>
          <w:lang w:bidi="fa-IR"/>
        </w:rPr>
        <w:t xml:space="preserve"> توبه بگ</w:t>
      </w:r>
      <w:r w:rsidR="005B21A3" w:rsidRPr="003D5C50">
        <w:rPr>
          <w:rStyle w:val="Char3"/>
          <w:spacing w:val="-2"/>
          <w:rtl/>
          <w:lang w:bidi="fa-IR"/>
        </w:rPr>
        <w:t>ی</w:t>
      </w:r>
      <w:r w:rsidRPr="003D5C50">
        <w:rPr>
          <w:rStyle w:val="Char3"/>
          <w:spacing w:val="-2"/>
          <w:rtl/>
          <w:lang w:bidi="fa-IR"/>
        </w:rPr>
        <w:t>رد آن گاه كم خوراك</w:t>
      </w:r>
      <w:r w:rsidR="005B21A3" w:rsidRPr="003D5C50">
        <w:rPr>
          <w:rStyle w:val="Char3"/>
          <w:spacing w:val="-2"/>
          <w:rtl/>
          <w:lang w:bidi="fa-IR"/>
        </w:rPr>
        <w:t>ی</w:t>
      </w:r>
      <w:r w:rsidRPr="003D5C50">
        <w:rPr>
          <w:rStyle w:val="Char3"/>
          <w:spacing w:val="-2"/>
          <w:rtl/>
          <w:lang w:bidi="fa-IR"/>
        </w:rPr>
        <w:t xml:space="preserve"> در پ</w:t>
      </w:r>
      <w:r w:rsidR="005B21A3" w:rsidRPr="003D5C50">
        <w:rPr>
          <w:rStyle w:val="Char3"/>
          <w:spacing w:val="-2"/>
          <w:rtl/>
          <w:lang w:bidi="fa-IR"/>
        </w:rPr>
        <w:t>ی</w:t>
      </w:r>
      <w:r w:rsidRPr="003D5C50">
        <w:rPr>
          <w:rStyle w:val="Char3"/>
          <w:spacing w:val="-2"/>
          <w:rtl/>
          <w:lang w:bidi="fa-IR"/>
        </w:rPr>
        <w:t>ش گ</w:t>
      </w:r>
      <w:r w:rsidR="005B21A3" w:rsidRPr="003D5C50">
        <w:rPr>
          <w:rStyle w:val="Char3"/>
          <w:spacing w:val="-2"/>
          <w:rtl/>
          <w:lang w:bidi="fa-IR"/>
        </w:rPr>
        <w:t>ی</w:t>
      </w:r>
      <w:r w:rsidRPr="003D5C50">
        <w:rPr>
          <w:rStyle w:val="Char3"/>
          <w:spacing w:val="-2"/>
          <w:rtl/>
          <w:lang w:bidi="fa-IR"/>
        </w:rPr>
        <w:t>رد و روز</w:t>
      </w:r>
      <w:r w:rsidR="005B21A3" w:rsidRPr="003D5C50">
        <w:rPr>
          <w:rStyle w:val="Char3"/>
          <w:spacing w:val="-2"/>
          <w:rtl/>
          <w:lang w:bidi="fa-IR"/>
        </w:rPr>
        <w:t>ی</w:t>
      </w:r>
      <w:r w:rsidRPr="003D5C50">
        <w:rPr>
          <w:rStyle w:val="Char3"/>
          <w:spacing w:val="-2"/>
          <w:rtl/>
          <w:lang w:bidi="fa-IR"/>
        </w:rPr>
        <w:t xml:space="preserve"> </w:t>
      </w:r>
      <w:r w:rsidR="005B21A3" w:rsidRPr="003D5C50">
        <w:rPr>
          <w:rStyle w:val="Char3"/>
          <w:spacing w:val="-2"/>
          <w:rtl/>
          <w:lang w:bidi="fa-IR"/>
        </w:rPr>
        <w:t xml:space="preserve">یک </w:t>
      </w:r>
      <w:r w:rsidRPr="003D5C50">
        <w:rPr>
          <w:rStyle w:val="Char3"/>
          <w:spacing w:val="-2"/>
          <w:rtl/>
          <w:lang w:bidi="fa-IR"/>
        </w:rPr>
        <w:t>پاره نان بخورد</w:t>
      </w:r>
      <w:r w:rsidR="00155203" w:rsidRPr="003D5C50">
        <w:rPr>
          <w:rStyle w:val="Char3"/>
          <w:spacing w:val="-2"/>
          <w:rtl/>
          <w:lang w:bidi="fa-IR"/>
        </w:rPr>
        <w:t xml:space="preserve"> بی‌</w:t>
      </w:r>
      <w:r w:rsidRPr="003D5C50">
        <w:rPr>
          <w:rStyle w:val="Char3"/>
          <w:spacing w:val="-2"/>
          <w:rtl/>
          <w:lang w:bidi="fa-IR"/>
        </w:rPr>
        <w:t>ه</w:t>
      </w:r>
      <w:r w:rsidR="005B21A3" w:rsidRPr="003D5C50">
        <w:rPr>
          <w:rStyle w:val="Char3"/>
          <w:spacing w:val="-2"/>
          <w:rtl/>
          <w:lang w:bidi="fa-IR"/>
        </w:rPr>
        <w:t>ی</w:t>
      </w:r>
      <w:r w:rsidRPr="003D5C50">
        <w:rPr>
          <w:rStyle w:val="Char3"/>
          <w:spacing w:val="-2"/>
          <w:rtl/>
          <w:lang w:bidi="fa-IR"/>
        </w:rPr>
        <w:t>چ نانخورش و م</w:t>
      </w:r>
      <w:r w:rsidR="005B21A3" w:rsidRPr="003D5C50">
        <w:rPr>
          <w:rStyle w:val="Char3"/>
          <w:spacing w:val="-2"/>
          <w:rtl/>
          <w:lang w:bidi="fa-IR"/>
        </w:rPr>
        <w:t>ی</w:t>
      </w:r>
      <w:r w:rsidRPr="003D5C50">
        <w:rPr>
          <w:rStyle w:val="Char3"/>
          <w:spacing w:val="-2"/>
          <w:rtl/>
          <w:lang w:bidi="fa-IR"/>
        </w:rPr>
        <w:t>وه</w:t>
      </w:r>
      <w:r w:rsidR="0090518F" w:rsidRPr="003D5C50">
        <w:rPr>
          <w:rStyle w:val="Char3"/>
          <w:spacing w:val="-2"/>
          <w:rtl/>
          <w:lang w:bidi="fa-IR"/>
        </w:rPr>
        <w:t xml:space="preserve">‌ای </w:t>
      </w:r>
      <w:r w:rsidR="005B21A3" w:rsidRPr="003D5C50">
        <w:rPr>
          <w:rStyle w:val="Char3"/>
          <w:spacing w:val="-2"/>
          <w:rtl/>
          <w:lang w:bidi="fa-IR"/>
        </w:rPr>
        <w:t>ی</w:t>
      </w:r>
      <w:r w:rsidRPr="003D5C50">
        <w:rPr>
          <w:rStyle w:val="Char3"/>
          <w:spacing w:val="-2"/>
          <w:rtl/>
          <w:lang w:bidi="fa-IR"/>
        </w:rPr>
        <w:t>ا غذا</w:t>
      </w:r>
      <w:r w:rsidR="005B21A3" w:rsidRPr="003D5C50">
        <w:rPr>
          <w:rStyle w:val="Char3"/>
          <w:spacing w:val="-2"/>
          <w:rtl/>
          <w:lang w:bidi="fa-IR"/>
        </w:rPr>
        <w:t>ی</w:t>
      </w:r>
      <w:r w:rsidR="005866EB">
        <w:rPr>
          <w:rStyle w:val="Char3"/>
          <w:spacing w:val="-2"/>
          <w:rtl/>
          <w:lang w:bidi="fa-IR"/>
        </w:rPr>
        <w:t xml:space="preserve"> خوش مزه</w:t>
      </w:r>
      <w:r w:rsidR="005866EB">
        <w:rPr>
          <w:rStyle w:val="Char3"/>
          <w:rFonts w:hint="cs"/>
          <w:spacing w:val="-2"/>
          <w:rtl/>
          <w:lang w:bidi="fa-IR"/>
        </w:rPr>
        <w:t>‌</w:t>
      </w:r>
      <w:r w:rsidRPr="003D5C50">
        <w:rPr>
          <w:rStyle w:val="Char3"/>
          <w:spacing w:val="-2"/>
          <w:rtl/>
          <w:lang w:bidi="fa-IR"/>
        </w:rPr>
        <w:t>ا</w:t>
      </w:r>
      <w:r w:rsidR="005B21A3" w:rsidRPr="003D5C50">
        <w:rPr>
          <w:rStyle w:val="Char3"/>
          <w:spacing w:val="-2"/>
          <w:rtl/>
          <w:lang w:bidi="fa-IR"/>
        </w:rPr>
        <w:t>ی</w:t>
      </w:r>
      <w:r w:rsidRPr="003D5C50">
        <w:rPr>
          <w:rStyle w:val="Char3"/>
          <w:spacing w:val="-2"/>
          <w:rtl/>
          <w:lang w:bidi="fa-IR"/>
        </w:rPr>
        <w:t>، و ن</w:t>
      </w:r>
      <w:r w:rsidR="005B21A3" w:rsidRPr="003D5C50">
        <w:rPr>
          <w:rStyle w:val="Char3"/>
          <w:spacing w:val="-2"/>
          <w:rtl/>
          <w:lang w:bidi="fa-IR"/>
        </w:rPr>
        <w:t>ی</w:t>
      </w:r>
      <w:r w:rsidRPr="003D5C50">
        <w:rPr>
          <w:rStyle w:val="Char3"/>
          <w:spacing w:val="-2"/>
          <w:rtl/>
          <w:lang w:bidi="fa-IR"/>
        </w:rPr>
        <w:t>ز د</w:t>
      </w:r>
      <w:r w:rsidR="005B21A3" w:rsidRPr="003D5C50">
        <w:rPr>
          <w:rStyle w:val="Char3"/>
          <w:spacing w:val="-2"/>
          <w:rtl/>
          <w:lang w:bidi="fa-IR"/>
        </w:rPr>
        <w:t>ی</w:t>
      </w:r>
      <w:r w:rsidRPr="003D5C50">
        <w:rPr>
          <w:rStyle w:val="Char3"/>
          <w:spacing w:val="-2"/>
          <w:rtl/>
          <w:lang w:bidi="fa-IR"/>
        </w:rPr>
        <w:t xml:space="preserve">دار دوستان و كتاب خواندن </w:t>
      </w:r>
      <w:r w:rsidR="005B21A3" w:rsidRPr="003D5C50">
        <w:rPr>
          <w:rStyle w:val="Char3"/>
          <w:spacing w:val="-2"/>
          <w:rtl/>
          <w:lang w:bidi="fa-IR"/>
        </w:rPr>
        <w:t>ی</w:t>
      </w:r>
      <w:r w:rsidRPr="003D5C50">
        <w:rPr>
          <w:rStyle w:val="Char3"/>
          <w:spacing w:val="-2"/>
          <w:rtl/>
          <w:lang w:bidi="fa-IR"/>
        </w:rPr>
        <w:t>كسو نهد، كه ا</w:t>
      </w:r>
      <w:r w:rsidR="005B21A3" w:rsidRPr="003D5C50">
        <w:rPr>
          <w:rStyle w:val="Char3"/>
          <w:spacing w:val="-2"/>
          <w:rtl/>
          <w:lang w:bidi="fa-IR"/>
        </w:rPr>
        <w:t>ی</w:t>
      </w:r>
      <w:r w:rsidRPr="003D5C50">
        <w:rPr>
          <w:rStyle w:val="Char3"/>
          <w:spacing w:val="-2"/>
          <w:rtl/>
          <w:lang w:bidi="fa-IR"/>
        </w:rPr>
        <w:t>ن همه لذت نفس است و با</w:t>
      </w:r>
      <w:r w:rsidR="005B21A3" w:rsidRPr="003D5C50">
        <w:rPr>
          <w:rStyle w:val="Char3"/>
          <w:spacing w:val="-2"/>
          <w:rtl/>
          <w:lang w:bidi="fa-IR"/>
        </w:rPr>
        <w:t>ی</w:t>
      </w:r>
      <w:r w:rsidRPr="003D5C50">
        <w:rPr>
          <w:rStyle w:val="Char3"/>
          <w:spacing w:val="-2"/>
          <w:rtl/>
          <w:lang w:bidi="fa-IR"/>
        </w:rPr>
        <w:t>د نفس را غمگ</w:t>
      </w:r>
      <w:r w:rsidR="005B21A3" w:rsidRPr="003D5C50">
        <w:rPr>
          <w:rStyle w:val="Char3"/>
          <w:spacing w:val="-2"/>
          <w:rtl/>
          <w:lang w:bidi="fa-IR"/>
        </w:rPr>
        <w:t>ی</w:t>
      </w:r>
      <w:r w:rsidRPr="003D5C50">
        <w:rPr>
          <w:rStyle w:val="Char3"/>
          <w:spacing w:val="-2"/>
          <w:rtl/>
          <w:lang w:bidi="fa-IR"/>
        </w:rPr>
        <w:t xml:space="preserve">ن داشت. </w:t>
      </w:r>
    </w:p>
    <w:p w:rsidR="009C6881" w:rsidRPr="0060162A" w:rsidRDefault="009C6881" w:rsidP="0060162A">
      <w:pPr>
        <w:spacing w:line="250" w:lineRule="auto"/>
        <w:ind w:firstLine="284"/>
        <w:jc w:val="both"/>
        <w:rPr>
          <w:rStyle w:val="Char3"/>
          <w:rtl/>
          <w:lang w:bidi="fa-IR"/>
        </w:rPr>
      </w:pPr>
      <w:r w:rsidRPr="003D5C50">
        <w:rPr>
          <w:rStyle w:val="Char4"/>
          <w:rtl/>
        </w:rPr>
        <w:t>مؤلف گو</w:t>
      </w:r>
      <w:r w:rsidR="005B21A3" w:rsidRPr="003D5C50">
        <w:rPr>
          <w:rStyle w:val="Char4"/>
          <w:rtl/>
        </w:rPr>
        <w:t>ی</w:t>
      </w:r>
      <w:r w:rsidRPr="003D5C50">
        <w:rPr>
          <w:rStyle w:val="Char4"/>
          <w:rtl/>
        </w:rPr>
        <w:t>د</w:t>
      </w:r>
      <w:r w:rsidRPr="0060162A">
        <w:rPr>
          <w:rStyle w:val="Char3"/>
          <w:rtl/>
          <w:lang w:bidi="fa-IR"/>
        </w:rPr>
        <w:t>: بعض</w:t>
      </w:r>
      <w:r w:rsidR="005B21A3">
        <w:rPr>
          <w:rStyle w:val="Char3"/>
          <w:rtl/>
          <w:lang w:bidi="fa-IR"/>
        </w:rPr>
        <w:t>ی</w:t>
      </w:r>
      <w:r w:rsidRPr="0060162A">
        <w:rPr>
          <w:rStyle w:val="Char3"/>
          <w:rtl/>
          <w:lang w:bidi="fa-IR"/>
        </w:rPr>
        <w:t xml:space="preserve"> متأخران صوف</w:t>
      </w:r>
      <w:r w:rsidR="005B21A3">
        <w:rPr>
          <w:rStyle w:val="Char3"/>
          <w:rtl/>
          <w:lang w:bidi="fa-IR"/>
        </w:rPr>
        <w:t>ی</w:t>
      </w:r>
      <w:r w:rsidRPr="0060162A">
        <w:rPr>
          <w:rStyle w:val="Char3"/>
          <w:rtl/>
          <w:lang w:bidi="fa-IR"/>
        </w:rPr>
        <w:t>ه «اربع</w:t>
      </w:r>
      <w:r w:rsidR="005B21A3">
        <w:rPr>
          <w:rStyle w:val="Char3"/>
          <w:rtl/>
          <w:lang w:bidi="fa-IR"/>
        </w:rPr>
        <w:t>ی</w:t>
      </w:r>
      <w:r w:rsidRPr="0060162A">
        <w:rPr>
          <w:rStyle w:val="Char3"/>
          <w:rtl/>
          <w:lang w:bidi="fa-IR"/>
        </w:rPr>
        <w:t>ن»</w:t>
      </w:r>
      <w:r w:rsidR="00E573EC">
        <w:rPr>
          <w:rStyle w:val="Char3"/>
          <w:rtl/>
          <w:lang w:bidi="fa-IR"/>
        </w:rPr>
        <w:t xml:space="preserve">‌شان </w:t>
      </w:r>
      <w:r w:rsidRPr="0060162A">
        <w:rPr>
          <w:rStyle w:val="Char3"/>
          <w:rtl/>
          <w:lang w:bidi="fa-IR"/>
        </w:rPr>
        <w:t>به ا</w:t>
      </w:r>
      <w:r w:rsidR="005B21A3">
        <w:rPr>
          <w:rStyle w:val="Char3"/>
          <w:rtl/>
          <w:lang w:bidi="fa-IR"/>
        </w:rPr>
        <w:t>ی</w:t>
      </w:r>
      <w:r w:rsidRPr="0060162A">
        <w:rPr>
          <w:rStyle w:val="Char3"/>
          <w:rtl/>
          <w:lang w:bidi="fa-IR"/>
        </w:rPr>
        <w:t>ن صورت است كه چهل روز نان</w:t>
      </w:r>
      <w:r w:rsidR="00101A36">
        <w:rPr>
          <w:rStyle w:val="Char3"/>
          <w:rtl/>
          <w:lang w:bidi="fa-IR"/>
        </w:rPr>
        <w:t xml:space="preserve"> نمی‌</w:t>
      </w:r>
      <w:r w:rsidRPr="0060162A">
        <w:rPr>
          <w:rStyle w:val="Char3"/>
          <w:rtl/>
          <w:lang w:bidi="fa-IR"/>
        </w:rPr>
        <w:t>خوردند اما روغنها وم</w:t>
      </w:r>
      <w:r w:rsidR="005B21A3">
        <w:rPr>
          <w:rStyle w:val="Char3"/>
          <w:rtl/>
          <w:lang w:bidi="fa-IR"/>
        </w:rPr>
        <w:t>ی</w:t>
      </w:r>
      <w:r w:rsidRPr="0060162A">
        <w:rPr>
          <w:rStyle w:val="Char3"/>
          <w:rtl/>
          <w:lang w:bidi="fa-IR"/>
        </w:rPr>
        <w:t>وه</w:t>
      </w:r>
      <w:r w:rsidR="00101A36">
        <w:rPr>
          <w:rStyle w:val="Char3"/>
          <w:rtl/>
          <w:lang w:bidi="fa-IR"/>
        </w:rPr>
        <w:t>‌ها</w:t>
      </w:r>
      <w:r w:rsidR="005B21A3">
        <w:rPr>
          <w:rStyle w:val="Char3"/>
          <w:rtl/>
          <w:lang w:bidi="fa-IR"/>
        </w:rPr>
        <w:t>ی</w:t>
      </w:r>
      <w:r w:rsidRPr="0060162A">
        <w:rPr>
          <w:rStyle w:val="Char3"/>
          <w:rtl/>
          <w:lang w:bidi="fa-IR"/>
        </w:rPr>
        <w:t xml:space="preserve"> لذ</w:t>
      </w:r>
      <w:r w:rsidR="005B21A3">
        <w:rPr>
          <w:rStyle w:val="Char3"/>
          <w:rtl/>
          <w:lang w:bidi="fa-IR"/>
        </w:rPr>
        <w:t>ی</w:t>
      </w:r>
      <w:r w:rsidRPr="0060162A">
        <w:rPr>
          <w:rStyle w:val="Char3"/>
          <w:rtl/>
          <w:lang w:bidi="fa-IR"/>
        </w:rPr>
        <w:t>ذ بس</w:t>
      </w:r>
      <w:r w:rsidR="005B21A3">
        <w:rPr>
          <w:rStyle w:val="Char3"/>
          <w:rtl/>
          <w:lang w:bidi="fa-IR"/>
        </w:rPr>
        <w:t>ی</w:t>
      </w:r>
      <w:r w:rsidRPr="0060162A">
        <w:rPr>
          <w:rStyle w:val="Char3"/>
          <w:rtl/>
          <w:lang w:bidi="fa-IR"/>
        </w:rPr>
        <w:t>ار</w:t>
      </w:r>
      <w:r w:rsidR="00101A36">
        <w:rPr>
          <w:rStyle w:val="Char3"/>
          <w:rtl/>
          <w:lang w:bidi="fa-IR"/>
        </w:rPr>
        <w:t xml:space="preserve"> می‌</w:t>
      </w:r>
      <w:r w:rsidRPr="0060162A">
        <w:rPr>
          <w:rStyle w:val="Char3"/>
          <w:rtl/>
          <w:lang w:bidi="fa-IR"/>
        </w:rPr>
        <w:t>خورند؛ ا</w:t>
      </w:r>
      <w:r w:rsidR="005B21A3">
        <w:rPr>
          <w:rStyle w:val="Char3"/>
          <w:rtl/>
          <w:lang w:bidi="fa-IR"/>
        </w:rPr>
        <w:t>ی</w:t>
      </w:r>
      <w:r w:rsidRPr="0060162A">
        <w:rPr>
          <w:rStyle w:val="Char3"/>
          <w:rtl/>
          <w:lang w:bidi="fa-IR"/>
        </w:rPr>
        <w:t>ن بود شمه</w:t>
      </w:r>
      <w:r w:rsidR="0090518F">
        <w:rPr>
          <w:rStyle w:val="Char3"/>
          <w:rtl/>
          <w:lang w:bidi="fa-IR"/>
        </w:rPr>
        <w:t xml:space="preserve">‌ای </w:t>
      </w:r>
      <w:r w:rsidRPr="0060162A">
        <w:rPr>
          <w:rStyle w:val="Char3"/>
          <w:rtl/>
          <w:lang w:bidi="fa-IR"/>
        </w:rPr>
        <w:t>كه از وضع خورا</w:t>
      </w:r>
      <w:r w:rsidR="005B21A3">
        <w:rPr>
          <w:rStyle w:val="Char3"/>
          <w:rtl/>
          <w:lang w:bidi="fa-IR"/>
        </w:rPr>
        <w:t xml:space="preserve">ک </w:t>
      </w:r>
      <w:r w:rsidRPr="0060162A">
        <w:rPr>
          <w:rStyle w:val="Char3"/>
          <w:rtl/>
          <w:lang w:bidi="fa-IR"/>
        </w:rPr>
        <w:t>ا</w:t>
      </w:r>
      <w:r w:rsidR="005B21A3">
        <w:rPr>
          <w:rStyle w:val="Char3"/>
          <w:rtl/>
          <w:lang w:bidi="fa-IR"/>
        </w:rPr>
        <w:t>ی</w:t>
      </w:r>
      <w:r w:rsidRPr="0060162A">
        <w:rPr>
          <w:rStyle w:val="Char3"/>
          <w:rtl/>
          <w:lang w:bidi="fa-IR"/>
        </w:rPr>
        <w:t>نان گفت</w:t>
      </w:r>
      <w:r w:rsidR="005B21A3">
        <w:rPr>
          <w:rStyle w:val="Char3"/>
          <w:rtl/>
          <w:lang w:bidi="fa-IR"/>
        </w:rPr>
        <w:t>ی</w:t>
      </w:r>
      <w:r w:rsidRPr="0060162A">
        <w:rPr>
          <w:rStyle w:val="Char3"/>
          <w:rtl/>
          <w:lang w:bidi="fa-IR"/>
        </w:rPr>
        <w:t>م و در آنچه گفت</w:t>
      </w:r>
      <w:r w:rsidR="005B21A3">
        <w:rPr>
          <w:rStyle w:val="Char3"/>
          <w:rtl/>
          <w:lang w:bidi="fa-IR"/>
        </w:rPr>
        <w:t>ی</w:t>
      </w:r>
      <w:r w:rsidRPr="0060162A">
        <w:rPr>
          <w:rStyle w:val="Char3"/>
          <w:rtl/>
          <w:lang w:bidi="fa-IR"/>
        </w:rPr>
        <w:t>م از آن چه نگفت</w:t>
      </w:r>
      <w:r w:rsidR="005B21A3">
        <w:rPr>
          <w:rStyle w:val="Char3"/>
          <w:rtl/>
          <w:lang w:bidi="fa-IR"/>
        </w:rPr>
        <w:t>ی</w:t>
      </w:r>
      <w:r w:rsidRPr="0060162A">
        <w:rPr>
          <w:rStyle w:val="Char3"/>
          <w:rtl/>
          <w:lang w:bidi="fa-IR"/>
        </w:rPr>
        <w:t>م كفا</w:t>
      </w:r>
      <w:r w:rsidR="005B21A3">
        <w:rPr>
          <w:rStyle w:val="Char3"/>
          <w:rtl/>
          <w:lang w:bidi="fa-IR"/>
        </w:rPr>
        <w:t>ی</w:t>
      </w:r>
      <w:r w:rsidRPr="0060162A">
        <w:rPr>
          <w:rStyle w:val="Char3"/>
          <w:rtl/>
          <w:lang w:bidi="fa-IR"/>
        </w:rPr>
        <w:t xml:space="preserve">ت است. </w:t>
      </w:r>
    </w:p>
    <w:p w:rsidR="009C6881" w:rsidRPr="00825224" w:rsidRDefault="009C6881" w:rsidP="00E253B1">
      <w:pPr>
        <w:pStyle w:val="a2"/>
        <w:rPr>
          <w:rtl/>
        </w:rPr>
      </w:pPr>
      <w:bookmarkStart w:id="134" w:name="_Toc271536188"/>
      <w:bookmarkStart w:id="135" w:name="_Toc238598989"/>
      <w:r w:rsidRPr="00825224">
        <w:rPr>
          <w:rtl/>
        </w:rPr>
        <w:t>در بيان تلبيس ابليس بر صوفيان در آنچه گذشت و بيان خطاهاي ايشان</w:t>
      </w:r>
      <w:bookmarkEnd w:id="134"/>
      <w:bookmarkEnd w:id="135"/>
    </w:p>
    <w:p w:rsidR="009C6881" w:rsidRPr="0060162A" w:rsidRDefault="009C6881" w:rsidP="003D5C50">
      <w:pPr>
        <w:spacing w:line="250" w:lineRule="auto"/>
        <w:jc w:val="both"/>
        <w:rPr>
          <w:rStyle w:val="Char3"/>
          <w:rtl/>
          <w:lang w:bidi="fa-IR"/>
        </w:rPr>
      </w:pPr>
      <w:r w:rsidRPr="003D5C50">
        <w:rPr>
          <w:rStyle w:val="Char4"/>
          <w:rtl/>
        </w:rPr>
        <w:t>مؤلف گو</w:t>
      </w:r>
      <w:r w:rsidR="005B21A3" w:rsidRPr="003D5C50">
        <w:rPr>
          <w:rStyle w:val="Char4"/>
          <w:rtl/>
        </w:rPr>
        <w:t>ی</w:t>
      </w:r>
      <w:r w:rsidRPr="003D5C50">
        <w:rPr>
          <w:rStyle w:val="Char4"/>
          <w:rtl/>
        </w:rPr>
        <w:t>د</w:t>
      </w:r>
      <w:r w:rsidRPr="0060162A">
        <w:rPr>
          <w:rStyle w:val="Char3"/>
          <w:rtl/>
          <w:lang w:bidi="fa-IR"/>
        </w:rPr>
        <w:t>: آنچه از كاه خوردن سهل نقل كرده اند، تحم</w:t>
      </w:r>
      <w:r w:rsidR="005B21A3">
        <w:rPr>
          <w:rStyle w:val="Char3"/>
          <w:rtl/>
          <w:lang w:bidi="fa-IR"/>
        </w:rPr>
        <w:t>ی</w:t>
      </w:r>
      <w:r w:rsidRPr="0060162A">
        <w:rPr>
          <w:rStyle w:val="Char3"/>
          <w:rtl/>
          <w:lang w:bidi="fa-IR"/>
        </w:rPr>
        <w:t>ل مالا</w:t>
      </w:r>
      <w:r w:rsidR="005B21A3">
        <w:rPr>
          <w:rStyle w:val="Char3"/>
          <w:rtl/>
          <w:lang w:bidi="fa-IR"/>
        </w:rPr>
        <w:t>ی</w:t>
      </w:r>
      <w:r w:rsidRPr="0060162A">
        <w:rPr>
          <w:rStyle w:val="Char3"/>
          <w:rtl/>
          <w:lang w:bidi="fa-IR"/>
        </w:rPr>
        <w:t>طاق است كه بر خود روا داشته، ز</w:t>
      </w:r>
      <w:r w:rsidR="005B21A3">
        <w:rPr>
          <w:rStyle w:val="Char3"/>
          <w:rtl/>
          <w:lang w:bidi="fa-IR"/>
        </w:rPr>
        <w:t>ی</w:t>
      </w:r>
      <w:r w:rsidRPr="0060162A">
        <w:rPr>
          <w:rStyle w:val="Char3"/>
          <w:rtl/>
          <w:lang w:bidi="fa-IR"/>
        </w:rPr>
        <w:t>را خدا آدم</w:t>
      </w:r>
      <w:r w:rsidR="005B21A3">
        <w:rPr>
          <w:rStyle w:val="Char3"/>
          <w:rtl/>
          <w:lang w:bidi="fa-IR"/>
        </w:rPr>
        <w:t>ی</w:t>
      </w:r>
      <w:r w:rsidRPr="0060162A">
        <w:rPr>
          <w:rStyle w:val="Char3"/>
          <w:rtl/>
          <w:lang w:bidi="fa-IR"/>
        </w:rPr>
        <w:t>ان را به گندم خوردن مكرم داشته و كاه را برا</w:t>
      </w:r>
      <w:r w:rsidR="005B21A3">
        <w:rPr>
          <w:rStyle w:val="Char3"/>
          <w:rtl/>
          <w:lang w:bidi="fa-IR"/>
        </w:rPr>
        <w:t>ی</w:t>
      </w:r>
      <w:r w:rsidRPr="0060162A">
        <w:rPr>
          <w:rStyle w:val="Char3"/>
          <w:rtl/>
          <w:lang w:bidi="fa-IR"/>
        </w:rPr>
        <w:t xml:space="preserve"> چارپا</w:t>
      </w:r>
      <w:r w:rsidR="005B21A3">
        <w:rPr>
          <w:rStyle w:val="Char3"/>
          <w:rtl/>
          <w:lang w:bidi="fa-IR"/>
        </w:rPr>
        <w:t>ی</w:t>
      </w:r>
      <w:r w:rsidRPr="0060162A">
        <w:rPr>
          <w:rStyle w:val="Char3"/>
          <w:rtl/>
          <w:lang w:bidi="fa-IR"/>
        </w:rPr>
        <w:t>ان گذاشته است و مزاحمت چارپا</w:t>
      </w:r>
      <w:r w:rsidR="005B21A3">
        <w:rPr>
          <w:rStyle w:val="Char3"/>
          <w:rtl/>
          <w:lang w:bidi="fa-IR"/>
        </w:rPr>
        <w:t>ی</w:t>
      </w:r>
      <w:r w:rsidRPr="0060162A">
        <w:rPr>
          <w:rStyle w:val="Char3"/>
          <w:rtl/>
          <w:lang w:bidi="fa-IR"/>
        </w:rPr>
        <w:t>ان در كاه خوردن نشا</w:t>
      </w:r>
      <w:r w:rsidR="005B21A3">
        <w:rPr>
          <w:rStyle w:val="Char3"/>
          <w:rtl/>
          <w:lang w:bidi="fa-IR"/>
        </w:rPr>
        <w:t>ی</w:t>
      </w:r>
      <w:r w:rsidRPr="0060162A">
        <w:rPr>
          <w:rStyle w:val="Char3"/>
          <w:rtl/>
          <w:lang w:bidi="fa-IR"/>
        </w:rPr>
        <w:t>د، آخر در كاه چه قوت</w:t>
      </w:r>
      <w:r w:rsidR="005B21A3">
        <w:rPr>
          <w:rStyle w:val="Char3"/>
          <w:rtl/>
          <w:lang w:bidi="fa-IR"/>
        </w:rPr>
        <w:t>ی</w:t>
      </w:r>
      <w:r w:rsidRPr="0060162A">
        <w:rPr>
          <w:rStyle w:val="Char3"/>
          <w:rtl/>
          <w:lang w:bidi="fa-IR"/>
        </w:rPr>
        <w:t xml:space="preserve"> هست!</w:t>
      </w:r>
      <w:r w:rsidR="003D5C50">
        <w:rPr>
          <w:rStyle w:val="Char3"/>
          <w:rFonts w:hint="cs"/>
          <w:rtl/>
          <w:lang w:bidi="fa-IR"/>
        </w:rPr>
        <w:t>.</w:t>
      </w:r>
    </w:p>
    <w:p w:rsidR="009C6881" w:rsidRPr="0060162A" w:rsidRDefault="009C6881" w:rsidP="003D5C50">
      <w:pPr>
        <w:ind w:firstLine="284"/>
        <w:jc w:val="both"/>
        <w:rPr>
          <w:rStyle w:val="Char3"/>
          <w:rtl/>
          <w:lang w:bidi="fa-IR"/>
        </w:rPr>
      </w:pPr>
      <w:r w:rsidRPr="0060162A">
        <w:rPr>
          <w:rStyle w:val="Char3"/>
          <w:rtl/>
          <w:lang w:bidi="fa-IR"/>
        </w:rPr>
        <w:t>ابوحامد از قول سهل نقل كرده كه نماز</w:t>
      </w:r>
      <w:r w:rsidR="005B21A3">
        <w:rPr>
          <w:rStyle w:val="Char3"/>
          <w:rtl/>
          <w:lang w:bidi="fa-IR"/>
        </w:rPr>
        <w:t>ی</w:t>
      </w:r>
      <w:r w:rsidRPr="0060162A">
        <w:rPr>
          <w:rStyle w:val="Char3"/>
          <w:rtl/>
          <w:lang w:bidi="fa-IR"/>
        </w:rPr>
        <w:t xml:space="preserve"> كه از ضعف گرسنگ</w:t>
      </w:r>
      <w:r w:rsidR="005B21A3">
        <w:rPr>
          <w:rStyle w:val="Char3"/>
          <w:rtl/>
          <w:lang w:bidi="fa-IR"/>
        </w:rPr>
        <w:t>ی</w:t>
      </w:r>
      <w:r w:rsidRPr="0060162A">
        <w:rPr>
          <w:rStyle w:val="Char3"/>
          <w:rtl/>
          <w:lang w:bidi="fa-IR"/>
        </w:rPr>
        <w:t xml:space="preserve"> نشسته بخوانم برتراست از نماز</w:t>
      </w:r>
      <w:r w:rsidR="005B21A3">
        <w:rPr>
          <w:rStyle w:val="Char3"/>
          <w:rtl/>
          <w:lang w:bidi="fa-IR"/>
        </w:rPr>
        <w:t>ی</w:t>
      </w:r>
      <w:r w:rsidRPr="0060162A">
        <w:rPr>
          <w:rStyle w:val="Char3"/>
          <w:rtl/>
          <w:lang w:bidi="fa-IR"/>
        </w:rPr>
        <w:t xml:space="preserve"> كه به قوت س</w:t>
      </w:r>
      <w:r w:rsidR="005B21A3">
        <w:rPr>
          <w:rStyle w:val="Char3"/>
          <w:rtl/>
          <w:lang w:bidi="fa-IR"/>
        </w:rPr>
        <w:t>ی</w:t>
      </w:r>
      <w:r w:rsidRPr="0060162A">
        <w:rPr>
          <w:rStyle w:val="Char3"/>
          <w:rtl/>
          <w:lang w:bidi="fa-IR"/>
        </w:rPr>
        <w:t>ر</w:t>
      </w:r>
      <w:r w:rsidR="005B21A3">
        <w:rPr>
          <w:rStyle w:val="Char3"/>
          <w:rtl/>
          <w:lang w:bidi="fa-IR"/>
        </w:rPr>
        <w:t>ی</w:t>
      </w:r>
      <w:r w:rsidRPr="0060162A">
        <w:rPr>
          <w:rStyle w:val="Char3"/>
          <w:rtl/>
          <w:lang w:bidi="fa-IR"/>
        </w:rPr>
        <w:t xml:space="preserve"> سرپا بخوانم. مؤلف گو</w:t>
      </w:r>
      <w:r w:rsidR="005B21A3">
        <w:rPr>
          <w:rStyle w:val="Char3"/>
          <w:rtl/>
          <w:lang w:bidi="fa-IR"/>
        </w:rPr>
        <w:t>ی</w:t>
      </w:r>
      <w:r w:rsidRPr="0060162A">
        <w:rPr>
          <w:rStyle w:val="Char3"/>
          <w:rtl/>
          <w:lang w:bidi="fa-IR"/>
        </w:rPr>
        <w:t>د: ا</w:t>
      </w:r>
      <w:r w:rsidR="005B21A3">
        <w:rPr>
          <w:rStyle w:val="Char3"/>
          <w:rtl/>
          <w:lang w:bidi="fa-IR"/>
        </w:rPr>
        <w:t>ی</w:t>
      </w:r>
      <w:r w:rsidRPr="0060162A">
        <w:rPr>
          <w:rStyle w:val="Char3"/>
          <w:rtl/>
          <w:lang w:bidi="fa-IR"/>
        </w:rPr>
        <w:t>ن ن</w:t>
      </w:r>
      <w:r w:rsidR="005B21A3">
        <w:rPr>
          <w:rStyle w:val="Char3"/>
          <w:rtl/>
          <w:lang w:bidi="fa-IR"/>
        </w:rPr>
        <w:t>ی</w:t>
      </w:r>
      <w:r w:rsidRPr="0060162A">
        <w:rPr>
          <w:rStyle w:val="Char3"/>
          <w:rtl/>
          <w:lang w:bidi="fa-IR"/>
        </w:rPr>
        <w:t>ز خطاست چرا كه خوردن اگر به قصد قوت گرفتن برا</w:t>
      </w:r>
      <w:r w:rsidR="005B21A3">
        <w:rPr>
          <w:rStyle w:val="Char3"/>
          <w:rtl/>
          <w:lang w:bidi="fa-IR"/>
        </w:rPr>
        <w:t>ی</w:t>
      </w:r>
      <w:r w:rsidRPr="0060162A">
        <w:rPr>
          <w:rStyle w:val="Char3"/>
          <w:rtl/>
          <w:lang w:bidi="fa-IR"/>
        </w:rPr>
        <w:t xml:space="preserve"> عبادت باشد، خود عبادت است و اگر به قصد نشسته نماز خواندن خود را گرسنگ</w:t>
      </w:r>
      <w:r w:rsidR="005B21A3">
        <w:rPr>
          <w:rStyle w:val="Char3"/>
          <w:rtl/>
          <w:lang w:bidi="fa-IR"/>
        </w:rPr>
        <w:t>ی</w:t>
      </w:r>
      <w:r w:rsidRPr="0060162A">
        <w:rPr>
          <w:rStyle w:val="Char3"/>
          <w:rtl/>
          <w:lang w:bidi="fa-IR"/>
        </w:rPr>
        <w:t xml:space="preserve"> دهد، ا</w:t>
      </w:r>
      <w:r w:rsidR="005B21A3">
        <w:rPr>
          <w:rStyle w:val="Char3"/>
          <w:rtl/>
          <w:lang w:bidi="fa-IR"/>
        </w:rPr>
        <w:t>ی</w:t>
      </w:r>
      <w:r w:rsidRPr="0060162A">
        <w:rPr>
          <w:rStyle w:val="Char3"/>
          <w:rtl/>
          <w:lang w:bidi="fa-IR"/>
        </w:rPr>
        <w:t>ن سبب جو</w:t>
      </w:r>
      <w:r w:rsidR="005B21A3">
        <w:rPr>
          <w:rStyle w:val="Char3"/>
          <w:rtl/>
          <w:lang w:bidi="fa-IR"/>
        </w:rPr>
        <w:t>یی</w:t>
      </w:r>
      <w:r w:rsidRPr="0060162A">
        <w:rPr>
          <w:rStyle w:val="Char3"/>
          <w:rtl/>
          <w:lang w:bidi="fa-IR"/>
        </w:rPr>
        <w:t xml:space="preserve"> است برا</w:t>
      </w:r>
      <w:r w:rsidR="005B21A3">
        <w:rPr>
          <w:rStyle w:val="Char3"/>
          <w:rtl/>
          <w:lang w:bidi="fa-IR"/>
        </w:rPr>
        <w:t>ی</w:t>
      </w:r>
      <w:r w:rsidRPr="0060162A">
        <w:rPr>
          <w:rStyle w:val="Char3"/>
          <w:rtl/>
          <w:lang w:bidi="fa-IR"/>
        </w:rPr>
        <w:t xml:space="preserve"> تر</w:t>
      </w:r>
      <w:r w:rsidR="005B21A3">
        <w:rPr>
          <w:rStyle w:val="Char3"/>
          <w:rtl/>
          <w:lang w:bidi="fa-IR"/>
        </w:rPr>
        <w:t xml:space="preserve">ک </w:t>
      </w:r>
      <w:r w:rsidRPr="0060162A">
        <w:rPr>
          <w:rStyle w:val="Char3"/>
          <w:rtl/>
          <w:lang w:bidi="fa-IR"/>
        </w:rPr>
        <w:t>فرا</w:t>
      </w:r>
      <w:r w:rsidR="005B21A3">
        <w:rPr>
          <w:rStyle w:val="Char3"/>
          <w:rtl/>
          <w:lang w:bidi="fa-IR"/>
        </w:rPr>
        <w:t>ی</w:t>
      </w:r>
      <w:r w:rsidRPr="0060162A">
        <w:rPr>
          <w:rStyle w:val="Char3"/>
          <w:rtl/>
          <w:lang w:bidi="fa-IR"/>
        </w:rPr>
        <w:t>ض، و نارواست. حتى اكل م</w:t>
      </w:r>
      <w:r w:rsidR="005B21A3">
        <w:rPr>
          <w:rStyle w:val="Char3"/>
          <w:rtl/>
          <w:lang w:bidi="fa-IR"/>
        </w:rPr>
        <w:t>ی</w:t>
      </w:r>
      <w:r w:rsidRPr="0060162A">
        <w:rPr>
          <w:rStyle w:val="Char3"/>
          <w:rtl/>
          <w:lang w:bidi="fa-IR"/>
        </w:rPr>
        <w:t>ته در موارد</w:t>
      </w:r>
      <w:r w:rsidR="005B21A3">
        <w:rPr>
          <w:rStyle w:val="Char3"/>
          <w:rtl/>
          <w:lang w:bidi="fa-IR"/>
        </w:rPr>
        <w:t>ی</w:t>
      </w:r>
      <w:r w:rsidRPr="0060162A">
        <w:rPr>
          <w:rStyle w:val="Char3"/>
          <w:rtl/>
          <w:lang w:bidi="fa-IR"/>
        </w:rPr>
        <w:t xml:space="preserve"> جا</w:t>
      </w:r>
      <w:r w:rsidR="005B21A3">
        <w:rPr>
          <w:rStyle w:val="Char3"/>
          <w:rtl/>
          <w:lang w:bidi="fa-IR"/>
        </w:rPr>
        <w:t>ی</w:t>
      </w:r>
      <w:r w:rsidRPr="0060162A">
        <w:rPr>
          <w:rStyle w:val="Char3"/>
          <w:rtl/>
          <w:lang w:bidi="fa-IR"/>
        </w:rPr>
        <w:t>ز است و ا</w:t>
      </w:r>
      <w:r w:rsidR="005B21A3">
        <w:rPr>
          <w:rStyle w:val="Char3"/>
          <w:rtl/>
          <w:lang w:bidi="fa-IR"/>
        </w:rPr>
        <w:t>ی</w:t>
      </w:r>
      <w:r w:rsidRPr="0060162A">
        <w:rPr>
          <w:rStyle w:val="Char3"/>
          <w:rtl/>
          <w:lang w:bidi="fa-IR"/>
        </w:rPr>
        <w:t>ن عمل جا</w:t>
      </w:r>
      <w:r w:rsidR="005B21A3">
        <w:rPr>
          <w:rStyle w:val="Char3"/>
          <w:rtl/>
          <w:lang w:bidi="fa-IR"/>
        </w:rPr>
        <w:t>ی</w:t>
      </w:r>
      <w:r w:rsidRPr="0060162A">
        <w:rPr>
          <w:rStyle w:val="Char3"/>
          <w:rtl/>
          <w:lang w:bidi="fa-IR"/>
        </w:rPr>
        <w:t>ز ن</w:t>
      </w:r>
      <w:r w:rsidR="005B21A3">
        <w:rPr>
          <w:rStyle w:val="Char3"/>
          <w:rtl/>
          <w:lang w:bidi="fa-IR"/>
        </w:rPr>
        <w:t>ی</w:t>
      </w:r>
      <w:r w:rsidRPr="0060162A">
        <w:rPr>
          <w:rStyle w:val="Char3"/>
          <w:rtl/>
          <w:lang w:bidi="fa-IR"/>
        </w:rPr>
        <w:t>ست. اما آن گفت</w:t>
      </w:r>
      <w:r w:rsidR="00ED1F13">
        <w:rPr>
          <w:rStyle w:val="Char3"/>
          <w:rtl/>
          <w:lang w:bidi="fa-IR"/>
        </w:rPr>
        <w:t>ه</w:t>
      </w:r>
      <w:r w:rsidRPr="0060162A">
        <w:rPr>
          <w:rStyle w:val="Char3"/>
          <w:rtl/>
          <w:lang w:bidi="fa-IR"/>
        </w:rPr>
        <w:t xml:space="preserve"> حداد كه «م</w:t>
      </w:r>
      <w:r w:rsidR="005B21A3">
        <w:rPr>
          <w:rStyle w:val="Char3"/>
          <w:rtl/>
          <w:lang w:bidi="fa-IR"/>
        </w:rPr>
        <w:t>ی</w:t>
      </w:r>
      <w:r w:rsidRPr="0060162A">
        <w:rPr>
          <w:rStyle w:val="Char3"/>
          <w:rtl/>
          <w:lang w:bidi="fa-IR"/>
        </w:rPr>
        <w:t xml:space="preserve">ان علم و </w:t>
      </w:r>
      <w:r w:rsidR="005B21A3">
        <w:rPr>
          <w:rStyle w:val="Char3"/>
          <w:rtl/>
          <w:lang w:bidi="fa-IR"/>
        </w:rPr>
        <w:t>ی</w:t>
      </w:r>
      <w:r w:rsidRPr="0060162A">
        <w:rPr>
          <w:rStyle w:val="Char3"/>
          <w:rtl/>
          <w:lang w:bidi="fa-IR"/>
        </w:rPr>
        <w:t>ق</w:t>
      </w:r>
      <w:r w:rsidR="005B21A3">
        <w:rPr>
          <w:rStyle w:val="Char3"/>
          <w:rtl/>
          <w:lang w:bidi="fa-IR"/>
        </w:rPr>
        <w:t>ی</w:t>
      </w:r>
      <w:r w:rsidRPr="0060162A">
        <w:rPr>
          <w:rStyle w:val="Char3"/>
          <w:rtl/>
          <w:lang w:bidi="fa-IR"/>
        </w:rPr>
        <w:t>ن مانده</w:t>
      </w:r>
      <w:r w:rsidR="00272F5D">
        <w:rPr>
          <w:rStyle w:val="Char3"/>
          <w:rtl/>
          <w:lang w:bidi="fa-IR"/>
        </w:rPr>
        <w:t>‌ام،</w:t>
      </w:r>
      <w:r w:rsidRPr="0060162A">
        <w:rPr>
          <w:rStyle w:val="Char3"/>
          <w:rtl/>
          <w:lang w:bidi="fa-IR"/>
        </w:rPr>
        <w:t xml:space="preserve"> منتظرم كه كدام غالب شود» ا</w:t>
      </w:r>
      <w:r w:rsidR="005B21A3">
        <w:rPr>
          <w:rStyle w:val="Char3"/>
          <w:rtl/>
          <w:lang w:bidi="fa-IR"/>
        </w:rPr>
        <w:t>ی</w:t>
      </w:r>
      <w:r w:rsidRPr="0060162A">
        <w:rPr>
          <w:rStyle w:val="Char3"/>
          <w:rtl/>
          <w:lang w:bidi="fa-IR"/>
        </w:rPr>
        <w:t>ن جهل محض است ز</w:t>
      </w:r>
      <w:r w:rsidR="005B21A3">
        <w:rPr>
          <w:rStyle w:val="Char3"/>
          <w:rtl/>
          <w:lang w:bidi="fa-IR"/>
        </w:rPr>
        <w:t>ی</w:t>
      </w:r>
      <w:r w:rsidRPr="0060162A">
        <w:rPr>
          <w:rStyle w:val="Char3"/>
          <w:rtl/>
          <w:lang w:bidi="fa-IR"/>
        </w:rPr>
        <w:t>را م</w:t>
      </w:r>
      <w:r w:rsidR="005B21A3">
        <w:rPr>
          <w:rStyle w:val="Char3"/>
          <w:rtl/>
          <w:lang w:bidi="fa-IR"/>
        </w:rPr>
        <w:t>ی</w:t>
      </w:r>
      <w:r w:rsidRPr="0060162A">
        <w:rPr>
          <w:rStyle w:val="Char3"/>
          <w:rtl/>
          <w:lang w:bidi="fa-IR"/>
        </w:rPr>
        <w:t xml:space="preserve">ان علم و </w:t>
      </w:r>
      <w:r w:rsidR="005B21A3">
        <w:rPr>
          <w:rStyle w:val="Char3"/>
          <w:rtl/>
          <w:lang w:bidi="fa-IR"/>
        </w:rPr>
        <w:t>ی</w:t>
      </w:r>
      <w:r w:rsidRPr="0060162A">
        <w:rPr>
          <w:rStyle w:val="Char3"/>
          <w:rtl/>
          <w:lang w:bidi="fa-IR"/>
        </w:rPr>
        <w:t>ق</w:t>
      </w:r>
      <w:r w:rsidR="005B21A3">
        <w:rPr>
          <w:rStyle w:val="Char3"/>
          <w:rtl/>
          <w:lang w:bidi="fa-IR"/>
        </w:rPr>
        <w:t>ی</w:t>
      </w:r>
      <w:r w:rsidRPr="0060162A">
        <w:rPr>
          <w:rStyle w:val="Char3"/>
          <w:rtl/>
          <w:lang w:bidi="fa-IR"/>
        </w:rPr>
        <w:t>ن تضاد</w:t>
      </w:r>
      <w:r w:rsidR="005B21A3">
        <w:rPr>
          <w:rStyle w:val="Char3"/>
          <w:rtl/>
          <w:lang w:bidi="fa-IR"/>
        </w:rPr>
        <w:t>ی</w:t>
      </w:r>
      <w:r w:rsidRPr="0060162A">
        <w:rPr>
          <w:rStyle w:val="Char3"/>
          <w:rtl/>
          <w:lang w:bidi="fa-IR"/>
        </w:rPr>
        <w:t xml:space="preserve"> ن</w:t>
      </w:r>
      <w:r w:rsidR="005B21A3">
        <w:rPr>
          <w:rStyle w:val="Char3"/>
          <w:rtl/>
          <w:lang w:bidi="fa-IR"/>
        </w:rPr>
        <w:t>ی</w:t>
      </w:r>
      <w:r w:rsidRPr="0060162A">
        <w:rPr>
          <w:rStyle w:val="Char3"/>
          <w:rtl/>
          <w:lang w:bidi="fa-IR"/>
        </w:rPr>
        <w:t xml:space="preserve">ست و </w:t>
      </w:r>
      <w:r w:rsidR="005B21A3">
        <w:rPr>
          <w:rStyle w:val="Char3"/>
          <w:rtl/>
          <w:lang w:bidi="fa-IR"/>
        </w:rPr>
        <w:t>ی</w:t>
      </w:r>
      <w:r w:rsidRPr="0060162A">
        <w:rPr>
          <w:rStyle w:val="Char3"/>
          <w:rtl/>
          <w:lang w:bidi="fa-IR"/>
        </w:rPr>
        <w:t>ق</w:t>
      </w:r>
      <w:r w:rsidR="005B21A3">
        <w:rPr>
          <w:rStyle w:val="Char3"/>
          <w:rtl/>
          <w:lang w:bidi="fa-IR"/>
        </w:rPr>
        <w:t>ی</w:t>
      </w:r>
      <w:r w:rsidRPr="0060162A">
        <w:rPr>
          <w:rStyle w:val="Char3"/>
          <w:rtl/>
          <w:lang w:bidi="fa-IR"/>
        </w:rPr>
        <w:t>ن اعلا مراتب علم است، كجا</w:t>
      </w:r>
      <w:r w:rsidR="005B21A3">
        <w:rPr>
          <w:rStyle w:val="Char3"/>
          <w:rtl/>
          <w:lang w:bidi="fa-IR"/>
        </w:rPr>
        <w:t>ی</w:t>
      </w:r>
      <w:r w:rsidRPr="0060162A">
        <w:rPr>
          <w:rStyle w:val="Char3"/>
          <w:rtl/>
          <w:lang w:bidi="fa-IR"/>
        </w:rPr>
        <w:t xml:space="preserve"> علم </w:t>
      </w:r>
      <w:r w:rsidR="005B21A3">
        <w:rPr>
          <w:rStyle w:val="Char3"/>
          <w:rtl/>
          <w:lang w:bidi="fa-IR"/>
        </w:rPr>
        <w:t>ی</w:t>
      </w:r>
      <w:r w:rsidRPr="0060162A">
        <w:rPr>
          <w:rStyle w:val="Char3"/>
          <w:rtl/>
          <w:lang w:bidi="fa-IR"/>
        </w:rPr>
        <w:t xml:space="preserve">ا </w:t>
      </w:r>
      <w:r w:rsidR="005B21A3">
        <w:rPr>
          <w:rStyle w:val="Char3"/>
          <w:rtl/>
          <w:lang w:bidi="fa-IR"/>
        </w:rPr>
        <w:t>ی</w:t>
      </w:r>
      <w:r w:rsidRPr="0060162A">
        <w:rPr>
          <w:rStyle w:val="Char3"/>
          <w:rtl/>
          <w:lang w:bidi="fa-IR"/>
        </w:rPr>
        <w:t>ق</w:t>
      </w:r>
      <w:r w:rsidR="005B21A3">
        <w:rPr>
          <w:rStyle w:val="Char3"/>
          <w:rtl/>
          <w:lang w:bidi="fa-IR"/>
        </w:rPr>
        <w:t>ی</w:t>
      </w:r>
      <w:r w:rsidRPr="0060162A">
        <w:rPr>
          <w:rStyle w:val="Char3"/>
          <w:rtl/>
          <w:lang w:bidi="fa-IR"/>
        </w:rPr>
        <w:t>ن</w:t>
      </w:r>
      <w:r w:rsidR="00101A36">
        <w:rPr>
          <w:rStyle w:val="Char3"/>
          <w:rtl/>
          <w:lang w:bidi="fa-IR"/>
        </w:rPr>
        <w:t xml:space="preserve"> می‌</w:t>
      </w:r>
      <w:r w:rsidRPr="0060162A">
        <w:rPr>
          <w:rStyle w:val="Char3"/>
          <w:rtl/>
          <w:lang w:bidi="fa-IR"/>
        </w:rPr>
        <w:t>گو</w:t>
      </w:r>
      <w:r w:rsidR="005B21A3">
        <w:rPr>
          <w:rStyle w:val="Char3"/>
          <w:rtl/>
          <w:lang w:bidi="fa-IR"/>
        </w:rPr>
        <w:t>ی</w:t>
      </w:r>
      <w:r w:rsidRPr="0060162A">
        <w:rPr>
          <w:rStyle w:val="Char3"/>
          <w:rtl/>
          <w:lang w:bidi="fa-IR"/>
        </w:rPr>
        <w:t>د كه نفس را از ما</w:t>
      </w:r>
      <w:r w:rsidR="005B21A3">
        <w:rPr>
          <w:rStyle w:val="Char3"/>
          <w:rtl/>
          <w:lang w:bidi="fa-IR"/>
        </w:rPr>
        <w:t>ی</w:t>
      </w:r>
      <w:r w:rsidRPr="0060162A">
        <w:rPr>
          <w:rStyle w:val="Char3"/>
          <w:rtl/>
          <w:lang w:bidi="fa-IR"/>
        </w:rPr>
        <w:t xml:space="preserve">حتاج محروم دارند؟ همانا مقصودش از علم، «اوامر شرع» و از </w:t>
      </w:r>
      <w:r w:rsidR="005B21A3">
        <w:rPr>
          <w:rStyle w:val="Char3"/>
          <w:rtl/>
          <w:lang w:bidi="fa-IR"/>
        </w:rPr>
        <w:t>ی</w:t>
      </w:r>
      <w:r w:rsidRPr="0060162A">
        <w:rPr>
          <w:rStyle w:val="Char3"/>
          <w:rtl/>
          <w:lang w:bidi="fa-IR"/>
        </w:rPr>
        <w:t>ق</w:t>
      </w:r>
      <w:r w:rsidR="005B21A3">
        <w:rPr>
          <w:rStyle w:val="Char3"/>
          <w:rtl/>
          <w:lang w:bidi="fa-IR"/>
        </w:rPr>
        <w:t>ی</w:t>
      </w:r>
      <w:r w:rsidRPr="0060162A">
        <w:rPr>
          <w:rStyle w:val="Char3"/>
          <w:rtl/>
          <w:lang w:bidi="fa-IR"/>
        </w:rPr>
        <w:t>ن، «قوت صبر» بوده باشد و ا</w:t>
      </w:r>
      <w:r w:rsidR="005B21A3">
        <w:rPr>
          <w:rStyle w:val="Char3"/>
          <w:rtl/>
          <w:lang w:bidi="fa-IR"/>
        </w:rPr>
        <w:t>ی</w:t>
      </w:r>
      <w:r w:rsidRPr="0060162A">
        <w:rPr>
          <w:rStyle w:val="Char3"/>
          <w:rtl/>
          <w:lang w:bidi="fa-IR"/>
        </w:rPr>
        <w:t>ن پر</w:t>
      </w:r>
      <w:r w:rsidR="005B21A3">
        <w:rPr>
          <w:rStyle w:val="Char3"/>
          <w:rtl/>
          <w:lang w:bidi="fa-IR"/>
        </w:rPr>
        <w:t>ی</w:t>
      </w:r>
      <w:r w:rsidRPr="0060162A">
        <w:rPr>
          <w:rStyle w:val="Char3"/>
          <w:rtl/>
          <w:lang w:bidi="fa-IR"/>
        </w:rPr>
        <w:t>شانگو</w:t>
      </w:r>
      <w:r w:rsidR="005B21A3">
        <w:rPr>
          <w:rStyle w:val="Char3"/>
          <w:rtl/>
          <w:lang w:bidi="fa-IR"/>
        </w:rPr>
        <w:t>یی</w:t>
      </w:r>
      <w:r w:rsidRPr="0060162A">
        <w:rPr>
          <w:rStyle w:val="Char3"/>
          <w:rtl/>
          <w:lang w:bidi="fa-IR"/>
        </w:rPr>
        <w:t xml:space="preserve"> ناز</w:t>
      </w:r>
      <w:r w:rsidR="005B21A3">
        <w:rPr>
          <w:rStyle w:val="Char3"/>
          <w:rtl/>
          <w:lang w:bidi="fa-IR"/>
        </w:rPr>
        <w:t>ی</w:t>
      </w:r>
      <w:r w:rsidRPr="0060162A">
        <w:rPr>
          <w:rStyle w:val="Char3"/>
          <w:rtl/>
          <w:lang w:bidi="fa-IR"/>
        </w:rPr>
        <w:t>با</w:t>
      </w:r>
      <w:r w:rsidR="005B21A3">
        <w:rPr>
          <w:rStyle w:val="Char3"/>
          <w:rtl/>
          <w:lang w:bidi="fa-IR"/>
        </w:rPr>
        <w:t>یی</w:t>
      </w:r>
      <w:r w:rsidRPr="0060162A">
        <w:rPr>
          <w:rStyle w:val="Char3"/>
          <w:rtl/>
          <w:lang w:bidi="fa-IR"/>
        </w:rPr>
        <w:t xml:space="preserve"> است. و ا</w:t>
      </w:r>
      <w:r w:rsidR="005B21A3">
        <w:rPr>
          <w:rStyle w:val="Char3"/>
          <w:rtl/>
          <w:lang w:bidi="fa-IR"/>
        </w:rPr>
        <w:t>ی</w:t>
      </w:r>
      <w:r w:rsidRPr="0060162A">
        <w:rPr>
          <w:rStyle w:val="Char3"/>
          <w:rtl/>
          <w:lang w:bidi="fa-IR"/>
        </w:rPr>
        <w:t>نان در سخت گ</w:t>
      </w:r>
      <w:r w:rsidR="005B21A3">
        <w:rPr>
          <w:rStyle w:val="Char3"/>
          <w:rtl/>
          <w:lang w:bidi="fa-IR"/>
        </w:rPr>
        <w:t>ی</w:t>
      </w:r>
      <w:r w:rsidRPr="0060162A">
        <w:rPr>
          <w:rStyle w:val="Char3"/>
          <w:rtl/>
          <w:lang w:bidi="fa-IR"/>
        </w:rPr>
        <w:t>ر</w:t>
      </w:r>
      <w:r w:rsidR="005B21A3">
        <w:rPr>
          <w:rStyle w:val="Char3"/>
          <w:rtl/>
          <w:lang w:bidi="fa-IR"/>
        </w:rPr>
        <w:t>ی</w:t>
      </w:r>
      <w:r w:rsidRPr="0060162A">
        <w:rPr>
          <w:rStyle w:val="Char3"/>
          <w:rtl/>
          <w:lang w:bidi="fa-IR"/>
        </w:rPr>
        <w:t xml:space="preserve"> و بدعتگر</w:t>
      </w:r>
      <w:r w:rsidR="005B21A3">
        <w:rPr>
          <w:rStyle w:val="Char3"/>
          <w:rtl/>
          <w:lang w:bidi="fa-IR"/>
        </w:rPr>
        <w:t>ی</w:t>
      </w:r>
      <w:r w:rsidRPr="0060162A">
        <w:rPr>
          <w:rStyle w:val="Char3"/>
          <w:rtl/>
          <w:lang w:bidi="fa-IR"/>
        </w:rPr>
        <w:t xml:space="preserve"> همچون قر</w:t>
      </w:r>
      <w:r w:rsidR="005B21A3">
        <w:rPr>
          <w:rStyle w:val="Char3"/>
          <w:rtl/>
          <w:lang w:bidi="fa-IR"/>
        </w:rPr>
        <w:t>ی</w:t>
      </w:r>
      <w:r w:rsidRPr="0060162A">
        <w:rPr>
          <w:rStyle w:val="Char3"/>
          <w:rtl/>
          <w:lang w:bidi="fa-IR"/>
        </w:rPr>
        <w:t>ش جاهل</w:t>
      </w:r>
      <w:r w:rsidR="005B21A3">
        <w:rPr>
          <w:rStyle w:val="Char3"/>
          <w:rtl/>
          <w:lang w:bidi="fa-IR"/>
        </w:rPr>
        <w:t>ی</w:t>
      </w:r>
      <w:r w:rsidRPr="0060162A">
        <w:rPr>
          <w:rStyle w:val="Char3"/>
          <w:rtl/>
          <w:lang w:bidi="fa-IR"/>
        </w:rPr>
        <w:t>ت اند كه خو</w:t>
      </w:r>
      <w:r w:rsidR="005B21A3">
        <w:rPr>
          <w:rStyle w:val="Char3"/>
          <w:rtl/>
          <w:lang w:bidi="fa-IR"/>
        </w:rPr>
        <w:t>ی</w:t>
      </w:r>
      <w:r w:rsidRPr="0060162A">
        <w:rPr>
          <w:rStyle w:val="Char3"/>
          <w:rtl/>
          <w:lang w:bidi="fa-IR"/>
        </w:rPr>
        <w:t>ش را «حُمس و احمس</w:t>
      </w:r>
      <w:r w:rsidR="005B21A3">
        <w:rPr>
          <w:rStyle w:val="Char3"/>
          <w:rtl/>
          <w:lang w:bidi="fa-IR"/>
        </w:rPr>
        <w:t>ی</w:t>
      </w:r>
      <w:r w:rsidRPr="0060162A">
        <w:rPr>
          <w:rStyle w:val="Char3"/>
          <w:rtl/>
          <w:lang w:bidi="fa-IR"/>
        </w:rPr>
        <w:t>»</w:t>
      </w:r>
      <w:r w:rsidR="00101A36">
        <w:rPr>
          <w:rStyle w:val="Char3"/>
          <w:rtl/>
          <w:lang w:bidi="fa-IR"/>
        </w:rPr>
        <w:t xml:space="preserve"> می‌</w:t>
      </w:r>
      <w:r w:rsidRPr="0060162A">
        <w:rPr>
          <w:rStyle w:val="Char3"/>
          <w:rtl/>
          <w:lang w:bidi="fa-IR"/>
        </w:rPr>
        <w:t>نام</w:t>
      </w:r>
      <w:r w:rsidR="005B21A3">
        <w:rPr>
          <w:rStyle w:val="Char3"/>
          <w:rtl/>
          <w:lang w:bidi="fa-IR"/>
        </w:rPr>
        <w:t>ی</w:t>
      </w:r>
      <w:r w:rsidRPr="0060162A">
        <w:rPr>
          <w:rStyle w:val="Char3"/>
          <w:rtl/>
          <w:lang w:bidi="fa-IR"/>
        </w:rPr>
        <w:t xml:space="preserve">دند، اصل را كه </w:t>
      </w:r>
      <w:r w:rsidR="005B21A3">
        <w:rPr>
          <w:rStyle w:val="Char3"/>
          <w:rtl/>
          <w:lang w:bidi="fa-IR"/>
        </w:rPr>
        <w:t>ی</w:t>
      </w:r>
      <w:r w:rsidRPr="0060162A">
        <w:rPr>
          <w:rStyle w:val="Char3"/>
          <w:rtl/>
          <w:lang w:bidi="fa-IR"/>
        </w:rPr>
        <w:t>كتاپرست</w:t>
      </w:r>
      <w:r w:rsidR="005B21A3">
        <w:rPr>
          <w:rStyle w:val="Char3"/>
          <w:rtl/>
          <w:lang w:bidi="fa-IR"/>
        </w:rPr>
        <w:t>ی</w:t>
      </w:r>
      <w:r w:rsidRPr="0060162A">
        <w:rPr>
          <w:rStyle w:val="Char3"/>
          <w:rtl/>
          <w:lang w:bidi="fa-IR"/>
        </w:rPr>
        <w:t xml:space="preserve"> است رها كرده در فرع (كه مراسم حج است) بر خود سخت</w:t>
      </w:r>
      <w:r w:rsidR="00101A36">
        <w:rPr>
          <w:rStyle w:val="Char3"/>
          <w:rtl/>
          <w:lang w:bidi="fa-IR"/>
        </w:rPr>
        <w:t xml:space="preserve"> می‌</w:t>
      </w:r>
      <w:r w:rsidRPr="0060162A">
        <w:rPr>
          <w:rStyle w:val="Char3"/>
          <w:rtl/>
          <w:lang w:bidi="fa-IR"/>
        </w:rPr>
        <w:t>گرفتند</w:t>
      </w:r>
      <w:r w:rsidRPr="0060162A">
        <w:rPr>
          <w:rStyle w:val="Char3"/>
          <w:rtl/>
          <w:lang w:bidi="fa-IR"/>
        </w:rPr>
        <w:footnoteReference w:id="119"/>
      </w:r>
      <w:r w:rsidRPr="0060162A">
        <w:rPr>
          <w:rStyle w:val="Char3"/>
          <w:rtl/>
          <w:lang w:bidi="fa-IR"/>
        </w:rPr>
        <w:t>. اما قول آن د</w:t>
      </w:r>
      <w:r w:rsidR="005B21A3">
        <w:rPr>
          <w:rStyle w:val="Char3"/>
          <w:rtl/>
          <w:lang w:bidi="fa-IR"/>
        </w:rPr>
        <w:t>ی</w:t>
      </w:r>
      <w:r w:rsidRPr="0060162A">
        <w:rPr>
          <w:rStyle w:val="Char3"/>
          <w:rtl/>
          <w:lang w:bidi="fa-IR"/>
        </w:rPr>
        <w:t>گر</w:t>
      </w:r>
      <w:r w:rsidR="005B21A3">
        <w:rPr>
          <w:rStyle w:val="Char3"/>
          <w:rtl/>
          <w:lang w:bidi="fa-IR"/>
        </w:rPr>
        <w:t>ی</w:t>
      </w:r>
      <w:r w:rsidRPr="0060162A">
        <w:rPr>
          <w:rStyle w:val="Char3"/>
          <w:rtl/>
          <w:lang w:bidi="fa-IR"/>
        </w:rPr>
        <w:t xml:space="preserve"> كه «نم</w:t>
      </w:r>
      <w:r w:rsidR="005B21A3">
        <w:rPr>
          <w:rStyle w:val="Char3"/>
          <w:rtl/>
          <w:lang w:bidi="fa-IR"/>
        </w:rPr>
        <w:t xml:space="preserve">ک </w:t>
      </w:r>
      <w:r w:rsidRPr="0060162A">
        <w:rPr>
          <w:rStyle w:val="Char3"/>
          <w:rtl/>
          <w:lang w:bidi="fa-IR"/>
        </w:rPr>
        <w:t>سا</w:t>
      </w:r>
      <w:r w:rsidR="005B21A3">
        <w:rPr>
          <w:rStyle w:val="Char3"/>
          <w:rtl/>
          <w:lang w:bidi="fa-IR"/>
        </w:rPr>
        <w:t>یی</w:t>
      </w:r>
      <w:r w:rsidRPr="0060162A">
        <w:rPr>
          <w:rStyle w:val="Char3"/>
          <w:rtl/>
          <w:lang w:bidi="fa-IR"/>
        </w:rPr>
        <w:t>ده</w:t>
      </w:r>
      <w:r w:rsidR="00101A36">
        <w:rPr>
          <w:rStyle w:val="Char3"/>
          <w:rtl/>
          <w:lang w:bidi="fa-IR"/>
        </w:rPr>
        <w:t xml:space="preserve"> می‌</w:t>
      </w:r>
      <w:r w:rsidRPr="0060162A">
        <w:rPr>
          <w:rStyle w:val="Char3"/>
          <w:rtl/>
          <w:lang w:bidi="fa-IR"/>
        </w:rPr>
        <w:t>خور</w:t>
      </w:r>
      <w:r w:rsidR="005B21A3">
        <w:rPr>
          <w:rStyle w:val="Char3"/>
          <w:rtl/>
          <w:lang w:bidi="fa-IR"/>
        </w:rPr>
        <w:t>ی</w:t>
      </w:r>
      <w:r w:rsidRPr="0060162A">
        <w:rPr>
          <w:rStyle w:val="Char3"/>
          <w:rtl/>
          <w:lang w:bidi="fa-IR"/>
        </w:rPr>
        <w:t>، رستگار نخواه</w:t>
      </w:r>
      <w:r w:rsidR="005B21A3">
        <w:rPr>
          <w:rStyle w:val="Char3"/>
          <w:rtl/>
          <w:lang w:bidi="fa-IR"/>
        </w:rPr>
        <w:t>ی</w:t>
      </w:r>
      <w:r w:rsidRPr="0060162A">
        <w:rPr>
          <w:rStyle w:val="Char3"/>
          <w:rtl/>
          <w:lang w:bidi="fa-IR"/>
        </w:rPr>
        <w:t xml:space="preserve"> شد!» از زشت تر</w:t>
      </w:r>
      <w:r w:rsidR="005B21A3">
        <w:rPr>
          <w:rStyle w:val="Char3"/>
          <w:rtl/>
          <w:lang w:bidi="fa-IR"/>
        </w:rPr>
        <w:t>ی</w:t>
      </w:r>
      <w:r w:rsidRPr="0060162A">
        <w:rPr>
          <w:rStyle w:val="Char3"/>
          <w:rtl/>
          <w:lang w:bidi="fa-IR"/>
        </w:rPr>
        <w:t>ن حرفهاست. چگونه عمل مباح و مجاز</w:t>
      </w:r>
      <w:r w:rsidR="005B21A3">
        <w:rPr>
          <w:rStyle w:val="Char3"/>
          <w:rtl/>
          <w:lang w:bidi="fa-IR"/>
        </w:rPr>
        <w:t>ی</w:t>
      </w:r>
      <w:r w:rsidRPr="0060162A">
        <w:rPr>
          <w:rStyle w:val="Char3"/>
          <w:rtl/>
          <w:lang w:bidi="fa-IR"/>
        </w:rPr>
        <w:t xml:space="preserve"> مانع نجات</w:t>
      </w:r>
      <w:r w:rsidR="00101A36">
        <w:rPr>
          <w:rStyle w:val="Char3"/>
          <w:rtl/>
          <w:lang w:bidi="fa-IR"/>
        </w:rPr>
        <w:t xml:space="preserve"> می‌</w:t>
      </w:r>
      <w:r w:rsidRPr="0060162A">
        <w:rPr>
          <w:rStyle w:val="Char3"/>
          <w:rtl/>
          <w:lang w:bidi="fa-IR"/>
        </w:rPr>
        <w:t>شود؟ بگذر</w:t>
      </w:r>
      <w:r w:rsidR="005B21A3">
        <w:rPr>
          <w:rStyle w:val="Char3"/>
          <w:rtl/>
          <w:lang w:bidi="fa-IR"/>
        </w:rPr>
        <w:t>ی</w:t>
      </w:r>
      <w:r w:rsidRPr="0060162A">
        <w:rPr>
          <w:rStyle w:val="Char3"/>
          <w:rtl/>
          <w:lang w:bidi="fa-IR"/>
        </w:rPr>
        <w:t>م از ا</w:t>
      </w:r>
      <w:r w:rsidR="005B21A3">
        <w:rPr>
          <w:rStyle w:val="Char3"/>
          <w:rtl/>
          <w:lang w:bidi="fa-IR"/>
        </w:rPr>
        <w:t>ی</w:t>
      </w:r>
      <w:r w:rsidRPr="0060162A">
        <w:rPr>
          <w:rStyle w:val="Char3"/>
          <w:rtl/>
          <w:lang w:bidi="fa-IR"/>
        </w:rPr>
        <w:t>نكه قاووت جو خوردن خودش باعث قولنج بوده است! و بر آن د</w:t>
      </w:r>
      <w:r w:rsidR="005B21A3">
        <w:rPr>
          <w:rStyle w:val="Char3"/>
          <w:rtl/>
          <w:lang w:bidi="fa-IR"/>
        </w:rPr>
        <w:t>ی</w:t>
      </w:r>
      <w:r w:rsidRPr="0060162A">
        <w:rPr>
          <w:rStyle w:val="Char3"/>
          <w:rtl/>
          <w:lang w:bidi="fa-IR"/>
        </w:rPr>
        <w:t>گر</w:t>
      </w:r>
      <w:r w:rsidR="005B21A3">
        <w:rPr>
          <w:rStyle w:val="Char3"/>
          <w:rtl/>
          <w:lang w:bidi="fa-IR"/>
        </w:rPr>
        <w:t>ی</w:t>
      </w:r>
      <w:r w:rsidRPr="0060162A">
        <w:rPr>
          <w:rStyle w:val="Char3"/>
          <w:rtl/>
          <w:lang w:bidi="fa-IR"/>
        </w:rPr>
        <w:t xml:space="preserve"> كه گفته مسکه و خرما با هم خوردن اسراف است، با</w:t>
      </w:r>
      <w:r w:rsidR="005B21A3">
        <w:rPr>
          <w:rStyle w:val="Char3"/>
          <w:rtl/>
          <w:lang w:bidi="fa-IR"/>
        </w:rPr>
        <w:t>ی</w:t>
      </w:r>
      <w:r w:rsidRPr="0060162A">
        <w:rPr>
          <w:rStyle w:val="Char3"/>
          <w:rtl/>
          <w:lang w:bidi="fa-IR"/>
        </w:rPr>
        <w:t>د پاسخ داد كه حد</w:t>
      </w:r>
      <w:r w:rsidR="005B21A3">
        <w:rPr>
          <w:rStyle w:val="Char3"/>
          <w:rtl/>
          <w:lang w:bidi="fa-IR"/>
        </w:rPr>
        <w:t>ی</w:t>
      </w:r>
      <w:r w:rsidRPr="0060162A">
        <w:rPr>
          <w:rStyle w:val="Char3"/>
          <w:rtl/>
          <w:lang w:bidi="fa-IR"/>
        </w:rPr>
        <w:t>ث صح</w:t>
      </w:r>
      <w:r w:rsidR="005B21A3">
        <w:rPr>
          <w:rStyle w:val="Char3"/>
          <w:rtl/>
          <w:lang w:bidi="fa-IR"/>
        </w:rPr>
        <w:t>ی</w:t>
      </w:r>
      <w:r w:rsidRPr="0060162A">
        <w:rPr>
          <w:rStyle w:val="Char3"/>
          <w:rtl/>
          <w:lang w:bidi="fa-IR"/>
        </w:rPr>
        <w:t>ح دار</w:t>
      </w:r>
      <w:r w:rsidR="005B21A3">
        <w:rPr>
          <w:rStyle w:val="Char3"/>
          <w:rtl/>
          <w:lang w:bidi="fa-IR"/>
        </w:rPr>
        <w:t>ی</w:t>
      </w:r>
      <w:r w:rsidRPr="0060162A">
        <w:rPr>
          <w:rStyle w:val="Char3"/>
          <w:rtl/>
          <w:lang w:bidi="fa-IR"/>
        </w:rPr>
        <w:t xml:space="preserve">م كه حضرت رسول </w:t>
      </w:r>
      <w:r w:rsidR="00E573EC">
        <w:rPr>
          <w:rStyle w:val="Char3"/>
          <w:lang w:bidi="fa-IR"/>
        </w:rPr>
        <w:sym w:font="AGA Arabesque" w:char="F072"/>
      </w:r>
      <w:r w:rsidRPr="0060162A">
        <w:rPr>
          <w:rStyle w:val="Char3"/>
          <w:rtl/>
          <w:lang w:bidi="fa-IR"/>
        </w:rPr>
        <w:t xml:space="preserve"> خرما و خ</w:t>
      </w:r>
      <w:r w:rsidR="005B21A3">
        <w:rPr>
          <w:rStyle w:val="Char3"/>
          <w:rtl/>
          <w:lang w:bidi="fa-IR"/>
        </w:rPr>
        <w:t>ی</w:t>
      </w:r>
      <w:r w:rsidRPr="0060162A">
        <w:rPr>
          <w:rStyle w:val="Char3"/>
          <w:rtl/>
          <w:lang w:bidi="fa-IR"/>
        </w:rPr>
        <w:t>ار و ن</w:t>
      </w:r>
      <w:r w:rsidR="005B21A3">
        <w:rPr>
          <w:rStyle w:val="Char3"/>
          <w:rtl/>
          <w:lang w:bidi="fa-IR"/>
        </w:rPr>
        <w:t>ی</w:t>
      </w:r>
      <w:r w:rsidRPr="0060162A">
        <w:rPr>
          <w:rStyle w:val="Char3"/>
          <w:rtl/>
          <w:lang w:bidi="fa-IR"/>
        </w:rPr>
        <w:t>ز حلوا و عسل با هم م</w:t>
      </w:r>
      <w:r w:rsidR="005B21A3">
        <w:rPr>
          <w:rStyle w:val="Char3"/>
          <w:rtl/>
          <w:lang w:bidi="fa-IR"/>
        </w:rPr>
        <w:t>ی</w:t>
      </w:r>
      <w:r w:rsidRPr="0060162A">
        <w:rPr>
          <w:rStyle w:val="Char3"/>
          <w:rtl/>
          <w:lang w:bidi="fa-IR"/>
        </w:rPr>
        <w:t>ل كرده است. آنچه از سهل نقل كرده اند كه تا شش جزء از هفت جزء عقل و ن</w:t>
      </w:r>
      <w:r w:rsidR="005B21A3">
        <w:rPr>
          <w:rStyle w:val="Char3"/>
          <w:rtl/>
          <w:lang w:bidi="fa-IR"/>
        </w:rPr>
        <w:t>ی</w:t>
      </w:r>
      <w:r w:rsidRPr="0060162A">
        <w:rPr>
          <w:rStyle w:val="Char3"/>
          <w:rtl/>
          <w:lang w:bidi="fa-IR"/>
        </w:rPr>
        <w:t>رو</w:t>
      </w:r>
      <w:r w:rsidR="005B21A3">
        <w:rPr>
          <w:rStyle w:val="Char3"/>
          <w:rtl/>
          <w:lang w:bidi="fa-IR"/>
        </w:rPr>
        <w:t>ی</w:t>
      </w:r>
      <w:r w:rsidRPr="0060162A">
        <w:rPr>
          <w:rStyle w:val="Char3"/>
          <w:rtl/>
          <w:lang w:bidi="fa-IR"/>
        </w:rPr>
        <w:t>م از دست نرود غذا</w:t>
      </w:r>
      <w:r w:rsidR="00101A36">
        <w:rPr>
          <w:rStyle w:val="Char3"/>
          <w:rtl/>
          <w:lang w:bidi="fa-IR"/>
        </w:rPr>
        <w:t xml:space="preserve"> نمی‌</w:t>
      </w:r>
      <w:r w:rsidRPr="0060162A">
        <w:rPr>
          <w:rStyle w:val="Char3"/>
          <w:rtl/>
          <w:lang w:bidi="fa-IR"/>
        </w:rPr>
        <w:t>خورم؛ كار</w:t>
      </w:r>
      <w:r w:rsidR="005B21A3">
        <w:rPr>
          <w:rStyle w:val="Char3"/>
          <w:rtl/>
          <w:lang w:bidi="fa-IR"/>
        </w:rPr>
        <w:t>ی</w:t>
      </w:r>
      <w:r w:rsidRPr="0060162A">
        <w:rPr>
          <w:rStyle w:val="Char3"/>
          <w:rtl/>
          <w:lang w:bidi="fa-IR"/>
        </w:rPr>
        <w:t xml:space="preserve"> است نكوه</w:t>
      </w:r>
      <w:r w:rsidR="005B21A3">
        <w:rPr>
          <w:rStyle w:val="Char3"/>
          <w:rtl/>
          <w:lang w:bidi="fa-IR"/>
        </w:rPr>
        <w:t>ی</w:t>
      </w:r>
      <w:r w:rsidRPr="0060162A">
        <w:rPr>
          <w:rStyle w:val="Char3"/>
          <w:rtl/>
          <w:lang w:bidi="fa-IR"/>
        </w:rPr>
        <w:t>ده و ناستوده بلكه نزد</w:t>
      </w:r>
      <w:r w:rsidR="005B21A3">
        <w:rPr>
          <w:rStyle w:val="Char3"/>
          <w:rtl/>
          <w:lang w:bidi="fa-IR"/>
        </w:rPr>
        <w:t xml:space="preserve">یک </w:t>
      </w:r>
      <w:r w:rsidRPr="0060162A">
        <w:rPr>
          <w:rStyle w:val="Char3"/>
          <w:rtl/>
          <w:lang w:bidi="fa-IR"/>
        </w:rPr>
        <w:t>به حرام؛ چون ظلم به نفس است، و گفت</w:t>
      </w:r>
      <w:r w:rsidR="00ED1F13">
        <w:rPr>
          <w:rStyle w:val="Char3"/>
          <w:rtl/>
          <w:lang w:bidi="fa-IR"/>
        </w:rPr>
        <w:t>ه</w:t>
      </w:r>
      <w:r w:rsidRPr="0060162A">
        <w:rPr>
          <w:rStyle w:val="Char3"/>
          <w:rtl/>
          <w:lang w:bidi="fa-IR"/>
        </w:rPr>
        <w:t xml:space="preserve"> آن د</w:t>
      </w:r>
      <w:r w:rsidR="005B21A3">
        <w:rPr>
          <w:rStyle w:val="Char3"/>
          <w:rtl/>
          <w:lang w:bidi="fa-IR"/>
        </w:rPr>
        <w:t>ی</w:t>
      </w:r>
      <w:r w:rsidRPr="0060162A">
        <w:rPr>
          <w:rStyle w:val="Char3"/>
          <w:rtl/>
          <w:lang w:bidi="fa-IR"/>
        </w:rPr>
        <w:t>گر</w:t>
      </w:r>
      <w:r w:rsidR="005B21A3">
        <w:rPr>
          <w:rStyle w:val="Char3"/>
          <w:rtl/>
          <w:lang w:bidi="fa-IR"/>
        </w:rPr>
        <w:t>ی</w:t>
      </w:r>
      <w:r w:rsidRPr="0060162A">
        <w:rPr>
          <w:rStyle w:val="Char3"/>
          <w:rtl/>
          <w:lang w:bidi="fa-IR"/>
        </w:rPr>
        <w:t xml:space="preserve"> كه تا اكل م</w:t>
      </w:r>
      <w:r w:rsidR="005B21A3">
        <w:rPr>
          <w:rStyle w:val="Char3"/>
          <w:rtl/>
          <w:lang w:bidi="fa-IR"/>
        </w:rPr>
        <w:t>ی</w:t>
      </w:r>
      <w:r w:rsidRPr="0060162A">
        <w:rPr>
          <w:rStyle w:val="Char3"/>
          <w:rtl/>
          <w:lang w:bidi="fa-IR"/>
        </w:rPr>
        <w:t>ته بر من حلال نشود غذا</w:t>
      </w:r>
      <w:r w:rsidR="00101A36">
        <w:rPr>
          <w:rStyle w:val="Char3"/>
          <w:rtl/>
          <w:lang w:bidi="fa-IR"/>
        </w:rPr>
        <w:t xml:space="preserve"> می‌</w:t>
      </w:r>
      <w:r w:rsidRPr="0060162A">
        <w:rPr>
          <w:rStyle w:val="Char3"/>
          <w:rtl/>
          <w:lang w:bidi="fa-IR"/>
        </w:rPr>
        <w:t>خورم عمل به رأ</w:t>
      </w:r>
      <w:r w:rsidR="005B21A3">
        <w:rPr>
          <w:rStyle w:val="Char3"/>
          <w:rtl/>
          <w:lang w:bidi="fa-IR"/>
        </w:rPr>
        <w:t>ی</w:t>
      </w:r>
      <w:r w:rsidRPr="0060162A">
        <w:rPr>
          <w:rStyle w:val="Char3"/>
          <w:rtl/>
          <w:lang w:bidi="fa-IR"/>
        </w:rPr>
        <w:t xml:space="preserve"> پست خود اوست و تحم</w:t>
      </w:r>
      <w:r w:rsidR="005B21A3">
        <w:rPr>
          <w:rStyle w:val="Char3"/>
          <w:rtl/>
          <w:lang w:bidi="fa-IR"/>
        </w:rPr>
        <w:t>ی</w:t>
      </w:r>
      <w:r w:rsidRPr="0060162A">
        <w:rPr>
          <w:rStyle w:val="Char3"/>
          <w:rtl/>
          <w:lang w:bidi="fa-IR"/>
        </w:rPr>
        <w:t>ل ناروا</w:t>
      </w:r>
      <w:r w:rsidR="005B21A3">
        <w:rPr>
          <w:rStyle w:val="Char3"/>
          <w:rtl/>
          <w:lang w:bidi="fa-IR"/>
        </w:rPr>
        <w:t>یی</w:t>
      </w:r>
      <w:r w:rsidRPr="0060162A">
        <w:rPr>
          <w:rStyle w:val="Char3"/>
          <w:rtl/>
          <w:lang w:bidi="fa-IR"/>
        </w:rPr>
        <w:t xml:space="preserve"> است بر نفس. و آن گفت</w:t>
      </w:r>
      <w:r w:rsidR="00ED1F13">
        <w:rPr>
          <w:rStyle w:val="Char3"/>
          <w:rtl/>
          <w:lang w:bidi="fa-IR"/>
        </w:rPr>
        <w:t>ه</w:t>
      </w:r>
      <w:r w:rsidRPr="0060162A">
        <w:rPr>
          <w:rStyle w:val="Char3"/>
          <w:rtl/>
          <w:lang w:bidi="fa-IR"/>
        </w:rPr>
        <w:t xml:space="preserve"> با</w:t>
      </w:r>
      <w:r w:rsidR="005B21A3">
        <w:rPr>
          <w:rStyle w:val="Char3"/>
          <w:rtl/>
          <w:lang w:bidi="fa-IR"/>
        </w:rPr>
        <w:t>ی</w:t>
      </w:r>
      <w:r w:rsidRPr="0060162A">
        <w:rPr>
          <w:rStyle w:val="Char3"/>
          <w:rtl/>
          <w:lang w:bidi="fa-IR"/>
        </w:rPr>
        <w:t>ز</w:t>
      </w:r>
      <w:r w:rsidR="005B21A3">
        <w:rPr>
          <w:rStyle w:val="Char3"/>
          <w:rtl/>
          <w:lang w:bidi="fa-IR"/>
        </w:rPr>
        <w:t>ی</w:t>
      </w:r>
      <w:r w:rsidRPr="0060162A">
        <w:rPr>
          <w:rStyle w:val="Char3"/>
          <w:rtl/>
          <w:lang w:bidi="fa-IR"/>
        </w:rPr>
        <w:t>د كه «قوت ما خداست» حرف سب</w:t>
      </w:r>
      <w:r w:rsidR="005B21A3">
        <w:rPr>
          <w:rStyle w:val="Char3"/>
          <w:rtl/>
          <w:lang w:bidi="fa-IR"/>
        </w:rPr>
        <w:t xml:space="preserve">ک </w:t>
      </w:r>
      <w:r w:rsidRPr="0060162A">
        <w:rPr>
          <w:rStyle w:val="Char3"/>
          <w:rtl/>
          <w:lang w:bidi="fa-IR"/>
        </w:rPr>
        <w:t>و سخ</w:t>
      </w:r>
      <w:r w:rsidR="005B21A3">
        <w:rPr>
          <w:rStyle w:val="Char3"/>
          <w:rtl/>
          <w:lang w:bidi="fa-IR"/>
        </w:rPr>
        <w:t>ی</w:t>
      </w:r>
      <w:r w:rsidRPr="0060162A">
        <w:rPr>
          <w:rStyle w:val="Char3"/>
          <w:rtl/>
          <w:lang w:bidi="fa-IR"/>
        </w:rPr>
        <w:t>ف</w:t>
      </w:r>
      <w:r w:rsidR="005B21A3">
        <w:rPr>
          <w:rStyle w:val="Char3"/>
          <w:rtl/>
          <w:lang w:bidi="fa-IR"/>
        </w:rPr>
        <w:t>ی</w:t>
      </w:r>
      <w:r w:rsidRPr="0060162A">
        <w:rPr>
          <w:rStyle w:val="Char3"/>
          <w:rtl/>
          <w:lang w:bidi="fa-IR"/>
        </w:rPr>
        <w:t xml:space="preserve"> است، ز</w:t>
      </w:r>
      <w:r w:rsidR="005B21A3">
        <w:rPr>
          <w:rStyle w:val="Char3"/>
          <w:rtl/>
          <w:lang w:bidi="fa-IR"/>
        </w:rPr>
        <w:t>ی</w:t>
      </w:r>
      <w:r w:rsidRPr="0060162A">
        <w:rPr>
          <w:rStyle w:val="Char3"/>
          <w:rtl/>
          <w:lang w:bidi="fa-IR"/>
        </w:rPr>
        <w:t>را بدن احت</w:t>
      </w:r>
      <w:r w:rsidR="005B21A3">
        <w:rPr>
          <w:rStyle w:val="Char3"/>
          <w:rtl/>
          <w:lang w:bidi="fa-IR"/>
        </w:rPr>
        <w:t>ی</w:t>
      </w:r>
      <w:r w:rsidRPr="0060162A">
        <w:rPr>
          <w:rStyle w:val="Char3"/>
          <w:rtl/>
          <w:lang w:bidi="fa-IR"/>
        </w:rPr>
        <w:t>اج به غذا دارد و حتى جهنم</w:t>
      </w:r>
      <w:r w:rsidR="005B21A3">
        <w:rPr>
          <w:rStyle w:val="Char3"/>
          <w:rtl/>
          <w:lang w:bidi="fa-IR"/>
        </w:rPr>
        <w:t>ی</w:t>
      </w:r>
      <w:r w:rsidRPr="0060162A">
        <w:rPr>
          <w:rStyle w:val="Char3"/>
          <w:rtl/>
          <w:lang w:bidi="fa-IR"/>
        </w:rPr>
        <w:t>ان</w:t>
      </w:r>
      <w:r w:rsidR="00155203">
        <w:rPr>
          <w:rStyle w:val="Char3"/>
          <w:rtl/>
          <w:lang w:bidi="fa-IR"/>
        </w:rPr>
        <w:t xml:space="preserve"> بی‌</w:t>
      </w:r>
      <w:r w:rsidRPr="0060162A">
        <w:rPr>
          <w:rStyle w:val="Char3"/>
          <w:rtl/>
          <w:lang w:bidi="fa-IR"/>
        </w:rPr>
        <w:t>ن</w:t>
      </w:r>
      <w:r w:rsidR="005B21A3">
        <w:rPr>
          <w:rStyle w:val="Char3"/>
          <w:rtl/>
          <w:lang w:bidi="fa-IR"/>
        </w:rPr>
        <w:t>ی</w:t>
      </w:r>
      <w:r w:rsidRPr="0060162A">
        <w:rPr>
          <w:rStyle w:val="Char3"/>
          <w:rtl/>
          <w:lang w:bidi="fa-IR"/>
        </w:rPr>
        <w:t>از از خورا</w:t>
      </w:r>
      <w:r w:rsidR="005B21A3">
        <w:rPr>
          <w:rStyle w:val="Char3"/>
          <w:rtl/>
          <w:lang w:bidi="fa-IR"/>
        </w:rPr>
        <w:t xml:space="preserve">ک </w:t>
      </w:r>
      <w:r w:rsidRPr="0060162A">
        <w:rPr>
          <w:rStyle w:val="Char3"/>
          <w:rtl/>
          <w:lang w:bidi="fa-IR"/>
        </w:rPr>
        <w:t>ن</w:t>
      </w:r>
      <w:r w:rsidR="005B21A3">
        <w:rPr>
          <w:rStyle w:val="Char3"/>
          <w:rtl/>
          <w:lang w:bidi="fa-IR"/>
        </w:rPr>
        <w:t>ی</w:t>
      </w:r>
      <w:r w:rsidRPr="0060162A">
        <w:rPr>
          <w:rStyle w:val="Char3"/>
          <w:rtl/>
          <w:lang w:bidi="fa-IR"/>
        </w:rPr>
        <w:t>ستند. و آن د</w:t>
      </w:r>
      <w:r w:rsidR="005B21A3">
        <w:rPr>
          <w:rStyle w:val="Char3"/>
          <w:rtl/>
          <w:lang w:bidi="fa-IR"/>
        </w:rPr>
        <w:t>ی</w:t>
      </w:r>
      <w:r w:rsidRPr="0060162A">
        <w:rPr>
          <w:rStyle w:val="Char3"/>
          <w:rtl/>
          <w:lang w:bidi="fa-IR"/>
        </w:rPr>
        <w:t>گر</w:t>
      </w:r>
      <w:r w:rsidR="005B21A3">
        <w:rPr>
          <w:rStyle w:val="Char3"/>
          <w:rtl/>
          <w:lang w:bidi="fa-IR"/>
        </w:rPr>
        <w:t>ی</w:t>
      </w:r>
      <w:r w:rsidRPr="0060162A">
        <w:rPr>
          <w:rStyle w:val="Char3"/>
          <w:rtl/>
          <w:lang w:bidi="fa-IR"/>
        </w:rPr>
        <w:t xml:space="preserve"> كه درو</w:t>
      </w:r>
      <w:r w:rsidR="005B21A3">
        <w:rPr>
          <w:rStyle w:val="Char3"/>
          <w:rtl/>
          <w:lang w:bidi="fa-IR"/>
        </w:rPr>
        <w:t>ی</w:t>
      </w:r>
      <w:r w:rsidRPr="0060162A">
        <w:rPr>
          <w:rStyle w:val="Char3"/>
          <w:rtl/>
          <w:lang w:bidi="fa-IR"/>
        </w:rPr>
        <w:t>ش چند روز گرسنه مانده رابه خاطر خوردن پوست خربزه تقب</w:t>
      </w:r>
      <w:r w:rsidR="005B21A3">
        <w:rPr>
          <w:rStyle w:val="Char3"/>
          <w:rtl/>
          <w:lang w:bidi="fa-IR"/>
        </w:rPr>
        <w:t>ی</w:t>
      </w:r>
      <w:r w:rsidRPr="0060162A">
        <w:rPr>
          <w:rStyle w:val="Char3"/>
          <w:rtl/>
          <w:lang w:bidi="fa-IR"/>
        </w:rPr>
        <w:t>ح نمود، خود از د</w:t>
      </w:r>
      <w:r w:rsidR="005B21A3">
        <w:rPr>
          <w:rStyle w:val="Char3"/>
          <w:rtl/>
          <w:lang w:bidi="fa-IR"/>
        </w:rPr>
        <w:t>ی</w:t>
      </w:r>
      <w:r w:rsidRPr="0060162A">
        <w:rPr>
          <w:rStyle w:val="Char3"/>
          <w:rtl/>
          <w:lang w:bidi="fa-IR"/>
        </w:rPr>
        <w:t>دگاه شرع، درخورد سرزنش است و آن د</w:t>
      </w:r>
      <w:r w:rsidR="005B21A3">
        <w:rPr>
          <w:rStyle w:val="Char3"/>
          <w:rtl/>
          <w:lang w:bidi="fa-IR"/>
        </w:rPr>
        <w:t>ی</w:t>
      </w:r>
      <w:r w:rsidRPr="0060162A">
        <w:rPr>
          <w:rStyle w:val="Char3"/>
          <w:rtl/>
          <w:lang w:bidi="fa-IR"/>
        </w:rPr>
        <w:t>گر</w:t>
      </w:r>
      <w:r w:rsidR="005B21A3">
        <w:rPr>
          <w:rStyle w:val="Char3"/>
          <w:rtl/>
          <w:lang w:bidi="fa-IR"/>
        </w:rPr>
        <w:t>ی</w:t>
      </w:r>
      <w:r w:rsidRPr="0060162A">
        <w:rPr>
          <w:rStyle w:val="Char3"/>
          <w:rtl/>
          <w:lang w:bidi="fa-IR"/>
        </w:rPr>
        <w:t xml:space="preserve"> كه با وجود ضعف بدن از طعام حجام نخورد؛ كار حرام</w:t>
      </w:r>
      <w:r w:rsidR="005B21A3">
        <w:rPr>
          <w:rStyle w:val="Char3"/>
          <w:rtl/>
          <w:lang w:bidi="fa-IR"/>
        </w:rPr>
        <w:t>ی</w:t>
      </w:r>
      <w:r w:rsidRPr="0060162A">
        <w:rPr>
          <w:rStyle w:val="Char3"/>
          <w:rtl/>
          <w:lang w:bidi="fa-IR"/>
        </w:rPr>
        <w:t xml:space="preserve"> مرتكب شده و سخن تشو</w:t>
      </w:r>
      <w:r w:rsidR="005B21A3">
        <w:rPr>
          <w:rStyle w:val="Char3"/>
          <w:rtl/>
          <w:lang w:bidi="fa-IR"/>
        </w:rPr>
        <w:t>ی</w:t>
      </w:r>
      <w:r w:rsidRPr="0060162A">
        <w:rPr>
          <w:rStyle w:val="Char3"/>
          <w:rtl/>
          <w:lang w:bidi="fa-IR"/>
        </w:rPr>
        <w:t>ق آم</w:t>
      </w:r>
      <w:r w:rsidR="005B21A3">
        <w:rPr>
          <w:rStyle w:val="Char3"/>
          <w:rtl/>
          <w:lang w:bidi="fa-IR"/>
        </w:rPr>
        <w:t>ی</w:t>
      </w:r>
      <w:r w:rsidRPr="0060162A">
        <w:rPr>
          <w:rStyle w:val="Char3"/>
          <w:rtl/>
          <w:lang w:bidi="fa-IR"/>
        </w:rPr>
        <w:t>ز</w:t>
      </w:r>
      <w:r w:rsidR="005B21A3">
        <w:rPr>
          <w:rStyle w:val="Char3"/>
          <w:rtl/>
          <w:lang w:bidi="fa-IR"/>
        </w:rPr>
        <w:t>ی</w:t>
      </w:r>
      <w:r w:rsidRPr="0060162A">
        <w:rPr>
          <w:rStyle w:val="Char3"/>
          <w:rtl/>
          <w:lang w:bidi="fa-IR"/>
        </w:rPr>
        <w:t xml:space="preserve"> كه ابراه</w:t>
      </w:r>
      <w:r w:rsidR="005B21A3">
        <w:rPr>
          <w:rStyle w:val="Char3"/>
          <w:rtl/>
          <w:lang w:bidi="fa-IR"/>
        </w:rPr>
        <w:t>ی</w:t>
      </w:r>
      <w:r w:rsidRPr="0060162A">
        <w:rPr>
          <w:rStyle w:val="Char3"/>
          <w:rtl/>
          <w:lang w:bidi="fa-IR"/>
        </w:rPr>
        <w:t>م خواص به او گفته ن</w:t>
      </w:r>
      <w:r w:rsidR="005B21A3">
        <w:rPr>
          <w:rStyle w:val="Char3"/>
          <w:rtl/>
          <w:lang w:bidi="fa-IR"/>
        </w:rPr>
        <w:t>ی</w:t>
      </w:r>
      <w:r w:rsidRPr="0060162A">
        <w:rPr>
          <w:rStyle w:val="Char3"/>
          <w:rtl/>
          <w:lang w:bidi="fa-IR"/>
        </w:rPr>
        <w:t>ز خطاست، و بر عكس با</w:t>
      </w:r>
      <w:r w:rsidR="005B21A3">
        <w:rPr>
          <w:rStyle w:val="Char3"/>
          <w:rtl/>
          <w:lang w:bidi="fa-IR"/>
        </w:rPr>
        <w:t>ی</w:t>
      </w:r>
      <w:r w:rsidRPr="0060162A">
        <w:rPr>
          <w:rStyle w:val="Char3"/>
          <w:rtl/>
          <w:lang w:bidi="fa-IR"/>
        </w:rPr>
        <w:t>د وادار به افطارش</w:t>
      </w:r>
      <w:r w:rsidR="00101A36">
        <w:rPr>
          <w:rStyle w:val="Char3"/>
          <w:rtl/>
          <w:lang w:bidi="fa-IR"/>
        </w:rPr>
        <w:t xml:space="preserve"> می‌</w:t>
      </w:r>
      <w:r w:rsidRPr="0060162A">
        <w:rPr>
          <w:rStyle w:val="Char3"/>
          <w:rtl/>
          <w:lang w:bidi="fa-IR"/>
        </w:rPr>
        <w:t>كرد ز</w:t>
      </w:r>
      <w:r w:rsidR="005B21A3">
        <w:rPr>
          <w:rStyle w:val="Char3"/>
          <w:rtl/>
          <w:lang w:bidi="fa-IR"/>
        </w:rPr>
        <w:t>ی</w:t>
      </w:r>
      <w:r w:rsidRPr="0060162A">
        <w:rPr>
          <w:rStyle w:val="Char3"/>
          <w:rtl/>
          <w:lang w:bidi="fa-IR"/>
        </w:rPr>
        <w:t>را آدم</w:t>
      </w:r>
      <w:r w:rsidR="005B21A3">
        <w:rPr>
          <w:rStyle w:val="Char3"/>
          <w:rtl/>
          <w:lang w:bidi="fa-IR"/>
        </w:rPr>
        <w:t>ی</w:t>
      </w:r>
      <w:r w:rsidRPr="0060162A">
        <w:rPr>
          <w:rStyle w:val="Char3"/>
          <w:rtl/>
          <w:lang w:bidi="fa-IR"/>
        </w:rPr>
        <w:t xml:space="preserve"> كه چند روز غذا نخورده و حجامت هم كرده و به حالت غش افتاده روزه ندارد، و از پ</w:t>
      </w:r>
      <w:r w:rsidR="005B21A3">
        <w:rPr>
          <w:rStyle w:val="Char3"/>
          <w:rtl/>
          <w:lang w:bidi="fa-IR"/>
        </w:rPr>
        <w:t>ی</w:t>
      </w:r>
      <w:r w:rsidRPr="0060162A">
        <w:rPr>
          <w:rStyle w:val="Char3"/>
          <w:rtl/>
          <w:lang w:bidi="fa-IR"/>
        </w:rPr>
        <w:t xml:space="preserve">غمبر </w:t>
      </w:r>
      <w:r w:rsidR="00E573EC">
        <w:rPr>
          <w:rStyle w:val="Char3"/>
          <w:lang w:bidi="fa-IR"/>
        </w:rPr>
        <w:sym w:font="AGA Arabesque" w:char="F072"/>
      </w:r>
      <w:r w:rsidRPr="0060162A">
        <w:rPr>
          <w:rStyle w:val="Char3"/>
          <w:rtl/>
          <w:lang w:bidi="fa-IR"/>
        </w:rPr>
        <w:t xml:space="preserve"> روا</w:t>
      </w:r>
      <w:r w:rsidR="005B21A3">
        <w:rPr>
          <w:rStyle w:val="Char3"/>
          <w:rtl/>
          <w:lang w:bidi="fa-IR"/>
        </w:rPr>
        <w:t>ی</w:t>
      </w:r>
      <w:r w:rsidRPr="0060162A">
        <w:rPr>
          <w:rStyle w:val="Char3"/>
          <w:rtl/>
          <w:lang w:bidi="fa-IR"/>
        </w:rPr>
        <w:t xml:space="preserve">ت است كه فرمود: </w:t>
      </w:r>
      <w:r w:rsidRPr="00AD6106">
        <w:rPr>
          <w:rStyle w:val="Char7"/>
          <w:rtl/>
          <w:lang w:bidi="fa-IR"/>
        </w:rPr>
        <w:t>«</w:t>
      </w:r>
      <w:r w:rsidRPr="003D5C50">
        <w:rPr>
          <w:rStyle w:val="Char2"/>
          <w:rtl/>
        </w:rPr>
        <w:t>من أصابهُ جهد في رمضان فلم يفطر فمات دخل النار</w:t>
      </w:r>
      <w:r w:rsidRPr="00AD6106">
        <w:rPr>
          <w:rStyle w:val="Char7"/>
          <w:rtl/>
          <w:lang w:bidi="fa-IR"/>
        </w:rPr>
        <w:t>»</w:t>
      </w:r>
      <w:r w:rsidRPr="0060162A">
        <w:rPr>
          <w:rStyle w:val="Char3"/>
          <w:rtl/>
          <w:lang w:bidi="fa-IR"/>
        </w:rPr>
        <w:t xml:space="preserve">  </w:t>
      </w:r>
      <w:r w:rsidR="003D5C50">
        <w:rPr>
          <w:rStyle w:val="Char3"/>
          <w:rFonts w:cs="Traditional Arabic" w:hint="cs"/>
          <w:rtl/>
          <w:lang w:bidi="fa-IR"/>
        </w:rPr>
        <w:t>«</w:t>
      </w:r>
      <w:r w:rsidRPr="003D5C50">
        <w:rPr>
          <w:rStyle w:val="Chara"/>
          <w:rtl/>
        </w:rPr>
        <w:t>هر كس در ماه رمضان از شدت گرسنگ</w:t>
      </w:r>
      <w:r w:rsidR="005B21A3" w:rsidRPr="003D5C50">
        <w:rPr>
          <w:rStyle w:val="Chara"/>
          <w:rtl/>
        </w:rPr>
        <w:t>ی</w:t>
      </w:r>
      <w:r w:rsidRPr="003D5C50">
        <w:rPr>
          <w:rStyle w:val="Chara"/>
          <w:rtl/>
        </w:rPr>
        <w:t xml:space="preserve"> كارش به جان برسد و افطار نكند تا بم</w:t>
      </w:r>
      <w:r w:rsidR="005B21A3" w:rsidRPr="003D5C50">
        <w:rPr>
          <w:rStyle w:val="Chara"/>
          <w:rtl/>
        </w:rPr>
        <w:t>ی</w:t>
      </w:r>
      <w:r w:rsidRPr="003D5C50">
        <w:rPr>
          <w:rStyle w:val="Chara"/>
          <w:rtl/>
        </w:rPr>
        <w:t>رد، جهنم</w:t>
      </w:r>
      <w:r w:rsidR="005B21A3" w:rsidRPr="003D5C50">
        <w:rPr>
          <w:rStyle w:val="Chara"/>
          <w:rtl/>
        </w:rPr>
        <w:t>ی</w:t>
      </w:r>
      <w:r w:rsidRPr="003D5C50">
        <w:rPr>
          <w:rStyle w:val="Chara"/>
          <w:rtl/>
        </w:rPr>
        <w:t xml:space="preserve"> است</w:t>
      </w:r>
      <w:r w:rsidR="003D5C50">
        <w:rPr>
          <w:rStyle w:val="Char3"/>
          <w:rFonts w:cs="Traditional Arabic" w:hint="cs"/>
          <w:rtl/>
          <w:lang w:bidi="fa-IR"/>
        </w:rPr>
        <w:t>»</w:t>
      </w:r>
      <w:r w:rsidRPr="0060162A">
        <w:rPr>
          <w:rStyle w:val="Char3"/>
          <w:rtl/>
          <w:lang w:bidi="fa-IR"/>
        </w:rPr>
        <w:t xml:space="preserve">. </w:t>
      </w:r>
    </w:p>
    <w:p w:rsidR="009C6881" w:rsidRPr="0060162A" w:rsidRDefault="003D5C50" w:rsidP="003D5C50">
      <w:pPr>
        <w:spacing w:line="242" w:lineRule="auto"/>
        <w:ind w:firstLine="284"/>
        <w:jc w:val="both"/>
        <w:rPr>
          <w:rStyle w:val="Char3"/>
          <w:rtl/>
          <w:lang w:bidi="fa-IR"/>
        </w:rPr>
      </w:pPr>
      <w:r>
        <w:rPr>
          <w:rStyle w:val="Char3"/>
          <w:rtl/>
          <w:lang w:bidi="fa-IR"/>
        </w:rPr>
        <w:t>و آنكه آورده</w:t>
      </w:r>
      <w:r>
        <w:rPr>
          <w:rStyle w:val="Char3"/>
          <w:rFonts w:hint="cs"/>
          <w:rtl/>
          <w:lang w:bidi="fa-IR"/>
        </w:rPr>
        <w:t>‌</w:t>
      </w:r>
      <w:r w:rsidR="009C6881" w:rsidRPr="0060162A">
        <w:rPr>
          <w:rStyle w:val="Char3"/>
          <w:rtl/>
          <w:lang w:bidi="fa-IR"/>
        </w:rPr>
        <w:t>اند ابن خف</w:t>
      </w:r>
      <w:r w:rsidR="005B21A3">
        <w:rPr>
          <w:rStyle w:val="Char3"/>
          <w:rtl/>
          <w:lang w:bidi="fa-IR"/>
        </w:rPr>
        <w:t>ی</w:t>
      </w:r>
      <w:r w:rsidR="009C6881" w:rsidRPr="0060162A">
        <w:rPr>
          <w:rStyle w:val="Char3"/>
          <w:rtl/>
          <w:lang w:bidi="fa-IR"/>
        </w:rPr>
        <w:t>ف آن پنج مو</w:t>
      </w:r>
      <w:r w:rsidR="005B21A3">
        <w:rPr>
          <w:rStyle w:val="Char3"/>
          <w:rtl/>
          <w:lang w:bidi="fa-IR"/>
        </w:rPr>
        <w:t>ی</w:t>
      </w:r>
      <w:r w:rsidR="009C6881" w:rsidRPr="0060162A">
        <w:rPr>
          <w:rStyle w:val="Char3"/>
          <w:rtl/>
          <w:lang w:bidi="fa-IR"/>
        </w:rPr>
        <w:t>ز اضاف</w:t>
      </w:r>
      <w:r w:rsidR="005B21A3">
        <w:rPr>
          <w:rStyle w:val="Char3"/>
          <w:rtl/>
          <w:lang w:bidi="fa-IR"/>
        </w:rPr>
        <w:t>ی</w:t>
      </w:r>
      <w:r w:rsidR="009C6881" w:rsidRPr="0060162A">
        <w:rPr>
          <w:rStyle w:val="Char3"/>
          <w:rtl/>
          <w:lang w:bidi="fa-IR"/>
        </w:rPr>
        <w:t xml:space="preserve"> را نخورد كار خوب</w:t>
      </w:r>
      <w:r w:rsidR="005B21A3">
        <w:rPr>
          <w:rStyle w:val="Char3"/>
          <w:rtl/>
          <w:lang w:bidi="fa-IR"/>
        </w:rPr>
        <w:t>ی</w:t>
      </w:r>
      <w:r w:rsidR="009C6881" w:rsidRPr="0060162A">
        <w:rPr>
          <w:rStyle w:val="Char3"/>
          <w:rtl/>
          <w:lang w:bidi="fa-IR"/>
        </w:rPr>
        <w:t xml:space="preserve"> نكرده و دانا</w:t>
      </w:r>
      <w:r w:rsidR="005B21A3">
        <w:rPr>
          <w:rStyle w:val="Char3"/>
          <w:rtl/>
          <w:lang w:bidi="fa-IR"/>
        </w:rPr>
        <w:t>ی</w:t>
      </w:r>
      <w:r w:rsidR="009C6881" w:rsidRPr="0060162A">
        <w:rPr>
          <w:rStyle w:val="Char3"/>
          <w:rtl/>
          <w:lang w:bidi="fa-IR"/>
        </w:rPr>
        <w:t xml:space="preserve"> به شر</w:t>
      </w:r>
      <w:r w:rsidR="005B21A3">
        <w:rPr>
          <w:rStyle w:val="Char3"/>
          <w:rtl/>
          <w:lang w:bidi="fa-IR"/>
        </w:rPr>
        <w:t>ی</w:t>
      </w:r>
      <w:r w:rsidR="009C6881" w:rsidRPr="0060162A">
        <w:rPr>
          <w:rStyle w:val="Char3"/>
          <w:rtl/>
          <w:lang w:bidi="fa-IR"/>
        </w:rPr>
        <w:t>عت را نسزد كه چن</w:t>
      </w:r>
      <w:r w:rsidR="005B21A3">
        <w:rPr>
          <w:rStyle w:val="Char3"/>
          <w:rtl/>
          <w:lang w:bidi="fa-IR"/>
        </w:rPr>
        <w:t>ی</w:t>
      </w:r>
      <w:r w:rsidR="009C6881" w:rsidRPr="0060162A">
        <w:rPr>
          <w:rStyle w:val="Char3"/>
          <w:rtl/>
          <w:lang w:bidi="fa-IR"/>
        </w:rPr>
        <w:t>ن داستان</w:t>
      </w:r>
      <w:r w:rsidR="005B21A3">
        <w:rPr>
          <w:rStyle w:val="Char3"/>
          <w:rtl/>
          <w:lang w:bidi="fa-IR"/>
        </w:rPr>
        <w:t>ی</w:t>
      </w:r>
      <w:r w:rsidR="009C6881" w:rsidRPr="0060162A">
        <w:rPr>
          <w:rStyle w:val="Char3"/>
          <w:rtl/>
          <w:lang w:bidi="fa-IR"/>
        </w:rPr>
        <w:t xml:space="preserve"> را به تحس</w:t>
      </w:r>
      <w:r w:rsidR="005B21A3">
        <w:rPr>
          <w:rStyle w:val="Char3"/>
          <w:rtl/>
          <w:lang w:bidi="fa-IR"/>
        </w:rPr>
        <w:t>ی</w:t>
      </w:r>
      <w:r w:rsidR="009C6881" w:rsidRPr="0060162A">
        <w:rPr>
          <w:rStyle w:val="Char3"/>
          <w:rtl/>
          <w:lang w:bidi="fa-IR"/>
        </w:rPr>
        <w:t xml:space="preserve">ن </w:t>
      </w:r>
      <w:r w:rsidR="005B21A3">
        <w:rPr>
          <w:rStyle w:val="Char3"/>
          <w:rtl/>
          <w:lang w:bidi="fa-IR"/>
        </w:rPr>
        <w:t>ی</w:t>
      </w:r>
      <w:r w:rsidR="009C6881" w:rsidRPr="0060162A">
        <w:rPr>
          <w:rStyle w:val="Char3"/>
          <w:rtl/>
          <w:lang w:bidi="fa-IR"/>
        </w:rPr>
        <w:t>اد كند. اما گوشت نخوردن صوف</w:t>
      </w:r>
      <w:r w:rsidR="005B21A3">
        <w:rPr>
          <w:rStyle w:val="Char3"/>
          <w:rtl/>
          <w:lang w:bidi="fa-IR"/>
        </w:rPr>
        <w:t>ی</w:t>
      </w:r>
      <w:r w:rsidR="009C6881" w:rsidRPr="0060162A">
        <w:rPr>
          <w:rStyle w:val="Char3"/>
          <w:rtl/>
          <w:lang w:bidi="fa-IR"/>
        </w:rPr>
        <w:t>ان همسان مذهب برهما</w:t>
      </w:r>
      <w:r w:rsidR="005B21A3">
        <w:rPr>
          <w:rStyle w:val="Char3"/>
          <w:rtl/>
          <w:lang w:bidi="fa-IR"/>
        </w:rPr>
        <w:t>یی</w:t>
      </w:r>
      <w:r w:rsidR="009C6881" w:rsidRPr="0060162A">
        <w:rPr>
          <w:rStyle w:val="Char3"/>
          <w:rtl/>
          <w:lang w:bidi="fa-IR"/>
        </w:rPr>
        <w:t>ان است كه ذبح ح</w:t>
      </w:r>
      <w:r w:rsidR="005B21A3">
        <w:rPr>
          <w:rStyle w:val="Char3"/>
          <w:rtl/>
          <w:lang w:bidi="fa-IR"/>
        </w:rPr>
        <w:t>ی</w:t>
      </w:r>
      <w:r w:rsidR="009C6881" w:rsidRPr="0060162A">
        <w:rPr>
          <w:rStyle w:val="Char3"/>
          <w:rtl/>
          <w:lang w:bidi="fa-IR"/>
        </w:rPr>
        <w:t>وانات را روا</w:t>
      </w:r>
      <w:r w:rsidR="00101A36">
        <w:rPr>
          <w:rStyle w:val="Char3"/>
          <w:rtl/>
          <w:lang w:bidi="fa-IR"/>
        </w:rPr>
        <w:t xml:space="preserve"> نمی‌</w:t>
      </w:r>
      <w:r w:rsidR="009C6881" w:rsidRPr="0060162A">
        <w:rPr>
          <w:rStyle w:val="Char3"/>
          <w:rtl/>
          <w:lang w:bidi="fa-IR"/>
        </w:rPr>
        <w:t>دانند حال آنكه خداوند به مصلحت بدنها داناتر است كه گوشت را مباح فرموده ز</w:t>
      </w:r>
      <w:r w:rsidR="005B21A3">
        <w:rPr>
          <w:rStyle w:val="Char3"/>
          <w:rtl/>
          <w:lang w:bidi="fa-IR"/>
        </w:rPr>
        <w:t>ی</w:t>
      </w:r>
      <w:r w:rsidR="009C6881" w:rsidRPr="0060162A">
        <w:rPr>
          <w:rStyle w:val="Char3"/>
          <w:rtl/>
          <w:lang w:bidi="fa-IR"/>
        </w:rPr>
        <w:t>را گوشتخوار</w:t>
      </w:r>
      <w:r w:rsidR="005B21A3">
        <w:rPr>
          <w:rStyle w:val="Char3"/>
          <w:rtl/>
          <w:lang w:bidi="fa-IR"/>
        </w:rPr>
        <w:t>ی</w:t>
      </w:r>
      <w:r w:rsidR="009C6881" w:rsidRPr="0060162A">
        <w:rPr>
          <w:rStyle w:val="Char3"/>
          <w:rtl/>
          <w:lang w:bidi="fa-IR"/>
        </w:rPr>
        <w:t xml:space="preserve"> قوت</w:t>
      </w:r>
      <w:r w:rsidR="00101A36">
        <w:rPr>
          <w:rStyle w:val="Char3"/>
          <w:rtl/>
          <w:lang w:bidi="fa-IR"/>
        </w:rPr>
        <w:t xml:space="preserve"> می‌</w:t>
      </w:r>
      <w:r w:rsidR="009C6881" w:rsidRPr="0060162A">
        <w:rPr>
          <w:rStyle w:val="Char3"/>
          <w:rtl/>
          <w:lang w:bidi="fa-IR"/>
        </w:rPr>
        <w:t>دهد و تر</w:t>
      </w:r>
      <w:r w:rsidR="005B21A3">
        <w:rPr>
          <w:rStyle w:val="Char3"/>
          <w:rtl/>
          <w:lang w:bidi="fa-IR"/>
        </w:rPr>
        <w:t xml:space="preserve">ک </w:t>
      </w:r>
      <w:r w:rsidR="009C6881" w:rsidRPr="0060162A">
        <w:rPr>
          <w:rStyle w:val="Char3"/>
          <w:rtl/>
          <w:lang w:bidi="fa-IR"/>
        </w:rPr>
        <w:t>گوشت ضعف و بدخو</w:t>
      </w:r>
      <w:r w:rsidR="005B21A3">
        <w:rPr>
          <w:rStyle w:val="Char3"/>
          <w:rtl/>
          <w:lang w:bidi="fa-IR"/>
        </w:rPr>
        <w:t>یی</w:t>
      </w:r>
      <w:r w:rsidR="00101A36">
        <w:rPr>
          <w:rStyle w:val="Char3"/>
          <w:rtl/>
          <w:lang w:bidi="fa-IR"/>
        </w:rPr>
        <w:t xml:space="preserve"> می‌</w:t>
      </w:r>
      <w:r w:rsidR="009C6881" w:rsidRPr="0060162A">
        <w:rPr>
          <w:rStyle w:val="Char3"/>
          <w:rtl/>
          <w:lang w:bidi="fa-IR"/>
        </w:rPr>
        <w:t>آرد. پ</w:t>
      </w:r>
      <w:r w:rsidR="005B21A3">
        <w:rPr>
          <w:rStyle w:val="Char3"/>
          <w:rtl/>
          <w:lang w:bidi="fa-IR"/>
        </w:rPr>
        <w:t>ی</w:t>
      </w:r>
      <w:r w:rsidR="009C6881" w:rsidRPr="0060162A">
        <w:rPr>
          <w:rStyle w:val="Char3"/>
          <w:rtl/>
          <w:lang w:bidi="fa-IR"/>
        </w:rPr>
        <w:t xml:space="preserve">غمبر </w:t>
      </w:r>
      <w:r w:rsidR="00E573EC">
        <w:rPr>
          <w:rStyle w:val="Char3"/>
          <w:lang w:bidi="fa-IR"/>
        </w:rPr>
        <w:sym w:font="AGA Arabesque" w:char="F072"/>
      </w:r>
      <w:r w:rsidR="009C6881" w:rsidRPr="0060162A">
        <w:rPr>
          <w:rStyle w:val="Char3"/>
          <w:rtl/>
          <w:lang w:bidi="fa-IR"/>
        </w:rPr>
        <w:t xml:space="preserve"> گوشت</w:t>
      </w:r>
      <w:r w:rsidR="00101A36">
        <w:rPr>
          <w:rStyle w:val="Char3"/>
          <w:rtl/>
          <w:lang w:bidi="fa-IR"/>
        </w:rPr>
        <w:t xml:space="preserve"> می‌</w:t>
      </w:r>
      <w:r w:rsidR="009C6881" w:rsidRPr="0060162A">
        <w:rPr>
          <w:rStyle w:val="Char3"/>
          <w:rtl/>
          <w:lang w:bidi="fa-IR"/>
        </w:rPr>
        <w:t>خورد، مخصوصاً ماه</w:t>
      </w:r>
      <w:r w:rsidR="005B21A3">
        <w:rPr>
          <w:rStyle w:val="Char3"/>
          <w:rtl/>
          <w:lang w:bidi="fa-IR"/>
        </w:rPr>
        <w:t>ی</w:t>
      </w:r>
      <w:r w:rsidR="009C6881" w:rsidRPr="0060162A">
        <w:rPr>
          <w:rStyle w:val="Char3"/>
          <w:rtl/>
          <w:lang w:bidi="fa-IR"/>
        </w:rPr>
        <w:t>چ</w:t>
      </w:r>
      <w:r w:rsidR="00ED1F13">
        <w:rPr>
          <w:rStyle w:val="Char3"/>
          <w:rtl/>
          <w:lang w:bidi="fa-IR"/>
        </w:rPr>
        <w:t>ه</w:t>
      </w:r>
      <w:r w:rsidR="009C6881" w:rsidRPr="0060162A">
        <w:rPr>
          <w:rStyle w:val="Char3"/>
          <w:rtl/>
          <w:lang w:bidi="fa-IR"/>
        </w:rPr>
        <w:t xml:space="preserve"> ‌گوسفند را دوست داشت. حسن بصر</w:t>
      </w:r>
      <w:r w:rsidR="005B21A3">
        <w:rPr>
          <w:rStyle w:val="Char3"/>
          <w:rtl/>
          <w:lang w:bidi="fa-IR"/>
        </w:rPr>
        <w:t>ی</w:t>
      </w:r>
      <w:r w:rsidR="009C6881" w:rsidRPr="0060162A">
        <w:rPr>
          <w:rStyle w:val="Char3"/>
          <w:rtl/>
          <w:lang w:bidi="fa-IR"/>
        </w:rPr>
        <w:t xml:space="preserve"> هرروز گوشت</w:t>
      </w:r>
      <w:r w:rsidR="00101A36">
        <w:rPr>
          <w:rStyle w:val="Char3"/>
          <w:rtl/>
          <w:lang w:bidi="fa-IR"/>
        </w:rPr>
        <w:t xml:space="preserve"> می‌</w:t>
      </w:r>
      <w:r w:rsidR="009C6881" w:rsidRPr="0060162A">
        <w:rPr>
          <w:rStyle w:val="Char3"/>
          <w:rtl/>
          <w:lang w:bidi="fa-IR"/>
        </w:rPr>
        <w:t>خر</w:t>
      </w:r>
      <w:r w:rsidR="005B21A3">
        <w:rPr>
          <w:rStyle w:val="Char3"/>
          <w:rtl/>
          <w:lang w:bidi="fa-IR"/>
        </w:rPr>
        <w:t>ی</w:t>
      </w:r>
      <w:r w:rsidR="009C6881" w:rsidRPr="0060162A">
        <w:rPr>
          <w:rStyle w:val="Char3"/>
          <w:rtl/>
          <w:lang w:bidi="fa-IR"/>
        </w:rPr>
        <w:t>د و گذشتگان چن</w:t>
      </w:r>
      <w:r w:rsidR="005B21A3">
        <w:rPr>
          <w:rStyle w:val="Char3"/>
          <w:rtl/>
          <w:lang w:bidi="fa-IR"/>
        </w:rPr>
        <w:t>ی</w:t>
      </w:r>
      <w:r w:rsidR="009C6881" w:rsidRPr="0060162A">
        <w:rPr>
          <w:rStyle w:val="Char3"/>
          <w:rtl/>
          <w:lang w:bidi="fa-IR"/>
        </w:rPr>
        <w:t>ن بودند الا ا</w:t>
      </w:r>
      <w:r w:rsidR="005B21A3">
        <w:rPr>
          <w:rStyle w:val="Char3"/>
          <w:rtl/>
          <w:lang w:bidi="fa-IR"/>
        </w:rPr>
        <w:t>ی</w:t>
      </w:r>
      <w:r w:rsidR="009C6881" w:rsidRPr="0060162A">
        <w:rPr>
          <w:rStyle w:val="Char3"/>
          <w:rtl/>
          <w:lang w:bidi="fa-IR"/>
        </w:rPr>
        <w:t>نكه كس</w:t>
      </w:r>
      <w:r w:rsidR="005B21A3">
        <w:rPr>
          <w:rStyle w:val="Char3"/>
          <w:rtl/>
          <w:lang w:bidi="fa-IR"/>
        </w:rPr>
        <w:t>ی</w:t>
      </w:r>
      <w:r w:rsidR="009C6881" w:rsidRPr="0060162A">
        <w:rPr>
          <w:rStyle w:val="Char3"/>
          <w:rtl/>
          <w:lang w:bidi="fa-IR"/>
        </w:rPr>
        <w:t xml:space="preserve"> از ندار</w:t>
      </w:r>
      <w:r w:rsidR="005B21A3">
        <w:rPr>
          <w:rStyle w:val="Char3"/>
          <w:rtl/>
          <w:lang w:bidi="fa-IR"/>
        </w:rPr>
        <w:t>ی</w:t>
      </w:r>
      <w:r w:rsidR="009C6881" w:rsidRPr="0060162A">
        <w:rPr>
          <w:rStyle w:val="Char3"/>
          <w:rtl/>
          <w:lang w:bidi="fa-IR"/>
        </w:rPr>
        <w:t xml:space="preserve"> نتواند بخرد و بخورد. تر</w:t>
      </w:r>
      <w:r w:rsidR="005B21A3">
        <w:rPr>
          <w:rStyle w:val="Char3"/>
          <w:rtl/>
          <w:lang w:bidi="fa-IR"/>
        </w:rPr>
        <w:t xml:space="preserve">ک </w:t>
      </w:r>
      <w:r w:rsidR="009C6881" w:rsidRPr="0060162A">
        <w:rPr>
          <w:rStyle w:val="Char3"/>
          <w:rtl/>
          <w:lang w:bidi="fa-IR"/>
        </w:rPr>
        <w:t>گوشت به طور مطلق روا ن</w:t>
      </w:r>
      <w:r w:rsidR="005B21A3">
        <w:rPr>
          <w:rStyle w:val="Char3"/>
          <w:rtl/>
          <w:lang w:bidi="fa-IR"/>
        </w:rPr>
        <w:t>ی</w:t>
      </w:r>
      <w:r w:rsidR="009C6881" w:rsidRPr="0060162A">
        <w:rPr>
          <w:rStyle w:val="Char3"/>
          <w:rtl/>
          <w:lang w:bidi="fa-IR"/>
        </w:rPr>
        <w:t>ست و بكل</w:t>
      </w:r>
      <w:r w:rsidR="005B21A3">
        <w:rPr>
          <w:rStyle w:val="Char3"/>
          <w:rtl/>
          <w:lang w:bidi="fa-IR"/>
        </w:rPr>
        <w:t>ی</w:t>
      </w:r>
      <w:r w:rsidR="009C6881" w:rsidRPr="0060162A">
        <w:rPr>
          <w:rStyle w:val="Char3"/>
          <w:rtl/>
          <w:lang w:bidi="fa-IR"/>
        </w:rPr>
        <w:t xml:space="preserve"> جلو مشت</w:t>
      </w:r>
      <w:r w:rsidR="005B21A3">
        <w:rPr>
          <w:rStyle w:val="Char3"/>
          <w:rtl/>
          <w:lang w:bidi="fa-IR"/>
        </w:rPr>
        <w:t>ی</w:t>
      </w:r>
      <w:r w:rsidR="009C6881" w:rsidRPr="0060162A">
        <w:rPr>
          <w:rStyle w:val="Char3"/>
          <w:rtl/>
          <w:lang w:bidi="fa-IR"/>
        </w:rPr>
        <w:t>هات نفس را بگ</w:t>
      </w:r>
      <w:r w:rsidR="005B21A3">
        <w:rPr>
          <w:rStyle w:val="Char3"/>
          <w:rtl/>
          <w:lang w:bidi="fa-IR"/>
        </w:rPr>
        <w:t>ی</w:t>
      </w:r>
      <w:r w:rsidR="009C6881" w:rsidRPr="0060162A">
        <w:rPr>
          <w:rStyle w:val="Char3"/>
          <w:rtl/>
          <w:lang w:bidi="fa-IR"/>
        </w:rPr>
        <w:t>ر</w:t>
      </w:r>
      <w:r w:rsidR="005B21A3">
        <w:rPr>
          <w:rStyle w:val="Char3"/>
          <w:rtl/>
          <w:lang w:bidi="fa-IR"/>
        </w:rPr>
        <w:t>ی</w:t>
      </w:r>
      <w:r w:rsidR="009C6881" w:rsidRPr="0060162A">
        <w:rPr>
          <w:rStyle w:val="Char3"/>
          <w:rtl/>
          <w:lang w:bidi="fa-IR"/>
        </w:rPr>
        <w:t>م صلاح ن</w:t>
      </w:r>
      <w:r w:rsidR="005B21A3">
        <w:rPr>
          <w:rStyle w:val="Char3"/>
          <w:rtl/>
          <w:lang w:bidi="fa-IR"/>
        </w:rPr>
        <w:t>ی</w:t>
      </w:r>
      <w:r w:rsidR="009C6881" w:rsidRPr="0060162A">
        <w:rPr>
          <w:rStyle w:val="Char3"/>
          <w:rtl/>
          <w:lang w:bidi="fa-IR"/>
        </w:rPr>
        <w:t>ست. چون خداوند آدم را از طبا</w:t>
      </w:r>
      <w:r w:rsidR="005B21A3">
        <w:rPr>
          <w:rStyle w:val="Char3"/>
          <w:rtl/>
          <w:lang w:bidi="fa-IR"/>
        </w:rPr>
        <w:t>ی</w:t>
      </w:r>
      <w:r w:rsidR="009C6881" w:rsidRPr="0060162A">
        <w:rPr>
          <w:rStyle w:val="Char3"/>
          <w:rtl/>
          <w:lang w:bidi="fa-IR"/>
        </w:rPr>
        <w:t>ع مختلف خلق كرده، هر گاه ف</w:t>
      </w:r>
      <w:r w:rsidR="005B21A3">
        <w:rPr>
          <w:rStyle w:val="Char3"/>
          <w:rtl/>
          <w:lang w:bidi="fa-IR"/>
        </w:rPr>
        <w:t>ی</w:t>
      </w:r>
      <w:r w:rsidR="009C6881" w:rsidRPr="0060162A">
        <w:rPr>
          <w:rStyle w:val="Char3"/>
          <w:rtl/>
          <w:lang w:bidi="fa-IR"/>
        </w:rPr>
        <w:t xml:space="preserve"> المثل صفرا ز</w:t>
      </w:r>
      <w:r w:rsidR="005B21A3">
        <w:rPr>
          <w:rStyle w:val="Char3"/>
          <w:rtl/>
          <w:lang w:bidi="fa-IR"/>
        </w:rPr>
        <w:t>ی</w:t>
      </w:r>
      <w:r w:rsidR="009C6881" w:rsidRPr="0060162A">
        <w:rPr>
          <w:rStyle w:val="Char3"/>
          <w:rtl/>
          <w:lang w:bidi="fa-IR"/>
        </w:rPr>
        <w:t>اد شود آدم م</w:t>
      </w:r>
      <w:r w:rsidR="005B21A3">
        <w:rPr>
          <w:rStyle w:val="Char3"/>
          <w:rtl/>
          <w:lang w:bidi="fa-IR"/>
        </w:rPr>
        <w:t>ی</w:t>
      </w:r>
      <w:r w:rsidR="009C6881" w:rsidRPr="0060162A">
        <w:rPr>
          <w:rStyle w:val="Char3"/>
          <w:rtl/>
          <w:lang w:bidi="fa-IR"/>
        </w:rPr>
        <w:t>ل به ترش</w:t>
      </w:r>
      <w:r w:rsidR="005B21A3">
        <w:rPr>
          <w:rStyle w:val="Char3"/>
          <w:rtl/>
          <w:lang w:bidi="fa-IR"/>
        </w:rPr>
        <w:t>ی</w:t>
      </w:r>
      <w:r w:rsidR="00101A36">
        <w:rPr>
          <w:rStyle w:val="Char3"/>
          <w:rtl/>
          <w:lang w:bidi="fa-IR"/>
        </w:rPr>
        <w:t xml:space="preserve"> می‌</w:t>
      </w:r>
      <w:r w:rsidR="005B21A3">
        <w:rPr>
          <w:rStyle w:val="Char3"/>
          <w:rtl/>
          <w:lang w:bidi="fa-IR"/>
        </w:rPr>
        <w:t>ی</w:t>
      </w:r>
      <w:r w:rsidR="009C6881" w:rsidRPr="0060162A">
        <w:rPr>
          <w:rStyle w:val="Char3"/>
          <w:rtl/>
          <w:lang w:bidi="fa-IR"/>
        </w:rPr>
        <w:t>ابد و اگر بلغم كم شود م</w:t>
      </w:r>
      <w:r w:rsidR="005B21A3">
        <w:rPr>
          <w:rStyle w:val="Char3"/>
          <w:rtl/>
          <w:lang w:bidi="fa-IR"/>
        </w:rPr>
        <w:t>ی</w:t>
      </w:r>
      <w:r w:rsidR="009C6881" w:rsidRPr="0060162A">
        <w:rPr>
          <w:rStyle w:val="Char3"/>
          <w:rtl/>
          <w:lang w:bidi="fa-IR"/>
        </w:rPr>
        <w:t>ل به چ</w:t>
      </w:r>
      <w:r w:rsidR="005B21A3">
        <w:rPr>
          <w:rStyle w:val="Char3"/>
          <w:rtl/>
          <w:lang w:bidi="fa-IR"/>
        </w:rPr>
        <w:t>ی</w:t>
      </w:r>
      <w:r w:rsidR="009C6881" w:rsidRPr="0060162A">
        <w:rPr>
          <w:rStyle w:val="Char3"/>
          <w:rtl/>
          <w:lang w:bidi="fa-IR"/>
        </w:rPr>
        <w:t>زها</w:t>
      </w:r>
      <w:r w:rsidR="005B21A3">
        <w:rPr>
          <w:rStyle w:val="Char3"/>
          <w:rtl/>
          <w:lang w:bidi="fa-IR"/>
        </w:rPr>
        <w:t>ی</w:t>
      </w:r>
      <w:r w:rsidR="009C6881" w:rsidRPr="0060162A">
        <w:rPr>
          <w:rStyle w:val="Char3"/>
          <w:rtl/>
          <w:lang w:bidi="fa-IR"/>
        </w:rPr>
        <w:t xml:space="preserve"> رطوب</w:t>
      </w:r>
      <w:r w:rsidR="005B21A3">
        <w:rPr>
          <w:rStyle w:val="Char3"/>
          <w:rtl/>
          <w:lang w:bidi="fa-IR"/>
        </w:rPr>
        <w:t>ی</w:t>
      </w:r>
      <w:r w:rsidR="009C6881" w:rsidRPr="0060162A">
        <w:rPr>
          <w:rStyle w:val="Char3"/>
          <w:rtl/>
          <w:lang w:bidi="fa-IR"/>
        </w:rPr>
        <w:t xml:space="preserve"> پ</w:t>
      </w:r>
      <w:r w:rsidR="005B21A3">
        <w:rPr>
          <w:rStyle w:val="Char3"/>
          <w:rtl/>
          <w:lang w:bidi="fa-IR"/>
        </w:rPr>
        <w:t>ی</w:t>
      </w:r>
      <w:r w:rsidR="009C6881" w:rsidRPr="0060162A">
        <w:rPr>
          <w:rStyle w:val="Char3"/>
          <w:rtl/>
          <w:lang w:bidi="fa-IR"/>
        </w:rPr>
        <w:t>دا</w:t>
      </w:r>
      <w:r w:rsidR="00101A36">
        <w:rPr>
          <w:rStyle w:val="Char3"/>
          <w:rtl/>
          <w:lang w:bidi="fa-IR"/>
        </w:rPr>
        <w:t xml:space="preserve"> می‌</w:t>
      </w:r>
      <w:r w:rsidR="009C6881" w:rsidRPr="0060162A">
        <w:rPr>
          <w:rStyle w:val="Char3"/>
          <w:rtl/>
          <w:lang w:bidi="fa-IR"/>
        </w:rPr>
        <w:t>شود و هر كس ا</w:t>
      </w:r>
      <w:r w:rsidR="005B21A3">
        <w:rPr>
          <w:rStyle w:val="Char3"/>
          <w:rtl/>
          <w:lang w:bidi="fa-IR"/>
        </w:rPr>
        <w:t>ی</w:t>
      </w:r>
      <w:r w:rsidR="009C6881" w:rsidRPr="0060162A">
        <w:rPr>
          <w:rStyle w:val="Char3"/>
          <w:rtl/>
          <w:lang w:bidi="fa-IR"/>
        </w:rPr>
        <w:t>ن تما</w:t>
      </w:r>
      <w:r w:rsidR="005B21A3">
        <w:rPr>
          <w:rStyle w:val="Char3"/>
          <w:rtl/>
          <w:lang w:bidi="fa-IR"/>
        </w:rPr>
        <w:t>ی</w:t>
      </w:r>
      <w:r w:rsidR="009C6881" w:rsidRPr="0060162A">
        <w:rPr>
          <w:rStyle w:val="Char3"/>
          <w:rtl/>
          <w:lang w:bidi="fa-IR"/>
        </w:rPr>
        <w:t>ل نفس را مانع شود با حكمت اله</w:t>
      </w:r>
      <w:r w:rsidR="005B21A3">
        <w:rPr>
          <w:rStyle w:val="Char3"/>
          <w:rtl/>
          <w:lang w:bidi="fa-IR"/>
        </w:rPr>
        <w:t>ی</w:t>
      </w:r>
      <w:r w:rsidR="009C6881" w:rsidRPr="0060162A">
        <w:rPr>
          <w:rStyle w:val="Char3"/>
          <w:rtl/>
          <w:lang w:bidi="fa-IR"/>
        </w:rPr>
        <w:t xml:space="preserve"> مقابله كرده است و به بدن ضرر زده كه خلاف عقل و شرع است و معلوم است كه بدن مَركب آدم است، اگر با آن ارفاق نكند به مقصد</w:t>
      </w:r>
      <w:r w:rsidR="00101A36">
        <w:rPr>
          <w:rStyle w:val="Char3"/>
          <w:rtl/>
          <w:lang w:bidi="fa-IR"/>
        </w:rPr>
        <w:t xml:space="preserve"> نمی‌</w:t>
      </w:r>
      <w:r w:rsidR="009C6881" w:rsidRPr="0060162A">
        <w:rPr>
          <w:rStyle w:val="Char3"/>
          <w:rtl/>
          <w:lang w:bidi="fa-IR"/>
        </w:rPr>
        <w:t>رسد. ا</w:t>
      </w:r>
      <w:r w:rsidR="005B21A3">
        <w:rPr>
          <w:rStyle w:val="Char3"/>
          <w:rtl/>
          <w:lang w:bidi="fa-IR"/>
        </w:rPr>
        <w:t>ی</w:t>
      </w:r>
      <w:r w:rsidR="009C6881" w:rsidRPr="0060162A">
        <w:rPr>
          <w:rStyle w:val="Char3"/>
          <w:rtl/>
          <w:lang w:bidi="fa-IR"/>
        </w:rPr>
        <w:t>نان كم دانش اند و به رأ</w:t>
      </w:r>
      <w:r w:rsidR="005B21A3">
        <w:rPr>
          <w:rStyle w:val="Char3"/>
          <w:rtl/>
          <w:lang w:bidi="fa-IR"/>
        </w:rPr>
        <w:t>ی</w:t>
      </w:r>
      <w:r w:rsidR="005866EB">
        <w:rPr>
          <w:rStyle w:val="Char3"/>
          <w:rtl/>
          <w:lang w:bidi="fa-IR"/>
        </w:rPr>
        <w:t xml:space="preserve"> فاسد خود حرف زده</w:t>
      </w:r>
      <w:r w:rsidR="005866EB">
        <w:rPr>
          <w:rStyle w:val="Char3"/>
          <w:rFonts w:hint="cs"/>
          <w:rtl/>
          <w:lang w:bidi="fa-IR"/>
        </w:rPr>
        <w:t>‌</w:t>
      </w:r>
      <w:r w:rsidR="009C6881" w:rsidRPr="0060162A">
        <w:rPr>
          <w:rStyle w:val="Char3"/>
          <w:rtl/>
          <w:lang w:bidi="fa-IR"/>
        </w:rPr>
        <w:t>اند و هر گاه خواسته اند استناد نما</w:t>
      </w:r>
      <w:r w:rsidR="005B21A3">
        <w:rPr>
          <w:rStyle w:val="Char3"/>
          <w:rtl/>
          <w:lang w:bidi="fa-IR"/>
        </w:rPr>
        <w:t>ی</w:t>
      </w:r>
      <w:r w:rsidR="009C6881" w:rsidRPr="0060162A">
        <w:rPr>
          <w:rStyle w:val="Char3"/>
          <w:rtl/>
          <w:lang w:bidi="fa-IR"/>
        </w:rPr>
        <w:t>ند به حد</w:t>
      </w:r>
      <w:r w:rsidR="005B21A3">
        <w:rPr>
          <w:rStyle w:val="Char3"/>
          <w:rtl/>
          <w:lang w:bidi="fa-IR"/>
        </w:rPr>
        <w:t>ی</w:t>
      </w:r>
      <w:r w:rsidR="009C6881" w:rsidRPr="0060162A">
        <w:rPr>
          <w:rStyle w:val="Char3"/>
          <w:rtl/>
          <w:lang w:bidi="fa-IR"/>
        </w:rPr>
        <w:t>ث</w:t>
      </w:r>
      <w:r w:rsidR="005B21A3">
        <w:rPr>
          <w:rStyle w:val="Char3"/>
          <w:rtl/>
          <w:lang w:bidi="fa-IR"/>
        </w:rPr>
        <w:t>ی</w:t>
      </w:r>
      <w:r w:rsidR="009C6881" w:rsidRPr="0060162A">
        <w:rPr>
          <w:rStyle w:val="Char3"/>
          <w:rtl/>
          <w:lang w:bidi="fa-IR"/>
        </w:rPr>
        <w:t xml:space="preserve"> ضع</w:t>
      </w:r>
      <w:r w:rsidR="005B21A3">
        <w:rPr>
          <w:rStyle w:val="Char3"/>
          <w:rtl/>
          <w:lang w:bidi="fa-IR"/>
        </w:rPr>
        <w:t>ی</w:t>
      </w:r>
      <w:r w:rsidR="009C6881" w:rsidRPr="0060162A">
        <w:rPr>
          <w:rStyle w:val="Char3"/>
          <w:rtl/>
          <w:lang w:bidi="fa-IR"/>
        </w:rPr>
        <w:t xml:space="preserve">ف </w:t>
      </w:r>
      <w:r w:rsidR="005B21A3">
        <w:rPr>
          <w:rStyle w:val="Char3"/>
          <w:rtl/>
          <w:lang w:bidi="fa-IR"/>
        </w:rPr>
        <w:t>ی</w:t>
      </w:r>
      <w:r w:rsidR="009C6881" w:rsidRPr="0060162A">
        <w:rPr>
          <w:rStyle w:val="Char3"/>
          <w:rtl/>
          <w:lang w:bidi="fa-IR"/>
        </w:rPr>
        <w:t xml:space="preserve">ا مجعول اشاره كرده اند </w:t>
      </w:r>
      <w:r w:rsidR="005B21A3">
        <w:rPr>
          <w:rStyle w:val="Char3"/>
          <w:rtl/>
          <w:lang w:bidi="fa-IR"/>
        </w:rPr>
        <w:t>ی</w:t>
      </w:r>
      <w:r w:rsidR="009C6881" w:rsidRPr="0060162A">
        <w:rPr>
          <w:rStyle w:val="Char3"/>
          <w:rtl/>
          <w:lang w:bidi="fa-IR"/>
        </w:rPr>
        <w:t>ا حد</w:t>
      </w:r>
      <w:r w:rsidR="005B21A3">
        <w:rPr>
          <w:rStyle w:val="Char3"/>
          <w:rtl/>
          <w:lang w:bidi="fa-IR"/>
        </w:rPr>
        <w:t>ی</w:t>
      </w:r>
      <w:r w:rsidR="009C6881" w:rsidRPr="0060162A">
        <w:rPr>
          <w:rStyle w:val="Char3"/>
          <w:rtl/>
          <w:lang w:bidi="fa-IR"/>
        </w:rPr>
        <w:t>ث درست</w:t>
      </w:r>
      <w:r w:rsidR="005B21A3">
        <w:rPr>
          <w:rStyle w:val="Char3"/>
          <w:rtl/>
          <w:lang w:bidi="fa-IR"/>
        </w:rPr>
        <w:t>ی</w:t>
      </w:r>
      <w:r w:rsidR="009C6881" w:rsidRPr="0060162A">
        <w:rPr>
          <w:rStyle w:val="Char3"/>
          <w:rtl/>
          <w:lang w:bidi="fa-IR"/>
        </w:rPr>
        <w:t xml:space="preserve"> را غلط فهم</w:t>
      </w:r>
      <w:r w:rsidR="005B21A3">
        <w:rPr>
          <w:rStyle w:val="Char3"/>
          <w:rtl/>
          <w:lang w:bidi="fa-IR"/>
        </w:rPr>
        <w:t>ی</w:t>
      </w:r>
      <w:r w:rsidR="009C6881" w:rsidRPr="0060162A">
        <w:rPr>
          <w:rStyle w:val="Char3"/>
          <w:rtl/>
          <w:lang w:bidi="fa-IR"/>
        </w:rPr>
        <w:t>ده اند. عجب است از ابوحامد غزال</w:t>
      </w:r>
      <w:r w:rsidR="005B21A3">
        <w:rPr>
          <w:rStyle w:val="Char3"/>
          <w:rtl/>
          <w:lang w:bidi="fa-IR"/>
        </w:rPr>
        <w:t>ی</w:t>
      </w:r>
      <w:r w:rsidR="009C6881" w:rsidRPr="0060162A">
        <w:rPr>
          <w:rStyle w:val="Char3"/>
          <w:rtl/>
          <w:lang w:bidi="fa-IR"/>
        </w:rPr>
        <w:t xml:space="preserve"> كه چگونه در سخن گفت از ا</w:t>
      </w:r>
      <w:r w:rsidR="005B21A3">
        <w:rPr>
          <w:rStyle w:val="Char3"/>
          <w:rtl/>
          <w:lang w:bidi="fa-IR"/>
        </w:rPr>
        <w:t>ی</w:t>
      </w:r>
      <w:r w:rsidR="009C6881" w:rsidRPr="0060162A">
        <w:rPr>
          <w:rStyle w:val="Char3"/>
          <w:rtl/>
          <w:lang w:bidi="fa-IR"/>
        </w:rPr>
        <w:t>نان از رتب</w:t>
      </w:r>
      <w:r w:rsidR="00ED1F13">
        <w:rPr>
          <w:rStyle w:val="Char3"/>
          <w:rtl/>
          <w:lang w:bidi="fa-IR"/>
        </w:rPr>
        <w:t>ه</w:t>
      </w:r>
      <w:r w:rsidR="009C6881" w:rsidRPr="0060162A">
        <w:rPr>
          <w:rStyle w:val="Char3"/>
          <w:rtl/>
          <w:lang w:bidi="fa-IR"/>
        </w:rPr>
        <w:t xml:space="preserve"> فقاهت خو</w:t>
      </w:r>
      <w:r w:rsidR="005B21A3">
        <w:rPr>
          <w:rStyle w:val="Char3"/>
          <w:rtl/>
          <w:lang w:bidi="fa-IR"/>
        </w:rPr>
        <w:t>ی</w:t>
      </w:r>
      <w:r w:rsidR="009C6881" w:rsidRPr="0060162A">
        <w:rPr>
          <w:rStyle w:val="Char3"/>
          <w:rtl/>
          <w:lang w:bidi="fa-IR"/>
        </w:rPr>
        <w:t>ش پا</w:t>
      </w:r>
      <w:r w:rsidR="005B21A3">
        <w:rPr>
          <w:rStyle w:val="Char3"/>
          <w:rtl/>
          <w:lang w:bidi="fa-IR"/>
        </w:rPr>
        <w:t>یی</w:t>
      </w:r>
      <w:r w:rsidR="009C6881" w:rsidRPr="0060162A">
        <w:rPr>
          <w:rStyle w:val="Char3"/>
          <w:rtl/>
          <w:lang w:bidi="fa-IR"/>
        </w:rPr>
        <w:t>ن آمده تا آنجا كه گو</w:t>
      </w:r>
      <w:r w:rsidR="005B21A3">
        <w:rPr>
          <w:rStyle w:val="Char3"/>
          <w:rtl/>
          <w:lang w:bidi="fa-IR"/>
        </w:rPr>
        <w:t>ی</w:t>
      </w:r>
      <w:r w:rsidR="009C6881" w:rsidRPr="0060162A">
        <w:rPr>
          <w:rStyle w:val="Char3"/>
          <w:rtl/>
          <w:lang w:bidi="fa-IR"/>
        </w:rPr>
        <w:t>د: مر</w:t>
      </w:r>
      <w:r w:rsidR="005B21A3">
        <w:rPr>
          <w:rStyle w:val="Char3"/>
          <w:rtl/>
          <w:lang w:bidi="fa-IR"/>
        </w:rPr>
        <w:t>ی</w:t>
      </w:r>
      <w:r w:rsidR="009C6881" w:rsidRPr="0060162A">
        <w:rPr>
          <w:rStyle w:val="Char3"/>
          <w:rtl/>
          <w:lang w:bidi="fa-IR"/>
        </w:rPr>
        <w:t>د اگر شوق جماع پ</w:t>
      </w:r>
      <w:r w:rsidR="005B21A3">
        <w:rPr>
          <w:rStyle w:val="Char3"/>
          <w:rtl/>
          <w:lang w:bidi="fa-IR"/>
        </w:rPr>
        <w:t>ی</w:t>
      </w:r>
      <w:r w:rsidR="009C6881" w:rsidRPr="0060162A">
        <w:rPr>
          <w:rStyle w:val="Char3"/>
          <w:rtl/>
          <w:lang w:bidi="fa-IR"/>
        </w:rPr>
        <w:t>دا كرد بر او روا ن</w:t>
      </w:r>
      <w:r w:rsidR="005B21A3">
        <w:rPr>
          <w:rStyle w:val="Char3"/>
          <w:rtl/>
          <w:lang w:bidi="fa-IR"/>
        </w:rPr>
        <w:t>ی</w:t>
      </w:r>
      <w:r w:rsidR="009C6881" w:rsidRPr="0060162A">
        <w:rPr>
          <w:rStyle w:val="Char3"/>
          <w:rtl/>
          <w:lang w:bidi="fa-IR"/>
        </w:rPr>
        <w:t>ست كه غذا بخورد و جماع کند و خود را تقو</w:t>
      </w:r>
      <w:r w:rsidR="005B21A3">
        <w:rPr>
          <w:rStyle w:val="Char3"/>
          <w:rtl/>
          <w:lang w:bidi="fa-IR"/>
        </w:rPr>
        <w:t>ی</w:t>
      </w:r>
      <w:r w:rsidR="009C6881" w:rsidRPr="0060162A">
        <w:rPr>
          <w:rStyle w:val="Char3"/>
          <w:rtl/>
          <w:lang w:bidi="fa-IR"/>
        </w:rPr>
        <w:t>ت نما</w:t>
      </w:r>
      <w:r w:rsidR="005B21A3">
        <w:rPr>
          <w:rStyle w:val="Char3"/>
          <w:rtl/>
          <w:lang w:bidi="fa-IR"/>
        </w:rPr>
        <w:t>ی</w:t>
      </w:r>
      <w:r w:rsidR="009C6881" w:rsidRPr="0060162A">
        <w:rPr>
          <w:rStyle w:val="Char3"/>
          <w:rtl/>
          <w:lang w:bidi="fa-IR"/>
        </w:rPr>
        <w:t>د و بد</w:t>
      </w:r>
      <w:r w:rsidR="005B21A3">
        <w:rPr>
          <w:rStyle w:val="Char3"/>
          <w:rtl/>
          <w:lang w:bidi="fa-IR"/>
        </w:rPr>
        <w:t>ی</w:t>
      </w:r>
      <w:r w:rsidR="009C6881" w:rsidRPr="0060162A">
        <w:rPr>
          <w:rStyle w:val="Char3"/>
          <w:rtl/>
          <w:lang w:bidi="fa-IR"/>
        </w:rPr>
        <w:t>ن گونه دو شهوت نفس را اجابت كرده باشد. مؤلف گو</w:t>
      </w:r>
      <w:r w:rsidR="005B21A3">
        <w:rPr>
          <w:rStyle w:val="Char3"/>
          <w:rtl/>
          <w:lang w:bidi="fa-IR"/>
        </w:rPr>
        <w:t>ی</w:t>
      </w:r>
      <w:r w:rsidR="009C6881" w:rsidRPr="0060162A">
        <w:rPr>
          <w:rStyle w:val="Char3"/>
          <w:rtl/>
          <w:lang w:bidi="fa-IR"/>
        </w:rPr>
        <w:t>د: ا</w:t>
      </w:r>
      <w:r w:rsidR="005B21A3">
        <w:rPr>
          <w:rStyle w:val="Char3"/>
          <w:rtl/>
          <w:lang w:bidi="fa-IR"/>
        </w:rPr>
        <w:t>ی</w:t>
      </w:r>
      <w:r w:rsidR="009C6881" w:rsidRPr="0060162A">
        <w:rPr>
          <w:rStyle w:val="Char3"/>
          <w:rtl/>
          <w:lang w:bidi="fa-IR"/>
        </w:rPr>
        <w:t>ن نظ</w:t>
      </w:r>
      <w:r w:rsidR="005B21A3">
        <w:rPr>
          <w:rStyle w:val="Char3"/>
          <w:rtl/>
          <w:lang w:bidi="fa-IR"/>
        </w:rPr>
        <w:t>ی</w:t>
      </w:r>
      <w:r w:rsidR="009C6881" w:rsidRPr="0060162A">
        <w:rPr>
          <w:rStyle w:val="Char3"/>
          <w:rtl/>
          <w:lang w:bidi="fa-IR"/>
        </w:rPr>
        <w:t xml:space="preserve">ر آن است كه گفته شود نانخورش </w:t>
      </w:r>
      <w:r w:rsidR="005B21A3">
        <w:rPr>
          <w:rStyle w:val="Char3"/>
          <w:rtl/>
          <w:lang w:bidi="fa-IR"/>
        </w:rPr>
        <w:t>ی</w:t>
      </w:r>
      <w:r w:rsidR="009C6881" w:rsidRPr="0060162A">
        <w:rPr>
          <w:rStyle w:val="Char3"/>
          <w:rtl/>
          <w:lang w:bidi="fa-IR"/>
        </w:rPr>
        <w:t>ا آب همراه نان نخور</w:t>
      </w:r>
      <w:r w:rsidR="005B21A3">
        <w:rPr>
          <w:rStyle w:val="Char3"/>
          <w:rtl/>
          <w:lang w:bidi="fa-IR"/>
        </w:rPr>
        <w:t>ی</w:t>
      </w:r>
      <w:r w:rsidR="009C6881" w:rsidRPr="0060162A">
        <w:rPr>
          <w:rStyle w:val="Char3"/>
          <w:rtl/>
          <w:lang w:bidi="fa-IR"/>
        </w:rPr>
        <w:t>م كه ا</w:t>
      </w:r>
      <w:r w:rsidR="005B21A3">
        <w:rPr>
          <w:rStyle w:val="Char3"/>
          <w:rtl/>
          <w:lang w:bidi="fa-IR"/>
        </w:rPr>
        <w:t>ی</w:t>
      </w:r>
      <w:r w:rsidR="009C6881" w:rsidRPr="0060162A">
        <w:rPr>
          <w:rStyle w:val="Char3"/>
          <w:rtl/>
          <w:lang w:bidi="fa-IR"/>
        </w:rPr>
        <w:t>ن دو شهوت اضاف</w:t>
      </w:r>
      <w:r w:rsidR="005B21A3">
        <w:rPr>
          <w:rStyle w:val="Char3"/>
          <w:rtl/>
          <w:lang w:bidi="fa-IR"/>
        </w:rPr>
        <w:t>ی</w:t>
      </w:r>
      <w:r w:rsidR="009C6881" w:rsidRPr="0060162A">
        <w:rPr>
          <w:rStyle w:val="Char3"/>
          <w:rtl/>
          <w:lang w:bidi="fa-IR"/>
        </w:rPr>
        <w:t xml:space="preserve"> هستند! مگر نه حد</w:t>
      </w:r>
      <w:r w:rsidR="005B21A3">
        <w:rPr>
          <w:rStyle w:val="Char3"/>
          <w:rtl/>
          <w:lang w:bidi="fa-IR"/>
        </w:rPr>
        <w:t>ی</w:t>
      </w:r>
      <w:r w:rsidR="009C6881" w:rsidRPr="0060162A">
        <w:rPr>
          <w:rStyle w:val="Char3"/>
          <w:rtl/>
          <w:lang w:bidi="fa-IR"/>
        </w:rPr>
        <w:t>ث صح</w:t>
      </w:r>
      <w:r w:rsidR="005B21A3">
        <w:rPr>
          <w:rStyle w:val="Char3"/>
          <w:rtl/>
          <w:lang w:bidi="fa-IR"/>
        </w:rPr>
        <w:t>ی</w:t>
      </w:r>
      <w:r w:rsidR="009C6881" w:rsidRPr="0060162A">
        <w:rPr>
          <w:rStyle w:val="Char3"/>
          <w:rtl/>
          <w:lang w:bidi="fa-IR"/>
        </w:rPr>
        <w:t>ح دار</w:t>
      </w:r>
      <w:r w:rsidR="005B21A3">
        <w:rPr>
          <w:rStyle w:val="Char3"/>
          <w:rtl/>
          <w:lang w:bidi="fa-IR"/>
        </w:rPr>
        <w:t>ی</w:t>
      </w:r>
      <w:r w:rsidR="009C6881" w:rsidRPr="0060162A">
        <w:rPr>
          <w:rStyle w:val="Char3"/>
          <w:rtl/>
          <w:lang w:bidi="fa-IR"/>
        </w:rPr>
        <w:t xml:space="preserve">م كه حضرت رسول </w:t>
      </w:r>
      <w:r w:rsidR="00E573EC">
        <w:rPr>
          <w:rStyle w:val="Char3"/>
          <w:lang w:bidi="fa-IR"/>
        </w:rPr>
        <w:sym w:font="AGA Arabesque" w:char="F072"/>
      </w:r>
      <w:r w:rsidR="009C6881" w:rsidRPr="0060162A">
        <w:rPr>
          <w:rStyle w:val="Char3"/>
          <w:rtl/>
          <w:lang w:bidi="fa-IR"/>
        </w:rPr>
        <w:t xml:space="preserve"> به اتاقها</w:t>
      </w:r>
      <w:r w:rsidR="005B21A3">
        <w:rPr>
          <w:rStyle w:val="Char3"/>
          <w:rtl/>
          <w:lang w:bidi="fa-IR"/>
        </w:rPr>
        <w:t>ی</w:t>
      </w:r>
      <w:r w:rsidR="009C6881" w:rsidRPr="0060162A">
        <w:rPr>
          <w:rStyle w:val="Char3"/>
          <w:rtl/>
          <w:lang w:bidi="fa-IR"/>
        </w:rPr>
        <w:t xml:space="preserve"> هم</w:t>
      </w:r>
      <w:r w:rsidR="00ED1F13">
        <w:rPr>
          <w:rStyle w:val="Char3"/>
          <w:rtl/>
          <w:lang w:bidi="fa-IR"/>
        </w:rPr>
        <w:t>ه</w:t>
      </w:r>
      <w:r w:rsidR="009C6881" w:rsidRPr="0060162A">
        <w:rPr>
          <w:rStyle w:val="Char3"/>
          <w:rtl/>
          <w:lang w:bidi="fa-IR"/>
        </w:rPr>
        <w:t xml:space="preserve"> زنان خود سر</w:t>
      </w:r>
      <w:r w:rsidR="00101A36">
        <w:rPr>
          <w:rStyle w:val="Char3"/>
          <w:rtl/>
          <w:lang w:bidi="fa-IR"/>
        </w:rPr>
        <w:t xml:space="preserve"> می‌</w:t>
      </w:r>
      <w:r w:rsidR="009C6881" w:rsidRPr="0060162A">
        <w:rPr>
          <w:rStyle w:val="Char3"/>
          <w:rtl/>
          <w:lang w:bidi="fa-IR"/>
        </w:rPr>
        <w:t>كش</w:t>
      </w:r>
      <w:r w:rsidR="005B21A3">
        <w:rPr>
          <w:rStyle w:val="Char3"/>
          <w:rtl/>
          <w:lang w:bidi="fa-IR"/>
        </w:rPr>
        <w:t>ی</w:t>
      </w:r>
      <w:r w:rsidR="009C6881" w:rsidRPr="0060162A">
        <w:rPr>
          <w:rStyle w:val="Char3"/>
          <w:rtl/>
          <w:lang w:bidi="fa-IR"/>
        </w:rPr>
        <w:t xml:space="preserve">د و </w:t>
      </w:r>
      <w:r w:rsidR="005B21A3">
        <w:rPr>
          <w:rStyle w:val="Char3"/>
          <w:rtl/>
          <w:lang w:bidi="fa-IR"/>
        </w:rPr>
        <w:t xml:space="preserve">یک </w:t>
      </w:r>
      <w:r w:rsidR="009C6881" w:rsidRPr="0060162A">
        <w:rPr>
          <w:rStyle w:val="Char3"/>
          <w:rtl/>
          <w:lang w:bidi="fa-IR"/>
        </w:rPr>
        <w:t>غسل به جا</w:t>
      </w:r>
      <w:r w:rsidR="00101A36">
        <w:rPr>
          <w:rStyle w:val="Char3"/>
          <w:rtl/>
          <w:lang w:bidi="fa-IR"/>
        </w:rPr>
        <w:t xml:space="preserve"> می‌</w:t>
      </w:r>
      <w:r w:rsidR="009C6881" w:rsidRPr="0060162A">
        <w:rPr>
          <w:rStyle w:val="Char3"/>
          <w:rtl/>
          <w:lang w:bidi="fa-IR"/>
        </w:rPr>
        <w:t xml:space="preserve">آورد، چرا آن حضرت به </w:t>
      </w:r>
      <w:r w:rsidR="005B21A3">
        <w:rPr>
          <w:rStyle w:val="Char3"/>
          <w:rtl/>
          <w:lang w:bidi="fa-IR"/>
        </w:rPr>
        <w:t xml:space="preserve">یک </w:t>
      </w:r>
      <w:r w:rsidR="009C6881" w:rsidRPr="0060162A">
        <w:rPr>
          <w:rStyle w:val="Char3"/>
          <w:rtl/>
          <w:lang w:bidi="fa-IR"/>
        </w:rPr>
        <w:t>شهوت اكتفا نكرد؟ و مگر نه آن حضرت، خ</w:t>
      </w:r>
      <w:r w:rsidR="005B21A3">
        <w:rPr>
          <w:rStyle w:val="Char3"/>
          <w:rtl/>
          <w:lang w:bidi="fa-IR"/>
        </w:rPr>
        <w:t>ی</w:t>
      </w:r>
      <w:r w:rsidR="009C6881" w:rsidRPr="0060162A">
        <w:rPr>
          <w:rStyle w:val="Char3"/>
          <w:rtl/>
          <w:lang w:bidi="fa-IR"/>
        </w:rPr>
        <w:t>ار و نان و كباب و خرما</w:t>
      </w:r>
      <w:r w:rsidR="005B21A3">
        <w:rPr>
          <w:rStyle w:val="Char3"/>
          <w:rtl/>
          <w:lang w:bidi="fa-IR"/>
        </w:rPr>
        <w:t>ی</w:t>
      </w:r>
      <w:r w:rsidR="009C6881" w:rsidRPr="0060162A">
        <w:rPr>
          <w:rStyle w:val="Char3"/>
          <w:rtl/>
          <w:lang w:bidi="fa-IR"/>
        </w:rPr>
        <w:t xml:space="preserve"> نوبر وآب خن</w:t>
      </w:r>
      <w:r w:rsidR="005B21A3">
        <w:rPr>
          <w:rStyle w:val="Char3"/>
          <w:rtl/>
          <w:lang w:bidi="fa-IR"/>
        </w:rPr>
        <w:t xml:space="preserve">ک </w:t>
      </w:r>
      <w:r w:rsidR="009C6881" w:rsidRPr="0060162A">
        <w:rPr>
          <w:rStyle w:val="Char3"/>
          <w:rtl/>
          <w:lang w:bidi="fa-IR"/>
        </w:rPr>
        <w:t>م</w:t>
      </w:r>
      <w:r w:rsidR="005B21A3">
        <w:rPr>
          <w:rStyle w:val="Char3"/>
          <w:rtl/>
          <w:lang w:bidi="fa-IR"/>
        </w:rPr>
        <w:t>ی</w:t>
      </w:r>
      <w:r w:rsidR="009C6881" w:rsidRPr="0060162A">
        <w:rPr>
          <w:rStyle w:val="Char3"/>
          <w:rtl/>
          <w:lang w:bidi="fa-IR"/>
        </w:rPr>
        <w:t>ل فرمود؟ و مگر نه ثور</w:t>
      </w:r>
      <w:r w:rsidR="005B21A3">
        <w:rPr>
          <w:rStyle w:val="Char3"/>
          <w:rtl/>
          <w:lang w:bidi="fa-IR"/>
        </w:rPr>
        <w:t>ی</w:t>
      </w:r>
      <w:r w:rsidR="009C6881" w:rsidRPr="0060162A">
        <w:rPr>
          <w:rStyle w:val="Char3"/>
          <w:rtl/>
          <w:lang w:bidi="fa-IR"/>
        </w:rPr>
        <w:t xml:space="preserve"> گوشت و انگور و فالوده</w:t>
      </w:r>
      <w:r w:rsidR="00101A36">
        <w:rPr>
          <w:rStyle w:val="Char3"/>
          <w:rtl/>
          <w:lang w:bidi="fa-IR"/>
        </w:rPr>
        <w:t xml:space="preserve"> می‌</w:t>
      </w:r>
      <w:r w:rsidR="009C6881" w:rsidRPr="0060162A">
        <w:rPr>
          <w:rStyle w:val="Char3"/>
          <w:rtl/>
          <w:lang w:bidi="fa-IR"/>
        </w:rPr>
        <w:t>خورد و آن گاه به نماز</w:t>
      </w:r>
      <w:r w:rsidR="00101A36">
        <w:rPr>
          <w:rStyle w:val="Char3"/>
          <w:rtl/>
          <w:lang w:bidi="fa-IR"/>
        </w:rPr>
        <w:t xml:space="preserve"> می‌</w:t>
      </w:r>
      <w:r w:rsidR="009C6881" w:rsidRPr="0060162A">
        <w:rPr>
          <w:rStyle w:val="Char3"/>
          <w:rtl/>
          <w:lang w:bidi="fa-IR"/>
        </w:rPr>
        <w:t>ا</w:t>
      </w:r>
      <w:r w:rsidR="005B21A3">
        <w:rPr>
          <w:rStyle w:val="Char3"/>
          <w:rtl/>
          <w:lang w:bidi="fa-IR"/>
        </w:rPr>
        <w:t>ی</w:t>
      </w:r>
      <w:r w:rsidR="009C6881" w:rsidRPr="0060162A">
        <w:rPr>
          <w:rStyle w:val="Char3"/>
          <w:rtl/>
          <w:lang w:bidi="fa-IR"/>
        </w:rPr>
        <w:t>ستاد؟</w:t>
      </w:r>
    </w:p>
    <w:p w:rsidR="009C6881" w:rsidRPr="0060162A" w:rsidRDefault="009C6881" w:rsidP="003D5C50">
      <w:pPr>
        <w:spacing w:line="245" w:lineRule="auto"/>
        <w:ind w:firstLine="284"/>
        <w:jc w:val="both"/>
        <w:rPr>
          <w:rStyle w:val="Char3"/>
          <w:rtl/>
          <w:lang w:bidi="fa-IR"/>
        </w:rPr>
      </w:pPr>
      <w:r w:rsidRPr="0060162A">
        <w:rPr>
          <w:rStyle w:val="Char3"/>
          <w:rtl/>
          <w:lang w:bidi="fa-IR"/>
        </w:rPr>
        <w:t>اما در عالم ح</w:t>
      </w:r>
      <w:r w:rsidR="005B21A3">
        <w:rPr>
          <w:rStyle w:val="Char3"/>
          <w:rtl/>
          <w:lang w:bidi="fa-IR"/>
        </w:rPr>
        <w:t>ی</w:t>
      </w:r>
      <w:r w:rsidRPr="0060162A">
        <w:rPr>
          <w:rStyle w:val="Char3"/>
          <w:rtl/>
          <w:lang w:bidi="fa-IR"/>
        </w:rPr>
        <w:t xml:space="preserve">وانات، مگر نه اسب را جو و كاه و </w:t>
      </w:r>
      <w:r w:rsidR="005B21A3">
        <w:rPr>
          <w:rStyle w:val="Char3"/>
          <w:rtl/>
          <w:lang w:bidi="fa-IR"/>
        </w:rPr>
        <w:t>ی</w:t>
      </w:r>
      <w:r w:rsidRPr="0060162A">
        <w:rPr>
          <w:rStyle w:val="Char3"/>
          <w:rtl/>
          <w:lang w:bidi="fa-IR"/>
        </w:rPr>
        <w:t>ونجه</w:t>
      </w:r>
      <w:r w:rsidR="00101A36">
        <w:rPr>
          <w:rStyle w:val="Char3"/>
          <w:rtl/>
          <w:lang w:bidi="fa-IR"/>
        </w:rPr>
        <w:t xml:space="preserve"> می‌</w:t>
      </w:r>
      <w:r w:rsidRPr="0060162A">
        <w:rPr>
          <w:rStyle w:val="Char3"/>
          <w:rtl/>
          <w:lang w:bidi="fa-IR"/>
        </w:rPr>
        <w:t>دهند؟ و شتر را برگ درخت و گ</w:t>
      </w:r>
      <w:r w:rsidR="005B21A3">
        <w:rPr>
          <w:rStyle w:val="Char3"/>
          <w:rtl/>
          <w:lang w:bidi="fa-IR"/>
        </w:rPr>
        <w:t>ی</w:t>
      </w:r>
      <w:r w:rsidRPr="0060162A">
        <w:rPr>
          <w:rStyle w:val="Char3"/>
          <w:rtl/>
          <w:lang w:bidi="fa-IR"/>
        </w:rPr>
        <w:t>اه زم</w:t>
      </w:r>
      <w:r w:rsidR="005B21A3">
        <w:rPr>
          <w:rStyle w:val="Char3"/>
          <w:rtl/>
          <w:lang w:bidi="fa-IR"/>
        </w:rPr>
        <w:t>ی</w:t>
      </w:r>
      <w:r w:rsidRPr="0060162A">
        <w:rPr>
          <w:rStyle w:val="Char3"/>
          <w:rtl/>
          <w:lang w:bidi="fa-IR"/>
        </w:rPr>
        <w:t>ن</w:t>
      </w:r>
      <w:r w:rsidR="00101A36">
        <w:rPr>
          <w:rStyle w:val="Char3"/>
          <w:rtl/>
          <w:lang w:bidi="fa-IR"/>
        </w:rPr>
        <w:t xml:space="preserve"> می‌</w:t>
      </w:r>
      <w:r w:rsidRPr="0060162A">
        <w:rPr>
          <w:rStyle w:val="Char3"/>
          <w:rtl/>
          <w:lang w:bidi="fa-IR"/>
        </w:rPr>
        <w:t>دهند؟ و مگر نه بدن هم مركوب ماست. ا</w:t>
      </w:r>
      <w:r w:rsidR="005B21A3">
        <w:rPr>
          <w:rStyle w:val="Char3"/>
          <w:rtl/>
          <w:lang w:bidi="fa-IR"/>
        </w:rPr>
        <w:t>ی</w:t>
      </w:r>
      <w:r w:rsidRPr="0060162A">
        <w:rPr>
          <w:rStyle w:val="Char3"/>
          <w:rtl/>
          <w:lang w:bidi="fa-IR"/>
        </w:rPr>
        <w:t>نكه قدما دو جور نانخورش را پ</w:t>
      </w:r>
      <w:r w:rsidR="005B21A3">
        <w:rPr>
          <w:rStyle w:val="Char3"/>
          <w:rtl/>
          <w:lang w:bidi="fa-IR"/>
        </w:rPr>
        <w:t>ی</w:t>
      </w:r>
      <w:r w:rsidRPr="0060162A">
        <w:rPr>
          <w:rStyle w:val="Char3"/>
          <w:rtl/>
          <w:lang w:bidi="fa-IR"/>
        </w:rPr>
        <w:t>وست</w:t>
      </w:r>
      <w:r w:rsidR="005866EB">
        <w:rPr>
          <w:rStyle w:val="Char3"/>
          <w:rtl/>
          <w:lang w:bidi="fa-IR"/>
        </w:rPr>
        <w:t>ه با هم خوردن منع كرده</w:t>
      </w:r>
      <w:r w:rsidR="005866EB">
        <w:rPr>
          <w:rStyle w:val="Char3"/>
          <w:rFonts w:hint="cs"/>
          <w:rtl/>
          <w:lang w:bidi="fa-IR"/>
        </w:rPr>
        <w:t>‌</w:t>
      </w:r>
      <w:r w:rsidRPr="0060162A">
        <w:rPr>
          <w:rStyle w:val="Char3"/>
          <w:rtl/>
          <w:lang w:bidi="fa-IR"/>
        </w:rPr>
        <w:t>اند از ا</w:t>
      </w:r>
      <w:r w:rsidR="005B21A3">
        <w:rPr>
          <w:rStyle w:val="Char3"/>
          <w:rtl/>
          <w:lang w:bidi="fa-IR"/>
        </w:rPr>
        <w:t>ی</w:t>
      </w:r>
      <w:r w:rsidRPr="0060162A">
        <w:rPr>
          <w:rStyle w:val="Char3"/>
          <w:rtl/>
          <w:lang w:bidi="fa-IR"/>
        </w:rPr>
        <w:t>ن بابت است كه مبادا بدان عادت كن</w:t>
      </w:r>
      <w:r w:rsidR="005B21A3">
        <w:rPr>
          <w:rStyle w:val="Char3"/>
          <w:rtl/>
          <w:lang w:bidi="fa-IR"/>
        </w:rPr>
        <w:t>ی</w:t>
      </w:r>
      <w:r w:rsidRPr="0060162A">
        <w:rPr>
          <w:rStyle w:val="Char3"/>
          <w:rtl/>
          <w:lang w:bidi="fa-IR"/>
        </w:rPr>
        <w:t>م و هر گاه ته</w:t>
      </w:r>
      <w:r w:rsidR="005B21A3">
        <w:rPr>
          <w:rStyle w:val="Char3"/>
          <w:rtl/>
          <w:lang w:bidi="fa-IR"/>
        </w:rPr>
        <w:t>ی</w:t>
      </w:r>
      <w:r w:rsidR="00ED1F13">
        <w:rPr>
          <w:rStyle w:val="Char3"/>
          <w:rtl/>
          <w:lang w:bidi="fa-IR"/>
        </w:rPr>
        <w:t>ه</w:t>
      </w:r>
      <w:r w:rsidRPr="0060162A">
        <w:rPr>
          <w:rStyle w:val="Char3"/>
          <w:rtl/>
          <w:lang w:bidi="fa-IR"/>
        </w:rPr>
        <w:t xml:space="preserve"> آن ممكن نگرد</w:t>
      </w:r>
      <w:r w:rsidR="005B21A3">
        <w:rPr>
          <w:rStyle w:val="Char3"/>
          <w:rtl/>
          <w:lang w:bidi="fa-IR"/>
        </w:rPr>
        <w:t>ی</w:t>
      </w:r>
      <w:r w:rsidRPr="0060162A">
        <w:rPr>
          <w:rStyle w:val="Char3"/>
          <w:rtl/>
          <w:lang w:bidi="fa-IR"/>
        </w:rPr>
        <w:t>د دچار زحمت گرد</w:t>
      </w:r>
      <w:r w:rsidR="005B21A3">
        <w:rPr>
          <w:rStyle w:val="Char3"/>
          <w:rtl/>
          <w:lang w:bidi="fa-IR"/>
        </w:rPr>
        <w:t>ی</w:t>
      </w:r>
      <w:r w:rsidRPr="0060162A">
        <w:rPr>
          <w:rStyle w:val="Char3"/>
          <w:rtl/>
          <w:lang w:bidi="fa-IR"/>
        </w:rPr>
        <w:t>م، و ن</w:t>
      </w:r>
      <w:r w:rsidR="005B21A3">
        <w:rPr>
          <w:rStyle w:val="Char3"/>
          <w:rtl/>
          <w:lang w:bidi="fa-IR"/>
        </w:rPr>
        <w:t>ی</w:t>
      </w:r>
      <w:r w:rsidRPr="0060162A">
        <w:rPr>
          <w:rStyle w:val="Char3"/>
          <w:rtl/>
          <w:lang w:bidi="fa-IR"/>
        </w:rPr>
        <w:t>ز از افراط در شهوات منع كرده اند تا مستلزم خواب و خور ز</w:t>
      </w:r>
      <w:r w:rsidR="005B21A3">
        <w:rPr>
          <w:rStyle w:val="Char3"/>
          <w:rtl/>
          <w:lang w:bidi="fa-IR"/>
        </w:rPr>
        <w:t>ی</w:t>
      </w:r>
      <w:r w:rsidRPr="0060162A">
        <w:rPr>
          <w:rStyle w:val="Char3"/>
          <w:rtl/>
          <w:lang w:bidi="fa-IR"/>
        </w:rPr>
        <w:t>اده بر حد و تض</w:t>
      </w:r>
      <w:r w:rsidR="005B21A3">
        <w:rPr>
          <w:rStyle w:val="Char3"/>
          <w:rtl/>
          <w:lang w:bidi="fa-IR"/>
        </w:rPr>
        <w:t>یی</w:t>
      </w:r>
      <w:r w:rsidRPr="0060162A">
        <w:rPr>
          <w:rStyle w:val="Char3"/>
          <w:rtl/>
          <w:lang w:bidi="fa-IR"/>
        </w:rPr>
        <w:t xml:space="preserve">ع عمر نباشد كه بسا عادت شود و اگر </w:t>
      </w:r>
      <w:r w:rsidR="005B21A3">
        <w:rPr>
          <w:rStyle w:val="Char3"/>
          <w:rtl/>
          <w:lang w:bidi="fa-IR"/>
        </w:rPr>
        <w:t xml:space="preserve">یک </w:t>
      </w:r>
      <w:r w:rsidRPr="0060162A">
        <w:rPr>
          <w:rStyle w:val="Char3"/>
          <w:rtl/>
          <w:lang w:bidi="fa-IR"/>
        </w:rPr>
        <w:t>وقت از طر</w:t>
      </w:r>
      <w:r w:rsidR="005B21A3">
        <w:rPr>
          <w:rStyle w:val="Char3"/>
          <w:rtl/>
          <w:lang w:bidi="fa-IR"/>
        </w:rPr>
        <w:t>ی</w:t>
      </w:r>
      <w:r w:rsidRPr="0060162A">
        <w:rPr>
          <w:rStyle w:val="Char3"/>
          <w:rtl/>
          <w:lang w:bidi="fa-IR"/>
        </w:rPr>
        <w:t>ق صح</w:t>
      </w:r>
      <w:r w:rsidR="005B21A3">
        <w:rPr>
          <w:rStyle w:val="Char3"/>
          <w:rtl/>
          <w:lang w:bidi="fa-IR"/>
        </w:rPr>
        <w:t>ی</w:t>
      </w:r>
      <w:r w:rsidRPr="0060162A">
        <w:rPr>
          <w:rStyle w:val="Char3"/>
          <w:rtl/>
          <w:lang w:bidi="fa-IR"/>
        </w:rPr>
        <w:t>ح تأم</w:t>
      </w:r>
      <w:r w:rsidR="005B21A3">
        <w:rPr>
          <w:rStyle w:val="Char3"/>
          <w:rtl/>
          <w:lang w:bidi="fa-IR"/>
        </w:rPr>
        <w:t>ی</w:t>
      </w:r>
      <w:r w:rsidRPr="0060162A">
        <w:rPr>
          <w:rStyle w:val="Char3"/>
          <w:rtl/>
          <w:lang w:bidi="fa-IR"/>
        </w:rPr>
        <w:t>ن نشد آدم را به ب</w:t>
      </w:r>
      <w:r w:rsidR="005B21A3">
        <w:rPr>
          <w:rStyle w:val="Char3"/>
          <w:rtl/>
          <w:lang w:bidi="fa-IR"/>
        </w:rPr>
        <w:t>ی</w:t>
      </w:r>
      <w:r w:rsidRPr="0060162A">
        <w:rPr>
          <w:rStyle w:val="Char3"/>
          <w:rtl/>
          <w:lang w:bidi="fa-IR"/>
        </w:rPr>
        <w:t>راهه بكشاند. و گر نه كس</w:t>
      </w:r>
      <w:r w:rsidR="005B21A3">
        <w:rPr>
          <w:rStyle w:val="Char3"/>
          <w:rtl/>
          <w:lang w:bidi="fa-IR"/>
        </w:rPr>
        <w:t>ی</w:t>
      </w:r>
      <w:r w:rsidRPr="0060162A">
        <w:rPr>
          <w:rStyle w:val="Char3"/>
          <w:rtl/>
          <w:lang w:bidi="fa-IR"/>
        </w:rPr>
        <w:t xml:space="preserve"> كه به نان جو و نم</w:t>
      </w:r>
      <w:r w:rsidR="005B21A3">
        <w:rPr>
          <w:rStyle w:val="Char3"/>
          <w:rtl/>
          <w:lang w:bidi="fa-IR"/>
        </w:rPr>
        <w:t xml:space="preserve">ک </w:t>
      </w:r>
      <w:r w:rsidRPr="0060162A">
        <w:rPr>
          <w:rStyle w:val="Char3"/>
          <w:rtl/>
          <w:lang w:bidi="fa-IR"/>
        </w:rPr>
        <w:t>زبر اكتفا نما</w:t>
      </w:r>
      <w:r w:rsidR="005B21A3">
        <w:rPr>
          <w:rStyle w:val="Char3"/>
          <w:rtl/>
          <w:lang w:bidi="fa-IR"/>
        </w:rPr>
        <w:t>ی</w:t>
      </w:r>
      <w:r w:rsidRPr="0060162A">
        <w:rPr>
          <w:rStyle w:val="Char3"/>
          <w:rtl/>
          <w:lang w:bidi="fa-IR"/>
        </w:rPr>
        <w:t>د مزاجش منحرف</w:t>
      </w:r>
      <w:r w:rsidR="00101A36">
        <w:rPr>
          <w:rStyle w:val="Char3"/>
          <w:rtl/>
          <w:lang w:bidi="fa-IR"/>
        </w:rPr>
        <w:t xml:space="preserve"> می‌</w:t>
      </w:r>
      <w:r w:rsidRPr="0060162A">
        <w:rPr>
          <w:rStyle w:val="Char3"/>
          <w:rtl/>
          <w:lang w:bidi="fa-IR"/>
        </w:rPr>
        <w:t>گردد ز</w:t>
      </w:r>
      <w:r w:rsidR="005B21A3">
        <w:rPr>
          <w:rStyle w:val="Char3"/>
          <w:rtl/>
          <w:lang w:bidi="fa-IR"/>
        </w:rPr>
        <w:t>ی</w:t>
      </w:r>
      <w:r w:rsidRPr="0060162A">
        <w:rPr>
          <w:rStyle w:val="Char3"/>
          <w:rtl/>
          <w:lang w:bidi="fa-IR"/>
        </w:rPr>
        <w:t>را جوهر هر دو سرد و خش</w:t>
      </w:r>
      <w:r w:rsidR="005B21A3">
        <w:rPr>
          <w:rStyle w:val="Char3"/>
          <w:rtl/>
          <w:lang w:bidi="fa-IR"/>
        </w:rPr>
        <w:t xml:space="preserve">ک </w:t>
      </w:r>
      <w:r w:rsidRPr="0060162A">
        <w:rPr>
          <w:rStyle w:val="Char3"/>
          <w:rtl/>
          <w:lang w:bidi="fa-IR"/>
        </w:rPr>
        <w:t>است و به مغز و چشم ضرر</w:t>
      </w:r>
      <w:r w:rsidR="00101A36">
        <w:rPr>
          <w:rStyle w:val="Char3"/>
          <w:rtl/>
          <w:lang w:bidi="fa-IR"/>
        </w:rPr>
        <w:t xml:space="preserve"> می‌</w:t>
      </w:r>
      <w:r w:rsidRPr="0060162A">
        <w:rPr>
          <w:rStyle w:val="Char3"/>
          <w:rtl/>
          <w:lang w:bidi="fa-IR"/>
        </w:rPr>
        <w:t>رساند و كم خوراك</w:t>
      </w:r>
      <w:r w:rsidR="005B21A3">
        <w:rPr>
          <w:rStyle w:val="Char3"/>
          <w:rtl/>
          <w:lang w:bidi="fa-IR"/>
        </w:rPr>
        <w:t>ی</w:t>
      </w:r>
      <w:r w:rsidRPr="0060162A">
        <w:rPr>
          <w:rStyle w:val="Char3"/>
          <w:rtl/>
          <w:lang w:bidi="fa-IR"/>
        </w:rPr>
        <w:t xml:space="preserve"> به افراط معده را كوچ</w:t>
      </w:r>
      <w:r w:rsidR="005B21A3">
        <w:rPr>
          <w:rStyle w:val="Char3"/>
          <w:rtl/>
          <w:lang w:bidi="fa-IR"/>
        </w:rPr>
        <w:t xml:space="preserve">ک </w:t>
      </w:r>
      <w:r w:rsidRPr="0060162A">
        <w:rPr>
          <w:rStyle w:val="Char3"/>
          <w:rtl/>
          <w:lang w:bidi="fa-IR"/>
        </w:rPr>
        <w:t>و تنگ</w:t>
      </w:r>
      <w:r w:rsidR="00101A36">
        <w:rPr>
          <w:rStyle w:val="Char3"/>
          <w:rtl/>
          <w:lang w:bidi="fa-IR"/>
        </w:rPr>
        <w:t xml:space="preserve"> می‌</w:t>
      </w:r>
      <w:r w:rsidRPr="0060162A">
        <w:rPr>
          <w:rStyle w:val="Char3"/>
          <w:rtl/>
          <w:lang w:bidi="fa-IR"/>
        </w:rPr>
        <w:t>كند. آورده اند كه ش</w:t>
      </w:r>
      <w:r w:rsidR="005B21A3">
        <w:rPr>
          <w:rStyle w:val="Char3"/>
          <w:rtl/>
          <w:lang w:bidi="fa-IR"/>
        </w:rPr>
        <w:t>ی</w:t>
      </w:r>
      <w:r w:rsidRPr="0060162A">
        <w:rPr>
          <w:rStyle w:val="Char3"/>
          <w:rtl/>
          <w:lang w:bidi="fa-IR"/>
        </w:rPr>
        <w:t>خ عبدالله حوف</w:t>
      </w:r>
      <w:r w:rsidR="005B21A3">
        <w:rPr>
          <w:rStyle w:val="Char3"/>
          <w:rtl/>
          <w:lang w:bidi="fa-IR"/>
        </w:rPr>
        <w:t>ی</w:t>
      </w:r>
      <w:r w:rsidRPr="0060162A">
        <w:rPr>
          <w:rStyle w:val="Char3"/>
          <w:rtl/>
          <w:lang w:bidi="fa-IR"/>
        </w:rPr>
        <w:t xml:space="preserve"> نان بلوط</w:t>
      </w:r>
      <w:r w:rsidR="00101A36">
        <w:rPr>
          <w:rStyle w:val="Char3"/>
          <w:rtl/>
          <w:lang w:bidi="fa-IR"/>
        </w:rPr>
        <w:t xml:space="preserve"> می‌</w:t>
      </w:r>
      <w:r w:rsidRPr="0060162A">
        <w:rPr>
          <w:rStyle w:val="Char3"/>
          <w:rtl/>
          <w:lang w:bidi="fa-IR"/>
        </w:rPr>
        <w:t>خورد</w:t>
      </w:r>
      <w:r w:rsidR="00155203">
        <w:rPr>
          <w:rStyle w:val="Char3"/>
          <w:rtl/>
          <w:lang w:bidi="fa-IR"/>
        </w:rPr>
        <w:t xml:space="preserve"> بی‌</w:t>
      </w:r>
      <w:r w:rsidRPr="0060162A">
        <w:rPr>
          <w:rStyle w:val="Char3"/>
          <w:rtl/>
          <w:lang w:bidi="fa-IR"/>
        </w:rPr>
        <w:t xml:space="preserve">نانخورش؛ </w:t>
      </w:r>
      <w:r w:rsidR="005B21A3">
        <w:rPr>
          <w:rStyle w:val="Char3"/>
          <w:rtl/>
          <w:lang w:bidi="fa-IR"/>
        </w:rPr>
        <w:t>ی</w:t>
      </w:r>
      <w:r w:rsidRPr="0060162A">
        <w:rPr>
          <w:rStyle w:val="Char3"/>
          <w:rtl/>
          <w:lang w:bidi="fa-IR"/>
        </w:rPr>
        <w:t>اران اصرار</w:t>
      </w:r>
      <w:r w:rsidR="00101A36">
        <w:rPr>
          <w:rStyle w:val="Char3"/>
          <w:rtl/>
          <w:lang w:bidi="fa-IR"/>
        </w:rPr>
        <w:t xml:space="preserve"> می‌</w:t>
      </w:r>
      <w:r w:rsidRPr="0060162A">
        <w:rPr>
          <w:rStyle w:val="Char3"/>
          <w:rtl/>
          <w:lang w:bidi="fa-IR"/>
        </w:rPr>
        <w:t>كردند كه روغن و چرب</w:t>
      </w:r>
      <w:r w:rsidR="005B21A3">
        <w:rPr>
          <w:rStyle w:val="Char3"/>
          <w:rtl/>
          <w:lang w:bidi="fa-IR"/>
        </w:rPr>
        <w:t>ی</w:t>
      </w:r>
      <w:r w:rsidRPr="0060162A">
        <w:rPr>
          <w:rStyle w:val="Char3"/>
          <w:rtl/>
          <w:lang w:bidi="fa-IR"/>
        </w:rPr>
        <w:t xml:space="preserve"> بخورد،</w:t>
      </w:r>
      <w:r w:rsidR="00101A36">
        <w:rPr>
          <w:rStyle w:val="Char3"/>
          <w:rtl/>
          <w:lang w:bidi="fa-IR"/>
        </w:rPr>
        <w:t xml:space="preserve"> نمی‌</w:t>
      </w:r>
      <w:r w:rsidRPr="0060162A">
        <w:rPr>
          <w:rStyle w:val="Char3"/>
          <w:rtl/>
          <w:lang w:bidi="fa-IR"/>
        </w:rPr>
        <w:t>خورد. مؤلف گو</w:t>
      </w:r>
      <w:r w:rsidR="005B21A3">
        <w:rPr>
          <w:rStyle w:val="Char3"/>
          <w:rtl/>
          <w:lang w:bidi="fa-IR"/>
        </w:rPr>
        <w:t>ی</w:t>
      </w:r>
      <w:r w:rsidRPr="0060162A">
        <w:rPr>
          <w:rStyle w:val="Char3"/>
          <w:rtl/>
          <w:lang w:bidi="fa-IR"/>
        </w:rPr>
        <w:t>د: ا</w:t>
      </w:r>
      <w:r w:rsidR="005B21A3">
        <w:rPr>
          <w:rStyle w:val="Char3"/>
          <w:rtl/>
          <w:lang w:bidi="fa-IR"/>
        </w:rPr>
        <w:t>ی</w:t>
      </w:r>
      <w:r w:rsidRPr="0060162A">
        <w:rPr>
          <w:rStyle w:val="Char3"/>
          <w:rtl/>
          <w:lang w:bidi="fa-IR"/>
        </w:rPr>
        <w:t>ن كار قولنج شد</w:t>
      </w:r>
      <w:r w:rsidR="005B21A3">
        <w:rPr>
          <w:rStyle w:val="Char3"/>
          <w:rtl/>
          <w:lang w:bidi="fa-IR"/>
        </w:rPr>
        <w:t>ی</w:t>
      </w:r>
      <w:r w:rsidRPr="0060162A">
        <w:rPr>
          <w:rStyle w:val="Char3"/>
          <w:rtl/>
          <w:lang w:bidi="fa-IR"/>
        </w:rPr>
        <w:t>د</w:t>
      </w:r>
      <w:r w:rsidR="00101A36">
        <w:rPr>
          <w:rStyle w:val="Char3"/>
          <w:rtl/>
          <w:lang w:bidi="fa-IR"/>
        </w:rPr>
        <w:t xml:space="preserve"> می‌</w:t>
      </w:r>
      <w:r w:rsidRPr="0060162A">
        <w:rPr>
          <w:rStyle w:val="Char3"/>
          <w:rtl/>
          <w:lang w:bidi="fa-IR"/>
        </w:rPr>
        <w:t>آورد، آداب طعام را با</w:t>
      </w:r>
      <w:r w:rsidR="005B21A3">
        <w:rPr>
          <w:rStyle w:val="Char3"/>
          <w:rtl/>
          <w:lang w:bidi="fa-IR"/>
        </w:rPr>
        <w:t>ی</w:t>
      </w:r>
      <w:r w:rsidRPr="0060162A">
        <w:rPr>
          <w:rStyle w:val="Char3"/>
          <w:rtl/>
          <w:lang w:bidi="fa-IR"/>
        </w:rPr>
        <w:t>د از پ</w:t>
      </w:r>
      <w:r w:rsidR="005B21A3">
        <w:rPr>
          <w:rStyle w:val="Char3"/>
          <w:rtl/>
          <w:lang w:bidi="fa-IR"/>
        </w:rPr>
        <w:t>ی</w:t>
      </w:r>
      <w:r w:rsidRPr="0060162A">
        <w:rPr>
          <w:rStyle w:val="Char3"/>
          <w:rtl/>
          <w:lang w:bidi="fa-IR"/>
        </w:rPr>
        <w:t xml:space="preserve">غمبر </w:t>
      </w:r>
      <w:r w:rsidR="00E573EC">
        <w:rPr>
          <w:rStyle w:val="Char3"/>
          <w:lang w:bidi="fa-IR"/>
        </w:rPr>
        <w:sym w:font="AGA Arabesque" w:char="F072"/>
      </w:r>
      <w:r w:rsidRPr="0060162A">
        <w:rPr>
          <w:rStyle w:val="Char3"/>
          <w:rtl/>
          <w:lang w:bidi="fa-IR"/>
        </w:rPr>
        <w:t xml:space="preserve"> آموخت و آنچه مذموم است پرخوارگ</w:t>
      </w:r>
      <w:r w:rsidR="005B21A3">
        <w:rPr>
          <w:rStyle w:val="Char3"/>
          <w:rtl/>
          <w:lang w:bidi="fa-IR"/>
        </w:rPr>
        <w:t>ی</w:t>
      </w:r>
      <w:r w:rsidRPr="0060162A">
        <w:rPr>
          <w:rStyle w:val="Char3"/>
          <w:rtl/>
          <w:lang w:bidi="fa-IR"/>
        </w:rPr>
        <w:t xml:space="preserve"> و شكمبارگ</w:t>
      </w:r>
      <w:r w:rsidR="005B21A3">
        <w:rPr>
          <w:rStyle w:val="Char3"/>
          <w:rtl/>
          <w:lang w:bidi="fa-IR"/>
        </w:rPr>
        <w:t>ی</w:t>
      </w:r>
      <w:r w:rsidRPr="0060162A">
        <w:rPr>
          <w:rStyle w:val="Char3"/>
          <w:rtl/>
          <w:lang w:bidi="fa-IR"/>
        </w:rPr>
        <w:t xml:space="preserve"> است. چنانكه از رسول الله </w:t>
      </w:r>
      <w:r w:rsidR="00E573EC">
        <w:rPr>
          <w:rStyle w:val="Char3"/>
          <w:lang w:bidi="fa-IR"/>
        </w:rPr>
        <w:sym w:font="AGA Arabesque" w:char="F072"/>
      </w:r>
      <w:r w:rsidRPr="0060162A">
        <w:rPr>
          <w:rStyle w:val="Char3"/>
          <w:rtl/>
          <w:lang w:bidi="fa-IR"/>
        </w:rPr>
        <w:t xml:space="preserve"> روا</w:t>
      </w:r>
      <w:r w:rsidR="005B21A3">
        <w:rPr>
          <w:rStyle w:val="Char3"/>
          <w:rtl/>
          <w:lang w:bidi="fa-IR"/>
        </w:rPr>
        <w:t>ی</w:t>
      </w:r>
      <w:r w:rsidRPr="0060162A">
        <w:rPr>
          <w:rStyle w:val="Char3"/>
          <w:rtl/>
          <w:lang w:bidi="fa-IR"/>
        </w:rPr>
        <w:t xml:space="preserve">ت است كه فرمود: </w:t>
      </w:r>
      <w:r w:rsidRPr="00AD6106">
        <w:rPr>
          <w:rStyle w:val="Char7"/>
          <w:rtl/>
          <w:lang w:bidi="fa-IR"/>
        </w:rPr>
        <w:t>«</w:t>
      </w:r>
      <w:r w:rsidRPr="0060162A">
        <w:rPr>
          <w:rStyle w:val="Char3"/>
          <w:rtl/>
          <w:lang w:bidi="fa-IR"/>
        </w:rPr>
        <w:t>آدم</w:t>
      </w:r>
      <w:r w:rsidR="005B21A3">
        <w:rPr>
          <w:rStyle w:val="Char3"/>
          <w:rtl/>
          <w:lang w:bidi="fa-IR"/>
        </w:rPr>
        <w:t>ی</w:t>
      </w:r>
      <w:r w:rsidRPr="0060162A">
        <w:rPr>
          <w:rStyle w:val="Char3"/>
          <w:rtl/>
          <w:lang w:bidi="fa-IR"/>
        </w:rPr>
        <w:t>زاد ه</w:t>
      </w:r>
      <w:r w:rsidR="005B21A3">
        <w:rPr>
          <w:rStyle w:val="Char3"/>
          <w:rtl/>
          <w:lang w:bidi="fa-IR"/>
        </w:rPr>
        <w:t>ی</w:t>
      </w:r>
      <w:r w:rsidRPr="0060162A">
        <w:rPr>
          <w:rStyle w:val="Char3"/>
          <w:rtl/>
          <w:lang w:bidi="fa-IR"/>
        </w:rPr>
        <w:t>چ ظرف</w:t>
      </w:r>
      <w:r w:rsidR="005B21A3">
        <w:rPr>
          <w:rStyle w:val="Char3"/>
          <w:rtl/>
          <w:lang w:bidi="fa-IR"/>
        </w:rPr>
        <w:t>ی</w:t>
      </w:r>
      <w:r w:rsidRPr="0060162A">
        <w:rPr>
          <w:rStyle w:val="Char3"/>
          <w:rtl/>
          <w:lang w:bidi="fa-IR"/>
        </w:rPr>
        <w:t xml:space="preserve"> را ن</w:t>
      </w:r>
      <w:r w:rsidR="005B21A3">
        <w:rPr>
          <w:rStyle w:val="Char3"/>
          <w:rtl/>
          <w:lang w:bidi="fa-IR"/>
        </w:rPr>
        <w:t>ی</w:t>
      </w:r>
      <w:r w:rsidRPr="0060162A">
        <w:rPr>
          <w:rStyle w:val="Char3"/>
          <w:rtl/>
          <w:lang w:bidi="fa-IR"/>
        </w:rPr>
        <w:t>نباشه بدتر از شكمش</w:t>
      </w:r>
      <w:r w:rsidRPr="00AD6106">
        <w:rPr>
          <w:rStyle w:val="Char7"/>
          <w:rtl/>
          <w:lang w:bidi="fa-IR"/>
        </w:rPr>
        <w:t>»</w:t>
      </w:r>
      <w:r w:rsidRPr="0060162A">
        <w:rPr>
          <w:rStyle w:val="Char3"/>
          <w:rtl/>
          <w:lang w:bidi="fa-IR"/>
        </w:rPr>
        <w:t xml:space="preserve">؛ </w:t>
      </w:r>
      <w:r w:rsidRPr="00AD6106">
        <w:rPr>
          <w:rStyle w:val="Char7"/>
          <w:rtl/>
          <w:lang w:bidi="fa-IR"/>
        </w:rPr>
        <w:t>«</w:t>
      </w:r>
      <w:r w:rsidRPr="0060162A">
        <w:rPr>
          <w:rStyle w:val="Char3"/>
          <w:rtl/>
          <w:lang w:bidi="fa-IR"/>
        </w:rPr>
        <w:t>آدم</w:t>
      </w:r>
      <w:r w:rsidR="005B21A3">
        <w:rPr>
          <w:rStyle w:val="Char3"/>
          <w:rtl/>
          <w:lang w:bidi="fa-IR"/>
        </w:rPr>
        <w:t>ی</w:t>
      </w:r>
      <w:r w:rsidRPr="0060162A">
        <w:rPr>
          <w:rStyle w:val="Char3"/>
          <w:rtl/>
          <w:lang w:bidi="fa-IR"/>
        </w:rPr>
        <w:t xml:space="preserve"> را چند لقمه بس است كه استوار بر پا داردش، و اگر از خوردن گز</w:t>
      </w:r>
      <w:r w:rsidR="005B21A3">
        <w:rPr>
          <w:rStyle w:val="Char3"/>
          <w:rtl/>
          <w:lang w:bidi="fa-IR"/>
        </w:rPr>
        <w:t>ی</w:t>
      </w:r>
      <w:r w:rsidRPr="0060162A">
        <w:rPr>
          <w:rStyle w:val="Char3"/>
          <w:rtl/>
          <w:lang w:bidi="fa-IR"/>
        </w:rPr>
        <w:t>ر</w:t>
      </w:r>
      <w:r w:rsidR="005B21A3">
        <w:rPr>
          <w:rStyle w:val="Char3"/>
          <w:rtl/>
          <w:lang w:bidi="fa-IR"/>
        </w:rPr>
        <w:t>ی</w:t>
      </w:r>
      <w:r w:rsidRPr="0060162A">
        <w:rPr>
          <w:rStyle w:val="Char3"/>
          <w:rtl/>
          <w:lang w:bidi="fa-IR"/>
        </w:rPr>
        <w:t xml:space="preserve"> ن</w:t>
      </w:r>
      <w:r w:rsidR="005B21A3">
        <w:rPr>
          <w:rStyle w:val="Char3"/>
          <w:rtl/>
          <w:lang w:bidi="fa-IR"/>
        </w:rPr>
        <w:t>ی</w:t>
      </w:r>
      <w:r w:rsidRPr="0060162A">
        <w:rPr>
          <w:rStyle w:val="Char3"/>
          <w:rtl/>
          <w:lang w:bidi="fa-IR"/>
        </w:rPr>
        <w:t>ست بار</w:t>
      </w:r>
      <w:r w:rsidR="005B21A3">
        <w:rPr>
          <w:rStyle w:val="Char3"/>
          <w:rtl/>
          <w:lang w:bidi="fa-IR"/>
        </w:rPr>
        <w:t>ی</w:t>
      </w:r>
      <w:r w:rsidRPr="0060162A">
        <w:rPr>
          <w:rStyle w:val="Char3"/>
          <w:rtl/>
          <w:lang w:bidi="fa-IR"/>
        </w:rPr>
        <w:t xml:space="preserve"> </w:t>
      </w:r>
      <w:r w:rsidR="005B21A3">
        <w:rPr>
          <w:rStyle w:val="Char3"/>
          <w:rtl/>
          <w:lang w:bidi="fa-IR"/>
        </w:rPr>
        <w:t xml:space="preserve">یک </w:t>
      </w:r>
      <w:r w:rsidRPr="0060162A">
        <w:rPr>
          <w:rStyle w:val="Char3"/>
          <w:rtl/>
          <w:lang w:bidi="fa-IR"/>
        </w:rPr>
        <w:t>ثلث فضا</w:t>
      </w:r>
      <w:r w:rsidR="005B21A3">
        <w:rPr>
          <w:rStyle w:val="Char3"/>
          <w:rtl/>
          <w:lang w:bidi="fa-IR"/>
        </w:rPr>
        <w:t>ی</w:t>
      </w:r>
      <w:r w:rsidRPr="0060162A">
        <w:rPr>
          <w:rStyle w:val="Char3"/>
          <w:rtl/>
          <w:lang w:bidi="fa-IR"/>
        </w:rPr>
        <w:t xml:space="preserve"> شكم خاص نفس باشد و </w:t>
      </w:r>
      <w:r w:rsidR="005B21A3">
        <w:rPr>
          <w:rStyle w:val="Char3"/>
          <w:rtl/>
          <w:lang w:bidi="fa-IR"/>
        </w:rPr>
        <w:t xml:space="preserve">یک </w:t>
      </w:r>
      <w:r w:rsidRPr="0060162A">
        <w:rPr>
          <w:rStyle w:val="Char3"/>
          <w:rtl/>
          <w:lang w:bidi="fa-IR"/>
        </w:rPr>
        <w:t>ثلث مخصوص نوش</w:t>
      </w:r>
      <w:r w:rsidR="005B21A3">
        <w:rPr>
          <w:rStyle w:val="Char3"/>
          <w:rtl/>
          <w:lang w:bidi="fa-IR"/>
        </w:rPr>
        <w:t>ی</w:t>
      </w:r>
      <w:r w:rsidRPr="0060162A">
        <w:rPr>
          <w:rStyle w:val="Char3"/>
          <w:rtl/>
          <w:lang w:bidi="fa-IR"/>
        </w:rPr>
        <w:t xml:space="preserve">دن و </w:t>
      </w:r>
      <w:r w:rsidR="005B21A3">
        <w:rPr>
          <w:rStyle w:val="Char3"/>
          <w:rtl/>
          <w:lang w:bidi="fa-IR"/>
        </w:rPr>
        <w:t xml:space="preserve">یک </w:t>
      </w:r>
      <w:r w:rsidRPr="0060162A">
        <w:rPr>
          <w:rStyle w:val="Char3"/>
          <w:rtl/>
          <w:lang w:bidi="fa-IR"/>
        </w:rPr>
        <w:t>ثلث برا</w:t>
      </w:r>
      <w:r w:rsidR="005B21A3">
        <w:rPr>
          <w:rStyle w:val="Char3"/>
          <w:rtl/>
          <w:lang w:bidi="fa-IR"/>
        </w:rPr>
        <w:t>ی</w:t>
      </w:r>
      <w:r w:rsidRPr="0060162A">
        <w:rPr>
          <w:rStyle w:val="Char3"/>
          <w:rtl/>
          <w:lang w:bidi="fa-IR"/>
        </w:rPr>
        <w:t xml:space="preserve"> خوردن»، و ا</w:t>
      </w:r>
      <w:r w:rsidR="005B21A3">
        <w:rPr>
          <w:rStyle w:val="Char3"/>
          <w:rtl/>
          <w:lang w:bidi="fa-IR"/>
        </w:rPr>
        <w:t>ی</w:t>
      </w:r>
      <w:r w:rsidRPr="0060162A">
        <w:rPr>
          <w:rStyle w:val="Char3"/>
          <w:rtl/>
          <w:lang w:bidi="fa-IR"/>
        </w:rPr>
        <w:t>ن عادلانه تر</w:t>
      </w:r>
      <w:r w:rsidR="005B21A3">
        <w:rPr>
          <w:rStyle w:val="Char3"/>
          <w:rtl/>
          <w:lang w:bidi="fa-IR"/>
        </w:rPr>
        <w:t>ی</w:t>
      </w:r>
      <w:r w:rsidRPr="0060162A">
        <w:rPr>
          <w:rStyle w:val="Char3"/>
          <w:rtl/>
          <w:lang w:bidi="fa-IR"/>
        </w:rPr>
        <w:t>ن مع</w:t>
      </w:r>
      <w:r w:rsidR="005B21A3">
        <w:rPr>
          <w:rStyle w:val="Char3"/>
          <w:rtl/>
          <w:lang w:bidi="fa-IR"/>
        </w:rPr>
        <w:t>ی</w:t>
      </w:r>
      <w:r w:rsidRPr="0060162A">
        <w:rPr>
          <w:rStyle w:val="Char3"/>
          <w:rtl/>
          <w:lang w:bidi="fa-IR"/>
        </w:rPr>
        <w:t>ار است، اندك</w:t>
      </w:r>
      <w:r w:rsidR="005B21A3">
        <w:rPr>
          <w:rStyle w:val="Char3"/>
          <w:rtl/>
          <w:lang w:bidi="fa-IR"/>
        </w:rPr>
        <w:t>ی</w:t>
      </w:r>
      <w:r w:rsidRPr="0060162A">
        <w:rPr>
          <w:rStyle w:val="Char3"/>
          <w:rtl/>
          <w:lang w:bidi="fa-IR"/>
        </w:rPr>
        <w:t xml:space="preserve"> كمترش ع</w:t>
      </w:r>
      <w:r w:rsidR="005B21A3">
        <w:rPr>
          <w:rStyle w:val="Char3"/>
          <w:rtl/>
          <w:lang w:bidi="fa-IR"/>
        </w:rPr>
        <w:t>ی</w:t>
      </w:r>
      <w:r w:rsidRPr="0060162A">
        <w:rPr>
          <w:rStyle w:val="Char3"/>
          <w:rtl/>
          <w:lang w:bidi="fa-IR"/>
        </w:rPr>
        <w:t>ب ندارد اما ز</w:t>
      </w:r>
      <w:r w:rsidR="005B21A3">
        <w:rPr>
          <w:rStyle w:val="Char3"/>
          <w:rtl/>
          <w:lang w:bidi="fa-IR"/>
        </w:rPr>
        <w:t>ی</w:t>
      </w:r>
      <w:r w:rsidRPr="0060162A">
        <w:rPr>
          <w:rStyle w:val="Char3"/>
          <w:rtl/>
          <w:lang w:bidi="fa-IR"/>
        </w:rPr>
        <w:t>اده كاستنش آدم</w:t>
      </w:r>
      <w:r w:rsidR="005B21A3">
        <w:rPr>
          <w:rStyle w:val="Char3"/>
          <w:rtl/>
          <w:lang w:bidi="fa-IR"/>
        </w:rPr>
        <w:t>ی</w:t>
      </w:r>
      <w:r w:rsidRPr="0060162A">
        <w:rPr>
          <w:rStyle w:val="Char3"/>
          <w:rtl/>
          <w:lang w:bidi="fa-IR"/>
        </w:rPr>
        <w:t xml:space="preserve"> را ناتوان</w:t>
      </w:r>
      <w:r w:rsidR="00101A36">
        <w:rPr>
          <w:rStyle w:val="Char3"/>
          <w:rtl/>
          <w:lang w:bidi="fa-IR"/>
        </w:rPr>
        <w:t xml:space="preserve"> می‌</w:t>
      </w:r>
      <w:r w:rsidRPr="0060162A">
        <w:rPr>
          <w:rStyle w:val="Char3"/>
          <w:rtl/>
          <w:lang w:bidi="fa-IR"/>
        </w:rPr>
        <w:t>سازد و مجار</w:t>
      </w:r>
      <w:r w:rsidR="005B21A3">
        <w:rPr>
          <w:rStyle w:val="Char3"/>
          <w:rtl/>
          <w:lang w:bidi="fa-IR"/>
        </w:rPr>
        <w:t>ی</w:t>
      </w:r>
      <w:r w:rsidRPr="0060162A">
        <w:rPr>
          <w:rStyle w:val="Char3"/>
          <w:rtl/>
          <w:lang w:bidi="fa-IR"/>
        </w:rPr>
        <w:t xml:space="preserve"> طعام را تنگ و بار</w:t>
      </w:r>
      <w:r w:rsidR="005B21A3">
        <w:rPr>
          <w:rStyle w:val="Char3"/>
          <w:rtl/>
          <w:lang w:bidi="fa-IR"/>
        </w:rPr>
        <w:t xml:space="preserve">یک </w:t>
      </w:r>
      <w:r w:rsidRPr="0060162A">
        <w:rPr>
          <w:rStyle w:val="Char3"/>
          <w:rtl/>
          <w:lang w:bidi="fa-IR"/>
        </w:rPr>
        <w:t>م</w:t>
      </w:r>
      <w:r w:rsidR="005B21A3">
        <w:rPr>
          <w:rStyle w:val="Char3"/>
          <w:rtl/>
          <w:lang w:bidi="fa-IR"/>
        </w:rPr>
        <w:t>ی</w:t>
      </w:r>
      <w:r>
        <w:rPr>
          <w:b/>
          <w:rtl/>
          <w:lang w:bidi="fa-IR"/>
        </w:rPr>
        <w:t>‌</w:t>
      </w:r>
      <w:r w:rsidRPr="0060162A">
        <w:rPr>
          <w:rStyle w:val="Char3"/>
          <w:rtl/>
          <w:lang w:bidi="fa-IR"/>
        </w:rPr>
        <w:t xml:space="preserve">كند. </w:t>
      </w:r>
    </w:p>
    <w:p w:rsidR="009C6881" w:rsidRPr="0060162A" w:rsidRDefault="009C6881" w:rsidP="003D5C50">
      <w:pPr>
        <w:spacing w:line="245" w:lineRule="auto"/>
        <w:ind w:firstLine="284"/>
        <w:jc w:val="both"/>
        <w:rPr>
          <w:rStyle w:val="Char3"/>
          <w:rtl/>
          <w:lang w:bidi="fa-IR"/>
        </w:rPr>
      </w:pPr>
      <w:r w:rsidRPr="0060162A">
        <w:rPr>
          <w:rStyle w:val="Char3"/>
          <w:rtl/>
          <w:lang w:bidi="fa-IR"/>
        </w:rPr>
        <w:t>صوف</w:t>
      </w:r>
      <w:r w:rsidR="005B21A3">
        <w:rPr>
          <w:rStyle w:val="Char3"/>
          <w:rtl/>
          <w:lang w:bidi="fa-IR"/>
        </w:rPr>
        <w:t>ی</w:t>
      </w:r>
      <w:r w:rsidRPr="0060162A">
        <w:rPr>
          <w:rStyle w:val="Char3"/>
          <w:rtl/>
          <w:lang w:bidi="fa-IR"/>
        </w:rPr>
        <w:t>ه مبتد</w:t>
      </w:r>
      <w:r w:rsidR="005B21A3">
        <w:rPr>
          <w:rStyle w:val="Char3"/>
          <w:rtl/>
          <w:lang w:bidi="fa-IR"/>
        </w:rPr>
        <w:t>ی</w:t>
      </w:r>
      <w:r w:rsidRPr="0060162A">
        <w:rPr>
          <w:rStyle w:val="Char3"/>
          <w:rtl/>
          <w:lang w:bidi="fa-IR"/>
        </w:rPr>
        <w:t>ان را كم خوراك</w:t>
      </w:r>
      <w:r w:rsidR="005B21A3">
        <w:rPr>
          <w:rStyle w:val="Char3"/>
          <w:rtl/>
          <w:lang w:bidi="fa-IR"/>
        </w:rPr>
        <w:t>ی</w:t>
      </w:r>
      <w:r w:rsidR="00101A36">
        <w:rPr>
          <w:rStyle w:val="Char3"/>
          <w:rtl/>
          <w:lang w:bidi="fa-IR"/>
        </w:rPr>
        <w:t xml:space="preserve"> می‌</w:t>
      </w:r>
      <w:r w:rsidRPr="0060162A">
        <w:rPr>
          <w:rStyle w:val="Char3"/>
          <w:rtl/>
          <w:lang w:bidi="fa-IR"/>
        </w:rPr>
        <w:t>آموزن و جوان را گرسنگ</w:t>
      </w:r>
      <w:r w:rsidR="005B21A3">
        <w:rPr>
          <w:rStyle w:val="Char3"/>
          <w:rtl/>
          <w:lang w:bidi="fa-IR"/>
        </w:rPr>
        <w:t>ی</w:t>
      </w:r>
      <w:r w:rsidRPr="0060162A">
        <w:rPr>
          <w:rStyle w:val="Char3"/>
          <w:rtl/>
          <w:lang w:bidi="fa-IR"/>
        </w:rPr>
        <w:t xml:space="preserve"> كش</w:t>
      </w:r>
      <w:r w:rsidR="005B21A3">
        <w:rPr>
          <w:rStyle w:val="Char3"/>
          <w:rtl/>
          <w:lang w:bidi="fa-IR"/>
        </w:rPr>
        <w:t>ی</w:t>
      </w:r>
      <w:r w:rsidRPr="0060162A">
        <w:rPr>
          <w:rStyle w:val="Char3"/>
          <w:rtl/>
          <w:lang w:bidi="fa-IR"/>
        </w:rPr>
        <w:t>دن از ز</w:t>
      </w:r>
      <w:r w:rsidR="005B21A3">
        <w:rPr>
          <w:rStyle w:val="Char3"/>
          <w:rtl/>
          <w:lang w:bidi="fa-IR"/>
        </w:rPr>
        <w:t>ی</w:t>
      </w:r>
      <w:r w:rsidRPr="0060162A">
        <w:rPr>
          <w:rStyle w:val="Char3"/>
          <w:rtl/>
          <w:lang w:bidi="fa-IR"/>
        </w:rPr>
        <w:t>انمندتر</w:t>
      </w:r>
      <w:r w:rsidR="005B21A3">
        <w:rPr>
          <w:rStyle w:val="Char3"/>
          <w:rtl/>
          <w:lang w:bidi="fa-IR"/>
        </w:rPr>
        <w:t>ی</w:t>
      </w:r>
      <w:r w:rsidRPr="0060162A">
        <w:rPr>
          <w:rStyle w:val="Char3"/>
          <w:rtl/>
          <w:lang w:bidi="fa-IR"/>
        </w:rPr>
        <w:t>ن چ</w:t>
      </w:r>
      <w:r w:rsidR="005B21A3">
        <w:rPr>
          <w:rStyle w:val="Char3"/>
          <w:rtl/>
          <w:lang w:bidi="fa-IR"/>
        </w:rPr>
        <w:t>ی</w:t>
      </w:r>
      <w:r w:rsidRPr="0060162A">
        <w:rPr>
          <w:rStyle w:val="Char3"/>
          <w:rtl/>
          <w:lang w:bidi="fa-IR"/>
        </w:rPr>
        <w:t>زهاست. حق</w:t>
      </w:r>
      <w:r w:rsidR="005B21A3">
        <w:rPr>
          <w:rStyle w:val="Char3"/>
          <w:rtl/>
          <w:lang w:bidi="fa-IR"/>
        </w:rPr>
        <w:t>ی</w:t>
      </w:r>
      <w:r w:rsidRPr="0060162A">
        <w:rPr>
          <w:rStyle w:val="Char3"/>
          <w:rtl/>
          <w:lang w:bidi="fa-IR"/>
        </w:rPr>
        <w:t>قت آنكه، پ</w:t>
      </w:r>
      <w:r w:rsidR="005B21A3">
        <w:rPr>
          <w:rStyle w:val="Char3"/>
          <w:rtl/>
          <w:lang w:bidi="fa-IR"/>
        </w:rPr>
        <w:t>ی</w:t>
      </w:r>
      <w:r w:rsidRPr="0060162A">
        <w:rPr>
          <w:rStyle w:val="Char3"/>
          <w:rtl/>
          <w:lang w:bidi="fa-IR"/>
        </w:rPr>
        <w:t>ران و م</w:t>
      </w:r>
      <w:r w:rsidR="005B21A3">
        <w:rPr>
          <w:rStyle w:val="Char3"/>
          <w:rtl/>
          <w:lang w:bidi="fa-IR"/>
        </w:rPr>
        <w:t>ی</w:t>
      </w:r>
      <w:r w:rsidRPr="0060162A">
        <w:rPr>
          <w:rStyle w:val="Char3"/>
          <w:rtl/>
          <w:lang w:bidi="fa-IR"/>
        </w:rPr>
        <w:t>انسالان گرسنگ</w:t>
      </w:r>
      <w:r w:rsidR="005B21A3">
        <w:rPr>
          <w:rStyle w:val="Char3"/>
          <w:rtl/>
          <w:lang w:bidi="fa-IR"/>
        </w:rPr>
        <w:t>ی</w:t>
      </w:r>
      <w:r w:rsidRPr="0060162A">
        <w:rPr>
          <w:rStyle w:val="Char3"/>
          <w:rtl/>
          <w:lang w:bidi="fa-IR"/>
        </w:rPr>
        <w:t xml:space="preserve"> را تحمل</w:t>
      </w:r>
      <w:r w:rsidR="00101A36">
        <w:rPr>
          <w:rStyle w:val="Char3"/>
          <w:rtl/>
          <w:lang w:bidi="fa-IR"/>
        </w:rPr>
        <w:t xml:space="preserve"> می‌</w:t>
      </w:r>
      <w:r w:rsidRPr="0060162A">
        <w:rPr>
          <w:rStyle w:val="Char3"/>
          <w:rtl/>
          <w:lang w:bidi="fa-IR"/>
        </w:rPr>
        <w:t>كنند و جوان بر گرسنگ</w:t>
      </w:r>
      <w:r w:rsidR="005B21A3">
        <w:rPr>
          <w:rStyle w:val="Char3"/>
          <w:rtl/>
          <w:lang w:bidi="fa-IR"/>
        </w:rPr>
        <w:t>ی</w:t>
      </w:r>
      <w:r w:rsidR="00101A36">
        <w:rPr>
          <w:rStyle w:val="Char3"/>
          <w:rtl/>
          <w:lang w:bidi="fa-IR"/>
        </w:rPr>
        <w:t xml:space="preserve"> نمی‌</w:t>
      </w:r>
      <w:r w:rsidRPr="0060162A">
        <w:rPr>
          <w:rStyle w:val="Char3"/>
          <w:rtl/>
          <w:lang w:bidi="fa-IR"/>
        </w:rPr>
        <w:t>شك</w:t>
      </w:r>
      <w:r w:rsidR="005B21A3">
        <w:rPr>
          <w:rStyle w:val="Char3"/>
          <w:rtl/>
          <w:lang w:bidi="fa-IR"/>
        </w:rPr>
        <w:t>ی</w:t>
      </w:r>
      <w:r w:rsidRPr="0060162A">
        <w:rPr>
          <w:rStyle w:val="Char3"/>
          <w:rtl/>
          <w:lang w:bidi="fa-IR"/>
        </w:rPr>
        <w:t>بد ز</w:t>
      </w:r>
      <w:r w:rsidR="005B21A3">
        <w:rPr>
          <w:rStyle w:val="Char3"/>
          <w:rtl/>
          <w:lang w:bidi="fa-IR"/>
        </w:rPr>
        <w:t>ی</w:t>
      </w:r>
      <w:r w:rsidRPr="0060162A">
        <w:rPr>
          <w:rStyle w:val="Char3"/>
          <w:rtl/>
          <w:lang w:bidi="fa-IR"/>
        </w:rPr>
        <w:t>را حرارت جوان</w:t>
      </w:r>
      <w:r w:rsidR="005B21A3">
        <w:rPr>
          <w:rStyle w:val="Char3"/>
          <w:rtl/>
          <w:lang w:bidi="fa-IR"/>
        </w:rPr>
        <w:t>ی</w:t>
      </w:r>
      <w:r w:rsidRPr="0060162A">
        <w:rPr>
          <w:rStyle w:val="Char3"/>
          <w:rtl/>
          <w:lang w:bidi="fa-IR"/>
        </w:rPr>
        <w:t xml:space="preserve"> هضم را تسر</w:t>
      </w:r>
      <w:r w:rsidR="005B21A3">
        <w:rPr>
          <w:rStyle w:val="Char3"/>
          <w:rtl/>
          <w:lang w:bidi="fa-IR"/>
        </w:rPr>
        <w:t>ی</w:t>
      </w:r>
      <w:r w:rsidRPr="0060162A">
        <w:rPr>
          <w:rStyle w:val="Char3"/>
          <w:rtl/>
          <w:lang w:bidi="fa-IR"/>
        </w:rPr>
        <w:t>ع</w:t>
      </w:r>
      <w:r w:rsidR="00101A36">
        <w:rPr>
          <w:rStyle w:val="Char3"/>
          <w:rtl/>
          <w:lang w:bidi="fa-IR"/>
        </w:rPr>
        <w:t xml:space="preserve"> می‌</w:t>
      </w:r>
      <w:r w:rsidRPr="0060162A">
        <w:rPr>
          <w:rStyle w:val="Char3"/>
          <w:rtl/>
          <w:lang w:bidi="fa-IR"/>
        </w:rPr>
        <w:t>كند و غذا زودتر تحل</w:t>
      </w:r>
      <w:r w:rsidR="005B21A3">
        <w:rPr>
          <w:rStyle w:val="Char3"/>
          <w:rtl/>
          <w:lang w:bidi="fa-IR"/>
        </w:rPr>
        <w:t>ی</w:t>
      </w:r>
      <w:r w:rsidRPr="0060162A">
        <w:rPr>
          <w:rStyle w:val="Char3"/>
          <w:rtl/>
          <w:lang w:bidi="fa-IR"/>
        </w:rPr>
        <w:t>ل</w:t>
      </w:r>
      <w:r w:rsidR="00101A36">
        <w:rPr>
          <w:rStyle w:val="Char3"/>
          <w:rtl/>
          <w:lang w:bidi="fa-IR"/>
        </w:rPr>
        <w:t xml:space="preserve"> می‌</w:t>
      </w:r>
      <w:r w:rsidRPr="0060162A">
        <w:rPr>
          <w:rStyle w:val="Char3"/>
          <w:rtl/>
          <w:lang w:bidi="fa-IR"/>
        </w:rPr>
        <w:t>رود همچنانكه چراغ تازه ز</w:t>
      </w:r>
      <w:r w:rsidR="005B21A3">
        <w:rPr>
          <w:rStyle w:val="Char3"/>
          <w:rtl/>
          <w:lang w:bidi="fa-IR"/>
        </w:rPr>
        <w:t>ی</w:t>
      </w:r>
      <w:r w:rsidRPr="0060162A">
        <w:rPr>
          <w:rStyle w:val="Char3"/>
          <w:rtl/>
          <w:lang w:bidi="fa-IR"/>
        </w:rPr>
        <w:t>اد روغن به خود</w:t>
      </w:r>
      <w:r w:rsidR="00101A36">
        <w:rPr>
          <w:rStyle w:val="Char3"/>
          <w:rtl/>
          <w:lang w:bidi="fa-IR"/>
        </w:rPr>
        <w:t xml:space="preserve"> می‌</w:t>
      </w:r>
      <w:r w:rsidRPr="0060162A">
        <w:rPr>
          <w:rStyle w:val="Char3"/>
          <w:rtl/>
          <w:lang w:bidi="fa-IR"/>
        </w:rPr>
        <w:t>كشد. وقت</w:t>
      </w:r>
      <w:r w:rsidR="005B21A3">
        <w:rPr>
          <w:rStyle w:val="Char3"/>
          <w:rtl/>
          <w:lang w:bidi="fa-IR"/>
        </w:rPr>
        <w:t>ی</w:t>
      </w:r>
      <w:r w:rsidRPr="0060162A">
        <w:rPr>
          <w:rStyle w:val="Char3"/>
          <w:rtl/>
          <w:lang w:bidi="fa-IR"/>
        </w:rPr>
        <w:t xml:space="preserve"> جوان را به صبر بر گرسنگ</w:t>
      </w:r>
      <w:r w:rsidR="005B21A3">
        <w:rPr>
          <w:rStyle w:val="Char3"/>
          <w:rtl/>
          <w:lang w:bidi="fa-IR"/>
        </w:rPr>
        <w:t>ی</w:t>
      </w:r>
      <w:r w:rsidRPr="0060162A">
        <w:rPr>
          <w:rStyle w:val="Char3"/>
          <w:rtl/>
          <w:lang w:bidi="fa-IR"/>
        </w:rPr>
        <w:t xml:space="preserve"> وادار</w:t>
      </w:r>
      <w:r w:rsidR="005B21A3">
        <w:rPr>
          <w:rStyle w:val="Char3"/>
          <w:rtl/>
          <w:lang w:bidi="fa-IR"/>
        </w:rPr>
        <w:t>ی</w:t>
      </w:r>
      <w:r w:rsidRPr="0060162A">
        <w:rPr>
          <w:rStyle w:val="Char3"/>
          <w:rtl/>
          <w:lang w:bidi="fa-IR"/>
        </w:rPr>
        <w:t>م رشد و نموش متوقف</w:t>
      </w:r>
      <w:r w:rsidR="00101A36">
        <w:rPr>
          <w:rStyle w:val="Char3"/>
          <w:rtl/>
          <w:lang w:bidi="fa-IR"/>
        </w:rPr>
        <w:t xml:space="preserve"> می‌</w:t>
      </w:r>
      <w:r w:rsidRPr="0060162A">
        <w:rPr>
          <w:rStyle w:val="Char3"/>
          <w:rtl/>
          <w:lang w:bidi="fa-IR"/>
        </w:rPr>
        <w:t>گردد و مثل د</w:t>
      </w:r>
      <w:r w:rsidR="005B21A3">
        <w:rPr>
          <w:rStyle w:val="Char3"/>
          <w:rtl/>
          <w:lang w:bidi="fa-IR"/>
        </w:rPr>
        <w:t>ی</w:t>
      </w:r>
      <w:r w:rsidRPr="0060162A">
        <w:rPr>
          <w:rStyle w:val="Char3"/>
          <w:rtl/>
          <w:lang w:bidi="fa-IR"/>
        </w:rPr>
        <w:t>وار</w:t>
      </w:r>
      <w:r w:rsidR="005B21A3">
        <w:rPr>
          <w:rStyle w:val="Char3"/>
          <w:rtl/>
          <w:lang w:bidi="fa-IR"/>
        </w:rPr>
        <w:t>ی</w:t>
      </w:r>
      <w:r w:rsidR="00101A36">
        <w:rPr>
          <w:rStyle w:val="Char3"/>
          <w:rtl/>
          <w:lang w:bidi="fa-IR"/>
        </w:rPr>
        <w:t xml:space="preserve"> می‌</w:t>
      </w:r>
      <w:r w:rsidRPr="0060162A">
        <w:rPr>
          <w:rStyle w:val="Char3"/>
          <w:rtl/>
          <w:lang w:bidi="fa-IR"/>
        </w:rPr>
        <w:t>شود كه ز</w:t>
      </w:r>
      <w:r w:rsidR="005B21A3">
        <w:rPr>
          <w:rStyle w:val="Char3"/>
          <w:rtl/>
          <w:lang w:bidi="fa-IR"/>
        </w:rPr>
        <w:t>ی</w:t>
      </w:r>
      <w:r w:rsidRPr="0060162A">
        <w:rPr>
          <w:rStyle w:val="Char3"/>
          <w:rtl/>
          <w:lang w:bidi="fa-IR"/>
        </w:rPr>
        <w:t>رش را خال</w:t>
      </w:r>
      <w:r w:rsidR="005B21A3">
        <w:rPr>
          <w:rStyle w:val="Char3"/>
          <w:rtl/>
          <w:lang w:bidi="fa-IR"/>
        </w:rPr>
        <w:t>ی</w:t>
      </w:r>
      <w:r w:rsidRPr="0060162A">
        <w:rPr>
          <w:rStyle w:val="Char3"/>
          <w:rtl/>
          <w:lang w:bidi="fa-IR"/>
        </w:rPr>
        <w:t xml:space="preserve"> كنند. وقت</w:t>
      </w:r>
      <w:r w:rsidR="005B21A3">
        <w:rPr>
          <w:rStyle w:val="Char3"/>
          <w:rtl/>
          <w:lang w:bidi="fa-IR"/>
        </w:rPr>
        <w:t>ی</w:t>
      </w:r>
      <w:r w:rsidRPr="0060162A">
        <w:rPr>
          <w:rStyle w:val="Char3"/>
          <w:rtl/>
          <w:lang w:bidi="fa-IR"/>
        </w:rPr>
        <w:t xml:space="preserve"> معده از خورا</w:t>
      </w:r>
      <w:r w:rsidR="005B21A3">
        <w:rPr>
          <w:rStyle w:val="Char3"/>
          <w:rtl/>
          <w:lang w:bidi="fa-IR"/>
        </w:rPr>
        <w:t xml:space="preserve">ک </w:t>
      </w:r>
      <w:r w:rsidRPr="0060162A">
        <w:rPr>
          <w:rStyle w:val="Char3"/>
          <w:rtl/>
          <w:lang w:bidi="fa-IR"/>
        </w:rPr>
        <w:t>خال</w:t>
      </w:r>
      <w:r w:rsidR="005B21A3">
        <w:rPr>
          <w:rStyle w:val="Char3"/>
          <w:rtl/>
          <w:lang w:bidi="fa-IR"/>
        </w:rPr>
        <w:t>ی</w:t>
      </w:r>
      <w:r w:rsidRPr="0060162A">
        <w:rPr>
          <w:rStyle w:val="Char3"/>
          <w:rtl/>
          <w:lang w:bidi="fa-IR"/>
        </w:rPr>
        <w:t xml:space="preserve"> ماند زوا</w:t>
      </w:r>
      <w:r w:rsidR="005B21A3">
        <w:rPr>
          <w:rStyle w:val="Char3"/>
          <w:rtl/>
          <w:lang w:bidi="fa-IR"/>
        </w:rPr>
        <w:t>ی</w:t>
      </w:r>
      <w:r w:rsidRPr="0060162A">
        <w:rPr>
          <w:rStyle w:val="Char3"/>
          <w:rtl/>
          <w:lang w:bidi="fa-IR"/>
        </w:rPr>
        <w:t>د و اخلاط داخل بدن جلب و جذب</w:t>
      </w:r>
      <w:r w:rsidR="00101A36">
        <w:rPr>
          <w:rStyle w:val="Char3"/>
          <w:rtl/>
          <w:lang w:bidi="fa-IR"/>
        </w:rPr>
        <w:t xml:space="preserve"> می‌</w:t>
      </w:r>
      <w:r w:rsidRPr="0060162A">
        <w:rPr>
          <w:rStyle w:val="Char3"/>
          <w:rtl/>
          <w:lang w:bidi="fa-IR"/>
        </w:rPr>
        <w:t>شود و ذهن و جسم را تباه</w:t>
      </w:r>
      <w:r w:rsidR="00101A36">
        <w:rPr>
          <w:rStyle w:val="Char3"/>
          <w:rtl/>
          <w:lang w:bidi="fa-IR"/>
        </w:rPr>
        <w:t xml:space="preserve"> می‌</w:t>
      </w:r>
      <w:r w:rsidRPr="0060162A">
        <w:rPr>
          <w:rStyle w:val="Char3"/>
          <w:rtl/>
          <w:lang w:bidi="fa-IR"/>
        </w:rPr>
        <w:t>سازد؛ و ا</w:t>
      </w:r>
      <w:r w:rsidR="005B21A3">
        <w:rPr>
          <w:rStyle w:val="Char3"/>
          <w:rtl/>
          <w:lang w:bidi="fa-IR"/>
        </w:rPr>
        <w:t>ی</w:t>
      </w:r>
      <w:r w:rsidRPr="0060162A">
        <w:rPr>
          <w:rStyle w:val="Char3"/>
          <w:rtl/>
          <w:lang w:bidi="fa-IR"/>
        </w:rPr>
        <w:t>ن اصل</w:t>
      </w:r>
      <w:r w:rsidR="005B21A3">
        <w:rPr>
          <w:rStyle w:val="Char3"/>
          <w:rtl/>
          <w:lang w:bidi="fa-IR"/>
        </w:rPr>
        <w:t>ی</w:t>
      </w:r>
      <w:r w:rsidRPr="0060162A">
        <w:rPr>
          <w:rStyle w:val="Char3"/>
          <w:rtl/>
          <w:lang w:bidi="fa-IR"/>
        </w:rPr>
        <w:t xml:space="preserve"> است مهم و قابل تأمل.</w:t>
      </w:r>
    </w:p>
    <w:p w:rsidR="009C6881" w:rsidRPr="0060162A" w:rsidRDefault="009C6881" w:rsidP="003D5C50">
      <w:pPr>
        <w:spacing w:line="245" w:lineRule="auto"/>
        <w:ind w:firstLine="284"/>
        <w:jc w:val="both"/>
        <w:rPr>
          <w:rStyle w:val="Char3"/>
          <w:rtl/>
          <w:lang w:bidi="fa-IR"/>
        </w:rPr>
      </w:pPr>
      <w:r w:rsidRPr="0060162A">
        <w:rPr>
          <w:rStyle w:val="Char3"/>
          <w:rtl/>
          <w:lang w:bidi="fa-IR"/>
        </w:rPr>
        <w:t>امام احمد بن حنبل از عقب</w:t>
      </w:r>
      <w:r w:rsidR="00ED1F13">
        <w:rPr>
          <w:rStyle w:val="Char3"/>
          <w:rtl/>
          <w:lang w:bidi="fa-IR"/>
        </w:rPr>
        <w:t>ه</w:t>
      </w:r>
      <w:r w:rsidRPr="0060162A">
        <w:rPr>
          <w:rStyle w:val="Char3"/>
          <w:rtl/>
          <w:lang w:bidi="fa-IR"/>
        </w:rPr>
        <w:t>‌ بن مكرم نقل</w:t>
      </w:r>
      <w:r w:rsidR="00101A36">
        <w:rPr>
          <w:rStyle w:val="Char3"/>
          <w:rtl/>
          <w:lang w:bidi="fa-IR"/>
        </w:rPr>
        <w:t xml:space="preserve"> می‌</w:t>
      </w:r>
      <w:r w:rsidRPr="0060162A">
        <w:rPr>
          <w:rStyle w:val="Char3"/>
          <w:rtl/>
          <w:lang w:bidi="fa-IR"/>
        </w:rPr>
        <w:t>كند كه گفت: كار ا</w:t>
      </w:r>
      <w:r w:rsidR="005B21A3">
        <w:rPr>
          <w:rStyle w:val="Char3"/>
          <w:rtl/>
          <w:lang w:bidi="fa-IR"/>
        </w:rPr>
        <w:t>ی</w:t>
      </w:r>
      <w:r w:rsidRPr="0060162A">
        <w:rPr>
          <w:rStyle w:val="Char3"/>
          <w:rtl/>
          <w:lang w:bidi="fa-IR"/>
        </w:rPr>
        <w:t>نان را كه از خورا</w:t>
      </w:r>
      <w:r w:rsidR="005B21A3">
        <w:rPr>
          <w:rStyle w:val="Char3"/>
          <w:rtl/>
          <w:lang w:bidi="fa-IR"/>
        </w:rPr>
        <w:t xml:space="preserve">ک </w:t>
      </w:r>
      <w:r w:rsidRPr="0060162A">
        <w:rPr>
          <w:rStyle w:val="Char3"/>
          <w:rtl/>
          <w:lang w:bidi="fa-IR"/>
        </w:rPr>
        <w:t>خود كم</w:t>
      </w:r>
      <w:r w:rsidR="00101A36">
        <w:rPr>
          <w:rStyle w:val="Char3"/>
          <w:rtl/>
          <w:lang w:bidi="fa-IR"/>
        </w:rPr>
        <w:t xml:space="preserve"> می‌</w:t>
      </w:r>
      <w:r w:rsidRPr="0060162A">
        <w:rPr>
          <w:rStyle w:val="Char3"/>
          <w:rtl/>
          <w:lang w:bidi="fa-IR"/>
        </w:rPr>
        <w:t>كنند (و ر</w:t>
      </w:r>
      <w:r w:rsidR="005B21A3">
        <w:rPr>
          <w:rStyle w:val="Char3"/>
          <w:rtl/>
          <w:lang w:bidi="fa-IR"/>
        </w:rPr>
        <w:t>ی</w:t>
      </w:r>
      <w:r w:rsidRPr="0060162A">
        <w:rPr>
          <w:rStyle w:val="Char3"/>
          <w:rtl/>
          <w:lang w:bidi="fa-IR"/>
        </w:rPr>
        <w:t>اضت</w:t>
      </w:r>
      <w:r w:rsidR="00101A36">
        <w:rPr>
          <w:rStyle w:val="Char3"/>
          <w:rtl/>
          <w:lang w:bidi="fa-IR"/>
        </w:rPr>
        <w:t xml:space="preserve"> می‌</w:t>
      </w:r>
      <w:r w:rsidRPr="0060162A">
        <w:rPr>
          <w:rStyle w:val="Char3"/>
          <w:rtl/>
          <w:lang w:bidi="fa-IR"/>
        </w:rPr>
        <w:t>كشند)</w:t>
      </w:r>
      <w:r w:rsidR="00101A36">
        <w:rPr>
          <w:rStyle w:val="Char3"/>
          <w:rtl/>
          <w:lang w:bidi="fa-IR"/>
        </w:rPr>
        <w:t xml:space="preserve"> نمی‌</w:t>
      </w:r>
      <w:r w:rsidRPr="0060162A">
        <w:rPr>
          <w:rStyle w:val="Char3"/>
          <w:rtl/>
          <w:lang w:bidi="fa-IR"/>
        </w:rPr>
        <w:t>پسندم. عبدالرحمن بن مهد</w:t>
      </w:r>
      <w:r w:rsidR="005B21A3">
        <w:rPr>
          <w:rStyle w:val="Char3"/>
          <w:rtl/>
          <w:lang w:bidi="fa-IR"/>
        </w:rPr>
        <w:t>ی</w:t>
      </w:r>
      <w:r w:rsidRPr="0060162A">
        <w:rPr>
          <w:rStyle w:val="Char3"/>
          <w:rtl/>
          <w:lang w:bidi="fa-IR"/>
        </w:rPr>
        <w:t xml:space="preserve"> گفته است ا</w:t>
      </w:r>
      <w:r w:rsidR="005B21A3">
        <w:rPr>
          <w:rStyle w:val="Char3"/>
          <w:rtl/>
          <w:lang w:bidi="fa-IR"/>
        </w:rPr>
        <w:t>ی</w:t>
      </w:r>
      <w:r w:rsidRPr="0060162A">
        <w:rPr>
          <w:rStyle w:val="Char3"/>
          <w:rtl/>
          <w:lang w:bidi="fa-IR"/>
        </w:rPr>
        <w:t>ن كار باعث</w:t>
      </w:r>
      <w:r w:rsidR="00101A36">
        <w:rPr>
          <w:rStyle w:val="Char3"/>
          <w:rtl/>
          <w:lang w:bidi="fa-IR"/>
        </w:rPr>
        <w:t xml:space="preserve"> می‌</w:t>
      </w:r>
      <w:r w:rsidRPr="0060162A">
        <w:rPr>
          <w:rStyle w:val="Char3"/>
          <w:rtl/>
          <w:lang w:bidi="fa-IR"/>
        </w:rPr>
        <w:t>شود كه از فرا</w:t>
      </w:r>
      <w:r w:rsidR="005B21A3">
        <w:rPr>
          <w:rStyle w:val="Char3"/>
          <w:rtl/>
          <w:lang w:bidi="fa-IR"/>
        </w:rPr>
        <w:t>ی</w:t>
      </w:r>
      <w:r w:rsidRPr="0060162A">
        <w:rPr>
          <w:rStyle w:val="Char3"/>
          <w:rtl/>
          <w:lang w:bidi="fa-IR"/>
        </w:rPr>
        <w:t>ض باز بمانند و جا</w:t>
      </w:r>
      <w:r w:rsidR="005B21A3">
        <w:rPr>
          <w:rStyle w:val="Char3"/>
          <w:rtl/>
          <w:lang w:bidi="fa-IR"/>
        </w:rPr>
        <w:t>ی</w:t>
      </w:r>
      <w:r w:rsidRPr="0060162A">
        <w:rPr>
          <w:rStyle w:val="Char3"/>
          <w:rtl/>
          <w:lang w:bidi="fa-IR"/>
        </w:rPr>
        <w:t xml:space="preserve"> د</w:t>
      </w:r>
      <w:r w:rsidR="005B21A3">
        <w:rPr>
          <w:rStyle w:val="Char3"/>
          <w:rtl/>
          <w:lang w:bidi="fa-IR"/>
        </w:rPr>
        <w:t>ی</w:t>
      </w:r>
      <w:r w:rsidRPr="0060162A">
        <w:rPr>
          <w:rStyle w:val="Char3"/>
          <w:rtl/>
          <w:lang w:bidi="fa-IR"/>
        </w:rPr>
        <w:t>گر گفته: كار ا</w:t>
      </w:r>
      <w:r w:rsidR="005B21A3">
        <w:rPr>
          <w:rStyle w:val="Char3"/>
          <w:rtl/>
          <w:lang w:bidi="fa-IR"/>
        </w:rPr>
        <w:t>ی</w:t>
      </w:r>
      <w:r w:rsidRPr="0060162A">
        <w:rPr>
          <w:rStyle w:val="Char3"/>
          <w:rtl/>
          <w:lang w:bidi="fa-IR"/>
        </w:rPr>
        <w:t>نان به جنون</w:t>
      </w:r>
      <w:r w:rsidR="00101A36">
        <w:rPr>
          <w:rStyle w:val="Char3"/>
          <w:rtl/>
          <w:lang w:bidi="fa-IR"/>
        </w:rPr>
        <w:t xml:space="preserve"> می‌</w:t>
      </w:r>
      <w:r w:rsidRPr="0060162A">
        <w:rPr>
          <w:rStyle w:val="Char3"/>
          <w:rtl/>
          <w:lang w:bidi="fa-IR"/>
        </w:rPr>
        <w:t>كشد و كار بعض</w:t>
      </w:r>
      <w:r w:rsidR="005B21A3">
        <w:rPr>
          <w:rStyle w:val="Char3"/>
          <w:rtl/>
          <w:lang w:bidi="fa-IR"/>
        </w:rPr>
        <w:t>ی</w:t>
      </w:r>
      <w:r w:rsidRPr="0060162A">
        <w:rPr>
          <w:rStyle w:val="Char3"/>
          <w:rtl/>
          <w:lang w:bidi="fa-IR"/>
        </w:rPr>
        <w:t>شان به زندقه. كس</w:t>
      </w:r>
      <w:r w:rsidR="005B21A3">
        <w:rPr>
          <w:rStyle w:val="Char3"/>
          <w:rtl/>
          <w:lang w:bidi="fa-IR"/>
        </w:rPr>
        <w:t>ی</w:t>
      </w:r>
      <w:r w:rsidRPr="0060162A">
        <w:rPr>
          <w:rStyle w:val="Char3"/>
          <w:rtl/>
          <w:lang w:bidi="fa-IR"/>
        </w:rPr>
        <w:t xml:space="preserve"> از امام احمد بن حنبل پرس</w:t>
      </w:r>
      <w:r w:rsidR="005B21A3">
        <w:rPr>
          <w:rStyle w:val="Char3"/>
          <w:rtl/>
          <w:lang w:bidi="fa-IR"/>
        </w:rPr>
        <w:t>ی</w:t>
      </w:r>
      <w:r w:rsidRPr="0060162A">
        <w:rPr>
          <w:rStyle w:val="Char3"/>
          <w:rtl/>
          <w:lang w:bidi="fa-IR"/>
        </w:rPr>
        <w:t>د كه پانزده سال است ابل</w:t>
      </w:r>
      <w:r w:rsidR="005B21A3">
        <w:rPr>
          <w:rStyle w:val="Char3"/>
          <w:rtl/>
          <w:lang w:bidi="fa-IR"/>
        </w:rPr>
        <w:t>ی</w:t>
      </w:r>
      <w:r w:rsidRPr="0060162A">
        <w:rPr>
          <w:rStyle w:val="Char3"/>
          <w:rtl/>
          <w:lang w:bidi="fa-IR"/>
        </w:rPr>
        <w:t>س مرا وسوسه</w:t>
      </w:r>
      <w:r w:rsidR="00101A36">
        <w:rPr>
          <w:rStyle w:val="Char3"/>
          <w:rtl/>
          <w:lang w:bidi="fa-IR"/>
        </w:rPr>
        <w:t xml:space="preserve"> می‌</w:t>
      </w:r>
      <w:r w:rsidRPr="0060162A">
        <w:rPr>
          <w:rStyle w:val="Char3"/>
          <w:rtl/>
          <w:lang w:bidi="fa-IR"/>
        </w:rPr>
        <w:t>كند و گاه دربار</w:t>
      </w:r>
      <w:r w:rsidR="00ED1F13">
        <w:rPr>
          <w:rStyle w:val="Char3"/>
          <w:rtl/>
          <w:lang w:bidi="fa-IR"/>
        </w:rPr>
        <w:t>ه</w:t>
      </w:r>
      <w:r w:rsidRPr="0060162A">
        <w:rPr>
          <w:rStyle w:val="Char3"/>
          <w:rtl/>
          <w:lang w:bidi="fa-IR"/>
        </w:rPr>
        <w:t xml:space="preserve"> خدا به ترد</w:t>
      </w:r>
      <w:r w:rsidR="005B21A3">
        <w:rPr>
          <w:rStyle w:val="Char3"/>
          <w:rtl/>
          <w:lang w:bidi="fa-IR"/>
        </w:rPr>
        <w:t>ی</w:t>
      </w:r>
      <w:r w:rsidRPr="0060162A">
        <w:rPr>
          <w:rStyle w:val="Char3"/>
          <w:rtl/>
          <w:lang w:bidi="fa-IR"/>
        </w:rPr>
        <w:t>د</w:t>
      </w:r>
      <w:r w:rsidR="00101A36">
        <w:rPr>
          <w:rStyle w:val="Char3"/>
          <w:rtl/>
          <w:lang w:bidi="fa-IR"/>
        </w:rPr>
        <w:t xml:space="preserve"> می‌</w:t>
      </w:r>
      <w:r w:rsidRPr="0060162A">
        <w:rPr>
          <w:rStyle w:val="Char3"/>
          <w:rtl/>
          <w:lang w:bidi="fa-IR"/>
        </w:rPr>
        <w:t>افتم، احمد گفت:‌ نكند تو از آنان باش</w:t>
      </w:r>
      <w:r w:rsidR="005B21A3">
        <w:rPr>
          <w:rStyle w:val="Char3"/>
          <w:rtl/>
          <w:lang w:bidi="fa-IR"/>
        </w:rPr>
        <w:t>ی</w:t>
      </w:r>
      <w:r w:rsidRPr="0060162A">
        <w:rPr>
          <w:rStyle w:val="Char3"/>
          <w:rtl/>
          <w:lang w:bidi="fa-IR"/>
        </w:rPr>
        <w:t xml:space="preserve"> كه دائم روزه</w:t>
      </w:r>
      <w:r w:rsidR="00101A36">
        <w:rPr>
          <w:rStyle w:val="Char3"/>
          <w:rtl/>
          <w:lang w:bidi="fa-IR"/>
        </w:rPr>
        <w:t xml:space="preserve"> می‌</w:t>
      </w:r>
      <w:r w:rsidRPr="0060162A">
        <w:rPr>
          <w:rStyle w:val="Char3"/>
          <w:rtl/>
          <w:lang w:bidi="fa-IR"/>
        </w:rPr>
        <w:t>گ</w:t>
      </w:r>
      <w:r w:rsidR="005B21A3">
        <w:rPr>
          <w:rStyle w:val="Char3"/>
          <w:rtl/>
          <w:lang w:bidi="fa-IR"/>
        </w:rPr>
        <w:t>ی</w:t>
      </w:r>
      <w:r w:rsidRPr="0060162A">
        <w:rPr>
          <w:rStyle w:val="Char3"/>
          <w:rtl/>
          <w:lang w:bidi="fa-IR"/>
        </w:rPr>
        <w:t>رند، افطار كن و چرب</w:t>
      </w:r>
      <w:r w:rsidR="005B21A3">
        <w:rPr>
          <w:rStyle w:val="Char3"/>
          <w:rtl/>
          <w:lang w:bidi="fa-IR"/>
        </w:rPr>
        <w:t>ی</w:t>
      </w:r>
      <w:r w:rsidRPr="0060162A">
        <w:rPr>
          <w:rStyle w:val="Char3"/>
          <w:rtl/>
          <w:lang w:bidi="fa-IR"/>
        </w:rPr>
        <w:t xml:space="preserve"> بخور و با قصاصان بنش</w:t>
      </w:r>
      <w:r w:rsidR="005B21A3">
        <w:rPr>
          <w:rStyle w:val="Char3"/>
          <w:rtl/>
          <w:lang w:bidi="fa-IR"/>
        </w:rPr>
        <w:t>ی</w:t>
      </w:r>
      <w:r w:rsidRPr="0060162A">
        <w:rPr>
          <w:rStyle w:val="Char3"/>
          <w:rtl/>
          <w:lang w:bidi="fa-IR"/>
        </w:rPr>
        <w:t xml:space="preserve">ن. </w:t>
      </w:r>
    </w:p>
    <w:p w:rsidR="009C6881" w:rsidRPr="003D5C50" w:rsidRDefault="009C6881" w:rsidP="003D5C50">
      <w:pPr>
        <w:spacing w:line="245" w:lineRule="auto"/>
        <w:ind w:firstLine="284"/>
        <w:jc w:val="both"/>
        <w:rPr>
          <w:rStyle w:val="Char3"/>
          <w:spacing w:val="-2"/>
          <w:rtl/>
          <w:lang w:bidi="fa-IR"/>
        </w:rPr>
      </w:pPr>
      <w:r w:rsidRPr="003D5C50">
        <w:rPr>
          <w:rStyle w:val="Char3"/>
          <w:spacing w:val="-2"/>
          <w:rtl/>
          <w:lang w:bidi="fa-IR"/>
        </w:rPr>
        <w:t>علت ا</w:t>
      </w:r>
      <w:r w:rsidR="005B21A3" w:rsidRPr="003D5C50">
        <w:rPr>
          <w:rStyle w:val="Char3"/>
          <w:spacing w:val="-2"/>
          <w:rtl/>
          <w:lang w:bidi="fa-IR"/>
        </w:rPr>
        <w:t>ی</w:t>
      </w:r>
      <w:r w:rsidRPr="003D5C50">
        <w:rPr>
          <w:rStyle w:val="Char3"/>
          <w:spacing w:val="-2"/>
          <w:rtl/>
          <w:lang w:bidi="fa-IR"/>
        </w:rPr>
        <w:t>نكه كار بعض</w:t>
      </w:r>
      <w:r w:rsidR="005B21A3" w:rsidRPr="003D5C50">
        <w:rPr>
          <w:rStyle w:val="Char3"/>
          <w:spacing w:val="-2"/>
          <w:rtl/>
          <w:lang w:bidi="fa-IR"/>
        </w:rPr>
        <w:t>ی</w:t>
      </w:r>
      <w:r w:rsidRPr="003D5C50">
        <w:rPr>
          <w:rStyle w:val="Char3"/>
          <w:spacing w:val="-2"/>
          <w:rtl/>
          <w:lang w:bidi="fa-IR"/>
        </w:rPr>
        <w:t xml:space="preserve"> از ا</w:t>
      </w:r>
      <w:r w:rsidR="005B21A3" w:rsidRPr="003D5C50">
        <w:rPr>
          <w:rStyle w:val="Char3"/>
          <w:spacing w:val="-2"/>
          <w:rtl/>
          <w:lang w:bidi="fa-IR"/>
        </w:rPr>
        <w:t>ی</w:t>
      </w:r>
      <w:r w:rsidRPr="003D5C50">
        <w:rPr>
          <w:rStyle w:val="Char3"/>
          <w:spacing w:val="-2"/>
          <w:rtl/>
          <w:lang w:bidi="fa-IR"/>
        </w:rPr>
        <w:t>نان به جنون</w:t>
      </w:r>
      <w:r w:rsidR="00101A36" w:rsidRPr="003D5C50">
        <w:rPr>
          <w:rStyle w:val="Char3"/>
          <w:spacing w:val="-2"/>
          <w:rtl/>
          <w:lang w:bidi="fa-IR"/>
        </w:rPr>
        <w:t xml:space="preserve"> می‌</w:t>
      </w:r>
      <w:r w:rsidRPr="003D5C50">
        <w:rPr>
          <w:rStyle w:val="Char3"/>
          <w:spacing w:val="-2"/>
          <w:rtl/>
          <w:lang w:bidi="fa-IR"/>
        </w:rPr>
        <w:t>كشد آن است كه از بدتر</w:t>
      </w:r>
      <w:r w:rsidR="005B21A3" w:rsidRPr="003D5C50">
        <w:rPr>
          <w:rStyle w:val="Char3"/>
          <w:spacing w:val="-2"/>
          <w:rtl/>
          <w:lang w:bidi="fa-IR"/>
        </w:rPr>
        <w:t>ی</w:t>
      </w:r>
      <w:r w:rsidRPr="003D5C50">
        <w:rPr>
          <w:rStyle w:val="Char3"/>
          <w:spacing w:val="-2"/>
          <w:rtl/>
          <w:lang w:bidi="fa-IR"/>
        </w:rPr>
        <w:t>ن خوراك</w:t>
      </w:r>
      <w:r w:rsidR="005B21A3" w:rsidRPr="003D5C50">
        <w:rPr>
          <w:rStyle w:val="Char3"/>
          <w:spacing w:val="-2"/>
          <w:rtl/>
          <w:lang w:bidi="fa-IR"/>
        </w:rPr>
        <w:t>ی</w:t>
      </w:r>
      <w:r w:rsidRPr="003D5C50">
        <w:rPr>
          <w:rStyle w:val="Char3"/>
          <w:spacing w:val="-2"/>
          <w:rtl/>
          <w:lang w:bidi="fa-IR"/>
        </w:rPr>
        <w:t>ها آن هم به مقدار كم</w:t>
      </w:r>
      <w:r w:rsidR="00101A36" w:rsidRPr="003D5C50">
        <w:rPr>
          <w:rStyle w:val="Char3"/>
          <w:spacing w:val="-2"/>
          <w:rtl/>
          <w:lang w:bidi="fa-IR"/>
        </w:rPr>
        <w:t xml:space="preserve"> می‌</w:t>
      </w:r>
      <w:r w:rsidRPr="003D5C50">
        <w:rPr>
          <w:rStyle w:val="Char3"/>
          <w:spacing w:val="-2"/>
          <w:rtl/>
          <w:lang w:bidi="fa-IR"/>
        </w:rPr>
        <w:t>خورند و شكم خال</w:t>
      </w:r>
      <w:r w:rsidR="005B21A3" w:rsidRPr="003D5C50">
        <w:rPr>
          <w:rStyle w:val="Char3"/>
          <w:spacing w:val="-2"/>
          <w:rtl/>
          <w:lang w:bidi="fa-IR"/>
        </w:rPr>
        <w:t>ی</w:t>
      </w:r>
      <w:r w:rsidRPr="003D5C50">
        <w:rPr>
          <w:rStyle w:val="Char3"/>
          <w:spacing w:val="-2"/>
          <w:rtl/>
          <w:lang w:bidi="fa-IR"/>
        </w:rPr>
        <w:t xml:space="preserve"> اخلاط و فضولات زا</w:t>
      </w:r>
      <w:r w:rsidR="005B21A3" w:rsidRPr="003D5C50">
        <w:rPr>
          <w:rStyle w:val="Char3"/>
          <w:spacing w:val="-2"/>
          <w:rtl/>
          <w:lang w:bidi="fa-IR"/>
        </w:rPr>
        <w:t>ی</w:t>
      </w:r>
      <w:r w:rsidRPr="003D5C50">
        <w:rPr>
          <w:rStyle w:val="Char3"/>
          <w:spacing w:val="-2"/>
          <w:rtl/>
          <w:lang w:bidi="fa-IR"/>
        </w:rPr>
        <w:t>د بدن را ناچار جذب</w:t>
      </w:r>
      <w:r w:rsidR="00101A36" w:rsidRPr="003D5C50">
        <w:rPr>
          <w:rStyle w:val="Char3"/>
          <w:spacing w:val="-2"/>
          <w:rtl/>
          <w:lang w:bidi="fa-IR"/>
        </w:rPr>
        <w:t xml:space="preserve"> می‌</w:t>
      </w:r>
      <w:r w:rsidRPr="003D5C50">
        <w:rPr>
          <w:rStyle w:val="Char3"/>
          <w:spacing w:val="-2"/>
          <w:rtl/>
          <w:lang w:bidi="fa-IR"/>
        </w:rPr>
        <w:t>كند. ا</w:t>
      </w:r>
      <w:r w:rsidR="005B21A3" w:rsidRPr="003D5C50">
        <w:rPr>
          <w:rStyle w:val="Char3"/>
          <w:spacing w:val="-2"/>
          <w:rtl/>
          <w:lang w:bidi="fa-IR"/>
        </w:rPr>
        <w:t>ی</w:t>
      </w:r>
      <w:r w:rsidRPr="003D5C50">
        <w:rPr>
          <w:rStyle w:val="Char3"/>
          <w:spacing w:val="-2"/>
          <w:rtl/>
          <w:lang w:bidi="fa-IR"/>
        </w:rPr>
        <w:t>نان در اوا</w:t>
      </w:r>
      <w:r w:rsidR="005B21A3" w:rsidRPr="003D5C50">
        <w:rPr>
          <w:rStyle w:val="Char3"/>
          <w:spacing w:val="-2"/>
          <w:rtl/>
          <w:lang w:bidi="fa-IR"/>
        </w:rPr>
        <w:t>ی</w:t>
      </w:r>
      <w:r w:rsidRPr="003D5C50">
        <w:rPr>
          <w:rStyle w:val="Char3"/>
          <w:spacing w:val="-2"/>
          <w:rtl/>
          <w:lang w:bidi="fa-IR"/>
        </w:rPr>
        <w:t xml:space="preserve">ل كار به </w:t>
      </w:r>
      <w:r w:rsidR="005B21A3" w:rsidRPr="003D5C50">
        <w:rPr>
          <w:rStyle w:val="Char3"/>
          <w:spacing w:val="-2"/>
          <w:rtl/>
          <w:lang w:bidi="fa-IR"/>
        </w:rPr>
        <w:t>ی</w:t>
      </w:r>
      <w:r w:rsidRPr="003D5C50">
        <w:rPr>
          <w:rStyle w:val="Char3"/>
          <w:spacing w:val="-2"/>
          <w:rtl/>
          <w:lang w:bidi="fa-IR"/>
        </w:rPr>
        <w:t>ار</w:t>
      </w:r>
      <w:r w:rsidR="005B21A3" w:rsidRPr="003D5C50">
        <w:rPr>
          <w:rStyle w:val="Char3"/>
          <w:spacing w:val="-2"/>
          <w:rtl/>
          <w:lang w:bidi="fa-IR"/>
        </w:rPr>
        <w:t>ی</w:t>
      </w:r>
      <w:r w:rsidRPr="003D5C50">
        <w:rPr>
          <w:rStyle w:val="Char3"/>
          <w:spacing w:val="-2"/>
          <w:rtl/>
          <w:lang w:bidi="fa-IR"/>
        </w:rPr>
        <w:t xml:space="preserve"> ذخ</w:t>
      </w:r>
      <w:r w:rsidR="005B21A3" w:rsidRPr="003D5C50">
        <w:rPr>
          <w:rStyle w:val="Char3"/>
          <w:spacing w:val="-2"/>
          <w:rtl/>
          <w:lang w:bidi="fa-IR"/>
        </w:rPr>
        <w:t>ی</w:t>
      </w:r>
      <w:r w:rsidRPr="003D5C50">
        <w:rPr>
          <w:rStyle w:val="Char3"/>
          <w:spacing w:val="-2"/>
          <w:rtl/>
          <w:lang w:bidi="fa-IR"/>
        </w:rPr>
        <w:t>ره جوان</w:t>
      </w:r>
      <w:r w:rsidR="005B21A3" w:rsidRPr="003D5C50">
        <w:rPr>
          <w:rStyle w:val="Char3"/>
          <w:spacing w:val="-2"/>
          <w:rtl/>
          <w:lang w:bidi="fa-IR"/>
        </w:rPr>
        <w:t>ی</w:t>
      </w:r>
      <w:r w:rsidRPr="003D5C50">
        <w:rPr>
          <w:rStyle w:val="Char3"/>
          <w:spacing w:val="-2"/>
          <w:rtl/>
          <w:lang w:bidi="fa-IR"/>
        </w:rPr>
        <w:t xml:space="preserve"> ا</w:t>
      </w:r>
      <w:r w:rsidR="005B21A3" w:rsidRPr="003D5C50">
        <w:rPr>
          <w:rStyle w:val="Char3"/>
          <w:spacing w:val="-2"/>
          <w:rtl/>
          <w:lang w:bidi="fa-IR"/>
        </w:rPr>
        <w:t>ی</w:t>
      </w:r>
      <w:r w:rsidRPr="003D5C50">
        <w:rPr>
          <w:rStyle w:val="Char3"/>
          <w:spacing w:val="-2"/>
          <w:rtl/>
          <w:lang w:bidi="fa-IR"/>
        </w:rPr>
        <w:t>ن گرسنگ</w:t>
      </w:r>
      <w:r w:rsidR="005B21A3" w:rsidRPr="003D5C50">
        <w:rPr>
          <w:rStyle w:val="Char3"/>
          <w:spacing w:val="-2"/>
          <w:rtl/>
          <w:lang w:bidi="fa-IR"/>
        </w:rPr>
        <w:t>ی</w:t>
      </w:r>
      <w:r w:rsidRPr="003D5C50">
        <w:rPr>
          <w:rStyle w:val="Char3"/>
          <w:spacing w:val="-2"/>
          <w:rtl/>
          <w:lang w:bidi="fa-IR"/>
        </w:rPr>
        <w:t xml:space="preserve"> را تحمّل و عادت</w:t>
      </w:r>
      <w:r w:rsidR="00101A36" w:rsidRPr="003D5C50">
        <w:rPr>
          <w:rStyle w:val="Char3"/>
          <w:spacing w:val="-2"/>
          <w:rtl/>
          <w:lang w:bidi="fa-IR"/>
        </w:rPr>
        <w:t xml:space="preserve"> می‌</w:t>
      </w:r>
      <w:r w:rsidRPr="003D5C50">
        <w:rPr>
          <w:rStyle w:val="Char3"/>
          <w:spacing w:val="-2"/>
          <w:rtl/>
          <w:lang w:bidi="fa-IR"/>
        </w:rPr>
        <w:t>كنند و ا</w:t>
      </w:r>
      <w:r w:rsidR="005B21A3" w:rsidRPr="003D5C50">
        <w:rPr>
          <w:rStyle w:val="Char3"/>
          <w:spacing w:val="-2"/>
          <w:rtl/>
          <w:lang w:bidi="fa-IR"/>
        </w:rPr>
        <w:t>ی</w:t>
      </w:r>
      <w:r w:rsidRPr="003D5C50">
        <w:rPr>
          <w:rStyle w:val="Char3"/>
          <w:spacing w:val="-2"/>
          <w:rtl/>
          <w:lang w:bidi="fa-IR"/>
        </w:rPr>
        <w:t>ن را كرامت</w:t>
      </w:r>
      <w:r w:rsidR="005B21A3" w:rsidRPr="003D5C50">
        <w:rPr>
          <w:rStyle w:val="Char3"/>
          <w:spacing w:val="-2"/>
          <w:rtl/>
          <w:lang w:bidi="fa-IR"/>
        </w:rPr>
        <w:t>ی</w:t>
      </w:r>
      <w:r w:rsidR="00101A36" w:rsidRPr="003D5C50">
        <w:rPr>
          <w:rStyle w:val="Char3"/>
          <w:spacing w:val="-2"/>
          <w:rtl/>
          <w:lang w:bidi="fa-IR"/>
        </w:rPr>
        <w:t xml:space="preserve"> می‌</w:t>
      </w:r>
      <w:r w:rsidRPr="003D5C50">
        <w:rPr>
          <w:rStyle w:val="Char3"/>
          <w:spacing w:val="-2"/>
          <w:rtl/>
          <w:lang w:bidi="fa-IR"/>
        </w:rPr>
        <w:t>انگارند. چنانكه عبدالمنعم بن عبدالرح</w:t>
      </w:r>
      <w:r w:rsidR="005B21A3" w:rsidRPr="003D5C50">
        <w:rPr>
          <w:rStyle w:val="Char3"/>
          <w:spacing w:val="-2"/>
          <w:rtl/>
          <w:lang w:bidi="fa-IR"/>
        </w:rPr>
        <w:t>ی</w:t>
      </w:r>
      <w:r w:rsidRPr="003D5C50">
        <w:rPr>
          <w:rStyle w:val="Char3"/>
          <w:spacing w:val="-2"/>
          <w:rtl/>
          <w:lang w:bidi="fa-IR"/>
        </w:rPr>
        <w:t>م از پدرش از زن</w:t>
      </w:r>
      <w:r w:rsidR="005B21A3" w:rsidRPr="003D5C50">
        <w:rPr>
          <w:rStyle w:val="Char3"/>
          <w:spacing w:val="-2"/>
          <w:rtl/>
          <w:lang w:bidi="fa-IR"/>
        </w:rPr>
        <w:t>ی</w:t>
      </w:r>
      <w:r w:rsidRPr="003D5C50">
        <w:rPr>
          <w:rStyle w:val="Char3"/>
          <w:spacing w:val="-2"/>
          <w:rtl/>
          <w:lang w:bidi="fa-IR"/>
        </w:rPr>
        <w:t xml:space="preserve"> نقل</w:t>
      </w:r>
      <w:r w:rsidR="00101A36" w:rsidRPr="003D5C50">
        <w:rPr>
          <w:rStyle w:val="Char3"/>
          <w:spacing w:val="-2"/>
          <w:rtl/>
          <w:lang w:bidi="fa-IR"/>
        </w:rPr>
        <w:t xml:space="preserve"> می‌</w:t>
      </w:r>
      <w:r w:rsidRPr="003D5C50">
        <w:rPr>
          <w:rStyle w:val="Char3"/>
          <w:spacing w:val="-2"/>
          <w:rtl/>
          <w:lang w:bidi="fa-IR"/>
        </w:rPr>
        <w:t>كند كه در جوان</w:t>
      </w:r>
      <w:r w:rsidR="005B21A3" w:rsidRPr="003D5C50">
        <w:rPr>
          <w:rStyle w:val="Char3"/>
          <w:spacing w:val="-2"/>
          <w:rtl/>
          <w:lang w:bidi="fa-IR"/>
        </w:rPr>
        <w:t>ی</w:t>
      </w:r>
      <w:r w:rsidRPr="003D5C50">
        <w:rPr>
          <w:rStyle w:val="Char3"/>
          <w:spacing w:val="-2"/>
          <w:rtl/>
          <w:lang w:bidi="fa-IR"/>
        </w:rPr>
        <w:t xml:space="preserve"> حالات</w:t>
      </w:r>
      <w:r w:rsidR="005B21A3" w:rsidRPr="003D5C50">
        <w:rPr>
          <w:rStyle w:val="Char3"/>
          <w:spacing w:val="-2"/>
          <w:rtl/>
          <w:lang w:bidi="fa-IR"/>
        </w:rPr>
        <w:t>ی</w:t>
      </w:r>
      <w:r w:rsidRPr="003D5C50">
        <w:rPr>
          <w:rStyle w:val="Char3"/>
          <w:spacing w:val="-2"/>
          <w:rtl/>
          <w:lang w:bidi="fa-IR"/>
        </w:rPr>
        <w:t xml:space="preserve"> در خود</w:t>
      </w:r>
      <w:r w:rsidR="00101A36" w:rsidRPr="003D5C50">
        <w:rPr>
          <w:rStyle w:val="Char3"/>
          <w:spacing w:val="-2"/>
          <w:rtl/>
          <w:lang w:bidi="fa-IR"/>
        </w:rPr>
        <w:t xml:space="preserve"> می‌</w:t>
      </w:r>
      <w:r w:rsidR="005B21A3" w:rsidRPr="003D5C50">
        <w:rPr>
          <w:rStyle w:val="Char3"/>
          <w:spacing w:val="-2"/>
          <w:rtl/>
          <w:lang w:bidi="fa-IR"/>
        </w:rPr>
        <w:t>ی</w:t>
      </w:r>
      <w:r w:rsidRPr="003D5C50">
        <w:rPr>
          <w:rStyle w:val="Char3"/>
          <w:spacing w:val="-2"/>
          <w:rtl/>
          <w:lang w:bidi="fa-IR"/>
        </w:rPr>
        <w:t>افتم كه به قوت حال تعب</w:t>
      </w:r>
      <w:r w:rsidR="005B21A3" w:rsidRPr="003D5C50">
        <w:rPr>
          <w:rStyle w:val="Char3"/>
          <w:spacing w:val="-2"/>
          <w:rtl/>
          <w:lang w:bidi="fa-IR"/>
        </w:rPr>
        <w:t>ی</w:t>
      </w:r>
      <w:r w:rsidRPr="003D5C50">
        <w:rPr>
          <w:rStyle w:val="Char3"/>
          <w:spacing w:val="-2"/>
          <w:rtl/>
          <w:lang w:bidi="fa-IR"/>
        </w:rPr>
        <w:t>ر</w:t>
      </w:r>
      <w:r w:rsidR="00101A36" w:rsidRPr="003D5C50">
        <w:rPr>
          <w:rStyle w:val="Char3"/>
          <w:spacing w:val="-2"/>
          <w:rtl/>
          <w:lang w:bidi="fa-IR"/>
        </w:rPr>
        <w:t xml:space="preserve"> می‌</w:t>
      </w:r>
      <w:r w:rsidRPr="003D5C50">
        <w:rPr>
          <w:rStyle w:val="Char3"/>
          <w:spacing w:val="-2"/>
          <w:rtl/>
          <w:lang w:bidi="fa-IR"/>
        </w:rPr>
        <w:t>كردم وقت</w:t>
      </w:r>
      <w:r w:rsidR="005B21A3" w:rsidRPr="003D5C50">
        <w:rPr>
          <w:rStyle w:val="Char3"/>
          <w:spacing w:val="-2"/>
          <w:rtl/>
          <w:lang w:bidi="fa-IR"/>
        </w:rPr>
        <w:t>ی</w:t>
      </w:r>
      <w:r w:rsidRPr="003D5C50">
        <w:rPr>
          <w:rStyle w:val="Char3"/>
          <w:spacing w:val="-2"/>
          <w:rtl/>
          <w:lang w:bidi="fa-IR"/>
        </w:rPr>
        <w:t xml:space="preserve"> سنم بالا رفت آن حالات رفت و دانستم مربوط به ن</w:t>
      </w:r>
      <w:r w:rsidR="005B21A3" w:rsidRPr="003D5C50">
        <w:rPr>
          <w:rStyle w:val="Char3"/>
          <w:spacing w:val="-2"/>
          <w:rtl/>
          <w:lang w:bidi="fa-IR"/>
        </w:rPr>
        <w:t>ی</w:t>
      </w:r>
      <w:r w:rsidRPr="003D5C50">
        <w:rPr>
          <w:rStyle w:val="Char3"/>
          <w:spacing w:val="-2"/>
          <w:rtl/>
          <w:lang w:bidi="fa-IR"/>
        </w:rPr>
        <w:t>رو</w:t>
      </w:r>
      <w:r w:rsidR="005B21A3" w:rsidRPr="003D5C50">
        <w:rPr>
          <w:rStyle w:val="Char3"/>
          <w:spacing w:val="-2"/>
          <w:rtl/>
          <w:lang w:bidi="fa-IR"/>
        </w:rPr>
        <w:t>ی</w:t>
      </w:r>
      <w:r w:rsidRPr="003D5C50">
        <w:rPr>
          <w:rStyle w:val="Char3"/>
          <w:spacing w:val="-2"/>
          <w:rtl/>
          <w:lang w:bidi="fa-IR"/>
        </w:rPr>
        <w:t xml:space="preserve"> جوان</w:t>
      </w:r>
      <w:r w:rsidR="005B21A3" w:rsidRPr="003D5C50">
        <w:rPr>
          <w:rStyle w:val="Char3"/>
          <w:spacing w:val="-2"/>
          <w:rtl/>
          <w:lang w:bidi="fa-IR"/>
        </w:rPr>
        <w:t>ی</w:t>
      </w:r>
      <w:r w:rsidRPr="003D5C50">
        <w:rPr>
          <w:rStyle w:val="Char3"/>
          <w:spacing w:val="-2"/>
          <w:rtl/>
          <w:lang w:bidi="fa-IR"/>
        </w:rPr>
        <w:t xml:space="preserve"> بوده است. راو</w:t>
      </w:r>
      <w:r w:rsidR="005B21A3" w:rsidRPr="003D5C50">
        <w:rPr>
          <w:rStyle w:val="Char3"/>
          <w:spacing w:val="-2"/>
          <w:rtl/>
          <w:lang w:bidi="fa-IR"/>
        </w:rPr>
        <w:t>ی</w:t>
      </w:r>
      <w:r w:rsidRPr="003D5C50">
        <w:rPr>
          <w:rStyle w:val="Char3"/>
          <w:spacing w:val="-2"/>
          <w:rtl/>
          <w:lang w:bidi="fa-IR"/>
        </w:rPr>
        <w:t xml:space="preserve"> گو</w:t>
      </w:r>
      <w:r w:rsidR="005B21A3" w:rsidRPr="003D5C50">
        <w:rPr>
          <w:rStyle w:val="Char3"/>
          <w:spacing w:val="-2"/>
          <w:rtl/>
          <w:lang w:bidi="fa-IR"/>
        </w:rPr>
        <w:t>ی</w:t>
      </w:r>
      <w:r w:rsidRPr="003D5C50">
        <w:rPr>
          <w:rStyle w:val="Char3"/>
          <w:spacing w:val="-2"/>
          <w:rtl/>
          <w:lang w:bidi="fa-IR"/>
        </w:rPr>
        <w:t xml:space="preserve">د: هر </w:t>
      </w:r>
      <w:r w:rsidR="005B21A3" w:rsidRPr="003D5C50">
        <w:rPr>
          <w:rStyle w:val="Char3"/>
          <w:spacing w:val="-2"/>
          <w:rtl/>
          <w:lang w:bidi="fa-IR"/>
        </w:rPr>
        <w:t xml:space="preserve">یک </w:t>
      </w:r>
      <w:r w:rsidRPr="003D5C50">
        <w:rPr>
          <w:rStyle w:val="Char3"/>
          <w:spacing w:val="-2"/>
          <w:rtl/>
          <w:lang w:bidi="fa-IR"/>
        </w:rPr>
        <w:t>از مشا</w:t>
      </w:r>
      <w:r w:rsidR="005B21A3" w:rsidRPr="003D5C50">
        <w:rPr>
          <w:rStyle w:val="Char3"/>
          <w:spacing w:val="-2"/>
          <w:rtl/>
          <w:lang w:bidi="fa-IR"/>
        </w:rPr>
        <w:t>ی</w:t>
      </w:r>
      <w:r w:rsidRPr="003D5C50">
        <w:rPr>
          <w:rStyle w:val="Char3"/>
          <w:spacing w:val="-2"/>
          <w:rtl/>
          <w:lang w:bidi="fa-IR"/>
        </w:rPr>
        <w:t>خ از سخن ا</w:t>
      </w:r>
      <w:r w:rsidR="005B21A3" w:rsidRPr="003D5C50">
        <w:rPr>
          <w:rStyle w:val="Char3"/>
          <w:spacing w:val="-2"/>
          <w:rtl/>
          <w:lang w:bidi="fa-IR"/>
        </w:rPr>
        <w:t>ی</w:t>
      </w:r>
      <w:r w:rsidRPr="003D5C50">
        <w:rPr>
          <w:rStyle w:val="Char3"/>
          <w:spacing w:val="-2"/>
          <w:rtl/>
          <w:lang w:bidi="fa-IR"/>
        </w:rPr>
        <w:t>ن عجوز را شن</w:t>
      </w:r>
      <w:r w:rsidR="005B21A3" w:rsidRPr="003D5C50">
        <w:rPr>
          <w:rStyle w:val="Char3"/>
          <w:spacing w:val="-2"/>
          <w:rtl/>
          <w:lang w:bidi="fa-IR"/>
        </w:rPr>
        <w:t>ی</w:t>
      </w:r>
      <w:r w:rsidRPr="003D5C50">
        <w:rPr>
          <w:rStyle w:val="Char3"/>
          <w:spacing w:val="-2"/>
          <w:rtl/>
          <w:lang w:bidi="fa-IR"/>
        </w:rPr>
        <w:t xml:space="preserve">د رقت كرد و گفت: انصاف داده است. </w:t>
      </w:r>
    </w:p>
    <w:p w:rsidR="009C6881" w:rsidRPr="0060162A" w:rsidRDefault="009C6881" w:rsidP="003D5C50">
      <w:pPr>
        <w:spacing w:line="245" w:lineRule="auto"/>
        <w:ind w:firstLine="284"/>
        <w:jc w:val="both"/>
        <w:rPr>
          <w:rStyle w:val="Char3"/>
          <w:rtl/>
          <w:lang w:bidi="fa-IR"/>
        </w:rPr>
      </w:pPr>
      <w:r w:rsidRPr="003D5C50">
        <w:rPr>
          <w:rStyle w:val="Char4"/>
          <w:rtl/>
        </w:rPr>
        <w:t>مؤلف گو</w:t>
      </w:r>
      <w:r w:rsidR="005B21A3" w:rsidRPr="003D5C50">
        <w:rPr>
          <w:rStyle w:val="Char4"/>
          <w:rtl/>
        </w:rPr>
        <w:t>ی</w:t>
      </w:r>
      <w:r w:rsidRPr="003D5C50">
        <w:rPr>
          <w:rStyle w:val="Char4"/>
          <w:rtl/>
        </w:rPr>
        <w:t>د</w:t>
      </w:r>
      <w:r w:rsidRPr="0060162A">
        <w:rPr>
          <w:rStyle w:val="Char3"/>
          <w:rtl/>
          <w:lang w:bidi="fa-IR"/>
        </w:rPr>
        <w:t>: اگر گو</w:t>
      </w:r>
      <w:r w:rsidR="005B21A3">
        <w:rPr>
          <w:rStyle w:val="Char3"/>
          <w:rtl/>
          <w:lang w:bidi="fa-IR"/>
        </w:rPr>
        <w:t>ی</w:t>
      </w:r>
      <w:r w:rsidRPr="0060162A">
        <w:rPr>
          <w:rStyle w:val="Char3"/>
          <w:rtl/>
          <w:lang w:bidi="fa-IR"/>
        </w:rPr>
        <w:t>نده</w:t>
      </w:r>
      <w:r w:rsidR="0090518F">
        <w:rPr>
          <w:rStyle w:val="Char3"/>
          <w:rtl/>
          <w:lang w:bidi="fa-IR"/>
        </w:rPr>
        <w:t xml:space="preserve">‌ای </w:t>
      </w:r>
      <w:r w:rsidRPr="0060162A">
        <w:rPr>
          <w:rStyle w:val="Char3"/>
          <w:rtl/>
          <w:lang w:bidi="fa-IR"/>
        </w:rPr>
        <w:t xml:space="preserve">اعتراض كند كه مگر نه عمر </w:t>
      </w:r>
      <w:r w:rsidR="00AD6106">
        <w:rPr>
          <w:rStyle w:val="Char3"/>
          <w:lang w:bidi="fa-IR"/>
        </w:rPr>
        <w:sym w:font="AGA Arabesque" w:char="F074"/>
      </w:r>
      <w:r w:rsidRPr="0060162A">
        <w:rPr>
          <w:rStyle w:val="Char3"/>
          <w:rtl/>
          <w:lang w:bidi="fa-IR"/>
        </w:rPr>
        <w:t xml:space="preserve"> روز</w:t>
      </w:r>
      <w:r w:rsidR="005B21A3">
        <w:rPr>
          <w:rStyle w:val="Char3"/>
          <w:rtl/>
          <w:lang w:bidi="fa-IR"/>
        </w:rPr>
        <w:t>ی</w:t>
      </w:r>
      <w:r w:rsidRPr="0060162A">
        <w:rPr>
          <w:rStyle w:val="Char3"/>
          <w:rtl/>
          <w:lang w:bidi="fa-IR"/>
        </w:rPr>
        <w:t xml:space="preserve"> فقط </w:t>
      </w:r>
      <w:r w:rsidR="005B21A3">
        <w:rPr>
          <w:rStyle w:val="Char3"/>
          <w:rtl/>
          <w:lang w:bidi="fa-IR"/>
        </w:rPr>
        <w:t>ی</w:t>
      </w:r>
      <w:r w:rsidRPr="0060162A">
        <w:rPr>
          <w:rStyle w:val="Char3"/>
          <w:rtl/>
          <w:lang w:bidi="fa-IR"/>
        </w:rPr>
        <w:t>ازده لقمه</w:t>
      </w:r>
      <w:r w:rsidR="00101A36">
        <w:rPr>
          <w:rStyle w:val="Char3"/>
          <w:rtl/>
          <w:lang w:bidi="fa-IR"/>
        </w:rPr>
        <w:t xml:space="preserve"> می‌</w:t>
      </w:r>
      <w:r w:rsidRPr="0060162A">
        <w:rPr>
          <w:rStyle w:val="Char3"/>
          <w:rtl/>
          <w:lang w:bidi="fa-IR"/>
        </w:rPr>
        <w:t>خورده و ابن الزب</w:t>
      </w:r>
      <w:r w:rsidR="005B21A3">
        <w:rPr>
          <w:rStyle w:val="Char3"/>
          <w:rtl/>
          <w:lang w:bidi="fa-IR"/>
        </w:rPr>
        <w:t>ی</w:t>
      </w:r>
      <w:r w:rsidRPr="0060162A">
        <w:rPr>
          <w:rStyle w:val="Char3"/>
          <w:rtl/>
          <w:lang w:bidi="fa-IR"/>
        </w:rPr>
        <w:t>ر گاه تا هفته</w:t>
      </w:r>
      <w:r w:rsidR="0090518F">
        <w:rPr>
          <w:rStyle w:val="Char3"/>
          <w:rtl/>
          <w:lang w:bidi="fa-IR"/>
        </w:rPr>
        <w:t xml:space="preserve">‌ای </w:t>
      </w:r>
      <w:r w:rsidRPr="0060162A">
        <w:rPr>
          <w:rStyle w:val="Char3"/>
          <w:rtl/>
          <w:lang w:bidi="fa-IR"/>
        </w:rPr>
        <w:t>ه</w:t>
      </w:r>
      <w:r w:rsidR="005B21A3">
        <w:rPr>
          <w:rStyle w:val="Char3"/>
          <w:rtl/>
          <w:lang w:bidi="fa-IR"/>
        </w:rPr>
        <w:t>ی</w:t>
      </w:r>
      <w:r w:rsidRPr="0060162A">
        <w:rPr>
          <w:rStyle w:val="Char3"/>
          <w:rtl/>
          <w:lang w:bidi="fa-IR"/>
        </w:rPr>
        <w:t>چ</w:t>
      </w:r>
      <w:r w:rsidR="00101A36">
        <w:rPr>
          <w:rStyle w:val="Char3"/>
          <w:rtl/>
          <w:lang w:bidi="fa-IR"/>
        </w:rPr>
        <w:t xml:space="preserve"> نمی‌</w:t>
      </w:r>
      <w:r w:rsidRPr="0060162A">
        <w:rPr>
          <w:rStyle w:val="Char3"/>
          <w:rtl/>
          <w:lang w:bidi="fa-IR"/>
        </w:rPr>
        <w:t>خورده و ابراه</w:t>
      </w:r>
      <w:r w:rsidR="005B21A3">
        <w:rPr>
          <w:rStyle w:val="Char3"/>
          <w:rtl/>
          <w:lang w:bidi="fa-IR"/>
        </w:rPr>
        <w:t>ی</w:t>
      </w:r>
      <w:r w:rsidRPr="0060162A">
        <w:rPr>
          <w:rStyle w:val="Char3"/>
          <w:rtl/>
          <w:lang w:bidi="fa-IR"/>
        </w:rPr>
        <w:t>م ت</w:t>
      </w:r>
      <w:r w:rsidR="005B21A3">
        <w:rPr>
          <w:rStyle w:val="Char3"/>
          <w:rtl/>
          <w:lang w:bidi="fa-IR"/>
        </w:rPr>
        <w:t>ی</w:t>
      </w:r>
      <w:r w:rsidRPr="0060162A">
        <w:rPr>
          <w:rStyle w:val="Char3"/>
          <w:rtl/>
          <w:lang w:bidi="fa-IR"/>
        </w:rPr>
        <w:t>م</w:t>
      </w:r>
      <w:r w:rsidR="005B21A3">
        <w:rPr>
          <w:rStyle w:val="Char3"/>
          <w:rtl/>
          <w:lang w:bidi="fa-IR"/>
        </w:rPr>
        <w:t>ی</w:t>
      </w:r>
      <w:r w:rsidRPr="0060162A">
        <w:rPr>
          <w:rStyle w:val="Char3"/>
          <w:rtl/>
          <w:lang w:bidi="fa-IR"/>
        </w:rPr>
        <w:t xml:space="preserve"> زمان</w:t>
      </w:r>
      <w:r w:rsidR="005B21A3">
        <w:rPr>
          <w:rStyle w:val="Char3"/>
          <w:rtl/>
          <w:lang w:bidi="fa-IR"/>
        </w:rPr>
        <w:t>ی</w:t>
      </w:r>
      <w:r w:rsidRPr="0060162A">
        <w:rPr>
          <w:rStyle w:val="Char3"/>
          <w:rtl/>
          <w:lang w:bidi="fa-IR"/>
        </w:rPr>
        <w:t xml:space="preserve"> دو ماه گرسنه مانده، جواب ا</w:t>
      </w:r>
      <w:r w:rsidR="005B21A3">
        <w:rPr>
          <w:rStyle w:val="Char3"/>
          <w:rtl/>
          <w:lang w:bidi="fa-IR"/>
        </w:rPr>
        <w:t>ی</w:t>
      </w:r>
      <w:r w:rsidRPr="0060162A">
        <w:rPr>
          <w:rStyle w:val="Char3"/>
          <w:rtl/>
          <w:lang w:bidi="fa-IR"/>
        </w:rPr>
        <w:t>ن است كه ا</w:t>
      </w:r>
      <w:r w:rsidR="005B21A3">
        <w:rPr>
          <w:rStyle w:val="Char3"/>
          <w:rtl/>
          <w:lang w:bidi="fa-IR"/>
        </w:rPr>
        <w:t>ی</w:t>
      </w:r>
      <w:r w:rsidRPr="0060162A">
        <w:rPr>
          <w:rStyle w:val="Char3"/>
          <w:rtl/>
          <w:lang w:bidi="fa-IR"/>
        </w:rPr>
        <w:t>نها موقت</w:t>
      </w:r>
      <w:r w:rsidR="005B21A3">
        <w:rPr>
          <w:rStyle w:val="Char3"/>
          <w:rtl/>
          <w:lang w:bidi="fa-IR"/>
        </w:rPr>
        <w:t>ی</w:t>
      </w:r>
      <w:r w:rsidRPr="0060162A">
        <w:rPr>
          <w:rStyle w:val="Char3"/>
          <w:rtl/>
          <w:lang w:bidi="fa-IR"/>
        </w:rPr>
        <w:t xml:space="preserve"> بوده نه دائم</w:t>
      </w:r>
      <w:r w:rsidR="005B21A3">
        <w:rPr>
          <w:rStyle w:val="Char3"/>
          <w:rtl/>
          <w:lang w:bidi="fa-IR"/>
        </w:rPr>
        <w:t>ی</w:t>
      </w:r>
      <w:r w:rsidRPr="0060162A">
        <w:rPr>
          <w:rStyle w:val="Char3"/>
          <w:rtl/>
          <w:lang w:bidi="fa-IR"/>
        </w:rPr>
        <w:t>، بعض</w:t>
      </w:r>
      <w:r w:rsidR="005B21A3">
        <w:rPr>
          <w:rStyle w:val="Char3"/>
          <w:rtl/>
          <w:lang w:bidi="fa-IR"/>
        </w:rPr>
        <w:t>ی</w:t>
      </w:r>
      <w:r w:rsidRPr="0060162A">
        <w:rPr>
          <w:rStyle w:val="Char3"/>
          <w:rtl/>
          <w:lang w:bidi="fa-IR"/>
        </w:rPr>
        <w:t xml:space="preserve"> پ</w:t>
      </w:r>
      <w:r w:rsidR="005B21A3">
        <w:rPr>
          <w:rStyle w:val="Char3"/>
          <w:rtl/>
          <w:lang w:bidi="fa-IR"/>
        </w:rPr>
        <w:t>ی</w:t>
      </w:r>
      <w:r w:rsidRPr="0060162A">
        <w:rPr>
          <w:rStyle w:val="Char3"/>
          <w:rtl/>
          <w:lang w:bidi="fa-IR"/>
        </w:rPr>
        <w:t>ش</w:t>
      </w:r>
      <w:r w:rsidR="005B21A3">
        <w:rPr>
          <w:rStyle w:val="Char3"/>
          <w:rtl/>
          <w:lang w:bidi="fa-IR"/>
        </w:rPr>
        <w:t>ی</w:t>
      </w:r>
      <w:r w:rsidRPr="0060162A">
        <w:rPr>
          <w:rStyle w:val="Char3"/>
          <w:rtl/>
          <w:lang w:bidi="fa-IR"/>
        </w:rPr>
        <w:t>ن</w:t>
      </w:r>
      <w:r w:rsidR="005B21A3">
        <w:rPr>
          <w:rStyle w:val="Char3"/>
          <w:rtl/>
          <w:lang w:bidi="fa-IR"/>
        </w:rPr>
        <w:t>ی</w:t>
      </w:r>
      <w:r w:rsidRPr="0060162A">
        <w:rPr>
          <w:rStyle w:val="Char3"/>
          <w:rtl/>
          <w:lang w:bidi="fa-IR"/>
        </w:rPr>
        <w:t>ان از ناچار</w:t>
      </w:r>
      <w:r w:rsidR="005B21A3">
        <w:rPr>
          <w:rStyle w:val="Char3"/>
          <w:rtl/>
          <w:lang w:bidi="fa-IR"/>
        </w:rPr>
        <w:t>ی</w:t>
      </w:r>
      <w:r w:rsidRPr="0060162A">
        <w:rPr>
          <w:rStyle w:val="Char3"/>
          <w:rtl/>
          <w:lang w:bidi="fa-IR"/>
        </w:rPr>
        <w:t xml:space="preserve"> گرسنگ</w:t>
      </w:r>
      <w:r w:rsidR="005B21A3">
        <w:rPr>
          <w:rStyle w:val="Char3"/>
          <w:rtl/>
          <w:lang w:bidi="fa-IR"/>
        </w:rPr>
        <w:t>ی</w:t>
      </w:r>
      <w:r w:rsidR="00101A36">
        <w:rPr>
          <w:rStyle w:val="Char3"/>
          <w:rtl/>
          <w:lang w:bidi="fa-IR"/>
        </w:rPr>
        <w:t xml:space="preserve"> می‌</w:t>
      </w:r>
      <w:r w:rsidRPr="0060162A">
        <w:rPr>
          <w:rStyle w:val="Char3"/>
          <w:rtl/>
          <w:lang w:bidi="fa-IR"/>
        </w:rPr>
        <w:t>كش</w:t>
      </w:r>
      <w:r w:rsidR="005B21A3">
        <w:rPr>
          <w:rStyle w:val="Char3"/>
          <w:rtl/>
          <w:lang w:bidi="fa-IR"/>
        </w:rPr>
        <w:t>ی</w:t>
      </w:r>
      <w:r w:rsidRPr="0060162A">
        <w:rPr>
          <w:rStyle w:val="Char3"/>
          <w:rtl/>
          <w:lang w:bidi="fa-IR"/>
        </w:rPr>
        <w:t>ده اند و بدان عادت كرده بودند لذا ضرر</w:t>
      </w:r>
      <w:r w:rsidR="005B21A3">
        <w:rPr>
          <w:rStyle w:val="Char3"/>
          <w:rtl/>
          <w:lang w:bidi="fa-IR"/>
        </w:rPr>
        <w:t>ی</w:t>
      </w:r>
      <w:r w:rsidRPr="0060162A">
        <w:rPr>
          <w:rStyle w:val="Char3"/>
          <w:rtl/>
          <w:lang w:bidi="fa-IR"/>
        </w:rPr>
        <w:t xml:space="preserve"> برا</w:t>
      </w:r>
      <w:r w:rsidR="005B21A3">
        <w:rPr>
          <w:rStyle w:val="Char3"/>
          <w:rtl/>
          <w:lang w:bidi="fa-IR"/>
        </w:rPr>
        <w:t>ی</w:t>
      </w:r>
      <w:r w:rsidRPr="0060162A">
        <w:rPr>
          <w:rStyle w:val="Char3"/>
          <w:rtl/>
          <w:lang w:bidi="fa-IR"/>
        </w:rPr>
        <w:t>شان نداشته، همچنانكه از عربها كس</w:t>
      </w:r>
      <w:r w:rsidR="005B21A3">
        <w:rPr>
          <w:rStyle w:val="Char3"/>
          <w:rtl/>
          <w:lang w:bidi="fa-IR"/>
        </w:rPr>
        <w:t>ی</w:t>
      </w:r>
      <w:r w:rsidRPr="0060162A">
        <w:rPr>
          <w:rStyle w:val="Char3"/>
          <w:rtl/>
          <w:lang w:bidi="fa-IR"/>
        </w:rPr>
        <w:t xml:space="preserve"> بوده است كه چند</w:t>
      </w:r>
      <w:r w:rsidR="005B21A3">
        <w:rPr>
          <w:rStyle w:val="Char3"/>
          <w:rtl/>
          <w:lang w:bidi="fa-IR"/>
        </w:rPr>
        <w:t>ی</w:t>
      </w:r>
      <w:r w:rsidRPr="0060162A">
        <w:rPr>
          <w:rStyle w:val="Char3"/>
          <w:rtl/>
          <w:lang w:bidi="fa-IR"/>
        </w:rPr>
        <w:t>ن روز با ش</w:t>
      </w:r>
      <w:r w:rsidR="005B21A3">
        <w:rPr>
          <w:rStyle w:val="Char3"/>
          <w:rtl/>
          <w:lang w:bidi="fa-IR"/>
        </w:rPr>
        <w:t>ی</w:t>
      </w:r>
      <w:r w:rsidRPr="0060162A">
        <w:rPr>
          <w:rStyle w:val="Char3"/>
          <w:rtl/>
          <w:lang w:bidi="fa-IR"/>
        </w:rPr>
        <w:t>ر تنها</w:t>
      </w:r>
      <w:r w:rsidR="00101A36">
        <w:rPr>
          <w:rStyle w:val="Char3"/>
          <w:rtl/>
          <w:lang w:bidi="fa-IR"/>
        </w:rPr>
        <w:t xml:space="preserve"> می‌</w:t>
      </w:r>
      <w:r w:rsidRPr="0060162A">
        <w:rPr>
          <w:rStyle w:val="Char3"/>
          <w:rtl/>
          <w:lang w:bidi="fa-IR"/>
        </w:rPr>
        <w:t>گذرانده. ما توص</w:t>
      </w:r>
      <w:r w:rsidR="005B21A3">
        <w:rPr>
          <w:rStyle w:val="Char3"/>
          <w:rtl/>
          <w:lang w:bidi="fa-IR"/>
        </w:rPr>
        <w:t>ی</w:t>
      </w:r>
      <w:r w:rsidRPr="0060162A">
        <w:rPr>
          <w:rStyle w:val="Char3"/>
          <w:rtl/>
          <w:lang w:bidi="fa-IR"/>
        </w:rPr>
        <w:t>ه به س</w:t>
      </w:r>
      <w:r w:rsidR="005B21A3">
        <w:rPr>
          <w:rStyle w:val="Char3"/>
          <w:rtl/>
          <w:lang w:bidi="fa-IR"/>
        </w:rPr>
        <w:t>ی</w:t>
      </w:r>
      <w:r w:rsidRPr="0060162A">
        <w:rPr>
          <w:rStyle w:val="Char3"/>
          <w:rtl/>
          <w:lang w:bidi="fa-IR"/>
        </w:rPr>
        <w:t>ر</w:t>
      </w:r>
      <w:r w:rsidR="005B21A3">
        <w:rPr>
          <w:rStyle w:val="Char3"/>
          <w:rtl/>
          <w:lang w:bidi="fa-IR"/>
        </w:rPr>
        <w:t>ی</w:t>
      </w:r>
      <w:r w:rsidRPr="0060162A">
        <w:rPr>
          <w:rStyle w:val="Char3"/>
          <w:rtl/>
          <w:lang w:bidi="fa-IR"/>
        </w:rPr>
        <w:t xml:space="preserve"> دائم</w:t>
      </w:r>
      <w:r w:rsidR="00101A36">
        <w:rPr>
          <w:rStyle w:val="Char3"/>
          <w:rtl/>
          <w:lang w:bidi="fa-IR"/>
        </w:rPr>
        <w:t xml:space="preserve"> نمی‌</w:t>
      </w:r>
      <w:r w:rsidRPr="0060162A">
        <w:rPr>
          <w:rStyle w:val="Char3"/>
          <w:rtl/>
          <w:lang w:bidi="fa-IR"/>
        </w:rPr>
        <w:t>كن</w:t>
      </w:r>
      <w:r w:rsidR="005B21A3">
        <w:rPr>
          <w:rStyle w:val="Char3"/>
          <w:rtl/>
          <w:lang w:bidi="fa-IR"/>
        </w:rPr>
        <w:t>ی</w:t>
      </w:r>
      <w:r w:rsidRPr="0060162A">
        <w:rPr>
          <w:rStyle w:val="Char3"/>
          <w:rtl/>
          <w:lang w:bidi="fa-IR"/>
        </w:rPr>
        <w:t>م اما از گرسنگ</w:t>
      </w:r>
      <w:r w:rsidR="005B21A3">
        <w:rPr>
          <w:rStyle w:val="Char3"/>
          <w:rtl/>
          <w:lang w:bidi="fa-IR"/>
        </w:rPr>
        <w:t>ی</w:t>
      </w:r>
      <w:r w:rsidRPr="0060162A">
        <w:rPr>
          <w:rStyle w:val="Char3"/>
          <w:rtl/>
          <w:lang w:bidi="fa-IR"/>
        </w:rPr>
        <w:t xml:space="preserve"> كش</w:t>
      </w:r>
      <w:r w:rsidR="005B21A3">
        <w:rPr>
          <w:rStyle w:val="Char3"/>
          <w:rtl/>
          <w:lang w:bidi="fa-IR"/>
        </w:rPr>
        <w:t>ی</w:t>
      </w:r>
      <w:r w:rsidRPr="0060162A">
        <w:rPr>
          <w:rStyle w:val="Char3"/>
          <w:rtl/>
          <w:lang w:bidi="fa-IR"/>
        </w:rPr>
        <w:t>دن منع</w:t>
      </w:r>
      <w:r w:rsidR="00101A36">
        <w:rPr>
          <w:rStyle w:val="Char3"/>
          <w:rtl/>
          <w:lang w:bidi="fa-IR"/>
        </w:rPr>
        <w:t xml:space="preserve"> می‌</w:t>
      </w:r>
      <w:r w:rsidRPr="0060162A">
        <w:rPr>
          <w:rStyle w:val="Char3"/>
          <w:rtl/>
          <w:lang w:bidi="fa-IR"/>
        </w:rPr>
        <w:t>نما</w:t>
      </w:r>
      <w:r w:rsidR="005B21A3">
        <w:rPr>
          <w:rStyle w:val="Char3"/>
          <w:rtl/>
          <w:lang w:bidi="fa-IR"/>
        </w:rPr>
        <w:t>یی</w:t>
      </w:r>
      <w:r w:rsidRPr="0060162A">
        <w:rPr>
          <w:rStyle w:val="Char3"/>
          <w:rtl/>
          <w:lang w:bidi="fa-IR"/>
        </w:rPr>
        <w:t>م تا به ضعف و ناراحت</w:t>
      </w:r>
      <w:r w:rsidR="005B21A3">
        <w:rPr>
          <w:rStyle w:val="Char3"/>
          <w:rtl/>
          <w:lang w:bidi="fa-IR"/>
        </w:rPr>
        <w:t>ی</w:t>
      </w:r>
      <w:r w:rsidRPr="0060162A">
        <w:rPr>
          <w:rStyle w:val="Char3"/>
          <w:rtl/>
          <w:lang w:bidi="fa-IR"/>
        </w:rPr>
        <w:t xml:space="preserve"> بدن نكشد، ز</w:t>
      </w:r>
      <w:r w:rsidR="005B21A3">
        <w:rPr>
          <w:rStyle w:val="Char3"/>
          <w:rtl/>
          <w:lang w:bidi="fa-IR"/>
        </w:rPr>
        <w:t>ی</w:t>
      </w:r>
      <w:r w:rsidRPr="0060162A">
        <w:rPr>
          <w:rStyle w:val="Char3"/>
          <w:rtl/>
          <w:lang w:bidi="fa-IR"/>
        </w:rPr>
        <w:t>را بدن كه ناتوان شد عبادت كم</w:t>
      </w:r>
      <w:r w:rsidR="00101A36">
        <w:rPr>
          <w:rStyle w:val="Char3"/>
          <w:rtl/>
          <w:lang w:bidi="fa-IR"/>
        </w:rPr>
        <w:t xml:space="preserve"> می‌</w:t>
      </w:r>
      <w:r w:rsidRPr="0060162A">
        <w:rPr>
          <w:rStyle w:val="Char3"/>
          <w:rtl/>
          <w:lang w:bidi="fa-IR"/>
        </w:rPr>
        <w:t>شود. وانگه</w:t>
      </w:r>
      <w:r w:rsidR="005B21A3">
        <w:rPr>
          <w:rStyle w:val="Char3"/>
          <w:rtl/>
          <w:lang w:bidi="fa-IR"/>
        </w:rPr>
        <w:t>ی</w:t>
      </w:r>
      <w:r w:rsidRPr="0060162A">
        <w:rPr>
          <w:rStyle w:val="Char3"/>
          <w:rtl/>
          <w:lang w:bidi="fa-IR"/>
        </w:rPr>
        <w:t xml:space="preserve"> هم از عمر </w:t>
      </w:r>
      <w:r w:rsidR="00AD6106">
        <w:rPr>
          <w:rStyle w:val="Char3"/>
          <w:lang w:bidi="fa-IR"/>
        </w:rPr>
        <w:sym w:font="AGA Arabesque" w:char="F074"/>
      </w:r>
      <w:r w:rsidRPr="0060162A">
        <w:rPr>
          <w:rStyle w:val="Char3"/>
          <w:rtl/>
          <w:lang w:bidi="fa-IR"/>
        </w:rPr>
        <w:t xml:space="preserve"> نقل</w:t>
      </w:r>
      <w:r w:rsidR="005B21A3">
        <w:rPr>
          <w:rStyle w:val="Char3"/>
          <w:rtl/>
          <w:lang w:bidi="fa-IR"/>
        </w:rPr>
        <w:t>ی</w:t>
      </w:r>
      <w:r w:rsidRPr="0060162A">
        <w:rPr>
          <w:rStyle w:val="Char3"/>
          <w:rtl/>
          <w:lang w:bidi="fa-IR"/>
        </w:rPr>
        <w:t xml:space="preserve"> است كه گاه </w:t>
      </w:r>
      <w:r w:rsidR="005B21A3">
        <w:rPr>
          <w:rStyle w:val="Char3"/>
          <w:rtl/>
          <w:lang w:bidi="fa-IR"/>
        </w:rPr>
        <w:t xml:space="preserve">یک </w:t>
      </w:r>
      <w:r w:rsidRPr="0060162A">
        <w:rPr>
          <w:rStyle w:val="Char3"/>
          <w:rtl/>
          <w:lang w:bidi="fa-IR"/>
        </w:rPr>
        <w:t>صاع (حدود سه ك</w:t>
      </w:r>
      <w:r w:rsidR="005B21A3">
        <w:rPr>
          <w:rStyle w:val="Char3"/>
          <w:rtl/>
          <w:lang w:bidi="fa-IR"/>
        </w:rPr>
        <w:t>ی</w:t>
      </w:r>
      <w:r w:rsidRPr="0060162A">
        <w:rPr>
          <w:rStyle w:val="Char3"/>
          <w:rtl/>
          <w:lang w:bidi="fa-IR"/>
        </w:rPr>
        <w:t xml:space="preserve">لو) خرما را بدو خوب </w:t>
      </w:r>
      <w:r w:rsidR="005B21A3">
        <w:rPr>
          <w:rStyle w:val="Char3"/>
          <w:rtl/>
          <w:lang w:bidi="fa-IR"/>
        </w:rPr>
        <w:t>ی</w:t>
      </w:r>
      <w:r w:rsidRPr="0060162A">
        <w:rPr>
          <w:rStyle w:val="Char3"/>
          <w:rtl/>
          <w:lang w:bidi="fa-IR"/>
        </w:rPr>
        <w:t>كجا</w:t>
      </w:r>
      <w:r w:rsidR="00101A36">
        <w:rPr>
          <w:rStyle w:val="Char3"/>
          <w:rtl/>
          <w:lang w:bidi="fa-IR"/>
        </w:rPr>
        <w:t xml:space="preserve"> می‌</w:t>
      </w:r>
      <w:r w:rsidRPr="0060162A">
        <w:rPr>
          <w:rStyle w:val="Char3"/>
          <w:rtl/>
          <w:lang w:bidi="fa-IR"/>
        </w:rPr>
        <w:t>خورد، و ن</w:t>
      </w:r>
      <w:r w:rsidR="005B21A3">
        <w:rPr>
          <w:rStyle w:val="Char3"/>
          <w:rtl/>
          <w:lang w:bidi="fa-IR"/>
        </w:rPr>
        <w:t>ی</w:t>
      </w:r>
      <w:r w:rsidRPr="0060162A">
        <w:rPr>
          <w:rStyle w:val="Char3"/>
          <w:rtl/>
          <w:lang w:bidi="fa-IR"/>
        </w:rPr>
        <w:t>ز نقل است كه روز</w:t>
      </w:r>
      <w:r w:rsidR="005B21A3">
        <w:rPr>
          <w:rStyle w:val="Char3"/>
          <w:rtl/>
          <w:lang w:bidi="fa-IR"/>
        </w:rPr>
        <w:t>ی</w:t>
      </w:r>
      <w:r w:rsidRPr="0060162A">
        <w:rPr>
          <w:rStyle w:val="Char3"/>
          <w:rtl/>
          <w:lang w:bidi="fa-IR"/>
        </w:rPr>
        <w:t xml:space="preserve"> ابراه</w:t>
      </w:r>
      <w:r w:rsidR="005B21A3">
        <w:rPr>
          <w:rStyle w:val="Char3"/>
          <w:rtl/>
          <w:lang w:bidi="fa-IR"/>
        </w:rPr>
        <w:t>ی</w:t>
      </w:r>
      <w:r w:rsidRPr="0060162A">
        <w:rPr>
          <w:rStyle w:val="Char3"/>
          <w:rtl/>
          <w:lang w:bidi="fa-IR"/>
        </w:rPr>
        <w:t>م ادهم را د</w:t>
      </w:r>
      <w:r w:rsidR="005B21A3">
        <w:rPr>
          <w:rStyle w:val="Char3"/>
          <w:rtl/>
          <w:lang w:bidi="fa-IR"/>
        </w:rPr>
        <w:t>ی</w:t>
      </w:r>
      <w:r w:rsidRPr="0060162A">
        <w:rPr>
          <w:rStyle w:val="Char3"/>
          <w:rtl/>
          <w:lang w:bidi="fa-IR"/>
        </w:rPr>
        <w:t>دند نان سف</w:t>
      </w:r>
      <w:r w:rsidR="005B21A3">
        <w:rPr>
          <w:rStyle w:val="Char3"/>
          <w:rtl/>
          <w:lang w:bidi="fa-IR"/>
        </w:rPr>
        <w:t>ی</w:t>
      </w:r>
      <w:r w:rsidRPr="0060162A">
        <w:rPr>
          <w:rStyle w:val="Char3"/>
          <w:rtl/>
          <w:lang w:bidi="fa-IR"/>
        </w:rPr>
        <w:t>د و عسل كره خر</w:t>
      </w:r>
      <w:r w:rsidR="005B21A3">
        <w:rPr>
          <w:rStyle w:val="Char3"/>
          <w:rtl/>
          <w:lang w:bidi="fa-IR"/>
        </w:rPr>
        <w:t>ی</w:t>
      </w:r>
      <w:r w:rsidRPr="0060162A">
        <w:rPr>
          <w:rStyle w:val="Char3"/>
          <w:rtl/>
          <w:lang w:bidi="fa-IR"/>
        </w:rPr>
        <w:t>ده است، پرس</w:t>
      </w:r>
      <w:r w:rsidR="005B21A3">
        <w:rPr>
          <w:rStyle w:val="Char3"/>
          <w:rtl/>
          <w:lang w:bidi="fa-IR"/>
        </w:rPr>
        <w:t>ی</w:t>
      </w:r>
      <w:r w:rsidRPr="0060162A">
        <w:rPr>
          <w:rStyle w:val="Char3"/>
          <w:rtl/>
          <w:lang w:bidi="fa-IR"/>
        </w:rPr>
        <w:t>دند ا</w:t>
      </w:r>
      <w:r w:rsidR="005B21A3">
        <w:rPr>
          <w:rStyle w:val="Char3"/>
          <w:rtl/>
          <w:lang w:bidi="fa-IR"/>
        </w:rPr>
        <w:t>ی</w:t>
      </w:r>
      <w:r w:rsidRPr="0060162A">
        <w:rPr>
          <w:rStyle w:val="Char3"/>
          <w:rtl/>
          <w:lang w:bidi="fa-IR"/>
        </w:rPr>
        <w:t>ن همه را</w:t>
      </w:r>
      <w:r w:rsidR="00101A36">
        <w:rPr>
          <w:rStyle w:val="Char3"/>
          <w:rtl/>
          <w:lang w:bidi="fa-IR"/>
        </w:rPr>
        <w:t xml:space="preserve"> می‌</w:t>
      </w:r>
      <w:r w:rsidRPr="0060162A">
        <w:rPr>
          <w:rStyle w:val="Char3"/>
          <w:rtl/>
          <w:lang w:bidi="fa-IR"/>
        </w:rPr>
        <w:t>خور</w:t>
      </w:r>
      <w:r w:rsidR="005B21A3">
        <w:rPr>
          <w:rStyle w:val="Char3"/>
          <w:rtl/>
          <w:lang w:bidi="fa-IR"/>
        </w:rPr>
        <w:t>ی</w:t>
      </w:r>
      <w:r w:rsidRPr="0060162A">
        <w:rPr>
          <w:rStyle w:val="Char3"/>
          <w:rtl/>
          <w:lang w:bidi="fa-IR"/>
        </w:rPr>
        <w:t>؟ گفت: وقت</w:t>
      </w:r>
      <w:r w:rsidR="005B21A3">
        <w:rPr>
          <w:rStyle w:val="Char3"/>
          <w:rtl/>
          <w:lang w:bidi="fa-IR"/>
        </w:rPr>
        <w:t>ی</w:t>
      </w:r>
      <w:r w:rsidR="00101A36">
        <w:rPr>
          <w:rStyle w:val="Char3"/>
          <w:rtl/>
          <w:lang w:bidi="fa-IR"/>
        </w:rPr>
        <w:t xml:space="preserve"> می‌</w:t>
      </w:r>
      <w:r w:rsidR="005B21A3">
        <w:rPr>
          <w:rStyle w:val="Char3"/>
          <w:rtl/>
          <w:lang w:bidi="fa-IR"/>
        </w:rPr>
        <w:t>ی</w:t>
      </w:r>
      <w:r w:rsidRPr="0060162A">
        <w:rPr>
          <w:rStyle w:val="Char3"/>
          <w:rtl/>
          <w:lang w:bidi="fa-IR"/>
        </w:rPr>
        <w:t>اب</w:t>
      </w:r>
      <w:r w:rsidR="005B21A3">
        <w:rPr>
          <w:rStyle w:val="Char3"/>
          <w:rtl/>
          <w:lang w:bidi="fa-IR"/>
        </w:rPr>
        <w:t>ی</w:t>
      </w:r>
      <w:r w:rsidRPr="0060162A">
        <w:rPr>
          <w:rStyle w:val="Char3"/>
          <w:rtl/>
          <w:lang w:bidi="fa-IR"/>
        </w:rPr>
        <w:t>م مردانه</w:t>
      </w:r>
      <w:r w:rsidR="00101A36">
        <w:rPr>
          <w:rStyle w:val="Char3"/>
          <w:rtl/>
          <w:lang w:bidi="fa-IR"/>
        </w:rPr>
        <w:t xml:space="preserve"> می‌</w:t>
      </w:r>
      <w:r w:rsidRPr="0060162A">
        <w:rPr>
          <w:rStyle w:val="Char3"/>
          <w:rtl/>
          <w:lang w:bidi="fa-IR"/>
        </w:rPr>
        <w:t>خور</w:t>
      </w:r>
      <w:r w:rsidR="005B21A3">
        <w:rPr>
          <w:rStyle w:val="Char3"/>
          <w:rtl/>
          <w:lang w:bidi="fa-IR"/>
        </w:rPr>
        <w:t>ی</w:t>
      </w:r>
      <w:r w:rsidRPr="0060162A">
        <w:rPr>
          <w:rStyle w:val="Char3"/>
          <w:rtl/>
          <w:lang w:bidi="fa-IR"/>
        </w:rPr>
        <w:t>م وقت</w:t>
      </w:r>
      <w:r w:rsidR="005B21A3">
        <w:rPr>
          <w:rStyle w:val="Char3"/>
          <w:rtl/>
          <w:lang w:bidi="fa-IR"/>
        </w:rPr>
        <w:t>ی</w:t>
      </w:r>
      <w:r w:rsidRPr="0060162A">
        <w:rPr>
          <w:rStyle w:val="Char3"/>
          <w:rtl/>
          <w:lang w:bidi="fa-IR"/>
        </w:rPr>
        <w:t xml:space="preserve"> ن</w:t>
      </w:r>
      <w:r w:rsidR="005B21A3">
        <w:rPr>
          <w:rStyle w:val="Char3"/>
          <w:rtl/>
          <w:lang w:bidi="fa-IR"/>
        </w:rPr>
        <w:t>ی</w:t>
      </w:r>
      <w:r w:rsidRPr="0060162A">
        <w:rPr>
          <w:rStyle w:val="Char3"/>
          <w:rtl/>
          <w:lang w:bidi="fa-IR"/>
        </w:rPr>
        <w:t>اب</w:t>
      </w:r>
      <w:r w:rsidR="005B21A3">
        <w:rPr>
          <w:rStyle w:val="Char3"/>
          <w:rtl/>
          <w:lang w:bidi="fa-IR"/>
        </w:rPr>
        <w:t>ی</w:t>
      </w:r>
      <w:r w:rsidRPr="0060162A">
        <w:rPr>
          <w:rStyle w:val="Char3"/>
          <w:rtl/>
          <w:lang w:bidi="fa-IR"/>
        </w:rPr>
        <w:t>م مردانه تحمل م</w:t>
      </w:r>
      <w:r w:rsidR="005B21A3">
        <w:rPr>
          <w:rStyle w:val="Char3"/>
          <w:rtl/>
          <w:lang w:bidi="fa-IR"/>
        </w:rPr>
        <w:t>ی</w:t>
      </w:r>
      <w:r w:rsidR="003D5C50">
        <w:rPr>
          <w:rStyle w:val="Char3"/>
          <w:rFonts w:hint="cs"/>
          <w:rtl/>
          <w:lang w:bidi="fa-IR"/>
        </w:rPr>
        <w:t>‌</w:t>
      </w:r>
      <w:r w:rsidRPr="0060162A">
        <w:rPr>
          <w:rStyle w:val="Char3"/>
          <w:rtl/>
          <w:lang w:bidi="fa-IR"/>
        </w:rPr>
        <w:t>كن</w:t>
      </w:r>
      <w:r w:rsidR="005B21A3">
        <w:rPr>
          <w:rStyle w:val="Char3"/>
          <w:rtl/>
          <w:lang w:bidi="fa-IR"/>
        </w:rPr>
        <w:t>ی</w:t>
      </w:r>
      <w:r w:rsidRPr="0060162A">
        <w:rPr>
          <w:rStyle w:val="Char3"/>
          <w:rtl/>
          <w:lang w:bidi="fa-IR"/>
        </w:rPr>
        <w:t>م.</w:t>
      </w:r>
    </w:p>
    <w:p w:rsidR="009C6881" w:rsidRPr="0060162A" w:rsidRDefault="009C6881" w:rsidP="005866EB">
      <w:pPr>
        <w:widowControl w:val="0"/>
        <w:spacing w:line="245" w:lineRule="auto"/>
        <w:ind w:firstLine="284"/>
        <w:jc w:val="both"/>
        <w:rPr>
          <w:rStyle w:val="Char3"/>
          <w:rtl/>
          <w:lang w:bidi="fa-IR"/>
        </w:rPr>
      </w:pPr>
      <w:r w:rsidRPr="0060162A">
        <w:rPr>
          <w:rStyle w:val="Char3"/>
          <w:rtl/>
          <w:lang w:bidi="fa-IR"/>
        </w:rPr>
        <w:t>و ن</w:t>
      </w:r>
      <w:r w:rsidR="005B21A3">
        <w:rPr>
          <w:rStyle w:val="Char3"/>
          <w:rtl/>
          <w:lang w:bidi="fa-IR"/>
        </w:rPr>
        <w:t>ی</w:t>
      </w:r>
      <w:r w:rsidRPr="0060162A">
        <w:rPr>
          <w:rStyle w:val="Char3"/>
          <w:rtl/>
          <w:lang w:bidi="fa-IR"/>
        </w:rPr>
        <w:t>ز روا</w:t>
      </w:r>
      <w:r w:rsidR="005B21A3">
        <w:rPr>
          <w:rStyle w:val="Char3"/>
          <w:rtl/>
          <w:lang w:bidi="fa-IR"/>
        </w:rPr>
        <w:t>ی</w:t>
      </w:r>
      <w:r w:rsidRPr="0060162A">
        <w:rPr>
          <w:rStyle w:val="Char3"/>
          <w:rtl/>
          <w:lang w:bidi="fa-IR"/>
        </w:rPr>
        <w:t>ت است كه پ</w:t>
      </w:r>
      <w:r w:rsidR="005B21A3">
        <w:rPr>
          <w:rStyle w:val="Char3"/>
          <w:rtl/>
          <w:lang w:bidi="fa-IR"/>
        </w:rPr>
        <w:t>ی</w:t>
      </w:r>
      <w:r w:rsidRPr="0060162A">
        <w:rPr>
          <w:rStyle w:val="Char3"/>
          <w:rtl/>
          <w:lang w:bidi="fa-IR"/>
        </w:rPr>
        <w:t xml:space="preserve">غمبر </w:t>
      </w:r>
      <w:r w:rsidR="00E573EC">
        <w:rPr>
          <w:rStyle w:val="Char3"/>
          <w:lang w:bidi="fa-IR"/>
        </w:rPr>
        <w:sym w:font="AGA Arabesque" w:char="F072"/>
      </w:r>
      <w:r w:rsidRPr="0060162A">
        <w:rPr>
          <w:rStyle w:val="Char3"/>
          <w:rtl/>
          <w:lang w:bidi="fa-IR"/>
        </w:rPr>
        <w:t xml:space="preserve"> برا</w:t>
      </w:r>
      <w:r w:rsidR="005B21A3">
        <w:rPr>
          <w:rStyle w:val="Char3"/>
          <w:rtl/>
          <w:lang w:bidi="fa-IR"/>
        </w:rPr>
        <w:t>ی</w:t>
      </w:r>
      <w:r w:rsidRPr="0060162A">
        <w:rPr>
          <w:rStyle w:val="Char3"/>
          <w:rtl/>
          <w:lang w:bidi="fa-IR"/>
        </w:rPr>
        <w:t xml:space="preserve"> نوش</w:t>
      </w:r>
      <w:r w:rsidR="005B21A3">
        <w:rPr>
          <w:rStyle w:val="Char3"/>
          <w:rtl/>
          <w:lang w:bidi="fa-IR"/>
        </w:rPr>
        <w:t>ی</w:t>
      </w:r>
      <w:r w:rsidRPr="0060162A">
        <w:rPr>
          <w:rStyle w:val="Char3"/>
          <w:rtl/>
          <w:lang w:bidi="fa-IR"/>
        </w:rPr>
        <w:t>دن آب صاف</w:t>
      </w:r>
      <w:r w:rsidR="005B21A3">
        <w:rPr>
          <w:rStyle w:val="Char3"/>
          <w:rtl/>
          <w:lang w:bidi="fa-IR"/>
        </w:rPr>
        <w:t>ی</w:t>
      </w:r>
      <w:r w:rsidRPr="0060162A">
        <w:rPr>
          <w:rStyle w:val="Char3"/>
          <w:rtl/>
          <w:lang w:bidi="fa-IR"/>
        </w:rPr>
        <w:t xml:space="preserve"> را بر</w:t>
      </w:r>
      <w:r w:rsidR="00101A36">
        <w:rPr>
          <w:rStyle w:val="Char3"/>
          <w:rtl/>
          <w:lang w:bidi="fa-IR"/>
        </w:rPr>
        <w:t xml:space="preserve"> می‌</w:t>
      </w:r>
      <w:r w:rsidRPr="0060162A">
        <w:rPr>
          <w:rStyle w:val="Char3"/>
          <w:rtl/>
          <w:lang w:bidi="fa-IR"/>
        </w:rPr>
        <w:t>گز</w:t>
      </w:r>
      <w:r w:rsidR="005B21A3">
        <w:rPr>
          <w:rStyle w:val="Char3"/>
          <w:rtl/>
          <w:lang w:bidi="fa-IR"/>
        </w:rPr>
        <w:t>ی</w:t>
      </w:r>
      <w:r w:rsidRPr="0060162A">
        <w:rPr>
          <w:rStyle w:val="Char3"/>
          <w:rtl/>
          <w:lang w:bidi="fa-IR"/>
        </w:rPr>
        <w:t>د، و با</w:t>
      </w:r>
      <w:r w:rsidR="005B21A3">
        <w:rPr>
          <w:rStyle w:val="Char3"/>
          <w:rtl/>
          <w:lang w:bidi="fa-IR"/>
        </w:rPr>
        <w:t>ی</w:t>
      </w:r>
      <w:r w:rsidRPr="0060162A">
        <w:rPr>
          <w:rStyle w:val="Char3"/>
          <w:rtl/>
          <w:lang w:bidi="fa-IR"/>
        </w:rPr>
        <w:t>د دانست كه آب كدر تول</w:t>
      </w:r>
      <w:r w:rsidR="005B21A3">
        <w:rPr>
          <w:rStyle w:val="Char3"/>
          <w:rtl/>
          <w:lang w:bidi="fa-IR"/>
        </w:rPr>
        <w:t>ی</w:t>
      </w:r>
      <w:r w:rsidRPr="0060162A">
        <w:rPr>
          <w:rStyle w:val="Char3"/>
          <w:rtl/>
          <w:lang w:bidi="fa-IR"/>
        </w:rPr>
        <w:t>د ر</w:t>
      </w:r>
      <w:r w:rsidR="005B21A3">
        <w:rPr>
          <w:rStyle w:val="Char3"/>
          <w:rtl/>
          <w:lang w:bidi="fa-IR"/>
        </w:rPr>
        <w:t>ی</w:t>
      </w:r>
      <w:r w:rsidRPr="0060162A">
        <w:rPr>
          <w:rStyle w:val="Char3"/>
          <w:rtl/>
          <w:lang w:bidi="fa-IR"/>
        </w:rPr>
        <w:t>گ در كل</w:t>
      </w:r>
      <w:r w:rsidR="005B21A3">
        <w:rPr>
          <w:rStyle w:val="Char3"/>
          <w:rtl/>
          <w:lang w:bidi="fa-IR"/>
        </w:rPr>
        <w:t>ی</w:t>
      </w:r>
      <w:r w:rsidRPr="0060162A">
        <w:rPr>
          <w:rStyle w:val="Char3"/>
          <w:rtl/>
          <w:lang w:bidi="fa-IR"/>
        </w:rPr>
        <w:t>ه</w:t>
      </w:r>
      <w:r w:rsidR="00101A36">
        <w:rPr>
          <w:rStyle w:val="Char3"/>
          <w:rtl/>
          <w:lang w:bidi="fa-IR"/>
        </w:rPr>
        <w:t xml:space="preserve"> می‌</w:t>
      </w:r>
      <w:r w:rsidRPr="0060162A">
        <w:rPr>
          <w:rStyle w:val="Char3"/>
          <w:rtl/>
          <w:lang w:bidi="fa-IR"/>
        </w:rPr>
        <w:t>كند اما آب خن</w:t>
      </w:r>
      <w:r w:rsidR="005B21A3">
        <w:rPr>
          <w:rStyle w:val="Char3"/>
          <w:rtl/>
          <w:lang w:bidi="fa-IR"/>
        </w:rPr>
        <w:t xml:space="preserve">ک </w:t>
      </w:r>
      <w:r w:rsidRPr="0060162A">
        <w:rPr>
          <w:rStyle w:val="Char3"/>
          <w:rtl/>
          <w:lang w:bidi="fa-IR"/>
        </w:rPr>
        <w:t xml:space="preserve">(نه </w:t>
      </w:r>
      <w:r w:rsidR="005B21A3">
        <w:rPr>
          <w:rStyle w:val="Char3"/>
          <w:rtl/>
          <w:lang w:bidi="fa-IR"/>
        </w:rPr>
        <w:t>ی</w:t>
      </w:r>
      <w:r w:rsidRPr="0060162A">
        <w:rPr>
          <w:rStyle w:val="Char3"/>
          <w:rtl/>
          <w:lang w:bidi="fa-IR"/>
        </w:rPr>
        <w:t>خ كرده) معده را تقو</w:t>
      </w:r>
      <w:r w:rsidR="005B21A3">
        <w:rPr>
          <w:rStyle w:val="Char3"/>
          <w:rtl/>
          <w:lang w:bidi="fa-IR"/>
        </w:rPr>
        <w:t>ی</w:t>
      </w:r>
      <w:r w:rsidRPr="0060162A">
        <w:rPr>
          <w:rStyle w:val="Char3"/>
          <w:rtl/>
          <w:lang w:bidi="fa-IR"/>
        </w:rPr>
        <w:t>ت</w:t>
      </w:r>
      <w:r w:rsidR="00101A36">
        <w:rPr>
          <w:rStyle w:val="Char3"/>
          <w:rtl/>
          <w:lang w:bidi="fa-IR"/>
        </w:rPr>
        <w:t xml:space="preserve"> می‌</w:t>
      </w:r>
      <w:r w:rsidRPr="0060162A">
        <w:rPr>
          <w:rStyle w:val="Char3"/>
          <w:rtl/>
          <w:lang w:bidi="fa-IR"/>
        </w:rPr>
        <w:t>نما</w:t>
      </w:r>
      <w:r w:rsidR="005B21A3">
        <w:rPr>
          <w:rStyle w:val="Char3"/>
          <w:rtl/>
          <w:lang w:bidi="fa-IR"/>
        </w:rPr>
        <w:t>ی</w:t>
      </w:r>
      <w:r w:rsidRPr="0060162A">
        <w:rPr>
          <w:rStyle w:val="Char3"/>
          <w:rtl/>
          <w:lang w:bidi="fa-IR"/>
        </w:rPr>
        <w:t>د و اشتها</w:t>
      </w:r>
      <w:r w:rsidR="00101A36">
        <w:rPr>
          <w:rStyle w:val="Char3"/>
          <w:rtl/>
          <w:lang w:bidi="fa-IR"/>
        </w:rPr>
        <w:t xml:space="preserve"> می‌</w:t>
      </w:r>
      <w:r w:rsidRPr="0060162A">
        <w:rPr>
          <w:rStyle w:val="Char3"/>
          <w:rtl/>
          <w:lang w:bidi="fa-IR"/>
        </w:rPr>
        <w:t>آورد و رنگ را روشن</w:t>
      </w:r>
      <w:r w:rsidR="00101A36">
        <w:rPr>
          <w:rStyle w:val="Char3"/>
          <w:rtl/>
          <w:lang w:bidi="fa-IR"/>
        </w:rPr>
        <w:t xml:space="preserve"> می‌</w:t>
      </w:r>
      <w:r w:rsidRPr="0060162A">
        <w:rPr>
          <w:rStyle w:val="Char3"/>
          <w:rtl/>
          <w:lang w:bidi="fa-IR"/>
        </w:rPr>
        <w:t>كند و از عفونت خون و بالا رفتن بخارات (فاسده) به دماغ مانع</w:t>
      </w:r>
      <w:r w:rsidR="00101A36">
        <w:rPr>
          <w:rStyle w:val="Char3"/>
          <w:rtl/>
          <w:lang w:bidi="fa-IR"/>
        </w:rPr>
        <w:t xml:space="preserve"> می‌</w:t>
      </w:r>
      <w:r w:rsidRPr="0060162A">
        <w:rPr>
          <w:rStyle w:val="Char3"/>
          <w:rtl/>
          <w:lang w:bidi="fa-IR"/>
        </w:rPr>
        <w:t>گردد، و آدم را سالم نگه</w:t>
      </w:r>
      <w:r w:rsidR="00101A36">
        <w:rPr>
          <w:rStyle w:val="Char3"/>
          <w:rtl/>
          <w:lang w:bidi="fa-IR"/>
        </w:rPr>
        <w:t xml:space="preserve"> می‌</w:t>
      </w:r>
      <w:r w:rsidRPr="0060162A">
        <w:rPr>
          <w:rStyle w:val="Char3"/>
          <w:rtl/>
          <w:lang w:bidi="fa-IR"/>
        </w:rPr>
        <w:t>دارد. اما خوردن آب گرم هضم را بهم</w:t>
      </w:r>
      <w:r w:rsidR="00101A36">
        <w:rPr>
          <w:rStyle w:val="Char3"/>
          <w:rtl/>
          <w:lang w:bidi="fa-IR"/>
        </w:rPr>
        <w:t xml:space="preserve"> می‌</w:t>
      </w:r>
      <w:r w:rsidRPr="0060162A">
        <w:rPr>
          <w:rStyle w:val="Char3"/>
          <w:rtl/>
          <w:lang w:bidi="fa-IR"/>
        </w:rPr>
        <w:t>زند و سست</w:t>
      </w:r>
      <w:r w:rsidR="005B21A3">
        <w:rPr>
          <w:rStyle w:val="Char3"/>
          <w:rtl/>
          <w:lang w:bidi="fa-IR"/>
        </w:rPr>
        <w:t>ی</w:t>
      </w:r>
      <w:r w:rsidRPr="0060162A">
        <w:rPr>
          <w:rStyle w:val="Char3"/>
          <w:rtl/>
          <w:lang w:bidi="fa-IR"/>
        </w:rPr>
        <w:t xml:space="preserve"> و لاغر</w:t>
      </w:r>
      <w:r w:rsidR="005B21A3">
        <w:rPr>
          <w:rStyle w:val="Char3"/>
          <w:rtl/>
          <w:lang w:bidi="fa-IR"/>
        </w:rPr>
        <w:t>ی</w:t>
      </w:r>
      <w:r w:rsidRPr="0060162A">
        <w:rPr>
          <w:rStyle w:val="Char3"/>
          <w:rtl/>
          <w:lang w:bidi="fa-IR"/>
        </w:rPr>
        <w:t xml:space="preserve"> ا</w:t>
      </w:r>
      <w:r w:rsidR="005B21A3">
        <w:rPr>
          <w:rStyle w:val="Char3"/>
          <w:rtl/>
          <w:lang w:bidi="fa-IR"/>
        </w:rPr>
        <w:t>ی</w:t>
      </w:r>
      <w:r w:rsidRPr="0060162A">
        <w:rPr>
          <w:rStyle w:val="Char3"/>
          <w:rtl/>
          <w:lang w:bidi="fa-IR"/>
        </w:rPr>
        <w:t>جاد م</w:t>
      </w:r>
      <w:r w:rsidR="005B21A3">
        <w:rPr>
          <w:rStyle w:val="Char3"/>
          <w:rtl/>
          <w:lang w:bidi="fa-IR"/>
        </w:rPr>
        <w:t>ی</w:t>
      </w:r>
      <w:r w:rsidRPr="0060162A">
        <w:rPr>
          <w:rStyle w:val="Char3"/>
          <w:rtl/>
          <w:lang w:bidi="fa-IR"/>
        </w:rPr>
        <w:t>كند و به ب</w:t>
      </w:r>
      <w:r w:rsidR="005B21A3">
        <w:rPr>
          <w:rStyle w:val="Char3"/>
          <w:rtl/>
          <w:lang w:bidi="fa-IR"/>
        </w:rPr>
        <w:t>ی</w:t>
      </w:r>
      <w:r w:rsidRPr="0060162A">
        <w:rPr>
          <w:rStyle w:val="Char3"/>
          <w:rtl/>
          <w:lang w:bidi="fa-IR"/>
        </w:rPr>
        <w:t>مار</w:t>
      </w:r>
      <w:r w:rsidR="005B21A3">
        <w:rPr>
          <w:rStyle w:val="Char3"/>
          <w:rtl/>
          <w:lang w:bidi="fa-IR"/>
        </w:rPr>
        <w:t>ی</w:t>
      </w:r>
      <w:r w:rsidRPr="0060162A">
        <w:rPr>
          <w:rStyle w:val="Char3"/>
          <w:rtl/>
          <w:lang w:bidi="fa-IR"/>
        </w:rPr>
        <w:t xml:space="preserve"> استسقا و دق</w:t>
      </w:r>
      <w:r w:rsidR="00101A36">
        <w:rPr>
          <w:rStyle w:val="Char3"/>
          <w:rtl/>
          <w:lang w:bidi="fa-IR"/>
        </w:rPr>
        <w:t xml:space="preserve"> می‌</w:t>
      </w:r>
      <w:r w:rsidRPr="0060162A">
        <w:rPr>
          <w:rStyle w:val="Char3"/>
          <w:rtl/>
          <w:lang w:bidi="fa-IR"/>
        </w:rPr>
        <w:t>كشاند. و از زاهد</w:t>
      </w:r>
      <w:r w:rsidR="005B21A3">
        <w:rPr>
          <w:rStyle w:val="Char3"/>
          <w:rtl/>
          <w:lang w:bidi="fa-IR"/>
        </w:rPr>
        <w:t>ی</w:t>
      </w:r>
      <w:r w:rsidRPr="0060162A">
        <w:rPr>
          <w:rStyle w:val="Char3"/>
          <w:rtl/>
          <w:lang w:bidi="fa-IR"/>
        </w:rPr>
        <w:t xml:space="preserve"> نقل است كه گفت: هر گاه غذا</w:t>
      </w:r>
      <w:r w:rsidR="005B21A3">
        <w:rPr>
          <w:rStyle w:val="Char3"/>
          <w:rtl/>
          <w:lang w:bidi="fa-IR"/>
        </w:rPr>
        <w:t>ی</w:t>
      </w:r>
      <w:r w:rsidRPr="0060162A">
        <w:rPr>
          <w:rStyle w:val="Char3"/>
          <w:rtl/>
          <w:lang w:bidi="fa-IR"/>
        </w:rPr>
        <w:t xml:space="preserve"> خوشمزه و آب خن</w:t>
      </w:r>
      <w:r w:rsidR="005B21A3">
        <w:rPr>
          <w:rStyle w:val="Char3"/>
          <w:rtl/>
          <w:lang w:bidi="fa-IR"/>
        </w:rPr>
        <w:t xml:space="preserve">ک </w:t>
      </w:r>
      <w:r w:rsidRPr="0060162A">
        <w:rPr>
          <w:rStyle w:val="Char3"/>
          <w:rtl/>
          <w:lang w:bidi="fa-IR"/>
        </w:rPr>
        <w:t>بخور</w:t>
      </w:r>
      <w:r w:rsidR="005B21A3">
        <w:rPr>
          <w:rStyle w:val="Char3"/>
          <w:rtl/>
          <w:lang w:bidi="fa-IR"/>
        </w:rPr>
        <w:t>ی</w:t>
      </w:r>
      <w:r w:rsidRPr="0060162A">
        <w:rPr>
          <w:rStyle w:val="Char3"/>
          <w:rtl/>
          <w:lang w:bidi="fa-IR"/>
        </w:rPr>
        <w:t xml:space="preserve"> ك</w:t>
      </w:r>
      <w:r w:rsidR="005B21A3">
        <w:rPr>
          <w:rStyle w:val="Char3"/>
          <w:rtl/>
          <w:lang w:bidi="fa-IR"/>
        </w:rPr>
        <w:t>ی</w:t>
      </w:r>
      <w:r w:rsidRPr="0060162A">
        <w:rPr>
          <w:rStyle w:val="Char3"/>
          <w:rtl/>
          <w:lang w:bidi="fa-IR"/>
        </w:rPr>
        <w:t xml:space="preserve"> حاضر به مرگ خواه</w:t>
      </w:r>
      <w:r w:rsidR="005B21A3">
        <w:rPr>
          <w:rStyle w:val="Char3"/>
          <w:rtl/>
          <w:lang w:bidi="fa-IR"/>
        </w:rPr>
        <w:t>ی</w:t>
      </w:r>
      <w:r w:rsidRPr="0060162A">
        <w:rPr>
          <w:rStyle w:val="Char3"/>
          <w:rtl/>
          <w:lang w:bidi="fa-IR"/>
        </w:rPr>
        <w:t xml:space="preserve"> شد! غزال</w:t>
      </w:r>
      <w:r w:rsidR="005B21A3">
        <w:rPr>
          <w:rStyle w:val="Char3"/>
          <w:rtl/>
          <w:lang w:bidi="fa-IR"/>
        </w:rPr>
        <w:t>ی</w:t>
      </w:r>
      <w:r w:rsidRPr="0060162A">
        <w:rPr>
          <w:rStyle w:val="Char3"/>
          <w:rtl/>
          <w:lang w:bidi="fa-IR"/>
        </w:rPr>
        <w:t xml:space="preserve"> گو</w:t>
      </w:r>
      <w:r w:rsidR="005B21A3">
        <w:rPr>
          <w:rStyle w:val="Char3"/>
          <w:rtl/>
          <w:lang w:bidi="fa-IR"/>
        </w:rPr>
        <w:t>ی</w:t>
      </w:r>
      <w:r w:rsidRPr="0060162A">
        <w:rPr>
          <w:rStyle w:val="Char3"/>
          <w:rtl/>
          <w:lang w:bidi="fa-IR"/>
        </w:rPr>
        <w:t>د: خوردن چ</w:t>
      </w:r>
      <w:r w:rsidR="005B21A3">
        <w:rPr>
          <w:rStyle w:val="Char3"/>
          <w:rtl/>
          <w:lang w:bidi="fa-IR"/>
        </w:rPr>
        <w:t>ی</w:t>
      </w:r>
      <w:r w:rsidRPr="0060162A">
        <w:rPr>
          <w:rStyle w:val="Char3"/>
          <w:rtl/>
          <w:lang w:bidi="fa-IR"/>
        </w:rPr>
        <w:t>زها</w:t>
      </w:r>
      <w:r w:rsidR="005B21A3">
        <w:rPr>
          <w:rStyle w:val="Char3"/>
          <w:rtl/>
          <w:lang w:bidi="fa-IR"/>
        </w:rPr>
        <w:t>ی</w:t>
      </w:r>
      <w:r w:rsidRPr="0060162A">
        <w:rPr>
          <w:rStyle w:val="Char3"/>
          <w:rtl/>
          <w:lang w:bidi="fa-IR"/>
        </w:rPr>
        <w:t xml:space="preserve"> لذت بخش دل را سخت</w:t>
      </w:r>
      <w:r w:rsidR="00101A36">
        <w:rPr>
          <w:rStyle w:val="Char3"/>
          <w:rtl/>
          <w:lang w:bidi="fa-IR"/>
        </w:rPr>
        <w:t xml:space="preserve"> می‌</w:t>
      </w:r>
      <w:r w:rsidRPr="0060162A">
        <w:rPr>
          <w:rStyle w:val="Char3"/>
          <w:rtl/>
          <w:lang w:bidi="fa-IR"/>
        </w:rPr>
        <w:t>سازد و مرگ را ناخوشا</w:t>
      </w:r>
      <w:r w:rsidR="005B21A3">
        <w:rPr>
          <w:rStyle w:val="Char3"/>
          <w:rtl/>
          <w:lang w:bidi="fa-IR"/>
        </w:rPr>
        <w:t>ی</w:t>
      </w:r>
      <w:r w:rsidRPr="0060162A">
        <w:rPr>
          <w:rStyle w:val="Char3"/>
          <w:rtl/>
          <w:lang w:bidi="fa-IR"/>
        </w:rPr>
        <w:t>ند</w:t>
      </w:r>
      <w:r w:rsidR="00101A36">
        <w:rPr>
          <w:rStyle w:val="Char3"/>
          <w:rtl/>
          <w:lang w:bidi="fa-IR"/>
        </w:rPr>
        <w:t xml:space="preserve"> می‌</w:t>
      </w:r>
      <w:r w:rsidRPr="0060162A">
        <w:rPr>
          <w:rStyle w:val="Char3"/>
          <w:rtl/>
          <w:lang w:bidi="fa-IR"/>
        </w:rPr>
        <w:t>دارد، ل</w:t>
      </w:r>
      <w:r w:rsidR="005B21A3">
        <w:rPr>
          <w:rStyle w:val="Char3"/>
          <w:rtl/>
          <w:lang w:bidi="fa-IR"/>
        </w:rPr>
        <w:t>ی</w:t>
      </w:r>
      <w:r w:rsidRPr="0060162A">
        <w:rPr>
          <w:rStyle w:val="Char3"/>
          <w:rtl/>
          <w:lang w:bidi="fa-IR"/>
        </w:rPr>
        <w:t>كن هر گاه نفس را از خواسته</w:t>
      </w:r>
      <w:r w:rsidR="00101A36">
        <w:rPr>
          <w:rStyle w:val="Char3"/>
          <w:rtl/>
          <w:lang w:bidi="fa-IR"/>
        </w:rPr>
        <w:t>‌ها</w:t>
      </w:r>
      <w:r w:rsidR="005B21A3">
        <w:rPr>
          <w:rStyle w:val="Char3"/>
          <w:rtl/>
          <w:lang w:bidi="fa-IR"/>
        </w:rPr>
        <w:t>ی</w:t>
      </w:r>
      <w:r w:rsidRPr="0060162A">
        <w:rPr>
          <w:rStyle w:val="Char3"/>
          <w:rtl/>
          <w:lang w:bidi="fa-IR"/>
        </w:rPr>
        <w:t>ش باز دار</w:t>
      </w:r>
      <w:r w:rsidR="005B21A3">
        <w:rPr>
          <w:rStyle w:val="Char3"/>
          <w:rtl/>
          <w:lang w:bidi="fa-IR"/>
        </w:rPr>
        <w:t>ی</w:t>
      </w:r>
      <w:r w:rsidRPr="0060162A">
        <w:rPr>
          <w:rStyle w:val="Char3"/>
          <w:rtl/>
          <w:lang w:bidi="fa-IR"/>
        </w:rPr>
        <w:t xml:space="preserve"> و از خوش</w:t>
      </w:r>
      <w:r w:rsidR="005B21A3">
        <w:rPr>
          <w:rStyle w:val="Char3"/>
          <w:rtl/>
          <w:lang w:bidi="fa-IR"/>
        </w:rPr>
        <w:t>ی</w:t>
      </w:r>
      <w:r w:rsidRPr="0060162A">
        <w:rPr>
          <w:rStyle w:val="Char3"/>
          <w:rtl/>
          <w:lang w:bidi="fa-IR"/>
        </w:rPr>
        <w:t xml:space="preserve"> محروم ساز</w:t>
      </w:r>
      <w:r w:rsidR="005B21A3">
        <w:rPr>
          <w:rStyle w:val="Char3"/>
          <w:rtl/>
          <w:lang w:bidi="fa-IR"/>
        </w:rPr>
        <w:t>ی</w:t>
      </w:r>
      <w:r w:rsidRPr="0060162A">
        <w:rPr>
          <w:rStyle w:val="Char3"/>
          <w:rtl/>
          <w:lang w:bidi="fa-IR"/>
        </w:rPr>
        <w:t>، ما</w:t>
      </w:r>
      <w:r w:rsidR="005B21A3">
        <w:rPr>
          <w:rStyle w:val="Char3"/>
          <w:rtl/>
          <w:lang w:bidi="fa-IR"/>
        </w:rPr>
        <w:t>ی</w:t>
      </w:r>
      <w:r w:rsidRPr="0060162A">
        <w:rPr>
          <w:rStyle w:val="Char3"/>
          <w:rtl/>
          <w:lang w:bidi="fa-IR"/>
        </w:rPr>
        <w:t>ل</w:t>
      </w:r>
      <w:r w:rsidR="00101A36">
        <w:rPr>
          <w:rStyle w:val="Char3"/>
          <w:rtl/>
          <w:lang w:bidi="fa-IR"/>
        </w:rPr>
        <w:t xml:space="preserve"> می‌</w:t>
      </w:r>
      <w:r w:rsidRPr="0060162A">
        <w:rPr>
          <w:rStyle w:val="Char3"/>
          <w:rtl/>
          <w:lang w:bidi="fa-IR"/>
        </w:rPr>
        <w:t>شود كه با مرگ خود را از دن</w:t>
      </w:r>
      <w:r w:rsidR="005B21A3">
        <w:rPr>
          <w:rStyle w:val="Char3"/>
          <w:rtl/>
          <w:lang w:bidi="fa-IR"/>
        </w:rPr>
        <w:t>ی</w:t>
      </w:r>
      <w:r w:rsidR="003D5C50">
        <w:rPr>
          <w:rStyle w:val="Char3"/>
          <w:rtl/>
          <w:lang w:bidi="fa-IR"/>
        </w:rPr>
        <w:t>ا برهاند!</w:t>
      </w:r>
      <w:r w:rsidR="003D5C50">
        <w:rPr>
          <w:rStyle w:val="Char3"/>
          <w:rFonts w:hint="cs"/>
          <w:rtl/>
          <w:lang w:bidi="fa-IR"/>
        </w:rPr>
        <w:t>.</w:t>
      </w:r>
    </w:p>
    <w:p w:rsidR="009C6881" w:rsidRPr="0060162A" w:rsidRDefault="009C6881" w:rsidP="005866EB">
      <w:pPr>
        <w:widowControl w:val="0"/>
        <w:ind w:firstLine="284"/>
        <w:jc w:val="both"/>
        <w:rPr>
          <w:rStyle w:val="Char3"/>
          <w:rtl/>
          <w:lang w:bidi="fa-IR"/>
        </w:rPr>
      </w:pPr>
      <w:r w:rsidRPr="0060162A">
        <w:rPr>
          <w:rStyle w:val="Char3"/>
          <w:rtl/>
          <w:lang w:bidi="fa-IR"/>
        </w:rPr>
        <w:t>مؤلف گو</w:t>
      </w:r>
      <w:r w:rsidR="005B21A3">
        <w:rPr>
          <w:rStyle w:val="Char3"/>
          <w:rtl/>
          <w:lang w:bidi="fa-IR"/>
        </w:rPr>
        <w:t>ی</w:t>
      </w:r>
      <w:r w:rsidRPr="0060162A">
        <w:rPr>
          <w:rStyle w:val="Char3"/>
          <w:rtl/>
          <w:lang w:bidi="fa-IR"/>
        </w:rPr>
        <w:t>د: شكنجه دادن نفس بر ما واجب ن</w:t>
      </w:r>
      <w:r w:rsidR="005B21A3">
        <w:rPr>
          <w:rStyle w:val="Char3"/>
          <w:rtl/>
          <w:lang w:bidi="fa-IR"/>
        </w:rPr>
        <w:t>ی</w:t>
      </w:r>
      <w:r w:rsidRPr="0060162A">
        <w:rPr>
          <w:rStyle w:val="Char3"/>
          <w:rtl/>
          <w:lang w:bidi="fa-IR"/>
        </w:rPr>
        <w:t>ست، مگر نه ا</w:t>
      </w:r>
      <w:r w:rsidR="005B21A3">
        <w:rPr>
          <w:rStyle w:val="Char3"/>
          <w:rtl/>
          <w:lang w:bidi="fa-IR"/>
        </w:rPr>
        <w:t>ی</w:t>
      </w:r>
      <w:r w:rsidRPr="0060162A">
        <w:rPr>
          <w:rStyle w:val="Char3"/>
          <w:rtl/>
          <w:lang w:bidi="fa-IR"/>
        </w:rPr>
        <w:t>نكه از باب همراه</w:t>
      </w:r>
      <w:r w:rsidR="005B21A3">
        <w:rPr>
          <w:rStyle w:val="Char3"/>
          <w:rtl/>
          <w:lang w:bidi="fa-IR"/>
        </w:rPr>
        <w:t>ی</w:t>
      </w:r>
      <w:r w:rsidRPr="0060162A">
        <w:rPr>
          <w:rStyle w:val="Char3"/>
          <w:rtl/>
          <w:lang w:bidi="fa-IR"/>
        </w:rPr>
        <w:t xml:space="preserve"> با ما خداوند افطار در سفر را جا</w:t>
      </w:r>
      <w:r w:rsidR="005B21A3">
        <w:rPr>
          <w:rStyle w:val="Char3"/>
          <w:rtl/>
          <w:lang w:bidi="fa-IR"/>
        </w:rPr>
        <w:t>ی</w:t>
      </w:r>
      <w:r w:rsidRPr="0060162A">
        <w:rPr>
          <w:rStyle w:val="Char3"/>
          <w:rtl/>
          <w:lang w:bidi="fa-IR"/>
        </w:rPr>
        <w:t>ز بلكه واجب دانسته، و ن</w:t>
      </w:r>
      <w:r w:rsidR="005B21A3">
        <w:rPr>
          <w:rStyle w:val="Char3"/>
          <w:rtl/>
          <w:lang w:bidi="fa-IR"/>
        </w:rPr>
        <w:t>ی</w:t>
      </w:r>
      <w:r w:rsidRPr="0060162A">
        <w:rPr>
          <w:rStyle w:val="Char3"/>
          <w:rtl/>
          <w:lang w:bidi="fa-IR"/>
        </w:rPr>
        <w:t xml:space="preserve">ز فرموده است: </w:t>
      </w:r>
      <w:r>
        <w:rPr>
          <w:rFonts w:cs="Traditional Arabic"/>
          <w:b/>
          <w:rtl/>
          <w:lang w:bidi="fa-IR"/>
        </w:rPr>
        <w:t>﴿</w:t>
      </w:r>
      <w:r w:rsidR="003D5C50" w:rsidRPr="003D5C50">
        <w:rPr>
          <w:rStyle w:val="Char9"/>
          <w:rFonts w:hint="eastAsia"/>
          <w:rtl/>
        </w:rPr>
        <w:t>يُرِيدُ</w:t>
      </w:r>
      <w:r w:rsidR="003D5C50" w:rsidRPr="003D5C50">
        <w:rPr>
          <w:rStyle w:val="Char9"/>
          <w:rtl/>
        </w:rPr>
        <w:t xml:space="preserve"> </w:t>
      </w:r>
      <w:r w:rsidR="003D5C50" w:rsidRPr="003D5C50">
        <w:rPr>
          <w:rStyle w:val="Char9"/>
          <w:rFonts w:hint="cs"/>
          <w:rtl/>
        </w:rPr>
        <w:t>ٱ</w:t>
      </w:r>
      <w:r w:rsidR="003D5C50" w:rsidRPr="003D5C50">
        <w:rPr>
          <w:rStyle w:val="Char9"/>
          <w:rFonts w:hint="eastAsia"/>
          <w:rtl/>
        </w:rPr>
        <w:t>للَّهُ</w:t>
      </w:r>
      <w:r w:rsidR="003D5C50" w:rsidRPr="003D5C50">
        <w:rPr>
          <w:rStyle w:val="Char9"/>
          <w:rtl/>
        </w:rPr>
        <w:t xml:space="preserve"> </w:t>
      </w:r>
      <w:r w:rsidR="003D5C50" w:rsidRPr="003D5C50">
        <w:rPr>
          <w:rStyle w:val="Char9"/>
          <w:rFonts w:hint="eastAsia"/>
          <w:rtl/>
        </w:rPr>
        <w:t>بِكُمُ</w:t>
      </w:r>
      <w:r w:rsidR="003D5C50" w:rsidRPr="003D5C50">
        <w:rPr>
          <w:rStyle w:val="Char9"/>
          <w:rtl/>
        </w:rPr>
        <w:t xml:space="preserve"> </w:t>
      </w:r>
      <w:r w:rsidR="003D5C50" w:rsidRPr="003D5C50">
        <w:rPr>
          <w:rStyle w:val="Char9"/>
          <w:rFonts w:hint="cs"/>
          <w:rtl/>
        </w:rPr>
        <w:t>ٱ</w:t>
      </w:r>
      <w:r w:rsidR="003D5C50" w:rsidRPr="003D5C50">
        <w:rPr>
          <w:rStyle w:val="Char9"/>
          <w:rFonts w:hint="eastAsia"/>
          <w:rtl/>
        </w:rPr>
        <w:t>ل</w:t>
      </w:r>
      <w:r w:rsidR="003D5C50" w:rsidRPr="003D5C50">
        <w:rPr>
          <w:rStyle w:val="Char9"/>
          <w:rFonts w:hint="cs"/>
          <w:rtl/>
        </w:rPr>
        <w:t>ۡ</w:t>
      </w:r>
      <w:r w:rsidR="003D5C50" w:rsidRPr="003D5C50">
        <w:rPr>
          <w:rStyle w:val="Char9"/>
          <w:rFonts w:hint="eastAsia"/>
          <w:rtl/>
        </w:rPr>
        <w:t>يُس</w:t>
      </w:r>
      <w:r w:rsidR="003D5C50" w:rsidRPr="003D5C50">
        <w:rPr>
          <w:rStyle w:val="Char9"/>
          <w:rFonts w:hint="cs"/>
          <w:rtl/>
        </w:rPr>
        <w:t>ۡ</w:t>
      </w:r>
      <w:r w:rsidR="003D5C50" w:rsidRPr="003D5C50">
        <w:rPr>
          <w:rStyle w:val="Char9"/>
          <w:rFonts w:hint="eastAsia"/>
          <w:rtl/>
        </w:rPr>
        <w:t>رَ</w:t>
      </w:r>
      <w:r w:rsidR="003D5C50" w:rsidRPr="003D5C50">
        <w:rPr>
          <w:rStyle w:val="Char9"/>
          <w:rtl/>
        </w:rPr>
        <w:t xml:space="preserve"> </w:t>
      </w:r>
      <w:r w:rsidR="003D5C50" w:rsidRPr="003D5C50">
        <w:rPr>
          <w:rStyle w:val="Char9"/>
          <w:rFonts w:hint="eastAsia"/>
          <w:rtl/>
        </w:rPr>
        <w:t>وَلَا</w:t>
      </w:r>
      <w:r w:rsidR="003D5C50" w:rsidRPr="003D5C50">
        <w:rPr>
          <w:rStyle w:val="Char9"/>
          <w:rtl/>
        </w:rPr>
        <w:t xml:space="preserve"> </w:t>
      </w:r>
      <w:r w:rsidR="003D5C50" w:rsidRPr="003D5C50">
        <w:rPr>
          <w:rStyle w:val="Char9"/>
          <w:rFonts w:hint="eastAsia"/>
          <w:rtl/>
        </w:rPr>
        <w:t>يُرِيدُ</w:t>
      </w:r>
      <w:r w:rsidR="003D5C50" w:rsidRPr="003D5C50">
        <w:rPr>
          <w:rStyle w:val="Char9"/>
          <w:rtl/>
        </w:rPr>
        <w:t xml:space="preserve"> </w:t>
      </w:r>
      <w:r w:rsidR="003D5C50" w:rsidRPr="003D5C50">
        <w:rPr>
          <w:rStyle w:val="Char9"/>
          <w:rFonts w:hint="eastAsia"/>
          <w:rtl/>
        </w:rPr>
        <w:t>بِكُمُ</w:t>
      </w:r>
      <w:r w:rsidR="003D5C50" w:rsidRPr="003D5C50">
        <w:rPr>
          <w:rStyle w:val="Char9"/>
          <w:rtl/>
        </w:rPr>
        <w:t xml:space="preserve"> </w:t>
      </w:r>
      <w:r w:rsidR="003D5C50" w:rsidRPr="003D5C50">
        <w:rPr>
          <w:rStyle w:val="Char9"/>
          <w:rFonts w:hint="cs"/>
          <w:rtl/>
        </w:rPr>
        <w:t>ٱ</w:t>
      </w:r>
      <w:r w:rsidR="003D5C50" w:rsidRPr="003D5C50">
        <w:rPr>
          <w:rStyle w:val="Char9"/>
          <w:rFonts w:hint="eastAsia"/>
          <w:rtl/>
        </w:rPr>
        <w:t>ل</w:t>
      </w:r>
      <w:r w:rsidR="003D5C50" w:rsidRPr="003D5C50">
        <w:rPr>
          <w:rStyle w:val="Char9"/>
          <w:rFonts w:hint="cs"/>
          <w:rtl/>
        </w:rPr>
        <w:t>ۡ</w:t>
      </w:r>
      <w:r w:rsidR="003D5C50" w:rsidRPr="003D5C50">
        <w:rPr>
          <w:rStyle w:val="Char9"/>
          <w:rFonts w:hint="eastAsia"/>
          <w:rtl/>
        </w:rPr>
        <w:t>عُس</w:t>
      </w:r>
      <w:r w:rsidR="003D5C50" w:rsidRPr="003D5C50">
        <w:rPr>
          <w:rStyle w:val="Char9"/>
          <w:rFonts w:hint="cs"/>
          <w:rtl/>
        </w:rPr>
        <w:t>ۡ</w:t>
      </w:r>
      <w:r w:rsidR="003D5C50" w:rsidRPr="003D5C50">
        <w:rPr>
          <w:rStyle w:val="Char9"/>
          <w:rFonts w:hint="eastAsia"/>
          <w:rtl/>
        </w:rPr>
        <w:t>رَ</w:t>
      </w:r>
      <w:r>
        <w:rPr>
          <w:rFonts w:cs="Traditional Arabic"/>
          <w:b/>
          <w:rtl/>
          <w:lang w:bidi="fa-IR"/>
        </w:rPr>
        <w:t>﴾</w:t>
      </w:r>
      <w:r w:rsidRPr="0060162A">
        <w:rPr>
          <w:rStyle w:val="Char3"/>
          <w:rtl/>
          <w:lang w:bidi="fa-IR"/>
        </w:rPr>
        <w:t xml:space="preserve"> </w:t>
      </w:r>
      <w:r w:rsidR="005B21A3" w:rsidRPr="005B21A3">
        <w:rPr>
          <w:rStyle w:val="Char5"/>
          <w:rtl/>
          <w:lang w:bidi="fa-IR"/>
        </w:rPr>
        <w:t>[</w:t>
      </w:r>
      <w:r w:rsidR="003D5C50">
        <w:rPr>
          <w:rStyle w:val="Char5"/>
          <w:rFonts w:hint="cs"/>
          <w:rtl/>
          <w:lang w:bidi="fa-IR"/>
        </w:rPr>
        <w:t>البقرة: 185</w:t>
      </w:r>
      <w:r w:rsidR="005B21A3" w:rsidRPr="005B21A3">
        <w:rPr>
          <w:rStyle w:val="Char5"/>
          <w:rtl/>
          <w:lang w:bidi="fa-IR"/>
        </w:rPr>
        <w:t>].</w:t>
      </w:r>
      <w:r w:rsidRPr="0060162A">
        <w:rPr>
          <w:rStyle w:val="Char3"/>
          <w:rtl/>
          <w:lang w:bidi="fa-IR"/>
        </w:rPr>
        <w:t xml:space="preserve"> </w:t>
      </w:r>
      <w:r w:rsidRPr="00AD6106">
        <w:rPr>
          <w:rStyle w:val="Char7"/>
          <w:rtl/>
          <w:lang w:bidi="fa-IR"/>
        </w:rPr>
        <w:t>«</w:t>
      </w:r>
      <w:r w:rsidRPr="003D5C50">
        <w:rPr>
          <w:rStyle w:val="Char6"/>
          <w:rtl/>
        </w:rPr>
        <w:t>خدا آسانى و راحت شما را مى‏خواهد نه دشوارى و مشقت شما را</w:t>
      </w:r>
      <w:r w:rsidRPr="00AD6106">
        <w:rPr>
          <w:rStyle w:val="Char7"/>
          <w:rtl/>
          <w:lang w:bidi="fa-IR"/>
        </w:rPr>
        <w:t>»</w:t>
      </w:r>
      <w:r w:rsidRPr="0060162A">
        <w:rPr>
          <w:rStyle w:val="Char3"/>
          <w:rtl/>
          <w:lang w:bidi="fa-IR"/>
        </w:rPr>
        <w:t xml:space="preserve">. </w:t>
      </w:r>
    </w:p>
    <w:p w:rsidR="009C6881" w:rsidRPr="0060162A" w:rsidRDefault="009C6881" w:rsidP="003D5C50">
      <w:pPr>
        <w:ind w:firstLine="284"/>
        <w:jc w:val="both"/>
        <w:rPr>
          <w:rStyle w:val="Char3"/>
          <w:rtl/>
          <w:lang w:bidi="fa-IR"/>
        </w:rPr>
      </w:pPr>
      <w:r w:rsidRPr="0060162A">
        <w:rPr>
          <w:rStyle w:val="Char3"/>
          <w:rtl/>
          <w:lang w:bidi="fa-IR"/>
        </w:rPr>
        <w:t>اما ا</w:t>
      </w:r>
      <w:r w:rsidR="005B21A3">
        <w:rPr>
          <w:rStyle w:val="Char3"/>
          <w:rtl/>
          <w:lang w:bidi="fa-IR"/>
        </w:rPr>
        <w:t>ی</w:t>
      </w:r>
      <w:r w:rsidRPr="0060162A">
        <w:rPr>
          <w:rStyle w:val="Char3"/>
          <w:rtl/>
          <w:lang w:bidi="fa-IR"/>
        </w:rPr>
        <w:t>نكه ابو</w:t>
      </w:r>
      <w:r w:rsidR="005B21A3">
        <w:rPr>
          <w:rStyle w:val="Char3"/>
          <w:rtl/>
          <w:lang w:bidi="fa-IR"/>
        </w:rPr>
        <w:t>ی</w:t>
      </w:r>
      <w:r w:rsidRPr="0060162A">
        <w:rPr>
          <w:rStyle w:val="Char3"/>
          <w:rtl/>
          <w:lang w:bidi="fa-IR"/>
        </w:rPr>
        <w:t>ز</w:t>
      </w:r>
      <w:r w:rsidR="005B21A3">
        <w:rPr>
          <w:rStyle w:val="Char3"/>
          <w:rtl/>
          <w:lang w:bidi="fa-IR"/>
        </w:rPr>
        <w:t>ی</w:t>
      </w:r>
      <w:r w:rsidRPr="0060162A">
        <w:rPr>
          <w:rStyle w:val="Char3"/>
          <w:rtl/>
          <w:lang w:bidi="fa-IR"/>
        </w:rPr>
        <w:t xml:space="preserve">د </w:t>
      </w:r>
      <w:r w:rsidR="005B21A3">
        <w:rPr>
          <w:rStyle w:val="Char3"/>
          <w:rtl/>
          <w:lang w:bidi="fa-IR"/>
        </w:rPr>
        <w:t xml:space="preserve">یک </w:t>
      </w:r>
      <w:r w:rsidRPr="0060162A">
        <w:rPr>
          <w:rStyle w:val="Char3"/>
          <w:rtl/>
          <w:lang w:bidi="fa-IR"/>
        </w:rPr>
        <w:t>سال نفس خود را با آب نخوردن مجازات كرد، كار بد</w:t>
      </w:r>
      <w:r w:rsidR="005B21A3">
        <w:rPr>
          <w:rStyle w:val="Char3"/>
          <w:rtl/>
          <w:lang w:bidi="fa-IR"/>
        </w:rPr>
        <w:t>ی</w:t>
      </w:r>
      <w:r w:rsidRPr="0060162A">
        <w:rPr>
          <w:rStyle w:val="Char3"/>
          <w:rtl/>
          <w:lang w:bidi="fa-IR"/>
        </w:rPr>
        <w:t xml:space="preserve"> كرده و جز نادان آن را نپسندد. ز</w:t>
      </w:r>
      <w:r w:rsidR="005B21A3">
        <w:rPr>
          <w:rStyle w:val="Char3"/>
          <w:rtl/>
          <w:lang w:bidi="fa-IR"/>
        </w:rPr>
        <w:t>ی</w:t>
      </w:r>
      <w:r w:rsidRPr="0060162A">
        <w:rPr>
          <w:rStyle w:val="Char3"/>
          <w:rtl/>
          <w:lang w:bidi="fa-IR"/>
        </w:rPr>
        <w:t>را كه نفس را حق</w:t>
      </w:r>
      <w:r w:rsidR="005B21A3">
        <w:rPr>
          <w:rStyle w:val="Char3"/>
          <w:rtl/>
          <w:lang w:bidi="fa-IR"/>
        </w:rPr>
        <w:t>ی</w:t>
      </w:r>
      <w:r w:rsidRPr="0060162A">
        <w:rPr>
          <w:rStyle w:val="Char3"/>
          <w:rtl/>
          <w:lang w:bidi="fa-IR"/>
        </w:rPr>
        <w:t xml:space="preserve"> است و بر ن</w:t>
      </w:r>
      <w:r w:rsidR="005B21A3">
        <w:rPr>
          <w:rStyle w:val="Char3"/>
          <w:rtl/>
          <w:lang w:bidi="fa-IR"/>
        </w:rPr>
        <w:t>ی</w:t>
      </w:r>
      <w:r w:rsidRPr="0060162A">
        <w:rPr>
          <w:rStyle w:val="Char3"/>
          <w:rtl/>
          <w:lang w:bidi="fa-IR"/>
        </w:rPr>
        <w:t>اوردن ن</w:t>
      </w:r>
      <w:r w:rsidR="005B21A3">
        <w:rPr>
          <w:rStyle w:val="Char3"/>
          <w:rtl/>
          <w:lang w:bidi="fa-IR"/>
        </w:rPr>
        <w:t>ی</w:t>
      </w:r>
      <w:r w:rsidRPr="0060162A">
        <w:rPr>
          <w:rStyle w:val="Char3"/>
          <w:rtl/>
          <w:lang w:bidi="fa-IR"/>
        </w:rPr>
        <w:t>از و نگزاردن حق آن ظلم است چنانكه حلال ن</w:t>
      </w:r>
      <w:r w:rsidR="005B21A3">
        <w:rPr>
          <w:rStyle w:val="Char3"/>
          <w:rtl/>
          <w:lang w:bidi="fa-IR"/>
        </w:rPr>
        <w:t>ی</w:t>
      </w:r>
      <w:r w:rsidRPr="0060162A">
        <w:rPr>
          <w:rStyle w:val="Char3"/>
          <w:rtl/>
          <w:lang w:bidi="fa-IR"/>
        </w:rPr>
        <w:t>ست شخص خود را ب</w:t>
      </w:r>
      <w:r w:rsidR="005B21A3">
        <w:rPr>
          <w:rStyle w:val="Char3"/>
          <w:rtl/>
          <w:lang w:bidi="fa-IR"/>
        </w:rPr>
        <w:t>ی</w:t>
      </w:r>
      <w:r w:rsidRPr="0060162A">
        <w:rPr>
          <w:rStyle w:val="Char3"/>
          <w:rtl/>
          <w:lang w:bidi="fa-IR"/>
        </w:rPr>
        <w:t>ازارد. مثلا ز</w:t>
      </w:r>
      <w:r w:rsidR="005B21A3">
        <w:rPr>
          <w:rStyle w:val="Char3"/>
          <w:rtl/>
          <w:lang w:bidi="fa-IR"/>
        </w:rPr>
        <w:t>ی</w:t>
      </w:r>
      <w:r w:rsidRPr="0060162A">
        <w:rPr>
          <w:rStyle w:val="Char3"/>
          <w:rtl/>
          <w:lang w:bidi="fa-IR"/>
        </w:rPr>
        <w:t>اد ز</w:t>
      </w:r>
      <w:r w:rsidR="005B21A3">
        <w:rPr>
          <w:rStyle w:val="Char3"/>
          <w:rtl/>
          <w:lang w:bidi="fa-IR"/>
        </w:rPr>
        <w:t>ی</w:t>
      </w:r>
      <w:r w:rsidRPr="0060162A">
        <w:rPr>
          <w:rStyle w:val="Char3"/>
          <w:rtl/>
          <w:lang w:bidi="fa-IR"/>
        </w:rPr>
        <w:t xml:space="preserve">ر آفتاب داغ </w:t>
      </w:r>
      <w:r w:rsidR="005B21A3">
        <w:rPr>
          <w:rStyle w:val="Char3"/>
          <w:rtl/>
          <w:lang w:bidi="fa-IR"/>
        </w:rPr>
        <w:t>ی</w:t>
      </w:r>
      <w:r w:rsidRPr="0060162A">
        <w:rPr>
          <w:rStyle w:val="Char3"/>
          <w:rtl/>
          <w:lang w:bidi="fa-IR"/>
        </w:rPr>
        <w:t>ا در برف بنش</w:t>
      </w:r>
      <w:r w:rsidR="005B21A3">
        <w:rPr>
          <w:rStyle w:val="Char3"/>
          <w:rtl/>
          <w:lang w:bidi="fa-IR"/>
        </w:rPr>
        <w:t>ی</w:t>
      </w:r>
      <w:r w:rsidRPr="0060162A">
        <w:rPr>
          <w:rStyle w:val="Char3"/>
          <w:rtl/>
          <w:lang w:bidi="fa-IR"/>
        </w:rPr>
        <w:t>ند... همچن</w:t>
      </w:r>
      <w:r w:rsidR="005B21A3">
        <w:rPr>
          <w:rStyle w:val="Char3"/>
          <w:rtl/>
          <w:lang w:bidi="fa-IR"/>
        </w:rPr>
        <w:t>ی</w:t>
      </w:r>
      <w:r w:rsidRPr="0060162A">
        <w:rPr>
          <w:rStyle w:val="Char3"/>
          <w:rtl/>
          <w:lang w:bidi="fa-IR"/>
        </w:rPr>
        <w:t xml:space="preserve">ن است آنچه از </w:t>
      </w:r>
      <w:r w:rsidR="005B21A3">
        <w:rPr>
          <w:rStyle w:val="Char3"/>
          <w:rtl/>
          <w:lang w:bidi="fa-IR"/>
        </w:rPr>
        <w:t xml:space="preserve">یک </w:t>
      </w:r>
      <w:r w:rsidRPr="0060162A">
        <w:rPr>
          <w:rStyle w:val="Char3"/>
          <w:rtl/>
          <w:lang w:bidi="fa-IR"/>
        </w:rPr>
        <w:t>سال ب</w:t>
      </w:r>
      <w:r w:rsidR="005B21A3">
        <w:rPr>
          <w:rStyle w:val="Char3"/>
          <w:rtl/>
          <w:lang w:bidi="fa-IR"/>
        </w:rPr>
        <w:t>ی</w:t>
      </w:r>
      <w:r w:rsidRPr="0060162A">
        <w:rPr>
          <w:rStyle w:val="Char3"/>
          <w:rtl/>
          <w:lang w:bidi="fa-IR"/>
        </w:rPr>
        <w:t>خواب</w:t>
      </w:r>
      <w:r w:rsidR="005B21A3">
        <w:rPr>
          <w:rStyle w:val="Char3"/>
          <w:rtl/>
          <w:lang w:bidi="fa-IR"/>
        </w:rPr>
        <w:t>ی</w:t>
      </w:r>
      <w:r w:rsidRPr="0060162A">
        <w:rPr>
          <w:rStyle w:val="Char3"/>
          <w:rtl/>
          <w:lang w:bidi="fa-IR"/>
        </w:rPr>
        <w:t xml:space="preserve"> با</w:t>
      </w:r>
      <w:r w:rsidR="005B21A3">
        <w:rPr>
          <w:rStyle w:val="Char3"/>
          <w:rtl/>
          <w:lang w:bidi="fa-IR"/>
        </w:rPr>
        <w:t>ی</w:t>
      </w:r>
      <w:r w:rsidRPr="0060162A">
        <w:rPr>
          <w:rStyle w:val="Char3"/>
          <w:rtl/>
          <w:lang w:bidi="fa-IR"/>
        </w:rPr>
        <w:t>ز</w:t>
      </w:r>
      <w:r w:rsidR="005B21A3">
        <w:rPr>
          <w:rStyle w:val="Char3"/>
          <w:rtl/>
          <w:lang w:bidi="fa-IR"/>
        </w:rPr>
        <w:t>ی</w:t>
      </w:r>
      <w:r w:rsidRPr="0060162A">
        <w:rPr>
          <w:rStyle w:val="Char3"/>
          <w:rtl/>
          <w:lang w:bidi="fa-IR"/>
        </w:rPr>
        <w:t>د نوشته اند كه ا</w:t>
      </w:r>
      <w:r w:rsidR="005B21A3">
        <w:rPr>
          <w:rStyle w:val="Char3"/>
          <w:rtl/>
          <w:lang w:bidi="fa-IR"/>
        </w:rPr>
        <w:t>ی</w:t>
      </w:r>
      <w:r w:rsidRPr="0060162A">
        <w:rPr>
          <w:rStyle w:val="Char3"/>
          <w:rtl/>
          <w:lang w:bidi="fa-IR"/>
        </w:rPr>
        <w:t>ن هم خطاست. ابن عق</w:t>
      </w:r>
      <w:r w:rsidR="005B21A3">
        <w:rPr>
          <w:rStyle w:val="Char3"/>
          <w:rtl/>
          <w:lang w:bidi="fa-IR"/>
        </w:rPr>
        <w:t>ی</w:t>
      </w:r>
      <w:r w:rsidRPr="0060162A">
        <w:rPr>
          <w:rStyle w:val="Char3"/>
          <w:rtl/>
          <w:lang w:bidi="fa-IR"/>
        </w:rPr>
        <w:t>ل گو</w:t>
      </w:r>
      <w:r w:rsidR="005B21A3">
        <w:rPr>
          <w:rStyle w:val="Char3"/>
          <w:rtl/>
          <w:lang w:bidi="fa-IR"/>
        </w:rPr>
        <w:t>ی</w:t>
      </w:r>
      <w:r w:rsidRPr="0060162A">
        <w:rPr>
          <w:rStyle w:val="Char3"/>
          <w:rtl/>
          <w:lang w:bidi="fa-IR"/>
        </w:rPr>
        <w:t>د: ‌حجت ا</w:t>
      </w:r>
      <w:r w:rsidR="005B21A3">
        <w:rPr>
          <w:rStyle w:val="Char3"/>
          <w:rtl/>
          <w:lang w:bidi="fa-IR"/>
        </w:rPr>
        <w:t>ی</w:t>
      </w:r>
      <w:r w:rsidRPr="0060162A">
        <w:rPr>
          <w:rStyle w:val="Char3"/>
          <w:rtl/>
          <w:lang w:bidi="fa-IR"/>
        </w:rPr>
        <w:t>نكه انسان حق ندارد خود را عقوبت كند ا</w:t>
      </w:r>
      <w:r w:rsidR="005B21A3">
        <w:rPr>
          <w:rStyle w:val="Char3"/>
          <w:rtl/>
          <w:lang w:bidi="fa-IR"/>
        </w:rPr>
        <w:t>ی</w:t>
      </w:r>
      <w:r w:rsidRPr="0060162A">
        <w:rPr>
          <w:rStyle w:val="Char3"/>
          <w:rtl/>
          <w:lang w:bidi="fa-IR"/>
        </w:rPr>
        <w:t>نكه جار</w:t>
      </w:r>
      <w:r w:rsidR="005B21A3">
        <w:rPr>
          <w:rStyle w:val="Char3"/>
          <w:rtl/>
          <w:lang w:bidi="fa-IR"/>
        </w:rPr>
        <w:t>ی</w:t>
      </w:r>
      <w:r w:rsidRPr="0060162A">
        <w:rPr>
          <w:rStyle w:val="Char3"/>
          <w:rtl/>
          <w:lang w:bidi="fa-IR"/>
        </w:rPr>
        <w:t xml:space="preserve"> كردن حدود بر خود شخص به دست خود شخص مُجز</w:t>
      </w:r>
      <w:r w:rsidR="005B21A3">
        <w:rPr>
          <w:rStyle w:val="Char3"/>
          <w:rtl/>
          <w:lang w:bidi="fa-IR"/>
        </w:rPr>
        <w:t>ی</w:t>
      </w:r>
      <w:r w:rsidRPr="0060162A">
        <w:rPr>
          <w:rStyle w:val="Char3"/>
          <w:rtl/>
          <w:lang w:bidi="fa-IR"/>
        </w:rPr>
        <w:t xml:space="preserve"> ن</w:t>
      </w:r>
      <w:r w:rsidR="005B21A3">
        <w:rPr>
          <w:rStyle w:val="Char3"/>
          <w:rtl/>
          <w:lang w:bidi="fa-IR"/>
        </w:rPr>
        <w:t>ی</w:t>
      </w:r>
      <w:r w:rsidRPr="0060162A">
        <w:rPr>
          <w:rStyle w:val="Char3"/>
          <w:rtl/>
          <w:lang w:bidi="fa-IR"/>
        </w:rPr>
        <w:t>ست و بر امام است كه دوباره آن حد را اجرا نما</w:t>
      </w:r>
      <w:r w:rsidR="005B21A3">
        <w:rPr>
          <w:rStyle w:val="Char3"/>
          <w:rtl/>
          <w:lang w:bidi="fa-IR"/>
        </w:rPr>
        <w:t>ی</w:t>
      </w:r>
      <w:r w:rsidRPr="0060162A">
        <w:rPr>
          <w:rStyle w:val="Char3"/>
          <w:rtl/>
          <w:lang w:bidi="fa-IR"/>
        </w:rPr>
        <w:t>د. نفوس، ودا</w:t>
      </w:r>
      <w:r w:rsidR="005B21A3">
        <w:rPr>
          <w:rStyle w:val="Char3"/>
          <w:rtl/>
          <w:lang w:bidi="fa-IR"/>
        </w:rPr>
        <w:t>ی</w:t>
      </w:r>
      <w:r w:rsidRPr="0060162A">
        <w:rPr>
          <w:rStyle w:val="Char3"/>
          <w:rtl/>
          <w:lang w:bidi="fa-IR"/>
        </w:rPr>
        <w:t>ع اله</w:t>
      </w:r>
      <w:r w:rsidR="005B21A3">
        <w:rPr>
          <w:rStyle w:val="Char3"/>
          <w:rtl/>
          <w:lang w:bidi="fa-IR"/>
        </w:rPr>
        <w:t>ی</w:t>
      </w:r>
      <w:r w:rsidRPr="0060162A">
        <w:rPr>
          <w:rStyle w:val="Char3"/>
          <w:rtl/>
          <w:lang w:bidi="fa-IR"/>
        </w:rPr>
        <w:t xml:space="preserve"> هستند و حتى ما در اموال خود حق ندار</w:t>
      </w:r>
      <w:r w:rsidR="005B21A3">
        <w:rPr>
          <w:rStyle w:val="Char3"/>
          <w:rtl/>
          <w:lang w:bidi="fa-IR"/>
        </w:rPr>
        <w:t>ی</w:t>
      </w:r>
      <w:r w:rsidRPr="0060162A">
        <w:rPr>
          <w:rStyle w:val="Char3"/>
          <w:rtl/>
          <w:lang w:bidi="fa-IR"/>
        </w:rPr>
        <w:t>م به طور مطلق هر طور بخواه</w:t>
      </w:r>
      <w:r w:rsidR="005B21A3">
        <w:rPr>
          <w:rStyle w:val="Char3"/>
          <w:rtl/>
          <w:lang w:bidi="fa-IR"/>
        </w:rPr>
        <w:t>ی</w:t>
      </w:r>
      <w:r w:rsidRPr="0060162A">
        <w:rPr>
          <w:rStyle w:val="Char3"/>
          <w:rtl/>
          <w:lang w:bidi="fa-IR"/>
        </w:rPr>
        <w:t>م تصرف كن</w:t>
      </w:r>
      <w:r w:rsidR="005B21A3">
        <w:rPr>
          <w:rStyle w:val="Char3"/>
          <w:rtl/>
          <w:lang w:bidi="fa-IR"/>
        </w:rPr>
        <w:t>ی</w:t>
      </w:r>
      <w:r w:rsidRPr="0060162A">
        <w:rPr>
          <w:rStyle w:val="Char3"/>
          <w:rtl/>
          <w:lang w:bidi="fa-IR"/>
        </w:rPr>
        <w:t>م.</w:t>
      </w:r>
    </w:p>
    <w:p w:rsidR="009C6881" w:rsidRPr="0060162A" w:rsidRDefault="009C6881" w:rsidP="003D5C50">
      <w:pPr>
        <w:ind w:firstLine="284"/>
        <w:jc w:val="both"/>
        <w:rPr>
          <w:rStyle w:val="Char3"/>
          <w:rtl/>
          <w:lang w:bidi="fa-IR"/>
        </w:rPr>
      </w:pPr>
      <w:r w:rsidRPr="0060162A">
        <w:rPr>
          <w:rStyle w:val="Char3"/>
          <w:rtl/>
          <w:lang w:bidi="fa-IR"/>
        </w:rPr>
        <w:t>در حد</w:t>
      </w:r>
      <w:r w:rsidR="005B21A3">
        <w:rPr>
          <w:rStyle w:val="Char3"/>
          <w:rtl/>
          <w:lang w:bidi="fa-IR"/>
        </w:rPr>
        <w:t>ی</w:t>
      </w:r>
      <w:r w:rsidRPr="0060162A">
        <w:rPr>
          <w:rStyle w:val="Char3"/>
          <w:rtl/>
          <w:lang w:bidi="fa-IR"/>
        </w:rPr>
        <w:t>ث هجرت</w:t>
      </w:r>
      <w:r w:rsidR="00101A36">
        <w:rPr>
          <w:rStyle w:val="Char3"/>
          <w:rtl/>
          <w:lang w:bidi="fa-IR"/>
        </w:rPr>
        <w:t xml:space="preserve"> می‌</w:t>
      </w:r>
      <w:r w:rsidRPr="0060162A">
        <w:rPr>
          <w:rStyle w:val="Char3"/>
          <w:rtl/>
          <w:lang w:bidi="fa-IR"/>
        </w:rPr>
        <w:t>خوان</w:t>
      </w:r>
      <w:r w:rsidR="005B21A3">
        <w:rPr>
          <w:rStyle w:val="Char3"/>
          <w:rtl/>
          <w:lang w:bidi="fa-IR"/>
        </w:rPr>
        <w:t>ی</w:t>
      </w:r>
      <w:r w:rsidRPr="0060162A">
        <w:rPr>
          <w:rStyle w:val="Char3"/>
          <w:rtl/>
          <w:lang w:bidi="fa-IR"/>
        </w:rPr>
        <w:t>م كه پ</w:t>
      </w:r>
      <w:r w:rsidR="005B21A3">
        <w:rPr>
          <w:rStyle w:val="Char3"/>
          <w:rtl/>
          <w:lang w:bidi="fa-IR"/>
        </w:rPr>
        <w:t>ی</w:t>
      </w:r>
      <w:r w:rsidRPr="0060162A">
        <w:rPr>
          <w:rStyle w:val="Char3"/>
          <w:rtl/>
          <w:lang w:bidi="fa-IR"/>
        </w:rPr>
        <w:t xml:space="preserve">غمبر </w:t>
      </w:r>
      <w:r w:rsidR="00E573EC">
        <w:rPr>
          <w:rStyle w:val="Char3"/>
          <w:lang w:bidi="fa-IR"/>
        </w:rPr>
        <w:sym w:font="AGA Arabesque" w:char="F072"/>
      </w:r>
      <w:r w:rsidRPr="0060162A">
        <w:rPr>
          <w:rStyle w:val="Char3"/>
          <w:rtl/>
          <w:lang w:bidi="fa-IR"/>
        </w:rPr>
        <w:t xml:space="preserve"> توشه و آب ته</w:t>
      </w:r>
      <w:r w:rsidR="005B21A3">
        <w:rPr>
          <w:rStyle w:val="Char3"/>
          <w:rtl/>
          <w:lang w:bidi="fa-IR"/>
        </w:rPr>
        <w:t>ی</w:t>
      </w:r>
      <w:r w:rsidRPr="0060162A">
        <w:rPr>
          <w:rStyle w:val="Char3"/>
          <w:rtl/>
          <w:lang w:bidi="fa-IR"/>
        </w:rPr>
        <w:t xml:space="preserve">ه فرمود و ابوبكر </w:t>
      </w:r>
      <w:r w:rsidR="00AD6106">
        <w:rPr>
          <w:rStyle w:val="Char3"/>
          <w:lang w:bidi="fa-IR"/>
        </w:rPr>
        <w:sym w:font="AGA Arabesque" w:char="F074"/>
      </w:r>
      <w:r w:rsidRPr="0060162A">
        <w:rPr>
          <w:rStyle w:val="Char3"/>
          <w:rtl/>
          <w:lang w:bidi="fa-IR"/>
        </w:rPr>
        <w:t xml:space="preserve"> برا</w:t>
      </w:r>
      <w:r w:rsidR="005B21A3">
        <w:rPr>
          <w:rStyle w:val="Char3"/>
          <w:rtl/>
          <w:lang w:bidi="fa-IR"/>
        </w:rPr>
        <w:t>ی</w:t>
      </w:r>
      <w:r w:rsidRPr="0060162A">
        <w:rPr>
          <w:rStyle w:val="Char3"/>
          <w:rtl/>
          <w:lang w:bidi="fa-IR"/>
        </w:rPr>
        <w:t xml:space="preserve"> آن حضرت درسا</w:t>
      </w:r>
      <w:r w:rsidR="005B21A3">
        <w:rPr>
          <w:rStyle w:val="Char3"/>
          <w:rtl/>
          <w:lang w:bidi="fa-IR"/>
        </w:rPr>
        <w:t>ی</w:t>
      </w:r>
      <w:r w:rsidR="00ED1F13">
        <w:rPr>
          <w:rStyle w:val="Char3"/>
          <w:rtl/>
          <w:lang w:bidi="fa-IR"/>
        </w:rPr>
        <w:t>ه</w:t>
      </w:r>
      <w:r w:rsidRPr="0060162A">
        <w:rPr>
          <w:rStyle w:val="Char3"/>
          <w:rtl/>
          <w:lang w:bidi="fa-IR"/>
        </w:rPr>
        <w:t xml:space="preserve"> صخره ز</w:t>
      </w:r>
      <w:r w:rsidR="005B21A3">
        <w:rPr>
          <w:rStyle w:val="Char3"/>
          <w:rtl/>
          <w:lang w:bidi="fa-IR"/>
        </w:rPr>
        <w:t>ی</w:t>
      </w:r>
      <w:r w:rsidRPr="0060162A">
        <w:rPr>
          <w:rStyle w:val="Char3"/>
          <w:rtl/>
          <w:lang w:bidi="fa-IR"/>
        </w:rPr>
        <w:t>رانداز</w:t>
      </w:r>
      <w:r w:rsidR="005B21A3">
        <w:rPr>
          <w:rStyle w:val="Char3"/>
          <w:rtl/>
          <w:lang w:bidi="fa-IR"/>
        </w:rPr>
        <w:t>ی</w:t>
      </w:r>
      <w:r w:rsidRPr="0060162A">
        <w:rPr>
          <w:rStyle w:val="Char3"/>
          <w:rtl/>
          <w:lang w:bidi="fa-IR"/>
        </w:rPr>
        <w:t xml:space="preserve"> گسترد و برا</w:t>
      </w:r>
      <w:r w:rsidR="005B21A3">
        <w:rPr>
          <w:rStyle w:val="Char3"/>
          <w:rtl/>
          <w:lang w:bidi="fa-IR"/>
        </w:rPr>
        <w:t>ی</w:t>
      </w:r>
      <w:r w:rsidRPr="0060162A">
        <w:rPr>
          <w:rStyle w:val="Char3"/>
          <w:rtl/>
          <w:lang w:bidi="fa-IR"/>
        </w:rPr>
        <w:t xml:space="preserve"> آن حضرت ش</w:t>
      </w:r>
      <w:r w:rsidR="005B21A3">
        <w:rPr>
          <w:rStyle w:val="Char3"/>
          <w:rtl/>
          <w:lang w:bidi="fa-IR"/>
        </w:rPr>
        <w:t>ی</w:t>
      </w:r>
      <w:r w:rsidRPr="0060162A">
        <w:rPr>
          <w:rStyle w:val="Char3"/>
          <w:rtl/>
          <w:lang w:bidi="fa-IR"/>
        </w:rPr>
        <w:t>ر دوش</w:t>
      </w:r>
      <w:r w:rsidR="005B21A3">
        <w:rPr>
          <w:rStyle w:val="Char3"/>
          <w:rtl/>
          <w:lang w:bidi="fa-IR"/>
        </w:rPr>
        <w:t>ی</w:t>
      </w:r>
      <w:r w:rsidRPr="0060162A">
        <w:rPr>
          <w:rStyle w:val="Char3"/>
          <w:rtl/>
          <w:lang w:bidi="fa-IR"/>
        </w:rPr>
        <w:t>د و برا</w:t>
      </w:r>
      <w:r w:rsidR="005B21A3">
        <w:rPr>
          <w:rStyle w:val="Char3"/>
          <w:rtl/>
          <w:lang w:bidi="fa-IR"/>
        </w:rPr>
        <w:t>ی</w:t>
      </w:r>
      <w:r w:rsidRPr="0060162A">
        <w:rPr>
          <w:rStyle w:val="Char3"/>
          <w:rtl/>
          <w:lang w:bidi="fa-IR"/>
        </w:rPr>
        <w:t xml:space="preserve"> آنكه خن</w:t>
      </w:r>
      <w:r w:rsidR="005B21A3">
        <w:rPr>
          <w:rStyle w:val="Char3"/>
          <w:rtl/>
          <w:lang w:bidi="fa-IR"/>
        </w:rPr>
        <w:t xml:space="preserve">ک </w:t>
      </w:r>
      <w:r w:rsidRPr="0060162A">
        <w:rPr>
          <w:rStyle w:val="Char3"/>
          <w:rtl/>
          <w:lang w:bidi="fa-IR"/>
        </w:rPr>
        <w:t>شود آب بر قدح</w:t>
      </w:r>
      <w:r w:rsidR="00101A36">
        <w:rPr>
          <w:rStyle w:val="Char3"/>
          <w:rtl/>
          <w:lang w:bidi="fa-IR"/>
        </w:rPr>
        <w:t xml:space="preserve"> می‌</w:t>
      </w:r>
      <w:r w:rsidRPr="0060162A">
        <w:rPr>
          <w:rStyle w:val="Char3"/>
          <w:rtl/>
          <w:lang w:bidi="fa-IR"/>
        </w:rPr>
        <w:t>پاش</w:t>
      </w:r>
      <w:r w:rsidR="005B21A3">
        <w:rPr>
          <w:rStyle w:val="Char3"/>
          <w:rtl/>
          <w:lang w:bidi="fa-IR"/>
        </w:rPr>
        <w:t>ی</w:t>
      </w:r>
      <w:r w:rsidRPr="0060162A">
        <w:rPr>
          <w:rStyle w:val="Char3"/>
          <w:rtl/>
          <w:lang w:bidi="fa-IR"/>
        </w:rPr>
        <w:t>د وا</w:t>
      </w:r>
      <w:r w:rsidR="005B21A3">
        <w:rPr>
          <w:rStyle w:val="Char3"/>
          <w:rtl/>
          <w:lang w:bidi="fa-IR"/>
        </w:rPr>
        <w:t>ی</w:t>
      </w:r>
      <w:r w:rsidRPr="0060162A">
        <w:rPr>
          <w:rStyle w:val="Char3"/>
          <w:rtl/>
          <w:lang w:bidi="fa-IR"/>
        </w:rPr>
        <w:t>ن هم از باب همراه</w:t>
      </w:r>
      <w:r w:rsidR="005B21A3">
        <w:rPr>
          <w:rStyle w:val="Char3"/>
          <w:rtl/>
          <w:lang w:bidi="fa-IR"/>
        </w:rPr>
        <w:t>ی</w:t>
      </w:r>
      <w:r w:rsidRPr="0060162A">
        <w:rPr>
          <w:rStyle w:val="Char3"/>
          <w:rtl/>
          <w:lang w:bidi="fa-IR"/>
        </w:rPr>
        <w:t xml:space="preserve"> و رفق با نفس است. و ستا</w:t>
      </w:r>
      <w:r w:rsidR="005B21A3">
        <w:rPr>
          <w:rStyle w:val="Char3"/>
          <w:rtl/>
          <w:lang w:bidi="fa-IR"/>
        </w:rPr>
        <w:t>ی</w:t>
      </w:r>
      <w:r w:rsidRPr="0060162A">
        <w:rPr>
          <w:rStyle w:val="Char3"/>
          <w:rtl/>
          <w:lang w:bidi="fa-IR"/>
        </w:rPr>
        <w:t>ش</w:t>
      </w:r>
      <w:r w:rsidR="005B21A3">
        <w:rPr>
          <w:rStyle w:val="Char3"/>
          <w:rtl/>
          <w:lang w:bidi="fa-IR"/>
        </w:rPr>
        <w:t>ی</w:t>
      </w:r>
      <w:r w:rsidRPr="0060162A">
        <w:rPr>
          <w:rStyle w:val="Char3"/>
          <w:rtl/>
          <w:lang w:bidi="fa-IR"/>
        </w:rPr>
        <w:t xml:space="preserve"> كه از گرسنگ</w:t>
      </w:r>
      <w:r w:rsidR="005B21A3">
        <w:rPr>
          <w:rStyle w:val="Char3"/>
          <w:rtl/>
          <w:lang w:bidi="fa-IR"/>
        </w:rPr>
        <w:t>ی</w:t>
      </w:r>
      <w:r w:rsidRPr="0060162A">
        <w:rPr>
          <w:rStyle w:val="Char3"/>
          <w:rtl/>
          <w:lang w:bidi="fa-IR"/>
        </w:rPr>
        <w:t xml:space="preserve"> كرده اند به اعتدال است نه به افراط؛ و ا</w:t>
      </w:r>
      <w:r w:rsidR="005B21A3">
        <w:rPr>
          <w:rStyle w:val="Char3"/>
          <w:rtl/>
          <w:lang w:bidi="fa-IR"/>
        </w:rPr>
        <w:t>ی</w:t>
      </w:r>
      <w:r w:rsidRPr="0060162A">
        <w:rPr>
          <w:rStyle w:val="Char3"/>
          <w:rtl/>
          <w:lang w:bidi="fa-IR"/>
        </w:rPr>
        <w:t>نكه ابوطالب مك</w:t>
      </w:r>
      <w:r w:rsidR="005B21A3">
        <w:rPr>
          <w:rStyle w:val="Char3"/>
          <w:rtl/>
          <w:lang w:bidi="fa-IR"/>
        </w:rPr>
        <w:t>ی</w:t>
      </w:r>
      <w:r w:rsidRPr="0060162A">
        <w:rPr>
          <w:rStyle w:val="Char3"/>
          <w:rtl/>
          <w:lang w:bidi="fa-IR"/>
        </w:rPr>
        <w:t xml:space="preserve"> گفته: «گرسنگ</w:t>
      </w:r>
      <w:r w:rsidR="005B21A3">
        <w:rPr>
          <w:rStyle w:val="Char3"/>
          <w:rtl/>
          <w:lang w:bidi="fa-IR"/>
        </w:rPr>
        <w:t>ی</w:t>
      </w:r>
      <w:r w:rsidRPr="0060162A">
        <w:rPr>
          <w:rStyle w:val="Char3"/>
          <w:rtl/>
          <w:lang w:bidi="fa-IR"/>
        </w:rPr>
        <w:t xml:space="preserve"> دل را رق</w:t>
      </w:r>
      <w:r w:rsidR="005B21A3">
        <w:rPr>
          <w:rStyle w:val="Char3"/>
          <w:rtl/>
          <w:lang w:bidi="fa-IR"/>
        </w:rPr>
        <w:t>ی</w:t>
      </w:r>
      <w:r w:rsidRPr="0060162A">
        <w:rPr>
          <w:rStyle w:val="Char3"/>
          <w:rtl/>
          <w:lang w:bidi="fa-IR"/>
        </w:rPr>
        <w:t>ق</w:t>
      </w:r>
      <w:r w:rsidR="00101A36">
        <w:rPr>
          <w:rStyle w:val="Char3"/>
          <w:rtl/>
          <w:lang w:bidi="fa-IR"/>
        </w:rPr>
        <w:t xml:space="preserve"> می‌</w:t>
      </w:r>
      <w:r w:rsidRPr="0060162A">
        <w:rPr>
          <w:rStyle w:val="Char3"/>
          <w:rtl/>
          <w:lang w:bidi="fa-IR"/>
        </w:rPr>
        <w:t>سازد و آماد</w:t>
      </w:r>
      <w:r w:rsidR="00ED1F13">
        <w:rPr>
          <w:rStyle w:val="Char3"/>
          <w:rtl/>
          <w:lang w:bidi="fa-IR"/>
        </w:rPr>
        <w:t>ه</w:t>
      </w:r>
      <w:r w:rsidRPr="0060162A">
        <w:rPr>
          <w:rStyle w:val="Char3"/>
          <w:rtl/>
          <w:lang w:bidi="fa-IR"/>
        </w:rPr>
        <w:t xml:space="preserve"> ‌مكاشفه</w:t>
      </w:r>
      <w:r w:rsidR="00101A36">
        <w:rPr>
          <w:rStyle w:val="Char3"/>
          <w:rtl/>
          <w:lang w:bidi="fa-IR"/>
        </w:rPr>
        <w:t xml:space="preserve"> می‌</w:t>
      </w:r>
      <w:r w:rsidRPr="0060162A">
        <w:rPr>
          <w:rStyle w:val="Char3"/>
          <w:rtl/>
          <w:lang w:bidi="fa-IR"/>
        </w:rPr>
        <w:t>كند» حرف</w:t>
      </w:r>
      <w:r w:rsidR="005B21A3">
        <w:rPr>
          <w:rStyle w:val="Char3"/>
          <w:rtl/>
          <w:lang w:bidi="fa-IR"/>
        </w:rPr>
        <w:t>ی</w:t>
      </w:r>
      <w:r w:rsidR="00155203">
        <w:rPr>
          <w:rStyle w:val="Char3"/>
          <w:rtl/>
          <w:lang w:bidi="fa-IR"/>
        </w:rPr>
        <w:t xml:space="preserve"> بی‌</w:t>
      </w:r>
      <w:r w:rsidRPr="0060162A">
        <w:rPr>
          <w:rStyle w:val="Char3"/>
          <w:rtl/>
          <w:lang w:bidi="fa-IR"/>
        </w:rPr>
        <w:t>معن</w:t>
      </w:r>
      <w:r w:rsidR="005B21A3">
        <w:rPr>
          <w:rStyle w:val="Char3"/>
          <w:rtl/>
          <w:lang w:bidi="fa-IR"/>
        </w:rPr>
        <w:t>ی</w:t>
      </w:r>
      <w:r w:rsidRPr="0060162A">
        <w:rPr>
          <w:rStyle w:val="Char3"/>
          <w:rtl/>
          <w:lang w:bidi="fa-IR"/>
        </w:rPr>
        <w:t xml:space="preserve"> است. و ن</w:t>
      </w:r>
      <w:r w:rsidR="005B21A3">
        <w:rPr>
          <w:rStyle w:val="Char3"/>
          <w:rtl/>
          <w:lang w:bidi="fa-IR"/>
        </w:rPr>
        <w:t>ی</w:t>
      </w:r>
      <w:r w:rsidRPr="0060162A">
        <w:rPr>
          <w:rStyle w:val="Char3"/>
          <w:rtl/>
          <w:lang w:bidi="fa-IR"/>
        </w:rPr>
        <w:t>ز از آنچه ترمذ</w:t>
      </w:r>
      <w:r w:rsidR="005B21A3">
        <w:rPr>
          <w:rStyle w:val="Char3"/>
          <w:rtl/>
          <w:lang w:bidi="fa-IR"/>
        </w:rPr>
        <w:t>ی</w:t>
      </w:r>
      <w:r w:rsidRPr="0060162A">
        <w:rPr>
          <w:rStyle w:val="Char3"/>
          <w:rtl/>
          <w:lang w:bidi="fa-IR"/>
        </w:rPr>
        <w:t xml:space="preserve"> نوشته كه سلو</w:t>
      </w:r>
      <w:r w:rsidR="005B21A3">
        <w:rPr>
          <w:rStyle w:val="Char3"/>
          <w:rtl/>
          <w:lang w:bidi="fa-IR"/>
        </w:rPr>
        <w:t xml:space="preserve">ک </w:t>
      </w:r>
      <w:r w:rsidRPr="0060162A">
        <w:rPr>
          <w:rStyle w:val="Char3"/>
          <w:rtl/>
          <w:lang w:bidi="fa-IR"/>
        </w:rPr>
        <w:t>را با دو ماه روزه با</w:t>
      </w:r>
      <w:r w:rsidR="005B21A3">
        <w:rPr>
          <w:rStyle w:val="Char3"/>
          <w:rtl/>
          <w:lang w:bidi="fa-IR"/>
        </w:rPr>
        <w:t>ی</w:t>
      </w:r>
      <w:r w:rsidRPr="0060162A">
        <w:rPr>
          <w:rStyle w:val="Char3"/>
          <w:rtl/>
          <w:lang w:bidi="fa-IR"/>
        </w:rPr>
        <w:t>د شروع كرد وجهش چ</w:t>
      </w:r>
      <w:r w:rsidR="005B21A3">
        <w:rPr>
          <w:rStyle w:val="Char3"/>
          <w:rtl/>
          <w:lang w:bidi="fa-IR"/>
        </w:rPr>
        <w:t>ی</w:t>
      </w:r>
      <w:r w:rsidRPr="0060162A">
        <w:rPr>
          <w:rStyle w:val="Char3"/>
          <w:rtl/>
          <w:lang w:bidi="fa-IR"/>
        </w:rPr>
        <w:t>ست؟ م</w:t>
      </w:r>
      <w:r w:rsidR="005B21A3">
        <w:rPr>
          <w:rStyle w:val="Char3"/>
          <w:rtl/>
          <w:lang w:bidi="fa-IR"/>
        </w:rPr>
        <w:t>ی</w:t>
      </w:r>
      <w:r w:rsidRPr="0060162A">
        <w:rPr>
          <w:rStyle w:val="Char3"/>
          <w:rtl/>
          <w:lang w:bidi="fa-IR"/>
        </w:rPr>
        <w:t>وه نخوردن چه سود</w:t>
      </w:r>
      <w:r w:rsidR="005B21A3">
        <w:rPr>
          <w:rStyle w:val="Char3"/>
          <w:rtl/>
          <w:lang w:bidi="fa-IR"/>
        </w:rPr>
        <w:t>ی</w:t>
      </w:r>
      <w:r w:rsidRPr="0060162A">
        <w:rPr>
          <w:rStyle w:val="Char3"/>
          <w:rtl/>
          <w:lang w:bidi="fa-IR"/>
        </w:rPr>
        <w:t xml:space="preserve"> دارد، و كس</w:t>
      </w:r>
      <w:r w:rsidR="005B21A3">
        <w:rPr>
          <w:rStyle w:val="Char3"/>
          <w:rtl/>
          <w:lang w:bidi="fa-IR"/>
        </w:rPr>
        <w:t>ی</w:t>
      </w:r>
      <w:r w:rsidRPr="0060162A">
        <w:rPr>
          <w:rStyle w:val="Char3"/>
          <w:rtl/>
          <w:lang w:bidi="fa-IR"/>
        </w:rPr>
        <w:t xml:space="preserve"> كه به كتاب ننگرد به چه چ</w:t>
      </w:r>
      <w:r w:rsidR="005B21A3">
        <w:rPr>
          <w:rStyle w:val="Char3"/>
          <w:rtl/>
          <w:lang w:bidi="fa-IR"/>
        </w:rPr>
        <w:t>ی</w:t>
      </w:r>
      <w:r w:rsidRPr="0060162A">
        <w:rPr>
          <w:rStyle w:val="Char3"/>
          <w:rtl/>
          <w:lang w:bidi="fa-IR"/>
        </w:rPr>
        <w:t>ز</w:t>
      </w:r>
      <w:r w:rsidR="005B21A3">
        <w:rPr>
          <w:rStyle w:val="Char3"/>
          <w:rtl/>
          <w:lang w:bidi="fa-IR"/>
        </w:rPr>
        <w:t>ی</w:t>
      </w:r>
      <w:r w:rsidRPr="0060162A">
        <w:rPr>
          <w:rStyle w:val="Char3"/>
          <w:rtl/>
          <w:lang w:bidi="fa-IR"/>
        </w:rPr>
        <w:t xml:space="preserve"> اقتدا نما</w:t>
      </w:r>
      <w:r w:rsidR="005B21A3">
        <w:rPr>
          <w:rStyle w:val="Char3"/>
          <w:rtl/>
          <w:lang w:bidi="fa-IR"/>
        </w:rPr>
        <w:t>ی</w:t>
      </w:r>
      <w:r w:rsidRPr="0060162A">
        <w:rPr>
          <w:rStyle w:val="Char3"/>
          <w:rtl/>
          <w:lang w:bidi="fa-IR"/>
        </w:rPr>
        <w:t>د؟ و چله</w:t>
      </w:r>
      <w:r w:rsidR="00101A36">
        <w:rPr>
          <w:rStyle w:val="Char3"/>
          <w:rtl/>
          <w:lang w:bidi="fa-IR"/>
        </w:rPr>
        <w:t>‌ها</w:t>
      </w:r>
      <w:r w:rsidRPr="0060162A">
        <w:rPr>
          <w:rStyle w:val="Char3"/>
          <w:rtl/>
          <w:lang w:bidi="fa-IR"/>
        </w:rPr>
        <w:t xml:space="preserve"> كه بر اساس حد</w:t>
      </w:r>
      <w:r w:rsidR="005B21A3">
        <w:rPr>
          <w:rStyle w:val="Char3"/>
          <w:rtl/>
          <w:lang w:bidi="fa-IR"/>
        </w:rPr>
        <w:t>ی</w:t>
      </w:r>
      <w:r w:rsidRPr="0060162A">
        <w:rPr>
          <w:rStyle w:val="Char3"/>
          <w:rtl/>
          <w:lang w:bidi="fa-IR"/>
        </w:rPr>
        <w:t>ث</w:t>
      </w:r>
      <w:r w:rsidR="00155203">
        <w:rPr>
          <w:rStyle w:val="Char3"/>
          <w:rtl/>
          <w:lang w:bidi="fa-IR"/>
        </w:rPr>
        <w:t xml:space="preserve"> بی‌</w:t>
      </w:r>
      <w:r w:rsidRPr="0060162A">
        <w:rPr>
          <w:rStyle w:val="Char3"/>
          <w:rtl/>
          <w:lang w:bidi="fa-IR"/>
        </w:rPr>
        <w:t xml:space="preserve">اصل </w:t>
      </w:r>
      <w:r w:rsidRPr="00AD6106">
        <w:rPr>
          <w:rStyle w:val="Char7"/>
          <w:rtl/>
          <w:lang w:bidi="fa-IR"/>
        </w:rPr>
        <w:t>«</w:t>
      </w:r>
      <w:r w:rsidRPr="004D3372">
        <w:rPr>
          <w:rStyle w:val="Char2"/>
          <w:rtl/>
          <w:lang w:bidi="fa-IR"/>
        </w:rPr>
        <w:t>من أخلص الله أربعين صباحاً...</w:t>
      </w:r>
      <w:r w:rsidRPr="00AD6106">
        <w:rPr>
          <w:rStyle w:val="Char7"/>
          <w:rtl/>
          <w:lang w:bidi="fa-IR"/>
        </w:rPr>
        <w:t>»</w:t>
      </w:r>
      <w:r w:rsidRPr="0060162A">
        <w:rPr>
          <w:rStyle w:val="Char3"/>
          <w:rtl/>
          <w:lang w:bidi="fa-IR"/>
        </w:rPr>
        <w:t xml:space="preserve"> ساخته اند خصوص</w:t>
      </w:r>
      <w:r w:rsidR="005B21A3">
        <w:rPr>
          <w:rStyle w:val="Char3"/>
          <w:rtl/>
          <w:lang w:bidi="fa-IR"/>
        </w:rPr>
        <w:t>ی</w:t>
      </w:r>
      <w:r w:rsidRPr="0060162A">
        <w:rPr>
          <w:rStyle w:val="Char3"/>
          <w:rtl/>
          <w:lang w:bidi="fa-IR"/>
        </w:rPr>
        <w:t>تش در چ</w:t>
      </w:r>
      <w:r w:rsidR="005B21A3">
        <w:rPr>
          <w:rStyle w:val="Char3"/>
          <w:rtl/>
          <w:lang w:bidi="fa-IR"/>
        </w:rPr>
        <w:t>ی</w:t>
      </w:r>
      <w:r w:rsidRPr="0060162A">
        <w:rPr>
          <w:rStyle w:val="Char3"/>
          <w:rtl/>
          <w:lang w:bidi="fa-IR"/>
        </w:rPr>
        <w:t>ست؟... وانگه</w:t>
      </w:r>
      <w:r w:rsidR="005B21A3">
        <w:rPr>
          <w:rStyle w:val="Char3"/>
          <w:rtl/>
          <w:lang w:bidi="fa-IR"/>
        </w:rPr>
        <w:t>ی</w:t>
      </w:r>
      <w:r w:rsidRPr="0060162A">
        <w:rPr>
          <w:rStyle w:val="Char3"/>
          <w:rtl/>
          <w:lang w:bidi="fa-IR"/>
        </w:rPr>
        <w:t xml:space="preserve"> «اخلاص» عمل</w:t>
      </w:r>
      <w:r w:rsidR="005B21A3">
        <w:rPr>
          <w:rStyle w:val="Char3"/>
          <w:rtl/>
          <w:lang w:bidi="fa-IR"/>
        </w:rPr>
        <w:t>ی</w:t>
      </w:r>
      <w:r w:rsidRPr="0060162A">
        <w:rPr>
          <w:rStyle w:val="Char3"/>
          <w:rtl/>
          <w:lang w:bidi="fa-IR"/>
        </w:rPr>
        <w:t xml:space="preserve"> است قلب</w:t>
      </w:r>
      <w:r w:rsidR="005B21A3">
        <w:rPr>
          <w:rStyle w:val="Char3"/>
          <w:rtl/>
          <w:lang w:bidi="fa-IR"/>
        </w:rPr>
        <w:t>ی</w:t>
      </w:r>
      <w:r w:rsidRPr="0060162A">
        <w:rPr>
          <w:rStyle w:val="Char3"/>
          <w:rtl/>
          <w:lang w:bidi="fa-IR"/>
        </w:rPr>
        <w:t>، به م</w:t>
      </w:r>
      <w:r w:rsidR="005B21A3">
        <w:rPr>
          <w:rStyle w:val="Char3"/>
          <w:rtl/>
          <w:lang w:bidi="fa-IR"/>
        </w:rPr>
        <w:t>ی</w:t>
      </w:r>
      <w:r w:rsidRPr="0060162A">
        <w:rPr>
          <w:rStyle w:val="Char3"/>
          <w:rtl/>
          <w:lang w:bidi="fa-IR"/>
        </w:rPr>
        <w:t>وه نخوردن و نان نخوردن چه ربط</w:t>
      </w:r>
      <w:r w:rsidR="005B21A3">
        <w:rPr>
          <w:rStyle w:val="Char3"/>
          <w:rtl/>
          <w:lang w:bidi="fa-IR"/>
        </w:rPr>
        <w:t>ی</w:t>
      </w:r>
      <w:r w:rsidRPr="0060162A">
        <w:rPr>
          <w:rStyle w:val="Char3"/>
          <w:rtl/>
          <w:lang w:bidi="fa-IR"/>
        </w:rPr>
        <w:t xml:space="preserve"> دارد آ</w:t>
      </w:r>
      <w:r w:rsidR="005B21A3">
        <w:rPr>
          <w:rStyle w:val="Char3"/>
          <w:rtl/>
          <w:lang w:bidi="fa-IR"/>
        </w:rPr>
        <w:t>ی</w:t>
      </w:r>
      <w:r w:rsidRPr="0060162A">
        <w:rPr>
          <w:rStyle w:val="Char3"/>
          <w:rtl/>
          <w:lang w:bidi="fa-IR"/>
        </w:rPr>
        <w:t>ا ا</w:t>
      </w:r>
      <w:r w:rsidR="005B21A3">
        <w:rPr>
          <w:rStyle w:val="Char3"/>
          <w:rtl/>
          <w:lang w:bidi="fa-IR"/>
        </w:rPr>
        <w:t>ی</w:t>
      </w:r>
      <w:r w:rsidRPr="0060162A">
        <w:rPr>
          <w:rStyle w:val="Char3"/>
          <w:rtl/>
          <w:lang w:bidi="fa-IR"/>
        </w:rPr>
        <w:t>ن همه جز نادان</w:t>
      </w:r>
      <w:r w:rsidR="005B21A3">
        <w:rPr>
          <w:rStyle w:val="Char3"/>
          <w:rtl/>
          <w:lang w:bidi="fa-IR"/>
        </w:rPr>
        <w:t>ی</w:t>
      </w:r>
      <w:r w:rsidRPr="0060162A">
        <w:rPr>
          <w:rStyle w:val="Char3"/>
          <w:rtl/>
          <w:lang w:bidi="fa-IR"/>
        </w:rPr>
        <w:t xml:space="preserve"> چ</w:t>
      </w:r>
      <w:r w:rsidR="005B21A3">
        <w:rPr>
          <w:rStyle w:val="Char3"/>
          <w:rtl/>
          <w:lang w:bidi="fa-IR"/>
        </w:rPr>
        <w:t>ی</w:t>
      </w:r>
      <w:r w:rsidRPr="0060162A">
        <w:rPr>
          <w:rStyle w:val="Char3"/>
          <w:rtl/>
          <w:lang w:bidi="fa-IR"/>
        </w:rPr>
        <w:t>ز د</w:t>
      </w:r>
      <w:r w:rsidR="005B21A3">
        <w:rPr>
          <w:rStyle w:val="Char3"/>
          <w:rtl/>
          <w:lang w:bidi="fa-IR"/>
        </w:rPr>
        <w:t>ی</w:t>
      </w:r>
      <w:r w:rsidRPr="0060162A">
        <w:rPr>
          <w:rStyle w:val="Char3"/>
          <w:rtl/>
          <w:lang w:bidi="fa-IR"/>
        </w:rPr>
        <w:t>گر</w:t>
      </w:r>
      <w:r w:rsidR="005B21A3">
        <w:rPr>
          <w:rStyle w:val="Char3"/>
          <w:rtl/>
          <w:lang w:bidi="fa-IR"/>
        </w:rPr>
        <w:t>ی</w:t>
      </w:r>
      <w:r w:rsidRPr="0060162A">
        <w:rPr>
          <w:rStyle w:val="Char3"/>
          <w:rtl/>
          <w:lang w:bidi="fa-IR"/>
        </w:rPr>
        <w:t xml:space="preserve"> است؟</w:t>
      </w:r>
    </w:p>
    <w:p w:rsidR="009C6881" w:rsidRPr="0060162A" w:rsidRDefault="009C6881" w:rsidP="003D5C50">
      <w:pPr>
        <w:ind w:firstLine="284"/>
        <w:jc w:val="both"/>
        <w:rPr>
          <w:rStyle w:val="Char3"/>
          <w:rtl/>
          <w:lang w:bidi="fa-IR"/>
        </w:rPr>
      </w:pPr>
      <w:r w:rsidRPr="0060162A">
        <w:rPr>
          <w:rStyle w:val="Char3"/>
          <w:rtl/>
          <w:lang w:bidi="fa-IR"/>
        </w:rPr>
        <w:t>عبدالمنعم بن عبدالكر</w:t>
      </w:r>
      <w:r w:rsidR="005B21A3">
        <w:rPr>
          <w:rStyle w:val="Char3"/>
          <w:rtl/>
          <w:lang w:bidi="fa-IR"/>
        </w:rPr>
        <w:t>ی</w:t>
      </w:r>
      <w:r w:rsidRPr="0060162A">
        <w:rPr>
          <w:rStyle w:val="Char3"/>
          <w:rtl/>
          <w:lang w:bidi="fa-IR"/>
        </w:rPr>
        <w:t>م قش</w:t>
      </w:r>
      <w:r w:rsidR="005B21A3">
        <w:rPr>
          <w:rStyle w:val="Char3"/>
          <w:rtl/>
          <w:lang w:bidi="fa-IR"/>
        </w:rPr>
        <w:t>ی</w:t>
      </w:r>
      <w:r w:rsidRPr="0060162A">
        <w:rPr>
          <w:rStyle w:val="Char3"/>
          <w:rtl/>
          <w:lang w:bidi="fa-IR"/>
        </w:rPr>
        <w:t>ر</w:t>
      </w:r>
      <w:r w:rsidR="005B21A3">
        <w:rPr>
          <w:rStyle w:val="Char3"/>
          <w:rtl/>
          <w:lang w:bidi="fa-IR"/>
        </w:rPr>
        <w:t>ی</w:t>
      </w:r>
      <w:r w:rsidRPr="0060162A">
        <w:rPr>
          <w:rStyle w:val="Char3"/>
          <w:rtl/>
          <w:lang w:bidi="fa-IR"/>
        </w:rPr>
        <w:t xml:space="preserve"> از پدرش نقل</w:t>
      </w:r>
      <w:r w:rsidR="00101A36">
        <w:rPr>
          <w:rStyle w:val="Char3"/>
          <w:rtl/>
          <w:lang w:bidi="fa-IR"/>
        </w:rPr>
        <w:t xml:space="preserve"> می‌</w:t>
      </w:r>
      <w:r w:rsidRPr="0060162A">
        <w:rPr>
          <w:rStyle w:val="Char3"/>
          <w:rtl/>
          <w:lang w:bidi="fa-IR"/>
        </w:rPr>
        <w:t>كند كه گفت: ‌حجت صوف</w:t>
      </w:r>
      <w:r w:rsidR="005B21A3">
        <w:rPr>
          <w:rStyle w:val="Char3"/>
          <w:rtl/>
          <w:lang w:bidi="fa-IR"/>
        </w:rPr>
        <w:t>ی</w:t>
      </w:r>
      <w:r w:rsidRPr="0060162A">
        <w:rPr>
          <w:rStyle w:val="Char3"/>
          <w:rtl/>
          <w:lang w:bidi="fa-IR"/>
        </w:rPr>
        <w:t>ان از هم</w:t>
      </w:r>
      <w:r w:rsidR="00ED1F13">
        <w:rPr>
          <w:rStyle w:val="Char3"/>
          <w:rtl/>
          <w:lang w:bidi="fa-IR"/>
        </w:rPr>
        <w:t>ه</w:t>
      </w:r>
      <w:r w:rsidRPr="0060162A">
        <w:rPr>
          <w:rStyle w:val="Char3"/>
          <w:rtl/>
          <w:lang w:bidi="fa-IR"/>
        </w:rPr>
        <w:t xml:space="preserve"> مذاهب روشنتر است و قواعدشان محكمتر، ز</w:t>
      </w:r>
      <w:r w:rsidR="005B21A3">
        <w:rPr>
          <w:rStyle w:val="Char3"/>
          <w:rtl/>
          <w:lang w:bidi="fa-IR"/>
        </w:rPr>
        <w:t>ی</w:t>
      </w:r>
      <w:r w:rsidRPr="0060162A">
        <w:rPr>
          <w:rStyle w:val="Char3"/>
          <w:rtl/>
          <w:lang w:bidi="fa-IR"/>
        </w:rPr>
        <w:t>را كه د</w:t>
      </w:r>
      <w:r w:rsidR="005B21A3">
        <w:rPr>
          <w:rStyle w:val="Char3"/>
          <w:rtl/>
          <w:lang w:bidi="fa-IR"/>
        </w:rPr>
        <w:t>ی</w:t>
      </w:r>
      <w:r w:rsidRPr="0060162A">
        <w:rPr>
          <w:rStyle w:val="Char3"/>
          <w:rtl/>
          <w:lang w:bidi="fa-IR"/>
        </w:rPr>
        <w:t xml:space="preserve">گران </w:t>
      </w:r>
      <w:r w:rsidR="005B21A3">
        <w:rPr>
          <w:rStyle w:val="Char3"/>
          <w:rtl/>
          <w:lang w:bidi="fa-IR"/>
        </w:rPr>
        <w:t>ی</w:t>
      </w:r>
      <w:r w:rsidRPr="0060162A">
        <w:rPr>
          <w:rStyle w:val="Char3"/>
          <w:rtl/>
          <w:lang w:bidi="fa-IR"/>
        </w:rPr>
        <w:t xml:space="preserve">ا اصحاب نقل اند، </w:t>
      </w:r>
      <w:r w:rsidR="005B21A3">
        <w:rPr>
          <w:rStyle w:val="Char3"/>
          <w:rtl/>
          <w:lang w:bidi="fa-IR"/>
        </w:rPr>
        <w:t>ی</w:t>
      </w:r>
      <w:r w:rsidRPr="0060162A">
        <w:rPr>
          <w:rStyle w:val="Char3"/>
          <w:rtl/>
          <w:lang w:bidi="fa-IR"/>
        </w:rPr>
        <w:t>ا ارباب عقل، و پ</w:t>
      </w:r>
      <w:r w:rsidR="005B21A3">
        <w:rPr>
          <w:rStyle w:val="Char3"/>
          <w:rtl/>
          <w:lang w:bidi="fa-IR"/>
        </w:rPr>
        <w:t>ی</w:t>
      </w:r>
      <w:r w:rsidRPr="0060162A">
        <w:rPr>
          <w:rStyle w:val="Char3"/>
          <w:rtl/>
          <w:lang w:bidi="fa-IR"/>
        </w:rPr>
        <w:t>ران صوف</w:t>
      </w:r>
      <w:r w:rsidR="005B21A3">
        <w:rPr>
          <w:rStyle w:val="Char3"/>
          <w:rtl/>
          <w:lang w:bidi="fa-IR"/>
        </w:rPr>
        <w:t>ی</w:t>
      </w:r>
      <w:r w:rsidRPr="0060162A">
        <w:rPr>
          <w:rStyle w:val="Char3"/>
          <w:rtl/>
          <w:lang w:bidi="fa-IR"/>
        </w:rPr>
        <w:t xml:space="preserve"> از عقل و نقل فراتر رفته اند، و آنچه بر د</w:t>
      </w:r>
      <w:r w:rsidR="005B21A3">
        <w:rPr>
          <w:rStyle w:val="Char3"/>
          <w:rtl/>
          <w:lang w:bidi="fa-IR"/>
        </w:rPr>
        <w:t>ی</w:t>
      </w:r>
      <w:r w:rsidRPr="0060162A">
        <w:rPr>
          <w:rStyle w:val="Char3"/>
          <w:rtl/>
          <w:lang w:bidi="fa-IR"/>
        </w:rPr>
        <w:t>گران نهان است ا</w:t>
      </w:r>
      <w:r w:rsidR="005B21A3">
        <w:rPr>
          <w:rStyle w:val="Char3"/>
          <w:rtl/>
          <w:lang w:bidi="fa-IR"/>
        </w:rPr>
        <w:t>ی</w:t>
      </w:r>
      <w:r w:rsidRPr="0060162A">
        <w:rPr>
          <w:rStyle w:val="Char3"/>
          <w:rtl/>
          <w:lang w:bidi="fa-IR"/>
        </w:rPr>
        <w:t>شان را ع</w:t>
      </w:r>
      <w:r w:rsidR="005B21A3">
        <w:rPr>
          <w:rStyle w:val="Char3"/>
          <w:rtl/>
          <w:lang w:bidi="fa-IR"/>
        </w:rPr>
        <w:t>ی</w:t>
      </w:r>
      <w:r w:rsidRPr="0060162A">
        <w:rPr>
          <w:rStyle w:val="Char3"/>
          <w:rtl/>
          <w:lang w:bidi="fa-IR"/>
        </w:rPr>
        <w:t>ان است، مردم به راه استدلال</w:t>
      </w:r>
      <w:r w:rsidR="00101A36">
        <w:rPr>
          <w:rStyle w:val="Char3"/>
          <w:rtl/>
          <w:lang w:bidi="fa-IR"/>
        </w:rPr>
        <w:t xml:space="preserve"> می‌</w:t>
      </w:r>
      <w:r w:rsidRPr="0060162A">
        <w:rPr>
          <w:rStyle w:val="Char3"/>
          <w:rtl/>
          <w:lang w:bidi="fa-IR"/>
        </w:rPr>
        <w:t>روند وا</w:t>
      </w:r>
      <w:r w:rsidR="005B21A3">
        <w:rPr>
          <w:rStyle w:val="Char3"/>
          <w:rtl/>
          <w:lang w:bidi="fa-IR"/>
        </w:rPr>
        <w:t>ی</w:t>
      </w:r>
      <w:r w:rsidRPr="0060162A">
        <w:rPr>
          <w:rStyle w:val="Char3"/>
          <w:rtl/>
          <w:lang w:bidi="fa-IR"/>
        </w:rPr>
        <w:t>نان به وصال رس</w:t>
      </w:r>
      <w:r w:rsidR="005B21A3">
        <w:rPr>
          <w:rStyle w:val="Char3"/>
          <w:rtl/>
          <w:lang w:bidi="fa-IR"/>
        </w:rPr>
        <w:t>ی</w:t>
      </w:r>
      <w:r w:rsidRPr="0060162A">
        <w:rPr>
          <w:rStyle w:val="Char3"/>
          <w:rtl/>
          <w:lang w:bidi="fa-IR"/>
        </w:rPr>
        <w:t>ده اند پس مر</w:t>
      </w:r>
      <w:r w:rsidR="005B21A3">
        <w:rPr>
          <w:rStyle w:val="Char3"/>
          <w:rtl/>
          <w:lang w:bidi="fa-IR"/>
        </w:rPr>
        <w:t>ی</w:t>
      </w:r>
      <w:r w:rsidRPr="0060162A">
        <w:rPr>
          <w:rStyle w:val="Char3"/>
          <w:rtl/>
          <w:lang w:bidi="fa-IR"/>
        </w:rPr>
        <w:t>د صوف</w:t>
      </w:r>
      <w:r w:rsidR="005B21A3">
        <w:rPr>
          <w:rStyle w:val="Char3"/>
          <w:rtl/>
          <w:lang w:bidi="fa-IR"/>
        </w:rPr>
        <w:t>ی</w:t>
      </w:r>
      <w:r w:rsidRPr="0060162A">
        <w:rPr>
          <w:rStyle w:val="Char3"/>
          <w:rtl/>
          <w:lang w:bidi="fa-IR"/>
        </w:rPr>
        <w:t>ه را با</w:t>
      </w:r>
      <w:r w:rsidR="005B21A3">
        <w:rPr>
          <w:rStyle w:val="Char3"/>
          <w:rtl/>
          <w:lang w:bidi="fa-IR"/>
        </w:rPr>
        <w:t>ی</w:t>
      </w:r>
      <w:r w:rsidRPr="0060162A">
        <w:rPr>
          <w:rStyle w:val="Char3"/>
          <w:rtl/>
          <w:lang w:bidi="fa-IR"/>
        </w:rPr>
        <w:t>د از علا</w:t>
      </w:r>
      <w:r w:rsidR="005B21A3">
        <w:rPr>
          <w:rStyle w:val="Char3"/>
          <w:rtl/>
          <w:lang w:bidi="fa-IR"/>
        </w:rPr>
        <w:t>ی</w:t>
      </w:r>
      <w:r w:rsidRPr="0060162A">
        <w:rPr>
          <w:rStyle w:val="Char3"/>
          <w:rtl/>
          <w:lang w:bidi="fa-IR"/>
        </w:rPr>
        <w:t>ق گسستن، و نخست از مال دست شستن و جاه به كنار</w:t>
      </w:r>
      <w:r w:rsidR="005B21A3">
        <w:rPr>
          <w:rStyle w:val="Char3"/>
          <w:rtl/>
          <w:lang w:bidi="fa-IR"/>
        </w:rPr>
        <w:t>ی</w:t>
      </w:r>
      <w:r w:rsidRPr="0060162A">
        <w:rPr>
          <w:rStyle w:val="Char3"/>
          <w:rtl/>
          <w:lang w:bidi="fa-IR"/>
        </w:rPr>
        <w:t xml:space="preserve"> هشتن، نخفتن جز آن گاه كه خواب غلبه كند، و ن</w:t>
      </w:r>
      <w:r w:rsidR="005B21A3">
        <w:rPr>
          <w:rStyle w:val="Char3"/>
          <w:rtl/>
          <w:lang w:bidi="fa-IR"/>
        </w:rPr>
        <w:t>ی</w:t>
      </w:r>
      <w:r w:rsidRPr="0060162A">
        <w:rPr>
          <w:rStyle w:val="Char3"/>
          <w:rtl/>
          <w:lang w:bidi="fa-IR"/>
        </w:rPr>
        <w:t>ز بتدر</w:t>
      </w:r>
      <w:r w:rsidR="005B21A3">
        <w:rPr>
          <w:rStyle w:val="Char3"/>
          <w:rtl/>
          <w:lang w:bidi="fa-IR"/>
        </w:rPr>
        <w:t>ی</w:t>
      </w:r>
      <w:r w:rsidRPr="0060162A">
        <w:rPr>
          <w:rStyle w:val="Char3"/>
          <w:rtl/>
          <w:lang w:bidi="fa-IR"/>
        </w:rPr>
        <w:t>ج از خورا</w:t>
      </w:r>
      <w:r w:rsidR="005B21A3">
        <w:rPr>
          <w:rStyle w:val="Char3"/>
          <w:rtl/>
          <w:lang w:bidi="fa-IR"/>
        </w:rPr>
        <w:t xml:space="preserve">ک </w:t>
      </w:r>
      <w:r w:rsidRPr="0060162A">
        <w:rPr>
          <w:rStyle w:val="Char3"/>
          <w:rtl/>
          <w:lang w:bidi="fa-IR"/>
        </w:rPr>
        <w:t>كاستن.</w:t>
      </w:r>
    </w:p>
    <w:p w:rsidR="009C6881" w:rsidRPr="0060162A" w:rsidRDefault="009C6881" w:rsidP="0060162A">
      <w:pPr>
        <w:spacing w:line="250" w:lineRule="auto"/>
        <w:ind w:firstLine="284"/>
        <w:jc w:val="both"/>
        <w:rPr>
          <w:rStyle w:val="Char3"/>
          <w:rtl/>
          <w:lang w:bidi="fa-IR"/>
        </w:rPr>
      </w:pPr>
      <w:r w:rsidRPr="005866EB">
        <w:rPr>
          <w:rStyle w:val="Char4"/>
          <w:rtl/>
        </w:rPr>
        <w:t>مؤلف گو</w:t>
      </w:r>
      <w:r w:rsidR="005B21A3" w:rsidRPr="005866EB">
        <w:rPr>
          <w:rStyle w:val="Char4"/>
          <w:rtl/>
        </w:rPr>
        <w:t>ی</w:t>
      </w:r>
      <w:r w:rsidRPr="005866EB">
        <w:rPr>
          <w:rStyle w:val="Char4"/>
          <w:rtl/>
        </w:rPr>
        <w:t>د</w:t>
      </w:r>
      <w:r w:rsidRPr="0060162A">
        <w:rPr>
          <w:rStyle w:val="Char3"/>
          <w:rtl/>
          <w:lang w:bidi="fa-IR"/>
        </w:rPr>
        <w:t>: هر كس اند</w:t>
      </w:r>
      <w:r w:rsidR="005B21A3">
        <w:rPr>
          <w:rStyle w:val="Char3"/>
          <w:rtl/>
          <w:lang w:bidi="fa-IR"/>
        </w:rPr>
        <w:t xml:space="preserve">ک </w:t>
      </w:r>
      <w:r w:rsidRPr="0060162A">
        <w:rPr>
          <w:rStyle w:val="Char3"/>
          <w:rtl/>
          <w:lang w:bidi="fa-IR"/>
        </w:rPr>
        <w:t>فهم</w:t>
      </w:r>
      <w:r w:rsidR="005B21A3">
        <w:rPr>
          <w:rStyle w:val="Char3"/>
          <w:rtl/>
          <w:lang w:bidi="fa-IR"/>
        </w:rPr>
        <w:t>ی</w:t>
      </w:r>
      <w:r w:rsidRPr="0060162A">
        <w:rPr>
          <w:rStyle w:val="Char3"/>
          <w:rtl/>
          <w:lang w:bidi="fa-IR"/>
        </w:rPr>
        <w:t xml:space="preserve"> داشته باشد</w:t>
      </w:r>
      <w:r w:rsidR="00101A36">
        <w:rPr>
          <w:rStyle w:val="Char3"/>
          <w:rtl/>
          <w:lang w:bidi="fa-IR"/>
        </w:rPr>
        <w:t xml:space="preserve"> می‌</w:t>
      </w:r>
      <w:r w:rsidRPr="0060162A">
        <w:rPr>
          <w:rStyle w:val="Char3"/>
          <w:rtl/>
          <w:lang w:bidi="fa-IR"/>
        </w:rPr>
        <w:t>داند كه ا</w:t>
      </w:r>
      <w:r w:rsidR="005B21A3">
        <w:rPr>
          <w:rStyle w:val="Char3"/>
          <w:rtl/>
          <w:lang w:bidi="fa-IR"/>
        </w:rPr>
        <w:t>ی</w:t>
      </w:r>
      <w:r w:rsidRPr="0060162A">
        <w:rPr>
          <w:rStyle w:val="Char3"/>
          <w:rtl/>
          <w:lang w:bidi="fa-IR"/>
        </w:rPr>
        <w:t>ن سخن</w:t>
      </w:r>
      <w:r w:rsidR="005B21A3">
        <w:rPr>
          <w:rStyle w:val="Char3"/>
          <w:rtl/>
          <w:lang w:bidi="fa-IR"/>
        </w:rPr>
        <w:t>ی</w:t>
      </w:r>
      <w:r w:rsidRPr="0060162A">
        <w:rPr>
          <w:rStyle w:val="Char3"/>
          <w:rtl/>
          <w:lang w:bidi="fa-IR"/>
        </w:rPr>
        <w:t xml:space="preserve"> است آشفته؛ ز</w:t>
      </w:r>
      <w:r w:rsidR="005B21A3">
        <w:rPr>
          <w:rStyle w:val="Char3"/>
          <w:rtl/>
          <w:lang w:bidi="fa-IR"/>
        </w:rPr>
        <w:t>ی</w:t>
      </w:r>
      <w:r w:rsidRPr="0060162A">
        <w:rPr>
          <w:rStyle w:val="Char3"/>
          <w:rtl/>
          <w:lang w:bidi="fa-IR"/>
        </w:rPr>
        <w:t>را آن كه از عقل و نقل ب</w:t>
      </w:r>
      <w:r w:rsidR="005B21A3">
        <w:rPr>
          <w:rStyle w:val="Char3"/>
          <w:rtl/>
          <w:lang w:bidi="fa-IR"/>
        </w:rPr>
        <w:t>ی</w:t>
      </w:r>
      <w:r w:rsidRPr="0060162A">
        <w:rPr>
          <w:rStyle w:val="Char3"/>
          <w:rtl/>
          <w:lang w:bidi="fa-IR"/>
        </w:rPr>
        <w:t>رون زده جزء مردمان نباشد و كس</w:t>
      </w:r>
      <w:r w:rsidR="005B21A3">
        <w:rPr>
          <w:rStyle w:val="Char3"/>
          <w:rtl/>
          <w:lang w:bidi="fa-IR"/>
        </w:rPr>
        <w:t>ی</w:t>
      </w:r>
      <w:r w:rsidRPr="0060162A">
        <w:rPr>
          <w:rStyle w:val="Char3"/>
          <w:rtl/>
          <w:lang w:bidi="fa-IR"/>
        </w:rPr>
        <w:t xml:space="preserve"> ن</w:t>
      </w:r>
      <w:r w:rsidR="005B21A3">
        <w:rPr>
          <w:rStyle w:val="Char3"/>
          <w:rtl/>
          <w:lang w:bidi="fa-IR"/>
        </w:rPr>
        <w:t>ی</w:t>
      </w:r>
      <w:r w:rsidRPr="0060162A">
        <w:rPr>
          <w:rStyle w:val="Char3"/>
          <w:rtl/>
          <w:lang w:bidi="fa-IR"/>
        </w:rPr>
        <w:t>ست كه به وجه</w:t>
      </w:r>
      <w:r w:rsidR="005B21A3">
        <w:rPr>
          <w:rStyle w:val="Char3"/>
          <w:rtl/>
          <w:lang w:bidi="fa-IR"/>
        </w:rPr>
        <w:t>ی</w:t>
      </w:r>
      <w:r w:rsidRPr="0060162A">
        <w:rPr>
          <w:rStyle w:val="Char3"/>
          <w:rtl/>
          <w:lang w:bidi="fa-IR"/>
        </w:rPr>
        <w:t xml:space="preserve"> استدلال نكند، «وصال» هم جز كلمه</w:t>
      </w:r>
      <w:r w:rsidR="0090518F">
        <w:rPr>
          <w:rStyle w:val="Char3"/>
          <w:rtl/>
          <w:lang w:bidi="fa-IR"/>
        </w:rPr>
        <w:t>‌ای</w:t>
      </w:r>
      <w:r w:rsidR="00155203">
        <w:rPr>
          <w:rStyle w:val="Char3"/>
          <w:rtl/>
          <w:lang w:bidi="fa-IR"/>
        </w:rPr>
        <w:t xml:space="preserve"> بی‌</w:t>
      </w:r>
      <w:r w:rsidRPr="0060162A">
        <w:rPr>
          <w:rStyle w:val="Char3"/>
          <w:rtl/>
          <w:lang w:bidi="fa-IR"/>
        </w:rPr>
        <w:t>معن</w:t>
      </w:r>
      <w:r w:rsidR="005B21A3">
        <w:rPr>
          <w:rStyle w:val="Char3"/>
          <w:rtl/>
          <w:lang w:bidi="fa-IR"/>
        </w:rPr>
        <w:t>ی</w:t>
      </w:r>
      <w:r w:rsidRPr="0060162A">
        <w:rPr>
          <w:rStyle w:val="Char3"/>
          <w:rtl/>
          <w:lang w:bidi="fa-IR"/>
        </w:rPr>
        <w:t xml:space="preserve"> ن</w:t>
      </w:r>
      <w:r w:rsidR="005B21A3">
        <w:rPr>
          <w:rStyle w:val="Char3"/>
          <w:rtl/>
          <w:lang w:bidi="fa-IR"/>
        </w:rPr>
        <w:t>ی</w:t>
      </w:r>
      <w:r w:rsidRPr="0060162A">
        <w:rPr>
          <w:rStyle w:val="Char3"/>
          <w:rtl/>
          <w:lang w:bidi="fa-IR"/>
        </w:rPr>
        <w:t>ست، خداوند ما را از پر</w:t>
      </w:r>
      <w:r w:rsidR="005B21A3">
        <w:rPr>
          <w:rStyle w:val="Char3"/>
          <w:rtl/>
          <w:lang w:bidi="fa-IR"/>
        </w:rPr>
        <w:t>ی</w:t>
      </w:r>
      <w:r w:rsidRPr="0060162A">
        <w:rPr>
          <w:rStyle w:val="Char3"/>
          <w:rtl/>
          <w:lang w:bidi="fa-IR"/>
        </w:rPr>
        <w:t>شانگو</w:t>
      </w:r>
      <w:r w:rsidR="005B21A3">
        <w:rPr>
          <w:rStyle w:val="Char3"/>
          <w:rtl/>
          <w:lang w:bidi="fa-IR"/>
        </w:rPr>
        <w:t>یی</w:t>
      </w:r>
      <w:r w:rsidRPr="0060162A">
        <w:rPr>
          <w:rStyle w:val="Char3"/>
          <w:rtl/>
          <w:lang w:bidi="fa-IR"/>
        </w:rPr>
        <w:t xml:space="preserve"> مرشدان و مر</w:t>
      </w:r>
      <w:r w:rsidR="005B21A3">
        <w:rPr>
          <w:rStyle w:val="Char3"/>
          <w:rtl/>
          <w:lang w:bidi="fa-IR"/>
        </w:rPr>
        <w:t>ی</w:t>
      </w:r>
      <w:r w:rsidRPr="0060162A">
        <w:rPr>
          <w:rStyle w:val="Char3"/>
          <w:rtl/>
          <w:lang w:bidi="fa-IR"/>
        </w:rPr>
        <w:t>دان حفظ فرما</w:t>
      </w:r>
      <w:r w:rsidR="005B21A3">
        <w:rPr>
          <w:rStyle w:val="Char3"/>
          <w:rtl/>
          <w:lang w:bidi="fa-IR"/>
        </w:rPr>
        <w:t>ی</w:t>
      </w:r>
      <w:r w:rsidRPr="0060162A">
        <w:rPr>
          <w:rStyle w:val="Char3"/>
          <w:rtl/>
          <w:lang w:bidi="fa-IR"/>
        </w:rPr>
        <w:t>د.</w:t>
      </w:r>
    </w:p>
    <w:p w:rsidR="009C6881" w:rsidRPr="00825224" w:rsidRDefault="009C6881" w:rsidP="00E253B1">
      <w:pPr>
        <w:pStyle w:val="a2"/>
        <w:rPr>
          <w:rtl/>
        </w:rPr>
      </w:pPr>
      <w:bookmarkStart w:id="136" w:name="_Toc271536189"/>
      <w:bookmarkStart w:id="137" w:name="_Toc238598990"/>
      <w:r w:rsidRPr="00825224">
        <w:rPr>
          <w:rtl/>
        </w:rPr>
        <w:t>در احاديثي كه خطاي اعمال صوفيان را روشن مي سازد</w:t>
      </w:r>
      <w:bookmarkEnd w:id="136"/>
      <w:bookmarkEnd w:id="137"/>
    </w:p>
    <w:p w:rsidR="009C6881" w:rsidRPr="0060162A" w:rsidRDefault="009C6881" w:rsidP="003D5C50">
      <w:pPr>
        <w:spacing w:line="250" w:lineRule="auto"/>
        <w:jc w:val="both"/>
        <w:rPr>
          <w:rStyle w:val="Char3"/>
          <w:rtl/>
          <w:lang w:bidi="fa-IR"/>
        </w:rPr>
      </w:pPr>
      <w:r w:rsidRPr="0060162A">
        <w:rPr>
          <w:rStyle w:val="Char3"/>
          <w:rtl/>
          <w:lang w:bidi="fa-IR"/>
        </w:rPr>
        <w:t>سع</w:t>
      </w:r>
      <w:r w:rsidR="005B21A3">
        <w:rPr>
          <w:rStyle w:val="Char3"/>
          <w:rtl/>
          <w:lang w:bidi="fa-IR"/>
        </w:rPr>
        <w:t>ی</w:t>
      </w:r>
      <w:r w:rsidRPr="0060162A">
        <w:rPr>
          <w:rStyle w:val="Char3"/>
          <w:rtl/>
          <w:lang w:bidi="fa-IR"/>
        </w:rPr>
        <w:t>د بن مس</w:t>
      </w:r>
      <w:r w:rsidR="005B21A3">
        <w:rPr>
          <w:rStyle w:val="Char3"/>
          <w:rtl/>
          <w:lang w:bidi="fa-IR"/>
        </w:rPr>
        <w:t>ی</w:t>
      </w:r>
      <w:r w:rsidRPr="0060162A">
        <w:rPr>
          <w:rStyle w:val="Char3"/>
          <w:rtl/>
          <w:lang w:bidi="fa-IR"/>
        </w:rPr>
        <w:t>ب گو</w:t>
      </w:r>
      <w:r w:rsidR="005B21A3">
        <w:rPr>
          <w:rStyle w:val="Char3"/>
          <w:rtl/>
          <w:lang w:bidi="fa-IR"/>
        </w:rPr>
        <w:t>ی</w:t>
      </w:r>
      <w:r w:rsidRPr="0060162A">
        <w:rPr>
          <w:rStyle w:val="Char3"/>
          <w:rtl/>
          <w:lang w:bidi="fa-IR"/>
        </w:rPr>
        <w:t xml:space="preserve">د: عثمان بن مظعون </w:t>
      </w:r>
      <w:r w:rsidR="00AD6106">
        <w:rPr>
          <w:rStyle w:val="Char3"/>
          <w:lang w:bidi="fa-IR"/>
        </w:rPr>
        <w:sym w:font="AGA Arabesque" w:char="F074"/>
      </w:r>
      <w:r w:rsidRPr="0060162A">
        <w:rPr>
          <w:rStyle w:val="Char3"/>
          <w:rtl/>
          <w:lang w:bidi="fa-IR"/>
        </w:rPr>
        <w:t xml:space="preserve"> نزد پ</w:t>
      </w:r>
      <w:r w:rsidR="005B21A3">
        <w:rPr>
          <w:rStyle w:val="Char3"/>
          <w:rtl/>
          <w:lang w:bidi="fa-IR"/>
        </w:rPr>
        <w:t>ی</w:t>
      </w:r>
      <w:r w:rsidRPr="0060162A">
        <w:rPr>
          <w:rStyle w:val="Char3"/>
          <w:rtl/>
          <w:lang w:bidi="fa-IR"/>
        </w:rPr>
        <w:t xml:space="preserve">غمبر </w:t>
      </w:r>
      <w:r w:rsidR="00E573EC">
        <w:rPr>
          <w:rStyle w:val="Char3"/>
          <w:lang w:bidi="fa-IR"/>
        </w:rPr>
        <w:sym w:font="AGA Arabesque" w:char="F072"/>
      </w:r>
      <w:r w:rsidRPr="0060162A">
        <w:rPr>
          <w:rStyle w:val="Char3"/>
          <w:rtl/>
          <w:lang w:bidi="fa-IR"/>
        </w:rPr>
        <w:t xml:space="preserve"> آمد و گفت: ‌</w:t>
      </w:r>
      <w:r w:rsidR="005B21A3">
        <w:rPr>
          <w:rStyle w:val="Char3"/>
          <w:rtl/>
          <w:lang w:bidi="fa-IR"/>
        </w:rPr>
        <w:t>ی</w:t>
      </w:r>
      <w:r w:rsidRPr="0060162A">
        <w:rPr>
          <w:rStyle w:val="Char3"/>
          <w:rtl/>
          <w:lang w:bidi="fa-IR"/>
        </w:rPr>
        <w:t>ا رسول الله، در دل من سخنان</w:t>
      </w:r>
      <w:r w:rsidR="00101A36">
        <w:rPr>
          <w:rStyle w:val="Char3"/>
          <w:rtl/>
          <w:lang w:bidi="fa-IR"/>
        </w:rPr>
        <w:t xml:space="preserve"> می‌</w:t>
      </w:r>
      <w:r w:rsidRPr="0060162A">
        <w:rPr>
          <w:rStyle w:val="Char3"/>
          <w:rtl/>
          <w:lang w:bidi="fa-IR"/>
        </w:rPr>
        <w:t>گذرد و با خود اند</w:t>
      </w:r>
      <w:r w:rsidR="005B21A3">
        <w:rPr>
          <w:rStyle w:val="Char3"/>
          <w:rtl/>
          <w:lang w:bidi="fa-IR"/>
        </w:rPr>
        <w:t>ی</w:t>
      </w:r>
      <w:r w:rsidRPr="0060162A">
        <w:rPr>
          <w:rStyle w:val="Char3"/>
          <w:rtl/>
          <w:lang w:bidi="fa-IR"/>
        </w:rPr>
        <w:t>شه</w:t>
      </w:r>
      <w:r w:rsidR="00101A36">
        <w:rPr>
          <w:rStyle w:val="Char3"/>
          <w:rtl/>
          <w:lang w:bidi="fa-IR"/>
        </w:rPr>
        <w:t>‌ها</w:t>
      </w:r>
      <w:r w:rsidRPr="0060162A">
        <w:rPr>
          <w:rStyle w:val="Char3"/>
          <w:rtl/>
          <w:lang w:bidi="fa-IR"/>
        </w:rPr>
        <w:t xml:space="preserve"> دارم، حضرت فرمود: چ</w:t>
      </w:r>
      <w:r w:rsidR="005B21A3">
        <w:rPr>
          <w:rStyle w:val="Char3"/>
          <w:rtl/>
          <w:lang w:bidi="fa-IR"/>
        </w:rPr>
        <w:t>ی</w:t>
      </w:r>
      <w:r w:rsidRPr="0060162A">
        <w:rPr>
          <w:rStyle w:val="Char3"/>
          <w:rtl/>
          <w:lang w:bidi="fa-IR"/>
        </w:rPr>
        <w:t>ست؟ گفت:‌</w:t>
      </w:r>
      <w:r w:rsidR="00101A36">
        <w:rPr>
          <w:rStyle w:val="Char3"/>
          <w:rtl/>
          <w:lang w:bidi="fa-IR"/>
        </w:rPr>
        <w:t xml:space="preserve"> می‌</w:t>
      </w:r>
      <w:r w:rsidRPr="0060162A">
        <w:rPr>
          <w:rStyle w:val="Char3"/>
          <w:rtl/>
          <w:lang w:bidi="fa-IR"/>
        </w:rPr>
        <w:t>خواهم خود را اخته سازم، حضرت فرمود: نكن، كه به جا</w:t>
      </w:r>
      <w:r w:rsidR="005B21A3">
        <w:rPr>
          <w:rStyle w:val="Char3"/>
          <w:rtl/>
          <w:lang w:bidi="fa-IR"/>
        </w:rPr>
        <w:t>ی</w:t>
      </w:r>
      <w:r w:rsidRPr="0060162A">
        <w:rPr>
          <w:rStyle w:val="Char3"/>
          <w:rtl/>
          <w:lang w:bidi="fa-IR"/>
        </w:rPr>
        <w:t xml:space="preserve"> اخته گر</w:t>
      </w:r>
      <w:r w:rsidR="005B21A3">
        <w:rPr>
          <w:rStyle w:val="Char3"/>
          <w:rtl/>
          <w:lang w:bidi="fa-IR"/>
        </w:rPr>
        <w:t>ی</w:t>
      </w:r>
      <w:r w:rsidRPr="0060162A">
        <w:rPr>
          <w:rStyle w:val="Char3"/>
          <w:rtl/>
          <w:lang w:bidi="fa-IR"/>
        </w:rPr>
        <w:t xml:space="preserve"> در امت من روزه هست. عثمان گفت:</w:t>
      </w:r>
      <w:r w:rsidR="00101A36">
        <w:rPr>
          <w:rStyle w:val="Char3"/>
          <w:rtl/>
          <w:lang w:bidi="fa-IR"/>
        </w:rPr>
        <w:t xml:space="preserve"> می‌</w:t>
      </w:r>
      <w:r w:rsidRPr="0060162A">
        <w:rPr>
          <w:rStyle w:val="Char3"/>
          <w:rtl/>
          <w:lang w:bidi="fa-IR"/>
        </w:rPr>
        <w:t>خواهم در كوهها راهب شوم. حضرت فرمود: نكن، كه رهبان</w:t>
      </w:r>
      <w:r w:rsidR="005B21A3">
        <w:rPr>
          <w:rStyle w:val="Char3"/>
          <w:rtl/>
          <w:lang w:bidi="fa-IR"/>
        </w:rPr>
        <w:t>ی</w:t>
      </w:r>
      <w:r w:rsidRPr="0060162A">
        <w:rPr>
          <w:rStyle w:val="Char3"/>
          <w:rtl/>
          <w:lang w:bidi="fa-IR"/>
        </w:rPr>
        <w:t>ت امت من در مسجد نشستن و منتظر نماز بعد</w:t>
      </w:r>
      <w:r w:rsidR="005B21A3">
        <w:rPr>
          <w:rStyle w:val="Char3"/>
          <w:rtl/>
          <w:lang w:bidi="fa-IR"/>
        </w:rPr>
        <w:t>ی</w:t>
      </w:r>
      <w:r w:rsidRPr="0060162A">
        <w:rPr>
          <w:rStyle w:val="Char3"/>
          <w:rtl/>
          <w:lang w:bidi="fa-IR"/>
        </w:rPr>
        <w:t xml:space="preserve"> شدن است. عثمان گفت:</w:t>
      </w:r>
      <w:r w:rsidR="00101A36">
        <w:rPr>
          <w:rStyle w:val="Char3"/>
          <w:rtl/>
          <w:lang w:bidi="fa-IR"/>
        </w:rPr>
        <w:t xml:space="preserve"> می‌</w:t>
      </w:r>
      <w:r w:rsidRPr="0060162A">
        <w:rPr>
          <w:rStyle w:val="Char3"/>
          <w:rtl/>
          <w:lang w:bidi="fa-IR"/>
        </w:rPr>
        <w:t>خواهم به س</w:t>
      </w:r>
      <w:r w:rsidR="005B21A3">
        <w:rPr>
          <w:rStyle w:val="Char3"/>
          <w:rtl/>
          <w:lang w:bidi="fa-IR"/>
        </w:rPr>
        <w:t>ی</w:t>
      </w:r>
      <w:r w:rsidRPr="0060162A">
        <w:rPr>
          <w:rStyle w:val="Char3"/>
          <w:rtl/>
          <w:lang w:bidi="fa-IR"/>
        </w:rPr>
        <w:t>احت در زم</w:t>
      </w:r>
      <w:r w:rsidR="005B21A3">
        <w:rPr>
          <w:rStyle w:val="Char3"/>
          <w:rtl/>
          <w:lang w:bidi="fa-IR"/>
        </w:rPr>
        <w:t>ی</w:t>
      </w:r>
      <w:r w:rsidRPr="0060162A">
        <w:rPr>
          <w:rStyle w:val="Char3"/>
          <w:rtl/>
          <w:lang w:bidi="fa-IR"/>
        </w:rPr>
        <w:t>ن بپردازم. فرمود: س</w:t>
      </w:r>
      <w:r w:rsidR="005B21A3">
        <w:rPr>
          <w:rStyle w:val="Char3"/>
          <w:rtl/>
          <w:lang w:bidi="fa-IR"/>
        </w:rPr>
        <w:t>ی</w:t>
      </w:r>
      <w:r w:rsidRPr="0060162A">
        <w:rPr>
          <w:rStyle w:val="Char3"/>
          <w:rtl/>
          <w:lang w:bidi="fa-IR"/>
        </w:rPr>
        <w:t>احت امت من سفر جنگ</w:t>
      </w:r>
      <w:r w:rsidR="005B21A3">
        <w:rPr>
          <w:rStyle w:val="Char3"/>
          <w:rtl/>
          <w:lang w:bidi="fa-IR"/>
        </w:rPr>
        <w:t>ی</w:t>
      </w:r>
      <w:r w:rsidRPr="0060162A">
        <w:rPr>
          <w:rStyle w:val="Char3"/>
          <w:rtl/>
          <w:lang w:bidi="fa-IR"/>
        </w:rPr>
        <w:t xml:space="preserve"> (جهاد) در راه خداست و ن</w:t>
      </w:r>
      <w:r w:rsidR="005B21A3">
        <w:rPr>
          <w:rStyle w:val="Char3"/>
          <w:rtl/>
          <w:lang w:bidi="fa-IR"/>
        </w:rPr>
        <w:t>ی</w:t>
      </w:r>
      <w:r w:rsidRPr="0060162A">
        <w:rPr>
          <w:rStyle w:val="Char3"/>
          <w:rtl/>
          <w:lang w:bidi="fa-IR"/>
        </w:rPr>
        <w:t>ز سفر حج و عمره. عثمان گفت:</w:t>
      </w:r>
      <w:r w:rsidR="00101A36">
        <w:rPr>
          <w:rStyle w:val="Char3"/>
          <w:rtl/>
          <w:lang w:bidi="fa-IR"/>
        </w:rPr>
        <w:t xml:space="preserve"> می‌</w:t>
      </w:r>
      <w:r w:rsidRPr="0060162A">
        <w:rPr>
          <w:rStyle w:val="Char3"/>
          <w:rtl/>
          <w:lang w:bidi="fa-IR"/>
        </w:rPr>
        <w:t>خواهم هم</w:t>
      </w:r>
      <w:r w:rsidR="00ED1F13">
        <w:rPr>
          <w:rStyle w:val="Char3"/>
          <w:rtl/>
          <w:lang w:bidi="fa-IR"/>
        </w:rPr>
        <w:t>ه</w:t>
      </w:r>
      <w:r w:rsidRPr="0060162A">
        <w:rPr>
          <w:rStyle w:val="Char3"/>
          <w:rtl/>
          <w:lang w:bidi="fa-IR"/>
        </w:rPr>
        <w:t xml:space="preserve"> مالم را در راه خدا ببخشم، حضرت فرمود:‌ صدقه ات روز به روز باشد، خرج خانواده ات را بده و از مازادت مسك</w:t>
      </w:r>
      <w:r w:rsidR="005B21A3">
        <w:rPr>
          <w:rStyle w:val="Char3"/>
          <w:rtl/>
          <w:lang w:bidi="fa-IR"/>
        </w:rPr>
        <w:t>ی</w:t>
      </w:r>
      <w:r w:rsidRPr="0060162A">
        <w:rPr>
          <w:rStyle w:val="Char3"/>
          <w:rtl/>
          <w:lang w:bidi="fa-IR"/>
        </w:rPr>
        <w:t xml:space="preserve">ن و </w:t>
      </w:r>
      <w:r w:rsidR="005B21A3">
        <w:rPr>
          <w:rStyle w:val="Char3"/>
          <w:rtl/>
          <w:lang w:bidi="fa-IR"/>
        </w:rPr>
        <w:t>ی</w:t>
      </w:r>
      <w:r w:rsidRPr="0060162A">
        <w:rPr>
          <w:rStyle w:val="Char3"/>
          <w:rtl/>
          <w:lang w:bidi="fa-IR"/>
        </w:rPr>
        <w:t>ت</w:t>
      </w:r>
      <w:r w:rsidR="005B21A3">
        <w:rPr>
          <w:rStyle w:val="Char3"/>
          <w:rtl/>
          <w:lang w:bidi="fa-IR"/>
        </w:rPr>
        <w:t>ی</w:t>
      </w:r>
      <w:r w:rsidRPr="0060162A">
        <w:rPr>
          <w:rStyle w:val="Char3"/>
          <w:rtl/>
          <w:lang w:bidi="fa-IR"/>
        </w:rPr>
        <w:t xml:space="preserve">م را اطعام كن. عثمان گفت: </w:t>
      </w:r>
      <w:r w:rsidR="005B21A3">
        <w:rPr>
          <w:rStyle w:val="Char3"/>
          <w:rtl/>
          <w:lang w:bidi="fa-IR"/>
        </w:rPr>
        <w:t>ی</w:t>
      </w:r>
      <w:r w:rsidR="003D5C50">
        <w:rPr>
          <w:rStyle w:val="Char3"/>
          <w:rtl/>
          <w:lang w:bidi="fa-IR"/>
        </w:rPr>
        <w:t>ا رسول الله،</w:t>
      </w:r>
      <w:r w:rsidR="00101A36">
        <w:rPr>
          <w:rStyle w:val="Char3"/>
          <w:rtl/>
          <w:lang w:bidi="fa-IR"/>
        </w:rPr>
        <w:t xml:space="preserve"> می‌</w:t>
      </w:r>
      <w:r w:rsidRPr="0060162A">
        <w:rPr>
          <w:rStyle w:val="Char3"/>
          <w:rtl/>
          <w:lang w:bidi="fa-IR"/>
        </w:rPr>
        <w:t>خواهم زنم «خول</w:t>
      </w:r>
      <w:r w:rsidR="00ED1F13">
        <w:rPr>
          <w:rStyle w:val="Char3"/>
          <w:rtl/>
          <w:lang w:bidi="fa-IR"/>
        </w:rPr>
        <w:t>ه</w:t>
      </w:r>
      <w:r w:rsidRPr="0060162A">
        <w:rPr>
          <w:rStyle w:val="Char3"/>
          <w:rtl/>
          <w:lang w:bidi="fa-IR"/>
        </w:rPr>
        <w:t>» را طلاق دهم. فرمود: نكن كه هجرت امت من هجرت از گناه است و مهاجرت به سو</w:t>
      </w:r>
      <w:r w:rsidR="005B21A3">
        <w:rPr>
          <w:rStyle w:val="Char3"/>
          <w:rtl/>
          <w:lang w:bidi="fa-IR"/>
        </w:rPr>
        <w:t>ی</w:t>
      </w:r>
      <w:r w:rsidRPr="0060162A">
        <w:rPr>
          <w:rStyle w:val="Char3"/>
          <w:rtl/>
          <w:lang w:bidi="fa-IR"/>
        </w:rPr>
        <w:t xml:space="preserve"> من در زندگان</w:t>
      </w:r>
      <w:r w:rsidR="005B21A3">
        <w:rPr>
          <w:rStyle w:val="Char3"/>
          <w:rtl/>
          <w:lang w:bidi="fa-IR"/>
        </w:rPr>
        <w:t>ی</w:t>
      </w:r>
      <w:r w:rsidRPr="0060162A">
        <w:rPr>
          <w:rStyle w:val="Char3"/>
          <w:rtl/>
          <w:lang w:bidi="fa-IR"/>
        </w:rPr>
        <w:t xml:space="preserve">م </w:t>
      </w:r>
      <w:r w:rsidR="005B21A3">
        <w:rPr>
          <w:rStyle w:val="Char3"/>
          <w:rtl/>
          <w:lang w:bidi="fa-IR"/>
        </w:rPr>
        <w:t>ی</w:t>
      </w:r>
      <w:r w:rsidRPr="0060162A">
        <w:rPr>
          <w:rStyle w:val="Char3"/>
          <w:rtl/>
          <w:lang w:bidi="fa-IR"/>
        </w:rPr>
        <w:t>ا ز</w:t>
      </w:r>
      <w:r w:rsidR="005B21A3">
        <w:rPr>
          <w:rStyle w:val="Char3"/>
          <w:rtl/>
          <w:lang w:bidi="fa-IR"/>
        </w:rPr>
        <w:t>ی</w:t>
      </w:r>
      <w:r w:rsidRPr="0060162A">
        <w:rPr>
          <w:rStyle w:val="Char3"/>
          <w:rtl/>
          <w:lang w:bidi="fa-IR"/>
        </w:rPr>
        <w:t>ارت قبر من پس از مرگ... عثمان گفت:</w:t>
      </w:r>
      <w:r w:rsidR="00101A36">
        <w:rPr>
          <w:rStyle w:val="Char3"/>
          <w:rtl/>
          <w:lang w:bidi="fa-IR"/>
        </w:rPr>
        <w:t xml:space="preserve"> می‌</w:t>
      </w:r>
      <w:r w:rsidRPr="0060162A">
        <w:rPr>
          <w:rStyle w:val="Char3"/>
          <w:rtl/>
          <w:lang w:bidi="fa-IR"/>
        </w:rPr>
        <w:t>خواهم د</w:t>
      </w:r>
      <w:r w:rsidR="005B21A3">
        <w:rPr>
          <w:rStyle w:val="Char3"/>
          <w:rtl/>
          <w:lang w:bidi="fa-IR"/>
        </w:rPr>
        <w:t>ی</w:t>
      </w:r>
      <w:r w:rsidRPr="0060162A">
        <w:rPr>
          <w:rStyle w:val="Char3"/>
          <w:rtl/>
          <w:lang w:bidi="fa-IR"/>
        </w:rPr>
        <w:t>گر با او همبستر نشوم حضرت فرمود:‌ مرد مسلمان وقت</w:t>
      </w:r>
      <w:r w:rsidR="005B21A3">
        <w:rPr>
          <w:rStyle w:val="Char3"/>
          <w:rtl/>
          <w:lang w:bidi="fa-IR"/>
        </w:rPr>
        <w:t>ی</w:t>
      </w:r>
      <w:r w:rsidRPr="0060162A">
        <w:rPr>
          <w:rStyle w:val="Char3"/>
          <w:rtl/>
          <w:lang w:bidi="fa-IR"/>
        </w:rPr>
        <w:t xml:space="preserve"> با زنش نزد</w:t>
      </w:r>
      <w:r w:rsidR="005B21A3">
        <w:rPr>
          <w:rStyle w:val="Char3"/>
          <w:rtl/>
          <w:lang w:bidi="fa-IR"/>
        </w:rPr>
        <w:t>ی</w:t>
      </w:r>
      <w:r w:rsidRPr="0060162A">
        <w:rPr>
          <w:rStyle w:val="Char3"/>
          <w:rtl/>
          <w:lang w:bidi="fa-IR"/>
        </w:rPr>
        <w:t>ك</w:t>
      </w:r>
      <w:r w:rsidR="005B21A3">
        <w:rPr>
          <w:rStyle w:val="Char3"/>
          <w:rtl/>
          <w:lang w:bidi="fa-IR"/>
        </w:rPr>
        <w:t>ی</w:t>
      </w:r>
      <w:r w:rsidR="00101A36">
        <w:rPr>
          <w:rStyle w:val="Char3"/>
          <w:rtl/>
          <w:lang w:bidi="fa-IR"/>
        </w:rPr>
        <w:t xml:space="preserve"> می‌</w:t>
      </w:r>
      <w:r w:rsidRPr="0060162A">
        <w:rPr>
          <w:rStyle w:val="Char3"/>
          <w:rtl/>
          <w:lang w:bidi="fa-IR"/>
        </w:rPr>
        <w:t>كند هر گاه بچه</w:t>
      </w:r>
      <w:r w:rsidR="0090518F">
        <w:rPr>
          <w:rStyle w:val="Char3"/>
          <w:rtl/>
          <w:lang w:bidi="fa-IR"/>
        </w:rPr>
        <w:t xml:space="preserve">‌ای </w:t>
      </w:r>
      <w:r w:rsidRPr="0060162A">
        <w:rPr>
          <w:rStyle w:val="Char3"/>
          <w:rtl/>
          <w:lang w:bidi="fa-IR"/>
        </w:rPr>
        <w:t>از آن عمل ن</w:t>
      </w:r>
      <w:r w:rsidR="005B21A3">
        <w:rPr>
          <w:rStyle w:val="Char3"/>
          <w:rtl/>
          <w:lang w:bidi="fa-IR"/>
        </w:rPr>
        <w:t>ی</w:t>
      </w:r>
      <w:r w:rsidRPr="0060162A">
        <w:rPr>
          <w:rStyle w:val="Char3"/>
          <w:rtl/>
          <w:lang w:bidi="fa-IR"/>
        </w:rPr>
        <w:t>ا</w:t>
      </w:r>
      <w:r w:rsidR="005B21A3">
        <w:rPr>
          <w:rStyle w:val="Char3"/>
          <w:rtl/>
          <w:lang w:bidi="fa-IR"/>
        </w:rPr>
        <w:t>ی</w:t>
      </w:r>
      <w:r w:rsidRPr="0060162A">
        <w:rPr>
          <w:rStyle w:val="Char3"/>
          <w:rtl/>
          <w:lang w:bidi="fa-IR"/>
        </w:rPr>
        <w:t>د غلام</w:t>
      </w:r>
      <w:r w:rsidR="005B21A3">
        <w:rPr>
          <w:rStyle w:val="Char3"/>
          <w:rtl/>
          <w:lang w:bidi="fa-IR"/>
        </w:rPr>
        <w:t>ی</w:t>
      </w:r>
      <w:r w:rsidRPr="0060162A">
        <w:rPr>
          <w:rStyle w:val="Char3"/>
          <w:rtl/>
          <w:lang w:bidi="fa-IR"/>
        </w:rPr>
        <w:t xml:space="preserve"> در بهشت به او دهند و هر گاه بچه</w:t>
      </w:r>
      <w:r w:rsidR="0090518F">
        <w:rPr>
          <w:rStyle w:val="Char3"/>
          <w:rtl/>
          <w:lang w:bidi="fa-IR"/>
        </w:rPr>
        <w:t xml:space="preserve">‌ای </w:t>
      </w:r>
      <w:r w:rsidRPr="0060162A">
        <w:rPr>
          <w:rStyle w:val="Char3"/>
          <w:rtl/>
          <w:lang w:bidi="fa-IR"/>
        </w:rPr>
        <w:t>به وجود آ</w:t>
      </w:r>
      <w:r w:rsidR="005B21A3">
        <w:rPr>
          <w:rStyle w:val="Char3"/>
          <w:rtl/>
          <w:lang w:bidi="fa-IR"/>
        </w:rPr>
        <w:t>ی</w:t>
      </w:r>
      <w:r w:rsidRPr="0060162A">
        <w:rPr>
          <w:rStyle w:val="Char3"/>
          <w:rtl/>
          <w:lang w:bidi="fa-IR"/>
        </w:rPr>
        <w:t>د و پ</w:t>
      </w:r>
      <w:r w:rsidR="005B21A3">
        <w:rPr>
          <w:rStyle w:val="Char3"/>
          <w:rtl/>
          <w:lang w:bidi="fa-IR"/>
        </w:rPr>
        <w:t>ی</w:t>
      </w:r>
      <w:r w:rsidRPr="0060162A">
        <w:rPr>
          <w:rStyle w:val="Char3"/>
          <w:rtl/>
          <w:lang w:bidi="fa-IR"/>
        </w:rPr>
        <w:t>ش از پدر بم</w:t>
      </w:r>
      <w:r w:rsidR="005B21A3">
        <w:rPr>
          <w:rStyle w:val="Char3"/>
          <w:rtl/>
          <w:lang w:bidi="fa-IR"/>
        </w:rPr>
        <w:t>ی</w:t>
      </w:r>
      <w:r w:rsidRPr="0060162A">
        <w:rPr>
          <w:rStyle w:val="Char3"/>
          <w:rtl/>
          <w:lang w:bidi="fa-IR"/>
        </w:rPr>
        <w:t>رد پ</w:t>
      </w:r>
      <w:r w:rsidR="005B21A3">
        <w:rPr>
          <w:rStyle w:val="Char3"/>
          <w:rtl/>
          <w:lang w:bidi="fa-IR"/>
        </w:rPr>
        <w:t>ی</w:t>
      </w:r>
      <w:r w:rsidRPr="0060162A">
        <w:rPr>
          <w:rStyle w:val="Char3"/>
          <w:rtl/>
          <w:lang w:bidi="fa-IR"/>
        </w:rPr>
        <w:t>شاهنگ و شف</w:t>
      </w:r>
      <w:r w:rsidR="005B21A3">
        <w:rPr>
          <w:rStyle w:val="Char3"/>
          <w:rtl/>
          <w:lang w:bidi="fa-IR"/>
        </w:rPr>
        <w:t>ی</w:t>
      </w:r>
      <w:r w:rsidRPr="0060162A">
        <w:rPr>
          <w:rStyle w:val="Char3"/>
          <w:rtl/>
          <w:lang w:bidi="fa-IR"/>
        </w:rPr>
        <w:t>ع پدر در روز ق</w:t>
      </w:r>
      <w:r w:rsidR="005B21A3">
        <w:rPr>
          <w:rStyle w:val="Char3"/>
          <w:rtl/>
          <w:lang w:bidi="fa-IR"/>
        </w:rPr>
        <w:t>ی</w:t>
      </w:r>
      <w:r w:rsidRPr="0060162A">
        <w:rPr>
          <w:rStyle w:val="Char3"/>
          <w:rtl/>
          <w:lang w:bidi="fa-IR"/>
        </w:rPr>
        <w:t>امت خواهد بود. و هر گاه پس از پدر بم</w:t>
      </w:r>
      <w:r w:rsidR="005B21A3">
        <w:rPr>
          <w:rStyle w:val="Char3"/>
          <w:rtl/>
          <w:lang w:bidi="fa-IR"/>
        </w:rPr>
        <w:t>ی</w:t>
      </w:r>
      <w:r w:rsidRPr="0060162A">
        <w:rPr>
          <w:rStyle w:val="Char3"/>
          <w:rtl/>
          <w:lang w:bidi="fa-IR"/>
        </w:rPr>
        <w:t>رد نور</w:t>
      </w:r>
      <w:r w:rsidR="005B21A3">
        <w:rPr>
          <w:rStyle w:val="Char3"/>
          <w:rtl/>
          <w:lang w:bidi="fa-IR"/>
        </w:rPr>
        <w:t>ی</w:t>
      </w:r>
      <w:r w:rsidRPr="0060162A">
        <w:rPr>
          <w:rStyle w:val="Char3"/>
          <w:rtl/>
          <w:lang w:bidi="fa-IR"/>
        </w:rPr>
        <w:t xml:space="preserve"> است برا</w:t>
      </w:r>
      <w:r w:rsidR="005B21A3">
        <w:rPr>
          <w:rStyle w:val="Char3"/>
          <w:rtl/>
          <w:lang w:bidi="fa-IR"/>
        </w:rPr>
        <w:t>ی</w:t>
      </w:r>
      <w:r w:rsidRPr="0060162A">
        <w:rPr>
          <w:rStyle w:val="Char3"/>
          <w:rtl/>
          <w:lang w:bidi="fa-IR"/>
        </w:rPr>
        <w:t xml:space="preserve"> او در ق</w:t>
      </w:r>
      <w:r w:rsidR="005B21A3">
        <w:rPr>
          <w:rStyle w:val="Char3"/>
          <w:rtl/>
          <w:lang w:bidi="fa-IR"/>
        </w:rPr>
        <w:t>ی</w:t>
      </w:r>
      <w:r w:rsidRPr="0060162A">
        <w:rPr>
          <w:rStyle w:val="Char3"/>
          <w:rtl/>
          <w:lang w:bidi="fa-IR"/>
        </w:rPr>
        <w:t xml:space="preserve">امت. عثمان گفت:‌ </w:t>
      </w:r>
      <w:r w:rsidR="005B21A3">
        <w:rPr>
          <w:rStyle w:val="Char3"/>
          <w:rtl/>
          <w:lang w:bidi="fa-IR"/>
        </w:rPr>
        <w:t>ی</w:t>
      </w:r>
      <w:r w:rsidRPr="0060162A">
        <w:rPr>
          <w:rStyle w:val="Char3"/>
          <w:rtl/>
          <w:lang w:bidi="fa-IR"/>
        </w:rPr>
        <w:t>ا رسول الله،</w:t>
      </w:r>
      <w:r w:rsidR="00101A36">
        <w:rPr>
          <w:rStyle w:val="Char3"/>
          <w:rtl/>
          <w:lang w:bidi="fa-IR"/>
        </w:rPr>
        <w:t xml:space="preserve"> می‌</w:t>
      </w:r>
      <w:r w:rsidRPr="0060162A">
        <w:rPr>
          <w:rStyle w:val="Char3"/>
          <w:rtl/>
          <w:lang w:bidi="fa-IR"/>
        </w:rPr>
        <w:t>خواهم د</w:t>
      </w:r>
      <w:r w:rsidR="005B21A3">
        <w:rPr>
          <w:rStyle w:val="Char3"/>
          <w:rtl/>
          <w:lang w:bidi="fa-IR"/>
        </w:rPr>
        <w:t>ی</w:t>
      </w:r>
      <w:r w:rsidRPr="0060162A">
        <w:rPr>
          <w:rStyle w:val="Char3"/>
          <w:rtl/>
          <w:lang w:bidi="fa-IR"/>
        </w:rPr>
        <w:t>گر گوشت نخورم. حضرت فرمود:‌ من گوشت دوست دارم و هرگاه ب</w:t>
      </w:r>
      <w:r w:rsidR="005B21A3">
        <w:rPr>
          <w:rStyle w:val="Char3"/>
          <w:rtl/>
          <w:lang w:bidi="fa-IR"/>
        </w:rPr>
        <w:t>ی</w:t>
      </w:r>
      <w:r w:rsidRPr="0060162A">
        <w:rPr>
          <w:rStyle w:val="Char3"/>
          <w:rtl/>
          <w:lang w:bidi="fa-IR"/>
        </w:rPr>
        <w:t>ابم</w:t>
      </w:r>
      <w:r w:rsidR="00101A36">
        <w:rPr>
          <w:rStyle w:val="Char3"/>
          <w:rtl/>
          <w:lang w:bidi="fa-IR"/>
        </w:rPr>
        <w:t xml:space="preserve"> می‌</w:t>
      </w:r>
      <w:r w:rsidRPr="0060162A">
        <w:rPr>
          <w:rStyle w:val="Char3"/>
          <w:rtl/>
          <w:lang w:bidi="fa-IR"/>
        </w:rPr>
        <w:t>خورم. عثمان گفت:</w:t>
      </w:r>
      <w:r w:rsidR="00101A36">
        <w:rPr>
          <w:rStyle w:val="Char3"/>
          <w:rtl/>
          <w:lang w:bidi="fa-IR"/>
        </w:rPr>
        <w:t xml:space="preserve"> می‌</w:t>
      </w:r>
      <w:r w:rsidRPr="0060162A">
        <w:rPr>
          <w:rStyle w:val="Char3"/>
          <w:rtl/>
          <w:lang w:bidi="fa-IR"/>
        </w:rPr>
        <w:t>خواهم د</w:t>
      </w:r>
      <w:r w:rsidR="005B21A3">
        <w:rPr>
          <w:rStyle w:val="Char3"/>
          <w:rtl/>
          <w:lang w:bidi="fa-IR"/>
        </w:rPr>
        <w:t>ی</w:t>
      </w:r>
      <w:r w:rsidRPr="0060162A">
        <w:rPr>
          <w:rStyle w:val="Char3"/>
          <w:rtl/>
          <w:lang w:bidi="fa-IR"/>
        </w:rPr>
        <w:t>گر عطر استعمال نكنم، حضرت فرمود: جبرئ</w:t>
      </w:r>
      <w:r w:rsidR="005B21A3">
        <w:rPr>
          <w:rStyle w:val="Char3"/>
          <w:rtl/>
          <w:lang w:bidi="fa-IR"/>
        </w:rPr>
        <w:t>ی</w:t>
      </w:r>
      <w:r w:rsidRPr="0060162A">
        <w:rPr>
          <w:rStyle w:val="Char3"/>
          <w:rtl/>
          <w:lang w:bidi="fa-IR"/>
        </w:rPr>
        <w:t>ل به من گفت هر از گاه</w:t>
      </w:r>
      <w:r w:rsidR="005B21A3">
        <w:rPr>
          <w:rStyle w:val="Char3"/>
          <w:rtl/>
          <w:lang w:bidi="fa-IR"/>
        </w:rPr>
        <w:t>ی</w:t>
      </w:r>
      <w:r w:rsidRPr="0060162A">
        <w:rPr>
          <w:rStyle w:val="Char3"/>
          <w:rtl/>
          <w:lang w:bidi="fa-IR"/>
        </w:rPr>
        <w:t xml:space="preserve"> عطر استعمال كن و جمعه</w:t>
      </w:r>
      <w:r w:rsidR="00101A36">
        <w:rPr>
          <w:rStyle w:val="Char3"/>
          <w:rtl/>
          <w:lang w:bidi="fa-IR"/>
        </w:rPr>
        <w:t>‌ها</w:t>
      </w:r>
      <w:r w:rsidRPr="0060162A">
        <w:rPr>
          <w:rStyle w:val="Char3"/>
          <w:rtl/>
          <w:lang w:bidi="fa-IR"/>
        </w:rPr>
        <w:t xml:space="preserve"> حتماً‌ عطر به كار ببر. ا</w:t>
      </w:r>
      <w:r w:rsidR="005B21A3">
        <w:rPr>
          <w:rStyle w:val="Char3"/>
          <w:rtl/>
          <w:lang w:bidi="fa-IR"/>
        </w:rPr>
        <w:t>ی</w:t>
      </w:r>
      <w:r w:rsidRPr="0060162A">
        <w:rPr>
          <w:rStyle w:val="Char3"/>
          <w:rtl/>
          <w:lang w:bidi="fa-IR"/>
        </w:rPr>
        <w:t xml:space="preserve"> عثمان، از سنت من رو</w:t>
      </w:r>
      <w:r w:rsidR="005B21A3">
        <w:rPr>
          <w:rStyle w:val="Char3"/>
          <w:rtl/>
          <w:lang w:bidi="fa-IR"/>
        </w:rPr>
        <w:t>ی</w:t>
      </w:r>
      <w:r w:rsidRPr="0060162A">
        <w:rPr>
          <w:rStyle w:val="Char3"/>
          <w:rtl/>
          <w:lang w:bidi="fa-IR"/>
        </w:rPr>
        <w:t xml:space="preserve"> مگردان، كه هر كس از سنت من برگردد و توبه ناكرده بم</w:t>
      </w:r>
      <w:r w:rsidR="005B21A3">
        <w:rPr>
          <w:rStyle w:val="Char3"/>
          <w:rtl/>
          <w:lang w:bidi="fa-IR"/>
        </w:rPr>
        <w:t>ی</w:t>
      </w:r>
      <w:r w:rsidRPr="0060162A">
        <w:rPr>
          <w:rStyle w:val="Char3"/>
          <w:rtl/>
          <w:lang w:bidi="fa-IR"/>
        </w:rPr>
        <w:t>رد ملائكه صورت او را از حوض من بر</w:t>
      </w:r>
      <w:r w:rsidR="00101A36">
        <w:rPr>
          <w:rStyle w:val="Char3"/>
          <w:rtl/>
          <w:lang w:bidi="fa-IR"/>
        </w:rPr>
        <w:t xml:space="preserve"> می‌</w:t>
      </w:r>
      <w:r w:rsidRPr="0060162A">
        <w:rPr>
          <w:rStyle w:val="Char3"/>
          <w:rtl/>
          <w:lang w:bidi="fa-IR"/>
        </w:rPr>
        <w:t xml:space="preserve">گردانند. </w:t>
      </w:r>
    </w:p>
    <w:p w:rsidR="009C6881" w:rsidRPr="0060162A" w:rsidRDefault="009C6881" w:rsidP="00E573EC">
      <w:pPr>
        <w:spacing w:line="250" w:lineRule="auto"/>
        <w:ind w:firstLine="284"/>
        <w:jc w:val="both"/>
        <w:rPr>
          <w:rStyle w:val="Char3"/>
          <w:rtl/>
          <w:lang w:bidi="fa-IR"/>
        </w:rPr>
      </w:pPr>
      <w:r w:rsidRPr="0060162A">
        <w:rPr>
          <w:rStyle w:val="Char3"/>
          <w:rtl/>
          <w:lang w:bidi="fa-IR"/>
        </w:rPr>
        <w:t>در حد</w:t>
      </w:r>
      <w:r w:rsidR="005B21A3">
        <w:rPr>
          <w:rStyle w:val="Char3"/>
          <w:rtl/>
          <w:lang w:bidi="fa-IR"/>
        </w:rPr>
        <w:t>ی</w:t>
      </w:r>
      <w:r w:rsidRPr="0060162A">
        <w:rPr>
          <w:rStyle w:val="Char3"/>
          <w:rtl/>
          <w:lang w:bidi="fa-IR"/>
        </w:rPr>
        <w:t>ث د</w:t>
      </w:r>
      <w:r w:rsidR="005B21A3">
        <w:rPr>
          <w:rStyle w:val="Char3"/>
          <w:rtl/>
          <w:lang w:bidi="fa-IR"/>
        </w:rPr>
        <w:t>ی</w:t>
      </w:r>
      <w:r w:rsidRPr="0060162A">
        <w:rPr>
          <w:rStyle w:val="Char3"/>
          <w:rtl/>
          <w:lang w:bidi="fa-IR"/>
        </w:rPr>
        <w:t>گر آمده است كه زن عثمان بن مظعون نزد زنان پ</w:t>
      </w:r>
      <w:r w:rsidR="005B21A3">
        <w:rPr>
          <w:rStyle w:val="Char3"/>
          <w:rtl/>
          <w:lang w:bidi="fa-IR"/>
        </w:rPr>
        <w:t>ی</w:t>
      </w:r>
      <w:r w:rsidRPr="0060162A">
        <w:rPr>
          <w:rStyle w:val="Char3"/>
          <w:rtl/>
          <w:lang w:bidi="fa-IR"/>
        </w:rPr>
        <w:t xml:space="preserve">غمبر </w:t>
      </w:r>
      <w:r w:rsidR="00E573EC">
        <w:rPr>
          <w:rStyle w:val="Char3"/>
          <w:lang w:bidi="fa-IR"/>
        </w:rPr>
        <w:sym w:font="AGA Arabesque" w:char="F072"/>
      </w:r>
      <w:r w:rsidRPr="0060162A">
        <w:rPr>
          <w:rStyle w:val="Char3"/>
          <w:rtl/>
          <w:lang w:bidi="fa-IR"/>
        </w:rPr>
        <w:t xml:space="preserve"> آمد، وضع او را نامرتب د</w:t>
      </w:r>
      <w:r w:rsidR="005B21A3">
        <w:rPr>
          <w:rStyle w:val="Char3"/>
          <w:rtl/>
          <w:lang w:bidi="fa-IR"/>
        </w:rPr>
        <w:t>ی</w:t>
      </w:r>
      <w:r w:rsidRPr="0060162A">
        <w:rPr>
          <w:rStyle w:val="Char3"/>
          <w:rtl/>
          <w:lang w:bidi="fa-IR"/>
        </w:rPr>
        <w:t>دند، گفتند: تو را چه شده؟ حال آنكه در قر</w:t>
      </w:r>
      <w:r w:rsidR="005B21A3">
        <w:rPr>
          <w:rStyle w:val="Char3"/>
          <w:rtl/>
          <w:lang w:bidi="fa-IR"/>
        </w:rPr>
        <w:t>ی</w:t>
      </w:r>
      <w:r w:rsidRPr="0060162A">
        <w:rPr>
          <w:rStyle w:val="Char3"/>
          <w:rtl/>
          <w:lang w:bidi="fa-IR"/>
        </w:rPr>
        <w:t>ش از شوهر تو داراتر</w:t>
      </w:r>
      <w:r w:rsidR="005B21A3">
        <w:rPr>
          <w:rStyle w:val="Char3"/>
          <w:rtl/>
          <w:lang w:bidi="fa-IR"/>
        </w:rPr>
        <w:t>ی</w:t>
      </w:r>
      <w:r w:rsidRPr="0060162A">
        <w:rPr>
          <w:rStyle w:val="Char3"/>
          <w:rtl/>
          <w:lang w:bidi="fa-IR"/>
        </w:rPr>
        <w:t xml:space="preserve"> ن</w:t>
      </w:r>
      <w:r w:rsidR="005B21A3">
        <w:rPr>
          <w:rStyle w:val="Char3"/>
          <w:rtl/>
          <w:lang w:bidi="fa-IR"/>
        </w:rPr>
        <w:t>ی</w:t>
      </w:r>
      <w:r w:rsidRPr="0060162A">
        <w:rPr>
          <w:rStyle w:val="Char3"/>
          <w:rtl/>
          <w:lang w:bidi="fa-IR"/>
        </w:rPr>
        <w:t>ست. گفت: او به ما</w:t>
      </w:r>
      <w:r w:rsidR="00101A36">
        <w:rPr>
          <w:rStyle w:val="Char3"/>
          <w:rtl/>
          <w:lang w:bidi="fa-IR"/>
        </w:rPr>
        <w:t xml:space="preserve"> نمی‌</w:t>
      </w:r>
      <w:r w:rsidRPr="0060162A">
        <w:rPr>
          <w:rStyle w:val="Char3"/>
          <w:rtl/>
          <w:lang w:bidi="fa-IR"/>
        </w:rPr>
        <w:t>رسد، شب تا صبح عبادت</w:t>
      </w:r>
      <w:r w:rsidR="00101A36">
        <w:rPr>
          <w:rStyle w:val="Char3"/>
          <w:rtl/>
          <w:lang w:bidi="fa-IR"/>
        </w:rPr>
        <w:t xml:space="preserve"> می‌</w:t>
      </w:r>
      <w:r w:rsidRPr="0060162A">
        <w:rPr>
          <w:rStyle w:val="Char3"/>
          <w:rtl/>
          <w:lang w:bidi="fa-IR"/>
        </w:rPr>
        <w:t>كند و روزها روزه</w:t>
      </w:r>
      <w:r w:rsidR="00101A36">
        <w:rPr>
          <w:rStyle w:val="Char3"/>
          <w:rtl/>
          <w:lang w:bidi="fa-IR"/>
        </w:rPr>
        <w:t xml:space="preserve"> می‌</w:t>
      </w:r>
      <w:r w:rsidRPr="0060162A">
        <w:rPr>
          <w:rStyle w:val="Char3"/>
          <w:rtl/>
          <w:lang w:bidi="fa-IR"/>
        </w:rPr>
        <w:t>گ</w:t>
      </w:r>
      <w:r w:rsidR="005B21A3">
        <w:rPr>
          <w:rStyle w:val="Char3"/>
          <w:rtl/>
          <w:lang w:bidi="fa-IR"/>
        </w:rPr>
        <w:t>ی</w:t>
      </w:r>
      <w:r w:rsidRPr="0060162A">
        <w:rPr>
          <w:rStyle w:val="Char3"/>
          <w:rtl/>
          <w:lang w:bidi="fa-IR"/>
        </w:rPr>
        <w:t>رد. زنان پ</w:t>
      </w:r>
      <w:r w:rsidR="005B21A3">
        <w:rPr>
          <w:rStyle w:val="Char3"/>
          <w:rtl/>
          <w:lang w:bidi="fa-IR"/>
        </w:rPr>
        <w:t>ی</w:t>
      </w:r>
      <w:r w:rsidRPr="0060162A">
        <w:rPr>
          <w:rStyle w:val="Char3"/>
          <w:rtl/>
          <w:lang w:bidi="fa-IR"/>
        </w:rPr>
        <w:t xml:space="preserve">غمبر </w:t>
      </w:r>
      <w:r w:rsidR="00E573EC">
        <w:rPr>
          <w:rStyle w:val="Char3"/>
          <w:lang w:bidi="fa-IR"/>
        </w:rPr>
        <w:sym w:font="AGA Arabesque" w:char="F072"/>
      </w:r>
      <w:r w:rsidRPr="0060162A">
        <w:rPr>
          <w:rStyle w:val="Char3"/>
          <w:rtl/>
          <w:lang w:bidi="fa-IR"/>
        </w:rPr>
        <w:t xml:space="preserve"> نزد حضرت رفتند و قصه را گفتند. حضرت عثمان را ملاقات كرد و فرمود: چرا از من پ</w:t>
      </w:r>
      <w:r w:rsidR="005B21A3">
        <w:rPr>
          <w:rStyle w:val="Char3"/>
          <w:rtl/>
          <w:lang w:bidi="fa-IR"/>
        </w:rPr>
        <w:t>ی</w:t>
      </w:r>
      <w:r w:rsidRPr="0060162A">
        <w:rPr>
          <w:rStyle w:val="Char3"/>
          <w:rtl/>
          <w:lang w:bidi="fa-IR"/>
        </w:rPr>
        <w:t>رو</w:t>
      </w:r>
      <w:r w:rsidR="005B21A3">
        <w:rPr>
          <w:rStyle w:val="Char3"/>
          <w:rtl/>
          <w:lang w:bidi="fa-IR"/>
        </w:rPr>
        <w:t>ی</w:t>
      </w:r>
      <w:r w:rsidR="00101A36">
        <w:rPr>
          <w:rStyle w:val="Char3"/>
          <w:rtl/>
          <w:lang w:bidi="fa-IR"/>
        </w:rPr>
        <w:t xml:space="preserve"> نمی‌</w:t>
      </w:r>
      <w:r w:rsidRPr="0060162A">
        <w:rPr>
          <w:rStyle w:val="Char3"/>
          <w:rtl/>
          <w:lang w:bidi="fa-IR"/>
        </w:rPr>
        <w:t>كن</w:t>
      </w:r>
      <w:r w:rsidR="005B21A3">
        <w:rPr>
          <w:rStyle w:val="Char3"/>
          <w:rtl/>
          <w:lang w:bidi="fa-IR"/>
        </w:rPr>
        <w:t>ی</w:t>
      </w:r>
      <w:r w:rsidRPr="0060162A">
        <w:rPr>
          <w:rStyle w:val="Char3"/>
          <w:rtl/>
          <w:lang w:bidi="fa-IR"/>
        </w:rPr>
        <w:t>، نبا</w:t>
      </w:r>
      <w:r w:rsidR="005B21A3">
        <w:rPr>
          <w:rStyle w:val="Char3"/>
          <w:rtl/>
          <w:lang w:bidi="fa-IR"/>
        </w:rPr>
        <w:t>ی</w:t>
      </w:r>
      <w:r w:rsidRPr="0060162A">
        <w:rPr>
          <w:rStyle w:val="Char3"/>
          <w:rtl/>
          <w:lang w:bidi="fa-IR"/>
        </w:rPr>
        <w:t>د هم</w:t>
      </w:r>
      <w:r w:rsidR="005B21A3">
        <w:rPr>
          <w:rStyle w:val="Char3"/>
          <w:rtl/>
          <w:lang w:bidi="fa-IR"/>
        </w:rPr>
        <w:t>ی</w:t>
      </w:r>
      <w:r w:rsidRPr="0060162A">
        <w:rPr>
          <w:rStyle w:val="Char3"/>
          <w:rtl/>
          <w:lang w:bidi="fa-IR"/>
        </w:rPr>
        <w:t>شه شب زنده دار باش</w:t>
      </w:r>
      <w:r w:rsidR="005B21A3">
        <w:rPr>
          <w:rStyle w:val="Char3"/>
          <w:rtl/>
          <w:lang w:bidi="fa-IR"/>
        </w:rPr>
        <w:t>ی</w:t>
      </w:r>
      <w:r w:rsidRPr="0060162A">
        <w:rPr>
          <w:rStyle w:val="Char3"/>
          <w:rtl/>
          <w:lang w:bidi="fa-IR"/>
        </w:rPr>
        <w:t xml:space="preserve"> وروزها روزه دار، بدان كه چشم تو را و تن تو را وزن تو را بر تو حق</w:t>
      </w:r>
      <w:r w:rsidR="005B21A3">
        <w:rPr>
          <w:rStyle w:val="Char3"/>
          <w:rtl/>
          <w:lang w:bidi="fa-IR"/>
        </w:rPr>
        <w:t>ی</w:t>
      </w:r>
      <w:r w:rsidRPr="0060162A">
        <w:rPr>
          <w:rStyle w:val="Char3"/>
          <w:rtl/>
          <w:lang w:bidi="fa-IR"/>
        </w:rPr>
        <w:t xml:space="preserve"> است، نماز شب بخوان و بخواب، روزه بگ</w:t>
      </w:r>
      <w:r w:rsidR="005B21A3">
        <w:rPr>
          <w:rStyle w:val="Char3"/>
          <w:rtl/>
          <w:lang w:bidi="fa-IR"/>
        </w:rPr>
        <w:t>ی</w:t>
      </w:r>
      <w:r w:rsidRPr="0060162A">
        <w:rPr>
          <w:rStyle w:val="Char3"/>
          <w:rtl/>
          <w:lang w:bidi="fa-IR"/>
        </w:rPr>
        <w:t>ر و بعض</w:t>
      </w:r>
      <w:r w:rsidR="005B21A3">
        <w:rPr>
          <w:rStyle w:val="Char3"/>
          <w:rtl/>
          <w:lang w:bidi="fa-IR"/>
        </w:rPr>
        <w:t>ی</w:t>
      </w:r>
      <w:r w:rsidRPr="0060162A">
        <w:rPr>
          <w:rStyle w:val="Char3"/>
          <w:rtl/>
          <w:lang w:bidi="fa-IR"/>
        </w:rPr>
        <w:t xml:space="preserve"> روزها بخور (پ</w:t>
      </w:r>
      <w:r w:rsidR="005B21A3">
        <w:rPr>
          <w:rStyle w:val="Char3"/>
          <w:rtl/>
          <w:lang w:bidi="fa-IR"/>
        </w:rPr>
        <w:t>ی</w:t>
      </w:r>
      <w:r w:rsidRPr="0060162A">
        <w:rPr>
          <w:rStyle w:val="Char3"/>
          <w:rtl/>
          <w:lang w:bidi="fa-IR"/>
        </w:rPr>
        <w:t>داست كه راجع به روز</w:t>
      </w:r>
      <w:r w:rsidR="00ED1F13">
        <w:rPr>
          <w:rStyle w:val="Char3"/>
          <w:rtl/>
          <w:lang w:bidi="fa-IR"/>
        </w:rPr>
        <w:t>ه</w:t>
      </w:r>
      <w:r w:rsidRPr="0060162A">
        <w:rPr>
          <w:rStyle w:val="Char3"/>
          <w:rtl/>
          <w:lang w:bidi="fa-IR"/>
        </w:rPr>
        <w:t xml:space="preserve"> مستحب</w:t>
      </w:r>
      <w:r w:rsidR="005B21A3">
        <w:rPr>
          <w:rStyle w:val="Char3"/>
          <w:rtl/>
          <w:lang w:bidi="fa-IR"/>
        </w:rPr>
        <w:t>ی</w:t>
      </w:r>
      <w:r w:rsidRPr="0060162A">
        <w:rPr>
          <w:rStyle w:val="Char3"/>
          <w:rtl/>
          <w:lang w:bidi="fa-IR"/>
        </w:rPr>
        <w:t xml:space="preserve"> است). در روا</w:t>
      </w:r>
      <w:r w:rsidR="005B21A3">
        <w:rPr>
          <w:rStyle w:val="Char3"/>
          <w:rtl/>
          <w:lang w:bidi="fa-IR"/>
        </w:rPr>
        <w:t>ی</w:t>
      </w:r>
      <w:r w:rsidRPr="0060162A">
        <w:rPr>
          <w:rStyle w:val="Char3"/>
          <w:rtl/>
          <w:lang w:bidi="fa-IR"/>
        </w:rPr>
        <w:t>ت د</w:t>
      </w:r>
      <w:r w:rsidR="005B21A3">
        <w:rPr>
          <w:rStyle w:val="Char3"/>
          <w:rtl/>
          <w:lang w:bidi="fa-IR"/>
        </w:rPr>
        <w:t>ی</w:t>
      </w:r>
      <w:r w:rsidRPr="0060162A">
        <w:rPr>
          <w:rStyle w:val="Char3"/>
          <w:rtl/>
          <w:lang w:bidi="fa-IR"/>
        </w:rPr>
        <w:t>گر آمده است كه به حضرت خبر رس</w:t>
      </w:r>
      <w:r w:rsidR="005B21A3">
        <w:rPr>
          <w:rStyle w:val="Char3"/>
          <w:rtl/>
          <w:lang w:bidi="fa-IR"/>
        </w:rPr>
        <w:t>ی</w:t>
      </w:r>
      <w:r w:rsidRPr="0060162A">
        <w:rPr>
          <w:rStyle w:val="Char3"/>
          <w:rtl/>
          <w:lang w:bidi="fa-IR"/>
        </w:rPr>
        <w:t>د عثمان بن مظعون اتاق</w:t>
      </w:r>
      <w:r w:rsidR="005B21A3">
        <w:rPr>
          <w:rStyle w:val="Char3"/>
          <w:rtl/>
          <w:lang w:bidi="fa-IR"/>
        </w:rPr>
        <w:t>ی</w:t>
      </w:r>
      <w:r w:rsidRPr="0060162A">
        <w:rPr>
          <w:rStyle w:val="Char3"/>
          <w:rtl/>
          <w:lang w:bidi="fa-IR"/>
        </w:rPr>
        <w:t xml:space="preserve"> جدا كرده و آنجا نشسته عبادت</w:t>
      </w:r>
      <w:r w:rsidR="00101A36">
        <w:rPr>
          <w:rStyle w:val="Char3"/>
          <w:rtl/>
          <w:lang w:bidi="fa-IR"/>
        </w:rPr>
        <w:t xml:space="preserve"> می‌</w:t>
      </w:r>
      <w:r w:rsidRPr="0060162A">
        <w:rPr>
          <w:rStyle w:val="Char3"/>
          <w:rtl/>
          <w:lang w:bidi="fa-IR"/>
        </w:rPr>
        <w:t>كند، حضرت به سراغش رفت و دست به درگاه</w:t>
      </w:r>
      <w:r w:rsidR="005B21A3">
        <w:rPr>
          <w:rStyle w:val="Char3"/>
          <w:rtl/>
          <w:lang w:bidi="fa-IR"/>
        </w:rPr>
        <w:t>ی</w:t>
      </w:r>
      <w:r w:rsidRPr="0060162A">
        <w:rPr>
          <w:rStyle w:val="Char3"/>
          <w:rtl/>
          <w:lang w:bidi="fa-IR"/>
        </w:rPr>
        <w:t xml:space="preserve"> درگرفت و فرمود: «</w:t>
      </w:r>
      <w:r w:rsidR="005B21A3">
        <w:rPr>
          <w:rStyle w:val="Char3"/>
          <w:rtl/>
          <w:lang w:bidi="fa-IR"/>
        </w:rPr>
        <w:t>ی</w:t>
      </w:r>
      <w:r w:rsidRPr="0060162A">
        <w:rPr>
          <w:rStyle w:val="Char3"/>
          <w:rtl/>
          <w:lang w:bidi="fa-IR"/>
        </w:rPr>
        <w:t>ا عثمان، خدا مرا بر رهبان</w:t>
      </w:r>
      <w:r w:rsidR="005B21A3">
        <w:rPr>
          <w:rStyle w:val="Char3"/>
          <w:rtl/>
          <w:lang w:bidi="fa-IR"/>
        </w:rPr>
        <w:t>ی</w:t>
      </w:r>
      <w:r w:rsidRPr="0060162A">
        <w:rPr>
          <w:rStyle w:val="Char3"/>
          <w:rtl/>
          <w:lang w:bidi="fa-IR"/>
        </w:rPr>
        <w:t xml:space="preserve">ت مبعوث نكرده (دو بار </w:t>
      </w:r>
      <w:r w:rsidR="005B21A3">
        <w:rPr>
          <w:rStyle w:val="Char3"/>
          <w:rtl/>
          <w:lang w:bidi="fa-IR"/>
        </w:rPr>
        <w:t>ی</w:t>
      </w:r>
      <w:r w:rsidRPr="0060162A">
        <w:rPr>
          <w:rStyle w:val="Char3"/>
          <w:rtl/>
          <w:lang w:bidi="fa-IR"/>
        </w:rPr>
        <w:t>ا سه بار ا</w:t>
      </w:r>
      <w:r w:rsidR="005B21A3">
        <w:rPr>
          <w:rStyle w:val="Char3"/>
          <w:rtl/>
          <w:lang w:bidi="fa-IR"/>
        </w:rPr>
        <w:t>ی</w:t>
      </w:r>
      <w:r w:rsidRPr="0060162A">
        <w:rPr>
          <w:rStyle w:val="Char3"/>
          <w:rtl/>
          <w:lang w:bidi="fa-IR"/>
        </w:rPr>
        <w:t>ن را فرمود) و بدان كه بهتر</w:t>
      </w:r>
      <w:r w:rsidR="005B21A3">
        <w:rPr>
          <w:rStyle w:val="Char3"/>
          <w:rtl/>
          <w:lang w:bidi="fa-IR"/>
        </w:rPr>
        <w:t>ی</w:t>
      </w:r>
      <w:r w:rsidRPr="0060162A">
        <w:rPr>
          <w:rStyle w:val="Char3"/>
          <w:rtl/>
          <w:lang w:bidi="fa-IR"/>
        </w:rPr>
        <w:t>ن د</w:t>
      </w:r>
      <w:r w:rsidR="005B21A3">
        <w:rPr>
          <w:rStyle w:val="Char3"/>
          <w:rtl/>
          <w:lang w:bidi="fa-IR"/>
        </w:rPr>
        <w:t>ی</w:t>
      </w:r>
      <w:r w:rsidRPr="0060162A">
        <w:rPr>
          <w:rStyle w:val="Char3"/>
          <w:rtl/>
          <w:lang w:bidi="fa-IR"/>
        </w:rPr>
        <w:t>ن حن</w:t>
      </w:r>
      <w:r w:rsidR="005B21A3">
        <w:rPr>
          <w:rStyle w:val="Char3"/>
          <w:rtl/>
          <w:lang w:bidi="fa-IR"/>
        </w:rPr>
        <w:t>ی</w:t>
      </w:r>
      <w:r w:rsidRPr="0060162A">
        <w:rPr>
          <w:rStyle w:val="Char3"/>
          <w:rtl/>
          <w:lang w:bidi="fa-IR"/>
        </w:rPr>
        <w:t>ف</w:t>
      </w:r>
      <w:r w:rsidR="005B21A3">
        <w:rPr>
          <w:rStyle w:val="Char3"/>
          <w:rtl/>
          <w:lang w:bidi="fa-IR"/>
        </w:rPr>
        <w:t>ی</w:t>
      </w:r>
      <w:r w:rsidRPr="0060162A">
        <w:rPr>
          <w:rStyle w:val="Char3"/>
          <w:rtl/>
          <w:lang w:bidi="fa-IR"/>
        </w:rPr>
        <w:t>ه سمحه (پاكد</w:t>
      </w:r>
      <w:r w:rsidR="005B21A3">
        <w:rPr>
          <w:rStyle w:val="Char3"/>
          <w:rtl/>
          <w:lang w:bidi="fa-IR"/>
        </w:rPr>
        <w:t>ی</w:t>
      </w:r>
      <w:r w:rsidRPr="0060162A">
        <w:rPr>
          <w:rStyle w:val="Char3"/>
          <w:rtl/>
          <w:lang w:bidi="fa-IR"/>
        </w:rPr>
        <w:t>ن</w:t>
      </w:r>
      <w:r w:rsidR="005B21A3">
        <w:rPr>
          <w:rStyle w:val="Char3"/>
          <w:rtl/>
          <w:lang w:bidi="fa-IR"/>
        </w:rPr>
        <w:t>ی</w:t>
      </w:r>
      <w:r w:rsidRPr="0060162A">
        <w:rPr>
          <w:rStyle w:val="Char3"/>
          <w:rtl/>
          <w:lang w:bidi="fa-IR"/>
        </w:rPr>
        <w:t xml:space="preserve"> و آسانگ</w:t>
      </w:r>
      <w:r w:rsidR="005B21A3">
        <w:rPr>
          <w:rStyle w:val="Char3"/>
          <w:rtl/>
          <w:lang w:bidi="fa-IR"/>
        </w:rPr>
        <w:t>ی</w:t>
      </w:r>
      <w:r w:rsidRPr="0060162A">
        <w:rPr>
          <w:rStyle w:val="Char3"/>
          <w:rtl/>
          <w:lang w:bidi="fa-IR"/>
        </w:rPr>
        <w:t>ر</w:t>
      </w:r>
      <w:r w:rsidR="005B21A3">
        <w:rPr>
          <w:rStyle w:val="Char3"/>
          <w:rtl/>
          <w:lang w:bidi="fa-IR"/>
        </w:rPr>
        <w:t>ی</w:t>
      </w:r>
      <w:r w:rsidRPr="0060162A">
        <w:rPr>
          <w:rStyle w:val="Char3"/>
          <w:rtl/>
          <w:lang w:bidi="fa-IR"/>
        </w:rPr>
        <w:t xml:space="preserve"> بر پا</w:t>
      </w:r>
      <w:r w:rsidR="005B21A3">
        <w:rPr>
          <w:rStyle w:val="Char3"/>
          <w:rtl/>
          <w:lang w:bidi="fa-IR"/>
        </w:rPr>
        <w:t>ی</w:t>
      </w:r>
      <w:r w:rsidR="00ED1F13">
        <w:rPr>
          <w:rStyle w:val="Char3"/>
          <w:rtl/>
          <w:lang w:bidi="fa-IR"/>
        </w:rPr>
        <w:t>ه</w:t>
      </w:r>
      <w:r w:rsidRPr="0060162A">
        <w:rPr>
          <w:rStyle w:val="Char3"/>
          <w:rtl/>
          <w:lang w:bidi="fa-IR"/>
        </w:rPr>
        <w:t xml:space="preserve"> گذشت) است». </w:t>
      </w:r>
    </w:p>
    <w:p w:rsidR="009C6881" w:rsidRPr="0060162A" w:rsidRDefault="009C6881" w:rsidP="00E573EC">
      <w:pPr>
        <w:spacing w:line="250" w:lineRule="auto"/>
        <w:ind w:firstLine="284"/>
        <w:jc w:val="both"/>
        <w:rPr>
          <w:rStyle w:val="Char3"/>
          <w:rtl/>
          <w:lang w:bidi="fa-IR"/>
        </w:rPr>
      </w:pPr>
      <w:r w:rsidRPr="0060162A">
        <w:rPr>
          <w:rStyle w:val="Char3"/>
          <w:rtl/>
          <w:lang w:bidi="fa-IR"/>
        </w:rPr>
        <w:t>از كهمس هلال</w:t>
      </w:r>
      <w:r w:rsidR="005B21A3">
        <w:rPr>
          <w:rStyle w:val="Char3"/>
          <w:rtl/>
          <w:lang w:bidi="fa-IR"/>
        </w:rPr>
        <w:t>ی</w:t>
      </w:r>
      <w:r w:rsidRPr="0060162A">
        <w:rPr>
          <w:rStyle w:val="Char3"/>
          <w:rtl/>
          <w:lang w:bidi="fa-IR"/>
        </w:rPr>
        <w:t xml:space="preserve"> روا</w:t>
      </w:r>
      <w:r w:rsidR="005B21A3">
        <w:rPr>
          <w:rStyle w:val="Char3"/>
          <w:rtl/>
          <w:lang w:bidi="fa-IR"/>
        </w:rPr>
        <w:t>ی</w:t>
      </w:r>
      <w:r w:rsidRPr="0060162A">
        <w:rPr>
          <w:rStyle w:val="Char3"/>
          <w:rtl/>
          <w:lang w:bidi="fa-IR"/>
        </w:rPr>
        <w:t>ت است كه نزد پ</w:t>
      </w:r>
      <w:r w:rsidR="005B21A3">
        <w:rPr>
          <w:rStyle w:val="Char3"/>
          <w:rtl/>
          <w:lang w:bidi="fa-IR"/>
        </w:rPr>
        <w:t>ی</w:t>
      </w:r>
      <w:r w:rsidRPr="0060162A">
        <w:rPr>
          <w:rStyle w:val="Char3"/>
          <w:rtl/>
          <w:lang w:bidi="fa-IR"/>
        </w:rPr>
        <w:t xml:space="preserve">غمبر </w:t>
      </w:r>
      <w:r w:rsidR="00E573EC">
        <w:rPr>
          <w:rStyle w:val="Char3"/>
          <w:lang w:bidi="fa-IR"/>
        </w:rPr>
        <w:sym w:font="AGA Arabesque" w:char="F072"/>
      </w:r>
      <w:r w:rsidRPr="0060162A">
        <w:rPr>
          <w:rStyle w:val="Char3"/>
          <w:rtl/>
          <w:lang w:bidi="fa-IR"/>
        </w:rPr>
        <w:t xml:space="preserve"> رفتم و ب</w:t>
      </w:r>
      <w:r w:rsidR="005B21A3">
        <w:rPr>
          <w:rStyle w:val="Char3"/>
          <w:rtl/>
          <w:lang w:bidi="fa-IR"/>
        </w:rPr>
        <w:t>ی</w:t>
      </w:r>
      <w:r w:rsidRPr="0060162A">
        <w:rPr>
          <w:rStyle w:val="Char3"/>
          <w:rtl/>
          <w:lang w:bidi="fa-IR"/>
        </w:rPr>
        <w:t>عت كردم، سال بعد نزد حضرت رفتم در حال</w:t>
      </w:r>
      <w:r w:rsidR="005B21A3">
        <w:rPr>
          <w:rStyle w:val="Char3"/>
          <w:rtl/>
          <w:lang w:bidi="fa-IR"/>
        </w:rPr>
        <w:t>ی</w:t>
      </w:r>
      <w:r w:rsidRPr="0060162A">
        <w:rPr>
          <w:rStyle w:val="Char3"/>
          <w:rtl/>
          <w:lang w:bidi="fa-IR"/>
        </w:rPr>
        <w:t xml:space="preserve"> كه بس</w:t>
      </w:r>
      <w:r w:rsidR="005B21A3">
        <w:rPr>
          <w:rStyle w:val="Char3"/>
          <w:rtl/>
          <w:lang w:bidi="fa-IR"/>
        </w:rPr>
        <w:t>ی</w:t>
      </w:r>
      <w:r w:rsidRPr="0060162A">
        <w:rPr>
          <w:rStyle w:val="Char3"/>
          <w:rtl/>
          <w:lang w:bidi="fa-IR"/>
        </w:rPr>
        <w:t>ار لاغر شده بودم، نگاه</w:t>
      </w:r>
      <w:r w:rsidR="005B21A3">
        <w:rPr>
          <w:rStyle w:val="Char3"/>
          <w:rtl/>
          <w:lang w:bidi="fa-IR"/>
        </w:rPr>
        <w:t>ی</w:t>
      </w:r>
      <w:r w:rsidRPr="0060162A">
        <w:rPr>
          <w:rStyle w:val="Char3"/>
          <w:rtl/>
          <w:lang w:bidi="fa-IR"/>
        </w:rPr>
        <w:t xml:space="preserve"> به سر تا پا</w:t>
      </w:r>
      <w:r w:rsidR="005B21A3">
        <w:rPr>
          <w:rStyle w:val="Char3"/>
          <w:rtl/>
          <w:lang w:bidi="fa-IR"/>
        </w:rPr>
        <w:t>ی</w:t>
      </w:r>
      <w:r w:rsidRPr="0060162A">
        <w:rPr>
          <w:rStyle w:val="Char3"/>
          <w:rtl/>
          <w:lang w:bidi="fa-IR"/>
        </w:rPr>
        <w:t xml:space="preserve"> من انداخت (گو</w:t>
      </w:r>
      <w:r w:rsidR="005B21A3">
        <w:rPr>
          <w:rStyle w:val="Char3"/>
          <w:rtl/>
          <w:lang w:bidi="fa-IR"/>
        </w:rPr>
        <w:t>یی</w:t>
      </w:r>
      <w:r w:rsidRPr="0060162A">
        <w:rPr>
          <w:rStyle w:val="Char3"/>
          <w:rtl/>
          <w:lang w:bidi="fa-IR"/>
        </w:rPr>
        <w:t xml:space="preserve"> مرا</w:t>
      </w:r>
      <w:r w:rsidR="00101A36">
        <w:rPr>
          <w:rStyle w:val="Char3"/>
          <w:rtl/>
          <w:lang w:bidi="fa-IR"/>
        </w:rPr>
        <w:t xml:space="preserve"> نمی‌</w:t>
      </w:r>
      <w:r w:rsidRPr="0060162A">
        <w:rPr>
          <w:rStyle w:val="Char3"/>
          <w:rtl/>
          <w:lang w:bidi="fa-IR"/>
        </w:rPr>
        <w:t>شناسد). عرض كردم مرا</w:t>
      </w:r>
      <w:r w:rsidR="00101A36">
        <w:rPr>
          <w:rStyle w:val="Char3"/>
          <w:rtl/>
          <w:lang w:bidi="fa-IR"/>
        </w:rPr>
        <w:t xml:space="preserve"> نمی‌</w:t>
      </w:r>
      <w:r w:rsidRPr="0060162A">
        <w:rPr>
          <w:rStyle w:val="Char3"/>
          <w:rtl/>
          <w:lang w:bidi="fa-IR"/>
        </w:rPr>
        <w:t>شناس</w:t>
      </w:r>
      <w:r w:rsidR="005B21A3">
        <w:rPr>
          <w:rStyle w:val="Char3"/>
          <w:rtl/>
          <w:lang w:bidi="fa-IR"/>
        </w:rPr>
        <w:t>ی</w:t>
      </w:r>
      <w:r w:rsidRPr="0060162A">
        <w:rPr>
          <w:rStyle w:val="Char3"/>
          <w:rtl/>
          <w:lang w:bidi="fa-IR"/>
        </w:rPr>
        <w:t>؟ فرمود: تو ك</w:t>
      </w:r>
      <w:r w:rsidR="005B21A3">
        <w:rPr>
          <w:rStyle w:val="Char3"/>
          <w:rtl/>
          <w:lang w:bidi="fa-IR"/>
        </w:rPr>
        <w:t>ی</w:t>
      </w:r>
      <w:r w:rsidRPr="0060162A">
        <w:rPr>
          <w:rStyle w:val="Char3"/>
          <w:rtl/>
          <w:lang w:bidi="fa-IR"/>
        </w:rPr>
        <w:t>ست</w:t>
      </w:r>
      <w:r w:rsidR="005B21A3">
        <w:rPr>
          <w:rStyle w:val="Char3"/>
          <w:rtl/>
          <w:lang w:bidi="fa-IR"/>
        </w:rPr>
        <w:t>ی</w:t>
      </w:r>
      <w:r w:rsidRPr="0060162A">
        <w:rPr>
          <w:rStyle w:val="Char3"/>
          <w:rtl/>
          <w:lang w:bidi="fa-IR"/>
        </w:rPr>
        <w:t>؟ گفتم: كهمس هلال</w:t>
      </w:r>
      <w:r w:rsidR="005B21A3">
        <w:rPr>
          <w:rStyle w:val="Char3"/>
          <w:rtl/>
          <w:lang w:bidi="fa-IR"/>
        </w:rPr>
        <w:t>ی</w:t>
      </w:r>
      <w:r w:rsidRPr="0060162A">
        <w:rPr>
          <w:rStyle w:val="Char3"/>
          <w:rtl/>
          <w:lang w:bidi="fa-IR"/>
        </w:rPr>
        <w:t>، فرمود: چرا به ا</w:t>
      </w:r>
      <w:r w:rsidR="005B21A3">
        <w:rPr>
          <w:rStyle w:val="Char3"/>
          <w:rtl/>
          <w:lang w:bidi="fa-IR"/>
        </w:rPr>
        <w:t>ی</w:t>
      </w:r>
      <w:r w:rsidRPr="0060162A">
        <w:rPr>
          <w:rStyle w:val="Char3"/>
          <w:rtl/>
          <w:lang w:bidi="fa-IR"/>
        </w:rPr>
        <w:t>ن حال افتاده ا</w:t>
      </w:r>
      <w:r w:rsidR="005B21A3">
        <w:rPr>
          <w:rStyle w:val="Char3"/>
          <w:rtl/>
          <w:lang w:bidi="fa-IR"/>
        </w:rPr>
        <w:t>ی</w:t>
      </w:r>
      <w:r w:rsidRPr="0060162A">
        <w:rPr>
          <w:rStyle w:val="Char3"/>
          <w:rtl/>
          <w:lang w:bidi="fa-IR"/>
        </w:rPr>
        <w:t>؟ عرض كردم: از آن وقت كه مسلمان شده</w:t>
      </w:r>
      <w:r w:rsidR="00272F5D">
        <w:rPr>
          <w:rStyle w:val="Char3"/>
          <w:rtl/>
          <w:lang w:bidi="fa-IR"/>
        </w:rPr>
        <w:t xml:space="preserve">‌ام </w:t>
      </w:r>
      <w:r w:rsidRPr="0060162A">
        <w:rPr>
          <w:rStyle w:val="Char3"/>
          <w:rtl/>
          <w:lang w:bidi="fa-IR"/>
        </w:rPr>
        <w:t>روزه دار و شب زنده دارم. فرمود: چه كس</w:t>
      </w:r>
      <w:r w:rsidR="005B21A3">
        <w:rPr>
          <w:rStyle w:val="Char3"/>
          <w:rtl/>
          <w:lang w:bidi="fa-IR"/>
        </w:rPr>
        <w:t>ی</w:t>
      </w:r>
      <w:r w:rsidRPr="0060162A">
        <w:rPr>
          <w:rStyle w:val="Char3"/>
          <w:rtl/>
          <w:lang w:bidi="fa-IR"/>
        </w:rPr>
        <w:t xml:space="preserve"> به تو امر كرد كه خود را شكنجه كن</w:t>
      </w:r>
      <w:r w:rsidR="005B21A3">
        <w:rPr>
          <w:rStyle w:val="Char3"/>
          <w:rtl/>
          <w:lang w:bidi="fa-IR"/>
        </w:rPr>
        <w:t>ی</w:t>
      </w:r>
      <w:r w:rsidRPr="0060162A">
        <w:rPr>
          <w:rStyle w:val="Char3"/>
          <w:rtl/>
          <w:lang w:bidi="fa-IR"/>
        </w:rPr>
        <w:t>؟ ماه رمضان را روزه بگ</w:t>
      </w:r>
      <w:r w:rsidR="005B21A3">
        <w:rPr>
          <w:rStyle w:val="Char3"/>
          <w:rtl/>
          <w:lang w:bidi="fa-IR"/>
        </w:rPr>
        <w:t>ی</w:t>
      </w:r>
      <w:r w:rsidRPr="0060162A">
        <w:rPr>
          <w:rStyle w:val="Char3"/>
          <w:rtl/>
          <w:lang w:bidi="fa-IR"/>
        </w:rPr>
        <w:t xml:space="preserve">ر و از هر ماه </w:t>
      </w:r>
      <w:r w:rsidR="005B21A3">
        <w:rPr>
          <w:rStyle w:val="Char3"/>
          <w:rtl/>
          <w:lang w:bidi="fa-IR"/>
        </w:rPr>
        <w:t xml:space="preserve">یک </w:t>
      </w:r>
      <w:r w:rsidRPr="0060162A">
        <w:rPr>
          <w:rStyle w:val="Char3"/>
          <w:rtl/>
          <w:lang w:bidi="fa-IR"/>
        </w:rPr>
        <w:t>روز. عرض كردم اگر اجازه بفرما</w:t>
      </w:r>
      <w:r w:rsidR="005B21A3">
        <w:rPr>
          <w:rStyle w:val="Char3"/>
          <w:rtl/>
          <w:lang w:bidi="fa-IR"/>
        </w:rPr>
        <w:t>یی</w:t>
      </w:r>
      <w:r w:rsidRPr="0060162A">
        <w:rPr>
          <w:rStyle w:val="Char3"/>
          <w:rtl/>
          <w:lang w:bidi="fa-IR"/>
        </w:rPr>
        <w:t xml:space="preserve"> ب</w:t>
      </w:r>
      <w:r w:rsidR="005B21A3">
        <w:rPr>
          <w:rStyle w:val="Char3"/>
          <w:rtl/>
          <w:lang w:bidi="fa-IR"/>
        </w:rPr>
        <w:t>ی</w:t>
      </w:r>
      <w:r w:rsidRPr="0060162A">
        <w:rPr>
          <w:rStyle w:val="Char3"/>
          <w:rtl/>
          <w:lang w:bidi="fa-IR"/>
        </w:rPr>
        <w:t>شتر بگ</w:t>
      </w:r>
      <w:r w:rsidR="005B21A3">
        <w:rPr>
          <w:rStyle w:val="Char3"/>
          <w:rtl/>
          <w:lang w:bidi="fa-IR"/>
        </w:rPr>
        <w:t>ی</w:t>
      </w:r>
      <w:r w:rsidRPr="0060162A">
        <w:rPr>
          <w:rStyle w:val="Char3"/>
          <w:rtl/>
          <w:lang w:bidi="fa-IR"/>
        </w:rPr>
        <w:t>رم، فرمود: دو روز، اصرار كردم فرمود: ماه رمضان را بگ</w:t>
      </w:r>
      <w:r w:rsidR="005B21A3">
        <w:rPr>
          <w:rStyle w:val="Char3"/>
          <w:rtl/>
          <w:lang w:bidi="fa-IR"/>
        </w:rPr>
        <w:t>ی</w:t>
      </w:r>
      <w:r w:rsidRPr="0060162A">
        <w:rPr>
          <w:rStyle w:val="Char3"/>
          <w:rtl/>
          <w:lang w:bidi="fa-IR"/>
        </w:rPr>
        <w:t xml:space="preserve">ر و سه روز در هر ماه. </w:t>
      </w:r>
    </w:p>
    <w:p w:rsidR="009C6881" w:rsidRPr="0060162A" w:rsidRDefault="009C6881" w:rsidP="00E573EC">
      <w:pPr>
        <w:spacing w:line="250" w:lineRule="auto"/>
        <w:ind w:firstLine="284"/>
        <w:jc w:val="both"/>
        <w:rPr>
          <w:rStyle w:val="Char3"/>
          <w:rtl/>
          <w:lang w:bidi="fa-IR"/>
        </w:rPr>
      </w:pPr>
      <w:r w:rsidRPr="0060162A">
        <w:rPr>
          <w:rStyle w:val="Char3"/>
          <w:rtl/>
          <w:lang w:bidi="fa-IR"/>
        </w:rPr>
        <w:t>و ن</w:t>
      </w:r>
      <w:r w:rsidR="005B21A3">
        <w:rPr>
          <w:rStyle w:val="Char3"/>
          <w:rtl/>
          <w:lang w:bidi="fa-IR"/>
        </w:rPr>
        <w:t>ی</w:t>
      </w:r>
      <w:r w:rsidRPr="0060162A">
        <w:rPr>
          <w:rStyle w:val="Char3"/>
          <w:rtl/>
          <w:lang w:bidi="fa-IR"/>
        </w:rPr>
        <w:t>ز روا</w:t>
      </w:r>
      <w:r w:rsidR="005B21A3">
        <w:rPr>
          <w:rStyle w:val="Char3"/>
          <w:rtl/>
          <w:lang w:bidi="fa-IR"/>
        </w:rPr>
        <w:t>ی</w:t>
      </w:r>
      <w:r w:rsidRPr="0060162A">
        <w:rPr>
          <w:rStyle w:val="Char3"/>
          <w:rtl/>
          <w:lang w:bidi="fa-IR"/>
        </w:rPr>
        <w:t>ت است كه به پ</w:t>
      </w:r>
      <w:r w:rsidR="005B21A3">
        <w:rPr>
          <w:rStyle w:val="Char3"/>
          <w:rtl/>
          <w:lang w:bidi="fa-IR"/>
        </w:rPr>
        <w:t>ی</w:t>
      </w:r>
      <w:r w:rsidRPr="0060162A">
        <w:rPr>
          <w:rStyle w:val="Char3"/>
          <w:rtl/>
          <w:lang w:bidi="fa-IR"/>
        </w:rPr>
        <w:t xml:space="preserve">غمبر </w:t>
      </w:r>
      <w:r w:rsidR="00E573EC">
        <w:rPr>
          <w:rStyle w:val="Char3"/>
          <w:lang w:bidi="fa-IR"/>
        </w:rPr>
        <w:sym w:font="AGA Arabesque" w:char="F072"/>
      </w:r>
      <w:r w:rsidRPr="0060162A">
        <w:rPr>
          <w:rStyle w:val="Char3"/>
          <w:rtl/>
          <w:lang w:bidi="fa-IR"/>
        </w:rPr>
        <w:t xml:space="preserve"> خبر رس</w:t>
      </w:r>
      <w:r w:rsidR="005B21A3">
        <w:rPr>
          <w:rStyle w:val="Char3"/>
          <w:rtl/>
          <w:lang w:bidi="fa-IR"/>
        </w:rPr>
        <w:t>ی</w:t>
      </w:r>
      <w:r w:rsidRPr="0060162A">
        <w:rPr>
          <w:rStyle w:val="Char3"/>
          <w:rtl/>
          <w:lang w:bidi="fa-IR"/>
        </w:rPr>
        <w:t>د جمع</w:t>
      </w:r>
      <w:r w:rsidR="005B21A3">
        <w:rPr>
          <w:rStyle w:val="Char3"/>
          <w:rtl/>
          <w:lang w:bidi="fa-IR"/>
        </w:rPr>
        <w:t>ی</w:t>
      </w:r>
      <w:r w:rsidRPr="0060162A">
        <w:rPr>
          <w:rStyle w:val="Char3"/>
          <w:rtl/>
          <w:lang w:bidi="fa-IR"/>
        </w:rPr>
        <w:t xml:space="preserve"> از اصحاب تصم</w:t>
      </w:r>
      <w:r w:rsidR="005B21A3">
        <w:rPr>
          <w:rStyle w:val="Char3"/>
          <w:rtl/>
          <w:lang w:bidi="fa-IR"/>
        </w:rPr>
        <w:t>ی</w:t>
      </w:r>
      <w:r w:rsidRPr="0060162A">
        <w:rPr>
          <w:rStyle w:val="Char3"/>
          <w:rtl/>
          <w:lang w:bidi="fa-IR"/>
        </w:rPr>
        <w:t>م گرفته اند از زنان پره</w:t>
      </w:r>
      <w:r w:rsidR="005B21A3">
        <w:rPr>
          <w:rStyle w:val="Char3"/>
          <w:rtl/>
          <w:lang w:bidi="fa-IR"/>
        </w:rPr>
        <w:t>ی</w:t>
      </w:r>
      <w:r w:rsidRPr="0060162A">
        <w:rPr>
          <w:rStyle w:val="Char3"/>
          <w:rtl/>
          <w:lang w:bidi="fa-IR"/>
        </w:rPr>
        <w:t>ز كنند و گوشت نخورند</w:t>
      </w:r>
      <w:r w:rsidRPr="003D5C50">
        <w:rPr>
          <w:rStyle w:val="Char3"/>
          <w:vertAlign w:val="superscript"/>
          <w:rtl/>
          <w:lang w:bidi="fa-IR"/>
        </w:rPr>
        <w:footnoteReference w:id="120"/>
      </w:r>
      <w:r w:rsidRPr="0060162A">
        <w:rPr>
          <w:rStyle w:val="Char3"/>
          <w:rtl/>
          <w:lang w:bidi="fa-IR"/>
        </w:rPr>
        <w:t>، فرمود: من به رهبان</w:t>
      </w:r>
      <w:r w:rsidR="005B21A3">
        <w:rPr>
          <w:rStyle w:val="Char3"/>
          <w:rtl/>
          <w:lang w:bidi="fa-IR"/>
        </w:rPr>
        <w:t>ی</w:t>
      </w:r>
      <w:r w:rsidRPr="0060162A">
        <w:rPr>
          <w:rStyle w:val="Char3"/>
          <w:rtl/>
          <w:lang w:bidi="fa-IR"/>
        </w:rPr>
        <w:t>ت مبعوث نشده</w:t>
      </w:r>
      <w:r w:rsidR="00272F5D">
        <w:rPr>
          <w:rStyle w:val="Char3"/>
          <w:rtl/>
          <w:lang w:bidi="fa-IR"/>
        </w:rPr>
        <w:t>‌ام،</w:t>
      </w:r>
      <w:r w:rsidRPr="0060162A">
        <w:rPr>
          <w:rStyle w:val="Char3"/>
          <w:rtl/>
          <w:lang w:bidi="fa-IR"/>
        </w:rPr>
        <w:t xml:space="preserve"> و اگر ا</w:t>
      </w:r>
      <w:r w:rsidR="005B21A3">
        <w:rPr>
          <w:rStyle w:val="Char3"/>
          <w:rtl/>
          <w:lang w:bidi="fa-IR"/>
        </w:rPr>
        <w:t>ی</w:t>
      </w:r>
      <w:r w:rsidRPr="0060162A">
        <w:rPr>
          <w:rStyle w:val="Char3"/>
          <w:rtl/>
          <w:lang w:bidi="fa-IR"/>
        </w:rPr>
        <w:t>ن روش از طرف خدا به من پ</w:t>
      </w:r>
      <w:r w:rsidR="005B21A3">
        <w:rPr>
          <w:rStyle w:val="Char3"/>
          <w:rtl/>
          <w:lang w:bidi="fa-IR"/>
        </w:rPr>
        <w:t>ی</w:t>
      </w:r>
      <w:r w:rsidRPr="0060162A">
        <w:rPr>
          <w:rStyle w:val="Char3"/>
          <w:rtl/>
          <w:lang w:bidi="fa-IR"/>
        </w:rPr>
        <w:t>شنهاد شده بود بدان عمل</w:t>
      </w:r>
      <w:r w:rsidR="00101A36">
        <w:rPr>
          <w:rStyle w:val="Char3"/>
          <w:rtl/>
          <w:lang w:bidi="fa-IR"/>
        </w:rPr>
        <w:t xml:space="preserve"> می‌</w:t>
      </w:r>
      <w:r w:rsidRPr="0060162A">
        <w:rPr>
          <w:rStyle w:val="Char3"/>
          <w:rtl/>
          <w:lang w:bidi="fa-IR"/>
        </w:rPr>
        <w:t xml:space="preserve">كردم. </w:t>
      </w:r>
    </w:p>
    <w:p w:rsidR="009C6881" w:rsidRPr="0060162A" w:rsidRDefault="009C6881" w:rsidP="00E573EC">
      <w:pPr>
        <w:spacing w:line="250" w:lineRule="auto"/>
        <w:ind w:firstLine="284"/>
        <w:jc w:val="both"/>
        <w:rPr>
          <w:rStyle w:val="Char3"/>
          <w:rtl/>
          <w:lang w:bidi="fa-IR"/>
        </w:rPr>
      </w:pPr>
      <w:r w:rsidRPr="0060162A">
        <w:rPr>
          <w:rStyle w:val="Char3"/>
          <w:rtl/>
          <w:lang w:bidi="fa-IR"/>
        </w:rPr>
        <w:t>روا</w:t>
      </w:r>
      <w:r w:rsidR="005B21A3">
        <w:rPr>
          <w:rStyle w:val="Char3"/>
          <w:rtl/>
          <w:lang w:bidi="fa-IR"/>
        </w:rPr>
        <w:t>ی</w:t>
      </w:r>
      <w:r w:rsidRPr="0060162A">
        <w:rPr>
          <w:rStyle w:val="Char3"/>
          <w:rtl/>
          <w:lang w:bidi="fa-IR"/>
        </w:rPr>
        <w:t>ت د</w:t>
      </w:r>
      <w:r w:rsidR="005B21A3">
        <w:rPr>
          <w:rStyle w:val="Char3"/>
          <w:rtl/>
          <w:lang w:bidi="fa-IR"/>
        </w:rPr>
        <w:t>ی</w:t>
      </w:r>
      <w:r w:rsidRPr="0060162A">
        <w:rPr>
          <w:rStyle w:val="Char3"/>
          <w:rtl/>
          <w:lang w:bidi="fa-IR"/>
        </w:rPr>
        <w:t>گر</w:t>
      </w:r>
      <w:r w:rsidR="005B21A3">
        <w:rPr>
          <w:rStyle w:val="Char3"/>
          <w:rtl/>
          <w:lang w:bidi="fa-IR"/>
        </w:rPr>
        <w:t>ی</w:t>
      </w:r>
      <w:r w:rsidRPr="0060162A">
        <w:rPr>
          <w:rStyle w:val="Char3"/>
          <w:rtl/>
          <w:lang w:bidi="fa-IR"/>
        </w:rPr>
        <w:t xml:space="preserve"> از پ</w:t>
      </w:r>
      <w:r w:rsidR="005B21A3">
        <w:rPr>
          <w:rStyle w:val="Char3"/>
          <w:rtl/>
          <w:lang w:bidi="fa-IR"/>
        </w:rPr>
        <w:t>ی</w:t>
      </w:r>
      <w:r w:rsidRPr="0060162A">
        <w:rPr>
          <w:rStyle w:val="Char3"/>
          <w:rtl/>
          <w:lang w:bidi="fa-IR"/>
        </w:rPr>
        <w:t xml:space="preserve">غمبر </w:t>
      </w:r>
      <w:r w:rsidR="00E573EC">
        <w:rPr>
          <w:rStyle w:val="Char3"/>
          <w:lang w:bidi="fa-IR"/>
        </w:rPr>
        <w:sym w:font="AGA Arabesque" w:char="F072"/>
      </w:r>
      <w:r w:rsidRPr="0060162A">
        <w:rPr>
          <w:rStyle w:val="Char3"/>
          <w:rtl/>
          <w:lang w:bidi="fa-IR"/>
        </w:rPr>
        <w:t xml:space="preserve"> دار</w:t>
      </w:r>
      <w:r w:rsidR="005B21A3">
        <w:rPr>
          <w:rStyle w:val="Char3"/>
          <w:rtl/>
          <w:lang w:bidi="fa-IR"/>
        </w:rPr>
        <w:t>ی</w:t>
      </w:r>
      <w:r w:rsidRPr="0060162A">
        <w:rPr>
          <w:rStyle w:val="Char3"/>
          <w:rtl/>
          <w:lang w:bidi="fa-IR"/>
        </w:rPr>
        <w:t>م كه «خداوند چون نعمت</w:t>
      </w:r>
      <w:r w:rsidR="005B21A3">
        <w:rPr>
          <w:rStyle w:val="Char3"/>
          <w:rtl/>
          <w:lang w:bidi="fa-IR"/>
        </w:rPr>
        <w:t>ی</w:t>
      </w:r>
      <w:r w:rsidRPr="0060162A">
        <w:rPr>
          <w:rStyle w:val="Char3"/>
          <w:rtl/>
          <w:lang w:bidi="fa-IR"/>
        </w:rPr>
        <w:t xml:space="preserve"> بر بنده</w:t>
      </w:r>
      <w:r w:rsidR="00272F5D">
        <w:rPr>
          <w:rStyle w:val="Char3"/>
          <w:rtl/>
          <w:lang w:bidi="fa-IR"/>
        </w:rPr>
        <w:t xml:space="preserve">‌اش </w:t>
      </w:r>
      <w:r w:rsidRPr="0060162A">
        <w:rPr>
          <w:rStyle w:val="Char3"/>
          <w:rtl/>
          <w:lang w:bidi="fa-IR"/>
        </w:rPr>
        <w:t>داد و دوست دارد اثر آن نعمت در خورا</w:t>
      </w:r>
      <w:r w:rsidR="005B21A3">
        <w:rPr>
          <w:rStyle w:val="Char3"/>
          <w:rtl/>
          <w:lang w:bidi="fa-IR"/>
        </w:rPr>
        <w:t xml:space="preserve">ک </w:t>
      </w:r>
      <w:r w:rsidRPr="0060162A">
        <w:rPr>
          <w:rStyle w:val="Char3"/>
          <w:rtl/>
          <w:lang w:bidi="fa-IR"/>
        </w:rPr>
        <w:t>و نوش</w:t>
      </w:r>
      <w:r w:rsidR="005B21A3">
        <w:rPr>
          <w:rStyle w:val="Char3"/>
          <w:rtl/>
          <w:lang w:bidi="fa-IR"/>
        </w:rPr>
        <w:t>ی</w:t>
      </w:r>
      <w:r w:rsidRPr="0060162A">
        <w:rPr>
          <w:rStyle w:val="Char3"/>
          <w:rtl/>
          <w:lang w:bidi="fa-IR"/>
        </w:rPr>
        <w:t>دن آن بنده ظاهر گرد</w:t>
      </w:r>
      <w:r w:rsidR="003D5C50">
        <w:rPr>
          <w:rStyle w:val="Char3"/>
          <w:rtl/>
          <w:lang w:bidi="fa-IR"/>
        </w:rPr>
        <w:t>د». و گفته</w:t>
      </w:r>
      <w:r w:rsidR="003D5C50">
        <w:rPr>
          <w:rStyle w:val="Char3"/>
          <w:rFonts w:hint="cs"/>
          <w:rtl/>
          <w:lang w:bidi="fa-IR"/>
        </w:rPr>
        <w:t>‌</w:t>
      </w:r>
      <w:r w:rsidRPr="0060162A">
        <w:rPr>
          <w:rStyle w:val="Char3"/>
          <w:rtl/>
          <w:lang w:bidi="fa-IR"/>
        </w:rPr>
        <w:t>اند كه به هر كس خ</w:t>
      </w:r>
      <w:r w:rsidR="005B21A3">
        <w:rPr>
          <w:rStyle w:val="Char3"/>
          <w:rtl/>
          <w:lang w:bidi="fa-IR"/>
        </w:rPr>
        <w:t>ی</w:t>
      </w:r>
      <w:r w:rsidRPr="0060162A">
        <w:rPr>
          <w:rStyle w:val="Char3"/>
          <w:rtl/>
          <w:lang w:bidi="fa-IR"/>
        </w:rPr>
        <w:t>ر</w:t>
      </w:r>
      <w:r w:rsidR="005B21A3">
        <w:rPr>
          <w:rStyle w:val="Char3"/>
          <w:rtl/>
          <w:lang w:bidi="fa-IR"/>
        </w:rPr>
        <w:t>ی</w:t>
      </w:r>
      <w:r w:rsidRPr="0060162A">
        <w:rPr>
          <w:rStyle w:val="Char3"/>
          <w:rtl/>
          <w:lang w:bidi="fa-IR"/>
        </w:rPr>
        <w:t xml:space="preserve"> عطا گردد و اثر آن خ</w:t>
      </w:r>
      <w:r w:rsidR="005B21A3">
        <w:rPr>
          <w:rStyle w:val="Char3"/>
          <w:rtl/>
          <w:lang w:bidi="fa-IR"/>
        </w:rPr>
        <w:t>ی</w:t>
      </w:r>
      <w:r w:rsidRPr="0060162A">
        <w:rPr>
          <w:rStyle w:val="Char3"/>
          <w:rtl/>
          <w:lang w:bidi="fa-IR"/>
        </w:rPr>
        <w:t>ر بر او د</w:t>
      </w:r>
      <w:r w:rsidR="005B21A3">
        <w:rPr>
          <w:rStyle w:val="Char3"/>
          <w:rtl/>
          <w:lang w:bidi="fa-IR"/>
        </w:rPr>
        <w:t>ی</w:t>
      </w:r>
      <w:r w:rsidRPr="0060162A">
        <w:rPr>
          <w:rStyle w:val="Char3"/>
          <w:rtl/>
          <w:lang w:bidi="fa-IR"/>
        </w:rPr>
        <w:t>ده شود، «حب</w:t>
      </w:r>
      <w:r w:rsidR="005B21A3">
        <w:rPr>
          <w:rStyle w:val="Char3"/>
          <w:rtl/>
          <w:lang w:bidi="fa-IR"/>
        </w:rPr>
        <w:t>ی</w:t>
      </w:r>
      <w:r w:rsidRPr="0060162A">
        <w:rPr>
          <w:rStyle w:val="Char3"/>
          <w:rtl/>
          <w:lang w:bidi="fa-IR"/>
        </w:rPr>
        <w:t>ب خدا» نام</w:t>
      </w:r>
      <w:r w:rsidR="005B21A3">
        <w:rPr>
          <w:rStyle w:val="Char3"/>
          <w:rtl/>
          <w:lang w:bidi="fa-IR"/>
        </w:rPr>
        <w:t>ی</w:t>
      </w:r>
      <w:r w:rsidRPr="0060162A">
        <w:rPr>
          <w:rStyle w:val="Char3"/>
          <w:rtl/>
          <w:lang w:bidi="fa-IR"/>
        </w:rPr>
        <w:t>ده شود كه از نعمت خدا حكا</w:t>
      </w:r>
      <w:r w:rsidR="005B21A3">
        <w:rPr>
          <w:rStyle w:val="Char3"/>
          <w:rtl/>
          <w:lang w:bidi="fa-IR"/>
        </w:rPr>
        <w:t>ی</w:t>
      </w:r>
      <w:r w:rsidRPr="0060162A">
        <w:rPr>
          <w:rStyle w:val="Char3"/>
          <w:rtl/>
          <w:lang w:bidi="fa-IR"/>
        </w:rPr>
        <w:t>ت</w:t>
      </w:r>
      <w:r w:rsidR="00101A36">
        <w:rPr>
          <w:rStyle w:val="Char3"/>
          <w:rtl/>
          <w:lang w:bidi="fa-IR"/>
        </w:rPr>
        <w:t xml:space="preserve"> می‌</w:t>
      </w:r>
      <w:r w:rsidRPr="0060162A">
        <w:rPr>
          <w:rStyle w:val="Char3"/>
          <w:rtl/>
          <w:lang w:bidi="fa-IR"/>
        </w:rPr>
        <w:t>كند و به هر كس خ</w:t>
      </w:r>
      <w:r w:rsidR="005B21A3">
        <w:rPr>
          <w:rStyle w:val="Char3"/>
          <w:rtl/>
          <w:lang w:bidi="fa-IR"/>
        </w:rPr>
        <w:t>ی</w:t>
      </w:r>
      <w:r w:rsidRPr="0060162A">
        <w:rPr>
          <w:rStyle w:val="Char3"/>
          <w:rtl/>
          <w:lang w:bidi="fa-IR"/>
        </w:rPr>
        <w:t>ر</w:t>
      </w:r>
      <w:r w:rsidR="005B21A3">
        <w:rPr>
          <w:rStyle w:val="Char3"/>
          <w:rtl/>
          <w:lang w:bidi="fa-IR"/>
        </w:rPr>
        <w:t>ی</w:t>
      </w:r>
      <w:r w:rsidRPr="0060162A">
        <w:rPr>
          <w:rStyle w:val="Char3"/>
          <w:rtl/>
          <w:lang w:bidi="fa-IR"/>
        </w:rPr>
        <w:t xml:space="preserve"> عطا گردد و اثر آن بر او د</w:t>
      </w:r>
      <w:r w:rsidR="005B21A3">
        <w:rPr>
          <w:rStyle w:val="Char3"/>
          <w:rtl/>
          <w:lang w:bidi="fa-IR"/>
        </w:rPr>
        <w:t>ی</w:t>
      </w:r>
      <w:r w:rsidRPr="0060162A">
        <w:rPr>
          <w:rStyle w:val="Char3"/>
          <w:rtl/>
          <w:lang w:bidi="fa-IR"/>
        </w:rPr>
        <w:t>ده نشود «بغ</w:t>
      </w:r>
      <w:r w:rsidR="005B21A3">
        <w:rPr>
          <w:rStyle w:val="Char3"/>
          <w:rtl/>
          <w:lang w:bidi="fa-IR"/>
        </w:rPr>
        <w:t>ی</w:t>
      </w:r>
      <w:r w:rsidRPr="0060162A">
        <w:rPr>
          <w:rStyle w:val="Char3"/>
          <w:rtl/>
          <w:lang w:bidi="fa-IR"/>
        </w:rPr>
        <w:t>ض خدا» نام</w:t>
      </w:r>
      <w:r w:rsidR="005B21A3">
        <w:rPr>
          <w:rStyle w:val="Char3"/>
          <w:rtl/>
          <w:lang w:bidi="fa-IR"/>
        </w:rPr>
        <w:t>ی</w:t>
      </w:r>
      <w:r w:rsidRPr="0060162A">
        <w:rPr>
          <w:rStyle w:val="Char3"/>
          <w:rtl/>
          <w:lang w:bidi="fa-IR"/>
        </w:rPr>
        <w:t xml:space="preserve">ده شود كه دشمن نعمت خداست. </w:t>
      </w:r>
    </w:p>
    <w:p w:rsidR="009C6881" w:rsidRPr="0060162A" w:rsidRDefault="009C6881" w:rsidP="003D5C50">
      <w:pPr>
        <w:widowControl w:val="0"/>
        <w:spacing w:line="250" w:lineRule="auto"/>
        <w:ind w:firstLine="284"/>
        <w:jc w:val="both"/>
        <w:rPr>
          <w:rStyle w:val="Char3"/>
          <w:rtl/>
          <w:lang w:bidi="fa-IR"/>
        </w:rPr>
      </w:pPr>
      <w:r w:rsidRPr="0060162A">
        <w:rPr>
          <w:rStyle w:val="Char3"/>
          <w:rtl/>
          <w:lang w:bidi="fa-IR"/>
        </w:rPr>
        <w:t>آنچه از افراط در كم خوردن صوف</w:t>
      </w:r>
      <w:r w:rsidR="005B21A3">
        <w:rPr>
          <w:rStyle w:val="Char3"/>
          <w:rtl/>
          <w:lang w:bidi="fa-IR"/>
        </w:rPr>
        <w:t>ی</w:t>
      </w:r>
      <w:r w:rsidRPr="0060162A">
        <w:rPr>
          <w:rStyle w:val="Char3"/>
          <w:rtl/>
          <w:lang w:bidi="fa-IR"/>
        </w:rPr>
        <w:t>ان قد</w:t>
      </w:r>
      <w:r w:rsidR="005B21A3">
        <w:rPr>
          <w:rStyle w:val="Char3"/>
          <w:rtl/>
          <w:lang w:bidi="fa-IR"/>
        </w:rPr>
        <w:t>ی</w:t>
      </w:r>
      <w:r w:rsidRPr="0060162A">
        <w:rPr>
          <w:rStyle w:val="Char3"/>
          <w:rtl/>
          <w:lang w:bidi="fa-IR"/>
        </w:rPr>
        <w:t>م نقل و رد كرد</w:t>
      </w:r>
      <w:r w:rsidR="005B21A3">
        <w:rPr>
          <w:rStyle w:val="Char3"/>
          <w:rtl/>
          <w:lang w:bidi="fa-IR"/>
        </w:rPr>
        <w:t>ی</w:t>
      </w:r>
      <w:r w:rsidRPr="0060162A">
        <w:rPr>
          <w:rStyle w:val="Char3"/>
          <w:rtl/>
          <w:lang w:bidi="fa-IR"/>
        </w:rPr>
        <w:t>م در صوف</w:t>
      </w:r>
      <w:r w:rsidR="005B21A3">
        <w:rPr>
          <w:rStyle w:val="Char3"/>
          <w:rtl/>
          <w:lang w:bidi="fa-IR"/>
        </w:rPr>
        <w:t>ی</w:t>
      </w:r>
      <w:r w:rsidR="00ED1F13">
        <w:rPr>
          <w:rStyle w:val="Char3"/>
          <w:rtl/>
          <w:lang w:bidi="fa-IR"/>
        </w:rPr>
        <w:t>ه</w:t>
      </w:r>
      <w:r w:rsidRPr="0060162A">
        <w:rPr>
          <w:rStyle w:val="Char3"/>
          <w:rtl/>
          <w:lang w:bidi="fa-IR"/>
        </w:rPr>
        <w:t>‌زمان ما بر عكس است، ا</w:t>
      </w:r>
      <w:r w:rsidR="005B21A3">
        <w:rPr>
          <w:rStyle w:val="Char3"/>
          <w:rtl/>
          <w:lang w:bidi="fa-IR"/>
        </w:rPr>
        <w:t>ی</w:t>
      </w:r>
      <w:r w:rsidRPr="0060162A">
        <w:rPr>
          <w:rStyle w:val="Char3"/>
          <w:rtl/>
          <w:lang w:bidi="fa-IR"/>
        </w:rPr>
        <w:t>نان تمام همتشان صرف خوردن</w:t>
      </w:r>
      <w:r w:rsidR="00101A36">
        <w:rPr>
          <w:rStyle w:val="Char3"/>
          <w:rtl/>
          <w:lang w:bidi="fa-IR"/>
        </w:rPr>
        <w:t xml:space="preserve"> می‌</w:t>
      </w:r>
      <w:r w:rsidRPr="0060162A">
        <w:rPr>
          <w:rStyle w:val="Char3"/>
          <w:rtl/>
          <w:lang w:bidi="fa-IR"/>
        </w:rPr>
        <w:t>شود، چاشت و شام</w:t>
      </w:r>
      <w:r w:rsidR="00101A36">
        <w:rPr>
          <w:rStyle w:val="Char3"/>
          <w:rtl/>
          <w:lang w:bidi="fa-IR"/>
        </w:rPr>
        <w:t xml:space="preserve"> می‌</w:t>
      </w:r>
      <w:r w:rsidRPr="0060162A">
        <w:rPr>
          <w:rStyle w:val="Char3"/>
          <w:rtl/>
          <w:lang w:bidi="fa-IR"/>
        </w:rPr>
        <w:t>خورند و حلوا هم جداگانه مصرف</w:t>
      </w:r>
      <w:r w:rsidR="00101A36">
        <w:rPr>
          <w:rStyle w:val="Char3"/>
          <w:rtl/>
          <w:lang w:bidi="fa-IR"/>
        </w:rPr>
        <w:t xml:space="preserve"> می‌</w:t>
      </w:r>
      <w:r w:rsidRPr="0060162A">
        <w:rPr>
          <w:rStyle w:val="Char3"/>
          <w:rtl/>
          <w:lang w:bidi="fa-IR"/>
        </w:rPr>
        <w:t>نما</w:t>
      </w:r>
      <w:r w:rsidR="005B21A3">
        <w:rPr>
          <w:rStyle w:val="Char3"/>
          <w:rtl/>
          <w:lang w:bidi="fa-IR"/>
        </w:rPr>
        <w:t>ی</w:t>
      </w:r>
      <w:r w:rsidRPr="0060162A">
        <w:rPr>
          <w:rStyle w:val="Char3"/>
          <w:rtl/>
          <w:lang w:bidi="fa-IR"/>
        </w:rPr>
        <w:t xml:space="preserve">ند و همه </w:t>
      </w:r>
      <w:r w:rsidR="005B21A3">
        <w:rPr>
          <w:rStyle w:val="Char3"/>
          <w:rtl/>
          <w:lang w:bidi="fa-IR"/>
        </w:rPr>
        <w:t>ی</w:t>
      </w:r>
      <w:r w:rsidRPr="0060162A">
        <w:rPr>
          <w:rStyle w:val="Char3"/>
          <w:rtl/>
          <w:lang w:bidi="fa-IR"/>
        </w:rPr>
        <w:t>ا ب</w:t>
      </w:r>
      <w:r w:rsidR="005B21A3">
        <w:rPr>
          <w:rStyle w:val="Char3"/>
          <w:rtl/>
          <w:lang w:bidi="fa-IR"/>
        </w:rPr>
        <w:t>ی</w:t>
      </w:r>
      <w:r w:rsidRPr="0060162A">
        <w:rPr>
          <w:rStyle w:val="Char3"/>
          <w:rtl/>
          <w:lang w:bidi="fa-IR"/>
        </w:rPr>
        <w:t>شتر ا</w:t>
      </w:r>
      <w:r w:rsidR="005B21A3">
        <w:rPr>
          <w:rStyle w:val="Char3"/>
          <w:rtl/>
          <w:lang w:bidi="fa-IR"/>
        </w:rPr>
        <w:t>ی</w:t>
      </w:r>
      <w:r w:rsidRPr="0060162A">
        <w:rPr>
          <w:rStyle w:val="Char3"/>
          <w:rtl/>
          <w:lang w:bidi="fa-IR"/>
        </w:rPr>
        <w:t>ن شكمخوارگ</w:t>
      </w:r>
      <w:r w:rsidR="005B21A3">
        <w:rPr>
          <w:rStyle w:val="Char3"/>
          <w:rtl/>
          <w:lang w:bidi="fa-IR"/>
        </w:rPr>
        <w:t>ی</w:t>
      </w:r>
      <w:r w:rsidRPr="0060162A">
        <w:rPr>
          <w:rStyle w:val="Char3"/>
          <w:rtl/>
          <w:lang w:bidi="fa-IR"/>
        </w:rPr>
        <w:t xml:space="preserve"> از اموال آلوده به حرام است. ا</w:t>
      </w:r>
      <w:r w:rsidR="005B21A3">
        <w:rPr>
          <w:rStyle w:val="Char3"/>
          <w:rtl/>
          <w:lang w:bidi="fa-IR"/>
        </w:rPr>
        <w:t>ی</w:t>
      </w:r>
      <w:r w:rsidRPr="0060162A">
        <w:rPr>
          <w:rStyle w:val="Char3"/>
          <w:rtl/>
          <w:lang w:bidi="fa-IR"/>
        </w:rPr>
        <w:t>نان كسب را تر</w:t>
      </w:r>
      <w:r w:rsidR="005B21A3">
        <w:rPr>
          <w:rStyle w:val="Char3"/>
          <w:rtl/>
          <w:lang w:bidi="fa-IR"/>
        </w:rPr>
        <w:t xml:space="preserve">ک </w:t>
      </w:r>
      <w:r w:rsidRPr="0060162A">
        <w:rPr>
          <w:rStyle w:val="Char3"/>
          <w:rtl/>
          <w:lang w:bidi="fa-IR"/>
        </w:rPr>
        <w:t>گفته، عبادت پ</w:t>
      </w:r>
      <w:r w:rsidR="005B21A3">
        <w:rPr>
          <w:rStyle w:val="Char3"/>
          <w:rtl/>
          <w:lang w:bidi="fa-IR"/>
        </w:rPr>
        <w:t>ی</w:t>
      </w:r>
      <w:r w:rsidRPr="0060162A">
        <w:rPr>
          <w:rStyle w:val="Char3"/>
          <w:rtl/>
          <w:lang w:bidi="fa-IR"/>
        </w:rPr>
        <w:t>شگ</w:t>
      </w:r>
      <w:r w:rsidR="005B21A3">
        <w:rPr>
          <w:rStyle w:val="Char3"/>
          <w:rtl/>
          <w:lang w:bidi="fa-IR"/>
        </w:rPr>
        <w:t>ی</w:t>
      </w:r>
      <w:r w:rsidRPr="0060162A">
        <w:rPr>
          <w:rStyle w:val="Char3"/>
          <w:rtl/>
          <w:lang w:bidi="fa-IR"/>
        </w:rPr>
        <w:t xml:space="preserve"> را كنار</w:t>
      </w:r>
      <w:r w:rsidR="005B21A3">
        <w:rPr>
          <w:rStyle w:val="Char3"/>
          <w:rtl/>
          <w:lang w:bidi="fa-IR"/>
        </w:rPr>
        <w:t>ی</w:t>
      </w:r>
      <w:r w:rsidRPr="0060162A">
        <w:rPr>
          <w:rStyle w:val="Char3"/>
          <w:rtl/>
          <w:lang w:bidi="fa-IR"/>
        </w:rPr>
        <w:t xml:space="preserve"> نهاده بر بساط تنبل</w:t>
      </w:r>
      <w:r w:rsidR="005B21A3">
        <w:rPr>
          <w:rStyle w:val="Char3"/>
          <w:rtl/>
          <w:lang w:bidi="fa-IR"/>
        </w:rPr>
        <w:t>ی</w:t>
      </w:r>
      <w:r w:rsidR="003D5C50">
        <w:rPr>
          <w:rStyle w:val="Char3"/>
          <w:rtl/>
          <w:lang w:bidi="fa-IR"/>
        </w:rPr>
        <w:t xml:space="preserve"> غنوده</w:t>
      </w:r>
      <w:r w:rsidR="003D5C50">
        <w:rPr>
          <w:rStyle w:val="Char3"/>
          <w:rFonts w:hint="cs"/>
          <w:rtl/>
          <w:lang w:bidi="fa-IR"/>
        </w:rPr>
        <w:t>‌</w:t>
      </w:r>
      <w:r w:rsidRPr="0060162A">
        <w:rPr>
          <w:rStyle w:val="Char3"/>
          <w:rtl/>
          <w:lang w:bidi="fa-IR"/>
        </w:rPr>
        <w:t>اند و جز باز</w:t>
      </w:r>
      <w:r w:rsidR="005B21A3">
        <w:rPr>
          <w:rStyle w:val="Char3"/>
          <w:rtl/>
          <w:lang w:bidi="fa-IR"/>
        </w:rPr>
        <w:t>ی</w:t>
      </w:r>
      <w:r w:rsidRPr="0060162A">
        <w:rPr>
          <w:rStyle w:val="Char3"/>
          <w:rtl/>
          <w:lang w:bidi="fa-IR"/>
        </w:rPr>
        <w:t xml:space="preserve"> و طلبخوارگ</w:t>
      </w:r>
      <w:r w:rsidR="005B21A3">
        <w:rPr>
          <w:rStyle w:val="Char3"/>
          <w:rtl/>
          <w:lang w:bidi="fa-IR"/>
        </w:rPr>
        <w:t>ی</w:t>
      </w:r>
      <w:r w:rsidRPr="0060162A">
        <w:rPr>
          <w:rStyle w:val="Char3"/>
          <w:rtl/>
          <w:lang w:bidi="fa-IR"/>
        </w:rPr>
        <w:t xml:space="preserve"> مكار</w:t>
      </w:r>
      <w:r w:rsidR="005B21A3">
        <w:rPr>
          <w:rStyle w:val="Char3"/>
          <w:rtl/>
          <w:lang w:bidi="fa-IR"/>
        </w:rPr>
        <w:t>ی</w:t>
      </w:r>
      <w:r w:rsidRPr="0060162A">
        <w:rPr>
          <w:rStyle w:val="Char3"/>
          <w:rtl/>
          <w:lang w:bidi="fa-IR"/>
        </w:rPr>
        <w:t xml:space="preserve"> ندارند. اگر كس</w:t>
      </w:r>
      <w:r w:rsidR="005B21A3">
        <w:rPr>
          <w:rStyle w:val="Char3"/>
          <w:rtl/>
          <w:lang w:bidi="fa-IR"/>
        </w:rPr>
        <w:t>ی</w:t>
      </w:r>
      <w:r w:rsidRPr="0060162A">
        <w:rPr>
          <w:rStyle w:val="Char3"/>
          <w:rtl/>
          <w:lang w:bidi="fa-IR"/>
        </w:rPr>
        <w:t xml:space="preserve"> كار ن</w:t>
      </w:r>
      <w:r w:rsidR="005B21A3">
        <w:rPr>
          <w:rStyle w:val="Char3"/>
          <w:rtl/>
          <w:lang w:bidi="fa-IR"/>
        </w:rPr>
        <w:t>ی</w:t>
      </w:r>
      <w:r w:rsidRPr="0060162A">
        <w:rPr>
          <w:rStyle w:val="Char3"/>
          <w:rtl/>
          <w:lang w:bidi="fa-IR"/>
        </w:rPr>
        <w:t>ك</w:t>
      </w:r>
      <w:r w:rsidR="005B21A3">
        <w:rPr>
          <w:rStyle w:val="Char3"/>
          <w:rtl/>
          <w:lang w:bidi="fa-IR"/>
        </w:rPr>
        <w:t>ی</w:t>
      </w:r>
      <w:r w:rsidRPr="0060162A">
        <w:rPr>
          <w:rStyle w:val="Char3"/>
          <w:rtl/>
          <w:lang w:bidi="fa-IR"/>
        </w:rPr>
        <w:t xml:space="preserve"> كند گو</w:t>
      </w:r>
      <w:r w:rsidR="005B21A3">
        <w:rPr>
          <w:rStyle w:val="Char3"/>
          <w:rtl/>
          <w:lang w:bidi="fa-IR"/>
        </w:rPr>
        <w:t>ی</w:t>
      </w:r>
      <w:r w:rsidRPr="0060162A">
        <w:rPr>
          <w:rStyle w:val="Char3"/>
          <w:rtl/>
          <w:lang w:bidi="fa-IR"/>
        </w:rPr>
        <w:t>ند شكرانه بده، واگر از كس</w:t>
      </w:r>
      <w:r w:rsidR="005B21A3">
        <w:rPr>
          <w:rStyle w:val="Char3"/>
          <w:rtl/>
          <w:lang w:bidi="fa-IR"/>
        </w:rPr>
        <w:t>ی</w:t>
      </w:r>
      <w:r w:rsidRPr="0060162A">
        <w:rPr>
          <w:rStyle w:val="Char3"/>
          <w:rtl/>
          <w:lang w:bidi="fa-IR"/>
        </w:rPr>
        <w:t xml:space="preserve"> كار بد</w:t>
      </w:r>
      <w:r w:rsidR="005B21A3">
        <w:rPr>
          <w:rStyle w:val="Char3"/>
          <w:rtl/>
          <w:lang w:bidi="fa-IR"/>
        </w:rPr>
        <w:t>ی</w:t>
      </w:r>
      <w:r w:rsidRPr="0060162A">
        <w:rPr>
          <w:rStyle w:val="Char3"/>
          <w:rtl/>
          <w:lang w:bidi="fa-IR"/>
        </w:rPr>
        <w:t xml:space="preserve"> صادر شود گو</w:t>
      </w:r>
      <w:r w:rsidR="005B21A3">
        <w:rPr>
          <w:rStyle w:val="Char3"/>
          <w:rtl/>
          <w:lang w:bidi="fa-IR"/>
        </w:rPr>
        <w:t>ی</w:t>
      </w:r>
      <w:r w:rsidRPr="0060162A">
        <w:rPr>
          <w:rStyle w:val="Char3"/>
          <w:rtl/>
          <w:lang w:bidi="fa-IR"/>
        </w:rPr>
        <w:t>ند بابت استغفار چ</w:t>
      </w:r>
      <w:r w:rsidR="005B21A3">
        <w:rPr>
          <w:rStyle w:val="Char3"/>
          <w:rtl/>
          <w:lang w:bidi="fa-IR"/>
        </w:rPr>
        <w:t>ی</w:t>
      </w:r>
      <w:r w:rsidRPr="0060162A">
        <w:rPr>
          <w:rStyle w:val="Char3"/>
          <w:rtl/>
          <w:lang w:bidi="fa-IR"/>
        </w:rPr>
        <w:t>ز</w:t>
      </w:r>
      <w:r w:rsidR="005B21A3">
        <w:rPr>
          <w:rStyle w:val="Char3"/>
          <w:rtl/>
          <w:lang w:bidi="fa-IR"/>
        </w:rPr>
        <w:t>ی</w:t>
      </w:r>
      <w:r w:rsidR="00E573EC">
        <w:rPr>
          <w:rStyle w:val="Char3"/>
          <w:rtl/>
          <w:lang w:bidi="fa-IR"/>
        </w:rPr>
        <w:t xml:space="preserve"> بده و هر</w:t>
      </w:r>
      <w:r w:rsidRPr="0060162A">
        <w:rPr>
          <w:rStyle w:val="Char3"/>
          <w:rtl/>
          <w:lang w:bidi="fa-IR"/>
        </w:rPr>
        <w:t>چه مع</w:t>
      </w:r>
      <w:r w:rsidR="005B21A3">
        <w:rPr>
          <w:rStyle w:val="Char3"/>
          <w:rtl/>
          <w:lang w:bidi="fa-IR"/>
        </w:rPr>
        <w:t>ی</w:t>
      </w:r>
      <w:r w:rsidRPr="0060162A">
        <w:rPr>
          <w:rStyle w:val="Char3"/>
          <w:rtl/>
          <w:lang w:bidi="fa-IR"/>
        </w:rPr>
        <w:t>ن كنند الزاما</w:t>
      </w:r>
      <w:r w:rsidRPr="00825224">
        <w:rPr>
          <w:rFonts w:cs="Traditional Arabic"/>
          <w:b/>
          <w:bCs/>
          <w:rtl/>
          <w:lang w:bidi="fa-IR"/>
        </w:rPr>
        <w:t>ً</w:t>
      </w:r>
      <w:r w:rsidRPr="0060162A">
        <w:rPr>
          <w:rStyle w:val="Char3"/>
          <w:rtl/>
          <w:lang w:bidi="fa-IR"/>
        </w:rPr>
        <w:t xml:space="preserve"> با</w:t>
      </w:r>
      <w:r w:rsidR="005B21A3">
        <w:rPr>
          <w:rStyle w:val="Char3"/>
          <w:rtl/>
          <w:lang w:bidi="fa-IR"/>
        </w:rPr>
        <w:t>ی</w:t>
      </w:r>
      <w:r w:rsidRPr="0060162A">
        <w:rPr>
          <w:rStyle w:val="Char3"/>
          <w:rtl/>
          <w:lang w:bidi="fa-IR"/>
        </w:rPr>
        <w:t>د داده شود، حال آنكه ا</w:t>
      </w:r>
      <w:r w:rsidR="005B21A3">
        <w:rPr>
          <w:rStyle w:val="Char3"/>
          <w:rtl/>
          <w:lang w:bidi="fa-IR"/>
        </w:rPr>
        <w:t>ی</w:t>
      </w:r>
      <w:r w:rsidRPr="0060162A">
        <w:rPr>
          <w:rStyle w:val="Char3"/>
          <w:rtl/>
          <w:lang w:bidi="fa-IR"/>
        </w:rPr>
        <w:t>ن مشروع ن</w:t>
      </w:r>
      <w:r w:rsidR="005B21A3">
        <w:rPr>
          <w:rStyle w:val="Char3"/>
          <w:rtl/>
          <w:lang w:bidi="fa-IR"/>
        </w:rPr>
        <w:t>ی</w:t>
      </w:r>
      <w:r w:rsidRPr="0060162A">
        <w:rPr>
          <w:rStyle w:val="Char3"/>
          <w:rtl/>
          <w:lang w:bidi="fa-IR"/>
        </w:rPr>
        <w:t>ست</w:t>
      </w:r>
      <w:r w:rsidRPr="003D5C50">
        <w:rPr>
          <w:rStyle w:val="Char3"/>
          <w:vertAlign w:val="superscript"/>
          <w:rtl/>
          <w:lang w:bidi="fa-IR"/>
        </w:rPr>
        <w:footnoteReference w:id="121"/>
      </w:r>
      <w:r w:rsidRPr="0060162A">
        <w:rPr>
          <w:rStyle w:val="Char3"/>
          <w:rtl/>
          <w:lang w:bidi="fa-IR"/>
        </w:rPr>
        <w:t xml:space="preserve">. </w:t>
      </w:r>
    </w:p>
    <w:p w:rsidR="009C6881" w:rsidRPr="0060162A" w:rsidRDefault="009C6881" w:rsidP="0060162A">
      <w:pPr>
        <w:spacing w:line="250" w:lineRule="auto"/>
        <w:ind w:firstLine="284"/>
        <w:jc w:val="both"/>
        <w:rPr>
          <w:rStyle w:val="Char3"/>
          <w:rtl/>
          <w:lang w:bidi="fa-IR"/>
        </w:rPr>
      </w:pPr>
      <w:r w:rsidRPr="0060162A">
        <w:rPr>
          <w:rStyle w:val="Char3"/>
          <w:rtl/>
          <w:lang w:bidi="fa-IR"/>
        </w:rPr>
        <w:t>و از صوف</w:t>
      </w:r>
      <w:r w:rsidR="005B21A3">
        <w:rPr>
          <w:rStyle w:val="Char3"/>
          <w:rtl/>
          <w:lang w:bidi="fa-IR"/>
        </w:rPr>
        <w:t>ی</w:t>
      </w:r>
      <w:r w:rsidRPr="0060162A">
        <w:rPr>
          <w:rStyle w:val="Char3"/>
          <w:rtl/>
          <w:lang w:bidi="fa-IR"/>
        </w:rPr>
        <w:t>ه كس</w:t>
      </w:r>
      <w:r w:rsidR="005B21A3">
        <w:rPr>
          <w:rStyle w:val="Char3"/>
          <w:rtl/>
          <w:lang w:bidi="fa-IR"/>
        </w:rPr>
        <w:t>ی</w:t>
      </w:r>
      <w:r w:rsidRPr="0060162A">
        <w:rPr>
          <w:rStyle w:val="Char3"/>
          <w:rtl/>
          <w:lang w:bidi="fa-IR"/>
        </w:rPr>
        <w:t xml:space="preserve"> باشد كه چون به م</w:t>
      </w:r>
      <w:r w:rsidR="005B21A3">
        <w:rPr>
          <w:rStyle w:val="Char3"/>
          <w:rtl/>
          <w:lang w:bidi="fa-IR"/>
        </w:rPr>
        <w:t>ی</w:t>
      </w:r>
      <w:r w:rsidRPr="0060162A">
        <w:rPr>
          <w:rStyle w:val="Char3"/>
          <w:rtl/>
          <w:lang w:bidi="fa-IR"/>
        </w:rPr>
        <w:t>همان</w:t>
      </w:r>
      <w:r w:rsidR="005B21A3">
        <w:rPr>
          <w:rStyle w:val="Char3"/>
          <w:rtl/>
          <w:lang w:bidi="fa-IR"/>
        </w:rPr>
        <w:t>یی</w:t>
      </w:r>
      <w:r w:rsidRPr="0060162A">
        <w:rPr>
          <w:rStyle w:val="Char3"/>
          <w:rtl/>
          <w:lang w:bidi="fa-IR"/>
        </w:rPr>
        <w:t xml:space="preserve"> حاضر شود در خوردن مبالغه كند و از بهتر</w:t>
      </w:r>
      <w:r w:rsidR="005B21A3">
        <w:rPr>
          <w:rStyle w:val="Char3"/>
          <w:rtl/>
          <w:lang w:bidi="fa-IR"/>
        </w:rPr>
        <w:t>ی</w:t>
      </w:r>
      <w:r w:rsidRPr="0060162A">
        <w:rPr>
          <w:rStyle w:val="Char3"/>
          <w:rtl/>
          <w:lang w:bidi="fa-IR"/>
        </w:rPr>
        <w:t>ن آن برگز</w:t>
      </w:r>
      <w:r w:rsidR="005B21A3">
        <w:rPr>
          <w:rStyle w:val="Char3"/>
          <w:rtl/>
          <w:lang w:bidi="fa-IR"/>
        </w:rPr>
        <w:t>ی</w:t>
      </w:r>
      <w:r w:rsidRPr="0060162A">
        <w:rPr>
          <w:rStyle w:val="Char3"/>
          <w:rtl/>
          <w:lang w:bidi="fa-IR"/>
        </w:rPr>
        <w:t>ند و باخود ببرد [به اصطلاح «زلّه» برگ</w:t>
      </w:r>
      <w:r w:rsidR="005B21A3">
        <w:rPr>
          <w:rStyle w:val="Char3"/>
          <w:rtl/>
          <w:lang w:bidi="fa-IR"/>
        </w:rPr>
        <w:t>ی</w:t>
      </w:r>
      <w:r w:rsidRPr="0060162A">
        <w:rPr>
          <w:rStyle w:val="Char3"/>
          <w:rtl/>
          <w:lang w:bidi="fa-IR"/>
        </w:rPr>
        <w:t>رد]‌ و ا</w:t>
      </w:r>
      <w:r w:rsidR="005B21A3">
        <w:rPr>
          <w:rStyle w:val="Char3"/>
          <w:rtl/>
          <w:lang w:bidi="fa-IR"/>
        </w:rPr>
        <w:t>ی</w:t>
      </w:r>
      <w:r w:rsidRPr="0060162A">
        <w:rPr>
          <w:rStyle w:val="Char3"/>
          <w:rtl/>
          <w:lang w:bidi="fa-IR"/>
        </w:rPr>
        <w:t>ن به اجماع علما حرام است، و خود د</w:t>
      </w:r>
      <w:r w:rsidR="005B21A3">
        <w:rPr>
          <w:rStyle w:val="Char3"/>
          <w:rtl/>
          <w:lang w:bidi="fa-IR"/>
        </w:rPr>
        <w:t>ی</w:t>
      </w:r>
      <w:r w:rsidRPr="0060162A">
        <w:rPr>
          <w:rStyle w:val="Char3"/>
          <w:rtl/>
          <w:lang w:bidi="fa-IR"/>
        </w:rPr>
        <w:t xml:space="preserve">دم </w:t>
      </w:r>
      <w:r w:rsidR="005B21A3">
        <w:rPr>
          <w:rStyle w:val="Char3"/>
          <w:rtl/>
          <w:lang w:bidi="fa-IR"/>
        </w:rPr>
        <w:t xml:space="preserve">یک </w:t>
      </w:r>
      <w:r w:rsidRPr="0060162A">
        <w:rPr>
          <w:rStyle w:val="Char3"/>
          <w:rtl/>
          <w:lang w:bidi="fa-IR"/>
        </w:rPr>
        <w:t>مرشد صوف</w:t>
      </w:r>
      <w:r w:rsidR="005B21A3">
        <w:rPr>
          <w:rStyle w:val="Char3"/>
          <w:rtl/>
          <w:lang w:bidi="fa-IR"/>
        </w:rPr>
        <w:t>ی</w:t>
      </w:r>
      <w:r w:rsidRPr="0060162A">
        <w:rPr>
          <w:rStyle w:val="Char3"/>
          <w:rtl/>
          <w:lang w:bidi="fa-IR"/>
        </w:rPr>
        <w:t xml:space="preserve"> مقدار</w:t>
      </w:r>
      <w:r w:rsidR="005B21A3">
        <w:rPr>
          <w:rStyle w:val="Char3"/>
          <w:rtl/>
          <w:lang w:bidi="fa-IR"/>
        </w:rPr>
        <w:t>ی</w:t>
      </w:r>
      <w:r w:rsidRPr="0060162A">
        <w:rPr>
          <w:rStyle w:val="Char3"/>
          <w:rtl/>
          <w:lang w:bidi="fa-IR"/>
        </w:rPr>
        <w:t xml:space="preserve"> طعام با خود برداشته بود ببرد كه صاحبخانه بر جست و از دستش به در آورد!</w:t>
      </w:r>
      <w:r w:rsidR="003D5C50">
        <w:rPr>
          <w:rStyle w:val="Char3"/>
          <w:rFonts w:hint="cs"/>
          <w:rtl/>
          <w:lang w:bidi="fa-IR"/>
        </w:rPr>
        <w:t>.</w:t>
      </w:r>
    </w:p>
    <w:p w:rsidR="009C6881" w:rsidRPr="00825224" w:rsidRDefault="009C6881" w:rsidP="00E253B1">
      <w:pPr>
        <w:pStyle w:val="a2"/>
        <w:rPr>
          <w:rtl/>
        </w:rPr>
      </w:pPr>
      <w:bookmarkStart w:id="138" w:name="_Toc271536190"/>
      <w:bookmarkStart w:id="139" w:name="_Toc238598991"/>
      <w:r w:rsidRPr="00825224">
        <w:rPr>
          <w:rtl/>
        </w:rPr>
        <w:t>تلبيس ابليس بر صوفيان در سماع و رقص و وجد</w:t>
      </w:r>
      <w:bookmarkEnd w:id="138"/>
      <w:bookmarkEnd w:id="139"/>
    </w:p>
    <w:p w:rsidR="009C6881" w:rsidRPr="0060162A" w:rsidRDefault="009C6881" w:rsidP="003D5C50">
      <w:pPr>
        <w:jc w:val="both"/>
        <w:rPr>
          <w:rStyle w:val="Char3"/>
          <w:rtl/>
          <w:lang w:bidi="fa-IR"/>
        </w:rPr>
      </w:pPr>
      <w:r w:rsidRPr="0060162A">
        <w:rPr>
          <w:rStyle w:val="Char3"/>
          <w:rtl/>
          <w:lang w:bidi="fa-IR"/>
        </w:rPr>
        <w:t xml:space="preserve">بدان كه سماع غنا جامع دو جهت است: </w:t>
      </w:r>
      <w:r w:rsidR="005B21A3">
        <w:rPr>
          <w:rStyle w:val="Char3"/>
          <w:rtl/>
          <w:lang w:bidi="fa-IR"/>
        </w:rPr>
        <w:t>ی</w:t>
      </w:r>
      <w:r w:rsidRPr="0060162A">
        <w:rPr>
          <w:rStyle w:val="Char3"/>
          <w:rtl/>
          <w:lang w:bidi="fa-IR"/>
        </w:rPr>
        <w:t>ك</w:t>
      </w:r>
      <w:r w:rsidR="005B21A3">
        <w:rPr>
          <w:rStyle w:val="Char3"/>
          <w:rtl/>
          <w:lang w:bidi="fa-IR"/>
        </w:rPr>
        <w:t>ی</w:t>
      </w:r>
      <w:r w:rsidRPr="0060162A">
        <w:rPr>
          <w:rStyle w:val="Char3"/>
          <w:rtl/>
          <w:lang w:bidi="fa-IR"/>
        </w:rPr>
        <w:t xml:space="preserve"> آنكه دل را از تفكر در عظمت خدا و ق</w:t>
      </w:r>
      <w:r w:rsidR="005B21A3">
        <w:rPr>
          <w:rStyle w:val="Char3"/>
          <w:rtl/>
          <w:lang w:bidi="fa-IR"/>
        </w:rPr>
        <w:t>ی</w:t>
      </w:r>
      <w:r w:rsidRPr="0060162A">
        <w:rPr>
          <w:rStyle w:val="Char3"/>
          <w:rtl/>
          <w:lang w:bidi="fa-IR"/>
        </w:rPr>
        <w:t>ام به خدمت او باز م</w:t>
      </w:r>
      <w:r w:rsidR="005B21A3">
        <w:rPr>
          <w:rStyle w:val="Char3"/>
          <w:rtl/>
          <w:lang w:bidi="fa-IR"/>
        </w:rPr>
        <w:t>ی</w:t>
      </w:r>
      <w:r w:rsidRPr="0060162A">
        <w:rPr>
          <w:rStyle w:val="Char3"/>
          <w:rtl/>
          <w:lang w:bidi="fa-IR"/>
        </w:rPr>
        <w:t>دارد، د</w:t>
      </w:r>
      <w:r w:rsidR="005B21A3">
        <w:rPr>
          <w:rStyle w:val="Char3"/>
          <w:rtl/>
          <w:lang w:bidi="fa-IR"/>
        </w:rPr>
        <w:t>ی</w:t>
      </w:r>
      <w:r w:rsidRPr="0060162A">
        <w:rPr>
          <w:rStyle w:val="Char3"/>
          <w:rtl/>
          <w:lang w:bidi="fa-IR"/>
        </w:rPr>
        <w:t>گر ا</w:t>
      </w:r>
      <w:r w:rsidR="005B21A3">
        <w:rPr>
          <w:rStyle w:val="Char3"/>
          <w:rtl/>
          <w:lang w:bidi="fa-IR"/>
        </w:rPr>
        <w:t>ی</w:t>
      </w:r>
      <w:r w:rsidRPr="0060162A">
        <w:rPr>
          <w:rStyle w:val="Char3"/>
          <w:rtl/>
          <w:lang w:bidi="fa-IR"/>
        </w:rPr>
        <w:t>نكه انسان را به برخوردار</w:t>
      </w:r>
      <w:r w:rsidR="005B21A3">
        <w:rPr>
          <w:rStyle w:val="Char3"/>
          <w:rtl/>
          <w:lang w:bidi="fa-IR"/>
        </w:rPr>
        <w:t>ی</w:t>
      </w:r>
      <w:r w:rsidRPr="0060162A">
        <w:rPr>
          <w:rStyle w:val="Char3"/>
          <w:rtl/>
          <w:lang w:bidi="fa-IR"/>
        </w:rPr>
        <w:t xml:space="preserve"> از لذات آن</w:t>
      </w:r>
      <w:r w:rsidR="005B21A3">
        <w:rPr>
          <w:rStyle w:val="Char3"/>
          <w:rtl/>
          <w:lang w:bidi="fa-IR"/>
        </w:rPr>
        <w:t>ی</w:t>
      </w:r>
      <w:r w:rsidRPr="0060162A">
        <w:rPr>
          <w:rStyle w:val="Char3"/>
          <w:rtl/>
          <w:lang w:bidi="fa-IR"/>
        </w:rPr>
        <w:t xml:space="preserve"> و ا</w:t>
      </w:r>
      <w:r w:rsidR="005B21A3">
        <w:rPr>
          <w:rStyle w:val="Char3"/>
          <w:rtl/>
          <w:lang w:bidi="fa-IR"/>
        </w:rPr>
        <w:t>ی</w:t>
      </w:r>
      <w:r w:rsidRPr="0060162A">
        <w:rPr>
          <w:rStyle w:val="Char3"/>
          <w:rtl/>
          <w:lang w:bidi="fa-IR"/>
        </w:rPr>
        <w:t>ن جهان</w:t>
      </w:r>
      <w:r w:rsidR="005B21A3">
        <w:rPr>
          <w:rStyle w:val="Char3"/>
          <w:rtl/>
          <w:lang w:bidi="fa-IR"/>
        </w:rPr>
        <w:t>ی</w:t>
      </w:r>
      <w:r w:rsidRPr="0060162A">
        <w:rPr>
          <w:rStyle w:val="Char3"/>
          <w:rtl/>
          <w:lang w:bidi="fa-IR"/>
        </w:rPr>
        <w:t xml:space="preserve"> مخصوصاً هماغوش</w:t>
      </w:r>
      <w:r w:rsidR="005B21A3">
        <w:rPr>
          <w:rStyle w:val="Char3"/>
          <w:rtl/>
          <w:lang w:bidi="fa-IR"/>
        </w:rPr>
        <w:t>ی</w:t>
      </w:r>
      <w:r w:rsidRPr="0060162A">
        <w:rPr>
          <w:rStyle w:val="Char3"/>
          <w:rtl/>
          <w:lang w:bidi="fa-IR"/>
        </w:rPr>
        <w:t xml:space="preserve"> بر</w:t>
      </w:r>
      <w:r w:rsidR="00101A36">
        <w:rPr>
          <w:rStyle w:val="Char3"/>
          <w:rtl/>
          <w:lang w:bidi="fa-IR"/>
        </w:rPr>
        <w:t xml:space="preserve"> می‌</w:t>
      </w:r>
      <w:r w:rsidRPr="0060162A">
        <w:rPr>
          <w:rStyle w:val="Char3"/>
          <w:rtl/>
          <w:lang w:bidi="fa-IR"/>
        </w:rPr>
        <w:t>انگ</w:t>
      </w:r>
      <w:r w:rsidR="005B21A3">
        <w:rPr>
          <w:rStyle w:val="Char3"/>
          <w:rtl/>
          <w:lang w:bidi="fa-IR"/>
        </w:rPr>
        <w:t>ی</w:t>
      </w:r>
      <w:r w:rsidRPr="0060162A">
        <w:rPr>
          <w:rStyle w:val="Char3"/>
          <w:rtl/>
          <w:lang w:bidi="fa-IR"/>
        </w:rPr>
        <w:t>زد، و كمال لذت هماغوش</w:t>
      </w:r>
      <w:r w:rsidR="005B21A3">
        <w:rPr>
          <w:rStyle w:val="Char3"/>
          <w:rtl/>
          <w:lang w:bidi="fa-IR"/>
        </w:rPr>
        <w:t>ی</w:t>
      </w:r>
      <w:r w:rsidRPr="0060162A">
        <w:rPr>
          <w:rStyle w:val="Char3"/>
          <w:rtl/>
          <w:lang w:bidi="fa-IR"/>
        </w:rPr>
        <w:t xml:space="preserve"> در زنها</w:t>
      </w:r>
      <w:r w:rsidR="005B21A3">
        <w:rPr>
          <w:rStyle w:val="Char3"/>
          <w:rtl/>
          <w:lang w:bidi="fa-IR"/>
        </w:rPr>
        <w:t>ی</w:t>
      </w:r>
      <w:r w:rsidRPr="0060162A">
        <w:rPr>
          <w:rStyle w:val="Char3"/>
          <w:rtl/>
          <w:lang w:bidi="fa-IR"/>
        </w:rPr>
        <w:t xml:space="preserve"> متنوع است و آن جز به حرام ممكن</w:t>
      </w:r>
      <w:r w:rsidR="00101A36">
        <w:rPr>
          <w:rStyle w:val="Char3"/>
          <w:rtl/>
          <w:lang w:bidi="fa-IR"/>
        </w:rPr>
        <w:t xml:space="preserve"> نمی‌</w:t>
      </w:r>
      <w:r w:rsidRPr="0060162A">
        <w:rPr>
          <w:rStyle w:val="Char3"/>
          <w:rtl/>
          <w:lang w:bidi="fa-IR"/>
        </w:rPr>
        <w:t>شود. پس غنا به زنا تحر</w:t>
      </w:r>
      <w:r w:rsidR="005B21A3">
        <w:rPr>
          <w:rStyle w:val="Char3"/>
          <w:rtl/>
          <w:lang w:bidi="fa-IR"/>
        </w:rPr>
        <w:t>ی</w:t>
      </w:r>
      <w:r w:rsidRPr="0060162A">
        <w:rPr>
          <w:rStyle w:val="Char3"/>
          <w:rtl/>
          <w:lang w:bidi="fa-IR"/>
        </w:rPr>
        <w:t>ض و تشو</w:t>
      </w:r>
      <w:r w:rsidR="005B21A3">
        <w:rPr>
          <w:rStyle w:val="Char3"/>
          <w:rtl/>
          <w:lang w:bidi="fa-IR"/>
        </w:rPr>
        <w:t>ی</w:t>
      </w:r>
      <w:r w:rsidRPr="0060162A">
        <w:rPr>
          <w:rStyle w:val="Char3"/>
          <w:rtl/>
          <w:lang w:bidi="fa-IR"/>
        </w:rPr>
        <w:t>ق</w:t>
      </w:r>
      <w:r w:rsidR="00101A36">
        <w:rPr>
          <w:rStyle w:val="Char3"/>
          <w:rtl/>
          <w:lang w:bidi="fa-IR"/>
        </w:rPr>
        <w:t xml:space="preserve"> می‌</w:t>
      </w:r>
      <w:r w:rsidRPr="0060162A">
        <w:rPr>
          <w:rStyle w:val="Char3"/>
          <w:rtl/>
          <w:lang w:bidi="fa-IR"/>
        </w:rPr>
        <w:t>كند و م</w:t>
      </w:r>
      <w:r w:rsidR="005B21A3">
        <w:rPr>
          <w:rStyle w:val="Char3"/>
          <w:rtl/>
          <w:lang w:bidi="fa-IR"/>
        </w:rPr>
        <w:t>ی</w:t>
      </w:r>
      <w:r w:rsidRPr="0060162A">
        <w:rPr>
          <w:rStyle w:val="Char3"/>
          <w:rtl/>
          <w:lang w:bidi="fa-IR"/>
        </w:rPr>
        <w:t>ان ا</w:t>
      </w:r>
      <w:r w:rsidR="005B21A3">
        <w:rPr>
          <w:rStyle w:val="Char3"/>
          <w:rtl/>
          <w:lang w:bidi="fa-IR"/>
        </w:rPr>
        <w:t>ی</w:t>
      </w:r>
      <w:r w:rsidRPr="0060162A">
        <w:rPr>
          <w:rStyle w:val="Char3"/>
          <w:rtl/>
          <w:lang w:bidi="fa-IR"/>
        </w:rPr>
        <w:t>ن دو تناسب</w:t>
      </w:r>
      <w:r w:rsidR="005B21A3">
        <w:rPr>
          <w:rStyle w:val="Char3"/>
          <w:rtl/>
          <w:lang w:bidi="fa-IR"/>
        </w:rPr>
        <w:t>ی</w:t>
      </w:r>
      <w:r w:rsidRPr="0060162A">
        <w:rPr>
          <w:rStyle w:val="Char3"/>
          <w:rtl/>
          <w:lang w:bidi="fa-IR"/>
        </w:rPr>
        <w:t xml:space="preserve"> هست كه غنا لذت لوح است و زنا بالاتر</w:t>
      </w:r>
      <w:r w:rsidR="005B21A3">
        <w:rPr>
          <w:rStyle w:val="Char3"/>
          <w:rtl/>
          <w:lang w:bidi="fa-IR"/>
        </w:rPr>
        <w:t>ی</w:t>
      </w:r>
      <w:r w:rsidRPr="0060162A">
        <w:rPr>
          <w:rStyle w:val="Char3"/>
          <w:rtl/>
          <w:lang w:bidi="fa-IR"/>
        </w:rPr>
        <w:t>ن لذت نفس؛ در حد</w:t>
      </w:r>
      <w:r w:rsidR="005B21A3">
        <w:rPr>
          <w:rStyle w:val="Char3"/>
          <w:rtl/>
          <w:lang w:bidi="fa-IR"/>
        </w:rPr>
        <w:t>ی</w:t>
      </w:r>
      <w:r w:rsidRPr="0060162A">
        <w:rPr>
          <w:rStyle w:val="Char3"/>
          <w:rtl/>
          <w:lang w:bidi="fa-IR"/>
        </w:rPr>
        <w:t>ث</w:t>
      </w:r>
      <w:r w:rsidR="005B21A3">
        <w:rPr>
          <w:rStyle w:val="Char3"/>
          <w:rtl/>
          <w:lang w:bidi="fa-IR"/>
        </w:rPr>
        <w:t>ی</w:t>
      </w:r>
      <w:r w:rsidRPr="0060162A">
        <w:rPr>
          <w:rStyle w:val="Char3"/>
          <w:rtl/>
          <w:lang w:bidi="fa-IR"/>
        </w:rPr>
        <w:t xml:space="preserve"> هم آمده است </w:t>
      </w:r>
      <w:r w:rsidRPr="003179E6">
        <w:rPr>
          <w:rStyle w:val="Char3"/>
          <w:rtl/>
          <w:lang w:bidi="fa-IR"/>
        </w:rPr>
        <w:t>«</w:t>
      </w:r>
      <w:r w:rsidRPr="003179E6">
        <w:rPr>
          <w:rStyle w:val="Char1"/>
          <w:rtl/>
          <w:lang w:bidi="fa-IR"/>
        </w:rPr>
        <w:t>الغناء رقية</w:t>
      </w:r>
      <w:r w:rsidRPr="003179E6">
        <w:rPr>
          <w:rStyle w:val="Char1"/>
          <w:rFonts w:ascii="Times New Roman" w:hAnsi="Times New Roman" w:cs="Times New Roman"/>
          <w:rtl/>
          <w:lang w:bidi="fa-IR"/>
        </w:rPr>
        <w:t>‌</w:t>
      </w:r>
      <w:r w:rsidRPr="003179E6">
        <w:rPr>
          <w:rStyle w:val="Char1"/>
          <w:rFonts w:ascii="mylotus" w:hAnsi="mylotus"/>
          <w:rtl/>
          <w:lang w:bidi="fa-IR"/>
        </w:rPr>
        <w:t xml:space="preserve"> الزنا</w:t>
      </w:r>
      <w:r w:rsidRPr="003179E6">
        <w:rPr>
          <w:rStyle w:val="Char3"/>
          <w:rtl/>
          <w:lang w:bidi="fa-IR"/>
        </w:rPr>
        <w:t>»</w:t>
      </w:r>
      <w:r w:rsidRPr="0060162A">
        <w:rPr>
          <w:rStyle w:val="Char3"/>
          <w:rtl/>
          <w:lang w:bidi="fa-IR"/>
        </w:rPr>
        <w:t xml:space="preserve"> (ساز و آواز افسونِ زناست). ابوجعفر طبر</w:t>
      </w:r>
      <w:r w:rsidR="005B21A3">
        <w:rPr>
          <w:rStyle w:val="Char3"/>
          <w:rtl/>
          <w:lang w:bidi="fa-IR"/>
        </w:rPr>
        <w:t>ی</w:t>
      </w:r>
      <w:r w:rsidRPr="0060162A">
        <w:rPr>
          <w:rStyle w:val="Char3"/>
          <w:rtl/>
          <w:lang w:bidi="fa-IR"/>
        </w:rPr>
        <w:t xml:space="preserve"> آورده است كه پ</w:t>
      </w:r>
      <w:r w:rsidR="005B21A3">
        <w:rPr>
          <w:rStyle w:val="Char3"/>
          <w:rtl/>
          <w:lang w:bidi="fa-IR"/>
        </w:rPr>
        <w:t>ی</w:t>
      </w:r>
      <w:r w:rsidRPr="0060162A">
        <w:rPr>
          <w:rStyle w:val="Char3"/>
          <w:rtl/>
          <w:lang w:bidi="fa-IR"/>
        </w:rPr>
        <w:t>دا شدن آلات موس</w:t>
      </w:r>
      <w:r w:rsidR="005B21A3">
        <w:rPr>
          <w:rStyle w:val="Char3"/>
          <w:rtl/>
          <w:lang w:bidi="fa-IR"/>
        </w:rPr>
        <w:t>ی</w:t>
      </w:r>
      <w:r w:rsidRPr="0060162A">
        <w:rPr>
          <w:rStyle w:val="Char3"/>
          <w:rtl/>
          <w:lang w:bidi="fa-IR"/>
        </w:rPr>
        <w:t>ق</w:t>
      </w:r>
      <w:r w:rsidR="005B21A3">
        <w:rPr>
          <w:rStyle w:val="Char3"/>
          <w:rtl/>
          <w:lang w:bidi="fa-IR"/>
        </w:rPr>
        <w:t>ی</w:t>
      </w:r>
      <w:r w:rsidRPr="0060162A">
        <w:rPr>
          <w:rStyle w:val="Char3"/>
          <w:rtl/>
          <w:lang w:bidi="fa-IR"/>
        </w:rPr>
        <w:t xml:space="preserve"> م</w:t>
      </w:r>
      <w:r w:rsidR="005B21A3">
        <w:rPr>
          <w:rStyle w:val="Char3"/>
          <w:rtl/>
          <w:lang w:bidi="fa-IR"/>
        </w:rPr>
        <w:t>ی</w:t>
      </w:r>
      <w:r w:rsidRPr="0060162A">
        <w:rPr>
          <w:rStyle w:val="Char3"/>
          <w:rtl/>
          <w:lang w:bidi="fa-IR"/>
        </w:rPr>
        <w:t>ان قاب</w:t>
      </w:r>
      <w:r w:rsidR="005B21A3">
        <w:rPr>
          <w:rStyle w:val="Char3"/>
          <w:rtl/>
          <w:lang w:bidi="fa-IR"/>
        </w:rPr>
        <w:t>ی</w:t>
      </w:r>
      <w:r w:rsidRPr="0060162A">
        <w:rPr>
          <w:rStyle w:val="Char3"/>
          <w:rtl/>
          <w:lang w:bidi="fa-IR"/>
        </w:rPr>
        <w:t>ل</w:t>
      </w:r>
      <w:r w:rsidR="005B21A3">
        <w:rPr>
          <w:rStyle w:val="Char3"/>
          <w:rtl/>
          <w:lang w:bidi="fa-IR"/>
        </w:rPr>
        <w:t>ی</w:t>
      </w:r>
      <w:r w:rsidRPr="0060162A">
        <w:rPr>
          <w:rStyle w:val="Char3"/>
          <w:rtl/>
          <w:lang w:bidi="fa-IR"/>
        </w:rPr>
        <w:t>ان پ</w:t>
      </w:r>
      <w:r w:rsidR="005B21A3">
        <w:rPr>
          <w:rStyle w:val="Char3"/>
          <w:rtl/>
          <w:lang w:bidi="fa-IR"/>
        </w:rPr>
        <w:t>ی</w:t>
      </w:r>
      <w:r w:rsidRPr="0060162A">
        <w:rPr>
          <w:rStyle w:val="Char3"/>
          <w:rtl/>
          <w:lang w:bidi="fa-IR"/>
        </w:rPr>
        <w:t>وسته اند و ع</w:t>
      </w:r>
      <w:r w:rsidR="005B21A3">
        <w:rPr>
          <w:rStyle w:val="Char3"/>
          <w:rtl/>
          <w:lang w:bidi="fa-IR"/>
        </w:rPr>
        <w:t>ی</w:t>
      </w:r>
      <w:r w:rsidRPr="0060162A">
        <w:rPr>
          <w:rStyle w:val="Char3"/>
          <w:rtl/>
          <w:lang w:bidi="fa-IR"/>
        </w:rPr>
        <w:t>اش</w:t>
      </w:r>
      <w:r w:rsidR="005B21A3">
        <w:rPr>
          <w:rStyle w:val="Char3"/>
          <w:rtl/>
          <w:lang w:bidi="fa-IR"/>
        </w:rPr>
        <w:t>ی</w:t>
      </w:r>
      <w:r w:rsidRPr="0060162A">
        <w:rPr>
          <w:rStyle w:val="Char3"/>
          <w:rtl/>
          <w:lang w:bidi="fa-IR"/>
        </w:rPr>
        <w:t xml:space="preserve"> ش</w:t>
      </w:r>
      <w:r w:rsidR="005B21A3">
        <w:rPr>
          <w:rStyle w:val="Char3"/>
          <w:rtl/>
          <w:lang w:bidi="fa-IR"/>
        </w:rPr>
        <w:t>ی</w:t>
      </w:r>
      <w:r w:rsidRPr="0060162A">
        <w:rPr>
          <w:rStyle w:val="Char3"/>
          <w:rtl/>
          <w:lang w:bidi="fa-IR"/>
        </w:rPr>
        <w:t xml:space="preserve">وع </w:t>
      </w:r>
      <w:r w:rsidR="005B21A3">
        <w:rPr>
          <w:rStyle w:val="Char3"/>
          <w:rtl/>
          <w:lang w:bidi="fa-IR"/>
        </w:rPr>
        <w:t>ی</w:t>
      </w:r>
      <w:r w:rsidRPr="0060162A">
        <w:rPr>
          <w:rStyle w:val="Char3"/>
          <w:rtl/>
          <w:lang w:bidi="fa-IR"/>
        </w:rPr>
        <w:t>افته است.</w:t>
      </w:r>
    </w:p>
    <w:p w:rsidR="009C6881" w:rsidRPr="003D5C50" w:rsidRDefault="009C6881" w:rsidP="0060162A">
      <w:pPr>
        <w:spacing w:line="250" w:lineRule="auto"/>
        <w:ind w:firstLine="284"/>
        <w:jc w:val="both"/>
        <w:rPr>
          <w:rStyle w:val="Char3"/>
          <w:spacing w:val="-2"/>
          <w:rtl/>
          <w:lang w:bidi="fa-IR"/>
        </w:rPr>
      </w:pPr>
      <w:r w:rsidRPr="003D5C50">
        <w:rPr>
          <w:rStyle w:val="Char4"/>
          <w:spacing w:val="-2"/>
          <w:rtl/>
        </w:rPr>
        <w:t>مؤلف گو</w:t>
      </w:r>
      <w:r w:rsidR="005B21A3" w:rsidRPr="003D5C50">
        <w:rPr>
          <w:rStyle w:val="Char4"/>
          <w:spacing w:val="-2"/>
          <w:rtl/>
        </w:rPr>
        <w:t>ی</w:t>
      </w:r>
      <w:r w:rsidRPr="003D5C50">
        <w:rPr>
          <w:rStyle w:val="Char4"/>
          <w:spacing w:val="-2"/>
          <w:rtl/>
        </w:rPr>
        <w:t>د</w:t>
      </w:r>
      <w:r w:rsidRPr="003D5C50">
        <w:rPr>
          <w:rStyle w:val="Char3"/>
          <w:spacing w:val="-2"/>
          <w:rtl/>
          <w:lang w:bidi="fa-IR"/>
        </w:rPr>
        <w:t>: لذت بردن از چ</w:t>
      </w:r>
      <w:r w:rsidR="005B21A3" w:rsidRPr="003D5C50">
        <w:rPr>
          <w:rStyle w:val="Char3"/>
          <w:spacing w:val="-2"/>
          <w:rtl/>
          <w:lang w:bidi="fa-IR"/>
        </w:rPr>
        <w:t>ی</w:t>
      </w:r>
      <w:r w:rsidRPr="003D5C50">
        <w:rPr>
          <w:rStyle w:val="Char3"/>
          <w:spacing w:val="-2"/>
          <w:rtl/>
          <w:lang w:bidi="fa-IR"/>
        </w:rPr>
        <w:t>ز</w:t>
      </w:r>
      <w:r w:rsidR="005B21A3" w:rsidRPr="003D5C50">
        <w:rPr>
          <w:rStyle w:val="Char3"/>
          <w:spacing w:val="-2"/>
          <w:rtl/>
          <w:lang w:bidi="fa-IR"/>
        </w:rPr>
        <w:t>ی</w:t>
      </w:r>
      <w:r w:rsidRPr="003D5C50">
        <w:rPr>
          <w:rStyle w:val="Char3"/>
          <w:spacing w:val="-2"/>
          <w:rtl/>
          <w:lang w:bidi="fa-IR"/>
        </w:rPr>
        <w:t xml:space="preserve"> لذت متناسب آن را فر</w:t>
      </w:r>
      <w:r w:rsidR="005B21A3" w:rsidRPr="003D5C50">
        <w:rPr>
          <w:rStyle w:val="Char3"/>
          <w:spacing w:val="-2"/>
          <w:rtl/>
          <w:lang w:bidi="fa-IR"/>
        </w:rPr>
        <w:t>ی</w:t>
      </w:r>
      <w:r w:rsidRPr="003D5C50">
        <w:rPr>
          <w:rStyle w:val="Char3"/>
          <w:spacing w:val="-2"/>
          <w:rtl/>
          <w:lang w:bidi="fa-IR"/>
        </w:rPr>
        <w:t>اد</w:t>
      </w:r>
      <w:r w:rsidR="00101A36" w:rsidRPr="003D5C50">
        <w:rPr>
          <w:rStyle w:val="Char3"/>
          <w:spacing w:val="-2"/>
          <w:rtl/>
          <w:lang w:bidi="fa-IR"/>
        </w:rPr>
        <w:t xml:space="preserve"> می‌</w:t>
      </w:r>
      <w:r w:rsidRPr="003D5C50">
        <w:rPr>
          <w:rStyle w:val="Char3"/>
          <w:spacing w:val="-2"/>
          <w:rtl/>
          <w:lang w:bidi="fa-IR"/>
        </w:rPr>
        <w:t>آورد و چون ش</w:t>
      </w:r>
      <w:r w:rsidR="005B21A3" w:rsidRPr="003D5C50">
        <w:rPr>
          <w:rStyle w:val="Char3"/>
          <w:spacing w:val="-2"/>
          <w:rtl/>
          <w:lang w:bidi="fa-IR"/>
        </w:rPr>
        <w:t>ی</w:t>
      </w:r>
      <w:r w:rsidRPr="003D5C50">
        <w:rPr>
          <w:rStyle w:val="Char3"/>
          <w:spacing w:val="-2"/>
          <w:rtl/>
          <w:lang w:bidi="fa-IR"/>
        </w:rPr>
        <w:t>طان از ا</w:t>
      </w:r>
      <w:r w:rsidR="005B21A3" w:rsidRPr="003D5C50">
        <w:rPr>
          <w:rStyle w:val="Char3"/>
          <w:spacing w:val="-2"/>
          <w:rtl/>
          <w:lang w:bidi="fa-IR"/>
        </w:rPr>
        <w:t>ی</w:t>
      </w:r>
      <w:r w:rsidRPr="003D5C50">
        <w:rPr>
          <w:rStyle w:val="Char3"/>
          <w:spacing w:val="-2"/>
          <w:rtl/>
          <w:lang w:bidi="fa-IR"/>
        </w:rPr>
        <w:t>نكه عبادت پ</w:t>
      </w:r>
      <w:r w:rsidR="005B21A3" w:rsidRPr="003D5C50">
        <w:rPr>
          <w:rStyle w:val="Char3"/>
          <w:spacing w:val="-2"/>
          <w:rtl/>
          <w:lang w:bidi="fa-IR"/>
        </w:rPr>
        <w:t>ی</w:t>
      </w:r>
      <w:r w:rsidRPr="003D5C50">
        <w:rPr>
          <w:rStyle w:val="Char3"/>
          <w:spacing w:val="-2"/>
          <w:rtl/>
          <w:lang w:bidi="fa-IR"/>
        </w:rPr>
        <w:t>شگان و زاهدان را به استماع ساز فرا خواند مأ</w:t>
      </w:r>
      <w:r w:rsidR="005B21A3" w:rsidRPr="003D5C50">
        <w:rPr>
          <w:rStyle w:val="Char3"/>
          <w:spacing w:val="-2"/>
          <w:rtl/>
          <w:lang w:bidi="fa-IR"/>
        </w:rPr>
        <w:t>ی</w:t>
      </w:r>
      <w:r w:rsidRPr="003D5C50">
        <w:rPr>
          <w:rStyle w:val="Char3"/>
          <w:spacing w:val="-2"/>
          <w:rtl/>
          <w:lang w:bidi="fa-IR"/>
        </w:rPr>
        <w:t>وس ماند قانع شد به ا</w:t>
      </w:r>
      <w:r w:rsidR="005B21A3" w:rsidRPr="003D5C50">
        <w:rPr>
          <w:rStyle w:val="Char3"/>
          <w:spacing w:val="-2"/>
          <w:rtl/>
          <w:lang w:bidi="fa-IR"/>
        </w:rPr>
        <w:t>ی</w:t>
      </w:r>
      <w:r w:rsidRPr="003D5C50">
        <w:rPr>
          <w:rStyle w:val="Char3"/>
          <w:spacing w:val="-2"/>
          <w:rtl/>
          <w:lang w:bidi="fa-IR"/>
        </w:rPr>
        <w:t>نكه در نظر آنان آواز خوش (بدون ساز) را ن</w:t>
      </w:r>
      <w:r w:rsidR="005B21A3" w:rsidRPr="003D5C50">
        <w:rPr>
          <w:rStyle w:val="Char3"/>
          <w:spacing w:val="-2"/>
          <w:rtl/>
          <w:lang w:bidi="fa-IR"/>
        </w:rPr>
        <w:t>ی</w:t>
      </w:r>
      <w:r w:rsidRPr="003D5C50">
        <w:rPr>
          <w:rStyle w:val="Char3"/>
          <w:spacing w:val="-2"/>
          <w:rtl/>
          <w:lang w:bidi="fa-IR"/>
        </w:rPr>
        <w:t>كو جلوه دهد تا بتدر</w:t>
      </w:r>
      <w:r w:rsidR="005B21A3" w:rsidRPr="003D5C50">
        <w:rPr>
          <w:rStyle w:val="Char3"/>
          <w:spacing w:val="-2"/>
          <w:rtl/>
          <w:lang w:bidi="fa-IR"/>
        </w:rPr>
        <w:t>ی</w:t>
      </w:r>
      <w:r w:rsidRPr="003D5C50">
        <w:rPr>
          <w:rStyle w:val="Char3"/>
          <w:spacing w:val="-2"/>
          <w:rtl/>
          <w:lang w:bidi="fa-IR"/>
        </w:rPr>
        <w:t>ج پ</w:t>
      </w:r>
      <w:r w:rsidR="005B21A3" w:rsidRPr="003D5C50">
        <w:rPr>
          <w:rStyle w:val="Char3"/>
          <w:spacing w:val="-2"/>
          <w:rtl/>
          <w:lang w:bidi="fa-IR"/>
        </w:rPr>
        <w:t>ی</w:t>
      </w:r>
      <w:r w:rsidRPr="003D5C50">
        <w:rPr>
          <w:rStyle w:val="Char3"/>
          <w:spacing w:val="-2"/>
          <w:rtl/>
          <w:lang w:bidi="fa-IR"/>
        </w:rPr>
        <w:t>ش بروند، اما فق</w:t>
      </w:r>
      <w:r w:rsidR="005B21A3" w:rsidRPr="003D5C50">
        <w:rPr>
          <w:rStyle w:val="Char3"/>
          <w:spacing w:val="-2"/>
          <w:rtl/>
          <w:lang w:bidi="fa-IR"/>
        </w:rPr>
        <w:t>ی</w:t>
      </w:r>
      <w:r w:rsidRPr="003D5C50">
        <w:rPr>
          <w:rStyle w:val="Char3"/>
          <w:spacing w:val="-2"/>
          <w:rtl/>
          <w:lang w:bidi="fa-IR"/>
        </w:rPr>
        <w:t>ه آنست كه اسباب و نتا</w:t>
      </w:r>
      <w:r w:rsidR="005B21A3" w:rsidRPr="003D5C50">
        <w:rPr>
          <w:rStyle w:val="Char3"/>
          <w:spacing w:val="-2"/>
          <w:rtl/>
          <w:lang w:bidi="fa-IR"/>
        </w:rPr>
        <w:t>ی</w:t>
      </w:r>
      <w:r w:rsidRPr="003D5C50">
        <w:rPr>
          <w:rStyle w:val="Char3"/>
          <w:spacing w:val="-2"/>
          <w:rtl/>
          <w:lang w:bidi="fa-IR"/>
        </w:rPr>
        <w:t>ج را بنگرد و مقاصد را در</w:t>
      </w:r>
      <w:r w:rsidR="005B21A3" w:rsidRPr="003D5C50">
        <w:rPr>
          <w:rStyle w:val="Char3"/>
          <w:spacing w:val="-2"/>
          <w:rtl/>
          <w:lang w:bidi="fa-IR"/>
        </w:rPr>
        <w:t>ی</w:t>
      </w:r>
      <w:r w:rsidRPr="003D5C50">
        <w:rPr>
          <w:rStyle w:val="Char3"/>
          <w:spacing w:val="-2"/>
          <w:rtl/>
          <w:lang w:bidi="fa-IR"/>
        </w:rPr>
        <w:t>ابد. مثلا نظر به امرد اگر از رو</w:t>
      </w:r>
      <w:r w:rsidR="005B21A3" w:rsidRPr="003D5C50">
        <w:rPr>
          <w:rStyle w:val="Char3"/>
          <w:spacing w:val="-2"/>
          <w:rtl/>
          <w:lang w:bidi="fa-IR"/>
        </w:rPr>
        <w:t>ی</w:t>
      </w:r>
      <w:r w:rsidRPr="003D5C50">
        <w:rPr>
          <w:rStyle w:val="Char3"/>
          <w:spacing w:val="-2"/>
          <w:rtl/>
          <w:lang w:bidi="fa-IR"/>
        </w:rPr>
        <w:t xml:space="preserve"> شهوت نباشد مباح است و بوس</w:t>
      </w:r>
      <w:r w:rsidR="005B21A3" w:rsidRPr="003D5C50">
        <w:rPr>
          <w:rStyle w:val="Char3"/>
          <w:spacing w:val="-2"/>
          <w:rtl/>
          <w:lang w:bidi="fa-IR"/>
        </w:rPr>
        <w:t>ی</w:t>
      </w:r>
      <w:r w:rsidRPr="003D5C50">
        <w:rPr>
          <w:rStyle w:val="Char3"/>
          <w:spacing w:val="-2"/>
          <w:rtl/>
          <w:lang w:bidi="fa-IR"/>
        </w:rPr>
        <w:t>دن دختر سه ساله كه معمولا موضوع شهوت ن</w:t>
      </w:r>
      <w:r w:rsidR="005B21A3" w:rsidRPr="003D5C50">
        <w:rPr>
          <w:rStyle w:val="Char3"/>
          <w:spacing w:val="-2"/>
          <w:rtl/>
          <w:lang w:bidi="fa-IR"/>
        </w:rPr>
        <w:t>ی</w:t>
      </w:r>
      <w:r w:rsidRPr="003D5C50">
        <w:rPr>
          <w:rStyle w:val="Char3"/>
          <w:spacing w:val="-2"/>
          <w:rtl/>
          <w:lang w:bidi="fa-IR"/>
        </w:rPr>
        <w:t>ست جا</w:t>
      </w:r>
      <w:r w:rsidR="005B21A3" w:rsidRPr="003D5C50">
        <w:rPr>
          <w:rStyle w:val="Char3"/>
          <w:spacing w:val="-2"/>
          <w:rtl/>
          <w:lang w:bidi="fa-IR"/>
        </w:rPr>
        <w:t>ی</w:t>
      </w:r>
      <w:r w:rsidRPr="003D5C50">
        <w:rPr>
          <w:rStyle w:val="Char3"/>
          <w:spacing w:val="-2"/>
          <w:rtl/>
          <w:lang w:bidi="fa-IR"/>
        </w:rPr>
        <w:t>ز است مگر ا</w:t>
      </w:r>
      <w:r w:rsidR="005B21A3" w:rsidRPr="003D5C50">
        <w:rPr>
          <w:rStyle w:val="Char3"/>
          <w:spacing w:val="-2"/>
          <w:rtl/>
          <w:lang w:bidi="fa-IR"/>
        </w:rPr>
        <w:t>ی</w:t>
      </w:r>
      <w:r w:rsidRPr="003D5C50">
        <w:rPr>
          <w:rStyle w:val="Char3"/>
          <w:spacing w:val="-2"/>
          <w:rtl/>
          <w:lang w:bidi="fa-IR"/>
        </w:rPr>
        <w:t>نكه بوس</w:t>
      </w:r>
      <w:r w:rsidR="00ED1F13" w:rsidRPr="003D5C50">
        <w:rPr>
          <w:rStyle w:val="Char3"/>
          <w:spacing w:val="-2"/>
          <w:rtl/>
          <w:lang w:bidi="fa-IR"/>
        </w:rPr>
        <w:t>ه</w:t>
      </w:r>
      <w:r w:rsidRPr="003D5C50">
        <w:rPr>
          <w:rStyle w:val="Char3"/>
          <w:spacing w:val="-2"/>
          <w:rtl/>
          <w:lang w:bidi="fa-IR"/>
        </w:rPr>
        <w:t xml:space="preserve"> شهو</w:t>
      </w:r>
      <w:r w:rsidR="005B21A3" w:rsidRPr="003D5C50">
        <w:rPr>
          <w:rStyle w:val="Char3"/>
          <w:spacing w:val="-2"/>
          <w:rtl/>
          <w:lang w:bidi="fa-IR"/>
        </w:rPr>
        <w:t>ی</w:t>
      </w:r>
      <w:r w:rsidRPr="003D5C50">
        <w:rPr>
          <w:rStyle w:val="Char3"/>
          <w:spacing w:val="-2"/>
          <w:rtl/>
          <w:lang w:bidi="fa-IR"/>
        </w:rPr>
        <w:t xml:space="preserve"> باشد كه حرام است، همچن</w:t>
      </w:r>
      <w:r w:rsidR="005B21A3" w:rsidRPr="003D5C50">
        <w:rPr>
          <w:rStyle w:val="Char3"/>
          <w:spacing w:val="-2"/>
          <w:rtl/>
          <w:lang w:bidi="fa-IR"/>
        </w:rPr>
        <w:t>ی</w:t>
      </w:r>
      <w:r w:rsidRPr="003D5C50">
        <w:rPr>
          <w:rStyle w:val="Char3"/>
          <w:spacing w:val="-2"/>
          <w:rtl/>
          <w:lang w:bidi="fa-IR"/>
        </w:rPr>
        <w:t>ن است خلوت با زنان محرم كه حلال است مگر ا</w:t>
      </w:r>
      <w:r w:rsidR="005B21A3" w:rsidRPr="003D5C50">
        <w:rPr>
          <w:rStyle w:val="Char3"/>
          <w:spacing w:val="-2"/>
          <w:rtl/>
          <w:lang w:bidi="fa-IR"/>
        </w:rPr>
        <w:t>ی</w:t>
      </w:r>
      <w:r w:rsidRPr="003D5C50">
        <w:rPr>
          <w:rStyle w:val="Char3"/>
          <w:spacing w:val="-2"/>
          <w:rtl/>
          <w:lang w:bidi="fa-IR"/>
        </w:rPr>
        <w:t>نكه ب</w:t>
      </w:r>
      <w:r w:rsidR="005B21A3" w:rsidRPr="003D5C50">
        <w:rPr>
          <w:rStyle w:val="Char3"/>
          <w:spacing w:val="-2"/>
          <w:rtl/>
          <w:lang w:bidi="fa-IR"/>
        </w:rPr>
        <w:t>ی</w:t>
      </w:r>
      <w:r w:rsidRPr="003D5C50">
        <w:rPr>
          <w:rStyle w:val="Char3"/>
          <w:spacing w:val="-2"/>
          <w:rtl/>
          <w:lang w:bidi="fa-IR"/>
        </w:rPr>
        <w:t>م غلت</w:t>
      </w:r>
      <w:r w:rsidR="005B21A3" w:rsidRPr="003D5C50">
        <w:rPr>
          <w:rStyle w:val="Char3"/>
          <w:spacing w:val="-2"/>
          <w:rtl/>
          <w:lang w:bidi="fa-IR"/>
        </w:rPr>
        <w:t>ی</w:t>
      </w:r>
      <w:r w:rsidRPr="003D5C50">
        <w:rPr>
          <w:rStyle w:val="Char3"/>
          <w:spacing w:val="-2"/>
          <w:rtl/>
          <w:lang w:bidi="fa-IR"/>
        </w:rPr>
        <w:t>دن در حرام باشد كه بدان سبب حرام</w:t>
      </w:r>
      <w:r w:rsidR="00101A36" w:rsidRPr="003D5C50">
        <w:rPr>
          <w:rStyle w:val="Char3"/>
          <w:spacing w:val="-2"/>
          <w:rtl/>
          <w:lang w:bidi="fa-IR"/>
        </w:rPr>
        <w:t xml:space="preserve"> می‌</w:t>
      </w:r>
      <w:r w:rsidRPr="003D5C50">
        <w:rPr>
          <w:rStyle w:val="Char3"/>
          <w:spacing w:val="-2"/>
          <w:rtl/>
          <w:lang w:bidi="fa-IR"/>
        </w:rPr>
        <w:t>شود (</w:t>
      </w:r>
      <w:r w:rsidR="005B21A3" w:rsidRPr="003D5C50">
        <w:rPr>
          <w:rStyle w:val="Char3"/>
          <w:spacing w:val="-2"/>
          <w:rtl/>
          <w:lang w:bidi="fa-IR"/>
        </w:rPr>
        <w:t>ی</w:t>
      </w:r>
      <w:r w:rsidRPr="003D5C50">
        <w:rPr>
          <w:rStyle w:val="Char3"/>
          <w:spacing w:val="-2"/>
          <w:rtl/>
          <w:lang w:bidi="fa-IR"/>
        </w:rPr>
        <w:t>عن</w:t>
      </w:r>
      <w:r w:rsidR="005B21A3" w:rsidRPr="003D5C50">
        <w:rPr>
          <w:rStyle w:val="Char3"/>
          <w:spacing w:val="-2"/>
          <w:rtl/>
          <w:lang w:bidi="fa-IR"/>
        </w:rPr>
        <w:t>ی</w:t>
      </w:r>
      <w:r w:rsidRPr="003D5C50">
        <w:rPr>
          <w:rStyle w:val="Char3"/>
          <w:spacing w:val="-2"/>
          <w:rtl/>
          <w:lang w:bidi="fa-IR"/>
        </w:rPr>
        <w:t xml:space="preserve"> اگر تصور رود كه كس</w:t>
      </w:r>
      <w:r w:rsidR="005B21A3" w:rsidRPr="003D5C50">
        <w:rPr>
          <w:rStyle w:val="Char3"/>
          <w:spacing w:val="-2"/>
          <w:rtl/>
          <w:lang w:bidi="fa-IR"/>
        </w:rPr>
        <w:t>ی</w:t>
      </w:r>
      <w:r w:rsidRPr="003D5C50">
        <w:rPr>
          <w:rStyle w:val="Char3"/>
          <w:spacing w:val="-2"/>
          <w:rtl/>
          <w:lang w:bidi="fa-IR"/>
        </w:rPr>
        <w:t xml:space="preserve"> با مَحْرَم خود خ</w:t>
      </w:r>
      <w:r w:rsidR="005B21A3" w:rsidRPr="003D5C50">
        <w:rPr>
          <w:rStyle w:val="Char3"/>
          <w:spacing w:val="-2"/>
          <w:rtl/>
          <w:lang w:bidi="fa-IR"/>
        </w:rPr>
        <w:t>ی</w:t>
      </w:r>
      <w:r w:rsidRPr="003D5C50">
        <w:rPr>
          <w:rStyle w:val="Char3"/>
          <w:spacing w:val="-2"/>
          <w:rtl/>
          <w:lang w:bidi="fa-IR"/>
        </w:rPr>
        <w:t>ال</w:t>
      </w:r>
      <w:r w:rsidR="005B21A3" w:rsidRPr="003D5C50">
        <w:rPr>
          <w:rStyle w:val="Char3"/>
          <w:spacing w:val="-2"/>
          <w:rtl/>
          <w:lang w:bidi="fa-IR"/>
        </w:rPr>
        <w:t>ی</w:t>
      </w:r>
      <w:r w:rsidRPr="003D5C50">
        <w:rPr>
          <w:rStyle w:val="Char3"/>
          <w:spacing w:val="-2"/>
          <w:rtl/>
          <w:lang w:bidi="fa-IR"/>
        </w:rPr>
        <w:t xml:space="preserve"> دارد تنها بودنشان با هم حرام است).</w:t>
      </w:r>
    </w:p>
    <w:p w:rsidR="009C6881" w:rsidRPr="0060162A" w:rsidRDefault="009C6881" w:rsidP="0060162A">
      <w:pPr>
        <w:spacing w:line="250" w:lineRule="auto"/>
        <w:ind w:firstLine="284"/>
        <w:jc w:val="both"/>
        <w:rPr>
          <w:rStyle w:val="Char3"/>
          <w:rtl/>
          <w:lang w:bidi="fa-IR"/>
        </w:rPr>
      </w:pPr>
      <w:r w:rsidRPr="0060162A">
        <w:rPr>
          <w:rStyle w:val="Char3"/>
          <w:rtl/>
          <w:lang w:bidi="fa-IR"/>
        </w:rPr>
        <w:t>در موضوع غنا به طول و تفص</w:t>
      </w:r>
      <w:r w:rsidR="005B21A3">
        <w:rPr>
          <w:rStyle w:val="Char3"/>
          <w:rtl/>
          <w:lang w:bidi="fa-IR"/>
        </w:rPr>
        <w:t>ی</w:t>
      </w:r>
      <w:r w:rsidRPr="0060162A">
        <w:rPr>
          <w:rStyle w:val="Char3"/>
          <w:rtl/>
          <w:lang w:bidi="fa-IR"/>
        </w:rPr>
        <w:t>ل سخن گفته اند، بعض</w:t>
      </w:r>
      <w:r w:rsidR="005B21A3">
        <w:rPr>
          <w:rStyle w:val="Char3"/>
          <w:rtl/>
          <w:lang w:bidi="fa-IR"/>
        </w:rPr>
        <w:t>ی</w:t>
      </w:r>
      <w:r w:rsidRPr="0060162A">
        <w:rPr>
          <w:rStyle w:val="Char3"/>
          <w:rtl/>
          <w:lang w:bidi="fa-IR"/>
        </w:rPr>
        <w:t xml:space="preserve"> آن را حرام دانند و</w:t>
      </w:r>
      <w:r w:rsidR="00E573EC">
        <w:rPr>
          <w:rStyle w:val="Char3"/>
          <w:rtl/>
          <w:lang w:bidi="fa-IR"/>
        </w:rPr>
        <w:t xml:space="preserve"> </w:t>
      </w:r>
      <w:r w:rsidRPr="0060162A">
        <w:rPr>
          <w:rStyle w:val="Char3"/>
          <w:rtl/>
          <w:lang w:bidi="fa-IR"/>
        </w:rPr>
        <w:t>بعض</w:t>
      </w:r>
      <w:r w:rsidR="005B21A3">
        <w:rPr>
          <w:rStyle w:val="Char3"/>
          <w:rtl/>
          <w:lang w:bidi="fa-IR"/>
        </w:rPr>
        <w:t>ی</w:t>
      </w:r>
      <w:r w:rsidRPr="0060162A">
        <w:rPr>
          <w:rStyle w:val="Char3"/>
          <w:rtl/>
          <w:lang w:bidi="fa-IR"/>
        </w:rPr>
        <w:t xml:space="preserve"> مباح و بعض</w:t>
      </w:r>
      <w:r w:rsidR="005B21A3">
        <w:rPr>
          <w:rStyle w:val="Char3"/>
          <w:rtl/>
          <w:lang w:bidi="fa-IR"/>
        </w:rPr>
        <w:t>ی</w:t>
      </w:r>
      <w:r w:rsidRPr="0060162A">
        <w:rPr>
          <w:rStyle w:val="Char3"/>
          <w:rtl/>
          <w:lang w:bidi="fa-IR"/>
        </w:rPr>
        <w:t xml:space="preserve"> مكروه. اگر بخواه</w:t>
      </w:r>
      <w:r w:rsidR="005B21A3">
        <w:rPr>
          <w:rStyle w:val="Char3"/>
          <w:rtl/>
          <w:lang w:bidi="fa-IR"/>
        </w:rPr>
        <w:t>ی</w:t>
      </w:r>
      <w:r w:rsidRPr="0060162A">
        <w:rPr>
          <w:rStyle w:val="Char3"/>
          <w:rtl/>
          <w:lang w:bidi="fa-IR"/>
        </w:rPr>
        <w:t>م حرف را اتمام كن</w:t>
      </w:r>
      <w:r w:rsidR="005B21A3">
        <w:rPr>
          <w:rStyle w:val="Char3"/>
          <w:rtl/>
          <w:lang w:bidi="fa-IR"/>
        </w:rPr>
        <w:t>ی</w:t>
      </w:r>
      <w:r w:rsidRPr="0060162A">
        <w:rPr>
          <w:rStyle w:val="Char3"/>
          <w:rtl/>
          <w:lang w:bidi="fa-IR"/>
        </w:rPr>
        <w:t>م با</w:t>
      </w:r>
      <w:r w:rsidR="005B21A3">
        <w:rPr>
          <w:rStyle w:val="Char3"/>
          <w:rtl/>
          <w:lang w:bidi="fa-IR"/>
        </w:rPr>
        <w:t>ی</w:t>
      </w:r>
      <w:r w:rsidRPr="0060162A">
        <w:rPr>
          <w:rStyle w:val="Char3"/>
          <w:rtl/>
          <w:lang w:bidi="fa-IR"/>
        </w:rPr>
        <w:t>د بگو</w:t>
      </w:r>
      <w:r w:rsidR="005B21A3">
        <w:rPr>
          <w:rStyle w:val="Char3"/>
          <w:rtl/>
          <w:lang w:bidi="fa-IR"/>
        </w:rPr>
        <w:t>یی</w:t>
      </w:r>
      <w:r w:rsidRPr="0060162A">
        <w:rPr>
          <w:rStyle w:val="Char3"/>
          <w:rtl/>
          <w:lang w:bidi="fa-IR"/>
        </w:rPr>
        <w:t>م كه با</w:t>
      </w:r>
      <w:r w:rsidR="005B21A3">
        <w:rPr>
          <w:rStyle w:val="Char3"/>
          <w:rtl/>
          <w:lang w:bidi="fa-IR"/>
        </w:rPr>
        <w:t>ی</w:t>
      </w:r>
      <w:r w:rsidRPr="0060162A">
        <w:rPr>
          <w:rStyle w:val="Char3"/>
          <w:rtl/>
          <w:lang w:bidi="fa-IR"/>
        </w:rPr>
        <w:t>د در ماه</w:t>
      </w:r>
      <w:r w:rsidR="005B21A3">
        <w:rPr>
          <w:rStyle w:val="Char3"/>
          <w:rtl/>
          <w:lang w:bidi="fa-IR"/>
        </w:rPr>
        <w:t>ی</w:t>
      </w:r>
      <w:r w:rsidRPr="0060162A">
        <w:rPr>
          <w:rStyle w:val="Char3"/>
          <w:rtl/>
          <w:lang w:bidi="fa-IR"/>
        </w:rPr>
        <w:t>ت چ</w:t>
      </w:r>
      <w:r w:rsidR="005B21A3">
        <w:rPr>
          <w:rStyle w:val="Char3"/>
          <w:rtl/>
          <w:lang w:bidi="fa-IR"/>
        </w:rPr>
        <w:t>ی</w:t>
      </w:r>
      <w:r w:rsidRPr="0060162A">
        <w:rPr>
          <w:rStyle w:val="Char3"/>
          <w:rtl/>
          <w:lang w:bidi="fa-IR"/>
        </w:rPr>
        <w:t>ز</w:t>
      </w:r>
      <w:r w:rsidR="005B21A3">
        <w:rPr>
          <w:rStyle w:val="Char3"/>
          <w:rtl/>
          <w:lang w:bidi="fa-IR"/>
        </w:rPr>
        <w:t>ی</w:t>
      </w:r>
      <w:r w:rsidRPr="0060162A">
        <w:rPr>
          <w:rStyle w:val="Char3"/>
          <w:rtl/>
          <w:lang w:bidi="fa-IR"/>
        </w:rPr>
        <w:t xml:space="preserve"> نگر</w:t>
      </w:r>
      <w:r w:rsidR="005B21A3">
        <w:rPr>
          <w:rStyle w:val="Char3"/>
          <w:rtl/>
          <w:lang w:bidi="fa-IR"/>
        </w:rPr>
        <w:t>ی</w:t>
      </w:r>
      <w:r w:rsidRPr="0060162A">
        <w:rPr>
          <w:rStyle w:val="Char3"/>
          <w:rtl/>
          <w:lang w:bidi="fa-IR"/>
        </w:rPr>
        <w:t xml:space="preserve">ست آن گاه حرام </w:t>
      </w:r>
      <w:r w:rsidR="005B21A3">
        <w:rPr>
          <w:rStyle w:val="Char3"/>
          <w:rtl/>
          <w:lang w:bidi="fa-IR"/>
        </w:rPr>
        <w:t>ی</w:t>
      </w:r>
      <w:r w:rsidRPr="0060162A">
        <w:rPr>
          <w:rStyle w:val="Char3"/>
          <w:rtl/>
          <w:lang w:bidi="fa-IR"/>
        </w:rPr>
        <w:t>ا مكروه بر آن اطلاق نمود.</w:t>
      </w:r>
    </w:p>
    <w:p w:rsidR="009C6881" w:rsidRDefault="009C6881" w:rsidP="00E573EC">
      <w:pPr>
        <w:spacing w:line="250" w:lineRule="auto"/>
        <w:ind w:firstLine="284"/>
        <w:jc w:val="both"/>
        <w:rPr>
          <w:rStyle w:val="Char3"/>
          <w:rtl/>
          <w:lang w:bidi="fa-IR"/>
        </w:rPr>
      </w:pPr>
      <w:r w:rsidRPr="0060162A">
        <w:rPr>
          <w:rStyle w:val="Char3"/>
          <w:rtl/>
          <w:lang w:bidi="fa-IR"/>
        </w:rPr>
        <w:t>كلم</w:t>
      </w:r>
      <w:r w:rsidR="00ED1F13">
        <w:rPr>
          <w:rStyle w:val="Char3"/>
          <w:rtl/>
          <w:lang w:bidi="fa-IR"/>
        </w:rPr>
        <w:t>ه</w:t>
      </w:r>
      <w:r w:rsidRPr="0060162A">
        <w:rPr>
          <w:rStyle w:val="Char3"/>
          <w:rtl/>
          <w:lang w:bidi="fa-IR"/>
        </w:rPr>
        <w:t xml:space="preserve"> غنا را در چند مورد به كار</w:t>
      </w:r>
      <w:r w:rsidR="00101A36">
        <w:rPr>
          <w:rStyle w:val="Char3"/>
          <w:rtl/>
          <w:lang w:bidi="fa-IR"/>
        </w:rPr>
        <w:t xml:space="preserve"> می‌</w:t>
      </w:r>
      <w:r w:rsidRPr="0060162A">
        <w:rPr>
          <w:rStyle w:val="Char3"/>
          <w:rtl/>
          <w:lang w:bidi="fa-IR"/>
        </w:rPr>
        <w:t>برند، از جمله آواز</w:t>
      </w:r>
      <w:r w:rsidR="005B21A3">
        <w:rPr>
          <w:rStyle w:val="Char3"/>
          <w:rtl/>
          <w:lang w:bidi="fa-IR"/>
        </w:rPr>
        <w:t>ی</w:t>
      </w:r>
      <w:r w:rsidRPr="0060162A">
        <w:rPr>
          <w:rStyle w:val="Char3"/>
          <w:rtl/>
          <w:lang w:bidi="fa-IR"/>
        </w:rPr>
        <w:t xml:space="preserve"> كه كاروانها</w:t>
      </w:r>
      <w:r w:rsidR="005B21A3">
        <w:rPr>
          <w:rStyle w:val="Char3"/>
          <w:rtl/>
          <w:lang w:bidi="fa-IR"/>
        </w:rPr>
        <w:t>ی</w:t>
      </w:r>
      <w:r w:rsidRPr="0060162A">
        <w:rPr>
          <w:rStyle w:val="Char3"/>
          <w:rtl/>
          <w:lang w:bidi="fa-IR"/>
        </w:rPr>
        <w:t xml:space="preserve"> حج در راه</w:t>
      </w:r>
      <w:r w:rsidR="00101A36">
        <w:rPr>
          <w:rStyle w:val="Char3"/>
          <w:rtl/>
          <w:lang w:bidi="fa-IR"/>
        </w:rPr>
        <w:t xml:space="preserve"> می‌</w:t>
      </w:r>
      <w:r w:rsidRPr="0060162A">
        <w:rPr>
          <w:rStyle w:val="Char3"/>
          <w:rtl/>
          <w:lang w:bidi="fa-IR"/>
        </w:rPr>
        <w:t>خوانند مخصوصاً م</w:t>
      </w:r>
      <w:r w:rsidR="005B21A3">
        <w:rPr>
          <w:rStyle w:val="Char3"/>
          <w:rtl/>
          <w:lang w:bidi="fa-IR"/>
        </w:rPr>
        <w:t>ی</w:t>
      </w:r>
      <w:r w:rsidRPr="0060162A">
        <w:rPr>
          <w:rStyle w:val="Char3"/>
          <w:rtl/>
          <w:lang w:bidi="fa-IR"/>
        </w:rPr>
        <w:t>ان غ</w:t>
      </w:r>
      <w:r w:rsidR="005B21A3">
        <w:rPr>
          <w:rStyle w:val="Char3"/>
          <w:rtl/>
          <w:lang w:bidi="fa-IR"/>
        </w:rPr>
        <w:t>ی</w:t>
      </w:r>
      <w:r w:rsidRPr="0060162A">
        <w:rPr>
          <w:rStyle w:val="Char3"/>
          <w:rtl/>
          <w:lang w:bidi="fa-IR"/>
        </w:rPr>
        <w:t>ر عربها رسم است كه با اشعار</w:t>
      </w:r>
      <w:r w:rsidR="005B21A3">
        <w:rPr>
          <w:rStyle w:val="Char3"/>
          <w:rtl/>
          <w:lang w:bidi="fa-IR"/>
        </w:rPr>
        <w:t>ی</w:t>
      </w:r>
      <w:r w:rsidRPr="0060162A">
        <w:rPr>
          <w:rStyle w:val="Char3"/>
          <w:rtl/>
          <w:lang w:bidi="fa-IR"/>
        </w:rPr>
        <w:t xml:space="preserve"> در وصف كعبه و زمزم و مقام در طول راه «چاووش</w:t>
      </w:r>
      <w:r w:rsidR="005B21A3">
        <w:rPr>
          <w:rStyle w:val="Char3"/>
          <w:rtl/>
          <w:lang w:bidi="fa-IR"/>
        </w:rPr>
        <w:t>ی</w:t>
      </w:r>
      <w:r w:rsidRPr="0060162A">
        <w:rPr>
          <w:rStyle w:val="Char3"/>
          <w:rtl/>
          <w:lang w:bidi="fa-IR"/>
        </w:rPr>
        <w:t xml:space="preserve"> خوان</w:t>
      </w:r>
      <w:r w:rsidR="005B21A3">
        <w:rPr>
          <w:rStyle w:val="Char3"/>
          <w:rtl/>
          <w:lang w:bidi="fa-IR"/>
        </w:rPr>
        <w:t>ی</w:t>
      </w:r>
      <w:r w:rsidRPr="0060162A">
        <w:rPr>
          <w:rStyle w:val="Char3"/>
          <w:rtl/>
          <w:lang w:bidi="fa-IR"/>
        </w:rPr>
        <w:t>»</w:t>
      </w:r>
      <w:r w:rsidR="00101A36">
        <w:rPr>
          <w:rStyle w:val="Char3"/>
          <w:rtl/>
          <w:lang w:bidi="fa-IR"/>
        </w:rPr>
        <w:t xml:space="preserve"> می‌</w:t>
      </w:r>
      <w:r w:rsidRPr="0060162A">
        <w:rPr>
          <w:rStyle w:val="Char3"/>
          <w:rtl/>
          <w:lang w:bidi="fa-IR"/>
        </w:rPr>
        <w:t>كنند و ممكن است ضمن آن طبل هم بنوازند. شن</w:t>
      </w:r>
      <w:r w:rsidR="005B21A3">
        <w:rPr>
          <w:rStyle w:val="Char3"/>
          <w:rtl/>
          <w:lang w:bidi="fa-IR"/>
        </w:rPr>
        <w:t>ی</w:t>
      </w:r>
      <w:r w:rsidRPr="0060162A">
        <w:rPr>
          <w:rStyle w:val="Char3"/>
          <w:rtl/>
          <w:lang w:bidi="fa-IR"/>
        </w:rPr>
        <w:t>دن ا</w:t>
      </w:r>
      <w:r w:rsidR="005B21A3">
        <w:rPr>
          <w:rStyle w:val="Char3"/>
          <w:rtl/>
          <w:lang w:bidi="fa-IR"/>
        </w:rPr>
        <w:t>ی</w:t>
      </w:r>
      <w:r w:rsidRPr="0060162A">
        <w:rPr>
          <w:rStyle w:val="Char3"/>
          <w:rtl/>
          <w:lang w:bidi="fa-IR"/>
        </w:rPr>
        <w:t>ن اشعار مباح است و به طرب ورز</w:t>
      </w:r>
      <w:r w:rsidR="005B21A3">
        <w:rPr>
          <w:rStyle w:val="Char3"/>
          <w:rtl/>
          <w:lang w:bidi="fa-IR"/>
        </w:rPr>
        <w:t>ی</w:t>
      </w:r>
      <w:r w:rsidRPr="0060162A">
        <w:rPr>
          <w:rStyle w:val="Char3"/>
          <w:rtl/>
          <w:lang w:bidi="fa-IR"/>
        </w:rPr>
        <w:t xml:space="preserve"> خارج از اعتدال</w:t>
      </w:r>
      <w:r w:rsidR="00101A36">
        <w:rPr>
          <w:rStyle w:val="Char3"/>
          <w:rtl/>
          <w:lang w:bidi="fa-IR"/>
        </w:rPr>
        <w:t xml:space="preserve"> نمی‌</w:t>
      </w:r>
      <w:r w:rsidRPr="0060162A">
        <w:rPr>
          <w:rStyle w:val="Char3"/>
          <w:rtl/>
          <w:lang w:bidi="fa-IR"/>
        </w:rPr>
        <w:t>كشد، آوازها</w:t>
      </w:r>
      <w:r w:rsidR="005B21A3">
        <w:rPr>
          <w:rStyle w:val="Char3"/>
          <w:rtl/>
          <w:lang w:bidi="fa-IR"/>
        </w:rPr>
        <w:t>یی</w:t>
      </w:r>
      <w:r w:rsidRPr="0060162A">
        <w:rPr>
          <w:rStyle w:val="Char3"/>
          <w:rtl/>
          <w:lang w:bidi="fa-IR"/>
        </w:rPr>
        <w:t xml:space="preserve"> كه جنگجو</w:t>
      </w:r>
      <w:r w:rsidR="005B21A3">
        <w:rPr>
          <w:rStyle w:val="Char3"/>
          <w:rtl/>
          <w:lang w:bidi="fa-IR"/>
        </w:rPr>
        <w:t>ی</w:t>
      </w:r>
      <w:r w:rsidRPr="0060162A">
        <w:rPr>
          <w:rStyle w:val="Char3"/>
          <w:rtl/>
          <w:lang w:bidi="fa-IR"/>
        </w:rPr>
        <w:t>ان</w:t>
      </w:r>
      <w:r w:rsidR="00101A36">
        <w:rPr>
          <w:rStyle w:val="Char3"/>
          <w:rtl/>
          <w:lang w:bidi="fa-IR"/>
        </w:rPr>
        <w:t xml:space="preserve"> می‌</w:t>
      </w:r>
      <w:r w:rsidRPr="0060162A">
        <w:rPr>
          <w:rStyle w:val="Char3"/>
          <w:rtl/>
          <w:lang w:bidi="fa-IR"/>
        </w:rPr>
        <w:t>خوانند ن</w:t>
      </w:r>
      <w:r w:rsidR="005B21A3">
        <w:rPr>
          <w:rStyle w:val="Char3"/>
          <w:rtl/>
          <w:lang w:bidi="fa-IR"/>
        </w:rPr>
        <w:t>ی</w:t>
      </w:r>
      <w:r w:rsidRPr="0060162A">
        <w:rPr>
          <w:rStyle w:val="Char3"/>
          <w:rtl/>
          <w:lang w:bidi="fa-IR"/>
        </w:rPr>
        <w:t>ز از ا</w:t>
      </w:r>
      <w:r w:rsidR="005B21A3">
        <w:rPr>
          <w:rStyle w:val="Char3"/>
          <w:rtl/>
          <w:lang w:bidi="fa-IR"/>
        </w:rPr>
        <w:t>ی</w:t>
      </w:r>
      <w:r w:rsidRPr="0060162A">
        <w:rPr>
          <w:rStyle w:val="Char3"/>
          <w:rtl/>
          <w:lang w:bidi="fa-IR"/>
        </w:rPr>
        <w:t>ن قب</w:t>
      </w:r>
      <w:r w:rsidR="005B21A3">
        <w:rPr>
          <w:rStyle w:val="Char3"/>
          <w:rtl/>
          <w:lang w:bidi="fa-IR"/>
        </w:rPr>
        <w:t>ی</w:t>
      </w:r>
      <w:r w:rsidRPr="0060162A">
        <w:rPr>
          <w:rStyle w:val="Char3"/>
          <w:rtl/>
          <w:lang w:bidi="fa-IR"/>
        </w:rPr>
        <w:t>ل است، اشعار</w:t>
      </w:r>
      <w:r w:rsidR="005B21A3">
        <w:rPr>
          <w:rStyle w:val="Char3"/>
          <w:rtl/>
          <w:lang w:bidi="fa-IR"/>
        </w:rPr>
        <w:t>ی</w:t>
      </w:r>
      <w:r w:rsidRPr="0060162A">
        <w:rPr>
          <w:rStyle w:val="Char3"/>
          <w:rtl/>
          <w:lang w:bidi="fa-IR"/>
        </w:rPr>
        <w:t xml:space="preserve"> كه به رزم</w:t>
      </w:r>
      <w:r w:rsidR="005B21A3">
        <w:rPr>
          <w:rStyle w:val="Char3"/>
          <w:rtl/>
          <w:lang w:bidi="fa-IR"/>
        </w:rPr>
        <w:t>ی</w:t>
      </w:r>
      <w:r w:rsidRPr="0060162A">
        <w:rPr>
          <w:rStyle w:val="Char3"/>
          <w:rtl/>
          <w:lang w:bidi="fa-IR"/>
        </w:rPr>
        <w:t>دن تشو</w:t>
      </w:r>
      <w:r w:rsidR="005B21A3">
        <w:rPr>
          <w:rStyle w:val="Char3"/>
          <w:rtl/>
          <w:lang w:bidi="fa-IR"/>
        </w:rPr>
        <w:t>ی</w:t>
      </w:r>
      <w:r w:rsidRPr="0060162A">
        <w:rPr>
          <w:rStyle w:val="Char3"/>
          <w:rtl/>
          <w:lang w:bidi="fa-IR"/>
        </w:rPr>
        <w:t>ق</w:t>
      </w:r>
      <w:r w:rsidR="00101A36">
        <w:rPr>
          <w:rStyle w:val="Char3"/>
          <w:rtl/>
          <w:lang w:bidi="fa-IR"/>
        </w:rPr>
        <w:t xml:space="preserve"> می‌</w:t>
      </w:r>
      <w:r w:rsidRPr="0060162A">
        <w:rPr>
          <w:rStyle w:val="Char3"/>
          <w:rtl/>
          <w:lang w:bidi="fa-IR"/>
        </w:rPr>
        <w:t>كند، و در هم</w:t>
      </w:r>
      <w:r w:rsidR="005B21A3">
        <w:rPr>
          <w:rStyle w:val="Char3"/>
          <w:rtl/>
          <w:lang w:bidi="fa-IR"/>
        </w:rPr>
        <w:t>ی</w:t>
      </w:r>
      <w:r w:rsidRPr="0060162A">
        <w:rPr>
          <w:rStyle w:val="Char3"/>
          <w:rtl/>
          <w:lang w:bidi="fa-IR"/>
        </w:rPr>
        <w:t>ن ما</w:t>
      </w:r>
      <w:r w:rsidR="005B21A3">
        <w:rPr>
          <w:rStyle w:val="Char3"/>
          <w:rtl/>
          <w:lang w:bidi="fa-IR"/>
        </w:rPr>
        <w:t>ی</w:t>
      </w:r>
      <w:r w:rsidRPr="0060162A">
        <w:rPr>
          <w:rStyle w:val="Char3"/>
          <w:rtl/>
          <w:lang w:bidi="fa-IR"/>
        </w:rPr>
        <w:t>ه است «حد</w:t>
      </w:r>
      <w:r w:rsidR="005B21A3">
        <w:rPr>
          <w:rStyle w:val="Char3"/>
          <w:rtl/>
          <w:lang w:bidi="fa-IR"/>
        </w:rPr>
        <w:t>ی</w:t>
      </w:r>
      <w:r w:rsidRPr="0060162A">
        <w:rPr>
          <w:rStyle w:val="Char3"/>
          <w:rtl/>
          <w:lang w:bidi="fa-IR"/>
        </w:rPr>
        <w:t>» كه برا</w:t>
      </w:r>
      <w:r w:rsidR="005B21A3">
        <w:rPr>
          <w:rStyle w:val="Char3"/>
          <w:rtl/>
          <w:lang w:bidi="fa-IR"/>
        </w:rPr>
        <w:t>ی</w:t>
      </w:r>
      <w:r w:rsidRPr="0060162A">
        <w:rPr>
          <w:rStyle w:val="Char3"/>
          <w:rtl/>
          <w:lang w:bidi="fa-IR"/>
        </w:rPr>
        <w:t xml:space="preserve"> شتران</w:t>
      </w:r>
      <w:r w:rsidR="00101A36">
        <w:rPr>
          <w:rStyle w:val="Char3"/>
          <w:rtl/>
          <w:lang w:bidi="fa-IR"/>
        </w:rPr>
        <w:t xml:space="preserve"> می‌</w:t>
      </w:r>
      <w:r w:rsidRPr="0060162A">
        <w:rPr>
          <w:rStyle w:val="Char3"/>
          <w:rtl/>
          <w:lang w:bidi="fa-IR"/>
        </w:rPr>
        <w:t>خوانند و شتر و آدم</w:t>
      </w:r>
      <w:r w:rsidR="005B21A3">
        <w:rPr>
          <w:rStyle w:val="Char3"/>
          <w:rtl/>
          <w:lang w:bidi="fa-IR"/>
        </w:rPr>
        <w:t>ی</w:t>
      </w:r>
      <w:r w:rsidRPr="0060162A">
        <w:rPr>
          <w:rStyle w:val="Char3"/>
          <w:rtl/>
          <w:lang w:bidi="fa-IR"/>
        </w:rPr>
        <w:t xml:space="preserve"> در حالت و طرب</w:t>
      </w:r>
      <w:r w:rsidR="00101A36">
        <w:rPr>
          <w:rStyle w:val="Char3"/>
          <w:rtl/>
          <w:lang w:bidi="fa-IR"/>
        </w:rPr>
        <w:t xml:space="preserve"> می‌</w:t>
      </w:r>
      <w:r w:rsidRPr="0060162A">
        <w:rPr>
          <w:rStyle w:val="Char3"/>
          <w:rtl/>
          <w:lang w:bidi="fa-IR"/>
        </w:rPr>
        <w:t>روند</w:t>
      </w:r>
      <w:r w:rsidR="00155203">
        <w:rPr>
          <w:rStyle w:val="Char3"/>
          <w:rtl/>
          <w:lang w:bidi="fa-IR"/>
        </w:rPr>
        <w:t xml:space="preserve"> بی‌</w:t>
      </w:r>
      <w:r w:rsidRPr="0060162A">
        <w:rPr>
          <w:rStyle w:val="Char3"/>
          <w:rtl/>
          <w:lang w:bidi="fa-IR"/>
        </w:rPr>
        <w:t>آنكه از اعتدال خارج شود، و ا</w:t>
      </w:r>
      <w:r w:rsidR="005B21A3">
        <w:rPr>
          <w:rStyle w:val="Char3"/>
          <w:rtl/>
          <w:lang w:bidi="fa-IR"/>
        </w:rPr>
        <w:t>ی</w:t>
      </w:r>
      <w:r w:rsidRPr="0060162A">
        <w:rPr>
          <w:rStyle w:val="Char3"/>
          <w:rtl/>
          <w:lang w:bidi="fa-IR"/>
        </w:rPr>
        <w:t>ن مباح است چنانكه روا</w:t>
      </w:r>
      <w:r w:rsidR="005B21A3">
        <w:rPr>
          <w:rStyle w:val="Char3"/>
          <w:rtl/>
          <w:lang w:bidi="fa-IR"/>
        </w:rPr>
        <w:t>ی</w:t>
      </w:r>
      <w:r w:rsidRPr="0060162A">
        <w:rPr>
          <w:rStyle w:val="Char3"/>
          <w:rtl/>
          <w:lang w:bidi="fa-IR"/>
        </w:rPr>
        <w:t>ت دار</w:t>
      </w:r>
      <w:r w:rsidR="005B21A3">
        <w:rPr>
          <w:rStyle w:val="Char3"/>
          <w:rtl/>
          <w:lang w:bidi="fa-IR"/>
        </w:rPr>
        <w:t>ی</w:t>
      </w:r>
      <w:r w:rsidRPr="0060162A">
        <w:rPr>
          <w:rStyle w:val="Char3"/>
          <w:rtl/>
          <w:lang w:bidi="fa-IR"/>
        </w:rPr>
        <w:t>م که پ</w:t>
      </w:r>
      <w:r w:rsidR="005B21A3">
        <w:rPr>
          <w:rStyle w:val="Char3"/>
          <w:rtl/>
          <w:lang w:bidi="fa-IR"/>
        </w:rPr>
        <w:t>ی</w:t>
      </w:r>
      <w:r w:rsidRPr="0060162A">
        <w:rPr>
          <w:rStyle w:val="Char3"/>
          <w:rtl/>
          <w:lang w:bidi="fa-IR"/>
        </w:rPr>
        <w:t xml:space="preserve">غمبر </w:t>
      </w:r>
      <w:r w:rsidR="00E573EC">
        <w:rPr>
          <w:rStyle w:val="Char3"/>
          <w:lang w:bidi="fa-IR"/>
        </w:rPr>
        <w:sym w:font="AGA Arabesque" w:char="F072"/>
      </w:r>
      <w:r w:rsidRPr="0060162A">
        <w:rPr>
          <w:rStyle w:val="Char3"/>
          <w:rtl/>
          <w:lang w:bidi="fa-IR"/>
        </w:rPr>
        <w:t xml:space="preserve"> حد</w:t>
      </w:r>
      <w:r w:rsidR="005B21A3">
        <w:rPr>
          <w:rStyle w:val="Char3"/>
          <w:rtl/>
          <w:lang w:bidi="fa-IR"/>
        </w:rPr>
        <w:t>ی</w:t>
      </w:r>
      <w:r w:rsidRPr="0060162A">
        <w:rPr>
          <w:rStyle w:val="Char3"/>
          <w:rtl/>
          <w:lang w:bidi="fa-IR"/>
        </w:rPr>
        <w:t xml:space="preserve"> گوش</w:t>
      </w:r>
      <w:r w:rsidR="00101A36">
        <w:rPr>
          <w:rStyle w:val="Char3"/>
          <w:rtl/>
          <w:lang w:bidi="fa-IR"/>
        </w:rPr>
        <w:t xml:space="preserve"> می‌</w:t>
      </w:r>
      <w:r w:rsidRPr="0060162A">
        <w:rPr>
          <w:rStyle w:val="Char3"/>
          <w:rtl/>
          <w:lang w:bidi="fa-IR"/>
        </w:rPr>
        <w:t xml:space="preserve">داد. حتى </w:t>
      </w:r>
      <w:r w:rsidR="005B21A3">
        <w:rPr>
          <w:rStyle w:val="Char3"/>
          <w:rtl/>
          <w:lang w:bidi="fa-IR"/>
        </w:rPr>
        <w:t xml:space="preserve">یک </w:t>
      </w:r>
      <w:r w:rsidRPr="0060162A">
        <w:rPr>
          <w:rStyle w:val="Char3"/>
          <w:rtl/>
          <w:lang w:bidi="fa-IR"/>
        </w:rPr>
        <w:t>بار بر حد</w:t>
      </w:r>
      <w:r w:rsidR="005B21A3">
        <w:rPr>
          <w:rStyle w:val="Char3"/>
          <w:rtl/>
          <w:lang w:bidi="fa-IR"/>
        </w:rPr>
        <w:t>ی</w:t>
      </w:r>
      <w:r w:rsidRPr="0060162A">
        <w:rPr>
          <w:rStyle w:val="Char3"/>
          <w:rtl/>
          <w:lang w:bidi="fa-IR"/>
        </w:rPr>
        <w:t xml:space="preserve"> خوان</w:t>
      </w:r>
      <w:r w:rsidR="005B21A3">
        <w:rPr>
          <w:rStyle w:val="Char3"/>
          <w:rtl/>
          <w:lang w:bidi="fa-IR"/>
        </w:rPr>
        <w:t>ی</w:t>
      </w:r>
      <w:r w:rsidRPr="0060162A">
        <w:rPr>
          <w:rStyle w:val="Char3"/>
          <w:rtl/>
          <w:lang w:bidi="fa-IR"/>
        </w:rPr>
        <w:t xml:space="preserve"> كه شعر مذهب</w:t>
      </w:r>
      <w:r w:rsidR="005B21A3">
        <w:rPr>
          <w:rStyle w:val="Char3"/>
          <w:rtl/>
          <w:lang w:bidi="fa-IR"/>
        </w:rPr>
        <w:t>ی</w:t>
      </w:r>
      <w:r w:rsidRPr="0060162A">
        <w:rPr>
          <w:rStyle w:val="Char3"/>
          <w:rtl/>
          <w:lang w:bidi="fa-IR"/>
        </w:rPr>
        <w:t xml:space="preserve"> را زمزمه</w:t>
      </w:r>
      <w:r w:rsidR="00101A36">
        <w:rPr>
          <w:rStyle w:val="Char3"/>
          <w:rtl/>
          <w:lang w:bidi="fa-IR"/>
        </w:rPr>
        <w:t xml:space="preserve"> می‌</w:t>
      </w:r>
      <w:r w:rsidRPr="0060162A">
        <w:rPr>
          <w:rStyle w:val="Char3"/>
          <w:rtl/>
          <w:lang w:bidi="fa-IR"/>
        </w:rPr>
        <w:t>كرد تشو</w:t>
      </w:r>
      <w:r w:rsidR="005B21A3">
        <w:rPr>
          <w:rStyle w:val="Char3"/>
          <w:rtl/>
          <w:lang w:bidi="fa-IR"/>
        </w:rPr>
        <w:t>ی</w:t>
      </w:r>
      <w:r w:rsidRPr="0060162A">
        <w:rPr>
          <w:rStyle w:val="Char3"/>
          <w:rtl/>
          <w:lang w:bidi="fa-IR"/>
        </w:rPr>
        <w:t>ق فرمود:‌</w:t>
      </w:r>
    </w:p>
    <w:tbl>
      <w:tblPr>
        <w:bidiVisual/>
        <w:tblW w:w="0" w:type="auto"/>
        <w:tblInd w:w="108" w:type="dxa"/>
        <w:tblLook w:val="04A0" w:firstRow="1" w:lastRow="0" w:firstColumn="1" w:lastColumn="0" w:noHBand="0" w:noVBand="1"/>
      </w:tblPr>
      <w:tblGrid>
        <w:gridCol w:w="3543"/>
        <w:gridCol w:w="567"/>
        <w:gridCol w:w="3261"/>
      </w:tblGrid>
      <w:tr w:rsidR="003D5C50" w:rsidTr="00296743">
        <w:tc>
          <w:tcPr>
            <w:tcW w:w="3543" w:type="dxa"/>
          </w:tcPr>
          <w:p w:rsidR="003D5C50" w:rsidRPr="00296743" w:rsidRDefault="003D5C50" w:rsidP="00296743">
            <w:pPr>
              <w:pStyle w:val="a4"/>
              <w:ind w:firstLine="0"/>
              <w:rPr>
                <w:rStyle w:val="Char3"/>
                <w:sz w:val="2"/>
                <w:szCs w:val="2"/>
                <w:rtl/>
                <w:lang w:bidi="ar-SA"/>
              </w:rPr>
            </w:pPr>
            <w:r w:rsidRPr="00825224">
              <w:rPr>
                <w:rtl/>
              </w:rPr>
              <w:t>لا هُمّ لو لا أنت ما اهتــدينا</w:t>
            </w:r>
            <w:r>
              <w:rPr>
                <w:rStyle w:val="Char3"/>
                <w:rtl/>
              </w:rPr>
              <w:br/>
            </w:r>
          </w:p>
        </w:tc>
        <w:tc>
          <w:tcPr>
            <w:tcW w:w="567" w:type="dxa"/>
          </w:tcPr>
          <w:p w:rsidR="003D5C50" w:rsidRDefault="003D5C50" w:rsidP="003D5C50">
            <w:pPr>
              <w:pStyle w:val="a4"/>
              <w:rPr>
                <w:rStyle w:val="Char3"/>
                <w:rtl/>
              </w:rPr>
            </w:pPr>
          </w:p>
        </w:tc>
        <w:tc>
          <w:tcPr>
            <w:tcW w:w="3261" w:type="dxa"/>
          </w:tcPr>
          <w:p w:rsidR="003D5C50" w:rsidRPr="00296743" w:rsidRDefault="003D5C50" w:rsidP="00296743">
            <w:pPr>
              <w:pStyle w:val="a4"/>
              <w:ind w:firstLine="0"/>
              <w:rPr>
                <w:rStyle w:val="Char3"/>
                <w:sz w:val="2"/>
                <w:szCs w:val="2"/>
                <w:rtl/>
              </w:rPr>
            </w:pPr>
            <w:r w:rsidRPr="00825224">
              <w:rPr>
                <w:rtl/>
              </w:rPr>
              <w:t>ولا تصـــدقنــا ولا صلينا</w:t>
            </w:r>
            <w:r>
              <w:rPr>
                <w:rStyle w:val="Char3"/>
                <w:rFonts w:hint="cs"/>
                <w:rtl/>
              </w:rPr>
              <w:br/>
            </w:r>
          </w:p>
        </w:tc>
      </w:tr>
      <w:tr w:rsidR="003D5C50" w:rsidTr="00296743">
        <w:tc>
          <w:tcPr>
            <w:tcW w:w="3543" w:type="dxa"/>
          </w:tcPr>
          <w:p w:rsidR="003D5C50" w:rsidRPr="00296743" w:rsidRDefault="003D5C50" w:rsidP="00296743">
            <w:pPr>
              <w:pStyle w:val="a4"/>
              <w:ind w:firstLine="0"/>
              <w:rPr>
                <w:sz w:val="2"/>
                <w:szCs w:val="2"/>
                <w:rtl/>
              </w:rPr>
            </w:pPr>
            <w:r w:rsidRPr="00825224">
              <w:rPr>
                <w:rtl/>
              </w:rPr>
              <w:t>فـــألقيـن سكينـــة علينــــا</w:t>
            </w:r>
            <w:r>
              <w:rPr>
                <w:rtl/>
              </w:rPr>
              <w:br/>
            </w:r>
          </w:p>
        </w:tc>
        <w:tc>
          <w:tcPr>
            <w:tcW w:w="567" w:type="dxa"/>
          </w:tcPr>
          <w:p w:rsidR="003D5C50" w:rsidRDefault="003D5C50" w:rsidP="003D5C50">
            <w:pPr>
              <w:pStyle w:val="a4"/>
              <w:rPr>
                <w:rStyle w:val="Char3"/>
                <w:rtl/>
              </w:rPr>
            </w:pPr>
          </w:p>
        </w:tc>
        <w:tc>
          <w:tcPr>
            <w:tcW w:w="3261" w:type="dxa"/>
          </w:tcPr>
          <w:p w:rsidR="003D5C50" w:rsidRPr="00296743" w:rsidRDefault="003D5C50" w:rsidP="00296743">
            <w:pPr>
              <w:pStyle w:val="a4"/>
              <w:ind w:firstLine="0"/>
              <w:rPr>
                <w:sz w:val="2"/>
                <w:szCs w:val="2"/>
                <w:rtl/>
              </w:rPr>
            </w:pPr>
            <w:r w:rsidRPr="00825224">
              <w:rPr>
                <w:rtl/>
              </w:rPr>
              <w:t>وثبت الأقدام إذ لاقـينــا</w:t>
            </w:r>
            <w:r>
              <w:rPr>
                <w:rtl/>
              </w:rPr>
              <w:br/>
            </w:r>
          </w:p>
        </w:tc>
      </w:tr>
    </w:tbl>
    <w:p w:rsidR="009C6881" w:rsidRDefault="009C6881" w:rsidP="003D5C50">
      <w:pPr>
        <w:spacing w:line="250" w:lineRule="auto"/>
        <w:ind w:firstLine="284"/>
        <w:jc w:val="both"/>
        <w:rPr>
          <w:rStyle w:val="Char3"/>
          <w:rtl/>
          <w:lang w:bidi="fa-IR"/>
        </w:rPr>
      </w:pPr>
      <w:r w:rsidRPr="0060162A">
        <w:rPr>
          <w:rStyle w:val="Char3"/>
          <w:rtl/>
          <w:lang w:bidi="fa-IR"/>
        </w:rPr>
        <w:t>امام شافع</w:t>
      </w:r>
      <w:r w:rsidR="005B21A3">
        <w:rPr>
          <w:rStyle w:val="Char3"/>
          <w:rtl/>
          <w:lang w:bidi="fa-IR"/>
        </w:rPr>
        <w:t>ی</w:t>
      </w:r>
      <w:r w:rsidRPr="0060162A">
        <w:rPr>
          <w:rStyle w:val="Char3"/>
          <w:rtl/>
          <w:lang w:bidi="fa-IR"/>
        </w:rPr>
        <w:t xml:space="preserve"> </w:t>
      </w:r>
      <w:r w:rsidR="003D5C50">
        <w:rPr>
          <w:rStyle w:val="Char3"/>
          <w:rFonts w:cs="CTraditional Arabic" w:hint="cs"/>
          <w:rtl/>
          <w:lang w:bidi="fa-IR"/>
        </w:rPr>
        <w:t>/</w:t>
      </w:r>
      <w:r w:rsidRPr="0060162A">
        <w:rPr>
          <w:rStyle w:val="Char3"/>
          <w:rtl/>
          <w:lang w:bidi="fa-IR"/>
        </w:rPr>
        <w:t xml:space="preserve"> گفته است استماع حد</w:t>
      </w:r>
      <w:r w:rsidR="005B21A3">
        <w:rPr>
          <w:rStyle w:val="Char3"/>
          <w:rtl/>
          <w:lang w:bidi="fa-IR"/>
        </w:rPr>
        <w:t>ی</w:t>
      </w:r>
      <w:r w:rsidRPr="0060162A">
        <w:rPr>
          <w:rStyle w:val="Char3"/>
          <w:rtl/>
          <w:lang w:bidi="fa-IR"/>
        </w:rPr>
        <w:t xml:space="preserve"> و سرود اعراب اشكال</w:t>
      </w:r>
      <w:r w:rsidR="005B21A3">
        <w:rPr>
          <w:rStyle w:val="Char3"/>
          <w:rtl/>
          <w:lang w:bidi="fa-IR"/>
        </w:rPr>
        <w:t>ی</w:t>
      </w:r>
      <w:r w:rsidRPr="0060162A">
        <w:rPr>
          <w:rStyle w:val="Char3"/>
          <w:rtl/>
          <w:lang w:bidi="fa-IR"/>
        </w:rPr>
        <w:t xml:space="preserve"> ندارد. مؤلف گو</w:t>
      </w:r>
      <w:r w:rsidR="005B21A3">
        <w:rPr>
          <w:rStyle w:val="Char3"/>
          <w:rtl/>
          <w:lang w:bidi="fa-IR"/>
        </w:rPr>
        <w:t>ی</w:t>
      </w:r>
      <w:r w:rsidRPr="0060162A">
        <w:rPr>
          <w:rStyle w:val="Char3"/>
          <w:rtl/>
          <w:lang w:bidi="fa-IR"/>
        </w:rPr>
        <w:t>د:‌ از جمله سرودها</w:t>
      </w:r>
      <w:r w:rsidR="005B21A3">
        <w:rPr>
          <w:rStyle w:val="Char3"/>
          <w:rtl/>
          <w:lang w:bidi="fa-IR"/>
        </w:rPr>
        <w:t>ی</w:t>
      </w:r>
      <w:r w:rsidRPr="0060162A">
        <w:rPr>
          <w:rStyle w:val="Char3"/>
          <w:rtl/>
          <w:lang w:bidi="fa-IR"/>
        </w:rPr>
        <w:t xml:space="preserve"> اعراب آن است كه ح</w:t>
      </w:r>
      <w:r w:rsidR="005B21A3">
        <w:rPr>
          <w:rStyle w:val="Char3"/>
          <w:rtl/>
          <w:lang w:bidi="fa-IR"/>
        </w:rPr>
        <w:t>ی</w:t>
      </w:r>
      <w:r w:rsidRPr="0060162A">
        <w:rPr>
          <w:rStyle w:val="Char3"/>
          <w:rtl/>
          <w:lang w:bidi="fa-IR"/>
        </w:rPr>
        <w:t>ن ورود پ</w:t>
      </w:r>
      <w:r w:rsidR="005B21A3">
        <w:rPr>
          <w:rStyle w:val="Char3"/>
          <w:rtl/>
          <w:lang w:bidi="fa-IR"/>
        </w:rPr>
        <w:t>ی</w:t>
      </w:r>
      <w:r w:rsidRPr="0060162A">
        <w:rPr>
          <w:rStyle w:val="Char3"/>
          <w:rtl/>
          <w:lang w:bidi="fa-IR"/>
        </w:rPr>
        <w:t xml:space="preserve">غمبر </w:t>
      </w:r>
      <w:r w:rsidR="00E573EC">
        <w:rPr>
          <w:rStyle w:val="Char3"/>
          <w:lang w:bidi="fa-IR"/>
        </w:rPr>
        <w:sym w:font="AGA Arabesque" w:char="F072"/>
      </w:r>
      <w:r w:rsidRPr="0060162A">
        <w:rPr>
          <w:rStyle w:val="Char3"/>
          <w:rtl/>
          <w:lang w:bidi="fa-IR"/>
        </w:rPr>
        <w:t xml:space="preserve"> به مد</w:t>
      </w:r>
      <w:r w:rsidR="005B21A3">
        <w:rPr>
          <w:rStyle w:val="Char3"/>
          <w:rtl/>
          <w:lang w:bidi="fa-IR"/>
        </w:rPr>
        <w:t>ی</w:t>
      </w:r>
      <w:r w:rsidRPr="0060162A">
        <w:rPr>
          <w:rStyle w:val="Char3"/>
          <w:rtl/>
          <w:lang w:bidi="fa-IR"/>
        </w:rPr>
        <w:t>نه</w:t>
      </w:r>
      <w:r w:rsidR="00101A36">
        <w:rPr>
          <w:rStyle w:val="Char3"/>
          <w:rtl/>
          <w:lang w:bidi="fa-IR"/>
        </w:rPr>
        <w:t xml:space="preserve"> می‌</w:t>
      </w:r>
      <w:r w:rsidRPr="0060162A">
        <w:rPr>
          <w:rStyle w:val="Char3"/>
          <w:rtl/>
          <w:lang w:bidi="fa-IR"/>
        </w:rPr>
        <w:t>خواندند:‌</w:t>
      </w:r>
    </w:p>
    <w:tbl>
      <w:tblPr>
        <w:bidiVisual/>
        <w:tblW w:w="0" w:type="auto"/>
        <w:tblInd w:w="108" w:type="dxa"/>
        <w:tblLook w:val="04A0" w:firstRow="1" w:lastRow="0" w:firstColumn="1" w:lastColumn="0" w:noHBand="0" w:noVBand="1"/>
      </w:tblPr>
      <w:tblGrid>
        <w:gridCol w:w="3543"/>
        <w:gridCol w:w="567"/>
        <w:gridCol w:w="3261"/>
      </w:tblGrid>
      <w:tr w:rsidR="003D5C50" w:rsidTr="00296743">
        <w:tc>
          <w:tcPr>
            <w:tcW w:w="3543" w:type="dxa"/>
          </w:tcPr>
          <w:p w:rsidR="003D5C50" w:rsidRPr="00296743" w:rsidRDefault="003D5C50" w:rsidP="00296743">
            <w:pPr>
              <w:pStyle w:val="a4"/>
              <w:ind w:firstLine="0"/>
              <w:rPr>
                <w:rStyle w:val="Char3"/>
                <w:sz w:val="2"/>
                <w:szCs w:val="2"/>
                <w:rtl/>
              </w:rPr>
            </w:pPr>
            <w:r w:rsidRPr="00A51565">
              <w:rPr>
                <w:rtl/>
              </w:rPr>
              <w:t>طــلع الـــبــدر  عـــليــنــا</w:t>
            </w:r>
            <w:r>
              <w:rPr>
                <w:rStyle w:val="Char3"/>
                <w:rFonts w:hint="cs"/>
                <w:rtl/>
              </w:rPr>
              <w:br/>
            </w:r>
          </w:p>
        </w:tc>
        <w:tc>
          <w:tcPr>
            <w:tcW w:w="567" w:type="dxa"/>
          </w:tcPr>
          <w:p w:rsidR="003D5C50" w:rsidRDefault="003D5C50" w:rsidP="003D5C50">
            <w:pPr>
              <w:pStyle w:val="a4"/>
              <w:rPr>
                <w:rStyle w:val="Char3"/>
                <w:rtl/>
              </w:rPr>
            </w:pPr>
          </w:p>
        </w:tc>
        <w:tc>
          <w:tcPr>
            <w:tcW w:w="3261" w:type="dxa"/>
          </w:tcPr>
          <w:p w:rsidR="003D5C50" w:rsidRPr="00296743" w:rsidRDefault="003D5C50" w:rsidP="00296743">
            <w:pPr>
              <w:pStyle w:val="a4"/>
              <w:ind w:firstLine="0"/>
              <w:rPr>
                <w:rStyle w:val="Char3"/>
                <w:sz w:val="2"/>
                <w:szCs w:val="2"/>
                <w:rtl/>
              </w:rPr>
            </w:pPr>
            <w:r w:rsidRPr="00A51565">
              <w:rPr>
                <w:rtl/>
              </w:rPr>
              <w:t>مـــن ثــنــيّـــات  الـــوداع</w:t>
            </w:r>
            <w:r>
              <w:rPr>
                <w:rStyle w:val="Char3"/>
                <w:rFonts w:hint="cs"/>
                <w:rtl/>
              </w:rPr>
              <w:br/>
            </w:r>
          </w:p>
        </w:tc>
      </w:tr>
      <w:tr w:rsidR="003D5C50" w:rsidTr="00296743">
        <w:tc>
          <w:tcPr>
            <w:tcW w:w="3543" w:type="dxa"/>
          </w:tcPr>
          <w:p w:rsidR="003D5C50" w:rsidRPr="00296743" w:rsidRDefault="003D5C50" w:rsidP="00296743">
            <w:pPr>
              <w:pStyle w:val="a4"/>
              <w:ind w:firstLine="0"/>
              <w:rPr>
                <w:sz w:val="2"/>
                <w:szCs w:val="2"/>
                <w:rtl/>
              </w:rPr>
            </w:pPr>
            <w:r w:rsidRPr="00A51565">
              <w:rPr>
                <w:rtl/>
              </w:rPr>
              <w:t>وجــب الــشــكر عــليـــنـــا</w:t>
            </w:r>
            <w:r>
              <w:rPr>
                <w:rtl/>
              </w:rPr>
              <w:br/>
            </w:r>
          </w:p>
        </w:tc>
        <w:tc>
          <w:tcPr>
            <w:tcW w:w="567" w:type="dxa"/>
          </w:tcPr>
          <w:p w:rsidR="003D5C50" w:rsidRDefault="003D5C50" w:rsidP="003D5C50">
            <w:pPr>
              <w:pStyle w:val="a4"/>
              <w:rPr>
                <w:rStyle w:val="Char3"/>
                <w:rtl/>
              </w:rPr>
            </w:pPr>
          </w:p>
        </w:tc>
        <w:tc>
          <w:tcPr>
            <w:tcW w:w="3261" w:type="dxa"/>
          </w:tcPr>
          <w:p w:rsidR="003D5C50" w:rsidRPr="00296743" w:rsidRDefault="003D5C50" w:rsidP="00296743">
            <w:pPr>
              <w:pStyle w:val="a4"/>
              <w:ind w:firstLine="0"/>
              <w:rPr>
                <w:sz w:val="2"/>
                <w:szCs w:val="2"/>
                <w:rtl/>
              </w:rPr>
            </w:pPr>
            <w:r w:rsidRPr="00A51565">
              <w:rPr>
                <w:rtl/>
              </w:rPr>
              <w:t>مـــا دعـــا لــلّهِ داع</w:t>
            </w:r>
            <w:r>
              <w:rPr>
                <w:rtl/>
              </w:rPr>
              <w:br/>
            </w:r>
          </w:p>
        </w:tc>
      </w:tr>
    </w:tbl>
    <w:p w:rsidR="009C6881" w:rsidRPr="0060162A" w:rsidRDefault="009C6881" w:rsidP="00AD6106">
      <w:pPr>
        <w:spacing w:line="250" w:lineRule="auto"/>
        <w:ind w:firstLine="284"/>
        <w:jc w:val="both"/>
        <w:rPr>
          <w:rStyle w:val="Char3"/>
          <w:rtl/>
          <w:lang w:bidi="fa-IR"/>
        </w:rPr>
      </w:pPr>
      <w:r w:rsidRPr="003D5C50">
        <w:rPr>
          <w:rStyle w:val="Char3"/>
          <w:rtl/>
        </w:rPr>
        <w:t>و در مد</w:t>
      </w:r>
      <w:r w:rsidR="005B21A3" w:rsidRPr="003D5C50">
        <w:rPr>
          <w:rStyle w:val="Char3"/>
          <w:rtl/>
        </w:rPr>
        <w:t>ی</w:t>
      </w:r>
      <w:r w:rsidRPr="003D5C50">
        <w:rPr>
          <w:rStyle w:val="Char3"/>
          <w:rtl/>
        </w:rPr>
        <w:t>نه از ا</w:t>
      </w:r>
      <w:r w:rsidR="005B21A3" w:rsidRPr="003D5C50">
        <w:rPr>
          <w:rStyle w:val="Char3"/>
          <w:rtl/>
        </w:rPr>
        <w:t>ی</w:t>
      </w:r>
      <w:r w:rsidRPr="003D5C50">
        <w:rPr>
          <w:rStyle w:val="Char3"/>
          <w:rtl/>
        </w:rPr>
        <w:t>ن قب</w:t>
      </w:r>
      <w:r w:rsidR="005B21A3" w:rsidRPr="003D5C50">
        <w:rPr>
          <w:rStyle w:val="Char3"/>
          <w:rtl/>
        </w:rPr>
        <w:t>ی</w:t>
      </w:r>
      <w:r w:rsidRPr="003D5C50">
        <w:rPr>
          <w:rStyle w:val="Char3"/>
          <w:rtl/>
        </w:rPr>
        <w:t>ل اشعار</w:t>
      </w:r>
      <w:r w:rsidR="00101A36" w:rsidRPr="003D5C50">
        <w:rPr>
          <w:rStyle w:val="Char3"/>
          <w:rtl/>
        </w:rPr>
        <w:t xml:space="preserve"> می‌</w:t>
      </w:r>
      <w:r w:rsidRPr="003D5C50">
        <w:rPr>
          <w:rStyle w:val="Char3"/>
          <w:rtl/>
        </w:rPr>
        <w:t>خواندند و گاه دف</w:t>
      </w:r>
      <w:r w:rsidR="00101A36" w:rsidRPr="003D5C50">
        <w:rPr>
          <w:rStyle w:val="Char3"/>
          <w:rtl/>
        </w:rPr>
        <w:t xml:space="preserve"> می‌</w:t>
      </w:r>
      <w:r w:rsidRPr="003D5C50">
        <w:rPr>
          <w:rStyle w:val="Char3"/>
          <w:rtl/>
        </w:rPr>
        <w:t>زدند. روا</w:t>
      </w:r>
      <w:r w:rsidR="005B21A3" w:rsidRPr="003D5C50">
        <w:rPr>
          <w:rStyle w:val="Char3"/>
          <w:rtl/>
        </w:rPr>
        <w:t>ی</w:t>
      </w:r>
      <w:r w:rsidRPr="003D5C50">
        <w:rPr>
          <w:rStyle w:val="Char3"/>
          <w:rtl/>
        </w:rPr>
        <w:t>ت دار</w:t>
      </w:r>
      <w:r w:rsidR="005B21A3" w:rsidRPr="003D5C50">
        <w:rPr>
          <w:rStyle w:val="Char3"/>
          <w:rtl/>
        </w:rPr>
        <w:t>ی</w:t>
      </w:r>
      <w:r w:rsidRPr="003D5C50">
        <w:rPr>
          <w:rStyle w:val="Char3"/>
          <w:rtl/>
        </w:rPr>
        <w:t>م كه روز</w:t>
      </w:r>
      <w:r w:rsidR="005B21A3" w:rsidRPr="003D5C50">
        <w:rPr>
          <w:rStyle w:val="Char3"/>
          <w:rtl/>
        </w:rPr>
        <w:t>ی</w:t>
      </w:r>
      <w:r w:rsidRPr="003D5C50">
        <w:rPr>
          <w:rStyle w:val="Char3"/>
          <w:rtl/>
        </w:rPr>
        <w:t xml:space="preserve"> در ا</w:t>
      </w:r>
      <w:r w:rsidR="005B21A3" w:rsidRPr="003D5C50">
        <w:rPr>
          <w:rStyle w:val="Char3"/>
          <w:rtl/>
        </w:rPr>
        <w:t>ی</w:t>
      </w:r>
      <w:r w:rsidR="003D5C50">
        <w:rPr>
          <w:rStyle w:val="Char3"/>
          <w:rtl/>
        </w:rPr>
        <w:t>ام منْ</w:t>
      </w:r>
      <w:r w:rsidR="005B21A3" w:rsidRPr="003D5C50">
        <w:rPr>
          <w:rStyle w:val="Char3"/>
          <w:rtl/>
        </w:rPr>
        <w:t>ی</w:t>
      </w:r>
      <w:r w:rsidRPr="003D5C50">
        <w:rPr>
          <w:rStyle w:val="Char3"/>
          <w:rtl/>
        </w:rPr>
        <w:t xml:space="preserve"> ابوب</w:t>
      </w:r>
      <w:r w:rsidRPr="0060162A">
        <w:rPr>
          <w:rStyle w:val="Char3"/>
          <w:rtl/>
          <w:lang w:bidi="fa-IR"/>
        </w:rPr>
        <w:t xml:space="preserve">كر </w:t>
      </w:r>
      <w:r w:rsidR="00AD6106">
        <w:rPr>
          <w:rStyle w:val="Char3"/>
          <w:lang w:bidi="fa-IR"/>
        </w:rPr>
        <w:sym w:font="AGA Arabesque" w:char="F074"/>
      </w:r>
      <w:r w:rsidRPr="0060162A">
        <w:rPr>
          <w:rStyle w:val="Char3"/>
          <w:rtl/>
          <w:lang w:bidi="fa-IR"/>
        </w:rPr>
        <w:t xml:space="preserve"> بر عا</w:t>
      </w:r>
      <w:r w:rsidR="005B21A3">
        <w:rPr>
          <w:rStyle w:val="Char3"/>
          <w:rtl/>
          <w:lang w:bidi="fa-IR"/>
        </w:rPr>
        <w:t>ی</w:t>
      </w:r>
      <w:r w:rsidRPr="0060162A">
        <w:rPr>
          <w:rStyle w:val="Char3"/>
          <w:rtl/>
          <w:lang w:bidi="fa-IR"/>
        </w:rPr>
        <w:t xml:space="preserve">شه </w:t>
      </w:r>
      <w:r w:rsidR="00FC185D">
        <w:rPr>
          <w:rStyle w:val="Char3"/>
          <w:rFonts w:cs="CTraditional Arabic"/>
          <w:rtl/>
          <w:lang w:bidi="fa-IR"/>
        </w:rPr>
        <w:t>ل</w:t>
      </w:r>
      <w:r w:rsidRPr="0060162A">
        <w:rPr>
          <w:rStyle w:val="Char3"/>
          <w:rtl/>
          <w:lang w:bidi="fa-IR"/>
        </w:rPr>
        <w:t xml:space="preserve"> وارد شد دو دختر آنجا بودند و دف</w:t>
      </w:r>
      <w:r w:rsidR="00101A36">
        <w:rPr>
          <w:rStyle w:val="Char3"/>
          <w:rtl/>
          <w:lang w:bidi="fa-IR"/>
        </w:rPr>
        <w:t xml:space="preserve"> می‌</w:t>
      </w:r>
      <w:r w:rsidRPr="0060162A">
        <w:rPr>
          <w:rStyle w:val="Char3"/>
          <w:rtl/>
          <w:lang w:bidi="fa-IR"/>
        </w:rPr>
        <w:t>زدند، ابوبكر منعشان كرد. حضرت كه آنجا خواب</w:t>
      </w:r>
      <w:r w:rsidR="005B21A3">
        <w:rPr>
          <w:rStyle w:val="Char3"/>
          <w:rtl/>
          <w:lang w:bidi="fa-IR"/>
        </w:rPr>
        <w:t>ی</w:t>
      </w:r>
      <w:r w:rsidRPr="0060162A">
        <w:rPr>
          <w:rStyle w:val="Char3"/>
          <w:rtl/>
          <w:lang w:bidi="fa-IR"/>
        </w:rPr>
        <w:t>ده بود سر بر آورد و فرمود: به حال خود بگذارشان، ا</w:t>
      </w:r>
      <w:r w:rsidR="005B21A3">
        <w:rPr>
          <w:rStyle w:val="Char3"/>
          <w:rtl/>
          <w:lang w:bidi="fa-IR"/>
        </w:rPr>
        <w:t>ی</w:t>
      </w:r>
      <w:r w:rsidRPr="0060162A">
        <w:rPr>
          <w:rStyle w:val="Char3"/>
          <w:rtl/>
          <w:lang w:bidi="fa-IR"/>
        </w:rPr>
        <w:t>ام ع</w:t>
      </w:r>
      <w:r w:rsidR="005B21A3">
        <w:rPr>
          <w:rStyle w:val="Char3"/>
          <w:rtl/>
          <w:lang w:bidi="fa-IR"/>
        </w:rPr>
        <w:t>ی</w:t>
      </w:r>
      <w:r w:rsidRPr="0060162A">
        <w:rPr>
          <w:rStyle w:val="Char3"/>
          <w:rtl/>
          <w:lang w:bidi="fa-IR"/>
        </w:rPr>
        <w:t>د است. با</w:t>
      </w:r>
      <w:r w:rsidR="005B21A3">
        <w:rPr>
          <w:rStyle w:val="Char3"/>
          <w:rtl/>
          <w:lang w:bidi="fa-IR"/>
        </w:rPr>
        <w:t>ی</w:t>
      </w:r>
      <w:r w:rsidRPr="0060162A">
        <w:rPr>
          <w:rStyle w:val="Char3"/>
          <w:rtl/>
          <w:lang w:bidi="fa-IR"/>
        </w:rPr>
        <w:t>د دانست كه در آن موقع عا</w:t>
      </w:r>
      <w:r w:rsidR="005B21A3">
        <w:rPr>
          <w:rStyle w:val="Char3"/>
          <w:rtl/>
          <w:lang w:bidi="fa-IR"/>
        </w:rPr>
        <w:t>ی</w:t>
      </w:r>
      <w:r w:rsidRPr="0060162A">
        <w:rPr>
          <w:rStyle w:val="Char3"/>
          <w:rtl/>
          <w:lang w:bidi="fa-IR"/>
        </w:rPr>
        <w:t>شه بچه سال و بده و آن دو دختر هم لابد صغ</w:t>
      </w:r>
      <w:r w:rsidR="005B21A3">
        <w:rPr>
          <w:rStyle w:val="Char3"/>
          <w:rtl/>
          <w:lang w:bidi="fa-IR"/>
        </w:rPr>
        <w:t>ی</w:t>
      </w:r>
      <w:r w:rsidR="005866EB">
        <w:rPr>
          <w:rStyle w:val="Char3"/>
          <w:rtl/>
          <w:lang w:bidi="fa-IR"/>
        </w:rPr>
        <w:t>ره بوده</w:t>
      </w:r>
      <w:r w:rsidR="005866EB">
        <w:rPr>
          <w:rStyle w:val="Char3"/>
          <w:rFonts w:hint="cs"/>
          <w:rtl/>
          <w:lang w:bidi="fa-IR"/>
        </w:rPr>
        <w:t>‌</w:t>
      </w:r>
      <w:r w:rsidRPr="0060162A">
        <w:rPr>
          <w:rStyle w:val="Char3"/>
          <w:rtl/>
          <w:lang w:bidi="fa-IR"/>
        </w:rPr>
        <w:t xml:space="preserve">اند. </w:t>
      </w:r>
    </w:p>
    <w:p w:rsidR="009C6881" w:rsidRDefault="009C6881" w:rsidP="0060162A">
      <w:pPr>
        <w:spacing w:line="250" w:lineRule="auto"/>
        <w:ind w:firstLine="284"/>
        <w:jc w:val="both"/>
        <w:rPr>
          <w:rStyle w:val="Char3"/>
          <w:rtl/>
          <w:lang w:bidi="fa-IR"/>
        </w:rPr>
      </w:pPr>
      <w:r w:rsidRPr="0060162A">
        <w:rPr>
          <w:rStyle w:val="Char3"/>
          <w:rtl/>
          <w:lang w:bidi="fa-IR"/>
        </w:rPr>
        <w:t>روا</w:t>
      </w:r>
      <w:r w:rsidR="005B21A3">
        <w:rPr>
          <w:rStyle w:val="Char3"/>
          <w:rtl/>
          <w:lang w:bidi="fa-IR"/>
        </w:rPr>
        <w:t>ی</w:t>
      </w:r>
      <w:r w:rsidRPr="0060162A">
        <w:rPr>
          <w:rStyle w:val="Char3"/>
          <w:rtl/>
          <w:lang w:bidi="fa-IR"/>
        </w:rPr>
        <w:t>ت د</w:t>
      </w:r>
      <w:r w:rsidR="005B21A3">
        <w:rPr>
          <w:rStyle w:val="Char3"/>
          <w:rtl/>
          <w:lang w:bidi="fa-IR"/>
        </w:rPr>
        <w:t>ی</w:t>
      </w:r>
      <w:r w:rsidRPr="0060162A">
        <w:rPr>
          <w:rStyle w:val="Char3"/>
          <w:rtl/>
          <w:lang w:bidi="fa-IR"/>
        </w:rPr>
        <w:t>گر</w:t>
      </w:r>
      <w:r w:rsidR="005B21A3">
        <w:rPr>
          <w:rStyle w:val="Char3"/>
          <w:rtl/>
          <w:lang w:bidi="fa-IR"/>
        </w:rPr>
        <w:t>ی</w:t>
      </w:r>
      <w:r w:rsidRPr="0060162A">
        <w:rPr>
          <w:rStyle w:val="Char3"/>
          <w:rtl/>
          <w:lang w:bidi="fa-IR"/>
        </w:rPr>
        <w:t xml:space="preserve"> هست از عا</w:t>
      </w:r>
      <w:r w:rsidR="005B21A3">
        <w:rPr>
          <w:rStyle w:val="Char3"/>
          <w:rtl/>
          <w:lang w:bidi="fa-IR"/>
        </w:rPr>
        <w:t>ی</w:t>
      </w:r>
      <w:r w:rsidRPr="0060162A">
        <w:rPr>
          <w:rStyle w:val="Char3"/>
          <w:rtl/>
          <w:lang w:bidi="fa-IR"/>
        </w:rPr>
        <w:t>شه كه گو</w:t>
      </w:r>
      <w:r w:rsidR="005B21A3">
        <w:rPr>
          <w:rStyle w:val="Char3"/>
          <w:rtl/>
          <w:lang w:bidi="fa-IR"/>
        </w:rPr>
        <w:t>ی</w:t>
      </w:r>
      <w:r w:rsidRPr="0060162A">
        <w:rPr>
          <w:rStyle w:val="Char3"/>
          <w:rtl/>
          <w:lang w:bidi="fa-IR"/>
        </w:rPr>
        <w:t xml:space="preserve">د: دختر </w:t>
      </w:r>
      <w:r w:rsidR="005B21A3">
        <w:rPr>
          <w:rStyle w:val="Char3"/>
          <w:rtl/>
          <w:lang w:bidi="fa-IR"/>
        </w:rPr>
        <w:t>ی</w:t>
      </w:r>
      <w:r w:rsidRPr="0060162A">
        <w:rPr>
          <w:rStyle w:val="Char3"/>
          <w:rtl/>
          <w:lang w:bidi="fa-IR"/>
        </w:rPr>
        <w:t>ت</w:t>
      </w:r>
      <w:r w:rsidR="005B21A3">
        <w:rPr>
          <w:rStyle w:val="Char3"/>
          <w:rtl/>
          <w:lang w:bidi="fa-IR"/>
        </w:rPr>
        <w:t>ی</w:t>
      </w:r>
      <w:r w:rsidRPr="0060162A">
        <w:rPr>
          <w:rStyle w:val="Char3"/>
          <w:rtl/>
          <w:lang w:bidi="fa-IR"/>
        </w:rPr>
        <w:t>م</w:t>
      </w:r>
      <w:r w:rsidR="005B21A3">
        <w:rPr>
          <w:rStyle w:val="Char3"/>
          <w:rtl/>
          <w:lang w:bidi="fa-IR"/>
        </w:rPr>
        <w:t>ی</w:t>
      </w:r>
      <w:r w:rsidRPr="0060162A">
        <w:rPr>
          <w:rStyle w:val="Char3"/>
          <w:rtl/>
          <w:lang w:bidi="fa-IR"/>
        </w:rPr>
        <w:t xml:space="preserve"> از انصار نزد ما بود به مرد</w:t>
      </w:r>
      <w:r w:rsidR="005B21A3">
        <w:rPr>
          <w:rStyle w:val="Char3"/>
          <w:rtl/>
          <w:lang w:bidi="fa-IR"/>
        </w:rPr>
        <w:t>ی</w:t>
      </w:r>
      <w:r w:rsidRPr="0060162A">
        <w:rPr>
          <w:rStyle w:val="Char3"/>
          <w:rtl/>
          <w:lang w:bidi="fa-IR"/>
        </w:rPr>
        <w:t xml:space="preserve"> از انصار شوهرش داد</w:t>
      </w:r>
      <w:r w:rsidR="005B21A3">
        <w:rPr>
          <w:rStyle w:val="Char3"/>
          <w:rtl/>
          <w:lang w:bidi="fa-IR"/>
        </w:rPr>
        <w:t>ی</w:t>
      </w:r>
      <w:r w:rsidRPr="0060162A">
        <w:rPr>
          <w:rStyle w:val="Char3"/>
          <w:rtl/>
          <w:lang w:bidi="fa-IR"/>
        </w:rPr>
        <w:t>م و من از كسان</w:t>
      </w:r>
      <w:r w:rsidR="005B21A3">
        <w:rPr>
          <w:rStyle w:val="Char3"/>
          <w:rtl/>
          <w:lang w:bidi="fa-IR"/>
        </w:rPr>
        <w:t>ی</w:t>
      </w:r>
      <w:r w:rsidRPr="0060162A">
        <w:rPr>
          <w:rStyle w:val="Char3"/>
          <w:rtl/>
          <w:lang w:bidi="fa-IR"/>
        </w:rPr>
        <w:t xml:space="preserve"> بودم كه همراه عروس به خان</w:t>
      </w:r>
      <w:r w:rsidR="00ED1F13">
        <w:rPr>
          <w:rStyle w:val="Char3"/>
          <w:rtl/>
          <w:lang w:bidi="fa-IR"/>
        </w:rPr>
        <w:t>ه</w:t>
      </w:r>
      <w:r w:rsidRPr="0060162A">
        <w:rPr>
          <w:rStyle w:val="Char3"/>
          <w:rtl/>
          <w:lang w:bidi="fa-IR"/>
        </w:rPr>
        <w:t xml:space="preserve"> داماد رفت</w:t>
      </w:r>
      <w:r w:rsidR="005B21A3">
        <w:rPr>
          <w:rStyle w:val="Char3"/>
          <w:rtl/>
          <w:lang w:bidi="fa-IR"/>
        </w:rPr>
        <w:t>ی</w:t>
      </w:r>
      <w:r w:rsidRPr="0060162A">
        <w:rPr>
          <w:rStyle w:val="Char3"/>
          <w:rtl/>
          <w:lang w:bidi="fa-IR"/>
        </w:rPr>
        <w:t>م. حضرت پرس</w:t>
      </w:r>
      <w:r w:rsidR="005B21A3">
        <w:rPr>
          <w:rStyle w:val="Char3"/>
          <w:rtl/>
          <w:lang w:bidi="fa-IR"/>
        </w:rPr>
        <w:t>ی</w:t>
      </w:r>
      <w:r w:rsidRPr="0060162A">
        <w:rPr>
          <w:rStyle w:val="Char3"/>
          <w:rtl/>
          <w:lang w:bidi="fa-IR"/>
        </w:rPr>
        <w:t>د: انصار (</w:t>
      </w:r>
      <w:r w:rsidR="005B21A3">
        <w:rPr>
          <w:rStyle w:val="Char3"/>
          <w:rtl/>
          <w:lang w:bidi="fa-IR"/>
        </w:rPr>
        <w:t>ی</w:t>
      </w:r>
      <w:r w:rsidRPr="0060162A">
        <w:rPr>
          <w:rStyle w:val="Char3"/>
          <w:rtl/>
          <w:lang w:bidi="fa-IR"/>
        </w:rPr>
        <w:t>عن</w:t>
      </w:r>
      <w:r w:rsidR="005B21A3">
        <w:rPr>
          <w:rStyle w:val="Char3"/>
          <w:rtl/>
          <w:lang w:bidi="fa-IR"/>
        </w:rPr>
        <w:t>ی</w:t>
      </w:r>
      <w:r w:rsidRPr="0060162A">
        <w:rPr>
          <w:rStyle w:val="Char3"/>
          <w:rtl/>
          <w:lang w:bidi="fa-IR"/>
        </w:rPr>
        <w:t xml:space="preserve"> اهل مد</w:t>
      </w:r>
      <w:r w:rsidR="005B21A3">
        <w:rPr>
          <w:rStyle w:val="Char3"/>
          <w:rtl/>
          <w:lang w:bidi="fa-IR"/>
        </w:rPr>
        <w:t>ی</w:t>
      </w:r>
      <w:r w:rsidRPr="0060162A">
        <w:rPr>
          <w:rStyle w:val="Char3"/>
          <w:rtl/>
          <w:lang w:bidi="fa-IR"/>
        </w:rPr>
        <w:t>نه) اهل غزل اند، آنجا چه خواند</w:t>
      </w:r>
      <w:r w:rsidR="005B21A3">
        <w:rPr>
          <w:rStyle w:val="Char3"/>
          <w:rtl/>
          <w:lang w:bidi="fa-IR"/>
        </w:rPr>
        <w:t>ی</w:t>
      </w:r>
      <w:r w:rsidRPr="0060162A">
        <w:rPr>
          <w:rStyle w:val="Char3"/>
          <w:rtl/>
          <w:lang w:bidi="fa-IR"/>
        </w:rPr>
        <w:t>د؟ عا</w:t>
      </w:r>
      <w:r w:rsidR="005B21A3">
        <w:rPr>
          <w:rStyle w:val="Char3"/>
          <w:rtl/>
          <w:lang w:bidi="fa-IR"/>
        </w:rPr>
        <w:t>ی</w:t>
      </w:r>
      <w:r w:rsidRPr="0060162A">
        <w:rPr>
          <w:rStyle w:val="Char3"/>
          <w:rtl/>
          <w:lang w:bidi="fa-IR"/>
        </w:rPr>
        <w:t>شه گو</w:t>
      </w:r>
      <w:r w:rsidR="005B21A3">
        <w:rPr>
          <w:rStyle w:val="Char3"/>
          <w:rtl/>
          <w:lang w:bidi="fa-IR"/>
        </w:rPr>
        <w:t>ی</w:t>
      </w:r>
      <w:r w:rsidRPr="0060162A">
        <w:rPr>
          <w:rStyle w:val="Char3"/>
          <w:rtl/>
          <w:lang w:bidi="fa-IR"/>
        </w:rPr>
        <w:t>د: پاسخ دادم دعا كرد</w:t>
      </w:r>
      <w:r w:rsidR="005B21A3">
        <w:rPr>
          <w:rStyle w:val="Char3"/>
          <w:rtl/>
          <w:lang w:bidi="fa-IR"/>
        </w:rPr>
        <w:t>ی</w:t>
      </w:r>
      <w:r w:rsidRPr="0060162A">
        <w:rPr>
          <w:rStyle w:val="Char3"/>
          <w:rtl/>
          <w:lang w:bidi="fa-IR"/>
        </w:rPr>
        <w:t>م خدا بركتشان دهد. حضرت فرمود:‌ آ</w:t>
      </w:r>
      <w:r w:rsidR="005B21A3">
        <w:rPr>
          <w:rStyle w:val="Char3"/>
          <w:rtl/>
          <w:lang w:bidi="fa-IR"/>
        </w:rPr>
        <w:t>ی</w:t>
      </w:r>
      <w:r w:rsidRPr="0060162A">
        <w:rPr>
          <w:rStyle w:val="Char3"/>
          <w:rtl/>
          <w:lang w:bidi="fa-IR"/>
        </w:rPr>
        <w:t>ا</w:t>
      </w:r>
      <w:r w:rsidR="005B21A3">
        <w:rPr>
          <w:rStyle w:val="Char3"/>
          <w:rtl/>
          <w:lang w:bidi="fa-IR"/>
        </w:rPr>
        <w:t>ی</w:t>
      </w:r>
      <w:r w:rsidRPr="0060162A">
        <w:rPr>
          <w:rStyle w:val="Char3"/>
          <w:rtl/>
          <w:lang w:bidi="fa-IR"/>
        </w:rPr>
        <w:t>ن سرود را نخواند</w:t>
      </w:r>
      <w:r w:rsidR="005B21A3">
        <w:rPr>
          <w:rStyle w:val="Char3"/>
          <w:rtl/>
          <w:lang w:bidi="fa-IR"/>
        </w:rPr>
        <w:t>ی</w:t>
      </w:r>
      <w:r w:rsidRPr="0060162A">
        <w:rPr>
          <w:rStyle w:val="Char3"/>
          <w:rtl/>
          <w:lang w:bidi="fa-IR"/>
        </w:rPr>
        <w:t>د؟ (</w:t>
      </w:r>
      <w:r w:rsidR="005B21A3">
        <w:rPr>
          <w:rStyle w:val="Char3"/>
          <w:rtl/>
          <w:lang w:bidi="fa-IR"/>
        </w:rPr>
        <w:t>ی</w:t>
      </w:r>
      <w:r w:rsidRPr="0060162A">
        <w:rPr>
          <w:rStyle w:val="Char3"/>
          <w:rtl/>
          <w:lang w:bidi="fa-IR"/>
        </w:rPr>
        <w:t>ا: چرا ا</w:t>
      </w:r>
      <w:r w:rsidR="005B21A3">
        <w:rPr>
          <w:rStyle w:val="Char3"/>
          <w:rtl/>
          <w:lang w:bidi="fa-IR"/>
        </w:rPr>
        <w:t>ی</w:t>
      </w:r>
      <w:r w:rsidRPr="0060162A">
        <w:rPr>
          <w:rStyle w:val="Char3"/>
          <w:rtl/>
          <w:lang w:bidi="fa-IR"/>
        </w:rPr>
        <w:t>ن سرود را نخواند</w:t>
      </w:r>
      <w:r w:rsidR="005B21A3">
        <w:rPr>
          <w:rStyle w:val="Char3"/>
          <w:rtl/>
          <w:lang w:bidi="fa-IR"/>
        </w:rPr>
        <w:t>ی</w:t>
      </w:r>
      <w:r w:rsidRPr="0060162A">
        <w:rPr>
          <w:rStyle w:val="Char3"/>
          <w:rtl/>
          <w:lang w:bidi="fa-IR"/>
        </w:rPr>
        <w:t>د؟)</w:t>
      </w:r>
    </w:p>
    <w:tbl>
      <w:tblPr>
        <w:bidiVisual/>
        <w:tblW w:w="0" w:type="auto"/>
        <w:tblInd w:w="108" w:type="dxa"/>
        <w:tblLook w:val="04A0" w:firstRow="1" w:lastRow="0" w:firstColumn="1" w:lastColumn="0" w:noHBand="0" w:noVBand="1"/>
      </w:tblPr>
      <w:tblGrid>
        <w:gridCol w:w="3543"/>
        <w:gridCol w:w="567"/>
        <w:gridCol w:w="3261"/>
      </w:tblGrid>
      <w:tr w:rsidR="003D5C50" w:rsidTr="00296743">
        <w:tc>
          <w:tcPr>
            <w:tcW w:w="3543" w:type="dxa"/>
          </w:tcPr>
          <w:p w:rsidR="003D5C50" w:rsidRPr="00296743" w:rsidRDefault="003D5C50" w:rsidP="00296743">
            <w:pPr>
              <w:pStyle w:val="a4"/>
              <w:ind w:firstLine="0"/>
              <w:rPr>
                <w:rStyle w:val="Char3"/>
                <w:sz w:val="2"/>
                <w:szCs w:val="2"/>
                <w:rtl/>
              </w:rPr>
            </w:pPr>
            <w:r w:rsidRPr="00825224">
              <w:rPr>
                <w:rtl/>
              </w:rPr>
              <w:t>أتــــيــنـــاكـــم   أتـــــيــنــــاكم</w:t>
            </w:r>
            <w:r>
              <w:rPr>
                <w:rStyle w:val="Char3"/>
                <w:rFonts w:hint="cs"/>
                <w:rtl/>
              </w:rPr>
              <w:br/>
            </w:r>
          </w:p>
        </w:tc>
        <w:tc>
          <w:tcPr>
            <w:tcW w:w="567" w:type="dxa"/>
          </w:tcPr>
          <w:p w:rsidR="003D5C50" w:rsidRDefault="003D5C50" w:rsidP="003D5C50">
            <w:pPr>
              <w:pStyle w:val="a4"/>
              <w:rPr>
                <w:rStyle w:val="Char3"/>
                <w:rtl/>
              </w:rPr>
            </w:pPr>
          </w:p>
        </w:tc>
        <w:tc>
          <w:tcPr>
            <w:tcW w:w="3261" w:type="dxa"/>
          </w:tcPr>
          <w:p w:rsidR="003D5C50" w:rsidRPr="00296743" w:rsidRDefault="003D5C50" w:rsidP="00296743">
            <w:pPr>
              <w:pStyle w:val="a4"/>
              <w:ind w:firstLine="0"/>
              <w:rPr>
                <w:rStyle w:val="Char3"/>
                <w:sz w:val="2"/>
                <w:szCs w:val="2"/>
                <w:rtl/>
              </w:rPr>
            </w:pPr>
            <w:r w:rsidRPr="00825224">
              <w:rPr>
                <w:rtl/>
              </w:rPr>
              <w:t>فــحـــيـــونـــآ نــحـيــيــكـم</w:t>
            </w:r>
            <w:r>
              <w:rPr>
                <w:rStyle w:val="Char3"/>
                <w:rFonts w:hint="cs"/>
                <w:rtl/>
              </w:rPr>
              <w:br/>
            </w:r>
          </w:p>
        </w:tc>
      </w:tr>
      <w:tr w:rsidR="003D5C50" w:rsidTr="00296743">
        <w:tc>
          <w:tcPr>
            <w:tcW w:w="3543" w:type="dxa"/>
          </w:tcPr>
          <w:p w:rsidR="003D5C50" w:rsidRPr="00296743" w:rsidRDefault="005866EB" w:rsidP="00296743">
            <w:pPr>
              <w:pStyle w:val="a4"/>
              <w:ind w:firstLine="0"/>
              <w:rPr>
                <w:sz w:val="2"/>
                <w:szCs w:val="2"/>
                <w:rtl/>
              </w:rPr>
            </w:pPr>
            <w:r>
              <w:rPr>
                <w:rtl/>
              </w:rPr>
              <w:t>و</w:t>
            </w:r>
            <w:r w:rsidR="003D5C50" w:rsidRPr="00825224">
              <w:rPr>
                <w:rtl/>
              </w:rPr>
              <w:t>لولا الذهب الأحمر</w:t>
            </w:r>
            <w:r w:rsidR="003D5C50">
              <w:rPr>
                <w:rtl/>
              </w:rPr>
              <w:br/>
            </w:r>
          </w:p>
        </w:tc>
        <w:tc>
          <w:tcPr>
            <w:tcW w:w="567" w:type="dxa"/>
          </w:tcPr>
          <w:p w:rsidR="003D5C50" w:rsidRDefault="003D5C50" w:rsidP="003D5C50">
            <w:pPr>
              <w:pStyle w:val="a4"/>
              <w:rPr>
                <w:rStyle w:val="Char3"/>
                <w:rtl/>
              </w:rPr>
            </w:pPr>
          </w:p>
        </w:tc>
        <w:tc>
          <w:tcPr>
            <w:tcW w:w="3261" w:type="dxa"/>
          </w:tcPr>
          <w:p w:rsidR="003D5C50" w:rsidRPr="00296743" w:rsidRDefault="003D5C50" w:rsidP="00296743">
            <w:pPr>
              <w:pStyle w:val="a4"/>
              <w:ind w:firstLine="0"/>
              <w:rPr>
                <w:sz w:val="2"/>
                <w:szCs w:val="2"/>
                <w:rtl/>
              </w:rPr>
            </w:pPr>
            <w:r w:rsidRPr="00825224">
              <w:rPr>
                <w:rtl/>
              </w:rPr>
              <w:t>ما حلت بواديكم</w:t>
            </w:r>
            <w:r>
              <w:rPr>
                <w:rtl/>
              </w:rPr>
              <w:br/>
            </w:r>
          </w:p>
        </w:tc>
      </w:tr>
      <w:tr w:rsidR="003D5C50" w:rsidTr="00296743">
        <w:tc>
          <w:tcPr>
            <w:tcW w:w="3543" w:type="dxa"/>
          </w:tcPr>
          <w:p w:rsidR="003D5C50" w:rsidRPr="00296743" w:rsidRDefault="003D5C50" w:rsidP="00296743">
            <w:pPr>
              <w:pStyle w:val="a4"/>
              <w:widowControl w:val="0"/>
              <w:ind w:firstLine="0"/>
              <w:rPr>
                <w:sz w:val="2"/>
                <w:szCs w:val="2"/>
                <w:rtl/>
              </w:rPr>
            </w:pPr>
            <w:r w:rsidRPr="00825224">
              <w:rPr>
                <w:rtl/>
              </w:rPr>
              <w:t>ولولا الحبة السّمراء</w:t>
            </w:r>
            <w:r>
              <w:rPr>
                <w:rFonts w:hint="cs"/>
                <w:rtl/>
              </w:rPr>
              <w:br/>
            </w:r>
          </w:p>
        </w:tc>
        <w:tc>
          <w:tcPr>
            <w:tcW w:w="567" w:type="dxa"/>
          </w:tcPr>
          <w:p w:rsidR="003D5C50" w:rsidRDefault="003D5C50" w:rsidP="00296743">
            <w:pPr>
              <w:pStyle w:val="a4"/>
              <w:widowControl w:val="0"/>
              <w:rPr>
                <w:rStyle w:val="Char3"/>
                <w:rtl/>
              </w:rPr>
            </w:pPr>
          </w:p>
        </w:tc>
        <w:tc>
          <w:tcPr>
            <w:tcW w:w="3261" w:type="dxa"/>
          </w:tcPr>
          <w:p w:rsidR="003D5C50" w:rsidRPr="00296743" w:rsidRDefault="003D5C50" w:rsidP="00296743">
            <w:pPr>
              <w:pStyle w:val="a4"/>
              <w:widowControl w:val="0"/>
              <w:ind w:firstLine="0"/>
              <w:rPr>
                <w:sz w:val="2"/>
                <w:szCs w:val="2"/>
                <w:rtl/>
              </w:rPr>
            </w:pPr>
            <w:r w:rsidRPr="00825224">
              <w:rPr>
                <w:rtl/>
              </w:rPr>
              <w:t>لم تسمن عذاريكم</w:t>
            </w:r>
            <w:r>
              <w:rPr>
                <w:rFonts w:hint="cs"/>
                <w:rtl/>
              </w:rPr>
              <w:br/>
            </w:r>
          </w:p>
        </w:tc>
      </w:tr>
    </w:tbl>
    <w:p w:rsidR="009C6881" w:rsidRPr="0060162A" w:rsidRDefault="009C6881" w:rsidP="003D5C50">
      <w:pPr>
        <w:widowControl w:val="0"/>
        <w:spacing w:line="250" w:lineRule="auto"/>
        <w:ind w:firstLine="284"/>
        <w:jc w:val="both"/>
        <w:rPr>
          <w:rStyle w:val="Char3"/>
          <w:rtl/>
          <w:lang w:bidi="fa-IR"/>
        </w:rPr>
      </w:pPr>
      <w:r w:rsidRPr="0060162A">
        <w:rPr>
          <w:rStyle w:val="Char3"/>
          <w:rtl/>
          <w:lang w:bidi="fa-IR"/>
        </w:rPr>
        <w:t>صورت د</w:t>
      </w:r>
      <w:r w:rsidR="005B21A3">
        <w:rPr>
          <w:rStyle w:val="Char3"/>
          <w:rtl/>
          <w:lang w:bidi="fa-IR"/>
        </w:rPr>
        <w:t>ی</w:t>
      </w:r>
      <w:r w:rsidRPr="0060162A">
        <w:rPr>
          <w:rStyle w:val="Char3"/>
          <w:rtl/>
          <w:lang w:bidi="fa-IR"/>
        </w:rPr>
        <w:t>گر</w:t>
      </w:r>
      <w:r w:rsidR="005B21A3">
        <w:rPr>
          <w:rStyle w:val="Char3"/>
          <w:rtl/>
          <w:lang w:bidi="fa-IR"/>
        </w:rPr>
        <w:t>ی</w:t>
      </w:r>
      <w:r w:rsidRPr="0060162A">
        <w:rPr>
          <w:rStyle w:val="Char3"/>
          <w:rtl/>
          <w:lang w:bidi="fa-IR"/>
        </w:rPr>
        <w:t xml:space="preserve"> از ا</w:t>
      </w:r>
      <w:r w:rsidR="005B21A3">
        <w:rPr>
          <w:rStyle w:val="Char3"/>
          <w:rtl/>
          <w:lang w:bidi="fa-IR"/>
        </w:rPr>
        <w:t>ی</w:t>
      </w:r>
      <w:r w:rsidRPr="0060162A">
        <w:rPr>
          <w:rStyle w:val="Char3"/>
          <w:rtl/>
          <w:lang w:bidi="fa-IR"/>
        </w:rPr>
        <w:t>ن روا</w:t>
      </w:r>
      <w:r w:rsidR="005B21A3">
        <w:rPr>
          <w:rStyle w:val="Char3"/>
          <w:rtl/>
          <w:lang w:bidi="fa-IR"/>
        </w:rPr>
        <w:t>ی</w:t>
      </w:r>
      <w:r w:rsidRPr="0060162A">
        <w:rPr>
          <w:rStyle w:val="Char3"/>
          <w:rtl/>
          <w:lang w:bidi="fa-IR"/>
        </w:rPr>
        <w:t>ت هست كه حضرت فرمود:‌ چرا كس</w:t>
      </w:r>
      <w:r w:rsidR="005B21A3">
        <w:rPr>
          <w:rStyle w:val="Char3"/>
          <w:rtl/>
          <w:lang w:bidi="fa-IR"/>
        </w:rPr>
        <w:t>ی</w:t>
      </w:r>
      <w:r w:rsidRPr="0060162A">
        <w:rPr>
          <w:rStyle w:val="Char3"/>
          <w:rtl/>
          <w:lang w:bidi="fa-IR"/>
        </w:rPr>
        <w:t xml:space="preserve"> همراه عروس نكرد</w:t>
      </w:r>
      <w:r w:rsidR="005B21A3">
        <w:rPr>
          <w:rStyle w:val="Char3"/>
          <w:rtl/>
          <w:lang w:bidi="fa-IR"/>
        </w:rPr>
        <w:t>ی</w:t>
      </w:r>
      <w:r w:rsidRPr="0060162A">
        <w:rPr>
          <w:rStyle w:val="Char3"/>
          <w:rtl/>
          <w:lang w:bidi="fa-IR"/>
        </w:rPr>
        <w:t>د كه سرود مزبور را بخواند</w:t>
      </w:r>
      <w:r w:rsidRPr="003D5C50">
        <w:rPr>
          <w:rStyle w:val="Char3"/>
          <w:vertAlign w:val="superscript"/>
          <w:rtl/>
          <w:lang w:bidi="fa-IR"/>
        </w:rPr>
        <w:footnoteReference w:id="122"/>
      </w:r>
      <w:r w:rsidRPr="0060162A">
        <w:rPr>
          <w:rStyle w:val="Char3"/>
          <w:rtl/>
          <w:lang w:bidi="fa-IR"/>
        </w:rPr>
        <w:t xml:space="preserve">. </w:t>
      </w:r>
    </w:p>
    <w:p w:rsidR="009C6881" w:rsidRDefault="009C6881" w:rsidP="0060162A">
      <w:pPr>
        <w:spacing w:line="250" w:lineRule="auto"/>
        <w:ind w:firstLine="284"/>
        <w:jc w:val="both"/>
        <w:rPr>
          <w:rStyle w:val="Char3"/>
          <w:rtl/>
          <w:lang w:bidi="fa-IR"/>
        </w:rPr>
      </w:pPr>
      <w:r w:rsidRPr="003D5C50">
        <w:rPr>
          <w:rStyle w:val="Char4"/>
          <w:rtl/>
        </w:rPr>
        <w:t>مؤلف گو</w:t>
      </w:r>
      <w:r w:rsidR="005B21A3" w:rsidRPr="003D5C50">
        <w:rPr>
          <w:rStyle w:val="Char4"/>
          <w:rtl/>
        </w:rPr>
        <w:t>ی</w:t>
      </w:r>
      <w:r w:rsidRPr="003D5C50">
        <w:rPr>
          <w:rStyle w:val="Char4"/>
          <w:rtl/>
        </w:rPr>
        <w:t>د</w:t>
      </w:r>
      <w:r w:rsidRPr="0060162A">
        <w:rPr>
          <w:rStyle w:val="Char3"/>
          <w:rtl/>
          <w:lang w:bidi="fa-IR"/>
        </w:rPr>
        <w:t>: از آنچه گذشت نوع چ</w:t>
      </w:r>
      <w:r w:rsidR="005B21A3">
        <w:rPr>
          <w:rStyle w:val="Char3"/>
          <w:rtl/>
          <w:lang w:bidi="fa-IR"/>
        </w:rPr>
        <w:t>ی</w:t>
      </w:r>
      <w:r w:rsidRPr="0060162A">
        <w:rPr>
          <w:rStyle w:val="Char3"/>
          <w:rtl/>
          <w:lang w:bidi="fa-IR"/>
        </w:rPr>
        <w:t>زها</w:t>
      </w:r>
      <w:r w:rsidR="005B21A3">
        <w:rPr>
          <w:rStyle w:val="Char3"/>
          <w:rtl/>
          <w:lang w:bidi="fa-IR"/>
        </w:rPr>
        <w:t>یی</w:t>
      </w:r>
      <w:r w:rsidRPr="0060162A">
        <w:rPr>
          <w:rStyle w:val="Char3"/>
          <w:rtl/>
          <w:lang w:bidi="fa-IR"/>
        </w:rPr>
        <w:t xml:space="preserve"> كه</w:t>
      </w:r>
      <w:r w:rsidR="00101A36">
        <w:rPr>
          <w:rStyle w:val="Char3"/>
          <w:rtl/>
          <w:lang w:bidi="fa-IR"/>
        </w:rPr>
        <w:t xml:space="preserve"> می‌</w:t>
      </w:r>
      <w:r w:rsidRPr="0060162A">
        <w:rPr>
          <w:rStyle w:val="Char3"/>
          <w:rtl/>
          <w:lang w:bidi="fa-IR"/>
        </w:rPr>
        <w:t>خواندند معلوم شد و دفها</w:t>
      </w:r>
      <w:r w:rsidR="005B21A3">
        <w:rPr>
          <w:rStyle w:val="Char3"/>
          <w:rtl/>
          <w:lang w:bidi="fa-IR"/>
        </w:rPr>
        <w:t>ی</w:t>
      </w:r>
      <w:r w:rsidRPr="0060162A">
        <w:rPr>
          <w:rStyle w:val="Char3"/>
          <w:rtl/>
          <w:lang w:bidi="fa-IR"/>
        </w:rPr>
        <w:t>شان هم از دفها</w:t>
      </w:r>
      <w:r w:rsidR="005B21A3">
        <w:rPr>
          <w:rStyle w:val="Char3"/>
          <w:rtl/>
          <w:lang w:bidi="fa-IR"/>
        </w:rPr>
        <w:t>ی</w:t>
      </w:r>
      <w:r w:rsidRPr="0060162A">
        <w:rPr>
          <w:rStyle w:val="Char3"/>
          <w:rtl/>
          <w:lang w:bidi="fa-IR"/>
        </w:rPr>
        <w:t xml:space="preserve"> امروز</w:t>
      </w:r>
      <w:r w:rsidR="005B21A3">
        <w:rPr>
          <w:rStyle w:val="Char3"/>
          <w:rtl/>
          <w:lang w:bidi="fa-IR"/>
        </w:rPr>
        <w:t>ی</w:t>
      </w:r>
      <w:r w:rsidRPr="0060162A">
        <w:rPr>
          <w:rStyle w:val="Char3"/>
          <w:rtl/>
          <w:lang w:bidi="fa-IR"/>
        </w:rPr>
        <w:t xml:space="preserve"> نبود گاه ن</w:t>
      </w:r>
      <w:r w:rsidR="005B21A3">
        <w:rPr>
          <w:rStyle w:val="Char3"/>
          <w:rtl/>
          <w:lang w:bidi="fa-IR"/>
        </w:rPr>
        <w:t>ی</w:t>
      </w:r>
      <w:r w:rsidRPr="0060162A">
        <w:rPr>
          <w:rStyle w:val="Char3"/>
          <w:rtl/>
          <w:lang w:bidi="fa-IR"/>
        </w:rPr>
        <w:t>ز اشعار</w:t>
      </w:r>
      <w:r w:rsidR="005B21A3">
        <w:rPr>
          <w:rStyle w:val="Char3"/>
          <w:rtl/>
          <w:lang w:bidi="fa-IR"/>
        </w:rPr>
        <w:t>ی</w:t>
      </w:r>
      <w:r w:rsidRPr="0060162A">
        <w:rPr>
          <w:rStyle w:val="Char3"/>
          <w:rtl/>
          <w:lang w:bidi="fa-IR"/>
        </w:rPr>
        <w:t xml:space="preserve"> كه به «زهد</w:t>
      </w:r>
      <w:r w:rsidR="005B21A3">
        <w:rPr>
          <w:rStyle w:val="Char3"/>
          <w:rtl/>
          <w:lang w:bidi="fa-IR"/>
        </w:rPr>
        <w:t>ی</w:t>
      </w:r>
      <w:r w:rsidRPr="0060162A">
        <w:rPr>
          <w:rStyle w:val="Char3"/>
          <w:rtl/>
          <w:lang w:bidi="fa-IR"/>
        </w:rPr>
        <w:t>ات» موسوم بود</w:t>
      </w:r>
      <w:r w:rsidR="00101A36">
        <w:rPr>
          <w:rStyle w:val="Char3"/>
          <w:rtl/>
          <w:lang w:bidi="fa-IR"/>
        </w:rPr>
        <w:t xml:space="preserve"> می‌</w:t>
      </w:r>
      <w:r w:rsidRPr="0060162A">
        <w:rPr>
          <w:rStyle w:val="Char3"/>
          <w:rtl/>
          <w:lang w:bidi="fa-IR"/>
        </w:rPr>
        <w:t>خواندند مثلا:‌</w:t>
      </w:r>
    </w:p>
    <w:tbl>
      <w:tblPr>
        <w:bidiVisual/>
        <w:tblW w:w="0" w:type="auto"/>
        <w:tblInd w:w="108" w:type="dxa"/>
        <w:tblLook w:val="04A0" w:firstRow="1" w:lastRow="0" w:firstColumn="1" w:lastColumn="0" w:noHBand="0" w:noVBand="1"/>
      </w:tblPr>
      <w:tblGrid>
        <w:gridCol w:w="3543"/>
        <w:gridCol w:w="567"/>
        <w:gridCol w:w="3261"/>
      </w:tblGrid>
      <w:tr w:rsidR="003D5C50" w:rsidTr="00296743">
        <w:tc>
          <w:tcPr>
            <w:tcW w:w="3543" w:type="dxa"/>
          </w:tcPr>
          <w:p w:rsidR="003D5C50" w:rsidRPr="00296743" w:rsidRDefault="003D5C50" w:rsidP="00296743">
            <w:pPr>
              <w:pStyle w:val="a4"/>
              <w:ind w:firstLine="0"/>
              <w:rPr>
                <w:rStyle w:val="Char3"/>
                <w:sz w:val="2"/>
                <w:szCs w:val="2"/>
                <w:rtl/>
              </w:rPr>
            </w:pPr>
            <w:r w:rsidRPr="00825224">
              <w:rPr>
                <w:rtl/>
              </w:rPr>
              <w:t>يا غادياً في غفلة و رائحا</w:t>
            </w:r>
            <w:r>
              <w:rPr>
                <w:rStyle w:val="Char3"/>
                <w:rFonts w:hint="cs"/>
                <w:rtl/>
              </w:rPr>
              <w:br/>
            </w:r>
          </w:p>
        </w:tc>
        <w:tc>
          <w:tcPr>
            <w:tcW w:w="567" w:type="dxa"/>
          </w:tcPr>
          <w:p w:rsidR="003D5C50" w:rsidRDefault="003D5C50" w:rsidP="003D5C50">
            <w:pPr>
              <w:pStyle w:val="a4"/>
              <w:rPr>
                <w:rStyle w:val="Char3"/>
                <w:rtl/>
              </w:rPr>
            </w:pPr>
          </w:p>
        </w:tc>
        <w:tc>
          <w:tcPr>
            <w:tcW w:w="3261" w:type="dxa"/>
          </w:tcPr>
          <w:p w:rsidR="003D5C50" w:rsidRPr="00296743" w:rsidRDefault="003D5C50" w:rsidP="00296743">
            <w:pPr>
              <w:pStyle w:val="a4"/>
              <w:ind w:firstLine="0"/>
              <w:rPr>
                <w:rStyle w:val="Char3"/>
                <w:sz w:val="2"/>
                <w:szCs w:val="2"/>
                <w:rtl/>
              </w:rPr>
            </w:pPr>
            <w:r w:rsidRPr="00825224">
              <w:rPr>
                <w:rtl/>
              </w:rPr>
              <w:t>إلي متيَْ تستحسن  القبائحا</w:t>
            </w:r>
            <w:r>
              <w:rPr>
                <w:rStyle w:val="Char3"/>
                <w:rFonts w:hint="cs"/>
                <w:rtl/>
              </w:rPr>
              <w:br/>
            </w:r>
          </w:p>
        </w:tc>
      </w:tr>
      <w:tr w:rsidR="003D5C50" w:rsidTr="00296743">
        <w:tc>
          <w:tcPr>
            <w:tcW w:w="3543" w:type="dxa"/>
          </w:tcPr>
          <w:p w:rsidR="003D5C50" w:rsidRPr="00296743" w:rsidRDefault="003D5C50" w:rsidP="00296743">
            <w:pPr>
              <w:pStyle w:val="a4"/>
              <w:ind w:firstLine="0"/>
              <w:rPr>
                <w:sz w:val="2"/>
                <w:szCs w:val="2"/>
                <w:rtl/>
              </w:rPr>
            </w:pPr>
            <w:r w:rsidRPr="00825224">
              <w:rPr>
                <w:rtl/>
              </w:rPr>
              <w:t>و كم إلي كم لا تخاف موقفا</w:t>
            </w:r>
            <w:r>
              <w:rPr>
                <w:rtl/>
              </w:rPr>
              <w:br/>
            </w:r>
          </w:p>
        </w:tc>
        <w:tc>
          <w:tcPr>
            <w:tcW w:w="567" w:type="dxa"/>
          </w:tcPr>
          <w:p w:rsidR="003D5C50" w:rsidRDefault="003D5C50" w:rsidP="003D5C50">
            <w:pPr>
              <w:pStyle w:val="a4"/>
              <w:rPr>
                <w:rStyle w:val="Char3"/>
                <w:rtl/>
              </w:rPr>
            </w:pPr>
          </w:p>
        </w:tc>
        <w:tc>
          <w:tcPr>
            <w:tcW w:w="3261" w:type="dxa"/>
          </w:tcPr>
          <w:p w:rsidR="003D5C50" w:rsidRPr="00296743" w:rsidRDefault="003D5C50" w:rsidP="00296743">
            <w:pPr>
              <w:pStyle w:val="a4"/>
              <w:ind w:firstLine="0"/>
              <w:rPr>
                <w:sz w:val="2"/>
                <w:szCs w:val="2"/>
                <w:rtl/>
              </w:rPr>
            </w:pPr>
            <w:r w:rsidRPr="00825224">
              <w:rPr>
                <w:rtl/>
              </w:rPr>
              <w:t>يستنطق الله به الجارحا</w:t>
            </w:r>
            <w:r>
              <w:rPr>
                <w:rtl/>
              </w:rPr>
              <w:br/>
            </w:r>
          </w:p>
        </w:tc>
      </w:tr>
      <w:tr w:rsidR="003D5C50" w:rsidTr="00296743">
        <w:tc>
          <w:tcPr>
            <w:tcW w:w="3543" w:type="dxa"/>
          </w:tcPr>
          <w:p w:rsidR="003D5C50" w:rsidRPr="00296743" w:rsidRDefault="003D5C50" w:rsidP="00296743">
            <w:pPr>
              <w:pStyle w:val="a4"/>
              <w:ind w:firstLine="0"/>
              <w:rPr>
                <w:sz w:val="2"/>
                <w:szCs w:val="2"/>
                <w:rtl/>
              </w:rPr>
            </w:pPr>
            <w:r w:rsidRPr="00825224">
              <w:rPr>
                <w:rtl/>
              </w:rPr>
              <w:t>يا عجبا منك وأنت مبصر</w:t>
            </w:r>
            <w:r>
              <w:rPr>
                <w:rFonts w:hint="cs"/>
                <w:rtl/>
              </w:rPr>
              <w:br/>
            </w:r>
          </w:p>
        </w:tc>
        <w:tc>
          <w:tcPr>
            <w:tcW w:w="567" w:type="dxa"/>
          </w:tcPr>
          <w:p w:rsidR="003D5C50" w:rsidRDefault="003D5C50" w:rsidP="003D5C50">
            <w:pPr>
              <w:pStyle w:val="a4"/>
              <w:rPr>
                <w:rStyle w:val="Char3"/>
                <w:rtl/>
              </w:rPr>
            </w:pPr>
          </w:p>
        </w:tc>
        <w:tc>
          <w:tcPr>
            <w:tcW w:w="3261" w:type="dxa"/>
          </w:tcPr>
          <w:p w:rsidR="003D5C50" w:rsidRPr="00296743" w:rsidRDefault="003D5C50" w:rsidP="00296743">
            <w:pPr>
              <w:pStyle w:val="a4"/>
              <w:ind w:firstLine="0"/>
              <w:rPr>
                <w:sz w:val="2"/>
                <w:szCs w:val="2"/>
                <w:rtl/>
              </w:rPr>
            </w:pPr>
            <w:r w:rsidRPr="00825224">
              <w:rPr>
                <w:rtl/>
              </w:rPr>
              <w:t>كيف تجنبت الطريق الواضحا</w:t>
            </w:r>
            <w:r>
              <w:rPr>
                <w:rFonts w:hint="cs"/>
                <w:rtl/>
              </w:rPr>
              <w:br/>
            </w:r>
          </w:p>
        </w:tc>
      </w:tr>
    </w:tbl>
    <w:p w:rsidR="009C6881" w:rsidRPr="0060162A" w:rsidRDefault="003D5C50" w:rsidP="0060162A">
      <w:pPr>
        <w:spacing w:line="250" w:lineRule="auto"/>
        <w:ind w:firstLine="284"/>
        <w:jc w:val="both"/>
        <w:rPr>
          <w:rStyle w:val="Char3"/>
          <w:rtl/>
          <w:lang w:bidi="fa-IR"/>
        </w:rPr>
      </w:pPr>
      <w:r w:rsidRPr="0060162A">
        <w:rPr>
          <w:rStyle w:val="Char3"/>
          <w:rtl/>
          <w:lang w:bidi="fa-IR"/>
        </w:rPr>
        <w:t xml:space="preserve"> </w:t>
      </w:r>
      <w:r w:rsidR="009C6881" w:rsidRPr="0060162A">
        <w:rPr>
          <w:rStyle w:val="Char3"/>
          <w:rtl/>
          <w:lang w:bidi="fa-IR"/>
        </w:rPr>
        <w:t>(ا</w:t>
      </w:r>
      <w:r w:rsidR="005B21A3">
        <w:rPr>
          <w:rStyle w:val="Char3"/>
          <w:rtl/>
          <w:lang w:bidi="fa-IR"/>
        </w:rPr>
        <w:t>ی</w:t>
      </w:r>
      <w:r w:rsidR="009C6881" w:rsidRPr="0060162A">
        <w:rPr>
          <w:rStyle w:val="Char3"/>
          <w:rtl/>
          <w:lang w:bidi="fa-IR"/>
        </w:rPr>
        <w:t xml:space="preserve"> آنكه به غفلت صبح و شام</w:t>
      </w:r>
      <w:r w:rsidR="00101A36">
        <w:rPr>
          <w:rStyle w:val="Char3"/>
          <w:rtl/>
          <w:lang w:bidi="fa-IR"/>
        </w:rPr>
        <w:t xml:space="preserve"> می‌</w:t>
      </w:r>
      <w:r w:rsidR="009C6881" w:rsidRPr="0060162A">
        <w:rPr>
          <w:rStyle w:val="Char3"/>
          <w:rtl/>
          <w:lang w:bidi="fa-IR"/>
        </w:rPr>
        <w:t>كن</w:t>
      </w:r>
      <w:r w:rsidR="005B21A3">
        <w:rPr>
          <w:rStyle w:val="Char3"/>
          <w:rtl/>
          <w:lang w:bidi="fa-IR"/>
        </w:rPr>
        <w:t>ی</w:t>
      </w:r>
      <w:r w:rsidR="009C6881" w:rsidRPr="0060162A">
        <w:rPr>
          <w:rStyle w:val="Char3"/>
          <w:rtl/>
          <w:lang w:bidi="fa-IR"/>
        </w:rPr>
        <w:t>، تا ك</w:t>
      </w:r>
      <w:r w:rsidR="005B21A3">
        <w:rPr>
          <w:rStyle w:val="Char3"/>
          <w:rtl/>
          <w:lang w:bidi="fa-IR"/>
        </w:rPr>
        <w:t>ی</w:t>
      </w:r>
      <w:r w:rsidR="009C6881" w:rsidRPr="0060162A">
        <w:rPr>
          <w:rStyle w:val="Char3"/>
          <w:rtl/>
          <w:lang w:bidi="fa-IR"/>
        </w:rPr>
        <w:t xml:space="preserve"> زشت</w:t>
      </w:r>
      <w:r w:rsidR="005B21A3">
        <w:rPr>
          <w:rStyle w:val="Char3"/>
          <w:rtl/>
          <w:lang w:bidi="fa-IR"/>
        </w:rPr>
        <w:t>ی</w:t>
      </w:r>
      <w:r w:rsidR="009C6881" w:rsidRPr="0060162A">
        <w:rPr>
          <w:rStyle w:val="Char3"/>
          <w:rtl/>
          <w:lang w:bidi="fa-IR"/>
        </w:rPr>
        <w:t>ها را ن</w:t>
      </w:r>
      <w:r w:rsidR="005B21A3">
        <w:rPr>
          <w:rStyle w:val="Char3"/>
          <w:rtl/>
          <w:lang w:bidi="fa-IR"/>
        </w:rPr>
        <w:t>ی</w:t>
      </w:r>
      <w:r w:rsidR="009C6881" w:rsidRPr="0060162A">
        <w:rPr>
          <w:rStyle w:val="Char3"/>
          <w:rtl/>
          <w:lang w:bidi="fa-IR"/>
        </w:rPr>
        <w:t>كو خواه</w:t>
      </w:r>
      <w:r w:rsidR="005B21A3">
        <w:rPr>
          <w:rStyle w:val="Char3"/>
          <w:rtl/>
          <w:lang w:bidi="fa-IR"/>
        </w:rPr>
        <w:t>ی</w:t>
      </w:r>
      <w:r w:rsidR="009C6881" w:rsidRPr="0060162A">
        <w:rPr>
          <w:rStyle w:val="Char3"/>
          <w:rtl/>
          <w:lang w:bidi="fa-IR"/>
        </w:rPr>
        <w:t xml:space="preserve"> دانست؟ و از ا</w:t>
      </w:r>
      <w:r w:rsidR="005B21A3">
        <w:rPr>
          <w:rStyle w:val="Char3"/>
          <w:rtl/>
          <w:lang w:bidi="fa-IR"/>
        </w:rPr>
        <w:t>ی</w:t>
      </w:r>
      <w:r w:rsidR="009C6881" w:rsidRPr="0060162A">
        <w:rPr>
          <w:rStyle w:val="Char3"/>
          <w:rtl/>
          <w:lang w:bidi="fa-IR"/>
        </w:rPr>
        <w:t>ستگاه ق</w:t>
      </w:r>
      <w:r w:rsidR="005B21A3">
        <w:rPr>
          <w:rStyle w:val="Char3"/>
          <w:rtl/>
          <w:lang w:bidi="fa-IR"/>
        </w:rPr>
        <w:t>ی</w:t>
      </w:r>
      <w:r w:rsidR="009C6881" w:rsidRPr="0060162A">
        <w:rPr>
          <w:rStyle w:val="Char3"/>
          <w:rtl/>
          <w:lang w:bidi="fa-IR"/>
        </w:rPr>
        <w:t>امت، كه در آن خدا اعضا را برا</w:t>
      </w:r>
      <w:r w:rsidR="005B21A3">
        <w:rPr>
          <w:rStyle w:val="Char3"/>
          <w:rtl/>
          <w:lang w:bidi="fa-IR"/>
        </w:rPr>
        <w:t>ی</w:t>
      </w:r>
      <w:r w:rsidR="009C6881" w:rsidRPr="0060162A">
        <w:rPr>
          <w:rStyle w:val="Char3"/>
          <w:rtl/>
          <w:lang w:bidi="fa-IR"/>
        </w:rPr>
        <w:t xml:space="preserve"> گواه</w:t>
      </w:r>
      <w:r w:rsidR="005B21A3">
        <w:rPr>
          <w:rStyle w:val="Char3"/>
          <w:rtl/>
          <w:lang w:bidi="fa-IR"/>
        </w:rPr>
        <w:t>ی</w:t>
      </w:r>
      <w:r w:rsidR="009C6881" w:rsidRPr="0060162A">
        <w:rPr>
          <w:rStyle w:val="Char3"/>
          <w:rtl/>
          <w:lang w:bidi="fa-IR"/>
        </w:rPr>
        <w:t xml:space="preserve"> به سخن در</w:t>
      </w:r>
      <w:r w:rsidR="00101A36">
        <w:rPr>
          <w:rStyle w:val="Char3"/>
          <w:rtl/>
          <w:lang w:bidi="fa-IR"/>
        </w:rPr>
        <w:t xml:space="preserve"> می‌</w:t>
      </w:r>
      <w:r w:rsidR="009C6881" w:rsidRPr="0060162A">
        <w:rPr>
          <w:rStyle w:val="Char3"/>
          <w:rtl/>
          <w:lang w:bidi="fa-IR"/>
        </w:rPr>
        <w:t>آورد، با</w:t>
      </w:r>
      <w:r w:rsidR="005B21A3">
        <w:rPr>
          <w:rStyle w:val="Char3"/>
          <w:rtl/>
          <w:lang w:bidi="fa-IR"/>
        </w:rPr>
        <w:t xml:space="preserve">ک </w:t>
      </w:r>
      <w:r w:rsidR="009C6881" w:rsidRPr="0060162A">
        <w:rPr>
          <w:rStyle w:val="Char3"/>
          <w:rtl/>
          <w:lang w:bidi="fa-IR"/>
        </w:rPr>
        <w:t>ندار</w:t>
      </w:r>
      <w:r w:rsidR="005B21A3">
        <w:rPr>
          <w:rStyle w:val="Char3"/>
          <w:rtl/>
          <w:lang w:bidi="fa-IR"/>
        </w:rPr>
        <w:t>ی</w:t>
      </w:r>
      <w:r w:rsidR="009C6881" w:rsidRPr="0060162A">
        <w:rPr>
          <w:rStyle w:val="Char3"/>
          <w:rtl/>
          <w:lang w:bidi="fa-IR"/>
        </w:rPr>
        <w:t>. شگفتا با آنكه چشم دار</w:t>
      </w:r>
      <w:r w:rsidR="005B21A3">
        <w:rPr>
          <w:rStyle w:val="Char3"/>
          <w:rtl/>
          <w:lang w:bidi="fa-IR"/>
        </w:rPr>
        <w:t>ی</w:t>
      </w:r>
      <w:r w:rsidR="009C6881" w:rsidRPr="0060162A">
        <w:rPr>
          <w:rStyle w:val="Char3"/>
          <w:rtl/>
          <w:lang w:bidi="fa-IR"/>
        </w:rPr>
        <w:t xml:space="preserve"> چگونه از راه روشن به كنار</w:t>
      </w:r>
      <w:r w:rsidR="00101A36">
        <w:rPr>
          <w:rStyle w:val="Char3"/>
          <w:rtl/>
          <w:lang w:bidi="fa-IR"/>
        </w:rPr>
        <w:t xml:space="preserve"> می‌</w:t>
      </w:r>
      <w:r w:rsidR="009C6881" w:rsidRPr="0060162A">
        <w:rPr>
          <w:rStyle w:val="Char3"/>
          <w:rtl/>
          <w:lang w:bidi="fa-IR"/>
        </w:rPr>
        <w:t>رو</w:t>
      </w:r>
      <w:r w:rsidR="005B21A3">
        <w:rPr>
          <w:rStyle w:val="Char3"/>
          <w:rtl/>
          <w:lang w:bidi="fa-IR"/>
        </w:rPr>
        <w:t>ی</w:t>
      </w:r>
      <w:r w:rsidR="009C6881" w:rsidRPr="0060162A">
        <w:rPr>
          <w:rStyle w:val="Char3"/>
          <w:rtl/>
          <w:lang w:bidi="fa-IR"/>
        </w:rPr>
        <w:t>؟).</w:t>
      </w:r>
    </w:p>
    <w:p w:rsidR="009C6881" w:rsidRDefault="009C6881" w:rsidP="0060162A">
      <w:pPr>
        <w:spacing w:line="250" w:lineRule="auto"/>
        <w:ind w:firstLine="284"/>
        <w:jc w:val="both"/>
        <w:rPr>
          <w:rStyle w:val="Char3"/>
          <w:rtl/>
          <w:lang w:bidi="fa-IR"/>
        </w:rPr>
      </w:pPr>
      <w:r w:rsidRPr="0060162A">
        <w:rPr>
          <w:rStyle w:val="Char3"/>
          <w:rtl/>
          <w:lang w:bidi="fa-IR"/>
        </w:rPr>
        <w:t>كه پ</w:t>
      </w:r>
      <w:r w:rsidR="005B21A3">
        <w:rPr>
          <w:rStyle w:val="Char3"/>
          <w:rtl/>
          <w:lang w:bidi="fa-IR"/>
        </w:rPr>
        <w:t>ی</w:t>
      </w:r>
      <w:r w:rsidRPr="0060162A">
        <w:rPr>
          <w:rStyle w:val="Char3"/>
          <w:rtl/>
          <w:lang w:bidi="fa-IR"/>
        </w:rPr>
        <w:t>داست ا</w:t>
      </w:r>
      <w:r w:rsidR="005B21A3">
        <w:rPr>
          <w:rStyle w:val="Char3"/>
          <w:rtl/>
          <w:lang w:bidi="fa-IR"/>
        </w:rPr>
        <w:t>ی</w:t>
      </w:r>
      <w:r w:rsidRPr="0060162A">
        <w:rPr>
          <w:rStyle w:val="Char3"/>
          <w:rtl/>
          <w:lang w:bidi="fa-IR"/>
        </w:rPr>
        <w:t>نها مباح است چنانكه از ابوحامد خلفان</w:t>
      </w:r>
      <w:r w:rsidR="005B21A3">
        <w:rPr>
          <w:rStyle w:val="Char3"/>
          <w:rtl/>
          <w:lang w:bidi="fa-IR"/>
        </w:rPr>
        <w:t>ی</w:t>
      </w:r>
      <w:r w:rsidRPr="0060162A">
        <w:rPr>
          <w:rStyle w:val="Char3"/>
          <w:rtl/>
          <w:lang w:bidi="fa-IR"/>
        </w:rPr>
        <w:t xml:space="preserve"> نقل است كه از احمد بن حنبل پرس</w:t>
      </w:r>
      <w:r w:rsidR="005B21A3">
        <w:rPr>
          <w:rStyle w:val="Char3"/>
          <w:rtl/>
          <w:lang w:bidi="fa-IR"/>
        </w:rPr>
        <w:t>ی</w:t>
      </w:r>
      <w:r w:rsidRPr="0060162A">
        <w:rPr>
          <w:rStyle w:val="Char3"/>
          <w:rtl/>
          <w:lang w:bidi="fa-IR"/>
        </w:rPr>
        <w:t>دم:‌ چه گو</w:t>
      </w:r>
      <w:r w:rsidR="005B21A3">
        <w:rPr>
          <w:rStyle w:val="Char3"/>
          <w:rtl/>
          <w:lang w:bidi="fa-IR"/>
        </w:rPr>
        <w:t>یی</w:t>
      </w:r>
      <w:r w:rsidRPr="0060162A">
        <w:rPr>
          <w:rStyle w:val="Char3"/>
          <w:rtl/>
          <w:lang w:bidi="fa-IR"/>
        </w:rPr>
        <w:t xml:space="preserve"> دربار</w:t>
      </w:r>
      <w:r w:rsidR="00ED1F13">
        <w:rPr>
          <w:rStyle w:val="Char3"/>
          <w:rtl/>
          <w:lang w:bidi="fa-IR"/>
        </w:rPr>
        <w:t>ه</w:t>
      </w:r>
      <w:r w:rsidRPr="0060162A">
        <w:rPr>
          <w:rStyle w:val="Char3"/>
          <w:rtl/>
          <w:lang w:bidi="fa-IR"/>
        </w:rPr>
        <w:t xml:space="preserve"> ا</w:t>
      </w:r>
      <w:r w:rsidR="005B21A3">
        <w:rPr>
          <w:rStyle w:val="Char3"/>
          <w:rtl/>
          <w:lang w:bidi="fa-IR"/>
        </w:rPr>
        <w:t>ی</w:t>
      </w:r>
      <w:r w:rsidRPr="0060162A">
        <w:rPr>
          <w:rStyle w:val="Char3"/>
          <w:rtl/>
          <w:lang w:bidi="fa-IR"/>
        </w:rPr>
        <w:t>ن اشعار لط</w:t>
      </w:r>
      <w:r w:rsidR="005B21A3">
        <w:rPr>
          <w:rStyle w:val="Char3"/>
          <w:rtl/>
          <w:lang w:bidi="fa-IR"/>
        </w:rPr>
        <w:t>ی</w:t>
      </w:r>
      <w:r w:rsidRPr="0060162A">
        <w:rPr>
          <w:rStyle w:val="Char3"/>
          <w:rtl/>
          <w:lang w:bidi="fa-IR"/>
        </w:rPr>
        <w:t>ف و كوتاه و سب</w:t>
      </w:r>
      <w:r w:rsidR="005B21A3">
        <w:rPr>
          <w:rStyle w:val="Char3"/>
          <w:rtl/>
          <w:lang w:bidi="fa-IR"/>
        </w:rPr>
        <w:t xml:space="preserve">ک </w:t>
      </w:r>
      <w:r w:rsidRPr="0060162A">
        <w:rPr>
          <w:rStyle w:val="Char3"/>
          <w:rtl/>
          <w:lang w:bidi="fa-IR"/>
        </w:rPr>
        <w:t>وزن كه در وصف بهشت و دوزخ</w:t>
      </w:r>
      <w:r w:rsidR="00101A36">
        <w:rPr>
          <w:rStyle w:val="Char3"/>
          <w:rtl/>
          <w:lang w:bidi="fa-IR"/>
        </w:rPr>
        <w:t xml:space="preserve"> می‌</w:t>
      </w:r>
      <w:r w:rsidRPr="0060162A">
        <w:rPr>
          <w:rStyle w:val="Char3"/>
          <w:rtl/>
          <w:lang w:bidi="fa-IR"/>
        </w:rPr>
        <w:t>خوانند، پرس</w:t>
      </w:r>
      <w:r w:rsidR="005B21A3">
        <w:rPr>
          <w:rStyle w:val="Char3"/>
          <w:rtl/>
          <w:lang w:bidi="fa-IR"/>
        </w:rPr>
        <w:t>ی</w:t>
      </w:r>
      <w:r w:rsidRPr="0060162A">
        <w:rPr>
          <w:rStyle w:val="Char3"/>
          <w:rtl/>
          <w:lang w:bidi="fa-IR"/>
        </w:rPr>
        <w:t>د: مثل چ</w:t>
      </w:r>
      <w:r w:rsidR="005B21A3">
        <w:rPr>
          <w:rStyle w:val="Char3"/>
          <w:rtl/>
          <w:lang w:bidi="fa-IR"/>
        </w:rPr>
        <w:t>ی</w:t>
      </w:r>
      <w:r w:rsidRPr="0060162A">
        <w:rPr>
          <w:rStyle w:val="Char3"/>
          <w:rtl/>
          <w:lang w:bidi="fa-IR"/>
        </w:rPr>
        <w:t>؟ گفتم:‌</w:t>
      </w:r>
    </w:p>
    <w:tbl>
      <w:tblPr>
        <w:bidiVisual/>
        <w:tblW w:w="0" w:type="auto"/>
        <w:tblInd w:w="108" w:type="dxa"/>
        <w:tblLook w:val="04A0" w:firstRow="1" w:lastRow="0" w:firstColumn="1" w:lastColumn="0" w:noHBand="0" w:noVBand="1"/>
      </w:tblPr>
      <w:tblGrid>
        <w:gridCol w:w="3543"/>
        <w:gridCol w:w="567"/>
        <w:gridCol w:w="3261"/>
      </w:tblGrid>
      <w:tr w:rsidR="003D5C50" w:rsidTr="00296743">
        <w:tc>
          <w:tcPr>
            <w:tcW w:w="3543" w:type="dxa"/>
          </w:tcPr>
          <w:p w:rsidR="003D5C50" w:rsidRPr="00296743" w:rsidRDefault="003D5C50" w:rsidP="00296743">
            <w:pPr>
              <w:pStyle w:val="a4"/>
              <w:ind w:firstLine="0"/>
              <w:rPr>
                <w:rStyle w:val="Char3"/>
                <w:rFonts w:ascii="KFGQPC Uthman Taha Naskh" w:hAnsi="KFGQPC Uthman Taha Naskh" w:cs="mylotus"/>
                <w:sz w:val="2"/>
                <w:szCs w:val="2"/>
                <w:rtl/>
              </w:rPr>
            </w:pPr>
            <w:r w:rsidRPr="00296743">
              <w:rPr>
                <w:rStyle w:val="Char3"/>
                <w:rFonts w:ascii="KFGQPC Uthman Taha Naskh" w:hAnsi="KFGQPC Uthman Taha Naskh" w:cs="mylotus"/>
                <w:rtl/>
              </w:rPr>
              <w:t>إذا مـــا قـــال لـــی ربـــی</w:t>
            </w:r>
            <w:r w:rsidRPr="00296743">
              <w:rPr>
                <w:rStyle w:val="Char3"/>
                <w:rFonts w:ascii="KFGQPC Uthman Taha Naskh" w:hAnsi="KFGQPC Uthman Taha Naskh" w:cs="mylotus" w:hint="cs"/>
                <w:rtl/>
              </w:rPr>
              <w:br/>
            </w:r>
          </w:p>
        </w:tc>
        <w:tc>
          <w:tcPr>
            <w:tcW w:w="567" w:type="dxa"/>
          </w:tcPr>
          <w:p w:rsidR="003D5C50" w:rsidRPr="00296743" w:rsidRDefault="003D5C50" w:rsidP="003D5C50">
            <w:pPr>
              <w:pStyle w:val="a4"/>
              <w:rPr>
                <w:rStyle w:val="Char3"/>
                <w:rFonts w:ascii="KFGQPC Uthman Taha Naskh" w:hAnsi="KFGQPC Uthman Taha Naskh" w:cs="mylotus"/>
                <w:rtl/>
              </w:rPr>
            </w:pPr>
          </w:p>
        </w:tc>
        <w:tc>
          <w:tcPr>
            <w:tcW w:w="3261" w:type="dxa"/>
          </w:tcPr>
          <w:p w:rsidR="003D5C50" w:rsidRPr="00296743" w:rsidRDefault="003D5C50" w:rsidP="00296743">
            <w:pPr>
              <w:pStyle w:val="a4"/>
              <w:ind w:firstLine="0"/>
              <w:rPr>
                <w:rStyle w:val="Char3"/>
                <w:rFonts w:ascii="KFGQPC Uthman Taha Naskh" w:hAnsi="KFGQPC Uthman Taha Naskh" w:cs="mylotus"/>
                <w:sz w:val="2"/>
                <w:szCs w:val="2"/>
                <w:rtl/>
              </w:rPr>
            </w:pPr>
            <w:r w:rsidRPr="00296743">
              <w:rPr>
                <w:rStyle w:val="Char3"/>
                <w:rFonts w:ascii="KFGQPC Uthman Taha Naskh" w:hAnsi="KFGQPC Uthman Taha Naskh" w:cs="mylotus"/>
                <w:rtl/>
              </w:rPr>
              <w:t>أمــا استحیــیت تعــصــیـنـی</w:t>
            </w:r>
            <w:r w:rsidRPr="00296743">
              <w:rPr>
                <w:rStyle w:val="Char3"/>
                <w:rFonts w:ascii="KFGQPC Uthman Taha Naskh" w:hAnsi="KFGQPC Uthman Taha Naskh" w:cs="mylotus" w:hint="cs"/>
                <w:rtl/>
              </w:rPr>
              <w:br/>
            </w:r>
          </w:p>
        </w:tc>
      </w:tr>
      <w:tr w:rsidR="003D5C50" w:rsidTr="00296743">
        <w:tc>
          <w:tcPr>
            <w:tcW w:w="3543" w:type="dxa"/>
          </w:tcPr>
          <w:p w:rsidR="003D5C50" w:rsidRPr="00296743" w:rsidRDefault="003D5C50" w:rsidP="00296743">
            <w:pPr>
              <w:pStyle w:val="a4"/>
              <w:ind w:firstLine="0"/>
              <w:rPr>
                <w:sz w:val="2"/>
                <w:szCs w:val="2"/>
                <w:rtl/>
              </w:rPr>
            </w:pPr>
            <w:r w:rsidRPr="00296743">
              <w:rPr>
                <w:rStyle w:val="Char3"/>
                <w:rFonts w:ascii="KFGQPC Uthman Taha Naskh" w:hAnsi="KFGQPC Uthman Taha Naskh" w:cs="mylotus"/>
                <w:rtl/>
              </w:rPr>
              <w:t>وتخفی الـــذنب فــ</w:t>
            </w:r>
            <w:r w:rsidRPr="00296743">
              <w:rPr>
                <w:rStyle w:val="Char3"/>
                <w:rFonts w:ascii="KFGQPC Uthman Taha Naskh" w:hAnsi="KFGQPC Uthman Taha Naskh" w:cs="mylotus" w:hint="cs"/>
                <w:rtl/>
              </w:rPr>
              <w:t>ي</w:t>
            </w:r>
            <w:r w:rsidRPr="00296743">
              <w:rPr>
                <w:rStyle w:val="Char3"/>
                <w:rFonts w:ascii="KFGQPC Uthman Taha Naskh" w:hAnsi="KFGQPC Uthman Taha Naskh" w:cs="mylotus"/>
                <w:rtl/>
              </w:rPr>
              <w:t xml:space="preserve"> خـلق</w:t>
            </w:r>
            <w:r w:rsidRPr="003D5C50">
              <w:rPr>
                <w:rtl/>
              </w:rPr>
              <w:br/>
            </w:r>
          </w:p>
        </w:tc>
        <w:tc>
          <w:tcPr>
            <w:tcW w:w="567" w:type="dxa"/>
          </w:tcPr>
          <w:p w:rsidR="003D5C50" w:rsidRPr="00296743" w:rsidRDefault="003D5C50" w:rsidP="003D5C50">
            <w:pPr>
              <w:pStyle w:val="a4"/>
              <w:rPr>
                <w:rStyle w:val="Char3"/>
                <w:rFonts w:ascii="KFGQPC Uthman Taha Naskh" w:hAnsi="KFGQPC Uthman Taha Naskh" w:cs="mylotus"/>
                <w:rtl/>
              </w:rPr>
            </w:pPr>
          </w:p>
        </w:tc>
        <w:tc>
          <w:tcPr>
            <w:tcW w:w="3261" w:type="dxa"/>
          </w:tcPr>
          <w:p w:rsidR="003D5C50" w:rsidRPr="00296743" w:rsidRDefault="003D5C50" w:rsidP="003D5C50">
            <w:pPr>
              <w:pStyle w:val="a4"/>
              <w:rPr>
                <w:sz w:val="2"/>
                <w:szCs w:val="2"/>
                <w:rtl/>
              </w:rPr>
            </w:pPr>
            <w:r w:rsidRPr="00296743">
              <w:rPr>
                <w:rStyle w:val="Char3"/>
                <w:rFonts w:ascii="KFGQPC Uthman Taha Naskh" w:hAnsi="KFGQPC Uthman Taha Naskh" w:cs="mylotus"/>
                <w:rtl/>
              </w:rPr>
              <w:t>وبــالعــصــیان تـــأتــیــنی</w:t>
            </w:r>
            <w:r w:rsidRPr="003D5C50">
              <w:rPr>
                <w:rtl/>
              </w:rPr>
              <w:br/>
            </w:r>
          </w:p>
        </w:tc>
      </w:tr>
    </w:tbl>
    <w:p w:rsidR="009C6881" w:rsidRPr="0060162A" w:rsidRDefault="003D5C50" w:rsidP="0060162A">
      <w:pPr>
        <w:spacing w:line="250" w:lineRule="auto"/>
        <w:ind w:firstLine="284"/>
        <w:jc w:val="both"/>
        <w:rPr>
          <w:rStyle w:val="Char3"/>
          <w:rtl/>
          <w:lang w:bidi="fa-IR"/>
        </w:rPr>
      </w:pPr>
      <w:r w:rsidRPr="0060162A">
        <w:rPr>
          <w:rStyle w:val="Char3"/>
          <w:rtl/>
          <w:lang w:bidi="fa-IR"/>
        </w:rPr>
        <w:t xml:space="preserve"> </w:t>
      </w:r>
      <w:r w:rsidR="009C6881" w:rsidRPr="0060162A">
        <w:rPr>
          <w:rStyle w:val="Char3"/>
          <w:rtl/>
          <w:lang w:bidi="fa-IR"/>
        </w:rPr>
        <w:t>(هنگام</w:t>
      </w:r>
      <w:r w:rsidR="005B21A3">
        <w:rPr>
          <w:rStyle w:val="Char3"/>
          <w:rtl/>
          <w:lang w:bidi="fa-IR"/>
        </w:rPr>
        <w:t>ی</w:t>
      </w:r>
      <w:r w:rsidR="009C6881" w:rsidRPr="0060162A">
        <w:rPr>
          <w:rStyle w:val="Char3"/>
          <w:rtl/>
          <w:lang w:bidi="fa-IR"/>
        </w:rPr>
        <w:t xml:space="preserve"> كه خدا از من بپرسد كه شرم ندار</w:t>
      </w:r>
      <w:r w:rsidR="005B21A3">
        <w:rPr>
          <w:rStyle w:val="Char3"/>
          <w:rtl/>
          <w:lang w:bidi="fa-IR"/>
        </w:rPr>
        <w:t>ی</w:t>
      </w:r>
      <w:r w:rsidR="009C6881" w:rsidRPr="0060162A">
        <w:rPr>
          <w:rStyle w:val="Char3"/>
          <w:rtl/>
          <w:lang w:bidi="fa-IR"/>
        </w:rPr>
        <w:t xml:space="preserve"> از ا</w:t>
      </w:r>
      <w:r w:rsidR="005B21A3">
        <w:rPr>
          <w:rStyle w:val="Char3"/>
          <w:rtl/>
          <w:lang w:bidi="fa-IR"/>
        </w:rPr>
        <w:t>ی</w:t>
      </w:r>
      <w:r w:rsidR="009C6881" w:rsidRPr="0060162A">
        <w:rPr>
          <w:rStyle w:val="Char3"/>
          <w:rtl/>
          <w:lang w:bidi="fa-IR"/>
        </w:rPr>
        <w:t>نكه معص</w:t>
      </w:r>
      <w:r w:rsidR="005B21A3">
        <w:rPr>
          <w:rStyle w:val="Char3"/>
          <w:rtl/>
          <w:lang w:bidi="fa-IR"/>
        </w:rPr>
        <w:t>ی</w:t>
      </w:r>
      <w:r w:rsidR="009C6881" w:rsidRPr="0060162A">
        <w:rPr>
          <w:rStyle w:val="Char3"/>
          <w:rtl/>
          <w:lang w:bidi="fa-IR"/>
        </w:rPr>
        <w:t>تم</w:t>
      </w:r>
      <w:r w:rsidR="00101A36">
        <w:rPr>
          <w:rStyle w:val="Char3"/>
          <w:rtl/>
          <w:lang w:bidi="fa-IR"/>
        </w:rPr>
        <w:t xml:space="preserve"> می‌</w:t>
      </w:r>
      <w:r w:rsidR="009C6881" w:rsidRPr="0060162A">
        <w:rPr>
          <w:rStyle w:val="Char3"/>
          <w:rtl/>
          <w:lang w:bidi="fa-IR"/>
        </w:rPr>
        <w:t>كن</w:t>
      </w:r>
      <w:r w:rsidR="005B21A3">
        <w:rPr>
          <w:rStyle w:val="Char3"/>
          <w:rtl/>
          <w:lang w:bidi="fa-IR"/>
        </w:rPr>
        <w:t>ی</w:t>
      </w:r>
      <w:r w:rsidR="009C6881" w:rsidRPr="0060162A">
        <w:rPr>
          <w:rStyle w:val="Char3"/>
          <w:rtl/>
          <w:lang w:bidi="fa-IR"/>
        </w:rPr>
        <w:t>؟ گناه از خلق پنهان</w:t>
      </w:r>
      <w:r w:rsidR="00101A36">
        <w:rPr>
          <w:rStyle w:val="Char3"/>
          <w:rtl/>
          <w:lang w:bidi="fa-IR"/>
        </w:rPr>
        <w:t xml:space="preserve"> می‌</w:t>
      </w:r>
      <w:r w:rsidR="009C6881" w:rsidRPr="0060162A">
        <w:rPr>
          <w:rStyle w:val="Char3"/>
          <w:rtl/>
          <w:lang w:bidi="fa-IR"/>
        </w:rPr>
        <w:t>دار</w:t>
      </w:r>
      <w:r w:rsidR="005B21A3">
        <w:rPr>
          <w:rStyle w:val="Char3"/>
          <w:rtl/>
          <w:lang w:bidi="fa-IR"/>
        </w:rPr>
        <w:t>ی</w:t>
      </w:r>
      <w:r w:rsidR="009C6881" w:rsidRPr="0060162A">
        <w:rPr>
          <w:rStyle w:val="Char3"/>
          <w:rtl/>
          <w:lang w:bidi="fa-IR"/>
        </w:rPr>
        <w:t xml:space="preserve"> و نزد من با عص</w:t>
      </w:r>
      <w:r w:rsidR="005B21A3">
        <w:rPr>
          <w:rStyle w:val="Char3"/>
          <w:rtl/>
          <w:lang w:bidi="fa-IR"/>
        </w:rPr>
        <w:t>ی</w:t>
      </w:r>
      <w:r w:rsidR="009C6881" w:rsidRPr="0060162A">
        <w:rPr>
          <w:rStyle w:val="Char3"/>
          <w:rtl/>
          <w:lang w:bidi="fa-IR"/>
        </w:rPr>
        <w:t>ان</w:t>
      </w:r>
      <w:r w:rsidR="00101A36">
        <w:rPr>
          <w:rStyle w:val="Char3"/>
          <w:rtl/>
          <w:lang w:bidi="fa-IR"/>
        </w:rPr>
        <w:t xml:space="preserve"> می‌</w:t>
      </w:r>
      <w:r w:rsidR="009C6881" w:rsidRPr="0060162A">
        <w:rPr>
          <w:rStyle w:val="Char3"/>
          <w:rtl/>
          <w:lang w:bidi="fa-IR"/>
        </w:rPr>
        <w:t>آ</w:t>
      </w:r>
      <w:r w:rsidR="005B21A3">
        <w:rPr>
          <w:rStyle w:val="Char3"/>
          <w:rtl/>
          <w:lang w:bidi="fa-IR"/>
        </w:rPr>
        <w:t>یی</w:t>
      </w:r>
      <w:r w:rsidR="009C6881" w:rsidRPr="0060162A">
        <w:rPr>
          <w:rStyle w:val="Char3"/>
          <w:rtl/>
          <w:lang w:bidi="fa-IR"/>
        </w:rPr>
        <w:t>....) احمد گفت:‌ تكرار كن، تكرار كردم برخاست و به اندرون خانه رفت و صدا</w:t>
      </w:r>
      <w:r w:rsidR="005B21A3">
        <w:rPr>
          <w:rStyle w:val="Char3"/>
          <w:rtl/>
          <w:lang w:bidi="fa-IR"/>
        </w:rPr>
        <w:t>ی</w:t>
      </w:r>
      <w:r w:rsidR="009C6881" w:rsidRPr="0060162A">
        <w:rPr>
          <w:rStyle w:val="Char3"/>
          <w:rtl/>
          <w:lang w:bidi="fa-IR"/>
        </w:rPr>
        <w:t xml:space="preserve"> گر</w:t>
      </w:r>
      <w:r w:rsidR="005B21A3">
        <w:rPr>
          <w:rStyle w:val="Char3"/>
          <w:rtl/>
          <w:lang w:bidi="fa-IR"/>
        </w:rPr>
        <w:t>ی</w:t>
      </w:r>
      <w:r w:rsidR="009C6881" w:rsidRPr="0060162A">
        <w:rPr>
          <w:rStyle w:val="Char3"/>
          <w:rtl/>
          <w:lang w:bidi="fa-IR"/>
        </w:rPr>
        <w:t>ه و ناله</w:t>
      </w:r>
      <w:r w:rsidR="00272F5D">
        <w:rPr>
          <w:rStyle w:val="Char3"/>
          <w:rtl/>
          <w:lang w:bidi="fa-IR"/>
        </w:rPr>
        <w:t xml:space="preserve">‌اش </w:t>
      </w:r>
      <w:r w:rsidR="009C6881" w:rsidRPr="0060162A">
        <w:rPr>
          <w:rStyle w:val="Char3"/>
          <w:rtl/>
          <w:lang w:bidi="fa-IR"/>
        </w:rPr>
        <w:t>را</w:t>
      </w:r>
      <w:r w:rsidR="00101A36">
        <w:rPr>
          <w:rStyle w:val="Char3"/>
          <w:rtl/>
          <w:lang w:bidi="fa-IR"/>
        </w:rPr>
        <w:t xml:space="preserve"> می‌</w:t>
      </w:r>
      <w:r w:rsidR="009C6881" w:rsidRPr="0060162A">
        <w:rPr>
          <w:rStyle w:val="Char3"/>
          <w:rtl/>
          <w:lang w:bidi="fa-IR"/>
        </w:rPr>
        <w:t>شن</w:t>
      </w:r>
      <w:r w:rsidR="005B21A3">
        <w:rPr>
          <w:rStyle w:val="Char3"/>
          <w:rtl/>
          <w:lang w:bidi="fa-IR"/>
        </w:rPr>
        <w:t>ی</w:t>
      </w:r>
      <w:r w:rsidR="009C6881" w:rsidRPr="0060162A">
        <w:rPr>
          <w:rStyle w:val="Char3"/>
          <w:rtl/>
          <w:lang w:bidi="fa-IR"/>
        </w:rPr>
        <w:t>دم كه هم</w:t>
      </w:r>
      <w:r w:rsidR="005B21A3">
        <w:rPr>
          <w:rStyle w:val="Char3"/>
          <w:rtl/>
          <w:lang w:bidi="fa-IR"/>
        </w:rPr>
        <w:t>ی</w:t>
      </w:r>
      <w:r w:rsidR="009C6881" w:rsidRPr="0060162A">
        <w:rPr>
          <w:rStyle w:val="Char3"/>
          <w:rtl/>
          <w:lang w:bidi="fa-IR"/>
        </w:rPr>
        <w:t>ن شعر را تكرار</w:t>
      </w:r>
      <w:r w:rsidR="00101A36">
        <w:rPr>
          <w:rStyle w:val="Char3"/>
          <w:rtl/>
          <w:lang w:bidi="fa-IR"/>
        </w:rPr>
        <w:t xml:space="preserve"> می‌</w:t>
      </w:r>
      <w:r w:rsidR="009C6881" w:rsidRPr="0060162A">
        <w:rPr>
          <w:rStyle w:val="Char3"/>
          <w:rtl/>
          <w:lang w:bidi="fa-IR"/>
        </w:rPr>
        <w:t xml:space="preserve">نمود. </w:t>
      </w:r>
    </w:p>
    <w:p w:rsidR="009C6881" w:rsidRPr="0060162A" w:rsidRDefault="009C6881" w:rsidP="0060162A">
      <w:pPr>
        <w:spacing w:line="250" w:lineRule="auto"/>
        <w:ind w:firstLine="284"/>
        <w:jc w:val="both"/>
        <w:rPr>
          <w:rStyle w:val="Char3"/>
          <w:rtl/>
          <w:lang w:bidi="fa-IR"/>
        </w:rPr>
      </w:pPr>
      <w:r w:rsidRPr="0060162A">
        <w:rPr>
          <w:rStyle w:val="Char3"/>
          <w:rtl/>
          <w:lang w:bidi="fa-IR"/>
        </w:rPr>
        <w:t>و بالأخره آوازها</w:t>
      </w:r>
      <w:r w:rsidR="005B21A3">
        <w:rPr>
          <w:rStyle w:val="Char3"/>
          <w:rtl/>
          <w:lang w:bidi="fa-IR"/>
        </w:rPr>
        <w:t>یی</w:t>
      </w:r>
      <w:r w:rsidRPr="0060162A">
        <w:rPr>
          <w:rStyle w:val="Char3"/>
          <w:rtl/>
          <w:lang w:bidi="fa-IR"/>
        </w:rPr>
        <w:t xml:space="preserve"> هست كه خن</w:t>
      </w:r>
      <w:r w:rsidR="005B21A3">
        <w:rPr>
          <w:rStyle w:val="Char3"/>
          <w:rtl/>
          <w:lang w:bidi="fa-IR"/>
        </w:rPr>
        <w:t>ی</w:t>
      </w:r>
      <w:r w:rsidRPr="0060162A">
        <w:rPr>
          <w:rStyle w:val="Char3"/>
          <w:rtl/>
          <w:lang w:bidi="fa-IR"/>
        </w:rPr>
        <w:t>اگران</w:t>
      </w:r>
      <w:r w:rsidR="005B21A3">
        <w:rPr>
          <w:rStyle w:val="Char3"/>
          <w:rtl/>
          <w:lang w:bidi="fa-IR"/>
        </w:rPr>
        <w:t>ی</w:t>
      </w:r>
      <w:r w:rsidRPr="0060162A">
        <w:rPr>
          <w:rStyle w:val="Char3"/>
          <w:rtl/>
          <w:lang w:bidi="fa-IR"/>
        </w:rPr>
        <w:t xml:space="preserve"> كه كارشان هم</w:t>
      </w:r>
      <w:r w:rsidR="005B21A3">
        <w:rPr>
          <w:rStyle w:val="Char3"/>
          <w:rtl/>
          <w:lang w:bidi="fa-IR"/>
        </w:rPr>
        <w:t>ی</w:t>
      </w:r>
      <w:r w:rsidRPr="0060162A">
        <w:rPr>
          <w:rStyle w:val="Char3"/>
          <w:rtl/>
          <w:lang w:bidi="fa-IR"/>
        </w:rPr>
        <w:t>ن است</w:t>
      </w:r>
      <w:r w:rsidR="00101A36">
        <w:rPr>
          <w:rStyle w:val="Char3"/>
          <w:rtl/>
          <w:lang w:bidi="fa-IR"/>
        </w:rPr>
        <w:t xml:space="preserve"> می‌</w:t>
      </w:r>
      <w:r w:rsidRPr="0060162A">
        <w:rPr>
          <w:rStyle w:val="Char3"/>
          <w:rtl/>
          <w:lang w:bidi="fa-IR"/>
        </w:rPr>
        <w:t>خوانند و در آن از ز</w:t>
      </w:r>
      <w:r w:rsidR="005B21A3">
        <w:rPr>
          <w:rStyle w:val="Char3"/>
          <w:rtl/>
          <w:lang w:bidi="fa-IR"/>
        </w:rPr>
        <w:t>ی</w:t>
      </w:r>
      <w:r w:rsidRPr="0060162A">
        <w:rPr>
          <w:rStyle w:val="Char3"/>
          <w:rtl/>
          <w:lang w:bidi="fa-IR"/>
        </w:rPr>
        <w:t>بارو</w:t>
      </w:r>
      <w:r w:rsidR="005B21A3">
        <w:rPr>
          <w:rStyle w:val="Char3"/>
          <w:rtl/>
          <w:lang w:bidi="fa-IR"/>
        </w:rPr>
        <w:t>ی</w:t>
      </w:r>
      <w:r w:rsidRPr="0060162A">
        <w:rPr>
          <w:rStyle w:val="Char3"/>
          <w:rtl/>
          <w:lang w:bidi="fa-IR"/>
        </w:rPr>
        <w:t>ان و شراب به طور شهوت انگ</w:t>
      </w:r>
      <w:r w:rsidR="005B21A3">
        <w:rPr>
          <w:rStyle w:val="Char3"/>
          <w:rtl/>
          <w:lang w:bidi="fa-IR"/>
        </w:rPr>
        <w:t>ی</w:t>
      </w:r>
      <w:r w:rsidRPr="0060162A">
        <w:rPr>
          <w:rStyle w:val="Char3"/>
          <w:rtl/>
          <w:lang w:bidi="fa-IR"/>
        </w:rPr>
        <w:t>ز</w:t>
      </w:r>
      <w:r w:rsidR="005B21A3">
        <w:rPr>
          <w:rStyle w:val="Char3"/>
          <w:rtl/>
          <w:lang w:bidi="fa-IR"/>
        </w:rPr>
        <w:t>ی</w:t>
      </w:r>
      <w:r w:rsidRPr="0060162A">
        <w:rPr>
          <w:rStyle w:val="Char3"/>
          <w:rtl/>
          <w:lang w:bidi="fa-IR"/>
        </w:rPr>
        <w:t xml:space="preserve"> سخن</w:t>
      </w:r>
      <w:r w:rsidR="00101A36">
        <w:rPr>
          <w:rStyle w:val="Char3"/>
          <w:rtl/>
          <w:lang w:bidi="fa-IR"/>
        </w:rPr>
        <w:t xml:space="preserve"> می‌</w:t>
      </w:r>
      <w:r w:rsidRPr="0060162A">
        <w:rPr>
          <w:rStyle w:val="Char3"/>
          <w:rtl/>
          <w:lang w:bidi="fa-IR"/>
        </w:rPr>
        <w:t>رود و تما</w:t>
      </w:r>
      <w:r w:rsidR="005B21A3">
        <w:rPr>
          <w:rStyle w:val="Char3"/>
          <w:rtl/>
          <w:lang w:bidi="fa-IR"/>
        </w:rPr>
        <w:t>ی</w:t>
      </w:r>
      <w:r w:rsidRPr="0060162A">
        <w:rPr>
          <w:rStyle w:val="Char3"/>
          <w:rtl/>
          <w:lang w:bidi="fa-IR"/>
        </w:rPr>
        <w:t>لات نهفته و فروخفته را بر</w:t>
      </w:r>
      <w:r w:rsidR="00101A36">
        <w:rPr>
          <w:rStyle w:val="Char3"/>
          <w:rtl/>
          <w:lang w:bidi="fa-IR"/>
        </w:rPr>
        <w:t xml:space="preserve"> می‌</w:t>
      </w:r>
      <w:r w:rsidRPr="0060162A">
        <w:rPr>
          <w:rStyle w:val="Char3"/>
          <w:rtl/>
          <w:lang w:bidi="fa-IR"/>
        </w:rPr>
        <w:t>انگ</w:t>
      </w:r>
      <w:r w:rsidR="005B21A3">
        <w:rPr>
          <w:rStyle w:val="Char3"/>
          <w:rtl/>
          <w:lang w:bidi="fa-IR"/>
        </w:rPr>
        <w:t>ی</w:t>
      </w:r>
      <w:r w:rsidRPr="0060162A">
        <w:rPr>
          <w:rStyle w:val="Char3"/>
          <w:rtl/>
          <w:lang w:bidi="fa-IR"/>
        </w:rPr>
        <w:t>زاند و با انواع ن</w:t>
      </w:r>
      <w:r w:rsidR="005B21A3">
        <w:rPr>
          <w:rStyle w:val="Char3"/>
          <w:rtl/>
          <w:lang w:bidi="fa-IR"/>
        </w:rPr>
        <w:t>ی</w:t>
      </w:r>
      <w:r w:rsidRPr="0060162A">
        <w:rPr>
          <w:rStyle w:val="Char3"/>
          <w:rtl/>
          <w:lang w:bidi="fa-IR"/>
        </w:rPr>
        <w:t xml:space="preserve"> وضرب زنگوله دار همراه است سخن در اباحت </w:t>
      </w:r>
      <w:r w:rsidR="005B21A3">
        <w:rPr>
          <w:rStyle w:val="Char3"/>
          <w:rtl/>
          <w:lang w:bidi="fa-IR"/>
        </w:rPr>
        <w:t>ی</w:t>
      </w:r>
      <w:r w:rsidRPr="0060162A">
        <w:rPr>
          <w:rStyle w:val="Char3"/>
          <w:rtl/>
          <w:lang w:bidi="fa-IR"/>
        </w:rPr>
        <w:t xml:space="preserve">ا كراهت </w:t>
      </w:r>
      <w:r w:rsidR="005B21A3">
        <w:rPr>
          <w:rStyle w:val="Char3"/>
          <w:rtl/>
          <w:lang w:bidi="fa-IR"/>
        </w:rPr>
        <w:t>ی</w:t>
      </w:r>
      <w:r w:rsidRPr="0060162A">
        <w:rPr>
          <w:rStyle w:val="Char3"/>
          <w:rtl/>
          <w:lang w:bidi="fa-IR"/>
        </w:rPr>
        <w:t>ا تحر</w:t>
      </w:r>
      <w:r w:rsidR="005B21A3">
        <w:rPr>
          <w:rStyle w:val="Char3"/>
          <w:rtl/>
          <w:lang w:bidi="fa-IR"/>
        </w:rPr>
        <w:t>ی</w:t>
      </w:r>
      <w:r w:rsidRPr="0060162A">
        <w:rPr>
          <w:rStyle w:val="Char3"/>
          <w:rtl/>
          <w:lang w:bidi="fa-IR"/>
        </w:rPr>
        <w:t>م ا</w:t>
      </w:r>
      <w:r w:rsidR="005B21A3">
        <w:rPr>
          <w:rStyle w:val="Char3"/>
          <w:rtl/>
          <w:lang w:bidi="fa-IR"/>
        </w:rPr>
        <w:t>ی</w:t>
      </w:r>
      <w:r w:rsidRPr="0060162A">
        <w:rPr>
          <w:rStyle w:val="Char3"/>
          <w:rtl/>
          <w:lang w:bidi="fa-IR"/>
        </w:rPr>
        <w:t xml:space="preserve">نهاست. </w:t>
      </w:r>
    </w:p>
    <w:p w:rsidR="009C6881" w:rsidRPr="0060162A" w:rsidRDefault="009C6881" w:rsidP="0060162A">
      <w:pPr>
        <w:spacing w:line="250" w:lineRule="auto"/>
        <w:ind w:firstLine="284"/>
        <w:jc w:val="both"/>
        <w:rPr>
          <w:rStyle w:val="Char3"/>
          <w:rtl/>
          <w:lang w:bidi="fa-IR"/>
        </w:rPr>
      </w:pPr>
      <w:r w:rsidRPr="0060162A">
        <w:rPr>
          <w:rStyle w:val="Char3"/>
          <w:rtl/>
          <w:lang w:bidi="fa-IR"/>
        </w:rPr>
        <w:t>با</w:t>
      </w:r>
      <w:r w:rsidR="005B21A3">
        <w:rPr>
          <w:rStyle w:val="Char3"/>
          <w:rtl/>
          <w:lang w:bidi="fa-IR"/>
        </w:rPr>
        <w:t>ی</w:t>
      </w:r>
      <w:r w:rsidRPr="0060162A">
        <w:rPr>
          <w:rStyle w:val="Char3"/>
          <w:rtl/>
          <w:lang w:bidi="fa-IR"/>
        </w:rPr>
        <w:t>د دانست كه اگر جوان تندرست صح</w:t>
      </w:r>
      <w:r w:rsidR="005B21A3">
        <w:rPr>
          <w:rStyle w:val="Char3"/>
          <w:rtl/>
          <w:lang w:bidi="fa-IR"/>
        </w:rPr>
        <w:t>ی</w:t>
      </w:r>
      <w:r w:rsidRPr="0060162A">
        <w:rPr>
          <w:rStyle w:val="Char3"/>
          <w:rtl/>
          <w:lang w:bidi="fa-IR"/>
        </w:rPr>
        <w:t>ح المزاج مدع</w:t>
      </w:r>
      <w:r w:rsidR="005B21A3">
        <w:rPr>
          <w:rStyle w:val="Char3"/>
          <w:rtl/>
          <w:lang w:bidi="fa-IR"/>
        </w:rPr>
        <w:t>ی</w:t>
      </w:r>
      <w:r w:rsidRPr="0060162A">
        <w:rPr>
          <w:rStyle w:val="Char3"/>
          <w:rtl/>
          <w:lang w:bidi="fa-IR"/>
        </w:rPr>
        <w:t xml:space="preserve"> شود كه از د</w:t>
      </w:r>
      <w:r w:rsidR="005B21A3">
        <w:rPr>
          <w:rStyle w:val="Char3"/>
          <w:rtl/>
          <w:lang w:bidi="fa-IR"/>
        </w:rPr>
        <w:t>ی</w:t>
      </w:r>
      <w:r w:rsidRPr="0060162A">
        <w:rPr>
          <w:rStyle w:val="Char3"/>
          <w:rtl/>
          <w:lang w:bidi="fa-IR"/>
        </w:rPr>
        <w:t>دن زنان ز</w:t>
      </w:r>
      <w:r w:rsidR="005B21A3">
        <w:rPr>
          <w:rStyle w:val="Char3"/>
          <w:rtl/>
          <w:lang w:bidi="fa-IR"/>
        </w:rPr>
        <w:t>ی</w:t>
      </w:r>
      <w:r w:rsidRPr="0060162A">
        <w:rPr>
          <w:rStyle w:val="Char3"/>
          <w:rtl/>
          <w:lang w:bidi="fa-IR"/>
        </w:rPr>
        <w:t>با تحر</w:t>
      </w:r>
      <w:r w:rsidR="005B21A3">
        <w:rPr>
          <w:rStyle w:val="Char3"/>
          <w:rtl/>
          <w:lang w:bidi="fa-IR"/>
        </w:rPr>
        <w:t>یک</w:t>
      </w:r>
      <w:r w:rsidR="00101A36">
        <w:rPr>
          <w:rStyle w:val="Char3"/>
          <w:rtl/>
          <w:lang w:bidi="fa-IR"/>
        </w:rPr>
        <w:t xml:space="preserve"> نمی‌</w:t>
      </w:r>
      <w:r w:rsidRPr="0060162A">
        <w:rPr>
          <w:rStyle w:val="Char3"/>
          <w:rtl/>
          <w:lang w:bidi="fa-IR"/>
        </w:rPr>
        <w:t>شود و بر او اثر</w:t>
      </w:r>
      <w:r w:rsidR="005B21A3">
        <w:rPr>
          <w:rStyle w:val="Char3"/>
          <w:rtl/>
          <w:lang w:bidi="fa-IR"/>
        </w:rPr>
        <w:t>ی</w:t>
      </w:r>
      <w:r w:rsidRPr="0060162A">
        <w:rPr>
          <w:rStyle w:val="Char3"/>
          <w:rtl/>
          <w:lang w:bidi="fa-IR"/>
        </w:rPr>
        <w:t xml:space="preserve"> ندارد و به د</w:t>
      </w:r>
      <w:r w:rsidR="005B21A3">
        <w:rPr>
          <w:rStyle w:val="Char3"/>
          <w:rtl/>
          <w:lang w:bidi="fa-IR"/>
        </w:rPr>
        <w:t>ی</w:t>
      </w:r>
      <w:r w:rsidRPr="0060162A">
        <w:rPr>
          <w:rStyle w:val="Char3"/>
          <w:rtl/>
          <w:lang w:bidi="fa-IR"/>
        </w:rPr>
        <w:t>انتش ز</w:t>
      </w:r>
      <w:r w:rsidR="005B21A3">
        <w:rPr>
          <w:rStyle w:val="Char3"/>
          <w:rtl/>
          <w:lang w:bidi="fa-IR"/>
        </w:rPr>
        <w:t>ی</w:t>
      </w:r>
      <w:r w:rsidRPr="0060162A">
        <w:rPr>
          <w:rStyle w:val="Char3"/>
          <w:rtl/>
          <w:lang w:bidi="fa-IR"/>
        </w:rPr>
        <w:t>ان</w:t>
      </w:r>
      <w:r w:rsidR="00101A36">
        <w:rPr>
          <w:rStyle w:val="Char3"/>
          <w:rtl/>
          <w:lang w:bidi="fa-IR"/>
        </w:rPr>
        <w:t xml:space="preserve"> نمی‌</w:t>
      </w:r>
      <w:r w:rsidRPr="0060162A">
        <w:rPr>
          <w:rStyle w:val="Char3"/>
          <w:rtl/>
          <w:lang w:bidi="fa-IR"/>
        </w:rPr>
        <w:t>رساند، تكذ</w:t>
      </w:r>
      <w:r w:rsidR="005B21A3">
        <w:rPr>
          <w:rStyle w:val="Char3"/>
          <w:rtl/>
          <w:lang w:bidi="fa-IR"/>
        </w:rPr>
        <w:t>ی</w:t>
      </w:r>
      <w:r w:rsidRPr="0060162A">
        <w:rPr>
          <w:rStyle w:val="Char3"/>
          <w:rtl/>
          <w:lang w:bidi="fa-IR"/>
        </w:rPr>
        <w:t>بش</w:t>
      </w:r>
      <w:r w:rsidR="00101A36">
        <w:rPr>
          <w:rStyle w:val="Char3"/>
          <w:rtl/>
          <w:lang w:bidi="fa-IR"/>
        </w:rPr>
        <w:t xml:space="preserve"> می‌</w:t>
      </w:r>
      <w:r w:rsidRPr="0060162A">
        <w:rPr>
          <w:rStyle w:val="Char3"/>
          <w:rtl/>
          <w:lang w:bidi="fa-IR"/>
        </w:rPr>
        <w:t>كن</w:t>
      </w:r>
      <w:r w:rsidR="005B21A3">
        <w:rPr>
          <w:rStyle w:val="Char3"/>
          <w:rtl/>
          <w:lang w:bidi="fa-IR"/>
        </w:rPr>
        <w:t>ی</w:t>
      </w:r>
      <w:r w:rsidRPr="0060162A">
        <w:rPr>
          <w:rStyle w:val="Char3"/>
          <w:rtl/>
          <w:lang w:bidi="fa-IR"/>
        </w:rPr>
        <w:t>م ز</w:t>
      </w:r>
      <w:r w:rsidR="005B21A3">
        <w:rPr>
          <w:rStyle w:val="Char3"/>
          <w:rtl/>
          <w:lang w:bidi="fa-IR"/>
        </w:rPr>
        <w:t>ی</w:t>
      </w:r>
      <w:r w:rsidRPr="0060162A">
        <w:rPr>
          <w:rStyle w:val="Char3"/>
          <w:rtl/>
          <w:lang w:bidi="fa-IR"/>
        </w:rPr>
        <w:t>را طبا</w:t>
      </w:r>
      <w:r w:rsidR="005B21A3">
        <w:rPr>
          <w:rStyle w:val="Char3"/>
          <w:rtl/>
          <w:lang w:bidi="fa-IR"/>
        </w:rPr>
        <w:t>ی</w:t>
      </w:r>
      <w:r w:rsidRPr="0060162A">
        <w:rPr>
          <w:rStyle w:val="Char3"/>
          <w:rtl/>
          <w:lang w:bidi="fa-IR"/>
        </w:rPr>
        <w:t xml:space="preserve">ع </w:t>
      </w:r>
      <w:r w:rsidR="005B21A3">
        <w:rPr>
          <w:rStyle w:val="Char3"/>
          <w:rtl/>
          <w:lang w:bidi="fa-IR"/>
        </w:rPr>
        <w:t>ی</w:t>
      </w:r>
      <w:r w:rsidRPr="0060162A">
        <w:rPr>
          <w:rStyle w:val="Char3"/>
          <w:rtl/>
          <w:lang w:bidi="fa-IR"/>
        </w:rPr>
        <w:t xml:space="preserve">كسانند، و </w:t>
      </w:r>
      <w:r w:rsidRPr="003D5C50">
        <w:rPr>
          <w:rStyle w:val="Char3"/>
          <w:spacing w:val="-2"/>
          <w:rtl/>
          <w:lang w:bidi="fa-IR"/>
        </w:rPr>
        <w:t>اگر بهانه جو</w:t>
      </w:r>
      <w:r w:rsidR="005B21A3" w:rsidRPr="003D5C50">
        <w:rPr>
          <w:rStyle w:val="Char3"/>
          <w:spacing w:val="-2"/>
          <w:rtl/>
          <w:lang w:bidi="fa-IR"/>
        </w:rPr>
        <w:t>یی</w:t>
      </w:r>
      <w:r w:rsidRPr="003D5C50">
        <w:rPr>
          <w:rStyle w:val="Char3"/>
          <w:spacing w:val="-2"/>
          <w:rtl/>
          <w:lang w:bidi="fa-IR"/>
        </w:rPr>
        <w:t xml:space="preserve"> كند كه من به د</w:t>
      </w:r>
      <w:r w:rsidR="005B21A3" w:rsidRPr="003D5C50">
        <w:rPr>
          <w:rStyle w:val="Char3"/>
          <w:spacing w:val="-2"/>
          <w:rtl/>
          <w:lang w:bidi="fa-IR"/>
        </w:rPr>
        <w:t>ی</w:t>
      </w:r>
      <w:r w:rsidRPr="003D5C50">
        <w:rPr>
          <w:rStyle w:val="Char3"/>
          <w:spacing w:val="-2"/>
          <w:rtl/>
          <w:lang w:bidi="fa-IR"/>
        </w:rPr>
        <w:t>د</w:t>
      </w:r>
      <w:r w:rsidR="00ED1F13" w:rsidRPr="003D5C50">
        <w:rPr>
          <w:rStyle w:val="Char3"/>
          <w:spacing w:val="-2"/>
          <w:rtl/>
          <w:lang w:bidi="fa-IR"/>
        </w:rPr>
        <w:t>ه</w:t>
      </w:r>
      <w:r w:rsidRPr="003D5C50">
        <w:rPr>
          <w:rStyle w:val="Char3"/>
          <w:spacing w:val="-2"/>
          <w:rtl/>
          <w:lang w:bidi="fa-IR"/>
        </w:rPr>
        <w:t xml:space="preserve"> اعتبار در زنان ز</w:t>
      </w:r>
      <w:r w:rsidR="005B21A3" w:rsidRPr="003D5C50">
        <w:rPr>
          <w:rStyle w:val="Char3"/>
          <w:spacing w:val="-2"/>
          <w:rtl/>
          <w:lang w:bidi="fa-IR"/>
        </w:rPr>
        <w:t>ی</w:t>
      </w:r>
      <w:r w:rsidRPr="003D5C50">
        <w:rPr>
          <w:rStyle w:val="Char3"/>
          <w:spacing w:val="-2"/>
          <w:rtl/>
          <w:lang w:bidi="fa-IR"/>
        </w:rPr>
        <w:t>با</w:t>
      </w:r>
      <w:r w:rsidR="00101A36" w:rsidRPr="003D5C50">
        <w:rPr>
          <w:rStyle w:val="Char3"/>
          <w:spacing w:val="-2"/>
          <w:rtl/>
          <w:lang w:bidi="fa-IR"/>
        </w:rPr>
        <w:t xml:space="preserve"> می‌</w:t>
      </w:r>
      <w:r w:rsidRPr="003D5C50">
        <w:rPr>
          <w:rStyle w:val="Char3"/>
          <w:spacing w:val="-2"/>
          <w:rtl/>
          <w:lang w:bidi="fa-IR"/>
        </w:rPr>
        <w:t>نگرم در چشم س</w:t>
      </w:r>
      <w:r w:rsidR="005B21A3" w:rsidRPr="003D5C50">
        <w:rPr>
          <w:rStyle w:val="Char3"/>
          <w:spacing w:val="-2"/>
          <w:rtl/>
          <w:lang w:bidi="fa-IR"/>
        </w:rPr>
        <w:t>ی</w:t>
      </w:r>
      <w:r w:rsidRPr="003D5C50">
        <w:rPr>
          <w:rStyle w:val="Char3"/>
          <w:spacing w:val="-2"/>
          <w:rtl/>
          <w:lang w:bidi="fa-IR"/>
        </w:rPr>
        <w:t>اه و ب</w:t>
      </w:r>
      <w:r w:rsidR="005B21A3" w:rsidRPr="003D5C50">
        <w:rPr>
          <w:rStyle w:val="Char3"/>
          <w:spacing w:val="-2"/>
          <w:rtl/>
          <w:lang w:bidi="fa-IR"/>
        </w:rPr>
        <w:t>ی</w:t>
      </w:r>
      <w:r w:rsidRPr="003D5C50">
        <w:rPr>
          <w:rStyle w:val="Char3"/>
          <w:spacing w:val="-2"/>
          <w:rtl/>
          <w:lang w:bidi="fa-IR"/>
        </w:rPr>
        <w:t>ن</w:t>
      </w:r>
      <w:r w:rsidR="005B21A3" w:rsidRPr="003D5C50">
        <w:rPr>
          <w:rStyle w:val="Char3"/>
          <w:spacing w:val="-2"/>
          <w:rtl/>
          <w:lang w:bidi="fa-IR"/>
        </w:rPr>
        <w:t>ی</w:t>
      </w:r>
      <w:r w:rsidRPr="003D5C50">
        <w:rPr>
          <w:rStyle w:val="Char3"/>
          <w:spacing w:val="-2"/>
          <w:rtl/>
          <w:lang w:bidi="fa-IR"/>
        </w:rPr>
        <w:t xml:space="preserve"> بار</w:t>
      </w:r>
      <w:r w:rsidR="005B21A3" w:rsidRPr="003D5C50">
        <w:rPr>
          <w:rStyle w:val="Char3"/>
          <w:spacing w:val="-2"/>
          <w:rtl/>
          <w:lang w:bidi="fa-IR"/>
        </w:rPr>
        <w:t xml:space="preserve">یک </w:t>
      </w:r>
      <w:r w:rsidRPr="003D5C50">
        <w:rPr>
          <w:rStyle w:val="Char3"/>
          <w:spacing w:val="-2"/>
          <w:rtl/>
          <w:lang w:bidi="fa-IR"/>
        </w:rPr>
        <w:t>و گردن سف</w:t>
      </w:r>
      <w:r w:rsidR="005B21A3" w:rsidRPr="003D5C50">
        <w:rPr>
          <w:rStyle w:val="Char3"/>
          <w:spacing w:val="-2"/>
          <w:rtl/>
          <w:lang w:bidi="fa-IR"/>
        </w:rPr>
        <w:t>ی</w:t>
      </w:r>
      <w:r w:rsidRPr="003D5C50">
        <w:rPr>
          <w:rStyle w:val="Char3"/>
          <w:spacing w:val="-2"/>
          <w:rtl/>
          <w:lang w:bidi="fa-IR"/>
        </w:rPr>
        <w:t>د صنعت خدا را</w:t>
      </w:r>
      <w:r w:rsidR="00101A36" w:rsidRPr="003D5C50">
        <w:rPr>
          <w:rStyle w:val="Char3"/>
          <w:spacing w:val="-2"/>
          <w:rtl/>
          <w:lang w:bidi="fa-IR"/>
        </w:rPr>
        <w:t xml:space="preserve"> می‌</w:t>
      </w:r>
      <w:r w:rsidRPr="003D5C50">
        <w:rPr>
          <w:rStyle w:val="Char3"/>
          <w:spacing w:val="-2"/>
          <w:rtl/>
          <w:lang w:bidi="fa-IR"/>
        </w:rPr>
        <w:t>ب</w:t>
      </w:r>
      <w:r w:rsidR="005B21A3" w:rsidRPr="003D5C50">
        <w:rPr>
          <w:rStyle w:val="Char3"/>
          <w:spacing w:val="-2"/>
          <w:rtl/>
          <w:lang w:bidi="fa-IR"/>
        </w:rPr>
        <w:t>ی</w:t>
      </w:r>
      <w:r w:rsidRPr="003D5C50">
        <w:rPr>
          <w:rStyle w:val="Char3"/>
          <w:spacing w:val="-2"/>
          <w:rtl/>
          <w:lang w:bidi="fa-IR"/>
        </w:rPr>
        <w:t>نم</w:t>
      </w:r>
      <w:r w:rsidR="00101A36" w:rsidRPr="003D5C50">
        <w:rPr>
          <w:rStyle w:val="Char3"/>
          <w:spacing w:val="-2"/>
          <w:rtl/>
          <w:lang w:bidi="fa-IR"/>
        </w:rPr>
        <w:t xml:space="preserve"> می‌</w:t>
      </w:r>
      <w:r w:rsidRPr="003D5C50">
        <w:rPr>
          <w:rStyle w:val="Char3"/>
          <w:spacing w:val="-2"/>
          <w:rtl/>
          <w:lang w:bidi="fa-IR"/>
        </w:rPr>
        <w:t xml:space="preserve">توان گفت: چرا طفل </w:t>
      </w:r>
      <w:r w:rsidR="005B21A3" w:rsidRPr="003D5C50">
        <w:rPr>
          <w:rStyle w:val="Char3"/>
          <w:spacing w:val="-2"/>
          <w:rtl/>
          <w:lang w:bidi="fa-IR"/>
        </w:rPr>
        <w:t xml:space="preserve">یک </w:t>
      </w:r>
      <w:r w:rsidRPr="003D5C50">
        <w:rPr>
          <w:rStyle w:val="Char3"/>
          <w:spacing w:val="-2"/>
          <w:rtl/>
          <w:lang w:bidi="fa-IR"/>
        </w:rPr>
        <w:t>روزه هوشش نبرد؟ و بدتر</w:t>
      </w:r>
      <w:r w:rsidR="005B21A3" w:rsidRPr="003D5C50">
        <w:rPr>
          <w:rStyle w:val="Char3"/>
          <w:spacing w:val="-2"/>
          <w:rtl/>
          <w:lang w:bidi="fa-IR"/>
        </w:rPr>
        <w:t>ی</w:t>
      </w:r>
      <w:r w:rsidRPr="003D5C50">
        <w:rPr>
          <w:rStyle w:val="Char3"/>
          <w:spacing w:val="-2"/>
          <w:rtl/>
          <w:lang w:bidi="fa-IR"/>
        </w:rPr>
        <w:t>ن كارها بردن ناسره است به درگاه كس</w:t>
      </w:r>
      <w:r w:rsidR="005B21A3" w:rsidRPr="003D5C50">
        <w:rPr>
          <w:rStyle w:val="Char3"/>
          <w:spacing w:val="-2"/>
          <w:rtl/>
          <w:lang w:bidi="fa-IR"/>
        </w:rPr>
        <w:t>ی</w:t>
      </w:r>
      <w:r w:rsidRPr="003D5C50">
        <w:rPr>
          <w:rStyle w:val="Char3"/>
          <w:spacing w:val="-2"/>
          <w:rtl/>
          <w:lang w:bidi="fa-IR"/>
        </w:rPr>
        <w:t xml:space="preserve"> كه نهان و آشكار را</w:t>
      </w:r>
      <w:r w:rsidR="00101A36" w:rsidRPr="003D5C50">
        <w:rPr>
          <w:rStyle w:val="Char3"/>
          <w:spacing w:val="-2"/>
          <w:rtl/>
          <w:lang w:bidi="fa-IR"/>
        </w:rPr>
        <w:t xml:space="preserve"> می‌</w:t>
      </w:r>
      <w:r w:rsidRPr="003D5C50">
        <w:rPr>
          <w:rStyle w:val="Char3"/>
          <w:spacing w:val="-2"/>
          <w:rtl/>
          <w:lang w:bidi="fa-IR"/>
        </w:rPr>
        <w:t>داند، و اگر فرض كن</w:t>
      </w:r>
      <w:r w:rsidR="005B21A3" w:rsidRPr="003D5C50">
        <w:rPr>
          <w:rStyle w:val="Char3"/>
          <w:spacing w:val="-2"/>
          <w:rtl/>
          <w:lang w:bidi="fa-IR"/>
        </w:rPr>
        <w:t>ی</w:t>
      </w:r>
      <w:r w:rsidRPr="003D5C50">
        <w:rPr>
          <w:rStyle w:val="Char3"/>
          <w:spacing w:val="-2"/>
          <w:rtl/>
          <w:lang w:bidi="fa-IR"/>
        </w:rPr>
        <w:t>م همچن</w:t>
      </w:r>
      <w:r w:rsidR="005B21A3" w:rsidRPr="003D5C50">
        <w:rPr>
          <w:rStyle w:val="Char3"/>
          <w:spacing w:val="-2"/>
          <w:rtl/>
          <w:lang w:bidi="fa-IR"/>
        </w:rPr>
        <w:t>ی</w:t>
      </w:r>
      <w:r w:rsidRPr="003D5C50">
        <w:rPr>
          <w:rStyle w:val="Char3"/>
          <w:spacing w:val="-2"/>
          <w:rtl/>
          <w:lang w:bidi="fa-IR"/>
        </w:rPr>
        <w:t>ن باشد كه مدع</w:t>
      </w:r>
      <w:r w:rsidR="005B21A3" w:rsidRPr="003D5C50">
        <w:rPr>
          <w:rStyle w:val="Char3"/>
          <w:spacing w:val="-2"/>
          <w:rtl/>
          <w:lang w:bidi="fa-IR"/>
        </w:rPr>
        <w:t>ی</w:t>
      </w:r>
      <w:r w:rsidR="00101A36" w:rsidRPr="003D5C50">
        <w:rPr>
          <w:rStyle w:val="Char3"/>
          <w:spacing w:val="-2"/>
          <w:rtl/>
          <w:lang w:bidi="fa-IR"/>
        </w:rPr>
        <w:t xml:space="preserve"> می‌</w:t>
      </w:r>
      <w:r w:rsidRPr="003D5C50">
        <w:rPr>
          <w:rStyle w:val="Char3"/>
          <w:spacing w:val="-2"/>
          <w:rtl/>
          <w:lang w:bidi="fa-IR"/>
        </w:rPr>
        <w:t>گو</w:t>
      </w:r>
      <w:r w:rsidR="005B21A3" w:rsidRPr="003D5C50">
        <w:rPr>
          <w:rStyle w:val="Char3"/>
          <w:spacing w:val="-2"/>
          <w:rtl/>
          <w:lang w:bidi="fa-IR"/>
        </w:rPr>
        <w:t>ی</w:t>
      </w:r>
      <w:r w:rsidRPr="003D5C50">
        <w:rPr>
          <w:rStyle w:val="Char3"/>
          <w:spacing w:val="-2"/>
          <w:rtl/>
          <w:lang w:bidi="fa-IR"/>
        </w:rPr>
        <w:t>د، ساز و آواز محر</w:t>
      </w:r>
      <w:r w:rsidR="005B21A3" w:rsidRPr="003D5C50">
        <w:rPr>
          <w:rStyle w:val="Char3"/>
          <w:spacing w:val="-2"/>
          <w:rtl/>
          <w:lang w:bidi="fa-IR"/>
        </w:rPr>
        <w:t xml:space="preserve">ک </w:t>
      </w:r>
      <w:r w:rsidRPr="003D5C50">
        <w:rPr>
          <w:rStyle w:val="Char3"/>
          <w:spacing w:val="-2"/>
          <w:rtl/>
          <w:lang w:bidi="fa-IR"/>
        </w:rPr>
        <w:t>فقط چن</w:t>
      </w:r>
      <w:r w:rsidR="005B21A3" w:rsidRPr="003D5C50">
        <w:rPr>
          <w:rStyle w:val="Char3"/>
          <w:spacing w:val="-2"/>
          <w:rtl/>
          <w:lang w:bidi="fa-IR"/>
        </w:rPr>
        <w:t>ی</w:t>
      </w:r>
      <w:r w:rsidRPr="003D5C50">
        <w:rPr>
          <w:rStyle w:val="Char3"/>
          <w:spacing w:val="-2"/>
          <w:rtl/>
          <w:lang w:bidi="fa-IR"/>
        </w:rPr>
        <w:t>ن كس</w:t>
      </w:r>
      <w:r w:rsidR="005B21A3" w:rsidRPr="003D5C50">
        <w:rPr>
          <w:rStyle w:val="Char3"/>
          <w:spacing w:val="-2"/>
          <w:rtl/>
          <w:lang w:bidi="fa-IR"/>
        </w:rPr>
        <w:t>ی</w:t>
      </w:r>
      <w:r w:rsidRPr="003D5C50">
        <w:rPr>
          <w:rStyle w:val="Char3"/>
          <w:spacing w:val="-2"/>
          <w:rtl/>
          <w:lang w:bidi="fa-IR"/>
        </w:rPr>
        <w:t xml:space="preserve"> را كه اصلا و ابداً متأثر</w:t>
      </w:r>
      <w:r w:rsidR="00101A36" w:rsidRPr="003D5C50">
        <w:rPr>
          <w:rStyle w:val="Char3"/>
          <w:spacing w:val="-2"/>
          <w:rtl/>
          <w:lang w:bidi="fa-IR"/>
        </w:rPr>
        <w:t xml:space="preserve"> نمی‌</w:t>
      </w:r>
      <w:r w:rsidRPr="003D5C50">
        <w:rPr>
          <w:rStyle w:val="Char3"/>
          <w:spacing w:val="-2"/>
          <w:rtl/>
          <w:lang w:bidi="fa-IR"/>
        </w:rPr>
        <w:t>شود جا</w:t>
      </w:r>
      <w:r w:rsidR="005B21A3" w:rsidRPr="003D5C50">
        <w:rPr>
          <w:rStyle w:val="Char3"/>
          <w:spacing w:val="-2"/>
          <w:rtl/>
          <w:lang w:bidi="fa-IR"/>
        </w:rPr>
        <w:t>ی</w:t>
      </w:r>
      <w:r w:rsidRPr="003D5C50">
        <w:rPr>
          <w:rStyle w:val="Char3"/>
          <w:spacing w:val="-2"/>
          <w:rtl/>
          <w:lang w:bidi="fa-IR"/>
        </w:rPr>
        <w:t>ز است، غزال</w:t>
      </w:r>
      <w:r w:rsidR="005B21A3" w:rsidRPr="003D5C50">
        <w:rPr>
          <w:rStyle w:val="Char3"/>
          <w:spacing w:val="-2"/>
          <w:rtl/>
          <w:lang w:bidi="fa-IR"/>
        </w:rPr>
        <w:t>ی</w:t>
      </w:r>
      <w:r w:rsidRPr="003D5C50">
        <w:rPr>
          <w:rStyle w:val="Char3"/>
          <w:spacing w:val="-2"/>
          <w:rtl/>
          <w:lang w:bidi="fa-IR"/>
        </w:rPr>
        <w:t xml:space="preserve"> صر</w:t>
      </w:r>
      <w:r w:rsidR="005B21A3" w:rsidRPr="003D5C50">
        <w:rPr>
          <w:rStyle w:val="Char3"/>
          <w:spacing w:val="-2"/>
          <w:rtl/>
          <w:lang w:bidi="fa-IR"/>
        </w:rPr>
        <w:t>ی</w:t>
      </w:r>
      <w:r w:rsidRPr="003D5C50">
        <w:rPr>
          <w:rStyle w:val="Char3"/>
          <w:spacing w:val="-2"/>
          <w:rtl/>
          <w:lang w:bidi="fa-IR"/>
        </w:rPr>
        <w:t>حاً گفته است: «غزلسرا</w:t>
      </w:r>
      <w:r w:rsidR="005B21A3" w:rsidRPr="003D5C50">
        <w:rPr>
          <w:rStyle w:val="Char3"/>
          <w:spacing w:val="-2"/>
          <w:rtl/>
          <w:lang w:bidi="fa-IR"/>
        </w:rPr>
        <w:t>یی</w:t>
      </w:r>
      <w:r w:rsidRPr="003D5C50">
        <w:rPr>
          <w:rStyle w:val="Char3"/>
          <w:spacing w:val="-2"/>
          <w:rtl/>
          <w:lang w:bidi="fa-IR"/>
        </w:rPr>
        <w:t xml:space="preserve"> در وصف چهره و زلف و قد و قامت و د</w:t>
      </w:r>
      <w:r w:rsidR="005B21A3" w:rsidRPr="003D5C50">
        <w:rPr>
          <w:rStyle w:val="Char3"/>
          <w:spacing w:val="-2"/>
          <w:rtl/>
          <w:lang w:bidi="fa-IR"/>
        </w:rPr>
        <w:t>ی</w:t>
      </w:r>
      <w:r w:rsidRPr="003D5C50">
        <w:rPr>
          <w:rStyle w:val="Char3"/>
          <w:spacing w:val="-2"/>
          <w:rtl/>
          <w:lang w:bidi="fa-IR"/>
        </w:rPr>
        <w:t>گر ز</w:t>
      </w:r>
      <w:r w:rsidR="005B21A3" w:rsidRPr="003D5C50">
        <w:rPr>
          <w:rStyle w:val="Char3"/>
          <w:spacing w:val="-2"/>
          <w:rtl/>
          <w:lang w:bidi="fa-IR"/>
        </w:rPr>
        <w:t>ی</w:t>
      </w:r>
      <w:r w:rsidRPr="003D5C50">
        <w:rPr>
          <w:rStyle w:val="Char3"/>
          <w:spacing w:val="-2"/>
          <w:rtl/>
          <w:lang w:bidi="fa-IR"/>
        </w:rPr>
        <w:t>با</w:t>
      </w:r>
      <w:r w:rsidR="005B21A3" w:rsidRPr="003D5C50">
        <w:rPr>
          <w:rStyle w:val="Char3"/>
          <w:spacing w:val="-2"/>
          <w:rtl/>
          <w:lang w:bidi="fa-IR"/>
        </w:rPr>
        <w:t>یی</w:t>
      </w:r>
      <w:r w:rsidRPr="003D5C50">
        <w:rPr>
          <w:rStyle w:val="Char3"/>
          <w:spacing w:val="-2"/>
          <w:rtl/>
          <w:lang w:bidi="fa-IR"/>
        </w:rPr>
        <w:t>ها</w:t>
      </w:r>
      <w:r w:rsidR="005B21A3" w:rsidRPr="003D5C50">
        <w:rPr>
          <w:rStyle w:val="Char3"/>
          <w:spacing w:val="-2"/>
          <w:rtl/>
          <w:lang w:bidi="fa-IR"/>
        </w:rPr>
        <w:t>ی</w:t>
      </w:r>
      <w:r w:rsidRPr="003D5C50">
        <w:rPr>
          <w:rStyle w:val="Char3"/>
          <w:spacing w:val="-2"/>
          <w:rtl/>
          <w:lang w:bidi="fa-IR"/>
        </w:rPr>
        <w:t xml:space="preserve"> زنان، حرام ن</w:t>
      </w:r>
      <w:r w:rsidR="005B21A3" w:rsidRPr="003D5C50">
        <w:rPr>
          <w:rStyle w:val="Char3"/>
          <w:spacing w:val="-2"/>
          <w:rtl/>
          <w:lang w:bidi="fa-IR"/>
        </w:rPr>
        <w:t>ی</w:t>
      </w:r>
      <w:r w:rsidRPr="003D5C50">
        <w:rPr>
          <w:rStyle w:val="Char3"/>
          <w:spacing w:val="-2"/>
          <w:rtl/>
          <w:lang w:bidi="fa-IR"/>
        </w:rPr>
        <w:t>ست»..</w:t>
      </w:r>
    </w:p>
    <w:p w:rsidR="009C6881" w:rsidRPr="005866EB" w:rsidRDefault="009C6881" w:rsidP="0060162A">
      <w:pPr>
        <w:spacing w:line="250" w:lineRule="auto"/>
        <w:ind w:firstLine="284"/>
        <w:jc w:val="both"/>
        <w:rPr>
          <w:rStyle w:val="Char3"/>
          <w:spacing w:val="-2"/>
          <w:rtl/>
          <w:lang w:bidi="fa-IR"/>
        </w:rPr>
      </w:pPr>
      <w:r w:rsidRPr="005866EB">
        <w:rPr>
          <w:rStyle w:val="Char3"/>
          <w:spacing w:val="-2"/>
          <w:rtl/>
          <w:lang w:bidi="fa-IR"/>
        </w:rPr>
        <w:t>اگر كس</w:t>
      </w:r>
      <w:r w:rsidR="005B21A3" w:rsidRPr="005866EB">
        <w:rPr>
          <w:rStyle w:val="Char3"/>
          <w:spacing w:val="-2"/>
          <w:rtl/>
          <w:lang w:bidi="fa-IR"/>
        </w:rPr>
        <w:t>ی</w:t>
      </w:r>
      <w:r w:rsidRPr="005866EB">
        <w:rPr>
          <w:rStyle w:val="Char3"/>
          <w:spacing w:val="-2"/>
          <w:rtl/>
          <w:lang w:bidi="fa-IR"/>
        </w:rPr>
        <w:t xml:space="preserve"> گو</w:t>
      </w:r>
      <w:r w:rsidR="005B21A3" w:rsidRPr="005866EB">
        <w:rPr>
          <w:rStyle w:val="Char3"/>
          <w:spacing w:val="-2"/>
          <w:rtl/>
          <w:lang w:bidi="fa-IR"/>
        </w:rPr>
        <w:t>ی</w:t>
      </w:r>
      <w:r w:rsidRPr="005866EB">
        <w:rPr>
          <w:rStyle w:val="Char3"/>
          <w:spacing w:val="-2"/>
          <w:rtl/>
          <w:lang w:bidi="fa-IR"/>
        </w:rPr>
        <w:t>د كه من از استماع غنا نظر دن</w:t>
      </w:r>
      <w:r w:rsidR="005B21A3" w:rsidRPr="005866EB">
        <w:rPr>
          <w:rStyle w:val="Char3"/>
          <w:spacing w:val="-2"/>
          <w:rtl/>
          <w:lang w:bidi="fa-IR"/>
        </w:rPr>
        <w:t>ی</w:t>
      </w:r>
      <w:r w:rsidRPr="005866EB">
        <w:rPr>
          <w:rStyle w:val="Char3"/>
          <w:spacing w:val="-2"/>
          <w:rtl/>
          <w:lang w:bidi="fa-IR"/>
        </w:rPr>
        <w:t>و</w:t>
      </w:r>
      <w:r w:rsidR="005B21A3" w:rsidRPr="005866EB">
        <w:rPr>
          <w:rStyle w:val="Char3"/>
          <w:spacing w:val="-2"/>
          <w:rtl/>
          <w:lang w:bidi="fa-IR"/>
        </w:rPr>
        <w:t>ی</w:t>
      </w:r>
      <w:r w:rsidRPr="005866EB">
        <w:rPr>
          <w:rStyle w:val="Char3"/>
          <w:spacing w:val="-2"/>
          <w:rtl/>
          <w:lang w:bidi="fa-IR"/>
        </w:rPr>
        <w:t xml:space="preserve"> ندارم و اشارات اله</w:t>
      </w:r>
      <w:r w:rsidR="005B21A3" w:rsidRPr="005866EB">
        <w:rPr>
          <w:rStyle w:val="Char3"/>
          <w:spacing w:val="-2"/>
          <w:rtl/>
          <w:lang w:bidi="fa-IR"/>
        </w:rPr>
        <w:t>ی</w:t>
      </w:r>
      <w:r w:rsidRPr="005866EB">
        <w:rPr>
          <w:rStyle w:val="Char3"/>
          <w:spacing w:val="-2"/>
          <w:rtl/>
          <w:lang w:bidi="fa-IR"/>
        </w:rPr>
        <w:t xml:space="preserve"> در</w:t>
      </w:r>
      <w:r w:rsidR="005B21A3" w:rsidRPr="005866EB">
        <w:rPr>
          <w:rStyle w:val="Char3"/>
          <w:spacing w:val="-2"/>
          <w:rtl/>
          <w:lang w:bidi="fa-IR"/>
        </w:rPr>
        <w:t>ی</w:t>
      </w:r>
      <w:r w:rsidRPr="005866EB">
        <w:rPr>
          <w:rStyle w:val="Char3"/>
          <w:spacing w:val="-2"/>
          <w:rtl/>
          <w:lang w:bidi="fa-IR"/>
        </w:rPr>
        <w:t>افت</w:t>
      </w:r>
      <w:r w:rsidR="00101A36" w:rsidRPr="005866EB">
        <w:rPr>
          <w:rStyle w:val="Char3"/>
          <w:spacing w:val="-2"/>
          <w:rtl/>
          <w:lang w:bidi="fa-IR"/>
        </w:rPr>
        <w:t xml:space="preserve"> می‌</w:t>
      </w:r>
      <w:r w:rsidRPr="005866EB">
        <w:rPr>
          <w:rStyle w:val="Char3"/>
          <w:spacing w:val="-2"/>
          <w:rtl/>
          <w:lang w:bidi="fa-IR"/>
        </w:rPr>
        <w:t>دارم. گو</w:t>
      </w:r>
      <w:r w:rsidR="005B21A3" w:rsidRPr="005866EB">
        <w:rPr>
          <w:rStyle w:val="Char3"/>
          <w:spacing w:val="-2"/>
          <w:rtl/>
          <w:lang w:bidi="fa-IR"/>
        </w:rPr>
        <w:t>یی</w:t>
      </w:r>
      <w:r w:rsidRPr="005866EB">
        <w:rPr>
          <w:rStyle w:val="Char3"/>
          <w:spacing w:val="-2"/>
          <w:rtl/>
          <w:lang w:bidi="fa-IR"/>
        </w:rPr>
        <w:t xml:space="preserve">م: او از دو راه به خطا رفته، </w:t>
      </w:r>
      <w:r w:rsidR="005B21A3" w:rsidRPr="005866EB">
        <w:rPr>
          <w:rStyle w:val="Char3"/>
          <w:spacing w:val="-2"/>
          <w:rtl/>
          <w:lang w:bidi="fa-IR"/>
        </w:rPr>
        <w:t>ی</w:t>
      </w:r>
      <w:r w:rsidRPr="005866EB">
        <w:rPr>
          <w:rStyle w:val="Char3"/>
          <w:spacing w:val="-2"/>
          <w:rtl/>
          <w:lang w:bidi="fa-IR"/>
        </w:rPr>
        <w:t>ك</w:t>
      </w:r>
      <w:r w:rsidR="005B21A3" w:rsidRPr="005866EB">
        <w:rPr>
          <w:rStyle w:val="Char3"/>
          <w:spacing w:val="-2"/>
          <w:rtl/>
          <w:lang w:bidi="fa-IR"/>
        </w:rPr>
        <w:t>ی</w:t>
      </w:r>
      <w:r w:rsidRPr="005866EB">
        <w:rPr>
          <w:rStyle w:val="Char3"/>
          <w:spacing w:val="-2"/>
          <w:rtl/>
          <w:lang w:bidi="fa-IR"/>
        </w:rPr>
        <w:t xml:space="preserve"> ا</w:t>
      </w:r>
      <w:r w:rsidR="005B21A3" w:rsidRPr="005866EB">
        <w:rPr>
          <w:rStyle w:val="Char3"/>
          <w:spacing w:val="-2"/>
          <w:rtl/>
          <w:lang w:bidi="fa-IR"/>
        </w:rPr>
        <w:t>ی</w:t>
      </w:r>
      <w:r w:rsidRPr="005866EB">
        <w:rPr>
          <w:rStyle w:val="Char3"/>
          <w:spacing w:val="-2"/>
          <w:rtl/>
          <w:lang w:bidi="fa-IR"/>
        </w:rPr>
        <w:t>نكه تا او از سرود و غزل اشارات اله</w:t>
      </w:r>
      <w:r w:rsidR="005B21A3" w:rsidRPr="005866EB">
        <w:rPr>
          <w:rStyle w:val="Char3"/>
          <w:spacing w:val="-2"/>
          <w:rtl/>
          <w:lang w:bidi="fa-IR"/>
        </w:rPr>
        <w:t>ی</w:t>
      </w:r>
      <w:r w:rsidRPr="005866EB">
        <w:rPr>
          <w:rStyle w:val="Char3"/>
          <w:spacing w:val="-2"/>
          <w:rtl/>
          <w:lang w:bidi="fa-IR"/>
        </w:rPr>
        <w:t xml:space="preserve"> برداشت كند، طب</w:t>
      </w:r>
      <w:r w:rsidR="005B21A3" w:rsidRPr="005866EB">
        <w:rPr>
          <w:rStyle w:val="Char3"/>
          <w:spacing w:val="-2"/>
          <w:rtl/>
          <w:lang w:bidi="fa-IR"/>
        </w:rPr>
        <w:t>ی</w:t>
      </w:r>
      <w:r w:rsidRPr="005866EB">
        <w:rPr>
          <w:rStyle w:val="Char3"/>
          <w:spacing w:val="-2"/>
          <w:rtl/>
          <w:lang w:bidi="fa-IR"/>
        </w:rPr>
        <w:t>عتش پ</w:t>
      </w:r>
      <w:r w:rsidR="005B21A3" w:rsidRPr="005866EB">
        <w:rPr>
          <w:rStyle w:val="Char3"/>
          <w:spacing w:val="-2"/>
          <w:rtl/>
          <w:lang w:bidi="fa-IR"/>
        </w:rPr>
        <w:t>ی</w:t>
      </w:r>
      <w:r w:rsidRPr="005866EB">
        <w:rPr>
          <w:rStyle w:val="Char3"/>
          <w:spacing w:val="-2"/>
          <w:rtl/>
          <w:lang w:bidi="fa-IR"/>
        </w:rPr>
        <w:t>شدست</w:t>
      </w:r>
      <w:r w:rsidR="005B21A3" w:rsidRPr="005866EB">
        <w:rPr>
          <w:rStyle w:val="Char3"/>
          <w:spacing w:val="-2"/>
          <w:rtl/>
          <w:lang w:bidi="fa-IR"/>
        </w:rPr>
        <w:t>ی</w:t>
      </w:r>
      <w:r w:rsidRPr="005866EB">
        <w:rPr>
          <w:rStyle w:val="Char3"/>
          <w:spacing w:val="-2"/>
          <w:rtl/>
          <w:lang w:bidi="fa-IR"/>
        </w:rPr>
        <w:t xml:space="preserve"> كرده مراد خود در</w:t>
      </w:r>
      <w:r w:rsidR="005B21A3" w:rsidRPr="005866EB">
        <w:rPr>
          <w:rStyle w:val="Char3"/>
          <w:spacing w:val="-2"/>
          <w:rtl/>
          <w:lang w:bidi="fa-IR"/>
        </w:rPr>
        <w:t>ی</w:t>
      </w:r>
      <w:r w:rsidRPr="005866EB">
        <w:rPr>
          <w:rStyle w:val="Char3"/>
          <w:spacing w:val="-2"/>
          <w:rtl/>
          <w:lang w:bidi="fa-IR"/>
        </w:rPr>
        <w:t>ابد، مثل ا</w:t>
      </w:r>
      <w:r w:rsidR="005B21A3" w:rsidRPr="005866EB">
        <w:rPr>
          <w:rStyle w:val="Char3"/>
          <w:spacing w:val="-2"/>
          <w:rtl/>
          <w:lang w:bidi="fa-IR"/>
        </w:rPr>
        <w:t>ی</w:t>
      </w:r>
      <w:r w:rsidRPr="005866EB">
        <w:rPr>
          <w:rStyle w:val="Char3"/>
          <w:spacing w:val="-2"/>
          <w:rtl/>
          <w:lang w:bidi="fa-IR"/>
        </w:rPr>
        <w:t>نكه كس</w:t>
      </w:r>
      <w:r w:rsidR="005B21A3" w:rsidRPr="005866EB">
        <w:rPr>
          <w:rStyle w:val="Char3"/>
          <w:spacing w:val="-2"/>
          <w:rtl/>
          <w:lang w:bidi="fa-IR"/>
        </w:rPr>
        <w:t>ی</w:t>
      </w:r>
      <w:r w:rsidRPr="005866EB">
        <w:rPr>
          <w:rStyle w:val="Char3"/>
          <w:spacing w:val="-2"/>
          <w:rtl/>
          <w:lang w:bidi="fa-IR"/>
        </w:rPr>
        <w:t xml:space="preserve"> بخواهد از ملاحظ</w:t>
      </w:r>
      <w:r w:rsidR="00ED1F13" w:rsidRPr="005866EB">
        <w:rPr>
          <w:rStyle w:val="Char3"/>
          <w:spacing w:val="-2"/>
          <w:rtl/>
          <w:lang w:bidi="fa-IR"/>
        </w:rPr>
        <w:t>ه</w:t>
      </w:r>
      <w:r w:rsidRPr="005866EB">
        <w:rPr>
          <w:rStyle w:val="Char3"/>
          <w:spacing w:val="-2"/>
          <w:rtl/>
          <w:lang w:bidi="fa-IR"/>
        </w:rPr>
        <w:t xml:space="preserve"> زن خوشگل در صنعت اله</w:t>
      </w:r>
      <w:r w:rsidR="005B21A3" w:rsidRPr="005866EB">
        <w:rPr>
          <w:rStyle w:val="Char3"/>
          <w:spacing w:val="-2"/>
          <w:rtl/>
          <w:lang w:bidi="fa-IR"/>
        </w:rPr>
        <w:t>ی</w:t>
      </w:r>
      <w:r w:rsidRPr="005866EB">
        <w:rPr>
          <w:rStyle w:val="Char3"/>
          <w:spacing w:val="-2"/>
          <w:rtl/>
          <w:lang w:bidi="fa-IR"/>
        </w:rPr>
        <w:t xml:space="preserve"> تأمل نما</w:t>
      </w:r>
      <w:r w:rsidR="005B21A3" w:rsidRPr="005866EB">
        <w:rPr>
          <w:rStyle w:val="Char3"/>
          <w:spacing w:val="-2"/>
          <w:rtl/>
          <w:lang w:bidi="fa-IR"/>
        </w:rPr>
        <w:t>ی</w:t>
      </w:r>
      <w:r w:rsidRPr="005866EB">
        <w:rPr>
          <w:rStyle w:val="Char3"/>
          <w:spacing w:val="-2"/>
          <w:rtl/>
          <w:lang w:bidi="fa-IR"/>
        </w:rPr>
        <w:t>د شهوت ذهنش را از آن معن</w:t>
      </w:r>
      <w:r w:rsidR="005B21A3" w:rsidRPr="005866EB">
        <w:rPr>
          <w:rStyle w:val="Char3"/>
          <w:spacing w:val="-2"/>
          <w:rtl/>
          <w:lang w:bidi="fa-IR"/>
        </w:rPr>
        <w:t>ی</w:t>
      </w:r>
      <w:r w:rsidRPr="005866EB">
        <w:rPr>
          <w:rStyle w:val="Char3"/>
          <w:spacing w:val="-2"/>
          <w:rtl/>
          <w:lang w:bidi="fa-IR"/>
        </w:rPr>
        <w:t xml:space="preserve"> باز</w:t>
      </w:r>
      <w:r w:rsidR="00101A36" w:rsidRPr="005866EB">
        <w:rPr>
          <w:rStyle w:val="Char3"/>
          <w:spacing w:val="-2"/>
          <w:rtl/>
          <w:lang w:bidi="fa-IR"/>
        </w:rPr>
        <w:t xml:space="preserve"> می‌</w:t>
      </w:r>
      <w:r w:rsidRPr="005866EB">
        <w:rPr>
          <w:rStyle w:val="Char3"/>
          <w:spacing w:val="-2"/>
          <w:rtl/>
          <w:lang w:bidi="fa-IR"/>
        </w:rPr>
        <w:t>دارد و منحرف</w:t>
      </w:r>
      <w:r w:rsidR="00101A36" w:rsidRPr="005866EB">
        <w:rPr>
          <w:rStyle w:val="Char3"/>
          <w:spacing w:val="-2"/>
          <w:rtl/>
          <w:lang w:bidi="fa-IR"/>
        </w:rPr>
        <w:t xml:space="preserve"> می‌</w:t>
      </w:r>
      <w:r w:rsidRPr="005866EB">
        <w:rPr>
          <w:rStyle w:val="Char3"/>
          <w:spacing w:val="-2"/>
          <w:rtl/>
          <w:lang w:bidi="fa-IR"/>
        </w:rPr>
        <w:t>سازد، دوم ا</w:t>
      </w:r>
      <w:r w:rsidR="005B21A3" w:rsidRPr="005866EB">
        <w:rPr>
          <w:rStyle w:val="Char3"/>
          <w:spacing w:val="-2"/>
          <w:rtl/>
          <w:lang w:bidi="fa-IR"/>
        </w:rPr>
        <w:t>ی</w:t>
      </w:r>
      <w:r w:rsidRPr="005866EB">
        <w:rPr>
          <w:rStyle w:val="Char3"/>
          <w:spacing w:val="-2"/>
          <w:rtl/>
          <w:lang w:bidi="fa-IR"/>
        </w:rPr>
        <w:t>نكه در ا</w:t>
      </w:r>
      <w:r w:rsidR="005B21A3" w:rsidRPr="005866EB">
        <w:rPr>
          <w:rStyle w:val="Char3"/>
          <w:spacing w:val="-2"/>
          <w:rtl/>
          <w:lang w:bidi="fa-IR"/>
        </w:rPr>
        <w:t>ی</w:t>
      </w:r>
      <w:r w:rsidRPr="005866EB">
        <w:rPr>
          <w:rStyle w:val="Char3"/>
          <w:spacing w:val="-2"/>
          <w:rtl/>
          <w:lang w:bidi="fa-IR"/>
        </w:rPr>
        <w:t>ن شعر و غزلها كه</w:t>
      </w:r>
      <w:r w:rsidR="00101A36" w:rsidRPr="005866EB">
        <w:rPr>
          <w:rStyle w:val="Char3"/>
          <w:spacing w:val="-2"/>
          <w:rtl/>
          <w:lang w:bidi="fa-IR"/>
        </w:rPr>
        <w:t xml:space="preserve"> می‌</w:t>
      </w:r>
      <w:r w:rsidRPr="005866EB">
        <w:rPr>
          <w:rStyle w:val="Char3"/>
          <w:spacing w:val="-2"/>
          <w:rtl/>
          <w:lang w:bidi="fa-IR"/>
        </w:rPr>
        <w:t xml:space="preserve">خوانند كم اشاره </w:t>
      </w:r>
      <w:r w:rsidR="005B21A3" w:rsidRPr="005866EB">
        <w:rPr>
          <w:rStyle w:val="Char3"/>
          <w:spacing w:val="-2"/>
          <w:rtl/>
          <w:lang w:bidi="fa-IR"/>
        </w:rPr>
        <w:t>ی</w:t>
      </w:r>
      <w:r w:rsidRPr="005866EB">
        <w:rPr>
          <w:rStyle w:val="Char3"/>
          <w:spacing w:val="-2"/>
          <w:rtl/>
          <w:lang w:bidi="fa-IR"/>
        </w:rPr>
        <w:t xml:space="preserve"> هست كه به خالق منطبق شود و خدا اجل از آن است كه كلم</w:t>
      </w:r>
      <w:r w:rsidR="00ED1F13" w:rsidRPr="005866EB">
        <w:rPr>
          <w:rStyle w:val="Char3"/>
          <w:spacing w:val="-2"/>
          <w:rtl/>
          <w:lang w:bidi="fa-IR"/>
        </w:rPr>
        <w:t>ه</w:t>
      </w:r>
      <w:r w:rsidRPr="005866EB">
        <w:rPr>
          <w:rStyle w:val="Char3"/>
          <w:spacing w:val="-2"/>
          <w:rtl/>
          <w:lang w:bidi="fa-IR"/>
        </w:rPr>
        <w:t xml:space="preserve"> عشق و ش</w:t>
      </w:r>
      <w:r w:rsidR="005B21A3" w:rsidRPr="005866EB">
        <w:rPr>
          <w:rStyle w:val="Char3"/>
          <w:spacing w:val="-2"/>
          <w:rtl/>
          <w:lang w:bidi="fa-IR"/>
        </w:rPr>
        <w:t>ی</w:t>
      </w:r>
      <w:r w:rsidRPr="005866EB">
        <w:rPr>
          <w:rStyle w:val="Char3"/>
          <w:spacing w:val="-2"/>
          <w:rtl/>
          <w:lang w:bidi="fa-IR"/>
        </w:rPr>
        <w:t>فتگ</w:t>
      </w:r>
      <w:r w:rsidR="005B21A3" w:rsidRPr="005866EB">
        <w:rPr>
          <w:rStyle w:val="Char3"/>
          <w:spacing w:val="-2"/>
          <w:rtl/>
          <w:lang w:bidi="fa-IR"/>
        </w:rPr>
        <w:t>ی</w:t>
      </w:r>
      <w:r w:rsidRPr="005866EB">
        <w:rPr>
          <w:rStyle w:val="Char3"/>
          <w:spacing w:val="-2"/>
          <w:rtl/>
          <w:lang w:bidi="fa-IR"/>
        </w:rPr>
        <w:t xml:space="preserve"> دربار</w:t>
      </w:r>
      <w:r w:rsidR="00ED1F13" w:rsidRPr="005866EB">
        <w:rPr>
          <w:rStyle w:val="Char3"/>
          <w:spacing w:val="-2"/>
          <w:rtl/>
          <w:lang w:bidi="fa-IR"/>
        </w:rPr>
        <w:t>ه</w:t>
      </w:r>
      <w:r w:rsidRPr="005866EB">
        <w:rPr>
          <w:rStyle w:val="Char3"/>
          <w:spacing w:val="-2"/>
          <w:rtl/>
          <w:lang w:bidi="fa-IR"/>
        </w:rPr>
        <w:t xml:space="preserve"> او توان به كار برد. نص</w:t>
      </w:r>
      <w:r w:rsidR="005B21A3" w:rsidRPr="005866EB">
        <w:rPr>
          <w:rStyle w:val="Char3"/>
          <w:spacing w:val="-2"/>
          <w:rtl/>
          <w:lang w:bidi="fa-IR"/>
        </w:rPr>
        <w:t>ی</w:t>
      </w:r>
      <w:r w:rsidRPr="005866EB">
        <w:rPr>
          <w:rStyle w:val="Char3"/>
          <w:spacing w:val="-2"/>
          <w:rtl/>
          <w:lang w:bidi="fa-IR"/>
        </w:rPr>
        <w:t>ب بشر از معرفت اله</w:t>
      </w:r>
      <w:r w:rsidR="005B21A3" w:rsidRPr="005866EB">
        <w:rPr>
          <w:rStyle w:val="Char3"/>
          <w:spacing w:val="-2"/>
          <w:rtl/>
          <w:lang w:bidi="fa-IR"/>
        </w:rPr>
        <w:t>ی</w:t>
      </w:r>
      <w:r w:rsidRPr="005866EB">
        <w:rPr>
          <w:rStyle w:val="Char3"/>
          <w:spacing w:val="-2"/>
          <w:rtl/>
          <w:lang w:bidi="fa-IR"/>
        </w:rPr>
        <w:t xml:space="preserve"> احساس ه</w:t>
      </w:r>
      <w:r w:rsidR="005B21A3" w:rsidRPr="005866EB">
        <w:rPr>
          <w:rStyle w:val="Char3"/>
          <w:spacing w:val="-2"/>
          <w:rtl/>
          <w:lang w:bidi="fa-IR"/>
        </w:rPr>
        <w:t>ی</w:t>
      </w:r>
      <w:r w:rsidRPr="005866EB">
        <w:rPr>
          <w:rStyle w:val="Char3"/>
          <w:spacing w:val="-2"/>
          <w:rtl/>
          <w:lang w:bidi="fa-IR"/>
        </w:rPr>
        <w:t>بت و تعظ</w:t>
      </w:r>
      <w:r w:rsidR="005B21A3" w:rsidRPr="005866EB">
        <w:rPr>
          <w:rStyle w:val="Char3"/>
          <w:spacing w:val="-2"/>
          <w:rtl/>
          <w:lang w:bidi="fa-IR"/>
        </w:rPr>
        <w:t>ی</w:t>
      </w:r>
      <w:r w:rsidRPr="005866EB">
        <w:rPr>
          <w:rStyle w:val="Char3"/>
          <w:spacing w:val="-2"/>
          <w:rtl/>
          <w:lang w:bidi="fa-IR"/>
        </w:rPr>
        <w:t xml:space="preserve">م است و بس. </w:t>
      </w:r>
    </w:p>
    <w:p w:rsidR="009C6881" w:rsidRPr="0060162A" w:rsidRDefault="009C6881" w:rsidP="0060162A">
      <w:pPr>
        <w:spacing w:line="250" w:lineRule="auto"/>
        <w:ind w:firstLine="284"/>
        <w:jc w:val="both"/>
        <w:rPr>
          <w:rStyle w:val="Char3"/>
          <w:rtl/>
          <w:lang w:bidi="fa-IR"/>
        </w:rPr>
      </w:pPr>
      <w:r w:rsidRPr="0060162A">
        <w:rPr>
          <w:rStyle w:val="Char3"/>
          <w:rtl/>
          <w:lang w:bidi="fa-IR"/>
        </w:rPr>
        <w:t>از امام احمد بن حنبل در مورد غنا قولها</w:t>
      </w:r>
      <w:r w:rsidR="005B21A3">
        <w:rPr>
          <w:rStyle w:val="Char3"/>
          <w:rtl/>
          <w:lang w:bidi="fa-IR"/>
        </w:rPr>
        <w:t>ی</w:t>
      </w:r>
      <w:r w:rsidRPr="0060162A">
        <w:rPr>
          <w:rStyle w:val="Char3"/>
          <w:rtl/>
          <w:lang w:bidi="fa-IR"/>
        </w:rPr>
        <w:t xml:space="preserve"> مختلف آورده اند. با</w:t>
      </w:r>
      <w:r w:rsidR="005B21A3">
        <w:rPr>
          <w:rStyle w:val="Char3"/>
          <w:rtl/>
          <w:lang w:bidi="fa-IR"/>
        </w:rPr>
        <w:t>ی</w:t>
      </w:r>
      <w:r w:rsidRPr="0060162A">
        <w:rPr>
          <w:rStyle w:val="Char3"/>
          <w:rtl/>
          <w:lang w:bidi="fa-IR"/>
        </w:rPr>
        <w:t>د دانست كه در زمان او «زهد</w:t>
      </w:r>
      <w:r w:rsidR="005B21A3">
        <w:rPr>
          <w:rStyle w:val="Char3"/>
          <w:rtl/>
          <w:lang w:bidi="fa-IR"/>
        </w:rPr>
        <w:t>ی</w:t>
      </w:r>
      <w:r w:rsidRPr="0060162A">
        <w:rPr>
          <w:rStyle w:val="Char3"/>
          <w:rtl/>
          <w:lang w:bidi="fa-IR"/>
        </w:rPr>
        <w:t>ات» را به آواز</w:t>
      </w:r>
      <w:r w:rsidR="00101A36">
        <w:rPr>
          <w:rStyle w:val="Char3"/>
          <w:rtl/>
          <w:lang w:bidi="fa-IR"/>
        </w:rPr>
        <w:t xml:space="preserve"> می‌</w:t>
      </w:r>
      <w:r w:rsidRPr="0060162A">
        <w:rPr>
          <w:rStyle w:val="Char3"/>
          <w:rtl/>
          <w:lang w:bidi="fa-IR"/>
        </w:rPr>
        <w:t>خوانده اند و احمد همان را ن</w:t>
      </w:r>
      <w:r w:rsidR="005B21A3">
        <w:rPr>
          <w:rStyle w:val="Char3"/>
          <w:rtl/>
          <w:lang w:bidi="fa-IR"/>
        </w:rPr>
        <w:t>ی</w:t>
      </w:r>
      <w:r w:rsidRPr="0060162A">
        <w:rPr>
          <w:rStyle w:val="Char3"/>
          <w:rtl/>
          <w:lang w:bidi="fa-IR"/>
        </w:rPr>
        <w:t>ز بدعت</w:t>
      </w:r>
      <w:r w:rsidR="00101A36">
        <w:rPr>
          <w:rStyle w:val="Char3"/>
          <w:rtl/>
          <w:lang w:bidi="fa-IR"/>
        </w:rPr>
        <w:t xml:space="preserve"> می‌</w:t>
      </w:r>
      <w:r w:rsidRPr="0060162A">
        <w:rPr>
          <w:rStyle w:val="Char3"/>
          <w:rtl/>
          <w:lang w:bidi="fa-IR"/>
        </w:rPr>
        <w:t>شمرده ز</w:t>
      </w:r>
      <w:r w:rsidR="005B21A3">
        <w:rPr>
          <w:rStyle w:val="Char3"/>
          <w:rtl/>
          <w:lang w:bidi="fa-IR"/>
        </w:rPr>
        <w:t>ی</w:t>
      </w:r>
      <w:r w:rsidRPr="0060162A">
        <w:rPr>
          <w:rStyle w:val="Char3"/>
          <w:rtl/>
          <w:lang w:bidi="fa-IR"/>
        </w:rPr>
        <w:t>را نودرآمده بوده است و سابقه</w:t>
      </w:r>
      <w:r w:rsidR="0090518F">
        <w:rPr>
          <w:rStyle w:val="Char3"/>
          <w:rtl/>
          <w:lang w:bidi="fa-IR"/>
        </w:rPr>
        <w:t xml:space="preserve">‌ای </w:t>
      </w:r>
      <w:r w:rsidRPr="0060162A">
        <w:rPr>
          <w:rStyle w:val="Char3"/>
          <w:rtl/>
          <w:lang w:bidi="fa-IR"/>
        </w:rPr>
        <w:t>در سنت نداشته، ولو آنكه ما</w:t>
      </w:r>
      <w:r w:rsidR="005B21A3">
        <w:rPr>
          <w:rStyle w:val="Char3"/>
          <w:rtl/>
          <w:lang w:bidi="fa-IR"/>
        </w:rPr>
        <w:t>ی</w:t>
      </w:r>
      <w:r w:rsidR="00ED1F13">
        <w:rPr>
          <w:rStyle w:val="Char3"/>
          <w:rtl/>
          <w:lang w:bidi="fa-IR"/>
        </w:rPr>
        <w:t>ه</w:t>
      </w:r>
      <w:r w:rsidRPr="0060162A">
        <w:rPr>
          <w:rStyle w:val="Char3"/>
          <w:rtl/>
          <w:lang w:bidi="fa-IR"/>
        </w:rPr>
        <w:t xml:space="preserve"> رقت قلب گردد. او «تغب</w:t>
      </w:r>
      <w:r w:rsidR="005B21A3">
        <w:rPr>
          <w:rStyle w:val="Char3"/>
          <w:rtl/>
          <w:lang w:bidi="fa-IR"/>
        </w:rPr>
        <w:t>ی</w:t>
      </w:r>
      <w:r w:rsidRPr="0060162A">
        <w:rPr>
          <w:rStyle w:val="Char3"/>
          <w:rtl/>
          <w:lang w:bidi="fa-IR"/>
        </w:rPr>
        <w:t>ر» را هم بدعت</w:t>
      </w:r>
      <w:r w:rsidR="00101A36">
        <w:rPr>
          <w:rStyle w:val="Char3"/>
          <w:rtl/>
          <w:lang w:bidi="fa-IR"/>
        </w:rPr>
        <w:t xml:space="preserve"> می‌</w:t>
      </w:r>
      <w:r w:rsidRPr="0060162A">
        <w:rPr>
          <w:rStyle w:val="Char3"/>
          <w:rtl/>
          <w:lang w:bidi="fa-IR"/>
        </w:rPr>
        <w:t>دانست، در مورد ا</w:t>
      </w:r>
      <w:r w:rsidR="005B21A3">
        <w:rPr>
          <w:rStyle w:val="Char3"/>
          <w:rtl/>
          <w:lang w:bidi="fa-IR"/>
        </w:rPr>
        <w:t>ی</w:t>
      </w:r>
      <w:r w:rsidRPr="0060162A">
        <w:rPr>
          <w:rStyle w:val="Char3"/>
          <w:rtl/>
          <w:lang w:bidi="fa-IR"/>
        </w:rPr>
        <w:t>ن كلمه توض</w:t>
      </w:r>
      <w:r w:rsidR="005B21A3">
        <w:rPr>
          <w:rStyle w:val="Char3"/>
          <w:rtl/>
          <w:lang w:bidi="fa-IR"/>
        </w:rPr>
        <w:t>ی</w:t>
      </w:r>
      <w:r w:rsidRPr="0060162A">
        <w:rPr>
          <w:rStyle w:val="Char3"/>
          <w:rtl/>
          <w:lang w:bidi="fa-IR"/>
        </w:rPr>
        <w:t xml:space="preserve">ح خواهد آمد. </w:t>
      </w:r>
    </w:p>
    <w:p w:rsidR="009C6881" w:rsidRPr="0060162A" w:rsidRDefault="009C6881" w:rsidP="00E573EC">
      <w:pPr>
        <w:spacing w:line="250" w:lineRule="auto"/>
        <w:ind w:firstLine="284"/>
        <w:jc w:val="both"/>
        <w:rPr>
          <w:rStyle w:val="Char3"/>
          <w:rtl/>
          <w:lang w:bidi="fa-IR"/>
        </w:rPr>
      </w:pPr>
      <w:r w:rsidRPr="0060162A">
        <w:rPr>
          <w:rStyle w:val="Char3"/>
          <w:rtl/>
          <w:lang w:bidi="fa-IR"/>
        </w:rPr>
        <w:t>روا</w:t>
      </w:r>
      <w:r w:rsidR="005B21A3">
        <w:rPr>
          <w:rStyle w:val="Char3"/>
          <w:rtl/>
          <w:lang w:bidi="fa-IR"/>
        </w:rPr>
        <w:t>ی</w:t>
      </w:r>
      <w:r w:rsidRPr="0060162A">
        <w:rPr>
          <w:rStyle w:val="Char3"/>
          <w:rtl/>
          <w:lang w:bidi="fa-IR"/>
        </w:rPr>
        <w:t>ت د</w:t>
      </w:r>
      <w:r w:rsidR="005B21A3">
        <w:rPr>
          <w:rStyle w:val="Char3"/>
          <w:rtl/>
          <w:lang w:bidi="fa-IR"/>
        </w:rPr>
        <w:t>ی</w:t>
      </w:r>
      <w:r w:rsidRPr="0060162A">
        <w:rPr>
          <w:rStyle w:val="Char3"/>
          <w:rtl/>
          <w:lang w:bidi="fa-IR"/>
        </w:rPr>
        <w:t>گر</w:t>
      </w:r>
      <w:r w:rsidR="005B21A3">
        <w:rPr>
          <w:rStyle w:val="Char3"/>
          <w:rtl/>
          <w:lang w:bidi="fa-IR"/>
        </w:rPr>
        <w:t>ی</w:t>
      </w:r>
      <w:r w:rsidRPr="0060162A">
        <w:rPr>
          <w:rStyle w:val="Char3"/>
          <w:rtl/>
          <w:lang w:bidi="fa-IR"/>
        </w:rPr>
        <w:t xml:space="preserve"> دار</w:t>
      </w:r>
      <w:r w:rsidR="005B21A3">
        <w:rPr>
          <w:rStyle w:val="Char3"/>
          <w:rtl/>
          <w:lang w:bidi="fa-IR"/>
        </w:rPr>
        <w:t>ی</w:t>
      </w:r>
      <w:r w:rsidRPr="0060162A">
        <w:rPr>
          <w:rStyle w:val="Char3"/>
          <w:rtl/>
          <w:lang w:bidi="fa-IR"/>
        </w:rPr>
        <w:t>م كه روز</w:t>
      </w:r>
      <w:r w:rsidR="005B21A3">
        <w:rPr>
          <w:rStyle w:val="Char3"/>
          <w:rtl/>
          <w:lang w:bidi="fa-IR"/>
        </w:rPr>
        <w:t>ی</w:t>
      </w:r>
      <w:r w:rsidRPr="0060162A">
        <w:rPr>
          <w:rStyle w:val="Char3"/>
          <w:rtl/>
          <w:lang w:bidi="fa-IR"/>
        </w:rPr>
        <w:t xml:space="preserve"> قوال</w:t>
      </w:r>
      <w:r w:rsidR="005B21A3">
        <w:rPr>
          <w:rStyle w:val="Char3"/>
          <w:rtl/>
          <w:lang w:bidi="fa-IR"/>
        </w:rPr>
        <w:t>ی</w:t>
      </w:r>
      <w:r w:rsidRPr="0060162A">
        <w:rPr>
          <w:rStyle w:val="Char3"/>
          <w:rtl/>
          <w:lang w:bidi="fa-IR"/>
        </w:rPr>
        <w:t xml:space="preserve"> نزد صالح پسر احمد حنبل</w:t>
      </w:r>
      <w:r w:rsidR="00101A36">
        <w:rPr>
          <w:rStyle w:val="Char3"/>
          <w:rtl/>
          <w:lang w:bidi="fa-IR"/>
        </w:rPr>
        <w:t xml:space="preserve"> می‌</w:t>
      </w:r>
      <w:r w:rsidRPr="0060162A">
        <w:rPr>
          <w:rStyle w:val="Char3"/>
          <w:rtl/>
          <w:lang w:bidi="fa-IR"/>
        </w:rPr>
        <w:t>خواند، احمد صوت او را شن</w:t>
      </w:r>
      <w:r w:rsidR="005B21A3">
        <w:rPr>
          <w:rStyle w:val="Char3"/>
          <w:rtl/>
          <w:lang w:bidi="fa-IR"/>
        </w:rPr>
        <w:t>ی</w:t>
      </w:r>
      <w:r w:rsidRPr="0060162A">
        <w:rPr>
          <w:rStyle w:val="Char3"/>
          <w:rtl/>
          <w:lang w:bidi="fa-IR"/>
        </w:rPr>
        <w:t>د و انكار</w:t>
      </w:r>
      <w:r w:rsidR="005B21A3">
        <w:rPr>
          <w:rStyle w:val="Char3"/>
          <w:rtl/>
          <w:lang w:bidi="fa-IR"/>
        </w:rPr>
        <w:t>ی</w:t>
      </w:r>
      <w:r w:rsidRPr="0060162A">
        <w:rPr>
          <w:rStyle w:val="Char3"/>
          <w:rtl/>
          <w:lang w:bidi="fa-IR"/>
        </w:rPr>
        <w:t xml:space="preserve"> نكرد صالح گفت: مگر نه تو بر ا</w:t>
      </w:r>
      <w:r w:rsidR="005B21A3">
        <w:rPr>
          <w:rStyle w:val="Char3"/>
          <w:rtl/>
          <w:lang w:bidi="fa-IR"/>
        </w:rPr>
        <w:t>ی</w:t>
      </w:r>
      <w:r w:rsidRPr="0060162A">
        <w:rPr>
          <w:rStyle w:val="Char3"/>
          <w:rtl/>
          <w:lang w:bidi="fa-IR"/>
        </w:rPr>
        <w:t>ن كار انكار داشت</w:t>
      </w:r>
      <w:r w:rsidR="005B21A3">
        <w:rPr>
          <w:rStyle w:val="Char3"/>
          <w:rtl/>
          <w:lang w:bidi="fa-IR"/>
        </w:rPr>
        <w:t>ی</w:t>
      </w:r>
      <w:r w:rsidRPr="0060162A">
        <w:rPr>
          <w:rStyle w:val="Char3"/>
          <w:rtl/>
          <w:lang w:bidi="fa-IR"/>
        </w:rPr>
        <w:t>؟ احمد گفت: شن</w:t>
      </w:r>
      <w:r w:rsidR="005B21A3">
        <w:rPr>
          <w:rStyle w:val="Char3"/>
          <w:rtl/>
          <w:lang w:bidi="fa-IR"/>
        </w:rPr>
        <w:t>ی</w:t>
      </w:r>
      <w:r w:rsidRPr="0060162A">
        <w:rPr>
          <w:rStyle w:val="Char3"/>
          <w:rtl/>
          <w:lang w:bidi="fa-IR"/>
        </w:rPr>
        <w:t>ده بودم كه منكرات</w:t>
      </w:r>
      <w:r w:rsidR="00101A36">
        <w:rPr>
          <w:rStyle w:val="Char3"/>
          <w:rtl/>
          <w:lang w:bidi="fa-IR"/>
        </w:rPr>
        <w:t xml:space="preserve"> می‌</w:t>
      </w:r>
      <w:r w:rsidRPr="0060162A">
        <w:rPr>
          <w:rStyle w:val="Char3"/>
          <w:rtl/>
          <w:lang w:bidi="fa-IR"/>
        </w:rPr>
        <w:t>گو</w:t>
      </w:r>
      <w:r w:rsidR="005B21A3">
        <w:rPr>
          <w:rStyle w:val="Char3"/>
          <w:rtl/>
          <w:lang w:bidi="fa-IR"/>
        </w:rPr>
        <w:t>ی</w:t>
      </w:r>
      <w:r w:rsidRPr="0060162A">
        <w:rPr>
          <w:rStyle w:val="Char3"/>
          <w:rtl/>
          <w:lang w:bidi="fa-IR"/>
        </w:rPr>
        <w:t>ند، ناخوش داشتم، اما آنچه ا</w:t>
      </w:r>
      <w:r w:rsidR="005B21A3">
        <w:rPr>
          <w:rStyle w:val="Char3"/>
          <w:rtl/>
          <w:lang w:bidi="fa-IR"/>
        </w:rPr>
        <w:t>ی</w:t>
      </w:r>
      <w:r w:rsidRPr="0060162A">
        <w:rPr>
          <w:rStyle w:val="Char3"/>
          <w:rtl/>
          <w:lang w:bidi="fa-IR"/>
        </w:rPr>
        <w:t>ن خواند مكروه ندارم. به هر حال اگر هم احمد حنبل غنا را مكروه نداشته خواندن قصا</w:t>
      </w:r>
      <w:r w:rsidR="005B21A3">
        <w:rPr>
          <w:rStyle w:val="Char3"/>
          <w:rtl/>
          <w:lang w:bidi="fa-IR"/>
        </w:rPr>
        <w:t>ی</w:t>
      </w:r>
      <w:r w:rsidRPr="0060162A">
        <w:rPr>
          <w:rStyle w:val="Char3"/>
          <w:rtl/>
          <w:lang w:bidi="fa-IR"/>
        </w:rPr>
        <w:t>د زهد بوده است اما ساز و آواز را جا</w:t>
      </w:r>
      <w:r w:rsidR="005B21A3">
        <w:rPr>
          <w:rStyle w:val="Char3"/>
          <w:rtl/>
          <w:lang w:bidi="fa-IR"/>
        </w:rPr>
        <w:t>ی</w:t>
      </w:r>
      <w:r w:rsidRPr="0060162A">
        <w:rPr>
          <w:rStyle w:val="Char3"/>
          <w:rtl/>
          <w:lang w:bidi="fa-IR"/>
        </w:rPr>
        <w:t>ز</w:t>
      </w:r>
      <w:r w:rsidR="00101A36">
        <w:rPr>
          <w:rStyle w:val="Char3"/>
          <w:rtl/>
          <w:lang w:bidi="fa-IR"/>
        </w:rPr>
        <w:t xml:space="preserve"> نمی‌</w:t>
      </w:r>
      <w:r w:rsidRPr="0060162A">
        <w:rPr>
          <w:rStyle w:val="Char3"/>
          <w:rtl/>
          <w:lang w:bidi="fa-IR"/>
        </w:rPr>
        <w:t>دانست. چنانكه نقل است كس</w:t>
      </w:r>
      <w:r w:rsidR="005B21A3">
        <w:rPr>
          <w:rStyle w:val="Char3"/>
          <w:rtl/>
          <w:lang w:bidi="fa-IR"/>
        </w:rPr>
        <w:t>ی</w:t>
      </w:r>
      <w:r w:rsidRPr="0060162A">
        <w:rPr>
          <w:rStyle w:val="Char3"/>
          <w:rtl/>
          <w:lang w:bidi="fa-IR"/>
        </w:rPr>
        <w:t xml:space="preserve"> مرده بود و از او پسر</w:t>
      </w:r>
      <w:r w:rsidR="005B21A3">
        <w:rPr>
          <w:rStyle w:val="Char3"/>
          <w:rtl/>
          <w:lang w:bidi="fa-IR"/>
        </w:rPr>
        <w:t>ی</w:t>
      </w:r>
      <w:r w:rsidRPr="0060162A">
        <w:rPr>
          <w:rStyle w:val="Char3"/>
          <w:rtl/>
          <w:lang w:bidi="fa-IR"/>
        </w:rPr>
        <w:t xml:space="preserve"> مانده بود؛ با </w:t>
      </w:r>
      <w:r w:rsidR="005B21A3">
        <w:rPr>
          <w:rStyle w:val="Char3"/>
          <w:rtl/>
          <w:lang w:bidi="fa-IR"/>
        </w:rPr>
        <w:t xml:space="preserve">یک </w:t>
      </w:r>
      <w:r w:rsidRPr="0060162A">
        <w:rPr>
          <w:rStyle w:val="Char3"/>
          <w:rtl/>
          <w:lang w:bidi="fa-IR"/>
        </w:rPr>
        <w:t>كن</w:t>
      </w:r>
      <w:r w:rsidR="005B21A3">
        <w:rPr>
          <w:rStyle w:val="Char3"/>
          <w:rtl/>
          <w:lang w:bidi="fa-IR"/>
        </w:rPr>
        <w:t>ی</w:t>
      </w:r>
      <w:r w:rsidRPr="0060162A">
        <w:rPr>
          <w:rStyle w:val="Char3"/>
          <w:rtl/>
          <w:lang w:bidi="fa-IR"/>
        </w:rPr>
        <w:t>ز</w:t>
      </w:r>
      <w:r w:rsidR="005B21A3">
        <w:rPr>
          <w:rStyle w:val="Char3"/>
          <w:rtl/>
          <w:lang w:bidi="fa-IR"/>
        </w:rPr>
        <w:t xml:space="preserve">ک </w:t>
      </w:r>
      <w:r w:rsidRPr="0060162A">
        <w:rPr>
          <w:rStyle w:val="Char3"/>
          <w:rtl/>
          <w:lang w:bidi="fa-IR"/>
        </w:rPr>
        <w:t>مطربه، زهد</w:t>
      </w:r>
      <w:r w:rsidR="005B21A3">
        <w:rPr>
          <w:rStyle w:val="Char3"/>
          <w:rtl/>
          <w:lang w:bidi="fa-IR"/>
        </w:rPr>
        <w:t>ی</w:t>
      </w:r>
      <w:r w:rsidRPr="0060162A">
        <w:rPr>
          <w:rStyle w:val="Char3"/>
          <w:rtl/>
          <w:lang w:bidi="fa-IR"/>
        </w:rPr>
        <w:t>ات</w:t>
      </w:r>
      <w:r w:rsidR="00101A36">
        <w:rPr>
          <w:rStyle w:val="Char3"/>
          <w:rtl/>
          <w:lang w:bidi="fa-IR"/>
        </w:rPr>
        <w:t xml:space="preserve"> نمی‌</w:t>
      </w:r>
      <w:r w:rsidRPr="0060162A">
        <w:rPr>
          <w:rStyle w:val="Char3"/>
          <w:rtl/>
          <w:lang w:bidi="fa-IR"/>
        </w:rPr>
        <w:t>خوانده بلكه اشعار عشق انگ</w:t>
      </w:r>
      <w:r w:rsidR="005B21A3">
        <w:rPr>
          <w:rStyle w:val="Char3"/>
          <w:rtl/>
          <w:lang w:bidi="fa-IR"/>
        </w:rPr>
        <w:t>ی</w:t>
      </w:r>
      <w:r w:rsidRPr="0060162A">
        <w:rPr>
          <w:rStyle w:val="Char3"/>
          <w:rtl/>
          <w:lang w:bidi="fa-IR"/>
        </w:rPr>
        <w:t>ز و هوس آم</w:t>
      </w:r>
      <w:r w:rsidR="005B21A3">
        <w:rPr>
          <w:rStyle w:val="Char3"/>
          <w:rtl/>
          <w:lang w:bidi="fa-IR"/>
        </w:rPr>
        <w:t>ی</w:t>
      </w:r>
      <w:r w:rsidRPr="0060162A">
        <w:rPr>
          <w:rStyle w:val="Char3"/>
          <w:rtl/>
          <w:lang w:bidi="fa-IR"/>
        </w:rPr>
        <w:t>ز</w:t>
      </w:r>
      <w:r w:rsidR="00101A36">
        <w:rPr>
          <w:rStyle w:val="Char3"/>
          <w:rtl/>
          <w:lang w:bidi="fa-IR"/>
        </w:rPr>
        <w:t xml:space="preserve"> می‌</w:t>
      </w:r>
      <w:r w:rsidRPr="0060162A">
        <w:rPr>
          <w:rStyle w:val="Char3"/>
          <w:rtl/>
          <w:lang w:bidi="fa-IR"/>
        </w:rPr>
        <w:t>خوانده است و هم</w:t>
      </w:r>
      <w:r w:rsidR="005B21A3">
        <w:rPr>
          <w:rStyle w:val="Char3"/>
          <w:rtl/>
          <w:lang w:bidi="fa-IR"/>
        </w:rPr>
        <w:t>ی</w:t>
      </w:r>
      <w:r w:rsidRPr="0060162A">
        <w:rPr>
          <w:rStyle w:val="Char3"/>
          <w:rtl/>
          <w:lang w:bidi="fa-IR"/>
        </w:rPr>
        <w:t>ن نشان</w:t>
      </w:r>
      <w:r w:rsidR="00101A36">
        <w:rPr>
          <w:rStyle w:val="Char3"/>
          <w:rtl/>
          <w:lang w:bidi="fa-IR"/>
        </w:rPr>
        <w:t xml:space="preserve"> می‌</w:t>
      </w:r>
      <w:r w:rsidRPr="0060162A">
        <w:rPr>
          <w:rStyle w:val="Char3"/>
          <w:rtl/>
          <w:lang w:bidi="fa-IR"/>
        </w:rPr>
        <w:t>دهد كه در نظر احمد ساز و آواز حرام بوده و حتى به عنوان كم</w:t>
      </w:r>
      <w:r w:rsidR="005B21A3">
        <w:rPr>
          <w:rStyle w:val="Char3"/>
          <w:rtl/>
          <w:lang w:bidi="fa-IR"/>
        </w:rPr>
        <w:t xml:space="preserve">ک </w:t>
      </w:r>
      <w:r w:rsidRPr="0060162A">
        <w:rPr>
          <w:rStyle w:val="Char3"/>
          <w:rtl/>
          <w:lang w:bidi="fa-IR"/>
        </w:rPr>
        <w:t xml:space="preserve">به </w:t>
      </w:r>
      <w:r w:rsidR="005B21A3">
        <w:rPr>
          <w:rStyle w:val="Char3"/>
          <w:rtl/>
          <w:lang w:bidi="fa-IR"/>
        </w:rPr>
        <w:t>ی</w:t>
      </w:r>
      <w:r w:rsidRPr="0060162A">
        <w:rPr>
          <w:rStyle w:val="Char3"/>
          <w:rtl/>
          <w:lang w:bidi="fa-IR"/>
        </w:rPr>
        <w:t>ت</w:t>
      </w:r>
      <w:r w:rsidR="005B21A3">
        <w:rPr>
          <w:rStyle w:val="Char3"/>
          <w:rtl/>
          <w:lang w:bidi="fa-IR"/>
        </w:rPr>
        <w:t>ی</w:t>
      </w:r>
      <w:r w:rsidRPr="0060162A">
        <w:rPr>
          <w:rStyle w:val="Char3"/>
          <w:rtl/>
          <w:lang w:bidi="fa-IR"/>
        </w:rPr>
        <w:t>م هم جا</w:t>
      </w:r>
      <w:r w:rsidR="005B21A3">
        <w:rPr>
          <w:rStyle w:val="Char3"/>
          <w:rtl/>
          <w:lang w:bidi="fa-IR"/>
        </w:rPr>
        <w:t>ی</w:t>
      </w:r>
      <w:r w:rsidRPr="0060162A">
        <w:rPr>
          <w:rStyle w:val="Char3"/>
          <w:rtl/>
          <w:lang w:bidi="fa-IR"/>
        </w:rPr>
        <w:t>ز ندانست آن كن</w:t>
      </w:r>
      <w:r w:rsidR="005B21A3">
        <w:rPr>
          <w:rStyle w:val="Char3"/>
          <w:rtl/>
          <w:lang w:bidi="fa-IR"/>
        </w:rPr>
        <w:t>ی</w:t>
      </w:r>
      <w:r w:rsidRPr="0060162A">
        <w:rPr>
          <w:rStyle w:val="Char3"/>
          <w:rtl/>
          <w:lang w:bidi="fa-IR"/>
        </w:rPr>
        <w:t>ز</w:t>
      </w:r>
      <w:r w:rsidR="005B21A3">
        <w:rPr>
          <w:rStyle w:val="Char3"/>
          <w:rtl/>
          <w:lang w:bidi="fa-IR"/>
        </w:rPr>
        <w:t xml:space="preserve">ک </w:t>
      </w:r>
      <w:r w:rsidRPr="0060162A">
        <w:rPr>
          <w:rStyle w:val="Char3"/>
          <w:rtl/>
          <w:lang w:bidi="fa-IR"/>
        </w:rPr>
        <w:t>را به نام مطربه بفروشند. و ا</w:t>
      </w:r>
      <w:r w:rsidR="005B21A3">
        <w:rPr>
          <w:rStyle w:val="Char3"/>
          <w:rtl/>
          <w:lang w:bidi="fa-IR"/>
        </w:rPr>
        <w:t>ی</w:t>
      </w:r>
      <w:r w:rsidRPr="0060162A">
        <w:rPr>
          <w:rStyle w:val="Char3"/>
          <w:rtl/>
          <w:lang w:bidi="fa-IR"/>
        </w:rPr>
        <w:t>ن مانند آن است كه ابوطلحه انصارى به پ</w:t>
      </w:r>
      <w:r w:rsidR="005B21A3">
        <w:rPr>
          <w:rStyle w:val="Char3"/>
          <w:rtl/>
          <w:lang w:bidi="fa-IR"/>
        </w:rPr>
        <w:t>ی</w:t>
      </w:r>
      <w:r w:rsidRPr="0060162A">
        <w:rPr>
          <w:rStyle w:val="Char3"/>
          <w:rtl/>
          <w:lang w:bidi="fa-IR"/>
        </w:rPr>
        <w:t xml:space="preserve">غمبر </w:t>
      </w:r>
      <w:r w:rsidR="00E573EC">
        <w:rPr>
          <w:rStyle w:val="Char3"/>
          <w:lang w:bidi="fa-IR"/>
        </w:rPr>
        <w:sym w:font="AGA Arabesque" w:char="F072"/>
      </w:r>
      <w:r w:rsidRPr="0060162A">
        <w:rPr>
          <w:rStyle w:val="Char3"/>
          <w:rtl/>
          <w:lang w:bidi="fa-IR"/>
        </w:rPr>
        <w:t xml:space="preserve"> گفت: نزد من مقدار</w:t>
      </w:r>
      <w:r w:rsidR="005B21A3">
        <w:rPr>
          <w:rStyle w:val="Char3"/>
          <w:rtl/>
          <w:lang w:bidi="fa-IR"/>
        </w:rPr>
        <w:t>ی</w:t>
      </w:r>
      <w:r w:rsidRPr="0060162A">
        <w:rPr>
          <w:rStyle w:val="Char3"/>
          <w:rtl/>
          <w:lang w:bidi="fa-IR"/>
        </w:rPr>
        <w:t xml:space="preserve"> شراب هست متعلق به چند </w:t>
      </w:r>
      <w:r w:rsidR="005B21A3">
        <w:rPr>
          <w:rStyle w:val="Char3"/>
          <w:rtl/>
          <w:lang w:bidi="fa-IR"/>
        </w:rPr>
        <w:t>ی</w:t>
      </w:r>
      <w:r w:rsidRPr="0060162A">
        <w:rPr>
          <w:rStyle w:val="Char3"/>
          <w:rtl/>
          <w:lang w:bidi="fa-IR"/>
        </w:rPr>
        <w:t>ت</w:t>
      </w:r>
      <w:r w:rsidR="005B21A3">
        <w:rPr>
          <w:rStyle w:val="Char3"/>
          <w:rtl/>
          <w:lang w:bidi="fa-IR"/>
        </w:rPr>
        <w:t>ی</w:t>
      </w:r>
      <w:r w:rsidRPr="0060162A">
        <w:rPr>
          <w:rStyle w:val="Char3"/>
          <w:rtl/>
          <w:lang w:bidi="fa-IR"/>
        </w:rPr>
        <w:t>م. حضرت فرمود:‌ دور بر</w:t>
      </w:r>
      <w:r w:rsidR="005B21A3">
        <w:rPr>
          <w:rStyle w:val="Char3"/>
          <w:rtl/>
          <w:lang w:bidi="fa-IR"/>
        </w:rPr>
        <w:t>ی</w:t>
      </w:r>
      <w:r w:rsidRPr="0060162A">
        <w:rPr>
          <w:rStyle w:val="Char3"/>
          <w:rtl/>
          <w:lang w:bidi="fa-IR"/>
        </w:rPr>
        <w:t xml:space="preserve">ز. </w:t>
      </w:r>
    </w:p>
    <w:p w:rsidR="009C6881" w:rsidRPr="0060162A" w:rsidRDefault="009C6881" w:rsidP="003D5C50">
      <w:pPr>
        <w:ind w:firstLine="284"/>
        <w:jc w:val="both"/>
        <w:rPr>
          <w:rStyle w:val="Char3"/>
          <w:rtl/>
          <w:lang w:bidi="fa-IR"/>
        </w:rPr>
      </w:pPr>
      <w:r w:rsidRPr="0060162A">
        <w:rPr>
          <w:rStyle w:val="Char3"/>
          <w:rtl/>
          <w:lang w:bidi="fa-IR"/>
        </w:rPr>
        <w:t>و هم از احمد نقل است كه گفت: كسب مخنث حرام است ز</w:t>
      </w:r>
      <w:r w:rsidR="005B21A3">
        <w:rPr>
          <w:rStyle w:val="Char3"/>
          <w:rtl/>
          <w:lang w:bidi="fa-IR"/>
        </w:rPr>
        <w:t>ی</w:t>
      </w:r>
      <w:r w:rsidRPr="0060162A">
        <w:rPr>
          <w:rStyle w:val="Char3"/>
          <w:rtl/>
          <w:lang w:bidi="fa-IR"/>
        </w:rPr>
        <w:t>را بابت غنا پول</w:t>
      </w:r>
      <w:r w:rsidR="00101A36">
        <w:rPr>
          <w:rStyle w:val="Char3"/>
          <w:rtl/>
          <w:lang w:bidi="fa-IR"/>
        </w:rPr>
        <w:t xml:space="preserve"> می‌</w:t>
      </w:r>
      <w:r w:rsidRPr="0060162A">
        <w:rPr>
          <w:rStyle w:val="Char3"/>
          <w:rtl/>
          <w:lang w:bidi="fa-IR"/>
        </w:rPr>
        <w:t>گ</w:t>
      </w:r>
      <w:r w:rsidR="005B21A3">
        <w:rPr>
          <w:rStyle w:val="Char3"/>
          <w:rtl/>
          <w:lang w:bidi="fa-IR"/>
        </w:rPr>
        <w:t>ی</w:t>
      </w:r>
      <w:r w:rsidRPr="0060162A">
        <w:rPr>
          <w:rStyle w:val="Char3"/>
          <w:rtl/>
          <w:lang w:bidi="fa-IR"/>
        </w:rPr>
        <w:t>رد، واضح است كه مخنثان اشعار زهد</w:t>
      </w:r>
      <w:r w:rsidR="005B21A3">
        <w:rPr>
          <w:rStyle w:val="Char3"/>
          <w:rtl/>
          <w:lang w:bidi="fa-IR"/>
        </w:rPr>
        <w:t>ی</w:t>
      </w:r>
      <w:r w:rsidRPr="0060162A">
        <w:rPr>
          <w:rStyle w:val="Char3"/>
          <w:rtl/>
          <w:lang w:bidi="fa-IR"/>
        </w:rPr>
        <w:t>ه</w:t>
      </w:r>
      <w:r w:rsidR="00101A36">
        <w:rPr>
          <w:rStyle w:val="Char3"/>
          <w:rtl/>
          <w:lang w:bidi="fa-IR"/>
        </w:rPr>
        <w:t xml:space="preserve"> نمی‌</w:t>
      </w:r>
      <w:r w:rsidRPr="0060162A">
        <w:rPr>
          <w:rStyle w:val="Char3"/>
          <w:rtl/>
          <w:lang w:bidi="fa-IR"/>
        </w:rPr>
        <w:t>خوانده اند بلكه غزلسرا</w:t>
      </w:r>
      <w:r w:rsidR="005B21A3">
        <w:rPr>
          <w:rStyle w:val="Char3"/>
          <w:rtl/>
          <w:lang w:bidi="fa-IR"/>
        </w:rPr>
        <w:t>یی</w:t>
      </w:r>
      <w:r w:rsidRPr="0060162A">
        <w:rPr>
          <w:rStyle w:val="Char3"/>
          <w:rtl/>
          <w:lang w:bidi="fa-IR"/>
        </w:rPr>
        <w:t xml:space="preserve"> </w:t>
      </w:r>
      <w:r w:rsidR="005B21A3">
        <w:rPr>
          <w:rStyle w:val="Char3"/>
          <w:rtl/>
          <w:lang w:bidi="fa-IR"/>
        </w:rPr>
        <w:t>ی</w:t>
      </w:r>
      <w:r w:rsidRPr="0060162A">
        <w:rPr>
          <w:rStyle w:val="Char3"/>
          <w:rtl/>
          <w:lang w:bidi="fa-IR"/>
        </w:rPr>
        <w:t>ا نوحه سرا</w:t>
      </w:r>
      <w:r w:rsidR="005B21A3">
        <w:rPr>
          <w:rStyle w:val="Char3"/>
          <w:rtl/>
          <w:lang w:bidi="fa-IR"/>
        </w:rPr>
        <w:t>یی</w:t>
      </w:r>
      <w:r w:rsidRPr="003D5C50">
        <w:rPr>
          <w:rStyle w:val="Char3"/>
          <w:vertAlign w:val="superscript"/>
          <w:rtl/>
          <w:lang w:bidi="fa-IR"/>
        </w:rPr>
        <w:footnoteReference w:id="123"/>
      </w:r>
      <w:r w:rsidR="00101A36">
        <w:rPr>
          <w:rStyle w:val="Char3"/>
          <w:rtl/>
          <w:lang w:bidi="fa-IR"/>
        </w:rPr>
        <w:t xml:space="preserve"> می‌</w:t>
      </w:r>
      <w:r w:rsidRPr="0060162A">
        <w:rPr>
          <w:rStyle w:val="Char3"/>
          <w:rtl/>
          <w:lang w:bidi="fa-IR"/>
        </w:rPr>
        <w:t>كرده اند. پس معلوم شد كه غنا</w:t>
      </w:r>
      <w:r w:rsidR="005B21A3">
        <w:rPr>
          <w:rStyle w:val="Char3"/>
          <w:rtl/>
          <w:lang w:bidi="fa-IR"/>
        </w:rPr>
        <w:t>ی</w:t>
      </w:r>
      <w:r w:rsidRPr="0060162A">
        <w:rPr>
          <w:rStyle w:val="Char3"/>
          <w:rtl/>
          <w:lang w:bidi="fa-IR"/>
        </w:rPr>
        <w:t xml:space="preserve"> كنون</w:t>
      </w:r>
      <w:r w:rsidR="005B21A3">
        <w:rPr>
          <w:rStyle w:val="Char3"/>
          <w:rtl/>
          <w:lang w:bidi="fa-IR"/>
        </w:rPr>
        <w:t>ی</w:t>
      </w:r>
      <w:r w:rsidRPr="0060162A">
        <w:rPr>
          <w:rStyle w:val="Char3"/>
          <w:rtl/>
          <w:lang w:bidi="fa-IR"/>
        </w:rPr>
        <w:t xml:space="preserve"> در نظر احمد حرام است. </w:t>
      </w:r>
    </w:p>
    <w:p w:rsidR="009C6881" w:rsidRPr="0060162A" w:rsidRDefault="009C6881" w:rsidP="003D5C50">
      <w:pPr>
        <w:ind w:firstLine="284"/>
        <w:jc w:val="both"/>
        <w:rPr>
          <w:rStyle w:val="Char3"/>
          <w:rtl/>
          <w:lang w:bidi="fa-IR"/>
        </w:rPr>
      </w:pPr>
      <w:r w:rsidRPr="0060162A">
        <w:rPr>
          <w:rStyle w:val="Char3"/>
          <w:rtl/>
          <w:lang w:bidi="fa-IR"/>
        </w:rPr>
        <w:t>از امام مال</w:t>
      </w:r>
      <w:r w:rsidR="005B21A3">
        <w:rPr>
          <w:rStyle w:val="Char3"/>
          <w:rtl/>
          <w:lang w:bidi="fa-IR"/>
        </w:rPr>
        <w:t xml:space="preserve">ک </w:t>
      </w:r>
      <w:r w:rsidRPr="0060162A">
        <w:rPr>
          <w:rStyle w:val="Char3"/>
          <w:rtl/>
          <w:lang w:bidi="fa-IR"/>
        </w:rPr>
        <w:t>بن انس هم راجع به ترخ</w:t>
      </w:r>
      <w:r w:rsidR="005B21A3">
        <w:rPr>
          <w:rStyle w:val="Char3"/>
          <w:rtl/>
          <w:lang w:bidi="fa-IR"/>
        </w:rPr>
        <w:t>ی</w:t>
      </w:r>
      <w:r w:rsidRPr="0060162A">
        <w:rPr>
          <w:rStyle w:val="Char3"/>
          <w:rtl/>
          <w:lang w:bidi="fa-IR"/>
        </w:rPr>
        <w:t>ص</w:t>
      </w:r>
      <w:r w:rsidR="005B21A3">
        <w:rPr>
          <w:rStyle w:val="Char3"/>
          <w:rtl/>
          <w:lang w:bidi="fa-IR"/>
        </w:rPr>
        <w:t>ی</w:t>
      </w:r>
      <w:r w:rsidRPr="0060162A">
        <w:rPr>
          <w:rStyle w:val="Char3"/>
          <w:rtl/>
          <w:lang w:bidi="fa-IR"/>
        </w:rPr>
        <w:t xml:space="preserve"> كه اهل مد</w:t>
      </w:r>
      <w:r w:rsidR="005B21A3">
        <w:rPr>
          <w:rStyle w:val="Char3"/>
          <w:rtl/>
          <w:lang w:bidi="fa-IR"/>
        </w:rPr>
        <w:t>ی</w:t>
      </w:r>
      <w:r w:rsidRPr="0060162A">
        <w:rPr>
          <w:rStyle w:val="Char3"/>
          <w:rtl/>
          <w:lang w:bidi="fa-IR"/>
        </w:rPr>
        <w:t>نه برا</w:t>
      </w:r>
      <w:r w:rsidR="005B21A3">
        <w:rPr>
          <w:rStyle w:val="Char3"/>
          <w:rtl/>
          <w:lang w:bidi="fa-IR"/>
        </w:rPr>
        <w:t>ی</w:t>
      </w:r>
      <w:r w:rsidRPr="0060162A">
        <w:rPr>
          <w:rStyle w:val="Char3"/>
          <w:rtl/>
          <w:lang w:bidi="fa-IR"/>
        </w:rPr>
        <w:t xml:space="preserve"> غنا قا</w:t>
      </w:r>
      <w:r w:rsidR="005B21A3">
        <w:rPr>
          <w:rStyle w:val="Char3"/>
          <w:rtl/>
          <w:lang w:bidi="fa-IR"/>
        </w:rPr>
        <w:t>ی</w:t>
      </w:r>
      <w:r w:rsidRPr="0060162A">
        <w:rPr>
          <w:rStyle w:val="Char3"/>
          <w:rtl/>
          <w:lang w:bidi="fa-IR"/>
        </w:rPr>
        <w:t>لند سؤال شد گفت: آن كار فاسقان است، فاسقان غنا را جا</w:t>
      </w:r>
      <w:r w:rsidR="005B21A3">
        <w:rPr>
          <w:rStyle w:val="Char3"/>
          <w:rtl/>
          <w:lang w:bidi="fa-IR"/>
        </w:rPr>
        <w:t>ی</w:t>
      </w:r>
      <w:r w:rsidRPr="0060162A">
        <w:rPr>
          <w:rStyle w:val="Char3"/>
          <w:rtl/>
          <w:lang w:bidi="fa-IR"/>
        </w:rPr>
        <w:t>ز</w:t>
      </w:r>
      <w:r w:rsidR="00101A36">
        <w:rPr>
          <w:rStyle w:val="Char3"/>
          <w:rtl/>
          <w:lang w:bidi="fa-IR"/>
        </w:rPr>
        <w:t xml:space="preserve"> می‌</w:t>
      </w:r>
      <w:r w:rsidRPr="0060162A">
        <w:rPr>
          <w:rStyle w:val="Char3"/>
          <w:rtl/>
          <w:lang w:bidi="fa-IR"/>
        </w:rPr>
        <w:t>دانند. و هم از فتوا</w:t>
      </w:r>
      <w:r w:rsidR="005B21A3">
        <w:rPr>
          <w:rStyle w:val="Char3"/>
          <w:rtl/>
          <w:lang w:bidi="fa-IR"/>
        </w:rPr>
        <w:t>ی</w:t>
      </w:r>
      <w:r w:rsidRPr="0060162A">
        <w:rPr>
          <w:rStyle w:val="Char3"/>
          <w:rtl/>
          <w:lang w:bidi="fa-IR"/>
        </w:rPr>
        <w:t xml:space="preserve"> مال</w:t>
      </w:r>
      <w:r w:rsidR="005B21A3">
        <w:rPr>
          <w:rStyle w:val="Char3"/>
          <w:rtl/>
          <w:lang w:bidi="fa-IR"/>
        </w:rPr>
        <w:t xml:space="preserve">ک </w:t>
      </w:r>
      <w:r w:rsidRPr="0060162A">
        <w:rPr>
          <w:rStyle w:val="Char3"/>
          <w:rtl/>
          <w:lang w:bidi="fa-IR"/>
        </w:rPr>
        <w:t>است كه هر گاه كس</w:t>
      </w:r>
      <w:r w:rsidR="005B21A3">
        <w:rPr>
          <w:rStyle w:val="Char3"/>
          <w:rtl/>
          <w:lang w:bidi="fa-IR"/>
        </w:rPr>
        <w:t>ی</w:t>
      </w:r>
      <w:r w:rsidRPr="0060162A">
        <w:rPr>
          <w:rStyle w:val="Char3"/>
          <w:rtl/>
          <w:lang w:bidi="fa-IR"/>
        </w:rPr>
        <w:t xml:space="preserve"> كن</w:t>
      </w:r>
      <w:r w:rsidR="005B21A3">
        <w:rPr>
          <w:rStyle w:val="Char3"/>
          <w:rtl/>
          <w:lang w:bidi="fa-IR"/>
        </w:rPr>
        <w:t>ی</w:t>
      </w:r>
      <w:r w:rsidRPr="0060162A">
        <w:rPr>
          <w:rStyle w:val="Char3"/>
          <w:rtl/>
          <w:lang w:bidi="fa-IR"/>
        </w:rPr>
        <w:t>ز</w:t>
      </w:r>
      <w:r w:rsidR="005B21A3">
        <w:rPr>
          <w:rStyle w:val="Char3"/>
          <w:rtl/>
          <w:lang w:bidi="fa-IR"/>
        </w:rPr>
        <w:t>ی</w:t>
      </w:r>
      <w:r w:rsidRPr="0060162A">
        <w:rPr>
          <w:rStyle w:val="Char3"/>
          <w:rtl/>
          <w:lang w:bidi="fa-IR"/>
        </w:rPr>
        <w:t xml:space="preserve"> بخرد و بفهمد مغن</w:t>
      </w:r>
      <w:r w:rsidR="005B21A3">
        <w:rPr>
          <w:rStyle w:val="Char3"/>
          <w:rtl/>
          <w:lang w:bidi="fa-IR"/>
        </w:rPr>
        <w:t>ی</w:t>
      </w:r>
      <w:r w:rsidRPr="0060162A">
        <w:rPr>
          <w:rStyle w:val="Char3"/>
          <w:rtl/>
          <w:lang w:bidi="fa-IR"/>
        </w:rPr>
        <w:t>ه است</w:t>
      </w:r>
      <w:r w:rsidR="00101A36">
        <w:rPr>
          <w:rStyle w:val="Char3"/>
          <w:rtl/>
          <w:lang w:bidi="fa-IR"/>
        </w:rPr>
        <w:t xml:space="preserve"> می‌</w:t>
      </w:r>
      <w:r w:rsidRPr="0060162A">
        <w:rPr>
          <w:rStyle w:val="Char3"/>
          <w:rtl/>
          <w:lang w:bidi="fa-IR"/>
        </w:rPr>
        <w:t>تواند به سبب ا</w:t>
      </w:r>
      <w:r w:rsidR="005B21A3">
        <w:rPr>
          <w:rStyle w:val="Char3"/>
          <w:rtl/>
          <w:lang w:bidi="fa-IR"/>
        </w:rPr>
        <w:t>ی</w:t>
      </w:r>
      <w:r w:rsidRPr="0060162A">
        <w:rPr>
          <w:rStyle w:val="Char3"/>
          <w:rtl/>
          <w:lang w:bidi="fa-IR"/>
        </w:rPr>
        <w:t>ن «ع</w:t>
      </w:r>
      <w:r w:rsidR="005B21A3">
        <w:rPr>
          <w:rStyle w:val="Char3"/>
          <w:rtl/>
          <w:lang w:bidi="fa-IR"/>
        </w:rPr>
        <w:t>ی</w:t>
      </w:r>
      <w:r w:rsidRPr="0060162A">
        <w:rPr>
          <w:rStyle w:val="Char3"/>
          <w:rtl/>
          <w:lang w:bidi="fa-IR"/>
        </w:rPr>
        <w:t>ب» آن را پس بدهد! سا</w:t>
      </w:r>
      <w:r w:rsidR="005B21A3">
        <w:rPr>
          <w:rStyle w:val="Char3"/>
          <w:rtl/>
          <w:lang w:bidi="fa-IR"/>
        </w:rPr>
        <w:t>ی</w:t>
      </w:r>
      <w:r w:rsidRPr="0060162A">
        <w:rPr>
          <w:rStyle w:val="Char3"/>
          <w:rtl/>
          <w:lang w:bidi="fa-IR"/>
        </w:rPr>
        <w:t>ر فقها</w:t>
      </w:r>
      <w:r w:rsidR="005B21A3">
        <w:rPr>
          <w:rStyle w:val="Char3"/>
          <w:rtl/>
          <w:lang w:bidi="fa-IR"/>
        </w:rPr>
        <w:t>ی</w:t>
      </w:r>
      <w:r w:rsidRPr="0060162A">
        <w:rPr>
          <w:rStyle w:val="Char3"/>
          <w:rtl/>
          <w:lang w:bidi="fa-IR"/>
        </w:rPr>
        <w:t xml:space="preserve"> مد</w:t>
      </w:r>
      <w:r w:rsidR="005B21A3">
        <w:rPr>
          <w:rStyle w:val="Char3"/>
          <w:rtl/>
          <w:lang w:bidi="fa-IR"/>
        </w:rPr>
        <w:t>ی</w:t>
      </w:r>
      <w:r w:rsidRPr="0060162A">
        <w:rPr>
          <w:rStyle w:val="Char3"/>
          <w:rtl/>
          <w:lang w:bidi="fa-IR"/>
        </w:rPr>
        <w:t>نه ن</w:t>
      </w:r>
      <w:r w:rsidR="005B21A3">
        <w:rPr>
          <w:rStyle w:val="Char3"/>
          <w:rtl/>
          <w:lang w:bidi="fa-IR"/>
        </w:rPr>
        <w:t>ی</w:t>
      </w:r>
      <w:r w:rsidRPr="0060162A">
        <w:rPr>
          <w:rStyle w:val="Char3"/>
          <w:rtl/>
          <w:lang w:bidi="fa-IR"/>
        </w:rPr>
        <w:t>ز بر ا</w:t>
      </w:r>
      <w:r w:rsidR="005B21A3">
        <w:rPr>
          <w:rStyle w:val="Char3"/>
          <w:rtl/>
          <w:lang w:bidi="fa-IR"/>
        </w:rPr>
        <w:t>ی</w:t>
      </w:r>
      <w:r w:rsidRPr="0060162A">
        <w:rPr>
          <w:rStyle w:val="Char3"/>
          <w:rtl/>
          <w:lang w:bidi="fa-IR"/>
        </w:rPr>
        <w:t>ن بوده اند الا ابراه</w:t>
      </w:r>
      <w:r w:rsidR="005B21A3">
        <w:rPr>
          <w:rStyle w:val="Char3"/>
          <w:rtl/>
          <w:lang w:bidi="fa-IR"/>
        </w:rPr>
        <w:t>ی</w:t>
      </w:r>
      <w:r w:rsidRPr="0060162A">
        <w:rPr>
          <w:rStyle w:val="Char3"/>
          <w:rtl/>
          <w:lang w:bidi="fa-IR"/>
        </w:rPr>
        <w:t>م بن سعد، كه تنها او به روا</w:t>
      </w:r>
      <w:r w:rsidR="005B21A3">
        <w:rPr>
          <w:rStyle w:val="Char3"/>
          <w:rtl/>
          <w:lang w:bidi="fa-IR"/>
        </w:rPr>
        <w:t>ی</w:t>
      </w:r>
      <w:r w:rsidRPr="0060162A">
        <w:rPr>
          <w:rStyle w:val="Char3"/>
          <w:rtl/>
          <w:lang w:bidi="fa-IR"/>
        </w:rPr>
        <w:t>ت زكر</w:t>
      </w:r>
      <w:r w:rsidR="005B21A3">
        <w:rPr>
          <w:rStyle w:val="Char3"/>
          <w:rtl/>
          <w:lang w:bidi="fa-IR"/>
        </w:rPr>
        <w:t>ی</w:t>
      </w:r>
      <w:r w:rsidRPr="0060162A">
        <w:rPr>
          <w:rStyle w:val="Char3"/>
          <w:rtl/>
          <w:lang w:bidi="fa-IR"/>
        </w:rPr>
        <w:t>ا الساج</w:t>
      </w:r>
      <w:r w:rsidR="005B21A3">
        <w:rPr>
          <w:rStyle w:val="Char3"/>
          <w:rtl/>
          <w:lang w:bidi="fa-IR"/>
        </w:rPr>
        <w:t>ی</w:t>
      </w:r>
      <w:r w:rsidRPr="0060162A">
        <w:rPr>
          <w:rStyle w:val="Char3"/>
          <w:rtl/>
          <w:lang w:bidi="fa-IR"/>
        </w:rPr>
        <w:t xml:space="preserve"> غنا را</w:t>
      </w:r>
      <w:r w:rsidR="00155203">
        <w:rPr>
          <w:rStyle w:val="Char3"/>
          <w:rtl/>
          <w:lang w:bidi="fa-IR"/>
        </w:rPr>
        <w:t xml:space="preserve"> بی‌</w:t>
      </w:r>
      <w:r w:rsidRPr="0060162A">
        <w:rPr>
          <w:rStyle w:val="Char3"/>
          <w:rtl/>
          <w:lang w:bidi="fa-IR"/>
        </w:rPr>
        <w:t>اشكال</w:t>
      </w:r>
      <w:r w:rsidR="00101A36">
        <w:rPr>
          <w:rStyle w:val="Char3"/>
          <w:rtl/>
          <w:lang w:bidi="fa-IR"/>
        </w:rPr>
        <w:t xml:space="preserve"> می‌</w:t>
      </w:r>
      <w:r w:rsidRPr="0060162A">
        <w:rPr>
          <w:rStyle w:val="Char3"/>
          <w:rtl/>
          <w:lang w:bidi="fa-IR"/>
        </w:rPr>
        <w:t>دانست.</w:t>
      </w:r>
    </w:p>
    <w:p w:rsidR="009C6881" w:rsidRPr="0060162A" w:rsidRDefault="009C6881" w:rsidP="003D5C50">
      <w:pPr>
        <w:ind w:firstLine="284"/>
        <w:jc w:val="both"/>
        <w:rPr>
          <w:rStyle w:val="Char3"/>
          <w:rtl/>
          <w:lang w:bidi="fa-IR"/>
        </w:rPr>
      </w:pPr>
      <w:r w:rsidRPr="0060162A">
        <w:rPr>
          <w:rStyle w:val="Char3"/>
          <w:rtl/>
          <w:lang w:bidi="fa-IR"/>
        </w:rPr>
        <w:t>امام ابوحن</w:t>
      </w:r>
      <w:r w:rsidR="005B21A3">
        <w:rPr>
          <w:rStyle w:val="Char3"/>
          <w:rtl/>
          <w:lang w:bidi="fa-IR"/>
        </w:rPr>
        <w:t>ی</w:t>
      </w:r>
      <w:r w:rsidRPr="0060162A">
        <w:rPr>
          <w:rStyle w:val="Char3"/>
          <w:rtl/>
          <w:lang w:bidi="fa-IR"/>
        </w:rPr>
        <w:t>فه با آنكه شرب نب</w:t>
      </w:r>
      <w:r w:rsidR="005B21A3">
        <w:rPr>
          <w:rStyle w:val="Char3"/>
          <w:rtl/>
          <w:lang w:bidi="fa-IR"/>
        </w:rPr>
        <w:t>ی</w:t>
      </w:r>
      <w:r w:rsidRPr="0060162A">
        <w:rPr>
          <w:rStyle w:val="Char3"/>
          <w:rtl/>
          <w:lang w:bidi="fa-IR"/>
        </w:rPr>
        <w:t>ذ را جا</w:t>
      </w:r>
      <w:r w:rsidR="005B21A3">
        <w:rPr>
          <w:rStyle w:val="Char3"/>
          <w:rtl/>
          <w:lang w:bidi="fa-IR"/>
        </w:rPr>
        <w:t>ی</w:t>
      </w:r>
      <w:r w:rsidRPr="0060162A">
        <w:rPr>
          <w:rStyle w:val="Char3"/>
          <w:rtl/>
          <w:lang w:bidi="fa-IR"/>
        </w:rPr>
        <w:t>ز</w:t>
      </w:r>
      <w:r w:rsidR="00101A36">
        <w:rPr>
          <w:rStyle w:val="Char3"/>
          <w:rtl/>
          <w:lang w:bidi="fa-IR"/>
        </w:rPr>
        <w:t xml:space="preserve"> می‌</w:t>
      </w:r>
      <w:r w:rsidRPr="0060162A">
        <w:rPr>
          <w:rStyle w:val="Char3"/>
          <w:rtl/>
          <w:lang w:bidi="fa-IR"/>
        </w:rPr>
        <w:t>دانسته غنا را مكروه داشته است و شن</w:t>
      </w:r>
      <w:r w:rsidR="005B21A3">
        <w:rPr>
          <w:rStyle w:val="Char3"/>
          <w:rtl/>
          <w:lang w:bidi="fa-IR"/>
        </w:rPr>
        <w:t>ی</w:t>
      </w:r>
      <w:r w:rsidRPr="0060162A">
        <w:rPr>
          <w:rStyle w:val="Char3"/>
          <w:rtl/>
          <w:lang w:bidi="fa-IR"/>
        </w:rPr>
        <w:t>دن آن را گناه</w:t>
      </w:r>
      <w:r w:rsidR="00101A36">
        <w:rPr>
          <w:rStyle w:val="Char3"/>
          <w:rtl/>
          <w:lang w:bidi="fa-IR"/>
        </w:rPr>
        <w:t xml:space="preserve"> می‌</w:t>
      </w:r>
      <w:r w:rsidRPr="0060162A">
        <w:rPr>
          <w:rStyle w:val="Char3"/>
          <w:rtl/>
          <w:lang w:bidi="fa-IR"/>
        </w:rPr>
        <w:t>داند، همچن</w:t>
      </w:r>
      <w:r w:rsidR="005B21A3">
        <w:rPr>
          <w:rStyle w:val="Char3"/>
          <w:rtl/>
          <w:lang w:bidi="fa-IR"/>
        </w:rPr>
        <w:t>ی</w:t>
      </w:r>
      <w:r w:rsidRPr="0060162A">
        <w:rPr>
          <w:rStyle w:val="Char3"/>
          <w:rtl/>
          <w:lang w:bidi="fa-IR"/>
        </w:rPr>
        <w:t>ن د</w:t>
      </w:r>
      <w:r w:rsidR="005B21A3">
        <w:rPr>
          <w:rStyle w:val="Char3"/>
          <w:rtl/>
          <w:lang w:bidi="fa-IR"/>
        </w:rPr>
        <w:t>ی</w:t>
      </w:r>
      <w:r w:rsidRPr="0060162A">
        <w:rPr>
          <w:rStyle w:val="Char3"/>
          <w:rtl/>
          <w:lang w:bidi="fa-IR"/>
        </w:rPr>
        <w:t>گر فق</w:t>
      </w:r>
      <w:r w:rsidR="005B21A3">
        <w:rPr>
          <w:rStyle w:val="Char3"/>
          <w:rtl/>
          <w:lang w:bidi="fa-IR"/>
        </w:rPr>
        <w:t>ی</w:t>
      </w:r>
      <w:r w:rsidRPr="0060162A">
        <w:rPr>
          <w:rStyle w:val="Char3"/>
          <w:rtl/>
          <w:lang w:bidi="fa-IR"/>
        </w:rPr>
        <w:t>هان كوفه همچون ابراه</w:t>
      </w:r>
      <w:r w:rsidR="005B21A3">
        <w:rPr>
          <w:rStyle w:val="Char3"/>
          <w:rtl/>
          <w:lang w:bidi="fa-IR"/>
        </w:rPr>
        <w:t>ی</w:t>
      </w:r>
      <w:r w:rsidRPr="0060162A">
        <w:rPr>
          <w:rStyle w:val="Char3"/>
          <w:rtl/>
          <w:lang w:bidi="fa-IR"/>
        </w:rPr>
        <w:t>م و شعب</w:t>
      </w:r>
      <w:r w:rsidR="005B21A3">
        <w:rPr>
          <w:rStyle w:val="Char3"/>
          <w:rtl/>
          <w:lang w:bidi="fa-IR"/>
        </w:rPr>
        <w:t>ی</w:t>
      </w:r>
      <w:r w:rsidRPr="0060162A">
        <w:rPr>
          <w:rStyle w:val="Char3"/>
          <w:rtl/>
          <w:lang w:bidi="fa-IR"/>
        </w:rPr>
        <w:t xml:space="preserve"> و حماد و سف</w:t>
      </w:r>
      <w:r w:rsidR="005B21A3">
        <w:rPr>
          <w:rStyle w:val="Char3"/>
          <w:rtl/>
          <w:lang w:bidi="fa-IR"/>
        </w:rPr>
        <w:t>ی</w:t>
      </w:r>
      <w:r w:rsidRPr="0060162A">
        <w:rPr>
          <w:rStyle w:val="Char3"/>
          <w:rtl/>
          <w:lang w:bidi="fa-IR"/>
        </w:rPr>
        <w:t>ان ثور</w:t>
      </w:r>
      <w:r w:rsidR="005B21A3">
        <w:rPr>
          <w:rStyle w:val="Char3"/>
          <w:rtl/>
          <w:lang w:bidi="fa-IR"/>
        </w:rPr>
        <w:t>ی</w:t>
      </w:r>
      <w:r w:rsidRPr="0060162A">
        <w:rPr>
          <w:rStyle w:val="Char3"/>
          <w:rtl/>
          <w:lang w:bidi="fa-IR"/>
        </w:rPr>
        <w:t xml:space="preserve"> در مخالفت با غنا اختلاف</w:t>
      </w:r>
      <w:r w:rsidR="005B21A3">
        <w:rPr>
          <w:rStyle w:val="Char3"/>
          <w:rtl/>
          <w:lang w:bidi="fa-IR"/>
        </w:rPr>
        <w:t>ی</w:t>
      </w:r>
      <w:r w:rsidRPr="0060162A">
        <w:rPr>
          <w:rStyle w:val="Char3"/>
          <w:rtl/>
          <w:lang w:bidi="fa-IR"/>
        </w:rPr>
        <w:t xml:space="preserve"> ندارند. ب</w:t>
      </w:r>
      <w:r w:rsidR="005B21A3">
        <w:rPr>
          <w:rStyle w:val="Char3"/>
          <w:rtl/>
          <w:lang w:bidi="fa-IR"/>
        </w:rPr>
        <w:t>ی</w:t>
      </w:r>
      <w:r w:rsidRPr="0060162A">
        <w:rPr>
          <w:rStyle w:val="Char3"/>
          <w:rtl/>
          <w:lang w:bidi="fa-IR"/>
        </w:rPr>
        <w:t>ن فق</w:t>
      </w:r>
      <w:r w:rsidR="005B21A3">
        <w:rPr>
          <w:rStyle w:val="Char3"/>
          <w:rtl/>
          <w:lang w:bidi="fa-IR"/>
        </w:rPr>
        <w:t>ی</w:t>
      </w:r>
      <w:r w:rsidRPr="0060162A">
        <w:rPr>
          <w:rStyle w:val="Char3"/>
          <w:rtl/>
          <w:lang w:bidi="fa-IR"/>
        </w:rPr>
        <w:t>هان بصره ن</w:t>
      </w:r>
      <w:r w:rsidR="005B21A3">
        <w:rPr>
          <w:rStyle w:val="Char3"/>
          <w:rtl/>
          <w:lang w:bidi="fa-IR"/>
        </w:rPr>
        <w:t>ی</w:t>
      </w:r>
      <w:r w:rsidRPr="0060162A">
        <w:rPr>
          <w:rStyle w:val="Char3"/>
          <w:rtl/>
          <w:lang w:bidi="fa-IR"/>
        </w:rPr>
        <w:t>ز كس</w:t>
      </w:r>
      <w:r w:rsidR="005B21A3">
        <w:rPr>
          <w:rStyle w:val="Char3"/>
          <w:rtl/>
          <w:lang w:bidi="fa-IR"/>
        </w:rPr>
        <w:t>ی</w:t>
      </w:r>
      <w:r w:rsidRPr="0060162A">
        <w:rPr>
          <w:rStyle w:val="Char3"/>
          <w:rtl/>
          <w:lang w:bidi="fa-IR"/>
        </w:rPr>
        <w:t xml:space="preserve"> در كراهت غنا خلاف</w:t>
      </w:r>
      <w:r w:rsidR="005B21A3">
        <w:rPr>
          <w:rStyle w:val="Char3"/>
          <w:rtl/>
          <w:lang w:bidi="fa-IR"/>
        </w:rPr>
        <w:t>ی</w:t>
      </w:r>
      <w:r w:rsidRPr="0060162A">
        <w:rPr>
          <w:rStyle w:val="Char3"/>
          <w:rtl/>
          <w:lang w:bidi="fa-IR"/>
        </w:rPr>
        <w:t xml:space="preserve"> نداشته الا عب</w:t>
      </w:r>
      <w:r w:rsidR="005B21A3">
        <w:rPr>
          <w:rStyle w:val="Char3"/>
          <w:rtl/>
          <w:lang w:bidi="fa-IR"/>
        </w:rPr>
        <w:t>ی</w:t>
      </w:r>
      <w:r w:rsidRPr="0060162A">
        <w:rPr>
          <w:rStyle w:val="Char3"/>
          <w:rtl/>
          <w:lang w:bidi="fa-IR"/>
        </w:rPr>
        <w:t>دالله بن حسن العنبر</w:t>
      </w:r>
      <w:r w:rsidR="005B21A3">
        <w:rPr>
          <w:rStyle w:val="Char3"/>
          <w:rtl/>
          <w:lang w:bidi="fa-IR"/>
        </w:rPr>
        <w:t>ی</w:t>
      </w:r>
      <w:r w:rsidRPr="0060162A">
        <w:rPr>
          <w:rStyle w:val="Char3"/>
          <w:rtl/>
          <w:lang w:bidi="fa-IR"/>
        </w:rPr>
        <w:t xml:space="preserve"> كه آورده اند غنا را بلااشكال</w:t>
      </w:r>
      <w:r w:rsidR="00101A36">
        <w:rPr>
          <w:rStyle w:val="Char3"/>
          <w:rtl/>
          <w:lang w:bidi="fa-IR"/>
        </w:rPr>
        <w:t xml:space="preserve"> می‌</w:t>
      </w:r>
      <w:r w:rsidRPr="0060162A">
        <w:rPr>
          <w:rStyle w:val="Char3"/>
          <w:rtl/>
          <w:lang w:bidi="fa-IR"/>
        </w:rPr>
        <w:t>دانست.</w:t>
      </w:r>
    </w:p>
    <w:p w:rsidR="009C6881" w:rsidRPr="0060162A" w:rsidRDefault="009C6881" w:rsidP="003D5C50">
      <w:pPr>
        <w:ind w:firstLine="284"/>
        <w:jc w:val="both"/>
        <w:rPr>
          <w:rStyle w:val="Char3"/>
          <w:rtl/>
          <w:lang w:bidi="fa-IR"/>
        </w:rPr>
      </w:pPr>
      <w:r w:rsidRPr="0060162A">
        <w:rPr>
          <w:rStyle w:val="Char3"/>
          <w:rtl/>
          <w:lang w:bidi="fa-IR"/>
        </w:rPr>
        <w:t>امام شافع</w:t>
      </w:r>
      <w:r w:rsidR="005B21A3">
        <w:rPr>
          <w:rStyle w:val="Char3"/>
          <w:rtl/>
          <w:lang w:bidi="fa-IR"/>
        </w:rPr>
        <w:t>ی</w:t>
      </w:r>
      <w:r w:rsidRPr="0060162A">
        <w:rPr>
          <w:rStyle w:val="Char3"/>
          <w:rtl/>
          <w:lang w:bidi="fa-IR"/>
        </w:rPr>
        <w:t xml:space="preserve"> گفته است: زنادقه در عراق چ</w:t>
      </w:r>
      <w:r w:rsidR="005B21A3">
        <w:rPr>
          <w:rStyle w:val="Char3"/>
          <w:rtl/>
          <w:lang w:bidi="fa-IR"/>
        </w:rPr>
        <w:t>ی</w:t>
      </w:r>
      <w:r w:rsidRPr="0060162A">
        <w:rPr>
          <w:rStyle w:val="Char3"/>
          <w:rtl/>
          <w:lang w:bidi="fa-IR"/>
        </w:rPr>
        <w:t>ز</w:t>
      </w:r>
      <w:r w:rsidR="005B21A3">
        <w:rPr>
          <w:rStyle w:val="Char3"/>
          <w:rtl/>
          <w:lang w:bidi="fa-IR"/>
        </w:rPr>
        <w:t>ی</w:t>
      </w:r>
      <w:r w:rsidR="003D5C50">
        <w:rPr>
          <w:rStyle w:val="Char3"/>
          <w:rtl/>
          <w:lang w:bidi="fa-IR"/>
        </w:rPr>
        <w:t xml:space="preserve"> ابداع كرده</w:t>
      </w:r>
      <w:r w:rsidR="003D5C50">
        <w:rPr>
          <w:rStyle w:val="Char3"/>
          <w:rFonts w:hint="cs"/>
          <w:rtl/>
          <w:lang w:bidi="fa-IR"/>
        </w:rPr>
        <w:t>‌</w:t>
      </w:r>
      <w:r w:rsidRPr="0060162A">
        <w:rPr>
          <w:rStyle w:val="Char3"/>
          <w:rtl/>
          <w:lang w:bidi="fa-IR"/>
        </w:rPr>
        <w:t>اند به نام «تغب</w:t>
      </w:r>
      <w:r w:rsidR="005B21A3">
        <w:rPr>
          <w:rStyle w:val="Char3"/>
          <w:rtl/>
          <w:lang w:bidi="fa-IR"/>
        </w:rPr>
        <w:t>ی</w:t>
      </w:r>
      <w:r w:rsidRPr="0060162A">
        <w:rPr>
          <w:rStyle w:val="Char3"/>
          <w:rtl/>
          <w:lang w:bidi="fa-IR"/>
        </w:rPr>
        <w:t>ر» و مردم را با آن از قرآن خواندن باز</w:t>
      </w:r>
      <w:r w:rsidR="00101A36">
        <w:rPr>
          <w:rStyle w:val="Char3"/>
          <w:rtl/>
          <w:lang w:bidi="fa-IR"/>
        </w:rPr>
        <w:t xml:space="preserve"> می‌</w:t>
      </w:r>
      <w:r w:rsidRPr="0060162A">
        <w:rPr>
          <w:rStyle w:val="Char3"/>
          <w:rtl/>
          <w:lang w:bidi="fa-IR"/>
        </w:rPr>
        <w:t>دارند. ابومنصور ازهر</w:t>
      </w:r>
      <w:r w:rsidR="005B21A3">
        <w:rPr>
          <w:rStyle w:val="Char3"/>
          <w:rtl/>
          <w:lang w:bidi="fa-IR"/>
        </w:rPr>
        <w:t>ی</w:t>
      </w:r>
      <w:r w:rsidRPr="0060162A">
        <w:rPr>
          <w:rStyle w:val="Char3"/>
          <w:rtl/>
          <w:lang w:bidi="fa-IR"/>
        </w:rPr>
        <w:t xml:space="preserve"> گو</w:t>
      </w:r>
      <w:r w:rsidR="005B21A3">
        <w:rPr>
          <w:rStyle w:val="Char3"/>
          <w:rtl/>
          <w:lang w:bidi="fa-IR"/>
        </w:rPr>
        <w:t>ی</w:t>
      </w:r>
      <w:r w:rsidRPr="0060162A">
        <w:rPr>
          <w:rStyle w:val="Char3"/>
          <w:rtl/>
          <w:lang w:bidi="fa-IR"/>
        </w:rPr>
        <w:t xml:space="preserve">د: </w:t>
      </w:r>
      <w:r w:rsidRPr="003D5C50">
        <w:rPr>
          <w:rStyle w:val="Char7"/>
          <w:rtl/>
        </w:rPr>
        <w:t>«</w:t>
      </w:r>
      <w:r w:rsidRPr="006F5EEE">
        <w:rPr>
          <w:rStyle w:val="Char1"/>
          <w:rtl/>
          <w:lang w:bidi="fa-IR"/>
        </w:rPr>
        <w:t>ال</w:t>
      </w:r>
      <w:r w:rsidR="003D5C50">
        <w:rPr>
          <w:rStyle w:val="Char1"/>
          <w:rFonts w:hint="cs"/>
          <w:rtl/>
          <w:lang w:bidi="fa-IR"/>
        </w:rPr>
        <w:t>ـ</w:t>
      </w:r>
      <w:r w:rsidRPr="006F5EEE">
        <w:rPr>
          <w:rStyle w:val="Char1"/>
          <w:rtl/>
          <w:lang w:bidi="fa-IR"/>
        </w:rPr>
        <w:t>مغبرة قوم يغبرون بذكر الله بدعاء وتضرع وقد سمّوا ما يطربون فيه من الشعر في ذكر الله عزوجل تغبيرا کأنهم إذا شاهدوا بالالحان طربوا ورقصوا فسمّوا مغبرة</w:t>
      </w:r>
      <w:r w:rsidRPr="006F5EEE">
        <w:rPr>
          <w:rStyle w:val="Char1"/>
          <w:rFonts w:ascii="Times New Roman" w:hAnsi="Times New Roman" w:cs="Times New Roman"/>
          <w:rtl/>
          <w:lang w:bidi="fa-IR"/>
        </w:rPr>
        <w:t>‌</w:t>
      </w:r>
      <w:r w:rsidRPr="006F5EEE">
        <w:rPr>
          <w:rStyle w:val="Char1"/>
          <w:rFonts w:ascii="mylotus" w:hAnsi="mylotus"/>
          <w:rtl/>
          <w:lang w:bidi="fa-IR"/>
        </w:rPr>
        <w:t xml:space="preserve"> لهدا المعني</w:t>
      </w:r>
      <w:r w:rsidRPr="003D5C50">
        <w:rPr>
          <w:rStyle w:val="Char7"/>
          <w:rtl/>
        </w:rPr>
        <w:t>».</w:t>
      </w:r>
      <w:r w:rsidRPr="0060162A">
        <w:rPr>
          <w:rStyle w:val="Char3"/>
          <w:rtl/>
          <w:lang w:bidi="fa-IR"/>
        </w:rPr>
        <w:t xml:space="preserve"> اگر «تغب</w:t>
      </w:r>
      <w:r w:rsidR="005B21A3">
        <w:rPr>
          <w:rStyle w:val="Char3"/>
          <w:rtl/>
          <w:lang w:bidi="fa-IR"/>
        </w:rPr>
        <w:t>ی</w:t>
      </w:r>
      <w:r w:rsidRPr="0060162A">
        <w:rPr>
          <w:rStyle w:val="Char3"/>
          <w:rtl/>
          <w:lang w:bidi="fa-IR"/>
        </w:rPr>
        <w:t>ر» و «مغبره» صح</w:t>
      </w:r>
      <w:r w:rsidR="005B21A3">
        <w:rPr>
          <w:rStyle w:val="Char3"/>
          <w:rtl/>
          <w:lang w:bidi="fa-IR"/>
        </w:rPr>
        <w:t>ی</w:t>
      </w:r>
      <w:r w:rsidRPr="0060162A">
        <w:rPr>
          <w:rStyle w:val="Char3"/>
          <w:rtl/>
          <w:lang w:bidi="fa-IR"/>
        </w:rPr>
        <w:t>ح باشد به ا</w:t>
      </w:r>
      <w:r w:rsidR="005B21A3">
        <w:rPr>
          <w:rStyle w:val="Char3"/>
          <w:rtl/>
          <w:lang w:bidi="fa-IR"/>
        </w:rPr>
        <w:t>ی</w:t>
      </w:r>
      <w:r w:rsidRPr="0060162A">
        <w:rPr>
          <w:rStyle w:val="Char3"/>
          <w:rtl/>
          <w:lang w:bidi="fa-IR"/>
        </w:rPr>
        <w:t>ن مناسبت است كه از شدت طرب به رقص</w:t>
      </w:r>
      <w:r w:rsidR="00101A36">
        <w:rPr>
          <w:rStyle w:val="Char3"/>
          <w:rtl/>
          <w:lang w:bidi="fa-IR"/>
        </w:rPr>
        <w:t xml:space="preserve"> می‌</w:t>
      </w:r>
      <w:r w:rsidRPr="0060162A">
        <w:rPr>
          <w:rStyle w:val="Char3"/>
          <w:rtl/>
          <w:lang w:bidi="fa-IR"/>
        </w:rPr>
        <w:t>آ</w:t>
      </w:r>
      <w:r w:rsidR="005B21A3">
        <w:rPr>
          <w:rStyle w:val="Char3"/>
          <w:rtl/>
          <w:lang w:bidi="fa-IR"/>
        </w:rPr>
        <w:t>ی</w:t>
      </w:r>
      <w:r w:rsidRPr="0060162A">
        <w:rPr>
          <w:rStyle w:val="Char3"/>
          <w:rtl/>
          <w:lang w:bidi="fa-IR"/>
        </w:rPr>
        <w:t>ند و غبار بر</w:t>
      </w:r>
      <w:r w:rsidR="00101A36">
        <w:rPr>
          <w:rStyle w:val="Char3"/>
          <w:rtl/>
          <w:lang w:bidi="fa-IR"/>
        </w:rPr>
        <w:t xml:space="preserve"> می‌</w:t>
      </w:r>
      <w:r w:rsidRPr="0060162A">
        <w:rPr>
          <w:rStyle w:val="Char3"/>
          <w:rtl/>
          <w:lang w:bidi="fa-IR"/>
        </w:rPr>
        <w:t>انگ</w:t>
      </w:r>
      <w:r w:rsidR="005B21A3">
        <w:rPr>
          <w:rStyle w:val="Char3"/>
          <w:rtl/>
          <w:lang w:bidi="fa-IR"/>
        </w:rPr>
        <w:t>ی</w:t>
      </w:r>
      <w:r w:rsidRPr="0060162A">
        <w:rPr>
          <w:rStyle w:val="Char3"/>
          <w:rtl/>
          <w:lang w:bidi="fa-IR"/>
        </w:rPr>
        <w:t>زند</w:t>
      </w:r>
      <w:r w:rsidRPr="003D5C50">
        <w:rPr>
          <w:rStyle w:val="Char3"/>
          <w:vertAlign w:val="superscript"/>
          <w:rtl/>
          <w:lang w:bidi="fa-IR"/>
        </w:rPr>
        <w:footnoteReference w:id="124"/>
      </w:r>
      <w:r w:rsidRPr="0060162A">
        <w:rPr>
          <w:rStyle w:val="Char3"/>
          <w:rtl/>
          <w:lang w:bidi="fa-IR"/>
        </w:rPr>
        <w:t xml:space="preserve">. </w:t>
      </w:r>
    </w:p>
    <w:p w:rsidR="009C6881" w:rsidRPr="0060162A" w:rsidRDefault="009C6881" w:rsidP="003D5C50">
      <w:pPr>
        <w:ind w:firstLine="284"/>
        <w:jc w:val="both"/>
        <w:rPr>
          <w:rStyle w:val="Char3"/>
          <w:rtl/>
          <w:lang w:bidi="fa-IR"/>
        </w:rPr>
      </w:pPr>
      <w:r w:rsidRPr="0060162A">
        <w:rPr>
          <w:rStyle w:val="Char3"/>
          <w:rtl/>
          <w:lang w:bidi="fa-IR"/>
        </w:rPr>
        <w:t>به هر حال نظر امام شافع</w:t>
      </w:r>
      <w:r w:rsidR="005B21A3">
        <w:rPr>
          <w:rStyle w:val="Char3"/>
          <w:rtl/>
          <w:lang w:bidi="fa-IR"/>
        </w:rPr>
        <w:t>ی</w:t>
      </w:r>
      <w:r w:rsidRPr="0060162A">
        <w:rPr>
          <w:rStyle w:val="Char3"/>
          <w:rtl/>
          <w:lang w:bidi="fa-IR"/>
        </w:rPr>
        <w:t xml:space="preserve"> در مورد غنا روشن است</w:t>
      </w:r>
      <w:r w:rsidRPr="00825224">
        <w:rPr>
          <w:rFonts w:cs="B Badr"/>
          <w:b/>
          <w:bCs/>
          <w:rtl/>
          <w:lang w:bidi="fa-IR"/>
        </w:rPr>
        <w:t>: ‌</w:t>
      </w:r>
      <w:r w:rsidRPr="003D5C50">
        <w:rPr>
          <w:rStyle w:val="Char7"/>
          <w:rtl/>
        </w:rPr>
        <w:t>«</w:t>
      </w:r>
      <w:r w:rsidRPr="006F5EEE">
        <w:rPr>
          <w:rStyle w:val="Char1"/>
          <w:rtl/>
          <w:lang w:bidi="fa-IR"/>
        </w:rPr>
        <w:t>الغناء لهو مكروه يشبه الباطل، ومن استكثر منه فهو سفيه ترد شهادته</w:t>
      </w:r>
      <w:r w:rsidRPr="003D5C50">
        <w:rPr>
          <w:rStyle w:val="Char7"/>
          <w:rtl/>
        </w:rPr>
        <w:t>»</w:t>
      </w:r>
      <w:r w:rsidRPr="00825224">
        <w:rPr>
          <w:rFonts w:cs="B Badr"/>
          <w:b/>
          <w:bCs/>
          <w:rtl/>
          <w:lang w:bidi="fa-IR"/>
        </w:rPr>
        <w:t>.</w:t>
      </w:r>
      <w:r w:rsidRPr="0060162A">
        <w:rPr>
          <w:rStyle w:val="Char3"/>
          <w:rtl/>
          <w:lang w:bidi="fa-IR"/>
        </w:rPr>
        <w:t xml:space="preserve"> پس علما</w:t>
      </w:r>
      <w:r w:rsidR="005B21A3">
        <w:rPr>
          <w:rStyle w:val="Char3"/>
          <w:rtl/>
          <w:lang w:bidi="fa-IR"/>
        </w:rPr>
        <w:t>ی</w:t>
      </w:r>
      <w:r w:rsidRPr="0060162A">
        <w:rPr>
          <w:rStyle w:val="Char3"/>
          <w:rtl/>
          <w:lang w:bidi="fa-IR"/>
        </w:rPr>
        <w:t xml:space="preserve"> شهرها</w:t>
      </w:r>
      <w:r w:rsidR="005B21A3">
        <w:rPr>
          <w:rStyle w:val="Char3"/>
          <w:rtl/>
          <w:lang w:bidi="fa-IR"/>
        </w:rPr>
        <w:t>ی</w:t>
      </w:r>
      <w:r w:rsidRPr="0060162A">
        <w:rPr>
          <w:rStyle w:val="Char3"/>
          <w:rtl/>
          <w:lang w:bidi="fa-IR"/>
        </w:rPr>
        <w:t xml:space="preserve"> بزرگ در كراهت </w:t>
      </w:r>
      <w:r w:rsidR="005B21A3">
        <w:rPr>
          <w:rStyle w:val="Char3"/>
          <w:rtl/>
          <w:lang w:bidi="fa-IR"/>
        </w:rPr>
        <w:t>ی</w:t>
      </w:r>
      <w:r w:rsidRPr="0060162A">
        <w:rPr>
          <w:rStyle w:val="Char3"/>
          <w:rtl/>
          <w:lang w:bidi="fa-IR"/>
        </w:rPr>
        <w:t>ا حرمت غنا هم عق</w:t>
      </w:r>
      <w:r w:rsidR="005B21A3">
        <w:rPr>
          <w:rStyle w:val="Char3"/>
          <w:rtl/>
          <w:lang w:bidi="fa-IR"/>
        </w:rPr>
        <w:t>ی</w:t>
      </w:r>
      <w:r w:rsidRPr="0060162A">
        <w:rPr>
          <w:rStyle w:val="Char3"/>
          <w:rtl/>
          <w:lang w:bidi="fa-IR"/>
        </w:rPr>
        <w:t>ده اند الا ابراه</w:t>
      </w:r>
      <w:r w:rsidR="005B21A3">
        <w:rPr>
          <w:rStyle w:val="Char3"/>
          <w:rtl/>
          <w:lang w:bidi="fa-IR"/>
        </w:rPr>
        <w:t>ی</w:t>
      </w:r>
      <w:r w:rsidRPr="0060162A">
        <w:rPr>
          <w:rStyle w:val="Char3"/>
          <w:rtl/>
          <w:lang w:bidi="fa-IR"/>
        </w:rPr>
        <w:t>م بن سعد و عب</w:t>
      </w:r>
      <w:r w:rsidR="005B21A3">
        <w:rPr>
          <w:rStyle w:val="Char3"/>
          <w:rtl/>
          <w:lang w:bidi="fa-IR"/>
        </w:rPr>
        <w:t>ی</w:t>
      </w:r>
      <w:r w:rsidRPr="0060162A">
        <w:rPr>
          <w:rStyle w:val="Char3"/>
          <w:rtl/>
          <w:lang w:bidi="fa-IR"/>
        </w:rPr>
        <w:t>دالله العنبر</w:t>
      </w:r>
      <w:r w:rsidR="005B21A3">
        <w:rPr>
          <w:rStyle w:val="Char3"/>
          <w:rtl/>
          <w:lang w:bidi="fa-IR"/>
        </w:rPr>
        <w:t>ی</w:t>
      </w:r>
      <w:r w:rsidRPr="0060162A">
        <w:rPr>
          <w:rStyle w:val="Char3"/>
          <w:rtl/>
          <w:lang w:bidi="fa-IR"/>
        </w:rPr>
        <w:t>؛ و بر ماست كه نظر اكثر</w:t>
      </w:r>
      <w:r w:rsidR="005B21A3">
        <w:rPr>
          <w:rStyle w:val="Char3"/>
          <w:rtl/>
          <w:lang w:bidi="fa-IR"/>
        </w:rPr>
        <w:t>ی</w:t>
      </w:r>
      <w:r w:rsidRPr="0060162A">
        <w:rPr>
          <w:rStyle w:val="Char3"/>
          <w:rtl/>
          <w:lang w:bidi="fa-IR"/>
        </w:rPr>
        <w:t>ت قر</w:t>
      </w:r>
      <w:r w:rsidR="005B21A3">
        <w:rPr>
          <w:rStyle w:val="Char3"/>
          <w:rtl/>
          <w:lang w:bidi="fa-IR"/>
        </w:rPr>
        <w:t>ی</w:t>
      </w:r>
      <w:r w:rsidRPr="0060162A">
        <w:rPr>
          <w:rStyle w:val="Char3"/>
          <w:rtl/>
          <w:lang w:bidi="fa-IR"/>
        </w:rPr>
        <w:t>ب به اتفاق را در نظر داشته باش</w:t>
      </w:r>
      <w:r w:rsidR="005B21A3">
        <w:rPr>
          <w:rStyle w:val="Char3"/>
          <w:rtl/>
          <w:lang w:bidi="fa-IR"/>
        </w:rPr>
        <w:t>ی</w:t>
      </w:r>
      <w:r w:rsidRPr="0060162A">
        <w:rPr>
          <w:rStyle w:val="Char3"/>
          <w:rtl/>
          <w:lang w:bidi="fa-IR"/>
        </w:rPr>
        <w:t>م كه تكرو</w:t>
      </w:r>
      <w:r w:rsidR="005B21A3">
        <w:rPr>
          <w:rStyle w:val="Char3"/>
          <w:rtl/>
          <w:lang w:bidi="fa-IR"/>
        </w:rPr>
        <w:t>ی</w:t>
      </w:r>
      <w:r w:rsidRPr="0060162A">
        <w:rPr>
          <w:rStyle w:val="Char3"/>
          <w:rtl/>
          <w:lang w:bidi="fa-IR"/>
        </w:rPr>
        <w:t xml:space="preserve"> و جدا</w:t>
      </w:r>
      <w:r w:rsidR="005B21A3">
        <w:rPr>
          <w:rStyle w:val="Char3"/>
          <w:rtl/>
          <w:lang w:bidi="fa-IR"/>
        </w:rPr>
        <w:t>یی</w:t>
      </w:r>
      <w:r w:rsidRPr="0060162A">
        <w:rPr>
          <w:rStyle w:val="Char3"/>
          <w:rtl/>
          <w:lang w:bidi="fa-IR"/>
        </w:rPr>
        <w:t xml:space="preserve"> از جماعت به جهنم</w:t>
      </w:r>
      <w:r w:rsidR="00101A36">
        <w:rPr>
          <w:rStyle w:val="Char3"/>
          <w:rtl/>
          <w:lang w:bidi="fa-IR"/>
        </w:rPr>
        <w:t xml:space="preserve"> می‌</w:t>
      </w:r>
      <w:r w:rsidRPr="0060162A">
        <w:rPr>
          <w:rStyle w:val="Char3"/>
          <w:rtl/>
          <w:lang w:bidi="fa-IR"/>
        </w:rPr>
        <w:t>كشد.</w:t>
      </w:r>
    </w:p>
    <w:p w:rsidR="009C6881" w:rsidRDefault="009C6881" w:rsidP="003D5C50">
      <w:pPr>
        <w:ind w:firstLine="284"/>
        <w:jc w:val="both"/>
        <w:rPr>
          <w:rStyle w:val="Char3"/>
          <w:rtl/>
          <w:lang w:bidi="fa-IR"/>
        </w:rPr>
      </w:pPr>
      <w:r w:rsidRPr="0060162A">
        <w:rPr>
          <w:rStyle w:val="Char3"/>
          <w:rtl/>
          <w:lang w:bidi="fa-IR"/>
        </w:rPr>
        <w:t>سران مذهب شافع</w:t>
      </w:r>
      <w:r w:rsidR="005B21A3">
        <w:rPr>
          <w:rStyle w:val="Char3"/>
          <w:rtl/>
          <w:lang w:bidi="fa-IR"/>
        </w:rPr>
        <w:t>ی</w:t>
      </w:r>
      <w:r w:rsidRPr="0060162A">
        <w:rPr>
          <w:rStyle w:val="Char3"/>
          <w:rtl/>
          <w:lang w:bidi="fa-IR"/>
        </w:rPr>
        <w:t xml:space="preserve"> سماع را انكار داشته اند چه قدما چه معاصران؛ از آن جمله است ابوالط</w:t>
      </w:r>
      <w:r w:rsidR="005B21A3">
        <w:rPr>
          <w:rStyle w:val="Char3"/>
          <w:rtl/>
          <w:lang w:bidi="fa-IR"/>
        </w:rPr>
        <w:t>ی</w:t>
      </w:r>
      <w:r w:rsidRPr="0060162A">
        <w:rPr>
          <w:rStyle w:val="Char3"/>
          <w:rtl/>
          <w:lang w:bidi="fa-IR"/>
        </w:rPr>
        <w:t>ب الطبر</w:t>
      </w:r>
      <w:r w:rsidR="005B21A3">
        <w:rPr>
          <w:rStyle w:val="Char3"/>
          <w:rtl/>
          <w:lang w:bidi="fa-IR"/>
        </w:rPr>
        <w:t>ی</w:t>
      </w:r>
      <w:r w:rsidRPr="0060162A">
        <w:rPr>
          <w:rStyle w:val="Char3"/>
          <w:rtl/>
          <w:lang w:bidi="fa-IR"/>
        </w:rPr>
        <w:t xml:space="preserve"> كه در منع و ذم غنا كتاب</w:t>
      </w:r>
      <w:r w:rsidR="005B21A3">
        <w:rPr>
          <w:rStyle w:val="Char3"/>
          <w:rtl/>
          <w:lang w:bidi="fa-IR"/>
        </w:rPr>
        <w:t>ی</w:t>
      </w:r>
      <w:r w:rsidRPr="0060162A">
        <w:rPr>
          <w:rStyle w:val="Char3"/>
          <w:rtl/>
          <w:lang w:bidi="fa-IR"/>
        </w:rPr>
        <w:t xml:space="preserve"> نوشته است، و هر كس تجو</w:t>
      </w:r>
      <w:r w:rsidR="005B21A3">
        <w:rPr>
          <w:rStyle w:val="Char3"/>
          <w:rtl/>
          <w:lang w:bidi="fa-IR"/>
        </w:rPr>
        <w:t>ی</w:t>
      </w:r>
      <w:r w:rsidRPr="0060162A">
        <w:rPr>
          <w:rStyle w:val="Char3"/>
          <w:rtl/>
          <w:lang w:bidi="fa-IR"/>
        </w:rPr>
        <w:t>ز غنا را به شافع</w:t>
      </w:r>
      <w:r w:rsidR="005B21A3">
        <w:rPr>
          <w:rStyle w:val="Char3"/>
          <w:rtl/>
          <w:lang w:bidi="fa-IR"/>
        </w:rPr>
        <w:t>ی</w:t>
      </w:r>
      <w:r w:rsidRPr="0060162A">
        <w:rPr>
          <w:rStyle w:val="Char3"/>
          <w:rtl/>
          <w:lang w:bidi="fa-IR"/>
        </w:rPr>
        <w:t xml:space="preserve"> نسبت دهد بدو دروغ بسته، و د</w:t>
      </w:r>
      <w:r w:rsidR="005B21A3">
        <w:rPr>
          <w:rStyle w:val="Char3"/>
          <w:rtl/>
          <w:lang w:bidi="fa-IR"/>
        </w:rPr>
        <w:t>ی</w:t>
      </w:r>
      <w:r w:rsidRPr="0060162A">
        <w:rPr>
          <w:rStyle w:val="Char3"/>
          <w:rtl/>
          <w:lang w:bidi="fa-IR"/>
        </w:rPr>
        <w:t>د</w:t>
      </w:r>
      <w:r w:rsidR="005B21A3">
        <w:rPr>
          <w:rStyle w:val="Char3"/>
          <w:rtl/>
          <w:lang w:bidi="fa-IR"/>
        </w:rPr>
        <w:t>ی</w:t>
      </w:r>
      <w:r w:rsidRPr="0060162A">
        <w:rPr>
          <w:rStyle w:val="Char3"/>
          <w:rtl/>
          <w:lang w:bidi="fa-IR"/>
        </w:rPr>
        <w:t>م كه او گواه</w:t>
      </w:r>
      <w:r w:rsidR="005B21A3">
        <w:rPr>
          <w:rStyle w:val="Char3"/>
          <w:rtl/>
          <w:lang w:bidi="fa-IR"/>
        </w:rPr>
        <w:t>ی</w:t>
      </w:r>
      <w:r w:rsidRPr="0060162A">
        <w:rPr>
          <w:rStyle w:val="Char3"/>
          <w:rtl/>
          <w:lang w:bidi="fa-IR"/>
        </w:rPr>
        <w:t xml:space="preserve"> كس</w:t>
      </w:r>
      <w:r w:rsidR="005B21A3">
        <w:rPr>
          <w:rStyle w:val="Char3"/>
          <w:rtl/>
          <w:lang w:bidi="fa-IR"/>
        </w:rPr>
        <w:t>ی</w:t>
      </w:r>
      <w:r w:rsidRPr="0060162A">
        <w:rPr>
          <w:rStyle w:val="Char3"/>
          <w:rtl/>
          <w:lang w:bidi="fa-IR"/>
        </w:rPr>
        <w:t xml:space="preserve"> را كه ز</w:t>
      </w:r>
      <w:r w:rsidR="005B21A3">
        <w:rPr>
          <w:rStyle w:val="Char3"/>
          <w:rtl/>
          <w:lang w:bidi="fa-IR"/>
        </w:rPr>
        <w:t>ی</w:t>
      </w:r>
      <w:r w:rsidRPr="0060162A">
        <w:rPr>
          <w:rStyle w:val="Char3"/>
          <w:rtl/>
          <w:lang w:bidi="fa-IR"/>
        </w:rPr>
        <w:t>اد به ساز و آواز گوش دهد قابل قبول</w:t>
      </w:r>
      <w:r w:rsidR="00101A36">
        <w:rPr>
          <w:rStyle w:val="Char3"/>
          <w:rtl/>
          <w:lang w:bidi="fa-IR"/>
        </w:rPr>
        <w:t xml:space="preserve"> نمی‌</w:t>
      </w:r>
      <w:r w:rsidRPr="0060162A">
        <w:rPr>
          <w:rStyle w:val="Char3"/>
          <w:rtl/>
          <w:lang w:bidi="fa-IR"/>
        </w:rPr>
        <w:t>داند. بعض</w:t>
      </w:r>
      <w:r w:rsidR="005B21A3">
        <w:rPr>
          <w:rStyle w:val="Char3"/>
          <w:rtl/>
          <w:lang w:bidi="fa-IR"/>
        </w:rPr>
        <w:t>ی</w:t>
      </w:r>
      <w:r w:rsidRPr="0060162A">
        <w:rPr>
          <w:rStyle w:val="Char3"/>
          <w:rtl/>
          <w:lang w:bidi="fa-IR"/>
        </w:rPr>
        <w:t xml:space="preserve"> از شافع</w:t>
      </w:r>
      <w:r w:rsidR="005B21A3">
        <w:rPr>
          <w:rStyle w:val="Char3"/>
          <w:rtl/>
          <w:lang w:bidi="fa-IR"/>
        </w:rPr>
        <w:t>ی</w:t>
      </w:r>
      <w:r w:rsidRPr="0060162A">
        <w:rPr>
          <w:rStyle w:val="Char3"/>
          <w:rtl/>
          <w:lang w:bidi="fa-IR"/>
        </w:rPr>
        <w:t>ان متأخ</w:t>
      </w:r>
      <w:r w:rsidR="005B21A3">
        <w:rPr>
          <w:rStyle w:val="Char3"/>
          <w:rtl/>
          <w:lang w:bidi="fa-IR"/>
        </w:rPr>
        <w:t>ی</w:t>
      </w:r>
      <w:r w:rsidRPr="0060162A">
        <w:rPr>
          <w:rStyle w:val="Char3"/>
          <w:rtl/>
          <w:lang w:bidi="fa-IR"/>
        </w:rPr>
        <w:t>ر كه كم دانش اند و هو</w:t>
      </w:r>
      <w:r w:rsidR="005B21A3">
        <w:rPr>
          <w:rStyle w:val="Char3"/>
          <w:rtl/>
          <w:lang w:bidi="fa-IR"/>
        </w:rPr>
        <w:t>ی</w:t>
      </w:r>
      <w:r w:rsidRPr="0060162A">
        <w:rPr>
          <w:rStyle w:val="Char3"/>
          <w:rtl/>
          <w:lang w:bidi="fa-IR"/>
        </w:rPr>
        <w:t xml:space="preserve"> برا</w:t>
      </w:r>
      <w:r w:rsidR="005B21A3">
        <w:rPr>
          <w:rStyle w:val="Char3"/>
          <w:rtl/>
          <w:lang w:bidi="fa-IR"/>
        </w:rPr>
        <w:t>ی</w:t>
      </w:r>
      <w:r w:rsidRPr="0060162A">
        <w:rPr>
          <w:rStyle w:val="Char3"/>
          <w:rtl/>
          <w:lang w:bidi="fa-IR"/>
        </w:rPr>
        <w:t>شان چ</w:t>
      </w:r>
      <w:r w:rsidR="005B21A3">
        <w:rPr>
          <w:rStyle w:val="Char3"/>
          <w:rtl/>
          <w:lang w:bidi="fa-IR"/>
        </w:rPr>
        <w:t>ی</w:t>
      </w:r>
      <w:r w:rsidRPr="0060162A">
        <w:rPr>
          <w:rStyle w:val="Char3"/>
          <w:rtl/>
          <w:lang w:bidi="fa-IR"/>
        </w:rPr>
        <w:t>ره شده غنا را رخصت داده اند. فق</w:t>
      </w:r>
      <w:r w:rsidR="005B21A3">
        <w:rPr>
          <w:rStyle w:val="Char3"/>
          <w:rtl/>
          <w:lang w:bidi="fa-IR"/>
        </w:rPr>
        <w:t>ی</w:t>
      </w:r>
      <w:r w:rsidRPr="0060162A">
        <w:rPr>
          <w:rStyle w:val="Char3"/>
          <w:rtl/>
          <w:lang w:bidi="fa-IR"/>
        </w:rPr>
        <w:t>هان حنبل</w:t>
      </w:r>
      <w:r w:rsidR="005B21A3">
        <w:rPr>
          <w:rStyle w:val="Char3"/>
          <w:rtl/>
          <w:lang w:bidi="fa-IR"/>
        </w:rPr>
        <w:t>ی</w:t>
      </w:r>
      <w:r w:rsidRPr="0060162A">
        <w:rPr>
          <w:rStyle w:val="Char3"/>
          <w:rtl/>
          <w:lang w:bidi="fa-IR"/>
        </w:rPr>
        <w:t xml:space="preserve"> گواه</w:t>
      </w:r>
      <w:r w:rsidR="005B21A3">
        <w:rPr>
          <w:rStyle w:val="Char3"/>
          <w:rtl/>
          <w:lang w:bidi="fa-IR"/>
        </w:rPr>
        <w:t>ی</w:t>
      </w:r>
      <w:r w:rsidRPr="0060162A">
        <w:rPr>
          <w:rStyle w:val="Char3"/>
          <w:rtl/>
          <w:lang w:bidi="fa-IR"/>
        </w:rPr>
        <w:t xml:space="preserve"> مطرب و رقاص را</w:t>
      </w:r>
      <w:r w:rsidR="00101A36">
        <w:rPr>
          <w:rStyle w:val="Char3"/>
          <w:rtl/>
          <w:lang w:bidi="fa-IR"/>
        </w:rPr>
        <w:t xml:space="preserve"> نمی‌</w:t>
      </w:r>
      <w:r w:rsidRPr="0060162A">
        <w:rPr>
          <w:rStyle w:val="Char3"/>
          <w:rtl/>
          <w:lang w:bidi="fa-IR"/>
        </w:rPr>
        <w:t>پذ</w:t>
      </w:r>
      <w:r w:rsidR="005B21A3">
        <w:rPr>
          <w:rStyle w:val="Char3"/>
          <w:rtl/>
          <w:lang w:bidi="fa-IR"/>
        </w:rPr>
        <w:t>ی</w:t>
      </w:r>
      <w:r w:rsidRPr="0060162A">
        <w:rPr>
          <w:rStyle w:val="Char3"/>
          <w:rtl/>
          <w:lang w:bidi="fa-IR"/>
        </w:rPr>
        <w:t>رند.</w:t>
      </w:r>
    </w:p>
    <w:p w:rsidR="005866EB" w:rsidRPr="0060162A" w:rsidRDefault="005866EB" w:rsidP="003D5C50">
      <w:pPr>
        <w:ind w:firstLine="284"/>
        <w:jc w:val="both"/>
        <w:rPr>
          <w:rStyle w:val="Char3"/>
          <w:rtl/>
          <w:lang w:bidi="fa-IR"/>
        </w:rPr>
      </w:pPr>
    </w:p>
    <w:p w:rsidR="009C6881" w:rsidRPr="00825224" w:rsidRDefault="009C6881" w:rsidP="00E253B1">
      <w:pPr>
        <w:pStyle w:val="a2"/>
        <w:rPr>
          <w:rtl/>
        </w:rPr>
      </w:pPr>
      <w:bookmarkStart w:id="140" w:name="_Toc271536191"/>
      <w:bookmarkStart w:id="141" w:name="_Toc238598992"/>
      <w:r w:rsidRPr="00825224">
        <w:rPr>
          <w:rtl/>
        </w:rPr>
        <w:t>در ذكر دلايل بر كراهيت و منع اواز و موسيقي و نوحه گري</w:t>
      </w:r>
      <w:bookmarkEnd w:id="140"/>
      <w:bookmarkEnd w:id="141"/>
    </w:p>
    <w:p w:rsidR="009C6881" w:rsidRPr="0060162A" w:rsidRDefault="009C6881" w:rsidP="001458D7">
      <w:pPr>
        <w:jc w:val="both"/>
        <w:rPr>
          <w:rStyle w:val="Char3"/>
          <w:rtl/>
          <w:lang w:bidi="fa-IR"/>
        </w:rPr>
      </w:pPr>
      <w:r w:rsidRPr="0060162A">
        <w:rPr>
          <w:rStyle w:val="Char3"/>
          <w:rtl/>
          <w:lang w:bidi="fa-IR"/>
        </w:rPr>
        <w:t>از قرآن سه آ</w:t>
      </w:r>
      <w:r w:rsidR="005B21A3">
        <w:rPr>
          <w:rStyle w:val="Char3"/>
          <w:rtl/>
          <w:lang w:bidi="fa-IR"/>
        </w:rPr>
        <w:t>ی</w:t>
      </w:r>
      <w:r w:rsidRPr="0060162A">
        <w:rPr>
          <w:rStyle w:val="Char3"/>
          <w:rtl/>
          <w:lang w:bidi="fa-IR"/>
        </w:rPr>
        <w:t>ه در ا</w:t>
      </w:r>
      <w:r w:rsidR="005B21A3">
        <w:rPr>
          <w:rStyle w:val="Char3"/>
          <w:rtl/>
          <w:lang w:bidi="fa-IR"/>
        </w:rPr>
        <w:t>ی</w:t>
      </w:r>
      <w:r w:rsidRPr="0060162A">
        <w:rPr>
          <w:rStyle w:val="Char3"/>
          <w:rtl/>
          <w:lang w:bidi="fa-IR"/>
        </w:rPr>
        <w:t>ن معنا دار</w:t>
      </w:r>
      <w:r w:rsidR="005B21A3">
        <w:rPr>
          <w:rStyle w:val="Char3"/>
          <w:rtl/>
          <w:lang w:bidi="fa-IR"/>
        </w:rPr>
        <w:t>ی</w:t>
      </w:r>
      <w:r w:rsidRPr="0060162A">
        <w:rPr>
          <w:rStyle w:val="Char3"/>
          <w:rtl/>
          <w:lang w:bidi="fa-IR"/>
        </w:rPr>
        <w:t xml:space="preserve">م، </w:t>
      </w:r>
      <w:r w:rsidR="005B21A3">
        <w:rPr>
          <w:rStyle w:val="Char3"/>
          <w:rtl/>
          <w:lang w:bidi="fa-IR"/>
        </w:rPr>
        <w:t>ی</w:t>
      </w:r>
      <w:r w:rsidRPr="0060162A">
        <w:rPr>
          <w:rStyle w:val="Char3"/>
          <w:rtl/>
          <w:lang w:bidi="fa-IR"/>
        </w:rPr>
        <w:t>ك</w:t>
      </w:r>
      <w:r w:rsidR="005B21A3">
        <w:rPr>
          <w:rStyle w:val="Char3"/>
          <w:rtl/>
          <w:lang w:bidi="fa-IR"/>
        </w:rPr>
        <w:t>ی</w:t>
      </w:r>
      <w:r w:rsidRPr="0060162A">
        <w:rPr>
          <w:rStyle w:val="Char3"/>
          <w:rtl/>
          <w:lang w:bidi="fa-IR"/>
        </w:rPr>
        <w:t xml:space="preserve"> آ</w:t>
      </w:r>
      <w:r w:rsidR="005B21A3">
        <w:rPr>
          <w:rStyle w:val="Char3"/>
          <w:rtl/>
          <w:lang w:bidi="fa-IR"/>
        </w:rPr>
        <w:t>ی</w:t>
      </w:r>
      <w:r w:rsidR="00ED1F13">
        <w:rPr>
          <w:rStyle w:val="Char3"/>
          <w:rtl/>
          <w:lang w:bidi="fa-IR"/>
        </w:rPr>
        <w:t>ه</w:t>
      </w:r>
      <w:r w:rsidRPr="0060162A">
        <w:rPr>
          <w:rStyle w:val="Char3"/>
          <w:rtl/>
          <w:lang w:bidi="fa-IR"/>
        </w:rPr>
        <w:t xml:space="preserve"> </w:t>
      </w:r>
      <w:r>
        <w:rPr>
          <w:rFonts w:cs="Traditional Arabic"/>
          <w:b/>
          <w:rtl/>
          <w:lang w:bidi="fa-IR"/>
        </w:rPr>
        <w:t>﴿</w:t>
      </w:r>
      <w:r w:rsidR="001458D7" w:rsidRPr="001458D7">
        <w:rPr>
          <w:rStyle w:val="Char9"/>
          <w:rFonts w:hint="eastAsia"/>
          <w:rtl/>
        </w:rPr>
        <w:t>وَمِنَ</w:t>
      </w:r>
      <w:r w:rsidR="001458D7" w:rsidRPr="001458D7">
        <w:rPr>
          <w:rStyle w:val="Char9"/>
          <w:rtl/>
        </w:rPr>
        <w:t xml:space="preserve"> </w:t>
      </w:r>
      <w:r w:rsidR="001458D7" w:rsidRPr="001458D7">
        <w:rPr>
          <w:rStyle w:val="Char9"/>
          <w:rFonts w:hint="cs"/>
          <w:rtl/>
        </w:rPr>
        <w:t>ٱ</w:t>
      </w:r>
      <w:r w:rsidR="001458D7" w:rsidRPr="001458D7">
        <w:rPr>
          <w:rStyle w:val="Char9"/>
          <w:rFonts w:hint="eastAsia"/>
          <w:rtl/>
        </w:rPr>
        <w:t>لنَّاسِ</w:t>
      </w:r>
      <w:r w:rsidR="001458D7" w:rsidRPr="001458D7">
        <w:rPr>
          <w:rStyle w:val="Char9"/>
          <w:rtl/>
        </w:rPr>
        <w:t xml:space="preserve"> </w:t>
      </w:r>
      <w:r w:rsidR="001458D7" w:rsidRPr="001458D7">
        <w:rPr>
          <w:rStyle w:val="Char9"/>
          <w:rFonts w:hint="eastAsia"/>
          <w:rtl/>
        </w:rPr>
        <w:t>مَن</w:t>
      </w:r>
      <w:r w:rsidR="001458D7" w:rsidRPr="001458D7">
        <w:rPr>
          <w:rStyle w:val="Char9"/>
          <w:rtl/>
        </w:rPr>
        <w:t xml:space="preserve"> </w:t>
      </w:r>
      <w:r w:rsidR="001458D7" w:rsidRPr="001458D7">
        <w:rPr>
          <w:rStyle w:val="Char9"/>
          <w:rFonts w:hint="eastAsia"/>
          <w:rtl/>
        </w:rPr>
        <w:t>يَش</w:t>
      </w:r>
      <w:r w:rsidR="001458D7" w:rsidRPr="001458D7">
        <w:rPr>
          <w:rStyle w:val="Char9"/>
          <w:rFonts w:hint="cs"/>
          <w:rtl/>
        </w:rPr>
        <w:t>ۡ</w:t>
      </w:r>
      <w:r w:rsidR="001458D7" w:rsidRPr="001458D7">
        <w:rPr>
          <w:rStyle w:val="Char9"/>
          <w:rFonts w:hint="eastAsia"/>
          <w:rtl/>
        </w:rPr>
        <w:t>تَرِي</w:t>
      </w:r>
      <w:r w:rsidR="001458D7" w:rsidRPr="001458D7">
        <w:rPr>
          <w:rStyle w:val="Char9"/>
          <w:rtl/>
        </w:rPr>
        <w:t xml:space="preserve"> </w:t>
      </w:r>
      <w:r w:rsidR="001458D7" w:rsidRPr="001458D7">
        <w:rPr>
          <w:rStyle w:val="Char9"/>
          <w:rFonts w:hint="eastAsia"/>
          <w:rtl/>
        </w:rPr>
        <w:t>لَه</w:t>
      </w:r>
      <w:r w:rsidR="001458D7" w:rsidRPr="001458D7">
        <w:rPr>
          <w:rStyle w:val="Char9"/>
          <w:rFonts w:hint="cs"/>
          <w:rtl/>
        </w:rPr>
        <w:t>ۡ</w:t>
      </w:r>
      <w:r w:rsidR="001458D7" w:rsidRPr="001458D7">
        <w:rPr>
          <w:rStyle w:val="Char9"/>
          <w:rFonts w:hint="eastAsia"/>
          <w:rtl/>
        </w:rPr>
        <w:t>وَ</w:t>
      </w:r>
      <w:r w:rsidR="001458D7" w:rsidRPr="001458D7">
        <w:rPr>
          <w:rStyle w:val="Char9"/>
          <w:rtl/>
        </w:rPr>
        <w:t xml:space="preserve"> </w:t>
      </w:r>
      <w:r w:rsidR="001458D7" w:rsidRPr="001458D7">
        <w:rPr>
          <w:rStyle w:val="Char9"/>
          <w:rFonts w:hint="cs"/>
          <w:rtl/>
        </w:rPr>
        <w:t>ٱ</w:t>
      </w:r>
      <w:r w:rsidR="001458D7" w:rsidRPr="001458D7">
        <w:rPr>
          <w:rStyle w:val="Char9"/>
          <w:rFonts w:hint="eastAsia"/>
          <w:rtl/>
        </w:rPr>
        <w:t>ل</w:t>
      </w:r>
      <w:r w:rsidR="001458D7" w:rsidRPr="001458D7">
        <w:rPr>
          <w:rStyle w:val="Char9"/>
          <w:rFonts w:hint="cs"/>
          <w:rtl/>
        </w:rPr>
        <w:t>ۡ</w:t>
      </w:r>
      <w:r w:rsidR="001458D7" w:rsidRPr="001458D7">
        <w:rPr>
          <w:rStyle w:val="Char9"/>
          <w:rFonts w:hint="eastAsia"/>
          <w:rtl/>
        </w:rPr>
        <w:t>حَدِيثِ</w:t>
      </w:r>
      <w:r>
        <w:rPr>
          <w:rFonts w:cs="Traditional Arabic"/>
          <w:b/>
          <w:rtl/>
          <w:lang w:bidi="fa-IR"/>
        </w:rPr>
        <w:t>﴾</w:t>
      </w:r>
      <w:r w:rsidR="001458D7" w:rsidRPr="001458D7">
        <w:rPr>
          <w:rStyle w:val="Char3"/>
          <w:vertAlign w:val="superscript"/>
          <w:rtl/>
          <w:lang w:bidi="fa-IR"/>
        </w:rPr>
        <w:footnoteReference w:id="125"/>
      </w:r>
      <w:r w:rsidRPr="0060162A">
        <w:rPr>
          <w:rStyle w:val="Char3"/>
          <w:rtl/>
          <w:lang w:bidi="fa-IR"/>
        </w:rPr>
        <w:t xml:space="preserve"> </w:t>
      </w:r>
      <w:r w:rsidR="005B21A3" w:rsidRPr="005B21A3">
        <w:rPr>
          <w:rStyle w:val="Char5"/>
          <w:rtl/>
          <w:lang w:bidi="fa-IR"/>
        </w:rPr>
        <w:t>[</w:t>
      </w:r>
      <w:r w:rsidR="001458D7">
        <w:rPr>
          <w:rStyle w:val="Char5"/>
          <w:rFonts w:hint="cs"/>
          <w:rtl/>
          <w:lang w:bidi="fa-IR"/>
        </w:rPr>
        <w:t>لقمان: 6</w:t>
      </w:r>
      <w:r w:rsidR="005B21A3" w:rsidRPr="005B21A3">
        <w:rPr>
          <w:rStyle w:val="Char5"/>
          <w:rtl/>
          <w:lang w:bidi="fa-IR"/>
        </w:rPr>
        <w:t>].</w:t>
      </w:r>
      <w:r w:rsidRPr="0060162A">
        <w:rPr>
          <w:rStyle w:val="Char3"/>
          <w:rtl/>
          <w:lang w:bidi="fa-IR"/>
        </w:rPr>
        <w:t xml:space="preserve"> كه ابن مسعود </w:t>
      </w:r>
      <w:r w:rsidR="00AD6106">
        <w:rPr>
          <w:rStyle w:val="Char3"/>
          <w:lang w:bidi="fa-IR"/>
        </w:rPr>
        <w:sym w:font="AGA Arabesque" w:char="F074"/>
      </w:r>
      <w:r w:rsidRPr="0060162A">
        <w:rPr>
          <w:rStyle w:val="Char3"/>
          <w:rtl/>
          <w:lang w:bidi="fa-IR"/>
        </w:rPr>
        <w:t xml:space="preserve"> گفته است: «لهو به خدا سوگند همانا غناء است». همچن</w:t>
      </w:r>
      <w:r w:rsidR="005B21A3">
        <w:rPr>
          <w:rStyle w:val="Char3"/>
          <w:rtl/>
          <w:lang w:bidi="fa-IR"/>
        </w:rPr>
        <w:t>ی</w:t>
      </w:r>
      <w:r w:rsidRPr="0060162A">
        <w:rPr>
          <w:rStyle w:val="Char3"/>
          <w:rtl/>
          <w:lang w:bidi="fa-IR"/>
        </w:rPr>
        <w:t>ن است قول ابن عباس و مجاهد و عكرم</w:t>
      </w:r>
      <w:r w:rsidR="00ED1F13">
        <w:rPr>
          <w:rStyle w:val="Char3"/>
          <w:rtl/>
          <w:lang w:bidi="fa-IR"/>
        </w:rPr>
        <w:t>ه</w:t>
      </w:r>
      <w:r w:rsidRPr="0060162A">
        <w:rPr>
          <w:rStyle w:val="Char3"/>
          <w:rtl/>
          <w:lang w:bidi="fa-IR"/>
        </w:rPr>
        <w:t xml:space="preserve"> و حسن (بصر</w:t>
      </w:r>
      <w:r w:rsidR="005B21A3">
        <w:rPr>
          <w:rStyle w:val="Char3"/>
          <w:rtl/>
          <w:lang w:bidi="fa-IR"/>
        </w:rPr>
        <w:t>ی</w:t>
      </w:r>
      <w:r w:rsidRPr="0060162A">
        <w:rPr>
          <w:rStyle w:val="Char3"/>
          <w:rtl/>
          <w:lang w:bidi="fa-IR"/>
        </w:rPr>
        <w:t>) و سع</w:t>
      </w:r>
      <w:r w:rsidR="005B21A3">
        <w:rPr>
          <w:rStyle w:val="Char3"/>
          <w:rtl/>
          <w:lang w:bidi="fa-IR"/>
        </w:rPr>
        <w:t>ی</w:t>
      </w:r>
      <w:r w:rsidRPr="0060162A">
        <w:rPr>
          <w:rStyle w:val="Char3"/>
          <w:rtl/>
          <w:lang w:bidi="fa-IR"/>
        </w:rPr>
        <w:t>د بن جب</w:t>
      </w:r>
      <w:r w:rsidR="005B21A3">
        <w:rPr>
          <w:rStyle w:val="Char3"/>
          <w:rtl/>
          <w:lang w:bidi="fa-IR"/>
        </w:rPr>
        <w:t>ی</w:t>
      </w:r>
      <w:r w:rsidRPr="0060162A">
        <w:rPr>
          <w:rStyle w:val="Char3"/>
          <w:rtl/>
          <w:lang w:bidi="fa-IR"/>
        </w:rPr>
        <w:t>ر و ابراه</w:t>
      </w:r>
      <w:r w:rsidR="005B21A3">
        <w:rPr>
          <w:rStyle w:val="Char3"/>
          <w:rtl/>
          <w:lang w:bidi="fa-IR"/>
        </w:rPr>
        <w:t>ی</w:t>
      </w:r>
      <w:r w:rsidRPr="0060162A">
        <w:rPr>
          <w:rStyle w:val="Char3"/>
          <w:rtl/>
          <w:lang w:bidi="fa-IR"/>
        </w:rPr>
        <w:t>م نخع</w:t>
      </w:r>
      <w:r w:rsidR="005B21A3">
        <w:rPr>
          <w:rStyle w:val="Char3"/>
          <w:rtl/>
          <w:lang w:bidi="fa-IR"/>
        </w:rPr>
        <w:t>ی</w:t>
      </w:r>
      <w:r w:rsidRPr="0060162A">
        <w:rPr>
          <w:rStyle w:val="Char3"/>
          <w:rtl/>
          <w:lang w:bidi="fa-IR"/>
        </w:rPr>
        <w:t>، آ</w:t>
      </w:r>
      <w:r w:rsidR="005B21A3">
        <w:rPr>
          <w:rStyle w:val="Char3"/>
          <w:rtl/>
          <w:lang w:bidi="fa-IR"/>
        </w:rPr>
        <w:t>ی</w:t>
      </w:r>
      <w:r w:rsidR="00ED1F13">
        <w:rPr>
          <w:rStyle w:val="Char3"/>
          <w:rtl/>
          <w:lang w:bidi="fa-IR"/>
        </w:rPr>
        <w:t>ه</w:t>
      </w:r>
      <w:r w:rsidRPr="0060162A">
        <w:rPr>
          <w:rStyle w:val="Char3"/>
          <w:rtl/>
          <w:lang w:bidi="fa-IR"/>
        </w:rPr>
        <w:t xml:space="preserve"> دوم ا</w:t>
      </w:r>
      <w:r w:rsidR="005B21A3">
        <w:rPr>
          <w:rStyle w:val="Char3"/>
          <w:rtl/>
          <w:lang w:bidi="fa-IR"/>
        </w:rPr>
        <w:t>ی</w:t>
      </w:r>
      <w:r w:rsidRPr="0060162A">
        <w:rPr>
          <w:rStyle w:val="Char3"/>
          <w:rtl/>
          <w:lang w:bidi="fa-IR"/>
        </w:rPr>
        <w:t xml:space="preserve">ن است: </w:t>
      </w:r>
      <w:r>
        <w:rPr>
          <w:rFonts w:cs="Traditional Arabic"/>
          <w:b/>
          <w:rtl/>
          <w:lang w:bidi="fa-IR"/>
        </w:rPr>
        <w:t>﴿</w:t>
      </w:r>
      <w:r w:rsidR="001458D7" w:rsidRPr="001458D7">
        <w:rPr>
          <w:rStyle w:val="Char9"/>
          <w:rFonts w:hint="eastAsia"/>
          <w:rtl/>
        </w:rPr>
        <w:t>وَأَنتُم</w:t>
      </w:r>
      <w:r w:rsidR="001458D7" w:rsidRPr="001458D7">
        <w:rPr>
          <w:rStyle w:val="Char9"/>
          <w:rFonts w:hint="cs"/>
          <w:rtl/>
        </w:rPr>
        <w:t>ۡ</w:t>
      </w:r>
      <w:r w:rsidR="001458D7" w:rsidRPr="001458D7">
        <w:rPr>
          <w:rStyle w:val="Char9"/>
          <w:rtl/>
        </w:rPr>
        <w:t xml:space="preserve"> </w:t>
      </w:r>
      <w:r w:rsidR="001458D7" w:rsidRPr="001458D7">
        <w:rPr>
          <w:rStyle w:val="Char9"/>
          <w:rFonts w:hint="eastAsia"/>
          <w:rtl/>
        </w:rPr>
        <w:t>سَ</w:t>
      </w:r>
      <w:r w:rsidR="001458D7" w:rsidRPr="001458D7">
        <w:rPr>
          <w:rStyle w:val="Char9"/>
          <w:rFonts w:hint="cs"/>
          <w:rtl/>
        </w:rPr>
        <w:t>ٰ</w:t>
      </w:r>
      <w:r w:rsidR="001458D7" w:rsidRPr="001458D7">
        <w:rPr>
          <w:rStyle w:val="Char9"/>
          <w:rFonts w:hint="eastAsia"/>
          <w:rtl/>
        </w:rPr>
        <w:t>مِدُونَ</w:t>
      </w:r>
      <w:r w:rsidR="001458D7" w:rsidRPr="001458D7">
        <w:rPr>
          <w:rStyle w:val="Char9"/>
          <w:rtl/>
        </w:rPr>
        <w:t xml:space="preserve"> </w:t>
      </w:r>
      <w:r w:rsidR="001458D7" w:rsidRPr="001458D7">
        <w:rPr>
          <w:rStyle w:val="Char9"/>
          <w:rFonts w:hint="cs"/>
          <w:rtl/>
        </w:rPr>
        <w:t>٦١</w:t>
      </w:r>
      <w:r>
        <w:rPr>
          <w:rFonts w:cs="Traditional Arabic"/>
          <w:b/>
          <w:rtl/>
          <w:lang w:bidi="fa-IR"/>
        </w:rPr>
        <w:t>﴾</w:t>
      </w:r>
      <w:r w:rsidR="001458D7" w:rsidRPr="001458D7">
        <w:rPr>
          <w:rStyle w:val="Char3"/>
          <w:vertAlign w:val="superscript"/>
          <w:rtl/>
          <w:lang w:bidi="fa-IR"/>
        </w:rPr>
        <w:footnoteReference w:id="126"/>
      </w:r>
      <w:r w:rsidRPr="0060162A">
        <w:rPr>
          <w:rStyle w:val="Char3"/>
          <w:rtl/>
          <w:lang w:bidi="fa-IR"/>
        </w:rPr>
        <w:t xml:space="preserve"> </w:t>
      </w:r>
      <w:r w:rsidR="005B21A3" w:rsidRPr="005B21A3">
        <w:rPr>
          <w:rStyle w:val="Char5"/>
          <w:rtl/>
          <w:lang w:bidi="fa-IR"/>
        </w:rPr>
        <w:t>[</w:t>
      </w:r>
      <w:r w:rsidR="001458D7">
        <w:rPr>
          <w:rStyle w:val="Char5"/>
          <w:rFonts w:hint="cs"/>
          <w:rtl/>
          <w:lang w:bidi="fa-IR"/>
        </w:rPr>
        <w:t>النجم: 61</w:t>
      </w:r>
      <w:r w:rsidR="005B21A3" w:rsidRPr="005B21A3">
        <w:rPr>
          <w:rStyle w:val="Char5"/>
          <w:rtl/>
          <w:lang w:bidi="fa-IR"/>
        </w:rPr>
        <w:t>]</w:t>
      </w:r>
      <w:r w:rsidRPr="0060162A">
        <w:rPr>
          <w:rStyle w:val="Char3"/>
          <w:rtl/>
          <w:lang w:bidi="fa-IR"/>
        </w:rPr>
        <w:t xml:space="preserve"> كه از ابن عباس نقل كرده اند به زبان حم</w:t>
      </w:r>
      <w:r w:rsidR="005B21A3">
        <w:rPr>
          <w:rStyle w:val="Char3"/>
          <w:rtl/>
          <w:lang w:bidi="fa-IR"/>
        </w:rPr>
        <w:t>ی</w:t>
      </w:r>
      <w:r w:rsidRPr="0060162A">
        <w:rPr>
          <w:rStyle w:val="Char3"/>
          <w:rtl/>
          <w:lang w:bidi="fa-IR"/>
        </w:rPr>
        <w:t>ر</w:t>
      </w:r>
      <w:r w:rsidR="005B21A3">
        <w:rPr>
          <w:rStyle w:val="Char3"/>
          <w:rtl/>
          <w:lang w:bidi="fa-IR"/>
        </w:rPr>
        <w:t>ی</w:t>
      </w:r>
      <w:r w:rsidRPr="0060162A">
        <w:rPr>
          <w:rStyle w:val="Char3"/>
          <w:rtl/>
          <w:lang w:bidi="fa-IR"/>
        </w:rPr>
        <w:t xml:space="preserve"> سمدلنا = غن</w:t>
      </w:r>
      <w:r w:rsidR="005B21A3">
        <w:rPr>
          <w:rStyle w:val="Char3"/>
          <w:rtl/>
          <w:lang w:bidi="fa-IR"/>
        </w:rPr>
        <w:t>ی</w:t>
      </w:r>
      <w:r w:rsidRPr="0060162A">
        <w:rPr>
          <w:rStyle w:val="Char3"/>
          <w:rtl/>
          <w:lang w:bidi="fa-IR"/>
        </w:rPr>
        <w:t xml:space="preserve"> لنا، و مجاهد گو</w:t>
      </w:r>
      <w:r w:rsidR="005B21A3">
        <w:rPr>
          <w:rStyle w:val="Char3"/>
          <w:rtl/>
          <w:lang w:bidi="fa-IR"/>
        </w:rPr>
        <w:t>ی</w:t>
      </w:r>
      <w:r w:rsidRPr="0060162A">
        <w:rPr>
          <w:rStyle w:val="Char3"/>
          <w:rtl/>
          <w:lang w:bidi="fa-IR"/>
        </w:rPr>
        <w:t>د: «</w:t>
      </w:r>
      <w:r w:rsidR="005B21A3" w:rsidRPr="001458D7">
        <w:rPr>
          <w:rStyle w:val="Char1"/>
          <w:rtl/>
        </w:rPr>
        <w:t>ی</w:t>
      </w:r>
      <w:r w:rsidRPr="001458D7">
        <w:rPr>
          <w:rStyle w:val="Char1"/>
          <w:rtl/>
        </w:rPr>
        <w:t>قول أهل ال</w:t>
      </w:r>
      <w:r w:rsidR="005B21A3" w:rsidRPr="001458D7">
        <w:rPr>
          <w:rStyle w:val="Char1"/>
          <w:rtl/>
        </w:rPr>
        <w:t>ی</w:t>
      </w:r>
      <w:r w:rsidRPr="001458D7">
        <w:rPr>
          <w:rStyle w:val="Char1"/>
          <w:rtl/>
        </w:rPr>
        <w:t>من: سمد فلان: إذا غن</w:t>
      </w:r>
      <w:r w:rsidR="005B21A3" w:rsidRPr="001458D7">
        <w:rPr>
          <w:rStyle w:val="Char1"/>
          <w:rtl/>
        </w:rPr>
        <w:t>ی</w:t>
      </w:r>
      <w:r w:rsidRPr="0060162A">
        <w:rPr>
          <w:rStyle w:val="Char3"/>
          <w:rtl/>
          <w:lang w:bidi="fa-IR"/>
        </w:rPr>
        <w:t>». آ</w:t>
      </w:r>
      <w:r w:rsidR="005B21A3">
        <w:rPr>
          <w:rStyle w:val="Char3"/>
          <w:rtl/>
          <w:lang w:bidi="fa-IR"/>
        </w:rPr>
        <w:t>ی</w:t>
      </w:r>
      <w:r w:rsidRPr="0060162A">
        <w:rPr>
          <w:rStyle w:val="Char3"/>
          <w:rtl/>
          <w:lang w:bidi="fa-IR"/>
        </w:rPr>
        <w:t>ه سوم ا</w:t>
      </w:r>
      <w:r w:rsidR="005B21A3">
        <w:rPr>
          <w:rStyle w:val="Char3"/>
          <w:rtl/>
          <w:lang w:bidi="fa-IR"/>
        </w:rPr>
        <w:t>ی</w:t>
      </w:r>
      <w:r w:rsidRPr="0060162A">
        <w:rPr>
          <w:rStyle w:val="Char3"/>
          <w:rtl/>
          <w:lang w:bidi="fa-IR"/>
        </w:rPr>
        <w:t xml:space="preserve">ن است: </w:t>
      </w:r>
      <w:r>
        <w:rPr>
          <w:rFonts w:cs="Traditional Arabic"/>
          <w:b/>
          <w:rtl/>
          <w:lang w:bidi="fa-IR"/>
        </w:rPr>
        <w:t>﴿</w:t>
      </w:r>
      <w:r w:rsidR="001458D7" w:rsidRPr="001458D7">
        <w:rPr>
          <w:rStyle w:val="Char9"/>
          <w:rFonts w:hint="eastAsia"/>
          <w:rtl/>
        </w:rPr>
        <w:t>وَ</w:t>
      </w:r>
      <w:r w:rsidR="001458D7" w:rsidRPr="001458D7">
        <w:rPr>
          <w:rStyle w:val="Char9"/>
          <w:rFonts w:hint="cs"/>
          <w:rtl/>
        </w:rPr>
        <w:t>ٱ</w:t>
      </w:r>
      <w:r w:rsidR="001458D7" w:rsidRPr="001458D7">
        <w:rPr>
          <w:rStyle w:val="Char9"/>
          <w:rFonts w:hint="eastAsia"/>
          <w:rtl/>
        </w:rPr>
        <w:t>س</w:t>
      </w:r>
      <w:r w:rsidR="001458D7" w:rsidRPr="001458D7">
        <w:rPr>
          <w:rStyle w:val="Char9"/>
          <w:rFonts w:hint="cs"/>
          <w:rtl/>
        </w:rPr>
        <w:t>ۡ</w:t>
      </w:r>
      <w:r w:rsidR="001458D7" w:rsidRPr="001458D7">
        <w:rPr>
          <w:rStyle w:val="Char9"/>
          <w:rFonts w:hint="eastAsia"/>
          <w:rtl/>
        </w:rPr>
        <w:t>تَف</w:t>
      </w:r>
      <w:r w:rsidR="001458D7" w:rsidRPr="001458D7">
        <w:rPr>
          <w:rStyle w:val="Char9"/>
          <w:rFonts w:hint="cs"/>
          <w:rtl/>
        </w:rPr>
        <w:t>ۡ</w:t>
      </w:r>
      <w:r w:rsidR="001458D7" w:rsidRPr="001458D7">
        <w:rPr>
          <w:rStyle w:val="Char9"/>
          <w:rFonts w:hint="eastAsia"/>
          <w:rtl/>
        </w:rPr>
        <w:t>زِز</w:t>
      </w:r>
      <w:r w:rsidR="001458D7" w:rsidRPr="001458D7">
        <w:rPr>
          <w:rStyle w:val="Char9"/>
          <w:rFonts w:hint="cs"/>
          <w:rtl/>
        </w:rPr>
        <w:t>ۡ</w:t>
      </w:r>
      <w:r w:rsidR="001458D7" w:rsidRPr="001458D7">
        <w:rPr>
          <w:rStyle w:val="Char9"/>
          <w:rtl/>
        </w:rPr>
        <w:t xml:space="preserve"> </w:t>
      </w:r>
      <w:r w:rsidR="001458D7" w:rsidRPr="001458D7">
        <w:rPr>
          <w:rStyle w:val="Char9"/>
          <w:rFonts w:hint="eastAsia"/>
          <w:rtl/>
        </w:rPr>
        <w:t>مَنِ</w:t>
      </w:r>
      <w:r w:rsidR="001458D7" w:rsidRPr="001458D7">
        <w:rPr>
          <w:rStyle w:val="Char9"/>
          <w:rtl/>
        </w:rPr>
        <w:t xml:space="preserve"> </w:t>
      </w:r>
      <w:r w:rsidR="001458D7" w:rsidRPr="001458D7">
        <w:rPr>
          <w:rStyle w:val="Char9"/>
          <w:rFonts w:hint="cs"/>
          <w:rtl/>
        </w:rPr>
        <w:t>ٱ</w:t>
      </w:r>
      <w:r w:rsidR="001458D7" w:rsidRPr="001458D7">
        <w:rPr>
          <w:rStyle w:val="Char9"/>
          <w:rFonts w:hint="eastAsia"/>
          <w:rtl/>
        </w:rPr>
        <w:t>س</w:t>
      </w:r>
      <w:r w:rsidR="001458D7" w:rsidRPr="001458D7">
        <w:rPr>
          <w:rStyle w:val="Char9"/>
          <w:rFonts w:hint="cs"/>
          <w:rtl/>
        </w:rPr>
        <w:t>ۡ</w:t>
      </w:r>
      <w:r w:rsidR="001458D7" w:rsidRPr="001458D7">
        <w:rPr>
          <w:rStyle w:val="Char9"/>
          <w:rFonts w:hint="eastAsia"/>
          <w:rtl/>
        </w:rPr>
        <w:t>تَطَع</w:t>
      </w:r>
      <w:r w:rsidR="001458D7" w:rsidRPr="001458D7">
        <w:rPr>
          <w:rStyle w:val="Char9"/>
          <w:rFonts w:hint="cs"/>
          <w:rtl/>
        </w:rPr>
        <w:t>ۡ</w:t>
      </w:r>
      <w:r w:rsidR="001458D7" w:rsidRPr="001458D7">
        <w:rPr>
          <w:rStyle w:val="Char9"/>
          <w:rFonts w:hint="eastAsia"/>
          <w:rtl/>
        </w:rPr>
        <w:t>تَ</w:t>
      </w:r>
      <w:r w:rsidR="001458D7" w:rsidRPr="001458D7">
        <w:rPr>
          <w:rStyle w:val="Char9"/>
          <w:rtl/>
        </w:rPr>
        <w:t xml:space="preserve"> </w:t>
      </w:r>
      <w:r w:rsidR="001458D7" w:rsidRPr="001458D7">
        <w:rPr>
          <w:rStyle w:val="Char9"/>
          <w:rFonts w:hint="eastAsia"/>
          <w:rtl/>
        </w:rPr>
        <w:t>مِن</w:t>
      </w:r>
      <w:r w:rsidR="001458D7" w:rsidRPr="001458D7">
        <w:rPr>
          <w:rStyle w:val="Char9"/>
          <w:rFonts w:hint="cs"/>
          <w:rtl/>
        </w:rPr>
        <w:t>ۡ</w:t>
      </w:r>
      <w:r w:rsidR="001458D7" w:rsidRPr="001458D7">
        <w:rPr>
          <w:rStyle w:val="Char9"/>
          <w:rFonts w:hint="eastAsia"/>
          <w:rtl/>
        </w:rPr>
        <w:t>هُم</w:t>
      </w:r>
      <w:r w:rsidR="001458D7" w:rsidRPr="001458D7">
        <w:rPr>
          <w:rStyle w:val="Char9"/>
          <w:rtl/>
        </w:rPr>
        <w:t xml:space="preserve"> </w:t>
      </w:r>
      <w:r w:rsidR="001458D7" w:rsidRPr="001458D7">
        <w:rPr>
          <w:rStyle w:val="Char9"/>
          <w:rFonts w:hint="eastAsia"/>
          <w:rtl/>
        </w:rPr>
        <w:t>بِصَو</w:t>
      </w:r>
      <w:r w:rsidR="001458D7" w:rsidRPr="001458D7">
        <w:rPr>
          <w:rStyle w:val="Char9"/>
          <w:rFonts w:hint="cs"/>
          <w:rtl/>
        </w:rPr>
        <w:t>ۡ</w:t>
      </w:r>
      <w:r w:rsidR="001458D7" w:rsidRPr="001458D7">
        <w:rPr>
          <w:rStyle w:val="Char9"/>
          <w:rFonts w:hint="eastAsia"/>
          <w:rtl/>
        </w:rPr>
        <w:t>تِكَ</w:t>
      </w:r>
      <w:r>
        <w:rPr>
          <w:rFonts w:cs="Traditional Arabic"/>
          <w:b/>
          <w:rtl/>
          <w:lang w:bidi="fa-IR"/>
        </w:rPr>
        <w:t>﴾</w:t>
      </w:r>
      <w:r w:rsidR="001458D7" w:rsidRPr="001458D7">
        <w:rPr>
          <w:rStyle w:val="Char3"/>
          <w:vertAlign w:val="superscript"/>
          <w:rtl/>
          <w:lang w:bidi="fa-IR"/>
        </w:rPr>
        <w:footnoteReference w:id="127"/>
      </w:r>
      <w:r w:rsidRPr="0060162A">
        <w:rPr>
          <w:rStyle w:val="Char3"/>
          <w:rtl/>
          <w:lang w:bidi="fa-IR"/>
        </w:rPr>
        <w:t xml:space="preserve"> </w:t>
      </w:r>
      <w:r w:rsidR="005B21A3" w:rsidRPr="005B21A3">
        <w:rPr>
          <w:rStyle w:val="Char5"/>
          <w:rtl/>
          <w:lang w:bidi="fa-IR"/>
        </w:rPr>
        <w:t>[</w:t>
      </w:r>
      <w:r w:rsidR="001458D7">
        <w:rPr>
          <w:rStyle w:val="Char5"/>
          <w:rFonts w:hint="cs"/>
          <w:rtl/>
          <w:lang w:bidi="fa-IR"/>
        </w:rPr>
        <w:t>الإسراء: 64</w:t>
      </w:r>
      <w:r w:rsidR="005B21A3" w:rsidRPr="005B21A3">
        <w:rPr>
          <w:rStyle w:val="Char5"/>
          <w:rtl/>
          <w:lang w:bidi="fa-IR"/>
        </w:rPr>
        <w:t>].</w:t>
      </w:r>
      <w:r w:rsidRPr="0060162A">
        <w:rPr>
          <w:rStyle w:val="Char3"/>
          <w:rtl/>
          <w:lang w:bidi="fa-IR"/>
        </w:rPr>
        <w:t xml:space="preserve"> كه مجاهد صوت ش</w:t>
      </w:r>
      <w:r w:rsidR="005B21A3">
        <w:rPr>
          <w:rStyle w:val="Char3"/>
          <w:rtl/>
          <w:lang w:bidi="fa-IR"/>
        </w:rPr>
        <w:t>ی</w:t>
      </w:r>
      <w:r w:rsidRPr="0060162A">
        <w:rPr>
          <w:rStyle w:val="Char3"/>
          <w:rtl/>
          <w:lang w:bidi="fa-IR"/>
        </w:rPr>
        <w:t>طان را در ا</w:t>
      </w:r>
      <w:r w:rsidR="005B21A3">
        <w:rPr>
          <w:rStyle w:val="Char3"/>
          <w:rtl/>
          <w:lang w:bidi="fa-IR"/>
        </w:rPr>
        <w:t>ی</w:t>
      </w:r>
      <w:r w:rsidRPr="0060162A">
        <w:rPr>
          <w:rStyle w:val="Char3"/>
          <w:rtl/>
          <w:lang w:bidi="fa-IR"/>
        </w:rPr>
        <w:t>ن آ</w:t>
      </w:r>
      <w:r w:rsidR="005B21A3">
        <w:rPr>
          <w:rStyle w:val="Char3"/>
          <w:rtl/>
          <w:lang w:bidi="fa-IR"/>
        </w:rPr>
        <w:t>ی</w:t>
      </w:r>
      <w:r w:rsidRPr="0060162A">
        <w:rPr>
          <w:rStyle w:val="Char3"/>
          <w:rtl/>
          <w:lang w:bidi="fa-IR"/>
        </w:rPr>
        <w:t>ه به ساز و آواز تعب</w:t>
      </w:r>
      <w:r w:rsidR="005B21A3">
        <w:rPr>
          <w:rStyle w:val="Char3"/>
          <w:rtl/>
          <w:lang w:bidi="fa-IR"/>
        </w:rPr>
        <w:t>ی</w:t>
      </w:r>
      <w:r w:rsidRPr="0060162A">
        <w:rPr>
          <w:rStyle w:val="Char3"/>
          <w:rtl/>
          <w:lang w:bidi="fa-IR"/>
        </w:rPr>
        <w:t>ر كرده است.</w:t>
      </w:r>
    </w:p>
    <w:p w:rsidR="009C6881" w:rsidRPr="0060162A" w:rsidRDefault="009C6881" w:rsidP="00AD6106">
      <w:pPr>
        <w:ind w:firstLine="284"/>
        <w:jc w:val="both"/>
        <w:rPr>
          <w:rStyle w:val="Char3"/>
          <w:rtl/>
          <w:lang w:bidi="fa-IR"/>
        </w:rPr>
      </w:pPr>
      <w:r w:rsidRPr="0060162A">
        <w:rPr>
          <w:rStyle w:val="Char3"/>
          <w:rtl/>
          <w:lang w:bidi="fa-IR"/>
        </w:rPr>
        <w:t>اما در سنت، روا</w:t>
      </w:r>
      <w:r w:rsidR="005B21A3">
        <w:rPr>
          <w:rStyle w:val="Char3"/>
          <w:rtl/>
          <w:lang w:bidi="fa-IR"/>
        </w:rPr>
        <w:t>ی</w:t>
      </w:r>
      <w:r w:rsidR="00AD6106">
        <w:rPr>
          <w:rStyle w:val="Char3"/>
          <w:rtl/>
          <w:lang w:bidi="fa-IR"/>
        </w:rPr>
        <w:t xml:space="preserve">ت از عبدالله بن عمر </w:t>
      </w:r>
      <w:r w:rsidR="00AD6106">
        <w:rPr>
          <w:rStyle w:val="Char3"/>
          <w:rFonts w:cs="CTraditional Arabic"/>
          <w:rtl/>
          <w:lang w:bidi="fa-IR"/>
        </w:rPr>
        <w:t>ب</w:t>
      </w:r>
      <w:r w:rsidRPr="0060162A">
        <w:rPr>
          <w:rStyle w:val="Char3"/>
          <w:rtl/>
          <w:lang w:bidi="fa-IR"/>
        </w:rPr>
        <w:t xml:space="preserve"> دار</w:t>
      </w:r>
      <w:r w:rsidR="005B21A3">
        <w:rPr>
          <w:rStyle w:val="Char3"/>
          <w:rtl/>
          <w:lang w:bidi="fa-IR"/>
        </w:rPr>
        <w:t>ی</w:t>
      </w:r>
      <w:r w:rsidRPr="0060162A">
        <w:rPr>
          <w:rStyle w:val="Char3"/>
          <w:rtl/>
          <w:lang w:bidi="fa-IR"/>
        </w:rPr>
        <w:t>م كه همراه نافع</w:t>
      </w:r>
      <w:r w:rsidR="00101A36">
        <w:rPr>
          <w:rStyle w:val="Char3"/>
          <w:rtl/>
          <w:lang w:bidi="fa-IR"/>
        </w:rPr>
        <w:t xml:space="preserve"> می‌</w:t>
      </w:r>
      <w:r w:rsidRPr="0060162A">
        <w:rPr>
          <w:rStyle w:val="Char3"/>
          <w:rtl/>
          <w:lang w:bidi="fa-IR"/>
        </w:rPr>
        <w:t>رفت و صدا</w:t>
      </w:r>
      <w:r w:rsidR="005B21A3">
        <w:rPr>
          <w:rStyle w:val="Char3"/>
          <w:rtl/>
          <w:lang w:bidi="fa-IR"/>
        </w:rPr>
        <w:t>ی</w:t>
      </w:r>
      <w:r w:rsidRPr="0060162A">
        <w:rPr>
          <w:rStyle w:val="Char3"/>
          <w:rtl/>
          <w:lang w:bidi="fa-IR"/>
        </w:rPr>
        <w:t xml:space="preserve"> ن</w:t>
      </w:r>
      <w:r w:rsidR="005B21A3">
        <w:rPr>
          <w:rStyle w:val="Char3"/>
          <w:rtl/>
          <w:lang w:bidi="fa-IR"/>
        </w:rPr>
        <w:t>ی</w:t>
      </w:r>
      <w:r w:rsidRPr="0060162A">
        <w:rPr>
          <w:rStyle w:val="Char3"/>
          <w:rtl/>
          <w:lang w:bidi="fa-IR"/>
        </w:rPr>
        <w:t xml:space="preserve"> چوپان</w:t>
      </w:r>
      <w:r w:rsidR="005B21A3">
        <w:rPr>
          <w:rStyle w:val="Char3"/>
          <w:rtl/>
          <w:lang w:bidi="fa-IR"/>
        </w:rPr>
        <w:t>ی</w:t>
      </w:r>
      <w:r w:rsidRPr="0060162A">
        <w:rPr>
          <w:rStyle w:val="Char3"/>
          <w:rtl/>
          <w:lang w:bidi="fa-IR"/>
        </w:rPr>
        <w:t xml:space="preserve"> شن</w:t>
      </w:r>
      <w:r w:rsidR="005B21A3">
        <w:rPr>
          <w:rStyle w:val="Char3"/>
          <w:rtl/>
          <w:lang w:bidi="fa-IR"/>
        </w:rPr>
        <w:t>ی</w:t>
      </w:r>
      <w:r w:rsidRPr="0060162A">
        <w:rPr>
          <w:rStyle w:val="Char3"/>
          <w:rtl/>
          <w:lang w:bidi="fa-IR"/>
        </w:rPr>
        <w:t>د، انگشت در گوش گذاشت و راه كج كرد و از نافع</w:t>
      </w:r>
      <w:r w:rsidR="00101A36">
        <w:rPr>
          <w:rStyle w:val="Char3"/>
          <w:rtl/>
          <w:lang w:bidi="fa-IR"/>
        </w:rPr>
        <w:t xml:space="preserve"> می‌</w:t>
      </w:r>
      <w:r w:rsidRPr="0060162A">
        <w:rPr>
          <w:rStyle w:val="Char3"/>
          <w:rtl/>
          <w:lang w:bidi="fa-IR"/>
        </w:rPr>
        <w:t>پرس</w:t>
      </w:r>
      <w:r w:rsidR="005B21A3">
        <w:rPr>
          <w:rStyle w:val="Char3"/>
          <w:rtl/>
          <w:lang w:bidi="fa-IR"/>
        </w:rPr>
        <w:t>ی</w:t>
      </w:r>
      <w:r w:rsidRPr="0060162A">
        <w:rPr>
          <w:rStyle w:val="Char3"/>
          <w:rtl/>
          <w:lang w:bidi="fa-IR"/>
        </w:rPr>
        <w:t>د كه</w:t>
      </w:r>
      <w:r w:rsidR="00101A36">
        <w:rPr>
          <w:rStyle w:val="Char3"/>
          <w:rtl/>
          <w:lang w:bidi="fa-IR"/>
        </w:rPr>
        <w:t xml:space="preserve"> می‌</w:t>
      </w:r>
      <w:r w:rsidRPr="0060162A">
        <w:rPr>
          <w:rStyle w:val="Char3"/>
          <w:rtl/>
          <w:lang w:bidi="fa-IR"/>
        </w:rPr>
        <w:t>شنو</w:t>
      </w:r>
      <w:r w:rsidR="005B21A3">
        <w:rPr>
          <w:rStyle w:val="Char3"/>
          <w:rtl/>
          <w:lang w:bidi="fa-IR"/>
        </w:rPr>
        <w:t>ی</w:t>
      </w:r>
      <w:r w:rsidRPr="0060162A">
        <w:rPr>
          <w:rStyle w:val="Char3"/>
          <w:rtl/>
          <w:lang w:bidi="fa-IR"/>
        </w:rPr>
        <w:t xml:space="preserve">؟ </w:t>
      </w:r>
      <w:r w:rsidR="005B21A3">
        <w:rPr>
          <w:rStyle w:val="Char3"/>
          <w:rtl/>
          <w:lang w:bidi="fa-IR"/>
        </w:rPr>
        <w:t>ی</w:t>
      </w:r>
      <w:r w:rsidRPr="0060162A">
        <w:rPr>
          <w:rStyle w:val="Char3"/>
          <w:rtl/>
          <w:lang w:bidi="fa-IR"/>
        </w:rPr>
        <w:t>ا صدا</w:t>
      </w:r>
      <w:r w:rsidR="00101A36">
        <w:rPr>
          <w:rStyle w:val="Char3"/>
          <w:rtl/>
          <w:lang w:bidi="fa-IR"/>
        </w:rPr>
        <w:t xml:space="preserve"> می‌</w:t>
      </w:r>
      <w:r w:rsidRPr="0060162A">
        <w:rPr>
          <w:rStyle w:val="Char3"/>
          <w:rtl/>
          <w:lang w:bidi="fa-IR"/>
        </w:rPr>
        <w:t>آ</w:t>
      </w:r>
      <w:r w:rsidR="005B21A3">
        <w:rPr>
          <w:rStyle w:val="Char3"/>
          <w:rtl/>
          <w:lang w:bidi="fa-IR"/>
        </w:rPr>
        <w:t>ی</w:t>
      </w:r>
      <w:r w:rsidRPr="0060162A">
        <w:rPr>
          <w:rStyle w:val="Char3"/>
          <w:rtl/>
          <w:lang w:bidi="fa-IR"/>
        </w:rPr>
        <w:t>د؟ و نافع</w:t>
      </w:r>
      <w:r w:rsidR="00101A36">
        <w:rPr>
          <w:rStyle w:val="Char3"/>
          <w:rtl/>
          <w:lang w:bidi="fa-IR"/>
        </w:rPr>
        <w:t xml:space="preserve"> می‌</w:t>
      </w:r>
      <w:r w:rsidRPr="0060162A">
        <w:rPr>
          <w:rStyle w:val="Char3"/>
          <w:rtl/>
          <w:lang w:bidi="fa-IR"/>
        </w:rPr>
        <w:t>گفت: آر</w:t>
      </w:r>
      <w:r w:rsidR="005B21A3">
        <w:rPr>
          <w:rStyle w:val="Char3"/>
          <w:rtl/>
          <w:lang w:bidi="fa-IR"/>
        </w:rPr>
        <w:t>ی</w:t>
      </w:r>
      <w:r w:rsidRPr="0060162A">
        <w:rPr>
          <w:rStyle w:val="Char3"/>
          <w:rtl/>
          <w:lang w:bidi="fa-IR"/>
        </w:rPr>
        <w:t>، تا آن قدر دور شد كه نافع گفت: د</w:t>
      </w:r>
      <w:r w:rsidR="005B21A3">
        <w:rPr>
          <w:rStyle w:val="Char3"/>
          <w:rtl/>
          <w:lang w:bidi="fa-IR"/>
        </w:rPr>
        <w:t>ی</w:t>
      </w:r>
      <w:r w:rsidRPr="0060162A">
        <w:rPr>
          <w:rStyle w:val="Char3"/>
          <w:rtl/>
          <w:lang w:bidi="fa-IR"/>
        </w:rPr>
        <w:t>گر صدا</w:t>
      </w:r>
      <w:r w:rsidR="00101A36">
        <w:rPr>
          <w:rStyle w:val="Char3"/>
          <w:rtl/>
          <w:lang w:bidi="fa-IR"/>
        </w:rPr>
        <w:t xml:space="preserve"> نمی‌</w:t>
      </w:r>
      <w:r w:rsidRPr="0060162A">
        <w:rPr>
          <w:rStyle w:val="Char3"/>
          <w:rtl/>
          <w:lang w:bidi="fa-IR"/>
        </w:rPr>
        <w:t>آ</w:t>
      </w:r>
      <w:r w:rsidR="005B21A3">
        <w:rPr>
          <w:rStyle w:val="Char3"/>
          <w:rtl/>
          <w:lang w:bidi="fa-IR"/>
        </w:rPr>
        <w:t>ی</w:t>
      </w:r>
      <w:r w:rsidRPr="0060162A">
        <w:rPr>
          <w:rStyle w:val="Char3"/>
          <w:rtl/>
          <w:lang w:bidi="fa-IR"/>
        </w:rPr>
        <w:t xml:space="preserve">د آن وقت انگشت از گوش برداشت و گفت: رسول الله </w:t>
      </w:r>
      <w:r w:rsidR="00E573EC">
        <w:rPr>
          <w:rStyle w:val="Char3"/>
          <w:lang w:bidi="fa-IR"/>
        </w:rPr>
        <w:sym w:font="AGA Arabesque" w:char="F072"/>
      </w:r>
      <w:r w:rsidRPr="0060162A">
        <w:rPr>
          <w:rStyle w:val="Char3"/>
          <w:rtl/>
          <w:lang w:bidi="fa-IR"/>
        </w:rPr>
        <w:t xml:space="preserve"> را د</w:t>
      </w:r>
      <w:r w:rsidR="005B21A3">
        <w:rPr>
          <w:rStyle w:val="Char3"/>
          <w:rtl/>
          <w:lang w:bidi="fa-IR"/>
        </w:rPr>
        <w:t>ی</w:t>
      </w:r>
      <w:r w:rsidRPr="0060162A">
        <w:rPr>
          <w:rStyle w:val="Char3"/>
          <w:rtl/>
          <w:lang w:bidi="fa-IR"/>
        </w:rPr>
        <w:t>دم كه صدا</w:t>
      </w:r>
      <w:r w:rsidR="005B21A3">
        <w:rPr>
          <w:rStyle w:val="Char3"/>
          <w:rtl/>
          <w:lang w:bidi="fa-IR"/>
        </w:rPr>
        <w:t>ی</w:t>
      </w:r>
      <w:r w:rsidRPr="0060162A">
        <w:rPr>
          <w:rStyle w:val="Char3"/>
          <w:rtl/>
          <w:lang w:bidi="fa-IR"/>
        </w:rPr>
        <w:t xml:space="preserve"> نَ</w:t>
      </w:r>
      <w:r w:rsidR="005B21A3">
        <w:rPr>
          <w:rStyle w:val="Char3"/>
          <w:rtl/>
          <w:lang w:bidi="fa-IR"/>
        </w:rPr>
        <w:t>ی</w:t>
      </w:r>
      <w:r w:rsidRPr="0060162A">
        <w:rPr>
          <w:rStyle w:val="Char3"/>
          <w:rtl/>
          <w:lang w:bidi="fa-IR"/>
        </w:rPr>
        <w:t xml:space="preserve"> چوپان را شن</w:t>
      </w:r>
      <w:r w:rsidR="005B21A3">
        <w:rPr>
          <w:rStyle w:val="Char3"/>
          <w:rtl/>
          <w:lang w:bidi="fa-IR"/>
        </w:rPr>
        <w:t>ی</w:t>
      </w:r>
      <w:r w:rsidRPr="0060162A">
        <w:rPr>
          <w:rStyle w:val="Char3"/>
          <w:rtl/>
          <w:lang w:bidi="fa-IR"/>
        </w:rPr>
        <w:t>د هم</w:t>
      </w:r>
      <w:r w:rsidR="005B21A3">
        <w:rPr>
          <w:rStyle w:val="Char3"/>
          <w:rtl/>
          <w:lang w:bidi="fa-IR"/>
        </w:rPr>
        <w:t>ی</w:t>
      </w:r>
      <w:r w:rsidRPr="0060162A">
        <w:rPr>
          <w:rStyle w:val="Char3"/>
          <w:rtl/>
          <w:lang w:bidi="fa-IR"/>
        </w:rPr>
        <w:t>ن كار را كرد. روا</w:t>
      </w:r>
      <w:r w:rsidR="005B21A3">
        <w:rPr>
          <w:rStyle w:val="Char3"/>
          <w:rtl/>
          <w:lang w:bidi="fa-IR"/>
        </w:rPr>
        <w:t>ی</w:t>
      </w:r>
      <w:r w:rsidRPr="0060162A">
        <w:rPr>
          <w:rStyle w:val="Char3"/>
          <w:rtl/>
          <w:lang w:bidi="fa-IR"/>
        </w:rPr>
        <w:t>ات</w:t>
      </w:r>
      <w:r w:rsidR="005B21A3">
        <w:rPr>
          <w:rStyle w:val="Char3"/>
          <w:rtl/>
          <w:lang w:bidi="fa-IR"/>
        </w:rPr>
        <w:t>ی</w:t>
      </w:r>
      <w:r w:rsidRPr="0060162A">
        <w:rPr>
          <w:rStyle w:val="Char3"/>
          <w:rtl/>
          <w:lang w:bidi="fa-IR"/>
        </w:rPr>
        <w:t xml:space="preserve"> هم در منع خر</w:t>
      </w:r>
      <w:r w:rsidR="005B21A3">
        <w:rPr>
          <w:rStyle w:val="Char3"/>
          <w:rtl/>
          <w:lang w:bidi="fa-IR"/>
        </w:rPr>
        <w:t>ی</w:t>
      </w:r>
      <w:r w:rsidRPr="0060162A">
        <w:rPr>
          <w:rStyle w:val="Char3"/>
          <w:rtl/>
          <w:lang w:bidi="fa-IR"/>
        </w:rPr>
        <w:t>د و فروش و آموزش كن</w:t>
      </w:r>
      <w:r w:rsidR="005B21A3">
        <w:rPr>
          <w:rStyle w:val="Char3"/>
          <w:rtl/>
          <w:lang w:bidi="fa-IR"/>
        </w:rPr>
        <w:t>ی</w:t>
      </w:r>
      <w:r w:rsidRPr="0060162A">
        <w:rPr>
          <w:rStyle w:val="Char3"/>
          <w:rtl/>
          <w:lang w:bidi="fa-IR"/>
        </w:rPr>
        <w:t>زان مطربه هست، و ا</w:t>
      </w:r>
      <w:r w:rsidR="005B21A3">
        <w:rPr>
          <w:rStyle w:val="Char3"/>
          <w:rtl/>
          <w:lang w:bidi="fa-IR"/>
        </w:rPr>
        <w:t>ی</w:t>
      </w:r>
      <w:r w:rsidRPr="0060162A">
        <w:rPr>
          <w:rStyle w:val="Char3"/>
          <w:rtl/>
          <w:lang w:bidi="fa-IR"/>
        </w:rPr>
        <w:t>نكه بها</w:t>
      </w:r>
      <w:r w:rsidR="005B21A3">
        <w:rPr>
          <w:rStyle w:val="Char3"/>
          <w:rtl/>
          <w:lang w:bidi="fa-IR"/>
        </w:rPr>
        <w:t>ی</w:t>
      </w:r>
      <w:r w:rsidRPr="0060162A">
        <w:rPr>
          <w:rStyle w:val="Char3"/>
          <w:rtl/>
          <w:lang w:bidi="fa-IR"/>
        </w:rPr>
        <w:t xml:space="preserve"> آنها حرام است. روا</w:t>
      </w:r>
      <w:r w:rsidR="005B21A3">
        <w:rPr>
          <w:rStyle w:val="Char3"/>
          <w:rtl/>
          <w:lang w:bidi="fa-IR"/>
        </w:rPr>
        <w:t>ی</w:t>
      </w:r>
      <w:r w:rsidRPr="0060162A">
        <w:rPr>
          <w:rStyle w:val="Char3"/>
          <w:rtl/>
          <w:lang w:bidi="fa-IR"/>
        </w:rPr>
        <w:t>ت د</w:t>
      </w:r>
      <w:r w:rsidR="005B21A3">
        <w:rPr>
          <w:rStyle w:val="Char3"/>
          <w:rtl/>
          <w:lang w:bidi="fa-IR"/>
        </w:rPr>
        <w:t>ی</w:t>
      </w:r>
      <w:r w:rsidRPr="0060162A">
        <w:rPr>
          <w:rStyle w:val="Char3"/>
          <w:rtl/>
          <w:lang w:bidi="fa-IR"/>
        </w:rPr>
        <w:t>گر</w:t>
      </w:r>
      <w:r w:rsidR="005B21A3">
        <w:rPr>
          <w:rStyle w:val="Char3"/>
          <w:rtl/>
          <w:lang w:bidi="fa-IR"/>
        </w:rPr>
        <w:t>ی</w:t>
      </w:r>
      <w:r w:rsidRPr="0060162A">
        <w:rPr>
          <w:rStyle w:val="Char3"/>
          <w:rtl/>
          <w:lang w:bidi="fa-IR"/>
        </w:rPr>
        <w:t xml:space="preserve"> دار</w:t>
      </w:r>
      <w:r w:rsidR="005B21A3">
        <w:rPr>
          <w:rStyle w:val="Char3"/>
          <w:rtl/>
          <w:lang w:bidi="fa-IR"/>
        </w:rPr>
        <w:t>ی</w:t>
      </w:r>
      <w:r w:rsidRPr="0060162A">
        <w:rPr>
          <w:rStyle w:val="Char3"/>
          <w:rtl/>
          <w:lang w:bidi="fa-IR"/>
        </w:rPr>
        <w:t>م كه پ</w:t>
      </w:r>
      <w:r w:rsidR="005B21A3">
        <w:rPr>
          <w:rStyle w:val="Char3"/>
          <w:rtl/>
          <w:lang w:bidi="fa-IR"/>
        </w:rPr>
        <w:t>ی</w:t>
      </w:r>
      <w:r w:rsidRPr="0060162A">
        <w:rPr>
          <w:rStyle w:val="Char3"/>
          <w:rtl/>
          <w:lang w:bidi="fa-IR"/>
        </w:rPr>
        <w:t xml:space="preserve">غمبر </w:t>
      </w:r>
      <w:r w:rsidR="00E573EC">
        <w:rPr>
          <w:rStyle w:val="Char3"/>
          <w:lang w:bidi="fa-IR"/>
        </w:rPr>
        <w:sym w:font="AGA Arabesque" w:char="F072"/>
      </w:r>
      <w:r w:rsidRPr="0060162A">
        <w:rPr>
          <w:rStyle w:val="Char3"/>
          <w:rtl/>
          <w:lang w:bidi="fa-IR"/>
        </w:rPr>
        <w:t xml:space="preserve"> از دو صدا</w:t>
      </w:r>
      <w:r w:rsidR="005B21A3">
        <w:rPr>
          <w:rStyle w:val="Char3"/>
          <w:rtl/>
          <w:lang w:bidi="fa-IR"/>
        </w:rPr>
        <w:t>ی</w:t>
      </w:r>
      <w:r w:rsidRPr="0060162A">
        <w:rPr>
          <w:rStyle w:val="Char3"/>
          <w:rtl/>
          <w:lang w:bidi="fa-IR"/>
        </w:rPr>
        <w:t xml:space="preserve"> گناه آلود منع كرده است: آواز خوان</w:t>
      </w:r>
      <w:r w:rsidR="005B21A3">
        <w:rPr>
          <w:rStyle w:val="Char3"/>
          <w:rtl/>
          <w:lang w:bidi="fa-IR"/>
        </w:rPr>
        <w:t>ی</w:t>
      </w:r>
      <w:r w:rsidRPr="0060162A">
        <w:rPr>
          <w:rStyle w:val="Char3"/>
          <w:rtl/>
          <w:lang w:bidi="fa-IR"/>
        </w:rPr>
        <w:t xml:space="preserve"> و نوحه گر</w:t>
      </w:r>
      <w:r w:rsidR="005B21A3">
        <w:rPr>
          <w:rStyle w:val="Char3"/>
          <w:rtl/>
          <w:lang w:bidi="fa-IR"/>
        </w:rPr>
        <w:t>ی</w:t>
      </w:r>
      <w:r w:rsidRPr="0060162A">
        <w:rPr>
          <w:rStyle w:val="Char3"/>
          <w:rtl/>
          <w:lang w:bidi="fa-IR"/>
        </w:rPr>
        <w:t>، موقع</w:t>
      </w:r>
      <w:r w:rsidR="005B21A3">
        <w:rPr>
          <w:rStyle w:val="Char3"/>
          <w:rtl/>
          <w:lang w:bidi="fa-IR"/>
        </w:rPr>
        <w:t>ی</w:t>
      </w:r>
      <w:r w:rsidRPr="0060162A">
        <w:rPr>
          <w:rStyle w:val="Char3"/>
          <w:rtl/>
          <w:lang w:bidi="fa-IR"/>
        </w:rPr>
        <w:t xml:space="preserve"> كه ابراه</w:t>
      </w:r>
      <w:r w:rsidR="005B21A3">
        <w:rPr>
          <w:rStyle w:val="Char3"/>
          <w:rtl/>
          <w:lang w:bidi="fa-IR"/>
        </w:rPr>
        <w:t>ی</w:t>
      </w:r>
      <w:r w:rsidRPr="0060162A">
        <w:rPr>
          <w:rStyle w:val="Char3"/>
          <w:rtl/>
          <w:lang w:bidi="fa-IR"/>
        </w:rPr>
        <w:t>م پسر پ</w:t>
      </w:r>
      <w:r w:rsidR="005B21A3">
        <w:rPr>
          <w:rStyle w:val="Char3"/>
          <w:rtl/>
          <w:lang w:bidi="fa-IR"/>
        </w:rPr>
        <w:t>ی</w:t>
      </w:r>
      <w:r w:rsidRPr="0060162A">
        <w:rPr>
          <w:rStyle w:val="Char3"/>
          <w:rtl/>
          <w:lang w:bidi="fa-IR"/>
        </w:rPr>
        <w:t xml:space="preserve">غمبر </w:t>
      </w:r>
      <w:r w:rsidR="00E573EC">
        <w:rPr>
          <w:rStyle w:val="Char3"/>
          <w:lang w:bidi="fa-IR"/>
        </w:rPr>
        <w:sym w:font="AGA Arabesque" w:char="F072"/>
      </w:r>
      <w:r w:rsidRPr="0060162A">
        <w:rPr>
          <w:rStyle w:val="Char3"/>
          <w:rtl/>
          <w:lang w:bidi="fa-IR"/>
        </w:rPr>
        <w:t xml:space="preserve"> درگذشت حضرت</w:t>
      </w:r>
      <w:r w:rsidR="00101A36">
        <w:rPr>
          <w:rStyle w:val="Char3"/>
          <w:rtl/>
          <w:lang w:bidi="fa-IR"/>
        </w:rPr>
        <w:t xml:space="preserve"> می‌</w:t>
      </w:r>
      <w:r w:rsidRPr="0060162A">
        <w:rPr>
          <w:rStyle w:val="Char3"/>
          <w:rtl/>
          <w:lang w:bidi="fa-IR"/>
        </w:rPr>
        <w:t>گر</w:t>
      </w:r>
      <w:r w:rsidR="005B21A3">
        <w:rPr>
          <w:rStyle w:val="Char3"/>
          <w:rtl/>
          <w:lang w:bidi="fa-IR"/>
        </w:rPr>
        <w:t>ی</w:t>
      </w:r>
      <w:r w:rsidRPr="0060162A">
        <w:rPr>
          <w:rStyle w:val="Char3"/>
          <w:rtl/>
          <w:lang w:bidi="fa-IR"/>
        </w:rPr>
        <w:t>ست عبدالرحمن بن عوف پرس</w:t>
      </w:r>
      <w:r w:rsidR="005B21A3">
        <w:rPr>
          <w:rStyle w:val="Char3"/>
          <w:rtl/>
          <w:lang w:bidi="fa-IR"/>
        </w:rPr>
        <w:t>ی</w:t>
      </w:r>
      <w:r w:rsidRPr="0060162A">
        <w:rPr>
          <w:rStyle w:val="Char3"/>
          <w:rtl/>
          <w:lang w:bidi="fa-IR"/>
        </w:rPr>
        <w:t>د: مگر تو از گر</w:t>
      </w:r>
      <w:r w:rsidR="005B21A3">
        <w:rPr>
          <w:rStyle w:val="Char3"/>
          <w:rtl/>
          <w:lang w:bidi="fa-IR"/>
        </w:rPr>
        <w:t>ی</w:t>
      </w:r>
      <w:r w:rsidRPr="0060162A">
        <w:rPr>
          <w:rStyle w:val="Char3"/>
          <w:rtl/>
          <w:lang w:bidi="fa-IR"/>
        </w:rPr>
        <w:t>ه نه</w:t>
      </w:r>
      <w:r w:rsidR="005B21A3">
        <w:rPr>
          <w:rStyle w:val="Char3"/>
          <w:rtl/>
          <w:lang w:bidi="fa-IR"/>
        </w:rPr>
        <w:t>ی</w:t>
      </w:r>
      <w:r w:rsidR="00101A36">
        <w:rPr>
          <w:rStyle w:val="Char3"/>
          <w:rtl/>
          <w:lang w:bidi="fa-IR"/>
        </w:rPr>
        <w:t xml:space="preserve"> نمی‌</w:t>
      </w:r>
      <w:r w:rsidRPr="0060162A">
        <w:rPr>
          <w:rStyle w:val="Char3"/>
          <w:rtl/>
          <w:lang w:bidi="fa-IR"/>
        </w:rPr>
        <w:t>كرد</w:t>
      </w:r>
      <w:r w:rsidR="005B21A3">
        <w:rPr>
          <w:rStyle w:val="Char3"/>
          <w:rtl/>
          <w:lang w:bidi="fa-IR"/>
        </w:rPr>
        <w:t>ی</w:t>
      </w:r>
      <w:r w:rsidRPr="0060162A">
        <w:rPr>
          <w:rStyle w:val="Char3"/>
          <w:rtl/>
          <w:lang w:bidi="fa-IR"/>
        </w:rPr>
        <w:t xml:space="preserve">؟ حضرت فرمود: </w:t>
      </w:r>
      <w:r w:rsidRPr="00AD6106">
        <w:rPr>
          <w:rStyle w:val="Char7"/>
          <w:rtl/>
          <w:lang w:bidi="fa-IR"/>
        </w:rPr>
        <w:t>«</w:t>
      </w:r>
      <w:r w:rsidRPr="003179E6">
        <w:rPr>
          <w:rStyle w:val="Char2"/>
          <w:rtl/>
          <w:lang w:bidi="fa-IR"/>
        </w:rPr>
        <w:t>لا، ولكن نهيت عن صوتين أحمقين فاجرين: صوت عند نغمة وصوت عند مصيبة</w:t>
      </w:r>
      <w:r w:rsidRPr="00AD6106">
        <w:rPr>
          <w:rStyle w:val="Char7"/>
          <w:rtl/>
          <w:lang w:bidi="fa-IR"/>
        </w:rPr>
        <w:t>»</w:t>
      </w:r>
      <w:r w:rsidRPr="0060162A">
        <w:rPr>
          <w:rStyle w:val="Char3"/>
          <w:rtl/>
          <w:lang w:bidi="fa-IR"/>
        </w:rPr>
        <w:t xml:space="preserve"> در صورت د</w:t>
      </w:r>
      <w:r w:rsidR="005B21A3">
        <w:rPr>
          <w:rStyle w:val="Char3"/>
          <w:rtl/>
          <w:lang w:bidi="fa-IR"/>
        </w:rPr>
        <w:t>ی</w:t>
      </w:r>
      <w:r w:rsidRPr="0060162A">
        <w:rPr>
          <w:rStyle w:val="Char3"/>
          <w:rtl/>
          <w:lang w:bidi="fa-IR"/>
        </w:rPr>
        <w:t>گر</w:t>
      </w:r>
      <w:r w:rsidR="005B21A3">
        <w:rPr>
          <w:rStyle w:val="Char3"/>
          <w:rtl/>
          <w:lang w:bidi="fa-IR"/>
        </w:rPr>
        <w:t>ی</w:t>
      </w:r>
      <w:r w:rsidRPr="0060162A">
        <w:rPr>
          <w:rStyle w:val="Char3"/>
          <w:rtl/>
          <w:lang w:bidi="fa-IR"/>
        </w:rPr>
        <w:t xml:space="preserve"> از ا</w:t>
      </w:r>
      <w:r w:rsidR="005B21A3">
        <w:rPr>
          <w:rStyle w:val="Char3"/>
          <w:rtl/>
          <w:lang w:bidi="fa-IR"/>
        </w:rPr>
        <w:t>ی</w:t>
      </w:r>
      <w:r w:rsidRPr="0060162A">
        <w:rPr>
          <w:rStyle w:val="Char3"/>
          <w:rtl/>
          <w:lang w:bidi="fa-IR"/>
        </w:rPr>
        <w:t>ن روا</w:t>
      </w:r>
      <w:r w:rsidR="005B21A3">
        <w:rPr>
          <w:rStyle w:val="Char3"/>
          <w:rtl/>
          <w:lang w:bidi="fa-IR"/>
        </w:rPr>
        <w:t>ی</w:t>
      </w:r>
      <w:r w:rsidRPr="0060162A">
        <w:rPr>
          <w:rStyle w:val="Char3"/>
          <w:rtl/>
          <w:lang w:bidi="fa-IR"/>
        </w:rPr>
        <w:t>ت توض</w:t>
      </w:r>
      <w:r w:rsidR="005B21A3">
        <w:rPr>
          <w:rStyle w:val="Char3"/>
          <w:rtl/>
          <w:lang w:bidi="fa-IR"/>
        </w:rPr>
        <w:t>ی</w:t>
      </w:r>
      <w:r w:rsidRPr="0060162A">
        <w:rPr>
          <w:rStyle w:val="Char3"/>
          <w:rtl/>
          <w:lang w:bidi="fa-IR"/>
        </w:rPr>
        <w:t xml:space="preserve">ح داده شده كه </w:t>
      </w:r>
      <w:r w:rsidRPr="00AD6106">
        <w:rPr>
          <w:rStyle w:val="Char7"/>
          <w:rtl/>
          <w:lang w:bidi="fa-IR"/>
        </w:rPr>
        <w:t>«</w:t>
      </w:r>
      <w:r w:rsidRPr="003179E6">
        <w:rPr>
          <w:rStyle w:val="Char1"/>
          <w:rtl/>
          <w:lang w:bidi="fa-IR"/>
        </w:rPr>
        <w:t>صوت عند نغمة</w:t>
      </w:r>
      <w:r w:rsidRPr="00AD6106">
        <w:rPr>
          <w:rStyle w:val="Char7"/>
          <w:rtl/>
          <w:lang w:bidi="fa-IR"/>
        </w:rPr>
        <w:t>»</w:t>
      </w:r>
      <w:r w:rsidRPr="0060162A">
        <w:rPr>
          <w:rStyle w:val="Char3"/>
          <w:rtl/>
          <w:lang w:bidi="fa-IR"/>
        </w:rPr>
        <w:t xml:space="preserve"> مربوط است به ساز و آوازها</w:t>
      </w:r>
      <w:r w:rsidR="005B21A3">
        <w:rPr>
          <w:rStyle w:val="Char3"/>
          <w:rtl/>
          <w:lang w:bidi="fa-IR"/>
        </w:rPr>
        <w:t>ی</w:t>
      </w:r>
      <w:r w:rsidRPr="0060162A">
        <w:rPr>
          <w:rStyle w:val="Char3"/>
          <w:rtl/>
          <w:lang w:bidi="fa-IR"/>
        </w:rPr>
        <w:t xml:space="preserve"> ش</w:t>
      </w:r>
      <w:r w:rsidR="005B21A3">
        <w:rPr>
          <w:rStyle w:val="Char3"/>
          <w:rtl/>
          <w:lang w:bidi="fa-IR"/>
        </w:rPr>
        <w:t>ی</w:t>
      </w:r>
      <w:r w:rsidRPr="0060162A">
        <w:rPr>
          <w:rStyle w:val="Char3"/>
          <w:rtl/>
          <w:lang w:bidi="fa-IR"/>
        </w:rPr>
        <w:t>طان</w:t>
      </w:r>
      <w:r w:rsidR="005B21A3">
        <w:rPr>
          <w:rStyle w:val="Char3"/>
          <w:rtl/>
          <w:lang w:bidi="fa-IR"/>
        </w:rPr>
        <w:t>ی</w:t>
      </w:r>
      <w:r w:rsidRPr="0060162A">
        <w:rPr>
          <w:rStyle w:val="Char3"/>
          <w:rtl/>
          <w:lang w:bidi="fa-IR"/>
        </w:rPr>
        <w:t xml:space="preserve"> و </w:t>
      </w:r>
      <w:r w:rsidRPr="003179E6">
        <w:rPr>
          <w:rStyle w:val="Char3"/>
          <w:rtl/>
          <w:lang w:bidi="fa-IR"/>
        </w:rPr>
        <w:t>«</w:t>
      </w:r>
      <w:r w:rsidRPr="003179E6">
        <w:rPr>
          <w:rStyle w:val="Char2"/>
          <w:rtl/>
          <w:lang w:bidi="fa-IR"/>
        </w:rPr>
        <w:t>صوت عند مصيبة</w:t>
      </w:r>
      <w:r w:rsidRPr="003179E6">
        <w:rPr>
          <w:rStyle w:val="Char3"/>
          <w:rtl/>
          <w:lang w:bidi="fa-IR"/>
        </w:rPr>
        <w:t xml:space="preserve">» </w:t>
      </w:r>
      <w:r w:rsidR="005B21A3">
        <w:rPr>
          <w:rStyle w:val="Char3"/>
          <w:rtl/>
          <w:lang w:bidi="fa-IR"/>
        </w:rPr>
        <w:t>ی</w:t>
      </w:r>
      <w:r w:rsidRPr="0060162A">
        <w:rPr>
          <w:rStyle w:val="Char3"/>
          <w:rtl/>
          <w:lang w:bidi="fa-IR"/>
        </w:rPr>
        <w:t>عن</w:t>
      </w:r>
      <w:r w:rsidR="005B21A3">
        <w:rPr>
          <w:rStyle w:val="Char3"/>
          <w:rtl/>
          <w:lang w:bidi="fa-IR"/>
        </w:rPr>
        <w:t>ی</w:t>
      </w:r>
      <w:r w:rsidRPr="0060162A">
        <w:rPr>
          <w:rStyle w:val="Char3"/>
          <w:rtl/>
          <w:lang w:bidi="fa-IR"/>
        </w:rPr>
        <w:t xml:space="preserve"> به ش</w:t>
      </w:r>
      <w:r w:rsidR="005B21A3">
        <w:rPr>
          <w:rStyle w:val="Char3"/>
          <w:rtl/>
          <w:lang w:bidi="fa-IR"/>
        </w:rPr>
        <w:t>ی</w:t>
      </w:r>
      <w:r w:rsidRPr="0060162A">
        <w:rPr>
          <w:rStyle w:val="Char3"/>
          <w:rtl/>
          <w:lang w:bidi="fa-IR"/>
        </w:rPr>
        <w:t>و</w:t>
      </w:r>
      <w:r w:rsidR="00ED1F13">
        <w:rPr>
          <w:rStyle w:val="Char3"/>
          <w:rtl/>
          <w:lang w:bidi="fa-IR"/>
        </w:rPr>
        <w:t>ه</w:t>
      </w:r>
      <w:r w:rsidRPr="0060162A">
        <w:rPr>
          <w:rStyle w:val="Char3"/>
          <w:rtl/>
          <w:lang w:bidi="fa-IR"/>
        </w:rPr>
        <w:t xml:space="preserve"> جاهل</w:t>
      </w:r>
      <w:r w:rsidR="005B21A3">
        <w:rPr>
          <w:rStyle w:val="Char3"/>
          <w:rtl/>
          <w:lang w:bidi="fa-IR"/>
        </w:rPr>
        <w:t>ی</w:t>
      </w:r>
      <w:r w:rsidRPr="0060162A">
        <w:rPr>
          <w:rStyle w:val="Char3"/>
          <w:rtl/>
          <w:lang w:bidi="fa-IR"/>
        </w:rPr>
        <w:t>ت بر سر و صورت زدن و پ</w:t>
      </w:r>
      <w:r w:rsidR="005B21A3">
        <w:rPr>
          <w:rStyle w:val="Char3"/>
          <w:rtl/>
          <w:lang w:bidi="fa-IR"/>
        </w:rPr>
        <w:t>ی</w:t>
      </w:r>
      <w:r w:rsidRPr="0060162A">
        <w:rPr>
          <w:rStyle w:val="Char3"/>
          <w:rtl/>
          <w:lang w:bidi="fa-IR"/>
        </w:rPr>
        <w:t>راهن پاره كردن هنگام مص</w:t>
      </w:r>
      <w:r w:rsidR="005B21A3">
        <w:rPr>
          <w:rStyle w:val="Char3"/>
          <w:rtl/>
          <w:lang w:bidi="fa-IR"/>
        </w:rPr>
        <w:t>ی</w:t>
      </w:r>
      <w:r w:rsidRPr="0060162A">
        <w:rPr>
          <w:rStyle w:val="Char3"/>
          <w:rtl/>
          <w:lang w:bidi="fa-IR"/>
        </w:rPr>
        <w:t xml:space="preserve">بت. </w:t>
      </w:r>
    </w:p>
    <w:p w:rsidR="009C6881" w:rsidRPr="0060162A" w:rsidRDefault="009C6881" w:rsidP="001458D7">
      <w:pPr>
        <w:ind w:firstLine="284"/>
        <w:jc w:val="both"/>
        <w:rPr>
          <w:rStyle w:val="Char3"/>
          <w:rtl/>
          <w:lang w:bidi="fa-IR"/>
        </w:rPr>
      </w:pPr>
      <w:r w:rsidRPr="0060162A">
        <w:rPr>
          <w:rStyle w:val="Char3"/>
          <w:rtl/>
          <w:lang w:bidi="fa-IR"/>
        </w:rPr>
        <w:t>روا</w:t>
      </w:r>
      <w:r w:rsidR="005B21A3">
        <w:rPr>
          <w:rStyle w:val="Char3"/>
          <w:rtl/>
          <w:lang w:bidi="fa-IR"/>
        </w:rPr>
        <w:t>ی</w:t>
      </w:r>
      <w:r w:rsidRPr="0060162A">
        <w:rPr>
          <w:rStyle w:val="Char3"/>
          <w:rtl/>
          <w:lang w:bidi="fa-IR"/>
        </w:rPr>
        <w:t>ت د</w:t>
      </w:r>
      <w:r w:rsidR="005B21A3">
        <w:rPr>
          <w:rStyle w:val="Char3"/>
          <w:rtl/>
          <w:lang w:bidi="fa-IR"/>
        </w:rPr>
        <w:t>ی</w:t>
      </w:r>
      <w:r w:rsidRPr="0060162A">
        <w:rPr>
          <w:rStyle w:val="Char3"/>
          <w:rtl/>
          <w:lang w:bidi="fa-IR"/>
        </w:rPr>
        <w:t>گر</w:t>
      </w:r>
      <w:r w:rsidR="005B21A3">
        <w:rPr>
          <w:rStyle w:val="Char3"/>
          <w:rtl/>
          <w:lang w:bidi="fa-IR"/>
        </w:rPr>
        <w:t>ی</w:t>
      </w:r>
      <w:r w:rsidRPr="0060162A">
        <w:rPr>
          <w:rStyle w:val="Char3"/>
          <w:rtl/>
          <w:lang w:bidi="fa-IR"/>
        </w:rPr>
        <w:t xml:space="preserve"> دار</w:t>
      </w:r>
      <w:r w:rsidR="005B21A3">
        <w:rPr>
          <w:rStyle w:val="Char3"/>
          <w:rtl/>
          <w:lang w:bidi="fa-IR"/>
        </w:rPr>
        <w:t>ی</w:t>
      </w:r>
      <w:r w:rsidRPr="0060162A">
        <w:rPr>
          <w:rStyle w:val="Char3"/>
          <w:rtl/>
          <w:lang w:bidi="fa-IR"/>
        </w:rPr>
        <w:t>م كه از قول پ</w:t>
      </w:r>
      <w:r w:rsidR="005B21A3">
        <w:rPr>
          <w:rStyle w:val="Char3"/>
          <w:rtl/>
          <w:lang w:bidi="fa-IR"/>
        </w:rPr>
        <w:t>ی</w:t>
      </w:r>
      <w:r w:rsidRPr="0060162A">
        <w:rPr>
          <w:rStyle w:val="Char3"/>
          <w:rtl/>
          <w:lang w:bidi="fa-IR"/>
        </w:rPr>
        <w:t xml:space="preserve">غمبر </w:t>
      </w:r>
      <w:r w:rsidR="00E573EC">
        <w:rPr>
          <w:rStyle w:val="Char3"/>
          <w:lang w:bidi="fa-IR"/>
        </w:rPr>
        <w:sym w:font="AGA Arabesque" w:char="F072"/>
      </w:r>
      <w:r w:rsidRPr="0060162A">
        <w:rPr>
          <w:rStyle w:val="Char3"/>
          <w:rtl/>
          <w:lang w:bidi="fa-IR"/>
        </w:rPr>
        <w:t xml:space="preserve"> آورده اند: </w:t>
      </w:r>
      <w:r w:rsidRPr="006F5EEE">
        <w:rPr>
          <w:rStyle w:val="Char2"/>
          <w:rtl/>
          <w:lang w:bidi="fa-IR"/>
        </w:rPr>
        <w:t>«بُعِثت بهدم المزمار والطبل</w:t>
      </w:r>
      <w:r w:rsidRPr="006F5EEE">
        <w:rPr>
          <w:rStyle w:val="Char3"/>
          <w:rtl/>
          <w:lang w:bidi="fa-IR"/>
        </w:rPr>
        <w:t>»</w:t>
      </w:r>
      <w:r w:rsidRPr="0060162A">
        <w:rPr>
          <w:rStyle w:val="Char3"/>
          <w:rtl/>
          <w:lang w:bidi="fa-IR"/>
        </w:rPr>
        <w:t xml:space="preserve"> (من برا</w:t>
      </w:r>
      <w:r w:rsidR="005B21A3">
        <w:rPr>
          <w:rStyle w:val="Char3"/>
          <w:rtl/>
          <w:lang w:bidi="fa-IR"/>
        </w:rPr>
        <w:t>ی</w:t>
      </w:r>
      <w:r w:rsidRPr="0060162A">
        <w:rPr>
          <w:rStyle w:val="Char3"/>
          <w:rtl/>
          <w:lang w:bidi="fa-IR"/>
        </w:rPr>
        <w:t xml:space="preserve"> نابود كردن طبل كردن طبل و ن</w:t>
      </w:r>
      <w:r w:rsidR="005B21A3">
        <w:rPr>
          <w:rStyle w:val="Char3"/>
          <w:rtl/>
          <w:lang w:bidi="fa-IR"/>
        </w:rPr>
        <w:t>ی</w:t>
      </w:r>
      <w:r w:rsidR="001458D7">
        <w:rPr>
          <w:rStyle w:val="Char3"/>
          <w:rtl/>
          <w:lang w:bidi="fa-IR"/>
        </w:rPr>
        <w:t xml:space="preserve"> مبعوث شده</w:t>
      </w:r>
      <w:r w:rsidR="001458D7">
        <w:rPr>
          <w:rStyle w:val="Char3"/>
          <w:rFonts w:hint="cs"/>
          <w:rtl/>
          <w:lang w:bidi="fa-IR"/>
        </w:rPr>
        <w:t>‌</w:t>
      </w:r>
      <w:r w:rsidRPr="0060162A">
        <w:rPr>
          <w:rStyle w:val="Char3"/>
          <w:rtl/>
          <w:lang w:bidi="fa-IR"/>
        </w:rPr>
        <w:t>ام). روا</w:t>
      </w:r>
      <w:r w:rsidR="005B21A3">
        <w:rPr>
          <w:rStyle w:val="Char3"/>
          <w:rtl/>
          <w:lang w:bidi="fa-IR"/>
        </w:rPr>
        <w:t>ی</w:t>
      </w:r>
      <w:r w:rsidRPr="0060162A">
        <w:rPr>
          <w:rStyle w:val="Char3"/>
          <w:rtl/>
          <w:lang w:bidi="fa-IR"/>
        </w:rPr>
        <w:t>ات</w:t>
      </w:r>
      <w:r w:rsidR="005B21A3">
        <w:rPr>
          <w:rStyle w:val="Char3"/>
          <w:rtl/>
          <w:lang w:bidi="fa-IR"/>
        </w:rPr>
        <w:t>ی</w:t>
      </w:r>
      <w:r w:rsidRPr="0060162A">
        <w:rPr>
          <w:rStyle w:val="Char3"/>
          <w:rtl/>
          <w:lang w:bidi="fa-IR"/>
        </w:rPr>
        <w:t xml:space="preserve"> هم دار</w:t>
      </w:r>
      <w:r w:rsidR="005B21A3">
        <w:rPr>
          <w:rStyle w:val="Char3"/>
          <w:rtl/>
          <w:lang w:bidi="fa-IR"/>
        </w:rPr>
        <w:t>ی</w:t>
      </w:r>
      <w:r w:rsidRPr="0060162A">
        <w:rPr>
          <w:rStyle w:val="Char3"/>
          <w:rtl/>
          <w:lang w:bidi="fa-IR"/>
        </w:rPr>
        <w:t>م كه ش</w:t>
      </w:r>
      <w:r w:rsidR="005B21A3">
        <w:rPr>
          <w:rStyle w:val="Char3"/>
          <w:rtl/>
          <w:lang w:bidi="fa-IR"/>
        </w:rPr>
        <w:t>ی</w:t>
      </w:r>
      <w:r w:rsidRPr="0060162A">
        <w:rPr>
          <w:rStyle w:val="Char3"/>
          <w:rtl/>
          <w:lang w:bidi="fa-IR"/>
        </w:rPr>
        <w:t>وع ساز و آواز را از علا</w:t>
      </w:r>
      <w:r w:rsidR="005B21A3">
        <w:rPr>
          <w:rStyle w:val="Char3"/>
          <w:rtl/>
          <w:lang w:bidi="fa-IR"/>
        </w:rPr>
        <w:t>ی</w:t>
      </w:r>
      <w:r w:rsidRPr="0060162A">
        <w:rPr>
          <w:rStyle w:val="Char3"/>
          <w:rtl/>
          <w:lang w:bidi="fa-IR"/>
        </w:rPr>
        <w:t xml:space="preserve">م آخر الزمان </w:t>
      </w:r>
      <w:r w:rsidR="005B21A3">
        <w:rPr>
          <w:rStyle w:val="Char3"/>
          <w:rtl/>
          <w:lang w:bidi="fa-IR"/>
        </w:rPr>
        <w:t>ی</w:t>
      </w:r>
      <w:r w:rsidRPr="0060162A">
        <w:rPr>
          <w:rStyle w:val="Char3"/>
          <w:rtl/>
          <w:lang w:bidi="fa-IR"/>
        </w:rPr>
        <w:t>ا مقدمات نزول بلاها</w:t>
      </w:r>
      <w:r w:rsidR="005B21A3">
        <w:rPr>
          <w:rStyle w:val="Char3"/>
          <w:rtl/>
          <w:lang w:bidi="fa-IR"/>
        </w:rPr>
        <w:t>یی</w:t>
      </w:r>
      <w:r w:rsidRPr="0060162A">
        <w:rPr>
          <w:rStyle w:val="Char3"/>
          <w:rtl/>
          <w:lang w:bidi="fa-IR"/>
        </w:rPr>
        <w:t xml:space="preserve"> از قب</w:t>
      </w:r>
      <w:r w:rsidR="005B21A3">
        <w:rPr>
          <w:rStyle w:val="Char3"/>
          <w:rtl/>
          <w:lang w:bidi="fa-IR"/>
        </w:rPr>
        <w:t>ی</w:t>
      </w:r>
      <w:r w:rsidRPr="0060162A">
        <w:rPr>
          <w:rStyle w:val="Char3"/>
          <w:rtl/>
          <w:lang w:bidi="fa-IR"/>
        </w:rPr>
        <w:t>ل باد سرخ و زلزله و فرورفتن زم</w:t>
      </w:r>
      <w:r w:rsidR="005B21A3">
        <w:rPr>
          <w:rStyle w:val="Char3"/>
          <w:rtl/>
          <w:lang w:bidi="fa-IR"/>
        </w:rPr>
        <w:t>ی</w:t>
      </w:r>
      <w:r w:rsidRPr="0060162A">
        <w:rPr>
          <w:rStyle w:val="Char3"/>
          <w:rtl/>
          <w:lang w:bidi="fa-IR"/>
        </w:rPr>
        <w:t>ن و مسخ و سنگ بار</w:t>
      </w:r>
      <w:r w:rsidR="005B21A3">
        <w:rPr>
          <w:rStyle w:val="Char3"/>
          <w:rtl/>
          <w:lang w:bidi="fa-IR"/>
        </w:rPr>
        <w:t>ی</w:t>
      </w:r>
      <w:r w:rsidR="001458D7">
        <w:rPr>
          <w:rStyle w:val="Char3"/>
          <w:rtl/>
          <w:lang w:bidi="fa-IR"/>
        </w:rPr>
        <w:t>دن از آسمان... شمرده</w:t>
      </w:r>
      <w:r w:rsidR="001458D7">
        <w:rPr>
          <w:rStyle w:val="Char3"/>
          <w:rFonts w:hint="cs"/>
          <w:rtl/>
          <w:lang w:bidi="fa-IR"/>
        </w:rPr>
        <w:t>‌</w:t>
      </w:r>
      <w:r w:rsidRPr="0060162A">
        <w:rPr>
          <w:rStyle w:val="Char3"/>
          <w:rtl/>
          <w:lang w:bidi="fa-IR"/>
        </w:rPr>
        <w:t>اند. روا</w:t>
      </w:r>
      <w:r w:rsidR="005B21A3">
        <w:rPr>
          <w:rStyle w:val="Char3"/>
          <w:rtl/>
          <w:lang w:bidi="fa-IR"/>
        </w:rPr>
        <w:t>ی</w:t>
      </w:r>
      <w:r w:rsidRPr="0060162A">
        <w:rPr>
          <w:rStyle w:val="Char3"/>
          <w:rtl/>
          <w:lang w:bidi="fa-IR"/>
        </w:rPr>
        <w:t>ت د</w:t>
      </w:r>
      <w:r w:rsidR="005B21A3">
        <w:rPr>
          <w:rStyle w:val="Char3"/>
          <w:rtl/>
          <w:lang w:bidi="fa-IR"/>
        </w:rPr>
        <w:t>ی</w:t>
      </w:r>
      <w:r w:rsidRPr="0060162A">
        <w:rPr>
          <w:rStyle w:val="Char3"/>
          <w:rtl/>
          <w:lang w:bidi="fa-IR"/>
        </w:rPr>
        <w:t>گر</w:t>
      </w:r>
      <w:r w:rsidR="005B21A3">
        <w:rPr>
          <w:rStyle w:val="Char3"/>
          <w:rtl/>
          <w:lang w:bidi="fa-IR"/>
        </w:rPr>
        <w:t>ی</w:t>
      </w:r>
      <w:r w:rsidRPr="0060162A">
        <w:rPr>
          <w:rStyle w:val="Char3"/>
          <w:rtl/>
          <w:lang w:bidi="fa-IR"/>
        </w:rPr>
        <w:t xml:space="preserve"> هست كه عمرو بن قر</w:t>
      </w:r>
      <w:r w:rsidR="00ED1F13">
        <w:rPr>
          <w:rStyle w:val="Char3"/>
          <w:rtl/>
          <w:lang w:bidi="fa-IR"/>
        </w:rPr>
        <w:t>ه</w:t>
      </w:r>
      <w:r w:rsidRPr="0060162A">
        <w:rPr>
          <w:rStyle w:val="Char3"/>
          <w:rtl/>
          <w:lang w:bidi="fa-IR"/>
        </w:rPr>
        <w:t>‌ نام</w:t>
      </w:r>
      <w:r w:rsidR="005B21A3">
        <w:rPr>
          <w:rStyle w:val="Char3"/>
          <w:rtl/>
          <w:lang w:bidi="fa-IR"/>
        </w:rPr>
        <w:t>ی</w:t>
      </w:r>
      <w:r w:rsidRPr="0060162A">
        <w:rPr>
          <w:rStyle w:val="Char3"/>
          <w:rtl/>
          <w:lang w:bidi="fa-IR"/>
        </w:rPr>
        <w:t xml:space="preserve"> نزد حضرت رسول </w:t>
      </w:r>
      <w:r w:rsidR="00E573EC">
        <w:rPr>
          <w:rStyle w:val="Char3"/>
          <w:lang w:bidi="fa-IR"/>
        </w:rPr>
        <w:sym w:font="AGA Arabesque" w:char="F072"/>
      </w:r>
      <w:r w:rsidR="00101A36">
        <w:rPr>
          <w:rStyle w:val="Char3"/>
          <w:rtl/>
          <w:lang w:bidi="fa-IR"/>
        </w:rPr>
        <w:t xml:space="preserve"> می‌</w:t>
      </w:r>
      <w:r w:rsidRPr="0060162A">
        <w:rPr>
          <w:rStyle w:val="Char3"/>
          <w:rtl/>
          <w:lang w:bidi="fa-IR"/>
        </w:rPr>
        <w:t>آ</w:t>
      </w:r>
      <w:r w:rsidR="005B21A3">
        <w:rPr>
          <w:rStyle w:val="Char3"/>
          <w:rtl/>
          <w:lang w:bidi="fa-IR"/>
        </w:rPr>
        <w:t>ی</w:t>
      </w:r>
      <w:r w:rsidRPr="0060162A">
        <w:rPr>
          <w:rStyle w:val="Char3"/>
          <w:rtl/>
          <w:lang w:bidi="fa-IR"/>
        </w:rPr>
        <w:t>د و</w:t>
      </w:r>
      <w:r w:rsidR="00101A36">
        <w:rPr>
          <w:rStyle w:val="Char3"/>
          <w:rtl/>
          <w:lang w:bidi="fa-IR"/>
        </w:rPr>
        <w:t xml:space="preserve"> می‌</w:t>
      </w:r>
      <w:r w:rsidRPr="0060162A">
        <w:rPr>
          <w:rStyle w:val="Char3"/>
          <w:rtl/>
          <w:lang w:bidi="fa-IR"/>
        </w:rPr>
        <w:t>گو</w:t>
      </w:r>
      <w:r w:rsidR="005B21A3">
        <w:rPr>
          <w:rStyle w:val="Char3"/>
          <w:rtl/>
          <w:lang w:bidi="fa-IR"/>
        </w:rPr>
        <w:t>ی</w:t>
      </w:r>
      <w:r w:rsidRPr="0060162A">
        <w:rPr>
          <w:rStyle w:val="Char3"/>
          <w:rtl/>
          <w:lang w:bidi="fa-IR"/>
        </w:rPr>
        <w:t>د: كسب من از دف زن</w:t>
      </w:r>
      <w:r w:rsidR="005B21A3">
        <w:rPr>
          <w:rStyle w:val="Char3"/>
          <w:rtl/>
          <w:lang w:bidi="fa-IR"/>
        </w:rPr>
        <w:t>ی</w:t>
      </w:r>
      <w:r w:rsidRPr="0060162A">
        <w:rPr>
          <w:rStyle w:val="Char3"/>
          <w:rtl/>
          <w:lang w:bidi="fa-IR"/>
        </w:rPr>
        <w:t xml:space="preserve"> است، اجازه</w:t>
      </w:r>
      <w:r w:rsidR="00101A36">
        <w:rPr>
          <w:rStyle w:val="Char3"/>
          <w:rtl/>
          <w:lang w:bidi="fa-IR"/>
        </w:rPr>
        <w:t xml:space="preserve"> می‌</w:t>
      </w:r>
      <w:r w:rsidRPr="0060162A">
        <w:rPr>
          <w:rStyle w:val="Char3"/>
          <w:rtl/>
          <w:lang w:bidi="fa-IR"/>
        </w:rPr>
        <w:t>فرما</w:t>
      </w:r>
      <w:r w:rsidR="005B21A3">
        <w:rPr>
          <w:rStyle w:val="Char3"/>
          <w:rtl/>
          <w:lang w:bidi="fa-IR"/>
        </w:rPr>
        <w:t>یی</w:t>
      </w:r>
      <w:r w:rsidRPr="0060162A">
        <w:rPr>
          <w:rStyle w:val="Char3"/>
          <w:rtl/>
          <w:lang w:bidi="fa-IR"/>
        </w:rPr>
        <w:t xml:space="preserve"> كه به ا</w:t>
      </w:r>
      <w:r w:rsidR="005B21A3">
        <w:rPr>
          <w:rStyle w:val="Char3"/>
          <w:rtl/>
          <w:lang w:bidi="fa-IR"/>
        </w:rPr>
        <w:t>ی</w:t>
      </w:r>
      <w:r w:rsidRPr="0060162A">
        <w:rPr>
          <w:rStyle w:val="Char3"/>
          <w:rtl/>
          <w:lang w:bidi="fa-IR"/>
        </w:rPr>
        <w:t>ن كار ادامه دهم طور</w:t>
      </w:r>
      <w:r w:rsidR="005B21A3">
        <w:rPr>
          <w:rStyle w:val="Char3"/>
          <w:rtl/>
          <w:lang w:bidi="fa-IR"/>
        </w:rPr>
        <w:t>ی</w:t>
      </w:r>
      <w:r w:rsidRPr="0060162A">
        <w:rPr>
          <w:rStyle w:val="Char3"/>
          <w:rtl/>
          <w:lang w:bidi="fa-IR"/>
        </w:rPr>
        <w:t xml:space="preserve"> كه به زشت</w:t>
      </w:r>
      <w:r w:rsidR="005B21A3">
        <w:rPr>
          <w:rStyle w:val="Char3"/>
          <w:rtl/>
          <w:lang w:bidi="fa-IR"/>
        </w:rPr>
        <w:t>ی</w:t>
      </w:r>
      <w:r w:rsidRPr="0060162A">
        <w:rPr>
          <w:rStyle w:val="Char3"/>
          <w:rtl/>
          <w:lang w:bidi="fa-IR"/>
        </w:rPr>
        <w:t xml:space="preserve"> نكشد؟ حضرت اجازه</w:t>
      </w:r>
      <w:r w:rsidR="00101A36">
        <w:rPr>
          <w:rStyle w:val="Char3"/>
          <w:rtl/>
          <w:lang w:bidi="fa-IR"/>
        </w:rPr>
        <w:t xml:space="preserve"> نمی‌</w:t>
      </w:r>
      <w:r w:rsidRPr="0060162A">
        <w:rPr>
          <w:rStyle w:val="Char3"/>
          <w:rtl/>
          <w:lang w:bidi="fa-IR"/>
        </w:rPr>
        <w:t>دهد و بعلاوه به و</w:t>
      </w:r>
      <w:r w:rsidR="005B21A3">
        <w:rPr>
          <w:rStyle w:val="Char3"/>
          <w:rtl/>
          <w:lang w:bidi="fa-IR"/>
        </w:rPr>
        <w:t>ی</w:t>
      </w:r>
      <w:r w:rsidRPr="0060162A">
        <w:rPr>
          <w:rStyle w:val="Char3"/>
          <w:rtl/>
          <w:lang w:bidi="fa-IR"/>
        </w:rPr>
        <w:t xml:space="preserve"> تهد</w:t>
      </w:r>
      <w:r w:rsidR="005B21A3">
        <w:rPr>
          <w:rStyle w:val="Char3"/>
          <w:rtl/>
          <w:lang w:bidi="fa-IR"/>
        </w:rPr>
        <w:t>ی</w:t>
      </w:r>
      <w:r w:rsidRPr="0060162A">
        <w:rPr>
          <w:rStyle w:val="Char3"/>
          <w:rtl/>
          <w:lang w:bidi="fa-IR"/>
        </w:rPr>
        <w:t>د و پرخاش</w:t>
      </w:r>
      <w:r w:rsidR="00101A36">
        <w:rPr>
          <w:rStyle w:val="Char3"/>
          <w:rtl/>
          <w:lang w:bidi="fa-IR"/>
        </w:rPr>
        <w:t xml:space="preserve"> می‌</w:t>
      </w:r>
      <w:r w:rsidRPr="0060162A">
        <w:rPr>
          <w:rStyle w:val="Char3"/>
          <w:rtl/>
          <w:lang w:bidi="fa-IR"/>
        </w:rPr>
        <w:t>نما</w:t>
      </w:r>
      <w:r w:rsidR="005B21A3">
        <w:rPr>
          <w:rStyle w:val="Char3"/>
          <w:rtl/>
          <w:lang w:bidi="fa-IR"/>
        </w:rPr>
        <w:t>ی</w:t>
      </w:r>
      <w:r w:rsidRPr="0060162A">
        <w:rPr>
          <w:rStyle w:val="Char3"/>
          <w:rtl/>
          <w:lang w:bidi="fa-IR"/>
        </w:rPr>
        <w:t>د... و بعد از رفتن او</w:t>
      </w:r>
      <w:r w:rsidR="00101A36">
        <w:rPr>
          <w:rStyle w:val="Char3"/>
          <w:rtl/>
          <w:lang w:bidi="fa-IR"/>
        </w:rPr>
        <w:t xml:space="preserve"> می‌</w:t>
      </w:r>
      <w:r w:rsidRPr="0060162A">
        <w:rPr>
          <w:rStyle w:val="Char3"/>
          <w:rtl/>
          <w:lang w:bidi="fa-IR"/>
        </w:rPr>
        <w:t>فرما</w:t>
      </w:r>
      <w:r w:rsidR="005B21A3">
        <w:rPr>
          <w:rStyle w:val="Char3"/>
          <w:rtl/>
          <w:lang w:bidi="fa-IR"/>
        </w:rPr>
        <w:t>ی</w:t>
      </w:r>
      <w:r w:rsidRPr="0060162A">
        <w:rPr>
          <w:rStyle w:val="Char3"/>
          <w:rtl/>
          <w:lang w:bidi="fa-IR"/>
        </w:rPr>
        <w:t>د: «ا</w:t>
      </w:r>
      <w:r w:rsidR="005B21A3">
        <w:rPr>
          <w:rStyle w:val="Char3"/>
          <w:rtl/>
          <w:lang w:bidi="fa-IR"/>
        </w:rPr>
        <w:t>ی</w:t>
      </w:r>
      <w:r w:rsidRPr="0060162A">
        <w:rPr>
          <w:rStyle w:val="Char3"/>
          <w:rtl/>
          <w:lang w:bidi="fa-IR"/>
        </w:rPr>
        <w:t>ن عاص</w:t>
      </w:r>
      <w:r w:rsidR="005B21A3">
        <w:rPr>
          <w:rStyle w:val="Char3"/>
          <w:rtl/>
          <w:lang w:bidi="fa-IR"/>
        </w:rPr>
        <w:t>ی</w:t>
      </w:r>
      <w:r w:rsidRPr="0060162A">
        <w:rPr>
          <w:rStyle w:val="Char3"/>
          <w:rtl/>
          <w:lang w:bidi="fa-IR"/>
        </w:rPr>
        <w:t>ان هر كدام</w:t>
      </w:r>
      <w:r w:rsidR="00155203">
        <w:rPr>
          <w:rStyle w:val="Char3"/>
          <w:rtl/>
          <w:lang w:bidi="fa-IR"/>
        </w:rPr>
        <w:t xml:space="preserve"> بی‌</w:t>
      </w:r>
      <w:r w:rsidRPr="0060162A">
        <w:rPr>
          <w:rStyle w:val="Char3"/>
          <w:rtl/>
          <w:lang w:bidi="fa-IR"/>
        </w:rPr>
        <w:t>توبه بم</w:t>
      </w:r>
      <w:r w:rsidR="005B21A3">
        <w:rPr>
          <w:rStyle w:val="Char3"/>
          <w:rtl/>
          <w:lang w:bidi="fa-IR"/>
        </w:rPr>
        <w:t>ی</w:t>
      </w:r>
      <w:r w:rsidRPr="0060162A">
        <w:rPr>
          <w:rStyle w:val="Char3"/>
          <w:rtl/>
          <w:lang w:bidi="fa-IR"/>
        </w:rPr>
        <w:t>رند عر</w:t>
      </w:r>
      <w:r w:rsidR="005B21A3">
        <w:rPr>
          <w:rStyle w:val="Char3"/>
          <w:rtl/>
          <w:lang w:bidi="fa-IR"/>
        </w:rPr>
        <w:t>ی</w:t>
      </w:r>
      <w:r w:rsidRPr="0060162A">
        <w:rPr>
          <w:rStyle w:val="Char3"/>
          <w:rtl/>
          <w:lang w:bidi="fa-IR"/>
        </w:rPr>
        <w:t>ان محشور م</w:t>
      </w:r>
      <w:r w:rsidR="005B21A3">
        <w:rPr>
          <w:rStyle w:val="Char3"/>
          <w:rtl/>
          <w:lang w:bidi="fa-IR"/>
        </w:rPr>
        <w:t>ی</w:t>
      </w:r>
      <w:r w:rsidR="005866EB">
        <w:rPr>
          <w:rStyle w:val="Char3"/>
          <w:rFonts w:hint="cs"/>
          <w:rtl/>
          <w:lang w:bidi="fa-IR"/>
        </w:rPr>
        <w:t>‌</w:t>
      </w:r>
      <w:r w:rsidRPr="0060162A">
        <w:rPr>
          <w:rStyle w:val="Char3"/>
          <w:rtl/>
          <w:lang w:bidi="fa-IR"/>
        </w:rPr>
        <w:t>شوند». از قول ابن مسعود آورده اند كه هر كس</w:t>
      </w:r>
      <w:r w:rsidR="00155203">
        <w:rPr>
          <w:rStyle w:val="Char3"/>
          <w:rtl/>
          <w:lang w:bidi="fa-IR"/>
        </w:rPr>
        <w:t xml:space="preserve"> بی‌</w:t>
      </w:r>
      <w:r w:rsidRPr="0060162A">
        <w:rPr>
          <w:rStyle w:val="Char3"/>
          <w:rtl/>
          <w:lang w:bidi="fa-IR"/>
        </w:rPr>
        <w:t>بسم الله سوار مركب شود، ش</w:t>
      </w:r>
      <w:r w:rsidR="005B21A3">
        <w:rPr>
          <w:rStyle w:val="Char3"/>
          <w:rtl/>
          <w:lang w:bidi="fa-IR"/>
        </w:rPr>
        <w:t>ی</w:t>
      </w:r>
      <w:r w:rsidRPr="0060162A">
        <w:rPr>
          <w:rStyle w:val="Char3"/>
          <w:rtl/>
          <w:lang w:bidi="fa-IR"/>
        </w:rPr>
        <w:t>طان بر پشتش</w:t>
      </w:r>
      <w:r w:rsidR="00101A36">
        <w:rPr>
          <w:rStyle w:val="Char3"/>
          <w:rtl/>
          <w:lang w:bidi="fa-IR"/>
        </w:rPr>
        <w:t xml:space="preserve"> می‌</w:t>
      </w:r>
      <w:r w:rsidRPr="0060162A">
        <w:rPr>
          <w:rStyle w:val="Char3"/>
          <w:rtl/>
          <w:lang w:bidi="fa-IR"/>
        </w:rPr>
        <w:t>نش</w:t>
      </w:r>
      <w:r w:rsidR="005B21A3">
        <w:rPr>
          <w:rStyle w:val="Char3"/>
          <w:rtl/>
          <w:lang w:bidi="fa-IR"/>
        </w:rPr>
        <w:t>ی</w:t>
      </w:r>
      <w:r w:rsidRPr="0060162A">
        <w:rPr>
          <w:rStyle w:val="Char3"/>
          <w:rtl/>
          <w:lang w:bidi="fa-IR"/>
        </w:rPr>
        <w:t>ند و</w:t>
      </w:r>
      <w:r w:rsidR="00101A36">
        <w:rPr>
          <w:rStyle w:val="Char3"/>
          <w:rtl/>
          <w:lang w:bidi="fa-IR"/>
        </w:rPr>
        <w:t xml:space="preserve"> می‌</w:t>
      </w:r>
      <w:r w:rsidRPr="0060162A">
        <w:rPr>
          <w:rStyle w:val="Char3"/>
          <w:rtl/>
          <w:lang w:bidi="fa-IR"/>
        </w:rPr>
        <w:t>گو</w:t>
      </w:r>
      <w:r w:rsidR="005B21A3">
        <w:rPr>
          <w:rStyle w:val="Char3"/>
          <w:rtl/>
          <w:lang w:bidi="fa-IR"/>
        </w:rPr>
        <w:t>ی</w:t>
      </w:r>
      <w:r w:rsidRPr="0060162A">
        <w:rPr>
          <w:rStyle w:val="Char3"/>
          <w:rtl/>
          <w:lang w:bidi="fa-IR"/>
        </w:rPr>
        <w:t>د: ‌آواز بخوان! و اگر نتواند آواز بخوند</w:t>
      </w:r>
      <w:r w:rsidR="00101A36">
        <w:rPr>
          <w:rStyle w:val="Char3"/>
          <w:rtl/>
          <w:lang w:bidi="fa-IR"/>
        </w:rPr>
        <w:t xml:space="preserve"> می‌</w:t>
      </w:r>
      <w:r w:rsidRPr="0060162A">
        <w:rPr>
          <w:rStyle w:val="Char3"/>
          <w:rtl/>
          <w:lang w:bidi="fa-IR"/>
        </w:rPr>
        <w:t>گو</w:t>
      </w:r>
      <w:r w:rsidR="005B21A3">
        <w:rPr>
          <w:rStyle w:val="Char3"/>
          <w:rtl/>
          <w:lang w:bidi="fa-IR"/>
        </w:rPr>
        <w:t>ی</w:t>
      </w:r>
      <w:r w:rsidR="001458D7">
        <w:rPr>
          <w:rStyle w:val="Char3"/>
          <w:rtl/>
          <w:lang w:bidi="fa-IR"/>
        </w:rPr>
        <w:t>د: دروغ بساز!</w:t>
      </w:r>
      <w:r w:rsidR="001458D7">
        <w:rPr>
          <w:rStyle w:val="Char3"/>
          <w:rFonts w:hint="cs"/>
          <w:rtl/>
          <w:lang w:bidi="fa-IR"/>
        </w:rPr>
        <w:t>.</w:t>
      </w:r>
    </w:p>
    <w:p w:rsidR="009C6881" w:rsidRPr="0060162A" w:rsidRDefault="009C6881" w:rsidP="001458D7">
      <w:pPr>
        <w:ind w:firstLine="284"/>
        <w:jc w:val="both"/>
        <w:rPr>
          <w:rStyle w:val="Char3"/>
          <w:rtl/>
          <w:lang w:bidi="fa-IR"/>
        </w:rPr>
      </w:pPr>
      <w:r w:rsidRPr="0060162A">
        <w:rPr>
          <w:rStyle w:val="Char3"/>
          <w:rtl/>
          <w:lang w:bidi="fa-IR"/>
        </w:rPr>
        <w:t xml:space="preserve">عبدالله بن عمر </w:t>
      </w:r>
      <w:r w:rsidR="00FC185D">
        <w:rPr>
          <w:rStyle w:val="Char3"/>
          <w:rFonts w:cs="CTraditional Arabic"/>
          <w:rtl/>
          <w:lang w:bidi="fa-IR"/>
        </w:rPr>
        <w:t>ب</w:t>
      </w:r>
      <w:r w:rsidRPr="0060162A">
        <w:rPr>
          <w:rStyle w:val="Char3"/>
          <w:rtl/>
          <w:lang w:bidi="fa-IR"/>
        </w:rPr>
        <w:t xml:space="preserve"> د</w:t>
      </w:r>
      <w:r w:rsidR="005B21A3">
        <w:rPr>
          <w:rStyle w:val="Char3"/>
          <w:rtl/>
          <w:lang w:bidi="fa-IR"/>
        </w:rPr>
        <w:t>ی</w:t>
      </w:r>
      <w:r w:rsidRPr="0060162A">
        <w:rPr>
          <w:rStyle w:val="Char3"/>
          <w:rtl/>
          <w:lang w:bidi="fa-IR"/>
        </w:rPr>
        <w:t>د دختر كوچك</w:t>
      </w:r>
      <w:r w:rsidR="005B21A3">
        <w:rPr>
          <w:rStyle w:val="Char3"/>
          <w:rtl/>
          <w:lang w:bidi="fa-IR"/>
        </w:rPr>
        <w:t>ی</w:t>
      </w:r>
      <w:r w:rsidRPr="0060162A">
        <w:rPr>
          <w:rStyle w:val="Char3"/>
          <w:rtl/>
          <w:lang w:bidi="fa-IR"/>
        </w:rPr>
        <w:t xml:space="preserve"> آواز</w:t>
      </w:r>
      <w:r w:rsidR="00101A36">
        <w:rPr>
          <w:rStyle w:val="Char3"/>
          <w:rtl/>
          <w:lang w:bidi="fa-IR"/>
        </w:rPr>
        <w:t xml:space="preserve"> می‌</w:t>
      </w:r>
      <w:r w:rsidRPr="0060162A">
        <w:rPr>
          <w:rStyle w:val="Char3"/>
          <w:rtl/>
          <w:lang w:bidi="fa-IR"/>
        </w:rPr>
        <w:t>خواند، گفت: ش</w:t>
      </w:r>
      <w:r w:rsidR="005B21A3">
        <w:rPr>
          <w:rStyle w:val="Char3"/>
          <w:rtl/>
          <w:lang w:bidi="fa-IR"/>
        </w:rPr>
        <w:t>ی</w:t>
      </w:r>
      <w:r w:rsidRPr="0060162A">
        <w:rPr>
          <w:rStyle w:val="Char3"/>
          <w:rtl/>
          <w:lang w:bidi="fa-IR"/>
        </w:rPr>
        <w:t>طان از ا</w:t>
      </w:r>
      <w:r w:rsidR="005B21A3">
        <w:rPr>
          <w:rStyle w:val="Char3"/>
          <w:rtl/>
          <w:lang w:bidi="fa-IR"/>
        </w:rPr>
        <w:t>ی</w:t>
      </w:r>
      <w:r w:rsidRPr="0060162A">
        <w:rPr>
          <w:rStyle w:val="Char3"/>
          <w:rtl/>
          <w:lang w:bidi="fa-IR"/>
        </w:rPr>
        <w:t>ن هم دست بر</w:t>
      </w:r>
      <w:r w:rsidR="00101A36">
        <w:rPr>
          <w:rStyle w:val="Char3"/>
          <w:rtl/>
          <w:lang w:bidi="fa-IR"/>
        </w:rPr>
        <w:t xml:space="preserve"> نمی‌</w:t>
      </w:r>
      <w:r w:rsidRPr="0060162A">
        <w:rPr>
          <w:rStyle w:val="Char3"/>
          <w:rtl/>
          <w:lang w:bidi="fa-IR"/>
        </w:rPr>
        <w:t>دارد. كس</w:t>
      </w:r>
      <w:r w:rsidR="005B21A3">
        <w:rPr>
          <w:rStyle w:val="Char3"/>
          <w:rtl/>
          <w:lang w:bidi="fa-IR"/>
        </w:rPr>
        <w:t>ی</w:t>
      </w:r>
      <w:r w:rsidRPr="0060162A">
        <w:rPr>
          <w:rStyle w:val="Char3"/>
          <w:rtl/>
          <w:lang w:bidi="fa-IR"/>
        </w:rPr>
        <w:t xml:space="preserve"> از قاسم بن محمد (بن اب</w:t>
      </w:r>
      <w:r w:rsidR="005B21A3">
        <w:rPr>
          <w:rStyle w:val="Char3"/>
          <w:rtl/>
          <w:lang w:bidi="fa-IR"/>
        </w:rPr>
        <w:t>ی</w:t>
      </w:r>
      <w:r w:rsidRPr="0060162A">
        <w:rPr>
          <w:rStyle w:val="Char3"/>
          <w:rtl/>
          <w:lang w:bidi="fa-IR"/>
        </w:rPr>
        <w:t xml:space="preserve"> بكر) راجع به غنا پرس</w:t>
      </w:r>
      <w:r w:rsidR="005B21A3">
        <w:rPr>
          <w:rStyle w:val="Char3"/>
          <w:rtl/>
          <w:lang w:bidi="fa-IR"/>
        </w:rPr>
        <w:t>ی</w:t>
      </w:r>
      <w:r w:rsidRPr="0060162A">
        <w:rPr>
          <w:rStyle w:val="Char3"/>
          <w:rtl/>
          <w:lang w:bidi="fa-IR"/>
        </w:rPr>
        <w:t>د. جواب داد: وقت</w:t>
      </w:r>
      <w:r w:rsidR="005B21A3">
        <w:rPr>
          <w:rStyle w:val="Char3"/>
          <w:rtl/>
          <w:lang w:bidi="fa-IR"/>
        </w:rPr>
        <w:t>ی</w:t>
      </w:r>
      <w:r w:rsidRPr="0060162A">
        <w:rPr>
          <w:rStyle w:val="Char3"/>
          <w:rtl/>
          <w:lang w:bidi="fa-IR"/>
        </w:rPr>
        <w:t xml:space="preserve"> خدا حقها و باطلها را جدا سازد به نظرت غنا را جزء كدام</w:t>
      </w:r>
      <w:r w:rsidR="00101A36">
        <w:rPr>
          <w:rStyle w:val="Char3"/>
          <w:rtl/>
          <w:lang w:bidi="fa-IR"/>
        </w:rPr>
        <w:t xml:space="preserve"> می‌</w:t>
      </w:r>
      <w:r w:rsidRPr="0060162A">
        <w:rPr>
          <w:rStyle w:val="Char3"/>
          <w:rtl/>
          <w:lang w:bidi="fa-IR"/>
        </w:rPr>
        <w:t>گذارد!؟ شعب</w:t>
      </w:r>
      <w:r w:rsidR="005B21A3">
        <w:rPr>
          <w:rStyle w:val="Char3"/>
          <w:rtl/>
          <w:lang w:bidi="fa-IR"/>
        </w:rPr>
        <w:t>ی</w:t>
      </w:r>
      <w:r w:rsidRPr="0060162A">
        <w:rPr>
          <w:rStyle w:val="Char3"/>
          <w:rtl/>
          <w:lang w:bidi="fa-IR"/>
        </w:rPr>
        <w:t xml:space="preserve"> گفته است: لعنت بر خن</w:t>
      </w:r>
      <w:r w:rsidR="005B21A3">
        <w:rPr>
          <w:rStyle w:val="Char3"/>
          <w:rtl/>
          <w:lang w:bidi="fa-IR"/>
        </w:rPr>
        <w:t>ی</w:t>
      </w:r>
      <w:r w:rsidRPr="0060162A">
        <w:rPr>
          <w:rStyle w:val="Char3"/>
          <w:rtl/>
          <w:lang w:bidi="fa-IR"/>
        </w:rPr>
        <w:t>ناگر و بر آن كس كه برا</w:t>
      </w:r>
      <w:r w:rsidR="005B21A3">
        <w:rPr>
          <w:rStyle w:val="Char3"/>
          <w:rtl/>
          <w:lang w:bidi="fa-IR"/>
        </w:rPr>
        <w:t>ی</w:t>
      </w:r>
      <w:r w:rsidRPr="0060162A">
        <w:rPr>
          <w:rStyle w:val="Char3"/>
          <w:rtl/>
          <w:lang w:bidi="fa-IR"/>
        </w:rPr>
        <w:t>ش خن</w:t>
      </w:r>
      <w:r w:rsidR="005B21A3">
        <w:rPr>
          <w:rStyle w:val="Char3"/>
          <w:rtl/>
          <w:lang w:bidi="fa-IR"/>
        </w:rPr>
        <w:t>ی</w:t>
      </w:r>
      <w:r w:rsidRPr="0060162A">
        <w:rPr>
          <w:rStyle w:val="Char3"/>
          <w:rtl/>
          <w:lang w:bidi="fa-IR"/>
        </w:rPr>
        <w:t>اگر</w:t>
      </w:r>
      <w:r w:rsidR="005B21A3">
        <w:rPr>
          <w:rStyle w:val="Char3"/>
          <w:rtl/>
          <w:lang w:bidi="fa-IR"/>
        </w:rPr>
        <w:t>ی</w:t>
      </w:r>
      <w:r w:rsidR="00101A36">
        <w:rPr>
          <w:rStyle w:val="Char3"/>
          <w:rtl/>
          <w:lang w:bidi="fa-IR"/>
        </w:rPr>
        <w:t xml:space="preserve"> می‌</w:t>
      </w:r>
      <w:r w:rsidRPr="0060162A">
        <w:rPr>
          <w:rStyle w:val="Char3"/>
          <w:rtl/>
          <w:lang w:bidi="fa-IR"/>
        </w:rPr>
        <w:t>كنند. عمر بن عبدالعز</w:t>
      </w:r>
      <w:r w:rsidR="005B21A3">
        <w:rPr>
          <w:rStyle w:val="Char3"/>
          <w:rtl/>
          <w:lang w:bidi="fa-IR"/>
        </w:rPr>
        <w:t>ی</w:t>
      </w:r>
      <w:r w:rsidRPr="0060162A">
        <w:rPr>
          <w:rStyle w:val="Char3"/>
          <w:rtl/>
          <w:lang w:bidi="fa-IR"/>
        </w:rPr>
        <w:t>ز به معلم فرزندش نوشت «نخست</w:t>
      </w:r>
      <w:r w:rsidR="005B21A3">
        <w:rPr>
          <w:rStyle w:val="Char3"/>
          <w:rtl/>
          <w:lang w:bidi="fa-IR"/>
        </w:rPr>
        <w:t>ی</w:t>
      </w:r>
      <w:r w:rsidRPr="0060162A">
        <w:rPr>
          <w:rStyle w:val="Char3"/>
          <w:rtl/>
          <w:lang w:bidi="fa-IR"/>
        </w:rPr>
        <w:t>ن چ</w:t>
      </w:r>
      <w:r w:rsidR="005B21A3">
        <w:rPr>
          <w:rStyle w:val="Char3"/>
          <w:rtl/>
          <w:lang w:bidi="fa-IR"/>
        </w:rPr>
        <w:t>ی</w:t>
      </w:r>
      <w:r w:rsidRPr="0060162A">
        <w:rPr>
          <w:rStyle w:val="Char3"/>
          <w:rtl/>
          <w:lang w:bidi="fa-IR"/>
        </w:rPr>
        <w:t>ز كه به فرزندان من</w:t>
      </w:r>
      <w:r w:rsidR="00101A36">
        <w:rPr>
          <w:rStyle w:val="Char3"/>
          <w:rtl/>
          <w:lang w:bidi="fa-IR"/>
        </w:rPr>
        <w:t xml:space="preserve"> می‌</w:t>
      </w:r>
      <w:r w:rsidRPr="0060162A">
        <w:rPr>
          <w:rStyle w:val="Char3"/>
          <w:rtl/>
          <w:lang w:bidi="fa-IR"/>
        </w:rPr>
        <w:t>آموز</w:t>
      </w:r>
      <w:r w:rsidR="005B21A3">
        <w:rPr>
          <w:rStyle w:val="Char3"/>
          <w:rtl/>
          <w:lang w:bidi="fa-IR"/>
        </w:rPr>
        <w:t>ی</w:t>
      </w:r>
      <w:r w:rsidRPr="0060162A">
        <w:rPr>
          <w:rStyle w:val="Char3"/>
          <w:rtl/>
          <w:lang w:bidi="fa-IR"/>
        </w:rPr>
        <w:t xml:space="preserve"> نفرت از لهو و لعب باشد كه شروعش از ش</w:t>
      </w:r>
      <w:r w:rsidR="005B21A3">
        <w:rPr>
          <w:rStyle w:val="Char3"/>
          <w:rtl/>
          <w:lang w:bidi="fa-IR"/>
        </w:rPr>
        <w:t>ی</w:t>
      </w:r>
      <w:r w:rsidRPr="0060162A">
        <w:rPr>
          <w:rStyle w:val="Char3"/>
          <w:rtl/>
          <w:lang w:bidi="fa-IR"/>
        </w:rPr>
        <w:t xml:space="preserve">طان است و عاقبتش غضب رحمان». </w:t>
      </w:r>
      <w:r w:rsidR="005B21A3">
        <w:rPr>
          <w:rStyle w:val="Char3"/>
          <w:rtl/>
          <w:lang w:bidi="fa-IR"/>
        </w:rPr>
        <w:t>ی</w:t>
      </w:r>
      <w:r w:rsidRPr="0060162A">
        <w:rPr>
          <w:rStyle w:val="Char3"/>
          <w:rtl/>
          <w:lang w:bidi="fa-IR"/>
        </w:rPr>
        <w:t>ز</w:t>
      </w:r>
      <w:r w:rsidR="005B21A3">
        <w:rPr>
          <w:rStyle w:val="Char3"/>
          <w:rtl/>
          <w:lang w:bidi="fa-IR"/>
        </w:rPr>
        <w:t>ی</w:t>
      </w:r>
      <w:r w:rsidRPr="0060162A">
        <w:rPr>
          <w:rStyle w:val="Char3"/>
          <w:rtl/>
          <w:lang w:bidi="fa-IR"/>
        </w:rPr>
        <w:t>د بن ول</w:t>
      </w:r>
      <w:r w:rsidR="005B21A3">
        <w:rPr>
          <w:rStyle w:val="Char3"/>
          <w:rtl/>
          <w:lang w:bidi="fa-IR"/>
        </w:rPr>
        <w:t>ی</w:t>
      </w:r>
      <w:r w:rsidRPr="0060162A">
        <w:rPr>
          <w:rStyle w:val="Char3"/>
          <w:rtl/>
          <w:lang w:bidi="fa-IR"/>
        </w:rPr>
        <w:t>د به بن</w:t>
      </w:r>
      <w:r w:rsidR="005B21A3">
        <w:rPr>
          <w:rStyle w:val="Char3"/>
          <w:rtl/>
          <w:lang w:bidi="fa-IR"/>
        </w:rPr>
        <w:t>ی</w:t>
      </w:r>
      <w:r w:rsidRPr="0060162A">
        <w:rPr>
          <w:rStyle w:val="Char3"/>
          <w:rtl/>
          <w:lang w:bidi="fa-IR"/>
        </w:rPr>
        <w:t xml:space="preserve"> ام</w:t>
      </w:r>
      <w:r w:rsidR="005B21A3">
        <w:rPr>
          <w:rStyle w:val="Char3"/>
          <w:rtl/>
          <w:lang w:bidi="fa-IR"/>
        </w:rPr>
        <w:t>ی</w:t>
      </w:r>
      <w:r w:rsidRPr="0060162A">
        <w:rPr>
          <w:rStyle w:val="Char3"/>
          <w:rtl/>
          <w:lang w:bidi="fa-IR"/>
        </w:rPr>
        <w:t>ه توص</w:t>
      </w:r>
      <w:r w:rsidR="005B21A3">
        <w:rPr>
          <w:rStyle w:val="Char3"/>
          <w:rtl/>
          <w:lang w:bidi="fa-IR"/>
        </w:rPr>
        <w:t>ی</w:t>
      </w:r>
      <w:r w:rsidRPr="0060162A">
        <w:rPr>
          <w:rStyle w:val="Char3"/>
          <w:rtl/>
          <w:lang w:bidi="fa-IR"/>
        </w:rPr>
        <w:t>ه</w:t>
      </w:r>
      <w:r w:rsidR="00101A36">
        <w:rPr>
          <w:rStyle w:val="Char3"/>
          <w:rtl/>
          <w:lang w:bidi="fa-IR"/>
        </w:rPr>
        <w:t xml:space="preserve"> می‌</w:t>
      </w:r>
      <w:r w:rsidRPr="0060162A">
        <w:rPr>
          <w:rStyle w:val="Char3"/>
          <w:rtl/>
          <w:lang w:bidi="fa-IR"/>
        </w:rPr>
        <w:t>كرد كه «از غنا برحذر باش</w:t>
      </w:r>
      <w:r w:rsidR="005B21A3">
        <w:rPr>
          <w:rStyle w:val="Char3"/>
          <w:rtl/>
          <w:lang w:bidi="fa-IR"/>
        </w:rPr>
        <w:t>ی</w:t>
      </w:r>
      <w:r w:rsidRPr="0060162A">
        <w:rPr>
          <w:rStyle w:val="Char3"/>
          <w:rtl/>
          <w:lang w:bidi="fa-IR"/>
        </w:rPr>
        <w:t>د كه بر شهوت</w:t>
      </w:r>
      <w:r w:rsidR="00101A36">
        <w:rPr>
          <w:rStyle w:val="Char3"/>
          <w:rtl/>
          <w:lang w:bidi="fa-IR"/>
        </w:rPr>
        <w:t xml:space="preserve"> می‌</w:t>
      </w:r>
      <w:r w:rsidRPr="0060162A">
        <w:rPr>
          <w:rStyle w:val="Char3"/>
          <w:rtl/>
          <w:lang w:bidi="fa-IR"/>
        </w:rPr>
        <w:t>افزا</w:t>
      </w:r>
      <w:r w:rsidR="005B21A3">
        <w:rPr>
          <w:rStyle w:val="Char3"/>
          <w:rtl/>
          <w:lang w:bidi="fa-IR"/>
        </w:rPr>
        <w:t>ی</w:t>
      </w:r>
      <w:r w:rsidRPr="0060162A">
        <w:rPr>
          <w:rStyle w:val="Char3"/>
          <w:rtl/>
          <w:lang w:bidi="fa-IR"/>
        </w:rPr>
        <w:t>د و از مروت</w:t>
      </w:r>
      <w:r w:rsidR="00101A36">
        <w:rPr>
          <w:rStyle w:val="Char3"/>
          <w:rtl/>
          <w:lang w:bidi="fa-IR"/>
        </w:rPr>
        <w:t xml:space="preserve"> می‌</w:t>
      </w:r>
      <w:r w:rsidRPr="0060162A">
        <w:rPr>
          <w:rStyle w:val="Char3"/>
          <w:rtl/>
          <w:lang w:bidi="fa-IR"/>
        </w:rPr>
        <w:t>كاهد و جانش</w:t>
      </w:r>
      <w:r w:rsidR="005B21A3">
        <w:rPr>
          <w:rStyle w:val="Char3"/>
          <w:rtl/>
          <w:lang w:bidi="fa-IR"/>
        </w:rPr>
        <w:t>ی</w:t>
      </w:r>
      <w:r w:rsidRPr="0060162A">
        <w:rPr>
          <w:rStyle w:val="Char3"/>
          <w:rtl/>
          <w:lang w:bidi="fa-IR"/>
        </w:rPr>
        <w:t>ن خمر است و مست</w:t>
      </w:r>
      <w:r w:rsidR="005B21A3">
        <w:rPr>
          <w:rStyle w:val="Char3"/>
          <w:rtl/>
          <w:lang w:bidi="fa-IR"/>
        </w:rPr>
        <w:t>ی</w:t>
      </w:r>
      <w:r w:rsidRPr="0060162A">
        <w:rPr>
          <w:rStyle w:val="Char3"/>
          <w:rtl/>
          <w:lang w:bidi="fa-IR"/>
        </w:rPr>
        <w:t xml:space="preserve"> آور؛ و اگر به هر حال به غنا خواه</w:t>
      </w:r>
      <w:r w:rsidR="005B21A3">
        <w:rPr>
          <w:rStyle w:val="Char3"/>
          <w:rtl/>
          <w:lang w:bidi="fa-IR"/>
        </w:rPr>
        <w:t>ی</w:t>
      </w:r>
      <w:r w:rsidRPr="0060162A">
        <w:rPr>
          <w:rStyle w:val="Char3"/>
          <w:rtl/>
          <w:lang w:bidi="fa-IR"/>
        </w:rPr>
        <w:t>د پرداخت بار</w:t>
      </w:r>
      <w:r w:rsidR="005B21A3">
        <w:rPr>
          <w:rStyle w:val="Char3"/>
          <w:rtl/>
          <w:lang w:bidi="fa-IR"/>
        </w:rPr>
        <w:t>ی</w:t>
      </w:r>
      <w:r w:rsidRPr="0060162A">
        <w:rPr>
          <w:rStyle w:val="Char3"/>
          <w:rtl/>
          <w:lang w:bidi="fa-IR"/>
        </w:rPr>
        <w:t xml:space="preserve"> زنان را از آن دور دار</w:t>
      </w:r>
      <w:r w:rsidR="005B21A3">
        <w:rPr>
          <w:rStyle w:val="Char3"/>
          <w:rtl/>
          <w:lang w:bidi="fa-IR"/>
        </w:rPr>
        <w:t>ی</w:t>
      </w:r>
      <w:r w:rsidRPr="0060162A">
        <w:rPr>
          <w:rStyle w:val="Char3"/>
          <w:rtl/>
          <w:lang w:bidi="fa-IR"/>
        </w:rPr>
        <w:t>د كه غنا فراخوان زناست». مؤلف گو</w:t>
      </w:r>
      <w:r w:rsidR="005B21A3">
        <w:rPr>
          <w:rStyle w:val="Char3"/>
          <w:rtl/>
          <w:lang w:bidi="fa-IR"/>
        </w:rPr>
        <w:t>ی</w:t>
      </w:r>
      <w:r w:rsidRPr="0060162A">
        <w:rPr>
          <w:rStyle w:val="Char3"/>
          <w:rtl/>
          <w:lang w:bidi="fa-IR"/>
        </w:rPr>
        <w:t>د: ما در كتاب ذم الهو</w:t>
      </w:r>
      <w:r w:rsidR="005B21A3">
        <w:rPr>
          <w:rStyle w:val="Char3"/>
          <w:rtl/>
          <w:lang w:bidi="fa-IR"/>
        </w:rPr>
        <w:t>ی</w:t>
      </w:r>
      <w:r w:rsidRPr="0060162A">
        <w:rPr>
          <w:rStyle w:val="Char3"/>
          <w:rtl/>
          <w:lang w:bidi="fa-IR"/>
        </w:rPr>
        <w:t xml:space="preserve"> حكا</w:t>
      </w:r>
      <w:r w:rsidR="005B21A3">
        <w:rPr>
          <w:rStyle w:val="Char3"/>
          <w:rtl/>
          <w:lang w:bidi="fa-IR"/>
        </w:rPr>
        <w:t>ی</w:t>
      </w:r>
      <w:r w:rsidRPr="0060162A">
        <w:rPr>
          <w:rStyle w:val="Char3"/>
          <w:rtl/>
          <w:lang w:bidi="fa-IR"/>
        </w:rPr>
        <w:t>ات</w:t>
      </w:r>
      <w:r w:rsidR="005B21A3">
        <w:rPr>
          <w:rStyle w:val="Char3"/>
          <w:rtl/>
          <w:lang w:bidi="fa-IR"/>
        </w:rPr>
        <w:t>ی</w:t>
      </w:r>
      <w:r w:rsidRPr="0060162A">
        <w:rPr>
          <w:rStyle w:val="Char3"/>
          <w:rtl/>
          <w:lang w:bidi="fa-IR"/>
        </w:rPr>
        <w:t xml:space="preserve"> از پارسا</w:t>
      </w:r>
      <w:r w:rsidR="005B21A3">
        <w:rPr>
          <w:rStyle w:val="Char3"/>
          <w:rtl/>
          <w:lang w:bidi="fa-IR"/>
        </w:rPr>
        <w:t>ی</w:t>
      </w:r>
      <w:r w:rsidRPr="0060162A">
        <w:rPr>
          <w:rStyle w:val="Char3"/>
          <w:rtl/>
          <w:lang w:bidi="fa-IR"/>
        </w:rPr>
        <w:t>ان و عبادت پ</w:t>
      </w:r>
      <w:r w:rsidR="005B21A3">
        <w:rPr>
          <w:rStyle w:val="Char3"/>
          <w:rtl/>
          <w:lang w:bidi="fa-IR"/>
        </w:rPr>
        <w:t>ی</w:t>
      </w:r>
      <w:r w:rsidR="005866EB">
        <w:rPr>
          <w:rStyle w:val="Char3"/>
          <w:rtl/>
          <w:lang w:bidi="fa-IR"/>
        </w:rPr>
        <w:t>شگان آورده</w:t>
      </w:r>
      <w:r w:rsidR="005866EB">
        <w:rPr>
          <w:rStyle w:val="Char3"/>
          <w:rFonts w:hint="cs"/>
          <w:rtl/>
          <w:lang w:bidi="fa-IR"/>
        </w:rPr>
        <w:t>‌</w:t>
      </w:r>
      <w:r w:rsidRPr="0060162A">
        <w:rPr>
          <w:rStyle w:val="Char3"/>
          <w:rtl/>
          <w:lang w:bidi="fa-IR"/>
        </w:rPr>
        <w:t>ا</w:t>
      </w:r>
      <w:r w:rsidR="005B21A3">
        <w:rPr>
          <w:rStyle w:val="Char3"/>
          <w:rtl/>
          <w:lang w:bidi="fa-IR"/>
        </w:rPr>
        <w:t>ی</w:t>
      </w:r>
      <w:r w:rsidRPr="0060162A">
        <w:rPr>
          <w:rStyle w:val="Char3"/>
          <w:rtl/>
          <w:lang w:bidi="fa-IR"/>
        </w:rPr>
        <w:t>م كه چگونه با شن</w:t>
      </w:r>
      <w:r w:rsidR="005B21A3">
        <w:rPr>
          <w:rStyle w:val="Char3"/>
          <w:rtl/>
          <w:lang w:bidi="fa-IR"/>
        </w:rPr>
        <w:t>ی</w:t>
      </w:r>
      <w:r w:rsidR="001458D7">
        <w:rPr>
          <w:rStyle w:val="Char3"/>
          <w:rtl/>
          <w:lang w:bidi="fa-IR"/>
        </w:rPr>
        <w:t>دن ساز و آواز از راه به در شده</w:t>
      </w:r>
      <w:r w:rsidR="001458D7">
        <w:rPr>
          <w:rStyle w:val="Char3"/>
          <w:rFonts w:hint="cs"/>
          <w:rtl/>
          <w:lang w:bidi="fa-IR"/>
        </w:rPr>
        <w:t>‌</w:t>
      </w:r>
      <w:r w:rsidRPr="0060162A">
        <w:rPr>
          <w:rStyle w:val="Char3"/>
          <w:rtl/>
          <w:lang w:bidi="fa-IR"/>
        </w:rPr>
        <w:t>اند.</w:t>
      </w:r>
    </w:p>
    <w:p w:rsidR="009C6881" w:rsidRPr="0060162A" w:rsidRDefault="009C6881" w:rsidP="001458D7">
      <w:pPr>
        <w:ind w:firstLine="284"/>
        <w:jc w:val="both"/>
        <w:rPr>
          <w:rStyle w:val="Char3"/>
          <w:rtl/>
          <w:lang w:bidi="fa-IR"/>
        </w:rPr>
      </w:pPr>
      <w:r w:rsidRPr="0060162A">
        <w:rPr>
          <w:rStyle w:val="Char3"/>
          <w:rtl/>
          <w:lang w:bidi="fa-IR"/>
        </w:rPr>
        <w:t>... خلاصه ا</w:t>
      </w:r>
      <w:r w:rsidR="005B21A3">
        <w:rPr>
          <w:rStyle w:val="Char3"/>
          <w:rtl/>
          <w:lang w:bidi="fa-IR"/>
        </w:rPr>
        <w:t>ی</w:t>
      </w:r>
      <w:r w:rsidRPr="0060162A">
        <w:rPr>
          <w:rStyle w:val="Char3"/>
          <w:rtl/>
          <w:lang w:bidi="fa-IR"/>
        </w:rPr>
        <w:t>نكه غنا انسان را از اعتدال خارج</w:t>
      </w:r>
      <w:r w:rsidR="00101A36">
        <w:rPr>
          <w:rStyle w:val="Char3"/>
          <w:rtl/>
          <w:lang w:bidi="fa-IR"/>
        </w:rPr>
        <w:t xml:space="preserve"> می‌</w:t>
      </w:r>
      <w:r w:rsidRPr="0060162A">
        <w:rPr>
          <w:rStyle w:val="Char3"/>
          <w:rtl/>
          <w:lang w:bidi="fa-IR"/>
        </w:rPr>
        <w:t>سازد و عقل آدم را كم</w:t>
      </w:r>
      <w:r w:rsidR="00101A36">
        <w:rPr>
          <w:rStyle w:val="Char3"/>
          <w:rtl/>
          <w:lang w:bidi="fa-IR"/>
        </w:rPr>
        <w:t xml:space="preserve"> می‌</w:t>
      </w:r>
      <w:r w:rsidRPr="0060162A">
        <w:rPr>
          <w:rStyle w:val="Char3"/>
          <w:rtl/>
          <w:lang w:bidi="fa-IR"/>
        </w:rPr>
        <w:t>كند، به طور</w:t>
      </w:r>
      <w:r w:rsidR="005B21A3">
        <w:rPr>
          <w:rStyle w:val="Char3"/>
          <w:rtl/>
          <w:lang w:bidi="fa-IR"/>
        </w:rPr>
        <w:t>ی</w:t>
      </w:r>
      <w:r w:rsidRPr="0060162A">
        <w:rPr>
          <w:rStyle w:val="Char3"/>
          <w:rtl/>
          <w:lang w:bidi="fa-IR"/>
        </w:rPr>
        <w:t xml:space="preserve"> كه وقت</w:t>
      </w:r>
      <w:r w:rsidR="005B21A3">
        <w:rPr>
          <w:rStyle w:val="Char3"/>
          <w:rtl/>
          <w:lang w:bidi="fa-IR"/>
        </w:rPr>
        <w:t>ی</w:t>
      </w:r>
      <w:r w:rsidRPr="0060162A">
        <w:rPr>
          <w:rStyle w:val="Char3"/>
          <w:rtl/>
          <w:lang w:bidi="fa-IR"/>
        </w:rPr>
        <w:t xml:space="preserve"> به طرب آمد كارها</w:t>
      </w:r>
      <w:r w:rsidR="00101A36">
        <w:rPr>
          <w:rStyle w:val="Char3"/>
          <w:rtl/>
          <w:lang w:bidi="fa-IR"/>
        </w:rPr>
        <w:t xml:space="preserve"> می‌</w:t>
      </w:r>
      <w:r w:rsidRPr="0060162A">
        <w:rPr>
          <w:rStyle w:val="Char3"/>
          <w:rtl/>
          <w:lang w:bidi="fa-IR"/>
        </w:rPr>
        <w:t>كند كه در حال عاد</w:t>
      </w:r>
      <w:r w:rsidR="005B21A3">
        <w:rPr>
          <w:rStyle w:val="Char3"/>
          <w:rtl/>
          <w:lang w:bidi="fa-IR"/>
        </w:rPr>
        <w:t>ی</w:t>
      </w:r>
      <w:r w:rsidRPr="0060162A">
        <w:rPr>
          <w:rStyle w:val="Char3"/>
          <w:rtl/>
          <w:lang w:bidi="fa-IR"/>
        </w:rPr>
        <w:t xml:space="preserve"> آن را زشت</w:t>
      </w:r>
      <w:r w:rsidR="00101A36">
        <w:rPr>
          <w:rStyle w:val="Char3"/>
          <w:rtl/>
          <w:lang w:bidi="fa-IR"/>
        </w:rPr>
        <w:t xml:space="preserve"> می‌</w:t>
      </w:r>
      <w:r w:rsidRPr="0060162A">
        <w:rPr>
          <w:rStyle w:val="Char3"/>
          <w:rtl/>
          <w:lang w:bidi="fa-IR"/>
        </w:rPr>
        <w:t>داند. مثلا سر</w:t>
      </w:r>
      <w:r w:rsidR="00101A36">
        <w:rPr>
          <w:rStyle w:val="Char3"/>
          <w:rtl/>
          <w:lang w:bidi="fa-IR"/>
        </w:rPr>
        <w:t xml:space="preserve"> می‌</w:t>
      </w:r>
      <w:r w:rsidRPr="0060162A">
        <w:rPr>
          <w:rStyle w:val="Char3"/>
          <w:rtl/>
          <w:lang w:bidi="fa-IR"/>
        </w:rPr>
        <w:t>چرخاند، دست م</w:t>
      </w:r>
      <w:r w:rsidR="005B21A3">
        <w:rPr>
          <w:rStyle w:val="Char3"/>
          <w:rtl/>
          <w:lang w:bidi="fa-IR"/>
        </w:rPr>
        <w:t>ی</w:t>
      </w:r>
      <w:r w:rsidRPr="0060162A">
        <w:rPr>
          <w:rStyle w:val="Char3"/>
          <w:rtl/>
          <w:lang w:bidi="fa-IR"/>
        </w:rPr>
        <w:t>زند، پا</w:t>
      </w:r>
      <w:r w:rsidR="005B21A3">
        <w:rPr>
          <w:rStyle w:val="Char3"/>
          <w:rtl/>
          <w:lang w:bidi="fa-IR"/>
        </w:rPr>
        <w:t>ی</w:t>
      </w:r>
      <w:r w:rsidR="00101A36">
        <w:rPr>
          <w:rStyle w:val="Char3"/>
          <w:rtl/>
          <w:lang w:bidi="fa-IR"/>
        </w:rPr>
        <w:t xml:space="preserve"> می‌</w:t>
      </w:r>
      <w:r w:rsidRPr="0060162A">
        <w:rPr>
          <w:rStyle w:val="Char3"/>
          <w:rtl/>
          <w:lang w:bidi="fa-IR"/>
        </w:rPr>
        <w:t>كوبد و كارها</w:t>
      </w:r>
      <w:r w:rsidR="005B21A3">
        <w:rPr>
          <w:rStyle w:val="Char3"/>
          <w:rtl/>
          <w:lang w:bidi="fa-IR"/>
        </w:rPr>
        <w:t>ی</w:t>
      </w:r>
      <w:r w:rsidRPr="0060162A">
        <w:rPr>
          <w:rStyle w:val="Char3"/>
          <w:rtl/>
          <w:lang w:bidi="fa-IR"/>
        </w:rPr>
        <w:t xml:space="preserve"> سخ</w:t>
      </w:r>
      <w:r w:rsidR="005B21A3">
        <w:rPr>
          <w:rStyle w:val="Char3"/>
          <w:rtl/>
          <w:lang w:bidi="fa-IR"/>
        </w:rPr>
        <w:t>ی</w:t>
      </w:r>
      <w:r w:rsidRPr="0060162A">
        <w:rPr>
          <w:rStyle w:val="Char3"/>
          <w:rtl/>
          <w:lang w:bidi="fa-IR"/>
        </w:rPr>
        <w:t>ف د</w:t>
      </w:r>
      <w:r w:rsidR="005B21A3">
        <w:rPr>
          <w:rStyle w:val="Char3"/>
          <w:rtl/>
          <w:lang w:bidi="fa-IR"/>
        </w:rPr>
        <w:t>ی</w:t>
      </w:r>
      <w:r w:rsidRPr="0060162A">
        <w:rPr>
          <w:rStyle w:val="Char3"/>
          <w:rtl/>
          <w:lang w:bidi="fa-IR"/>
        </w:rPr>
        <w:t>گر؛ غنا و شراب در ا</w:t>
      </w:r>
      <w:r w:rsidR="005B21A3">
        <w:rPr>
          <w:rStyle w:val="Char3"/>
          <w:rtl/>
          <w:lang w:bidi="fa-IR"/>
        </w:rPr>
        <w:t>ی</w:t>
      </w:r>
      <w:r w:rsidRPr="0060162A">
        <w:rPr>
          <w:rStyle w:val="Char3"/>
          <w:rtl/>
          <w:lang w:bidi="fa-IR"/>
        </w:rPr>
        <w:t>ن مورد اثر مشابه دارند و شا</w:t>
      </w:r>
      <w:r w:rsidR="005B21A3">
        <w:rPr>
          <w:rStyle w:val="Char3"/>
          <w:rtl/>
          <w:lang w:bidi="fa-IR"/>
        </w:rPr>
        <w:t>ی</w:t>
      </w:r>
      <w:r w:rsidRPr="0060162A">
        <w:rPr>
          <w:rStyle w:val="Char3"/>
          <w:rtl/>
          <w:lang w:bidi="fa-IR"/>
        </w:rPr>
        <w:t>سته ا</w:t>
      </w:r>
      <w:r w:rsidR="005B21A3">
        <w:rPr>
          <w:rStyle w:val="Char3"/>
          <w:rtl/>
          <w:lang w:bidi="fa-IR"/>
        </w:rPr>
        <w:t>ی</w:t>
      </w:r>
      <w:r w:rsidRPr="0060162A">
        <w:rPr>
          <w:rStyle w:val="Char3"/>
          <w:rtl/>
          <w:lang w:bidi="fa-IR"/>
        </w:rPr>
        <w:t>ست كه غنا ن</w:t>
      </w:r>
      <w:r w:rsidR="005B21A3">
        <w:rPr>
          <w:rStyle w:val="Char3"/>
          <w:rtl/>
          <w:lang w:bidi="fa-IR"/>
        </w:rPr>
        <w:t>ی</w:t>
      </w:r>
      <w:r w:rsidRPr="0060162A">
        <w:rPr>
          <w:rStyle w:val="Char3"/>
          <w:rtl/>
          <w:lang w:bidi="fa-IR"/>
        </w:rPr>
        <w:t xml:space="preserve">ز منع شود. </w:t>
      </w:r>
    </w:p>
    <w:p w:rsidR="009C6881" w:rsidRPr="001458D7" w:rsidRDefault="001458D7" w:rsidP="0060162A">
      <w:pPr>
        <w:spacing w:line="250" w:lineRule="auto"/>
        <w:ind w:firstLine="284"/>
        <w:jc w:val="both"/>
        <w:rPr>
          <w:rStyle w:val="Char3"/>
          <w:spacing w:val="-2"/>
          <w:rtl/>
          <w:lang w:bidi="fa-IR"/>
        </w:rPr>
      </w:pPr>
      <w:r w:rsidRPr="001458D7">
        <w:rPr>
          <w:rStyle w:val="Char3"/>
          <w:spacing w:val="-2"/>
          <w:rtl/>
          <w:lang w:bidi="fa-IR"/>
        </w:rPr>
        <w:t>آورده</w:t>
      </w:r>
      <w:r w:rsidRPr="001458D7">
        <w:rPr>
          <w:rStyle w:val="Char3"/>
          <w:rFonts w:hint="cs"/>
          <w:spacing w:val="-2"/>
          <w:rtl/>
          <w:lang w:bidi="fa-IR"/>
        </w:rPr>
        <w:t>‌</w:t>
      </w:r>
      <w:r w:rsidR="009C6881" w:rsidRPr="001458D7">
        <w:rPr>
          <w:rStyle w:val="Char3"/>
          <w:spacing w:val="-2"/>
          <w:rtl/>
          <w:lang w:bidi="fa-IR"/>
        </w:rPr>
        <w:t>اند كه از محمد بن منصور دربار</w:t>
      </w:r>
      <w:r w:rsidR="00ED1F13" w:rsidRPr="001458D7">
        <w:rPr>
          <w:rStyle w:val="Char3"/>
          <w:spacing w:val="-2"/>
          <w:rtl/>
          <w:lang w:bidi="fa-IR"/>
        </w:rPr>
        <w:t>ه</w:t>
      </w:r>
      <w:r w:rsidR="009C6881" w:rsidRPr="001458D7">
        <w:rPr>
          <w:rStyle w:val="Char3"/>
          <w:spacing w:val="-2"/>
          <w:rtl/>
          <w:lang w:bidi="fa-IR"/>
        </w:rPr>
        <w:t xml:space="preserve"> «اصحاب قصائد» </w:t>
      </w:r>
      <w:r w:rsidR="005B21A3" w:rsidRPr="001458D7">
        <w:rPr>
          <w:rStyle w:val="Char3"/>
          <w:spacing w:val="-2"/>
          <w:rtl/>
          <w:lang w:bidi="fa-IR"/>
        </w:rPr>
        <w:t>ی</w:t>
      </w:r>
      <w:r w:rsidR="009C6881" w:rsidRPr="001458D7">
        <w:rPr>
          <w:rStyle w:val="Char3"/>
          <w:spacing w:val="-2"/>
          <w:rtl/>
          <w:lang w:bidi="fa-IR"/>
        </w:rPr>
        <w:t>عن</w:t>
      </w:r>
      <w:r w:rsidR="005B21A3" w:rsidRPr="001458D7">
        <w:rPr>
          <w:rStyle w:val="Char3"/>
          <w:spacing w:val="-2"/>
          <w:rtl/>
          <w:lang w:bidi="fa-IR"/>
        </w:rPr>
        <w:t>ی</w:t>
      </w:r>
      <w:r w:rsidR="009C6881" w:rsidRPr="001458D7">
        <w:rPr>
          <w:rStyle w:val="Char3"/>
          <w:spacing w:val="-2"/>
          <w:rtl/>
          <w:lang w:bidi="fa-IR"/>
        </w:rPr>
        <w:t xml:space="preserve"> كسان</w:t>
      </w:r>
      <w:r w:rsidR="005B21A3" w:rsidRPr="001458D7">
        <w:rPr>
          <w:rStyle w:val="Char3"/>
          <w:spacing w:val="-2"/>
          <w:rtl/>
          <w:lang w:bidi="fa-IR"/>
        </w:rPr>
        <w:t>ی</w:t>
      </w:r>
      <w:r w:rsidR="009C6881" w:rsidRPr="001458D7">
        <w:rPr>
          <w:rStyle w:val="Char3"/>
          <w:spacing w:val="-2"/>
          <w:rtl/>
          <w:lang w:bidi="fa-IR"/>
        </w:rPr>
        <w:t xml:space="preserve"> كه اشعار زهد</w:t>
      </w:r>
      <w:r w:rsidR="005B21A3" w:rsidRPr="001458D7">
        <w:rPr>
          <w:rStyle w:val="Char3"/>
          <w:spacing w:val="-2"/>
          <w:rtl/>
          <w:lang w:bidi="fa-IR"/>
        </w:rPr>
        <w:t>ی</w:t>
      </w:r>
      <w:r w:rsidR="009C6881" w:rsidRPr="001458D7">
        <w:rPr>
          <w:rStyle w:val="Char3"/>
          <w:spacing w:val="-2"/>
          <w:rtl/>
          <w:lang w:bidi="fa-IR"/>
        </w:rPr>
        <w:t>ه</w:t>
      </w:r>
      <w:r w:rsidR="00101A36" w:rsidRPr="001458D7">
        <w:rPr>
          <w:rStyle w:val="Char3"/>
          <w:spacing w:val="-2"/>
          <w:rtl/>
          <w:lang w:bidi="fa-IR"/>
        </w:rPr>
        <w:t xml:space="preserve"> می‌</w:t>
      </w:r>
      <w:r w:rsidRPr="001458D7">
        <w:rPr>
          <w:rStyle w:val="Char3"/>
          <w:spacing w:val="-2"/>
          <w:rtl/>
          <w:lang w:bidi="fa-IR"/>
        </w:rPr>
        <w:t xml:space="preserve">خواندند سوال شد. گفت:‌ </w:t>
      </w:r>
      <w:r w:rsidRPr="001458D7">
        <w:rPr>
          <w:rStyle w:val="Char3"/>
          <w:rFonts w:hint="cs"/>
          <w:spacing w:val="-2"/>
          <w:rtl/>
          <w:lang w:bidi="fa-IR"/>
        </w:rPr>
        <w:t>«</w:t>
      </w:r>
      <w:r w:rsidR="009C6881" w:rsidRPr="001458D7">
        <w:rPr>
          <w:rStyle w:val="Char3"/>
          <w:spacing w:val="-2"/>
          <w:rtl/>
          <w:lang w:bidi="fa-IR"/>
        </w:rPr>
        <w:t>ا</w:t>
      </w:r>
      <w:r w:rsidR="005B21A3" w:rsidRPr="001458D7">
        <w:rPr>
          <w:rStyle w:val="Char3"/>
          <w:spacing w:val="-2"/>
          <w:rtl/>
          <w:lang w:bidi="fa-IR"/>
        </w:rPr>
        <w:t>ی</w:t>
      </w:r>
      <w:r w:rsidR="009C6881" w:rsidRPr="001458D7">
        <w:rPr>
          <w:rStyle w:val="Char3"/>
          <w:spacing w:val="-2"/>
          <w:rtl/>
          <w:lang w:bidi="fa-IR"/>
        </w:rPr>
        <w:t>نان از خدا گر</w:t>
      </w:r>
      <w:r w:rsidR="005B21A3" w:rsidRPr="001458D7">
        <w:rPr>
          <w:rStyle w:val="Char3"/>
          <w:spacing w:val="-2"/>
          <w:rtl/>
          <w:lang w:bidi="fa-IR"/>
        </w:rPr>
        <w:t>ی</w:t>
      </w:r>
      <w:r w:rsidR="009C6881" w:rsidRPr="001458D7">
        <w:rPr>
          <w:rStyle w:val="Char3"/>
          <w:spacing w:val="-2"/>
          <w:rtl/>
          <w:lang w:bidi="fa-IR"/>
        </w:rPr>
        <w:t>ختگانند، اگر خلوص با خدا و رسول داشتند و صدق</w:t>
      </w:r>
      <w:r w:rsidR="00101A36" w:rsidRPr="001458D7">
        <w:rPr>
          <w:rStyle w:val="Char3"/>
          <w:spacing w:val="-2"/>
          <w:rtl/>
          <w:lang w:bidi="fa-IR"/>
        </w:rPr>
        <w:t xml:space="preserve"> می‌</w:t>
      </w:r>
      <w:r w:rsidR="009C6881" w:rsidRPr="001458D7">
        <w:rPr>
          <w:rStyle w:val="Char3"/>
          <w:spacing w:val="-2"/>
          <w:rtl/>
          <w:lang w:bidi="fa-IR"/>
        </w:rPr>
        <w:t>ورز</w:t>
      </w:r>
      <w:r w:rsidR="005B21A3" w:rsidRPr="001458D7">
        <w:rPr>
          <w:rStyle w:val="Char3"/>
          <w:spacing w:val="-2"/>
          <w:rtl/>
          <w:lang w:bidi="fa-IR"/>
        </w:rPr>
        <w:t>ی</w:t>
      </w:r>
      <w:r w:rsidR="009C6881" w:rsidRPr="001458D7">
        <w:rPr>
          <w:rStyle w:val="Char3"/>
          <w:spacing w:val="-2"/>
          <w:rtl/>
          <w:lang w:bidi="fa-IR"/>
        </w:rPr>
        <w:t>دند خدا در دل</w:t>
      </w:r>
      <w:r w:rsidRPr="001458D7">
        <w:rPr>
          <w:rStyle w:val="Char3"/>
          <w:rFonts w:hint="cs"/>
          <w:spacing w:val="-2"/>
          <w:rtl/>
          <w:lang w:bidi="fa-IR"/>
        </w:rPr>
        <w:t>‌</w:t>
      </w:r>
      <w:r w:rsidR="009C6881" w:rsidRPr="001458D7">
        <w:rPr>
          <w:rStyle w:val="Char3"/>
          <w:spacing w:val="-2"/>
          <w:rtl/>
          <w:lang w:bidi="fa-IR"/>
        </w:rPr>
        <w:t>ها</w:t>
      </w:r>
      <w:r w:rsidR="005B21A3" w:rsidRPr="001458D7">
        <w:rPr>
          <w:rStyle w:val="Char3"/>
          <w:spacing w:val="-2"/>
          <w:rtl/>
          <w:lang w:bidi="fa-IR"/>
        </w:rPr>
        <w:t>ی</w:t>
      </w:r>
      <w:r w:rsidR="009C6881" w:rsidRPr="001458D7">
        <w:rPr>
          <w:rStyle w:val="Char3"/>
          <w:spacing w:val="-2"/>
          <w:rtl/>
          <w:lang w:bidi="fa-IR"/>
        </w:rPr>
        <w:t>شان چ</w:t>
      </w:r>
      <w:r w:rsidR="005B21A3" w:rsidRPr="001458D7">
        <w:rPr>
          <w:rStyle w:val="Char3"/>
          <w:spacing w:val="-2"/>
          <w:rtl/>
          <w:lang w:bidi="fa-IR"/>
        </w:rPr>
        <w:t>ی</w:t>
      </w:r>
      <w:r w:rsidR="009C6881" w:rsidRPr="001458D7">
        <w:rPr>
          <w:rStyle w:val="Char3"/>
          <w:spacing w:val="-2"/>
          <w:rtl/>
          <w:lang w:bidi="fa-IR"/>
        </w:rPr>
        <w:t>ز</w:t>
      </w:r>
      <w:r w:rsidR="005B21A3" w:rsidRPr="001458D7">
        <w:rPr>
          <w:rStyle w:val="Char3"/>
          <w:spacing w:val="-2"/>
          <w:rtl/>
          <w:lang w:bidi="fa-IR"/>
        </w:rPr>
        <w:t>ی</w:t>
      </w:r>
      <w:r w:rsidR="009C6881" w:rsidRPr="001458D7">
        <w:rPr>
          <w:rStyle w:val="Char3"/>
          <w:spacing w:val="-2"/>
          <w:rtl/>
          <w:lang w:bidi="fa-IR"/>
        </w:rPr>
        <w:t xml:space="preserve"> افاضه</w:t>
      </w:r>
      <w:r w:rsidR="00101A36" w:rsidRPr="001458D7">
        <w:rPr>
          <w:rStyle w:val="Char3"/>
          <w:spacing w:val="-2"/>
          <w:rtl/>
          <w:lang w:bidi="fa-IR"/>
        </w:rPr>
        <w:t xml:space="preserve"> می‌</w:t>
      </w:r>
      <w:r w:rsidR="009C6881" w:rsidRPr="001458D7">
        <w:rPr>
          <w:rStyle w:val="Char3"/>
          <w:spacing w:val="-2"/>
          <w:rtl/>
          <w:lang w:bidi="fa-IR"/>
        </w:rPr>
        <w:t>كرد كه از ا</w:t>
      </w:r>
      <w:r w:rsidR="005B21A3" w:rsidRPr="001458D7">
        <w:rPr>
          <w:rStyle w:val="Char3"/>
          <w:spacing w:val="-2"/>
          <w:rtl/>
          <w:lang w:bidi="fa-IR"/>
        </w:rPr>
        <w:t>ی</w:t>
      </w:r>
      <w:r w:rsidR="009C6881" w:rsidRPr="001458D7">
        <w:rPr>
          <w:rStyle w:val="Char3"/>
          <w:spacing w:val="-2"/>
          <w:rtl/>
          <w:lang w:bidi="fa-IR"/>
        </w:rPr>
        <w:t>ن د</w:t>
      </w:r>
      <w:r w:rsidR="005B21A3" w:rsidRPr="001458D7">
        <w:rPr>
          <w:rStyle w:val="Char3"/>
          <w:spacing w:val="-2"/>
          <w:rtl/>
          <w:lang w:bidi="fa-IR"/>
        </w:rPr>
        <w:t>ی</w:t>
      </w:r>
      <w:r w:rsidR="009C6881" w:rsidRPr="001458D7">
        <w:rPr>
          <w:rStyle w:val="Char3"/>
          <w:spacing w:val="-2"/>
          <w:rtl/>
          <w:lang w:bidi="fa-IR"/>
        </w:rPr>
        <w:t>د و بازد</w:t>
      </w:r>
      <w:r w:rsidR="005B21A3" w:rsidRPr="001458D7">
        <w:rPr>
          <w:rStyle w:val="Char3"/>
          <w:spacing w:val="-2"/>
          <w:rtl/>
          <w:lang w:bidi="fa-IR"/>
        </w:rPr>
        <w:t>ی</w:t>
      </w:r>
      <w:r w:rsidR="009C6881" w:rsidRPr="001458D7">
        <w:rPr>
          <w:rStyle w:val="Char3"/>
          <w:spacing w:val="-2"/>
          <w:rtl/>
          <w:lang w:bidi="fa-IR"/>
        </w:rPr>
        <w:t>د مردمان فارغ</w:t>
      </w:r>
      <w:r w:rsidR="00101A36" w:rsidRPr="001458D7">
        <w:rPr>
          <w:rStyle w:val="Char3"/>
          <w:spacing w:val="-2"/>
          <w:rtl/>
          <w:lang w:bidi="fa-IR"/>
        </w:rPr>
        <w:t xml:space="preserve"> می‌</w:t>
      </w:r>
      <w:r w:rsidR="009C6881" w:rsidRPr="001458D7">
        <w:rPr>
          <w:rStyle w:val="Char3"/>
          <w:spacing w:val="-2"/>
          <w:rtl/>
          <w:lang w:bidi="fa-IR"/>
        </w:rPr>
        <w:t xml:space="preserve">شدند». </w:t>
      </w:r>
    </w:p>
    <w:p w:rsidR="009C6881" w:rsidRPr="0060162A" w:rsidRDefault="009C6881" w:rsidP="0060162A">
      <w:pPr>
        <w:spacing w:line="250" w:lineRule="auto"/>
        <w:ind w:firstLine="284"/>
        <w:jc w:val="both"/>
        <w:rPr>
          <w:rStyle w:val="Char3"/>
          <w:rtl/>
          <w:lang w:bidi="fa-IR"/>
        </w:rPr>
      </w:pPr>
      <w:r w:rsidRPr="0060162A">
        <w:rPr>
          <w:rStyle w:val="Char3"/>
          <w:rtl/>
          <w:lang w:bidi="fa-IR"/>
        </w:rPr>
        <w:t>از قول ابوعبدالله بن بط</w:t>
      </w:r>
      <w:r w:rsidR="00ED1F13">
        <w:rPr>
          <w:rStyle w:val="Char3"/>
          <w:rtl/>
          <w:lang w:bidi="fa-IR"/>
        </w:rPr>
        <w:t>ه</w:t>
      </w:r>
      <w:r w:rsidRPr="0060162A">
        <w:rPr>
          <w:rStyle w:val="Char3"/>
          <w:rtl/>
          <w:lang w:bidi="fa-IR"/>
        </w:rPr>
        <w:t xml:space="preserve"> آورده اند كه كس</w:t>
      </w:r>
      <w:r w:rsidR="005B21A3">
        <w:rPr>
          <w:rStyle w:val="Char3"/>
          <w:rtl/>
          <w:lang w:bidi="fa-IR"/>
        </w:rPr>
        <w:t>ی</w:t>
      </w:r>
      <w:r w:rsidRPr="0060162A">
        <w:rPr>
          <w:rStyle w:val="Char3"/>
          <w:rtl/>
          <w:lang w:bidi="fa-IR"/>
        </w:rPr>
        <w:t xml:space="preserve"> راجع به استماع غنا پرس</w:t>
      </w:r>
      <w:r w:rsidR="005B21A3">
        <w:rPr>
          <w:rStyle w:val="Char3"/>
          <w:rtl/>
          <w:lang w:bidi="fa-IR"/>
        </w:rPr>
        <w:t>ی</w:t>
      </w:r>
      <w:r w:rsidRPr="0060162A">
        <w:rPr>
          <w:rStyle w:val="Char3"/>
          <w:rtl/>
          <w:lang w:bidi="fa-IR"/>
        </w:rPr>
        <w:t>د، پاسخ داد:‌ تو را از آن نه</w:t>
      </w:r>
      <w:r w:rsidR="005B21A3">
        <w:rPr>
          <w:rStyle w:val="Char3"/>
          <w:rtl/>
          <w:lang w:bidi="fa-IR"/>
        </w:rPr>
        <w:t>ی</w:t>
      </w:r>
      <w:r w:rsidR="00101A36">
        <w:rPr>
          <w:rStyle w:val="Char3"/>
          <w:rtl/>
          <w:lang w:bidi="fa-IR"/>
        </w:rPr>
        <w:t xml:space="preserve"> می‌</w:t>
      </w:r>
      <w:r w:rsidRPr="0060162A">
        <w:rPr>
          <w:rStyle w:val="Char3"/>
          <w:rtl/>
          <w:lang w:bidi="fa-IR"/>
        </w:rPr>
        <w:t>كنم، و چن</w:t>
      </w:r>
      <w:r w:rsidR="005B21A3">
        <w:rPr>
          <w:rStyle w:val="Char3"/>
          <w:rtl/>
          <w:lang w:bidi="fa-IR"/>
        </w:rPr>
        <w:t>ی</w:t>
      </w:r>
      <w:r w:rsidRPr="0060162A">
        <w:rPr>
          <w:rStyle w:val="Char3"/>
          <w:rtl/>
          <w:lang w:bidi="fa-IR"/>
        </w:rPr>
        <w:t>ن افزود: «ا</w:t>
      </w:r>
      <w:r w:rsidR="005B21A3">
        <w:rPr>
          <w:rStyle w:val="Char3"/>
          <w:rtl/>
          <w:lang w:bidi="fa-IR"/>
        </w:rPr>
        <w:t>ی</w:t>
      </w:r>
      <w:r w:rsidRPr="0060162A">
        <w:rPr>
          <w:rStyle w:val="Char3"/>
          <w:rtl/>
          <w:lang w:bidi="fa-IR"/>
        </w:rPr>
        <w:t>ن كار</w:t>
      </w:r>
      <w:r w:rsidR="005B21A3">
        <w:rPr>
          <w:rStyle w:val="Char3"/>
          <w:rtl/>
          <w:lang w:bidi="fa-IR"/>
        </w:rPr>
        <w:t>ی</w:t>
      </w:r>
      <w:r w:rsidRPr="0060162A">
        <w:rPr>
          <w:rStyle w:val="Char3"/>
          <w:rtl/>
          <w:lang w:bidi="fa-IR"/>
        </w:rPr>
        <w:t xml:space="preserve"> است كه علما خوش</w:t>
      </w:r>
      <w:r w:rsidR="00101A36">
        <w:rPr>
          <w:rStyle w:val="Char3"/>
          <w:rtl/>
          <w:lang w:bidi="fa-IR"/>
        </w:rPr>
        <w:t xml:space="preserve"> نمی‌</w:t>
      </w:r>
      <w:r w:rsidRPr="0060162A">
        <w:rPr>
          <w:rStyle w:val="Char3"/>
          <w:rtl/>
          <w:lang w:bidi="fa-IR"/>
        </w:rPr>
        <w:t>دارند و سفها آن را خوش</w:t>
      </w:r>
      <w:r w:rsidR="00101A36">
        <w:rPr>
          <w:rStyle w:val="Char3"/>
          <w:rtl/>
          <w:lang w:bidi="fa-IR"/>
        </w:rPr>
        <w:t xml:space="preserve"> می‌</w:t>
      </w:r>
      <w:r w:rsidRPr="0060162A">
        <w:rPr>
          <w:rStyle w:val="Char3"/>
          <w:rtl/>
          <w:lang w:bidi="fa-IR"/>
        </w:rPr>
        <w:t>انگارند و جمع</w:t>
      </w:r>
      <w:r w:rsidR="005B21A3">
        <w:rPr>
          <w:rStyle w:val="Char3"/>
          <w:rtl/>
          <w:lang w:bidi="fa-IR"/>
        </w:rPr>
        <w:t>ی</w:t>
      </w:r>
      <w:r w:rsidRPr="0060162A">
        <w:rPr>
          <w:rStyle w:val="Char3"/>
          <w:rtl/>
          <w:lang w:bidi="fa-IR"/>
        </w:rPr>
        <w:t xml:space="preserve"> كه در نام صوف</w:t>
      </w:r>
      <w:r w:rsidR="005B21A3">
        <w:rPr>
          <w:rStyle w:val="Char3"/>
          <w:rtl/>
          <w:lang w:bidi="fa-IR"/>
        </w:rPr>
        <w:t>ی</w:t>
      </w:r>
      <w:r w:rsidRPr="0060162A">
        <w:rPr>
          <w:rStyle w:val="Char3"/>
          <w:rtl/>
          <w:lang w:bidi="fa-IR"/>
        </w:rPr>
        <w:t xml:space="preserve"> و به حق</w:t>
      </w:r>
      <w:r w:rsidR="005B21A3">
        <w:rPr>
          <w:rStyle w:val="Char3"/>
          <w:rtl/>
          <w:lang w:bidi="fa-IR"/>
        </w:rPr>
        <w:t>ی</w:t>
      </w:r>
      <w:r w:rsidRPr="0060162A">
        <w:rPr>
          <w:rStyle w:val="Char3"/>
          <w:rtl/>
          <w:lang w:bidi="fa-IR"/>
        </w:rPr>
        <w:t>قت جبر</w:t>
      </w:r>
      <w:r w:rsidR="005B21A3">
        <w:rPr>
          <w:rStyle w:val="Char3"/>
          <w:rtl/>
          <w:lang w:bidi="fa-IR"/>
        </w:rPr>
        <w:t>ی</w:t>
      </w:r>
      <w:r w:rsidRPr="0060162A">
        <w:rPr>
          <w:rStyle w:val="Char3"/>
          <w:rtl/>
          <w:lang w:bidi="fa-IR"/>
        </w:rPr>
        <w:t xml:space="preserve"> اند بدان</w:t>
      </w:r>
      <w:r w:rsidR="00101A36">
        <w:rPr>
          <w:rStyle w:val="Char3"/>
          <w:rtl/>
          <w:lang w:bidi="fa-IR"/>
        </w:rPr>
        <w:t xml:space="preserve"> می‌</w:t>
      </w:r>
      <w:r w:rsidRPr="0060162A">
        <w:rPr>
          <w:rStyle w:val="Char3"/>
          <w:rtl/>
          <w:lang w:bidi="fa-IR"/>
        </w:rPr>
        <w:t>پردازند. آن دون همتان بدعت آ</w:t>
      </w:r>
      <w:r w:rsidR="005B21A3">
        <w:rPr>
          <w:rStyle w:val="Char3"/>
          <w:rtl/>
          <w:lang w:bidi="fa-IR"/>
        </w:rPr>
        <w:t>یی</w:t>
      </w:r>
      <w:r w:rsidRPr="0060162A">
        <w:rPr>
          <w:rStyle w:val="Char3"/>
          <w:rtl/>
          <w:lang w:bidi="fa-IR"/>
        </w:rPr>
        <w:t>ن زاهد نما</w:t>
      </w:r>
      <w:r w:rsidR="005B21A3">
        <w:rPr>
          <w:rStyle w:val="Char3"/>
          <w:rtl/>
          <w:lang w:bidi="fa-IR"/>
        </w:rPr>
        <w:t>ی</w:t>
      </w:r>
      <w:r w:rsidRPr="0060162A">
        <w:rPr>
          <w:rStyle w:val="Char3"/>
          <w:rtl/>
          <w:lang w:bidi="fa-IR"/>
        </w:rPr>
        <w:t xml:space="preserve"> تار</w:t>
      </w:r>
      <w:r w:rsidR="005B21A3">
        <w:rPr>
          <w:rStyle w:val="Char3"/>
          <w:rtl/>
          <w:lang w:bidi="fa-IR"/>
        </w:rPr>
        <w:t xml:space="preserve">یک </w:t>
      </w:r>
      <w:r w:rsidRPr="0060162A">
        <w:rPr>
          <w:rStyle w:val="Char3"/>
          <w:rtl/>
          <w:lang w:bidi="fa-IR"/>
        </w:rPr>
        <w:t>ب</w:t>
      </w:r>
      <w:r w:rsidR="005B21A3">
        <w:rPr>
          <w:rStyle w:val="Char3"/>
          <w:rtl/>
          <w:lang w:bidi="fa-IR"/>
        </w:rPr>
        <w:t>ی</w:t>
      </w:r>
      <w:r w:rsidRPr="0060162A">
        <w:rPr>
          <w:rStyle w:val="Char3"/>
          <w:rtl/>
          <w:lang w:bidi="fa-IR"/>
        </w:rPr>
        <w:t>ن كه دعو</w:t>
      </w:r>
      <w:r w:rsidR="005B21A3">
        <w:rPr>
          <w:rStyle w:val="Char3"/>
          <w:rtl/>
          <w:lang w:bidi="fa-IR"/>
        </w:rPr>
        <w:t>ی</w:t>
      </w:r>
      <w:r w:rsidRPr="0060162A">
        <w:rPr>
          <w:rStyle w:val="Char3"/>
          <w:rtl/>
          <w:lang w:bidi="fa-IR"/>
        </w:rPr>
        <w:t xml:space="preserve"> شوق و محبت خدا داشته خوف و رجا به كنار</w:t>
      </w:r>
      <w:r w:rsidR="005B21A3">
        <w:rPr>
          <w:rStyle w:val="Char3"/>
          <w:rtl/>
          <w:lang w:bidi="fa-IR"/>
        </w:rPr>
        <w:t>ی</w:t>
      </w:r>
      <w:r w:rsidRPr="0060162A">
        <w:rPr>
          <w:rStyle w:val="Char3"/>
          <w:rtl/>
          <w:lang w:bidi="fa-IR"/>
        </w:rPr>
        <w:t xml:space="preserve"> گذاشته اند، با آواز پسران و زنان به طرب و اشتباق آمده از خود</w:t>
      </w:r>
      <w:r w:rsidR="00101A36">
        <w:rPr>
          <w:rStyle w:val="Char3"/>
          <w:rtl/>
          <w:lang w:bidi="fa-IR"/>
        </w:rPr>
        <w:t xml:space="preserve"> می‌</w:t>
      </w:r>
      <w:r w:rsidRPr="0060162A">
        <w:rPr>
          <w:rStyle w:val="Char3"/>
          <w:rtl/>
          <w:lang w:bidi="fa-IR"/>
        </w:rPr>
        <w:t>روند بلكه جان</w:t>
      </w:r>
      <w:r w:rsidR="00101A36">
        <w:rPr>
          <w:rStyle w:val="Char3"/>
          <w:rtl/>
          <w:lang w:bidi="fa-IR"/>
        </w:rPr>
        <w:t xml:space="preserve"> می‌</w:t>
      </w:r>
      <w:r w:rsidRPr="0060162A">
        <w:rPr>
          <w:rStyle w:val="Char3"/>
          <w:rtl/>
          <w:lang w:bidi="fa-IR"/>
        </w:rPr>
        <w:t>دهند و در واقع خود را به حال غش</w:t>
      </w:r>
      <w:r w:rsidR="00101A36">
        <w:rPr>
          <w:rStyle w:val="Char3"/>
          <w:rtl/>
          <w:lang w:bidi="fa-IR"/>
        </w:rPr>
        <w:t xml:space="preserve"> می‌</w:t>
      </w:r>
      <w:r w:rsidRPr="0060162A">
        <w:rPr>
          <w:rStyle w:val="Char3"/>
          <w:rtl/>
          <w:lang w:bidi="fa-IR"/>
        </w:rPr>
        <w:t>اندازند و تظاهر به مردن</w:t>
      </w:r>
      <w:r w:rsidR="00101A36">
        <w:rPr>
          <w:rStyle w:val="Char3"/>
          <w:rtl/>
          <w:lang w:bidi="fa-IR"/>
        </w:rPr>
        <w:t xml:space="preserve"> می‌</w:t>
      </w:r>
      <w:r w:rsidRPr="0060162A">
        <w:rPr>
          <w:rStyle w:val="Char3"/>
          <w:rtl/>
          <w:lang w:bidi="fa-IR"/>
        </w:rPr>
        <w:t>كنند با ا</w:t>
      </w:r>
      <w:r w:rsidR="005B21A3">
        <w:rPr>
          <w:rStyle w:val="Char3"/>
          <w:rtl/>
          <w:lang w:bidi="fa-IR"/>
        </w:rPr>
        <w:t>ی</w:t>
      </w:r>
      <w:r w:rsidRPr="0060162A">
        <w:rPr>
          <w:rStyle w:val="Char3"/>
          <w:rtl/>
          <w:lang w:bidi="fa-IR"/>
        </w:rPr>
        <w:t>ن پندار كه ا</w:t>
      </w:r>
      <w:r w:rsidR="005B21A3">
        <w:rPr>
          <w:rStyle w:val="Char3"/>
          <w:rtl/>
          <w:lang w:bidi="fa-IR"/>
        </w:rPr>
        <w:t>ی</w:t>
      </w:r>
      <w:r w:rsidRPr="0060162A">
        <w:rPr>
          <w:rStyle w:val="Char3"/>
          <w:rtl/>
          <w:lang w:bidi="fa-IR"/>
        </w:rPr>
        <w:t>ن از عشق خداست تعال</w:t>
      </w:r>
      <w:r w:rsidR="005B21A3">
        <w:rPr>
          <w:rStyle w:val="Char3"/>
          <w:rtl/>
          <w:lang w:bidi="fa-IR"/>
        </w:rPr>
        <w:t>ی</w:t>
      </w:r>
      <w:r w:rsidRPr="0060162A">
        <w:rPr>
          <w:rStyle w:val="Char3"/>
          <w:rtl/>
          <w:lang w:bidi="fa-IR"/>
        </w:rPr>
        <w:t xml:space="preserve"> الله عما </w:t>
      </w:r>
      <w:r w:rsidR="005B21A3">
        <w:rPr>
          <w:rStyle w:val="Char3"/>
          <w:rtl/>
          <w:lang w:bidi="fa-IR"/>
        </w:rPr>
        <w:t>ی</w:t>
      </w:r>
      <w:r w:rsidRPr="0060162A">
        <w:rPr>
          <w:rStyle w:val="Char3"/>
          <w:rtl/>
          <w:lang w:bidi="fa-IR"/>
        </w:rPr>
        <w:t>قول الجاهلون علوا كب</w:t>
      </w:r>
      <w:r w:rsidR="005B21A3">
        <w:rPr>
          <w:rStyle w:val="Char3"/>
          <w:rtl/>
          <w:lang w:bidi="fa-IR"/>
        </w:rPr>
        <w:t>ی</w:t>
      </w:r>
      <w:r w:rsidRPr="0060162A">
        <w:rPr>
          <w:rStyle w:val="Char3"/>
          <w:rtl/>
          <w:lang w:bidi="fa-IR"/>
        </w:rPr>
        <w:t xml:space="preserve">را. </w:t>
      </w:r>
    </w:p>
    <w:p w:rsidR="009C6881" w:rsidRPr="00825224" w:rsidRDefault="009C6881" w:rsidP="00E253B1">
      <w:pPr>
        <w:pStyle w:val="a2"/>
        <w:rPr>
          <w:rtl/>
        </w:rPr>
      </w:pPr>
      <w:bookmarkStart w:id="142" w:name="_Toc271536192"/>
      <w:bookmarkStart w:id="143" w:name="_Toc238598993"/>
      <w:r w:rsidRPr="00825224">
        <w:rPr>
          <w:rtl/>
        </w:rPr>
        <w:t>در ذكر شبهه</w:t>
      </w:r>
      <w:r w:rsidR="00101A36">
        <w:rPr>
          <w:rtl/>
        </w:rPr>
        <w:t>‌ها</w:t>
      </w:r>
      <w:r w:rsidRPr="00825224">
        <w:rPr>
          <w:rtl/>
        </w:rPr>
        <w:t>ي قايلان به جواز غنا</w:t>
      </w:r>
      <w:bookmarkEnd w:id="142"/>
      <w:bookmarkEnd w:id="143"/>
    </w:p>
    <w:p w:rsidR="009C6881" w:rsidRPr="0060162A" w:rsidRDefault="009C6881" w:rsidP="001458D7">
      <w:pPr>
        <w:jc w:val="both"/>
        <w:rPr>
          <w:rStyle w:val="Char3"/>
          <w:rtl/>
          <w:lang w:bidi="fa-IR"/>
        </w:rPr>
      </w:pPr>
      <w:r w:rsidRPr="0060162A">
        <w:rPr>
          <w:rStyle w:val="Char3"/>
          <w:rtl/>
          <w:lang w:bidi="fa-IR"/>
        </w:rPr>
        <w:t>از آن جمله است حد</w:t>
      </w:r>
      <w:r w:rsidR="005B21A3">
        <w:rPr>
          <w:rStyle w:val="Char3"/>
          <w:rtl/>
          <w:lang w:bidi="fa-IR"/>
        </w:rPr>
        <w:t>ی</w:t>
      </w:r>
      <w:r w:rsidRPr="0060162A">
        <w:rPr>
          <w:rStyle w:val="Char3"/>
          <w:rtl/>
          <w:lang w:bidi="fa-IR"/>
        </w:rPr>
        <w:t>ث عا</w:t>
      </w:r>
      <w:r w:rsidR="005B21A3">
        <w:rPr>
          <w:rStyle w:val="Char3"/>
          <w:rtl/>
          <w:lang w:bidi="fa-IR"/>
        </w:rPr>
        <w:t>ی</w:t>
      </w:r>
      <w:r w:rsidRPr="0060162A">
        <w:rPr>
          <w:rStyle w:val="Char3"/>
          <w:rtl/>
          <w:lang w:bidi="fa-IR"/>
        </w:rPr>
        <w:t xml:space="preserve">شه </w:t>
      </w:r>
      <w:r w:rsidR="00FC185D">
        <w:rPr>
          <w:rStyle w:val="Char3"/>
          <w:rFonts w:cs="CTraditional Arabic"/>
          <w:rtl/>
          <w:lang w:bidi="fa-IR"/>
        </w:rPr>
        <w:t>ل</w:t>
      </w:r>
      <w:r w:rsidRPr="0060162A">
        <w:rPr>
          <w:rStyle w:val="Char3"/>
          <w:rtl/>
          <w:lang w:bidi="fa-IR"/>
        </w:rPr>
        <w:t xml:space="preserve"> و دو دختر</w:t>
      </w:r>
      <w:r w:rsidR="005B21A3">
        <w:rPr>
          <w:rStyle w:val="Char3"/>
          <w:rtl/>
          <w:lang w:bidi="fa-IR"/>
        </w:rPr>
        <w:t>ی</w:t>
      </w:r>
      <w:r w:rsidRPr="0060162A">
        <w:rPr>
          <w:rStyle w:val="Char3"/>
          <w:rtl/>
          <w:lang w:bidi="fa-IR"/>
        </w:rPr>
        <w:t xml:space="preserve"> كه نزد او دف</w:t>
      </w:r>
      <w:r w:rsidR="00101A36">
        <w:rPr>
          <w:rStyle w:val="Char3"/>
          <w:rtl/>
          <w:lang w:bidi="fa-IR"/>
        </w:rPr>
        <w:t xml:space="preserve"> می‌</w:t>
      </w:r>
      <w:r w:rsidRPr="0060162A">
        <w:rPr>
          <w:rStyle w:val="Char3"/>
          <w:rtl/>
          <w:lang w:bidi="fa-IR"/>
        </w:rPr>
        <w:t>زدند و ذكر آن گذشت؛ د</w:t>
      </w:r>
      <w:r w:rsidR="005B21A3">
        <w:rPr>
          <w:rStyle w:val="Char3"/>
          <w:rtl/>
          <w:lang w:bidi="fa-IR"/>
        </w:rPr>
        <w:t>ی</w:t>
      </w:r>
      <w:r w:rsidRPr="0060162A">
        <w:rPr>
          <w:rStyle w:val="Char3"/>
          <w:rtl/>
          <w:lang w:bidi="fa-IR"/>
        </w:rPr>
        <w:t>گر حد</w:t>
      </w:r>
      <w:r w:rsidR="005B21A3">
        <w:rPr>
          <w:rStyle w:val="Char3"/>
          <w:rtl/>
          <w:lang w:bidi="fa-IR"/>
        </w:rPr>
        <w:t>ی</w:t>
      </w:r>
      <w:r w:rsidRPr="0060162A">
        <w:rPr>
          <w:rStyle w:val="Char3"/>
          <w:rtl/>
          <w:lang w:bidi="fa-IR"/>
        </w:rPr>
        <w:t>ث عا</w:t>
      </w:r>
      <w:r w:rsidR="005B21A3">
        <w:rPr>
          <w:rStyle w:val="Char3"/>
          <w:rtl/>
          <w:lang w:bidi="fa-IR"/>
        </w:rPr>
        <w:t>ی</w:t>
      </w:r>
      <w:r w:rsidRPr="0060162A">
        <w:rPr>
          <w:rStyle w:val="Char3"/>
          <w:rtl/>
          <w:lang w:bidi="fa-IR"/>
        </w:rPr>
        <w:t xml:space="preserve">شه </w:t>
      </w:r>
      <w:r w:rsidR="00FC185D">
        <w:rPr>
          <w:rStyle w:val="Char3"/>
          <w:rFonts w:cs="CTraditional Arabic"/>
          <w:rtl/>
          <w:lang w:bidi="fa-IR"/>
        </w:rPr>
        <w:t>ل</w:t>
      </w:r>
      <w:r w:rsidRPr="0060162A">
        <w:rPr>
          <w:rStyle w:val="Char3"/>
          <w:rtl/>
          <w:lang w:bidi="fa-IR"/>
        </w:rPr>
        <w:t xml:space="preserve"> درباره عروس</w:t>
      </w:r>
      <w:r w:rsidR="005B21A3">
        <w:rPr>
          <w:rStyle w:val="Char3"/>
          <w:rtl/>
          <w:lang w:bidi="fa-IR"/>
        </w:rPr>
        <w:t>ی</w:t>
      </w:r>
      <w:r w:rsidRPr="0060162A">
        <w:rPr>
          <w:rStyle w:val="Char3"/>
          <w:rtl/>
          <w:lang w:bidi="fa-IR"/>
        </w:rPr>
        <w:t xml:space="preserve"> آن دختر و پسر انصارى كه ذكر آن گذشت؛ د</w:t>
      </w:r>
      <w:r w:rsidR="005B21A3">
        <w:rPr>
          <w:rStyle w:val="Char3"/>
          <w:rtl/>
          <w:lang w:bidi="fa-IR"/>
        </w:rPr>
        <w:t>ی</w:t>
      </w:r>
      <w:r w:rsidRPr="0060162A">
        <w:rPr>
          <w:rStyle w:val="Char3"/>
          <w:rtl/>
          <w:lang w:bidi="fa-IR"/>
        </w:rPr>
        <w:t>گر حد</w:t>
      </w:r>
      <w:r w:rsidR="005B21A3">
        <w:rPr>
          <w:rStyle w:val="Char3"/>
          <w:rtl/>
          <w:lang w:bidi="fa-IR"/>
        </w:rPr>
        <w:t>ی</w:t>
      </w:r>
      <w:r w:rsidRPr="0060162A">
        <w:rPr>
          <w:rStyle w:val="Char3"/>
          <w:rtl/>
          <w:lang w:bidi="fa-IR"/>
        </w:rPr>
        <w:t>ث</w:t>
      </w:r>
      <w:r w:rsidR="005B21A3">
        <w:rPr>
          <w:rStyle w:val="Char3"/>
          <w:rtl/>
          <w:lang w:bidi="fa-IR"/>
        </w:rPr>
        <w:t>ی</w:t>
      </w:r>
      <w:r w:rsidRPr="0060162A">
        <w:rPr>
          <w:rStyle w:val="Char3"/>
          <w:rtl/>
          <w:lang w:bidi="fa-IR"/>
        </w:rPr>
        <w:t xml:space="preserve"> است از فضال</w:t>
      </w:r>
      <w:r w:rsidR="00ED1F13">
        <w:rPr>
          <w:rStyle w:val="Char3"/>
          <w:rtl/>
          <w:lang w:bidi="fa-IR"/>
        </w:rPr>
        <w:t>ه</w:t>
      </w:r>
      <w:r w:rsidRPr="0060162A">
        <w:rPr>
          <w:rStyle w:val="Char3"/>
          <w:rtl/>
          <w:lang w:bidi="fa-IR"/>
        </w:rPr>
        <w:t>‌بن عب</w:t>
      </w:r>
      <w:r w:rsidR="005B21A3">
        <w:rPr>
          <w:rStyle w:val="Char3"/>
          <w:rtl/>
          <w:lang w:bidi="fa-IR"/>
        </w:rPr>
        <w:t>ی</w:t>
      </w:r>
      <w:r w:rsidRPr="0060162A">
        <w:rPr>
          <w:rStyle w:val="Char3"/>
          <w:rtl/>
          <w:lang w:bidi="fa-IR"/>
        </w:rPr>
        <w:t>د كه از قول پ</w:t>
      </w:r>
      <w:r w:rsidR="005B21A3">
        <w:rPr>
          <w:rStyle w:val="Char3"/>
          <w:rtl/>
          <w:lang w:bidi="fa-IR"/>
        </w:rPr>
        <w:t>ی</w:t>
      </w:r>
      <w:r w:rsidRPr="0060162A">
        <w:rPr>
          <w:rStyle w:val="Char3"/>
          <w:rtl/>
          <w:lang w:bidi="fa-IR"/>
        </w:rPr>
        <w:t xml:space="preserve">غمبر </w:t>
      </w:r>
      <w:r w:rsidR="00E573EC">
        <w:rPr>
          <w:rStyle w:val="Char3"/>
          <w:lang w:bidi="fa-IR"/>
        </w:rPr>
        <w:sym w:font="AGA Arabesque" w:char="F072"/>
      </w:r>
      <w:r w:rsidRPr="0060162A">
        <w:rPr>
          <w:rStyle w:val="Char3"/>
          <w:rtl/>
          <w:lang w:bidi="fa-IR"/>
        </w:rPr>
        <w:t xml:space="preserve"> روا</w:t>
      </w:r>
      <w:r w:rsidR="005B21A3">
        <w:rPr>
          <w:rStyle w:val="Char3"/>
          <w:rtl/>
          <w:lang w:bidi="fa-IR"/>
        </w:rPr>
        <w:t>ی</w:t>
      </w:r>
      <w:r w:rsidRPr="0060162A">
        <w:rPr>
          <w:rStyle w:val="Char3"/>
          <w:rtl/>
          <w:lang w:bidi="fa-IR"/>
        </w:rPr>
        <w:t>ت</w:t>
      </w:r>
      <w:r w:rsidR="00101A36">
        <w:rPr>
          <w:rStyle w:val="Char3"/>
          <w:rtl/>
          <w:lang w:bidi="fa-IR"/>
        </w:rPr>
        <w:t xml:space="preserve"> می‌</w:t>
      </w:r>
      <w:r w:rsidRPr="0060162A">
        <w:rPr>
          <w:rStyle w:val="Char3"/>
          <w:rtl/>
          <w:lang w:bidi="fa-IR"/>
        </w:rPr>
        <w:t xml:space="preserve">كند:‌ </w:t>
      </w:r>
      <w:r w:rsidR="001458D7">
        <w:rPr>
          <w:rStyle w:val="Char2"/>
          <w:rFonts w:cs="Traditional Arabic" w:hint="cs"/>
          <w:rtl/>
          <w:lang w:bidi="fa-IR"/>
        </w:rPr>
        <w:t>«</w:t>
      </w:r>
      <w:r w:rsidRPr="006F5EEE">
        <w:rPr>
          <w:rStyle w:val="Char2"/>
          <w:rtl/>
          <w:lang w:bidi="fa-IR"/>
        </w:rPr>
        <w:t>لَلّهُ اشدّ اُذُناً إلي الرجل الحسن الصوت بالقرآن من صاحب القنية إلي قينته</w:t>
      </w:r>
      <w:r w:rsidRPr="001458D7">
        <w:rPr>
          <w:rStyle w:val="Char7"/>
          <w:rtl/>
        </w:rPr>
        <w:t xml:space="preserve">» </w:t>
      </w:r>
      <w:r w:rsidR="005B21A3">
        <w:rPr>
          <w:rStyle w:val="Char3"/>
          <w:rtl/>
          <w:lang w:bidi="fa-IR"/>
        </w:rPr>
        <w:t>ی</w:t>
      </w:r>
      <w:r w:rsidRPr="0060162A">
        <w:rPr>
          <w:rStyle w:val="Char3"/>
          <w:rtl/>
          <w:lang w:bidi="fa-IR"/>
        </w:rPr>
        <w:t>عن</w:t>
      </w:r>
      <w:r w:rsidR="005B21A3">
        <w:rPr>
          <w:rStyle w:val="Char3"/>
          <w:rtl/>
          <w:lang w:bidi="fa-IR"/>
        </w:rPr>
        <w:t>ی</w:t>
      </w:r>
      <w:r w:rsidR="001458D7">
        <w:rPr>
          <w:rStyle w:val="Char3"/>
          <w:rFonts w:hint="cs"/>
          <w:rtl/>
          <w:lang w:bidi="fa-IR"/>
        </w:rPr>
        <w:t>:</w:t>
      </w:r>
      <w:r w:rsidRPr="0060162A">
        <w:rPr>
          <w:rStyle w:val="Char3"/>
          <w:rtl/>
          <w:lang w:bidi="fa-IR"/>
        </w:rPr>
        <w:t xml:space="preserve"> </w:t>
      </w:r>
      <w:r w:rsidR="001458D7">
        <w:rPr>
          <w:rStyle w:val="Char3"/>
          <w:rFonts w:cs="Traditional Arabic" w:hint="cs"/>
          <w:rtl/>
          <w:lang w:bidi="fa-IR"/>
        </w:rPr>
        <w:t>«</w:t>
      </w:r>
      <w:r w:rsidRPr="001458D7">
        <w:rPr>
          <w:rStyle w:val="Chara"/>
          <w:rtl/>
        </w:rPr>
        <w:t>خداوند به صدا</w:t>
      </w:r>
      <w:r w:rsidR="005B21A3" w:rsidRPr="001458D7">
        <w:rPr>
          <w:rStyle w:val="Chara"/>
          <w:rtl/>
        </w:rPr>
        <w:t>ی</w:t>
      </w:r>
      <w:r w:rsidRPr="001458D7">
        <w:rPr>
          <w:rStyle w:val="Chara"/>
          <w:rtl/>
        </w:rPr>
        <w:t xml:space="preserve"> خوش كس</w:t>
      </w:r>
      <w:r w:rsidR="005B21A3" w:rsidRPr="001458D7">
        <w:rPr>
          <w:rStyle w:val="Chara"/>
          <w:rtl/>
        </w:rPr>
        <w:t>ی</w:t>
      </w:r>
      <w:r w:rsidRPr="001458D7">
        <w:rPr>
          <w:rStyle w:val="Chara"/>
          <w:rtl/>
        </w:rPr>
        <w:t xml:space="preserve"> كه قرآن</w:t>
      </w:r>
      <w:r w:rsidR="00101A36" w:rsidRPr="001458D7">
        <w:rPr>
          <w:rStyle w:val="Chara"/>
          <w:rtl/>
        </w:rPr>
        <w:t xml:space="preserve"> می‌</w:t>
      </w:r>
      <w:r w:rsidRPr="001458D7">
        <w:rPr>
          <w:rStyle w:val="Chara"/>
          <w:rtl/>
        </w:rPr>
        <w:t>خواند ب</w:t>
      </w:r>
      <w:r w:rsidR="005B21A3" w:rsidRPr="001458D7">
        <w:rPr>
          <w:rStyle w:val="Chara"/>
          <w:rtl/>
        </w:rPr>
        <w:t>ی</w:t>
      </w:r>
      <w:r w:rsidRPr="001458D7">
        <w:rPr>
          <w:rStyle w:val="Chara"/>
          <w:rtl/>
        </w:rPr>
        <w:t>شتر و بهتر گوش</w:t>
      </w:r>
      <w:r w:rsidR="00101A36" w:rsidRPr="001458D7">
        <w:rPr>
          <w:rStyle w:val="Chara"/>
          <w:rtl/>
        </w:rPr>
        <w:t xml:space="preserve"> می‌</w:t>
      </w:r>
      <w:r w:rsidRPr="001458D7">
        <w:rPr>
          <w:rStyle w:val="Chara"/>
          <w:rtl/>
        </w:rPr>
        <w:t>دهد از گوش دادن مرد به صدا</w:t>
      </w:r>
      <w:r w:rsidR="005B21A3" w:rsidRPr="001458D7">
        <w:rPr>
          <w:rStyle w:val="Chara"/>
          <w:rtl/>
        </w:rPr>
        <w:t>ی</w:t>
      </w:r>
      <w:r w:rsidR="001458D7" w:rsidRPr="001458D7">
        <w:rPr>
          <w:rStyle w:val="Chara"/>
          <w:rtl/>
        </w:rPr>
        <w:t xml:space="preserve"> مطربه</w:t>
      </w:r>
      <w:r w:rsidR="001458D7" w:rsidRPr="001458D7">
        <w:rPr>
          <w:rStyle w:val="Chara"/>
          <w:rFonts w:hint="cs"/>
          <w:rtl/>
        </w:rPr>
        <w:t>‌</w:t>
      </w:r>
      <w:r w:rsidR="001458D7" w:rsidRPr="001458D7">
        <w:rPr>
          <w:rStyle w:val="Chara"/>
          <w:rtl/>
        </w:rPr>
        <w:t>اش</w:t>
      </w:r>
      <w:r w:rsidR="001458D7">
        <w:rPr>
          <w:rStyle w:val="Char3"/>
          <w:rFonts w:cs="Traditional Arabic" w:hint="cs"/>
          <w:rtl/>
          <w:lang w:bidi="fa-IR"/>
        </w:rPr>
        <w:t>»</w:t>
      </w:r>
      <w:r w:rsidRPr="0060162A">
        <w:rPr>
          <w:rStyle w:val="Char3"/>
          <w:rtl/>
          <w:lang w:bidi="fa-IR"/>
        </w:rPr>
        <w:t>. ابن طاهر گو</w:t>
      </w:r>
      <w:r w:rsidR="005B21A3">
        <w:rPr>
          <w:rStyle w:val="Char3"/>
          <w:rtl/>
          <w:lang w:bidi="fa-IR"/>
        </w:rPr>
        <w:t>ی</w:t>
      </w:r>
      <w:r w:rsidRPr="0060162A">
        <w:rPr>
          <w:rStyle w:val="Char3"/>
          <w:rtl/>
          <w:lang w:bidi="fa-IR"/>
        </w:rPr>
        <w:t>د: ا</w:t>
      </w:r>
      <w:r w:rsidR="005B21A3">
        <w:rPr>
          <w:rStyle w:val="Char3"/>
          <w:rtl/>
          <w:lang w:bidi="fa-IR"/>
        </w:rPr>
        <w:t>ی</w:t>
      </w:r>
      <w:r w:rsidRPr="0060162A">
        <w:rPr>
          <w:rStyle w:val="Char3"/>
          <w:rtl/>
          <w:lang w:bidi="fa-IR"/>
        </w:rPr>
        <w:t>ن به طور ضمن</w:t>
      </w:r>
      <w:r w:rsidR="005B21A3">
        <w:rPr>
          <w:rStyle w:val="Char3"/>
          <w:rtl/>
          <w:lang w:bidi="fa-IR"/>
        </w:rPr>
        <w:t>ی</w:t>
      </w:r>
      <w:r w:rsidRPr="0060162A">
        <w:rPr>
          <w:rStyle w:val="Char3"/>
          <w:rtl/>
          <w:lang w:bidi="fa-IR"/>
        </w:rPr>
        <w:t xml:space="preserve"> حلال بودن استماع غنا را</w:t>
      </w:r>
      <w:r w:rsidR="00101A36">
        <w:rPr>
          <w:rStyle w:val="Char3"/>
          <w:rtl/>
          <w:lang w:bidi="fa-IR"/>
        </w:rPr>
        <w:t xml:space="preserve"> می‌</w:t>
      </w:r>
      <w:r w:rsidRPr="0060162A">
        <w:rPr>
          <w:rStyle w:val="Char3"/>
          <w:rtl/>
          <w:lang w:bidi="fa-IR"/>
        </w:rPr>
        <w:t>رساند ز</w:t>
      </w:r>
      <w:r w:rsidR="005B21A3">
        <w:rPr>
          <w:rStyle w:val="Char3"/>
          <w:rtl/>
          <w:lang w:bidi="fa-IR"/>
        </w:rPr>
        <w:t>ی</w:t>
      </w:r>
      <w:r w:rsidRPr="0060162A">
        <w:rPr>
          <w:rStyle w:val="Char3"/>
          <w:rtl/>
          <w:lang w:bidi="fa-IR"/>
        </w:rPr>
        <w:t>را تشب</w:t>
      </w:r>
      <w:r w:rsidR="005B21A3">
        <w:rPr>
          <w:rStyle w:val="Char3"/>
          <w:rtl/>
          <w:lang w:bidi="fa-IR"/>
        </w:rPr>
        <w:t>ی</w:t>
      </w:r>
      <w:r w:rsidRPr="0060162A">
        <w:rPr>
          <w:rStyle w:val="Char3"/>
          <w:rtl/>
          <w:lang w:bidi="fa-IR"/>
        </w:rPr>
        <w:t>ه و مقا</w:t>
      </w:r>
      <w:r w:rsidR="005B21A3">
        <w:rPr>
          <w:rStyle w:val="Char3"/>
          <w:rtl/>
          <w:lang w:bidi="fa-IR"/>
        </w:rPr>
        <w:t>ی</w:t>
      </w:r>
      <w:r w:rsidRPr="0060162A">
        <w:rPr>
          <w:rStyle w:val="Char3"/>
          <w:rtl/>
          <w:lang w:bidi="fa-IR"/>
        </w:rPr>
        <w:t>س</w:t>
      </w:r>
      <w:r w:rsidR="00ED1F13">
        <w:rPr>
          <w:rStyle w:val="Char3"/>
          <w:rtl/>
          <w:lang w:bidi="fa-IR"/>
        </w:rPr>
        <w:t>ه</w:t>
      </w:r>
      <w:r w:rsidRPr="0060162A">
        <w:rPr>
          <w:rStyle w:val="Char3"/>
          <w:rtl/>
          <w:lang w:bidi="fa-IR"/>
        </w:rPr>
        <w:t xml:space="preserve"> ‌توجه خدا به صوت قرآن خوان با امر حرام موجّه</w:t>
      </w:r>
      <w:r w:rsidR="00101A36">
        <w:rPr>
          <w:rStyle w:val="Char3"/>
          <w:rtl/>
          <w:lang w:bidi="fa-IR"/>
        </w:rPr>
        <w:t xml:space="preserve"> نمی‌</w:t>
      </w:r>
      <w:r w:rsidRPr="0060162A">
        <w:rPr>
          <w:rStyle w:val="Char3"/>
          <w:rtl/>
          <w:lang w:bidi="fa-IR"/>
        </w:rPr>
        <w:t>باشد؛ د</w:t>
      </w:r>
      <w:r w:rsidR="005B21A3">
        <w:rPr>
          <w:rStyle w:val="Char3"/>
          <w:rtl/>
          <w:lang w:bidi="fa-IR"/>
        </w:rPr>
        <w:t>ی</w:t>
      </w:r>
      <w:r w:rsidRPr="0060162A">
        <w:rPr>
          <w:rStyle w:val="Char3"/>
          <w:rtl/>
          <w:lang w:bidi="fa-IR"/>
        </w:rPr>
        <w:t>گر روا</w:t>
      </w:r>
      <w:r w:rsidR="005B21A3">
        <w:rPr>
          <w:rStyle w:val="Char3"/>
          <w:rtl/>
          <w:lang w:bidi="fa-IR"/>
        </w:rPr>
        <w:t>ی</w:t>
      </w:r>
      <w:r w:rsidRPr="0060162A">
        <w:rPr>
          <w:rStyle w:val="Char3"/>
          <w:rtl/>
          <w:lang w:bidi="fa-IR"/>
        </w:rPr>
        <w:t>ت</w:t>
      </w:r>
      <w:r w:rsidR="005B21A3">
        <w:rPr>
          <w:rStyle w:val="Char3"/>
          <w:rtl/>
          <w:lang w:bidi="fa-IR"/>
        </w:rPr>
        <w:t>ی</w:t>
      </w:r>
      <w:r w:rsidRPr="0060162A">
        <w:rPr>
          <w:rStyle w:val="Char3"/>
          <w:rtl/>
          <w:lang w:bidi="fa-IR"/>
        </w:rPr>
        <w:t xml:space="preserve"> از ابوهر</w:t>
      </w:r>
      <w:r w:rsidR="005B21A3">
        <w:rPr>
          <w:rStyle w:val="Char3"/>
          <w:rtl/>
          <w:lang w:bidi="fa-IR"/>
        </w:rPr>
        <w:t>ی</w:t>
      </w:r>
      <w:r w:rsidRPr="0060162A">
        <w:rPr>
          <w:rStyle w:val="Char3"/>
          <w:rtl/>
          <w:lang w:bidi="fa-IR"/>
        </w:rPr>
        <w:t>ره در تجو</w:t>
      </w:r>
      <w:r w:rsidR="005B21A3">
        <w:rPr>
          <w:rStyle w:val="Char3"/>
          <w:rtl/>
          <w:lang w:bidi="fa-IR"/>
        </w:rPr>
        <w:t>ی</w:t>
      </w:r>
      <w:r w:rsidRPr="0060162A">
        <w:rPr>
          <w:rStyle w:val="Char3"/>
          <w:rtl/>
          <w:lang w:bidi="fa-IR"/>
        </w:rPr>
        <w:t>ز تغن</w:t>
      </w:r>
      <w:r w:rsidR="005B21A3">
        <w:rPr>
          <w:rStyle w:val="Char3"/>
          <w:rtl/>
          <w:lang w:bidi="fa-IR"/>
        </w:rPr>
        <w:t>ی</w:t>
      </w:r>
      <w:r w:rsidRPr="0060162A">
        <w:rPr>
          <w:rStyle w:val="Char3"/>
          <w:rtl/>
          <w:lang w:bidi="fa-IR"/>
        </w:rPr>
        <w:t xml:space="preserve"> به قرآن، د</w:t>
      </w:r>
      <w:r w:rsidR="005B21A3">
        <w:rPr>
          <w:rStyle w:val="Char3"/>
          <w:rtl/>
          <w:lang w:bidi="fa-IR"/>
        </w:rPr>
        <w:t>ی</w:t>
      </w:r>
      <w:r w:rsidRPr="0060162A">
        <w:rPr>
          <w:rStyle w:val="Char3"/>
          <w:rtl/>
          <w:lang w:bidi="fa-IR"/>
        </w:rPr>
        <w:t>گر حد</w:t>
      </w:r>
      <w:r w:rsidR="005B21A3">
        <w:rPr>
          <w:rStyle w:val="Char3"/>
          <w:rtl/>
          <w:lang w:bidi="fa-IR"/>
        </w:rPr>
        <w:t>ی</w:t>
      </w:r>
      <w:r w:rsidRPr="0060162A">
        <w:rPr>
          <w:rStyle w:val="Char3"/>
          <w:rtl/>
          <w:lang w:bidi="fa-IR"/>
        </w:rPr>
        <w:t>ث</w:t>
      </w:r>
      <w:r w:rsidR="005B21A3">
        <w:rPr>
          <w:rStyle w:val="Char3"/>
          <w:rtl/>
          <w:lang w:bidi="fa-IR"/>
        </w:rPr>
        <w:t>ی</w:t>
      </w:r>
      <w:r w:rsidRPr="0060162A">
        <w:rPr>
          <w:rStyle w:val="Char3"/>
          <w:rtl/>
          <w:lang w:bidi="fa-IR"/>
        </w:rPr>
        <w:t xml:space="preserve"> كه غنا</w:t>
      </w:r>
      <w:r w:rsidR="005B21A3">
        <w:rPr>
          <w:rStyle w:val="Char3"/>
          <w:rtl/>
          <w:lang w:bidi="fa-IR"/>
        </w:rPr>
        <w:t>ی</w:t>
      </w:r>
      <w:r w:rsidRPr="0060162A">
        <w:rPr>
          <w:rStyle w:val="Char3"/>
          <w:rtl/>
          <w:lang w:bidi="fa-IR"/>
        </w:rPr>
        <w:t xml:space="preserve"> حلال و حرام را تفك</w:t>
      </w:r>
      <w:r w:rsidR="005B21A3">
        <w:rPr>
          <w:rStyle w:val="Char3"/>
          <w:rtl/>
          <w:lang w:bidi="fa-IR"/>
        </w:rPr>
        <w:t xml:space="preserve">یک </w:t>
      </w:r>
      <w:r w:rsidRPr="0060162A">
        <w:rPr>
          <w:rStyle w:val="Char3"/>
          <w:rtl/>
          <w:lang w:bidi="fa-IR"/>
        </w:rPr>
        <w:t>كرده با ملا</w:t>
      </w:r>
      <w:r w:rsidR="005B21A3">
        <w:rPr>
          <w:rStyle w:val="Char3"/>
          <w:rtl/>
          <w:lang w:bidi="fa-IR"/>
        </w:rPr>
        <w:t xml:space="preserve">ک </w:t>
      </w:r>
      <w:r w:rsidRPr="0060162A">
        <w:rPr>
          <w:rStyle w:val="Char3"/>
          <w:rtl/>
          <w:lang w:bidi="fa-IR"/>
        </w:rPr>
        <w:t xml:space="preserve">دف زدن. </w:t>
      </w:r>
    </w:p>
    <w:p w:rsidR="009C6881" w:rsidRPr="0060162A" w:rsidRDefault="009C6881" w:rsidP="001458D7">
      <w:pPr>
        <w:ind w:firstLine="284"/>
        <w:jc w:val="both"/>
        <w:rPr>
          <w:rStyle w:val="Char3"/>
          <w:rtl/>
          <w:lang w:bidi="fa-IR"/>
        </w:rPr>
      </w:pPr>
      <w:r w:rsidRPr="0060162A">
        <w:rPr>
          <w:rStyle w:val="Char3"/>
          <w:rtl/>
          <w:lang w:bidi="fa-IR"/>
        </w:rPr>
        <w:t>در جواب ا</w:t>
      </w:r>
      <w:r w:rsidR="005B21A3">
        <w:rPr>
          <w:rStyle w:val="Char3"/>
          <w:rtl/>
          <w:lang w:bidi="fa-IR"/>
        </w:rPr>
        <w:t>ی</w:t>
      </w:r>
      <w:r w:rsidRPr="0060162A">
        <w:rPr>
          <w:rStyle w:val="Char3"/>
          <w:rtl/>
          <w:lang w:bidi="fa-IR"/>
        </w:rPr>
        <w:t>ن شبهات با</w:t>
      </w:r>
      <w:r w:rsidR="005B21A3">
        <w:rPr>
          <w:rStyle w:val="Char3"/>
          <w:rtl/>
          <w:lang w:bidi="fa-IR"/>
        </w:rPr>
        <w:t>ی</w:t>
      </w:r>
      <w:r w:rsidRPr="0060162A">
        <w:rPr>
          <w:rStyle w:val="Char3"/>
          <w:rtl/>
          <w:lang w:bidi="fa-IR"/>
        </w:rPr>
        <w:t>د گفت: غنا</w:t>
      </w:r>
      <w:r w:rsidR="005B21A3">
        <w:rPr>
          <w:rStyle w:val="Char3"/>
          <w:rtl/>
          <w:lang w:bidi="fa-IR"/>
        </w:rPr>
        <w:t>ی</w:t>
      </w:r>
      <w:r w:rsidRPr="0060162A">
        <w:rPr>
          <w:rStyle w:val="Char3"/>
          <w:rtl/>
          <w:lang w:bidi="fa-IR"/>
        </w:rPr>
        <w:t xml:space="preserve"> مذكور در حد</w:t>
      </w:r>
      <w:r w:rsidR="005B21A3">
        <w:rPr>
          <w:rStyle w:val="Char3"/>
          <w:rtl/>
          <w:lang w:bidi="fa-IR"/>
        </w:rPr>
        <w:t>ی</w:t>
      </w:r>
      <w:r w:rsidRPr="0060162A">
        <w:rPr>
          <w:rStyle w:val="Char3"/>
          <w:rtl/>
          <w:lang w:bidi="fa-IR"/>
        </w:rPr>
        <w:t>ث اول چ</w:t>
      </w:r>
      <w:r w:rsidR="005B21A3">
        <w:rPr>
          <w:rStyle w:val="Char3"/>
          <w:rtl/>
          <w:lang w:bidi="fa-IR"/>
        </w:rPr>
        <w:t>ی</w:t>
      </w:r>
      <w:r w:rsidRPr="0060162A">
        <w:rPr>
          <w:rStyle w:val="Char3"/>
          <w:rtl/>
          <w:lang w:bidi="fa-IR"/>
        </w:rPr>
        <w:t>ز</w:t>
      </w:r>
      <w:r w:rsidR="005B21A3">
        <w:rPr>
          <w:rStyle w:val="Char3"/>
          <w:rtl/>
          <w:lang w:bidi="fa-IR"/>
        </w:rPr>
        <w:t>ی</w:t>
      </w:r>
      <w:r w:rsidRPr="0060162A">
        <w:rPr>
          <w:rStyle w:val="Char3"/>
          <w:rtl/>
          <w:lang w:bidi="fa-IR"/>
        </w:rPr>
        <w:t xml:space="preserve"> جز تكرار منظم كلمات و برگردان آنها نبوده و ا</w:t>
      </w:r>
      <w:r w:rsidR="005B21A3">
        <w:rPr>
          <w:rStyle w:val="Char3"/>
          <w:rtl/>
          <w:lang w:bidi="fa-IR"/>
        </w:rPr>
        <w:t>ی</w:t>
      </w:r>
      <w:r w:rsidRPr="0060162A">
        <w:rPr>
          <w:rStyle w:val="Char3"/>
          <w:rtl/>
          <w:lang w:bidi="fa-IR"/>
        </w:rPr>
        <w:t>ن اندازه، طبع را از اعتدال</w:t>
      </w:r>
      <w:r w:rsidR="00101A36">
        <w:rPr>
          <w:rStyle w:val="Char3"/>
          <w:rtl/>
          <w:lang w:bidi="fa-IR"/>
        </w:rPr>
        <w:t xml:space="preserve"> نمی‌</w:t>
      </w:r>
      <w:r w:rsidRPr="0060162A">
        <w:rPr>
          <w:rStyle w:val="Char3"/>
          <w:rtl/>
          <w:lang w:bidi="fa-IR"/>
        </w:rPr>
        <w:t>بَرَدْ و در آن زمان دلها صاف ساده بوده برخلاف امروز كه دلها در سر پنج</w:t>
      </w:r>
      <w:r w:rsidR="00ED1F13">
        <w:rPr>
          <w:rStyle w:val="Char3"/>
          <w:rtl/>
          <w:lang w:bidi="fa-IR"/>
        </w:rPr>
        <w:t>ه</w:t>
      </w:r>
      <w:r w:rsidRPr="0060162A">
        <w:rPr>
          <w:rStyle w:val="Char3"/>
          <w:rtl/>
          <w:lang w:bidi="fa-IR"/>
        </w:rPr>
        <w:t xml:space="preserve"> هوس است، چنانكه در حد</w:t>
      </w:r>
      <w:r w:rsidR="005B21A3">
        <w:rPr>
          <w:rStyle w:val="Char3"/>
          <w:rtl/>
          <w:lang w:bidi="fa-IR"/>
        </w:rPr>
        <w:t>ی</w:t>
      </w:r>
      <w:r w:rsidRPr="0060162A">
        <w:rPr>
          <w:rStyle w:val="Char3"/>
          <w:rtl/>
          <w:lang w:bidi="fa-IR"/>
        </w:rPr>
        <w:t>ث د</w:t>
      </w:r>
      <w:r w:rsidR="005B21A3">
        <w:rPr>
          <w:rStyle w:val="Char3"/>
          <w:rtl/>
          <w:lang w:bidi="fa-IR"/>
        </w:rPr>
        <w:t>ی</w:t>
      </w:r>
      <w:r w:rsidRPr="0060162A">
        <w:rPr>
          <w:rStyle w:val="Char3"/>
          <w:rtl/>
          <w:lang w:bidi="fa-IR"/>
        </w:rPr>
        <w:t>گر</w:t>
      </w:r>
      <w:r w:rsidR="005B21A3">
        <w:rPr>
          <w:rStyle w:val="Char3"/>
          <w:rtl/>
          <w:lang w:bidi="fa-IR"/>
        </w:rPr>
        <w:t>ی</w:t>
      </w:r>
      <w:r w:rsidRPr="0060162A">
        <w:rPr>
          <w:rStyle w:val="Char3"/>
          <w:rtl/>
          <w:lang w:bidi="fa-IR"/>
        </w:rPr>
        <w:t xml:space="preserve"> از عا</w:t>
      </w:r>
      <w:r w:rsidR="005B21A3">
        <w:rPr>
          <w:rStyle w:val="Char3"/>
          <w:rtl/>
          <w:lang w:bidi="fa-IR"/>
        </w:rPr>
        <w:t>ی</w:t>
      </w:r>
      <w:r w:rsidRPr="0060162A">
        <w:rPr>
          <w:rStyle w:val="Char3"/>
          <w:rtl/>
          <w:lang w:bidi="fa-IR"/>
        </w:rPr>
        <w:t xml:space="preserve">شه </w:t>
      </w:r>
      <w:r w:rsidR="00FC185D">
        <w:rPr>
          <w:rStyle w:val="Char3"/>
          <w:rFonts w:cs="CTraditional Arabic"/>
          <w:rtl/>
          <w:lang w:bidi="fa-IR"/>
        </w:rPr>
        <w:t>ل</w:t>
      </w:r>
      <w:r w:rsidRPr="0060162A">
        <w:rPr>
          <w:rStyle w:val="Char3"/>
          <w:rtl/>
          <w:lang w:bidi="fa-IR"/>
        </w:rPr>
        <w:t xml:space="preserve"> آمده است كه اگر رسول ا خدا </w:t>
      </w:r>
      <w:r w:rsidR="00E573EC">
        <w:rPr>
          <w:rStyle w:val="Char3"/>
          <w:lang w:bidi="fa-IR"/>
        </w:rPr>
        <w:sym w:font="AGA Arabesque" w:char="F072"/>
      </w:r>
      <w:r w:rsidRPr="0060162A">
        <w:rPr>
          <w:rStyle w:val="Char3"/>
          <w:rtl/>
          <w:lang w:bidi="fa-IR"/>
        </w:rPr>
        <w:t xml:space="preserve"> ا</w:t>
      </w:r>
      <w:r w:rsidR="005B21A3">
        <w:rPr>
          <w:rStyle w:val="Char3"/>
          <w:rtl/>
          <w:lang w:bidi="fa-IR"/>
        </w:rPr>
        <w:t>ی</w:t>
      </w:r>
      <w:r w:rsidRPr="0060162A">
        <w:rPr>
          <w:rStyle w:val="Char3"/>
          <w:rtl/>
          <w:lang w:bidi="fa-IR"/>
        </w:rPr>
        <w:t>ن زمان (</w:t>
      </w:r>
      <w:r w:rsidR="005B21A3">
        <w:rPr>
          <w:rStyle w:val="Char3"/>
          <w:rtl/>
          <w:lang w:bidi="fa-IR"/>
        </w:rPr>
        <w:t>ی</w:t>
      </w:r>
      <w:r w:rsidRPr="0060162A">
        <w:rPr>
          <w:rStyle w:val="Char3"/>
          <w:rtl/>
          <w:lang w:bidi="fa-IR"/>
        </w:rPr>
        <w:t>عن</w:t>
      </w:r>
      <w:r w:rsidR="005B21A3">
        <w:rPr>
          <w:rStyle w:val="Char3"/>
          <w:rtl/>
          <w:lang w:bidi="fa-IR"/>
        </w:rPr>
        <w:t>ی</w:t>
      </w:r>
      <w:r w:rsidRPr="0060162A">
        <w:rPr>
          <w:rStyle w:val="Char3"/>
          <w:rtl/>
          <w:lang w:bidi="fa-IR"/>
        </w:rPr>
        <w:t xml:space="preserve"> اواخر عمر عا</w:t>
      </w:r>
      <w:r w:rsidR="005B21A3">
        <w:rPr>
          <w:rStyle w:val="Char3"/>
          <w:rtl/>
          <w:lang w:bidi="fa-IR"/>
        </w:rPr>
        <w:t>ی</w:t>
      </w:r>
      <w:r w:rsidRPr="0060162A">
        <w:rPr>
          <w:rStyle w:val="Char3"/>
          <w:rtl/>
          <w:lang w:bidi="fa-IR"/>
        </w:rPr>
        <w:t>شه) را</w:t>
      </w:r>
      <w:r w:rsidR="00101A36">
        <w:rPr>
          <w:rStyle w:val="Char3"/>
          <w:rtl/>
          <w:lang w:bidi="fa-IR"/>
        </w:rPr>
        <w:t xml:space="preserve"> می‌</w:t>
      </w:r>
      <w:r w:rsidRPr="0060162A">
        <w:rPr>
          <w:rStyle w:val="Char3"/>
          <w:rtl/>
          <w:lang w:bidi="fa-IR"/>
        </w:rPr>
        <w:t>د</w:t>
      </w:r>
      <w:r w:rsidR="005B21A3">
        <w:rPr>
          <w:rStyle w:val="Char3"/>
          <w:rtl/>
          <w:lang w:bidi="fa-IR"/>
        </w:rPr>
        <w:t>ی</w:t>
      </w:r>
      <w:r w:rsidRPr="0060162A">
        <w:rPr>
          <w:rStyle w:val="Char3"/>
          <w:rtl/>
          <w:lang w:bidi="fa-IR"/>
        </w:rPr>
        <w:t>د مسجد رفتن را بر زنان منع</w:t>
      </w:r>
      <w:r w:rsidR="00101A36">
        <w:rPr>
          <w:rStyle w:val="Char3"/>
          <w:rtl/>
          <w:lang w:bidi="fa-IR"/>
        </w:rPr>
        <w:t xml:space="preserve"> می‌</w:t>
      </w:r>
      <w:r w:rsidRPr="0060162A">
        <w:rPr>
          <w:rStyle w:val="Char3"/>
          <w:rtl/>
          <w:lang w:bidi="fa-IR"/>
        </w:rPr>
        <w:t>فرمود. وانگه</w:t>
      </w:r>
      <w:r w:rsidR="005B21A3">
        <w:rPr>
          <w:rStyle w:val="Char3"/>
          <w:rtl/>
          <w:lang w:bidi="fa-IR"/>
        </w:rPr>
        <w:t>ی</w:t>
      </w:r>
      <w:r w:rsidRPr="0060162A">
        <w:rPr>
          <w:rStyle w:val="Char3"/>
          <w:rtl/>
          <w:lang w:bidi="fa-IR"/>
        </w:rPr>
        <w:t xml:space="preserve"> خواندن سرودها</w:t>
      </w:r>
      <w:r w:rsidR="005B21A3">
        <w:rPr>
          <w:rStyle w:val="Char3"/>
          <w:rtl/>
          <w:lang w:bidi="fa-IR"/>
        </w:rPr>
        <w:t>ی</w:t>
      </w:r>
      <w:r w:rsidRPr="0060162A">
        <w:rPr>
          <w:rStyle w:val="Char3"/>
          <w:rtl/>
          <w:lang w:bidi="fa-IR"/>
        </w:rPr>
        <w:t xml:space="preserve"> جنگ بُعاث</w:t>
      </w:r>
      <w:r w:rsidRPr="001458D7">
        <w:rPr>
          <w:rStyle w:val="Char3"/>
          <w:vertAlign w:val="superscript"/>
          <w:rtl/>
          <w:lang w:bidi="fa-IR"/>
        </w:rPr>
        <w:footnoteReference w:id="128"/>
      </w:r>
      <w:r w:rsidRPr="0060162A">
        <w:rPr>
          <w:rStyle w:val="Char3"/>
          <w:rtl/>
          <w:lang w:bidi="fa-IR"/>
        </w:rPr>
        <w:t xml:space="preserve"> كجا و تغزل دربار</w:t>
      </w:r>
      <w:r w:rsidR="00ED1F13">
        <w:rPr>
          <w:rStyle w:val="Char3"/>
          <w:rtl/>
          <w:lang w:bidi="fa-IR"/>
        </w:rPr>
        <w:t>ه</w:t>
      </w:r>
      <w:r w:rsidRPr="0060162A">
        <w:rPr>
          <w:rStyle w:val="Char3"/>
          <w:rtl/>
          <w:lang w:bidi="fa-IR"/>
        </w:rPr>
        <w:t xml:space="preserve"> اَمردان كه در مجالس صوف</w:t>
      </w:r>
      <w:r w:rsidR="005B21A3">
        <w:rPr>
          <w:rStyle w:val="Char3"/>
          <w:rtl/>
          <w:lang w:bidi="fa-IR"/>
        </w:rPr>
        <w:t>ی</w:t>
      </w:r>
      <w:r w:rsidRPr="0060162A">
        <w:rPr>
          <w:rStyle w:val="Char3"/>
          <w:rtl/>
          <w:lang w:bidi="fa-IR"/>
        </w:rPr>
        <w:t>ه</w:t>
      </w:r>
      <w:r w:rsidR="00101A36">
        <w:rPr>
          <w:rStyle w:val="Char3"/>
          <w:rtl/>
          <w:lang w:bidi="fa-IR"/>
        </w:rPr>
        <w:t xml:space="preserve"> می‌</w:t>
      </w:r>
      <w:r w:rsidRPr="0060162A">
        <w:rPr>
          <w:rStyle w:val="Char3"/>
          <w:rtl/>
          <w:lang w:bidi="fa-IR"/>
        </w:rPr>
        <w:t>خوانند كجا؟ دربار</w:t>
      </w:r>
      <w:r w:rsidR="00ED1F13">
        <w:rPr>
          <w:rStyle w:val="Char3"/>
          <w:rtl/>
          <w:lang w:bidi="fa-IR"/>
        </w:rPr>
        <w:t>ه</w:t>
      </w:r>
      <w:r w:rsidRPr="0060162A">
        <w:rPr>
          <w:rStyle w:val="Char3"/>
          <w:rtl/>
          <w:lang w:bidi="fa-IR"/>
        </w:rPr>
        <w:t xml:space="preserve"> حد</w:t>
      </w:r>
      <w:r w:rsidR="005B21A3">
        <w:rPr>
          <w:rStyle w:val="Char3"/>
          <w:rtl/>
          <w:lang w:bidi="fa-IR"/>
        </w:rPr>
        <w:t>ی</w:t>
      </w:r>
      <w:r w:rsidRPr="0060162A">
        <w:rPr>
          <w:rStyle w:val="Char3"/>
          <w:rtl/>
          <w:lang w:bidi="fa-IR"/>
        </w:rPr>
        <w:t>ث دوم شا</w:t>
      </w:r>
      <w:r w:rsidR="005B21A3">
        <w:rPr>
          <w:rStyle w:val="Char3"/>
          <w:rtl/>
          <w:lang w:bidi="fa-IR"/>
        </w:rPr>
        <w:t>ی</w:t>
      </w:r>
      <w:r w:rsidRPr="0060162A">
        <w:rPr>
          <w:rStyle w:val="Char3"/>
          <w:rtl/>
          <w:lang w:bidi="fa-IR"/>
        </w:rPr>
        <w:t>د مقصود پ</w:t>
      </w:r>
      <w:r w:rsidR="005B21A3">
        <w:rPr>
          <w:rStyle w:val="Char3"/>
          <w:rtl/>
          <w:lang w:bidi="fa-IR"/>
        </w:rPr>
        <w:t>ی</w:t>
      </w:r>
      <w:r w:rsidRPr="0060162A">
        <w:rPr>
          <w:rStyle w:val="Char3"/>
          <w:rtl/>
          <w:lang w:bidi="fa-IR"/>
        </w:rPr>
        <w:t xml:space="preserve">غمبر </w:t>
      </w:r>
      <w:r w:rsidR="00E573EC">
        <w:rPr>
          <w:rStyle w:val="Char3"/>
          <w:lang w:bidi="fa-IR"/>
        </w:rPr>
        <w:sym w:font="AGA Arabesque" w:char="F072"/>
      </w:r>
      <w:r w:rsidRPr="0060162A">
        <w:rPr>
          <w:rStyle w:val="Char3"/>
          <w:rtl/>
          <w:lang w:bidi="fa-IR"/>
        </w:rPr>
        <w:t xml:space="preserve"> از «لهو» هم</w:t>
      </w:r>
      <w:r w:rsidR="005B21A3">
        <w:rPr>
          <w:rStyle w:val="Char3"/>
          <w:rtl/>
          <w:lang w:bidi="fa-IR"/>
        </w:rPr>
        <w:t>ی</w:t>
      </w:r>
      <w:r w:rsidRPr="0060162A">
        <w:rPr>
          <w:rStyle w:val="Char3"/>
          <w:rtl/>
          <w:lang w:bidi="fa-IR"/>
        </w:rPr>
        <w:t>ن خواندن ساد</w:t>
      </w:r>
      <w:r w:rsidR="00ED1F13">
        <w:rPr>
          <w:rStyle w:val="Char3"/>
          <w:rtl/>
          <w:lang w:bidi="fa-IR"/>
        </w:rPr>
        <w:t>ه</w:t>
      </w:r>
      <w:r w:rsidRPr="0060162A">
        <w:rPr>
          <w:rStyle w:val="Char3"/>
          <w:rtl/>
          <w:lang w:bidi="fa-IR"/>
        </w:rPr>
        <w:t xml:space="preserve"> اشعار در عروس</w:t>
      </w:r>
      <w:r w:rsidR="005B21A3">
        <w:rPr>
          <w:rStyle w:val="Char3"/>
          <w:rtl/>
          <w:lang w:bidi="fa-IR"/>
        </w:rPr>
        <w:t>ی</w:t>
      </w:r>
      <w:r w:rsidRPr="0060162A">
        <w:rPr>
          <w:rStyle w:val="Char3"/>
          <w:rtl/>
          <w:lang w:bidi="fa-IR"/>
        </w:rPr>
        <w:t xml:space="preserve"> بوده است. دربار</w:t>
      </w:r>
      <w:r w:rsidR="00ED1F13">
        <w:rPr>
          <w:rStyle w:val="Char3"/>
          <w:rtl/>
          <w:lang w:bidi="fa-IR"/>
        </w:rPr>
        <w:t>ه</w:t>
      </w:r>
      <w:r w:rsidRPr="0060162A">
        <w:rPr>
          <w:rStyle w:val="Char3"/>
          <w:rtl/>
          <w:lang w:bidi="fa-IR"/>
        </w:rPr>
        <w:t xml:space="preserve"> حد</w:t>
      </w:r>
      <w:r w:rsidR="005B21A3">
        <w:rPr>
          <w:rStyle w:val="Char3"/>
          <w:rtl/>
          <w:lang w:bidi="fa-IR"/>
        </w:rPr>
        <w:t>ی</w:t>
      </w:r>
      <w:r w:rsidRPr="0060162A">
        <w:rPr>
          <w:rStyle w:val="Char3"/>
          <w:rtl/>
          <w:lang w:bidi="fa-IR"/>
        </w:rPr>
        <w:t>ث سوم كه مشبه به</w:t>
      </w:r>
      <w:r w:rsidR="00101A36">
        <w:rPr>
          <w:rStyle w:val="Char3"/>
          <w:rtl/>
          <w:lang w:bidi="fa-IR"/>
        </w:rPr>
        <w:t xml:space="preserve"> نمی‌</w:t>
      </w:r>
      <w:r w:rsidRPr="0060162A">
        <w:rPr>
          <w:rStyle w:val="Char3"/>
          <w:rtl/>
          <w:lang w:bidi="fa-IR"/>
        </w:rPr>
        <w:t>تواند امر حرام باشد،</w:t>
      </w:r>
      <w:r w:rsidR="00101A36">
        <w:rPr>
          <w:rStyle w:val="Char3"/>
          <w:rtl/>
          <w:lang w:bidi="fa-IR"/>
        </w:rPr>
        <w:t xml:space="preserve"> می‌</w:t>
      </w:r>
      <w:r w:rsidRPr="0060162A">
        <w:rPr>
          <w:rStyle w:val="Char3"/>
          <w:rtl/>
          <w:lang w:bidi="fa-IR"/>
        </w:rPr>
        <w:t>گو</w:t>
      </w:r>
      <w:r w:rsidR="005B21A3">
        <w:rPr>
          <w:rStyle w:val="Char3"/>
          <w:rtl/>
          <w:lang w:bidi="fa-IR"/>
        </w:rPr>
        <w:t>یی</w:t>
      </w:r>
      <w:r w:rsidRPr="0060162A">
        <w:rPr>
          <w:rStyle w:val="Char3"/>
          <w:rtl/>
          <w:lang w:bidi="fa-IR"/>
        </w:rPr>
        <w:t>م: اشكال</w:t>
      </w:r>
      <w:r w:rsidR="005B21A3">
        <w:rPr>
          <w:rStyle w:val="Char3"/>
          <w:rtl/>
          <w:lang w:bidi="fa-IR"/>
        </w:rPr>
        <w:t>ی</w:t>
      </w:r>
      <w:r w:rsidRPr="0060162A">
        <w:rPr>
          <w:rStyle w:val="Char3"/>
          <w:rtl/>
          <w:lang w:bidi="fa-IR"/>
        </w:rPr>
        <w:t xml:space="preserve"> ندارد چنانكه اگر بگو</w:t>
      </w:r>
      <w:r w:rsidR="005B21A3">
        <w:rPr>
          <w:rStyle w:val="Char3"/>
          <w:rtl/>
          <w:lang w:bidi="fa-IR"/>
        </w:rPr>
        <w:t>یی</w:t>
      </w:r>
      <w:r w:rsidRPr="0060162A">
        <w:rPr>
          <w:rStyle w:val="Char3"/>
          <w:rtl/>
          <w:lang w:bidi="fa-IR"/>
        </w:rPr>
        <w:t>: عسل از از خم</w:t>
      </w:r>
      <w:r w:rsidR="005B21A3">
        <w:rPr>
          <w:rStyle w:val="Char3"/>
          <w:rtl/>
          <w:lang w:bidi="fa-IR"/>
        </w:rPr>
        <w:t>ی</w:t>
      </w:r>
      <w:r w:rsidRPr="0060162A">
        <w:rPr>
          <w:rStyle w:val="Char3"/>
          <w:rtl/>
          <w:lang w:bidi="fa-IR"/>
        </w:rPr>
        <w:t xml:space="preserve">ر گواراتر </w:t>
      </w:r>
      <w:r w:rsidR="005B21A3">
        <w:rPr>
          <w:rStyle w:val="Char3"/>
          <w:rtl/>
          <w:lang w:bidi="fa-IR"/>
        </w:rPr>
        <w:t>ی</w:t>
      </w:r>
      <w:r w:rsidRPr="0060162A">
        <w:rPr>
          <w:rStyle w:val="Char3"/>
          <w:rtl/>
          <w:lang w:bidi="fa-IR"/>
        </w:rPr>
        <w:t>افتم، حرف درست</w:t>
      </w:r>
      <w:r w:rsidR="005B21A3">
        <w:rPr>
          <w:rStyle w:val="Char3"/>
          <w:rtl/>
          <w:lang w:bidi="fa-IR"/>
        </w:rPr>
        <w:t>ی</w:t>
      </w:r>
      <w:r w:rsidRPr="0060162A">
        <w:rPr>
          <w:rStyle w:val="Char3"/>
          <w:rtl/>
          <w:lang w:bidi="fa-IR"/>
        </w:rPr>
        <w:t xml:space="preserve"> </w:t>
      </w:r>
      <w:r w:rsidR="001458D7">
        <w:rPr>
          <w:rStyle w:val="Char3"/>
          <w:rtl/>
          <w:lang w:bidi="fa-IR"/>
        </w:rPr>
        <w:t>است؛ و فقها در مورد آب وضو گفته</w:t>
      </w:r>
      <w:r w:rsidR="001458D7">
        <w:rPr>
          <w:rStyle w:val="Char3"/>
          <w:rFonts w:hint="cs"/>
          <w:rtl/>
          <w:lang w:bidi="fa-IR"/>
        </w:rPr>
        <w:t>‌</w:t>
      </w:r>
      <w:r w:rsidRPr="0060162A">
        <w:rPr>
          <w:rStyle w:val="Char3"/>
          <w:rtl/>
          <w:lang w:bidi="fa-IR"/>
        </w:rPr>
        <w:t>اند كه آن را خش</w:t>
      </w:r>
      <w:r w:rsidR="005B21A3">
        <w:rPr>
          <w:rStyle w:val="Char3"/>
          <w:rtl/>
          <w:lang w:bidi="fa-IR"/>
        </w:rPr>
        <w:t xml:space="preserve">ک </w:t>
      </w:r>
      <w:r w:rsidRPr="0060162A">
        <w:rPr>
          <w:rStyle w:val="Char3"/>
          <w:rtl/>
          <w:lang w:bidi="fa-IR"/>
        </w:rPr>
        <w:t>نكن</w:t>
      </w:r>
      <w:r w:rsidR="005B21A3">
        <w:rPr>
          <w:rStyle w:val="Char3"/>
          <w:rtl/>
          <w:lang w:bidi="fa-IR"/>
        </w:rPr>
        <w:t>ی</w:t>
      </w:r>
      <w:r w:rsidRPr="0060162A">
        <w:rPr>
          <w:rStyle w:val="Char3"/>
          <w:rtl/>
          <w:lang w:bidi="fa-IR"/>
        </w:rPr>
        <w:t>د همچنانكه خون شه</w:t>
      </w:r>
      <w:r w:rsidR="005B21A3">
        <w:rPr>
          <w:rStyle w:val="Char3"/>
          <w:rtl/>
          <w:lang w:bidi="fa-IR"/>
        </w:rPr>
        <w:t>ی</w:t>
      </w:r>
      <w:r w:rsidRPr="0060162A">
        <w:rPr>
          <w:rStyle w:val="Char3"/>
          <w:rtl/>
          <w:lang w:bidi="fa-IR"/>
        </w:rPr>
        <w:t>د را از بدنش</w:t>
      </w:r>
      <w:r w:rsidR="00101A36">
        <w:rPr>
          <w:rStyle w:val="Char3"/>
          <w:rtl/>
          <w:lang w:bidi="fa-IR"/>
        </w:rPr>
        <w:t xml:space="preserve"> نمی‌</w:t>
      </w:r>
      <w:r w:rsidRPr="0060162A">
        <w:rPr>
          <w:rStyle w:val="Char3"/>
          <w:rtl/>
          <w:lang w:bidi="fa-IR"/>
        </w:rPr>
        <w:t>زا</w:t>
      </w:r>
      <w:r w:rsidR="005B21A3">
        <w:rPr>
          <w:rStyle w:val="Char3"/>
          <w:rtl/>
          <w:lang w:bidi="fa-IR"/>
        </w:rPr>
        <w:t>ی</w:t>
      </w:r>
      <w:r w:rsidRPr="0060162A">
        <w:rPr>
          <w:rStyle w:val="Char3"/>
          <w:rtl/>
          <w:lang w:bidi="fa-IR"/>
        </w:rPr>
        <w:t>ند و</w:t>
      </w:r>
      <w:r w:rsidR="00101A36">
        <w:rPr>
          <w:rStyle w:val="Char3"/>
          <w:rtl/>
          <w:lang w:bidi="fa-IR"/>
        </w:rPr>
        <w:t xml:space="preserve"> نمی‌</w:t>
      </w:r>
      <w:r w:rsidRPr="0060162A">
        <w:rPr>
          <w:rStyle w:val="Char3"/>
          <w:rtl/>
          <w:lang w:bidi="fa-IR"/>
        </w:rPr>
        <w:t>شو</w:t>
      </w:r>
      <w:r w:rsidR="005B21A3">
        <w:rPr>
          <w:rStyle w:val="Char3"/>
          <w:rtl/>
          <w:lang w:bidi="fa-IR"/>
        </w:rPr>
        <w:t>ی</w:t>
      </w:r>
      <w:r w:rsidRPr="0060162A">
        <w:rPr>
          <w:rStyle w:val="Char3"/>
          <w:rtl/>
          <w:lang w:bidi="fa-IR"/>
        </w:rPr>
        <w:t>ند؛ و ا</w:t>
      </w:r>
      <w:r w:rsidR="005B21A3">
        <w:rPr>
          <w:rStyle w:val="Char3"/>
          <w:rtl/>
          <w:lang w:bidi="fa-IR"/>
        </w:rPr>
        <w:t>ی</w:t>
      </w:r>
      <w:r w:rsidRPr="0060162A">
        <w:rPr>
          <w:rStyle w:val="Char3"/>
          <w:rtl/>
          <w:lang w:bidi="fa-IR"/>
        </w:rPr>
        <w:t xml:space="preserve">ن </w:t>
      </w:r>
      <w:r w:rsidRPr="001458D7">
        <w:rPr>
          <w:rStyle w:val="Char3"/>
          <w:spacing w:val="-2"/>
          <w:rtl/>
          <w:lang w:bidi="fa-IR"/>
        </w:rPr>
        <w:t>تشب</w:t>
      </w:r>
      <w:r w:rsidR="005B21A3" w:rsidRPr="001458D7">
        <w:rPr>
          <w:rStyle w:val="Char3"/>
          <w:spacing w:val="-2"/>
          <w:rtl/>
          <w:lang w:bidi="fa-IR"/>
        </w:rPr>
        <w:t>ی</w:t>
      </w:r>
      <w:r w:rsidRPr="001458D7">
        <w:rPr>
          <w:rStyle w:val="Char3"/>
          <w:spacing w:val="-2"/>
          <w:rtl/>
          <w:lang w:bidi="fa-IR"/>
        </w:rPr>
        <w:t>ه اشكال</w:t>
      </w:r>
      <w:r w:rsidR="005B21A3" w:rsidRPr="001458D7">
        <w:rPr>
          <w:rStyle w:val="Char3"/>
          <w:spacing w:val="-2"/>
          <w:rtl/>
          <w:lang w:bidi="fa-IR"/>
        </w:rPr>
        <w:t>ی</w:t>
      </w:r>
      <w:r w:rsidRPr="001458D7">
        <w:rPr>
          <w:rStyle w:val="Char3"/>
          <w:spacing w:val="-2"/>
          <w:rtl/>
          <w:lang w:bidi="fa-IR"/>
        </w:rPr>
        <w:t xml:space="preserve"> ندارد با آنكه خون نجس است و آب وضو پا</w:t>
      </w:r>
      <w:r w:rsidR="005B21A3" w:rsidRPr="001458D7">
        <w:rPr>
          <w:rStyle w:val="Char3"/>
          <w:spacing w:val="-2"/>
          <w:rtl/>
          <w:lang w:bidi="fa-IR"/>
        </w:rPr>
        <w:t>ک.</w:t>
      </w:r>
      <w:r w:rsidRPr="001458D7">
        <w:rPr>
          <w:rStyle w:val="Char3"/>
          <w:spacing w:val="-2"/>
          <w:rtl/>
          <w:lang w:bidi="fa-IR"/>
        </w:rPr>
        <w:t xml:space="preserve"> حد</w:t>
      </w:r>
      <w:r w:rsidR="005B21A3" w:rsidRPr="001458D7">
        <w:rPr>
          <w:rStyle w:val="Char3"/>
          <w:spacing w:val="-2"/>
          <w:rtl/>
          <w:lang w:bidi="fa-IR"/>
        </w:rPr>
        <w:t>ی</w:t>
      </w:r>
      <w:r w:rsidRPr="001458D7">
        <w:rPr>
          <w:rStyle w:val="Char3"/>
          <w:spacing w:val="-2"/>
          <w:rtl/>
          <w:lang w:bidi="fa-IR"/>
        </w:rPr>
        <w:t>ث چهارم را كه تغن</w:t>
      </w:r>
      <w:r w:rsidR="005B21A3" w:rsidRPr="001458D7">
        <w:rPr>
          <w:rStyle w:val="Char3"/>
          <w:spacing w:val="-2"/>
          <w:rtl/>
          <w:lang w:bidi="fa-IR"/>
        </w:rPr>
        <w:t>ی</w:t>
      </w:r>
      <w:r w:rsidRPr="001458D7">
        <w:rPr>
          <w:rStyle w:val="Char3"/>
          <w:spacing w:val="-2"/>
          <w:rtl/>
          <w:lang w:bidi="fa-IR"/>
        </w:rPr>
        <w:t xml:space="preserve"> به قرآن را تجو</w:t>
      </w:r>
      <w:r w:rsidR="005B21A3" w:rsidRPr="001458D7">
        <w:rPr>
          <w:rStyle w:val="Char3"/>
          <w:spacing w:val="-2"/>
          <w:rtl/>
          <w:lang w:bidi="fa-IR"/>
        </w:rPr>
        <w:t>ی</w:t>
      </w:r>
      <w:r w:rsidRPr="001458D7">
        <w:rPr>
          <w:rStyle w:val="Char3"/>
          <w:spacing w:val="-2"/>
          <w:rtl/>
          <w:lang w:bidi="fa-IR"/>
        </w:rPr>
        <w:t>ز</w:t>
      </w:r>
      <w:r w:rsidR="00101A36" w:rsidRPr="001458D7">
        <w:rPr>
          <w:rStyle w:val="Char3"/>
          <w:spacing w:val="-2"/>
          <w:rtl/>
          <w:lang w:bidi="fa-IR"/>
        </w:rPr>
        <w:t xml:space="preserve"> می‌</w:t>
      </w:r>
      <w:r w:rsidRPr="001458D7">
        <w:rPr>
          <w:rStyle w:val="Char3"/>
          <w:spacing w:val="-2"/>
          <w:rtl/>
          <w:lang w:bidi="fa-IR"/>
        </w:rPr>
        <w:t>كند شافع</w:t>
      </w:r>
      <w:r w:rsidR="005B21A3" w:rsidRPr="001458D7">
        <w:rPr>
          <w:rStyle w:val="Char3"/>
          <w:spacing w:val="-2"/>
          <w:rtl/>
          <w:lang w:bidi="fa-IR"/>
        </w:rPr>
        <w:t>ی</w:t>
      </w:r>
      <w:r w:rsidRPr="001458D7">
        <w:rPr>
          <w:rStyle w:val="Char3"/>
          <w:spacing w:val="-2"/>
          <w:rtl/>
          <w:lang w:bidi="fa-IR"/>
        </w:rPr>
        <w:t xml:space="preserve"> چن</w:t>
      </w:r>
      <w:r w:rsidR="005B21A3" w:rsidRPr="001458D7">
        <w:rPr>
          <w:rStyle w:val="Char3"/>
          <w:spacing w:val="-2"/>
          <w:rtl/>
          <w:lang w:bidi="fa-IR"/>
        </w:rPr>
        <w:t>ی</w:t>
      </w:r>
      <w:r w:rsidRPr="001458D7">
        <w:rPr>
          <w:rStyle w:val="Char3"/>
          <w:spacing w:val="-2"/>
          <w:rtl/>
          <w:lang w:bidi="fa-IR"/>
        </w:rPr>
        <w:t>ن معن</w:t>
      </w:r>
      <w:r w:rsidR="005B21A3" w:rsidRPr="001458D7">
        <w:rPr>
          <w:rStyle w:val="Char3"/>
          <w:spacing w:val="-2"/>
          <w:rtl/>
          <w:lang w:bidi="fa-IR"/>
        </w:rPr>
        <w:t>ی</w:t>
      </w:r>
      <w:r w:rsidRPr="001458D7">
        <w:rPr>
          <w:rStyle w:val="Char3"/>
          <w:spacing w:val="-2"/>
          <w:rtl/>
          <w:lang w:bidi="fa-IR"/>
        </w:rPr>
        <w:t xml:space="preserve"> كرده است كه «به صوت حز</w:t>
      </w:r>
      <w:r w:rsidR="005B21A3" w:rsidRPr="001458D7">
        <w:rPr>
          <w:rStyle w:val="Char3"/>
          <w:spacing w:val="-2"/>
          <w:rtl/>
          <w:lang w:bidi="fa-IR"/>
        </w:rPr>
        <w:t>ی</w:t>
      </w:r>
      <w:r w:rsidRPr="001458D7">
        <w:rPr>
          <w:rStyle w:val="Char3"/>
          <w:spacing w:val="-2"/>
          <w:rtl/>
          <w:lang w:bidi="fa-IR"/>
        </w:rPr>
        <w:t>ن ترنم كنند»، بعض</w:t>
      </w:r>
      <w:r w:rsidR="005B21A3" w:rsidRPr="001458D7">
        <w:rPr>
          <w:rStyle w:val="Char3"/>
          <w:spacing w:val="-2"/>
          <w:rtl/>
          <w:lang w:bidi="fa-IR"/>
        </w:rPr>
        <w:t>ی</w:t>
      </w:r>
      <w:r w:rsidR="005866EB">
        <w:rPr>
          <w:rStyle w:val="Char3"/>
          <w:spacing w:val="-2"/>
          <w:rtl/>
          <w:lang w:bidi="fa-IR"/>
        </w:rPr>
        <w:t xml:space="preserve"> هم گفته</w:t>
      </w:r>
      <w:r w:rsidR="005866EB">
        <w:rPr>
          <w:rStyle w:val="Char3"/>
          <w:rFonts w:hint="cs"/>
          <w:spacing w:val="-2"/>
          <w:rtl/>
          <w:lang w:bidi="fa-IR"/>
        </w:rPr>
        <w:t>‌</w:t>
      </w:r>
      <w:r w:rsidRPr="001458D7">
        <w:rPr>
          <w:rStyle w:val="Char3"/>
          <w:spacing w:val="-2"/>
          <w:rtl/>
          <w:lang w:bidi="fa-IR"/>
        </w:rPr>
        <w:t xml:space="preserve">اند </w:t>
      </w:r>
      <w:r w:rsidR="005B21A3" w:rsidRPr="001458D7">
        <w:rPr>
          <w:rStyle w:val="Char3"/>
          <w:spacing w:val="-2"/>
          <w:rtl/>
          <w:lang w:bidi="fa-IR"/>
        </w:rPr>
        <w:t>ی</w:t>
      </w:r>
      <w:r w:rsidRPr="001458D7">
        <w:rPr>
          <w:rStyle w:val="Char3"/>
          <w:spacing w:val="-2"/>
          <w:rtl/>
          <w:lang w:bidi="fa-IR"/>
        </w:rPr>
        <w:t>عن</w:t>
      </w:r>
      <w:r w:rsidR="005B21A3" w:rsidRPr="001458D7">
        <w:rPr>
          <w:rStyle w:val="Char3"/>
          <w:spacing w:val="-2"/>
          <w:rtl/>
          <w:lang w:bidi="fa-IR"/>
        </w:rPr>
        <w:t>ی</w:t>
      </w:r>
      <w:r w:rsidRPr="001458D7">
        <w:rPr>
          <w:rStyle w:val="Char3"/>
          <w:spacing w:val="-2"/>
          <w:rtl/>
          <w:lang w:bidi="fa-IR"/>
        </w:rPr>
        <w:t xml:space="preserve"> به جا</w:t>
      </w:r>
      <w:r w:rsidR="005B21A3" w:rsidRPr="001458D7">
        <w:rPr>
          <w:rStyle w:val="Char3"/>
          <w:spacing w:val="-2"/>
          <w:rtl/>
          <w:lang w:bidi="fa-IR"/>
        </w:rPr>
        <w:t>ی</w:t>
      </w:r>
      <w:r w:rsidRPr="001458D7">
        <w:rPr>
          <w:rStyle w:val="Char3"/>
          <w:spacing w:val="-2"/>
          <w:rtl/>
          <w:lang w:bidi="fa-IR"/>
        </w:rPr>
        <w:t xml:space="preserve"> سرودها</w:t>
      </w:r>
      <w:r w:rsidR="005B21A3" w:rsidRPr="001458D7">
        <w:rPr>
          <w:rStyle w:val="Char3"/>
          <w:spacing w:val="-2"/>
          <w:rtl/>
          <w:lang w:bidi="fa-IR"/>
        </w:rPr>
        <w:t>ی</w:t>
      </w:r>
      <w:r w:rsidRPr="001458D7">
        <w:rPr>
          <w:rStyle w:val="Char3"/>
          <w:spacing w:val="-2"/>
          <w:rtl/>
          <w:lang w:bidi="fa-IR"/>
        </w:rPr>
        <w:t xml:space="preserve"> كرده است كه «به صوت حز</w:t>
      </w:r>
      <w:r w:rsidR="005B21A3" w:rsidRPr="001458D7">
        <w:rPr>
          <w:rStyle w:val="Char3"/>
          <w:spacing w:val="-2"/>
          <w:rtl/>
          <w:lang w:bidi="fa-IR"/>
        </w:rPr>
        <w:t>ی</w:t>
      </w:r>
      <w:r w:rsidRPr="001458D7">
        <w:rPr>
          <w:rStyle w:val="Char3"/>
          <w:spacing w:val="-2"/>
          <w:rtl/>
          <w:lang w:bidi="fa-IR"/>
        </w:rPr>
        <w:t>ن ترنم كنند»، بعض</w:t>
      </w:r>
      <w:r w:rsidR="005B21A3" w:rsidRPr="001458D7">
        <w:rPr>
          <w:rStyle w:val="Char3"/>
          <w:spacing w:val="-2"/>
          <w:rtl/>
          <w:lang w:bidi="fa-IR"/>
        </w:rPr>
        <w:t>ی</w:t>
      </w:r>
      <w:r w:rsidR="005866EB">
        <w:rPr>
          <w:rStyle w:val="Char3"/>
          <w:spacing w:val="-2"/>
          <w:rtl/>
          <w:lang w:bidi="fa-IR"/>
        </w:rPr>
        <w:t xml:space="preserve"> هم گفته</w:t>
      </w:r>
      <w:r w:rsidR="005866EB">
        <w:rPr>
          <w:rStyle w:val="Char3"/>
          <w:rFonts w:hint="cs"/>
          <w:spacing w:val="-2"/>
          <w:rtl/>
          <w:lang w:bidi="fa-IR"/>
        </w:rPr>
        <w:t>‌</w:t>
      </w:r>
      <w:r w:rsidRPr="001458D7">
        <w:rPr>
          <w:rStyle w:val="Char3"/>
          <w:spacing w:val="-2"/>
          <w:rtl/>
          <w:lang w:bidi="fa-IR"/>
        </w:rPr>
        <w:t xml:space="preserve">اند </w:t>
      </w:r>
      <w:r w:rsidR="005B21A3" w:rsidRPr="001458D7">
        <w:rPr>
          <w:rStyle w:val="Char3"/>
          <w:spacing w:val="-2"/>
          <w:rtl/>
          <w:lang w:bidi="fa-IR"/>
        </w:rPr>
        <w:t>ی</w:t>
      </w:r>
      <w:r w:rsidRPr="001458D7">
        <w:rPr>
          <w:rStyle w:val="Char3"/>
          <w:spacing w:val="-2"/>
          <w:rtl/>
          <w:lang w:bidi="fa-IR"/>
        </w:rPr>
        <w:t>عن</w:t>
      </w:r>
      <w:r w:rsidR="005B21A3" w:rsidRPr="001458D7">
        <w:rPr>
          <w:rStyle w:val="Char3"/>
          <w:spacing w:val="-2"/>
          <w:rtl/>
          <w:lang w:bidi="fa-IR"/>
        </w:rPr>
        <w:t>ی</w:t>
      </w:r>
      <w:r w:rsidRPr="001458D7">
        <w:rPr>
          <w:rStyle w:val="Char3"/>
          <w:spacing w:val="-2"/>
          <w:rtl/>
          <w:lang w:bidi="fa-IR"/>
        </w:rPr>
        <w:t xml:space="preserve"> به جا</w:t>
      </w:r>
      <w:r w:rsidR="005B21A3" w:rsidRPr="001458D7">
        <w:rPr>
          <w:rStyle w:val="Char3"/>
          <w:spacing w:val="-2"/>
          <w:rtl/>
          <w:lang w:bidi="fa-IR"/>
        </w:rPr>
        <w:t>ی</w:t>
      </w:r>
      <w:r w:rsidRPr="001458D7">
        <w:rPr>
          <w:rStyle w:val="Char3"/>
          <w:spacing w:val="-2"/>
          <w:rtl/>
          <w:lang w:bidi="fa-IR"/>
        </w:rPr>
        <w:t xml:space="preserve"> سرودها</w:t>
      </w:r>
      <w:r w:rsidR="005B21A3" w:rsidRPr="001458D7">
        <w:rPr>
          <w:rStyle w:val="Char3"/>
          <w:spacing w:val="-2"/>
          <w:rtl/>
          <w:lang w:bidi="fa-IR"/>
        </w:rPr>
        <w:t>ی</w:t>
      </w:r>
      <w:r w:rsidRPr="001458D7">
        <w:rPr>
          <w:rStyle w:val="Char3"/>
          <w:spacing w:val="-2"/>
          <w:rtl/>
          <w:lang w:bidi="fa-IR"/>
        </w:rPr>
        <w:t xml:space="preserve"> ساربانان در كاروانها قرآن بخوانند. و اما آن حد</w:t>
      </w:r>
      <w:r w:rsidR="005B21A3" w:rsidRPr="001458D7">
        <w:rPr>
          <w:rStyle w:val="Char3"/>
          <w:spacing w:val="-2"/>
          <w:rtl/>
          <w:lang w:bidi="fa-IR"/>
        </w:rPr>
        <w:t>ی</w:t>
      </w:r>
      <w:r w:rsidRPr="001458D7">
        <w:rPr>
          <w:rStyle w:val="Char3"/>
          <w:spacing w:val="-2"/>
          <w:rtl/>
          <w:lang w:bidi="fa-IR"/>
        </w:rPr>
        <w:t>ث كه غنا</w:t>
      </w:r>
      <w:r w:rsidR="005B21A3" w:rsidRPr="001458D7">
        <w:rPr>
          <w:rStyle w:val="Char3"/>
          <w:spacing w:val="-2"/>
          <w:rtl/>
          <w:lang w:bidi="fa-IR"/>
        </w:rPr>
        <w:t>ی</w:t>
      </w:r>
      <w:r w:rsidRPr="001458D7">
        <w:rPr>
          <w:rStyle w:val="Char3"/>
          <w:spacing w:val="-2"/>
          <w:rtl/>
          <w:lang w:bidi="fa-IR"/>
        </w:rPr>
        <w:t xml:space="preserve"> حلال و حرام را با ملا</w:t>
      </w:r>
      <w:r w:rsidR="005B21A3" w:rsidRPr="001458D7">
        <w:rPr>
          <w:rStyle w:val="Char3"/>
          <w:spacing w:val="-2"/>
          <w:rtl/>
          <w:lang w:bidi="fa-IR"/>
        </w:rPr>
        <w:t xml:space="preserve">ک </w:t>
      </w:r>
      <w:r w:rsidRPr="001458D7">
        <w:rPr>
          <w:rStyle w:val="Char3"/>
          <w:spacing w:val="-2"/>
          <w:rtl/>
          <w:lang w:bidi="fa-IR"/>
        </w:rPr>
        <w:t>دف زدن تفك</w:t>
      </w:r>
      <w:r w:rsidR="005B21A3" w:rsidRPr="001458D7">
        <w:rPr>
          <w:rStyle w:val="Char3"/>
          <w:spacing w:val="-2"/>
          <w:rtl/>
          <w:lang w:bidi="fa-IR"/>
        </w:rPr>
        <w:t xml:space="preserve">یک </w:t>
      </w:r>
      <w:r w:rsidRPr="001458D7">
        <w:rPr>
          <w:rStyle w:val="Char3"/>
          <w:spacing w:val="-2"/>
          <w:rtl/>
          <w:lang w:bidi="fa-IR"/>
        </w:rPr>
        <w:t>كرده حجت تجو</w:t>
      </w:r>
      <w:r w:rsidR="005B21A3" w:rsidRPr="001458D7">
        <w:rPr>
          <w:rStyle w:val="Char3"/>
          <w:spacing w:val="-2"/>
          <w:rtl/>
          <w:lang w:bidi="fa-IR"/>
        </w:rPr>
        <w:t>ی</w:t>
      </w:r>
      <w:r w:rsidRPr="001458D7">
        <w:rPr>
          <w:rStyle w:val="Char3"/>
          <w:spacing w:val="-2"/>
          <w:rtl/>
          <w:lang w:bidi="fa-IR"/>
        </w:rPr>
        <w:t>ز دف</w:t>
      </w:r>
      <w:r w:rsidR="00101A36" w:rsidRPr="001458D7">
        <w:rPr>
          <w:rStyle w:val="Char3"/>
          <w:spacing w:val="-2"/>
          <w:rtl/>
          <w:lang w:bidi="fa-IR"/>
        </w:rPr>
        <w:t xml:space="preserve"> نمی‌</w:t>
      </w:r>
      <w:r w:rsidRPr="001458D7">
        <w:rPr>
          <w:rStyle w:val="Char3"/>
          <w:spacing w:val="-2"/>
          <w:rtl/>
          <w:lang w:bidi="fa-IR"/>
        </w:rPr>
        <w:t>شود حتى بعض</w:t>
      </w:r>
      <w:r w:rsidR="005B21A3" w:rsidRPr="001458D7">
        <w:rPr>
          <w:rStyle w:val="Char3"/>
          <w:spacing w:val="-2"/>
          <w:rtl/>
          <w:lang w:bidi="fa-IR"/>
        </w:rPr>
        <w:t>ی</w:t>
      </w:r>
      <w:r w:rsidRPr="001458D7">
        <w:rPr>
          <w:rStyle w:val="Char3"/>
          <w:spacing w:val="-2"/>
          <w:rtl/>
          <w:lang w:bidi="fa-IR"/>
        </w:rPr>
        <w:t xml:space="preserve"> تابعان دف را</w:t>
      </w:r>
      <w:r w:rsidR="00101A36" w:rsidRPr="001458D7">
        <w:rPr>
          <w:rStyle w:val="Char3"/>
          <w:spacing w:val="-2"/>
          <w:rtl/>
          <w:lang w:bidi="fa-IR"/>
        </w:rPr>
        <w:t xml:space="preserve"> می‌</w:t>
      </w:r>
      <w:r w:rsidRPr="001458D7">
        <w:rPr>
          <w:rStyle w:val="Char3"/>
          <w:spacing w:val="-2"/>
          <w:rtl/>
          <w:lang w:bidi="fa-IR"/>
        </w:rPr>
        <w:t>شكسته اند. بعض</w:t>
      </w:r>
      <w:r w:rsidR="005B21A3" w:rsidRPr="001458D7">
        <w:rPr>
          <w:rStyle w:val="Char3"/>
          <w:spacing w:val="-2"/>
          <w:rtl/>
          <w:lang w:bidi="fa-IR"/>
        </w:rPr>
        <w:t>ی</w:t>
      </w:r>
      <w:r w:rsidRPr="001458D7">
        <w:rPr>
          <w:rStyle w:val="Char3"/>
          <w:spacing w:val="-2"/>
          <w:rtl/>
          <w:lang w:bidi="fa-IR"/>
        </w:rPr>
        <w:t xml:space="preserve"> ن</w:t>
      </w:r>
      <w:r w:rsidR="005B21A3" w:rsidRPr="001458D7">
        <w:rPr>
          <w:rStyle w:val="Char3"/>
          <w:spacing w:val="-2"/>
          <w:rtl/>
          <w:lang w:bidi="fa-IR"/>
        </w:rPr>
        <w:t>ی</w:t>
      </w:r>
      <w:r w:rsidRPr="001458D7">
        <w:rPr>
          <w:rStyle w:val="Char3"/>
          <w:spacing w:val="-2"/>
          <w:rtl/>
          <w:lang w:bidi="fa-IR"/>
        </w:rPr>
        <w:t>ز دف را در ا</w:t>
      </w:r>
      <w:r w:rsidR="005B21A3" w:rsidRPr="001458D7">
        <w:rPr>
          <w:rStyle w:val="Char3"/>
          <w:spacing w:val="-2"/>
          <w:rtl/>
          <w:lang w:bidi="fa-IR"/>
        </w:rPr>
        <w:t>ی</w:t>
      </w:r>
      <w:r w:rsidRPr="001458D7">
        <w:rPr>
          <w:rStyle w:val="Char3"/>
          <w:spacing w:val="-2"/>
          <w:rtl/>
          <w:lang w:bidi="fa-IR"/>
        </w:rPr>
        <w:t>ن حد</w:t>
      </w:r>
      <w:r w:rsidR="005B21A3" w:rsidRPr="001458D7">
        <w:rPr>
          <w:rStyle w:val="Char3"/>
          <w:spacing w:val="-2"/>
          <w:rtl/>
          <w:lang w:bidi="fa-IR"/>
        </w:rPr>
        <w:t>ی</w:t>
      </w:r>
      <w:r w:rsidRPr="001458D7">
        <w:rPr>
          <w:rStyle w:val="Char3"/>
          <w:spacing w:val="-2"/>
          <w:rtl/>
          <w:lang w:bidi="fa-IR"/>
        </w:rPr>
        <w:t>ث به معن</w:t>
      </w:r>
      <w:r w:rsidR="005B21A3" w:rsidRPr="001458D7">
        <w:rPr>
          <w:rStyle w:val="Char3"/>
          <w:spacing w:val="-2"/>
          <w:rtl/>
          <w:lang w:bidi="fa-IR"/>
        </w:rPr>
        <w:t>ی</w:t>
      </w:r>
      <w:r w:rsidRPr="001458D7">
        <w:rPr>
          <w:rStyle w:val="Char3"/>
          <w:spacing w:val="-2"/>
          <w:rtl/>
          <w:lang w:bidi="fa-IR"/>
        </w:rPr>
        <w:t xml:space="preserve"> هلهله كش</w:t>
      </w:r>
      <w:r w:rsidR="005B21A3" w:rsidRPr="001458D7">
        <w:rPr>
          <w:rStyle w:val="Char3"/>
          <w:spacing w:val="-2"/>
          <w:rtl/>
          <w:lang w:bidi="fa-IR"/>
        </w:rPr>
        <w:t>ی</w:t>
      </w:r>
      <w:r w:rsidRPr="001458D7">
        <w:rPr>
          <w:rStyle w:val="Char3"/>
          <w:spacing w:val="-2"/>
          <w:rtl/>
          <w:lang w:bidi="fa-IR"/>
        </w:rPr>
        <w:t>دن در عروس</w:t>
      </w:r>
      <w:r w:rsidR="005B21A3" w:rsidRPr="001458D7">
        <w:rPr>
          <w:rStyle w:val="Char3"/>
          <w:spacing w:val="-2"/>
          <w:rtl/>
          <w:lang w:bidi="fa-IR"/>
        </w:rPr>
        <w:t>ی</w:t>
      </w:r>
      <w:r w:rsidRPr="001458D7">
        <w:rPr>
          <w:rStyle w:val="Char3"/>
          <w:spacing w:val="-2"/>
          <w:rtl/>
          <w:lang w:bidi="fa-IR"/>
        </w:rPr>
        <w:t xml:space="preserve"> و دف را سر</w:t>
      </w:r>
      <w:r w:rsidR="005B21A3" w:rsidRPr="001458D7">
        <w:rPr>
          <w:rStyle w:val="Char3"/>
          <w:spacing w:val="-2"/>
          <w:rtl/>
          <w:lang w:bidi="fa-IR"/>
        </w:rPr>
        <w:t>ی</w:t>
      </w:r>
      <w:r w:rsidRPr="001458D7">
        <w:rPr>
          <w:rStyle w:val="Char3"/>
          <w:spacing w:val="-2"/>
          <w:rtl/>
          <w:lang w:bidi="fa-IR"/>
        </w:rPr>
        <w:t>ع زدن به منظور اعلام زفاف گرفته اند و احمد بن حنبل به هم</w:t>
      </w:r>
      <w:r w:rsidR="005B21A3" w:rsidRPr="001458D7">
        <w:rPr>
          <w:rStyle w:val="Char3"/>
          <w:spacing w:val="-2"/>
          <w:rtl/>
          <w:lang w:bidi="fa-IR"/>
        </w:rPr>
        <w:t>ی</w:t>
      </w:r>
      <w:r w:rsidRPr="001458D7">
        <w:rPr>
          <w:rStyle w:val="Char3"/>
          <w:spacing w:val="-2"/>
          <w:rtl/>
          <w:lang w:bidi="fa-IR"/>
        </w:rPr>
        <w:t>ن مناسبت گفته است: ‌«احتمال قو</w:t>
      </w:r>
      <w:r w:rsidR="005B21A3" w:rsidRPr="001458D7">
        <w:rPr>
          <w:rStyle w:val="Char3"/>
          <w:spacing w:val="-2"/>
          <w:rtl/>
          <w:lang w:bidi="fa-IR"/>
        </w:rPr>
        <w:t>ی</w:t>
      </w:r>
      <w:r w:rsidR="00101A36" w:rsidRPr="001458D7">
        <w:rPr>
          <w:rStyle w:val="Char3"/>
          <w:spacing w:val="-2"/>
          <w:rtl/>
          <w:lang w:bidi="fa-IR"/>
        </w:rPr>
        <w:t xml:space="preserve"> می‌</w:t>
      </w:r>
      <w:r w:rsidRPr="001458D7">
        <w:rPr>
          <w:rStyle w:val="Char3"/>
          <w:spacing w:val="-2"/>
          <w:rtl/>
          <w:lang w:bidi="fa-IR"/>
        </w:rPr>
        <w:t>دهم كه در عروس</w:t>
      </w:r>
      <w:r w:rsidR="005B21A3" w:rsidRPr="001458D7">
        <w:rPr>
          <w:rStyle w:val="Char3"/>
          <w:spacing w:val="-2"/>
          <w:rtl/>
          <w:lang w:bidi="fa-IR"/>
        </w:rPr>
        <w:t>ی</w:t>
      </w:r>
      <w:r w:rsidRPr="001458D7">
        <w:rPr>
          <w:rStyle w:val="Char3"/>
          <w:spacing w:val="-2"/>
          <w:rtl/>
          <w:lang w:bidi="fa-IR"/>
        </w:rPr>
        <w:t xml:space="preserve"> دف زدن اشكال نداشته باشد اما طبل را مكروه</w:t>
      </w:r>
      <w:r w:rsidR="00101A36" w:rsidRPr="001458D7">
        <w:rPr>
          <w:rStyle w:val="Char3"/>
          <w:spacing w:val="-2"/>
          <w:rtl/>
          <w:lang w:bidi="fa-IR"/>
        </w:rPr>
        <w:t xml:space="preserve"> می‌</w:t>
      </w:r>
      <w:r w:rsidRPr="001458D7">
        <w:rPr>
          <w:rStyle w:val="Char3"/>
          <w:spacing w:val="-2"/>
          <w:rtl/>
          <w:lang w:bidi="fa-IR"/>
        </w:rPr>
        <w:t>دانم». و روا</w:t>
      </w:r>
      <w:r w:rsidR="005B21A3" w:rsidRPr="001458D7">
        <w:rPr>
          <w:rStyle w:val="Char3"/>
          <w:spacing w:val="-2"/>
          <w:rtl/>
          <w:lang w:bidi="fa-IR"/>
        </w:rPr>
        <w:t>ی</w:t>
      </w:r>
      <w:r w:rsidRPr="001458D7">
        <w:rPr>
          <w:rStyle w:val="Char3"/>
          <w:spacing w:val="-2"/>
          <w:rtl/>
          <w:lang w:bidi="fa-IR"/>
        </w:rPr>
        <w:t>ت</w:t>
      </w:r>
      <w:r w:rsidR="005B21A3" w:rsidRPr="001458D7">
        <w:rPr>
          <w:rStyle w:val="Char3"/>
          <w:spacing w:val="-2"/>
          <w:rtl/>
          <w:lang w:bidi="fa-IR"/>
        </w:rPr>
        <w:t>ی</w:t>
      </w:r>
      <w:r w:rsidRPr="001458D7">
        <w:rPr>
          <w:rStyle w:val="Char3"/>
          <w:spacing w:val="-2"/>
          <w:rtl/>
          <w:lang w:bidi="fa-IR"/>
        </w:rPr>
        <w:t xml:space="preserve"> از ثابت بن سعد صحاب</w:t>
      </w:r>
      <w:r w:rsidR="005B21A3" w:rsidRPr="001458D7">
        <w:rPr>
          <w:rStyle w:val="Char3"/>
          <w:spacing w:val="-2"/>
          <w:rtl/>
          <w:lang w:bidi="fa-IR"/>
        </w:rPr>
        <w:t>ی</w:t>
      </w:r>
      <w:r w:rsidRPr="001458D7">
        <w:rPr>
          <w:rStyle w:val="Char3"/>
          <w:spacing w:val="-2"/>
          <w:rtl/>
          <w:lang w:bidi="fa-IR"/>
        </w:rPr>
        <w:t xml:space="preserve"> بدر</w:t>
      </w:r>
      <w:r w:rsidR="005B21A3" w:rsidRPr="001458D7">
        <w:rPr>
          <w:rStyle w:val="Char3"/>
          <w:spacing w:val="-2"/>
          <w:rtl/>
          <w:lang w:bidi="fa-IR"/>
        </w:rPr>
        <w:t>ی</w:t>
      </w:r>
      <w:r w:rsidRPr="001458D7">
        <w:rPr>
          <w:rStyle w:val="Char3"/>
          <w:spacing w:val="-2"/>
          <w:rtl/>
          <w:lang w:bidi="fa-IR"/>
        </w:rPr>
        <w:t xml:space="preserve"> آورده اند كه گفت: رسول الله </w:t>
      </w:r>
      <w:r w:rsidR="00E573EC" w:rsidRPr="001458D7">
        <w:rPr>
          <w:rStyle w:val="Char3"/>
          <w:spacing w:val="-2"/>
          <w:lang w:bidi="fa-IR"/>
        </w:rPr>
        <w:sym w:font="AGA Arabesque" w:char="F072"/>
      </w:r>
      <w:r w:rsidRPr="001458D7">
        <w:rPr>
          <w:rStyle w:val="Char3"/>
          <w:spacing w:val="-2"/>
          <w:rtl/>
          <w:lang w:bidi="fa-IR"/>
        </w:rPr>
        <w:t xml:space="preserve"> به ما رخصت داده است كه در عروس</w:t>
      </w:r>
      <w:r w:rsidR="001458D7">
        <w:rPr>
          <w:rStyle w:val="Char3"/>
          <w:rFonts w:hint="cs"/>
          <w:spacing w:val="-2"/>
          <w:rtl/>
          <w:lang w:bidi="fa-IR"/>
        </w:rPr>
        <w:t>‌</w:t>
      </w:r>
      <w:r w:rsidR="005B21A3" w:rsidRPr="001458D7">
        <w:rPr>
          <w:rStyle w:val="Char3"/>
          <w:spacing w:val="-2"/>
          <w:rtl/>
          <w:lang w:bidi="fa-IR"/>
        </w:rPr>
        <w:t>ی</w:t>
      </w:r>
      <w:r w:rsidRPr="001458D7">
        <w:rPr>
          <w:rStyle w:val="Char3"/>
          <w:spacing w:val="-2"/>
          <w:rtl/>
          <w:lang w:bidi="fa-IR"/>
        </w:rPr>
        <w:t xml:space="preserve">ها دف زده شود. </w:t>
      </w:r>
    </w:p>
    <w:p w:rsidR="009C6881" w:rsidRPr="0060162A" w:rsidRDefault="009C6881" w:rsidP="0060162A">
      <w:pPr>
        <w:spacing w:line="250" w:lineRule="auto"/>
        <w:ind w:firstLine="284"/>
        <w:jc w:val="both"/>
        <w:rPr>
          <w:rStyle w:val="Char3"/>
          <w:rtl/>
          <w:lang w:bidi="fa-IR"/>
        </w:rPr>
      </w:pPr>
      <w:r w:rsidRPr="0060162A">
        <w:rPr>
          <w:rStyle w:val="Char3"/>
          <w:rtl/>
          <w:lang w:bidi="fa-IR"/>
        </w:rPr>
        <w:t>مصنف گو</w:t>
      </w:r>
      <w:r w:rsidR="005B21A3">
        <w:rPr>
          <w:rStyle w:val="Char3"/>
          <w:rtl/>
          <w:lang w:bidi="fa-IR"/>
        </w:rPr>
        <w:t>ی</w:t>
      </w:r>
      <w:r w:rsidRPr="0060162A">
        <w:rPr>
          <w:rStyle w:val="Char3"/>
          <w:rtl/>
          <w:lang w:bidi="fa-IR"/>
        </w:rPr>
        <w:t>د: از آنچه گذشت دانست</w:t>
      </w:r>
      <w:r w:rsidR="005B21A3">
        <w:rPr>
          <w:rStyle w:val="Char3"/>
          <w:rtl/>
          <w:lang w:bidi="fa-IR"/>
        </w:rPr>
        <w:t>ی</w:t>
      </w:r>
      <w:r w:rsidRPr="0060162A">
        <w:rPr>
          <w:rStyle w:val="Char3"/>
          <w:rtl/>
          <w:lang w:bidi="fa-IR"/>
        </w:rPr>
        <w:t>م شبهه كه بدان متشبث شده اند دل</w:t>
      </w:r>
      <w:r w:rsidR="005B21A3">
        <w:rPr>
          <w:rStyle w:val="Char3"/>
          <w:rtl/>
          <w:lang w:bidi="fa-IR"/>
        </w:rPr>
        <w:t>ی</w:t>
      </w:r>
      <w:r w:rsidRPr="0060162A">
        <w:rPr>
          <w:rStyle w:val="Char3"/>
          <w:rtl/>
          <w:lang w:bidi="fa-IR"/>
        </w:rPr>
        <w:t>ل جواز غنا در ا</w:t>
      </w:r>
      <w:r w:rsidR="005B21A3">
        <w:rPr>
          <w:rStyle w:val="Char3"/>
          <w:rtl/>
          <w:lang w:bidi="fa-IR"/>
        </w:rPr>
        <w:t>ی</w:t>
      </w:r>
      <w:r w:rsidRPr="0060162A">
        <w:rPr>
          <w:rStyle w:val="Char3"/>
          <w:rtl/>
          <w:lang w:bidi="fa-IR"/>
        </w:rPr>
        <w:t>ن معنا</w:t>
      </w:r>
      <w:r w:rsidR="005B21A3">
        <w:rPr>
          <w:rStyle w:val="Char3"/>
          <w:rtl/>
          <w:lang w:bidi="fa-IR"/>
        </w:rPr>
        <w:t>ی</w:t>
      </w:r>
      <w:r w:rsidRPr="0060162A">
        <w:rPr>
          <w:rStyle w:val="Char3"/>
          <w:rtl/>
          <w:lang w:bidi="fa-IR"/>
        </w:rPr>
        <w:t xml:space="preserve"> شناخته شده ن</w:t>
      </w:r>
      <w:r w:rsidR="005B21A3">
        <w:rPr>
          <w:rStyle w:val="Char3"/>
          <w:rtl/>
          <w:lang w:bidi="fa-IR"/>
        </w:rPr>
        <w:t>ی</w:t>
      </w:r>
      <w:r w:rsidRPr="0060162A">
        <w:rPr>
          <w:rStyle w:val="Char3"/>
          <w:rtl/>
          <w:lang w:bidi="fa-IR"/>
        </w:rPr>
        <w:t>ست.</w:t>
      </w:r>
    </w:p>
    <w:p w:rsidR="009C6881" w:rsidRPr="0060162A" w:rsidRDefault="009C6881" w:rsidP="001458D7">
      <w:pPr>
        <w:ind w:firstLine="284"/>
        <w:jc w:val="both"/>
        <w:rPr>
          <w:rStyle w:val="Char3"/>
          <w:rtl/>
          <w:lang w:bidi="fa-IR"/>
        </w:rPr>
      </w:pPr>
      <w:r w:rsidRPr="0060162A">
        <w:rPr>
          <w:rStyle w:val="Char3"/>
          <w:rtl/>
          <w:lang w:bidi="fa-IR"/>
        </w:rPr>
        <w:t>ابونع</w:t>
      </w:r>
      <w:r w:rsidR="005B21A3">
        <w:rPr>
          <w:rStyle w:val="Char3"/>
          <w:rtl/>
          <w:lang w:bidi="fa-IR"/>
        </w:rPr>
        <w:t>ی</w:t>
      </w:r>
      <w:r w:rsidRPr="0060162A">
        <w:rPr>
          <w:rStyle w:val="Char3"/>
          <w:rtl/>
          <w:lang w:bidi="fa-IR"/>
        </w:rPr>
        <w:t>م اصفهان</w:t>
      </w:r>
      <w:r w:rsidR="005B21A3">
        <w:rPr>
          <w:rStyle w:val="Char3"/>
          <w:rtl/>
          <w:lang w:bidi="fa-IR"/>
        </w:rPr>
        <w:t>ی</w:t>
      </w:r>
      <w:r w:rsidRPr="0060162A">
        <w:rPr>
          <w:rStyle w:val="Char3"/>
          <w:rtl/>
          <w:lang w:bidi="fa-IR"/>
        </w:rPr>
        <w:t xml:space="preserve"> در احوال براء بن مال</w:t>
      </w:r>
      <w:r w:rsidR="005B21A3">
        <w:rPr>
          <w:rStyle w:val="Char3"/>
          <w:rtl/>
          <w:lang w:bidi="fa-IR"/>
        </w:rPr>
        <w:t xml:space="preserve">ک </w:t>
      </w:r>
      <w:r w:rsidRPr="0060162A">
        <w:rPr>
          <w:rStyle w:val="Char3"/>
          <w:rtl/>
          <w:lang w:bidi="fa-IR"/>
        </w:rPr>
        <w:t>آورده كه روز</w:t>
      </w:r>
      <w:r w:rsidR="005B21A3">
        <w:rPr>
          <w:rStyle w:val="Char3"/>
          <w:rtl/>
          <w:lang w:bidi="fa-IR"/>
        </w:rPr>
        <w:t>ی</w:t>
      </w:r>
      <w:r w:rsidRPr="0060162A">
        <w:rPr>
          <w:rStyle w:val="Char3"/>
          <w:rtl/>
          <w:lang w:bidi="fa-IR"/>
        </w:rPr>
        <w:t xml:space="preserve"> در خانه به پشت خواب</w:t>
      </w:r>
      <w:r w:rsidR="005B21A3">
        <w:rPr>
          <w:rStyle w:val="Char3"/>
          <w:rtl/>
          <w:lang w:bidi="fa-IR"/>
        </w:rPr>
        <w:t>ی</w:t>
      </w:r>
      <w:r w:rsidRPr="0060162A">
        <w:rPr>
          <w:rStyle w:val="Char3"/>
          <w:rtl/>
          <w:lang w:bidi="fa-IR"/>
        </w:rPr>
        <w:t>ده و ترنم</w:t>
      </w:r>
      <w:r w:rsidR="00101A36">
        <w:rPr>
          <w:rStyle w:val="Char3"/>
          <w:rtl/>
          <w:lang w:bidi="fa-IR"/>
        </w:rPr>
        <w:t xml:space="preserve"> می‌</w:t>
      </w:r>
      <w:r w:rsidRPr="0060162A">
        <w:rPr>
          <w:rStyle w:val="Char3"/>
          <w:rtl/>
          <w:lang w:bidi="fa-IR"/>
        </w:rPr>
        <w:t>كرد، و با ا</w:t>
      </w:r>
      <w:r w:rsidR="005B21A3">
        <w:rPr>
          <w:rStyle w:val="Char3"/>
          <w:rtl/>
          <w:lang w:bidi="fa-IR"/>
        </w:rPr>
        <w:t>ی</w:t>
      </w:r>
      <w:r w:rsidRPr="0060162A">
        <w:rPr>
          <w:rStyle w:val="Char3"/>
          <w:rtl/>
          <w:lang w:bidi="fa-IR"/>
        </w:rPr>
        <w:t>ن استدلال خن</w:t>
      </w:r>
      <w:r w:rsidR="005B21A3">
        <w:rPr>
          <w:rStyle w:val="Char3"/>
          <w:rtl/>
          <w:lang w:bidi="fa-IR"/>
        </w:rPr>
        <w:t>ک</w:t>
      </w:r>
      <w:r w:rsidR="00101A36">
        <w:rPr>
          <w:rStyle w:val="Char3"/>
          <w:rtl/>
          <w:lang w:bidi="fa-IR"/>
        </w:rPr>
        <w:t xml:space="preserve"> می‌</w:t>
      </w:r>
      <w:r w:rsidRPr="0060162A">
        <w:rPr>
          <w:rStyle w:val="Char3"/>
          <w:rtl/>
          <w:lang w:bidi="fa-IR"/>
        </w:rPr>
        <w:t>خواهد تجو</w:t>
      </w:r>
      <w:r w:rsidR="005B21A3">
        <w:rPr>
          <w:rStyle w:val="Char3"/>
          <w:rtl/>
          <w:lang w:bidi="fa-IR"/>
        </w:rPr>
        <w:t>ی</w:t>
      </w:r>
      <w:r w:rsidRPr="0060162A">
        <w:rPr>
          <w:rStyle w:val="Char3"/>
          <w:rtl/>
          <w:lang w:bidi="fa-IR"/>
        </w:rPr>
        <w:t>ز غنا نما</w:t>
      </w:r>
      <w:r w:rsidR="005B21A3">
        <w:rPr>
          <w:rStyle w:val="Char3"/>
          <w:rtl/>
          <w:lang w:bidi="fa-IR"/>
        </w:rPr>
        <w:t>ی</w:t>
      </w:r>
      <w:r w:rsidRPr="0060162A">
        <w:rPr>
          <w:rStyle w:val="Char3"/>
          <w:rtl/>
          <w:lang w:bidi="fa-IR"/>
        </w:rPr>
        <w:t>د، كدام انسان</w:t>
      </w:r>
      <w:r w:rsidR="005B21A3">
        <w:rPr>
          <w:rStyle w:val="Char3"/>
          <w:rtl/>
          <w:lang w:bidi="fa-IR"/>
        </w:rPr>
        <w:t>ی</w:t>
      </w:r>
      <w:r w:rsidRPr="0060162A">
        <w:rPr>
          <w:rStyle w:val="Char3"/>
          <w:rtl/>
          <w:lang w:bidi="fa-IR"/>
        </w:rPr>
        <w:t xml:space="preserve"> است كه با خود ترنم و زمزمه</w:t>
      </w:r>
      <w:r w:rsidR="0090518F">
        <w:rPr>
          <w:rStyle w:val="Char3"/>
          <w:rtl/>
          <w:lang w:bidi="fa-IR"/>
        </w:rPr>
        <w:t xml:space="preserve">‌ای </w:t>
      </w:r>
      <w:r w:rsidRPr="0060162A">
        <w:rPr>
          <w:rStyle w:val="Char3"/>
          <w:rtl/>
          <w:lang w:bidi="fa-IR"/>
        </w:rPr>
        <w:t>نكرده باشد؟ و محمد بن طاهر در كتابش باب</w:t>
      </w:r>
      <w:r w:rsidR="005B21A3">
        <w:rPr>
          <w:rStyle w:val="Char3"/>
          <w:rtl/>
          <w:lang w:bidi="fa-IR"/>
        </w:rPr>
        <w:t>ی</w:t>
      </w:r>
      <w:r w:rsidRPr="0060162A">
        <w:rPr>
          <w:rStyle w:val="Char3"/>
          <w:rtl/>
          <w:lang w:bidi="fa-IR"/>
        </w:rPr>
        <w:t xml:space="preserve"> منعقد كرده تحت عنوان: </w:t>
      </w:r>
      <w:r w:rsidRPr="00825224">
        <w:rPr>
          <w:rFonts w:cs="B Badr"/>
          <w:b/>
          <w:bCs/>
          <w:rtl/>
          <w:lang w:bidi="fa-IR"/>
        </w:rPr>
        <w:t>«</w:t>
      </w:r>
      <w:r w:rsidR="001458D7">
        <w:rPr>
          <w:rStyle w:val="Char1"/>
          <w:rtl/>
          <w:lang w:bidi="fa-IR"/>
        </w:rPr>
        <w:t>باب الافتراح عل</w:t>
      </w:r>
      <w:r w:rsidR="001458D7">
        <w:rPr>
          <w:rStyle w:val="Char1"/>
          <w:rFonts w:hint="cs"/>
          <w:rtl/>
          <w:lang w:bidi="fa-IR"/>
        </w:rPr>
        <w:t>ی</w:t>
      </w:r>
      <w:r w:rsidR="001458D7">
        <w:rPr>
          <w:rStyle w:val="Char1"/>
          <w:rtl/>
          <w:lang w:bidi="fa-IR"/>
        </w:rPr>
        <w:t xml:space="preserve"> القوال و</w:t>
      </w:r>
      <w:r w:rsidRPr="006F5EEE">
        <w:rPr>
          <w:rStyle w:val="Char1"/>
          <w:rtl/>
          <w:lang w:bidi="fa-IR"/>
        </w:rPr>
        <w:t>السنة فيه</w:t>
      </w:r>
      <w:r w:rsidRPr="00825224">
        <w:rPr>
          <w:rFonts w:cs="B Badr"/>
          <w:b/>
          <w:bCs/>
          <w:rtl/>
          <w:lang w:bidi="fa-IR"/>
        </w:rPr>
        <w:t>»</w:t>
      </w:r>
      <w:r w:rsidRPr="0060162A">
        <w:rPr>
          <w:rStyle w:val="Char3"/>
          <w:rtl/>
          <w:lang w:bidi="fa-IR"/>
        </w:rPr>
        <w:t xml:space="preserve"> و آن حد</w:t>
      </w:r>
      <w:r w:rsidR="005B21A3">
        <w:rPr>
          <w:rStyle w:val="Char3"/>
          <w:rtl/>
          <w:lang w:bidi="fa-IR"/>
        </w:rPr>
        <w:t>ی</w:t>
      </w:r>
      <w:r w:rsidRPr="0060162A">
        <w:rPr>
          <w:rStyle w:val="Char3"/>
          <w:rtl/>
          <w:lang w:bidi="fa-IR"/>
        </w:rPr>
        <w:t>ث را كه پ</w:t>
      </w:r>
      <w:r w:rsidR="005B21A3">
        <w:rPr>
          <w:rStyle w:val="Char3"/>
          <w:rtl/>
          <w:lang w:bidi="fa-IR"/>
        </w:rPr>
        <w:t>ی</w:t>
      </w:r>
      <w:r w:rsidRPr="0060162A">
        <w:rPr>
          <w:rStyle w:val="Char3"/>
          <w:rtl/>
          <w:lang w:bidi="fa-IR"/>
        </w:rPr>
        <w:t xml:space="preserve">غمبر </w:t>
      </w:r>
      <w:r w:rsidR="00E573EC">
        <w:rPr>
          <w:rStyle w:val="Char3"/>
          <w:lang w:bidi="fa-IR"/>
        </w:rPr>
        <w:sym w:font="AGA Arabesque" w:char="F072"/>
      </w:r>
      <w:r w:rsidRPr="0060162A">
        <w:rPr>
          <w:rStyle w:val="Char3"/>
          <w:rtl/>
          <w:lang w:bidi="fa-IR"/>
        </w:rPr>
        <w:t xml:space="preserve"> از كس</w:t>
      </w:r>
      <w:r w:rsidR="005B21A3">
        <w:rPr>
          <w:rStyle w:val="Char3"/>
          <w:rtl/>
          <w:lang w:bidi="fa-IR"/>
        </w:rPr>
        <w:t>ی</w:t>
      </w:r>
      <w:r w:rsidRPr="0060162A">
        <w:rPr>
          <w:rStyle w:val="Char3"/>
          <w:rtl/>
          <w:lang w:bidi="fa-IR"/>
        </w:rPr>
        <w:t xml:space="preserve"> خواست تا شعر ام</w:t>
      </w:r>
      <w:r w:rsidR="005B21A3">
        <w:rPr>
          <w:rStyle w:val="Char3"/>
          <w:rtl/>
          <w:lang w:bidi="fa-IR"/>
        </w:rPr>
        <w:t>ی</w:t>
      </w:r>
      <w:r w:rsidR="00ED1F13">
        <w:rPr>
          <w:rStyle w:val="Char3"/>
          <w:rtl/>
          <w:lang w:bidi="fa-IR"/>
        </w:rPr>
        <w:t>ه</w:t>
      </w:r>
      <w:r w:rsidRPr="0060162A">
        <w:rPr>
          <w:rStyle w:val="Char3"/>
          <w:rtl/>
          <w:lang w:bidi="fa-IR"/>
        </w:rPr>
        <w:t xml:space="preserve"> بن اب</w:t>
      </w:r>
      <w:r w:rsidR="005B21A3">
        <w:rPr>
          <w:rStyle w:val="Char3"/>
          <w:rtl/>
          <w:lang w:bidi="fa-IR"/>
        </w:rPr>
        <w:t>ی</w:t>
      </w:r>
      <w:r w:rsidRPr="0060162A">
        <w:rPr>
          <w:rStyle w:val="Char3"/>
          <w:rtl/>
          <w:lang w:bidi="fa-IR"/>
        </w:rPr>
        <w:t xml:space="preserve"> الصلت را برا</w:t>
      </w:r>
      <w:r w:rsidR="005B21A3">
        <w:rPr>
          <w:rStyle w:val="Char3"/>
          <w:rtl/>
          <w:lang w:bidi="fa-IR"/>
        </w:rPr>
        <w:t>ی</w:t>
      </w:r>
      <w:r w:rsidRPr="0060162A">
        <w:rPr>
          <w:rStyle w:val="Char3"/>
          <w:rtl/>
          <w:lang w:bidi="fa-IR"/>
        </w:rPr>
        <w:t>ش بخواند سابقه</w:t>
      </w:r>
      <w:r w:rsidR="0090518F">
        <w:rPr>
          <w:rStyle w:val="Char3"/>
          <w:rtl/>
          <w:lang w:bidi="fa-IR"/>
        </w:rPr>
        <w:t xml:space="preserve">‌ای </w:t>
      </w:r>
      <w:r w:rsidRPr="0060162A">
        <w:rPr>
          <w:rStyle w:val="Char3"/>
          <w:rtl/>
          <w:lang w:bidi="fa-IR"/>
        </w:rPr>
        <w:t>برا</w:t>
      </w:r>
      <w:r w:rsidR="005B21A3">
        <w:rPr>
          <w:rStyle w:val="Char3"/>
          <w:rtl/>
          <w:lang w:bidi="fa-IR"/>
        </w:rPr>
        <w:t>ی</w:t>
      </w:r>
      <w:r w:rsidRPr="0060162A">
        <w:rPr>
          <w:rStyle w:val="Char3"/>
          <w:rtl/>
          <w:lang w:bidi="fa-IR"/>
        </w:rPr>
        <w:t xml:space="preserve"> ا</w:t>
      </w:r>
      <w:r w:rsidR="005B21A3">
        <w:rPr>
          <w:rStyle w:val="Char3"/>
          <w:rtl/>
          <w:lang w:bidi="fa-IR"/>
        </w:rPr>
        <w:t>ی</w:t>
      </w:r>
      <w:r w:rsidRPr="0060162A">
        <w:rPr>
          <w:rStyle w:val="Char3"/>
          <w:rtl/>
          <w:lang w:bidi="fa-IR"/>
        </w:rPr>
        <w:t>ن كار رفته كه صوف</w:t>
      </w:r>
      <w:r w:rsidR="005B21A3">
        <w:rPr>
          <w:rStyle w:val="Char3"/>
          <w:rtl/>
          <w:lang w:bidi="fa-IR"/>
        </w:rPr>
        <w:t>ی</w:t>
      </w:r>
      <w:r w:rsidRPr="0060162A">
        <w:rPr>
          <w:rStyle w:val="Char3"/>
          <w:rtl/>
          <w:lang w:bidi="fa-IR"/>
        </w:rPr>
        <w:t xml:space="preserve"> در مجلس به قوال بگو</w:t>
      </w:r>
      <w:r w:rsidR="005B21A3">
        <w:rPr>
          <w:rStyle w:val="Char3"/>
          <w:rtl/>
          <w:lang w:bidi="fa-IR"/>
        </w:rPr>
        <w:t>ی</w:t>
      </w:r>
      <w:r w:rsidRPr="0060162A">
        <w:rPr>
          <w:rStyle w:val="Char3"/>
          <w:rtl/>
          <w:lang w:bidi="fa-IR"/>
        </w:rPr>
        <w:t>د فلان آواز و سرود را بخوان، مثل ا</w:t>
      </w:r>
      <w:r w:rsidR="005B21A3">
        <w:rPr>
          <w:rStyle w:val="Char3"/>
          <w:rtl/>
          <w:lang w:bidi="fa-IR"/>
        </w:rPr>
        <w:t>ی</w:t>
      </w:r>
      <w:r w:rsidRPr="0060162A">
        <w:rPr>
          <w:rStyle w:val="Char3"/>
          <w:rtl/>
          <w:lang w:bidi="fa-IR"/>
        </w:rPr>
        <w:t>ن ماند كه گفته شود چون جا</w:t>
      </w:r>
      <w:r w:rsidR="005B21A3">
        <w:rPr>
          <w:rStyle w:val="Char3"/>
          <w:rtl/>
          <w:lang w:bidi="fa-IR"/>
        </w:rPr>
        <w:t>ی</w:t>
      </w:r>
      <w:r w:rsidRPr="0060162A">
        <w:rPr>
          <w:rStyle w:val="Char3"/>
          <w:rtl/>
          <w:lang w:bidi="fa-IR"/>
        </w:rPr>
        <w:t>ز است آب انگور را هم</w:t>
      </w:r>
      <w:r w:rsidR="005B21A3">
        <w:rPr>
          <w:rStyle w:val="Char3"/>
          <w:rtl/>
          <w:lang w:bidi="fa-IR"/>
        </w:rPr>
        <w:t>ی</w:t>
      </w:r>
      <w:r w:rsidRPr="0060162A">
        <w:rPr>
          <w:rStyle w:val="Char3"/>
          <w:rtl/>
          <w:lang w:bidi="fa-IR"/>
        </w:rPr>
        <w:t>ن الآن بكش</w:t>
      </w:r>
      <w:r w:rsidR="005B21A3">
        <w:rPr>
          <w:rStyle w:val="Char3"/>
          <w:rtl/>
          <w:lang w:bidi="fa-IR"/>
        </w:rPr>
        <w:t>ی</w:t>
      </w:r>
      <w:r w:rsidRPr="0060162A">
        <w:rPr>
          <w:rStyle w:val="Char3"/>
          <w:rtl/>
          <w:lang w:bidi="fa-IR"/>
        </w:rPr>
        <w:t xml:space="preserve"> و بخور</w:t>
      </w:r>
      <w:r w:rsidR="005B21A3">
        <w:rPr>
          <w:rStyle w:val="Char3"/>
          <w:rtl/>
          <w:lang w:bidi="fa-IR"/>
        </w:rPr>
        <w:t>ی</w:t>
      </w:r>
      <w:r w:rsidRPr="0060162A">
        <w:rPr>
          <w:rStyle w:val="Char3"/>
          <w:rtl/>
          <w:lang w:bidi="fa-IR"/>
        </w:rPr>
        <w:t>، پس جا</w:t>
      </w:r>
      <w:r w:rsidR="005B21A3">
        <w:rPr>
          <w:rStyle w:val="Char3"/>
          <w:rtl/>
          <w:lang w:bidi="fa-IR"/>
        </w:rPr>
        <w:t>ی</w:t>
      </w:r>
      <w:r w:rsidRPr="0060162A">
        <w:rPr>
          <w:rStyle w:val="Char3"/>
          <w:rtl/>
          <w:lang w:bidi="fa-IR"/>
        </w:rPr>
        <w:t>ز است كه آن را بعد از چند روز هم (كه تخم</w:t>
      </w:r>
      <w:r w:rsidR="005B21A3">
        <w:rPr>
          <w:rStyle w:val="Char3"/>
          <w:rtl/>
          <w:lang w:bidi="fa-IR"/>
        </w:rPr>
        <w:t>ی</w:t>
      </w:r>
      <w:r w:rsidRPr="0060162A">
        <w:rPr>
          <w:rStyle w:val="Char3"/>
          <w:rtl/>
          <w:lang w:bidi="fa-IR"/>
        </w:rPr>
        <w:t>ر و نجس شد) بخور</w:t>
      </w:r>
      <w:r w:rsidR="005B21A3">
        <w:rPr>
          <w:rStyle w:val="Char3"/>
          <w:rtl/>
          <w:lang w:bidi="fa-IR"/>
        </w:rPr>
        <w:t>ی</w:t>
      </w:r>
      <w:r w:rsidRPr="0060162A">
        <w:rPr>
          <w:rStyle w:val="Char3"/>
          <w:rtl/>
          <w:lang w:bidi="fa-IR"/>
        </w:rPr>
        <w:t xml:space="preserve">.... </w:t>
      </w:r>
    </w:p>
    <w:p w:rsidR="009C6881" w:rsidRPr="001458D7" w:rsidRDefault="009C6881" w:rsidP="0060162A">
      <w:pPr>
        <w:spacing w:line="250" w:lineRule="auto"/>
        <w:ind w:firstLine="284"/>
        <w:jc w:val="both"/>
        <w:rPr>
          <w:rStyle w:val="Char3"/>
          <w:spacing w:val="-2"/>
          <w:rtl/>
          <w:lang w:bidi="fa-IR"/>
        </w:rPr>
      </w:pPr>
      <w:r w:rsidRPr="001458D7">
        <w:rPr>
          <w:rStyle w:val="Char3"/>
          <w:spacing w:val="-2"/>
          <w:rtl/>
          <w:lang w:bidi="fa-IR"/>
        </w:rPr>
        <w:t>و ن</w:t>
      </w:r>
      <w:r w:rsidR="005B21A3" w:rsidRPr="001458D7">
        <w:rPr>
          <w:rStyle w:val="Char3"/>
          <w:spacing w:val="-2"/>
          <w:rtl/>
          <w:lang w:bidi="fa-IR"/>
        </w:rPr>
        <w:t>ی</w:t>
      </w:r>
      <w:r w:rsidRPr="001458D7">
        <w:rPr>
          <w:rStyle w:val="Char3"/>
          <w:spacing w:val="-2"/>
          <w:rtl/>
          <w:lang w:bidi="fa-IR"/>
        </w:rPr>
        <w:t>ز از محمد بن طاهر روا</w:t>
      </w:r>
      <w:r w:rsidR="005B21A3" w:rsidRPr="001458D7">
        <w:rPr>
          <w:rStyle w:val="Char3"/>
          <w:spacing w:val="-2"/>
          <w:rtl/>
          <w:lang w:bidi="fa-IR"/>
        </w:rPr>
        <w:t>ی</w:t>
      </w:r>
      <w:r w:rsidRPr="001458D7">
        <w:rPr>
          <w:rStyle w:val="Char3"/>
          <w:spacing w:val="-2"/>
          <w:rtl/>
          <w:lang w:bidi="fa-IR"/>
        </w:rPr>
        <w:t>ت كرده اند كه به سال 370 هجر</w:t>
      </w:r>
      <w:r w:rsidR="005B21A3" w:rsidRPr="001458D7">
        <w:rPr>
          <w:rStyle w:val="Char3"/>
          <w:spacing w:val="-2"/>
          <w:rtl/>
          <w:lang w:bidi="fa-IR"/>
        </w:rPr>
        <w:t>ی</w:t>
      </w:r>
      <w:r w:rsidRPr="001458D7">
        <w:rPr>
          <w:rStyle w:val="Char3"/>
          <w:spacing w:val="-2"/>
          <w:rtl/>
          <w:lang w:bidi="fa-IR"/>
        </w:rPr>
        <w:t xml:space="preserve"> در مجلس</w:t>
      </w:r>
      <w:r w:rsidR="005B21A3" w:rsidRPr="001458D7">
        <w:rPr>
          <w:rStyle w:val="Char3"/>
          <w:spacing w:val="-2"/>
          <w:rtl/>
          <w:lang w:bidi="fa-IR"/>
        </w:rPr>
        <w:t>ی</w:t>
      </w:r>
      <w:r w:rsidRPr="001458D7">
        <w:rPr>
          <w:rStyle w:val="Char3"/>
          <w:spacing w:val="-2"/>
          <w:rtl/>
          <w:lang w:bidi="fa-IR"/>
        </w:rPr>
        <w:t xml:space="preserve"> كه ابوبكر ابهر</w:t>
      </w:r>
      <w:r w:rsidR="005B21A3" w:rsidRPr="001458D7">
        <w:rPr>
          <w:rStyle w:val="Char3"/>
          <w:spacing w:val="-2"/>
          <w:rtl/>
          <w:lang w:bidi="fa-IR"/>
        </w:rPr>
        <w:t>ی</w:t>
      </w:r>
      <w:r w:rsidRPr="001458D7">
        <w:rPr>
          <w:rStyle w:val="Char3"/>
          <w:spacing w:val="-2"/>
          <w:rtl/>
          <w:lang w:bidi="fa-IR"/>
        </w:rPr>
        <w:t xml:space="preserve"> ش</w:t>
      </w:r>
      <w:r w:rsidR="005B21A3" w:rsidRPr="001458D7">
        <w:rPr>
          <w:rStyle w:val="Char3"/>
          <w:spacing w:val="-2"/>
          <w:rtl/>
          <w:lang w:bidi="fa-IR"/>
        </w:rPr>
        <w:t>ی</w:t>
      </w:r>
      <w:r w:rsidRPr="001458D7">
        <w:rPr>
          <w:rStyle w:val="Char3"/>
          <w:spacing w:val="-2"/>
          <w:rtl/>
          <w:lang w:bidi="fa-IR"/>
        </w:rPr>
        <w:t>خ مالک</w:t>
      </w:r>
      <w:r w:rsidR="005B21A3" w:rsidRPr="001458D7">
        <w:rPr>
          <w:rStyle w:val="Char3"/>
          <w:spacing w:val="-2"/>
          <w:rtl/>
          <w:lang w:bidi="fa-IR"/>
        </w:rPr>
        <w:t>ی</w:t>
      </w:r>
      <w:r w:rsidRPr="001458D7">
        <w:rPr>
          <w:rStyle w:val="Char3"/>
          <w:spacing w:val="-2"/>
          <w:rtl/>
          <w:lang w:bidi="fa-IR"/>
        </w:rPr>
        <w:t>ان و ابوالقاسم دارك</w:t>
      </w:r>
      <w:r w:rsidR="005B21A3" w:rsidRPr="001458D7">
        <w:rPr>
          <w:rStyle w:val="Char3"/>
          <w:spacing w:val="-2"/>
          <w:rtl/>
          <w:lang w:bidi="fa-IR"/>
        </w:rPr>
        <w:t>ی</w:t>
      </w:r>
      <w:r w:rsidRPr="001458D7">
        <w:rPr>
          <w:rStyle w:val="Char3"/>
          <w:spacing w:val="-2"/>
          <w:rtl/>
          <w:lang w:bidi="fa-IR"/>
        </w:rPr>
        <w:t xml:space="preserve"> ش</w:t>
      </w:r>
      <w:r w:rsidR="005B21A3" w:rsidRPr="001458D7">
        <w:rPr>
          <w:rStyle w:val="Char3"/>
          <w:spacing w:val="-2"/>
          <w:rtl/>
          <w:lang w:bidi="fa-IR"/>
        </w:rPr>
        <w:t>ی</w:t>
      </w:r>
      <w:r w:rsidRPr="001458D7">
        <w:rPr>
          <w:rStyle w:val="Char3"/>
          <w:spacing w:val="-2"/>
          <w:rtl/>
          <w:lang w:bidi="fa-IR"/>
        </w:rPr>
        <w:t>خ شافع</w:t>
      </w:r>
      <w:r w:rsidR="005B21A3" w:rsidRPr="001458D7">
        <w:rPr>
          <w:rStyle w:val="Char3"/>
          <w:spacing w:val="-2"/>
          <w:rtl/>
          <w:lang w:bidi="fa-IR"/>
        </w:rPr>
        <w:t>ی</w:t>
      </w:r>
      <w:r w:rsidRPr="001458D7">
        <w:rPr>
          <w:rStyle w:val="Char3"/>
          <w:spacing w:val="-2"/>
          <w:rtl/>
          <w:lang w:bidi="fa-IR"/>
        </w:rPr>
        <w:t>ان و ابوالحسن طاهر بن الحس</w:t>
      </w:r>
      <w:r w:rsidR="005B21A3" w:rsidRPr="001458D7">
        <w:rPr>
          <w:rStyle w:val="Char3"/>
          <w:spacing w:val="-2"/>
          <w:rtl/>
          <w:lang w:bidi="fa-IR"/>
        </w:rPr>
        <w:t>ی</w:t>
      </w:r>
      <w:r w:rsidRPr="001458D7">
        <w:rPr>
          <w:rStyle w:val="Char3"/>
          <w:spacing w:val="-2"/>
          <w:rtl/>
          <w:lang w:bidi="fa-IR"/>
        </w:rPr>
        <w:t>ن ش</w:t>
      </w:r>
      <w:r w:rsidR="005B21A3" w:rsidRPr="001458D7">
        <w:rPr>
          <w:rStyle w:val="Char3"/>
          <w:spacing w:val="-2"/>
          <w:rtl/>
          <w:lang w:bidi="fa-IR"/>
        </w:rPr>
        <w:t>ی</w:t>
      </w:r>
      <w:r w:rsidRPr="001458D7">
        <w:rPr>
          <w:rStyle w:val="Char3"/>
          <w:spacing w:val="-2"/>
          <w:rtl/>
          <w:lang w:bidi="fa-IR"/>
        </w:rPr>
        <w:t>خ اصحاب حد</w:t>
      </w:r>
      <w:r w:rsidR="005B21A3" w:rsidRPr="001458D7">
        <w:rPr>
          <w:rStyle w:val="Char3"/>
          <w:spacing w:val="-2"/>
          <w:rtl/>
          <w:lang w:bidi="fa-IR"/>
        </w:rPr>
        <w:t>ی</w:t>
      </w:r>
      <w:r w:rsidRPr="001458D7">
        <w:rPr>
          <w:rStyle w:val="Char3"/>
          <w:spacing w:val="-2"/>
          <w:rtl/>
          <w:lang w:bidi="fa-IR"/>
        </w:rPr>
        <w:t>ث و ابوالحس</w:t>
      </w:r>
      <w:r w:rsidR="005B21A3" w:rsidRPr="001458D7">
        <w:rPr>
          <w:rStyle w:val="Char3"/>
          <w:spacing w:val="-2"/>
          <w:rtl/>
          <w:lang w:bidi="fa-IR"/>
        </w:rPr>
        <w:t>ی</w:t>
      </w:r>
      <w:r w:rsidRPr="001458D7">
        <w:rPr>
          <w:rStyle w:val="Char3"/>
          <w:spacing w:val="-2"/>
          <w:rtl/>
          <w:lang w:bidi="fa-IR"/>
        </w:rPr>
        <w:t>ن بن سمعون ش</w:t>
      </w:r>
      <w:r w:rsidR="005B21A3" w:rsidRPr="001458D7">
        <w:rPr>
          <w:rStyle w:val="Char3"/>
          <w:spacing w:val="-2"/>
          <w:rtl/>
          <w:lang w:bidi="fa-IR"/>
        </w:rPr>
        <w:t>ی</w:t>
      </w:r>
      <w:r w:rsidRPr="001458D7">
        <w:rPr>
          <w:rStyle w:val="Char3"/>
          <w:spacing w:val="-2"/>
          <w:rtl/>
          <w:lang w:bidi="fa-IR"/>
        </w:rPr>
        <w:t>خ واعظان و ابوعبدالله بن مجاهد ش</w:t>
      </w:r>
      <w:r w:rsidR="005B21A3" w:rsidRPr="001458D7">
        <w:rPr>
          <w:rStyle w:val="Char3"/>
          <w:spacing w:val="-2"/>
          <w:rtl/>
          <w:lang w:bidi="fa-IR"/>
        </w:rPr>
        <w:t>ی</w:t>
      </w:r>
      <w:r w:rsidRPr="001458D7">
        <w:rPr>
          <w:rStyle w:val="Char3"/>
          <w:spacing w:val="-2"/>
          <w:rtl/>
          <w:lang w:bidi="fa-IR"/>
        </w:rPr>
        <w:t>خ متكلمان (و ن</w:t>
      </w:r>
      <w:r w:rsidR="005B21A3" w:rsidRPr="001458D7">
        <w:rPr>
          <w:rStyle w:val="Char3"/>
          <w:spacing w:val="-2"/>
          <w:rtl/>
          <w:lang w:bidi="fa-IR"/>
        </w:rPr>
        <w:t>ی</w:t>
      </w:r>
      <w:r w:rsidRPr="001458D7">
        <w:rPr>
          <w:rStyle w:val="Char3"/>
          <w:spacing w:val="-2"/>
          <w:rtl/>
          <w:lang w:bidi="fa-IR"/>
        </w:rPr>
        <w:t>ز رف</w:t>
      </w:r>
      <w:r w:rsidR="005B21A3" w:rsidRPr="001458D7">
        <w:rPr>
          <w:rStyle w:val="Char3"/>
          <w:spacing w:val="-2"/>
          <w:rtl/>
          <w:lang w:bidi="fa-IR"/>
        </w:rPr>
        <w:t>ی</w:t>
      </w:r>
      <w:r w:rsidRPr="001458D7">
        <w:rPr>
          <w:rStyle w:val="Char3"/>
          <w:spacing w:val="-2"/>
          <w:rtl/>
          <w:lang w:bidi="fa-IR"/>
        </w:rPr>
        <w:t>قش ابوبكر باقلان</w:t>
      </w:r>
      <w:r w:rsidR="005B21A3" w:rsidRPr="001458D7">
        <w:rPr>
          <w:rStyle w:val="Char3"/>
          <w:spacing w:val="-2"/>
          <w:rtl/>
          <w:lang w:bidi="fa-IR"/>
        </w:rPr>
        <w:t>ی</w:t>
      </w:r>
      <w:r w:rsidRPr="001458D7">
        <w:rPr>
          <w:rStyle w:val="Char3"/>
          <w:spacing w:val="-2"/>
          <w:rtl/>
          <w:lang w:bidi="fa-IR"/>
        </w:rPr>
        <w:t xml:space="preserve">) حضور داشتند به ابوعبدالله غلام </w:t>
      </w:r>
      <w:r w:rsidRPr="001458D7">
        <w:rPr>
          <w:spacing w:val="-2"/>
          <w:rtl/>
          <w:lang w:bidi="fa-IR"/>
        </w:rPr>
        <w:t>–</w:t>
      </w:r>
      <w:r w:rsidRPr="001458D7">
        <w:rPr>
          <w:rStyle w:val="Char3"/>
          <w:spacing w:val="-2"/>
          <w:rtl/>
          <w:lang w:bidi="fa-IR"/>
        </w:rPr>
        <w:t xml:space="preserve"> كه قار</w:t>
      </w:r>
      <w:r w:rsidR="005B21A3" w:rsidRPr="001458D7">
        <w:rPr>
          <w:rStyle w:val="Char3"/>
          <w:spacing w:val="-2"/>
          <w:rtl/>
          <w:lang w:bidi="fa-IR"/>
        </w:rPr>
        <w:t>ی</w:t>
      </w:r>
      <w:r w:rsidRPr="001458D7">
        <w:rPr>
          <w:rStyle w:val="Char3"/>
          <w:spacing w:val="-2"/>
          <w:rtl/>
          <w:lang w:bidi="fa-IR"/>
        </w:rPr>
        <w:t xml:space="preserve"> خوشخوان</w:t>
      </w:r>
      <w:r w:rsidR="005B21A3" w:rsidRPr="001458D7">
        <w:rPr>
          <w:rStyle w:val="Char3"/>
          <w:spacing w:val="-2"/>
          <w:rtl/>
          <w:lang w:bidi="fa-IR"/>
        </w:rPr>
        <w:t>ی</w:t>
      </w:r>
      <w:r w:rsidRPr="001458D7">
        <w:rPr>
          <w:rStyle w:val="Char3"/>
          <w:spacing w:val="-2"/>
          <w:rtl/>
          <w:lang w:bidi="fa-IR"/>
        </w:rPr>
        <w:t xml:space="preserve"> بود </w:t>
      </w:r>
      <w:r w:rsidRPr="001458D7">
        <w:rPr>
          <w:spacing w:val="-2"/>
          <w:rtl/>
          <w:lang w:bidi="fa-IR"/>
        </w:rPr>
        <w:t>–</w:t>
      </w:r>
      <w:r w:rsidRPr="001458D7">
        <w:rPr>
          <w:rStyle w:val="Char3"/>
          <w:spacing w:val="-2"/>
          <w:rtl/>
          <w:lang w:bidi="fa-IR"/>
        </w:rPr>
        <w:t xml:space="preserve"> گفته شد: چ</w:t>
      </w:r>
      <w:r w:rsidR="005B21A3" w:rsidRPr="001458D7">
        <w:rPr>
          <w:rStyle w:val="Char3"/>
          <w:spacing w:val="-2"/>
          <w:rtl/>
          <w:lang w:bidi="fa-IR"/>
        </w:rPr>
        <w:t>ی</w:t>
      </w:r>
      <w:r w:rsidRPr="001458D7">
        <w:rPr>
          <w:rStyle w:val="Char3"/>
          <w:spacing w:val="-2"/>
          <w:rtl/>
          <w:lang w:bidi="fa-IR"/>
        </w:rPr>
        <w:t>ز</w:t>
      </w:r>
      <w:r w:rsidR="005B21A3" w:rsidRPr="001458D7">
        <w:rPr>
          <w:rStyle w:val="Char3"/>
          <w:spacing w:val="-2"/>
          <w:rtl/>
          <w:lang w:bidi="fa-IR"/>
        </w:rPr>
        <w:t>ی</w:t>
      </w:r>
      <w:r w:rsidRPr="001458D7">
        <w:rPr>
          <w:rStyle w:val="Char3"/>
          <w:spacing w:val="-2"/>
          <w:rtl/>
          <w:lang w:bidi="fa-IR"/>
        </w:rPr>
        <w:t xml:space="preserve"> بخوان، شعر عاشقانه</w:t>
      </w:r>
      <w:r w:rsidR="0090518F" w:rsidRPr="001458D7">
        <w:rPr>
          <w:rStyle w:val="Char3"/>
          <w:spacing w:val="-2"/>
          <w:rtl/>
          <w:lang w:bidi="fa-IR"/>
        </w:rPr>
        <w:t xml:space="preserve">‌ای </w:t>
      </w:r>
      <w:r w:rsidRPr="001458D7">
        <w:rPr>
          <w:rStyle w:val="Char3"/>
          <w:spacing w:val="-2"/>
          <w:rtl/>
          <w:lang w:bidi="fa-IR"/>
        </w:rPr>
        <w:t>خواند و آنها همه</w:t>
      </w:r>
      <w:r w:rsidR="00101A36" w:rsidRPr="001458D7">
        <w:rPr>
          <w:rStyle w:val="Char3"/>
          <w:spacing w:val="-2"/>
          <w:rtl/>
          <w:lang w:bidi="fa-IR"/>
        </w:rPr>
        <w:t xml:space="preserve"> می‌</w:t>
      </w:r>
      <w:r w:rsidRPr="001458D7">
        <w:rPr>
          <w:rStyle w:val="Char3"/>
          <w:spacing w:val="-2"/>
          <w:rtl/>
          <w:lang w:bidi="fa-IR"/>
        </w:rPr>
        <w:t>شن</w:t>
      </w:r>
      <w:r w:rsidR="005B21A3" w:rsidRPr="001458D7">
        <w:rPr>
          <w:rStyle w:val="Char3"/>
          <w:spacing w:val="-2"/>
          <w:rtl/>
          <w:lang w:bidi="fa-IR"/>
        </w:rPr>
        <w:t>ی</w:t>
      </w:r>
      <w:r w:rsidRPr="001458D7">
        <w:rPr>
          <w:rStyle w:val="Char3"/>
          <w:spacing w:val="-2"/>
          <w:rtl/>
          <w:lang w:bidi="fa-IR"/>
        </w:rPr>
        <w:t>دند و چ</w:t>
      </w:r>
      <w:r w:rsidR="005B21A3" w:rsidRPr="001458D7">
        <w:rPr>
          <w:rStyle w:val="Char3"/>
          <w:spacing w:val="-2"/>
          <w:rtl/>
          <w:lang w:bidi="fa-IR"/>
        </w:rPr>
        <w:t>ی</w:t>
      </w:r>
      <w:r w:rsidRPr="001458D7">
        <w:rPr>
          <w:rStyle w:val="Char3"/>
          <w:spacing w:val="-2"/>
          <w:rtl/>
          <w:lang w:bidi="fa-IR"/>
        </w:rPr>
        <w:t>ز</w:t>
      </w:r>
      <w:r w:rsidR="005B21A3" w:rsidRPr="001458D7">
        <w:rPr>
          <w:rStyle w:val="Char3"/>
          <w:spacing w:val="-2"/>
          <w:rtl/>
          <w:lang w:bidi="fa-IR"/>
        </w:rPr>
        <w:t>ی</w:t>
      </w:r>
      <w:r w:rsidRPr="001458D7">
        <w:rPr>
          <w:rStyle w:val="Char3"/>
          <w:spacing w:val="-2"/>
          <w:rtl/>
          <w:lang w:bidi="fa-IR"/>
        </w:rPr>
        <w:t xml:space="preserve"> نگفتند. در مورد ا</w:t>
      </w:r>
      <w:r w:rsidR="005B21A3" w:rsidRPr="001458D7">
        <w:rPr>
          <w:rStyle w:val="Char3"/>
          <w:spacing w:val="-2"/>
          <w:rtl/>
          <w:lang w:bidi="fa-IR"/>
        </w:rPr>
        <w:t>ی</w:t>
      </w:r>
      <w:r w:rsidRPr="001458D7">
        <w:rPr>
          <w:rStyle w:val="Char3"/>
          <w:spacing w:val="-2"/>
          <w:rtl/>
          <w:lang w:bidi="fa-IR"/>
        </w:rPr>
        <w:t>ن روا</w:t>
      </w:r>
      <w:r w:rsidR="005B21A3" w:rsidRPr="001458D7">
        <w:rPr>
          <w:rStyle w:val="Char3"/>
          <w:spacing w:val="-2"/>
          <w:rtl/>
          <w:lang w:bidi="fa-IR"/>
        </w:rPr>
        <w:t>ی</w:t>
      </w:r>
      <w:r w:rsidRPr="001458D7">
        <w:rPr>
          <w:rStyle w:val="Char3"/>
          <w:spacing w:val="-2"/>
          <w:rtl/>
          <w:lang w:bidi="fa-IR"/>
        </w:rPr>
        <w:t>ت با</w:t>
      </w:r>
      <w:r w:rsidR="005B21A3" w:rsidRPr="001458D7">
        <w:rPr>
          <w:rStyle w:val="Char3"/>
          <w:spacing w:val="-2"/>
          <w:rtl/>
          <w:lang w:bidi="fa-IR"/>
        </w:rPr>
        <w:t>ی</w:t>
      </w:r>
      <w:r w:rsidRPr="001458D7">
        <w:rPr>
          <w:rStyle w:val="Char3"/>
          <w:spacing w:val="-2"/>
          <w:rtl/>
          <w:lang w:bidi="fa-IR"/>
        </w:rPr>
        <w:t>د گفت كه اولا محمد بن طاهر ثقه ن</w:t>
      </w:r>
      <w:r w:rsidR="005B21A3" w:rsidRPr="001458D7">
        <w:rPr>
          <w:rStyle w:val="Char3"/>
          <w:spacing w:val="-2"/>
          <w:rtl/>
          <w:lang w:bidi="fa-IR"/>
        </w:rPr>
        <w:t>ی</w:t>
      </w:r>
      <w:r w:rsidRPr="001458D7">
        <w:rPr>
          <w:rStyle w:val="Char3"/>
          <w:spacing w:val="-2"/>
          <w:rtl/>
          <w:lang w:bidi="fa-IR"/>
        </w:rPr>
        <w:t>ست و به فرض صحت حكا</w:t>
      </w:r>
      <w:r w:rsidR="005B21A3" w:rsidRPr="001458D7">
        <w:rPr>
          <w:rStyle w:val="Char3"/>
          <w:spacing w:val="-2"/>
          <w:rtl/>
          <w:lang w:bidi="fa-IR"/>
        </w:rPr>
        <w:t>ی</w:t>
      </w:r>
      <w:r w:rsidRPr="001458D7">
        <w:rPr>
          <w:rStyle w:val="Char3"/>
          <w:spacing w:val="-2"/>
          <w:rtl/>
          <w:lang w:bidi="fa-IR"/>
        </w:rPr>
        <w:t>ت، معلوم ن</w:t>
      </w:r>
      <w:r w:rsidR="005B21A3" w:rsidRPr="001458D7">
        <w:rPr>
          <w:rStyle w:val="Char3"/>
          <w:spacing w:val="-2"/>
          <w:rtl/>
          <w:lang w:bidi="fa-IR"/>
        </w:rPr>
        <w:t>ی</w:t>
      </w:r>
      <w:r w:rsidRPr="001458D7">
        <w:rPr>
          <w:rStyle w:val="Char3"/>
          <w:spacing w:val="-2"/>
          <w:rtl/>
          <w:lang w:bidi="fa-IR"/>
        </w:rPr>
        <w:t xml:space="preserve">ست كه آن شعر را به ساز و آواز خوانده باشد. </w:t>
      </w:r>
    </w:p>
    <w:p w:rsidR="009C6881" w:rsidRPr="0060162A" w:rsidRDefault="009C6881" w:rsidP="001458D7">
      <w:pPr>
        <w:ind w:firstLine="284"/>
        <w:jc w:val="both"/>
        <w:rPr>
          <w:rStyle w:val="Char3"/>
          <w:rtl/>
          <w:lang w:bidi="fa-IR"/>
        </w:rPr>
      </w:pPr>
      <w:r w:rsidRPr="0060162A">
        <w:rPr>
          <w:rStyle w:val="Char3"/>
          <w:rtl/>
          <w:lang w:bidi="fa-IR"/>
        </w:rPr>
        <w:t>و ن</w:t>
      </w:r>
      <w:r w:rsidR="005B21A3">
        <w:rPr>
          <w:rStyle w:val="Char3"/>
          <w:rtl/>
          <w:lang w:bidi="fa-IR"/>
        </w:rPr>
        <w:t>ی</w:t>
      </w:r>
      <w:r w:rsidRPr="0060162A">
        <w:rPr>
          <w:rStyle w:val="Char3"/>
          <w:rtl/>
          <w:lang w:bidi="fa-IR"/>
        </w:rPr>
        <w:t>ز محمد بن طاهر در كتابش باب</w:t>
      </w:r>
      <w:r w:rsidR="005B21A3">
        <w:rPr>
          <w:rStyle w:val="Char3"/>
          <w:rtl/>
          <w:lang w:bidi="fa-IR"/>
        </w:rPr>
        <w:t>ی</w:t>
      </w:r>
      <w:r w:rsidRPr="0060162A">
        <w:rPr>
          <w:rStyle w:val="Char3"/>
          <w:rtl/>
          <w:lang w:bidi="fa-IR"/>
        </w:rPr>
        <w:t xml:space="preserve"> منعقد كرده تحت عنوان «باب إكرامهم لقوال وذفرادهم الموضع له»، و استدلال</w:t>
      </w:r>
      <w:r w:rsidR="00101A36">
        <w:rPr>
          <w:rStyle w:val="Char3"/>
          <w:rtl/>
          <w:lang w:bidi="fa-IR"/>
        </w:rPr>
        <w:t xml:space="preserve"> می‌</w:t>
      </w:r>
      <w:r w:rsidRPr="0060162A">
        <w:rPr>
          <w:rStyle w:val="Char3"/>
          <w:rtl/>
          <w:lang w:bidi="fa-IR"/>
        </w:rPr>
        <w:t>كند به ا</w:t>
      </w:r>
      <w:r w:rsidR="005B21A3">
        <w:rPr>
          <w:rStyle w:val="Char3"/>
          <w:rtl/>
          <w:lang w:bidi="fa-IR"/>
        </w:rPr>
        <w:t>ی</w:t>
      </w:r>
      <w:r w:rsidRPr="0060162A">
        <w:rPr>
          <w:rStyle w:val="Char3"/>
          <w:rtl/>
          <w:lang w:bidi="fa-IR"/>
        </w:rPr>
        <w:t xml:space="preserve">نكه حضرت رسول </w:t>
      </w:r>
      <w:r w:rsidR="00E573EC">
        <w:rPr>
          <w:rStyle w:val="Char3"/>
          <w:lang w:bidi="fa-IR"/>
        </w:rPr>
        <w:sym w:font="AGA Arabesque" w:char="F072"/>
      </w:r>
      <w:r w:rsidRPr="0060162A">
        <w:rPr>
          <w:rStyle w:val="Char3"/>
          <w:rtl/>
          <w:lang w:bidi="fa-IR"/>
        </w:rPr>
        <w:t xml:space="preserve"> جام</w:t>
      </w:r>
      <w:r w:rsidR="00ED1F13">
        <w:rPr>
          <w:rStyle w:val="Char3"/>
          <w:rtl/>
          <w:lang w:bidi="fa-IR"/>
        </w:rPr>
        <w:t>ه</w:t>
      </w:r>
      <w:r w:rsidRPr="0060162A">
        <w:rPr>
          <w:rStyle w:val="Char3"/>
          <w:rtl/>
          <w:lang w:bidi="fa-IR"/>
        </w:rPr>
        <w:t xml:space="preserve"> خود را به كعب بن زه</w:t>
      </w:r>
      <w:r w:rsidR="005B21A3">
        <w:rPr>
          <w:rStyle w:val="Char3"/>
          <w:rtl/>
          <w:lang w:bidi="fa-IR"/>
        </w:rPr>
        <w:t>ی</w:t>
      </w:r>
      <w:r w:rsidRPr="0060162A">
        <w:rPr>
          <w:rStyle w:val="Char3"/>
          <w:rtl/>
          <w:lang w:bidi="fa-IR"/>
        </w:rPr>
        <w:t>ر بخش</w:t>
      </w:r>
      <w:r w:rsidR="005B21A3">
        <w:rPr>
          <w:rStyle w:val="Char3"/>
          <w:rtl/>
          <w:lang w:bidi="fa-IR"/>
        </w:rPr>
        <w:t>ی</w:t>
      </w:r>
      <w:r w:rsidRPr="0060162A">
        <w:rPr>
          <w:rStyle w:val="Char3"/>
          <w:rtl/>
          <w:lang w:bidi="fa-IR"/>
        </w:rPr>
        <w:t>د كه قص</w:t>
      </w:r>
      <w:r w:rsidR="005B21A3">
        <w:rPr>
          <w:rStyle w:val="Char3"/>
          <w:rtl/>
          <w:lang w:bidi="fa-IR"/>
        </w:rPr>
        <w:t>ی</w:t>
      </w:r>
      <w:r w:rsidRPr="0060162A">
        <w:rPr>
          <w:rStyle w:val="Char3"/>
          <w:rtl/>
          <w:lang w:bidi="fa-IR"/>
        </w:rPr>
        <w:t>د</w:t>
      </w:r>
      <w:r w:rsidR="00ED1F13">
        <w:rPr>
          <w:rStyle w:val="Char3"/>
          <w:rtl/>
          <w:lang w:bidi="fa-IR"/>
        </w:rPr>
        <w:t>ه</w:t>
      </w:r>
      <w:r w:rsidRPr="0060162A">
        <w:rPr>
          <w:rStyle w:val="Char3"/>
          <w:rtl/>
          <w:lang w:bidi="fa-IR"/>
        </w:rPr>
        <w:t xml:space="preserve"> «</w:t>
      </w:r>
      <w:r w:rsidRPr="001458D7">
        <w:rPr>
          <w:rStyle w:val="Char1"/>
          <w:rtl/>
        </w:rPr>
        <w:t>بانَتْ سُعاد...</w:t>
      </w:r>
      <w:r w:rsidRPr="0060162A">
        <w:rPr>
          <w:rStyle w:val="Char3"/>
          <w:rtl/>
          <w:lang w:bidi="fa-IR"/>
        </w:rPr>
        <w:t>» را سروده بود. ا</w:t>
      </w:r>
      <w:r w:rsidR="005B21A3">
        <w:rPr>
          <w:rStyle w:val="Char3"/>
          <w:rtl/>
          <w:lang w:bidi="fa-IR"/>
        </w:rPr>
        <w:t>ی</w:t>
      </w:r>
      <w:r w:rsidRPr="0060162A">
        <w:rPr>
          <w:rStyle w:val="Char3"/>
          <w:rtl/>
          <w:lang w:bidi="fa-IR"/>
        </w:rPr>
        <w:t>ن را نوشت</w:t>
      </w:r>
      <w:r w:rsidR="005B21A3">
        <w:rPr>
          <w:rStyle w:val="Char3"/>
          <w:rtl/>
          <w:lang w:bidi="fa-IR"/>
        </w:rPr>
        <w:t>ی</w:t>
      </w:r>
      <w:r w:rsidRPr="0060162A">
        <w:rPr>
          <w:rStyle w:val="Char3"/>
          <w:rtl/>
          <w:lang w:bidi="fa-IR"/>
        </w:rPr>
        <w:t>م كه قدرت فقاهت استنباط ا</w:t>
      </w:r>
      <w:r w:rsidR="005B21A3">
        <w:rPr>
          <w:rStyle w:val="Char3"/>
          <w:rtl/>
          <w:lang w:bidi="fa-IR"/>
        </w:rPr>
        <w:t>ی</w:t>
      </w:r>
      <w:r w:rsidRPr="0060162A">
        <w:rPr>
          <w:rStyle w:val="Char3"/>
          <w:rtl/>
          <w:lang w:bidi="fa-IR"/>
        </w:rPr>
        <w:t>ن مرد را در</w:t>
      </w:r>
      <w:r w:rsidR="005B21A3">
        <w:rPr>
          <w:rStyle w:val="Char3"/>
          <w:rtl/>
          <w:lang w:bidi="fa-IR"/>
        </w:rPr>
        <w:t>ی</w:t>
      </w:r>
      <w:r w:rsidRPr="0060162A">
        <w:rPr>
          <w:rStyle w:val="Char3"/>
          <w:rtl/>
          <w:lang w:bidi="fa-IR"/>
        </w:rPr>
        <w:t>اب</w:t>
      </w:r>
      <w:r w:rsidR="005B21A3">
        <w:rPr>
          <w:rStyle w:val="Char3"/>
          <w:rtl/>
          <w:lang w:bidi="fa-IR"/>
        </w:rPr>
        <w:t>ی</w:t>
      </w:r>
      <w:r w:rsidRPr="0060162A">
        <w:rPr>
          <w:rStyle w:val="Char3"/>
          <w:rtl/>
          <w:lang w:bidi="fa-IR"/>
        </w:rPr>
        <w:t>د و گرنه عمر عز</w:t>
      </w:r>
      <w:r w:rsidR="005B21A3">
        <w:rPr>
          <w:rStyle w:val="Char3"/>
          <w:rtl/>
          <w:lang w:bidi="fa-IR"/>
        </w:rPr>
        <w:t>ی</w:t>
      </w:r>
      <w:r w:rsidRPr="0060162A">
        <w:rPr>
          <w:rStyle w:val="Char3"/>
          <w:rtl/>
          <w:lang w:bidi="fa-IR"/>
        </w:rPr>
        <w:t>زتر از آن است كه به ا</w:t>
      </w:r>
      <w:r w:rsidR="005B21A3">
        <w:rPr>
          <w:rStyle w:val="Char3"/>
          <w:rtl/>
          <w:lang w:bidi="fa-IR"/>
        </w:rPr>
        <w:t>ی</w:t>
      </w:r>
      <w:r w:rsidRPr="0060162A">
        <w:rPr>
          <w:rStyle w:val="Char3"/>
          <w:rtl/>
          <w:lang w:bidi="fa-IR"/>
        </w:rPr>
        <w:t>ن پر</w:t>
      </w:r>
      <w:r w:rsidR="005B21A3">
        <w:rPr>
          <w:rStyle w:val="Char3"/>
          <w:rtl/>
          <w:lang w:bidi="fa-IR"/>
        </w:rPr>
        <w:t>ی</w:t>
      </w:r>
      <w:r w:rsidRPr="0060162A">
        <w:rPr>
          <w:rStyle w:val="Char3"/>
          <w:rtl/>
          <w:lang w:bidi="fa-IR"/>
        </w:rPr>
        <w:t>شانگو</w:t>
      </w:r>
      <w:r w:rsidR="005B21A3">
        <w:rPr>
          <w:rStyle w:val="Char3"/>
          <w:rtl/>
          <w:lang w:bidi="fa-IR"/>
        </w:rPr>
        <w:t>یی</w:t>
      </w:r>
      <w:r w:rsidRPr="0060162A">
        <w:rPr>
          <w:rStyle w:val="Char3"/>
          <w:rtl/>
          <w:lang w:bidi="fa-IR"/>
        </w:rPr>
        <w:t>ها تباه شود و آنچه از محمد بن طاهر نقل كرده اند كه شافع</w:t>
      </w:r>
      <w:r w:rsidR="005B21A3">
        <w:rPr>
          <w:rStyle w:val="Char3"/>
          <w:rtl/>
          <w:lang w:bidi="fa-IR"/>
        </w:rPr>
        <w:t>ی</w:t>
      </w:r>
      <w:r w:rsidRPr="0060162A">
        <w:rPr>
          <w:rStyle w:val="Char3"/>
          <w:rtl/>
          <w:lang w:bidi="fa-IR"/>
        </w:rPr>
        <w:t xml:space="preserve"> برا</w:t>
      </w:r>
      <w:r w:rsidR="005B21A3">
        <w:rPr>
          <w:rStyle w:val="Char3"/>
          <w:rtl/>
          <w:lang w:bidi="fa-IR"/>
        </w:rPr>
        <w:t>ی</w:t>
      </w:r>
      <w:r w:rsidRPr="0060162A">
        <w:rPr>
          <w:rStyle w:val="Char3"/>
          <w:rtl/>
          <w:lang w:bidi="fa-IR"/>
        </w:rPr>
        <w:t xml:space="preserve"> گوش دادن آواز بر در خانه</w:t>
      </w:r>
      <w:r w:rsidR="0090518F">
        <w:rPr>
          <w:rStyle w:val="Char3"/>
          <w:rtl/>
          <w:lang w:bidi="fa-IR"/>
        </w:rPr>
        <w:t xml:space="preserve">‌ای </w:t>
      </w:r>
      <w:r w:rsidRPr="0060162A">
        <w:rPr>
          <w:rStyle w:val="Char3"/>
          <w:rtl/>
          <w:lang w:bidi="fa-IR"/>
        </w:rPr>
        <w:t>ا</w:t>
      </w:r>
      <w:r w:rsidR="005B21A3">
        <w:rPr>
          <w:rStyle w:val="Char3"/>
          <w:rtl/>
          <w:lang w:bidi="fa-IR"/>
        </w:rPr>
        <w:t>ی</w:t>
      </w:r>
      <w:r w:rsidRPr="0060162A">
        <w:rPr>
          <w:rStyle w:val="Char3"/>
          <w:rtl/>
          <w:lang w:bidi="fa-IR"/>
        </w:rPr>
        <w:t>ستاد... قابل اعتماد ن</w:t>
      </w:r>
      <w:r w:rsidR="005B21A3">
        <w:rPr>
          <w:rStyle w:val="Char3"/>
          <w:rtl/>
          <w:lang w:bidi="fa-IR"/>
        </w:rPr>
        <w:t>ی</w:t>
      </w:r>
      <w:r w:rsidRPr="0060162A">
        <w:rPr>
          <w:rStyle w:val="Char3"/>
          <w:rtl/>
          <w:lang w:bidi="fa-IR"/>
        </w:rPr>
        <w:t>ست و شافع</w:t>
      </w:r>
      <w:r w:rsidR="005B21A3">
        <w:rPr>
          <w:rStyle w:val="Char3"/>
          <w:rtl/>
          <w:lang w:bidi="fa-IR"/>
        </w:rPr>
        <w:t>ی</w:t>
      </w:r>
      <w:r w:rsidRPr="0060162A">
        <w:rPr>
          <w:rStyle w:val="Char3"/>
          <w:rtl/>
          <w:lang w:bidi="fa-IR"/>
        </w:rPr>
        <w:t xml:space="preserve"> مت</w:t>
      </w:r>
      <w:r w:rsidR="005B21A3">
        <w:rPr>
          <w:rStyle w:val="Char3"/>
          <w:rtl/>
          <w:lang w:bidi="fa-IR"/>
        </w:rPr>
        <w:t>ی</w:t>
      </w:r>
      <w:r w:rsidRPr="0060162A">
        <w:rPr>
          <w:rStyle w:val="Char3"/>
          <w:rtl/>
          <w:lang w:bidi="fa-IR"/>
        </w:rPr>
        <w:t>ن تر از آن بوده كه چن</w:t>
      </w:r>
      <w:r w:rsidR="005B21A3">
        <w:rPr>
          <w:rStyle w:val="Char3"/>
          <w:rtl/>
          <w:lang w:bidi="fa-IR"/>
        </w:rPr>
        <w:t>ی</w:t>
      </w:r>
      <w:r w:rsidRPr="0060162A">
        <w:rPr>
          <w:rStyle w:val="Char3"/>
          <w:rtl/>
          <w:lang w:bidi="fa-IR"/>
        </w:rPr>
        <w:t>ن كار</w:t>
      </w:r>
      <w:r w:rsidR="005B21A3">
        <w:rPr>
          <w:rStyle w:val="Char3"/>
          <w:rtl/>
          <w:lang w:bidi="fa-IR"/>
        </w:rPr>
        <w:t>ی</w:t>
      </w:r>
      <w:r w:rsidRPr="0060162A">
        <w:rPr>
          <w:rStyle w:val="Char3"/>
          <w:rtl/>
          <w:lang w:bidi="fa-IR"/>
        </w:rPr>
        <w:t xml:space="preserve"> كند.</w:t>
      </w:r>
      <w:r w:rsidR="00101A36">
        <w:rPr>
          <w:rStyle w:val="Char3"/>
          <w:rtl/>
          <w:lang w:bidi="fa-IR"/>
        </w:rPr>
        <w:t xml:space="preserve"> می‌</w:t>
      </w:r>
      <w:r w:rsidRPr="0060162A">
        <w:rPr>
          <w:rStyle w:val="Char3"/>
          <w:rtl/>
          <w:lang w:bidi="fa-IR"/>
        </w:rPr>
        <w:t>دان</w:t>
      </w:r>
      <w:r w:rsidR="005B21A3">
        <w:rPr>
          <w:rStyle w:val="Char3"/>
          <w:rtl/>
          <w:lang w:bidi="fa-IR"/>
        </w:rPr>
        <w:t>ی</w:t>
      </w:r>
      <w:r w:rsidRPr="0060162A">
        <w:rPr>
          <w:rStyle w:val="Char3"/>
          <w:rtl/>
          <w:lang w:bidi="fa-IR"/>
        </w:rPr>
        <w:t>م شافع</w:t>
      </w:r>
      <w:r w:rsidR="005B21A3">
        <w:rPr>
          <w:rStyle w:val="Char3"/>
          <w:rtl/>
          <w:lang w:bidi="fa-IR"/>
        </w:rPr>
        <w:t>ی</w:t>
      </w:r>
      <w:r w:rsidRPr="0060162A">
        <w:rPr>
          <w:rStyle w:val="Char3"/>
          <w:rtl/>
          <w:lang w:bidi="fa-IR"/>
        </w:rPr>
        <w:t>ان گوش دادن به خوانندگ</w:t>
      </w:r>
      <w:r w:rsidR="005B21A3">
        <w:rPr>
          <w:rStyle w:val="Char3"/>
          <w:rtl/>
          <w:lang w:bidi="fa-IR"/>
        </w:rPr>
        <w:t>ی</w:t>
      </w:r>
      <w:r w:rsidRPr="0060162A">
        <w:rPr>
          <w:rStyle w:val="Char3"/>
          <w:rtl/>
          <w:lang w:bidi="fa-IR"/>
        </w:rPr>
        <w:t xml:space="preserve"> زن نامحرم را حرام</w:t>
      </w:r>
      <w:r w:rsidR="00101A36">
        <w:rPr>
          <w:rStyle w:val="Char3"/>
          <w:rtl/>
          <w:lang w:bidi="fa-IR"/>
        </w:rPr>
        <w:t xml:space="preserve"> می‌</w:t>
      </w:r>
      <w:r w:rsidRPr="0060162A">
        <w:rPr>
          <w:rStyle w:val="Char3"/>
          <w:rtl/>
          <w:lang w:bidi="fa-IR"/>
        </w:rPr>
        <w:t>دانند چه كن</w:t>
      </w:r>
      <w:r w:rsidR="005B21A3">
        <w:rPr>
          <w:rStyle w:val="Char3"/>
          <w:rtl/>
          <w:lang w:bidi="fa-IR"/>
        </w:rPr>
        <w:t>ی</w:t>
      </w:r>
      <w:r w:rsidRPr="0060162A">
        <w:rPr>
          <w:rStyle w:val="Char3"/>
          <w:rtl/>
          <w:lang w:bidi="fa-IR"/>
        </w:rPr>
        <w:t>ز باشد چه آزاد زن؛ و مرد</w:t>
      </w:r>
      <w:r w:rsidR="005B21A3">
        <w:rPr>
          <w:rStyle w:val="Char3"/>
          <w:rtl/>
          <w:lang w:bidi="fa-IR"/>
        </w:rPr>
        <w:t>ی</w:t>
      </w:r>
      <w:r w:rsidRPr="0060162A">
        <w:rPr>
          <w:rStyle w:val="Char3"/>
          <w:rtl/>
          <w:lang w:bidi="fa-IR"/>
        </w:rPr>
        <w:t xml:space="preserve"> كه كن</w:t>
      </w:r>
      <w:r w:rsidR="005B21A3">
        <w:rPr>
          <w:rStyle w:val="Char3"/>
          <w:rtl/>
          <w:lang w:bidi="fa-IR"/>
        </w:rPr>
        <w:t>ی</w:t>
      </w:r>
      <w:r w:rsidRPr="0060162A">
        <w:rPr>
          <w:rStyle w:val="Char3"/>
          <w:rtl/>
          <w:lang w:bidi="fa-IR"/>
        </w:rPr>
        <w:t>ز خود را به خوانندگ</w:t>
      </w:r>
      <w:r w:rsidR="005B21A3">
        <w:rPr>
          <w:rStyle w:val="Char3"/>
          <w:rtl/>
          <w:lang w:bidi="fa-IR"/>
        </w:rPr>
        <w:t>ی</w:t>
      </w:r>
      <w:r w:rsidRPr="0060162A">
        <w:rPr>
          <w:rStyle w:val="Char3"/>
          <w:rtl/>
          <w:lang w:bidi="fa-IR"/>
        </w:rPr>
        <w:t xml:space="preserve"> برا</w:t>
      </w:r>
      <w:r w:rsidR="005B21A3">
        <w:rPr>
          <w:rStyle w:val="Char3"/>
          <w:rtl/>
          <w:lang w:bidi="fa-IR"/>
        </w:rPr>
        <w:t>ی</w:t>
      </w:r>
      <w:r w:rsidRPr="0060162A">
        <w:rPr>
          <w:rStyle w:val="Char3"/>
          <w:rtl/>
          <w:lang w:bidi="fa-IR"/>
        </w:rPr>
        <w:t xml:space="preserve"> د</w:t>
      </w:r>
      <w:r w:rsidR="005B21A3">
        <w:rPr>
          <w:rStyle w:val="Char3"/>
          <w:rtl/>
          <w:lang w:bidi="fa-IR"/>
        </w:rPr>
        <w:t>ی</w:t>
      </w:r>
      <w:r w:rsidRPr="0060162A">
        <w:rPr>
          <w:rStyle w:val="Char3"/>
          <w:rtl/>
          <w:lang w:bidi="fa-IR"/>
        </w:rPr>
        <w:t>گران وا دارد و د</w:t>
      </w:r>
      <w:r w:rsidR="005B21A3">
        <w:rPr>
          <w:rStyle w:val="Char3"/>
          <w:rtl/>
          <w:lang w:bidi="fa-IR"/>
        </w:rPr>
        <w:t>ی</w:t>
      </w:r>
      <w:r w:rsidRPr="0060162A">
        <w:rPr>
          <w:rStyle w:val="Char3"/>
          <w:rtl/>
          <w:lang w:bidi="fa-IR"/>
        </w:rPr>
        <w:t>گران را برا</w:t>
      </w:r>
      <w:r w:rsidR="005B21A3">
        <w:rPr>
          <w:rStyle w:val="Char3"/>
          <w:rtl/>
          <w:lang w:bidi="fa-IR"/>
        </w:rPr>
        <w:t>ی</w:t>
      </w:r>
      <w:r w:rsidRPr="0060162A">
        <w:rPr>
          <w:rStyle w:val="Char3"/>
          <w:rtl/>
          <w:lang w:bidi="fa-IR"/>
        </w:rPr>
        <w:t xml:space="preserve"> ا</w:t>
      </w:r>
      <w:r w:rsidR="005B21A3">
        <w:rPr>
          <w:rStyle w:val="Char3"/>
          <w:rtl/>
          <w:lang w:bidi="fa-IR"/>
        </w:rPr>
        <w:t>ی</w:t>
      </w:r>
      <w:r w:rsidRPr="0060162A">
        <w:rPr>
          <w:rStyle w:val="Char3"/>
          <w:rtl/>
          <w:lang w:bidi="fa-IR"/>
        </w:rPr>
        <w:t>ن كار جمع كند مردود الشهاده دانند وكارش را در رد</w:t>
      </w:r>
      <w:r w:rsidR="005B21A3">
        <w:rPr>
          <w:rStyle w:val="Char3"/>
          <w:rtl/>
          <w:lang w:bidi="fa-IR"/>
        </w:rPr>
        <w:t>ی</w:t>
      </w:r>
      <w:r w:rsidRPr="0060162A">
        <w:rPr>
          <w:rStyle w:val="Char3"/>
          <w:rtl/>
          <w:lang w:bidi="fa-IR"/>
        </w:rPr>
        <w:t>ف د</w:t>
      </w:r>
      <w:r w:rsidR="005B21A3">
        <w:rPr>
          <w:rStyle w:val="Char3"/>
          <w:rtl/>
          <w:lang w:bidi="fa-IR"/>
        </w:rPr>
        <w:t>ی</w:t>
      </w:r>
      <w:r w:rsidRPr="0060162A">
        <w:rPr>
          <w:rStyle w:val="Char3"/>
          <w:rtl/>
          <w:lang w:bidi="fa-IR"/>
        </w:rPr>
        <w:t>وث</w:t>
      </w:r>
      <w:r w:rsidR="005B21A3">
        <w:rPr>
          <w:rStyle w:val="Char3"/>
          <w:rtl/>
          <w:lang w:bidi="fa-IR"/>
        </w:rPr>
        <w:t>ی</w:t>
      </w:r>
      <w:r w:rsidRPr="0060162A">
        <w:rPr>
          <w:rStyle w:val="Char3"/>
          <w:rtl/>
          <w:lang w:bidi="fa-IR"/>
        </w:rPr>
        <w:t xml:space="preserve"> شمارند. </w:t>
      </w:r>
    </w:p>
    <w:p w:rsidR="009C6881" w:rsidRPr="0060162A" w:rsidRDefault="009C6881" w:rsidP="001458D7">
      <w:pPr>
        <w:spacing w:line="245" w:lineRule="auto"/>
        <w:ind w:firstLine="284"/>
        <w:jc w:val="both"/>
        <w:rPr>
          <w:rStyle w:val="Char3"/>
          <w:rtl/>
          <w:lang w:bidi="fa-IR"/>
        </w:rPr>
      </w:pPr>
      <w:r w:rsidRPr="0060162A">
        <w:rPr>
          <w:rStyle w:val="Char3"/>
          <w:rtl/>
          <w:lang w:bidi="fa-IR"/>
        </w:rPr>
        <w:t>ابوطالب مك</w:t>
      </w:r>
      <w:r w:rsidR="005B21A3">
        <w:rPr>
          <w:rStyle w:val="Char3"/>
          <w:rtl/>
          <w:lang w:bidi="fa-IR"/>
        </w:rPr>
        <w:t>ی</w:t>
      </w:r>
      <w:r w:rsidRPr="0060162A">
        <w:rPr>
          <w:rStyle w:val="Char3"/>
          <w:rtl/>
          <w:lang w:bidi="fa-IR"/>
        </w:rPr>
        <w:t xml:space="preserve"> در كتابش آورده است كه مروان قاض</w:t>
      </w:r>
      <w:r w:rsidR="005B21A3">
        <w:rPr>
          <w:rStyle w:val="Char3"/>
          <w:rtl/>
          <w:lang w:bidi="fa-IR"/>
        </w:rPr>
        <w:t>ی</w:t>
      </w:r>
      <w:r w:rsidRPr="0060162A">
        <w:rPr>
          <w:rStyle w:val="Char3"/>
          <w:rtl/>
          <w:lang w:bidi="fa-IR"/>
        </w:rPr>
        <w:t xml:space="preserve"> چند كن</w:t>
      </w:r>
      <w:r w:rsidR="005B21A3">
        <w:rPr>
          <w:rStyle w:val="Char3"/>
          <w:rtl/>
          <w:lang w:bidi="fa-IR"/>
        </w:rPr>
        <w:t>ی</w:t>
      </w:r>
      <w:r w:rsidRPr="0060162A">
        <w:rPr>
          <w:rStyle w:val="Char3"/>
          <w:rtl/>
          <w:lang w:bidi="fa-IR"/>
        </w:rPr>
        <w:t>ز داشت كه قرآن خوان</w:t>
      </w:r>
      <w:r w:rsidR="005B21A3">
        <w:rPr>
          <w:rStyle w:val="Char3"/>
          <w:rtl/>
          <w:lang w:bidi="fa-IR"/>
        </w:rPr>
        <w:t>ی</w:t>
      </w:r>
      <w:r w:rsidRPr="0060162A">
        <w:rPr>
          <w:rStyle w:val="Char3"/>
          <w:rtl/>
          <w:lang w:bidi="fa-IR"/>
        </w:rPr>
        <w:t xml:space="preserve"> و خوانندگ</w:t>
      </w:r>
      <w:r w:rsidR="005B21A3">
        <w:rPr>
          <w:rStyle w:val="Char3"/>
          <w:rtl/>
          <w:lang w:bidi="fa-IR"/>
        </w:rPr>
        <w:t>ی</w:t>
      </w:r>
      <w:r w:rsidRPr="0060162A">
        <w:rPr>
          <w:rStyle w:val="Char3"/>
          <w:rtl/>
          <w:lang w:bidi="fa-IR"/>
        </w:rPr>
        <w:t xml:space="preserve"> </w:t>
      </w:r>
      <w:r w:rsidR="005B21A3">
        <w:rPr>
          <w:rStyle w:val="Char3"/>
          <w:rtl/>
          <w:lang w:bidi="fa-IR"/>
        </w:rPr>
        <w:t>ی</w:t>
      </w:r>
      <w:r w:rsidRPr="0060162A">
        <w:rPr>
          <w:rStyle w:val="Char3"/>
          <w:rtl/>
          <w:lang w:bidi="fa-IR"/>
        </w:rPr>
        <w:t>اد</w:t>
      </w:r>
      <w:r w:rsidR="00E573EC">
        <w:rPr>
          <w:rStyle w:val="Char3"/>
          <w:rtl/>
          <w:lang w:bidi="fa-IR"/>
        </w:rPr>
        <w:t xml:space="preserve">‌شان </w:t>
      </w:r>
      <w:r w:rsidRPr="0060162A">
        <w:rPr>
          <w:rStyle w:val="Char3"/>
          <w:rtl/>
          <w:lang w:bidi="fa-IR"/>
        </w:rPr>
        <w:t>داده بود خاص صوف</w:t>
      </w:r>
      <w:r w:rsidR="005B21A3">
        <w:rPr>
          <w:rStyle w:val="Char3"/>
          <w:rtl/>
          <w:lang w:bidi="fa-IR"/>
        </w:rPr>
        <w:t>ی</w:t>
      </w:r>
      <w:r w:rsidRPr="0060162A">
        <w:rPr>
          <w:rStyle w:val="Char3"/>
          <w:rtl/>
          <w:lang w:bidi="fa-IR"/>
        </w:rPr>
        <w:t>ان؛ كه اگر ا</w:t>
      </w:r>
      <w:r w:rsidR="005B21A3">
        <w:rPr>
          <w:rStyle w:val="Char3"/>
          <w:rtl/>
          <w:lang w:bidi="fa-IR"/>
        </w:rPr>
        <w:t>ی</w:t>
      </w:r>
      <w:r w:rsidRPr="0060162A">
        <w:rPr>
          <w:rStyle w:val="Char3"/>
          <w:rtl/>
          <w:lang w:bidi="fa-IR"/>
        </w:rPr>
        <w:t>ن حكا</w:t>
      </w:r>
      <w:r w:rsidR="005B21A3">
        <w:rPr>
          <w:rStyle w:val="Char3"/>
          <w:rtl/>
          <w:lang w:bidi="fa-IR"/>
        </w:rPr>
        <w:t>ی</w:t>
      </w:r>
      <w:r w:rsidRPr="0060162A">
        <w:rPr>
          <w:rStyle w:val="Char3"/>
          <w:rtl/>
          <w:lang w:bidi="fa-IR"/>
        </w:rPr>
        <w:t>ت راست باشد مروان فاسق بوده است. و ن</w:t>
      </w:r>
      <w:r w:rsidR="005B21A3">
        <w:rPr>
          <w:rStyle w:val="Char3"/>
          <w:rtl/>
          <w:lang w:bidi="fa-IR"/>
        </w:rPr>
        <w:t>ی</w:t>
      </w:r>
      <w:r w:rsidRPr="0060162A">
        <w:rPr>
          <w:rStyle w:val="Char3"/>
          <w:rtl/>
          <w:lang w:bidi="fa-IR"/>
        </w:rPr>
        <w:t>ز از حاكم ن</w:t>
      </w:r>
      <w:r w:rsidR="005B21A3">
        <w:rPr>
          <w:rStyle w:val="Char3"/>
          <w:rtl/>
          <w:lang w:bidi="fa-IR"/>
        </w:rPr>
        <w:t>ی</w:t>
      </w:r>
      <w:r w:rsidRPr="0060162A">
        <w:rPr>
          <w:rStyle w:val="Char3"/>
          <w:rtl/>
          <w:lang w:bidi="fa-IR"/>
        </w:rPr>
        <w:t>شابور</w:t>
      </w:r>
      <w:r w:rsidR="005B21A3">
        <w:rPr>
          <w:rStyle w:val="Char3"/>
          <w:rtl/>
          <w:lang w:bidi="fa-IR"/>
        </w:rPr>
        <w:t>ی</w:t>
      </w:r>
      <w:r w:rsidRPr="0060162A">
        <w:rPr>
          <w:rStyle w:val="Char3"/>
          <w:rtl/>
          <w:lang w:bidi="fa-IR"/>
        </w:rPr>
        <w:t xml:space="preserve"> (محدث معروف) نقل كرده اند كه همراه فارس بن ع</w:t>
      </w:r>
      <w:r w:rsidR="005B21A3">
        <w:rPr>
          <w:rStyle w:val="Char3"/>
          <w:rtl/>
          <w:lang w:bidi="fa-IR"/>
        </w:rPr>
        <w:t>ی</w:t>
      </w:r>
      <w:r w:rsidRPr="0060162A">
        <w:rPr>
          <w:rStyle w:val="Char3"/>
          <w:rtl/>
          <w:lang w:bidi="fa-IR"/>
        </w:rPr>
        <w:t>س</w:t>
      </w:r>
      <w:r w:rsidR="005B21A3">
        <w:rPr>
          <w:rStyle w:val="Char3"/>
          <w:rtl/>
          <w:lang w:bidi="fa-IR"/>
        </w:rPr>
        <w:t>ی</w:t>
      </w:r>
      <w:r w:rsidRPr="0060162A">
        <w:rPr>
          <w:rStyle w:val="Char3"/>
          <w:rtl/>
          <w:lang w:bidi="fa-IR"/>
        </w:rPr>
        <w:t xml:space="preserve"> صوف</w:t>
      </w:r>
      <w:r w:rsidR="005B21A3">
        <w:rPr>
          <w:rStyle w:val="Char3"/>
          <w:rtl/>
          <w:lang w:bidi="fa-IR"/>
        </w:rPr>
        <w:t>ی</w:t>
      </w:r>
      <w:r w:rsidRPr="0060162A">
        <w:rPr>
          <w:rStyle w:val="Char3"/>
          <w:rtl/>
          <w:lang w:bidi="fa-IR"/>
        </w:rPr>
        <w:t xml:space="preserve"> در منزل ابوبكر ابر</w:t>
      </w:r>
      <w:r w:rsidR="005B21A3">
        <w:rPr>
          <w:rStyle w:val="Char3"/>
          <w:rtl/>
          <w:lang w:bidi="fa-IR"/>
        </w:rPr>
        <w:t>ی</w:t>
      </w:r>
      <w:r w:rsidRPr="0060162A">
        <w:rPr>
          <w:rStyle w:val="Char3"/>
          <w:rtl/>
          <w:lang w:bidi="fa-IR"/>
        </w:rPr>
        <w:t>شم</w:t>
      </w:r>
      <w:r w:rsidR="005B21A3">
        <w:rPr>
          <w:rStyle w:val="Char3"/>
          <w:rtl/>
          <w:lang w:bidi="fa-IR"/>
        </w:rPr>
        <w:t>ی</w:t>
      </w:r>
      <w:r w:rsidRPr="0060162A">
        <w:rPr>
          <w:rStyle w:val="Char3"/>
          <w:rtl/>
          <w:lang w:bidi="fa-IR"/>
        </w:rPr>
        <w:t xml:space="preserve"> برا</w:t>
      </w:r>
      <w:r w:rsidR="005B21A3">
        <w:rPr>
          <w:rStyle w:val="Char3"/>
          <w:rtl/>
          <w:lang w:bidi="fa-IR"/>
        </w:rPr>
        <w:t>ی</w:t>
      </w:r>
      <w:r w:rsidRPr="0060162A">
        <w:rPr>
          <w:rStyle w:val="Char3"/>
          <w:rtl/>
          <w:lang w:bidi="fa-IR"/>
        </w:rPr>
        <w:t xml:space="preserve"> شن</w:t>
      </w:r>
      <w:r w:rsidR="005B21A3">
        <w:rPr>
          <w:rStyle w:val="Char3"/>
          <w:rtl/>
          <w:lang w:bidi="fa-IR"/>
        </w:rPr>
        <w:t>ی</w:t>
      </w:r>
      <w:r w:rsidRPr="0060162A">
        <w:rPr>
          <w:rStyle w:val="Char3"/>
          <w:rtl/>
          <w:lang w:bidi="fa-IR"/>
        </w:rPr>
        <w:t>دن آواز «هزاره» حاضر</w:t>
      </w:r>
      <w:r w:rsidR="00101A36">
        <w:rPr>
          <w:rStyle w:val="Char3"/>
          <w:rtl/>
          <w:lang w:bidi="fa-IR"/>
        </w:rPr>
        <w:t xml:space="preserve"> می‌</w:t>
      </w:r>
      <w:r w:rsidRPr="0060162A">
        <w:rPr>
          <w:rStyle w:val="Char3"/>
          <w:rtl/>
          <w:lang w:bidi="fa-IR"/>
        </w:rPr>
        <w:t>شدند، و ا</w:t>
      </w:r>
      <w:r w:rsidR="005B21A3">
        <w:rPr>
          <w:rStyle w:val="Char3"/>
          <w:rtl/>
          <w:lang w:bidi="fa-IR"/>
        </w:rPr>
        <w:t>ی</w:t>
      </w:r>
      <w:r w:rsidRPr="0060162A">
        <w:rPr>
          <w:rStyle w:val="Char3"/>
          <w:rtl/>
          <w:lang w:bidi="fa-IR"/>
        </w:rPr>
        <w:t>ن «هزاره» از خوانندگان زن باحجاب بود! مؤلف گو</w:t>
      </w:r>
      <w:r w:rsidR="005B21A3">
        <w:rPr>
          <w:rStyle w:val="Char3"/>
          <w:rtl/>
          <w:lang w:bidi="fa-IR"/>
        </w:rPr>
        <w:t>ی</w:t>
      </w:r>
      <w:r w:rsidRPr="0060162A">
        <w:rPr>
          <w:rStyle w:val="Char3"/>
          <w:rtl/>
          <w:lang w:bidi="fa-IR"/>
        </w:rPr>
        <w:t>د: ا</w:t>
      </w:r>
      <w:r w:rsidR="005B21A3">
        <w:rPr>
          <w:rStyle w:val="Char3"/>
          <w:rtl/>
          <w:lang w:bidi="fa-IR"/>
        </w:rPr>
        <w:t>ی</w:t>
      </w:r>
      <w:r w:rsidRPr="0060162A">
        <w:rPr>
          <w:rStyle w:val="Char3"/>
          <w:rtl/>
          <w:lang w:bidi="fa-IR"/>
        </w:rPr>
        <w:t>ن نسبت زشت</w:t>
      </w:r>
      <w:r w:rsidR="005B21A3">
        <w:rPr>
          <w:rStyle w:val="Char3"/>
          <w:rtl/>
          <w:lang w:bidi="fa-IR"/>
        </w:rPr>
        <w:t>ی</w:t>
      </w:r>
      <w:r w:rsidRPr="0060162A">
        <w:rPr>
          <w:rStyle w:val="Char3"/>
          <w:rtl/>
          <w:lang w:bidi="fa-IR"/>
        </w:rPr>
        <w:t xml:space="preserve"> است كه به حاكم داده اند و اگر راست باشد هم</w:t>
      </w:r>
      <w:r w:rsidR="005B21A3">
        <w:rPr>
          <w:rStyle w:val="Char3"/>
          <w:rtl/>
          <w:lang w:bidi="fa-IR"/>
        </w:rPr>
        <w:t>ی</w:t>
      </w:r>
      <w:r w:rsidRPr="0060162A">
        <w:rPr>
          <w:rStyle w:val="Char3"/>
          <w:rtl/>
          <w:lang w:bidi="fa-IR"/>
        </w:rPr>
        <w:t>ن خدشه بر عدالت و</w:t>
      </w:r>
      <w:r w:rsidR="005B21A3">
        <w:rPr>
          <w:rStyle w:val="Char3"/>
          <w:rtl/>
          <w:lang w:bidi="fa-IR"/>
        </w:rPr>
        <w:t>ی</w:t>
      </w:r>
      <w:r w:rsidRPr="0060162A">
        <w:rPr>
          <w:rStyle w:val="Char3"/>
          <w:rtl/>
          <w:lang w:bidi="fa-IR"/>
        </w:rPr>
        <w:t xml:space="preserve"> كاف</w:t>
      </w:r>
      <w:r w:rsidR="005B21A3">
        <w:rPr>
          <w:rStyle w:val="Char3"/>
          <w:rtl/>
          <w:lang w:bidi="fa-IR"/>
        </w:rPr>
        <w:t>ی</w:t>
      </w:r>
      <w:r w:rsidRPr="0060162A">
        <w:rPr>
          <w:rStyle w:val="Char3"/>
          <w:rtl/>
          <w:lang w:bidi="fa-IR"/>
        </w:rPr>
        <w:t xml:space="preserve"> است. </w:t>
      </w:r>
    </w:p>
    <w:p w:rsidR="009C6881" w:rsidRPr="0060162A" w:rsidRDefault="009C6881" w:rsidP="001458D7">
      <w:pPr>
        <w:spacing w:line="245" w:lineRule="auto"/>
        <w:ind w:firstLine="284"/>
        <w:jc w:val="both"/>
        <w:rPr>
          <w:rStyle w:val="Char3"/>
          <w:rtl/>
          <w:lang w:bidi="fa-IR"/>
        </w:rPr>
      </w:pPr>
      <w:r w:rsidRPr="0060162A">
        <w:rPr>
          <w:rStyle w:val="Char3"/>
          <w:rtl/>
          <w:lang w:bidi="fa-IR"/>
        </w:rPr>
        <w:t>و ن</w:t>
      </w:r>
      <w:r w:rsidR="005B21A3">
        <w:rPr>
          <w:rStyle w:val="Char3"/>
          <w:rtl/>
          <w:lang w:bidi="fa-IR"/>
        </w:rPr>
        <w:t>ی</w:t>
      </w:r>
      <w:r w:rsidRPr="0060162A">
        <w:rPr>
          <w:rStyle w:val="Char3"/>
          <w:rtl/>
          <w:lang w:bidi="fa-IR"/>
        </w:rPr>
        <w:t>ز ابوطالب مك</w:t>
      </w:r>
      <w:r w:rsidR="005B21A3">
        <w:rPr>
          <w:rStyle w:val="Char3"/>
          <w:rtl/>
          <w:lang w:bidi="fa-IR"/>
        </w:rPr>
        <w:t>ی</w:t>
      </w:r>
      <w:r w:rsidRPr="0060162A">
        <w:rPr>
          <w:rStyle w:val="Char3"/>
          <w:rtl/>
          <w:lang w:bidi="fa-IR"/>
        </w:rPr>
        <w:t xml:space="preserve"> آورده است كه عبدالله بن جعفر (بن اب</w:t>
      </w:r>
      <w:r w:rsidR="005B21A3">
        <w:rPr>
          <w:rStyle w:val="Char3"/>
          <w:rtl/>
          <w:lang w:bidi="fa-IR"/>
        </w:rPr>
        <w:t>ی</w:t>
      </w:r>
      <w:r w:rsidRPr="0060162A">
        <w:rPr>
          <w:rStyle w:val="Char3"/>
          <w:rtl/>
          <w:lang w:bidi="fa-IR"/>
        </w:rPr>
        <w:t>طالب) به استماع غنا</w:t>
      </w:r>
      <w:r w:rsidR="00101A36">
        <w:rPr>
          <w:rStyle w:val="Char3"/>
          <w:rtl/>
          <w:lang w:bidi="fa-IR"/>
        </w:rPr>
        <w:t xml:space="preserve"> می‌</w:t>
      </w:r>
      <w:r w:rsidRPr="0060162A">
        <w:rPr>
          <w:rStyle w:val="Char3"/>
          <w:rtl/>
          <w:lang w:bidi="fa-IR"/>
        </w:rPr>
        <w:t>نشست، مؤلف گو</w:t>
      </w:r>
      <w:r w:rsidR="005B21A3">
        <w:rPr>
          <w:rStyle w:val="Char3"/>
          <w:rtl/>
          <w:lang w:bidi="fa-IR"/>
        </w:rPr>
        <w:t>ی</w:t>
      </w:r>
      <w:r w:rsidRPr="0060162A">
        <w:rPr>
          <w:rStyle w:val="Char3"/>
          <w:rtl/>
          <w:lang w:bidi="fa-IR"/>
        </w:rPr>
        <w:t>د: حتماً به خواندن كن</w:t>
      </w:r>
      <w:r w:rsidR="005B21A3">
        <w:rPr>
          <w:rStyle w:val="Char3"/>
          <w:rtl/>
          <w:lang w:bidi="fa-IR"/>
        </w:rPr>
        <w:t>ی</w:t>
      </w:r>
      <w:r w:rsidRPr="0060162A">
        <w:rPr>
          <w:rStyle w:val="Char3"/>
          <w:rtl/>
          <w:lang w:bidi="fa-IR"/>
        </w:rPr>
        <w:t>زان خودش گوش</w:t>
      </w:r>
      <w:r w:rsidR="00101A36">
        <w:rPr>
          <w:rStyle w:val="Char3"/>
          <w:rtl/>
          <w:lang w:bidi="fa-IR"/>
        </w:rPr>
        <w:t xml:space="preserve"> می‌</w:t>
      </w:r>
      <w:r w:rsidRPr="0060162A">
        <w:rPr>
          <w:rStyle w:val="Char3"/>
          <w:rtl/>
          <w:lang w:bidi="fa-IR"/>
        </w:rPr>
        <w:t xml:space="preserve">داده. </w:t>
      </w:r>
    </w:p>
    <w:p w:rsidR="009C6881" w:rsidRPr="0060162A" w:rsidRDefault="009C6881" w:rsidP="001458D7">
      <w:pPr>
        <w:spacing w:line="245" w:lineRule="auto"/>
        <w:ind w:firstLine="284"/>
        <w:jc w:val="both"/>
        <w:rPr>
          <w:rStyle w:val="Char3"/>
          <w:rtl/>
          <w:lang w:bidi="fa-IR"/>
        </w:rPr>
      </w:pPr>
      <w:r w:rsidRPr="0060162A">
        <w:rPr>
          <w:rStyle w:val="Char3"/>
          <w:rtl/>
          <w:lang w:bidi="fa-IR"/>
        </w:rPr>
        <w:t>محمد بن طاهر از صالح پسر احمد حنبل نقل كرده است كه من سماع دوست داشتم و پدرم آن را ناخوش داشت تا شب</w:t>
      </w:r>
      <w:r w:rsidR="005B21A3">
        <w:rPr>
          <w:rStyle w:val="Char3"/>
          <w:rtl/>
          <w:lang w:bidi="fa-IR"/>
        </w:rPr>
        <w:t>ی</w:t>
      </w:r>
      <w:r w:rsidRPr="0060162A">
        <w:rPr>
          <w:rStyle w:val="Char3"/>
          <w:rtl/>
          <w:lang w:bidi="fa-IR"/>
        </w:rPr>
        <w:t xml:space="preserve"> ابن الخباز</w:t>
      </w:r>
      <w:r w:rsidR="00ED1F13">
        <w:rPr>
          <w:rStyle w:val="Char3"/>
          <w:rtl/>
          <w:lang w:bidi="fa-IR"/>
        </w:rPr>
        <w:t>ه</w:t>
      </w:r>
      <w:r w:rsidRPr="0060162A">
        <w:rPr>
          <w:rStyle w:val="Char3"/>
          <w:rtl/>
          <w:lang w:bidi="fa-IR"/>
        </w:rPr>
        <w:t xml:space="preserve"> صائد</w:t>
      </w:r>
      <w:r w:rsidR="005B21A3">
        <w:rPr>
          <w:rStyle w:val="Char3"/>
          <w:rtl/>
          <w:lang w:bidi="fa-IR"/>
        </w:rPr>
        <w:t>ی</w:t>
      </w:r>
      <w:r w:rsidRPr="0060162A">
        <w:rPr>
          <w:rStyle w:val="Char3"/>
          <w:rtl/>
          <w:lang w:bidi="fa-IR"/>
        </w:rPr>
        <w:t xml:space="preserve"> را كه خواننده بود دعوت كردم وقت</w:t>
      </w:r>
      <w:r w:rsidR="005B21A3">
        <w:rPr>
          <w:rStyle w:val="Char3"/>
          <w:rtl/>
          <w:lang w:bidi="fa-IR"/>
        </w:rPr>
        <w:t>ی</w:t>
      </w:r>
      <w:r w:rsidRPr="0060162A">
        <w:rPr>
          <w:rStyle w:val="Char3"/>
          <w:rtl/>
          <w:lang w:bidi="fa-IR"/>
        </w:rPr>
        <w:t xml:space="preserve"> پدرم به خواب رفت او شروع به تغن</w:t>
      </w:r>
      <w:r w:rsidR="005B21A3">
        <w:rPr>
          <w:rStyle w:val="Char3"/>
          <w:rtl/>
          <w:lang w:bidi="fa-IR"/>
        </w:rPr>
        <w:t>ی</w:t>
      </w:r>
      <w:r w:rsidRPr="0060162A">
        <w:rPr>
          <w:rStyle w:val="Char3"/>
          <w:rtl/>
          <w:lang w:bidi="fa-IR"/>
        </w:rPr>
        <w:t xml:space="preserve"> نمود، ناگهان احساس كردم كه پدرم به بام اتاق ما آمده گوش</w:t>
      </w:r>
      <w:r w:rsidR="00101A36">
        <w:rPr>
          <w:rStyle w:val="Char3"/>
          <w:rtl/>
          <w:lang w:bidi="fa-IR"/>
        </w:rPr>
        <w:t xml:space="preserve"> می‌</w:t>
      </w:r>
      <w:r w:rsidRPr="0060162A">
        <w:rPr>
          <w:rStyle w:val="Char3"/>
          <w:rtl/>
          <w:lang w:bidi="fa-IR"/>
        </w:rPr>
        <w:t>دهد بالا رفتم و پدرم را د</w:t>
      </w:r>
      <w:r w:rsidR="005B21A3">
        <w:rPr>
          <w:rStyle w:val="Char3"/>
          <w:rtl/>
          <w:lang w:bidi="fa-IR"/>
        </w:rPr>
        <w:t>ی</w:t>
      </w:r>
      <w:r w:rsidRPr="0060162A">
        <w:rPr>
          <w:rStyle w:val="Char3"/>
          <w:rtl/>
          <w:lang w:bidi="fa-IR"/>
        </w:rPr>
        <w:t>دم دامن جامه به ز</w:t>
      </w:r>
      <w:r w:rsidR="005B21A3">
        <w:rPr>
          <w:rStyle w:val="Char3"/>
          <w:rtl/>
          <w:lang w:bidi="fa-IR"/>
        </w:rPr>
        <w:t>ی</w:t>
      </w:r>
      <w:r w:rsidRPr="0060162A">
        <w:rPr>
          <w:rStyle w:val="Char3"/>
          <w:rtl/>
          <w:lang w:bidi="fa-IR"/>
        </w:rPr>
        <w:t>ر بغل زده گو</w:t>
      </w:r>
      <w:r w:rsidR="005B21A3">
        <w:rPr>
          <w:rStyle w:val="Char3"/>
          <w:rtl/>
          <w:lang w:bidi="fa-IR"/>
        </w:rPr>
        <w:t>یی</w:t>
      </w:r>
      <w:r w:rsidR="00101A36">
        <w:rPr>
          <w:rStyle w:val="Char3"/>
          <w:rtl/>
          <w:lang w:bidi="fa-IR"/>
        </w:rPr>
        <w:t xml:space="preserve"> می‌</w:t>
      </w:r>
      <w:r w:rsidRPr="0060162A">
        <w:rPr>
          <w:rStyle w:val="Char3"/>
          <w:rtl/>
          <w:lang w:bidi="fa-IR"/>
        </w:rPr>
        <w:t>رقصد... صورتها</w:t>
      </w:r>
      <w:r w:rsidR="005B21A3">
        <w:rPr>
          <w:rStyle w:val="Char3"/>
          <w:rtl/>
          <w:lang w:bidi="fa-IR"/>
        </w:rPr>
        <w:t>ی</w:t>
      </w:r>
      <w:r w:rsidRPr="0060162A">
        <w:rPr>
          <w:rStyle w:val="Char3"/>
          <w:rtl/>
          <w:lang w:bidi="fa-IR"/>
        </w:rPr>
        <w:t xml:space="preserve"> د</w:t>
      </w:r>
      <w:r w:rsidR="005B21A3">
        <w:rPr>
          <w:rStyle w:val="Char3"/>
          <w:rtl/>
          <w:lang w:bidi="fa-IR"/>
        </w:rPr>
        <w:t>ی</w:t>
      </w:r>
      <w:r w:rsidRPr="0060162A">
        <w:rPr>
          <w:rStyle w:val="Char3"/>
          <w:rtl/>
          <w:lang w:bidi="fa-IR"/>
        </w:rPr>
        <w:t>گر هم از ا</w:t>
      </w:r>
      <w:r w:rsidR="005B21A3">
        <w:rPr>
          <w:rStyle w:val="Char3"/>
          <w:rtl/>
          <w:lang w:bidi="fa-IR"/>
        </w:rPr>
        <w:t>ی</w:t>
      </w:r>
      <w:r w:rsidRPr="0060162A">
        <w:rPr>
          <w:rStyle w:val="Char3"/>
          <w:rtl/>
          <w:lang w:bidi="fa-IR"/>
        </w:rPr>
        <w:t>ن روا</w:t>
      </w:r>
      <w:r w:rsidR="005B21A3">
        <w:rPr>
          <w:rStyle w:val="Char3"/>
          <w:rtl/>
          <w:lang w:bidi="fa-IR"/>
        </w:rPr>
        <w:t>ی</w:t>
      </w:r>
      <w:r w:rsidRPr="0060162A">
        <w:rPr>
          <w:rStyle w:val="Char3"/>
          <w:rtl/>
          <w:lang w:bidi="fa-IR"/>
        </w:rPr>
        <w:t>ت هست حاصلش ا</w:t>
      </w:r>
      <w:r w:rsidR="005B21A3">
        <w:rPr>
          <w:rStyle w:val="Char3"/>
          <w:rtl/>
          <w:lang w:bidi="fa-IR"/>
        </w:rPr>
        <w:t>ی</w:t>
      </w:r>
      <w:r w:rsidRPr="0060162A">
        <w:rPr>
          <w:rStyle w:val="Char3"/>
          <w:rtl/>
          <w:lang w:bidi="fa-IR"/>
        </w:rPr>
        <w:t>نكه احمد بن حنبل سماع و تغن</w:t>
      </w:r>
      <w:r w:rsidR="005B21A3">
        <w:rPr>
          <w:rStyle w:val="Char3"/>
          <w:rtl/>
          <w:lang w:bidi="fa-IR"/>
        </w:rPr>
        <w:t>ی</w:t>
      </w:r>
      <w:r w:rsidRPr="0060162A">
        <w:rPr>
          <w:rStyle w:val="Char3"/>
          <w:rtl/>
          <w:lang w:bidi="fa-IR"/>
        </w:rPr>
        <w:t xml:space="preserve"> را تأ</w:t>
      </w:r>
      <w:r w:rsidR="005B21A3">
        <w:rPr>
          <w:rStyle w:val="Char3"/>
          <w:rtl/>
          <w:lang w:bidi="fa-IR"/>
        </w:rPr>
        <w:t>یی</w:t>
      </w:r>
      <w:r w:rsidRPr="0060162A">
        <w:rPr>
          <w:rStyle w:val="Char3"/>
          <w:rtl/>
          <w:lang w:bidi="fa-IR"/>
        </w:rPr>
        <w:t>د</w:t>
      </w:r>
      <w:r w:rsidR="00101A36">
        <w:rPr>
          <w:rStyle w:val="Char3"/>
          <w:rtl/>
          <w:lang w:bidi="fa-IR"/>
        </w:rPr>
        <w:t xml:space="preserve"> می‌</w:t>
      </w:r>
      <w:r w:rsidRPr="0060162A">
        <w:rPr>
          <w:rStyle w:val="Char3"/>
          <w:rtl/>
          <w:lang w:bidi="fa-IR"/>
        </w:rPr>
        <w:t>كند. مؤلف گو</w:t>
      </w:r>
      <w:r w:rsidR="005B21A3">
        <w:rPr>
          <w:rStyle w:val="Char3"/>
          <w:rtl/>
          <w:lang w:bidi="fa-IR"/>
        </w:rPr>
        <w:t>ی</w:t>
      </w:r>
      <w:r w:rsidRPr="0060162A">
        <w:rPr>
          <w:rStyle w:val="Char3"/>
          <w:rtl/>
          <w:lang w:bidi="fa-IR"/>
        </w:rPr>
        <w:t>د: ابن الخباز</w:t>
      </w:r>
      <w:r w:rsidR="00ED1F13">
        <w:rPr>
          <w:rStyle w:val="Char3"/>
          <w:rtl/>
          <w:lang w:bidi="fa-IR"/>
        </w:rPr>
        <w:t>ه</w:t>
      </w:r>
      <w:r w:rsidRPr="0060162A">
        <w:rPr>
          <w:rStyle w:val="Char3"/>
          <w:rtl/>
          <w:lang w:bidi="fa-IR"/>
        </w:rPr>
        <w:t>‌قصا</w:t>
      </w:r>
      <w:r w:rsidR="005B21A3">
        <w:rPr>
          <w:rStyle w:val="Char3"/>
          <w:rtl/>
          <w:lang w:bidi="fa-IR"/>
        </w:rPr>
        <w:t>ی</w:t>
      </w:r>
      <w:r w:rsidRPr="0060162A">
        <w:rPr>
          <w:rStyle w:val="Char3"/>
          <w:rtl/>
          <w:lang w:bidi="fa-IR"/>
        </w:rPr>
        <w:t>د زهد</w:t>
      </w:r>
      <w:r w:rsidR="005B21A3">
        <w:rPr>
          <w:rStyle w:val="Char3"/>
          <w:rtl/>
          <w:lang w:bidi="fa-IR"/>
        </w:rPr>
        <w:t>ی</w:t>
      </w:r>
      <w:r w:rsidRPr="0060162A">
        <w:rPr>
          <w:rStyle w:val="Char3"/>
          <w:rtl/>
          <w:lang w:bidi="fa-IR"/>
        </w:rPr>
        <w:t>ات</w:t>
      </w:r>
      <w:r w:rsidR="00101A36">
        <w:rPr>
          <w:rStyle w:val="Char3"/>
          <w:rtl/>
          <w:lang w:bidi="fa-IR"/>
        </w:rPr>
        <w:t xml:space="preserve"> می‌</w:t>
      </w:r>
      <w:r w:rsidRPr="0060162A">
        <w:rPr>
          <w:rStyle w:val="Char3"/>
          <w:rtl/>
          <w:lang w:bidi="fa-IR"/>
        </w:rPr>
        <w:t>خوانده، اما ا</w:t>
      </w:r>
      <w:r w:rsidR="005B21A3">
        <w:rPr>
          <w:rStyle w:val="Char3"/>
          <w:rtl/>
          <w:lang w:bidi="fa-IR"/>
        </w:rPr>
        <w:t>ی</w:t>
      </w:r>
      <w:r w:rsidRPr="0060162A">
        <w:rPr>
          <w:rStyle w:val="Char3"/>
          <w:rtl/>
          <w:lang w:bidi="fa-IR"/>
        </w:rPr>
        <w:t>نكه احمد گو</w:t>
      </w:r>
      <w:r w:rsidR="005B21A3">
        <w:rPr>
          <w:rStyle w:val="Char3"/>
          <w:rtl/>
          <w:lang w:bidi="fa-IR"/>
        </w:rPr>
        <w:t>یی</w:t>
      </w:r>
      <w:r w:rsidR="00101A36">
        <w:rPr>
          <w:rStyle w:val="Char3"/>
          <w:rtl/>
          <w:lang w:bidi="fa-IR"/>
        </w:rPr>
        <w:t xml:space="preserve"> می‌</w:t>
      </w:r>
      <w:r w:rsidRPr="0060162A">
        <w:rPr>
          <w:rStyle w:val="Char3"/>
          <w:rtl/>
          <w:lang w:bidi="fa-IR"/>
        </w:rPr>
        <w:t>خواسته برقصد، تعب</w:t>
      </w:r>
      <w:r w:rsidR="005B21A3">
        <w:rPr>
          <w:rStyle w:val="Char3"/>
          <w:rtl/>
          <w:lang w:bidi="fa-IR"/>
        </w:rPr>
        <w:t>ی</w:t>
      </w:r>
      <w:r w:rsidRPr="0060162A">
        <w:rPr>
          <w:rStyle w:val="Char3"/>
          <w:rtl/>
          <w:lang w:bidi="fa-IR"/>
        </w:rPr>
        <w:t>ر و تغ</w:t>
      </w:r>
      <w:r w:rsidR="005B21A3">
        <w:rPr>
          <w:rStyle w:val="Char3"/>
          <w:rtl/>
          <w:lang w:bidi="fa-IR"/>
        </w:rPr>
        <w:t>یی</w:t>
      </w:r>
      <w:r w:rsidRPr="0060162A">
        <w:rPr>
          <w:rStyle w:val="Char3"/>
          <w:rtl/>
          <w:lang w:bidi="fa-IR"/>
        </w:rPr>
        <w:t>ر</w:t>
      </w:r>
      <w:r w:rsidR="005B21A3">
        <w:rPr>
          <w:rStyle w:val="Char3"/>
          <w:rtl/>
          <w:lang w:bidi="fa-IR"/>
        </w:rPr>
        <w:t>ی</w:t>
      </w:r>
      <w:r w:rsidRPr="0060162A">
        <w:rPr>
          <w:rStyle w:val="Char3"/>
          <w:rtl/>
          <w:lang w:bidi="fa-IR"/>
        </w:rPr>
        <w:t xml:space="preserve"> است كه راو</w:t>
      </w:r>
      <w:r w:rsidR="005B21A3">
        <w:rPr>
          <w:rStyle w:val="Char3"/>
          <w:rtl/>
          <w:lang w:bidi="fa-IR"/>
        </w:rPr>
        <w:t>ی</w:t>
      </w:r>
      <w:r w:rsidRPr="0060162A">
        <w:rPr>
          <w:rStyle w:val="Char3"/>
          <w:rtl/>
          <w:lang w:bidi="fa-IR"/>
        </w:rPr>
        <w:t>ان برا</w:t>
      </w:r>
      <w:r w:rsidR="005B21A3">
        <w:rPr>
          <w:rStyle w:val="Char3"/>
          <w:rtl/>
          <w:lang w:bidi="fa-IR"/>
        </w:rPr>
        <w:t>ی</w:t>
      </w:r>
      <w:r w:rsidRPr="0060162A">
        <w:rPr>
          <w:rStyle w:val="Char3"/>
          <w:rtl/>
          <w:lang w:bidi="fa-IR"/>
        </w:rPr>
        <w:t xml:space="preserve"> تجو</w:t>
      </w:r>
      <w:r w:rsidR="005B21A3">
        <w:rPr>
          <w:rStyle w:val="Char3"/>
          <w:rtl/>
          <w:lang w:bidi="fa-IR"/>
        </w:rPr>
        <w:t>ی</w:t>
      </w:r>
      <w:r w:rsidRPr="0060162A">
        <w:rPr>
          <w:rStyle w:val="Char3"/>
          <w:rtl/>
          <w:lang w:bidi="fa-IR"/>
        </w:rPr>
        <w:t>ز رقاص</w:t>
      </w:r>
      <w:r w:rsidR="005B21A3">
        <w:rPr>
          <w:rStyle w:val="Char3"/>
          <w:rtl/>
          <w:lang w:bidi="fa-IR"/>
        </w:rPr>
        <w:t>ی</w:t>
      </w:r>
      <w:r w:rsidRPr="0060162A">
        <w:rPr>
          <w:rStyle w:val="Char3"/>
          <w:rtl/>
          <w:lang w:bidi="fa-IR"/>
        </w:rPr>
        <w:t xml:space="preserve"> صوف</w:t>
      </w:r>
      <w:r w:rsidR="005B21A3">
        <w:rPr>
          <w:rStyle w:val="Char3"/>
          <w:rtl/>
          <w:lang w:bidi="fa-IR"/>
        </w:rPr>
        <w:t>ی</w:t>
      </w:r>
      <w:r w:rsidRPr="0060162A">
        <w:rPr>
          <w:rStyle w:val="Char3"/>
          <w:rtl/>
          <w:lang w:bidi="fa-IR"/>
        </w:rPr>
        <w:t>ان به حكا</w:t>
      </w:r>
      <w:r w:rsidR="005B21A3">
        <w:rPr>
          <w:rStyle w:val="Char3"/>
          <w:rtl/>
          <w:lang w:bidi="fa-IR"/>
        </w:rPr>
        <w:t>ی</w:t>
      </w:r>
      <w:r w:rsidR="00A81A86">
        <w:rPr>
          <w:rStyle w:val="Char3"/>
          <w:rtl/>
          <w:lang w:bidi="fa-IR"/>
        </w:rPr>
        <w:t>ت افزوده</w:t>
      </w:r>
      <w:r w:rsidR="00A81A86">
        <w:rPr>
          <w:rStyle w:val="Char3"/>
          <w:rFonts w:hint="cs"/>
          <w:rtl/>
          <w:lang w:bidi="fa-IR"/>
        </w:rPr>
        <w:t>‌</w:t>
      </w:r>
      <w:r w:rsidRPr="0060162A">
        <w:rPr>
          <w:rStyle w:val="Char3"/>
          <w:rtl/>
          <w:lang w:bidi="fa-IR"/>
        </w:rPr>
        <w:t xml:space="preserve">اند. </w:t>
      </w:r>
    </w:p>
    <w:p w:rsidR="009C6881" w:rsidRPr="0060162A" w:rsidRDefault="009C6881" w:rsidP="001458D7">
      <w:pPr>
        <w:spacing w:line="245" w:lineRule="auto"/>
        <w:ind w:firstLine="284"/>
        <w:jc w:val="both"/>
        <w:rPr>
          <w:rStyle w:val="Char3"/>
          <w:rtl/>
          <w:lang w:bidi="fa-IR"/>
        </w:rPr>
      </w:pPr>
      <w:r w:rsidRPr="0060162A">
        <w:rPr>
          <w:rStyle w:val="Char3"/>
          <w:rtl/>
          <w:lang w:bidi="fa-IR"/>
        </w:rPr>
        <w:t>بعض</w:t>
      </w:r>
      <w:r w:rsidR="005B21A3">
        <w:rPr>
          <w:rStyle w:val="Char3"/>
          <w:rtl/>
          <w:lang w:bidi="fa-IR"/>
        </w:rPr>
        <w:t>ی</w:t>
      </w:r>
      <w:r w:rsidRPr="0060162A">
        <w:rPr>
          <w:rStyle w:val="Char3"/>
          <w:rtl/>
          <w:lang w:bidi="fa-IR"/>
        </w:rPr>
        <w:t xml:space="preserve"> ن</w:t>
      </w:r>
      <w:r w:rsidR="005B21A3">
        <w:rPr>
          <w:rStyle w:val="Char3"/>
          <w:rtl/>
          <w:lang w:bidi="fa-IR"/>
        </w:rPr>
        <w:t>ی</w:t>
      </w:r>
      <w:r w:rsidRPr="0060162A">
        <w:rPr>
          <w:rStyle w:val="Char3"/>
          <w:rtl/>
          <w:lang w:bidi="fa-IR"/>
        </w:rPr>
        <w:t>ز مدع</w:t>
      </w:r>
      <w:r w:rsidR="005B21A3">
        <w:rPr>
          <w:rStyle w:val="Char3"/>
          <w:rtl/>
          <w:lang w:bidi="fa-IR"/>
        </w:rPr>
        <w:t>ی</w:t>
      </w:r>
      <w:r w:rsidR="00A81A86">
        <w:rPr>
          <w:rStyle w:val="Char3"/>
          <w:rtl/>
          <w:lang w:bidi="fa-IR"/>
        </w:rPr>
        <w:t xml:space="preserve"> آن شده</w:t>
      </w:r>
      <w:r w:rsidR="00A81A86">
        <w:rPr>
          <w:rStyle w:val="Char3"/>
          <w:rFonts w:hint="cs"/>
          <w:rtl/>
          <w:lang w:bidi="fa-IR"/>
        </w:rPr>
        <w:t>‌</w:t>
      </w:r>
      <w:r w:rsidRPr="0060162A">
        <w:rPr>
          <w:rStyle w:val="Char3"/>
          <w:rtl/>
          <w:lang w:bidi="fa-IR"/>
        </w:rPr>
        <w:t>اند كه شن</w:t>
      </w:r>
      <w:r w:rsidR="005B21A3">
        <w:rPr>
          <w:rStyle w:val="Char3"/>
          <w:rtl/>
          <w:lang w:bidi="fa-IR"/>
        </w:rPr>
        <w:t>ی</w:t>
      </w:r>
      <w:r w:rsidRPr="0060162A">
        <w:rPr>
          <w:rStyle w:val="Char3"/>
          <w:rtl/>
          <w:lang w:bidi="fa-IR"/>
        </w:rPr>
        <w:t>دن غنا در ما تأث</w:t>
      </w:r>
      <w:r w:rsidR="005B21A3">
        <w:rPr>
          <w:rStyle w:val="Char3"/>
          <w:rtl/>
          <w:lang w:bidi="fa-IR"/>
        </w:rPr>
        <w:t>ی</w:t>
      </w:r>
      <w:r w:rsidRPr="0060162A">
        <w:rPr>
          <w:rStyle w:val="Char3"/>
          <w:rtl/>
          <w:lang w:bidi="fa-IR"/>
        </w:rPr>
        <w:t>ر</w:t>
      </w:r>
      <w:r w:rsidR="005B21A3">
        <w:rPr>
          <w:rStyle w:val="Char3"/>
          <w:rtl/>
          <w:lang w:bidi="fa-IR"/>
        </w:rPr>
        <w:t>ی</w:t>
      </w:r>
      <w:r w:rsidRPr="0060162A">
        <w:rPr>
          <w:rStyle w:val="Char3"/>
          <w:rtl/>
          <w:lang w:bidi="fa-IR"/>
        </w:rPr>
        <w:t xml:space="preserve"> ندارد، چنانكه از ابوعل</w:t>
      </w:r>
      <w:r w:rsidR="005B21A3">
        <w:rPr>
          <w:rStyle w:val="Char3"/>
          <w:rtl/>
          <w:lang w:bidi="fa-IR"/>
        </w:rPr>
        <w:t>ی</w:t>
      </w:r>
      <w:r w:rsidRPr="0060162A">
        <w:rPr>
          <w:rStyle w:val="Char3"/>
          <w:rtl/>
          <w:lang w:bidi="fa-IR"/>
        </w:rPr>
        <w:t xml:space="preserve"> و رودبار</w:t>
      </w:r>
      <w:r w:rsidR="005B21A3">
        <w:rPr>
          <w:rStyle w:val="Char3"/>
          <w:rtl/>
          <w:lang w:bidi="fa-IR"/>
        </w:rPr>
        <w:t>ی</w:t>
      </w:r>
      <w:r w:rsidRPr="0060162A">
        <w:rPr>
          <w:rStyle w:val="Char3"/>
          <w:rtl/>
          <w:lang w:bidi="fa-IR"/>
        </w:rPr>
        <w:t xml:space="preserve"> پرس</w:t>
      </w:r>
      <w:r w:rsidR="005B21A3">
        <w:rPr>
          <w:rStyle w:val="Char3"/>
          <w:rtl/>
          <w:lang w:bidi="fa-IR"/>
        </w:rPr>
        <w:t>ی</w:t>
      </w:r>
      <w:r w:rsidRPr="0060162A">
        <w:rPr>
          <w:rStyle w:val="Char3"/>
          <w:rtl/>
          <w:lang w:bidi="fa-IR"/>
        </w:rPr>
        <w:t>دند چه گو</w:t>
      </w:r>
      <w:r w:rsidR="005B21A3">
        <w:rPr>
          <w:rStyle w:val="Char3"/>
          <w:rtl/>
          <w:lang w:bidi="fa-IR"/>
        </w:rPr>
        <w:t>یی</w:t>
      </w:r>
      <w:r w:rsidRPr="0060162A">
        <w:rPr>
          <w:rStyle w:val="Char3"/>
          <w:rtl/>
          <w:lang w:bidi="fa-IR"/>
        </w:rPr>
        <w:t xml:space="preserve"> دربار</w:t>
      </w:r>
      <w:r w:rsidR="00ED1F13">
        <w:rPr>
          <w:rStyle w:val="Char3"/>
          <w:rtl/>
          <w:lang w:bidi="fa-IR"/>
        </w:rPr>
        <w:t>ه</w:t>
      </w:r>
      <w:r w:rsidRPr="0060162A">
        <w:rPr>
          <w:rStyle w:val="Char3"/>
          <w:rtl/>
          <w:lang w:bidi="fa-IR"/>
        </w:rPr>
        <w:t xml:space="preserve"> كس</w:t>
      </w:r>
      <w:r w:rsidR="005B21A3">
        <w:rPr>
          <w:rStyle w:val="Char3"/>
          <w:rtl/>
          <w:lang w:bidi="fa-IR"/>
        </w:rPr>
        <w:t>ی</w:t>
      </w:r>
      <w:r w:rsidRPr="0060162A">
        <w:rPr>
          <w:rStyle w:val="Char3"/>
          <w:rtl/>
          <w:lang w:bidi="fa-IR"/>
        </w:rPr>
        <w:t xml:space="preserve"> كه آواز لهو بشنود و بگو</w:t>
      </w:r>
      <w:r w:rsidR="005B21A3">
        <w:rPr>
          <w:rStyle w:val="Char3"/>
          <w:rtl/>
          <w:lang w:bidi="fa-IR"/>
        </w:rPr>
        <w:t>ی</w:t>
      </w:r>
      <w:r w:rsidRPr="0060162A">
        <w:rPr>
          <w:rStyle w:val="Char3"/>
          <w:rtl/>
          <w:lang w:bidi="fa-IR"/>
        </w:rPr>
        <w:t>د: مرا حلال است ز</w:t>
      </w:r>
      <w:r w:rsidR="005B21A3">
        <w:rPr>
          <w:rStyle w:val="Char3"/>
          <w:rtl/>
          <w:lang w:bidi="fa-IR"/>
        </w:rPr>
        <w:t>ی</w:t>
      </w:r>
      <w:r w:rsidRPr="0060162A">
        <w:rPr>
          <w:rStyle w:val="Char3"/>
          <w:rtl/>
          <w:lang w:bidi="fa-IR"/>
        </w:rPr>
        <w:t>را به جا</w:t>
      </w:r>
      <w:r w:rsidR="005B21A3">
        <w:rPr>
          <w:rStyle w:val="Char3"/>
          <w:rtl/>
          <w:lang w:bidi="fa-IR"/>
        </w:rPr>
        <w:t>یی</w:t>
      </w:r>
      <w:r w:rsidRPr="0060162A">
        <w:rPr>
          <w:rStyle w:val="Char3"/>
          <w:rtl/>
          <w:lang w:bidi="fa-IR"/>
        </w:rPr>
        <w:t xml:space="preserve"> رس</w:t>
      </w:r>
      <w:r w:rsidR="005B21A3">
        <w:rPr>
          <w:rStyle w:val="Char3"/>
          <w:rtl/>
          <w:lang w:bidi="fa-IR"/>
        </w:rPr>
        <w:t>ی</w:t>
      </w:r>
      <w:r w:rsidRPr="0060162A">
        <w:rPr>
          <w:rStyle w:val="Char3"/>
          <w:rtl/>
          <w:lang w:bidi="fa-IR"/>
        </w:rPr>
        <w:t>ده</w:t>
      </w:r>
      <w:r w:rsidR="00272F5D">
        <w:rPr>
          <w:rStyle w:val="Char3"/>
          <w:rtl/>
          <w:lang w:bidi="fa-IR"/>
        </w:rPr>
        <w:t xml:space="preserve">‌ام </w:t>
      </w:r>
      <w:r w:rsidRPr="0060162A">
        <w:rPr>
          <w:rStyle w:val="Char3"/>
          <w:rtl/>
          <w:lang w:bidi="fa-IR"/>
        </w:rPr>
        <w:t>كه درمن اثر</w:t>
      </w:r>
      <w:r w:rsidR="00101A36">
        <w:rPr>
          <w:rStyle w:val="Char3"/>
          <w:rtl/>
          <w:lang w:bidi="fa-IR"/>
        </w:rPr>
        <w:t xml:space="preserve"> نمی‌</w:t>
      </w:r>
      <w:r w:rsidRPr="0060162A">
        <w:rPr>
          <w:rStyle w:val="Char3"/>
          <w:rtl/>
          <w:lang w:bidi="fa-IR"/>
        </w:rPr>
        <w:t>كند. ابوعل</w:t>
      </w:r>
      <w:r w:rsidR="005B21A3">
        <w:rPr>
          <w:rStyle w:val="Char3"/>
          <w:rtl/>
          <w:lang w:bidi="fa-IR"/>
        </w:rPr>
        <w:t>ی</w:t>
      </w:r>
      <w:r w:rsidRPr="0060162A">
        <w:rPr>
          <w:rStyle w:val="Char3"/>
          <w:rtl/>
          <w:lang w:bidi="fa-IR"/>
        </w:rPr>
        <w:t xml:space="preserve"> گفت: آر</w:t>
      </w:r>
      <w:r w:rsidR="005B21A3">
        <w:rPr>
          <w:rStyle w:val="Char3"/>
          <w:rtl/>
          <w:lang w:bidi="fa-IR"/>
        </w:rPr>
        <w:t>ی</w:t>
      </w:r>
      <w:r w:rsidRPr="0060162A">
        <w:rPr>
          <w:rStyle w:val="Char3"/>
          <w:rtl/>
          <w:lang w:bidi="fa-IR"/>
        </w:rPr>
        <w:t xml:space="preserve"> رس</w:t>
      </w:r>
      <w:r w:rsidR="005B21A3">
        <w:rPr>
          <w:rStyle w:val="Char3"/>
          <w:rtl/>
          <w:lang w:bidi="fa-IR"/>
        </w:rPr>
        <w:t>ی</w:t>
      </w:r>
      <w:r w:rsidRPr="0060162A">
        <w:rPr>
          <w:rStyle w:val="Char3"/>
          <w:rtl/>
          <w:lang w:bidi="fa-IR"/>
        </w:rPr>
        <w:t>ده باشد ل</w:t>
      </w:r>
      <w:r w:rsidR="005B21A3">
        <w:rPr>
          <w:rStyle w:val="Char3"/>
          <w:rtl/>
          <w:lang w:bidi="fa-IR"/>
        </w:rPr>
        <w:t>ی</w:t>
      </w:r>
      <w:r w:rsidRPr="0060162A">
        <w:rPr>
          <w:rStyle w:val="Char3"/>
          <w:rtl/>
          <w:lang w:bidi="fa-IR"/>
        </w:rPr>
        <w:t>كن به جهنم!</w:t>
      </w:r>
      <w:r w:rsidR="001458D7">
        <w:rPr>
          <w:rStyle w:val="Char3"/>
          <w:rFonts w:hint="cs"/>
          <w:rtl/>
          <w:lang w:bidi="fa-IR"/>
        </w:rPr>
        <w:t>.</w:t>
      </w:r>
    </w:p>
    <w:p w:rsidR="009C6881" w:rsidRPr="0060162A" w:rsidRDefault="009C6881" w:rsidP="001458D7">
      <w:pPr>
        <w:spacing w:line="245" w:lineRule="auto"/>
        <w:ind w:firstLine="284"/>
        <w:jc w:val="both"/>
        <w:rPr>
          <w:rStyle w:val="Char3"/>
          <w:rtl/>
          <w:lang w:bidi="fa-IR"/>
        </w:rPr>
      </w:pPr>
      <w:r w:rsidRPr="0060162A">
        <w:rPr>
          <w:rStyle w:val="Char3"/>
          <w:rtl/>
          <w:lang w:bidi="fa-IR"/>
        </w:rPr>
        <w:t>ابوحامد غزال</w:t>
      </w:r>
      <w:r w:rsidR="005B21A3">
        <w:rPr>
          <w:rStyle w:val="Char3"/>
          <w:rtl/>
          <w:lang w:bidi="fa-IR"/>
        </w:rPr>
        <w:t>ی</w:t>
      </w:r>
      <w:r w:rsidRPr="0060162A">
        <w:rPr>
          <w:rStyle w:val="Char3"/>
          <w:rtl/>
          <w:lang w:bidi="fa-IR"/>
        </w:rPr>
        <w:t xml:space="preserve"> استدلال د</w:t>
      </w:r>
      <w:r w:rsidR="005B21A3">
        <w:rPr>
          <w:rStyle w:val="Char3"/>
          <w:rtl/>
          <w:lang w:bidi="fa-IR"/>
        </w:rPr>
        <w:t>ی</w:t>
      </w:r>
      <w:r w:rsidRPr="0060162A">
        <w:rPr>
          <w:rStyle w:val="Char3"/>
          <w:rtl/>
          <w:lang w:bidi="fa-IR"/>
        </w:rPr>
        <w:t>گر</w:t>
      </w:r>
      <w:r w:rsidR="005B21A3">
        <w:rPr>
          <w:rStyle w:val="Char3"/>
          <w:rtl/>
          <w:lang w:bidi="fa-IR"/>
        </w:rPr>
        <w:t>ی</w:t>
      </w:r>
      <w:r w:rsidRPr="0060162A">
        <w:rPr>
          <w:rStyle w:val="Char3"/>
          <w:rtl/>
          <w:lang w:bidi="fa-IR"/>
        </w:rPr>
        <w:t xml:space="preserve"> به نفع صوف</w:t>
      </w:r>
      <w:r w:rsidR="005B21A3">
        <w:rPr>
          <w:rStyle w:val="Char3"/>
          <w:rtl/>
          <w:lang w:bidi="fa-IR"/>
        </w:rPr>
        <w:t>ی</w:t>
      </w:r>
      <w:r w:rsidRPr="0060162A">
        <w:rPr>
          <w:rStyle w:val="Char3"/>
          <w:rtl/>
          <w:lang w:bidi="fa-IR"/>
        </w:rPr>
        <w:t>ان در تجو</w:t>
      </w:r>
      <w:r w:rsidR="005B21A3">
        <w:rPr>
          <w:rStyle w:val="Char3"/>
          <w:rtl/>
          <w:lang w:bidi="fa-IR"/>
        </w:rPr>
        <w:t>ی</w:t>
      </w:r>
      <w:r w:rsidRPr="0060162A">
        <w:rPr>
          <w:rStyle w:val="Char3"/>
          <w:rtl/>
          <w:lang w:bidi="fa-IR"/>
        </w:rPr>
        <w:t>ز سماع و غنا كرده كه دون</w:t>
      </w:r>
      <w:r w:rsidR="00E573EC">
        <w:rPr>
          <w:rStyle w:val="Char3"/>
          <w:rtl/>
          <w:lang w:bidi="fa-IR"/>
        </w:rPr>
        <w:t>‌</w:t>
      </w:r>
      <w:r w:rsidRPr="0060162A">
        <w:rPr>
          <w:rStyle w:val="Char3"/>
          <w:rtl/>
          <w:lang w:bidi="fa-IR"/>
        </w:rPr>
        <w:t>شأن فهم فقاهت اوست، گو</w:t>
      </w:r>
      <w:r w:rsidR="005B21A3">
        <w:rPr>
          <w:rStyle w:val="Char3"/>
          <w:rtl/>
          <w:lang w:bidi="fa-IR"/>
        </w:rPr>
        <w:t>ی</w:t>
      </w:r>
      <w:r w:rsidRPr="0060162A">
        <w:rPr>
          <w:rStyle w:val="Char3"/>
          <w:rtl/>
          <w:lang w:bidi="fa-IR"/>
        </w:rPr>
        <w:t>د: چون اجزاء غنا مباح است جمع آنها هم مباح خواهد بود؛ كه به جا</w:t>
      </w:r>
      <w:r w:rsidR="005B21A3">
        <w:rPr>
          <w:rStyle w:val="Char3"/>
          <w:rtl/>
          <w:lang w:bidi="fa-IR"/>
        </w:rPr>
        <w:t>ی</w:t>
      </w:r>
      <w:r w:rsidRPr="0060162A">
        <w:rPr>
          <w:rStyle w:val="Char3"/>
          <w:rtl/>
          <w:lang w:bidi="fa-IR"/>
        </w:rPr>
        <w:t xml:space="preserve"> تعجب است. با</w:t>
      </w:r>
      <w:r w:rsidR="005B21A3">
        <w:rPr>
          <w:rStyle w:val="Char3"/>
          <w:rtl/>
          <w:lang w:bidi="fa-IR"/>
        </w:rPr>
        <w:t>ی</w:t>
      </w:r>
      <w:r w:rsidRPr="0060162A">
        <w:rPr>
          <w:rStyle w:val="Char3"/>
          <w:rtl/>
          <w:lang w:bidi="fa-IR"/>
        </w:rPr>
        <w:t>د دانست علما انواع ساز را مشخص كرده اند كه كدام حرام است و كدام مكروه و كدام مباح؛ آنچه مباح است دف است و بس آن هم در عروس</w:t>
      </w:r>
      <w:r w:rsidR="005B21A3">
        <w:rPr>
          <w:rStyle w:val="Char3"/>
          <w:rtl/>
          <w:lang w:bidi="fa-IR"/>
        </w:rPr>
        <w:t>ی</w:t>
      </w:r>
      <w:r w:rsidRPr="0060162A">
        <w:rPr>
          <w:rStyle w:val="Char3"/>
          <w:rtl/>
          <w:lang w:bidi="fa-IR"/>
        </w:rPr>
        <w:t xml:space="preserve"> و مانند آن. </w:t>
      </w:r>
    </w:p>
    <w:p w:rsidR="009C6881" w:rsidRPr="0060162A" w:rsidRDefault="009C6881" w:rsidP="001458D7">
      <w:pPr>
        <w:ind w:firstLine="284"/>
        <w:jc w:val="both"/>
        <w:rPr>
          <w:rStyle w:val="Char3"/>
          <w:rtl/>
          <w:lang w:bidi="fa-IR"/>
        </w:rPr>
      </w:pPr>
      <w:r w:rsidRPr="0060162A">
        <w:rPr>
          <w:rStyle w:val="Char3"/>
          <w:rtl/>
          <w:lang w:bidi="fa-IR"/>
        </w:rPr>
        <w:t>ابن عق</w:t>
      </w:r>
      <w:r w:rsidR="005B21A3">
        <w:rPr>
          <w:rStyle w:val="Char3"/>
          <w:rtl/>
          <w:lang w:bidi="fa-IR"/>
        </w:rPr>
        <w:t>ی</w:t>
      </w:r>
      <w:r w:rsidRPr="0060162A">
        <w:rPr>
          <w:rStyle w:val="Char3"/>
          <w:rtl/>
          <w:lang w:bidi="fa-IR"/>
        </w:rPr>
        <w:t>ل از كس</w:t>
      </w:r>
      <w:r w:rsidR="005B21A3">
        <w:rPr>
          <w:rStyle w:val="Char3"/>
          <w:rtl/>
          <w:lang w:bidi="fa-IR"/>
        </w:rPr>
        <w:t>ی</w:t>
      </w:r>
      <w:r w:rsidRPr="0060162A">
        <w:rPr>
          <w:rStyle w:val="Char3"/>
          <w:rtl/>
          <w:lang w:bidi="fa-IR"/>
        </w:rPr>
        <w:t xml:space="preserve"> شن</w:t>
      </w:r>
      <w:r w:rsidR="005B21A3">
        <w:rPr>
          <w:rStyle w:val="Char3"/>
          <w:rtl/>
          <w:lang w:bidi="fa-IR"/>
        </w:rPr>
        <w:t>ی</w:t>
      </w:r>
      <w:r w:rsidRPr="0060162A">
        <w:rPr>
          <w:rStyle w:val="Char3"/>
          <w:rtl/>
          <w:lang w:bidi="fa-IR"/>
        </w:rPr>
        <w:t>د كه</w:t>
      </w:r>
      <w:r w:rsidR="00101A36">
        <w:rPr>
          <w:rStyle w:val="Char3"/>
          <w:rtl/>
          <w:lang w:bidi="fa-IR"/>
        </w:rPr>
        <w:t xml:space="preserve"> می‌</w:t>
      </w:r>
      <w:r w:rsidRPr="0060162A">
        <w:rPr>
          <w:rStyle w:val="Char3"/>
          <w:rtl/>
          <w:lang w:bidi="fa-IR"/>
        </w:rPr>
        <w:t>گو</w:t>
      </w:r>
      <w:r w:rsidR="005B21A3">
        <w:rPr>
          <w:rStyle w:val="Char3"/>
          <w:rtl/>
          <w:lang w:bidi="fa-IR"/>
        </w:rPr>
        <w:t>ی</w:t>
      </w:r>
      <w:r w:rsidRPr="0060162A">
        <w:rPr>
          <w:rStyle w:val="Char3"/>
          <w:rtl/>
          <w:lang w:bidi="fa-IR"/>
        </w:rPr>
        <w:t>د:‌ مشا</w:t>
      </w:r>
      <w:r w:rsidR="005B21A3">
        <w:rPr>
          <w:rStyle w:val="Char3"/>
          <w:rtl/>
          <w:lang w:bidi="fa-IR"/>
        </w:rPr>
        <w:t>ی</w:t>
      </w:r>
      <w:r w:rsidRPr="0060162A">
        <w:rPr>
          <w:rStyle w:val="Char3"/>
          <w:rtl/>
          <w:lang w:bidi="fa-IR"/>
        </w:rPr>
        <w:t>خ ا</w:t>
      </w:r>
      <w:r w:rsidR="005B21A3">
        <w:rPr>
          <w:rStyle w:val="Char3"/>
          <w:rtl/>
          <w:lang w:bidi="fa-IR"/>
        </w:rPr>
        <w:t>ی</w:t>
      </w:r>
      <w:r w:rsidRPr="0060162A">
        <w:rPr>
          <w:rStyle w:val="Char3"/>
          <w:rtl/>
          <w:lang w:bidi="fa-IR"/>
        </w:rPr>
        <w:t>ن طا</w:t>
      </w:r>
      <w:r w:rsidR="005B21A3">
        <w:rPr>
          <w:rStyle w:val="Char3"/>
          <w:rtl/>
          <w:lang w:bidi="fa-IR"/>
        </w:rPr>
        <w:t>ی</w:t>
      </w:r>
      <w:r w:rsidR="005866EB">
        <w:rPr>
          <w:rStyle w:val="Char3"/>
          <w:rtl/>
          <w:lang w:bidi="fa-IR"/>
        </w:rPr>
        <w:t>فه را هر</w:t>
      </w:r>
      <w:r w:rsidRPr="0060162A">
        <w:rPr>
          <w:rStyle w:val="Char3"/>
          <w:rtl/>
          <w:lang w:bidi="fa-IR"/>
        </w:rPr>
        <w:t>گاه طبع از حركت به سو</w:t>
      </w:r>
      <w:r w:rsidR="005B21A3">
        <w:rPr>
          <w:rStyle w:val="Char3"/>
          <w:rtl/>
          <w:lang w:bidi="fa-IR"/>
        </w:rPr>
        <w:t>ی</w:t>
      </w:r>
      <w:r w:rsidRPr="0060162A">
        <w:rPr>
          <w:rStyle w:val="Char3"/>
          <w:rtl/>
          <w:lang w:bidi="fa-IR"/>
        </w:rPr>
        <w:t xml:space="preserve"> خدا باز</w:t>
      </w:r>
      <w:r w:rsidR="00101A36">
        <w:rPr>
          <w:rStyle w:val="Char3"/>
          <w:rtl/>
          <w:lang w:bidi="fa-IR"/>
        </w:rPr>
        <w:t xml:space="preserve"> می‌</w:t>
      </w:r>
      <w:r w:rsidRPr="0060162A">
        <w:rPr>
          <w:rStyle w:val="Char3"/>
          <w:rtl/>
          <w:lang w:bidi="fa-IR"/>
        </w:rPr>
        <w:t>ماند حد</w:t>
      </w:r>
      <w:r w:rsidR="005B21A3">
        <w:rPr>
          <w:rStyle w:val="Char3"/>
          <w:rtl/>
          <w:lang w:bidi="fa-IR"/>
        </w:rPr>
        <w:t>ی</w:t>
      </w:r>
      <w:r w:rsidRPr="0060162A">
        <w:rPr>
          <w:rStyle w:val="Char3"/>
          <w:rtl/>
          <w:lang w:bidi="fa-IR"/>
        </w:rPr>
        <w:t xml:space="preserve"> خوان</w:t>
      </w:r>
      <w:r w:rsidR="005B21A3">
        <w:rPr>
          <w:rStyle w:val="Char3"/>
          <w:rtl/>
          <w:lang w:bidi="fa-IR"/>
        </w:rPr>
        <w:t>ی</w:t>
      </w:r>
      <w:r w:rsidRPr="0060162A">
        <w:rPr>
          <w:rStyle w:val="Char3"/>
          <w:rtl/>
          <w:lang w:bidi="fa-IR"/>
        </w:rPr>
        <w:t xml:space="preserve"> با سرود آن را پ</w:t>
      </w:r>
      <w:r w:rsidR="005B21A3">
        <w:rPr>
          <w:rStyle w:val="Char3"/>
          <w:rtl/>
          <w:lang w:bidi="fa-IR"/>
        </w:rPr>
        <w:t>ی</w:t>
      </w:r>
      <w:r w:rsidRPr="0060162A">
        <w:rPr>
          <w:rStyle w:val="Char3"/>
          <w:rtl/>
          <w:lang w:bidi="fa-IR"/>
        </w:rPr>
        <w:t>ش</w:t>
      </w:r>
      <w:r w:rsidR="00101A36">
        <w:rPr>
          <w:rStyle w:val="Char3"/>
          <w:rtl/>
          <w:lang w:bidi="fa-IR"/>
        </w:rPr>
        <w:t xml:space="preserve"> می‌</w:t>
      </w:r>
      <w:r w:rsidRPr="0060162A">
        <w:rPr>
          <w:rStyle w:val="Char3"/>
          <w:rtl/>
          <w:lang w:bidi="fa-IR"/>
        </w:rPr>
        <w:t>راند، ابن عق</w:t>
      </w:r>
      <w:r w:rsidR="005B21A3">
        <w:rPr>
          <w:rStyle w:val="Char3"/>
          <w:rtl/>
          <w:lang w:bidi="fa-IR"/>
        </w:rPr>
        <w:t>ی</w:t>
      </w:r>
      <w:r w:rsidRPr="0060162A">
        <w:rPr>
          <w:rStyle w:val="Char3"/>
          <w:rtl/>
          <w:lang w:bidi="fa-IR"/>
        </w:rPr>
        <w:t>ل گفت: ‌اُف بر ا</w:t>
      </w:r>
      <w:r w:rsidR="005B21A3">
        <w:rPr>
          <w:rStyle w:val="Char3"/>
          <w:rtl/>
          <w:lang w:bidi="fa-IR"/>
        </w:rPr>
        <w:t>ی</w:t>
      </w:r>
      <w:r w:rsidRPr="0060162A">
        <w:rPr>
          <w:rStyle w:val="Char3"/>
          <w:rtl/>
          <w:lang w:bidi="fa-IR"/>
        </w:rPr>
        <w:t>ن گو</w:t>
      </w:r>
      <w:r w:rsidR="005B21A3">
        <w:rPr>
          <w:rStyle w:val="Char3"/>
          <w:rtl/>
          <w:lang w:bidi="fa-IR"/>
        </w:rPr>
        <w:t>ی</w:t>
      </w:r>
      <w:r w:rsidRPr="0060162A">
        <w:rPr>
          <w:rStyle w:val="Char3"/>
          <w:rtl/>
          <w:lang w:bidi="fa-IR"/>
        </w:rPr>
        <w:t>نده مگر</w:t>
      </w:r>
      <w:r w:rsidR="00101A36">
        <w:rPr>
          <w:rStyle w:val="Char3"/>
          <w:rtl/>
          <w:lang w:bidi="fa-IR"/>
        </w:rPr>
        <w:t xml:space="preserve"> نمی‌</w:t>
      </w:r>
      <w:r w:rsidRPr="0060162A">
        <w:rPr>
          <w:rStyle w:val="Char3"/>
          <w:rtl/>
          <w:lang w:bidi="fa-IR"/>
        </w:rPr>
        <w:t>دان</w:t>
      </w:r>
      <w:r w:rsidR="005B21A3">
        <w:rPr>
          <w:rStyle w:val="Char3"/>
          <w:rtl/>
          <w:lang w:bidi="fa-IR"/>
        </w:rPr>
        <w:t>ی</w:t>
      </w:r>
      <w:r w:rsidRPr="0060162A">
        <w:rPr>
          <w:rStyle w:val="Char3"/>
          <w:rtl/>
          <w:lang w:bidi="fa-IR"/>
        </w:rPr>
        <w:t>د كه دلها با وعد و وع</w:t>
      </w:r>
      <w:r w:rsidR="005B21A3">
        <w:rPr>
          <w:rStyle w:val="Char3"/>
          <w:rtl/>
          <w:lang w:bidi="fa-IR"/>
        </w:rPr>
        <w:t>ی</w:t>
      </w:r>
      <w:r w:rsidRPr="0060162A">
        <w:rPr>
          <w:rStyle w:val="Char3"/>
          <w:rtl/>
          <w:lang w:bidi="fa-IR"/>
        </w:rPr>
        <w:t>د اله</w:t>
      </w:r>
      <w:r w:rsidR="005B21A3">
        <w:rPr>
          <w:rStyle w:val="Char3"/>
          <w:rtl/>
          <w:lang w:bidi="fa-IR"/>
        </w:rPr>
        <w:t>ی</w:t>
      </w:r>
      <w:r w:rsidRPr="0060162A">
        <w:rPr>
          <w:rStyle w:val="Char3"/>
          <w:rtl/>
          <w:lang w:bidi="fa-IR"/>
        </w:rPr>
        <w:t xml:space="preserve"> در قرآن و سنت پ</w:t>
      </w:r>
      <w:r w:rsidR="005B21A3">
        <w:rPr>
          <w:rStyle w:val="Char3"/>
          <w:rtl/>
          <w:lang w:bidi="fa-IR"/>
        </w:rPr>
        <w:t>ی</w:t>
      </w:r>
      <w:r w:rsidRPr="0060162A">
        <w:rPr>
          <w:rStyle w:val="Char3"/>
          <w:rtl/>
          <w:lang w:bidi="fa-IR"/>
        </w:rPr>
        <w:t xml:space="preserve">غمبر </w:t>
      </w:r>
      <w:r w:rsidR="00E573EC">
        <w:rPr>
          <w:rStyle w:val="Char3"/>
          <w:lang w:bidi="fa-IR"/>
        </w:rPr>
        <w:sym w:font="AGA Arabesque" w:char="F072"/>
      </w:r>
      <w:r w:rsidRPr="0060162A">
        <w:rPr>
          <w:rStyle w:val="Char3"/>
          <w:rtl/>
          <w:lang w:bidi="fa-IR"/>
        </w:rPr>
        <w:t xml:space="preserve"> به سو</w:t>
      </w:r>
      <w:r w:rsidR="005B21A3">
        <w:rPr>
          <w:rStyle w:val="Char3"/>
          <w:rtl/>
          <w:lang w:bidi="fa-IR"/>
        </w:rPr>
        <w:t>ی</w:t>
      </w:r>
      <w:r w:rsidRPr="0060162A">
        <w:rPr>
          <w:rStyle w:val="Char3"/>
          <w:rtl/>
          <w:lang w:bidi="fa-IR"/>
        </w:rPr>
        <w:t xml:space="preserve"> خدا كش</w:t>
      </w:r>
      <w:r w:rsidR="005B21A3">
        <w:rPr>
          <w:rStyle w:val="Char3"/>
          <w:rtl/>
          <w:lang w:bidi="fa-IR"/>
        </w:rPr>
        <w:t>ی</w:t>
      </w:r>
      <w:r w:rsidRPr="0060162A">
        <w:rPr>
          <w:rStyle w:val="Char3"/>
          <w:rtl/>
          <w:lang w:bidi="fa-IR"/>
        </w:rPr>
        <w:t>ده</w:t>
      </w:r>
      <w:r w:rsidR="00101A36">
        <w:rPr>
          <w:rStyle w:val="Char3"/>
          <w:rtl/>
          <w:lang w:bidi="fa-IR"/>
        </w:rPr>
        <w:t xml:space="preserve"> می‌</w:t>
      </w:r>
      <w:r w:rsidRPr="0060162A">
        <w:rPr>
          <w:rStyle w:val="Char3"/>
          <w:rtl/>
          <w:lang w:bidi="fa-IR"/>
        </w:rPr>
        <w:t>شود (چنانكه در سور</w:t>
      </w:r>
      <w:r w:rsidR="00ED1F13">
        <w:rPr>
          <w:rStyle w:val="Char3"/>
          <w:rtl/>
          <w:lang w:bidi="fa-IR"/>
        </w:rPr>
        <w:t>ه</w:t>
      </w:r>
      <w:r w:rsidR="001458D7">
        <w:rPr>
          <w:rStyle w:val="Char3"/>
          <w:rFonts w:hint="cs"/>
          <w:rtl/>
          <w:lang w:bidi="fa-IR"/>
        </w:rPr>
        <w:t xml:space="preserve"> </w:t>
      </w:r>
      <w:r w:rsidRPr="0060162A">
        <w:rPr>
          <w:rStyle w:val="Char3"/>
          <w:rtl/>
          <w:lang w:bidi="fa-IR"/>
        </w:rPr>
        <w:t xml:space="preserve">‌انفال آمده است: </w:t>
      </w:r>
      <w:r>
        <w:rPr>
          <w:rFonts w:cs="Traditional Arabic"/>
          <w:b/>
          <w:rtl/>
          <w:lang w:bidi="fa-IR"/>
        </w:rPr>
        <w:t>﴿</w:t>
      </w:r>
      <w:r w:rsidR="001458D7" w:rsidRPr="001458D7">
        <w:rPr>
          <w:rStyle w:val="Char9"/>
          <w:rFonts w:hint="eastAsia"/>
          <w:rtl/>
        </w:rPr>
        <w:t>وَإِذَا</w:t>
      </w:r>
      <w:r w:rsidR="001458D7" w:rsidRPr="001458D7">
        <w:rPr>
          <w:rStyle w:val="Char9"/>
          <w:rtl/>
        </w:rPr>
        <w:t xml:space="preserve"> </w:t>
      </w:r>
      <w:r w:rsidR="001458D7" w:rsidRPr="001458D7">
        <w:rPr>
          <w:rStyle w:val="Char9"/>
          <w:rFonts w:hint="eastAsia"/>
          <w:rtl/>
        </w:rPr>
        <w:t>تُلِيَت</w:t>
      </w:r>
      <w:r w:rsidR="001458D7" w:rsidRPr="001458D7">
        <w:rPr>
          <w:rStyle w:val="Char9"/>
          <w:rFonts w:hint="cs"/>
          <w:rtl/>
        </w:rPr>
        <w:t>ۡ</w:t>
      </w:r>
      <w:r w:rsidR="001458D7" w:rsidRPr="001458D7">
        <w:rPr>
          <w:rStyle w:val="Char9"/>
          <w:rtl/>
        </w:rPr>
        <w:t xml:space="preserve"> </w:t>
      </w:r>
      <w:r w:rsidR="001458D7" w:rsidRPr="001458D7">
        <w:rPr>
          <w:rStyle w:val="Char9"/>
          <w:rFonts w:hint="eastAsia"/>
          <w:rtl/>
        </w:rPr>
        <w:t>عَلَي</w:t>
      </w:r>
      <w:r w:rsidR="001458D7" w:rsidRPr="001458D7">
        <w:rPr>
          <w:rStyle w:val="Char9"/>
          <w:rFonts w:hint="cs"/>
          <w:rtl/>
        </w:rPr>
        <w:t>ۡ</w:t>
      </w:r>
      <w:r w:rsidR="001458D7" w:rsidRPr="001458D7">
        <w:rPr>
          <w:rStyle w:val="Char9"/>
          <w:rFonts w:hint="eastAsia"/>
          <w:rtl/>
        </w:rPr>
        <w:t>هِم</w:t>
      </w:r>
      <w:r w:rsidR="001458D7" w:rsidRPr="001458D7">
        <w:rPr>
          <w:rStyle w:val="Char9"/>
          <w:rFonts w:hint="cs"/>
          <w:rtl/>
        </w:rPr>
        <w:t>ۡ</w:t>
      </w:r>
      <w:r w:rsidR="001458D7" w:rsidRPr="001458D7">
        <w:rPr>
          <w:rStyle w:val="Char9"/>
          <w:rtl/>
        </w:rPr>
        <w:t xml:space="preserve"> </w:t>
      </w:r>
      <w:r w:rsidR="001458D7" w:rsidRPr="001458D7">
        <w:rPr>
          <w:rStyle w:val="Char9"/>
          <w:rFonts w:hint="eastAsia"/>
          <w:rtl/>
        </w:rPr>
        <w:t>ءَايَ</w:t>
      </w:r>
      <w:r w:rsidR="001458D7" w:rsidRPr="001458D7">
        <w:rPr>
          <w:rStyle w:val="Char9"/>
          <w:rFonts w:hint="cs"/>
          <w:rtl/>
        </w:rPr>
        <w:t>ٰ</w:t>
      </w:r>
      <w:r w:rsidR="001458D7" w:rsidRPr="001458D7">
        <w:rPr>
          <w:rStyle w:val="Char9"/>
          <w:rFonts w:hint="eastAsia"/>
          <w:rtl/>
        </w:rPr>
        <w:t>تُهُ</w:t>
      </w:r>
      <w:r w:rsidR="001458D7" w:rsidRPr="001458D7">
        <w:rPr>
          <w:rStyle w:val="Char9"/>
          <w:rFonts w:hint="cs"/>
          <w:rtl/>
        </w:rPr>
        <w:t>ۥ</w:t>
      </w:r>
      <w:r w:rsidR="001458D7" w:rsidRPr="001458D7">
        <w:rPr>
          <w:rStyle w:val="Char9"/>
          <w:rtl/>
        </w:rPr>
        <w:t xml:space="preserve"> </w:t>
      </w:r>
      <w:r w:rsidR="001458D7" w:rsidRPr="001458D7">
        <w:rPr>
          <w:rStyle w:val="Char9"/>
          <w:rFonts w:hint="eastAsia"/>
          <w:rtl/>
        </w:rPr>
        <w:t>زَادَت</w:t>
      </w:r>
      <w:r w:rsidR="001458D7" w:rsidRPr="001458D7">
        <w:rPr>
          <w:rStyle w:val="Char9"/>
          <w:rFonts w:hint="cs"/>
          <w:rtl/>
        </w:rPr>
        <w:t>ۡ</w:t>
      </w:r>
      <w:r w:rsidR="001458D7" w:rsidRPr="001458D7">
        <w:rPr>
          <w:rStyle w:val="Char9"/>
          <w:rFonts w:hint="eastAsia"/>
          <w:rtl/>
        </w:rPr>
        <w:t>هُم</w:t>
      </w:r>
      <w:r w:rsidR="001458D7" w:rsidRPr="001458D7">
        <w:rPr>
          <w:rStyle w:val="Char9"/>
          <w:rFonts w:hint="cs"/>
          <w:rtl/>
        </w:rPr>
        <w:t>ۡ</w:t>
      </w:r>
      <w:r w:rsidR="001458D7" w:rsidRPr="001458D7">
        <w:rPr>
          <w:rStyle w:val="Char9"/>
          <w:rtl/>
        </w:rPr>
        <w:t xml:space="preserve"> </w:t>
      </w:r>
      <w:r w:rsidR="001458D7" w:rsidRPr="001458D7">
        <w:rPr>
          <w:rStyle w:val="Char9"/>
          <w:rFonts w:hint="eastAsia"/>
          <w:rtl/>
        </w:rPr>
        <w:t>إِيمَ</w:t>
      </w:r>
      <w:r w:rsidR="001458D7" w:rsidRPr="001458D7">
        <w:rPr>
          <w:rStyle w:val="Char9"/>
          <w:rFonts w:hint="cs"/>
          <w:rtl/>
        </w:rPr>
        <w:t>ٰ</w:t>
      </w:r>
      <w:r w:rsidR="001458D7" w:rsidRPr="001458D7">
        <w:rPr>
          <w:rStyle w:val="Char9"/>
          <w:rFonts w:hint="eastAsia"/>
          <w:rtl/>
        </w:rPr>
        <w:t>ن</w:t>
      </w:r>
      <w:r w:rsidR="001458D7" w:rsidRPr="001458D7">
        <w:rPr>
          <w:rStyle w:val="Char9"/>
          <w:rFonts w:hint="cs"/>
          <w:rtl/>
        </w:rPr>
        <w:t>ٗ</w:t>
      </w:r>
      <w:r w:rsidR="001458D7" w:rsidRPr="001458D7">
        <w:rPr>
          <w:rStyle w:val="Char9"/>
          <w:rFonts w:hint="eastAsia"/>
          <w:rtl/>
        </w:rPr>
        <w:t>ا</w:t>
      </w:r>
      <w:r>
        <w:rPr>
          <w:rFonts w:cs="Traditional Arabic"/>
          <w:b/>
          <w:rtl/>
          <w:lang w:bidi="fa-IR"/>
        </w:rPr>
        <w:t>﴾</w:t>
      </w:r>
      <w:r w:rsidR="001458D7" w:rsidRPr="001458D7">
        <w:rPr>
          <w:rStyle w:val="Char3"/>
          <w:vertAlign w:val="superscript"/>
          <w:rtl/>
          <w:lang w:bidi="fa-IR"/>
        </w:rPr>
        <w:footnoteReference w:id="129"/>
      </w:r>
      <w:r w:rsidRPr="0060162A">
        <w:rPr>
          <w:rStyle w:val="Char3"/>
          <w:rtl/>
          <w:lang w:bidi="fa-IR"/>
        </w:rPr>
        <w:t xml:space="preserve"> </w:t>
      </w:r>
      <w:r w:rsidR="005B21A3" w:rsidRPr="005B21A3">
        <w:rPr>
          <w:rStyle w:val="Char5"/>
          <w:rtl/>
          <w:lang w:bidi="fa-IR"/>
        </w:rPr>
        <w:t>[</w:t>
      </w:r>
      <w:r w:rsidR="001458D7">
        <w:rPr>
          <w:rStyle w:val="Char5"/>
          <w:rFonts w:hint="cs"/>
          <w:rtl/>
          <w:lang w:bidi="fa-IR"/>
        </w:rPr>
        <w:t>الأنفال: 6</w:t>
      </w:r>
      <w:r w:rsidR="005B21A3" w:rsidRPr="005B21A3">
        <w:rPr>
          <w:rStyle w:val="Char5"/>
          <w:rtl/>
          <w:lang w:bidi="fa-IR"/>
        </w:rPr>
        <w:t>].</w:t>
      </w:r>
      <w:r w:rsidRPr="0060162A">
        <w:rPr>
          <w:rStyle w:val="Char3"/>
          <w:rtl/>
          <w:lang w:bidi="fa-IR"/>
        </w:rPr>
        <w:t xml:space="preserve"> اما انگ</w:t>
      </w:r>
      <w:r w:rsidR="005B21A3">
        <w:rPr>
          <w:rStyle w:val="Char3"/>
          <w:rtl/>
          <w:lang w:bidi="fa-IR"/>
        </w:rPr>
        <w:t>ی</w:t>
      </w:r>
      <w:r w:rsidRPr="0060162A">
        <w:rPr>
          <w:rStyle w:val="Char3"/>
          <w:rtl/>
          <w:lang w:bidi="fa-IR"/>
        </w:rPr>
        <w:t>ز</w:t>
      </w:r>
      <w:r w:rsidR="005B21A3">
        <w:rPr>
          <w:rStyle w:val="Char3"/>
          <w:rtl/>
          <w:lang w:bidi="fa-IR"/>
        </w:rPr>
        <w:t>ی</w:t>
      </w:r>
      <w:r w:rsidRPr="0060162A">
        <w:rPr>
          <w:rStyle w:val="Char3"/>
          <w:rtl/>
          <w:lang w:bidi="fa-IR"/>
        </w:rPr>
        <w:t>ش طبع با شعر و آواز رابط</w:t>
      </w:r>
      <w:r w:rsidR="00ED1F13">
        <w:rPr>
          <w:rStyle w:val="Char3"/>
          <w:rtl/>
          <w:lang w:bidi="fa-IR"/>
        </w:rPr>
        <w:t>ه</w:t>
      </w:r>
      <w:r w:rsidRPr="0060162A">
        <w:rPr>
          <w:rStyle w:val="Char3"/>
          <w:rtl/>
          <w:lang w:bidi="fa-IR"/>
        </w:rPr>
        <w:t xml:space="preserve"> آدم را از خدا م</w:t>
      </w:r>
      <w:r w:rsidR="005B21A3">
        <w:rPr>
          <w:rStyle w:val="Char3"/>
          <w:rtl/>
          <w:lang w:bidi="fa-IR"/>
        </w:rPr>
        <w:t>یی</w:t>
      </w:r>
      <w:r w:rsidRPr="0060162A">
        <w:rPr>
          <w:rStyle w:val="Char3"/>
          <w:rtl/>
          <w:lang w:bidi="fa-IR"/>
        </w:rPr>
        <w:t>رَدْ ز</w:t>
      </w:r>
      <w:r w:rsidR="005B21A3">
        <w:rPr>
          <w:rStyle w:val="Char3"/>
          <w:rtl/>
          <w:lang w:bidi="fa-IR"/>
        </w:rPr>
        <w:t>ی</w:t>
      </w:r>
      <w:r w:rsidRPr="0060162A">
        <w:rPr>
          <w:rStyle w:val="Char3"/>
          <w:rtl/>
          <w:lang w:bidi="fa-IR"/>
        </w:rPr>
        <w:t>را صفت مخلوق است و معشوق كه هر دم فتنه</w:t>
      </w:r>
      <w:r w:rsidR="0090518F">
        <w:rPr>
          <w:rStyle w:val="Char3"/>
          <w:rtl/>
          <w:lang w:bidi="fa-IR"/>
        </w:rPr>
        <w:t xml:space="preserve">‌ای </w:t>
      </w:r>
      <w:r w:rsidRPr="0060162A">
        <w:rPr>
          <w:rStyle w:val="Char3"/>
          <w:rtl/>
          <w:lang w:bidi="fa-IR"/>
        </w:rPr>
        <w:t>نو از او سر</w:t>
      </w:r>
      <w:r w:rsidR="00101A36">
        <w:rPr>
          <w:rStyle w:val="Char3"/>
          <w:rtl/>
          <w:lang w:bidi="fa-IR"/>
        </w:rPr>
        <w:t xml:space="preserve"> می‌</w:t>
      </w:r>
      <w:r w:rsidRPr="0060162A">
        <w:rPr>
          <w:rStyle w:val="Char3"/>
          <w:rtl/>
          <w:lang w:bidi="fa-IR"/>
        </w:rPr>
        <w:t>زند. و هر كه را نفس چن</w:t>
      </w:r>
      <w:r w:rsidR="005B21A3">
        <w:rPr>
          <w:rStyle w:val="Char3"/>
          <w:rtl/>
          <w:lang w:bidi="fa-IR"/>
        </w:rPr>
        <w:t>ی</w:t>
      </w:r>
      <w:r w:rsidRPr="0060162A">
        <w:rPr>
          <w:rStyle w:val="Char3"/>
          <w:rtl/>
          <w:lang w:bidi="fa-IR"/>
        </w:rPr>
        <w:t>ن وسوسه كند كه از ز</w:t>
      </w:r>
      <w:r w:rsidR="005B21A3">
        <w:rPr>
          <w:rStyle w:val="Char3"/>
          <w:rtl/>
          <w:lang w:bidi="fa-IR"/>
        </w:rPr>
        <w:t>ی</w:t>
      </w:r>
      <w:r w:rsidRPr="0060162A">
        <w:rPr>
          <w:rStyle w:val="Char3"/>
          <w:rtl/>
          <w:lang w:bidi="fa-IR"/>
        </w:rPr>
        <w:t>با</w:t>
      </w:r>
      <w:r w:rsidR="005B21A3">
        <w:rPr>
          <w:rStyle w:val="Char3"/>
          <w:rtl/>
          <w:lang w:bidi="fa-IR"/>
        </w:rPr>
        <w:t>یی</w:t>
      </w:r>
      <w:r w:rsidRPr="0060162A">
        <w:rPr>
          <w:rStyle w:val="Char3"/>
          <w:rtl/>
          <w:lang w:bidi="fa-IR"/>
        </w:rPr>
        <w:t>ها</w:t>
      </w:r>
      <w:r w:rsidR="005B21A3">
        <w:rPr>
          <w:rStyle w:val="Char3"/>
          <w:rtl/>
          <w:lang w:bidi="fa-IR"/>
        </w:rPr>
        <w:t>ی</w:t>
      </w:r>
      <w:r w:rsidRPr="0060162A">
        <w:rPr>
          <w:rStyle w:val="Char3"/>
          <w:rtl/>
          <w:lang w:bidi="fa-IR"/>
        </w:rPr>
        <w:t xml:space="preserve"> بشر و حسن صوت عبرت بر</w:t>
      </w:r>
      <w:r w:rsidR="00101A36">
        <w:rPr>
          <w:rStyle w:val="Char3"/>
          <w:rtl/>
          <w:lang w:bidi="fa-IR"/>
        </w:rPr>
        <w:t xml:space="preserve"> می‌</w:t>
      </w:r>
      <w:r w:rsidRPr="0060162A">
        <w:rPr>
          <w:rStyle w:val="Char3"/>
          <w:rtl/>
          <w:lang w:bidi="fa-IR"/>
        </w:rPr>
        <w:t>گ</w:t>
      </w:r>
      <w:r w:rsidR="005B21A3">
        <w:rPr>
          <w:rStyle w:val="Char3"/>
          <w:rtl/>
          <w:lang w:bidi="fa-IR"/>
        </w:rPr>
        <w:t>ی</w:t>
      </w:r>
      <w:r w:rsidRPr="0060162A">
        <w:rPr>
          <w:rStyle w:val="Char3"/>
          <w:rtl/>
          <w:lang w:bidi="fa-IR"/>
        </w:rPr>
        <w:t>ر</w:t>
      </w:r>
      <w:r w:rsidR="005B21A3">
        <w:rPr>
          <w:rStyle w:val="Char3"/>
          <w:rtl/>
          <w:lang w:bidi="fa-IR"/>
        </w:rPr>
        <w:t>ی</w:t>
      </w:r>
      <w:r w:rsidRPr="0060162A">
        <w:rPr>
          <w:rStyle w:val="Char3"/>
          <w:rtl/>
          <w:lang w:bidi="fa-IR"/>
        </w:rPr>
        <w:t>م، ش</w:t>
      </w:r>
      <w:r w:rsidR="005B21A3">
        <w:rPr>
          <w:rStyle w:val="Char3"/>
          <w:rtl/>
          <w:lang w:bidi="fa-IR"/>
        </w:rPr>
        <w:t>ی</w:t>
      </w:r>
      <w:r w:rsidRPr="0060162A">
        <w:rPr>
          <w:rStyle w:val="Char3"/>
          <w:rtl/>
          <w:lang w:bidi="fa-IR"/>
        </w:rPr>
        <w:t>فته و فر</w:t>
      </w:r>
      <w:r w:rsidR="005B21A3">
        <w:rPr>
          <w:rStyle w:val="Char3"/>
          <w:rtl/>
          <w:lang w:bidi="fa-IR"/>
        </w:rPr>
        <w:t>ی</w:t>
      </w:r>
      <w:r w:rsidRPr="0060162A">
        <w:rPr>
          <w:rStyle w:val="Char3"/>
          <w:rtl/>
          <w:lang w:bidi="fa-IR"/>
        </w:rPr>
        <w:t>فته</w:t>
      </w:r>
      <w:r w:rsidR="0090518F">
        <w:rPr>
          <w:rStyle w:val="Char3"/>
          <w:rtl/>
          <w:lang w:bidi="fa-IR"/>
        </w:rPr>
        <w:t xml:space="preserve">‌ای </w:t>
      </w:r>
      <w:r w:rsidRPr="0060162A">
        <w:rPr>
          <w:rStyle w:val="Char3"/>
          <w:rtl/>
          <w:lang w:bidi="fa-IR"/>
        </w:rPr>
        <w:t>ب</w:t>
      </w:r>
      <w:r w:rsidR="005B21A3">
        <w:rPr>
          <w:rStyle w:val="Char3"/>
          <w:rtl/>
          <w:lang w:bidi="fa-IR"/>
        </w:rPr>
        <w:t>ی</w:t>
      </w:r>
      <w:r w:rsidRPr="0060162A">
        <w:rPr>
          <w:rStyle w:val="Char3"/>
          <w:rtl/>
          <w:lang w:bidi="fa-IR"/>
        </w:rPr>
        <w:t>ش ن</w:t>
      </w:r>
      <w:r w:rsidR="005B21A3">
        <w:rPr>
          <w:rStyle w:val="Char3"/>
          <w:rtl/>
          <w:lang w:bidi="fa-IR"/>
        </w:rPr>
        <w:t>ی</w:t>
      </w:r>
      <w:r w:rsidRPr="0060162A">
        <w:rPr>
          <w:rStyle w:val="Char3"/>
          <w:rtl/>
          <w:lang w:bidi="fa-IR"/>
        </w:rPr>
        <w:t>ست با</w:t>
      </w:r>
      <w:r w:rsidR="005B21A3">
        <w:rPr>
          <w:rStyle w:val="Char3"/>
          <w:rtl/>
          <w:lang w:bidi="fa-IR"/>
        </w:rPr>
        <w:t>ی</w:t>
      </w:r>
      <w:r w:rsidRPr="0060162A">
        <w:rPr>
          <w:rStyle w:val="Char3"/>
          <w:rtl/>
          <w:lang w:bidi="fa-IR"/>
        </w:rPr>
        <w:t>د به همان جاها</w:t>
      </w:r>
      <w:r w:rsidR="005B21A3">
        <w:rPr>
          <w:rStyle w:val="Char3"/>
          <w:rtl/>
          <w:lang w:bidi="fa-IR"/>
        </w:rPr>
        <w:t>یی</w:t>
      </w:r>
      <w:r w:rsidRPr="0060162A">
        <w:rPr>
          <w:rStyle w:val="Char3"/>
          <w:rtl/>
          <w:lang w:bidi="fa-IR"/>
        </w:rPr>
        <w:t xml:space="preserve"> كه خدا خود نشان داده و اشاره فرموده برا</w:t>
      </w:r>
      <w:r w:rsidR="005B21A3">
        <w:rPr>
          <w:rStyle w:val="Char3"/>
          <w:rtl/>
          <w:lang w:bidi="fa-IR"/>
        </w:rPr>
        <w:t>ی</w:t>
      </w:r>
      <w:r w:rsidRPr="0060162A">
        <w:rPr>
          <w:rStyle w:val="Char3"/>
          <w:rtl/>
          <w:lang w:bidi="fa-IR"/>
        </w:rPr>
        <w:t xml:space="preserve"> عبرت بنگر</w:t>
      </w:r>
      <w:r w:rsidR="005B21A3">
        <w:rPr>
          <w:rStyle w:val="Char3"/>
          <w:rtl/>
          <w:lang w:bidi="fa-IR"/>
        </w:rPr>
        <w:t>ی</w:t>
      </w:r>
      <w:r w:rsidRPr="0060162A">
        <w:rPr>
          <w:rStyle w:val="Char3"/>
          <w:rtl/>
          <w:lang w:bidi="fa-IR"/>
        </w:rPr>
        <w:t>م (مثل شتر و اسب و بادها...) كه محر</w:t>
      </w:r>
      <w:r w:rsidR="005B21A3">
        <w:rPr>
          <w:rStyle w:val="Char3"/>
          <w:rtl/>
          <w:lang w:bidi="fa-IR"/>
        </w:rPr>
        <w:t xml:space="preserve">ک </w:t>
      </w:r>
      <w:r w:rsidRPr="0060162A">
        <w:rPr>
          <w:rStyle w:val="Char3"/>
          <w:rtl/>
          <w:lang w:bidi="fa-IR"/>
        </w:rPr>
        <w:t>شهوت ن</w:t>
      </w:r>
      <w:r w:rsidR="005B21A3">
        <w:rPr>
          <w:rStyle w:val="Char3"/>
          <w:rtl/>
          <w:lang w:bidi="fa-IR"/>
        </w:rPr>
        <w:t>ی</w:t>
      </w:r>
      <w:r w:rsidRPr="0060162A">
        <w:rPr>
          <w:rStyle w:val="Char3"/>
          <w:rtl/>
          <w:lang w:bidi="fa-IR"/>
        </w:rPr>
        <w:t>ستند بلكه عظمت خالق را در نظر</w:t>
      </w:r>
      <w:r w:rsidR="00101A36">
        <w:rPr>
          <w:rStyle w:val="Char3"/>
          <w:rtl/>
          <w:lang w:bidi="fa-IR"/>
        </w:rPr>
        <w:t xml:space="preserve"> می‌</w:t>
      </w:r>
      <w:r w:rsidRPr="0060162A">
        <w:rPr>
          <w:rStyle w:val="Char3"/>
          <w:rtl/>
          <w:lang w:bidi="fa-IR"/>
        </w:rPr>
        <w:t>آرند. و هر كه خدا را «معشوق» بنامد زند</w:t>
      </w:r>
      <w:r w:rsidR="005B21A3">
        <w:rPr>
          <w:rStyle w:val="Char3"/>
          <w:rtl/>
          <w:lang w:bidi="fa-IR"/>
        </w:rPr>
        <w:t>ی</w:t>
      </w:r>
      <w:r w:rsidRPr="0060162A">
        <w:rPr>
          <w:rStyle w:val="Char3"/>
          <w:rtl/>
          <w:lang w:bidi="fa-IR"/>
        </w:rPr>
        <w:t>ق</w:t>
      </w:r>
      <w:r w:rsidR="005B21A3">
        <w:rPr>
          <w:rStyle w:val="Char3"/>
          <w:rtl/>
          <w:lang w:bidi="fa-IR"/>
        </w:rPr>
        <w:t>ی</w:t>
      </w:r>
      <w:r w:rsidRPr="0060162A">
        <w:rPr>
          <w:rStyle w:val="Char3"/>
          <w:rtl/>
          <w:lang w:bidi="fa-IR"/>
        </w:rPr>
        <w:t xml:space="preserve"> است در پوشش بندگ</w:t>
      </w:r>
      <w:r w:rsidR="005B21A3">
        <w:rPr>
          <w:rStyle w:val="Char3"/>
          <w:rtl/>
          <w:lang w:bidi="fa-IR"/>
        </w:rPr>
        <w:t>ی</w:t>
      </w:r>
      <w:r w:rsidRPr="0060162A">
        <w:rPr>
          <w:rStyle w:val="Char3"/>
          <w:rtl/>
          <w:lang w:bidi="fa-IR"/>
        </w:rPr>
        <w:t xml:space="preserve"> و آزمند</w:t>
      </w:r>
      <w:r w:rsidR="005B21A3">
        <w:rPr>
          <w:rStyle w:val="Char3"/>
          <w:rtl/>
          <w:lang w:bidi="fa-IR"/>
        </w:rPr>
        <w:t>ی</w:t>
      </w:r>
      <w:r w:rsidRPr="0060162A">
        <w:rPr>
          <w:rStyle w:val="Char3"/>
          <w:rtl/>
          <w:lang w:bidi="fa-IR"/>
        </w:rPr>
        <w:t xml:space="preserve"> است در لباس زاهد</w:t>
      </w:r>
      <w:r w:rsidR="005B21A3">
        <w:rPr>
          <w:rStyle w:val="Char3"/>
          <w:rtl/>
          <w:lang w:bidi="fa-IR"/>
        </w:rPr>
        <w:t>ی</w:t>
      </w:r>
      <w:r w:rsidRPr="0060162A">
        <w:rPr>
          <w:rStyle w:val="Char3"/>
          <w:rtl/>
          <w:lang w:bidi="fa-IR"/>
        </w:rPr>
        <w:t xml:space="preserve"> و از مشبهه محسوب است، چرا كه اُنس والفت كه لازم</w:t>
      </w:r>
      <w:r w:rsidR="00ED1F13">
        <w:rPr>
          <w:rStyle w:val="Char3"/>
          <w:rtl/>
          <w:lang w:bidi="fa-IR"/>
        </w:rPr>
        <w:t>ه</w:t>
      </w:r>
      <w:r w:rsidRPr="0060162A">
        <w:rPr>
          <w:rStyle w:val="Char3"/>
          <w:rtl/>
          <w:lang w:bidi="fa-IR"/>
        </w:rPr>
        <w:t xml:space="preserve"> عشق است جز با همجنس صورت نپذ</w:t>
      </w:r>
      <w:r w:rsidR="005B21A3">
        <w:rPr>
          <w:rStyle w:val="Char3"/>
          <w:rtl/>
          <w:lang w:bidi="fa-IR"/>
        </w:rPr>
        <w:t>ی</w:t>
      </w:r>
      <w:r w:rsidRPr="0060162A">
        <w:rPr>
          <w:rStyle w:val="Char3"/>
          <w:rtl/>
          <w:lang w:bidi="fa-IR"/>
        </w:rPr>
        <w:t>رد و به قدر نزد</w:t>
      </w:r>
      <w:r w:rsidR="005B21A3">
        <w:rPr>
          <w:rStyle w:val="Char3"/>
          <w:rtl/>
          <w:lang w:bidi="fa-IR"/>
        </w:rPr>
        <w:t xml:space="preserve">یک </w:t>
      </w:r>
      <w:r w:rsidRPr="0060162A">
        <w:rPr>
          <w:rStyle w:val="Char3"/>
          <w:rtl/>
          <w:lang w:bidi="fa-IR"/>
        </w:rPr>
        <w:t>در صورت اُنس استوارتر</w:t>
      </w:r>
      <w:r w:rsidR="00101A36">
        <w:rPr>
          <w:rStyle w:val="Char3"/>
          <w:rtl/>
          <w:lang w:bidi="fa-IR"/>
        </w:rPr>
        <w:t xml:space="preserve"> می‌</w:t>
      </w:r>
      <w:r w:rsidRPr="0060162A">
        <w:rPr>
          <w:rStyle w:val="Char3"/>
          <w:rtl/>
          <w:lang w:bidi="fa-IR"/>
        </w:rPr>
        <w:t>شود و گرا</w:t>
      </w:r>
      <w:r w:rsidR="005B21A3">
        <w:rPr>
          <w:rStyle w:val="Char3"/>
          <w:rtl/>
          <w:lang w:bidi="fa-IR"/>
        </w:rPr>
        <w:t>ی</w:t>
      </w:r>
      <w:r w:rsidRPr="0060162A">
        <w:rPr>
          <w:rStyle w:val="Char3"/>
          <w:rtl/>
          <w:lang w:bidi="fa-IR"/>
        </w:rPr>
        <w:t>ش پد</w:t>
      </w:r>
      <w:r w:rsidR="005B21A3">
        <w:rPr>
          <w:rStyle w:val="Char3"/>
          <w:rtl/>
          <w:lang w:bidi="fa-IR"/>
        </w:rPr>
        <w:t>ی</w:t>
      </w:r>
      <w:r w:rsidRPr="0060162A">
        <w:rPr>
          <w:rStyle w:val="Char3"/>
          <w:rtl/>
          <w:lang w:bidi="fa-IR"/>
        </w:rPr>
        <w:t>د</w:t>
      </w:r>
      <w:r w:rsidR="00101A36">
        <w:rPr>
          <w:rStyle w:val="Char3"/>
          <w:rtl/>
          <w:lang w:bidi="fa-IR"/>
        </w:rPr>
        <w:t xml:space="preserve"> می‌</w:t>
      </w:r>
      <w:r w:rsidRPr="0060162A">
        <w:rPr>
          <w:rStyle w:val="Char3"/>
          <w:rtl/>
          <w:lang w:bidi="fa-IR"/>
        </w:rPr>
        <w:t>آ</w:t>
      </w:r>
      <w:r w:rsidR="005B21A3">
        <w:rPr>
          <w:rStyle w:val="Char3"/>
          <w:rtl/>
          <w:lang w:bidi="fa-IR"/>
        </w:rPr>
        <w:t>ی</w:t>
      </w:r>
      <w:r w:rsidRPr="0060162A">
        <w:rPr>
          <w:rStyle w:val="Char3"/>
          <w:rtl/>
          <w:lang w:bidi="fa-IR"/>
        </w:rPr>
        <w:t>د. مثلا اگر بعض</w:t>
      </w:r>
      <w:r w:rsidR="005B21A3">
        <w:rPr>
          <w:rStyle w:val="Char3"/>
          <w:rtl/>
          <w:lang w:bidi="fa-IR"/>
        </w:rPr>
        <w:t>ی</w:t>
      </w:r>
      <w:r w:rsidRPr="0060162A">
        <w:rPr>
          <w:rStyle w:val="Char3"/>
          <w:rtl/>
          <w:lang w:bidi="fa-IR"/>
        </w:rPr>
        <w:t xml:space="preserve"> از ما آب را خوش دار</w:t>
      </w:r>
      <w:r w:rsidR="005B21A3">
        <w:rPr>
          <w:rStyle w:val="Char3"/>
          <w:rtl/>
          <w:lang w:bidi="fa-IR"/>
        </w:rPr>
        <w:t>ی</w:t>
      </w:r>
      <w:r w:rsidRPr="0060162A">
        <w:rPr>
          <w:rStyle w:val="Char3"/>
          <w:rtl/>
          <w:lang w:bidi="fa-IR"/>
        </w:rPr>
        <w:t>م از آن سبب است كه در ما آب هست و اگر كس</w:t>
      </w:r>
      <w:r w:rsidR="005B21A3">
        <w:rPr>
          <w:rStyle w:val="Char3"/>
          <w:rtl/>
          <w:lang w:bidi="fa-IR"/>
        </w:rPr>
        <w:t>ی</w:t>
      </w:r>
      <w:r w:rsidRPr="0060162A">
        <w:rPr>
          <w:rStyle w:val="Char3"/>
          <w:rtl/>
          <w:lang w:bidi="fa-IR"/>
        </w:rPr>
        <w:t xml:space="preserve"> با گ</w:t>
      </w:r>
      <w:r w:rsidR="005B21A3">
        <w:rPr>
          <w:rStyle w:val="Char3"/>
          <w:rtl/>
          <w:lang w:bidi="fa-IR"/>
        </w:rPr>
        <w:t>ی</w:t>
      </w:r>
      <w:r w:rsidRPr="0060162A">
        <w:rPr>
          <w:rStyle w:val="Char3"/>
          <w:rtl/>
          <w:lang w:bidi="fa-IR"/>
        </w:rPr>
        <w:t>اه خوش است برا</w:t>
      </w:r>
      <w:r w:rsidR="005B21A3">
        <w:rPr>
          <w:rStyle w:val="Char3"/>
          <w:rtl/>
          <w:lang w:bidi="fa-IR"/>
        </w:rPr>
        <w:t>ی</w:t>
      </w:r>
      <w:r w:rsidRPr="0060162A">
        <w:rPr>
          <w:rStyle w:val="Char3"/>
          <w:rtl/>
          <w:lang w:bidi="fa-IR"/>
        </w:rPr>
        <w:t xml:space="preserve"> آن است كه در قو</w:t>
      </w:r>
      <w:r w:rsidR="00ED1F13">
        <w:rPr>
          <w:rStyle w:val="Char3"/>
          <w:rtl/>
          <w:lang w:bidi="fa-IR"/>
        </w:rPr>
        <w:t>ه</w:t>
      </w:r>
      <w:r w:rsidRPr="0060162A">
        <w:rPr>
          <w:rStyle w:val="Char3"/>
          <w:rtl/>
          <w:lang w:bidi="fa-IR"/>
        </w:rPr>
        <w:t xml:space="preserve"> نمو مشتركند. اما چه مشاركت</w:t>
      </w:r>
      <w:r w:rsidR="005B21A3">
        <w:rPr>
          <w:rStyle w:val="Char3"/>
          <w:rtl/>
          <w:lang w:bidi="fa-IR"/>
        </w:rPr>
        <w:t>ی</w:t>
      </w:r>
      <w:r w:rsidRPr="0060162A">
        <w:rPr>
          <w:rStyle w:val="Char3"/>
          <w:rtl/>
          <w:lang w:bidi="fa-IR"/>
        </w:rPr>
        <w:t xml:space="preserve"> م</w:t>
      </w:r>
      <w:r w:rsidR="005B21A3">
        <w:rPr>
          <w:rStyle w:val="Char3"/>
          <w:rtl/>
          <w:lang w:bidi="fa-IR"/>
        </w:rPr>
        <w:t>ی</w:t>
      </w:r>
      <w:r w:rsidRPr="0060162A">
        <w:rPr>
          <w:rStyle w:val="Char3"/>
          <w:rtl/>
          <w:lang w:bidi="fa-IR"/>
        </w:rPr>
        <w:t>ان خالق و مخلوق هست تا در م</w:t>
      </w:r>
      <w:r w:rsidR="005B21A3">
        <w:rPr>
          <w:rStyle w:val="Char3"/>
          <w:rtl/>
          <w:lang w:bidi="fa-IR"/>
        </w:rPr>
        <w:t>ی</w:t>
      </w:r>
      <w:r w:rsidRPr="0060162A">
        <w:rPr>
          <w:rStyle w:val="Char3"/>
          <w:rtl/>
          <w:lang w:bidi="fa-IR"/>
        </w:rPr>
        <w:t>ان م</w:t>
      </w:r>
      <w:r w:rsidR="005B21A3">
        <w:rPr>
          <w:rStyle w:val="Char3"/>
          <w:rtl/>
          <w:lang w:bidi="fa-IR"/>
        </w:rPr>
        <w:t>ی</w:t>
      </w:r>
      <w:r w:rsidRPr="0060162A">
        <w:rPr>
          <w:rStyle w:val="Char3"/>
          <w:rtl/>
          <w:lang w:bidi="fa-IR"/>
        </w:rPr>
        <w:t>ل وعشق و شوق حاصل شده باشد؟ چه مناسبت</w:t>
      </w:r>
      <w:r w:rsidR="005B21A3">
        <w:rPr>
          <w:rStyle w:val="Char3"/>
          <w:rtl/>
          <w:lang w:bidi="fa-IR"/>
        </w:rPr>
        <w:t>ی</w:t>
      </w:r>
      <w:r w:rsidRPr="0060162A">
        <w:rPr>
          <w:rStyle w:val="Char3"/>
          <w:rtl/>
          <w:lang w:bidi="fa-IR"/>
        </w:rPr>
        <w:t xml:space="preserve"> هست م</w:t>
      </w:r>
      <w:r w:rsidR="005B21A3">
        <w:rPr>
          <w:rStyle w:val="Char3"/>
          <w:rtl/>
          <w:lang w:bidi="fa-IR"/>
        </w:rPr>
        <w:t>ی</w:t>
      </w:r>
      <w:r w:rsidRPr="0060162A">
        <w:rPr>
          <w:rStyle w:val="Char3"/>
          <w:rtl/>
          <w:lang w:bidi="fa-IR"/>
        </w:rPr>
        <w:t>ان آب وخا</w:t>
      </w:r>
      <w:r w:rsidR="005B21A3">
        <w:rPr>
          <w:rStyle w:val="Char3"/>
          <w:rtl/>
          <w:lang w:bidi="fa-IR"/>
        </w:rPr>
        <w:t xml:space="preserve">ک </w:t>
      </w:r>
      <w:r w:rsidRPr="0060162A">
        <w:rPr>
          <w:rStyle w:val="Char3"/>
          <w:rtl/>
          <w:lang w:bidi="fa-IR"/>
        </w:rPr>
        <w:t>با آفر</w:t>
      </w:r>
      <w:r w:rsidR="005B21A3">
        <w:rPr>
          <w:rStyle w:val="Char3"/>
          <w:rtl/>
          <w:lang w:bidi="fa-IR"/>
        </w:rPr>
        <w:t>ی</w:t>
      </w:r>
      <w:r w:rsidRPr="0060162A">
        <w:rPr>
          <w:rStyle w:val="Char3"/>
          <w:rtl/>
          <w:lang w:bidi="fa-IR"/>
        </w:rPr>
        <w:t>نند</w:t>
      </w:r>
      <w:r w:rsidR="00ED1F13">
        <w:rPr>
          <w:rStyle w:val="Char3"/>
          <w:rtl/>
          <w:lang w:bidi="fa-IR"/>
        </w:rPr>
        <w:t>ه</w:t>
      </w:r>
      <w:r w:rsidRPr="0060162A">
        <w:rPr>
          <w:rStyle w:val="Char3"/>
          <w:rtl/>
          <w:lang w:bidi="fa-IR"/>
        </w:rPr>
        <w:t xml:space="preserve"> افلاك؟ ا</w:t>
      </w:r>
      <w:r w:rsidR="005B21A3">
        <w:rPr>
          <w:rStyle w:val="Char3"/>
          <w:rtl/>
          <w:lang w:bidi="fa-IR"/>
        </w:rPr>
        <w:t>ی</w:t>
      </w:r>
      <w:r w:rsidRPr="0060162A">
        <w:rPr>
          <w:rStyle w:val="Char3"/>
          <w:rtl/>
          <w:lang w:bidi="fa-IR"/>
        </w:rPr>
        <w:t>نان برا</w:t>
      </w:r>
      <w:r w:rsidR="005B21A3">
        <w:rPr>
          <w:rStyle w:val="Char3"/>
          <w:rtl/>
          <w:lang w:bidi="fa-IR"/>
        </w:rPr>
        <w:t>ی</w:t>
      </w:r>
      <w:r w:rsidRPr="0060162A">
        <w:rPr>
          <w:rStyle w:val="Char3"/>
          <w:rtl/>
          <w:lang w:bidi="fa-IR"/>
        </w:rPr>
        <w:t xml:space="preserve"> خدا صورت</w:t>
      </w:r>
      <w:r w:rsidR="005B21A3">
        <w:rPr>
          <w:rStyle w:val="Char3"/>
          <w:rtl/>
          <w:lang w:bidi="fa-IR"/>
        </w:rPr>
        <w:t>ی</w:t>
      </w:r>
      <w:r w:rsidRPr="0060162A">
        <w:rPr>
          <w:rStyle w:val="Char3"/>
          <w:rtl/>
          <w:lang w:bidi="fa-IR"/>
        </w:rPr>
        <w:t xml:space="preserve"> در دل تصو</w:t>
      </w:r>
      <w:r w:rsidR="005B21A3">
        <w:rPr>
          <w:rStyle w:val="Char3"/>
          <w:rtl/>
          <w:lang w:bidi="fa-IR"/>
        </w:rPr>
        <w:t>ی</w:t>
      </w:r>
      <w:r w:rsidRPr="0060162A">
        <w:rPr>
          <w:rStyle w:val="Char3"/>
          <w:rtl/>
          <w:lang w:bidi="fa-IR"/>
        </w:rPr>
        <w:t>ر و تصور</w:t>
      </w:r>
      <w:r w:rsidR="00101A36">
        <w:rPr>
          <w:rStyle w:val="Char3"/>
          <w:rtl/>
          <w:lang w:bidi="fa-IR"/>
        </w:rPr>
        <w:t xml:space="preserve"> می‌</w:t>
      </w:r>
      <w:r w:rsidRPr="0060162A">
        <w:rPr>
          <w:rStyle w:val="Char3"/>
          <w:rtl/>
          <w:lang w:bidi="fa-IR"/>
        </w:rPr>
        <w:t>كنند و آن بت</w:t>
      </w:r>
      <w:r w:rsidR="005B21A3">
        <w:rPr>
          <w:rStyle w:val="Char3"/>
          <w:rtl/>
          <w:lang w:bidi="fa-IR"/>
        </w:rPr>
        <w:t>ی</w:t>
      </w:r>
      <w:r w:rsidRPr="0060162A">
        <w:rPr>
          <w:rStyle w:val="Char3"/>
          <w:rtl/>
          <w:lang w:bidi="fa-IR"/>
        </w:rPr>
        <w:t xml:space="preserve"> است كه ساخت</w:t>
      </w:r>
      <w:r w:rsidR="00ED1F13">
        <w:rPr>
          <w:rStyle w:val="Char3"/>
          <w:rtl/>
          <w:lang w:bidi="fa-IR"/>
        </w:rPr>
        <w:t>ه</w:t>
      </w:r>
      <w:r w:rsidRPr="0060162A">
        <w:rPr>
          <w:rStyle w:val="Char3"/>
          <w:rtl/>
          <w:lang w:bidi="fa-IR"/>
        </w:rPr>
        <w:t>‌دست طبع و ش</w:t>
      </w:r>
      <w:r w:rsidR="005B21A3">
        <w:rPr>
          <w:rStyle w:val="Char3"/>
          <w:rtl/>
          <w:lang w:bidi="fa-IR"/>
        </w:rPr>
        <w:t>ی</w:t>
      </w:r>
      <w:r w:rsidRPr="0060162A">
        <w:rPr>
          <w:rStyle w:val="Char3"/>
          <w:rtl/>
          <w:lang w:bidi="fa-IR"/>
        </w:rPr>
        <w:t>طان است. عظمت خدا در دل ه</w:t>
      </w:r>
      <w:r w:rsidR="005B21A3">
        <w:rPr>
          <w:rStyle w:val="Char3"/>
          <w:rtl/>
          <w:lang w:bidi="fa-IR"/>
        </w:rPr>
        <w:t>ی</w:t>
      </w:r>
      <w:r w:rsidRPr="0060162A">
        <w:rPr>
          <w:rStyle w:val="Char3"/>
          <w:rtl/>
          <w:lang w:bidi="fa-IR"/>
        </w:rPr>
        <w:t>بت و آزارم پد</w:t>
      </w:r>
      <w:r w:rsidR="005B21A3">
        <w:rPr>
          <w:rStyle w:val="Char3"/>
          <w:rtl/>
          <w:lang w:bidi="fa-IR"/>
        </w:rPr>
        <w:t>ی</w:t>
      </w:r>
      <w:r w:rsidRPr="0060162A">
        <w:rPr>
          <w:rStyle w:val="Char3"/>
          <w:rtl/>
          <w:lang w:bidi="fa-IR"/>
        </w:rPr>
        <w:t>د</w:t>
      </w:r>
      <w:r w:rsidR="00101A36">
        <w:rPr>
          <w:rStyle w:val="Char3"/>
          <w:rtl/>
          <w:lang w:bidi="fa-IR"/>
        </w:rPr>
        <w:t xml:space="preserve"> می‌</w:t>
      </w:r>
      <w:r w:rsidRPr="0060162A">
        <w:rPr>
          <w:rStyle w:val="Char3"/>
          <w:rtl/>
          <w:lang w:bidi="fa-IR"/>
        </w:rPr>
        <w:t>آورد و ا</w:t>
      </w:r>
      <w:r w:rsidR="005B21A3">
        <w:rPr>
          <w:rStyle w:val="Char3"/>
          <w:rtl/>
          <w:lang w:bidi="fa-IR"/>
        </w:rPr>
        <w:t>ی</w:t>
      </w:r>
      <w:r w:rsidRPr="0060162A">
        <w:rPr>
          <w:rStyle w:val="Char3"/>
          <w:rtl/>
          <w:lang w:bidi="fa-IR"/>
        </w:rPr>
        <w:t>نكه ا</w:t>
      </w:r>
      <w:r w:rsidR="005B21A3">
        <w:rPr>
          <w:rStyle w:val="Char3"/>
          <w:rtl/>
          <w:lang w:bidi="fa-IR"/>
        </w:rPr>
        <w:t>ی</w:t>
      </w:r>
      <w:r w:rsidRPr="0060162A">
        <w:rPr>
          <w:rStyle w:val="Char3"/>
          <w:rtl/>
          <w:lang w:bidi="fa-IR"/>
        </w:rPr>
        <w:t>نان از عشق دم</w:t>
      </w:r>
      <w:r w:rsidR="00101A36">
        <w:rPr>
          <w:rStyle w:val="Char3"/>
          <w:rtl/>
          <w:lang w:bidi="fa-IR"/>
        </w:rPr>
        <w:t xml:space="preserve"> می‌</w:t>
      </w:r>
      <w:r w:rsidRPr="0060162A">
        <w:rPr>
          <w:rStyle w:val="Char3"/>
          <w:rtl/>
          <w:lang w:bidi="fa-IR"/>
        </w:rPr>
        <w:t>زنند با آن صورت ذهن</w:t>
      </w:r>
      <w:r w:rsidR="005B21A3">
        <w:rPr>
          <w:rStyle w:val="Char3"/>
          <w:rtl/>
          <w:lang w:bidi="fa-IR"/>
        </w:rPr>
        <w:t>ی</w:t>
      </w:r>
      <w:r w:rsidRPr="0060162A">
        <w:rPr>
          <w:rStyle w:val="Char3"/>
          <w:rtl/>
          <w:lang w:bidi="fa-IR"/>
        </w:rPr>
        <w:t xml:space="preserve"> است و پندار</w:t>
      </w:r>
      <w:r w:rsidR="005B21A3">
        <w:rPr>
          <w:rStyle w:val="Char3"/>
          <w:rtl/>
          <w:lang w:bidi="fa-IR"/>
        </w:rPr>
        <w:t>ی</w:t>
      </w:r>
      <w:r w:rsidRPr="0060162A">
        <w:rPr>
          <w:rStyle w:val="Char3"/>
          <w:rtl/>
          <w:lang w:bidi="fa-IR"/>
        </w:rPr>
        <w:t xml:space="preserve"> ب</w:t>
      </w:r>
      <w:r w:rsidR="005B21A3">
        <w:rPr>
          <w:rStyle w:val="Char3"/>
          <w:rtl/>
          <w:lang w:bidi="fa-IR"/>
        </w:rPr>
        <w:t>ی</w:t>
      </w:r>
      <w:r w:rsidRPr="0060162A">
        <w:rPr>
          <w:rStyle w:val="Char3"/>
          <w:rtl/>
          <w:lang w:bidi="fa-IR"/>
        </w:rPr>
        <w:t>ش ن</w:t>
      </w:r>
      <w:r w:rsidR="005B21A3">
        <w:rPr>
          <w:rStyle w:val="Char3"/>
          <w:rtl/>
          <w:lang w:bidi="fa-IR"/>
        </w:rPr>
        <w:t>ی</w:t>
      </w:r>
      <w:r w:rsidRPr="0060162A">
        <w:rPr>
          <w:rStyle w:val="Char3"/>
          <w:rtl/>
          <w:lang w:bidi="fa-IR"/>
        </w:rPr>
        <w:t>ست و چون به عقل باز</w:t>
      </w:r>
      <w:r w:rsidR="00101A36">
        <w:rPr>
          <w:rStyle w:val="Char3"/>
          <w:rtl/>
          <w:lang w:bidi="fa-IR"/>
        </w:rPr>
        <w:t xml:space="preserve"> می‌</w:t>
      </w:r>
      <w:r w:rsidRPr="0060162A">
        <w:rPr>
          <w:rStyle w:val="Char3"/>
          <w:rtl/>
          <w:lang w:bidi="fa-IR"/>
        </w:rPr>
        <w:t>آ</w:t>
      </w:r>
      <w:r w:rsidR="005B21A3">
        <w:rPr>
          <w:rStyle w:val="Char3"/>
          <w:rtl/>
          <w:lang w:bidi="fa-IR"/>
        </w:rPr>
        <w:t>ی</w:t>
      </w:r>
      <w:r w:rsidRPr="0060162A">
        <w:rPr>
          <w:rStyle w:val="Char3"/>
          <w:rtl/>
          <w:lang w:bidi="fa-IR"/>
        </w:rPr>
        <w:t>ند و آن هم ناپد</w:t>
      </w:r>
      <w:r w:rsidR="005B21A3">
        <w:rPr>
          <w:rStyle w:val="Char3"/>
          <w:rtl/>
          <w:lang w:bidi="fa-IR"/>
        </w:rPr>
        <w:t>ی</w:t>
      </w:r>
      <w:r w:rsidRPr="0060162A">
        <w:rPr>
          <w:rStyle w:val="Char3"/>
          <w:rtl/>
          <w:lang w:bidi="fa-IR"/>
        </w:rPr>
        <w:t>د</w:t>
      </w:r>
      <w:r w:rsidR="00101A36">
        <w:rPr>
          <w:rStyle w:val="Char3"/>
          <w:rtl/>
          <w:lang w:bidi="fa-IR"/>
        </w:rPr>
        <w:t xml:space="preserve"> می‌</w:t>
      </w:r>
      <w:r w:rsidRPr="0060162A">
        <w:rPr>
          <w:rStyle w:val="Char3"/>
          <w:rtl/>
          <w:lang w:bidi="fa-IR"/>
        </w:rPr>
        <w:t>شود دچار حالت قلق و اضطراب</w:t>
      </w:r>
      <w:r w:rsidR="00101A36">
        <w:rPr>
          <w:rStyle w:val="Char3"/>
          <w:rtl/>
          <w:lang w:bidi="fa-IR"/>
        </w:rPr>
        <w:t xml:space="preserve"> می‌</w:t>
      </w:r>
      <w:r w:rsidRPr="0060162A">
        <w:rPr>
          <w:rStyle w:val="Char3"/>
          <w:rtl/>
          <w:lang w:bidi="fa-IR"/>
        </w:rPr>
        <w:t>گردند نظ</w:t>
      </w:r>
      <w:r w:rsidR="005B21A3">
        <w:rPr>
          <w:rStyle w:val="Char3"/>
          <w:rtl/>
          <w:lang w:bidi="fa-IR"/>
        </w:rPr>
        <w:t>ی</w:t>
      </w:r>
      <w:r w:rsidRPr="0060162A">
        <w:rPr>
          <w:rStyle w:val="Char3"/>
          <w:rtl/>
          <w:lang w:bidi="fa-IR"/>
        </w:rPr>
        <w:t>ر عاشق سرگشته</w:t>
      </w:r>
      <w:r w:rsidR="0090518F">
        <w:rPr>
          <w:rStyle w:val="Char3"/>
          <w:rtl/>
          <w:lang w:bidi="fa-IR"/>
        </w:rPr>
        <w:t xml:space="preserve">‌ای </w:t>
      </w:r>
      <w:r w:rsidRPr="0060162A">
        <w:rPr>
          <w:rStyle w:val="Char3"/>
          <w:rtl/>
          <w:lang w:bidi="fa-IR"/>
        </w:rPr>
        <w:t>كه از معشوق جدا شده باشد! به خدا پناه</w:t>
      </w:r>
      <w:r w:rsidR="00101A36">
        <w:rPr>
          <w:rStyle w:val="Char3"/>
          <w:rtl/>
          <w:lang w:bidi="fa-IR"/>
        </w:rPr>
        <w:t xml:space="preserve"> می‌</w:t>
      </w:r>
      <w:r w:rsidRPr="0060162A">
        <w:rPr>
          <w:rStyle w:val="Char3"/>
          <w:rtl/>
          <w:lang w:bidi="fa-IR"/>
        </w:rPr>
        <w:t>بر</w:t>
      </w:r>
      <w:r w:rsidR="005B21A3">
        <w:rPr>
          <w:rStyle w:val="Char3"/>
          <w:rtl/>
          <w:lang w:bidi="fa-IR"/>
        </w:rPr>
        <w:t>ی</w:t>
      </w:r>
      <w:r w:rsidRPr="0060162A">
        <w:rPr>
          <w:rStyle w:val="Char3"/>
          <w:rtl/>
          <w:lang w:bidi="fa-IR"/>
        </w:rPr>
        <w:t>م از ا</w:t>
      </w:r>
      <w:r w:rsidR="005B21A3">
        <w:rPr>
          <w:rStyle w:val="Char3"/>
          <w:rtl/>
          <w:lang w:bidi="fa-IR"/>
        </w:rPr>
        <w:t>ی</w:t>
      </w:r>
      <w:r w:rsidRPr="0060162A">
        <w:rPr>
          <w:rStyle w:val="Char3"/>
          <w:rtl/>
          <w:lang w:bidi="fa-IR"/>
        </w:rPr>
        <w:t>ن وساوس پست نفسان</w:t>
      </w:r>
      <w:r w:rsidR="005B21A3">
        <w:rPr>
          <w:rStyle w:val="Char3"/>
          <w:rtl/>
          <w:lang w:bidi="fa-IR"/>
        </w:rPr>
        <w:t>ی</w:t>
      </w:r>
      <w:r w:rsidRPr="0060162A">
        <w:rPr>
          <w:rStyle w:val="Char3"/>
          <w:rtl/>
          <w:lang w:bidi="fa-IR"/>
        </w:rPr>
        <w:t xml:space="preserve"> وعوارض طب</w:t>
      </w:r>
      <w:r w:rsidR="005B21A3">
        <w:rPr>
          <w:rStyle w:val="Char3"/>
          <w:rtl/>
          <w:lang w:bidi="fa-IR"/>
        </w:rPr>
        <w:t>ی</w:t>
      </w:r>
      <w:r w:rsidRPr="0060162A">
        <w:rPr>
          <w:rStyle w:val="Char3"/>
          <w:rtl/>
          <w:lang w:bidi="fa-IR"/>
        </w:rPr>
        <w:t>عت جسمان</w:t>
      </w:r>
      <w:r w:rsidR="005B21A3">
        <w:rPr>
          <w:rStyle w:val="Char3"/>
          <w:rtl/>
          <w:lang w:bidi="fa-IR"/>
        </w:rPr>
        <w:t>ی</w:t>
      </w:r>
      <w:r w:rsidRPr="0060162A">
        <w:rPr>
          <w:rStyle w:val="Char3"/>
          <w:rtl/>
          <w:lang w:bidi="fa-IR"/>
        </w:rPr>
        <w:t xml:space="preserve">، كه همچون بت شكستن به حكم شرع، سترون و زدودن آن از دلها واجب است. </w:t>
      </w:r>
    </w:p>
    <w:p w:rsidR="009C6881" w:rsidRPr="0060162A" w:rsidRDefault="009C6881" w:rsidP="0060162A">
      <w:pPr>
        <w:spacing w:line="250" w:lineRule="auto"/>
        <w:ind w:firstLine="284"/>
        <w:jc w:val="both"/>
        <w:rPr>
          <w:rStyle w:val="Char3"/>
          <w:rtl/>
          <w:lang w:bidi="fa-IR"/>
        </w:rPr>
      </w:pPr>
      <w:r w:rsidRPr="0060162A">
        <w:rPr>
          <w:rStyle w:val="Char3"/>
          <w:rtl/>
          <w:lang w:bidi="fa-IR"/>
        </w:rPr>
        <w:t>با</w:t>
      </w:r>
      <w:r w:rsidR="005B21A3">
        <w:rPr>
          <w:rStyle w:val="Char3"/>
          <w:rtl/>
          <w:lang w:bidi="fa-IR"/>
        </w:rPr>
        <w:t>ی</w:t>
      </w:r>
      <w:r w:rsidRPr="0060162A">
        <w:rPr>
          <w:rStyle w:val="Char3"/>
          <w:rtl/>
          <w:lang w:bidi="fa-IR"/>
        </w:rPr>
        <w:t>د دانست كه بعض</w:t>
      </w:r>
      <w:r w:rsidR="005B21A3">
        <w:rPr>
          <w:rStyle w:val="Char3"/>
          <w:rtl/>
          <w:lang w:bidi="fa-IR"/>
        </w:rPr>
        <w:t>ی</w:t>
      </w:r>
      <w:r w:rsidRPr="0060162A">
        <w:rPr>
          <w:rStyle w:val="Char3"/>
          <w:rtl/>
          <w:lang w:bidi="fa-IR"/>
        </w:rPr>
        <w:t xml:space="preserve"> قدما</w:t>
      </w:r>
      <w:r w:rsidR="005B21A3">
        <w:rPr>
          <w:rStyle w:val="Char3"/>
          <w:rtl/>
          <w:lang w:bidi="fa-IR"/>
        </w:rPr>
        <w:t>ی</w:t>
      </w:r>
      <w:r w:rsidRPr="0060162A">
        <w:rPr>
          <w:rStyle w:val="Char3"/>
          <w:rtl/>
          <w:lang w:bidi="fa-IR"/>
        </w:rPr>
        <w:t xml:space="preserve"> صوف</w:t>
      </w:r>
      <w:r w:rsidR="005B21A3">
        <w:rPr>
          <w:rStyle w:val="Char3"/>
          <w:rtl/>
          <w:lang w:bidi="fa-IR"/>
        </w:rPr>
        <w:t>ی</w:t>
      </w:r>
      <w:r w:rsidRPr="0060162A">
        <w:rPr>
          <w:rStyle w:val="Char3"/>
          <w:rtl/>
          <w:lang w:bidi="fa-IR"/>
        </w:rPr>
        <w:t>ه برا</w:t>
      </w:r>
      <w:r w:rsidR="005B21A3">
        <w:rPr>
          <w:rStyle w:val="Char3"/>
          <w:rtl/>
          <w:lang w:bidi="fa-IR"/>
        </w:rPr>
        <w:t>ی</w:t>
      </w:r>
      <w:r w:rsidRPr="0060162A">
        <w:rPr>
          <w:rStyle w:val="Char3"/>
          <w:rtl/>
          <w:lang w:bidi="fa-IR"/>
        </w:rPr>
        <w:t xml:space="preserve"> مبتد</w:t>
      </w:r>
      <w:r w:rsidR="005B21A3">
        <w:rPr>
          <w:rStyle w:val="Char3"/>
          <w:rtl/>
          <w:lang w:bidi="fa-IR"/>
        </w:rPr>
        <w:t>ی</w:t>
      </w:r>
      <w:r w:rsidRPr="0060162A">
        <w:rPr>
          <w:rStyle w:val="Char3"/>
          <w:rtl/>
          <w:lang w:bidi="fa-IR"/>
        </w:rPr>
        <w:t xml:space="preserve"> سماع را جا</w:t>
      </w:r>
      <w:r w:rsidR="005B21A3">
        <w:rPr>
          <w:rStyle w:val="Char3"/>
          <w:rtl/>
          <w:lang w:bidi="fa-IR"/>
        </w:rPr>
        <w:t>ی</w:t>
      </w:r>
      <w:r w:rsidRPr="0060162A">
        <w:rPr>
          <w:rStyle w:val="Char3"/>
          <w:rtl/>
          <w:lang w:bidi="fa-IR"/>
        </w:rPr>
        <w:t>ز</w:t>
      </w:r>
      <w:r w:rsidR="00101A36">
        <w:rPr>
          <w:rStyle w:val="Char3"/>
          <w:rtl/>
          <w:lang w:bidi="fa-IR"/>
        </w:rPr>
        <w:t xml:space="preserve"> نمی‌</w:t>
      </w:r>
      <w:r w:rsidRPr="0060162A">
        <w:rPr>
          <w:rStyle w:val="Char3"/>
          <w:rtl/>
          <w:lang w:bidi="fa-IR"/>
        </w:rPr>
        <w:t>شمردند ز</w:t>
      </w:r>
      <w:r w:rsidR="005B21A3">
        <w:rPr>
          <w:rStyle w:val="Char3"/>
          <w:rtl/>
          <w:lang w:bidi="fa-IR"/>
        </w:rPr>
        <w:t>ی</w:t>
      </w:r>
      <w:r w:rsidRPr="0060162A">
        <w:rPr>
          <w:rStyle w:val="Char3"/>
          <w:rtl/>
          <w:lang w:bidi="fa-IR"/>
        </w:rPr>
        <w:t>را</w:t>
      </w:r>
      <w:r w:rsidR="00101A36">
        <w:rPr>
          <w:rStyle w:val="Char3"/>
          <w:rtl/>
          <w:lang w:bidi="fa-IR"/>
        </w:rPr>
        <w:t xml:space="preserve"> می‌</w:t>
      </w:r>
      <w:r w:rsidRPr="0060162A">
        <w:rPr>
          <w:rStyle w:val="Char3"/>
          <w:rtl/>
          <w:lang w:bidi="fa-IR"/>
        </w:rPr>
        <w:t>دانستند با دل</w:t>
      </w:r>
      <w:r w:rsidR="001458D7">
        <w:rPr>
          <w:rStyle w:val="Char3"/>
          <w:rFonts w:hint="cs"/>
          <w:rtl/>
          <w:lang w:bidi="fa-IR"/>
        </w:rPr>
        <w:t>‌</w:t>
      </w:r>
      <w:r w:rsidRPr="0060162A">
        <w:rPr>
          <w:rStyle w:val="Char3"/>
          <w:rtl/>
          <w:lang w:bidi="fa-IR"/>
        </w:rPr>
        <w:t>ها</w:t>
      </w:r>
      <w:r w:rsidR="005B21A3">
        <w:rPr>
          <w:rStyle w:val="Char3"/>
          <w:rtl/>
          <w:lang w:bidi="fa-IR"/>
        </w:rPr>
        <w:t>ی</w:t>
      </w:r>
      <w:r w:rsidRPr="0060162A">
        <w:rPr>
          <w:rStyle w:val="Char3"/>
          <w:rtl/>
          <w:lang w:bidi="fa-IR"/>
        </w:rPr>
        <w:t xml:space="preserve"> آنها چه</w:t>
      </w:r>
      <w:r w:rsidR="00101A36">
        <w:rPr>
          <w:rStyle w:val="Char3"/>
          <w:rtl/>
          <w:lang w:bidi="fa-IR"/>
        </w:rPr>
        <w:t xml:space="preserve"> می‌</w:t>
      </w:r>
      <w:r w:rsidRPr="0060162A">
        <w:rPr>
          <w:rStyle w:val="Char3"/>
          <w:rtl/>
          <w:lang w:bidi="fa-IR"/>
        </w:rPr>
        <w:t>كنند از ابوالحس</w:t>
      </w:r>
      <w:r w:rsidR="005B21A3">
        <w:rPr>
          <w:rStyle w:val="Char3"/>
          <w:rtl/>
          <w:lang w:bidi="fa-IR"/>
        </w:rPr>
        <w:t>ی</w:t>
      </w:r>
      <w:r w:rsidRPr="0060162A">
        <w:rPr>
          <w:rStyle w:val="Char3"/>
          <w:rtl/>
          <w:lang w:bidi="fa-IR"/>
        </w:rPr>
        <w:t>ن نور</w:t>
      </w:r>
      <w:r w:rsidR="005B21A3">
        <w:rPr>
          <w:rStyle w:val="Char3"/>
          <w:rtl/>
          <w:lang w:bidi="fa-IR"/>
        </w:rPr>
        <w:t>ی</w:t>
      </w:r>
      <w:r w:rsidRPr="0060162A">
        <w:rPr>
          <w:rStyle w:val="Char3"/>
          <w:rtl/>
          <w:lang w:bidi="fa-IR"/>
        </w:rPr>
        <w:t xml:space="preserve"> نقل است كه به </w:t>
      </w:r>
      <w:r w:rsidR="005B21A3">
        <w:rPr>
          <w:rStyle w:val="Char3"/>
          <w:rtl/>
          <w:lang w:bidi="fa-IR"/>
        </w:rPr>
        <w:t>ی</w:t>
      </w:r>
      <w:r w:rsidRPr="0060162A">
        <w:rPr>
          <w:rStyle w:val="Char3"/>
          <w:rtl/>
          <w:lang w:bidi="fa-IR"/>
        </w:rPr>
        <w:t>ك</w:t>
      </w:r>
      <w:r w:rsidR="005B21A3">
        <w:rPr>
          <w:rStyle w:val="Char3"/>
          <w:rtl/>
          <w:lang w:bidi="fa-IR"/>
        </w:rPr>
        <w:t>ی</w:t>
      </w:r>
      <w:r w:rsidRPr="0060162A">
        <w:rPr>
          <w:rStyle w:val="Char3"/>
          <w:rtl/>
          <w:lang w:bidi="fa-IR"/>
        </w:rPr>
        <w:t xml:space="preserve"> از </w:t>
      </w:r>
      <w:r w:rsidR="005B21A3">
        <w:rPr>
          <w:rStyle w:val="Char3"/>
          <w:rtl/>
          <w:lang w:bidi="fa-IR"/>
        </w:rPr>
        <w:t>ی</w:t>
      </w:r>
      <w:r w:rsidRPr="0060162A">
        <w:rPr>
          <w:rStyle w:val="Char3"/>
          <w:rtl/>
          <w:lang w:bidi="fa-IR"/>
        </w:rPr>
        <w:t>ارانش گفت: ‌«هر گاه مر</w:t>
      </w:r>
      <w:r w:rsidR="005B21A3">
        <w:rPr>
          <w:rStyle w:val="Char3"/>
          <w:rtl/>
          <w:lang w:bidi="fa-IR"/>
        </w:rPr>
        <w:t>ی</w:t>
      </w:r>
      <w:r w:rsidRPr="0060162A">
        <w:rPr>
          <w:rStyle w:val="Char3"/>
          <w:rtl/>
          <w:lang w:bidi="fa-IR"/>
        </w:rPr>
        <w:t>د را ب</w:t>
      </w:r>
      <w:r w:rsidR="005B21A3">
        <w:rPr>
          <w:rStyle w:val="Char3"/>
          <w:rtl/>
          <w:lang w:bidi="fa-IR"/>
        </w:rPr>
        <w:t>ی</w:t>
      </w:r>
      <w:r w:rsidRPr="0060162A">
        <w:rPr>
          <w:rStyle w:val="Char3"/>
          <w:rtl/>
          <w:lang w:bidi="fa-IR"/>
        </w:rPr>
        <w:t>ن</w:t>
      </w:r>
      <w:r w:rsidR="005B21A3">
        <w:rPr>
          <w:rStyle w:val="Char3"/>
          <w:rtl/>
          <w:lang w:bidi="fa-IR"/>
        </w:rPr>
        <w:t>ی</w:t>
      </w:r>
      <w:r w:rsidRPr="0060162A">
        <w:rPr>
          <w:rStyle w:val="Char3"/>
          <w:rtl/>
          <w:lang w:bidi="fa-IR"/>
        </w:rPr>
        <w:t xml:space="preserve"> كه قصا</w:t>
      </w:r>
      <w:r w:rsidR="005B21A3">
        <w:rPr>
          <w:rStyle w:val="Char3"/>
          <w:rtl/>
          <w:lang w:bidi="fa-IR"/>
        </w:rPr>
        <w:t>ی</w:t>
      </w:r>
      <w:r w:rsidRPr="0060162A">
        <w:rPr>
          <w:rStyle w:val="Char3"/>
          <w:rtl/>
          <w:lang w:bidi="fa-IR"/>
        </w:rPr>
        <w:t>د</w:t>
      </w:r>
      <w:r w:rsidR="00101A36">
        <w:rPr>
          <w:rStyle w:val="Char3"/>
          <w:rtl/>
          <w:lang w:bidi="fa-IR"/>
        </w:rPr>
        <w:t xml:space="preserve"> می‌</w:t>
      </w:r>
      <w:r w:rsidRPr="0060162A">
        <w:rPr>
          <w:rStyle w:val="Char3"/>
          <w:rtl/>
          <w:lang w:bidi="fa-IR"/>
        </w:rPr>
        <w:t>شنود و به راحت و تنعم</w:t>
      </w:r>
      <w:r w:rsidR="00101A36">
        <w:rPr>
          <w:rStyle w:val="Char3"/>
          <w:rtl/>
          <w:lang w:bidi="fa-IR"/>
        </w:rPr>
        <w:t xml:space="preserve"> می‌</w:t>
      </w:r>
      <w:r w:rsidRPr="0060162A">
        <w:rPr>
          <w:rStyle w:val="Char3"/>
          <w:rtl/>
          <w:lang w:bidi="fa-IR"/>
        </w:rPr>
        <w:t>گرا</w:t>
      </w:r>
      <w:r w:rsidR="005B21A3">
        <w:rPr>
          <w:rStyle w:val="Char3"/>
          <w:rtl/>
          <w:lang w:bidi="fa-IR"/>
        </w:rPr>
        <w:t>ی</w:t>
      </w:r>
      <w:r w:rsidRPr="0060162A">
        <w:rPr>
          <w:rStyle w:val="Char3"/>
          <w:rtl/>
          <w:lang w:bidi="fa-IR"/>
        </w:rPr>
        <w:t>د از او ام</w:t>
      </w:r>
      <w:r w:rsidR="005B21A3">
        <w:rPr>
          <w:rStyle w:val="Char3"/>
          <w:rtl/>
          <w:lang w:bidi="fa-IR"/>
        </w:rPr>
        <w:t>ی</w:t>
      </w:r>
      <w:r w:rsidRPr="0060162A">
        <w:rPr>
          <w:rStyle w:val="Char3"/>
          <w:rtl/>
          <w:lang w:bidi="fa-IR"/>
        </w:rPr>
        <w:t>د خ</w:t>
      </w:r>
      <w:r w:rsidR="005B21A3">
        <w:rPr>
          <w:rStyle w:val="Char3"/>
          <w:rtl/>
          <w:lang w:bidi="fa-IR"/>
        </w:rPr>
        <w:t>ی</w:t>
      </w:r>
      <w:r w:rsidRPr="0060162A">
        <w:rPr>
          <w:rStyle w:val="Char3"/>
          <w:rtl/>
          <w:lang w:bidi="fa-IR"/>
        </w:rPr>
        <w:t>ر ن</w:t>
      </w:r>
      <w:r w:rsidR="005B21A3">
        <w:rPr>
          <w:rStyle w:val="Char3"/>
          <w:rtl/>
          <w:lang w:bidi="fa-IR"/>
        </w:rPr>
        <w:t>ی</w:t>
      </w:r>
      <w:r w:rsidRPr="0060162A">
        <w:rPr>
          <w:rStyle w:val="Char3"/>
          <w:rtl/>
          <w:lang w:bidi="fa-IR"/>
        </w:rPr>
        <w:t xml:space="preserve">ست: </w:t>
      </w:r>
      <w:r w:rsidR="005B21A3">
        <w:rPr>
          <w:rStyle w:val="Char3"/>
          <w:rtl/>
          <w:lang w:bidi="fa-IR"/>
        </w:rPr>
        <w:t>ی</w:t>
      </w:r>
      <w:r w:rsidRPr="0060162A">
        <w:rPr>
          <w:rStyle w:val="Char3"/>
          <w:rtl/>
          <w:lang w:bidi="fa-IR"/>
        </w:rPr>
        <w:t>ك</w:t>
      </w:r>
      <w:r w:rsidR="005B21A3">
        <w:rPr>
          <w:rStyle w:val="Char3"/>
          <w:rtl/>
          <w:lang w:bidi="fa-IR"/>
        </w:rPr>
        <w:t>ی</w:t>
      </w:r>
      <w:r w:rsidRPr="0060162A">
        <w:rPr>
          <w:rStyle w:val="Char3"/>
          <w:rtl/>
          <w:lang w:bidi="fa-IR"/>
        </w:rPr>
        <w:t xml:space="preserve"> ا</w:t>
      </w:r>
      <w:r w:rsidR="005B21A3">
        <w:rPr>
          <w:rStyle w:val="Char3"/>
          <w:rtl/>
          <w:lang w:bidi="fa-IR"/>
        </w:rPr>
        <w:t>ی</w:t>
      </w:r>
      <w:r w:rsidRPr="0060162A">
        <w:rPr>
          <w:rStyle w:val="Char3"/>
          <w:rtl/>
          <w:lang w:bidi="fa-IR"/>
        </w:rPr>
        <w:t>نكه عوام</w:t>
      </w:r>
      <w:r w:rsidR="00101A36">
        <w:rPr>
          <w:rStyle w:val="Char3"/>
          <w:rtl/>
          <w:lang w:bidi="fa-IR"/>
        </w:rPr>
        <w:t xml:space="preserve"> می‌</w:t>
      </w:r>
      <w:r w:rsidRPr="0060162A">
        <w:rPr>
          <w:rStyle w:val="Char3"/>
          <w:rtl/>
          <w:lang w:bidi="fa-IR"/>
        </w:rPr>
        <w:t>پندارند پ</w:t>
      </w:r>
      <w:r w:rsidR="005B21A3">
        <w:rPr>
          <w:rStyle w:val="Char3"/>
          <w:rtl/>
          <w:lang w:bidi="fa-IR"/>
        </w:rPr>
        <w:t>ی</w:t>
      </w:r>
      <w:r w:rsidRPr="0060162A">
        <w:rPr>
          <w:rStyle w:val="Char3"/>
          <w:rtl/>
          <w:lang w:bidi="fa-IR"/>
        </w:rPr>
        <w:t>ش</w:t>
      </w:r>
      <w:r w:rsidR="005B21A3">
        <w:rPr>
          <w:rStyle w:val="Char3"/>
          <w:rtl/>
          <w:lang w:bidi="fa-IR"/>
        </w:rPr>
        <w:t>ی</w:t>
      </w:r>
      <w:r w:rsidRPr="0060162A">
        <w:rPr>
          <w:rStyle w:val="Char3"/>
          <w:rtl/>
          <w:lang w:bidi="fa-IR"/>
        </w:rPr>
        <w:t>ن</w:t>
      </w:r>
      <w:r w:rsidR="005B21A3">
        <w:rPr>
          <w:rStyle w:val="Char3"/>
          <w:rtl/>
          <w:lang w:bidi="fa-IR"/>
        </w:rPr>
        <w:t>ی</w:t>
      </w:r>
      <w:r w:rsidRPr="0060162A">
        <w:rPr>
          <w:rStyle w:val="Char3"/>
          <w:rtl/>
          <w:lang w:bidi="fa-IR"/>
        </w:rPr>
        <w:t>ان ا</w:t>
      </w:r>
      <w:r w:rsidR="005B21A3">
        <w:rPr>
          <w:rStyle w:val="Char3"/>
          <w:rtl/>
          <w:lang w:bidi="fa-IR"/>
        </w:rPr>
        <w:t>ی</w:t>
      </w:r>
      <w:r w:rsidRPr="0060162A">
        <w:rPr>
          <w:rStyle w:val="Char3"/>
          <w:rtl/>
          <w:lang w:bidi="fa-IR"/>
        </w:rPr>
        <w:t>نان ن</w:t>
      </w:r>
      <w:r w:rsidR="005B21A3">
        <w:rPr>
          <w:rStyle w:val="Char3"/>
          <w:rtl/>
          <w:lang w:bidi="fa-IR"/>
        </w:rPr>
        <w:t>ی</w:t>
      </w:r>
      <w:r w:rsidRPr="0060162A">
        <w:rPr>
          <w:rStyle w:val="Char3"/>
          <w:rtl/>
          <w:lang w:bidi="fa-IR"/>
        </w:rPr>
        <w:t>ز مثل ا</w:t>
      </w:r>
      <w:r w:rsidR="005B21A3">
        <w:rPr>
          <w:rStyle w:val="Char3"/>
          <w:rtl/>
          <w:lang w:bidi="fa-IR"/>
        </w:rPr>
        <w:t>ی</w:t>
      </w:r>
      <w:r w:rsidRPr="0060162A">
        <w:rPr>
          <w:rStyle w:val="Char3"/>
          <w:rtl/>
          <w:lang w:bidi="fa-IR"/>
        </w:rPr>
        <w:t>نان بوده اند و به آنان بدگمان</w:t>
      </w:r>
      <w:r w:rsidR="00101A36">
        <w:rPr>
          <w:rStyle w:val="Char3"/>
          <w:rtl/>
          <w:lang w:bidi="fa-IR"/>
        </w:rPr>
        <w:t xml:space="preserve"> می‌</w:t>
      </w:r>
      <w:r w:rsidRPr="0060162A">
        <w:rPr>
          <w:rStyle w:val="Char3"/>
          <w:rtl/>
          <w:lang w:bidi="fa-IR"/>
        </w:rPr>
        <w:t>شوند، د</w:t>
      </w:r>
      <w:r w:rsidR="005B21A3">
        <w:rPr>
          <w:rStyle w:val="Char3"/>
          <w:rtl/>
          <w:lang w:bidi="fa-IR"/>
        </w:rPr>
        <w:t>ی</w:t>
      </w:r>
      <w:r w:rsidRPr="0060162A">
        <w:rPr>
          <w:rStyle w:val="Char3"/>
          <w:rtl/>
          <w:lang w:bidi="fa-IR"/>
        </w:rPr>
        <w:t>گر ا</w:t>
      </w:r>
      <w:r w:rsidR="005B21A3">
        <w:rPr>
          <w:rStyle w:val="Char3"/>
          <w:rtl/>
          <w:lang w:bidi="fa-IR"/>
        </w:rPr>
        <w:t>ی</w:t>
      </w:r>
      <w:r w:rsidRPr="0060162A">
        <w:rPr>
          <w:rStyle w:val="Char3"/>
          <w:rtl/>
          <w:lang w:bidi="fa-IR"/>
        </w:rPr>
        <w:t>نكه عامه را به لهو و لعب جر</w:t>
      </w:r>
      <w:r w:rsidR="005B21A3">
        <w:rPr>
          <w:rStyle w:val="Char3"/>
          <w:rtl/>
          <w:lang w:bidi="fa-IR"/>
        </w:rPr>
        <w:t>ی</w:t>
      </w:r>
      <w:r w:rsidR="00101A36">
        <w:rPr>
          <w:rStyle w:val="Char3"/>
          <w:rtl/>
          <w:lang w:bidi="fa-IR"/>
        </w:rPr>
        <w:t xml:space="preserve"> می‌</w:t>
      </w:r>
      <w:r w:rsidRPr="0060162A">
        <w:rPr>
          <w:rStyle w:val="Char3"/>
          <w:rtl/>
          <w:lang w:bidi="fa-IR"/>
        </w:rPr>
        <w:t>سازند و حجت و بهانه به دست آنان</w:t>
      </w:r>
      <w:r w:rsidR="00101A36">
        <w:rPr>
          <w:rStyle w:val="Char3"/>
          <w:rtl/>
          <w:lang w:bidi="fa-IR"/>
        </w:rPr>
        <w:t xml:space="preserve"> می‌</w:t>
      </w:r>
      <w:r w:rsidRPr="0060162A">
        <w:rPr>
          <w:rStyle w:val="Char3"/>
          <w:rtl/>
          <w:lang w:bidi="fa-IR"/>
        </w:rPr>
        <w:t>دهند.</w:t>
      </w:r>
    </w:p>
    <w:p w:rsidR="009C6881" w:rsidRDefault="009C6881" w:rsidP="0060162A">
      <w:pPr>
        <w:spacing w:line="250" w:lineRule="auto"/>
        <w:ind w:firstLine="284"/>
        <w:jc w:val="both"/>
        <w:rPr>
          <w:rStyle w:val="Char3"/>
          <w:rtl/>
          <w:lang w:bidi="fa-IR"/>
        </w:rPr>
      </w:pPr>
      <w:r w:rsidRPr="0060162A">
        <w:rPr>
          <w:rStyle w:val="Char3"/>
          <w:rtl/>
          <w:lang w:bidi="fa-IR"/>
        </w:rPr>
        <w:t>شعل</w:t>
      </w:r>
      <w:r w:rsidR="00ED1F13">
        <w:rPr>
          <w:rStyle w:val="Char3"/>
          <w:rtl/>
          <w:lang w:bidi="fa-IR"/>
        </w:rPr>
        <w:t>ه</w:t>
      </w:r>
      <w:r w:rsidRPr="0060162A">
        <w:rPr>
          <w:rStyle w:val="Char3"/>
          <w:rtl/>
          <w:lang w:bidi="fa-IR"/>
        </w:rPr>
        <w:t xml:space="preserve"> سماع چنان در دل بعض</w:t>
      </w:r>
      <w:r w:rsidR="005B21A3">
        <w:rPr>
          <w:rStyle w:val="Char3"/>
          <w:rtl/>
          <w:lang w:bidi="fa-IR"/>
        </w:rPr>
        <w:t>ی</w:t>
      </w:r>
      <w:r w:rsidRPr="0060162A">
        <w:rPr>
          <w:rStyle w:val="Char3"/>
          <w:rtl/>
          <w:lang w:bidi="fa-IR"/>
        </w:rPr>
        <w:t xml:space="preserve"> صوف</w:t>
      </w:r>
      <w:r w:rsidR="005B21A3">
        <w:rPr>
          <w:rStyle w:val="Char3"/>
          <w:rtl/>
          <w:lang w:bidi="fa-IR"/>
        </w:rPr>
        <w:t>ی</w:t>
      </w:r>
      <w:r w:rsidRPr="0060162A">
        <w:rPr>
          <w:rStyle w:val="Char3"/>
          <w:rtl/>
          <w:lang w:bidi="fa-IR"/>
        </w:rPr>
        <w:t>ان گرفته كه بر قرائت قرآن ترج</w:t>
      </w:r>
      <w:r w:rsidR="005B21A3">
        <w:rPr>
          <w:rStyle w:val="Char3"/>
          <w:rtl/>
          <w:lang w:bidi="fa-IR"/>
        </w:rPr>
        <w:t>ی</w:t>
      </w:r>
      <w:r w:rsidRPr="0060162A">
        <w:rPr>
          <w:rStyle w:val="Char3"/>
          <w:rtl/>
          <w:lang w:bidi="fa-IR"/>
        </w:rPr>
        <w:t>حش</w:t>
      </w:r>
      <w:r w:rsidR="00101A36">
        <w:rPr>
          <w:rStyle w:val="Char3"/>
          <w:rtl/>
          <w:lang w:bidi="fa-IR"/>
        </w:rPr>
        <w:t xml:space="preserve"> می‌</w:t>
      </w:r>
      <w:r w:rsidRPr="0060162A">
        <w:rPr>
          <w:rStyle w:val="Char3"/>
          <w:rtl/>
          <w:lang w:bidi="fa-IR"/>
        </w:rPr>
        <w:t>دهند و چنان رقت قلب در سماع به ا</w:t>
      </w:r>
      <w:r w:rsidR="005B21A3">
        <w:rPr>
          <w:rStyle w:val="Char3"/>
          <w:rtl/>
          <w:lang w:bidi="fa-IR"/>
        </w:rPr>
        <w:t>ی</w:t>
      </w:r>
      <w:r w:rsidRPr="0060162A">
        <w:rPr>
          <w:rStyle w:val="Char3"/>
          <w:rtl/>
          <w:lang w:bidi="fa-IR"/>
        </w:rPr>
        <w:t>شان دست</w:t>
      </w:r>
      <w:r w:rsidR="00101A36">
        <w:rPr>
          <w:rStyle w:val="Char3"/>
          <w:rtl/>
          <w:lang w:bidi="fa-IR"/>
        </w:rPr>
        <w:t xml:space="preserve"> می‌</w:t>
      </w:r>
      <w:r w:rsidRPr="0060162A">
        <w:rPr>
          <w:rStyle w:val="Char3"/>
          <w:rtl/>
          <w:lang w:bidi="fa-IR"/>
        </w:rPr>
        <w:t>دهد كه با شن</w:t>
      </w:r>
      <w:r w:rsidR="005B21A3">
        <w:rPr>
          <w:rStyle w:val="Char3"/>
          <w:rtl/>
          <w:lang w:bidi="fa-IR"/>
        </w:rPr>
        <w:t>ی</w:t>
      </w:r>
      <w:r w:rsidRPr="0060162A">
        <w:rPr>
          <w:rStyle w:val="Char3"/>
          <w:rtl/>
          <w:lang w:bidi="fa-IR"/>
        </w:rPr>
        <w:t>دن قرآن با حالت به ا</w:t>
      </w:r>
      <w:r w:rsidR="005B21A3">
        <w:rPr>
          <w:rStyle w:val="Char3"/>
          <w:rtl/>
          <w:lang w:bidi="fa-IR"/>
        </w:rPr>
        <w:t>ی</w:t>
      </w:r>
      <w:r w:rsidRPr="0060162A">
        <w:rPr>
          <w:rStyle w:val="Char3"/>
          <w:rtl/>
          <w:lang w:bidi="fa-IR"/>
        </w:rPr>
        <w:t>شان دست</w:t>
      </w:r>
      <w:r w:rsidR="00101A36">
        <w:rPr>
          <w:rStyle w:val="Char3"/>
          <w:rtl/>
          <w:lang w:bidi="fa-IR"/>
        </w:rPr>
        <w:t xml:space="preserve"> نمی‌</w:t>
      </w:r>
      <w:r w:rsidRPr="0060162A">
        <w:rPr>
          <w:rStyle w:val="Char3"/>
          <w:rtl/>
          <w:lang w:bidi="fa-IR"/>
        </w:rPr>
        <w:t>دهد. ابوالحس</w:t>
      </w:r>
      <w:r w:rsidR="005B21A3">
        <w:rPr>
          <w:rStyle w:val="Char3"/>
          <w:rtl/>
          <w:lang w:bidi="fa-IR"/>
        </w:rPr>
        <w:t>ی</w:t>
      </w:r>
      <w:r w:rsidRPr="0060162A">
        <w:rPr>
          <w:rStyle w:val="Char3"/>
          <w:rtl/>
          <w:lang w:bidi="fa-IR"/>
        </w:rPr>
        <w:t>ن دراج گو</w:t>
      </w:r>
      <w:r w:rsidR="005B21A3">
        <w:rPr>
          <w:rStyle w:val="Char3"/>
          <w:rtl/>
          <w:lang w:bidi="fa-IR"/>
        </w:rPr>
        <w:t>ی</w:t>
      </w:r>
      <w:r w:rsidRPr="0060162A">
        <w:rPr>
          <w:rStyle w:val="Char3"/>
          <w:rtl/>
          <w:lang w:bidi="fa-IR"/>
        </w:rPr>
        <w:t xml:space="preserve">د: به قصد </w:t>
      </w:r>
      <w:r w:rsidR="005B21A3">
        <w:rPr>
          <w:rStyle w:val="Char3"/>
          <w:rtl/>
          <w:lang w:bidi="fa-IR"/>
        </w:rPr>
        <w:t>ی</w:t>
      </w:r>
      <w:r w:rsidRPr="0060162A">
        <w:rPr>
          <w:rStyle w:val="Char3"/>
          <w:rtl/>
          <w:lang w:bidi="fa-IR"/>
        </w:rPr>
        <w:t>وسف بن الحس</w:t>
      </w:r>
      <w:r w:rsidR="005B21A3">
        <w:rPr>
          <w:rStyle w:val="Char3"/>
          <w:rtl/>
          <w:lang w:bidi="fa-IR"/>
        </w:rPr>
        <w:t>ی</w:t>
      </w:r>
      <w:r w:rsidRPr="0060162A">
        <w:rPr>
          <w:rStyle w:val="Char3"/>
          <w:rtl/>
          <w:lang w:bidi="fa-IR"/>
        </w:rPr>
        <w:t>ن از بغداد به ر</w:t>
      </w:r>
      <w:r w:rsidR="005B21A3">
        <w:rPr>
          <w:rStyle w:val="Char3"/>
          <w:rtl/>
          <w:lang w:bidi="fa-IR"/>
        </w:rPr>
        <w:t>ی</w:t>
      </w:r>
      <w:r w:rsidRPr="0060162A">
        <w:rPr>
          <w:rStyle w:val="Char3"/>
          <w:rtl/>
          <w:lang w:bidi="fa-IR"/>
        </w:rPr>
        <w:t xml:space="preserve"> رفتم آنجا از هر كس منزلش را پرس</w:t>
      </w:r>
      <w:r w:rsidR="005B21A3">
        <w:rPr>
          <w:rStyle w:val="Char3"/>
          <w:rtl/>
          <w:lang w:bidi="fa-IR"/>
        </w:rPr>
        <w:t>ی</w:t>
      </w:r>
      <w:r w:rsidRPr="0060162A">
        <w:rPr>
          <w:rStyle w:val="Char3"/>
          <w:rtl/>
          <w:lang w:bidi="fa-IR"/>
        </w:rPr>
        <w:t>دم گفتند: با آن زند</w:t>
      </w:r>
      <w:r w:rsidR="005B21A3">
        <w:rPr>
          <w:rStyle w:val="Char3"/>
          <w:rtl/>
          <w:lang w:bidi="fa-IR"/>
        </w:rPr>
        <w:t>ی</w:t>
      </w:r>
      <w:r w:rsidRPr="0060162A">
        <w:rPr>
          <w:rStyle w:val="Char3"/>
          <w:rtl/>
          <w:lang w:bidi="fa-IR"/>
        </w:rPr>
        <w:t>ق چه كار دار</w:t>
      </w:r>
      <w:r w:rsidR="005B21A3">
        <w:rPr>
          <w:rStyle w:val="Char3"/>
          <w:rtl/>
          <w:lang w:bidi="fa-IR"/>
        </w:rPr>
        <w:t>ی</w:t>
      </w:r>
      <w:r w:rsidRPr="0060162A">
        <w:rPr>
          <w:rStyle w:val="Char3"/>
          <w:rtl/>
          <w:lang w:bidi="fa-IR"/>
        </w:rPr>
        <w:t>!؟ دلتنگ شدم و تصم</w:t>
      </w:r>
      <w:r w:rsidR="005B21A3">
        <w:rPr>
          <w:rStyle w:val="Char3"/>
          <w:rtl/>
          <w:lang w:bidi="fa-IR"/>
        </w:rPr>
        <w:t>ی</w:t>
      </w:r>
      <w:r w:rsidRPr="0060162A">
        <w:rPr>
          <w:rStyle w:val="Char3"/>
          <w:rtl/>
          <w:lang w:bidi="fa-IR"/>
        </w:rPr>
        <w:t>م گرفتم باز گردم، بعد با خود گفتم: تا ا</w:t>
      </w:r>
      <w:r w:rsidR="005B21A3">
        <w:rPr>
          <w:rStyle w:val="Char3"/>
          <w:rtl/>
          <w:lang w:bidi="fa-IR"/>
        </w:rPr>
        <w:t>ی</w:t>
      </w:r>
      <w:r w:rsidRPr="0060162A">
        <w:rPr>
          <w:rStyle w:val="Char3"/>
          <w:rtl/>
          <w:lang w:bidi="fa-IR"/>
        </w:rPr>
        <w:t>ن شهر آمده</w:t>
      </w:r>
      <w:r w:rsidR="00272F5D">
        <w:rPr>
          <w:rStyle w:val="Char3"/>
          <w:rtl/>
          <w:lang w:bidi="fa-IR"/>
        </w:rPr>
        <w:t xml:space="preserve">‌ام </w:t>
      </w:r>
      <w:r w:rsidRPr="0060162A">
        <w:rPr>
          <w:rStyle w:val="Char3"/>
          <w:rtl/>
          <w:lang w:bidi="fa-IR"/>
        </w:rPr>
        <w:t>دست كم بب</w:t>
      </w:r>
      <w:r w:rsidR="005B21A3">
        <w:rPr>
          <w:rStyle w:val="Char3"/>
          <w:rtl/>
          <w:lang w:bidi="fa-IR"/>
        </w:rPr>
        <w:t>ی</w:t>
      </w:r>
      <w:r w:rsidRPr="0060162A">
        <w:rPr>
          <w:rStyle w:val="Char3"/>
          <w:rtl/>
          <w:lang w:bidi="fa-IR"/>
        </w:rPr>
        <w:t>نمش، و باز سراغش را گرفتم تا مرا به مسجدش راهنما</w:t>
      </w:r>
      <w:r w:rsidR="005B21A3">
        <w:rPr>
          <w:rStyle w:val="Char3"/>
          <w:rtl/>
          <w:lang w:bidi="fa-IR"/>
        </w:rPr>
        <w:t>یی</w:t>
      </w:r>
      <w:r w:rsidRPr="0060162A">
        <w:rPr>
          <w:rStyle w:val="Char3"/>
          <w:rtl/>
          <w:lang w:bidi="fa-IR"/>
        </w:rPr>
        <w:t xml:space="preserve"> كردند. د</w:t>
      </w:r>
      <w:r w:rsidR="005B21A3">
        <w:rPr>
          <w:rStyle w:val="Char3"/>
          <w:rtl/>
          <w:lang w:bidi="fa-IR"/>
        </w:rPr>
        <w:t>ی</w:t>
      </w:r>
      <w:r w:rsidRPr="0060162A">
        <w:rPr>
          <w:rStyle w:val="Char3"/>
          <w:rtl/>
          <w:lang w:bidi="fa-IR"/>
        </w:rPr>
        <w:t>دمش در محراب نشسته و قرآن</w:t>
      </w:r>
      <w:r w:rsidR="005B21A3">
        <w:rPr>
          <w:rStyle w:val="Char3"/>
          <w:rtl/>
          <w:lang w:bidi="fa-IR"/>
        </w:rPr>
        <w:t>ی</w:t>
      </w:r>
      <w:r w:rsidRPr="0060162A">
        <w:rPr>
          <w:rStyle w:val="Char3"/>
          <w:rtl/>
          <w:lang w:bidi="fa-IR"/>
        </w:rPr>
        <w:t xml:space="preserve"> در پ</w:t>
      </w:r>
      <w:r w:rsidR="005B21A3">
        <w:rPr>
          <w:rStyle w:val="Char3"/>
          <w:rtl/>
          <w:lang w:bidi="fa-IR"/>
        </w:rPr>
        <w:t>ی</w:t>
      </w:r>
      <w:r w:rsidRPr="0060162A">
        <w:rPr>
          <w:rStyle w:val="Char3"/>
          <w:rtl/>
          <w:lang w:bidi="fa-IR"/>
        </w:rPr>
        <w:t>ش رو گشوده</w:t>
      </w:r>
      <w:r w:rsidR="00101A36">
        <w:rPr>
          <w:rStyle w:val="Char3"/>
          <w:rtl/>
          <w:lang w:bidi="fa-IR"/>
        </w:rPr>
        <w:t xml:space="preserve"> می‌</w:t>
      </w:r>
      <w:r w:rsidRPr="0060162A">
        <w:rPr>
          <w:rStyle w:val="Char3"/>
          <w:rtl/>
          <w:lang w:bidi="fa-IR"/>
        </w:rPr>
        <w:t>خواند، نزد</w:t>
      </w:r>
      <w:r w:rsidR="005B21A3">
        <w:rPr>
          <w:rStyle w:val="Char3"/>
          <w:rtl/>
          <w:lang w:bidi="fa-IR"/>
        </w:rPr>
        <w:t xml:space="preserve">یک </w:t>
      </w:r>
      <w:r w:rsidRPr="0060162A">
        <w:rPr>
          <w:rStyle w:val="Char3"/>
          <w:rtl/>
          <w:lang w:bidi="fa-IR"/>
        </w:rPr>
        <w:t>شدم سلام دادم. جواب داد و پرس</w:t>
      </w:r>
      <w:r w:rsidR="005B21A3">
        <w:rPr>
          <w:rStyle w:val="Char3"/>
          <w:rtl/>
          <w:lang w:bidi="fa-IR"/>
        </w:rPr>
        <w:t>ی</w:t>
      </w:r>
      <w:r w:rsidRPr="0060162A">
        <w:rPr>
          <w:rStyle w:val="Char3"/>
          <w:rtl/>
          <w:lang w:bidi="fa-IR"/>
        </w:rPr>
        <w:t>د: ‌از كجا</w:t>
      </w:r>
      <w:r w:rsidR="005B21A3">
        <w:rPr>
          <w:rStyle w:val="Char3"/>
          <w:rtl/>
          <w:lang w:bidi="fa-IR"/>
        </w:rPr>
        <w:t>یی</w:t>
      </w:r>
      <w:r w:rsidRPr="0060162A">
        <w:rPr>
          <w:rStyle w:val="Char3"/>
          <w:rtl/>
          <w:lang w:bidi="fa-IR"/>
        </w:rPr>
        <w:t>؟ گفتم: از بغداد به قصد ز</w:t>
      </w:r>
      <w:r w:rsidR="005B21A3">
        <w:rPr>
          <w:rStyle w:val="Char3"/>
          <w:rtl/>
          <w:lang w:bidi="fa-IR"/>
        </w:rPr>
        <w:t>ی</w:t>
      </w:r>
      <w:r w:rsidRPr="0060162A">
        <w:rPr>
          <w:rStyle w:val="Char3"/>
          <w:rtl/>
          <w:lang w:bidi="fa-IR"/>
        </w:rPr>
        <w:t>ارت ش</w:t>
      </w:r>
      <w:r w:rsidR="005B21A3">
        <w:rPr>
          <w:rStyle w:val="Char3"/>
          <w:rtl/>
          <w:lang w:bidi="fa-IR"/>
        </w:rPr>
        <w:t>ی</w:t>
      </w:r>
      <w:r w:rsidRPr="0060162A">
        <w:rPr>
          <w:rStyle w:val="Char3"/>
          <w:rtl/>
          <w:lang w:bidi="fa-IR"/>
        </w:rPr>
        <w:t>خ آمده</w:t>
      </w:r>
      <w:r w:rsidR="00272F5D">
        <w:rPr>
          <w:rStyle w:val="Char3"/>
          <w:rtl/>
          <w:lang w:bidi="fa-IR"/>
        </w:rPr>
        <w:t>‌ام،</w:t>
      </w:r>
      <w:r w:rsidRPr="0060162A">
        <w:rPr>
          <w:rStyle w:val="Char3"/>
          <w:rtl/>
          <w:lang w:bidi="fa-IR"/>
        </w:rPr>
        <w:t xml:space="preserve"> گفت:</w:t>
      </w:r>
      <w:r w:rsidR="00101A36">
        <w:rPr>
          <w:rStyle w:val="Char3"/>
          <w:rtl/>
          <w:lang w:bidi="fa-IR"/>
        </w:rPr>
        <w:t xml:space="preserve"> می‌</w:t>
      </w:r>
      <w:r w:rsidRPr="0060162A">
        <w:rPr>
          <w:rStyle w:val="Char3"/>
          <w:rtl/>
          <w:lang w:bidi="fa-IR"/>
        </w:rPr>
        <w:t>توان</w:t>
      </w:r>
      <w:r w:rsidR="005B21A3">
        <w:rPr>
          <w:rStyle w:val="Char3"/>
          <w:rtl/>
          <w:lang w:bidi="fa-IR"/>
        </w:rPr>
        <w:t>ی</w:t>
      </w:r>
      <w:r w:rsidRPr="0060162A">
        <w:rPr>
          <w:rStyle w:val="Char3"/>
          <w:rtl/>
          <w:lang w:bidi="fa-IR"/>
        </w:rPr>
        <w:t xml:space="preserve"> شعر</w:t>
      </w:r>
      <w:r w:rsidR="005B21A3">
        <w:rPr>
          <w:rStyle w:val="Char3"/>
          <w:rtl/>
          <w:lang w:bidi="fa-IR"/>
        </w:rPr>
        <w:t>ی</w:t>
      </w:r>
      <w:r w:rsidRPr="0060162A">
        <w:rPr>
          <w:rStyle w:val="Char3"/>
          <w:rtl/>
          <w:lang w:bidi="fa-IR"/>
        </w:rPr>
        <w:t xml:space="preserve"> بخوان</w:t>
      </w:r>
      <w:r w:rsidR="005B21A3">
        <w:rPr>
          <w:rStyle w:val="Char3"/>
          <w:rtl/>
          <w:lang w:bidi="fa-IR"/>
        </w:rPr>
        <w:t>ی</w:t>
      </w:r>
      <w:r w:rsidRPr="0060162A">
        <w:rPr>
          <w:rStyle w:val="Char3"/>
          <w:rtl/>
          <w:lang w:bidi="fa-IR"/>
        </w:rPr>
        <w:t>، گفتم: آر</w:t>
      </w:r>
      <w:r w:rsidR="005B21A3">
        <w:rPr>
          <w:rStyle w:val="Char3"/>
          <w:rtl/>
          <w:lang w:bidi="fa-IR"/>
        </w:rPr>
        <w:t>ی</w:t>
      </w:r>
      <w:r w:rsidR="001458D7">
        <w:rPr>
          <w:rStyle w:val="Char3"/>
          <w:rtl/>
          <w:lang w:bidi="fa-IR"/>
        </w:rPr>
        <w:t>:‌</w:t>
      </w:r>
    </w:p>
    <w:tbl>
      <w:tblPr>
        <w:bidiVisual/>
        <w:tblW w:w="0" w:type="auto"/>
        <w:tblInd w:w="108" w:type="dxa"/>
        <w:tblLook w:val="04A0" w:firstRow="1" w:lastRow="0" w:firstColumn="1" w:lastColumn="0" w:noHBand="0" w:noVBand="1"/>
      </w:tblPr>
      <w:tblGrid>
        <w:gridCol w:w="3402"/>
        <w:gridCol w:w="708"/>
        <w:gridCol w:w="3261"/>
      </w:tblGrid>
      <w:tr w:rsidR="001458D7" w:rsidTr="00296743">
        <w:tc>
          <w:tcPr>
            <w:tcW w:w="3402" w:type="dxa"/>
          </w:tcPr>
          <w:p w:rsidR="001458D7" w:rsidRPr="00296743" w:rsidRDefault="001458D7" w:rsidP="00296743">
            <w:pPr>
              <w:pStyle w:val="a4"/>
              <w:ind w:firstLine="0"/>
              <w:rPr>
                <w:rStyle w:val="Char3"/>
                <w:sz w:val="2"/>
                <w:szCs w:val="2"/>
                <w:rtl/>
                <w:lang w:bidi="ar-SA"/>
              </w:rPr>
            </w:pPr>
            <w:r w:rsidRPr="00825224">
              <w:rPr>
                <w:rtl/>
              </w:rPr>
              <w:t>رأيتك تبني دائماً في قطيعتي</w:t>
            </w:r>
            <w:r>
              <w:rPr>
                <w:rStyle w:val="Char3"/>
                <w:rtl/>
              </w:rPr>
              <w:br/>
            </w:r>
          </w:p>
        </w:tc>
        <w:tc>
          <w:tcPr>
            <w:tcW w:w="708" w:type="dxa"/>
          </w:tcPr>
          <w:p w:rsidR="001458D7" w:rsidRDefault="001458D7" w:rsidP="00296743">
            <w:pPr>
              <w:pStyle w:val="a4"/>
              <w:rPr>
                <w:rStyle w:val="Char3"/>
                <w:rtl/>
              </w:rPr>
            </w:pPr>
          </w:p>
        </w:tc>
        <w:tc>
          <w:tcPr>
            <w:tcW w:w="3261" w:type="dxa"/>
          </w:tcPr>
          <w:p w:rsidR="001458D7" w:rsidRPr="00296743" w:rsidRDefault="001458D7" w:rsidP="00296743">
            <w:pPr>
              <w:pStyle w:val="a4"/>
              <w:ind w:firstLine="0"/>
              <w:rPr>
                <w:rStyle w:val="Char3"/>
                <w:sz w:val="2"/>
                <w:szCs w:val="2"/>
                <w:rtl/>
                <w:lang w:bidi="ar-SA"/>
              </w:rPr>
            </w:pPr>
            <w:r w:rsidRPr="00825224">
              <w:rPr>
                <w:rtl/>
              </w:rPr>
              <w:t>ولو كنت ذاحزم لهدمت ما تبني</w:t>
            </w:r>
            <w:r>
              <w:rPr>
                <w:rStyle w:val="Char3"/>
                <w:rtl/>
                <w:lang w:bidi="ar-SA"/>
              </w:rPr>
              <w:br/>
            </w:r>
          </w:p>
        </w:tc>
      </w:tr>
    </w:tbl>
    <w:p w:rsidR="009C6881" w:rsidRPr="001458D7" w:rsidRDefault="009C6881" w:rsidP="0060162A">
      <w:pPr>
        <w:spacing w:line="250" w:lineRule="auto"/>
        <w:ind w:firstLine="284"/>
        <w:jc w:val="both"/>
        <w:rPr>
          <w:rStyle w:val="Char3"/>
          <w:spacing w:val="-2"/>
          <w:rtl/>
          <w:lang w:bidi="fa-IR"/>
        </w:rPr>
      </w:pPr>
      <w:r w:rsidRPr="001458D7">
        <w:rPr>
          <w:rStyle w:val="Char3"/>
          <w:spacing w:val="-2"/>
          <w:rtl/>
          <w:lang w:bidi="fa-IR"/>
        </w:rPr>
        <w:t>قرآن را تا كرد و شروع كرد به گر</w:t>
      </w:r>
      <w:r w:rsidR="005B21A3" w:rsidRPr="001458D7">
        <w:rPr>
          <w:rStyle w:val="Char3"/>
          <w:spacing w:val="-2"/>
          <w:rtl/>
          <w:lang w:bidi="fa-IR"/>
        </w:rPr>
        <w:t>ی</w:t>
      </w:r>
      <w:r w:rsidRPr="001458D7">
        <w:rPr>
          <w:rStyle w:val="Char3"/>
          <w:spacing w:val="-2"/>
          <w:rtl/>
          <w:lang w:bidi="fa-IR"/>
        </w:rPr>
        <w:t>ستن تا آنجا كه ر</w:t>
      </w:r>
      <w:r w:rsidR="005B21A3" w:rsidRPr="001458D7">
        <w:rPr>
          <w:rStyle w:val="Char3"/>
          <w:spacing w:val="-2"/>
          <w:rtl/>
          <w:lang w:bidi="fa-IR"/>
        </w:rPr>
        <w:t>ی</w:t>
      </w:r>
      <w:r w:rsidRPr="001458D7">
        <w:rPr>
          <w:rStyle w:val="Char3"/>
          <w:spacing w:val="-2"/>
          <w:rtl/>
          <w:lang w:bidi="fa-IR"/>
        </w:rPr>
        <w:t>ش و جامه</w:t>
      </w:r>
      <w:r w:rsidR="00272F5D" w:rsidRPr="001458D7">
        <w:rPr>
          <w:rStyle w:val="Char3"/>
          <w:spacing w:val="-2"/>
          <w:rtl/>
          <w:lang w:bidi="fa-IR"/>
        </w:rPr>
        <w:t xml:space="preserve">‌اش </w:t>
      </w:r>
      <w:r w:rsidRPr="001458D7">
        <w:rPr>
          <w:rStyle w:val="Char3"/>
          <w:spacing w:val="-2"/>
          <w:rtl/>
          <w:lang w:bidi="fa-IR"/>
        </w:rPr>
        <w:t>تر شد و مرا بر بس</w:t>
      </w:r>
      <w:r w:rsidR="005B21A3" w:rsidRPr="001458D7">
        <w:rPr>
          <w:rStyle w:val="Char3"/>
          <w:spacing w:val="-2"/>
          <w:rtl/>
          <w:lang w:bidi="fa-IR"/>
        </w:rPr>
        <w:t>ی</w:t>
      </w:r>
      <w:r w:rsidRPr="001458D7">
        <w:rPr>
          <w:rStyle w:val="Char3"/>
          <w:spacing w:val="-2"/>
          <w:rtl/>
          <w:lang w:bidi="fa-IR"/>
        </w:rPr>
        <w:t>ار گر</w:t>
      </w:r>
      <w:r w:rsidR="005B21A3" w:rsidRPr="001458D7">
        <w:rPr>
          <w:rStyle w:val="Char3"/>
          <w:spacing w:val="-2"/>
          <w:rtl/>
          <w:lang w:bidi="fa-IR"/>
        </w:rPr>
        <w:t>ی</w:t>
      </w:r>
      <w:r w:rsidRPr="001458D7">
        <w:rPr>
          <w:rStyle w:val="Char3"/>
          <w:spacing w:val="-2"/>
          <w:rtl/>
          <w:lang w:bidi="fa-IR"/>
        </w:rPr>
        <w:t>ستن و</w:t>
      </w:r>
      <w:r w:rsidR="005B21A3" w:rsidRPr="001458D7">
        <w:rPr>
          <w:rStyle w:val="Char3"/>
          <w:spacing w:val="-2"/>
          <w:rtl/>
          <w:lang w:bidi="fa-IR"/>
        </w:rPr>
        <w:t>ی</w:t>
      </w:r>
      <w:r w:rsidRPr="001458D7">
        <w:rPr>
          <w:rStyle w:val="Char3"/>
          <w:spacing w:val="-2"/>
          <w:rtl/>
          <w:lang w:bidi="fa-IR"/>
        </w:rPr>
        <w:t xml:space="preserve"> دل بسوخت، سپس گفت: فرزند، اهل ر</w:t>
      </w:r>
      <w:r w:rsidR="005B21A3" w:rsidRPr="001458D7">
        <w:rPr>
          <w:rStyle w:val="Char3"/>
          <w:spacing w:val="-2"/>
          <w:rtl/>
          <w:lang w:bidi="fa-IR"/>
        </w:rPr>
        <w:t>ی</w:t>
      </w:r>
      <w:r w:rsidRPr="001458D7">
        <w:rPr>
          <w:rStyle w:val="Char3"/>
          <w:spacing w:val="-2"/>
          <w:rtl/>
          <w:lang w:bidi="fa-IR"/>
        </w:rPr>
        <w:t xml:space="preserve"> را ملامت مكن كه </w:t>
      </w:r>
      <w:r w:rsidR="005B21A3" w:rsidRPr="001458D7">
        <w:rPr>
          <w:rStyle w:val="Char3"/>
          <w:spacing w:val="-2"/>
          <w:rtl/>
          <w:lang w:bidi="fa-IR"/>
        </w:rPr>
        <w:t>ی</w:t>
      </w:r>
      <w:r w:rsidRPr="001458D7">
        <w:rPr>
          <w:rStyle w:val="Char3"/>
          <w:spacing w:val="-2"/>
          <w:rtl/>
          <w:lang w:bidi="fa-IR"/>
        </w:rPr>
        <w:t>وسف بن الحس</w:t>
      </w:r>
      <w:r w:rsidR="005B21A3" w:rsidRPr="001458D7">
        <w:rPr>
          <w:rStyle w:val="Char3"/>
          <w:spacing w:val="-2"/>
          <w:rtl/>
          <w:lang w:bidi="fa-IR"/>
        </w:rPr>
        <w:t>ی</w:t>
      </w:r>
      <w:r w:rsidRPr="001458D7">
        <w:rPr>
          <w:rStyle w:val="Char3"/>
          <w:spacing w:val="-2"/>
          <w:rtl/>
          <w:lang w:bidi="fa-IR"/>
        </w:rPr>
        <w:t>ن را زند</w:t>
      </w:r>
      <w:r w:rsidR="005B21A3" w:rsidRPr="001458D7">
        <w:rPr>
          <w:rStyle w:val="Char3"/>
          <w:spacing w:val="-2"/>
          <w:rtl/>
          <w:lang w:bidi="fa-IR"/>
        </w:rPr>
        <w:t>ی</w:t>
      </w:r>
      <w:r w:rsidRPr="001458D7">
        <w:rPr>
          <w:rStyle w:val="Char3"/>
          <w:spacing w:val="-2"/>
          <w:rtl/>
          <w:lang w:bidi="fa-IR"/>
        </w:rPr>
        <w:t>ق</w:t>
      </w:r>
      <w:r w:rsidR="00101A36" w:rsidRPr="001458D7">
        <w:rPr>
          <w:rStyle w:val="Char3"/>
          <w:spacing w:val="-2"/>
          <w:rtl/>
          <w:lang w:bidi="fa-IR"/>
        </w:rPr>
        <w:t xml:space="preserve"> می‌</w:t>
      </w:r>
      <w:r w:rsidRPr="001458D7">
        <w:rPr>
          <w:rStyle w:val="Char3"/>
          <w:spacing w:val="-2"/>
          <w:rtl/>
          <w:lang w:bidi="fa-IR"/>
        </w:rPr>
        <w:t>نامند، از وقت نماز قرآن</w:t>
      </w:r>
      <w:r w:rsidR="00101A36" w:rsidRPr="001458D7">
        <w:rPr>
          <w:rStyle w:val="Char3"/>
          <w:spacing w:val="-2"/>
          <w:rtl/>
          <w:lang w:bidi="fa-IR"/>
        </w:rPr>
        <w:t xml:space="preserve"> می‌</w:t>
      </w:r>
      <w:r w:rsidRPr="001458D7">
        <w:rPr>
          <w:rStyle w:val="Char3"/>
          <w:spacing w:val="-2"/>
          <w:rtl/>
          <w:lang w:bidi="fa-IR"/>
        </w:rPr>
        <w:t>خواندم اش</w:t>
      </w:r>
      <w:r w:rsidR="005B21A3" w:rsidRPr="001458D7">
        <w:rPr>
          <w:rStyle w:val="Char3"/>
          <w:spacing w:val="-2"/>
          <w:rtl/>
          <w:lang w:bidi="fa-IR"/>
        </w:rPr>
        <w:t xml:space="preserve">ک </w:t>
      </w:r>
      <w:r w:rsidRPr="001458D7">
        <w:rPr>
          <w:rStyle w:val="Char3"/>
          <w:spacing w:val="-2"/>
          <w:rtl/>
          <w:lang w:bidi="fa-IR"/>
        </w:rPr>
        <w:t>به چشمم ن</w:t>
      </w:r>
      <w:r w:rsidR="005B21A3" w:rsidRPr="001458D7">
        <w:rPr>
          <w:rStyle w:val="Char3"/>
          <w:spacing w:val="-2"/>
          <w:rtl/>
          <w:lang w:bidi="fa-IR"/>
        </w:rPr>
        <w:t>ی</w:t>
      </w:r>
      <w:r w:rsidRPr="001458D7">
        <w:rPr>
          <w:rStyle w:val="Char3"/>
          <w:spacing w:val="-2"/>
          <w:rtl/>
          <w:lang w:bidi="fa-IR"/>
        </w:rPr>
        <w:t>امد و از ا</w:t>
      </w:r>
      <w:r w:rsidR="005B21A3" w:rsidRPr="001458D7">
        <w:rPr>
          <w:rStyle w:val="Char3"/>
          <w:spacing w:val="-2"/>
          <w:rtl/>
          <w:lang w:bidi="fa-IR"/>
        </w:rPr>
        <w:t>ی</w:t>
      </w:r>
      <w:r w:rsidRPr="001458D7">
        <w:rPr>
          <w:rStyle w:val="Char3"/>
          <w:spacing w:val="-2"/>
          <w:rtl/>
          <w:lang w:bidi="fa-IR"/>
        </w:rPr>
        <w:t>ن شعر گو</w:t>
      </w:r>
      <w:r w:rsidR="005B21A3" w:rsidRPr="001458D7">
        <w:rPr>
          <w:rStyle w:val="Char3"/>
          <w:spacing w:val="-2"/>
          <w:rtl/>
          <w:lang w:bidi="fa-IR"/>
        </w:rPr>
        <w:t>یی</w:t>
      </w:r>
      <w:r w:rsidRPr="001458D7">
        <w:rPr>
          <w:rStyle w:val="Char3"/>
          <w:spacing w:val="-2"/>
          <w:rtl/>
          <w:lang w:bidi="fa-IR"/>
        </w:rPr>
        <w:t xml:space="preserve"> ق</w:t>
      </w:r>
      <w:r w:rsidR="005B21A3" w:rsidRPr="001458D7">
        <w:rPr>
          <w:rStyle w:val="Char3"/>
          <w:spacing w:val="-2"/>
          <w:rtl/>
          <w:lang w:bidi="fa-IR"/>
        </w:rPr>
        <w:t>ی</w:t>
      </w:r>
      <w:r w:rsidRPr="001458D7">
        <w:rPr>
          <w:rStyle w:val="Char3"/>
          <w:spacing w:val="-2"/>
          <w:rtl/>
          <w:lang w:bidi="fa-IR"/>
        </w:rPr>
        <w:t xml:space="preserve">امت در دلم بر پا شد. </w:t>
      </w:r>
    </w:p>
    <w:p w:rsidR="009C6881" w:rsidRPr="0060162A" w:rsidRDefault="009C6881" w:rsidP="0060162A">
      <w:pPr>
        <w:spacing w:line="250" w:lineRule="auto"/>
        <w:ind w:firstLine="284"/>
        <w:jc w:val="both"/>
        <w:rPr>
          <w:rStyle w:val="Char3"/>
          <w:rtl/>
          <w:lang w:bidi="fa-IR"/>
        </w:rPr>
      </w:pPr>
      <w:r w:rsidRPr="0060162A">
        <w:rPr>
          <w:rStyle w:val="Char3"/>
          <w:rtl/>
          <w:lang w:bidi="fa-IR"/>
        </w:rPr>
        <w:t>از ابوعبدالرحمن سلم</w:t>
      </w:r>
      <w:r w:rsidR="005B21A3">
        <w:rPr>
          <w:rStyle w:val="Char3"/>
          <w:rtl/>
          <w:lang w:bidi="fa-IR"/>
        </w:rPr>
        <w:t>ی</w:t>
      </w:r>
      <w:r w:rsidRPr="0060162A">
        <w:rPr>
          <w:rStyle w:val="Char3"/>
          <w:rtl/>
          <w:lang w:bidi="fa-IR"/>
        </w:rPr>
        <w:t xml:space="preserve"> نقل است كه ابوسهل صعلوك</w:t>
      </w:r>
      <w:r w:rsidR="005B21A3">
        <w:rPr>
          <w:rStyle w:val="Char3"/>
          <w:rtl/>
          <w:lang w:bidi="fa-IR"/>
        </w:rPr>
        <w:t>ی</w:t>
      </w:r>
      <w:r w:rsidRPr="0060162A">
        <w:rPr>
          <w:rStyle w:val="Char3"/>
          <w:rtl/>
          <w:lang w:bidi="fa-IR"/>
        </w:rPr>
        <w:t xml:space="preserve"> صبح جمعه</w:t>
      </w:r>
      <w:r w:rsidR="00101A36">
        <w:rPr>
          <w:rStyle w:val="Char3"/>
          <w:rtl/>
          <w:lang w:bidi="fa-IR"/>
        </w:rPr>
        <w:t>‌ها</w:t>
      </w:r>
      <w:r w:rsidRPr="0060162A">
        <w:rPr>
          <w:rStyle w:val="Char3"/>
          <w:rtl/>
          <w:lang w:bidi="fa-IR"/>
        </w:rPr>
        <w:t xml:space="preserve"> مجلس درس و ختم قرآن داشت، و پ</w:t>
      </w:r>
      <w:r w:rsidR="005B21A3">
        <w:rPr>
          <w:rStyle w:val="Char3"/>
          <w:rtl/>
          <w:lang w:bidi="fa-IR"/>
        </w:rPr>
        <w:t>ی</w:t>
      </w:r>
      <w:r w:rsidRPr="0060162A">
        <w:rPr>
          <w:rStyle w:val="Char3"/>
          <w:rtl/>
          <w:lang w:bidi="fa-IR"/>
        </w:rPr>
        <w:t>ش از آنكه من به مرو بروم آن مجلس را برچ</w:t>
      </w:r>
      <w:r w:rsidR="005B21A3">
        <w:rPr>
          <w:rStyle w:val="Char3"/>
          <w:rtl/>
          <w:lang w:bidi="fa-IR"/>
        </w:rPr>
        <w:t>ی</w:t>
      </w:r>
      <w:r w:rsidRPr="0060162A">
        <w:rPr>
          <w:rStyle w:val="Char3"/>
          <w:rtl/>
          <w:lang w:bidi="fa-IR"/>
        </w:rPr>
        <w:t>د و برا</w:t>
      </w:r>
      <w:r w:rsidR="005B21A3">
        <w:rPr>
          <w:rStyle w:val="Char3"/>
          <w:rtl/>
          <w:lang w:bidi="fa-IR"/>
        </w:rPr>
        <w:t>ی</w:t>
      </w:r>
      <w:r w:rsidRPr="0060162A">
        <w:rPr>
          <w:rStyle w:val="Char3"/>
          <w:rtl/>
          <w:lang w:bidi="fa-IR"/>
        </w:rPr>
        <w:t xml:space="preserve"> ابن الفرغان</w:t>
      </w:r>
      <w:r w:rsidR="005B21A3">
        <w:rPr>
          <w:rStyle w:val="Char3"/>
          <w:rtl/>
          <w:lang w:bidi="fa-IR"/>
        </w:rPr>
        <w:t>ی</w:t>
      </w:r>
      <w:r w:rsidRPr="0060162A">
        <w:rPr>
          <w:rStyle w:val="Char3"/>
          <w:rtl/>
          <w:lang w:bidi="fa-IR"/>
        </w:rPr>
        <w:t xml:space="preserve"> مجلس قوال و مغن</w:t>
      </w:r>
      <w:r w:rsidR="005B21A3">
        <w:rPr>
          <w:rStyle w:val="Char3"/>
          <w:rtl/>
          <w:lang w:bidi="fa-IR"/>
        </w:rPr>
        <w:t>ی</w:t>
      </w:r>
      <w:r w:rsidRPr="0060162A">
        <w:rPr>
          <w:rStyle w:val="Char3"/>
          <w:rtl/>
          <w:lang w:bidi="fa-IR"/>
        </w:rPr>
        <w:t xml:space="preserve"> بر پا كرد، روز</w:t>
      </w:r>
      <w:r w:rsidR="005B21A3">
        <w:rPr>
          <w:rStyle w:val="Char3"/>
          <w:rtl/>
          <w:lang w:bidi="fa-IR"/>
        </w:rPr>
        <w:t>ی</w:t>
      </w:r>
      <w:r w:rsidRPr="0060162A">
        <w:rPr>
          <w:rStyle w:val="Char3"/>
          <w:rtl/>
          <w:lang w:bidi="fa-IR"/>
        </w:rPr>
        <w:t xml:space="preserve"> از من پرس</w:t>
      </w:r>
      <w:r w:rsidR="005B21A3">
        <w:rPr>
          <w:rStyle w:val="Char3"/>
          <w:rtl/>
          <w:lang w:bidi="fa-IR"/>
        </w:rPr>
        <w:t>ی</w:t>
      </w:r>
      <w:r w:rsidRPr="0060162A">
        <w:rPr>
          <w:rStyle w:val="Char3"/>
          <w:rtl/>
          <w:lang w:bidi="fa-IR"/>
        </w:rPr>
        <w:t>د كه مردم چه</w:t>
      </w:r>
      <w:r w:rsidR="00101A36">
        <w:rPr>
          <w:rStyle w:val="Char3"/>
          <w:rtl/>
          <w:lang w:bidi="fa-IR"/>
        </w:rPr>
        <w:t xml:space="preserve"> می‌</w:t>
      </w:r>
      <w:r w:rsidRPr="0060162A">
        <w:rPr>
          <w:rStyle w:val="Char3"/>
          <w:rtl/>
          <w:lang w:bidi="fa-IR"/>
        </w:rPr>
        <w:t>گو</w:t>
      </w:r>
      <w:r w:rsidR="005B21A3">
        <w:rPr>
          <w:rStyle w:val="Char3"/>
          <w:rtl/>
          <w:lang w:bidi="fa-IR"/>
        </w:rPr>
        <w:t>ی</w:t>
      </w:r>
      <w:r w:rsidRPr="0060162A">
        <w:rPr>
          <w:rStyle w:val="Char3"/>
          <w:rtl/>
          <w:lang w:bidi="fa-IR"/>
        </w:rPr>
        <w:t>ند؟ گفتم:</w:t>
      </w:r>
      <w:r w:rsidR="00101A36">
        <w:rPr>
          <w:rStyle w:val="Char3"/>
          <w:rtl/>
          <w:lang w:bidi="fa-IR"/>
        </w:rPr>
        <w:t xml:space="preserve"> می‌</w:t>
      </w:r>
      <w:r w:rsidRPr="0060162A">
        <w:rPr>
          <w:rStyle w:val="Char3"/>
          <w:rtl/>
          <w:lang w:bidi="fa-IR"/>
        </w:rPr>
        <w:t>گو</w:t>
      </w:r>
      <w:r w:rsidR="005B21A3">
        <w:rPr>
          <w:rStyle w:val="Char3"/>
          <w:rtl/>
          <w:lang w:bidi="fa-IR"/>
        </w:rPr>
        <w:t>ی</w:t>
      </w:r>
      <w:r w:rsidRPr="0060162A">
        <w:rPr>
          <w:rStyle w:val="Char3"/>
          <w:rtl/>
          <w:lang w:bidi="fa-IR"/>
        </w:rPr>
        <w:t>ند مجلس قرآن را جمع كرده و به جا</w:t>
      </w:r>
      <w:r w:rsidR="005B21A3">
        <w:rPr>
          <w:rStyle w:val="Char3"/>
          <w:rtl/>
          <w:lang w:bidi="fa-IR"/>
        </w:rPr>
        <w:t>ی</w:t>
      </w:r>
      <w:r w:rsidRPr="0060162A">
        <w:rPr>
          <w:rStyle w:val="Char3"/>
          <w:rtl/>
          <w:lang w:bidi="fa-IR"/>
        </w:rPr>
        <w:t xml:space="preserve">ش مجلس قوال گذاشته. گفت: ‌هر كس به استادش «چرا» گفت رستگار نشد. </w:t>
      </w:r>
    </w:p>
    <w:p w:rsidR="009C6881" w:rsidRPr="001458D7" w:rsidRDefault="009C6881" w:rsidP="0060162A">
      <w:pPr>
        <w:spacing w:line="250" w:lineRule="auto"/>
        <w:ind w:firstLine="284"/>
        <w:jc w:val="both"/>
        <w:rPr>
          <w:rStyle w:val="Char3"/>
          <w:rtl/>
          <w:lang w:bidi="fa-IR"/>
        </w:rPr>
      </w:pPr>
      <w:r w:rsidRPr="001458D7">
        <w:rPr>
          <w:rStyle w:val="Char4"/>
          <w:rtl/>
        </w:rPr>
        <w:t>مؤلف گو</w:t>
      </w:r>
      <w:r w:rsidR="005B21A3" w:rsidRPr="001458D7">
        <w:rPr>
          <w:rStyle w:val="Char4"/>
          <w:rtl/>
        </w:rPr>
        <w:t>ی</w:t>
      </w:r>
      <w:r w:rsidRPr="001458D7">
        <w:rPr>
          <w:rStyle w:val="Char4"/>
          <w:rtl/>
        </w:rPr>
        <w:t>د</w:t>
      </w:r>
      <w:r w:rsidRPr="001458D7">
        <w:rPr>
          <w:rStyle w:val="Char3"/>
          <w:rtl/>
          <w:lang w:bidi="fa-IR"/>
        </w:rPr>
        <w:t>: مبلغان تصوف گو</w:t>
      </w:r>
      <w:r w:rsidR="005B21A3" w:rsidRPr="001458D7">
        <w:rPr>
          <w:rStyle w:val="Char3"/>
          <w:rtl/>
          <w:lang w:bidi="fa-IR"/>
        </w:rPr>
        <w:t>ی</w:t>
      </w:r>
      <w:r w:rsidRPr="001458D7">
        <w:rPr>
          <w:rStyle w:val="Char3"/>
          <w:rtl/>
          <w:lang w:bidi="fa-IR"/>
        </w:rPr>
        <w:t>ند: حال ش</w:t>
      </w:r>
      <w:r w:rsidR="005B21A3" w:rsidRPr="001458D7">
        <w:rPr>
          <w:rStyle w:val="Char3"/>
          <w:rtl/>
          <w:lang w:bidi="fa-IR"/>
        </w:rPr>
        <w:t>ی</w:t>
      </w:r>
      <w:r w:rsidRPr="001458D7">
        <w:rPr>
          <w:rStyle w:val="Char3"/>
          <w:rtl/>
          <w:lang w:bidi="fa-IR"/>
        </w:rPr>
        <w:t>خ به خود او واگذار شده، حال آنكه كس نباشد كه چن</w:t>
      </w:r>
      <w:r w:rsidR="005B21A3" w:rsidRPr="001458D7">
        <w:rPr>
          <w:rStyle w:val="Char3"/>
          <w:rtl/>
          <w:lang w:bidi="fa-IR"/>
        </w:rPr>
        <w:t>ی</w:t>
      </w:r>
      <w:r w:rsidRPr="001458D7">
        <w:rPr>
          <w:rStyle w:val="Char3"/>
          <w:rtl/>
          <w:lang w:bidi="fa-IR"/>
        </w:rPr>
        <w:t>ن باشد. ح</w:t>
      </w:r>
      <w:r w:rsidR="005B21A3" w:rsidRPr="001458D7">
        <w:rPr>
          <w:rStyle w:val="Char3"/>
          <w:rtl/>
          <w:lang w:bidi="fa-IR"/>
        </w:rPr>
        <w:t>ی</w:t>
      </w:r>
      <w:r w:rsidRPr="001458D7">
        <w:rPr>
          <w:rStyle w:val="Char3"/>
          <w:rtl/>
          <w:lang w:bidi="fa-IR"/>
        </w:rPr>
        <w:t>وانات را با تاز</w:t>
      </w:r>
      <w:r w:rsidR="005B21A3" w:rsidRPr="001458D7">
        <w:rPr>
          <w:rStyle w:val="Char3"/>
          <w:rtl/>
          <w:lang w:bidi="fa-IR"/>
        </w:rPr>
        <w:t>ی</w:t>
      </w:r>
      <w:r w:rsidRPr="001458D7">
        <w:rPr>
          <w:rStyle w:val="Char3"/>
          <w:rtl/>
          <w:lang w:bidi="fa-IR"/>
        </w:rPr>
        <w:t>انه به راه</w:t>
      </w:r>
      <w:r w:rsidR="00101A36" w:rsidRPr="001458D7">
        <w:rPr>
          <w:rStyle w:val="Char3"/>
          <w:rtl/>
          <w:lang w:bidi="fa-IR"/>
        </w:rPr>
        <w:t xml:space="preserve"> می‌</w:t>
      </w:r>
      <w:r w:rsidRPr="001458D7">
        <w:rPr>
          <w:rStyle w:val="Char3"/>
          <w:rtl/>
          <w:lang w:bidi="fa-IR"/>
        </w:rPr>
        <w:t>آرند و آدم</w:t>
      </w:r>
      <w:r w:rsidR="005B21A3" w:rsidRPr="001458D7">
        <w:rPr>
          <w:rStyle w:val="Char3"/>
          <w:rtl/>
          <w:lang w:bidi="fa-IR"/>
        </w:rPr>
        <w:t>ی</w:t>
      </w:r>
      <w:r w:rsidRPr="001458D7">
        <w:rPr>
          <w:rStyle w:val="Char3"/>
          <w:rtl/>
          <w:lang w:bidi="fa-IR"/>
        </w:rPr>
        <w:t xml:space="preserve"> را با عقل و شرع از خواسته</w:t>
      </w:r>
      <w:r w:rsidR="00101A36" w:rsidRPr="001458D7">
        <w:rPr>
          <w:rStyle w:val="Char3"/>
          <w:rtl/>
          <w:lang w:bidi="fa-IR"/>
        </w:rPr>
        <w:t>‌ها</w:t>
      </w:r>
      <w:r w:rsidR="005B21A3" w:rsidRPr="001458D7">
        <w:rPr>
          <w:rStyle w:val="Char3"/>
          <w:rtl/>
          <w:lang w:bidi="fa-IR"/>
        </w:rPr>
        <w:t>ی</w:t>
      </w:r>
      <w:r w:rsidRPr="001458D7">
        <w:rPr>
          <w:rStyle w:val="Char3"/>
          <w:rtl/>
          <w:lang w:bidi="fa-IR"/>
        </w:rPr>
        <w:t xml:space="preserve"> نفسان</w:t>
      </w:r>
      <w:r w:rsidR="005B21A3" w:rsidRPr="001458D7">
        <w:rPr>
          <w:rStyle w:val="Char3"/>
          <w:rtl/>
          <w:lang w:bidi="fa-IR"/>
        </w:rPr>
        <w:t>ی</w:t>
      </w:r>
      <w:r w:rsidRPr="001458D7">
        <w:rPr>
          <w:rStyle w:val="Char3"/>
          <w:rtl/>
          <w:lang w:bidi="fa-IR"/>
        </w:rPr>
        <w:t xml:space="preserve"> باز</w:t>
      </w:r>
      <w:r w:rsidR="00101A36" w:rsidRPr="001458D7">
        <w:rPr>
          <w:rStyle w:val="Char3"/>
          <w:rtl/>
          <w:lang w:bidi="fa-IR"/>
        </w:rPr>
        <w:t xml:space="preserve"> می‌</w:t>
      </w:r>
      <w:r w:rsidRPr="001458D7">
        <w:rPr>
          <w:rStyle w:val="Char3"/>
          <w:rtl/>
          <w:lang w:bidi="fa-IR"/>
        </w:rPr>
        <w:t xml:space="preserve">دارند. </w:t>
      </w:r>
    </w:p>
    <w:p w:rsidR="009C6881" w:rsidRPr="0060162A" w:rsidRDefault="009C6881" w:rsidP="0060162A">
      <w:pPr>
        <w:spacing w:line="250" w:lineRule="auto"/>
        <w:ind w:firstLine="284"/>
        <w:jc w:val="both"/>
        <w:rPr>
          <w:rStyle w:val="Char3"/>
          <w:rtl/>
          <w:lang w:bidi="fa-IR"/>
        </w:rPr>
      </w:pPr>
      <w:r w:rsidRPr="0060162A">
        <w:rPr>
          <w:rStyle w:val="Char3"/>
          <w:rtl/>
          <w:lang w:bidi="fa-IR"/>
        </w:rPr>
        <w:t>و بعض</w:t>
      </w:r>
      <w:r w:rsidR="005B21A3">
        <w:rPr>
          <w:rStyle w:val="Char3"/>
          <w:rtl/>
          <w:lang w:bidi="fa-IR"/>
        </w:rPr>
        <w:t>ی</w:t>
      </w:r>
      <w:r w:rsidRPr="0060162A">
        <w:rPr>
          <w:rStyle w:val="Char3"/>
          <w:rtl/>
          <w:lang w:bidi="fa-IR"/>
        </w:rPr>
        <w:t xml:space="preserve"> صوف</w:t>
      </w:r>
      <w:r w:rsidR="005B21A3">
        <w:rPr>
          <w:rStyle w:val="Char3"/>
          <w:rtl/>
          <w:lang w:bidi="fa-IR"/>
        </w:rPr>
        <w:t>ی</w:t>
      </w:r>
      <w:r w:rsidRPr="0060162A">
        <w:rPr>
          <w:rStyle w:val="Char3"/>
          <w:rtl/>
          <w:lang w:bidi="fa-IR"/>
        </w:rPr>
        <w:t>ه معتقدند هم</w:t>
      </w:r>
      <w:r w:rsidR="005B21A3">
        <w:rPr>
          <w:rStyle w:val="Char3"/>
          <w:rtl/>
          <w:lang w:bidi="fa-IR"/>
        </w:rPr>
        <w:t>ی</w:t>
      </w:r>
      <w:r w:rsidRPr="0060162A">
        <w:rPr>
          <w:rStyle w:val="Char3"/>
          <w:rtl/>
          <w:lang w:bidi="fa-IR"/>
        </w:rPr>
        <w:t>ن غنا كه گفتم جمع</w:t>
      </w:r>
      <w:r w:rsidR="005B21A3">
        <w:rPr>
          <w:rStyle w:val="Char3"/>
          <w:rtl/>
          <w:lang w:bidi="fa-IR"/>
        </w:rPr>
        <w:t>ی</w:t>
      </w:r>
      <w:r w:rsidRPr="0060162A">
        <w:rPr>
          <w:rStyle w:val="Char3"/>
          <w:rtl/>
          <w:lang w:bidi="fa-IR"/>
        </w:rPr>
        <w:t xml:space="preserve"> حرام دانند وگروه</w:t>
      </w:r>
      <w:r w:rsidR="005B21A3">
        <w:rPr>
          <w:rStyle w:val="Char3"/>
          <w:rtl/>
          <w:lang w:bidi="fa-IR"/>
        </w:rPr>
        <w:t>ی</w:t>
      </w:r>
      <w:r w:rsidRPr="0060162A">
        <w:rPr>
          <w:rStyle w:val="Char3"/>
          <w:rtl/>
          <w:lang w:bidi="fa-IR"/>
        </w:rPr>
        <w:t xml:space="preserve"> مكروه، برا</w:t>
      </w:r>
      <w:r w:rsidR="005B21A3">
        <w:rPr>
          <w:rStyle w:val="Char3"/>
          <w:rtl/>
          <w:lang w:bidi="fa-IR"/>
        </w:rPr>
        <w:t>ی</w:t>
      </w:r>
      <w:r w:rsidRPr="0060162A">
        <w:rPr>
          <w:rStyle w:val="Char3"/>
          <w:rtl/>
          <w:lang w:bidi="fa-IR"/>
        </w:rPr>
        <w:t xml:space="preserve"> برخ</w:t>
      </w:r>
      <w:r w:rsidR="005B21A3">
        <w:rPr>
          <w:rStyle w:val="Char3"/>
          <w:rtl/>
          <w:lang w:bidi="fa-IR"/>
        </w:rPr>
        <w:t>ی</w:t>
      </w:r>
      <w:r w:rsidRPr="0060162A">
        <w:rPr>
          <w:rStyle w:val="Char3"/>
          <w:rtl/>
          <w:lang w:bidi="fa-IR"/>
        </w:rPr>
        <w:t xml:space="preserve"> مستحب است چنانكه عبدالمنعم بن عبدالكر</w:t>
      </w:r>
      <w:r w:rsidR="005B21A3">
        <w:rPr>
          <w:rStyle w:val="Char3"/>
          <w:rtl/>
          <w:lang w:bidi="fa-IR"/>
        </w:rPr>
        <w:t>ی</w:t>
      </w:r>
      <w:r w:rsidRPr="0060162A">
        <w:rPr>
          <w:rStyle w:val="Char3"/>
          <w:rtl/>
          <w:lang w:bidi="fa-IR"/>
        </w:rPr>
        <w:t>م قش</w:t>
      </w:r>
      <w:r w:rsidR="005B21A3">
        <w:rPr>
          <w:rStyle w:val="Char3"/>
          <w:rtl/>
          <w:lang w:bidi="fa-IR"/>
        </w:rPr>
        <w:t>ی</w:t>
      </w:r>
      <w:r w:rsidRPr="0060162A">
        <w:rPr>
          <w:rStyle w:val="Char3"/>
          <w:rtl/>
          <w:lang w:bidi="fa-IR"/>
        </w:rPr>
        <w:t>ر</w:t>
      </w:r>
      <w:r w:rsidR="005B21A3">
        <w:rPr>
          <w:rStyle w:val="Char3"/>
          <w:rtl/>
          <w:lang w:bidi="fa-IR"/>
        </w:rPr>
        <w:t>ی</w:t>
      </w:r>
      <w:r w:rsidRPr="0060162A">
        <w:rPr>
          <w:rStyle w:val="Char3"/>
          <w:rtl/>
          <w:lang w:bidi="fa-IR"/>
        </w:rPr>
        <w:t xml:space="preserve"> گفته است سماع بر عوام حرام است ز</w:t>
      </w:r>
      <w:r w:rsidR="005B21A3">
        <w:rPr>
          <w:rStyle w:val="Char3"/>
          <w:rtl/>
          <w:lang w:bidi="fa-IR"/>
        </w:rPr>
        <w:t>ی</w:t>
      </w:r>
      <w:r w:rsidRPr="0060162A">
        <w:rPr>
          <w:rStyle w:val="Char3"/>
          <w:rtl/>
          <w:lang w:bidi="fa-IR"/>
        </w:rPr>
        <w:t xml:space="preserve">را نفسشان بر جاست و بر زاهدان مباح است چون جهادشان با نفس حاصل داده است و بر اصحاب ما </w:t>
      </w:r>
      <w:r w:rsidRPr="00C43589">
        <w:rPr>
          <w:rtl/>
          <w:lang w:bidi="fa-IR"/>
        </w:rPr>
        <w:t>–</w:t>
      </w:r>
      <w:r w:rsidRPr="0060162A">
        <w:rPr>
          <w:rStyle w:val="Char3"/>
          <w:rtl/>
          <w:lang w:bidi="fa-IR"/>
        </w:rPr>
        <w:t xml:space="preserve"> </w:t>
      </w:r>
      <w:r w:rsidR="005B21A3">
        <w:rPr>
          <w:rStyle w:val="Char3"/>
          <w:rtl/>
          <w:lang w:bidi="fa-IR"/>
        </w:rPr>
        <w:t>ی</w:t>
      </w:r>
      <w:r w:rsidRPr="0060162A">
        <w:rPr>
          <w:rStyle w:val="Char3"/>
          <w:rtl/>
          <w:lang w:bidi="fa-IR"/>
        </w:rPr>
        <w:t>عن</w:t>
      </w:r>
      <w:r w:rsidR="005B21A3">
        <w:rPr>
          <w:rStyle w:val="Char3"/>
          <w:rtl/>
          <w:lang w:bidi="fa-IR"/>
        </w:rPr>
        <w:t>ی</w:t>
      </w:r>
      <w:r w:rsidRPr="0060162A">
        <w:rPr>
          <w:rStyle w:val="Char3"/>
          <w:rtl/>
          <w:lang w:bidi="fa-IR"/>
        </w:rPr>
        <w:t xml:space="preserve"> صوف</w:t>
      </w:r>
      <w:r w:rsidR="005B21A3">
        <w:rPr>
          <w:rStyle w:val="Char3"/>
          <w:rtl/>
          <w:lang w:bidi="fa-IR"/>
        </w:rPr>
        <w:t>ی</w:t>
      </w:r>
      <w:r w:rsidRPr="0060162A">
        <w:rPr>
          <w:rStyle w:val="Char3"/>
          <w:rtl/>
          <w:lang w:bidi="fa-IR"/>
        </w:rPr>
        <w:t xml:space="preserve">ان- مستحب است كه زنده دلانند. </w:t>
      </w:r>
    </w:p>
    <w:p w:rsidR="009C6881" w:rsidRPr="0060162A" w:rsidRDefault="009C6881" w:rsidP="0060162A">
      <w:pPr>
        <w:spacing w:line="250" w:lineRule="auto"/>
        <w:ind w:firstLine="284"/>
        <w:jc w:val="both"/>
        <w:rPr>
          <w:rStyle w:val="Char3"/>
          <w:rtl/>
          <w:lang w:bidi="fa-IR"/>
        </w:rPr>
      </w:pPr>
      <w:r w:rsidRPr="0060162A">
        <w:rPr>
          <w:rStyle w:val="Char3"/>
          <w:rtl/>
          <w:lang w:bidi="fa-IR"/>
        </w:rPr>
        <w:t>مؤلف گو</w:t>
      </w:r>
      <w:r w:rsidR="005B21A3">
        <w:rPr>
          <w:rStyle w:val="Char3"/>
          <w:rtl/>
          <w:lang w:bidi="fa-IR"/>
        </w:rPr>
        <w:t>ی</w:t>
      </w:r>
      <w:r w:rsidRPr="0060162A">
        <w:rPr>
          <w:rStyle w:val="Char3"/>
          <w:rtl/>
          <w:lang w:bidi="fa-IR"/>
        </w:rPr>
        <w:t>د:‌ ا</w:t>
      </w:r>
      <w:r w:rsidR="005B21A3">
        <w:rPr>
          <w:rStyle w:val="Char3"/>
          <w:rtl/>
          <w:lang w:bidi="fa-IR"/>
        </w:rPr>
        <w:t>ی</w:t>
      </w:r>
      <w:r w:rsidRPr="0060162A">
        <w:rPr>
          <w:rStyle w:val="Char3"/>
          <w:rtl/>
          <w:lang w:bidi="fa-IR"/>
        </w:rPr>
        <w:t>ن قول از پنج جهت باطل است:‌</w:t>
      </w:r>
      <w:r w:rsidR="005B21A3">
        <w:rPr>
          <w:rStyle w:val="Char3"/>
          <w:rtl/>
          <w:lang w:bidi="fa-IR"/>
        </w:rPr>
        <w:t>ی</w:t>
      </w:r>
      <w:r w:rsidRPr="0060162A">
        <w:rPr>
          <w:rStyle w:val="Char3"/>
          <w:rtl/>
          <w:lang w:bidi="fa-IR"/>
        </w:rPr>
        <w:t>ك</w:t>
      </w:r>
      <w:r w:rsidR="005B21A3">
        <w:rPr>
          <w:rStyle w:val="Char3"/>
          <w:rtl/>
          <w:lang w:bidi="fa-IR"/>
        </w:rPr>
        <w:t>ی</w:t>
      </w:r>
      <w:r w:rsidRPr="0060162A">
        <w:rPr>
          <w:rStyle w:val="Char3"/>
          <w:rtl/>
          <w:lang w:bidi="fa-IR"/>
        </w:rPr>
        <w:t xml:space="preserve"> ا</w:t>
      </w:r>
      <w:r w:rsidR="005B21A3">
        <w:rPr>
          <w:rStyle w:val="Char3"/>
          <w:rtl/>
          <w:lang w:bidi="fa-IR"/>
        </w:rPr>
        <w:t>ی</w:t>
      </w:r>
      <w:r w:rsidRPr="0060162A">
        <w:rPr>
          <w:rStyle w:val="Char3"/>
          <w:rtl/>
          <w:lang w:bidi="fa-IR"/>
        </w:rPr>
        <w:t>نكه غزال</w:t>
      </w:r>
      <w:r w:rsidR="005B21A3">
        <w:rPr>
          <w:rStyle w:val="Char3"/>
          <w:rtl/>
          <w:lang w:bidi="fa-IR"/>
        </w:rPr>
        <w:t>ی</w:t>
      </w:r>
      <w:r w:rsidRPr="0060162A">
        <w:rPr>
          <w:rStyle w:val="Char3"/>
          <w:rtl/>
          <w:lang w:bidi="fa-IR"/>
        </w:rPr>
        <w:t xml:space="preserve"> بر همگام سماع را مباح داشته است وغزال</w:t>
      </w:r>
      <w:r w:rsidR="005B21A3">
        <w:rPr>
          <w:rStyle w:val="Char3"/>
          <w:rtl/>
          <w:lang w:bidi="fa-IR"/>
        </w:rPr>
        <w:t>ی</w:t>
      </w:r>
      <w:r w:rsidRPr="0060162A">
        <w:rPr>
          <w:rStyle w:val="Char3"/>
          <w:rtl/>
          <w:lang w:bidi="fa-IR"/>
        </w:rPr>
        <w:t xml:space="preserve"> از پسر قش</w:t>
      </w:r>
      <w:r w:rsidR="005B21A3">
        <w:rPr>
          <w:rStyle w:val="Char3"/>
          <w:rtl/>
          <w:lang w:bidi="fa-IR"/>
        </w:rPr>
        <w:t>ی</w:t>
      </w:r>
      <w:r w:rsidRPr="0060162A">
        <w:rPr>
          <w:rStyle w:val="Char3"/>
          <w:rtl/>
          <w:lang w:bidi="fa-IR"/>
        </w:rPr>
        <w:t>ر</w:t>
      </w:r>
      <w:r w:rsidR="005B21A3">
        <w:rPr>
          <w:rStyle w:val="Char3"/>
          <w:rtl/>
          <w:lang w:bidi="fa-IR"/>
        </w:rPr>
        <w:t>ی</w:t>
      </w:r>
      <w:r w:rsidRPr="0060162A">
        <w:rPr>
          <w:rStyle w:val="Char3"/>
          <w:rtl/>
          <w:lang w:bidi="fa-IR"/>
        </w:rPr>
        <w:t xml:space="preserve"> به مذهب قوم داناتر بوده؛ د</w:t>
      </w:r>
      <w:r w:rsidR="005B21A3">
        <w:rPr>
          <w:rStyle w:val="Char3"/>
          <w:rtl/>
          <w:lang w:bidi="fa-IR"/>
        </w:rPr>
        <w:t>ی</w:t>
      </w:r>
      <w:r w:rsidRPr="0060162A">
        <w:rPr>
          <w:rStyle w:val="Char3"/>
          <w:rtl/>
          <w:lang w:bidi="fa-IR"/>
        </w:rPr>
        <w:t>گر ا</w:t>
      </w:r>
      <w:r w:rsidR="005B21A3">
        <w:rPr>
          <w:rStyle w:val="Char3"/>
          <w:rtl/>
          <w:lang w:bidi="fa-IR"/>
        </w:rPr>
        <w:t>ی</w:t>
      </w:r>
      <w:r w:rsidRPr="0060162A">
        <w:rPr>
          <w:rStyle w:val="Char3"/>
          <w:rtl/>
          <w:lang w:bidi="fa-IR"/>
        </w:rPr>
        <w:t>نكه طبع با مجاهده تغ</w:t>
      </w:r>
      <w:r w:rsidR="005B21A3">
        <w:rPr>
          <w:rStyle w:val="Char3"/>
          <w:rtl/>
          <w:lang w:bidi="fa-IR"/>
        </w:rPr>
        <w:t>یی</w:t>
      </w:r>
      <w:r w:rsidRPr="0060162A">
        <w:rPr>
          <w:rStyle w:val="Char3"/>
          <w:rtl/>
          <w:lang w:bidi="fa-IR"/>
        </w:rPr>
        <w:t>ر</w:t>
      </w:r>
      <w:r w:rsidR="00101A36">
        <w:rPr>
          <w:rStyle w:val="Char3"/>
          <w:rtl/>
          <w:lang w:bidi="fa-IR"/>
        </w:rPr>
        <w:t xml:space="preserve"> نمی‌</w:t>
      </w:r>
      <w:r w:rsidRPr="0060162A">
        <w:rPr>
          <w:rStyle w:val="Char3"/>
          <w:rtl/>
          <w:lang w:bidi="fa-IR"/>
        </w:rPr>
        <w:t>كند هر چند ممكن است از كار باز مانده باشد كه با انگ</w:t>
      </w:r>
      <w:r w:rsidR="005B21A3">
        <w:rPr>
          <w:rStyle w:val="Char3"/>
          <w:rtl/>
          <w:lang w:bidi="fa-IR"/>
        </w:rPr>
        <w:t>ی</w:t>
      </w:r>
      <w:r w:rsidRPr="0060162A">
        <w:rPr>
          <w:rStyle w:val="Char3"/>
          <w:rtl/>
          <w:lang w:bidi="fa-IR"/>
        </w:rPr>
        <w:t>زه</w:t>
      </w:r>
      <w:r w:rsidR="0090518F">
        <w:rPr>
          <w:rStyle w:val="Char3"/>
          <w:rtl/>
          <w:lang w:bidi="fa-IR"/>
        </w:rPr>
        <w:t xml:space="preserve">‌ای </w:t>
      </w:r>
      <w:r w:rsidRPr="0060162A">
        <w:rPr>
          <w:rStyle w:val="Char3"/>
          <w:rtl/>
          <w:lang w:bidi="fa-IR"/>
        </w:rPr>
        <w:t>(مثلا سماع و غنا) به عادت خود باز</w:t>
      </w:r>
      <w:r w:rsidR="00101A36">
        <w:rPr>
          <w:rStyle w:val="Char3"/>
          <w:rtl/>
          <w:lang w:bidi="fa-IR"/>
        </w:rPr>
        <w:t xml:space="preserve"> می‌</w:t>
      </w:r>
      <w:r w:rsidRPr="0060162A">
        <w:rPr>
          <w:rStyle w:val="Char3"/>
          <w:rtl/>
          <w:lang w:bidi="fa-IR"/>
        </w:rPr>
        <w:t>گردد، سوم ا</w:t>
      </w:r>
      <w:r w:rsidR="005B21A3">
        <w:rPr>
          <w:rStyle w:val="Char3"/>
          <w:rtl/>
          <w:lang w:bidi="fa-IR"/>
        </w:rPr>
        <w:t>ی</w:t>
      </w:r>
      <w:r w:rsidRPr="0060162A">
        <w:rPr>
          <w:rStyle w:val="Char3"/>
          <w:rtl/>
          <w:lang w:bidi="fa-IR"/>
        </w:rPr>
        <w:t xml:space="preserve">نكه عالمان </w:t>
      </w:r>
      <w:r w:rsidR="005B21A3">
        <w:rPr>
          <w:rStyle w:val="Char3"/>
          <w:rtl/>
          <w:lang w:bidi="fa-IR"/>
        </w:rPr>
        <w:t>ی</w:t>
      </w:r>
      <w:r w:rsidRPr="0060162A">
        <w:rPr>
          <w:rStyle w:val="Char3"/>
          <w:rtl/>
          <w:lang w:bidi="fa-IR"/>
        </w:rPr>
        <w:t xml:space="preserve">ا آن را حرام دانسته اند عموماً و </w:t>
      </w:r>
      <w:r w:rsidR="005B21A3">
        <w:rPr>
          <w:rStyle w:val="Char3"/>
          <w:rtl/>
          <w:lang w:bidi="fa-IR"/>
        </w:rPr>
        <w:t>ی</w:t>
      </w:r>
      <w:r w:rsidRPr="0060162A">
        <w:rPr>
          <w:rStyle w:val="Char3"/>
          <w:rtl/>
          <w:lang w:bidi="fa-IR"/>
        </w:rPr>
        <w:t>ا مباح دانسته اند عموماً چرا كه طبا</w:t>
      </w:r>
      <w:r w:rsidR="005B21A3">
        <w:rPr>
          <w:rStyle w:val="Char3"/>
          <w:rtl/>
          <w:lang w:bidi="fa-IR"/>
        </w:rPr>
        <w:t>ی</w:t>
      </w:r>
      <w:r w:rsidRPr="0060162A">
        <w:rPr>
          <w:rStyle w:val="Char3"/>
          <w:rtl/>
          <w:lang w:bidi="fa-IR"/>
        </w:rPr>
        <w:t xml:space="preserve">ع را </w:t>
      </w:r>
      <w:r w:rsidR="005B21A3">
        <w:rPr>
          <w:rStyle w:val="Char3"/>
          <w:rtl/>
          <w:lang w:bidi="fa-IR"/>
        </w:rPr>
        <w:t>ی</w:t>
      </w:r>
      <w:r w:rsidRPr="0060162A">
        <w:rPr>
          <w:rStyle w:val="Char3"/>
          <w:rtl/>
          <w:lang w:bidi="fa-IR"/>
        </w:rPr>
        <w:t xml:space="preserve">كسان دانند و </w:t>
      </w:r>
      <w:r w:rsidR="005B21A3">
        <w:rPr>
          <w:rStyle w:val="Char3"/>
          <w:rtl/>
          <w:lang w:bidi="fa-IR"/>
        </w:rPr>
        <w:t>ی</w:t>
      </w:r>
      <w:r w:rsidRPr="0060162A">
        <w:rPr>
          <w:rStyle w:val="Char3"/>
          <w:rtl/>
          <w:lang w:bidi="fa-IR"/>
        </w:rPr>
        <w:t>كسان هم هست، و پسر قش</w:t>
      </w:r>
      <w:r w:rsidR="005B21A3">
        <w:rPr>
          <w:rStyle w:val="Char3"/>
          <w:rtl/>
          <w:lang w:bidi="fa-IR"/>
        </w:rPr>
        <w:t>ی</w:t>
      </w:r>
      <w:r w:rsidRPr="0060162A">
        <w:rPr>
          <w:rStyle w:val="Char3"/>
          <w:rtl/>
          <w:lang w:bidi="fa-IR"/>
        </w:rPr>
        <w:t>ر</w:t>
      </w:r>
      <w:r w:rsidR="005B21A3">
        <w:rPr>
          <w:rStyle w:val="Char3"/>
          <w:rtl/>
          <w:lang w:bidi="fa-IR"/>
        </w:rPr>
        <w:t>ی</w:t>
      </w:r>
      <w:r w:rsidRPr="0060162A">
        <w:rPr>
          <w:rStyle w:val="Char3"/>
          <w:rtl/>
          <w:lang w:bidi="fa-IR"/>
        </w:rPr>
        <w:t xml:space="preserve"> سه حكم كرده؛ چهارم ا</w:t>
      </w:r>
      <w:r w:rsidR="005B21A3">
        <w:rPr>
          <w:rStyle w:val="Char3"/>
          <w:rtl/>
          <w:lang w:bidi="fa-IR"/>
        </w:rPr>
        <w:t>ی</w:t>
      </w:r>
      <w:r w:rsidRPr="0060162A">
        <w:rPr>
          <w:rStyle w:val="Char3"/>
          <w:rtl/>
          <w:lang w:bidi="fa-IR"/>
        </w:rPr>
        <w:t>نكه اجماع دار</w:t>
      </w:r>
      <w:r w:rsidR="005B21A3">
        <w:rPr>
          <w:rStyle w:val="Char3"/>
          <w:rtl/>
          <w:lang w:bidi="fa-IR"/>
        </w:rPr>
        <w:t>ی</w:t>
      </w:r>
      <w:r w:rsidRPr="0060162A">
        <w:rPr>
          <w:rStyle w:val="Char3"/>
          <w:rtl/>
          <w:lang w:bidi="fa-IR"/>
        </w:rPr>
        <w:t>م بر مستحب نبودن سماع وغ</w:t>
      </w:r>
      <w:r w:rsidR="005B21A3">
        <w:rPr>
          <w:rStyle w:val="Char3"/>
          <w:rtl/>
          <w:lang w:bidi="fa-IR"/>
        </w:rPr>
        <w:t>ی</w:t>
      </w:r>
      <w:r w:rsidRPr="0060162A">
        <w:rPr>
          <w:rStyle w:val="Char3"/>
          <w:rtl/>
          <w:lang w:bidi="fa-IR"/>
        </w:rPr>
        <w:t>ابت امر ا</w:t>
      </w:r>
      <w:r w:rsidR="005B21A3">
        <w:rPr>
          <w:rStyle w:val="Char3"/>
          <w:rtl/>
          <w:lang w:bidi="fa-IR"/>
        </w:rPr>
        <w:t>ی</w:t>
      </w:r>
      <w:r w:rsidRPr="0060162A">
        <w:rPr>
          <w:rStyle w:val="Char3"/>
          <w:rtl/>
          <w:lang w:bidi="fa-IR"/>
        </w:rPr>
        <w:t>ن است كه مباحش دانند؛ پنجم ا</w:t>
      </w:r>
      <w:r w:rsidR="005B21A3">
        <w:rPr>
          <w:rStyle w:val="Char3"/>
          <w:rtl/>
          <w:lang w:bidi="fa-IR"/>
        </w:rPr>
        <w:t>ی</w:t>
      </w:r>
      <w:r w:rsidRPr="0060162A">
        <w:rPr>
          <w:rStyle w:val="Char3"/>
          <w:rtl/>
          <w:lang w:bidi="fa-IR"/>
        </w:rPr>
        <w:t>نكه از قول قش</w:t>
      </w:r>
      <w:r w:rsidR="005B21A3">
        <w:rPr>
          <w:rStyle w:val="Char3"/>
          <w:rtl/>
          <w:lang w:bidi="fa-IR"/>
        </w:rPr>
        <w:t>ی</w:t>
      </w:r>
      <w:r w:rsidRPr="0060162A">
        <w:rPr>
          <w:rStyle w:val="Char3"/>
          <w:rtl/>
          <w:lang w:bidi="fa-IR"/>
        </w:rPr>
        <w:t>ر</w:t>
      </w:r>
      <w:r w:rsidR="005B21A3">
        <w:rPr>
          <w:rStyle w:val="Char3"/>
          <w:rtl/>
          <w:lang w:bidi="fa-IR"/>
        </w:rPr>
        <w:t>ی</w:t>
      </w:r>
      <w:r w:rsidRPr="0060162A">
        <w:rPr>
          <w:rStyle w:val="Char3"/>
          <w:rtl/>
          <w:lang w:bidi="fa-IR"/>
        </w:rPr>
        <w:t xml:space="preserve"> لازم</w:t>
      </w:r>
      <w:r w:rsidR="00101A36">
        <w:rPr>
          <w:rStyle w:val="Char3"/>
          <w:rtl/>
          <w:lang w:bidi="fa-IR"/>
        </w:rPr>
        <w:t xml:space="preserve"> می‌</w:t>
      </w:r>
      <w:r w:rsidRPr="0060162A">
        <w:rPr>
          <w:rStyle w:val="Char3"/>
          <w:rtl/>
          <w:lang w:bidi="fa-IR"/>
        </w:rPr>
        <w:t>آ</w:t>
      </w:r>
      <w:r w:rsidR="005B21A3">
        <w:rPr>
          <w:rStyle w:val="Char3"/>
          <w:rtl/>
          <w:lang w:bidi="fa-IR"/>
        </w:rPr>
        <w:t>ی</w:t>
      </w:r>
      <w:r w:rsidRPr="0060162A">
        <w:rPr>
          <w:rStyle w:val="Char3"/>
          <w:rtl/>
          <w:lang w:bidi="fa-IR"/>
        </w:rPr>
        <w:t>د كه شن</w:t>
      </w:r>
      <w:r w:rsidR="005B21A3">
        <w:rPr>
          <w:rStyle w:val="Char3"/>
          <w:rtl/>
          <w:lang w:bidi="fa-IR"/>
        </w:rPr>
        <w:t>ی</w:t>
      </w:r>
      <w:r w:rsidRPr="0060162A">
        <w:rPr>
          <w:rStyle w:val="Char3"/>
          <w:rtl/>
          <w:lang w:bidi="fa-IR"/>
        </w:rPr>
        <w:t>دن صدا</w:t>
      </w:r>
      <w:r w:rsidR="005B21A3">
        <w:rPr>
          <w:rStyle w:val="Char3"/>
          <w:rtl/>
          <w:lang w:bidi="fa-IR"/>
        </w:rPr>
        <w:t>ی</w:t>
      </w:r>
      <w:r w:rsidRPr="0060162A">
        <w:rPr>
          <w:rStyle w:val="Char3"/>
          <w:rtl/>
          <w:lang w:bidi="fa-IR"/>
        </w:rPr>
        <w:t xml:space="preserve"> عود بر كس</w:t>
      </w:r>
      <w:r w:rsidR="005B21A3">
        <w:rPr>
          <w:rStyle w:val="Char3"/>
          <w:rtl/>
          <w:lang w:bidi="fa-IR"/>
        </w:rPr>
        <w:t>ی</w:t>
      </w:r>
      <w:r w:rsidRPr="0060162A">
        <w:rPr>
          <w:rStyle w:val="Char3"/>
          <w:rtl/>
          <w:lang w:bidi="fa-IR"/>
        </w:rPr>
        <w:t xml:space="preserve"> هم كه متأثر و مغ</w:t>
      </w:r>
      <w:r w:rsidR="005B21A3">
        <w:rPr>
          <w:rStyle w:val="Char3"/>
          <w:rtl/>
          <w:lang w:bidi="fa-IR"/>
        </w:rPr>
        <w:t>ی</w:t>
      </w:r>
      <w:r w:rsidRPr="0060162A">
        <w:rPr>
          <w:rStyle w:val="Char3"/>
          <w:rtl/>
          <w:lang w:bidi="fa-IR"/>
        </w:rPr>
        <w:t>ر</w:t>
      </w:r>
      <w:r w:rsidR="00101A36">
        <w:rPr>
          <w:rStyle w:val="Char3"/>
          <w:rtl/>
          <w:lang w:bidi="fa-IR"/>
        </w:rPr>
        <w:t xml:space="preserve"> نمی‌</w:t>
      </w:r>
      <w:r w:rsidRPr="0060162A">
        <w:rPr>
          <w:rStyle w:val="Char3"/>
          <w:rtl/>
          <w:lang w:bidi="fa-IR"/>
        </w:rPr>
        <w:t xml:space="preserve">شود مباح باشد و </w:t>
      </w:r>
      <w:r w:rsidR="005B21A3">
        <w:rPr>
          <w:rStyle w:val="Char3"/>
          <w:rtl/>
          <w:lang w:bidi="fa-IR"/>
        </w:rPr>
        <w:t>ی</w:t>
      </w:r>
      <w:r w:rsidRPr="0060162A">
        <w:rPr>
          <w:rStyle w:val="Char3"/>
          <w:rtl/>
          <w:lang w:bidi="fa-IR"/>
        </w:rPr>
        <w:t xml:space="preserve">ا مستحب (ولو آن شخص زاهد </w:t>
      </w:r>
      <w:r w:rsidR="005B21A3">
        <w:rPr>
          <w:rStyle w:val="Char3"/>
          <w:rtl/>
          <w:lang w:bidi="fa-IR"/>
        </w:rPr>
        <w:t>ی</w:t>
      </w:r>
      <w:r w:rsidRPr="0060162A">
        <w:rPr>
          <w:rStyle w:val="Char3"/>
          <w:rtl/>
          <w:lang w:bidi="fa-IR"/>
        </w:rPr>
        <w:t>ا صوف</w:t>
      </w:r>
      <w:r w:rsidR="005B21A3">
        <w:rPr>
          <w:rStyle w:val="Char3"/>
          <w:rtl/>
          <w:lang w:bidi="fa-IR"/>
        </w:rPr>
        <w:t>ی</w:t>
      </w:r>
      <w:r w:rsidRPr="0060162A">
        <w:rPr>
          <w:rStyle w:val="Char3"/>
          <w:rtl/>
          <w:lang w:bidi="fa-IR"/>
        </w:rPr>
        <w:t xml:space="preserve"> نباشد).</w:t>
      </w:r>
    </w:p>
    <w:p w:rsidR="009C6881" w:rsidRPr="0060162A" w:rsidRDefault="009C6881" w:rsidP="0060162A">
      <w:pPr>
        <w:spacing w:line="250" w:lineRule="auto"/>
        <w:ind w:firstLine="284"/>
        <w:jc w:val="both"/>
        <w:rPr>
          <w:rStyle w:val="Char3"/>
          <w:rtl/>
          <w:lang w:bidi="fa-IR"/>
        </w:rPr>
      </w:pPr>
      <w:r w:rsidRPr="0060162A">
        <w:rPr>
          <w:rStyle w:val="Char3"/>
          <w:rtl/>
          <w:lang w:bidi="fa-IR"/>
        </w:rPr>
        <w:t>بعض</w:t>
      </w:r>
      <w:r w:rsidR="005B21A3">
        <w:rPr>
          <w:rStyle w:val="Char3"/>
          <w:rtl/>
          <w:lang w:bidi="fa-IR"/>
        </w:rPr>
        <w:t>ی</w:t>
      </w:r>
      <w:r w:rsidRPr="0060162A">
        <w:rPr>
          <w:rStyle w:val="Char3"/>
          <w:rtl/>
          <w:lang w:bidi="fa-IR"/>
        </w:rPr>
        <w:t xml:space="preserve"> مدع</w:t>
      </w:r>
      <w:r w:rsidR="005B21A3">
        <w:rPr>
          <w:rStyle w:val="Char3"/>
          <w:rtl/>
          <w:lang w:bidi="fa-IR"/>
        </w:rPr>
        <w:t>ی</w:t>
      </w:r>
      <w:r w:rsidRPr="0060162A">
        <w:rPr>
          <w:rStyle w:val="Char3"/>
          <w:rtl/>
          <w:lang w:bidi="fa-IR"/>
        </w:rPr>
        <w:t xml:space="preserve"> شده اند كه </w:t>
      </w:r>
      <w:r w:rsidRPr="006F5EEE">
        <w:rPr>
          <w:rStyle w:val="Char3"/>
          <w:rtl/>
          <w:lang w:bidi="fa-IR"/>
        </w:rPr>
        <w:t>قربة</w:t>
      </w:r>
      <w:r w:rsidRPr="00825224">
        <w:rPr>
          <w:rFonts w:cs="Traditional Arabic"/>
          <w:b/>
          <w:bCs/>
          <w:rtl/>
          <w:lang w:bidi="fa-IR"/>
        </w:rPr>
        <w:t>ً</w:t>
      </w:r>
      <w:r w:rsidRPr="0060162A">
        <w:rPr>
          <w:rStyle w:val="Char3"/>
          <w:rtl/>
          <w:lang w:bidi="fa-IR"/>
        </w:rPr>
        <w:t xml:space="preserve"> ال</w:t>
      </w:r>
      <w:r w:rsidR="005B21A3">
        <w:rPr>
          <w:rStyle w:val="Char3"/>
          <w:rtl/>
          <w:lang w:bidi="fa-IR"/>
        </w:rPr>
        <w:t>ی</w:t>
      </w:r>
      <w:r w:rsidRPr="0060162A">
        <w:rPr>
          <w:rStyle w:val="Char3"/>
          <w:rtl/>
          <w:lang w:bidi="fa-IR"/>
        </w:rPr>
        <w:t xml:space="preserve"> الله (به خاطر نزد</w:t>
      </w:r>
      <w:r w:rsidR="005B21A3">
        <w:rPr>
          <w:rStyle w:val="Char3"/>
          <w:rtl/>
          <w:lang w:bidi="fa-IR"/>
        </w:rPr>
        <w:t>ی</w:t>
      </w:r>
      <w:r w:rsidRPr="0060162A">
        <w:rPr>
          <w:rStyle w:val="Char3"/>
          <w:rtl/>
          <w:lang w:bidi="fa-IR"/>
        </w:rPr>
        <w:t>ك</w:t>
      </w:r>
      <w:r w:rsidR="005B21A3">
        <w:rPr>
          <w:rStyle w:val="Char3"/>
          <w:rtl/>
          <w:lang w:bidi="fa-IR"/>
        </w:rPr>
        <w:t>ی</w:t>
      </w:r>
      <w:r w:rsidRPr="0060162A">
        <w:rPr>
          <w:rStyle w:val="Char3"/>
          <w:rtl/>
          <w:lang w:bidi="fa-IR"/>
        </w:rPr>
        <w:t xml:space="preserve"> به خدا) سماع غنا</w:t>
      </w:r>
      <w:r w:rsidR="00101A36">
        <w:rPr>
          <w:rStyle w:val="Char3"/>
          <w:rtl/>
          <w:lang w:bidi="fa-IR"/>
        </w:rPr>
        <w:t xml:space="preserve"> می‌</w:t>
      </w:r>
      <w:r w:rsidRPr="0060162A">
        <w:rPr>
          <w:rStyle w:val="Char3"/>
          <w:rtl/>
          <w:lang w:bidi="fa-IR"/>
        </w:rPr>
        <w:t>كنند، چنانكه ابوطالب مك</w:t>
      </w:r>
      <w:r w:rsidR="005B21A3">
        <w:rPr>
          <w:rStyle w:val="Char3"/>
          <w:rtl/>
          <w:lang w:bidi="fa-IR"/>
        </w:rPr>
        <w:t>ی</w:t>
      </w:r>
      <w:r w:rsidRPr="0060162A">
        <w:rPr>
          <w:rStyle w:val="Char3"/>
          <w:rtl/>
          <w:lang w:bidi="fa-IR"/>
        </w:rPr>
        <w:t xml:space="preserve"> از قول جن</w:t>
      </w:r>
      <w:r w:rsidR="005B21A3">
        <w:rPr>
          <w:rStyle w:val="Char3"/>
          <w:rtl/>
          <w:lang w:bidi="fa-IR"/>
        </w:rPr>
        <w:t>ی</w:t>
      </w:r>
      <w:r w:rsidRPr="0060162A">
        <w:rPr>
          <w:rStyle w:val="Char3"/>
          <w:rtl/>
          <w:lang w:bidi="fa-IR"/>
        </w:rPr>
        <w:t>د آورده است كه سه جا ا</w:t>
      </w:r>
      <w:r w:rsidR="005B21A3">
        <w:rPr>
          <w:rStyle w:val="Char3"/>
          <w:rtl/>
          <w:lang w:bidi="fa-IR"/>
        </w:rPr>
        <w:t>ی</w:t>
      </w:r>
      <w:r w:rsidRPr="0060162A">
        <w:rPr>
          <w:rStyle w:val="Char3"/>
          <w:rtl/>
          <w:lang w:bidi="fa-IR"/>
        </w:rPr>
        <w:t>ن طا</w:t>
      </w:r>
      <w:r w:rsidR="005B21A3">
        <w:rPr>
          <w:rStyle w:val="Char3"/>
          <w:rtl/>
          <w:lang w:bidi="fa-IR"/>
        </w:rPr>
        <w:t>ی</w:t>
      </w:r>
      <w:r w:rsidRPr="0060162A">
        <w:rPr>
          <w:rStyle w:val="Char3"/>
          <w:rtl/>
          <w:lang w:bidi="fa-IR"/>
        </w:rPr>
        <w:t>فه رحمت فرود</w:t>
      </w:r>
      <w:r w:rsidR="00101A36">
        <w:rPr>
          <w:rStyle w:val="Char3"/>
          <w:rtl/>
          <w:lang w:bidi="fa-IR"/>
        </w:rPr>
        <w:t xml:space="preserve"> می‌</w:t>
      </w:r>
      <w:r w:rsidRPr="0060162A">
        <w:rPr>
          <w:rStyle w:val="Char3"/>
          <w:rtl/>
          <w:lang w:bidi="fa-IR"/>
        </w:rPr>
        <w:t>آ</w:t>
      </w:r>
      <w:r w:rsidR="005B21A3">
        <w:rPr>
          <w:rStyle w:val="Char3"/>
          <w:rtl/>
          <w:lang w:bidi="fa-IR"/>
        </w:rPr>
        <w:t>ی</w:t>
      </w:r>
      <w:r w:rsidRPr="0060162A">
        <w:rPr>
          <w:rStyle w:val="Char3"/>
          <w:rtl/>
          <w:lang w:bidi="fa-IR"/>
        </w:rPr>
        <w:t xml:space="preserve">د:‌ </w:t>
      </w:r>
      <w:r w:rsidR="005B21A3">
        <w:rPr>
          <w:rStyle w:val="Char3"/>
          <w:rtl/>
          <w:lang w:bidi="fa-IR"/>
        </w:rPr>
        <w:t>ی</w:t>
      </w:r>
      <w:r w:rsidRPr="0060162A">
        <w:rPr>
          <w:rStyle w:val="Char3"/>
          <w:rtl/>
          <w:lang w:bidi="fa-IR"/>
        </w:rPr>
        <w:t>ك</w:t>
      </w:r>
      <w:r w:rsidR="005B21A3">
        <w:rPr>
          <w:rStyle w:val="Char3"/>
          <w:rtl/>
          <w:lang w:bidi="fa-IR"/>
        </w:rPr>
        <w:t>ی</w:t>
      </w:r>
      <w:r w:rsidRPr="0060162A">
        <w:rPr>
          <w:rStyle w:val="Char3"/>
          <w:rtl/>
          <w:lang w:bidi="fa-IR"/>
        </w:rPr>
        <w:t xml:space="preserve"> هنگام طعام خوردن </w:t>
      </w:r>
      <w:r w:rsidRPr="00C43589">
        <w:rPr>
          <w:rtl/>
          <w:lang w:bidi="fa-IR"/>
        </w:rPr>
        <w:t>–</w:t>
      </w:r>
      <w:r w:rsidRPr="0060162A">
        <w:rPr>
          <w:rStyle w:val="Char3"/>
          <w:rtl/>
          <w:lang w:bidi="fa-IR"/>
        </w:rPr>
        <w:t xml:space="preserve"> كه ا</w:t>
      </w:r>
      <w:r w:rsidR="005B21A3">
        <w:rPr>
          <w:rStyle w:val="Char3"/>
          <w:rtl/>
          <w:lang w:bidi="fa-IR"/>
        </w:rPr>
        <w:t>ی</w:t>
      </w:r>
      <w:r w:rsidRPr="0060162A">
        <w:rPr>
          <w:rStyle w:val="Char3"/>
          <w:rtl/>
          <w:lang w:bidi="fa-IR"/>
        </w:rPr>
        <w:t>ن قوم جز به هنگام ن</w:t>
      </w:r>
      <w:r w:rsidR="005B21A3">
        <w:rPr>
          <w:rStyle w:val="Char3"/>
          <w:rtl/>
          <w:lang w:bidi="fa-IR"/>
        </w:rPr>
        <w:t>ی</w:t>
      </w:r>
      <w:r w:rsidRPr="0060162A">
        <w:rPr>
          <w:rStyle w:val="Char3"/>
          <w:rtl/>
          <w:lang w:bidi="fa-IR"/>
        </w:rPr>
        <w:t>از شد</w:t>
      </w:r>
      <w:r w:rsidR="005B21A3">
        <w:rPr>
          <w:rStyle w:val="Char3"/>
          <w:rtl/>
          <w:lang w:bidi="fa-IR"/>
        </w:rPr>
        <w:t>ی</w:t>
      </w:r>
      <w:r w:rsidRPr="0060162A">
        <w:rPr>
          <w:rStyle w:val="Char3"/>
          <w:rtl/>
          <w:lang w:bidi="fa-IR"/>
        </w:rPr>
        <w:t xml:space="preserve">د نخورند؛ دوم هنگام مذاكره </w:t>
      </w:r>
      <w:r w:rsidRPr="00C43589">
        <w:rPr>
          <w:rtl/>
          <w:lang w:bidi="fa-IR"/>
        </w:rPr>
        <w:t>–</w:t>
      </w:r>
      <w:r w:rsidRPr="0060162A">
        <w:rPr>
          <w:rStyle w:val="Char3"/>
          <w:rtl/>
          <w:lang w:bidi="fa-IR"/>
        </w:rPr>
        <w:t xml:space="preserve"> كه سخن از مقامات صد</w:t>
      </w:r>
      <w:r w:rsidR="005B21A3">
        <w:rPr>
          <w:rStyle w:val="Char3"/>
          <w:rtl/>
          <w:lang w:bidi="fa-IR"/>
        </w:rPr>
        <w:t>ی</w:t>
      </w:r>
      <w:r w:rsidRPr="0060162A">
        <w:rPr>
          <w:rStyle w:val="Char3"/>
          <w:rtl/>
          <w:lang w:bidi="fa-IR"/>
        </w:rPr>
        <w:t>قان واحوال پ</w:t>
      </w:r>
      <w:r w:rsidR="005B21A3">
        <w:rPr>
          <w:rStyle w:val="Char3"/>
          <w:rtl/>
          <w:lang w:bidi="fa-IR"/>
        </w:rPr>
        <w:t>ی</w:t>
      </w:r>
      <w:r w:rsidRPr="0060162A">
        <w:rPr>
          <w:rStyle w:val="Char3"/>
          <w:rtl/>
          <w:lang w:bidi="fa-IR"/>
        </w:rPr>
        <w:t>ام آوران در م</w:t>
      </w:r>
      <w:r w:rsidR="005B21A3">
        <w:rPr>
          <w:rStyle w:val="Char3"/>
          <w:rtl/>
          <w:lang w:bidi="fa-IR"/>
        </w:rPr>
        <w:t>ی</w:t>
      </w:r>
      <w:r w:rsidRPr="0060162A">
        <w:rPr>
          <w:rStyle w:val="Char3"/>
          <w:rtl/>
          <w:lang w:bidi="fa-IR"/>
        </w:rPr>
        <w:t xml:space="preserve">ان است؛ سوم هنگام سماع </w:t>
      </w:r>
      <w:r w:rsidRPr="00C43589">
        <w:rPr>
          <w:rtl/>
          <w:lang w:bidi="fa-IR"/>
        </w:rPr>
        <w:t>–</w:t>
      </w:r>
      <w:r w:rsidRPr="0060162A">
        <w:rPr>
          <w:rStyle w:val="Char3"/>
          <w:rtl/>
          <w:lang w:bidi="fa-IR"/>
        </w:rPr>
        <w:t xml:space="preserve"> كه به وجد</w:t>
      </w:r>
      <w:r w:rsidR="00101A36">
        <w:rPr>
          <w:rStyle w:val="Char3"/>
          <w:rtl/>
          <w:lang w:bidi="fa-IR"/>
        </w:rPr>
        <w:t xml:space="preserve"> می‌</w:t>
      </w:r>
      <w:r w:rsidRPr="0060162A">
        <w:rPr>
          <w:rStyle w:val="Char3"/>
          <w:rtl/>
          <w:lang w:bidi="fa-IR"/>
        </w:rPr>
        <w:t>شنوند و حق را</w:t>
      </w:r>
      <w:r w:rsidR="00101A36">
        <w:rPr>
          <w:rStyle w:val="Char3"/>
          <w:rtl/>
          <w:lang w:bidi="fa-IR"/>
        </w:rPr>
        <w:t xml:space="preserve"> می‌</w:t>
      </w:r>
      <w:r w:rsidRPr="0060162A">
        <w:rPr>
          <w:rStyle w:val="Char3"/>
          <w:rtl/>
          <w:lang w:bidi="fa-IR"/>
        </w:rPr>
        <w:t>ب</w:t>
      </w:r>
      <w:r w:rsidR="005B21A3">
        <w:rPr>
          <w:rStyle w:val="Char3"/>
          <w:rtl/>
          <w:lang w:bidi="fa-IR"/>
        </w:rPr>
        <w:t>ی</w:t>
      </w:r>
      <w:r w:rsidRPr="0060162A">
        <w:rPr>
          <w:rStyle w:val="Char3"/>
          <w:rtl/>
          <w:lang w:bidi="fa-IR"/>
        </w:rPr>
        <w:t>نند. مؤلف گو</w:t>
      </w:r>
      <w:r w:rsidR="005B21A3">
        <w:rPr>
          <w:rStyle w:val="Char3"/>
          <w:rtl/>
          <w:lang w:bidi="fa-IR"/>
        </w:rPr>
        <w:t>ی</w:t>
      </w:r>
      <w:r w:rsidRPr="0060162A">
        <w:rPr>
          <w:rStyle w:val="Char3"/>
          <w:rtl/>
          <w:lang w:bidi="fa-IR"/>
        </w:rPr>
        <w:t>د:‌ اگر نقل ا</w:t>
      </w:r>
      <w:r w:rsidR="005B21A3">
        <w:rPr>
          <w:rStyle w:val="Char3"/>
          <w:rtl/>
          <w:lang w:bidi="fa-IR"/>
        </w:rPr>
        <w:t>ی</w:t>
      </w:r>
      <w:r w:rsidRPr="0060162A">
        <w:rPr>
          <w:rStyle w:val="Char3"/>
          <w:rtl/>
          <w:lang w:bidi="fa-IR"/>
        </w:rPr>
        <w:t>ن سخن از جن</w:t>
      </w:r>
      <w:r w:rsidR="005B21A3">
        <w:rPr>
          <w:rStyle w:val="Char3"/>
          <w:rtl/>
          <w:lang w:bidi="fa-IR"/>
        </w:rPr>
        <w:t>ی</w:t>
      </w:r>
      <w:r w:rsidRPr="0060162A">
        <w:rPr>
          <w:rStyle w:val="Char3"/>
          <w:rtl/>
          <w:lang w:bidi="fa-IR"/>
        </w:rPr>
        <w:t>د راست باشد- ما كه بدو خوش ب</w:t>
      </w:r>
      <w:r w:rsidR="005B21A3">
        <w:rPr>
          <w:rStyle w:val="Char3"/>
          <w:rtl/>
          <w:lang w:bidi="fa-IR"/>
        </w:rPr>
        <w:t>ی</w:t>
      </w:r>
      <w:r w:rsidRPr="0060162A">
        <w:rPr>
          <w:rStyle w:val="Char3"/>
          <w:rtl/>
          <w:lang w:bidi="fa-IR"/>
        </w:rPr>
        <w:t>ن</w:t>
      </w:r>
      <w:r w:rsidR="005B21A3">
        <w:rPr>
          <w:rStyle w:val="Char3"/>
          <w:rtl/>
          <w:lang w:bidi="fa-IR"/>
        </w:rPr>
        <w:t>ی</w:t>
      </w:r>
      <w:r w:rsidRPr="0060162A">
        <w:rPr>
          <w:rStyle w:val="Char3"/>
          <w:rtl/>
          <w:lang w:bidi="fa-IR"/>
        </w:rPr>
        <w:t>م- حمل بر آن</w:t>
      </w:r>
      <w:r w:rsidR="00101A36">
        <w:rPr>
          <w:rStyle w:val="Char3"/>
          <w:rtl/>
          <w:lang w:bidi="fa-IR"/>
        </w:rPr>
        <w:t xml:space="preserve"> می‌</w:t>
      </w:r>
      <w:r w:rsidRPr="0060162A">
        <w:rPr>
          <w:rStyle w:val="Char3"/>
          <w:rtl/>
          <w:lang w:bidi="fa-IR"/>
        </w:rPr>
        <w:t>كن</w:t>
      </w:r>
      <w:r w:rsidR="005B21A3">
        <w:rPr>
          <w:rStyle w:val="Char3"/>
          <w:rtl/>
          <w:lang w:bidi="fa-IR"/>
        </w:rPr>
        <w:t>ی</w:t>
      </w:r>
      <w:r w:rsidRPr="0060162A">
        <w:rPr>
          <w:rStyle w:val="Char3"/>
          <w:rtl/>
          <w:lang w:bidi="fa-IR"/>
        </w:rPr>
        <w:t>م كه مرادش سماع قصا</w:t>
      </w:r>
      <w:r w:rsidR="005B21A3">
        <w:rPr>
          <w:rStyle w:val="Char3"/>
          <w:rtl/>
          <w:lang w:bidi="fa-IR"/>
        </w:rPr>
        <w:t>ی</w:t>
      </w:r>
      <w:r w:rsidRPr="0060162A">
        <w:rPr>
          <w:rStyle w:val="Char3"/>
          <w:rtl/>
          <w:lang w:bidi="fa-IR"/>
        </w:rPr>
        <w:t>د زهد</w:t>
      </w:r>
      <w:r w:rsidR="005B21A3">
        <w:rPr>
          <w:rStyle w:val="Char3"/>
          <w:rtl/>
          <w:lang w:bidi="fa-IR"/>
        </w:rPr>
        <w:t>ی</w:t>
      </w:r>
      <w:r w:rsidRPr="0060162A">
        <w:rPr>
          <w:rStyle w:val="Char3"/>
          <w:rtl/>
          <w:lang w:bidi="fa-IR"/>
        </w:rPr>
        <w:t>ه كه باعث رقت دل و گر</w:t>
      </w:r>
      <w:r w:rsidR="005B21A3">
        <w:rPr>
          <w:rStyle w:val="Char3"/>
          <w:rtl/>
          <w:lang w:bidi="fa-IR"/>
        </w:rPr>
        <w:t>ی</w:t>
      </w:r>
      <w:r w:rsidRPr="0060162A">
        <w:rPr>
          <w:rStyle w:val="Char3"/>
          <w:rtl/>
          <w:lang w:bidi="fa-IR"/>
        </w:rPr>
        <w:t>ه</w:t>
      </w:r>
      <w:r w:rsidR="00101A36">
        <w:rPr>
          <w:rStyle w:val="Char3"/>
          <w:rtl/>
          <w:lang w:bidi="fa-IR"/>
        </w:rPr>
        <w:t xml:space="preserve"> می‌</w:t>
      </w:r>
      <w:r w:rsidRPr="0060162A">
        <w:rPr>
          <w:rStyle w:val="Char3"/>
          <w:rtl/>
          <w:lang w:bidi="fa-IR"/>
        </w:rPr>
        <w:t>شود، باشد. و گر نه</w:t>
      </w:r>
      <w:r w:rsidR="00101A36">
        <w:rPr>
          <w:rStyle w:val="Char3"/>
          <w:rtl/>
          <w:lang w:bidi="fa-IR"/>
        </w:rPr>
        <w:t xml:space="preserve"> نمی‌</w:t>
      </w:r>
      <w:r w:rsidRPr="0060162A">
        <w:rPr>
          <w:rStyle w:val="Char3"/>
          <w:rtl/>
          <w:lang w:bidi="fa-IR"/>
        </w:rPr>
        <w:t>توان معتقد شد كه با خواندن اشعار</w:t>
      </w:r>
      <w:r w:rsidR="005B21A3">
        <w:rPr>
          <w:rStyle w:val="Char3"/>
          <w:rtl/>
          <w:lang w:bidi="fa-IR"/>
        </w:rPr>
        <w:t>ی</w:t>
      </w:r>
      <w:r w:rsidRPr="0060162A">
        <w:rPr>
          <w:rStyle w:val="Char3"/>
          <w:rtl/>
          <w:lang w:bidi="fa-IR"/>
        </w:rPr>
        <w:t xml:space="preserve"> به </w:t>
      </w:r>
      <w:r w:rsidR="005B21A3">
        <w:rPr>
          <w:rStyle w:val="Char3"/>
          <w:rtl/>
          <w:lang w:bidi="fa-IR"/>
        </w:rPr>
        <w:t>ی</w:t>
      </w:r>
      <w:r w:rsidRPr="0060162A">
        <w:rPr>
          <w:rStyle w:val="Char3"/>
          <w:rtl/>
          <w:lang w:bidi="fa-IR"/>
        </w:rPr>
        <w:t>اد سعد</w:t>
      </w:r>
      <w:r w:rsidR="005B21A3">
        <w:rPr>
          <w:rStyle w:val="Char3"/>
          <w:rtl/>
          <w:lang w:bidi="fa-IR"/>
        </w:rPr>
        <w:t>ی</w:t>
      </w:r>
      <w:r w:rsidRPr="0060162A">
        <w:rPr>
          <w:rStyle w:val="Char3"/>
          <w:rtl/>
          <w:lang w:bidi="fa-IR"/>
        </w:rPr>
        <w:t xml:space="preserve"> و ل</w:t>
      </w:r>
      <w:r w:rsidR="005B21A3">
        <w:rPr>
          <w:rStyle w:val="Char3"/>
          <w:rtl/>
          <w:lang w:bidi="fa-IR"/>
        </w:rPr>
        <w:t>ی</w:t>
      </w:r>
      <w:r w:rsidRPr="0060162A">
        <w:rPr>
          <w:rStyle w:val="Char3"/>
          <w:rtl/>
          <w:lang w:bidi="fa-IR"/>
        </w:rPr>
        <w:t>ل</w:t>
      </w:r>
      <w:r w:rsidR="005B21A3">
        <w:rPr>
          <w:rStyle w:val="Char3"/>
          <w:rtl/>
          <w:lang w:bidi="fa-IR"/>
        </w:rPr>
        <w:t>ی</w:t>
      </w:r>
      <w:r w:rsidRPr="0060162A">
        <w:rPr>
          <w:rStyle w:val="Char3"/>
          <w:rtl/>
          <w:lang w:bidi="fa-IR"/>
        </w:rPr>
        <w:t xml:space="preserve"> رحمت نازل شود! و آدمها</w:t>
      </w:r>
      <w:r w:rsidR="005B21A3">
        <w:rPr>
          <w:rStyle w:val="Char3"/>
          <w:rtl/>
          <w:lang w:bidi="fa-IR"/>
        </w:rPr>
        <w:t>یی</w:t>
      </w:r>
      <w:r w:rsidRPr="0060162A">
        <w:rPr>
          <w:rStyle w:val="Char3"/>
          <w:rtl/>
          <w:lang w:bidi="fa-IR"/>
        </w:rPr>
        <w:t xml:space="preserve"> باشند كه از آن گونه اشعار برداشتِ اشارات ال</w:t>
      </w:r>
      <w:r w:rsidR="005B21A3">
        <w:rPr>
          <w:rStyle w:val="Char3"/>
          <w:rtl/>
          <w:lang w:bidi="fa-IR"/>
        </w:rPr>
        <w:t>ی</w:t>
      </w:r>
      <w:r w:rsidRPr="0060162A">
        <w:rPr>
          <w:rStyle w:val="Char3"/>
          <w:rtl/>
          <w:lang w:bidi="fa-IR"/>
        </w:rPr>
        <w:t>ه نما</w:t>
      </w:r>
      <w:r w:rsidR="005B21A3">
        <w:rPr>
          <w:rStyle w:val="Char3"/>
          <w:rtl/>
          <w:lang w:bidi="fa-IR"/>
        </w:rPr>
        <w:t>ی</w:t>
      </w:r>
      <w:r w:rsidRPr="0060162A">
        <w:rPr>
          <w:rStyle w:val="Char3"/>
          <w:rtl/>
          <w:lang w:bidi="fa-IR"/>
        </w:rPr>
        <w:t>ند. در جنب غلب</w:t>
      </w:r>
      <w:r w:rsidR="00ED1F13">
        <w:rPr>
          <w:rStyle w:val="Char3"/>
          <w:rtl/>
          <w:lang w:bidi="fa-IR"/>
        </w:rPr>
        <w:t>ه</w:t>
      </w:r>
      <w:r w:rsidRPr="0060162A">
        <w:rPr>
          <w:rStyle w:val="Char3"/>
          <w:rtl/>
          <w:lang w:bidi="fa-IR"/>
        </w:rPr>
        <w:t xml:space="preserve"> طبا</w:t>
      </w:r>
      <w:r w:rsidR="005B21A3">
        <w:rPr>
          <w:rStyle w:val="Char3"/>
          <w:rtl/>
          <w:lang w:bidi="fa-IR"/>
        </w:rPr>
        <w:t>ی</w:t>
      </w:r>
      <w:r w:rsidRPr="0060162A">
        <w:rPr>
          <w:rStyle w:val="Char3"/>
          <w:rtl/>
          <w:lang w:bidi="fa-IR"/>
        </w:rPr>
        <w:t>ع بر آدم</w:t>
      </w:r>
      <w:r w:rsidR="005B21A3">
        <w:rPr>
          <w:rStyle w:val="Char3"/>
          <w:rtl/>
          <w:lang w:bidi="fa-IR"/>
        </w:rPr>
        <w:t>ی</w:t>
      </w:r>
      <w:r w:rsidRPr="0060162A">
        <w:rPr>
          <w:rStyle w:val="Char3"/>
          <w:rtl/>
          <w:lang w:bidi="fa-IR"/>
        </w:rPr>
        <w:t>ان، آن اشارات مضمحل و معدوم به حساب</w:t>
      </w:r>
      <w:r w:rsidR="00101A36">
        <w:rPr>
          <w:rStyle w:val="Char3"/>
          <w:rtl/>
          <w:lang w:bidi="fa-IR"/>
        </w:rPr>
        <w:t xml:space="preserve"> می‌</w:t>
      </w:r>
      <w:r w:rsidRPr="0060162A">
        <w:rPr>
          <w:rStyle w:val="Char3"/>
          <w:rtl/>
          <w:lang w:bidi="fa-IR"/>
        </w:rPr>
        <w:t>آ</w:t>
      </w:r>
      <w:r w:rsidR="005B21A3">
        <w:rPr>
          <w:rStyle w:val="Char3"/>
          <w:rtl/>
          <w:lang w:bidi="fa-IR"/>
        </w:rPr>
        <w:t>ی</w:t>
      </w:r>
      <w:r w:rsidRPr="0060162A">
        <w:rPr>
          <w:rStyle w:val="Char3"/>
          <w:rtl/>
          <w:lang w:bidi="fa-IR"/>
        </w:rPr>
        <w:t>د. دل</w:t>
      </w:r>
      <w:r w:rsidR="005B21A3">
        <w:rPr>
          <w:rStyle w:val="Char3"/>
          <w:rtl/>
          <w:lang w:bidi="fa-IR"/>
        </w:rPr>
        <w:t>ی</w:t>
      </w:r>
      <w:r w:rsidRPr="0060162A">
        <w:rPr>
          <w:rStyle w:val="Char3"/>
          <w:rtl/>
          <w:lang w:bidi="fa-IR"/>
        </w:rPr>
        <w:t>ل گفت</w:t>
      </w:r>
      <w:r w:rsidR="00ED1F13">
        <w:rPr>
          <w:rStyle w:val="Char3"/>
          <w:rtl/>
          <w:lang w:bidi="fa-IR"/>
        </w:rPr>
        <w:t>ه</w:t>
      </w:r>
      <w:r w:rsidRPr="0060162A">
        <w:rPr>
          <w:rStyle w:val="Char3"/>
          <w:rtl/>
          <w:lang w:bidi="fa-IR"/>
        </w:rPr>
        <w:t xml:space="preserve"> ما ا</w:t>
      </w:r>
      <w:r w:rsidR="005B21A3">
        <w:rPr>
          <w:rStyle w:val="Char3"/>
          <w:rtl/>
          <w:lang w:bidi="fa-IR"/>
        </w:rPr>
        <w:t>ی</w:t>
      </w:r>
      <w:r w:rsidRPr="0060162A">
        <w:rPr>
          <w:rStyle w:val="Char3"/>
          <w:rtl/>
          <w:lang w:bidi="fa-IR"/>
        </w:rPr>
        <w:t>ن است كه در زمان جن</w:t>
      </w:r>
      <w:r w:rsidR="005B21A3">
        <w:rPr>
          <w:rStyle w:val="Char3"/>
          <w:rtl/>
          <w:lang w:bidi="fa-IR"/>
        </w:rPr>
        <w:t>ی</w:t>
      </w:r>
      <w:r w:rsidRPr="0060162A">
        <w:rPr>
          <w:rStyle w:val="Char3"/>
          <w:rtl/>
          <w:lang w:bidi="fa-IR"/>
        </w:rPr>
        <w:t>د از اشعار</w:t>
      </w:r>
      <w:r w:rsidR="005B21A3">
        <w:rPr>
          <w:rStyle w:val="Char3"/>
          <w:rtl/>
          <w:lang w:bidi="fa-IR"/>
        </w:rPr>
        <w:t>ی</w:t>
      </w:r>
      <w:r w:rsidRPr="0060162A">
        <w:rPr>
          <w:rStyle w:val="Char3"/>
          <w:rtl/>
          <w:lang w:bidi="fa-IR"/>
        </w:rPr>
        <w:t xml:space="preserve"> كه اكنون</w:t>
      </w:r>
      <w:r w:rsidR="00101A36">
        <w:rPr>
          <w:rStyle w:val="Char3"/>
          <w:rtl/>
          <w:lang w:bidi="fa-IR"/>
        </w:rPr>
        <w:t xml:space="preserve"> می‌</w:t>
      </w:r>
      <w:r w:rsidRPr="0060162A">
        <w:rPr>
          <w:rStyle w:val="Char3"/>
          <w:rtl/>
          <w:lang w:bidi="fa-IR"/>
        </w:rPr>
        <w:t>خوانند در مجالس صوف</w:t>
      </w:r>
      <w:r w:rsidR="005B21A3">
        <w:rPr>
          <w:rStyle w:val="Char3"/>
          <w:rtl/>
          <w:lang w:bidi="fa-IR"/>
        </w:rPr>
        <w:t>ی</w:t>
      </w:r>
      <w:r w:rsidRPr="0060162A">
        <w:rPr>
          <w:rStyle w:val="Char3"/>
          <w:rtl/>
          <w:lang w:bidi="fa-IR"/>
        </w:rPr>
        <w:t>ه</w:t>
      </w:r>
      <w:r w:rsidR="00101A36">
        <w:rPr>
          <w:rStyle w:val="Char3"/>
          <w:rtl/>
          <w:lang w:bidi="fa-IR"/>
        </w:rPr>
        <w:t xml:space="preserve"> نمی‌</w:t>
      </w:r>
      <w:r w:rsidR="001458D7">
        <w:rPr>
          <w:rStyle w:val="Char3"/>
          <w:rtl/>
          <w:lang w:bidi="fa-IR"/>
        </w:rPr>
        <w:t>خوانده</w:t>
      </w:r>
      <w:r w:rsidR="001458D7">
        <w:rPr>
          <w:rStyle w:val="Char3"/>
          <w:rFonts w:hint="cs"/>
          <w:rtl/>
          <w:lang w:bidi="fa-IR"/>
        </w:rPr>
        <w:t>‌</w:t>
      </w:r>
      <w:r w:rsidRPr="0060162A">
        <w:rPr>
          <w:rStyle w:val="Char3"/>
          <w:rtl/>
          <w:lang w:bidi="fa-IR"/>
        </w:rPr>
        <w:t xml:space="preserve">اند. </w:t>
      </w:r>
    </w:p>
    <w:p w:rsidR="009C6881" w:rsidRPr="0060162A" w:rsidRDefault="009C6881" w:rsidP="0060162A">
      <w:pPr>
        <w:spacing w:line="250" w:lineRule="auto"/>
        <w:ind w:firstLine="284"/>
        <w:jc w:val="both"/>
        <w:rPr>
          <w:rStyle w:val="Char3"/>
          <w:rtl/>
          <w:lang w:bidi="fa-IR"/>
        </w:rPr>
      </w:pPr>
      <w:r w:rsidRPr="0060162A">
        <w:rPr>
          <w:rStyle w:val="Char3"/>
          <w:rtl/>
          <w:lang w:bidi="fa-IR"/>
        </w:rPr>
        <w:t>از عبدالوهاب بن المبار</w:t>
      </w:r>
      <w:r w:rsidR="005B21A3">
        <w:rPr>
          <w:rStyle w:val="Char3"/>
          <w:rtl/>
          <w:lang w:bidi="fa-IR"/>
        </w:rPr>
        <w:t xml:space="preserve">ک </w:t>
      </w:r>
      <w:r w:rsidRPr="0060162A">
        <w:rPr>
          <w:rStyle w:val="Char3"/>
          <w:rtl/>
          <w:lang w:bidi="fa-IR"/>
        </w:rPr>
        <w:t>حافظ (= محدث) نقل است كه گفت: با ابوالوفا ف</w:t>
      </w:r>
      <w:r w:rsidR="005B21A3">
        <w:rPr>
          <w:rStyle w:val="Char3"/>
          <w:rtl/>
          <w:lang w:bidi="fa-IR"/>
        </w:rPr>
        <w:t>ی</w:t>
      </w:r>
      <w:r w:rsidRPr="0060162A">
        <w:rPr>
          <w:rStyle w:val="Char3"/>
          <w:rtl/>
          <w:lang w:bidi="fa-IR"/>
        </w:rPr>
        <w:t>روزآباد</w:t>
      </w:r>
      <w:r w:rsidR="005B21A3">
        <w:rPr>
          <w:rStyle w:val="Char3"/>
          <w:rtl/>
          <w:lang w:bidi="fa-IR"/>
        </w:rPr>
        <w:t>ی</w:t>
      </w:r>
      <w:r w:rsidRPr="0060162A">
        <w:rPr>
          <w:rStyle w:val="Char3"/>
          <w:rtl/>
          <w:lang w:bidi="fa-IR"/>
        </w:rPr>
        <w:t xml:space="preserve"> ش</w:t>
      </w:r>
      <w:r w:rsidR="005B21A3">
        <w:rPr>
          <w:rStyle w:val="Char3"/>
          <w:rtl/>
          <w:lang w:bidi="fa-IR"/>
        </w:rPr>
        <w:t>ی</w:t>
      </w:r>
      <w:r w:rsidRPr="0060162A">
        <w:rPr>
          <w:rStyle w:val="Char3"/>
          <w:rtl/>
          <w:lang w:bidi="fa-IR"/>
        </w:rPr>
        <w:t>خ رباط زوزن</w:t>
      </w:r>
      <w:r w:rsidR="005B21A3">
        <w:rPr>
          <w:rStyle w:val="Char3"/>
          <w:rtl/>
          <w:lang w:bidi="fa-IR"/>
        </w:rPr>
        <w:t>ی</w:t>
      </w:r>
      <w:r w:rsidRPr="0060162A">
        <w:rPr>
          <w:rStyle w:val="Char3"/>
          <w:rtl/>
          <w:lang w:bidi="fa-IR"/>
        </w:rPr>
        <w:t xml:space="preserve"> دوست بودم، به من</w:t>
      </w:r>
      <w:r w:rsidR="00101A36">
        <w:rPr>
          <w:rStyle w:val="Char3"/>
          <w:rtl/>
          <w:lang w:bidi="fa-IR"/>
        </w:rPr>
        <w:t xml:space="preserve"> می‌</w:t>
      </w:r>
      <w:r w:rsidRPr="0060162A">
        <w:rPr>
          <w:rStyle w:val="Char3"/>
          <w:rtl/>
          <w:lang w:bidi="fa-IR"/>
        </w:rPr>
        <w:t>گفت: به خدا هنگام</w:t>
      </w:r>
      <w:r w:rsidR="005B21A3">
        <w:rPr>
          <w:rStyle w:val="Char3"/>
          <w:rtl/>
          <w:lang w:bidi="fa-IR"/>
        </w:rPr>
        <w:t>ی</w:t>
      </w:r>
      <w:r w:rsidRPr="0060162A">
        <w:rPr>
          <w:rStyle w:val="Char3"/>
          <w:rtl/>
          <w:lang w:bidi="fa-IR"/>
        </w:rPr>
        <w:t xml:space="preserve"> كه بساط سماع و قوال</w:t>
      </w:r>
      <w:r w:rsidR="005B21A3">
        <w:rPr>
          <w:rStyle w:val="Char3"/>
          <w:rtl/>
          <w:lang w:bidi="fa-IR"/>
        </w:rPr>
        <w:t>ی</w:t>
      </w:r>
      <w:r w:rsidRPr="0060162A">
        <w:rPr>
          <w:rStyle w:val="Char3"/>
          <w:rtl/>
          <w:lang w:bidi="fa-IR"/>
        </w:rPr>
        <w:t xml:space="preserve"> را دا</w:t>
      </w:r>
      <w:r w:rsidR="005B21A3">
        <w:rPr>
          <w:rStyle w:val="Char3"/>
          <w:rtl/>
          <w:lang w:bidi="fa-IR"/>
        </w:rPr>
        <w:t>ی</w:t>
      </w:r>
      <w:r w:rsidRPr="0060162A">
        <w:rPr>
          <w:rStyle w:val="Char3"/>
          <w:rtl/>
          <w:lang w:bidi="fa-IR"/>
        </w:rPr>
        <w:t>ر</w:t>
      </w:r>
      <w:r w:rsidR="00101A36">
        <w:rPr>
          <w:rStyle w:val="Char3"/>
          <w:rtl/>
          <w:lang w:bidi="fa-IR"/>
        </w:rPr>
        <w:t xml:space="preserve"> می‌</w:t>
      </w:r>
      <w:r w:rsidRPr="0060162A">
        <w:rPr>
          <w:rStyle w:val="Char3"/>
          <w:rtl/>
          <w:lang w:bidi="fa-IR"/>
        </w:rPr>
        <w:t xml:space="preserve">كنند به </w:t>
      </w:r>
      <w:r w:rsidR="005B21A3">
        <w:rPr>
          <w:rStyle w:val="Char3"/>
          <w:rtl/>
          <w:lang w:bidi="fa-IR"/>
        </w:rPr>
        <w:t>ی</w:t>
      </w:r>
      <w:r w:rsidRPr="0060162A">
        <w:rPr>
          <w:rStyle w:val="Char3"/>
          <w:rtl/>
          <w:lang w:bidi="fa-IR"/>
        </w:rPr>
        <w:t>ادت هستم و دعا</w:t>
      </w:r>
      <w:r w:rsidR="005B21A3">
        <w:rPr>
          <w:rStyle w:val="Char3"/>
          <w:rtl/>
          <w:lang w:bidi="fa-IR"/>
        </w:rPr>
        <w:t>ی</w:t>
      </w:r>
      <w:r w:rsidRPr="0060162A">
        <w:rPr>
          <w:rStyle w:val="Char3"/>
          <w:rtl/>
          <w:lang w:bidi="fa-IR"/>
        </w:rPr>
        <w:t>ت</w:t>
      </w:r>
      <w:r w:rsidR="00101A36">
        <w:rPr>
          <w:rStyle w:val="Char3"/>
          <w:rtl/>
          <w:lang w:bidi="fa-IR"/>
        </w:rPr>
        <w:t xml:space="preserve"> می‌</w:t>
      </w:r>
      <w:r w:rsidRPr="0060162A">
        <w:rPr>
          <w:rStyle w:val="Char3"/>
          <w:rtl/>
          <w:lang w:bidi="fa-IR"/>
        </w:rPr>
        <w:t>كنم، و تصورش آن بود كه آن، هنگام اجابت دعاست! ابن عق</w:t>
      </w:r>
      <w:r w:rsidR="005B21A3">
        <w:rPr>
          <w:rStyle w:val="Char3"/>
          <w:rtl/>
          <w:lang w:bidi="fa-IR"/>
        </w:rPr>
        <w:t>ی</w:t>
      </w:r>
      <w:r w:rsidRPr="0060162A">
        <w:rPr>
          <w:rStyle w:val="Char3"/>
          <w:rtl/>
          <w:lang w:bidi="fa-IR"/>
        </w:rPr>
        <w:t>ل گو</w:t>
      </w:r>
      <w:r w:rsidR="005B21A3">
        <w:rPr>
          <w:rStyle w:val="Char3"/>
          <w:rtl/>
          <w:lang w:bidi="fa-IR"/>
        </w:rPr>
        <w:t>ی</w:t>
      </w:r>
      <w:r w:rsidRPr="0060162A">
        <w:rPr>
          <w:rStyle w:val="Char3"/>
          <w:rtl/>
          <w:lang w:bidi="fa-IR"/>
        </w:rPr>
        <w:t>د:‌ از صوف</w:t>
      </w:r>
      <w:r w:rsidR="005B21A3">
        <w:rPr>
          <w:rStyle w:val="Char3"/>
          <w:rtl/>
          <w:lang w:bidi="fa-IR"/>
        </w:rPr>
        <w:t>ی</w:t>
      </w:r>
      <w:r w:rsidRPr="0060162A">
        <w:rPr>
          <w:rStyle w:val="Char3"/>
          <w:rtl/>
          <w:lang w:bidi="fa-IR"/>
        </w:rPr>
        <w:t>ه شن</w:t>
      </w:r>
      <w:r w:rsidR="005B21A3">
        <w:rPr>
          <w:rStyle w:val="Char3"/>
          <w:rtl/>
          <w:lang w:bidi="fa-IR"/>
        </w:rPr>
        <w:t>ی</w:t>
      </w:r>
      <w:r w:rsidRPr="0060162A">
        <w:rPr>
          <w:rStyle w:val="Char3"/>
          <w:rtl/>
          <w:lang w:bidi="fa-IR"/>
        </w:rPr>
        <w:t>ده</w:t>
      </w:r>
      <w:r w:rsidR="00272F5D">
        <w:rPr>
          <w:rStyle w:val="Char3"/>
          <w:rtl/>
          <w:lang w:bidi="fa-IR"/>
        </w:rPr>
        <w:t xml:space="preserve">‌ام </w:t>
      </w:r>
      <w:r w:rsidRPr="0060162A">
        <w:rPr>
          <w:rStyle w:val="Char3"/>
          <w:rtl/>
          <w:lang w:bidi="fa-IR"/>
        </w:rPr>
        <w:t>كه هنگام گستردن بساط و هنگام</w:t>
      </w:r>
      <w:r w:rsidR="005B21A3">
        <w:rPr>
          <w:rStyle w:val="Char3"/>
          <w:rtl/>
          <w:lang w:bidi="fa-IR"/>
        </w:rPr>
        <w:t>ی</w:t>
      </w:r>
      <w:r w:rsidRPr="0060162A">
        <w:rPr>
          <w:rStyle w:val="Char3"/>
          <w:rtl/>
          <w:lang w:bidi="fa-IR"/>
        </w:rPr>
        <w:t xml:space="preserve"> كه حد</w:t>
      </w:r>
      <w:r w:rsidR="005B21A3">
        <w:rPr>
          <w:rStyle w:val="Char3"/>
          <w:rtl/>
          <w:lang w:bidi="fa-IR"/>
        </w:rPr>
        <w:t>ی</w:t>
      </w:r>
      <w:r w:rsidRPr="0060162A">
        <w:rPr>
          <w:rStyle w:val="Char3"/>
          <w:rtl/>
          <w:lang w:bidi="fa-IR"/>
        </w:rPr>
        <w:t xml:space="preserve"> خوان حد</w:t>
      </w:r>
      <w:r w:rsidR="005B21A3">
        <w:rPr>
          <w:rStyle w:val="Char3"/>
          <w:rtl/>
          <w:lang w:bidi="fa-IR"/>
        </w:rPr>
        <w:t>ی</w:t>
      </w:r>
      <w:r w:rsidR="00101A36">
        <w:rPr>
          <w:rStyle w:val="Char3"/>
          <w:rtl/>
          <w:lang w:bidi="fa-IR"/>
        </w:rPr>
        <w:t xml:space="preserve"> می‌</w:t>
      </w:r>
      <w:r w:rsidRPr="0060162A">
        <w:rPr>
          <w:rStyle w:val="Char3"/>
          <w:rtl/>
          <w:lang w:bidi="fa-IR"/>
        </w:rPr>
        <w:t>خواند دعاها مستجاب است، و ا</w:t>
      </w:r>
      <w:r w:rsidR="005B21A3">
        <w:rPr>
          <w:rStyle w:val="Char3"/>
          <w:rtl/>
          <w:lang w:bidi="fa-IR"/>
        </w:rPr>
        <w:t>ی</w:t>
      </w:r>
      <w:r w:rsidRPr="0060162A">
        <w:rPr>
          <w:rStyle w:val="Char3"/>
          <w:rtl/>
          <w:lang w:bidi="fa-IR"/>
        </w:rPr>
        <w:t>ن از آن راه است كه سماع غنا را عمل</w:t>
      </w:r>
      <w:r w:rsidR="005B21A3">
        <w:rPr>
          <w:rStyle w:val="Char3"/>
          <w:rtl/>
          <w:lang w:bidi="fa-IR"/>
        </w:rPr>
        <w:t>ی</w:t>
      </w:r>
      <w:r w:rsidR="00101A36">
        <w:rPr>
          <w:rStyle w:val="Char3"/>
          <w:rtl/>
          <w:lang w:bidi="fa-IR"/>
        </w:rPr>
        <w:t xml:space="preserve"> می‌</w:t>
      </w:r>
      <w:r w:rsidRPr="0060162A">
        <w:rPr>
          <w:rStyle w:val="Char3"/>
          <w:rtl/>
          <w:lang w:bidi="fa-IR"/>
        </w:rPr>
        <w:t xml:space="preserve">انگارند </w:t>
      </w:r>
      <w:r w:rsidRPr="006F5EEE">
        <w:rPr>
          <w:rStyle w:val="Char3"/>
          <w:rtl/>
          <w:lang w:bidi="fa-IR"/>
        </w:rPr>
        <w:t>قربة</w:t>
      </w:r>
      <w:r w:rsidRPr="00825224">
        <w:rPr>
          <w:rFonts w:cs="Traditional Arabic"/>
          <w:b/>
          <w:bCs/>
          <w:rtl/>
          <w:lang w:bidi="fa-IR"/>
        </w:rPr>
        <w:t>ً</w:t>
      </w:r>
      <w:r w:rsidRPr="0060162A">
        <w:rPr>
          <w:rStyle w:val="Char3"/>
          <w:rtl/>
          <w:lang w:bidi="fa-IR"/>
        </w:rPr>
        <w:t xml:space="preserve"> ال</w:t>
      </w:r>
      <w:r w:rsidR="005B21A3">
        <w:rPr>
          <w:rStyle w:val="Char3"/>
          <w:rtl/>
          <w:lang w:bidi="fa-IR"/>
        </w:rPr>
        <w:t>ی</w:t>
      </w:r>
      <w:r w:rsidRPr="0060162A">
        <w:rPr>
          <w:rStyle w:val="Char3"/>
          <w:rtl/>
          <w:lang w:bidi="fa-IR"/>
        </w:rPr>
        <w:t xml:space="preserve"> الله؛ و ا</w:t>
      </w:r>
      <w:r w:rsidR="005B21A3">
        <w:rPr>
          <w:rStyle w:val="Char3"/>
          <w:rtl/>
          <w:lang w:bidi="fa-IR"/>
        </w:rPr>
        <w:t>ی</w:t>
      </w:r>
      <w:r w:rsidRPr="0060162A">
        <w:rPr>
          <w:rStyle w:val="Char3"/>
          <w:rtl/>
          <w:lang w:bidi="fa-IR"/>
        </w:rPr>
        <w:t>ن كفر است چرا كه هر كس تصور كند با حرام و مكروه</w:t>
      </w:r>
      <w:r w:rsidR="00101A36">
        <w:rPr>
          <w:rStyle w:val="Char3"/>
          <w:rtl/>
          <w:lang w:bidi="fa-IR"/>
        </w:rPr>
        <w:t xml:space="preserve"> می‌</w:t>
      </w:r>
      <w:r w:rsidRPr="0060162A">
        <w:rPr>
          <w:rStyle w:val="Char3"/>
          <w:rtl/>
          <w:lang w:bidi="fa-IR"/>
        </w:rPr>
        <w:t xml:space="preserve">توان به خدا تقرب </w:t>
      </w:r>
      <w:r w:rsidR="005B21A3">
        <w:rPr>
          <w:rStyle w:val="Char3"/>
          <w:rtl/>
          <w:lang w:bidi="fa-IR"/>
        </w:rPr>
        <w:t>ی</w:t>
      </w:r>
      <w:r w:rsidRPr="0060162A">
        <w:rPr>
          <w:rStyle w:val="Char3"/>
          <w:rtl/>
          <w:lang w:bidi="fa-IR"/>
        </w:rPr>
        <w:t>افت كافر است، و گفت</w:t>
      </w:r>
      <w:r w:rsidR="005B21A3">
        <w:rPr>
          <w:rStyle w:val="Char3"/>
          <w:rtl/>
          <w:lang w:bidi="fa-IR"/>
        </w:rPr>
        <w:t>ی</w:t>
      </w:r>
      <w:r w:rsidRPr="0060162A">
        <w:rPr>
          <w:rStyle w:val="Char3"/>
          <w:rtl/>
          <w:lang w:bidi="fa-IR"/>
        </w:rPr>
        <w:t xml:space="preserve">م: فقها غنا را </w:t>
      </w:r>
      <w:r w:rsidR="005B21A3">
        <w:rPr>
          <w:rStyle w:val="Char3"/>
          <w:rtl/>
          <w:lang w:bidi="fa-IR"/>
        </w:rPr>
        <w:t>ی</w:t>
      </w:r>
      <w:r w:rsidRPr="0060162A">
        <w:rPr>
          <w:rStyle w:val="Char3"/>
          <w:rtl/>
          <w:lang w:bidi="fa-IR"/>
        </w:rPr>
        <w:t xml:space="preserve">ا حرام شمرده اند و </w:t>
      </w:r>
      <w:r w:rsidR="005B21A3">
        <w:rPr>
          <w:rStyle w:val="Char3"/>
          <w:rtl/>
          <w:lang w:bidi="fa-IR"/>
        </w:rPr>
        <w:t>ی</w:t>
      </w:r>
      <w:r w:rsidRPr="0060162A">
        <w:rPr>
          <w:rStyle w:val="Char3"/>
          <w:rtl/>
          <w:lang w:bidi="fa-IR"/>
        </w:rPr>
        <w:t>ا مكروه. از صالح مر</w:t>
      </w:r>
      <w:r w:rsidR="005B21A3">
        <w:rPr>
          <w:rStyle w:val="Char3"/>
          <w:rtl/>
          <w:lang w:bidi="fa-IR"/>
        </w:rPr>
        <w:t>ی</w:t>
      </w:r>
      <w:r w:rsidRPr="0060162A">
        <w:rPr>
          <w:rStyle w:val="Char3"/>
          <w:rtl/>
          <w:lang w:bidi="fa-IR"/>
        </w:rPr>
        <w:t xml:space="preserve"> نقل است كه گفته: «آن ب</w:t>
      </w:r>
      <w:r w:rsidR="005B21A3">
        <w:rPr>
          <w:rStyle w:val="Char3"/>
          <w:rtl/>
          <w:lang w:bidi="fa-IR"/>
        </w:rPr>
        <w:t>ی</w:t>
      </w:r>
      <w:r w:rsidRPr="0060162A">
        <w:rPr>
          <w:rStyle w:val="Char3"/>
          <w:rtl/>
          <w:lang w:bidi="fa-IR"/>
        </w:rPr>
        <w:t>هوش كه از همه د</w:t>
      </w:r>
      <w:r w:rsidR="005B21A3">
        <w:rPr>
          <w:rStyle w:val="Char3"/>
          <w:rtl/>
          <w:lang w:bidi="fa-IR"/>
        </w:rPr>
        <w:t>ی</w:t>
      </w:r>
      <w:r w:rsidRPr="0060162A">
        <w:rPr>
          <w:rStyle w:val="Char3"/>
          <w:rtl/>
          <w:lang w:bidi="fa-IR"/>
        </w:rPr>
        <w:t>رتر بر</w:t>
      </w:r>
      <w:r w:rsidR="00101A36">
        <w:rPr>
          <w:rStyle w:val="Char3"/>
          <w:rtl/>
          <w:lang w:bidi="fa-IR"/>
        </w:rPr>
        <w:t xml:space="preserve"> می‌</w:t>
      </w:r>
      <w:r w:rsidRPr="0060162A">
        <w:rPr>
          <w:rStyle w:val="Char3"/>
          <w:rtl/>
          <w:lang w:bidi="fa-IR"/>
        </w:rPr>
        <w:t>خ</w:t>
      </w:r>
      <w:r w:rsidR="005B21A3">
        <w:rPr>
          <w:rStyle w:val="Char3"/>
          <w:rtl/>
          <w:lang w:bidi="fa-IR"/>
        </w:rPr>
        <w:t>ی</w:t>
      </w:r>
      <w:r w:rsidRPr="0060162A">
        <w:rPr>
          <w:rStyle w:val="Char3"/>
          <w:rtl/>
          <w:lang w:bidi="fa-IR"/>
        </w:rPr>
        <w:t>زد افتاد</w:t>
      </w:r>
      <w:r w:rsidR="00ED1F13">
        <w:rPr>
          <w:rStyle w:val="Char3"/>
          <w:rtl/>
          <w:lang w:bidi="fa-IR"/>
        </w:rPr>
        <w:t>ه</w:t>
      </w:r>
      <w:r w:rsidRPr="0060162A">
        <w:rPr>
          <w:rStyle w:val="Char3"/>
          <w:rtl/>
          <w:lang w:bidi="fa-IR"/>
        </w:rPr>
        <w:t xml:space="preserve"> عشق است كه</w:t>
      </w:r>
      <w:r w:rsidR="00101A36">
        <w:rPr>
          <w:rStyle w:val="Char3"/>
          <w:rtl/>
          <w:lang w:bidi="fa-IR"/>
        </w:rPr>
        <w:t xml:space="preserve"> می‌</w:t>
      </w:r>
      <w:r w:rsidRPr="0060162A">
        <w:rPr>
          <w:rStyle w:val="Char3"/>
          <w:rtl/>
          <w:lang w:bidi="fa-IR"/>
        </w:rPr>
        <w:t>انگارد كار</w:t>
      </w:r>
      <w:r w:rsidR="005B21A3">
        <w:rPr>
          <w:rStyle w:val="Char3"/>
          <w:rtl/>
          <w:lang w:bidi="fa-IR"/>
        </w:rPr>
        <w:t>ی</w:t>
      </w:r>
      <w:r w:rsidRPr="0060162A">
        <w:rPr>
          <w:rStyle w:val="Char3"/>
          <w:rtl/>
          <w:lang w:bidi="fa-IR"/>
        </w:rPr>
        <w:t xml:space="preserve"> </w:t>
      </w:r>
      <w:r w:rsidRPr="003179E6">
        <w:rPr>
          <w:rStyle w:val="Char3"/>
          <w:rtl/>
          <w:lang w:bidi="fa-IR"/>
        </w:rPr>
        <w:t xml:space="preserve">قربةً </w:t>
      </w:r>
      <w:r w:rsidRPr="0060162A">
        <w:rPr>
          <w:rStyle w:val="Char3"/>
          <w:rtl/>
          <w:lang w:bidi="fa-IR"/>
        </w:rPr>
        <w:t>ال</w:t>
      </w:r>
      <w:r w:rsidR="005B21A3">
        <w:rPr>
          <w:rStyle w:val="Char3"/>
          <w:rtl/>
          <w:lang w:bidi="fa-IR"/>
        </w:rPr>
        <w:t>ی</w:t>
      </w:r>
      <w:r w:rsidRPr="0060162A">
        <w:rPr>
          <w:rStyle w:val="Char3"/>
          <w:rtl/>
          <w:lang w:bidi="fa-IR"/>
        </w:rPr>
        <w:t xml:space="preserve"> الله كرده، و ثابت قدم تر</w:t>
      </w:r>
      <w:r w:rsidR="005B21A3">
        <w:rPr>
          <w:rStyle w:val="Char3"/>
          <w:rtl/>
          <w:lang w:bidi="fa-IR"/>
        </w:rPr>
        <w:t>ی</w:t>
      </w:r>
      <w:r w:rsidRPr="0060162A">
        <w:rPr>
          <w:rStyle w:val="Char3"/>
          <w:rtl/>
          <w:lang w:bidi="fa-IR"/>
        </w:rPr>
        <w:t>ن كسان روز ق</w:t>
      </w:r>
      <w:r w:rsidR="005B21A3">
        <w:rPr>
          <w:rStyle w:val="Char3"/>
          <w:rtl/>
          <w:lang w:bidi="fa-IR"/>
        </w:rPr>
        <w:t>ی</w:t>
      </w:r>
      <w:r w:rsidRPr="0060162A">
        <w:rPr>
          <w:rStyle w:val="Char3"/>
          <w:rtl/>
          <w:lang w:bidi="fa-IR"/>
        </w:rPr>
        <w:t>امت كس</w:t>
      </w:r>
      <w:r w:rsidR="005B21A3">
        <w:rPr>
          <w:rStyle w:val="Char3"/>
          <w:rtl/>
          <w:lang w:bidi="fa-IR"/>
        </w:rPr>
        <w:t>ی</w:t>
      </w:r>
      <w:r w:rsidRPr="0060162A">
        <w:rPr>
          <w:rStyle w:val="Char3"/>
          <w:rtl/>
          <w:lang w:bidi="fa-IR"/>
        </w:rPr>
        <w:t xml:space="preserve"> است كه كتاب خدا و سنت پ</w:t>
      </w:r>
      <w:r w:rsidR="005B21A3">
        <w:rPr>
          <w:rStyle w:val="Char3"/>
          <w:rtl/>
          <w:lang w:bidi="fa-IR"/>
        </w:rPr>
        <w:t>ی</w:t>
      </w:r>
      <w:r w:rsidRPr="0060162A">
        <w:rPr>
          <w:rStyle w:val="Char3"/>
          <w:rtl/>
          <w:lang w:bidi="fa-IR"/>
        </w:rPr>
        <w:t xml:space="preserve">غمبرش را محكمتر گرفته است». </w:t>
      </w:r>
    </w:p>
    <w:p w:rsidR="009C6881" w:rsidRDefault="009C6881" w:rsidP="0060162A">
      <w:pPr>
        <w:spacing w:line="250" w:lineRule="auto"/>
        <w:ind w:firstLine="284"/>
        <w:jc w:val="both"/>
        <w:rPr>
          <w:rStyle w:val="Char3"/>
          <w:rtl/>
          <w:lang w:bidi="fa-IR"/>
        </w:rPr>
      </w:pPr>
      <w:r w:rsidRPr="0060162A">
        <w:rPr>
          <w:rStyle w:val="Char3"/>
          <w:rtl/>
          <w:lang w:bidi="fa-IR"/>
        </w:rPr>
        <w:t>از ابوالحارث اولاس</w:t>
      </w:r>
      <w:r w:rsidR="005B21A3">
        <w:rPr>
          <w:rStyle w:val="Char3"/>
          <w:rtl/>
          <w:lang w:bidi="fa-IR"/>
        </w:rPr>
        <w:t>ی</w:t>
      </w:r>
      <w:r w:rsidRPr="0060162A">
        <w:rPr>
          <w:rStyle w:val="Char3"/>
          <w:rtl/>
          <w:lang w:bidi="fa-IR"/>
        </w:rPr>
        <w:t xml:space="preserve"> نقل است كه</w:t>
      </w:r>
      <w:r w:rsidR="00101A36">
        <w:rPr>
          <w:rStyle w:val="Char3"/>
          <w:rtl/>
          <w:lang w:bidi="fa-IR"/>
        </w:rPr>
        <w:t xml:space="preserve"> می‌</w:t>
      </w:r>
      <w:r w:rsidRPr="0060162A">
        <w:rPr>
          <w:rStyle w:val="Char3"/>
          <w:rtl/>
          <w:lang w:bidi="fa-IR"/>
        </w:rPr>
        <w:t>گفت: شب</w:t>
      </w:r>
      <w:r w:rsidR="005B21A3">
        <w:rPr>
          <w:rStyle w:val="Char3"/>
          <w:rtl/>
          <w:lang w:bidi="fa-IR"/>
        </w:rPr>
        <w:t>ی</w:t>
      </w:r>
      <w:r w:rsidRPr="0060162A">
        <w:rPr>
          <w:rStyle w:val="Char3"/>
          <w:rtl/>
          <w:lang w:bidi="fa-IR"/>
        </w:rPr>
        <w:t xml:space="preserve"> ش</w:t>
      </w:r>
      <w:r w:rsidR="005B21A3">
        <w:rPr>
          <w:rStyle w:val="Char3"/>
          <w:rtl/>
          <w:lang w:bidi="fa-IR"/>
        </w:rPr>
        <w:t>ی</w:t>
      </w:r>
      <w:r w:rsidRPr="0060162A">
        <w:rPr>
          <w:rStyle w:val="Char3"/>
          <w:rtl/>
          <w:lang w:bidi="fa-IR"/>
        </w:rPr>
        <w:t>طان را در خواب د</w:t>
      </w:r>
      <w:r w:rsidR="005B21A3">
        <w:rPr>
          <w:rStyle w:val="Char3"/>
          <w:rtl/>
          <w:lang w:bidi="fa-IR"/>
        </w:rPr>
        <w:t>ی</w:t>
      </w:r>
      <w:r w:rsidRPr="0060162A">
        <w:rPr>
          <w:rStyle w:val="Char3"/>
          <w:rtl/>
          <w:lang w:bidi="fa-IR"/>
        </w:rPr>
        <w:t xml:space="preserve">دم بر </w:t>
      </w:r>
      <w:r w:rsidR="005B21A3">
        <w:rPr>
          <w:rStyle w:val="Char3"/>
          <w:rtl/>
          <w:lang w:bidi="fa-IR"/>
        </w:rPr>
        <w:t>ی</w:t>
      </w:r>
      <w:r w:rsidRPr="0060162A">
        <w:rPr>
          <w:rStyle w:val="Char3"/>
          <w:rtl/>
          <w:lang w:bidi="fa-IR"/>
        </w:rPr>
        <w:t>ك</w:t>
      </w:r>
      <w:r w:rsidR="005B21A3">
        <w:rPr>
          <w:rStyle w:val="Char3"/>
          <w:rtl/>
          <w:lang w:bidi="fa-IR"/>
        </w:rPr>
        <w:t>ی</w:t>
      </w:r>
      <w:r w:rsidRPr="0060162A">
        <w:rPr>
          <w:rStyle w:val="Char3"/>
          <w:rtl/>
          <w:lang w:bidi="fa-IR"/>
        </w:rPr>
        <w:t xml:space="preserve"> از پشت بامها</w:t>
      </w:r>
      <w:r w:rsidR="005B21A3">
        <w:rPr>
          <w:rStyle w:val="Char3"/>
          <w:rtl/>
          <w:lang w:bidi="fa-IR"/>
        </w:rPr>
        <w:t>ی</w:t>
      </w:r>
      <w:r w:rsidRPr="0060162A">
        <w:rPr>
          <w:rStyle w:val="Char3"/>
          <w:rtl/>
          <w:lang w:bidi="fa-IR"/>
        </w:rPr>
        <w:t xml:space="preserve"> اولاس، سمت راستش عده</w:t>
      </w:r>
      <w:r w:rsidR="0090518F">
        <w:rPr>
          <w:rStyle w:val="Char3"/>
          <w:rtl/>
          <w:lang w:bidi="fa-IR"/>
        </w:rPr>
        <w:t xml:space="preserve">‌ای </w:t>
      </w:r>
      <w:r w:rsidRPr="0060162A">
        <w:rPr>
          <w:rStyle w:val="Char3"/>
          <w:rtl/>
          <w:lang w:bidi="fa-IR"/>
        </w:rPr>
        <w:t>بودند و سمت چپش عده</w:t>
      </w:r>
      <w:r w:rsidR="0090518F">
        <w:rPr>
          <w:rStyle w:val="Char3"/>
          <w:rtl/>
          <w:lang w:bidi="fa-IR"/>
        </w:rPr>
        <w:t xml:space="preserve">‌ای </w:t>
      </w:r>
      <w:r w:rsidRPr="0060162A">
        <w:rPr>
          <w:rStyle w:val="Char3"/>
          <w:rtl/>
          <w:lang w:bidi="fa-IR"/>
        </w:rPr>
        <w:t>همگ</w:t>
      </w:r>
      <w:r w:rsidR="005B21A3">
        <w:rPr>
          <w:rStyle w:val="Char3"/>
          <w:rtl/>
          <w:lang w:bidi="fa-IR"/>
        </w:rPr>
        <w:t>ی</w:t>
      </w:r>
      <w:r w:rsidRPr="0060162A">
        <w:rPr>
          <w:rStyle w:val="Char3"/>
          <w:rtl/>
          <w:lang w:bidi="fa-IR"/>
        </w:rPr>
        <w:t xml:space="preserve"> خوشپوش. به ا</w:t>
      </w:r>
      <w:r w:rsidR="005B21A3">
        <w:rPr>
          <w:rStyle w:val="Char3"/>
          <w:rtl/>
          <w:lang w:bidi="fa-IR"/>
        </w:rPr>
        <w:t>ی</w:t>
      </w:r>
      <w:r w:rsidRPr="0060162A">
        <w:rPr>
          <w:rStyle w:val="Char3"/>
          <w:rtl/>
          <w:lang w:bidi="fa-IR"/>
        </w:rPr>
        <w:t>نان گفت: بنواز</w:t>
      </w:r>
      <w:r w:rsidR="005B21A3">
        <w:rPr>
          <w:rStyle w:val="Char3"/>
          <w:rtl/>
          <w:lang w:bidi="fa-IR"/>
        </w:rPr>
        <w:t>ی</w:t>
      </w:r>
      <w:r w:rsidRPr="0060162A">
        <w:rPr>
          <w:rStyle w:val="Char3"/>
          <w:rtl/>
          <w:lang w:bidi="fa-IR"/>
        </w:rPr>
        <w:t>د و بخوان</w:t>
      </w:r>
      <w:r w:rsidR="005B21A3">
        <w:rPr>
          <w:rStyle w:val="Char3"/>
          <w:rtl/>
          <w:lang w:bidi="fa-IR"/>
        </w:rPr>
        <w:t>ی</w:t>
      </w:r>
      <w:r w:rsidRPr="0060162A">
        <w:rPr>
          <w:rStyle w:val="Char3"/>
          <w:rtl/>
          <w:lang w:bidi="fa-IR"/>
        </w:rPr>
        <w:t>د و به آنان گفت: برقص</w:t>
      </w:r>
      <w:r w:rsidR="005B21A3">
        <w:rPr>
          <w:rStyle w:val="Char3"/>
          <w:rtl/>
          <w:lang w:bidi="fa-IR"/>
        </w:rPr>
        <w:t>ی</w:t>
      </w:r>
      <w:r w:rsidRPr="0060162A">
        <w:rPr>
          <w:rStyle w:val="Char3"/>
          <w:rtl/>
          <w:lang w:bidi="fa-IR"/>
        </w:rPr>
        <w:t>د و من از خوش</w:t>
      </w:r>
      <w:r w:rsidR="005B21A3">
        <w:rPr>
          <w:rStyle w:val="Char3"/>
          <w:rtl/>
          <w:lang w:bidi="fa-IR"/>
        </w:rPr>
        <w:t>ی</w:t>
      </w:r>
      <w:r w:rsidR="00101A36">
        <w:rPr>
          <w:rStyle w:val="Char3"/>
          <w:rtl/>
          <w:lang w:bidi="fa-IR"/>
        </w:rPr>
        <w:t xml:space="preserve"> می‌</w:t>
      </w:r>
      <w:r w:rsidRPr="0060162A">
        <w:rPr>
          <w:rStyle w:val="Char3"/>
          <w:rtl/>
          <w:lang w:bidi="fa-IR"/>
        </w:rPr>
        <w:t>خواستم خود را از بام به زم</w:t>
      </w:r>
      <w:r w:rsidR="005B21A3">
        <w:rPr>
          <w:rStyle w:val="Char3"/>
          <w:rtl/>
          <w:lang w:bidi="fa-IR"/>
        </w:rPr>
        <w:t>ی</w:t>
      </w:r>
      <w:r w:rsidRPr="0060162A">
        <w:rPr>
          <w:rStyle w:val="Char3"/>
          <w:rtl/>
          <w:lang w:bidi="fa-IR"/>
        </w:rPr>
        <w:t>ن اندازم. آن گاه ش</w:t>
      </w:r>
      <w:r w:rsidR="005B21A3">
        <w:rPr>
          <w:rStyle w:val="Char3"/>
          <w:rtl/>
          <w:lang w:bidi="fa-IR"/>
        </w:rPr>
        <w:t>ی</w:t>
      </w:r>
      <w:r w:rsidRPr="0060162A">
        <w:rPr>
          <w:rStyle w:val="Char3"/>
          <w:rtl/>
          <w:lang w:bidi="fa-IR"/>
        </w:rPr>
        <w:t>طان خطاب به من گفت: ‌از ه</w:t>
      </w:r>
      <w:r w:rsidR="005B21A3">
        <w:rPr>
          <w:rStyle w:val="Char3"/>
          <w:rtl/>
          <w:lang w:bidi="fa-IR"/>
        </w:rPr>
        <w:t>ی</w:t>
      </w:r>
      <w:r w:rsidRPr="0060162A">
        <w:rPr>
          <w:rStyle w:val="Char3"/>
          <w:rtl/>
          <w:lang w:bidi="fa-IR"/>
        </w:rPr>
        <w:t>چ طر</w:t>
      </w:r>
      <w:r w:rsidR="005B21A3">
        <w:rPr>
          <w:rStyle w:val="Char3"/>
          <w:rtl/>
          <w:lang w:bidi="fa-IR"/>
        </w:rPr>
        <w:t>ی</w:t>
      </w:r>
      <w:r w:rsidRPr="0060162A">
        <w:rPr>
          <w:rStyle w:val="Char3"/>
          <w:rtl/>
          <w:lang w:bidi="fa-IR"/>
        </w:rPr>
        <w:t>ق نتوانستم بر شما رخنه كنم مؤثرتر از ا</w:t>
      </w:r>
      <w:r w:rsidR="005B21A3">
        <w:rPr>
          <w:rStyle w:val="Char3"/>
          <w:rtl/>
          <w:lang w:bidi="fa-IR"/>
        </w:rPr>
        <w:t>ی</w:t>
      </w:r>
      <w:r w:rsidRPr="0060162A">
        <w:rPr>
          <w:rStyle w:val="Char3"/>
          <w:rtl/>
          <w:lang w:bidi="fa-IR"/>
        </w:rPr>
        <w:t>ن!</w:t>
      </w:r>
      <w:r w:rsidR="001458D7">
        <w:rPr>
          <w:rStyle w:val="Char3"/>
          <w:rFonts w:hint="cs"/>
          <w:rtl/>
          <w:lang w:bidi="fa-IR"/>
        </w:rPr>
        <w:t>.</w:t>
      </w:r>
    </w:p>
    <w:p w:rsidR="005866EB" w:rsidRPr="0060162A" w:rsidRDefault="005866EB" w:rsidP="0060162A">
      <w:pPr>
        <w:spacing w:line="250" w:lineRule="auto"/>
        <w:ind w:firstLine="284"/>
        <w:jc w:val="both"/>
        <w:rPr>
          <w:rStyle w:val="Char3"/>
          <w:rtl/>
          <w:lang w:bidi="fa-IR"/>
        </w:rPr>
      </w:pPr>
    </w:p>
    <w:p w:rsidR="009C6881" w:rsidRPr="00825224" w:rsidRDefault="009C6881" w:rsidP="00E253B1">
      <w:pPr>
        <w:pStyle w:val="a2"/>
        <w:rPr>
          <w:rtl/>
        </w:rPr>
      </w:pPr>
      <w:bookmarkStart w:id="144" w:name="_Toc271536193"/>
      <w:bookmarkStart w:id="145" w:name="_Toc238598994"/>
      <w:r w:rsidRPr="00825224">
        <w:rPr>
          <w:rtl/>
        </w:rPr>
        <w:t>تلبيس ابليس بر صوفيان در وجد</w:t>
      </w:r>
      <w:bookmarkEnd w:id="144"/>
      <w:bookmarkEnd w:id="145"/>
    </w:p>
    <w:p w:rsidR="009C6881" w:rsidRPr="0060162A" w:rsidRDefault="009C6881" w:rsidP="001458D7">
      <w:pPr>
        <w:jc w:val="both"/>
        <w:rPr>
          <w:rStyle w:val="Char3"/>
          <w:rtl/>
          <w:lang w:bidi="fa-IR"/>
        </w:rPr>
      </w:pPr>
      <w:r w:rsidRPr="0060162A">
        <w:rPr>
          <w:rStyle w:val="Char3"/>
          <w:rtl/>
          <w:lang w:bidi="fa-IR"/>
        </w:rPr>
        <w:t>صوف</w:t>
      </w:r>
      <w:r w:rsidR="005B21A3">
        <w:rPr>
          <w:rStyle w:val="Char3"/>
          <w:rtl/>
          <w:lang w:bidi="fa-IR"/>
        </w:rPr>
        <w:t>ی</w:t>
      </w:r>
      <w:r w:rsidRPr="0060162A">
        <w:rPr>
          <w:rStyle w:val="Char3"/>
          <w:rtl/>
          <w:lang w:bidi="fa-IR"/>
        </w:rPr>
        <w:t>ان چون غنا شنوند به وجد آ</w:t>
      </w:r>
      <w:r w:rsidR="005B21A3">
        <w:rPr>
          <w:rStyle w:val="Char3"/>
          <w:rtl/>
          <w:lang w:bidi="fa-IR"/>
        </w:rPr>
        <w:t>ی</w:t>
      </w:r>
      <w:r w:rsidRPr="0060162A">
        <w:rPr>
          <w:rStyle w:val="Char3"/>
          <w:rtl/>
          <w:lang w:bidi="fa-IR"/>
        </w:rPr>
        <w:t>ند و كف زنند و نعره كش</w:t>
      </w:r>
      <w:r w:rsidR="005B21A3">
        <w:rPr>
          <w:rStyle w:val="Char3"/>
          <w:rtl/>
          <w:lang w:bidi="fa-IR"/>
        </w:rPr>
        <w:t>ی</w:t>
      </w:r>
      <w:r w:rsidRPr="0060162A">
        <w:rPr>
          <w:rStyle w:val="Char3"/>
          <w:rtl/>
          <w:lang w:bidi="fa-IR"/>
        </w:rPr>
        <w:t>ند و جامه درند و ابل</w:t>
      </w:r>
      <w:r w:rsidR="005B21A3">
        <w:rPr>
          <w:rStyle w:val="Char3"/>
          <w:rtl/>
          <w:lang w:bidi="fa-IR"/>
        </w:rPr>
        <w:t>ی</w:t>
      </w:r>
      <w:r w:rsidRPr="0060162A">
        <w:rPr>
          <w:rStyle w:val="Char3"/>
          <w:rtl/>
          <w:lang w:bidi="fa-IR"/>
        </w:rPr>
        <w:t>س در ا</w:t>
      </w:r>
      <w:r w:rsidR="005B21A3">
        <w:rPr>
          <w:rStyle w:val="Char3"/>
          <w:rtl/>
          <w:lang w:bidi="fa-IR"/>
        </w:rPr>
        <w:t>ی</w:t>
      </w:r>
      <w:r w:rsidRPr="0060162A">
        <w:rPr>
          <w:rStyle w:val="Char3"/>
          <w:rtl/>
          <w:lang w:bidi="fa-IR"/>
        </w:rPr>
        <w:t>ن باب ا</w:t>
      </w:r>
      <w:r w:rsidR="005B21A3">
        <w:rPr>
          <w:rStyle w:val="Char3"/>
          <w:rtl/>
          <w:lang w:bidi="fa-IR"/>
        </w:rPr>
        <w:t>ی</w:t>
      </w:r>
      <w:r w:rsidRPr="0060162A">
        <w:rPr>
          <w:rStyle w:val="Char3"/>
          <w:rtl/>
          <w:lang w:bidi="fa-IR"/>
        </w:rPr>
        <w:t>شان را سخت فر</w:t>
      </w:r>
      <w:r w:rsidR="005B21A3">
        <w:rPr>
          <w:rStyle w:val="Char3"/>
          <w:rtl/>
          <w:lang w:bidi="fa-IR"/>
        </w:rPr>
        <w:t>ی</w:t>
      </w:r>
      <w:r w:rsidRPr="0060162A">
        <w:rPr>
          <w:rStyle w:val="Char3"/>
          <w:rtl/>
          <w:lang w:bidi="fa-IR"/>
        </w:rPr>
        <w:t>فته است. استناد</w:t>
      </w:r>
      <w:r w:rsidR="00E573EC">
        <w:rPr>
          <w:rStyle w:val="Char3"/>
          <w:rtl/>
          <w:lang w:bidi="fa-IR"/>
        </w:rPr>
        <w:t xml:space="preserve">‌شان </w:t>
      </w:r>
      <w:r w:rsidRPr="0060162A">
        <w:rPr>
          <w:rStyle w:val="Char3"/>
          <w:rtl/>
          <w:lang w:bidi="fa-IR"/>
        </w:rPr>
        <w:t>در ا</w:t>
      </w:r>
      <w:r w:rsidR="005B21A3">
        <w:rPr>
          <w:rStyle w:val="Char3"/>
          <w:rtl/>
          <w:lang w:bidi="fa-IR"/>
        </w:rPr>
        <w:t>ی</w:t>
      </w:r>
      <w:r w:rsidRPr="0060162A">
        <w:rPr>
          <w:rStyle w:val="Char3"/>
          <w:rtl/>
          <w:lang w:bidi="fa-IR"/>
        </w:rPr>
        <w:t>ن حركات به حد</w:t>
      </w:r>
      <w:r w:rsidR="005B21A3">
        <w:rPr>
          <w:rStyle w:val="Char3"/>
          <w:rtl/>
          <w:lang w:bidi="fa-IR"/>
        </w:rPr>
        <w:t>ی</w:t>
      </w:r>
      <w:r w:rsidRPr="0060162A">
        <w:rPr>
          <w:rStyle w:val="Char3"/>
          <w:rtl/>
          <w:lang w:bidi="fa-IR"/>
        </w:rPr>
        <w:t>ث</w:t>
      </w:r>
      <w:r w:rsidR="005B21A3">
        <w:rPr>
          <w:rStyle w:val="Char3"/>
          <w:rtl/>
          <w:lang w:bidi="fa-IR"/>
        </w:rPr>
        <w:t>ی</w:t>
      </w:r>
      <w:r w:rsidRPr="0060162A">
        <w:rPr>
          <w:rStyle w:val="Char3"/>
          <w:rtl/>
          <w:lang w:bidi="fa-IR"/>
        </w:rPr>
        <w:t xml:space="preserve"> است راجع به سلمان فارس</w:t>
      </w:r>
      <w:r w:rsidR="005B21A3">
        <w:rPr>
          <w:rStyle w:val="Char3"/>
          <w:rtl/>
          <w:lang w:bidi="fa-IR"/>
        </w:rPr>
        <w:t>ی</w:t>
      </w:r>
      <w:r w:rsidRPr="0060162A">
        <w:rPr>
          <w:rStyle w:val="Char3"/>
          <w:rtl/>
          <w:lang w:bidi="fa-IR"/>
        </w:rPr>
        <w:t xml:space="preserve"> </w:t>
      </w:r>
      <w:r w:rsidR="00AD6106">
        <w:rPr>
          <w:rStyle w:val="Char3"/>
          <w:lang w:bidi="fa-IR"/>
        </w:rPr>
        <w:sym w:font="AGA Arabesque" w:char="F074"/>
      </w:r>
      <w:r w:rsidRPr="0060162A">
        <w:rPr>
          <w:rStyle w:val="Char3"/>
          <w:rtl/>
          <w:lang w:bidi="fa-IR"/>
        </w:rPr>
        <w:t xml:space="preserve"> كه چون آ</w:t>
      </w:r>
      <w:r w:rsidR="005B21A3">
        <w:rPr>
          <w:rStyle w:val="Char3"/>
          <w:rtl/>
          <w:lang w:bidi="fa-IR"/>
        </w:rPr>
        <w:t>ی</w:t>
      </w:r>
      <w:r w:rsidR="00ED1F13">
        <w:rPr>
          <w:rStyle w:val="Char3"/>
          <w:rtl/>
          <w:lang w:bidi="fa-IR"/>
        </w:rPr>
        <w:t>ه</w:t>
      </w:r>
      <w:r w:rsidRPr="0060162A">
        <w:rPr>
          <w:rStyle w:val="Char3"/>
          <w:rtl/>
          <w:lang w:bidi="fa-IR"/>
        </w:rPr>
        <w:t xml:space="preserve"> </w:t>
      </w:r>
      <w:r>
        <w:rPr>
          <w:rFonts w:cs="Traditional Arabic"/>
          <w:b/>
          <w:rtl/>
          <w:lang w:bidi="fa-IR"/>
        </w:rPr>
        <w:t>﴿</w:t>
      </w:r>
      <w:r w:rsidR="001458D7" w:rsidRPr="001458D7">
        <w:rPr>
          <w:rStyle w:val="Char9"/>
          <w:rFonts w:hint="eastAsia"/>
          <w:rtl/>
        </w:rPr>
        <w:t>وَإِنَّ</w:t>
      </w:r>
      <w:r w:rsidR="001458D7" w:rsidRPr="001458D7">
        <w:rPr>
          <w:rStyle w:val="Char9"/>
          <w:rtl/>
        </w:rPr>
        <w:t xml:space="preserve"> </w:t>
      </w:r>
      <w:r w:rsidR="001458D7" w:rsidRPr="001458D7">
        <w:rPr>
          <w:rStyle w:val="Char9"/>
          <w:rFonts w:hint="eastAsia"/>
          <w:rtl/>
        </w:rPr>
        <w:t>جَهَنَّمَ</w:t>
      </w:r>
      <w:r w:rsidR="001458D7" w:rsidRPr="001458D7">
        <w:rPr>
          <w:rStyle w:val="Char9"/>
          <w:rtl/>
        </w:rPr>
        <w:t xml:space="preserve"> </w:t>
      </w:r>
      <w:r w:rsidR="001458D7" w:rsidRPr="001458D7">
        <w:rPr>
          <w:rStyle w:val="Char9"/>
          <w:rFonts w:hint="eastAsia"/>
          <w:rtl/>
        </w:rPr>
        <w:t>لَمَو</w:t>
      </w:r>
      <w:r w:rsidR="001458D7" w:rsidRPr="001458D7">
        <w:rPr>
          <w:rStyle w:val="Char9"/>
          <w:rFonts w:hint="cs"/>
          <w:rtl/>
        </w:rPr>
        <w:t>ۡ</w:t>
      </w:r>
      <w:r w:rsidR="001458D7" w:rsidRPr="001458D7">
        <w:rPr>
          <w:rStyle w:val="Char9"/>
          <w:rFonts w:hint="eastAsia"/>
          <w:rtl/>
        </w:rPr>
        <w:t>عِدُهُم</w:t>
      </w:r>
      <w:r w:rsidR="001458D7" w:rsidRPr="001458D7">
        <w:rPr>
          <w:rStyle w:val="Char9"/>
          <w:rFonts w:hint="cs"/>
          <w:rtl/>
        </w:rPr>
        <w:t>ۡ</w:t>
      </w:r>
      <w:r w:rsidR="001458D7" w:rsidRPr="001458D7">
        <w:rPr>
          <w:rStyle w:val="Char9"/>
          <w:rtl/>
        </w:rPr>
        <w:t xml:space="preserve"> </w:t>
      </w:r>
      <w:r w:rsidR="001458D7" w:rsidRPr="001458D7">
        <w:rPr>
          <w:rStyle w:val="Char9"/>
          <w:rFonts w:hint="eastAsia"/>
          <w:rtl/>
        </w:rPr>
        <w:t>أَج</w:t>
      </w:r>
      <w:r w:rsidR="001458D7" w:rsidRPr="001458D7">
        <w:rPr>
          <w:rStyle w:val="Char9"/>
          <w:rFonts w:hint="cs"/>
          <w:rtl/>
        </w:rPr>
        <w:t>ۡ</w:t>
      </w:r>
      <w:r w:rsidR="001458D7" w:rsidRPr="001458D7">
        <w:rPr>
          <w:rStyle w:val="Char9"/>
          <w:rFonts w:hint="eastAsia"/>
          <w:rtl/>
        </w:rPr>
        <w:t>مَعِينَ</w:t>
      </w:r>
      <w:r w:rsidR="001458D7" w:rsidRPr="001458D7">
        <w:rPr>
          <w:rStyle w:val="Char9"/>
          <w:rtl/>
        </w:rPr>
        <w:t xml:space="preserve"> </w:t>
      </w:r>
      <w:r w:rsidR="001458D7" w:rsidRPr="001458D7">
        <w:rPr>
          <w:rStyle w:val="Char9"/>
          <w:rFonts w:hint="cs"/>
          <w:rtl/>
        </w:rPr>
        <w:t>٤٣</w:t>
      </w:r>
      <w:r>
        <w:rPr>
          <w:rFonts w:cs="Traditional Arabic"/>
          <w:b/>
          <w:rtl/>
          <w:lang w:bidi="fa-IR"/>
        </w:rPr>
        <w:t>﴾</w:t>
      </w:r>
      <w:r w:rsidR="001458D7" w:rsidRPr="001458D7">
        <w:rPr>
          <w:rStyle w:val="Char3"/>
          <w:vertAlign w:val="superscript"/>
          <w:rtl/>
          <w:lang w:bidi="fa-IR"/>
        </w:rPr>
        <w:footnoteReference w:id="130"/>
      </w:r>
      <w:r w:rsidRPr="0060162A">
        <w:rPr>
          <w:rStyle w:val="Char3"/>
          <w:rtl/>
          <w:lang w:bidi="fa-IR"/>
        </w:rPr>
        <w:t xml:space="preserve"> </w:t>
      </w:r>
      <w:r w:rsidR="005B21A3" w:rsidRPr="005B21A3">
        <w:rPr>
          <w:rStyle w:val="Char5"/>
          <w:rtl/>
          <w:lang w:bidi="fa-IR"/>
        </w:rPr>
        <w:t>[</w:t>
      </w:r>
      <w:r w:rsidR="001458D7">
        <w:rPr>
          <w:rStyle w:val="Char5"/>
          <w:rFonts w:hint="cs"/>
          <w:rtl/>
          <w:lang w:bidi="fa-IR"/>
        </w:rPr>
        <w:t>الحجر: 43</w:t>
      </w:r>
      <w:r w:rsidR="005B21A3" w:rsidRPr="005B21A3">
        <w:rPr>
          <w:rStyle w:val="Char5"/>
          <w:rtl/>
          <w:lang w:bidi="fa-IR"/>
        </w:rPr>
        <w:t>].</w:t>
      </w:r>
      <w:r w:rsidRPr="0060162A">
        <w:rPr>
          <w:rStyle w:val="Char3"/>
          <w:rtl/>
          <w:lang w:bidi="fa-IR"/>
        </w:rPr>
        <w:t xml:space="preserve"> بر پ</w:t>
      </w:r>
      <w:r w:rsidR="005B21A3">
        <w:rPr>
          <w:rStyle w:val="Char3"/>
          <w:rtl/>
          <w:lang w:bidi="fa-IR"/>
        </w:rPr>
        <w:t>ی</w:t>
      </w:r>
      <w:r w:rsidRPr="0060162A">
        <w:rPr>
          <w:rStyle w:val="Char3"/>
          <w:rtl/>
          <w:lang w:bidi="fa-IR"/>
        </w:rPr>
        <w:t>غمبر نازل شد فر</w:t>
      </w:r>
      <w:r w:rsidR="005B21A3">
        <w:rPr>
          <w:rStyle w:val="Char3"/>
          <w:rtl/>
          <w:lang w:bidi="fa-IR"/>
        </w:rPr>
        <w:t>ی</w:t>
      </w:r>
      <w:r w:rsidRPr="0060162A">
        <w:rPr>
          <w:rStyle w:val="Char3"/>
          <w:rtl/>
          <w:lang w:bidi="fa-IR"/>
        </w:rPr>
        <w:t>اد</w:t>
      </w:r>
      <w:r w:rsidR="005B21A3">
        <w:rPr>
          <w:rStyle w:val="Char3"/>
          <w:rtl/>
          <w:lang w:bidi="fa-IR"/>
        </w:rPr>
        <w:t>ی</w:t>
      </w:r>
      <w:r w:rsidRPr="0060162A">
        <w:rPr>
          <w:rStyle w:val="Char3"/>
          <w:rtl/>
          <w:lang w:bidi="fa-IR"/>
        </w:rPr>
        <w:t xml:space="preserve"> كش</w:t>
      </w:r>
      <w:r w:rsidR="005B21A3">
        <w:rPr>
          <w:rStyle w:val="Char3"/>
          <w:rtl/>
          <w:lang w:bidi="fa-IR"/>
        </w:rPr>
        <w:t>ی</w:t>
      </w:r>
      <w:r w:rsidRPr="0060162A">
        <w:rPr>
          <w:rStyle w:val="Char3"/>
          <w:rtl/>
          <w:lang w:bidi="fa-IR"/>
        </w:rPr>
        <w:t>د و به سر در غلت</w:t>
      </w:r>
      <w:r w:rsidR="005B21A3">
        <w:rPr>
          <w:rStyle w:val="Char3"/>
          <w:rtl/>
          <w:lang w:bidi="fa-IR"/>
        </w:rPr>
        <w:t>ی</w:t>
      </w:r>
      <w:r w:rsidRPr="0060162A">
        <w:rPr>
          <w:rStyle w:val="Char3"/>
          <w:rtl/>
          <w:lang w:bidi="fa-IR"/>
        </w:rPr>
        <w:t>د و سه روز به ب</w:t>
      </w:r>
      <w:r w:rsidR="005B21A3">
        <w:rPr>
          <w:rStyle w:val="Char3"/>
          <w:rtl/>
          <w:lang w:bidi="fa-IR"/>
        </w:rPr>
        <w:t>ی</w:t>
      </w:r>
      <w:r w:rsidRPr="0060162A">
        <w:rPr>
          <w:rStyle w:val="Char3"/>
          <w:rtl/>
          <w:lang w:bidi="fa-IR"/>
        </w:rPr>
        <w:t>ابان گر</w:t>
      </w:r>
      <w:r w:rsidR="005B21A3">
        <w:rPr>
          <w:rStyle w:val="Char3"/>
          <w:rtl/>
          <w:lang w:bidi="fa-IR"/>
        </w:rPr>
        <w:t>ی</w:t>
      </w:r>
      <w:r w:rsidRPr="0060162A">
        <w:rPr>
          <w:rStyle w:val="Char3"/>
          <w:rtl/>
          <w:lang w:bidi="fa-IR"/>
        </w:rPr>
        <w:t>خت. و داستان</w:t>
      </w:r>
      <w:r w:rsidR="005B21A3">
        <w:rPr>
          <w:rStyle w:val="Char3"/>
          <w:rtl/>
          <w:lang w:bidi="fa-IR"/>
        </w:rPr>
        <w:t>ی</w:t>
      </w:r>
      <w:r w:rsidRPr="0060162A">
        <w:rPr>
          <w:rStyle w:val="Char3"/>
          <w:rtl/>
          <w:lang w:bidi="fa-IR"/>
        </w:rPr>
        <w:t xml:space="preserve"> د</w:t>
      </w:r>
      <w:r w:rsidR="005B21A3">
        <w:rPr>
          <w:rStyle w:val="Char3"/>
          <w:rtl/>
          <w:lang w:bidi="fa-IR"/>
        </w:rPr>
        <w:t>ی</w:t>
      </w:r>
      <w:r w:rsidRPr="0060162A">
        <w:rPr>
          <w:rStyle w:val="Char3"/>
          <w:rtl/>
          <w:lang w:bidi="fa-IR"/>
        </w:rPr>
        <w:t>گر كه رب</w:t>
      </w:r>
      <w:r w:rsidR="005B21A3">
        <w:rPr>
          <w:rStyle w:val="Char3"/>
          <w:rtl/>
          <w:lang w:bidi="fa-IR"/>
        </w:rPr>
        <w:t>ی</w:t>
      </w:r>
      <w:r w:rsidRPr="0060162A">
        <w:rPr>
          <w:rStyle w:val="Char3"/>
          <w:rtl/>
          <w:lang w:bidi="fa-IR"/>
        </w:rPr>
        <w:t>ع بن خ</w:t>
      </w:r>
      <w:r w:rsidR="005B21A3">
        <w:rPr>
          <w:rStyle w:val="Char3"/>
          <w:rtl/>
          <w:lang w:bidi="fa-IR"/>
        </w:rPr>
        <w:t>ی</w:t>
      </w:r>
      <w:r w:rsidRPr="0060162A">
        <w:rPr>
          <w:rStyle w:val="Char3"/>
          <w:rtl/>
          <w:lang w:bidi="fa-IR"/>
        </w:rPr>
        <w:t>ثم چون كور</w:t>
      </w:r>
      <w:r w:rsidR="00ED1F13">
        <w:rPr>
          <w:rStyle w:val="Char3"/>
          <w:rtl/>
          <w:lang w:bidi="fa-IR"/>
        </w:rPr>
        <w:t>ه</w:t>
      </w:r>
      <w:r w:rsidRPr="0060162A">
        <w:rPr>
          <w:rStyle w:val="Char3"/>
          <w:rtl/>
          <w:lang w:bidi="fa-IR"/>
        </w:rPr>
        <w:t xml:space="preserve"> آتش</w:t>
      </w:r>
      <w:r w:rsidR="005B21A3">
        <w:rPr>
          <w:rStyle w:val="Char3"/>
          <w:rtl/>
          <w:lang w:bidi="fa-IR"/>
        </w:rPr>
        <w:t>ی</w:t>
      </w:r>
      <w:r w:rsidRPr="0060162A">
        <w:rPr>
          <w:rStyle w:val="Char3"/>
          <w:rtl/>
          <w:lang w:bidi="fa-IR"/>
        </w:rPr>
        <w:t xml:space="preserve"> را د</w:t>
      </w:r>
      <w:r w:rsidR="005B21A3">
        <w:rPr>
          <w:rStyle w:val="Char3"/>
          <w:rtl/>
          <w:lang w:bidi="fa-IR"/>
        </w:rPr>
        <w:t>ی</w:t>
      </w:r>
      <w:r w:rsidRPr="0060162A">
        <w:rPr>
          <w:rStyle w:val="Char3"/>
          <w:rtl/>
          <w:lang w:bidi="fa-IR"/>
        </w:rPr>
        <w:t>د كه شعله ور است ا</w:t>
      </w:r>
      <w:r w:rsidR="005B21A3">
        <w:rPr>
          <w:rStyle w:val="Char3"/>
          <w:rtl/>
          <w:lang w:bidi="fa-IR"/>
        </w:rPr>
        <w:t>ی</w:t>
      </w:r>
      <w:r w:rsidRPr="0060162A">
        <w:rPr>
          <w:rStyle w:val="Char3"/>
          <w:rtl/>
          <w:lang w:bidi="fa-IR"/>
        </w:rPr>
        <w:t>ن آ</w:t>
      </w:r>
      <w:r w:rsidR="005B21A3">
        <w:rPr>
          <w:rStyle w:val="Char3"/>
          <w:rtl/>
          <w:lang w:bidi="fa-IR"/>
        </w:rPr>
        <w:t>ی</w:t>
      </w:r>
      <w:r w:rsidRPr="0060162A">
        <w:rPr>
          <w:rStyle w:val="Char3"/>
          <w:rtl/>
          <w:lang w:bidi="fa-IR"/>
        </w:rPr>
        <w:t xml:space="preserve">ه را خواند: </w:t>
      </w:r>
      <w:r>
        <w:rPr>
          <w:rFonts w:cs="Traditional Arabic"/>
          <w:b/>
          <w:rtl/>
          <w:lang w:bidi="fa-IR"/>
        </w:rPr>
        <w:t>﴿</w:t>
      </w:r>
      <w:r w:rsidR="001458D7" w:rsidRPr="001458D7">
        <w:rPr>
          <w:rStyle w:val="Char9"/>
          <w:rFonts w:hint="eastAsia"/>
          <w:rtl/>
        </w:rPr>
        <w:t>إِذَا</w:t>
      </w:r>
      <w:r w:rsidR="001458D7" w:rsidRPr="001458D7">
        <w:rPr>
          <w:rStyle w:val="Char9"/>
          <w:rtl/>
        </w:rPr>
        <w:t xml:space="preserve"> </w:t>
      </w:r>
      <w:r w:rsidR="001458D7" w:rsidRPr="001458D7">
        <w:rPr>
          <w:rStyle w:val="Char9"/>
          <w:rFonts w:hint="eastAsia"/>
          <w:rtl/>
        </w:rPr>
        <w:t>رَأَت</w:t>
      </w:r>
      <w:r w:rsidR="001458D7" w:rsidRPr="001458D7">
        <w:rPr>
          <w:rStyle w:val="Char9"/>
          <w:rFonts w:hint="cs"/>
          <w:rtl/>
        </w:rPr>
        <w:t>ۡ</w:t>
      </w:r>
      <w:r w:rsidR="001458D7" w:rsidRPr="001458D7">
        <w:rPr>
          <w:rStyle w:val="Char9"/>
          <w:rFonts w:hint="eastAsia"/>
          <w:rtl/>
        </w:rPr>
        <w:t>هُم</w:t>
      </w:r>
      <w:r w:rsidR="001458D7" w:rsidRPr="001458D7">
        <w:rPr>
          <w:rStyle w:val="Char9"/>
          <w:rtl/>
        </w:rPr>
        <w:t xml:space="preserve"> </w:t>
      </w:r>
      <w:r w:rsidR="001458D7" w:rsidRPr="001458D7">
        <w:rPr>
          <w:rStyle w:val="Char9"/>
          <w:rFonts w:hint="eastAsia"/>
          <w:rtl/>
        </w:rPr>
        <w:t>مِّن</w:t>
      </w:r>
      <w:r w:rsidR="001458D7" w:rsidRPr="001458D7">
        <w:rPr>
          <w:rStyle w:val="Char9"/>
          <w:rtl/>
        </w:rPr>
        <w:t xml:space="preserve"> </w:t>
      </w:r>
      <w:r w:rsidR="001458D7" w:rsidRPr="001458D7">
        <w:rPr>
          <w:rStyle w:val="Char9"/>
          <w:rFonts w:hint="eastAsia"/>
          <w:rtl/>
        </w:rPr>
        <w:t>مَّكَانِ</w:t>
      </w:r>
      <w:r w:rsidR="001458D7" w:rsidRPr="001458D7">
        <w:rPr>
          <w:rStyle w:val="Char9"/>
          <w:rFonts w:hint="cs"/>
          <w:rtl/>
        </w:rPr>
        <w:t>ۢ</w:t>
      </w:r>
      <w:r w:rsidR="001458D7" w:rsidRPr="001458D7">
        <w:rPr>
          <w:rStyle w:val="Char9"/>
          <w:rtl/>
        </w:rPr>
        <w:t xml:space="preserve"> </w:t>
      </w:r>
      <w:r w:rsidR="001458D7" w:rsidRPr="001458D7">
        <w:rPr>
          <w:rStyle w:val="Char9"/>
          <w:rFonts w:hint="eastAsia"/>
          <w:rtl/>
        </w:rPr>
        <w:t>بَعِيد</w:t>
      </w:r>
      <w:r w:rsidR="001458D7" w:rsidRPr="001458D7">
        <w:rPr>
          <w:rStyle w:val="Char9"/>
          <w:rFonts w:hint="cs"/>
          <w:rtl/>
        </w:rPr>
        <w:t>ٖ</w:t>
      </w:r>
      <w:r w:rsidR="001458D7" w:rsidRPr="001458D7">
        <w:rPr>
          <w:rStyle w:val="Char9"/>
          <w:rtl/>
        </w:rPr>
        <w:t xml:space="preserve"> </w:t>
      </w:r>
      <w:r w:rsidR="001458D7" w:rsidRPr="001458D7">
        <w:rPr>
          <w:rStyle w:val="Char9"/>
          <w:rFonts w:hint="eastAsia"/>
          <w:rtl/>
        </w:rPr>
        <w:t>سَمِعُواْ</w:t>
      </w:r>
      <w:r w:rsidR="001458D7" w:rsidRPr="001458D7">
        <w:rPr>
          <w:rStyle w:val="Char9"/>
          <w:rtl/>
        </w:rPr>
        <w:t xml:space="preserve"> </w:t>
      </w:r>
      <w:r w:rsidR="001458D7" w:rsidRPr="001458D7">
        <w:rPr>
          <w:rStyle w:val="Char9"/>
          <w:rFonts w:hint="eastAsia"/>
          <w:rtl/>
        </w:rPr>
        <w:t>لَهَا</w:t>
      </w:r>
      <w:r w:rsidR="001458D7" w:rsidRPr="001458D7">
        <w:rPr>
          <w:rStyle w:val="Char9"/>
          <w:rtl/>
        </w:rPr>
        <w:t xml:space="preserve"> </w:t>
      </w:r>
      <w:r w:rsidR="001458D7" w:rsidRPr="001458D7">
        <w:rPr>
          <w:rStyle w:val="Char9"/>
          <w:rFonts w:hint="eastAsia"/>
          <w:rtl/>
        </w:rPr>
        <w:t>تَغَيُّظ</w:t>
      </w:r>
      <w:r w:rsidR="001458D7" w:rsidRPr="001458D7">
        <w:rPr>
          <w:rStyle w:val="Char9"/>
          <w:rFonts w:hint="cs"/>
          <w:rtl/>
        </w:rPr>
        <w:t>ٗ</w:t>
      </w:r>
      <w:r w:rsidR="001458D7" w:rsidRPr="001458D7">
        <w:rPr>
          <w:rStyle w:val="Char9"/>
          <w:rFonts w:hint="eastAsia"/>
          <w:rtl/>
        </w:rPr>
        <w:t>ا</w:t>
      </w:r>
      <w:r w:rsidR="001458D7" w:rsidRPr="001458D7">
        <w:rPr>
          <w:rStyle w:val="Char9"/>
          <w:rtl/>
        </w:rPr>
        <w:t xml:space="preserve"> </w:t>
      </w:r>
      <w:r w:rsidR="001458D7" w:rsidRPr="001458D7">
        <w:rPr>
          <w:rStyle w:val="Char9"/>
          <w:rFonts w:hint="eastAsia"/>
          <w:rtl/>
        </w:rPr>
        <w:t>وَزَفِير</w:t>
      </w:r>
      <w:r w:rsidR="001458D7" w:rsidRPr="001458D7">
        <w:rPr>
          <w:rStyle w:val="Char9"/>
          <w:rFonts w:hint="cs"/>
          <w:rtl/>
        </w:rPr>
        <w:t>ٗ</w:t>
      </w:r>
      <w:r w:rsidR="001458D7" w:rsidRPr="001458D7">
        <w:rPr>
          <w:rStyle w:val="Char9"/>
          <w:rFonts w:hint="eastAsia"/>
          <w:rtl/>
        </w:rPr>
        <w:t>ا</w:t>
      </w:r>
      <w:r w:rsidR="001458D7" w:rsidRPr="001458D7">
        <w:rPr>
          <w:rStyle w:val="Char9"/>
          <w:rtl/>
        </w:rPr>
        <w:t xml:space="preserve"> </w:t>
      </w:r>
      <w:r w:rsidR="001458D7" w:rsidRPr="001458D7">
        <w:rPr>
          <w:rStyle w:val="Char9"/>
          <w:rFonts w:hint="cs"/>
          <w:rtl/>
        </w:rPr>
        <w:t>١٢</w:t>
      </w:r>
      <w:r>
        <w:rPr>
          <w:rFonts w:cs="Traditional Arabic"/>
          <w:b/>
          <w:rtl/>
          <w:lang w:bidi="fa-IR"/>
        </w:rPr>
        <w:t>﴾</w:t>
      </w:r>
      <w:r w:rsidR="001458D7" w:rsidRPr="001458D7">
        <w:rPr>
          <w:rStyle w:val="Char3"/>
          <w:vertAlign w:val="superscript"/>
          <w:rtl/>
          <w:lang w:bidi="fa-IR"/>
        </w:rPr>
        <w:footnoteReference w:id="131"/>
      </w:r>
      <w:r w:rsidRPr="0060162A">
        <w:rPr>
          <w:rStyle w:val="Char3"/>
          <w:rtl/>
          <w:lang w:bidi="fa-IR"/>
        </w:rPr>
        <w:t xml:space="preserve"> </w:t>
      </w:r>
      <w:r w:rsidR="005B21A3" w:rsidRPr="005B21A3">
        <w:rPr>
          <w:rStyle w:val="Char5"/>
          <w:rtl/>
          <w:lang w:bidi="fa-IR"/>
        </w:rPr>
        <w:t>[</w:t>
      </w:r>
      <w:r w:rsidR="001458D7">
        <w:rPr>
          <w:rStyle w:val="Char5"/>
          <w:rFonts w:hint="cs"/>
          <w:rtl/>
          <w:lang w:bidi="fa-IR"/>
        </w:rPr>
        <w:t>الفرقان: 12</w:t>
      </w:r>
      <w:r w:rsidR="005B21A3" w:rsidRPr="005B21A3">
        <w:rPr>
          <w:rStyle w:val="Char5"/>
          <w:rtl/>
          <w:lang w:bidi="fa-IR"/>
        </w:rPr>
        <w:t>].</w:t>
      </w:r>
      <w:r w:rsidRPr="0060162A">
        <w:rPr>
          <w:rStyle w:val="Char3"/>
          <w:rtl/>
          <w:lang w:bidi="fa-IR"/>
        </w:rPr>
        <w:t xml:space="preserve"> و ب</w:t>
      </w:r>
      <w:r w:rsidR="005B21A3">
        <w:rPr>
          <w:rStyle w:val="Char3"/>
          <w:rtl/>
          <w:lang w:bidi="fa-IR"/>
        </w:rPr>
        <w:t>ی</w:t>
      </w:r>
      <w:r w:rsidRPr="0060162A">
        <w:rPr>
          <w:rStyle w:val="Char3"/>
          <w:rtl/>
          <w:lang w:bidi="fa-IR"/>
        </w:rPr>
        <w:t>هوش شد او را به خانه بردند و تا هنگام نماز مغرب به خود ن</w:t>
      </w:r>
      <w:r w:rsidR="005B21A3">
        <w:rPr>
          <w:rStyle w:val="Char3"/>
          <w:rtl/>
          <w:lang w:bidi="fa-IR"/>
        </w:rPr>
        <w:t>ی</w:t>
      </w:r>
      <w:r w:rsidRPr="0060162A">
        <w:rPr>
          <w:rStyle w:val="Char3"/>
          <w:rtl/>
          <w:lang w:bidi="fa-IR"/>
        </w:rPr>
        <w:t>امد، و ن</w:t>
      </w:r>
      <w:r w:rsidR="005B21A3">
        <w:rPr>
          <w:rStyle w:val="Char3"/>
          <w:rtl/>
          <w:lang w:bidi="fa-IR"/>
        </w:rPr>
        <w:t>ی</w:t>
      </w:r>
      <w:r w:rsidRPr="0060162A">
        <w:rPr>
          <w:rStyle w:val="Char3"/>
          <w:rtl/>
          <w:lang w:bidi="fa-IR"/>
        </w:rPr>
        <w:t>ز حكا</w:t>
      </w:r>
      <w:r w:rsidR="005B21A3">
        <w:rPr>
          <w:rStyle w:val="Char3"/>
          <w:rtl/>
          <w:lang w:bidi="fa-IR"/>
        </w:rPr>
        <w:t>ی</w:t>
      </w:r>
      <w:r w:rsidRPr="0060162A">
        <w:rPr>
          <w:rStyle w:val="Char3"/>
          <w:rtl/>
          <w:lang w:bidi="fa-IR"/>
        </w:rPr>
        <w:t>ات د</w:t>
      </w:r>
      <w:r w:rsidR="005B21A3">
        <w:rPr>
          <w:rStyle w:val="Char3"/>
          <w:rtl/>
          <w:lang w:bidi="fa-IR"/>
        </w:rPr>
        <w:t>ی</w:t>
      </w:r>
      <w:r w:rsidRPr="0060162A">
        <w:rPr>
          <w:rStyle w:val="Char3"/>
          <w:rtl/>
          <w:lang w:bidi="fa-IR"/>
        </w:rPr>
        <w:t>گر از عبادت پ</w:t>
      </w:r>
      <w:r w:rsidR="005B21A3">
        <w:rPr>
          <w:rStyle w:val="Char3"/>
          <w:rtl/>
          <w:lang w:bidi="fa-IR"/>
        </w:rPr>
        <w:t>ی</w:t>
      </w:r>
      <w:r w:rsidRPr="0060162A">
        <w:rPr>
          <w:rStyle w:val="Char3"/>
          <w:rtl/>
          <w:lang w:bidi="fa-IR"/>
        </w:rPr>
        <w:t>شگان آورده اند كه هنگام شن</w:t>
      </w:r>
      <w:r w:rsidR="005B21A3">
        <w:rPr>
          <w:rStyle w:val="Char3"/>
          <w:rtl/>
          <w:lang w:bidi="fa-IR"/>
        </w:rPr>
        <w:t>ی</w:t>
      </w:r>
      <w:r w:rsidRPr="0060162A">
        <w:rPr>
          <w:rStyle w:val="Char3"/>
          <w:rtl/>
          <w:lang w:bidi="fa-IR"/>
        </w:rPr>
        <w:t>دن آ</w:t>
      </w:r>
      <w:r w:rsidR="005B21A3">
        <w:rPr>
          <w:rStyle w:val="Char3"/>
          <w:rtl/>
          <w:lang w:bidi="fa-IR"/>
        </w:rPr>
        <w:t>ی</w:t>
      </w:r>
      <w:r w:rsidRPr="0060162A">
        <w:rPr>
          <w:rStyle w:val="Char3"/>
          <w:rtl/>
          <w:lang w:bidi="fa-IR"/>
        </w:rPr>
        <w:t>ه قرآن</w:t>
      </w:r>
      <w:r w:rsidR="005B21A3">
        <w:rPr>
          <w:rStyle w:val="Char3"/>
          <w:rtl/>
          <w:lang w:bidi="fa-IR"/>
        </w:rPr>
        <w:t>ی</w:t>
      </w:r>
      <w:r w:rsidRPr="0060162A">
        <w:rPr>
          <w:rStyle w:val="Char3"/>
          <w:rtl/>
          <w:lang w:bidi="fa-IR"/>
        </w:rPr>
        <w:t xml:space="preserve"> بعض</w:t>
      </w:r>
      <w:r w:rsidR="005B21A3">
        <w:rPr>
          <w:rStyle w:val="Char3"/>
          <w:rtl/>
          <w:lang w:bidi="fa-IR"/>
        </w:rPr>
        <w:t>ی</w:t>
      </w:r>
      <w:r w:rsidRPr="0060162A">
        <w:rPr>
          <w:rStyle w:val="Char3"/>
          <w:rtl/>
          <w:lang w:bidi="fa-IR"/>
        </w:rPr>
        <w:t xml:space="preserve"> مرده اند و بعض</w:t>
      </w:r>
      <w:r w:rsidR="005B21A3">
        <w:rPr>
          <w:rStyle w:val="Char3"/>
          <w:rtl/>
          <w:lang w:bidi="fa-IR"/>
        </w:rPr>
        <w:t>ی</w:t>
      </w:r>
      <w:r w:rsidRPr="0060162A">
        <w:rPr>
          <w:rStyle w:val="Char3"/>
          <w:rtl/>
          <w:lang w:bidi="fa-IR"/>
        </w:rPr>
        <w:t xml:space="preserve"> از حال رفته و غش كرده اند و بعض</w:t>
      </w:r>
      <w:r w:rsidR="005B21A3">
        <w:rPr>
          <w:rStyle w:val="Char3"/>
          <w:rtl/>
          <w:lang w:bidi="fa-IR"/>
        </w:rPr>
        <w:t>ی</w:t>
      </w:r>
      <w:r w:rsidRPr="0060162A">
        <w:rPr>
          <w:rStyle w:val="Char3"/>
          <w:rtl/>
          <w:lang w:bidi="fa-IR"/>
        </w:rPr>
        <w:t xml:space="preserve"> نعره كش</w:t>
      </w:r>
      <w:r w:rsidR="005B21A3">
        <w:rPr>
          <w:rStyle w:val="Char3"/>
          <w:rtl/>
          <w:lang w:bidi="fa-IR"/>
        </w:rPr>
        <w:t>ی</w:t>
      </w:r>
      <w:r w:rsidRPr="0060162A">
        <w:rPr>
          <w:rStyle w:val="Char3"/>
          <w:rtl/>
          <w:lang w:bidi="fa-IR"/>
        </w:rPr>
        <w:t>ده اند، و از ا</w:t>
      </w:r>
      <w:r w:rsidR="005B21A3">
        <w:rPr>
          <w:rStyle w:val="Char3"/>
          <w:rtl/>
          <w:lang w:bidi="fa-IR"/>
        </w:rPr>
        <w:t>ی</w:t>
      </w:r>
      <w:r w:rsidRPr="0060162A">
        <w:rPr>
          <w:rStyle w:val="Char3"/>
          <w:rtl/>
          <w:lang w:bidi="fa-IR"/>
        </w:rPr>
        <w:t>ن گونه احوال در زهد پ</w:t>
      </w:r>
      <w:r w:rsidR="005B21A3">
        <w:rPr>
          <w:rStyle w:val="Char3"/>
          <w:rtl/>
          <w:lang w:bidi="fa-IR"/>
        </w:rPr>
        <w:t>ی</w:t>
      </w:r>
      <w:r w:rsidRPr="0060162A">
        <w:rPr>
          <w:rStyle w:val="Char3"/>
          <w:rtl/>
          <w:lang w:bidi="fa-IR"/>
        </w:rPr>
        <w:t>ش</w:t>
      </w:r>
      <w:r w:rsidR="00101A36">
        <w:rPr>
          <w:rStyle w:val="Char3"/>
          <w:rtl/>
          <w:lang w:bidi="fa-IR"/>
        </w:rPr>
        <w:t xml:space="preserve"> می‌</w:t>
      </w:r>
      <w:r w:rsidRPr="0060162A">
        <w:rPr>
          <w:rStyle w:val="Char3"/>
          <w:rtl/>
          <w:lang w:bidi="fa-IR"/>
        </w:rPr>
        <w:t>آ</w:t>
      </w:r>
      <w:r w:rsidR="005B21A3">
        <w:rPr>
          <w:rStyle w:val="Char3"/>
          <w:rtl/>
          <w:lang w:bidi="fa-IR"/>
        </w:rPr>
        <w:t>ی</w:t>
      </w:r>
      <w:r w:rsidRPr="0060162A">
        <w:rPr>
          <w:rStyle w:val="Char3"/>
          <w:rtl/>
          <w:lang w:bidi="fa-IR"/>
        </w:rPr>
        <w:t xml:space="preserve">د. </w:t>
      </w:r>
    </w:p>
    <w:p w:rsidR="009C6881" w:rsidRPr="0060162A" w:rsidRDefault="009C6881" w:rsidP="001458D7">
      <w:pPr>
        <w:ind w:firstLine="284"/>
        <w:jc w:val="both"/>
        <w:rPr>
          <w:rStyle w:val="Char3"/>
          <w:rtl/>
          <w:lang w:bidi="fa-IR"/>
        </w:rPr>
      </w:pPr>
      <w:r w:rsidRPr="0060162A">
        <w:rPr>
          <w:rStyle w:val="Char3"/>
          <w:rtl/>
          <w:lang w:bidi="fa-IR"/>
        </w:rPr>
        <w:t>جواب گو</w:t>
      </w:r>
      <w:r w:rsidR="005B21A3">
        <w:rPr>
          <w:rStyle w:val="Char3"/>
          <w:rtl/>
          <w:lang w:bidi="fa-IR"/>
        </w:rPr>
        <w:t>یی</w:t>
      </w:r>
      <w:r w:rsidRPr="0060162A">
        <w:rPr>
          <w:rStyle w:val="Char3"/>
          <w:rtl/>
          <w:lang w:bidi="fa-IR"/>
        </w:rPr>
        <w:t xml:space="preserve">م كه داستان سلمان </w:t>
      </w:r>
      <w:r w:rsidR="00AD6106">
        <w:rPr>
          <w:rStyle w:val="Char3"/>
          <w:lang w:bidi="fa-IR"/>
        </w:rPr>
        <w:sym w:font="AGA Arabesque" w:char="F074"/>
      </w:r>
      <w:r w:rsidRPr="0060162A">
        <w:rPr>
          <w:rStyle w:val="Char3"/>
          <w:rtl/>
          <w:lang w:bidi="fa-IR"/>
        </w:rPr>
        <w:t xml:space="preserve"> دروغ است ز</w:t>
      </w:r>
      <w:r w:rsidR="005B21A3">
        <w:rPr>
          <w:rStyle w:val="Char3"/>
          <w:rtl/>
          <w:lang w:bidi="fa-IR"/>
        </w:rPr>
        <w:t>ی</w:t>
      </w:r>
      <w:r w:rsidRPr="0060162A">
        <w:rPr>
          <w:rStyle w:val="Char3"/>
          <w:rtl/>
          <w:lang w:bidi="fa-IR"/>
        </w:rPr>
        <w:t>را آ</w:t>
      </w:r>
      <w:r w:rsidR="005B21A3">
        <w:rPr>
          <w:rStyle w:val="Char3"/>
          <w:rtl/>
          <w:lang w:bidi="fa-IR"/>
        </w:rPr>
        <w:t>ی</w:t>
      </w:r>
      <w:r w:rsidRPr="0060162A">
        <w:rPr>
          <w:rStyle w:val="Char3"/>
          <w:rtl/>
          <w:lang w:bidi="fa-IR"/>
        </w:rPr>
        <w:t>ه مك</w:t>
      </w:r>
      <w:r w:rsidR="005B21A3">
        <w:rPr>
          <w:rStyle w:val="Char3"/>
          <w:rtl/>
          <w:lang w:bidi="fa-IR"/>
        </w:rPr>
        <w:t>ی</w:t>
      </w:r>
      <w:r w:rsidRPr="0060162A">
        <w:rPr>
          <w:rStyle w:val="Char3"/>
          <w:rtl/>
          <w:lang w:bidi="fa-IR"/>
        </w:rPr>
        <w:t xml:space="preserve"> است و سلمان در مد</w:t>
      </w:r>
      <w:r w:rsidR="005B21A3">
        <w:rPr>
          <w:rStyle w:val="Char3"/>
          <w:rtl/>
          <w:lang w:bidi="fa-IR"/>
        </w:rPr>
        <w:t>ی</w:t>
      </w:r>
      <w:r w:rsidRPr="0060162A">
        <w:rPr>
          <w:rStyle w:val="Char3"/>
          <w:rtl/>
          <w:lang w:bidi="fa-IR"/>
        </w:rPr>
        <w:t>نه ا</w:t>
      </w:r>
      <w:r w:rsidR="005B21A3">
        <w:rPr>
          <w:rStyle w:val="Char3"/>
          <w:rtl/>
          <w:lang w:bidi="fa-IR"/>
        </w:rPr>
        <w:t>ی</w:t>
      </w:r>
      <w:r w:rsidRPr="0060162A">
        <w:rPr>
          <w:rStyle w:val="Char3"/>
          <w:rtl/>
          <w:lang w:bidi="fa-IR"/>
        </w:rPr>
        <w:t>مان آورده و از ه</w:t>
      </w:r>
      <w:r w:rsidR="005B21A3">
        <w:rPr>
          <w:rStyle w:val="Char3"/>
          <w:rtl/>
          <w:lang w:bidi="fa-IR"/>
        </w:rPr>
        <w:t>ی</w:t>
      </w:r>
      <w:r w:rsidRPr="0060162A">
        <w:rPr>
          <w:rStyle w:val="Char3"/>
          <w:rtl/>
          <w:lang w:bidi="fa-IR"/>
        </w:rPr>
        <w:t>چ صحاب</w:t>
      </w:r>
      <w:r w:rsidR="005B21A3">
        <w:rPr>
          <w:rStyle w:val="Char3"/>
          <w:rtl/>
          <w:lang w:bidi="fa-IR"/>
        </w:rPr>
        <w:t>ی</w:t>
      </w:r>
      <w:r w:rsidRPr="0060162A">
        <w:rPr>
          <w:rStyle w:val="Char3"/>
          <w:rtl/>
          <w:lang w:bidi="fa-IR"/>
        </w:rPr>
        <w:t xml:space="preserve"> چ</w:t>
      </w:r>
      <w:r w:rsidR="005B21A3">
        <w:rPr>
          <w:rStyle w:val="Char3"/>
          <w:rtl/>
          <w:lang w:bidi="fa-IR"/>
        </w:rPr>
        <w:t>ی</w:t>
      </w:r>
      <w:r w:rsidRPr="0060162A">
        <w:rPr>
          <w:rStyle w:val="Char3"/>
          <w:rtl/>
          <w:lang w:bidi="fa-IR"/>
        </w:rPr>
        <w:t>ن حالت</w:t>
      </w:r>
      <w:r w:rsidR="005B21A3">
        <w:rPr>
          <w:rStyle w:val="Char3"/>
          <w:rtl/>
          <w:lang w:bidi="fa-IR"/>
        </w:rPr>
        <w:t>ی</w:t>
      </w:r>
      <w:r w:rsidRPr="0060162A">
        <w:rPr>
          <w:rStyle w:val="Char3"/>
          <w:rtl/>
          <w:lang w:bidi="fa-IR"/>
        </w:rPr>
        <w:t xml:space="preserve"> نقل نشده است. در مورد داستان رب</w:t>
      </w:r>
      <w:r w:rsidR="005B21A3">
        <w:rPr>
          <w:rStyle w:val="Char3"/>
          <w:rtl/>
          <w:lang w:bidi="fa-IR"/>
        </w:rPr>
        <w:t>ی</w:t>
      </w:r>
      <w:r w:rsidRPr="0060162A">
        <w:rPr>
          <w:rStyle w:val="Char3"/>
          <w:rtl/>
          <w:lang w:bidi="fa-IR"/>
        </w:rPr>
        <w:t>ع بن خ</w:t>
      </w:r>
      <w:r w:rsidR="005B21A3">
        <w:rPr>
          <w:rStyle w:val="Char3"/>
          <w:rtl/>
          <w:lang w:bidi="fa-IR"/>
        </w:rPr>
        <w:t>ی</w:t>
      </w:r>
      <w:r w:rsidRPr="0060162A">
        <w:rPr>
          <w:rStyle w:val="Char3"/>
          <w:rtl/>
          <w:lang w:bidi="fa-IR"/>
        </w:rPr>
        <w:t>ثم ن</w:t>
      </w:r>
      <w:r w:rsidR="005B21A3">
        <w:rPr>
          <w:rStyle w:val="Char3"/>
          <w:rtl/>
          <w:lang w:bidi="fa-IR"/>
        </w:rPr>
        <w:t>ی</w:t>
      </w:r>
      <w:r w:rsidRPr="0060162A">
        <w:rPr>
          <w:rStyle w:val="Char3"/>
          <w:rtl/>
          <w:lang w:bidi="fa-IR"/>
        </w:rPr>
        <w:t>ز با</w:t>
      </w:r>
      <w:r w:rsidR="005B21A3">
        <w:rPr>
          <w:rStyle w:val="Char3"/>
          <w:rtl/>
          <w:lang w:bidi="fa-IR"/>
        </w:rPr>
        <w:t>ی</w:t>
      </w:r>
      <w:r w:rsidRPr="0060162A">
        <w:rPr>
          <w:rStyle w:val="Char3"/>
          <w:rtl/>
          <w:lang w:bidi="fa-IR"/>
        </w:rPr>
        <w:t>د گفت: دو تن از راو</w:t>
      </w:r>
      <w:r w:rsidR="005B21A3">
        <w:rPr>
          <w:rStyle w:val="Char3"/>
          <w:rtl/>
          <w:lang w:bidi="fa-IR"/>
        </w:rPr>
        <w:t>ی</w:t>
      </w:r>
      <w:r w:rsidRPr="0060162A">
        <w:rPr>
          <w:rStyle w:val="Char3"/>
          <w:rtl/>
          <w:lang w:bidi="fa-IR"/>
        </w:rPr>
        <w:t>ان مشكو</w:t>
      </w:r>
      <w:r w:rsidR="005B21A3">
        <w:rPr>
          <w:rStyle w:val="Char3"/>
          <w:rtl/>
          <w:lang w:bidi="fa-IR"/>
        </w:rPr>
        <w:t xml:space="preserve">ک </w:t>
      </w:r>
      <w:r w:rsidRPr="0060162A">
        <w:rPr>
          <w:rStyle w:val="Char3"/>
          <w:rtl/>
          <w:lang w:bidi="fa-IR"/>
        </w:rPr>
        <w:t xml:space="preserve">اند كه </w:t>
      </w:r>
      <w:r w:rsidR="005B21A3">
        <w:rPr>
          <w:rStyle w:val="Char3"/>
          <w:rtl/>
          <w:lang w:bidi="fa-IR"/>
        </w:rPr>
        <w:t>ی</w:t>
      </w:r>
      <w:r w:rsidRPr="0060162A">
        <w:rPr>
          <w:rStyle w:val="Char3"/>
          <w:rtl/>
          <w:lang w:bidi="fa-IR"/>
        </w:rPr>
        <w:t>ك</w:t>
      </w:r>
      <w:r w:rsidR="005B21A3">
        <w:rPr>
          <w:rStyle w:val="Char3"/>
          <w:rtl/>
          <w:lang w:bidi="fa-IR"/>
        </w:rPr>
        <w:t>ی</w:t>
      </w:r>
      <w:r w:rsidRPr="0060162A">
        <w:rPr>
          <w:rStyle w:val="Char3"/>
          <w:rtl/>
          <w:lang w:bidi="fa-IR"/>
        </w:rPr>
        <w:t xml:space="preserve"> ع</w:t>
      </w:r>
      <w:r w:rsidR="005B21A3">
        <w:rPr>
          <w:rStyle w:val="Char3"/>
          <w:rtl/>
          <w:lang w:bidi="fa-IR"/>
        </w:rPr>
        <w:t>ی</w:t>
      </w:r>
      <w:r w:rsidRPr="0060162A">
        <w:rPr>
          <w:rStyle w:val="Char3"/>
          <w:rtl/>
          <w:lang w:bidi="fa-IR"/>
        </w:rPr>
        <w:t>س</w:t>
      </w:r>
      <w:r w:rsidR="005B21A3">
        <w:rPr>
          <w:rStyle w:val="Char3"/>
          <w:rtl/>
          <w:lang w:bidi="fa-IR"/>
        </w:rPr>
        <w:t>ی</w:t>
      </w:r>
      <w:r w:rsidRPr="0060162A">
        <w:rPr>
          <w:rStyle w:val="Char3"/>
          <w:rtl/>
          <w:lang w:bidi="fa-IR"/>
        </w:rPr>
        <w:t xml:space="preserve"> بن سل</w:t>
      </w:r>
      <w:r w:rsidR="005B21A3">
        <w:rPr>
          <w:rStyle w:val="Char3"/>
          <w:rtl/>
          <w:lang w:bidi="fa-IR"/>
        </w:rPr>
        <w:t>ی</w:t>
      </w:r>
      <w:r w:rsidRPr="0060162A">
        <w:rPr>
          <w:rStyle w:val="Char3"/>
          <w:rtl/>
          <w:lang w:bidi="fa-IR"/>
        </w:rPr>
        <w:t>م قصص گو</w:t>
      </w:r>
      <w:r w:rsidR="005B21A3">
        <w:rPr>
          <w:rStyle w:val="Char3"/>
          <w:rtl/>
          <w:lang w:bidi="fa-IR"/>
        </w:rPr>
        <w:t>ی</w:t>
      </w:r>
      <w:r w:rsidRPr="0060162A">
        <w:rPr>
          <w:rStyle w:val="Char3"/>
          <w:rtl/>
          <w:lang w:bidi="fa-IR"/>
        </w:rPr>
        <w:t xml:space="preserve"> است كه سف</w:t>
      </w:r>
      <w:r w:rsidR="005B21A3">
        <w:rPr>
          <w:rStyle w:val="Char3"/>
          <w:rtl/>
          <w:lang w:bidi="fa-IR"/>
        </w:rPr>
        <w:t>ی</w:t>
      </w:r>
      <w:r w:rsidRPr="0060162A">
        <w:rPr>
          <w:rStyle w:val="Char3"/>
          <w:rtl/>
          <w:lang w:bidi="fa-IR"/>
        </w:rPr>
        <w:t>ان ثور</w:t>
      </w:r>
      <w:r w:rsidR="005B21A3">
        <w:rPr>
          <w:rStyle w:val="Char3"/>
          <w:rtl/>
          <w:lang w:bidi="fa-IR"/>
        </w:rPr>
        <w:t>ی</w:t>
      </w:r>
      <w:r w:rsidRPr="0060162A">
        <w:rPr>
          <w:rStyle w:val="Char3"/>
          <w:rtl/>
          <w:lang w:bidi="fa-IR"/>
        </w:rPr>
        <w:t xml:space="preserve"> منكر روا</w:t>
      </w:r>
      <w:r w:rsidR="005B21A3">
        <w:rPr>
          <w:rStyle w:val="Char3"/>
          <w:rtl/>
          <w:lang w:bidi="fa-IR"/>
        </w:rPr>
        <w:t>ی</w:t>
      </w:r>
      <w:r w:rsidRPr="0060162A">
        <w:rPr>
          <w:rStyle w:val="Char3"/>
          <w:rtl/>
          <w:lang w:bidi="fa-IR"/>
        </w:rPr>
        <w:t>تش بود، و بو</w:t>
      </w:r>
      <w:r w:rsidR="005B21A3">
        <w:rPr>
          <w:rStyle w:val="Char3"/>
          <w:rtl/>
          <w:lang w:bidi="fa-IR"/>
        </w:rPr>
        <w:t>ی</w:t>
      </w:r>
      <w:r w:rsidRPr="0060162A">
        <w:rPr>
          <w:rStyle w:val="Char3"/>
          <w:rtl/>
          <w:lang w:bidi="fa-IR"/>
        </w:rPr>
        <w:t>ژه داستان ب</w:t>
      </w:r>
      <w:r w:rsidR="005B21A3">
        <w:rPr>
          <w:rStyle w:val="Char3"/>
          <w:rtl/>
          <w:lang w:bidi="fa-IR"/>
        </w:rPr>
        <w:t>ی</w:t>
      </w:r>
      <w:r w:rsidRPr="0060162A">
        <w:rPr>
          <w:rStyle w:val="Char3"/>
          <w:rtl/>
          <w:lang w:bidi="fa-IR"/>
        </w:rPr>
        <w:t>هوش شدن رب</w:t>
      </w:r>
      <w:r w:rsidR="005B21A3">
        <w:rPr>
          <w:rStyle w:val="Char3"/>
          <w:rtl/>
          <w:lang w:bidi="fa-IR"/>
        </w:rPr>
        <w:t>ی</w:t>
      </w:r>
      <w:r w:rsidRPr="0060162A">
        <w:rPr>
          <w:rStyle w:val="Char3"/>
          <w:rtl/>
          <w:lang w:bidi="fa-IR"/>
        </w:rPr>
        <w:t>ع از شن</w:t>
      </w:r>
      <w:r w:rsidR="005B21A3">
        <w:rPr>
          <w:rStyle w:val="Char3"/>
          <w:rtl/>
          <w:lang w:bidi="fa-IR"/>
        </w:rPr>
        <w:t>ی</w:t>
      </w:r>
      <w:r w:rsidRPr="0060162A">
        <w:rPr>
          <w:rStyle w:val="Char3"/>
          <w:rtl/>
          <w:lang w:bidi="fa-IR"/>
        </w:rPr>
        <w:t>دن آ</w:t>
      </w:r>
      <w:r w:rsidR="005B21A3">
        <w:rPr>
          <w:rStyle w:val="Char3"/>
          <w:rtl/>
          <w:lang w:bidi="fa-IR"/>
        </w:rPr>
        <w:t>ی</w:t>
      </w:r>
      <w:r w:rsidRPr="0060162A">
        <w:rPr>
          <w:rStyle w:val="Char3"/>
          <w:rtl/>
          <w:lang w:bidi="fa-IR"/>
        </w:rPr>
        <w:t>ه را انكار</w:t>
      </w:r>
      <w:r w:rsidR="00101A36">
        <w:rPr>
          <w:rStyle w:val="Char3"/>
          <w:rtl/>
          <w:lang w:bidi="fa-IR"/>
        </w:rPr>
        <w:t xml:space="preserve"> می‌</w:t>
      </w:r>
      <w:r w:rsidRPr="0060162A">
        <w:rPr>
          <w:rStyle w:val="Char3"/>
          <w:rtl/>
          <w:lang w:bidi="fa-IR"/>
        </w:rPr>
        <w:t>كرد، ز</w:t>
      </w:r>
      <w:r w:rsidR="005B21A3">
        <w:rPr>
          <w:rStyle w:val="Char3"/>
          <w:rtl/>
          <w:lang w:bidi="fa-IR"/>
        </w:rPr>
        <w:t>ی</w:t>
      </w:r>
      <w:r w:rsidRPr="0060162A">
        <w:rPr>
          <w:rStyle w:val="Char3"/>
          <w:rtl/>
          <w:lang w:bidi="fa-IR"/>
        </w:rPr>
        <w:t>را خود سف</w:t>
      </w:r>
      <w:r w:rsidR="005B21A3">
        <w:rPr>
          <w:rStyle w:val="Char3"/>
          <w:rtl/>
          <w:lang w:bidi="fa-IR"/>
        </w:rPr>
        <w:t>ی</w:t>
      </w:r>
      <w:r w:rsidRPr="0060162A">
        <w:rPr>
          <w:rStyle w:val="Char3"/>
          <w:rtl/>
          <w:lang w:bidi="fa-IR"/>
        </w:rPr>
        <w:t>ان ن</w:t>
      </w:r>
      <w:r w:rsidR="005B21A3">
        <w:rPr>
          <w:rStyle w:val="Char3"/>
          <w:rtl/>
          <w:lang w:bidi="fa-IR"/>
        </w:rPr>
        <w:t>ی</w:t>
      </w:r>
      <w:r w:rsidRPr="0060162A">
        <w:rPr>
          <w:rStyle w:val="Char3"/>
          <w:rtl/>
          <w:lang w:bidi="fa-IR"/>
        </w:rPr>
        <w:t>ز بر حالت اول</w:t>
      </w:r>
      <w:r w:rsidR="005B21A3">
        <w:rPr>
          <w:rStyle w:val="Char3"/>
          <w:rtl/>
          <w:lang w:bidi="fa-IR"/>
        </w:rPr>
        <w:t>ی</w:t>
      </w:r>
      <w:r w:rsidR="00ED1F13">
        <w:rPr>
          <w:rStyle w:val="Char3"/>
          <w:rtl/>
          <w:lang w:bidi="fa-IR"/>
        </w:rPr>
        <w:t>ه</w:t>
      </w:r>
      <w:r w:rsidRPr="0060162A">
        <w:rPr>
          <w:rStyle w:val="Char3"/>
          <w:rtl/>
          <w:lang w:bidi="fa-IR"/>
        </w:rPr>
        <w:t xml:space="preserve"> صدر اسلام بود و از صحابه و تابع</w:t>
      </w:r>
      <w:r w:rsidR="005B21A3">
        <w:rPr>
          <w:rStyle w:val="Char3"/>
          <w:rtl/>
          <w:lang w:bidi="fa-IR"/>
        </w:rPr>
        <w:t>ی</w:t>
      </w:r>
      <w:r w:rsidRPr="0060162A">
        <w:rPr>
          <w:rStyle w:val="Char3"/>
          <w:rtl/>
          <w:lang w:bidi="fa-IR"/>
        </w:rPr>
        <w:t>ن چن</w:t>
      </w:r>
      <w:r w:rsidR="005B21A3">
        <w:rPr>
          <w:rStyle w:val="Char3"/>
          <w:rtl/>
          <w:lang w:bidi="fa-IR"/>
        </w:rPr>
        <w:t>ی</w:t>
      </w:r>
      <w:r w:rsidRPr="0060162A">
        <w:rPr>
          <w:rStyle w:val="Char3"/>
          <w:rtl/>
          <w:lang w:bidi="fa-IR"/>
        </w:rPr>
        <w:t>ن حركات د</w:t>
      </w:r>
      <w:r w:rsidR="005B21A3">
        <w:rPr>
          <w:rStyle w:val="Char3"/>
          <w:rtl/>
          <w:lang w:bidi="fa-IR"/>
        </w:rPr>
        <w:t>ی</w:t>
      </w:r>
      <w:r w:rsidRPr="0060162A">
        <w:rPr>
          <w:rStyle w:val="Char3"/>
          <w:rtl/>
          <w:lang w:bidi="fa-IR"/>
        </w:rPr>
        <w:t>ده نشده است. از ا</w:t>
      </w:r>
      <w:r w:rsidR="005B21A3">
        <w:rPr>
          <w:rStyle w:val="Char3"/>
          <w:rtl/>
          <w:lang w:bidi="fa-IR"/>
        </w:rPr>
        <w:t>ی</w:t>
      </w:r>
      <w:r w:rsidRPr="0060162A">
        <w:rPr>
          <w:rStyle w:val="Char3"/>
          <w:rtl/>
          <w:lang w:bidi="fa-IR"/>
        </w:rPr>
        <w:t>ن گذشته به فرض هم كس</w:t>
      </w:r>
      <w:r w:rsidR="005B21A3">
        <w:rPr>
          <w:rStyle w:val="Char3"/>
          <w:rtl/>
          <w:lang w:bidi="fa-IR"/>
        </w:rPr>
        <w:t>ی</w:t>
      </w:r>
      <w:r w:rsidRPr="0060162A">
        <w:rPr>
          <w:rStyle w:val="Char3"/>
          <w:rtl/>
          <w:lang w:bidi="fa-IR"/>
        </w:rPr>
        <w:t xml:space="preserve"> از خوف خدا غش كرده </w:t>
      </w:r>
      <w:r w:rsidR="005B21A3">
        <w:rPr>
          <w:rStyle w:val="Char3"/>
          <w:rtl/>
          <w:lang w:bidi="fa-IR"/>
        </w:rPr>
        <w:t>ی</w:t>
      </w:r>
      <w:r w:rsidRPr="0060162A">
        <w:rPr>
          <w:rStyle w:val="Char3"/>
          <w:rtl/>
          <w:lang w:bidi="fa-IR"/>
        </w:rPr>
        <w:t>ا از ترس لال مانده شده باشد، حالتش چه مناسبت دارد با كس</w:t>
      </w:r>
      <w:r w:rsidR="005B21A3">
        <w:rPr>
          <w:rStyle w:val="Char3"/>
          <w:rtl/>
          <w:lang w:bidi="fa-IR"/>
        </w:rPr>
        <w:t>ی</w:t>
      </w:r>
      <w:r w:rsidRPr="0060162A">
        <w:rPr>
          <w:rStyle w:val="Char3"/>
          <w:rtl/>
          <w:lang w:bidi="fa-IR"/>
        </w:rPr>
        <w:t xml:space="preserve"> كه مدع</w:t>
      </w:r>
      <w:r w:rsidR="005B21A3">
        <w:rPr>
          <w:rStyle w:val="Char3"/>
          <w:rtl/>
          <w:lang w:bidi="fa-IR"/>
        </w:rPr>
        <w:t>ی</w:t>
      </w:r>
      <w:r w:rsidRPr="0060162A">
        <w:rPr>
          <w:rStyle w:val="Char3"/>
          <w:rtl/>
          <w:lang w:bidi="fa-IR"/>
        </w:rPr>
        <w:t xml:space="preserve"> وجد است اما متوجه است كه چه</w:t>
      </w:r>
      <w:r w:rsidR="00101A36">
        <w:rPr>
          <w:rStyle w:val="Char3"/>
          <w:rtl/>
          <w:lang w:bidi="fa-IR"/>
        </w:rPr>
        <w:t xml:space="preserve"> می‌</w:t>
      </w:r>
      <w:r w:rsidRPr="0060162A">
        <w:rPr>
          <w:rStyle w:val="Char3"/>
          <w:rtl/>
          <w:lang w:bidi="fa-IR"/>
        </w:rPr>
        <w:t>كند چنانكه اگر بر سر د</w:t>
      </w:r>
      <w:r w:rsidR="005B21A3">
        <w:rPr>
          <w:rStyle w:val="Char3"/>
          <w:rtl/>
          <w:lang w:bidi="fa-IR"/>
        </w:rPr>
        <w:t>ی</w:t>
      </w:r>
      <w:r w:rsidRPr="0060162A">
        <w:rPr>
          <w:rStyle w:val="Char3"/>
          <w:rtl/>
          <w:lang w:bidi="fa-IR"/>
        </w:rPr>
        <w:t>وار</w:t>
      </w:r>
      <w:r w:rsidR="005B21A3">
        <w:rPr>
          <w:rStyle w:val="Char3"/>
          <w:rtl/>
          <w:lang w:bidi="fa-IR"/>
        </w:rPr>
        <w:t>ی</w:t>
      </w:r>
      <w:r w:rsidRPr="0060162A">
        <w:rPr>
          <w:rStyle w:val="Char3"/>
          <w:rtl/>
          <w:lang w:bidi="fa-IR"/>
        </w:rPr>
        <w:t xml:space="preserve"> باشد</w:t>
      </w:r>
      <w:r w:rsidR="00101A36">
        <w:rPr>
          <w:rStyle w:val="Char3"/>
          <w:rtl/>
          <w:lang w:bidi="fa-IR"/>
        </w:rPr>
        <w:t xml:space="preserve"> نمی‌</w:t>
      </w:r>
      <w:r w:rsidRPr="0060162A">
        <w:rPr>
          <w:rStyle w:val="Char3"/>
          <w:rtl/>
          <w:lang w:bidi="fa-IR"/>
        </w:rPr>
        <w:t>افتند، كه اگر براست</w:t>
      </w:r>
      <w:r w:rsidR="005B21A3">
        <w:rPr>
          <w:rStyle w:val="Char3"/>
          <w:rtl/>
          <w:lang w:bidi="fa-IR"/>
        </w:rPr>
        <w:t>ی</w:t>
      </w:r>
      <w:r w:rsidRPr="0060162A">
        <w:rPr>
          <w:rStyle w:val="Char3"/>
          <w:rtl/>
          <w:lang w:bidi="fa-IR"/>
        </w:rPr>
        <w:t xml:space="preserve"> ب</w:t>
      </w:r>
      <w:r w:rsidR="005B21A3">
        <w:rPr>
          <w:rStyle w:val="Char3"/>
          <w:rtl/>
          <w:lang w:bidi="fa-IR"/>
        </w:rPr>
        <w:t>ی</w:t>
      </w:r>
      <w:r w:rsidRPr="0060162A">
        <w:rPr>
          <w:rStyle w:val="Char3"/>
          <w:rtl/>
          <w:lang w:bidi="fa-IR"/>
        </w:rPr>
        <w:t>خود است با</w:t>
      </w:r>
      <w:r w:rsidR="005B21A3">
        <w:rPr>
          <w:rStyle w:val="Char3"/>
          <w:rtl/>
          <w:lang w:bidi="fa-IR"/>
        </w:rPr>
        <w:t>ی</w:t>
      </w:r>
      <w:r w:rsidRPr="0060162A">
        <w:rPr>
          <w:rStyle w:val="Char3"/>
          <w:rtl/>
          <w:lang w:bidi="fa-IR"/>
        </w:rPr>
        <w:t>د ب</w:t>
      </w:r>
      <w:r w:rsidR="005B21A3">
        <w:rPr>
          <w:rStyle w:val="Char3"/>
          <w:rtl/>
          <w:lang w:bidi="fa-IR"/>
        </w:rPr>
        <w:t>ی</w:t>
      </w:r>
      <w:r w:rsidRPr="0060162A">
        <w:rPr>
          <w:rStyle w:val="Char3"/>
          <w:rtl/>
          <w:lang w:bidi="fa-IR"/>
        </w:rPr>
        <w:t>فتد! سپس جامه</w:t>
      </w:r>
      <w:r w:rsidR="00101A36">
        <w:rPr>
          <w:rStyle w:val="Char3"/>
          <w:rtl/>
          <w:lang w:bidi="fa-IR"/>
        </w:rPr>
        <w:t xml:space="preserve"> می‌</w:t>
      </w:r>
      <w:r w:rsidRPr="0060162A">
        <w:rPr>
          <w:rStyle w:val="Char3"/>
          <w:rtl/>
          <w:lang w:bidi="fa-IR"/>
        </w:rPr>
        <w:t>درد و به منكرات د</w:t>
      </w:r>
      <w:r w:rsidR="005B21A3">
        <w:rPr>
          <w:rStyle w:val="Char3"/>
          <w:rtl/>
          <w:lang w:bidi="fa-IR"/>
        </w:rPr>
        <w:t>ی</w:t>
      </w:r>
      <w:r w:rsidRPr="0060162A">
        <w:rPr>
          <w:rStyle w:val="Char3"/>
          <w:rtl/>
          <w:lang w:bidi="fa-IR"/>
        </w:rPr>
        <w:t>گر دست</w:t>
      </w:r>
      <w:r w:rsidR="00101A36">
        <w:rPr>
          <w:rStyle w:val="Char3"/>
          <w:rtl/>
          <w:lang w:bidi="fa-IR"/>
        </w:rPr>
        <w:t xml:space="preserve"> می‌</w:t>
      </w:r>
      <w:r w:rsidR="005B21A3">
        <w:rPr>
          <w:rStyle w:val="Char3"/>
          <w:rtl/>
          <w:lang w:bidi="fa-IR"/>
        </w:rPr>
        <w:t>ی</w:t>
      </w:r>
      <w:r w:rsidRPr="0060162A">
        <w:rPr>
          <w:rStyle w:val="Char3"/>
          <w:rtl/>
          <w:lang w:bidi="fa-IR"/>
        </w:rPr>
        <w:t>ازد و معلوم است كه باز</w:t>
      </w:r>
      <w:r w:rsidR="005B21A3">
        <w:rPr>
          <w:rStyle w:val="Char3"/>
          <w:rtl/>
          <w:lang w:bidi="fa-IR"/>
        </w:rPr>
        <w:t>ی</w:t>
      </w:r>
      <w:r w:rsidRPr="0060162A">
        <w:rPr>
          <w:rStyle w:val="Char3"/>
          <w:rtl/>
          <w:lang w:bidi="fa-IR"/>
        </w:rPr>
        <w:t>چ</w:t>
      </w:r>
      <w:r w:rsidR="00ED1F13">
        <w:rPr>
          <w:rStyle w:val="Char3"/>
          <w:rtl/>
          <w:lang w:bidi="fa-IR"/>
        </w:rPr>
        <w:t>ه</w:t>
      </w:r>
      <w:r w:rsidRPr="0060162A">
        <w:rPr>
          <w:rStyle w:val="Char3"/>
          <w:rtl/>
          <w:lang w:bidi="fa-IR"/>
        </w:rPr>
        <w:t xml:space="preserve"> ش</w:t>
      </w:r>
      <w:r w:rsidR="005B21A3">
        <w:rPr>
          <w:rStyle w:val="Char3"/>
          <w:rtl/>
          <w:lang w:bidi="fa-IR"/>
        </w:rPr>
        <w:t>ی</w:t>
      </w:r>
      <w:r w:rsidRPr="0060162A">
        <w:rPr>
          <w:rStyle w:val="Char3"/>
          <w:rtl/>
          <w:lang w:bidi="fa-IR"/>
        </w:rPr>
        <w:t xml:space="preserve">طان شده است. </w:t>
      </w:r>
    </w:p>
    <w:p w:rsidR="009C6881" w:rsidRPr="0060162A" w:rsidRDefault="009C6881" w:rsidP="001458D7">
      <w:pPr>
        <w:ind w:firstLine="284"/>
        <w:jc w:val="both"/>
        <w:rPr>
          <w:rStyle w:val="Char3"/>
          <w:rtl/>
          <w:lang w:bidi="fa-IR"/>
        </w:rPr>
      </w:pPr>
      <w:r w:rsidRPr="0060162A">
        <w:rPr>
          <w:rStyle w:val="Char3"/>
          <w:rtl/>
          <w:lang w:bidi="fa-IR"/>
        </w:rPr>
        <w:t>از احمد بن عطاء نقل است كه شبل</w:t>
      </w:r>
      <w:r w:rsidR="005B21A3">
        <w:rPr>
          <w:rStyle w:val="Char3"/>
          <w:rtl/>
          <w:lang w:bidi="fa-IR"/>
        </w:rPr>
        <w:t>ی</w:t>
      </w:r>
      <w:r w:rsidRPr="0060162A">
        <w:rPr>
          <w:rStyle w:val="Char3"/>
          <w:rtl/>
          <w:lang w:bidi="fa-IR"/>
        </w:rPr>
        <w:t xml:space="preserve"> روز جمعه نظر</w:t>
      </w:r>
      <w:r w:rsidR="005B21A3">
        <w:rPr>
          <w:rStyle w:val="Char3"/>
          <w:rtl/>
          <w:lang w:bidi="fa-IR"/>
        </w:rPr>
        <w:t>ی</w:t>
      </w:r>
      <w:r w:rsidR="00101A36">
        <w:rPr>
          <w:rStyle w:val="Char3"/>
          <w:rtl/>
          <w:lang w:bidi="fa-IR"/>
        </w:rPr>
        <w:t xml:space="preserve"> می‌</w:t>
      </w:r>
      <w:r w:rsidRPr="0060162A">
        <w:rPr>
          <w:rStyle w:val="Char3"/>
          <w:rtl/>
          <w:lang w:bidi="fa-IR"/>
        </w:rPr>
        <w:t>كرد و نعره</w:t>
      </w:r>
      <w:r w:rsidR="0090518F">
        <w:rPr>
          <w:rStyle w:val="Char3"/>
          <w:rtl/>
          <w:lang w:bidi="fa-IR"/>
        </w:rPr>
        <w:t xml:space="preserve">‌ای </w:t>
      </w:r>
      <w:r w:rsidR="00101A36">
        <w:rPr>
          <w:rStyle w:val="Char3"/>
          <w:rtl/>
          <w:lang w:bidi="fa-IR"/>
        </w:rPr>
        <w:t>می‌</w:t>
      </w:r>
      <w:r w:rsidRPr="0060162A">
        <w:rPr>
          <w:rStyle w:val="Char3"/>
          <w:rtl/>
          <w:lang w:bidi="fa-IR"/>
        </w:rPr>
        <w:t>زد، روز</w:t>
      </w:r>
      <w:r w:rsidR="005B21A3">
        <w:rPr>
          <w:rStyle w:val="Char3"/>
          <w:rtl/>
          <w:lang w:bidi="fa-IR"/>
        </w:rPr>
        <w:t>ی</w:t>
      </w:r>
      <w:r w:rsidRPr="0060162A">
        <w:rPr>
          <w:rStyle w:val="Char3"/>
          <w:rtl/>
          <w:lang w:bidi="fa-IR"/>
        </w:rPr>
        <w:t xml:space="preserve"> چنان فر</w:t>
      </w:r>
      <w:r w:rsidR="005B21A3">
        <w:rPr>
          <w:rStyle w:val="Char3"/>
          <w:rtl/>
          <w:lang w:bidi="fa-IR"/>
        </w:rPr>
        <w:t>ی</w:t>
      </w:r>
      <w:r w:rsidRPr="0060162A">
        <w:rPr>
          <w:rStyle w:val="Char3"/>
          <w:rtl/>
          <w:lang w:bidi="fa-IR"/>
        </w:rPr>
        <w:t>اد كش</w:t>
      </w:r>
      <w:r w:rsidR="005B21A3">
        <w:rPr>
          <w:rStyle w:val="Char3"/>
          <w:rtl/>
          <w:lang w:bidi="fa-IR"/>
        </w:rPr>
        <w:t>ی</w:t>
      </w:r>
      <w:r w:rsidRPr="0060162A">
        <w:rPr>
          <w:rStyle w:val="Char3"/>
          <w:rtl/>
          <w:lang w:bidi="fa-IR"/>
        </w:rPr>
        <w:t>د كه مردمِ دور و برش مشوش گرد</w:t>
      </w:r>
      <w:r w:rsidR="005B21A3">
        <w:rPr>
          <w:rStyle w:val="Char3"/>
          <w:rtl/>
          <w:lang w:bidi="fa-IR"/>
        </w:rPr>
        <w:t>ی</w:t>
      </w:r>
      <w:r w:rsidRPr="0060162A">
        <w:rPr>
          <w:rStyle w:val="Char3"/>
          <w:rtl/>
          <w:lang w:bidi="fa-IR"/>
        </w:rPr>
        <w:t>دند، و ابوعمران اش</w:t>
      </w:r>
      <w:r w:rsidR="005B21A3">
        <w:rPr>
          <w:rStyle w:val="Char3"/>
          <w:rtl/>
          <w:lang w:bidi="fa-IR"/>
        </w:rPr>
        <w:t>ی</w:t>
      </w:r>
      <w:r w:rsidRPr="0060162A">
        <w:rPr>
          <w:rStyle w:val="Char3"/>
          <w:rtl/>
          <w:lang w:bidi="fa-IR"/>
        </w:rPr>
        <w:t>ب كه در كنار مجلس شبل</w:t>
      </w:r>
      <w:r w:rsidR="005B21A3">
        <w:rPr>
          <w:rStyle w:val="Char3"/>
          <w:rtl/>
          <w:lang w:bidi="fa-IR"/>
        </w:rPr>
        <w:t>ی</w:t>
      </w:r>
      <w:r w:rsidRPr="0060162A">
        <w:rPr>
          <w:rStyle w:val="Char3"/>
          <w:rtl/>
          <w:lang w:bidi="fa-IR"/>
        </w:rPr>
        <w:t xml:space="preserve"> مجلس داشت خشمگ</w:t>
      </w:r>
      <w:r w:rsidR="005B21A3">
        <w:rPr>
          <w:rStyle w:val="Char3"/>
          <w:rtl/>
          <w:lang w:bidi="fa-IR"/>
        </w:rPr>
        <w:t>ی</w:t>
      </w:r>
      <w:r w:rsidRPr="0060162A">
        <w:rPr>
          <w:rStyle w:val="Char3"/>
          <w:rtl/>
          <w:lang w:bidi="fa-IR"/>
        </w:rPr>
        <w:t>ن گرد</w:t>
      </w:r>
      <w:r w:rsidR="005B21A3">
        <w:rPr>
          <w:rStyle w:val="Char3"/>
          <w:rtl/>
          <w:lang w:bidi="fa-IR"/>
        </w:rPr>
        <w:t>ی</w:t>
      </w:r>
      <w:r w:rsidRPr="0060162A">
        <w:rPr>
          <w:rStyle w:val="Char3"/>
          <w:rtl/>
          <w:lang w:bidi="fa-IR"/>
        </w:rPr>
        <w:t>د.</w:t>
      </w:r>
    </w:p>
    <w:p w:rsidR="009C6881" w:rsidRPr="0060162A" w:rsidRDefault="009C6881" w:rsidP="00E573EC">
      <w:pPr>
        <w:spacing w:line="250" w:lineRule="auto"/>
        <w:ind w:firstLine="284"/>
        <w:jc w:val="both"/>
        <w:rPr>
          <w:rStyle w:val="Char3"/>
          <w:rtl/>
          <w:lang w:bidi="fa-IR"/>
        </w:rPr>
      </w:pPr>
      <w:r w:rsidRPr="00F5261D">
        <w:rPr>
          <w:rStyle w:val="Char4"/>
          <w:rtl/>
        </w:rPr>
        <w:t>مؤلف گو</w:t>
      </w:r>
      <w:r w:rsidR="005B21A3" w:rsidRPr="00F5261D">
        <w:rPr>
          <w:rStyle w:val="Char4"/>
          <w:rtl/>
        </w:rPr>
        <w:t>ی</w:t>
      </w:r>
      <w:r w:rsidRPr="00F5261D">
        <w:rPr>
          <w:rStyle w:val="Char4"/>
          <w:rtl/>
        </w:rPr>
        <w:t>د</w:t>
      </w:r>
      <w:r w:rsidRPr="0060162A">
        <w:rPr>
          <w:rStyle w:val="Char3"/>
          <w:rtl/>
          <w:lang w:bidi="fa-IR"/>
        </w:rPr>
        <w:t xml:space="preserve">: از اصحاب رسول الله </w:t>
      </w:r>
      <w:r w:rsidR="00E573EC">
        <w:rPr>
          <w:rStyle w:val="Char3"/>
          <w:lang w:bidi="fa-IR"/>
        </w:rPr>
        <w:sym w:font="AGA Arabesque" w:char="F072"/>
      </w:r>
      <w:r w:rsidRPr="0060162A">
        <w:rPr>
          <w:rStyle w:val="Char3"/>
          <w:rtl/>
          <w:lang w:bidi="fa-IR"/>
        </w:rPr>
        <w:t xml:space="preserve"> كه پاكدل تر</w:t>
      </w:r>
      <w:r w:rsidR="005B21A3">
        <w:rPr>
          <w:rStyle w:val="Char3"/>
          <w:rtl/>
          <w:lang w:bidi="fa-IR"/>
        </w:rPr>
        <w:t>ی</w:t>
      </w:r>
      <w:r w:rsidRPr="0060162A">
        <w:rPr>
          <w:rStyle w:val="Char3"/>
          <w:rtl/>
          <w:lang w:bidi="fa-IR"/>
        </w:rPr>
        <w:t>ن مسلمانان بودند جز ا</w:t>
      </w:r>
      <w:r w:rsidR="005B21A3">
        <w:rPr>
          <w:rStyle w:val="Char3"/>
          <w:rtl/>
          <w:lang w:bidi="fa-IR"/>
        </w:rPr>
        <w:t>ی</w:t>
      </w:r>
      <w:r w:rsidRPr="0060162A">
        <w:rPr>
          <w:rStyle w:val="Char3"/>
          <w:rtl/>
          <w:lang w:bidi="fa-IR"/>
        </w:rPr>
        <w:t>نكه درحال «وجد» بر گر</w:t>
      </w:r>
      <w:r w:rsidR="005B21A3">
        <w:rPr>
          <w:rStyle w:val="Char3"/>
          <w:rtl/>
          <w:lang w:bidi="fa-IR"/>
        </w:rPr>
        <w:t>ی</w:t>
      </w:r>
      <w:r w:rsidRPr="0060162A">
        <w:rPr>
          <w:rStyle w:val="Char3"/>
          <w:rtl/>
          <w:lang w:bidi="fa-IR"/>
        </w:rPr>
        <w:t>ه و خشوعشان افزوده شود چ</w:t>
      </w:r>
      <w:r w:rsidR="005B21A3">
        <w:rPr>
          <w:rStyle w:val="Char3"/>
          <w:rtl/>
          <w:lang w:bidi="fa-IR"/>
        </w:rPr>
        <w:t>ی</w:t>
      </w:r>
      <w:r w:rsidRPr="0060162A">
        <w:rPr>
          <w:rStyle w:val="Char3"/>
          <w:rtl/>
          <w:lang w:bidi="fa-IR"/>
        </w:rPr>
        <w:t>ز</w:t>
      </w:r>
      <w:r w:rsidR="005B21A3">
        <w:rPr>
          <w:rStyle w:val="Char3"/>
          <w:rtl/>
          <w:lang w:bidi="fa-IR"/>
        </w:rPr>
        <w:t>ی</w:t>
      </w:r>
      <w:r w:rsidRPr="0060162A">
        <w:rPr>
          <w:rStyle w:val="Char3"/>
          <w:rtl/>
          <w:lang w:bidi="fa-IR"/>
        </w:rPr>
        <w:t xml:space="preserve"> سراغ ندار</w:t>
      </w:r>
      <w:r w:rsidR="005B21A3">
        <w:rPr>
          <w:rStyle w:val="Char3"/>
          <w:rtl/>
          <w:lang w:bidi="fa-IR"/>
        </w:rPr>
        <w:t>ی</w:t>
      </w:r>
      <w:r w:rsidRPr="0060162A">
        <w:rPr>
          <w:rStyle w:val="Char3"/>
          <w:rtl/>
          <w:lang w:bidi="fa-IR"/>
        </w:rPr>
        <w:t>م و اگر كار شگفت</w:t>
      </w:r>
      <w:r w:rsidR="005B21A3">
        <w:rPr>
          <w:rStyle w:val="Char3"/>
          <w:rtl/>
          <w:lang w:bidi="fa-IR"/>
        </w:rPr>
        <w:t>ی</w:t>
      </w:r>
      <w:r w:rsidRPr="0060162A">
        <w:rPr>
          <w:rStyle w:val="Char3"/>
          <w:rtl/>
          <w:lang w:bidi="fa-IR"/>
        </w:rPr>
        <w:t xml:space="preserve"> رخ</w:t>
      </w:r>
      <w:r w:rsidR="00101A36">
        <w:rPr>
          <w:rStyle w:val="Char3"/>
          <w:rtl/>
          <w:lang w:bidi="fa-IR"/>
        </w:rPr>
        <w:t xml:space="preserve"> می‌</w:t>
      </w:r>
      <w:r w:rsidRPr="0060162A">
        <w:rPr>
          <w:rStyle w:val="Char3"/>
          <w:rtl/>
          <w:lang w:bidi="fa-IR"/>
        </w:rPr>
        <w:t>داد خود حضرت بر آن كار انكار</w:t>
      </w:r>
      <w:r w:rsidR="00101A36">
        <w:rPr>
          <w:rStyle w:val="Char3"/>
          <w:rtl/>
          <w:lang w:bidi="fa-IR"/>
        </w:rPr>
        <w:t xml:space="preserve"> می‌</w:t>
      </w:r>
      <w:r w:rsidRPr="0060162A">
        <w:rPr>
          <w:rStyle w:val="Char3"/>
          <w:rtl/>
          <w:lang w:bidi="fa-IR"/>
        </w:rPr>
        <w:t>كرده است. از انس روا</w:t>
      </w:r>
      <w:r w:rsidR="005B21A3">
        <w:rPr>
          <w:rStyle w:val="Char3"/>
          <w:rtl/>
          <w:lang w:bidi="fa-IR"/>
        </w:rPr>
        <w:t>ی</w:t>
      </w:r>
      <w:r w:rsidRPr="0060162A">
        <w:rPr>
          <w:rStyle w:val="Char3"/>
          <w:rtl/>
          <w:lang w:bidi="fa-IR"/>
        </w:rPr>
        <w:t>ت است كه روز</w:t>
      </w:r>
      <w:r w:rsidR="005B21A3">
        <w:rPr>
          <w:rStyle w:val="Char3"/>
          <w:rtl/>
          <w:lang w:bidi="fa-IR"/>
        </w:rPr>
        <w:t>ی</w:t>
      </w:r>
      <w:r w:rsidRPr="0060162A">
        <w:rPr>
          <w:rStyle w:val="Char3"/>
          <w:rtl/>
          <w:lang w:bidi="fa-IR"/>
        </w:rPr>
        <w:t xml:space="preserve"> پ</w:t>
      </w:r>
      <w:r w:rsidR="005B21A3">
        <w:rPr>
          <w:rStyle w:val="Char3"/>
          <w:rtl/>
          <w:lang w:bidi="fa-IR"/>
        </w:rPr>
        <w:t>ی</w:t>
      </w:r>
      <w:r w:rsidRPr="0060162A">
        <w:rPr>
          <w:rStyle w:val="Char3"/>
          <w:rtl/>
          <w:lang w:bidi="fa-IR"/>
        </w:rPr>
        <w:t xml:space="preserve">غمبر </w:t>
      </w:r>
      <w:r w:rsidR="00E573EC">
        <w:rPr>
          <w:rStyle w:val="Char3"/>
          <w:lang w:bidi="fa-IR"/>
        </w:rPr>
        <w:sym w:font="AGA Arabesque" w:char="F072"/>
      </w:r>
      <w:r w:rsidRPr="0060162A">
        <w:rPr>
          <w:rStyle w:val="Char3"/>
          <w:rtl/>
          <w:lang w:bidi="fa-IR"/>
        </w:rPr>
        <w:t xml:space="preserve"> اصحاب را موعظه</w:t>
      </w:r>
      <w:r w:rsidR="00101A36">
        <w:rPr>
          <w:rStyle w:val="Char3"/>
          <w:rtl/>
          <w:lang w:bidi="fa-IR"/>
        </w:rPr>
        <w:t xml:space="preserve"> می‌</w:t>
      </w:r>
      <w:r w:rsidRPr="0060162A">
        <w:rPr>
          <w:rStyle w:val="Char3"/>
          <w:rtl/>
          <w:lang w:bidi="fa-IR"/>
        </w:rPr>
        <w:t>فرمود تا آنجا كه صدا</w:t>
      </w:r>
      <w:r w:rsidR="005B21A3">
        <w:rPr>
          <w:rStyle w:val="Char3"/>
          <w:rtl/>
          <w:lang w:bidi="fa-IR"/>
        </w:rPr>
        <w:t>ی</w:t>
      </w:r>
      <w:r w:rsidRPr="0060162A">
        <w:rPr>
          <w:rStyle w:val="Char3"/>
          <w:rtl/>
          <w:lang w:bidi="fa-IR"/>
        </w:rPr>
        <w:t xml:space="preserve"> نال</w:t>
      </w:r>
      <w:r w:rsidR="00ED1F13">
        <w:rPr>
          <w:rStyle w:val="Char3"/>
          <w:rtl/>
          <w:lang w:bidi="fa-IR"/>
        </w:rPr>
        <w:t>ه</w:t>
      </w:r>
      <w:r w:rsidRPr="0060162A">
        <w:rPr>
          <w:rStyle w:val="Char3"/>
          <w:rtl/>
          <w:lang w:bidi="fa-IR"/>
        </w:rPr>
        <w:t>‌ شنوندگان را شن</w:t>
      </w:r>
      <w:r w:rsidR="005B21A3">
        <w:rPr>
          <w:rStyle w:val="Char3"/>
          <w:rtl/>
          <w:lang w:bidi="fa-IR"/>
        </w:rPr>
        <w:t>ی</w:t>
      </w:r>
      <w:r w:rsidRPr="0060162A">
        <w:rPr>
          <w:rStyle w:val="Char3"/>
          <w:rtl/>
          <w:lang w:bidi="fa-IR"/>
        </w:rPr>
        <w:t>د</w:t>
      </w:r>
      <w:r w:rsidR="005B21A3">
        <w:rPr>
          <w:rStyle w:val="Char3"/>
          <w:rtl/>
          <w:lang w:bidi="fa-IR"/>
        </w:rPr>
        <w:t>ی</w:t>
      </w:r>
      <w:r w:rsidRPr="0060162A">
        <w:rPr>
          <w:rStyle w:val="Char3"/>
          <w:rtl/>
          <w:lang w:bidi="fa-IR"/>
        </w:rPr>
        <w:t>م، اما ه</w:t>
      </w:r>
      <w:r w:rsidR="005B21A3">
        <w:rPr>
          <w:rStyle w:val="Char3"/>
          <w:rtl/>
          <w:lang w:bidi="fa-IR"/>
        </w:rPr>
        <w:t>ی</w:t>
      </w:r>
      <w:r w:rsidRPr="0060162A">
        <w:rPr>
          <w:rStyle w:val="Char3"/>
          <w:rtl/>
          <w:lang w:bidi="fa-IR"/>
        </w:rPr>
        <w:t>چ كدامشان بر زم</w:t>
      </w:r>
      <w:r w:rsidR="005B21A3">
        <w:rPr>
          <w:rStyle w:val="Char3"/>
          <w:rtl/>
          <w:lang w:bidi="fa-IR"/>
        </w:rPr>
        <w:t>ی</w:t>
      </w:r>
      <w:r w:rsidRPr="0060162A">
        <w:rPr>
          <w:rStyle w:val="Char3"/>
          <w:rtl/>
          <w:lang w:bidi="fa-IR"/>
        </w:rPr>
        <w:t>ن ن</w:t>
      </w:r>
      <w:r w:rsidR="005B21A3">
        <w:rPr>
          <w:rStyle w:val="Char3"/>
          <w:rtl/>
          <w:lang w:bidi="fa-IR"/>
        </w:rPr>
        <w:t>ی</w:t>
      </w:r>
      <w:r w:rsidRPr="0060162A">
        <w:rPr>
          <w:rStyle w:val="Char3"/>
          <w:rtl/>
          <w:lang w:bidi="fa-IR"/>
        </w:rPr>
        <w:t>فتاد. و در حد</w:t>
      </w:r>
      <w:r w:rsidR="005B21A3">
        <w:rPr>
          <w:rStyle w:val="Char3"/>
          <w:rtl/>
          <w:lang w:bidi="fa-IR"/>
        </w:rPr>
        <w:t>ی</w:t>
      </w:r>
      <w:r w:rsidRPr="0060162A">
        <w:rPr>
          <w:rStyle w:val="Char3"/>
          <w:rtl/>
          <w:lang w:bidi="fa-IR"/>
        </w:rPr>
        <w:t xml:space="preserve">ث عرباض بن </w:t>
      </w:r>
      <w:r w:rsidRPr="006F5EEE">
        <w:rPr>
          <w:rStyle w:val="Char3"/>
          <w:rtl/>
          <w:lang w:bidi="fa-IR"/>
        </w:rPr>
        <w:t>سار</w:t>
      </w:r>
      <w:r w:rsidR="005B21A3">
        <w:rPr>
          <w:rStyle w:val="Char3"/>
          <w:rtl/>
          <w:lang w:bidi="fa-IR"/>
        </w:rPr>
        <w:t>ی</w:t>
      </w:r>
      <w:r w:rsidR="00ED1F13">
        <w:rPr>
          <w:rStyle w:val="Char3"/>
          <w:rtl/>
          <w:lang w:bidi="fa-IR"/>
        </w:rPr>
        <w:t>ه</w:t>
      </w:r>
      <w:r w:rsidRPr="0060162A">
        <w:rPr>
          <w:rStyle w:val="Char3"/>
          <w:rtl/>
          <w:lang w:bidi="fa-IR"/>
        </w:rPr>
        <w:t xml:space="preserve"> است كه «پ</w:t>
      </w:r>
      <w:r w:rsidR="005B21A3">
        <w:rPr>
          <w:rStyle w:val="Char3"/>
          <w:rtl/>
          <w:lang w:bidi="fa-IR"/>
        </w:rPr>
        <w:t>ی</w:t>
      </w:r>
      <w:r w:rsidRPr="0060162A">
        <w:rPr>
          <w:rStyle w:val="Char3"/>
          <w:rtl/>
          <w:lang w:bidi="fa-IR"/>
        </w:rPr>
        <w:t xml:space="preserve">غمبر </w:t>
      </w:r>
      <w:r w:rsidR="00E573EC">
        <w:rPr>
          <w:rStyle w:val="Char3"/>
          <w:lang w:bidi="fa-IR"/>
        </w:rPr>
        <w:sym w:font="AGA Arabesque" w:char="F072"/>
      </w:r>
      <w:r w:rsidRPr="0060162A">
        <w:rPr>
          <w:rStyle w:val="Char3"/>
          <w:rtl/>
          <w:lang w:bidi="fa-IR"/>
        </w:rPr>
        <w:t xml:space="preserve"> ما را موعظه</w:t>
      </w:r>
      <w:r w:rsidR="0090518F">
        <w:rPr>
          <w:rStyle w:val="Char3"/>
          <w:rtl/>
          <w:lang w:bidi="fa-IR"/>
        </w:rPr>
        <w:t xml:space="preserve">‌ای </w:t>
      </w:r>
      <w:r w:rsidRPr="0060162A">
        <w:rPr>
          <w:rStyle w:val="Char3"/>
          <w:rtl/>
          <w:lang w:bidi="fa-IR"/>
        </w:rPr>
        <w:t>مؤثر كرد چندان كه چشم</w:t>
      </w:r>
      <w:r w:rsidR="005866EB">
        <w:rPr>
          <w:rStyle w:val="Char3"/>
          <w:rFonts w:hint="cs"/>
          <w:rtl/>
          <w:lang w:bidi="fa-IR"/>
        </w:rPr>
        <w:t>‌</w:t>
      </w:r>
      <w:r w:rsidRPr="0060162A">
        <w:rPr>
          <w:rStyle w:val="Char3"/>
          <w:rtl/>
          <w:lang w:bidi="fa-IR"/>
        </w:rPr>
        <w:t>ها پر آب و دلها ب</w:t>
      </w:r>
      <w:r w:rsidR="005B21A3">
        <w:rPr>
          <w:rStyle w:val="Char3"/>
          <w:rtl/>
          <w:lang w:bidi="fa-IR"/>
        </w:rPr>
        <w:t>ی</w:t>
      </w:r>
      <w:r w:rsidRPr="0060162A">
        <w:rPr>
          <w:rStyle w:val="Char3"/>
          <w:rtl/>
          <w:lang w:bidi="fa-IR"/>
        </w:rPr>
        <w:t>تاب گرد</w:t>
      </w:r>
      <w:r w:rsidR="005B21A3">
        <w:rPr>
          <w:rStyle w:val="Char3"/>
          <w:rtl/>
          <w:lang w:bidi="fa-IR"/>
        </w:rPr>
        <w:t>ی</w:t>
      </w:r>
      <w:r w:rsidRPr="0060162A">
        <w:rPr>
          <w:rStyle w:val="Char3"/>
          <w:rtl/>
          <w:lang w:bidi="fa-IR"/>
        </w:rPr>
        <w:t>د» ابوبكر آجر</w:t>
      </w:r>
      <w:r w:rsidR="005B21A3">
        <w:rPr>
          <w:rStyle w:val="Char3"/>
          <w:rtl/>
          <w:lang w:bidi="fa-IR"/>
        </w:rPr>
        <w:t>ی</w:t>
      </w:r>
      <w:r w:rsidRPr="0060162A">
        <w:rPr>
          <w:rStyle w:val="Char3"/>
          <w:rtl/>
          <w:lang w:bidi="fa-IR"/>
        </w:rPr>
        <w:t xml:space="preserve"> افزوده است: اما عرباض نگفته كه فر</w:t>
      </w:r>
      <w:r w:rsidR="005B21A3">
        <w:rPr>
          <w:rStyle w:val="Char3"/>
          <w:rtl/>
          <w:lang w:bidi="fa-IR"/>
        </w:rPr>
        <w:t>ی</w:t>
      </w:r>
      <w:r w:rsidRPr="0060162A">
        <w:rPr>
          <w:rStyle w:val="Char3"/>
          <w:rtl/>
          <w:lang w:bidi="fa-IR"/>
        </w:rPr>
        <w:t>اد كش</w:t>
      </w:r>
      <w:r w:rsidR="005B21A3">
        <w:rPr>
          <w:rStyle w:val="Char3"/>
          <w:rtl/>
          <w:lang w:bidi="fa-IR"/>
        </w:rPr>
        <w:t>ی</w:t>
      </w:r>
      <w:r w:rsidRPr="0060162A">
        <w:rPr>
          <w:rStyle w:val="Char3"/>
          <w:rtl/>
          <w:lang w:bidi="fa-IR"/>
        </w:rPr>
        <w:t>د</w:t>
      </w:r>
      <w:r w:rsidR="005B21A3">
        <w:rPr>
          <w:rStyle w:val="Char3"/>
          <w:rtl/>
          <w:lang w:bidi="fa-IR"/>
        </w:rPr>
        <w:t>ی</w:t>
      </w:r>
      <w:r w:rsidRPr="0060162A">
        <w:rPr>
          <w:rStyle w:val="Char3"/>
          <w:rtl/>
          <w:lang w:bidi="fa-IR"/>
        </w:rPr>
        <w:t>م و بر س</w:t>
      </w:r>
      <w:r w:rsidR="005B21A3">
        <w:rPr>
          <w:rStyle w:val="Char3"/>
          <w:rtl/>
          <w:lang w:bidi="fa-IR"/>
        </w:rPr>
        <w:t>ی</w:t>
      </w:r>
      <w:r w:rsidRPr="0060162A">
        <w:rPr>
          <w:rStyle w:val="Char3"/>
          <w:rtl/>
          <w:lang w:bidi="fa-IR"/>
        </w:rPr>
        <w:t>نه كوب</w:t>
      </w:r>
      <w:r w:rsidR="005B21A3">
        <w:rPr>
          <w:rStyle w:val="Char3"/>
          <w:rtl/>
          <w:lang w:bidi="fa-IR"/>
        </w:rPr>
        <w:t>ی</w:t>
      </w:r>
      <w:r w:rsidRPr="0060162A">
        <w:rPr>
          <w:rStyle w:val="Char3"/>
          <w:rtl/>
          <w:lang w:bidi="fa-IR"/>
        </w:rPr>
        <w:t>د</w:t>
      </w:r>
      <w:r w:rsidR="005B21A3">
        <w:rPr>
          <w:rStyle w:val="Char3"/>
          <w:rtl/>
          <w:lang w:bidi="fa-IR"/>
        </w:rPr>
        <w:t>ی</w:t>
      </w:r>
      <w:r w:rsidRPr="0060162A">
        <w:rPr>
          <w:rStyle w:val="Char3"/>
          <w:rtl/>
          <w:lang w:bidi="fa-IR"/>
        </w:rPr>
        <w:t>م؛ كار</w:t>
      </w:r>
      <w:r w:rsidR="005B21A3">
        <w:rPr>
          <w:rStyle w:val="Char3"/>
          <w:rtl/>
          <w:lang w:bidi="fa-IR"/>
        </w:rPr>
        <w:t>ی</w:t>
      </w:r>
      <w:r w:rsidRPr="0060162A">
        <w:rPr>
          <w:rStyle w:val="Char3"/>
          <w:rtl/>
          <w:lang w:bidi="fa-IR"/>
        </w:rPr>
        <w:t xml:space="preserve"> كه ا</w:t>
      </w:r>
      <w:r w:rsidR="005B21A3">
        <w:rPr>
          <w:rStyle w:val="Char3"/>
          <w:rtl/>
          <w:lang w:bidi="fa-IR"/>
        </w:rPr>
        <w:t>ی</w:t>
      </w:r>
      <w:r w:rsidRPr="0060162A">
        <w:rPr>
          <w:rStyle w:val="Char3"/>
          <w:rtl/>
          <w:lang w:bidi="fa-IR"/>
        </w:rPr>
        <w:t>ن جاهلان باز</w:t>
      </w:r>
      <w:r w:rsidR="005B21A3">
        <w:rPr>
          <w:rStyle w:val="Char3"/>
          <w:rtl/>
          <w:lang w:bidi="fa-IR"/>
        </w:rPr>
        <w:t>ی</w:t>
      </w:r>
      <w:r w:rsidRPr="0060162A">
        <w:rPr>
          <w:rStyle w:val="Char3"/>
          <w:rtl/>
          <w:lang w:bidi="fa-IR"/>
        </w:rPr>
        <w:t>چ</w:t>
      </w:r>
      <w:r w:rsidR="00ED1F13">
        <w:rPr>
          <w:rStyle w:val="Char3"/>
          <w:rtl/>
          <w:lang w:bidi="fa-IR"/>
        </w:rPr>
        <w:t>ه</w:t>
      </w:r>
      <w:r w:rsidRPr="0060162A">
        <w:rPr>
          <w:rStyle w:val="Char3"/>
          <w:rtl/>
          <w:lang w:bidi="fa-IR"/>
        </w:rPr>
        <w:t xml:space="preserve"> ش</w:t>
      </w:r>
      <w:r w:rsidR="005B21A3">
        <w:rPr>
          <w:rStyle w:val="Char3"/>
          <w:rtl/>
          <w:lang w:bidi="fa-IR"/>
        </w:rPr>
        <w:t>ی</w:t>
      </w:r>
      <w:r w:rsidRPr="0060162A">
        <w:rPr>
          <w:rStyle w:val="Char3"/>
          <w:rtl/>
          <w:lang w:bidi="fa-IR"/>
        </w:rPr>
        <w:t>طان</w:t>
      </w:r>
      <w:r w:rsidR="00101A36">
        <w:rPr>
          <w:rStyle w:val="Char3"/>
          <w:rtl/>
          <w:lang w:bidi="fa-IR"/>
        </w:rPr>
        <w:t xml:space="preserve"> می‌</w:t>
      </w:r>
      <w:r w:rsidRPr="0060162A">
        <w:rPr>
          <w:rStyle w:val="Char3"/>
          <w:rtl/>
          <w:lang w:bidi="fa-IR"/>
        </w:rPr>
        <w:t xml:space="preserve">كنند. </w:t>
      </w:r>
    </w:p>
    <w:p w:rsidR="009C6881" w:rsidRPr="0060162A" w:rsidRDefault="009C6881" w:rsidP="00FC185D">
      <w:pPr>
        <w:spacing w:line="250" w:lineRule="auto"/>
        <w:ind w:firstLine="284"/>
        <w:jc w:val="both"/>
        <w:rPr>
          <w:rStyle w:val="Char3"/>
          <w:rtl/>
          <w:lang w:bidi="fa-IR"/>
        </w:rPr>
      </w:pPr>
      <w:r w:rsidRPr="0060162A">
        <w:rPr>
          <w:rStyle w:val="Char3"/>
          <w:rtl/>
          <w:lang w:bidi="fa-IR"/>
        </w:rPr>
        <w:t>حص</w:t>
      </w:r>
      <w:r w:rsidR="005B21A3">
        <w:rPr>
          <w:rStyle w:val="Char3"/>
          <w:rtl/>
          <w:lang w:bidi="fa-IR"/>
        </w:rPr>
        <w:t>ی</w:t>
      </w:r>
      <w:r w:rsidRPr="0060162A">
        <w:rPr>
          <w:rStyle w:val="Char3"/>
          <w:rtl/>
          <w:lang w:bidi="fa-IR"/>
        </w:rPr>
        <w:t>ن عبدالرحمن گو</w:t>
      </w:r>
      <w:r w:rsidR="005B21A3">
        <w:rPr>
          <w:rStyle w:val="Char3"/>
          <w:rtl/>
          <w:lang w:bidi="fa-IR"/>
        </w:rPr>
        <w:t>ی</w:t>
      </w:r>
      <w:r w:rsidRPr="0060162A">
        <w:rPr>
          <w:rStyle w:val="Char3"/>
          <w:rtl/>
          <w:lang w:bidi="fa-IR"/>
        </w:rPr>
        <w:t xml:space="preserve">د: از اسماء دختر ابوبكر </w:t>
      </w:r>
      <w:r w:rsidR="00FC185D">
        <w:rPr>
          <w:rStyle w:val="Char3"/>
          <w:rFonts w:cs="CTraditional Arabic"/>
          <w:rtl/>
          <w:lang w:bidi="fa-IR"/>
        </w:rPr>
        <w:t>ب</w:t>
      </w:r>
      <w:r w:rsidRPr="0060162A">
        <w:rPr>
          <w:rStyle w:val="Char3"/>
          <w:rtl/>
          <w:lang w:bidi="fa-IR"/>
        </w:rPr>
        <w:t xml:space="preserve"> پرس</w:t>
      </w:r>
      <w:r w:rsidR="005B21A3">
        <w:rPr>
          <w:rStyle w:val="Char3"/>
          <w:rtl/>
          <w:lang w:bidi="fa-IR"/>
        </w:rPr>
        <w:t>ی</w:t>
      </w:r>
      <w:r w:rsidRPr="0060162A">
        <w:rPr>
          <w:rStyle w:val="Char3"/>
          <w:rtl/>
          <w:lang w:bidi="fa-IR"/>
        </w:rPr>
        <w:t>دم كه اصحاب پ</w:t>
      </w:r>
      <w:r w:rsidR="005B21A3">
        <w:rPr>
          <w:rStyle w:val="Char3"/>
          <w:rtl/>
          <w:lang w:bidi="fa-IR"/>
        </w:rPr>
        <w:t>ی</w:t>
      </w:r>
      <w:r w:rsidRPr="0060162A">
        <w:rPr>
          <w:rStyle w:val="Char3"/>
          <w:rtl/>
          <w:lang w:bidi="fa-IR"/>
        </w:rPr>
        <w:t xml:space="preserve">غمبر </w:t>
      </w:r>
      <w:r w:rsidR="00E573EC">
        <w:rPr>
          <w:rStyle w:val="Char3"/>
          <w:lang w:bidi="fa-IR"/>
        </w:rPr>
        <w:sym w:font="AGA Arabesque" w:char="F072"/>
      </w:r>
      <w:r w:rsidRPr="0060162A">
        <w:rPr>
          <w:rStyle w:val="Char3"/>
          <w:rtl/>
          <w:lang w:bidi="fa-IR"/>
        </w:rPr>
        <w:t xml:space="preserve"> هنگام قرائت قرآن چگونه بودند؟ گفت:‌ آن چنان كه خدا توص</w:t>
      </w:r>
      <w:r w:rsidR="005B21A3">
        <w:rPr>
          <w:rStyle w:val="Char3"/>
          <w:rtl/>
          <w:lang w:bidi="fa-IR"/>
        </w:rPr>
        <w:t>ی</w:t>
      </w:r>
      <w:r w:rsidRPr="0060162A">
        <w:rPr>
          <w:rStyle w:val="Char3"/>
          <w:rtl/>
          <w:lang w:bidi="fa-IR"/>
        </w:rPr>
        <w:t>ف فرموده: چشمانشان گر</w:t>
      </w:r>
      <w:r w:rsidR="005B21A3">
        <w:rPr>
          <w:rStyle w:val="Char3"/>
          <w:rtl/>
          <w:lang w:bidi="fa-IR"/>
        </w:rPr>
        <w:t>ی</w:t>
      </w:r>
      <w:r w:rsidRPr="0060162A">
        <w:rPr>
          <w:rStyle w:val="Char3"/>
          <w:rtl/>
          <w:lang w:bidi="fa-IR"/>
        </w:rPr>
        <w:t>ان و پوست تنشان لرزان</w:t>
      </w:r>
      <w:r w:rsidR="00101A36">
        <w:rPr>
          <w:rStyle w:val="Char3"/>
          <w:rtl/>
          <w:lang w:bidi="fa-IR"/>
        </w:rPr>
        <w:t xml:space="preserve"> می‌</w:t>
      </w:r>
      <w:r w:rsidRPr="0060162A">
        <w:rPr>
          <w:rStyle w:val="Char3"/>
          <w:rtl/>
          <w:lang w:bidi="fa-IR"/>
        </w:rPr>
        <w:t>شد. گفتم: كسان</w:t>
      </w:r>
      <w:r w:rsidR="005B21A3">
        <w:rPr>
          <w:rStyle w:val="Char3"/>
          <w:rtl/>
          <w:lang w:bidi="fa-IR"/>
        </w:rPr>
        <w:t>ی</w:t>
      </w:r>
      <w:r w:rsidRPr="0060162A">
        <w:rPr>
          <w:rStyle w:val="Char3"/>
          <w:rtl/>
          <w:lang w:bidi="fa-IR"/>
        </w:rPr>
        <w:t xml:space="preserve"> هستند كه چون صدا</w:t>
      </w:r>
      <w:r w:rsidR="005B21A3">
        <w:rPr>
          <w:rStyle w:val="Char3"/>
          <w:rtl/>
          <w:lang w:bidi="fa-IR"/>
        </w:rPr>
        <w:t>ی</w:t>
      </w:r>
      <w:r w:rsidRPr="0060162A">
        <w:rPr>
          <w:rStyle w:val="Char3"/>
          <w:rtl/>
          <w:lang w:bidi="fa-IR"/>
        </w:rPr>
        <w:t xml:space="preserve"> قرائت قرآن</w:t>
      </w:r>
      <w:r w:rsidR="00101A36">
        <w:rPr>
          <w:rStyle w:val="Char3"/>
          <w:rtl/>
          <w:lang w:bidi="fa-IR"/>
        </w:rPr>
        <w:t xml:space="preserve"> می‌</w:t>
      </w:r>
      <w:r w:rsidRPr="0060162A">
        <w:rPr>
          <w:rStyle w:val="Char3"/>
          <w:rtl/>
          <w:lang w:bidi="fa-IR"/>
        </w:rPr>
        <w:t>شنوند از هوش</w:t>
      </w:r>
      <w:r w:rsidR="00101A36">
        <w:rPr>
          <w:rStyle w:val="Char3"/>
          <w:rtl/>
          <w:lang w:bidi="fa-IR"/>
        </w:rPr>
        <w:t xml:space="preserve"> می‌</w:t>
      </w:r>
      <w:r w:rsidRPr="0060162A">
        <w:rPr>
          <w:rStyle w:val="Char3"/>
          <w:rtl/>
          <w:lang w:bidi="fa-IR"/>
        </w:rPr>
        <w:t>روند، گفت: ‌أعوذ بالله من الش</w:t>
      </w:r>
      <w:r w:rsidR="005B21A3">
        <w:rPr>
          <w:rStyle w:val="Char3"/>
          <w:rtl/>
          <w:lang w:bidi="fa-IR"/>
        </w:rPr>
        <w:t>ی</w:t>
      </w:r>
      <w:r w:rsidRPr="0060162A">
        <w:rPr>
          <w:rStyle w:val="Char3"/>
          <w:rtl/>
          <w:lang w:bidi="fa-IR"/>
        </w:rPr>
        <w:t>طان الرج</w:t>
      </w:r>
      <w:r w:rsidR="005B21A3">
        <w:rPr>
          <w:rStyle w:val="Char3"/>
          <w:rtl/>
          <w:lang w:bidi="fa-IR"/>
        </w:rPr>
        <w:t>ی</w:t>
      </w:r>
      <w:r w:rsidRPr="0060162A">
        <w:rPr>
          <w:rStyle w:val="Char3"/>
          <w:rtl/>
          <w:lang w:bidi="fa-IR"/>
        </w:rPr>
        <w:t>م!</w:t>
      </w:r>
      <w:r w:rsidR="001458D7">
        <w:rPr>
          <w:rStyle w:val="Char3"/>
          <w:rFonts w:hint="cs"/>
          <w:rtl/>
          <w:lang w:bidi="fa-IR"/>
        </w:rPr>
        <w:t>.</w:t>
      </w:r>
    </w:p>
    <w:p w:rsidR="009C6881" w:rsidRPr="0060162A" w:rsidRDefault="009C6881" w:rsidP="00FC185D">
      <w:pPr>
        <w:spacing w:line="250" w:lineRule="auto"/>
        <w:ind w:firstLine="284"/>
        <w:jc w:val="both"/>
        <w:rPr>
          <w:rStyle w:val="Char3"/>
          <w:rtl/>
          <w:lang w:bidi="fa-IR"/>
        </w:rPr>
      </w:pPr>
      <w:r w:rsidRPr="0060162A">
        <w:rPr>
          <w:rStyle w:val="Char3"/>
          <w:rtl/>
          <w:lang w:bidi="fa-IR"/>
        </w:rPr>
        <w:t>عكرم</w:t>
      </w:r>
      <w:r w:rsidR="00ED1F13">
        <w:rPr>
          <w:rStyle w:val="Char3"/>
          <w:rtl/>
          <w:lang w:bidi="fa-IR"/>
        </w:rPr>
        <w:t>ه</w:t>
      </w:r>
      <w:r w:rsidRPr="0060162A">
        <w:rPr>
          <w:rStyle w:val="Char3"/>
          <w:rtl/>
          <w:lang w:bidi="fa-IR"/>
        </w:rPr>
        <w:t xml:space="preserve"> از اسماء دختر ابوبكر </w:t>
      </w:r>
      <w:r w:rsidR="00FC185D">
        <w:rPr>
          <w:rStyle w:val="Char3"/>
          <w:rFonts w:cs="CTraditional Arabic"/>
          <w:rtl/>
          <w:lang w:bidi="fa-IR"/>
        </w:rPr>
        <w:t>ب</w:t>
      </w:r>
      <w:r w:rsidRPr="0060162A">
        <w:rPr>
          <w:rStyle w:val="Char3"/>
          <w:rtl/>
          <w:lang w:bidi="fa-IR"/>
        </w:rPr>
        <w:t xml:space="preserve"> پرس</w:t>
      </w:r>
      <w:r w:rsidR="005B21A3">
        <w:rPr>
          <w:rStyle w:val="Char3"/>
          <w:rtl/>
          <w:lang w:bidi="fa-IR"/>
        </w:rPr>
        <w:t>ی</w:t>
      </w:r>
      <w:r w:rsidRPr="0060162A">
        <w:rPr>
          <w:rStyle w:val="Char3"/>
          <w:rtl/>
          <w:lang w:bidi="fa-IR"/>
        </w:rPr>
        <w:t>د آ</w:t>
      </w:r>
      <w:r w:rsidR="005B21A3">
        <w:rPr>
          <w:rStyle w:val="Char3"/>
          <w:rtl/>
          <w:lang w:bidi="fa-IR"/>
        </w:rPr>
        <w:t>ی</w:t>
      </w:r>
      <w:r w:rsidRPr="0060162A">
        <w:rPr>
          <w:rStyle w:val="Char3"/>
          <w:rtl/>
          <w:lang w:bidi="fa-IR"/>
        </w:rPr>
        <w:t>ا از گذشتگان كس</w:t>
      </w:r>
      <w:r w:rsidR="005B21A3">
        <w:rPr>
          <w:rStyle w:val="Char3"/>
          <w:rtl/>
          <w:lang w:bidi="fa-IR"/>
        </w:rPr>
        <w:t>ی</w:t>
      </w:r>
      <w:r w:rsidRPr="0060162A">
        <w:rPr>
          <w:rStyle w:val="Char3"/>
          <w:rtl/>
          <w:lang w:bidi="fa-IR"/>
        </w:rPr>
        <w:t xml:space="preserve"> از خوف خدا ب</w:t>
      </w:r>
      <w:r w:rsidR="005B21A3">
        <w:rPr>
          <w:rStyle w:val="Char3"/>
          <w:rtl/>
          <w:lang w:bidi="fa-IR"/>
        </w:rPr>
        <w:t>ی</w:t>
      </w:r>
      <w:r w:rsidRPr="0060162A">
        <w:rPr>
          <w:rStyle w:val="Char3"/>
          <w:rtl/>
          <w:lang w:bidi="fa-IR"/>
        </w:rPr>
        <w:t>هوش</w:t>
      </w:r>
      <w:r w:rsidR="00101A36">
        <w:rPr>
          <w:rStyle w:val="Char3"/>
          <w:rtl/>
          <w:lang w:bidi="fa-IR"/>
        </w:rPr>
        <w:t xml:space="preserve"> می‌</w:t>
      </w:r>
      <w:r w:rsidRPr="0060162A">
        <w:rPr>
          <w:rStyle w:val="Char3"/>
          <w:rtl/>
          <w:lang w:bidi="fa-IR"/>
        </w:rPr>
        <w:t>شد؟ گفت:‌ نه، اما</w:t>
      </w:r>
      <w:r w:rsidR="00101A36">
        <w:rPr>
          <w:rStyle w:val="Char3"/>
          <w:rtl/>
          <w:lang w:bidi="fa-IR"/>
        </w:rPr>
        <w:t xml:space="preserve"> می‌</w:t>
      </w:r>
      <w:r w:rsidRPr="0060162A">
        <w:rPr>
          <w:rStyle w:val="Char3"/>
          <w:rtl/>
          <w:lang w:bidi="fa-IR"/>
        </w:rPr>
        <w:t>گر</w:t>
      </w:r>
      <w:r w:rsidR="005B21A3">
        <w:rPr>
          <w:rStyle w:val="Char3"/>
          <w:rtl/>
          <w:lang w:bidi="fa-IR"/>
        </w:rPr>
        <w:t>ی</w:t>
      </w:r>
      <w:r w:rsidRPr="0060162A">
        <w:rPr>
          <w:rStyle w:val="Char3"/>
          <w:rtl/>
          <w:lang w:bidi="fa-IR"/>
        </w:rPr>
        <w:t xml:space="preserve">ستند. </w:t>
      </w:r>
    </w:p>
    <w:p w:rsidR="009C6881" w:rsidRPr="0060162A" w:rsidRDefault="009C6881" w:rsidP="00FC185D">
      <w:pPr>
        <w:spacing w:line="250" w:lineRule="auto"/>
        <w:ind w:firstLine="284"/>
        <w:jc w:val="both"/>
        <w:rPr>
          <w:rStyle w:val="Char3"/>
          <w:rtl/>
          <w:lang w:bidi="fa-IR"/>
        </w:rPr>
      </w:pPr>
      <w:r w:rsidRPr="0060162A">
        <w:rPr>
          <w:rStyle w:val="Char3"/>
          <w:rtl/>
          <w:lang w:bidi="fa-IR"/>
        </w:rPr>
        <w:t xml:space="preserve">ابن عمر </w:t>
      </w:r>
      <w:r w:rsidR="00FC185D">
        <w:rPr>
          <w:rStyle w:val="Char3"/>
          <w:rFonts w:cs="CTraditional Arabic"/>
          <w:rtl/>
          <w:lang w:bidi="fa-IR"/>
        </w:rPr>
        <w:t>ب</w:t>
      </w:r>
      <w:r w:rsidRPr="0060162A">
        <w:rPr>
          <w:rStyle w:val="Char3"/>
          <w:rtl/>
          <w:lang w:bidi="fa-IR"/>
        </w:rPr>
        <w:t xml:space="preserve"> بر كس</w:t>
      </w:r>
      <w:r w:rsidR="005B21A3">
        <w:rPr>
          <w:rStyle w:val="Char3"/>
          <w:rtl/>
          <w:lang w:bidi="fa-IR"/>
        </w:rPr>
        <w:t>ی</w:t>
      </w:r>
      <w:r w:rsidRPr="0060162A">
        <w:rPr>
          <w:rStyle w:val="Char3"/>
          <w:rtl/>
          <w:lang w:bidi="fa-IR"/>
        </w:rPr>
        <w:t xml:space="preserve"> گذشت كه ب</w:t>
      </w:r>
      <w:r w:rsidR="005B21A3">
        <w:rPr>
          <w:rStyle w:val="Char3"/>
          <w:rtl/>
          <w:lang w:bidi="fa-IR"/>
        </w:rPr>
        <w:t>ی</w:t>
      </w:r>
      <w:r w:rsidRPr="0060162A">
        <w:rPr>
          <w:rStyle w:val="Char3"/>
          <w:rtl/>
          <w:lang w:bidi="fa-IR"/>
        </w:rPr>
        <w:t>هوش افتاده بود، گفت: ا</w:t>
      </w:r>
      <w:r w:rsidR="005B21A3">
        <w:rPr>
          <w:rStyle w:val="Char3"/>
          <w:rtl/>
          <w:lang w:bidi="fa-IR"/>
        </w:rPr>
        <w:t>ی</w:t>
      </w:r>
      <w:r w:rsidRPr="0060162A">
        <w:rPr>
          <w:rStyle w:val="Char3"/>
          <w:rtl/>
          <w:lang w:bidi="fa-IR"/>
        </w:rPr>
        <w:t xml:space="preserve">ن را چه شده است؟ گفتند: </w:t>
      </w:r>
      <w:r w:rsidR="005B21A3">
        <w:rPr>
          <w:rStyle w:val="Char3"/>
          <w:rtl/>
          <w:lang w:bidi="fa-IR"/>
        </w:rPr>
        <w:t xml:space="preserve">یک </w:t>
      </w:r>
      <w:r w:rsidRPr="0060162A">
        <w:rPr>
          <w:rStyle w:val="Char3"/>
          <w:rtl/>
          <w:lang w:bidi="fa-IR"/>
        </w:rPr>
        <w:t>عراق</w:t>
      </w:r>
      <w:r w:rsidR="005B21A3">
        <w:rPr>
          <w:rStyle w:val="Char3"/>
          <w:rtl/>
          <w:lang w:bidi="fa-IR"/>
        </w:rPr>
        <w:t>ی</w:t>
      </w:r>
      <w:r w:rsidRPr="0060162A">
        <w:rPr>
          <w:rStyle w:val="Char3"/>
          <w:rtl/>
          <w:lang w:bidi="fa-IR"/>
        </w:rPr>
        <w:t xml:space="preserve"> است كه وقت</w:t>
      </w:r>
      <w:r w:rsidR="005B21A3">
        <w:rPr>
          <w:rStyle w:val="Char3"/>
          <w:rtl/>
          <w:lang w:bidi="fa-IR"/>
        </w:rPr>
        <w:t>ی</w:t>
      </w:r>
      <w:r w:rsidRPr="0060162A">
        <w:rPr>
          <w:rStyle w:val="Char3"/>
          <w:rtl/>
          <w:lang w:bidi="fa-IR"/>
        </w:rPr>
        <w:t xml:space="preserve"> صدا</w:t>
      </w:r>
      <w:r w:rsidR="005B21A3">
        <w:rPr>
          <w:rStyle w:val="Char3"/>
          <w:rtl/>
          <w:lang w:bidi="fa-IR"/>
        </w:rPr>
        <w:t>ی</w:t>
      </w:r>
      <w:r w:rsidRPr="0060162A">
        <w:rPr>
          <w:rStyle w:val="Char3"/>
          <w:rtl/>
          <w:lang w:bidi="fa-IR"/>
        </w:rPr>
        <w:t xml:space="preserve"> قرائت قرآن</w:t>
      </w:r>
      <w:r w:rsidR="00101A36">
        <w:rPr>
          <w:rStyle w:val="Char3"/>
          <w:rtl/>
          <w:lang w:bidi="fa-IR"/>
        </w:rPr>
        <w:t xml:space="preserve"> می‌</w:t>
      </w:r>
      <w:r w:rsidRPr="0060162A">
        <w:rPr>
          <w:rStyle w:val="Char3"/>
          <w:rtl/>
          <w:lang w:bidi="fa-IR"/>
        </w:rPr>
        <w:t>شنود به ا</w:t>
      </w:r>
      <w:r w:rsidR="005B21A3">
        <w:rPr>
          <w:rStyle w:val="Char3"/>
          <w:rtl/>
          <w:lang w:bidi="fa-IR"/>
        </w:rPr>
        <w:t>ی</w:t>
      </w:r>
      <w:r w:rsidRPr="0060162A">
        <w:rPr>
          <w:rStyle w:val="Char3"/>
          <w:rtl/>
          <w:lang w:bidi="fa-IR"/>
        </w:rPr>
        <w:t>ن حال</w:t>
      </w:r>
      <w:r w:rsidR="00101A36">
        <w:rPr>
          <w:rStyle w:val="Char3"/>
          <w:rtl/>
          <w:lang w:bidi="fa-IR"/>
        </w:rPr>
        <w:t xml:space="preserve"> می‌</w:t>
      </w:r>
      <w:r w:rsidRPr="0060162A">
        <w:rPr>
          <w:rStyle w:val="Char3"/>
          <w:rtl/>
          <w:lang w:bidi="fa-IR"/>
        </w:rPr>
        <w:t>افتد. ابن عمر گفت:‌ ما هم از خدا</w:t>
      </w:r>
      <w:r w:rsidR="00101A36">
        <w:rPr>
          <w:rStyle w:val="Char3"/>
          <w:rtl/>
          <w:lang w:bidi="fa-IR"/>
        </w:rPr>
        <w:t xml:space="preserve"> می‌</w:t>
      </w:r>
      <w:r w:rsidRPr="0060162A">
        <w:rPr>
          <w:rStyle w:val="Char3"/>
          <w:rtl/>
          <w:lang w:bidi="fa-IR"/>
        </w:rPr>
        <w:t>ترس</w:t>
      </w:r>
      <w:r w:rsidR="005B21A3">
        <w:rPr>
          <w:rStyle w:val="Char3"/>
          <w:rtl/>
          <w:lang w:bidi="fa-IR"/>
        </w:rPr>
        <w:t>ی</w:t>
      </w:r>
      <w:r w:rsidRPr="0060162A">
        <w:rPr>
          <w:rStyle w:val="Char3"/>
          <w:rtl/>
          <w:lang w:bidi="fa-IR"/>
        </w:rPr>
        <w:t>د</w:t>
      </w:r>
      <w:r w:rsidR="005B21A3">
        <w:rPr>
          <w:rStyle w:val="Char3"/>
          <w:rtl/>
          <w:lang w:bidi="fa-IR"/>
        </w:rPr>
        <w:t>ی</w:t>
      </w:r>
      <w:r w:rsidRPr="0060162A">
        <w:rPr>
          <w:rStyle w:val="Char3"/>
          <w:rtl/>
          <w:lang w:bidi="fa-IR"/>
        </w:rPr>
        <w:t>م اما بر زم</w:t>
      </w:r>
      <w:r w:rsidR="005B21A3">
        <w:rPr>
          <w:rStyle w:val="Char3"/>
          <w:rtl/>
          <w:lang w:bidi="fa-IR"/>
        </w:rPr>
        <w:t>ی</w:t>
      </w:r>
      <w:r w:rsidRPr="0060162A">
        <w:rPr>
          <w:rStyle w:val="Char3"/>
          <w:rtl/>
          <w:lang w:bidi="fa-IR"/>
        </w:rPr>
        <w:t>ن</w:t>
      </w:r>
      <w:r w:rsidR="00101A36">
        <w:rPr>
          <w:rStyle w:val="Char3"/>
          <w:rtl/>
          <w:lang w:bidi="fa-IR"/>
        </w:rPr>
        <w:t xml:space="preserve"> نمی‌</w:t>
      </w:r>
      <w:r w:rsidRPr="0060162A">
        <w:rPr>
          <w:rStyle w:val="Char3"/>
          <w:rtl/>
          <w:lang w:bidi="fa-IR"/>
        </w:rPr>
        <w:t>افتاد</w:t>
      </w:r>
      <w:r w:rsidR="005B21A3">
        <w:rPr>
          <w:rStyle w:val="Char3"/>
          <w:rtl/>
          <w:lang w:bidi="fa-IR"/>
        </w:rPr>
        <w:t>ی</w:t>
      </w:r>
      <w:r w:rsidRPr="0060162A">
        <w:rPr>
          <w:rStyle w:val="Char3"/>
          <w:rtl/>
          <w:lang w:bidi="fa-IR"/>
        </w:rPr>
        <w:t>م!</w:t>
      </w:r>
      <w:r w:rsidR="001458D7">
        <w:rPr>
          <w:rStyle w:val="Char3"/>
          <w:rFonts w:hint="cs"/>
          <w:rtl/>
          <w:lang w:bidi="fa-IR"/>
        </w:rPr>
        <w:t>.</w:t>
      </w:r>
    </w:p>
    <w:p w:rsidR="009C6881" w:rsidRPr="0060162A" w:rsidRDefault="009C6881" w:rsidP="00FC185D">
      <w:pPr>
        <w:spacing w:line="250" w:lineRule="auto"/>
        <w:ind w:firstLine="284"/>
        <w:jc w:val="both"/>
        <w:rPr>
          <w:rStyle w:val="Char3"/>
          <w:rtl/>
          <w:lang w:bidi="fa-IR"/>
        </w:rPr>
      </w:pPr>
      <w:r w:rsidRPr="0060162A">
        <w:rPr>
          <w:rStyle w:val="Char3"/>
          <w:rtl/>
          <w:lang w:bidi="fa-IR"/>
        </w:rPr>
        <w:t xml:space="preserve">از ابن عباس </w:t>
      </w:r>
      <w:r w:rsidR="00FC185D">
        <w:rPr>
          <w:rStyle w:val="Char3"/>
          <w:rFonts w:cs="CTraditional Arabic"/>
          <w:rtl/>
          <w:lang w:bidi="fa-IR"/>
        </w:rPr>
        <w:t>ب</w:t>
      </w:r>
      <w:r w:rsidRPr="0060162A">
        <w:rPr>
          <w:rStyle w:val="Char3"/>
          <w:rtl/>
          <w:lang w:bidi="fa-IR"/>
        </w:rPr>
        <w:t xml:space="preserve"> روا</w:t>
      </w:r>
      <w:r w:rsidR="005B21A3">
        <w:rPr>
          <w:rStyle w:val="Char3"/>
          <w:rtl/>
          <w:lang w:bidi="fa-IR"/>
        </w:rPr>
        <w:t>ی</w:t>
      </w:r>
      <w:r w:rsidRPr="0060162A">
        <w:rPr>
          <w:rStyle w:val="Char3"/>
          <w:rtl/>
          <w:lang w:bidi="fa-IR"/>
        </w:rPr>
        <w:t>ت است كه نزد او از خوارج و حالت</w:t>
      </w:r>
      <w:r w:rsidR="005B21A3">
        <w:rPr>
          <w:rStyle w:val="Char3"/>
          <w:rtl/>
          <w:lang w:bidi="fa-IR"/>
        </w:rPr>
        <w:t>ی</w:t>
      </w:r>
      <w:r w:rsidRPr="0060162A">
        <w:rPr>
          <w:rStyle w:val="Char3"/>
          <w:rtl/>
          <w:lang w:bidi="fa-IR"/>
        </w:rPr>
        <w:t xml:space="preserve"> كه از شن</w:t>
      </w:r>
      <w:r w:rsidR="005B21A3">
        <w:rPr>
          <w:rStyle w:val="Char3"/>
          <w:rtl/>
          <w:lang w:bidi="fa-IR"/>
        </w:rPr>
        <w:t>ی</w:t>
      </w:r>
      <w:r w:rsidRPr="0060162A">
        <w:rPr>
          <w:rStyle w:val="Char3"/>
          <w:rtl/>
          <w:lang w:bidi="fa-IR"/>
        </w:rPr>
        <w:t>دن صدا</w:t>
      </w:r>
      <w:r w:rsidR="005B21A3">
        <w:rPr>
          <w:rStyle w:val="Char3"/>
          <w:rtl/>
          <w:lang w:bidi="fa-IR"/>
        </w:rPr>
        <w:t>ی</w:t>
      </w:r>
      <w:r w:rsidRPr="0060162A">
        <w:rPr>
          <w:rStyle w:val="Char3"/>
          <w:rtl/>
          <w:lang w:bidi="fa-IR"/>
        </w:rPr>
        <w:t xml:space="preserve"> قرآن به آنان دست</w:t>
      </w:r>
      <w:r w:rsidR="00101A36">
        <w:rPr>
          <w:rStyle w:val="Char3"/>
          <w:rtl/>
          <w:lang w:bidi="fa-IR"/>
        </w:rPr>
        <w:t xml:space="preserve"> می‌</w:t>
      </w:r>
      <w:r w:rsidRPr="0060162A">
        <w:rPr>
          <w:rStyle w:val="Char3"/>
          <w:rtl/>
          <w:lang w:bidi="fa-IR"/>
        </w:rPr>
        <w:t>دهد صحبت</w:t>
      </w:r>
      <w:r w:rsidR="00101A36">
        <w:rPr>
          <w:rStyle w:val="Char3"/>
          <w:rtl/>
          <w:lang w:bidi="fa-IR"/>
        </w:rPr>
        <w:t xml:space="preserve"> می‌</w:t>
      </w:r>
      <w:r w:rsidRPr="0060162A">
        <w:rPr>
          <w:rStyle w:val="Char3"/>
          <w:rtl/>
          <w:lang w:bidi="fa-IR"/>
        </w:rPr>
        <w:t xml:space="preserve">كردند، گفت: در عبادت از </w:t>
      </w:r>
      <w:r w:rsidR="005B21A3">
        <w:rPr>
          <w:rStyle w:val="Char3"/>
          <w:rtl/>
          <w:lang w:bidi="fa-IR"/>
        </w:rPr>
        <w:t>ی</w:t>
      </w:r>
      <w:r w:rsidRPr="0060162A">
        <w:rPr>
          <w:rStyle w:val="Char3"/>
          <w:rtl/>
          <w:lang w:bidi="fa-IR"/>
        </w:rPr>
        <w:t>هود و نصارى سختكوش تر نباشند، كه ا</w:t>
      </w:r>
      <w:r w:rsidR="005B21A3">
        <w:rPr>
          <w:rStyle w:val="Char3"/>
          <w:rtl/>
          <w:lang w:bidi="fa-IR"/>
        </w:rPr>
        <w:t>ی</w:t>
      </w:r>
      <w:r w:rsidR="001458D7">
        <w:rPr>
          <w:rStyle w:val="Char3"/>
          <w:rtl/>
          <w:lang w:bidi="fa-IR"/>
        </w:rPr>
        <w:t>نان گمراه كننده</w:t>
      </w:r>
      <w:r w:rsidR="001458D7">
        <w:rPr>
          <w:rStyle w:val="Char3"/>
          <w:rFonts w:hint="cs"/>
          <w:rtl/>
          <w:lang w:bidi="fa-IR"/>
        </w:rPr>
        <w:t>‌</w:t>
      </w:r>
      <w:r w:rsidRPr="0060162A">
        <w:rPr>
          <w:rStyle w:val="Char3"/>
          <w:rtl/>
          <w:lang w:bidi="fa-IR"/>
        </w:rPr>
        <w:t xml:space="preserve">اند. </w:t>
      </w:r>
    </w:p>
    <w:p w:rsidR="009C6881" w:rsidRPr="0060162A" w:rsidRDefault="009C6881" w:rsidP="00AD6106">
      <w:pPr>
        <w:spacing w:line="250" w:lineRule="auto"/>
        <w:ind w:firstLine="284"/>
        <w:jc w:val="both"/>
        <w:rPr>
          <w:rStyle w:val="Char3"/>
          <w:rtl/>
          <w:lang w:bidi="fa-IR"/>
        </w:rPr>
      </w:pPr>
      <w:r w:rsidRPr="0060162A">
        <w:rPr>
          <w:rStyle w:val="Char3"/>
          <w:rtl/>
          <w:lang w:bidi="fa-IR"/>
        </w:rPr>
        <w:t>به انس بن مال</w:t>
      </w:r>
      <w:r w:rsidR="005B21A3">
        <w:rPr>
          <w:rStyle w:val="Char3"/>
          <w:rtl/>
          <w:lang w:bidi="fa-IR"/>
        </w:rPr>
        <w:t xml:space="preserve">ک </w:t>
      </w:r>
      <w:r w:rsidR="00AD6106">
        <w:rPr>
          <w:rStyle w:val="Char3"/>
          <w:lang w:bidi="fa-IR"/>
        </w:rPr>
        <w:sym w:font="AGA Arabesque" w:char="F074"/>
      </w:r>
      <w:r w:rsidRPr="0060162A">
        <w:rPr>
          <w:rStyle w:val="Char3"/>
          <w:rtl/>
          <w:lang w:bidi="fa-IR"/>
        </w:rPr>
        <w:t xml:space="preserve"> گفتند: كسان</w:t>
      </w:r>
      <w:r w:rsidR="005B21A3">
        <w:rPr>
          <w:rStyle w:val="Char3"/>
          <w:rtl/>
          <w:lang w:bidi="fa-IR"/>
        </w:rPr>
        <w:t>ی</w:t>
      </w:r>
      <w:r w:rsidRPr="0060162A">
        <w:rPr>
          <w:rStyle w:val="Char3"/>
          <w:rtl/>
          <w:lang w:bidi="fa-IR"/>
        </w:rPr>
        <w:t xml:space="preserve"> هستند كه با شن</w:t>
      </w:r>
      <w:r w:rsidR="005B21A3">
        <w:rPr>
          <w:rStyle w:val="Char3"/>
          <w:rtl/>
          <w:lang w:bidi="fa-IR"/>
        </w:rPr>
        <w:t>ی</w:t>
      </w:r>
      <w:r w:rsidRPr="0060162A">
        <w:rPr>
          <w:rStyle w:val="Char3"/>
          <w:rtl/>
          <w:lang w:bidi="fa-IR"/>
        </w:rPr>
        <w:t>دن قرائت قرآن از هوش</w:t>
      </w:r>
      <w:r w:rsidR="00101A36">
        <w:rPr>
          <w:rStyle w:val="Char3"/>
          <w:rtl/>
          <w:lang w:bidi="fa-IR"/>
        </w:rPr>
        <w:t xml:space="preserve"> می‌</w:t>
      </w:r>
      <w:r w:rsidRPr="0060162A">
        <w:rPr>
          <w:rStyle w:val="Char3"/>
          <w:rtl/>
          <w:lang w:bidi="fa-IR"/>
        </w:rPr>
        <w:t>روند، گفت: ا</w:t>
      </w:r>
      <w:r w:rsidR="005B21A3">
        <w:rPr>
          <w:rStyle w:val="Char3"/>
          <w:rtl/>
          <w:lang w:bidi="fa-IR"/>
        </w:rPr>
        <w:t>ی</w:t>
      </w:r>
      <w:r w:rsidRPr="0060162A">
        <w:rPr>
          <w:rStyle w:val="Char3"/>
          <w:rtl/>
          <w:lang w:bidi="fa-IR"/>
        </w:rPr>
        <w:t>ن كار خوارج است!</w:t>
      </w:r>
      <w:r w:rsidR="001458D7">
        <w:rPr>
          <w:rStyle w:val="Char3"/>
          <w:rFonts w:hint="cs"/>
          <w:rtl/>
          <w:lang w:bidi="fa-IR"/>
        </w:rPr>
        <w:t>.</w:t>
      </w:r>
    </w:p>
    <w:p w:rsidR="009C6881" w:rsidRPr="0060162A" w:rsidRDefault="009C6881" w:rsidP="00FC185D">
      <w:pPr>
        <w:spacing w:line="250" w:lineRule="auto"/>
        <w:ind w:firstLine="284"/>
        <w:jc w:val="both"/>
        <w:rPr>
          <w:rStyle w:val="Char3"/>
          <w:rtl/>
          <w:lang w:bidi="fa-IR"/>
        </w:rPr>
      </w:pPr>
      <w:r w:rsidRPr="0060162A">
        <w:rPr>
          <w:rStyle w:val="Char3"/>
          <w:rtl/>
          <w:lang w:bidi="fa-IR"/>
        </w:rPr>
        <w:t>به عبدالله بن زب</w:t>
      </w:r>
      <w:r w:rsidR="005B21A3">
        <w:rPr>
          <w:rStyle w:val="Char3"/>
          <w:rtl/>
          <w:lang w:bidi="fa-IR"/>
        </w:rPr>
        <w:t>ی</w:t>
      </w:r>
      <w:r w:rsidRPr="0060162A">
        <w:rPr>
          <w:rStyle w:val="Char3"/>
          <w:rtl/>
          <w:lang w:bidi="fa-IR"/>
        </w:rPr>
        <w:t xml:space="preserve">ر </w:t>
      </w:r>
      <w:r w:rsidR="00FC185D">
        <w:rPr>
          <w:rStyle w:val="Char3"/>
          <w:rFonts w:cs="CTraditional Arabic"/>
          <w:rtl/>
          <w:lang w:bidi="fa-IR"/>
        </w:rPr>
        <w:t>ب</w:t>
      </w:r>
      <w:r w:rsidRPr="0060162A">
        <w:rPr>
          <w:rStyle w:val="Char3"/>
          <w:rtl/>
          <w:lang w:bidi="fa-IR"/>
        </w:rPr>
        <w:t xml:space="preserve"> گفتند: پسرت عامر با كسان</w:t>
      </w:r>
      <w:r w:rsidR="005B21A3">
        <w:rPr>
          <w:rStyle w:val="Char3"/>
          <w:rtl/>
          <w:lang w:bidi="fa-IR"/>
        </w:rPr>
        <w:t>ی</w:t>
      </w:r>
      <w:r w:rsidR="00101A36">
        <w:rPr>
          <w:rStyle w:val="Char3"/>
          <w:rtl/>
          <w:lang w:bidi="fa-IR"/>
        </w:rPr>
        <w:t xml:space="preserve"> می‌</w:t>
      </w:r>
      <w:r w:rsidRPr="0060162A">
        <w:rPr>
          <w:rStyle w:val="Char3"/>
          <w:rtl/>
          <w:lang w:bidi="fa-IR"/>
        </w:rPr>
        <w:t>نش</w:t>
      </w:r>
      <w:r w:rsidR="005B21A3">
        <w:rPr>
          <w:rStyle w:val="Char3"/>
          <w:rtl/>
          <w:lang w:bidi="fa-IR"/>
        </w:rPr>
        <w:t>ی</w:t>
      </w:r>
      <w:r w:rsidRPr="0060162A">
        <w:rPr>
          <w:rStyle w:val="Char3"/>
          <w:rtl/>
          <w:lang w:bidi="fa-IR"/>
        </w:rPr>
        <w:t>ند كه هنگام شن</w:t>
      </w:r>
      <w:r w:rsidR="005B21A3">
        <w:rPr>
          <w:rStyle w:val="Char3"/>
          <w:rtl/>
          <w:lang w:bidi="fa-IR"/>
        </w:rPr>
        <w:t>ی</w:t>
      </w:r>
      <w:r w:rsidRPr="0060162A">
        <w:rPr>
          <w:rStyle w:val="Char3"/>
          <w:rtl/>
          <w:lang w:bidi="fa-IR"/>
        </w:rPr>
        <w:t>دن صدا</w:t>
      </w:r>
      <w:r w:rsidR="005B21A3">
        <w:rPr>
          <w:rStyle w:val="Char3"/>
          <w:rtl/>
          <w:lang w:bidi="fa-IR"/>
        </w:rPr>
        <w:t>ی</w:t>
      </w:r>
      <w:r w:rsidRPr="0060162A">
        <w:rPr>
          <w:rStyle w:val="Char3"/>
          <w:rtl/>
          <w:lang w:bidi="fa-IR"/>
        </w:rPr>
        <w:t xml:space="preserve"> قرائت قرآن خود را به ب</w:t>
      </w:r>
      <w:r w:rsidR="005B21A3">
        <w:rPr>
          <w:rStyle w:val="Char3"/>
          <w:rtl/>
          <w:lang w:bidi="fa-IR"/>
        </w:rPr>
        <w:t>ی</w:t>
      </w:r>
      <w:r w:rsidRPr="0060162A">
        <w:rPr>
          <w:rStyle w:val="Char3"/>
          <w:rtl/>
          <w:lang w:bidi="fa-IR"/>
        </w:rPr>
        <w:t>هوش</w:t>
      </w:r>
      <w:r w:rsidR="005B21A3">
        <w:rPr>
          <w:rStyle w:val="Char3"/>
          <w:rtl/>
          <w:lang w:bidi="fa-IR"/>
        </w:rPr>
        <w:t>ی</w:t>
      </w:r>
      <w:r w:rsidR="00101A36">
        <w:rPr>
          <w:rStyle w:val="Char3"/>
          <w:rtl/>
          <w:lang w:bidi="fa-IR"/>
        </w:rPr>
        <w:t xml:space="preserve"> می‌</w:t>
      </w:r>
      <w:r w:rsidRPr="0060162A">
        <w:rPr>
          <w:rStyle w:val="Char3"/>
          <w:rtl/>
          <w:lang w:bidi="fa-IR"/>
        </w:rPr>
        <w:t>زنند، خطاب به عامر گفت:‌ اگر د</w:t>
      </w:r>
      <w:r w:rsidR="005B21A3">
        <w:rPr>
          <w:rStyle w:val="Char3"/>
          <w:rtl/>
          <w:lang w:bidi="fa-IR"/>
        </w:rPr>
        <w:t>ی</w:t>
      </w:r>
      <w:r w:rsidRPr="0060162A">
        <w:rPr>
          <w:rStyle w:val="Char3"/>
          <w:rtl/>
          <w:lang w:bidi="fa-IR"/>
        </w:rPr>
        <w:t>گر با خبر شوم با ا</w:t>
      </w:r>
      <w:r w:rsidR="005B21A3">
        <w:rPr>
          <w:rStyle w:val="Char3"/>
          <w:rtl/>
          <w:lang w:bidi="fa-IR"/>
        </w:rPr>
        <w:t>ی</w:t>
      </w:r>
      <w:r w:rsidRPr="0060162A">
        <w:rPr>
          <w:rStyle w:val="Char3"/>
          <w:rtl/>
          <w:lang w:bidi="fa-IR"/>
        </w:rPr>
        <w:t>نها كه وقت قرآن خواندن تظاهر به غش</w:t>
      </w:r>
      <w:r w:rsidR="00101A36">
        <w:rPr>
          <w:rStyle w:val="Char3"/>
          <w:rtl/>
          <w:lang w:bidi="fa-IR"/>
        </w:rPr>
        <w:t xml:space="preserve"> می‌</w:t>
      </w:r>
      <w:r w:rsidRPr="0060162A">
        <w:rPr>
          <w:rStyle w:val="Char3"/>
          <w:rtl/>
          <w:lang w:bidi="fa-IR"/>
        </w:rPr>
        <w:t>كنند نشسته ا</w:t>
      </w:r>
      <w:r w:rsidR="005B21A3">
        <w:rPr>
          <w:rStyle w:val="Char3"/>
          <w:rtl/>
          <w:lang w:bidi="fa-IR"/>
        </w:rPr>
        <w:t>ی</w:t>
      </w:r>
      <w:r w:rsidRPr="0060162A">
        <w:rPr>
          <w:rStyle w:val="Char3"/>
          <w:rtl/>
          <w:lang w:bidi="fa-IR"/>
        </w:rPr>
        <w:t>، خوب تاز</w:t>
      </w:r>
      <w:r w:rsidR="005B21A3">
        <w:rPr>
          <w:rStyle w:val="Char3"/>
          <w:rtl/>
          <w:lang w:bidi="fa-IR"/>
        </w:rPr>
        <w:t>ی</w:t>
      </w:r>
      <w:r w:rsidRPr="0060162A">
        <w:rPr>
          <w:rStyle w:val="Char3"/>
          <w:rtl/>
          <w:lang w:bidi="fa-IR"/>
        </w:rPr>
        <w:t>انه ات</w:t>
      </w:r>
      <w:r w:rsidR="00101A36">
        <w:rPr>
          <w:rStyle w:val="Char3"/>
          <w:rtl/>
          <w:lang w:bidi="fa-IR"/>
        </w:rPr>
        <w:t xml:space="preserve"> می‌</w:t>
      </w:r>
      <w:r w:rsidRPr="0060162A">
        <w:rPr>
          <w:rStyle w:val="Char3"/>
          <w:rtl/>
          <w:lang w:bidi="fa-IR"/>
        </w:rPr>
        <w:t>زنم!</w:t>
      </w:r>
      <w:r w:rsidR="001458D7">
        <w:rPr>
          <w:rStyle w:val="Char3"/>
          <w:rFonts w:hint="cs"/>
          <w:rtl/>
          <w:lang w:bidi="fa-IR"/>
        </w:rPr>
        <w:t>.</w:t>
      </w:r>
    </w:p>
    <w:p w:rsidR="009C6881" w:rsidRPr="0060162A" w:rsidRDefault="009C6881" w:rsidP="00E573EC">
      <w:pPr>
        <w:spacing w:line="250" w:lineRule="auto"/>
        <w:ind w:firstLine="284"/>
        <w:jc w:val="both"/>
        <w:rPr>
          <w:rStyle w:val="Char3"/>
          <w:rtl/>
          <w:lang w:bidi="fa-IR"/>
        </w:rPr>
      </w:pPr>
      <w:r w:rsidRPr="0060162A">
        <w:rPr>
          <w:rStyle w:val="Char3"/>
          <w:rtl/>
          <w:lang w:bidi="fa-IR"/>
        </w:rPr>
        <w:t>از خود عامر بن عبدالله بن زب</w:t>
      </w:r>
      <w:r w:rsidR="005B21A3">
        <w:rPr>
          <w:rStyle w:val="Char3"/>
          <w:rtl/>
          <w:lang w:bidi="fa-IR"/>
        </w:rPr>
        <w:t>ی</w:t>
      </w:r>
      <w:r w:rsidRPr="0060162A">
        <w:rPr>
          <w:rStyle w:val="Char3"/>
          <w:rtl/>
          <w:lang w:bidi="fa-IR"/>
        </w:rPr>
        <w:t>ر روا</w:t>
      </w:r>
      <w:r w:rsidR="005B21A3">
        <w:rPr>
          <w:rStyle w:val="Char3"/>
          <w:rtl/>
          <w:lang w:bidi="fa-IR"/>
        </w:rPr>
        <w:t>ی</w:t>
      </w:r>
      <w:r w:rsidRPr="0060162A">
        <w:rPr>
          <w:rStyle w:val="Char3"/>
          <w:rtl/>
          <w:lang w:bidi="fa-IR"/>
        </w:rPr>
        <w:t>ت است كه نزد پدرم رفتم، پرس</w:t>
      </w:r>
      <w:r w:rsidR="005B21A3">
        <w:rPr>
          <w:rStyle w:val="Char3"/>
          <w:rtl/>
          <w:lang w:bidi="fa-IR"/>
        </w:rPr>
        <w:t>ی</w:t>
      </w:r>
      <w:r w:rsidRPr="0060162A">
        <w:rPr>
          <w:rStyle w:val="Char3"/>
          <w:rtl/>
          <w:lang w:bidi="fa-IR"/>
        </w:rPr>
        <w:t>د: ‌کجا بود</w:t>
      </w:r>
      <w:r w:rsidR="005B21A3">
        <w:rPr>
          <w:rStyle w:val="Char3"/>
          <w:rtl/>
          <w:lang w:bidi="fa-IR"/>
        </w:rPr>
        <w:t>ی</w:t>
      </w:r>
      <w:r w:rsidRPr="0060162A">
        <w:rPr>
          <w:rStyle w:val="Char3"/>
          <w:rtl/>
          <w:lang w:bidi="fa-IR"/>
        </w:rPr>
        <w:t>؟ گفتم: جماعت</w:t>
      </w:r>
      <w:r w:rsidR="005B21A3">
        <w:rPr>
          <w:rStyle w:val="Char3"/>
          <w:rtl/>
          <w:lang w:bidi="fa-IR"/>
        </w:rPr>
        <w:t>ی</w:t>
      </w:r>
      <w:r w:rsidRPr="0060162A">
        <w:rPr>
          <w:rStyle w:val="Char3"/>
          <w:rtl/>
          <w:lang w:bidi="fa-IR"/>
        </w:rPr>
        <w:t xml:space="preserve"> </w:t>
      </w:r>
      <w:r w:rsidR="005B21A3">
        <w:rPr>
          <w:rStyle w:val="Char3"/>
          <w:rtl/>
          <w:lang w:bidi="fa-IR"/>
        </w:rPr>
        <w:t>ی</w:t>
      </w:r>
      <w:r w:rsidRPr="0060162A">
        <w:rPr>
          <w:rStyle w:val="Char3"/>
          <w:rtl/>
          <w:lang w:bidi="fa-IR"/>
        </w:rPr>
        <w:t>افتم كه از آنها بهتر ند</w:t>
      </w:r>
      <w:r w:rsidR="005B21A3">
        <w:rPr>
          <w:rStyle w:val="Char3"/>
          <w:rtl/>
          <w:lang w:bidi="fa-IR"/>
        </w:rPr>
        <w:t>ی</w:t>
      </w:r>
      <w:r w:rsidRPr="0060162A">
        <w:rPr>
          <w:rStyle w:val="Char3"/>
          <w:rtl/>
          <w:lang w:bidi="fa-IR"/>
        </w:rPr>
        <w:t>ده</w:t>
      </w:r>
      <w:r w:rsidR="00272F5D">
        <w:rPr>
          <w:rStyle w:val="Char3"/>
          <w:rtl/>
          <w:lang w:bidi="fa-IR"/>
        </w:rPr>
        <w:t>‌ام،</w:t>
      </w:r>
      <w:r w:rsidRPr="0060162A">
        <w:rPr>
          <w:rStyle w:val="Char3"/>
          <w:rtl/>
          <w:lang w:bidi="fa-IR"/>
        </w:rPr>
        <w:t xml:space="preserve"> با ذكر خدا تنشان</w:t>
      </w:r>
      <w:r w:rsidR="00101A36">
        <w:rPr>
          <w:rStyle w:val="Char3"/>
          <w:rtl/>
          <w:lang w:bidi="fa-IR"/>
        </w:rPr>
        <w:t xml:space="preserve"> می‌</w:t>
      </w:r>
      <w:r w:rsidRPr="0060162A">
        <w:rPr>
          <w:rStyle w:val="Char3"/>
          <w:rtl/>
          <w:lang w:bidi="fa-IR"/>
        </w:rPr>
        <w:t>لرزد و غش</w:t>
      </w:r>
      <w:r w:rsidR="00101A36">
        <w:rPr>
          <w:rStyle w:val="Char3"/>
          <w:rtl/>
          <w:lang w:bidi="fa-IR"/>
        </w:rPr>
        <w:t xml:space="preserve"> می‌</w:t>
      </w:r>
      <w:r w:rsidRPr="0060162A">
        <w:rPr>
          <w:rStyle w:val="Char3"/>
          <w:rtl/>
          <w:lang w:bidi="fa-IR"/>
        </w:rPr>
        <w:t>كنند، قدر</w:t>
      </w:r>
      <w:r w:rsidR="005B21A3">
        <w:rPr>
          <w:rStyle w:val="Char3"/>
          <w:rtl/>
          <w:lang w:bidi="fa-IR"/>
        </w:rPr>
        <w:t>ی</w:t>
      </w:r>
      <w:r w:rsidRPr="0060162A">
        <w:rPr>
          <w:rStyle w:val="Char3"/>
          <w:rtl/>
          <w:lang w:bidi="fa-IR"/>
        </w:rPr>
        <w:t xml:space="preserve"> با ا</w:t>
      </w:r>
      <w:r w:rsidR="005B21A3">
        <w:rPr>
          <w:rStyle w:val="Char3"/>
          <w:rtl/>
          <w:lang w:bidi="fa-IR"/>
        </w:rPr>
        <w:t>ی</w:t>
      </w:r>
      <w:r w:rsidRPr="0060162A">
        <w:rPr>
          <w:rStyle w:val="Char3"/>
          <w:rtl/>
          <w:lang w:bidi="fa-IR"/>
        </w:rPr>
        <w:t>شان نشستم. گفت: د</w:t>
      </w:r>
      <w:r w:rsidR="005B21A3">
        <w:rPr>
          <w:rStyle w:val="Char3"/>
          <w:rtl/>
          <w:lang w:bidi="fa-IR"/>
        </w:rPr>
        <w:t>ی</w:t>
      </w:r>
      <w:r w:rsidRPr="0060162A">
        <w:rPr>
          <w:rStyle w:val="Char3"/>
          <w:rtl/>
          <w:lang w:bidi="fa-IR"/>
        </w:rPr>
        <w:t>گر با آنان منش</w:t>
      </w:r>
      <w:r w:rsidR="005B21A3">
        <w:rPr>
          <w:rStyle w:val="Char3"/>
          <w:rtl/>
          <w:lang w:bidi="fa-IR"/>
        </w:rPr>
        <w:t>ی</w:t>
      </w:r>
      <w:r w:rsidRPr="0060162A">
        <w:rPr>
          <w:rStyle w:val="Char3"/>
          <w:rtl/>
          <w:lang w:bidi="fa-IR"/>
        </w:rPr>
        <w:t>ن! و از چهر</w:t>
      </w:r>
      <w:r w:rsidR="00ED1F13">
        <w:rPr>
          <w:rStyle w:val="Char3"/>
          <w:rtl/>
          <w:lang w:bidi="fa-IR"/>
        </w:rPr>
        <w:t>ه</w:t>
      </w:r>
      <w:r w:rsidRPr="0060162A">
        <w:rPr>
          <w:rStyle w:val="Char3"/>
          <w:rtl/>
          <w:lang w:bidi="fa-IR"/>
        </w:rPr>
        <w:t>‌ من فهم</w:t>
      </w:r>
      <w:r w:rsidR="005B21A3">
        <w:rPr>
          <w:rStyle w:val="Char3"/>
          <w:rtl/>
          <w:lang w:bidi="fa-IR"/>
        </w:rPr>
        <w:t>ی</w:t>
      </w:r>
      <w:r w:rsidRPr="0060162A">
        <w:rPr>
          <w:rStyle w:val="Char3"/>
          <w:rtl/>
          <w:lang w:bidi="fa-IR"/>
        </w:rPr>
        <w:t>د كه حرفش اثر</w:t>
      </w:r>
      <w:r w:rsidR="005B21A3">
        <w:rPr>
          <w:rStyle w:val="Char3"/>
          <w:rtl/>
          <w:lang w:bidi="fa-IR"/>
        </w:rPr>
        <w:t>ی</w:t>
      </w:r>
      <w:r w:rsidRPr="0060162A">
        <w:rPr>
          <w:rStyle w:val="Char3"/>
          <w:rtl/>
          <w:lang w:bidi="fa-IR"/>
        </w:rPr>
        <w:t xml:space="preserve"> نكرده، گفت:‌ پ</w:t>
      </w:r>
      <w:r w:rsidR="005B21A3">
        <w:rPr>
          <w:rStyle w:val="Char3"/>
          <w:rtl/>
          <w:lang w:bidi="fa-IR"/>
        </w:rPr>
        <w:t>ی</w:t>
      </w:r>
      <w:r w:rsidRPr="0060162A">
        <w:rPr>
          <w:rStyle w:val="Char3"/>
          <w:rtl/>
          <w:lang w:bidi="fa-IR"/>
        </w:rPr>
        <w:t xml:space="preserve">غمبر </w:t>
      </w:r>
      <w:r w:rsidR="00E573EC">
        <w:rPr>
          <w:rStyle w:val="Char3"/>
          <w:lang w:bidi="fa-IR"/>
        </w:rPr>
        <w:sym w:font="AGA Arabesque" w:char="F072"/>
      </w:r>
      <w:r w:rsidRPr="0060162A">
        <w:rPr>
          <w:rStyle w:val="Char3"/>
          <w:rtl/>
          <w:lang w:bidi="fa-IR"/>
        </w:rPr>
        <w:t xml:space="preserve"> را د</w:t>
      </w:r>
      <w:r w:rsidR="005B21A3">
        <w:rPr>
          <w:rStyle w:val="Char3"/>
          <w:rtl/>
          <w:lang w:bidi="fa-IR"/>
        </w:rPr>
        <w:t>ی</w:t>
      </w:r>
      <w:r w:rsidRPr="0060162A">
        <w:rPr>
          <w:rStyle w:val="Char3"/>
          <w:rtl/>
          <w:lang w:bidi="fa-IR"/>
        </w:rPr>
        <w:t>دم كه قرآن</w:t>
      </w:r>
      <w:r w:rsidR="00101A36">
        <w:rPr>
          <w:rStyle w:val="Char3"/>
          <w:rtl/>
          <w:lang w:bidi="fa-IR"/>
        </w:rPr>
        <w:t xml:space="preserve"> می‌</w:t>
      </w:r>
      <w:r w:rsidRPr="0060162A">
        <w:rPr>
          <w:rStyle w:val="Char3"/>
          <w:rtl/>
          <w:lang w:bidi="fa-IR"/>
        </w:rPr>
        <w:t>خواند و ابوبكر وعمر را د</w:t>
      </w:r>
      <w:r w:rsidR="005B21A3">
        <w:rPr>
          <w:rStyle w:val="Char3"/>
          <w:rtl/>
          <w:lang w:bidi="fa-IR"/>
        </w:rPr>
        <w:t>ی</w:t>
      </w:r>
      <w:r w:rsidRPr="0060162A">
        <w:rPr>
          <w:rStyle w:val="Char3"/>
          <w:rtl/>
          <w:lang w:bidi="fa-IR"/>
        </w:rPr>
        <w:t>دم كه قرآن</w:t>
      </w:r>
      <w:r w:rsidR="00101A36">
        <w:rPr>
          <w:rStyle w:val="Char3"/>
          <w:rtl/>
          <w:lang w:bidi="fa-IR"/>
        </w:rPr>
        <w:t xml:space="preserve"> می‌</w:t>
      </w:r>
      <w:r w:rsidRPr="0060162A">
        <w:rPr>
          <w:rStyle w:val="Char3"/>
          <w:rtl/>
          <w:lang w:bidi="fa-IR"/>
        </w:rPr>
        <w:t>خواندند و ا</w:t>
      </w:r>
      <w:r w:rsidR="005B21A3">
        <w:rPr>
          <w:rStyle w:val="Char3"/>
          <w:rtl/>
          <w:lang w:bidi="fa-IR"/>
        </w:rPr>
        <w:t>ی</w:t>
      </w:r>
      <w:r w:rsidRPr="0060162A">
        <w:rPr>
          <w:rStyle w:val="Char3"/>
          <w:rtl/>
          <w:lang w:bidi="fa-IR"/>
        </w:rPr>
        <w:t>ن حالت كه م</w:t>
      </w:r>
      <w:r w:rsidR="005B21A3">
        <w:rPr>
          <w:rStyle w:val="Char3"/>
          <w:rtl/>
          <w:lang w:bidi="fa-IR"/>
        </w:rPr>
        <w:t>ی</w:t>
      </w:r>
      <w:r w:rsidRPr="0060162A">
        <w:rPr>
          <w:rStyle w:val="Char3"/>
          <w:rtl/>
          <w:lang w:bidi="fa-IR"/>
        </w:rPr>
        <w:t>گو</w:t>
      </w:r>
      <w:r w:rsidR="005B21A3">
        <w:rPr>
          <w:rStyle w:val="Char3"/>
          <w:rtl/>
          <w:lang w:bidi="fa-IR"/>
        </w:rPr>
        <w:t>یی</w:t>
      </w:r>
      <w:r w:rsidRPr="0060162A">
        <w:rPr>
          <w:rStyle w:val="Char3"/>
          <w:rtl/>
          <w:lang w:bidi="fa-IR"/>
        </w:rPr>
        <w:t xml:space="preserve"> به ا</w:t>
      </w:r>
      <w:r w:rsidR="005B21A3">
        <w:rPr>
          <w:rStyle w:val="Char3"/>
          <w:rtl/>
          <w:lang w:bidi="fa-IR"/>
        </w:rPr>
        <w:t>ی</w:t>
      </w:r>
      <w:r w:rsidRPr="0060162A">
        <w:rPr>
          <w:rStyle w:val="Char3"/>
          <w:rtl/>
          <w:lang w:bidi="fa-IR"/>
        </w:rPr>
        <w:t>شان دست نم</w:t>
      </w:r>
      <w:r w:rsidR="005B21A3">
        <w:rPr>
          <w:rStyle w:val="Char3"/>
          <w:rtl/>
          <w:lang w:bidi="fa-IR"/>
        </w:rPr>
        <w:t>ی</w:t>
      </w:r>
      <w:r w:rsidRPr="0060162A">
        <w:rPr>
          <w:rStyle w:val="Char3"/>
          <w:rtl/>
          <w:lang w:bidi="fa-IR"/>
        </w:rPr>
        <w:t>داد، آ</w:t>
      </w:r>
      <w:r w:rsidR="005B21A3">
        <w:rPr>
          <w:rStyle w:val="Char3"/>
          <w:rtl/>
          <w:lang w:bidi="fa-IR"/>
        </w:rPr>
        <w:t>ی</w:t>
      </w:r>
      <w:r w:rsidRPr="0060162A">
        <w:rPr>
          <w:rStyle w:val="Char3"/>
          <w:rtl/>
          <w:lang w:bidi="fa-IR"/>
        </w:rPr>
        <w:t>ا ا</w:t>
      </w:r>
      <w:r w:rsidR="005B21A3">
        <w:rPr>
          <w:rStyle w:val="Char3"/>
          <w:rtl/>
          <w:lang w:bidi="fa-IR"/>
        </w:rPr>
        <w:t>ی</w:t>
      </w:r>
      <w:r w:rsidRPr="0060162A">
        <w:rPr>
          <w:rStyle w:val="Char3"/>
          <w:rtl/>
          <w:lang w:bidi="fa-IR"/>
        </w:rPr>
        <w:t>نان كه تو</w:t>
      </w:r>
      <w:r w:rsidR="00101A36">
        <w:rPr>
          <w:rStyle w:val="Char3"/>
          <w:rtl/>
          <w:lang w:bidi="fa-IR"/>
        </w:rPr>
        <w:t xml:space="preserve"> می‌</w:t>
      </w:r>
      <w:r w:rsidRPr="0060162A">
        <w:rPr>
          <w:rStyle w:val="Char3"/>
          <w:rtl/>
          <w:lang w:bidi="fa-IR"/>
        </w:rPr>
        <w:t>گو</w:t>
      </w:r>
      <w:r w:rsidR="005B21A3">
        <w:rPr>
          <w:rStyle w:val="Char3"/>
          <w:rtl/>
          <w:lang w:bidi="fa-IR"/>
        </w:rPr>
        <w:t>یی</w:t>
      </w:r>
      <w:r w:rsidRPr="0060162A">
        <w:rPr>
          <w:rStyle w:val="Char3"/>
          <w:rtl/>
          <w:lang w:bidi="fa-IR"/>
        </w:rPr>
        <w:t xml:space="preserve"> از ابوبكر و عمر، خدا ترس ترند؟ عامر گو</w:t>
      </w:r>
      <w:r w:rsidR="005B21A3">
        <w:rPr>
          <w:rStyle w:val="Char3"/>
          <w:rtl/>
          <w:lang w:bidi="fa-IR"/>
        </w:rPr>
        <w:t>ی</w:t>
      </w:r>
      <w:r w:rsidRPr="0060162A">
        <w:rPr>
          <w:rStyle w:val="Char3"/>
          <w:rtl/>
          <w:lang w:bidi="fa-IR"/>
        </w:rPr>
        <w:t>د: فهم</w:t>
      </w:r>
      <w:r w:rsidR="005B21A3">
        <w:rPr>
          <w:rStyle w:val="Char3"/>
          <w:rtl/>
          <w:lang w:bidi="fa-IR"/>
        </w:rPr>
        <w:t>ی</w:t>
      </w:r>
      <w:r w:rsidRPr="0060162A">
        <w:rPr>
          <w:rStyle w:val="Char3"/>
          <w:rtl/>
          <w:lang w:bidi="fa-IR"/>
        </w:rPr>
        <w:t>دم قض</w:t>
      </w:r>
      <w:r w:rsidR="005B21A3">
        <w:rPr>
          <w:rStyle w:val="Char3"/>
          <w:rtl/>
          <w:lang w:bidi="fa-IR"/>
        </w:rPr>
        <w:t>ی</w:t>
      </w:r>
      <w:r w:rsidRPr="0060162A">
        <w:rPr>
          <w:rStyle w:val="Char3"/>
          <w:rtl/>
          <w:lang w:bidi="fa-IR"/>
        </w:rPr>
        <w:t>ه هم</w:t>
      </w:r>
      <w:r w:rsidR="005B21A3">
        <w:rPr>
          <w:rStyle w:val="Char3"/>
          <w:rtl/>
          <w:lang w:bidi="fa-IR"/>
        </w:rPr>
        <w:t>ی</w:t>
      </w:r>
      <w:r w:rsidRPr="0060162A">
        <w:rPr>
          <w:rStyle w:val="Char3"/>
          <w:rtl/>
          <w:lang w:bidi="fa-IR"/>
        </w:rPr>
        <w:t>ن است كه پدرم</w:t>
      </w:r>
      <w:r w:rsidR="00101A36">
        <w:rPr>
          <w:rStyle w:val="Char3"/>
          <w:rtl/>
          <w:lang w:bidi="fa-IR"/>
        </w:rPr>
        <w:t xml:space="preserve"> می‌</w:t>
      </w:r>
      <w:r w:rsidRPr="0060162A">
        <w:rPr>
          <w:rStyle w:val="Char3"/>
          <w:rtl/>
          <w:lang w:bidi="fa-IR"/>
        </w:rPr>
        <w:t>گو</w:t>
      </w:r>
      <w:r w:rsidR="005B21A3">
        <w:rPr>
          <w:rStyle w:val="Char3"/>
          <w:rtl/>
          <w:lang w:bidi="fa-IR"/>
        </w:rPr>
        <w:t>ی</w:t>
      </w:r>
      <w:r w:rsidRPr="0060162A">
        <w:rPr>
          <w:rStyle w:val="Char3"/>
          <w:rtl/>
          <w:lang w:bidi="fa-IR"/>
        </w:rPr>
        <w:t>د؛ د</w:t>
      </w:r>
      <w:r w:rsidR="005B21A3">
        <w:rPr>
          <w:rStyle w:val="Char3"/>
          <w:rtl/>
          <w:lang w:bidi="fa-IR"/>
        </w:rPr>
        <w:t>ی</w:t>
      </w:r>
      <w:r w:rsidRPr="0060162A">
        <w:rPr>
          <w:rStyle w:val="Char3"/>
          <w:rtl/>
          <w:lang w:bidi="fa-IR"/>
        </w:rPr>
        <w:t>گر با آن جماعت ننشستم.</w:t>
      </w:r>
    </w:p>
    <w:p w:rsidR="009C6881" w:rsidRPr="0060162A" w:rsidRDefault="009C6881" w:rsidP="005866EB">
      <w:pPr>
        <w:ind w:firstLine="284"/>
        <w:jc w:val="both"/>
        <w:rPr>
          <w:rStyle w:val="Char3"/>
          <w:rtl/>
          <w:lang w:bidi="fa-IR"/>
        </w:rPr>
      </w:pPr>
      <w:r w:rsidRPr="0060162A">
        <w:rPr>
          <w:rStyle w:val="Char3"/>
          <w:rtl/>
          <w:lang w:bidi="fa-IR"/>
        </w:rPr>
        <w:t>نقل است كه ابوالجوزاء حد</w:t>
      </w:r>
      <w:r w:rsidR="005B21A3">
        <w:rPr>
          <w:rStyle w:val="Char3"/>
          <w:rtl/>
          <w:lang w:bidi="fa-IR"/>
        </w:rPr>
        <w:t>ی</w:t>
      </w:r>
      <w:r w:rsidRPr="0060162A">
        <w:rPr>
          <w:rStyle w:val="Char3"/>
          <w:rtl/>
          <w:lang w:bidi="fa-IR"/>
        </w:rPr>
        <w:t>ث</w:t>
      </w:r>
      <w:r w:rsidR="00101A36">
        <w:rPr>
          <w:rStyle w:val="Char3"/>
          <w:rtl/>
          <w:lang w:bidi="fa-IR"/>
        </w:rPr>
        <w:t xml:space="preserve"> می‌</w:t>
      </w:r>
      <w:r w:rsidRPr="0060162A">
        <w:rPr>
          <w:rStyle w:val="Char3"/>
          <w:rtl/>
          <w:lang w:bidi="fa-IR"/>
        </w:rPr>
        <w:t xml:space="preserve">گفت، ناگاه </w:t>
      </w:r>
      <w:r w:rsidR="005B21A3">
        <w:rPr>
          <w:rStyle w:val="Char3"/>
          <w:rtl/>
          <w:lang w:bidi="fa-IR"/>
        </w:rPr>
        <w:t>ی</w:t>
      </w:r>
      <w:r w:rsidRPr="0060162A">
        <w:rPr>
          <w:rStyle w:val="Char3"/>
          <w:rtl/>
          <w:lang w:bidi="fa-IR"/>
        </w:rPr>
        <w:t>ك</w:t>
      </w:r>
      <w:r w:rsidR="005B21A3">
        <w:rPr>
          <w:rStyle w:val="Char3"/>
          <w:rtl/>
          <w:lang w:bidi="fa-IR"/>
        </w:rPr>
        <w:t>ی</w:t>
      </w:r>
      <w:r w:rsidRPr="0060162A">
        <w:rPr>
          <w:rStyle w:val="Char3"/>
          <w:rtl/>
          <w:lang w:bidi="fa-IR"/>
        </w:rPr>
        <w:t xml:space="preserve"> از حاضران به زم</w:t>
      </w:r>
      <w:r w:rsidR="005B21A3">
        <w:rPr>
          <w:rStyle w:val="Char3"/>
          <w:rtl/>
          <w:lang w:bidi="fa-IR"/>
        </w:rPr>
        <w:t>ی</w:t>
      </w:r>
      <w:r w:rsidRPr="0060162A">
        <w:rPr>
          <w:rStyle w:val="Char3"/>
          <w:rtl/>
          <w:lang w:bidi="fa-IR"/>
        </w:rPr>
        <w:t>ن غلت</w:t>
      </w:r>
      <w:r w:rsidR="005B21A3">
        <w:rPr>
          <w:rStyle w:val="Char3"/>
          <w:rtl/>
          <w:lang w:bidi="fa-IR"/>
        </w:rPr>
        <w:t>ی</w:t>
      </w:r>
      <w:r w:rsidRPr="0060162A">
        <w:rPr>
          <w:rStyle w:val="Char3"/>
          <w:rtl/>
          <w:lang w:bidi="fa-IR"/>
        </w:rPr>
        <w:t>د و شروع به لرز</w:t>
      </w:r>
      <w:r w:rsidR="005B21A3">
        <w:rPr>
          <w:rStyle w:val="Char3"/>
          <w:rtl/>
          <w:lang w:bidi="fa-IR"/>
        </w:rPr>
        <w:t>ی</w:t>
      </w:r>
      <w:r w:rsidRPr="0060162A">
        <w:rPr>
          <w:rStyle w:val="Char3"/>
          <w:rtl/>
          <w:lang w:bidi="fa-IR"/>
        </w:rPr>
        <w:t>دن كرد، ابوالجوزاء به سو</w:t>
      </w:r>
      <w:r w:rsidR="005B21A3">
        <w:rPr>
          <w:rStyle w:val="Char3"/>
          <w:rtl/>
          <w:lang w:bidi="fa-IR"/>
        </w:rPr>
        <w:t>ی</w:t>
      </w:r>
      <w:r w:rsidRPr="0060162A">
        <w:rPr>
          <w:rStyle w:val="Char3"/>
          <w:rtl/>
          <w:lang w:bidi="fa-IR"/>
        </w:rPr>
        <w:t xml:space="preserve"> او دو</w:t>
      </w:r>
      <w:r w:rsidR="005B21A3">
        <w:rPr>
          <w:rStyle w:val="Char3"/>
          <w:rtl/>
          <w:lang w:bidi="fa-IR"/>
        </w:rPr>
        <w:t>ی</w:t>
      </w:r>
      <w:r w:rsidRPr="0060162A">
        <w:rPr>
          <w:rStyle w:val="Char3"/>
          <w:rtl/>
          <w:lang w:bidi="fa-IR"/>
        </w:rPr>
        <w:t>د، گفتند: ا</w:t>
      </w:r>
      <w:r w:rsidR="005B21A3">
        <w:rPr>
          <w:rStyle w:val="Char3"/>
          <w:rtl/>
          <w:lang w:bidi="fa-IR"/>
        </w:rPr>
        <w:t>ی</w:t>
      </w:r>
      <w:r w:rsidRPr="0060162A">
        <w:rPr>
          <w:rStyle w:val="Char3"/>
          <w:rtl/>
          <w:lang w:bidi="fa-IR"/>
        </w:rPr>
        <w:t xml:space="preserve">ن </w:t>
      </w:r>
      <w:r w:rsidR="005B21A3">
        <w:rPr>
          <w:rStyle w:val="Char3"/>
          <w:rtl/>
          <w:lang w:bidi="fa-IR"/>
        </w:rPr>
        <w:t xml:space="preserve">یک </w:t>
      </w:r>
      <w:r w:rsidRPr="0060162A">
        <w:rPr>
          <w:rStyle w:val="Char3"/>
          <w:rtl/>
          <w:lang w:bidi="fa-IR"/>
        </w:rPr>
        <w:t>آدم غش</w:t>
      </w:r>
      <w:r w:rsidR="005B21A3">
        <w:rPr>
          <w:rStyle w:val="Char3"/>
          <w:rtl/>
          <w:lang w:bidi="fa-IR"/>
        </w:rPr>
        <w:t>ی</w:t>
      </w:r>
      <w:r w:rsidRPr="0060162A">
        <w:rPr>
          <w:rStyle w:val="Char3"/>
          <w:rtl/>
          <w:lang w:bidi="fa-IR"/>
        </w:rPr>
        <w:t xml:space="preserve"> است، گفت: خ</w:t>
      </w:r>
      <w:r w:rsidR="005B21A3">
        <w:rPr>
          <w:rStyle w:val="Char3"/>
          <w:rtl/>
          <w:lang w:bidi="fa-IR"/>
        </w:rPr>
        <w:t>ی</w:t>
      </w:r>
      <w:r w:rsidRPr="0060162A">
        <w:rPr>
          <w:rStyle w:val="Char3"/>
          <w:rtl/>
          <w:lang w:bidi="fa-IR"/>
        </w:rPr>
        <w:t>ال كردم از ا</w:t>
      </w:r>
      <w:r w:rsidR="005B21A3">
        <w:rPr>
          <w:rStyle w:val="Char3"/>
          <w:rtl/>
          <w:lang w:bidi="fa-IR"/>
        </w:rPr>
        <w:t>ی</w:t>
      </w:r>
      <w:r w:rsidRPr="0060162A">
        <w:rPr>
          <w:rStyle w:val="Char3"/>
          <w:rtl/>
          <w:lang w:bidi="fa-IR"/>
        </w:rPr>
        <w:t>نهاست كه خودشان را به مردن</w:t>
      </w:r>
      <w:r w:rsidR="00101A36">
        <w:rPr>
          <w:rStyle w:val="Char3"/>
          <w:rtl/>
          <w:lang w:bidi="fa-IR"/>
        </w:rPr>
        <w:t xml:space="preserve"> می‌</w:t>
      </w:r>
      <w:r w:rsidRPr="0060162A">
        <w:rPr>
          <w:rStyle w:val="Char3"/>
          <w:rtl/>
          <w:lang w:bidi="fa-IR"/>
        </w:rPr>
        <w:t>زنند،</w:t>
      </w:r>
      <w:r w:rsidR="00101A36">
        <w:rPr>
          <w:rStyle w:val="Char3"/>
          <w:rtl/>
          <w:lang w:bidi="fa-IR"/>
        </w:rPr>
        <w:t xml:space="preserve"> می‌</w:t>
      </w:r>
      <w:r w:rsidRPr="0060162A">
        <w:rPr>
          <w:rStyle w:val="Char3"/>
          <w:rtl/>
          <w:lang w:bidi="fa-IR"/>
        </w:rPr>
        <w:t>خواستم بگو</w:t>
      </w:r>
      <w:r w:rsidR="005B21A3">
        <w:rPr>
          <w:rStyle w:val="Char3"/>
          <w:rtl/>
          <w:lang w:bidi="fa-IR"/>
        </w:rPr>
        <w:t>ی</w:t>
      </w:r>
      <w:r w:rsidRPr="0060162A">
        <w:rPr>
          <w:rStyle w:val="Char3"/>
          <w:rtl/>
          <w:lang w:bidi="fa-IR"/>
        </w:rPr>
        <w:t>م از مسجد ب</w:t>
      </w:r>
      <w:r w:rsidR="005B21A3">
        <w:rPr>
          <w:rStyle w:val="Char3"/>
          <w:rtl/>
          <w:lang w:bidi="fa-IR"/>
        </w:rPr>
        <w:t>ی</w:t>
      </w:r>
      <w:r w:rsidRPr="0060162A">
        <w:rPr>
          <w:rStyle w:val="Char3"/>
          <w:rtl/>
          <w:lang w:bidi="fa-IR"/>
        </w:rPr>
        <w:t xml:space="preserve">رونش كنند. </w:t>
      </w:r>
    </w:p>
    <w:p w:rsidR="009C6881" w:rsidRPr="0060162A" w:rsidRDefault="009C6881" w:rsidP="005866EB">
      <w:pPr>
        <w:ind w:firstLine="284"/>
        <w:jc w:val="both"/>
        <w:rPr>
          <w:rStyle w:val="Char3"/>
          <w:rtl/>
          <w:lang w:bidi="fa-IR"/>
        </w:rPr>
      </w:pPr>
      <w:r w:rsidRPr="0060162A">
        <w:rPr>
          <w:rStyle w:val="Char3"/>
          <w:rtl/>
          <w:lang w:bidi="fa-IR"/>
        </w:rPr>
        <w:t>هم نقل است که ابوالجوزاء برخاست كه به سو</w:t>
      </w:r>
      <w:r w:rsidR="005B21A3">
        <w:rPr>
          <w:rStyle w:val="Char3"/>
          <w:rtl/>
          <w:lang w:bidi="fa-IR"/>
        </w:rPr>
        <w:t>ی</w:t>
      </w:r>
      <w:r w:rsidRPr="0060162A">
        <w:rPr>
          <w:rStyle w:val="Char3"/>
          <w:rtl/>
          <w:lang w:bidi="fa-IR"/>
        </w:rPr>
        <w:t xml:space="preserve"> او برود، گفتند: ا</w:t>
      </w:r>
      <w:r w:rsidR="005B21A3">
        <w:rPr>
          <w:rStyle w:val="Char3"/>
          <w:rtl/>
          <w:lang w:bidi="fa-IR"/>
        </w:rPr>
        <w:t>ی</w:t>
      </w:r>
      <w:r w:rsidRPr="0060162A">
        <w:rPr>
          <w:rStyle w:val="Char3"/>
          <w:rtl/>
          <w:lang w:bidi="fa-IR"/>
        </w:rPr>
        <w:t>ن آدم مر</w:t>
      </w:r>
      <w:r w:rsidR="005B21A3">
        <w:rPr>
          <w:rStyle w:val="Char3"/>
          <w:rtl/>
          <w:lang w:bidi="fa-IR"/>
        </w:rPr>
        <w:t>ی</w:t>
      </w:r>
      <w:r w:rsidRPr="0060162A">
        <w:rPr>
          <w:rStyle w:val="Char3"/>
          <w:rtl/>
          <w:lang w:bidi="fa-IR"/>
        </w:rPr>
        <w:t>ض است، گفت:‌ پنداشتم از ا</w:t>
      </w:r>
      <w:r w:rsidR="005B21A3">
        <w:rPr>
          <w:rStyle w:val="Char3"/>
          <w:rtl/>
          <w:lang w:bidi="fa-IR"/>
        </w:rPr>
        <w:t>ی</w:t>
      </w:r>
      <w:r w:rsidRPr="0060162A">
        <w:rPr>
          <w:rStyle w:val="Char3"/>
          <w:rtl/>
          <w:lang w:bidi="fa-IR"/>
        </w:rPr>
        <w:t>نهاست كه خود را به مردن</w:t>
      </w:r>
      <w:r w:rsidR="00101A36">
        <w:rPr>
          <w:rStyle w:val="Char3"/>
          <w:rtl/>
          <w:lang w:bidi="fa-IR"/>
        </w:rPr>
        <w:t xml:space="preserve"> می‌</w:t>
      </w:r>
      <w:r w:rsidRPr="0060162A">
        <w:rPr>
          <w:rStyle w:val="Char3"/>
          <w:rtl/>
          <w:lang w:bidi="fa-IR"/>
        </w:rPr>
        <w:t>زنند، اگر از آنها بود پا</w:t>
      </w:r>
      <w:r w:rsidR="005B21A3">
        <w:rPr>
          <w:rStyle w:val="Char3"/>
          <w:rtl/>
          <w:lang w:bidi="fa-IR"/>
        </w:rPr>
        <w:t>ی</w:t>
      </w:r>
      <w:r w:rsidRPr="0060162A">
        <w:rPr>
          <w:rStyle w:val="Char3"/>
          <w:rtl/>
          <w:lang w:bidi="fa-IR"/>
        </w:rPr>
        <w:t>م را پشت گردنش</w:t>
      </w:r>
      <w:r w:rsidR="00101A36">
        <w:rPr>
          <w:rStyle w:val="Char3"/>
          <w:rtl/>
          <w:lang w:bidi="fa-IR"/>
        </w:rPr>
        <w:t xml:space="preserve"> می‌</w:t>
      </w:r>
      <w:r w:rsidR="001458D7">
        <w:rPr>
          <w:rStyle w:val="Char3"/>
          <w:rtl/>
          <w:lang w:bidi="fa-IR"/>
        </w:rPr>
        <w:t>گذاشتم!</w:t>
      </w:r>
      <w:r w:rsidR="001458D7">
        <w:rPr>
          <w:rStyle w:val="Char3"/>
          <w:rFonts w:hint="cs"/>
          <w:rtl/>
          <w:lang w:bidi="fa-IR"/>
        </w:rPr>
        <w:t>.</w:t>
      </w:r>
    </w:p>
    <w:p w:rsidR="009C6881" w:rsidRPr="0060162A" w:rsidRDefault="009C6881" w:rsidP="005866EB">
      <w:pPr>
        <w:ind w:firstLine="284"/>
        <w:jc w:val="both"/>
        <w:rPr>
          <w:rStyle w:val="Char3"/>
          <w:rtl/>
          <w:lang w:bidi="fa-IR"/>
        </w:rPr>
      </w:pPr>
      <w:r w:rsidRPr="0060162A">
        <w:rPr>
          <w:rStyle w:val="Char3"/>
          <w:rtl/>
          <w:lang w:bidi="fa-IR"/>
        </w:rPr>
        <w:t>به ابن س</w:t>
      </w:r>
      <w:r w:rsidR="005B21A3">
        <w:rPr>
          <w:rStyle w:val="Char3"/>
          <w:rtl/>
          <w:lang w:bidi="fa-IR"/>
        </w:rPr>
        <w:t>ی</w:t>
      </w:r>
      <w:r w:rsidRPr="0060162A">
        <w:rPr>
          <w:rStyle w:val="Char3"/>
          <w:rtl/>
          <w:lang w:bidi="fa-IR"/>
        </w:rPr>
        <w:t>ر</w:t>
      </w:r>
      <w:r w:rsidR="005B21A3">
        <w:rPr>
          <w:rStyle w:val="Char3"/>
          <w:rtl/>
          <w:lang w:bidi="fa-IR"/>
        </w:rPr>
        <w:t>ی</w:t>
      </w:r>
      <w:r w:rsidRPr="0060162A">
        <w:rPr>
          <w:rStyle w:val="Char3"/>
          <w:rtl/>
          <w:lang w:bidi="fa-IR"/>
        </w:rPr>
        <w:t>ن گفته شد: ‌كسان</w:t>
      </w:r>
      <w:r w:rsidR="005B21A3">
        <w:rPr>
          <w:rStyle w:val="Char3"/>
          <w:rtl/>
          <w:lang w:bidi="fa-IR"/>
        </w:rPr>
        <w:t>ی</w:t>
      </w:r>
      <w:r w:rsidRPr="0060162A">
        <w:rPr>
          <w:rStyle w:val="Char3"/>
          <w:rtl/>
          <w:lang w:bidi="fa-IR"/>
        </w:rPr>
        <w:t xml:space="preserve"> هستند كه وقت</w:t>
      </w:r>
      <w:r w:rsidR="005B21A3">
        <w:rPr>
          <w:rStyle w:val="Char3"/>
          <w:rtl/>
          <w:lang w:bidi="fa-IR"/>
        </w:rPr>
        <w:t>ی</w:t>
      </w:r>
      <w:r w:rsidRPr="0060162A">
        <w:rPr>
          <w:rStyle w:val="Char3"/>
          <w:rtl/>
          <w:lang w:bidi="fa-IR"/>
        </w:rPr>
        <w:t xml:space="preserve"> صدا</w:t>
      </w:r>
      <w:r w:rsidR="005B21A3">
        <w:rPr>
          <w:rStyle w:val="Char3"/>
          <w:rtl/>
          <w:lang w:bidi="fa-IR"/>
        </w:rPr>
        <w:t>ی</w:t>
      </w:r>
      <w:r w:rsidRPr="0060162A">
        <w:rPr>
          <w:rStyle w:val="Char3"/>
          <w:rtl/>
          <w:lang w:bidi="fa-IR"/>
        </w:rPr>
        <w:t xml:space="preserve"> قرائت قرآن</w:t>
      </w:r>
      <w:r w:rsidR="00101A36">
        <w:rPr>
          <w:rStyle w:val="Char3"/>
          <w:rtl/>
          <w:lang w:bidi="fa-IR"/>
        </w:rPr>
        <w:t xml:space="preserve"> می‌</w:t>
      </w:r>
      <w:r w:rsidRPr="0060162A">
        <w:rPr>
          <w:rStyle w:val="Char3"/>
          <w:rtl/>
          <w:lang w:bidi="fa-IR"/>
        </w:rPr>
        <w:t>شنوند غش</w:t>
      </w:r>
      <w:r w:rsidR="00101A36">
        <w:rPr>
          <w:rStyle w:val="Char3"/>
          <w:rtl/>
          <w:lang w:bidi="fa-IR"/>
        </w:rPr>
        <w:t xml:space="preserve"> می‌</w:t>
      </w:r>
      <w:r w:rsidRPr="0060162A">
        <w:rPr>
          <w:rStyle w:val="Char3"/>
          <w:rtl/>
          <w:lang w:bidi="fa-IR"/>
        </w:rPr>
        <w:t xml:space="preserve">كنند، گفت:‌ </w:t>
      </w:r>
      <w:r w:rsidR="005B21A3">
        <w:rPr>
          <w:rStyle w:val="Char3"/>
          <w:rtl/>
          <w:lang w:bidi="fa-IR"/>
        </w:rPr>
        <w:t>ی</w:t>
      </w:r>
      <w:r w:rsidRPr="0060162A">
        <w:rPr>
          <w:rStyle w:val="Char3"/>
          <w:rtl/>
          <w:lang w:bidi="fa-IR"/>
        </w:rPr>
        <w:t>ك</w:t>
      </w:r>
      <w:r w:rsidR="005B21A3">
        <w:rPr>
          <w:rStyle w:val="Char3"/>
          <w:rtl/>
          <w:lang w:bidi="fa-IR"/>
        </w:rPr>
        <w:t>ی</w:t>
      </w:r>
      <w:r w:rsidRPr="0060162A">
        <w:rPr>
          <w:rStyle w:val="Char3"/>
          <w:rtl/>
          <w:lang w:bidi="fa-IR"/>
        </w:rPr>
        <w:t>شان رو</w:t>
      </w:r>
      <w:r w:rsidR="005B21A3">
        <w:rPr>
          <w:rStyle w:val="Char3"/>
          <w:rtl/>
          <w:lang w:bidi="fa-IR"/>
        </w:rPr>
        <w:t>ی</w:t>
      </w:r>
      <w:r w:rsidRPr="0060162A">
        <w:rPr>
          <w:rStyle w:val="Char3"/>
          <w:rtl/>
          <w:lang w:bidi="fa-IR"/>
        </w:rPr>
        <w:t xml:space="preserve"> د</w:t>
      </w:r>
      <w:r w:rsidR="005B21A3">
        <w:rPr>
          <w:rStyle w:val="Char3"/>
          <w:rtl/>
          <w:lang w:bidi="fa-IR"/>
        </w:rPr>
        <w:t>ی</w:t>
      </w:r>
      <w:r w:rsidRPr="0060162A">
        <w:rPr>
          <w:rStyle w:val="Char3"/>
          <w:rtl/>
          <w:lang w:bidi="fa-IR"/>
        </w:rPr>
        <w:t>وار</w:t>
      </w:r>
      <w:r w:rsidR="005B21A3">
        <w:rPr>
          <w:rStyle w:val="Char3"/>
          <w:rtl/>
          <w:lang w:bidi="fa-IR"/>
        </w:rPr>
        <w:t>ی</w:t>
      </w:r>
      <w:r w:rsidRPr="0060162A">
        <w:rPr>
          <w:rStyle w:val="Char3"/>
          <w:rtl/>
          <w:lang w:bidi="fa-IR"/>
        </w:rPr>
        <w:t xml:space="preserve"> بنش</w:t>
      </w:r>
      <w:r w:rsidR="005B21A3">
        <w:rPr>
          <w:rStyle w:val="Char3"/>
          <w:rtl/>
          <w:lang w:bidi="fa-IR"/>
        </w:rPr>
        <w:t>ی</w:t>
      </w:r>
      <w:r w:rsidRPr="0060162A">
        <w:rPr>
          <w:rStyle w:val="Char3"/>
          <w:rtl/>
          <w:lang w:bidi="fa-IR"/>
        </w:rPr>
        <w:t>ند و قرآن را از اول تا آخر برا</w:t>
      </w:r>
      <w:r w:rsidR="005B21A3">
        <w:rPr>
          <w:rStyle w:val="Char3"/>
          <w:rtl/>
          <w:lang w:bidi="fa-IR"/>
        </w:rPr>
        <w:t>ی</w:t>
      </w:r>
      <w:r w:rsidRPr="0060162A">
        <w:rPr>
          <w:rStyle w:val="Char3"/>
          <w:rtl/>
          <w:lang w:bidi="fa-IR"/>
        </w:rPr>
        <w:t>ش بخوانند اگر افتاد، راستگو</w:t>
      </w:r>
      <w:r w:rsidR="005B21A3">
        <w:rPr>
          <w:rStyle w:val="Char3"/>
          <w:rtl/>
          <w:lang w:bidi="fa-IR"/>
        </w:rPr>
        <w:t>ی</w:t>
      </w:r>
      <w:r w:rsidRPr="0060162A">
        <w:rPr>
          <w:rStyle w:val="Char3"/>
          <w:rtl/>
          <w:lang w:bidi="fa-IR"/>
        </w:rPr>
        <w:t xml:space="preserve"> است (</w:t>
      </w:r>
      <w:r w:rsidR="005B21A3">
        <w:rPr>
          <w:rStyle w:val="Char3"/>
          <w:rtl/>
          <w:lang w:bidi="fa-IR"/>
        </w:rPr>
        <w:t>ی</w:t>
      </w:r>
      <w:r w:rsidRPr="0060162A">
        <w:rPr>
          <w:rStyle w:val="Char3"/>
          <w:rtl/>
          <w:lang w:bidi="fa-IR"/>
        </w:rPr>
        <w:t>عن</w:t>
      </w:r>
      <w:r w:rsidR="005B21A3">
        <w:rPr>
          <w:rStyle w:val="Char3"/>
          <w:rtl/>
          <w:lang w:bidi="fa-IR"/>
        </w:rPr>
        <w:t>ی</w:t>
      </w:r>
      <w:r w:rsidRPr="0060162A">
        <w:rPr>
          <w:rStyle w:val="Char3"/>
          <w:rtl/>
          <w:lang w:bidi="fa-IR"/>
        </w:rPr>
        <w:t xml:space="preserve"> آن كارشان تصنع</w:t>
      </w:r>
      <w:r w:rsidR="005B21A3">
        <w:rPr>
          <w:rStyle w:val="Char3"/>
          <w:rtl/>
          <w:lang w:bidi="fa-IR"/>
        </w:rPr>
        <w:t>ی</w:t>
      </w:r>
      <w:r w:rsidRPr="0060162A">
        <w:rPr>
          <w:rStyle w:val="Char3"/>
          <w:rtl/>
          <w:lang w:bidi="fa-IR"/>
        </w:rPr>
        <w:t xml:space="preserve"> است). از طر</w:t>
      </w:r>
      <w:r w:rsidR="005B21A3">
        <w:rPr>
          <w:rStyle w:val="Char3"/>
          <w:rtl/>
          <w:lang w:bidi="fa-IR"/>
        </w:rPr>
        <w:t>ی</w:t>
      </w:r>
      <w:r w:rsidRPr="0060162A">
        <w:rPr>
          <w:rStyle w:val="Char3"/>
          <w:rtl/>
          <w:lang w:bidi="fa-IR"/>
        </w:rPr>
        <w:t>ق د</w:t>
      </w:r>
      <w:r w:rsidR="005B21A3">
        <w:rPr>
          <w:rStyle w:val="Char3"/>
          <w:rtl/>
          <w:lang w:bidi="fa-IR"/>
        </w:rPr>
        <w:t>ی</w:t>
      </w:r>
      <w:r w:rsidRPr="0060162A">
        <w:rPr>
          <w:rStyle w:val="Char3"/>
          <w:rtl/>
          <w:lang w:bidi="fa-IR"/>
        </w:rPr>
        <w:t>گر هم شب</w:t>
      </w:r>
      <w:r w:rsidR="005B21A3">
        <w:rPr>
          <w:rStyle w:val="Char3"/>
          <w:rtl/>
          <w:lang w:bidi="fa-IR"/>
        </w:rPr>
        <w:t>ی</w:t>
      </w:r>
      <w:r w:rsidRPr="0060162A">
        <w:rPr>
          <w:rStyle w:val="Char3"/>
          <w:rtl/>
          <w:lang w:bidi="fa-IR"/>
        </w:rPr>
        <w:t>ه ا</w:t>
      </w:r>
      <w:r w:rsidR="005B21A3">
        <w:rPr>
          <w:rStyle w:val="Char3"/>
          <w:rtl/>
          <w:lang w:bidi="fa-IR"/>
        </w:rPr>
        <w:t>ی</w:t>
      </w:r>
      <w:r w:rsidRPr="0060162A">
        <w:rPr>
          <w:rStyle w:val="Char3"/>
          <w:rtl/>
          <w:lang w:bidi="fa-IR"/>
        </w:rPr>
        <w:t>ن حكا</w:t>
      </w:r>
      <w:r w:rsidR="005B21A3">
        <w:rPr>
          <w:rStyle w:val="Char3"/>
          <w:rtl/>
          <w:lang w:bidi="fa-IR"/>
        </w:rPr>
        <w:t>ی</w:t>
      </w:r>
      <w:r w:rsidRPr="0060162A">
        <w:rPr>
          <w:rStyle w:val="Char3"/>
          <w:rtl/>
          <w:lang w:bidi="fa-IR"/>
        </w:rPr>
        <w:t>ت را از ابن س</w:t>
      </w:r>
      <w:r w:rsidR="005B21A3">
        <w:rPr>
          <w:rStyle w:val="Char3"/>
          <w:rtl/>
          <w:lang w:bidi="fa-IR"/>
        </w:rPr>
        <w:t>ی</w:t>
      </w:r>
      <w:r w:rsidRPr="0060162A">
        <w:rPr>
          <w:rStyle w:val="Char3"/>
          <w:rtl/>
          <w:lang w:bidi="fa-IR"/>
        </w:rPr>
        <w:t>ر</w:t>
      </w:r>
      <w:r w:rsidR="005B21A3">
        <w:rPr>
          <w:rStyle w:val="Char3"/>
          <w:rtl/>
          <w:lang w:bidi="fa-IR"/>
        </w:rPr>
        <w:t>ی</w:t>
      </w:r>
      <w:r w:rsidRPr="0060162A">
        <w:rPr>
          <w:rStyle w:val="Char3"/>
          <w:rtl/>
          <w:lang w:bidi="fa-IR"/>
        </w:rPr>
        <w:t xml:space="preserve">ن آورده اند. </w:t>
      </w:r>
    </w:p>
    <w:p w:rsidR="009C6881" w:rsidRPr="0060162A" w:rsidRDefault="009C6881" w:rsidP="005866EB">
      <w:pPr>
        <w:ind w:firstLine="284"/>
        <w:jc w:val="both"/>
        <w:rPr>
          <w:rStyle w:val="Char3"/>
          <w:rtl/>
          <w:lang w:bidi="fa-IR"/>
        </w:rPr>
      </w:pPr>
      <w:r w:rsidRPr="0060162A">
        <w:rPr>
          <w:rStyle w:val="Char3"/>
          <w:rtl/>
          <w:lang w:bidi="fa-IR"/>
        </w:rPr>
        <w:t>و ن</w:t>
      </w:r>
      <w:r w:rsidR="005B21A3">
        <w:rPr>
          <w:rStyle w:val="Char3"/>
          <w:rtl/>
          <w:lang w:bidi="fa-IR"/>
        </w:rPr>
        <w:t>ی</w:t>
      </w:r>
      <w:r w:rsidR="001458D7">
        <w:rPr>
          <w:rStyle w:val="Char3"/>
          <w:rtl/>
          <w:lang w:bidi="fa-IR"/>
        </w:rPr>
        <w:t>ز آورده</w:t>
      </w:r>
      <w:r w:rsidR="001458D7">
        <w:rPr>
          <w:rStyle w:val="Char3"/>
          <w:rFonts w:hint="cs"/>
          <w:rtl/>
          <w:lang w:bidi="fa-IR"/>
        </w:rPr>
        <w:t>‌</w:t>
      </w:r>
      <w:r w:rsidRPr="0060162A">
        <w:rPr>
          <w:rStyle w:val="Char3"/>
          <w:rtl/>
          <w:lang w:bidi="fa-IR"/>
        </w:rPr>
        <w:t>اند كه كس</w:t>
      </w:r>
      <w:r w:rsidR="005B21A3">
        <w:rPr>
          <w:rStyle w:val="Char3"/>
          <w:rtl/>
          <w:lang w:bidi="fa-IR"/>
        </w:rPr>
        <w:t>ی</w:t>
      </w:r>
      <w:r w:rsidRPr="0060162A">
        <w:rPr>
          <w:rStyle w:val="Char3"/>
          <w:rtl/>
          <w:lang w:bidi="fa-IR"/>
        </w:rPr>
        <w:t xml:space="preserve"> در مجلس وعظ حسن (بصر</w:t>
      </w:r>
      <w:r w:rsidR="005B21A3">
        <w:rPr>
          <w:rStyle w:val="Char3"/>
          <w:rtl/>
          <w:lang w:bidi="fa-IR"/>
        </w:rPr>
        <w:t>ی</w:t>
      </w:r>
      <w:r w:rsidRPr="0060162A">
        <w:rPr>
          <w:rStyle w:val="Char3"/>
          <w:rtl/>
          <w:lang w:bidi="fa-IR"/>
        </w:rPr>
        <w:t>) آه بلند</w:t>
      </w:r>
      <w:r w:rsidR="005B21A3">
        <w:rPr>
          <w:rStyle w:val="Char3"/>
          <w:rtl/>
          <w:lang w:bidi="fa-IR"/>
        </w:rPr>
        <w:t>ی</w:t>
      </w:r>
      <w:r w:rsidRPr="0060162A">
        <w:rPr>
          <w:rStyle w:val="Char3"/>
          <w:rtl/>
          <w:lang w:bidi="fa-IR"/>
        </w:rPr>
        <w:t xml:space="preserve"> كش</w:t>
      </w:r>
      <w:r w:rsidR="005B21A3">
        <w:rPr>
          <w:rStyle w:val="Char3"/>
          <w:rtl/>
          <w:lang w:bidi="fa-IR"/>
        </w:rPr>
        <w:t>ی</w:t>
      </w:r>
      <w:r w:rsidRPr="0060162A">
        <w:rPr>
          <w:rStyle w:val="Char3"/>
          <w:rtl/>
          <w:lang w:bidi="fa-IR"/>
        </w:rPr>
        <w:t>د. حسن گفت: اگر ا</w:t>
      </w:r>
      <w:r w:rsidR="005B21A3">
        <w:rPr>
          <w:rStyle w:val="Char3"/>
          <w:rtl/>
          <w:lang w:bidi="fa-IR"/>
        </w:rPr>
        <w:t>ی</w:t>
      </w:r>
      <w:r w:rsidRPr="0060162A">
        <w:rPr>
          <w:rStyle w:val="Char3"/>
          <w:rtl/>
          <w:lang w:bidi="fa-IR"/>
        </w:rPr>
        <w:t>ن آه لِلّه بود كه خود را انگشت نما كرد</w:t>
      </w:r>
      <w:r w:rsidR="005B21A3">
        <w:rPr>
          <w:rStyle w:val="Char3"/>
          <w:rtl/>
          <w:lang w:bidi="fa-IR"/>
        </w:rPr>
        <w:t>ی</w:t>
      </w:r>
      <w:r w:rsidRPr="0060162A">
        <w:rPr>
          <w:rStyle w:val="Char3"/>
          <w:rtl/>
          <w:lang w:bidi="fa-IR"/>
        </w:rPr>
        <w:t xml:space="preserve"> و اگر لِله نبود كه هلا</w:t>
      </w:r>
      <w:r w:rsidR="005B21A3">
        <w:rPr>
          <w:rStyle w:val="Char3"/>
          <w:rtl/>
          <w:lang w:bidi="fa-IR"/>
        </w:rPr>
        <w:t xml:space="preserve">ک </w:t>
      </w:r>
      <w:r w:rsidRPr="0060162A">
        <w:rPr>
          <w:rStyle w:val="Char3"/>
          <w:rtl/>
          <w:lang w:bidi="fa-IR"/>
        </w:rPr>
        <w:t>شد</w:t>
      </w:r>
      <w:r w:rsidR="005B21A3">
        <w:rPr>
          <w:rStyle w:val="Char3"/>
          <w:rtl/>
          <w:lang w:bidi="fa-IR"/>
        </w:rPr>
        <w:t>ی</w:t>
      </w:r>
      <w:r w:rsidRPr="0060162A">
        <w:rPr>
          <w:rStyle w:val="Char3"/>
          <w:rtl/>
          <w:lang w:bidi="fa-IR"/>
        </w:rPr>
        <w:t>. و ن</w:t>
      </w:r>
      <w:r w:rsidR="005B21A3">
        <w:rPr>
          <w:rStyle w:val="Char3"/>
          <w:rtl/>
          <w:lang w:bidi="fa-IR"/>
        </w:rPr>
        <w:t>ی</w:t>
      </w:r>
      <w:r w:rsidRPr="0060162A">
        <w:rPr>
          <w:rStyle w:val="Char3"/>
          <w:rtl/>
          <w:lang w:bidi="fa-IR"/>
        </w:rPr>
        <w:t>ز در مجلس او كس</w:t>
      </w:r>
      <w:r w:rsidR="005B21A3">
        <w:rPr>
          <w:rStyle w:val="Char3"/>
          <w:rtl/>
          <w:lang w:bidi="fa-IR"/>
        </w:rPr>
        <w:t>ی</w:t>
      </w:r>
      <w:r w:rsidRPr="0060162A">
        <w:rPr>
          <w:rStyle w:val="Char3"/>
          <w:rtl/>
          <w:lang w:bidi="fa-IR"/>
        </w:rPr>
        <w:t xml:space="preserve"> گر</w:t>
      </w:r>
      <w:r w:rsidR="005B21A3">
        <w:rPr>
          <w:rStyle w:val="Char3"/>
          <w:rtl/>
          <w:lang w:bidi="fa-IR"/>
        </w:rPr>
        <w:t>ی</w:t>
      </w:r>
      <w:r w:rsidRPr="0060162A">
        <w:rPr>
          <w:rStyle w:val="Char3"/>
          <w:rtl/>
          <w:lang w:bidi="fa-IR"/>
        </w:rPr>
        <w:t>ست و صدا بلند كرد، حسن گفت:‌ ش</w:t>
      </w:r>
      <w:r w:rsidR="005B21A3">
        <w:rPr>
          <w:rStyle w:val="Char3"/>
          <w:rtl/>
          <w:lang w:bidi="fa-IR"/>
        </w:rPr>
        <w:t>ی</w:t>
      </w:r>
      <w:r w:rsidRPr="0060162A">
        <w:rPr>
          <w:rStyle w:val="Char3"/>
          <w:rtl/>
          <w:lang w:bidi="fa-IR"/>
        </w:rPr>
        <w:t>طان است كه هم</w:t>
      </w:r>
      <w:r w:rsidR="005B21A3">
        <w:rPr>
          <w:rStyle w:val="Char3"/>
          <w:rtl/>
          <w:lang w:bidi="fa-IR"/>
        </w:rPr>
        <w:t>ی</w:t>
      </w:r>
      <w:r w:rsidRPr="0060162A">
        <w:rPr>
          <w:rStyle w:val="Char3"/>
          <w:rtl/>
          <w:lang w:bidi="fa-IR"/>
        </w:rPr>
        <w:t>ن الآن دارد</w:t>
      </w:r>
      <w:r w:rsidR="00101A36">
        <w:rPr>
          <w:rStyle w:val="Char3"/>
          <w:rtl/>
          <w:lang w:bidi="fa-IR"/>
        </w:rPr>
        <w:t xml:space="preserve"> می‌</w:t>
      </w:r>
      <w:r w:rsidRPr="0060162A">
        <w:rPr>
          <w:rStyle w:val="Char3"/>
          <w:rtl/>
          <w:lang w:bidi="fa-IR"/>
        </w:rPr>
        <w:t>گر</w:t>
      </w:r>
      <w:r w:rsidR="005B21A3">
        <w:rPr>
          <w:rStyle w:val="Char3"/>
          <w:rtl/>
          <w:lang w:bidi="fa-IR"/>
        </w:rPr>
        <w:t>ی</w:t>
      </w:r>
      <w:r w:rsidRPr="0060162A">
        <w:rPr>
          <w:rStyle w:val="Char3"/>
          <w:rtl/>
          <w:lang w:bidi="fa-IR"/>
        </w:rPr>
        <w:t>د!</w:t>
      </w:r>
      <w:r w:rsidR="001458D7">
        <w:rPr>
          <w:rStyle w:val="Char3"/>
          <w:rFonts w:hint="cs"/>
          <w:rtl/>
          <w:lang w:bidi="fa-IR"/>
        </w:rPr>
        <w:t>.</w:t>
      </w:r>
    </w:p>
    <w:p w:rsidR="009C6881" w:rsidRPr="0060162A" w:rsidRDefault="009C6881" w:rsidP="005866EB">
      <w:pPr>
        <w:ind w:firstLine="284"/>
        <w:jc w:val="both"/>
        <w:rPr>
          <w:rStyle w:val="Char3"/>
          <w:rtl/>
          <w:lang w:bidi="fa-IR"/>
        </w:rPr>
      </w:pPr>
      <w:r w:rsidRPr="0060162A">
        <w:rPr>
          <w:rStyle w:val="Char3"/>
          <w:rtl/>
          <w:lang w:bidi="fa-IR"/>
        </w:rPr>
        <w:t>آورده اند فض</w:t>
      </w:r>
      <w:r w:rsidR="005B21A3">
        <w:rPr>
          <w:rStyle w:val="Char3"/>
          <w:rtl/>
          <w:lang w:bidi="fa-IR"/>
        </w:rPr>
        <w:t>ی</w:t>
      </w:r>
      <w:r w:rsidRPr="0060162A">
        <w:rPr>
          <w:rStyle w:val="Char3"/>
          <w:rtl/>
          <w:lang w:bidi="fa-IR"/>
        </w:rPr>
        <w:t>ل ع</w:t>
      </w:r>
      <w:r w:rsidR="005B21A3">
        <w:rPr>
          <w:rStyle w:val="Char3"/>
          <w:rtl/>
          <w:lang w:bidi="fa-IR"/>
        </w:rPr>
        <w:t>ی</w:t>
      </w:r>
      <w:r w:rsidRPr="0060162A">
        <w:rPr>
          <w:rStyle w:val="Char3"/>
          <w:rtl/>
          <w:lang w:bidi="fa-IR"/>
        </w:rPr>
        <w:t>اض به پسرش كه بر اثر وجد به زم</w:t>
      </w:r>
      <w:r w:rsidR="005B21A3">
        <w:rPr>
          <w:rStyle w:val="Char3"/>
          <w:rtl/>
          <w:lang w:bidi="fa-IR"/>
        </w:rPr>
        <w:t>ی</w:t>
      </w:r>
      <w:r w:rsidRPr="0060162A">
        <w:rPr>
          <w:rStyle w:val="Char3"/>
          <w:rtl/>
          <w:lang w:bidi="fa-IR"/>
        </w:rPr>
        <w:t>ن غلت</w:t>
      </w:r>
      <w:r w:rsidR="005B21A3">
        <w:rPr>
          <w:rStyle w:val="Char3"/>
          <w:rtl/>
          <w:lang w:bidi="fa-IR"/>
        </w:rPr>
        <w:t>ی</w:t>
      </w:r>
      <w:r w:rsidRPr="0060162A">
        <w:rPr>
          <w:rStyle w:val="Char3"/>
          <w:rtl/>
          <w:lang w:bidi="fa-IR"/>
        </w:rPr>
        <w:t>د گفت:‌ فرزند، اگر ا</w:t>
      </w:r>
      <w:r w:rsidR="005B21A3">
        <w:rPr>
          <w:rStyle w:val="Char3"/>
          <w:rtl/>
          <w:lang w:bidi="fa-IR"/>
        </w:rPr>
        <w:t>ی</w:t>
      </w:r>
      <w:r w:rsidRPr="0060162A">
        <w:rPr>
          <w:rStyle w:val="Char3"/>
          <w:rtl/>
          <w:lang w:bidi="fa-IR"/>
        </w:rPr>
        <w:t>ن به حق</w:t>
      </w:r>
      <w:r w:rsidR="005B21A3">
        <w:rPr>
          <w:rStyle w:val="Char3"/>
          <w:rtl/>
          <w:lang w:bidi="fa-IR"/>
        </w:rPr>
        <w:t>ی</w:t>
      </w:r>
      <w:r w:rsidRPr="0060162A">
        <w:rPr>
          <w:rStyle w:val="Char3"/>
          <w:rtl/>
          <w:lang w:bidi="fa-IR"/>
        </w:rPr>
        <w:t>قت است خود را رسوا نمود</w:t>
      </w:r>
      <w:r w:rsidR="005B21A3">
        <w:rPr>
          <w:rStyle w:val="Char3"/>
          <w:rtl/>
          <w:lang w:bidi="fa-IR"/>
        </w:rPr>
        <w:t>ی</w:t>
      </w:r>
      <w:r w:rsidRPr="0060162A">
        <w:rPr>
          <w:rStyle w:val="Char3"/>
          <w:rtl/>
          <w:lang w:bidi="fa-IR"/>
        </w:rPr>
        <w:t xml:space="preserve"> واگر بدروغ است خود را هلا</w:t>
      </w:r>
      <w:r w:rsidR="005B21A3">
        <w:rPr>
          <w:rStyle w:val="Char3"/>
          <w:rtl/>
          <w:lang w:bidi="fa-IR"/>
        </w:rPr>
        <w:t xml:space="preserve">ک </w:t>
      </w:r>
      <w:r w:rsidRPr="0060162A">
        <w:rPr>
          <w:rStyle w:val="Char3"/>
          <w:rtl/>
          <w:lang w:bidi="fa-IR"/>
        </w:rPr>
        <w:t>كرد</w:t>
      </w:r>
      <w:r w:rsidR="005B21A3">
        <w:rPr>
          <w:rStyle w:val="Char3"/>
          <w:rtl/>
          <w:lang w:bidi="fa-IR"/>
        </w:rPr>
        <w:t>ی</w:t>
      </w:r>
      <w:r w:rsidRPr="0060162A">
        <w:rPr>
          <w:rStyle w:val="Char3"/>
          <w:rtl/>
          <w:lang w:bidi="fa-IR"/>
        </w:rPr>
        <w:t xml:space="preserve">. </w:t>
      </w:r>
    </w:p>
    <w:p w:rsidR="009C6881" w:rsidRPr="0060162A" w:rsidRDefault="009C6881" w:rsidP="005866EB">
      <w:pPr>
        <w:ind w:firstLine="284"/>
        <w:jc w:val="both"/>
        <w:rPr>
          <w:rStyle w:val="Char3"/>
          <w:rtl/>
          <w:lang w:bidi="fa-IR"/>
        </w:rPr>
      </w:pPr>
      <w:r w:rsidRPr="0060162A">
        <w:rPr>
          <w:rStyle w:val="Char3"/>
          <w:rtl/>
          <w:lang w:bidi="fa-IR"/>
        </w:rPr>
        <w:t>سع</w:t>
      </w:r>
      <w:r w:rsidR="005B21A3">
        <w:rPr>
          <w:rStyle w:val="Char3"/>
          <w:rtl/>
          <w:lang w:bidi="fa-IR"/>
        </w:rPr>
        <w:t>ی</w:t>
      </w:r>
      <w:r w:rsidRPr="0060162A">
        <w:rPr>
          <w:rStyle w:val="Char3"/>
          <w:rtl/>
          <w:lang w:bidi="fa-IR"/>
        </w:rPr>
        <w:t>د بن عثمان واعظ به كس</w:t>
      </w:r>
      <w:r w:rsidR="005B21A3">
        <w:rPr>
          <w:rStyle w:val="Char3"/>
          <w:rtl/>
          <w:lang w:bidi="fa-IR"/>
        </w:rPr>
        <w:t>ی</w:t>
      </w:r>
      <w:r w:rsidRPr="0060162A">
        <w:rPr>
          <w:rStyle w:val="Char3"/>
          <w:rtl/>
          <w:lang w:bidi="fa-IR"/>
        </w:rPr>
        <w:t xml:space="preserve"> كه نزد او اظهار وجد و حركات ب</w:t>
      </w:r>
      <w:r w:rsidR="005B21A3">
        <w:rPr>
          <w:rStyle w:val="Char3"/>
          <w:rtl/>
          <w:lang w:bidi="fa-IR"/>
        </w:rPr>
        <w:t>ی</w:t>
      </w:r>
      <w:r w:rsidRPr="0060162A">
        <w:rPr>
          <w:rStyle w:val="Char3"/>
          <w:rtl/>
          <w:lang w:bidi="fa-IR"/>
        </w:rPr>
        <w:t>تابانه</w:t>
      </w:r>
      <w:r w:rsidR="00101A36">
        <w:rPr>
          <w:rStyle w:val="Char3"/>
          <w:rtl/>
          <w:lang w:bidi="fa-IR"/>
        </w:rPr>
        <w:t xml:space="preserve"> می‌</w:t>
      </w:r>
      <w:r w:rsidRPr="0060162A">
        <w:rPr>
          <w:rStyle w:val="Char3"/>
          <w:rtl/>
          <w:lang w:bidi="fa-IR"/>
        </w:rPr>
        <w:t>نمود گفت: ‌فرزند، اگر راست</w:t>
      </w:r>
      <w:r w:rsidR="00101A36">
        <w:rPr>
          <w:rStyle w:val="Char3"/>
          <w:rtl/>
          <w:lang w:bidi="fa-IR"/>
        </w:rPr>
        <w:t xml:space="preserve"> می‌</w:t>
      </w:r>
      <w:r w:rsidRPr="0060162A">
        <w:rPr>
          <w:rStyle w:val="Char3"/>
          <w:rtl/>
          <w:lang w:bidi="fa-IR"/>
        </w:rPr>
        <w:t>گو</w:t>
      </w:r>
      <w:r w:rsidR="005B21A3">
        <w:rPr>
          <w:rStyle w:val="Char3"/>
          <w:rtl/>
          <w:lang w:bidi="fa-IR"/>
        </w:rPr>
        <w:t>یی</w:t>
      </w:r>
      <w:r w:rsidRPr="0060162A">
        <w:rPr>
          <w:rStyle w:val="Char3"/>
          <w:rtl/>
          <w:lang w:bidi="fa-IR"/>
        </w:rPr>
        <w:t xml:space="preserve"> كه راز درون را افشا كرد</w:t>
      </w:r>
      <w:r w:rsidR="005B21A3">
        <w:rPr>
          <w:rStyle w:val="Char3"/>
          <w:rtl/>
          <w:lang w:bidi="fa-IR"/>
        </w:rPr>
        <w:t>ی</w:t>
      </w:r>
      <w:r w:rsidRPr="0060162A">
        <w:rPr>
          <w:rStyle w:val="Char3"/>
          <w:rtl/>
          <w:lang w:bidi="fa-IR"/>
        </w:rPr>
        <w:t xml:space="preserve"> و اگر دروغ است كه به خدا شر</w:t>
      </w:r>
      <w:r w:rsidR="005B21A3">
        <w:rPr>
          <w:rStyle w:val="Char3"/>
          <w:rtl/>
          <w:lang w:bidi="fa-IR"/>
        </w:rPr>
        <w:t xml:space="preserve">ک </w:t>
      </w:r>
      <w:r w:rsidRPr="0060162A">
        <w:rPr>
          <w:rStyle w:val="Char3"/>
          <w:rtl/>
          <w:lang w:bidi="fa-IR"/>
        </w:rPr>
        <w:t>ورز</w:t>
      </w:r>
      <w:r w:rsidR="005B21A3">
        <w:rPr>
          <w:rStyle w:val="Char3"/>
          <w:rtl/>
          <w:lang w:bidi="fa-IR"/>
        </w:rPr>
        <w:t>ی</w:t>
      </w:r>
      <w:r w:rsidRPr="0060162A">
        <w:rPr>
          <w:rStyle w:val="Char3"/>
          <w:rtl/>
          <w:lang w:bidi="fa-IR"/>
        </w:rPr>
        <w:t>ده</w:t>
      </w:r>
      <w:r w:rsidR="0090518F">
        <w:rPr>
          <w:rStyle w:val="Char3"/>
          <w:rtl/>
          <w:lang w:bidi="fa-IR"/>
        </w:rPr>
        <w:t xml:space="preserve">‌ای </w:t>
      </w:r>
      <w:r w:rsidRPr="0060162A">
        <w:rPr>
          <w:rStyle w:val="Char3"/>
          <w:rtl/>
          <w:lang w:bidi="fa-IR"/>
        </w:rPr>
        <w:t>[‌ر</w:t>
      </w:r>
      <w:r w:rsidR="005B21A3">
        <w:rPr>
          <w:rStyle w:val="Char3"/>
          <w:rtl/>
          <w:lang w:bidi="fa-IR"/>
        </w:rPr>
        <w:t>ی</w:t>
      </w:r>
      <w:r w:rsidRPr="0060162A">
        <w:rPr>
          <w:rStyle w:val="Char3"/>
          <w:rtl/>
          <w:lang w:bidi="fa-IR"/>
        </w:rPr>
        <w:t>ا شر</w:t>
      </w:r>
      <w:r w:rsidR="005B21A3">
        <w:rPr>
          <w:rStyle w:val="Char3"/>
          <w:rtl/>
          <w:lang w:bidi="fa-IR"/>
        </w:rPr>
        <w:t xml:space="preserve">ک </w:t>
      </w:r>
      <w:r w:rsidRPr="0060162A">
        <w:rPr>
          <w:rStyle w:val="Char3"/>
          <w:rtl/>
          <w:lang w:bidi="fa-IR"/>
        </w:rPr>
        <w:t>خف</w:t>
      </w:r>
      <w:r w:rsidR="005B21A3">
        <w:rPr>
          <w:rStyle w:val="Char3"/>
          <w:rtl/>
          <w:lang w:bidi="fa-IR"/>
        </w:rPr>
        <w:t>ی</w:t>
      </w:r>
      <w:r w:rsidRPr="0060162A">
        <w:rPr>
          <w:rStyle w:val="Char3"/>
          <w:rtl/>
          <w:lang w:bidi="fa-IR"/>
        </w:rPr>
        <w:t xml:space="preserve"> است]‌. </w:t>
      </w:r>
    </w:p>
    <w:p w:rsidR="009C6881" w:rsidRPr="005866EB" w:rsidRDefault="009C6881" w:rsidP="005866EB">
      <w:pPr>
        <w:widowControl w:val="0"/>
        <w:ind w:firstLine="284"/>
        <w:jc w:val="both"/>
        <w:rPr>
          <w:rStyle w:val="Char3"/>
          <w:spacing w:val="-2"/>
          <w:rtl/>
          <w:lang w:bidi="fa-IR"/>
        </w:rPr>
      </w:pPr>
      <w:r w:rsidRPr="005866EB">
        <w:rPr>
          <w:rStyle w:val="Char3"/>
          <w:spacing w:val="-2"/>
          <w:rtl/>
          <w:lang w:bidi="fa-IR"/>
        </w:rPr>
        <w:t>و اگر كس</w:t>
      </w:r>
      <w:r w:rsidR="005B21A3" w:rsidRPr="005866EB">
        <w:rPr>
          <w:rStyle w:val="Char3"/>
          <w:spacing w:val="-2"/>
          <w:rtl/>
          <w:lang w:bidi="fa-IR"/>
        </w:rPr>
        <w:t>ی</w:t>
      </w:r>
      <w:r w:rsidRPr="005866EB">
        <w:rPr>
          <w:rStyle w:val="Char3"/>
          <w:spacing w:val="-2"/>
          <w:rtl/>
          <w:lang w:bidi="fa-IR"/>
        </w:rPr>
        <w:t xml:space="preserve"> بگو</w:t>
      </w:r>
      <w:r w:rsidR="005B21A3" w:rsidRPr="005866EB">
        <w:rPr>
          <w:rStyle w:val="Char3"/>
          <w:spacing w:val="-2"/>
          <w:rtl/>
          <w:lang w:bidi="fa-IR"/>
        </w:rPr>
        <w:t>ی</w:t>
      </w:r>
      <w:r w:rsidRPr="005866EB">
        <w:rPr>
          <w:rStyle w:val="Char3"/>
          <w:spacing w:val="-2"/>
          <w:rtl/>
          <w:lang w:bidi="fa-IR"/>
        </w:rPr>
        <w:t>د كه سخن در احوال راستان است نه ر</w:t>
      </w:r>
      <w:r w:rsidR="005B21A3" w:rsidRPr="005866EB">
        <w:rPr>
          <w:rStyle w:val="Char3"/>
          <w:spacing w:val="-2"/>
          <w:rtl/>
          <w:lang w:bidi="fa-IR"/>
        </w:rPr>
        <w:t>ی</w:t>
      </w:r>
      <w:r w:rsidRPr="005866EB">
        <w:rPr>
          <w:rStyle w:val="Char3"/>
          <w:spacing w:val="-2"/>
          <w:rtl/>
          <w:lang w:bidi="fa-IR"/>
        </w:rPr>
        <w:t>اكاران. گو</w:t>
      </w:r>
      <w:r w:rsidR="005B21A3" w:rsidRPr="005866EB">
        <w:rPr>
          <w:rStyle w:val="Char3"/>
          <w:spacing w:val="-2"/>
          <w:rtl/>
          <w:lang w:bidi="fa-IR"/>
        </w:rPr>
        <w:t>یی</w:t>
      </w:r>
      <w:r w:rsidRPr="005866EB">
        <w:rPr>
          <w:rStyle w:val="Char3"/>
          <w:spacing w:val="-2"/>
          <w:rtl/>
          <w:lang w:bidi="fa-IR"/>
        </w:rPr>
        <w:t>م: وجد ابتدا جا</w:t>
      </w:r>
      <w:r w:rsidR="005B21A3" w:rsidRPr="005866EB">
        <w:rPr>
          <w:rStyle w:val="Char3"/>
          <w:spacing w:val="-2"/>
          <w:rtl/>
          <w:lang w:bidi="fa-IR"/>
        </w:rPr>
        <w:t>ی</w:t>
      </w:r>
      <w:r w:rsidRPr="005866EB">
        <w:rPr>
          <w:rStyle w:val="Char3"/>
          <w:spacing w:val="-2"/>
          <w:rtl/>
          <w:lang w:bidi="fa-IR"/>
        </w:rPr>
        <w:t xml:space="preserve"> كن شدن</w:t>
      </w:r>
      <w:r w:rsidR="005B21A3" w:rsidRPr="005866EB">
        <w:rPr>
          <w:rStyle w:val="Char3"/>
          <w:spacing w:val="-2"/>
          <w:rtl/>
          <w:lang w:bidi="fa-IR"/>
        </w:rPr>
        <w:t>ی</w:t>
      </w:r>
      <w:r w:rsidRPr="005866EB">
        <w:rPr>
          <w:rStyle w:val="Char3"/>
          <w:spacing w:val="-2"/>
          <w:rtl/>
          <w:lang w:bidi="fa-IR"/>
        </w:rPr>
        <w:t xml:space="preserve"> است در باطن، اگر انسان خود را نگه دارد و كس</w:t>
      </w:r>
      <w:r w:rsidR="005B21A3" w:rsidRPr="005866EB">
        <w:rPr>
          <w:rStyle w:val="Char3"/>
          <w:spacing w:val="-2"/>
          <w:rtl/>
          <w:lang w:bidi="fa-IR"/>
        </w:rPr>
        <w:t>ی</w:t>
      </w:r>
      <w:r w:rsidRPr="005866EB">
        <w:rPr>
          <w:rStyle w:val="Char3"/>
          <w:spacing w:val="-2"/>
          <w:rtl/>
          <w:lang w:bidi="fa-IR"/>
        </w:rPr>
        <w:t xml:space="preserve"> نفهمد ش</w:t>
      </w:r>
      <w:r w:rsidR="005B21A3" w:rsidRPr="005866EB">
        <w:rPr>
          <w:rStyle w:val="Char3"/>
          <w:spacing w:val="-2"/>
          <w:rtl/>
          <w:lang w:bidi="fa-IR"/>
        </w:rPr>
        <w:t>ی</w:t>
      </w:r>
      <w:r w:rsidRPr="005866EB">
        <w:rPr>
          <w:rStyle w:val="Char3"/>
          <w:spacing w:val="-2"/>
          <w:rtl/>
          <w:lang w:bidi="fa-IR"/>
        </w:rPr>
        <w:t>طان از و</w:t>
      </w:r>
      <w:r w:rsidR="005B21A3" w:rsidRPr="005866EB">
        <w:rPr>
          <w:rStyle w:val="Char3"/>
          <w:spacing w:val="-2"/>
          <w:rtl/>
          <w:lang w:bidi="fa-IR"/>
        </w:rPr>
        <w:t>ی</w:t>
      </w:r>
      <w:r w:rsidRPr="005866EB">
        <w:rPr>
          <w:rStyle w:val="Char3"/>
          <w:spacing w:val="-2"/>
          <w:rtl/>
          <w:lang w:bidi="fa-IR"/>
        </w:rPr>
        <w:t xml:space="preserve"> مأ</w:t>
      </w:r>
      <w:r w:rsidR="005B21A3" w:rsidRPr="005866EB">
        <w:rPr>
          <w:rStyle w:val="Char3"/>
          <w:spacing w:val="-2"/>
          <w:rtl/>
          <w:lang w:bidi="fa-IR"/>
        </w:rPr>
        <w:t>ی</w:t>
      </w:r>
      <w:r w:rsidRPr="005866EB">
        <w:rPr>
          <w:rStyle w:val="Char3"/>
          <w:spacing w:val="-2"/>
          <w:rtl/>
          <w:lang w:bidi="fa-IR"/>
        </w:rPr>
        <w:t>وس</w:t>
      </w:r>
      <w:r w:rsidR="00101A36" w:rsidRPr="005866EB">
        <w:rPr>
          <w:rStyle w:val="Char3"/>
          <w:spacing w:val="-2"/>
          <w:rtl/>
          <w:lang w:bidi="fa-IR"/>
        </w:rPr>
        <w:t xml:space="preserve"> می‌</w:t>
      </w:r>
      <w:r w:rsidRPr="005866EB">
        <w:rPr>
          <w:rStyle w:val="Char3"/>
          <w:spacing w:val="-2"/>
          <w:rtl/>
          <w:lang w:bidi="fa-IR"/>
        </w:rPr>
        <w:t>شود و دور</w:t>
      </w:r>
      <w:r w:rsidR="00101A36" w:rsidRPr="005866EB">
        <w:rPr>
          <w:rStyle w:val="Char3"/>
          <w:spacing w:val="-2"/>
          <w:rtl/>
          <w:lang w:bidi="fa-IR"/>
        </w:rPr>
        <w:t xml:space="preserve"> می‌</w:t>
      </w:r>
      <w:r w:rsidRPr="005866EB">
        <w:rPr>
          <w:rStyle w:val="Char3"/>
          <w:spacing w:val="-2"/>
          <w:rtl/>
          <w:lang w:bidi="fa-IR"/>
        </w:rPr>
        <w:t>گردد. چنانكه ا</w:t>
      </w:r>
      <w:r w:rsidR="005B21A3" w:rsidRPr="005866EB">
        <w:rPr>
          <w:rStyle w:val="Char3"/>
          <w:spacing w:val="-2"/>
          <w:rtl/>
          <w:lang w:bidi="fa-IR"/>
        </w:rPr>
        <w:t>ی</w:t>
      </w:r>
      <w:r w:rsidRPr="005866EB">
        <w:rPr>
          <w:rStyle w:val="Char3"/>
          <w:spacing w:val="-2"/>
          <w:rtl/>
          <w:lang w:bidi="fa-IR"/>
        </w:rPr>
        <w:t>وب سخت</w:t>
      </w:r>
      <w:r w:rsidR="005B21A3" w:rsidRPr="005866EB">
        <w:rPr>
          <w:rStyle w:val="Char3"/>
          <w:spacing w:val="-2"/>
          <w:rtl/>
          <w:lang w:bidi="fa-IR"/>
        </w:rPr>
        <w:t>ی</w:t>
      </w:r>
      <w:r w:rsidRPr="005866EB">
        <w:rPr>
          <w:rStyle w:val="Char3"/>
          <w:spacing w:val="-2"/>
          <w:rtl/>
          <w:lang w:bidi="fa-IR"/>
        </w:rPr>
        <w:t>ان</w:t>
      </w:r>
      <w:r w:rsidR="005B21A3" w:rsidRPr="005866EB">
        <w:rPr>
          <w:rStyle w:val="Char3"/>
          <w:spacing w:val="-2"/>
          <w:rtl/>
          <w:lang w:bidi="fa-IR"/>
        </w:rPr>
        <w:t>ی</w:t>
      </w:r>
      <w:r w:rsidRPr="005866EB">
        <w:rPr>
          <w:rStyle w:val="Char3"/>
          <w:spacing w:val="-2"/>
          <w:rtl/>
          <w:lang w:bidi="fa-IR"/>
        </w:rPr>
        <w:t xml:space="preserve"> را وقت</w:t>
      </w:r>
      <w:r w:rsidR="005B21A3" w:rsidRPr="005866EB">
        <w:rPr>
          <w:rStyle w:val="Char3"/>
          <w:spacing w:val="-2"/>
          <w:rtl/>
          <w:lang w:bidi="fa-IR"/>
        </w:rPr>
        <w:t>ی</w:t>
      </w:r>
      <w:r w:rsidRPr="005866EB">
        <w:rPr>
          <w:rStyle w:val="Char3"/>
          <w:spacing w:val="-2"/>
          <w:rtl/>
          <w:lang w:bidi="fa-IR"/>
        </w:rPr>
        <w:t xml:space="preserve"> ضمن سخن گفتن و حد</w:t>
      </w:r>
      <w:r w:rsidR="005B21A3" w:rsidRPr="005866EB">
        <w:rPr>
          <w:rStyle w:val="Char3"/>
          <w:spacing w:val="-2"/>
          <w:rtl/>
          <w:lang w:bidi="fa-IR"/>
        </w:rPr>
        <w:t>ی</w:t>
      </w:r>
      <w:r w:rsidRPr="005866EB">
        <w:rPr>
          <w:rStyle w:val="Char3"/>
          <w:spacing w:val="-2"/>
          <w:rtl/>
          <w:lang w:bidi="fa-IR"/>
        </w:rPr>
        <w:t>ث گفتن رقت قلب دست</w:t>
      </w:r>
      <w:r w:rsidR="00101A36" w:rsidRPr="005866EB">
        <w:rPr>
          <w:rStyle w:val="Char3"/>
          <w:spacing w:val="-2"/>
          <w:rtl/>
          <w:lang w:bidi="fa-IR"/>
        </w:rPr>
        <w:t xml:space="preserve"> می‌</w:t>
      </w:r>
      <w:r w:rsidRPr="005866EB">
        <w:rPr>
          <w:rStyle w:val="Char3"/>
          <w:spacing w:val="-2"/>
          <w:rtl/>
          <w:lang w:bidi="fa-IR"/>
        </w:rPr>
        <w:t>داد و اشكش</w:t>
      </w:r>
      <w:r w:rsidR="00101A36" w:rsidRPr="005866EB">
        <w:rPr>
          <w:rStyle w:val="Char3"/>
          <w:spacing w:val="-2"/>
          <w:rtl/>
          <w:lang w:bidi="fa-IR"/>
        </w:rPr>
        <w:t xml:space="preserve"> می‌</w:t>
      </w:r>
      <w:r w:rsidRPr="005866EB">
        <w:rPr>
          <w:rStyle w:val="Char3"/>
          <w:spacing w:val="-2"/>
          <w:rtl/>
          <w:lang w:bidi="fa-IR"/>
        </w:rPr>
        <w:t>خواست ب</w:t>
      </w:r>
      <w:r w:rsidR="005B21A3" w:rsidRPr="005866EB">
        <w:rPr>
          <w:rStyle w:val="Char3"/>
          <w:spacing w:val="-2"/>
          <w:rtl/>
          <w:lang w:bidi="fa-IR"/>
        </w:rPr>
        <w:t>ی</w:t>
      </w:r>
      <w:r w:rsidRPr="005866EB">
        <w:rPr>
          <w:rStyle w:val="Char3"/>
          <w:spacing w:val="-2"/>
          <w:rtl/>
          <w:lang w:bidi="fa-IR"/>
        </w:rPr>
        <w:t>ا</w:t>
      </w:r>
      <w:r w:rsidR="005B21A3" w:rsidRPr="005866EB">
        <w:rPr>
          <w:rStyle w:val="Char3"/>
          <w:spacing w:val="-2"/>
          <w:rtl/>
          <w:lang w:bidi="fa-IR"/>
        </w:rPr>
        <w:t>ی</w:t>
      </w:r>
      <w:r w:rsidRPr="005866EB">
        <w:rPr>
          <w:rStyle w:val="Char3"/>
          <w:spacing w:val="-2"/>
          <w:rtl/>
          <w:lang w:bidi="fa-IR"/>
        </w:rPr>
        <w:t>د دست به ب</w:t>
      </w:r>
      <w:r w:rsidR="005B21A3" w:rsidRPr="005866EB">
        <w:rPr>
          <w:rStyle w:val="Char3"/>
          <w:spacing w:val="-2"/>
          <w:rtl/>
          <w:lang w:bidi="fa-IR"/>
        </w:rPr>
        <w:t>ی</w:t>
      </w:r>
      <w:r w:rsidRPr="005866EB">
        <w:rPr>
          <w:rStyle w:val="Char3"/>
          <w:spacing w:val="-2"/>
          <w:rtl/>
          <w:lang w:bidi="fa-IR"/>
        </w:rPr>
        <w:t>ن</w:t>
      </w:r>
      <w:r w:rsidR="005B21A3" w:rsidRPr="005866EB">
        <w:rPr>
          <w:rStyle w:val="Char3"/>
          <w:spacing w:val="-2"/>
          <w:rtl/>
          <w:lang w:bidi="fa-IR"/>
        </w:rPr>
        <w:t>ی</w:t>
      </w:r>
      <w:r w:rsidR="00101A36" w:rsidRPr="005866EB">
        <w:rPr>
          <w:rStyle w:val="Char3"/>
          <w:spacing w:val="-2"/>
          <w:rtl/>
          <w:lang w:bidi="fa-IR"/>
        </w:rPr>
        <w:t xml:space="preserve"> می‌</w:t>
      </w:r>
      <w:r w:rsidRPr="005866EB">
        <w:rPr>
          <w:rStyle w:val="Char3"/>
          <w:spacing w:val="-2"/>
          <w:rtl/>
          <w:lang w:bidi="fa-IR"/>
        </w:rPr>
        <w:t>كش</w:t>
      </w:r>
      <w:r w:rsidR="005B21A3" w:rsidRPr="005866EB">
        <w:rPr>
          <w:rStyle w:val="Char3"/>
          <w:spacing w:val="-2"/>
          <w:rtl/>
          <w:lang w:bidi="fa-IR"/>
        </w:rPr>
        <w:t>ی</w:t>
      </w:r>
      <w:r w:rsidRPr="005866EB">
        <w:rPr>
          <w:rStyle w:val="Char3"/>
          <w:spacing w:val="-2"/>
          <w:rtl/>
          <w:lang w:bidi="fa-IR"/>
        </w:rPr>
        <w:t>د و</w:t>
      </w:r>
      <w:r w:rsidR="00101A36" w:rsidRPr="005866EB">
        <w:rPr>
          <w:rStyle w:val="Char3"/>
          <w:spacing w:val="-2"/>
          <w:rtl/>
          <w:lang w:bidi="fa-IR"/>
        </w:rPr>
        <w:t xml:space="preserve"> می‌</w:t>
      </w:r>
      <w:r w:rsidRPr="005866EB">
        <w:rPr>
          <w:rStyle w:val="Char3"/>
          <w:spacing w:val="-2"/>
          <w:rtl/>
          <w:lang w:bidi="fa-IR"/>
        </w:rPr>
        <w:t>گفت: چه زكام سخت</w:t>
      </w:r>
      <w:r w:rsidR="005B21A3" w:rsidRPr="005866EB">
        <w:rPr>
          <w:rStyle w:val="Char3"/>
          <w:spacing w:val="-2"/>
          <w:rtl/>
          <w:lang w:bidi="fa-IR"/>
        </w:rPr>
        <w:t>ی</w:t>
      </w:r>
      <w:r w:rsidRPr="005866EB">
        <w:rPr>
          <w:rStyle w:val="Char3"/>
          <w:spacing w:val="-2"/>
          <w:rtl/>
          <w:lang w:bidi="fa-IR"/>
        </w:rPr>
        <w:t>! اما اگر انسان اهمال نما</w:t>
      </w:r>
      <w:r w:rsidR="005B21A3" w:rsidRPr="005866EB">
        <w:rPr>
          <w:rStyle w:val="Char3"/>
          <w:spacing w:val="-2"/>
          <w:rtl/>
          <w:lang w:bidi="fa-IR"/>
        </w:rPr>
        <w:t>ی</w:t>
      </w:r>
      <w:r w:rsidRPr="005866EB">
        <w:rPr>
          <w:rStyle w:val="Char3"/>
          <w:spacing w:val="-2"/>
          <w:rtl/>
          <w:lang w:bidi="fa-IR"/>
        </w:rPr>
        <w:t xml:space="preserve">د و مجال ظهور به وجد بدهد </w:t>
      </w:r>
      <w:r w:rsidR="005B21A3" w:rsidRPr="005866EB">
        <w:rPr>
          <w:rStyle w:val="Char3"/>
          <w:spacing w:val="-2"/>
          <w:rtl/>
          <w:lang w:bidi="fa-IR"/>
        </w:rPr>
        <w:t>ی</w:t>
      </w:r>
      <w:r w:rsidRPr="005866EB">
        <w:rPr>
          <w:rStyle w:val="Char3"/>
          <w:spacing w:val="-2"/>
          <w:rtl/>
          <w:lang w:bidi="fa-IR"/>
        </w:rPr>
        <w:t>ا دوست داشته باشد كه مردم حال او را بفهمند، ش</w:t>
      </w:r>
      <w:r w:rsidR="005B21A3" w:rsidRPr="005866EB">
        <w:rPr>
          <w:rStyle w:val="Char3"/>
          <w:spacing w:val="-2"/>
          <w:rtl/>
          <w:lang w:bidi="fa-IR"/>
        </w:rPr>
        <w:t>ی</w:t>
      </w:r>
      <w:r w:rsidRPr="005866EB">
        <w:rPr>
          <w:rStyle w:val="Char3"/>
          <w:spacing w:val="-2"/>
          <w:rtl/>
          <w:lang w:bidi="fa-IR"/>
        </w:rPr>
        <w:t>طان در او</w:t>
      </w:r>
      <w:r w:rsidR="00101A36" w:rsidRPr="005866EB">
        <w:rPr>
          <w:rStyle w:val="Char3"/>
          <w:spacing w:val="-2"/>
          <w:rtl/>
          <w:lang w:bidi="fa-IR"/>
        </w:rPr>
        <w:t xml:space="preserve"> می‌</w:t>
      </w:r>
      <w:r w:rsidRPr="005866EB">
        <w:rPr>
          <w:rStyle w:val="Char3"/>
          <w:spacing w:val="-2"/>
          <w:rtl/>
          <w:lang w:bidi="fa-IR"/>
        </w:rPr>
        <w:t>دمد و هر اندازه كه ش</w:t>
      </w:r>
      <w:r w:rsidR="005B21A3" w:rsidRPr="005866EB">
        <w:rPr>
          <w:rStyle w:val="Char3"/>
          <w:spacing w:val="-2"/>
          <w:rtl/>
          <w:lang w:bidi="fa-IR"/>
        </w:rPr>
        <w:t>ی</w:t>
      </w:r>
      <w:r w:rsidRPr="005866EB">
        <w:rPr>
          <w:rStyle w:val="Char3"/>
          <w:spacing w:val="-2"/>
          <w:rtl/>
          <w:lang w:bidi="fa-IR"/>
        </w:rPr>
        <w:t>طان در او ب</w:t>
      </w:r>
      <w:r w:rsidR="005B21A3" w:rsidRPr="005866EB">
        <w:rPr>
          <w:rStyle w:val="Char3"/>
          <w:spacing w:val="-2"/>
          <w:rtl/>
          <w:lang w:bidi="fa-IR"/>
        </w:rPr>
        <w:t>ی</w:t>
      </w:r>
      <w:r w:rsidRPr="005866EB">
        <w:rPr>
          <w:rStyle w:val="Char3"/>
          <w:spacing w:val="-2"/>
          <w:rtl/>
          <w:lang w:bidi="fa-IR"/>
        </w:rPr>
        <w:t>شتر بدمد ب</w:t>
      </w:r>
      <w:r w:rsidR="005B21A3" w:rsidRPr="005866EB">
        <w:rPr>
          <w:rStyle w:val="Char3"/>
          <w:spacing w:val="-2"/>
          <w:rtl/>
          <w:lang w:bidi="fa-IR"/>
        </w:rPr>
        <w:t>ی</w:t>
      </w:r>
      <w:r w:rsidRPr="005866EB">
        <w:rPr>
          <w:rStyle w:val="Char3"/>
          <w:spacing w:val="-2"/>
          <w:rtl/>
          <w:lang w:bidi="fa-IR"/>
        </w:rPr>
        <w:t>شتر جا</w:t>
      </w:r>
      <w:r w:rsidR="005B21A3" w:rsidRPr="005866EB">
        <w:rPr>
          <w:rStyle w:val="Char3"/>
          <w:spacing w:val="-2"/>
          <w:rtl/>
          <w:lang w:bidi="fa-IR"/>
        </w:rPr>
        <w:t>ی</w:t>
      </w:r>
      <w:r w:rsidRPr="005866EB">
        <w:rPr>
          <w:rStyle w:val="Char3"/>
          <w:spacing w:val="-2"/>
          <w:rtl/>
          <w:lang w:bidi="fa-IR"/>
        </w:rPr>
        <w:t xml:space="preserve"> كن</w:t>
      </w:r>
      <w:r w:rsidR="00101A36" w:rsidRPr="005866EB">
        <w:rPr>
          <w:rStyle w:val="Char3"/>
          <w:spacing w:val="-2"/>
          <w:rtl/>
          <w:lang w:bidi="fa-IR"/>
        </w:rPr>
        <w:t xml:space="preserve"> می‌</w:t>
      </w:r>
      <w:r w:rsidRPr="005866EB">
        <w:rPr>
          <w:rStyle w:val="Char3"/>
          <w:spacing w:val="-2"/>
          <w:rtl/>
          <w:lang w:bidi="fa-IR"/>
        </w:rPr>
        <w:t>شود و تحركات</w:t>
      </w:r>
      <w:r w:rsidR="00155203" w:rsidRPr="005866EB">
        <w:rPr>
          <w:rStyle w:val="Char3"/>
          <w:spacing w:val="-2"/>
          <w:rtl/>
          <w:lang w:bidi="fa-IR"/>
        </w:rPr>
        <w:t xml:space="preserve"> بی‌</w:t>
      </w:r>
      <w:r w:rsidRPr="005866EB">
        <w:rPr>
          <w:rStyle w:val="Char3"/>
          <w:spacing w:val="-2"/>
          <w:rtl/>
          <w:lang w:bidi="fa-IR"/>
        </w:rPr>
        <w:t>اخت</w:t>
      </w:r>
      <w:r w:rsidR="005B21A3" w:rsidRPr="005866EB">
        <w:rPr>
          <w:rStyle w:val="Char3"/>
          <w:spacing w:val="-2"/>
          <w:rtl/>
          <w:lang w:bidi="fa-IR"/>
        </w:rPr>
        <w:t>ی</w:t>
      </w:r>
      <w:r w:rsidRPr="005866EB">
        <w:rPr>
          <w:rStyle w:val="Char3"/>
          <w:spacing w:val="-2"/>
          <w:rtl/>
          <w:lang w:bidi="fa-IR"/>
        </w:rPr>
        <w:t>ار از خود نشان</w:t>
      </w:r>
      <w:r w:rsidR="00101A36" w:rsidRPr="005866EB">
        <w:rPr>
          <w:rStyle w:val="Char3"/>
          <w:spacing w:val="-2"/>
          <w:rtl/>
          <w:lang w:bidi="fa-IR"/>
        </w:rPr>
        <w:t xml:space="preserve"> می‌</w:t>
      </w:r>
      <w:r w:rsidRPr="005866EB">
        <w:rPr>
          <w:rStyle w:val="Char3"/>
          <w:spacing w:val="-2"/>
          <w:rtl/>
          <w:lang w:bidi="fa-IR"/>
        </w:rPr>
        <w:t>داهد</w:t>
      </w:r>
      <w:r w:rsidRPr="005866EB">
        <w:rPr>
          <w:rStyle w:val="Char3"/>
          <w:spacing w:val="-2"/>
          <w:vertAlign w:val="superscript"/>
          <w:rtl/>
          <w:lang w:bidi="fa-IR"/>
        </w:rPr>
        <w:footnoteReference w:id="132"/>
      </w:r>
      <w:r w:rsidRPr="005866EB">
        <w:rPr>
          <w:rStyle w:val="Char3"/>
          <w:spacing w:val="-2"/>
          <w:rtl/>
          <w:lang w:bidi="fa-IR"/>
        </w:rPr>
        <w:t>.</w:t>
      </w:r>
    </w:p>
    <w:p w:rsidR="009C6881" w:rsidRPr="0060162A" w:rsidRDefault="009C6881" w:rsidP="005866EB">
      <w:pPr>
        <w:ind w:firstLine="284"/>
        <w:jc w:val="both"/>
        <w:rPr>
          <w:rStyle w:val="Char3"/>
          <w:rtl/>
          <w:lang w:bidi="fa-IR"/>
        </w:rPr>
      </w:pPr>
      <w:r w:rsidRPr="0060162A">
        <w:rPr>
          <w:rStyle w:val="Char3"/>
          <w:rtl/>
          <w:lang w:bidi="fa-IR"/>
        </w:rPr>
        <w:t xml:space="preserve">به عبدالله بن عمر </w:t>
      </w:r>
      <w:r w:rsidR="00FC185D">
        <w:rPr>
          <w:rStyle w:val="Char3"/>
          <w:rFonts w:cs="CTraditional Arabic"/>
          <w:rtl/>
          <w:lang w:bidi="fa-IR"/>
        </w:rPr>
        <w:t>ب</w:t>
      </w:r>
      <w:r w:rsidRPr="0060162A">
        <w:rPr>
          <w:rStyle w:val="Char3"/>
          <w:rtl/>
          <w:lang w:bidi="fa-IR"/>
        </w:rPr>
        <w:t xml:space="preserve"> گفته شد: ا</w:t>
      </w:r>
      <w:r w:rsidR="005B21A3">
        <w:rPr>
          <w:rStyle w:val="Char3"/>
          <w:rtl/>
          <w:lang w:bidi="fa-IR"/>
        </w:rPr>
        <w:t>ی</w:t>
      </w:r>
      <w:r w:rsidRPr="0060162A">
        <w:rPr>
          <w:rStyle w:val="Char3"/>
          <w:rtl/>
          <w:lang w:bidi="fa-IR"/>
        </w:rPr>
        <w:t>نجا كسان</w:t>
      </w:r>
      <w:r w:rsidR="005B21A3">
        <w:rPr>
          <w:rStyle w:val="Char3"/>
          <w:rtl/>
          <w:lang w:bidi="fa-IR"/>
        </w:rPr>
        <w:t>ی</w:t>
      </w:r>
      <w:r w:rsidRPr="0060162A">
        <w:rPr>
          <w:rStyle w:val="Char3"/>
          <w:rtl/>
          <w:lang w:bidi="fa-IR"/>
        </w:rPr>
        <w:t xml:space="preserve"> هستند كه وقت</w:t>
      </w:r>
      <w:r w:rsidR="005B21A3">
        <w:rPr>
          <w:rStyle w:val="Char3"/>
          <w:rtl/>
          <w:lang w:bidi="fa-IR"/>
        </w:rPr>
        <w:t>ی</w:t>
      </w:r>
      <w:r w:rsidRPr="0060162A">
        <w:rPr>
          <w:rStyle w:val="Char3"/>
          <w:rtl/>
          <w:lang w:bidi="fa-IR"/>
        </w:rPr>
        <w:t xml:space="preserve"> قرائت قرآن</w:t>
      </w:r>
      <w:r w:rsidR="00101A36">
        <w:rPr>
          <w:rStyle w:val="Char3"/>
          <w:rtl/>
          <w:lang w:bidi="fa-IR"/>
        </w:rPr>
        <w:t xml:space="preserve"> می‌</w:t>
      </w:r>
      <w:r w:rsidRPr="0060162A">
        <w:rPr>
          <w:rStyle w:val="Char3"/>
          <w:rtl/>
          <w:lang w:bidi="fa-IR"/>
        </w:rPr>
        <w:t xml:space="preserve">شنوند </w:t>
      </w:r>
      <w:r w:rsidR="005B21A3">
        <w:rPr>
          <w:rStyle w:val="Char3"/>
          <w:rtl/>
          <w:lang w:bidi="fa-IR"/>
        </w:rPr>
        <w:t>ی</w:t>
      </w:r>
      <w:r w:rsidRPr="0060162A">
        <w:rPr>
          <w:rStyle w:val="Char3"/>
          <w:rtl/>
          <w:lang w:bidi="fa-IR"/>
        </w:rPr>
        <w:t>ك</w:t>
      </w:r>
      <w:r w:rsidR="005B21A3">
        <w:rPr>
          <w:rStyle w:val="Char3"/>
          <w:rtl/>
          <w:lang w:bidi="fa-IR"/>
        </w:rPr>
        <w:t>ی</w:t>
      </w:r>
      <w:r w:rsidRPr="0060162A">
        <w:rPr>
          <w:rStyle w:val="Char3"/>
          <w:rtl/>
          <w:lang w:bidi="fa-IR"/>
        </w:rPr>
        <w:t>شان از ترس خدا پا</w:t>
      </w:r>
      <w:r w:rsidR="005B21A3">
        <w:rPr>
          <w:rStyle w:val="Char3"/>
          <w:rtl/>
          <w:lang w:bidi="fa-IR"/>
        </w:rPr>
        <w:t>ی</w:t>
      </w:r>
      <w:r w:rsidRPr="0060162A">
        <w:rPr>
          <w:rStyle w:val="Char3"/>
          <w:rtl/>
          <w:lang w:bidi="fa-IR"/>
        </w:rPr>
        <w:t xml:space="preserve"> بر زم</w:t>
      </w:r>
      <w:r w:rsidR="005B21A3">
        <w:rPr>
          <w:rStyle w:val="Char3"/>
          <w:rtl/>
          <w:lang w:bidi="fa-IR"/>
        </w:rPr>
        <w:t>ی</w:t>
      </w:r>
      <w:r w:rsidRPr="0060162A">
        <w:rPr>
          <w:rStyle w:val="Char3"/>
          <w:rtl/>
          <w:lang w:bidi="fa-IR"/>
        </w:rPr>
        <w:t>ن</w:t>
      </w:r>
      <w:r w:rsidR="00101A36">
        <w:rPr>
          <w:rStyle w:val="Char3"/>
          <w:rtl/>
          <w:lang w:bidi="fa-IR"/>
        </w:rPr>
        <w:t xml:space="preserve"> می‌</w:t>
      </w:r>
      <w:r w:rsidRPr="0060162A">
        <w:rPr>
          <w:rStyle w:val="Char3"/>
          <w:rtl/>
          <w:lang w:bidi="fa-IR"/>
        </w:rPr>
        <w:t>كوبد! عبدالله گفت: چن</w:t>
      </w:r>
      <w:r w:rsidR="005B21A3">
        <w:rPr>
          <w:rStyle w:val="Char3"/>
          <w:rtl/>
          <w:lang w:bidi="fa-IR"/>
        </w:rPr>
        <w:t>ی</w:t>
      </w:r>
      <w:r w:rsidRPr="0060162A">
        <w:rPr>
          <w:rStyle w:val="Char3"/>
          <w:rtl/>
          <w:lang w:bidi="fa-IR"/>
        </w:rPr>
        <w:t>ن چ</w:t>
      </w:r>
      <w:r w:rsidR="005B21A3">
        <w:rPr>
          <w:rStyle w:val="Char3"/>
          <w:rtl/>
          <w:lang w:bidi="fa-IR"/>
        </w:rPr>
        <w:t>ی</w:t>
      </w:r>
      <w:r w:rsidRPr="0060162A">
        <w:rPr>
          <w:rStyle w:val="Char3"/>
          <w:rtl/>
          <w:lang w:bidi="fa-IR"/>
        </w:rPr>
        <w:t>ز</w:t>
      </w:r>
      <w:r w:rsidR="005B21A3">
        <w:rPr>
          <w:rStyle w:val="Char3"/>
          <w:rtl/>
          <w:lang w:bidi="fa-IR"/>
        </w:rPr>
        <w:t>ی</w:t>
      </w:r>
      <w:r w:rsidR="00101A36">
        <w:rPr>
          <w:rStyle w:val="Char3"/>
          <w:rtl/>
          <w:lang w:bidi="fa-IR"/>
        </w:rPr>
        <w:t xml:space="preserve"> نمی‌</w:t>
      </w:r>
      <w:r w:rsidRPr="0060162A">
        <w:rPr>
          <w:rStyle w:val="Char3"/>
          <w:rtl/>
          <w:lang w:bidi="fa-IR"/>
        </w:rPr>
        <w:t>شود، گو</w:t>
      </w:r>
      <w:r w:rsidR="005B21A3">
        <w:rPr>
          <w:rStyle w:val="Char3"/>
          <w:rtl/>
          <w:lang w:bidi="fa-IR"/>
        </w:rPr>
        <w:t>ی</w:t>
      </w:r>
      <w:r w:rsidRPr="0060162A">
        <w:rPr>
          <w:rStyle w:val="Char3"/>
          <w:rtl/>
          <w:lang w:bidi="fa-IR"/>
        </w:rPr>
        <w:t>نده قسم خورد. عبدالله گفت:‌ اگر چن</w:t>
      </w:r>
      <w:r w:rsidR="005B21A3">
        <w:rPr>
          <w:rStyle w:val="Char3"/>
          <w:rtl/>
          <w:lang w:bidi="fa-IR"/>
        </w:rPr>
        <w:t>ی</w:t>
      </w:r>
      <w:r w:rsidRPr="0060162A">
        <w:rPr>
          <w:rStyle w:val="Char3"/>
          <w:rtl/>
          <w:lang w:bidi="fa-IR"/>
        </w:rPr>
        <w:t>ن است ش</w:t>
      </w:r>
      <w:r w:rsidR="005B21A3">
        <w:rPr>
          <w:rStyle w:val="Char3"/>
          <w:rtl/>
          <w:lang w:bidi="fa-IR"/>
        </w:rPr>
        <w:t>ی</w:t>
      </w:r>
      <w:r w:rsidRPr="0060162A">
        <w:rPr>
          <w:rStyle w:val="Char3"/>
          <w:rtl/>
          <w:lang w:bidi="fa-IR"/>
        </w:rPr>
        <w:t xml:space="preserve">طان در قالب آن </w:t>
      </w:r>
      <w:r w:rsidR="005B21A3">
        <w:rPr>
          <w:rStyle w:val="Char3"/>
          <w:rtl/>
          <w:lang w:bidi="fa-IR"/>
        </w:rPr>
        <w:t xml:space="preserve">یک </w:t>
      </w:r>
      <w:r w:rsidRPr="0060162A">
        <w:rPr>
          <w:rStyle w:val="Char3"/>
          <w:rtl/>
          <w:lang w:bidi="fa-IR"/>
        </w:rPr>
        <w:t>نفر رفته، اصحاب پ</w:t>
      </w:r>
      <w:r w:rsidR="005B21A3">
        <w:rPr>
          <w:rStyle w:val="Char3"/>
          <w:rtl/>
          <w:lang w:bidi="fa-IR"/>
        </w:rPr>
        <w:t>ی</w:t>
      </w:r>
      <w:r w:rsidRPr="0060162A">
        <w:rPr>
          <w:rStyle w:val="Char3"/>
          <w:rtl/>
          <w:lang w:bidi="fa-IR"/>
        </w:rPr>
        <w:t xml:space="preserve">غمبر </w:t>
      </w:r>
      <w:r w:rsidR="00E573EC">
        <w:rPr>
          <w:rStyle w:val="Char3"/>
          <w:lang w:bidi="fa-IR"/>
        </w:rPr>
        <w:sym w:font="AGA Arabesque" w:char="F072"/>
      </w:r>
      <w:r w:rsidRPr="0060162A">
        <w:rPr>
          <w:rStyle w:val="Char3"/>
          <w:rtl/>
          <w:lang w:bidi="fa-IR"/>
        </w:rPr>
        <w:t xml:space="preserve"> چن</w:t>
      </w:r>
      <w:r w:rsidR="005B21A3">
        <w:rPr>
          <w:rStyle w:val="Char3"/>
          <w:rtl/>
          <w:lang w:bidi="fa-IR"/>
        </w:rPr>
        <w:t>ی</w:t>
      </w:r>
      <w:r w:rsidRPr="0060162A">
        <w:rPr>
          <w:rStyle w:val="Char3"/>
          <w:rtl/>
          <w:lang w:bidi="fa-IR"/>
        </w:rPr>
        <w:t xml:space="preserve">ن نبودند. </w:t>
      </w:r>
    </w:p>
    <w:p w:rsidR="009C6881" w:rsidRPr="0060162A" w:rsidRDefault="009C6881" w:rsidP="005866EB">
      <w:pPr>
        <w:ind w:firstLine="284"/>
        <w:jc w:val="both"/>
        <w:rPr>
          <w:rStyle w:val="Char3"/>
          <w:rtl/>
          <w:lang w:bidi="fa-IR"/>
        </w:rPr>
      </w:pPr>
      <w:r w:rsidRPr="0060162A">
        <w:rPr>
          <w:rStyle w:val="Char3"/>
          <w:rtl/>
          <w:lang w:bidi="fa-IR"/>
        </w:rPr>
        <w:t>و اگر كس</w:t>
      </w:r>
      <w:r w:rsidR="005B21A3">
        <w:rPr>
          <w:rStyle w:val="Char3"/>
          <w:rtl/>
          <w:lang w:bidi="fa-IR"/>
        </w:rPr>
        <w:t>ی</w:t>
      </w:r>
      <w:r w:rsidRPr="0060162A">
        <w:rPr>
          <w:rStyle w:val="Char3"/>
          <w:rtl/>
          <w:lang w:bidi="fa-IR"/>
        </w:rPr>
        <w:t xml:space="preserve"> بگو</w:t>
      </w:r>
      <w:r w:rsidR="005B21A3">
        <w:rPr>
          <w:rStyle w:val="Char3"/>
          <w:rtl/>
          <w:lang w:bidi="fa-IR"/>
        </w:rPr>
        <w:t>ی</w:t>
      </w:r>
      <w:r w:rsidRPr="0060162A">
        <w:rPr>
          <w:rStyle w:val="Char3"/>
          <w:rtl/>
          <w:lang w:bidi="fa-IR"/>
        </w:rPr>
        <w:t>د كه گ</w:t>
      </w:r>
      <w:r w:rsidR="005B21A3">
        <w:rPr>
          <w:rStyle w:val="Char3"/>
          <w:rtl/>
          <w:lang w:bidi="fa-IR"/>
        </w:rPr>
        <w:t>ی</w:t>
      </w:r>
      <w:r w:rsidRPr="0060162A">
        <w:rPr>
          <w:rStyle w:val="Char3"/>
          <w:rtl/>
          <w:lang w:bidi="fa-IR"/>
        </w:rPr>
        <w:t>ر</w:t>
      </w:r>
      <w:r w:rsidR="005B21A3">
        <w:rPr>
          <w:rStyle w:val="Char3"/>
          <w:rtl/>
          <w:lang w:bidi="fa-IR"/>
        </w:rPr>
        <w:t>ی</w:t>
      </w:r>
      <w:r w:rsidRPr="0060162A">
        <w:rPr>
          <w:rStyle w:val="Char3"/>
          <w:rtl/>
          <w:lang w:bidi="fa-IR"/>
        </w:rPr>
        <w:t>م صاحب وجد كوش</w:t>
      </w:r>
      <w:r w:rsidR="005B21A3">
        <w:rPr>
          <w:rStyle w:val="Char3"/>
          <w:rtl/>
          <w:lang w:bidi="fa-IR"/>
        </w:rPr>
        <w:t>ی</w:t>
      </w:r>
      <w:r w:rsidRPr="0060162A">
        <w:rPr>
          <w:rStyle w:val="Char3"/>
          <w:rtl/>
          <w:lang w:bidi="fa-IR"/>
        </w:rPr>
        <w:t>د آن را دفع كند و اظهار ننما</w:t>
      </w:r>
      <w:r w:rsidR="005B21A3">
        <w:rPr>
          <w:rStyle w:val="Char3"/>
          <w:rtl/>
          <w:lang w:bidi="fa-IR"/>
        </w:rPr>
        <w:t>ی</w:t>
      </w:r>
      <w:r w:rsidRPr="0060162A">
        <w:rPr>
          <w:rStyle w:val="Char3"/>
          <w:rtl/>
          <w:lang w:bidi="fa-IR"/>
        </w:rPr>
        <w:t>د اما نتوانست در ا</w:t>
      </w:r>
      <w:r w:rsidR="005B21A3">
        <w:rPr>
          <w:rStyle w:val="Char3"/>
          <w:rtl/>
          <w:lang w:bidi="fa-IR"/>
        </w:rPr>
        <w:t>ی</w:t>
      </w:r>
      <w:r w:rsidRPr="0060162A">
        <w:rPr>
          <w:rStyle w:val="Char3"/>
          <w:rtl/>
          <w:lang w:bidi="fa-IR"/>
        </w:rPr>
        <w:t>نجا دخالت ش</w:t>
      </w:r>
      <w:r w:rsidR="005B21A3">
        <w:rPr>
          <w:rStyle w:val="Char3"/>
          <w:rtl/>
          <w:lang w:bidi="fa-IR"/>
        </w:rPr>
        <w:t>ی</w:t>
      </w:r>
      <w:r w:rsidRPr="0060162A">
        <w:rPr>
          <w:rStyle w:val="Char3"/>
          <w:rtl/>
          <w:lang w:bidi="fa-IR"/>
        </w:rPr>
        <w:t>طان چ</w:t>
      </w:r>
      <w:r w:rsidR="005B21A3">
        <w:rPr>
          <w:rStyle w:val="Char3"/>
          <w:rtl/>
          <w:lang w:bidi="fa-IR"/>
        </w:rPr>
        <w:t>ی</w:t>
      </w:r>
      <w:r w:rsidRPr="0060162A">
        <w:rPr>
          <w:rStyle w:val="Char3"/>
          <w:rtl/>
          <w:lang w:bidi="fa-IR"/>
        </w:rPr>
        <w:t>ست (</w:t>
      </w:r>
      <w:r w:rsidR="005B21A3">
        <w:rPr>
          <w:rStyle w:val="Char3"/>
          <w:rtl/>
          <w:lang w:bidi="fa-IR"/>
        </w:rPr>
        <w:t>ی</w:t>
      </w:r>
      <w:r w:rsidRPr="0060162A">
        <w:rPr>
          <w:rStyle w:val="Char3"/>
          <w:rtl/>
          <w:lang w:bidi="fa-IR"/>
        </w:rPr>
        <w:t>عن</w:t>
      </w:r>
      <w:r w:rsidR="005B21A3">
        <w:rPr>
          <w:rStyle w:val="Char3"/>
          <w:rtl/>
          <w:lang w:bidi="fa-IR"/>
        </w:rPr>
        <w:t>ی</w:t>
      </w:r>
      <w:r w:rsidRPr="0060162A">
        <w:rPr>
          <w:rStyle w:val="Char3"/>
          <w:rtl/>
          <w:lang w:bidi="fa-IR"/>
        </w:rPr>
        <w:t xml:space="preserve"> چگونه ا</w:t>
      </w:r>
      <w:r w:rsidR="005B21A3">
        <w:rPr>
          <w:rStyle w:val="Char3"/>
          <w:rtl/>
          <w:lang w:bidi="fa-IR"/>
        </w:rPr>
        <w:t>ی</w:t>
      </w:r>
      <w:r w:rsidRPr="0060162A">
        <w:rPr>
          <w:rStyle w:val="Char3"/>
          <w:rtl/>
          <w:lang w:bidi="fa-IR"/>
        </w:rPr>
        <w:t>ن قسم وجد را كار ش</w:t>
      </w:r>
      <w:r w:rsidR="005B21A3">
        <w:rPr>
          <w:rStyle w:val="Char3"/>
          <w:rtl/>
          <w:lang w:bidi="fa-IR"/>
        </w:rPr>
        <w:t>ی</w:t>
      </w:r>
      <w:r w:rsidRPr="0060162A">
        <w:rPr>
          <w:rStyle w:val="Char3"/>
          <w:rtl/>
          <w:lang w:bidi="fa-IR"/>
        </w:rPr>
        <w:t>طان</w:t>
      </w:r>
      <w:r w:rsidR="00101A36">
        <w:rPr>
          <w:rStyle w:val="Char3"/>
          <w:rtl/>
          <w:lang w:bidi="fa-IR"/>
        </w:rPr>
        <w:t xml:space="preserve"> می‌</w:t>
      </w:r>
      <w:r w:rsidRPr="0060162A">
        <w:rPr>
          <w:rStyle w:val="Char3"/>
          <w:rtl/>
          <w:lang w:bidi="fa-IR"/>
        </w:rPr>
        <w:t>توان شمرد)؟ گو</w:t>
      </w:r>
      <w:r w:rsidR="005B21A3">
        <w:rPr>
          <w:rStyle w:val="Char3"/>
          <w:rtl/>
          <w:lang w:bidi="fa-IR"/>
        </w:rPr>
        <w:t>یی</w:t>
      </w:r>
      <w:r w:rsidRPr="0060162A">
        <w:rPr>
          <w:rStyle w:val="Char3"/>
          <w:rtl/>
          <w:lang w:bidi="fa-IR"/>
        </w:rPr>
        <w:t>م: ما منكر ضعف بعض</w:t>
      </w:r>
      <w:r w:rsidR="005B21A3">
        <w:rPr>
          <w:rStyle w:val="Char3"/>
          <w:rtl/>
          <w:lang w:bidi="fa-IR"/>
        </w:rPr>
        <w:t>ی</w:t>
      </w:r>
      <w:r w:rsidRPr="0060162A">
        <w:rPr>
          <w:rStyle w:val="Char3"/>
          <w:rtl/>
          <w:lang w:bidi="fa-IR"/>
        </w:rPr>
        <w:t xml:space="preserve"> طبا</w:t>
      </w:r>
      <w:r w:rsidR="005B21A3">
        <w:rPr>
          <w:rStyle w:val="Char3"/>
          <w:rtl/>
          <w:lang w:bidi="fa-IR"/>
        </w:rPr>
        <w:t>ی</w:t>
      </w:r>
      <w:r w:rsidRPr="0060162A">
        <w:rPr>
          <w:rStyle w:val="Char3"/>
          <w:rtl/>
          <w:lang w:bidi="fa-IR"/>
        </w:rPr>
        <w:t>ع ن</w:t>
      </w:r>
      <w:r w:rsidR="005B21A3">
        <w:rPr>
          <w:rStyle w:val="Char3"/>
          <w:rtl/>
          <w:lang w:bidi="fa-IR"/>
        </w:rPr>
        <w:t>ی</w:t>
      </w:r>
      <w:r w:rsidRPr="0060162A">
        <w:rPr>
          <w:rStyle w:val="Char3"/>
          <w:rtl/>
          <w:lang w:bidi="fa-IR"/>
        </w:rPr>
        <w:t>ست</w:t>
      </w:r>
      <w:r w:rsidR="005B21A3">
        <w:rPr>
          <w:rStyle w:val="Char3"/>
          <w:rtl/>
          <w:lang w:bidi="fa-IR"/>
        </w:rPr>
        <w:t>ی</w:t>
      </w:r>
      <w:r w:rsidRPr="0060162A">
        <w:rPr>
          <w:rStyle w:val="Char3"/>
          <w:rtl/>
          <w:lang w:bidi="fa-IR"/>
        </w:rPr>
        <w:t>م اما علامت صادق بودن در فرض شما ا</w:t>
      </w:r>
      <w:r w:rsidR="005B21A3">
        <w:rPr>
          <w:rStyle w:val="Char3"/>
          <w:rtl/>
          <w:lang w:bidi="fa-IR"/>
        </w:rPr>
        <w:t>ی</w:t>
      </w:r>
      <w:r w:rsidRPr="0060162A">
        <w:rPr>
          <w:rStyle w:val="Char3"/>
          <w:rtl/>
          <w:lang w:bidi="fa-IR"/>
        </w:rPr>
        <w:t>ن است كه نتواند آن حالت را از خود براند و نداند كه چه بر سرش آمده است و</w:t>
      </w:r>
      <w:r w:rsidR="00101A36">
        <w:rPr>
          <w:rStyle w:val="Char3"/>
          <w:rtl/>
          <w:lang w:bidi="fa-IR"/>
        </w:rPr>
        <w:t xml:space="preserve"> می‌</w:t>
      </w:r>
      <w:r w:rsidRPr="0060162A">
        <w:rPr>
          <w:rStyle w:val="Char3"/>
          <w:rtl/>
          <w:lang w:bidi="fa-IR"/>
        </w:rPr>
        <w:t>آ</w:t>
      </w:r>
      <w:r w:rsidR="005B21A3">
        <w:rPr>
          <w:rStyle w:val="Char3"/>
          <w:rtl/>
          <w:lang w:bidi="fa-IR"/>
        </w:rPr>
        <w:t>ی</w:t>
      </w:r>
      <w:r w:rsidRPr="0060162A">
        <w:rPr>
          <w:rStyle w:val="Char3"/>
          <w:rtl/>
          <w:lang w:bidi="fa-IR"/>
        </w:rPr>
        <w:t>د، آن گونه كه موس</w:t>
      </w:r>
      <w:r w:rsidR="005B21A3">
        <w:rPr>
          <w:rStyle w:val="Char3"/>
          <w:rtl/>
          <w:lang w:bidi="fa-IR"/>
        </w:rPr>
        <w:t>ی</w:t>
      </w:r>
      <w:r w:rsidRPr="0060162A">
        <w:rPr>
          <w:rStyle w:val="Char3"/>
          <w:rtl/>
          <w:lang w:bidi="fa-IR"/>
        </w:rPr>
        <w:t xml:space="preserve"> </w:t>
      </w:r>
      <w:r w:rsidR="00AD6106">
        <w:rPr>
          <w:rStyle w:val="Char3"/>
          <w:lang w:bidi="fa-IR"/>
        </w:rPr>
        <w:sym w:font="AGA Arabesque" w:char="F075"/>
      </w:r>
      <w:r w:rsidRPr="0060162A">
        <w:rPr>
          <w:rStyle w:val="Char3"/>
          <w:rtl/>
          <w:lang w:bidi="fa-IR"/>
        </w:rPr>
        <w:t xml:space="preserve"> ب</w:t>
      </w:r>
      <w:r w:rsidR="005B21A3">
        <w:rPr>
          <w:rStyle w:val="Char3"/>
          <w:rtl/>
          <w:lang w:bidi="fa-IR"/>
        </w:rPr>
        <w:t>ی</w:t>
      </w:r>
      <w:r w:rsidRPr="0060162A">
        <w:rPr>
          <w:rStyle w:val="Char3"/>
          <w:rtl/>
          <w:lang w:bidi="fa-IR"/>
        </w:rPr>
        <w:t>هوش بر زم</w:t>
      </w:r>
      <w:r w:rsidR="005B21A3">
        <w:rPr>
          <w:rStyle w:val="Char3"/>
          <w:rtl/>
          <w:lang w:bidi="fa-IR"/>
        </w:rPr>
        <w:t>ی</w:t>
      </w:r>
      <w:r w:rsidRPr="0060162A">
        <w:rPr>
          <w:rStyle w:val="Char3"/>
          <w:rtl/>
          <w:lang w:bidi="fa-IR"/>
        </w:rPr>
        <w:t>ن غلت</w:t>
      </w:r>
      <w:r w:rsidR="005B21A3">
        <w:rPr>
          <w:rStyle w:val="Char3"/>
          <w:rtl/>
          <w:lang w:bidi="fa-IR"/>
        </w:rPr>
        <w:t>ی</w:t>
      </w:r>
      <w:r w:rsidRPr="0060162A">
        <w:rPr>
          <w:rStyle w:val="Char3"/>
          <w:rtl/>
          <w:lang w:bidi="fa-IR"/>
        </w:rPr>
        <w:t xml:space="preserve">د: </w:t>
      </w:r>
      <w:r>
        <w:rPr>
          <w:rFonts w:cs="Traditional Arabic"/>
          <w:b/>
          <w:rtl/>
          <w:lang w:bidi="fa-IR"/>
        </w:rPr>
        <w:t>﴿</w:t>
      </w:r>
      <w:r w:rsidR="00F5261D" w:rsidRPr="00F5261D">
        <w:rPr>
          <w:rStyle w:val="Char9"/>
          <w:rFonts w:hint="eastAsia"/>
          <w:rtl/>
        </w:rPr>
        <w:t>وَخَرَّ</w:t>
      </w:r>
      <w:r w:rsidR="00F5261D" w:rsidRPr="00F5261D">
        <w:rPr>
          <w:rStyle w:val="Char9"/>
          <w:rtl/>
        </w:rPr>
        <w:t xml:space="preserve"> </w:t>
      </w:r>
      <w:r w:rsidR="00F5261D" w:rsidRPr="00F5261D">
        <w:rPr>
          <w:rStyle w:val="Char9"/>
          <w:rFonts w:hint="eastAsia"/>
          <w:rtl/>
        </w:rPr>
        <w:t>مُوسَى</w:t>
      </w:r>
      <w:r w:rsidR="00F5261D" w:rsidRPr="00F5261D">
        <w:rPr>
          <w:rStyle w:val="Char9"/>
          <w:rFonts w:hint="cs"/>
          <w:rtl/>
        </w:rPr>
        <w:t>ٰ</w:t>
      </w:r>
      <w:r w:rsidR="00F5261D" w:rsidRPr="00F5261D">
        <w:rPr>
          <w:rStyle w:val="Char9"/>
          <w:rtl/>
        </w:rPr>
        <w:t xml:space="preserve"> </w:t>
      </w:r>
      <w:r w:rsidR="00F5261D" w:rsidRPr="00F5261D">
        <w:rPr>
          <w:rStyle w:val="Char9"/>
          <w:rFonts w:hint="eastAsia"/>
          <w:rtl/>
        </w:rPr>
        <w:t>صَعِق</w:t>
      </w:r>
      <w:r w:rsidR="00F5261D" w:rsidRPr="00F5261D">
        <w:rPr>
          <w:rStyle w:val="Char9"/>
          <w:rFonts w:hint="cs"/>
          <w:rtl/>
        </w:rPr>
        <w:t>ٗ</w:t>
      </w:r>
      <w:r w:rsidR="00F5261D" w:rsidRPr="00F5261D">
        <w:rPr>
          <w:rStyle w:val="Char9"/>
          <w:rFonts w:hint="eastAsia"/>
          <w:rtl/>
        </w:rPr>
        <w:t>ا</w:t>
      </w:r>
      <w:r>
        <w:rPr>
          <w:rFonts w:cs="Traditional Arabic"/>
          <w:b/>
          <w:rtl/>
          <w:lang w:bidi="fa-IR"/>
        </w:rPr>
        <w:t>﴾</w:t>
      </w:r>
      <w:r w:rsidRPr="0060162A">
        <w:rPr>
          <w:rStyle w:val="Char3"/>
          <w:rtl/>
          <w:lang w:bidi="fa-IR"/>
        </w:rPr>
        <w:t xml:space="preserve"> </w:t>
      </w:r>
      <w:r w:rsidR="005B21A3" w:rsidRPr="005B21A3">
        <w:rPr>
          <w:rStyle w:val="Char5"/>
          <w:rtl/>
          <w:lang w:bidi="fa-IR"/>
        </w:rPr>
        <w:t>[</w:t>
      </w:r>
      <w:r w:rsidR="00F5261D">
        <w:rPr>
          <w:rStyle w:val="Char5"/>
          <w:rFonts w:hint="cs"/>
          <w:rtl/>
          <w:lang w:bidi="fa-IR"/>
        </w:rPr>
        <w:t>الأعراف: 143</w:t>
      </w:r>
      <w:r w:rsidR="005B21A3" w:rsidRPr="005B21A3">
        <w:rPr>
          <w:rStyle w:val="Char5"/>
          <w:rtl/>
          <w:lang w:bidi="fa-IR"/>
        </w:rPr>
        <w:t>].</w:t>
      </w:r>
      <w:r w:rsidRPr="0060162A">
        <w:rPr>
          <w:rStyle w:val="Char3"/>
          <w:rtl/>
          <w:lang w:bidi="fa-IR"/>
        </w:rPr>
        <w:t xml:space="preserve"> چنانكه آورده اند به عبدالله بن وهب كتاب </w:t>
      </w:r>
      <w:r w:rsidRPr="005866EB">
        <w:rPr>
          <w:rStyle w:val="Char7"/>
          <w:rtl/>
        </w:rPr>
        <w:t>«</w:t>
      </w:r>
      <w:r w:rsidRPr="003179E6">
        <w:rPr>
          <w:rStyle w:val="Char1"/>
          <w:rtl/>
          <w:lang w:bidi="fa-IR"/>
        </w:rPr>
        <w:t>أهوال القيامة</w:t>
      </w:r>
      <w:r w:rsidRPr="005866EB">
        <w:rPr>
          <w:rStyle w:val="Char7"/>
          <w:rtl/>
        </w:rPr>
        <w:t>»</w:t>
      </w:r>
      <w:r w:rsidRPr="0060162A">
        <w:rPr>
          <w:rStyle w:val="Char3"/>
          <w:rtl/>
          <w:lang w:bidi="fa-IR"/>
        </w:rPr>
        <w:t xml:space="preserve"> ‌را فرو خواندند ب</w:t>
      </w:r>
      <w:r w:rsidR="005B21A3">
        <w:rPr>
          <w:rStyle w:val="Char3"/>
          <w:rtl/>
          <w:lang w:bidi="fa-IR"/>
        </w:rPr>
        <w:t>ی</w:t>
      </w:r>
      <w:r w:rsidRPr="0060162A">
        <w:rPr>
          <w:rStyle w:val="Char3"/>
          <w:rtl/>
          <w:lang w:bidi="fa-IR"/>
        </w:rPr>
        <w:t>هوش افتاد وكلمه</w:t>
      </w:r>
      <w:r w:rsidR="0090518F">
        <w:rPr>
          <w:rStyle w:val="Char3"/>
          <w:rtl/>
          <w:lang w:bidi="fa-IR"/>
        </w:rPr>
        <w:t xml:space="preserve">‌ای </w:t>
      </w:r>
      <w:r w:rsidRPr="0060162A">
        <w:rPr>
          <w:rStyle w:val="Char3"/>
          <w:rtl/>
          <w:lang w:bidi="fa-IR"/>
        </w:rPr>
        <w:t>نگفت تا بعد از چند روز مرد. و بس</w:t>
      </w:r>
      <w:r w:rsidR="005B21A3">
        <w:rPr>
          <w:rStyle w:val="Char3"/>
          <w:rtl/>
          <w:lang w:bidi="fa-IR"/>
        </w:rPr>
        <w:t>ی</w:t>
      </w:r>
      <w:r w:rsidRPr="0060162A">
        <w:rPr>
          <w:rStyle w:val="Char3"/>
          <w:rtl/>
          <w:lang w:bidi="fa-IR"/>
        </w:rPr>
        <w:t xml:space="preserve">ار كسان </w:t>
      </w:r>
      <w:r w:rsidRPr="005866EB">
        <w:rPr>
          <w:rStyle w:val="Char3"/>
          <w:spacing w:val="-2"/>
          <w:rtl/>
          <w:lang w:bidi="fa-IR"/>
        </w:rPr>
        <w:t xml:space="preserve">از اثر موعظه مرده اند </w:t>
      </w:r>
      <w:r w:rsidR="005B21A3" w:rsidRPr="005866EB">
        <w:rPr>
          <w:rStyle w:val="Char3"/>
          <w:spacing w:val="-2"/>
          <w:rtl/>
          <w:lang w:bidi="fa-IR"/>
        </w:rPr>
        <w:t>ی</w:t>
      </w:r>
      <w:r w:rsidRPr="005866EB">
        <w:rPr>
          <w:rStyle w:val="Char3"/>
          <w:spacing w:val="-2"/>
          <w:rtl/>
          <w:lang w:bidi="fa-IR"/>
        </w:rPr>
        <w:t>ا غش كرده اند، الا ا</w:t>
      </w:r>
      <w:r w:rsidR="005B21A3" w:rsidRPr="005866EB">
        <w:rPr>
          <w:rStyle w:val="Char3"/>
          <w:spacing w:val="-2"/>
          <w:rtl/>
          <w:lang w:bidi="fa-IR"/>
        </w:rPr>
        <w:t>ی</w:t>
      </w:r>
      <w:r w:rsidRPr="005866EB">
        <w:rPr>
          <w:rStyle w:val="Char3"/>
          <w:spacing w:val="-2"/>
          <w:rtl/>
          <w:lang w:bidi="fa-IR"/>
        </w:rPr>
        <w:t>نكه حركات تظاهر كنندگان به وجد طور</w:t>
      </w:r>
      <w:r w:rsidR="005B21A3" w:rsidRPr="005866EB">
        <w:rPr>
          <w:rStyle w:val="Char3"/>
          <w:spacing w:val="-2"/>
          <w:rtl/>
          <w:lang w:bidi="fa-IR"/>
        </w:rPr>
        <w:t>ی</w:t>
      </w:r>
      <w:r w:rsidRPr="005866EB">
        <w:rPr>
          <w:rStyle w:val="Char3"/>
          <w:spacing w:val="-2"/>
          <w:rtl/>
          <w:lang w:bidi="fa-IR"/>
        </w:rPr>
        <w:t xml:space="preserve"> است كه مصنوع</w:t>
      </w:r>
      <w:r w:rsidR="005B21A3" w:rsidRPr="005866EB">
        <w:rPr>
          <w:rStyle w:val="Char3"/>
          <w:spacing w:val="-2"/>
          <w:rtl/>
          <w:lang w:bidi="fa-IR"/>
        </w:rPr>
        <w:t>ی</w:t>
      </w:r>
      <w:r w:rsidRPr="005866EB">
        <w:rPr>
          <w:rStyle w:val="Char3"/>
          <w:spacing w:val="-2"/>
          <w:rtl/>
          <w:lang w:bidi="fa-IR"/>
        </w:rPr>
        <w:t xml:space="preserve"> بودن آن اشكار است و كم</w:t>
      </w:r>
      <w:r w:rsidR="005B21A3" w:rsidRPr="005866EB">
        <w:rPr>
          <w:rStyle w:val="Char3"/>
          <w:spacing w:val="-2"/>
          <w:rtl/>
          <w:lang w:bidi="fa-IR"/>
        </w:rPr>
        <w:t xml:space="preserve">ک </w:t>
      </w:r>
      <w:r w:rsidRPr="005866EB">
        <w:rPr>
          <w:rStyle w:val="Char3"/>
          <w:spacing w:val="-2"/>
          <w:rtl/>
          <w:lang w:bidi="fa-IR"/>
        </w:rPr>
        <w:t>ش</w:t>
      </w:r>
      <w:r w:rsidR="005B21A3" w:rsidRPr="005866EB">
        <w:rPr>
          <w:rStyle w:val="Char3"/>
          <w:spacing w:val="-2"/>
          <w:rtl/>
          <w:lang w:bidi="fa-IR"/>
        </w:rPr>
        <w:t>ی</w:t>
      </w:r>
      <w:r w:rsidRPr="005866EB">
        <w:rPr>
          <w:rStyle w:val="Char3"/>
          <w:spacing w:val="-2"/>
          <w:rtl/>
          <w:lang w:bidi="fa-IR"/>
        </w:rPr>
        <w:t>طان در آن روشن. اگر سؤال شود كه آ</w:t>
      </w:r>
      <w:r w:rsidR="005B21A3" w:rsidRPr="005866EB">
        <w:rPr>
          <w:rStyle w:val="Char3"/>
          <w:spacing w:val="-2"/>
          <w:rtl/>
          <w:lang w:bidi="fa-IR"/>
        </w:rPr>
        <w:t>ی</w:t>
      </w:r>
      <w:r w:rsidRPr="005866EB">
        <w:rPr>
          <w:rStyle w:val="Char3"/>
          <w:spacing w:val="-2"/>
          <w:rtl/>
          <w:lang w:bidi="fa-IR"/>
        </w:rPr>
        <w:t>ا «مخلص» را در وجد راست</w:t>
      </w:r>
      <w:r w:rsidR="005B21A3" w:rsidRPr="005866EB">
        <w:rPr>
          <w:rStyle w:val="Char3"/>
          <w:spacing w:val="-2"/>
          <w:rtl/>
          <w:lang w:bidi="fa-IR"/>
        </w:rPr>
        <w:t>ی</w:t>
      </w:r>
      <w:r w:rsidRPr="005866EB">
        <w:rPr>
          <w:rStyle w:val="Char3"/>
          <w:spacing w:val="-2"/>
          <w:rtl/>
          <w:lang w:bidi="fa-IR"/>
        </w:rPr>
        <w:t>ن نقص</w:t>
      </w:r>
      <w:r w:rsidR="005B21A3" w:rsidRPr="005866EB">
        <w:rPr>
          <w:rStyle w:val="Char3"/>
          <w:spacing w:val="-2"/>
          <w:rtl/>
          <w:lang w:bidi="fa-IR"/>
        </w:rPr>
        <w:t>ی</w:t>
      </w:r>
      <w:r w:rsidRPr="005866EB">
        <w:rPr>
          <w:rStyle w:val="Char3"/>
          <w:spacing w:val="-2"/>
          <w:rtl/>
          <w:lang w:bidi="fa-IR"/>
        </w:rPr>
        <w:t xml:space="preserve"> است؟ پاسخ</w:t>
      </w:r>
      <w:r w:rsidR="00101A36" w:rsidRPr="005866EB">
        <w:rPr>
          <w:rStyle w:val="Char3"/>
          <w:spacing w:val="-2"/>
          <w:rtl/>
          <w:lang w:bidi="fa-IR"/>
        </w:rPr>
        <w:t xml:space="preserve"> می‌</w:t>
      </w:r>
      <w:r w:rsidRPr="005866EB">
        <w:rPr>
          <w:rStyle w:val="Char3"/>
          <w:spacing w:val="-2"/>
          <w:rtl/>
          <w:lang w:bidi="fa-IR"/>
        </w:rPr>
        <w:t>ده</w:t>
      </w:r>
      <w:r w:rsidR="005B21A3" w:rsidRPr="005866EB">
        <w:rPr>
          <w:rStyle w:val="Char3"/>
          <w:spacing w:val="-2"/>
          <w:rtl/>
          <w:lang w:bidi="fa-IR"/>
        </w:rPr>
        <w:t>ی</w:t>
      </w:r>
      <w:r w:rsidRPr="005866EB">
        <w:rPr>
          <w:rStyle w:val="Char3"/>
          <w:spacing w:val="-2"/>
          <w:rtl/>
          <w:lang w:bidi="fa-IR"/>
        </w:rPr>
        <w:t>م: آر</w:t>
      </w:r>
      <w:r w:rsidR="005B21A3" w:rsidRPr="005866EB">
        <w:rPr>
          <w:rStyle w:val="Char3"/>
          <w:spacing w:val="-2"/>
          <w:rtl/>
          <w:lang w:bidi="fa-IR"/>
        </w:rPr>
        <w:t>ی</w:t>
      </w:r>
      <w:r w:rsidRPr="005866EB">
        <w:rPr>
          <w:rStyle w:val="Char3"/>
          <w:spacing w:val="-2"/>
          <w:rtl/>
          <w:lang w:bidi="fa-IR"/>
        </w:rPr>
        <w:t>، ز</w:t>
      </w:r>
      <w:r w:rsidR="005B21A3" w:rsidRPr="005866EB">
        <w:rPr>
          <w:rStyle w:val="Char3"/>
          <w:spacing w:val="-2"/>
          <w:rtl/>
          <w:lang w:bidi="fa-IR"/>
        </w:rPr>
        <w:t>ی</w:t>
      </w:r>
      <w:r w:rsidRPr="005866EB">
        <w:rPr>
          <w:rStyle w:val="Char3"/>
          <w:spacing w:val="-2"/>
          <w:rtl/>
          <w:lang w:bidi="fa-IR"/>
        </w:rPr>
        <w:t>را اولا هر گاه علم داشت خود را نگه</w:t>
      </w:r>
      <w:r w:rsidR="00101A36" w:rsidRPr="005866EB">
        <w:rPr>
          <w:rStyle w:val="Char3"/>
          <w:spacing w:val="-2"/>
          <w:rtl/>
          <w:lang w:bidi="fa-IR"/>
        </w:rPr>
        <w:t xml:space="preserve"> می‌</w:t>
      </w:r>
      <w:r w:rsidRPr="005866EB">
        <w:rPr>
          <w:rStyle w:val="Char3"/>
          <w:spacing w:val="-2"/>
          <w:rtl/>
          <w:lang w:bidi="fa-IR"/>
        </w:rPr>
        <w:t>داشت، ثان</w:t>
      </w:r>
      <w:r w:rsidR="005B21A3" w:rsidRPr="005866EB">
        <w:rPr>
          <w:rStyle w:val="Char3"/>
          <w:spacing w:val="-2"/>
          <w:rtl/>
          <w:lang w:bidi="fa-IR"/>
        </w:rPr>
        <w:t>ی</w:t>
      </w:r>
      <w:r w:rsidRPr="005866EB">
        <w:rPr>
          <w:rStyle w:val="Char3"/>
          <w:spacing w:val="-2"/>
          <w:rtl/>
          <w:lang w:bidi="fa-IR"/>
        </w:rPr>
        <w:t>اً بهر حال عملش بر خلاف صحابه و تابعان است. از خوّات نقل است كه هنگام ذكر (</w:t>
      </w:r>
      <w:r w:rsidR="005B21A3" w:rsidRPr="005866EB">
        <w:rPr>
          <w:rStyle w:val="Char3"/>
          <w:spacing w:val="-2"/>
          <w:rtl/>
          <w:lang w:bidi="fa-IR"/>
        </w:rPr>
        <w:t>ی</w:t>
      </w:r>
      <w:r w:rsidRPr="005866EB">
        <w:rPr>
          <w:rStyle w:val="Char3"/>
          <w:spacing w:val="-2"/>
          <w:rtl/>
          <w:lang w:bidi="fa-IR"/>
        </w:rPr>
        <w:t>اد كردن خدا)</w:t>
      </w:r>
      <w:r w:rsidR="00101A36" w:rsidRPr="005866EB">
        <w:rPr>
          <w:rStyle w:val="Char3"/>
          <w:spacing w:val="-2"/>
          <w:rtl/>
          <w:lang w:bidi="fa-IR"/>
        </w:rPr>
        <w:t xml:space="preserve"> می‌</w:t>
      </w:r>
      <w:r w:rsidRPr="005866EB">
        <w:rPr>
          <w:rStyle w:val="Char3"/>
          <w:spacing w:val="-2"/>
          <w:rtl/>
          <w:lang w:bidi="fa-IR"/>
        </w:rPr>
        <w:t>لرز</w:t>
      </w:r>
      <w:r w:rsidR="005B21A3" w:rsidRPr="005866EB">
        <w:rPr>
          <w:rStyle w:val="Char3"/>
          <w:spacing w:val="-2"/>
          <w:rtl/>
          <w:lang w:bidi="fa-IR"/>
        </w:rPr>
        <w:t>ی</w:t>
      </w:r>
      <w:r w:rsidRPr="005866EB">
        <w:rPr>
          <w:rStyle w:val="Char3"/>
          <w:spacing w:val="-2"/>
          <w:rtl/>
          <w:lang w:bidi="fa-IR"/>
        </w:rPr>
        <w:t>د ابراه</w:t>
      </w:r>
      <w:r w:rsidR="005B21A3" w:rsidRPr="005866EB">
        <w:rPr>
          <w:rStyle w:val="Char3"/>
          <w:spacing w:val="-2"/>
          <w:rtl/>
          <w:lang w:bidi="fa-IR"/>
        </w:rPr>
        <w:t>ی</w:t>
      </w:r>
      <w:r w:rsidRPr="005866EB">
        <w:rPr>
          <w:rStyle w:val="Char3"/>
          <w:spacing w:val="-2"/>
          <w:rtl/>
          <w:lang w:bidi="fa-IR"/>
        </w:rPr>
        <w:t>م بدو گفت: اگر</w:t>
      </w:r>
      <w:r w:rsidR="00101A36" w:rsidRPr="005866EB">
        <w:rPr>
          <w:rStyle w:val="Char3"/>
          <w:spacing w:val="-2"/>
          <w:rtl/>
          <w:lang w:bidi="fa-IR"/>
        </w:rPr>
        <w:t xml:space="preserve"> می‌</w:t>
      </w:r>
      <w:r w:rsidRPr="005866EB">
        <w:rPr>
          <w:rStyle w:val="Char3"/>
          <w:spacing w:val="-2"/>
          <w:rtl/>
          <w:lang w:bidi="fa-IR"/>
        </w:rPr>
        <w:t>توان</w:t>
      </w:r>
      <w:r w:rsidR="005B21A3" w:rsidRPr="005866EB">
        <w:rPr>
          <w:rStyle w:val="Char3"/>
          <w:spacing w:val="-2"/>
          <w:rtl/>
          <w:lang w:bidi="fa-IR"/>
        </w:rPr>
        <w:t>ی</w:t>
      </w:r>
      <w:r w:rsidRPr="005866EB">
        <w:rPr>
          <w:rStyle w:val="Char3"/>
          <w:spacing w:val="-2"/>
          <w:rtl/>
          <w:lang w:bidi="fa-IR"/>
        </w:rPr>
        <w:t xml:space="preserve"> خود را نگه دار</w:t>
      </w:r>
      <w:r w:rsidR="005B21A3" w:rsidRPr="005866EB">
        <w:rPr>
          <w:rStyle w:val="Char3"/>
          <w:spacing w:val="-2"/>
          <w:rtl/>
          <w:lang w:bidi="fa-IR"/>
        </w:rPr>
        <w:t>ی</w:t>
      </w:r>
      <w:r w:rsidRPr="005866EB">
        <w:rPr>
          <w:rStyle w:val="Char3"/>
          <w:spacing w:val="-2"/>
          <w:rtl/>
          <w:lang w:bidi="fa-IR"/>
        </w:rPr>
        <w:t xml:space="preserve"> و نگه</w:t>
      </w:r>
      <w:r w:rsidR="00101A36" w:rsidRPr="005866EB">
        <w:rPr>
          <w:rStyle w:val="Char3"/>
          <w:spacing w:val="-2"/>
          <w:rtl/>
          <w:lang w:bidi="fa-IR"/>
        </w:rPr>
        <w:t xml:space="preserve"> نمی‌</w:t>
      </w:r>
      <w:r w:rsidRPr="005866EB">
        <w:rPr>
          <w:rStyle w:val="Char3"/>
          <w:spacing w:val="-2"/>
          <w:rtl/>
          <w:lang w:bidi="fa-IR"/>
        </w:rPr>
        <w:t>دار</w:t>
      </w:r>
      <w:r w:rsidR="005B21A3" w:rsidRPr="005866EB">
        <w:rPr>
          <w:rStyle w:val="Char3"/>
          <w:spacing w:val="-2"/>
          <w:rtl/>
          <w:lang w:bidi="fa-IR"/>
        </w:rPr>
        <w:t>ی</w:t>
      </w:r>
      <w:r w:rsidRPr="005866EB">
        <w:rPr>
          <w:rStyle w:val="Char3"/>
          <w:spacing w:val="-2"/>
          <w:rtl/>
          <w:lang w:bidi="fa-IR"/>
        </w:rPr>
        <w:t xml:space="preserve"> پس</w:t>
      </w:r>
      <w:r w:rsidR="00101A36" w:rsidRPr="005866EB">
        <w:rPr>
          <w:rStyle w:val="Char3"/>
          <w:spacing w:val="-2"/>
          <w:rtl/>
          <w:lang w:bidi="fa-IR"/>
        </w:rPr>
        <w:t xml:space="preserve"> می‌</w:t>
      </w:r>
      <w:r w:rsidRPr="005866EB">
        <w:rPr>
          <w:rStyle w:val="Char3"/>
          <w:spacing w:val="-2"/>
          <w:rtl/>
          <w:lang w:bidi="fa-IR"/>
        </w:rPr>
        <w:t>توانم كه تو را به كس نشمارم، و اگر</w:t>
      </w:r>
      <w:r w:rsidR="00101A36" w:rsidRPr="005866EB">
        <w:rPr>
          <w:rStyle w:val="Char3"/>
          <w:spacing w:val="-2"/>
          <w:rtl/>
          <w:lang w:bidi="fa-IR"/>
        </w:rPr>
        <w:t xml:space="preserve"> نمی‌</w:t>
      </w:r>
      <w:r w:rsidRPr="005866EB">
        <w:rPr>
          <w:rStyle w:val="Char3"/>
          <w:spacing w:val="-2"/>
          <w:rtl/>
          <w:lang w:bidi="fa-IR"/>
        </w:rPr>
        <w:t>توان</w:t>
      </w:r>
      <w:r w:rsidR="005B21A3" w:rsidRPr="005866EB">
        <w:rPr>
          <w:rStyle w:val="Char3"/>
          <w:spacing w:val="-2"/>
          <w:rtl/>
          <w:lang w:bidi="fa-IR"/>
        </w:rPr>
        <w:t>ی</w:t>
      </w:r>
      <w:r w:rsidRPr="005866EB">
        <w:rPr>
          <w:rStyle w:val="Char3"/>
          <w:spacing w:val="-2"/>
          <w:rtl/>
          <w:lang w:bidi="fa-IR"/>
        </w:rPr>
        <w:t xml:space="preserve"> خود را نگه دار</w:t>
      </w:r>
      <w:r w:rsidR="005B21A3" w:rsidRPr="005866EB">
        <w:rPr>
          <w:rStyle w:val="Char3"/>
          <w:spacing w:val="-2"/>
          <w:rtl/>
          <w:lang w:bidi="fa-IR"/>
        </w:rPr>
        <w:t>ی</w:t>
      </w:r>
      <w:r w:rsidRPr="005866EB">
        <w:rPr>
          <w:rStyle w:val="Char3"/>
          <w:spacing w:val="-2"/>
          <w:rtl/>
          <w:lang w:bidi="fa-IR"/>
        </w:rPr>
        <w:t xml:space="preserve"> پس بر خلاف گذشتگان</w:t>
      </w:r>
      <w:r w:rsidR="005B21A3" w:rsidRPr="005866EB">
        <w:rPr>
          <w:rStyle w:val="Char3"/>
          <w:spacing w:val="-2"/>
          <w:rtl/>
          <w:lang w:bidi="fa-IR"/>
        </w:rPr>
        <w:t>ی</w:t>
      </w:r>
      <w:r w:rsidRPr="005866EB">
        <w:rPr>
          <w:rStyle w:val="Char3"/>
          <w:spacing w:val="-2"/>
          <w:rtl/>
          <w:lang w:bidi="fa-IR"/>
        </w:rPr>
        <w:t>؛ آنان كه از تو بهتر بودند.</w:t>
      </w:r>
      <w:r w:rsidRPr="0060162A">
        <w:rPr>
          <w:rStyle w:val="Char3"/>
          <w:rtl/>
          <w:lang w:bidi="fa-IR"/>
        </w:rPr>
        <w:t xml:space="preserve"> </w:t>
      </w:r>
    </w:p>
    <w:p w:rsidR="009C6881" w:rsidRPr="0060162A" w:rsidRDefault="009C6881" w:rsidP="005866EB">
      <w:pPr>
        <w:ind w:firstLine="284"/>
        <w:jc w:val="both"/>
        <w:rPr>
          <w:rStyle w:val="Char3"/>
          <w:rtl/>
          <w:lang w:bidi="fa-IR"/>
        </w:rPr>
      </w:pPr>
      <w:r w:rsidRPr="0060162A">
        <w:rPr>
          <w:rStyle w:val="Char3"/>
          <w:rtl/>
          <w:lang w:bidi="fa-IR"/>
        </w:rPr>
        <w:t>مؤلف گو</w:t>
      </w:r>
      <w:r w:rsidR="005B21A3">
        <w:rPr>
          <w:rStyle w:val="Char3"/>
          <w:rtl/>
          <w:lang w:bidi="fa-IR"/>
        </w:rPr>
        <w:t>ی</w:t>
      </w:r>
      <w:r w:rsidRPr="0060162A">
        <w:rPr>
          <w:rStyle w:val="Char3"/>
          <w:rtl/>
          <w:lang w:bidi="fa-IR"/>
        </w:rPr>
        <w:t>د: خوّات از صالحان دور از تكلف بوده و ابراه</w:t>
      </w:r>
      <w:r w:rsidR="005B21A3">
        <w:rPr>
          <w:rStyle w:val="Char3"/>
          <w:rtl/>
          <w:lang w:bidi="fa-IR"/>
        </w:rPr>
        <w:t>ی</w:t>
      </w:r>
      <w:r w:rsidRPr="0060162A">
        <w:rPr>
          <w:rStyle w:val="Char3"/>
          <w:rtl/>
          <w:lang w:bidi="fa-IR"/>
        </w:rPr>
        <w:t>م نخع</w:t>
      </w:r>
      <w:r w:rsidR="005B21A3">
        <w:rPr>
          <w:rStyle w:val="Char3"/>
          <w:rtl/>
          <w:lang w:bidi="fa-IR"/>
        </w:rPr>
        <w:t>ی</w:t>
      </w:r>
      <w:r w:rsidRPr="0060162A">
        <w:rPr>
          <w:rStyle w:val="Char3"/>
          <w:rtl/>
          <w:lang w:bidi="fa-IR"/>
        </w:rPr>
        <w:t xml:space="preserve"> فق</w:t>
      </w:r>
      <w:r w:rsidR="005B21A3">
        <w:rPr>
          <w:rStyle w:val="Char3"/>
          <w:rtl/>
          <w:lang w:bidi="fa-IR"/>
        </w:rPr>
        <w:t>ی</w:t>
      </w:r>
      <w:r w:rsidRPr="0060162A">
        <w:rPr>
          <w:rStyle w:val="Char3"/>
          <w:rtl/>
          <w:lang w:bidi="fa-IR"/>
        </w:rPr>
        <w:t>ه است و ا</w:t>
      </w:r>
      <w:r w:rsidR="005B21A3">
        <w:rPr>
          <w:rStyle w:val="Char3"/>
          <w:rtl/>
          <w:lang w:bidi="fa-IR"/>
        </w:rPr>
        <w:t>ی</w:t>
      </w:r>
      <w:r w:rsidRPr="0060162A">
        <w:rPr>
          <w:rStyle w:val="Char3"/>
          <w:rtl/>
          <w:lang w:bidi="fa-IR"/>
        </w:rPr>
        <w:t>ن گونه سخن م</w:t>
      </w:r>
      <w:r w:rsidR="005B21A3">
        <w:rPr>
          <w:rStyle w:val="Char3"/>
          <w:rtl/>
          <w:lang w:bidi="fa-IR"/>
        </w:rPr>
        <w:t>ی</w:t>
      </w:r>
      <w:r w:rsidRPr="0060162A">
        <w:rPr>
          <w:rStyle w:val="Char3"/>
          <w:rtl/>
          <w:lang w:bidi="fa-IR"/>
        </w:rPr>
        <w:t>گو</w:t>
      </w:r>
      <w:r w:rsidR="005B21A3">
        <w:rPr>
          <w:rStyle w:val="Char3"/>
          <w:rtl/>
          <w:lang w:bidi="fa-IR"/>
        </w:rPr>
        <w:t>ی</w:t>
      </w:r>
      <w:r w:rsidRPr="0060162A">
        <w:rPr>
          <w:rStyle w:val="Char3"/>
          <w:rtl/>
          <w:lang w:bidi="fa-IR"/>
        </w:rPr>
        <w:t>د، حال اهل تصنع را چه با</w:t>
      </w:r>
      <w:r w:rsidR="005B21A3">
        <w:rPr>
          <w:rStyle w:val="Char3"/>
          <w:rtl/>
          <w:lang w:bidi="fa-IR"/>
        </w:rPr>
        <w:t>ی</w:t>
      </w:r>
      <w:r w:rsidRPr="0060162A">
        <w:rPr>
          <w:rStyle w:val="Char3"/>
          <w:rtl/>
          <w:lang w:bidi="fa-IR"/>
        </w:rPr>
        <w:t>د گفت؟</w:t>
      </w:r>
    </w:p>
    <w:p w:rsidR="009C6881" w:rsidRPr="0060162A" w:rsidRDefault="009C6881" w:rsidP="005866EB">
      <w:pPr>
        <w:ind w:firstLine="284"/>
        <w:jc w:val="both"/>
        <w:rPr>
          <w:rStyle w:val="Char3"/>
          <w:rtl/>
          <w:lang w:bidi="fa-IR"/>
        </w:rPr>
      </w:pPr>
      <w:r w:rsidRPr="0060162A">
        <w:rPr>
          <w:rStyle w:val="Char3"/>
          <w:rtl/>
          <w:lang w:bidi="fa-IR"/>
        </w:rPr>
        <w:t>اهل تصوف هنگام غنا چون به وجد</w:t>
      </w:r>
      <w:r w:rsidR="00101A36">
        <w:rPr>
          <w:rStyle w:val="Char3"/>
          <w:rtl/>
          <w:lang w:bidi="fa-IR"/>
        </w:rPr>
        <w:t xml:space="preserve"> می‌</w:t>
      </w:r>
      <w:r w:rsidRPr="0060162A">
        <w:rPr>
          <w:rStyle w:val="Char3"/>
          <w:rtl/>
          <w:lang w:bidi="fa-IR"/>
        </w:rPr>
        <w:t>آ</w:t>
      </w:r>
      <w:r w:rsidR="005B21A3">
        <w:rPr>
          <w:rStyle w:val="Char3"/>
          <w:rtl/>
          <w:lang w:bidi="fa-IR"/>
        </w:rPr>
        <w:t>ی</w:t>
      </w:r>
      <w:r w:rsidRPr="0060162A">
        <w:rPr>
          <w:rStyle w:val="Char3"/>
          <w:rtl/>
          <w:lang w:bidi="fa-IR"/>
        </w:rPr>
        <w:t>ند كف</w:t>
      </w:r>
      <w:r w:rsidR="00101A36">
        <w:rPr>
          <w:rStyle w:val="Char3"/>
          <w:rtl/>
          <w:lang w:bidi="fa-IR"/>
        </w:rPr>
        <w:t xml:space="preserve"> می‌</w:t>
      </w:r>
      <w:r w:rsidRPr="0060162A">
        <w:rPr>
          <w:rStyle w:val="Char3"/>
          <w:rtl/>
          <w:lang w:bidi="fa-IR"/>
        </w:rPr>
        <w:t>زنند، چنانكه آورده اند ابن بنان وجد</w:t>
      </w:r>
      <w:r w:rsidR="00101A36">
        <w:rPr>
          <w:rStyle w:val="Char3"/>
          <w:rtl/>
          <w:lang w:bidi="fa-IR"/>
        </w:rPr>
        <w:t xml:space="preserve"> می‌</w:t>
      </w:r>
      <w:r w:rsidRPr="0060162A">
        <w:rPr>
          <w:rStyle w:val="Char3"/>
          <w:rtl/>
          <w:lang w:bidi="fa-IR"/>
        </w:rPr>
        <w:t>نمود و ابوسع</w:t>
      </w:r>
      <w:r w:rsidR="005B21A3">
        <w:rPr>
          <w:rStyle w:val="Char3"/>
          <w:rtl/>
          <w:lang w:bidi="fa-IR"/>
        </w:rPr>
        <w:t>ی</w:t>
      </w:r>
      <w:r w:rsidRPr="0060162A">
        <w:rPr>
          <w:rStyle w:val="Char3"/>
          <w:rtl/>
          <w:lang w:bidi="fa-IR"/>
        </w:rPr>
        <w:t>د خراز برا</w:t>
      </w:r>
      <w:r w:rsidR="005B21A3">
        <w:rPr>
          <w:rStyle w:val="Char3"/>
          <w:rtl/>
          <w:lang w:bidi="fa-IR"/>
        </w:rPr>
        <w:t>ی</w:t>
      </w:r>
      <w:r w:rsidRPr="0060162A">
        <w:rPr>
          <w:rStyle w:val="Char3"/>
          <w:rtl/>
          <w:lang w:bidi="fa-IR"/>
        </w:rPr>
        <w:t>ش دست</w:t>
      </w:r>
      <w:r w:rsidR="00101A36">
        <w:rPr>
          <w:rStyle w:val="Char3"/>
          <w:rtl/>
          <w:lang w:bidi="fa-IR"/>
        </w:rPr>
        <w:t xml:space="preserve"> می‌</w:t>
      </w:r>
      <w:r w:rsidRPr="0060162A">
        <w:rPr>
          <w:rStyle w:val="Char3"/>
          <w:rtl/>
          <w:lang w:bidi="fa-IR"/>
        </w:rPr>
        <w:t>زد. مؤلف گو</w:t>
      </w:r>
      <w:r w:rsidR="005B21A3">
        <w:rPr>
          <w:rStyle w:val="Char3"/>
          <w:rtl/>
          <w:lang w:bidi="fa-IR"/>
        </w:rPr>
        <w:t>ی</w:t>
      </w:r>
      <w:r w:rsidRPr="0060162A">
        <w:rPr>
          <w:rStyle w:val="Char3"/>
          <w:rtl/>
          <w:lang w:bidi="fa-IR"/>
        </w:rPr>
        <w:t>د: ا</w:t>
      </w:r>
      <w:r w:rsidR="005B21A3">
        <w:rPr>
          <w:rStyle w:val="Char3"/>
          <w:rtl/>
          <w:lang w:bidi="fa-IR"/>
        </w:rPr>
        <w:t>ی</w:t>
      </w:r>
      <w:r w:rsidRPr="0060162A">
        <w:rPr>
          <w:rStyle w:val="Char3"/>
          <w:rtl/>
          <w:lang w:bidi="fa-IR"/>
        </w:rPr>
        <w:t>ن شب</w:t>
      </w:r>
      <w:r w:rsidR="005B21A3">
        <w:rPr>
          <w:rStyle w:val="Char3"/>
          <w:rtl/>
          <w:lang w:bidi="fa-IR"/>
        </w:rPr>
        <w:t>ی</w:t>
      </w:r>
      <w:r w:rsidRPr="0060162A">
        <w:rPr>
          <w:rStyle w:val="Char3"/>
          <w:rtl/>
          <w:lang w:bidi="fa-IR"/>
        </w:rPr>
        <w:t>ه همان حركات مشركان است كه در مراسم حج سوت</w:t>
      </w:r>
      <w:r w:rsidR="00101A36">
        <w:rPr>
          <w:rStyle w:val="Char3"/>
          <w:rtl/>
          <w:lang w:bidi="fa-IR"/>
        </w:rPr>
        <w:t xml:space="preserve"> می‌</w:t>
      </w:r>
      <w:r w:rsidRPr="0060162A">
        <w:rPr>
          <w:rStyle w:val="Char3"/>
          <w:rtl/>
          <w:lang w:bidi="fa-IR"/>
        </w:rPr>
        <w:t>كش</w:t>
      </w:r>
      <w:r w:rsidR="005B21A3">
        <w:rPr>
          <w:rStyle w:val="Char3"/>
          <w:rtl/>
          <w:lang w:bidi="fa-IR"/>
        </w:rPr>
        <w:t>ی</w:t>
      </w:r>
      <w:r w:rsidRPr="0060162A">
        <w:rPr>
          <w:rStyle w:val="Char3"/>
          <w:rtl/>
          <w:lang w:bidi="fa-IR"/>
        </w:rPr>
        <w:t>دند « المُكاء» و دست</w:t>
      </w:r>
      <w:r w:rsidR="00101A36">
        <w:rPr>
          <w:rStyle w:val="Char3"/>
          <w:rtl/>
          <w:lang w:bidi="fa-IR"/>
        </w:rPr>
        <w:t xml:space="preserve"> می‌</w:t>
      </w:r>
      <w:r w:rsidRPr="0060162A">
        <w:rPr>
          <w:rStyle w:val="Char3"/>
          <w:rtl/>
          <w:lang w:bidi="fa-IR"/>
        </w:rPr>
        <w:t xml:space="preserve">زدند </w:t>
      </w:r>
      <w:r w:rsidRPr="006F5EEE">
        <w:rPr>
          <w:rStyle w:val="Char3"/>
          <w:rtl/>
          <w:lang w:bidi="fa-IR"/>
        </w:rPr>
        <w:t>«التصد</w:t>
      </w:r>
      <w:r w:rsidR="005B21A3">
        <w:rPr>
          <w:rStyle w:val="Char3"/>
          <w:rtl/>
          <w:lang w:bidi="fa-IR"/>
        </w:rPr>
        <w:t>ی</w:t>
      </w:r>
      <w:r w:rsidRPr="006F5EEE">
        <w:rPr>
          <w:rStyle w:val="Char3"/>
          <w:rtl/>
          <w:lang w:bidi="fa-IR"/>
        </w:rPr>
        <w:t>ة»</w:t>
      </w:r>
      <w:r w:rsidRPr="0060162A">
        <w:rPr>
          <w:rStyle w:val="Char3"/>
          <w:rtl/>
          <w:lang w:bidi="fa-IR"/>
        </w:rPr>
        <w:t xml:space="preserve"> (آنكه در سور</w:t>
      </w:r>
      <w:r w:rsidR="00ED1F13">
        <w:rPr>
          <w:rStyle w:val="Char3"/>
          <w:rtl/>
          <w:lang w:bidi="fa-IR"/>
        </w:rPr>
        <w:t>ه</w:t>
      </w:r>
      <w:r w:rsidRPr="0060162A">
        <w:rPr>
          <w:rStyle w:val="Char3"/>
          <w:rtl/>
          <w:lang w:bidi="fa-IR"/>
        </w:rPr>
        <w:t xml:space="preserve"> انفال، آ</w:t>
      </w:r>
      <w:r w:rsidR="005B21A3">
        <w:rPr>
          <w:rStyle w:val="Char3"/>
          <w:rtl/>
          <w:lang w:bidi="fa-IR"/>
        </w:rPr>
        <w:t>ی</w:t>
      </w:r>
      <w:r w:rsidR="00ED1F13">
        <w:rPr>
          <w:rStyle w:val="Char3"/>
          <w:rtl/>
          <w:lang w:bidi="fa-IR"/>
        </w:rPr>
        <w:t>ه</w:t>
      </w:r>
      <w:r w:rsidRPr="0060162A">
        <w:rPr>
          <w:rStyle w:val="Char3"/>
          <w:rtl/>
          <w:lang w:bidi="fa-IR"/>
        </w:rPr>
        <w:t xml:space="preserve"> 35 آمده است): </w:t>
      </w:r>
      <w:r>
        <w:rPr>
          <w:rFonts w:cs="Traditional Arabic"/>
          <w:b/>
          <w:rtl/>
          <w:lang w:bidi="fa-IR"/>
        </w:rPr>
        <w:t>﴿</w:t>
      </w:r>
      <w:r w:rsidR="00F5261D" w:rsidRPr="00F5261D">
        <w:rPr>
          <w:rStyle w:val="Char9"/>
          <w:rFonts w:hint="eastAsia"/>
          <w:rtl/>
        </w:rPr>
        <w:t>وَمَا</w:t>
      </w:r>
      <w:r w:rsidR="00F5261D" w:rsidRPr="00F5261D">
        <w:rPr>
          <w:rStyle w:val="Char9"/>
          <w:rtl/>
        </w:rPr>
        <w:t xml:space="preserve"> </w:t>
      </w:r>
      <w:r w:rsidR="00F5261D" w:rsidRPr="00F5261D">
        <w:rPr>
          <w:rStyle w:val="Char9"/>
          <w:rFonts w:hint="eastAsia"/>
          <w:rtl/>
        </w:rPr>
        <w:t>كَانَ</w:t>
      </w:r>
      <w:r w:rsidR="00F5261D" w:rsidRPr="00F5261D">
        <w:rPr>
          <w:rStyle w:val="Char9"/>
          <w:rtl/>
        </w:rPr>
        <w:t xml:space="preserve"> </w:t>
      </w:r>
      <w:r w:rsidR="00F5261D" w:rsidRPr="00F5261D">
        <w:rPr>
          <w:rStyle w:val="Char9"/>
          <w:rFonts w:hint="eastAsia"/>
          <w:rtl/>
        </w:rPr>
        <w:t>صَلَاتُهُم</w:t>
      </w:r>
      <w:r w:rsidR="00F5261D" w:rsidRPr="00F5261D">
        <w:rPr>
          <w:rStyle w:val="Char9"/>
          <w:rFonts w:hint="cs"/>
          <w:rtl/>
        </w:rPr>
        <w:t>ۡ</w:t>
      </w:r>
      <w:r w:rsidR="00F5261D" w:rsidRPr="00F5261D">
        <w:rPr>
          <w:rStyle w:val="Char9"/>
          <w:rtl/>
        </w:rPr>
        <w:t xml:space="preserve"> </w:t>
      </w:r>
      <w:r w:rsidR="00F5261D" w:rsidRPr="00F5261D">
        <w:rPr>
          <w:rStyle w:val="Char9"/>
          <w:rFonts w:hint="eastAsia"/>
          <w:rtl/>
        </w:rPr>
        <w:t>عِندَ</w:t>
      </w:r>
      <w:r w:rsidR="00F5261D" w:rsidRPr="00F5261D">
        <w:rPr>
          <w:rStyle w:val="Char9"/>
          <w:rtl/>
        </w:rPr>
        <w:t xml:space="preserve"> </w:t>
      </w:r>
      <w:r w:rsidR="00F5261D" w:rsidRPr="00F5261D">
        <w:rPr>
          <w:rStyle w:val="Char9"/>
          <w:rFonts w:hint="cs"/>
          <w:rtl/>
        </w:rPr>
        <w:t>ٱ</w:t>
      </w:r>
      <w:r w:rsidR="00F5261D" w:rsidRPr="00F5261D">
        <w:rPr>
          <w:rStyle w:val="Char9"/>
          <w:rFonts w:hint="eastAsia"/>
          <w:rtl/>
        </w:rPr>
        <w:t>ل</w:t>
      </w:r>
      <w:r w:rsidR="00F5261D" w:rsidRPr="00F5261D">
        <w:rPr>
          <w:rStyle w:val="Char9"/>
          <w:rFonts w:hint="cs"/>
          <w:rtl/>
        </w:rPr>
        <w:t>ۡ</w:t>
      </w:r>
      <w:r w:rsidR="00F5261D" w:rsidRPr="00F5261D">
        <w:rPr>
          <w:rStyle w:val="Char9"/>
          <w:rFonts w:hint="eastAsia"/>
          <w:rtl/>
        </w:rPr>
        <w:t>بَي</w:t>
      </w:r>
      <w:r w:rsidR="00F5261D" w:rsidRPr="00F5261D">
        <w:rPr>
          <w:rStyle w:val="Char9"/>
          <w:rFonts w:hint="cs"/>
          <w:rtl/>
        </w:rPr>
        <w:t>ۡ</w:t>
      </w:r>
      <w:r w:rsidR="00F5261D" w:rsidRPr="00F5261D">
        <w:rPr>
          <w:rStyle w:val="Char9"/>
          <w:rFonts w:hint="eastAsia"/>
          <w:rtl/>
        </w:rPr>
        <w:t>تِ</w:t>
      </w:r>
      <w:r w:rsidR="00F5261D" w:rsidRPr="00F5261D">
        <w:rPr>
          <w:rStyle w:val="Char9"/>
          <w:rtl/>
        </w:rPr>
        <w:t xml:space="preserve"> </w:t>
      </w:r>
      <w:r w:rsidR="00F5261D" w:rsidRPr="00F5261D">
        <w:rPr>
          <w:rStyle w:val="Char9"/>
          <w:rFonts w:hint="eastAsia"/>
          <w:rtl/>
        </w:rPr>
        <w:t>إِلَّا</w:t>
      </w:r>
      <w:r w:rsidR="00F5261D" w:rsidRPr="00F5261D">
        <w:rPr>
          <w:rStyle w:val="Char9"/>
          <w:rtl/>
        </w:rPr>
        <w:t xml:space="preserve"> </w:t>
      </w:r>
      <w:r w:rsidR="00F5261D" w:rsidRPr="00F5261D">
        <w:rPr>
          <w:rStyle w:val="Char9"/>
          <w:rFonts w:hint="eastAsia"/>
          <w:rtl/>
        </w:rPr>
        <w:t>مُكَا</w:t>
      </w:r>
      <w:r w:rsidR="00F5261D" w:rsidRPr="00F5261D">
        <w:rPr>
          <w:rStyle w:val="Char9"/>
          <w:rFonts w:hint="cs"/>
          <w:rtl/>
        </w:rPr>
        <w:t>ٓ</w:t>
      </w:r>
      <w:r w:rsidR="00F5261D" w:rsidRPr="00F5261D">
        <w:rPr>
          <w:rStyle w:val="Char9"/>
          <w:rFonts w:hint="eastAsia"/>
          <w:rtl/>
        </w:rPr>
        <w:t>ء</w:t>
      </w:r>
      <w:r w:rsidR="00F5261D" w:rsidRPr="00F5261D">
        <w:rPr>
          <w:rStyle w:val="Char9"/>
          <w:rFonts w:hint="cs"/>
          <w:rtl/>
        </w:rPr>
        <w:t>ٗ</w:t>
      </w:r>
      <w:r w:rsidR="00F5261D" w:rsidRPr="00F5261D">
        <w:rPr>
          <w:rStyle w:val="Char9"/>
          <w:rtl/>
        </w:rPr>
        <w:t xml:space="preserve"> </w:t>
      </w:r>
      <w:r w:rsidR="00F5261D" w:rsidRPr="00F5261D">
        <w:rPr>
          <w:rStyle w:val="Char9"/>
          <w:rFonts w:hint="eastAsia"/>
          <w:rtl/>
        </w:rPr>
        <w:t>وَتَص</w:t>
      </w:r>
      <w:r w:rsidR="00F5261D" w:rsidRPr="00F5261D">
        <w:rPr>
          <w:rStyle w:val="Char9"/>
          <w:rFonts w:hint="cs"/>
          <w:rtl/>
        </w:rPr>
        <w:t>ۡ</w:t>
      </w:r>
      <w:r w:rsidR="00F5261D" w:rsidRPr="00F5261D">
        <w:rPr>
          <w:rStyle w:val="Char9"/>
          <w:rFonts w:hint="eastAsia"/>
          <w:rtl/>
        </w:rPr>
        <w:t>دِيَة</w:t>
      </w:r>
      <w:r w:rsidR="00F5261D" w:rsidRPr="00F5261D">
        <w:rPr>
          <w:rStyle w:val="Char9"/>
          <w:rFonts w:hint="cs"/>
          <w:rtl/>
        </w:rPr>
        <w:t>ٗ</w:t>
      </w:r>
      <w:r>
        <w:rPr>
          <w:rFonts w:cs="Traditional Arabic"/>
          <w:b/>
          <w:rtl/>
          <w:lang w:bidi="fa-IR"/>
        </w:rPr>
        <w:t>﴾</w:t>
      </w:r>
      <w:r w:rsidRPr="0060162A">
        <w:rPr>
          <w:rStyle w:val="Char3"/>
          <w:rtl/>
          <w:lang w:bidi="fa-IR"/>
        </w:rPr>
        <w:t xml:space="preserve"> </w:t>
      </w:r>
      <w:r w:rsidR="005B21A3" w:rsidRPr="005B21A3">
        <w:rPr>
          <w:rStyle w:val="Char5"/>
          <w:rtl/>
          <w:lang w:bidi="fa-IR"/>
        </w:rPr>
        <w:t>[</w:t>
      </w:r>
      <w:r w:rsidR="00F5261D">
        <w:rPr>
          <w:rStyle w:val="Char5"/>
          <w:rFonts w:hint="cs"/>
          <w:rtl/>
          <w:lang w:bidi="fa-IR"/>
        </w:rPr>
        <w:t>الأنفال: 35</w:t>
      </w:r>
      <w:r w:rsidR="005B21A3" w:rsidRPr="005B21A3">
        <w:rPr>
          <w:rStyle w:val="Char5"/>
          <w:rtl/>
          <w:lang w:bidi="fa-IR"/>
        </w:rPr>
        <w:t>].</w:t>
      </w:r>
      <w:r w:rsidRPr="0060162A">
        <w:rPr>
          <w:rStyle w:val="Char3"/>
          <w:rtl/>
          <w:lang w:bidi="fa-IR"/>
        </w:rPr>
        <w:t xml:space="preserve"> </w:t>
      </w:r>
      <w:r w:rsidRPr="00AD6106">
        <w:rPr>
          <w:rStyle w:val="Char7"/>
          <w:rtl/>
          <w:lang w:bidi="fa-IR"/>
        </w:rPr>
        <w:t>«</w:t>
      </w:r>
      <w:r w:rsidRPr="00F5261D">
        <w:rPr>
          <w:rStyle w:val="Char6"/>
          <w:rtl/>
        </w:rPr>
        <w:t>و نماز و دعا</w:t>
      </w:r>
      <w:r w:rsidR="005B21A3" w:rsidRPr="00F5261D">
        <w:rPr>
          <w:rStyle w:val="Char6"/>
          <w:rtl/>
        </w:rPr>
        <w:t>ی</w:t>
      </w:r>
      <w:r w:rsidRPr="00F5261D">
        <w:rPr>
          <w:rStyle w:val="Char6"/>
          <w:rtl/>
        </w:rPr>
        <w:t>شان در كنار خانه ]خدا[ چ</w:t>
      </w:r>
      <w:r w:rsidR="005B21A3" w:rsidRPr="00F5261D">
        <w:rPr>
          <w:rStyle w:val="Char6"/>
          <w:rtl/>
        </w:rPr>
        <w:t>ی</w:t>
      </w:r>
      <w:r w:rsidRPr="00F5261D">
        <w:rPr>
          <w:rStyle w:val="Char6"/>
          <w:rtl/>
        </w:rPr>
        <w:t>زى جز سوت كش</w:t>
      </w:r>
      <w:r w:rsidR="005B21A3" w:rsidRPr="00F5261D">
        <w:rPr>
          <w:rStyle w:val="Char6"/>
          <w:rtl/>
        </w:rPr>
        <w:t>ی</w:t>
      </w:r>
      <w:r w:rsidRPr="00F5261D">
        <w:rPr>
          <w:rStyle w:val="Char6"/>
          <w:rtl/>
        </w:rPr>
        <w:t>دن و كف زدن نبود</w:t>
      </w:r>
      <w:r w:rsidRPr="00AD6106">
        <w:rPr>
          <w:rStyle w:val="Char7"/>
          <w:rtl/>
          <w:lang w:bidi="fa-IR"/>
        </w:rPr>
        <w:t>»</w:t>
      </w:r>
      <w:r w:rsidRPr="0060162A">
        <w:rPr>
          <w:rStyle w:val="Char3"/>
          <w:rtl/>
          <w:lang w:bidi="fa-IR"/>
        </w:rPr>
        <w:t>. ودر ا</w:t>
      </w:r>
      <w:r w:rsidR="005B21A3">
        <w:rPr>
          <w:rStyle w:val="Char3"/>
          <w:rtl/>
          <w:lang w:bidi="fa-IR"/>
        </w:rPr>
        <w:t>ی</w:t>
      </w:r>
      <w:r w:rsidRPr="0060162A">
        <w:rPr>
          <w:rStyle w:val="Char3"/>
          <w:rtl/>
          <w:lang w:bidi="fa-IR"/>
        </w:rPr>
        <w:t>ن كار شخص از وقار و عقل و اعتدال ب</w:t>
      </w:r>
      <w:r w:rsidR="005B21A3">
        <w:rPr>
          <w:rStyle w:val="Char3"/>
          <w:rtl/>
          <w:lang w:bidi="fa-IR"/>
        </w:rPr>
        <w:t>ی</w:t>
      </w:r>
      <w:r w:rsidRPr="0060162A">
        <w:rPr>
          <w:rStyle w:val="Char3"/>
          <w:rtl/>
          <w:lang w:bidi="fa-IR"/>
        </w:rPr>
        <w:t>رون</w:t>
      </w:r>
      <w:r w:rsidR="00101A36">
        <w:rPr>
          <w:rStyle w:val="Char3"/>
          <w:rtl/>
          <w:lang w:bidi="fa-IR"/>
        </w:rPr>
        <w:t xml:space="preserve"> می‌</w:t>
      </w:r>
      <w:r w:rsidRPr="0060162A">
        <w:rPr>
          <w:rStyle w:val="Char3"/>
          <w:rtl/>
          <w:lang w:bidi="fa-IR"/>
        </w:rPr>
        <w:t>رود و شب</w:t>
      </w:r>
      <w:r w:rsidR="005B21A3">
        <w:rPr>
          <w:rStyle w:val="Char3"/>
          <w:rtl/>
          <w:lang w:bidi="fa-IR"/>
        </w:rPr>
        <w:t>ی</w:t>
      </w:r>
      <w:r w:rsidRPr="0060162A">
        <w:rPr>
          <w:rStyle w:val="Char3"/>
          <w:rtl/>
          <w:lang w:bidi="fa-IR"/>
        </w:rPr>
        <w:t>ه زنان</w:t>
      </w:r>
      <w:r w:rsidR="00101A36">
        <w:rPr>
          <w:rStyle w:val="Char3"/>
          <w:rtl/>
          <w:lang w:bidi="fa-IR"/>
        </w:rPr>
        <w:t xml:space="preserve"> می‌</w:t>
      </w:r>
      <w:r w:rsidRPr="0060162A">
        <w:rPr>
          <w:rStyle w:val="Char3"/>
          <w:rtl/>
          <w:lang w:bidi="fa-IR"/>
        </w:rPr>
        <w:t>شود!</w:t>
      </w:r>
      <w:r w:rsidR="00F5261D">
        <w:rPr>
          <w:rStyle w:val="Char3"/>
          <w:rFonts w:hint="cs"/>
          <w:rtl/>
          <w:lang w:bidi="fa-IR"/>
        </w:rPr>
        <w:t>.</w:t>
      </w:r>
    </w:p>
    <w:p w:rsidR="009C6881" w:rsidRPr="0060162A" w:rsidRDefault="009C6881" w:rsidP="00F5261D">
      <w:pPr>
        <w:ind w:firstLine="284"/>
        <w:jc w:val="both"/>
        <w:rPr>
          <w:rStyle w:val="Char3"/>
          <w:rtl/>
          <w:lang w:bidi="fa-IR"/>
        </w:rPr>
      </w:pPr>
      <w:r w:rsidRPr="0060162A">
        <w:rPr>
          <w:rStyle w:val="Char3"/>
          <w:rtl/>
          <w:lang w:bidi="fa-IR"/>
        </w:rPr>
        <w:t>صوف</w:t>
      </w:r>
      <w:r w:rsidR="005B21A3">
        <w:rPr>
          <w:rStyle w:val="Char3"/>
          <w:rtl/>
          <w:lang w:bidi="fa-IR"/>
        </w:rPr>
        <w:t>ی</w:t>
      </w:r>
      <w:r w:rsidRPr="0060162A">
        <w:rPr>
          <w:rStyle w:val="Char3"/>
          <w:rtl/>
          <w:lang w:bidi="fa-IR"/>
        </w:rPr>
        <w:t>ان برا</w:t>
      </w:r>
      <w:r w:rsidR="005B21A3">
        <w:rPr>
          <w:rStyle w:val="Char3"/>
          <w:rtl/>
          <w:lang w:bidi="fa-IR"/>
        </w:rPr>
        <w:t>ی</w:t>
      </w:r>
      <w:r w:rsidRPr="0060162A">
        <w:rPr>
          <w:rStyle w:val="Char3"/>
          <w:rtl/>
          <w:lang w:bidi="fa-IR"/>
        </w:rPr>
        <w:t xml:space="preserve"> رقص</w:t>
      </w:r>
      <w:r w:rsidR="005B21A3">
        <w:rPr>
          <w:rStyle w:val="Char3"/>
          <w:rtl/>
          <w:lang w:bidi="fa-IR"/>
        </w:rPr>
        <w:t>ی</w:t>
      </w:r>
      <w:r w:rsidRPr="0060162A">
        <w:rPr>
          <w:rStyle w:val="Char3"/>
          <w:rtl/>
          <w:lang w:bidi="fa-IR"/>
        </w:rPr>
        <w:t>دنشان از آ</w:t>
      </w:r>
      <w:r w:rsidR="005B21A3">
        <w:rPr>
          <w:rStyle w:val="Char3"/>
          <w:rtl/>
          <w:lang w:bidi="fa-IR"/>
        </w:rPr>
        <w:t>ی</w:t>
      </w:r>
      <w:r w:rsidR="00ED1F13">
        <w:rPr>
          <w:rStyle w:val="Char3"/>
          <w:rtl/>
          <w:lang w:bidi="fa-IR"/>
        </w:rPr>
        <w:t>ه</w:t>
      </w:r>
      <w:r w:rsidRPr="0060162A">
        <w:rPr>
          <w:rStyle w:val="Char3"/>
          <w:rtl/>
          <w:lang w:bidi="fa-IR"/>
        </w:rPr>
        <w:t xml:space="preserve"> قرآن</w:t>
      </w:r>
      <w:r w:rsidR="005B21A3">
        <w:rPr>
          <w:rStyle w:val="Char3"/>
          <w:rtl/>
          <w:lang w:bidi="fa-IR"/>
        </w:rPr>
        <w:t>ی</w:t>
      </w:r>
      <w:r w:rsidRPr="0060162A">
        <w:rPr>
          <w:rStyle w:val="Char3"/>
          <w:rtl/>
          <w:lang w:bidi="fa-IR"/>
        </w:rPr>
        <w:t xml:space="preserve"> حجت</w:t>
      </w:r>
      <w:r w:rsidR="00101A36">
        <w:rPr>
          <w:rStyle w:val="Char3"/>
          <w:rtl/>
          <w:lang w:bidi="fa-IR"/>
        </w:rPr>
        <w:t xml:space="preserve"> می‌</w:t>
      </w:r>
      <w:r w:rsidRPr="0060162A">
        <w:rPr>
          <w:rStyle w:val="Char3"/>
          <w:rtl/>
          <w:lang w:bidi="fa-IR"/>
        </w:rPr>
        <w:t>آورند كه خداوند به ا</w:t>
      </w:r>
      <w:r w:rsidR="005B21A3">
        <w:rPr>
          <w:rStyle w:val="Char3"/>
          <w:rtl/>
          <w:lang w:bidi="fa-IR"/>
        </w:rPr>
        <w:t>ی</w:t>
      </w:r>
      <w:r w:rsidRPr="0060162A">
        <w:rPr>
          <w:rStyle w:val="Char3"/>
          <w:rtl/>
          <w:lang w:bidi="fa-IR"/>
        </w:rPr>
        <w:t xml:space="preserve">وب </w:t>
      </w:r>
      <w:r w:rsidR="00AD6106">
        <w:rPr>
          <w:rStyle w:val="Char3"/>
          <w:lang w:bidi="fa-IR"/>
        </w:rPr>
        <w:sym w:font="AGA Arabesque" w:char="F075"/>
      </w:r>
      <w:r w:rsidRPr="0060162A">
        <w:rPr>
          <w:rStyle w:val="Char3"/>
          <w:rtl/>
          <w:lang w:bidi="fa-IR"/>
        </w:rPr>
        <w:t xml:space="preserve"> فرمود: </w:t>
      </w:r>
      <w:r>
        <w:rPr>
          <w:rFonts w:cs="Traditional Arabic"/>
          <w:b/>
          <w:rtl/>
          <w:lang w:bidi="fa-IR"/>
        </w:rPr>
        <w:t>﴿</w:t>
      </w:r>
      <w:r w:rsidR="00F5261D" w:rsidRPr="00F5261D">
        <w:rPr>
          <w:rStyle w:val="Char9"/>
          <w:rFonts w:hint="cs"/>
          <w:rtl/>
        </w:rPr>
        <w:t>ٱ</w:t>
      </w:r>
      <w:r w:rsidR="00F5261D" w:rsidRPr="00F5261D">
        <w:rPr>
          <w:rStyle w:val="Char9"/>
          <w:rFonts w:hint="eastAsia"/>
          <w:rtl/>
        </w:rPr>
        <w:t>ر</w:t>
      </w:r>
      <w:r w:rsidR="00F5261D" w:rsidRPr="00F5261D">
        <w:rPr>
          <w:rStyle w:val="Char9"/>
          <w:rFonts w:hint="cs"/>
          <w:rtl/>
        </w:rPr>
        <w:t>ۡ</w:t>
      </w:r>
      <w:r w:rsidR="00F5261D" w:rsidRPr="00F5261D">
        <w:rPr>
          <w:rStyle w:val="Char9"/>
          <w:rFonts w:hint="eastAsia"/>
          <w:rtl/>
        </w:rPr>
        <w:t>كُض</w:t>
      </w:r>
      <w:r w:rsidR="00F5261D" w:rsidRPr="00F5261D">
        <w:rPr>
          <w:rStyle w:val="Char9"/>
          <w:rFonts w:hint="cs"/>
          <w:rtl/>
        </w:rPr>
        <w:t>ۡ</w:t>
      </w:r>
      <w:r w:rsidR="00F5261D" w:rsidRPr="00F5261D">
        <w:rPr>
          <w:rStyle w:val="Char9"/>
          <w:rtl/>
        </w:rPr>
        <w:t xml:space="preserve"> </w:t>
      </w:r>
      <w:r w:rsidR="00F5261D" w:rsidRPr="00F5261D">
        <w:rPr>
          <w:rStyle w:val="Char9"/>
          <w:rFonts w:hint="eastAsia"/>
          <w:rtl/>
        </w:rPr>
        <w:t>بِرِج</w:t>
      </w:r>
      <w:r w:rsidR="00F5261D" w:rsidRPr="00F5261D">
        <w:rPr>
          <w:rStyle w:val="Char9"/>
          <w:rFonts w:hint="cs"/>
          <w:rtl/>
        </w:rPr>
        <w:t>ۡ</w:t>
      </w:r>
      <w:r w:rsidR="00F5261D" w:rsidRPr="00F5261D">
        <w:rPr>
          <w:rStyle w:val="Char9"/>
          <w:rFonts w:hint="eastAsia"/>
          <w:rtl/>
        </w:rPr>
        <w:t>لِكَ</w:t>
      </w:r>
      <w:r>
        <w:rPr>
          <w:rFonts w:cs="Traditional Arabic"/>
          <w:b/>
          <w:rtl/>
          <w:lang w:bidi="fa-IR"/>
        </w:rPr>
        <w:t>﴾</w:t>
      </w:r>
      <w:r w:rsidR="00F5261D" w:rsidRPr="00F5261D">
        <w:rPr>
          <w:rStyle w:val="Char3"/>
          <w:vertAlign w:val="superscript"/>
          <w:rtl/>
          <w:lang w:bidi="fa-IR"/>
        </w:rPr>
        <w:footnoteReference w:id="133"/>
      </w:r>
      <w:r w:rsidRPr="0060162A">
        <w:rPr>
          <w:rStyle w:val="Char3"/>
          <w:rtl/>
          <w:lang w:bidi="fa-IR"/>
        </w:rPr>
        <w:t xml:space="preserve"> </w:t>
      </w:r>
      <w:r w:rsidR="005B21A3" w:rsidRPr="005B21A3">
        <w:rPr>
          <w:rStyle w:val="Char5"/>
          <w:rtl/>
          <w:lang w:bidi="fa-IR"/>
        </w:rPr>
        <w:t>[</w:t>
      </w:r>
      <w:r w:rsidR="00F5261D">
        <w:rPr>
          <w:rStyle w:val="Char5"/>
          <w:rFonts w:hint="cs"/>
          <w:rtl/>
          <w:lang w:bidi="fa-IR"/>
        </w:rPr>
        <w:t>ص: 42</w:t>
      </w:r>
      <w:r w:rsidR="005B21A3" w:rsidRPr="005B21A3">
        <w:rPr>
          <w:rStyle w:val="Char5"/>
          <w:rtl/>
          <w:lang w:bidi="fa-IR"/>
        </w:rPr>
        <w:t>].</w:t>
      </w:r>
      <w:r w:rsidRPr="0060162A">
        <w:rPr>
          <w:rStyle w:val="Char3"/>
          <w:rtl/>
          <w:lang w:bidi="fa-IR"/>
        </w:rPr>
        <w:t xml:space="preserve"> امر به نوازندگ</w:t>
      </w:r>
      <w:r w:rsidR="005B21A3">
        <w:rPr>
          <w:rStyle w:val="Char3"/>
          <w:rtl/>
          <w:lang w:bidi="fa-IR"/>
        </w:rPr>
        <w:t>ی</w:t>
      </w:r>
      <w:r w:rsidRPr="0060162A">
        <w:rPr>
          <w:rStyle w:val="Char3"/>
          <w:rtl/>
          <w:lang w:bidi="fa-IR"/>
        </w:rPr>
        <w:t xml:space="preserve"> با چوب [‌مضراب]‌ را استفاده كنند! به خدا پناه</w:t>
      </w:r>
      <w:r w:rsidR="00101A36">
        <w:rPr>
          <w:rStyle w:val="Char3"/>
          <w:rtl/>
          <w:lang w:bidi="fa-IR"/>
        </w:rPr>
        <w:t xml:space="preserve"> می‌</w:t>
      </w:r>
      <w:r w:rsidRPr="0060162A">
        <w:rPr>
          <w:rStyle w:val="Char3"/>
          <w:rtl/>
          <w:lang w:bidi="fa-IR"/>
        </w:rPr>
        <w:t>بر</w:t>
      </w:r>
      <w:r w:rsidR="005B21A3">
        <w:rPr>
          <w:rStyle w:val="Char3"/>
          <w:rtl/>
          <w:lang w:bidi="fa-IR"/>
        </w:rPr>
        <w:t>ی</w:t>
      </w:r>
      <w:r w:rsidRPr="0060162A">
        <w:rPr>
          <w:rStyle w:val="Char3"/>
          <w:rtl/>
          <w:lang w:bidi="fa-IR"/>
        </w:rPr>
        <w:t>م از باز</w:t>
      </w:r>
      <w:r w:rsidR="005B21A3">
        <w:rPr>
          <w:rStyle w:val="Char3"/>
          <w:rtl/>
          <w:lang w:bidi="fa-IR"/>
        </w:rPr>
        <w:t>ی</w:t>
      </w:r>
      <w:r w:rsidRPr="0060162A">
        <w:rPr>
          <w:rStyle w:val="Char3"/>
          <w:rtl/>
          <w:lang w:bidi="fa-IR"/>
        </w:rPr>
        <w:t xml:space="preserve"> كردن با شرع. بعض</w:t>
      </w:r>
      <w:r w:rsidR="005B21A3">
        <w:rPr>
          <w:rStyle w:val="Char3"/>
          <w:rtl/>
          <w:lang w:bidi="fa-IR"/>
        </w:rPr>
        <w:t>ی</w:t>
      </w:r>
      <w:r w:rsidRPr="0060162A">
        <w:rPr>
          <w:rStyle w:val="Char3"/>
          <w:rtl/>
          <w:lang w:bidi="fa-IR"/>
        </w:rPr>
        <w:t xml:space="preserve"> ن</w:t>
      </w:r>
      <w:r w:rsidR="005B21A3">
        <w:rPr>
          <w:rStyle w:val="Char3"/>
          <w:rtl/>
          <w:lang w:bidi="fa-IR"/>
        </w:rPr>
        <w:t>ی</w:t>
      </w:r>
      <w:r w:rsidRPr="0060162A">
        <w:rPr>
          <w:rStyle w:val="Char3"/>
          <w:rtl/>
          <w:lang w:bidi="fa-IR"/>
        </w:rPr>
        <w:t>ز از حد</w:t>
      </w:r>
      <w:r w:rsidR="005B21A3">
        <w:rPr>
          <w:rStyle w:val="Char3"/>
          <w:rtl/>
          <w:lang w:bidi="fa-IR"/>
        </w:rPr>
        <w:t>ی</w:t>
      </w:r>
      <w:r w:rsidRPr="0060162A">
        <w:rPr>
          <w:rStyle w:val="Char3"/>
          <w:rtl/>
          <w:lang w:bidi="fa-IR"/>
        </w:rPr>
        <w:t>ث ز</w:t>
      </w:r>
      <w:r w:rsidR="005B21A3">
        <w:rPr>
          <w:rStyle w:val="Char3"/>
          <w:rtl/>
          <w:lang w:bidi="fa-IR"/>
        </w:rPr>
        <w:t>ی</w:t>
      </w:r>
      <w:r w:rsidR="005866EB">
        <w:rPr>
          <w:rStyle w:val="Char3"/>
          <w:rtl/>
          <w:lang w:bidi="fa-IR"/>
        </w:rPr>
        <w:t>ر بر جواز رقص استدلال كرده</w:t>
      </w:r>
      <w:r w:rsidR="005866EB">
        <w:rPr>
          <w:rStyle w:val="Char3"/>
          <w:rFonts w:hint="cs"/>
          <w:rtl/>
          <w:lang w:bidi="fa-IR"/>
        </w:rPr>
        <w:t>‌</w:t>
      </w:r>
      <w:r w:rsidRPr="0060162A">
        <w:rPr>
          <w:rStyle w:val="Char3"/>
          <w:rtl/>
          <w:lang w:bidi="fa-IR"/>
        </w:rPr>
        <w:t>اند: ‌پ</w:t>
      </w:r>
      <w:r w:rsidR="005B21A3">
        <w:rPr>
          <w:rStyle w:val="Char3"/>
          <w:rtl/>
          <w:lang w:bidi="fa-IR"/>
        </w:rPr>
        <w:t>ی</w:t>
      </w:r>
      <w:r w:rsidRPr="0060162A">
        <w:rPr>
          <w:rStyle w:val="Char3"/>
          <w:rtl/>
          <w:lang w:bidi="fa-IR"/>
        </w:rPr>
        <w:t xml:space="preserve">غمبر </w:t>
      </w:r>
      <w:r w:rsidR="00E573EC">
        <w:rPr>
          <w:rStyle w:val="Char3"/>
          <w:lang w:bidi="fa-IR"/>
        </w:rPr>
        <w:sym w:font="AGA Arabesque" w:char="F072"/>
      </w:r>
      <w:r w:rsidRPr="0060162A">
        <w:rPr>
          <w:rStyle w:val="Char3"/>
          <w:rtl/>
          <w:lang w:bidi="fa-IR"/>
        </w:rPr>
        <w:t xml:space="preserve"> به عل</w:t>
      </w:r>
      <w:r w:rsidR="005B21A3">
        <w:rPr>
          <w:rStyle w:val="Char3"/>
          <w:rtl/>
          <w:lang w:bidi="fa-IR"/>
        </w:rPr>
        <w:t>ی</w:t>
      </w:r>
      <w:r w:rsidRPr="0060162A">
        <w:rPr>
          <w:rStyle w:val="Char3"/>
          <w:rtl/>
          <w:lang w:bidi="fa-IR"/>
        </w:rPr>
        <w:t xml:space="preserve"> </w:t>
      </w:r>
      <w:r w:rsidR="00AD6106">
        <w:rPr>
          <w:rStyle w:val="Char3"/>
          <w:lang w:bidi="fa-IR"/>
        </w:rPr>
        <w:sym w:font="AGA Arabesque" w:char="F074"/>
      </w:r>
      <w:r w:rsidRPr="0060162A">
        <w:rPr>
          <w:rStyle w:val="Char3"/>
          <w:rtl/>
          <w:lang w:bidi="fa-IR"/>
        </w:rPr>
        <w:t xml:space="preserve"> فرمود:‌ </w:t>
      </w:r>
      <w:r w:rsidRPr="005866EB">
        <w:rPr>
          <w:rStyle w:val="Char7"/>
          <w:rtl/>
        </w:rPr>
        <w:t>«</w:t>
      </w:r>
      <w:r w:rsidRPr="006F5EEE">
        <w:rPr>
          <w:rStyle w:val="Char1"/>
          <w:rtl/>
          <w:lang w:bidi="fa-IR"/>
        </w:rPr>
        <w:t>أنت مني وأنا منك</w:t>
      </w:r>
      <w:r w:rsidRPr="005866EB">
        <w:rPr>
          <w:rStyle w:val="Char7"/>
          <w:rtl/>
        </w:rPr>
        <w:t>»</w:t>
      </w:r>
      <w:r w:rsidRPr="0060162A">
        <w:rPr>
          <w:rStyle w:val="Char3"/>
          <w:rtl/>
          <w:lang w:bidi="fa-IR"/>
        </w:rPr>
        <w:t xml:space="preserve"> و عل</w:t>
      </w:r>
      <w:r w:rsidR="005B21A3">
        <w:rPr>
          <w:rStyle w:val="Char3"/>
          <w:rtl/>
          <w:lang w:bidi="fa-IR"/>
        </w:rPr>
        <w:t>ی</w:t>
      </w:r>
      <w:r w:rsidRPr="0060162A">
        <w:rPr>
          <w:rStyle w:val="Char3"/>
          <w:rtl/>
          <w:lang w:bidi="fa-IR"/>
        </w:rPr>
        <w:t xml:space="preserve"> </w:t>
      </w:r>
      <w:r w:rsidR="00AD6106">
        <w:rPr>
          <w:rStyle w:val="Char3"/>
          <w:lang w:bidi="fa-IR"/>
        </w:rPr>
        <w:sym w:font="AGA Arabesque" w:char="F074"/>
      </w:r>
      <w:r w:rsidRPr="0060162A">
        <w:rPr>
          <w:rStyle w:val="Char3"/>
          <w:rtl/>
          <w:lang w:bidi="fa-IR"/>
        </w:rPr>
        <w:t xml:space="preserve"> از شوق دو سه قدم بر </w:t>
      </w:r>
      <w:r w:rsidR="005B21A3">
        <w:rPr>
          <w:rStyle w:val="Char3"/>
          <w:rtl/>
          <w:lang w:bidi="fa-IR"/>
        </w:rPr>
        <w:t xml:space="preserve">یک </w:t>
      </w:r>
      <w:r w:rsidRPr="0060162A">
        <w:rPr>
          <w:rStyle w:val="Char3"/>
          <w:rtl/>
          <w:lang w:bidi="fa-IR"/>
        </w:rPr>
        <w:t>پا راه رفت (لنگه رفت) و ن</w:t>
      </w:r>
      <w:r w:rsidR="005B21A3">
        <w:rPr>
          <w:rStyle w:val="Char3"/>
          <w:rtl/>
          <w:lang w:bidi="fa-IR"/>
        </w:rPr>
        <w:t>ی</w:t>
      </w:r>
      <w:r w:rsidRPr="0060162A">
        <w:rPr>
          <w:rStyle w:val="Char3"/>
          <w:rtl/>
          <w:lang w:bidi="fa-IR"/>
        </w:rPr>
        <w:t xml:space="preserve">ز به جعفر فرمود: </w:t>
      </w:r>
      <w:r w:rsidRPr="00AD6106">
        <w:rPr>
          <w:rStyle w:val="Char7"/>
          <w:rtl/>
          <w:lang w:bidi="fa-IR"/>
        </w:rPr>
        <w:t>«</w:t>
      </w:r>
      <w:r w:rsidRPr="003179E6">
        <w:rPr>
          <w:rStyle w:val="Char1"/>
          <w:rtl/>
          <w:lang w:bidi="fa-IR"/>
        </w:rPr>
        <w:t>أشبهت خلقي وخلقي</w:t>
      </w:r>
      <w:r w:rsidRPr="005866EB">
        <w:rPr>
          <w:rStyle w:val="Char7"/>
          <w:rtl/>
        </w:rPr>
        <w:t>»</w:t>
      </w:r>
      <w:r w:rsidRPr="0060162A">
        <w:rPr>
          <w:rStyle w:val="Char3"/>
          <w:rtl/>
          <w:lang w:bidi="fa-IR"/>
        </w:rPr>
        <w:t xml:space="preserve">. جعفر از شوق دو سه قدم بر </w:t>
      </w:r>
      <w:r w:rsidR="005B21A3">
        <w:rPr>
          <w:rStyle w:val="Char3"/>
          <w:rtl/>
          <w:lang w:bidi="fa-IR"/>
        </w:rPr>
        <w:t xml:space="preserve">یک </w:t>
      </w:r>
      <w:r w:rsidRPr="0060162A">
        <w:rPr>
          <w:rStyle w:val="Char3"/>
          <w:rtl/>
          <w:lang w:bidi="fa-IR"/>
        </w:rPr>
        <w:t>پا راه رفت (لنگه رفت) و ن</w:t>
      </w:r>
      <w:r w:rsidR="005B21A3">
        <w:rPr>
          <w:rStyle w:val="Char3"/>
          <w:rtl/>
          <w:lang w:bidi="fa-IR"/>
        </w:rPr>
        <w:t>ی</w:t>
      </w:r>
      <w:r w:rsidRPr="0060162A">
        <w:rPr>
          <w:rStyle w:val="Char3"/>
          <w:rtl/>
          <w:lang w:bidi="fa-IR"/>
        </w:rPr>
        <w:t>ز پ</w:t>
      </w:r>
      <w:r w:rsidR="005B21A3">
        <w:rPr>
          <w:rStyle w:val="Char3"/>
          <w:rtl/>
          <w:lang w:bidi="fa-IR"/>
        </w:rPr>
        <w:t>ی</w:t>
      </w:r>
      <w:r w:rsidRPr="0060162A">
        <w:rPr>
          <w:rStyle w:val="Char3"/>
          <w:rtl/>
          <w:lang w:bidi="fa-IR"/>
        </w:rPr>
        <w:t xml:space="preserve">غمبر </w:t>
      </w:r>
      <w:r w:rsidR="00E573EC">
        <w:rPr>
          <w:rStyle w:val="Char3"/>
          <w:lang w:bidi="fa-IR"/>
        </w:rPr>
        <w:sym w:font="AGA Arabesque" w:char="F072"/>
      </w:r>
      <w:r w:rsidRPr="0060162A">
        <w:rPr>
          <w:rStyle w:val="Char3"/>
          <w:rtl/>
          <w:lang w:bidi="fa-IR"/>
        </w:rPr>
        <w:t xml:space="preserve"> به ز</w:t>
      </w:r>
      <w:r w:rsidR="005B21A3">
        <w:rPr>
          <w:rStyle w:val="Char3"/>
          <w:rtl/>
          <w:lang w:bidi="fa-IR"/>
        </w:rPr>
        <w:t>ی</w:t>
      </w:r>
      <w:r w:rsidRPr="0060162A">
        <w:rPr>
          <w:rStyle w:val="Char3"/>
          <w:rtl/>
          <w:lang w:bidi="fa-IR"/>
        </w:rPr>
        <w:t xml:space="preserve">د فرمود:‌ </w:t>
      </w:r>
      <w:r w:rsidRPr="005866EB">
        <w:rPr>
          <w:rStyle w:val="Char7"/>
          <w:rtl/>
        </w:rPr>
        <w:t>«</w:t>
      </w:r>
      <w:r w:rsidRPr="006F5EEE">
        <w:rPr>
          <w:rStyle w:val="Char1"/>
          <w:rtl/>
          <w:lang w:bidi="fa-IR"/>
        </w:rPr>
        <w:t>أنت أخونا ومولانا</w:t>
      </w:r>
      <w:r w:rsidRPr="005866EB">
        <w:rPr>
          <w:rStyle w:val="Char7"/>
          <w:rtl/>
        </w:rPr>
        <w:t>»</w:t>
      </w:r>
      <w:r w:rsidRPr="006F5EEE">
        <w:rPr>
          <w:rStyle w:val="Char1"/>
          <w:rtl/>
          <w:lang w:bidi="fa-IR"/>
        </w:rPr>
        <w:t>،</w:t>
      </w:r>
      <w:r w:rsidRPr="0060162A">
        <w:rPr>
          <w:rStyle w:val="Char3"/>
          <w:rtl/>
          <w:lang w:bidi="fa-IR"/>
        </w:rPr>
        <w:t xml:space="preserve"> ز</w:t>
      </w:r>
      <w:r w:rsidR="005B21A3">
        <w:rPr>
          <w:rStyle w:val="Char3"/>
          <w:rtl/>
          <w:lang w:bidi="fa-IR"/>
        </w:rPr>
        <w:t>ی</w:t>
      </w:r>
      <w:r w:rsidRPr="0060162A">
        <w:rPr>
          <w:rStyle w:val="Char3"/>
          <w:rtl/>
          <w:lang w:bidi="fa-IR"/>
        </w:rPr>
        <w:t>د از شوق دو سه قدم رو</w:t>
      </w:r>
      <w:r w:rsidR="005B21A3">
        <w:rPr>
          <w:rStyle w:val="Char3"/>
          <w:rtl/>
          <w:lang w:bidi="fa-IR"/>
        </w:rPr>
        <w:t>ی</w:t>
      </w:r>
      <w:r w:rsidRPr="0060162A">
        <w:rPr>
          <w:rStyle w:val="Char3"/>
          <w:rtl/>
          <w:lang w:bidi="fa-IR"/>
        </w:rPr>
        <w:t xml:space="preserve"> </w:t>
      </w:r>
      <w:r w:rsidR="005B21A3">
        <w:rPr>
          <w:rStyle w:val="Char3"/>
          <w:rtl/>
          <w:lang w:bidi="fa-IR"/>
        </w:rPr>
        <w:t xml:space="preserve">یک </w:t>
      </w:r>
      <w:r w:rsidRPr="0060162A">
        <w:rPr>
          <w:rStyle w:val="Char3"/>
          <w:rtl/>
          <w:lang w:bidi="fa-IR"/>
        </w:rPr>
        <w:t xml:space="preserve">پا راه رفت (لنگه رفت)؛ اما </w:t>
      </w:r>
      <w:r w:rsidR="005B21A3">
        <w:rPr>
          <w:rStyle w:val="Char3"/>
          <w:rtl/>
          <w:lang w:bidi="fa-IR"/>
        </w:rPr>
        <w:t>ی</w:t>
      </w:r>
      <w:r w:rsidRPr="0060162A">
        <w:rPr>
          <w:rStyle w:val="Char3"/>
          <w:rtl/>
          <w:lang w:bidi="fa-IR"/>
        </w:rPr>
        <w:t>ك</w:t>
      </w:r>
      <w:r w:rsidR="005B21A3">
        <w:rPr>
          <w:rStyle w:val="Char3"/>
          <w:rtl/>
          <w:lang w:bidi="fa-IR"/>
        </w:rPr>
        <w:t>ی</w:t>
      </w:r>
      <w:r w:rsidRPr="0060162A">
        <w:rPr>
          <w:rStyle w:val="Char3"/>
          <w:rtl/>
          <w:lang w:bidi="fa-IR"/>
        </w:rPr>
        <w:t xml:space="preserve"> دو قدم بر </w:t>
      </w:r>
      <w:r w:rsidR="005B21A3">
        <w:rPr>
          <w:rStyle w:val="Char3"/>
          <w:rtl/>
          <w:lang w:bidi="fa-IR"/>
        </w:rPr>
        <w:t xml:space="preserve">یک </w:t>
      </w:r>
      <w:r w:rsidRPr="0060162A">
        <w:rPr>
          <w:rStyle w:val="Char3"/>
          <w:rtl/>
          <w:lang w:bidi="fa-IR"/>
        </w:rPr>
        <w:t>پا راه رفتن كجا و رقص</w:t>
      </w:r>
      <w:r w:rsidR="005B21A3">
        <w:rPr>
          <w:rStyle w:val="Char3"/>
          <w:rtl/>
          <w:lang w:bidi="fa-IR"/>
        </w:rPr>
        <w:t>ی</w:t>
      </w:r>
      <w:r w:rsidRPr="0060162A">
        <w:rPr>
          <w:rStyle w:val="Char3"/>
          <w:rtl/>
          <w:lang w:bidi="fa-IR"/>
        </w:rPr>
        <w:t>دن كجا؟ بعض</w:t>
      </w:r>
      <w:r w:rsidR="005B21A3">
        <w:rPr>
          <w:rStyle w:val="Char3"/>
          <w:rtl/>
          <w:lang w:bidi="fa-IR"/>
        </w:rPr>
        <w:t>ی</w:t>
      </w:r>
      <w:r w:rsidRPr="0060162A">
        <w:rPr>
          <w:rStyle w:val="Char3"/>
          <w:rtl/>
          <w:lang w:bidi="fa-IR"/>
        </w:rPr>
        <w:t xml:space="preserve"> هم به حركات خاص حبش</w:t>
      </w:r>
      <w:r w:rsidR="005B21A3">
        <w:rPr>
          <w:rStyle w:val="Char3"/>
          <w:rtl/>
          <w:lang w:bidi="fa-IR"/>
        </w:rPr>
        <w:t>ی</w:t>
      </w:r>
      <w:r w:rsidRPr="0060162A">
        <w:rPr>
          <w:rStyle w:val="Char3"/>
          <w:rtl/>
          <w:lang w:bidi="fa-IR"/>
        </w:rPr>
        <w:t>ان كه در حد</w:t>
      </w:r>
      <w:r w:rsidR="005B21A3">
        <w:rPr>
          <w:rStyle w:val="Char3"/>
          <w:rtl/>
          <w:lang w:bidi="fa-IR"/>
        </w:rPr>
        <w:t>ی</w:t>
      </w:r>
      <w:r w:rsidRPr="0060162A">
        <w:rPr>
          <w:rStyle w:val="Char3"/>
          <w:rtl/>
          <w:lang w:bidi="fa-IR"/>
        </w:rPr>
        <w:t>ث آمده استناد كرده اند</w:t>
      </w:r>
      <w:r w:rsidRPr="006F5EEE">
        <w:rPr>
          <w:rStyle w:val="Char3"/>
          <w:rtl/>
          <w:lang w:bidi="fa-IR"/>
        </w:rPr>
        <w:t>: ‌«زفنت الحبشة»</w:t>
      </w:r>
      <w:r w:rsidRPr="0060162A">
        <w:rPr>
          <w:rStyle w:val="Char3"/>
          <w:rtl/>
          <w:lang w:bidi="fa-IR"/>
        </w:rPr>
        <w:t xml:space="preserve"> و آن نوع</w:t>
      </w:r>
      <w:r w:rsidR="005B21A3">
        <w:rPr>
          <w:rStyle w:val="Char3"/>
          <w:rtl/>
          <w:lang w:bidi="fa-IR"/>
        </w:rPr>
        <w:t>ی</w:t>
      </w:r>
      <w:r w:rsidRPr="0060162A">
        <w:rPr>
          <w:rStyle w:val="Char3"/>
          <w:rtl/>
          <w:lang w:bidi="fa-IR"/>
        </w:rPr>
        <w:t xml:space="preserve"> راه رفتن بوده است به علامت جوان</w:t>
      </w:r>
      <w:r w:rsidR="005B21A3">
        <w:rPr>
          <w:rStyle w:val="Char3"/>
          <w:rtl/>
          <w:lang w:bidi="fa-IR"/>
        </w:rPr>
        <w:t>ی</w:t>
      </w:r>
      <w:r w:rsidRPr="0060162A">
        <w:rPr>
          <w:rStyle w:val="Char3"/>
          <w:rtl/>
          <w:lang w:bidi="fa-IR"/>
        </w:rPr>
        <w:t xml:space="preserve"> و جنگاور</w:t>
      </w:r>
      <w:r w:rsidR="005B21A3">
        <w:rPr>
          <w:rStyle w:val="Char3"/>
          <w:rtl/>
          <w:lang w:bidi="fa-IR"/>
        </w:rPr>
        <w:t>ی</w:t>
      </w:r>
      <w:r w:rsidRPr="0060162A">
        <w:rPr>
          <w:rStyle w:val="Char3"/>
          <w:rtl/>
          <w:lang w:bidi="fa-IR"/>
        </w:rPr>
        <w:t xml:space="preserve"> و دعوت به رزم. </w:t>
      </w:r>
    </w:p>
    <w:p w:rsidR="009C6881" w:rsidRPr="0060162A" w:rsidRDefault="009C6881" w:rsidP="00F5261D">
      <w:pPr>
        <w:ind w:firstLine="284"/>
        <w:jc w:val="both"/>
        <w:rPr>
          <w:rStyle w:val="Char3"/>
          <w:rtl/>
          <w:lang w:bidi="fa-IR"/>
        </w:rPr>
      </w:pPr>
      <w:r w:rsidRPr="0060162A">
        <w:rPr>
          <w:rStyle w:val="Char3"/>
          <w:rtl/>
          <w:lang w:bidi="fa-IR"/>
        </w:rPr>
        <w:t>حكا</w:t>
      </w:r>
      <w:r w:rsidR="005B21A3">
        <w:rPr>
          <w:rStyle w:val="Char3"/>
          <w:rtl/>
          <w:lang w:bidi="fa-IR"/>
        </w:rPr>
        <w:t>ی</w:t>
      </w:r>
      <w:r w:rsidRPr="0060162A">
        <w:rPr>
          <w:rStyle w:val="Char3"/>
          <w:rtl/>
          <w:lang w:bidi="fa-IR"/>
        </w:rPr>
        <w:t>ت</w:t>
      </w:r>
      <w:r w:rsidR="005B21A3">
        <w:rPr>
          <w:rStyle w:val="Char3"/>
          <w:rtl/>
          <w:lang w:bidi="fa-IR"/>
        </w:rPr>
        <w:t>ی</w:t>
      </w:r>
      <w:r w:rsidR="005866EB">
        <w:rPr>
          <w:rStyle w:val="Char3"/>
          <w:rtl/>
          <w:lang w:bidi="fa-IR"/>
        </w:rPr>
        <w:t xml:space="preserve"> هم آورده</w:t>
      </w:r>
      <w:r w:rsidR="005866EB">
        <w:rPr>
          <w:rStyle w:val="Char3"/>
          <w:rFonts w:hint="cs"/>
          <w:rtl/>
          <w:lang w:bidi="fa-IR"/>
        </w:rPr>
        <w:t>‌</w:t>
      </w:r>
      <w:r w:rsidRPr="0060162A">
        <w:rPr>
          <w:rStyle w:val="Char3"/>
          <w:rtl/>
          <w:lang w:bidi="fa-IR"/>
        </w:rPr>
        <w:t>اند كه سع</w:t>
      </w:r>
      <w:r w:rsidR="005B21A3">
        <w:rPr>
          <w:rStyle w:val="Char3"/>
          <w:rtl/>
          <w:lang w:bidi="fa-IR"/>
        </w:rPr>
        <w:t>ی</w:t>
      </w:r>
      <w:r w:rsidRPr="0060162A">
        <w:rPr>
          <w:rStyle w:val="Char3"/>
          <w:rtl/>
          <w:lang w:bidi="fa-IR"/>
        </w:rPr>
        <w:t>د بن مس</w:t>
      </w:r>
      <w:r w:rsidR="005B21A3">
        <w:rPr>
          <w:rStyle w:val="Char3"/>
          <w:rtl/>
          <w:lang w:bidi="fa-IR"/>
        </w:rPr>
        <w:t>ی</w:t>
      </w:r>
      <w:r w:rsidRPr="0060162A">
        <w:rPr>
          <w:rStyle w:val="Char3"/>
          <w:rtl/>
          <w:lang w:bidi="fa-IR"/>
        </w:rPr>
        <w:t>ب با شن</w:t>
      </w:r>
      <w:r w:rsidR="005B21A3">
        <w:rPr>
          <w:rStyle w:val="Char3"/>
          <w:rtl/>
          <w:lang w:bidi="fa-IR"/>
        </w:rPr>
        <w:t>ی</w:t>
      </w:r>
      <w:r w:rsidRPr="0060162A">
        <w:rPr>
          <w:rStyle w:val="Char3"/>
          <w:rtl/>
          <w:lang w:bidi="fa-IR"/>
        </w:rPr>
        <w:t>دن شعر</w:t>
      </w:r>
      <w:r w:rsidR="005B21A3">
        <w:rPr>
          <w:rStyle w:val="Char3"/>
          <w:rtl/>
          <w:lang w:bidi="fa-IR"/>
        </w:rPr>
        <w:t>ی</w:t>
      </w:r>
      <w:r w:rsidRPr="0060162A">
        <w:rPr>
          <w:rStyle w:val="Char3"/>
          <w:rtl/>
          <w:lang w:bidi="fa-IR"/>
        </w:rPr>
        <w:t xml:space="preserve"> پا</w:t>
      </w:r>
      <w:r w:rsidR="005B21A3">
        <w:rPr>
          <w:rStyle w:val="Char3"/>
          <w:rtl/>
          <w:lang w:bidi="fa-IR"/>
        </w:rPr>
        <w:t>ی</w:t>
      </w:r>
      <w:r w:rsidRPr="0060162A">
        <w:rPr>
          <w:rStyle w:val="Char3"/>
          <w:rtl/>
          <w:lang w:bidi="fa-IR"/>
        </w:rPr>
        <w:t xml:space="preserve"> بر زم</w:t>
      </w:r>
      <w:r w:rsidR="005B21A3">
        <w:rPr>
          <w:rStyle w:val="Char3"/>
          <w:rtl/>
          <w:lang w:bidi="fa-IR"/>
        </w:rPr>
        <w:t>ی</w:t>
      </w:r>
      <w:r w:rsidRPr="0060162A">
        <w:rPr>
          <w:rStyle w:val="Char3"/>
          <w:rtl/>
          <w:lang w:bidi="fa-IR"/>
        </w:rPr>
        <w:t>ن كوفت، كه اولا حكا</w:t>
      </w:r>
      <w:r w:rsidR="005B21A3">
        <w:rPr>
          <w:rStyle w:val="Char3"/>
          <w:rtl/>
          <w:lang w:bidi="fa-IR"/>
        </w:rPr>
        <w:t>ی</w:t>
      </w:r>
      <w:r w:rsidRPr="0060162A">
        <w:rPr>
          <w:rStyle w:val="Char3"/>
          <w:rtl/>
          <w:lang w:bidi="fa-IR"/>
        </w:rPr>
        <w:t xml:space="preserve">ت دروغ </w:t>
      </w:r>
      <w:r w:rsidR="005B21A3">
        <w:rPr>
          <w:rStyle w:val="Char3"/>
          <w:rtl/>
          <w:lang w:bidi="fa-IR"/>
        </w:rPr>
        <w:t>ی</w:t>
      </w:r>
      <w:r w:rsidRPr="0060162A">
        <w:rPr>
          <w:rStyle w:val="Char3"/>
          <w:rtl/>
          <w:lang w:bidi="fa-IR"/>
        </w:rPr>
        <w:t>ا مشكو</w:t>
      </w:r>
      <w:r w:rsidR="005B21A3">
        <w:rPr>
          <w:rStyle w:val="Char3"/>
          <w:rtl/>
          <w:lang w:bidi="fa-IR"/>
        </w:rPr>
        <w:t xml:space="preserve">ک </w:t>
      </w:r>
      <w:r w:rsidRPr="0060162A">
        <w:rPr>
          <w:rStyle w:val="Char3"/>
          <w:rtl/>
          <w:lang w:bidi="fa-IR"/>
        </w:rPr>
        <w:t>است و ثان</w:t>
      </w:r>
      <w:r w:rsidR="005B21A3">
        <w:rPr>
          <w:rStyle w:val="Char3"/>
          <w:rtl/>
          <w:lang w:bidi="fa-IR"/>
        </w:rPr>
        <w:t>ی</w:t>
      </w:r>
      <w:r w:rsidRPr="0060162A">
        <w:rPr>
          <w:rStyle w:val="Char3"/>
          <w:rtl/>
          <w:lang w:bidi="fa-IR"/>
        </w:rPr>
        <w:t xml:space="preserve">اً </w:t>
      </w:r>
      <w:r w:rsidR="005B21A3">
        <w:rPr>
          <w:rStyle w:val="Char3"/>
          <w:rtl/>
          <w:lang w:bidi="fa-IR"/>
        </w:rPr>
        <w:t xml:space="preserve">یک </w:t>
      </w:r>
      <w:r w:rsidRPr="0060162A">
        <w:rPr>
          <w:rStyle w:val="Char3"/>
          <w:rtl/>
          <w:lang w:bidi="fa-IR"/>
        </w:rPr>
        <w:t>دو بار پا</w:t>
      </w:r>
      <w:r w:rsidR="005B21A3">
        <w:rPr>
          <w:rStyle w:val="Char3"/>
          <w:rtl/>
          <w:lang w:bidi="fa-IR"/>
        </w:rPr>
        <w:t>ی</w:t>
      </w:r>
      <w:r w:rsidRPr="0060162A">
        <w:rPr>
          <w:rStyle w:val="Char3"/>
          <w:rtl/>
          <w:lang w:bidi="fa-IR"/>
        </w:rPr>
        <w:t xml:space="preserve"> بر زم</w:t>
      </w:r>
      <w:r w:rsidR="005B21A3">
        <w:rPr>
          <w:rStyle w:val="Char3"/>
          <w:rtl/>
          <w:lang w:bidi="fa-IR"/>
        </w:rPr>
        <w:t>ی</w:t>
      </w:r>
      <w:r w:rsidRPr="0060162A">
        <w:rPr>
          <w:rStyle w:val="Char3"/>
          <w:rtl/>
          <w:lang w:bidi="fa-IR"/>
        </w:rPr>
        <w:t>ن كوب</w:t>
      </w:r>
      <w:r w:rsidR="005B21A3">
        <w:rPr>
          <w:rStyle w:val="Char3"/>
          <w:rtl/>
          <w:lang w:bidi="fa-IR"/>
        </w:rPr>
        <w:t>ی</w:t>
      </w:r>
      <w:r w:rsidRPr="0060162A">
        <w:rPr>
          <w:rStyle w:val="Char3"/>
          <w:rtl/>
          <w:lang w:bidi="fa-IR"/>
        </w:rPr>
        <w:t>دن كجا و رقص كجا؟ ا</w:t>
      </w:r>
      <w:r w:rsidR="005B21A3">
        <w:rPr>
          <w:rStyle w:val="Char3"/>
          <w:rtl/>
          <w:lang w:bidi="fa-IR"/>
        </w:rPr>
        <w:t>ی</w:t>
      </w:r>
      <w:r w:rsidRPr="0060162A">
        <w:rPr>
          <w:rStyle w:val="Char3"/>
          <w:rtl/>
          <w:lang w:bidi="fa-IR"/>
        </w:rPr>
        <w:t>ن همه بگذار، عقل را داور كن</w:t>
      </w:r>
      <w:r w:rsidR="005B21A3">
        <w:rPr>
          <w:rStyle w:val="Char3"/>
          <w:rtl/>
          <w:lang w:bidi="fa-IR"/>
        </w:rPr>
        <w:t>ی</w:t>
      </w:r>
      <w:r w:rsidRPr="0060162A">
        <w:rPr>
          <w:rStyle w:val="Char3"/>
          <w:rtl/>
          <w:lang w:bidi="fa-IR"/>
        </w:rPr>
        <w:t>م وبب</w:t>
      </w:r>
      <w:r w:rsidR="005B21A3">
        <w:rPr>
          <w:rStyle w:val="Char3"/>
          <w:rtl/>
          <w:lang w:bidi="fa-IR"/>
        </w:rPr>
        <w:t>ی</w:t>
      </w:r>
      <w:r w:rsidRPr="0060162A">
        <w:rPr>
          <w:rStyle w:val="Char3"/>
          <w:rtl/>
          <w:lang w:bidi="fa-IR"/>
        </w:rPr>
        <w:t>ن</w:t>
      </w:r>
      <w:r w:rsidR="005B21A3">
        <w:rPr>
          <w:rStyle w:val="Char3"/>
          <w:rtl/>
          <w:lang w:bidi="fa-IR"/>
        </w:rPr>
        <w:t>ی</w:t>
      </w:r>
      <w:r w:rsidRPr="0060162A">
        <w:rPr>
          <w:rStyle w:val="Char3"/>
          <w:rtl/>
          <w:lang w:bidi="fa-IR"/>
        </w:rPr>
        <w:t>م رقص اگر كار بچگانه ن</w:t>
      </w:r>
      <w:r w:rsidR="005B21A3">
        <w:rPr>
          <w:rStyle w:val="Char3"/>
          <w:rtl/>
          <w:lang w:bidi="fa-IR"/>
        </w:rPr>
        <w:t>ی</w:t>
      </w:r>
      <w:r w:rsidRPr="0060162A">
        <w:rPr>
          <w:rStyle w:val="Char3"/>
          <w:rtl/>
          <w:lang w:bidi="fa-IR"/>
        </w:rPr>
        <w:t>ست پس چ</w:t>
      </w:r>
      <w:r w:rsidR="005B21A3">
        <w:rPr>
          <w:rStyle w:val="Char3"/>
          <w:rtl/>
          <w:lang w:bidi="fa-IR"/>
        </w:rPr>
        <w:t>ی</w:t>
      </w:r>
      <w:r w:rsidRPr="0060162A">
        <w:rPr>
          <w:rStyle w:val="Char3"/>
          <w:rtl/>
          <w:lang w:bidi="fa-IR"/>
        </w:rPr>
        <w:t>ست؟ و چگونه با رقص دلها متوجه آخرت</w:t>
      </w:r>
      <w:r w:rsidR="00101A36">
        <w:rPr>
          <w:rStyle w:val="Char3"/>
          <w:rtl/>
          <w:lang w:bidi="fa-IR"/>
        </w:rPr>
        <w:t xml:space="preserve"> می‌</w:t>
      </w:r>
      <w:r w:rsidRPr="0060162A">
        <w:rPr>
          <w:rStyle w:val="Char3"/>
          <w:rtl/>
          <w:lang w:bidi="fa-IR"/>
        </w:rPr>
        <w:t>شود، آ</w:t>
      </w:r>
      <w:r w:rsidR="005B21A3">
        <w:rPr>
          <w:rStyle w:val="Char3"/>
          <w:rtl/>
          <w:lang w:bidi="fa-IR"/>
        </w:rPr>
        <w:t>ی</w:t>
      </w:r>
      <w:r w:rsidRPr="0060162A">
        <w:rPr>
          <w:rStyle w:val="Char3"/>
          <w:rtl/>
          <w:lang w:bidi="fa-IR"/>
        </w:rPr>
        <w:t>ا ا</w:t>
      </w:r>
      <w:r w:rsidR="005B21A3">
        <w:rPr>
          <w:rStyle w:val="Char3"/>
          <w:rtl/>
          <w:lang w:bidi="fa-IR"/>
        </w:rPr>
        <w:t>ی</w:t>
      </w:r>
      <w:r w:rsidRPr="0060162A">
        <w:rPr>
          <w:rStyle w:val="Char3"/>
          <w:rtl/>
          <w:lang w:bidi="fa-IR"/>
        </w:rPr>
        <w:t>ن جز زور گفتن</w:t>
      </w:r>
      <w:r w:rsidR="00155203">
        <w:rPr>
          <w:rStyle w:val="Char3"/>
          <w:rtl/>
          <w:lang w:bidi="fa-IR"/>
        </w:rPr>
        <w:t xml:space="preserve"> بی‌</w:t>
      </w:r>
      <w:r w:rsidRPr="0060162A">
        <w:rPr>
          <w:rStyle w:val="Char3"/>
          <w:rtl/>
          <w:lang w:bidi="fa-IR"/>
        </w:rPr>
        <w:t>مزه چ</w:t>
      </w:r>
      <w:r w:rsidR="005B21A3">
        <w:rPr>
          <w:rStyle w:val="Char3"/>
          <w:rtl/>
          <w:lang w:bidi="fa-IR"/>
        </w:rPr>
        <w:t>ی</w:t>
      </w:r>
      <w:r w:rsidRPr="0060162A">
        <w:rPr>
          <w:rStyle w:val="Char3"/>
          <w:rtl/>
          <w:lang w:bidi="fa-IR"/>
        </w:rPr>
        <w:t>ز د</w:t>
      </w:r>
      <w:r w:rsidR="005B21A3">
        <w:rPr>
          <w:rStyle w:val="Char3"/>
          <w:rtl/>
          <w:lang w:bidi="fa-IR"/>
        </w:rPr>
        <w:t>ی</w:t>
      </w:r>
      <w:r w:rsidRPr="0060162A">
        <w:rPr>
          <w:rStyle w:val="Char3"/>
          <w:rtl/>
          <w:lang w:bidi="fa-IR"/>
        </w:rPr>
        <w:t>گر</w:t>
      </w:r>
      <w:r w:rsidR="005B21A3">
        <w:rPr>
          <w:rStyle w:val="Char3"/>
          <w:rtl/>
          <w:lang w:bidi="fa-IR"/>
        </w:rPr>
        <w:t>ی</w:t>
      </w:r>
      <w:r w:rsidRPr="0060162A">
        <w:rPr>
          <w:rStyle w:val="Char3"/>
          <w:rtl/>
          <w:lang w:bidi="fa-IR"/>
        </w:rPr>
        <w:t xml:space="preserve"> است؟ از غزال</w:t>
      </w:r>
      <w:r w:rsidR="005B21A3">
        <w:rPr>
          <w:rStyle w:val="Char3"/>
          <w:rtl/>
          <w:lang w:bidi="fa-IR"/>
        </w:rPr>
        <w:t>ی</w:t>
      </w:r>
      <w:r w:rsidRPr="0060162A">
        <w:rPr>
          <w:rStyle w:val="Char3"/>
          <w:rtl/>
          <w:lang w:bidi="fa-IR"/>
        </w:rPr>
        <w:t xml:space="preserve"> نقل شده است كه </w:t>
      </w:r>
      <w:r w:rsidRPr="00993959">
        <w:rPr>
          <w:rStyle w:val="Char7"/>
          <w:rtl/>
          <w:lang w:bidi="fa-IR"/>
        </w:rPr>
        <w:t>«</w:t>
      </w:r>
      <w:r w:rsidRPr="003179E6">
        <w:rPr>
          <w:rStyle w:val="Char1"/>
          <w:rtl/>
          <w:lang w:bidi="fa-IR"/>
        </w:rPr>
        <w:t>الرقص حماقة بين الكتفين لا تزول إلا بالتعب</w:t>
      </w:r>
      <w:r w:rsidRPr="00825224">
        <w:rPr>
          <w:rFonts w:cs="B Badr"/>
          <w:b/>
          <w:bCs/>
          <w:rtl/>
          <w:lang w:bidi="fa-IR"/>
        </w:rPr>
        <w:t>»!</w:t>
      </w:r>
      <w:r w:rsidRPr="0060162A">
        <w:rPr>
          <w:rStyle w:val="Char3"/>
          <w:rtl/>
          <w:lang w:bidi="fa-IR"/>
        </w:rPr>
        <w:t xml:space="preserve"> ابوالوفاء بن عق</w:t>
      </w:r>
      <w:r w:rsidR="005B21A3">
        <w:rPr>
          <w:rStyle w:val="Char3"/>
          <w:rtl/>
          <w:lang w:bidi="fa-IR"/>
        </w:rPr>
        <w:t>ی</w:t>
      </w:r>
      <w:r w:rsidRPr="0060162A">
        <w:rPr>
          <w:rStyle w:val="Char3"/>
          <w:rtl/>
          <w:lang w:bidi="fa-IR"/>
        </w:rPr>
        <w:t>ل گو</w:t>
      </w:r>
      <w:r w:rsidR="005B21A3">
        <w:rPr>
          <w:rStyle w:val="Char3"/>
          <w:rtl/>
          <w:lang w:bidi="fa-IR"/>
        </w:rPr>
        <w:t>ی</w:t>
      </w:r>
      <w:r w:rsidRPr="0060162A">
        <w:rPr>
          <w:rStyle w:val="Char3"/>
          <w:rtl/>
          <w:lang w:bidi="fa-IR"/>
        </w:rPr>
        <w:t>د: قرآن از رقص نه</w:t>
      </w:r>
      <w:r w:rsidR="005B21A3">
        <w:rPr>
          <w:rStyle w:val="Char3"/>
          <w:rtl/>
          <w:lang w:bidi="fa-IR"/>
        </w:rPr>
        <w:t>ی</w:t>
      </w:r>
      <w:r w:rsidRPr="0060162A">
        <w:rPr>
          <w:rStyle w:val="Char3"/>
          <w:rtl/>
          <w:lang w:bidi="fa-IR"/>
        </w:rPr>
        <w:t xml:space="preserve"> فرموده آنجا كه گو</w:t>
      </w:r>
      <w:r w:rsidR="005B21A3">
        <w:rPr>
          <w:rStyle w:val="Char3"/>
          <w:rtl/>
          <w:lang w:bidi="fa-IR"/>
        </w:rPr>
        <w:t>ی</w:t>
      </w:r>
      <w:r w:rsidRPr="0060162A">
        <w:rPr>
          <w:rStyle w:val="Char3"/>
          <w:rtl/>
          <w:lang w:bidi="fa-IR"/>
        </w:rPr>
        <w:t xml:space="preserve">د: </w:t>
      </w:r>
      <w:r>
        <w:rPr>
          <w:rFonts w:cs="Traditional Arabic"/>
          <w:b/>
          <w:rtl/>
          <w:lang w:bidi="fa-IR"/>
        </w:rPr>
        <w:t>﴿</w:t>
      </w:r>
      <w:r w:rsidR="00F5261D" w:rsidRPr="00F5261D">
        <w:rPr>
          <w:rStyle w:val="Char9"/>
          <w:rFonts w:hint="eastAsia"/>
          <w:rtl/>
        </w:rPr>
        <w:t>وَلَا</w:t>
      </w:r>
      <w:r w:rsidR="00F5261D" w:rsidRPr="00F5261D">
        <w:rPr>
          <w:rStyle w:val="Char9"/>
          <w:rtl/>
        </w:rPr>
        <w:t xml:space="preserve"> </w:t>
      </w:r>
      <w:r w:rsidR="00F5261D" w:rsidRPr="00F5261D">
        <w:rPr>
          <w:rStyle w:val="Char9"/>
          <w:rFonts w:hint="eastAsia"/>
          <w:rtl/>
        </w:rPr>
        <w:t>تَم</w:t>
      </w:r>
      <w:r w:rsidR="00F5261D" w:rsidRPr="00F5261D">
        <w:rPr>
          <w:rStyle w:val="Char9"/>
          <w:rFonts w:hint="cs"/>
          <w:rtl/>
        </w:rPr>
        <w:t>ۡ</w:t>
      </w:r>
      <w:r w:rsidR="00F5261D" w:rsidRPr="00F5261D">
        <w:rPr>
          <w:rStyle w:val="Char9"/>
          <w:rFonts w:hint="eastAsia"/>
          <w:rtl/>
        </w:rPr>
        <w:t>شِ</w:t>
      </w:r>
      <w:r w:rsidR="00F5261D" w:rsidRPr="00F5261D">
        <w:rPr>
          <w:rStyle w:val="Char9"/>
          <w:rtl/>
        </w:rPr>
        <w:t xml:space="preserve"> </w:t>
      </w:r>
      <w:r w:rsidR="00F5261D" w:rsidRPr="00F5261D">
        <w:rPr>
          <w:rStyle w:val="Char9"/>
          <w:rFonts w:hint="eastAsia"/>
          <w:rtl/>
        </w:rPr>
        <w:t>فِي</w:t>
      </w:r>
      <w:r w:rsidR="00F5261D" w:rsidRPr="00F5261D">
        <w:rPr>
          <w:rStyle w:val="Char9"/>
          <w:rtl/>
        </w:rPr>
        <w:t xml:space="preserve"> </w:t>
      </w:r>
      <w:r w:rsidR="00F5261D" w:rsidRPr="00F5261D">
        <w:rPr>
          <w:rStyle w:val="Char9"/>
          <w:rFonts w:hint="cs"/>
          <w:rtl/>
        </w:rPr>
        <w:t>ٱ</w:t>
      </w:r>
      <w:r w:rsidR="00F5261D" w:rsidRPr="00F5261D">
        <w:rPr>
          <w:rStyle w:val="Char9"/>
          <w:rFonts w:hint="eastAsia"/>
          <w:rtl/>
        </w:rPr>
        <w:t>ل</w:t>
      </w:r>
      <w:r w:rsidR="00F5261D" w:rsidRPr="00F5261D">
        <w:rPr>
          <w:rStyle w:val="Char9"/>
          <w:rFonts w:hint="cs"/>
          <w:rtl/>
        </w:rPr>
        <w:t>ۡ</w:t>
      </w:r>
      <w:r w:rsidR="00F5261D" w:rsidRPr="00F5261D">
        <w:rPr>
          <w:rStyle w:val="Char9"/>
          <w:rFonts w:hint="eastAsia"/>
          <w:rtl/>
        </w:rPr>
        <w:t>أَر</w:t>
      </w:r>
      <w:r w:rsidR="00F5261D" w:rsidRPr="00F5261D">
        <w:rPr>
          <w:rStyle w:val="Char9"/>
          <w:rFonts w:hint="cs"/>
          <w:rtl/>
        </w:rPr>
        <w:t>ۡ</w:t>
      </w:r>
      <w:r w:rsidR="00F5261D" w:rsidRPr="00F5261D">
        <w:rPr>
          <w:rStyle w:val="Char9"/>
          <w:rFonts w:hint="eastAsia"/>
          <w:rtl/>
        </w:rPr>
        <w:t>ضِ</w:t>
      </w:r>
      <w:r w:rsidR="00F5261D" w:rsidRPr="00F5261D">
        <w:rPr>
          <w:rStyle w:val="Char9"/>
          <w:rtl/>
        </w:rPr>
        <w:t xml:space="preserve"> </w:t>
      </w:r>
      <w:r w:rsidR="00F5261D" w:rsidRPr="00F5261D">
        <w:rPr>
          <w:rStyle w:val="Char9"/>
          <w:rFonts w:hint="eastAsia"/>
          <w:rtl/>
        </w:rPr>
        <w:t>مَرَحًا</w:t>
      </w:r>
      <w:r>
        <w:rPr>
          <w:rFonts w:cs="Traditional Arabic"/>
          <w:b/>
          <w:rtl/>
          <w:lang w:bidi="fa-IR"/>
        </w:rPr>
        <w:t>﴾</w:t>
      </w:r>
      <w:r w:rsidR="00F5261D" w:rsidRPr="00F5261D">
        <w:rPr>
          <w:rStyle w:val="Char3"/>
          <w:vertAlign w:val="superscript"/>
          <w:rtl/>
          <w:lang w:bidi="fa-IR"/>
        </w:rPr>
        <w:footnoteReference w:id="134"/>
      </w:r>
      <w:r w:rsidRPr="0060162A">
        <w:rPr>
          <w:rStyle w:val="Char3"/>
          <w:rtl/>
          <w:lang w:bidi="fa-IR"/>
        </w:rPr>
        <w:t xml:space="preserve"> </w:t>
      </w:r>
      <w:r w:rsidR="005B21A3" w:rsidRPr="005B21A3">
        <w:rPr>
          <w:rStyle w:val="Char5"/>
          <w:rtl/>
          <w:lang w:bidi="fa-IR"/>
        </w:rPr>
        <w:t>[</w:t>
      </w:r>
      <w:r w:rsidR="00F5261D">
        <w:rPr>
          <w:rStyle w:val="Char5"/>
          <w:rFonts w:hint="cs"/>
          <w:rtl/>
          <w:lang w:bidi="fa-IR"/>
        </w:rPr>
        <w:t>الإسراء: 33</w:t>
      </w:r>
      <w:r w:rsidR="005B21A3" w:rsidRPr="005B21A3">
        <w:rPr>
          <w:rStyle w:val="Char5"/>
          <w:rtl/>
          <w:lang w:bidi="fa-IR"/>
        </w:rPr>
        <w:t>].</w:t>
      </w:r>
      <w:r w:rsidRPr="0060162A">
        <w:rPr>
          <w:rStyle w:val="Char3"/>
          <w:rtl/>
          <w:lang w:bidi="fa-IR"/>
        </w:rPr>
        <w:t xml:space="preserve"> و آنجا كه گو</w:t>
      </w:r>
      <w:r w:rsidR="005B21A3">
        <w:rPr>
          <w:rStyle w:val="Char3"/>
          <w:rtl/>
          <w:lang w:bidi="fa-IR"/>
        </w:rPr>
        <w:t>ی</w:t>
      </w:r>
      <w:r w:rsidRPr="0060162A">
        <w:rPr>
          <w:rStyle w:val="Char3"/>
          <w:rtl/>
          <w:lang w:bidi="fa-IR"/>
        </w:rPr>
        <w:t xml:space="preserve">د: </w:t>
      </w:r>
      <w:r>
        <w:rPr>
          <w:rFonts w:cs="Traditional Arabic"/>
          <w:b/>
          <w:rtl/>
          <w:lang w:bidi="fa-IR"/>
        </w:rPr>
        <w:t>﴿</w:t>
      </w:r>
      <w:r w:rsidR="00F5261D" w:rsidRPr="00F5261D">
        <w:rPr>
          <w:rStyle w:val="Char9"/>
          <w:rFonts w:hint="eastAsia"/>
          <w:rtl/>
        </w:rPr>
        <w:t>إِنَّ</w:t>
      </w:r>
      <w:r w:rsidR="00F5261D" w:rsidRPr="00F5261D">
        <w:rPr>
          <w:rStyle w:val="Char9"/>
          <w:rtl/>
        </w:rPr>
        <w:t xml:space="preserve"> </w:t>
      </w:r>
      <w:r w:rsidR="00F5261D" w:rsidRPr="00F5261D">
        <w:rPr>
          <w:rStyle w:val="Char9"/>
          <w:rFonts w:hint="cs"/>
          <w:rtl/>
        </w:rPr>
        <w:t>ٱ</w:t>
      </w:r>
      <w:r w:rsidR="00F5261D" w:rsidRPr="00F5261D">
        <w:rPr>
          <w:rStyle w:val="Char9"/>
          <w:rFonts w:hint="eastAsia"/>
          <w:rtl/>
        </w:rPr>
        <w:t>للَّهَ</w:t>
      </w:r>
      <w:r w:rsidR="00F5261D" w:rsidRPr="00F5261D">
        <w:rPr>
          <w:rStyle w:val="Char9"/>
          <w:rtl/>
        </w:rPr>
        <w:t xml:space="preserve"> </w:t>
      </w:r>
      <w:r w:rsidR="00F5261D" w:rsidRPr="00F5261D">
        <w:rPr>
          <w:rStyle w:val="Char9"/>
          <w:rFonts w:hint="eastAsia"/>
          <w:rtl/>
        </w:rPr>
        <w:t>لَا</w:t>
      </w:r>
      <w:r w:rsidR="00F5261D" w:rsidRPr="00F5261D">
        <w:rPr>
          <w:rStyle w:val="Char9"/>
          <w:rtl/>
        </w:rPr>
        <w:t xml:space="preserve"> </w:t>
      </w:r>
      <w:r w:rsidR="00F5261D" w:rsidRPr="00F5261D">
        <w:rPr>
          <w:rStyle w:val="Char9"/>
          <w:rFonts w:hint="eastAsia"/>
          <w:rtl/>
        </w:rPr>
        <w:t>يُحِبُّ</w:t>
      </w:r>
      <w:r w:rsidR="00F5261D" w:rsidRPr="00F5261D">
        <w:rPr>
          <w:rStyle w:val="Char9"/>
          <w:rtl/>
        </w:rPr>
        <w:t xml:space="preserve"> </w:t>
      </w:r>
      <w:r w:rsidR="00F5261D" w:rsidRPr="00F5261D">
        <w:rPr>
          <w:rStyle w:val="Char9"/>
          <w:rFonts w:hint="eastAsia"/>
          <w:rtl/>
        </w:rPr>
        <w:t>كُلَّ</w:t>
      </w:r>
      <w:r w:rsidR="00F5261D" w:rsidRPr="00F5261D">
        <w:rPr>
          <w:rStyle w:val="Char9"/>
          <w:rtl/>
        </w:rPr>
        <w:t xml:space="preserve"> </w:t>
      </w:r>
      <w:r w:rsidR="00F5261D" w:rsidRPr="00F5261D">
        <w:rPr>
          <w:rStyle w:val="Char9"/>
          <w:rFonts w:hint="eastAsia"/>
          <w:rtl/>
        </w:rPr>
        <w:t>مُخ</w:t>
      </w:r>
      <w:r w:rsidR="00F5261D" w:rsidRPr="00F5261D">
        <w:rPr>
          <w:rStyle w:val="Char9"/>
          <w:rFonts w:hint="cs"/>
          <w:rtl/>
        </w:rPr>
        <w:t>ۡ</w:t>
      </w:r>
      <w:r w:rsidR="00F5261D" w:rsidRPr="00F5261D">
        <w:rPr>
          <w:rStyle w:val="Char9"/>
          <w:rFonts w:hint="eastAsia"/>
          <w:rtl/>
        </w:rPr>
        <w:t>تَال</w:t>
      </w:r>
      <w:r w:rsidR="00F5261D" w:rsidRPr="00F5261D">
        <w:rPr>
          <w:rStyle w:val="Char9"/>
          <w:rFonts w:hint="cs"/>
          <w:rtl/>
        </w:rPr>
        <w:t>ٖ</w:t>
      </w:r>
      <w:r w:rsidR="00F5261D" w:rsidRPr="00F5261D">
        <w:rPr>
          <w:rStyle w:val="Char9"/>
          <w:rtl/>
        </w:rPr>
        <w:t xml:space="preserve"> </w:t>
      </w:r>
      <w:r w:rsidR="00F5261D" w:rsidRPr="00F5261D">
        <w:rPr>
          <w:rStyle w:val="Char9"/>
          <w:rFonts w:hint="eastAsia"/>
          <w:rtl/>
        </w:rPr>
        <w:t>فَخُور</w:t>
      </w:r>
      <w:r w:rsidR="00F5261D" w:rsidRPr="00F5261D">
        <w:rPr>
          <w:rStyle w:val="Char9"/>
          <w:rFonts w:hint="cs"/>
          <w:rtl/>
        </w:rPr>
        <w:t>ٖ</w:t>
      </w:r>
      <w:r>
        <w:rPr>
          <w:rFonts w:cs="Traditional Arabic"/>
          <w:b/>
          <w:rtl/>
          <w:lang w:bidi="fa-IR"/>
        </w:rPr>
        <w:t>﴾</w:t>
      </w:r>
      <w:r w:rsidR="00F5261D" w:rsidRPr="00F5261D">
        <w:rPr>
          <w:rStyle w:val="Char3"/>
          <w:vertAlign w:val="superscript"/>
          <w:rtl/>
          <w:lang w:bidi="fa-IR"/>
        </w:rPr>
        <w:footnoteReference w:id="135"/>
      </w:r>
      <w:r w:rsidRPr="00F5261D">
        <w:rPr>
          <w:rStyle w:val="Char3"/>
          <w:vertAlign w:val="superscript"/>
          <w:rtl/>
          <w:lang w:bidi="fa-IR"/>
        </w:rPr>
        <w:t xml:space="preserve"> </w:t>
      </w:r>
      <w:r w:rsidR="005B21A3" w:rsidRPr="005B21A3">
        <w:rPr>
          <w:rStyle w:val="Char5"/>
          <w:rtl/>
          <w:lang w:bidi="fa-IR"/>
        </w:rPr>
        <w:t>[</w:t>
      </w:r>
      <w:r w:rsidR="00F5261D">
        <w:rPr>
          <w:rStyle w:val="Char5"/>
          <w:rFonts w:hint="cs"/>
          <w:rtl/>
          <w:lang w:bidi="fa-IR"/>
        </w:rPr>
        <w:t>لقمان: 18</w:t>
      </w:r>
      <w:r w:rsidR="005B21A3" w:rsidRPr="005B21A3">
        <w:rPr>
          <w:rStyle w:val="Char5"/>
          <w:rtl/>
          <w:lang w:bidi="fa-IR"/>
        </w:rPr>
        <w:t>].</w:t>
      </w:r>
      <w:r w:rsidRPr="0060162A">
        <w:rPr>
          <w:rStyle w:val="Char3"/>
          <w:rtl/>
          <w:lang w:bidi="fa-IR"/>
        </w:rPr>
        <w:t xml:space="preserve"> كه شاهد دركلم</w:t>
      </w:r>
      <w:r w:rsidR="00ED1F13">
        <w:rPr>
          <w:rStyle w:val="Char3"/>
          <w:rtl/>
          <w:lang w:bidi="fa-IR"/>
        </w:rPr>
        <w:t>ه</w:t>
      </w:r>
      <w:r w:rsidRPr="0060162A">
        <w:rPr>
          <w:rStyle w:val="Char3"/>
          <w:rtl/>
          <w:lang w:bidi="fa-IR"/>
        </w:rPr>
        <w:t xml:space="preserve"> «مختال» است. كدام تحق</w:t>
      </w:r>
      <w:r w:rsidR="005B21A3">
        <w:rPr>
          <w:rStyle w:val="Char3"/>
          <w:rtl/>
          <w:lang w:bidi="fa-IR"/>
        </w:rPr>
        <w:t>ی</w:t>
      </w:r>
      <w:r w:rsidRPr="0060162A">
        <w:rPr>
          <w:rStyle w:val="Char3"/>
          <w:rtl/>
          <w:lang w:bidi="fa-IR"/>
        </w:rPr>
        <w:t>ر وتوه</w:t>
      </w:r>
      <w:r w:rsidR="005B21A3">
        <w:rPr>
          <w:rStyle w:val="Char3"/>
          <w:rtl/>
          <w:lang w:bidi="fa-IR"/>
        </w:rPr>
        <w:t>ی</w:t>
      </w:r>
      <w:r w:rsidRPr="0060162A">
        <w:rPr>
          <w:rStyle w:val="Char3"/>
          <w:rtl/>
          <w:lang w:bidi="fa-IR"/>
        </w:rPr>
        <w:t>ن بر خرد و تمك</w:t>
      </w:r>
      <w:r w:rsidR="005B21A3">
        <w:rPr>
          <w:rStyle w:val="Char3"/>
          <w:rtl/>
          <w:lang w:bidi="fa-IR"/>
        </w:rPr>
        <w:t>ی</w:t>
      </w:r>
      <w:r w:rsidRPr="0060162A">
        <w:rPr>
          <w:rStyle w:val="Char3"/>
          <w:rtl/>
          <w:lang w:bidi="fa-IR"/>
        </w:rPr>
        <w:t>ن از ا</w:t>
      </w:r>
      <w:r w:rsidR="005B21A3">
        <w:rPr>
          <w:rStyle w:val="Char3"/>
          <w:rtl/>
          <w:lang w:bidi="fa-IR"/>
        </w:rPr>
        <w:t>ی</w:t>
      </w:r>
      <w:r w:rsidRPr="0060162A">
        <w:rPr>
          <w:rStyle w:val="Char3"/>
          <w:rtl/>
          <w:lang w:bidi="fa-IR"/>
        </w:rPr>
        <w:t>ن بالاتر كه آدم ر</w:t>
      </w:r>
      <w:r w:rsidR="005B21A3">
        <w:rPr>
          <w:rStyle w:val="Char3"/>
          <w:rtl/>
          <w:lang w:bidi="fa-IR"/>
        </w:rPr>
        <w:t>ی</w:t>
      </w:r>
      <w:r w:rsidRPr="0060162A">
        <w:rPr>
          <w:rStyle w:val="Char3"/>
          <w:rtl/>
          <w:lang w:bidi="fa-IR"/>
        </w:rPr>
        <w:t>شدار</w:t>
      </w:r>
      <w:r w:rsidR="005B21A3">
        <w:rPr>
          <w:rStyle w:val="Char3"/>
          <w:rtl/>
          <w:lang w:bidi="fa-IR"/>
        </w:rPr>
        <w:t>ی</w:t>
      </w:r>
      <w:r w:rsidRPr="0060162A">
        <w:rPr>
          <w:rStyle w:val="Char3"/>
          <w:rtl/>
          <w:lang w:bidi="fa-IR"/>
        </w:rPr>
        <w:t xml:space="preserve"> برقصد چه رسد به ا</w:t>
      </w:r>
      <w:r w:rsidR="005B21A3">
        <w:rPr>
          <w:rStyle w:val="Char3"/>
          <w:rtl/>
          <w:lang w:bidi="fa-IR"/>
        </w:rPr>
        <w:t>ی</w:t>
      </w:r>
      <w:r w:rsidRPr="0060162A">
        <w:rPr>
          <w:rStyle w:val="Char3"/>
          <w:rtl/>
          <w:lang w:bidi="fa-IR"/>
        </w:rPr>
        <w:t>نكه ر</w:t>
      </w:r>
      <w:r w:rsidR="005B21A3">
        <w:rPr>
          <w:rStyle w:val="Char3"/>
          <w:rtl/>
          <w:lang w:bidi="fa-IR"/>
        </w:rPr>
        <w:t>ی</w:t>
      </w:r>
      <w:r w:rsidRPr="0060162A">
        <w:rPr>
          <w:rStyle w:val="Char3"/>
          <w:rtl/>
          <w:lang w:bidi="fa-IR"/>
        </w:rPr>
        <w:t>ش سف</w:t>
      </w:r>
      <w:r w:rsidR="005B21A3">
        <w:rPr>
          <w:rStyle w:val="Char3"/>
          <w:rtl/>
          <w:lang w:bidi="fa-IR"/>
        </w:rPr>
        <w:t>ی</w:t>
      </w:r>
      <w:r w:rsidRPr="0060162A">
        <w:rPr>
          <w:rStyle w:val="Char3"/>
          <w:rtl/>
          <w:lang w:bidi="fa-IR"/>
        </w:rPr>
        <w:t>دباشد، بو</w:t>
      </w:r>
      <w:r w:rsidR="005B21A3">
        <w:rPr>
          <w:rStyle w:val="Char3"/>
          <w:rtl/>
          <w:lang w:bidi="fa-IR"/>
        </w:rPr>
        <w:t>ی</w:t>
      </w:r>
      <w:r w:rsidRPr="0060162A">
        <w:rPr>
          <w:rStyle w:val="Char3"/>
          <w:rtl/>
          <w:lang w:bidi="fa-IR"/>
        </w:rPr>
        <w:t>ژه با آواز زنان و پسران</w:t>
      </w:r>
      <w:r w:rsidR="00155203">
        <w:rPr>
          <w:rStyle w:val="Char3"/>
          <w:rtl/>
          <w:lang w:bidi="fa-IR"/>
        </w:rPr>
        <w:t xml:space="preserve"> بی‌</w:t>
      </w:r>
      <w:r w:rsidRPr="0060162A">
        <w:rPr>
          <w:rStyle w:val="Char3"/>
          <w:rtl/>
          <w:lang w:bidi="fa-IR"/>
        </w:rPr>
        <w:t>ر</w:t>
      </w:r>
      <w:r w:rsidR="005B21A3">
        <w:rPr>
          <w:rStyle w:val="Char3"/>
          <w:rtl/>
          <w:lang w:bidi="fa-IR"/>
        </w:rPr>
        <w:t>ی</w:t>
      </w:r>
      <w:r w:rsidRPr="0060162A">
        <w:rPr>
          <w:rStyle w:val="Char3"/>
          <w:rtl/>
          <w:lang w:bidi="fa-IR"/>
        </w:rPr>
        <w:t>ش! آ</w:t>
      </w:r>
      <w:r w:rsidR="005B21A3">
        <w:rPr>
          <w:rStyle w:val="Char3"/>
          <w:rtl/>
          <w:lang w:bidi="fa-IR"/>
        </w:rPr>
        <w:t>ی</w:t>
      </w:r>
      <w:r w:rsidRPr="0060162A">
        <w:rPr>
          <w:rStyle w:val="Char3"/>
          <w:rtl/>
          <w:lang w:bidi="fa-IR"/>
        </w:rPr>
        <w:t>ا بر آنكه مرگ و سؤال قبر و ق</w:t>
      </w:r>
      <w:r w:rsidR="005B21A3">
        <w:rPr>
          <w:rStyle w:val="Char3"/>
          <w:rtl/>
          <w:lang w:bidi="fa-IR"/>
        </w:rPr>
        <w:t>ی</w:t>
      </w:r>
      <w:r w:rsidRPr="0060162A">
        <w:rPr>
          <w:rStyle w:val="Char3"/>
          <w:rtl/>
          <w:lang w:bidi="fa-IR"/>
        </w:rPr>
        <w:t xml:space="preserve">امت و پل صراط و جهنم </w:t>
      </w:r>
      <w:r w:rsidR="005B21A3">
        <w:rPr>
          <w:rStyle w:val="Char3"/>
          <w:rtl/>
          <w:lang w:bidi="fa-IR"/>
        </w:rPr>
        <w:t>ی</w:t>
      </w:r>
      <w:r w:rsidRPr="0060162A">
        <w:rPr>
          <w:rStyle w:val="Char3"/>
          <w:rtl/>
          <w:lang w:bidi="fa-IR"/>
        </w:rPr>
        <w:t>ا بهشت در پ</w:t>
      </w:r>
      <w:r w:rsidR="005B21A3">
        <w:rPr>
          <w:rStyle w:val="Char3"/>
          <w:rtl/>
          <w:lang w:bidi="fa-IR"/>
        </w:rPr>
        <w:t>ی</w:t>
      </w:r>
      <w:r w:rsidRPr="0060162A">
        <w:rPr>
          <w:rStyle w:val="Char3"/>
          <w:rtl/>
          <w:lang w:bidi="fa-IR"/>
        </w:rPr>
        <w:t>ش دارد شا</w:t>
      </w:r>
      <w:r w:rsidR="005B21A3">
        <w:rPr>
          <w:rStyle w:val="Char3"/>
          <w:rtl/>
          <w:lang w:bidi="fa-IR"/>
        </w:rPr>
        <w:t>ی</w:t>
      </w:r>
      <w:r w:rsidRPr="0060162A">
        <w:rPr>
          <w:rStyle w:val="Char3"/>
          <w:rtl/>
          <w:lang w:bidi="fa-IR"/>
        </w:rPr>
        <w:t>سته است كه مثل چارپا</w:t>
      </w:r>
      <w:r w:rsidR="005B21A3">
        <w:rPr>
          <w:rStyle w:val="Char3"/>
          <w:rtl/>
          <w:lang w:bidi="fa-IR"/>
        </w:rPr>
        <w:t>ی</w:t>
      </w:r>
      <w:r w:rsidRPr="0060162A">
        <w:rPr>
          <w:rStyle w:val="Char3"/>
          <w:rtl/>
          <w:lang w:bidi="fa-IR"/>
        </w:rPr>
        <w:t>ان چموش دست ب</w:t>
      </w:r>
      <w:r w:rsidR="005B21A3">
        <w:rPr>
          <w:rStyle w:val="Char3"/>
          <w:rtl/>
          <w:lang w:bidi="fa-IR"/>
        </w:rPr>
        <w:t>ی</w:t>
      </w:r>
      <w:r w:rsidRPr="0060162A">
        <w:rPr>
          <w:rStyle w:val="Char3"/>
          <w:rtl/>
          <w:lang w:bidi="fa-IR"/>
        </w:rPr>
        <w:t>فشاند و لگد ب</w:t>
      </w:r>
      <w:r w:rsidR="005B21A3">
        <w:rPr>
          <w:rStyle w:val="Char3"/>
          <w:rtl/>
          <w:lang w:bidi="fa-IR"/>
        </w:rPr>
        <w:t>ی</w:t>
      </w:r>
      <w:r w:rsidRPr="0060162A">
        <w:rPr>
          <w:rStyle w:val="Char3"/>
          <w:rtl/>
          <w:lang w:bidi="fa-IR"/>
        </w:rPr>
        <w:t>ندازد و مثل زنان كف بزند، حال آنكه ما پ</w:t>
      </w:r>
      <w:r w:rsidR="005B21A3">
        <w:rPr>
          <w:rStyle w:val="Char3"/>
          <w:rtl/>
          <w:lang w:bidi="fa-IR"/>
        </w:rPr>
        <w:t>ی</w:t>
      </w:r>
      <w:r w:rsidRPr="0060162A">
        <w:rPr>
          <w:rStyle w:val="Char3"/>
          <w:rtl/>
          <w:lang w:bidi="fa-IR"/>
        </w:rPr>
        <w:t>ران</w:t>
      </w:r>
      <w:r w:rsidR="005B21A3">
        <w:rPr>
          <w:rStyle w:val="Char3"/>
          <w:rtl/>
          <w:lang w:bidi="fa-IR"/>
        </w:rPr>
        <w:t>ی</w:t>
      </w:r>
      <w:r w:rsidRPr="0060162A">
        <w:rPr>
          <w:rStyle w:val="Char3"/>
          <w:rtl/>
          <w:lang w:bidi="fa-IR"/>
        </w:rPr>
        <w:t xml:space="preserve"> با وقار د</w:t>
      </w:r>
      <w:r w:rsidR="005B21A3">
        <w:rPr>
          <w:rStyle w:val="Char3"/>
          <w:rtl/>
          <w:lang w:bidi="fa-IR"/>
        </w:rPr>
        <w:t>ی</w:t>
      </w:r>
      <w:r w:rsidRPr="0060162A">
        <w:rPr>
          <w:rStyle w:val="Char3"/>
          <w:rtl/>
          <w:lang w:bidi="fa-IR"/>
        </w:rPr>
        <w:t>د</w:t>
      </w:r>
      <w:r w:rsidR="005B21A3">
        <w:rPr>
          <w:rStyle w:val="Char3"/>
          <w:rtl/>
          <w:lang w:bidi="fa-IR"/>
        </w:rPr>
        <w:t>ی</w:t>
      </w:r>
      <w:r w:rsidRPr="0060162A">
        <w:rPr>
          <w:rStyle w:val="Char3"/>
          <w:rtl/>
          <w:lang w:bidi="fa-IR"/>
        </w:rPr>
        <w:t>م همچون ابوالقاسم بن ز</w:t>
      </w:r>
      <w:r w:rsidR="005B21A3">
        <w:rPr>
          <w:rStyle w:val="Char3"/>
          <w:rtl/>
          <w:lang w:bidi="fa-IR"/>
        </w:rPr>
        <w:t>ی</w:t>
      </w:r>
      <w:r w:rsidRPr="0060162A">
        <w:rPr>
          <w:rStyle w:val="Char3"/>
          <w:rtl/>
          <w:lang w:bidi="fa-IR"/>
        </w:rPr>
        <w:t>دان و عبدالمل</w:t>
      </w:r>
      <w:r w:rsidR="005B21A3">
        <w:rPr>
          <w:rStyle w:val="Char3"/>
          <w:rtl/>
          <w:lang w:bidi="fa-IR"/>
        </w:rPr>
        <w:t xml:space="preserve">ک </w:t>
      </w:r>
      <w:r w:rsidRPr="0060162A">
        <w:rPr>
          <w:rStyle w:val="Char3"/>
          <w:rtl/>
          <w:lang w:bidi="fa-IR"/>
        </w:rPr>
        <w:t>بن بشران و ابوطاهر علاف و جن</w:t>
      </w:r>
      <w:r w:rsidR="005B21A3">
        <w:rPr>
          <w:rStyle w:val="Char3"/>
          <w:rtl/>
          <w:lang w:bidi="fa-IR"/>
        </w:rPr>
        <w:t>ی</w:t>
      </w:r>
      <w:r w:rsidRPr="0060162A">
        <w:rPr>
          <w:rStyle w:val="Char3"/>
          <w:rtl/>
          <w:lang w:bidi="fa-IR"/>
        </w:rPr>
        <w:t>د و د</w:t>
      </w:r>
      <w:r w:rsidR="005B21A3">
        <w:rPr>
          <w:rStyle w:val="Char3"/>
          <w:rtl/>
          <w:lang w:bidi="fa-IR"/>
        </w:rPr>
        <w:t>ی</w:t>
      </w:r>
      <w:r w:rsidRPr="0060162A">
        <w:rPr>
          <w:rStyle w:val="Char3"/>
          <w:rtl/>
          <w:lang w:bidi="fa-IR"/>
        </w:rPr>
        <w:t>نور</w:t>
      </w:r>
      <w:r w:rsidR="005B21A3">
        <w:rPr>
          <w:rStyle w:val="Char3"/>
          <w:rtl/>
          <w:lang w:bidi="fa-IR"/>
        </w:rPr>
        <w:t>ی</w:t>
      </w:r>
      <w:r w:rsidRPr="0060162A">
        <w:rPr>
          <w:rStyle w:val="Char3"/>
          <w:rtl/>
          <w:lang w:bidi="fa-IR"/>
        </w:rPr>
        <w:t xml:space="preserve">، و با وجود طول مدت معاشرت </w:t>
      </w:r>
      <w:r w:rsidR="005B21A3">
        <w:rPr>
          <w:rStyle w:val="Char3"/>
          <w:rtl/>
          <w:lang w:bidi="fa-IR"/>
        </w:rPr>
        <w:t xml:space="preserve">یک </w:t>
      </w:r>
      <w:r w:rsidRPr="0060162A">
        <w:rPr>
          <w:rStyle w:val="Char3"/>
          <w:rtl/>
          <w:lang w:bidi="fa-IR"/>
        </w:rPr>
        <w:t>لبخند از آنها مشاهده نكرد</w:t>
      </w:r>
      <w:r w:rsidR="005B21A3">
        <w:rPr>
          <w:rStyle w:val="Char3"/>
          <w:rtl/>
          <w:lang w:bidi="fa-IR"/>
        </w:rPr>
        <w:t>ی</w:t>
      </w:r>
      <w:r w:rsidRPr="0060162A">
        <w:rPr>
          <w:rStyle w:val="Char3"/>
          <w:rtl/>
          <w:lang w:bidi="fa-IR"/>
        </w:rPr>
        <w:t>م چه رسد به خنده (پا</w:t>
      </w:r>
      <w:r w:rsidR="005B21A3">
        <w:rPr>
          <w:rStyle w:val="Char3"/>
          <w:rtl/>
          <w:lang w:bidi="fa-IR"/>
        </w:rPr>
        <w:t>ی</w:t>
      </w:r>
      <w:r w:rsidRPr="0060162A">
        <w:rPr>
          <w:rStyle w:val="Char3"/>
          <w:rtl/>
          <w:lang w:bidi="fa-IR"/>
        </w:rPr>
        <w:t>ان كلام ابوالوفاء بن عق</w:t>
      </w:r>
      <w:r w:rsidR="005B21A3">
        <w:rPr>
          <w:rStyle w:val="Char3"/>
          <w:rtl/>
          <w:lang w:bidi="fa-IR"/>
        </w:rPr>
        <w:t>ی</w:t>
      </w:r>
      <w:r w:rsidRPr="0060162A">
        <w:rPr>
          <w:rStyle w:val="Char3"/>
          <w:rtl/>
          <w:lang w:bidi="fa-IR"/>
        </w:rPr>
        <w:t xml:space="preserve">ل). </w:t>
      </w:r>
    </w:p>
    <w:p w:rsidR="009C6881" w:rsidRPr="0060162A" w:rsidRDefault="009C6881" w:rsidP="0060162A">
      <w:pPr>
        <w:spacing w:line="250" w:lineRule="auto"/>
        <w:ind w:firstLine="284"/>
        <w:jc w:val="both"/>
        <w:rPr>
          <w:rStyle w:val="Char3"/>
          <w:rtl/>
          <w:lang w:bidi="fa-IR"/>
        </w:rPr>
      </w:pPr>
      <w:r w:rsidRPr="0060162A">
        <w:rPr>
          <w:rStyle w:val="Char3"/>
          <w:rtl/>
          <w:lang w:bidi="fa-IR"/>
        </w:rPr>
        <w:t>وقت</w:t>
      </w:r>
      <w:r w:rsidR="005B21A3">
        <w:rPr>
          <w:rStyle w:val="Char3"/>
          <w:rtl/>
          <w:lang w:bidi="fa-IR"/>
        </w:rPr>
        <w:t>ی</w:t>
      </w:r>
      <w:r w:rsidRPr="0060162A">
        <w:rPr>
          <w:rStyle w:val="Char3"/>
          <w:rtl/>
          <w:lang w:bidi="fa-IR"/>
        </w:rPr>
        <w:t xml:space="preserve"> صوف</w:t>
      </w:r>
      <w:r w:rsidR="005B21A3">
        <w:rPr>
          <w:rStyle w:val="Char3"/>
          <w:rtl/>
          <w:lang w:bidi="fa-IR"/>
        </w:rPr>
        <w:t>ی</w:t>
      </w:r>
      <w:r w:rsidRPr="0060162A">
        <w:rPr>
          <w:rStyle w:val="Char3"/>
          <w:rtl/>
          <w:lang w:bidi="fa-IR"/>
        </w:rPr>
        <w:t xml:space="preserve"> در رقص به حال طرب</w:t>
      </w:r>
      <w:r w:rsidR="00101A36">
        <w:rPr>
          <w:rStyle w:val="Char3"/>
          <w:rtl/>
          <w:lang w:bidi="fa-IR"/>
        </w:rPr>
        <w:t xml:space="preserve"> می‌</w:t>
      </w:r>
      <w:r w:rsidRPr="0060162A">
        <w:rPr>
          <w:rStyle w:val="Char3"/>
          <w:rtl/>
          <w:lang w:bidi="fa-IR"/>
        </w:rPr>
        <w:t xml:space="preserve">رسد دست </w:t>
      </w:r>
      <w:r w:rsidR="005B21A3">
        <w:rPr>
          <w:rStyle w:val="Char3"/>
          <w:rtl/>
          <w:lang w:bidi="fa-IR"/>
        </w:rPr>
        <w:t>ی</w:t>
      </w:r>
      <w:r w:rsidRPr="0060162A">
        <w:rPr>
          <w:rStyle w:val="Char3"/>
          <w:rtl/>
          <w:lang w:bidi="fa-IR"/>
        </w:rPr>
        <w:t>ك</w:t>
      </w:r>
      <w:r w:rsidR="005B21A3">
        <w:rPr>
          <w:rStyle w:val="Char3"/>
          <w:rtl/>
          <w:lang w:bidi="fa-IR"/>
        </w:rPr>
        <w:t>ی</w:t>
      </w:r>
      <w:r w:rsidRPr="0060162A">
        <w:rPr>
          <w:rStyle w:val="Char3"/>
          <w:rtl/>
          <w:lang w:bidi="fa-IR"/>
        </w:rPr>
        <w:t xml:space="preserve"> از حاضران را</w:t>
      </w:r>
      <w:r w:rsidR="00101A36">
        <w:rPr>
          <w:rStyle w:val="Char3"/>
          <w:rtl/>
          <w:lang w:bidi="fa-IR"/>
        </w:rPr>
        <w:t xml:space="preserve"> می‌</w:t>
      </w:r>
      <w:r w:rsidRPr="0060162A">
        <w:rPr>
          <w:rStyle w:val="Char3"/>
          <w:rtl/>
          <w:lang w:bidi="fa-IR"/>
        </w:rPr>
        <w:t>گ</w:t>
      </w:r>
      <w:r w:rsidR="005B21A3">
        <w:rPr>
          <w:rStyle w:val="Char3"/>
          <w:rtl/>
          <w:lang w:bidi="fa-IR"/>
        </w:rPr>
        <w:t>ی</w:t>
      </w:r>
      <w:r w:rsidRPr="0060162A">
        <w:rPr>
          <w:rStyle w:val="Char3"/>
          <w:rtl/>
          <w:lang w:bidi="fa-IR"/>
        </w:rPr>
        <w:t>رد و بلندش</w:t>
      </w:r>
      <w:r w:rsidR="00101A36">
        <w:rPr>
          <w:rStyle w:val="Char3"/>
          <w:rtl/>
          <w:lang w:bidi="fa-IR"/>
        </w:rPr>
        <w:t xml:space="preserve"> می‌</w:t>
      </w:r>
      <w:r w:rsidRPr="0060162A">
        <w:rPr>
          <w:rStyle w:val="Char3"/>
          <w:rtl/>
          <w:lang w:bidi="fa-IR"/>
        </w:rPr>
        <w:t>كند كه برقصد و بر آن كس روا ن</w:t>
      </w:r>
      <w:r w:rsidR="005B21A3">
        <w:rPr>
          <w:rStyle w:val="Char3"/>
          <w:rtl/>
          <w:lang w:bidi="fa-IR"/>
        </w:rPr>
        <w:t>ی</w:t>
      </w:r>
      <w:r w:rsidRPr="0060162A">
        <w:rPr>
          <w:rStyle w:val="Char3"/>
          <w:rtl/>
          <w:lang w:bidi="fa-IR"/>
        </w:rPr>
        <w:t>ست كه بر نخ</w:t>
      </w:r>
      <w:r w:rsidR="005B21A3">
        <w:rPr>
          <w:rStyle w:val="Char3"/>
          <w:rtl/>
          <w:lang w:bidi="fa-IR"/>
        </w:rPr>
        <w:t>ی</w:t>
      </w:r>
      <w:r w:rsidRPr="0060162A">
        <w:rPr>
          <w:rStyle w:val="Char3"/>
          <w:rtl/>
          <w:lang w:bidi="fa-IR"/>
        </w:rPr>
        <w:t>زد، وقت</w:t>
      </w:r>
      <w:r w:rsidR="005B21A3">
        <w:rPr>
          <w:rStyle w:val="Char3"/>
          <w:rtl/>
          <w:lang w:bidi="fa-IR"/>
        </w:rPr>
        <w:t>ی</w:t>
      </w:r>
      <w:r w:rsidRPr="0060162A">
        <w:rPr>
          <w:rStyle w:val="Char3"/>
          <w:rtl/>
          <w:lang w:bidi="fa-IR"/>
        </w:rPr>
        <w:t xml:space="preserve"> برخاست د</w:t>
      </w:r>
      <w:r w:rsidR="005B21A3">
        <w:rPr>
          <w:rStyle w:val="Char3"/>
          <w:rtl/>
          <w:lang w:bidi="fa-IR"/>
        </w:rPr>
        <w:t>ی</w:t>
      </w:r>
      <w:r w:rsidRPr="0060162A">
        <w:rPr>
          <w:rStyle w:val="Char3"/>
          <w:rtl/>
          <w:lang w:bidi="fa-IR"/>
        </w:rPr>
        <w:t>گران هم به تبع او بر</w:t>
      </w:r>
      <w:r w:rsidR="00101A36">
        <w:rPr>
          <w:rStyle w:val="Char3"/>
          <w:rtl/>
          <w:lang w:bidi="fa-IR"/>
        </w:rPr>
        <w:t xml:space="preserve"> می‌</w:t>
      </w:r>
      <w:r w:rsidRPr="0060162A">
        <w:rPr>
          <w:rStyle w:val="Char3"/>
          <w:rtl/>
          <w:lang w:bidi="fa-IR"/>
        </w:rPr>
        <w:t>خ</w:t>
      </w:r>
      <w:r w:rsidR="005B21A3">
        <w:rPr>
          <w:rStyle w:val="Char3"/>
          <w:rtl/>
          <w:lang w:bidi="fa-IR"/>
        </w:rPr>
        <w:t>ی</w:t>
      </w:r>
      <w:r w:rsidRPr="0060162A">
        <w:rPr>
          <w:rStyle w:val="Char3"/>
          <w:rtl/>
          <w:lang w:bidi="fa-IR"/>
        </w:rPr>
        <w:t xml:space="preserve">زند، و چون </w:t>
      </w:r>
      <w:r w:rsidR="005B21A3">
        <w:rPr>
          <w:rStyle w:val="Char3"/>
          <w:rtl/>
          <w:lang w:bidi="fa-IR"/>
        </w:rPr>
        <w:t>ی</w:t>
      </w:r>
      <w:r w:rsidRPr="0060162A">
        <w:rPr>
          <w:rStyle w:val="Char3"/>
          <w:rtl/>
          <w:lang w:bidi="fa-IR"/>
        </w:rPr>
        <w:t>ك</w:t>
      </w:r>
      <w:r w:rsidR="005B21A3">
        <w:rPr>
          <w:rStyle w:val="Char3"/>
          <w:rtl/>
          <w:lang w:bidi="fa-IR"/>
        </w:rPr>
        <w:t>ی</w:t>
      </w:r>
      <w:r w:rsidRPr="0060162A">
        <w:rPr>
          <w:rStyle w:val="Char3"/>
          <w:rtl/>
          <w:lang w:bidi="fa-IR"/>
        </w:rPr>
        <w:t>شان سر برهنه سازد د</w:t>
      </w:r>
      <w:r w:rsidR="005B21A3">
        <w:rPr>
          <w:rStyle w:val="Char3"/>
          <w:rtl/>
          <w:lang w:bidi="fa-IR"/>
        </w:rPr>
        <w:t>ی</w:t>
      </w:r>
      <w:r w:rsidRPr="0060162A">
        <w:rPr>
          <w:rStyle w:val="Char3"/>
          <w:rtl/>
          <w:lang w:bidi="fa-IR"/>
        </w:rPr>
        <w:t>گران هم به پ</w:t>
      </w:r>
      <w:r w:rsidR="005B21A3">
        <w:rPr>
          <w:rStyle w:val="Char3"/>
          <w:rtl/>
          <w:lang w:bidi="fa-IR"/>
        </w:rPr>
        <w:t>ی</w:t>
      </w:r>
      <w:r w:rsidRPr="0060162A">
        <w:rPr>
          <w:rStyle w:val="Char3"/>
          <w:rtl/>
          <w:lang w:bidi="fa-IR"/>
        </w:rPr>
        <w:t>رو</w:t>
      </w:r>
      <w:r w:rsidR="005B21A3">
        <w:rPr>
          <w:rStyle w:val="Char3"/>
          <w:rtl/>
          <w:lang w:bidi="fa-IR"/>
        </w:rPr>
        <w:t>ی</w:t>
      </w:r>
      <w:r w:rsidRPr="0060162A">
        <w:rPr>
          <w:rStyle w:val="Char3"/>
          <w:rtl/>
          <w:lang w:bidi="fa-IR"/>
        </w:rPr>
        <w:t xml:space="preserve"> ازو</w:t>
      </w:r>
      <w:r w:rsidR="005B21A3">
        <w:rPr>
          <w:rStyle w:val="Char3"/>
          <w:rtl/>
          <w:lang w:bidi="fa-IR"/>
        </w:rPr>
        <w:t>ی</w:t>
      </w:r>
      <w:r w:rsidRPr="0060162A">
        <w:rPr>
          <w:rStyle w:val="Char3"/>
          <w:rtl/>
          <w:lang w:bidi="fa-IR"/>
        </w:rPr>
        <w:t xml:space="preserve"> سر برهنه</w:t>
      </w:r>
      <w:r w:rsidR="00101A36">
        <w:rPr>
          <w:rStyle w:val="Char3"/>
          <w:rtl/>
          <w:lang w:bidi="fa-IR"/>
        </w:rPr>
        <w:t xml:space="preserve"> می‌</w:t>
      </w:r>
      <w:r w:rsidRPr="0060162A">
        <w:rPr>
          <w:rStyle w:val="Char3"/>
          <w:rtl/>
          <w:lang w:bidi="fa-IR"/>
        </w:rPr>
        <w:t>سازند و بر ه</w:t>
      </w:r>
      <w:r w:rsidR="005B21A3">
        <w:rPr>
          <w:rStyle w:val="Char3"/>
          <w:rtl/>
          <w:lang w:bidi="fa-IR"/>
        </w:rPr>
        <w:t>ی</w:t>
      </w:r>
      <w:r w:rsidRPr="0060162A">
        <w:rPr>
          <w:rStyle w:val="Char3"/>
          <w:rtl/>
          <w:lang w:bidi="fa-IR"/>
        </w:rPr>
        <w:t>چ عاقل</w:t>
      </w:r>
      <w:r w:rsidR="005B21A3">
        <w:rPr>
          <w:rStyle w:val="Char3"/>
          <w:rtl/>
          <w:lang w:bidi="fa-IR"/>
        </w:rPr>
        <w:t>ی</w:t>
      </w:r>
      <w:r w:rsidRPr="0060162A">
        <w:rPr>
          <w:rStyle w:val="Char3"/>
          <w:rtl/>
          <w:lang w:bidi="fa-IR"/>
        </w:rPr>
        <w:t xml:space="preserve"> پوش</w:t>
      </w:r>
      <w:r w:rsidR="005B21A3">
        <w:rPr>
          <w:rStyle w:val="Char3"/>
          <w:rtl/>
          <w:lang w:bidi="fa-IR"/>
        </w:rPr>
        <w:t>ی</w:t>
      </w:r>
      <w:r w:rsidRPr="0060162A">
        <w:rPr>
          <w:rStyle w:val="Char3"/>
          <w:rtl/>
          <w:lang w:bidi="fa-IR"/>
        </w:rPr>
        <w:t>ده ن</w:t>
      </w:r>
      <w:r w:rsidR="005B21A3">
        <w:rPr>
          <w:rStyle w:val="Char3"/>
          <w:rtl/>
          <w:lang w:bidi="fa-IR"/>
        </w:rPr>
        <w:t>ی</w:t>
      </w:r>
      <w:r w:rsidRPr="0060162A">
        <w:rPr>
          <w:rStyle w:val="Char3"/>
          <w:rtl/>
          <w:lang w:bidi="fa-IR"/>
        </w:rPr>
        <w:t>ست كه سر برهنه كردن چقدر زشت و</w:t>
      </w:r>
      <w:r w:rsidR="00155203">
        <w:rPr>
          <w:rStyle w:val="Char3"/>
          <w:rtl/>
          <w:lang w:bidi="fa-IR"/>
        </w:rPr>
        <w:t xml:space="preserve"> بی‌</w:t>
      </w:r>
      <w:r w:rsidRPr="0060162A">
        <w:rPr>
          <w:rStyle w:val="Char3"/>
          <w:rtl/>
          <w:lang w:bidi="fa-IR"/>
        </w:rPr>
        <w:t>شخص</w:t>
      </w:r>
      <w:r w:rsidR="005B21A3">
        <w:rPr>
          <w:rStyle w:val="Char3"/>
          <w:rtl/>
          <w:lang w:bidi="fa-IR"/>
        </w:rPr>
        <w:t>ی</w:t>
      </w:r>
      <w:r w:rsidRPr="0060162A">
        <w:rPr>
          <w:rStyle w:val="Char3"/>
          <w:rtl/>
          <w:lang w:bidi="fa-IR"/>
        </w:rPr>
        <w:t>ت</w:t>
      </w:r>
      <w:r w:rsidR="005B21A3">
        <w:rPr>
          <w:rStyle w:val="Char3"/>
          <w:rtl/>
          <w:lang w:bidi="fa-IR"/>
        </w:rPr>
        <w:t>ی</w:t>
      </w:r>
      <w:r w:rsidRPr="0060162A">
        <w:rPr>
          <w:rStyle w:val="Char3"/>
          <w:rtl/>
          <w:lang w:bidi="fa-IR"/>
        </w:rPr>
        <w:t xml:space="preserve"> و تر</w:t>
      </w:r>
      <w:r w:rsidR="005B21A3">
        <w:rPr>
          <w:rStyle w:val="Char3"/>
          <w:rtl/>
          <w:lang w:bidi="fa-IR"/>
        </w:rPr>
        <w:t xml:space="preserve">ک </w:t>
      </w:r>
      <w:r w:rsidRPr="0060162A">
        <w:rPr>
          <w:rStyle w:val="Char3"/>
          <w:rtl/>
          <w:lang w:bidi="fa-IR"/>
        </w:rPr>
        <w:t>ادب است[!] و ا</w:t>
      </w:r>
      <w:r w:rsidR="005B21A3">
        <w:rPr>
          <w:rStyle w:val="Char3"/>
          <w:rtl/>
          <w:lang w:bidi="fa-IR"/>
        </w:rPr>
        <w:t>ی</w:t>
      </w:r>
      <w:r w:rsidRPr="0060162A">
        <w:rPr>
          <w:rStyle w:val="Char3"/>
          <w:rtl/>
          <w:lang w:bidi="fa-IR"/>
        </w:rPr>
        <w:t>نكه درمناس</w:t>
      </w:r>
      <w:r w:rsidR="005B21A3">
        <w:rPr>
          <w:rStyle w:val="Char3"/>
          <w:rtl/>
          <w:lang w:bidi="fa-IR"/>
        </w:rPr>
        <w:t xml:space="preserve">ک </w:t>
      </w:r>
      <w:r w:rsidRPr="0060162A">
        <w:rPr>
          <w:rStyle w:val="Char3"/>
          <w:rtl/>
          <w:lang w:bidi="fa-IR"/>
        </w:rPr>
        <w:t>حج سر برهنه</w:t>
      </w:r>
      <w:r w:rsidR="00101A36">
        <w:rPr>
          <w:rStyle w:val="Char3"/>
          <w:rtl/>
          <w:lang w:bidi="fa-IR"/>
        </w:rPr>
        <w:t xml:space="preserve"> می‌</w:t>
      </w:r>
      <w:r w:rsidRPr="0060162A">
        <w:rPr>
          <w:rStyle w:val="Char3"/>
          <w:rtl/>
          <w:lang w:bidi="fa-IR"/>
        </w:rPr>
        <w:t>كنند از باب تعبد است و اظهار خوار</w:t>
      </w:r>
      <w:r w:rsidR="005B21A3">
        <w:rPr>
          <w:rStyle w:val="Char3"/>
          <w:rtl/>
          <w:lang w:bidi="fa-IR"/>
        </w:rPr>
        <w:t>ی</w:t>
      </w:r>
      <w:r w:rsidRPr="0060162A">
        <w:rPr>
          <w:rStyle w:val="Char3"/>
          <w:rtl/>
          <w:lang w:bidi="fa-IR"/>
        </w:rPr>
        <w:t xml:space="preserve"> دربرابر خداوند. </w:t>
      </w:r>
    </w:p>
    <w:p w:rsidR="009C6881" w:rsidRPr="0060162A" w:rsidRDefault="009C6881" w:rsidP="00AD6106">
      <w:pPr>
        <w:spacing w:line="250" w:lineRule="auto"/>
        <w:ind w:firstLine="284"/>
        <w:jc w:val="both"/>
        <w:rPr>
          <w:rStyle w:val="Char3"/>
          <w:rtl/>
          <w:lang w:bidi="fa-IR"/>
        </w:rPr>
      </w:pPr>
      <w:r w:rsidRPr="0060162A">
        <w:rPr>
          <w:rStyle w:val="Char3"/>
          <w:rtl/>
          <w:lang w:bidi="fa-IR"/>
        </w:rPr>
        <w:t>و چون طربشان به شدت رسد، جامه به سو</w:t>
      </w:r>
      <w:r w:rsidR="005B21A3">
        <w:rPr>
          <w:rStyle w:val="Char3"/>
          <w:rtl/>
          <w:lang w:bidi="fa-IR"/>
        </w:rPr>
        <w:t>ی</w:t>
      </w:r>
      <w:r w:rsidRPr="0060162A">
        <w:rPr>
          <w:rStyle w:val="Char3"/>
          <w:rtl/>
          <w:lang w:bidi="fa-IR"/>
        </w:rPr>
        <w:t xml:space="preserve"> مغن</w:t>
      </w:r>
      <w:r w:rsidR="005B21A3">
        <w:rPr>
          <w:rStyle w:val="Char3"/>
          <w:rtl/>
          <w:lang w:bidi="fa-IR"/>
        </w:rPr>
        <w:t>ی</w:t>
      </w:r>
      <w:r w:rsidR="00101A36">
        <w:rPr>
          <w:rStyle w:val="Char3"/>
          <w:rtl/>
          <w:lang w:bidi="fa-IR"/>
        </w:rPr>
        <w:t xml:space="preserve"> می‌</w:t>
      </w:r>
      <w:r w:rsidRPr="0060162A">
        <w:rPr>
          <w:rStyle w:val="Char3"/>
          <w:rtl/>
          <w:lang w:bidi="fa-IR"/>
        </w:rPr>
        <w:t xml:space="preserve">افكننند، </w:t>
      </w:r>
      <w:r w:rsidR="005B21A3">
        <w:rPr>
          <w:rStyle w:val="Char3"/>
          <w:rtl/>
          <w:lang w:bidi="fa-IR"/>
        </w:rPr>
        <w:t>ی</w:t>
      </w:r>
      <w:r w:rsidRPr="0060162A">
        <w:rPr>
          <w:rStyle w:val="Char3"/>
          <w:rtl/>
          <w:lang w:bidi="fa-IR"/>
        </w:rPr>
        <w:t xml:space="preserve">ا درست </w:t>
      </w:r>
      <w:r w:rsidR="005B21A3">
        <w:rPr>
          <w:rStyle w:val="Char3"/>
          <w:rtl/>
          <w:lang w:bidi="fa-IR"/>
        </w:rPr>
        <w:t>ی</w:t>
      </w:r>
      <w:r w:rsidRPr="0060162A">
        <w:rPr>
          <w:rStyle w:val="Char3"/>
          <w:rtl/>
          <w:lang w:bidi="fa-IR"/>
        </w:rPr>
        <w:t>ا چا</w:t>
      </w:r>
      <w:r w:rsidR="005B21A3">
        <w:rPr>
          <w:rStyle w:val="Char3"/>
          <w:rtl/>
          <w:lang w:bidi="fa-IR"/>
        </w:rPr>
        <w:t xml:space="preserve">ک </w:t>
      </w:r>
      <w:r w:rsidRPr="0060162A">
        <w:rPr>
          <w:rStyle w:val="Char3"/>
          <w:rtl/>
          <w:lang w:bidi="fa-IR"/>
        </w:rPr>
        <w:t>زده، و بعض</w:t>
      </w:r>
      <w:r w:rsidR="005B21A3">
        <w:rPr>
          <w:rStyle w:val="Char3"/>
          <w:rtl/>
          <w:lang w:bidi="fa-IR"/>
        </w:rPr>
        <w:t>ی</w:t>
      </w:r>
      <w:r w:rsidRPr="0060162A">
        <w:rPr>
          <w:rStyle w:val="Char3"/>
          <w:rtl/>
          <w:lang w:bidi="fa-IR"/>
        </w:rPr>
        <w:t xml:space="preserve"> جاهلان در توج</w:t>
      </w:r>
      <w:r w:rsidR="005B21A3">
        <w:rPr>
          <w:rStyle w:val="Char3"/>
          <w:rtl/>
          <w:lang w:bidi="fa-IR"/>
        </w:rPr>
        <w:t>ی</w:t>
      </w:r>
      <w:r w:rsidRPr="0060162A">
        <w:rPr>
          <w:rStyle w:val="Char3"/>
          <w:rtl/>
          <w:lang w:bidi="fa-IR"/>
        </w:rPr>
        <w:t>ه ا</w:t>
      </w:r>
      <w:r w:rsidR="005B21A3">
        <w:rPr>
          <w:rStyle w:val="Char3"/>
          <w:rtl/>
          <w:lang w:bidi="fa-IR"/>
        </w:rPr>
        <w:t>ی</w:t>
      </w:r>
      <w:r w:rsidRPr="0060162A">
        <w:rPr>
          <w:rStyle w:val="Char3"/>
          <w:rtl/>
          <w:lang w:bidi="fa-IR"/>
        </w:rPr>
        <w:t>ن كار</w:t>
      </w:r>
      <w:r w:rsidR="00101A36">
        <w:rPr>
          <w:rStyle w:val="Char3"/>
          <w:rtl/>
          <w:lang w:bidi="fa-IR"/>
        </w:rPr>
        <w:t xml:space="preserve"> می‌</w:t>
      </w:r>
      <w:r w:rsidRPr="0060162A">
        <w:rPr>
          <w:rStyle w:val="Char3"/>
          <w:rtl/>
          <w:lang w:bidi="fa-IR"/>
        </w:rPr>
        <w:t>گو</w:t>
      </w:r>
      <w:r w:rsidR="005B21A3">
        <w:rPr>
          <w:rStyle w:val="Char3"/>
          <w:rtl/>
          <w:lang w:bidi="fa-IR"/>
        </w:rPr>
        <w:t>ی</w:t>
      </w:r>
      <w:r w:rsidRPr="0060162A">
        <w:rPr>
          <w:rStyle w:val="Char3"/>
          <w:rtl/>
          <w:lang w:bidi="fa-IR"/>
        </w:rPr>
        <w:t>ند كه ا</w:t>
      </w:r>
      <w:r w:rsidR="005B21A3">
        <w:rPr>
          <w:rStyle w:val="Char3"/>
          <w:rtl/>
          <w:lang w:bidi="fa-IR"/>
        </w:rPr>
        <w:t>ی</w:t>
      </w:r>
      <w:r w:rsidRPr="0060162A">
        <w:rPr>
          <w:rStyle w:val="Char3"/>
          <w:rtl/>
          <w:lang w:bidi="fa-IR"/>
        </w:rPr>
        <w:t>نان در «غ</w:t>
      </w:r>
      <w:r w:rsidR="005B21A3">
        <w:rPr>
          <w:rStyle w:val="Char3"/>
          <w:rtl/>
          <w:lang w:bidi="fa-IR"/>
        </w:rPr>
        <w:t>ی</w:t>
      </w:r>
      <w:r w:rsidR="00F5261D">
        <w:rPr>
          <w:rStyle w:val="Char3"/>
          <w:rtl/>
          <w:lang w:bidi="fa-IR"/>
        </w:rPr>
        <w:t>بت»</w:t>
      </w:r>
      <w:r w:rsidR="00F5261D">
        <w:rPr>
          <w:rStyle w:val="Char3"/>
          <w:rFonts w:hint="cs"/>
          <w:rtl/>
          <w:lang w:bidi="fa-IR"/>
        </w:rPr>
        <w:t>‌</w:t>
      </w:r>
      <w:r w:rsidRPr="0060162A">
        <w:rPr>
          <w:rStyle w:val="Char3"/>
          <w:rtl/>
          <w:lang w:bidi="fa-IR"/>
        </w:rPr>
        <w:t>اند و</w:t>
      </w:r>
      <w:r w:rsidR="00101A36">
        <w:rPr>
          <w:rStyle w:val="Char3"/>
          <w:rtl/>
          <w:lang w:bidi="fa-IR"/>
        </w:rPr>
        <w:t xml:space="preserve"> نمی‌</w:t>
      </w:r>
      <w:r w:rsidRPr="0060162A">
        <w:rPr>
          <w:rStyle w:val="Char3"/>
          <w:rtl/>
          <w:lang w:bidi="fa-IR"/>
        </w:rPr>
        <w:t>دانند چه</w:t>
      </w:r>
      <w:r w:rsidR="00101A36">
        <w:rPr>
          <w:rStyle w:val="Char3"/>
          <w:rtl/>
          <w:lang w:bidi="fa-IR"/>
        </w:rPr>
        <w:t xml:space="preserve"> می‌</w:t>
      </w:r>
      <w:r w:rsidRPr="0060162A">
        <w:rPr>
          <w:rStyle w:val="Char3"/>
          <w:rtl/>
          <w:lang w:bidi="fa-IR"/>
        </w:rPr>
        <w:t>كنند جا</w:t>
      </w:r>
      <w:r w:rsidR="005B21A3">
        <w:rPr>
          <w:rStyle w:val="Char3"/>
          <w:rtl/>
          <w:lang w:bidi="fa-IR"/>
        </w:rPr>
        <w:t>ی</w:t>
      </w:r>
      <w:r w:rsidRPr="0060162A">
        <w:rPr>
          <w:rStyle w:val="Char3"/>
          <w:rtl/>
          <w:lang w:bidi="fa-IR"/>
        </w:rPr>
        <w:t xml:space="preserve"> ملامت ن</w:t>
      </w:r>
      <w:r w:rsidR="005B21A3">
        <w:rPr>
          <w:rStyle w:val="Char3"/>
          <w:rtl/>
          <w:lang w:bidi="fa-IR"/>
        </w:rPr>
        <w:t>ی</w:t>
      </w:r>
      <w:r w:rsidRPr="0060162A">
        <w:rPr>
          <w:rStyle w:val="Char3"/>
          <w:rtl/>
          <w:lang w:bidi="fa-IR"/>
        </w:rPr>
        <w:t>ست، همچنانكه موس</w:t>
      </w:r>
      <w:r w:rsidR="005B21A3">
        <w:rPr>
          <w:rStyle w:val="Char3"/>
          <w:rtl/>
          <w:lang w:bidi="fa-IR"/>
        </w:rPr>
        <w:t>ی</w:t>
      </w:r>
      <w:r w:rsidRPr="0060162A">
        <w:rPr>
          <w:rStyle w:val="Char3"/>
          <w:rtl/>
          <w:lang w:bidi="fa-IR"/>
        </w:rPr>
        <w:t xml:space="preserve"> وقت</w:t>
      </w:r>
      <w:r w:rsidR="005B21A3">
        <w:rPr>
          <w:rStyle w:val="Char3"/>
          <w:rtl/>
          <w:lang w:bidi="fa-IR"/>
        </w:rPr>
        <w:t>ی</w:t>
      </w:r>
      <w:r w:rsidRPr="0060162A">
        <w:rPr>
          <w:rStyle w:val="Char3"/>
          <w:rtl/>
          <w:lang w:bidi="fa-IR"/>
        </w:rPr>
        <w:t xml:space="preserve"> از طور بازآمد و گوساله پرست</w:t>
      </w:r>
      <w:r w:rsidR="005B21A3">
        <w:rPr>
          <w:rStyle w:val="Char3"/>
          <w:rtl/>
          <w:lang w:bidi="fa-IR"/>
        </w:rPr>
        <w:t>ی</w:t>
      </w:r>
      <w:r w:rsidRPr="0060162A">
        <w:rPr>
          <w:rStyle w:val="Char3"/>
          <w:rtl/>
          <w:lang w:bidi="fa-IR"/>
        </w:rPr>
        <w:t xml:space="preserve"> قوم را د</w:t>
      </w:r>
      <w:r w:rsidR="005B21A3">
        <w:rPr>
          <w:rStyle w:val="Char3"/>
          <w:rtl/>
          <w:lang w:bidi="fa-IR"/>
        </w:rPr>
        <w:t>ی</w:t>
      </w:r>
      <w:r w:rsidRPr="0060162A">
        <w:rPr>
          <w:rStyle w:val="Char3"/>
          <w:rtl/>
          <w:lang w:bidi="fa-IR"/>
        </w:rPr>
        <w:t>د الواح را شكست. گو</w:t>
      </w:r>
      <w:r w:rsidR="005B21A3">
        <w:rPr>
          <w:rStyle w:val="Char3"/>
          <w:rtl/>
          <w:lang w:bidi="fa-IR"/>
        </w:rPr>
        <w:t>یی</w:t>
      </w:r>
      <w:r w:rsidRPr="0060162A">
        <w:rPr>
          <w:rStyle w:val="Char3"/>
          <w:rtl/>
          <w:lang w:bidi="fa-IR"/>
        </w:rPr>
        <w:t>م: از كجا</w:t>
      </w:r>
      <w:r w:rsidR="005B21A3">
        <w:rPr>
          <w:rStyle w:val="Char3"/>
          <w:rtl/>
          <w:lang w:bidi="fa-IR"/>
        </w:rPr>
        <w:t>ی</w:t>
      </w:r>
      <w:r w:rsidRPr="0060162A">
        <w:rPr>
          <w:rStyle w:val="Char3"/>
          <w:rtl/>
          <w:lang w:bidi="fa-IR"/>
        </w:rPr>
        <w:t xml:space="preserve"> معلوم كه شكسته شد؟ و از كجا معلوم كه موس</w:t>
      </w:r>
      <w:r w:rsidR="005B21A3">
        <w:rPr>
          <w:rStyle w:val="Char3"/>
          <w:rtl/>
          <w:lang w:bidi="fa-IR"/>
        </w:rPr>
        <w:t>ی</w:t>
      </w:r>
      <w:r w:rsidRPr="0060162A">
        <w:rPr>
          <w:rStyle w:val="Char3"/>
          <w:rtl/>
          <w:lang w:bidi="fa-IR"/>
        </w:rPr>
        <w:t xml:space="preserve"> به قصد شكستن الواح را به زم</w:t>
      </w:r>
      <w:r w:rsidR="005B21A3">
        <w:rPr>
          <w:rStyle w:val="Char3"/>
          <w:rtl/>
          <w:lang w:bidi="fa-IR"/>
        </w:rPr>
        <w:t>ی</w:t>
      </w:r>
      <w:r w:rsidRPr="0060162A">
        <w:rPr>
          <w:rStyle w:val="Char3"/>
          <w:rtl/>
          <w:lang w:bidi="fa-IR"/>
        </w:rPr>
        <w:t>ن انداخته باشد ز</w:t>
      </w:r>
      <w:r w:rsidR="005B21A3">
        <w:rPr>
          <w:rStyle w:val="Char3"/>
          <w:rtl/>
          <w:lang w:bidi="fa-IR"/>
        </w:rPr>
        <w:t>ی</w:t>
      </w:r>
      <w:r w:rsidRPr="0060162A">
        <w:rPr>
          <w:rStyle w:val="Char3"/>
          <w:rtl/>
          <w:lang w:bidi="fa-IR"/>
        </w:rPr>
        <w:t>را در قرآن فقط به انداختن الواح بر زم</w:t>
      </w:r>
      <w:r w:rsidR="005B21A3">
        <w:rPr>
          <w:rStyle w:val="Char3"/>
          <w:rtl/>
          <w:lang w:bidi="fa-IR"/>
        </w:rPr>
        <w:t>ی</w:t>
      </w:r>
      <w:r w:rsidRPr="0060162A">
        <w:rPr>
          <w:rStyle w:val="Char3"/>
          <w:rtl/>
          <w:lang w:bidi="fa-IR"/>
        </w:rPr>
        <w:t>ن اشاره شده</w:t>
      </w:r>
      <w:r w:rsidRPr="00F5261D">
        <w:rPr>
          <w:rStyle w:val="Char3"/>
          <w:vertAlign w:val="superscript"/>
          <w:rtl/>
          <w:lang w:bidi="fa-IR"/>
        </w:rPr>
        <w:footnoteReference w:id="136"/>
      </w:r>
      <w:r w:rsidRPr="0060162A">
        <w:rPr>
          <w:rStyle w:val="Char3"/>
          <w:rtl/>
          <w:lang w:bidi="fa-IR"/>
        </w:rPr>
        <w:t xml:space="preserve"> وانگه</w:t>
      </w:r>
      <w:r w:rsidR="005B21A3">
        <w:rPr>
          <w:rStyle w:val="Char3"/>
          <w:rtl/>
          <w:lang w:bidi="fa-IR"/>
        </w:rPr>
        <w:t>ی</w:t>
      </w:r>
      <w:r w:rsidRPr="0060162A">
        <w:rPr>
          <w:rStyle w:val="Char3"/>
          <w:rtl/>
          <w:lang w:bidi="fa-IR"/>
        </w:rPr>
        <w:t xml:space="preserve"> موس</w:t>
      </w:r>
      <w:r w:rsidR="005B21A3">
        <w:rPr>
          <w:rStyle w:val="Char3"/>
          <w:rtl/>
          <w:lang w:bidi="fa-IR"/>
        </w:rPr>
        <w:t>ی</w:t>
      </w:r>
      <w:r w:rsidRPr="0060162A">
        <w:rPr>
          <w:rStyle w:val="Char3"/>
          <w:rtl/>
          <w:lang w:bidi="fa-IR"/>
        </w:rPr>
        <w:t xml:space="preserve"> </w:t>
      </w:r>
      <w:r w:rsidR="00AD6106">
        <w:rPr>
          <w:rStyle w:val="Char3"/>
          <w:lang w:bidi="fa-IR"/>
        </w:rPr>
        <w:sym w:font="AGA Arabesque" w:char="F075"/>
      </w:r>
      <w:r w:rsidRPr="0060162A">
        <w:rPr>
          <w:rStyle w:val="Char3"/>
          <w:rtl/>
          <w:lang w:bidi="fa-IR"/>
        </w:rPr>
        <w:t xml:space="preserve"> در آن ما از خود ب</w:t>
      </w:r>
      <w:r w:rsidR="005B21A3">
        <w:rPr>
          <w:rStyle w:val="Char3"/>
          <w:rtl/>
          <w:lang w:bidi="fa-IR"/>
        </w:rPr>
        <w:t>ی</w:t>
      </w:r>
      <w:r w:rsidRPr="0060162A">
        <w:rPr>
          <w:rStyle w:val="Char3"/>
          <w:rtl/>
          <w:lang w:bidi="fa-IR"/>
        </w:rPr>
        <w:t>خود حتى اگر در</w:t>
      </w:r>
      <w:r w:rsidR="005B21A3">
        <w:rPr>
          <w:rStyle w:val="Char3"/>
          <w:rtl/>
          <w:lang w:bidi="fa-IR"/>
        </w:rPr>
        <w:t>ی</w:t>
      </w:r>
      <w:r w:rsidRPr="0060162A">
        <w:rPr>
          <w:rStyle w:val="Char3"/>
          <w:rtl/>
          <w:lang w:bidi="fa-IR"/>
        </w:rPr>
        <w:t>ا</w:t>
      </w:r>
      <w:r w:rsidR="005B21A3">
        <w:rPr>
          <w:rStyle w:val="Char3"/>
          <w:rtl/>
          <w:lang w:bidi="fa-IR"/>
        </w:rPr>
        <w:t>ی</w:t>
      </w:r>
      <w:r w:rsidRPr="0060162A">
        <w:rPr>
          <w:rStyle w:val="Char3"/>
          <w:rtl/>
          <w:lang w:bidi="fa-IR"/>
        </w:rPr>
        <w:t xml:space="preserve"> آتش در پ</w:t>
      </w:r>
      <w:r w:rsidR="005B21A3">
        <w:rPr>
          <w:rStyle w:val="Char3"/>
          <w:rtl/>
          <w:lang w:bidi="fa-IR"/>
        </w:rPr>
        <w:t>ی</w:t>
      </w:r>
      <w:r w:rsidRPr="0060162A">
        <w:rPr>
          <w:rStyle w:val="Char3"/>
          <w:rtl/>
          <w:lang w:bidi="fa-IR"/>
        </w:rPr>
        <w:t>ش رو</w:t>
      </w:r>
      <w:r w:rsidR="005B21A3">
        <w:rPr>
          <w:rStyle w:val="Char3"/>
          <w:rtl/>
          <w:lang w:bidi="fa-IR"/>
        </w:rPr>
        <w:t>ی</w:t>
      </w:r>
      <w:r w:rsidRPr="0060162A">
        <w:rPr>
          <w:rStyle w:val="Char3"/>
          <w:rtl/>
          <w:lang w:bidi="fa-IR"/>
        </w:rPr>
        <w:t>ش بود در آن فرو</w:t>
      </w:r>
      <w:r w:rsidR="00101A36">
        <w:rPr>
          <w:rStyle w:val="Char3"/>
          <w:rtl/>
          <w:lang w:bidi="fa-IR"/>
        </w:rPr>
        <w:t xml:space="preserve"> می‌</w:t>
      </w:r>
      <w:r w:rsidRPr="0060162A">
        <w:rPr>
          <w:rStyle w:val="Char3"/>
          <w:rtl/>
          <w:lang w:bidi="fa-IR"/>
        </w:rPr>
        <w:t>رفت، چه كس</w:t>
      </w:r>
      <w:r w:rsidR="005B21A3">
        <w:rPr>
          <w:rStyle w:val="Char3"/>
          <w:rtl/>
          <w:lang w:bidi="fa-IR"/>
        </w:rPr>
        <w:t>ی</w:t>
      </w:r>
      <w:r w:rsidRPr="0060162A">
        <w:rPr>
          <w:rStyle w:val="Char3"/>
          <w:rtl/>
          <w:lang w:bidi="fa-IR"/>
        </w:rPr>
        <w:t xml:space="preserve"> ثابت</w:t>
      </w:r>
      <w:r w:rsidR="00101A36">
        <w:rPr>
          <w:rStyle w:val="Char3"/>
          <w:rtl/>
          <w:lang w:bidi="fa-IR"/>
        </w:rPr>
        <w:t xml:space="preserve"> می‌</w:t>
      </w:r>
      <w:r w:rsidRPr="0060162A">
        <w:rPr>
          <w:rStyle w:val="Char3"/>
          <w:rtl/>
          <w:lang w:bidi="fa-IR"/>
        </w:rPr>
        <w:t>كند كه صوف</w:t>
      </w:r>
      <w:r w:rsidR="005B21A3">
        <w:rPr>
          <w:rStyle w:val="Char3"/>
          <w:rtl/>
          <w:lang w:bidi="fa-IR"/>
        </w:rPr>
        <w:t>ی</w:t>
      </w:r>
      <w:r w:rsidRPr="0060162A">
        <w:rPr>
          <w:rStyle w:val="Char3"/>
          <w:rtl/>
          <w:lang w:bidi="fa-IR"/>
        </w:rPr>
        <w:t xml:space="preserve"> در حال رقص از خود غا</w:t>
      </w:r>
      <w:r w:rsidR="005B21A3">
        <w:rPr>
          <w:rStyle w:val="Char3"/>
          <w:rtl/>
          <w:lang w:bidi="fa-IR"/>
        </w:rPr>
        <w:t>ی</w:t>
      </w:r>
      <w:r w:rsidRPr="0060162A">
        <w:rPr>
          <w:rStyle w:val="Char3"/>
          <w:rtl/>
          <w:lang w:bidi="fa-IR"/>
        </w:rPr>
        <w:t>ب باشد حال آنكه مغنّ</w:t>
      </w:r>
      <w:r w:rsidR="005B21A3">
        <w:rPr>
          <w:rStyle w:val="Char3"/>
          <w:rtl/>
          <w:lang w:bidi="fa-IR"/>
        </w:rPr>
        <w:t>ی</w:t>
      </w:r>
      <w:r w:rsidRPr="0060162A">
        <w:rPr>
          <w:rStyle w:val="Char3"/>
          <w:rtl/>
          <w:lang w:bidi="fa-IR"/>
        </w:rPr>
        <w:t xml:space="preserve"> را از د</w:t>
      </w:r>
      <w:r w:rsidR="005B21A3">
        <w:rPr>
          <w:rStyle w:val="Char3"/>
          <w:rtl/>
          <w:lang w:bidi="fa-IR"/>
        </w:rPr>
        <w:t>ی</w:t>
      </w:r>
      <w:r w:rsidRPr="0060162A">
        <w:rPr>
          <w:rStyle w:val="Char3"/>
          <w:rtl/>
          <w:lang w:bidi="fa-IR"/>
        </w:rPr>
        <w:t>گران باز</w:t>
      </w:r>
      <w:r w:rsidR="00101A36">
        <w:rPr>
          <w:rStyle w:val="Char3"/>
          <w:rtl/>
          <w:lang w:bidi="fa-IR"/>
        </w:rPr>
        <w:t xml:space="preserve"> می‌</w:t>
      </w:r>
      <w:r w:rsidRPr="0060162A">
        <w:rPr>
          <w:rStyle w:val="Char3"/>
          <w:rtl/>
          <w:lang w:bidi="fa-IR"/>
        </w:rPr>
        <w:t>شناسد و اگر چاه و چاله</w:t>
      </w:r>
      <w:r w:rsidR="0090518F">
        <w:rPr>
          <w:rStyle w:val="Char3"/>
          <w:rtl/>
          <w:lang w:bidi="fa-IR"/>
        </w:rPr>
        <w:t xml:space="preserve">‌ای </w:t>
      </w:r>
      <w:r w:rsidRPr="0060162A">
        <w:rPr>
          <w:rStyle w:val="Char3"/>
          <w:rtl/>
          <w:lang w:bidi="fa-IR"/>
        </w:rPr>
        <w:t>پ</w:t>
      </w:r>
      <w:r w:rsidR="005B21A3">
        <w:rPr>
          <w:rStyle w:val="Char3"/>
          <w:rtl/>
          <w:lang w:bidi="fa-IR"/>
        </w:rPr>
        <w:t>ی</w:t>
      </w:r>
      <w:r w:rsidRPr="0060162A">
        <w:rPr>
          <w:rStyle w:val="Char3"/>
          <w:rtl/>
          <w:lang w:bidi="fa-IR"/>
        </w:rPr>
        <w:t>ش پا</w:t>
      </w:r>
      <w:r w:rsidR="005B21A3">
        <w:rPr>
          <w:rStyle w:val="Char3"/>
          <w:rtl/>
          <w:lang w:bidi="fa-IR"/>
        </w:rPr>
        <w:t>ی</w:t>
      </w:r>
      <w:r w:rsidRPr="0060162A">
        <w:rPr>
          <w:rStyle w:val="Char3"/>
          <w:rtl/>
          <w:lang w:bidi="fa-IR"/>
        </w:rPr>
        <w:t>ش باشد</w:t>
      </w:r>
      <w:r w:rsidR="00101A36">
        <w:rPr>
          <w:rStyle w:val="Char3"/>
          <w:rtl/>
          <w:lang w:bidi="fa-IR"/>
        </w:rPr>
        <w:t xml:space="preserve"> نمی‌</w:t>
      </w:r>
      <w:r w:rsidRPr="0060162A">
        <w:rPr>
          <w:rStyle w:val="Char3"/>
          <w:rtl/>
          <w:lang w:bidi="fa-IR"/>
        </w:rPr>
        <w:t>افتند! چگونه</w:t>
      </w:r>
      <w:r w:rsidR="00101A36">
        <w:rPr>
          <w:rStyle w:val="Char3"/>
          <w:rtl/>
          <w:lang w:bidi="fa-IR"/>
        </w:rPr>
        <w:t xml:space="preserve"> می‌</w:t>
      </w:r>
      <w:r w:rsidRPr="0060162A">
        <w:rPr>
          <w:rStyle w:val="Char3"/>
          <w:rtl/>
          <w:lang w:bidi="fa-IR"/>
        </w:rPr>
        <w:t>توان حال انب</w:t>
      </w:r>
      <w:r w:rsidR="005B21A3">
        <w:rPr>
          <w:rStyle w:val="Char3"/>
          <w:rtl/>
          <w:lang w:bidi="fa-IR"/>
        </w:rPr>
        <w:t>ی</w:t>
      </w:r>
      <w:r w:rsidRPr="0060162A">
        <w:rPr>
          <w:rStyle w:val="Char3"/>
          <w:rtl/>
          <w:lang w:bidi="fa-IR"/>
        </w:rPr>
        <w:t>ا را با ا</w:t>
      </w:r>
      <w:r w:rsidR="005B21A3">
        <w:rPr>
          <w:rStyle w:val="Char3"/>
          <w:rtl/>
          <w:lang w:bidi="fa-IR"/>
        </w:rPr>
        <w:t>ی</w:t>
      </w:r>
      <w:r w:rsidRPr="0060162A">
        <w:rPr>
          <w:rStyle w:val="Char3"/>
          <w:rtl/>
          <w:lang w:bidi="fa-IR"/>
        </w:rPr>
        <w:t>ن سف</w:t>
      </w:r>
      <w:r w:rsidR="005B21A3">
        <w:rPr>
          <w:rStyle w:val="Char3"/>
          <w:rtl/>
          <w:lang w:bidi="fa-IR"/>
        </w:rPr>
        <w:t>ی</w:t>
      </w:r>
      <w:r w:rsidRPr="0060162A">
        <w:rPr>
          <w:rStyle w:val="Char3"/>
          <w:rtl/>
          <w:lang w:bidi="fa-IR"/>
        </w:rPr>
        <w:t>هان سنج</w:t>
      </w:r>
      <w:r w:rsidR="005B21A3">
        <w:rPr>
          <w:rStyle w:val="Char3"/>
          <w:rtl/>
          <w:lang w:bidi="fa-IR"/>
        </w:rPr>
        <w:t>ی</w:t>
      </w:r>
      <w:r w:rsidRPr="0060162A">
        <w:rPr>
          <w:rStyle w:val="Char3"/>
          <w:rtl/>
          <w:lang w:bidi="fa-IR"/>
        </w:rPr>
        <w:t>د؟</w:t>
      </w:r>
    </w:p>
    <w:p w:rsidR="009C6881" w:rsidRPr="0060162A" w:rsidRDefault="009C6881" w:rsidP="0060162A">
      <w:pPr>
        <w:spacing w:line="250" w:lineRule="auto"/>
        <w:ind w:firstLine="284"/>
        <w:jc w:val="both"/>
        <w:rPr>
          <w:rStyle w:val="Char3"/>
          <w:rtl/>
          <w:lang w:bidi="fa-IR"/>
        </w:rPr>
      </w:pPr>
      <w:r w:rsidRPr="0060162A">
        <w:rPr>
          <w:rStyle w:val="Char3"/>
          <w:rtl/>
          <w:lang w:bidi="fa-IR"/>
        </w:rPr>
        <w:t>مؤلف گو</w:t>
      </w:r>
      <w:r w:rsidR="005B21A3">
        <w:rPr>
          <w:rStyle w:val="Char3"/>
          <w:rtl/>
          <w:lang w:bidi="fa-IR"/>
        </w:rPr>
        <w:t>ی</w:t>
      </w:r>
      <w:r w:rsidRPr="0060162A">
        <w:rPr>
          <w:rStyle w:val="Char3"/>
          <w:rtl/>
          <w:lang w:bidi="fa-IR"/>
        </w:rPr>
        <w:t>د:‌ من خود جوان صوف</w:t>
      </w:r>
      <w:r w:rsidR="005B21A3">
        <w:rPr>
          <w:rStyle w:val="Char3"/>
          <w:rtl/>
          <w:lang w:bidi="fa-IR"/>
        </w:rPr>
        <w:t>یی</w:t>
      </w:r>
      <w:r w:rsidRPr="0060162A">
        <w:rPr>
          <w:rStyle w:val="Char3"/>
          <w:rtl/>
          <w:lang w:bidi="fa-IR"/>
        </w:rPr>
        <w:t xml:space="preserve"> را د</w:t>
      </w:r>
      <w:r w:rsidR="005B21A3">
        <w:rPr>
          <w:rStyle w:val="Char3"/>
          <w:rtl/>
          <w:lang w:bidi="fa-IR"/>
        </w:rPr>
        <w:t>ی</w:t>
      </w:r>
      <w:r w:rsidRPr="0060162A">
        <w:rPr>
          <w:rStyle w:val="Char3"/>
          <w:rtl/>
          <w:lang w:bidi="fa-IR"/>
        </w:rPr>
        <w:t>دم كه در بازار راه</w:t>
      </w:r>
      <w:r w:rsidR="00101A36">
        <w:rPr>
          <w:rStyle w:val="Char3"/>
          <w:rtl/>
          <w:lang w:bidi="fa-IR"/>
        </w:rPr>
        <w:t xml:space="preserve"> می‌</w:t>
      </w:r>
      <w:r w:rsidRPr="0060162A">
        <w:rPr>
          <w:rStyle w:val="Char3"/>
          <w:rtl/>
          <w:lang w:bidi="fa-IR"/>
        </w:rPr>
        <w:t>رفت و فر</w:t>
      </w:r>
      <w:r w:rsidR="005B21A3">
        <w:rPr>
          <w:rStyle w:val="Char3"/>
          <w:rtl/>
          <w:lang w:bidi="fa-IR"/>
        </w:rPr>
        <w:t>ی</w:t>
      </w:r>
      <w:r w:rsidRPr="0060162A">
        <w:rPr>
          <w:rStyle w:val="Char3"/>
          <w:rtl/>
          <w:lang w:bidi="fa-IR"/>
        </w:rPr>
        <w:t>اد</w:t>
      </w:r>
      <w:r w:rsidR="00101A36">
        <w:rPr>
          <w:rStyle w:val="Char3"/>
          <w:rtl/>
          <w:lang w:bidi="fa-IR"/>
        </w:rPr>
        <w:t xml:space="preserve"> می‌</w:t>
      </w:r>
      <w:r w:rsidRPr="0060162A">
        <w:rPr>
          <w:rStyle w:val="Char3"/>
          <w:rtl/>
          <w:lang w:bidi="fa-IR"/>
        </w:rPr>
        <w:t>كش</w:t>
      </w:r>
      <w:r w:rsidR="005B21A3">
        <w:rPr>
          <w:rStyle w:val="Char3"/>
          <w:rtl/>
          <w:lang w:bidi="fa-IR"/>
        </w:rPr>
        <w:t>ی</w:t>
      </w:r>
      <w:r w:rsidRPr="0060162A">
        <w:rPr>
          <w:rStyle w:val="Char3"/>
          <w:rtl/>
          <w:lang w:bidi="fa-IR"/>
        </w:rPr>
        <w:t>د و كودكان به دنبالش</w:t>
      </w:r>
      <w:r w:rsidR="00101A36">
        <w:rPr>
          <w:rStyle w:val="Char3"/>
          <w:rtl/>
          <w:lang w:bidi="fa-IR"/>
        </w:rPr>
        <w:t xml:space="preserve"> می‌</w:t>
      </w:r>
      <w:r w:rsidRPr="0060162A">
        <w:rPr>
          <w:rStyle w:val="Char3"/>
          <w:rtl/>
          <w:lang w:bidi="fa-IR"/>
        </w:rPr>
        <w:t>افتادند و او به آنان پرخاش و اشتلم</w:t>
      </w:r>
      <w:r w:rsidR="00101A36">
        <w:rPr>
          <w:rStyle w:val="Char3"/>
          <w:rtl/>
          <w:lang w:bidi="fa-IR"/>
        </w:rPr>
        <w:t xml:space="preserve"> می‌</w:t>
      </w:r>
      <w:r w:rsidRPr="0060162A">
        <w:rPr>
          <w:rStyle w:val="Char3"/>
          <w:rtl/>
          <w:lang w:bidi="fa-IR"/>
        </w:rPr>
        <w:t>كرد. همو به نماز جمعه حاضر</w:t>
      </w:r>
      <w:r w:rsidR="00101A36">
        <w:rPr>
          <w:rStyle w:val="Char3"/>
          <w:rtl/>
          <w:lang w:bidi="fa-IR"/>
        </w:rPr>
        <w:t xml:space="preserve"> می‌</w:t>
      </w:r>
      <w:r w:rsidRPr="0060162A">
        <w:rPr>
          <w:rStyle w:val="Char3"/>
          <w:rtl/>
          <w:lang w:bidi="fa-IR"/>
        </w:rPr>
        <w:t>شد و همان نعره</w:t>
      </w:r>
      <w:r w:rsidR="00101A36">
        <w:rPr>
          <w:rStyle w:val="Char3"/>
          <w:rtl/>
          <w:lang w:bidi="fa-IR"/>
        </w:rPr>
        <w:t>‌ها</w:t>
      </w:r>
      <w:r w:rsidRPr="0060162A">
        <w:rPr>
          <w:rStyle w:val="Char3"/>
          <w:rtl/>
          <w:lang w:bidi="fa-IR"/>
        </w:rPr>
        <w:t xml:space="preserve"> را</w:t>
      </w:r>
      <w:r w:rsidR="00101A36">
        <w:rPr>
          <w:rStyle w:val="Char3"/>
          <w:rtl/>
          <w:lang w:bidi="fa-IR"/>
        </w:rPr>
        <w:t xml:space="preserve"> می‌</w:t>
      </w:r>
      <w:r w:rsidRPr="0060162A">
        <w:rPr>
          <w:rStyle w:val="Char3"/>
          <w:rtl/>
          <w:lang w:bidi="fa-IR"/>
        </w:rPr>
        <w:t>كش</w:t>
      </w:r>
      <w:r w:rsidR="005B21A3">
        <w:rPr>
          <w:rStyle w:val="Char3"/>
          <w:rtl/>
          <w:lang w:bidi="fa-IR"/>
        </w:rPr>
        <w:t>ی</w:t>
      </w:r>
      <w:r w:rsidRPr="0060162A">
        <w:rPr>
          <w:rStyle w:val="Char3"/>
          <w:rtl/>
          <w:lang w:bidi="fa-IR"/>
        </w:rPr>
        <w:t>د و نماز</w:t>
      </w:r>
      <w:r w:rsidR="00101A36">
        <w:rPr>
          <w:rStyle w:val="Char3"/>
          <w:rtl/>
          <w:lang w:bidi="fa-IR"/>
        </w:rPr>
        <w:t xml:space="preserve"> می‌</w:t>
      </w:r>
      <w:r w:rsidRPr="0060162A">
        <w:rPr>
          <w:rStyle w:val="Char3"/>
          <w:rtl/>
          <w:lang w:bidi="fa-IR"/>
        </w:rPr>
        <w:t>خواند، راجع به نماز از او من سؤال كردند گفتم: اگر در حال نعره كش</w:t>
      </w:r>
      <w:r w:rsidR="005B21A3">
        <w:rPr>
          <w:rStyle w:val="Char3"/>
          <w:rtl/>
          <w:lang w:bidi="fa-IR"/>
        </w:rPr>
        <w:t>ی</w:t>
      </w:r>
      <w:r w:rsidRPr="0060162A">
        <w:rPr>
          <w:rStyle w:val="Char3"/>
          <w:rtl/>
          <w:lang w:bidi="fa-IR"/>
        </w:rPr>
        <w:t>دن از خود ب</w:t>
      </w:r>
      <w:r w:rsidR="005B21A3">
        <w:rPr>
          <w:rStyle w:val="Char3"/>
          <w:rtl/>
          <w:lang w:bidi="fa-IR"/>
        </w:rPr>
        <w:t>ی</w:t>
      </w:r>
      <w:r w:rsidRPr="0060162A">
        <w:rPr>
          <w:rStyle w:val="Char3"/>
          <w:rtl/>
          <w:lang w:bidi="fa-IR"/>
        </w:rPr>
        <w:t>خود، پس وضو</w:t>
      </w:r>
      <w:r w:rsidR="005B21A3">
        <w:rPr>
          <w:rStyle w:val="Char3"/>
          <w:rtl/>
          <w:lang w:bidi="fa-IR"/>
        </w:rPr>
        <w:t>ی</w:t>
      </w:r>
      <w:r w:rsidRPr="0060162A">
        <w:rPr>
          <w:rStyle w:val="Char3"/>
          <w:rtl/>
          <w:lang w:bidi="fa-IR"/>
        </w:rPr>
        <w:t>ش هم باطل شده و اگر با خود است متصنع</w:t>
      </w:r>
      <w:r w:rsidR="00101A36">
        <w:rPr>
          <w:rStyle w:val="Char3"/>
          <w:rtl/>
          <w:lang w:bidi="fa-IR"/>
        </w:rPr>
        <w:t xml:space="preserve"> می‌</w:t>
      </w:r>
      <w:r w:rsidRPr="0060162A">
        <w:rPr>
          <w:rStyle w:val="Char3"/>
          <w:rtl/>
          <w:lang w:bidi="fa-IR"/>
        </w:rPr>
        <w:t>باشد [و حضور قلب ندارد]‌. و ا</w:t>
      </w:r>
      <w:r w:rsidR="005B21A3">
        <w:rPr>
          <w:rStyle w:val="Char3"/>
          <w:rtl/>
          <w:lang w:bidi="fa-IR"/>
        </w:rPr>
        <w:t>ی</w:t>
      </w:r>
      <w:r w:rsidRPr="0060162A">
        <w:rPr>
          <w:rStyle w:val="Char3"/>
          <w:rtl/>
          <w:lang w:bidi="fa-IR"/>
        </w:rPr>
        <w:t>ن مرد توانا و چالا</w:t>
      </w:r>
      <w:r w:rsidR="005B21A3">
        <w:rPr>
          <w:rStyle w:val="Char3"/>
          <w:rtl/>
          <w:lang w:bidi="fa-IR"/>
        </w:rPr>
        <w:t xml:space="preserve">ک </w:t>
      </w:r>
      <w:r w:rsidRPr="0060162A">
        <w:rPr>
          <w:rStyle w:val="Char3"/>
          <w:rtl/>
          <w:lang w:bidi="fa-IR"/>
        </w:rPr>
        <w:t>بود اما كار</w:t>
      </w:r>
      <w:r w:rsidR="00101A36">
        <w:rPr>
          <w:rStyle w:val="Char3"/>
          <w:rtl/>
          <w:lang w:bidi="fa-IR"/>
        </w:rPr>
        <w:t xml:space="preserve"> نمی‌</w:t>
      </w:r>
      <w:r w:rsidRPr="0060162A">
        <w:rPr>
          <w:rStyle w:val="Char3"/>
          <w:rtl/>
          <w:lang w:bidi="fa-IR"/>
        </w:rPr>
        <w:t>كرد بلكه همه روزه برا</w:t>
      </w:r>
      <w:r w:rsidR="005B21A3">
        <w:rPr>
          <w:rStyle w:val="Char3"/>
          <w:rtl/>
          <w:lang w:bidi="fa-IR"/>
        </w:rPr>
        <w:t>ی</w:t>
      </w:r>
      <w:r w:rsidRPr="0060162A">
        <w:rPr>
          <w:rStyle w:val="Char3"/>
          <w:rtl/>
          <w:lang w:bidi="fa-IR"/>
        </w:rPr>
        <w:t>ش زنب</w:t>
      </w:r>
      <w:r w:rsidR="005B21A3">
        <w:rPr>
          <w:rStyle w:val="Char3"/>
          <w:rtl/>
          <w:lang w:bidi="fa-IR"/>
        </w:rPr>
        <w:t>ی</w:t>
      </w:r>
      <w:r w:rsidRPr="0060162A">
        <w:rPr>
          <w:rStyle w:val="Char3"/>
          <w:rtl/>
          <w:lang w:bidi="fa-IR"/>
        </w:rPr>
        <w:t>ل</w:t>
      </w:r>
      <w:r w:rsidR="00101A36">
        <w:rPr>
          <w:rStyle w:val="Char3"/>
          <w:rtl/>
          <w:lang w:bidi="fa-IR"/>
        </w:rPr>
        <w:t xml:space="preserve"> می‌</w:t>
      </w:r>
      <w:r w:rsidRPr="0060162A">
        <w:rPr>
          <w:rStyle w:val="Char3"/>
          <w:rtl/>
          <w:lang w:bidi="fa-IR"/>
        </w:rPr>
        <w:t>گرداندند به انداز</w:t>
      </w:r>
      <w:r w:rsidR="00ED1F13">
        <w:rPr>
          <w:rStyle w:val="Char3"/>
          <w:rtl/>
          <w:lang w:bidi="fa-IR"/>
        </w:rPr>
        <w:t>ه</w:t>
      </w:r>
      <w:r w:rsidRPr="0060162A">
        <w:rPr>
          <w:rStyle w:val="Char3"/>
          <w:rtl/>
          <w:lang w:bidi="fa-IR"/>
        </w:rPr>
        <w:t>‌ خورا</w:t>
      </w:r>
      <w:r w:rsidR="005B21A3">
        <w:rPr>
          <w:rStyle w:val="Char3"/>
          <w:rtl/>
          <w:lang w:bidi="fa-IR"/>
        </w:rPr>
        <w:t xml:space="preserve">ک </w:t>
      </w:r>
      <w:r w:rsidRPr="0060162A">
        <w:rPr>
          <w:rStyle w:val="Char3"/>
          <w:rtl/>
          <w:lang w:bidi="fa-IR"/>
        </w:rPr>
        <w:t xml:space="preserve">خود و </w:t>
      </w:r>
      <w:r w:rsidR="005B21A3">
        <w:rPr>
          <w:rStyle w:val="Char3"/>
          <w:rtl/>
          <w:lang w:bidi="fa-IR"/>
        </w:rPr>
        <w:t>ی</w:t>
      </w:r>
      <w:r w:rsidRPr="0060162A">
        <w:rPr>
          <w:rStyle w:val="Char3"/>
          <w:rtl/>
          <w:lang w:bidi="fa-IR"/>
        </w:rPr>
        <w:t>ارانش جمع</w:t>
      </w:r>
      <w:r w:rsidR="00101A36">
        <w:rPr>
          <w:rStyle w:val="Char3"/>
          <w:rtl/>
          <w:lang w:bidi="fa-IR"/>
        </w:rPr>
        <w:t xml:space="preserve"> می‌</w:t>
      </w:r>
      <w:r w:rsidRPr="0060162A">
        <w:rPr>
          <w:rStyle w:val="Char3"/>
          <w:rtl/>
          <w:lang w:bidi="fa-IR"/>
        </w:rPr>
        <w:t>شد و ا</w:t>
      </w:r>
      <w:r w:rsidR="005B21A3">
        <w:rPr>
          <w:rStyle w:val="Char3"/>
          <w:rtl/>
          <w:lang w:bidi="fa-IR"/>
        </w:rPr>
        <w:t>ی</w:t>
      </w:r>
      <w:r w:rsidRPr="0060162A">
        <w:rPr>
          <w:rStyle w:val="Char3"/>
          <w:rtl/>
          <w:lang w:bidi="fa-IR"/>
        </w:rPr>
        <w:t>ن مفتخوارگ</w:t>
      </w:r>
      <w:r w:rsidR="005B21A3">
        <w:rPr>
          <w:rStyle w:val="Char3"/>
          <w:rtl/>
          <w:lang w:bidi="fa-IR"/>
        </w:rPr>
        <w:t>ی</w:t>
      </w:r>
      <w:r w:rsidRPr="0060162A">
        <w:rPr>
          <w:rStyle w:val="Char3"/>
          <w:rtl/>
          <w:lang w:bidi="fa-IR"/>
        </w:rPr>
        <w:t xml:space="preserve"> است نه توكّل. </w:t>
      </w:r>
    </w:p>
    <w:p w:rsidR="009C6881" w:rsidRPr="0060162A" w:rsidRDefault="009C6881" w:rsidP="00E573EC">
      <w:pPr>
        <w:spacing w:line="250" w:lineRule="auto"/>
        <w:ind w:firstLine="284"/>
        <w:jc w:val="both"/>
        <w:rPr>
          <w:rStyle w:val="Char3"/>
          <w:rtl/>
          <w:lang w:bidi="fa-IR"/>
        </w:rPr>
      </w:pPr>
      <w:r w:rsidRPr="0060162A">
        <w:rPr>
          <w:rStyle w:val="Char3"/>
          <w:rtl/>
          <w:lang w:bidi="fa-IR"/>
        </w:rPr>
        <w:t>(بر سر مطلب برو</w:t>
      </w:r>
      <w:r w:rsidR="005B21A3">
        <w:rPr>
          <w:rStyle w:val="Char3"/>
          <w:rtl/>
          <w:lang w:bidi="fa-IR"/>
        </w:rPr>
        <w:t>ی</w:t>
      </w:r>
      <w:r w:rsidRPr="0060162A">
        <w:rPr>
          <w:rStyle w:val="Char3"/>
          <w:rtl/>
          <w:lang w:bidi="fa-IR"/>
        </w:rPr>
        <w:t>م) گ</w:t>
      </w:r>
      <w:r w:rsidR="005B21A3">
        <w:rPr>
          <w:rStyle w:val="Char3"/>
          <w:rtl/>
          <w:lang w:bidi="fa-IR"/>
        </w:rPr>
        <w:t>ی</w:t>
      </w:r>
      <w:r w:rsidRPr="0060162A">
        <w:rPr>
          <w:rStyle w:val="Char3"/>
          <w:rtl/>
          <w:lang w:bidi="fa-IR"/>
        </w:rPr>
        <w:t>ر</w:t>
      </w:r>
      <w:r w:rsidR="005B21A3">
        <w:rPr>
          <w:rStyle w:val="Char3"/>
          <w:rtl/>
          <w:lang w:bidi="fa-IR"/>
        </w:rPr>
        <w:t>ی</w:t>
      </w:r>
      <w:r w:rsidRPr="0060162A">
        <w:rPr>
          <w:rStyle w:val="Char3"/>
          <w:rtl/>
          <w:lang w:bidi="fa-IR"/>
        </w:rPr>
        <w:t>م كه صوف</w:t>
      </w:r>
      <w:r w:rsidR="005B21A3">
        <w:rPr>
          <w:rStyle w:val="Char3"/>
          <w:rtl/>
          <w:lang w:bidi="fa-IR"/>
        </w:rPr>
        <w:t>ی</w:t>
      </w:r>
      <w:r w:rsidRPr="0060162A">
        <w:rPr>
          <w:rStyle w:val="Char3"/>
          <w:rtl/>
          <w:lang w:bidi="fa-IR"/>
        </w:rPr>
        <w:t>ان در حال ب</w:t>
      </w:r>
      <w:r w:rsidR="005B21A3">
        <w:rPr>
          <w:rStyle w:val="Char3"/>
          <w:rtl/>
          <w:lang w:bidi="fa-IR"/>
        </w:rPr>
        <w:t>ی</w:t>
      </w:r>
      <w:r w:rsidRPr="0060162A">
        <w:rPr>
          <w:rStyle w:val="Char3"/>
          <w:rtl/>
          <w:lang w:bidi="fa-IR"/>
        </w:rPr>
        <w:t>خود</w:t>
      </w:r>
      <w:r w:rsidR="005B21A3">
        <w:rPr>
          <w:rStyle w:val="Char3"/>
          <w:rtl/>
          <w:lang w:bidi="fa-IR"/>
        </w:rPr>
        <w:t>ی</w:t>
      </w:r>
      <w:r w:rsidRPr="0060162A">
        <w:rPr>
          <w:rStyle w:val="Char3"/>
          <w:rtl/>
          <w:lang w:bidi="fa-IR"/>
        </w:rPr>
        <w:t xml:space="preserve"> نعره</w:t>
      </w:r>
      <w:r w:rsidR="00101A36">
        <w:rPr>
          <w:rStyle w:val="Char3"/>
          <w:rtl/>
          <w:lang w:bidi="fa-IR"/>
        </w:rPr>
        <w:t xml:space="preserve"> می‌</w:t>
      </w:r>
      <w:r w:rsidRPr="0060162A">
        <w:rPr>
          <w:rStyle w:val="Char3"/>
          <w:rtl/>
          <w:lang w:bidi="fa-IR"/>
        </w:rPr>
        <w:t>كشند پس نزد</w:t>
      </w:r>
      <w:r w:rsidR="005B21A3">
        <w:rPr>
          <w:rStyle w:val="Char3"/>
          <w:rtl/>
          <w:lang w:bidi="fa-IR"/>
        </w:rPr>
        <w:t xml:space="preserve">یک </w:t>
      </w:r>
      <w:r w:rsidRPr="0060162A">
        <w:rPr>
          <w:rStyle w:val="Char3"/>
          <w:rtl/>
          <w:lang w:bidi="fa-IR"/>
        </w:rPr>
        <w:t xml:space="preserve">شدن و دست </w:t>
      </w:r>
      <w:r w:rsidR="005B21A3">
        <w:rPr>
          <w:rStyle w:val="Char3"/>
          <w:rtl/>
          <w:lang w:bidi="fa-IR"/>
        </w:rPr>
        <w:t>ی</w:t>
      </w:r>
      <w:r w:rsidRPr="0060162A">
        <w:rPr>
          <w:rStyle w:val="Char3"/>
          <w:rtl/>
          <w:lang w:bidi="fa-IR"/>
        </w:rPr>
        <w:t>از</w:t>
      </w:r>
      <w:r w:rsidR="005B21A3">
        <w:rPr>
          <w:rStyle w:val="Char3"/>
          <w:rtl/>
          <w:lang w:bidi="fa-IR"/>
        </w:rPr>
        <w:t>ی</w:t>
      </w:r>
      <w:r w:rsidRPr="0060162A">
        <w:rPr>
          <w:rStyle w:val="Char3"/>
          <w:rtl/>
          <w:lang w:bidi="fa-IR"/>
        </w:rPr>
        <w:t>دنشان به سماع كه از زور خوش</w:t>
      </w:r>
      <w:r w:rsidR="005B21A3">
        <w:rPr>
          <w:rStyle w:val="Char3"/>
          <w:rtl/>
          <w:lang w:bidi="fa-IR"/>
        </w:rPr>
        <w:t>ی</w:t>
      </w:r>
      <w:r w:rsidRPr="0060162A">
        <w:rPr>
          <w:rStyle w:val="Char3"/>
          <w:rtl/>
          <w:lang w:bidi="fa-IR"/>
        </w:rPr>
        <w:t xml:space="preserve"> چن</w:t>
      </w:r>
      <w:r w:rsidR="005B21A3">
        <w:rPr>
          <w:rStyle w:val="Char3"/>
          <w:rtl/>
          <w:lang w:bidi="fa-IR"/>
        </w:rPr>
        <w:t>ی</w:t>
      </w:r>
      <w:r w:rsidRPr="0060162A">
        <w:rPr>
          <w:rStyle w:val="Char3"/>
          <w:rtl/>
          <w:lang w:bidi="fa-IR"/>
        </w:rPr>
        <w:t>ن پرده بر عقل</w:t>
      </w:r>
      <w:r w:rsidR="00101A36">
        <w:rPr>
          <w:rStyle w:val="Char3"/>
          <w:rtl/>
          <w:lang w:bidi="fa-IR"/>
        </w:rPr>
        <w:t xml:space="preserve"> می‌</w:t>
      </w:r>
      <w:r w:rsidRPr="0060162A">
        <w:rPr>
          <w:rStyle w:val="Char3"/>
          <w:rtl/>
          <w:lang w:bidi="fa-IR"/>
        </w:rPr>
        <w:t>كشد نه</w:t>
      </w:r>
      <w:r w:rsidR="005B21A3">
        <w:rPr>
          <w:rStyle w:val="Char3"/>
          <w:rtl/>
          <w:lang w:bidi="fa-IR"/>
        </w:rPr>
        <w:t>ی</w:t>
      </w:r>
      <w:r w:rsidRPr="0060162A">
        <w:rPr>
          <w:rStyle w:val="Char3"/>
          <w:rtl/>
          <w:lang w:bidi="fa-IR"/>
        </w:rPr>
        <w:t xml:space="preserve"> شده است همچناننكه پرداختن به كار</w:t>
      </w:r>
      <w:r w:rsidR="005B21A3">
        <w:rPr>
          <w:rStyle w:val="Char3"/>
          <w:rtl/>
          <w:lang w:bidi="fa-IR"/>
        </w:rPr>
        <w:t>ی</w:t>
      </w:r>
      <w:r w:rsidRPr="0060162A">
        <w:rPr>
          <w:rStyle w:val="Char3"/>
          <w:rtl/>
          <w:lang w:bidi="fa-IR"/>
        </w:rPr>
        <w:t xml:space="preserve"> درد آور ن</w:t>
      </w:r>
      <w:r w:rsidR="005B21A3">
        <w:rPr>
          <w:rStyle w:val="Char3"/>
          <w:rtl/>
          <w:lang w:bidi="fa-IR"/>
        </w:rPr>
        <w:t>ی</w:t>
      </w:r>
      <w:r w:rsidRPr="0060162A">
        <w:rPr>
          <w:rStyle w:val="Char3"/>
          <w:rtl/>
          <w:lang w:bidi="fa-IR"/>
        </w:rPr>
        <w:t>ز شرعاً ممنوع است. از ابن عق</w:t>
      </w:r>
      <w:r w:rsidR="005B21A3">
        <w:rPr>
          <w:rStyle w:val="Char3"/>
          <w:rtl/>
          <w:lang w:bidi="fa-IR"/>
        </w:rPr>
        <w:t>ی</w:t>
      </w:r>
      <w:r w:rsidRPr="0060162A">
        <w:rPr>
          <w:rStyle w:val="Char3"/>
          <w:rtl/>
          <w:lang w:bidi="fa-IR"/>
        </w:rPr>
        <w:t>ل دربار</w:t>
      </w:r>
      <w:r w:rsidR="00ED1F13">
        <w:rPr>
          <w:rStyle w:val="Char3"/>
          <w:rtl/>
          <w:lang w:bidi="fa-IR"/>
        </w:rPr>
        <w:t>ه</w:t>
      </w:r>
      <w:r w:rsidRPr="0060162A">
        <w:rPr>
          <w:rStyle w:val="Char3"/>
          <w:rtl/>
          <w:lang w:bidi="fa-IR"/>
        </w:rPr>
        <w:t xml:space="preserve"> وجد نمودن و جامه در</w:t>
      </w:r>
      <w:r w:rsidR="005B21A3">
        <w:rPr>
          <w:rStyle w:val="Char3"/>
          <w:rtl/>
          <w:lang w:bidi="fa-IR"/>
        </w:rPr>
        <w:t>ی</w:t>
      </w:r>
      <w:r w:rsidRPr="0060162A">
        <w:rPr>
          <w:rStyle w:val="Char3"/>
          <w:rtl/>
          <w:lang w:bidi="fa-IR"/>
        </w:rPr>
        <w:t>دن صوف</w:t>
      </w:r>
      <w:r w:rsidR="005B21A3">
        <w:rPr>
          <w:rStyle w:val="Char3"/>
          <w:rtl/>
          <w:lang w:bidi="fa-IR"/>
        </w:rPr>
        <w:t>ی</w:t>
      </w:r>
      <w:r w:rsidRPr="0060162A">
        <w:rPr>
          <w:rStyle w:val="Char3"/>
          <w:rtl/>
          <w:lang w:bidi="fa-IR"/>
        </w:rPr>
        <w:t>ان سوال شد، گفت: ‌خطا و حرام است، ز</w:t>
      </w:r>
      <w:r w:rsidR="005B21A3">
        <w:rPr>
          <w:rStyle w:val="Char3"/>
          <w:rtl/>
          <w:lang w:bidi="fa-IR"/>
        </w:rPr>
        <w:t>ی</w:t>
      </w:r>
      <w:r w:rsidRPr="0060162A">
        <w:rPr>
          <w:rStyle w:val="Char3"/>
          <w:rtl/>
          <w:lang w:bidi="fa-IR"/>
        </w:rPr>
        <w:t>را پ</w:t>
      </w:r>
      <w:r w:rsidR="005B21A3">
        <w:rPr>
          <w:rStyle w:val="Char3"/>
          <w:rtl/>
          <w:lang w:bidi="fa-IR"/>
        </w:rPr>
        <w:t>ی</w:t>
      </w:r>
      <w:r w:rsidRPr="0060162A">
        <w:rPr>
          <w:rStyle w:val="Char3"/>
          <w:rtl/>
          <w:lang w:bidi="fa-IR"/>
        </w:rPr>
        <w:t xml:space="preserve">غمبر </w:t>
      </w:r>
      <w:r w:rsidR="00E573EC">
        <w:rPr>
          <w:rStyle w:val="Char3"/>
          <w:lang w:bidi="fa-IR"/>
        </w:rPr>
        <w:sym w:font="AGA Arabesque" w:char="F072"/>
      </w:r>
      <w:r w:rsidRPr="0060162A">
        <w:rPr>
          <w:rStyle w:val="Char3"/>
          <w:rtl/>
          <w:lang w:bidi="fa-IR"/>
        </w:rPr>
        <w:t xml:space="preserve"> از تباه كردن مال نه</w:t>
      </w:r>
      <w:r w:rsidR="005B21A3">
        <w:rPr>
          <w:rStyle w:val="Char3"/>
          <w:rtl/>
          <w:lang w:bidi="fa-IR"/>
        </w:rPr>
        <w:t>ی</w:t>
      </w:r>
      <w:r w:rsidRPr="0060162A">
        <w:rPr>
          <w:rStyle w:val="Char3"/>
          <w:rtl/>
          <w:lang w:bidi="fa-IR"/>
        </w:rPr>
        <w:t xml:space="preserve"> فرموده است و ن</w:t>
      </w:r>
      <w:r w:rsidR="005B21A3">
        <w:rPr>
          <w:rStyle w:val="Char3"/>
          <w:rtl/>
          <w:lang w:bidi="fa-IR"/>
        </w:rPr>
        <w:t>ی</w:t>
      </w:r>
      <w:r w:rsidRPr="0060162A">
        <w:rPr>
          <w:rStyle w:val="Char3"/>
          <w:rtl/>
          <w:lang w:bidi="fa-IR"/>
        </w:rPr>
        <w:t>ز از گر</w:t>
      </w:r>
      <w:r w:rsidR="005B21A3">
        <w:rPr>
          <w:rStyle w:val="Char3"/>
          <w:rtl/>
          <w:lang w:bidi="fa-IR"/>
        </w:rPr>
        <w:t>ی</w:t>
      </w:r>
      <w:r w:rsidRPr="0060162A">
        <w:rPr>
          <w:rStyle w:val="Char3"/>
          <w:rtl/>
          <w:lang w:bidi="fa-IR"/>
        </w:rPr>
        <w:t>بان در</w:t>
      </w:r>
      <w:r w:rsidR="005B21A3">
        <w:rPr>
          <w:rStyle w:val="Char3"/>
          <w:rtl/>
          <w:lang w:bidi="fa-IR"/>
        </w:rPr>
        <w:t>ی</w:t>
      </w:r>
      <w:r w:rsidRPr="0060162A">
        <w:rPr>
          <w:rStyle w:val="Char3"/>
          <w:rtl/>
          <w:lang w:bidi="fa-IR"/>
        </w:rPr>
        <w:t>دن [در عزا]‌ منع كرده است. كس</w:t>
      </w:r>
      <w:r w:rsidR="005B21A3">
        <w:rPr>
          <w:rStyle w:val="Char3"/>
          <w:rtl/>
          <w:lang w:bidi="fa-IR"/>
        </w:rPr>
        <w:t>ی</w:t>
      </w:r>
      <w:r w:rsidRPr="0060162A">
        <w:rPr>
          <w:rStyle w:val="Char3"/>
          <w:rtl/>
          <w:lang w:bidi="fa-IR"/>
        </w:rPr>
        <w:t xml:space="preserve"> در آن م</w:t>
      </w:r>
      <w:r w:rsidR="005B21A3">
        <w:rPr>
          <w:rStyle w:val="Char3"/>
          <w:rtl/>
          <w:lang w:bidi="fa-IR"/>
        </w:rPr>
        <w:t>ی</w:t>
      </w:r>
      <w:r w:rsidRPr="0060162A">
        <w:rPr>
          <w:rStyle w:val="Char3"/>
          <w:rtl/>
          <w:lang w:bidi="fa-IR"/>
        </w:rPr>
        <w:t>ان گفت: صوف</w:t>
      </w:r>
      <w:r w:rsidR="005B21A3">
        <w:rPr>
          <w:rStyle w:val="Char3"/>
          <w:rtl/>
          <w:lang w:bidi="fa-IR"/>
        </w:rPr>
        <w:t>ی</w:t>
      </w:r>
      <w:r w:rsidRPr="0060162A">
        <w:rPr>
          <w:rStyle w:val="Char3"/>
          <w:rtl/>
          <w:lang w:bidi="fa-IR"/>
        </w:rPr>
        <w:t xml:space="preserve"> در حال وجد</w:t>
      </w:r>
      <w:r w:rsidR="00101A36">
        <w:rPr>
          <w:rStyle w:val="Char3"/>
          <w:rtl/>
          <w:lang w:bidi="fa-IR"/>
        </w:rPr>
        <w:t xml:space="preserve"> نمی‌</w:t>
      </w:r>
      <w:r w:rsidRPr="0060162A">
        <w:rPr>
          <w:rStyle w:val="Char3"/>
          <w:rtl/>
          <w:lang w:bidi="fa-IR"/>
        </w:rPr>
        <w:t>داند چه</w:t>
      </w:r>
      <w:r w:rsidR="00101A36">
        <w:rPr>
          <w:rStyle w:val="Char3"/>
          <w:rtl/>
          <w:lang w:bidi="fa-IR"/>
        </w:rPr>
        <w:t xml:space="preserve"> می‌</w:t>
      </w:r>
      <w:r w:rsidRPr="0060162A">
        <w:rPr>
          <w:rStyle w:val="Char3"/>
          <w:rtl/>
          <w:lang w:bidi="fa-IR"/>
        </w:rPr>
        <w:t>كند. ابن عق</w:t>
      </w:r>
      <w:r w:rsidR="005B21A3">
        <w:rPr>
          <w:rStyle w:val="Char3"/>
          <w:rtl/>
          <w:lang w:bidi="fa-IR"/>
        </w:rPr>
        <w:t>ی</w:t>
      </w:r>
      <w:r w:rsidRPr="0060162A">
        <w:rPr>
          <w:rStyle w:val="Char3"/>
          <w:rtl/>
          <w:lang w:bidi="fa-IR"/>
        </w:rPr>
        <w:t>ل پاسخ داد، وارد شدنشان در مجلس</w:t>
      </w:r>
      <w:r w:rsidR="005B21A3">
        <w:rPr>
          <w:rStyle w:val="Char3"/>
          <w:rtl/>
          <w:lang w:bidi="fa-IR"/>
        </w:rPr>
        <w:t>ی</w:t>
      </w:r>
      <w:r w:rsidRPr="0060162A">
        <w:rPr>
          <w:rStyle w:val="Char3"/>
          <w:rtl/>
          <w:lang w:bidi="fa-IR"/>
        </w:rPr>
        <w:t xml:space="preserve"> كه</w:t>
      </w:r>
      <w:r w:rsidR="00101A36">
        <w:rPr>
          <w:rStyle w:val="Char3"/>
          <w:rtl/>
          <w:lang w:bidi="fa-IR"/>
        </w:rPr>
        <w:t xml:space="preserve"> می‌</w:t>
      </w:r>
      <w:r w:rsidRPr="0060162A">
        <w:rPr>
          <w:rStyle w:val="Char3"/>
          <w:rtl/>
          <w:lang w:bidi="fa-IR"/>
        </w:rPr>
        <w:t>دانند طرب بر ا</w:t>
      </w:r>
      <w:r w:rsidR="005B21A3">
        <w:rPr>
          <w:rStyle w:val="Char3"/>
          <w:rtl/>
          <w:lang w:bidi="fa-IR"/>
        </w:rPr>
        <w:t>ی</w:t>
      </w:r>
      <w:r w:rsidRPr="0060162A">
        <w:rPr>
          <w:rStyle w:val="Char3"/>
          <w:rtl/>
          <w:lang w:bidi="fa-IR"/>
        </w:rPr>
        <w:t>شان چ</w:t>
      </w:r>
      <w:r w:rsidR="005B21A3">
        <w:rPr>
          <w:rStyle w:val="Char3"/>
          <w:rtl/>
          <w:lang w:bidi="fa-IR"/>
        </w:rPr>
        <w:t>ی</w:t>
      </w:r>
      <w:r w:rsidRPr="0060162A">
        <w:rPr>
          <w:rStyle w:val="Char3"/>
          <w:rtl/>
          <w:lang w:bidi="fa-IR"/>
        </w:rPr>
        <w:t>ره</w:t>
      </w:r>
      <w:r w:rsidR="00101A36">
        <w:rPr>
          <w:rStyle w:val="Char3"/>
          <w:rtl/>
          <w:lang w:bidi="fa-IR"/>
        </w:rPr>
        <w:t xml:space="preserve"> می‌</w:t>
      </w:r>
      <w:r w:rsidRPr="0060162A">
        <w:rPr>
          <w:rStyle w:val="Char3"/>
          <w:rtl/>
          <w:lang w:bidi="fa-IR"/>
        </w:rPr>
        <w:t>شود و عقلشان</w:t>
      </w:r>
      <w:r w:rsidR="00101A36">
        <w:rPr>
          <w:rStyle w:val="Char3"/>
          <w:rtl/>
          <w:lang w:bidi="fa-IR"/>
        </w:rPr>
        <w:t xml:space="preserve"> می‌</w:t>
      </w:r>
      <w:r w:rsidRPr="0060162A">
        <w:rPr>
          <w:rStyle w:val="Char3"/>
          <w:rtl/>
          <w:lang w:bidi="fa-IR"/>
        </w:rPr>
        <w:t>ربا</w:t>
      </w:r>
      <w:r w:rsidR="005B21A3">
        <w:rPr>
          <w:rStyle w:val="Char3"/>
          <w:rtl/>
          <w:lang w:bidi="fa-IR"/>
        </w:rPr>
        <w:t>ی</w:t>
      </w:r>
      <w:r w:rsidRPr="0060162A">
        <w:rPr>
          <w:rStyle w:val="Char3"/>
          <w:rtl/>
          <w:lang w:bidi="fa-IR"/>
        </w:rPr>
        <w:t>د و جامه در</w:t>
      </w:r>
      <w:r w:rsidR="005B21A3">
        <w:rPr>
          <w:rStyle w:val="Char3"/>
          <w:rtl/>
          <w:lang w:bidi="fa-IR"/>
        </w:rPr>
        <w:t>ی</w:t>
      </w:r>
      <w:r w:rsidR="00101A36">
        <w:rPr>
          <w:rStyle w:val="Char3"/>
          <w:rtl/>
          <w:lang w:bidi="fa-IR"/>
        </w:rPr>
        <w:t xml:space="preserve"> می‌</w:t>
      </w:r>
      <w:r w:rsidRPr="0060162A">
        <w:rPr>
          <w:rStyle w:val="Char3"/>
          <w:rtl/>
          <w:lang w:bidi="fa-IR"/>
        </w:rPr>
        <w:t>كنند خلاف است و پره</w:t>
      </w:r>
      <w:r w:rsidR="005B21A3">
        <w:rPr>
          <w:rStyle w:val="Char3"/>
          <w:rtl/>
          <w:lang w:bidi="fa-IR"/>
        </w:rPr>
        <w:t>ی</w:t>
      </w:r>
      <w:r w:rsidRPr="0060162A">
        <w:rPr>
          <w:rStyle w:val="Char3"/>
          <w:rtl/>
          <w:lang w:bidi="fa-IR"/>
        </w:rPr>
        <w:t>ز واجب، و مسئول</w:t>
      </w:r>
      <w:r w:rsidR="005B21A3">
        <w:rPr>
          <w:rStyle w:val="Char3"/>
          <w:rtl/>
          <w:lang w:bidi="fa-IR"/>
        </w:rPr>
        <w:t>ی</w:t>
      </w:r>
      <w:r w:rsidRPr="0060162A">
        <w:rPr>
          <w:rStyle w:val="Char3"/>
          <w:rtl/>
          <w:lang w:bidi="fa-IR"/>
        </w:rPr>
        <w:t>ت ساقط</w:t>
      </w:r>
      <w:r w:rsidR="00101A36">
        <w:rPr>
          <w:rStyle w:val="Char3"/>
          <w:rtl/>
          <w:lang w:bidi="fa-IR"/>
        </w:rPr>
        <w:t xml:space="preserve"> نمی‌</w:t>
      </w:r>
      <w:r w:rsidRPr="0060162A">
        <w:rPr>
          <w:rStyle w:val="Char3"/>
          <w:rtl/>
          <w:lang w:bidi="fa-IR"/>
        </w:rPr>
        <w:t>شود، كما ا</w:t>
      </w:r>
      <w:r w:rsidR="005B21A3">
        <w:rPr>
          <w:rStyle w:val="Char3"/>
          <w:rtl/>
          <w:lang w:bidi="fa-IR"/>
        </w:rPr>
        <w:t>ی</w:t>
      </w:r>
      <w:r w:rsidRPr="0060162A">
        <w:rPr>
          <w:rStyle w:val="Char3"/>
          <w:rtl/>
          <w:lang w:bidi="fa-IR"/>
        </w:rPr>
        <w:t>نكه از كس</w:t>
      </w:r>
      <w:r w:rsidR="005B21A3">
        <w:rPr>
          <w:rStyle w:val="Char3"/>
          <w:rtl/>
          <w:lang w:bidi="fa-IR"/>
        </w:rPr>
        <w:t>ی</w:t>
      </w:r>
      <w:r w:rsidRPr="0060162A">
        <w:rPr>
          <w:rStyle w:val="Char3"/>
          <w:rtl/>
          <w:lang w:bidi="fa-IR"/>
        </w:rPr>
        <w:t xml:space="preserve"> كه مسكر</w:t>
      </w:r>
      <w:r w:rsidR="00101A36">
        <w:rPr>
          <w:rStyle w:val="Char3"/>
          <w:rtl/>
          <w:lang w:bidi="fa-IR"/>
        </w:rPr>
        <w:t xml:space="preserve"> می‌</w:t>
      </w:r>
      <w:r w:rsidRPr="0060162A">
        <w:rPr>
          <w:rStyle w:val="Char3"/>
          <w:rtl/>
          <w:lang w:bidi="fa-IR"/>
        </w:rPr>
        <w:t>نوشد و مست</w:t>
      </w:r>
      <w:r w:rsidR="00101A36">
        <w:rPr>
          <w:rStyle w:val="Char3"/>
          <w:rtl/>
          <w:lang w:bidi="fa-IR"/>
        </w:rPr>
        <w:t xml:space="preserve"> می‌</w:t>
      </w:r>
      <w:r w:rsidRPr="0060162A">
        <w:rPr>
          <w:rStyle w:val="Char3"/>
          <w:rtl/>
          <w:lang w:bidi="fa-IR"/>
        </w:rPr>
        <w:t>شود به عذر مست</w:t>
      </w:r>
      <w:r w:rsidR="005B21A3">
        <w:rPr>
          <w:rStyle w:val="Char3"/>
          <w:rtl/>
          <w:lang w:bidi="fa-IR"/>
        </w:rPr>
        <w:t>ی</w:t>
      </w:r>
      <w:r w:rsidRPr="0060162A">
        <w:rPr>
          <w:rStyle w:val="Char3"/>
          <w:rtl/>
          <w:lang w:bidi="fa-IR"/>
        </w:rPr>
        <w:t xml:space="preserve"> مسئول</w:t>
      </w:r>
      <w:r w:rsidR="005B21A3">
        <w:rPr>
          <w:rStyle w:val="Char3"/>
          <w:rtl/>
          <w:lang w:bidi="fa-IR"/>
        </w:rPr>
        <w:t>ی</w:t>
      </w:r>
      <w:r w:rsidRPr="0060162A">
        <w:rPr>
          <w:rStyle w:val="Char3"/>
          <w:rtl/>
          <w:lang w:bidi="fa-IR"/>
        </w:rPr>
        <w:t>ت ساقط</w:t>
      </w:r>
      <w:r w:rsidR="00101A36">
        <w:rPr>
          <w:rStyle w:val="Char3"/>
          <w:rtl/>
          <w:lang w:bidi="fa-IR"/>
        </w:rPr>
        <w:t xml:space="preserve"> نمی‌</w:t>
      </w:r>
      <w:r w:rsidRPr="0060162A">
        <w:rPr>
          <w:rStyle w:val="Char3"/>
          <w:rtl/>
          <w:lang w:bidi="fa-IR"/>
        </w:rPr>
        <w:t xml:space="preserve">شود. </w:t>
      </w:r>
    </w:p>
    <w:p w:rsidR="009C6881" w:rsidRPr="0060162A" w:rsidRDefault="009C6881" w:rsidP="00FC185D">
      <w:pPr>
        <w:spacing w:line="250" w:lineRule="auto"/>
        <w:ind w:firstLine="284"/>
        <w:jc w:val="both"/>
        <w:rPr>
          <w:rStyle w:val="Char3"/>
          <w:rtl/>
          <w:lang w:bidi="fa-IR"/>
        </w:rPr>
      </w:pPr>
      <w:r w:rsidRPr="0060162A">
        <w:rPr>
          <w:rStyle w:val="Char3"/>
          <w:rtl/>
          <w:lang w:bidi="fa-IR"/>
        </w:rPr>
        <w:t>محمد بن طاهر برا</w:t>
      </w:r>
      <w:r w:rsidR="005B21A3">
        <w:rPr>
          <w:rStyle w:val="Char3"/>
          <w:rtl/>
          <w:lang w:bidi="fa-IR"/>
        </w:rPr>
        <w:t>ی</w:t>
      </w:r>
      <w:r w:rsidRPr="0060162A">
        <w:rPr>
          <w:rStyle w:val="Char3"/>
          <w:rtl/>
          <w:lang w:bidi="fa-IR"/>
        </w:rPr>
        <w:t xml:space="preserve"> جامه در</w:t>
      </w:r>
      <w:r w:rsidR="005B21A3">
        <w:rPr>
          <w:rStyle w:val="Char3"/>
          <w:rtl/>
          <w:lang w:bidi="fa-IR"/>
        </w:rPr>
        <w:t>ی</w:t>
      </w:r>
      <w:r w:rsidRPr="0060162A">
        <w:rPr>
          <w:rStyle w:val="Char3"/>
          <w:rtl/>
          <w:lang w:bidi="fa-IR"/>
        </w:rPr>
        <w:t>دن صوف</w:t>
      </w:r>
      <w:r w:rsidR="005B21A3">
        <w:rPr>
          <w:rStyle w:val="Char3"/>
          <w:rtl/>
          <w:lang w:bidi="fa-IR"/>
        </w:rPr>
        <w:t>ی</w:t>
      </w:r>
      <w:r w:rsidRPr="0060162A">
        <w:rPr>
          <w:rStyle w:val="Char3"/>
          <w:rtl/>
          <w:lang w:bidi="fa-IR"/>
        </w:rPr>
        <w:t>ان، حجت د</w:t>
      </w:r>
      <w:r w:rsidR="005B21A3">
        <w:rPr>
          <w:rStyle w:val="Char3"/>
          <w:rtl/>
          <w:lang w:bidi="fa-IR"/>
        </w:rPr>
        <w:t>ی</w:t>
      </w:r>
      <w:r w:rsidRPr="0060162A">
        <w:rPr>
          <w:rStyle w:val="Char3"/>
          <w:rtl/>
          <w:lang w:bidi="fa-IR"/>
        </w:rPr>
        <w:t>گر</w:t>
      </w:r>
      <w:r w:rsidR="005B21A3">
        <w:rPr>
          <w:rStyle w:val="Char3"/>
          <w:rtl/>
          <w:lang w:bidi="fa-IR"/>
        </w:rPr>
        <w:t>ی</w:t>
      </w:r>
      <w:r w:rsidRPr="0060162A">
        <w:rPr>
          <w:rStyle w:val="Char3"/>
          <w:rtl/>
          <w:lang w:bidi="fa-IR"/>
        </w:rPr>
        <w:t xml:space="preserve"> </w:t>
      </w:r>
      <w:r w:rsidR="005B21A3">
        <w:rPr>
          <w:rStyle w:val="Char3"/>
          <w:rtl/>
          <w:lang w:bidi="fa-IR"/>
        </w:rPr>
        <w:t>ی</w:t>
      </w:r>
      <w:r w:rsidRPr="0060162A">
        <w:rPr>
          <w:rStyle w:val="Char3"/>
          <w:rtl/>
          <w:lang w:bidi="fa-IR"/>
        </w:rPr>
        <w:t>افته و آن حد</w:t>
      </w:r>
      <w:r w:rsidR="005B21A3">
        <w:rPr>
          <w:rStyle w:val="Char3"/>
          <w:rtl/>
          <w:lang w:bidi="fa-IR"/>
        </w:rPr>
        <w:t>ی</w:t>
      </w:r>
      <w:r w:rsidRPr="0060162A">
        <w:rPr>
          <w:rStyle w:val="Char3"/>
          <w:rtl/>
          <w:lang w:bidi="fa-IR"/>
        </w:rPr>
        <w:t>ث عا</w:t>
      </w:r>
      <w:r w:rsidR="005B21A3">
        <w:rPr>
          <w:rStyle w:val="Char3"/>
          <w:rtl/>
          <w:lang w:bidi="fa-IR"/>
        </w:rPr>
        <w:t>ی</w:t>
      </w:r>
      <w:r w:rsidRPr="0060162A">
        <w:rPr>
          <w:rStyle w:val="Char3"/>
          <w:rtl/>
          <w:lang w:bidi="fa-IR"/>
        </w:rPr>
        <w:t xml:space="preserve">شه </w:t>
      </w:r>
      <w:r w:rsidR="00FC185D">
        <w:rPr>
          <w:rStyle w:val="Char3"/>
          <w:rFonts w:cs="CTraditional Arabic"/>
          <w:rtl/>
          <w:lang w:bidi="fa-IR"/>
        </w:rPr>
        <w:t>ل</w:t>
      </w:r>
      <w:r w:rsidRPr="0060162A">
        <w:rPr>
          <w:rStyle w:val="Char3"/>
          <w:rtl/>
          <w:lang w:bidi="fa-IR"/>
        </w:rPr>
        <w:t xml:space="preserve"> است كه پ</w:t>
      </w:r>
      <w:r w:rsidR="005B21A3">
        <w:rPr>
          <w:rStyle w:val="Char3"/>
          <w:rtl/>
          <w:lang w:bidi="fa-IR"/>
        </w:rPr>
        <w:t>ی</w:t>
      </w:r>
      <w:r w:rsidRPr="0060162A">
        <w:rPr>
          <w:rStyle w:val="Char3"/>
          <w:rtl/>
          <w:lang w:bidi="fa-IR"/>
        </w:rPr>
        <w:t xml:space="preserve">غمبر </w:t>
      </w:r>
      <w:r w:rsidR="00E573EC">
        <w:rPr>
          <w:rStyle w:val="Char3"/>
          <w:lang w:bidi="fa-IR"/>
        </w:rPr>
        <w:sym w:font="AGA Arabesque" w:char="F072"/>
      </w:r>
      <w:r w:rsidRPr="0060162A">
        <w:rPr>
          <w:rStyle w:val="Char3"/>
          <w:rtl/>
          <w:lang w:bidi="fa-IR"/>
        </w:rPr>
        <w:t xml:space="preserve"> پرد</w:t>
      </w:r>
      <w:r w:rsidR="00ED1F13">
        <w:rPr>
          <w:rStyle w:val="Char3"/>
          <w:rtl/>
          <w:lang w:bidi="fa-IR"/>
        </w:rPr>
        <w:t>ه</w:t>
      </w:r>
      <w:r w:rsidRPr="0060162A">
        <w:rPr>
          <w:rStyle w:val="Char3"/>
          <w:rtl/>
          <w:lang w:bidi="fa-IR"/>
        </w:rPr>
        <w:t xml:space="preserve"> حجله را كش</w:t>
      </w:r>
      <w:r w:rsidR="005B21A3">
        <w:rPr>
          <w:rStyle w:val="Char3"/>
          <w:rtl/>
          <w:lang w:bidi="fa-IR"/>
        </w:rPr>
        <w:t>ی</w:t>
      </w:r>
      <w:r w:rsidRPr="0060162A">
        <w:rPr>
          <w:rStyle w:val="Char3"/>
          <w:rtl/>
          <w:lang w:bidi="fa-IR"/>
        </w:rPr>
        <w:t>د و چا</w:t>
      </w:r>
      <w:r w:rsidR="005B21A3">
        <w:rPr>
          <w:rStyle w:val="Char3"/>
          <w:rtl/>
          <w:lang w:bidi="fa-IR"/>
        </w:rPr>
        <w:t xml:space="preserve">ک </w:t>
      </w:r>
      <w:r w:rsidRPr="0060162A">
        <w:rPr>
          <w:rStyle w:val="Char3"/>
          <w:rtl/>
          <w:lang w:bidi="fa-IR"/>
        </w:rPr>
        <w:t>زد. فقاهت ا</w:t>
      </w:r>
      <w:r w:rsidR="005B21A3">
        <w:rPr>
          <w:rStyle w:val="Char3"/>
          <w:rtl/>
          <w:lang w:bidi="fa-IR"/>
        </w:rPr>
        <w:t>ی</w:t>
      </w:r>
      <w:r w:rsidRPr="0060162A">
        <w:rPr>
          <w:rStyle w:val="Char3"/>
          <w:rtl/>
          <w:lang w:bidi="fa-IR"/>
        </w:rPr>
        <w:t>ن ب</w:t>
      </w:r>
      <w:r w:rsidR="005B21A3">
        <w:rPr>
          <w:rStyle w:val="Char3"/>
          <w:rtl/>
          <w:lang w:bidi="fa-IR"/>
        </w:rPr>
        <w:t>ی</w:t>
      </w:r>
      <w:r w:rsidRPr="0060162A">
        <w:rPr>
          <w:rStyle w:val="Char3"/>
          <w:rtl/>
          <w:lang w:bidi="fa-IR"/>
        </w:rPr>
        <w:t>چاره را بب</w:t>
      </w:r>
      <w:r w:rsidR="005B21A3">
        <w:rPr>
          <w:rStyle w:val="Char3"/>
          <w:rtl/>
          <w:lang w:bidi="fa-IR"/>
        </w:rPr>
        <w:t>ی</w:t>
      </w:r>
      <w:r w:rsidRPr="0060162A">
        <w:rPr>
          <w:rStyle w:val="Char3"/>
          <w:rtl/>
          <w:lang w:bidi="fa-IR"/>
        </w:rPr>
        <w:t>ن كه جامه در</w:t>
      </w:r>
      <w:r w:rsidR="005B21A3">
        <w:rPr>
          <w:rStyle w:val="Char3"/>
          <w:rtl/>
          <w:lang w:bidi="fa-IR"/>
        </w:rPr>
        <w:t>ی</w:t>
      </w:r>
      <w:r w:rsidRPr="0060162A">
        <w:rPr>
          <w:rStyle w:val="Char3"/>
          <w:rtl/>
          <w:lang w:bidi="fa-IR"/>
        </w:rPr>
        <w:t>دن و مال تباه كردن صوف</w:t>
      </w:r>
      <w:r w:rsidR="005B21A3">
        <w:rPr>
          <w:rStyle w:val="Char3"/>
          <w:rtl/>
          <w:lang w:bidi="fa-IR"/>
        </w:rPr>
        <w:t>ی</w:t>
      </w:r>
      <w:r w:rsidRPr="0060162A">
        <w:rPr>
          <w:rStyle w:val="Char3"/>
          <w:rtl/>
          <w:lang w:bidi="fa-IR"/>
        </w:rPr>
        <w:t>ان را با پاره شدن پارچه</w:t>
      </w:r>
      <w:r w:rsidR="0090518F">
        <w:rPr>
          <w:rStyle w:val="Char3"/>
          <w:rtl/>
          <w:lang w:bidi="fa-IR"/>
        </w:rPr>
        <w:t xml:space="preserve">‌ای </w:t>
      </w:r>
      <w:r w:rsidRPr="0060162A">
        <w:rPr>
          <w:rStyle w:val="Char3"/>
          <w:rtl/>
          <w:lang w:bidi="fa-IR"/>
        </w:rPr>
        <w:t>(بدون قصد و عمل) ق</w:t>
      </w:r>
      <w:r w:rsidR="005B21A3">
        <w:rPr>
          <w:rStyle w:val="Char3"/>
          <w:rtl/>
          <w:lang w:bidi="fa-IR"/>
        </w:rPr>
        <w:t>ی</w:t>
      </w:r>
      <w:r w:rsidRPr="0060162A">
        <w:rPr>
          <w:rStyle w:val="Char3"/>
          <w:rtl/>
          <w:lang w:bidi="fa-IR"/>
        </w:rPr>
        <w:t>اس</w:t>
      </w:r>
      <w:r w:rsidR="00101A36">
        <w:rPr>
          <w:rStyle w:val="Char3"/>
          <w:rtl/>
          <w:lang w:bidi="fa-IR"/>
        </w:rPr>
        <w:t xml:space="preserve"> می‌</w:t>
      </w:r>
      <w:r w:rsidRPr="0060162A">
        <w:rPr>
          <w:rStyle w:val="Char3"/>
          <w:rtl/>
          <w:lang w:bidi="fa-IR"/>
        </w:rPr>
        <w:t>كند! و گر هم عمد</w:t>
      </w:r>
      <w:r w:rsidR="005B21A3">
        <w:rPr>
          <w:rStyle w:val="Char3"/>
          <w:rtl/>
          <w:lang w:bidi="fa-IR"/>
        </w:rPr>
        <w:t>ی</w:t>
      </w:r>
      <w:r w:rsidRPr="0060162A">
        <w:rPr>
          <w:rStyle w:val="Char3"/>
          <w:rtl/>
          <w:lang w:bidi="fa-IR"/>
        </w:rPr>
        <w:t xml:space="preserve"> بوده به لحاظ تصاو</w:t>
      </w:r>
      <w:r w:rsidR="005B21A3">
        <w:rPr>
          <w:rStyle w:val="Char3"/>
          <w:rtl/>
          <w:lang w:bidi="fa-IR"/>
        </w:rPr>
        <w:t>ی</w:t>
      </w:r>
      <w:r w:rsidRPr="0060162A">
        <w:rPr>
          <w:rStyle w:val="Char3"/>
          <w:rtl/>
          <w:lang w:bidi="fa-IR"/>
        </w:rPr>
        <w:t>ر</w:t>
      </w:r>
      <w:r w:rsidR="005B21A3">
        <w:rPr>
          <w:rStyle w:val="Char3"/>
          <w:rtl/>
          <w:lang w:bidi="fa-IR"/>
        </w:rPr>
        <w:t>ی</w:t>
      </w:r>
      <w:r w:rsidRPr="0060162A">
        <w:rPr>
          <w:rStyle w:val="Char3"/>
          <w:rtl/>
          <w:lang w:bidi="fa-IR"/>
        </w:rPr>
        <w:t xml:space="preserve"> بوده كه آن پرده داشته است، و</w:t>
      </w:r>
      <w:r w:rsidR="00101A36">
        <w:rPr>
          <w:rStyle w:val="Char3"/>
          <w:rtl/>
          <w:lang w:bidi="fa-IR"/>
        </w:rPr>
        <w:t xml:space="preserve"> می‌</w:t>
      </w:r>
      <w:r w:rsidRPr="0060162A">
        <w:rPr>
          <w:rStyle w:val="Char3"/>
          <w:rtl/>
          <w:lang w:bidi="fa-IR"/>
        </w:rPr>
        <w:t>دان</w:t>
      </w:r>
      <w:r w:rsidR="005B21A3">
        <w:rPr>
          <w:rStyle w:val="Char3"/>
          <w:rtl/>
          <w:lang w:bidi="fa-IR"/>
        </w:rPr>
        <w:t>ی</w:t>
      </w:r>
      <w:r w:rsidRPr="0060162A">
        <w:rPr>
          <w:rStyle w:val="Char3"/>
          <w:rtl/>
          <w:lang w:bidi="fa-IR"/>
        </w:rPr>
        <w:t>م شارع از باب تشدّد در منه</w:t>
      </w:r>
      <w:r w:rsidR="005B21A3">
        <w:rPr>
          <w:rStyle w:val="Char3"/>
          <w:rtl/>
          <w:lang w:bidi="fa-IR"/>
        </w:rPr>
        <w:t>ی</w:t>
      </w:r>
      <w:r w:rsidRPr="0060162A">
        <w:rPr>
          <w:rStyle w:val="Char3"/>
          <w:rtl/>
          <w:lang w:bidi="fa-IR"/>
        </w:rPr>
        <w:t>ات چن</w:t>
      </w:r>
      <w:r w:rsidR="005B21A3">
        <w:rPr>
          <w:rStyle w:val="Char3"/>
          <w:rtl/>
          <w:lang w:bidi="fa-IR"/>
        </w:rPr>
        <w:t>ی</w:t>
      </w:r>
      <w:r w:rsidRPr="0060162A">
        <w:rPr>
          <w:rStyle w:val="Char3"/>
          <w:rtl/>
          <w:lang w:bidi="fa-IR"/>
        </w:rPr>
        <w:t>ن كارها</w:t>
      </w:r>
      <w:r w:rsidR="00101A36">
        <w:rPr>
          <w:rStyle w:val="Char3"/>
          <w:rtl/>
          <w:lang w:bidi="fa-IR"/>
        </w:rPr>
        <w:t xml:space="preserve"> می‌</w:t>
      </w:r>
      <w:r w:rsidRPr="0060162A">
        <w:rPr>
          <w:rStyle w:val="Char3"/>
          <w:rtl/>
          <w:lang w:bidi="fa-IR"/>
        </w:rPr>
        <w:t>كند مثلا برا</w:t>
      </w:r>
      <w:r w:rsidR="005B21A3">
        <w:rPr>
          <w:rStyle w:val="Char3"/>
          <w:rtl/>
          <w:lang w:bidi="fa-IR"/>
        </w:rPr>
        <w:t>ی</w:t>
      </w:r>
      <w:r w:rsidRPr="0060162A">
        <w:rPr>
          <w:rStyle w:val="Char3"/>
          <w:rtl/>
          <w:lang w:bidi="fa-IR"/>
        </w:rPr>
        <w:t xml:space="preserve"> دور ر</w:t>
      </w:r>
      <w:r w:rsidR="005B21A3">
        <w:rPr>
          <w:rStyle w:val="Char3"/>
          <w:rtl/>
          <w:lang w:bidi="fa-IR"/>
        </w:rPr>
        <w:t>ی</w:t>
      </w:r>
      <w:r w:rsidRPr="0060162A">
        <w:rPr>
          <w:rStyle w:val="Char3"/>
          <w:rtl/>
          <w:lang w:bidi="fa-IR"/>
        </w:rPr>
        <w:t>ختن شراب خمها را</w:t>
      </w:r>
      <w:r w:rsidR="00101A36">
        <w:rPr>
          <w:rStyle w:val="Char3"/>
          <w:rtl/>
          <w:lang w:bidi="fa-IR"/>
        </w:rPr>
        <w:t xml:space="preserve"> می‌</w:t>
      </w:r>
      <w:r w:rsidRPr="0060162A">
        <w:rPr>
          <w:rStyle w:val="Char3"/>
          <w:rtl/>
          <w:lang w:bidi="fa-IR"/>
        </w:rPr>
        <w:t>شكند. و اگر صوف</w:t>
      </w:r>
      <w:r w:rsidR="005B21A3">
        <w:rPr>
          <w:rStyle w:val="Char3"/>
          <w:rtl/>
          <w:lang w:bidi="fa-IR"/>
        </w:rPr>
        <w:t>ی</w:t>
      </w:r>
      <w:r w:rsidRPr="0060162A">
        <w:rPr>
          <w:rStyle w:val="Char3"/>
          <w:rtl/>
          <w:lang w:bidi="fa-IR"/>
        </w:rPr>
        <w:t xml:space="preserve"> گو</w:t>
      </w:r>
      <w:r w:rsidR="005B21A3">
        <w:rPr>
          <w:rStyle w:val="Char3"/>
          <w:rtl/>
          <w:lang w:bidi="fa-IR"/>
        </w:rPr>
        <w:t>ی</w:t>
      </w:r>
      <w:r w:rsidRPr="0060162A">
        <w:rPr>
          <w:rStyle w:val="Char3"/>
          <w:rtl/>
          <w:lang w:bidi="fa-IR"/>
        </w:rPr>
        <w:t>د كه ح</w:t>
      </w:r>
      <w:r w:rsidR="005B21A3">
        <w:rPr>
          <w:rStyle w:val="Char3"/>
          <w:rtl/>
          <w:lang w:bidi="fa-IR"/>
        </w:rPr>
        <w:t>ی</w:t>
      </w:r>
      <w:r w:rsidRPr="0060162A">
        <w:rPr>
          <w:rStyle w:val="Char3"/>
          <w:rtl/>
          <w:lang w:bidi="fa-IR"/>
        </w:rPr>
        <w:t>ن جامه در</w:t>
      </w:r>
      <w:r w:rsidR="005B21A3">
        <w:rPr>
          <w:rStyle w:val="Char3"/>
          <w:rtl/>
          <w:lang w:bidi="fa-IR"/>
        </w:rPr>
        <w:t>ی</w:t>
      </w:r>
      <w:r w:rsidRPr="0060162A">
        <w:rPr>
          <w:rStyle w:val="Char3"/>
          <w:rtl/>
          <w:lang w:bidi="fa-IR"/>
        </w:rPr>
        <w:t>دن از خود غا</w:t>
      </w:r>
      <w:r w:rsidR="005B21A3">
        <w:rPr>
          <w:rStyle w:val="Char3"/>
          <w:rtl/>
          <w:lang w:bidi="fa-IR"/>
        </w:rPr>
        <w:t>ی</w:t>
      </w:r>
      <w:r w:rsidRPr="0060162A">
        <w:rPr>
          <w:rStyle w:val="Char3"/>
          <w:rtl/>
          <w:lang w:bidi="fa-IR"/>
        </w:rPr>
        <w:t>ب بودم گو</w:t>
      </w:r>
      <w:r w:rsidR="005B21A3">
        <w:rPr>
          <w:rStyle w:val="Char3"/>
          <w:rtl/>
          <w:lang w:bidi="fa-IR"/>
        </w:rPr>
        <w:t>یی</w:t>
      </w:r>
      <w:r w:rsidRPr="0060162A">
        <w:rPr>
          <w:rStyle w:val="Char3"/>
          <w:rtl/>
          <w:lang w:bidi="fa-IR"/>
        </w:rPr>
        <w:t>م: ش</w:t>
      </w:r>
      <w:r w:rsidR="005B21A3">
        <w:rPr>
          <w:rStyle w:val="Char3"/>
          <w:rtl/>
          <w:lang w:bidi="fa-IR"/>
        </w:rPr>
        <w:t>ی</w:t>
      </w:r>
      <w:r w:rsidRPr="0060162A">
        <w:rPr>
          <w:rStyle w:val="Char3"/>
          <w:rtl/>
          <w:lang w:bidi="fa-IR"/>
        </w:rPr>
        <w:t>طان تو را از خود ربوده و اگر با حق بود</w:t>
      </w:r>
      <w:r w:rsidR="005B21A3">
        <w:rPr>
          <w:rStyle w:val="Char3"/>
          <w:rtl/>
          <w:lang w:bidi="fa-IR"/>
        </w:rPr>
        <w:t>ی</w:t>
      </w:r>
      <w:r w:rsidRPr="0060162A">
        <w:rPr>
          <w:rStyle w:val="Char3"/>
          <w:rtl/>
          <w:lang w:bidi="fa-IR"/>
        </w:rPr>
        <w:t xml:space="preserve"> حق حفظت</w:t>
      </w:r>
      <w:r w:rsidR="00101A36">
        <w:rPr>
          <w:rStyle w:val="Char3"/>
          <w:rtl/>
          <w:lang w:bidi="fa-IR"/>
        </w:rPr>
        <w:t xml:space="preserve"> می‌</w:t>
      </w:r>
      <w:r w:rsidRPr="0060162A">
        <w:rPr>
          <w:rStyle w:val="Char3"/>
          <w:rtl/>
          <w:lang w:bidi="fa-IR"/>
        </w:rPr>
        <w:t>كرد كه حق امر به تباهكار</w:t>
      </w:r>
      <w:r w:rsidR="005B21A3">
        <w:rPr>
          <w:rStyle w:val="Char3"/>
          <w:rtl/>
          <w:lang w:bidi="fa-IR"/>
        </w:rPr>
        <w:t>ی</w:t>
      </w:r>
      <w:r w:rsidR="00101A36">
        <w:rPr>
          <w:rStyle w:val="Char3"/>
          <w:rtl/>
          <w:lang w:bidi="fa-IR"/>
        </w:rPr>
        <w:t xml:space="preserve"> نمی‌</w:t>
      </w:r>
      <w:r w:rsidRPr="0060162A">
        <w:rPr>
          <w:rStyle w:val="Char3"/>
          <w:rtl/>
          <w:lang w:bidi="fa-IR"/>
        </w:rPr>
        <w:t>نما</w:t>
      </w:r>
      <w:r w:rsidR="005B21A3">
        <w:rPr>
          <w:rStyle w:val="Char3"/>
          <w:rtl/>
          <w:lang w:bidi="fa-IR"/>
        </w:rPr>
        <w:t>ی</w:t>
      </w:r>
      <w:r w:rsidRPr="0060162A">
        <w:rPr>
          <w:rStyle w:val="Char3"/>
          <w:rtl/>
          <w:lang w:bidi="fa-IR"/>
        </w:rPr>
        <w:t xml:space="preserve">د. </w:t>
      </w:r>
    </w:p>
    <w:p w:rsidR="009C6881" w:rsidRPr="0060162A" w:rsidRDefault="009C6881" w:rsidP="0060162A">
      <w:pPr>
        <w:spacing w:line="250" w:lineRule="auto"/>
        <w:ind w:firstLine="284"/>
        <w:jc w:val="both"/>
        <w:rPr>
          <w:rStyle w:val="Char3"/>
          <w:rtl/>
          <w:lang w:bidi="fa-IR"/>
        </w:rPr>
      </w:pPr>
      <w:r w:rsidRPr="0060162A">
        <w:rPr>
          <w:rStyle w:val="Char3"/>
          <w:rtl/>
          <w:lang w:bidi="fa-IR"/>
        </w:rPr>
        <w:t>مشا</w:t>
      </w:r>
      <w:r w:rsidR="005B21A3">
        <w:rPr>
          <w:rStyle w:val="Char3"/>
          <w:rtl/>
          <w:lang w:bidi="fa-IR"/>
        </w:rPr>
        <w:t>ی</w:t>
      </w:r>
      <w:r w:rsidRPr="0060162A">
        <w:rPr>
          <w:rStyle w:val="Char3"/>
          <w:rtl/>
          <w:lang w:bidi="fa-IR"/>
        </w:rPr>
        <w:t>خ صوف</w:t>
      </w:r>
      <w:r w:rsidR="005B21A3">
        <w:rPr>
          <w:rStyle w:val="Char3"/>
          <w:rtl/>
          <w:lang w:bidi="fa-IR"/>
        </w:rPr>
        <w:t>ی</w:t>
      </w:r>
      <w:r w:rsidRPr="0060162A">
        <w:rPr>
          <w:rStyle w:val="Char3"/>
          <w:rtl/>
          <w:lang w:bidi="fa-IR"/>
        </w:rPr>
        <w:t>ه دربار</w:t>
      </w:r>
      <w:r w:rsidR="00ED1F13">
        <w:rPr>
          <w:rStyle w:val="Char3"/>
          <w:rtl/>
          <w:lang w:bidi="fa-IR"/>
        </w:rPr>
        <w:t>ه</w:t>
      </w:r>
      <w:r w:rsidRPr="0060162A">
        <w:rPr>
          <w:rStyle w:val="Char3"/>
          <w:rtl/>
          <w:lang w:bidi="fa-IR"/>
        </w:rPr>
        <w:t xml:space="preserve"> جامه</w:t>
      </w:r>
      <w:r w:rsidR="00101A36">
        <w:rPr>
          <w:rStyle w:val="Char3"/>
          <w:rtl/>
          <w:lang w:bidi="fa-IR"/>
        </w:rPr>
        <w:t>‌ها</w:t>
      </w:r>
      <w:r w:rsidR="005B21A3">
        <w:rPr>
          <w:rStyle w:val="Char3"/>
          <w:rtl/>
          <w:lang w:bidi="fa-IR"/>
        </w:rPr>
        <w:t>ی</w:t>
      </w:r>
      <w:r w:rsidRPr="0060162A">
        <w:rPr>
          <w:rStyle w:val="Char3"/>
          <w:rtl/>
          <w:lang w:bidi="fa-IR"/>
        </w:rPr>
        <w:t xml:space="preserve"> در</w:t>
      </w:r>
      <w:r w:rsidR="005B21A3">
        <w:rPr>
          <w:rStyle w:val="Char3"/>
          <w:rtl/>
          <w:lang w:bidi="fa-IR"/>
        </w:rPr>
        <w:t>ی</w:t>
      </w:r>
      <w:r w:rsidRPr="0060162A">
        <w:rPr>
          <w:rStyle w:val="Char3"/>
          <w:rtl/>
          <w:lang w:bidi="fa-IR"/>
        </w:rPr>
        <w:t>ده شده در سماع ن</w:t>
      </w:r>
      <w:r w:rsidR="005B21A3">
        <w:rPr>
          <w:rStyle w:val="Char3"/>
          <w:rtl/>
          <w:lang w:bidi="fa-IR"/>
        </w:rPr>
        <w:t>ی</w:t>
      </w:r>
      <w:r w:rsidRPr="0060162A">
        <w:rPr>
          <w:rStyle w:val="Char3"/>
          <w:rtl/>
          <w:lang w:bidi="fa-IR"/>
        </w:rPr>
        <w:t>ز حرفها دارند، محمد بن طاهر گو</w:t>
      </w:r>
      <w:r w:rsidR="005B21A3">
        <w:rPr>
          <w:rStyle w:val="Char3"/>
          <w:rtl/>
          <w:lang w:bidi="fa-IR"/>
        </w:rPr>
        <w:t>ی</w:t>
      </w:r>
      <w:r w:rsidRPr="0060162A">
        <w:rPr>
          <w:rStyle w:val="Char3"/>
          <w:rtl/>
          <w:lang w:bidi="fa-IR"/>
        </w:rPr>
        <w:t>د:‌ جام</w:t>
      </w:r>
      <w:r w:rsidR="00ED1F13">
        <w:rPr>
          <w:rStyle w:val="Char3"/>
          <w:rtl/>
          <w:lang w:bidi="fa-IR"/>
        </w:rPr>
        <w:t>ه</w:t>
      </w:r>
      <w:r w:rsidRPr="0060162A">
        <w:rPr>
          <w:rStyle w:val="Char3"/>
          <w:rtl/>
          <w:lang w:bidi="fa-IR"/>
        </w:rPr>
        <w:t>‌ در</w:t>
      </w:r>
      <w:r w:rsidR="005B21A3">
        <w:rPr>
          <w:rStyle w:val="Char3"/>
          <w:rtl/>
          <w:lang w:bidi="fa-IR"/>
        </w:rPr>
        <w:t>ی</w:t>
      </w:r>
      <w:r w:rsidRPr="0060162A">
        <w:rPr>
          <w:rStyle w:val="Char3"/>
          <w:rtl/>
          <w:lang w:bidi="fa-IR"/>
        </w:rPr>
        <w:t>ده شده از آن كس</w:t>
      </w:r>
      <w:r w:rsidR="005B21A3">
        <w:rPr>
          <w:rStyle w:val="Char3"/>
          <w:rtl/>
          <w:lang w:bidi="fa-IR"/>
        </w:rPr>
        <w:t>ی</w:t>
      </w:r>
      <w:r w:rsidRPr="0060162A">
        <w:rPr>
          <w:rStyle w:val="Char3"/>
          <w:rtl/>
          <w:lang w:bidi="fa-IR"/>
        </w:rPr>
        <w:t xml:space="preserve"> است كه به خاطر او جامه را در</w:t>
      </w:r>
      <w:r w:rsidR="005B21A3">
        <w:rPr>
          <w:rStyle w:val="Char3"/>
          <w:rtl/>
          <w:lang w:bidi="fa-IR"/>
        </w:rPr>
        <w:t>ی</w:t>
      </w:r>
      <w:r w:rsidRPr="0060162A">
        <w:rPr>
          <w:rStyle w:val="Char3"/>
          <w:rtl/>
          <w:lang w:bidi="fa-IR"/>
        </w:rPr>
        <w:t>ده اند و حد</w:t>
      </w:r>
      <w:r w:rsidR="005B21A3">
        <w:rPr>
          <w:rStyle w:val="Char3"/>
          <w:rtl/>
          <w:lang w:bidi="fa-IR"/>
        </w:rPr>
        <w:t>ی</w:t>
      </w:r>
      <w:r w:rsidRPr="0060162A">
        <w:rPr>
          <w:rStyle w:val="Char3"/>
          <w:rtl/>
          <w:lang w:bidi="fa-IR"/>
        </w:rPr>
        <w:t>ث جر</w:t>
      </w:r>
      <w:r w:rsidR="005B21A3">
        <w:rPr>
          <w:rStyle w:val="Char3"/>
          <w:rtl/>
          <w:lang w:bidi="fa-IR"/>
        </w:rPr>
        <w:t>ی</w:t>
      </w:r>
      <w:r w:rsidRPr="0060162A">
        <w:rPr>
          <w:rStyle w:val="Char3"/>
          <w:rtl/>
          <w:lang w:bidi="fa-IR"/>
        </w:rPr>
        <w:t>ر را دل</w:t>
      </w:r>
      <w:r w:rsidR="005B21A3">
        <w:rPr>
          <w:rStyle w:val="Char3"/>
          <w:rtl/>
          <w:lang w:bidi="fa-IR"/>
        </w:rPr>
        <w:t>ی</w:t>
      </w:r>
      <w:r w:rsidRPr="0060162A">
        <w:rPr>
          <w:rStyle w:val="Char3"/>
          <w:rtl/>
          <w:lang w:bidi="fa-IR"/>
        </w:rPr>
        <w:t>ل</w:t>
      </w:r>
      <w:r w:rsidR="00101A36">
        <w:rPr>
          <w:rStyle w:val="Char3"/>
          <w:rtl/>
          <w:lang w:bidi="fa-IR"/>
        </w:rPr>
        <w:t xml:space="preserve"> می‌</w:t>
      </w:r>
      <w:r w:rsidRPr="0060162A">
        <w:rPr>
          <w:rStyle w:val="Char3"/>
          <w:rtl/>
          <w:lang w:bidi="fa-IR"/>
        </w:rPr>
        <w:t>آورد</w:t>
      </w:r>
      <w:r w:rsidRPr="005866EB">
        <w:rPr>
          <w:rStyle w:val="Char3"/>
          <w:vertAlign w:val="superscript"/>
          <w:rtl/>
          <w:lang w:bidi="fa-IR"/>
        </w:rPr>
        <w:footnoteReference w:id="137"/>
      </w:r>
      <w:r w:rsidRPr="005866EB">
        <w:rPr>
          <w:rStyle w:val="Char3"/>
          <w:vertAlign w:val="superscript"/>
          <w:rtl/>
          <w:lang w:bidi="fa-IR"/>
        </w:rPr>
        <w:t xml:space="preserve"> </w:t>
      </w:r>
      <w:r w:rsidRPr="0060162A">
        <w:rPr>
          <w:rStyle w:val="Char3"/>
          <w:rtl/>
          <w:lang w:bidi="fa-IR"/>
        </w:rPr>
        <w:t>و ن</w:t>
      </w:r>
      <w:r w:rsidR="005B21A3">
        <w:rPr>
          <w:rStyle w:val="Char3"/>
          <w:rtl/>
          <w:lang w:bidi="fa-IR"/>
        </w:rPr>
        <w:t>ی</w:t>
      </w:r>
      <w:r w:rsidRPr="0060162A">
        <w:rPr>
          <w:rStyle w:val="Char3"/>
          <w:rtl/>
          <w:lang w:bidi="fa-IR"/>
        </w:rPr>
        <w:t>ز گو</w:t>
      </w:r>
      <w:r w:rsidR="005B21A3">
        <w:rPr>
          <w:rStyle w:val="Char3"/>
          <w:rtl/>
          <w:lang w:bidi="fa-IR"/>
        </w:rPr>
        <w:t>ی</w:t>
      </w:r>
      <w:r w:rsidRPr="0060162A">
        <w:rPr>
          <w:rStyle w:val="Char3"/>
          <w:rtl/>
          <w:lang w:bidi="fa-IR"/>
        </w:rPr>
        <w:t>د:‌ دل</w:t>
      </w:r>
      <w:r w:rsidR="005B21A3">
        <w:rPr>
          <w:rStyle w:val="Char3"/>
          <w:rtl/>
          <w:lang w:bidi="fa-IR"/>
        </w:rPr>
        <w:t>ی</w:t>
      </w:r>
      <w:r w:rsidRPr="0060162A">
        <w:rPr>
          <w:rStyle w:val="Char3"/>
          <w:rtl/>
          <w:lang w:bidi="fa-IR"/>
        </w:rPr>
        <w:t>ل بر آنكه جماعت حاضر ح</w:t>
      </w:r>
      <w:r w:rsidR="005B21A3">
        <w:rPr>
          <w:rStyle w:val="Char3"/>
          <w:rtl/>
          <w:lang w:bidi="fa-IR"/>
        </w:rPr>
        <w:t>ی</w:t>
      </w:r>
      <w:r w:rsidRPr="0060162A">
        <w:rPr>
          <w:rStyle w:val="Char3"/>
          <w:rtl/>
          <w:lang w:bidi="fa-IR"/>
        </w:rPr>
        <w:t>ن جامه در</w:t>
      </w:r>
      <w:r w:rsidR="005B21A3">
        <w:rPr>
          <w:rStyle w:val="Char3"/>
          <w:rtl/>
          <w:lang w:bidi="fa-IR"/>
        </w:rPr>
        <w:t>ی</w:t>
      </w:r>
      <w:r w:rsidRPr="0060162A">
        <w:rPr>
          <w:rStyle w:val="Char3"/>
          <w:rtl/>
          <w:lang w:bidi="fa-IR"/>
        </w:rPr>
        <w:t>دن ن</w:t>
      </w:r>
      <w:r w:rsidR="005B21A3">
        <w:rPr>
          <w:rStyle w:val="Char3"/>
          <w:rtl/>
          <w:lang w:bidi="fa-IR"/>
        </w:rPr>
        <w:t>ی</w:t>
      </w:r>
      <w:r w:rsidRPr="0060162A">
        <w:rPr>
          <w:rStyle w:val="Char3"/>
          <w:rtl/>
          <w:lang w:bidi="fa-IR"/>
        </w:rPr>
        <w:t>ز سهم</w:t>
      </w:r>
      <w:r w:rsidR="005B21A3">
        <w:rPr>
          <w:rStyle w:val="Char3"/>
          <w:rtl/>
          <w:lang w:bidi="fa-IR"/>
        </w:rPr>
        <w:t>ی</w:t>
      </w:r>
      <w:r w:rsidRPr="0060162A">
        <w:rPr>
          <w:rStyle w:val="Char3"/>
          <w:rtl/>
          <w:lang w:bidi="fa-IR"/>
        </w:rPr>
        <w:t xml:space="preserve"> دارند حد</w:t>
      </w:r>
      <w:r w:rsidR="005B21A3">
        <w:rPr>
          <w:rStyle w:val="Char3"/>
          <w:rtl/>
          <w:lang w:bidi="fa-IR"/>
        </w:rPr>
        <w:t>ی</w:t>
      </w:r>
      <w:r w:rsidRPr="0060162A">
        <w:rPr>
          <w:rStyle w:val="Char3"/>
          <w:rtl/>
          <w:lang w:bidi="fa-IR"/>
        </w:rPr>
        <w:t>ث ابوموس</w:t>
      </w:r>
      <w:r w:rsidR="005B21A3">
        <w:rPr>
          <w:rStyle w:val="Char3"/>
          <w:rtl/>
          <w:lang w:bidi="fa-IR"/>
        </w:rPr>
        <w:t>ی</w:t>
      </w:r>
      <w:r w:rsidRPr="0060162A">
        <w:rPr>
          <w:rStyle w:val="Char3"/>
          <w:rtl/>
          <w:lang w:bidi="fa-IR"/>
        </w:rPr>
        <w:t xml:space="preserve"> است، حضرت به كسان</w:t>
      </w:r>
      <w:r w:rsidR="005B21A3">
        <w:rPr>
          <w:rStyle w:val="Char3"/>
          <w:rtl/>
          <w:lang w:bidi="fa-IR"/>
        </w:rPr>
        <w:t>ی</w:t>
      </w:r>
      <w:r w:rsidRPr="0060162A">
        <w:rPr>
          <w:rStyle w:val="Char3"/>
          <w:rtl/>
          <w:lang w:bidi="fa-IR"/>
        </w:rPr>
        <w:t xml:space="preserve"> كه با كشت</w:t>
      </w:r>
      <w:r w:rsidR="005B21A3">
        <w:rPr>
          <w:rStyle w:val="Char3"/>
          <w:rtl/>
          <w:lang w:bidi="fa-IR"/>
        </w:rPr>
        <w:t>ی</w:t>
      </w:r>
      <w:r w:rsidRPr="0060162A">
        <w:rPr>
          <w:rStyle w:val="Char3"/>
          <w:rtl/>
          <w:lang w:bidi="fa-IR"/>
        </w:rPr>
        <w:t xml:space="preserve"> از حبشه باز آمدند از غنا</w:t>
      </w:r>
      <w:r w:rsidR="005B21A3">
        <w:rPr>
          <w:rStyle w:val="Char3"/>
          <w:rtl/>
          <w:lang w:bidi="fa-IR"/>
        </w:rPr>
        <w:t>ی</w:t>
      </w:r>
      <w:r w:rsidRPr="0060162A">
        <w:rPr>
          <w:rStyle w:val="Char3"/>
          <w:rtl/>
          <w:lang w:bidi="fa-IR"/>
        </w:rPr>
        <w:t>م خ</w:t>
      </w:r>
      <w:r w:rsidR="005B21A3">
        <w:rPr>
          <w:rStyle w:val="Char3"/>
          <w:rtl/>
          <w:lang w:bidi="fa-IR"/>
        </w:rPr>
        <w:t>ی</w:t>
      </w:r>
      <w:r w:rsidRPr="0060162A">
        <w:rPr>
          <w:rStyle w:val="Char3"/>
          <w:rtl/>
          <w:lang w:bidi="fa-IR"/>
        </w:rPr>
        <w:t>بر سهم داد</w:t>
      </w:r>
      <w:r w:rsidRPr="00F5261D">
        <w:rPr>
          <w:rStyle w:val="Char3"/>
          <w:vertAlign w:val="superscript"/>
          <w:rtl/>
          <w:lang w:bidi="fa-IR"/>
        </w:rPr>
        <w:footnoteReference w:id="138"/>
      </w:r>
      <w:r w:rsidRPr="0060162A">
        <w:rPr>
          <w:rStyle w:val="Char3"/>
          <w:rtl/>
          <w:lang w:bidi="fa-IR"/>
        </w:rPr>
        <w:t>. مؤلف گو</w:t>
      </w:r>
      <w:r w:rsidR="005B21A3">
        <w:rPr>
          <w:rStyle w:val="Char3"/>
          <w:rtl/>
          <w:lang w:bidi="fa-IR"/>
        </w:rPr>
        <w:t>ی</w:t>
      </w:r>
      <w:r w:rsidRPr="0060162A">
        <w:rPr>
          <w:rStyle w:val="Char3"/>
          <w:rtl/>
          <w:lang w:bidi="fa-IR"/>
        </w:rPr>
        <w:t>د:‌ بنگر</w:t>
      </w:r>
      <w:r w:rsidR="005B21A3">
        <w:rPr>
          <w:rStyle w:val="Char3"/>
          <w:rtl/>
          <w:lang w:bidi="fa-IR"/>
        </w:rPr>
        <w:t>ی</w:t>
      </w:r>
      <w:r w:rsidRPr="0060162A">
        <w:rPr>
          <w:rStyle w:val="Char3"/>
          <w:rtl/>
          <w:lang w:bidi="fa-IR"/>
        </w:rPr>
        <w:t>د ا</w:t>
      </w:r>
      <w:r w:rsidR="005B21A3">
        <w:rPr>
          <w:rStyle w:val="Char3"/>
          <w:rtl/>
          <w:lang w:bidi="fa-IR"/>
        </w:rPr>
        <w:t>ی</w:t>
      </w:r>
      <w:r w:rsidRPr="0060162A">
        <w:rPr>
          <w:rStyle w:val="Char3"/>
          <w:rtl/>
          <w:lang w:bidi="fa-IR"/>
        </w:rPr>
        <w:t>ن مرد چگونه شر</w:t>
      </w:r>
      <w:r w:rsidR="005B21A3">
        <w:rPr>
          <w:rStyle w:val="Char3"/>
          <w:rtl/>
          <w:lang w:bidi="fa-IR"/>
        </w:rPr>
        <w:t>ی</w:t>
      </w:r>
      <w:r w:rsidRPr="0060162A">
        <w:rPr>
          <w:rStyle w:val="Char3"/>
          <w:rtl/>
          <w:lang w:bidi="fa-IR"/>
        </w:rPr>
        <w:t>عت را باه باز</w:t>
      </w:r>
      <w:r w:rsidR="005B21A3">
        <w:rPr>
          <w:rStyle w:val="Char3"/>
          <w:rtl/>
          <w:lang w:bidi="fa-IR"/>
        </w:rPr>
        <w:t>ی</w:t>
      </w:r>
      <w:r w:rsidRPr="0060162A">
        <w:rPr>
          <w:rStyle w:val="Char3"/>
          <w:rtl/>
          <w:lang w:bidi="fa-IR"/>
        </w:rPr>
        <w:t xml:space="preserve"> گرفته تا با فهم كژ خود آنچه موافق مذهب متأخران صوف</w:t>
      </w:r>
      <w:r w:rsidR="005B21A3">
        <w:rPr>
          <w:rStyle w:val="Char3"/>
          <w:rtl/>
          <w:lang w:bidi="fa-IR"/>
        </w:rPr>
        <w:t>ی</w:t>
      </w:r>
      <w:r w:rsidRPr="0060162A">
        <w:rPr>
          <w:rStyle w:val="Char3"/>
          <w:rtl/>
          <w:lang w:bidi="fa-IR"/>
        </w:rPr>
        <w:t>ه است به حدس و گمان استخراج كند ز</w:t>
      </w:r>
      <w:r w:rsidR="005B21A3">
        <w:rPr>
          <w:rStyle w:val="Char3"/>
          <w:rtl/>
          <w:lang w:bidi="fa-IR"/>
        </w:rPr>
        <w:t>ی</w:t>
      </w:r>
      <w:r w:rsidRPr="0060162A">
        <w:rPr>
          <w:rStyle w:val="Char3"/>
          <w:rtl/>
          <w:lang w:bidi="fa-IR"/>
        </w:rPr>
        <w:t>را از متقدمان صوف</w:t>
      </w:r>
      <w:r w:rsidR="005B21A3">
        <w:rPr>
          <w:rStyle w:val="Char3"/>
          <w:rtl/>
          <w:lang w:bidi="fa-IR"/>
        </w:rPr>
        <w:t>ی</w:t>
      </w:r>
      <w:r w:rsidRPr="0060162A">
        <w:rPr>
          <w:rStyle w:val="Char3"/>
          <w:rtl/>
          <w:lang w:bidi="fa-IR"/>
        </w:rPr>
        <w:t>ه در ا</w:t>
      </w:r>
      <w:r w:rsidR="005B21A3">
        <w:rPr>
          <w:rStyle w:val="Char3"/>
          <w:rtl/>
          <w:lang w:bidi="fa-IR"/>
        </w:rPr>
        <w:t>ی</w:t>
      </w:r>
      <w:r w:rsidRPr="0060162A">
        <w:rPr>
          <w:rStyle w:val="Char3"/>
          <w:rtl/>
          <w:lang w:bidi="fa-IR"/>
        </w:rPr>
        <w:t>ن باب چ</w:t>
      </w:r>
      <w:r w:rsidR="005B21A3">
        <w:rPr>
          <w:rStyle w:val="Char3"/>
          <w:rtl/>
          <w:lang w:bidi="fa-IR"/>
        </w:rPr>
        <w:t>ی</w:t>
      </w:r>
      <w:r w:rsidRPr="0060162A">
        <w:rPr>
          <w:rStyle w:val="Char3"/>
          <w:rtl/>
          <w:lang w:bidi="fa-IR"/>
        </w:rPr>
        <w:t>ز</w:t>
      </w:r>
      <w:r w:rsidR="005B21A3">
        <w:rPr>
          <w:rStyle w:val="Char3"/>
          <w:rtl/>
          <w:lang w:bidi="fa-IR"/>
        </w:rPr>
        <w:t>ی</w:t>
      </w:r>
      <w:r w:rsidRPr="0060162A">
        <w:rPr>
          <w:rStyle w:val="Char3"/>
          <w:rtl/>
          <w:lang w:bidi="fa-IR"/>
        </w:rPr>
        <w:t xml:space="preserve"> به دست ندار</w:t>
      </w:r>
      <w:r w:rsidR="005B21A3">
        <w:rPr>
          <w:rStyle w:val="Char3"/>
          <w:rtl/>
          <w:lang w:bidi="fa-IR"/>
        </w:rPr>
        <w:t>ی</w:t>
      </w:r>
      <w:r w:rsidRPr="0060162A">
        <w:rPr>
          <w:rStyle w:val="Char3"/>
          <w:rtl/>
          <w:lang w:bidi="fa-IR"/>
        </w:rPr>
        <w:t>م. به هر حال، اگر آن كه جامه را در</w:t>
      </w:r>
      <w:r w:rsidR="005B21A3">
        <w:rPr>
          <w:rStyle w:val="Char3"/>
          <w:rtl/>
          <w:lang w:bidi="fa-IR"/>
        </w:rPr>
        <w:t>ی</w:t>
      </w:r>
      <w:r w:rsidRPr="0060162A">
        <w:rPr>
          <w:rStyle w:val="Char3"/>
          <w:rtl/>
          <w:lang w:bidi="fa-IR"/>
        </w:rPr>
        <w:t>ده و به سو</w:t>
      </w:r>
      <w:r w:rsidR="005B21A3">
        <w:rPr>
          <w:rStyle w:val="Char3"/>
          <w:rtl/>
          <w:lang w:bidi="fa-IR"/>
        </w:rPr>
        <w:t>ی</w:t>
      </w:r>
      <w:r w:rsidRPr="0060162A">
        <w:rPr>
          <w:rStyle w:val="Char3"/>
          <w:rtl/>
          <w:lang w:bidi="fa-IR"/>
        </w:rPr>
        <w:t xml:space="preserve"> كس</w:t>
      </w:r>
      <w:r w:rsidR="005B21A3">
        <w:rPr>
          <w:rStyle w:val="Char3"/>
          <w:rtl/>
          <w:lang w:bidi="fa-IR"/>
        </w:rPr>
        <w:t>ی</w:t>
      </w:r>
      <w:r w:rsidRPr="0060162A">
        <w:rPr>
          <w:rStyle w:val="Char3"/>
          <w:rtl/>
          <w:lang w:bidi="fa-IR"/>
        </w:rPr>
        <w:t xml:space="preserve"> افكند </w:t>
      </w:r>
      <w:r w:rsidR="005B21A3">
        <w:rPr>
          <w:rStyle w:val="Char3"/>
          <w:rtl/>
          <w:lang w:bidi="fa-IR"/>
        </w:rPr>
        <w:t>ی</w:t>
      </w:r>
      <w:r w:rsidRPr="0060162A">
        <w:rPr>
          <w:rStyle w:val="Char3"/>
          <w:rtl/>
          <w:lang w:bidi="fa-IR"/>
        </w:rPr>
        <w:t>ا با خود است كه اصل پاره كردن جا</w:t>
      </w:r>
      <w:r w:rsidR="005B21A3">
        <w:rPr>
          <w:rStyle w:val="Char3"/>
          <w:rtl/>
          <w:lang w:bidi="fa-IR"/>
        </w:rPr>
        <w:t>ی</w:t>
      </w:r>
      <w:r w:rsidRPr="0060162A">
        <w:rPr>
          <w:rStyle w:val="Char3"/>
          <w:rtl/>
          <w:lang w:bidi="fa-IR"/>
        </w:rPr>
        <w:t>ز نبوده، و اگر ب</w:t>
      </w:r>
      <w:r w:rsidR="005B21A3">
        <w:rPr>
          <w:rStyle w:val="Char3"/>
          <w:rtl/>
          <w:lang w:bidi="fa-IR"/>
        </w:rPr>
        <w:t>ی</w:t>
      </w:r>
      <w:r w:rsidRPr="0060162A">
        <w:rPr>
          <w:rStyle w:val="Char3"/>
          <w:rtl/>
          <w:lang w:bidi="fa-IR"/>
        </w:rPr>
        <w:t>خود است كه تصرف او در مالش جا</w:t>
      </w:r>
      <w:r w:rsidR="005B21A3">
        <w:rPr>
          <w:rStyle w:val="Char3"/>
          <w:rtl/>
          <w:lang w:bidi="fa-IR"/>
        </w:rPr>
        <w:t>ی</w:t>
      </w:r>
      <w:r w:rsidRPr="0060162A">
        <w:rPr>
          <w:rStyle w:val="Char3"/>
          <w:rtl/>
          <w:lang w:bidi="fa-IR"/>
        </w:rPr>
        <w:t>ز ن</w:t>
      </w:r>
      <w:r w:rsidR="005B21A3">
        <w:rPr>
          <w:rStyle w:val="Char3"/>
          <w:rtl/>
          <w:lang w:bidi="fa-IR"/>
        </w:rPr>
        <w:t>ی</w:t>
      </w:r>
      <w:r w:rsidRPr="0060162A">
        <w:rPr>
          <w:rStyle w:val="Char3"/>
          <w:rtl/>
          <w:lang w:bidi="fa-IR"/>
        </w:rPr>
        <w:t xml:space="preserve">ست كه ببخشد </w:t>
      </w:r>
      <w:r w:rsidR="005B21A3">
        <w:rPr>
          <w:rStyle w:val="Char3"/>
          <w:rtl/>
          <w:lang w:bidi="fa-IR"/>
        </w:rPr>
        <w:t>ی</w:t>
      </w:r>
      <w:r w:rsidRPr="0060162A">
        <w:rPr>
          <w:rStyle w:val="Char3"/>
          <w:rtl/>
          <w:lang w:bidi="fa-IR"/>
        </w:rPr>
        <w:t>ا بفروشد، و اگر آن چنان كه گفته اند آن جام</w:t>
      </w:r>
      <w:r w:rsidR="00ED1F13">
        <w:rPr>
          <w:rStyle w:val="Char3"/>
          <w:rtl/>
          <w:lang w:bidi="fa-IR"/>
        </w:rPr>
        <w:t>ه</w:t>
      </w:r>
      <w:r w:rsidRPr="0060162A">
        <w:rPr>
          <w:rStyle w:val="Char3"/>
          <w:rtl/>
          <w:lang w:bidi="fa-IR"/>
        </w:rPr>
        <w:t xml:space="preserve"> در</w:t>
      </w:r>
      <w:r w:rsidR="005B21A3">
        <w:rPr>
          <w:rStyle w:val="Char3"/>
          <w:rtl/>
          <w:lang w:bidi="fa-IR"/>
        </w:rPr>
        <w:t>ی</w:t>
      </w:r>
      <w:r w:rsidRPr="0060162A">
        <w:rPr>
          <w:rStyle w:val="Char3"/>
          <w:rtl/>
          <w:lang w:bidi="fa-IR"/>
        </w:rPr>
        <w:t>ده كه</w:t>
      </w:r>
      <w:r w:rsidR="00101A36">
        <w:rPr>
          <w:rStyle w:val="Char3"/>
          <w:rtl/>
          <w:lang w:bidi="fa-IR"/>
        </w:rPr>
        <w:t xml:space="preserve"> می‌</w:t>
      </w:r>
      <w:r w:rsidRPr="0060162A">
        <w:rPr>
          <w:rStyle w:val="Char3"/>
          <w:rtl/>
          <w:lang w:bidi="fa-IR"/>
        </w:rPr>
        <w:t>افكند مانند چ</w:t>
      </w:r>
      <w:r w:rsidR="005B21A3">
        <w:rPr>
          <w:rStyle w:val="Char3"/>
          <w:rtl/>
          <w:lang w:bidi="fa-IR"/>
        </w:rPr>
        <w:t>ی</w:t>
      </w:r>
      <w:r w:rsidRPr="0060162A">
        <w:rPr>
          <w:rStyle w:val="Char3"/>
          <w:rtl/>
          <w:lang w:bidi="fa-IR"/>
        </w:rPr>
        <w:t>ز</w:t>
      </w:r>
      <w:r w:rsidR="005B21A3">
        <w:rPr>
          <w:rStyle w:val="Char3"/>
          <w:rtl/>
          <w:lang w:bidi="fa-IR"/>
        </w:rPr>
        <w:t>ی</w:t>
      </w:r>
      <w:r w:rsidRPr="0060162A">
        <w:rPr>
          <w:rStyle w:val="Char3"/>
          <w:rtl/>
          <w:lang w:bidi="fa-IR"/>
        </w:rPr>
        <w:t xml:space="preserve"> باشد كه از انسان ب</w:t>
      </w:r>
      <w:r w:rsidR="005B21A3">
        <w:rPr>
          <w:rStyle w:val="Char3"/>
          <w:rtl/>
          <w:lang w:bidi="fa-IR"/>
        </w:rPr>
        <w:t>ی</w:t>
      </w:r>
      <w:r w:rsidRPr="0060162A">
        <w:rPr>
          <w:rStyle w:val="Char3"/>
          <w:rtl/>
          <w:lang w:bidi="fa-IR"/>
        </w:rPr>
        <w:t>فتد و گم شود پس كس</w:t>
      </w:r>
      <w:r w:rsidR="005B21A3">
        <w:rPr>
          <w:rStyle w:val="Char3"/>
          <w:rtl/>
          <w:lang w:bidi="fa-IR"/>
        </w:rPr>
        <w:t>ی</w:t>
      </w:r>
      <w:r w:rsidRPr="0060162A">
        <w:rPr>
          <w:rStyle w:val="Char3"/>
          <w:rtl/>
          <w:lang w:bidi="fa-IR"/>
        </w:rPr>
        <w:t xml:space="preserve"> حق ندارد آن را تمل</w:t>
      </w:r>
      <w:r w:rsidR="005B21A3">
        <w:rPr>
          <w:rStyle w:val="Char3"/>
          <w:rtl/>
          <w:lang w:bidi="fa-IR"/>
        </w:rPr>
        <w:t xml:space="preserve">ک </w:t>
      </w:r>
      <w:r w:rsidRPr="0060162A">
        <w:rPr>
          <w:rStyle w:val="Char3"/>
          <w:rtl/>
          <w:lang w:bidi="fa-IR"/>
        </w:rPr>
        <w:t>نما</w:t>
      </w:r>
      <w:r w:rsidR="005B21A3">
        <w:rPr>
          <w:rStyle w:val="Char3"/>
          <w:rtl/>
          <w:lang w:bidi="fa-IR"/>
        </w:rPr>
        <w:t>ی</w:t>
      </w:r>
      <w:r w:rsidRPr="0060162A">
        <w:rPr>
          <w:rStyle w:val="Char3"/>
          <w:rtl/>
          <w:lang w:bidi="fa-IR"/>
        </w:rPr>
        <w:t>د، و اگر با خود باشد و جام</w:t>
      </w:r>
      <w:r w:rsidR="00ED1F13">
        <w:rPr>
          <w:rStyle w:val="Char3"/>
          <w:rtl/>
          <w:lang w:bidi="fa-IR"/>
        </w:rPr>
        <w:t>ه</w:t>
      </w:r>
      <w:r w:rsidRPr="0060162A">
        <w:rPr>
          <w:rStyle w:val="Char3"/>
          <w:rtl/>
          <w:lang w:bidi="fa-IR"/>
        </w:rPr>
        <w:t>‌ در</w:t>
      </w:r>
      <w:r w:rsidR="005B21A3">
        <w:rPr>
          <w:rStyle w:val="Char3"/>
          <w:rtl/>
          <w:lang w:bidi="fa-IR"/>
        </w:rPr>
        <w:t>ی</w:t>
      </w:r>
      <w:r w:rsidRPr="0060162A">
        <w:rPr>
          <w:rStyle w:val="Char3"/>
          <w:rtl/>
          <w:lang w:bidi="fa-IR"/>
        </w:rPr>
        <w:t>ده را ب</w:t>
      </w:r>
      <w:r w:rsidR="005B21A3">
        <w:rPr>
          <w:rStyle w:val="Char3"/>
          <w:rtl/>
          <w:lang w:bidi="fa-IR"/>
        </w:rPr>
        <w:t>ی</w:t>
      </w:r>
      <w:r w:rsidRPr="0060162A">
        <w:rPr>
          <w:rStyle w:val="Char3"/>
          <w:rtl/>
          <w:lang w:bidi="fa-IR"/>
        </w:rPr>
        <w:t>فكند نه به عنوان شخص مع</w:t>
      </w:r>
      <w:r w:rsidR="005B21A3">
        <w:rPr>
          <w:rStyle w:val="Char3"/>
          <w:rtl/>
          <w:lang w:bidi="fa-IR"/>
        </w:rPr>
        <w:t>ی</w:t>
      </w:r>
      <w:r w:rsidRPr="0060162A">
        <w:rPr>
          <w:rStyle w:val="Char3"/>
          <w:rtl/>
          <w:lang w:bidi="fa-IR"/>
        </w:rPr>
        <w:t>ن</w:t>
      </w:r>
      <w:r w:rsidR="005B21A3">
        <w:rPr>
          <w:rStyle w:val="Char3"/>
          <w:rtl/>
          <w:lang w:bidi="fa-IR"/>
        </w:rPr>
        <w:t>ی</w:t>
      </w:r>
      <w:r w:rsidRPr="0060162A">
        <w:rPr>
          <w:rStyle w:val="Char3"/>
          <w:rtl/>
          <w:lang w:bidi="fa-IR"/>
        </w:rPr>
        <w:t xml:space="preserve"> كه باز تصرف در آن جا</w:t>
      </w:r>
      <w:r w:rsidR="005B21A3">
        <w:rPr>
          <w:rStyle w:val="Char3"/>
          <w:rtl/>
          <w:lang w:bidi="fa-IR"/>
        </w:rPr>
        <w:t>ی</w:t>
      </w:r>
      <w:r w:rsidRPr="0060162A">
        <w:rPr>
          <w:rStyle w:val="Char3"/>
          <w:rtl/>
          <w:lang w:bidi="fa-IR"/>
        </w:rPr>
        <w:t>ز ن</w:t>
      </w:r>
      <w:r w:rsidR="005B21A3">
        <w:rPr>
          <w:rStyle w:val="Char3"/>
          <w:rtl/>
          <w:lang w:bidi="fa-IR"/>
        </w:rPr>
        <w:t>ی</w:t>
      </w:r>
      <w:r w:rsidRPr="0060162A">
        <w:rPr>
          <w:rStyle w:val="Char3"/>
          <w:rtl/>
          <w:lang w:bidi="fa-IR"/>
        </w:rPr>
        <w:t>ست، و اگر خصوصاً به سو</w:t>
      </w:r>
      <w:r w:rsidR="005B21A3">
        <w:rPr>
          <w:rStyle w:val="Char3"/>
          <w:rtl/>
          <w:lang w:bidi="fa-IR"/>
        </w:rPr>
        <w:t>ی</w:t>
      </w:r>
      <w:r w:rsidRPr="0060162A">
        <w:rPr>
          <w:rStyle w:val="Char3"/>
          <w:rtl/>
          <w:lang w:bidi="fa-IR"/>
        </w:rPr>
        <w:t xml:space="preserve"> مغن</w:t>
      </w:r>
      <w:r w:rsidR="005B21A3">
        <w:rPr>
          <w:rStyle w:val="Char3"/>
          <w:rtl/>
          <w:lang w:bidi="fa-IR"/>
        </w:rPr>
        <w:t>ی</w:t>
      </w:r>
      <w:r w:rsidRPr="0060162A">
        <w:rPr>
          <w:rStyle w:val="Char3"/>
          <w:rtl/>
          <w:lang w:bidi="fa-IR"/>
        </w:rPr>
        <w:t xml:space="preserve"> ب</w:t>
      </w:r>
      <w:r w:rsidR="005B21A3">
        <w:rPr>
          <w:rStyle w:val="Char3"/>
          <w:rtl/>
          <w:lang w:bidi="fa-IR"/>
        </w:rPr>
        <w:t>ی</w:t>
      </w:r>
      <w:r w:rsidRPr="0060162A">
        <w:rPr>
          <w:rStyle w:val="Char3"/>
          <w:rtl/>
          <w:lang w:bidi="fa-IR"/>
        </w:rPr>
        <w:t>فكند بازهم از آن و</w:t>
      </w:r>
      <w:r w:rsidR="005B21A3">
        <w:rPr>
          <w:rStyle w:val="Char3"/>
          <w:rtl/>
          <w:lang w:bidi="fa-IR"/>
        </w:rPr>
        <w:t>ی</w:t>
      </w:r>
      <w:r w:rsidR="00101A36">
        <w:rPr>
          <w:rStyle w:val="Char3"/>
          <w:rtl/>
          <w:lang w:bidi="fa-IR"/>
        </w:rPr>
        <w:t xml:space="preserve"> نمی‌</w:t>
      </w:r>
      <w:r w:rsidRPr="0060162A">
        <w:rPr>
          <w:rStyle w:val="Char3"/>
          <w:rtl/>
          <w:lang w:bidi="fa-IR"/>
        </w:rPr>
        <w:t>شود، چرا كه تمل</w:t>
      </w:r>
      <w:r w:rsidR="005B21A3">
        <w:rPr>
          <w:rStyle w:val="Char3"/>
          <w:rtl/>
          <w:lang w:bidi="fa-IR"/>
        </w:rPr>
        <w:t xml:space="preserve">ک </w:t>
      </w:r>
      <w:r w:rsidRPr="0060162A">
        <w:rPr>
          <w:rStyle w:val="Char3"/>
          <w:rtl/>
          <w:lang w:bidi="fa-IR"/>
        </w:rPr>
        <w:t>جز با عقد شرع</w:t>
      </w:r>
      <w:r w:rsidR="005B21A3">
        <w:rPr>
          <w:rStyle w:val="Char3"/>
          <w:rtl/>
          <w:lang w:bidi="fa-IR"/>
        </w:rPr>
        <w:t>ی</w:t>
      </w:r>
      <w:r w:rsidRPr="0060162A">
        <w:rPr>
          <w:rStyle w:val="Char3"/>
          <w:rtl/>
          <w:lang w:bidi="fa-IR"/>
        </w:rPr>
        <w:t xml:space="preserve"> صورت</w:t>
      </w:r>
      <w:r w:rsidR="00101A36">
        <w:rPr>
          <w:rStyle w:val="Char3"/>
          <w:rtl/>
          <w:lang w:bidi="fa-IR"/>
        </w:rPr>
        <w:t xml:space="preserve"> نمی‌</w:t>
      </w:r>
      <w:r w:rsidRPr="0060162A">
        <w:rPr>
          <w:rStyle w:val="Char3"/>
          <w:rtl/>
          <w:lang w:bidi="fa-IR"/>
        </w:rPr>
        <w:t>گ</w:t>
      </w:r>
      <w:r w:rsidR="005B21A3">
        <w:rPr>
          <w:rStyle w:val="Char3"/>
          <w:rtl/>
          <w:lang w:bidi="fa-IR"/>
        </w:rPr>
        <w:t>ی</w:t>
      </w:r>
      <w:r w:rsidRPr="0060162A">
        <w:rPr>
          <w:rStyle w:val="Char3"/>
          <w:rtl/>
          <w:lang w:bidi="fa-IR"/>
        </w:rPr>
        <w:t>رد و چ</w:t>
      </w:r>
      <w:r w:rsidR="005B21A3">
        <w:rPr>
          <w:rStyle w:val="Char3"/>
          <w:rtl/>
          <w:lang w:bidi="fa-IR"/>
        </w:rPr>
        <w:t>ی</w:t>
      </w:r>
      <w:r w:rsidRPr="0060162A">
        <w:rPr>
          <w:rStyle w:val="Char3"/>
          <w:rtl/>
          <w:lang w:bidi="fa-IR"/>
        </w:rPr>
        <w:t>ز</w:t>
      </w:r>
      <w:r w:rsidR="005B21A3">
        <w:rPr>
          <w:rStyle w:val="Char3"/>
          <w:rtl/>
          <w:lang w:bidi="fa-IR"/>
        </w:rPr>
        <w:t>ی</w:t>
      </w:r>
      <w:r w:rsidRPr="0060162A">
        <w:rPr>
          <w:rStyle w:val="Char3"/>
          <w:rtl/>
          <w:lang w:bidi="fa-IR"/>
        </w:rPr>
        <w:t xml:space="preserve"> را به صورت كس</w:t>
      </w:r>
      <w:r w:rsidR="005B21A3">
        <w:rPr>
          <w:rStyle w:val="Char3"/>
          <w:rtl/>
          <w:lang w:bidi="fa-IR"/>
        </w:rPr>
        <w:t>ی</w:t>
      </w:r>
      <w:r w:rsidRPr="0060162A">
        <w:rPr>
          <w:rStyle w:val="Char3"/>
          <w:rtl/>
          <w:lang w:bidi="fa-IR"/>
        </w:rPr>
        <w:t xml:space="preserve"> افكندن و پرتاب كردن عقد شرع</w:t>
      </w:r>
      <w:r w:rsidR="005B21A3">
        <w:rPr>
          <w:rStyle w:val="Char3"/>
          <w:rtl/>
          <w:lang w:bidi="fa-IR"/>
        </w:rPr>
        <w:t>ی</w:t>
      </w:r>
      <w:r w:rsidRPr="0060162A">
        <w:rPr>
          <w:rStyle w:val="Char3"/>
          <w:rtl/>
          <w:lang w:bidi="fa-IR"/>
        </w:rPr>
        <w:t xml:space="preserve"> ن</w:t>
      </w:r>
      <w:r w:rsidR="005B21A3">
        <w:rPr>
          <w:rStyle w:val="Char3"/>
          <w:rtl/>
          <w:lang w:bidi="fa-IR"/>
        </w:rPr>
        <w:t>ی</w:t>
      </w:r>
      <w:r w:rsidRPr="0060162A">
        <w:rPr>
          <w:rStyle w:val="Char3"/>
          <w:rtl/>
          <w:lang w:bidi="fa-IR"/>
        </w:rPr>
        <w:t>ست!</w:t>
      </w:r>
    </w:p>
    <w:p w:rsidR="009C6881" w:rsidRPr="005866EB" w:rsidRDefault="009C6881" w:rsidP="005866EB">
      <w:pPr>
        <w:widowControl w:val="0"/>
        <w:spacing w:line="250" w:lineRule="auto"/>
        <w:ind w:firstLine="284"/>
        <w:jc w:val="both"/>
        <w:rPr>
          <w:rStyle w:val="Char3"/>
          <w:spacing w:val="-4"/>
          <w:rtl/>
          <w:lang w:bidi="fa-IR"/>
        </w:rPr>
      </w:pPr>
      <w:r w:rsidRPr="005866EB">
        <w:rPr>
          <w:rStyle w:val="Char3"/>
          <w:spacing w:val="-4"/>
          <w:rtl/>
          <w:lang w:bidi="fa-IR"/>
        </w:rPr>
        <w:t>بعد از ا</w:t>
      </w:r>
      <w:r w:rsidR="005B21A3" w:rsidRPr="005866EB">
        <w:rPr>
          <w:rStyle w:val="Char3"/>
          <w:spacing w:val="-4"/>
          <w:rtl/>
          <w:lang w:bidi="fa-IR"/>
        </w:rPr>
        <w:t>ی</w:t>
      </w:r>
      <w:r w:rsidRPr="005866EB">
        <w:rPr>
          <w:rStyle w:val="Char3"/>
          <w:spacing w:val="-4"/>
          <w:rtl/>
          <w:lang w:bidi="fa-IR"/>
        </w:rPr>
        <w:t>ن همه، گ</w:t>
      </w:r>
      <w:r w:rsidR="005B21A3" w:rsidRPr="005866EB">
        <w:rPr>
          <w:rStyle w:val="Char3"/>
          <w:spacing w:val="-4"/>
          <w:rtl/>
          <w:lang w:bidi="fa-IR"/>
        </w:rPr>
        <w:t>ی</w:t>
      </w:r>
      <w:r w:rsidRPr="005866EB">
        <w:rPr>
          <w:rStyle w:val="Char3"/>
          <w:spacing w:val="-4"/>
          <w:rtl/>
          <w:lang w:bidi="fa-IR"/>
        </w:rPr>
        <w:t>ر</w:t>
      </w:r>
      <w:r w:rsidR="005B21A3" w:rsidRPr="005866EB">
        <w:rPr>
          <w:rStyle w:val="Char3"/>
          <w:spacing w:val="-4"/>
          <w:rtl/>
          <w:lang w:bidi="fa-IR"/>
        </w:rPr>
        <w:t>ی</w:t>
      </w:r>
      <w:r w:rsidRPr="005866EB">
        <w:rPr>
          <w:rStyle w:val="Char3"/>
          <w:spacing w:val="-4"/>
          <w:rtl/>
          <w:lang w:bidi="fa-IR"/>
        </w:rPr>
        <w:t>م كه از آنِ مغنّ</w:t>
      </w:r>
      <w:r w:rsidR="005B21A3" w:rsidRPr="005866EB">
        <w:rPr>
          <w:rStyle w:val="Char3"/>
          <w:spacing w:val="-4"/>
          <w:rtl/>
          <w:lang w:bidi="fa-IR"/>
        </w:rPr>
        <w:t>ی</w:t>
      </w:r>
      <w:r w:rsidRPr="005866EB">
        <w:rPr>
          <w:rStyle w:val="Char3"/>
          <w:spacing w:val="-4"/>
          <w:rtl/>
          <w:lang w:bidi="fa-IR"/>
        </w:rPr>
        <w:t xml:space="preserve"> باشد، وجه تصرف د</w:t>
      </w:r>
      <w:r w:rsidR="005B21A3" w:rsidRPr="005866EB">
        <w:rPr>
          <w:rStyle w:val="Char3"/>
          <w:spacing w:val="-4"/>
          <w:rtl/>
          <w:lang w:bidi="fa-IR"/>
        </w:rPr>
        <w:t>ی</w:t>
      </w:r>
      <w:r w:rsidRPr="005866EB">
        <w:rPr>
          <w:rStyle w:val="Char3"/>
          <w:spacing w:val="-4"/>
          <w:rtl/>
          <w:lang w:bidi="fa-IR"/>
        </w:rPr>
        <w:t>گران در آن چ</w:t>
      </w:r>
      <w:r w:rsidR="005B21A3" w:rsidRPr="005866EB">
        <w:rPr>
          <w:rStyle w:val="Char3"/>
          <w:spacing w:val="-4"/>
          <w:rtl/>
          <w:lang w:bidi="fa-IR"/>
        </w:rPr>
        <w:t>ی</w:t>
      </w:r>
      <w:r w:rsidRPr="005866EB">
        <w:rPr>
          <w:rStyle w:val="Char3"/>
          <w:spacing w:val="-4"/>
          <w:rtl/>
          <w:lang w:bidi="fa-IR"/>
        </w:rPr>
        <w:t>ست؟ و حال كه تصرف كردند چرا تكه تكه</w:t>
      </w:r>
      <w:r w:rsidR="00101A36" w:rsidRPr="005866EB">
        <w:rPr>
          <w:rStyle w:val="Char3"/>
          <w:spacing w:val="-4"/>
          <w:rtl/>
          <w:lang w:bidi="fa-IR"/>
        </w:rPr>
        <w:t xml:space="preserve"> می‌</w:t>
      </w:r>
      <w:r w:rsidRPr="005866EB">
        <w:rPr>
          <w:rStyle w:val="Char3"/>
          <w:spacing w:val="-4"/>
          <w:rtl/>
          <w:lang w:bidi="fa-IR"/>
        </w:rPr>
        <w:t>كنند كه ا</w:t>
      </w:r>
      <w:r w:rsidR="005B21A3" w:rsidRPr="005866EB">
        <w:rPr>
          <w:rStyle w:val="Char3"/>
          <w:spacing w:val="-4"/>
          <w:rtl/>
          <w:lang w:bidi="fa-IR"/>
        </w:rPr>
        <w:t>ی</w:t>
      </w:r>
      <w:r w:rsidRPr="005866EB">
        <w:rPr>
          <w:rStyle w:val="Char3"/>
          <w:spacing w:val="-4"/>
          <w:rtl/>
          <w:lang w:bidi="fa-IR"/>
        </w:rPr>
        <w:t>ن خود اضاع</w:t>
      </w:r>
      <w:r w:rsidR="00ED1F13" w:rsidRPr="005866EB">
        <w:rPr>
          <w:rStyle w:val="Char3"/>
          <w:spacing w:val="-4"/>
          <w:rtl/>
          <w:lang w:bidi="fa-IR"/>
        </w:rPr>
        <w:t>ه</w:t>
      </w:r>
      <w:r w:rsidRPr="005866EB">
        <w:rPr>
          <w:rStyle w:val="Char3"/>
          <w:spacing w:val="-4"/>
          <w:rtl/>
          <w:lang w:bidi="fa-IR"/>
        </w:rPr>
        <w:t xml:space="preserve"> مال است و خلاف شرع؛ و بعد غا</w:t>
      </w:r>
      <w:r w:rsidR="005B21A3" w:rsidRPr="005866EB">
        <w:rPr>
          <w:rStyle w:val="Char3"/>
          <w:spacing w:val="-4"/>
          <w:rtl/>
          <w:lang w:bidi="fa-IR"/>
        </w:rPr>
        <w:t>ی</w:t>
      </w:r>
      <w:r w:rsidRPr="005866EB">
        <w:rPr>
          <w:rStyle w:val="Char3"/>
          <w:spacing w:val="-4"/>
          <w:rtl/>
          <w:lang w:bidi="fa-IR"/>
        </w:rPr>
        <w:t>بان را چرا سهم</w:t>
      </w:r>
      <w:r w:rsidR="00101A36" w:rsidRPr="005866EB">
        <w:rPr>
          <w:rStyle w:val="Char3"/>
          <w:spacing w:val="-4"/>
          <w:rtl/>
          <w:lang w:bidi="fa-IR"/>
        </w:rPr>
        <w:t xml:space="preserve"> می‌</w:t>
      </w:r>
      <w:r w:rsidRPr="005866EB">
        <w:rPr>
          <w:rStyle w:val="Char3"/>
          <w:spacing w:val="-4"/>
          <w:rtl/>
          <w:lang w:bidi="fa-IR"/>
        </w:rPr>
        <w:t>دهند؟ حد</w:t>
      </w:r>
      <w:r w:rsidR="005B21A3" w:rsidRPr="005866EB">
        <w:rPr>
          <w:rStyle w:val="Char3"/>
          <w:spacing w:val="-4"/>
          <w:rtl/>
          <w:lang w:bidi="fa-IR"/>
        </w:rPr>
        <w:t>ی</w:t>
      </w:r>
      <w:r w:rsidRPr="005866EB">
        <w:rPr>
          <w:rStyle w:val="Char3"/>
          <w:spacing w:val="-4"/>
          <w:rtl/>
          <w:lang w:bidi="fa-IR"/>
        </w:rPr>
        <w:t>ث ابوموس</w:t>
      </w:r>
      <w:r w:rsidR="005B21A3" w:rsidRPr="005866EB">
        <w:rPr>
          <w:rStyle w:val="Char3"/>
          <w:spacing w:val="-4"/>
          <w:rtl/>
          <w:lang w:bidi="fa-IR"/>
        </w:rPr>
        <w:t>ی</w:t>
      </w:r>
      <w:r w:rsidRPr="005866EB">
        <w:rPr>
          <w:rStyle w:val="Char3"/>
          <w:spacing w:val="-4"/>
          <w:rtl/>
          <w:lang w:bidi="fa-IR"/>
        </w:rPr>
        <w:t xml:space="preserve"> در ا</w:t>
      </w:r>
      <w:r w:rsidR="005B21A3" w:rsidRPr="005866EB">
        <w:rPr>
          <w:rStyle w:val="Char3"/>
          <w:spacing w:val="-4"/>
          <w:rtl/>
          <w:lang w:bidi="fa-IR"/>
        </w:rPr>
        <w:t>ی</w:t>
      </w:r>
      <w:r w:rsidRPr="005866EB">
        <w:rPr>
          <w:rStyle w:val="Char3"/>
          <w:spacing w:val="-4"/>
          <w:rtl/>
          <w:lang w:bidi="fa-IR"/>
        </w:rPr>
        <w:t>نجا حجت</w:t>
      </w:r>
      <w:r w:rsidR="00101A36" w:rsidRPr="005866EB">
        <w:rPr>
          <w:rStyle w:val="Char3"/>
          <w:spacing w:val="-4"/>
          <w:rtl/>
          <w:lang w:bidi="fa-IR"/>
        </w:rPr>
        <w:t xml:space="preserve"> نمی‌</w:t>
      </w:r>
      <w:r w:rsidRPr="005866EB">
        <w:rPr>
          <w:rStyle w:val="Char3"/>
          <w:spacing w:val="-4"/>
          <w:rtl/>
          <w:lang w:bidi="fa-IR"/>
        </w:rPr>
        <w:t>شود، چرا كه بسا حضرت از شاهدان وقعه خ</w:t>
      </w:r>
      <w:r w:rsidR="005B21A3" w:rsidRPr="005866EB">
        <w:rPr>
          <w:rStyle w:val="Char3"/>
          <w:spacing w:val="-4"/>
          <w:rtl/>
          <w:lang w:bidi="fa-IR"/>
        </w:rPr>
        <w:t>ی</w:t>
      </w:r>
      <w:r w:rsidRPr="005866EB">
        <w:rPr>
          <w:rStyle w:val="Char3"/>
          <w:spacing w:val="-4"/>
          <w:rtl/>
          <w:lang w:bidi="fa-IR"/>
        </w:rPr>
        <w:t>بر اجازه گرفته و به از راه رس</w:t>
      </w:r>
      <w:r w:rsidR="005B21A3" w:rsidRPr="005866EB">
        <w:rPr>
          <w:rStyle w:val="Char3"/>
          <w:spacing w:val="-4"/>
          <w:rtl/>
          <w:lang w:bidi="fa-IR"/>
        </w:rPr>
        <w:t>ی</w:t>
      </w:r>
      <w:r w:rsidRPr="005866EB">
        <w:rPr>
          <w:rStyle w:val="Char3"/>
          <w:spacing w:val="-4"/>
          <w:rtl/>
          <w:lang w:bidi="fa-IR"/>
        </w:rPr>
        <w:t>دگان سهم</w:t>
      </w:r>
      <w:r w:rsidR="005B21A3" w:rsidRPr="005866EB">
        <w:rPr>
          <w:rStyle w:val="Char3"/>
          <w:spacing w:val="-4"/>
          <w:rtl/>
          <w:lang w:bidi="fa-IR"/>
        </w:rPr>
        <w:t>ی</w:t>
      </w:r>
      <w:r w:rsidRPr="005866EB">
        <w:rPr>
          <w:rStyle w:val="Char3"/>
          <w:spacing w:val="-4"/>
          <w:rtl/>
          <w:lang w:bidi="fa-IR"/>
        </w:rPr>
        <w:t xml:space="preserve"> داده و </w:t>
      </w:r>
      <w:r w:rsidR="005B21A3" w:rsidRPr="005866EB">
        <w:rPr>
          <w:rStyle w:val="Char3"/>
          <w:spacing w:val="-4"/>
          <w:rtl/>
          <w:lang w:bidi="fa-IR"/>
        </w:rPr>
        <w:t>ی</w:t>
      </w:r>
      <w:r w:rsidRPr="005866EB">
        <w:rPr>
          <w:rStyle w:val="Char3"/>
          <w:spacing w:val="-4"/>
          <w:rtl/>
          <w:lang w:bidi="fa-IR"/>
        </w:rPr>
        <w:t>ا از محل خمس غنا</w:t>
      </w:r>
      <w:r w:rsidR="005B21A3" w:rsidRPr="005866EB">
        <w:rPr>
          <w:rStyle w:val="Char3"/>
          <w:spacing w:val="-4"/>
          <w:rtl/>
          <w:lang w:bidi="fa-IR"/>
        </w:rPr>
        <w:t>ی</w:t>
      </w:r>
      <w:r w:rsidRPr="005866EB">
        <w:rPr>
          <w:rStyle w:val="Char3"/>
          <w:spacing w:val="-4"/>
          <w:rtl/>
          <w:lang w:bidi="fa-IR"/>
        </w:rPr>
        <w:t xml:space="preserve">م كه حق خود حضرت بود داده است. </w:t>
      </w:r>
    </w:p>
    <w:p w:rsidR="009C6881" w:rsidRPr="0060162A" w:rsidRDefault="009C6881" w:rsidP="0060162A">
      <w:pPr>
        <w:ind w:firstLine="284"/>
        <w:jc w:val="both"/>
        <w:rPr>
          <w:rStyle w:val="Char3"/>
          <w:rtl/>
          <w:lang w:bidi="fa-IR"/>
        </w:rPr>
      </w:pPr>
      <w:r w:rsidRPr="0060162A">
        <w:rPr>
          <w:rStyle w:val="Char3"/>
          <w:rtl/>
          <w:lang w:bidi="fa-IR"/>
        </w:rPr>
        <w:t>مذهب صوف</w:t>
      </w:r>
      <w:r w:rsidR="005B21A3">
        <w:rPr>
          <w:rStyle w:val="Char3"/>
          <w:rtl/>
          <w:lang w:bidi="fa-IR"/>
        </w:rPr>
        <w:t>ی</w:t>
      </w:r>
      <w:r w:rsidRPr="0060162A">
        <w:rPr>
          <w:rStyle w:val="Char3"/>
          <w:rtl/>
          <w:lang w:bidi="fa-IR"/>
        </w:rPr>
        <w:t>ان در ا</w:t>
      </w:r>
      <w:r w:rsidR="005B21A3">
        <w:rPr>
          <w:rStyle w:val="Char3"/>
          <w:rtl/>
          <w:lang w:bidi="fa-IR"/>
        </w:rPr>
        <w:t>ی</w:t>
      </w:r>
      <w:r w:rsidRPr="0060162A">
        <w:rPr>
          <w:rStyle w:val="Char3"/>
          <w:rtl/>
          <w:lang w:bidi="fa-IR"/>
        </w:rPr>
        <w:t>ن باب شب</w:t>
      </w:r>
      <w:r w:rsidR="005B21A3">
        <w:rPr>
          <w:rStyle w:val="Char3"/>
          <w:rtl/>
          <w:lang w:bidi="fa-IR"/>
        </w:rPr>
        <w:t>ی</w:t>
      </w:r>
      <w:r w:rsidRPr="0060162A">
        <w:rPr>
          <w:rStyle w:val="Char3"/>
          <w:rtl/>
          <w:lang w:bidi="fa-IR"/>
        </w:rPr>
        <w:t xml:space="preserve">ه است به احكام </w:t>
      </w:r>
      <w:r w:rsidRPr="003179E6">
        <w:rPr>
          <w:rStyle w:val="Char3"/>
          <w:rtl/>
          <w:lang w:bidi="fa-IR"/>
        </w:rPr>
        <w:t>جاهل</w:t>
      </w:r>
      <w:r w:rsidR="005B21A3">
        <w:rPr>
          <w:rStyle w:val="Char3"/>
          <w:rtl/>
          <w:lang w:bidi="fa-IR"/>
        </w:rPr>
        <w:t>ی</w:t>
      </w:r>
      <w:r w:rsidRPr="003179E6">
        <w:rPr>
          <w:rStyle w:val="Char3"/>
          <w:rtl/>
          <w:lang w:bidi="fa-IR"/>
        </w:rPr>
        <w:t xml:space="preserve">ان </w:t>
      </w:r>
      <w:r w:rsidRPr="005866EB">
        <w:rPr>
          <w:rStyle w:val="Char3"/>
          <w:rtl/>
        </w:rPr>
        <w:t>دربار</w:t>
      </w:r>
      <w:r w:rsidR="00ED1F13" w:rsidRPr="005866EB">
        <w:rPr>
          <w:rStyle w:val="Char3"/>
          <w:rtl/>
        </w:rPr>
        <w:t>ه</w:t>
      </w:r>
      <w:r w:rsidRPr="005866EB">
        <w:rPr>
          <w:rStyle w:val="Char3"/>
          <w:rtl/>
        </w:rPr>
        <w:t xml:space="preserve"> «بح</w:t>
      </w:r>
      <w:r w:rsidR="005B21A3" w:rsidRPr="005866EB">
        <w:rPr>
          <w:rStyle w:val="Char3"/>
          <w:rtl/>
        </w:rPr>
        <w:t>ی</w:t>
      </w:r>
      <w:r w:rsidRPr="005866EB">
        <w:rPr>
          <w:rStyle w:val="Char3"/>
          <w:rtl/>
        </w:rPr>
        <w:t>رة» ‌و «سائبة» و «وص</w:t>
      </w:r>
      <w:r w:rsidR="005B21A3" w:rsidRPr="005866EB">
        <w:rPr>
          <w:rStyle w:val="Char3"/>
          <w:rtl/>
        </w:rPr>
        <w:t>ی</w:t>
      </w:r>
      <w:r w:rsidRPr="005866EB">
        <w:rPr>
          <w:rStyle w:val="Char3"/>
          <w:rtl/>
        </w:rPr>
        <w:t>لة»</w:t>
      </w:r>
      <w:r w:rsidRPr="003179E6">
        <w:rPr>
          <w:rStyle w:val="Char3"/>
          <w:rtl/>
          <w:lang w:bidi="fa-IR"/>
        </w:rPr>
        <w:t xml:space="preserve"> و «حام»</w:t>
      </w:r>
      <w:r w:rsidRPr="00F5261D">
        <w:rPr>
          <w:rStyle w:val="Char3"/>
          <w:vertAlign w:val="superscript"/>
          <w:rtl/>
          <w:lang w:bidi="fa-IR"/>
        </w:rPr>
        <w:footnoteReference w:id="139"/>
      </w:r>
      <w:r w:rsidRPr="003179E6">
        <w:rPr>
          <w:rStyle w:val="Char3"/>
          <w:rtl/>
          <w:lang w:bidi="fa-IR"/>
        </w:rPr>
        <w:t xml:space="preserve"> كه از خود وضع كرده</w:t>
      </w:r>
      <w:r w:rsidRPr="0060162A">
        <w:rPr>
          <w:rStyle w:val="Char3"/>
          <w:rtl/>
          <w:lang w:bidi="fa-IR"/>
        </w:rPr>
        <w:t xml:space="preserve"> بودند. محمد بن طاهر گو</w:t>
      </w:r>
      <w:r w:rsidR="005B21A3">
        <w:rPr>
          <w:rStyle w:val="Char3"/>
          <w:rtl/>
          <w:lang w:bidi="fa-IR"/>
        </w:rPr>
        <w:t>ی</w:t>
      </w:r>
      <w:r w:rsidRPr="0060162A">
        <w:rPr>
          <w:rStyle w:val="Char3"/>
          <w:rtl/>
          <w:lang w:bidi="fa-IR"/>
        </w:rPr>
        <w:t>د: اتفاق آرا</w:t>
      </w:r>
      <w:r w:rsidR="005B21A3">
        <w:rPr>
          <w:rStyle w:val="Char3"/>
          <w:rtl/>
          <w:lang w:bidi="fa-IR"/>
        </w:rPr>
        <w:t>ی</w:t>
      </w:r>
      <w:r w:rsidRPr="0060162A">
        <w:rPr>
          <w:rStyle w:val="Char3"/>
          <w:rtl/>
          <w:lang w:bidi="fa-IR"/>
        </w:rPr>
        <w:t xml:space="preserve"> مشا</w:t>
      </w:r>
      <w:r w:rsidR="005B21A3">
        <w:rPr>
          <w:rStyle w:val="Char3"/>
          <w:rtl/>
          <w:lang w:bidi="fa-IR"/>
        </w:rPr>
        <w:t>ی</w:t>
      </w:r>
      <w:r w:rsidRPr="0060162A">
        <w:rPr>
          <w:rStyle w:val="Char3"/>
          <w:rtl/>
          <w:lang w:bidi="fa-IR"/>
        </w:rPr>
        <w:t>خ بر ا</w:t>
      </w:r>
      <w:r w:rsidR="005B21A3">
        <w:rPr>
          <w:rStyle w:val="Char3"/>
          <w:rtl/>
          <w:lang w:bidi="fa-IR"/>
        </w:rPr>
        <w:t>ی</w:t>
      </w:r>
      <w:r w:rsidRPr="0060162A">
        <w:rPr>
          <w:rStyle w:val="Char3"/>
          <w:rtl/>
          <w:lang w:bidi="fa-IR"/>
        </w:rPr>
        <w:t>ن است كه با جامه</w:t>
      </w:r>
      <w:r w:rsidR="00101A36">
        <w:rPr>
          <w:rStyle w:val="Char3"/>
          <w:rtl/>
          <w:lang w:bidi="fa-IR"/>
        </w:rPr>
        <w:t>‌ها</w:t>
      </w:r>
      <w:r w:rsidR="005B21A3">
        <w:rPr>
          <w:rStyle w:val="Char3"/>
          <w:rtl/>
          <w:lang w:bidi="fa-IR"/>
        </w:rPr>
        <w:t>ی</w:t>
      </w:r>
      <w:r w:rsidRPr="0060162A">
        <w:rPr>
          <w:rStyle w:val="Char3"/>
          <w:rtl/>
          <w:lang w:bidi="fa-IR"/>
        </w:rPr>
        <w:t xml:space="preserve"> در</w:t>
      </w:r>
      <w:r w:rsidR="005B21A3">
        <w:rPr>
          <w:rStyle w:val="Char3"/>
          <w:rtl/>
          <w:lang w:bidi="fa-IR"/>
        </w:rPr>
        <w:t>ی</w:t>
      </w:r>
      <w:r w:rsidRPr="0060162A">
        <w:rPr>
          <w:rStyle w:val="Char3"/>
          <w:rtl/>
          <w:lang w:bidi="fa-IR"/>
        </w:rPr>
        <w:t>ده شده در سماع و جامه</w:t>
      </w:r>
      <w:r w:rsidR="00101A36">
        <w:rPr>
          <w:rStyle w:val="Char3"/>
          <w:rtl/>
          <w:lang w:bidi="fa-IR"/>
        </w:rPr>
        <w:t>‌ها</w:t>
      </w:r>
      <w:r w:rsidR="005B21A3">
        <w:rPr>
          <w:rStyle w:val="Char3"/>
          <w:rtl/>
          <w:lang w:bidi="fa-IR"/>
        </w:rPr>
        <w:t>ی</w:t>
      </w:r>
      <w:r w:rsidRPr="0060162A">
        <w:rPr>
          <w:rStyle w:val="Char3"/>
          <w:rtl/>
          <w:lang w:bidi="fa-IR"/>
        </w:rPr>
        <w:t xml:space="preserve"> درست كه به موافقت افكنده اند از آنِ جمع است و با نظر ش</w:t>
      </w:r>
      <w:r w:rsidR="005B21A3">
        <w:rPr>
          <w:rStyle w:val="Char3"/>
          <w:rtl/>
          <w:lang w:bidi="fa-IR"/>
        </w:rPr>
        <w:t>ی</w:t>
      </w:r>
      <w:r w:rsidRPr="0060162A">
        <w:rPr>
          <w:rStyle w:val="Char3"/>
          <w:rtl/>
          <w:lang w:bidi="fa-IR"/>
        </w:rPr>
        <w:t>خ تق</w:t>
      </w:r>
      <w:r w:rsidR="005B21A3">
        <w:rPr>
          <w:rStyle w:val="Char3"/>
          <w:rtl/>
          <w:lang w:bidi="fa-IR"/>
        </w:rPr>
        <w:t>ی</w:t>
      </w:r>
      <w:r w:rsidRPr="0060162A">
        <w:rPr>
          <w:rStyle w:val="Char3"/>
          <w:rtl/>
          <w:lang w:bidi="fa-IR"/>
        </w:rPr>
        <w:t>سم</w:t>
      </w:r>
      <w:r w:rsidR="00101A36">
        <w:rPr>
          <w:rStyle w:val="Char3"/>
          <w:rtl/>
          <w:lang w:bidi="fa-IR"/>
        </w:rPr>
        <w:t xml:space="preserve"> می‌</w:t>
      </w:r>
      <w:r w:rsidRPr="0060162A">
        <w:rPr>
          <w:rStyle w:val="Char3"/>
          <w:rtl/>
          <w:lang w:bidi="fa-IR"/>
        </w:rPr>
        <w:t>شود، با ا</w:t>
      </w:r>
      <w:r w:rsidR="005B21A3">
        <w:rPr>
          <w:rStyle w:val="Char3"/>
          <w:rtl/>
          <w:lang w:bidi="fa-IR"/>
        </w:rPr>
        <w:t>ی</w:t>
      </w:r>
      <w:r w:rsidRPr="0060162A">
        <w:rPr>
          <w:rStyle w:val="Char3"/>
          <w:rtl/>
          <w:lang w:bidi="fa-IR"/>
        </w:rPr>
        <w:t xml:space="preserve">ن استدلال كه </w:t>
      </w:r>
      <w:r w:rsidRPr="00993959">
        <w:rPr>
          <w:rStyle w:val="Char3"/>
          <w:rtl/>
          <w:lang w:bidi="fa-IR"/>
        </w:rPr>
        <w:t>«</w:t>
      </w:r>
      <w:r w:rsidRPr="00993959">
        <w:rPr>
          <w:rStyle w:val="Char1"/>
          <w:rtl/>
          <w:lang w:bidi="fa-IR"/>
        </w:rPr>
        <w:t>الغنيمة لمن شهد الوقعة</w:t>
      </w:r>
      <w:r w:rsidRPr="00993959">
        <w:rPr>
          <w:rStyle w:val="Char3"/>
          <w:rtl/>
          <w:lang w:bidi="fa-IR"/>
        </w:rPr>
        <w:t xml:space="preserve">». </w:t>
      </w:r>
      <w:r w:rsidRPr="0060162A">
        <w:rPr>
          <w:rStyle w:val="Char3"/>
          <w:rtl/>
          <w:lang w:bidi="fa-IR"/>
        </w:rPr>
        <w:t>اما ش</w:t>
      </w:r>
      <w:r w:rsidR="005B21A3">
        <w:rPr>
          <w:rStyle w:val="Char3"/>
          <w:rtl/>
          <w:lang w:bidi="fa-IR"/>
        </w:rPr>
        <w:t>ی</w:t>
      </w:r>
      <w:r w:rsidRPr="0060162A">
        <w:rPr>
          <w:rStyle w:val="Char3"/>
          <w:rtl/>
          <w:lang w:bidi="fa-IR"/>
        </w:rPr>
        <w:t>خ ابواسماع</w:t>
      </w:r>
      <w:r w:rsidR="005B21A3">
        <w:rPr>
          <w:rStyle w:val="Char3"/>
          <w:rtl/>
          <w:lang w:bidi="fa-IR"/>
        </w:rPr>
        <w:t>ی</w:t>
      </w:r>
      <w:r w:rsidRPr="0060162A">
        <w:rPr>
          <w:rStyle w:val="Char3"/>
          <w:rtl/>
          <w:lang w:bidi="fa-IR"/>
        </w:rPr>
        <w:t>ل انصار</w:t>
      </w:r>
      <w:r w:rsidR="005B21A3">
        <w:rPr>
          <w:rStyle w:val="Char3"/>
          <w:rtl/>
          <w:lang w:bidi="fa-IR"/>
        </w:rPr>
        <w:t>ی</w:t>
      </w:r>
      <w:r w:rsidRPr="0060162A">
        <w:rPr>
          <w:rStyle w:val="Char3"/>
          <w:rtl/>
          <w:lang w:bidi="fa-IR"/>
        </w:rPr>
        <w:t xml:space="preserve"> گفته است جامه</w:t>
      </w:r>
      <w:r w:rsidR="00101A36">
        <w:rPr>
          <w:rStyle w:val="Char3"/>
          <w:rtl/>
          <w:lang w:bidi="fa-IR"/>
        </w:rPr>
        <w:t>‌ها</w:t>
      </w:r>
      <w:r w:rsidR="005B21A3">
        <w:rPr>
          <w:rStyle w:val="Char3"/>
          <w:rtl/>
          <w:lang w:bidi="fa-IR"/>
        </w:rPr>
        <w:t>ی</w:t>
      </w:r>
      <w:r w:rsidRPr="0060162A">
        <w:rPr>
          <w:rStyle w:val="Char3"/>
          <w:rtl/>
          <w:lang w:bidi="fa-IR"/>
        </w:rPr>
        <w:t xml:space="preserve"> در</w:t>
      </w:r>
      <w:r w:rsidR="005B21A3">
        <w:rPr>
          <w:rStyle w:val="Char3"/>
          <w:rtl/>
          <w:lang w:bidi="fa-IR"/>
        </w:rPr>
        <w:t>ی</w:t>
      </w:r>
      <w:r w:rsidRPr="0060162A">
        <w:rPr>
          <w:rStyle w:val="Char3"/>
          <w:rtl/>
          <w:lang w:bidi="fa-IR"/>
        </w:rPr>
        <w:t>ده شده و پاره</w:t>
      </w:r>
      <w:r w:rsidR="00101A36">
        <w:rPr>
          <w:rStyle w:val="Char3"/>
          <w:rtl/>
          <w:lang w:bidi="fa-IR"/>
        </w:rPr>
        <w:t>‌ها</w:t>
      </w:r>
      <w:r w:rsidR="005B21A3">
        <w:rPr>
          <w:rStyle w:val="Char3"/>
          <w:rtl/>
          <w:lang w:bidi="fa-IR"/>
        </w:rPr>
        <w:t>ی</w:t>
      </w:r>
      <w:r w:rsidRPr="0060162A">
        <w:rPr>
          <w:rStyle w:val="Char3"/>
          <w:rtl/>
          <w:lang w:bidi="fa-IR"/>
        </w:rPr>
        <w:t xml:space="preserve"> آن به جمع تقس</w:t>
      </w:r>
      <w:r w:rsidR="005B21A3">
        <w:rPr>
          <w:rStyle w:val="Char3"/>
          <w:rtl/>
          <w:lang w:bidi="fa-IR"/>
        </w:rPr>
        <w:t>ی</w:t>
      </w:r>
      <w:r w:rsidRPr="0060162A">
        <w:rPr>
          <w:rStyle w:val="Char3"/>
          <w:rtl/>
          <w:lang w:bidi="fa-IR"/>
        </w:rPr>
        <w:t>م</w:t>
      </w:r>
      <w:r w:rsidR="00101A36">
        <w:rPr>
          <w:rStyle w:val="Char3"/>
          <w:rtl/>
          <w:lang w:bidi="fa-IR"/>
        </w:rPr>
        <w:t xml:space="preserve"> می‌</w:t>
      </w:r>
      <w:r w:rsidRPr="0060162A">
        <w:rPr>
          <w:rStyle w:val="Char3"/>
          <w:rtl/>
          <w:lang w:bidi="fa-IR"/>
        </w:rPr>
        <w:t>شود و آنچه درست است به قوال</w:t>
      </w:r>
      <w:r w:rsidR="00101A36">
        <w:rPr>
          <w:rStyle w:val="Char3"/>
          <w:rtl/>
          <w:lang w:bidi="fa-IR"/>
        </w:rPr>
        <w:t xml:space="preserve"> می‌</w:t>
      </w:r>
      <w:r w:rsidRPr="0060162A">
        <w:rPr>
          <w:rStyle w:val="Char3"/>
          <w:rtl/>
          <w:lang w:bidi="fa-IR"/>
        </w:rPr>
        <w:t>رسد، به دل</w:t>
      </w:r>
      <w:r w:rsidR="005B21A3">
        <w:rPr>
          <w:rStyle w:val="Char3"/>
          <w:rtl/>
          <w:lang w:bidi="fa-IR"/>
        </w:rPr>
        <w:t>ی</w:t>
      </w:r>
      <w:r w:rsidRPr="0060162A">
        <w:rPr>
          <w:rStyle w:val="Char3"/>
          <w:rtl/>
          <w:lang w:bidi="fa-IR"/>
        </w:rPr>
        <w:t>ل حد</w:t>
      </w:r>
      <w:r w:rsidR="005B21A3">
        <w:rPr>
          <w:rStyle w:val="Char3"/>
          <w:rtl/>
          <w:lang w:bidi="fa-IR"/>
        </w:rPr>
        <w:t>ی</w:t>
      </w:r>
      <w:r w:rsidRPr="0060162A">
        <w:rPr>
          <w:rStyle w:val="Char3"/>
          <w:rtl/>
          <w:lang w:bidi="fa-IR"/>
        </w:rPr>
        <w:t>ث سلم</w:t>
      </w:r>
      <w:r w:rsidR="00ED1F13">
        <w:rPr>
          <w:rStyle w:val="Char3"/>
          <w:rtl/>
          <w:lang w:bidi="fa-IR"/>
        </w:rPr>
        <w:t>ه</w:t>
      </w:r>
      <w:r w:rsidRPr="0060162A">
        <w:rPr>
          <w:rStyle w:val="Char3"/>
          <w:rtl/>
          <w:lang w:bidi="fa-IR"/>
        </w:rPr>
        <w:t>: ‌كه حضرت پرس</w:t>
      </w:r>
      <w:r w:rsidR="005B21A3">
        <w:rPr>
          <w:rStyle w:val="Char3"/>
          <w:rtl/>
          <w:lang w:bidi="fa-IR"/>
        </w:rPr>
        <w:t>ی</w:t>
      </w:r>
      <w:r w:rsidRPr="0060162A">
        <w:rPr>
          <w:rStyle w:val="Char3"/>
          <w:rtl/>
          <w:lang w:bidi="fa-IR"/>
        </w:rPr>
        <w:t>د: چه كس</w:t>
      </w:r>
      <w:r w:rsidR="005B21A3">
        <w:rPr>
          <w:rStyle w:val="Char3"/>
          <w:rtl/>
          <w:lang w:bidi="fa-IR"/>
        </w:rPr>
        <w:t>ی</w:t>
      </w:r>
      <w:r w:rsidRPr="0060162A">
        <w:rPr>
          <w:rStyle w:val="Char3"/>
          <w:rtl/>
          <w:lang w:bidi="fa-IR"/>
        </w:rPr>
        <w:t xml:space="preserve"> دشمن را كشته؟ گفتند: سلم</w:t>
      </w:r>
      <w:r w:rsidR="00ED1F13">
        <w:rPr>
          <w:rStyle w:val="Char3"/>
          <w:rtl/>
          <w:lang w:bidi="fa-IR"/>
        </w:rPr>
        <w:t>ه</w:t>
      </w:r>
      <w:r w:rsidRPr="0060162A">
        <w:rPr>
          <w:rStyle w:val="Char3"/>
          <w:rtl/>
          <w:lang w:bidi="fa-IR"/>
        </w:rPr>
        <w:t xml:space="preserve"> بن اكوع حضرت فرمود: تمام غن</w:t>
      </w:r>
      <w:r w:rsidR="005B21A3">
        <w:rPr>
          <w:rStyle w:val="Char3"/>
          <w:rtl/>
          <w:lang w:bidi="fa-IR"/>
        </w:rPr>
        <w:t>ی</w:t>
      </w:r>
      <w:r w:rsidRPr="0060162A">
        <w:rPr>
          <w:rStyle w:val="Char3"/>
          <w:rtl/>
          <w:lang w:bidi="fa-IR"/>
        </w:rPr>
        <w:t>مت و جام</w:t>
      </w:r>
      <w:r w:rsidR="00ED1F13">
        <w:rPr>
          <w:rStyle w:val="Char3"/>
          <w:rtl/>
          <w:lang w:bidi="fa-IR"/>
        </w:rPr>
        <w:t>ه</w:t>
      </w:r>
      <w:r w:rsidRPr="0060162A">
        <w:rPr>
          <w:rStyle w:val="Char3"/>
          <w:rtl/>
          <w:lang w:bidi="fa-IR"/>
        </w:rPr>
        <w:t>‌ دشمن به سلمه م</w:t>
      </w:r>
      <w:r w:rsidR="005B21A3">
        <w:rPr>
          <w:rStyle w:val="Char3"/>
          <w:rtl/>
          <w:lang w:bidi="fa-IR"/>
        </w:rPr>
        <w:t>ی</w:t>
      </w:r>
      <w:r w:rsidRPr="0060162A">
        <w:rPr>
          <w:rStyle w:val="Char3"/>
          <w:rtl/>
          <w:lang w:bidi="fa-IR"/>
        </w:rPr>
        <w:t>رسد؛ در ا</w:t>
      </w:r>
      <w:r w:rsidR="005B21A3">
        <w:rPr>
          <w:rStyle w:val="Char3"/>
          <w:rtl/>
          <w:lang w:bidi="fa-IR"/>
        </w:rPr>
        <w:t>ی</w:t>
      </w:r>
      <w:r w:rsidRPr="0060162A">
        <w:rPr>
          <w:rStyle w:val="Char3"/>
          <w:rtl/>
          <w:lang w:bidi="fa-IR"/>
        </w:rPr>
        <w:t>نجا هم قوال بوده كه با آواز خود صوف</w:t>
      </w:r>
      <w:r w:rsidR="005B21A3">
        <w:rPr>
          <w:rStyle w:val="Char3"/>
          <w:rtl/>
          <w:lang w:bidi="fa-IR"/>
        </w:rPr>
        <w:t>ی</w:t>
      </w:r>
      <w:r w:rsidRPr="0060162A">
        <w:rPr>
          <w:rStyle w:val="Char3"/>
          <w:rtl/>
          <w:lang w:bidi="fa-IR"/>
        </w:rPr>
        <w:t xml:space="preserve"> را به جامه در</w:t>
      </w:r>
      <w:r w:rsidR="005B21A3">
        <w:rPr>
          <w:rStyle w:val="Char3"/>
          <w:rtl/>
          <w:lang w:bidi="fa-IR"/>
        </w:rPr>
        <w:t>ی</w:t>
      </w:r>
      <w:r w:rsidRPr="0060162A">
        <w:rPr>
          <w:rStyle w:val="Char3"/>
          <w:rtl/>
          <w:lang w:bidi="fa-IR"/>
        </w:rPr>
        <w:t>دن واداشته و از پا</w:t>
      </w:r>
      <w:r w:rsidR="005B21A3">
        <w:rPr>
          <w:rStyle w:val="Char3"/>
          <w:rtl/>
          <w:lang w:bidi="fa-IR"/>
        </w:rPr>
        <w:t>ی</w:t>
      </w:r>
      <w:r w:rsidR="00F5261D">
        <w:rPr>
          <w:rStyle w:val="Char3"/>
          <w:rtl/>
          <w:lang w:bidi="fa-IR"/>
        </w:rPr>
        <w:t xml:space="preserve"> افكنده استً!</w:t>
      </w:r>
      <w:r w:rsidR="00F5261D">
        <w:rPr>
          <w:rStyle w:val="Char3"/>
          <w:rFonts w:hint="cs"/>
          <w:rtl/>
          <w:lang w:bidi="fa-IR"/>
        </w:rPr>
        <w:t>.</w:t>
      </w:r>
    </w:p>
    <w:p w:rsidR="009C6881" w:rsidRPr="0060162A" w:rsidRDefault="009C6881" w:rsidP="0060162A">
      <w:pPr>
        <w:spacing w:line="250" w:lineRule="auto"/>
        <w:ind w:firstLine="284"/>
        <w:jc w:val="both"/>
        <w:rPr>
          <w:rStyle w:val="Char3"/>
          <w:rtl/>
          <w:lang w:bidi="fa-IR"/>
        </w:rPr>
      </w:pPr>
      <w:r w:rsidRPr="00F5261D">
        <w:rPr>
          <w:rStyle w:val="Char4"/>
          <w:rtl/>
        </w:rPr>
        <w:t>مؤلف گو</w:t>
      </w:r>
      <w:r w:rsidR="005B21A3" w:rsidRPr="00F5261D">
        <w:rPr>
          <w:rStyle w:val="Char4"/>
          <w:rtl/>
        </w:rPr>
        <w:t>ی</w:t>
      </w:r>
      <w:r w:rsidRPr="00F5261D">
        <w:rPr>
          <w:rStyle w:val="Char4"/>
          <w:rtl/>
        </w:rPr>
        <w:t>د</w:t>
      </w:r>
      <w:r w:rsidRPr="0060162A">
        <w:rPr>
          <w:rStyle w:val="Char3"/>
          <w:rtl/>
          <w:lang w:bidi="fa-IR"/>
        </w:rPr>
        <w:t>: بنگر</w:t>
      </w:r>
      <w:r w:rsidR="005B21A3">
        <w:rPr>
          <w:rStyle w:val="Char3"/>
          <w:rtl/>
          <w:lang w:bidi="fa-IR"/>
        </w:rPr>
        <w:t>ی</w:t>
      </w:r>
      <w:r w:rsidRPr="0060162A">
        <w:rPr>
          <w:rStyle w:val="Char3"/>
          <w:rtl/>
          <w:lang w:bidi="fa-IR"/>
        </w:rPr>
        <w:t>د ش</w:t>
      </w:r>
      <w:r w:rsidR="005B21A3">
        <w:rPr>
          <w:rStyle w:val="Char3"/>
          <w:rtl/>
          <w:lang w:bidi="fa-IR"/>
        </w:rPr>
        <w:t>ی</w:t>
      </w:r>
      <w:r w:rsidRPr="0060162A">
        <w:rPr>
          <w:rStyle w:val="Char3"/>
          <w:rtl/>
          <w:lang w:bidi="fa-IR"/>
        </w:rPr>
        <w:t>طان چگونه ا</w:t>
      </w:r>
      <w:r w:rsidR="005B21A3">
        <w:rPr>
          <w:rStyle w:val="Char3"/>
          <w:rtl/>
          <w:lang w:bidi="fa-IR"/>
        </w:rPr>
        <w:t>ی</w:t>
      </w:r>
      <w:r w:rsidRPr="0060162A">
        <w:rPr>
          <w:rStyle w:val="Char3"/>
          <w:rtl/>
          <w:lang w:bidi="fa-IR"/>
        </w:rPr>
        <w:t>ن جاهلان به شر</w:t>
      </w:r>
      <w:r w:rsidR="005B21A3">
        <w:rPr>
          <w:rStyle w:val="Char3"/>
          <w:rtl/>
          <w:lang w:bidi="fa-IR"/>
        </w:rPr>
        <w:t>ی</w:t>
      </w:r>
      <w:r w:rsidRPr="0060162A">
        <w:rPr>
          <w:rStyle w:val="Char3"/>
          <w:rtl/>
          <w:lang w:bidi="fa-IR"/>
        </w:rPr>
        <w:t>عت را فر</w:t>
      </w:r>
      <w:r w:rsidR="005B21A3">
        <w:rPr>
          <w:rStyle w:val="Char3"/>
          <w:rtl/>
          <w:lang w:bidi="fa-IR"/>
        </w:rPr>
        <w:t>ی</w:t>
      </w:r>
      <w:r w:rsidRPr="0060162A">
        <w:rPr>
          <w:rStyle w:val="Char3"/>
          <w:rtl/>
          <w:lang w:bidi="fa-IR"/>
        </w:rPr>
        <w:t>فته و بنگر</w:t>
      </w:r>
      <w:r w:rsidR="005B21A3">
        <w:rPr>
          <w:rStyle w:val="Char3"/>
          <w:rtl/>
          <w:lang w:bidi="fa-IR"/>
        </w:rPr>
        <w:t>ی</w:t>
      </w:r>
      <w:r w:rsidRPr="0060162A">
        <w:rPr>
          <w:rStyle w:val="Char3"/>
          <w:rtl/>
          <w:lang w:bidi="fa-IR"/>
        </w:rPr>
        <w:t>د اجماع مشا</w:t>
      </w:r>
      <w:r w:rsidR="005B21A3">
        <w:rPr>
          <w:rStyle w:val="Char3"/>
          <w:rtl/>
          <w:lang w:bidi="fa-IR"/>
        </w:rPr>
        <w:t>ی</w:t>
      </w:r>
      <w:r w:rsidRPr="0060162A">
        <w:rPr>
          <w:rStyle w:val="Char3"/>
          <w:rtl/>
          <w:lang w:bidi="fa-IR"/>
        </w:rPr>
        <w:t>خ ا</w:t>
      </w:r>
      <w:r w:rsidR="005B21A3">
        <w:rPr>
          <w:rStyle w:val="Char3"/>
          <w:rtl/>
          <w:lang w:bidi="fa-IR"/>
        </w:rPr>
        <w:t>ی</w:t>
      </w:r>
      <w:r w:rsidRPr="0060162A">
        <w:rPr>
          <w:rStyle w:val="Char3"/>
          <w:rtl/>
          <w:lang w:bidi="fa-IR"/>
        </w:rPr>
        <w:t xml:space="preserve">نان را كه به </w:t>
      </w:r>
      <w:r w:rsidR="005B21A3">
        <w:rPr>
          <w:rStyle w:val="Char3"/>
          <w:rtl/>
          <w:lang w:bidi="fa-IR"/>
        </w:rPr>
        <w:t xml:space="preserve">یک </w:t>
      </w:r>
      <w:r w:rsidRPr="0060162A">
        <w:rPr>
          <w:rStyle w:val="Char3"/>
          <w:rtl/>
          <w:lang w:bidi="fa-IR"/>
        </w:rPr>
        <w:t>پشگل</w:t>
      </w:r>
      <w:r w:rsidR="00101A36">
        <w:rPr>
          <w:rStyle w:val="Char3"/>
          <w:rtl/>
          <w:lang w:bidi="fa-IR"/>
        </w:rPr>
        <w:t xml:space="preserve"> نمی‌</w:t>
      </w:r>
      <w:r w:rsidRPr="0060162A">
        <w:rPr>
          <w:rStyle w:val="Char3"/>
          <w:rtl/>
          <w:lang w:bidi="fa-IR"/>
        </w:rPr>
        <w:t>ارزد. اما فق</w:t>
      </w:r>
      <w:r w:rsidR="005B21A3">
        <w:rPr>
          <w:rStyle w:val="Char3"/>
          <w:rtl/>
          <w:lang w:bidi="fa-IR"/>
        </w:rPr>
        <w:t>ی</w:t>
      </w:r>
      <w:r w:rsidRPr="0060162A">
        <w:rPr>
          <w:rStyle w:val="Char3"/>
          <w:rtl/>
          <w:lang w:bidi="fa-IR"/>
        </w:rPr>
        <w:t>هان اجماع دارند بر ا</w:t>
      </w:r>
      <w:r w:rsidR="005B21A3">
        <w:rPr>
          <w:rStyle w:val="Char3"/>
          <w:rtl/>
          <w:lang w:bidi="fa-IR"/>
        </w:rPr>
        <w:t>ی</w:t>
      </w:r>
      <w:r w:rsidRPr="0060162A">
        <w:rPr>
          <w:rStyle w:val="Char3"/>
          <w:rtl/>
          <w:lang w:bidi="fa-IR"/>
        </w:rPr>
        <w:t xml:space="preserve">نكه هر چه هبه شود درست </w:t>
      </w:r>
      <w:r w:rsidR="005B21A3">
        <w:rPr>
          <w:rStyle w:val="Char3"/>
          <w:rtl/>
          <w:lang w:bidi="fa-IR"/>
        </w:rPr>
        <w:t>ی</w:t>
      </w:r>
      <w:r w:rsidRPr="0060162A">
        <w:rPr>
          <w:rStyle w:val="Char3"/>
          <w:rtl/>
          <w:lang w:bidi="fa-IR"/>
        </w:rPr>
        <w:t>ا پاره به همتان كس</w:t>
      </w:r>
      <w:r w:rsidR="00101A36">
        <w:rPr>
          <w:rStyle w:val="Char3"/>
          <w:rtl/>
          <w:lang w:bidi="fa-IR"/>
        </w:rPr>
        <w:t xml:space="preserve"> می‌</w:t>
      </w:r>
      <w:r w:rsidRPr="0060162A">
        <w:rPr>
          <w:rStyle w:val="Char3"/>
          <w:rtl/>
          <w:lang w:bidi="fa-IR"/>
        </w:rPr>
        <w:t>رسد كه بدو هبه كرده اند، و در تشب</w:t>
      </w:r>
      <w:r w:rsidR="005B21A3">
        <w:rPr>
          <w:rStyle w:val="Char3"/>
          <w:rtl/>
          <w:lang w:bidi="fa-IR"/>
        </w:rPr>
        <w:t>ی</w:t>
      </w:r>
      <w:r w:rsidRPr="0060162A">
        <w:rPr>
          <w:rStyle w:val="Char3"/>
          <w:rtl/>
          <w:lang w:bidi="fa-IR"/>
        </w:rPr>
        <w:t>ه صوف</w:t>
      </w:r>
      <w:r w:rsidR="005B21A3">
        <w:rPr>
          <w:rStyle w:val="Char3"/>
          <w:rtl/>
          <w:lang w:bidi="fa-IR"/>
        </w:rPr>
        <w:t>ی</w:t>
      </w:r>
      <w:r w:rsidRPr="0060162A">
        <w:rPr>
          <w:rStyle w:val="Char3"/>
          <w:rtl/>
          <w:lang w:bidi="fa-IR"/>
        </w:rPr>
        <w:t xml:space="preserve"> از پافتاده به كشت</w:t>
      </w:r>
      <w:r w:rsidR="00ED1F13">
        <w:rPr>
          <w:rStyle w:val="Char3"/>
          <w:rtl/>
          <w:lang w:bidi="fa-IR"/>
        </w:rPr>
        <w:t>ه</w:t>
      </w:r>
      <w:r w:rsidRPr="0060162A">
        <w:rPr>
          <w:rStyle w:val="Char3"/>
          <w:rtl/>
          <w:lang w:bidi="fa-IR"/>
        </w:rPr>
        <w:t xml:space="preserve"> جنگ و غن</w:t>
      </w:r>
      <w:r w:rsidR="005B21A3">
        <w:rPr>
          <w:rStyle w:val="Char3"/>
          <w:rtl/>
          <w:lang w:bidi="fa-IR"/>
        </w:rPr>
        <w:t>ی</w:t>
      </w:r>
      <w:r w:rsidRPr="0060162A">
        <w:rPr>
          <w:rStyle w:val="Char3"/>
          <w:rtl/>
          <w:lang w:bidi="fa-IR"/>
        </w:rPr>
        <w:t>مت و جامه</w:t>
      </w:r>
      <w:r w:rsidR="0090518F">
        <w:rPr>
          <w:rStyle w:val="Char3"/>
          <w:rtl/>
          <w:lang w:bidi="fa-IR"/>
        </w:rPr>
        <w:t xml:space="preserve">‌ای </w:t>
      </w:r>
      <w:r w:rsidRPr="0060162A">
        <w:rPr>
          <w:rStyle w:val="Char3"/>
          <w:rtl/>
          <w:lang w:bidi="fa-IR"/>
        </w:rPr>
        <w:t>از و</w:t>
      </w:r>
      <w:r w:rsidR="005B21A3">
        <w:rPr>
          <w:rStyle w:val="Char3"/>
          <w:rtl/>
          <w:lang w:bidi="fa-IR"/>
        </w:rPr>
        <w:t>ی</w:t>
      </w:r>
      <w:r w:rsidRPr="0060162A">
        <w:rPr>
          <w:rStyle w:val="Char3"/>
          <w:rtl/>
          <w:lang w:bidi="fa-IR"/>
        </w:rPr>
        <w:t xml:space="preserve"> بر</w:t>
      </w:r>
      <w:r w:rsidR="00101A36">
        <w:rPr>
          <w:rStyle w:val="Char3"/>
          <w:rtl/>
          <w:lang w:bidi="fa-IR"/>
        </w:rPr>
        <w:t xml:space="preserve"> می‌</w:t>
      </w:r>
      <w:r w:rsidRPr="0060162A">
        <w:rPr>
          <w:rStyle w:val="Char3"/>
          <w:rtl/>
          <w:lang w:bidi="fa-IR"/>
        </w:rPr>
        <w:t>گ</w:t>
      </w:r>
      <w:r w:rsidR="005B21A3">
        <w:rPr>
          <w:rStyle w:val="Char3"/>
          <w:rtl/>
          <w:lang w:bidi="fa-IR"/>
        </w:rPr>
        <w:t>ی</w:t>
      </w:r>
      <w:r w:rsidRPr="0060162A">
        <w:rPr>
          <w:rStyle w:val="Char3"/>
          <w:rtl/>
          <w:lang w:bidi="fa-IR"/>
        </w:rPr>
        <w:t>رند هم اشكال</w:t>
      </w:r>
      <w:r w:rsidR="00F5261D">
        <w:rPr>
          <w:rStyle w:val="Char3"/>
          <w:rFonts w:hint="cs"/>
          <w:rtl/>
          <w:lang w:bidi="fa-IR"/>
        </w:rPr>
        <w:t>‌</w:t>
      </w:r>
      <w:r w:rsidRPr="0060162A">
        <w:rPr>
          <w:rStyle w:val="Char3"/>
          <w:rtl/>
          <w:lang w:bidi="fa-IR"/>
        </w:rPr>
        <w:t>ها هست، و ا</w:t>
      </w:r>
      <w:r w:rsidR="005B21A3">
        <w:rPr>
          <w:rStyle w:val="Char3"/>
          <w:rtl/>
          <w:lang w:bidi="fa-IR"/>
        </w:rPr>
        <w:t>ی</w:t>
      </w:r>
      <w:r w:rsidRPr="0060162A">
        <w:rPr>
          <w:rStyle w:val="Char3"/>
          <w:rtl/>
          <w:lang w:bidi="fa-IR"/>
        </w:rPr>
        <w:t>ن همه جز هذ</w:t>
      </w:r>
      <w:r w:rsidR="005B21A3">
        <w:rPr>
          <w:rStyle w:val="Char3"/>
          <w:rtl/>
          <w:lang w:bidi="fa-IR"/>
        </w:rPr>
        <w:t>ی</w:t>
      </w:r>
      <w:r w:rsidRPr="0060162A">
        <w:rPr>
          <w:rStyle w:val="Char3"/>
          <w:rtl/>
          <w:lang w:bidi="fa-IR"/>
        </w:rPr>
        <w:t>ان و محالباف</w:t>
      </w:r>
      <w:r w:rsidR="005B21A3">
        <w:rPr>
          <w:rStyle w:val="Char3"/>
          <w:rtl/>
          <w:lang w:bidi="fa-IR"/>
        </w:rPr>
        <w:t>ی</w:t>
      </w:r>
      <w:r w:rsidRPr="0060162A">
        <w:rPr>
          <w:rStyle w:val="Char3"/>
          <w:rtl/>
          <w:lang w:bidi="fa-IR"/>
        </w:rPr>
        <w:t xml:space="preserve"> چ</w:t>
      </w:r>
      <w:r w:rsidR="005B21A3">
        <w:rPr>
          <w:rStyle w:val="Char3"/>
          <w:rtl/>
          <w:lang w:bidi="fa-IR"/>
        </w:rPr>
        <w:t>ی</w:t>
      </w:r>
      <w:r w:rsidRPr="0060162A">
        <w:rPr>
          <w:rStyle w:val="Char3"/>
          <w:rtl/>
          <w:lang w:bidi="fa-IR"/>
        </w:rPr>
        <w:t>ز</w:t>
      </w:r>
      <w:r w:rsidR="005B21A3">
        <w:rPr>
          <w:rStyle w:val="Char3"/>
          <w:rtl/>
          <w:lang w:bidi="fa-IR"/>
        </w:rPr>
        <w:t>ی</w:t>
      </w:r>
      <w:r w:rsidRPr="0060162A">
        <w:rPr>
          <w:rStyle w:val="Char3"/>
          <w:rtl/>
          <w:lang w:bidi="fa-IR"/>
        </w:rPr>
        <w:t xml:space="preserve"> ن</w:t>
      </w:r>
      <w:r w:rsidR="005B21A3">
        <w:rPr>
          <w:rStyle w:val="Char3"/>
          <w:rtl/>
          <w:lang w:bidi="fa-IR"/>
        </w:rPr>
        <w:t>ی</w:t>
      </w:r>
      <w:r w:rsidRPr="0060162A">
        <w:rPr>
          <w:rStyle w:val="Char3"/>
          <w:rtl/>
          <w:lang w:bidi="fa-IR"/>
        </w:rPr>
        <w:t xml:space="preserve">ست. </w:t>
      </w:r>
    </w:p>
    <w:p w:rsidR="009C6881" w:rsidRPr="0060162A" w:rsidRDefault="009C6881" w:rsidP="0060162A">
      <w:pPr>
        <w:spacing w:line="250" w:lineRule="auto"/>
        <w:ind w:firstLine="284"/>
        <w:jc w:val="both"/>
        <w:rPr>
          <w:rStyle w:val="Char3"/>
          <w:rtl/>
          <w:lang w:bidi="fa-IR"/>
        </w:rPr>
      </w:pPr>
      <w:r w:rsidRPr="0060162A">
        <w:rPr>
          <w:rStyle w:val="Char3"/>
          <w:rtl/>
          <w:lang w:bidi="fa-IR"/>
        </w:rPr>
        <w:t>نقل است كه ابوالفتوح اسفرا</w:t>
      </w:r>
      <w:r w:rsidR="005B21A3">
        <w:rPr>
          <w:rStyle w:val="Char3"/>
          <w:rtl/>
          <w:lang w:bidi="fa-IR"/>
        </w:rPr>
        <w:t>ی</w:t>
      </w:r>
      <w:r w:rsidRPr="0060162A">
        <w:rPr>
          <w:rStyle w:val="Char3"/>
          <w:rtl/>
          <w:lang w:bidi="fa-IR"/>
        </w:rPr>
        <w:t>ن</w:t>
      </w:r>
      <w:r w:rsidR="005B21A3">
        <w:rPr>
          <w:rStyle w:val="Char3"/>
          <w:rtl/>
          <w:lang w:bidi="fa-IR"/>
        </w:rPr>
        <w:t>ی</w:t>
      </w:r>
      <w:r w:rsidRPr="0060162A">
        <w:rPr>
          <w:rStyle w:val="Char3"/>
          <w:rtl/>
          <w:lang w:bidi="fa-IR"/>
        </w:rPr>
        <w:t xml:space="preserve"> در جمع</w:t>
      </w:r>
      <w:r w:rsidR="005B21A3">
        <w:rPr>
          <w:rStyle w:val="Char3"/>
          <w:rtl/>
          <w:lang w:bidi="fa-IR"/>
        </w:rPr>
        <w:t>ی</w:t>
      </w:r>
      <w:r w:rsidRPr="0060162A">
        <w:rPr>
          <w:rStyle w:val="Char3"/>
          <w:rtl/>
          <w:lang w:bidi="fa-IR"/>
        </w:rPr>
        <w:t xml:space="preserve"> چندان رقص</w:t>
      </w:r>
      <w:r w:rsidR="005B21A3">
        <w:rPr>
          <w:rStyle w:val="Char3"/>
          <w:rtl/>
          <w:lang w:bidi="fa-IR"/>
        </w:rPr>
        <w:t>ی</w:t>
      </w:r>
      <w:r w:rsidRPr="0060162A">
        <w:rPr>
          <w:rStyle w:val="Char3"/>
          <w:rtl/>
          <w:lang w:bidi="fa-IR"/>
        </w:rPr>
        <w:t>د تا دستارش از سر افتاد، ناگاه متوجه شد كه با كفش</w:t>
      </w:r>
      <w:r w:rsidR="00101A36">
        <w:rPr>
          <w:rStyle w:val="Char3"/>
          <w:rtl/>
          <w:lang w:bidi="fa-IR"/>
        </w:rPr>
        <w:t xml:space="preserve"> می‌</w:t>
      </w:r>
      <w:r w:rsidRPr="0060162A">
        <w:rPr>
          <w:rStyle w:val="Char3"/>
          <w:rtl/>
          <w:lang w:bidi="fa-IR"/>
        </w:rPr>
        <w:t>رقص</w:t>
      </w:r>
      <w:r w:rsidR="005B21A3">
        <w:rPr>
          <w:rStyle w:val="Char3"/>
          <w:rtl/>
          <w:lang w:bidi="fa-IR"/>
        </w:rPr>
        <w:t>ی</w:t>
      </w:r>
      <w:r w:rsidRPr="0060162A">
        <w:rPr>
          <w:rStyle w:val="Char3"/>
          <w:rtl/>
          <w:lang w:bidi="fa-IR"/>
        </w:rPr>
        <w:t xml:space="preserve">ده </w:t>
      </w:r>
      <w:r w:rsidR="005866EB">
        <w:rPr>
          <w:rStyle w:val="Char3"/>
          <w:rFonts w:hint="cs"/>
          <w:rtl/>
          <w:lang w:bidi="fa-IR"/>
        </w:rPr>
        <w:t>-</w:t>
      </w:r>
      <w:r w:rsidRPr="0060162A">
        <w:rPr>
          <w:rStyle w:val="Char3"/>
          <w:rtl/>
          <w:lang w:bidi="fa-IR"/>
        </w:rPr>
        <w:t>و آن خطاست</w:t>
      </w:r>
      <w:r w:rsidR="005866EB">
        <w:rPr>
          <w:rStyle w:val="Char3"/>
          <w:rFonts w:hint="cs"/>
          <w:rtl/>
          <w:lang w:bidi="fa-IR"/>
        </w:rPr>
        <w:t>-</w:t>
      </w:r>
      <w:r w:rsidRPr="0060162A">
        <w:rPr>
          <w:rStyle w:val="Char3"/>
          <w:rtl/>
          <w:lang w:bidi="fa-IR"/>
        </w:rPr>
        <w:t xml:space="preserve"> از بابت كفار</w:t>
      </w:r>
      <w:r w:rsidR="00ED1F13">
        <w:rPr>
          <w:rStyle w:val="Char3"/>
          <w:rtl/>
          <w:lang w:bidi="fa-IR"/>
        </w:rPr>
        <w:t>ه</w:t>
      </w:r>
      <w:r w:rsidRPr="0060162A">
        <w:rPr>
          <w:rStyle w:val="Char3"/>
          <w:rtl/>
          <w:lang w:bidi="fa-IR"/>
        </w:rPr>
        <w:t xml:space="preserve"> آن گناه ردا</w:t>
      </w:r>
      <w:r w:rsidR="005B21A3">
        <w:rPr>
          <w:rStyle w:val="Char3"/>
          <w:rtl/>
          <w:lang w:bidi="fa-IR"/>
        </w:rPr>
        <w:t>ی</w:t>
      </w:r>
      <w:r w:rsidRPr="0060162A">
        <w:rPr>
          <w:rStyle w:val="Char3"/>
          <w:rtl/>
          <w:lang w:bidi="fa-IR"/>
        </w:rPr>
        <w:t xml:space="preserve"> ابر</w:t>
      </w:r>
      <w:r w:rsidR="005B21A3">
        <w:rPr>
          <w:rStyle w:val="Char3"/>
          <w:rtl/>
          <w:lang w:bidi="fa-IR"/>
        </w:rPr>
        <w:t>ی</w:t>
      </w:r>
      <w:r w:rsidRPr="0060162A">
        <w:rPr>
          <w:rStyle w:val="Char3"/>
          <w:rtl/>
          <w:lang w:bidi="fa-IR"/>
        </w:rPr>
        <w:t>شم</w:t>
      </w:r>
      <w:r w:rsidR="005B21A3">
        <w:rPr>
          <w:rStyle w:val="Char3"/>
          <w:rtl/>
          <w:lang w:bidi="fa-IR"/>
        </w:rPr>
        <w:t>ی</w:t>
      </w:r>
      <w:r w:rsidRPr="0060162A">
        <w:rPr>
          <w:rStyle w:val="Char3"/>
          <w:rtl/>
          <w:lang w:bidi="fa-IR"/>
        </w:rPr>
        <w:t xml:space="preserve"> منقش خود را از دوش بركند و در م</w:t>
      </w:r>
      <w:r w:rsidR="005B21A3">
        <w:rPr>
          <w:rStyle w:val="Char3"/>
          <w:rtl/>
          <w:lang w:bidi="fa-IR"/>
        </w:rPr>
        <w:t>ی</w:t>
      </w:r>
      <w:r w:rsidRPr="0060162A">
        <w:rPr>
          <w:rStyle w:val="Char3"/>
          <w:rtl/>
          <w:lang w:bidi="fa-IR"/>
        </w:rPr>
        <w:t>ان افكند و آن را پاره پاره كرده تقس</w:t>
      </w:r>
      <w:r w:rsidR="005B21A3">
        <w:rPr>
          <w:rStyle w:val="Char3"/>
          <w:rtl/>
          <w:lang w:bidi="fa-IR"/>
        </w:rPr>
        <w:t>ی</w:t>
      </w:r>
      <w:r w:rsidRPr="0060162A">
        <w:rPr>
          <w:rStyle w:val="Char3"/>
          <w:rtl/>
          <w:lang w:bidi="fa-IR"/>
        </w:rPr>
        <w:t>م كردند. ممكن است گفته شود خوب بود ردا را از جمع</w:t>
      </w:r>
      <w:r w:rsidR="00101A36">
        <w:rPr>
          <w:rStyle w:val="Char3"/>
          <w:rtl/>
          <w:lang w:bidi="fa-IR"/>
        </w:rPr>
        <w:t xml:space="preserve"> می‌</w:t>
      </w:r>
      <w:r w:rsidRPr="0060162A">
        <w:rPr>
          <w:rStyle w:val="Char3"/>
          <w:rtl/>
          <w:lang w:bidi="fa-IR"/>
        </w:rPr>
        <w:t>خر</w:t>
      </w:r>
      <w:r w:rsidR="005B21A3">
        <w:rPr>
          <w:rStyle w:val="Char3"/>
          <w:rtl/>
          <w:lang w:bidi="fa-IR"/>
        </w:rPr>
        <w:t>ی</w:t>
      </w:r>
      <w:r w:rsidRPr="0060162A">
        <w:rPr>
          <w:rStyle w:val="Char3"/>
          <w:rtl/>
          <w:lang w:bidi="fa-IR"/>
        </w:rPr>
        <w:t>د و پاره پاره</w:t>
      </w:r>
      <w:r w:rsidR="00272F5D">
        <w:rPr>
          <w:rStyle w:val="Char3"/>
          <w:rtl/>
          <w:lang w:bidi="fa-IR"/>
        </w:rPr>
        <w:t xml:space="preserve">‌اش </w:t>
      </w:r>
      <w:r w:rsidR="00101A36">
        <w:rPr>
          <w:rStyle w:val="Char3"/>
          <w:rtl/>
          <w:lang w:bidi="fa-IR"/>
        </w:rPr>
        <w:t>نمی‌</w:t>
      </w:r>
      <w:r w:rsidRPr="0060162A">
        <w:rPr>
          <w:rStyle w:val="Char3"/>
          <w:rtl/>
          <w:lang w:bidi="fa-IR"/>
        </w:rPr>
        <w:t>كردند، محمد بن طاهر گو</w:t>
      </w:r>
      <w:r w:rsidR="005B21A3">
        <w:rPr>
          <w:rStyle w:val="Char3"/>
          <w:rtl/>
          <w:lang w:bidi="fa-IR"/>
        </w:rPr>
        <w:t>ی</w:t>
      </w:r>
      <w:r w:rsidRPr="0060162A">
        <w:rPr>
          <w:rStyle w:val="Char3"/>
          <w:rtl/>
          <w:lang w:bidi="fa-IR"/>
        </w:rPr>
        <w:t>د: در حد</w:t>
      </w:r>
      <w:r w:rsidR="005B21A3">
        <w:rPr>
          <w:rStyle w:val="Char3"/>
          <w:rtl/>
          <w:lang w:bidi="fa-IR"/>
        </w:rPr>
        <w:t>ی</w:t>
      </w:r>
      <w:r w:rsidRPr="0060162A">
        <w:rPr>
          <w:rStyle w:val="Char3"/>
          <w:rtl/>
          <w:lang w:bidi="fa-IR"/>
        </w:rPr>
        <w:t>ث دار</w:t>
      </w:r>
      <w:r w:rsidR="005B21A3">
        <w:rPr>
          <w:rStyle w:val="Char3"/>
          <w:rtl/>
          <w:lang w:bidi="fa-IR"/>
        </w:rPr>
        <w:t>ی</w:t>
      </w:r>
      <w:r w:rsidRPr="0060162A">
        <w:rPr>
          <w:rStyle w:val="Char3"/>
          <w:rtl/>
          <w:lang w:bidi="fa-IR"/>
        </w:rPr>
        <w:t>م: ‌«لاتعودن ف</w:t>
      </w:r>
      <w:r w:rsidR="005B21A3">
        <w:rPr>
          <w:rStyle w:val="Char3"/>
          <w:rtl/>
          <w:lang w:bidi="fa-IR"/>
        </w:rPr>
        <w:t>ی</w:t>
      </w:r>
      <w:r w:rsidRPr="0060162A">
        <w:rPr>
          <w:rStyle w:val="Char3"/>
          <w:rtl/>
          <w:lang w:bidi="fa-IR"/>
        </w:rPr>
        <w:t xml:space="preserve"> صدقتك» مؤلف گو</w:t>
      </w:r>
      <w:r w:rsidR="005B21A3">
        <w:rPr>
          <w:rStyle w:val="Char3"/>
          <w:rtl/>
          <w:lang w:bidi="fa-IR"/>
        </w:rPr>
        <w:t>ی</w:t>
      </w:r>
      <w:r w:rsidRPr="0060162A">
        <w:rPr>
          <w:rStyle w:val="Char3"/>
          <w:rtl/>
          <w:lang w:bidi="fa-IR"/>
        </w:rPr>
        <w:t>د: لزوم</w:t>
      </w:r>
      <w:r w:rsidR="005B21A3">
        <w:rPr>
          <w:rStyle w:val="Char3"/>
          <w:rtl/>
          <w:lang w:bidi="fa-IR"/>
        </w:rPr>
        <w:t>ی</w:t>
      </w:r>
      <w:r w:rsidRPr="0060162A">
        <w:rPr>
          <w:rStyle w:val="Char3"/>
          <w:rtl/>
          <w:lang w:bidi="fa-IR"/>
        </w:rPr>
        <w:t xml:space="preserve"> به خر</w:t>
      </w:r>
      <w:r w:rsidR="005B21A3">
        <w:rPr>
          <w:rStyle w:val="Char3"/>
          <w:rtl/>
          <w:lang w:bidi="fa-IR"/>
        </w:rPr>
        <w:t>ی</w:t>
      </w:r>
      <w:r w:rsidRPr="0060162A">
        <w:rPr>
          <w:rStyle w:val="Char3"/>
          <w:rtl/>
          <w:lang w:bidi="fa-IR"/>
        </w:rPr>
        <w:t>دن نبود چون ردا در مالك</w:t>
      </w:r>
      <w:r w:rsidR="005B21A3">
        <w:rPr>
          <w:rStyle w:val="Char3"/>
          <w:rtl/>
          <w:lang w:bidi="fa-IR"/>
        </w:rPr>
        <w:t>ی</w:t>
      </w:r>
      <w:r w:rsidRPr="0060162A">
        <w:rPr>
          <w:rStyle w:val="Char3"/>
          <w:rtl/>
          <w:lang w:bidi="fa-IR"/>
        </w:rPr>
        <w:t>تش باق</w:t>
      </w:r>
      <w:r w:rsidR="005B21A3">
        <w:rPr>
          <w:rStyle w:val="Char3"/>
          <w:rtl/>
          <w:lang w:bidi="fa-IR"/>
        </w:rPr>
        <w:t>ی</w:t>
      </w:r>
      <w:r w:rsidRPr="0060162A">
        <w:rPr>
          <w:rStyle w:val="Char3"/>
          <w:rtl/>
          <w:lang w:bidi="fa-IR"/>
        </w:rPr>
        <w:t xml:space="preserve"> بوده و با افكندن، مال غ</w:t>
      </w:r>
      <w:r w:rsidR="005B21A3">
        <w:rPr>
          <w:rStyle w:val="Char3"/>
          <w:rtl/>
          <w:lang w:bidi="fa-IR"/>
        </w:rPr>
        <w:t>ی</w:t>
      </w:r>
      <w:r w:rsidRPr="0060162A">
        <w:rPr>
          <w:rStyle w:val="Char3"/>
          <w:rtl/>
          <w:lang w:bidi="fa-IR"/>
        </w:rPr>
        <w:t>ر</w:t>
      </w:r>
      <w:r w:rsidR="00101A36">
        <w:rPr>
          <w:rStyle w:val="Char3"/>
          <w:rtl/>
          <w:lang w:bidi="fa-IR"/>
        </w:rPr>
        <w:t xml:space="preserve"> نمی‌</w:t>
      </w:r>
      <w:r w:rsidRPr="0060162A">
        <w:rPr>
          <w:rStyle w:val="Char3"/>
          <w:rtl/>
          <w:lang w:bidi="fa-IR"/>
        </w:rPr>
        <w:t>شود).</w:t>
      </w:r>
    </w:p>
    <w:p w:rsidR="009C6881" w:rsidRPr="0060162A" w:rsidRDefault="009C6881" w:rsidP="0060162A">
      <w:pPr>
        <w:spacing w:line="250" w:lineRule="auto"/>
        <w:ind w:firstLine="284"/>
        <w:jc w:val="both"/>
        <w:rPr>
          <w:rStyle w:val="Char3"/>
          <w:rtl/>
          <w:lang w:bidi="fa-IR"/>
        </w:rPr>
      </w:pPr>
      <w:r w:rsidRPr="0060162A">
        <w:rPr>
          <w:rStyle w:val="Char3"/>
          <w:rtl/>
          <w:lang w:bidi="fa-IR"/>
        </w:rPr>
        <w:t>بعض</w:t>
      </w:r>
      <w:r w:rsidR="005B21A3">
        <w:rPr>
          <w:rStyle w:val="Char3"/>
          <w:rtl/>
          <w:lang w:bidi="fa-IR"/>
        </w:rPr>
        <w:t>ی</w:t>
      </w:r>
      <w:r w:rsidRPr="0060162A">
        <w:rPr>
          <w:rStyle w:val="Char3"/>
          <w:rtl/>
          <w:lang w:bidi="fa-IR"/>
        </w:rPr>
        <w:t xml:space="preserve"> فقها</w:t>
      </w:r>
      <w:r w:rsidR="005B21A3">
        <w:rPr>
          <w:rStyle w:val="Char3"/>
          <w:rtl/>
          <w:lang w:bidi="fa-IR"/>
        </w:rPr>
        <w:t>ی</w:t>
      </w:r>
      <w:r w:rsidRPr="0060162A">
        <w:rPr>
          <w:rStyle w:val="Char3"/>
          <w:rtl/>
          <w:lang w:bidi="fa-IR"/>
        </w:rPr>
        <w:t xml:space="preserve"> صوف</w:t>
      </w:r>
      <w:r w:rsidR="005B21A3">
        <w:rPr>
          <w:rStyle w:val="Char3"/>
          <w:rtl/>
          <w:lang w:bidi="fa-IR"/>
        </w:rPr>
        <w:t>ی</w:t>
      </w:r>
      <w:r w:rsidRPr="0060162A">
        <w:rPr>
          <w:rStyle w:val="Char3"/>
          <w:rtl/>
          <w:lang w:bidi="fa-IR"/>
        </w:rPr>
        <w:t>ه در جواب ا</w:t>
      </w:r>
      <w:r w:rsidR="005B21A3">
        <w:rPr>
          <w:rStyle w:val="Char3"/>
          <w:rtl/>
          <w:lang w:bidi="fa-IR"/>
        </w:rPr>
        <w:t>ی</w:t>
      </w:r>
      <w:r w:rsidRPr="0060162A">
        <w:rPr>
          <w:rStyle w:val="Char3"/>
          <w:rtl/>
          <w:lang w:bidi="fa-IR"/>
        </w:rPr>
        <w:t>ن اشكال كه پاره كردن جامه</w:t>
      </w:r>
      <w:r w:rsidR="00101A36">
        <w:rPr>
          <w:rStyle w:val="Char3"/>
          <w:rtl/>
          <w:lang w:bidi="fa-IR"/>
        </w:rPr>
        <w:t>‌ها</w:t>
      </w:r>
      <w:r w:rsidRPr="0060162A">
        <w:rPr>
          <w:rStyle w:val="Char3"/>
          <w:rtl/>
          <w:lang w:bidi="fa-IR"/>
        </w:rPr>
        <w:t xml:space="preserve"> تباه كردن مال است گفته اند كه آن پاره</w:t>
      </w:r>
      <w:r w:rsidR="00101A36">
        <w:rPr>
          <w:rStyle w:val="Char3"/>
          <w:rtl/>
          <w:lang w:bidi="fa-IR"/>
        </w:rPr>
        <w:t>‌ها</w:t>
      </w:r>
      <w:r w:rsidRPr="0060162A">
        <w:rPr>
          <w:rStyle w:val="Char3"/>
          <w:rtl/>
          <w:lang w:bidi="fa-IR"/>
        </w:rPr>
        <w:t xml:space="preserve"> قابل استفاده است و ا</w:t>
      </w:r>
      <w:r w:rsidR="005B21A3">
        <w:rPr>
          <w:rStyle w:val="Char3"/>
          <w:rtl/>
          <w:lang w:bidi="fa-IR"/>
        </w:rPr>
        <w:t>ی</w:t>
      </w:r>
      <w:r w:rsidRPr="0060162A">
        <w:rPr>
          <w:rStyle w:val="Char3"/>
          <w:rtl/>
          <w:lang w:bidi="fa-IR"/>
        </w:rPr>
        <w:t>ن تفر</w:t>
      </w:r>
      <w:r w:rsidR="005B21A3">
        <w:rPr>
          <w:rStyle w:val="Char3"/>
          <w:rtl/>
          <w:lang w:bidi="fa-IR"/>
        </w:rPr>
        <w:t>ی</w:t>
      </w:r>
      <w:r w:rsidRPr="0060162A">
        <w:rPr>
          <w:rStyle w:val="Char3"/>
          <w:rtl/>
          <w:lang w:bidi="fa-IR"/>
        </w:rPr>
        <w:t>ط ن</w:t>
      </w:r>
      <w:r w:rsidR="005B21A3">
        <w:rPr>
          <w:rStyle w:val="Char3"/>
          <w:rtl/>
          <w:lang w:bidi="fa-IR"/>
        </w:rPr>
        <w:t>ی</w:t>
      </w:r>
      <w:r w:rsidRPr="0060162A">
        <w:rPr>
          <w:rStyle w:val="Char3"/>
          <w:rtl/>
          <w:lang w:bidi="fa-IR"/>
        </w:rPr>
        <w:t>ست، گو</w:t>
      </w:r>
      <w:r w:rsidR="005B21A3">
        <w:rPr>
          <w:rStyle w:val="Char3"/>
          <w:rtl/>
          <w:lang w:bidi="fa-IR"/>
        </w:rPr>
        <w:t>یی</w:t>
      </w:r>
      <w:r w:rsidRPr="0060162A">
        <w:rPr>
          <w:rStyle w:val="Char3"/>
          <w:rtl/>
          <w:lang w:bidi="fa-IR"/>
        </w:rPr>
        <w:t>م: پس تفر</w:t>
      </w:r>
      <w:r w:rsidR="005B21A3">
        <w:rPr>
          <w:rStyle w:val="Char3"/>
          <w:rtl/>
          <w:lang w:bidi="fa-IR"/>
        </w:rPr>
        <w:t>ی</w:t>
      </w:r>
      <w:r w:rsidRPr="0060162A">
        <w:rPr>
          <w:rStyle w:val="Char3"/>
          <w:rtl/>
          <w:lang w:bidi="fa-IR"/>
        </w:rPr>
        <w:t>ط چ</w:t>
      </w:r>
      <w:r w:rsidR="005B21A3">
        <w:rPr>
          <w:rStyle w:val="Char3"/>
          <w:rtl/>
          <w:lang w:bidi="fa-IR"/>
        </w:rPr>
        <w:t>ی</w:t>
      </w:r>
      <w:r w:rsidRPr="0060162A">
        <w:rPr>
          <w:rStyle w:val="Char3"/>
          <w:rtl/>
          <w:lang w:bidi="fa-IR"/>
        </w:rPr>
        <w:t>ست؟ عجب است از ابوحامد غزال</w:t>
      </w:r>
      <w:r w:rsidR="005B21A3">
        <w:rPr>
          <w:rStyle w:val="Char3"/>
          <w:rtl/>
          <w:lang w:bidi="fa-IR"/>
        </w:rPr>
        <w:t>ی</w:t>
      </w:r>
      <w:r w:rsidRPr="0060162A">
        <w:rPr>
          <w:rStyle w:val="Char3"/>
          <w:rtl/>
          <w:lang w:bidi="fa-IR"/>
        </w:rPr>
        <w:t xml:space="preserve"> كه گفته است پاره كردن جامه به مربعها كه به كار وسله دوز</w:t>
      </w:r>
      <w:r w:rsidR="005B21A3">
        <w:rPr>
          <w:rStyle w:val="Char3"/>
          <w:rtl/>
          <w:lang w:bidi="fa-IR"/>
        </w:rPr>
        <w:t>ی</w:t>
      </w:r>
      <w:r w:rsidRPr="0060162A">
        <w:rPr>
          <w:rStyle w:val="Char3"/>
          <w:rtl/>
          <w:lang w:bidi="fa-IR"/>
        </w:rPr>
        <w:t xml:space="preserve"> و ن</w:t>
      </w:r>
      <w:r w:rsidR="005B21A3">
        <w:rPr>
          <w:rStyle w:val="Char3"/>
          <w:rtl/>
          <w:lang w:bidi="fa-IR"/>
        </w:rPr>
        <w:t>ی</w:t>
      </w:r>
      <w:r w:rsidRPr="0060162A">
        <w:rPr>
          <w:rStyle w:val="Char3"/>
          <w:rtl/>
          <w:lang w:bidi="fa-IR"/>
        </w:rPr>
        <w:t>ز سجاده ب</w:t>
      </w:r>
      <w:r w:rsidR="005B21A3">
        <w:rPr>
          <w:rStyle w:val="Char3"/>
          <w:rtl/>
          <w:lang w:bidi="fa-IR"/>
        </w:rPr>
        <w:t>ی</w:t>
      </w:r>
      <w:r w:rsidRPr="0060162A">
        <w:rPr>
          <w:rStyle w:val="Char3"/>
          <w:rtl/>
          <w:lang w:bidi="fa-IR"/>
        </w:rPr>
        <w:t>ا</w:t>
      </w:r>
      <w:r w:rsidR="005B21A3">
        <w:rPr>
          <w:rStyle w:val="Char3"/>
          <w:rtl/>
          <w:lang w:bidi="fa-IR"/>
        </w:rPr>
        <w:t>ی</w:t>
      </w:r>
      <w:r w:rsidRPr="0060162A">
        <w:rPr>
          <w:rStyle w:val="Char3"/>
          <w:rtl/>
          <w:lang w:bidi="fa-IR"/>
        </w:rPr>
        <w:t>د بر ا</w:t>
      </w:r>
      <w:r w:rsidR="005B21A3">
        <w:rPr>
          <w:rStyle w:val="Char3"/>
          <w:rtl/>
          <w:lang w:bidi="fa-IR"/>
        </w:rPr>
        <w:t>ی</w:t>
      </w:r>
      <w:r w:rsidRPr="0060162A">
        <w:rPr>
          <w:rStyle w:val="Char3"/>
          <w:rtl/>
          <w:lang w:bidi="fa-IR"/>
        </w:rPr>
        <w:t>ن طا</w:t>
      </w:r>
      <w:r w:rsidR="005B21A3">
        <w:rPr>
          <w:rStyle w:val="Char3"/>
          <w:rtl/>
          <w:lang w:bidi="fa-IR"/>
        </w:rPr>
        <w:t>ی</w:t>
      </w:r>
      <w:r w:rsidRPr="0060162A">
        <w:rPr>
          <w:rStyle w:val="Char3"/>
          <w:rtl/>
          <w:lang w:bidi="fa-IR"/>
        </w:rPr>
        <w:t>فه مباح است همچنانكه پارچ</w:t>
      </w:r>
      <w:r w:rsidR="00ED1F13">
        <w:rPr>
          <w:rStyle w:val="Char3"/>
          <w:rtl/>
          <w:lang w:bidi="fa-IR"/>
        </w:rPr>
        <w:t>ه</w:t>
      </w:r>
      <w:r w:rsidRPr="0060162A">
        <w:rPr>
          <w:rStyle w:val="Char3"/>
          <w:rtl/>
          <w:lang w:bidi="fa-IR"/>
        </w:rPr>
        <w:t xml:space="preserve"> سالم بر</w:t>
      </w:r>
      <w:r w:rsidR="005B21A3">
        <w:rPr>
          <w:rStyle w:val="Char3"/>
          <w:rtl/>
          <w:lang w:bidi="fa-IR"/>
        </w:rPr>
        <w:t>ی</w:t>
      </w:r>
      <w:r w:rsidRPr="0060162A">
        <w:rPr>
          <w:rStyle w:val="Char3"/>
          <w:rtl/>
          <w:lang w:bidi="fa-IR"/>
        </w:rPr>
        <w:t>ده</w:t>
      </w:r>
      <w:r w:rsidR="00101A36">
        <w:rPr>
          <w:rStyle w:val="Char3"/>
          <w:rtl/>
          <w:lang w:bidi="fa-IR"/>
        </w:rPr>
        <w:t xml:space="preserve"> می‌</w:t>
      </w:r>
      <w:r w:rsidRPr="0060162A">
        <w:rPr>
          <w:rStyle w:val="Char3"/>
          <w:rtl/>
          <w:lang w:bidi="fa-IR"/>
        </w:rPr>
        <w:t>شود تا از آن جامه دوخته شود! گو</w:t>
      </w:r>
      <w:r w:rsidR="005B21A3">
        <w:rPr>
          <w:rStyle w:val="Char3"/>
          <w:rtl/>
          <w:lang w:bidi="fa-IR"/>
        </w:rPr>
        <w:t>یی</w:t>
      </w:r>
      <w:r w:rsidRPr="0060162A">
        <w:rPr>
          <w:rStyle w:val="Char3"/>
          <w:rtl/>
          <w:lang w:bidi="fa-IR"/>
        </w:rPr>
        <w:t>م: اگر جام</w:t>
      </w:r>
      <w:r w:rsidR="00ED1F13">
        <w:rPr>
          <w:rStyle w:val="Char3"/>
          <w:rtl/>
          <w:lang w:bidi="fa-IR"/>
        </w:rPr>
        <w:t>ه</w:t>
      </w:r>
      <w:r w:rsidRPr="0060162A">
        <w:rPr>
          <w:rStyle w:val="Char3"/>
          <w:rtl/>
          <w:lang w:bidi="fa-IR"/>
        </w:rPr>
        <w:t>‌ دوخته را به صورت رشته</w:t>
      </w:r>
      <w:r w:rsidR="00101A36">
        <w:rPr>
          <w:rStyle w:val="Char3"/>
          <w:rtl/>
          <w:lang w:bidi="fa-IR"/>
        </w:rPr>
        <w:t>‌ها</w:t>
      </w:r>
      <w:r w:rsidR="005B21A3">
        <w:rPr>
          <w:rStyle w:val="Char3"/>
          <w:rtl/>
          <w:lang w:bidi="fa-IR"/>
        </w:rPr>
        <w:t>ی</w:t>
      </w:r>
      <w:r w:rsidRPr="0060162A">
        <w:rPr>
          <w:rStyle w:val="Char3"/>
          <w:rtl/>
          <w:lang w:bidi="fa-IR"/>
        </w:rPr>
        <w:t xml:space="preserve"> دراز هم ببرند باز به كار</w:t>
      </w:r>
      <w:r w:rsidR="005B21A3">
        <w:rPr>
          <w:rStyle w:val="Char3"/>
          <w:rtl/>
          <w:lang w:bidi="fa-IR"/>
        </w:rPr>
        <w:t>ی</w:t>
      </w:r>
      <w:r w:rsidRPr="0060162A">
        <w:rPr>
          <w:rStyle w:val="Char3"/>
          <w:rtl/>
          <w:lang w:bidi="fa-IR"/>
        </w:rPr>
        <w:t xml:space="preserve"> آ</w:t>
      </w:r>
      <w:r w:rsidR="005B21A3">
        <w:rPr>
          <w:rStyle w:val="Char3"/>
          <w:rtl/>
          <w:lang w:bidi="fa-IR"/>
        </w:rPr>
        <w:t>ی</w:t>
      </w:r>
      <w:r w:rsidRPr="0060162A">
        <w:rPr>
          <w:rStyle w:val="Char3"/>
          <w:rtl/>
          <w:lang w:bidi="fa-IR"/>
        </w:rPr>
        <w:t>د و گ</w:t>
      </w:r>
      <w:r w:rsidR="005B21A3">
        <w:rPr>
          <w:rStyle w:val="Char3"/>
          <w:rtl/>
          <w:lang w:bidi="fa-IR"/>
        </w:rPr>
        <w:t>ی</w:t>
      </w:r>
      <w:r w:rsidRPr="0060162A">
        <w:rPr>
          <w:rStyle w:val="Char3"/>
          <w:rtl/>
          <w:lang w:bidi="fa-IR"/>
        </w:rPr>
        <w:t>سوبند را شا</w:t>
      </w:r>
      <w:r w:rsidR="005B21A3">
        <w:rPr>
          <w:rStyle w:val="Char3"/>
          <w:rtl/>
          <w:lang w:bidi="fa-IR"/>
        </w:rPr>
        <w:t>ی</w:t>
      </w:r>
      <w:r w:rsidRPr="0060162A">
        <w:rPr>
          <w:rStyle w:val="Char3"/>
          <w:rtl/>
          <w:lang w:bidi="fa-IR"/>
        </w:rPr>
        <w:t>د، همچنانكه اگر شمش</w:t>
      </w:r>
      <w:r w:rsidR="005B21A3">
        <w:rPr>
          <w:rStyle w:val="Char3"/>
          <w:rtl/>
          <w:lang w:bidi="fa-IR"/>
        </w:rPr>
        <w:t>ی</w:t>
      </w:r>
      <w:r w:rsidRPr="0060162A">
        <w:rPr>
          <w:rStyle w:val="Char3"/>
          <w:rtl/>
          <w:lang w:bidi="fa-IR"/>
        </w:rPr>
        <w:t>ر را بشكنند ن</w:t>
      </w:r>
      <w:r w:rsidR="005B21A3">
        <w:rPr>
          <w:rStyle w:val="Char3"/>
          <w:rtl/>
          <w:lang w:bidi="fa-IR"/>
        </w:rPr>
        <w:t>ی</w:t>
      </w:r>
      <w:r w:rsidRPr="0060162A">
        <w:rPr>
          <w:rStyle w:val="Char3"/>
          <w:rtl/>
          <w:lang w:bidi="fa-IR"/>
        </w:rPr>
        <w:t>م</w:t>
      </w:r>
      <w:r w:rsidR="00ED1F13">
        <w:rPr>
          <w:rStyle w:val="Char3"/>
          <w:rtl/>
          <w:lang w:bidi="fa-IR"/>
        </w:rPr>
        <w:t>ه</w:t>
      </w:r>
      <w:r w:rsidRPr="0060162A">
        <w:rPr>
          <w:rStyle w:val="Char3"/>
          <w:rtl/>
          <w:lang w:bidi="fa-IR"/>
        </w:rPr>
        <w:t>‌ آن ن</w:t>
      </w:r>
      <w:r w:rsidR="005B21A3">
        <w:rPr>
          <w:rStyle w:val="Char3"/>
          <w:rtl/>
          <w:lang w:bidi="fa-IR"/>
        </w:rPr>
        <w:t>ی</w:t>
      </w:r>
      <w:r w:rsidRPr="0060162A">
        <w:rPr>
          <w:rStyle w:val="Char3"/>
          <w:rtl/>
          <w:lang w:bidi="fa-IR"/>
        </w:rPr>
        <w:t>ز به كار</w:t>
      </w:r>
      <w:r w:rsidR="005B21A3">
        <w:rPr>
          <w:rStyle w:val="Char3"/>
          <w:rtl/>
          <w:lang w:bidi="fa-IR"/>
        </w:rPr>
        <w:t>ی</w:t>
      </w:r>
      <w:r w:rsidRPr="0060162A">
        <w:rPr>
          <w:rStyle w:val="Char3"/>
          <w:rtl/>
          <w:lang w:bidi="fa-IR"/>
        </w:rPr>
        <w:t xml:space="preserve"> آ</w:t>
      </w:r>
      <w:r w:rsidR="005B21A3">
        <w:rPr>
          <w:rStyle w:val="Char3"/>
          <w:rtl/>
          <w:lang w:bidi="fa-IR"/>
        </w:rPr>
        <w:t>ی</w:t>
      </w:r>
      <w:r w:rsidRPr="0060162A">
        <w:rPr>
          <w:rStyle w:val="Char3"/>
          <w:rtl/>
          <w:lang w:bidi="fa-IR"/>
        </w:rPr>
        <w:t>د، اما مراد انتفاع خاص ن</w:t>
      </w:r>
      <w:r w:rsidR="005B21A3">
        <w:rPr>
          <w:rStyle w:val="Char3"/>
          <w:rtl/>
          <w:lang w:bidi="fa-IR"/>
        </w:rPr>
        <w:t>ی</w:t>
      </w:r>
      <w:r w:rsidRPr="0060162A">
        <w:rPr>
          <w:rStyle w:val="Char3"/>
          <w:rtl/>
          <w:lang w:bidi="fa-IR"/>
        </w:rPr>
        <w:t xml:space="preserve">ست سود گرفتن عام و بهره برداشتن از كل </w:t>
      </w:r>
      <w:r w:rsidR="005B21A3">
        <w:rPr>
          <w:rStyle w:val="Char3"/>
          <w:rtl/>
          <w:lang w:bidi="fa-IR"/>
        </w:rPr>
        <w:t xml:space="preserve">یک </w:t>
      </w:r>
      <w:r w:rsidRPr="0060162A">
        <w:rPr>
          <w:rStyle w:val="Char3"/>
          <w:rtl/>
          <w:lang w:bidi="fa-IR"/>
        </w:rPr>
        <w:t>چ</w:t>
      </w:r>
      <w:r w:rsidR="005B21A3">
        <w:rPr>
          <w:rStyle w:val="Char3"/>
          <w:rtl/>
          <w:lang w:bidi="fa-IR"/>
        </w:rPr>
        <w:t>ی</w:t>
      </w:r>
      <w:r w:rsidRPr="0060162A">
        <w:rPr>
          <w:rStyle w:val="Char3"/>
          <w:rtl/>
          <w:lang w:bidi="fa-IR"/>
        </w:rPr>
        <w:t>ز است، و هر اندازه از سود آن كم شود اتلاف محسوب است. به هم</w:t>
      </w:r>
      <w:r w:rsidR="005B21A3">
        <w:rPr>
          <w:rStyle w:val="Char3"/>
          <w:rtl/>
          <w:lang w:bidi="fa-IR"/>
        </w:rPr>
        <w:t>ی</w:t>
      </w:r>
      <w:r w:rsidRPr="0060162A">
        <w:rPr>
          <w:rStyle w:val="Char3"/>
          <w:rtl/>
          <w:lang w:bidi="fa-IR"/>
        </w:rPr>
        <w:t>ن دل</w:t>
      </w:r>
      <w:r w:rsidR="005B21A3">
        <w:rPr>
          <w:rStyle w:val="Char3"/>
          <w:rtl/>
          <w:lang w:bidi="fa-IR"/>
        </w:rPr>
        <w:t>ی</w:t>
      </w:r>
      <w:r w:rsidRPr="0060162A">
        <w:rPr>
          <w:rStyle w:val="Char3"/>
          <w:rtl/>
          <w:lang w:bidi="fa-IR"/>
        </w:rPr>
        <w:t>ل شكستن درهم درست را نه</w:t>
      </w:r>
      <w:r w:rsidR="005B21A3">
        <w:rPr>
          <w:rStyle w:val="Char3"/>
          <w:rtl/>
          <w:lang w:bidi="fa-IR"/>
        </w:rPr>
        <w:t>ی</w:t>
      </w:r>
      <w:r w:rsidR="00F5261D">
        <w:rPr>
          <w:rStyle w:val="Char3"/>
          <w:rtl/>
          <w:lang w:bidi="fa-IR"/>
        </w:rPr>
        <w:t xml:space="preserve"> كرده</w:t>
      </w:r>
      <w:r w:rsidR="00F5261D">
        <w:rPr>
          <w:rStyle w:val="Char3"/>
          <w:rFonts w:hint="cs"/>
          <w:rtl/>
          <w:lang w:bidi="fa-IR"/>
        </w:rPr>
        <w:t>‌</w:t>
      </w:r>
      <w:r w:rsidRPr="0060162A">
        <w:rPr>
          <w:rStyle w:val="Char3"/>
          <w:rtl/>
          <w:lang w:bidi="fa-IR"/>
        </w:rPr>
        <w:t>اند ز</w:t>
      </w:r>
      <w:r w:rsidR="005B21A3">
        <w:rPr>
          <w:rStyle w:val="Char3"/>
          <w:rtl/>
          <w:lang w:bidi="fa-IR"/>
        </w:rPr>
        <w:t>ی</w:t>
      </w:r>
      <w:r w:rsidRPr="0060162A">
        <w:rPr>
          <w:rStyle w:val="Char3"/>
          <w:rtl/>
          <w:lang w:bidi="fa-IR"/>
        </w:rPr>
        <w:t>را قدر</w:t>
      </w:r>
      <w:r w:rsidR="005B21A3">
        <w:rPr>
          <w:rStyle w:val="Char3"/>
          <w:rtl/>
          <w:lang w:bidi="fa-IR"/>
        </w:rPr>
        <w:t>ی</w:t>
      </w:r>
      <w:r w:rsidRPr="0060162A">
        <w:rPr>
          <w:rStyle w:val="Char3"/>
          <w:rtl/>
          <w:lang w:bidi="fa-IR"/>
        </w:rPr>
        <w:t xml:space="preserve"> از ق</w:t>
      </w:r>
      <w:r w:rsidR="005B21A3">
        <w:rPr>
          <w:rStyle w:val="Char3"/>
          <w:rtl/>
          <w:lang w:bidi="fa-IR"/>
        </w:rPr>
        <w:t>ی</w:t>
      </w:r>
      <w:r w:rsidRPr="0060162A">
        <w:rPr>
          <w:rStyle w:val="Char3"/>
          <w:rtl/>
          <w:lang w:bidi="fa-IR"/>
        </w:rPr>
        <w:t>مت آن كم</w:t>
      </w:r>
      <w:r w:rsidR="00101A36">
        <w:rPr>
          <w:rStyle w:val="Char3"/>
          <w:rtl/>
          <w:lang w:bidi="fa-IR"/>
        </w:rPr>
        <w:t xml:space="preserve"> می‌</w:t>
      </w:r>
      <w:r w:rsidRPr="0060162A">
        <w:rPr>
          <w:rStyle w:val="Char3"/>
          <w:rtl/>
          <w:lang w:bidi="fa-IR"/>
        </w:rPr>
        <w:t>شود. شگفت از ا</w:t>
      </w:r>
      <w:r w:rsidR="005B21A3">
        <w:rPr>
          <w:rStyle w:val="Char3"/>
          <w:rtl/>
          <w:lang w:bidi="fa-IR"/>
        </w:rPr>
        <w:t>ی</w:t>
      </w:r>
      <w:r w:rsidRPr="0060162A">
        <w:rPr>
          <w:rStyle w:val="Char3"/>
          <w:rtl/>
          <w:lang w:bidi="fa-IR"/>
        </w:rPr>
        <w:t>ن ن</w:t>
      </w:r>
      <w:r w:rsidR="005B21A3">
        <w:rPr>
          <w:rStyle w:val="Char3"/>
          <w:rtl/>
          <w:lang w:bidi="fa-IR"/>
        </w:rPr>
        <w:t>ی</w:t>
      </w:r>
      <w:r w:rsidRPr="0060162A">
        <w:rPr>
          <w:rStyle w:val="Char3"/>
          <w:rtl/>
          <w:lang w:bidi="fa-IR"/>
        </w:rPr>
        <w:t>ست كه ابل</w:t>
      </w:r>
      <w:r w:rsidR="005B21A3">
        <w:rPr>
          <w:rStyle w:val="Char3"/>
          <w:rtl/>
          <w:lang w:bidi="fa-IR"/>
        </w:rPr>
        <w:t>ی</w:t>
      </w:r>
      <w:r w:rsidRPr="0060162A">
        <w:rPr>
          <w:rStyle w:val="Char3"/>
          <w:rtl/>
          <w:lang w:bidi="fa-IR"/>
        </w:rPr>
        <w:t>س صوف</w:t>
      </w:r>
      <w:r w:rsidR="005B21A3">
        <w:rPr>
          <w:rStyle w:val="Char3"/>
          <w:rtl/>
          <w:lang w:bidi="fa-IR"/>
        </w:rPr>
        <w:t>ی</w:t>
      </w:r>
      <w:r w:rsidRPr="0060162A">
        <w:rPr>
          <w:rStyle w:val="Char3"/>
          <w:rtl/>
          <w:lang w:bidi="fa-IR"/>
        </w:rPr>
        <w:t>ان نادان را فر</w:t>
      </w:r>
      <w:r w:rsidR="005B21A3">
        <w:rPr>
          <w:rStyle w:val="Char3"/>
          <w:rtl/>
          <w:lang w:bidi="fa-IR"/>
        </w:rPr>
        <w:t>ی</w:t>
      </w:r>
      <w:r w:rsidR="00F5261D">
        <w:rPr>
          <w:rStyle w:val="Char3"/>
          <w:rtl/>
          <w:lang w:bidi="fa-IR"/>
        </w:rPr>
        <w:t>فته، شگفت</w:t>
      </w:r>
      <w:r w:rsidR="00F5261D">
        <w:rPr>
          <w:rStyle w:val="Char3"/>
          <w:rFonts w:hint="cs"/>
          <w:rtl/>
          <w:lang w:bidi="fa-IR"/>
        </w:rPr>
        <w:t>‌</w:t>
      </w:r>
      <w:r w:rsidRPr="0060162A">
        <w:rPr>
          <w:rStyle w:val="Char3"/>
          <w:rtl/>
          <w:lang w:bidi="fa-IR"/>
        </w:rPr>
        <w:t>تر ا</w:t>
      </w:r>
      <w:r w:rsidR="005B21A3">
        <w:rPr>
          <w:rStyle w:val="Char3"/>
          <w:rtl/>
          <w:lang w:bidi="fa-IR"/>
        </w:rPr>
        <w:t>ی</w:t>
      </w:r>
      <w:r w:rsidRPr="0060162A">
        <w:rPr>
          <w:rStyle w:val="Char3"/>
          <w:rtl/>
          <w:lang w:bidi="fa-IR"/>
        </w:rPr>
        <w:t>ن است كه برخ</w:t>
      </w:r>
      <w:r w:rsidR="005B21A3">
        <w:rPr>
          <w:rStyle w:val="Char3"/>
          <w:rtl/>
          <w:lang w:bidi="fa-IR"/>
        </w:rPr>
        <w:t>ی</w:t>
      </w:r>
      <w:r w:rsidRPr="0060162A">
        <w:rPr>
          <w:rStyle w:val="Char3"/>
          <w:rtl/>
          <w:lang w:bidi="fa-IR"/>
        </w:rPr>
        <w:t xml:space="preserve"> فق</w:t>
      </w:r>
      <w:r w:rsidR="005B21A3">
        <w:rPr>
          <w:rStyle w:val="Char3"/>
          <w:rtl/>
          <w:lang w:bidi="fa-IR"/>
        </w:rPr>
        <w:t>ی</w:t>
      </w:r>
      <w:r w:rsidRPr="0060162A">
        <w:rPr>
          <w:rStyle w:val="Char3"/>
          <w:rtl/>
          <w:lang w:bidi="fa-IR"/>
        </w:rPr>
        <w:t>هان را از راه برده و بدعتها</w:t>
      </w:r>
      <w:r w:rsidR="005B21A3">
        <w:rPr>
          <w:rStyle w:val="Char3"/>
          <w:rtl/>
          <w:lang w:bidi="fa-IR"/>
        </w:rPr>
        <w:t>ی</w:t>
      </w:r>
      <w:r w:rsidRPr="0060162A">
        <w:rPr>
          <w:rStyle w:val="Char3"/>
          <w:rtl/>
          <w:lang w:bidi="fa-IR"/>
        </w:rPr>
        <w:t xml:space="preserve"> صوف</w:t>
      </w:r>
      <w:r w:rsidR="005B21A3">
        <w:rPr>
          <w:rStyle w:val="Char3"/>
          <w:rtl/>
          <w:lang w:bidi="fa-IR"/>
        </w:rPr>
        <w:t>ی</w:t>
      </w:r>
      <w:r w:rsidRPr="0060162A">
        <w:rPr>
          <w:rStyle w:val="Char3"/>
          <w:rtl/>
          <w:lang w:bidi="fa-IR"/>
        </w:rPr>
        <w:t>ه را بر احكام ابوحن</w:t>
      </w:r>
      <w:r w:rsidR="005B21A3">
        <w:rPr>
          <w:rStyle w:val="Char3"/>
          <w:rtl/>
          <w:lang w:bidi="fa-IR"/>
        </w:rPr>
        <w:t>ی</w:t>
      </w:r>
      <w:r w:rsidRPr="0060162A">
        <w:rPr>
          <w:rStyle w:val="Char3"/>
          <w:rtl/>
          <w:lang w:bidi="fa-IR"/>
        </w:rPr>
        <w:t>فه و مال</w:t>
      </w:r>
      <w:r w:rsidR="005B21A3">
        <w:rPr>
          <w:rStyle w:val="Char3"/>
          <w:rtl/>
          <w:lang w:bidi="fa-IR"/>
        </w:rPr>
        <w:t xml:space="preserve">ک </w:t>
      </w:r>
      <w:r w:rsidRPr="0060162A">
        <w:rPr>
          <w:rStyle w:val="Char3"/>
          <w:rtl/>
          <w:lang w:bidi="fa-IR"/>
        </w:rPr>
        <w:t>وشافع</w:t>
      </w:r>
      <w:r w:rsidR="005B21A3">
        <w:rPr>
          <w:rStyle w:val="Char3"/>
          <w:rtl/>
          <w:lang w:bidi="fa-IR"/>
        </w:rPr>
        <w:t>ی</w:t>
      </w:r>
      <w:r w:rsidRPr="0060162A">
        <w:rPr>
          <w:rStyle w:val="Char3"/>
          <w:rtl/>
          <w:lang w:bidi="fa-IR"/>
        </w:rPr>
        <w:t xml:space="preserve"> و احمد حنبل (رضوان الله عل</w:t>
      </w:r>
      <w:r w:rsidR="005B21A3">
        <w:rPr>
          <w:rStyle w:val="Char3"/>
          <w:rtl/>
          <w:lang w:bidi="fa-IR"/>
        </w:rPr>
        <w:t>ی</w:t>
      </w:r>
      <w:r w:rsidRPr="0060162A">
        <w:rPr>
          <w:rStyle w:val="Char3"/>
          <w:rtl/>
          <w:lang w:bidi="fa-IR"/>
        </w:rPr>
        <w:t>هم أجمع</w:t>
      </w:r>
      <w:r w:rsidR="005B21A3">
        <w:rPr>
          <w:rStyle w:val="Char3"/>
          <w:rtl/>
          <w:lang w:bidi="fa-IR"/>
        </w:rPr>
        <w:t>ی</w:t>
      </w:r>
      <w:r w:rsidRPr="0060162A">
        <w:rPr>
          <w:rStyle w:val="Char3"/>
          <w:rtl/>
          <w:lang w:bidi="fa-IR"/>
        </w:rPr>
        <w:t>ن) ترج</w:t>
      </w:r>
      <w:r w:rsidR="005B21A3">
        <w:rPr>
          <w:rStyle w:val="Char3"/>
          <w:rtl/>
          <w:lang w:bidi="fa-IR"/>
        </w:rPr>
        <w:t>ی</w:t>
      </w:r>
      <w:r w:rsidR="00F5261D">
        <w:rPr>
          <w:rStyle w:val="Char3"/>
          <w:rtl/>
          <w:lang w:bidi="fa-IR"/>
        </w:rPr>
        <w:t>ح نهاده</w:t>
      </w:r>
      <w:r w:rsidR="00F5261D">
        <w:rPr>
          <w:rStyle w:val="Char3"/>
          <w:rFonts w:hint="cs"/>
          <w:rtl/>
          <w:lang w:bidi="fa-IR"/>
        </w:rPr>
        <w:t>‌</w:t>
      </w:r>
      <w:r w:rsidRPr="0060162A">
        <w:rPr>
          <w:rStyle w:val="Char3"/>
          <w:rtl/>
          <w:lang w:bidi="fa-IR"/>
        </w:rPr>
        <w:t xml:space="preserve">اند. </w:t>
      </w:r>
    </w:p>
    <w:p w:rsidR="009C6881" w:rsidRPr="0060162A" w:rsidRDefault="009C6881" w:rsidP="00E573EC">
      <w:pPr>
        <w:ind w:firstLine="284"/>
        <w:jc w:val="both"/>
        <w:rPr>
          <w:rStyle w:val="Char3"/>
          <w:rtl/>
          <w:lang w:bidi="fa-IR"/>
        </w:rPr>
      </w:pPr>
      <w:r w:rsidRPr="0060162A">
        <w:rPr>
          <w:rStyle w:val="Char3"/>
          <w:rtl/>
          <w:lang w:bidi="fa-IR"/>
        </w:rPr>
        <w:t>ا</w:t>
      </w:r>
      <w:r w:rsidR="005B21A3">
        <w:rPr>
          <w:rStyle w:val="Char3"/>
          <w:rtl/>
          <w:lang w:bidi="fa-IR"/>
        </w:rPr>
        <w:t>ی</w:t>
      </w:r>
      <w:r w:rsidRPr="0060162A">
        <w:rPr>
          <w:rStyle w:val="Char3"/>
          <w:rtl/>
          <w:lang w:bidi="fa-IR"/>
        </w:rPr>
        <w:t>نان در بدعتها</w:t>
      </w:r>
      <w:r w:rsidR="005B21A3">
        <w:rPr>
          <w:rStyle w:val="Char3"/>
          <w:rtl/>
          <w:lang w:bidi="fa-IR"/>
        </w:rPr>
        <w:t>ی</w:t>
      </w:r>
      <w:r w:rsidRPr="0060162A">
        <w:rPr>
          <w:rStyle w:val="Char3"/>
          <w:rtl/>
          <w:lang w:bidi="fa-IR"/>
        </w:rPr>
        <w:t xml:space="preserve"> خود غرا</w:t>
      </w:r>
      <w:r w:rsidR="005B21A3">
        <w:rPr>
          <w:rStyle w:val="Char3"/>
          <w:rtl/>
          <w:lang w:bidi="fa-IR"/>
        </w:rPr>
        <w:t>ی</w:t>
      </w:r>
      <w:r w:rsidRPr="0060162A">
        <w:rPr>
          <w:rStyle w:val="Char3"/>
          <w:rtl/>
          <w:lang w:bidi="fa-IR"/>
        </w:rPr>
        <w:t>ب آورده اند، چنانكه محمد بن طاهر در كتابش باب</w:t>
      </w:r>
      <w:r w:rsidR="005B21A3">
        <w:rPr>
          <w:rStyle w:val="Char3"/>
          <w:rtl/>
          <w:lang w:bidi="fa-IR"/>
        </w:rPr>
        <w:t>ی</w:t>
      </w:r>
      <w:r w:rsidRPr="0060162A">
        <w:rPr>
          <w:rStyle w:val="Char3"/>
          <w:rtl/>
          <w:lang w:bidi="fa-IR"/>
        </w:rPr>
        <w:t xml:space="preserve"> منعقد كرده تحت عنوان </w:t>
      </w:r>
      <w:r w:rsidRPr="00993959">
        <w:rPr>
          <w:rStyle w:val="Char3"/>
          <w:rtl/>
          <w:lang w:bidi="fa-IR"/>
        </w:rPr>
        <w:t>«</w:t>
      </w:r>
      <w:r w:rsidRPr="00993959">
        <w:rPr>
          <w:rStyle w:val="Char1"/>
          <w:rtl/>
          <w:lang w:bidi="fa-IR"/>
        </w:rPr>
        <w:t>باب السنة في أخذ شيء من ال</w:t>
      </w:r>
      <w:r w:rsidR="00F5261D">
        <w:rPr>
          <w:rStyle w:val="Char1"/>
          <w:rFonts w:hint="cs"/>
          <w:rtl/>
          <w:lang w:bidi="fa-IR"/>
        </w:rPr>
        <w:t>ـ</w:t>
      </w:r>
      <w:r w:rsidRPr="00993959">
        <w:rPr>
          <w:rStyle w:val="Char1"/>
          <w:rtl/>
          <w:lang w:bidi="fa-IR"/>
        </w:rPr>
        <w:t>مستغفر</w:t>
      </w:r>
      <w:r w:rsidRPr="00993959">
        <w:rPr>
          <w:rStyle w:val="Char3"/>
          <w:rtl/>
          <w:lang w:bidi="fa-IR"/>
        </w:rPr>
        <w:t xml:space="preserve">» </w:t>
      </w:r>
      <w:r w:rsidRPr="0060162A">
        <w:rPr>
          <w:rStyle w:val="Char3"/>
          <w:rtl/>
          <w:lang w:bidi="fa-IR"/>
        </w:rPr>
        <w:t>و حد</w:t>
      </w:r>
      <w:r w:rsidR="005B21A3">
        <w:rPr>
          <w:rStyle w:val="Char3"/>
          <w:rtl/>
          <w:lang w:bidi="fa-IR"/>
        </w:rPr>
        <w:t>ی</w:t>
      </w:r>
      <w:r w:rsidRPr="0060162A">
        <w:rPr>
          <w:rStyle w:val="Char3"/>
          <w:rtl/>
          <w:lang w:bidi="fa-IR"/>
        </w:rPr>
        <w:t>ث كعب بن مال</w:t>
      </w:r>
      <w:r w:rsidR="005B21A3">
        <w:rPr>
          <w:rStyle w:val="Char3"/>
          <w:rtl/>
          <w:lang w:bidi="fa-IR"/>
        </w:rPr>
        <w:t xml:space="preserve">ک </w:t>
      </w:r>
      <w:r w:rsidRPr="0060162A">
        <w:rPr>
          <w:rStyle w:val="Char3"/>
          <w:rtl/>
          <w:lang w:bidi="fa-IR"/>
        </w:rPr>
        <w:t>را آورده كه برا</w:t>
      </w:r>
      <w:r w:rsidR="005B21A3">
        <w:rPr>
          <w:rStyle w:val="Char3"/>
          <w:rtl/>
          <w:lang w:bidi="fa-IR"/>
        </w:rPr>
        <w:t>ی</w:t>
      </w:r>
      <w:r w:rsidRPr="0060162A">
        <w:rPr>
          <w:rStyle w:val="Char3"/>
          <w:rtl/>
          <w:lang w:bidi="fa-IR"/>
        </w:rPr>
        <w:t xml:space="preserve"> توبه از گناه شركت نكردن در جنگ تبو</w:t>
      </w:r>
      <w:r w:rsidR="005B21A3">
        <w:rPr>
          <w:rStyle w:val="Char3"/>
          <w:rtl/>
          <w:lang w:bidi="fa-IR"/>
        </w:rPr>
        <w:t xml:space="preserve">ک </w:t>
      </w:r>
      <w:r w:rsidRPr="0060162A">
        <w:rPr>
          <w:rStyle w:val="Char3"/>
          <w:rtl/>
          <w:lang w:bidi="fa-IR"/>
        </w:rPr>
        <w:t>خودش پ</w:t>
      </w:r>
      <w:r w:rsidR="005B21A3">
        <w:rPr>
          <w:rStyle w:val="Char3"/>
          <w:rtl/>
          <w:lang w:bidi="fa-IR"/>
        </w:rPr>
        <w:t>ی</w:t>
      </w:r>
      <w:r w:rsidRPr="0060162A">
        <w:rPr>
          <w:rStyle w:val="Char3"/>
          <w:rtl/>
          <w:lang w:bidi="fa-IR"/>
        </w:rPr>
        <w:t>شنهاد كرد كه هم</w:t>
      </w:r>
      <w:r w:rsidR="00ED1F13">
        <w:rPr>
          <w:rStyle w:val="Char3"/>
          <w:rtl/>
          <w:lang w:bidi="fa-IR"/>
        </w:rPr>
        <w:t>ه</w:t>
      </w:r>
      <w:r w:rsidRPr="0060162A">
        <w:rPr>
          <w:rStyle w:val="Char3"/>
          <w:rtl/>
          <w:lang w:bidi="fa-IR"/>
        </w:rPr>
        <w:t xml:space="preserve"> مالم را</w:t>
      </w:r>
      <w:r w:rsidR="00101A36">
        <w:rPr>
          <w:rStyle w:val="Char3"/>
          <w:rtl/>
          <w:lang w:bidi="fa-IR"/>
        </w:rPr>
        <w:t xml:space="preserve"> می‌</w:t>
      </w:r>
      <w:r w:rsidRPr="0060162A">
        <w:rPr>
          <w:rStyle w:val="Char3"/>
          <w:rtl/>
          <w:lang w:bidi="fa-IR"/>
        </w:rPr>
        <w:t xml:space="preserve">بخشم حضرت رسول </w:t>
      </w:r>
      <w:r w:rsidR="00E573EC">
        <w:rPr>
          <w:rStyle w:val="Char3"/>
          <w:lang w:bidi="fa-IR"/>
        </w:rPr>
        <w:sym w:font="AGA Arabesque" w:char="F072"/>
      </w:r>
      <w:r w:rsidRPr="0060162A">
        <w:rPr>
          <w:rStyle w:val="Char3"/>
          <w:rtl/>
          <w:lang w:bidi="fa-IR"/>
        </w:rPr>
        <w:t xml:space="preserve"> فرمود: </w:t>
      </w:r>
      <w:r w:rsidRPr="005866EB">
        <w:rPr>
          <w:rStyle w:val="Char7"/>
          <w:rtl/>
        </w:rPr>
        <w:t>«</w:t>
      </w:r>
      <w:r w:rsidRPr="00993959">
        <w:rPr>
          <w:rStyle w:val="Char2"/>
          <w:rtl/>
          <w:lang w:bidi="fa-IR"/>
        </w:rPr>
        <w:t>يجزئك الثلث</w:t>
      </w:r>
      <w:r w:rsidRPr="005866EB">
        <w:rPr>
          <w:rStyle w:val="Char7"/>
          <w:rtl/>
        </w:rPr>
        <w:t>»</w:t>
      </w:r>
      <w:r w:rsidRPr="00825224">
        <w:rPr>
          <w:rFonts w:cs="B Badr"/>
          <w:b/>
          <w:bCs/>
          <w:rtl/>
          <w:lang w:bidi="fa-IR"/>
        </w:rPr>
        <w:t xml:space="preserve"> </w:t>
      </w:r>
      <w:r w:rsidR="005B21A3">
        <w:rPr>
          <w:rStyle w:val="Char3"/>
          <w:rtl/>
          <w:lang w:bidi="fa-IR"/>
        </w:rPr>
        <w:t xml:space="preserve">یک </w:t>
      </w:r>
      <w:r w:rsidRPr="0060162A">
        <w:rPr>
          <w:rStyle w:val="Char3"/>
          <w:rtl/>
          <w:lang w:bidi="fa-IR"/>
        </w:rPr>
        <w:t>سوم آن كفا</w:t>
      </w:r>
      <w:r w:rsidR="005B21A3">
        <w:rPr>
          <w:rStyle w:val="Char3"/>
          <w:rtl/>
          <w:lang w:bidi="fa-IR"/>
        </w:rPr>
        <w:t>ی</w:t>
      </w:r>
      <w:r w:rsidRPr="0060162A">
        <w:rPr>
          <w:rStyle w:val="Char3"/>
          <w:rtl/>
          <w:lang w:bidi="fa-IR"/>
        </w:rPr>
        <w:t>ت است، و باب د</w:t>
      </w:r>
      <w:r w:rsidR="005B21A3">
        <w:rPr>
          <w:rStyle w:val="Char3"/>
          <w:rtl/>
          <w:lang w:bidi="fa-IR"/>
        </w:rPr>
        <w:t>ی</w:t>
      </w:r>
      <w:r w:rsidRPr="0060162A">
        <w:rPr>
          <w:rStyle w:val="Char3"/>
          <w:rtl/>
          <w:lang w:bidi="fa-IR"/>
        </w:rPr>
        <w:t>گر</w:t>
      </w:r>
      <w:r w:rsidR="005B21A3">
        <w:rPr>
          <w:rStyle w:val="Char3"/>
          <w:rtl/>
          <w:lang w:bidi="fa-IR"/>
        </w:rPr>
        <w:t>ی</w:t>
      </w:r>
      <w:r w:rsidRPr="0060162A">
        <w:rPr>
          <w:rStyle w:val="Char3"/>
          <w:rtl/>
          <w:lang w:bidi="fa-IR"/>
        </w:rPr>
        <w:t xml:space="preserve"> منعقد كرده ز</w:t>
      </w:r>
      <w:r w:rsidR="005B21A3">
        <w:rPr>
          <w:rStyle w:val="Char3"/>
          <w:rtl/>
          <w:lang w:bidi="fa-IR"/>
        </w:rPr>
        <w:t>ی</w:t>
      </w:r>
      <w:r w:rsidRPr="0060162A">
        <w:rPr>
          <w:rStyle w:val="Char3"/>
          <w:rtl/>
          <w:lang w:bidi="fa-IR"/>
        </w:rPr>
        <w:t xml:space="preserve">ر عنوان </w:t>
      </w:r>
      <w:r w:rsidRPr="00F5261D">
        <w:rPr>
          <w:rStyle w:val="Char7"/>
          <w:rtl/>
        </w:rPr>
        <w:t>«</w:t>
      </w:r>
      <w:r w:rsidRPr="00993959">
        <w:rPr>
          <w:rStyle w:val="Char1"/>
          <w:rtl/>
          <w:lang w:bidi="fa-IR"/>
        </w:rPr>
        <w:t>الدليل علي أن من وجبت عليه غرامة فلم يؤدها ألزموه أكثر منها</w:t>
      </w:r>
      <w:r w:rsidRPr="00F5261D">
        <w:rPr>
          <w:rStyle w:val="Char7"/>
          <w:rtl/>
        </w:rPr>
        <w:t>»</w:t>
      </w:r>
      <w:r w:rsidRPr="0060162A">
        <w:rPr>
          <w:rStyle w:val="Char3"/>
          <w:rtl/>
          <w:lang w:bidi="fa-IR"/>
        </w:rPr>
        <w:t xml:space="preserve"> و حد</w:t>
      </w:r>
      <w:r w:rsidR="005B21A3">
        <w:rPr>
          <w:rStyle w:val="Char3"/>
          <w:rtl/>
          <w:lang w:bidi="fa-IR"/>
        </w:rPr>
        <w:t>ی</w:t>
      </w:r>
      <w:r w:rsidRPr="0060162A">
        <w:rPr>
          <w:rStyle w:val="Char3"/>
          <w:rtl/>
          <w:lang w:bidi="fa-IR"/>
        </w:rPr>
        <w:t>ث معاو</w:t>
      </w:r>
      <w:r w:rsidR="005B21A3">
        <w:rPr>
          <w:rStyle w:val="Char3"/>
          <w:rtl/>
          <w:lang w:bidi="fa-IR"/>
        </w:rPr>
        <w:t>ی</w:t>
      </w:r>
      <w:r w:rsidR="00ED1F13">
        <w:rPr>
          <w:rStyle w:val="Char3"/>
          <w:rtl/>
          <w:lang w:bidi="fa-IR"/>
        </w:rPr>
        <w:t>ه</w:t>
      </w:r>
      <w:r w:rsidRPr="0060162A">
        <w:rPr>
          <w:rStyle w:val="Char3"/>
          <w:rtl/>
          <w:lang w:bidi="fa-IR"/>
        </w:rPr>
        <w:t xml:space="preserve"> بن جعد</w:t>
      </w:r>
      <w:r w:rsidR="00ED1F13">
        <w:rPr>
          <w:rStyle w:val="Char3"/>
          <w:rtl/>
          <w:lang w:bidi="fa-IR"/>
        </w:rPr>
        <w:t>ه</w:t>
      </w:r>
      <w:r w:rsidRPr="0060162A">
        <w:rPr>
          <w:rStyle w:val="Char3"/>
          <w:rtl/>
          <w:lang w:bidi="fa-IR"/>
        </w:rPr>
        <w:t>‌ را شاهد آورده كه از «مانع</w:t>
      </w:r>
      <w:r w:rsidRPr="00993959">
        <w:rPr>
          <w:rStyle w:val="Char3"/>
          <w:rtl/>
          <w:lang w:bidi="fa-IR"/>
        </w:rPr>
        <w:t xml:space="preserve"> الزكاة‌</w:t>
      </w:r>
      <w:r w:rsidRPr="0060162A">
        <w:rPr>
          <w:rStyle w:val="Char3"/>
          <w:rtl/>
          <w:lang w:bidi="fa-IR"/>
        </w:rPr>
        <w:t xml:space="preserve"> آنچه بد</w:t>
      </w:r>
      <w:r w:rsidR="005B21A3">
        <w:rPr>
          <w:rStyle w:val="Char3"/>
          <w:rtl/>
          <w:lang w:bidi="fa-IR"/>
        </w:rPr>
        <w:t>ی</w:t>
      </w:r>
      <w:r w:rsidRPr="0060162A">
        <w:rPr>
          <w:rStyle w:val="Char3"/>
          <w:rtl/>
          <w:lang w:bidi="fa-IR"/>
        </w:rPr>
        <w:t>ه</w:t>
      </w:r>
      <w:r w:rsidR="005B21A3">
        <w:rPr>
          <w:rStyle w:val="Char3"/>
          <w:rtl/>
          <w:lang w:bidi="fa-IR"/>
        </w:rPr>
        <w:t>ی</w:t>
      </w:r>
      <w:r w:rsidRPr="0060162A">
        <w:rPr>
          <w:rStyle w:val="Char3"/>
          <w:rtl/>
          <w:lang w:bidi="fa-IR"/>
        </w:rPr>
        <w:t xml:space="preserve"> دارد</w:t>
      </w:r>
      <w:r w:rsidR="00101A36">
        <w:rPr>
          <w:rStyle w:val="Char3"/>
          <w:rtl/>
          <w:lang w:bidi="fa-IR"/>
        </w:rPr>
        <w:t xml:space="preserve"> می‌</w:t>
      </w:r>
      <w:r w:rsidRPr="0060162A">
        <w:rPr>
          <w:rStyle w:val="Char3"/>
          <w:rtl/>
          <w:lang w:bidi="fa-IR"/>
        </w:rPr>
        <w:t>گ</w:t>
      </w:r>
      <w:r w:rsidR="005B21A3">
        <w:rPr>
          <w:rStyle w:val="Char3"/>
          <w:rtl/>
          <w:lang w:bidi="fa-IR"/>
        </w:rPr>
        <w:t>ی</w:t>
      </w:r>
      <w:r w:rsidRPr="0060162A">
        <w:rPr>
          <w:rStyle w:val="Char3"/>
          <w:rtl/>
          <w:lang w:bidi="fa-IR"/>
        </w:rPr>
        <w:t>ر</w:t>
      </w:r>
      <w:r w:rsidR="005B21A3">
        <w:rPr>
          <w:rStyle w:val="Char3"/>
          <w:rtl/>
          <w:lang w:bidi="fa-IR"/>
        </w:rPr>
        <w:t>ی</w:t>
      </w:r>
      <w:r w:rsidRPr="0060162A">
        <w:rPr>
          <w:rStyle w:val="Char3"/>
          <w:rtl/>
          <w:lang w:bidi="fa-IR"/>
        </w:rPr>
        <w:t>م با نصف مالش» (البته شافع</w:t>
      </w:r>
      <w:r w:rsidR="005B21A3">
        <w:rPr>
          <w:rStyle w:val="Char3"/>
          <w:rtl/>
          <w:lang w:bidi="fa-IR"/>
        </w:rPr>
        <w:t>ی</w:t>
      </w:r>
      <w:r w:rsidRPr="0060162A">
        <w:rPr>
          <w:rStyle w:val="Char3"/>
          <w:rtl/>
          <w:lang w:bidi="fa-IR"/>
        </w:rPr>
        <w:t xml:space="preserve"> ا</w:t>
      </w:r>
      <w:r w:rsidR="005B21A3">
        <w:rPr>
          <w:rStyle w:val="Char3"/>
          <w:rtl/>
          <w:lang w:bidi="fa-IR"/>
        </w:rPr>
        <w:t>ی</w:t>
      </w:r>
      <w:r w:rsidRPr="0060162A">
        <w:rPr>
          <w:rStyle w:val="Char3"/>
          <w:rtl/>
          <w:lang w:bidi="fa-IR"/>
        </w:rPr>
        <w:t>ن حد</w:t>
      </w:r>
      <w:r w:rsidR="005B21A3">
        <w:rPr>
          <w:rStyle w:val="Char3"/>
          <w:rtl/>
          <w:lang w:bidi="fa-IR"/>
        </w:rPr>
        <w:t>ی</w:t>
      </w:r>
      <w:r w:rsidRPr="0060162A">
        <w:rPr>
          <w:rStyle w:val="Char3"/>
          <w:rtl/>
          <w:lang w:bidi="fa-IR"/>
        </w:rPr>
        <w:t>ث را قبول نداشت). مؤلف گو</w:t>
      </w:r>
      <w:r w:rsidR="005B21A3">
        <w:rPr>
          <w:rStyle w:val="Char3"/>
          <w:rtl/>
          <w:lang w:bidi="fa-IR"/>
        </w:rPr>
        <w:t>ی</w:t>
      </w:r>
      <w:r w:rsidRPr="0060162A">
        <w:rPr>
          <w:rStyle w:val="Char3"/>
          <w:rtl/>
          <w:lang w:bidi="fa-IR"/>
        </w:rPr>
        <w:t>د:‌ به باز</w:t>
      </w:r>
      <w:r w:rsidR="005B21A3">
        <w:rPr>
          <w:rStyle w:val="Char3"/>
          <w:rtl/>
          <w:lang w:bidi="fa-IR"/>
        </w:rPr>
        <w:t>ی</w:t>
      </w:r>
      <w:r w:rsidRPr="0060162A">
        <w:rPr>
          <w:rStyle w:val="Char3"/>
          <w:rtl/>
          <w:lang w:bidi="fa-IR"/>
        </w:rPr>
        <w:t xml:space="preserve"> و جهل ا</w:t>
      </w:r>
      <w:r w:rsidR="005B21A3">
        <w:rPr>
          <w:rStyle w:val="Char3"/>
          <w:rtl/>
          <w:lang w:bidi="fa-IR"/>
        </w:rPr>
        <w:t>ی</w:t>
      </w:r>
      <w:r w:rsidRPr="0060162A">
        <w:rPr>
          <w:rStyle w:val="Char3"/>
          <w:rtl/>
          <w:lang w:bidi="fa-IR"/>
        </w:rPr>
        <w:t>نان بنگر كه مع</w:t>
      </w:r>
      <w:r w:rsidR="005B21A3">
        <w:rPr>
          <w:rStyle w:val="Char3"/>
          <w:rtl/>
          <w:lang w:bidi="fa-IR"/>
        </w:rPr>
        <w:t>ی</w:t>
      </w:r>
      <w:r w:rsidRPr="0060162A">
        <w:rPr>
          <w:rStyle w:val="Char3"/>
          <w:rtl/>
          <w:lang w:bidi="fa-IR"/>
        </w:rPr>
        <w:t>ن كردن جر</w:t>
      </w:r>
      <w:r w:rsidR="005B21A3">
        <w:rPr>
          <w:rStyle w:val="Char3"/>
          <w:rtl/>
          <w:lang w:bidi="fa-IR"/>
        </w:rPr>
        <w:t>ی</w:t>
      </w:r>
      <w:r w:rsidRPr="0060162A">
        <w:rPr>
          <w:rStyle w:val="Char3"/>
          <w:rtl/>
          <w:lang w:bidi="fa-IR"/>
        </w:rPr>
        <w:t>مه و غرامت</w:t>
      </w:r>
      <w:r w:rsidR="005B21A3">
        <w:rPr>
          <w:rStyle w:val="Char3"/>
          <w:rtl/>
          <w:lang w:bidi="fa-IR"/>
        </w:rPr>
        <w:t>ی</w:t>
      </w:r>
      <w:r w:rsidRPr="0060162A">
        <w:rPr>
          <w:rStyle w:val="Char3"/>
          <w:rtl/>
          <w:lang w:bidi="fa-IR"/>
        </w:rPr>
        <w:t xml:space="preserve"> را برا</w:t>
      </w:r>
      <w:r w:rsidR="005B21A3">
        <w:rPr>
          <w:rStyle w:val="Char3"/>
          <w:rtl/>
          <w:lang w:bidi="fa-IR"/>
        </w:rPr>
        <w:t>ی</w:t>
      </w:r>
      <w:r w:rsidRPr="0060162A">
        <w:rPr>
          <w:rStyle w:val="Char3"/>
          <w:rtl/>
          <w:lang w:bidi="fa-IR"/>
        </w:rPr>
        <w:t xml:space="preserve"> </w:t>
      </w:r>
      <w:r w:rsidR="005B21A3">
        <w:rPr>
          <w:rStyle w:val="Char3"/>
          <w:rtl/>
          <w:lang w:bidi="fa-IR"/>
        </w:rPr>
        <w:t xml:space="preserve">یک </w:t>
      </w:r>
      <w:r w:rsidRPr="0060162A">
        <w:rPr>
          <w:rStyle w:val="Char3"/>
          <w:rtl/>
          <w:lang w:bidi="fa-IR"/>
        </w:rPr>
        <w:t>خطا كار برا</w:t>
      </w:r>
      <w:r w:rsidR="005B21A3">
        <w:rPr>
          <w:rStyle w:val="Char3"/>
          <w:rtl/>
          <w:lang w:bidi="fa-IR"/>
        </w:rPr>
        <w:t>ی</w:t>
      </w:r>
      <w:r w:rsidRPr="0060162A">
        <w:rPr>
          <w:rStyle w:val="Char3"/>
          <w:rtl/>
          <w:lang w:bidi="fa-IR"/>
        </w:rPr>
        <w:t xml:space="preserve"> و</w:t>
      </w:r>
      <w:r w:rsidR="005B21A3">
        <w:rPr>
          <w:rStyle w:val="Char3"/>
          <w:rtl/>
          <w:lang w:bidi="fa-IR"/>
        </w:rPr>
        <w:t>ی</w:t>
      </w:r>
      <w:r w:rsidRPr="0060162A">
        <w:rPr>
          <w:rStyle w:val="Char3"/>
          <w:rtl/>
          <w:lang w:bidi="fa-IR"/>
        </w:rPr>
        <w:t xml:space="preserve"> الزام آور و واجب</w:t>
      </w:r>
      <w:r w:rsidR="00101A36">
        <w:rPr>
          <w:rStyle w:val="Char3"/>
          <w:rtl/>
          <w:lang w:bidi="fa-IR"/>
        </w:rPr>
        <w:t xml:space="preserve"> می‌</w:t>
      </w:r>
      <w:r w:rsidRPr="0060162A">
        <w:rPr>
          <w:rStyle w:val="Char3"/>
          <w:rtl/>
          <w:lang w:bidi="fa-IR"/>
        </w:rPr>
        <w:t>دانند وحال آنكه هر كس غ</w:t>
      </w:r>
      <w:r w:rsidR="005B21A3">
        <w:rPr>
          <w:rStyle w:val="Char3"/>
          <w:rtl/>
          <w:lang w:bidi="fa-IR"/>
        </w:rPr>
        <w:t>ی</w:t>
      </w:r>
      <w:r w:rsidRPr="0060162A">
        <w:rPr>
          <w:rStyle w:val="Char3"/>
          <w:rtl/>
          <w:lang w:bidi="fa-IR"/>
        </w:rPr>
        <w:t>ر واجب</w:t>
      </w:r>
      <w:r w:rsidR="005B21A3">
        <w:rPr>
          <w:rStyle w:val="Char3"/>
          <w:rtl/>
          <w:lang w:bidi="fa-IR"/>
        </w:rPr>
        <w:t>ی</w:t>
      </w:r>
      <w:r w:rsidRPr="0060162A">
        <w:rPr>
          <w:rStyle w:val="Char3"/>
          <w:rtl/>
          <w:lang w:bidi="fa-IR"/>
        </w:rPr>
        <w:t xml:space="preserve"> را واجب بشمارد كافر است. و از جمله بدعت</w:t>
      </w:r>
      <w:r w:rsidR="005866EB">
        <w:rPr>
          <w:rStyle w:val="Char3"/>
          <w:rFonts w:hint="cs"/>
          <w:rtl/>
          <w:lang w:bidi="fa-IR"/>
        </w:rPr>
        <w:t>‌</w:t>
      </w:r>
      <w:r w:rsidRPr="0060162A">
        <w:rPr>
          <w:rStyle w:val="Char3"/>
          <w:rtl/>
          <w:lang w:bidi="fa-IR"/>
        </w:rPr>
        <w:t>ها</w:t>
      </w:r>
      <w:r w:rsidR="005B21A3">
        <w:rPr>
          <w:rStyle w:val="Char3"/>
          <w:rtl/>
          <w:lang w:bidi="fa-IR"/>
        </w:rPr>
        <w:t>ی</w:t>
      </w:r>
      <w:r w:rsidRPr="0060162A">
        <w:rPr>
          <w:rStyle w:val="Char3"/>
          <w:rtl/>
          <w:lang w:bidi="fa-IR"/>
        </w:rPr>
        <w:t xml:space="preserve"> ا</w:t>
      </w:r>
      <w:r w:rsidR="005B21A3">
        <w:rPr>
          <w:rStyle w:val="Char3"/>
          <w:rtl/>
          <w:lang w:bidi="fa-IR"/>
        </w:rPr>
        <w:t>ی</w:t>
      </w:r>
      <w:r w:rsidRPr="0060162A">
        <w:rPr>
          <w:rStyle w:val="Char3"/>
          <w:rtl/>
          <w:lang w:bidi="fa-IR"/>
        </w:rPr>
        <w:t>نان سر برهنه كردن است هنگام استغفار و ا</w:t>
      </w:r>
      <w:r w:rsidR="005B21A3">
        <w:rPr>
          <w:rStyle w:val="Char3"/>
          <w:rtl/>
          <w:lang w:bidi="fa-IR"/>
        </w:rPr>
        <w:t>ی</w:t>
      </w:r>
      <w:r w:rsidRPr="0060162A">
        <w:rPr>
          <w:rStyle w:val="Char3"/>
          <w:rtl/>
          <w:lang w:bidi="fa-IR"/>
        </w:rPr>
        <w:t>ن خلاف مروت (شخص</w:t>
      </w:r>
      <w:r w:rsidR="005B21A3">
        <w:rPr>
          <w:rStyle w:val="Char3"/>
          <w:rtl/>
          <w:lang w:bidi="fa-IR"/>
        </w:rPr>
        <w:t>ی</w:t>
      </w:r>
      <w:r w:rsidRPr="0060162A">
        <w:rPr>
          <w:rStyle w:val="Char3"/>
          <w:rtl/>
          <w:lang w:bidi="fa-IR"/>
        </w:rPr>
        <w:t>ت) و مناف</w:t>
      </w:r>
      <w:r w:rsidR="005B21A3">
        <w:rPr>
          <w:rStyle w:val="Char3"/>
          <w:rtl/>
          <w:lang w:bidi="fa-IR"/>
        </w:rPr>
        <w:t>ی</w:t>
      </w:r>
      <w:r w:rsidRPr="0060162A">
        <w:rPr>
          <w:rStyle w:val="Char3"/>
          <w:rtl/>
          <w:lang w:bidi="fa-IR"/>
        </w:rPr>
        <w:t xml:space="preserve"> ادب است. و اما تطب</w:t>
      </w:r>
      <w:r w:rsidR="005B21A3">
        <w:rPr>
          <w:rStyle w:val="Char3"/>
          <w:rtl/>
          <w:lang w:bidi="fa-IR"/>
        </w:rPr>
        <w:t>ی</w:t>
      </w:r>
      <w:r w:rsidRPr="0060162A">
        <w:rPr>
          <w:rStyle w:val="Char3"/>
          <w:rtl/>
          <w:lang w:bidi="fa-IR"/>
        </w:rPr>
        <w:t>ق حد</w:t>
      </w:r>
      <w:r w:rsidR="005B21A3">
        <w:rPr>
          <w:rStyle w:val="Char3"/>
          <w:rtl/>
          <w:lang w:bidi="fa-IR"/>
        </w:rPr>
        <w:t>ی</w:t>
      </w:r>
      <w:r w:rsidRPr="0060162A">
        <w:rPr>
          <w:rStyle w:val="Char3"/>
          <w:rtl/>
          <w:lang w:bidi="fa-IR"/>
        </w:rPr>
        <w:t>ث كعب بن مال</w:t>
      </w:r>
      <w:r w:rsidR="005B21A3">
        <w:rPr>
          <w:rStyle w:val="Char3"/>
          <w:rtl/>
          <w:lang w:bidi="fa-IR"/>
        </w:rPr>
        <w:t xml:space="preserve">ک </w:t>
      </w:r>
      <w:r w:rsidRPr="0060162A">
        <w:rPr>
          <w:rStyle w:val="Char3"/>
          <w:rtl/>
          <w:lang w:bidi="fa-IR"/>
        </w:rPr>
        <w:t>و حد</w:t>
      </w:r>
      <w:r w:rsidR="005B21A3">
        <w:rPr>
          <w:rStyle w:val="Char3"/>
          <w:rtl/>
          <w:lang w:bidi="fa-IR"/>
        </w:rPr>
        <w:t>ی</w:t>
      </w:r>
      <w:r w:rsidRPr="0060162A">
        <w:rPr>
          <w:rStyle w:val="Char3"/>
          <w:rtl/>
          <w:lang w:bidi="fa-IR"/>
        </w:rPr>
        <w:t>ث معاو</w:t>
      </w:r>
      <w:r w:rsidR="005B21A3">
        <w:rPr>
          <w:rStyle w:val="Char3"/>
          <w:rtl/>
          <w:lang w:bidi="fa-IR"/>
        </w:rPr>
        <w:t>ی</w:t>
      </w:r>
      <w:r w:rsidR="00ED1F13">
        <w:rPr>
          <w:rStyle w:val="Char3"/>
          <w:rtl/>
          <w:lang w:bidi="fa-IR"/>
        </w:rPr>
        <w:t>ه</w:t>
      </w:r>
      <w:r w:rsidRPr="0060162A">
        <w:rPr>
          <w:rStyle w:val="Char3"/>
          <w:rtl/>
          <w:lang w:bidi="fa-IR"/>
        </w:rPr>
        <w:t>‌بن جعد</w:t>
      </w:r>
      <w:r w:rsidR="00ED1F13">
        <w:rPr>
          <w:rStyle w:val="Char3"/>
          <w:rtl/>
          <w:lang w:bidi="fa-IR"/>
        </w:rPr>
        <w:t>ه</w:t>
      </w:r>
      <w:r w:rsidRPr="0060162A">
        <w:rPr>
          <w:rStyle w:val="Char3"/>
          <w:rtl/>
          <w:lang w:bidi="fa-IR"/>
        </w:rPr>
        <w:t xml:space="preserve"> بر غرامت و جر</w:t>
      </w:r>
      <w:r w:rsidR="005B21A3">
        <w:rPr>
          <w:rStyle w:val="Char3"/>
          <w:rtl/>
          <w:lang w:bidi="fa-IR"/>
        </w:rPr>
        <w:t>ی</w:t>
      </w:r>
      <w:r w:rsidRPr="0060162A">
        <w:rPr>
          <w:rStyle w:val="Char3"/>
          <w:rtl/>
          <w:lang w:bidi="fa-IR"/>
        </w:rPr>
        <w:t>مه</w:t>
      </w:r>
      <w:r w:rsidR="0090518F">
        <w:rPr>
          <w:rStyle w:val="Char3"/>
          <w:rtl/>
          <w:lang w:bidi="fa-IR"/>
        </w:rPr>
        <w:t xml:space="preserve">‌ای </w:t>
      </w:r>
      <w:r w:rsidRPr="0060162A">
        <w:rPr>
          <w:rStyle w:val="Char3"/>
          <w:rtl/>
          <w:lang w:bidi="fa-IR"/>
        </w:rPr>
        <w:t>كه از جانب خود بر مر</w:t>
      </w:r>
      <w:r w:rsidR="005B21A3">
        <w:rPr>
          <w:rStyle w:val="Char3"/>
          <w:rtl/>
          <w:lang w:bidi="fa-IR"/>
        </w:rPr>
        <w:t>ی</w:t>
      </w:r>
      <w:r w:rsidRPr="0060162A">
        <w:rPr>
          <w:rStyle w:val="Char3"/>
          <w:rtl/>
          <w:lang w:bidi="fa-IR"/>
        </w:rPr>
        <w:t>د</w:t>
      </w:r>
      <w:r w:rsidR="00101A36">
        <w:rPr>
          <w:rStyle w:val="Char3"/>
          <w:rtl/>
          <w:lang w:bidi="fa-IR"/>
        </w:rPr>
        <w:t xml:space="preserve"> می‌</w:t>
      </w:r>
      <w:r w:rsidRPr="0060162A">
        <w:rPr>
          <w:rStyle w:val="Char3"/>
          <w:rtl/>
          <w:lang w:bidi="fa-IR"/>
        </w:rPr>
        <w:t>بندند و آن را الزام آور</w:t>
      </w:r>
      <w:r w:rsidR="00101A36">
        <w:rPr>
          <w:rStyle w:val="Char3"/>
          <w:rtl/>
          <w:lang w:bidi="fa-IR"/>
        </w:rPr>
        <w:t xml:space="preserve"> می‌</w:t>
      </w:r>
      <w:r w:rsidRPr="0060162A">
        <w:rPr>
          <w:rStyle w:val="Char3"/>
          <w:rtl/>
          <w:lang w:bidi="fa-IR"/>
        </w:rPr>
        <w:t>انگارند جز باز</w:t>
      </w:r>
      <w:r w:rsidR="005B21A3">
        <w:rPr>
          <w:rStyle w:val="Char3"/>
          <w:rtl/>
          <w:lang w:bidi="fa-IR"/>
        </w:rPr>
        <w:t>ی</w:t>
      </w:r>
      <w:r w:rsidRPr="0060162A">
        <w:rPr>
          <w:rStyle w:val="Char3"/>
          <w:rtl/>
          <w:lang w:bidi="fa-IR"/>
        </w:rPr>
        <w:t xml:space="preserve"> با شر</w:t>
      </w:r>
      <w:r w:rsidR="005B21A3">
        <w:rPr>
          <w:rStyle w:val="Char3"/>
          <w:rtl/>
          <w:lang w:bidi="fa-IR"/>
        </w:rPr>
        <w:t>ی</w:t>
      </w:r>
      <w:r w:rsidRPr="0060162A">
        <w:rPr>
          <w:rStyle w:val="Char3"/>
          <w:rtl/>
          <w:lang w:bidi="fa-IR"/>
        </w:rPr>
        <w:t>عت ن</w:t>
      </w:r>
      <w:r w:rsidR="005B21A3">
        <w:rPr>
          <w:rStyle w:val="Char3"/>
          <w:rtl/>
          <w:lang w:bidi="fa-IR"/>
        </w:rPr>
        <w:t>ی</w:t>
      </w:r>
      <w:r w:rsidRPr="0060162A">
        <w:rPr>
          <w:rStyle w:val="Char3"/>
          <w:rtl/>
          <w:lang w:bidi="fa-IR"/>
        </w:rPr>
        <w:t>ست، حقا كه ا</w:t>
      </w:r>
      <w:r w:rsidR="005B21A3">
        <w:rPr>
          <w:rStyle w:val="Char3"/>
          <w:rtl/>
          <w:lang w:bidi="fa-IR"/>
        </w:rPr>
        <w:t>ی</w:t>
      </w:r>
      <w:r w:rsidRPr="0060162A">
        <w:rPr>
          <w:rStyle w:val="Char3"/>
          <w:rtl/>
          <w:lang w:bidi="fa-IR"/>
        </w:rPr>
        <w:t>نان خروج كنندگان بر شر</w:t>
      </w:r>
      <w:r w:rsidR="005B21A3">
        <w:rPr>
          <w:rStyle w:val="Char3"/>
          <w:rtl/>
          <w:lang w:bidi="fa-IR"/>
        </w:rPr>
        <w:t>ی</w:t>
      </w:r>
      <w:r w:rsidR="00F5261D">
        <w:rPr>
          <w:rStyle w:val="Char3"/>
          <w:rtl/>
          <w:lang w:bidi="fa-IR"/>
        </w:rPr>
        <w:t>عت</w:t>
      </w:r>
      <w:r w:rsidR="00F5261D">
        <w:rPr>
          <w:rStyle w:val="Char3"/>
          <w:rFonts w:hint="cs"/>
          <w:rtl/>
          <w:lang w:bidi="fa-IR"/>
        </w:rPr>
        <w:t>‌</w:t>
      </w:r>
      <w:r w:rsidRPr="0060162A">
        <w:rPr>
          <w:rStyle w:val="Char3"/>
          <w:rtl/>
          <w:lang w:bidi="fa-IR"/>
        </w:rPr>
        <w:t>اند!</w:t>
      </w:r>
      <w:r w:rsidR="00F5261D">
        <w:rPr>
          <w:rStyle w:val="Char3"/>
          <w:rFonts w:hint="cs"/>
          <w:rtl/>
          <w:lang w:bidi="fa-IR"/>
        </w:rPr>
        <w:t>.</w:t>
      </w:r>
    </w:p>
    <w:p w:rsidR="009C6881" w:rsidRPr="00825224" w:rsidRDefault="009C6881" w:rsidP="00E253B1">
      <w:pPr>
        <w:pStyle w:val="a2"/>
        <w:rPr>
          <w:rtl/>
        </w:rPr>
      </w:pPr>
      <w:bookmarkStart w:id="146" w:name="_Toc271536194"/>
      <w:bookmarkStart w:id="147" w:name="_Toc238598995"/>
      <w:r w:rsidRPr="00825224">
        <w:rPr>
          <w:rtl/>
        </w:rPr>
        <w:t>تلبيس ابليس بر صوفيان در مصاحبت با نوجوانان</w:t>
      </w:r>
      <w:bookmarkEnd w:id="146"/>
      <w:bookmarkEnd w:id="147"/>
    </w:p>
    <w:p w:rsidR="009C6881" w:rsidRPr="0060162A" w:rsidRDefault="009C6881" w:rsidP="00F5261D">
      <w:pPr>
        <w:spacing w:line="250" w:lineRule="auto"/>
        <w:jc w:val="both"/>
        <w:rPr>
          <w:rStyle w:val="Char3"/>
          <w:rtl/>
          <w:lang w:bidi="fa-IR"/>
        </w:rPr>
      </w:pPr>
      <w:r w:rsidRPr="0060162A">
        <w:rPr>
          <w:rStyle w:val="Char3"/>
          <w:rtl/>
          <w:lang w:bidi="fa-IR"/>
        </w:rPr>
        <w:t>بدان كه ب</w:t>
      </w:r>
      <w:r w:rsidR="005B21A3">
        <w:rPr>
          <w:rStyle w:val="Char3"/>
          <w:rtl/>
          <w:lang w:bidi="fa-IR"/>
        </w:rPr>
        <w:t>ی</w:t>
      </w:r>
      <w:r w:rsidRPr="0060162A">
        <w:rPr>
          <w:rStyle w:val="Char3"/>
          <w:rtl/>
          <w:lang w:bidi="fa-IR"/>
        </w:rPr>
        <w:t>شتر صوف</w:t>
      </w:r>
      <w:r w:rsidR="005B21A3">
        <w:rPr>
          <w:rStyle w:val="Char3"/>
          <w:rtl/>
          <w:lang w:bidi="fa-IR"/>
        </w:rPr>
        <w:t>ی</w:t>
      </w:r>
      <w:r w:rsidRPr="0060162A">
        <w:rPr>
          <w:rStyle w:val="Char3"/>
          <w:rtl/>
          <w:lang w:bidi="fa-IR"/>
        </w:rPr>
        <w:t>ان بر خو</w:t>
      </w:r>
      <w:r w:rsidR="005B21A3">
        <w:rPr>
          <w:rStyle w:val="Char3"/>
          <w:rtl/>
          <w:lang w:bidi="fa-IR"/>
        </w:rPr>
        <w:t>ی</w:t>
      </w:r>
      <w:r w:rsidRPr="0060162A">
        <w:rPr>
          <w:rStyle w:val="Char3"/>
          <w:rtl/>
          <w:lang w:bidi="fa-IR"/>
        </w:rPr>
        <w:t>ش، طر</w:t>
      </w:r>
      <w:r w:rsidR="005B21A3">
        <w:rPr>
          <w:rStyle w:val="Char3"/>
          <w:rtl/>
          <w:lang w:bidi="fa-IR"/>
        </w:rPr>
        <w:t>ی</w:t>
      </w:r>
      <w:r w:rsidRPr="0060162A">
        <w:rPr>
          <w:rStyle w:val="Char3"/>
          <w:rtl/>
          <w:lang w:bidi="fa-IR"/>
        </w:rPr>
        <w:t>ق نظر بر زنان ب</w:t>
      </w:r>
      <w:r w:rsidR="005B21A3">
        <w:rPr>
          <w:rStyle w:val="Char3"/>
          <w:rtl/>
          <w:lang w:bidi="fa-IR"/>
        </w:rPr>
        <w:t>ی</w:t>
      </w:r>
      <w:r w:rsidRPr="0060162A">
        <w:rPr>
          <w:rStyle w:val="Char3"/>
          <w:rtl/>
          <w:lang w:bidi="fa-IR"/>
        </w:rPr>
        <w:t>گانه را بسته اند. و از نكاح به عبادت پرداخته اند و مصاحبت نوجوانان با ا</w:t>
      </w:r>
      <w:r w:rsidR="005B21A3">
        <w:rPr>
          <w:rStyle w:val="Char3"/>
          <w:rtl/>
          <w:lang w:bidi="fa-IR"/>
        </w:rPr>
        <w:t>ی</w:t>
      </w:r>
      <w:r w:rsidRPr="0060162A">
        <w:rPr>
          <w:rStyle w:val="Char3"/>
          <w:rtl/>
          <w:lang w:bidi="fa-IR"/>
        </w:rPr>
        <w:t>شان از راه ارادت وآموختن پارسا</w:t>
      </w:r>
      <w:r w:rsidR="005B21A3">
        <w:rPr>
          <w:rStyle w:val="Char3"/>
          <w:rtl/>
          <w:lang w:bidi="fa-IR"/>
        </w:rPr>
        <w:t>یی</w:t>
      </w:r>
      <w:r w:rsidRPr="0060162A">
        <w:rPr>
          <w:rStyle w:val="Char3"/>
          <w:rtl/>
          <w:lang w:bidi="fa-IR"/>
        </w:rPr>
        <w:t xml:space="preserve"> اتفاق افتاده، و ابل</w:t>
      </w:r>
      <w:r w:rsidR="005B21A3">
        <w:rPr>
          <w:rStyle w:val="Char3"/>
          <w:rtl/>
          <w:lang w:bidi="fa-IR"/>
        </w:rPr>
        <w:t>ی</w:t>
      </w:r>
      <w:r w:rsidRPr="0060162A">
        <w:rPr>
          <w:rStyle w:val="Char3"/>
          <w:rtl/>
          <w:lang w:bidi="fa-IR"/>
        </w:rPr>
        <w:t>س صوف</w:t>
      </w:r>
      <w:r w:rsidR="005B21A3">
        <w:rPr>
          <w:rStyle w:val="Char3"/>
          <w:rtl/>
          <w:lang w:bidi="fa-IR"/>
        </w:rPr>
        <w:t>ی</w:t>
      </w:r>
      <w:r w:rsidRPr="0060162A">
        <w:rPr>
          <w:rStyle w:val="Char3"/>
          <w:rtl/>
          <w:lang w:bidi="fa-IR"/>
        </w:rPr>
        <w:t>ان را بتدر</w:t>
      </w:r>
      <w:r w:rsidR="005B21A3">
        <w:rPr>
          <w:rStyle w:val="Char3"/>
          <w:rtl/>
          <w:lang w:bidi="fa-IR"/>
        </w:rPr>
        <w:t>ی</w:t>
      </w:r>
      <w:r w:rsidRPr="0060162A">
        <w:rPr>
          <w:rStyle w:val="Char3"/>
          <w:rtl/>
          <w:lang w:bidi="fa-IR"/>
        </w:rPr>
        <w:t>ج به نوجوانان ما</w:t>
      </w:r>
      <w:r w:rsidR="005B21A3">
        <w:rPr>
          <w:rStyle w:val="Char3"/>
          <w:rtl/>
          <w:lang w:bidi="fa-IR"/>
        </w:rPr>
        <w:t>ی</w:t>
      </w:r>
      <w:r w:rsidRPr="0060162A">
        <w:rPr>
          <w:rStyle w:val="Char3"/>
          <w:rtl/>
          <w:lang w:bidi="fa-IR"/>
        </w:rPr>
        <w:t>ل ساخته است، و آن هفت صورت دارد:‌</w:t>
      </w:r>
    </w:p>
    <w:p w:rsidR="009C6881" w:rsidRPr="0060162A" w:rsidRDefault="009C6881" w:rsidP="0060162A">
      <w:pPr>
        <w:spacing w:line="250" w:lineRule="auto"/>
        <w:ind w:firstLine="284"/>
        <w:jc w:val="both"/>
        <w:rPr>
          <w:rStyle w:val="Char3"/>
          <w:rtl/>
          <w:lang w:bidi="fa-IR"/>
        </w:rPr>
      </w:pPr>
      <w:r w:rsidRPr="00F5261D">
        <w:rPr>
          <w:rStyle w:val="Char4"/>
          <w:rtl/>
        </w:rPr>
        <w:t>قسم اول</w:t>
      </w:r>
      <w:r w:rsidR="00F5261D">
        <w:rPr>
          <w:rStyle w:val="Char3"/>
          <w:rFonts w:hint="cs"/>
          <w:rtl/>
          <w:lang w:bidi="fa-IR"/>
        </w:rPr>
        <w:t>-</w:t>
      </w:r>
      <w:r w:rsidRPr="0060162A">
        <w:rPr>
          <w:rStyle w:val="Char3"/>
          <w:rtl/>
          <w:lang w:bidi="fa-IR"/>
        </w:rPr>
        <w:t xml:space="preserve"> پل</w:t>
      </w:r>
      <w:r w:rsidR="005B21A3">
        <w:rPr>
          <w:rStyle w:val="Char3"/>
          <w:rtl/>
          <w:lang w:bidi="fa-IR"/>
        </w:rPr>
        <w:t>ی</w:t>
      </w:r>
      <w:r w:rsidRPr="0060162A">
        <w:rPr>
          <w:rStyle w:val="Char3"/>
          <w:rtl/>
          <w:lang w:bidi="fa-IR"/>
        </w:rPr>
        <w:t>د تر</w:t>
      </w:r>
      <w:r w:rsidR="005B21A3">
        <w:rPr>
          <w:rStyle w:val="Char3"/>
          <w:rtl/>
          <w:lang w:bidi="fa-IR"/>
        </w:rPr>
        <w:t>ی</w:t>
      </w:r>
      <w:r w:rsidRPr="0060162A">
        <w:rPr>
          <w:rStyle w:val="Char3"/>
          <w:rtl/>
          <w:lang w:bidi="fa-IR"/>
        </w:rPr>
        <w:t>ن صوف</w:t>
      </w:r>
      <w:r w:rsidR="005B21A3">
        <w:rPr>
          <w:rStyle w:val="Char3"/>
          <w:rtl/>
          <w:lang w:bidi="fa-IR"/>
        </w:rPr>
        <w:t>ی</w:t>
      </w:r>
      <w:r w:rsidRPr="0060162A">
        <w:rPr>
          <w:rStyle w:val="Char3"/>
          <w:rtl/>
          <w:lang w:bidi="fa-IR"/>
        </w:rPr>
        <w:t xml:space="preserve"> نما</w:t>
      </w:r>
      <w:r w:rsidR="005B21A3">
        <w:rPr>
          <w:rStyle w:val="Char3"/>
          <w:rtl/>
          <w:lang w:bidi="fa-IR"/>
        </w:rPr>
        <w:t>ی</w:t>
      </w:r>
      <w:r w:rsidRPr="0060162A">
        <w:rPr>
          <w:rStyle w:val="Char3"/>
          <w:rtl/>
          <w:lang w:bidi="fa-IR"/>
        </w:rPr>
        <w:t>ان اند كه به حلول معتقدند و گو</w:t>
      </w:r>
      <w:r w:rsidR="005B21A3">
        <w:rPr>
          <w:rStyle w:val="Char3"/>
          <w:rtl/>
          <w:lang w:bidi="fa-IR"/>
        </w:rPr>
        <w:t>ی</w:t>
      </w:r>
      <w:r w:rsidRPr="0060162A">
        <w:rPr>
          <w:rStyle w:val="Char3"/>
          <w:rtl/>
          <w:lang w:bidi="fa-IR"/>
        </w:rPr>
        <w:t>ند: خداوند اجسام</w:t>
      </w:r>
      <w:r w:rsidR="005B21A3">
        <w:rPr>
          <w:rStyle w:val="Char3"/>
          <w:rtl/>
          <w:lang w:bidi="fa-IR"/>
        </w:rPr>
        <w:t>ی</w:t>
      </w:r>
      <w:r w:rsidRPr="0060162A">
        <w:rPr>
          <w:rStyle w:val="Char3"/>
          <w:rtl/>
          <w:lang w:bidi="fa-IR"/>
        </w:rPr>
        <w:t xml:space="preserve"> برگز</w:t>
      </w:r>
      <w:r w:rsidR="005B21A3">
        <w:rPr>
          <w:rStyle w:val="Char3"/>
          <w:rtl/>
          <w:lang w:bidi="fa-IR"/>
        </w:rPr>
        <w:t>ی</w:t>
      </w:r>
      <w:r w:rsidRPr="0060162A">
        <w:rPr>
          <w:rStyle w:val="Char3"/>
          <w:rtl/>
          <w:lang w:bidi="fa-IR"/>
        </w:rPr>
        <w:t>ده و با صفات ربوب</w:t>
      </w:r>
      <w:r w:rsidR="005B21A3">
        <w:rPr>
          <w:rStyle w:val="Char3"/>
          <w:rtl/>
          <w:lang w:bidi="fa-IR"/>
        </w:rPr>
        <w:t>ی</w:t>
      </w:r>
      <w:r w:rsidRPr="0060162A">
        <w:rPr>
          <w:rStyle w:val="Char3"/>
          <w:rtl/>
          <w:lang w:bidi="fa-IR"/>
        </w:rPr>
        <w:t>ت در آنها حلول كرده. بعض</w:t>
      </w:r>
      <w:r w:rsidR="005B21A3">
        <w:rPr>
          <w:rStyle w:val="Char3"/>
          <w:rtl/>
          <w:lang w:bidi="fa-IR"/>
        </w:rPr>
        <w:t>ی</w:t>
      </w:r>
      <w:r w:rsidRPr="0060162A">
        <w:rPr>
          <w:rStyle w:val="Char3"/>
          <w:rtl/>
          <w:lang w:bidi="fa-IR"/>
        </w:rPr>
        <w:t>شان بر آن رفته اند كه خداوند در زنان ز</w:t>
      </w:r>
      <w:r w:rsidR="005B21A3">
        <w:rPr>
          <w:rStyle w:val="Char3"/>
          <w:rtl/>
          <w:lang w:bidi="fa-IR"/>
        </w:rPr>
        <w:t>ی</w:t>
      </w:r>
      <w:r w:rsidRPr="0060162A">
        <w:rPr>
          <w:rStyle w:val="Char3"/>
          <w:rtl/>
          <w:lang w:bidi="fa-IR"/>
        </w:rPr>
        <w:t>با حلول كرده است. بعض</w:t>
      </w:r>
      <w:r w:rsidR="005B21A3">
        <w:rPr>
          <w:rStyle w:val="Char3"/>
          <w:rtl/>
          <w:lang w:bidi="fa-IR"/>
        </w:rPr>
        <w:t>ی</w:t>
      </w:r>
      <w:r w:rsidRPr="0060162A">
        <w:rPr>
          <w:rStyle w:val="Char3"/>
          <w:rtl/>
          <w:lang w:bidi="fa-IR"/>
        </w:rPr>
        <w:t xml:space="preserve"> صوف</w:t>
      </w:r>
      <w:r w:rsidR="005B21A3">
        <w:rPr>
          <w:rStyle w:val="Char3"/>
          <w:rtl/>
          <w:lang w:bidi="fa-IR"/>
        </w:rPr>
        <w:t>ی</w:t>
      </w:r>
      <w:r w:rsidRPr="0060162A">
        <w:rPr>
          <w:rStyle w:val="Char3"/>
          <w:rtl/>
          <w:lang w:bidi="fa-IR"/>
        </w:rPr>
        <w:t>ه گفتند: ما خدا را در هم</w:t>
      </w:r>
      <w:r w:rsidR="005B21A3">
        <w:rPr>
          <w:rStyle w:val="Char3"/>
          <w:rtl/>
          <w:lang w:bidi="fa-IR"/>
        </w:rPr>
        <w:t>ی</w:t>
      </w:r>
      <w:r w:rsidRPr="0060162A">
        <w:rPr>
          <w:rStyle w:val="Char3"/>
          <w:rtl/>
          <w:lang w:bidi="fa-IR"/>
        </w:rPr>
        <w:t>ن دن</w:t>
      </w:r>
      <w:r w:rsidR="005B21A3">
        <w:rPr>
          <w:rStyle w:val="Char3"/>
          <w:rtl/>
          <w:lang w:bidi="fa-IR"/>
        </w:rPr>
        <w:t>ی</w:t>
      </w:r>
      <w:r w:rsidRPr="0060162A">
        <w:rPr>
          <w:rStyle w:val="Char3"/>
          <w:rtl/>
          <w:lang w:bidi="fa-IR"/>
        </w:rPr>
        <w:t>ا</w:t>
      </w:r>
      <w:r w:rsidR="00101A36">
        <w:rPr>
          <w:rStyle w:val="Char3"/>
          <w:rtl/>
          <w:lang w:bidi="fa-IR"/>
        </w:rPr>
        <w:t xml:space="preserve"> می‌</w:t>
      </w:r>
      <w:r w:rsidRPr="0060162A">
        <w:rPr>
          <w:rStyle w:val="Char3"/>
          <w:rtl/>
          <w:lang w:bidi="fa-IR"/>
        </w:rPr>
        <w:t>ب</w:t>
      </w:r>
      <w:r w:rsidR="005B21A3">
        <w:rPr>
          <w:rStyle w:val="Char3"/>
          <w:rtl/>
          <w:lang w:bidi="fa-IR"/>
        </w:rPr>
        <w:t>ی</w:t>
      </w:r>
      <w:r w:rsidRPr="0060162A">
        <w:rPr>
          <w:rStyle w:val="Char3"/>
          <w:rtl/>
          <w:lang w:bidi="fa-IR"/>
        </w:rPr>
        <w:t>ن</w:t>
      </w:r>
      <w:r w:rsidR="005B21A3">
        <w:rPr>
          <w:rStyle w:val="Char3"/>
          <w:rtl/>
          <w:lang w:bidi="fa-IR"/>
        </w:rPr>
        <w:t>ی</w:t>
      </w:r>
      <w:r w:rsidRPr="0060162A">
        <w:rPr>
          <w:rStyle w:val="Char3"/>
          <w:rtl/>
          <w:lang w:bidi="fa-IR"/>
        </w:rPr>
        <w:t>م و</w:t>
      </w:r>
      <w:r w:rsidR="00101A36">
        <w:rPr>
          <w:rStyle w:val="Char3"/>
          <w:rtl/>
          <w:lang w:bidi="fa-IR"/>
        </w:rPr>
        <w:t xml:space="preserve"> می‌</w:t>
      </w:r>
      <w:r w:rsidRPr="0060162A">
        <w:rPr>
          <w:rStyle w:val="Char3"/>
          <w:rtl/>
          <w:lang w:bidi="fa-IR"/>
        </w:rPr>
        <w:t>شود كه در صفت آدم</w:t>
      </w:r>
      <w:r w:rsidR="005B21A3">
        <w:rPr>
          <w:rStyle w:val="Char3"/>
          <w:rtl/>
          <w:lang w:bidi="fa-IR"/>
        </w:rPr>
        <w:t>ی</w:t>
      </w:r>
      <w:r w:rsidRPr="0060162A">
        <w:rPr>
          <w:rStyle w:val="Char3"/>
          <w:rtl/>
          <w:lang w:bidi="fa-IR"/>
        </w:rPr>
        <w:t xml:space="preserve"> باشد؛ نه تنها آدم</w:t>
      </w:r>
      <w:r w:rsidR="005B21A3">
        <w:rPr>
          <w:rStyle w:val="Char3"/>
          <w:rtl/>
          <w:lang w:bidi="fa-IR"/>
        </w:rPr>
        <w:t>ی</w:t>
      </w:r>
      <w:r w:rsidRPr="0060162A">
        <w:rPr>
          <w:rStyle w:val="Char3"/>
          <w:rtl/>
          <w:lang w:bidi="fa-IR"/>
        </w:rPr>
        <w:t xml:space="preserve"> ز</w:t>
      </w:r>
      <w:r w:rsidR="005B21A3">
        <w:rPr>
          <w:rStyle w:val="Char3"/>
          <w:rtl/>
          <w:lang w:bidi="fa-IR"/>
        </w:rPr>
        <w:t>ی</w:t>
      </w:r>
      <w:r w:rsidRPr="0060162A">
        <w:rPr>
          <w:rStyle w:val="Char3"/>
          <w:rtl/>
          <w:lang w:bidi="fa-IR"/>
        </w:rPr>
        <w:t>با، مدع</w:t>
      </w:r>
      <w:r w:rsidR="005B21A3">
        <w:rPr>
          <w:rStyle w:val="Char3"/>
          <w:rtl/>
          <w:lang w:bidi="fa-IR"/>
        </w:rPr>
        <w:t>ی</w:t>
      </w:r>
      <w:r w:rsidRPr="0060162A">
        <w:rPr>
          <w:rStyle w:val="Char3"/>
          <w:rtl/>
          <w:lang w:bidi="fa-IR"/>
        </w:rPr>
        <w:t xml:space="preserve"> اند حتى او را در صورت غلام</w:t>
      </w:r>
      <w:r w:rsidR="005B21A3">
        <w:rPr>
          <w:rStyle w:val="Char3"/>
          <w:rtl/>
          <w:lang w:bidi="fa-IR"/>
        </w:rPr>
        <w:t>ی</w:t>
      </w:r>
      <w:r w:rsidRPr="0060162A">
        <w:rPr>
          <w:rStyle w:val="Char3"/>
          <w:rtl/>
          <w:lang w:bidi="fa-IR"/>
        </w:rPr>
        <w:t xml:space="preserve"> س</w:t>
      </w:r>
      <w:r w:rsidR="005B21A3">
        <w:rPr>
          <w:rStyle w:val="Char3"/>
          <w:rtl/>
          <w:lang w:bidi="fa-IR"/>
        </w:rPr>
        <w:t>ی</w:t>
      </w:r>
      <w:r w:rsidRPr="0060162A">
        <w:rPr>
          <w:rStyle w:val="Char3"/>
          <w:rtl/>
          <w:lang w:bidi="fa-IR"/>
        </w:rPr>
        <w:t>اه ن</w:t>
      </w:r>
      <w:r w:rsidR="005B21A3">
        <w:rPr>
          <w:rStyle w:val="Char3"/>
          <w:rtl/>
          <w:lang w:bidi="fa-IR"/>
        </w:rPr>
        <w:t>ی</w:t>
      </w:r>
      <w:r w:rsidRPr="0060162A">
        <w:rPr>
          <w:rStyle w:val="Char3"/>
          <w:rtl/>
          <w:lang w:bidi="fa-IR"/>
        </w:rPr>
        <w:t>ز د</w:t>
      </w:r>
      <w:r w:rsidR="005B21A3">
        <w:rPr>
          <w:rStyle w:val="Char3"/>
          <w:rtl/>
          <w:lang w:bidi="fa-IR"/>
        </w:rPr>
        <w:t>ی</w:t>
      </w:r>
      <w:r w:rsidRPr="0060162A">
        <w:rPr>
          <w:rStyle w:val="Char3"/>
          <w:rtl/>
          <w:lang w:bidi="fa-IR"/>
        </w:rPr>
        <w:t xml:space="preserve">ده اند. </w:t>
      </w:r>
    </w:p>
    <w:p w:rsidR="009C6881" w:rsidRPr="0060162A" w:rsidRDefault="009C6881" w:rsidP="0060162A">
      <w:pPr>
        <w:spacing w:line="250" w:lineRule="auto"/>
        <w:ind w:firstLine="284"/>
        <w:jc w:val="both"/>
        <w:rPr>
          <w:rStyle w:val="Char3"/>
          <w:rtl/>
          <w:lang w:bidi="fa-IR"/>
        </w:rPr>
      </w:pPr>
      <w:r w:rsidRPr="00F5261D">
        <w:rPr>
          <w:rStyle w:val="Char4"/>
          <w:rtl/>
        </w:rPr>
        <w:t>قسم دوم</w:t>
      </w:r>
      <w:r w:rsidR="00F5261D">
        <w:rPr>
          <w:rStyle w:val="Char3"/>
          <w:rFonts w:hint="cs"/>
          <w:rtl/>
          <w:lang w:bidi="fa-IR"/>
        </w:rPr>
        <w:t>-</w:t>
      </w:r>
      <w:r w:rsidRPr="0060162A">
        <w:rPr>
          <w:rStyle w:val="Char3"/>
          <w:rtl/>
          <w:lang w:bidi="fa-IR"/>
        </w:rPr>
        <w:t xml:space="preserve"> لباس متصوفه را پوش</w:t>
      </w:r>
      <w:r w:rsidR="005B21A3">
        <w:rPr>
          <w:rStyle w:val="Char3"/>
          <w:rtl/>
          <w:lang w:bidi="fa-IR"/>
        </w:rPr>
        <w:t>ی</w:t>
      </w:r>
      <w:r w:rsidRPr="0060162A">
        <w:rPr>
          <w:rStyle w:val="Char3"/>
          <w:rtl/>
          <w:lang w:bidi="fa-IR"/>
        </w:rPr>
        <w:t xml:space="preserve">ده اند و قصد فسق دارند. </w:t>
      </w:r>
    </w:p>
    <w:p w:rsidR="009C6881" w:rsidRPr="0060162A" w:rsidRDefault="009C6881" w:rsidP="00F5261D">
      <w:pPr>
        <w:ind w:firstLine="284"/>
        <w:jc w:val="both"/>
        <w:rPr>
          <w:rStyle w:val="Char3"/>
          <w:rtl/>
          <w:lang w:bidi="fa-IR"/>
        </w:rPr>
      </w:pPr>
      <w:r w:rsidRPr="00F5261D">
        <w:rPr>
          <w:rStyle w:val="Char4"/>
          <w:rtl/>
        </w:rPr>
        <w:t>قسم سوم</w:t>
      </w:r>
      <w:r w:rsidR="00F5261D">
        <w:rPr>
          <w:rStyle w:val="Char3"/>
          <w:rFonts w:hint="cs"/>
          <w:rtl/>
          <w:lang w:bidi="fa-IR"/>
        </w:rPr>
        <w:t>-</w:t>
      </w:r>
      <w:r w:rsidRPr="0060162A">
        <w:rPr>
          <w:rStyle w:val="Char3"/>
          <w:rtl/>
          <w:lang w:bidi="fa-IR"/>
        </w:rPr>
        <w:t xml:space="preserve"> آنان هستند كه نظر به رو</w:t>
      </w:r>
      <w:r w:rsidR="005B21A3">
        <w:rPr>
          <w:rStyle w:val="Char3"/>
          <w:rtl/>
          <w:lang w:bidi="fa-IR"/>
        </w:rPr>
        <w:t>ی</w:t>
      </w:r>
      <w:r w:rsidRPr="0060162A">
        <w:rPr>
          <w:rStyle w:val="Char3"/>
          <w:rtl/>
          <w:lang w:bidi="fa-IR"/>
        </w:rPr>
        <w:t xml:space="preserve"> خوب را مباح دانند، ابوعبدالرحمن سلم</w:t>
      </w:r>
      <w:r w:rsidR="005B21A3">
        <w:rPr>
          <w:rStyle w:val="Char3"/>
          <w:rtl/>
          <w:lang w:bidi="fa-IR"/>
        </w:rPr>
        <w:t>ی</w:t>
      </w:r>
      <w:r w:rsidRPr="0060162A">
        <w:rPr>
          <w:rStyle w:val="Char3"/>
          <w:rtl/>
          <w:lang w:bidi="fa-IR"/>
        </w:rPr>
        <w:t xml:space="preserve"> در آخر كتاب </w:t>
      </w:r>
      <w:r w:rsidRPr="00993959">
        <w:rPr>
          <w:rStyle w:val="Char3"/>
          <w:rtl/>
          <w:lang w:bidi="fa-IR"/>
        </w:rPr>
        <w:t>«سنن الصوف</w:t>
      </w:r>
      <w:r w:rsidR="005B21A3">
        <w:rPr>
          <w:rStyle w:val="Char3"/>
          <w:rtl/>
          <w:lang w:bidi="fa-IR"/>
        </w:rPr>
        <w:t>ی</w:t>
      </w:r>
      <w:r w:rsidRPr="00993959">
        <w:rPr>
          <w:rStyle w:val="Char3"/>
          <w:rtl/>
          <w:lang w:bidi="fa-IR"/>
        </w:rPr>
        <w:t>ة»،</w:t>
      </w:r>
      <w:r w:rsidRPr="0060162A">
        <w:rPr>
          <w:rStyle w:val="Char3"/>
          <w:rtl/>
          <w:lang w:bidi="fa-IR"/>
        </w:rPr>
        <w:t xml:space="preserve"> رقص وغنا و نظر به رو</w:t>
      </w:r>
      <w:r w:rsidR="005B21A3">
        <w:rPr>
          <w:rStyle w:val="Char3"/>
          <w:rtl/>
          <w:lang w:bidi="fa-IR"/>
        </w:rPr>
        <w:t>ی</w:t>
      </w:r>
      <w:r w:rsidRPr="0060162A">
        <w:rPr>
          <w:rStyle w:val="Char3"/>
          <w:rtl/>
          <w:lang w:bidi="fa-IR"/>
        </w:rPr>
        <w:t xml:space="preserve"> خوب را جزء رخصتها</w:t>
      </w:r>
      <w:r w:rsidR="005B21A3">
        <w:rPr>
          <w:rStyle w:val="Char3"/>
          <w:rtl/>
          <w:lang w:bidi="fa-IR"/>
        </w:rPr>
        <w:t>ی</w:t>
      </w:r>
      <w:r w:rsidRPr="0060162A">
        <w:rPr>
          <w:rStyle w:val="Char3"/>
          <w:rtl/>
          <w:lang w:bidi="fa-IR"/>
        </w:rPr>
        <w:t xml:space="preserve"> صوف</w:t>
      </w:r>
      <w:r w:rsidR="005B21A3">
        <w:rPr>
          <w:rStyle w:val="Char3"/>
          <w:rtl/>
          <w:lang w:bidi="fa-IR"/>
        </w:rPr>
        <w:t>ی</w:t>
      </w:r>
      <w:r w:rsidRPr="0060162A">
        <w:rPr>
          <w:rStyle w:val="Char3"/>
          <w:rtl/>
          <w:lang w:bidi="fa-IR"/>
        </w:rPr>
        <w:t>ه</w:t>
      </w:r>
      <w:r w:rsidR="00101A36">
        <w:rPr>
          <w:rStyle w:val="Char3"/>
          <w:rtl/>
          <w:lang w:bidi="fa-IR"/>
        </w:rPr>
        <w:t xml:space="preserve"> می‌</w:t>
      </w:r>
      <w:r w:rsidRPr="0060162A">
        <w:rPr>
          <w:rStyle w:val="Char3"/>
          <w:rtl/>
          <w:lang w:bidi="fa-IR"/>
        </w:rPr>
        <w:t>شمارد و روا</w:t>
      </w:r>
      <w:r w:rsidR="005B21A3">
        <w:rPr>
          <w:rStyle w:val="Char3"/>
          <w:rtl/>
          <w:lang w:bidi="fa-IR"/>
        </w:rPr>
        <w:t>ی</w:t>
      </w:r>
      <w:r w:rsidRPr="0060162A">
        <w:rPr>
          <w:rStyle w:val="Char3"/>
          <w:rtl/>
          <w:lang w:bidi="fa-IR"/>
        </w:rPr>
        <w:t>ت</w:t>
      </w:r>
      <w:r w:rsidR="005B21A3">
        <w:rPr>
          <w:rStyle w:val="Char3"/>
          <w:rtl/>
          <w:lang w:bidi="fa-IR"/>
        </w:rPr>
        <w:t>ی</w:t>
      </w:r>
      <w:r w:rsidR="00101A36">
        <w:rPr>
          <w:rStyle w:val="Char3"/>
          <w:rtl/>
          <w:lang w:bidi="fa-IR"/>
        </w:rPr>
        <w:t xml:space="preserve"> می‌</w:t>
      </w:r>
      <w:r w:rsidRPr="0060162A">
        <w:rPr>
          <w:rStyle w:val="Char3"/>
          <w:rtl/>
          <w:lang w:bidi="fa-IR"/>
        </w:rPr>
        <w:t>آورد از پ</w:t>
      </w:r>
      <w:r w:rsidR="005B21A3">
        <w:rPr>
          <w:rStyle w:val="Char3"/>
          <w:rtl/>
          <w:lang w:bidi="fa-IR"/>
        </w:rPr>
        <w:t>ی</w:t>
      </w:r>
      <w:r w:rsidRPr="0060162A">
        <w:rPr>
          <w:rStyle w:val="Char3"/>
          <w:rtl/>
          <w:lang w:bidi="fa-IR"/>
        </w:rPr>
        <w:t xml:space="preserve">غمبر </w:t>
      </w:r>
      <w:r w:rsidR="00E573EC">
        <w:rPr>
          <w:rStyle w:val="Char3"/>
          <w:lang w:bidi="fa-IR"/>
        </w:rPr>
        <w:sym w:font="AGA Arabesque" w:char="F072"/>
      </w:r>
      <w:r w:rsidR="00F5261D">
        <w:rPr>
          <w:rStyle w:val="Char3"/>
          <w:rtl/>
          <w:lang w:bidi="fa-IR"/>
        </w:rPr>
        <w:t xml:space="preserve"> كه </w:t>
      </w:r>
      <w:r w:rsidR="00F5261D">
        <w:rPr>
          <w:rStyle w:val="Char3"/>
          <w:rFonts w:cs="Traditional Arabic" w:hint="cs"/>
          <w:rtl/>
          <w:lang w:bidi="fa-IR"/>
        </w:rPr>
        <w:t>«</w:t>
      </w:r>
      <w:r w:rsidRPr="00F5261D">
        <w:rPr>
          <w:rStyle w:val="Char2"/>
          <w:rtl/>
        </w:rPr>
        <w:t>اطلبوا الخ</w:t>
      </w:r>
      <w:r w:rsidR="005B21A3" w:rsidRPr="00F5261D">
        <w:rPr>
          <w:rStyle w:val="Char2"/>
          <w:rtl/>
        </w:rPr>
        <w:t>ی</w:t>
      </w:r>
      <w:r w:rsidRPr="00F5261D">
        <w:rPr>
          <w:rStyle w:val="Char2"/>
          <w:rtl/>
        </w:rPr>
        <w:t>ر عند حسان الوجوه</w:t>
      </w:r>
      <w:r w:rsidR="00F5261D">
        <w:rPr>
          <w:rStyle w:val="Char3"/>
          <w:rFonts w:cs="Traditional Arabic" w:hint="cs"/>
          <w:rtl/>
          <w:lang w:bidi="fa-IR"/>
        </w:rPr>
        <w:t>»</w:t>
      </w:r>
      <w:r w:rsidRPr="0060162A">
        <w:rPr>
          <w:rStyle w:val="Char3"/>
          <w:rtl/>
          <w:lang w:bidi="fa-IR"/>
        </w:rPr>
        <w:t>. و ن</w:t>
      </w:r>
      <w:r w:rsidR="005B21A3">
        <w:rPr>
          <w:rStyle w:val="Char3"/>
          <w:rtl/>
          <w:lang w:bidi="fa-IR"/>
        </w:rPr>
        <w:t>ی</w:t>
      </w:r>
      <w:r w:rsidRPr="0060162A">
        <w:rPr>
          <w:rStyle w:val="Char3"/>
          <w:rtl/>
          <w:lang w:bidi="fa-IR"/>
        </w:rPr>
        <w:t>ز روا</w:t>
      </w:r>
      <w:r w:rsidR="005B21A3">
        <w:rPr>
          <w:rStyle w:val="Char3"/>
          <w:rtl/>
          <w:lang w:bidi="fa-IR"/>
        </w:rPr>
        <w:t>ی</w:t>
      </w:r>
      <w:r w:rsidRPr="0060162A">
        <w:rPr>
          <w:rStyle w:val="Char3"/>
          <w:rtl/>
          <w:lang w:bidi="fa-IR"/>
        </w:rPr>
        <w:t>ت</w:t>
      </w:r>
      <w:r w:rsidR="005B21A3">
        <w:rPr>
          <w:rStyle w:val="Char3"/>
          <w:rtl/>
          <w:lang w:bidi="fa-IR"/>
        </w:rPr>
        <w:t>ی</w:t>
      </w:r>
      <w:r w:rsidRPr="0060162A">
        <w:rPr>
          <w:rStyle w:val="Char3"/>
          <w:rtl/>
          <w:lang w:bidi="fa-IR"/>
        </w:rPr>
        <w:t xml:space="preserve"> د</w:t>
      </w:r>
      <w:r w:rsidR="005B21A3">
        <w:rPr>
          <w:rStyle w:val="Char3"/>
          <w:rtl/>
          <w:lang w:bidi="fa-IR"/>
        </w:rPr>
        <w:t>ی</w:t>
      </w:r>
      <w:r w:rsidRPr="0060162A">
        <w:rPr>
          <w:rStyle w:val="Char3"/>
          <w:rtl/>
          <w:lang w:bidi="fa-IR"/>
        </w:rPr>
        <w:t>گر از پ</w:t>
      </w:r>
      <w:r w:rsidR="005B21A3">
        <w:rPr>
          <w:rStyle w:val="Char3"/>
          <w:rtl/>
          <w:lang w:bidi="fa-IR"/>
        </w:rPr>
        <w:t>ی</w:t>
      </w:r>
      <w:r w:rsidRPr="0060162A">
        <w:rPr>
          <w:rStyle w:val="Char3"/>
          <w:rtl/>
          <w:lang w:bidi="fa-IR"/>
        </w:rPr>
        <w:t xml:space="preserve">غمبر </w:t>
      </w:r>
      <w:r w:rsidR="00E573EC">
        <w:rPr>
          <w:rStyle w:val="Char3"/>
          <w:lang w:bidi="fa-IR"/>
        </w:rPr>
        <w:sym w:font="AGA Arabesque" w:char="F072"/>
      </w:r>
      <w:r w:rsidRPr="0060162A">
        <w:rPr>
          <w:rStyle w:val="Char3"/>
          <w:rtl/>
          <w:lang w:bidi="fa-IR"/>
        </w:rPr>
        <w:t xml:space="preserve"> كه: </w:t>
      </w:r>
      <w:r w:rsidRPr="00F5261D">
        <w:rPr>
          <w:rStyle w:val="Char7"/>
          <w:rtl/>
        </w:rPr>
        <w:t>«</w:t>
      </w:r>
      <w:r w:rsidRPr="00993959">
        <w:rPr>
          <w:rStyle w:val="Char2"/>
          <w:rtl/>
          <w:lang w:bidi="fa-IR"/>
        </w:rPr>
        <w:t>ثلاثة تجلو البصر: ‌النظر إلي الخضرة والنظر إل</w:t>
      </w:r>
      <w:r w:rsidR="00F5261D">
        <w:rPr>
          <w:rStyle w:val="Char2"/>
          <w:rFonts w:hint="cs"/>
          <w:rtl/>
          <w:lang w:bidi="fa-IR"/>
        </w:rPr>
        <w:t>ى</w:t>
      </w:r>
      <w:r w:rsidRPr="00993959">
        <w:rPr>
          <w:rStyle w:val="Char2"/>
          <w:rtl/>
          <w:lang w:bidi="fa-IR"/>
        </w:rPr>
        <w:t xml:space="preserve"> ال</w:t>
      </w:r>
      <w:r w:rsidR="00F5261D">
        <w:rPr>
          <w:rStyle w:val="Char2"/>
          <w:rFonts w:hint="cs"/>
          <w:rtl/>
          <w:lang w:bidi="fa-IR"/>
        </w:rPr>
        <w:t>ـ</w:t>
      </w:r>
      <w:r w:rsidRPr="00993959">
        <w:rPr>
          <w:rStyle w:val="Char2"/>
          <w:rtl/>
          <w:lang w:bidi="fa-IR"/>
        </w:rPr>
        <w:t>ماء والنظر إلي الوجه الحسن</w:t>
      </w:r>
      <w:r w:rsidRPr="00F5261D">
        <w:rPr>
          <w:rStyle w:val="Char7"/>
          <w:rtl/>
        </w:rPr>
        <w:t>»</w:t>
      </w:r>
      <w:r w:rsidRPr="00825224">
        <w:rPr>
          <w:rFonts w:cs="B Badr"/>
          <w:b/>
          <w:bCs/>
          <w:rtl/>
          <w:lang w:bidi="fa-IR"/>
        </w:rPr>
        <w:t>:</w:t>
      </w:r>
      <w:r w:rsidRPr="0060162A">
        <w:rPr>
          <w:rStyle w:val="Char3"/>
          <w:rtl/>
          <w:lang w:bidi="fa-IR"/>
        </w:rPr>
        <w:t xml:space="preserve"> كه ا</w:t>
      </w:r>
      <w:r w:rsidR="005B21A3">
        <w:rPr>
          <w:rStyle w:val="Char3"/>
          <w:rtl/>
          <w:lang w:bidi="fa-IR"/>
        </w:rPr>
        <w:t>ی</w:t>
      </w:r>
      <w:r w:rsidRPr="0060162A">
        <w:rPr>
          <w:rStyle w:val="Char3"/>
          <w:rtl/>
          <w:lang w:bidi="fa-IR"/>
        </w:rPr>
        <w:t>ن دو حد</w:t>
      </w:r>
      <w:r w:rsidR="005B21A3">
        <w:rPr>
          <w:rStyle w:val="Char3"/>
          <w:rtl/>
          <w:lang w:bidi="fa-IR"/>
        </w:rPr>
        <w:t>ی</w:t>
      </w:r>
      <w:r w:rsidRPr="0060162A">
        <w:rPr>
          <w:rStyle w:val="Char3"/>
          <w:rtl/>
          <w:lang w:bidi="fa-IR"/>
        </w:rPr>
        <w:t>ث، اصل</w:t>
      </w:r>
      <w:r w:rsidR="005B21A3">
        <w:rPr>
          <w:rStyle w:val="Char3"/>
          <w:rtl/>
          <w:lang w:bidi="fa-IR"/>
        </w:rPr>
        <w:t>ی</w:t>
      </w:r>
      <w:r w:rsidRPr="0060162A">
        <w:rPr>
          <w:rStyle w:val="Char3"/>
          <w:rtl/>
          <w:lang w:bidi="fa-IR"/>
        </w:rPr>
        <w:t xml:space="preserve"> ندارند و از پ</w:t>
      </w:r>
      <w:r w:rsidR="005B21A3">
        <w:rPr>
          <w:rStyle w:val="Char3"/>
          <w:rtl/>
          <w:lang w:bidi="fa-IR"/>
        </w:rPr>
        <w:t>ی</w:t>
      </w:r>
      <w:r w:rsidRPr="0060162A">
        <w:rPr>
          <w:rStyle w:val="Char3"/>
          <w:rtl/>
          <w:lang w:bidi="fa-IR"/>
        </w:rPr>
        <w:t xml:space="preserve">غمبر </w:t>
      </w:r>
      <w:r w:rsidR="00E573EC">
        <w:rPr>
          <w:rStyle w:val="Char3"/>
          <w:lang w:bidi="fa-IR"/>
        </w:rPr>
        <w:sym w:font="AGA Arabesque" w:char="F072"/>
      </w:r>
      <w:r w:rsidRPr="0060162A">
        <w:rPr>
          <w:rStyle w:val="Char3"/>
          <w:rtl/>
          <w:lang w:bidi="fa-IR"/>
        </w:rPr>
        <w:t xml:space="preserve"> ن</w:t>
      </w:r>
      <w:r w:rsidR="005B21A3">
        <w:rPr>
          <w:rStyle w:val="Char3"/>
          <w:rtl/>
          <w:lang w:bidi="fa-IR"/>
        </w:rPr>
        <w:t>ی</w:t>
      </w:r>
      <w:r w:rsidRPr="0060162A">
        <w:rPr>
          <w:rStyle w:val="Char3"/>
          <w:rtl/>
          <w:lang w:bidi="fa-IR"/>
        </w:rPr>
        <w:t>ست. مخصوصاً حد</w:t>
      </w:r>
      <w:r w:rsidR="005B21A3">
        <w:rPr>
          <w:rStyle w:val="Char3"/>
          <w:rtl/>
          <w:lang w:bidi="fa-IR"/>
        </w:rPr>
        <w:t>ی</w:t>
      </w:r>
      <w:r w:rsidRPr="0060162A">
        <w:rPr>
          <w:rStyle w:val="Char3"/>
          <w:rtl/>
          <w:lang w:bidi="fa-IR"/>
        </w:rPr>
        <w:t>ث دوم را داستان</w:t>
      </w:r>
      <w:r w:rsidR="005B21A3">
        <w:rPr>
          <w:rStyle w:val="Char3"/>
          <w:rtl/>
          <w:lang w:bidi="fa-IR"/>
        </w:rPr>
        <w:t>ی</w:t>
      </w:r>
      <w:r w:rsidRPr="0060162A">
        <w:rPr>
          <w:rStyle w:val="Char3"/>
          <w:rtl/>
          <w:lang w:bidi="fa-IR"/>
        </w:rPr>
        <w:t xml:space="preserve"> است. از ابوالبختر</w:t>
      </w:r>
      <w:r w:rsidR="005B21A3">
        <w:rPr>
          <w:rStyle w:val="Char3"/>
          <w:rtl/>
          <w:lang w:bidi="fa-IR"/>
        </w:rPr>
        <w:t>ی</w:t>
      </w:r>
      <w:r w:rsidRPr="0060162A">
        <w:rPr>
          <w:rStyle w:val="Char3"/>
          <w:rtl/>
          <w:lang w:bidi="fa-IR"/>
        </w:rPr>
        <w:t xml:space="preserve"> (وهب بن وهب) نقل است كه من نزد هارون الرش</w:t>
      </w:r>
      <w:r w:rsidR="005B21A3">
        <w:rPr>
          <w:rStyle w:val="Char3"/>
          <w:rtl/>
          <w:lang w:bidi="fa-IR"/>
        </w:rPr>
        <w:t>ی</w:t>
      </w:r>
      <w:r w:rsidRPr="0060162A">
        <w:rPr>
          <w:rStyle w:val="Char3"/>
          <w:rtl/>
          <w:lang w:bidi="fa-IR"/>
        </w:rPr>
        <w:t>د</w:t>
      </w:r>
      <w:r w:rsidR="00101A36">
        <w:rPr>
          <w:rStyle w:val="Char3"/>
          <w:rtl/>
          <w:lang w:bidi="fa-IR"/>
        </w:rPr>
        <w:t xml:space="preserve"> می‌</w:t>
      </w:r>
      <w:r w:rsidRPr="0060162A">
        <w:rPr>
          <w:rStyle w:val="Char3"/>
          <w:rtl/>
          <w:lang w:bidi="fa-IR"/>
        </w:rPr>
        <w:t>رفتم و پسرش قاسم پ</w:t>
      </w:r>
      <w:r w:rsidR="005B21A3">
        <w:rPr>
          <w:rStyle w:val="Char3"/>
          <w:rtl/>
          <w:lang w:bidi="fa-IR"/>
        </w:rPr>
        <w:t>ی</w:t>
      </w:r>
      <w:r w:rsidRPr="0060162A">
        <w:rPr>
          <w:rStyle w:val="Char3"/>
          <w:rtl/>
          <w:lang w:bidi="fa-IR"/>
        </w:rPr>
        <w:t>ش او بود و من در او ز</w:t>
      </w:r>
      <w:r w:rsidR="005B21A3">
        <w:rPr>
          <w:rStyle w:val="Char3"/>
          <w:rtl/>
          <w:lang w:bidi="fa-IR"/>
        </w:rPr>
        <w:t>ی</w:t>
      </w:r>
      <w:r w:rsidRPr="0060162A">
        <w:rPr>
          <w:rStyle w:val="Char3"/>
          <w:rtl/>
          <w:lang w:bidi="fa-IR"/>
        </w:rPr>
        <w:t>اد</w:t>
      </w:r>
      <w:r w:rsidR="00101A36">
        <w:rPr>
          <w:rStyle w:val="Char3"/>
          <w:rtl/>
          <w:lang w:bidi="fa-IR"/>
        </w:rPr>
        <w:t xml:space="preserve"> می‌</w:t>
      </w:r>
      <w:r w:rsidRPr="0060162A">
        <w:rPr>
          <w:rStyle w:val="Char3"/>
          <w:rtl/>
          <w:lang w:bidi="fa-IR"/>
        </w:rPr>
        <w:t>نگر</w:t>
      </w:r>
      <w:r w:rsidR="005B21A3">
        <w:rPr>
          <w:rStyle w:val="Char3"/>
          <w:rtl/>
          <w:lang w:bidi="fa-IR"/>
        </w:rPr>
        <w:t>ی</w:t>
      </w:r>
      <w:r w:rsidRPr="0060162A">
        <w:rPr>
          <w:rStyle w:val="Char3"/>
          <w:rtl/>
          <w:lang w:bidi="fa-IR"/>
        </w:rPr>
        <w:t xml:space="preserve">ستم، </w:t>
      </w:r>
      <w:r w:rsidR="005B21A3">
        <w:rPr>
          <w:rStyle w:val="Char3"/>
          <w:rtl/>
          <w:lang w:bidi="fa-IR"/>
        </w:rPr>
        <w:t xml:space="preserve">یک </w:t>
      </w:r>
      <w:r w:rsidRPr="0060162A">
        <w:rPr>
          <w:rStyle w:val="Char3"/>
          <w:rtl/>
          <w:lang w:bidi="fa-IR"/>
        </w:rPr>
        <w:t>روز رش</w:t>
      </w:r>
      <w:r w:rsidR="005B21A3">
        <w:rPr>
          <w:rStyle w:val="Char3"/>
          <w:rtl/>
          <w:lang w:bidi="fa-IR"/>
        </w:rPr>
        <w:t>ی</w:t>
      </w:r>
      <w:r w:rsidRPr="0060162A">
        <w:rPr>
          <w:rStyle w:val="Char3"/>
          <w:rtl/>
          <w:lang w:bidi="fa-IR"/>
        </w:rPr>
        <w:t>د گفت:</w:t>
      </w:r>
      <w:r w:rsidR="00101A36">
        <w:rPr>
          <w:rStyle w:val="Char3"/>
          <w:rtl/>
          <w:lang w:bidi="fa-IR"/>
        </w:rPr>
        <w:t xml:space="preserve"> می‌</w:t>
      </w:r>
      <w:r w:rsidRPr="0060162A">
        <w:rPr>
          <w:rStyle w:val="Char3"/>
          <w:rtl/>
          <w:lang w:bidi="fa-IR"/>
        </w:rPr>
        <w:t>ب</w:t>
      </w:r>
      <w:r w:rsidR="005B21A3">
        <w:rPr>
          <w:rStyle w:val="Char3"/>
          <w:rtl/>
          <w:lang w:bidi="fa-IR"/>
        </w:rPr>
        <w:t>ی</w:t>
      </w:r>
      <w:r w:rsidRPr="0060162A">
        <w:rPr>
          <w:rStyle w:val="Char3"/>
          <w:rtl/>
          <w:lang w:bidi="fa-IR"/>
        </w:rPr>
        <w:t>نم كه خ</w:t>
      </w:r>
      <w:r w:rsidR="005B21A3">
        <w:rPr>
          <w:rStyle w:val="Char3"/>
          <w:rtl/>
          <w:lang w:bidi="fa-IR"/>
        </w:rPr>
        <w:t>ی</w:t>
      </w:r>
      <w:r w:rsidRPr="0060162A">
        <w:rPr>
          <w:rStyle w:val="Char3"/>
          <w:rtl/>
          <w:lang w:bidi="fa-IR"/>
        </w:rPr>
        <w:t>ل</w:t>
      </w:r>
      <w:r w:rsidR="005B21A3">
        <w:rPr>
          <w:rStyle w:val="Char3"/>
          <w:rtl/>
          <w:lang w:bidi="fa-IR"/>
        </w:rPr>
        <w:t>ی</w:t>
      </w:r>
      <w:r w:rsidRPr="0060162A">
        <w:rPr>
          <w:rStyle w:val="Char3"/>
          <w:rtl/>
          <w:lang w:bidi="fa-IR"/>
        </w:rPr>
        <w:t xml:space="preserve"> به قاسم نگاه</w:t>
      </w:r>
      <w:r w:rsidR="00101A36">
        <w:rPr>
          <w:rStyle w:val="Char3"/>
          <w:rtl/>
          <w:lang w:bidi="fa-IR"/>
        </w:rPr>
        <w:t xml:space="preserve"> می‌</w:t>
      </w:r>
      <w:r w:rsidRPr="0060162A">
        <w:rPr>
          <w:rStyle w:val="Char3"/>
          <w:rtl/>
          <w:lang w:bidi="fa-IR"/>
        </w:rPr>
        <w:t>كن</w:t>
      </w:r>
      <w:r w:rsidR="005B21A3">
        <w:rPr>
          <w:rStyle w:val="Char3"/>
          <w:rtl/>
          <w:lang w:bidi="fa-IR"/>
        </w:rPr>
        <w:t>ی</w:t>
      </w:r>
      <w:r w:rsidR="00101A36">
        <w:rPr>
          <w:rStyle w:val="Char3"/>
          <w:rtl/>
          <w:lang w:bidi="fa-IR"/>
        </w:rPr>
        <w:t xml:space="preserve"> می‌</w:t>
      </w:r>
      <w:r w:rsidRPr="0060162A">
        <w:rPr>
          <w:rStyle w:val="Char3"/>
          <w:rtl/>
          <w:lang w:bidi="fa-IR"/>
        </w:rPr>
        <w:t>خواه</w:t>
      </w:r>
      <w:r w:rsidR="005B21A3">
        <w:rPr>
          <w:rStyle w:val="Char3"/>
          <w:rtl/>
          <w:lang w:bidi="fa-IR"/>
        </w:rPr>
        <w:t>ی</w:t>
      </w:r>
      <w:r w:rsidRPr="0060162A">
        <w:rPr>
          <w:rStyle w:val="Char3"/>
          <w:rtl/>
          <w:lang w:bidi="fa-IR"/>
        </w:rPr>
        <w:t xml:space="preserve"> او را خاص خود كن</w:t>
      </w:r>
      <w:r w:rsidR="005B21A3">
        <w:rPr>
          <w:rStyle w:val="Char3"/>
          <w:rtl/>
          <w:lang w:bidi="fa-IR"/>
        </w:rPr>
        <w:t>ی</w:t>
      </w:r>
      <w:r w:rsidRPr="0060162A">
        <w:rPr>
          <w:rStyle w:val="Char3"/>
          <w:rtl/>
          <w:lang w:bidi="fa-IR"/>
        </w:rPr>
        <w:t xml:space="preserve"> با تو تنها باشد! گفتم: </w:t>
      </w:r>
      <w:r w:rsidR="005B21A3">
        <w:rPr>
          <w:rStyle w:val="Char3"/>
          <w:rtl/>
          <w:lang w:bidi="fa-IR"/>
        </w:rPr>
        <w:t>ی</w:t>
      </w:r>
      <w:r w:rsidRPr="0060162A">
        <w:rPr>
          <w:rStyle w:val="Char3"/>
          <w:rtl/>
          <w:lang w:bidi="fa-IR"/>
        </w:rPr>
        <w:t>ا ام</w:t>
      </w:r>
      <w:r w:rsidR="005B21A3">
        <w:rPr>
          <w:rStyle w:val="Char3"/>
          <w:rtl/>
          <w:lang w:bidi="fa-IR"/>
        </w:rPr>
        <w:t>ی</w:t>
      </w:r>
      <w:r w:rsidRPr="0060162A">
        <w:rPr>
          <w:rStyle w:val="Char3"/>
          <w:rtl/>
          <w:lang w:bidi="fa-IR"/>
        </w:rPr>
        <w:t>رالمؤمن</w:t>
      </w:r>
      <w:r w:rsidR="005B21A3">
        <w:rPr>
          <w:rStyle w:val="Char3"/>
          <w:rtl/>
          <w:lang w:bidi="fa-IR"/>
        </w:rPr>
        <w:t>ی</w:t>
      </w:r>
      <w:r w:rsidRPr="0060162A">
        <w:rPr>
          <w:rStyle w:val="Char3"/>
          <w:rtl/>
          <w:lang w:bidi="fa-IR"/>
        </w:rPr>
        <w:t>ن به خدا پناه</w:t>
      </w:r>
      <w:r w:rsidR="00101A36">
        <w:rPr>
          <w:rStyle w:val="Char3"/>
          <w:rtl/>
          <w:lang w:bidi="fa-IR"/>
        </w:rPr>
        <w:t xml:space="preserve"> می‌</w:t>
      </w:r>
      <w:r w:rsidRPr="0060162A">
        <w:rPr>
          <w:rStyle w:val="Char3"/>
          <w:rtl/>
          <w:lang w:bidi="fa-IR"/>
        </w:rPr>
        <w:t>برم از ا</w:t>
      </w:r>
      <w:r w:rsidR="005B21A3">
        <w:rPr>
          <w:rStyle w:val="Char3"/>
          <w:rtl/>
          <w:lang w:bidi="fa-IR"/>
        </w:rPr>
        <w:t>ی</w:t>
      </w:r>
      <w:r w:rsidRPr="0060162A">
        <w:rPr>
          <w:rStyle w:val="Char3"/>
          <w:rtl/>
          <w:lang w:bidi="fa-IR"/>
        </w:rPr>
        <w:t>ن تهمت ناوارد</w:t>
      </w:r>
      <w:r w:rsidR="005B21A3">
        <w:rPr>
          <w:rStyle w:val="Char3"/>
          <w:rtl/>
          <w:lang w:bidi="fa-IR"/>
        </w:rPr>
        <w:t>ی</w:t>
      </w:r>
      <w:r w:rsidRPr="0060162A">
        <w:rPr>
          <w:rStyle w:val="Char3"/>
          <w:rtl/>
          <w:lang w:bidi="fa-IR"/>
        </w:rPr>
        <w:t xml:space="preserve"> كه بر من</w:t>
      </w:r>
      <w:r w:rsidR="00101A36">
        <w:rPr>
          <w:rStyle w:val="Char3"/>
          <w:rtl/>
          <w:lang w:bidi="fa-IR"/>
        </w:rPr>
        <w:t xml:space="preserve"> می‌</w:t>
      </w:r>
      <w:r w:rsidRPr="0060162A">
        <w:rPr>
          <w:rStyle w:val="Char3"/>
          <w:rtl/>
          <w:lang w:bidi="fa-IR"/>
        </w:rPr>
        <w:t>زن</w:t>
      </w:r>
      <w:r w:rsidR="005B21A3">
        <w:rPr>
          <w:rStyle w:val="Char3"/>
          <w:rtl/>
          <w:lang w:bidi="fa-IR"/>
        </w:rPr>
        <w:t>ی</w:t>
      </w:r>
      <w:r w:rsidRPr="0060162A">
        <w:rPr>
          <w:rStyle w:val="Char3"/>
          <w:rtl/>
          <w:lang w:bidi="fa-IR"/>
        </w:rPr>
        <w:t>؛ خ</w:t>
      </w:r>
      <w:r w:rsidR="005B21A3">
        <w:rPr>
          <w:rStyle w:val="Char3"/>
          <w:rtl/>
          <w:lang w:bidi="fa-IR"/>
        </w:rPr>
        <w:t>ی</w:t>
      </w:r>
      <w:r w:rsidRPr="0060162A">
        <w:rPr>
          <w:rStyle w:val="Char3"/>
          <w:rtl/>
          <w:lang w:bidi="fa-IR"/>
        </w:rPr>
        <w:t>ره شدنم در او از آن بابت است كه جعفر صادق از پدرانش تا عل</w:t>
      </w:r>
      <w:r w:rsidR="005B21A3">
        <w:rPr>
          <w:rStyle w:val="Char3"/>
          <w:rtl/>
          <w:lang w:bidi="fa-IR"/>
        </w:rPr>
        <w:t>ی</w:t>
      </w:r>
      <w:r w:rsidRPr="0060162A">
        <w:rPr>
          <w:rStyle w:val="Char3"/>
          <w:rtl/>
          <w:lang w:bidi="fa-IR"/>
        </w:rPr>
        <w:t xml:space="preserve"> </w:t>
      </w:r>
      <w:r w:rsidR="00AD6106">
        <w:rPr>
          <w:rStyle w:val="Char3"/>
          <w:lang w:bidi="fa-IR"/>
        </w:rPr>
        <w:sym w:font="AGA Arabesque" w:char="F074"/>
      </w:r>
      <w:r w:rsidRPr="0060162A">
        <w:rPr>
          <w:rStyle w:val="Char3"/>
          <w:rtl/>
          <w:lang w:bidi="fa-IR"/>
        </w:rPr>
        <w:t xml:space="preserve"> و او از پ</w:t>
      </w:r>
      <w:r w:rsidR="005B21A3">
        <w:rPr>
          <w:rStyle w:val="Char3"/>
          <w:rtl/>
          <w:lang w:bidi="fa-IR"/>
        </w:rPr>
        <w:t>ی</w:t>
      </w:r>
      <w:r w:rsidRPr="0060162A">
        <w:rPr>
          <w:rStyle w:val="Char3"/>
          <w:rtl/>
          <w:lang w:bidi="fa-IR"/>
        </w:rPr>
        <w:t xml:space="preserve">غمبر </w:t>
      </w:r>
      <w:r w:rsidR="00E573EC">
        <w:rPr>
          <w:rStyle w:val="Char3"/>
          <w:lang w:bidi="fa-IR"/>
        </w:rPr>
        <w:sym w:font="AGA Arabesque" w:char="F072"/>
      </w:r>
      <w:r w:rsidRPr="0060162A">
        <w:rPr>
          <w:rStyle w:val="Char3"/>
          <w:rtl/>
          <w:lang w:bidi="fa-IR"/>
        </w:rPr>
        <w:t xml:space="preserve"> روا</w:t>
      </w:r>
      <w:r w:rsidR="005B21A3">
        <w:rPr>
          <w:rStyle w:val="Char3"/>
          <w:rtl/>
          <w:lang w:bidi="fa-IR"/>
        </w:rPr>
        <w:t>ی</w:t>
      </w:r>
      <w:r w:rsidRPr="0060162A">
        <w:rPr>
          <w:rStyle w:val="Char3"/>
          <w:rtl/>
          <w:lang w:bidi="fa-IR"/>
        </w:rPr>
        <w:t>ت</w:t>
      </w:r>
      <w:r w:rsidR="00101A36">
        <w:rPr>
          <w:rStyle w:val="Char3"/>
          <w:rtl/>
          <w:lang w:bidi="fa-IR"/>
        </w:rPr>
        <w:t xml:space="preserve"> می‌</w:t>
      </w:r>
      <w:r w:rsidRPr="0060162A">
        <w:rPr>
          <w:rStyle w:val="Char3"/>
          <w:rtl/>
          <w:lang w:bidi="fa-IR"/>
        </w:rPr>
        <w:t>كند كه «سه چ</w:t>
      </w:r>
      <w:r w:rsidR="005B21A3">
        <w:rPr>
          <w:rStyle w:val="Char3"/>
          <w:rtl/>
          <w:lang w:bidi="fa-IR"/>
        </w:rPr>
        <w:t>ی</w:t>
      </w:r>
      <w:r w:rsidRPr="0060162A">
        <w:rPr>
          <w:rStyle w:val="Char3"/>
          <w:rtl/>
          <w:lang w:bidi="fa-IR"/>
        </w:rPr>
        <w:t>ز بر نور چشم</w:t>
      </w:r>
      <w:r w:rsidR="00101A36">
        <w:rPr>
          <w:rStyle w:val="Char3"/>
          <w:rtl/>
          <w:lang w:bidi="fa-IR"/>
        </w:rPr>
        <w:t xml:space="preserve"> می‌</w:t>
      </w:r>
      <w:r w:rsidRPr="0060162A">
        <w:rPr>
          <w:rStyle w:val="Char3"/>
          <w:rtl/>
          <w:lang w:bidi="fa-IR"/>
        </w:rPr>
        <w:t>افزا</w:t>
      </w:r>
      <w:r w:rsidR="005B21A3">
        <w:rPr>
          <w:rStyle w:val="Char3"/>
          <w:rtl/>
          <w:lang w:bidi="fa-IR"/>
        </w:rPr>
        <w:t>ی</w:t>
      </w:r>
      <w:r w:rsidRPr="0060162A">
        <w:rPr>
          <w:rStyle w:val="Char3"/>
          <w:rtl/>
          <w:lang w:bidi="fa-IR"/>
        </w:rPr>
        <w:t>د، نگر</w:t>
      </w:r>
      <w:r w:rsidR="005B21A3">
        <w:rPr>
          <w:rStyle w:val="Char3"/>
          <w:rtl/>
          <w:lang w:bidi="fa-IR"/>
        </w:rPr>
        <w:t>ی</w:t>
      </w:r>
      <w:r w:rsidRPr="0060162A">
        <w:rPr>
          <w:rStyle w:val="Char3"/>
          <w:rtl/>
          <w:lang w:bidi="fa-IR"/>
        </w:rPr>
        <w:t>ستن در سبزه، نگر</w:t>
      </w:r>
      <w:r w:rsidR="005B21A3">
        <w:rPr>
          <w:rStyle w:val="Char3"/>
          <w:rtl/>
          <w:lang w:bidi="fa-IR"/>
        </w:rPr>
        <w:t>ی</w:t>
      </w:r>
      <w:r w:rsidRPr="0060162A">
        <w:rPr>
          <w:rStyle w:val="Char3"/>
          <w:rtl/>
          <w:lang w:bidi="fa-IR"/>
        </w:rPr>
        <w:t>ستن در آب روان و نگر</w:t>
      </w:r>
      <w:r w:rsidR="005B21A3">
        <w:rPr>
          <w:rStyle w:val="Char3"/>
          <w:rtl/>
          <w:lang w:bidi="fa-IR"/>
        </w:rPr>
        <w:t>ی</w:t>
      </w:r>
      <w:r w:rsidRPr="0060162A">
        <w:rPr>
          <w:rStyle w:val="Char3"/>
          <w:rtl/>
          <w:lang w:bidi="fa-IR"/>
        </w:rPr>
        <w:t>ستن در رو</w:t>
      </w:r>
      <w:r w:rsidR="005B21A3">
        <w:rPr>
          <w:rStyle w:val="Char3"/>
          <w:rtl/>
          <w:lang w:bidi="fa-IR"/>
        </w:rPr>
        <w:t>ی</w:t>
      </w:r>
      <w:r w:rsidRPr="0060162A">
        <w:rPr>
          <w:rStyle w:val="Char3"/>
          <w:rtl/>
          <w:lang w:bidi="fa-IR"/>
        </w:rPr>
        <w:t xml:space="preserve"> خوب». مؤلف گو</w:t>
      </w:r>
      <w:r w:rsidR="005B21A3">
        <w:rPr>
          <w:rStyle w:val="Char3"/>
          <w:rtl/>
          <w:lang w:bidi="fa-IR"/>
        </w:rPr>
        <w:t>ی</w:t>
      </w:r>
      <w:r w:rsidRPr="0060162A">
        <w:rPr>
          <w:rStyle w:val="Char3"/>
          <w:rtl/>
          <w:lang w:bidi="fa-IR"/>
        </w:rPr>
        <w:t>د: ‌ا</w:t>
      </w:r>
      <w:r w:rsidR="005B21A3">
        <w:rPr>
          <w:rStyle w:val="Char3"/>
          <w:rtl/>
          <w:lang w:bidi="fa-IR"/>
        </w:rPr>
        <w:t>ی</w:t>
      </w:r>
      <w:r w:rsidRPr="0060162A">
        <w:rPr>
          <w:rStyle w:val="Char3"/>
          <w:rtl/>
          <w:lang w:bidi="fa-IR"/>
        </w:rPr>
        <w:t>ن حد</w:t>
      </w:r>
      <w:r w:rsidR="005B21A3">
        <w:rPr>
          <w:rStyle w:val="Char3"/>
          <w:rtl/>
          <w:lang w:bidi="fa-IR"/>
        </w:rPr>
        <w:t>ی</w:t>
      </w:r>
      <w:r w:rsidRPr="0060162A">
        <w:rPr>
          <w:rStyle w:val="Char3"/>
          <w:rtl/>
          <w:lang w:bidi="fa-IR"/>
        </w:rPr>
        <w:t>ث مجعول است و علما بالاجماع ابوالبختر</w:t>
      </w:r>
      <w:r w:rsidR="005B21A3">
        <w:rPr>
          <w:rStyle w:val="Char3"/>
          <w:rtl/>
          <w:lang w:bidi="fa-IR"/>
        </w:rPr>
        <w:t>ی</w:t>
      </w:r>
      <w:r w:rsidRPr="0060162A">
        <w:rPr>
          <w:rStyle w:val="Char3"/>
          <w:rtl/>
          <w:lang w:bidi="fa-IR"/>
        </w:rPr>
        <w:t xml:space="preserve"> را دروغساز و جعّال دانند. بع</w:t>
      </w:r>
      <w:r w:rsidR="005B21A3">
        <w:rPr>
          <w:rStyle w:val="Char3"/>
          <w:rtl/>
          <w:lang w:bidi="fa-IR"/>
        </w:rPr>
        <w:t>ی</w:t>
      </w:r>
      <w:r w:rsidRPr="0060162A">
        <w:rPr>
          <w:rStyle w:val="Char3"/>
          <w:rtl/>
          <w:lang w:bidi="fa-IR"/>
        </w:rPr>
        <w:t>د هم ن</w:t>
      </w:r>
      <w:r w:rsidR="005B21A3">
        <w:rPr>
          <w:rStyle w:val="Char3"/>
          <w:rtl/>
          <w:lang w:bidi="fa-IR"/>
        </w:rPr>
        <w:t>ی</w:t>
      </w:r>
      <w:r w:rsidRPr="0060162A">
        <w:rPr>
          <w:rStyle w:val="Char3"/>
          <w:rtl/>
          <w:lang w:bidi="fa-IR"/>
        </w:rPr>
        <w:t>ست كه ابوعبدالرحمن سلم</w:t>
      </w:r>
      <w:r w:rsidR="005B21A3">
        <w:rPr>
          <w:rStyle w:val="Char3"/>
          <w:rtl/>
          <w:lang w:bidi="fa-IR"/>
        </w:rPr>
        <w:t>ی</w:t>
      </w:r>
      <w:r w:rsidRPr="0060162A">
        <w:rPr>
          <w:rStyle w:val="Char3"/>
          <w:rtl/>
          <w:lang w:bidi="fa-IR"/>
        </w:rPr>
        <w:t xml:space="preserve"> از «نظر به رو</w:t>
      </w:r>
      <w:r w:rsidR="005B21A3">
        <w:rPr>
          <w:rStyle w:val="Char3"/>
          <w:rtl/>
          <w:lang w:bidi="fa-IR"/>
        </w:rPr>
        <w:t>ی</w:t>
      </w:r>
      <w:r w:rsidRPr="0060162A">
        <w:rPr>
          <w:rStyle w:val="Char3"/>
          <w:rtl/>
          <w:lang w:bidi="fa-IR"/>
        </w:rPr>
        <w:t xml:space="preserve"> خوب»، نگاه به همسر </w:t>
      </w:r>
      <w:r w:rsidR="005B21A3">
        <w:rPr>
          <w:rStyle w:val="Char3"/>
          <w:rtl/>
          <w:lang w:bidi="fa-IR"/>
        </w:rPr>
        <w:t>ی</w:t>
      </w:r>
      <w:r w:rsidRPr="0060162A">
        <w:rPr>
          <w:rStyle w:val="Char3"/>
          <w:rtl/>
          <w:lang w:bidi="fa-IR"/>
        </w:rPr>
        <w:t>ا كن</w:t>
      </w:r>
      <w:r w:rsidR="005B21A3">
        <w:rPr>
          <w:rStyle w:val="Char3"/>
          <w:rtl/>
          <w:lang w:bidi="fa-IR"/>
        </w:rPr>
        <w:t>ی</w:t>
      </w:r>
      <w:r w:rsidRPr="0060162A">
        <w:rPr>
          <w:rStyle w:val="Char3"/>
          <w:rtl/>
          <w:lang w:bidi="fa-IR"/>
        </w:rPr>
        <w:t>ز خود شخص را مراد كرده باشد اما چون به طور مطلق به كار برده جا</w:t>
      </w:r>
      <w:r w:rsidR="005B21A3">
        <w:rPr>
          <w:rStyle w:val="Char3"/>
          <w:rtl/>
          <w:lang w:bidi="fa-IR"/>
        </w:rPr>
        <w:t>ی</w:t>
      </w:r>
      <w:r w:rsidRPr="0060162A">
        <w:rPr>
          <w:rStyle w:val="Char3"/>
          <w:rtl/>
          <w:lang w:bidi="fa-IR"/>
        </w:rPr>
        <w:t xml:space="preserve"> بدگمان</w:t>
      </w:r>
      <w:r w:rsidR="005B21A3">
        <w:rPr>
          <w:rStyle w:val="Char3"/>
          <w:rtl/>
          <w:lang w:bidi="fa-IR"/>
        </w:rPr>
        <w:t>ی</w:t>
      </w:r>
      <w:r w:rsidRPr="0060162A">
        <w:rPr>
          <w:rStyle w:val="Char3"/>
          <w:rtl/>
          <w:lang w:bidi="fa-IR"/>
        </w:rPr>
        <w:t xml:space="preserve"> هست. ش</w:t>
      </w:r>
      <w:r w:rsidR="005B21A3">
        <w:rPr>
          <w:rStyle w:val="Char3"/>
          <w:rtl/>
          <w:lang w:bidi="fa-IR"/>
        </w:rPr>
        <w:t>ی</w:t>
      </w:r>
      <w:r w:rsidRPr="0060162A">
        <w:rPr>
          <w:rStyle w:val="Char3"/>
          <w:rtl/>
          <w:lang w:bidi="fa-IR"/>
        </w:rPr>
        <w:t>خ ما محمد بن ناصر حافظ (= محدث) گفت كه ابن طاهر مقدس</w:t>
      </w:r>
      <w:r w:rsidR="005B21A3">
        <w:rPr>
          <w:rStyle w:val="Char3"/>
          <w:rtl/>
          <w:lang w:bidi="fa-IR"/>
        </w:rPr>
        <w:t>ی</w:t>
      </w:r>
      <w:r w:rsidRPr="0060162A">
        <w:rPr>
          <w:rStyle w:val="Char3"/>
          <w:rtl/>
          <w:lang w:bidi="fa-IR"/>
        </w:rPr>
        <w:t xml:space="preserve"> كتاب</w:t>
      </w:r>
      <w:r w:rsidR="005B21A3">
        <w:rPr>
          <w:rStyle w:val="Char3"/>
          <w:rtl/>
          <w:lang w:bidi="fa-IR"/>
        </w:rPr>
        <w:t>ی</w:t>
      </w:r>
      <w:r w:rsidRPr="0060162A">
        <w:rPr>
          <w:rStyle w:val="Char3"/>
          <w:rtl/>
          <w:lang w:bidi="fa-IR"/>
        </w:rPr>
        <w:t xml:space="preserve"> در جواز نظر بر پسران امرد تصن</w:t>
      </w:r>
      <w:r w:rsidR="005B21A3">
        <w:rPr>
          <w:rStyle w:val="Char3"/>
          <w:rtl/>
          <w:lang w:bidi="fa-IR"/>
        </w:rPr>
        <w:t>ی</w:t>
      </w:r>
      <w:r w:rsidRPr="0060162A">
        <w:rPr>
          <w:rStyle w:val="Char3"/>
          <w:rtl/>
          <w:lang w:bidi="fa-IR"/>
        </w:rPr>
        <w:t>ف كرده است. مؤلف گو</w:t>
      </w:r>
      <w:r w:rsidR="005B21A3">
        <w:rPr>
          <w:rStyle w:val="Char3"/>
          <w:rtl/>
          <w:lang w:bidi="fa-IR"/>
        </w:rPr>
        <w:t>ی</w:t>
      </w:r>
      <w:r w:rsidRPr="0060162A">
        <w:rPr>
          <w:rStyle w:val="Char3"/>
          <w:rtl/>
          <w:lang w:bidi="fa-IR"/>
        </w:rPr>
        <w:t>د:‌ به نظر فقها هر كس با نگر</w:t>
      </w:r>
      <w:r w:rsidR="005B21A3">
        <w:rPr>
          <w:rStyle w:val="Char3"/>
          <w:rtl/>
          <w:lang w:bidi="fa-IR"/>
        </w:rPr>
        <w:t>ی</w:t>
      </w:r>
      <w:r w:rsidRPr="0060162A">
        <w:rPr>
          <w:rStyle w:val="Char3"/>
          <w:rtl/>
          <w:lang w:bidi="fa-IR"/>
        </w:rPr>
        <w:t>ستن به امردان شهوتش تحر</w:t>
      </w:r>
      <w:r w:rsidR="005B21A3">
        <w:rPr>
          <w:rStyle w:val="Char3"/>
          <w:rtl/>
          <w:lang w:bidi="fa-IR"/>
        </w:rPr>
        <w:t xml:space="preserve">یک </w:t>
      </w:r>
      <w:r w:rsidRPr="0060162A">
        <w:rPr>
          <w:rStyle w:val="Char3"/>
          <w:rtl/>
          <w:lang w:bidi="fa-IR"/>
        </w:rPr>
        <w:t>شود نگاهش حرام است، و هر انسان</w:t>
      </w:r>
      <w:r w:rsidR="005B21A3">
        <w:rPr>
          <w:rStyle w:val="Char3"/>
          <w:rtl/>
          <w:lang w:bidi="fa-IR"/>
        </w:rPr>
        <w:t>ی</w:t>
      </w:r>
      <w:r w:rsidRPr="0060162A">
        <w:rPr>
          <w:rStyle w:val="Char3"/>
          <w:rtl/>
          <w:lang w:bidi="fa-IR"/>
        </w:rPr>
        <w:t xml:space="preserve"> مدع</w:t>
      </w:r>
      <w:r w:rsidR="005B21A3">
        <w:rPr>
          <w:rStyle w:val="Char3"/>
          <w:rtl/>
          <w:lang w:bidi="fa-IR"/>
        </w:rPr>
        <w:t>ی</w:t>
      </w:r>
      <w:r w:rsidRPr="0060162A">
        <w:rPr>
          <w:rStyle w:val="Char3"/>
          <w:rtl/>
          <w:lang w:bidi="fa-IR"/>
        </w:rPr>
        <w:t xml:space="preserve"> شود كه با نظر به امرد ز</w:t>
      </w:r>
      <w:r w:rsidR="005B21A3">
        <w:rPr>
          <w:rStyle w:val="Char3"/>
          <w:rtl/>
          <w:lang w:bidi="fa-IR"/>
        </w:rPr>
        <w:t>ی</w:t>
      </w:r>
      <w:r w:rsidRPr="0060162A">
        <w:rPr>
          <w:rStyle w:val="Char3"/>
          <w:rtl/>
          <w:lang w:bidi="fa-IR"/>
        </w:rPr>
        <w:t>با شهوتش</w:t>
      </w:r>
      <w:r w:rsidR="00101A36">
        <w:rPr>
          <w:rStyle w:val="Char3"/>
          <w:rtl/>
          <w:lang w:bidi="fa-IR"/>
        </w:rPr>
        <w:t xml:space="preserve"> نمی‌</w:t>
      </w:r>
      <w:r w:rsidRPr="0060162A">
        <w:rPr>
          <w:rStyle w:val="Char3"/>
          <w:rtl/>
          <w:lang w:bidi="fa-IR"/>
        </w:rPr>
        <w:t>جنبد دروغگوست. اما ا</w:t>
      </w:r>
      <w:r w:rsidR="005B21A3">
        <w:rPr>
          <w:rStyle w:val="Char3"/>
          <w:rtl/>
          <w:lang w:bidi="fa-IR"/>
        </w:rPr>
        <w:t>ی</w:t>
      </w:r>
      <w:r w:rsidRPr="0060162A">
        <w:rPr>
          <w:rStyle w:val="Char3"/>
          <w:rtl/>
          <w:lang w:bidi="fa-IR"/>
        </w:rPr>
        <w:t>نكه نظر بر پسران به طور مطلق مباح گرد</w:t>
      </w:r>
      <w:r w:rsidR="005B21A3">
        <w:rPr>
          <w:rStyle w:val="Char3"/>
          <w:rtl/>
          <w:lang w:bidi="fa-IR"/>
        </w:rPr>
        <w:t>ی</w:t>
      </w:r>
      <w:r w:rsidRPr="0060162A">
        <w:rPr>
          <w:rStyle w:val="Char3"/>
          <w:rtl/>
          <w:lang w:bidi="fa-IR"/>
        </w:rPr>
        <w:t>ده از ا</w:t>
      </w:r>
      <w:r w:rsidR="005B21A3">
        <w:rPr>
          <w:rStyle w:val="Char3"/>
          <w:rtl/>
          <w:lang w:bidi="fa-IR"/>
        </w:rPr>
        <w:t>ی</w:t>
      </w:r>
      <w:r w:rsidRPr="0060162A">
        <w:rPr>
          <w:rStyle w:val="Char3"/>
          <w:rtl/>
          <w:lang w:bidi="fa-IR"/>
        </w:rPr>
        <w:t>ن روست كه در تحر</w:t>
      </w:r>
      <w:r w:rsidR="005B21A3">
        <w:rPr>
          <w:rStyle w:val="Char3"/>
          <w:rtl/>
          <w:lang w:bidi="fa-IR"/>
        </w:rPr>
        <w:t>ی</w:t>
      </w:r>
      <w:r w:rsidRPr="0060162A">
        <w:rPr>
          <w:rStyle w:val="Char3"/>
          <w:rtl/>
          <w:lang w:bidi="fa-IR"/>
        </w:rPr>
        <w:t>م آن مشكلات فراوان به وجد</w:t>
      </w:r>
      <w:r w:rsidR="00101A36">
        <w:rPr>
          <w:rStyle w:val="Char3"/>
          <w:rtl/>
          <w:lang w:bidi="fa-IR"/>
        </w:rPr>
        <w:t xml:space="preserve"> می‌</w:t>
      </w:r>
      <w:r w:rsidRPr="0060162A">
        <w:rPr>
          <w:rStyle w:val="Char3"/>
          <w:rtl/>
          <w:lang w:bidi="fa-IR"/>
        </w:rPr>
        <w:t>آ</w:t>
      </w:r>
      <w:r w:rsidR="005B21A3">
        <w:rPr>
          <w:rStyle w:val="Char3"/>
          <w:rtl/>
          <w:lang w:bidi="fa-IR"/>
        </w:rPr>
        <w:t>ی</w:t>
      </w:r>
      <w:r w:rsidRPr="0060162A">
        <w:rPr>
          <w:rStyle w:val="Char3"/>
          <w:rtl/>
          <w:lang w:bidi="fa-IR"/>
        </w:rPr>
        <w:t>د از باب «رفع حرج» منع نكرده اند اما ز</w:t>
      </w:r>
      <w:r w:rsidR="005B21A3">
        <w:rPr>
          <w:rStyle w:val="Char3"/>
          <w:rtl/>
          <w:lang w:bidi="fa-IR"/>
        </w:rPr>
        <w:t>ی</w:t>
      </w:r>
      <w:r w:rsidRPr="0060162A">
        <w:rPr>
          <w:rStyle w:val="Char3"/>
          <w:rtl/>
          <w:lang w:bidi="fa-IR"/>
        </w:rPr>
        <w:t>اد نگر</w:t>
      </w:r>
      <w:r w:rsidR="005B21A3">
        <w:rPr>
          <w:rStyle w:val="Char3"/>
          <w:rtl/>
          <w:lang w:bidi="fa-IR"/>
        </w:rPr>
        <w:t>ی</w:t>
      </w:r>
      <w:r w:rsidRPr="0060162A">
        <w:rPr>
          <w:rStyle w:val="Char3"/>
          <w:rtl/>
          <w:lang w:bidi="fa-IR"/>
        </w:rPr>
        <w:t>ستن نشان</w:t>
      </w:r>
      <w:r w:rsidR="00ED1F13">
        <w:rPr>
          <w:rStyle w:val="Char3"/>
          <w:rtl/>
          <w:lang w:bidi="fa-IR"/>
        </w:rPr>
        <w:t>ه</w:t>
      </w:r>
      <w:r w:rsidRPr="0060162A">
        <w:rPr>
          <w:rStyle w:val="Char3"/>
          <w:rtl/>
          <w:lang w:bidi="fa-IR"/>
        </w:rPr>
        <w:t xml:space="preserve"> عمل كردن به مقتضا</w:t>
      </w:r>
      <w:r w:rsidR="005B21A3">
        <w:rPr>
          <w:rStyle w:val="Char3"/>
          <w:rtl/>
          <w:lang w:bidi="fa-IR"/>
        </w:rPr>
        <w:t>ی</w:t>
      </w:r>
      <w:r w:rsidRPr="0060162A">
        <w:rPr>
          <w:rStyle w:val="Char3"/>
          <w:rtl/>
          <w:lang w:bidi="fa-IR"/>
        </w:rPr>
        <w:t xml:space="preserve"> هوس است. </w:t>
      </w:r>
    </w:p>
    <w:p w:rsidR="009C6881" w:rsidRPr="0060162A" w:rsidRDefault="009C6881" w:rsidP="00AD08B4">
      <w:pPr>
        <w:ind w:firstLine="284"/>
        <w:jc w:val="both"/>
        <w:rPr>
          <w:rStyle w:val="Char3"/>
          <w:rtl/>
          <w:lang w:bidi="fa-IR"/>
        </w:rPr>
      </w:pPr>
      <w:r w:rsidRPr="00F5261D">
        <w:rPr>
          <w:rStyle w:val="Char4"/>
          <w:rtl/>
        </w:rPr>
        <w:t>قسم چهارم</w:t>
      </w:r>
      <w:r w:rsidR="00F5261D">
        <w:rPr>
          <w:rStyle w:val="Char3"/>
          <w:rFonts w:hint="cs"/>
          <w:rtl/>
          <w:lang w:bidi="fa-IR"/>
        </w:rPr>
        <w:t>-</w:t>
      </w:r>
      <w:r w:rsidRPr="0060162A">
        <w:rPr>
          <w:rStyle w:val="Char3"/>
          <w:rtl/>
          <w:lang w:bidi="fa-IR"/>
        </w:rPr>
        <w:t xml:space="preserve"> بعض</w:t>
      </w:r>
      <w:r w:rsidR="005B21A3">
        <w:rPr>
          <w:rStyle w:val="Char3"/>
          <w:rtl/>
          <w:lang w:bidi="fa-IR"/>
        </w:rPr>
        <w:t>ی</w:t>
      </w:r>
      <w:r w:rsidRPr="0060162A">
        <w:rPr>
          <w:rStyle w:val="Char3"/>
          <w:rtl/>
          <w:lang w:bidi="fa-IR"/>
        </w:rPr>
        <w:t xml:space="preserve"> گو</w:t>
      </w:r>
      <w:r w:rsidR="005B21A3">
        <w:rPr>
          <w:rStyle w:val="Char3"/>
          <w:rtl/>
          <w:lang w:bidi="fa-IR"/>
        </w:rPr>
        <w:t>ی</w:t>
      </w:r>
      <w:r w:rsidRPr="0060162A">
        <w:rPr>
          <w:rStyle w:val="Char3"/>
          <w:rtl/>
          <w:lang w:bidi="fa-IR"/>
        </w:rPr>
        <w:t>ند: ما به نظر شهوت</w:t>
      </w:r>
      <w:r w:rsidR="00101A36">
        <w:rPr>
          <w:rStyle w:val="Char3"/>
          <w:rtl/>
          <w:lang w:bidi="fa-IR"/>
        </w:rPr>
        <w:t xml:space="preserve"> نمی‌</w:t>
      </w:r>
      <w:r w:rsidRPr="0060162A">
        <w:rPr>
          <w:rStyle w:val="Char3"/>
          <w:rtl/>
          <w:lang w:bidi="fa-IR"/>
        </w:rPr>
        <w:t>نگر</w:t>
      </w:r>
      <w:r w:rsidR="005B21A3">
        <w:rPr>
          <w:rStyle w:val="Char3"/>
          <w:rtl/>
          <w:lang w:bidi="fa-IR"/>
        </w:rPr>
        <w:t>ی</w:t>
      </w:r>
      <w:r w:rsidRPr="0060162A">
        <w:rPr>
          <w:rStyle w:val="Char3"/>
          <w:rtl/>
          <w:lang w:bidi="fa-IR"/>
        </w:rPr>
        <w:t>م بلكه</w:t>
      </w:r>
      <w:r w:rsidR="00101A36">
        <w:rPr>
          <w:rStyle w:val="Char3"/>
          <w:rtl/>
          <w:lang w:bidi="fa-IR"/>
        </w:rPr>
        <w:t xml:space="preserve"> می‌</w:t>
      </w:r>
      <w:r w:rsidRPr="0060162A">
        <w:rPr>
          <w:rStyle w:val="Char3"/>
          <w:rtl/>
          <w:lang w:bidi="fa-IR"/>
        </w:rPr>
        <w:t>خواه</w:t>
      </w:r>
      <w:r w:rsidR="005B21A3">
        <w:rPr>
          <w:rStyle w:val="Char3"/>
          <w:rtl/>
          <w:lang w:bidi="fa-IR"/>
        </w:rPr>
        <w:t>ی</w:t>
      </w:r>
      <w:r w:rsidRPr="0060162A">
        <w:rPr>
          <w:rStyle w:val="Char3"/>
          <w:rtl/>
          <w:lang w:bidi="fa-IR"/>
        </w:rPr>
        <w:t>م عبرت بگ</w:t>
      </w:r>
      <w:r w:rsidR="005B21A3">
        <w:rPr>
          <w:rStyle w:val="Char3"/>
          <w:rtl/>
          <w:lang w:bidi="fa-IR"/>
        </w:rPr>
        <w:t>ی</w:t>
      </w:r>
      <w:r w:rsidRPr="0060162A">
        <w:rPr>
          <w:rStyle w:val="Char3"/>
          <w:rtl/>
          <w:lang w:bidi="fa-IR"/>
        </w:rPr>
        <w:t>ر</w:t>
      </w:r>
      <w:r w:rsidR="005B21A3">
        <w:rPr>
          <w:rStyle w:val="Char3"/>
          <w:rtl/>
          <w:lang w:bidi="fa-IR"/>
        </w:rPr>
        <w:t>ی</w:t>
      </w:r>
      <w:r w:rsidRPr="0060162A">
        <w:rPr>
          <w:rStyle w:val="Char3"/>
          <w:rtl/>
          <w:lang w:bidi="fa-IR"/>
        </w:rPr>
        <w:t>م، لذا نگاه بر ما ز</w:t>
      </w:r>
      <w:r w:rsidR="005B21A3">
        <w:rPr>
          <w:rStyle w:val="Char3"/>
          <w:rtl/>
          <w:lang w:bidi="fa-IR"/>
        </w:rPr>
        <w:t>ی</w:t>
      </w:r>
      <w:r w:rsidRPr="0060162A">
        <w:rPr>
          <w:rStyle w:val="Char3"/>
          <w:rtl/>
          <w:lang w:bidi="fa-IR"/>
        </w:rPr>
        <w:t>انبخش ن</w:t>
      </w:r>
      <w:r w:rsidR="005B21A3">
        <w:rPr>
          <w:rStyle w:val="Char3"/>
          <w:rtl/>
          <w:lang w:bidi="fa-IR"/>
        </w:rPr>
        <w:t>ی</w:t>
      </w:r>
      <w:r w:rsidRPr="0060162A">
        <w:rPr>
          <w:rStyle w:val="Char3"/>
          <w:rtl/>
          <w:lang w:bidi="fa-IR"/>
        </w:rPr>
        <w:t>ست. مؤلف گو</w:t>
      </w:r>
      <w:r w:rsidR="005B21A3">
        <w:rPr>
          <w:rStyle w:val="Char3"/>
          <w:rtl/>
          <w:lang w:bidi="fa-IR"/>
        </w:rPr>
        <w:t>ی</w:t>
      </w:r>
      <w:r w:rsidRPr="0060162A">
        <w:rPr>
          <w:rStyle w:val="Char3"/>
          <w:rtl/>
          <w:lang w:bidi="fa-IR"/>
        </w:rPr>
        <w:t>د: ا</w:t>
      </w:r>
      <w:r w:rsidR="005B21A3">
        <w:rPr>
          <w:rStyle w:val="Char3"/>
          <w:rtl/>
          <w:lang w:bidi="fa-IR"/>
        </w:rPr>
        <w:t>ی</w:t>
      </w:r>
      <w:r w:rsidRPr="0060162A">
        <w:rPr>
          <w:rStyle w:val="Char3"/>
          <w:rtl/>
          <w:lang w:bidi="fa-IR"/>
        </w:rPr>
        <w:t>ن حرف</w:t>
      </w:r>
      <w:r w:rsidR="005B21A3">
        <w:rPr>
          <w:rStyle w:val="Char3"/>
          <w:rtl/>
          <w:lang w:bidi="fa-IR"/>
        </w:rPr>
        <w:t>ی</w:t>
      </w:r>
      <w:r w:rsidRPr="0060162A">
        <w:rPr>
          <w:rStyle w:val="Char3"/>
          <w:rtl/>
          <w:lang w:bidi="fa-IR"/>
        </w:rPr>
        <w:t xml:space="preserve"> است نشدن</w:t>
      </w:r>
      <w:r w:rsidR="005B21A3">
        <w:rPr>
          <w:rStyle w:val="Char3"/>
          <w:rtl/>
          <w:lang w:bidi="fa-IR"/>
        </w:rPr>
        <w:t>ی</w:t>
      </w:r>
      <w:r w:rsidRPr="0060162A">
        <w:rPr>
          <w:rStyle w:val="Char3"/>
          <w:rtl/>
          <w:lang w:bidi="fa-IR"/>
        </w:rPr>
        <w:t xml:space="preserve"> ز</w:t>
      </w:r>
      <w:r w:rsidR="005B21A3">
        <w:rPr>
          <w:rStyle w:val="Char3"/>
          <w:rtl/>
          <w:lang w:bidi="fa-IR"/>
        </w:rPr>
        <w:t>ی</w:t>
      </w:r>
      <w:r w:rsidRPr="0060162A">
        <w:rPr>
          <w:rStyle w:val="Char3"/>
          <w:rtl/>
          <w:lang w:bidi="fa-IR"/>
        </w:rPr>
        <w:t>را طبا</w:t>
      </w:r>
      <w:r w:rsidR="005B21A3">
        <w:rPr>
          <w:rStyle w:val="Char3"/>
          <w:rtl/>
          <w:lang w:bidi="fa-IR"/>
        </w:rPr>
        <w:t>ی</w:t>
      </w:r>
      <w:r w:rsidRPr="0060162A">
        <w:rPr>
          <w:rStyle w:val="Char3"/>
          <w:rtl/>
          <w:lang w:bidi="fa-IR"/>
        </w:rPr>
        <w:t xml:space="preserve">ع </w:t>
      </w:r>
      <w:r w:rsidR="005B21A3">
        <w:rPr>
          <w:rStyle w:val="Char3"/>
          <w:rtl/>
          <w:lang w:bidi="fa-IR"/>
        </w:rPr>
        <w:t>ی</w:t>
      </w:r>
      <w:r w:rsidRPr="0060162A">
        <w:rPr>
          <w:rStyle w:val="Char3"/>
          <w:rtl/>
          <w:lang w:bidi="fa-IR"/>
        </w:rPr>
        <w:t>كسان است و در اول مبحث سماع به ا</w:t>
      </w:r>
      <w:r w:rsidR="005B21A3">
        <w:rPr>
          <w:rStyle w:val="Char3"/>
          <w:rtl/>
          <w:lang w:bidi="fa-IR"/>
        </w:rPr>
        <w:t>ی</w:t>
      </w:r>
      <w:r w:rsidRPr="0060162A">
        <w:rPr>
          <w:rStyle w:val="Char3"/>
          <w:rtl/>
          <w:lang w:bidi="fa-IR"/>
        </w:rPr>
        <w:t>ن نكته اشاره كرد</w:t>
      </w:r>
      <w:r w:rsidR="005B21A3">
        <w:rPr>
          <w:rStyle w:val="Char3"/>
          <w:rtl/>
          <w:lang w:bidi="fa-IR"/>
        </w:rPr>
        <w:t>ی</w:t>
      </w:r>
      <w:r w:rsidRPr="0060162A">
        <w:rPr>
          <w:rStyle w:val="Char3"/>
          <w:rtl/>
          <w:lang w:bidi="fa-IR"/>
        </w:rPr>
        <w:t>م. از ابوالنضر غنو</w:t>
      </w:r>
      <w:r w:rsidR="005B21A3">
        <w:rPr>
          <w:rStyle w:val="Char3"/>
          <w:rtl/>
          <w:lang w:bidi="fa-IR"/>
        </w:rPr>
        <w:t>ی</w:t>
      </w:r>
      <w:r w:rsidRPr="0060162A">
        <w:rPr>
          <w:rStyle w:val="Char3"/>
          <w:rtl/>
          <w:lang w:bidi="fa-IR"/>
        </w:rPr>
        <w:t xml:space="preserve"> عابد نقل است كه نگاهش به پسر خوشگل</w:t>
      </w:r>
      <w:r w:rsidR="005B21A3">
        <w:rPr>
          <w:rStyle w:val="Char3"/>
          <w:rtl/>
          <w:lang w:bidi="fa-IR"/>
        </w:rPr>
        <w:t>ی</w:t>
      </w:r>
      <w:r w:rsidRPr="0060162A">
        <w:rPr>
          <w:rStyle w:val="Char3"/>
          <w:rtl/>
          <w:lang w:bidi="fa-IR"/>
        </w:rPr>
        <w:t xml:space="preserve"> افتاد و بر او خ</w:t>
      </w:r>
      <w:r w:rsidR="005B21A3">
        <w:rPr>
          <w:rStyle w:val="Char3"/>
          <w:rtl/>
          <w:lang w:bidi="fa-IR"/>
        </w:rPr>
        <w:t>ی</w:t>
      </w:r>
      <w:r w:rsidRPr="0060162A">
        <w:rPr>
          <w:rStyle w:val="Char3"/>
          <w:rtl/>
          <w:lang w:bidi="fa-IR"/>
        </w:rPr>
        <w:t>ره ماند و بدو نزد</w:t>
      </w:r>
      <w:r w:rsidR="005B21A3">
        <w:rPr>
          <w:rStyle w:val="Char3"/>
          <w:rtl/>
          <w:lang w:bidi="fa-IR"/>
        </w:rPr>
        <w:t xml:space="preserve">یک </w:t>
      </w:r>
      <w:r w:rsidRPr="0060162A">
        <w:rPr>
          <w:rStyle w:val="Char3"/>
          <w:rtl/>
          <w:lang w:bidi="fa-IR"/>
        </w:rPr>
        <w:t>شده گفت: ‌تو را به خدا</w:t>
      </w:r>
      <w:r w:rsidR="005B21A3">
        <w:rPr>
          <w:rStyle w:val="Char3"/>
          <w:rtl/>
          <w:lang w:bidi="fa-IR"/>
        </w:rPr>
        <w:t>ی</w:t>
      </w:r>
      <w:r w:rsidRPr="0060162A">
        <w:rPr>
          <w:rStyle w:val="Char3"/>
          <w:rtl/>
          <w:lang w:bidi="fa-IR"/>
        </w:rPr>
        <w:t xml:space="preserve"> سم</w:t>
      </w:r>
      <w:r w:rsidR="005B21A3">
        <w:rPr>
          <w:rStyle w:val="Char3"/>
          <w:rtl/>
          <w:lang w:bidi="fa-IR"/>
        </w:rPr>
        <w:t>ی</w:t>
      </w:r>
      <w:r w:rsidRPr="0060162A">
        <w:rPr>
          <w:rStyle w:val="Char3"/>
          <w:rtl/>
          <w:lang w:bidi="fa-IR"/>
        </w:rPr>
        <w:t>ع و عز</w:t>
      </w:r>
      <w:r w:rsidR="005B21A3">
        <w:rPr>
          <w:rStyle w:val="Char3"/>
          <w:rtl/>
          <w:lang w:bidi="fa-IR"/>
        </w:rPr>
        <w:t>ی</w:t>
      </w:r>
      <w:r w:rsidRPr="0060162A">
        <w:rPr>
          <w:rStyle w:val="Char3"/>
          <w:rtl/>
          <w:lang w:bidi="fa-IR"/>
        </w:rPr>
        <w:t>ز و رف</w:t>
      </w:r>
      <w:r w:rsidR="005B21A3">
        <w:rPr>
          <w:rStyle w:val="Char3"/>
          <w:rtl/>
          <w:lang w:bidi="fa-IR"/>
        </w:rPr>
        <w:t>ی</w:t>
      </w:r>
      <w:r w:rsidRPr="0060162A">
        <w:rPr>
          <w:rStyle w:val="Char3"/>
          <w:rtl/>
          <w:lang w:bidi="fa-IR"/>
        </w:rPr>
        <w:t>ع و سلطان من</w:t>
      </w:r>
      <w:r w:rsidR="005B21A3">
        <w:rPr>
          <w:rStyle w:val="Char3"/>
          <w:rtl/>
          <w:lang w:bidi="fa-IR"/>
        </w:rPr>
        <w:t>ی</w:t>
      </w:r>
      <w:r w:rsidRPr="0060162A">
        <w:rPr>
          <w:rStyle w:val="Char3"/>
          <w:rtl/>
          <w:lang w:bidi="fa-IR"/>
        </w:rPr>
        <w:t>عش سوگند</w:t>
      </w:r>
      <w:r w:rsidR="00101A36">
        <w:rPr>
          <w:rStyle w:val="Char3"/>
          <w:rtl/>
          <w:lang w:bidi="fa-IR"/>
        </w:rPr>
        <w:t xml:space="preserve"> می‌</w:t>
      </w:r>
      <w:r w:rsidRPr="0060162A">
        <w:rPr>
          <w:rStyle w:val="Char3"/>
          <w:rtl/>
          <w:lang w:bidi="fa-IR"/>
        </w:rPr>
        <w:t>دهم كه بگذار چشمم از نگاه به تو س</w:t>
      </w:r>
      <w:r w:rsidR="005B21A3">
        <w:rPr>
          <w:rStyle w:val="Char3"/>
          <w:rtl/>
          <w:lang w:bidi="fa-IR"/>
        </w:rPr>
        <w:t>ی</w:t>
      </w:r>
      <w:r w:rsidRPr="0060162A">
        <w:rPr>
          <w:rStyle w:val="Char3"/>
          <w:rtl/>
          <w:lang w:bidi="fa-IR"/>
        </w:rPr>
        <w:t>راب شود. پسر اندك</w:t>
      </w:r>
      <w:r w:rsidR="005B21A3">
        <w:rPr>
          <w:rStyle w:val="Char3"/>
          <w:rtl/>
          <w:lang w:bidi="fa-IR"/>
        </w:rPr>
        <w:t>ی</w:t>
      </w:r>
      <w:r w:rsidRPr="0060162A">
        <w:rPr>
          <w:rStyle w:val="Char3"/>
          <w:rtl/>
          <w:lang w:bidi="fa-IR"/>
        </w:rPr>
        <w:t xml:space="preserve"> ا</w:t>
      </w:r>
      <w:r w:rsidR="005B21A3">
        <w:rPr>
          <w:rStyle w:val="Char3"/>
          <w:rtl/>
          <w:lang w:bidi="fa-IR"/>
        </w:rPr>
        <w:t>ی</w:t>
      </w:r>
      <w:r w:rsidRPr="0060162A">
        <w:rPr>
          <w:rStyle w:val="Char3"/>
          <w:rtl/>
          <w:lang w:bidi="fa-IR"/>
        </w:rPr>
        <w:t>ستاد و خواست راه ب</w:t>
      </w:r>
      <w:r w:rsidR="005B21A3">
        <w:rPr>
          <w:rStyle w:val="Char3"/>
          <w:rtl/>
          <w:lang w:bidi="fa-IR"/>
        </w:rPr>
        <w:t>ی</w:t>
      </w:r>
      <w:r w:rsidRPr="0060162A">
        <w:rPr>
          <w:rStyle w:val="Char3"/>
          <w:rtl/>
          <w:lang w:bidi="fa-IR"/>
        </w:rPr>
        <w:t>فتد عابد گفت:‌ به خدا</w:t>
      </w:r>
      <w:r w:rsidR="005B21A3">
        <w:rPr>
          <w:rStyle w:val="Char3"/>
          <w:rtl/>
          <w:lang w:bidi="fa-IR"/>
        </w:rPr>
        <w:t>ی</w:t>
      </w:r>
      <w:r w:rsidRPr="0060162A">
        <w:rPr>
          <w:rStyle w:val="Char3"/>
          <w:rtl/>
          <w:lang w:bidi="fa-IR"/>
        </w:rPr>
        <w:t xml:space="preserve"> حك</w:t>
      </w:r>
      <w:r w:rsidR="005B21A3">
        <w:rPr>
          <w:rStyle w:val="Char3"/>
          <w:rtl/>
          <w:lang w:bidi="fa-IR"/>
        </w:rPr>
        <w:t>ی</w:t>
      </w:r>
      <w:r w:rsidRPr="0060162A">
        <w:rPr>
          <w:rStyle w:val="Char3"/>
          <w:rtl/>
          <w:lang w:bidi="fa-IR"/>
        </w:rPr>
        <w:t>م مج</w:t>
      </w:r>
      <w:r w:rsidR="005B21A3">
        <w:rPr>
          <w:rStyle w:val="Char3"/>
          <w:rtl/>
          <w:lang w:bidi="fa-IR"/>
        </w:rPr>
        <w:t>ی</w:t>
      </w:r>
      <w:r w:rsidRPr="0060162A">
        <w:rPr>
          <w:rStyle w:val="Char3"/>
          <w:rtl/>
          <w:lang w:bidi="fa-IR"/>
        </w:rPr>
        <w:t>د كر</w:t>
      </w:r>
      <w:r w:rsidR="005B21A3">
        <w:rPr>
          <w:rStyle w:val="Char3"/>
          <w:rtl/>
          <w:lang w:bidi="fa-IR"/>
        </w:rPr>
        <w:t>ی</w:t>
      </w:r>
      <w:r w:rsidRPr="0060162A">
        <w:rPr>
          <w:rStyle w:val="Char3"/>
          <w:rtl/>
          <w:lang w:bidi="fa-IR"/>
        </w:rPr>
        <w:t>م مبد</w:t>
      </w:r>
      <w:r w:rsidR="005B21A3">
        <w:rPr>
          <w:rStyle w:val="Char3"/>
          <w:rtl/>
          <w:lang w:bidi="fa-IR"/>
        </w:rPr>
        <w:t>ی</w:t>
      </w:r>
      <w:r w:rsidRPr="0060162A">
        <w:rPr>
          <w:rStyle w:val="Char3"/>
          <w:rtl/>
          <w:lang w:bidi="fa-IR"/>
        </w:rPr>
        <w:t>ء قسم</w:t>
      </w:r>
      <w:r w:rsidR="00101A36">
        <w:rPr>
          <w:rStyle w:val="Char3"/>
          <w:rtl/>
          <w:lang w:bidi="fa-IR"/>
        </w:rPr>
        <w:t xml:space="preserve"> می‌</w:t>
      </w:r>
      <w:r w:rsidRPr="0060162A">
        <w:rPr>
          <w:rStyle w:val="Char3"/>
          <w:rtl/>
          <w:lang w:bidi="fa-IR"/>
        </w:rPr>
        <w:t>دهم كه با</w:t>
      </w:r>
      <w:r w:rsidR="005B21A3">
        <w:rPr>
          <w:rStyle w:val="Char3"/>
          <w:rtl/>
          <w:lang w:bidi="fa-IR"/>
        </w:rPr>
        <w:t>ی</w:t>
      </w:r>
      <w:r w:rsidRPr="0060162A">
        <w:rPr>
          <w:rStyle w:val="Char3"/>
          <w:rtl/>
          <w:lang w:bidi="fa-IR"/>
        </w:rPr>
        <w:t>ست! آن پسر ساعت</w:t>
      </w:r>
      <w:r w:rsidR="005B21A3">
        <w:rPr>
          <w:rStyle w:val="Char3"/>
          <w:rtl/>
          <w:lang w:bidi="fa-IR"/>
        </w:rPr>
        <w:t>ی</w:t>
      </w:r>
      <w:r w:rsidRPr="0060162A">
        <w:rPr>
          <w:rStyle w:val="Char3"/>
          <w:rtl/>
          <w:lang w:bidi="fa-IR"/>
        </w:rPr>
        <w:t xml:space="preserve"> ا</w:t>
      </w:r>
      <w:r w:rsidR="005B21A3">
        <w:rPr>
          <w:rStyle w:val="Char3"/>
          <w:rtl/>
          <w:lang w:bidi="fa-IR"/>
        </w:rPr>
        <w:t>ی</w:t>
      </w:r>
      <w:r w:rsidRPr="0060162A">
        <w:rPr>
          <w:rStyle w:val="Char3"/>
          <w:rtl/>
          <w:lang w:bidi="fa-IR"/>
        </w:rPr>
        <w:t>ستاد و عابد نگاهش را در تمام قد و قامت او س</w:t>
      </w:r>
      <w:r w:rsidR="005B21A3">
        <w:rPr>
          <w:rStyle w:val="Char3"/>
          <w:rtl/>
          <w:lang w:bidi="fa-IR"/>
        </w:rPr>
        <w:t>ی</w:t>
      </w:r>
      <w:r w:rsidRPr="0060162A">
        <w:rPr>
          <w:rStyle w:val="Char3"/>
          <w:rtl/>
          <w:lang w:bidi="fa-IR"/>
        </w:rPr>
        <w:t>ر داد. پسر خواست راه ب</w:t>
      </w:r>
      <w:r w:rsidR="005B21A3">
        <w:rPr>
          <w:rStyle w:val="Char3"/>
          <w:rtl/>
          <w:lang w:bidi="fa-IR"/>
        </w:rPr>
        <w:t>ی</w:t>
      </w:r>
      <w:r w:rsidRPr="0060162A">
        <w:rPr>
          <w:rStyle w:val="Char3"/>
          <w:rtl/>
          <w:lang w:bidi="fa-IR"/>
        </w:rPr>
        <w:t>فتد عابد گفت: ‌تو را به خدا</w:t>
      </w:r>
      <w:r w:rsidR="005B21A3">
        <w:rPr>
          <w:rStyle w:val="Char3"/>
          <w:rtl/>
          <w:lang w:bidi="fa-IR"/>
        </w:rPr>
        <w:t>ی</w:t>
      </w:r>
      <w:r w:rsidRPr="0060162A">
        <w:rPr>
          <w:rStyle w:val="Char3"/>
          <w:rtl/>
          <w:lang w:bidi="fa-IR"/>
        </w:rPr>
        <w:t xml:space="preserve"> واحد احد جبار صمد لم </w:t>
      </w:r>
      <w:r w:rsidR="005B21A3">
        <w:rPr>
          <w:rStyle w:val="Char3"/>
          <w:rtl/>
          <w:lang w:bidi="fa-IR"/>
        </w:rPr>
        <w:t>ی</w:t>
      </w:r>
      <w:r w:rsidRPr="0060162A">
        <w:rPr>
          <w:rStyle w:val="Char3"/>
          <w:rtl/>
          <w:lang w:bidi="fa-IR"/>
        </w:rPr>
        <w:t xml:space="preserve">لد و لم </w:t>
      </w:r>
      <w:r w:rsidR="005B21A3">
        <w:rPr>
          <w:rStyle w:val="Char3"/>
          <w:rtl/>
          <w:lang w:bidi="fa-IR"/>
        </w:rPr>
        <w:t>ی</w:t>
      </w:r>
      <w:r w:rsidRPr="0060162A">
        <w:rPr>
          <w:rStyle w:val="Char3"/>
          <w:rtl/>
          <w:lang w:bidi="fa-IR"/>
        </w:rPr>
        <w:t>ولد قسم</w:t>
      </w:r>
      <w:r w:rsidR="00101A36">
        <w:rPr>
          <w:rStyle w:val="Char3"/>
          <w:rtl/>
          <w:lang w:bidi="fa-IR"/>
        </w:rPr>
        <w:t xml:space="preserve"> می‌</w:t>
      </w:r>
      <w:r w:rsidRPr="0060162A">
        <w:rPr>
          <w:rStyle w:val="Char3"/>
          <w:rtl/>
          <w:lang w:bidi="fa-IR"/>
        </w:rPr>
        <w:t>دهم كه با</w:t>
      </w:r>
      <w:r w:rsidR="005B21A3">
        <w:rPr>
          <w:rStyle w:val="Char3"/>
          <w:rtl/>
          <w:lang w:bidi="fa-IR"/>
        </w:rPr>
        <w:t>ی</w:t>
      </w:r>
      <w:r w:rsidRPr="0060162A">
        <w:rPr>
          <w:rStyle w:val="Char3"/>
          <w:rtl/>
          <w:lang w:bidi="fa-IR"/>
        </w:rPr>
        <w:t>ست! پسر ا</w:t>
      </w:r>
      <w:r w:rsidR="005B21A3">
        <w:rPr>
          <w:rStyle w:val="Char3"/>
          <w:rtl/>
          <w:lang w:bidi="fa-IR"/>
        </w:rPr>
        <w:t>ی</w:t>
      </w:r>
      <w:r w:rsidRPr="0060162A">
        <w:rPr>
          <w:rStyle w:val="Char3"/>
          <w:rtl/>
          <w:lang w:bidi="fa-IR"/>
        </w:rPr>
        <w:t>ستاد عابد مدت</w:t>
      </w:r>
      <w:r w:rsidR="005B21A3">
        <w:rPr>
          <w:rStyle w:val="Char3"/>
          <w:rtl/>
          <w:lang w:bidi="fa-IR"/>
        </w:rPr>
        <w:t>ی</w:t>
      </w:r>
      <w:r w:rsidRPr="0060162A">
        <w:rPr>
          <w:rStyle w:val="Char3"/>
          <w:rtl/>
          <w:lang w:bidi="fa-IR"/>
        </w:rPr>
        <w:t xml:space="preserve"> طولان</w:t>
      </w:r>
      <w:r w:rsidR="005B21A3">
        <w:rPr>
          <w:rStyle w:val="Char3"/>
          <w:rtl/>
          <w:lang w:bidi="fa-IR"/>
        </w:rPr>
        <w:t>ی</w:t>
      </w:r>
      <w:r w:rsidRPr="0060162A">
        <w:rPr>
          <w:rStyle w:val="Char3"/>
          <w:rtl/>
          <w:lang w:bidi="fa-IR"/>
        </w:rPr>
        <w:t xml:space="preserve"> در او نگر</w:t>
      </w:r>
      <w:r w:rsidR="005B21A3">
        <w:rPr>
          <w:rStyle w:val="Char3"/>
          <w:rtl/>
          <w:lang w:bidi="fa-IR"/>
        </w:rPr>
        <w:t>ی</w:t>
      </w:r>
      <w:r w:rsidRPr="0060162A">
        <w:rPr>
          <w:rStyle w:val="Char3"/>
          <w:rtl/>
          <w:lang w:bidi="fa-IR"/>
        </w:rPr>
        <w:t>ست و پسر خواست راه ب</w:t>
      </w:r>
      <w:r w:rsidR="005B21A3">
        <w:rPr>
          <w:rStyle w:val="Char3"/>
          <w:rtl/>
          <w:lang w:bidi="fa-IR"/>
        </w:rPr>
        <w:t>ی</w:t>
      </w:r>
      <w:r w:rsidRPr="0060162A">
        <w:rPr>
          <w:rStyle w:val="Char3"/>
          <w:rtl/>
          <w:lang w:bidi="fa-IR"/>
        </w:rPr>
        <w:t>فتد. عابد گفت: تو را به خدا</w:t>
      </w:r>
      <w:r w:rsidR="005B21A3">
        <w:rPr>
          <w:rStyle w:val="Char3"/>
          <w:rtl/>
          <w:lang w:bidi="fa-IR"/>
        </w:rPr>
        <w:t>ی</w:t>
      </w:r>
      <w:r w:rsidR="00155203">
        <w:rPr>
          <w:rStyle w:val="Char3"/>
          <w:rtl/>
          <w:lang w:bidi="fa-IR"/>
        </w:rPr>
        <w:t xml:space="preserve"> بی‌</w:t>
      </w:r>
      <w:r w:rsidRPr="0060162A">
        <w:rPr>
          <w:rStyle w:val="Char3"/>
          <w:rtl/>
          <w:lang w:bidi="fa-IR"/>
        </w:rPr>
        <w:t>نظ</w:t>
      </w:r>
      <w:r w:rsidR="005B21A3">
        <w:rPr>
          <w:rStyle w:val="Char3"/>
          <w:rtl/>
          <w:lang w:bidi="fa-IR"/>
        </w:rPr>
        <w:t>ی</w:t>
      </w:r>
      <w:r w:rsidRPr="0060162A">
        <w:rPr>
          <w:rStyle w:val="Char3"/>
          <w:rtl/>
          <w:lang w:bidi="fa-IR"/>
        </w:rPr>
        <w:t>ر لط</w:t>
      </w:r>
      <w:r w:rsidR="005B21A3">
        <w:rPr>
          <w:rStyle w:val="Char3"/>
          <w:rtl/>
          <w:lang w:bidi="fa-IR"/>
        </w:rPr>
        <w:t>ی</w:t>
      </w:r>
      <w:r w:rsidRPr="0060162A">
        <w:rPr>
          <w:rStyle w:val="Char3"/>
          <w:rtl/>
          <w:lang w:bidi="fa-IR"/>
        </w:rPr>
        <w:t>ف خب</w:t>
      </w:r>
      <w:r w:rsidR="005B21A3">
        <w:rPr>
          <w:rStyle w:val="Char3"/>
          <w:rtl/>
          <w:lang w:bidi="fa-IR"/>
        </w:rPr>
        <w:t>ی</w:t>
      </w:r>
      <w:r w:rsidRPr="0060162A">
        <w:rPr>
          <w:rStyle w:val="Char3"/>
          <w:rtl/>
          <w:lang w:bidi="fa-IR"/>
        </w:rPr>
        <w:t>ر سم</w:t>
      </w:r>
      <w:r w:rsidR="005B21A3">
        <w:rPr>
          <w:rStyle w:val="Char3"/>
          <w:rtl/>
          <w:lang w:bidi="fa-IR"/>
        </w:rPr>
        <w:t>ی</w:t>
      </w:r>
      <w:r w:rsidRPr="0060162A">
        <w:rPr>
          <w:rStyle w:val="Char3"/>
          <w:rtl/>
          <w:lang w:bidi="fa-IR"/>
        </w:rPr>
        <w:t>ع بص</w:t>
      </w:r>
      <w:r w:rsidR="005B21A3">
        <w:rPr>
          <w:rStyle w:val="Char3"/>
          <w:rtl/>
          <w:lang w:bidi="fa-IR"/>
        </w:rPr>
        <w:t>ی</w:t>
      </w:r>
      <w:r w:rsidRPr="0060162A">
        <w:rPr>
          <w:rStyle w:val="Char3"/>
          <w:rtl/>
          <w:lang w:bidi="fa-IR"/>
        </w:rPr>
        <w:t>ر قسم</w:t>
      </w:r>
      <w:r w:rsidR="00101A36">
        <w:rPr>
          <w:rStyle w:val="Char3"/>
          <w:rtl/>
          <w:lang w:bidi="fa-IR"/>
        </w:rPr>
        <w:t xml:space="preserve"> می‌</w:t>
      </w:r>
      <w:r w:rsidRPr="0060162A">
        <w:rPr>
          <w:rStyle w:val="Char3"/>
          <w:rtl/>
          <w:lang w:bidi="fa-IR"/>
        </w:rPr>
        <w:t>دهم كه با</w:t>
      </w:r>
      <w:r w:rsidR="005B21A3">
        <w:rPr>
          <w:rStyle w:val="Char3"/>
          <w:rtl/>
          <w:lang w:bidi="fa-IR"/>
        </w:rPr>
        <w:t>ی</w:t>
      </w:r>
      <w:r w:rsidRPr="0060162A">
        <w:rPr>
          <w:rStyle w:val="Char3"/>
          <w:rtl/>
          <w:lang w:bidi="fa-IR"/>
        </w:rPr>
        <w:t>ست! پسر ا</w:t>
      </w:r>
      <w:r w:rsidR="005B21A3">
        <w:rPr>
          <w:rStyle w:val="Char3"/>
          <w:rtl/>
          <w:lang w:bidi="fa-IR"/>
        </w:rPr>
        <w:t>ی</w:t>
      </w:r>
      <w:r w:rsidRPr="0060162A">
        <w:rPr>
          <w:rStyle w:val="Char3"/>
          <w:rtl/>
          <w:lang w:bidi="fa-IR"/>
        </w:rPr>
        <w:t>ستاد. عابد پ</w:t>
      </w:r>
      <w:r w:rsidR="005B21A3">
        <w:rPr>
          <w:rStyle w:val="Char3"/>
          <w:rtl/>
          <w:lang w:bidi="fa-IR"/>
        </w:rPr>
        <w:t>ی</w:t>
      </w:r>
      <w:r w:rsidRPr="0060162A">
        <w:rPr>
          <w:rStyle w:val="Char3"/>
          <w:rtl/>
          <w:lang w:bidi="fa-IR"/>
        </w:rPr>
        <w:t>ش رفت و نگاه</w:t>
      </w:r>
      <w:r w:rsidR="005B21A3">
        <w:rPr>
          <w:rStyle w:val="Char3"/>
          <w:rtl/>
          <w:lang w:bidi="fa-IR"/>
        </w:rPr>
        <w:t>ی</w:t>
      </w:r>
      <w:r w:rsidRPr="0060162A">
        <w:rPr>
          <w:rStyle w:val="Char3"/>
          <w:rtl/>
          <w:lang w:bidi="fa-IR"/>
        </w:rPr>
        <w:t xml:space="preserve"> د</w:t>
      </w:r>
      <w:r w:rsidR="005B21A3">
        <w:rPr>
          <w:rStyle w:val="Char3"/>
          <w:rtl/>
          <w:lang w:bidi="fa-IR"/>
        </w:rPr>
        <w:t>ی</w:t>
      </w:r>
      <w:r w:rsidRPr="0060162A">
        <w:rPr>
          <w:rStyle w:val="Char3"/>
          <w:rtl/>
          <w:lang w:bidi="fa-IR"/>
        </w:rPr>
        <w:t>گر به او كرد و سرش را پا</w:t>
      </w:r>
      <w:r w:rsidR="005B21A3">
        <w:rPr>
          <w:rStyle w:val="Char3"/>
          <w:rtl/>
          <w:lang w:bidi="fa-IR"/>
        </w:rPr>
        <w:t>یی</w:t>
      </w:r>
      <w:r w:rsidRPr="0060162A">
        <w:rPr>
          <w:rStyle w:val="Char3"/>
          <w:rtl/>
          <w:lang w:bidi="fa-IR"/>
        </w:rPr>
        <w:t>ن انداخت و آن پسر راه افتاد و رفت. عابد پس از مدت طولان</w:t>
      </w:r>
      <w:r w:rsidR="005B21A3">
        <w:rPr>
          <w:rStyle w:val="Char3"/>
          <w:rtl/>
          <w:lang w:bidi="fa-IR"/>
        </w:rPr>
        <w:t>ی</w:t>
      </w:r>
      <w:r w:rsidRPr="0060162A">
        <w:rPr>
          <w:rStyle w:val="Char3"/>
          <w:rtl/>
          <w:lang w:bidi="fa-IR"/>
        </w:rPr>
        <w:t xml:space="preserve"> سر بالا كرد و در حال</w:t>
      </w:r>
      <w:r w:rsidR="005B21A3">
        <w:rPr>
          <w:rStyle w:val="Char3"/>
          <w:rtl/>
          <w:lang w:bidi="fa-IR"/>
        </w:rPr>
        <w:t>ی</w:t>
      </w:r>
      <w:r w:rsidRPr="0060162A">
        <w:rPr>
          <w:rStyle w:val="Char3"/>
          <w:rtl/>
          <w:lang w:bidi="fa-IR"/>
        </w:rPr>
        <w:t xml:space="preserve"> كه</w:t>
      </w:r>
      <w:r w:rsidR="00101A36">
        <w:rPr>
          <w:rStyle w:val="Char3"/>
          <w:rtl/>
          <w:lang w:bidi="fa-IR"/>
        </w:rPr>
        <w:t xml:space="preserve"> می‌</w:t>
      </w:r>
      <w:r w:rsidRPr="0060162A">
        <w:rPr>
          <w:rStyle w:val="Char3"/>
          <w:rtl/>
          <w:lang w:bidi="fa-IR"/>
        </w:rPr>
        <w:t>گر</w:t>
      </w:r>
      <w:r w:rsidR="005B21A3">
        <w:rPr>
          <w:rStyle w:val="Char3"/>
          <w:rtl/>
          <w:lang w:bidi="fa-IR"/>
        </w:rPr>
        <w:t>ی</w:t>
      </w:r>
      <w:r w:rsidRPr="0060162A">
        <w:rPr>
          <w:rStyle w:val="Char3"/>
          <w:rtl/>
          <w:lang w:bidi="fa-IR"/>
        </w:rPr>
        <w:t>ست گفت:‌ نظر به ا</w:t>
      </w:r>
      <w:r w:rsidR="005B21A3">
        <w:rPr>
          <w:rStyle w:val="Char3"/>
          <w:rtl/>
          <w:lang w:bidi="fa-IR"/>
        </w:rPr>
        <w:t>ی</w:t>
      </w:r>
      <w:r w:rsidRPr="0060162A">
        <w:rPr>
          <w:rStyle w:val="Char3"/>
          <w:rtl/>
          <w:lang w:bidi="fa-IR"/>
        </w:rPr>
        <w:t xml:space="preserve">ن چهره مرا به </w:t>
      </w:r>
      <w:r w:rsidR="005B21A3">
        <w:rPr>
          <w:rStyle w:val="Char3"/>
          <w:rtl/>
          <w:lang w:bidi="fa-IR"/>
        </w:rPr>
        <w:t>ی</w:t>
      </w:r>
      <w:r w:rsidRPr="0060162A">
        <w:rPr>
          <w:rStyle w:val="Char3"/>
          <w:rtl/>
          <w:lang w:bidi="fa-IR"/>
        </w:rPr>
        <w:t>اد «وجه الله» كه اجلّ از تشب</w:t>
      </w:r>
      <w:r w:rsidR="005B21A3">
        <w:rPr>
          <w:rStyle w:val="Char3"/>
          <w:rtl/>
          <w:lang w:bidi="fa-IR"/>
        </w:rPr>
        <w:t>ی</w:t>
      </w:r>
      <w:r w:rsidRPr="0060162A">
        <w:rPr>
          <w:rStyle w:val="Char3"/>
          <w:rtl/>
          <w:lang w:bidi="fa-IR"/>
        </w:rPr>
        <w:t>ه است،</w:t>
      </w:r>
      <w:r w:rsidR="00101A36">
        <w:rPr>
          <w:rStyle w:val="Char3"/>
          <w:rtl/>
          <w:lang w:bidi="fa-IR"/>
        </w:rPr>
        <w:t xml:space="preserve"> می‌</w:t>
      </w:r>
      <w:r w:rsidRPr="0060162A">
        <w:rPr>
          <w:rStyle w:val="Char3"/>
          <w:rtl/>
          <w:lang w:bidi="fa-IR"/>
        </w:rPr>
        <w:t>اندازد، ام</w:t>
      </w:r>
      <w:r w:rsidR="005B21A3">
        <w:rPr>
          <w:rStyle w:val="Char3"/>
          <w:rtl/>
          <w:lang w:bidi="fa-IR"/>
        </w:rPr>
        <w:t>ی</w:t>
      </w:r>
      <w:r w:rsidRPr="0060162A">
        <w:rPr>
          <w:rStyle w:val="Char3"/>
          <w:rtl/>
          <w:lang w:bidi="fa-IR"/>
        </w:rPr>
        <w:t>دوارم كه با كوشش در راه رضا</w:t>
      </w:r>
      <w:r w:rsidR="005B21A3">
        <w:rPr>
          <w:rStyle w:val="Char3"/>
          <w:rtl/>
          <w:lang w:bidi="fa-IR"/>
        </w:rPr>
        <w:t>ی</w:t>
      </w:r>
      <w:r w:rsidRPr="0060162A">
        <w:rPr>
          <w:rStyle w:val="Char3"/>
          <w:rtl/>
          <w:lang w:bidi="fa-IR"/>
        </w:rPr>
        <w:t xml:space="preserve"> او و جنگ با دشمنان و </w:t>
      </w:r>
      <w:r w:rsidR="005B21A3">
        <w:rPr>
          <w:rStyle w:val="Char3"/>
          <w:rtl/>
          <w:lang w:bidi="fa-IR"/>
        </w:rPr>
        <w:t>ی</w:t>
      </w:r>
      <w:r w:rsidRPr="0060162A">
        <w:rPr>
          <w:rStyle w:val="Char3"/>
          <w:rtl/>
          <w:lang w:bidi="fa-IR"/>
        </w:rPr>
        <w:t>ار</w:t>
      </w:r>
      <w:r w:rsidR="005B21A3">
        <w:rPr>
          <w:rStyle w:val="Char3"/>
          <w:rtl/>
          <w:lang w:bidi="fa-IR"/>
        </w:rPr>
        <w:t>ی</w:t>
      </w:r>
      <w:r w:rsidRPr="0060162A">
        <w:rPr>
          <w:rStyle w:val="Char3"/>
          <w:rtl/>
          <w:lang w:bidi="fa-IR"/>
        </w:rPr>
        <w:t xml:space="preserve"> كردن به دوستانش شا</w:t>
      </w:r>
      <w:r w:rsidR="005B21A3">
        <w:rPr>
          <w:rStyle w:val="Char3"/>
          <w:rtl/>
          <w:lang w:bidi="fa-IR"/>
        </w:rPr>
        <w:t>ی</w:t>
      </w:r>
      <w:r w:rsidRPr="0060162A">
        <w:rPr>
          <w:rStyle w:val="Char3"/>
          <w:rtl/>
          <w:lang w:bidi="fa-IR"/>
        </w:rPr>
        <w:t>ست</w:t>
      </w:r>
      <w:r w:rsidR="00ED1F13">
        <w:rPr>
          <w:rStyle w:val="Char3"/>
          <w:rtl/>
          <w:lang w:bidi="fa-IR"/>
        </w:rPr>
        <w:t>ه</w:t>
      </w:r>
      <w:r w:rsidRPr="0060162A">
        <w:rPr>
          <w:rStyle w:val="Char3"/>
          <w:rtl/>
          <w:lang w:bidi="fa-IR"/>
        </w:rPr>
        <w:t>‌ آن شوم كه به وجه كر</w:t>
      </w:r>
      <w:r w:rsidR="005B21A3">
        <w:rPr>
          <w:rStyle w:val="Char3"/>
          <w:rtl/>
          <w:lang w:bidi="fa-IR"/>
        </w:rPr>
        <w:t>ی</w:t>
      </w:r>
      <w:r w:rsidRPr="0060162A">
        <w:rPr>
          <w:rStyle w:val="Char3"/>
          <w:rtl/>
          <w:lang w:bidi="fa-IR"/>
        </w:rPr>
        <w:t>م او نظر ب</w:t>
      </w:r>
      <w:r w:rsidR="005B21A3">
        <w:rPr>
          <w:rStyle w:val="Char3"/>
          <w:rtl/>
          <w:lang w:bidi="fa-IR"/>
        </w:rPr>
        <w:t>ی</w:t>
      </w:r>
      <w:r w:rsidRPr="0060162A">
        <w:rPr>
          <w:rStyle w:val="Char3"/>
          <w:rtl/>
          <w:lang w:bidi="fa-IR"/>
        </w:rPr>
        <w:t>ندازم، و به خدا راض</w:t>
      </w:r>
      <w:r w:rsidR="005B21A3">
        <w:rPr>
          <w:rStyle w:val="Char3"/>
          <w:rtl/>
          <w:lang w:bidi="fa-IR"/>
        </w:rPr>
        <w:t>ی</w:t>
      </w:r>
      <w:r w:rsidRPr="0060162A">
        <w:rPr>
          <w:rStyle w:val="Char3"/>
          <w:rtl/>
          <w:lang w:bidi="fa-IR"/>
        </w:rPr>
        <w:t>م بلكه شا</w:t>
      </w:r>
      <w:r w:rsidR="005B21A3">
        <w:rPr>
          <w:rStyle w:val="Char3"/>
          <w:rtl/>
          <w:lang w:bidi="fa-IR"/>
        </w:rPr>
        <w:t>ی</w:t>
      </w:r>
      <w:r w:rsidRPr="0060162A">
        <w:rPr>
          <w:rStyle w:val="Char3"/>
          <w:rtl/>
          <w:lang w:bidi="fa-IR"/>
        </w:rPr>
        <w:t>قم كه جاودانه در آتش ب</w:t>
      </w:r>
      <w:r w:rsidR="005B21A3">
        <w:rPr>
          <w:rStyle w:val="Char3"/>
          <w:rtl/>
          <w:lang w:bidi="fa-IR"/>
        </w:rPr>
        <w:t>ی</w:t>
      </w:r>
      <w:r w:rsidRPr="0060162A">
        <w:rPr>
          <w:rStyle w:val="Char3"/>
          <w:rtl/>
          <w:lang w:bidi="fa-IR"/>
        </w:rPr>
        <w:t>فكند و چشمم بر رو</w:t>
      </w:r>
      <w:r w:rsidR="005B21A3">
        <w:rPr>
          <w:rStyle w:val="Char3"/>
          <w:rtl/>
          <w:lang w:bidi="fa-IR"/>
        </w:rPr>
        <w:t>ی</w:t>
      </w:r>
      <w:r w:rsidRPr="0060162A">
        <w:rPr>
          <w:rStyle w:val="Char3"/>
          <w:rtl/>
          <w:lang w:bidi="fa-IR"/>
        </w:rPr>
        <w:t xml:space="preserve"> باشد. ا</w:t>
      </w:r>
      <w:r w:rsidR="005B21A3">
        <w:rPr>
          <w:rStyle w:val="Char3"/>
          <w:rtl/>
          <w:lang w:bidi="fa-IR"/>
        </w:rPr>
        <w:t>ی</w:t>
      </w:r>
      <w:r w:rsidRPr="0060162A">
        <w:rPr>
          <w:rStyle w:val="Char3"/>
          <w:rtl/>
          <w:lang w:bidi="fa-IR"/>
        </w:rPr>
        <w:t>ن بگفت و ب</w:t>
      </w:r>
      <w:r w:rsidR="005B21A3">
        <w:rPr>
          <w:rStyle w:val="Char3"/>
          <w:rtl/>
          <w:lang w:bidi="fa-IR"/>
        </w:rPr>
        <w:t>ی</w:t>
      </w:r>
      <w:r w:rsidRPr="0060162A">
        <w:rPr>
          <w:rStyle w:val="Char3"/>
          <w:rtl/>
          <w:lang w:bidi="fa-IR"/>
        </w:rPr>
        <w:t>هوش شد. و از خ</w:t>
      </w:r>
      <w:r w:rsidR="005B21A3">
        <w:rPr>
          <w:rStyle w:val="Char3"/>
          <w:rtl/>
          <w:lang w:bidi="fa-IR"/>
        </w:rPr>
        <w:t>ی</w:t>
      </w:r>
      <w:r w:rsidRPr="0060162A">
        <w:rPr>
          <w:rStyle w:val="Char3"/>
          <w:rtl/>
          <w:lang w:bidi="fa-IR"/>
        </w:rPr>
        <w:t>ر نساج نقل است كه همراه محارب بن حسان خصوف</w:t>
      </w:r>
      <w:r w:rsidR="005B21A3">
        <w:rPr>
          <w:rStyle w:val="Char3"/>
          <w:rtl/>
          <w:lang w:bidi="fa-IR"/>
        </w:rPr>
        <w:t>ی</w:t>
      </w:r>
      <w:r w:rsidRPr="0060162A">
        <w:rPr>
          <w:rStyle w:val="Char3"/>
          <w:rtl/>
          <w:lang w:bidi="fa-IR"/>
        </w:rPr>
        <w:t xml:space="preserve"> در مسجد خ</w:t>
      </w:r>
      <w:r w:rsidR="005B21A3">
        <w:rPr>
          <w:rStyle w:val="Char3"/>
          <w:rtl/>
          <w:lang w:bidi="fa-IR"/>
        </w:rPr>
        <w:t>ی</w:t>
      </w:r>
      <w:r w:rsidRPr="0060162A">
        <w:rPr>
          <w:rStyle w:val="Char3"/>
          <w:rtl/>
          <w:lang w:bidi="fa-IR"/>
        </w:rPr>
        <w:t>ف بود</w:t>
      </w:r>
      <w:r w:rsidR="005B21A3">
        <w:rPr>
          <w:rStyle w:val="Char3"/>
          <w:rtl/>
          <w:lang w:bidi="fa-IR"/>
        </w:rPr>
        <w:t>ی</w:t>
      </w:r>
      <w:r w:rsidRPr="0060162A">
        <w:rPr>
          <w:rStyle w:val="Char3"/>
          <w:rtl/>
          <w:lang w:bidi="fa-IR"/>
        </w:rPr>
        <w:t>م در حال احرام پسر ز</w:t>
      </w:r>
      <w:r w:rsidR="005B21A3">
        <w:rPr>
          <w:rStyle w:val="Char3"/>
          <w:rtl/>
          <w:lang w:bidi="fa-IR"/>
        </w:rPr>
        <w:t>ی</w:t>
      </w:r>
      <w:r w:rsidRPr="0060162A">
        <w:rPr>
          <w:rStyle w:val="Char3"/>
          <w:rtl/>
          <w:lang w:bidi="fa-IR"/>
        </w:rPr>
        <w:t>بارو</w:t>
      </w:r>
      <w:r w:rsidR="005B21A3">
        <w:rPr>
          <w:rStyle w:val="Char3"/>
          <w:rtl/>
          <w:lang w:bidi="fa-IR"/>
        </w:rPr>
        <w:t>یی</w:t>
      </w:r>
      <w:r w:rsidRPr="0060162A">
        <w:rPr>
          <w:rStyle w:val="Char3"/>
          <w:rtl/>
          <w:lang w:bidi="fa-IR"/>
        </w:rPr>
        <w:t xml:space="preserve"> از اهل مغرب نزد ما آمد، محارب را د</w:t>
      </w:r>
      <w:r w:rsidR="005B21A3">
        <w:rPr>
          <w:rStyle w:val="Char3"/>
          <w:rtl/>
          <w:lang w:bidi="fa-IR"/>
        </w:rPr>
        <w:t>ی</w:t>
      </w:r>
      <w:r w:rsidRPr="0060162A">
        <w:rPr>
          <w:rStyle w:val="Char3"/>
          <w:rtl/>
          <w:lang w:bidi="fa-IR"/>
        </w:rPr>
        <w:t>دم بر او بد خ</w:t>
      </w:r>
      <w:r w:rsidR="005B21A3">
        <w:rPr>
          <w:rStyle w:val="Char3"/>
          <w:rtl/>
          <w:lang w:bidi="fa-IR"/>
        </w:rPr>
        <w:t>ی</w:t>
      </w:r>
      <w:r w:rsidRPr="0060162A">
        <w:rPr>
          <w:rStyle w:val="Char3"/>
          <w:rtl/>
          <w:lang w:bidi="fa-IR"/>
        </w:rPr>
        <w:t>ره شده است؛ بعد از آنكه پسر رفت به محارب گفتم: در ماه حرام و شهر حرام و مشعر حرام به حال احرام آن نگاه حرام تو به آن پسر چه بود؟ گفت:‌ ا</w:t>
      </w:r>
      <w:r w:rsidR="005B21A3">
        <w:rPr>
          <w:rStyle w:val="Char3"/>
          <w:rtl/>
          <w:lang w:bidi="fa-IR"/>
        </w:rPr>
        <w:t>ی</w:t>
      </w:r>
      <w:r w:rsidRPr="0060162A">
        <w:rPr>
          <w:rStyle w:val="Char3"/>
          <w:rtl/>
          <w:lang w:bidi="fa-IR"/>
        </w:rPr>
        <w:t xml:space="preserve"> هرزه دلِ هرزه نگاه،</w:t>
      </w:r>
      <w:r w:rsidR="00101A36">
        <w:rPr>
          <w:rStyle w:val="Char3"/>
          <w:rtl/>
          <w:lang w:bidi="fa-IR"/>
        </w:rPr>
        <w:t xml:space="preserve"> نمی‌</w:t>
      </w:r>
      <w:r w:rsidRPr="0060162A">
        <w:rPr>
          <w:rStyle w:val="Char3"/>
          <w:rtl/>
          <w:lang w:bidi="fa-IR"/>
        </w:rPr>
        <w:t>دان</w:t>
      </w:r>
      <w:r w:rsidR="005B21A3">
        <w:rPr>
          <w:rStyle w:val="Char3"/>
          <w:rtl/>
          <w:lang w:bidi="fa-IR"/>
        </w:rPr>
        <w:t>ی</w:t>
      </w:r>
      <w:r w:rsidRPr="0060162A">
        <w:rPr>
          <w:rStyle w:val="Char3"/>
          <w:rtl/>
          <w:lang w:bidi="fa-IR"/>
        </w:rPr>
        <w:t xml:space="preserve"> كه سه چ</w:t>
      </w:r>
      <w:r w:rsidR="005B21A3">
        <w:rPr>
          <w:rStyle w:val="Char3"/>
          <w:rtl/>
          <w:lang w:bidi="fa-IR"/>
        </w:rPr>
        <w:t>ی</w:t>
      </w:r>
      <w:r w:rsidRPr="0060162A">
        <w:rPr>
          <w:rStyle w:val="Char3"/>
          <w:rtl/>
          <w:lang w:bidi="fa-IR"/>
        </w:rPr>
        <w:t>ز مرا از در افتادن به دام ابل</w:t>
      </w:r>
      <w:r w:rsidR="005B21A3">
        <w:rPr>
          <w:rStyle w:val="Char3"/>
          <w:rtl/>
          <w:lang w:bidi="fa-IR"/>
        </w:rPr>
        <w:t>ی</w:t>
      </w:r>
      <w:r w:rsidRPr="0060162A">
        <w:rPr>
          <w:rStyle w:val="Char3"/>
          <w:rtl/>
          <w:lang w:bidi="fa-IR"/>
        </w:rPr>
        <w:t>س باز</w:t>
      </w:r>
      <w:r w:rsidR="00101A36">
        <w:rPr>
          <w:rStyle w:val="Char3"/>
          <w:rtl/>
          <w:lang w:bidi="fa-IR"/>
        </w:rPr>
        <w:t xml:space="preserve"> می‌</w:t>
      </w:r>
      <w:r w:rsidRPr="0060162A">
        <w:rPr>
          <w:rStyle w:val="Char3"/>
          <w:rtl/>
          <w:lang w:bidi="fa-IR"/>
        </w:rPr>
        <w:t>دارد، و آن ا</w:t>
      </w:r>
      <w:r w:rsidR="005B21A3">
        <w:rPr>
          <w:rStyle w:val="Char3"/>
          <w:rtl/>
          <w:lang w:bidi="fa-IR"/>
        </w:rPr>
        <w:t>ی</w:t>
      </w:r>
      <w:r w:rsidRPr="0060162A">
        <w:rPr>
          <w:rStyle w:val="Char3"/>
          <w:rtl/>
          <w:lang w:bidi="fa-IR"/>
        </w:rPr>
        <w:t>مان</w:t>
      </w:r>
      <w:r w:rsidR="005B21A3">
        <w:rPr>
          <w:rStyle w:val="Char3"/>
          <w:rtl/>
          <w:lang w:bidi="fa-IR"/>
        </w:rPr>
        <w:t>ی</w:t>
      </w:r>
      <w:r w:rsidRPr="0060162A">
        <w:rPr>
          <w:rStyle w:val="Char3"/>
          <w:rtl/>
          <w:lang w:bidi="fa-IR"/>
        </w:rPr>
        <w:t xml:space="preserve"> نهان</w:t>
      </w:r>
      <w:r w:rsidR="005B21A3">
        <w:rPr>
          <w:rStyle w:val="Char3"/>
          <w:rtl/>
          <w:lang w:bidi="fa-IR"/>
        </w:rPr>
        <w:t>ی</w:t>
      </w:r>
      <w:r w:rsidRPr="0060162A">
        <w:rPr>
          <w:rStyle w:val="Char3"/>
          <w:rtl/>
          <w:lang w:bidi="fa-IR"/>
        </w:rPr>
        <w:t xml:space="preserve"> است و عفت مسلمان</w:t>
      </w:r>
      <w:r w:rsidR="005B21A3">
        <w:rPr>
          <w:rStyle w:val="Char3"/>
          <w:rtl/>
          <w:lang w:bidi="fa-IR"/>
        </w:rPr>
        <w:t>ی</w:t>
      </w:r>
      <w:r w:rsidRPr="0060162A">
        <w:rPr>
          <w:rStyle w:val="Char3"/>
          <w:rtl/>
          <w:lang w:bidi="fa-IR"/>
        </w:rPr>
        <w:t xml:space="preserve"> و شرم از خدا</w:t>
      </w:r>
      <w:r w:rsidR="005B21A3">
        <w:rPr>
          <w:rStyle w:val="Char3"/>
          <w:rtl/>
          <w:lang w:bidi="fa-IR"/>
        </w:rPr>
        <w:t>ی</w:t>
      </w:r>
      <w:r w:rsidRPr="0060162A">
        <w:rPr>
          <w:rStyle w:val="Char3"/>
          <w:rtl/>
          <w:lang w:bidi="fa-IR"/>
        </w:rPr>
        <w:t xml:space="preserve"> تعال</w:t>
      </w:r>
      <w:r w:rsidR="005B21A3">
        <w:rPr>
          <w:rStyle w:val="Char3"/>
          <w:rtl/>
          <w:lang w:bidi="fa-IR"/>
        </w:rPr>
        <w:t>ی</w:t>
      </w:r>
      <w:r w:rsidRPr="0060162A">
        <w:rPr>
          <w:rStyle w:val="Char3"/>
          <w:rtl/>
          <w:lang w:bidi="fa-IR"/>
        </w:rPr>
        <w:t xml:space="preserve"> كه مرا</w:t>
      </w:r>
      <w:r w:rsidR="00101A36">
        <w:rPr>
          <w:rStyle w:val="Char3"/>
          <w:rtl/>
          <w:lang w:bidi="fa-IR"/>
        </w:rPr>
        <w:t xml:space="preserve"> می‌</w:t>
      </w:r>
      <w:r w:rsidRPr="0060162A">
        <w:rPr>
          <w:rStyle w:val="Char3"/>
          <w:rtl/>
          <w:lang w:bidi="fa-IR"/>
        </w:rPr>
        <w:t>نگرد. ا</w:t>
      </w:r>
      <w:r w:rsidR="005B21A3">
        <w:rPr>
          <w:rStyle w:val="Char3"/>
          <w:rtl/>
          <w:lang w:bidi="fa-IR"/>
        </w:rPr>
        <w:t>ی</w:t>
      </w:r>
      <w:r w:rsidRPr="0060162A">
        <w:rPr>
          <w:rStyle w:val="Char3"/>
          <w:rtl/>
          <w:lang w:bidi="fa-IR"/>
        </w:rPr>
        <w:t>ن بگفت و از هوش رفت، به طور</w:t>
      </w:r>
      <w:r w:rsidR="005B21A3">
        <w:rPr>
          <w:rStyle w:val="Char3"/>
          <w:rtl/>
          <w:lang w:bidi="fa-IR"/>
        </w:rPr>
        <w:t>ی</w:t>
      </w:r>
      <w:r w:rsidRPr="0060162A">
        <w:rPr>
          <w:rStyle w:val="Char3"/>
          <w:rtl/>
          <w:lang w:bidi="fa-IR"/>
        </w:rPr>
        <w:t xml:space="preserve"> كه مردم به دور ما جمع شدند. مؤلف گو</w:t>
      </w:r>
      <w:r w:rsidR="005B21A3">
        <w:rPr>
          <w:rStyle w:val="Char3"/>
          <w:rtl/>
          <w:lang w:bidi="fa-IR"/>
        </w:rPr>
        <w:t>ی</w:t>
      </w:r>
      <w:r w:rsidRPr="0060162A">
        <w:rPr>
          <w:rStyle w:val="Char3"/>
          <w:rtl/>
          <w:lang w:bidi="fa-IR"/>
        </w:rPr>
        <w:t>د:‌ جهل آن عابد اول را بنگر</w:t>
      </w:r>
      <w:r w:rsidR="005B21A3">
        <w:rPr>
          <w:rStyle w:val="Char3"/>
          <w:rtl/>
          <w:lang w:bidi="fa-IR"/>
        </w:rPr>
        <w:t>ی</w:t>
      </w:r>
      <w:r w:rsidRPr="0060162A">
        <w:rPr>
          <w:rStyle w:val="Char3"/>
          <w:rtl/>
          <w:lang w:bidi="fa-IR"/>
        </w:rPr>
        <w:t>د كه چگونه به لفظ تنز</w:t>
      </w:r>
      <w:r w:rsidR="005B21A3">
        <w:rPr>
          <w:rStyle w:val="Char3"/>
          <w:rtl/>
          <w:lang w:bidi="fa-IR"/>
        </w:rPr>
        <w:t>ی</w:t>
      </w:r>
      <w:r w:rsidRPr="0060162A">
        <w:rPr>
          <w:rStyle w:val="Char3"/>
          <w:rtl/>
          <w:lang w:bidi="fa-IR"/>
        </w:rPr>
        <w:t>ه</w:t>
      </w:r>
      <w:r w:rsidR="005B21A3">
        <w:rPr>
          <w:rStyle w:val="Char3"/>
          <w:rtl/>
          <w:lang w:bidi="fa-IR"/>
        </w:rPr>
        <w:t>ی</w:t>
      </w:r>
      <w:r w:rsidRPr="0060162A">
        <w:rPr>
          <w:rStyle w:val="Char3"/>
          <w:rtl/>
          <w:lang w:bidi="fa-IR"/>
        </w:rPr>
        <w:t xml:space="preserve"> است و در نهان تشب</w:t>
      </w:r>
      <w:r w:rsidR="005B21A3">
        <w:rPr>
          <w:rStyle w:val="Char3"/>
          <w:rtl/>
          <w:lang w:bidi="fa-IR"/>
        </w:rPr>
        <w:t>ی</w:t>
      </w:r>
      <w:r w:rsidRPr="0060162A">
        <w:rPr>
          <w:rStyle w:val="Char3"/>
          <w:rtl/>
          <w:lang w:bidi="fa-IR"/>
        </w:rPr>
        <w:t>ه</w:t>
      </w:r>
      <w:r w:rsidR="005B21A3">
        <w:rPr>
          <w:rStyle w:val="Char3"/>
          <w:rtl/>
          <w:lang w:bidi="fa-IR"/>
        </w:rPr>
        <w:t>ی</w:t>
      </w:r>
      <w:r w:rsidRPr="0060162A">
        <w:rPr>
          <w:rStyle w:val="Char3"/>
          <w:rtl/>
          <w:lang w:bidi="fa-IR"/>
        </w:rPr>
        <w:t>. و حماقت ا</w:t>
      </w:r>
      <w:r w:rsidR="005B21A3">
        <w:rPr>
          <w:rStyle w:val="Char3"/>
          <w:rtl/>
          <w:lang w:bidi="fa-IR"/>
        </w:rPr>
        <w:t>ی</w:t>
      </w:r>
      <w:r w:rsidRPr="0060162A">
        <w:rPr>
          <w:rStyle w:val="Char3"/>
          <w:rtl/>
          <w:lang w:bidi="fa-IR"/>
        </w:rPr>
        <w:t>ن دوم</w:t>
      </w:r>
      <w:r w:rsidR="005B21A3">
        <w:rPr>
          <w:rStyle w:val="Char3"/>
          <w:rtl/>
          <w:lang w:bidi="fa-IR"/>
        </w:rPr>
        <w:t>ی</w:t>
      </w:r>
      <w:r w:rsidRPr="0060162A">
        <w:rPr>
          <w:rStyle w:val="Char3"/>
          <w:rtl/>
          <w:lang w:bidi="fa-IR"/>
        </w:rPr>
        <w:t xml:space="preserve"> را بب</w:t>
      </w:r>
      <w:r w:rsidR="005B21A3">
        <w:rPr>
          <w:rStyle w:val="Char3"/>
          <w:rtl/>
          <w:lang w:bidi="fa-IR"/>
        </w:rPr>
        <w:t>ی</w:t>
      </w:r>
      <w:r w:rsidRPr="0060162A">
        <w:rPr>
          <w:rStyle w:val="Char3"/>
          <w:rtl/>
          <w:lang w:bidi="fa-IR"/>
        </w:rPr>
        <w:t>ن</w:t>
      </w:r>
      <w:r w:rsidR="005B21A3">
        <w:rPr>
          <w:rStyle w:val="Char3"/>
          <w:rtl/>
          <w:lang w:bidi="fa-IR"/>
        </w:rPr>
        <w:t>ی</w:t>
      </w:r>
      <w:r w:rsidRPr="0060162A">
        <w:rPr>
          <w:rStyle w:val="Char3"/>
          <w:rtl/>
          <w:lang w:bidi="fa-IR"/>
        </w:rPr>
        <w:t>د كه خ</w:t>
      </w:r>
      <w:r w:rsidR="005B21A3">
        <w:rPr>
          <w:rStyle w:val="Char3"/>
          <w:rtl/>
          <w:lang w:bidi="fa-IR"/>
        </w:rPr>
        <w:t>ی</w:t>
      </w:r>
      <w:r w:rsidRPr="0060162A">
        <w:rPr>
          <w:rStyle w:val="Char3"/>
          <w:rtl/>
          <w:lang w:bidi="fa-IR"/>
        </w:rPr>
        <w:t>ال كرده گناه فقط در عمل زشت است</w:t>
      </w:r>
      <w:r w:rsidR="00101A36">
        <w:rPr>
          <w:rStyle w:val="Char3"/>
          <w:rtl/>
          <w:lang w:bidi="fa-IR"/>
        </w:rPr>
        <w:t xml:space="preserve"> نمی‌</w:t>
      </w:r>
      <w:r w:rsidRPr="0060162A">
        <w:rPr>
          <w:rStyle w:val="Char3"/>
          <w:rtl/>
          <w:lang w:bidi="fa-IR"/>
        </w:rPr>
        <w:t xml:space="preserve">داند كه نظر شهوت حرام است. </w:t>
      </w:r>
      <w:r w:rsidR="005B21A3">
        <w:rPr>
          <w:rStyle w:val="Char3"/>
          <w:rtl/>
          <w:lang w:bidi="fa-IR"/>
        </w:rPr>
        <w:t>ی</w:t>
      </w:r>
      <w:r w:rsidRPr="0060162A">
        <w:rPr>
          <w:rStyle w:val="Char3"/>
          <w:rtl/>
          <w:lang w:bidi="fa-IR"/>
        </w:rPr>
        <w:t>ك</w:t>
      </w:r>
      <w:r w:rsidR="005B21A3">
        <w:rPr>
          <w:rStyle w:val="Char3"/>
          <w:rtl/>
          <w:lang w:bidi="fa-IR"/>
        </w:rPr>
        <w:t>ی</w:t>
      </w:r>
      <w:r w:rsidRPr="0060162A">
        <w:rPr>
          <w:rStyle w:val="Char3"/>
          <w:rtl/>
          <w:lang w:bidi="fa-IR"/>
        </w:rPr>
        <w:t xml:space="preserve"> از علما از قول پسر</w:t>
      </w:r>
      <w:r w:rsidR="00155203">
        <w:rPr>
          <w:rStyle w:val="Char3"/>
          <w:rtl/>
          <w:lang w:bidi="fa-IR"/>
        </w:rPr>
        <w:t xml:space="preserve"> بی‌</w:t>
      </w:r>
      <w:r w:rsidRPr="0060162A">
        <w:rPr>
          <w:rStyle w:val="Char3"/>
          <w:rtl/>
          <w:lang w:bidi="fa-IR"/>
        </w:rPr>
        <w:t>ر</w:t>
      </w:r>
      <w:r w:rsidR="005B21A3">
        <w:rPr>
          <w:rStyle w:val="Char3"/>
          <w:rtl/>
          <w:lang w:bidi="fa-IR"/>
        </w:rPr>
        <w:t>ی</w:t>
      </w:r>
      <w:r w:rsidRPr="0060162A">
        <w:rPr>
          <w:rStyle w:val="Char3"/>
          <w:rtl/>
          <w:lang w:bidi="fa-IR"/>
        </w:rPr>
        <w:t>ش</w:t>
      </w:r>
      <w:r w:rsidR="005B21A3">
        <w:rPr>
          <w:rStyle w:val="Char3"/>
          <w:rtl/>
          <w:lang w:bidi="fa-IR"/>
        </w:rPr>
        <w:t>ی</w:t>
      </w:r>
      <w:r w:rsidRPr="0060162A">
        <w:rPr>
          <w:rStyle w:val="Char3"/>
          <w:rtl/>
          <w:lang w:bidi="fa-IR"/>
        </w:rPr>
        <w:t xml:space="preserve"> برا</w:t>
      </w:r>
      <w:r w:rsidR="005B21A3">
        <w:rPr>
          <w:rStyle w:val="Char3"/>
          <w:rtl/>
          <w:lang w:bidi="fa-IR"/>
        </w:rPr>
        <w:t>ی</w:t>
      </w:r>
      <w:r w:rsidRPr="0060162A">
        <w:rPr>
          <w:rStyle w:val="Char3"/>
          <w:rtl/>
          <w:lang w:bidi="fa-IR"/>
        </w:rPr>
        <w:t xml:space="preserve"> من نقل كرد كه فلان صوف</w:t>
      </w:r>
      <w:r w:rsidR="005B21A3">
        <w:rPr>
          <w:rStyle w:val="Char3"/>
          <w:rtl/>
          <w:lang w:bidi="fa-IR"/>
        </w:rPr>
        <w:t>ی</w:t>
      </w:r>
      <w:r w:rsidRPr="0060162A">
        <w:rPr>
          <w:rStyle w:val="Char3"/>
          <w:rtl/>
          <w:lang w:bidi="fa-IR"/>
        </w:rPr>
        <w:t xml:space="preserve"> عاشق من به من گفته: پسر جان، بب</w:t>
      </w:r>
      <w:r w:rsidR="005B21A3">
        <w:rPr>
          <w:rStyle w:val="Char3"/>
          <w:rtl/>
          <w:lang w:bidi="fa-IR"/>
        </w:rPr>
        <w:t>ی</w:t>
      </w:r>
      <w:r w:rsidRPr="0060162A">
        <w:rPr>
          <w:rStyle w:val="Char3"/>
          <w:rtl/>
          <w:lang w:bidi="fa-IR"/>
        </w:rPr>
        <w:t>ن خدا چه نظر لطف</w:t>
      </w:r>
      <w:r w:rsidR="005B21A3">
        <w:rPr>
          <w:rStyle w:val="Char3"/>
          <w:rtl/>
          <w:lang w:bidi="fa-IR"/>
        </w:rPr>
        <w:t>ی</w:t>
      </w:r>
      <w:r w:rsidRPr="0060162A">
        <w:rPr>
          <w:rStyle w:val="Char3"/>
          <w:rtl/>
          <w:lang w:bidi="fa-IR"/>
        </w:rPr>
        <w:t xml:space="preserve"> به تو دارد كه ن</w:t>
      </w:r>
      <w:r w:rsidR="005B21A3">
        <w:rPr>
          <w:rStyle w:val="Char3"/>
          <w:rtl/>
          <w:lang w:bidi="fa-IR"/>
        </w:rPr>
        <w:t>ی</w:t>
      </w:r>
      <w:r w:rsidRPr="0060162A">
        <w:rPr>
          <w:rStyle w:val="Char3"/>
          <w:rtl/>
          <w:lang w:bidi="fa-IR"/>
        </w:rPr>
        <w:t>از و حاجت مرا به تو حواله كرده! و ن</w:t>
      </w:r>
      <w:r w:rsidR="005B21A3">
        <w:rPr>
          <w:rStyle w:val="Char3"/>
          <w:rtl/>
          <w:lang w:bidi="fa-IR"/>
        </w:rPr>
        <w:t>ی</w:t>
      </w:r>
      <w:r w:rsidRPr="0060162A">
        <w:rPr>
          <w:rStyle w:val="Char3"/>
          <w:rtl/>
          <w:lang w:bidi="fa-IR"/>
        </w:rPr>
        <w:t>ز آورده اند كه جمع</w:t>
      </w:r>
      <w:r w:rsidR="005B21A3">
        <w:rPr>
          <w:rStyle w:val="Char3"/>
          <w:rtl/>
          <w:lang w:bidi="fa-IR"/>
        </w:rPr>
        <w:t>ی</w:t>
      </w:r>
      <w:r w:rsidRPr="0060162A">
        <w:rPr>
          <w:rStyle w:val="Char3"/>
          <w:rtl/>
          <w:lang w:bidi="fa-IR"/>
        </w:rPr>
        <w:t xml:space="preserve"> از صوف</w:t>
      </w:r>
      <w:r w:rsidR="005B21A3">
        <w:rPr>
          <w:rStyle w:val="Char3"/>
          <w:rtl/>
          <w:lang w:bidi="fa-IR"/>
        </w:rPr>
        <w:t>ی</w:t>
      </w:r>
      <w:r w:rsidRPr="0060162A">
        <w:rPr>
          <w:rStyle w:val="Char3"/>
          <w:rtl/>
          <w:lang w:bidi="fa-IR"/>
        </w:rPr>
        <w:t>ان بر احمد غزال</w:t>
      </w:r>
      <w:r w:rsidR="005B21A3">
        <w:rPr>
          <w:rStyle w:val="Char3"/>
          <w:rtl/>
          <w:lang w:bidi="fa-IR"/>
        </w:rPr>
        <w:t>ی</w:t>
      </w:r>
      <w:r w:rsidRPr="0060162A">
        <w:rPr>
          <w:rStyle w:val="Char3"/>
          <w:rtl/>
          <w:lang w:bidi="fa-IR"/>
        </w:rPr>
        <w:t xml:space="preserve"> وارد شدند پسر</w:t>
      </w:r>
      <w:r w:rsidR="005B21A3">
        <w:rPr>
          <w:rStyle w:val="Char3"/>
          <w:rtl/>
          <w:lang w:bidi="fa-IR"/>
        </w:rPr>
        <w:t>ی</w:t>
      </w:r>
      <w:r w:rsidRPr="0060162A">
        <w:rPr>
          <w:rStyle w:val="Char3"/>
          <w:rtl/>
          <w:lang w:bidi="fa-IR"/>
        </w:rPr>
        <w:t xml:space="preserve"> نزد او بود و گل</w:t>
      </w:r>
      <w:r w:rsidR="005B21A3">
        <w:rPr>
          <w:rStyle w:val="Char3"/>
          <w:rtl/>
          <w:lang w:bidi="fa-IR"/>
        </w:rPr>
        <w:t>ی</w:t>
      </w:r>
      <w:r w:rsidRPr="0060162A">
        <w:rPr>
          <w:rStyle w:val="Char3"/>
          <w:rtl/>
          <w:lang w:bidi="fa-IR"/>
        </w:rPr>
        <w:t>، گاه به گل</w:t>
      </w:r>
      <w:r w:rsidR="00101A36">
        <w:rPr>
          <w:rStyle w:val="Char3"/>
          <w:rtl/>
          <w:lang w:bidi="fa-IR"/>
        </w:rPr>
        <w:t xml:space="preserve"> می‌</w:t>
      </w:r>
      <w:r w:rsidRPr="0060162A">
        <w:rPr>
          <w:rStyle w:val="Char3"/>
          <w:rtl/>
          <w:lang w:bidi="fa-IR"/>
        </w:rPr>
        <w:t>نگر</w:t>
      </w:r>
      <w:r w:rsidR="005B21A3">
        <w:rPr>
          <w:rStyle w:val="Char3"/>
          <w:rtl/>
          <w:lang w:bidi="fa-IR"/>
        </w:rPr>
        <w:t>ی</w:t>
      </w:r>
      <w:r w:rsidRPr="0060162A">
        <w:rPr>
          <w:rStyle w:val="Char3"/>
          <w:rtl/>
          <w:lang w:bidi="fa-IR"/>
        </w:rPr>
        <w:t>ست و گاه به آن پسر؛ آن جمع وقت</w:t>
      </w:r>
      <w:r w:rsidR="005B21A3">
        <w:rPr>
          <w:rStyle w:val="Char3"/>
          <w:rtl/>
          <w:lang w:bidi="fa-IR"/>
        </w:rPr>
        <w:t>ی</w:t>
      </w:r>
      <w:r w:rsidRPr="0060162A">
        <w:rPr>
          <w:rStyle w:val="Char3"/>
          <w:rtl/>
          <w:lang w:bidi="fa-IR"/>
        </w:rPr>
        <w:t xml:space="preserve"> نشستند </w:t>
      </w:r>
      <w:r w:rsidR="005B21A3">
        <w:rPr>
          <w:rStyle w:val="Char3"/>
          <w:rtl/>
          <w:lang w:bidi="fa-IR"/>
        </w:rPr>
        <w:t>ی</w:t>
      </w:r>
      <w:r w:rsidRPr="0060162A">
        <w:rPr>
          <w:rStyle w:val="Char3"/>
          <w:rtl/>
          <w:lang w:bidi="fa-IR"/>
        </w:rPr>
        <w:t>ك</w:t>
      </w:r>
      <w:r w:rsidR="005B21A3">
        <w:rPr>
          <w:rStyle w:val="Char3"/>
          <w:rtl/>
          <w:lang w:bidi="fa-IR"/>
        </w:rPr>
        <w:t>ی</w:t>
      </w:r>
      <w:r w:rsidRPr="0060162A">
        <w:rPr>
          <w:rStyle w:val="Char3"/>
          <w:rtl/>
          <w:lang w:bidi="fa-IR"/>
        </w:rPr>
        <w:t>شان گفت:‌ شا</w:t>
      </w:r>
      <w:r w:rsidR="005B21A3">
        <w:rPr>
          <w:rStyle w:val="Char3"/>
          <w:rtl/>
          <w:lang w:bidi="fa-IR"/>
        </w:rPr>
        <w:t>ی</w:t>
      </w:r>
      <w:r w:rsidRPr="0060162A">
        <w:rPr>
          <w:rStyle w:val="Char3"/>
          <w:rtl/>
          <w:lang w:bidi="fa-IR"/>
        </w:rPr>
        <w:t>د ما شما را مكدر كرد</w:t>
      </w:r>
      <w:r w:rsidR="005B21A3">
        <w:rPr>
          <w:rStyle w:val="Char3"/>
          <w:rtl/>
          <w:lang w:bidi="fa-IR"/>
        </w:rPr>
        <w:t>ی</w:t>
      </w:r>
      <w:r w:rsidRPr="0060162A">
        <w:rPr>
          <w:rStyle w:val="Char3"/>
          <w:rtl/>
          <w:lang w:bidi="fa-IR"/>
        </w:rPr>
        <w:t>م (مزاحم شد</w:t>
      </w:r>
      <w:r w:rsidR="005B21A3">
        <w:rPr>
          <w:rStyle w:val="Char3"/>
          <w:rtl/>
          <w:lang w:bidi="fa-IR"/>
        </w:rPr>
        <w:t>ی</w:t>
      </w:r>
      <w:r w:rsidRPr="0060162A">
        <w:rPr>
          <w:rStyle w:val="Char3"/>
          <w:rtl/>
          <w:lang w:bidi="fa-IR"/>
        </w:rPr>
        <w:t>م). احمد غزال</w:t>
      </w:r>
      <w:r w:rsidR="005B21A3">
        <w:rPr>
          <w:rStyle w:val="Char3"/>
          <w:rtl/>
          <w:lang w:bidi="fa-IR"/>
        </w:rPr>
        <w:t>ی</w:t>
      </w:r>
      <w:r w:rsidRPr="0060162A">
        <w:rPr>
          <w:rStyle w:val="Char3"/>
          <w:rtl/>
          <w:lang w:bidi="fa-IR"/>
        </w:rPr>
        <w:t xml:space="preserve"> گفت:‌ آر</w:t>
      </w:r>
      <w:r w:rsidR="005B21A3">
        <w:rPr>
          <w:rStyle w:val="Char3"/>
          <w:rtl/>
          <w:lang w:bidi="fa-IR"/>
        </w:rPr>
        <w:t>ی</w:t>
      </w:r>
      <w:r w:rsidRPr="0060162A">
        <w:rPr>
          <w:rStyle w:val="Char3"/>
          <w:rtl/>
          <w:lang w:bidi="fa-IR"/>
        </w:rPr>
        <w:t xml:space="preserve"> والله! همگ</w:t>
      </w:r>
      <w:r w:rsidR="005B21A3">
        <w:rPr>
          <w:rStyle w:val="Char3"/>
          <w:rtl/>
          <w:lang w:bidi="fa-IR"/>
        </w:rPr>
        <w:t>ی</w:t>
      </w:r>
      <w:r w:rsidRPr="0060162A">
        <w:rPr>
          <w:rStyle w:val="Char3"/>
          <w:rtl/>
          <w:lang w:bidi="fa-IR"/>
        </w:rPr>
        <w:t xml:space="preserve"> از آن كلام وجد نمود</w:t>
      </w:r>
      <w:r w:rsidR="005B21A3">
        <w:rPr>
          <w:rStyle w:val="Char3"/>
          <w:rtl/>
          <w:lang w:bidi="fa-IR"/>
        </w:rPr>
        <w:t>ی</w:t>
      </w:r>
      <w:r w:rsidRPr="0060162A">
        <w:rPr>
          <w:rStyle w:val="Char3"/>
          <w:rtl/>
          <w:lang w:bidi="fa-IR"/>
        </w:rPr>
        <w:t>م و با هم ص</w:t>
      </w:r>
      <w:r w:rsidR="005B21A3">
        <w:rPr>
          <w:rStyle w:val="Char3"/>
          <w:rtl/>
          <w:lang w:bidi="fa-IR"/>
        </w:rPr>
        <w:t>ی</w:t>
      </w:r>
      <w:r w:rsidRPr="0060162A">
        <w:rPr>
          <w:rStyle w:val="Char3"/>
          <w:rtl/>
          <w:lang w:bidi="fa-IR"/>
        </w:rPr>
        <w:t>حه كش</w:t>
      </w:r>
      <w:r w:rsidR="005B21A3">
        <w:rPr>
          <w:rStyle w:val="Char3"/>
          <w:rtl/>
          <w:lang w:bidi="fa-IR"/>
        </w:rPr>
        <w:t>ی</w:t>
      </w:r>
      <w:r w:rsidRPr="0060162A">
        <w:rPr>
          <w:rStyle w:val="Char3"/>
          <w:rtl/>
          <w:lang w:bidi="fa-IR"/>
        </w:rPr>
        <w:t>دند!</w:t>
      </w:r>
      <w:r w:rsidR="00F5261D">
        <w:rPr>
          <w:rStyle w:val="Char3"/>
          <w:rFonts w:hint="cs"/>
          <w:rtl/>
          <w:lang w:bidi="fa-IR"/>
        </w:rPr>
        <w:t>.</w:t>
      </w:r>
    </w:p>
    <w:p w:rsidR="009C6881" w:rsidRPr="0060162A" w:rsidRDefault="009C6881" w:rsidP="00AD08B4">
      <w:pPr>
        <w:ind w:firstLine="284"/>
        <w:jc w:val="both"/>
        <w:rPr>
          <w:rStyle w:val="Char3"/>
          <w:rtl/>
          <w:lang w:bidi="fa-IR"/>
        </w:rPr>
      </w:pPr>
      <w:r w:rsidRPr="0060162A">
        <w:rPr>
          <w:rStyle w:val="Char3"/>
          <w:rtl/>
          <w:lang w:bidi="fa-IR"/>
        </w:rPr>
        <w:t>به صوف</w:t>
      </w:r>
      <w:r w:rsidR="005B21A3">
        <w:rPr>
          <w:rStyle w:val="Char3"/>
          <w:rtl/>
          <w:lang w:bidi="fa-IR"/>
        </w:rPr>
        <w:t>یی</w:t>
      </w:r>
      <w:r w:rsidRPr="0060162A">
        <w:rPr>
          <w:rStyle w:val="Char3"/>
          <w:rtl/>
          <w:lang w:bidi="fa-IR"/>
        </w:rPr>
        <w:t xml:space="preserve"> نوشتند كه تو فلان غلام تركت را دوست دار</w:t>
      </w:r>
      <w:r w:rsidR="005B21A3">
        <w:rPr>
          <w:rStyle w:val="Char3"/>
          <w:rtl/>
          <w:lang w:bidi="fa-IR"/>
        </w:rPr>
        <w:t>ی</w:t>
      </w:r>
      <w:r w:rsidRPr="0060162A">
        <w:rPr>
          <w:rStyle w:val="Char3"/>
          <w:rtl/>
          <w:lang w:bidi="fa-IR"/>
        </w:rPr>
        <w:t>؟ غلام را فراخواند و نزد نامه رسان وسط دو ابرو</w:t>
      </w:r>
      <w:r w:rsidR="005B21A3">
        <w:rPr>
          <w:rStyle w:val="Char3"/>
          <w:rtl/>
          <w:lang w:bidi="fa-IR"/>
        </w:rPr>
        <w:t>ی</w:t>
      </w:r>
      <w:r w:rsidRPr="0060162A">
        <w:rPr>
          <w:rStyle w:val="Char3"/>
          <w:rtl/>
          <w:lang w:bidi="fa-IR"/>
        </w:rPr>
        <w:t>ش را بوس</w:t>
      </w:r>
      <w:r w:rsidR="005B21A3">
        <w:rPr>
          <w:rStyle w:val="Char3"/>
          <w:rtl/>
          <w:lang w:bidi="fa-IR"/>
        </w:rPr>
        <w:t>ی</w:t>
      </w:r>
      <w:r w:rsidRPr="0060162A">
        <w:rPr>
          <w:rStyle w:val="Char3"/>
          <w:rtl/>
          <w:lang w:bidi="fa-IR"/>
        </w:rPr>
        <w:t>د و گفت: ا</w:t>
      </w:r>
      <w:r w:rsidR="005B21A3">
        <w:rPr>
          <w:rStyle w:val="Char3"/>
          <w:rtl/>
          <w:lang w:bidi="fa-IR"/>
        </w:rPr>
        <w:t>ی</w:t>
      </w:r>
      <w:r w:rsidRPr="0060162A">
        <w:rPr>
          <w:rStyle w:val="Char3"/>
          <w:rtl/>
          <w:lang w:bidi="fa-IR"/>
        </w:rPr>
        <w:t>ن هم جواب نامه! مؤلف گو</w:t>
      </w:r>
      <w:r w:rsidR="005B21A3">
        <w:rPr>
          <w:rStyle w:val="Char3"/>
          <w:rtl/>
          <w:lang w:bidi="fa-IR"/>
        </w:rPr>
        <w:t>ی</w:t>
      </w:r>
      <w:r w:rsidRPr="0060162A">
        <w:rPr>
          <w:rStyle w:val="Char3"/>
          <w:rtl/>
          <w:lang w:bidi="fa-IR"/>
        </w:rPr>
        <w:t>د:‌ من از د</w:t>
      </w:r>
      <w:r w:rsidR="005B21A3">
        <w:rPr>
          <w:rStyle w:val="Char3"/>
          <w:rtl/>
          <w:lang w:bidi="fa-IR"/>
        </w:rPr>
        <w:t>ی</w:t>
      </w:r>
      <w:r w:rsidRPr="0060162A">
        <w:rPr>
          <w:rStyle w:val="Char3"/>
          <w:rtl/>
          <w:lang w:bidi="fa-IR"/>
        </w:rPr>
        <w:t>درگ</w:t>
      </w:r>
      <w:r w:rsidR="005B21A3">
        <w:rPr>
          <w:rStyle w:val="Char3"/>
          <w:rtl/>
          <w:lang w:bidi="fa-IR"/>
        </w:rPr>
        <w:t>ی</w:t>
      </w:r>
      <w:r w:rsidRPr="0060162A">
        <w:rPr>
          <w:rStyle w:val="Char3"/>
          <w:rtl/>
          <w:lang w:bidi="fa-IR"/>
        </w:rPr>
        <w:t xml:space="preserve"> و</w:t>
      </w:r>
      <w:r w:rsidR="00155203">
        <w:rPr>
          <w:rStyle w:val="Char3"/>
          <w:rtl/>
          <w:lang w:bidi="fa-IR"/>
        </w:rPr>
        <w:t xml:space="preserve"> بی‌</w:t>
      </w:r>
      <w:r w:rsidRPr="0060162A">
        <w:rPr>
          <w:rStyle w:val="Char3"/>
          <w:rtl/>
          <w:lang w:bidi="fa-IR"/>
        </w:rPr>
        <w:t>ح</w:t>
      </w:r>
      <w:r w:rsidR="005B21A3">
        <w:rPr>
          <w:rStyle w:val="Char3"/>
          <w:rtl/>
          <w:lang w:bidi="fa-IR"/>
        </w:rPr>
        <w:t>ی</w:t>
      </w:r>
      <w:r w:rsidRPr="0060162A">
        <w:rPr>
          <w:rStyle w:val="Char3"/>
          <w:rtl/>
          <w:lang w:bidi="fa-IR"/>
        </w:rPr>
        <w:t>ا</w:t>
      </w:r>
      <w:r w:rsidR="005B21A3">
        <w:rPr>
          <w:rStyle w:val="Char3"/>
          <w:rtl/>
          <w:lang w:bidi="fa-IR"/>
        </w:rPr>
        <w:t>یی</w:t>
      </w:r>
      <w:r w:rsidRPr="0060162A">
        <w:rPr>
          <w:rStyle w:val="Char3"/>
          <w:rtl/>
          <w:lang w:bidi="fa-IR"/>
        </w:rPr>
        <w:t xml:space="preserve"> ا</w:t>
      </w:r>
      <w:r w:rsidR="005B21A3">
        <w:rPr>
          <w:rStyle w:val="Char3"/>
          <w:rtl/>
          <w:lang w:bidi="fa-IR"/>
        </w:rPr>
        <w:t>ی</w:t>
      </w:r>
      <w:r w:rsidRPr="0060162A">
        <w:rPr>
          <w:rStyle w:val="Char3"/>
          <w:rtl/>
          <w:lang w:bidi="fa-IR"/>
        </w:rPr>
        <w:t>ن شخص عجب ندارم از آن چارپا</w:t>
      </w:r>
      <w:r w:rsidR="005B21A3">
        <w:rPr>
          <w:rStyle w:val="Char3"/>
          <w:rtl/>
          <w:lang w:bidi="fa-IR"/>
        </w:rPr>
        <w:t>ی</w:t>
      </w:r>
      <w:r w:rsidRPr="0060162A">
        <w:rPr>
          <w:rStyle w:val="Char3"/>
          <w:rtl/>
          <w:lang w:bidi="fa-IR"/>
        </w:rPr>
        <w:t>ان</w:t>
      </w:r>
      <w:r w:rsidR="005B21A3">
        <w:rPr>
          <w:rStyle w:val="Char3"/>
          <w:rtl/>
          <w:lang w:bidi="fa-IR"/>
        </w:rPr>
        <w:t>ی</w:t>
      </w:r>
      <w:r w:rsidRPr="0060162A">
        <w:rPr>
          <w:rStyle w:val="Char3"/>
          <w:rtl/>
          <w:lang w:bidi="fa-IR"/>
        </w:rPr>
        <w:t xml:space="preserve"> حاضر در مجلس در شگفتم كه چگونه بر او انكار ننمودند. آر</w:t>
      </w:r>
      <w:r w:rsidR="005B21A3">
        <w:rPr>
          <w:rStyle w:val="Char3"/>
          <w:rtl/>
          <w:lang w:bidi="fa-IR"/>
        </w:rPr>
        <w:t>ی</w:t>
      </w:r>
      <w:r w:rsidRPr="0060162A">
        <w:rPr>
          <w:rStyle w:val="Char3"/>
          <w:rtl/>
          <w:lang w:bidi="fa-IR"/>
        </w:rPr>
        <w:t>، حرارت شر</w:t>
      </w:r>
      <w:r w:rsidR="005B21A3">
        <w:rPr>
          <w:rStyle w:val="Char3"/>
          <w:rtl/>
          <w:lang w:bidi="fa-IR"/>
        </w:rPr>
        <w:t>ی</w:t>
      </w:r>
      <w:r w:rsidRPr="0060162A">
        <w:rPr>
          <w:rStyle w:val="Char3"/>
          <w:rtl/>
          <w:lang w:bidi="fa-IR"/>
        </w:rPr>
        <w:t>عت در دل بس</w:t>
      </w:r>
      <w:r w:rsidR="005B21A3">
        <w:rPr>
          <w:rStyle w:val="Char3"/>
          <w:rtl/>
          <w:lang w:bidi="fa-IR"/>
        </w:rPr>
        <w:t>ی</w:t>
      </w:r>
      <w:r w:rsidRPr="0060162A">
        <w:rPr>
          <w:rStyle w:val="Char3"/>
          <w:rtl/>
          <w:lang w:bidi="fa-IR"/>
        </w:rPr>
        <w:t>ار از مردم سرد شده است. ابوط</w:t>
      </w:r>
      <w:r w:rsidR="005B21A3">
        <w:rPr>
          <w:rStyle w:val="Char3"/>
          <w:rtl/>
          <w:lang w:bidi="fa-IR"/>
        </w:rPr>
        <w:t>ی</w:t>
      </w:r>
      <w:r w:rsidRPr="0060162A">
        <w:rPr>
          <w:rStyle w:val="Char3"/>
          <w:rtl/>
          <w:lang w:bidi="fa-IR"/>
        </w:rPr>
        <w:t>ب طبر</w:t>
      </w:r>
      <w:r w:rsidR="005B21A3">
        <w:rPr>
          <w:rStyle w:val="Char3"/>
          <w:rtl/>
          <w:lang w:bidi="fa-IR"/>
        </w:rPr>
        <w:t>ی</w:t>
      </w:r>
      <w:r w:rsidRPr="0060162A">
        <w:rPr>
          <w:rStyle w:val="Char3"/>
          <w:rtl/>
          <w:lang w:bidi="fa-IR"/>
        </w:rPr>
        <w:t xml:space="preserve"> گو</w:t>
      </w:r>
      <w:r w:rsidR="005B21A3">
        <w:rPr>
          <w:rStyle w:val="Char3"/>
          <w:rtl/>
          <w:lang w:bidi="fa-IR"/>
        </w:rPr>
        <w:t>ی</w:t>
      </w:r>
      <w:r w:rsidRPr="0060162A">
        <w:rPr>
          <w:rStyle w:val="Char3"/>
          <w:rtl/>
          <w:lang w:bidi="fa-IR"/>
        </w:rPr>
        <w:t>د: ا</w:t>
      </w:r>
      <w:r w:rsidR="005B21A3">
        <w:rPr>
          <w:rStyle w:val="Char3"/>
          <w:rtl/>
          <w:lang w:bidi="fa-IR"/>
        </w:rPr>
        <w:t>ی</w:t>
      </w:r>
      <w:r w:rsidRPr="0060162A">
        <w:rPr>
          <w:rStyle w:val="Char3"/>
          <w:rtl/>
          <w:lang w:bidi="fa-IR"/>
        </w:rPr>
        <w:t>ن طا</w:t>
      </w:r>
      <w:r w:rsidR="005B21A3">
        <w:rPr>
          <w:rStyle w:val="Char3"/>
          <w:rtl/>
          <w:lang w:bidi="fa-IR"/>
        </w:rPr>
        <w:t>ی</w:t>
      </w:r>
      <w:r w:rsidRPr="0060162A">
        <w:rPr>
          <w:rStyle w:val="Char3"/>
          <w:rtl/>
          <w:lang w:bidi="fa-IR"/>
        </w:rPr>
        <w:t>فه نظر كردن بر امردان و استفاده از ز</w:t>
      </w:r>
      <w:r w:rsidR="005B21A3">
        <w:rPr>
          <w:rStyle w:val="Char3"/>
          <w:rtl/>
          <w:lang w:bidi="fa-IR"/>
        </w:rPr>
        <w:t>ی</w:t>
      </w:r>
      <w:r w:rsidRPr="0060162A">
        <w:rPr>
          <w:rStyle w:val="Char3"/>
          <w:rtl/>
          <w:lang w:bidi="fa-IR"/>
        </w:rPr>
        <w:t>ور و جامه</w:t>
      </w:r>
      <w:r w:rsidR="00101A36">
        <w:rPr>
          <w:rStyle w:val="Char3"/>
          <w:rtl/>
          <w:lang w:bidi="fa-IR"/>
        </w:rPr>
        <w:t>‌ها</w:t>
      </w:r>
      <w:r w:rsidR="005B21A3">
        <w:rPr>
          <w:rStyle w:val="Char3"/>
          <w:rtl/>
          <w:lang w:bidi="fa-IR"/>
        </w:rPr>
        <w:t>ی</w:t>
      </w:r>
      <w:r w:rsidRPr="0060162A">
        <w:rPr>
          <w:rStyle w:val="Char3"/>
          <w:rtl/>
          <w:lang w:bidi="fa-IR"/>
        </w:rPr>
        <w:t xml:space="preserve"> رنگ</w:t>
      </w:r>
      <w:r w:rsidR="005B21A3">
        <w:rPr>
          <w:rStyle w:val="Char3"/>
          <w:rtl/>
          <w:lang w:bidi="fa-IR"/>
        </w:rPr>
        <w:t>ی</w:t>
      </w:r>
      <w:r w:rsidR="00AD08B4">
        <w:rPr>
          <w:rStyle w:val="Char3"/>
          <w:rtl/>
          <w:lang w:bidi="fa-IR"/>
        </w:rPr>
        <w:t xml:space="preserve"> را بر سماع افزوده</w:t>
      </w:r>
      <w:r w:rsidR="00AD08B4">
        <w:rPr>
          <w:rStyle w:val="Char3"/>
          <w:rFonts w:hint="cs"/>
          <w:rtl/>
          <w:lang w:bidi="fa-IR"/>
        </w:rPr>
        <w:t>‌</w:t>
      </w:r>
      <w:r w:rsidRPr="0060162A">
        <w:rPr>
          <w:rStyle w:val="Char3"/>
          <w:rtl/>
          <w:lang w:bidi="fa-IR"/>
        </w:rPr>
        <w:t>اند از آن رو كه به خوشخوراك</w:t>
      </w:r>
      <w:r w:rsidR="005B21A3">
        <w:rPr>
          <w:rStyle w:val="Char3"/>
          <w:rtl/>
          <w:lang w:bidi="fa-IR"/>
        </w:rPr>
        <w:t>ی</w:t>
      </w:r>
      <w:r w:rsidRPr="0060162A">
        <w:rPr>
          <w:rStyle w:val="Char3"/>
          <w:rtl/>
          <w:lang w:bidi="fa-IR"/>
        </w:rPr>
        <w:t xml:space="preserve"> رو</w:t>
      </w:r>
      <w:r w:rsidR="005B21A3">
        <w:rPr>
          <w:rStyle w:val="Char3"/>
          <w:rtl/>
          <w:lang w:bidi="fa-IR"/>
        </w:rPr>
        <w:t>ی</w:t>
      </w:r>
      <w:r w:rsidRPr="0060162A">
        <w:rPr>
          <w:rStyle w:val="Char3"/>
          <w:rtl/>
          <w:lang w:bidi="fa-IR"/>
        </w:rPr>
        <w:t xml:space="preserve"> آورده اند اگر كم بخورند به سما و نظر كش</w:t>
      </w:r>
      <w:r w:rsidR="005B21A3">
        <w:rPr>
          <w:rStyle w:val="Char3"/>
          <w:rtl/>
          <w:lang w:bidi="fa-IR"/>
        </w:rPr>
        <w:t>ی</w:t>
      </w:r>
      <w:r w:rsidRPr="0060162A">
        <w:rPr>
          <w:rStyle w:val="Char3"/>
          <w:rtl/>
          <w:lang w:bidi="fa-IR"/>
        </w:rPr>
        <w:t>ده</w:t>
      </w:r>
      <w:r w:rsidR="00101A36">
        <w:rPr>
          <w:rStyle w:val="Char3"/>
          <w:rtl/>
          <w:lang w:bidi="fa-IR"/>
        </w:rPr>
        <w:t xml:space="preserve"> نمی‌</w:t>
      </w:r>
      <w:r w:rsidRPr="0060162A">
        <w:rPr>
          <w:rStyle w:val="Char3"/>
          <w:rtl/>
          <w:lang w:bidi="fa-IR"/>
        </w:rPr>
        <w:t>شوند. ابن عق</w:t>
      </w:r>
      <w:r w:rsidR="005B21A3">
        <w:rPr>
          <w:rStyle w:val="Char3"/>
          <w:rtl/>
          <w:lang w:bidi="fa-IR"/>
        </w:rPr>
        <w:t>ی</w:t>
      </w:r>
      <w:r w:rsidRPr="0060162A">
        <w:rPr>
          <w:rStyle w:val="Char3"/>
          <w:rtl/>
          <w:lang w:bidi="fa-IR"/>
        </w:rPr>
        <w:t>ل گو</w:t>
      </w:r>
      <w:r w:rsidR="005B21A3">
        <w:rPr>
          <w:rStyle w:val="Char3"/>
          <w:rtl/>
          <w:lang w:bidi="fa-IR"/>
        </w:rPr>
        <w:t>ی</w:t>
      </w:r>
      <w:r w:rsidRPr="0060162A">
        <w:rPr>
          <w:rStyle w:val="Char3"/>
          <w:rtl/>
          <w:lang w:bidi="fa-IR"/>
        </w:rPr>
        <w:t>د: هر كس مدع</w:t>
      </w:r>
      <w:r w:rsidR="005B21A3">
        <w:rPr>
          <w:rStyle w:val="Char3"/>
          <w:rtl/>
          <w:lang w:bidi="fa-IR"/>
        </w:rPr>
        <w:t>ی</w:t>
      </w:r>
      <w:r w:rsidRPr="0060162A">
        <w:rPr>
          <w:rStyle w:val="Char3"/>
          <w:rtl/>
          <w:lang w:bidi="fa-IR"/>
        </w:rPr>
        <w:t xml:space="preserve"> شود كه من با نگر</w:t>
      </w:r>
      <w:r w:rsidR="005B21A3">
        <w:rPr>
          <w:rStyle w:val="Char3"/>
          <w:rtl/>
          <w:lang w:bidi="fa-IR"/>
        </w:rPr>
        <w:t>ی</w:t>
      </w:r>
      <w:r w:rsidRPr="0060162A">
        <w:rPr>
          <w:rStyle w:val="Char3"/>
          <w:rtl/>
          <w:lang w:bidi="fa-IR"/>
        </w:rPr>
        <w:t>ستن به صورتها</w:t>
      </w:r>
      <w:r w:rsidR="005B21A3">
        <w:rPr>
          <w:rStyle w:val="Char3"/>
          <w:rtl/>
          <w:lang w:bidi="fa-IR"/>
        </w:rPr>
        <w:t>ی</w:t>
      </w:r>
      <w:r w:rsidRPr="0060162A">
        <w:rPr>
          <w:rStyle w:val="Char3"/>
          <w:rtl/>
          <w:lang w:bidi="fa-IR"/>
        </w:rPr>
        <w:t xml:space="preserve"> ز</w:t>
      </w:r>
      <w:r w:rsidR="005B21A3">
        <w:rPr>
          <w:rStyle w:val="Char3"/>
          <w:rtl/>
          <w:lang w:bidi="fa-IR"/>
        </w:rPr>
        <w:t>ی</w:t>
      </w:r>
      <w:r w:rsidRPr="0060162A">
        <w:rPr>
          <w:rStyle w:val="Char3"/>
          <w:rtl/>
          <w:lang w:bidi="fa-IR"/>
        </w:rPr>
        <w:t>با از انحراف باك</w:t>
      </w:r>
      <w:r w:rsidR="005B21A3">
        <w:rPr>
          <w:rStyle w:val="Char3"/>
          <w:rtl/>
          <w:lang w:bidi="fa-IR"/>
        </w:rPr>
        <w:t>ی</w:t>
      </w:r>
      <w:r w:rsidRPr="0060162A">
        <w:rPr>
          <w:rStyle w:val="Char3"/>
          <w:rtl/>
          <w:lang w:bidi="fa-IR"/>
        </w:rPr>
        <w:t xml:space="preserve"> ندارم، قابل قبول ن</w:t>
      </w:r>
      <w:r w:rsidR="005B21A3">
        <w:rPr>
          <w:rStyle w:val="Char3"/>
          <w:rtl/>
          <w:lang w:bidi="fa-IR"/>
        </w:rPr>
        <w:t>ی</w:t>
      </w:r>
      <w:r w:rsidRPr="0060162A">
        <w:rPr>
          <w:rStyle w:val="Char3"/>
          <w:rtl/>
          <w:lang w:bidi="fa-IR"/>
        </w:rPr>
        <w:t xml:space="preserve">ست چرا كه قرآن خلاف آن را گفته: </w:t>
      </w:r>
      <w:r>
        <w:rPr>
          <w:rFonts w:cs="Traditional Arabic"/>
          <w:b/>
          <w:rtl/>
          <w:lang w:bidi="fa-IR"/>
        </w:rPr>
        <w:t>﴿</w:t>
      </w:r>
      <w:r w:rsidR="00F5261D" w:rsidRPr="00F5261D">
        <w:rPr>
          <w:rStyle w:val="Char9"/>
          <w:rFonts w:hint="eastAsia"/>
          <w:rtl/>
        </w:rPr>
        <w:t>قُل</w:t>
      </w:r>
      <w:r w:rsidR="00F5261D" w:rsidRPr="00F5261D">
        <w:rPr>
          <w:rStyle w:val="Char9"/>
          <w:rtl/>
        </w:rPr>
        <w:t xml:space="preserve"> </w:t>
      </w:r>
      <w:r w:rsidR="00F5261D" w:rsidRPr="00F5261D">
        <w:rPr>
          <w:rStyle w:val="Char9"/>
          <w:rFonts w:hint="eastAsia"/>
          <w:rtl/>
        </w:rPr>
        <w:t>لِّل</w:t>
      </w:r>
      <w:r w:rsidR="00F5261D" w:rsidRPr="00F5261D">
        <w:rPr>
          <w:rStyle w:val="Char9"/>
          <w:rFonts w:hint="cs"/>
          <w:rtl/>
        </w:rPr>
        <w:t>ۡ</w:t>
      </w:r>
      <w:r w:rsidR="00F5261D" w:rsidRPr="00F5261D">
        <w:rPr>
          <w:rStyle w:val="Char9"/>
          <w:rFonts w:hint="eastAsia"/>
          <w:rtl/>
        </w:rPr>
        <w:t>مُؤ</w:t>
      </w:r>
      <w:r w:rsidR="00F5261D" w:rsidRPr="00F5261D">
        <w:rPr>
          <w:rStyle w:val="Char9"/>
          <w:rFonts w:hint="cs"/>
          <w:rtl/>
        </w:rPr>
        <w:t>ۡ</w:t>
      </w:r>
      <w:r w:rsidR="00F5261D" w:rsidRPr="00F5261D">
        <w:rPr>
          <w:rStyle w:val="Char9"/>
          <w:rFonts w:hint="eastAsia"/>
          <w:rtl/>
        </w:rPr>
        <w:t>مِنِينَ</w:t>
      </w:r>
      <w:r w:rsidR="00F5261D" w:rsidRPr="00F5261D">
        <w:rPr>
          <w:rStyle w:val="Char9"/>
          <w:rtl/>
        </w:rPr>
        <w:t xml:space="preserve"> </w:t>
      </w:r>
      <w:r w:rsidR="00F5261D" w:rsidRPr="00F5261D">
        <w:rPr>
          <w:rStyle w:val="Char9"/>
          <w:rFonts w:hint="eastAsia"/>
          <w:rtl/>
        </w:rPr>
        <w:t>يَغُضُّواْ</w:t>
      </w:r>
      <w:r w:rsidR="00F5261D" w:rsidRPr="00F5261D">
        <w:rPr>
          <w:rStyle w:val="Char9"/>
          <w:rtl/>
        </w:rPr>
        <w:t xml:space="preserve"> </w:t>
      </w:r>
      <w:r w:rsidR="00F5261D" w:rsidRPr="00F5261D">
        <w:rPr>
          <w:rStyle w:val="Char9"/>
          <w:rFonts w:hint="eastAsia"/>
          <w:rtl/>
        </w:rPr>
        <w:t>مِن</w:t>
      </w:r>
      <w:r w:rsidR="00F5261D" w:rsidRPr="00F5261D">
        <w:rPr>
          <w:rStyle w:val="Char9"/>
          <w:rFonts w:hint="cs"/>
          <w:rtl/>
        </w:rPr>
        <w:t>ۡ</w:t>
      </w:r>
      <w:r w:rsidR="00F5261D" w:rsidRPr="00F5261D">
        <w:rPr>
          <w:rStyle w:val="Char9"/>
          <w:rtl/>
        </w:rPr>
        <w:t xml:space="preserve"> </w:t>
      </w:r>
      <w:r w:rsidR="00F5261D" w:rsidRPr="00F5261D">
        <w:rPr>
          <w:rStyle w:val="Char9"/>
          <w:rFonts w:hint="eastAsia"/>
          <w:rtl/>
        </w:rPr>
        <w:t>أَب</w:t>
      </w:r>
      <w:r w:rsidR="00F5261D" w:rsidRPr="00F5261D">
        <w:rPr>
          <w:rStyle w:val="Char9"/>
          <w:rFonts w:hint="cs"/>
          <w:rtl/>
        </w:rPr>
        <w:t>ۡ</w:t>
      </w:r>
      <w:r w:rsidR="00F5261D" w:rsidRPr="00F5261D">
        <w:rPr>
          <w:rStyle w:val="Char9"/>
          <w:rFonts w:hint="eastAsia"/>
          <w:rtl/>
        </w:rPr>
        <w:t>صَ</w:t>
      </w:r>
      <w:r w:rsidR="00F5261D" w:rsidRPr="00F5261D">
        <w:rPr>
          <w:rStyle w:val="Char9"/>
          <w:rFonts w:hint="cs"/>
          <w:rtl/>
        </w:rPr>
        <w:t>ٰ</w:t>
      </w:r>
      <w:r w:rsidR="00F5261D" w:rsidRPr="00F5261D">
        <w:rPr>
          <w:rStyle w:val="Char9"/>
          <w:rFonts w:hint="eastAsia"/>
          <w:rtl/>
        </w:rPr>
        <w:t>رِهِم</w:t>
      </w:r>
      <w:r w:rsidR="00F5261D" w:rsidRPr="00F5261D">
        <w:rPr>
          <w:rStyle w:val="Char9"/>
          <w:rFonts w:hint="cs"/>
          <w:rtl/>
        </w:rPr>
        <w:t>ۡ</w:t>
      </w:r>
      <w:r w:rsidR="00F5261D" w:rsidRPr="00F5261D">
        <w:rPr>
          <w:rStyle w:val="Char9"/>
          <w:rtl/>
        </w:rPr>
        <w:t xml:space="preserve"> </w:t>
      </w:r>
      <w:r w:rsidR="00F5261D" w:rsidRPr="00F5261D">
        <w:rPr>
          <w:rStyle w:val="Char9"/>
          <w:rFonts w:hint="eastAsia"/>
          <w:rtl/>
        </w:rPr>
        <w:t>وَيَح</w:t>
      </w:r>
      <w:r w:rsidR="00F5261D" w:rsidRPr="00F5261D">
        <w:rPr>
          <w:rStyle w:val="Char9"/>
          <w:rFonts w:hint="cs"/>
          <w:rtl/>
        </w:rPr>
        <w:t>ۡ</w:t>
      </w:r>
      <w:r w:rsidR="00F5261D" w:rsidRPr="00F5261D">
        <w:rPr>
          <w:rStyle w:val="Char9"/>
          <w:rFonts w:hint="eastAsia"/>
          <w:rtl/>
        </w:rPr>
        <w:t>فَظُواْ</w:t>
      </w:r>
      <w:r w:rsidR="00F5261D" w:rsidRPr="00F5261D">
        <w:rPr>
          <w:rStyle w:val="Char9"/>
          <w:rtl/>
        </w:rPr>
        <w:t xml:space="preserve"> </w:t>
      </w:r>
      <w:r w:rsidR="00F5261D" w:rsidRPr="00F5261D">
        <w:rPr>
          <w:rStyle w:val="Char9"/>
          <w:rFonts w:hint="eastAsia"/>
          <w:rtl/>
        </w:rPr>
        <w:t>فُرُوجَهُم</w:t>
      </w:r>
      <w:r w:rsidR="00F5261D" w:rsidRPr="00F5261D">
        <w:rPr>
          <w:rStyle w:val="Char9"/>
          <w:rFonts w:hint="cs"/>
          <w:rtl/>
        </w:rPr>
        <w:t>ۡ</w:t>
      </w:r>
      <w:r>
        <w:rPr>
          <w:rFonts w:cs="Traditional Arabic"/>
          <w:b/>
          <w:rtl/>
          <w:lang w:bidi="fa-IR"/>
        </w:rPr>
        <w:t>﴾</w:t>
      </w:r>
      <w:r w:rsidR="00F5261D" w:rsidRPr="00F5261D">
        <w:rPr>
          <w:rStyle w:val="Char3"/>
          <w:vertAlign w:val="superscript"/>
          <w:rtl/>
          <w:lang w:bidi="fa-IR"/>
        </w:rPr>
        <w:footnoteReference w:id="140"/>
      </w:r>
      <w:r w:rsidRPr="0060162A">
        <w:rPr>
          <w:rStyle w:val="Char3"/>
          <w:rtl/>
          <w:lang w:bidi="fa-IR"/>
        </w:rPr>
        <w:t xml:space="preserve"> </w:t>
      </w:r>
      <w:r w:rsidR="005B21A3" w:rsidRPr="005B21A3">
        <w:rPr>
          <w:rStyle w:val="Char5"/>
          <w:rtl/>
          <w:lang w:bidi="fa-IR"/>
        </w:rPr>
        <w:t>[</w:t>
      </w:r>
      <w:r w:rsidR="00F5261D">
        <w:rPr>
          <w:rStyle w:val="Char5"/>
          <w:rFonts w:hint="cs"/>
          <w:rtl/>
          <w:lang w:bidi="fa-IR"/>
        </w:rPr>
        <w:t>النور: 30</w:t>
      </w:r>
      <w:r w:rsidR="005B21A3" w:rsidRPr="005B21A3">
        <w:rPr>
          <w:rStyle w:val="Char5"/>
          <w:rtl/>
          <w:lang w:bidi="fa-IR"/>
        </w:rPr>
        <w:t>].</w:t>
      </w:r>
      <w:r w:rsidRPr="0060162A">
        <w:rPr>
          <w:rStyle w:val="Char3"/>
          <w:rtl/>
          <w:lang w:bidi="fa-IR"/>
        </w:rPr>
        <w:t xml:space="preserve"> و ن</w:t>
      </w:r>
      <w:r w:rsidR="005B21A3">
        <w:rPr>
          <w:rStyle w:val="Char3"/>
          <w:rtl/>
          <w:lang w:bidi="fa-IR"/>
        </w:rPr>
        <w:t>ی</w:t>
      </w:r>
      <w:r w:rsidRPr="0060162A">
        <w:rPr>
          <w:rStyle w:val="Char3"/>
          <w:rtl/>
          <w:lang w:bidi="fa-IR"/>
        </w:rPr>
        <w:t xml:space="preserve">ز فرموده است: </w:t>
      </w:r>
      <w:r>
        <w:rPr>
          <w:rFonts w:cs="Traditional Arabic"/>
          <w:b/>
          <w:rtl/>
          <w:lang w:bidi="fa-IR"/>
        </w:rPr>
        <w:t>﴿</w:t>
      </w:r>
      <w:r w:rsidR="00F5261D" w:rsidRPr="00F5261D">
        <w:rPr>
          <w:rStyle w:val="Char9"/>
          <w:rFonts w:hint="eastAsia"/>
          <w:rtl/>
        </w:rPr>
        <w:t>أَفَلَا</w:t>
      </w:r>
      <w:r w:rsidR="00F5261D" w:rsidRPr="00F5261D">
        <w:rPr>
          <w:rStyle w:val="Char9"/>
          <w:rtl/>
        </w:rPr>
        <w:t xml:space="preserve"> </w:t>
      </w:r>
      <w:r w:rsidR="00F5261D" w:rsidRPr="00F5261D">
        <w:rPr>
          <w:rStyle w:val="Char9"/>
          <w:rFonts w:hint="eastAsia"/>
          <w:rtl/>
        </w:rPr>
        <w:t>يَنظُرُونَ</w:t>
      </w:r>
      <w:r w:rsidR="00F5261D" w:rsidRPr="00F5261D">
        <w:rPr>
          <w:rStyle w:val="Char9"/>
          <w:rtl/>
        </w:rPr>
        <w:t xml:space="preserve"> </w:t>
      </w:r>
      <w:r w:rsidR="00F5261D" w:rsidRPr="00F5261D">
        <w:rPr>
          <w:rStyle w:val="Char9"/>
          <w:rFonts w:hint="eastAsia"/>
          <w:rtl/>
        </w:rPr>
        <w:t>إِلَى</w:t>
      </w:r>
      <w:r w:rsidR="00F5261D" w:rsidRPr="00F5261D">
        <w:rPr>
          <w:rStyle w:val="Char9"/>
          <w:rtl/>
        </w:rPr>
        <w:t xml:space="preserve"> </w:t>
      </w:r>
      <w:r w:rsidR="00F5261D" w:rsidRPr="00F5261D">
        <w:rPr>
          <w:rStyle w:val="Char9"/>
          <w:rFonts w:hint="cs"/>
          <w:rtl/>
        </w:rPr>
        <w:t>ٱ</w:t>
      </w:r>
      <w:r w:rsidR="00F5261D" w:rsidRPr="00F5261D">
        <w:rPr>
          <w:rStyle w:val="Char9"/>
          <w:rFonts w:hint="eastAsia"/>
          <w:rtl/>
        </w:rPr>
        <w:t>ل</w:t>
      </w:r>
      <w:r w:rsidR="00F5261D" w:rsidRPr="00F5261D">
        <w:rPr>
          <w:rStyle w:val="Char9"/>
          <w:rFonts w:hint="cs"/>
          <w:rtl/>
        </w:rPr>
        <w:t>ۡ</w:t>
      </w:r>
      <w:r w:rsidR="00F5261D" w:rsidRPr="00F5261D">
        <w:rPr>
          <w:rStyle w:val="Char9"/>
          <w:rFonts w:hint="eastAsia"/>
          <w:rtl/>
        </w:rPr>
        <w:t>إِبِلِ</w:t>
      </w:r>
      <w:r w:rsidR="00F5261D" w:rsidRPr="00F5261D">
        <w:rPr>
          <w:rStyle w:val="Char9"/>
          <w:rtl/>
        </w:rPr>
        <w:t xml:space="preserve"> </w:t>
      </w:r>
      <w:r w:rsidR="00F5261D" w:rsidRPr="00F5261D">
        <w:rPr>
          <w:rStyle w:val="Char9"/>
          <w:rFonts w:hint="eastAsia"/>
          <w:rtl/>
        </w:rPr>
        <w:t>كَي</w:t>
      </w:r>
      <w:r w:rsidR="00F5261D" w:rsidRPr="00F5261D">
        <w:rPr>
          <w:rStyle w:val="Char9"/>
          <w:rFonts w:hint="cs"/>
          <w:rtl/>
        </w:rPr>
        <w:t>ۡ</w:t>
      </w:r>
      <w:r w:rsidR="00F5261D" w:rsidRPr="00F5261D">
        <w:rPr>
          <w:rStyle w:val="Char9"/>
          <w:rFonts w:hint="eastAsia"/>
          <w:rtl/>
        </w:rPr>
        <w:t>فَ</w:t>
      </w:r>
      <w:r w:rsidR="00F5261D" w:rsidRPr="00F5261D">
        <w:rPr>
          <w:rStyle w:val="Char9"/>
          <w:rtl/>
        </w:rPr>
        <w:t xml:space="preserve"> </w:t>
      </w:r>
      <w:r w:rsidR="00F5261D" w:rsidRPr="00F5261D">
        <w:rPr>
          <w:rStyle w:val="Char9"/>
          <w:rFonts w:hint="eastAsia"/>
          <w:rtl/>
        </w:rPr>
        <w:t>خُلِقَت</w:t>
      </w:r>
      <w:r w:rsidR="00F5261D" w:rsidRPr="00F5261D">
        <w:rPr>
          <w:rStyle w:val="Char9"/>
          <w:rFonts w:hint="cs"/>
          <w:rtl/>
        </w:rPr>
        <w:t>ۡ</w:t>
      </w:r>
      <w:r w:rsidR="00F5261D" w:rsidRPr="00F5261D">
        <w:rPr>
          <w:rStyle w:val="Char9"/>
          <w:rtl/>
        </w:rPr>
        <w:t xml:space="preserve"> </w:t>
      </w:r>
      <w:r w:rsidR="00F5261D" w:rsidRPr="00F5261D">
        <w:rPr>
          <w:rStyle w:val="Char9"/>
          <w:rFonts w:hint="cs"/>
          <w:rtl/>
        </w:rPr>
        <w:t>١٧</w:t>
      </w:r>
      <w:r w:rsidR="00F5261D" w:rsidRPr="00F5261D">
        <w:rPr>
          <w:rStyle w:val="Char9"/>
          <w:rtl/>
        </w:rPr>
        <w:t xml:space="preserve"> </w:t>
      </w:r>
      <w:r w:rsidR="00F5261D" w:rsidRPr="00F5261D">
        <w:rPr>
          <w:rStyle w:val="Char9"/>
          <w:rFonts w:hint="eastAsia"/>
          <w:rtl/>
        </w:rPr>
        <w:t>وَإِلَى</w:t>
      </w:r>
      <w:r w:rsidR="00F5261D" w:rsidRPr="00F5261D">
        <w:rPr>
          <w:rStyle w:val="Char9"/>
          <w:rtl/>
        </w:rPr>
        <w:t xml:space="preserve"> </w:t>
      </w:r>
      <w:r w:rsidR="00F5261D" w:rsidRPr="00F5261D">
        <w:rPr>
          <w:rStyle w:val="Char9"/>
          <w:rFonts w:hint="cs"/>
          <w:rtl/>
        </w:rPr>
        <w:t>ٱ</w:t>
      </w:r>
      <w:r w:rsidR="00F5261D" w:rsidRPr="00F5261D">
        <w:rPr>
          <w:rStyle w:val="Char9"/>
          <w:rFonts w:hint="eastAsia"/>
          <w:rtl/>
        </w:rPr>
        <w:t>لسَّمَا</w:t>
      </w:r>
      <w:r w:rsidR="00F5261D" w:rsidRPr="00F5261D">
        <w:rPr>
          <w:rStyle w:val="Char9"/>
          <w:rFonts w:hint="cs"/>
          <w:rtl/>
        </w:rPr>
        <w:t>ٓ</w:t>
      </w:r>
      <w:r w:rsidR="00F5261D" w:rsidRPr="00F5261D">
        <w:rPr>
          <w:rStyle w:val="Char9"/>
          <w:rFonts w:hint="eastAsia"/>
          <w:rtl/>
        </w:rPr>
        <w:t>ءِ</w:t>
      </w:r>
      <w:r w:rsidR="00F5261D" w:rsidRPr="00F5261D">
        <w:rPr>
          <w:rStyle w:val="Char9"/>
          <w:rtl/>
        </w:rPr>
        <w:t xml:space="preserve"> </w:t>
      </w:r>
      <w:r w:rsidR="00F5261D" w:rsidRPr="00F5261D">
        <w:rPr>
          <w:rStyle w:val="Char9"/>
          <w:rFonts w:hint="eastAsia"/>
          <w:rtl/>
        </w:rPr>
        <w:t>كَي</w:t>
      </w:r>
      <w:r w:rsidR="00F5261D" w:rsidRPr="00F5261D">
        <w:rPr>
          <w:rStyle w:val="Char9"/>
          <w:rFonts w:hint="cs"/>
          <w:rtl/>
        </w:rPr>
        <w:t>ۡ</w:t>
      </w:r>
      <w:r w:rsidR="00F5261D" w:rsidRPr="00F5261D">
        <w:rPr>
          <w:rStyle w:val="Char9"/>
          <w:rFonts w:hint="eastAsia"/>
          <w:rtl/>
        </w:rPr>
        <w:t>فَ</w:t>
      </w:r>
      <w:r w:rsidR="00F5261D" w:rsidRPr="00F5261D">
        <w:rPr>
          <w:rStyle w:val="Char9"/>
          <w:rtl/>
        </w:rPr>
        <w:t xml:space="preserve"> </w:t>
      </w:r>
      <w:r w:rsidR="00F5261D" w:rsidRPr="00F5261D">
        <w:rPr>
          <w:rStyle w:val="Char9"/>
          <w:rFonts w:hint="eastAsia"/>
          <w:rtl/>
        </w:rPr>
        <w:t>رُفِعَت</w:t>
      </w:r>
      <w:r w:rsidR="00F5261D" w:rsidRPr="00F5261D">
        <w:rPr>
          <w:rStyle w:val="Char9"/>
          <w:rFonts w:hint="cs"/>
          <w:rtl/>
        </w:rPr>
        <w:t>ۡ</w:t>
      </w:r>
      <w:r w:rsidR="00F5261D" w:rsidRPr="00F5261D">
        <w:rPr>
          <w:rStyle w:val="Char9"/>
          <w:rtl/>
        </w:rPr>
        <w:t xml:space="preserve"> </w:t>
      </w:r>
      <w:r w:rsidR="00F5261D" w:rsidRPr="00F5261D">
        <w:rPr>
          <w:rStyle w:val="Char9"/>
          <w:rFonts w:hint="cs"/>
          <w:rtl/>
        </w:rPr>
        <w:t>١٨</w:t>
      </w:r>
      <w:r w:rsidR="00F5261D" w:rsidRPr="00F5261D">
        <w:rPr>
          <w:rStyle w:val="Char9"/>
          <w:rtl/>
        </w:rPr>
        <w:t xml:space="preserve"> </w:t>
      </w:r>
      <w:r w:rsidR="00F5261D" w:rsidRPr="00F5261D">
        <w:rPr>
          <w:rStyle w:val="Char9"/>
          <w:rFonts w:hint="eastAsia"/>
          <w:rtl/>
        </w:rPr>
        <w:t>وَإِلَى</w:t>
      </w:r>
      <w:r w:rsidR="00F5261D" w:rsidRPr="00F5261D">
        <w:rPr>
          <w:rStyle w:val="Char9"/>
          <w:rtl/>
        </w:rPr>
        <w:t xml:space="preserve"> </w:t>
      </w:r>
      <w:r w:rsidR="00F5261D" w:rsidRPr="00F5261D">
        <w:rPr>
          <w:rStyle w:val="Char9"/>
          <w:rFonts w:hint="cs"/>
          <w:rtl/>
        </w:rPr>
        <w:t>ٱ</w:t>
      </w:r>
      <w:r w:rsidR="00F5261D" w:rsidRPr="00F5261D">
        <w:rPr>
          <w:rStyle w:val="Char9"/>
          <w:rFonts w:hint="eastAsia"/>
          <w:rtl/>
        </w:rPr>
        <w:t>ل</w:t>
      </w:r>
      <w:r w:rsidR="00F5261D" w:rsidRPr="00F5261D">
        <w:rPr>
          <w:rStyle w:val="Char9"/>
          <w:rFonts w:hint="cs"/>
          <w:rtl/>
        </w:rPr>
        <w:t>ۡ</w:t>
      </w:r>
      <w:r w:rsidR="00F5261D" w:rsidRPr="00F5261D">
        <w:rPr>
          <w:rStyle w:val="Char9"/>
          <w:rFonts w:hint="eastAsia"/>
          <w:rtl/>
        </w:rPr>
        <w:t>جِبَالِ</w:t>
      </w:r>
      <w:r w:rsidR="00F5261D" w:rsidRPr="00F5261D">
        <w:rPr>
          <w:rStyle w:val="Char9"/>
          <w:rtl/>
        </w:rPr>
        <w:t xml:space="preserve"> </w:t>
      </w:r>
      <w:r w:rsidR="00F5261D" w:rsidRPr="00F5261D">
        <w:rPr>
          <w:rStyle w:val="Char9"/>
          <w:rFonts w:hint="eastAsia"/>
          <w:rtl/>
        </w:rPr>
        <w:t>كَي</w:t>
      </w:r>
      <w:r w:rsidR="00F5261D" w:rsidRPr="00F5261D">
        <w:rPr>
          <w:rStyle w:val="Char9"/>
          <w:rFonts w:hint="cs"/>
          <w:rtl/>
        </w:rPr>
        <w:t>ۡ</w:t>
      </w:r>
      <w:r w:rsidR="00F5261D" w:rsidRPr="00F5261D">
        <w:rPr>
          <w:rStyle w:val="Char9"/>
          <w:rFonts w:hint="eastAsia"/>
          <w:rtl/>
        </w:rPr>
        <w:t>فَ</w:t>
      </w:r>
      <w:r w:rsidR="00F5261D" w:rsidRPr="00F5261D">
        <w:rPr>
          <w:rStyle w:val="Char9"/>
          <w:rtl/>
        </w:rPr>
        <w:t xml:space="preserve"> </w:t>
      </w:r>
      <w:r w:rsidR="00F5261D" w:rsidRPr="00F5261D">
        <w:rPr>
          <w:rStyle w:val="Char9"/>
          <w:rFonts w:hint="eastAsia"/>
          <w:rtl/>
        </w:rPr>
        <w:t>نُصِبَت</w:t>
      </w:r>
      <w:r w:rsidR="00F5261D" w:rsidRPr="00F5261D">
        <w:rPr>
          <w:rStyle w:val="Char9"/>
          <w:rFonts w:hint="cs"/>
          <w:rtl/>
        </w:rPr>
        <w:t>ۡ</w:t>
      </w:r>
      <w:r w:rsidR="00F5261D" w:rsidRPr="00F5261D">
        <w:rPr>
          <w:rStyle w:val="Char9"/>
          <w:rtl/>
        </w:rPr>
        <w:t xml:space="preserve"> </w:t>
      </w:r>
      <w:r w:rsidR="00F5261D" w:rsidRPr="00F5261D">
        <w:rPr>
          <w:rStyle w:val="Char9"/>
          <w:rFonts w:hint="cs"/>
          <w:rtl/>
        </w:rPr>
        <w:t>١٩</w:t>
      </w:r>
      <w:r>
        <w:rPr>
          <w:rFonts w:cs="Traditional Arabic"/>
          <w:b/>
          <w:rtl/>
          <w:lang w:bidi="fa-IR"/>
        </w:rPr>
        <w:t>﴾</w:t>
      </w:r>
      <w:r w:rsidR="00F5261D" w:rsidRPr="00F5261D">
        <w:rPr>
          <w:rStyle w:val="Char3"/>
          <w:vertAlign w:val="superscript"/>
          <w:rtl/>
          <w:lang w:bidi="fa-IR"/>
        </w:rPr>
        <w:footnoteReference w:id="141"/>
      </w:r>
      <w:r w:rsidRPr="0060162A">
        <w:rPr>
          <w:rStyle w:val="Char3"/>
          <w:rtl/>
          <w:lang w:bidi="fa-IR"/>
        </w:rPr>
        <w:t xml:space="preserve"> </w:t>
      </w:r>
      <w:r w:rsidR="005B21A3" w:rsidRPr="005B21A3">
        <w:rPr>
          <w:rStyle w:val="Char5"/>
          <w:rtl/>
          <w:lang w:bidi="fa-IR"/>
        </w:rPr>
        <w:t>[</w:t>
      </w:r>
      <w:r w:rsidR="00F5261D">
        <w:rPr>
          <w:rStyle w:val="Char5"/>
          <w:rFonts w:hint="cs"/>
          <w:rtl/>
          <w:lang w:bidi="fa-IR"/>
        </w:rPr>
        <w:t>الغاشیة: 17-19</w:t>
      </w:r>
      <w:r w:rsidR="005B21A3" w:rsidRPr="005B21A3">
        <w:rPr>
          <w:rStyle w:val="Char5"/>
          <w:rtl/>
          <w:lang w:bidi="fa-IR"/>
        </w:rPr>
        <w:t>].</w:t>
      </w:r>
      <w:r w:rsidRPr="0060162A">
        <w:rPr>
          <w:rStyle w:val="Char3"/>
          <w:rtl/>
          <w:lang w:bidi="fa-IR"/>
        </w:rPr>
        <w:t xml:space="preserve"> كه معلوم دارد نظر كردن تنها بر چ</w:t>
      </w:r>
      <w:r w:rsidR="005B21A3">
        <w:rPr>
          <w:rStyle w:val="Char3"/>
          <w:rtl/>
          <w:lang w:bidi="fa-IR"/>
        </w:rPr>
        <w:t>ی</w:t>
      </w:r>
      <w:r w:rsidRPr="0060162A">
        <w:rPr>
          <w:rStyle w:val="Char3"/>
          <w:rtl/>
          <w:lang w:bidi="fa-IR"/>
        </w:rPr>
        <w:t>زها</w:t>
      </w:r>
      <w:r w:rsidR="005B21A3">
        <w:rPr>
          <w:rStyle w:val="Char3"/>
          <w:rtl/>
          <w:lang w:bidi="fa-IR"/>
        </w:rPr>
        <w:t>یی</w:t>
      </w:r>
      <w:r w:rsidRPr="0060162A">
        <w:rPr>
          <w:rStyle w:val="Char3"/>
          <w:rtl/>
          <w:lang w:bidi="fa-IR"/>
        </w:rPr>
        <w:t xml:space="preserve"> كه شهوت انگ</w:t>
      </w:r>
      <w:r w:rsidR="005B21A3">
        <w:rPr>
          <w:rStyle w:val="Char3"/>
          <w:rtl/>
          <w:lang w:bidi="fa-IR"/>
        </w:rPr>
        <w:t>ی</w:t>
      </w:r>
      <w:r w:rsidRPr="0060162A">
        <w:rPr>
          <w:rStyle w:val="Char3"/>
          <w:rtl/>
          <w:lang w:bidi="fa-IR"/>
        </w:rPr>
        <w:t>ز ن</w:t>
      </w:r>
      <w:r w:rsidR="005B21A3">
        <w:rPr>
          <w:rStyle w:val="Char3"/>
          <w:rtl/>
          <w:lang w:bidi="fa-IR"/>
        </w:rPr>
        <w:t>ی</w:t>
      </w:r>
      <w:r w:rsidRPr="0060162A">
        <w:rPr>
          <w:rStyle w:val="Char3"/>
          <w:rtl/>
          <w:lang w:bidi="fa-IR"/>
        </w:rPr>
        <w:t>ست برا</w:t>
      </w:r>
      <w:r w:rsidR="005B21A3">
        <w:rPr>
          <w:rStyle w:val="Char3"/>
          <w:rtl/>
          <w:lang w:bidi="fa-IR"/>
        </w:rPr>
        <w:t>ی</w:t>
      </w:r>
      <w:r w:rsidRPr="0060162A">
        <w:rPr>
          <w:rStyle w:val="Char3"/>
          <w:rtl/>
          <w:lang w:bidi="fa-IR"/>
        </w:rPr>
        <w:t xml:space="preserve"> عبرت گرفتن جا</w:t>
      </w:r>
      <w:r w:rsidR="005B21A3">
        <w:rPr>
          <w:rStyle w:val="Char3"/>
          <w:rtl/>
          <w:lang w:bidi="fa-IR"/>
        </w:rPr>
        <w:t>ی</w:t>
      </w:r>
      <w:r w:rsidRPr="0060162A">
        <w:rPr>
          <w:rStyle w:val="Char3"/>
          <w:rtl/>
          <w:lang w:bidi="fa-IR"/>
        </w:rPr>
        <w:t>ز است تا به فتنه در ن</w:t>
      </w:r>
      <w:r w:rsidR="005B21A3">
        <w:rPr>
          <w:rStyle w:val="Char3"/>
          <w:rtl/>
          <w:lang w:bidi="fa-IR"/>
        </w:rPr>
        <w:t>ی</w:t>
      </w:r>
      <w:r w:rsidRPr="0060162A">
        <w:rPr>
          <w:rStyle w:val="Char3"/>
          <w:rtl/>
          <w:lang w:bidi="fa-IR"/>
        </w:rPr>
        <w:t>فتند. و شرع زن را به پ</w:t>
      </w:r>
      <w:r w:rsidR="005B21A3">
        <w:rPr>
          <w:rStyle w:val="Char3"/>
          <w:rtl/>
          <w:lang w:bidi="fa-IR"/>
        </w:rPr>
        <w:t>ی</w:t>
      </w:r>
      <w:r w:rsidRPr="0060162A">
        <w:rPr>
          <w:rStyle w:val="Char3"/>
          <w:rtl/>
          <w:lang w:bidi="fa-IR"/>
        </w:rPr>
        <w:t>غمبر</w:t>
      </w:r>
      <w:r w:rsidR="005B21A3">
        <w:rPr>
          <w:rStyle w:val="Char3"/>
          <w:rtl/>
          <w:lang w:bidi="fa-IR"/>
        </w:rPr>
        <w:t>ی</w:t>
      </w:r>
      <w:r w:rsidRPr="0060162A">
        <w:rPr>
          <w:rStyle w:val="Char3"/>
          <w:rtl/>
          <w:lang w:bidi="fa-IR"/>
        </w:rPr>
        <w:t xml:space="preserve"> نفرستاده و قاض</w:t>
      </w:r>
      <w:r w:rsidR="005B21A3">
        <w:rPr>
          <w:rStyle w:val="Char3"/>
          <w:rtl/>
          <w:lang w:bidi="fa-IR"/>
        </w:rPr>
        <w:t>ی</w:t>
      </w:r>
      <w:r w:rsidRPr="0060162A">
        <w:rPr>
          <w:rStyle w:val="Char3"/>
          <w:rtl/>
          <w:lang w:bidi="fa-IR"/>
        </w:rPr>
        <w:t xml:space="preserve"> و پ</w:t>
      </w:r>
      <w:r w:rsidR="005B21A3">
        <w:rPr>
          <w:rStyle w:val="Char3"/>
          <w:rtl/>
          <w:lang w:bidi="fa-IR"/>
        </w:rPr>
        <w:t>ی</w:t>
      </w:r>
      <w:r w:rsidRPr="0060162A">
        <w:rPr>
          <w:rStyle w:val="Char3"/>
          <w:rtl/>
          <w:lang w:bidi="fa-IR"/>
        </w:rPr>
        <w:t>شنماز و مؤذن قرار نداده ز</w:t>
      </w:r>
      <w:r w:rsidR="005B21A3">
        <w:rPr>
          <w:rStyle w:val="Char3"/>
          <w:rtl/>
          <w:lang w:bidi="fa-IR"/>
        </w:rPr>
        <w:t>ی</w:t>
      </w:r>
      <w:r w:rsidRPr="0060162A">
        <w:rPr>
          <w:rStyle w:val="Char3"/>
          <w:rtl/>
          <w:lang w:bidi="fa-IR"/>
        </w:rPr>
        <w:t>را احتمال لغزش برا</w:t>
      </w:r>
      <w:r w:rsidR="005B21A3">
        <w:rPr>
          <w:rStyle w:val="Char3"/>
          <w:rtl/>
          <w:lang w:bidi="fa-IR"/>
        </w:rPr>
        <w:t>ی</w:t>
      </w:r>
      <w:r w:rsidRPr="0060162A">
        <w:rPr>
          <w:rStyle w:val="Char3"/>
          <w:rtl/>
          <w:lang w:bidi="fa-IR"/>
        </w:rPr>
        <w:t xml:space="preserve"> د</w:t>
      </w:r>
      <w:r w:rsidR="005B21A3">
        <w:rPr>
          <w:rStyle w:val="Char3"/>
          <w:rtl/>
          <w:lang w:bidi="fa-IR"/>
        </w:rPr>
        <w:t>ی</w:t>
      </w:r>
      <w:r w:rsidRPr="0060162A">
        <w:rPr>
          <w:rStyle w:val="Char3"/>
          <w:rtl/>
          <w:lang w:bidi="fa-IR"/>
        </w:rPr>
        <w:t>گران هست و هر كس بگو</w:t>
      </w:r>
      <w:r w:rsidR="005B21A3">
        <w:rPr>
          <w:rStyle w:val="Char3"/>
          <w:rtl/>
          <w:lang w:bidi="fa-IR"/>
        </w:rPr>
        <w:t>ی</w:t>
      </w:r>
      <w:r w:rsidRPr="0060162A">
        <w:rPr>
          <w:rStyle w:val="Char3"/>
          <w:rtl/>
          <w:lang w:bidi="fa-IR"/>
        </w:rPr>
        <w:t>د: من جدا</w:t>
      </w:r>
      <w:r w:rsidR="005B21A3">
        <w:rPr>
          <w:rStyle w:val="Char3"/>
          <w:rtl/>
          <w:lang w:bidi="fa-IR"/>
        </w:rPr>
        <w:t>ی</w:t>
      </w:r>
      <w:r w:rsidRPr="0060162A">
        <w:rPr>
          <w:rStyle w:val="Char3"/>
          <w:rtl/>
          <w:lang w:bidi="fa-IR"/>
        </w:rPr>
        <w:t xml:space="preserve"> از د</w:t>
      </w:r>
      <w:r w:rsidR="005B21A3">
        <w:rPr>
          <w:rStyle w:val="Char3"/>
          <w:rtl/>
          <w:lang w:bidi="fa-IR"/>
        </w:rPr>
        <w:t>ی</w:t>
      </w:r>
      <w:r w:rsidRPr="0060162A">
        <w:rPr>
          <w:rStyle w:val="Char3"/>
          <w:rtl/>
          <w:lang w:bidi="fa-IR"/>
        </w:rPr>
        <w:t>گرانم و تنها عبرت</w:t>
      </w:r>
      <w:r w:rsidR="00101A36">
        <w:rPr>
          <w:rStyle w:val="Char3"/>
          <w:rtl/>
          <w:lang w:bidi="fa-IR"/>
        </w:rPr>
        <w:t xml:space="preserve"> می‌</w:t>
      </w:r>
      <w:r w:rsidRPr="0060162A">
        <w:rPr>
          <w:rStyle w:val="Char3"/>
          <w:rtl/>
          <w:lang w:bidi="fa-IR"/>
        </w:rPr>
        <w:t>گ</w:t>
      </w:r>
      <w:r w:rsidR="005B21A3">
        <w:rPr>
          <w:rStyle w:val="Char3"/>
          <w:rtl/>
          <w:lang w:bidi="fa-IR"/>
        </w:rPr>
        <w:t>ی</w:t>
      </w:r>
      <w:r w:rsidRPr="0060162A">
        <w:rPr>
          <w:rStyle w:val="Char3"/>
          <w:rtl/>
          <w:lang w:bidi="fa-IR"/>
        </w:rPr>
        <w:t>ر</w:t>
      </w:r>
      <w:r w:rsidR="005B21A3">
        <w:rPr>
          <w:rStyle w:val="Char3"/>
          <w:rtl/>
          <w:lang w:bidi="fa-IR"/>
        </w:rPr>
        <w:t>ی</w:t>
      </w:r>
      <w:r w:rsidRPr="0060162A">
        <w:rPr>
          <w:rStyle w:val="Char3"/>
          <w:rtl/>
          <w:lang w:bidi="fa-IR"/>
        </w:rPr>
        <w:t>م و شهوت عارض من</w:t>
      </w:r>
      <w:r w:rsidR="00101A36">
        <w:rPr>
          <w:rStyle w:val="Char3"/>
          <w:rtl/>
          <w:lang w:bidi="fa-IR"/>
        </w:rPr>
        <w:t xml:space="preserve"> نمی‌</w:t>
      </w:r>
      <w:r w:rsidRPr="0060162A">
        <w:rPr>
          <w:rStyle w:val="Char3"/>
          <w:rtl/>
          <w:lang w:bidi="fa-IR"/>
        </w:rPr>
        <w:t>شود قول و</w:t>
      </w:r>
      <w:r w:rsidR="005B21A3">
        <w:rPr>
          <w:rStyle w:val="Char3"/>
          <w:rtl/>
          <w:lang w:bidi="fa-IR"/>
        </w:rPr>
        <w:t>ی</w:t>
      </w:r>
      <w:r w:rsidRPr="0060162A">
        <w:rPr>
          <w:rStyle w:val="Char3"/>
          <w:rtl/>
          <w:lang w:bidi="fa-IR"/>
        </w:rPr>
        <w:t xml:space="preserve"> را تكذ</w:t>
      </w:r>
      <w:r w:rsidR="005B21A3">
        <w:rPr>
          <w:rStyle w:val="Char3"/>
          <w:rtl/>
          <w:lang w:bidi="fa-IR"/>
        </w:rPr>
        <w:t>ی</w:t>
      </w:r>
      <w:r w:rsidRPr="0060162A">
        <w:rPr>
          <w:rStyle w:val="Char3"/>
          <w:rtl/>
          <w:lang w:bidi="fa-IR"/>
        </w:rPr>
        <w:t>ب</w:t>
      </w:r>
      <w:r w:rsidR="00101A36">
        <w:rPr>
          <w:rStyle w:val="Char3"/>
          <w:rtl/>
          <w:lang w:bidi="fa-IR"/>
        </w:rPr>
        <w:t xml:space="preserve"> می‌</w:t>
      </w:r>
      <w:r w:rsidRPr="0060162A">
        <w:rPr>
          <w:rStyle w:val="Char3"/>
          <w:rtl/>
          <w:lang w:bidi="fa-IR"/>
        </w:rPr>
        <w:t>كن</w:t>
      </w:r>
      <w:r w:rsidR="005B21A3">
        <w:rPr>
          <w:rStyle w:val="Char3"/>
          <w:rtl/>
          <w:lang w:bidi="fa-IR"/>
        </w:rPr>
        <w:t>ی</w:t>
      </w:r>
      <w:r w:rsidRPr="0060162A">
        <w:rPr>
          <w:rStyle w:val="Char3"/>
          <w:rtl/>
          <w:lang w:bidi="fa-IR"/>
        </w:rPr>
        <w:t xml:space="preserve">م. </w:t>
      </w:r>
    </w:p>
    <w:p w:rsidR="009C6881" w:rsidRPr="0060162A" w:rsidRDefault="009C6881" w:rsidP="0060162A">
      <w:pPr>
        <w:spacing w:line="250" w:lineRule="auto"/>
        <w:ind w:firstLine="284"/>
        <w:jc w:val="both"/>
        <w:rPr>
          <w:rStyle w:val="Char3"/>
          <w:rtl/>
          <w:lang w:bidi="fa-IR"/>
        </w:rPr>
      </w:pPr>
      <w:r w:rsidRPr="00F5261D">
        <w:rPr>
          <w:rStyle w:val="Char4"/>
          <w:rtl/>
        </w:rPr>
        <w:t>قسم پنجم</w:t>
      </w:r>
      <w:r w:rsidR="00F5261D">
        <w:rPr>
          <w:rStyle w:val="Char3"/>
          <w:rFonts w:hint="cs"/>
          <w:rtl/>
          <w:lang w:bidi="fa-IR"/>
        </w:rPr>
        <w:t>-</w:t>
      </w:r>
      <w:r w:rsidRPr="0060162A">
        <w:rPr>
          <w:rStyle w:val="Char3"/>
          <w:rtl/>
          <w:lang w:bidi="fa-IR"/>
        </w:rPr>
        <w:t xml:space="preserve"> گروه</w:t>
      </w:r>
      <w:r w:rsidR="005B21A3">
        <w:rPr>
          <w:rStyle w:val="Char3"/>
          <w:rtl/>
          <w:lang w:bidi="fa-IR"/>
        </w:rPr>
        <w:t>ی</w:t>
      </w:r>
      <w:r w:rsidRPr="0060162A">
        <w:rPr>
          <w:rStyle w:val="Char3"/>
          <w:rtl/>
          <w:lang w:bidi="fa-IR"/>
        </w:rPr>
        <w:t xml:space="preserve"> هستند كه با پسران</w:t>
      </w:r>
      <w:r w:rsidR="00155203">
        <w:rPr>
          <w:rStyle w:val="Char3"/>
          <w:rtl/>
          <w:lang w:bidi="fa-IR"/>
        </w:rPr>
        <w:t xml:space="preserve"> بی‌</w:t>
      </w:r>
      <w:r w:rsidRPr="0060162A">
        <w:rPr>
          <w:rStyle w:val="Char3"/>
          <w:rtl/>
          <w:lang w:bidi="fa-IR"/>
        </w:rPr>
        <w:t>ر</w:t>
      </w:r>
      <w:r w:rsidR="005B21A3">
        <w:rPr>
          <w:rStyle w:val="Char3"/>
          <w:rtl/>
          <w:lang w:bidi="fa-IR"/>
        </w:rPr>
        <w:t>ی</w:t>
      </w:r>
      <w:r w:rsidRPr="0060162A">
        <w:rPr>
          <w:rStyle w:val="Char3"/>
          <w:rtl/>
          <w:lang w:bidi="fa-IR"/>
        </w:rPr>
        <w:t>ش معاشرت</w:t>
      </w:r>
      <w:r w:rsidR="00101A36">
        <w:rPr>
          <w:rStyle w:val="Char3"/>
          <w:rtl/>
          <w:lang w:bidi="fa-IR"/>
        </w:rPr>
        <w:t xml:space="preserve"> می‌</w:t>
      </w:r>
      <w:r w:rsidRPr="0060162A">
        <w:rPr>
          <w:rStyle w:val="Char3"/>
          <w:rtl/>
          <w:lang w:bidi="fa-IR"/>
        </w:rPr>
        <w:t>كنند و خود را از كار زشت نگه م</w:t>
      </w:r>
      <w:r w:rsidR="005B21A3">
        <w:rPr>
          <w:rStyle w:val="Char3"/>
          <w:rtl/>
          <w:lang w:bidi="fa-IR"/>
        </w:rPr>
        <w:t>ی</w:t>
      </w:r>
      <w:r w:rsidRPr="0060162A">
        <w:rPr>
          <w:rStyle w:val="Char3"/>
          <w:rtl/>
          <w:lang w:bidi="fa-IR"/>
        </w:rPr>
        <w:t>دارند و ا</w:t>
      </w:r>
      <w:r w:rsidR="005B21A3">
        <w:rPr>
          <w:rStyle w:val="Char3"/>
          <w:rtl/>
          <w:lang w:bidi="fa-IR"/>
        </w:rPr>
        <w:t>ی</w:t>
      </w:r>
      <w:r w:rsidRPr="0060162A">
        <w:rPr>
          <w:rStyle w:val="Char3"/>
          <w:rtl/>
          <w:lang w:bidi="fa-IR"/>
        </w:rPr>
        <w:t>ن را نوع</w:t>
      </w:r>
      <w:r w:rsidR="005B21A3">
        <w:rPr>
          <w:rStyle w:val="Char3"/>
          <w:rtl/>
          <w:lang w:bidi="fa-IR"/>
        </w:rPr>
        <w:t>ی</w:t>
      </w:r>
      <w:r w:rsidRPr="0060162A">
        <w:rPr>
          <w:rStyle w:val="Char3"/>
          <w:rtl/>
          <w:lang w:bidi="fa-IR"/>
        </w:rPr>
        <w:t xml:space="preserve"> مجاهده</w:t>
      </w:r>
      <w:r w:rsidR="00101A36">
        <w:rPr>
          <w:rStyle w:val="Char3"/>
          <w:rtl/>
          <w:lang w:bidi="fa-IR"/>
        </w:rPr>
        <w:t xml:space="preserve"> می‌</w:t>
      </w:r>
      <w:r w:rsidRPr="0060162A">
        <w:rPr>
          <w:rStyle w:val="Char3"/>
          <w:rtl/>
          <w:lang w:bidi="fa-IR"/>
        </w:rPr>
        <w:t>پندارند و</w:t>
      </w:r>
      <w:r w:rsidR="00101A36">
        <w:rPr>
          <w:rStyle w:val="Char3"/>
          <w:rtl/>
          <w:lang w:bidi="fa-IR"/>
        </w:rPr>
        <w:t xml:space="preserve"> نمی‌</w:t>
      </w:r>
      <w:r w:rsidRPr="0060162A">
        <w:rPr>
          <w:rStyle w:val="Char3"/>
          <w:rtl/>
          <w:lang w:bidi="fa-IR"/>
        </w:rPr>
        <w:t>دانند كه همان مصاحبت ونگاهشان هم گناه است. از ابوكم</w:t>
      </w:r>
      <w:r w:rsidR="005B21A3">
        <w:rPr>
          <w:rStyle w:val="Char3"/>
          <w:rtl/>
          <w:lang w:bidi="fa-IR"/>
        </w:rPr>
        <w:t>ی</w:t>
      </w:r>
      <w:r w:rsidRPr="0060162A">
        <w:rPr>
          <w:rStyle w:val="Char3"/>
          <w:rtl/>
          <w:lang w:bidi="fa-IR"/>
        </w:rPr>
        <w:t>ت اندلس</w:t>
      </w:r>
      <w:r w:rsidR="005B21A3">
        <w:rPr>
          <w:rStyle w:val="Char3"/>
          <w:rtl/>
          <w:lang w:bidi="fa-IR"/>
        </w:rPr>
        <w:t>ی</w:t>
      </w:r>
      <w:r w:rsidRPr="0060162A">
        <w:rPr>
          <w:rStyle w:val="Char3"/>
          <w:rtl/>
          <w:lang w:bidi="fa-IR"/>
        </w:rPr>
        <w:t xml:space="preserve"> كه جهانگرد بود نقل است كه عج</w:t>
      </w:r>
      <w:r w:rsidR="005B21A3">
        <w:rPr>
          <w:rStyle w:val="Char3"/>
          <w:rtl/>
          <w:lang w:bidi="fa-IR"/>
        </w:rPr>
        <w:t>ی</w:t>
      </w:r>
      <w:r w:rsidRPr="0060162A">
        <w:rPr>
          <w:rStyle w:val="Char3"/>
          <w:rtl/>
          <w:lang w:bidi="fa-IR"/>
        </w:rPr>
        <w:t>بتر</w:t>
      </w:r>
      <w:r w:rsidR="005B21A3">
        <w:rPr>
          <w:rStyle w:val="Char3"/>
          <w:rtl/>
          <w:lang w:bidi="fa-IR"/>
        </w:rPr>
        <w:t>ی</w:t>
      </w:r>
      <w:r w:rsidRPr="0060162A">
        <w:rPr>
          <w:rStyle w:val="Char3"/>
          <w:rtl/>
          <w:lang w:bidi="fa-IR"/>
        </w:rPr>
        <w:t>ن حال</w:t>
      </w:r>
      <w:r w:rsidR="005B21A3">
        <w:rPr>
          <w:rStyle w:val="Char3"/>
          <w:rtl/>
          <w:lang w:bidi="fa-IR"/>
        </w:rPr>
        <w:t>ی</w:t>
      </w:r>
      <w:r w:rsidRPr="0060162A">
        <w:rPr>
          <w:rStyle w:val="Char3"/>
          <w:rtl/>
          <w:lang w:bidi="fa-IR"/>
        </w:rPr>
        <w:t xml:space="preserve"> كه از صوف</w:t>
      </w:r>
      <w:r w:rsidR="005B21A3">
        <w:rPr>
          <w:rStyle w:val="Char3"/>
          <w:rtl/>
          <w:lang w:bidi="fa-IR"/>
        </w:rPr>
        <w:t>ی</w:t>
      </w:r>
      <w:r w:rsidRPr="0060162A">
        <w:rPr>
          <w:rStyle w:val="Char3"/>
          <w:rtl/>
          <w:lang w:bidi="fa-IR"/>
        </w:rPr>
        <w:t>ه د</w:t>
      </w:r>
      <w:r w:rsidR="005B21A3">
        <w:rPr>
          <w:rStyle w:val="Char3"/>
          <w:rtl/>
          <w:lang w:bidi="fa-IR"/>
        </w:rPr>
        <w:t>ی</w:t>
      </w:r>
      <w:r w:rsidRPr="0060162A">
        <w:rPr>
          <w:rStyle w:val="Char3"/>
          <w:rtl/>
          <w:lang w:bidi="fa-IR"/>
        </w:rPr>
        <w:t>دم ا</w:t>
      </w:r>
      <w:r w:rsidR="005B21A3">
        <w:rPr>
          <w:rStyle w:val="Char3"/>
          <w:rtl/>
          <w:lang w:bidi="fa-IR"/>
        </w:rPr>
        <w:t>ی</w:t>
      </w:r>
      <w:r w:rsidRPr="0060162A">
        <w:rPr>
          <w:rStyle w:val="Char3"/>
          <w:rtl/>
          <w:lang w:bidi="fa-IR"/>
        </w:rPr>
        <w:t>ن است:‌ مرد</w:t>
      </w:r>
      <w:r w:rsidR="005B21A3">
        <w:rPr>
          <w:rStyle w:val="Char3"/>
          <w:rtl/>
          <w:lang w:bidi="fa-IR"/>
        </w:rPr>
        <w:t>ی</w:t>
      </w:r>
      <w:r w:rsidRPr="0060162A">
        <w:rPr>
          <w:rStyle w:val="Char3"/>
          <w:rtl/>
          <w:lang w:bidi="fa-IR"/>
        </w:rPr>
        <w:t xml:space="preserve"> بود مهرجان نام كه اصلا مجوس</w:t>
      </w:r>
      <w:r w:rsidR="005B21A3">
        <w:rPr>
          <w:rStyle w:val="Char3"/>
          <w:rtl/>
          <w:lang w:bidi="fa-IR"/>
        </w:rPr>
        <w:t>ی</w:t>
      </w:r>
      <w:r w:rsidRPr="0060162A">
        <w:rPr>
          <w:rStyle w:val="Char3"/>
          <w:rtl/>
          <w:lang w:bidi="fa-IR"/>
        </w:rPr>
        <w:t xml:space="preserve"> بود، مسلمان شده و صوف</w:t>
      </w:r>
      <w:r w:rsidR="005B21A3">
        <w:rPr>
          <w:rStyle w:val="Char3"/>
          <w:rtl/>
          <w:lang w:bidi="fa-IR"/>
        </w:rPr>
        <w:t>ی</w:t>
      </w:r>
      <w:r w:rsidRPr="0060162A">
        <w:rPr>
          <w:rStyle w:val="Char3"/>
          <w:rtl/>
          <w:lang w:bidi="fa-IR"/>
        </w:rPr>
        <w:t xml:space="preserve"> گرد</w:t>
      </w:r>
      <w:r w:rsidR="005B21A3">
        <w:rPr>
          <w:rStyle w:val="Char3"/>
          <w:rtl/>
          <w:lang w:bidi="fa-IR"/>
        </w:rPr>
        <w:t>ی</w:t>
      </w:r>
      <w:r w:rsidRPr="0060162A">
        <w:rPr>
          <w:rStyle w:val="Char3"/>
          <w:rtl/>
          <w:lang w:bidi="fa-IR"/>
        </w:rPr>
        <w:t>ده بود. پسر ز</w:t>
      </w:r>
      <w:r w:rsidR="005B21A3">
        <w:rPr>
          <w:rStyle w:val="Char3"/>
          <w:rtl/>
          <w:lang w:bidi="fa-IR"/>
        </w:rPr>
        <w:t>ی</w:t>
      </w:r>
      <w:r w:rsidRPr="0060162A">
        <w:rPr>
          <w:rStyle w:val="Char3"/>
          <w:rtl/>
          <w:lang w:bidi="fa-IR"/>
        </w:rPr>
        <w:t>با</w:t>
      </w:r>
      <w:r w:rsidR="005B21A3">
        <w:rPr>
          <w:rStyle w:val="Char3"/>
          <w:rtl/>
          <w:lang w:bidi="fa-IR"/>
        </w:rPr>
        <w:t>یی</w:t>
      </w:r>
      <w:r w:rsidRPr="0060162A">
        <w:rPr>
          <w:rStyle w:val="Char3"/>
          <w:rtl/>
          <w:lang w:bidi="fa-IR"/>
        </w:rPr>
        <w:t xml:space="preserve"> همراه داشت كه ه</w:t>
      </w:r>
      <w:r w:rsidR="005B21A3">
        <w:rPr>
          <w:rStyle w:val="Char3"/>
          <w:rtl/>
          <w:lang w:bidi="fa-IR"/>
        </w:rPr>
        <w:t>ی</w:t>
      </w:r>
      <w:r w:rsidRPr="0060162A">
        <w:rPr>
          <w:rStyle w:val="Char3"/>
          <w:rtl/>
          <w:lang w:bidi="fa-IR"/>
        </w:rPr>
        <w:t>چ گاه از او جدا</w:t>
      </w:r>
      <w:r w:rsidR="00101A36">
        <w:rPr>
          <w:rStyle w:val="Char3"/>
          <w:rtl/>
          <w:lang w:bidi="fa-IR"/>
        </w:rPr>
        <w:t xml:space="preserve"> نمی‌</w:t>
      </w:r>
      <w:r w:rsidRPr="0060162A">
        <w:rPr>
          <w:rStyle w:val="Char3"/>
          <w:rtl/>
          <w:lang w:bidi="fa-IR"/>
        </w:rPr>
        <w:t>شد شبها نمازش را</w:t>
      </w:r>
      <w:r w:rsidR="00101A36">
        <w:rPr>
          <w:rStyle w:val="Char3"/>
          <w:rtl/>
          <w:lang w:bidi="fa-IR"/>
        </w:rPr>
        <w:t xml:space="preserve"> می‌</w:t>
      </w:r>
      <w:r w:rsidRPr="0060162A">
        <w:rPr>
          <w:rStyle w:val="Char3"/>
          <w:rtl/>
          <w:lang w:bidi="fa-IR"/>
        </w:rPr>
        <w:t>خواند و نزد آن پسر</w:t>
      </w:r>
      <w:r w:rsidR="00101A36">
        <w:rPr>
          <w:rStyle w:val="Char3"/>
          <w:rtl/>
          <w:lang w:bidi="fa-IR"/>
        </w:rPr>
        <w:t xml:space="preserve"> می‌</w:t>
      </w:r>
      <w:r w:rsidRPr="0060162A">
        <w:rPr>
          <w:rStyle w:val="Char3"/>
          <w:rtl/>
          <w:lang w:bidi="fa-IR"/>
        </w:rPr>
        <w:t>خواب</w:t>
      </w:r>
      <w:r w:rsidR="005B21A3">
        <w:rPr>
          <w:rStyle w:val="Char3"/>
          <w:rtl/>
          <w:lang w:bidi="fa-IR"/>
        </w:rPr>
        <w:t>ی</w:t>
      </w:r>
      <w:r w:rsidRPr="0060162A">
        <w:rPr>
          <w:rStyle w:val="Char3"/>
          <w:rtl/>
          <w:lang w:bidi="fa-IR"/>
        </w:rPr>
        <w:t>د پس از ساعت</w:t>
      </w:r>
      <w:r w:rsidR="005B21A3">
        <w:rPr>
          <w:rStyle w:val="Char3"/>
          <w:rtl/>
          <w:lang w:bidi="fa-IR"/>
        </w:rPr>
        <w:t>ی</w:t>
      </w:r>
      <w:r w:rsidRPr="0060162A">
        <w:rPr>
          <w:rStyle w:val="Char3"/>
          <w:rtl/>
          <w:lang w:bidi="fa-IR"/>
        </w:rPr>
        <w:t xml:space="preserve"> با اضطراب بر</w:t>
      </w:r>
      <w:r w:rsidR="00101A36">
        <w:rPr>
          <w:rStyle w:val="Char3"/>
          <w:rtl/>
          <w:lang w:bidi="fa-IR"/>
        </w:rPr>
        <w:t xml:space="preserve"> می‌</w:t>
      </w:r>
      <w:r w:rsidRPr="0060162A">
        <w:rPr>
          <w:rStyle w:val="Char3"/>
          <w:rtl/>
          <w:lang w:bidi="fa-IR"/>
        </w:rPr>
        <w:t>خاست و باز به نماز</w:t>
      </w:r>
      <w:r w:rsidR="00101A36">
        <w:rPr>
          <w:rStyle w:val="Char3"/>
          <w:rtl/>
          <w:lang w:bidi="fa-IR"/>
        </w:rPr>
        <w:t xml:space="preserve"> می‌</w:t>
      </w:r>
      <w:r w:rsidRPr="0060162A">
        <w:rPr>
          <w:rStyle w:val="Char3"/>
          <w:rtl/>
          <w:lang w:bidi="fa-IR"/>
        </w:rPr>
        <w:t>ا</w:t>
      </w:r>
      <w:r w:rsidR="005B21A3">
        <w:rPr>
          <w:rStyle w:val="Char3"/>
          <w:rtl/>
          <w:lang w:bidi="fa-IR"/>
        </w:rPr>
        <w:t>ی</w:t>
      </w:r>
      <w:r w:rsidRPr="0060162A">
        <w:rPr>
          <w:rStyle w:val="Char3"/>
          <w:rtl/>
          <w:lang w:bidi="fa-IR"/>
        </w:rPr>
        <w:t>ستاد تا آنجا كه خسته</w:t>
      </w:r>
      <w:r w:rsidR="00101A36">
        <w:rPr>
          <w:rStyle w:val="Char3"/>
          <w:rtl/>
          <w:lang w:bidi="fa-IR"/>
        </w:rPr>
        <w:t xml:space="preserve"> می‌</w:t>
      </w:r>
      <w:r w:rsidRPr="0060162A">
        <w:rPr>
          <w:rStyle w:val="Char3"/>
          <w:rtl/>
          <w:lang w:bidi="fa-IR"/>
        </w:rPr>
        <w:t>شد و باز نزد آن پسر</w:t>
      </w:r>
      <w:r w:rsidR="00101A36">
        <w:rPr>
          <w:rStyle w:val="Char3"/>
          <w:rtl/>
          <w:lang w:bidi="fa-IR"/>
        </w:rPr>
        <w:t xml:space="preserve"> می‌</w:t>
      </w:r>
      <w:r w:rsidRPr="0060162A">
        <w:rPr>
          <w:rStyle w:val="Char3"/>
          <w:rtl/>
          <w:lang w:bidi="fa-IR"/>
        </w:rPr>
        <w:t>خواب</w:t>
      </w:r>
      <w:r w:rsidR="005B21A3">
        <w:rPr>
          <w:rStyle w:val="Char3"/>
          <w:rtl/>
          <w:lang w:bidi="fa-IR"/>
        </w:rPr>
        <w:t>ی</w:t>
      </w:r>
      <w:r w:rsidRPr="0060162A">
        <w:rPr>
          <w:rStyle w:val="Char3"/>
          <w:rtl/>
          <w:lang w:bidi="fa-IR"/>
        </w:rPr>
        <w:t>د و چند بار ا</w:t>
      </w:r>
      <w:r w:rsidR="005B21A3">
        <w:rPr>
          <w:rStyle w:val="Char3"/>
          <w:rtl/>
          <w:lang w:bidi="fa-IR"/>
        </w:rPr>
        <w:t>ی</w:t>
      </w:r>
      <w:r w:rsidRPr="0060162A">
        <w:rPr>
          <w:rStyle w:val="Char3"/>
          <w:rtl/>
          <w:lang w:bidi="fa-IR"/>
        </w:rPr>
        <w:t>ن كار تكرار</w:t>
      </w:r>
      <w:r w:rsidR="00101A36">
        <w:rPr>
          <w:rStyle w:val="Char3"/>
          <w:rtl/>
          <w:lang w:bidi="fa-IR"/>
        </w:rPr>
        <w:t xml:space="preserve"> می‌</w:t>
      </w:r>
      <w:r w:rsidRPr="0060162A">
        <w:rPr>
          <w:rStyle w:val="Char3"/>
          <w:rtl/>
          <w:lang w:bidi="fa-IR"/>
        </w:rPr>
        <w:t>شد. وقت</w:t>
      </w:r>
      <w:r w:rsidR="005B21A3">
        <w:rPr>
          <w:rStyle w:val="Char3"/>
          <w:rtl/>
          <w:lang w:bidi="fa-IR"/>
        </w:rPr>
        <w:t>ی</w:t>
      </w:r>
      <w:r w:rsidRPr="0060162A">
        <w:rPr>
          <w:rStyle w:val="Char3"/>
          <w:rtl/>
          <w:lang w:bidi="fa-IR"/>
        </w:rPr>
        <w:t xml:space="preserve"> سپ</w:t>
      </w:r>
      <w:r w:rsidR="005B21A3">
        <w:rPr>
          <w:rStyle w:val="Char3"/>
          <w:rtl/>
          <w:lang w:bidi="fa-IR"/>
        </w:rPr>
        <w:t>ی</w:t>
      </w:r>
      <w:r w:rsidRPr="0060162A">
        <w:rPr>
          <w:rStyle w:val="Char3"/>
          <w:rtl/>
          <w:lang w:bidi="fa-IR"/>
        </w:rPr>
        <w:t>ده</w:t>
      </w:r>
      <w:r w:rsidR="00101A36">
        <w:rPr>
          <w:rStyle w:val="Char3"/>
          <w:rtl/>
          <w:lang w:bidi="fa-IR"/>
        </w:rPr>
        <w:t xml:space="preserve"> می‌</w:t>
      </w:r>
      <w:r w:rsidRPr="0060162A">
        <w:rPr>
          <w:rStyle w:val="Char3"/>
          <w:rtl/>
          <w:lang w:bidi="fa-IR"/>
        </w:rPr>
        <w:t>زد دست به آسمان بلند</w:t>
      </w:r>
      <w:r w:rsidR="00101A36">
        <w:rPr>
          <w:rStyle w:val="Char3"/>
          <w:rtl/>
          <w:lang w:bidi="fa-IR"/>
        </w:rPr>
        <w:t xml:space="preserve"> می‌</w:t>
      </w:r>
      <w:r w:rsidRPr="0060162A">
        <w:rPr>
          <w:rStyle w:val="Char3"/>
          <w:rtl/>
          <w:lang w:bidi="fa-IR"/>
        </w:rPr>
        <w:t>كرد و</w:t>
      </w:r>
      <w:r w:rsidR="00101A36">
        <w:rPr>
          <w:rStyle w:val="Char3"/>
          <w:rtl/>
          <w:lang w:bidi="fa-IR"/>
        </w:rPr>
        <w:t xml:space="preserve"> می‌</w:t>
      </w:r>
      <w:r w:rsidRPr="0060162A">
        <w:rPr>
          <w:rStyle w:val="Char3"/>
          <w:rtl/>
          <w:lang w:bidi="fa-IR"/>
        </w:rPr>
        <w:t>گفت: خدا</w:t>
      </w:r>
      <w:r w:rsidR="005B21A3">
        <w:rPr>
          <w:rStyle w:val="Char3"/>
          <w:rtl/>
          <w:lang w:bidi="fa-IR"/>
        </w:rPr>
        <w:t>ی</w:t>
      </w:r>
      <w:r w:rsidRPr="0060162A">
        <w:rPr>
          <w:rStyle w:val="Char3"/>
          <w:rtl/>
          <w:lang w:bidi="fa-IR"/>
        </w:rPr>
        <w:t>ا، تو</w:t>
      </w:r>
      <w:r w:rsidR="00101A36">
        <w:rPr>
          <w:rStyle w:val="Char3"/>
          <w:rtl/>
          <w:lang w:bidi="fa-IR"/>
        </w:rPr>
        <w:t xml:space="preserve"> می‌</w:t>
      </w:r>
      <w:r w:rsidRPr="0060162A">
        <w:rPr>
          <w:rStyle w:val="Char3"/>
          <w:rtl/>
          <w:lang w:bidi="fa-IR"/>
        </w:rPr>
        <w:t>دان</w:t>
      </w:r>
      <w:r w:rsidR="005B21A3">
        <w:rPr>
          <w:rStyle w:val="Char3"/>
          <w:rtl/>
          <w:lang w:bidi="fa-IR"/>
        </w:rPr>
        <w:t>ی</w:t>
      </w:r>
      <w:r w:rsidRPr="0060162A">
        <w:rPr>
          <w:rStyle w:val="Char3"/>
          <w:rtl/>
          <w:lang w:bidi="fa-IR"/>
        </w:rPr>
        <w:t xml:space="preserve"> كه امشب بر من به سلامت گذاشت و كار زشت</w:t>
      </w:r>
      <w:r w:rsidR="005B21A3">
        <w:rPr>
          <w:rStyle w:val="Char3"/>
          <w:rtl/>
          <w:lang w:bidi="fa-IR"/>
        </w:rPr>
        <w:t>ی</w:t>
      </w:r>
      <w:r w:rsidRPr="0060162A">
        <w:rPr>
          <w:rStyle w:val="Char3"/>
          <w:rtl/>
          <w:lang w:bidi="fa-IR"/>
        </w:rPr>
        <w:t xml:space="preserve"> نكردم و كرام الكاتب</w:t>
      </w:r>
      <w:r w:rsidR="005B21A3">
        <w:rPr>
          <w:rStyle w:val="Char3"/>
          <w:rtl/>
          <w:lang w:bidi="fa-IR"/>
        </w:rPr>
        <w:t>ی</w:t>
      </w:r>
      <w:r w:rsidRPr="0060162A">
        <w:rPr>
          <w:rStyle w:val="Char3"/>
          <w:rtl/>
          <w:lang w:bidi="fa-IR"/>
        </w:rPr>
        <w:t>ن معص</w:t>
      </w:r>
      <w:r w:rsidR="005B21A3">
        <w:rPr>
          <w:rStyle w:val="Char3"/>
          <w:rtl/>
          <w:lang w:bidi="fa-IR"/>
        </w:rPr>
        <w:t>ی</w:t>
      </w:r>
      <w:r w:rsidRPr="0060162A">
        <w:rPr>
          <w:rStyle w:val="Char3"/>
          <w:rtl/>
          <w:lang w:bidi="fa-IR"/>
        </w:rPr>
        <w:t>ت</w:t>
      </w:r>
      <w:r w:rsidR="005B21A3">
        <w:rPr>
          <w:rStyle w:val="Char3"/>
          <w:rtl/>
          <w:lang w:bidi="fa-IR"/>
        </w:rPr>
        <w:t>ی</w:t>
      </w:r>
      <w:r w:rsidRPr="0060162A">
        <w:rPr>
          <w:rStyle w:val="Char3"/>
          <w:rtl/>
          <w:lang w:bidi="fa-IR"/>
        </w:rPr>
        <w:t xml:space="preserve"> از من ننوشتند حال آنكه چ</w:t>
      </w:r>
      <w:r w:rsidR="005B21A3">
        <w:rPr>
          <w:rStyle w:val="Char3"/>
          <w:rtl/>
          <w:lang w:bidi="fa-IR"/>
        </w:rPr>
        <w:t>ی</w:t>
      </w:r>
      <w:r w:rsidRPr="0060162A">
        <w:rPr>
          <w:rStyle w:val="Char3"/>
          <w:rtl/>
          <w:lang w:bidi="fa-IR"/>
        </w:rPr>
        <w:t>ز</w:t>
      </w:r>
      <w:r w:rsidR="005B21A3">
        <w:rPr>
          <w:rStyle w:val="Char3"/>
          <w:rtl/>
          <w:lang w:bidi="fa-IR"/>
        </w:rPr>
        <w:t>ی</w:t>
      </w:r>
      <w:r w:rsidRPr="0060162A">
        <w:rPr>
          <w:rStyle w:val="Char3"/>
          <w:rtl/>
          <w:lang w:bidi="fa-IR"/>
        </w:rPr>
        <w:t xml:space="preserve"> در دل دارم كه اگر بر كوه بار كنند كوه شكافته</w:t>
      </w:r>
      <w:r w:rsidR="00101A36">
        <w:rPr>
          <w:rStyle w:val="Char3"/>
          <w:rtl/>
          <w:lang w:bidi="fa-IR"/>
        </w:rPr>
        <w:t xml:space="preserve"> می‌</w:t>
      </w:r>
      <w:r w:rsidRPr="0060162A">
        <w:rPr>
          <w:rStyle w:val="Char3"/>
          <w:rtl/>
          <w:lang w:bidi="fa-IR"/>
        </w:rPr>
        <w:t>شود... سپس</w:t>
      </w:r>
      <w:r w:rsidR="00101A36">
        <w:rPr>
          <w:rStyle w:val="Char3"/>
          <w:rtl/>
          <w:lang w:bidi="fa-IR"/>
        </w:rPr>
        <w:t xml:space="preserve"> می‌</w:t>
      </w:r>
      <w:r w:rsidRPr="0060162A">
        <w:rPr>
          <w:rStyle w:val="Char3"/>
          <w:rtl/>
          <w:lang w:bidi="fa-IR"/>
        </w:rPr>
        <w:t>گفت:‌ ا</w:t>
      </w:r>
      <w:r w:rsidR="005B21A3">
        <w:rPr>
          <w:rStyle w:val="Char3"/>
          <w:rtl/>
          <w:lang w:bidi="fa-IR"/>
        </w:rPr>
        <w:t>ی</w:t>
      </w:r>
      <w:r w:rsidRPr="0060162A">
        <w:rPr>
          <w:rStyle w:val="Char3"/>
          <w:rtl/>
          <w:lang w:bidi="fa-IR"/>
        </w:rPr>
        <w:t xml:space="preserve"> شب، گواه باش كه خوف خدا مرا از دست </w:t>
      </w:r>
      <w:r w:rsidR="005B21A3">
        <w:rPr>
          <w:rStyle w:val="Char3"/>
          <w:rtl/>
          <w:lang w:bidi="fa-IR"/>
        </w:rPr>
        <w:t>ی</w:t>
      </w:r>
      <w:r w:rsidRPr="0060162A">
        <w:rPr>
          <w:rStyle w:val="Char3"/>
          <w:rtl/>
          <w:lang w:bidi="fa-IR"/>
        </w:rPr>
        <w:t>از</w:t>
      </w:r>
      <w:r w:rsidR="005B21A3">
        <w:rPr>
          <w:rStyle w:val="Char3"/>
          <w:rtl/>
          <w:lang w:bidi="fa-IR"/>
        </w:rPr>
        <w:t>ی</w:t>
      </w:r>
      <w:r w:rsidRPr="0060162A">
        <w:rPr>
          <w:rStyle w:val="Char3"/>
          <w:rtl/>
          <w:lang w:bidi="fa-IR"/>
        </w:rPr>
        <w:t>دن به حرام بازداشت. آن گاه</w:t>
      </w:r>
      <w:r w:rsidR="00101A36">
        <w:rPr>
          <w:rStyle w:val="Char3"/>
          <w:rtl/>
          <w:lang w:bidi="fa-IR"/>
        </w:rPr>
        <w:t xml:space="preserve"> می‌</w:t>
      </w:r>
      <w:r w:rsidRPr="0060162A">
        <w:rPr>
          <w:rStyle w:val="Char3"/>
          <w:rtl/>
          <w:lang w:bidi="fa-IR"/>
        </w:rPr>
        <w:t>گفت: خدا</w:t>
      </w:r>
      <w:r w:rsidR="005B21A3">
        <w:rPr>
          <w:rStyle w:val="Char3"/>
          <w:rtl/>
          <w:lang w:bidi="fa-IR"/>
        </w:rPr>
        <w:t>ی</w:t>
      </w:r>
      <w:r w:rsidRPr="0060162A">
        <w:rPr>
          <w:rStyle w:val="Char3"/>
          <w:rtl/>
          <w:lang w:bidi="fa-IR"/>
        </w:rPr>
        <w:t>ا تو</w:t>
      </w:r>
      <w:r w:rsidR="005B21A3">
        <w:rPr>
          <w:rStyle w:val="Char3"/>
          <w:rtl/>
          <w:lang w:bidi="fa-IR"/>
        </w:rPr>
        <w:t>یی</w:t>
      </w:r>
      <w:r w:rsidRPr="0060162A">
        <w:rPr>
          <w:rStyle w:val="Char3"/>
          <w:rtl/>
          <w:lang w:bidi="fa-IR"/>
        </w:rPr>
        <w:t xml:space="preserve"> كه من و ا</w:t>
      </w:r>
      <w:r w:rsidR="005B21A3">
        <w:rPr>
          <w:rStyle w:val="Char3"/>
          <w:rtl/>
          <w:lang w:bidi="fa-IR"/>
        </w:rPr>
        <w:t>ی</w:t>
      </w:r>
      <w:r w:rsidRPr="0060162A">
        <w:rPr>
          <w:rStyle w:val="Char3"/>
          <w:rtl/>
          <w:lang w:bidi="fa-IR"/>
        </w:rPr>
        <w:t>ن پسر را به پره</w:t>
      </w:r>
      <w:r w:rsidR="005B21A3">
        <w:rPr>
          <w:rStyle w:val="Char3"/>
          <w:rtl/>
          <w:lang w:bidi="fa-IR"/>
        </w:rPr>
        <w:t>ی</w:t>
      </w:r>
      <w:r w:rsidRPr="0060162A">
        <w:rPr>
          <w:rStyle w:val="Char3"/>
          <w:rtl/>
          <w:lang w:bidi="fa-IR"/>
        </w:rPr>
        <w:t>زكار</w:t>
      </w:r>
      <w:r w:rsidR="005B21A3">
        <w:rPr>
          <w:rStyle w:val="Char3"/>
          <w:rtl/>
          <w:lang w:bidi="fa-IR"/>
        </w:rPr>
        <w:t>ی</w:t>
      </w:r>
      <w:r w:rsidRPr="0060162A">
        <w:rPr>
          <w:rStyle w:val="Char3"/>
          <w:rtl/>
          <w:lang w:bidi="fa-IR"/>
        </w:rPr>
        <w:t xml:space="preserve"> همصحبت شب و روز كرده</w:t>
      </w:r>
      <w:r w:rsidR="0090518F">
        <w:rPr>
          <w:rStyle w:val="Char3"/>
          <w:rtl/>
          <w:lang w:bidi="fa-IR"/>
        </w:rPr>
        <w:t xml:space="preserve">‌ای </w:t>
      </w:r>
      <w:r w:rsidRPr="0060162A">
        <w:rPr>
          <w:rStyle w:val="Char3"/>
          <w:rtl/>
          <w:lang w:bidi="fa-IR"/>
        </w:rPr>
        <w:t>در بهشت هم ما را با هم محشور كن. راو</w:t>
      </w:r>
      <w:r w:rsidR="005B21A3">
        <w:rPr>
          <w:rStyle w:val="Char3"/>
          <w:rtl/>
          <w:lang w:bidi="fa-IR"/>
        </w:rPr>
        <w:t>ی</w:t>
      </w:r>
      <w:r w:rsidRPr="0060162A">
        <w:rPr>
          <w:rStyle w:val="Char3"/>
          <w:rtl/>
          <w:lang w:bidi="fa-IR"/>
        </w:rPr>
        <w:t xml:space="preserve"> گو</w:t>
      </w:r>
      <w:r w:rsidR="005B21A3">
        <w:rPr>
          <w:rStyle w:val="Char3"/>
          <w:rtl/>
          <w:lang w:bidi="fa-IR"/>
        </w:rPr>
        <w:t>ی</w:t>
      </w:r>
      <w:r w:rsidRPr="0060162A">
        <w:rPr>
          <w:rStyle w:val="Char3"/>
          <w:rtl/>
          <w:lang w:bidi="fa-IR"/>
        </w:rPr>
        <w:t>د: مدتها با او بودم و هم</w:t>
      </w:r>
      <w:r w:rsidR="005B21A3">
        <w:rPr>
          <w:rStyle w:val="Char3"/>
          <w:rtl/>
          <w:lang w:bidi="fa-IR"/>
        </w:rPr>
        <w:t>ی</w:t>
      </w:r>
      <w:r w:rsidRPr="0060162A">
        <w:rPr>
          <w:rStyle w:val="Char3"/>
          <w:rtl/>
          <w:lang w:bidi="fa-IR"/>
        </w:rPr>
        <w:t>ن كار تكرار</w:t>
      </w:r>
      <w:r w:rsidR="00101A36">
        <w:rPr>
          <w:rStyle w:val="Char3"/>
          <w:rtl/>
          <w:lang w:bidi="fa-IR"/>
        </w:rPr>
        <w:t xml:space="preserve"> می‌</w:t>
      </w:r>
      <w:r w:rsidRPr="0060162A">
        <w:rPr>
          <w:rStyle w:val="Char3"/>
          <w:rtl/>
          <w:lang w:bidi="fa-IR"/>
        </w:rPr>
        <w:t>شد، روز</w:t>
      </w:r>
      <w:r w:rsidR="005B21A3">
        <w:rPr>
          <w:rStyle w:val="Char3"/>
          <w:rtl/>
          <w:lang w:bidi="fa-IR"/>
        </w:rPr>
        <w:t>ی</w:t>
      </w:r>
      <w:r w:rsidRPr="0060162A">
        <w:rPr>
          <w:rStyle w:val="Char3"/>
          <w:rtl/>
          <w:lang w:bidi="fa-IR"/>
        </w:rPr>
        <w:t xml:space="preserve"> كه خواستم از او جدا شوم پرس</w:t>
      </w:r>
      <w:r w:rsidR="005B21A3">
        <w:rPr>
          <w:rStyle w:val="Char3"/>
          <w:rtl/>
          <w:lang w:bidi="fa-IR"/>
        </w:rPr>
        <w:t>ی</w:t>
      </w:r>
      <w:r w:rsidRPr="0060162A">
        <w:rPr>
          <w:rStyle w:val="Char3"/>
          <w:rtl/>
          <w:lang w:bidi="fa-IR"/>
        </w:rPr>
        <w:t>دم: داستان چ</w:t>
      </w:r>
      <w:r w:rsidR="005B21A3">
        <w:rPr>
          <w:rStyle w:val="Char3"/>
          <w:rtl/>
          <w:lang w:bidi="fa-IR"/>
        </w:rPr>
        <w:t>ی</w:t>
      </w:r>
      <w:r w:rsidRPr="0060162A">
        <w:rPr>
          <w:rStyle w:val="Char3"/>
          <w:rtl/>
          <w:lang w:bidi="fa-IR"/>
        </w:rPr>
        <w:t>ست؟ گفت: ‌بدان كه من با دلم چنان مدارا</w:t>
      </w:r>
      <w:r w:rsidR="00101A36">
        <w:rPr>
          <w:rStyle w:val="Char3"/>
          <w:rtl/>
          <w:lang w:bidi="fa-IR"/>
        </w:rPr>
        <w:t xml:space="preserve"> می‌</w:t>
      </w:r>
      <w:r w:rsidRPr="0060162A">
        <w:rPr>
          <w:rStyle w:val="Char3"/>
          <w:rtl/>
          <w:lang w:bidi="fa-IR"/>
        </w:rPr>
        <w:t>كنم كه هر شاه</w:t>
      </w:r>
      <w:r w:rsidR="005B21A3">
        <w:rPr>
          <w:rStyle w:val="Char3"/>
          <w:rtl/>
          <w:lang w:bidi="fa-IR"/>
        </w:rPr>
        <w:t>ی</w:t>
      </w:r>
      <w:r w:rsidRPr="0060162A">
        <w:rPr>
          <w:rStyle w:val="Char3"/>
          <w:rtl/>
          <w:lang w:bidi="fa-IR"/>
        </w:rPr>
        <w:t xml:space="preserve"> با رع</w:t>
      </w:r>
      <w:r w:rsidR="005B21A3">
        <w:rPr>
          <w:rStyle w:val="Char3"/>
          <w:rtl/>
          <w:lang w:bidi="fa-IR"/>
        </w:rPr>
        <w:t>ی</w:t>
      </w:r>
      <w:r w:rsidRPr="0060162A">
        <w:rPr>
          <w:rStyle w:val="Char3"/>
          <w:rtl/>
          <w:lang w:bidi="fa-IR"/>
        </w:rPr>
        <w:t>ت چنان مدارا كند خدا</w:t>
      </w:r>
      <w:r w:rsidR="005B21A3">
        <w:rPr>
          <w:rStyle w:val="Char3"/>
          <w:rtl/>
          <w:lang w:bidi="fa-IR"/>
        </w:rPr>
        <w:t>ی</w:t>
      </w:r>
      <w:r w:rsidRPr="0060162A">
        <w:rPr>
          <w:rStyle w:val="Char3"/>
          <w:rtl/>
          <w:lang w:bidi="fa-IR"/>
        </w:rPr>
        <w:t>ش</w:t>
      </w:r>
      <w:r w:rsidR="00101A36">
        <w:rPr>
          <w:rStyle w:val="Char3"/>
          <w:rtl/>
          <w:lang w:bidi="fa-IR"/>
        </w:rPr>
        <w:t xml:space="preserve"> می‌</w:t>
      </w:r>
      <w:r w:rsidRPr="0060162A">
        <w:rPr>
          <w:rStyle w:val="Char3"/>
          <w:rtl/>
          <w:lang w:bidi="fa-IR"/>
        </w:rPr>
        <w:t>آمرزد، گفتم: چه انگ</w:t>
      </w:r>
      <w:r w:rsidR="005B21A3">
        <w:rPr>
          <w:rStyle w:val="Char3"/>
          <w:rtl/>
          <w:lang w:bidi="fa-IR"/>
        </w:rPr>
        <w:t>ی</w:t>
      </w:r>
      <w:r w:rsidRPr="0060162A">
        <w:rPr>
          <w:rStyle w:val="Char3"/>
          <w:rtl/>
          <w:lang w:bidi="fa-IR"/>
        </w:rPr>
        <w:t>زه</w:t>
      </w:r>
      <w:r w:rsidR="0090518F">
        <w:rPr>
          <w:rStyle w:val="Char3"/>
          <w:rtl/>
          <w:lang w:bidi="fa-IR"/>
        </w:rPr>
        <w:t xml:space="preserve">‌ای </w:t>
      </w:r>
      <w:r w:rsidRPr="0060162A">
        <w:rPr>
          <w:rStyle w:val="Char3"/>
          <w:rtl/>
          <w:lang w:bidi="fa-IR"/>
        </w:rPr>
        <w:t>دار</w:t>
      </w:r>
      <w:r w:rsidR="005B21A3">
        <w:rPr>
          <w:rStyle w:val="Char3"/>
          <w:rtl/>
          <w:lang w:bidi="fa-IR"/>
        </w:rPr>
        <w:t>ی</w:t>
      </w:r>
      <w:r w:rsidRPr="0060162A">
        <w:rPr>
          <w:rStyle w:val="Char3"/>
          <w:rtl/>
          <w:lang w:bidi="fa-IR"/>
        </w:rPr>
        <w:t xml:space="preserve"> با ا</w:t>
      </w:r>
      <w:r w:rsidR="005B21A3">
        <w:rPr>
          <w:rStyle w:val="Char3"/>
          <w:rtl/>
          <w:lang w:bidi="fa-IR"/>
        </w:rPr>
        <w:t>ی</w:t>
      </w:r>
      <w:r w:rsidRPr="0060162A">
        <w:rPr>
          <w:rStyle w:val="Char3"/>
          <w:rtl/>
          <w:lang w:bidi="fa-IR"/>
        </w:rPr>
        <w:t>ن پسر همراه باش</w:t>
      </w:r>
      <w:r w:rsidR="005B21A3">
        <w:rPr>
          <w:rStyle w:val="Char3"/>
          <w:rtl/>
          <w:lang w:bidi="fa-IR"/>
        </w:rPr>
        <w:t>ی</w:t>
      </w:r>
      <w:r w:rsidRPr="0060162A">
        <w:rPr>
          <w:rStyle w:val="Char3"/>
          <w:rtl/>
          <w:lang w:bidi="fa-IR"/>
        </w:rPr>
        <w:t xml:space="preserve"> كه</w:t>
      </w:r>
      <w:r w:rsidR="00101A36">
        <w:rPr>
          <w:rStyle w:val="Char3"/>
          <w:rtl/>
          <w:lang w:bidi="fa-IR"/>
        </w:rPr>
        <w:t xml:space="preserve"> می‌</w:t>
      </w:r>
      <w:r w:rsidRPr="0060162A">
        <w:rPr>
          <w:rStyle w:val="Char3"/>
          <w:rtl/>
          <w:lang w:bidi="fa-IR"/>
        </w:rPr>
        <w:t>ترس</w:t>
      </w:r>
      <w:r w:rsidR="005B21A3">
        <w:rPr>
          <w:rStyle w:val="Char3"/>
          <w:rtl/>
          <w:lang w:bidi="fa-IR"/>
        </w:rPr>
        <w:t>ی</w:t>
      </w:r>
      <w:r w:rsidRPr="0060162A">
        <w:rPr>
          <w:rStyle w:val="Char3"/>
          <w:rtl/>
          <w:lang w:bidi="fa-IR"/>
        </w:rPr>
        <w:t xml:space="preserve"> با و</w:t>
      </w:r>
      <w:r w:rsidR="005B21A3">
        <w:rPr>
          <w:rStyle w:val="Char3"/>
          <w:rtl/>
          <w:lang w:bidi="fa-IR"/>
        </w:rPr>
        <w:t>ی</w:t>
      </w:r>
      <w:r w:rsidRPr="0060162A">
        <w:rPr>
          <w:rStyle w:val="Char3"/>
          <w:rtl/>
          <w:lang w:bidi="fa-IR"/>
        </w:rPr>
        <w:t xml:space="preserve"> به گناه درافت</w:t>
      </w:r>
      <w:r w:rsidR="005B21A3">
        <w:rPr>
          <w:rStyle w:val="Char3"/>
          <w:rtl/>
          <w:lang w:bidi="fa-IR"/>
        </w:rPr>
        <w:t>ی</w:t>
      </w:r>
      <w:r w:rsidRPr="0060162A">
        <w:rPr>
          <w:rStyle w:val="Char3"/>
          <w:rtl/>
          <w:lang w:bidi="fa-IR"/>
        </w:rPr>
        <w:t>؟ (ظاهراً آن صوف</w:t>
      </w:r>
      <w:r w:rsidR="005B21A3">
        <w:rPr>
          <w:rStyle w:val="Char3"/>
          <w:rtl/>
          <w:lang w:bidi="fa-IR"/>
        </w:rPr>
        <w:t>ی</w:t>
      </w:r>
      <w:r w:rsidRPr="0060162A">
        <w:rPr>
          <w:rStyle w:val="Char3"/>
          <w:rtl/>
          <w:lang w:bidi="fa-IR"/>
        </w:rPr>
        <w:t xml:space="preserve"> جواب</w:t>
      </w:r>
      <w:r w:rsidR="005B21A3">
        <w:rPr>
          <w:rStyle w:val="Char3"/>
          <w:rtl/>
          <w:lang w:bidi="fa-IR"/>
        </w:rPr>
        <w:t>ی</w:t>
      </w:r>
      <w:r w:rsidRPr="0060162A">
        <w:rPr>
          <w:rStyle w:val="Char3"/>
          <w:rtl/>
          <w:lang w:bidi="fa-IR"/>
        </w:rPr>
        <w:t xml:space="preserve"> نداده است). </w:t>
      </w:r>
    </w:p>
    <w:p w:rsidR="009C6881" w:rsidRPr="0060162A" w:rsidRDefault="009C6881" w:rsidP="0060162A">
      <w:pPr>
        <w:spacing w:line="250" w:lineRule="auto"/>
        <w:ind w:firstLine="284"/>
        <w:jc w:val="both"/>
        <w:rPr>
          <w:rStyle w:val="Char3"/>
          <w:rtl/>
          <w:lang w:bidi="fa-IR"/>
        </w:rPr>
      </w:pPr>
      <w:r w:rsidRPr="0060162A">
        <w:rPr>
          <w:rStyle w:val="Char3"/>
          <w:rtl/>
          <w:lang w:bidi="fa-IR"/>
        </w:rPr>
        <w:t>ابوحمز</w:t>
      </w:r>
      <w:r w:rsidR="00ED1F13">
        <w:rPr>
          <w:rStyle w:val="Char3"/>
          <w:rtl/>
          <w:lang w:bidi="fa-IR"/>
        </w:rPr>
        <w:t>ه</w:t>
      </w:r>
      <w:r w:rsidRPr="0060162A">
        <w:rPr>
          <w:rStyle w:val="Char3"/>
          <w:rtl/>
          <w:lang w:bidi="fa-IR"/>
        </w:rPr>
        <w:t xml:space="preserve"> صوف</w:t>
      </w:r>
      <w:r w:rsidR="005B21A3">
        <w:rPr>
          <w:rStyle w:val="Char3"/>
          <w:rtl/>
          <w:lang w:bidi="fa-IR"/>
        </w:rPr>
        <w:t>ی</w:t>
      </w:r>
      <w:r w:rsidRPr="0060162A">
        <w:rPr>
          <w:rStyle w:val="Char3"/>
          <w:rtl/>
          <w:lang w:bidi="fa-IR"/>
        </w:rPr>
        <w:t xml:space="preserve"> گو</w:t>
      </w:r>
      <w:r w:rsidR="005B21A3">
        <w:rPr>
          <w:rStyle w:val="Char3"/>
          <w:rtl/>
          <w:lang w:bidi="fa-IR"/>
        </w:rPr>
        <w:t>ی</w:t>
      </w:r>
      <w:r w:rsidRPr="0060162A">
        <w:rPr>
          <w:rStyle w:val="Char3"/>
          <w:rtl/>
          <w:lang w:bidi="fa-IR"/>
        </w:rPr>
        <w:t>د كه در ب</w:t>
      </w:r>
      <w:r w:rsidR="005B21A3">
        <w:rPr>
          <w:rStyle w:val="Char3"/>
          <w:rtl/>
          <w:lang w:bidi="fa-IR"/>
        </w:rPr>
        <w:t>ی</w:t>
      </w:r>
      <w:r w:rsidRPr="0060162A">
        <w:rPr>
          <w:rStyle w:val="Char3"/>
          <w:rtl/>
          <w:lang w:bidi="fa-IR"/>
        </w:rPr>
        <w:t>ت المقدس جوان</w:t>
      </w:r>
      <w:r w:rsidR="005B21A3">
        <w:rPr>
          <w:rStyle w:val="Char3"/>
          <w:rtl/>
          <w:lang w:bidi="fa-IR"/>
        </w:rPr>
        <w:t>ی</w:t>
      </w:r>
      <w:r w:rsidRPr="0060162A">
        <w:rPr>
          <w:rStyle w:val="Char3"/>
          <w:rtl/>
          <w:lang w:bidi="fa-IR"/>
        </w:rPr>
        <w:t xml:space="preserve"> صوف</w:t>
      </w:r>
      <w:r w:rsidR="005B21A3">
        <w:rPr>
          <w:rStyle w:val="Char3"/>
          <w:rtl/>
          <w:lang w:bidi="fa-IR"/>
        </w:rPr>
        <w:t>ی</w:t>
      </w:r>
      <w:r w:rsidRPr="0060162A">
        <w:rPr>
          <w:rStyle w:val="Char3"/>
          <w:rtl/>
          <w:lang w:bidi="fa-IR"/>
        </w:rPr>
        <w:t xml:space="preserve"> د</w:t>
      </w:r>
      <w:r w:rsidR="005B21A3">
        <w:rPr>
          <w:rStyle w:val="Char3"/>
          <w:rtl/>
          <w:lang w:bidi="fa-IR"/>
        </w:rPr>
        <w:t>ی</w:t>
      </w:r>
      <w:r w:rsidRPr="0060162A">
        <w:rPr>
          <w:rStyle w:val="Char3"/>
          <w:rtl/>
          <w:lang w:bidi="fa-IR"/>
        </w:rPr>
        <w:t>دم كه نوجوان</w:t>
      </w:r>
      <w:r w:rsidR="005B21A3">
        <w:rPr>
          <w:rStyle w:val="Char3"/>
          <w:rtl/>
          <w:lang w:bidi="fa-IR"/>
        </w:rPr>
        <w:t>ی</w:t>
      </w:r>
      <w:r w:rsidRPr="0060162A">
        <w:rPr>
          <w:rStyle w:val="Char3"/>
          <w:rtl/>
          <w:lang w:bidi="fa-IR"/>
        </w:rPr>
        <w:t xml:space="preserve"> همراه داشت، آن صوف</w:t>
      </w:r>
      <w:r w:rsidR="005B21A3">
        <w:rPr>
          <w:rStyle w:val="Char3"/>
          <w:rtl/>
          <w:lang w:bidi="fa-IR"/>
        </w:rPr>
        <w:t>ی</w:t>
      </w:r>
      <w:r w:rsidRPr="0060162A">
        <w:rPr>
          <w:rStyle w:val="Char3"/>
          <w:rtl/>
          <w:lang w:bidi="fa-IR"/>
        </w:rPr>
        <w:t xml:space="preserve"> مُرد، و نوجوان را</w:t>
      </w:r>
      <w:r w:rsidR="00101A36">
        <w:rPr>
          <w:rStyle w:val="Char3"/>
          <w:rtl/>
          <w:lang w:bidi="fa-IR"/>
        </w:rPr>
        <w:t xml:space="preserve"> می‌</w:t>
      </w:r>
      <w:r w:rsidRPr="0060162A">
        <w:rPr>
          <w:rStyle w:val="Char3"/>
          <w:rtl/>
          <w:lang w:bidi="fa-IR"/>
        </w:rPr>
        <w:t>د</w:t>
      </w:r>
      <w:r w:rsidR="005B21A3">
        <w:rPr>
          <w:rStyle w:val="Char3"/>
          <w:rtl/>
          <w:lang w:bidi="fa-IR"/>
        </w:rPr>
        <w:t>ی</w:t>
      </w:r>
      <w:r w:rsidRPr="0060162A">
        <w:rPr>
          <w:rStyle w:val="Char3"/>
          <w:rtl/>
          <w:lang w:bidi="fa-IR"/>
        </w:rPr>
        <w:t>دم كه از اندوه صوف</w:t>
      </w:r>
      <w:r w:rsidR="005B21A3">
        <w:rPr>
          <w:rStyle w:val="Char3"/>
          <w:rtl/>
          <w:lang w:bidi="fa-IR"/>
        </w:rPr>
        <w:t>ی</w:t>
      </w:r>
      <w:r w:rsidRPr="0060162A">
        <w:rPr>
          <w:rStyle w:val="Char3"/>
          <w:rtl/>
          <w:lang w:bidi="fa-IR"/>
        </w:rPr>
        <w:t xml:space="preserve"> پوست</w:t>
      </w:r>
      <w:r w:rsidR="005B21A3">
        <w:rPr>
          <w:rStyle w:val="Char3"/>
          <w:rtl/>
          <w:lang w:bidi="fa-IR"/>
        </w:rPr>
        <w:t>ی</w:t>
      </w:r>
      <w:r w:rsidRPr="0060162A">
        <w:rPr>
          <w:rStyle w:val="Char3"/>
          <w:rtl/>
          <w:lang w:bidi="fa-IR"/>
        </w:rPr>
        <w:t xml:space="preserve"> و استخوان</w:t>
      </w:r>
      <w:r w:rsidR="005B21A3">
        <w:rPr>
          <w:rStyle w:val="Char3"/>
          <w:rtl/>
          <w:lang w:bidi="fa-IR"/>
        </w:rPr>
        <w:t>ی</w:t>
      </w:r>
      <w:r w:rsidRPr="0060162A">
        <w:rPr>
          <w:rStyle w:val="Char3"/>
          <w:rtl/>
          <w:lang w:bidi="fa-IR"/>
        </w:rPr>
        <w:t xml:space="preserve"> ب</w:t>
      </w:r>
      <w:r w:rsidR="005B21A3">
        <w:rPr>
          <w:rStyle w:val="Char3"/>
          <w:rtl/>
          <w:lang w:bidi="fa-IR"/>
        </w:rPr>
        <w:t>ی</w:t>
      </w:r>
      <w:r w:rsidRPr="0060162A">
        <w:rPr>
          <w:rStyle w:val="Char3"/>
          <w:rtl/>
          <w:lang w:bidi="fa-IR"/>
        </w:rPr>
        <w:t>ش از و</w:t>
      </w:r>
      <w:r w:rsidR="005B21A3">
        <w:rPr>
          <w:rStyle w:val="Char3"/>
          <w:rtl/>
          <w:lang w:bidi="fa-IR"/>
        </w:rPr>
        <w:t>ی</w:t>
      </w:r>
      <w:r w:rsidRPr="0060162A">
        <w:rPr>
          <w:rStyle w:val="Char3"/>
          <w:rtl/>
          <w:lang w:bidi="fa-IR"/>
        </w:rPr>
        <w:t xml:space="preserve"> نمانده بود، روز</w:t>
      </w:r>
      <w:r w:rsidR="005B21A3">
        <w:rPr>
          <w:rStyle w:val="Char3"/>
          <w:rtl/>
          <w:lang w:bidi="fa-IR"/>
        </w:rPr>
        <w:t>ی</w:t>
      </w:r>
      <w:r w:rsidRPr="0060162A">
        <w:rPr>
          <w:rStyle w:val="Char3"/>
          <w:rtl/>
          <w:lang w:bidi="fa-IR"/>
        </w:rPr>
        <w:t xml:space="preserve"> پرس</w:t>
      </w:r>
      <w:r w:rsidR="005B21A3">
        <w:rPr>
          <w:rStyle w:val="Char3"/>
          <w:rtl/>
          <w:lang w:bidi="fa-IR"/>
        </w:rPr>
        <w:t>ی</w:t>
      </w:r>
      <w:r w:rsidRPr="0060162A">
        <w:rPr>
          <w:rStyle w:val="Char3"/>
          <w:rtl/>
          <w:lang w:bidi="fa-IR"/>
        </w:rPr>
        <w:t>دمش:‌ گو</w:t>
      </w:r>
      <w:r w:rsidR="005B21A3">
        <w:rPr>
          <w:rStyle w:val="Char3"/>
          <w:rtl/>
          <w:lang w:bidi="fa-IR"/>
        </w:rPr>
        <w:t>ی</w:t>
      </w:r>
      <w:r w:rsidRPr="0060162A">
        <w:rPr>
          <w:rStyle w:val="Char3"/>
          <w:rtl/>
          <w:lang w:bidi="fa-IR"/>
        </w:rPr>
        <w:t>ا از غم دوستت هرگز تسل</w:t>
      </w:r>
      <w:r w:rsidR="005B21A3">
        <w:rPr>
          <w:rStyle w:val="Char3"/>
          <w:rtl/>
          <w:lang w:bidi="fa-IR"/>
        </w:rPr>
        <w:t>ی</w:t>
      </w:r>
      <w:r w:rsidRPr="0060162A">
        <w:rPr>
          <w:rStyle w:val="Char3"/>
          <w:rtl/>
          <w:lang w:bidi="fa-IR"/>
        </w:rPr>
        <w:t xml:space="preserve"> نخواه</w:t>
      </w:r>
      <w:r w:rsidR="005B21A3">
        <w:rPr>
          <w:rStyle w:val="Char3"/>
          <w:rtl/>
          <w:lang w:bidi="fa-IR"/>
        </w:rPr>
        <w:t>ی</w:t>
      </w:r>
      <w:r w:rsidRPr="0060162A">
        <w:rPr>
          <w:rStyle w:val="Char3"/>
          <w:rtl/>
          <w:lang w:bidi="fa-IR"/>
        </w:rPr>
        <w:t xml:space="preserve"> </w:t>
      </w:r>
      <w:r w:rsidR="005B21A3">
        <w:rPr>
          <w:rStyle w:val="Char3"/>
          <w:rtl/>
          <w:lang w:bidi="fa-IR"/>
        </w:rPr>
        <w:t>ی</w:t>
      </w:r>
      <w:r w:rsidRPr="0060162A">
        <w:rPr>
          <w:rStyle w:val="Char3"/>
          <w:rtl/>
          <w:lang w:bidi="fa-IR"/>
        </w:rPr>
        <w:t>افت؟ گفت:‌ چگونه از غم مرد</w:t>
      </w:r>
      <w:r w:rsidR="005B21A3">
        <w:rPr>
          <w:rStyle w:val="Char3"/>
          <w:rtl/>
          <w:lang w:bidi="fa-IR"/>
        </w:rPr>
        <w:t>ی</w:t>
      </w:r>
      <w:r w:rsidRPr="0060162A">
        <w:rPr>
          <w:rStyle w:val="Char3"/>
          <w:rtl/>
          <w:lang w:bidi="fa-IR"/>
        </w:rPr>
        <w:t xml:space="preserve"> تسل</w:t>
      </w:r>
      <w:r w:rsidR="005B21A3">
        <w:rPr>
          <w:rStyle w:val="Char3"/>
          <w:rtl/>
          <w:lang w:bidi="fa-IR"/>
        </w:rPr>
        <w:t>ی</w:t>
      </w:r>
      <w:r w:rsidRPr="0060162A">
        <w:rPr>
          <w:rStyle w:val="Char3"/>
          <w:rtl/>
          <w:lang w:bidi="fa-IR"/>
        </w:rPr>
        <w:t xml:space="preserve"> </w:t>
      </w:r>
      <w:r w:rsidR="005B21A3">
        <w:rPr>
          <w:rStyle w:val="Char3"/>
          <w:rtl/>
          <w:lang w:bidi="fa-IR"/>
        </w:rPr>
        <w:t>ی</w:t>
      </w:r>
      <w:r w:rsidRPr="0060162A">
        <w:rPr>
          <w:rStyle w:val="Char3"/>
          <w:rtl/>
          <w:lang w:bidi="fa-IR"/>
        </w:rPr>
        <w:t>ابم كه در طول صحبت و خلوت شب و روزش با من به گناه</w:t>
      </w:r>
      <w:r w:rsidR="005B21A3">
        <w:rPr>
          <w:rStyle w:val="Char3"/>
          <w:rtl/>
          <w:lang w:bidi="fa-IR"/>
        </w:rPr>
        <w:t>ی</w:t>
      </w:r>
      <w:r w:rsidRPr="0060162A">
        <w:rPr>
          <w:rStyle w:val="Char3"/>
          <w:rtl/>
          <w:lang w:bidi="fa-IR"/>
        </w:rPr>
        <w:t xml:space="preserve"> دچار نشد و مرا ن</w:t>
      </w:r>
      <w:r w:rsidR="005B21A3">
        <w:rPr>
          <w:rStyle w:val="Char3"/>
          <w:rtl/>
          <w:lang w:bidi="fa-IR"/>
        </w:rPr>
        <w:t>ی</w:t>
      </w:r>
      <w:r w:rsidRPr="0060162A">
        <w:rPr>
          <w:rStyle w:val="Char3"/>
          <w:rtl/>
          <w:lang w:bidi="fa-IR"/>
        </w:rPr>
        <w:t>ز هم</w:t>
      </w:r>
      <w:r w:rsidR="005B21A3">
        <w:rPr>
          <w:rStyle w:val="Char3"/>
          <w:rtl/>
          <w:lang w:bidi="fa-IR"/>
        </w:rPr>
        <w:t>ی</w:t>
      </w:r>
      <w:r w:rsidRPr="0060162A">
        <w:rPr>
          <w:rStyle w:val="Char3"/>
          <w:rtl/>
          <w:lang w:bidi="fa-IR"/>
        </w:rPr>
        <w:t>شه از گناه باز</w:t>
      </w:r>
      <w:r w:rsidR="00101A36">
        <w:rPr>
          <w:rStyle w:val="Char3"/>
          <w:rtl/>
          <w:lang w:bidi="fa-IR"/>
        </w:rPr>
        <w:t xml:space="preserve"> می‌</w:t>
      </w:r>
      <w:r w:rsidRPr="0060162A">
        <w:rPr>
          <w:rStyle w:val="Char3"/>
          <w:rtl/>
          <w:lang w:bidi="fa-IR"/>
        </w:rPr>
        <w:t>داشت. مؤلف گو</w:t>
      </w:r>
      <w:r w:rsidR="005B21A3">
        <w:rPr>
          <w:rStyle w:val="Char3"/>
          <w:rtl/>
          <w:lang w:bidi="fa-IR"/>
        </w:rPr>
        <w:t>ی</w:t>
      </w:r>
      <w:r w:rsidRPr="0060162A">
        <w:rPr>
          <w:rStyle w:val="Char3"/>
          <w:rtl/>
          <w:lang w:bidi="fa-IR"/>
        </w:rPr>
        <w:t>د:‌ ابل</w:t>
      </w:r>
      <w:r w:rsidR="005B21A3">
        <w:rPr>
          <w:rStyle w:val="Char3"/>
          <w:rtl/>
          <w:lang w:bidi="fa-IR"/>
        </w:rPr>
        <w:t>ی</w:t>
      </w:r>
      <w:r w:rsidRPr="0060162A">
        <w:rPr>
          <w:rStyle w:val="Char3"/>
          <w:rtl/>
          <w:lang w:bidi="fa-IR"/>
        </w:rPr>
        <w:t>س</w:t>
      </w:r>
      <w:r w:rsidR="00101A36">
        <w:rPr>
          <w:rStyle w:val="Char3"/>
          <w:rtl/>
          <w:lang w:bidi="fa-IR"/>
        </w:rPr>
        <w:t xml:space="preserve"> می‌</w:t>
      </w:r>
      <w:r w:rsidRPr="0060162A">
        <w:rPr>
          <w:rStyle w:val="Char3"/>
          <w:rtl/>
          <w:lang w:bidi="fa-IR"/>
        </w:rPr>
        <w:t>داند كه ا</w:t>
      </w:r>
      <w:r w:rsidR="005B21A3">
        <w:rPr>
          <w:rStyle w:val="Char3"/>
          <w:rtl/>
          <w:lang w:bidi="fa-IR"/>
        </w:rPr>
        <w:t>ی</w:t>
      </w:r>
      <w:r w:rsidRPr="0060162A">
        <w:rPr>
          <w:rStyle w:val="Char3"/>
          <w:rtl/>
          <w:lang w:bidi="fa-IR"/>
        </w:rPr>
        <w:t>نان به كار زشت تن</w:t>
      </w:r>
      <w:r w:rsidR="00101A36">
        <w:rPr>
          <w:rStyle w:val="Char3"/>
          <w:rtl/>
          <w:lang w:bidi="fa-IR"/>
        </w:rPr>
        <w:t xml:space="preserve"> نمی‌</w:t>
      </w:r>
      <w:r w:rsidRPr="0060162A">
        <w:rPr>
          <w:rStyle w:val="Char3"/>
          <w:rtl/>
          <w:lang w:bidi="fa-IR"/>
        </w:rPr>
        <w:t>دهند لذا نخست از ا</w:t>
      </w:r>
      <w:r w:rsidR="005B21A3">
        <w:rPr>
          <w:rStyle w:val="Char3"/>
          <w:rtl/>
          <w:lang w:bidi="fa-IR"/>
        </w:rPr>
        <w:t>ی</w:t>
      </w:r>
      <w:r w:rsidRPr="0060162A">
        <w:rPr>
          <w:rStyle w:val="Char3"/>
          <w:rtl/>
          <w:lang w:bidi="fa-IR"/>
        </w:rPr>
        <w:t>شان به نگاه و صحبت و خلوت راض</w:t>
      </w:r>
      <w:r w:rsidR="005B21A3">
        <w:rPr>
          <w:rStyle w:val="Char3"/>
          <w:rtl/>
          <w:lang w:bidi="fa-IR"/>
        </w:rPr>
        <w:t>ی</w:t>
      </w:r>
      <w:r w:rsidR="00101A36">
        <w:rPr>
          <w:rStyle w:val="Char3"/>
          <w:rtl/>
          <w:lang w:bidi="fa-IR"/>
        </w:rPr>
        <w:t xml:space="preserve"> می‌</w:t>
      </w:r>
      <w:r w:rsidRPr="0060162A">
        <w:rPr>
          <w:rStyle w:val="Char3"/>
          <w:rtl/>
          <w:lang w:bidi="fa-IR"/>
        </w:rPr>
        <w:t>شود و اگر به هم</w:t>
      </w:r>
      <w:r w:rsidR="005B21A3">
        <w:rPr>
          <w:rStyle w:val="Char3"/>
          <w:rtl/>
          <w:lang w:bidi="fa-IR"/>
        </w:rPr>
        <w:t>ی</w:t>
      </w:r>
      <w:r w:rsidRPr="0060162A">
        <w:rPr>
          <w:rStyle w:val="Char3"/>
          <w:rtl/>
          <w:lang w:bidi="fa-IR"/>
        </w:rPr>
        <w:t>ن حال باشند و از كار زشت د</w:t>
      </w:r>
      <w:r w:rsidR="005B21A3">
        <w:rPr>
          <w:rStyle w:val="Char3"/>
          <w:rtl/>
          <w:lang w:bidi="fa-IR"/>
        </w:rPr>
        <w:t>ی</w:t>
      </w:r>
      <w:r w:rsidRPr="0060162A">
        <w:rPr>
          <w:rStyle w:val="Char3"/>
          <w:rtl/>
          <w:lang w:bidi="fa-IR"/>
        </w:rPr>
        <w:t>گر بازمانند هم</w:t>
      </w:r>
      <w:r w:rsidR="005B21A3">
        <w:rPr>
          <w:rStyle w:val="Char3"/>
          <w:rtl/>
          <w:lang w:bidi="fa-IR"/>
        </w:rPr>
        <w:t>ی</w:t>
      </w:r>
      <w:r w:rsidRPr="0060162A">
        <w:rPr>
          <w:rStyle w:val="Char3"/>
          <w:rtl/>
          <w:lang w:bidi="fa-IR"/>
        </w:rPr>
        <w:t>ن كلنجار رفتن ب</w:t>
      </w:r>
      <w:r w:rsidR="005B21A3">
        <w:rPr>
          <w:rStyle w:val="Char3"/>
          <w:rtl/>
          <w:lang w:bidi="fa-IR"/>
        </w:rPr>
        <w:t>ی</w:t>
      </w:r>
      <w:r w:rsidRPr="0060162A">
        <w:rPr>
          <w:rStyle w:val="Char3"/>
          <w:rtl/>
          <w:lang w:bidi="fa-IR"/>
        </w:rPr>
        <w:t>هوده</w:t>
      </w:r>
      <w:r w:rsidR="00E573EC">
        <w:rPr>
          <w:rStyle w:val="Char3"/>
          <w:rtl/>
          <w:lang w:bidi="fa-IR"/>
        </w:rPr>
        <w:t xml:space="preserve">‌شان </w:t>
      </w:r>
      <w:r w:rsidRPr="0060162A">
        <w:rPr>
          <w:rStyle w:val="Char3"/>
          <w:rtl/>
          <w:lang w:bidi="fa-IR"/>
        </w:rPr>
        <w:t xml:space="preserve">با نفس آنان را از </w:t>
      </w:r>
      <w:r w:rsidR="005B21A3">
        <w:rPr>
          <w:rStyle w:val="Char3"/>
          <w:rtl/>
          <w:lang w:bidi="fa-IR"/>
        </w:rPr>
        <w:t>ی</w:t>
      </w:r>
      <w:r w:rsidRPr="0060162A">
        <w:rPr>
          <w:rStyle w:val="Char3"/>
          <w:rtl/>
          <w:lang w:bidi="fa-IR"/>
        </w:rPr>
        <w:t>اد خدا به غ</w:t>
      </w:r>
      <w:r w:rsidR="005B21A3">
        <w:rPr>
          <w:rStyle w:val="Char3"/>
          <w:rtl/>
          <w:lang w:bidi="fa-IR"/>
        </w:rPr>
        <w:t>ی</w:t>
      </w:r>
      <w:r w:rsidRPr="0060162A">
        <w:rPr>
          <w:rStyle w:val="Char3"/>
          <w:rtl/>
          <w:lang w:bidi="fa-IR"/>
        </w:rPr>
        <w:t>ر خدا مشغول داشته است، چه لزوم</w:t>
      </w:r>
      <w:r w:rsidR="005B21A3">
        <w:rPr>
          <w:rStyle w:val="Char3"/>
          <w:rtl/>
          <w:lang w:bidi="fa-IR"/>
        </w:rPr>
        <w:t>ی</w:t>
      </w:r>
      <w:r w:rsidRPr="0060162A">
        <w:rPr>
          <w:rStyle w:val="Char3"/>
          <w:rtl/>
          <w:lang w:bidi="fa-IR"/>
        </w:rPr>
        <w:t xml:space="preserve"> دارد كه از آداب شرع ب</w:t>
      </w:r>
      <w:r w:rsidR="005B21A3">
        <w:rPr>
          <w:rStyle w:val="Char3"/>
          <w:rtl/>
          <w:lang w:bidi="fa-IR"/>
        </w:rPr>
        <w:t>ی</w:t>
      </w:r>
      <w:r w:rsidRPr="0060162A">
        <w:rPr>
          <w:rStyle w:val="Char3"/>
          <w:rtl/>
          <w:lang w:bidi="fa-IR"/>
        </w:rPr>
        <w:t>رون روند و خو</w:t>
      </w:r>
      <w:r w:rsidR="005B21A3">
        <w:rPr>
          <w:rStyle w:val="Char3"/>
          <w:rtl/>
          <w:lang w:bidi="fa-IR"/>
        </w:rPr>
        <w:t>ی</w:t>
      </w:r>
      <w:r w:rsidRPr="0060162A">
        <w:rPr>
          <w:rStyle w:val="Char3"/>
          <w:rtl/>
          <w:lang w:bidi="fa-IR"/>
        </w:rPr>
        <w:t>ش را به دشوار</w:t>
      </w:r>
      <w:r w:rsidR="005B21A3">
        <w:rPr>
          <w:rStyle w:val="Char3"/>
          <w:rtl/>
          <w:lang w:bidi="fa-IR"/>
        </w:rPr>
        <w:t>ی</w:t>
      </w:r>
      <w:r w:rsidRPr="0060162A">
        <w:rPr>
          <w:rStyle w:val="Char3"/>
          <w:rtl/>
          <w:lang w:bidi="fa-IR"/>
        </w:rPr>
        <w:t xml:space="preserve"> اندازند؟ همچون كس</w:t>
      </w:r>
      <w:r w:rsidR="005B21A3">
        <w:rPr>
          <w:rStyle w:val="Char3"/>
          <w:rtl/>
          <w:lang w:bidi="fa-IR"/>
        </w:rPr>
        <w:t>ی</w:t>
      </w:r>
      <w:r w:rsidRPr="0060162A">
        <w:rPr>
          <w:rStyle w:val="Char3"/>
          <w:rtl/>
          <w:lang w:bidi="fa-IR"/>
        </w:rPr>
        <w:t xml:space="preserve"> كه از كنار ب</w:t>
      </w:r>
      <w:r w:rsidR="005B21A3">
        <w:rPr>
          <w:rStyle w:val="Char3"/>
          <w:rtl/>
          <w:lang w:bidi="fa-IR"/>
        </w:rPr>
        <w:t>ی</w:t>
      </w:r>
      <w:r w:rsidRPr="0060162A">
        <w:rPr>
          <w:rStyle w:val="Char3"/>
          <w:rtl/>
          <w:lang w:bidi="fa-IR"/>
        </w:rPr>
        <w:t>ش</w:t>
      </w:r>
      <w:r w:rsidR="00ED1F13">
        <w:rPr>
          <w:rStyle w:val="Char3"/>
          <w:rtl/>
          <w:lang w:bidi="fa-IR"/>
        </w:rPr>
        <w:t>ه</w:t>
      </w:r>
      <w:r w:rsidRPr="0060162A">
        <w:rPr>
          <w:rStyle w:val="Char3"/>
          <w:rtl/>
          <w:lang w:bidi="fa-IR"/>
        </w:rPr>
        <w:t xml:space="preserve"> درندگان</w:t>
      </w:r>
      <w:r w:rsidR="00101A36">
        <w:rPr>
          <w:rStyle w:val="Char3"/>
          <w:rtl/>
          <w:lang w:bidi="fa-IR"/>
        </w:rPr>
        <w:t xml:space="preserve"> می‌</w:t>
      </w:r>
      <w:r w:rsidRPr="0060162A">
        <w:rPr>
          <w:rStyle w:val="Char3"/>
          <w:rtl/>
          <w:lang w:bidi="fa-IR"/>
        </w:rPr>
        <w:t>گذرد و آنها از و</w:t>
      </w:r>
      <w:r w:rsidR="005B21A3">
        <w:rPr>
          <w:rStyle w:val="Char3"/>
          <w:rtl/>
          <w:lang w:bidi="fa-IR"/>
        </w:rPr>
        <w:t>ی</w:t>
      </w:r>
      <w:r w:rsidR="00F5261D">
        <w:rPr>
          <w:rStyle w:val="Char3"/>
          <w:rtl/>
          <w:lang w:bidi="fa-IR"/>
        </w:rPr>
        <w:t xml:space="preserve"> غافل</w:t>
      </w:r>
      <w:r w:rsidR="00F5261D">
        <w:rPr>
          <w:rStyle w:val="Char3"/>
          <w:rFonts w:hint="cs"/>
          <w:rtl/>
          <w:lang w:bidi="fa-IR"/>
        </w:rPr>
        <w:t>‌</w:t>
      </w:r>
      <w:r w:rsidRPr="0060162A">
        <w:rPr>
          <w:rStyle w:val="Char3"/>
          <w:rtl/>
          <w:lang w:bidi="fa-IR"/>
        </w:rPr>
        <w:t>اند، دست</w:t>
      </w:r>
      <w:r w:rsidR="005B21A3">
        <w:rPr>
          <w:rStyle w:val="Char3"/>
          <w:rtl/>
          <w:lang w:bidi="fa-IR"/>
        </w:rPr>
        <w:t>ی</w:t>
      </w:r>
      <w:r w:rsidRPr="0060162A">
        <w:rPr>
          <w:rStyle w:val="Char3"/>
          <w:rtl/>
          <w:lang w:bidi="fa-IR"/>
        </w:rPr>
        <w:t xml:space="preserve"> دست</w:t>
      </w:r>
      <w:r w:rsidR="005B21A3">
        <w:rPr>
          <w:rStyle w:val="Char3"/>
          <w:rtl/>
          <w:lang w:bidi="fa-IR"/>
        </w:rPr>
        <w:t>ی</w:t>
      </w:r>
      <w:r w:rsidRPr="0060162A">
        <w:rPr>
          <w:rStyle w:val="Char3"/>
          <w:rtl/>
          <w:lang w:bidi="fa-IR"/>
        </w:rPr>
        <w:t xml:space="preserve"> آنها را تحر</w:t>
      </w:r>
      <w:r w:rsidR="005B21A3">
        <w:rPr>
          <w:rStyle w:val="Char3"/>
          <w:rtl/>
          <w:lang w:bidi="fa-IR"/>
        </w:rPr>
        <w:t xml:space="preserve">یک </w:t>
      </w:r>
      <w:r w:rsidRPr="0060162A">
        <w:rPr>
          <w:rStyle w:val="Char3"/>
          <w:rtl/>
          <w:lang w:bidi="fa-IR"/>
        </w:rPr>
        <w:t>كند و بعد با آنها بجنگد اگر كشته نشود بار</w:t>
      </w:r>
      <w:r w:rsidR="005B21A3">
        <w:rPr>
          <w:rStyle w:val="Char3"/>
          <w:rtl/>
          <w:lang w:bidi="fa-IR"/>
        </w:rPr>
        <w:t>ی</w:t>
      </w:r>
      <w:r w:rsidRPr="0060162A">
        <w:rPr>
          <w:rStyle w:val="Char3"/>
          <w:rtl/>
          <w:lang w:bidi="fa-IR"/>
        </w:rPr>
        <w:t xml:space="preserve"> زخم</w:t>
      </w:r>
      <w:r w:rsidR="005B21A3">
        <w:rPr>
          <w:rStyle w:val="Char3"/>
          <w:rtl/>
          <w:lang w:bidi="fa-IR"/>
        </w:rPr>
        <w:t>ی</w:t>
      </w:r>
      <w:r w:rsidRPr="0060162A">
        <w:rPr>
          <w:rStyle w:val="Char3"/>
          <w:rtl/>
          <w:lang w:bidi="fa-IR"/>
        </w:rPr>
        <w:t xml:space="preserve"> شدن بس</w:t>
      </w:r>
      <w:r w:rsidR="005B21A3">
        <w:rPr>
          <w:rStyle w:val="Char3"/>
          <w:rtl/>
          <w:lang w:bidi="fa-IR"/>
        </w:rPr>
        <w:t>ی</w:t>
      </w:r>
      <w:r w:rsidRPr="0060162A">
        <w:rPr>
          <w:rStyle w:val="Char3"/>
          <w:rtl/>
          <w:lang w:bidi="fa-IR"/>
        </w:rPr>
        <w:t>ار محتمل و تندرست ماندن دور از انتظار است. و از ا</w:t>
      </w:r>
      <w:r w:rsidR="005B21A3">
        <w:rPr>
          <w:rStyle w:val="Char3"/>
          <w:rtl/>
          <w:lang w:bidi="fa-IR"/>
        </w:rPr>
        <w:t>ی</w:t>
      </w:r>
      <w:r w:rsidRPr="0060162A">
        <w:rPr>
          <w:rStyle w:val="Char3"/>
          <w:rtl/>
          <w:lang w:bidi="fa-IR"/>
        </w:rPr>
        <w:t>نان كسان</w:t>
      </w:r>
      <w:r w:rsidR="005B21A3">
        <w:rPr>
          <w:rStyle w:val="Char3"/>
          <w:rtl/>
          <w:lang w:bidi="fa-IR"/>
        </w:rPr>
        <w:t>ی</w:t>
      </w:r>
      <w:r w:rsidRPr="0060162A">
        <w:rPr>
          <w:rStyle w:val="Char3"/>
          <w:rtl/>
          <w:lang w:bidi="fa-IR"/>
        </w:rPr>
        <w:t xml:space="preserve"> هستند كه آخر كار به آن عمل زشت هم تما</w:t>
      </w:r>
      <w:r w:rsidR="005B21A3">
        <w:rPr>
          <w:rStyle w:val="Char3"/>
          <w:rtl/>
          <w:lang w:bidi="fa-IR"/>
        </w:rPr>
        <w:t>ی</w:t>
      </w:r>
      <w:r w:rsidRPr="0060162A">
        <w:rPr>
          <w:rStyle w:val="Char3"/>
          <w:rtl/>
          <w:lang w:bidi="fa-IR"/>
        </w:rPr>
        <w:t>ل</w:t>
      </w:r>
      <w:r w:rsidR="00101A36">
        <w:rPr>
          <w:rStyle w:val="Char3"/>
          <w:rtl/>
          <w:lang w:bidi="fa-IR"/>
        </w:rPr>
        <w:t xml:space="preserve"> می‌</w:t>
      </w:r>
      <w:r w:rsidR="005B21A3">
        <w:rPr>
          <w:rStyle w:val="Char3"/>
          <w:rtl/>
          <w:lang w:bidi="fa-IR"/>
        </w:rPr>
        <w:t>ی</w:t>
      </w:r>
      <w:r w:rsidRPr="0060162A">
        <w:rPr>
          <w:rStyle w:val="Char3"/>
          <w:rtl/>
          <w:lang w:bidi="fa-IR"/>
        </w:rPr>
        <w:t>ابند و در ا</w:t>
      </w:r>
      <w:r w:rsidR="005B21A3">
        <w:rPr>
          <w:rStyle w:val="Char3"/>
          <w:rtl/>
          <w:lang w:bidi="fa-IR"/>
        </w:rPr>
        <w:t>ی</w:t>
      </w:r>
      <w:r w:rsidRPr="0060162A">
        <w:rPr>
          <w:rStyle w:val="Char3"/>
          <w:rtl/>
          <w:lang w:bidi="fa-IR"/>
        </w:rPr>
        <w:t>ن موقع از همنش</w:t>
      </w:r>
      <w:r w:rsidR="005B21A3">
        <w:rPr>
          <w:rStyle w:val="Char3"/>
          <w:rtl/>
          <w:lang w:bidi="fa-IR"/>
        </w:rPr>
        <w:t>ی</w:t>
      </w:r>
      <w:r w:rsidRPr="0060162A">
        <w:rPr>
          <w:rStyle w:val="Char3"/>
          <w:rtl/>
          <w:lang w:bidi="fa-IR"/>
        </w:rPr>
        <w:t>ن</w:t>
      </w:r>
      <w:r w:rsidR="005B21A3">
        <w:rPr>
          <w:rStyle w:val="Char3"/>
          <w:rtl/>
          <w:lang w:bidi="fa-IR"/>
        </w:rPr>
        <w:t>ی</w:t>
      </w:r>
      <w:r w:rsidRPr="0060162A">
        <w:rPr>
          <w:rStyle w:val="Char3"/>
          <w:rtl/>
          <w:lang w:bidi="fa-IR"/>
        </w:rPr>
        <w:t xml:space="preserve"> پسران جوان پره</w:t>
      </w:r>
      <w:r w:rsidR="005B21A3">
        <w:rPr>
          <w:rStyle w:val="Char3"/>
          <w:rtl/>
          <w:lang w:bidi="fa-IR"/>
        </w:rPr>
        <w:t>ی</w:t>
      </w:r>
      <w:r w:rsidRPr="0060162A">
        <w:rPr>
          <w:rStyle w:val="Char3"/>
          <w:rtl/>
          <w:lang w:bidi="fa-IR"/>
        </w:rPr>
        <w:t>ز</w:t>
      </w:r>
      <w:r w:rsidR="00101A36">
        <w:rPr>
          <w:rStyle w:val="Char3"/>
          <w:rtl/>
          <w:lang w:bidi="fa-IR"/>
        </w:rPr>
        <w:t xml:space="preserve"> می‌</w:t>
      </w:r>
      <w:r w:rsidRPr="0060162A">
        <w:rPr>
          <w:rStyle w:val="Char3"/>
          <w:rtl/>
          <w:lang w:bidi="fa-IR"/>
        </w:rPr>
        <w:t xml:space="preserve">كنند. </w:t>
      </w:r>
    </w:p>
    <w:p w:rsidR="009C6881" w:rsidRPr="0060162A" w:rsidRDefault="009C6881" w:rsidP="00F5261D">
      <w:pPr>
        <w:ind w:firstLine="284"/>
        <w:jc w:val="both"/>
        <w:rPr>
          <w:rStyle w:val="Char3"/>
          <w:rtl/>
          <w:lang w:bidi="fa-IR"/>
        </w:rPr>
      </w:pPr>
      <w:r w:rsidRPr="0060162A">
        <w:rPr>
          <w:rStyle w:val="Char3"/>
          <w:rtl/>
          <w:lang w:bidi="fa-IR"/>
        </w:rPr>
        <w:t>از ابوحمزه نقل است كه محمد بن علاء دمشق</w:t>
      </w:r>
      <w:r w:rsidR="005B21A3">
        <w:rPr>
          <w:rStyle w:val="Char3"/>
          <w:rtl/>
          <w:lang w:bidi="fa-IR"/>
        </w:rPr>
        <w:t>ی</w:t>
      </w:r>
      <w:r w:rsidRPr="0060162A">
        <w:rPr>
          <w:rStyle w:val="Char3"/>
          <w:rtl/>
          <w:lang w:bidi="fa-IR"/>
        </w:rPr>
        <w:t xml:space="preserve"> را كه پ</w:t>
      </w:r>
      <w:r w:rsidR="005B21A3">
        <w:rPr>
          <w:rStyle w:val="Char3"/>
          <w:rtl/>
          <w:lang w:bidi="fa-IR"/>
        </w:rPr>
        <w:t>ی</w:t>
      </w:r>
      <w:r w:rsidRPr="0060162A">
        <w:rPr>
          <w:rStyle w:val="Char3"/>
          <w:rtl/>
          <w:lang w:bidi="fa-IR"/>
        </w:rPr>
        <w:t>شرو صوف</w:t>
      </w:r>
      <w:r w:rsidR="005B21A3">
        <w:rPr>
          <w:rStyle w:val="Char3"/>
          <w:rtl/>
          <w:lang w:bidi="fa-IR"/>
        </w:rPr>
        <w:t>ی</w:t>
      </w:r>
      <w:r w:rsidRPr="0060162A">
        <w:rPr>
          <w:rStyle w:val="Char3"/>
          <w:rtl/>
          <w:lang w:bidi="fa-IR"/>
        </w:rPr>
        <w:t>ان بود با پسر</w:t>
      </w:r>
      <w:r w:rsidR="005B21A3">
        <w:rPr>
          <w:rStyle w:val="Char3"/>
          <w:rtl/>
          <w:lang w:bidi="fa-IR"/>
        </w:rPr>
        <w:t>ی</w:t>
      </w:r>
      <w:r w:rsidRPr="0060162A">
        <w:rPr>
          <w:rStyle w:val="Char3"/>
          <w:rtl/>
          <w:lang w:bidi="fa-IR"/>
        </w:rPr>
        <w:t xml:space="preserve"> خوبرو</w:t>
      </w:r>
      <w:r w:rsidR="005B21A3">
        <w:rPr>
          <w:rStyle w:val="Char3"/>
          <w:rtl/>
          <w:lang w:bidi="fa-IR"/>
        </w:rPr>
        <w:t>ی</w:t>
      </w:r>
      <w:r w:rsidR="00101A36">
        <w:rPr>
          <w:rStyle w:val="Char3"/>
          <w:rtl/>
          <w:lang w:bidi="fa-IR"/>
        </w:rPr>
        <w:t xml:space="preserve"> می‌</w:t>
      </w:r>
      <w:r w:rsidRPr="0060162A">
        <w:rPr>
          <w:rStyle w:val="Char3"/>
          <w:rtl/>
          <w:lang w:bidi="fa-IR"/>
        </w:rPr>
        <w:t>د</w:t>
      </w:r>
      <w:r w:rsidR="005B21A3">
        <w:rPr>
          <w:rStyle w:val="Char3"/>
          <w:rtl/>
          <w:lang w:bidi="fa-IR"/>
        </w:rPr>
        <w:t>ی</w:t>
      </w:r>
      <w:r w:rsidRPr="0060162A">
        <w:rPr>
          <w:rStyle w:val="Char3"/>
          <w:rtl/>
          <w:lang w:bidi="fa-IR"/>
        </w:rPr>
        <w:t>دم، مدت</w:t>
      </w:r>
      <w:r w:rsidR="005B21A3">
        <w:rPr>
          <w:rStyle w:val="Char3"/>
          <w:rtl/>
          <w:lang w:bidi="fa-IR"/>
        </w:rPr>
        <w:t>ی</w:t>
      </w:r>
      <w:r w:rsidRPr="0060162A">
        <w:rPr>
          <w:rStyle w:val="Char3"/>
          <w:rtl/>
          <w:lang w:bidi="fa-IR"/>
        </w:rPr>
        <w:t xml:space="preserve"> گذشت د</w:t>
      </w:r>
      <w:r w:rsidR="005B21A3">
        <w:rPr>
          <w:rStyle w:val="Char3"/>
          <w:rtl/>
          <w:lang w:bidi="fa-IR"/>
        </w:rPr>
        <w:t>ی</w:t>
      </w:r>
      <w:r w:rsidRPr="0060162A">
        <w:rPr>
          <w:rStyle w:val="Char3"/>
          <w:rtl/>
          <w:lang w:bidi="fa-IR"/>
        </w:rPr>
        <w:t>دم جدا</w:t>
      </w:r>
      <w:r w:rsidR="005B21A3">
        <w:rPr>
          <w:rStyle w:val="Char3"/>
          <w:rtl/>
          <w:lang w:bidi="fa-IR"/>
        </w:rPr>
        <w:t>یی</w:t>
      </w:r>
      <w:r w:rsidRPr="0060162A">
        <w:rPr>
          <w:rStyle w:val="Char3"/>
          <w:rtl/>
          <w:lang w:bidi="fa-IR"/>
        </w:rPr>
        <w:t xml:space="preserve"> گز</w:t>
      </w:r>
      <w:r w:rsidR="005B21A3">
        <w:rPr>
          <w:rStyle w:val="Char3"/>
          <w:rtl/>
          <w:lang w:bidi="fa-IR"/>
        </w:rPr>
        <w:t>ی</w:t>
      </w:r>
      <w:r w:rsidRPr="0060162A">
        <w:rPr>
          <w:rStyle w:val="Char3"/>
          <w:rtl/>
          <w:lang w:bidi="fa-IR"/>
        </w:rPr>
        <w:t>ده است، پرس</w:t>
      </w:r>
      <w:r w:rsidR="005B21A3">
        <w:rPr>
          <w:rStyle w:val="Char3"/>
          <w:rtl/>
          <w:lang w:bidi="fa-IR"/>
        </w:rPr>
        <w:t>ی</w:t>
      </w:r>
      <w:r w:rsidRPr="0060162A">
        <w:rPr>
          <w:rStyle w:val="Char3"/>
          <w:rtl/>
          <w:lang w:bidi="fa-IR"/>
        </w:rPr>
        <w:t>دم: ‌آن جوان را كه بدو دلبسته و پ</w:t>
      </w:r>
      <w:r w:rsidR="005B21A3">
        <w:rPr>
          <w:rStyle w:val="Char3"/>
          <w:rtl/>
          <w:lang w:bidi="fa-IR"/>
        </w:rPr>
        <w:t>ی</w:t>
      </w:r>
      <w:r w:rsidRPr="0060162A">
        <w:rPr>
          <w:rStyle w:val="Char3"/>
          <w:rtl/>
          <w:lang w:bidi="fa-IR"/>
        </w:rPr>
        <w:t>وسته بود</w:t>
      </w:r>
      <w:r w:rsidR="005B21A3">
        <w:rPr>
          <w:rStyle w:val="Char3"/>
          <w:rtl/>
          <w:lang w:bidi="fa-IR"/>
        </w:rPr>
        <w:t>ی</w:t>
      </w:r>
      <w:r w:rsidRPr="0060162A">
        <w:rPr>
          <w:rStyle w:val="Char3"/>
          <w:rtl/>
          <w:lang w:bidi="fa-IR"/>
        </w:rPr>
        <w:t xml:space="preserve"> چه كرد</w:t>
      </w:r>
      <w:r w:rsidR="005B21A3">
        <w:rPr>
          <w:rStyle w:val="Char3"/>
          <w:rtl/>
          <w:lang w:bidi="fa-IR"/>
        </w:rPr>
        <w:t>ی</w:t>
      </w:r>
      <w:r w:rsidRPr="0060162A">
        <w:rPr>
          <w:rStyle w:val="Char3"/>
          <w:rtl/>
          <w:lang w:bidi="fa-IR"/>
        </w:rPr>
        <w:t>؟ گفت:‌</w:t>
      </w:r>
      <w:r w:rsidR="00155203">
        <w:rPr>
          <w:rStyle w:val="Char3"/>
          <w:rtl/>
          <w:lang w:bidi="fa-IR"/>
        </w:rPr>
        <w:t xml:space="preserve"> بی‌</w:t>
      </w:r>
      <w:r w:rsidRPr="0060162A">
        <w:rPr>
          <w:rStyle w:val="Char3"/>
          <w:rtl/>
          <w:lang w:bidi="fa-IR"/>
        </w:rPr>
        <w:t>آنكه نفرت و ملال</w:t>
      </w:r>
      <w:r w:rsidR="005B21A3">
        <w:rPr>
          <w:rStyle w:val="Char3"/>
          <w:rtl/>
          <w:lang w:bidi="fa-IR"/>
        </w:rPr>
        <w:t>ی</w:t>
      </w:r>
      <w:r w:rsidRPr="0060162A">
        <w:rPr>
          <w:rStyle w:val="Char3"/>
          <w:rtl/>
          <w:lang w:bidi="fa-IR"/>
        </w:rPr>
        <w:t xml:space="preserve"> </w:t>
      </w:r>
      <w:r w:rsidR="005B21A3">
        <w:rPr>
          <w:rStyle w:val="Char3"/>
          <w:rtl/>
          <w:lang w:bidi="fa-IR"/>
        </w:rPr>
        <w:t>ی</w:t>
      </w:r>
      <w:r w:rsidRPr="0060162A">
        <w:rPr>
          <w:rStyle w:val="Char3"/>
          <w:rtl/>
          <w:lang w:bidi="fa-IR"/>
        </w:rPr>
        <w:t>ابم از او جدا</w:t>
      </w:r>
      <w:r w:rsidR="005B21A3">
        <w:rPr>
          <w:rStyle w:val="Char3"/>
          <w:rtl/>
          <w:lang w:bidi="fa-IR"/>
        </w:rPr>
        <w:t>یی</w:t>
      </w:r>
      <w:r w:rsidRPr="0060162A">
        <w:rPr>
          <w:rStyle w:val="Char3"/>
          <w:rtl/>
          <w:lang w:bidi="fa-IR"/>
        </w:rPr>
        <w:t xml:space="preserve"> گز</w:t>
      </w:r>
      <w:r w:rsidR="005B21A3">
        <w:rPr>
          <w:rStyle w:val="Char3"/>
          <w:rtl/>
          <w:lang w:bidi="fa-IR"/>
        </w:rPr>
        <w:t>ی</w:t>
      </w:r>
      <w:r w:rsidRPr="0060162A">
        <w:rPr>
          <w:rStyle w:val="Char3"/>
          <w:rtl/>
          <w:lang w:bidi="fa-IR"/>
        </w:rPr>
        <w:t>دم. پرس</w:t>
      </w:r>
      <w:r w:rsidR="005B21A3">
        <w:rPr>
          <w:rStyle w:val="Char3"/>
          <w:rtl/>
          <w:lang w:bidi="fa-IR"/>
        </w:rPr>
        <w:t>ی</w:t>
      </w:r>
      <w:r w:rsidRPr="0060162A">
        <w:rPr>
          <w:rStyle w:val="Char3"/>
          <w:rtl/>
          <w:lang w:bidi="fa-IR"/>
        </w:rPr>
        <w:t>دم:‌ چرا؟ گفت:‌ د</w:t>
      </w:r>
      <w:r w:rsidR="005B21A3">
        <w:rPr>
          <w:rStyle w:val="Char3"/>
          <w:rtl/>
          <w:lang w:bidi="fa-IR"/>
        </w:rPr>
        <w:t>ی</w:t>
      </w:r>
      <w:r w:rsidRPr="0060162A">
        <w:rPr>
          <w:rStyle w:val="Char3"/>
          <w:rtl/>
          <w:lang w:bidi="fa-IR"/>
        </w:rPr>
        <w:t>دم دل در خلوت مرا به كار</w:t>
      </w:r>
      <w:r w:rsidR="005B21A3">
        <w:rPr>
          <w:rStyle w:val="Char3"/>
          <w:rtl/>
          <w:lang w:bidi="fa-IR"/>
        </w:rPr>
        <w:t>ی</w:t>
      </w:r>
      <w:r w:rsidRPr="0060162A">
        <w:rPr>
          <w:rStyle w:val="Char3"/>
          <w:rtl/>
          <w:lang w:bidi="fa-IR"/>
        </w:rPr>
        <w:t xml:space="preserve"> فرا</w:t>
      </w:r>
      <w:r w:rsidR="00101A36">
        <w:rPr>
          <w:rStyle w:val="Char3"/>
          <w:rtl/>
          <w:lang w:bidi="fa-IR"/>
        </w:rPr>
        <w:t xml:space="preserve"> می‌</w:t>
      </w:r>
      <w:r w:rsidRPr="0060162A">
        <w:rPr>
          <w:rStyle w:val="Char3"/>
          <w:rtl/>
          <w:lang w:bidi="fa-IR"/>
        </w:rPr>
        <w:t>خواند كه با آن از چشم خدا ب</w:t>
      </w:r>
      <w:r w:rsidR="005B21A3">
        <w:rPr>
          <w:rStyle w:val="Char3"/>
          <w:rtl/>
          <w:lang w:bidi="fa-IR"/>
        </w:rPr>
        <w:t>ی</w:t>
      </w:r>
      <w:r w:rsidRPr="0060162A">
        <w:rPr>
          <w:rStyle w:val="Char3"/>
          <w:rtl/>
          <w:lang w:bidi="fa-IR"/>
        </w:rPr>
        <w:t>فتم، لذا هجران بر وصل گز</w:t>
      </w:r>
      <w:r w:rsidR="005B21A3">
        <w:rPr>
          <w:rStyle w:val="Char3"/>
          <w:rtl/>
          <w:lang w:bidi="fa-IR"/>
        </w:rPr>
        <w:t>ی</w:t>
      </w:r>
      <w:r w:rsidRPr="0060162A">
        <w:rPr>
          <w:rStyle w:val="Char3"/>
          <w:rtl/>
          <w:lang w:bidi="fa-IR"/>
        </w:rPr>
        <w:t>دم تا در فتنه نغلتم و هلا</w:t>
      </w:r>
      <w:r w:rsidR="005B21A3">
        <w:rPr>
          <w:rStyle w:val="Char3"/>
          <w:rtl/>
          <w:lang w:bidi="fa-IR"/>
        </w:rPr>
        <w:t xml:space="preserve">ک </w:t>
      </w:r>
      <w:r w:rsidRPr="0060162A">
        <w:rPr>
          <w:rStyle w:val="Char3"/>
          <w:rtl/>
          <w:lang w:bidi="fa-IR"/>
        </w:rPr>
        <w:t>نشوم. از ام</w:t>
      </w:r>
      <w:r w:rsidR="005B21A3">
        <w:rPr>
          <w:rStyle w:val="Char3"/>
          <w:rtl/>
          <w:lang w:bidi="fa-IR"/>
        </w:rPr>
        <w:t>ی</w:t>
      </w:r>
      <w:r w:rsidR="00ED1F13">
        <w:rPr>
          <w:rStyle w:val="Char3"/>
          <w:rtl/>
          <w:lang w:bidi="fa-IR"/>
        </w:rPr>
        <w:t>ه</w:t>
      </w:r>
      <w:r w:rsidRPr="0060162A">
        <w:rPr>
          <w:rStyle w:val="Char3"/>
          <w:rtl/>
          <w:lang w:bidi="fa-IR"/>
        </w:rPr>
        <w:t>‌بن صامت صوف</w:t>
      </w:r>
      <w:r w:rsidR="005B21A3">
        <w:rPr>
          <w:rStyle w:val="Char3"/>
          <w:rtl/>
          <w:lang w:bidi="fa-IR"/>
        </w:rPr>
        <w:t>ی</w:t>
      </w:r>
      <w:r w:rsidRPr="0060162A">
        <w:rPr>
          <w:rStyle w:val="Char3"/>
          <w:rtl/>
          <w:lang w:bidi="fa-IR"/>
        </w:rPr>
        <w:t xml:space="preserve"> نقل است كه چون به پسر ز</w:t>
      </w:r>
      <w:r w:rsidR="005B21A3">
        <w:rPr>
          <w:rStyle w:val="Char3"/>
          <w:rtl/>
          <w:lang w:bidi="fa-IR"/>
        </w:rPr>
        <w:t>ی</w:t>
      </w:r>
      <w:r w:rsidRPr="0060162A">
        <w:rPr>
          <w:rStyle w:val="Char3"/>
          <w:rtl/>
          <w:lang w:bidi="fa-IR"/>
        </w:rPr>
        <w:t>با</w:t>
      </w:r>
      <w:r w:rsidR="005B21A3">
        <w:rPr>
          <w:rStyle w:val="Char3"/>
          <w:rtl/>
          <w:lang w:bidi="fa-IR"/>
        </w:rPr>
        <w:t>یی</w:t>
      </w:r>
      <w:r w:rsidR="00101A36">
        <w:rPr>
          <w:rStyle w:val="Char3"/>
          <w:rtl/>
          <w:lang w:bidi="fa-IR"/>
        </w:rPr>
        <w:t xml:space="preserve"> می‌</w:t>
      </w:r>
      <w:r w:rsidRPr="0060162A">
        <w:rPr>
          <w:rStyle w:val="Char3"/>
          <w:rtl/>
          <w:lang w:bidi="fa-IR"/>
        </w:rPr>
        <w:t>نگر</w:t>
      </w:r>
      <w:r w:rsidR="005B21A3">
        <w:rPr>
          <w:rStyle w:val="Char3"/>
          <w:rtl/>
          <w:lang w:bidi="fa-IR"/>
        </w:rPr>
        <w:t>ی</w:t>
      </w:r>
      <w:r w:rsidRPr="0060162A">
        <w:rPr>
          <w:rStyle w:val="Char3"/>
          <w:rtl/>
          <w:lang w:bidi="fa-IR"/>
        </w:rPr>
        <w:t>ست ا</w:t>
      </w:r>
      <w:r w:rsidR="005B21A3">
        <w:rPr>
          <w:rStyle w:val="Char3"/>
          <w:rtl/>
          <w:lang w:bidi="fa-IR"/>
        </w:rPr>
        <w:t>ی</w:t>
      </w:r>
      <w:r w:rsidRPr="0060162A">
        <w:rPr>
          <w:rStyle w:val="Char3"/>
          <w:rtl/>
          <w:lang w:bidi="fa-IR"/>
        </w:rPr>
        <w:t>ن آ</w:t>
      </w:r>
      <w:r w:rsidR="005B21A3">
        <w:rPr>
          <w:rStyle w:val="Char3"/>
          <w:rtl/>
          <w:lang w:bidi="fa-IR"/>
        </w:rPr>
        <w:t>ی</w:t>
      </w:r>
      <w:r w:rsidRPr="0060162A">
        <w:rPr>
          <w:rStyle w:val="Char3"/>
          <w:rtl/>
          <w:lang w:bidi="fa-IR"/>
        </w:rPr>
        <w:t>ه را</w:t>
      </w:r>
      <w:r w:rsidR="00101A36">
        <w:rPr>
          <w:rStyle w:val="Char3"/>
          <w:rtl/>
          <w:lang w:bidi="fa-IR"/>
        </w:rPr>
        <w:t xml:space="preserve"> می‌</w:t>
      </w:r>
      <w:r w:rsidRPr="0060162A">
        <w:rPr>
          <w:rStyle w:val="Char3"/>
          <w:rtl/>
          <w:lang w:bidi="fa-IR"/>
        </w:rPr>
        <w:t xml:space="preserve">خواند: </w:t>
      </w:r>
      <w:r>
        <w:rPr>
          <w:rFonts w:cs="Traditional Arabic"/>
          <w:b/>
          <w:rtl/>
          <w:lang w:bidi="fa-IR"/>
        </w:rPr>
        <w:t>﴿</w:t>
      </w:r>
      <w:r w:rsidR="00F5261D" w:rsidRPr="00F5261D">
        <w:rPr>
          <w:rStyle w:val="Char9"/>
          <w:rFonts w:hint="eastAsia"/>
          <w:rtl/>
        </w:rPr>
        <w:t>وَهُوَ</w:t>
      </w:r>
      <w:r w:rsidR="00F5261D" w:rsidRPr="00F5261D">
        <w:rPr>
          <w:rStyle w:val="Char9"/>
          <w:rtl/>
        </w:rPr>
        <w:t xml:space="preserve"> </w:t>
      </w:r>
      <w:r w:rsidR="00F5261D" w:rsidRPr="00F5261D">
        <w:rPr>
          <w:rStyle w:val="Char9"/>
          <w:rFonts w:hint="eastAsia"/>
          <w:rtl/>
        </w:rPr>
        <w:t>مَعَكُم</w:t>
      </w:r>
      <w:r w:rsidR="00F5261D" w:rsidRPr="00F5261D">
        <w:rPr>
          <w:rStyle w:val="Char9"/>
          <w:rFonts w:hint="cs"/>
          <w:rtl/>
        </w:rPr>
        <w:t>ۡ</w:t>
      </w:r>
      <w:r w:rsidR="00F5261D" w:rsidRPr="00F5261D">
        <w:rPr>
          <w:rStyle w:val="Char9"/>
          <w:rtl/>
        </w:rPr>
        <w:t xml:space="preserve"> </w:t>
      </w:r>
      <w:r w:rsidR="00F5261D" w:rsidRPr="00F5261D">
        <w:rPr>
          <w:rStyle w:val="Char9"/>
          <w:rFonts w:hint="eastAsia"/>
          <w:rtl/>
        </w:rPr>
        <w:t>أَي</w:t>
      </w:r>
      <w:r w:rsidR="00F5261D" w:rsidRPr="00F5261D">
        <w:rPr>
          <w:rStyle w:val="Char9"/>
          <w:rFonts w:hint="cs"/>
          <w:rtl/>
        </w:rPr>
        <w:t>ۡ</w:t>
      </w:r>
      <w:r w:rsidR="00F5261D" w:rsidRPr="00F5261D">
        <w:rPr>
          <w:rStyle w:val="Char9"/>
          <w:rFonts w:hint="eastAsia"/>
          <w:rtl/>
        </w:rPr>
        <w:t>نَ</w:t>
      </w:r>
      <w:r w:rsidR="00F5261D" w:rsidRPr="00F5261D">
        <w:rPr>
          <w:rStyle w:val="Char9"/>
          <w:rtl/>
        </w:rPr>
        <w:t xml:space="preserve"> </w:t>
      </w:r>
      <w:r w:rsidR="00F5261D" w:rsidRPr="00F5261D">
        <w:rPr>
          <w:rStyle w:val="Char9"/>
          <w:rFonts w:hint="eastAsia"/>
          <w:rtl/>
        </w:rPr>
        <w:t>مَا</w:t>
      </w:r>
      <w:r w:rsidR="00F5261D" w:rsidRPr="00F5261D">
        <w:rPr>
          <w:rStyle w:val="Char9"/>
          <w:rtl/>
        </w:rPr>
        <w:t xml:space="preserve"> </w:t>
      </w:r>
      <w:r w:rsidR="00F5261D" w:rsidRPr="00F5261D">
        <w:rPr>
          <w:rStyle w:val="Char9"/>
          <w:rFonts w:hint="eastAsia"/>
          <w:rtl/>
        </w:rPr>
        <w:t>كُنتُم</w:t>
      </w:r>
      <w:r w:rsidR="00F5261D" w:rsidRPr="00F5261D">
        <w:rPr>
          <w:rStyle w:val="Char9"/>
          <w:rFonts w:hint="cs"/>
          <w:rtl/>
        </w:rPr>
        <w:t>ۡۚ</w:t>
      </w:r>
      <w:r w:rsidR="00F5261D" w:rsidRPr="00F5261D">
        <w:rPr>
          <w:rStyle w:val="Char9"/>
          <w:rtl/>
        </w:rPr>
        <w:t xml:space="preserve"> </w:t>
      </w:r>
      <w:r w:rsidR="00F5261D" w:rsidRPr="00F5261D">
        <w:rPr>
          <w:rStyle w:val="Char9"/>
          <w:rFonts w:hint="eastAsia"/>
          <w:rtl/>
        </w:rPr>
        <w:t>وَ</w:t>
      </w:r>
      <w:r w:rsidR="00F5261D" w:rsidRPr="00F5261D">
        <w:rPr>
          <w:rStyle w:val="Char9"/>
          <w:rFonts w:hint="cs"/>
          <w:rtl/>
        </w:rPr>
        <w:t>ٱ</w:t>
      </w:r>
      <w:r w:rsidR="00F5261D" w:rsidRPr="00F5261D">
        <w:rPr>
          <w:rStyle w:val="Char9"/>
          <w:rFonts w:hint="eastAsia"/>
          <w:rtl/>
        </w:rPr>
        <w:t>للَّهُ</w:t>
      </w:r>
      <w:r w:rsidR="00F5261D" w:rsidRPr="00F5261D">
        <w:rPr>
          <w:rStyle w:val="Char9"/>
          <w:rtl/>
        </w:rPr>
        <w:t xml:space="preserve"> </w:t>
      </w:r>
      <w:r w:rsidR="00F5261D" w:rsidRPr="00F5261D">
        <w:rPr>
          <w:rStyle w:val="Char9"/>
          <w:rFonts w:hint="eastAsia"/>
          <w:rtl/>
        </w:rPr>
        <w:t>بِمَا</w:t>
      </w:r>
      <w:r w:rsidR="00F5261D" w:rsidRPr="00F5261D">
        <w:rPr>
          <w:rStyle w:val="Char9"/>
          <w:rtl/>
        </w:rPr>
        <w:t xml:space="preserve"> </w:t>
      </w:r>
      <w:r w:rsidR="00F5261D" w:rsidRPr="00F5261D">
        <w:rPr>
          <w:rStyle w:val="Char9"/>
          <w:rFonts w:hint="eastAsia"/>
          <w:rtl/>
        </w:rPr>
        <w:t>تَع</w:t>
      </w:r>
      <w:r w:rsidR="00F5261D" w:rsidRPr="00F5261D">
        <w:rPr>
          <w:rStyle w:val="Char9"/>
          <w:rFonts w:hint="cs"/>
          <w:rtl/>
        </w:rPr>
        <w:t>ۡ</w:t>
      </w:r>
      <w:r w:rsidR="00F5261D" w:rsidRPr="00F5261D">
        <w:rPr>
          <w:rStyle w:val="Char9"/>
          <w:rFonts w:hint="eastAsia"/>
          <w:rtl/>
        </w:rPr>
        <w:t>مَلُونَ</w:t>
      </w:r>
      <w:r w:rsidR="00F5261D" w:rsidRPr="00F5261D">
        <w:rPr>
          <w:rStyle w:val="Char9"/>
          <w:rtl/>
        </w:rPr>
        <w:t xml:space="preserve"> </w:t>
      </w:r>
      <w:r w:rsidR="00F5261D" w:rsidRPr="00F5261D">
        <w:rPr>
          <w:rStyle w:val="Char9"/>
          <w:rFonts w:hint="eastAsia"/>
          <w:rtl/>
        </w:rPr>
        <w:t>بَصِير</w:t>
      </w:r>
      <w:r w:rsidR="00F5261D" w:rsidRPr="00F5261D">
        <w:rPr>
          <w:rStyle w:val="Char9"/>
          <w:rFonts w:hint="cs"/>
          <w:rtl/>
        </w:rPr>
        <w:t>ٞ</w:t>
      </w:r>
      <w:r>
        <w:rPr>
          <w:rFonts w:cs="Traditional Arabic"/>
          <w:b/>
          <w:rtl/>
          <w:lang w:bidi="fa-IR"/>
        </w:rPr>
        <w:t>﴾</w:t>
      </w:r>
      <w:r w:rsidR="00F5261D" w:rsidRPr="00F5261D">
        <w:rPr>
          <w:rStyle w:val="Char3"/>
          <w:vertAlign w:val="superscript"/>
          <w:rtl/>
          <w:lang w:bidi="fa-IR"/>
        </w:rPr>
        <w:footnoteReference w:id="142"/>
      </w:r>
      <w:r w:rsidRPr="0060162A">
        <w:rPr>
          <w:rStyle w:val="Char3"/>
          <w:rtl/>
          <w:lang w:bidi="fa-IR"/>
        </w:rPr>
        <w:t xml:space="preserve"> </w:t>
      </w:r>
      <w:r w:rsidR="005B21A3" w:rsidRPr="005B21A3">
        <w:rPr>
          <w:rStyle w:val="Char5"/>
          <w:rtl/>
          <w:lang w:bidi="fa-IR"/>
        </w:rPr>
        <w:t>[</w:t>
      </w:r>
      <w:r w:rsidR="00F5261D">
        <w:rPr>
          <w:rStyle w:val="Char5"/>
          <w:rFonts w:hint="cs"/>
          <w:rtl/>
          <w:lang w:bidi="fa-IR"/>
        </w:rPr>
        <w:t>الحدید: 4</w:t>
      </w:r>
      <w:r w:rsidR="005B21A3" w:rsidRPr="005B21A3">
        <w:rPr>
          <w:rStyle w:val="Char5"/>
          <w:rtl/>
          <w:lang w:bidi="fa-IR"/>
        </w:rPr>
        <w:t>].</w:t>
      </w:r>
      <w:r w:rsidRPr="0060162A">
        <w:rPr>
          <w:rStyle w:val="Char3"/>
          <w:rtl/>
          <w:lang w:bidi="fa-IR"/>
        </w:rPr>
        <w:t xml:space="preserve"> و استغفار</w:t>
      </w:r>
      <w:r w:rsidR="00101A36">
        <w:rPr>
          <w:rStyle w:val="Char3"/>
          <w:rtl/>
          <w:lang w:bidi="fa-IR"/>
        </w:rPr>
        <w:t xml:space="preserve"> می‌</w:t>
      </w:r>
      <w:r w:rsidRPr="0060162A">
        <w:rPr>
          <w:rStyle w:val="Char3"/>
          <w:rtl/>
          <w:lang w:bidi="fa-IR"/>
        </w:rPr>
        <w:t>كرد و آن قدر</w:t>
      </w:r>
      <w:r w:rsidR="00101A36">
        <w:rPr>
          <w:rStyle w:val="Char3"/>
          <w:rtl/>
          <w:lang w:bidi="fa-IR"/>
        </w:rPr>
        <w:t xml:space="preserve"> می‌</w:t>
      </w:r>
      <w:r w:rsidRPr="0060162A">
        <w:rPr>
          <w:rStyle w:val="Char3"/>
          <w:rtl/>
          <w:lang w:bidi="fa-IR"/>
        </w:rPr>
        <w:t>گر</w:t>
      </w:r>
      <w:r w:rsidR="005B21A3">
        <w:rPr>
          <w:rStyle w:val="Char3"/>
          <w:rtl/>
          <w:lang w:bidi="fa-IR"/>
        </w:rPr>
        <w:t>ی</w:t>
      </w:r>
      <w:r w:rsidRPr="0060162A">
        <w:rPr>
          <w:rStyle w:val="Char3"/>
          <w:rtl/>
          <w:lang w:bidi="fa-IR"/>
        </w:rPr>
        <w:t>ست كه نزد</w:t>
      </w:r>
      <w:r w:rsidR="005B21A3">
        <w:rPr>
          <w:rStyle w:val="Char3"/>
          <w:rtl/>
          <w:lang w:bidi="fa-IR"/>
        </w:rPr>
        <w:t xml:space="preserve">یک </w:t>
      </w:r>
      <w:r w:rsidRPr="0060162A">
        <w:rPr>
          <w:rStyle w:val="Char3"/>
          <w:rtl/>
          <w:lang w:bidi="fa-IR"/>
        </w:rPr>
        <w:t>بود بم</w:t>
      </w:r>
      <w:r w:rsidR="005B21A3">
        <w:rPr>
          <w:rStyle w:val="Char3"/>
          <w:rtl/>
          <w:lang w:bidi="fa-IR"/>
        </w:rPr>
        <w:t>ی</w:t>
      </w:r>
      <w:r w:rsidRPr="0060162A">
        <w:rPr>
          <w:rStyle w:val="Char3"/>
          <w:rtl/>
          <w:lang w:bidi="fa-IR"/>
        </w:rPr>
        <w:t>رد و در م</w:t>
      </w:r>
      <w:r w:rsidR="005B21A3">
        <w:rPr>
          <w:rStyle w:val="Char3"/>
          <w:rtl/>
          <w:lang w:bidi="fa-IR"/>
        </w:rPr>
        <w:t>ی</w:t>
      </w:r>
      <w:r w:rsidRPr="0060162A">
        <w:rPr>
          <w:rStyle w:val="Char3"/>
          <w:rtl/>
          <w:lang w:bidi="fa-IR"/>
        </w:rPr>
        <w:t>ان گر</w:t>
      </w:r>
      <w:r w:rsidR="005B21A3">
        <w:rPr>
          <w:rStyle w:val="Char3"/>
          <w:rtl/>
          <w:lang w:bidi="fa-IR"/>
        </w:rPr>
        <w:t>ی</w:t>
      </w:r>
      <w:r w:rsidRPr="0060162A">
        <w:rPr>
          <w:rStyle w:val="Char3"/>
          <w:rtl/>
          <w:lang w:bidi="fa-IR"/>
        </w:rPr>
        <w:t>ه</w:t>
      </w:r>
      <w:r w:rsidR="00101A36">
        <w:rPr>
          <w:rStyle w:val="Char3"/>
          <w:rtl/>
          <w:lang w:bidi="fa-IR"/>
        </w:rPr>
        <w:t xml:space="preserve"> می‌</w:t>
      </w:r>
      <w:r w:rsidRPr="0060162A">
        <w:rPr>
          <w:rStyle w:val="Char3"/>
          <w:rtl/>
          <w:lang w:bidi="fa-IR"/>
        </w:rPr>
        <w:t>گفت:‌ ا</w:t>
      </w:r>
      <w:r w:rsidR="005B21A3">
        <w:rPr>
          <w:rStyle w:val="Char3"/>
          <w:rtl/>
          <w:lang w:bidi="fa-IR"/>
        </w:rPr>
        <w:t>ی</w:t>
      </w:r>
      <w:r w:rsidRPr="0060162A">
        <w:rPr>
          <w:rStyle w:val="Char3"/>
          <w:rtl/>
          <w:lang w:bidi="fa-IR"/>
        </w:rPr>
        <w:t xml:space="preserve"> چشم، تو را با گر</w:t>
      </w:r>
      <w:r w:rsidR="005B21A3">
        <w:rPr>
          <w:rStyle w:val="Char3"/>
          <w:rtl/>
          <w:lang w:bidi="fa-IR"/>
        </w:rPr>
        <w:t>ی</w:t>
      </w:r>
      <w:r w:rsidRPr="0060162A">
        <w:rPr>
          <w:rStyle w:val="Char3"/>
          <w:rtl/>
          <w:lang w:bidi="fa-IR"/>
        </w:rPr>
        <w:t>ستن از بلا محفوظ</w:t>
      </w:r>
      <w:r w:rsidR="00101A36">
        <w:rPr>
          <w:rStyle w:val="Char3"/>
          <w:rtl/>
          <w:lang w:bidi="fa-IR"/>
        </w:rPr>
        <w:t xml:space="preserve"> می‌</w:t>
      </w:r>
      <w:r w:rsidRPr="0060162A">
        <w:rPr>
          <w:rStyle w:val="Char3"/>
          <w:rtl/>
          <w:lang w:bidi="fa-IR"/>
        </w:rPr>
        <w:t>دارم. و ن</w:t>
      </w:r>
      <w:r w:rsidR="005B21A3">
        <w:rPr>
          <w:rStyle w:val="Char3"/>
          <w:rtl/>
          <w:lang w:bidi="fa-IR"/>
        </w:rPr>
        <w:t>ی</w:t>
      </w:r>
      <w:r w:rsidRPr="0060162A">
        <w:rPr>
          <w:rStyle w:val="Char3"/>
          <w:rtl/>
          <w:lang w:bidi="fa-IR"/>
        </w:rPr>
        <w:t>ز از ابوحمزه نقل است كه عبدالله بن موس</w:t>
      </w:r>
      <w:r w:rsidR="005B21A3">
        <w:rPr>
          <w:rStyle w:val="Char3"/>
          <w:rtl/>
          <w:lang w:bidi="fa-IR"/>
        </w:rPr>
        <w:t>ی</w:t>
      </w:r>
      <w:r w:rsidRPr="0060162A">
        <w:rPr>
          <w:rStyle w:val="Char3"/>
          <w:rtl/>
          <w:lang w:bidi="fa-IR"/>
        </w:rPr>
        <w:t xml:space="preserve"> از پ</w:t>
      </w:r>
      <w:r w:rsidR="005B21A3">
        <w:rPr>
          <w:rStyle w:val="Char3"/>
          <w:rtl/>
          <w:lang w:bidi="fa-IR"/>
        </w:rPr>
        <w:t>ی</w:t>
      </w:r>
      <w:r w:rsidRPr="0060162A">
        <w:rPr>
          <w:rStyle w:val="Char3"/>
          <w:rtl/>
          <w:lang w:bidi="fa-IR"/>
        </w:rPr>
        <w:t>شروان صوف</w:t>
      </w:r>
      <w:r w:rsidR="005B21A3">
        <w:rPr>
          <w:rStyle w:val="Char3"/>
          <w:rtl/>
          <w:lang w:bidi="fa-IR"/>
        </w:rPr>
        <w:t>ی</w:t>
      </w:r>
      <w:r w:rsidRPr="0060162A">
        <w:rPr>
          <w:rStyle w:val="Char3"/>
          <w:rtl/>
          <w:lang w:bidi="fa-IR"/>
        </w:rPr>
        <w:t>ه در بازار نگاهش به پسر</w:t>
      </w:r>
      <w:r w:rsidR="005B21A3">
        <w:rPr>
          <w:rStyle w:val="Char3"/>
          <w:rtl/>
          <w:lang w:bidi="fa-IR"/>
        </w:rPr>
        <w:t>ی</w:t>
      </w:r>
      <w:r w:rsidRPr="0060162A">
        <w:rPr>
          <w:rStyle w:val="Char3"/>
          <w:rtl/>
          <w:lang w:bidi="fa-IR"/>
        </w:rPr>
        <w:t xml:space="preserve"> افتاد و عاشق شد و عقل از دست بداد هر روز بر سر راه</w:t>
      </w:r>
      <w:r w:rsidR="00101A36">
        <w:rPr>
          <w:rStyle w:val="Char3"/>
          <w:rtl/>
          <w:lang w:bidi="fa-IR"/>
        </w:rPr>
        <w:t xml:space="preserve"> می‌</w:t>
      </w:r>
      <w:r w:rsidRPr="0060162A">
        <w:rPr>
          <w:rStyle w:val="Char3"/>
          <w:rtl/>
          <w:lang w:bidi="fa-IR"/>
        </w:rPr>
        <w:t>ا</w:t>
      </w:r>
      <w:r w:rsidR="005B21A3">
        <w:rPr>
          <w:rStyle w:val="Char3"/>
          <w:rtl/>
          <w:lang w:bidi="fa-IR"/>
        </w:rPr>
        <w:t>ی</w:t>
      </w:r>
      <w:r w:rsidRPr="0060162A">
        <w:rPr>
          <w:rStyle w:val="Char3"/>
          <w:rtl/>
          <w:lang w:bidi="fa-IR"/>
        </w:rPr>
        <w:t>ستاد تا</w:t>
      </w:r>
      <w:r w:rsidR="00101A36">
        <w:rPr>
          <w:rStyle w:val="Char3"/>
          <w:rtl/>
          <w:lang w:bidi="fa-IR"/>
        </w:rPr>
        <w:t xml:space="preserve"> می‌</w:t>
      </w:r>
      <w:r w:rsidRPr="0060162A">
        <w:rPr>
          <w:rStyle w:val="Char3"/>
          <w:rtl/>
          <w:lang w:bidi="fa-IR"/>
        </w:rPr>
        <w:t>د</w:t>
      </w:r>
      <w:r w:rsidR="005B21A3">
        <w:rPr>
          <w:rStyle w:val="Char3"/>
          <w:rtl/>
          <w:lang w:bidi="fa-IR"/>
        </w:rPr>
        <w:t>ی</w:t>
      </w:r>
      <w:r w:rsidRPr="0060162A">
        <w:rPr>
          <w:rStyle w:val="Char3"/>
          <w:rtl/>
          <w:lang w:bidi="fa-IR"/>
        </w:rPr>
        <w:t>دش، آن گاه باز</w:t>
      </w:r>
      <w:r w:rsidR="00101A36">
        <w:rPr>
          <w:rStyle w:val="Char3"/>
          <w:rtl/>
          <w:lang w:bidi="fa-IR"/>
        </w:rPr>
        <w:t xml:space="preserve"> می‌</w:t>
      </w:r>
      <w:r w:rsidRPr="0060162A">
        <w:rPr>
          <w:rStyle w:val="Char3"/>
          <w:rtl/>
          <w:lang w:bidi="fa-IR"/>
        </w:rPr>
        <w:t>گشت تا ب</w:t>
      </w:r>
      <w:r w:rsidR="005B21A3">
        <w:rPr>
          <w:rStyle w:val="Char3"/>
          <w:rtl/>
          <w:lang w:bidi="fa-IR"/>
        </w:rPr>
        <w:t>ی</w:t>
      </w:r>
      <w:r w:rsidRPr="0060162A">
        <w:rPr>
          <w:rStyle w:val="Char3"/>
          <w:rtl/>
          <w:lang w:bidi="fa-IR"/>
        </w:rPr>
        <w:t>مار شد به طور</w:t>
      </w:r>
      <w:r w:rsidR="005B21A3">
        <w:rPr>
          <w:rStyle w:val="Char3"/>
          <w:rtl/>
          <w:lang w:bidi="fa-IR"/>
        </w:rPr>
        <w:t>ی</w:t>
      </w:r>
      <w:r w:rsidRPr="0060162A">
        <w:rPr>
          <w:rStyle w:val="Char3"/>
          <w:rtl/>
          <w:lang w:bidi="fa-IR"/>
        </w:rPr>
        <w:t xml:space="preserve"> كه</w:t>
      </w:r>
      <w:r w:rsidR="00101A36">
        <w:rPr>
          <w:rStyle w:val="Char3"/>
          <w:rtl/>
          <w:lang w:bidi="fa-IR"/>
        </w:rPr>
        <w:t xml:space="preserve"> نمی‌</w:t>
      </w:r>
      <w:r w:rsidRPr="0060162A">
        <w:rPr>
          <w:rStyle w:val="Char3"/>
          <w:rtl/>
          <w:lang w:bidi="fa-IR"/>
        </w:rPr>
        <w:t>توانست از جا تكان بخورد. ابوحمزه گو</w:t>
      </w:r>
      <w:r w:rsidR="005B21A3">
        <w:rPr>
          <w:rStyle w:val="Char3"/>
          <w:rtl/>
          <w:lang w:bidi="fa-IR"/>
        </w:rPr>
        <w:t>ی</w:t>
      </w:r>
      <w:r w:rsidRPr="0060162A">
        <w:rPr>
          <w:rStyle w:val="Char3"/>
          <w:rtl/>
          <w:lang w:bidi="fa-IR"/>
        </w:rPr>
        <w:t>د: ‌روز</w:t>
      </w:r>
      <w:r w:rsidR="005B21A3">
        <w:rPr>
          <w:rStyle w:val="Char3"/>
          <w:rtl/>
          <w:lang w:bidi="fa-IR"/>
        </w:rPr>
        <w:t>ی</w:t>
      </w:r>
      <w:r w:rsidRPr="0060162A">
        <w:rPr>
          <w:rStyle w:val="Char3"/>
          <w:rtl/>
          <w:lang w:bidi="fa-IR"/>
        </w:rPr>
        <w:t xml:space="preserve"> به ع</w:t>
      </w:r>
      <w:r w:rsidR="005B21A3">
        <w:rPr>
          <w:rStyle w:val="Char3"/>
          <w:rtl/>
          <w:lang w:bidi="fa-IR"/>
        </w:rPr>
        <w:t>ی</w:t>
      </w:r>
      <w:r w:rsidRPr="0060162A">
        <w:rPr>
          <w:rStyle w:val="Char3"/>
          <w:rtl/>
          <w:lang w:bidi="fa-IR"/>
        </w:rPr>
        <w:t>ادتش رفتم و پرس</w:t>
      </w:r>
      <w:r w:rsidR="005B21A3">
        <w:rPr>
          <w:rStyle w:val="Char3"/>
          <w:rtl/>
          <w:lang w:bidi="fa-IR"/>
        </w:rPr>
        <w:t>ی</w:t>
      </w:r>
      <w:r w:rsidRPr="0060162A">
        <w:rPr>
          <w:rStyle w:val="Char3"/>
          <w:rtl/>
          <w:lang w:bidi="fa-IR"/>
        </w:rPr>
        <w:t>دم:‌ قصه چ</w:t>
      </w:r>
      <w:r w:rsidR="005B21A3">
        <w:rPr>
          <w:rStyle w:val="Char3"/>
          <w:rtl/>
          <w:lang w:bidi="fa-IR"/>
        </w:rPr>
        <w:t>ی</w:t>
      </w:r>
      <w:r w:rsidRPr="0060162A">
        <w:rPr>
          <w:rStyle w:val="Char3"/>
          <w:rtl/>
          <w:lang w:bidi="fa-IR"/>
        </w:rPr>
        <w:t>ست؟ گفت: ‌ا</w:t>
      </w:r>
      <w:r w:rsidR="005B21A3">
        <w:rPr>
          <w:rStyle w:val="Char3"/>
          <w:rtl/>
          <w:lang w:bidi="fa-IR"/>
        </w:rPr>
        <w:t>ی</w:t>
      </w:r>
      <w:r w:rsidRPr="0060162A">
        <w:rPr>
          <w:rStyle w:val="Char3"/>
          <w:rtl/>
          <w:lang w:bidi="fa-IR"/>
        </w:rPr>
        <w:t>ن از امتحان</w:t>
      </w:r>
      <w:r w:rsidR="00F5261D">
        <w:rPr>
          <w:rStyle w:val="Char3"/>
          <w:rFonts w:hint="cs"/>
          <w:rtl/>
          <w:lang w:bidi="fa-IR"/>
        </w:rPr>
        <w:t>‌</w:t>
      </w:r>
      <w:r w:rsidRPr="0060162A">
        <w:rPr>
          <w:rStyle w:val="Char3"/>
          <w:rtl/>
          <w:lang w:bidi="fa-IR"/>
        </w:rPr>
        <w:t>ها</w:t>
      </w:r>
      <w:r w:rsidR="005B21A3">
        <w:rPr>
          <w:rStyle w:val="Char3"/>
          <w:rtl/>
          <w:lang w:bidi="fa-IR"/>
        </w:rPr>
        <w:t>ی</w:t>
      </w:r>
      <w:r w:rsidRPr="0060162A">
        <w:rPr>
          <w:rStyle w:val="Char3"/>
          <w:rtl/>
          <w:lang w:bidi="fa-IR"/>
        </w:rPr>
        <w:t xml:space="preserve"> اله</w:t>
      </w:r>
      <w:r w:rsidR="005B21A3">
        <w:rPr>
          <w:rStyle w:val="Char3"/>
          <w:rtl/>
          <w:lang w:bidi="fa-IR"/>
        </w:rPr>
        <w:t>ی</w:t>
      </w:r>
      <w:r w:rsidRPr="0060162A">
        <w:rPr>
          <w:rStyle w:val="Char3"/>
          <w:rtl/>
          <w:lang w:bidi="fa-IR"/>
        </w:rPr>
        <w:t xml:space="preserve"> است كه نتوانستم بگذرانم، بسا گناه كه كوچ</w:t>
      </w:r>
      <w:r w:rsidR="005B21A3">
        <w:rPr>
          <w:rStyle w:val="Char3"/>
          <w:rtl/>
          <w:lang w:bidi="fa-IR"/>
        </w:rPr>
        <w:t>ک</w:t>
      </w:r>
      <w:r w:rsidR="00101A36">
        <w:rPr>
          <w:rStyle w:val="Char3"/>
          <w:rtl/>
          <w:lang w:bidi="fa-IR"/>
        </w:rPr>
        <w:t xml:space="preserve"> می‌</w:t>
      </w:r>
      <w:r w:rsidRPr="0060162A">
        <w:rPr>
          <w:rStyle w:val="Char3"/>
          <w:rtl/>
          <w:lang w:bidi="fa-IR"/>
        </w:rPr>
        <w:t>شمار</w:t>
      </w:r>
      <w:r w:rsidR="005B21A3">
        <w:rPr>
          <w:rStyle w:val="Char3"/>
          <w:rtl/>
          <w:lang w:bidi="fa-IR"/>
        </w:rPr>
        <w:t>ی</w:t>
      </w:r>
      <w:r w:rsidRPr="0060162A">
        <w:rPr>
          <w:rStyle w:val="Char3"/>
          <w:rtl/>
          <w:lang w:bidi="fa-IR"/>
        </w:rPr>
        <w:t>م و نزد خدا بزرگ است، آن كس كه نگاه حرام كند با</w:t>
      </w:r>
      <w:r w:rsidR="005B21A3">
        <w:rPr>
          <w:rStyle w:val="Char3"/>
          <w:rtl/>
          <w:lang w:bidi="fa-IR"/>
        </w:rPr>
        <w:t>ی</w:t>
      </w:r>
      <w:r w:rsidRPr="0060162A">
        <w:rPr>
          <w:rStyle w:val="Char3"/>
          <w:rtl/>
          <w:lang w:bidi="fa-IR"/>
        </w:rPr>
        <w:t>د كه بد</w:t>
      </w:r>
      <w:r w:rsidR="005B21A3">
        <w:rPr>
          <w:rStyle w:val="Char3"/>
          <w:rtl/>
          <w:lang w:bidi="fa-IR"/>
        </w:rPr>
        <w:t>ی</w:t>
      </w:r>
      <w:r w:rsidRPr="0060162A">
        <w:rPr>
          <w:rStyle w:val="Char3"/>
          <w:rtl/>
          <w:lang w:bidi="fa-IR"/>
        </w:rPr>
        <w:t>ن درد طولان</w:t>
      </w:r>
      <w:r w:rsidR="005B21A3">
        <w:rPr>
          <w:rStyle w:val="Char3"/>
          <w:rtl/>
          <w:lang w:bidi="fa-IR"/>
        </w:rPr>
        <w:t>ی</w:t>
      </w:r>
      <w:r w:rsidRPr="0060162A">
        <w:rPr>
          <w:rStyle w:val="Char3"/>
          <w:rtl/>
          <w:lang w:bidi="fa-IR"/>
        </w:rPr>
        <w:t xml:space="preserve"> مبتلا شود، و به گر</w:t>
      </w:r>
      <w:r w:rsidR="005B21A3">
        <w:rPr>
          <w:rStyle w:val="Char3"/>
          <w:rtl/>
          <w:lang w:bidi="fa-IR"/>
        </w:rPr>
        <w:t>ی</w:t>
      </w:r>
      <w:r w:rsidRPr="0060162A">
        <w:rPr>
          <w:rStyle w:val="Char3"/>
          <w:rtl/>
          <w:lang w:bidi="fa-IR"/>
        </w:rPr>
        <w:t>ه افتاد. ابوحمزه پرس</w:t>
      </w:r>
      <w:r w:rsidR="005B21A3">
        <w:rPr>
          <w:rStyle w:val="Char3"/>
          <w:rtl/>
          <w:lang w:bidi="fa-IR"/>
        </w:rPr>
        <w:t>ی</w:t>
      </w:r>
      <w:r w:rsidRPr="0060162A">
        <w:rPr>
          <w:rStyle w:val="Char3"/>
          <w:rtl/>
          <w:lang w:bidi="fa-IR"/>
        </w:rPr>
        <w:t>د:‌ برا</w:t>
      </w:r>
      <w:r w:rsidR="005B21A3">
        <w:rPr>
          <w:rStyle w:val="Char3"/>
          <w:rtl/>
          <w:lang w:bidi="fa-IR"/>
        </w:rPr>
        <w:t>ی</w:t>
      </w:r>
      <w:r w:rsidRPr="0060162A">
        <w:rPr>
          <w:rStyle w:val="Char3"/>
          <w:rtl/>
          <w:lang w:bidi="fa-IR"/>
        </w:rPr>
        <w:t xml:space="preserve"> چه</w:t>
      </w:r>
      <w:r w:rsidR="00101A36">
        <w:rPr>
          <w:rStyle w:val="Char3"/>
          <w:rtl/>
          <w:lang w:bidi="fa-IR"/>
        </w:rPr>
        <w:t xml:space="preserve"> می‌</w:t>
      </w:r>
      <w:r w:rsidRPr="0060162A">
        <w:rPr>
          <w:rStyle w:val="Char3"/>
          <w:rtl/>
          <w:lang w:bidi="fa-IR"/>
        </w:rPr>
        <w:t>گر</w:t>
      </w:r>
      <w:r w:rsidR="005B21A3">
        <w:rPr>
          <w:rStyle w:val="Char3"/>
          <w:rtl/>
          <w:lang w:bidi="fa-IR"/>
        </w:rPr>
        <w:t>یی</w:t>
      </w:r>
      <w:r w:rsidRPr="0060162A">
        <w:rPr>
          <w:rStyle w:val="Char3"/>
          <w:rtl/>
          <w:lang w:bidi="fa-IR"/>
        </w:rPr>
        <w:t>؟ گفت:</w:t>
      </w:r>
      <w:r w:rsidR="00101A36">
        <w:rPr>
          <w:rStyle w:val="Char3"/>
          <w:rtl/>
          <w:lang w:bidi="fa-IR"/>
        </w:rPr>
        <w:t xml:space="preserve"> می‌</w:t>
      </w:r>
      <w:r w:rsidRPr="0060162A">
        <w:rPr>
          <w:rStyle w:val="Char3"/>
          <w:rtl/>
          <w:lang w:bidi="fa-IR"/>
        </w:rPr>
        <w:t>ترسم عذابم در جهنم ن</w:t>
      </w:r>
      <w:r w:rsidR="005B21A3">
        <w:rPr>
          <w:rStyle w:val="Char3"/>
          <w:rtl/>
          <w:lang w:bidi="fa-IR"/>
        </w:rPr>
        <w:t>ی</w:t>
      </w:r>
      <w:r w:rsidRPr="0060162A">
        <w:rPr>
          <w:rStyle w:val="Char3"/>
          <w:rtl/>
          <w:lang w:bidi="fa-IR"/>
        </w:rPr>
        <w:t>ز طول بكشد. ابوحمزه گو</w:t>
      </w:r>
      <w:r w:rsidR="005B21A3">
        <w:rPr>
          <w:rStyle w:val="Char3"/>
          <w:rtl/>
          <w:lang w:bidi="fa-IR"/>
        </w:rPr>
        <w:t>ی</w:t>
      </w:r>
      <w:r w:rsidRPr="0060162A">
        <w:rPr>
          <w:rStyle w:val="Char3"/>
          <w:rtl/>
          <w:lang w:bidi="fa-IR"/>
        </w:rPr>
        <w:t>د: و</w:t>
      </w:r>
      <w:r w:rsidR="005B21A3">
        <w:rPr>
          <w:rStyle w:val="Char3"/>
          <w:rtl/>
          <w:lang w:bidi="fa-IR"/>
        </w:rPr>
        <w:t>ی</w:t>
      </w:r>
      <w:r w:rsidRPr="0060162A">
        <w:rPr>
          <w:rStyle w:val="Char3"/>
          <w:rtl/>
          <w:lang w:bidi="fa-IR"/>
        </w:rPr>
        <w:t xml:space="preserve"> را تر</w:t>
      </w:r>
      <w:r w:rsidR="005B21A3">
        <w:rPr>
          <w:rStyle w:val="Char3"/>
          <w:rtl/>
          <w:lang w:bidi="fa-IR"/>
        </w:rPr>
        <w:t xml:space="preserve">ک </w:t>
      </w:r>
      <w:r w:rsidRPr="0060162A">
        <w:rPr>
          <w:rStyle w:val="Char3"/>
          <w:rtl/>
          <w:lang w:bidi="fa-IR"/>
        </w:rPr>
        <w:t>كردم در حال</w:t>
      </w:r>
      <w:r w:rsidR="005B21A3">
        <w:rPr>
          <w:rStyle w:val="Char3"/>
          <w:rtl/>
          <w:lang w:bidi="fa-IR"/>
        </w:rPr>
        <w:t>ی</w:t>
      </w:r>
      <w:r w:rsidRPr="0060162A">
        <w:rPr>
          <w:rStyle w:val="Char3"/>
          <w:rtl/>
          <w:lang w:bidi="fa-IR"/>
        </w:rPr>
        <w:t xml:space="preserve"> كه بر و</w:t>
      </w:r>
      <w:r w:rsidR="005B21A3">
        <w:rPr>
          <w:rStyle w:val="Char3"/>
          <w:rtl/>
          <w:lang w:bidi="fa-IR"/>
        </w:rPr>
        <w:t>ی</w:t>
      </w:r>
      <w:r w:rsidRPr="0060162A">
        <w:rPr>
          <w:rStyle w:val="Char3"/>
          <w:rtl/>
          <w:lang w:bidi="fa-IR"/>
        </w:rPr>
        <w:t xml:space="preserve"> دلم</w:t>
      </w:r>
      <w:r w:rsidR="00101A36">
        <w:rPr>
          <w:rStyle w:val="Char3"/>
          <w:rtl/>
          <w:lang w:bidi="fa-IR"/>
        </w:rPr>
        <w:t xml:space="preserve"> می‌</w:t>
      </w:r>
      <w:r w:rsidRPr="0060162A">
        <w:rPr>
          <w:rStyle w:val="Char3"/>
          <w:rtl/>
          <w:lang w:bidi="fa-IR"/>
        </w:rPr>
        <w:t>سوخت. و ن</w:t>
      </w:r>
      <w:r w:rsidR="005B21A3">
        <w:rPr>
          <w:rStyle w:val="Char3"/>
          <w:rtl/>
          <w:lang w:bidi="fa-IR"/>
        </w:rPr>
        <w:t>ی</w:t>
      </w:r>
      <w:r w:rsidRPr="0060162A">
        <w:rPr>
          <w:rStyle w:val="Char3"/>
          <w:rtl/>
          <w:lang w:bidi="fa-IR"/>
        </w:rPr>
        <w:t>ز از ابوحمزه روا</w:t>
      </w:r>
      <w:r w:rsidR="005B21A3">
        <w:rPr>
          <w:rStyle w:val="Char3"/>
          <w:rtl/>
          <w:lang w:bidi="fa-IR"/>
        </w:rPr>
        <w:t>ی</w:t>
      </w:r>
      <w:r w:rsidRPr="0060162A">
        <w:rPr>
          <w:rStyle w:val="Char3"/>
          <w:rtl/>
          <w:lang w:bidi="fa-IR"/>
        </w:rPr>
        <w:t>ت است كه محمد بن عبدالله بن اشعث دمشق</w:t>
      </w:r>
      <w:r w:rsidR="005B21A3">
        <w:rPr>
          <w:rStyle w:val="Char3"/>
          <w:rtl/>
          <w:lang w:bidi="fa-IR"/>
        </w:rPr>
        <w:t>ی</w:t>
      </w:r>
      <w:r w:rsidRPr="0060162A">
        <w:rPr>
          <w:rStyle w:val="Char3"/>
          <w:rtl/>
          <w:lang w:bidi="fa-IR"/>
        </w:rPr>
        <w:t xml:space="preserve"> از ن</w:t>
      </w:r>
      <w:r w:rsidR="005B21A3">
        <w:rPr>
          <w:rStyle w:val="Char3"/>
          <w:rtl/>
          <w:lang w:bidi="fa-IR"/>
        </w:rPr>
        <w:t>ی</w:t>
      </w:r>
      <w:r w:rsidRPr="0060162A">
        <w:rPr>
          <w:rStyle w:val="Char3"/>
          <w:rtl/>
          <w:lang w:bidi="fa-IR"/>
        </w:rPr>
        <w:t>كان بود، روز</w:t>
      </w:r>
      <w:r w:rsidR="005B21A3">
        <w:rPr>
          <w:rStyle w:val="Char3"/>
          <w:rtl/>
          <w:lang w:bidi="fa-IR"/>
        </w:rPr>
        <w:t>ی</w:t>
      </w:r>
      <w:r w:rsidRPr="0060162A">
        <w:rPr>
          <w:rStyle w:val="Char3"/>
          <w:rtl/>
          <w:lang w:bidi="fa-IR"/>
        </w:rPr>
        <w:t xml:space="preserve"> نظر بر پسر</w:t>
      </w:r>
      <w:r w:rsidR="005B21A3">
        <w:rPr>
          <w:rStyle w:val="Char3"/>
          <w:rtl/>
          <w:lang w:bidi="fa-IR"/>
        </w:rPr>
        <w:t>ی</w:t>
      </w:r>
      <w:r w:rsidRPr="0060162A">
        <w:rPr>
          <w:rStyle w:val="Char3"/>
          <w:rtl/>
          <w:lang w:bidi="fa-IR"/>
        </w:rPr>
        <w:t xml:space="preserve"> ز</w:t>
      </w:r>
      <w:r w:rsidR="005B21A3">
        <w:rPr>
          <w:rStyle w:val="Char3"/>
          <w:rtl/>
          <w:lang w:bidi="fa-IR"/>
        </w:rPr>
        <w:t>ی</w:t>
      </w:r>
      <w:r w:rsidRPr="0060162A">
        <w:rPr>
          <w:rStyle w:val="Char3"/>
          <w:rtl/>
          <w:lang w:bidi="fa-IR"/>
        </w:rPr>
        <w:t>بارو</w:t>
      </w:r>
      <w:r w:rsidR="005B21A3">
        <w:rPr>
          <w:rStyle w:val="Char3"/>
          <w:rtl/>
          <w:lang w:bidi="fa-IR"/>
        </w:rPr>
        <w:t>ی</w:t>
      </w:r>
      <w:r w:rsidRPr="0060162A">
        <w:rPr>
          <w:rStyle w:val="Char3"/>
          <w:rtl/>
          <w:lang w:bidi="fa-IR"/>
        </w:rPr>
        <w:t xml:space="preserve"> افتاد، غش كرد، به منزل رساندندش، ب</w:t>
      </w:r>
      <w:r w:rsidR="005B21A3">
        <w:rPr>
          <w:rStyle w:val="Char3"/>
          <w:rtl/>
          <w:lang w:bidi="fa-IR"/>
        </w:rPr>
        <w:t>ی</w:t>
      </w:r>
      <w:r w:rsidRPr="0060162A">
        <w:rPr>
          <w:rStyle w:val="Char3"/>
          <w:rtl/>
          <w:lang w:bidi="fa-IR"/>
        </w:rPr>
        <w:t>مار زم</w:t>
      </w:r>
      <w:r w:rsidR="005B21A3">
        <w:rPr>
          <w:rStyle w:val="Char3"/>
          <w:rtl/>
          <w:lang w:bidi="fa-IR"/>
        </w:rPr>
        <w:t>ی</w:t>
      </w:r>
      <w:r w:rsidRPr="0060162A">
        <w:rPr>
          <w:rStyle w:val="Char3"/>
          <w:rtl/>
          <w:lang w:bidi="fa-IR"/>
        </w:rPr>
        <w:t>ن</w:t>
      </w:r>
      <w:r w:rsidR="00F5261D">
        <w:rPr>
          <w:rStyle w:val="Char3"/>
          <w:rFonts w:hint="cs"/>
          <w:rtl/>
          <w:lang w:bidi="fa-IR"/>
        </w:rPr>
        <w:t>‌</w:t>
      </w:r>
      <w:r w:rsidRPr="0060162A">
        <w:rPr>
          <w:rStyle w:val="Char3"/>
          <w:rtl/>
          <w:lang w:bidi="fa-IR"/>
        </w:rPr>
        <w:t>گ</w:t>
      </w:r>
      <w:r w:rsidR="005B21A3">
        <w:rPr>
          <w:rStyle w:val="Char3"/>
          <w:rtl/>
          <w:lang w:bidi="fa-IR"/>
        </w:rPr>
        <w:t>ی</w:t>
      </w:r>
      <w:r w:rsidRPr="0060162A">
        <w:rPr>
          <w:rStyle w:val="Char3"/>
          <w:rtl/>
          <w:lang w:bidi="fa-IR"/>
        </w:rPr>
        <w:t>ر شد و مدت</w:t>
      </w:r>
      <w:r w:rsidR="005B21A3">
        <w:rPr>
          <w:rStyle w:val="Char3"/>
          <w:rtl/>
          <w:lang w:bidi="fa-IR"/>
        </w:rPr>
        <w:t>ی</w:t>
      </w:r>
      <w:r w:rsidRPr="0060162A">
        <w:rPr>
          <w:rStyle w:val="Char3"/>
          <w:rtl/>
          <w:lang w:bidi="fa-IR"/>
        </w:rPr>
        <w:t xml:space="preserve"> بر آن حال بود ما به ع</w:t>
      </w:r>
      <w:r w:rsidR="005B21A3">
        <w:rPr>
          <w:rStyle w:val="Char3"/>
          <w:rtl/>
          <w:lang w:bidi="fa-IR"/>
        </w:rPr>
        <w:t>ی</w:t>
      </w:r>
      <w:r w:rsidRPr="0060162A">
        <w:rPr>
          <w:rStyle w:val="Char3"/>
          <w:rtl/>
          <w:lang w:bidi="fa-IR"/>
        </w:rPr>
        <w:t>ادتش</w:t>
      </w:r>
      <w:r w:rsidR="00101A36">
        <w:rPr>
          <w:rStyle w:val="Char3"/>
          <w:rtl/>
          <w:lang w:bidi="fa-IR"/>
        </w:rPr>
        <w:t xml:space="preserve"> می‌</w:t>
      </w:r>
      <w:r w:rsidRPr="0060162A">
        <w:rPr>
          <w:rStyle w:val="Char3"/>
          <w:rtl/>
          <w:lang w:bidi="fa-IR"/>
        </w:rPr>
        <w:t>رفت</w:t>
      </w:r>
      <w:r w:rsidR="005B21A3">
        <w:rPr>
          <w:rStyle w:val="Char3"/>
          <w:rtl/>
          <w:lang w:bidi="fa-IR"/>
        </w:rPr>
        <w:t>ی</w:t>
      </w:r>
      <w:r w:rsidRPr="0060162A">
        <w:rPr>
          <w:rStyle w:val="Char3"/>
          <w:rtl/>
          <w:lang w:bidi="fa-IR"/>
        </w:rPr>
        <w:t>م و حالش را</w:t>
      </w:r>
      <w:r w:rsidR="00101A36">
        <w:rPr>
          <w:rStyle w:val="Char3"/>
          <w:rtl/>
          <w:lang w:bidi="fa-IR"/>
        </w:rPr>
        <w:t xml:space="preserve"> می‌</w:t>
      </w:r>
      <w:r w:rsidRPr="0060162A">
        <w:rPr>
          <w:rStyle w:val="Char3"/>
          <w:rtl/>
          <w:lang w:bidi="fa-IR"/>
        </w:rPr>
        <w:t>پرس</w:t>
      </w:r>
      <w:r w:rsidR="005B21A3">
        <w:rPr>
          <w:rStyle w:val="Char3"/>
          <w:rtl/>
          <w:lang w:bidi="fa-IR"/>
        </w:rPr>
        <w:t>ی</w:t>
      </w:r>
      <w:r w:rsidRPr="0060162A">
        <w:rPr>
          <w:rStyle w:val="Char3"/>
          <w:rtl/>
          <w:lang w:bidi="fa-IR"/>
        </w:rPr>
        <w:t>د</w:t>
      </w:r>
      <w:r w:rsidR="005B21A3">
        <w:rPr>
          <w:rStyle w:val="Char3"/>
          <w:rtl/>
          <w:lang w:bidi="fa-IR"/>
        </w:rPr>
        <w:t>ی</w:t>
      </w:r>
      <w:r w:rsidRPr="0060162A">
        <w:rPr>
          <w:rStyle w:val="Char3"/>
          <w:rtl/>
          <w:lang w:bidi="fa-IR"/>
        </w:rPr>
        <w:t>م ل</w:t>
      </w:r>
      <w:r w:rsidR="005B21A3">
        <w:rPr>
          <w:rStyle w:val="Char3"/>
          <w:rtl/>
          <w:lang w:bidi="fa-IR"/>
        </w:rPr>
        <w:t>ی</w:t>
      </w:r>
      <w:r w:rsidRPr="0060162A">
        <w:rPr>
          <w:rStyle w:val="Char3"/>
          <w:rtl/>
          <w:lang w:bidi="fa-IR"/>
        </w:rPr>
        <w:t>كن سبب ب</w:t>
      </w:r>
      <w:r w:rsidR="005B21A3">
        <w:rPr>
          <w:rStyle w:val="Char3"/>
          <w:rtl/>
          <w:lang w:bidi="fa-IR"/>
        </w:rPr>
        <w:t>ی</w:t>
      </w:r>
      <w:r w:rsidRPr="0060162A">
        <w:rPr>
          <w:rStyle w:val="Char3"/>
          <w:rtl/>
          <w:lang w:bidi="fa-IR"/>
        </w:rPr>
        <w:t>مار</w:t>
      </w:r>
      <w:r w:rsidR="005B21A3">
        <w:rPr>
          <w:rStyle w:val="Char3"/>
          <w:rtl/>
          <w:lang w:bidi="fa-IR"/>
        </w:rPr>
        <w:t>ی</w:t>
      </w:r>
      <w:r w:rsidRPr="0060162A">
        <w:rPr>
          <w:rStyle w:val="Char3"/>
          <w:rtl/>
          <w:lang w:bidi="fa-IR"/>
        </w:rPr>
        <w:t>ش را به ما</w:t>
      </w:r>
      <w:r w:rsidR="00101A36">
        <w:rPr>
          <w:rStyle w:val="Char3"/>
          <w:rtl/>
          <w:lang w:bidi="fa-IR"/>
        </w:rPr>
        <w:t xml:space="preserve"> نمی‌</w:t>
      </w:r>
      <w:r w:rsidRPr="0060162A">
        <w:rPr>
          <w:rStyle w:val="Char3"/>
          <w:rtl/>
          <w:lang w:bidi="fa-IR"/>
        </w:rPr>
        <w:t>گفت اما مردم داستان نگاهش را به آن پسر نقل</w:t>
      </w:r>
      <w:r w:rsidR="00101A36">
        <w:rPr>
          <w:rStyle w:val="Char3"/>
          <w:rtl/>
          <w:lang w:bidi="fa-IR"/>
        </w:rPr>
        <w:t xml:space="preserve"> می‌</w:t>
      </w:r>
      <w:r w:rsidRPr="0060162A">
        <w:rPr>
          <w:rStyle w:val="Char3"/>
          <w:rtl/>
          <w:lang w:bidi="fa-IR"/>
        </w:rPr>
        <w:t>كردند تا خبر به آن پسر رس</w:t>
      </w:r>
      <w:r w:rsidR="005B21A3">
        <w:rPr>
          <w:rStyle w:val="Char3"/>
          <w:rtl/>
          <w:lang w:bidi="fa-IR"/>
        </w:rPr>
        <w:t>ی</w:t>
      </w:r>
      <w:r w:rsidRPr="0060162A">
        <w:rPr>
          <w:rStyle w:val="Char3"/>
          <w:rtl/>
          <w:lang w:bidi="fa-IR"/>
        </w:rPr>
        <w:t>د و به ع</w:t>
      </w:r>
      <w:r w:rsidR="005B21A3">
        <w:rPr>
          <w:rStyle w:val="Char3"/>
          <w:rtl/>
          <w:lang w:bidi="fa-IR"/>
        </w:rPr>
        <w:t>ی</w:t>
      </w:r>
      <w:r w:rsidRPr="0060162A">
        <w:rPr>
          <w:rStyle w:val="Char3"/>
          <w:rtl/>
          <w:lang w:bidi="fa-IR"/>
        </w:rPr>
        <w:t>ادت و</w:t>
      </w:r>
      <w:r w:rsidR="005B21A3">
        <w:rPr>
          <w:rStyle w:val="Char3"/>
          <w:rtl/>
          <w:lang w:bidi="fa-IR"/>
        </w:rPr>
        <w:t>ی</w:t>
      </w:r>
      <w:r w:rsidRPr="0060162A">
        <w:rPr>
          <w:rStyle w:val="Char3"/>
          <w:rtl/>
          <w:lang w:bidi="fa-IR"/>
        </w:rPr>
        <w:t xml:space="preserve"> آمد. ب</w:t>
      </w:r>
      <w:r w:rsidR="005B21A3">
        <w:rPr>
          <w:rStyle w:val="Char3"/>
          <w:rtl/>
          <w:lang w:bidi="fa-IR"/>
        </w:rPr>
        <w:t>ی</w:t>
      </w:r>
      <w:r w:rsidRPr="0060162A">
        <w:rPr>
          <w:rStyle w:val="Char3"/>
          <w:rtl/>
          <w:lang w:bidi="fa-IR"/>
        </w:rPr>
        <w:t>مار با د</w:t>
      </w:r>
      <w:r w:rsidR="005B21A3">
        <w:rPr>
          <w:rStyle w:val="Char3"/>
          <w:rtl/>
          <w:lang w:bidi="fa-IR"/>
        </w:rPr>
        <w:t>ی</w:t>
      </w:r>
      <w:r w:rsidRPr="0060162A">
        <w:rPr>
          <w:rStyle w:val="Char3"/>
          <w:rtl/>
          <w:lang w:bidi="fa-IR"/>
        </w:rPr>
        <w:t>دن او تكان</w:t>
      </w:r>
      <w:r w:rsidR="005B21A3">
        <w:rPr>
          <w:rStyle w:val="Char3"/>
          <w:rtl/>
          <w:lang w:bidi="fa-IR"/>
        </w:rPr>
        <w:t>ی</w:t>
      </w:r>
      <w:r w:rsidRPr="0060162A">
        <w:rPr>
          <w:rStyle w:val="Char3"/>
          <w:rtl/>
          <w:lang w:bidi="fa-IR"/>
        </w:rPr>
        <w:t xml:space="preserve"> خورد و نشاط </w:t>
      </w:r>
      <w:r w:rsidR="005B21A3">
        <w:rPr>
          <w:rStyle w:val="Char3"/>
          <w:rtl/>
          <w:lang w:bidi="fa-IR"/>
        </w:rPr>
        <w:t>ی</w:t>
      </w:r>
      <w:r w:rsidRPr="0060162A">
        <w:rPr>
          <w:rStyle w:val="Char3"/>
          <w:rtl/>
          <w:lang w:bidi="fa-IR"/>
        </w:rPr>
        <w:t>افت و خندان شد و حالش بهبود پ</w:t>
      </w:r>
      <w:r w:rsidR="005B21A3">
        <w:rPr>
          <w:rStyle w:val="Char3"/>
          <w:rtl/>
          <w:lang w:bidi="fa-IR"/>
        </w:rPr>
        <w:t>ی</w:t>
      </w:r>
      <w:r w:rsidRPr="0060162A">
        <w:rPr>
          <w:rStyle w:val="Char3"/>
          <w:rtl/>
          <w:lang w:bidi="fa-IR"/>
        </w:rPr>
        <w:t>دا كرد و از بستر برخاست، روز</w:t>
      </w:r>
      <w:r w:rsidR="005B21A3">
        <w:rPr>
          <w:rStyle w:val="Char3"/>
          <w:rtl/>
          <w:lang w:bidi="fa-IR"/>
        </w:rPr>
        <w:t>ی</w:t>
      </w:r>
      <w:r w:rsidRPr="0060162A">
        <w:rPr>
          <w:rStyle w:val="Char3"/>
          <w:rtl/>
          <w:lang w:bidi="fa-IR"/>
        </w:rPr>
        <w:t xml:space="preserve"> آن پسر از و</w:t>
      </w:r>
      <w:r w:rsidR="005B21A3">
        <w:rPr>
          <w:rStyle w:val="Char3"/>
          <w:rtl/>
          <w:lang w:bidi="fa-IR"/>
        </w:rPr>
        <w:t>ی</w:t>
      </w:r>
      <w:r w:rsidRPr="0060162A">
        <w:rPr>
          <w:rStyle w:val="Char3"/>
          <w:rtl/>
          <w:lang w:bidi="fa-IR"/>
        </w:rPr>
        <w:t xml:space="preserve"> دعوت كرد كه به منزل او بروند، نپذ</w:t>
      </w:r>
      <w:r w:rsidR="005B21A3">
        <w:rPr>
          <w:rStyle w:val="Char3"/>
          <w:rtl/>
          <w:lang w:bidi="fa-IR"/>
        </w:rPr>
        <w:t>ی</w:t>
      </w:r>
      <w:r w:rsidRPr="0060162A">
        <w:rPr>
          <w:rStyle w:val="Char3"/>
          <w:rtl/>
          <w:lang w:bidi="fa-IR"/>
        </w:rPr>
        <w:t>رفت، ابوحمزه گو</w:t>
      </w:r>
      <w:r w:rsidR="005B21A3">
        <w:rPr>
          <w:rStyle w:val="Char3"/>
          <w:rtl/>
          <w:lang w:bidi="fa-IR"/>
        </w:rPr>
        <w:t>ی</w:t>
      </w:r>
      <w:r w:rsidRPr="0060162A">
        <w:rPr>
          <w:rStyle w:val="Char3"/>
          <w:rtl/>
          <w:lang w:bidi="fa-IR"/>
        </w:rPr>
        <w:t>د: آن پسر از من خواهش كرد كه عاشق را به منزل او برم، از من هم نپذ</w:t>
      </w:r>
      <w:r w:rsidR="005B21A3">
        <w:rPr>
          <w:rStyle w:val="Char3"/>
          <w:rtl/>
          <w:lang w:bidi="fa-IR"/>
        </w:rPr>
        <w:t>ی</w:t>
      </w:r>
      <w:r w:rsidRPr="0060162A">
        <w:rPr>
          <w:rStyle w:val="Char3"/>
          <w:rtl/>
          <w:lang w:bidi="fa-IR"/>
        </w:rPr>
        <w:t>رفت، سبب پرس</w:t>
      </w:r>
      <w:r w:rsidR="005B21A3">
        <w:rPr>
          <w:rStyle w:val="Char3"/>
          <w:rtl/>
          <w:lang w:bidi="fa-IR"/>
        </w:rPr>
        <w:t>ی</w:t>
      </w:r>
      <w:r w:rsidRPr="0060162A">
        <w:rPr>
          <w:rStyle w:val="Char3"/>
          <w:rtl/>
          <w:lang w:bidi="fa-IR"/>
        </w:rPr>
        <w:t>دم. گفت: از فتنه و بلا در امان ن</w:t>
      </w:r>
      <w:r w:rsidR="005B21A3">
        <w:rPr>
          <w:rStyle w:val="Char3"/>
          <w:rtl/>
          <w:lang w:bidi="fa-IR"/>
        </w:rPr>
        <w:t>ی</w:t>
      </w:r>
      <w:r w:rsidRPr="0060162A">
        <w:rPr>
          <w:rStyle w:val="Char3"/>
          <w:rtl/>
          <w:lang w:bidi="fa-IR"/>
        </w:rPr>
        <w:t>ستم و از گناه معصوم ن</w:t>
      </w:r>
      <w:r w:rsidR="005B21A3">
        <w:rPr>
          <w:rStyle w:val="Char3"/>
          <w:rtl/>
          <w:lang w:bidi="fa-IR"/>
        </w:rPr>
        <w:t>ی</w:t>
      </w:r>
      <w:r w:rsidRPr="0060162A">
        <w:rPr>
          <w:rStyle w:val="Char3"/>
          <w:rtl/>
          <w:lang w:bidi="fa-IR"/>
        </w:rPr>
        <w:t>م. از آن ترسم كه ش</w:t>
      </w:r>
      <w:r w:rsidR="005B21A3">
        <w:rPr>
          <w:rStyle w:val="Char3"/>
          <w:rtl/>
          <w:lang w:bidi="fa-IR"/>
        </w:rPr>
        <w:t>ی</w:t>
      </w:r>
      <w:r w:rsidRPr="0060162A">
        <w:rPr>
          <w:rStyle w:val="Char3"/>
          <w:rtl/>
          <w:lang w:bidi="fa-IR"/>
        </w:rPr>
        <w:t>طان آزمون</w:t>
      </w:r>
      <w:r w:rsidR="005B21A3">
        <w:rPr>
          <w:rStyle w:val="Char3"/>
          <w:rtl/>
          <w:lang w:bidi="fa-IR"/>
        </w:rPr>
        <w:t>ی</w:t>
      </w:r>
      <w:r w:rsidRPr="0060162A">
        <w:rPr>
          <w:rStyle w:val="Char3"/>
          <w:rtl/>
          <w:lang w:bidi="fa-IR"/>
        </w:rPr>
        <w:t xml:space="preserve"> در م</w:t>
      </w:r>
      <w:r w:rsidR="005B21A3">
        <w:rPr>
          <w:rStyle w:val="Char3"/>
          <w:rtl/>
          <w:lang w:bidi="fa-IR"/>
        </w:rPr>
        <w:t>ی</w:t>
      </w:r>
      <w:r w:rsidRPr="0060162A">
        <w:rPr>
          <w:rStyle w:val="Char3"/>
          <w:rtl/>
          <w:lang w:bidi="fa-IR"/>
        </w:rPr>
        <w:t>ان ب</w:t>
      </w:r>
      <w:r w:rsidR="005B21A3">
        <w:rPr>
          <w:rStyle w:val="Char3"/>
          <w:rtl/>
          <w:lang w:bidi="fa-IR"/>
        </w:rPr>
        <w:t>ی</w:t>
      </w:r>
      <w:r w:rsidRPr="0060162A">
        <w:rPr>
          <w:rStyle w:val="Char3"/>
          <w:rtl/>
          <w:lang w:bidi="fa-IR"/>
        </w:rPr>
        <w:t>اورد و م</w:t>
      </w:r>
      <w:r w:rsidR="005B21A3">
        <w:rPr>
          <w:rStyle w:val="Char3"/>
          <w:rtl/>
          <w:lang w:bidi="fa-IR"/>
        </w:rPr>
        <w:t>ی</w:t>
      </w:r>
      <w:r w:rsidRPr="0060162A">
        <w:rPr>
          <w:rStyle w:val="Char3"/>
          <w:rtl/>
          <w:lang w:bidi="fa-IR"/>
        </w:rPr>
        <w:t>ان من و او معص</w:t>
      </w:r>
      <w:r w:rsidR="005B21A3">
        <w:rPr>
          <w:rStyle w:val="Char3"/>
          <w:rtl/>
          <w:lang w:bidi="fa-IR"/>
        </w:rPr>
        <w:t>ی</w:t>
      </w:r>
      <w:r w:rsidRPr="0060162A">
        <w:rPr>
          <w:rStyle w:val="Char3"/>
          <w:rtl/>
          <w:lang w:bidi="fa-IR"/>
        </w:rPr>
        <w:t>ت</w:t>
      </w:r>
      <w:r w:rsidR="005B21A3">
        <w:rPr>
          <w:rStyle w:val="Char3"/>
          <w:rtl/>
          <w:lang w:bidi="fa-IR"/>
        </w:rPr>
        <w:t>ی</w:t>
      </w:r>
      <w:r w:rsidRPr="0060162A">
        <w:rPr>
          <w:rStyle w:val="Char3"/>
          <w:rtl/>
          <w:lang w:bidi="fa-IR"/>
        </w:rPr>
        <w:t xml:space="preserve"> رود كه به سبب آن از ز</w:t>
      </w:r>
      <w:r w:rsidR="005B21A3">
        <w:rPr>
          <w:rStyle w:val="Char3"/>
          <w:rtl/>
          <w:lang w:bidi="fa-IR"/>
        </w:rPr>
        <w:t>ی</w:t>
      </w:r>
      <w:r w:rsidRPr="0060162A">
        <w:rPr>
          <w:rStyle w:val="Char3"/>
          <w:rtl/>
          <w:lang w:bidi="fa-IR"/>
        </w:rPr>
        <w:t>انكاران شوم. ن</w:t>
      </w:r>
      <w:r w:rsidR="005B21A3">
        <w:rPr>
          <w:rStyle w:val="Char3"/>
          <w:rtl/>
          <w:lang w:bidi="fa-IR"/>
        </w:rPr>
        <w:t>ی</w:t>
      </w:r>
      <w:r w:rsidRPr="0060162A">
        <w:rPr>
          <w:rStyle w:val="Char3"/>
          <w:rtl/>
          <w:lang w:bidi="fa-IR"/>
        </w:rPr>
        <w:t>ز از صوف</w:t>
      </w:r>
      <w:r w:rsidR="005B21A3">
        <w:rPr>
          <w:rStyle w:val="Char3"/>
          <w:rtl/>
          <w:lang w:bidi="fa-IR"/>
        </w:rPr>
        <w:t>ی</w:t>
      </w:r>
      <w:r w:rsidRPr="0060162A">
        <w:rPr>
          <w:rStyle w:val="Char3"/>
          <w:rtl/>
          <w:lang w:bidi="fa-IR"/>
        </w:rPr>
        <w:t>ه كسان</w:t>
      </w:r>
      <w:r w:rsidR="005B21A3">
        <w:rPr>
          <w:rStyle w:val="Char3"/>
          <w:rtl/>
          <w:lang w:bidi="fa-IR"/>
        </w:rPr>
        <w:t>ی</w:t>
      </w:r>
      <w:r w:rsidRPr="0060162A">
        <w:rPr>
          <w:rStyle w:val="Char3"/>
          <w:rtl/>
          <w:lang w:bidi="fa-IR"/>
        </w:rPr>
        <w:t xml:space="preserve"> بوده اند كه در ا</w:t>
      </w:r>
      <w:r w:rsidR="005B21A3">
        <w:rPr>
          <w:rStyle w:val="Char3"/>
          <w:rtl/>
          <w:lang w:bidi="fa-IR"/>
        </w:rPr>
        <w:t>ی</w:t>
      </w:r>
      <w:r w:rsidRPr="0060162A">
        <w:rPr>
          <w:rStyle w:val="Char3"/>
          <w:rtl/>
          <w:lang w:bidi="fa-IR"/>
        </w:rPr>
        <w:t>ن طر</w:t>
      </w:r>
      <w:r w:rsidR="005B21A3">
        <w:rPr>
          <w:rStyle w:val="Char3"/>
          <w:rtl/>
          <w:lang w:bidi="fa-IR"/>
        </w:rPr>
        <w:t>ی</w:t>
      </w:r>
      <w:r w:rsidRPr="0060162A">
        <w:rPr>
          <w:rStyle w:val="Char3"/>
          <w:rtl/>
          <w:lang w:bidi="fa-IR"/>
        </w:rPr>
        <w:t>ق تصم</w:t>
      </w:r>
      <w:r w:rsidR="005B21A3">
        <w:rPr>
          <w:rStyle w:val="Char3"/>
          <w:rtl/>
          <w:lang w:bidi="fa-IR"/>
        </w:rPr>
        <w:t>ی</w:t>
      </w:r>
      <w:r w:rsidRPr="0060162A">
        <w:rPr>
          <w:rStyle w:val="Char3"/>
          <w:rtl/>
          <w:lang w:bidi="fa-IR"/>
        </w:rPr>
        <w:t>م به كار زشت گرفته اند و به سبب آن تصم</w:t>
      </w:r>
      <w:r w:rsidR="005B21A3">
        <w:rPr>
          <w:rStyle w:val="Char3"/>
          <w:rtl/>
          <w:lang w:bidi="fa-IR"/>
        </w:rPr>
        <w:t>ی</w:t>
      </w:r>
      <w:r w:rsidR="00AD08B4">
        <w:rPr>
          <w:rStyle w:val="Char3"/>
          <w:rtl/>
          <w:lang w:bidi="fa-IR"/>
        </w:rPr>
        <w:t>م خود را كشته اند. چنانكه آورده</w:t>
      </w:r>
      <w:r w:rsidR="00AD08B4">
        <w:rPr>
          <w:rStyle w:val="Char3"/>
          <w:rFonts w:hint="cs"/>
          <w:rtl/>
          <w:lang w:bidi="fa-IR"/>
        </w:rPr>
        <w:t>‌</w:t>
      </w:r>
      <w:r w:rsidRPr="0060162A">
        <w:rPr>
          <w:rStyle w:val="Char3"/>
          <w:rtl/>
          <w:lang w:bidi="fa-IR"/>
        </w:rPr>
        <w:t>اند در بلاد فارس صوف</w:t>
      </w:r>
      <w:r w:rsidR="005B21A3">
        <w:rPr>
          <w:rStyle w:val="Char3"/>
          <w:rtl/>
          <w:lang w:bidi="fa-IR"/>
        </w:rPr>
        <w:t>ی</w:t>
      </w:r>
      <w:r w:rsidRPr="0060162A">
        <w:rPr>
          <w:rStyle w:val="Char3"/>
          <w:rtl/>
          <w:lang w:bidi="fa-IR"/>
        </w:rPr>
        <w:t xml:space="preserve"> بزرگ</w:t>
      </w:r>
      <w:r w:rsidR="005B21A3">
        <w:rPr>
          <w:rStyle w:val="Char3"/>
          <w:rtl/>
          <w:lang w:bidi="fa-IR"/>
        </w:rPr>
        <w:t>ی</w:t>
      </w:r>
      <w:r w:rsidRPr="0060162A">
        <w:rPr>
          <w:rStyle w:val="Char3"/>
          <w:rtl/>
          <w:lang w:bidi="fa-IR"/>
        </w:rPr>
        <w:t xml:space="preserve"> بود گرفتار نوجوان</w:t>
      </w:r>
      <w:r w:rsidR="005B21A3">
        <w:rPr>
          <w:rStyle w:val="Char3"/>
          <w:rtl/>
          <w:lang w:bidi="fa-IR"/>
        </w:rPr>
        <w:t>ی</w:t>
      </w:r>
      <w:r w:rsidRPr="0060162A">
        <w:rPr>
          <w:rStyle w:val="Char3"/>
          <w:rtl/>
          <w:lang w:bidi="fa-IR"/>
        </w:rPr>
        <w:t xml:space="preserve"> شد و خود را نتوانست نگه دارد و نفس به عمل زشت دعوتش</w:t>
      </w:r>
      <w:r w:rsidR="00101A36">
        <w:rPr>
          <w:rStyle w:val="Char3"/>
          <w:rtl/>
          <w:lang w:bidi="fa-IR"/>
        </w:rPr>
        <w:t xml:space="preserve"> می‌</w:t>
      </w:r>
      <w:r w:rsidRPr="0060162A">
        <w:rPr>
          <w:rStyle w:val="Char3"/>
          <w:rtl/>
          <w:lang w:bidi="fa-IR"/>
        </w:rPr>
        <w:t>كرد از ترس خدا و ندامت آن تصم</w:t>
      </w:r>
      <w:r w:rsidR="005B21A3">
        <w:rPr>
          <w:rStyle w:val="Char3"/>
          <w:rtl/>
          <w:lang w:bidi="fa-IR"/>
        </w:rPr>
        <w:t>ی</w:t>
      </w:r>
      <w:r w:rsidRPr="0060162A">
        <w:rPr>
          <w:rStyle w:val="Char3"/>
          <w:rtl/>
          <w:lang w:bidi="fa-IR"/>
        </w:rPr>
        <w:t>م خود را از بلند</w:t>
      </w:r>
      <w:r w:rsidR="005B21A3">
        <w:rPr>
          <w:rStyle w:val="Char3"/>
          <w:rtl/>
          <w:lang w:bidi="fa-IR"/>
        </w:rPr>
        <w:t>ی</w:t>
      </w:r>
      <w:r w:rsidRPr="0060162A">
        <w:rPr>
          <w:rStyle w:val="Char3"/>
          <w:rtl/>
          <w:lang w:bidi="fa-IR"/>
        </w:rPr>
        <w:t xml:space="preserve"> به در</w:t>
      </w:r>
      <w:r w:rsidR="005B21A3">
        <w:rPr>
          <w:rStyle w:val="Char3"/>
          <w:rtl/>
          <w:lang w:bidi="fa-IR"/>
        </w:rPr>
        <w:t>ی</w:t>
      </w:r>
      <w:r w:rsidRPr="0060162A">
        <w:rPr>
          <w:rStyle w:val="Char3"/>
          <w:rtl/>
          <w:lang w:bidi="fa-IR"/>
        </w:rPr>
        <w:t>ا</w:t>
      </w:r>
      <w:r w:rsidR="005B21A3">
        <w:rPr>
          <w:rStyle w:val="Char3"/>
          <w:rtl/>
          <w:lang w:bidi="fa-IR"/>
        </w:rPr>
        <w:t>ی</w:t>
      </w:r>
      <w:r w:rsidRPr="0060162A">
        <w:rPr>
          <w:rStyle w:val="Char3"/>
          <w:rtl/>
          <w:lang w:bidi="fa-IR"/>
        </w:rPr>
        <w:t xml:space="preserve"> آب افكند وغرق كرد در حال</w:t>
      </w:r>
      <w:r w:rsidR="005B21A3">
        <w:rPr>
          <w:rStyle w:val="Char3"/>
          <w:rtl/>
          <w:lang w:bidi="fa-IR"/>
        </w:rPr>
        <w:t>ی</w:t>
      </w:r>
      <w:r w:rsidRPr="0060162A">
        <w:rPr>
          <w:rStyle w:val="Char3"/>
          <w:rtl/>
          <w:lang w:bidi="fa-IR"/>
        </w:rPr>
        <w:t xml:space="preserve"> كه ا</w:t>
      </w:r>
      <w:r w:rsidR="005B21A3">
        <w:rPr>
          <w:rStyle w:val="Char3"/>
          <w:rtl/>
          <w:lang w:bidi="fa-IR"/>
        </w:rPr>
        <w:t>ی</w:t>
      </w:r>
      <w:r w:rsidRPr="0060162A">
        <w:rPr>
          <w:rStyle w:val="Char3"/>
          <w:rtl/>
          <w:lang w:bidi="fa-IR"/>
        </w:rPr>
        <w:t>ن آ</w:t>
      </w:r>
      <w:r w:rsidR="005B21A3">
        <w:rPr>
          <w:rStyle w:val="Char3"/>
          <w:rtl/>
          <w:lang w:bidi="fa-IR"/>
        </w:rPr>
        <w:t>ی</w:t>
      </w:r>
      <w:r w:rsidRPr="0060162A">
        <w:rPr>
          <w:rStyle w:val="Char3"/>
          <w:rtl/>
          <w:lang w:bidi="fa-IR"/>
        </w:rPr>
        <w:t>ه را</w:t>
      </w:r>
      <w:r w:rsidR="00101A36">
        <w:rPr>
          <w:rStyle w:val="Char3"/>
          <w:rtl/>
          <w:lang w:bidi="fa-IR"/>
        </w:rPr>
        <w:t xml:space="preserve"> می‌</w:t>
      </w:r>
      <w:r w:rsidRPr="0060162A">
        <w:rPr>
          <w:rStyle w:val="Char3"/>
          <w:rtl/>
          <w:lang w:bidi="fa-IR"/>
        </w:rPr>
        <w:t xml:space="preserve">خواند: </w:t>
      </w:r>
      <w:r>
        <w:rPr>
          <w:rFonts w:cs="Traditional Arabic"/>
          <w:b/>
          <w:rtl/>
          <w:lang w:bidi="fa-IR"/>
        </w:rPr>
        <w:t>﴿</w:t>
      </w:r>
      <w:r w:rsidR="00F5261D" w:rsidRPr="00F5261D">
        <w:rPr>
          <w:rStyle w:val="Char9"/>
          <w:rFonts w:hint="eastAsia"/>
          <w:rtl/>
        </w:rPr>
        <w:t>فَتُوبُو</w:t>
      </w:r>
      <w:r w:rsidR="00F5261D" w:rsidRPr="00F5261D">
        <w:rPr>
          <w:rStyle w:val="Char9"/>
          <w:rFonts w:hint="cs"/>
          <w:rtl/>
        </w:rPr>
        <w:t>ٓ</w:t>
      </w:r>
      <w:r w:rsidR="00F5261D" w:rsidRPr="00F5261D">
        <w:rPr>
          <w:rStyle w:val="Char9"/>
          <w:rFonts w:hint="eastAsia"/>
          <w:rtl/>
        </w:rPr>
        <w:t>اْ</w:t>
      </w:r>
      <w:r w:rsidR="00F5261D" w:rsidRPr="00F5261D">
        <w:rPr>
          <w:rStyle w:val="Char9"/>
          <w:rtl/>
        </w:rPr>
        <w:t xml:space="preserve"> </w:t>
      </w:r>
      <w:r w:rsidR="00F5261D" w:rsidRPr="00F5261D">
        <w:rPr>
          <w:rStyle w:val="Char9"/>
          <w:rFonts w:hint="eastAsia"/>
          <w:rtl/>
        </w:rPr>
        <w:t>إِلَى</w:t>
      </w:r>
      <w:r w:rsidR="00F5261D" w:rsidRPr="00F5261D">
        <w:rPr>
          <w:rStyle w:val="Char9"/>
          <w:rFonts w:hint="cs"/>
          <w:rtl/>
        </w:rPr>
        <w:t>ٰ</w:t>
      </w:r>
      <w:r w:rsidR="00F5261D" w:rsidRPr="00F5261D">
        <w:rPr>
          <w:rStyle w:val="Char9"/>
          <w:rtl/>
        </w:rPr>
        <w:t xml:space="preserve"> </w:t>
      </w:r>
      <w:r w:rsidR="00F5261D" w:rsidRPr="00F5261D">
        <w:rPr>
          <w:rStyle w:val="Char9"/>
          <w:rFonts w:hint="eastAsia"/>
          <w:rtl/>
        </w:rPr>
        <w:t>بَارِئِكُم</w:t>
      </w:r>
      <w:r w:rsidR="00F5261D" w:rsidRPr="00F5261D">
        <w:rPr>
          <w:rStyle w:val="Char9"/>
          <w:rFonts w:hint="cs"/>
          <w:rtl/>
        </w:rPr>
        <w:t>ۡ</w:t>
      </w:r>
      <w:r w:rsidR="00F5261D" w:rsidRPr="00F5261D">
        <w:rPr>
          <w:rStyle w:val="Char9"/>
          <w:rtl/>
        </w:rPr>
        <w:t xml:space="preserve"> </w:t>
      </w:r>
      <w:r w:rsidR="00F5261D" w:rsidRPr="00F5261D">
        <w:rPr>
          <w:rStyle w:val="Char9"/>
          <w:rFonts w:hint="eastAsia"/>
          <w:rtl/>
        </w:rPr>
        <w:t>فَ</w:t>
      </w:r>
      <w:r w:rsidR="00F5261D" w:rsidRPr="00F5261D">
        <w:rPr>
          <w:rStyle w:val="Char9"/>
          <w:rFonts w:hint="cs"/>
          <w:rtl/>
        </w:rPr>
        <w:t>ٱ</w:t>
      </w:r>
      <w:r w:rsidR="00F5261D" w:rsidRPr="00F5261D">
        <w:rPr>
          <w:rStyle w:val="Char9"/>
          <w:rFonts w:hint="eastAsia"/>
          <w:rtl/>
        </w:rPr>
        <w:t>ق</w:t>
      </w:r>
      <w:r w:rsidR="00F5261D" w:rsidRPr="00F5261D">
        <w:rPr>
          <w:rStyle w:val="Char9"/>
          <w:rFonts w:hint="cs"/>
          <w:rtl/>
        </w:rPr>
        <w:t>ۡ</w:t>
      </w:r>
      <w:r w:rsidR="00F5261D" w:rsidRPr="00F5261D">
        <w:rPr>
          <w:rStyle w:val="Char9"/>
          <w:rFonts w:hint="eastAsia"/>
          <w:rtl/>
        </w:rPr>
        <w:t>تُلُو</w:t>
      </w:r>
      <w:r w:rsidR="00F5261D" w:rsidRPr="00F5261D">
        <w:rPr>
          <w:rStyle w:val="Char9"/>
          <w:rFonts w:hint="cs"/>
          <w:rtl/>
        </w:rPr>
        <w:t>ٓ</w:t>
      </w:r>
      <w:r w:rsidR="00F5261D" w:rsidRPr="00F5261D">
        <w:rPr>
          <w:rStyle w:val="Char9"/>
          <w:rFonts w:hint="eastAsia"/>
          <w:rtl/>
        </w:rPr>
        <w:t>اْ</w:t>
      </w:r>
      <w:r w:rsidR="00F5261D" w:rsidRPr="00F5261D">
        <w:rPr>
          <w:rStyle w:val="Char9"/>
          <w:rtl/>
        </w:rPr>
        <w:t xml:space="preserve"> </w:t>
      </w:r>
      <w:r w:rsidR="00F5261D" w:rsidRPr="00F5261D">
        <w:rPr>
          <w:rStyle w:val="Char9"/>
          <w:rFonts w:hint="eastAsia"/>
          <w:rtl/>
        </w:rPr>
        <w:t>أَنفُسَكُم</w:t>
      </w:r>
      <w:r w:rsidR="00F5261D" w:rsidRPr="00F5261D">
        <w:rPr>
          <w:rStyle w:val="Char9"/>
          <w:rFonts w:hint="cs"/>
          <w:rtl/>
        </w:rPr>
        <w:t>ۡ</w:t>
      </w:r>
      <w:r>
        <w:rPr>
          <w:rFonts w:cs="Traditional Arabic"/>
          <w:b/>
          <w:rtl/>
          <w:lang w:bidi="fa-IR"/>
        </w:rPr>
        <w:t>﴾</w:t>
      </w:r>
      <w:r w:rsidRPr="0060162A">
        <w:rPr>
          <w:rStyle w:val="Char3"/>
          <w:rtl/>
          <w:lang w:bidi="fa-IR"/>
        </w:rPr>
        <w:t xml:space="preserve"> </w:t>
      </w:r>
      <w:r w:rsidR="005B21A3" w:rsidRPr="005B21A3">
        <w:rPr>
          <w:rStyle w:val="Char5"/>
          <w:rtl/>
          <w:lang w:bidi="fa-IR"/>
        </w:rPr>
        <w:t>[</w:t>
      </w:r>
      <w:r w:rsidR="00F5261D">
        <w:rPr>
          <w:rStyle w:val="Char5"/>
          <w:rFonts w:hint="cs"/>
          <w:rtl/>
          <w:lang w:bidi="fa-IR"/>
        </w:rPr>
        <w:t>البقرة: 54</w:t>
      </w:r>
      <w:r w:rsidR="005B21A3" w:rsidRPr="005B21A3">
        <w:rPr>
          <w:rStyle w:val="Char5"/>
          <w:rtl/>
          <w:lang w:bidi="fa-IR"/>
        </w:rPr>
        <w:t>]</w:t>
      </w:r>
      <w:r w:rsidRPr="00825224">
        <w:rPr>
          <w:rFonts w:cs="Traditional Arabic"/>
          <w:b/>
          <w:bCs/>
          <w:color w:val="000080"/>
          <w:rtl/>
          <w:lang w:bidi="fa-IR"/>
        </w:rPr>
        <w:t>.</w:t>
      </w:r>
      <w:r w:rsidRPr="0060162A">
        <w:rPr>
          <w:rStyle w:val="Char3"/>
          <w:rtl/>
          <w:lang w:bidi="fa-IR"/>
        </w:rPr>
        <w:t xml:space="preserve"> یعنی: </w:t>
      </w:r>
      <w:r w:rsidRPr="00AD6106">
        <w:rPr>
          <w:rStyle w:val="Char7"/>
          <w:rtl/>
          <w:lang w:bidi="fa-IR"/>
        </w:rPr>
        <w:t>«</w:t>
      </w:r>
      <w:r w:rsidRPr="00F5261D">
        <w:rPr>
          <w:rStyle w:val="Char6"/>
          <w:rtl/>
        </w:rPr>
        <w:t>پس توبه كن</w:t>
      </w:r>
      <w:r w:rsidR="005B21A3" w:rsidRPr="00F5261D">
        <w:rPr>
          <w:rStyle w:val="Char6"/>
          <w:rtl/>
        </w:rPr>
        <w:t>ی</w:t>
      </w:r>
      <w:r w:rsidRPr="00F5261D">
        <w:rPr>
          <w:rStyle w:val="Char6"/>
          <w:rtl/>
        </w:rPr>
        <w:t>د و به سوى خالق خود باز گرد</w:t>
      </w:r>
      <w:r w:rsidR="005B21A3" w:rsidRPr="00F5261D">
        <w:rPr>
          <w:rStyle w:val="Char6"/>
          <w:rtl/>
        </w:rPr>
        <w:t>ی</w:t>
      </w:r>
      <w:r w:rsidRPr="00F5261D">
        <w:rPr>
          <w:rStyle w:val="Char6"/>
          <w:rtl/>
        </w:rPr>
        <w:t>د! و خود را ]</w:t>
      </w:r>
      <w:r w:rsidR="005B21A3" w:rsidRPr="00F5261D">
        <w:rPr>
          <w:rStyle w:val="Char6"/>
          <w:rtl/>
        </w:rPr>
        <w:t>ی</w:t>
      </w:r>
      <w:r w:rsidRPr="00F5261D">
        <w:rPr>
          <w:rStyle w:val="Char6"/>
          <w:rtl/>
        </w:rPr>
        <w:t>كد</w:t>
      </w:r>
      <w:r w:rsidR="005B21A3" w:rsidRPr="00F5261D">
        <w:rPr>
          <w:rStyle w:val="Char6"/>
          <w:rtl/>
        </w:rPr>
        <w:t>ی</w:t>
      </w:r>
      <w:r w:rsidRPr="00F5261D">
        <w:rPr>
          <w:rStyle w:val="Char6"/>
          <w:rtl/>
        </w:rPr>
        <w:t>گر را[ به قتل برسان</w:t>
      </w:r>
      <w:r w:rsidR="005B21A3" w:rsidRPr="00F5261D">
        <w:rPr>
          <w:rStyle w:val="Char6"/>
          <w:rtl/>
        </w:rPr>
        <w:t>ی</w:t>
      </w:r>
      <w:r w:rsidRPr="00F5261D">
        <w:rPr>
          <w:rStyle w:val="Char6"/>
          <w:rtl/>
        </w:rPr>
        <w:t>د!</w:t>
      </w:r>
      <w:r w:rsidRPr="00AD6106">
        <w:rPr>
          <w:rStyle w:val="Char7"/>
          <w:rtl/>
          <w:lang w:bidi="fa-IR"/>
        </w:rPr>
        <w:t>»</w:t>
      </w:r>
      <w:r w:rsidRPr="0060162A">
        <w:rPr>
          <w:rStyle w:val="Char3"/>
          <w:rtl/>
          <w:lang w:bidi="fa-IR"/>
        </w:rPr>
        <w:t>.</w:t>
      </w:r>
    </w:p>
    <w:p w:rsidR="009C6881" w:rsidRPr="0060162A" w:rsidRDefault="009C6881" w:rsidP="00AD08B4">
      <w:pPr>
        <w:spacing w:line="245" w:lineRule="auto"/>
        <w:ind w:firstLine="284"/>
        <w:jc w:val="both"/>
        <w:rPr>
          <w:rStyle w:val="Char3"/>
          <w:rtl/>
          <w:lang w:bidi="fa-IR"/>
        </w:rPr>
      </w:pPr>
      <w:r w:rsidRPr="00F5261D">
        <w:rPr>
          <w:rStyle w:val="Char4"/>
          <w:rtl/>
        </w:rPr>
        <w:t>مؤلف گو</w:t>
      </w:r>
      <w:r w:rsidR="005B21A3" w:rsidRPr="00F5261D">
        <w:rPr>
          <w:rStyle w:val="Char4"/>
          <w:rtl/>
        </w:rPr>
        <w:t>ی</w:t>
      </w:r>
      <w:r w:rsidRPr="00F5261D">
        <w:rPr>
          <w:rStyle w:val="Char4"/>
          <w:rtl/>
        </w:rPr>
        <w:t>د</w:t>
      </w:r>
      <w:r w:rsidRPr="0060162A">
        <w:rPr>
          <w:rStyle w:val="Char3"/>
          <w:rtl/>
          <w:lang w:bidi="fa-IR"/>
        </w:rPr>
        <w:t>:‌ بب</w:t>
      </w:r>
      <w:r w:rsidR="005B21A3">
        <w:rPr>
          <w:rStyle w:val="Char3"/>
          <w:rtl/>
          <w:lang w:bidi="fa-IR"/>
        </w:rPr>
        <w:t>ی</w:t>
      </w:r>
      <w:r w:rsidRPr="0060162A">
        <w:rPr>
          <w:rStyle w:val="Char3"/>
          <w:rtl/>
          <w:lang w:bidi="fa-IR"/>
        </w:rPr>
        <w:t>ن</w:t>
      </w:r>
      <w:r w:rsidR="005B21A3">
        <w:rPr>
          <w:rStyle w:val="Char3"/>
          <w:rtl/>
          <w:lang w:bidi="fa-IR"/>
        </w:rPr>
        <w:t>ی</w:t>
      </w:r>
      <w:r w:rsidRPr="0060162A">
        <w:rPr>
          <w:rStyle w:val="Char3"/>
          <w:rtl/>
          <w:lang w:bidi="fa-IR"/>
        </w:rPr>
        <w:t>د ش</w:t>
      </w:r>
      <w:r w:rsidR="005B21A3">
        <w:rPr>
          <w:rStyle w:val="Char3"/>
          <w:rtl/>
          <w:lang w:bidi="fa-IR"/>
        </w:rPr>
        <w:t>ی</w:t>
      </w:r>
      <w:r w:rsidRPr="0060162A">
        <w:rPr>
          <w:rStyle w:val="Char3"/>
          <w:rtl/>
          <w:lang w:bidi="fa-IR"/>
        </w:rPr>
        <w:t>طان با ا</w:t>
      </w:r>
      <w:r w:rsidR="005B21A3">
        <w:rPr>
          <w:rStyle w:val="Char3"/>
          <w:rtl/>
          <w:lang w:bidi="fa-IR"/>
        </w:rPr>
        <w:t>ی</w:t>
      </w:r>
      <w:r w:rsidRPr="0060162A">
        <w:rPr>
          <w:rStyle w:val="Char3"/>
          <w:rtl/>
          <w:lang w:bidi="fa-IR"/>
        </w:rPr>
        <w:t>ن ب</w:t>
      </w:r>
      <w:r w:rsidR="005B21A3">
        <w:rPr>
          <w:rStyle w:val="Char3"/>
          <w:rtl/>
          <w:lang w:bidi="fa-IR"/>
        </w:rPr>
        <w:t>ی</w:t>
      </w:r>
      <w:r w:rsidRPr="0060162A">
        <w:rPr>
          <w:rStyle w:val="Char3"/>
          <w:rtl/>
          <w:lang w:bidi="fa-IR"/>
        </w:rPr>
        <w:t>چاره چه كرد. نخست از راه نگاه به آن نوجوان فر</w:t>
      </w:r>
      <w:r w:rsidR="005B21A3">
        <w:rPr>
          <w:rStyle w:val="Char3"/>
          <w:rtl/>
          <w:lang w:bidi="fa-IR"/>
        </w:rPr>
        <w:t>ی</w:t>
      </w:r>
      <w:r w:rsidRPr="0060162A">
        <w:rPr>
          <w:rStyle w:val="Char3"/>
          <w:rtl/>
          <w:lang w:bidi="fa-IR"/>
        </w:rPr>
        <w:t>بش داده و محبت و</w:t>
      </w:r>
      <w:r w:rsidR="005B21A3">
        <w:rPr>
          <w:rStyle w:val="Char3"/>
          <w:rtl/>
          <w:lang w:bidi="fa-IR"/>
        </w:rPr>
        <w:t>ی</w:t>
      </w:r>
      <w:r w:rsidRPr="0060162A">
        <w:rPr>
          <w:rStyle w:val="Char3"/>
          <w:rtl/>
          <w:lang w:bidi="fa-IR"/>
        </w:rPr>
        <w:t xml:space="preserve"> را در دلش جار</w:t>
      </w:r>
      <w:r w:rsidR="005B21A3">
        <w:rPr>
          <w:rStyle w:val="Char3"/>
          <w:rtl/>
          <w:lang w:bidi="fa-IR"/>
        </w:rPr>
        <w:t>ی</w:t>
      </w:r>
      <w:r w:rsidRPr="0060162A">
        <w:rPr>
          <w:rStyle w:val="Char3"/>
          <w:rtl/>
          <w:lang w:bidi="fa-IR"/>
        </w:rPr>
        <w:t xml:space="preserve"> ساخته، سپس به كار زشت دعوتش نموده و چون استوار</w:t>
      </w:r>
      <w:r w:rsidR="005B21A3">
        <w:rPr>
          <w:rStyle w:val="Char3"/>
          <w:rtl/>
          <w:lang w:bidi="fa-IR"/>
        </w:rPr>
        <w:t>ی</w:t>
      </w:r>
      <w:r w:rsidRPr="0060162A">
        <w:rPr>
          <w:rStyle w:val="Char3"/>
          <w:rtl/>
          <w:lang w:bidi="fa-IR"/>
        </w:rPr>
        <w:t>ش را د</w:t>
      </w:r>
      <w:r w:rsidR="005B21A3">
        <w:rPr>
          <w:rStyle w:val="Char3"/>
          <w:rtl/>
          <w:lang w:bidi="fa-IR"/>
        </w:rPr>
        <w:t>ی</w:t>
      </w:r>
      <w:r w:rsidRPr="0060162A">
        <w:rPr>
          <w:rStyle w:val="Char3"/>
          <w:rtl/>
          <w:lang w:bidi="fa-IR"/>
        </w:rPr>
        <w:t>ده به خودكش</w:t>
      </w:r>
      <w:r w:rsidR="005B21A3">
        <w:rPr>
          <w:rStyle w:val="Char3"/>
          <w:rtl/>
          <w:lang w:bidi="fa-IR"/>
        </w:rPr>
        <w:t>ی</w:t>
      </w:r>
      <w:r w:rsidRPr="0060162A">
        <w:rPr>
          <w:rStyle w:val="Char3"/>
          <w:rtl/>
          <w:lang w:bidi="fa-IR"/>
        </w:rPr>
        <w:t xml:space="preserve"> وادارش كرده و آن آ</w:t>
      </w:r>
      <w:r w:rsidR="005B21A3">
        <w:rPr>
          <w:rStyle w:val="Char3"/>
          <w:rtl/>
          <w:lang w:bidi="fa-IR"/>
        </w:rPr>
        <w:t>ی</w:t>
      </w:r>
      <w:r w:rsidRPr="0060162A">
        <w:rPr>
          <w:rStyle w:val="Char3"/>
          <w:rtl/>
          <w:lang w:bidi="fa-IR"/>
        </w:rPr>
        <w:t>ه را كه مربوط به بن</w:t>
      </w:r>
      <w:r w:rsidR="005B21A3">
        <w:rPr>
          <w:rStyle w:val="Char3"/>
          <w:rtl/>
          <w:lang w:bidi="fa-IR"/>
        </w:rPr>
        <w:t>ی</w:t>
      </w:r>
      <w:r w:rsidRPr="0060162A">
        <w:rPr>
          <w:rStyle w:val="Char3"/>
          <w:rtl/>
          <w:lang w:bidi="fa-IR"/>
        </w:rPr>
        <w:t xml:space="preserve"> اسرائ</w:t>
      </w:r>
      <w:r w:rsidR="005B21A3">
        <w:rPr>
          <w:rStyle w:val="Char3"/>
          <w:rtl/>
          <w:lang w:bidi="fa-IR"/>
        </w:rPr>
        <w:t>ی</w:t>
      </w:r>
      <w:r w:rsidRPr="0060162A">
        <w:rPr>
          <w:rStyle w:val="Char3"/>
          <w:rtl/>
          <w:lang w:bidi="fa-IR"/>
        </w:rPr>
        <w:t>ل است، مطابق حال او در نظرش جلوه داده، حال آنكه از گناه آن خ</w:t>
      </w:r>
      <w:r w:rsidR="005B21A3">
        <w:rPr>
          <w:rStyle w:val="Char3"/>
          <w:rtl/>
          <w:lang w:bidi="fa-IR"/>
        </w:rPr>
        <w:t>ی</w:t>
      </w:r>
      <w:r w:rsidRPr="0060162A">
        <w:rPr>
          <w:rStyle w:val="Char3"/>
          <w:rtl/>
          <w:lang w:bidi="fa-IR"/>
        </w:rPr>
        <w:t>ال زشت</w:t>
      </w:r>
      <w:r w:rsidR="00101A36">
        <w:rPr>
          <w:rStyle w:val="Char3"/>
          <w:rtl/>
          <w:lang w:bidi="fa-IR"/>
        </w:rPr>
        <w:t xml:space="preserve"> می‌</w:t>
      </w:r>
      <w:r w:rsidRPr="0060162A">
        <w:rPr>
          <w:rStyle w:val="Char3"/>
          <w:rtl/>
          <w:lang w:bidi="fa-IR"/>
        </w:rPr>
        <w:t>توانست توبه كند اما طبق حد</w:t>
      </w:r>
      <w:r w:rsidR="005B21A3">
        <w:rPr>
          <w:rStyle w:val="Char3"/>
          <w:rtl/>
          <w:lang w:bidi="fa-IR"/>
        </w:rPr>
        <w:t>ی</w:t>
      </w:r>
      <w:r w:rsidRPr="0060162A">
        <w:rPr>
          <w:rStyle w:val="Char3"/>
          <w:rtl/>
          <w:lang w:bidi="fa-IR"/>
        </w:rPr>
        <w:t>ث پ</w:t>
      </w:r>
      <w:r w:rsidR="005B21A3">
        <w:rPr>
          <w:rStyle w:val="Char3"/>
          <w:rtl/>
          <w:lang w:bidi="fa-IR"/>
        </w:rPr>
        <w:t>ی</w:t>
      </w:r>
      <w:r w:rsidRPr="0060162A">
        <w:rPr>
          <w:rStyle w:val="Char3"/>
          <w:rtl/>
          <w:lang w:bidi="fa-IR"/>
        </w:rPr>
        <w:t xml:space="preserve">غمبر </w:t>
      </w:r>
      <w:r w:rsidR="00E573EC">
        <w:rPr>
          <w:rStyle w:val="Char3"/>
          <w:lang w:bidi="fa-IR"/>
        </w:rPr>
        <w:sym w:font="AGA Arabesque" w:char="F072"/>
      </w:r>
      <w:r w:rsidRPr="0060162A">
        <w:rPr>
          <w:rStyle w:val="Char3"/>
          <w:rtl/>
          <w:lang w:bidi="fa-IR"/>
        </w:rPr>
        <w:t xml:space="preserve"> كس</w:t>
      </w:r>
      <w:r w:rsidR="005B21A3">
        <w:rPr>
          <w:rStyle w:val="Char3"/>
          <w:rtl/>
          <w:lang w:bidi="fa-IR"/>
        </w:rPr>
        <w:t>ی</w:t>
      </w:r>
      <w:r w:rsidRPr="0060162A">
        <w:rPr>
          <w:rStyle w:val="Char3"/>
          <w:rtl/>
          <w:lang w:bidi="fa-IR"/>
        </w:rPr>
        <w:t xml:space="preserve"> كه خود را از كوه ب</w:t>
      </w:r>
      <w:r w:rsidR="005B21A3">
        <w:rPr>
          <w:rStyle w:val="Char3"/>
          <w:rtl/>
          <w:lang w:bidi="fa-IR"/>
        </w:rPr>
        <w:t>ی</w:t>
      </w:r>
      <w:r w:rsidRPr="0060162A">
        <w:rPr>
          <w:rStyle w:val="Char3"/>
          <w:rtl/>
          <w:lang w:bidi="fa-IR"/>
        </w:rPr>
        <w:t xml:space="preserve">ندازد و بكشد جاودانه در جهنم است. </w:t>
      </w:r>
    </w:p>
    <w:p w:rsidR="009C6881" w:rsidRPr="0060162A" w:rsidRDefault="009C6881" w:rsidP="00AD08B4">
      <w:pPr>
        <w:spacing w:line="245" w:lineRule="auto"/>
        <w:ind w:firstLine="284"/>
        <w:jc w:val="both"/>
        <w:rPr>
          <w:rStyle w:val="Char3"/>
          <w:rtl/>
          <w:lang w:bidi="fa-IR"/>
        </w:rPr>
      </w:pPr>
      <w:r w:rsidRPr="0060162A">
        <w:rPr>
          <w:rStyle w:val="Char3"/>
          <w:rtl/>
          <w:lang w:bidi="fa-IR"/>
        </w:rPr>
        <w:t>و هم از ا</w:t>
      </w:r>
      <w:r w:rsidR="005B21A3">
        <w:rPr>
          <w:rStyle w:val="Char3"/>
          <w:rtl/>
          <w:lang w:bidi="fa-IR"/>
        </w:rPr>
        <w:t>ی</w:t>
      </w:r>
      <w:r w:rsidRPr="0060162A">
        <w:rPr>
          <w:rStyle w:val="Char3"/>
          <w:rtl/>
          <w:lang w:bidi="fa-IR"/>
        </w:rPr>
        <w:t>ن جمله بوده است كه از معشوق جدا</w:t>
      </w:r>
      <w:r w:rsidR="005B21A3">
        <w:rPr>
          <w:rStyle w:val="Char3"/>
          <w:rtl/>
          <w:lang w:bidi="fa-IR"/>
        </w:rPr>
        <w:t>ی</w:t>
      </w:r>
      <w:r w:rsidRPr="0060162A">
        <w:rPr>
          <w:rStyle w:val="Char3"/>
          <w:rtl/>
          <w:lang w:bidi="fa-IR"/>
        </w:rPr>
        <w:t>ش كرده اند و معشوق را كشته. چنانكه شن</w:t>
      </w:r>
      <w:r w:rsidR="005B21A3">
        <w:rPr>
          <w:rStyle w:val="Char3"/>
          <w:rtl/>
          <w:lang w:bidi="fa-IR"/>
        </w:rPr>
        <w:t>ی</w:t>
      </w:r>
      <w:r w:rsidRPr="0060162A">
        <w:rPr>
          <w:rStyle w:val="Char3"/>
          <w:rtl/>
          <w:lang w:bidi="fa-IR"/>
        </w:rPr>
        <w:t xml:space="preserve">دم </w:t>
      </w:r>
      <w:r w:rsidR="005B21A3">
        <w:rPr>
          <w:rStyle w:val="Char3"/>
          <w:rtl/>
          <w:lang w:bidi="fa-IR"/>
        </w:rPr>
        <w:t>ی</w:t>
      </w:r>
      <w:r w:rsidRPr="0060162A">
        <w:rPr>
          <w:rStyle w:val="Char3"/>
          <w:rtl/>
          <w:lang w:bidi="fa-IR"/>
        </w:rPr>
        <w:t>ك</w:t>
      </w:r>
      <w:r w:rsidR="005B21A3">
        <w:rPr>
          <w:rStyle w:val="Char3"/>
          <w:rtl/>
          <w:lang w:bidi="fa-IR"/>
        </w:rPr>
        <w:t>ی</w:t>
      </w:r>
      <w:r w:rsidRPr="0060162A">
        <w:rPr>
          <w:rStyle w:val="Char3"/>
          <w:rtl/>
          <w:lang w:bidi="fa-IR"/>
        </w:rPr>
        <w:t xml:space="preserve"> از صوف</w:t>
      </w:r>
      <w:r w:rsidR="005B21A3">
        <w:rPr>
          <w:rStyle w:val="Char3"/>
          <w:rtl/>
          <w:lang w:bidi="fa-IR"/>
        </w:rPr>
        <w:t>ی</w:t>
      </w:r>
      <w:r w:rsidRPr="0060162A">
        <w:rPr>
          <w:rStyle w:val="Char3"/>
          <w:rtl/>
          <w:lang w:bidi="fa-IR"/>
        </w:rPr>
        <w:t>ان بغداد با پسر</w:t>
      </w:r>
      <w:r w:rsidR="005B21A3">
        <w:rPr>
          <w:rStyle w:val="Char3"/>
          <w:rtl/>
          <w:lang w:bidi="fa-IR"/>
        </w:rPr>
        <w:t>ی</w:t>
      </w:r>
      <w:r w:rsidRPr="0060162A">
        <w:rPr>
          <w:rStyle w:val="Char3"/>
          <w:rtl/>
          <w:lang w:bidi="fa-IR"/>
        </w:rPr>
        <w:t xml:space="preserve"> همخانه بود، آن قدر زشتگو</w:t>
      </w:r>
      <w:r w:rsidR="005B21A3">
        <w:rPr>
          <w:rStyle w:val="Char3"/>
          <w:rtl/>
          <w:lang w:bidi="fa-IR"/>
        </w:rPr>
        <w:t>یی</w:t>
      </w:r>
      <w:r w:rsidRPr="0060162A">
        <w:rPr>
          <w:rStyle w:val="Char3"/>
          <w:rtl/>
          <w:lang w:bidi="fa-IR"/>
        </w:rPr>
        <w:t xml:space="preserve"> كردند كه جدا</w:t>
      </w:r>
      <w:r w:rsidR="005B21A3">
        <w:rPr>
          <w:rStyle w:val="Char3"/>
          <w:rtl/>
          <w:lang w:bidi="fa-IR"/>
        </w:rPr>
        <w:t>ی</w:t>
      </w:r>
      <w:r w:rsidRPr="0060162A">
        <w:rPr>
          <w:rStyle w:val="Char3"/>
          <w:rtl/>
          <w:lang w:bidi="fa-IR"/>
        </w:rPr>
        <w:t>شان ساختند، آن گاه صوف</w:t>
      </w:r>
      <w:r w:rsidR="005B21A3">
        <w:rPr>
          <w:rStyle w:val="Char3"/>
          <w:rtl/>
          <w:lang w:bidi="fa-IR"/>
        </w:rPr>
        <w:t>ی</w:t>
      </w:r>
      <w:r w:rsidRPr="0060162A">
        <w:rPr>
          <w:rStyle w:val="Char3"/>
          <w:rtl/>
          <w:lang w:bidi="fa-IR"/>
        </w:rPr>
        <w:t xml:space="preserve"> با كارد</w:t>
      </w:r>
      <w:r w:rsidR="005B21A3">
        <w:rPr>
          <w:rStyle w:val="Char3"/>
          <w:rtl/>
          <w:lang w:bidi="fa-IR"/>
        </w:rPr>
        <w:t>ی</w:t>
      </w:r>
      <w:r w:rsidRPr="0060162A">
        <w:rPr>
          <w:rStyle w:val="Char3"/>
          <w:rtl/>
          <w:lang w:bidi="fa-IR"/>
        </w:rPr>
        <w:t xml:space="preserve"> سراغ آن پسر رفت و به قتلش رسان</w:t>
      </w:r>
      <w:r w:rsidR="005B21A3">
        <w:rPr>
          <w:rStyle w:val="Char3"/>
          <w:rtl/>
          <w:lang w:bidi="fa-IR"/>
        </w:rPr>
        <w:t>ی</w:t>
      </w:r>
      <w:r w:rsidRPr="0060162A">
        <w:rPr>
          <w:rStyle w:val="Char3"/>
          <w:rtl/>
          <w:lang w:bidi="fa-IR"/>
        </w:rPr>
        <w:t>د و بركشته</w:t>
      </w:r>
      <w:r w:rsidR="00272F5D">
        <w:rPr>
          <w:rStyle w:val="Char3"/>
          <w:rtl/>
          <w:lang w:bidi="fa-IR"/>
        </w:rPr>
        <w:t xml:space="preserve">‌اش </w:t>
      </w:r>
      <w:r w:rsidR="00101A36">
        <w:rPr>
          <w:rStyle w:val="Char3"/>
          <w:rtl/>
          <w:lang w:bidi="fa-IR"/>
        </w:rPr>
        <w:t>می‌</w:t>
      </w:r>
      <w:r w:rsidRPr="0060162A">
        <w:rPr>
          <w:rStyle w:val="Char3"/>
          <w:rtl/>
          <w:lang w:bidi="fa-IR"/>
        </w:rPr>
        <w:t>گر</w:t>
      </w:r>
      <w:r w:rsidR="005B21A3">
        <w:rPr>
          <w:rStyle w:val="Char3"/>
          <w:rtl/>
          <w:lang w:bidi="fa-IR"/>
        </w:rPr>
        <w:t>ی</w:t>
      </w:r>
      <w:r w:rsidRPr="0060162A">
        <w:rPr>
          <w:rStyle w:val="Char3"/>
          <w:rtl/>
          <w:lang w:bidi="fa-IR"/>
        </w:rPr>
        <w:t>ست. اهل رباط آمدند و ماجرا د</w:t>
      </w:r>
      <w:r w:rsidR="005B21A3">
        <w:rPr>
          <w:rStyle w:val="Char3"/>
          <w:rtl/>
          <w:lang w:bidi="fa-IR"/>
        </w:rPr>
        <w:t>ی</w:t>
      </w:r>
      <w:r w:rsidRPr="0060162A">
        <w:rPr>
          <w:rStyle w:val="Char3"/>
          <w:rtl/>
          <w:lang w:bidi="fa-IR"/>
        </w:rPr>
        <w:t>دند و خبر به رئ</w:t>
      </w:r>
      <w:r w:rsidR="005B21A3">
        <w:rPr>
          <w:rStyle w:val="Char3"/>
          <w:rtl/>
          <w:lang w:bidi="fa-IR"/>
        </w:rPr>
        <w:t>ی</w:t>
      </w:r>
      <w:r w:rsidRPr="0060162A">
        <w:rPr>
          <w:rStyle w:val="Char3"/>
          <w:rtl/>
          <w:lang w:bidi="fa-IR"/>
        </w:rPr>
        <w:t>س شرطه بردند و اقرار به قتل نمود و پدر آن پسر آمد در حل</w:t>
      </w:r>
      <w:r w:rsidR="005B21A3">
        <w:rPr>
          <w:rStyle w:val="Char3"/>
          <w:rtl/>
          <w:lang w:bidi="fa-IR"/>
        </w:rPr>
        <w:t>ی</w:t>
      </w:r>
      <w:r w:rsidRPr="0060162A">
        <w:rPr>
          <w:rStyle w:val="Char3"/>
          <w:rtl/>
          <w:lang w:bidi="fa-IR"/>
        </w:rPr>
        <w:t xml:space="preserve"> كه</w:t>
      </w:r>
      <w:r w:rsidR="00101A36">
        <w:rPr>
          <w:rStyle w:val="Char3"/>
          <w:rtl/>
          <w:lang w:bidi="fa-IR"/>
        </w:rPr>
        <w:t xml:space="preserve"> می‌</w:t>
      </w:r>
      <w:r w:rsidRPr="0060162A">
        <w:rPr>
          <w:rStyle w:val="Char3"/>
          <w:rtl/>
          <w:lang w:bidi="fa-IR"/>
        </w:rPr>
        <w:t>گر</w:t>
      </w:r>
      <w:r w:rsidR="005B21A3">
        <w:rPr>
          <w:rStyle w:val="Char3"/>
          <w:rtl/>
          <w:lang w:bidi="fa-IR"/>
        </w:rPr>
        <w:t>ی</w:t>
      </w:r>
      <w:r w:rsidRPr="0060162A">
        <w:rPr>
          <w:rStyle w:val="Char3"/>
          <w:rtl/>
          <w:lang w:bidi="fa-IR"/>
        </w:rPr>
        <w:t>ست، صوف</w:t>
      </w:r>
      <w:r w:rsidR="005B21A3">
        <w:rPr>
          <w:rStyle w:val="Char3"/>
          <w:rtl/>
          <w:lang w:bidi="fa-IR"/>
        </w:rPr>
        <w:t>ی</w:t>
      </w:r>
      <w:r w:rsidRPr="0060162A">
        <w:rPr>
          <w:rStyle w:val="Char3"/>
          <w:rtl/>
          <w:lang w:bidi="fa-IR"/>
        </w:rPr>
        <w:t xml:space="preserve"> ن</w:t>
      </w:r>
      <w:r w:rsidR="005B21A3">
        <w:rPr>
          <w:rStyle w:val="Char3"/>
          <w:rtl/>
          <w:lang w:bidi="fa-IR"/>
        </w:rPr>
        <w:t>ی</w:t>
      </w:r>
      <w:r w:rsidRPr="0060162A">
        <w:rPr>
          <w:rStyle w:val="Char3"/>
          <w:rtl/>
          <w:lang w:bidi="fa-IR"/>
        </w:rPr>
        <w:t>ز به حال گر</w:t>
      </w:r>
      <w:r w:rsidR="005B21A3">
        <w:rPr>
          <w:rStyle w:val="Char3"/>
          <w:rtl/>
          <w:lang w:bidi="fa-IR"/>
        </w:rPr>
        <w:t>ی</w:t>
      </w:r>
      <w:r w:rsidRPr="0060162A">
        <w:rPr>
          <w:rStyle w:val="Char3"/>
          <w:rtl/>
          <w:lang w:bidi="fa-IR"/>
        </w:rPr>
        <w:t>ه قسمش</w:t>
      </w:r>
      <w:r w:rsidR="00101A36">
        <w:rPr>
          <w:rStyle w:val="Char3"/>
          <w:rtl/>
          <w:lang w:bidi="fa-IR"/>
        </w:rPr>
        <w:t xml:space="preserve"> می‌</w:t>
      </w:r>
      <w:r w:rsidRPr="0060162A">
        <w:rPr>
          <w:rStyle w:val="Char3"/>
          <w:rtl/>
          <w:lang w:bidi="fa-IR"/>
        </w:rPr>
        <w:t>داد كه قصاص كن! و پدر آن پسر به صوف</w:t>
      </w:r>
      <w:r w:rsidR="005B21A3">
        <w:rPr>
          <w:rStyle w:val="Char3"/>
          <w:rtl/>
          <w:lang w:bidi="fa-IR"/>
        </w:rPr>
        <w:t>ی</w:t>
      </w:r>
      <w:r w:rsidRPr="0060162A">
        <w:rPr>
          <w:rStyle w:val="Char3"/>
          <w:rtl/>
          <w:lang w:bidi="fa-IR"/>
        </w:rPr>
        <w:t xml:space="preserve"> گفت: اكنون عفوت كردم. صوف</w:t>
      </w:r>
      <w:r w:rsidR="005B21A3">
        <w:rPr>
          <w:rStyle w:val="Char3"/>
          <w:rtl/>
          <w:lang w:bidi="fa-IR"/>
        </w:rPr>
        <w:t>ی</w:t>
      </w:r>
      <w:r w:rsidRPr="0060162A">
        <w:rPr>
          <w:rStyle w:val="Char3"/>
          <w:rtl/>
          <w:lang w:bidi="fa-IR"/>
        </w:rPr>
        <w:t xml:space="preserve"> برخاست و بر سر قبر آن پسر رفت و به گر</w:t>
      </w:r>
      <w:r w:rsidR="005B21A3">
        <w:rPr>
          <w:rStyle w:val="Char3"/>
          <w:rtl/>
          <w:lang w:bidi="fa-IR"/>
        </w:rPr>
        <w:t>ی</w:t>
      </w:r>
      <w:r w:rsidRPr="0060162A">
        <w:rPr>
          <w:rStyle w:val="Char3"/>
          <w:rtl/>
          <w:lang w:bidi="fa-IR"/>
        </w:rPr>
        <w:t>ه نشست، پس از آن همه ساله به حج</w:t>
      </w:r>
      <w:r w:rsidR="00101A36">
        <w:rPr>
          <w:rStyle w:val="Char3"/>
          <w:rtl/>
          <w:lang w:bidi="fa-IR"/>
        </w:rPr>
        <w:t xml:space="preserve"> می‌</w:t>
      </w:r>
      <w:r w:rsidRPr="0060162A">
        <w:rPr>
          <w:rStyle w:val="Char3"/>
          <w:rtl/>
          <w:lang w:bidi="fa-IR"/>
        </w:rPr>
        <w:t>رفت و ثوابش را به روح آن پسر اهداء</w:t>
      </w:r>
      <w:r w:rsidR="00101A36">
        <w:rPr>
          <w:rStyle w:val="Char3"/>
          <w:rtl/>
          <w:lang w:bidi="fa-IR"/>
        </w:rPr>
        <w:t xml:space="preserve"> می‌</w:t>
      </w:r>
      <w:r w:rsidRPr="0060162A">
        <w:rPr>
          <w:rStyle w:val="Char3"/>
          <w:rtl/>
          <w:lang w:bidi="fa-IR"/>
        </w:rPr>
        <w:t xml:space="preserve">نمود. </w:t>
      </w:r>
    </w:p>
    <w:p w:rsidR="009C6881" w:rsidRPr="0060162A" w:rsidRDefault="009C6881" w:rsidP="00AD08B4">
      <w:pPr>
        <w:spacing w:line="245" w:lineRule="auto"/>
        <w:ind w:firstLine="284"/>
        <w:jc w:val="both"/>
        <w:rPr>
          <w:rStyle w:val="Char3"/>
          <w:rtl/>
          <w:lang w:bidi="fa-IR"/>
        </w:rPr>
      </w:pPr>
      <w:r w:rsidRPr="0060162A">
        <w:rPr>
          <w:rStyle w:val="Char3"/>
          <w:rtl/>
          <w:lang w:bidi="fa-IR"/>
        </w:rPr>
        <w:t>كسان</w:t>
      </w:r>
      <w:r w:rsidR="005B21A3">
        <w:rPr>
          <w:rStyle w:val="Char3"/>
          <w:rtl/>
          <w:lang w:bidi="fa-IR"/>
        </w:rPr>
        <w:t>ی</w:t>
      </w:r>
      <w:r w:rsidRPr="0060162A">
        <w:rPr>
          <w:rStyle w:val="Char3"/>
          <w:rtl/>
          <w:lang w:bidi="fa-IR"/>
        </w:rPr>
        <w:t xml:space="preserve"> هم از صوف</w:t>
      </w:r>
      <w:r w:rsidR="005B21A3">
        <w:rPr>
          <w:rStyle w:val="Char3"/>
          <w:rtl/>
          <w:lang w:bidi="fa-IR"/>
        </w:rPr>
        <w:t>ی</w:t>
      </w:r>
      <w:r w:rsidRPr="0060162A">
        <w:rPr>
          <w:rStyle w:val="Char3"/>
          <w:rtl/>
          <w:lang w:bidi="fa-IR"/>
        </w:rPr>
        <w:t>ه بوده اند كه با وجود دعو</w:t>
      </w:r>
      <w:r w:rsidR="005B21A3">
        <w:rPr>
          <w:rStyle w:val="Char3"/>
          <w:rtl/>
          <w:lang w:bidi="fa-IR"/>
        </w:rPr>
        <w:t>ی</w:t>
      </w:r>
      <w:r w:rsidRPr="0060162A">
        <w:rPr>
          <w:rStyle w:val="Char3"/>
          <w:rtl/>
          <w:lang w:bidi="fa-IR"/>
        </w:rPr>
        <w:t xml:space="preserve"> صبر و مجاهده در معص</w:t>
      </w:r>
      <w:r w:rsidR="005B21A3">
        <w:rPr>
          <w:rStyle w:val="Char3"/>
          <w:rtl/>
          <w:lang w:bidi="fa-IR"/>
        </w:rPr>
        <w:t>ی</w:t>
      </w:r>
      <w:r w:rsidRPr="0060162A">
        <w:rPr>
          <w:rStyle w:val="Char3"/>
          <w:rtl/>
          <w:lang w:bidi="fa-IR"/>
        </w:rPr>
        <w:t>ت افتاده اند. چنانكه از ادر</w:t>
      </w:r>
      <w:r w:rsidR="005B21A3">
        <w:rPr>
          <w:rStyle w:val="Char3"/>
          <w:rtl/>
          <w:lang w:bidi="fa-IR"/>
        </w:rPr>
        <w:t>ی</w:t>
      </w:r>
      <w:r w:rsidRPr="0060162A">
        <w:rPr>
          <w:rStyle w:val="Char3"/>
          <w:rtl/>
          <w:lang w:bidi="fa-IR"/>
        </w:rPr>
        <w:t>س بن ادر</w:t>
      </w:r>
      <w:r w:rsidR="005B21A3">
        <w:rPr>
          <w:rStyle w:val="Char3"/>
          <w:rtl/>
          <w:lang w:bidi="fa-IR"/>
        </w:rPr>
        <w:t>ی</w:t>
      </w:r>
      <w:r w:rsidRPr="0060162A">
        <w:rPr>
          <w:rStyle w:val="Char3"/>
          <w:rtl/>
          <w:lang w:bidi="fa-IR"/>
        </w:rPr>
        <w:t>س نقل است جمع</w:t>
      </w:r>
      <w:r w:rsidR="005B21A3">
        <w:rPr>
          <w:rStyle w:val="Char3"/>
          <w:rtl/>
          <w:lang w:bidi="fa-IR"/>
        </w:rPr>
        <w:t>ی</w:t>
      </w:r>
      <w:r w:rsidRPr="0060162A">
        <w:rPr>
          <w:rStyle w:val="Char3"/>
          <w:rtl/>
          <w:lang w:bidi="fa-IR"/>
        </w:rPr>
        <w:t xml:space="preserve"> از صوف</w:t>
      </w:r>
      <w:r w:rsidR="005B21A3">
        <w:rPr>
          <w:rStyle w:val="Char3"/>
          <w:rtl/>
          <w:lang w:bidi="fa-IR"/>
        </w:rPr>
        <w:t>ی</w:t>
      </w:r>
      <w:r w:rsidRPr="0060162A">
        <w:rPr>
          <w:rStyle w:val="Char3"/>
          <w:rtl/>
          <w:lang w:bidi="fa-IR"/>
        </w:rPr>
        <w:t>ان به مصر درآمدند و همراهشان پسر ساده</w:t>
      </w:r>
      <w:r w:rsidR="0090518F">
        <w:rPr>
          <w:rStyle w:val="Char3"/>
          <w:rtl/>
          <w:lang w:bidi="fa-IR"/>
        </w:rPr>
        <w:t xml:space="preserve">‌ای </w:t>
      </w:r>
      <w:r w:rsidRPr="0060162A">
        <w:rPr>
          <w:rStyle w:val="Char3"/>
          <w:rtl/>
          <w:lang w:bidi="fa-IR"/>
        </w:rPr>
        <w:t>بود كه برا</w:t>
      </w:r>
      <w:r w:rsidR="005B21A3">
        <w:rPr>
          <w:rStyle w:val="Char3"/>
          <w:rtl/>
          <w:lang w:bidi="fa-IR"/>
        </w:rPr>
        <w:t>ی</w:t>
      </w:r>
      <w:r w:rsidRPr="0060162A">
        <w:rPr>
          <w:rStyle w:val="Char3"/>
          <w:rtl/>
          <w:lang w:bidi="fa-IR"/>
        </w:rPr>
        <w:t>شان آواز</w:t>
      </w:r>
      <w:r w:rsidR="00101A36">
        <w:rPr>
          <w:rStyle w:val="Char3"/>
          <w:rtl/>
          <w:lang w:bidi="fa-IR"/>
        </w:rPr>
        <w:t xml:space="preserve"> می‌</w:t>
      </w:r>
      <w:r w:rsidRPr="0060162A">
        <w:rPr>
          <w:rStyle w:val="Char3"/>
          <w:rtl/>
          <w:lang w:bidi="fa-IR"/>
        </w:rPr>
        <w:t xml:space="preserve">خواند، </w:t>
      </w:r>
      <w:r w:rsidR="005B21A3">
        <w:rPr>
          <w:rStyle w:val="Char3"/>
          <w:rtl/>
          <w:lang w:bidi="fa-IR"/>
        </w:rPr>
        <w:t>ی</w:t>
      </w:r>
      <w:r w:rsidRPr="0060162A">
        <w:rPr>
          <w:rStyle w:val="Char3"/>
          <w:rtl/>
          <w:lang w:bidi="fa-IR"/>
        </w:rPr>
        <w:t>ك</w:t>
      </w:r>
      <w:r w:rsidR="005B21A3">
        <w:rPr>
          <w:rStyle w:val="Char3"/>
          <w:rtl/>
          <w:lang w:bidi="fa-IR"/>
        </w:rPr>
        <w:t>ی</w:t>
      </w:r>
      <w:r w:rsidRPr="0060162A">
        <w:rPr>
          <w:rStyle w:val="Char3"/>
          <w:rtl/>
          <w:lang w:bidi="fa-IR"/>
        </w:rPr>
        <w:t xml:space="preserve"> از آن صوف</w:t>
      </w:r>
      <w:r w:rsidR="005B21A3">
        <w:rPr>
          <w:rStyle w:val="Char3"/>
          <w:rtl/>
          <w:lang w:bidi="fa-IR"/>
        </w:rPr>
        <w:t>ی</w:t>
      </w:r>
      <w:r w:rsidRPr="0060162A">
        <w:rPr>
          <w:rStyle w:val="Char3"/>
          <w:rtl/>
          <w:lang w:bidi="fa-IR"/>
        </w:rPr>
        <w:t>ه گرفتار آن پسر شده بود و خوددار</w:t>
      </w:r>
      <w:r w:rsidR="005B21A3">
        <w:rPr>
          <w:rStyle w:val="Char3"/>
          <w:rtl/>
          <w:lang w:bidi="fa-IR"/>
        </w:rPr>
        <w:t>ی</w:t>
      </w:r>
      <w:r w:rsidR="00101A36">
        <w:rPr>
          <w:rStyle w:val="Char3"/>
          <w:rtl/>
          <w:lang w:bidi="fa-IR"/>
        </w:rPr>
        <w:t xml:space="preserve"> نمی‌</w:t>
      </w:r>
      <w:r w:rsidRPr="0060162A">
        <w:rPr>
          <w:rStyle w:val="Char3"/>
          <w:rtl/>
          <w:lang w:bidi="fa-IR"/>
        </w:rPr>
        <w:t>توانست و</w:t>
      </w:r>
      <w:r w:rsidR="00101A36">
        <w:rPr>
          <w:rStyle w:val="Char3"/>
          <w:rtl/>
          <w:lang w:bidi="fa-IR"/>
        </w:rPr>
        <w:t xml:space="preserve"> نمی‌</w:t>
      </w:r>
      <w:r w:rsidRPr="0060162A">
        <w:rPr>
          <w:rStyle w:val="Char3"/>
          <w:rtl/>
          <w:lang w:bidi="fa-IR"/>
        </w:rPr>
        <w:t>دانست از چه راه بدو نزد</w:t>
      </w:r>
      <w:r w:rsidR="005B21A3">
        <w:rPr>
          <w:rStyle w:val="Char3"/>
          <w:rtl/>
          <w:lang w:bidi="fa-IR"/>
        </w:rPr>
        <w:t xml:space="preserve">یک </w:t>
      </w:r>
      <w:r w:rsidRPr="0060162A">
        <w:rPr>
          <w:rStyle w:val="Char3"/>
          <w:rtl/>
          <w:lang w:bidi="fa-IR"/>
        </w:rPr>
        <w:t>شود، تا روز</w:t>
      </w:r>
      <w:r w:rsidR="005B21A3">
        <w:rPr>
          <w:rStyle w:val="Char3"/>
          <w:rtl/>
          <w:lang w:bidi="fa-IR"/>
        </w:rPr>
        <w:t>ی</w:t>
      </w:r>
      <w:r w:rsidRPr="0060162A">
        <w:rPr>
          <w:rStyle w:val="Char3"/>
          <w:rtl/>
          <w:lang w:bidi="fa-IR"/>
        </w:rPr>
        <w:t xml:space="preserve"> گفت: ‌بگو: لا اله الا الله، پسر گفت:‌ لا اله الا الله، صوف</w:t>
      </w:r>
      <w:r w:rsidR="005B21A3">
        <w:rPr>
          <w:rStyle w:val="Char3"/>
          <w:rtl/>
          <w:lang w:bidi="fa-IR"/>
        </w:rPr>
        <w:t>ی</w:t>
      </w:r>
      <w:r w:rsidRPr="0060162A">
        <w:rPr>
          <w:rStyle w:val="Char3"/>
          <w:rtl/>
          <w:lang w:bidi="fa-IR"/>
        </w:rPr>
        <w:t xml:space="preserve"> بر جست و گفت: من</w:t>
      </w:r>
      <w:r w:rsidR="00101A36">
        <w:rPr>
          <w:rStyle w:val="Char3"/>
          <w:rtl/>
          <w:lang w:bidi="fa-IR"/>
        </w:rPr>
        <w:t xml:space="preserve"> می‌</w:t>
      </w:r>
      <w:r w:rsidRPr="0060162A">
        <w:rPr>
          <w:rStyle w:val="Char3"/>
          <w:rtl/>
          <w:lang w:bidi="fa-IR"/>
        </w:rPr>
        <w:t>بوسم دهان</w:t>
      </w:r>
      <w:r w:rsidR="005B21A3">
        <w:rPr>
          <w:rStyle w:val="Char3"/>
          <w:rtl/>
          <w:lang w:bidi="fa-IR"/>
        </w:rPr>
        <w:t>ی</w:t>
      </w:r>
      <w:r w:rsidRPr="0060162A">
        <w:rPr>
          <w:rStyle w:val="Char3"/>
          <w:rtl/>
          <w:lang w:bidi="fa-IR"/>
        </w:rPr>
        <w:t xml:space="preserve"> را كه لا اله الا الله گفت!</w:t>
      </w:r>
      <w:r w:rsidRPr="00F5261D">
        <w:rPr>
          <w:rStyle w:val="Char3"/>
          <w:vertAlign w:val="superscript"/>
          <w:rtl/>
          <w:lang w:bidi="fa-IR"/>
        </w:rPr>
        <w:footnoteReference w:id="143"/>
      </w:r>
      <w:r w:rsidR="00F5261D">
        <w:rPr>
          <w:rStyle w:val="Char3"/>
          <w:rFonts w:hint="cs"/>
          <w:rtl/>
          <w:lang w:bidi="fa-IR"/>
        </w:rPr>
        <w:t>.</w:t>
      </w:r>
    </w:p>
    <w:p w:rsidR="009C6881" w:rsidRPr="0060162A" w:rsidRDefault="009C6881" w:rsidP="0060162A">
      <w:pPr>
        <w:spacing w:line="250" w:lineRule="auto"/>
        <w:ind w:firstLine="284"/>
        <w:jc w:val="both"/>
        <w:rPr>
          <w:rStyle w:val="Char3"/>
          <w:rtl/>
          <w:lang w:bidi="fa-IR"/>
        </w:rPr>
      </w:pPr>
      <w:r w:rsidRPr="00F5261D">
        <w:rPr>
          <w:rStyle w:val="Char4"/>
          <w:rtl/>
        </w:rPr>
        <w:t>قسم ششم</w:t>
      </w:r>
      <w:r w:rsidR="00F5261D">
        <w:rPr>
          <w:rStyle w:val="Char3"/>
          <w:rFonts w:hint="cs"/>
          <w:rtl/>
          <w:lang w:bidi="fa-IR"/>
        </w:rPr>
        <w:t>-</w:t>
      </w:r>
      <w:r w:rsidRPr="0060162A">
        <w:rPr>
          <w:rStyle w:val="Char3"/>
          <w:rtl/>
          <w:lang w:bidi="fa-IR"/>
        </w:rPr>
        <w:t xml:space="preserve"> صوف</w:t>
      </w:r>
      <w:r w:rsidR="005B21A3">
        <w:rPr>
          <w:rStyle w:val="Char3"/>
          <w:rtl/>
          <w:lang w:bidi="fa-IR"/>
        </w:rPr>
        <w:t>ی</w:t>
      </w:r>
      <w:r w:rsidRPr="0060162A">
        <w:rPr>
          <w:rStyle w:val="Char3"/>
          <w:rtl/>
          <w:lang w:bidi="fa-IR"/>
        </w:rPr>
        <w:t>ان</w:t>
      </w:r>
      <w:r w:rsidR="005B21A3">
        <w:rPr>
          <w:rStyle w:val="Char3"/>
          <w:rtl/>
          <w:lang w:bidi="fa-IR"/>
        </w:rPr>
        <w:t>ی</w:t>
      </w:r>
      <w:r w:rsidRPr="0060162A">
        <w:rPr>
          <w:rStyle w:val="Char3"/>
          <w:rtl/>
          <w:lang w:bidi="fa-IR"/>
        </w:rPr>
        <w:t xml:space="preserve"> هستند كه قصد ساده باز</w:t>
      </w:r>
      <w:r w:rsidR="005B21A3">
        <w:rPr>
          <w:rStyle w:val="Char3"/>
          <w:rtl/>
          <w:lang w:bidi="fa-IR"/>
        </w:rPr>
        <w:t>ی</w:t>
      </w:r>
      <w:r w:rsidRPr="0060162A">
        <w:rPr>
          <w:rStyle w:val="Char3"/>
          <w:rtl/>
          <w:lang w:bidi="fa-IR"/>
        </w:rPr>
        <w:t xml:space="preserve"> ندارند و به دنبال نوجوانان</w:t>
      </w:r>
      <w:r w:rsidR="00101A36">
        <w:rPr>
          <w:rStyle w:val="Char3"/>
          <w:rtl/>
          <w:lang w:bidi="fa-IR"/>
        </w:rPr>
        <w:t xml:space="preserve"> نمی‌</w:t>
      </w:r>
      <w:r w:rsidRPr="0060162A">
        <w:rPr>
          <w:rStyle w:val="Char3"/>
          <w:rtl/>
          <w:lang w:bidi="fa-IR"/>
        </w:rPr>
        <w:t>روند، بلكه نوجوانان و پسران به قصد آموزش زهد و پارسا</w:t>
      </w:r>
      <w:r w:rsidR="005B21A3">
        <w:rPr>
          <w:rStyle w:val="Char3"/>
          <w:rtl/>
          <w:lang w:bidi="fa-IR"/>
        </w:rPr>
        <w:t>یی</w:t>
      </w:r>
      <w:r w:rsidRPr="0060162A">
        <w:rPr>
          <w:rStyle w:val="Char3"/>
          <w:rtl/>
          <w:lang w:bidi="fa-IR"/>
        </w:rPr>
        <w:t xml:space="preserve"> از راه ارادت نزد ا</w:t>
      </w:r>
      <w:r w:rsidR="005B21A3">
        <w:rPr>
          <w:rStyle w:val="Char3"/>
          <w:rtl/>
          <w:lang w:bidi="fa-IR"/>
        </w:rPr>
        <w:t>ی</w:t>
      </w:r>
      <w:r w:rsidRPr="0060162A">
        <w:rPr>
          <w:rStyle w:val="Char3"/>
          <w:rtl/>
          <w:lang w:bidi="fa-IR"/>
        </w:rPr>
        <w:t>شان</w:t>
      </w:r>
      <w:r w:rsidR="00101A36">
        <w:rPr>
          <w:rStyle w:val="Char3"/>
          <w:rtl/>
          <w:lang w:bidi="fa-IR"/>
        </w:rPr>
        <w:t xml:space="preserve"> می‌</w:t>
      </w:r>
      <w:r w:rsidRPr="0060162A">
        <w:rPr>
          <w:rStyle w:val="Char3"/>
          <w:rtl/>
          <w:lang w:bidi="fa-IR"/>
        </w:rPr>
        <w:t>آ</w:t>
      </w:r>
      <w:r w:rsidR="005B21A3">
        <w:rPr>
          <w:rStyle w:val="Char3"/>
          <w:rtl/>
          <w:lang w:bidi="fa-IR"/>
        </w:rPr>
        <w:t>ی</w:t>
      </w:r>
      <w:r w:rsidRPr="0060162A">
        <w:rPr>
          <w:rStyle w:val="Char3"/>
          <w:rtl/>
          <w:lang w:bidi="fa-IR"/>
        </w:rPr>
        <w:t>ند و بر دست ا</w:t>
      </w:r>
      <w:r w:rsidR="005B21A3">
        <w:rPr>
          <w:rStyle w:val="Char3"/>
          <w:rtl/>
          <w:lang w:bidi="fa-IR"/>
        </w:rPr>
        <w:t>ی</w:t>
      </w:r>
      <w:r w:rsidRPr="0060162A">
        <w:rPr>
          <w:rStyle w:val="Char3"/>
          <w:rtl/>
          <w:lang w:bidi="fa-IR"/>
        </w:rPr>
        <w:t>نان توبه كرده وارد طر</w:t>
      </w:r>
      <w:r w:rsidR="005B21A3">
        <w:rPr>
          <w:rStyle w:val="Char3"/>
          <w:rtl/>
          <w:lang w:bidi="fa-IR"/>
        </w:rPr>
        <w:t>ی</w:t>
      </w:r>
      <w:r w:rsidRPr="0060162A">
        <w:rPr>
          <w:rStyle w:val="Char3"/>
          <w:rtl/>
          <w:lang w:bidi="fa-IR"/>
        </w:rPr>
        <w:t>قت</w:t>
      </w:r>
      <w:r w:rsidR="00101A36">
        <w:rPr>
          <w:rStyle w:val="Char3"/>
          <w:rtl/>
          <w:lang w:bidi="fa-IR"/>
        </w:rPr>
        <w:t xml:space="preserve"> می‌</w:t>
      </w:r>
      <w:r w:rsidRPr="0060162A">
        <w:rPr>
          <w:rStyle w:val="Char3"/>
          <w:rtl/>
          <w:lang w:bidi="fa-IR"/>
        </w:rPr>
        <w:t>شوند، در ا</w:t>
      </w:r>
      <w:r w:rsidR="005B21A3">
        <w:rPr>
          <w:rStyle w:val="Char3"/>
          <w:rtl/>
          <w:lang w:bidi="fa-IR"/>
        </w:rPr>
        <w:t>ی</w:t>
      </w:r>
      <w:r w:rsidRPr="0060162A">
        <w:rPr>
          <w:rStyle w:val="Char3"/>
          <w:rtl/>
          <w:lang w:bidi="fa-IR"/>
        </w:rPr>
        <w:t>نجا ش</w:t>
      </w:r>
      <w:r w:rsidR="005B21A3">
        <w:rPr>
          <w:rStyle w:val="Char3"/>
          <w:rtl/>
          <w:lang w:bidi="fa-IR"/>
        </w:rPr>
        <w:t>ی</w:t>
      </w:r>
      <w:r w:rsidRPr="0060162A">
        <w:rPr>
          <w:rStyle w:val="Char3"/>
          <w:rtl/>
          <w:lang w:bidi="fa-IR"/>
        </w:rPr>
        <w:t>طان حضور</w:t>
      </w:r>
      <w:r w:rsidR="00101A36">
        <w:rPr>
          <w:rStyle w:val="Char3"/>
          <w:rtl/>
          <w:lang w:bidi="fa-IR"/>
        </w:rPr>
        <w:t xml:space="preserve"> می‌</w:t>
      </w:r>
      <w:r w:rsidR="005B21A3">
        <w:rPr>
          <w:rStyle w:val="Char3"/>
          <w:rtl/>
          <w:lang w:bidi="fa-IR"/>
        </w:rPr>
        <w:t>ی</w:t>
      </w:r>
      <w:r w:rsidRPr="0060162A">
        <w:rPr>
          <w:rStyle w:val="Char3"/>
          <w:rtl/>
          <w:lang w:bidi="fa-IR"/>
        </w:rPr>
        <w:t>ابد و كم كم از راه نگاه مكرر وسوسه</w:t>
      </w:r>
      <w:r w:rsidR="00E573EC">
        <w:rPr>
          <w:rStyle w:val="Char3"/>
          <w:rtl/>
          <w:lang w:bidi="fa-IR"/>
        </w:rPr>
        <w:t xml:space="preserve">‌شان </w:t>
      </w:r>
      <w:r w:rsidR="00101A36">
        <w:rPr>
          <w:rStyle w:val="Char3"/>
          <w:rtl/>
          <w:lang w:bidi="fa-IR"/>
        </w:rPr>
        <w:t>می‌</w:t>
      </w:r>
      <w:r w:rsidRPr="0060162A">
        <w:rPr>
          <w:rStyle w:val="Char3"/>
          <w:rtl/>
          <w:lang w:bidi="fa-IR"/>
        </w:rPr>
        <w:t>كند و به فتنه</w:t>
      </w:r>
      <w:r w:rsidR="00101A36">
        <w:rPr>
          <w:rStyle w:val="Char3"/>
          <w:rtl/>
          <w:lang w:bidi="fa-IR"/>
        </w:rPr>
        <w:t xml:space="preserve"> می‌</w:t>
      </w:r>
      <w:r w:rsidRPr="0060162A">
        <w:rPr>
          <w:rStyle w:val="Char3"/>
          <w:rtl/>
          <w:lang w:bidi="fa-IR"/>
        </w:rPr>
        <w:t>افكند و بسا كسا كه چون برص</w:t>
      </w:r>
      <w:r w:rsidR="005B21A3">
        <w:rPr>
          <w:rStyle w:val="Char3"/>
          <w:rtl/>
          <w:lang w:bidi="fa-IR"/>
        </w:rPr>
        <w:t>ی</w:t>
      </w:r>
      <w:r w:rsidRPr="0060162A">
        <w:rPr>
          <w:rStyle w:val="Char3"/>
          <w:rtl/>
          <w:lang w:bidi="fa-IR"/>
        </w:rPr>
        <w:t>صا به د</w:t>
      </w:r>
      <w:r w:rsidR="005B21A3">
        <w:rPr>
          <w:rStyle w:val="Char3"/>
          <w:rtl/>
          <w:lang w:bidi="fa-IR"/>
        </w:rPr>
        <w:t>ی</w:t>
      </w:r>
      <w:r w:rsidRPr="0060162A">
        <w:rPr>
          <w:rStyle w:val="Char3"/>
          <w:rtl/>
          <w:lang w:bidi="fa-IR"/>
        </w:rPr>
        <w:t>انت خو</w:t>
      </w:r>
      <w:r w:rsidR="005B21A3">
        <w:rPr>
          <w:rStyle w:val="Char3"/>
          <w:rtl/>
          <w:lang w:bidi="fa-IR"/>
        </w:rPr>
        <w:t>ی</w:t>
      </w:r>
      <w:r w:rsidRPr="0060162A">
        <w:rPr>
          <w:rStyle w:val="Char3"/>
          <w:rtl/>
          <w:lang w:bidi="fa-IR"/>
        </w:rPr>
        <w:t>ش مغرور است وش</w:t>
      </w:r>
      <w:r w:rsidR="005B21A3">
        <w:rPr>
          <w:rStyle w:val="Char3"/>
          <w:rtl/>
          <w:lang w:bidi="fa-IR"/>
        </w:rPr>
        <w:t>ی</w:t>
      </w:r>
      <w:r w:rsidRPr="0060162A">
        <w:rPr>
          <w:rStyle w:val="Char3"/>
          <w:rtl/>
          <w:lang w:bidi="fa-IR"/>
        </w:rPr>
        <w:t>طان به قعر جهنم</w:t>
      </w:r>
      <w:r w:rsidR="00101A36">
        <w:rPr>
          <w:rStyle w:val="Char3"/>
          <w:rtl/>
          <w:lang w:bidi="fa-IR"/>
        </w:rPr>
        <w:t xml:space="preserve"> می‌</w:t>
      </w:r>
      <w:r w:rsidRPr="0060162A">
        <w:rPr>
          <w:rStyle w:val="Char3"/>
          <w:rtl/>
          <w:lang w:bidi="fa-IR"/>
        </w:rPr>
        <w:t xml:space="preserve">اندازدش. </w:t>
      </w:r>
    </w:p>
    <w:p w:rsidR="009C6881" w:rsidRPr="0060162A" w:rsidRDefault="009C6881" w:rsidP="0060162A">
      <w:pPr>
        <w:spacing w:line="250" w:lineRule="auto"/>
        <w:ind w:firstLine="284"/>
        <w:jc w:val="both"/>
        <w:rPr>
          <w:rStyle w:val="Char3"/>
          <w:rtl/>
          <w:lang w:bidi="fa-IR"/>
        </w:rPr>
      </w:pPr>
      <w:r w:rsidRPr="00F5261D">
        <w:rPr>
          <w:rStyle w:val="Char4"/>
          <w:rtl/>
        </w:rPr>
        <w:t>قسم هفتم</w:t>
      </w:r>
      <w:r w:rsidR="00F5261D">
        <w:rPr>
          <w:rStyle w:val="Char3"/>
          <w:rFonts w:hint="cs"/>
          <w:rtl/>
          <w:lang w:bidi="fa-IR"/>
        </w:rPr>
        <w:t>-</w:t>
      </w:r>
      <w:r w:rsidRPr="0060162A">
        <w:rPr>
          <w:rStyle w:val="Char3"/>
          <w:rtl/>
          <w:lang w:bidi="fa-IR"/>
        </w:rPr>
        <w:t xml:space="preserve"> آن كسان هستند كه م</w:t>
      </w:r>
      <w:r w:rsidR="005B21A3">
        <w:rPr>
          <w:rStyle w:val="Char3"/>
          <w:rtl/>
          <w:lang w:bidi="fa-IR"/>
        </w:rPr>
        <w:t>ی</w:t>
      </w:r>
      <w:r w:rsidRPr="0060162A">
        <w:rPr>
          <w:rStyle w:val="Char3"/>
          <w:rtl/>
          <w:lang w:bidi="fa-IR"/>
        </w:rPr>
        <w:t>دانند نظر كردن و صحبت داشتن با ساده رو</w:t>
      </w:r>
      <w:r w:rsidR="005B21A3">
        <w:rPr>
          <w:rStyle w:val="Char3"/>
          <w:rtl/>
          <w:lang w:bidi="fa-IR"/>
        </w:rPr>
        <w:t>ی</w:t>
      </w:r>
      <w:r w:rsidRPr="0060162A">
        <w:rPr>
          <w:rStyle w:val="Char3"/>
          <w:rtl/>
          <w:lang w:bidi="fa-IR"/>
        </w:rPr>
        <w:t>ان خوب ن</w:t>
      </w:r>
      <w:r w:rsidR="005B21A3">
        <w:rPr>
          <w:rStyle w:val="Char3"/>
          <w:rtl/>
          <w:lang w:bidi="fa-IR"/>
        </w:rPr>
        <w:t>ی</w:t>
      </w:r>
      <w:r w:rsidRPr="0060162A">
        <w:rPr>
          <w:rStyle w:val="Char3"/>
          <w:rtl/>
          <w:lang w:bidi="fa-IR"/>
        </w:rPr>
        <w:t>ست اما صبر</w:t>
      </w:r>
      <w:r w:rsidR="00101A36">
        <w:rPr>
          <w:rStyle w:val="Char3"/>
          <w:rtl/>
          <w:lang w:bidi="fa-IR"/>
        </w:rPr>
        <w:t xml:space="preserve"> نمی‌</w:t>
      </w:r>
      <w:r w:rsidRPr="0060162A">
        <w:rPr>
          <w:rStyle w:val="Char3"/>
          <w:rtl/>
          <w:lang w:bidi="fa-IR"/>
        </w:rPr>
        <w:t xml:space="preserve">توانند. چنانكه از </w:t>
      </w:r>
      <w:r w:rsidR="005B21A3">
        <w:rPr>
          <w:rStyle w:val="Char3"/>
          <w:rtl/>
          <w:lang w:bidi="fa-IR"/>
        </w:rPr>
        <w:t>ی</w:t>
      </w:r>
      <w:r w:rsidRPr="0060162A">
        <w:rPr>
          <w:rStyle w:val="Char3"/>
          <w:rtl/>
          <w:lang w:bidi="fa-IR"/>
        </w:rPr>
        <w:t>وسف بن الحس</w:t>
      </w:r>
      <w:r w:rsidR="005B21A3">
        <w:rPr>
          <w:rStyle w:val="Char3"/>
          <w:rtl/>
          <w:lang w:bidi="fa-IR"/>
        </w:rPr>
        <w:t>ی</w:t>
      </w:r>
      <w:r w:rsidRPr="0060162A">
        <w:rPr>
          <w:rStyle w:val="Char3"/>
          <w:rtl/>
          <w:lang w:bidi="fa-IR"/>
        </w:rPr>
        <w:t>ن نقل است كه گفت: من هر چه</w:t>
      </w:r>
      <w:r w:rsidR="00101A36">
        <w:rPr>
          <w:rStyle w:val="Char3"/>
          <w:rtl/>
          <w:lang w:bidi="fa-IR"/>
        </w:rPr>
        <w:t xml:space="preserve"> می‌</w:t>
      </w:r>
      <w:r w:rsidRPr="0060162A">
        <w:rPr>
          <w:rStyle w:val="Char3"/>
          <w:rtl/>
          <w:lang w:bidi="fa-IR"/>
        </w:rPr>
        <w:t>كنم پ</w:t>
      </w:r>
      <w:r w:rsidR="005B21A3">
        <w:rPr>
          <w:rStyle w:val="Char3"/>
          <w:rtl/>
          <w:lang w:bidi="fa-IR"/>
        </w:rPr>
        <w:t>ی</w:t>
      </w:r>
      <w:r w:rsidRPr="0060162A">
        <w:rPr>
          <w:rStyle w:val="Char3"/>
          <w:rtl/>
          <w:lang w:bidi="fa-IR"/>
        </w:rPr>
        <w:t>رو</w:t>
      </w:r>
      <w:r w:rsidR="005B21A3">
        <w:rPr>
          <w:rStyle w:val="Char3"/>
          <w:rtl/>
          <w:lang w:bidi="fa-IR"/>
        </w:rPr>
        <w:t>ی</w:t>
      </w:r>
      <w:r w:rsidRPr="0060162A">
        <w:rPr>
          <w:rStyle w:val="Char3"/>
          <w:rtl/>
          <w:lang w:bidi="fa-IR"/>
        </w:rPr>
        <w:t xml:space="preserve"> كن</w:t>
      </w:r>
      <w:r w:rsidR="005B21A3">
        <w:rPr>
          <w:rStyle w:val="Char3"/>
          <w:rtl/>
          <w:lang w:bidi="fa-IR"/>
        </w:rPr>
        <w:t>ی</w:t>
      </w:r>
      <w:r w:rsidRPr="0060162A">
        <w:rPr>
          <w:rStyle w:val="Char3"/>
          <w:rtl/>
          <w:lang w:bidi="fa-IR"/>
        </w:rPr>
        <w:t>د الا با نوجوانان نشستم كه ا</w:t>
      </w:r>
      <w:r w:rsidR="005B21A3">
        <w:rPr>
          <w:rStyle w:val="Char3"/>
          <w:rtl/>
          <w:lang w:bidi="fa-IR"/>
        </w:rPr>
        <w:t>ی</w:t>
      </w:r>
      <w:r w:rsidRPr="0060162A">
        <w:rPr>
          <w:rStyle w:val="Char3"/>
          <w:rtl/>
          <w:lang w:bidi="fa-IR"/>
        </w:rPr>
        <w:t>ن بدتر</w:t>
      </w:r>
      <w:r w:rsidR="005B21A3">
        <w:rPr>
          <w:rStyle w:val="Char3"/>
          <w:rtl/>
          <w:lang w:bidi="fa-IR"/>
        </w:rPr>
        <w:t>ی</w:t>
      </w:r>
      <w:r w:rsidRPr="0060162A">
        <w:rPr>
          <w:rStyle w:val="Char3"/>
          <w:rtl/>
          <w:lang w:bidi="fa-IR"/>
        </w:rPr>
        <w:t>ن فتنه</w:t>
      </w:r>
      <w:r w:rsidR="00101A36">
        <w:rPr>
          <w:rStyle w:val="Char3"/>
          <w:rtl/>
          <w:lang w:bidi="fa-IR"/>
        </w:rPr>
        <w:t>‌ها</w:t>
      </w:r>
      <w:r w:rsidRPr="0060162A">
        <w:rPr>
          <w:rStyle w:val="Char3"/>
          <w:rtl/>
          <w:lang w:bidi="fa-IR"/>
        </w:rPr>
        <w:t>ست، و من ب</w:t>
      </w:r>
      <w:r w:rsidR="005B21A3">
        <w:rPr>
          <w:rStyle w:val="Char3"/>
          <w:rtl/>
          <w:lang w:bidi="fa-IR"/>
        </w:rPr>
        <w:t>ی</w:t>
      </w:r>
      <w:r w:rsidRPr="0060162A">
        <w:rPr>
          <w:rStyle w:val="Char3"/>
          <w:rtl/>
          <w:lang w:bidi="fa-IR"/>
        </w:rPr>
        <w:t>ش از صد بار با خدا</w:t>
      </w:r>
      <w:r w:rsidR="005B21A3">
        <w:rPr>
          <w:rStyle w:val="Char3"/>
          <w:rtl/>
          <w:lang w:bidi="fa-IR"/>
        </w:rPr>
        <w:t>ی</w:t>
      </w:r>
      <w:r w:rsidRPr="0060162A">
        <w:rPr>
          <w:rStyle w:val="Char3"/>
          <w:rtl/>
          <w:lang w:bidi="fa-IR"/>
        </w:rPr>
        <w:t xml:space="preserve"> خود عهد بسته</w:t>
      </w:r>
      <w:r w:rsidR="00272F5D">
        <w:rPr>
          <w:rStyle w:val="Char3"/>
          <w:rtl/>
          <w:lang w:bidi="fa-IR"/>
        </w:rPr>
        <w:t xml:space="preserve">‌ام </w:t>
      </w:r>
      <w:r w:rsidRPr="0060162A">
        <w:rPr>
          <w:rStyle w:val="Char3"/>
          <w:rtl/>
          <w:lang w:bidi="fa-IR"/>
        </w:rPr>
        <w:t>كه بانوجوان</w:t>
      </w:r>
      <w:r w:rsidR="005B21A3">
        <w:rPr>
          <w:rStyle w:val="Char3"/>
          <w:rtl/>
          <w:lang w:bidi="fa-IR"/>
        </w:rPr>
        <w:t>ی</w:t>
      </w:r>
      <w:r w:rsidRPr="0060162A">
        <w:rPr>
          <w:rStyle w:val="Char3"/>
          <w:rtl/>
          <w:lang w:bidi="fa-IR"/>
        </w:rPr>
        <w:t xml:space="preserve"> ننش</w:t>
      </w:r>
      <w:r w:rsidR="005B21A3">
        <w:rPr>
          <w:rStyle w:val="Char3"/>
          <w:rtl/>
          <w:lang w:bidi="fa-IR"/>
        </w:rPr>
        <w:t>ی</w:t>
      </w:r>
      <w:r w:rsidRPr="0060162A">
        <w:rPr>
          <w:rStyle w:val="Char3"/>
          <w:rtl/>
          <w:lang w:bidi="fa-IR"/>
        </w:rPr>
        <w:t>نم امّا با د</w:t>
      </w:r>
      <w:r w:rsidR="005B21A3">
        <w:rPr>
          <w:rStyle w:val="Char3"/>
          <w:rtl/>
          <w:lang w:bidi="fa-IR"/>
        </w:rPr>
        <w:t>ی</w:t>
      </w:r>
      <w:r w:rsidRPr="0060162A">
        <w:rPr>
          <w:rStyle w:val="Char3"/>
          <w:rtl/>
          <w:lang w:bidi="fa-IR"/>
        </w:rPr>
        <w:t>د رو</w:t>
      </w:r>
      <w:r w:rsidR="005B21A3">
        <w:rPr>
          <w:rStyle w:val="Char3"/>
          <w:rtl/>
          <w:lang w:bidi="fa-IR"/>
        </w:rPr>
        <w:t>ی</w:t>
      </w:r>
      <w:r w:rsidRPr="0060162A">
        <w:rPr>
          <w:rStyle w:val="Char3"/>
          <w:rtl/>
          <w:lang w:bidi="fa-IR"/>
        </w:rPr>
        <w:t xml:space="preserve"> ز</w:t>
      </w:r>
      <w:r w:rsidR="005B21A3">
        <w:rPr>
          <w:rStyle w:val="Char3"/>
          <w:rtl/>
          <w:lang w:bidi="fa-IR"/>
        </w:rPr>
        <w:t>ی</w:t>
      </w:r>
      <w:r w:rsidRPr="0060162A">
        <w:rPr>
          <w:rStyle w:val="Char3"/>
          <w:rtl/>
          <w:lang w:bidi="fa-IR"/>
        </w:rPr>
        <w:t>با و قد رعنا و چشم</w:t>
      </w:r>
      <w:r w:rsidR="005B21A3">
        <w:rPr>
          <w:rStyle w:val="Char3"/>
          <w:rtl/>
          <w:lang w:bidi="fa-IR"/>
        </w:rPr>
        <w:t>ی</w:t>
      </w:r>
      <w:r w:rsidRPr="0060162A">
        <w:rPr>
          <w:rStyle w:val="Char3"/>
          <w:rtl/>
          <w:lang w:bidi="fa-IR"/>
        </w:rPr>
        <w:t xml:space="preserve"> را آن عهد شكسته</w:t>
      </w:r>
      <w:r w:rsidR="00272F5D">
        <w:rPr>
          <w:rStyle w:val="Char3"/>
          <w:rtl/>
          <w:lang w:bidi="fa-IR"/>
        </w:rPr>
        <w:t xml:space="preserve">‌ام </w:t>
      </w:r>
      <w:r w:rsidRPr="0060162A">
        <w:rPr>
          <w:rStyle w:val="Char3"/>
          <w:rtl/>
          <w:lang w:bidi="fa-IR"/>
        </w:rPr>
        <w:t>اما خدا</w:t>
      </w:r>
      <w:r w:rsidR="00101A36">
        <w:rPr>
          <w:rStyle w:val="Char3"/>
          <w:rtl/>
          <w:lang w:bidi="fa-IR"/>
        </w:rPr>
        <w:t xml:space="preserve"> می‌</w:t>
      </w:r>
      <w:r w:rsidRPr="0060162A">
        <w:rPr>
          <w:rStyle w:val="Char3"/>
          <w:rtl/>
          <w:lang w:bidi="fa-IR"/>
        </w:rPr>
        <w:t>داند كه به معص</w:t>
      </w:r>
      <w:r w:rsidR="005B21A3">
        <w:rPr>
          <w:rStyle w:val="Char3"/>
          <w:rtl/>
          <w:lang w:bidi="fa-IR"/>
        </w:rPr>
        <w:t>ی</w:t>
      </w:r>
      <w:r w:rsidRPr="0060162A">
        <w:rPr>
          <w:rStyle w:val="Char3"/>
          <w:rtl/>
          <w:lang w:bidi="fa-IR"/>
        </w:rPr>
        <w:t>ت</w:t>
      </w:r>
      <w:r w:rsidR="005B21A3">
        <w:rPr>
          <w:rStyle w:val="Char3"/>
          <w:rtl/>
          <w:lang w:bidi="fa-IR"/>
        </w:rPr>
        <w:t>ی</w:t>
      </w:r>
      <w:r w:rsidRPr="0060162A">
        <w:rPr>
          <w:rStyle w:val="Char3"/>
          <w:rtl/>
          <w:lang w:bidi="fa-IR"/>
        </w:rPr>
        <w:t xml:space="preserve"> ن</w:t>
      </w:r>
      <w:r w:rsidR="005B21A3">
        <w:rPr>
          <w:rStyle w:val="Char3"/>
          <w:rtl/>
          <w:lang w:bidi="fa-IR"/>
        </w:rPr>
        <w:t>ی</w:t>
      </w:r>
      <w:r w:rsidRPr="0060162A">
        <w:rPr>
          <w:rStyle w:val="Char3"/>
          <w:rtl/>
          <w:lang w:bidi="fa-IR"/>
        </w:rPr>
        <w:t>فتاده</w:t>
      </w:r>
      <w:r w:rsidR="00272F5D">
        <w:rPr>
          <w:rStyle w:val="Char3"/>
          <w:rtl/>
          <w:lang w:bidi="fa-IR"/>
        </w:rPr>
        <w:t>‌ام.</w:t>
      </w:r>
      <w:r w:rsidRPr="0060162A">
        <w:rPr>
          <w:rStyle w:val="Char3"/>
          <w:rtl/>
          <w:lang w:bidi="fa-IR"/>
        </w:rPr>
        <w:t xml:space="preserve"> مؤلف گو</w:t>
      </w:r>
      <w:r w:rsidR="005B21A3">
        <w:rPr>
          <w:rStyle w:val="Char3"/>
          <w:rtl/>
          <w:lang w:bidi="fa-IR"/>
        </w:rPr>
        <w:t>ی</w:t>
      </w:r>
      <w:r w:rsidRPr="0060162A">
        <w:rPr>
          <w:rStyle w:val="Char3"/>
          <w:rtl/>
          <w:lang w:bidi="fa-IR"/>
        </w:rPr>
        <w:t>د:‌ ا</w:t>
      </w:r>
      <w:r w:rsidR="005B21A3">
        <w:rPr>
          <w:rStyle w:val="Char3"/>
          <w:rtl/>
          <w:lang w:bidi="fa-IR"/>
        </w:rPr>
        <w:t>ی</w:t>
      </w:r>
      <w:r w:rsidRPr="0060162A">
        <w:rPr>
          <w:rStyle w:val="Char3"/>
          <w:rtl/>
          <w:lang w:bidi="fa-IR"/>
        </w:rPr>
        <w:t>ن مرد خود را رسوا ساخته حال آنكه خدا بر كار او پرده كش</w:t>
      </w:r>
      <w:r w:rsidR="005B21A3">
        <w:rPr>
          <w:rStyle w:val="Char3"/>
          <w:rtl/>
          <w:lang w:bidi="fa-IR"/>
        </w:rPr>
        <w:t>ی</w:t>
      </w:r>
      <w:r w:rsidRPr="0060162A">
        <w:rPr>
          <w:rStyle w:val="Char3"/>
          <w:rtl/>
          <w:lang w:bidi="fa-IR"/>
        </w:rPr>
        <w:t>ده بوده است، و ن</w:t>
      </w:r>
      <w:r w:rsidR="005B21A3">
        <w:rPr>
          <w:rStyle w:val="Char3"/>
          <w:rtl/>
          <w:lang w:bidi="fa-IR"/>
        </w:rPr>
        <w:t>ی</w:t>
      </w:r>
      <w:r w:rsidRPr="0060162A">
        <w:rPr>
          <w:rStyle w:val="Char3"/>
          <w:rtl/>
          <w:lang w:bidi="fa-IR"/>
        </w:rPr>
        <w:t>ز اقرار به سست پ</w:t>
      </w:r>
      <w:r w:rsidR="005B21A3">
        <w:rPr>
          <w:rStyle w:val="Char3"/>
          <w:rtl/>
          <w:lang w:bidi="fa-IR"/>
        </w:rPr>
        <w:t>ی</w:t>
      </w:r>
      <w:r w:rsidRPr="0060162A">
        <w:rPr>
          <w:rStyle w:val="Char3"/>
          <w:rtl/>
          <w:lang w:bidi="fa-IR"/>
        </w:rPr>
        <w:t>مان</w:t>
      </w:r>
      <w:r w:rsidR="005B21A3">
        <w:rPr>
          <w:rStyle w:val="Char3"/>
          <w:rtl/>
          <w:lang w:bidi="fa-IR"/>
        </w:rPr>
        <w:t>ی</w:t>
      </w:r>
      <w:r w:rsidRPr="0060162A">
        <w:rPr>
          <w:rStyle w:val="Char3"/>
          <w:rtl/>
          <w:lang w:bidi="fa-IR"/>
        </w:rPr>
        <w:t xml:space="preserve"> و</w:t>
      </w:r>
      <w:r w:rsidR="00155203">
        <w:rPr>
          <w:rStyle w:val="Char3"/>
          <w:rtl/>
          <w:lang w:bidi="fa-IR"/>
        </w:rPr>
        <w:t xml:space="preserve"> بی‌</w:t>
      </w:r>
      <w:r w:rsidRPr="0060162A">
        <w:rPr>
          <w:rStyle w:val="Char3"/>
          <w:rtl/>
          <w:lang w:bidi="fa-IR"/>
        </w:rPr>
        <w:t>ارادگ</w:t>
      </w:r>
      <w:r w:rsidR="005B21A3">
        <w:rPr>
          <w:rStyle w:val="Char3"/>
          <w:rtl/>
          <w:lang w:bidi="fa-IR"/>
        </w:rPr>
        <w:t>ی</w:t>
      </w:r>
      <w:r w:rsidRPr="0060162A">
        <w:rPr>
          <w:rStyle w:val="Char3"/>
          <w:rtl/>
          <w:lang w:bidi="fa-IR"/>
        </w:rPr>
        <w:t xml:space="preserve"> خو</w:t>
      </w:r>
      <w:r w:rsidR="005B21A3">
        <w:rPr>
          <w:rStyle w:val="Char3"/>
          <w:rtl/>
          <w:lang w:bidi="fa-IR"/>
        </w:rPr>
        <w:t>ی</w:t>
      </w:r>
      <w:r w:rsidRPr="0060162A">
        <w:rPr>
          <w:rStyle w:val="Char3"/>
          <w:rtl/>
          <w:lang w:bidi="fa-IR"/>
        </w:rPr>
        <w:t>ش كرده، پس آن «عزا</w:t>
      </w:r>
      <w:r w:rsidR="005B21A3">
        <w:rPr>
          <w:rStyle w:val="Char3"/>
          <w:rtl/>
          <w:lang w:bidi="fa-IR"/>
        </w:rPr>
        <w:t>ی</w:t>
      </w:r>
      <w:r w:rsidRPr="0060162A">
        <w:rPr>
          <w:rStyle w:val="Char3"/>
          <w:rtl/>
          <w:lang w:bidi="fa-IR"/>
        </w:rPr>
        <w:t>م تصوف» كه نفس را به مشقتها وام</w:t>
      </w:r>
      <w:r w:rsidR="005B21A3">
        <w:rPr>
          <w:rStyle w:val="Char3"/>
          <w:rtl/>
          <w:lang w:bidi="fa-IR"/>
        </w:rPr>
        <w:t>ی</w:t>
      </w:r>
      <w:r w:rsidRPr="0060162A">
        <w:rPr>
          <w:rStyle w:val="Char3"/>
          <w:rtl/>
          <w:lang w:bidi="fa-IR"/>
        </w:rPr>
        <w:t>دارد كجاست و برا</w:t>
      </w:r>
      <w:r w:rsidR="005B21A3">
        <w:rPr>
          <w:rStyle w:val="Char3"/>
          <w:rtl/>
          <w:lang w:bidi="fa-IR"/>
        </w:rPr>
        <w:t>ی</w:t>
      </w:r>
      <w:r w:rsidRPr="0060162A">
        <w:rPr>
          <w:rStyle w:val="Char3"/>
          <w:rtl/>
          <w:lang w:bidi="fa-IR"/>
        </w:rPr>
        <w:t xml:space="preserve"> چه زمان</w:t>
      </w:r>
      <w:r w:rsidR="005B21A3">
        <w:rPr>
          <w:rStyle w:val="Char3"/>
          <w:rtl/>
          <w:lang w:bidi="fa-IR"/>
        </w:rPr>
        <w:t>ی</w:t>
      </w:r>
      <w:r w:rsidRPr="0060162A">
        <w:rPr>
          <w:rStyle w:val="Char3"/>
          <w:rtl/>
          <w:lang w:bidi="fa-IR"/>
        </w:rPr>
        <w:t xml:space="preserve"> است!؟ وانگه</w:t>
      </w:r>
      <w:r w:rsidR="005B21A3">
        <w:rPr>
          <w:rStyle w:val="Char3"/>
          <w:rtl/>
          <w:lang w:bidi="fa-IR"/>
        </w:rPr>
        <w:t>ی</w:t>
      </w:r>
      <w:r w:rsidRPr="0060162A">
        <w:rPr>
          <w:rStyle w:val="Char3"/>
          <w:rtl/>
          <w:lang w:bidi="fa-IR"/>
        </w:rPr>
        <w:t xml:space="preserve"> پنداشته كه گناه همان عمل زشت است و ندانسته كه نگاه و همصحبت</w:t>
      </w:r>
      <w:r w:rsidR="005B21A3">
        <w:rPr>
          <w:rStyle w:val="Char3"/>
          <w:rtl/>
          <w:lang w:bidi="fa-IR"/>
        </w:rPr>
        <w:t>ی</w:t>
      </w:r>
      <w:r w:rsidRPr="0060162A">
        <w:rPr>
          <w:rStyle w:val="Char3"/>
          <w:rtl/>
          <w:lang w:bidi="fa-IR"/>
        </w:rPr>
        <w:t xml:space="preserve"> (با شهوت) ن</w:t>
      </w:r>
      <w:r w:rsidR="005B21A3">
        <w:rPr>
          <w:rStyle w:val="Char3"/>
          <w:rtl/>
          <w:lang w:bidi="fa-IR"/>
        </w:rPr>
        <w:t>ی</w:t>
      </w:r>
      <w:r w:rsidRPr="0060162A">
        <w:rPr>
          <w:rStyle w:val="Char3"/>
          <w:rtl/>
          <w:lang w:bidi="fa-IR"/>
        </w:rPr>
        <w:t>ز معص</w:t>
      </w:r>
      <w:r w:rsidR="005B21A3">
        <w:rPr>
          <w:rStyle w:val="Char3"/>
          <w:rtl/>
          <w:lang w:bidi="fa-IR"/>
        </w:rPr>
        <w:t>ی</w:t>
      </w:r>
      <w:r w:rsidRPr="0060162A">
        <w:rPr>
          <w:rStyle w:val="Char3"/>
          <w:rtl/>
          <w:lang w:bidi="fa-IR"/>
        </w:rPr>
        <w:t>ت است. بب</w:t>
      </w:r>
      <w:r w:rsidR="005B21A3">
        <w:rPr>
          <w:rStyle w:val="Char3"/>
          <w:rtl/>
          <w:lang w:bidi="fa-IR"/>
        </w:rPr>
        <w:t>ی</w:t>
      </w:r>
      <w:r w:rsidRPr="0060162A">
        <w:rPr>
          <w:rStyle w:val="Char3"/>
          <w:rtl/>
          <w:lang w:bidi="fa-IR"/>
        </w:rPr>
        <w:t>ن</w:t>
      </w:r>
      <w:r w:rsidR="005B21A3">
        <w:rPr>
          <w:rStyle w:val="Char3"/>
          <w:rtl/>
          <w:lang w:bidi="fa-IR"/>
        </w:rPr>
        <w:t>ی</w:t>
      </w:r>
      <w:r w:rsidRPr="0060162A">
        <w:rPr>
          <w:rStyle w:val="Char3"/>
          <w:rtl/>
          <w:lang w:bidi="fa-IR"/>
        </w:rPr>
        <w:t>د جهل با بعض</w:t>
      </w:r>
      <w:r w:rsidR="005B21A3">
        <w:rPr>
          <w:rStyle w:val="Char3"/>
          <w:rtl/>
          <w:lang w:bidi="fa-IR"/>
        </w:rPr>
        <w:t>ی</w:t>
      </w:r>
      <w:r w:rsidRPr="0060162A">
        <w:rPr>
          <w:rStyle w:val="Char3"/>
          <w:rtl/>
          <w:lang w:bidi="fa-IR"/>
        </w:rPr>
        <w:t>ها چه</w:t>
      </w:r>
      <w:r w:rsidR="00101A36">
        <w:rPr>
          <w:rStyle w:val="Char3"/>
          <w:rtl/>
          <w:lang w:bidi="fa-IR"/>
        </w:rPr>
        <w:t xml:space="preserve"> می‌</w:t>
      </w:r>
      <w:r w:rsidRPr="0060162A">
        <w:rPr>
          <w:rStyle w:val="Char3"/>
          <w:rtl/>
          <w:lang w:bidi="fa-IR"/>
        </w:rPr>
        <w:t>كند!</w:t>
      </w:r>
      <w:r w:rsidR="00F5261D">
        <w:rPr>
          <w:rStyle w:val="Char3"/>
          <w:rFonts w:hint="cs"/>
          <w:rtl/>
          <w:lang w:bidi="fa-IR"/>
        </w:rPr>
        <w:t>.</w:t>
      </w:r>
    </w:p>
    <w:p w:rsidR="009C6881" w:rsidRPr="0060162A" w:rsidRDefault="009C6881" w:rsidP="0060162A">
      <w:pPr>
        <w:spacing w:line="250" w:lineRule="auto"/>
        <w:ind w:firstLine="284"/>
        <w:jc w:val="both"/>
        <w:rPr>
          <w:rStyle w:val="Char3"/>
          <w:rtl/>
          <w:lang w:bidi="fa-IR"/>
        </w:rPr>
      </w:pPr>
      <w:r w:rsidRPr="0060162A">
        <w:rPr>
          <w:rStyle w:val="Char3"/>
          <w:rtl/>
          <w:lang w:bidi="fa-IR"/>
        </w:rPr>
        <w:t>از ابوالحس</w:t>
      </w:r>
      <w:r w:rsidR="005B21A3">
        <w:rPr>
          <w:rStyle w:val="Char3"/>
          <w:rtl/>
          <w:lang w:bidi="fa-IR"/>
        </w:rPr>
        <w:t>ی</w:t>
      </w:r>
      <w:r w:rsidRPr="0060162A">
        <w:rPr>
          <w:rStyle w:val="Char3"/>
          <w:rtl/>
          <w:lang w:bidi="fa-IR"/>
        </w:rPr>
        <w:t>ن نور</w:t>
      </w:r>
      <w:r w:rsidR="005B21A3">
        <w:rPr>
          <w:rStyle w:val="Char3"/>
          <w:rtl/>
          <w:lang w:bidi="fa-IR"/>
        </w:rPr>
        <w:t>ی</w:t>
      </w:r>
      <w:r w:rsidRPr="0060162A">
        <w:rPr>
          <w:rStyle w:val="Char3"/>
          <w:rtl/>
          <w:lang w:bidi="fa-IR"/>
        </w:rPr>
        <w:t xml:space="preserve"> نقل است كه در بغداد نگاهم بر پسر خوبرو</w:t>
      </w:r>
      <w:r w:rsidR="005B21A3">
        <w:rPr>
          <w:rStyle w:val="Char3"/>
          <w:rtl/>
          <w:lang w:bidi="fa-IR"/>
        </w:rPr>
        <w:t>یی</w:t>
      </w:r>
      <w:r w:rsidRPr="0060162A">
        <w:rPr>
          <w:rStyle w:val="Char3"/>
          <w:rtl/>
          <w:lang w:bidi="fa-IR"/>
        </w:rPr>
        <w:t xml:space="preserve"> افتاد، خواستم دوباره نگاهش كنم صدا</w:t>
      </w:r>
      <w:r w:rsidR="005B21A3">
        <w:rPr>
          <w:rStyle w:val="Char3"/>
          <w:rtl/>
          <w:lang w:bidi="fa-IR"/>
        </w:rPr>
        <w:t>ی</w:t>
      </w:r>
      <w:r w:rsidRPr="0060162A">
        <w:rPr>
          <w:rStyle w:val="Char3"/>
          <w:rtl/>
          <w:lang w:bidi="fa-IR"/>
        </w:rPr>
        <w:t>ش كردم و گفتم: كفشها</w:t>
      </w:r>
      <w:r w:rsidR="005B21A3">
        <w:rPr>
          <w:rStyle w:val="Char3"/>
          <w:rtl/>
          <w:lang w:bidi="fa-IR"/>
        </w:rPr>
        <w:t>یی</w:t>
      </w:r>
      <w:r w:rsidRPr="0060162A">
        <w:rPr>
          <w:rStyle w:val="Char3"/>
          <w:rtl/>
          <w:lang w:bidi="fa-IR"/>
        </w:rPr>
        <w:t xml:space="preserve"> كه ج</w:t>
      </w:r>
      <w:r w:rsidR="005B21A3">
        <w:rPr>
          <w:rStyle w:val="Char3"/>
          <w:rtl/>
          <w:lang w:bidi="fa-IR"/>
        </w:rPr>
        <w:t>ی</w:t>
      </w:r>
      <w:r w:rsidRPr="0060162A">
        <w:rPr>
          <w:rStyle w:val="Char3"/>
          <w:rtl/>
          <w:lang w:bidi="fa-IR"/>
        </w:rPr>
        <w:t>رج</w:t>
      </w:r>
      <w:r w:rsidR="005B21A3">
        <w:rPr>
          <w:rStyle w:val="Char3"/>
          <w:rtl/>
          <w:lang w:bidi="fa-IR"/>
        </w:rPr>
        <w:t>ی</w:t>
      </w:r>
      <w:r w:rsidRPr="0060162A">
        <w:rPr>
          <w:rStyle w:val="Char3"/>
          <w:rtl/>
          <w:lang w:bidi="fa-IR"/>
        </w:rPr>
        <w:t>ر</w:t>
      </w:r>
      <w:r w:rsidR="00101A36">
        <w:rPr>
          <w:rStyle w:val="Char3"/>
          <w:rtl/>
          <w:lang w:bidi="fa-IR"/>
        </w:rPr>
        <w:t xml:space="preserve"> می‌</w:t>
      </w:r>
      <w:r w:rsidRPr="0060162A">
        <w:rPr>
          <w:rStyle w:val="Char3"/>
          <w:rtl/>
          <w:lang w:bidi="fa-IR"/>
        </w:rPr>
        <w:t>كند</w:t>
      </w:r>
      <w:r w:rsidR="00101A36">
        <w:rPr>
          <w:rStyle w:val="Char3"/>
          <w:rtl/>
          <w:lang w:bidi="fa-IR"/>
        </w:rPr>
        <w:t xml:space="preserve"> می‌</w:t>
      </w:r>
      <w:r w:rsidRPr="0060162A">
        <w:rPr>
          <w:rStyle w:val="Char3"/>
          <w:rtl/>
          <w:lang w:bidi="fa-IR"/>
        </w:rPr>
        <w:t>پوش</w:t>
      </w:r>
      <w:r w:rsidR="005B21A3">
        <w:rPr>
          <w:rStyle w:val="Char3"/>
          <w:rtl/>
          <w:lang w:bidi="fa-IR"/>
        </w:rPr>
        <w:t>ی</w:t>
      </w:r>
      <w:r w:rsidRPr="0060162A">
        <w:rPr>
          <w:rStyle w:val="Char3"/>
          <w:rtl/>
          <w:lang w:bidi="fa-IR"/>
        </w:rPr>
        <w:t>د و در كوچه</w:t>
      </w:r>
      <w:r w:rsidR="00101A36">
        <w:rPr>
          <w:rStyle w:val="Char3"/>
          <w:rtl/>
          <w:lang w:bidi="fa-IR"/>
        </w:rPr>
        <w:t>‌ها</w:t>
      </w:r>
      <w:r w:rsidRPr="0060162A">
        <w:rPr>
          <w:rStyle w:val="Char3"/>
          <w:rtl/>
          <w:lang w:bidi="fa-IR"/>
        </w:rPr>
        <w:t xml:space="preserve"> به گردش</w:t>
      </w:r>
      <w:r w:rsidR="00101A36">
        <w:rPr>
          <w:rStyle w:val="Char3"/>
          <w:rtl/>
          <w:lang w:bidi="fa-IR"/>
        </w:rPr>
        <w:t xml:space="preserve"> می‌</w:t>
      </w:r>
      <w:r w:rsidRPr="0060162A">
        <w:rPr>
          <w:rStyle w:val="Char3"/>
          <w:rtl/>
          <w:lang w:bidi="fa-IR"/>
        </w:rPr>
        <w:t>افت</w:t>
      </w:r>
      <w:r w:rsidR="005B21A3">
        <w:rPr>
          <w:rStyle w:val="Char3"/>
          <w:rtl/>
          <w:lang w:bidi="fa-IR"/>
        </w:rPr>
        <w:t>ی</w:t>
      </w:r>
      <w:r w:rsidRPr="0060162A">
        <w:rPr>
          <w:rStyle w:val="Char3"/>
          <w:rtl/>
          <w:lang w:bidi="fa-IR"/>
        </w:rPr>
        <w:t>د! گفت:‌ خوب به وس</w:t>
      </w:r>
      <w:r w:rsidR="005B21A3">
        <w:rPr>
          <w:rStyle w:val="Char3"/>
          <w:rtl/>
          <w:lang w:bidi="fa-IR"/>
        </w:rPr>
        <w:t>ی</w:t>
      </w:r>
      <w:r w:rsidRPr="0060162A">
        <w:rPr>
          <w:rStyle w:val="Char3"/>
          <w:rtl/>
          <w:lang w:bidi="fa-IR"/>
        </w:rPr>
        <w:t>ل</w:t>
      </w:r>
      <w:r w:rsidR="00ED1F13">
        <w:rPr>
          <w:rStyle w:val="Char3"/>
          <w:rtl/>
          <w:lang w:bidi="fa-IR"/>
        </w:rPr>
        <w:t>ه</w:t>
      </w:r>
      <w:r w:rsidRPr="0060162A">
        <w:rPr>
          <w:rStyle w:val="Char3"/>
          <w:rtl/>
          <w:lang w:bidi="fa-IR"/>
        </w:rPr>
        <w:t xml:space="preserve"> علم</w:t>
      </w:r>
      <w:r w:rsidR="00101A36">
        <w:rPr>
          <w:rStyle w:val="Char3"/>
          <w:rtl/>
          <w:lang w:bidi="fa-IR"/>
        </w:rPr>
        <w:t xml:space="preserve"> می‌</w:t>
      </w:r>
      <w:r w:rsidRPr="0060162A">
        <w:rPr>
          <w:rStyle w:val="Char3"/>
          <w:rtl/>
          <w:lang w:bidi="fa-IR"/>
        </w:rPr>
        <w:t>خواه</w:t>
      </w:r>
      <w:r w:rsidR="005B21A3">
        <w:rPr>
          <w:rStyle w:val="Char3"/>
          <w:rtl/>
          <w:lang w:bidi="fa-IR"/>
        </w:rPr>
        <w:t>ی</w:t>
      </w:r>
      <w:r w:rsidRPr="0060162A">
        <w:rPr>
          <w:rStyle w:val="Char3"/>
          <w:rtl/>
          <w:lang w:bidi="fa-IR"/>
        </w:rPr>
        <w:t xml:space="preserve"> با ما جمع شو</w:t>
      </w:r>
      <w:r w:rsidR="005B21A3">
        <w:rPr>
          <w:rStyle w:val="Char3"/>
          <w:rtl/>
          <w:lang w:bidi="fa-IR"/>
        </w:rPr>
        <w:t>ی</w:t>
      </w:r>
      <w:r w:rsidRPr="0060162A">
        <w:rPr>
          <w:rStyle w:val="Char3"/>
          <w:rtl/>
          <w:lang w:bidi="fa-IR"/>
        </w:rPr>
        <w:t xml:space="preserve"> (</w:t>
      </w:r>
      <w:r w:rsidR="005B21A3">
        <w:rPr>
          <w:rStyle w:val="Char3"/>
          <w:rtl/>
          <w:lang w:bidi="fa-IR"/>
        </w:rPr>
        <w:t>ی</w:t>
      </w:r>
      <w:r w:rsidRPr="0060162A">
        <w:rPr>
          <w:rStyle w:val="Char3"/>
          <w:rtl/>
          <w:lang w:bidi="fa-IR"/>
        </w:rPr>
        <w:t>عن</w:t>
      </w:r>
      <w:r w:rsidR="005B21A3">
        <w:rPr>
          <w:rStyle w:val="Char3"/>
          <w:rtl/>
          <w:lang w:bidi="fa-IR"/>
        </w:rPr>
        <w:t>ی</w:t>
      </w:r>
      <w:r w:rsidRPr="0060162A">
        <w:rPr>
          <w:rStyle w:val="Char3"/>
          <w:rtl/>
          <w:lang w:bidi="fa-IR"/>
        </w:rPr>
        <w:t xml:space="preserve"> به بهانه نه</w:t>
      </w:r>
      <w:r w:rsidR="005B21A3">
        <w:rPr>
          <w:rStyle w:val="Char3"/>
          <w:rtl/>
          <w:lang w:bidi="fa-IR"/>
        </w:rPr>
        <w:t>ی</w:t>
      </w:r>
      <w:r w:rsidRPr="0060162A">
        <w:rPr>
          <w:rStyle w:val="Char3"/>
          <w:rtl/>
          <w:lang w:bidi="fa-IR"/>
        </w:rPr>
        <w:t xml:space="preserve"> از منكر م</w:t>
      </w:r>
      <w:r w:rsidR="005B21A3">
        <w:rPr>
          <w:rStyle w:val="Char3"/>
          <w:rtl/>
          <w:lang w:bidi="fa-IR"/>
        </w:rPr>
        <w:t>ی</w:t>
      </w:r>
      <w:r w:rsidRPr="0060162A">
        <w:rPr>
          <w:rStyle w:val="Char3"/>
          <w:rtl/>
          <w:lang w:bidi="fa-IR"/>
        </w:rPr>
        <w:t>خواه</w:t>
      </w:r>
      <w:r w:rsidR="005B21A3">
        <w:rPr>
          <w:rStyle w:val="Char3"/>
          <w:rtl/>
          <w:lang w:bidi="fa-IR"/>
        </w:rPr>
        <w:t>ی</w:t>
      </w:r>
      <w:r w:rsidRPr="0060162A">
        <w:rPr>
          <w:rStyle w:val="Char3"/>
          <w:rtl/>
          <w:lang w:bidi="fa-IR"/>
        </w:rPr>
        <w:t xml:space="preserve"> با ما دوست</w:t>
      </w:r>
      <w:r w:rsidR="005B21A3">
        <w:rPr>
          <w:rStyle w:val="Char3"/>
          <w:rtl/>
          <w:lang w:bidi="fa-IR"/>
        </w:rPr>
        <w:t>ی</w:t>
      </w:r>
      <w:r w:rsidRPr="0060162A">
        <w:rPr>
          <w:rStyle w:val="Char3"/>
          <w:rtl/>
          <w:lang w:bidi="fa-IR"/>
        </w:rPr>
        <w:t xml:space="preserve"> برقرار كن</w:t>
      </w:r>
      <w:r w:rsidR="005B21A3">
        <w:rPr>
          <w:rStyle w:val="Char3"/>
          <w:rtl/>
          <w:lang w:bidi="fa-IR"/>
        </w:rPr>
        <w:t>ی</w:t>
      </w:r>
      <w:r w:rsidRPr="0060162A">
        <w:rPr>
          <w:rStyle w:val="Char3"/>
          <w:rtl/>
          <w:lang w:bidi="fa-IR"/>
        </w:rPr>
        <w:t>)</w:t>
      </w:r>
      <w:r w:rsidRPr="00F5261D">
        <w:rPr>
          <w:rStyle w:val="Char3"/>
          <w:vertAlign w:val="superscript"/>
          <w:rtl/>
          <w:lang w:bidi="fa-IR"/>
        </w:rPr>
        <w:footnoteReference w:id="144"/>
      </w:r>
      <w:r w:rsidRPr="0060162A">
        <w:rPr>
          <w:rStyle w:val="Char3"/>
          <w:rtl/>
          <w:lang w:bidi="fa-IR"/>
        </w:rPr>
        <w:t>.</w:t>
      </w:r>
    </w:p>
    <w:p w:rsidR="009C6881" w:rsidRPr="0060162A" w:rsidRDefault="009C6881" w:rsidP="00AD08B4">
      <w:pPr>
        <w:spacing w:line="245" w:lineRule="auto"/>
        <w:ind w:firstLine="284"/>
        <w:jc w:val="both"/>
        <w:rPr>
          <w:rStyle w:val="Char3"/>
          <w:rtl/>
          <w:lang w:bidi="fa-IR"/>
        </w:rPr>
      </w:pPr>
      <w:r w:rsidRPr="0060162A">
        <w:rPr>
          <w:rStyle w:val="Char3"/>
          <w:rtl/>
          <w:lang w:bidi="fa-IR"/>
        </w:rPr>
        <w:t>از حسن بن ذكوان نقل است كه گفت:‌ با فرزندان توانگران منش</w:t>
      </w:r>
      <w:r w:rsidR="005B21A3">
        <w:rPr>
          <w:rStyle w:val="Char3"/>
          <w:rtl/>
          <w:lang w:bidi="fa-IR"/>
        </w:rPr>
        <w:t>ی</w:t>
      </w:r>
      <w:r w:rsidRPr="0060162A">
        <w:rPr>
          <w:rStyle w:val="Char3"/>
          <w:rtl/>
          <w:lang w:bidi="fa-IR"/>
        </w:rPr>
        <w:t>ن</w:t>
      </w:r>
      <w:r w:rsidR="005B21A3">
        <w:rPr>
          <w:rStyle w:val="Char3"/>
          <w:rtl/>
          <w:lang w:bidi="fa-IR"/>
        </w:rPr>
        <w:t>ی</w:t>
      </w:r>
      <w:r w:rsidRPr="0060162A">
        <w:rPr>
          <w:rStyle w:val="Char3"/>
          <w:rtl/>
          <w:lang w:bidi="fa-IR"/>
        </w:rPr>
        <w:t>د كه صورتها</w:t>
      </w:r>
      <w:r w:rsidR="005B21A3">
        <w:rPr>
          <w:rStyle w:val="Char3"/>
          <w:rtl/>
          <w:lang w:bidi="fa-IR"/>
        </w:rPr>
        <w:t>ی</w:t>
      </w:r>
      <w:r w:rsidRPr="0060162A">
        <w:rPr>
          <w:rStyle w:val="Char3"/>
          <w:rtl/>
          <w:lang w:bidi="fa-IR"/>
        </w:rPr>
        <w:t xml:space="preserve"> مثل صورت زنان دارند و از دختران بكر فر</w:t>
      </w:r>
      <w:r w:rsidR="005B21A3">
        <w:rPr>
          <w:rStyle w:val="Char3"/>
          <w:rtl/>
          <w:lang w:bidi="fa-IR"/>
        </w:rPr>
        <w:t>ی</w:t>
      </w:r>
      <w:r w:rsidRPr="0060162A">
        <w:rPr>
          <w:rStyle w:val="Char3"/>
          <w:rtl/>
          <w:lang w:bidi="fa-IR"/>
        </w:rPr>
        <w:t>بنده ترند. عبدالعز</w:t>
      </w:r>
      <w:r w:rsidR="005B21A3">
        <w:rPr>
          <w:rStyle w:val="Char3"/>
          <w:rtl/>
          <w:lang w:bidi="fa-IR"/>
        </w:rPr>
        <w:t>ی</w:t>
      </w:r>
      <w:r w:rsidRPr="0060162A">
        <w:rPr>
          <w:rStyle w:val="Char3"/>
          <w:rtl/>
          <w:lang w:bidi="fa-IR"/>
        </w:rPr>
        <w:t>ز بن اب</w:t>
      </w:r>
      <w:r w:rsidR="005B21A3">
        <w:rPr>
          <w:rStyle w:val="Char3"/>
          <w:rtl/>
          <w:lang w:bidi="fa-IR"/>
        </w:rPr>
        <w:t>ی</w:t>
      </w:r>
      <w:r w:rsidRPr="0060162A">
        <w:rPr>
          <w:rStyle w:val="Char3"/>
          <w:rtl/>
          <w:lang w:bidi="fa-IR"/>
        </w:rPr>
        <w:t xml:space="preserve"> السائب از قول پدرش</w:t>
      </w:r>
      <w:r w:rsidR="00101A36">
        <w:rPr>
          <w:rStyle w:val="Char3"/>
          <w:rtl/>
          <w:lang w:bidi="fa-IR"/>
        </w:rPr>
        <w:t xml:space="preserve"> می‌</w:t>
      </w:r>
      <w:r w:rsidRPr="0060162A">
        <w:rPr>
          <w:rStyle w:val="Char3"/>
          <w:rtl/>
          <w:lang w:bidi="fa-IR"/>
        </w:rPr>
        <w:t>آورد كه گفت: ‌از فتن</w:t>
      </w:r>
      <w:r w:rsidR="00ED1F13">
        <w:rPr>
          <w:rStyle w:val="Char3"/>
          <w:rtl/>
          <w:lang w:bidi="fa-IR"/>
        </w:rPr>
        <w:t>ه</w:t>
      </w:r>
      <w:r w:rsidRPr="0060162A">
        <w:rPr>
          <w:rStyle w:val="Char3"/>
          <w:rtl/>
          <w:lang w:bidi="fa-IR"/>
        </w:rPr>
        <w:t xml:space="preserve">‌ </w:t>
      </w:r>
      <w:r w:rsidR="005B21A3">
        <w:rPr>
          <w:rStyle w:val="Char3"/>
          <w:rtl/>
          <w:lang w:bidi="fa-IR"/>
        </w:rPr>
        <w:t xml:space="preserve">یک </w:t>
      </w:r>
      <w:r w:rsidRPr="0060162A">
        <w:rPr>
          <w:rStyle w:val="Char3"/>
          <w:rtl/>
          <w:lang w:bidi="fa-IR"/>
        </w:rPr>
        <w:t xml:space="preserve">پسر بر </w:t>
      </w:r>
      <w:r w:rsidR="005B21A3">
        <w:rPr>
          <w:rStyle w:val="Char3"/>
          <w:rtl/>
          <w:lang w:bidi="fa-IR"/>
        </w:rPr>
        <w:t xml:space="preserve">یک </w:t>
      </w:r>
      <w:r w:rsidRPr="0060162A">
        <w:rPr>
          <w:rStyle w:val="Char3"/>
          <w:rtl/>
          <w:lang w:bidi="fa-IR"/>
        </w:rPr>
        <w:t>عابد ب</w:t>
      </w:r>
      <w:r w:rsidR="005B21A3">
        <w:rPr>
          <w:rStyle w:val="Char3"/>
          <w:rtl/>
          <w:lang w:bidi="fa-IR"/>
        </w:rPr>
        <w:t>ی</w:t>
      </w:r>
      <w:r w:rsidRPr="0060162A">
        <w:rPr>
          <w:rStyle w:val="Char3"/>
          <w:rtl/>
          <w:lang w:bidi="fa-IR"/>
        </w:rPr>
        <w:t>ش از آن ب</w:t>
      </w:r>
      <w:r w:rsidR="005B21A3">
        <w:rPr>
          <w:rStyle w:val="Char3"/>
          <w:rtl/>
          <w:lang w:bidi="fa-IR"/>
        </w:rPr>
        <w:t>ی</w:t>
      </w:r>
      <w:r w:rsidRPr="0060162A">
        <w:rPr>
          <w:rStyle w:val="Char3"/>
          <w:rtl/>
          <w:lang w:bidi="fa-IR"/>
        </w:rPr>
        <w:t xml:space="preserve">م دارم كه از فتنه هفتاد دختر بر او. </w:t>
      </w:r>
    </w:p>
    <w:p w:rsidR="009C6881" w:rsidRPr="0060162A" w:rsidRDefault="009C6881" w:rsidP="00AD08B4">
      <w:pPr>
        <w:spacing w:line="245" w:lineRule="auto"/>
        <w:ind w:firstLine="284"/>
        <w:jc w:val="both"/>
        <w:rPr>
          <w:rStyle w:val="Char3"/>
          <w:rtl/>
          <w:lang w:bidi="fa-IR"/>
        </w:rPr>
      </w:pPr>
      <w:r w:rsidRPr="0060162A">
        <w:rPr>
          <w:rStyle w:val="Char3"/>
          <w:rtl/>
          <w:lang w:bidi="fa-IR"/>
        </w:rPr>
        <w:t>ابوعل</w:t>
      </w:r>
      <w:r w:rsidR="005B21A3">
        <w:rPr>
          <w:rStyle w:val="Char3"/>
          <w:rtl/>
          <w:lang w:bidi="fa-IR"/>
        </w:rPr>
        <w:t>ی</w:t>
      </w:r>
      <w:r w:rsidRPr="0060162A">
        <w:rPr>
          <w:rStyle w:val="Char3"/>
          <w:rtl/>
          <w:lang w:bidi="fa-IR"/>
        </w:rPr>
        <w:t xml:space="preserve"> رودبار</w:t>
      </w:r>
      <w:r w:rsidR="005B21A3">
        <w:rPr>
          <w:rStyle w:val="Char3"/>
          <w:rtl/>
          <w:lang w:bidi="fa-IR"/>
        </w:rPr>
        <w:t>ی</w:t>
      </w:r>
      <w:r w:rsidRPr="0060162A">
        <w:rPr>
          <w:rStyle w:val="Char3"/>
          <w:rtl/>
          <w:lang w:bidi="fa-IR"/>
        </w:rPr>
        <w:t xml:space="preserve"> از جن</w:t>
      </w:r>
      <w:r w:rsidR="005B21A3">
        <w:rPr>
          <w:rStyle w:val="Char3"/>
          <w:rtl/>
          <w:lang w:bidi="fa-IR"/>
        </w:rPr>
        <w:t>ی</w:t>
      </w:r>
      <w:r w:rsidRPr="0060162A">
        <w:rPr>
          <w:rStyle w:val="Char3"/>
          <w:rtl/>
          <w:lang w:bidi="fa-IR"/>
        </w:rPr>
        <w:t>د روا</w:t>
      </w:r>
      <w:r w:rsidR="005B21A3">
        <w:rPr>
          <w:rStyle w:val="Char3"/>
          <w:rtl/>
          <w:lang w:bidi="fa-IR"/>
        </w:rPr>
        <w:t>ی</w:t>
      </w:r>
      <w:r w:rsidRPr="0060162A">
        <w:rPr>
          <w:rStyle w:val="Char3"/>
          <w:rtl/>
          <w:lang w:bidi="fa-IR"/>
        </w:rPr>
        <w:t>ت</w:t>
      </w:r>
      <w:r w:rsidR="00101A36">
        <w:rPr>
          <w:rStyle w:val="Char3"/>
          <w:rtl/>
          <w:lang w:bidi="fa-IR"/>
        </w:rPr>
        <w:t xml:space="preserve"> می‌</w:t>
      </w:r>
      <w:r w:rsidRPr="0060162A">
        <w:rPr>
          <w:rStyle w:val="Char3"/>
          <w:rtl/>
          <w:lang w:bidi="fa-IR"/>
        </w:rPr>
        <w:t>كند كه مرد</w:t>
      </w:r>
      <w:r w:rsidR="005B21A3">
        <w:rPr>
          <w:rStyle w:val="Char3"/>
          <w:rtl/>
          <w:lang w:bidi="fa-IR"/>
        </w:rPr>
        <w:t>ی</w:t>
      </w:r>
      <w:r w:rsidRPr="0060162A">
        <w:rPr>
          <w:rStyle w:val="Char3"/>
          <w:rtl/>
          <w:lang w:bidi="fa-IR"/>
        </w:rPr>
        <w:t xml:space="preserve"> با پسر خوبرو</w:t>
      </w:r>
      <w:r w:rsidR="005B21A3">
        <w:rPr>
          <w:rStyle w:val="Char3"/>
          <w:rtl/>
          <w:lang w:bidi="fa-IR"/>
        </w:rPr>
        <w:t>یی</w:t>
      </w:r>
      <w:r w:rsidRPr="0060162A">
        <w:rPr>
          <w:rStyle w:val="Char3"/>
          <w:rtl/>
          <w:lang w:bidi="fa-IR"/>
        </w:rPr>
        <w:t xml:space="preserve"> نزد امام احمد بن حنبل آمد. احمد پرس</w:t>
      </w:r>
      <w:r w:rsidR="005B21A3">
        <w:rPr>
          <w:rStyle w:val="Char3"/>
          <w:rtl/>
          <w:lang w:bidi="fa-IR"/>
        </w:rPr>
        <w:t>ی</w:t>
      </w:r>
      <w:r w:rsidRPr="0060162A">
        <w:rPr>
          <w:rStyle w:val="Char3"/>
          <w:rtl/>
          <w:lang w:bidi="fa-IR"/>
        </w:rPr>
        <w:t>د: ا</w:t>
      </w:r>
      <w:r w:rsidR="005B21A3">
        <w:rPr>
          <w:rStyle w:val="Char3"/>
          <w:rtl/>
          <w:lang w:bidi="fa-IR"/>
        </w:rPr>
        <w:t>ی</w:t>
      </w:r>
      <w:r w:rsidRPr="0060162A">
        <w:rPr>
          <w:rStyle w:val="Char3"/>
          <w:rtl/>
          <w:lang w:bidi="fa-IR"/>
        </w:rPr>
        <w:t>ن ك</w:t>
      </w:r>
      <w:r w:rsidR="005B21A3">
        <w:rPr>
          <w:rStyle w:val="Char3"/>
          <w:rtl/>
          <w:lang w:bidi="fa-IR"/>
        </w:rPr>
        <w:t>ی</w:t>
      </w:r>
      <w:r w:rsidRPr="0060162A">
        <w:rPr>
          <w:rStyle w:val="Char3"/>
          <w:rtl/>
          <w:lang w:bidi="fa-IR"/>
        </w:rPr>
        <w:t>ست گفت:‌ پسر خودم است، احمد گفت:‌ ا</w:t>
      </w:r>
      <w:r w:rsidR="005B21A3">
        <w:rPr>
          <w:rStyle w:val="Char3"/>
          <w:rtl/>
          <w:lang w:bidi="fa-IR"/>
        </w:rPr>
        <w:t>ی</w:t>
      </w:r>
      <w:r w:rsidRPr="0060162A">
        <w:rPr>
          <w:rStyle w:val="Char3"/>
          <w:rtl/>
          <w:lang w:bidi="fa-IR"/>
        </w:rPr>
        <w:t>ن دفعه ا</w:t>
      </w:r>
      <w:r w:rsidR="005B21A3">
        <w:rPr>
          <w:rStyle w:val="Char3"/>
          <w:rtl/>
          <w:lang w:bidi="fa-IR"/>
        </w:rPr>
        <w:t>ی</w:t>
      </w:r>
      <w:r w:rsidRPr="0060162A">
        <w:rPr>
          <w:rStyle w:val="Char3"/>
          <w:rtl/>
          <w:lang w:bidi="fa-IR"/>
        </w:rPr>
        <w:t>ن را همراه ن</w:t>
      </w:r>
      <w:r w:rsidR="005B21A3">
        <w:rPr>
          <w:rStyle w:val="Char3"/>
          <w:rtl/>
          <w:lang w:bidi="fa-IR"/>
        </w:rPr>
        <w:t>ی</w:t>
      </w:r>
      <w:r w:rsidRPr="0060162A">
        <w:rPr>
          <w:rStyle w:val="Char3"/>
          <w:rtl/>
          <w:lang w:bidi="fa-IR"/>
        </w:rPr>
        <w:t>ار! وقت</w:t>
      </w:r>
      <w:r w:rsidR="005B21A3">
        <w:rPr>
          <w:rStyle w:val="Char3"/>
          <w:rtl/>
          <w:lang w:bidi="fa-IR"/>
        </w:rPr>
        <w:t>ی</w:t>
      </w:r>
      <w:r w:rsidRPr="0060162A">
        <w:rPr>
          <w:rStyle w:val="Char3"/>
          <w:rtl/>
          <w:lang w:bidi="fa-IR"/>
        </w:rPr>
        <w:t xml:space="preserve"> برخاست كس</w:t>
      </w:r>
      <w:r w:rsidR="005B21A3">
        <w:rPr>
          <w:rStyle w:val="Char3"/>
          <w:rtl/>
          <w:lang w:bidi="fa-IR"/>
        </w:rPr>
        <w:t>ی</w:t>
      </w:r>
      <w:r w:rsidRPr="0060162A">
        <w:rPr>
          <w:rStyle w:val="Char3"/>
          <w:rtl/>
          <w:lang w:bidi="fa-IR"/>
        </w:rPr>
        <w:t xml:space="preserve"> به احمد گفت:‌ خدا ش</w:t>
      </w:r>
      <w:r w:rsidR="005B21A3">
        <w:rPr>
          <w:rStyle w:val="Char3"/>
          <w:rtl/>
          <w:lang w:bidi="fa-IR"/>
        </w:rPr>
        <w:t>ی</w:t>
      </w:r>
      <w:r w:rsidRPr="0060162A">
        <w:rPr>
          <w:rStyle w:val="Char3"/>
          <w:rtl/>
          <w:lang w:bidi="fa-IR"/>
        </w:rPr>
        <w:t>خ را مؤ</w:t>
      </w:r>
      <w:r w:rsidR="005B21A3">
        <w:rPr>
          <w:rStyle w:val="Char3"/>
          <w:rtl/>
          <w:lang w:bidi="fa-IR"/>
        </w:rPr>
        <w:t>ی</w:t>
      </w:r>
      <w:r w:rsidRPr="0060162A">
        <w:rPr>
          <w:rStyle w:val="Char3"/>
          <w:rtl/>
          <w:lang w:bidi="fa-IR"/>
        </w:rPr>
        <w:t>د بدارد، ا</w:t>
      </w:r>
      <w:r w:rsidR="005B21A3">
        <w:rPr>
          <w:rStyle w:val="Char3"/>
          <w:rtl/>
          <w:lang w:bidi="fa-IR"/>
        </w:rPr>
        <w:t>ی</w:t>
      </w:r>
      <w:r w:rsidRPr="0060162A">
        <w:rPr>
          <w:rStyle w:val="Char3"/>
          <w:rtl/>
          <w:lang w:bidi="fa-IR"/>
        </w:rPr>
        <w:t>ن مرد</w:t>
      </w:r>
      <w:r w:rsidR="005B21A3">
        <w:rPr>
          <w:rStyle w:val="Char3"/>
          <w:rtl/>
          <w:lang w:bidi="fa-IR"/>
        </w:rPr>
        <w:t>ی</w:t>
      </w:r>
      <w:r w:rsidRPr="0060162A">
        <w:rPr>
          <w:rStyle w:val="Char3"/>
          <w:rtl/>
          <w:lang w:bidi="fa-IR"/>
        </w:rPr>
        <w:t xml:space="preserve"> است با آزرم و پسرش بهتر از اوست، احمد گفت: ‌ا</w:t>
      </w:r>
      <w:r w:rsidR="005B21A3">
        <w:rPr>
          <w:rStyle w:val="Char3"/>
          <w:rtl/>
          <w:lang w:bidi="fa-IR"/>
        </w:rPr>
        <w:t>ی</w:t>
      </w:r>
      <w:r w:rsidRPr="0060162A">
        <w:rPr>
          <w:rStyle w:val="Char3"/>
          <w:rtl/>
          <w:lang w:bidi="fa-IR"/>
        </w:rPr>
        <w:t>ن مانع از آن</w:t>
      </w:r>
      <w:r w:rsidR="00101A36">
        <w:rPr>
          <w:rStyle w:val="Char3"/>
          <w:rtl/>
          <w:lang w:bidi="fa-IR"/>
        </w:rPr>
        <w:t xml:space="preserve"> نمی‌</w:t>
      </w:r>
      <w:r w:rsidRPr="0060162A">
        <w:rPr>
          <w:rStyle w:val="Char3"/>
          <w:rtl/>
          <w:lang w:bidi="fa-IR"/>
        </w:rPr>
        <w:t>شود كه ما گفت</w:t>
      </w:r>
      <w:r w:rsidR="005B21A3">
        <w:rPr>
          <w:rStyle w:val="Char3"/>
          <w:rtl/>
          <w:lang w:bidi="fa-IR"/>
        </w:rPr>
        <w:t>ی</w:t>
      </w:r>
      <w:r w:rsidRPr="0060162A">
        <w:rPr>
          <w:rStyle w:val="Char3"/>
          <w:rtl/>
          <w:lang w:bidi="fa-IR"/>
        </w:rPr>
        <w:t>م. استادان ما چن</w:t>
      </w:r>
      <w:r w:rsidR="005B21A3">
        <w:rPr>
          <w:rStyle w:val="Char3"/>
          <w:rtl/>
          <w:lang w:bidi="fa-IR"/>
        </w:rPr>
        <w:t>ی</w:t>
      </w:r>
      <w:r w:rsidRPr="0060162A">
        <w:rPr>
          <w:rStyle w:val="Char3"/>
          <w:rtl/>
          <w:lang w:bidi="fa-IR"/>
        </w:rPr>
        <w:t>ن عمل</w:t>
      </w:r>
      <w:r w:rsidR="00101A36">
        <w:rPr>
          <w:rStyle w:val="Char3"/>
          <w:rtl/>
          <w:lang w:bidi="fa-IR"/>
        </w:rPr>
        <w:t xml:space="preserve"> می‌</w:t>
      </w:r>
      <w:r w:rsidRPr="0060162A">
        <w:rPr>
          <w:rStyle w:val="Char3"/>
          <w:rtl/>
          <w:lang w:bidi="fa-IR"/>
        </w:rPr>
        <w:t>كردند و از گذشتگان ن</w:t>
      </w:r>
      <w:r w:rsidR="005B21A3">
        <w:rPr>
          <w:rStyle w:val="Char3"/>
          <w:rtl/>
          <w:lang w:bidi="fa-IR"/>
        </w:rPr>
        <w:t>ی</w:t>
      </w:r>
      <w:r w:rsidRPr="0060162A">
        <w:rPr>
          <w:rStyle w:val="Char3"/>
          <w:rtl/>
          <w:lang w:bidi="fa-IR"/>
        </w:rPr>
        <w:t>ز چن</w:t>
      </w:r>
      <w:r w:rsidR="005B21A3">
        <w:rPr>
          <w:rStyle w:val="Char3"/>
          <w:rtl/>
          <w:lang w:bidi="fa-IR"/>
        </w:rPr>
        <w:t>ی</w:t>
      </w:r>
      <w:r w:rsidRPr="0060162A">
        <w:rPr>
          <w:rStyle w:val="Char3"/>
          <w:rtl/>
          <w:lang w:bidi="fa-IR"/>
        </w:rPr>
        <w:t>ن روا</w:t>
      </w:r>
      <w:r w:rsidR="005B21A3">
        <w:rPr>
          <w:rStyle w:val="Char3"/>
          <w:rtl/>
          <w:lang w:bidi="fa-IR"/>
        </w:rPr>
        <w:t>ی</w:t>
      </w:r>
      <w:r w:rsidRPr="0060162A">
        <w:rPr>
          <w:rStyle w:val="Char3"/>
          <w:rtl/>
          <w:lang w:bidi="fa-IR"/>
        </w:rPr>
        <w:t>ت</w:t>
      </w:r>
      <w:r w:rsidR="00101A36">
        <w:rPr>
          <w:rStyle w:val="Char3"/>
          <w:rtl/>
          <w:lang w:bidi="fa-IR"/>
        </w:rPr>
        <w:t xml:space="preserve"> می‌</w:t>
      </w:r>
      <w:r w:rsidRPr="0060162A">
        <w:rPr>
          <w:rStyle w:val="Char3"/>
          <w:rtl/>
          <w:lang w:bidi="fa-IR"/>
        </w:rPr>
        <w:t>آورند. در حكا</w:t>
      </w:r>
      <w:r w:rsidR="005B21A3">
        <w:rPr>
          <w:rStyle w:val="Char3"/>
          <w:rtl/>
          <w:lang w:bidi="fa-IR"/>
        </w:rPr>
        <w:t>ی</w:t>
      </w:r>
      <w:r w:rsidRPr="0060162A">
        <w:rPr>
          <w:rStyle w:val="Char3"/>
          <w:rtl/>
          <w:lang w:bidi="fa-IR"/>
        </w:rPr>
        <w:t>ت د</w:t>
      </w:r>
      <w:r w:rsidR="005B21A3">
        <w:rPr>
          <w:rStyle w:val="Char3"/>
          <w:rtl/>
          <w:lang w:bidi="fa-IR"/>
        </w:rPr>
        <w:t>ی</w:t>
      </w:r>
      <w:r w:rsidR="00F5261D">
        <w:rPr>
          <w:rStyle w:val="Char3"/>
          <w:rtl/>
          <w:lang w:bidi="fa-IR"/>
        </w:rPr>
        <w:t>گر از احمد حنبل آورده</w:t>
      </w:r>
      <w:r w:rsidR="00F5261D">
        <w:rPr>
          <w:rStyle w:val="Char3"/>
          <w:rFonts w:hint="cs"/>
          <w:rtl/>
          <w:lang w:bidi="fa-IR"/>
        </w:rPr>
        <w:t>‌</w:t>
      </w:r>
      <w:r w:rsidRPr="0060162A">
        <w:rPr>
          <w:rStyle w:val="Char3"/>
          <w:rtl/>
          <w:lang w:bidi="fa-IR"/>
        </w:rPr>
        <w:t>اند كه حسن البزاز با پسر ز</w:t>
      </w:r>
      <w:r w:rsidR="005B21A3">
        <w:rPr>
          <w:rStyle w:val="Char3"/>
          <w:rtl/>
          <w:lang w:bidi="fa-IR"/>
        </w:rPr>
        <w:t>ی</w:t>
      </w:r>
      <w:r w:rsidRPr="0060162A">
        <w:rPr>
          <w:rStyle w:val="Char3"/>
          <w:rtl/>
          <w:lang w:bidi="fa-IR"/>
        </w:rPr>
        <w:t>بارو</w:t>
      </w:r>
      <w:r w:rsidR="005B21A3">
        <w:rPr>
          <w:rStyle w:val="Char3"/>
          <w:rtl/>
          <w:lang w:bidi="fa-IR"/>
        </w:rPr>
        <w:t>یی</w:t>
      </w:r>
      <w:r w:rsidRPr="0060162A">
        <w:rPr>
          <w:rStyle w:val="Char3"/>
          <w:rtl/>
          <w:lang w:bidi="fa-IR"/>
        </w:rPr>
        <w:t xml:space="preserve"> به مجلس او رفت، هنگام بازگشت احمد بدو گفت:‌ با ا</w:t>
      </w:r>
      <w:r w:rsidR="005B21A3">
        <w:rPr>
          <w:rStyle w:val="Char3"/>
          <w:rtl/>
          <w:lang w:bidi="fa-IR"/>
        </w:rPr>
        <w:t>ی</w:t>
      </w:r>
      <w:r w:rsidRPr="0060162A">
        <w:rPr>
          <w:rStyle w:val="Char3"/>
          <w:rtl/>
          <w:lang w:bidi="fa-IR"/>
        </w:rPr>
        <w:t>ن پسر در كوچه همراه مباش! حسن گفت: ‌ا</w:t>
      </w:r>
      <w:r w:rsidR="005B21A3">
        <w:rPr>
          <w:rStyle w:val="Char3"/>
          <w:rtl/>
          <w:lang w:bidi="fa-IR"/>
        </w:rPr>
        <w:t>ی</w:t>
      </w:r>
      <w:r w:rsidRPr="0060162A">
        <w:rPr>
          <w:rStyle w:val="Char3"/>
          <w:rtl/>
          <w:lang w:bidi="fa-IR"/>
        </w:rPr>
        <w:t>ن خواهر زاد</w:t>
      </w:r>
      <w:r w:rsidR="00ED1F13">
        <w:rPr>
          <w:rStyle w:val="Char3"/>
          <w:rtl/>
          <w:lang w:bidi="fa-IR"/>
        </w:rPr>
        <w:t>ه</w:t>
      </w:r>
      <w:r w:rsidRPr="0060162A">
        <w:rPr>
          <w:rStyle w:val="Char3"/>
          <w:rtl/>
          <w:lang w:bidi="fa-IR"/>
        </w:rPr>
        <w:t>‌ من است؛ احمد گفت:‌ باشد، ول</w:t>
      </w:r>
      <w:r w:rsidR="005B21A3">
        <w:rPr>
          <w:rStyle w:val="Char3"/>
          <w:rtl/>
          <w:lang w:bidi="fa-IR"/>
        </w:rPr>
        <w:t>ی</w:t>
      </w:r>
      <w:r w:rsidRPr="0060162A">
        <w:rPr>
          <w:rStyle w:val="Char3"/>
          <w:rtl/>
          <w:lang w:bidi="fa-IR"/>
        </w:rPr>
        <w:t xml:space="preserve"> مردم به سبب گناه سوء ظن در حق تو به هلاكت</w:t>
      </w:r>
      <w:r w:rsidR="00101A36">
        <w:rPr>
          <w:rStyle w:val="Char3"/>
          <w:rtl/>
          <w:lang w:bidi="fa-IR"/>
        </w:rPr>
        <w:t xml:space="preserve"> می‌</w:t>
      </w:r>
      <w:r w:rsidRPr="0060162A">
        <w:rPr>
          <w:rStyle w:val="Char3"/>
          <w:rtl/>
          <w:lang w:bidi="fa-IR"/>
        </w:rPr>
        <w:t>افتند!</w:t>
      </w:r>
      <w:r w:rsidR="00F5261D">
        <w:rPr>
          <w:rStyle w:val="Char3"/>
          <w:rFonts w:hint="cs"/>
          <w:rtl/>
          <w:lang w:bidi="fa-IR"/>
        </w:rPr>
        <w:t>.</w:t>
      </w:r>
    </w:p>
    <w:p w:rsidR="009C6881" w:rsidRPr="0060162A" w:rsidRDefault="009C6881" w:rsidP="00AD08B4">
      <w:pPr>
        <w:spacing w:line="245" w:lineRule="auto"/>
        <w:ind w:firstLine="284"/>
        <w:jc w:val="both"/>
        <w:rPr>
          <w:rStyle w:val="Char3"/>
          <w:rtl/>
          <w:lang w:bidi="fa-IR"/>
        </w:rPr>
      </w:pPr>
      <w:r w:rsidRPr="0060162A">
        <w:rPr>
          <w:rStyle w:val="Char3"/>
          <w:rtl/>
          <w:lang w:bidi="fa-IR"/>
        </w:rPr>
        <w:t>از فتح موصل</w:t>
      </w:r>
      <w:r w:rsidR="005B21A3">
        <w:rPr>
          <w:rStyle w:val="Char3"/>
          <w:rtl/>
          <w:lang w:bidi="fa-IR"/>
        </w:rPr>
        <w:t>ی</w:t>
      </w:r>
      <w:r w:rsidRPr="0060162A">
        <w:rPr>
          <w:rStyle w:val="Char3"/>
          <w:rtl/>
          <w:lang w:bidi="fa-IR"/>
        </w:rPr>
        <w:t xml:space="preserve"> نقل است كه به خدمت س</w:t>
      </w:r>
      <w:r w:rsidR="005B21A3">
        <w:rPr>
          <w:rStyle w:val="Char3"/>
          <w:rtl/>
          <w:lang w:bidi="fa-IR"/>
        </w:rPr>
        <w:t>ی</w:t>
      </w:r>
      <w:r w:rsidRPr="0060162A">
        <w:rPr>
          <w:rStyle w:val="Char3"/>
          <w:rtl/>
          <w:lang w:bidi="fa-IR"/>
        </w:rPr>
        <w:t xml:space="preserve"> تن از پ</w:t>
      </w:r>
      <w:r w:rsidR="005B21A3">
        <w:rPr>
          <w:rStyle w:val="Char3"/>
          <w:rtl/>
          <w:lang w:bidi="fa-IR"/>
        </w:rPr>
        <w:t>ی</w:t>
      </w:r>
      <w:r w:rsidRPr="0060162A">
        <w:rPr>
          <w:rStyle w:val="Char3"/>
          <w:rtl/>
          <w:lang w:bidi="fa-IR"/>
        </w:rPr>
        <w:t>ران كه همگ</w:t>
      </w:r>
      <w:r w:rsidR="005B21A3">
        <w:rPr>
          <w:rStyle w:val="Char3"/>
          <w:rtl/>
          <w:lang w:bidi="fa-IR"/>
        </w:rPr>
        <w:t>ی</w:t>
      </w:r>
      <w:r w:rsidRPr="0060162A">
        <w:rPr>
          <w:rStyle w:val="Char3"/>
          <w:rtl/>
          <w:lang w:bidi="fa-IR"/>
        </w:rPr>
        <w:t xml:space="preserve"> از ابدال بودند رس</w:t>
      </w:r>
      <w:r w:rsidR="005B21A3">
        <w:rPr>
          <w:rStyle w:val="Char3"/>
          <w:rtl/>
          <w:lang w:bidi="fa-IR"/>
        </w:rPr>
        <w:t>ی</w:t>
      </w:r>
      <w:r w:rsidRPr="0060162A">
        <w:rPr>
          <w:rStyle w:val="Char3"/>
          <w:rtl/>
          <w:lang w:bidi="fa-IR"/>
        </w:rPr>
        <w:t xml:space="preserve">دم هر </w:t>
      </w:r>
      <w:r w:rsidR="005B21A3">
        <w:rPr>
          <w:rStyle w:val="Char3"/>
          <w:rtl/>
          <w:lang w:bidi="fa-IR"/>
        </w:rPr>
        <w:t xml:space="preserve">یک </w:t>
      </w:r>
      <w:r w:rsidRPr="0060162A">
        <w:rPr>
          <w:rStyle w:val="Char3"/>
          <w:rtl/>
          <w:lang w:bidi="fa-IR"/>
        </w:rPr>
        <w:t>هنگام خداحافظ</w:t>
      </w:r>
      <w:r w:rsidR="005B21A3">
        <w:rPr>
          <w:rStyle w:val="Char3"/>
          <w:rtl/>
          <w:lang w:bidi="fa-IR"/>
        </w:rPr>
        <w:t>ی</w:t>
      </w:r>
      <w:r w:rsidRPr="0060162A">
        <w:rPr>
          <w:rStyle w:val="Char3"/>
          <w:rtl/>
          <w:lang w:bidi="fa-IR"/>
        </w:rPr>
        <w:t xml:space="preserve"> مرا توص</w:t>
      </w:r>
      <w:r w:rsidR="005B21A3">
        <w:rPr>
          <w:rStyle w:val="Char3"/>
          <w:rtl/>
          <w:lang w:bidi="fa-IR"/>
        </w:rPr>
        <w:t>ی</w:t>
      </w:r>
      <w:r w:rsidRPr="0060162A">
        <w:rPr>
          <w:rStyle w:val="Char3"/>
          <w:rtl/>
          <w:lang w:bidi="fa-IR"/>
        </w:rPr>
        <w:t>ه كردند كه از معاشرت ا</w:t>
      </w:r>
      <w:r w:rsidR="005B21A3">
        <w:rPr>
          <w:rStyle w:val="Char3"/>
          <w:rtl/>
          <w:lang w:bidi="fa-IR"/>
        </w:rPr>
        <w:t>ی</w:t>
      </w:r>
      <w:r w:rsidRPr="0060162A">
        <w:rPr>
          <w:rStyle w:val="Char3"/>
          <w:rtl/>
          <w:lang w:bidi="fa-IR"/>
        </w:rPr>
        <w:t>ن نوجوانان پره</w:t>
      </w:r>
      <w:r w:rsidR="005B21A3">
        <w:rPr>
          <w:rStyle w:val="Char3"/>
          <w:rtl/>
          <w:lang w:bidi="fa-IR"/>
        </w:rPr>
        <w:t>ی</w:t>
      </w:r>
      <w:r w:rsidRPr="0060162A">
        <w:rPr>
          <w:rStyle w:val="Char3"/>
          <w:rtl/>
          <w:lang w:bidi="fa-IR"/>
        </w:rPr>
        <w:t xml:space="preserve">ز كنم. </w:t>
      </w:r>
    </w:p>
    <w:p w:rsidR="009C6881" w:rsidRPr="0060162A" w:rsidRDefault="009C6881" w:rsidP="00AD08B4">
      <w:pPr>
        <w:spacing w:line="245" w:lineRule="auto"/>
        <w:ind w:firstLine="284"/>
        <w:jc w:val="both"/>
        <w:rPr>
          <w:rStyle w:val="Char3"/>
          <w:rtl/>
          <w:lang w:bidi="fa-IR"/>
        </w:rPr>
      </w:pPr>
      <w:r w:rsidRPr="0060162A">
        <w:rPr>
          <w:rStyle w:val="Char3"/>
          <w:rtl/>
          <w:lang w:bidi="fa-IR"/>
        </w:rPr>
        <w:t>سلام بن اسود مرد</w:t>
      </w:r>
      <w:r w:rsidR="005B21A3">
        <w:rPr>
          <w:rStyle w:val="Char3"/>
          <w:rtl/>
          <w:lang w:bidi="fa-IR"/>
        </w:rPr>
        <w:t>ی</w:t>
      </w:r>
      <w:r w:rsidRPr="0060162A">
        <w:rPr>
          <w:rStyle w:val="Char3"/>
          <w:rtl/>
          <w:lang w:bidi="fa-IR"/>
        </w:rPr>
        <w:t xml:space="preserve"> را د</w:t>
      </w:r>
      <w:r w:rsidR="005B21A3">
        <w:rPr>
          <w:rStyle w:val="Char3"/>
          <w:rtl/>
          <w:lang w:bidi="fa-IR"/>
        </w:rPr>
        <w:t>ی</w:t>
      </w:r>
      <w:r w:rsidRPr="0060162A">
        <w:rPr>
          <w:rStyle w:val="Char3"/>
          <w:rtl/>
          <w:lang w:bidi="fa-IR"/>
        </w:rPr>
        <w:t>د كه در نوجوان</w:t>
      </w:r>
      <w:r w:rsidR="005B21A3">
        <w:rPr>
          <w:rStyle w:val="Char3"/>
          <w:rtl/>
          <w:lang w:bidi="fa-IR"/>
        </w:rPr>
        <w:t>ی</w:t>
      </w:r>
      <w:r w:rsidR="00101A36">
        <w:rPr>
          <w:rStyle w:val="Char3"/>
          <w:rtl/>
          <w:lang w:bidi="fa-IR"/>
        </w:rPr>
        <w:t xml:space="preserve"> می‌</w:t>
      </w:r>
      <w:r w:rsidRPr="0060162A">
        <w:rPr>
          <w:rStyle w:val="Char3"/>
          <w:rtl/>
          <w:lang w:bidi="fa-IR"/>
        </w:rPr>
        <w:t>نگرد، گفت: ‌ا</w:t>
      </w:r>
      <w:r w:rsidR="005B21A3">
        <w:rPr>
          <w:rStyle w:val="Char3"/>
          <w:rtl/>
          <w:lang w:bidi="fa-IR"/>
        </w:rPr>
        <w:t>ی</w:t>
      </w:r>
      <w:r w:rsidRPr="0060162A">
        <w:rPr>
          <w:rStyle w:val="Char3"/>
          <w:rtl/>
          <w:lang w:bidi="fa-IR"/>
        </w:rPr>
        <w:t xml:space="preserve"> فلان، آبرو</w:t>
      </w:r>
      <w:r w:rsidR="005B21A3">
        <w:rPr>
          <w:rStyle w:val="Char3"/>
          <w:rtl/>
          <w:lang w:bidi="fa-IR"/>
        </w:rPr>
        <w:t>ی</w:t>
      </w:r>
      <w:r w:rsidRPr="0060162A">
        <w:rPr>
          <w:rStyle w:val="Char3"/>
          <w:rtl/>
          <w:lang w:bidi="fa-IR"/>
        </w:rPr>
        <w:t xml:space="preserve"> خود را نزد خدا حفظ كن! از عبدالقادر بن طاهر نقل است كه</w:t>
      </w:r>
      <w:r w:rsidR="00101A36">
        <w:rPr>
          <w:rStyle w:val="Char3"/>
          <w:rtl/>
          <w:lang w:bidi="fa-IR"/>
        </w:rPr>
        <w:t xml:space="preserve"> می‌</w:t>
      </w:r>
      <w:r w:rsidRPr="0060162A">
        <w:rPr>
          <w:rStyle w:val="Char3"/>
          <w:rtl/>
          <w:lang w:bidi="fa-IR"/>
        </w:rPr>
        <w:t>گفت: «من صحب الأحداث وقع ف</w:t>
      </w:r>
      <w:r w:rsidR="005B21A3">
        <w:rPr>
          <w:rStyle w:val="Char3"/>
          <w:rtl/>
          <w:lang w:bidi="fa-IR"/>
        </w:rPr>
        <w:t>ی</w:t>
      </w:r>
      <w:r w:rsidRPr="0060162A">
        <w:rPr>
          <w:rStyle w:val="Char3"/>
          <w:rtl/>
          <w:lang w:bidi="fa-IR"/>
        </w:rPr>
        <w:t xml:space="preserve"> الأحداث» (هر كس به دنبال ا</w:t>
      </w:r>
      <w:r w:rsidR="005B21A3">
        <w:rPr>
          <w:rStyle w:val="Char3"/>
          <w:rtl/>
          <w:lang w:bidi="fa-IR"/>
        </w:rPr>
        <w:t>ی</w:t>
      </w:r>
      <w:r w:rsidRPr="0060162A">
        <w:rPr>
          <w:rStyle w:val="Char3"/>
          <w:rtl/>
          <w:lang w:bidi="fa-IR"/>
        </w:rPr>
        <w:t>ن پسر و آن پسر افتد، به سر در افتد). مظفر قرم</w:t>
      </w:r>
      <w:r w:rsidR="005B21A3">
        <w:rPr>
          <w:rStyle w:val="Char3"/>
          <w:rtl/>
          <w:lang w:bidi="fa-IR"/>
        </w:rPr>
        <w:t>ی</w:t>
      </w:r>
      <w:r w:rsidRPr="0060162A">
        <w:rPr>
          <w:rStyle w:val="Char3"/>
          <w:rtl/>
          <w:lang w:bidi="fa-IR"/>
        </w:rPr>
        <w:t>س</w:t>
      </w:r>
      <w:r w:rsidR="005B21A3">
        <w:rPr>
          <w:rStyle w:val="Char3"/>
          <w:rtl/>
          <w:lang w:bidi="fa-IR"/>
        </w:rPr>
        <w:t>ی</w:t>
      </w:r>
      <w:r w:rsidRPr="0060162A">
        <w:rPr>
          <w:rStyle w:val="Char3"/>
          <w:rtl/>
          <w:lang w:bidi="fa-IR"/>
        </w:rPr>
        <w:t>ن</w:t>
      </w:r>
      <w:r w:rsidR="005B21A3">
        <w:rPr>
          <w:rStyle w:val="Char3"/>
          <w:rtl/>
          <w:lang w:bidi="fa-IR"/>
        </w:rPr>
        <w:t>ی</w:t>
      </w:r>
      <w:r w:rsidR="00101A36">
        <w:rPr>
          <w:rStyle w:val="Char3"/>
          <w:rtl/>
          <w:lang w:bidi="fa-IR"/>
        </w:rPr>
        <w:t xml:space="preserve"> می‌</w:t>
      </w:r>
      <w:r w:rsidRPr="0060162A">
        <w:rPr>
          <w:rStyle w:val="Char3"/>
          <w:rtl/>
          <w:lang w:bidi="fa-IR"/>
        </w:rPr>
        <w:t>گفت: با پسران به سلامت و پاك</w:t>
      </w:r>
      <w:r w:rsidR="005B21A3">
        <w:rPr>
          <w:rStyle w:val="Char3"/>
          <w:rtl/>
          <w:lang w:bidi="fa-IR"/>
        </w:rPr>
        <w:t>ی</w:t>
      </w:r>
      <w:r w:rsidRPr="0060162A">
        <w:rPr>
          <w:rStyle w:val="Char3"/>
          <w:rtl/>
          <w:lang w:bidi="fa-IR"/>
        </w:rPr>
        <w:t xml:space="preserve"> نشستن بلاست تا چه رسد آن را كه معاشرت ناسالم كند. </w:t>
      </w:r>
    </w:p>
    <w:p w:rsidR="009C6881" w:rsidRPr="0060162A" w:rsidRDefault="009C6881" w:rsidP="00AD08B4">
      <w:pPr>
        <w:spacing w:line="245" w:lineRule="auto"/>
        <w:ind w:firstLine="284"/>
        <w:jc w:val="both"/>
        <w:rPr>
          <w:rStyle w:val="Char3"/>
          <w:rtl/>
          <w:lang w:bidi="fa-IR"/>
        </w:rPr>
      </w:pPr>
      <w:r w:rsidRPr="0060162A">
        <w:rPr>
          <w:rStyle w:val="Char3"/>
          <w:rtl/>
          <w:lang w:bidi="fa-IR"/>
        </w:rPr>
        <w:t>پ</w:t>
      </w:r>
      <w:r w:rsidR="005B21A3">
        <w:rPr>
          <w:rStyle w:val="Char3"/>
          <w:rtl/>
          <w:lang w:bidi="fa-IR"/>
        </w:rPr>
        <w:t>ی</w:t>
      </w:r>
      <w:r w:rsidRPr="0060162A">
        <w:rPr>
          <w:rStyle w:val="Char3"/>
          <w:rtl/>
          <w:lang w:bidi="fa-IR"/>
        </w:rPr>
        <w:t>ش</w:t>
      </w:r>
      <w:r w:rsidR="005B21A3">
        <w:rPr>
          <w:rStyle w:val="Char3"/>
          <w:rtl/>
          <w:lang w:bidi="fa-IR"/>
        </w:rPr>
        <w:t>ی</w:t>
      </w:r>
      <w:r w:rsidRPr="0060162A">
        <w:rPr>
          <w:rStyle w:val="Char3"/>
          <w:rtl/>
          <w:lang w:bidi="fa-IR"/>
        </w:rPr>
        <w:t>ن</w:t>
      </w:r>
      <w:r w:rsidR="005B21A3">
        <w:rPr>
          <w:rStyle w:val="Char3"/>
          <w:rtl/>
          <w:lang w:bidi="fa-IR"/>
        </w:rPr>
        <w:t>ی</w:t>
      </w:r>
      <w:r w:rsidRPr="0060162A">
        <w:rPr>
          <w:rStyle w:val="Char3"/>
          <w:rtl/>
          <w:lang w:bidi="fa-IR"/>
        </w:rPr>
        <w:t>ان دركناره جو</w:t>
      </w:r>
      <w:r w:rsidR="005B21A3">
        <w:rPr>
          <w:rStyle w:val="Char3"/>
          <w:rtl/>
          <w:lang w:bidi="fa-IR"/>
        </w:rPr>
        <w:t>یی</w:t>
      </w:r>
      <w:r w:rsidRPr="0060162A">
        <w:rPr>
          <w:rStyle w:val="Char3"/>
          <w:rtl/>
          <w:lang w:bidi="fa-IR"/>
        </w:rPr>
        <w:t xml:space="preserve"> از پسران ساده رو</w:t>
      </w:r>
      <w:r w:rsidR="005B21A3">
        <w:rPr>
          <w:rStyle w:val="Char3"/>
          <w:rtl/>
          <w:lang w:bidi="fa-IR"/>
        </w:rPr>
        <w:t>ی</w:t>
      </w:r>
      <w:r w:rsidRPr="0060162A">
        <w:rPr>
          <w:rStyle w:val="Char3"/>
          <w:rtl/>
          <w:lang w:bidi="fa-IR"/>
        </w:rPr>
        <w:t xml:space="preserve"> مبالغه</w:t>
      </w:r>
      <w:r w:rsidR="00101A36">
        <w:rPr>
          <w:rStyle w:val="Char3"/>
          <w:rtl/>
          <w:lang w:bidi="fa-IR"/>
        </w:rPr>
        <w:t xml:space="preserve"> می‌</w:t>
      </w:r>
      <w:r w:rsidRPr="0060162A">
        <w:rPr>
          <w:rStyle w:val="Char3"/>
          <w:rtl/>
          <w:lang w:bidi="fa-IR"/>
        </w:rPr>
        <w:t>ورز</w:t>
      </w:r>
      <w:r w:rsidR="005B21A3">
        <w:rPr>
          <w:rStyle w:val="Char3"/>
          <w:rtl/>
          <w:lang w:bidi="fa-IR"/>
        </w:rPr>
        <w:t>ی</w:t>
      </w:r>
      <w:r w:rsidRPr="0060162A">
        <w:rPr>
          <w:rStyle w:val="Char3"/>
          <w:rtl/>
          <w:lang w:bidi="fa-IR"/>
        </w:rPr>
        <w:t>دند. از سف</w:t>
      </w:r>
      <w:r w:rsidR="005B21A3">
        <w:rPr>
          <w:rStyle w:val="Char3"/>
          <w:rtl/>
          <w:lang w:bidi="fa-IR"/>
        </w:rPr>
        <w:t>ی</w:t>
      </w:r>
      <w:r w:rsidRPr="0060162A">
        <w:rPr>
          <w:rStyle w:val="Char3"/>
          <w:rtl/>
          <w:lang w:bidi="fa-IR"/>
        </w:rPr>
        <w:t>ان ثور</w:t>
      </w:r>
      <w:r w:rsidR="005B21A3">
        <w:rPr>
          <w:rStyle w:val="Char3"/>
          <w:rtl/>
          <w:lang w:bidi="fa-IR"/>
        </w:rPr>
        <w:t>ی</w:t>
      </w:r>
      <w:r w:rsidRPr="0060162A">
        <w:rPr>
          <w:rStyle w:val="Char3"/>
          <w:rtl/>
          <w:lang w:bidi="fa-IR"/>
        </w:rPr>
        <w:t xml:space="preserve"> نقل است كه</w:t>
      </w:r>
      <w:r w:rsidR="00101A36">
        <w:rPr>
          <w:rStyle w:val="Char3"/>
          <w:rtl/>
          <w:lang w:bidi="fa-IR"/>
        </w:rPr>
        <w:t xml:space="preserve"> نمی‌</w:t>
      </w:r>
      <w:r w:rsidRPr="0060162A">
        <w:rPr>
          <w:rStyle w:val="Char3"/>
          <w:rtl/>
          <w:lang w:bidi="fa-IR"/>
        </w:rPr>
        <w:t>گذاشت نوجوان</w:t>
      </w:r>
      <w:r w:rsidR="00155203">
        <w:rPr>
          <w:rStyle w:val="Char3"/>
          <w:rtl/>
          <w:lang w:bidi="fa-IR"/>
        </w:rPr>
        <w:t xml:space="preserve"> بی‌</w:t>
      </w:r>
      <w:r w:rsidRPr="0060162A">
        <w:rPr>
          <w:rStyle w:val="Char3"/>
          <w:rtl/>
          <w:lang w:bidi="fa-IR"/>
        </w:rPr>
        <w:t>ر</w:t>
      </w:r>
      <w:r w:rsidR="005B21A3">
        <w:rPr>
          <w:rStyle w:val="Char3"/>
          <w:rtl/>
          <w:lang w:bidi="fa-IR"/>
        </w:rPr>
        <w:t>ی</w:t>
      </w:r>
      <w:r w:rsidRPr="0060162A">
        <w:rPr>
          <w:rStyle w:val="Char3"/>
          <w:rtl/>
          <w:lang w:bidi="fa-IR"/>
        </w:rPr>
        <w:t>ش در مجلسش بنش</w:t>
      </w:r>
      <w:r w:rsidR="005B21A3">
        <w:rPr>
          <w:rStyle w:val="Char3"/>
          <w:rtl/>
          <w:lang w:bidi="fa-IR"/>
        </w:rPr>
        <w:t>ی</w:t>
      </w:r>
      <w:r w:rsidRPr="0060162A">
        <w:rPr>
          <w:rStyle w:val="Char3"/>
          <w:rtl/>
          <w:lang w:bidi="fa-IR"/>
        </w:rPr>
        <w:t xml:space="preserve">ند. </w:t>
      </w:r>
      <w:r w:rsidR="005B21A3">
        <w:rPr>
          <w:rStyle w:val="Char3"/>
          <w:rtl/>
          <w:lang w:bidi="fa-IR"/>
        </w:rPr>
        <w:t>ی</w:t>
      </w:r>
      <w:r w:rsidRPr="0060162A">
        <w:rPr>
          <w:rStyle w:val="Char3"/>
          <w:rtl/>
          <w:lang w:bidi="fa-IR"/>
        </w:rPr>
        <w:t>ح</w:t>
      </w:r>
      <w:r w:rsidR="005B21A3">
        <w:rPr>
          <w:rStyle w:val="Char3"/>
          <w:rtl/>
          <w:lang w:bidi="fa-IR"/>
        </w:rPr>
        <w:t>یی</w:t>
      </w:r>
      <w:r w:rsidRPr="0060162A">
        <w:rPr>
          <w:rStyle w:val="Char3"/>
          <w:rtl/>
          <w:lang w:bidi="fa-IR"/>
        </w:rPr>
        <w:t xml:space="preserve"> بن مع</w:t>
      </w:r>
      <w:r w:rsidR="005B21A3">
        <w:rPr>
          <w:rStyle w:val="Char3"/>
          <w:rtl/>
          <w:lang w:bidi="fa-IR"/>
        </w:rPr>
        <w:t>ی</w:t>
      </w:r>
      <w:r w:rsidRPr="0060162A">
        <w:rPr>
          <w:rStyle w:val="Char3"/>
          <w:rtl/>
          <w:lang w:bidi="fa-IR"/>
        </w:rPr>
        <w:t>ن</w:t>
      </w:r>
      <w:r w:rsidR="00101A36">
        <w:rPr>
          <w:rStyle w:val="Char3"/>
          <w:rtl/>
          <w:lang w:bidi="fa-IR"/>
        </w:rPr>
        <w:t xml:space="preserve"> می‌</w:t>
      </w:r>
      <w:r w:rsidRPr="0060162A">
        <w:rPr>
          <w:rStyle w:val="Char3"/>
          <w:rtl/>
          <w:lang w:bidi="fa-IR"/>
        </w:rPr>
        <w:t>گفت: ‌امرد</w:t>
      </w:r>
      <w:r w:rsidR="005B21A3">
        <w:rPr>
          <w:rStyle w:val="Char3"/>
          <w:rtl/>
          <w:lang w:bidi="fa-IR"/>
        </w:rPr>
        <w:t>ی</w:t>
      </w:r>
      <w:r w:rsidRPr="0060162A">
        <w:rPr>
          <w:rStyle w:val="Char3"/>
          <w:rtl/>
          <w:lang w:bidi="fa-IR"/>
        </w:rPr>
        <w:t xml:space="preserve"> در همنش</w:t>
      </w:r>
      <w:r w:rsidR="005B21A3">
        <w:rPr>
          <w:rStyle w:val="Char3"/>
          <w:rtl/>
          <w:lang w:bidi="fa-IR"/>
        </w:rPr>
        <w:t>ی</w:t>
      </w:r>
      <w:r w:rsidRPr="0060162A">
        <w:rPr>
          <w:rStyle w:val="Char3"/>
          <w:rtl/>
          <w:lang w:bidi="fa-IR"/>
        </w:rPr>
        <w:t>ن</w:t>
      </w:r>
      <w:r w:rsidR="005B21A3">
        <w:rPr>
          <w:rStyle w:val="Char3"/>
          <w:rtl/>
          <w:lang w:bidi="fa-IR"/>
        </w:rPr>
        <w:t>ی</w:t>
      </w:r>
      <w:r w:rsidRPr="0060162A">
        <w:rPr>
          <w:rStyle w:val="Char3"/>
          <w:rtl/>
          <w:lang w:bidi="fa-IR"/>
        </w:rPr>
        <w:t xml:space="preserve"> من طمع نكند؛ احمد بن حنبل گفت: ‌امرد</w:t>
      </w:r>
      <w:r w:rsidR="005B21A3">
        <w:rPr>
          <w:rStyle w:val="Char3"/>
          <w:rtl/>
          <w:lang w:bidi="fa-IR"/>
        </w:rPr>
        <w:t>ی</w:t>
      </w:r>
      <w:r w:rsidRPr="0060162A">
        <w:rPr>
          <w:rStyle w:val="Char3"/>
          <w:rtl/>
          <w:lang w:bidi="fa-IR"/>
        </w:rPr>
        <w:t xml:space="preserve"> در راه با من همراه نشود. </w:t>
      </w:r>
    </w:p>
    <w:p w:rsidR="009C6881" w:rsidRPr="0060162A" w:rsidRDefault="009C6881" w:rsidP="00AD08B4">
      <w:pPr>
        <w:spacing w:line="245" w:lineRule="auto"/>
        <w:ind w:firstLine="284"/>
        <w:jc w:val="both"/>
        <w:rPr>
          <w:rStyle w:val="Char3"/>
          <w:rtl/>
          <w:lang w:bidi="fa-IR"/>
        </w:rPr>
      </w:pPr>
      <w:r w:rsidRPr="0060162A">
        <w:rPr>
          <w:rStyle w:val="Char3"/>
          <w:rtl/>
          <w:lang w:bidi="fa-IR"/>
        </w:rPr>
        <w:t>ابونصر بن الحارث نشسته بود، كن</w:t>
      </w:r>
      <w:r w:rsidR="005B21A3">
        <w:rPr>
          <w:rStyle w:val="Char3"/>
          <w:rtl/>
          <w:lang w:bidi="fa-IR"/>
        </w:rPr>
        <w:t>ی</w:t>
      </w:r>
      <w:r w:rsidRPr="0060162A">
        <w:rPr>
          <w:rStyle w:val="Char3"/>
          <w:rtl/>
          <w:lang w:bidi="fa-IR"/>
        </w:rPr>
        <w:t>ز</w:t>
      </w:r>
      <w:r w:rsidR="005B21A3">
        <w:rPr>
          <w:rStyle w:val="Char3"/>
          <w:rtl/>
          <w:lang w:bidi="fa-IR"/>
        </w:rPr>
        <w:t xml:space="preserve">ک </w:t>
      </w:r>
      <w:r w:rsidRPr="0060162A">
        <w:rPr>
          <w:rStyle w:val="Char3"/>
          <w:rtl/>
          <w:lang w:bidi="fa-IR"/>
        </w:rPr>
        <w:t>بسار ز</w:t>
      </w:r>
      <w:r w:rsidR="005B21A3">
        <w:rPr>
          <w:rStyle w:val="Char3"/>
          <w:rtl/>
          <w:lang w:bidi="fa-IR"/>
        </w:rPr>
        <w:t>ی</w:t>
      </w:r>
      <w:r w:rsidRPr="0060162A">
        <w:rPr>
          <w:rStyle w:val="Char3"/>
          <w:rtl/>
          <w:lang w:bidi="fa-IR"/>
        </w:rPr>
        <w:t>با</w:t>
      </w:r>
      <w:r w:rsidR="005B21A3">
        <w:rPr>
          <w:rStyle w:val="Char3"/>
          <w:rtl/>
          <w:lang w:bidi="fa-IR"/>
        </w:rPr>
        <w:t>یی</w:t>
      </w:r>
      <w:r w:rsidRPr="0060162A">
        <w:rPr>
          <w:rStyle w:val="Char3"/>
          <w:rtl/>
          <w:lang w:bidi="fa-IR"/>
        </w:rPr>
        <w:t xml:space="preserve"> از راه رس</w:t>
      </w:r>
      <w:r w:rsidR="005B21A3">
        <w:rPr>
          <w:rStyle w:val="Char3"/>
          <w:rtl/>
          <w:lang w:bidi="fa-IR"/>
        </w:rPr>
        <w:t>ی</w:t>
      </w:r>
      <w:r w:rsidRPr="0060162A">
        <w:rPr>
          <w:rStyle w:val="Char3"/>
          <w:rtl/>
          <w:lang w:bidi="fa-IR"/>
        </w:rPr>
        <w:t>د و پرس</w:t>
      </w:r>
      <w:r w:rsidR="005B21A3">
        <w:rPr>
          <w:rStyle w:val="Char3"/>
          <w:rtl/>
          <w:lang w:bidi="fa-IR"/>
        </w:rPr>
        <w:t>ی</w:t>
      </w:r>
      <w:r w:rsidRPr="0060162A">
        <w:rPr>
          <w:rStyle w:val="Char3"/>
          <w:rtl/>
          <w:lang w:bidi="fa-IR"/>
        </w:rPr>
        <w:t>د: «باب حرب» كجاست؟ ش</w:t>
      </w:r>
      <w:r w:rsidR="005B21A3">
        <w:rPr>
          <w:rStyle w:val="Char3"/>
          <w:rtl/>
          <w:lang w:bidi="fa-IR"/>
        </w:rPr>
        <w:t>ی</w:t>
      </w:r>
      <w:r w:rsidRPr="0060162A">
        <w:rPr>
          <w:rStyle w:val="Char3"/>
          <w:rtl/>
          <w:lang w:bidi="fa-IR"/>
        </w:rPr>
        <w:t>خ نشانش داد؛ سپس پسر</w:t>
      </w:r>
      <w:r w:rsidR="005B21A3">
        <w:rPr>
          <w:rStyle w:val="Char3"/>
          <w:rtl/>
          <w:lang w:bidi="fa-IR"/>
        </w:rPr>
        <w:t>ی</w:t>
      </w:r>
      <w:r w:rsidRPr="0060162A">
        <w:rPr>
          <w:rStyle w:val="Char3"/>
          <w:rtl/>
          <w:lang w:bidi="fa-IR"/>
        </w:rPr>
        <w:t xml:space="preserve"> ز</w:t>
      </w:r>
      <w:r w:rsidR="005B21A3">
        <w:rPr>
          <w:rStyle w:val="Char3"/>
          <w:rtl/>
          <w:lang w:bidi="fa-IR"/>
        </w:rPr>
        <w:t>ی</w:t>
      </w:r>
      <w:r w:rsidRPr="0060162A">
        <w:rPr>
          <w:rStyle w:val="Char3"/>
          <w:rtl/>
          <w:lang w:bidi="fa-IR"/>
        </w:rPr>
        <w:t>با آمد و همان جا را سراغ كرد، ش</w:t>
      </w:r>
      <w:r w:rsidR="005B21A3">
        <w:rPr>
          <w:rStyle w:val="Char3"/>
          <w:rtl/>
          <w:lang w:bidi="fa-IR"/>
        </w:rPr>
        <w:t>ی</w:t>
      </w:r>
      <w:r w:rsidRPr="0060162A">
        <w:rPr>
          <w:rStyle w:val="Char3"/>
          <w:rtl/>
          <w:lang w:bidi="fa-IR"/>
        </w:rPr>
        <w:t>خ پاسخش نداد و سر فرو افكند و هر دو چشم خو</w:t>
      </w:r>
      <w:r w:rsidR="005B21A3">
        <w:rPr>
          <w:rStyle w:val="Char3"/>
          <w:rtl/>
          <w:lang w:bidi="fa-IR"/>
        </w:rPr>
        <w:t>ی</w:t>
      </w:r>
      <w:r w:rsidRPr="0060162A">
        <w:rPr>
          <w:rStyle w:val="Char3"/>
          <w:rtl/>
          <w:lang w:bidi="fa-IR"/>
        </w:rPr>
        <w:t>ش پوشان</w:t>
      </w:r>
      <w:r w:rsidR="005B21A3">
        <w:rPr>
          <w:rStyle w:val="Char3"/>
          <w:rtl/>
          <w:lang w:bidi="fa-IR"/>
        </w:rPr>
        <w:t>ی</w:t>
      </w:r>
      <w:r w:rsidRPr="0060162A">
        <w:rPr>
          <w:rStyle w:val="Char3"/>
          <w:rtl/>
          <w:lang w:bidi="fa-IR"/>
        </w:rPr>
        <w:t>د و پسر سؤال خود را تكرار</w:t>
      </w:r>
      <w:r w:rsidR="00101A36">
        <w:rPr>
          <w:rStyle w:val="Char3"/>
          <w:rtl/>
          <w:lang w:bidi="fa-IR"/>
        </w:rPr>
        <w:t xml:space="preserve"> می‌</w:t>
      </w:r>
      <w:r w:rsidRPr="0060162A">
        <w:rPr>
          <w:rStyle w:val="Char3"/>
          <w:rtl/>
          <w:lang w:bidi="fa-IR"/>
        </w:rPr>
        <w:t>كرد تا حاضران پاسخش را دادند و رفت. سپس از ش</w:t>
      </w:r>
      <w:r w:rsidR="005B21A3">
        <w:rPr>
          <w:rStyle w:val="Char3"/>
          <w:rtl/>
          <w:lang w:bidi="fa-IR"/>
        </w:rPr>
        <w:t>ی</w:t>
      </w:r>
      <w:r w:rsidRPr="0060162A">
        <w:rPr>
          <w:rStyle w:val="Char3"/>
          <w:rtl/>
          <w:lang w:bidi="fa-IR"/>
        </w:rPr>
        <w:t>خ سؤال شد كه چرا جواب آن كن</w:t>
      </w:r>
      <w:r w:rsidR="005B21A3">
        <w:rPr>
          <w:rStyle w:val="Char3"/>
          <w:rtl/>
          <w:lang w:bidi="fa-IR"/>
        </w:rPr>
        <w:t>ی</w:t>
      </w:r>
      <w:r w:rsidRPr="0060162A">
        <w:rPr>
          <w:rStyle w:val="Char3"/>
          <w:rtl/>
          <w:lang w:bidi="fa-IR"/>
        </w:rPr>
        <w:t>ز را داد</w:t>
      </w:r>
      <w:r w:rsidR="005B21A3">
        <w:rPr>
          <w:rStyle w:val="Char3"/>
          <w:rtl/>
          <w:lang w:bidi="fa-IR"/>
        </w:rPr>
        <w:t>ی</w:t>
      </w:r>
      <w:r w:rsidRPr="0060162A">
        <w:rPr>
          <w:rStyle w:val="Char3"/>
          <w:rtl/>
          <w:lang w:bidi="fa-IR"/>
        </w:rPr>
        <w:t xml:space="preserve"> اما با ا</w:t>
      </w:r>
      <w:r w:rsidR="005B21A3">
        <w:rPr>
          <w:rStyle w:val="Char3"/>
          <w:rtl/>
          <w:lang w:bidi="fa-IR"/>
        </w:rPr>
        <w:t>ی</w:t>
      </w:r>
      <w:r w:rsidRPr="0060162A">
        <w:rPr>
          <w:rStyle w:val="Char3"/>
          <w:rtl/>
          <w:lang w:bidi="fa-IR"/>
        </w:rPr>
        <w:t>ن پسر سخن نگفت</w:t>
      </w:r>
      <w:r w:rsidR="005B21A3">
        <w:rPr>
          <w:rStyle w:val="Char3"/>
          <w:rtl/>
          <w:lang w:bidi="fa-IR"/>
        </w:rPr>
        <w:t>ی</w:t>
      </w:r>
      <w:r w:rsidRPr="0060162A">
        <w:rPr>
          <w:rStyle w:val="Char3"/>
          <w:rtl/>
          <w:lang w:bidi="fa-IR"/>
        </w:rPr>
        <w:t>، گفت:‌ از سف</w:t>
      </w:r>
      <w:r w:rsidR="005B21A3">
        <w:rPr>
          <w:rStyle w:val="Char3"/>
          <w:rtl/>
          <w:lang w:bidi="fa-IR"/>
        </w:rPr>
        <w:t>ی</w:t>
      </w:r>
      <w:r w:rsidRPr="0060162A">
        <w:rPr>
          <w:rStyle w:val="Char3"/>
          <w:rtl/>
          <w:lang w:bidi="fa-IR"/>
        </w:rPr>
        <w:t>ان ثور</w:t>
      </w:r>
      <w:r w:rsidR="005B21A3">
        <w:rPr>
          <w:rStyle w:val="Char3"/>
          <w:rtl/>
          <w:lang w:bidi="fa-IR"/>
        </w:rPr>
        <w:t>ی</w:t>
      </w:r>
      <w:r w:rsidRPr="0060162A">
        <w:rPr>
          <w:rStyle w:val="Char3"/>
          <w:rtl/>
          <w:lang w:bidi="fa-IR"/>
        </w:rPr>
        <w:t xml:space="preserve"> نقل است كه با دختر </w:t>
      </w:r>
      <w:r w:rsidR="005B21A3">
        <w:rPr>
          <w:rStyle w:val="Char3"/>
          <w:rtl/>
          <w:lang w:bidi="fa-IR"/>
        </w:rPr>
        <w:t xml:space="preserve">یک </w:t>
      </w:r>
      <w:r w:rsidRPr="0060162A">
        <w:rPr>
          <w:rStyle w:val="Char3"/>
          <w:rtl/>
          <w:lang w:bidi="fa-IR"/>
        </w:rPr>
        <w:t>ش</w:t>
      </w:r>
      <w:r w:rsidR="005B21A3">
        <w:rPr>
          <w:rStyle w:val="Char3"/>
          <w:rtl/>
          <w:lang w:bidi="fa-IR"/>
        </w:rPr>
        <w:t>ی</w:t>
      </w:r>
      <w:r w:rsidRPr="0060162A">
        <w:rPr>
          <w:rStyle w:val="Char3"/>
          <w:rtl/>
          <w:lang w:bidi="fa-IR"/>
        </w:rPr>
        <w:t>طان هست و با پسر دو ش</w:t>
      </w:r>
      <w:r w:rsidR="005B21A3">
        <w:rPr>
          <w:rStyle w:val="Char3"/>
          <w:rtl/>
          <w:lang w:bidi="fa-IR"/>
        </w:rPr>
        <w:t>ی</w:t>
      </w:r>
      <w:r w:rsidRPr="0060162A">
        <w:rPr>
          <w:rStyle w:val="Char3"/>
          <w:rtl/>
          <w:lang w:bidi="fa-IR"/>
        </w:rPr>
        <w:t>طان!</w:t>
      </w:r>
      <w:r w:rsidR="00DC729E">
        <w:rPr>
          <w:rStyle w:val="Char3"/>
          <w:rFonts w:hint="cs"/>
          <w:rtl/>
          <w:lang w:bidi="fa-IR"/>
        </w:rPr>
        <w:t>.</w:t>
      </w:r>
    </w:p>
    <w:p w:rsidR="009C6881" w:rsidRPr="0060162A" w:rsidRDefault="009C6881" w:rsidP="00AD08B4">
      <w:pPr>
        <w:spacing w:line="245" w:lineRule="auto"/>
        <w:ind w:firstLine="284"/>
        <w:jc w:val="both"/>
        <w:rPr>
          <w:rStyle w:val="Char3"/>
          <w:rtl/>
          <w:lang w:bidi="fa-IR"/>
        </w:rPr>
      </w:pPr>
      <w:r w:rsidRPr="0060162A">
        <w:rPr>
          <w:rStyle w:val="Char3"/>
          <w:rtl/>
          <w:lang w:bidi="fa-IR"/>
        </w:rPr>
        <w:t>عبدالله بن مبار</w:t>
      </w:r>
      <w:r w:rsidR="005B21A3">
        <w:rPr>
          <w:rStyle w:val="Char3"/>
          <w:rtl/>
          <w:lang w:bidi="fa-IR"/>
        </w:rPr>
        <w:t xml:space="preserve">ک </w:t>
      </w:r>
      <w:r w:rsidRPr="0060162A">
        <w:rPr>
          <w:rStyle w:val="Char3"/>
          <w:rtl/>
          <w:lang w:bidi="fa-IR"/>
        </w:rPr>
        <w:t>از سف</w:t>
      </w:r>
      <w:r w:rsidR="005B21A3">
        <w:rPr>
          <w:rStyle w:val="Char3"/>
          <w:rtl/>
          <w:lang w:bidi="fa-IR"/>
        </w:rPr>
        <w:t>ی</w:t>
      </w:r>
      <w:r w:rsidRPr="0060162A">
        <w:rPr>
          <w:rStyle w:val="Char3"/>
          <w:rtl/>
          <w:lang w:bidi="fa-IR"/>
        </w:rPr>
        <w:t>ان ثور</w:t>
      </w:r>
      <w:r w:rsidR="005B21A3">
        <w:rPr>
          <w:rStyle w:val="Char3"/>
          <w:rtl/>
          <w:lang w:bidi="fa-IR"/>
        </w:rPr>
        <w:t>ی</w:t>
      </w:r>
      <w:r w:rsidRPr="0060162A">
        <w:rPr>
          <w:rStyle w:val="Char3"/>
          <w:rtl/>
          <w:lang w:bidi="fa-IR"/>
        </w:rPr>
        <w:t xml:space="preserve"> نقل</w:t>
      </w:r>
      <w:r w:rsidR="00101A36">
        <w:rPr>
          <w:rStyle w:val="Char3"/>
          <w:rtl/>
          <w:lang w:bidi="fa-IR"/>
        </w:rPr>
        <w:t xml:space="preserve"> می‌</w:t>
      </w:r>
      <w:r w:rsidRPr="0060162A">
        <w:rPr>
          <w:rStyle w:val="Char3"/>
          <w:rtl/>
          <w:lang w:bidi="fa-IR"/>
        </w:rPr>
        <w:t>كند كه وارد حمام شد، پسر خوشكل</w:t>
      </w:r>
      <w:r w:rsidR="005B21A3">
        <w:rPr>
          <w:rStyle w:val="Char3"/>
          <w:rtl/>
          <w:lang w:bidi="fa-IR"/>
        </w:rPr>
        <w:t>ی</w:t>
      </w:r>
      <w:r w:rsidRPr="0060162A">
        <w:rPr>
          <w:rStyle w:val="Char3"/>
          <w:rtl/>
          <w:lang w:bidi="fa-IR"/>
        </w:rPr>
        <w:t xml:space="preserve"> هم بعد از او آمد، گفت: ب</w:t>
      </w:r>
      <w:r w:rsidR="005B21A3">
        <w:rPr>
          <w:rStyle w:val="Char3"/>
          <w:rtl/>
          <w:lang w:bidi="fa-IR"/>
        </w:rPr>
        <w:t>ی</w:t>
      </w:r>
      <w:r w:rsidRPr="0060162A">
        <w:rPr>
          <w:rStyle w:val="Char3"/>
          <w:rtl/>
          <w:lang w:bidi="fa-IR"/>
        </w:rPr>
        <w:t>رونش كن</w:t>
      </w:r>
      <w:r w:rsidR="005B21A3">
        <w:rPr>
          <w:rStyle w:val="Char3"/>
          <w:rtl/>
          <w:lang w:bidi="fa-IR"/>
        </w:rPr>
        <w:t>ی</w:t>
      </w:r>
      <w:r w:rsidRPr="0060162A">
        <w:rPr>
          <w:rStyle w:val="Char3"/>
          <w:rtl/>
          <w:lang w:bidi="fa-IR"/>
        </w:rPr>
        <w:t>د كه با هر زن</w:t>
      </w:r>
      <w:r w:rsidR="005B21A3">
        <w:rPr>
          <w:rStyle w:val="Char3"/>
          <w:rtl/>
          <w:lang w:bidi="fa-IR"/>
        </w:rPr>
        <w:t>ی</w:t>
      </w:r>
      <w:r w:rsidRPr="0060162A">
        <w:rPr>
          <w:rStyle w:val="Char3"/>
          <w:rtl/>
          <w:lang w:bidi="fa-IR"/>
        </w:rPr>
        <w:t xml:space="preserve"> </w:t>
      </w:r>
      <w:r w:rsidR="005B21A3">
        <w:rPr>
          <w:rStyle w:val="Char3"/>
          <w:rtl/>
          <w:lang w:bidi="fa-IR"/>
        </w:rPr>
        <w:t xml:space="preserve">یک </w:t>
      </w:r>
      <w:r w:rsidRPr="0060162A">
        <w:rPr>
          <w:rStyle w:val="Char3"/>
          <w:rtl/>
          <w:lang w:bidi="fa-IR"/>
        </w:rPr>
        <w:t>ش</w:t>
      </w:r>
      <w:r w:rsidR="005B21A3">
        <w:rPr>
          <w:rStyle w:val="Char3"/>
          <w:rtl/>
          <w:lang w:bidi="fa-IR"/>
        </w:rPr>
        <w:t>ی</w:t>
      </w:r>
      <w:r w:rsidRPr="0060162A">
        <w:rPr>
          <w:rStyle w:val="Char3"/>
          <w:rtl/>
          <w:lang w:bidi="fa-IR"/>
        </w:rPr>
        <w:t>طان هست و با هر پسر</w:t>
      </w:r>
      <w:r w:rsidR="005B21A3">
        <w:rPr>
          <w:rStyle w:val="Char3"/>
          <w:rtl/>
          <w:lang w:bidi="fa-IR"/>
        </w:rPr>
        <w:t>ی</w:t>
      </w:r>
      <w:r w:rsidRPr="0060162A">
        <w:rPr>
          <w:rStyle w:val="Char3"/>
          <w:rtl/>
          <w:lang w:bidi="fa-IR"/>
        </w:rPr>
        <w:t xml:space="preserve"> ب</w:t>
      </w:r>
      <w:r w:rsidR="005B21A3">
        <w:rPr>
          <w:rStyle w:val="Char3"/>
          <w:rtl/>
          <w:lang w:bidi="fa-IR"/>
        </w:rPr>
        <w:t>ی</w:t>
      </w:r>
      <w:r w:rsidRPr="0060162A">
        <w:rPr>
          <w:rStyle w:val="Char3"/>
          <w:rtl/>
          <w:lang w:bidi="fa-IR"/>
        </w:rPr>
        <w:t>ش از دو ش</w:t>
      </w:r>
      <w:r w:rsidR="005B21A3">
        <w:rPr>
          <w:rStyle w:val="Char3"/>
          <w:rtl/>
          <w:lang w:bidi="fa-IR"/>
        </w:rPr>
        <w:t>ی</w:t>
      </w:r>
      <w:r w:rsidR="00DC729E">
        <w:rPr>
          <w:rStyle w:val="Char3"/>
          <w:rtl/>
          <w:lang w:bidi="fa-IR"/>
        </w:rPr>
        <w:t>طان!</w:t>
      </w:r>
      <w:r w:rsidR="00DC729E">
        <w:rPr>
          <w:rStyle w:val="Char3"/>
          <w:rFonts w:hint="cs"/>
          <w:rtl/>
          <w:lang w:bidi="fa-IR"/>
        </w:rPr>
        <w:t>.</w:t>
      </w:r>
    </w:p>
    <w:p w:rsidR="009C6881" w:rsidRPr="00AD08B4" w:rsidRDefault="009C6881" w:rsidP="0060162A">
      <w:pPr>
        <w:spacing w:line="250" w:lineRule="auto"/>
        <w:ind w:firstLine="284"/>
        <w:jc w:val="both"/>
        <w:rPr>
          <w:rStyle w:val="Char3"/>
          <w:rtl/>
          <w:lang w:bidi="fa-IR"/>
        </w:rPr>
      </w:pPr>
      <w:r w:rsidRPr="00AD08B4">
        <w:rPr>
          <w:rStyle w:val="Char3"/>
          <w:rtl/>
          <w:lang w:bidi="fa-IR"/>
        </w:rPr>
        <w:t>ابوامامه گو</w:t>
      </w:r>
      <w:r w:rsidR="005B21A3" w:rsidRPr="00AD08B4">
        <w:rPr>
          <w:rStyle w:val="Char3"/>
          <w:rtl/>
          <w:lang w:bidi="fa-IR"/>
        </w:rPr>
        <w:t>ی</w:t>
      </w:r>
      <w:r w:rsidRPr="00AD08B4">
        <w:rPr>
          <w:rStyle w:val="Char3"/>
          <w:rtl/>
          <w:lang w:bidi="fa-IR"/>
        </w:rPr>
        <w:t xml:space="preserve">د:‌ ما نزد </w:t>
      </w:r>
      <w:r w:rsidR="005B21A3" w:rsidRPr="00AD08B4">
        <w:rPr>
          <w:rStyle w:val="Char3"/>
          <w:rtl/>
          <w:lang w:bidi="fa-IR"/>
        </w:rPr>
        <w:t xml:space="preserve">یک </w:t>
      </w:r>
      <w:r w:rsidRPr="00AD08B4">
        <w:rPr>
          <w:rStyle w:val="Char3"/>
          <w:rtl/>
          <w:lang w:bidi="fa-IR"/>
        </w:rPr>
        <w:t>پ</w:t>
      </w:r>
      <w:r w:rsidR="005B21A3" w:rsidRPr="00AD08B4">
        <w:rPr>
          <w:rStyle w:val="Char3"/>
          <w:rtl/>
          <w:lang w:bidi="fa-IR"/>
        </w:rPr>
        <w:t>ی</w:t>
      </w:r>
      <w:r w:rsidRPr="00AD08B4">
        <w:rPr>
          <w:rStyle w:val="Char3"/>
          <w:rtl/>
          <w:lang w:bidi="fa-IR"/>
        </w:rPr>
        <w:t>ر قار</w:t>
      </w:r>
      <w:r w:rsidR="005B21A3" w:rsidRPr="00AD08B4">
        <w:rPr>
          <w:rStyle w:val="Char3"/>
          <w:rtl/>
          <w:lang w:bidi="fa-IR"/>
        </w:rPr>
        <w:t>ی</w:t>
      </w:r>
      <w:r w:rsidR="00101A36" w:rsidRPr="00AD08B4">
        <w:rPr>
          <w:rStyle w:val="Char3"/>
          <w:rtl/>
          <w:lang w:bidi="fa-IR"/>
        </w:rPr>
        <w:t xml:space="preserve"> می‌</w:t>
      </w:r>
      <w:r w:rsidRPr="00AD08B4">
        <w:rPr>
          <w:rStyle w:val="Char3"/>
          <w:rtl/>
          <w:lang w:bidi="fa-IR"/>
        </w:rPr>
        <w:t>رفت</w:t>
      </w:r>
      <w:r w:rsidR="005B21A3" w:rsidRPr="00AD08B4">
        <w:rPr>
          <w:rStyle w:val="Char3"/>
          <w:rtl/>
          <w:lang w:bidi="fa-IR"/>
        </w:rPr>
        <w:t>ی</w:t>
      </w:r>
      <w:r w:rsidRPr="00AD08B4">
        <w:rPr>
          <w:rStyle w:val="Char3"/>
          <w:rtl/>
          <w:lang w:bidi="fa-IR"/>
        </w:rPr>
        <w:t>م، همه رفتند پسر</w:t>
      </w:r>
      <w:r w:rsidR="005B21A3" w:rsidRPr="00AD08B4">
        <w:rPr>
          <w:rStyle w:val="Char3"/>
          <w:rtl/>
          <w:lang w:bidi="fa-IR"/>
        </w:rPr>
        <w:t>ی</w:t>
      </w:r>
      <w:r w:rsidRPr="00AD08B4">
        <w:rPr>
          <w:rStyle w:val="Char3"/>
          <w:rtl/>
          <w:lang w:bidi="fa-IR"/>
        </w:rPr>
        <w:t xml:space="preserve"> ماند كه قرائت كند. من هم خواستم ب</w:t>
      </w:r>
      <w:r w:rsidR="005B21A3" w:rsidRPr="00AD08B4">
        <w:rPr>
          <w:rStyle w:val="Char3"/>
          <w:rtl/>
          <w:lang w:bidi="fa-IR"/>
        </w:rPr>
        <w:t>ی</w:t>
      </w:r>
      <w:r w:rsidRPr="00AD08B4">
        <w:rPr>
          <w:rStyle w:val="Char3"/>
          <w:rtl/>
          <w:lang w:bidi="fa-IR"/>
        </w:rPr>
        <w:t>رون بروم، گفت:‌ بمان تا ا</w:t>
      </w:r>
      <w:r w:rsidR="005B21A3" w:rsidRPr="00AD08B4">
        <w:rPr>
          <w:rStyle w:val="Char3"/>
          <w:rtl/>
          <w:lang w:bidi="fa-IR"/>
        </w:rPr>
        <w:t>ی</w:t>
      </w:r>
      <w:r w:rsidRPr="00AD08B4">
        <w:rPr>
          <w:rStyle w:val="Char3"/>
          <w:rtl/>
          <w:lang w:bidi="fa-IR"/>
        </w:rPr>
        <w:t>ن پسر درسش را تمام كند؛ اكراه داشت از ا</w:t>
      </w:r>
      <w:r w:rsidR="005B21A3" w:rsidRPr="00AD08B4">
        <w:rPr>
          <w:rStyle w:val="Char3"/>
          <w:rtl/>
          <w:lang w:bidi="fa-IR"/>
        </w:rPr>
        <w:t>ی</w:t>
      </w:r>
      <w:r w:rsidRPr="00AD08B4">
        <w:rPr>
          <w:rStyle w:val="Char3"/>
          <w:rtl/>
          <w:lang w:bidi="fa-IR"/>
        </w:rPr>
        <w:t xml:space="preserve">نكه با آن پسر تنها بماند. </w:t>
      </w:r>
    </w:p>
    <w:p w:rsidR="009C6881" w:rsidRPr="0060162A" w:rsidRDefault="009C6881" w:rsidP="0060162A">
      <w:pPr>
        <w:spacing w:line="250" w:lineRule="auto"/>
        <w:ind w:firstLine="284"/>
        <w:jc w:val="both"/>
        <w:rPr>
          <w:rStyle w:val="Char3"/>
          <w:rtl/>
          <w:lang w:bidi="fa-IR"/>
        </w:rPr>
      </w:pPr>
      <w:r w:rsidRPr="0060162A">
        <w:rPr>
          <w:rStyle w:val="Char3"/>
          <w:rtl/>
          <w:lang w:bidi="fa-IR"/>
        </w:rPr>
        <w:t>ابوعل</w:t>
      </w:r>
      <w:r w:rsidR="005B21A3">
        <w:rPr>
          <w:rStyle w:val="Char3"/>
          <w:rtl/>
          <w:lang w:bidi="fa-IR"/>
        </w:rPr>
        <w:t>ی</w:t>
      </w:r>
      <w:r w:rsidRPr="0060162A">
        <w:rPr>
          <w:rStyle w:val="Char3"/>
          <w:rtl/>
          <w:lang w:bidi="fa-IR"/>
        </w:rPr>
        <w:t xml:space="preserve"> رودبار</w:t>
      </w:r>
      <w:r w:rsidR="005B21A3">
        <w:rPr>
          <w:rStyle w:val="Char3"/>
          <w:rtl/>
          <w:lang w:bidi="fa-IR"/>
        </w:rPr>
        <w:t>ی</w:t>
      </w:r>
      <w:r w:rsidRPr="0060162A">
        <w:rPr>
          <w:rStyle w:val="Char3"/>
          <w:rtl/>
          <w:lang w:bidi="fa-IR"/>
        </w:rPr>
        <w:t xml:space="preserve"> گو</w:t>
      </w:r>
      <w:r w:rsidR="005B21A3">
        <w:rPr>
          <w:rStyle w:val="Char3"/>
          <w:rtl/>
          <w:lang w:bidi="fa-IR"/>
        </w:rPr>
        <w:t>ی</w:t>
      </w:r>
      <w:r w:rsidRPr="0060162A">
        <w:rPr>
          <w:rStyle w:val="Char3"/>
          <w:rtl/>
          <w:lang w:bidi="fa-IR"/>
        </w:rPr>
        <w:t>د:‌ احمد مؤدب از من پرس</w:t>
      </w:r>
      <w:r w:rsidR="005B21A3">
        <w:rPr>
          <w:rStyle w:val="Char3"/>
          <w:rtl/>
          <w:lang w:bidi="fa-IR"/>
        </w:rPr>
        <w:t>ی</w:t>
      </w:r>
      <w:r w:rsidRPr="0060162A">
        <w:rPr>
          <w:rStyle w:val="Char3"/>
          <w:rtl/>
          <w:lang w:bidi="fa-IR"/>
        </w:rPr>
        <w:t>د: ‌كه صوف</w:t>
      </w:r>
      <w:r w:rsidR="005B21A3">
        <w:rPr>
          <w:rStyle w:val="Char3"/>
          <w:rtl/>
          <w:lang w:bidi="fa-IR"/>
        </w:rPr>
        <w:t>ی</w:t>
      </w:r>
      <w:r w:rsidR="00ED1F13">
        <w:rPr>
          <w:rStyle w:val="Char3"/>
          <w:rtl/>
          <w:lang w:bidi="fa-IR"/>
        </w:rPr>
        <w:t>ه</w:t>
      </w:r>
      <w:r w:rsidRPr="0060162A">
        <w:rPr>
          <w:rStyle w:val="Char3"/>
          <w:rtl/>
          <w:lang w:bidi="fa-IR"/>
        </w:rPr>
        <w:t>‌ زمان ما ا</w:t>
      </w:r>
      <w:r w:rsidR="005B21A3">
        <w:rPr>
          <w:rStyle w:val="Char3"/>
          <w:rtl/>
          <w:lang w:bidi="fa-IR"/>
        </w:rPr>
        <w:t>ی</w:t>
      </w:r>
      <w:r w:rsidRPr="0060162A">
        <w:rPr>
          <w:rStyle w:val="Char3"/>
          <w:rtl/>
          <w:lang w:bidi="fa-IR"/>
        </w:rPr>
        <w:t>ن ساده باز</w:t>
      </w:r>
      <w:r w:rsidR="005B21A3">
        <w:rPr>
          <w:rStyle w:val="Char3"/>
          <w:rtl/>
          <w:lang w:bidi="fa-IR"/>
        </w:rPr>
        <w:t>ی</w:t>
      </w:r>
      <w:r w:rsidRPr="0060162A">
        <w:rPr>
          <w:rStyle w:val="Char3"/>
          <w:rtl/>
          <w:lang w:bidi="fa-IR"/>
        </w:rPr>
        <w:t xml:space="preserve"> را از كجا گرفتند؟ گفتم: ‌شما بهتر</w:t>
      </w:r>
      <w:r w:rsidR="00101A36">
        <w:rPr>
          <w:rStyle w:val="Char3"/>
          <w:rtl/>
          <w:lang w:bidi="fa-IR"/>
        </w:rPr>
        <w:t xml:space="preserve"> می‌</w:t>
      </w:r>
      <w:r w:rsidRPr="0060162A">
        <w:rPr>
          <w:rStyle w:val="Char3"/>
          <w:rtl/>
          <w:lang w:bidi="fa-IR"/>
        </w:rPr>
        <w:t>دان</w:t>
      </w:r>
      <w:r w:rsidR="005B21A3">
        <w:rPr>
          <w:rStyle w:val="Char3"/>
          <w:rtl/>
          <w:lang w:bidi="fa-IR"/>
        </w:rPr>
        <w:t>ی</w:t>
      </w:r>
      <w:r w:rsidRPr="0060162A">
        <w:rPr>
          <w:rStyle w:val="Char3"/>
          <w:rtl/>
          <w:lang w:bidi="fa-IR"/>
        </w:rPr>
        <w:t>د كه غالباً از آفت به سلامت اند. گفت: ‌ه</w:t>
      </w:r>
      <w:r w:rsidR="005B21A3">
        <w:rPr>
          <w:rStyle w:val="Char3"/>
          <w:rtl/>
          <w:lang w:bidi="fa-IR"/>
        </w:rPr>
        <w:t>ی</w:t>
      </w:r>
      <w:r w:rsidRPr="0060162A">
        <w:rPr>
          <w:rStyle w:val="Char3"/>
          <w:rtl/>
          <w:lang w:bidi="fa-IR"/>
        </w:rPr>
        <w:t>هات، با ا</w:t>
      </w:r>
      <w:r w:rsidR="005B21A3">
        <w:rPr>
          <w:rStyle w:val="Char3"/>
          <w:rtl/>
          <w:lang w:bidi="fa-IR"/>
        </w:rPr>
        <w:t>ی</w:t>
      </w:r>
      <w:r w:rsidRPr="0060162A">
        <w:rPr>
          <w:rStyle w:val="Char3"/>
          <w:rtl/>
          <w:lang w:bidi="fa-IR"/>
        </w:rPr>
        <w:t>مان تر از ا</w:t>
      </w:r>
      <w:r w:rsidR="005B21A3">
        <w:rPr>
          <w:rStyle w:val="Char3"/>
          <w:rtl/>
          <w:lang w:bidi="fa-IR"/>
        </w:rPr>
        <w:t>ی</w:t>
      </w:r>
      <w:r w:rsidRPr="0060162A">
        <w:rPr>
          <w:rStyle w:val="Char3"/>
          <w:rtl/>
          <w:lang w:bidi="fa-IR"/>
        </w:rPr>
        <w:t>نها را د</w:t>
      </w:r>
      <w:r w:rsidR="005B21A3">
        <w:rPr>
          <w:rStyle w:val="Char3"/>
          <w:rtl/>
          <w:lang w:bidi="fa-IR"/>
        </w:rPr>
        <w:t>ی</w:t>
      </w:r>
      <w:r w:rsidRPr="0060162A">
        <w:rPr>
          <w:rStyle w:val="Char3"/>
          <w:rtl/>
          <w:lang w:bidi="fa-IR"/>
        </w:rPr>
        <w:t>ده</w:t>
      </w:r>
      <w:r w:rsidR="00272F5D">
        <w:rPr>
          <w:rStyle w:val="Char3"/>
          <w:rtl/>
          <w:lang w:bidi="fa-IR"/>
        </w:rPr>
        <w:t xml:space="preserve">‌ام </w:t>
      </w:r>
      <w:r w:rsidRPr="0060162A">
        <w:rPr>
          <w:rStyle w:val="Char3"/>
          <w:rtl/>
          <w:lang w:bidi="fa-IR"/>
        </w:rPr>
        <w:t>كه از نوجوان</w:t>
      </w:r>
      <w:r w:rsidR="00101A36">
        <w:rPr>
          <w:rStyle w:val="Char3"/>
          <w:rtl/>
          <w:lang w:bidi="fa-IR"/>
        </w:rPr>
        <w:t xml:space="preserve"> می‌</w:t>
      </w:r>
      <w:r w:rsidRPr="0060162A">
        <w:rPr>
          <w:rStyle w:val="Char3"/>
          <w:rtl/>
          <w:lang w:bidi="fa-IR"/>
        </w:rPr>
        <w:t>گر</w:t>
      </w:r>
      <w:r w:rsidR="005B21A3">
        <w:rPr>
          <w:rStyle w:val="Char3"/>
          <w:rtl/>
          <w:lang w:bidi="fa-IR"/>
        </w:rPr>
        <w:t>ی</w:t>
      </w:r>
      <w:r w:rsidRPr="0060162A">
        <w:rPr>
          <w:rStyle w:val="Char3"/>
          <w:rtl/>
          <w:lang w:bidi="fa-IR"/>
        </w:rPr>
        <w:t>خته اند آن طور كه از جلو لشكر</w:t>
      </w:r>
      <w:r w:rsidR="00101A36">
        <w:rPr>
          <w:rStyle w:val="Char3"/>
          <w:rtl/>
          <w:lang w:bidi="fa-IR"/>
        </w:rPr>
        <w:t xml:space="preserve"> می‌</w:t>
      </w:r>
      <w:r w:rsidRPr="0060162A">
        <w:rPr>
          <w:rStyle w:val="Char3"/>
          <w:rtl/>
          <w:lang w:bidi="fa-IR"/>
        </w:rPr>
        <w:t>گر</w:t>
      </w:r>
      <w:r w:rsidR="005B21A3">
        <w:rPr>
          <w:rStyle w:val="Char3"/>
          <w:rtl/>
          <w:lang w:bidi="fa-IR"/>
        </w:rPr>
        <w:t>ی</w:t>
      </w:r>
      <w:r w:rsidRPr="0060162A">
        <w:rPr>
          <w:rStyle w:val="Char3"/>
          <w:rtl/>
          <w:lang w:bidi="fa-IR"/>
        </w:rPr>
        <w:t>زند، و ا</w:t>
      </w:r>
      <w:r w:rsidR="005B21A3">
        <w:rPr>
          <w:rStyle w:val="Char3"/>
          <w:rtl/>
          <w:lang w:bidi="fa-IR"/>
        </w:rPr>
        <w:t>ی</w:t>
      </w:r>
      <w:r w:rsidRPr="0060162A">
        <w:rPr>
          <w:rStyle w:val="Char3"/>
          <w:rtl/>
          <w:lang w:bidi="fa-IR"/>
        </w:rPr>
        <w:t>ن بستگ</w:t>
      </w:r>
      <w:r w:rsidR="005B21A3">
        <w:rPr>
          <w:rStyle w:val="Char3"/>
          <w:rtl/>
          <w:lang w:bidi="fa-IR"/>
        </w:rPr>
        <w:t>ی</w:t>
      </w:r>
      <w:r w:rsidRPr="0060162A">
        <w:rPr>
          <w:rStyle w:val="Char3"/>
          <w:rtl/>
          <w:lang w:bidi="fa-IR"/>
        </w:rPr>
        <w:t xml:space="preserve"> به «اوقات واحوال» دارد كه مصون بماند </w:t>
      </w:r>
      <w:r w:rsidR="005B21A3">
        <w:rPr>
          <w:rStyle w:val="Char3"/>
          <w:rtl/>
          <w:lang w:bidi="fa-IR"/>
        </w:rPr>
        <w:t>ی</w:t>
      </w:r>
      <w:r w:rsidRPr="0060162A">
        <w:rPr>
          <w:rStyle w:val="Char3"/>
          <w:rtl/>
          <w:lang w:bidi="fa-IR"/>
        </w:rPr>
        <w:t xml:space="preserve">ا نماند. </w:t>
      </w:r>
    </w:p>
    <w:p w:rsidR="009C6881" w:rsidRPr="0060162A" w:rsidRDefault="009C6881" w:rsidP="0060162A">
      <w:pPr>
        <w:spacing w:line="250" w:lineRule="auto"/>
        <w:ind w:firstLine="284"/>
        <w:jc w:val="both"/>
        <w:rPr>
          <w:rStyle w:val="Char3"/>
          <w:rtl/>
          <w:lang w:bidi="fa-IR"/>
        </w:rPr>
      </w:pPr>
      <w:r w:rsidRPr="0060162A">
        <w:rPr>
          <w:rStyle w:val="Char3"/>
          <w:rtl/>
          <w:lang w:bidi="fa-IR"/>
        </w:rPr>
        <w:t>همنش</w:t>
      </w:r>
      <w:r w:rsidR="005B21A3">
        <w:rPr>
          <w:rStyle w:val="Char3"/>
          <w:rtl/>
          <w:lang w:bidi="fa-IR"/>
        </w:rPr>
        <w:t>ی</w:t>
      </w:r>
      <w:r w:rsidRPr="0060162A">
        <w:rPr>
          <w:rStyle w:val="Char3"/>
          <w:rtl/>
          <w:lang w:bidi="fa-IR"/>
        </w:rPr>
        <w:t>ن</w:t>
      </w:r>
      <w:r w:rsidR="005B21A3">
        <w:rPr>
          <w:rStyle w:val="Char3"/>
          <w:rtl/>
          <w:lang w:bidi="fa-IR"/>
        </w:rPr>
        <w:t>ی</w:t>
      </w:r>
      <w:r w:rsidRPr="0060162A">
        <w:rPr>
          <w:rStyle w:val="Char3"/>
          <w:rtl/>
          <w:lang w:bidi="fa-IR"/>
        </w:rPr>
        <w:t xml:space="preserve"> با ساده رو</w:t>
      </w:r>
      <w:r w:rsidR="005B21A3">
        <w:rPr>
          <w:rStyle w:val="Char3"/>
          <w:rtl/>
          <w:lang w:bidi="fa-IR"/>
        </w:rPr>
        <w:t>ی</w:t>
      </w:r>
      <w:r w:rsidRPr="0060162A">
        <w:rPr>
          <w:rStyle w:val="Char3"/>
          <w:rtl/>
          <w:lang w:bidi="fa-IR"/>
        </w:rPr>
        <w:t>ان محكم</w:t>
      </w:r>
      <w:r w:rsidR="00AD08B4">
        <w:rPr>
          <w:rStyle w:val="Char3"/>
          <w:rFonts w:hint="cs"/>
          <w:rtl/>
          <w:lang w:bidi="fa-IR"/>
        </w:rPr>
        <w:t>‌</w:t>
      </w:r>
      <w:r w:rsidRPr="0060162A">
        <w:rPr>
          <w:rStyle w:val="Char3"/>
          <w:rtl/>
          <w:lang w:bidi="fa-IR"/>
        </w:rPr>
        <w:t>تر</w:t>
      </w:r>
      <w:r w:rsidR="005B21A3">
        <w:rPr>
          <w:rStyle w:val="Char3"/>
          <w:rtl/>
          <w:lang w:bidi="fa-IR"/>
        </w:rPr>
        <w:t>ی</w:t>
      </w:r>
      <w:r w:rsidRPr="0060162A">
        <w:rPr>
          <w:rStyle w:val="Char3"/>
          <w:rtl/>
          <w:lang w:bidi="fa-IR"/>
        </w:rPr>
        <w:t>ن ر</w:t>
      </w:r>
      <w:r w:rsidR="005B21A3">
        <w:rPr>
          <w:rStyle w:val="Char3"/>
          <w:rtl/>
          <w:lang w:bidi="fa-IR"/>
        </w:rPr>
        <w:t>ی</w:t>
      </w:r>
      <w:r w:rsidRPr="0060162A">
        <w:rPr>
          <w:rStyle w:val="Char3"/>
          <w:rtl/>
          <w:lang w:bidi="fa-IR"/>
        </w:rPr>
        <w:t>سمان</w:t>
      </w:r>
      <w:r w:rsidR="005B21A3">
        <w:rPr>
          <w:rStyle w:val="Char3"/>
          <w:rtl/>
          <w:lang w:bidi="fa-IR"/>
        </w:rPr>
        <w:t>ی</w:t>
      </w:r>
      <w:r w:rsidRPr="0060162A">
        <w:rPr>
          <w:rStyle w:val="Char3"/>
          <w:rtl/>
          <w:lang w:bidi="fa-IR"/>
        </w:rPr>
        <w:t xml:space="preserve"> است كه ش</w:t>
      </w:r>
      <w:r w:rsidR="005B21A3">
        <w:rPr>
          <w:rStyle w:val="Char3"/>
          <w:rtl/>
          <w:lang w:bidi="fa-IR"/>
        </w:rPr>
        <w:t>ی</w:t>
      </w:r>
      <w:r w:rsidRPr="0060162A">
        <w:rPr>
          <w:rStyle w:val="Char3"/>
          <w:rtl/>
          <w:lang w:bidi="fa-IR"/>
        </w:rPr>
        <w:t>طان با آن صوف</w:t>
      </w:r>
      <w:r w:rsidR="005B21A3">
        <w:rPr>
          <w:rStyle w:val="Char3"/>
          <w:rtl/>
          <w:lang w:bidi="fa-IR"/>
        </w:rPr>
        <w:t>ی</w:t>
      </w:r>
      <w:r w:rsidRPr="0060162A">
        <w:rPr>
          <w:rStyle w:val="Char3"/>
          <w:rtl/>
          <w:lang w:bidi="fa-IR"/>
        </w:rPr>
        <w:t>ه را به دام</w:t>
      </w:r>
      <w:r w:rsidR="00101A36">
        <w:rPr>
          <w:rStyle w:val="Char3"/>
          <w:rtl/>
          <w:lang w:bidi="fa-IR"/>
        </w:rPr>
        <w:t xml:space="preserve"> می‌</w:t>
      </w:r>
      <w:r w:rsidRPr="0060162A">
        <w:rPr>
          <w:rStyle w:val="Char3"/>
          <w:rtl/>
          <w:lang w:bidi="fa-IR"/>
        </w:rPr>
        <w:t xml:space="preserve">افكند. </w:t>
      </w:r>
      <w:r w:rsidR="005B21A3">
        <w:rPr>
          <w:rStyle w:val="Char3"/>
          <w:rtl/>
          <w:lang w:bidi="fa-IR"/>
        </w:rPr>
        <w:t>ی</w:t>
      </w:r>
      <w:r w:rsidRPr="0060162A">
        <w:rPr>
          <w:rStyle w:val="Char3"/>
          <w:rtl/>
          <w:lang w:bidi="fa-IR"/>
        </w:rPr>
        <w:t>وسف بن الحس</w:t>
      </w:r>
      <w:r w:rsidR="005B21A3">
        <w:rPr>
          <w:rStyle w:val="Char3"/>
          <w:rtl/>
          <w:lang w:bidi="fa-IR"/>
        </w:rPr>
        <w:t>ی</w:t>
      </w:r>
      <w:r w:rsidRPr="0060162A">
        <w:rPr>
          <w:rStyle w:val="Char3"/>
          <w:rtl/>
          <w:lang w:bidi="fa-IR"/>
        </w:rPr>
        <w:t>ن گفته است:‌ آفت صوف</w:t>
      </w:r>
      <w:r w:rsidR="005B21A3">
        <w:rPr>
          <w:rStyle w:val="Char3"/>
          <w:rtl/>
          <w:lang w:bidi="fa-IR"/>
        </w:rPr>
        <w:t>ی</w:t>
      </w:r>
      <w:r w:rsidRPr="0060162A">
        <w:rPr>
          <w:rStyle w:val="Char3"/>
          <w:rtl/>
          <w:lang w:bidi="fa-IR"/>
        </w:rPr>
        <w:t>ه از همنش</w:t>
      </w:r>
      <w:r w:rsidR="005B21A3">
        <w:rPr>
          <w:rStyle w:val="Char3"/>
          <w:rtl/>
          <w:lang w:bidi="fa-IR"/>
        </w:rPr>
        <w:t>ی</w:t>
      </w:r>
      <w:r w:rsidRPr="0060162A">
        <w:rPr>
          <w:rStyle w:val="Char3"/>
          <w:rtl/>
          <w:lang w:bidi="fa-IR"/>
        </w:rPr>
        <w:t>ن</w:t>
      </w:r>
      <w:r w:rsidR="005B21A3">
        <w:rPr>
          <w:rStyle w:val="Char3"/>
          <w:rtl/>
          <w:lang w:bidi="fa-IR"/>
        </w:rPr>
        <w:t>ی</w:t>
      </w:r>
      <w:r w:rsidRPr="0060162A">
        <w:rPr>
          <w:rStyle w:val="Char3"/>
          <w:rtl/>
          <w:lang w:bidi="fa-IR"/>
        </w:rPr>
        <w:t xml:space="preserve"> نوجوانان است و صحبت نا جنس و راه آمدن با زنان. از ابوالفرج رستم</w:t>
      </w:r>
      <w:r w:rsidR="005B21A3">
        <w:rPr>
          <w:rStyle w:val="Char3"/>
          <w:rtl/>
          <w:lang w:bidi="fa-IR"/>
        </w:rPr>
        <w:t>ی</w:t>
      </w:r>
      <w:r w:rsidRPr="0060162A">
        <w:rPr>
          <w:rStyle w:val="Char3"/>
          <w:rtl/>
          <w:lang w:bidi="fa-IR"/>
        </w:rPr>
        <w:t xml:space="preserve"> صوف</w:t>
      </w:r>
      <w:r w:rsidR="005B21A3">
        <w:rPr>
          <w:rStyle w:val="Char3"/>
          <w:rtl/>
          <w:lang w:bidi="fa-IR"/>
        </w:rPr>
        <w:t>ی</w:t>
      </w:r>
      <w:r w:rsidRPr="0060162A">
        <w:rPr>
          <w:rStyle w:val="Char3"/>
          <w:rtl/>
          <w:lang w:bidi="fa-IR"/>
        </w:rPr>
        <w:t xml:space="preserve"> روا</w:t>
      </w:r>
      <w:r w:rsidR="005B21A3">
        <w:rPr>
          <w:rStyle w:val="Char3"/>
          <w:rtl/>
          <w:lang w:bidi="fa-IR"/>
        </w:rPr>
        <w:t>ی</w:t>
      </w:r>
      <w:r w:rsidRPr="0060162A">
        <w:rPr>
          <w:rStyle w:val="Char3"/>
          <w:rtl/>
          <w:lang w:bidi="fa-IR"/>
        </w:rPr>
        <w:t>ت است كه</w:t>
      </w:r>
      <w:r w:rsidR="00101A36">
        <w:rPr>
          <w:rStyle w:val="Char3"/>
          <w:rtl/>
          <w:lang w:bidi="fa-IR"/>
        </w:rPr>
        <w:t xml:space="preserve"> می‌</w:t>
      </w:r>
      <w:r w:rsidRPr="0060162A">
        <w:rPr>
          <w:rStyle w:val="Char3"/>
          <w:rtl/>
          <w:lang w:bidi="fa-IR"/>
        </w:rPr>
        <w:t>گفت: ش</w:t>
      </w:r>
      <w:r w:rsidR="005B21A3">
        <w:rPr>
          <w:rStyle w:val="Char3"/>
          <w:rtl/>
          <w:lang w:bidi="fa-IR"/>
        </w:rPr>
        <w:t>ی</w:t>
      </w:r>
      <w:r w:rsidRPr="0060162A">
        <w:rPr>
          <w:rStyle w:val="Char3"/>
          <w:rtl/>
          <w:lang w:bidi="fa-IR"/>
        </w:rPr>
        <w:t>طان را به خواب د</w:t>
      </w:r>
      <w:r w:rsidR="005B21A3">
        <w:rPr>
          <w:rStyle w:val="Char3"/>
          <w:rtl/>
          <w:lang w:bidi="fa-IR"/>
        </w:rPr>
        <w:t>ی</w:t>
      </w:r>
      <w:r w:rsidRPr="0060162A">
        <w:rPr>
          <w:rStyle w:val="Char3"/>
          <w:rtl/>
          <w:lang w:bidi="fa-IR"/>
        </w:rPr>
        <w:t xml:space="preserve">دم و گفت: ما را چگونه </w:t>
      </w:r>
      <w:r w:rsidR="005B21A3">
        <w:rPr>
          <w:rStyle w:val="Char3"/>
          <w:rtl/>
          <w:lang w:bidi="fa-IR"/>
        </w:rPr>
        <w:t>ی</w:t>
      </w:r>
      <w:r w:rsidRPr="0060162A">
        <w:rPr>
          <w:rStyle w:val="Char3"/>
          <w:rtl/>
          <w:lang w:bidi="fa-IR"/>
        </w:rPr>
        <w:t>افت</w:t>
      </w:r>
      <w:r w:rsidR="005B21A3">
        <w:rPr>
          <w:rStyle w:val="Char3"/>
          <w:rtl/>
          <w:lang w:bidi="fa-IR"/>
        </w:rPr>
        <w:t>ی</w:t>
      </w:r>
      <w:r w:rsidRPr="0060162A">
        <w:rPr>
          <w:rStyle w:val="Char3"/>
          <w:rtl/>
          <w:lang w:bidi="fa-IR"/>
        </w:rPr>
        <w:t>؟ د</w:t>
      </w:r>
      <w:r w:rsidR="005B21A3">
        <w:rPr>
          <w:rStyle w:val="Char3"/>
          <w:rtl/>
          <w:lang w:bidi="fa-IR"/>
        </w:rPr>
        <w:t>ی</w:t>
      </w:r>
      <w:r w:rsidRPr="0060162A">
        <w:rPr>
          <w:rStyle w:val="Char3"/>
          <w:rtl/>
          <w:lang w:bidi="fa-IR"/>
        </w:rPr>
        <w:t>دی كه از دن</w:t>
      </w:r>
      <w:r w:rsidR="005B21A3">
        <w:rPr>
          <w:rStyle w:val="Char3"/>
          <w:rtl/>
          <w:lang w:bidi="fa-IR"/>
        </w:rPr>
        <w:t>ی</w:t>
      </w:r>
      <w:r w:rsidRPr="0060162A">
        <w:rPr>
          <w:rStyle w:val="Char3"/>
          <w:rtl/>
          <w:lang w:bidi="fa-IR"/>
        </w:rPr>
        <w:t>ا و لذات و اموال آن گذشت</w:t>
      </w:r>
      <w:r w:rsidR="005B21A3">
        <w:rPr>
          <w:rStyle w:val="Char3"/>
          <w:rtl/>
          <w:lang w:bidi="fa-IR"/>
        </w:rPr>
        <w:t>ی</w:t>
      </w:r>
      <w:r w:rsidRPr="0060162A">
        <w:rPr>
          <w:rStyle w:val="Char3"/>
          <w:rtl/>
          <w:lang w:bidi="fa-IR"/>
        </w:rPr>
        <w:t>م و تو بر ما راه</w:t>
      </w:r>
      <w:r w:rsidR="005B21A3">
        <w:rPr>
          <w:rStyle w:val="Char3"/>
          <w:rtl/>
          <w:lang w:bidi="fa-IR"/>
        </w:rPr>
        <w:t>ی</w:t>
      </w:r>
      <w:r w:rsidRPr="0060162A">
        <w:rPr>
          <w:rStyle w:val="Char3"/>
          <w:rtl/>
          <w:lang w:bidi="fa-IR"/>
        </w:rPr>
        <w:t xml:space="preserve"> ندار</w:t>
      </w:r>
      <w:r w:rsidR="005B21A3">
        <w:rPr>
          <w:rStyle w:val="Char3"/>
          <w:rtl/>
          <w:lang w:bidi="fa-IR"/>
        </w:rPr>
        <w:t>ی</w:t>
      </w:r>
      <w:r w:rsidRPr="0060162A">
        <w:rPr>
          <w:rStyle w:val="Char3"/>
          <w:rtl/>
          <w:lang w:bidi="fa-IR"/>
        </w:rPr>
        <w:t>، گفت: غافل</w:t>
      </w:r>
      <w:r w:rsidR="005B21A3">
        <w:rPr>
          <w:rStyle w:val="Char3"/>
          <w:rtl/>
          <w:lang w:bidi="fa-IR"/>
        </w:rPr>
        <w:t>ی</w:t>
      </w:r>
      <w:r w:rsidRPr="0060162A">
        <w:rPr>
          <w:rStyle w:val="Char3"/>
          <w:rtl/>
          <w:lang w:bidi="fa-IR"/>
        </w:rPr>
        <w:t xml:space="preserve"> از سماع دوست</w:t>
      </w:r>
      <w:r w:rsidR="005B21A3">
        <w:rPr>
          <w:rStyle w:val="Char3"/>
          <w:rtl/>
          <w:lang w:bidi="fa-IR"/>
        </w:rPr>
        <w:t>ی</w:t>
      </w:r>
      <w:r w:rsidRPr="0060162A">
        <w:rPr>
          <w:rStyle w:val="Char3"/>
          <w:rtl/>
          <w:lang w:bidi="fa-IR"/>
        </w:rPr>
        <w:t xml:space="preserve"> و مصاحبت نوجوانان كه دلتان را فرا گرفته است! از ابوسع</w:t>
      </w:r>
      <w:r w:rsidR="005B21A3">
        <w:rPr>
          <w:rStyle w:val="Char3"/>
          <w:rtl/>
          <w:lang w:bidi="fa-IR"/>
        </w:rPr>
        <w:t>ی</w:t>
      </w:r>
      <w:r w:rsidRPr="0060162A">
        <w:rPr>
          <w:rStyle w:val="Char3"/>
          <w:rtl/>
          <w:lang w:bidi="fa-IR"/>
        </w:rPr>
        <w:t>د خراز نقل است كه: ش</w:t>
      </w:r>
      <w:r w:rsidR="005B21A3">
        <w:rPr>
          <w:rStyle w:val="Char3"/>
          <w:rtl/>
          <w:lang w:bidi="fa-IR"/>
        </w:rPr>
        <w:t>ی</w:t>
      </w:r>
      <w:r w:rsidRPr="0060162A">
        <w:rPr>
          <w:rStyle w:val="Char3"/>
          <w:rtl/>
          <w:lang w:bidi="fa-IR"/>
        </w:rPr>
        <w:t>طان رابه خواب د</w:t>
      </w:r>
      <w:r w:rsidR="005B21A3">
        <w:rPr>
          <w:rStyle w:val="Char3"/>
          <w:rtl/>
          <w:lang w:bidi="fa-IR"/>
        </w:rPr>
        <w:t>ی</w:t>
      </w:r>
      <w:r w:rsidRPr="0060162A">
        <w:rPr>
          <w:rStyle w:val="Char3"/>
          <w:rtl/>
          <w:lang w:bidi="fa-IR"/>
        </w:rPr>
        <w:t>دم، از من به كنار</w:t>
      </w:r>
      <w:r w:rsidR="005B21A3">
        <w:rPr>
          <w:rStyle w:val="Char3"/>
          <w:rtl/>
          <w:lang w:bidi="fa-IR"/>
        </w:rPr>
        <w:t>ی</w:t>
      </w:r>
      <w:r w:rsidR="00101A36">
        <w:rPr>
          <w:rStyle w:val="Char3"/>
          <w:rtl/>
          <w:lang w:bidi="fa-IR"/>
        </w:rPr>
        <w:t xml:space="preserve"> می‌</w:t>
      </w:r>
      <w:r w:rsidRPr="0060162A">
        <w:rPr>
          <w:rStyle w:val="Char3"/>
          <w:rtl/>
          <w:lang w:bidi="fa-IR"/>
        </w:rPr>
        <w:t>رفت، گفتم: ب</w:t>
      </w:r>
      <w:r w:rsidR="005B21A3">
        <w:rPr>
          <w:rStyle w:val="Char3"/>
          <w:rtl/>
          <w:lang w:bidi="fa-IR"/>
        </w:rPr>
        <w:t>ی</w:t>
      </w:r>
      <w:r w:rsidRPr="0060162A">
        <w:rPr>
          <w:rStyle w:val="Char3"/>
          <w:rtl/>
          <w:lang w:bidi="fa-IR"/>
        </w:rPr>
        <w:t>ا! گفت: با شما چه كار كنم كه با هر چه د</w:t>
      </w:r>
      <w:r w:rsidR="005B21A3">
        <w:rPr>
          <w:rStyle w:val="Char3"/>
          <w:rtl/>
          <w:lang w:bidi="fa-IR"/>
        </w:rPr>
        <w:t>ی</w:t>
      </w:r>
      <w:r w:rsidRPr="0060162A">
        <w:rPr>
          <w:rStyle w:val="Char3"/>
          <w:rtl/>
          <w:lang w:bidi="fa-IR"/>
        </w:rPr>
        <w:t>گران را</w:t>
      </w:r>
      <w:r w:rsidR="00101A36">
        <w:rPr>
          <w:rStyle w:val="Char3"/>
          <w:rtl/>
          <w:lang w:bidi="fa-IR"/>
        </w:rPr>
        <w:t xml:space="preserve"> می‌</w:t>
      </w:r>
      <w:r w:rsidRPr="0060162A">
        <w:rPr>
          <w:rStyle w:val="Char3"/>
          <w:rtl/>
          <w:lang w:bidi="fa-IR"/>
        </w:rPr>
        <w:t>فر</w:t>
      </w:r>
      <w:r w:rsidR="005B21A3">
        <w:rPr>
          <w:rStyle w:val="Char3"/>
          <w:rtl/>
          <w:lang w:bidi="fa-IR"/>
        </w:rPr>
        <w:t>ی</w:t>
      </w:r>
      <w:r w:rsidRPr="0060162A">
        <w:rPr>
          <w:rStyle w:val="Char3"/>
          <w:rtl/>
          <w:lang w:bidi="fa-IR"/>
        </w:rPr>
        <w:t>بم شما آن را دور افكنده ا</w:t>
      </w:r>
      <w:r w:rsidR="005B21A3">
        <w:rPr>
          <w:rStyle w:val="Char3"/>
          <w:rtl/>
          <w:lang w:bidi="fa-IR"/>
        </w:rPr>
        <w:t>ی</w:t>
      </w:r>
      <w:r w:rsidRPr="0060162A">
        <w:rPr>
          <w:rStyle w:val="Char3"/>
          <w:rtl/>
          <w:lang w:bidi="fa-IR"/>
        </w:rPr>
        <w:t>د؛ اما چ</w:t>
      </w:r>
      <w:r w:rsidR="005B21A3">
        <w:rPr>
          <w:rStyle w:val="Char3"/>
          <w:rtl/>
          <w:lang w:bidi="fa-IR"/>
        </w:rPr>
        <w:t>ی</w:t>
      </w:r>
      <w:r w:rsidRPr="0060162A">
        <w:rPr>
          <w:rStyle w:val="Char3"/>
          <w:rtl/>
          <w:lang w:bidi="fa-IR"/>
        </w:rPr>
        <w:t>ز</w:t>
      </w:r>
      <w:r w:rsidR="005B21A3">
        <w:rPr>
          <w:rStyle w:val="Char3"/>
          <w:rtl/>
          <w:lang w:bidi="fa-IR"/>
        </w:rPr>
        <w:t>ی</w:t>
      </w:r>
      <w:r w:rsidRPr="0060162A">
        <w:rPr>
          <w:rStyle w:val="Char3"/>
          <w:rtl/>
          <w:lang w:bidi="fa-IR"/>
        </w:rPr>
        <w:t xml:space="preserve"> هست. گفتم: ‌آن چ</w:t>
      </w:r>
      <w:r w:rsidR="005B21A3">
        <w:rPr>
          <w:rStyle w:val="Char3"/>
          <w:rtl/>
          <w:lang w:bidi="fa-IR"/>
        </w:rPr>
        <w:t>ی</w:t>
      </w:r>
      <w:r w:rsidRPr="0060162A">
        <w:rPr>
          <w:rStyle w:val="Char3"/>
          <w:rtl/>
          <w:lang w:bidi="fa-IR"/>
        </w:rPr>
        <w:t>ست؟ گفت: همنش</w:t>
      </w:r>
      <w:r w:rsidR="005B21A3">
        <w:rPr>
          <w:rStyle w:val="Char3"/>
          <w:rtl/>
          <w:lang w:bidi="fa-IR"/>
        </w:rPr>
        <w:t>ی</w:t>
      </w:r>
      <w:r w:rsidRPr="0060162A">
        <w:rPr>
          <w:rStyle w:val="Char3"/>
          <w:rtl/>
          <w:lang w:bidi="fa-IR"/>
        </w:rPr>
        <w:t>ن</w:t>
      </w:r>
      <w:r w:rsidR="005B21A3">
        <w:rPr>
          <w:rStyle w:val="Char3"/>
          <w:rtl/>
          <w:lang w:bidi="fa-IR"/>
        </w:rPr>
        <w:t>ی</w:t>
      </w:r>
      <w:r w:rsidRPr="0060162A">
        <w:rPr>
          <w:rStyle w:val="Char3"/>
          <w:rtl/>
          <w:lang w:bidi="fa-IR"/>
        </w:rPr>
        <w:t xml:space="preserve"> نوجوانان! خراز گو</w:t>
      </w:r>
      <w:r w:rsidR="005B21A3">
        <w:rPr>
          <w:rStyle w:val="Char3"/>
          <w:rtl/>
          <w:lang w:bidi="fa-IR"/>
        </w:rPr>
        <w:t>ی</w:t>
      </w:r>
      <w:r w:rsidRPr="0060162A">
        <w:rPr>
          <w:rStyle w:val="Char3"/>
          <w:rtl/>
          <w:lang w:bidi="fa-IR"/>
        </w:rPr>
        <w:t>د:‌ و كدام صوف</w:t>
      </w:r>
      <w:r w:rsidR="005B21A3">
        <w:rPr>
          <w:rStyle w:val="Char3"/>
          <w:rtl/>
          <w:lang w:bidi="fa-IR"/>
        </w:rPr>
        <w:t>ی</w:t>
      </w:r>
      <w:r w:rsidRPr="0060162A">
        <w:rPr>
          <w:rStyle w:val="Char3"/>
          <w:rtl/>
          <w:lang w:bidi="fa-IR"/>
        </w:rPr>
        <w:t xml:space="preserve"> از آن رسته است؟</w:t>
      </w:r>
    </w:p>
    <w:p w:rsidR="009C6881" w:rsidRPr="00825224" w:rsidRDefault="009C6881" w:rsidP="00E253B1">
      <w:pPr>
        <w:pStyle w:val="a2"/>
        <w:rPr>
          <w:rtl/>
        </w:rPr>
      </w:pPr>
      <w:bookmarkStart w:id="148" w:name="_Toc271536195"/>
      <w:bookmarkStart w:id="149" w:name="_Toc238598996"/>
      <w:r w:rsidRPr="00825224">
        <w:rPr>
          <w:rtl/>
        </w:rPr>
        <w:t>در عقوبت نظر به ساده رويان</w:t>
      </w:r>
      <w:bookmarkEnd w:id="148"/>
      <w:bookmarkEnd w:id="149"/>
      <w:r w:rsidRPr="00825224">
        <w:rPr>
          <w:rtl/>
        </w:rPr>
        <w:t xml:space="preserve"> </w:t>
      </w:r>
    </w:p>
    <w:p w:rsidR="009C6881" w:rsidRPr="0060162A" w:rsidRDefault="009C6881" w:rsidP="00AD08B4">
      <w:pPr>
        <w:widowControl w:val="0"/>
        <w:spacing w:line="250" w:lineRule="auto"/>
        <w:jc w:val="both"/>
        <w:rPr>
          <w:rStyle w:val="Char3"/>
          <w:rtl/>
          <w:lang w:bidi="fa-IR"/>
        </w:rPr>
      </w:pPr>
      <w:r w:rsidRPr="0060162A">
        <w:rPr>
          <w:rStyle w:val="Char3"/>
          <w:rtl/>
          <w:lang w:bidi="fa-IR"/>
        </w:rPr>
        <w:t>ابوعبدالله بن الجلاء گو</w:t>
      </w:r>
      <w:r w:rsidR="005B21A3">
        <w:rPr>
          <w:rStyle w:val="Char3"/>
          <w:rtl/>
          <w:lang w:bidi="fa-IR"/>
        </w:rPr>
        <w:t>ی</w:t>
      </w:r>
      <w:r w:rsidRPr="0060162A">
        <w:rPr>
          <w:rStyle w:val="Char3"/>
          <w:rtl/>
          <w:lang w:bidi="fa-IR"/>
        </w:rPr>
        <w:t>د: به نصران</w:t>
      </w:r>
      <w:r w:rsidR="005B21A3">
        <w:rPr>
          <w:rStyle w:val="Char3"/>
          <w:rtl/>
          <w:lang w:bidi="fa-IR"/>
        </w:rPr>
        <w:t>ی</w:t>
      </w:r>
      <w:r w:rsidRPr="0060162A">
        <w:rPr>
          <w:rStyle w:val="Char3"/>
          <w:rtl/>
          <w:lang w:bidi="fa-IR"/>
        </w:rPr>
        <w:t xml:space="preserve"> پسر</w:t>
      </w:r>
      <w:r w:rsidR="005B21A3">
        <w:rPr>
          <w:rStyle w:val="Char3"/>
          <w:rtl/>
          <w:lang w:bidi="fa-IR"/>
        </w:rPr>
        <w:t>ی</w:t>
      </w:r>
      <w:r w:rsidRPr="0060162A">
        <w:rPr>
          <w:rStyle w:val="Char3"/>
          <w:rtl/>
          <w:lang w:bidi="fa-IR"/>
        </w:rPr>
        <w:t xml:space="preserve"> ز</w:t>
      </w:r>
      <w:r w:rsidR="005B21A3">
        <w:rPr>
          <w:rStyle w:val="Char3"/>
          <w:rtl/>
          <w:lang w:bidi="fa-IR"/>
        </w:rPr>
        <w:t>ی</w:t>
      </w:r>
      <w:r w:rsidRPr="0060162A">
        <w:rPr>
          <w:rStyle w:val="Char3"/>
          <w:rtl/>
          <w:lang w:bidi="fa-IR"/>
        </w:rPr>
        <w:t>بارو</w:t>
      </w:r>
      <w:r w:rsidR="005B21A3">
        <w:rPr>
          <w:rStyle w:val="Char3"/>
          <w:rtl/>
          <w:lang w:bidi="fa-IR"/>
        </w:rPr>
        <w:t>ی</w:t>
      </w:r>
      <w:r w:rsidRPr="0060162A">
        <w:rPr>
          <w:rStyle w:val="Char3"/>
          <w:rtl/>
          <w:lang w:bidi="fa-IR"/>
        </w:rPr>
        <w:t xml:space="preserve"> خ</w:t>
      </w:r>
      <w:r w:rsidR="005B21A3">
        <w:rPr>
          <w:rStyle w:val="Char3"/>
          <w:rtl/>
          <w:lang w:bidi="fa-IR"/>
        </w:rPr>
        <w:t>ی</w:t>
      </w:r>
      <w:r w:rsidRPr="0060162A">
        <w:rPr>
          <w:rStyle w:val="Char3"/>
          <w:rtl/>
          <w:lang w:bidi="fa-IR"/>
        </w:rPr>
        <w:t>ره شده بودم ابوعبدالله بلخ</w:t>
      </w:r>
      <w:r w:rsidR="005B21A3">
        <w:rPr>
          <w:rStyle w:val="Char3"/>
          <w:rtl/>
          <w:lang w:bidi="fa-IR"/>
        </w:rPr>
        <w:t>ی</w:t>
      </w:r>
      <w:r w:rsidRPr="0060162A">
        <w:rPr>
          <w:rStyle w:val="Char3"/>
          <w:rtl/>
          <w:lang w:bidi="fa-IR"/>
        </w:rPr>
        <w:t xml:space="preserve"> بر من گذشت وگفت:‌ برا</w:t>
      </w:r>
      <w:r w:rsidR="005B21A3">
        <w:rPr>
          <w:rStyle w:val="Char3"/>
          <w:rtl/>
          <w:lang w:bidi="fa-IR"/>
        </w:rPr>
        <w:t>ی</w:t>
      </w:r>
      <w:r w:rsidRPr="0060162A">
        <w:rPr>
          <w:rStyle w:val="Char3"/>
          <w:rtl/>
          <w:lang w:bidi="fa-IR"/>
        </w:rPr>
        <w:t xml:space="preserve"> چه ا</w:t>
      </w:r>
      <w:r w:rsidR="005B21A3">
        <w:rPr>
          <w:rStyle w:val="Char3"/>
          <w:rtl/>
          <w:lang w:bidi="fa-IR"/>
        </w:rPr>
        <w:t>ی</w:t>
      </w:r>
      <w:r w:rsidRPr="0060162A">
        <w:rPr>
          <w:rStyle w:val="Char3"/>
          <w:rtl/>
          <w:lang w:bidi="fa-IR"/>
        </w:rPr>
        <w:t>نجا ا</w:t>
      </w:r>
      <w:r w:rsidR="005B21A3">
        <w:rPr>
          <w:rStyle w:val="Char3"/>
          <w:rtl/>
          <w:lang w:bidi="fa-IR"/>
        </w:rPr>
        <w:t>ی</w:t>
      </w:r>
      <w:r w:rsidRPr="0060162A">
        <w:rPr>
          <w:rStyle w:val="Char3"/>
          <w:rtl/>
          <w:lang w:bidi="fa-IR"/>
        </w:rPr>
        <w:t>ستاده ا</w:t>
      </w:r>
      <w:r w:rsidR="005B21A3">
        <w:rPr>
          <w:rStyle w:val="Char3"/>
          <w:rtl/>
          <w:lang w:bidi="fa-IR"/>
        </w:rPr>
        <w:t>ی</w:t>
      </w:r>
      <w:r w:rsidRPr="0060162A">
        <w:rPr>
          <w:rStyle w:val="Char3"/>
          <w:rtl/>
          <w:lang w:bidi="fa-IR"/>
        </w:rPr>
        <w:t>؟ گفتم: آن صورت ز</w:t>
      </w:r>
      <w:r w:rsidR="005B21A3">
        <w:rPr>
          <w:rStyle w:val="Char3"/>
          <w:rtl/>
          <w:lang w:bidi="fa-IR"/>
        </w:rPr>
        <w:t>ی</w:t>
      </w:r>
      <w:r w:rsidRPr="0060162A">
        <w:rPr>
          <w:rStyle w:val="Char3"/>
          <w:rtl/>
          <w:lang w:bidi="fa-IR"/>
        </w:rPr>
        <w:t>با را چگونه به آتش</w:t>
      </w:r>
      <w:r w:rsidR="00101A36">
        <w:rPr>
          <w:rStyle w:val="Char3"/>
          <w:rtl/>
          <w:lang w:bidi="fa-IR"/>
        </w:rPr>
        <w:t xml:space="preserve"> می‌</w:t>
      </w:r>
      <w:r w:rsidRPr="0060162A">
        <w:rPr>
          <w:rStyle w:val="Char3"/>
          <w:rtl/>
          <w:lang w:bidi="fa-IR"/>
        </w:rPr>
        <w:t>سوزانند! دست</w:t>
      </w:r>
      <w:r w:rsidR="005B21A3">
        <w:rPr>
          <w:rStyle w:val="Char3"/>
          <w:rtl/>
          <w:lang w:bidi="fa-IR"/>
        </w:rPr>
        <w:t>ی</w:t>
      </w:r>
      <w:r w:rsidRPr="0060162A">
        <w:rPr>
          <w:rStyle w:val="Char3"/>
          <w:rtl/>
          <w:lang w:bidi="fa-IR"/>
        </w:rPr>
        <w:t xml:space="preserve"> بر پشت شانه</w:t>
      </w:r>
      <w:r w:rsidR="00272F5D">
        <w:rPr>
          <w:rStyle w:val="Char3"/>
          <w:rtl/>
          <w:lang w:bidi="fa-IR"/>
        </w:rPr>
        <w:t xml:space="preserve">‌ام </w:t>
      </w:r>
      <w:r w:rsidRPr="0060162A">
        <w:rPr>
          <w:rStyle w:val="Char3"/>
          <w:rtl/>
          <w:lang w:bidi="fa-IR"/>
        </w:rPr>
        <w:t>زد و گفت: بعد از مدت</w:t>
      </w:r>
      <w:r w:rsidR="005B21A3">
        <w:rPr>
          <w:rStyle w:val="Char3"/>
          <w:rtl/>
          <w:lang w:bidi="fa-IR"/>
        </w:rPr>
        <w:t>ی</w:t>
      </w:r>
      <w:r w:rsidRPr="0060162A">
        <w:rPr>
          <w:rStyle w:val="Char3"/>
          <w:rtl/>
          <w:lang w:bidi="fa-IR"/>
        </w:rPr>
        <w:t xml:space="preserve"> عاقبت ا</w:t>
      </w:r>
      <w:r w:rsidR="005B21A3">
        <w:rPr>
          <w:rStyle w:val="Char3"/>
          <w:rtl/>
          <w:lang w:bidi="fa-IR"/>
        </w:rPr>
        <w:t>ی</w:t>
      </w:r>
      <w:r w:rsidRPr="0060162A">
        <w:rPr>
          <w:rStyle w:val="Char3"/>
          <w:rtl/>
          <w:lang w:bidi="fa-IR"/>
        </w:rPr>
        <w:t>ن كارت را خواه</w:t>
      </w:r>
      <w:r w:rsidR="005B21A3">
        <w:rPr>
          <w:rStyle w:val="Char3"/>
          <w:rtl/>
          <w:lang w:bidi="fa-IR"/>
        </w:rPr>
        <w:t>ی</w:t>
      </w:r>
      <w:r w:rsidRPr="0060162A">
        <w:rPr>
          <w:rStyle w:val="Char3"/>
          <w:rtl/>
          <w:lang w:bidi="fa-IR"/>
        </w:rPr>
        <w:t xml:space="preserve"> د</w:t>
      </w:r>
      <w:r w:rsidR="005B21A3">
        <w:rPr>
          <w:rStyle w:val="Char3"/>
          <w:rtl/>
          <w:lang w:bidi="fa-IR"/>
        </w:rPr>
        <w:t>ی</w:t>
      </w:r>
      <w:r w:rsidRPr="0060162A">
        <w:rPr>
          <w:rStyle w:val="Char3"/>
          <w:rtl/>
          <w:lang w:bidi="fa-IR"/>
        </w:rPr>
        <w:t>د! ابن الجلاء گو</w:t>
      </w:r>
      <w:r w:rsidR="005B21A3">
        <w:rPr>
          <w:rStyle w:val="Char3"/>
          <w:rtl/>
          <w:lang w:bidi="fa-IR"/>
        </w:rPr>
        <w:t>ی</w:t>
      </w:r>
      <w:r w:rsidRPr="0060162A">
        <w:rPr>
          <w:rStyle w:val="Char3"/>
          <w:rtl/>
          <w:lang w:bidi="fa-IR"/>
        </w:rPr>
        <w:t>د:‌ بعد از چهل سال قرآن را فراموش كردم. از ابوالاد</w:t>
      </w:r>
      <w:r w:rsidR="005B21A3">
        <w:rPr>
          <w:rStyle w:val="Char3"/>
          <w:rtl/>
          <w:lang w:bidi="fa-IR"/>
        </w:rPr>
        <w:t>ی</w:t>
      </w:r>
      <w:r w:rsidRPr="0060162A">
        <w:rPr>
          <w:rStyle w:val="Char3"/>
          <w:rtl/>
          <w:lang w:bidi="fa-IR"/>
        </w:rPr>
        <w:t>ان نقل است كه همراه استادم با ابوبكر دقاق</w:t>
      </w:r>
      <w:r w:rsidR="00101A36">
        <w:rPr>
          <w:rStyle w:val="Char3"/>
          <w:rtl/>
          <w:lang w:bidi="fa-IR"/>
        </w:rPr>
        <w:t xml:space="preserve"> می‌</w:t>
      </w:r>
      <w:r w:rsidRPr="0060162A">
        <w:rPr>
          <w:rStyle w:val="Char3"/>
          <w:rtl/>
          <w:lang w:bidi="fa-IR"/>
        </w:rPr>
        <w:t>رفت</w:t>
      </w:r>
      <w:r w:rsidR="005B21A3">
        <w:rPr>
          <w:rStyle w:val="Char3"/>
          <w:rtl/>
          <w:lang w:bidi="fa-IR"/>
        </w:rPr>
        <w:t>ی</w:t>
      </w:r>
      <w:r w:rsidRPr="0060162A">
        <w:rPr>
          <w:rStyle w:val="Char3"/>
          <w:rtl/>
          <w:lang w:bidi="fa-IR"/>
        </w:rPr>
        <w:t>م، پسر</w:t>
      </w:r>
      <w:r w:rsidR="005B21A3">
        <w:rPr>
          <w:rStyle w:val="Char3"/>
          <w:rtl/>
          <w:lang w:bidi="fa-IR"/>
        </w:rPr>
        <w:t>ی</w:t>
      </w:r>
      <w:r w:rsidRPr="0060162A">
        <w:rPr>
          <w:rStyle w:val="Char3"/>
          <w:rtl/>
          <w:lang w:bidi="fa-IR"/>
        </w:rPr>
        <w:t xml:space="preserve"> گذشت من به تماشا ا</w:t>
      </w:r>
      <w:r w:rsidR="005B21A3">
        <w:rPr>
          <w:rStyle w:val="Char3"/>
          <w:rtl/>
          <w:lang w:bidi="fa-IR"/>
        </w:rPr>
        <w:t>ی</w:t>
      </w:r>
      <w:r w:rsidRPr="0060162A">
        <w:rPr>
          <w:rStyle w:val="Char3"/>
          <w:rtl/>
          <w:lang w:bidi="fa-IR"/>
        </w:rPr>
        <w:t>ستادم، استادم گفت:‌ فرزند، عقوبت ا</w:t>
      </w:r>
      <w:r w:rsidR="005B21A3">
        <w:rPr>
          <w:rStyle w:val="Char3"/>
          <w:rtl/>
          <w:lang w:bidi="fa-IR"/>
        </w:rPr>
        <w:t>ی</w:t>
      </w:r>
      <w:r w:rsidRPr="0060162A">
        <w:rPr>
          <w:rStyle w:val="Char3"/>
          <w:rtl/>
          <w:lang w:bidi="fa-IR"/>
        </w:rPr>
        <w:t>ن كار را بعد از مدت</w:t>
      </w:r>
      <w:r w:rsidR="005B21A3">
        <w:rPr>
          <w:rStyle w:val="Char3"/>
          <w:rtl/>
          <w:lang w:bidi="fa-IR"/>
        </w:rPr>
        <w:t>ی</w:t>
      </w:r>
      <w:r w:rsidRPr="0060162A">
        <w:rPr>
          <w:rStyle w:val="Char3"/>
          <w:rtl/>
          <w:lang w:bidi="fa-IR"/>
        </w:rPr>
        <w:t xml:space="preserve"> خواه</w:t>
      </w:r>
      <w:r w:rsidR="005B21A3">
        <w:rPr>
          <w:rStyle w:val="Char3"/>
          <w:rtl/>
          <w:lang w:bidi="fa-IR"/>
        </w:rPr>
        <w:t>ی</w:t>
      </w:r>
      <w:r w:rsidRPr="0060162A">
        <w:rPr>
          <w:rStyle w:val="Char3"/>
          <w:rtl/>
          <w:lang w:bidi="fa-IR"/>
        </w:rPr>
        <w:t xml:space="preserve"> د</w:t>
      </w:r>
      <w:r w:rsidR="005B21A3">
        <w:rPr>
          <w:rStyle w:val="Char3"/>
          <w:rtl/>
          <w:lang w:bidi="fa-IR"/>
        </w:rPr>
        <w:t>ی</w:t>
      </w:r>
      <w:r w:rsidRPr="0060162A">
        <w:rPr>
          <w:rStyle w:val="Char3"/>
          <w:rtl/>
          <w:lang w:bidi="fa-IR"/>
        </w:rPr>
        <w:t>د. ب</w:t>
      </w:r>
      <w:r w:rsidR="005B21A3">
        <w:rPr>
          <w:rStyle w:val="Char3"/>
          <w:rtl/>
          <w:lang w:bidi="fa-IR"/>
        </w:rPr>
        <w:t>ی</w:t>
      </w:r>
      <w:r w:rsidRPr="0060162A">
        <w:rPr>
          <w:rStyle w:val="Char3"/>
          <w:rtl/>
          <w:lang w:bidi="fa-IR"/>
        </w:rPr>
        <w:t>ست سال گذشت و طور</w:t>
      </w:r>
      <w:r w:rsidR="005B21A3">
        <w:rPr>
          <w:rStyle w:val="Char3"/>
          <w:rtl/>
          <w:lang w:bidi="fa-IR"/>
        </w:rPr>
        <w:t>ی</w:t>
      </w:r>
      <w:r w:rsidRPr="0060162A">
        <w:rPr>
          <w:rStyle w:val="Char3"/>
          <w:rtl/>
          <w:lang w:bidi="fa-IR"/>
        </w:rPr>
        <w:t xml:space="preserve"> نشد، شب</w:t>
      </w:r>
      <w:r w:rsidR="005B21A3">
        <w:rPr>
          <w:rStyle w:val="Char3"/>
          <w:rtl/>
          <w:lang w:bidi="fa-IR"/>
        </w:rPr>
        <w:t>ی</w:t>
      </w:r>
      <w:r w:rsidRPr="0060162A">
        <w:rPr>
          <w:rStyle w:val="Char3"/>
          <w:rtl/>
          <w:lang w:bidi="fa-IR"/>
        </w:rPr>
        <w:t xml:space="preserve"> با هم</w:t>
      </w:r>
      <w:r w:rsidR="005B21A3">
        <w:rPr>
          <w:rStyle w:val="Char3"/>
          <w:rtl/>
          <w:lang w:bidi="fa-IR"/>
        </w:rPr>
        <w:t>ی</w:t>
      </w:r>
      <w:r w:rsidRPr="0060162A">
        <w:rPr>
          <w:rStyle w:val="Char3"/>
          <w:rtl/>
          <w:lang w:bidi="fa-IR"/>
        </w:rPr>
        <w:t>ن فكر به خواب رفتم، صبح برخاستم قرآن كه بتمام</w:t>
      </w:r>
      <w:r w:rsidR="005B21A3">
        <w:rPr>
          <w:rStyle w:val="Char3"/>
          <w:rtl/>
          <w:lang w:bidi="fa-IR"/>
        </w:rPr>
        <w:t>ی</w:t>
      </w:r>
      <w:r w:rsidRPr="0060162A">
        <w:rPr>
          <w:rStyle w:val="Char3"/>
          <w:rtl/>
          <w:lang w:bidi="fa-IR"/>
        </w:rPr>
        <w:t xml:space="preserve"> حفظ بودم فراموشم شده بود. از ابوعبدالله زراد نقل است كه در خوابش د</w:t>
      </w:r>
      <w:r w:rsidR="005B21A3">
        <w:rPr>
          <w:rStyle w:val="Char3"/>
          <w:rtl/>
          <w:lang w:bidi="fa-IR"/>
        </w:rPr>
        <w:t>ی</w:t>
      </w:r>
      <w:r w:rsidRPr="0060162A">
        <w:rPr>
          <w:rStyle w:val="Char3"/>
          <w:rtl/>
          <w:lang w:bidi="fa-IR"/>
        </w:rPr>
        <w:t>دند و پرس</w:t>
      </w:r>
      <w:r w:rsidR="005B21A3">
        <w:rPr>
          <w:rStyle w:val="Char3"/>
          <w:rtl/>
          <w:lang w:bidi="fa-IR"/>
        </w:rPr>
        <w:t>ی</w:t>
      </w:r>
      <w:r w:rsidRPr="0060162A">
        <w:rPr>
          <w:rStyle w:val="Char3"/>
          <w:rtl/>
          <w:lang w:bidi="fa-IR"/>
        </w:rPr>
        <w:t>دند: خدا با تو چه كرد؟ گفت:‌ هم</w:t>
      </w:r>
      <w:r w:rsidR="00ED1F13">
        <w:rPr>
          <w:rStyle w:val="Char3"/>
          <w:rtl/>
          <w:lang w:bidi="fa-IR"/>
        </w:rPr>
        <w:t>ه</w:t>
      </w:r>
      <w:r w:rsidRPr="0060162A">
        <w:rPr>
          <w:rStyle w:val="Char3"/>
          <w:rtl/>
          <w:lang w:bidi="fa-IR"/>
        </w:rPr>
        <w:t>‌گناهان</w:t>
      </w:r>
      <w:r w:rsidR="005B21A3">
        <w:rPr>
          <w:rStyle w:val="Char3"/>
          <w:rtl/>
          <w:lang w:bidi="fa-IR"/>
        </w:rPr>
        <w:t>ی</w:t>
      </w:r>
      <w:r w:rsidRPr="0060162A">
        <w:rPr>
          <w:rStyle w:val="Char3"/>
          <w:rtl/>
          <w:lang w:bidi="fa-IR"/>
        </w:rPr>
        <w:t xml:space="preserve"> كه كرده بودم و اقرار داشتم بر من بخش</w:t>
      </w:r>
      <w:r w:rsidR="005B21A3">
        <w:rPr>
          <w:rStyle w:val="Char3"/>
          <w:rtl/>
          <w:lang w:bidi="fa-IR"/>
        </w:rPr>
        <w:t>ی</w:t>
      </w:r>
      <w:r w:rsidRPr="0060162A">
        <w:rPr>
          <w:rStyle w:val="Char3"/>
          <w:rtl/>
          <w:lang w:bidi="fa-IR"/>
        </w:rPr>
        <w:t xml:space="preserve">دند، الا </w:t>
      </w:r>
      <w:r w:rsidR="005B21A3">
        <w:rPr>
          <w:rStyle w:val="Char3"/>
          <w:rtl/>
          <w:lang w:bidi="fa-IR"/>
        </w:rPr>
        <w:t>ی</w:t>
      </w:r>
      <w:r w:rsidRPr="0060162A">
        <w:rPr>
          <w:rStyle w:val="Char3"/>
          <w:rtl/>
          <w:lang w:bidi="fa-IR"/>
        </w:rPr>
        <w:t>ك</w:t>
      </w:r>
      <w:r w:rsidR="005B21A3">
        <w:rPr>
          <w:rStyle w:val="Char3"/>
          <w:rtl/>
          <w:lang w:bidi="fa-IR"/>
        </w:rPr>
        <w:t>ی</w:t>
      </w:r>
      <w:r w:rsidRPr="0060162A">
        <w:rPr>
          <w:rStyle w:val="Char3"/>
          <w:rtl/>
          <w:lang w:bidi="fa-IR"/>
        </w:rPr>
        <w:t xml:space="preserve"> كه شرم داشتم اقرار كنم. خداوند مرا در عرق شرم بداشت چندان كه گوشت چهره</w:t>
      </w:r>
      <w:r w:rsidR="00272F5D">
        <w:rPr>
          <w:rStyle w:val="Char3"/>
          <w:rtl/>
          <w:lang w:bidi="fa-IR"/>
        </w:rPr>
        <w:t xml:space="preserve">‌ام </w:t>
      </w:r>
      <w:r w:rsidRPr="0060162A">
        <w:rPr>
          <w:rStyle w:val="Char3"/>
          <w:rtl/>
          <w:lang w:bidi="fa-IR"/>
        </w:rPr>
        <w:t>بر</w:t>
      </w:r>
      <w:r w:rsidR="005B21A3">
        <w:rPr>
          <w:rStyle w:val="Char3"/>
          <w:rtl/>
          <w:lang w:bidi="fa-IR"/>
        </w:rPr>
        <w:t>ی</w:t>
      </w:r>
      <w:r w:rsidRPr="0060162A">
        <w:rPr>
          <w:rStyle w:val="Char3"/>
          <w:rtl/>
          <w:lang w:bidi="fa-IR"/>
        </w:rPr>
        <w:t>خت! پرس</w:t>
      </w:r>
      <w:r w:rsidR="005B21A3">
        <w:rPr>
          <w:rStyle w:val="Char3"/>
          <w:rtl/>
          <w:lang w:bidi="fa-IR"/>
        </w:rPr>
        <w:t>ی</w:t>
      </w:r>
      <w:r w:rsidRPr="0060162A">
        <w:rPr>
          <w:rStyle w:val="Char3"/>
          <w:rtl/>
          <w:lang w:bidi="fa-IR"/>
        </w:rPr>
        <w:t>دند: ‌آن چه بود؟ گفت:‌ در ز</w:t>
      </w:r>
      <w:r w:rsidR="005B21A3">
        <w:rPr>
          <w:rStyle w:val="Char3"/>
          <w:rtl/>
          <w:lang w:bidi="fa-IR"/>
        </w:rPr>
        <w:t>ی</w:t>
      </w:r>
      <w:r w:rsidRPr="0060162A">
        <w:rPr>
          <w:rStyle w:val="Char3"/>
          <w:rtl/>
          <w:lang w:bidi="fa-IR"/>
        </w:rPr>
        <w:t>بارو</w:t>
      </w:r>
      <w:r w:rsidR="005B21A3">
        <w:rPr>
          <w:rStyle w:val="Char3"/>
          <w:rtl/>
          <w:lang w:bidi="fa-IR"/>
        </w:rPr>
        <w:t>یی</w:t>
      </w:r>
      <w:r w:rsidRPr="0060162A">
        <w:rPr>
          <w:rStyle w:val="Char3"/>
          <w:rtl/>
          <w:lang w:bidi="fa-IR"/>
        </w:rPr>
        <w:t xml:space="preserve"> نگر</w:t>
      </w:r>
      <w:r w:rsidR="005B21A3">
        <w:rPr>
          <w:rStyle w:val="Char3"/>
          <w:rtl/>
          <w:lang w:bidi="fa-IR"/>
        </w:rPr>
        <w:t>ی</w:t>
      </w:r>
      <w:r w:rsidRPr="0060162A">
        <w:rPr>
          <w:rStyle w:val="Char3"/>
          <w:rtl/>
          <w:lang w:bidi="fa-IR"/>
        </w:rPr>
        <w:t>سته بودم</w:t>
      </w:r>
      <w:r w:rsidRPr="00DC729E">
        <w:rPr>
          <w:rStyle w:val="Char3"/>
          <w:vertAlign w:val="superscript"/>
          <w:rtl/>
          <w:lang w:bidi="fa-IR"/>
        </w:rPr>
        <w:footnoteReference w:id="145"/>
      </w:r>
      <w:r w:rsidRPr="0060162A">
        <w:rPr>
          <w:rStyle w:val="Char3"/>
          <w:rtl/>
          <w:lang w:bidi="fa-IR"/>
        </w:rPr>
        <w:t xml:space="preserve">. </w:t>
      </w:r>
    </w:p>
    <w:p w:rsidR="009C6881" w:rsidRPr="0060162A" w:rsidRDefault="009C6881" w:rsidP="0060162A">
      <w:pPr>
        <w:spacing w:line="250" w:lineRule="auto"/>
        <w:ind w:firstLine="284"/>
        <w:jc w:val="both"/>
        <w:rPr>
          <w:rStyle w:val="Char3"/>
          <w:rtl/>
          <w:lang w:bidi="fa-IR"/>
        </w:rPr>
      </w:pPr>
      <w:r w:rsidRPr="0060162A">
        <w:rPr>
          <w:rStyle w:val="Char3"/>
          <w:rtl/>
          <w:lang w:bidi="fa-IR"/>
        </w:rPr>
        <w:t>ابو</w:t>
      </w:r>
      <w:r w:rsidR="005B21A3">
        <w:rPr>
          <w:rStyle w:val="Char3"/>
          <w:rtl/>
          <w:lang w:bidi="fa-IR"/>
        </w:rPr>
        <w:t>ی</w:t>
      </w:r>
      <w:r w:rsidRPr="0060162A">
        <w:rPr>
          <w:rStyle w:val="Char3"/>
          <w:rtl/>
          <w:lang w:bidi="fa-IR"/>
        </w:rPr>
        <w:t>عقوب طبر</w:t>
      </w:r>
      <w:r w:rsidR="005B21A3">
        <w:rPr>
          <w:rStyle w:val="Char3"/>
          <w:rtl/>
          <w:lang w:bidi="fa-IR"/>
        </w:rPr>
        <w:t>ی</w:t>
      </w:r>
      <w:r w:rsidRPr="0060162A">
        <w:rPr>
          <w:rStyle w:val="Char3"/>
          <w:rtl/>
          <w:lang w:bidi="fa-IR"/>
        </w:rPr>
        <w:t xml:space="preserve"> گو</w:t>
      </w:r>
      <w:r w:rsidR="005B21A3">
        <w:rPr>
          <w:rStyle w:val="Char3"/>
          <w:rtl/>
          <w:lang w:bidi="fa-IR"/>
        </w:rPr>
        <w:t>ی</w:t>
      </w:r>
      <w:r w:rsidRPr="0060162A">
        <w:rPr>
          <w:rStyle w:val="Char3"/>
          <w:rtl/>
          <w:lang w:bidi="fa-IR"/>
        </w:rPr>
        <w:t>د:‌ جوان</w:t>
      </w:r>
      <w:r w:rsidR="005B21A3">
        <w:rPr>
          <w:rStyle w:val="Char3"/>
          <w:rtl/>
          <w:lang w:bidi="fa-IR"/>
        </w:rPr>
        <w:t>ی</w:t>
      </w:r>
      <w:r w:rsidRPr="0060162A">
        <w:rPr>
          <w:rStyle w:val="Char3"/>
          <w:rtl/>
          <w:lang w:bidi="fa-IR"/>
        </w:rPr>
        <w:t xml:space="preserve"> خوبرو</w:t>
      </w:r>
      <w:r w:rsidR="005B21A3">
        <w:rPr>
          <w:rStyle w:val="Char3"/>
          <w:rtl/>
          <w:lang w:bidi="fa-IR"/>
        </w:rPr>
        <w:t>ی</w:t>
      </w:r>
      <w:r w:rsidRPr="0060162A">
        <w:rPr>
          <w:rStyle w:val="Char3"/>
          <w:rtl/>
          <w:lang w:bidi="fa-IR"/>
        </w:rPr>
        <w:t xml:space="preserve"> همنش</w:t>
      </w:r>
      <w:r w:rsidR="005B21A3">
        <w:rPr>
          <w:rStyle w:val="Char3"/>
          <w:rtl/>
          <w:lang w:bidi="fa-IR"/>
        </w:rPr>
        <w:t>ی</w:t>
      </w:r>
      <w:r w:rsidRPr="0060162A">
        <w:rPr>
          <w:rStyle w:val="Char3"/>
          <w:rtl/>
          <w:lang w:bidi="fa-IR"/>
        </w:rPr>
        <w:t xml:space="preserve">ن من بود، </w:t>
      </w:r>
      <w:r w:rsidR="005B21A3">
        <w:rPr>
          <w:rStyle w:val="Char3"/>
          <w:rtl/>
          <w:lang w:bidi="fa-IR"/>
        </w:rPr>
        <w:t xml:space="preserve">یک </w:t>
      </w:r>
      <w:r w:rsidRPr="0060162A">
        <w:rPr>
          <w:rStyle w:val="Char3"/>
          <w:rtl/>
          <w:lang w:bidi="fa-IR"/>
        </w:rPr>
        <w:t>صوف</w:t>
      </w:r>
      <w:r w:rsidR="005B21A3">
        <w:rPr>
          <w:rStyle w:val="Char3"/>
          <w:rtl/>
          <w:lang w:bidi="fa-IR"/>
        </w:rPr>
        <w:t>ی</w:t>
      </w:r>
      <w:r w:rsidRPr="0060162A">
        <w:rPr>
          <w:rStyle w:val="Char3"/>
          <w:rtl/>
          <w:lang w:bidi="fa-IR"/>
        </w:rPr>
        <w:t xml:space="preserve"> بغداد</w:t>
      </w:r>
      <w:r w:rsidR="005B21A3">
        <w:rPr>
          <w:rStyle w:val="Char3"/>
          <w:rtl/>
          <w:lang w:bidi="fa-IR"/>
        </w:rPr>
        <w:t>ی</w:t>
      </w:r>
      <w:r w:rsidRPr="0060162A">
        <w:rPr>
          <w:rStyle w:val="Char3"/>
          <w:rtl/>
          <w:lang w:bidi="fa-IR"/>
        </w:rPr>
        <w:t xml:space="preserve"> نزد ما آمد، و او بس</w:t>
      </w:r>
      <w:r w:rsidR="005B21A3">
        <w:rPr>
          <w:rStyle w:val="Char3"/>
          <w:rtl/>
          <w:lang w:bidi="fa-IR"/>
        </w:rPr>
        <w:t>ی</w:t>
      </w:r>
      <w:r w:rsidRPr="0060162A">
        <w:rPr>
          <w:rStyle w:val="Char3"/>
          <w:rtl/>
          <w:lang w:bidi="fa-IR"/>
        </w:rPr>
        <w:t>ار در آن جوان</w:t>
      </w:r>
      <w:r w:rsidR="00101A36">
        <w:rPr>
          <w:rStyle w:val="Char3"/>
          <w:rtl/>
          <w:lang w:bidi="fa-IR"/>
        </w:rPr>
        <w:t xml:space="preserve"> می‌</w:t>
      </w:r>
      <w:r w:rsidRPr="0060162A">
        <w:rPr>
          <w:rStyle w:val="Char3"/>
          <w:rtl/>
          <w:lang w:bidi="fa-IR"/>
        </w:rPr>
        <w:t>نگر</w:t>
      </w:r>
      <w:r w:rsidR="005B21A3">
        <w:rPr>
          <w:rStyle w:val="Char3"/>
          <w:rtl/>
          <w:lang w:bidi="fa-IR"/>
        </w:rPr>
        <w:t>ی</w:t>
      </w:r>
      <w:r w:rsidRPr="0060162A">
        <w:rPr>
          <w:rStyle w:val="Char3"/>
          <w:rtl/>
          <w:lang w:bidi="fa-IR"/>
        </w:rPr>
        <w:t>ست و من خشمگ</w:t>
      </w:r>
      <w:r w:rsidR="005B21A3">
        <w:rPr>
          <w:rStyle w:val="Char3"/>
          <w:rtl/>
          <w:lang w:bidi="fa-IR"/>
        </w:rPr>
        <w:t>ی</w:t>
      </w:r>
      <w:r w:rsidRPr="0060162A">
        <w:rPr>
          <w:rStyle w:val="Char3"/>
          <w:rtl/>
          <w:lang w:bidi="fa-IR"/>
        </w:rPr>
        <w:t>ن بودم تا شب پروردگار را به خواب د</w:t>
      </w:r>
      <w:r w:rsidR="005B21A3">
        <w:rPr>
          <w:rStyle w:val="Char3"/>
          <w:rtl/>
          <w:lang w:bidi="fa-IR"/>
        </w:rPr>
        <w:t>ی</w:t>
      </w:r>
      <w:r w:rsidRPr="0060162A">
        <w:rPr>
          <w:rStyle w:val="Char3"/>
          <w:rtl/>
          <w:lang w:bidi="fa-IR"/>
        </w:rPr>
        <w:t>دم فرمود: ‌</w:t>
      </w:r>
      <w:r w:rsidR="005B21A3">
        <w:rPr>
          <w:rStyle w:val="Char3"/>
          <w:rtl/>
          <w:lang w:bidi="fa-IR"/>
        </w:rPr>
        <w:t>ی</w:t>
      </w:r>
      <w:r w:rsidRPr="0060162A">
        <w:rPr>
          <w:rStyle w:val="Char3"/>
          <w:rtl/>
          <w:lang w:bidi="fa-IR"/>
        </w:rPr>
        <w:t xml:space="preserve">ا ابا </w:t>
      </w:r>
      <w:r w:rsidR="005B21A3">
        <w:rPr>
          <w:rStyle w:val="Char3"/>
          <w:rtl/>
          <w:lang w:bidi="fa-IR"/>
        </w:rPr>
        <w:t>ی</w:t>
      </w:r>
      <w:r w:rsidRPr="0060162A">
        <w:rPr>
          <w:rStyle w:val="Char3"/>
          <w:rtl/>
          <w:lang w:bidi="fa-IR"/>
        </w:rPr>
        <w:t>عقوب، چرا ا</w:t>
      </w:r>
      <w:r w:rsidR="005B21A3">
        <w:rPr>
          <w:rStyle w:val="Char3"/>
          <w:rtl/>
          <w:lang w:bidi="fa-IR"/>
        </w:rPr>
        <w:t>ی</w:t>
      </w:r>
      <w:r w:rsidRPr="0060162A">
        <w:rPr>
          <w:rStyle w:val="Char3"/>
          <w:rtl/>
          <w:lang w:bidi="fa-IR"/>
        </w:rPr>
        <w:t>ن مرد را از نگاه به نوجوان منع</w:t>
      </w:r>
      <w:r w:rsidR="00101A36">
        <w:rPr>
          <w:rStyle w:val="Char3"/>
          <w:rtl/>
          <w:lang w:bidi="fa-IR"/>
        </w:rPr>
        <w:t xml:space="preserve"> نمی‌</w:t>
      </w:r>
      <w:r w:rsidRPr="0060162A">
        <w:rPr>
          <w:rStyle w:val="Char3"/>
          <w:rtl/>
          <w:lang w:bidi="fa-IR"/>
        </w:rPr>
        <w:t>كن</w:t>
      </w:r>
      <w:r w:rsidR="005B21A3">
        <w:rPr>
          <w:rStyle w:val="Char3"/>
          <w:rtl/>
          <w:lang w:bidi="fa-IR"/>
        </w:rPr>
        <w:t>ی</w:t>
      </w:r>
      <w:r w:rsidRPr="0060162A">
        <w:rPr>
          <w:rStyle w:val="Char3"/>
          <w:rtl/>
          <w:lang w:bidi="fa-IR"/>
        </w:rPr>
        <w:t>؟ به عزتم قسم است كه هر كس را به نوجوانان مشغول كردم از قرب خو</w:t>
      </w:r>
      <w:r w:rsidR="005B21A3">
        <w:rPr>
          <w:rStyle w:val="Char3"/>
          <w:rtl/>
          <w:lang w:bidi="fa-IR"/>
        </w:rPr>
        <w:t>ی</w:t>
      </w:r>
      <w:r w:rsidRPr="0060162A">
        <w:rPr>
          <w:rStyle w:val="Char3"/>
          <w:rtl/>
          <w:lang w:bidi="fa-IR"/>
        </w:rPr>
        <w:t>ش باز داشتم و دور ساختم. ابو</w:t>
      </w:r>
      <w:r w:rsidR="005B21A3">
        <w:rPr>
          <w:rStyle w:val="Char3"/>
          <w:rtl/>
          <w:lang w:bidi="fa-IR"/>
        </w:rPr>
        <w:t>ی</w:t>
      </w:r>
      <w:r w:rsidRPr="0060162A">
        <w:rPr>
          <w:rStyle w:val="Char3"/>
          <w:rtl/>
          <w:lang w:bidi="fa-IR"/>
        </w:rPr>
        <w:t>عقوب گو</w:t>
      </w:r>
      <w:r w:rsidR="005B21A3">
        <w:rPr>
          <w:rStyle w:val="Char3"/>
          <w:rtl/>
          <w:lang w:bidi="fa-IR"/>
        </w:rPr>
        <w:t>ی</w:t>
      </w:r>
      <w:r w:rsidRPr="0060162A">
        <w:rPr>
          <w:rStyle w:val="Char3"/>
          <w:rtl/>
          <w:lang w:bidi="fa-IR"/>
        </w:rPr>
        <w:t>د: مضطرب از خواب جستم و آن خواب را با صوف</w:t>
      </w:r>
      <w:r w:rsidR="005B21A3">
        <w:rPr>
          <w:rStyle w:val="Char3"/>
          <w:rtl/>
          <w:lang w:bidi="fa-IR"/>
        </w:rPr>
        <w:t>ی</w:t>
      </w:r>
      <w:r w:rsidRPr="0060162A">
        <w:rPr>
          <w:rStyle w:val="Char3"/>
          <w:rtl/>
          <w:lang w:bidi="fa-IR"/>
        </w:rPr>
        <w:t xml:space="preserve"> بغداد</w:t>
      </w:r>
      <w:r w:rsidR="005B21A3">
        <w:rPr>
          <w:rStyle w:val="Char3"/>
          <w:rtl/>
          <w:lang w:bidi="fa-IR"/>
        </w:rPr>
        <w:t>ی</w:t>
      </w:r>
      <w:r w:rsidRPr="0060162A">
        <w:rPr>
          <w:rStyle w:val="Char3"/>
          <w:rtl/>
          <w:lang w:bidi="fa-IR"/>
        </w:rPr>
        <w:t xml:space="preserve"> حكا</w:t>
      </w:r>
      <w:r w:rsidR="005B21A3">
        <w:rPr>
          <w:rStyle w:val="Char3"/>
          <w:rtl/>
          <w:lang w:bidi="fa-IR"/>
        </w:rPr>
        <w:t>ی</w:t>
      </w:r>
      <w:r w:rsidRPr="0060162A">
        <w:rPr>
          <w:rStyle w:val="Char3"/>
          <w:rtl/>
          <w:lang w:bidi="fa-IR"/>
        </w:rPr>
        <w:t xml:space="preserve">ت كردم نعره </w:t>
      </w:r>
      <w:r w:rsidR="005B21A3">
        <w:rPr>
          <w:rStyle w:val="Char3"/>
          <w:rtl/>
          <w:lang w:bidi="fa-IR"/>
        </w:rPr>
        <w:t>ی</w:t>
      </w:r>
      <w:r w:rsidRPr="0060162A">
        <w:rPr>
          <w:rStyle w:val="Char3"/>
          <w:rtl/>
          <w:lang w:bidi="fa-IR"/>
        </w:rPr>
        <w:t xml:space="preserve"> بزد و مرد، غسلش داد</w:t>
      </w:r>
      <w:r w:rsidR="005B21A3">
        <w:rPr>
          <w:rStyle w:val="Char3"/>
          <w:rtl/>
          <w:lang w:bidi="fa-IR"/>
        </w:rPr>
        <w:t>ی</w:t>
      </w:r>
      <w:r w:rsidRPr="0060162A">
        <w:rPr>
          <w:rStyle w:val="Char3"/>
          <w:rtl/>
          <w:lang w:bidi="fa-IR"/>
        </w:rPr>
        <w:t>م و دفنش كرد</w:t>
      </w:r>
      <w:r w:rsidR="005B21A3">
        <w:rPr>
          <w:rStyle w:val="Char3"/>
          <w:rtl/>
          <w:lang w:bidi="fa-IR"/>
        </w:rPr>
        <w:t>ی</w:t>
      </w:r>
      <w:r w:rsidRPr="0060162A">
        <w:rPr>
          <w:rStyle w:val="Char3"/>
          <w:rtl/>
          <w:lang w:bidi="fa-IR"/>
        </w:rPr>
        <w:t>م و من دلنگران او</w:t>
      </w:r>
      <w:r w:rsidR="00101A36">
        <w:rPr>
          <w:rStyle w:val="Char3"/>
          <w:rtl/>
          <w:lang w:bidi="fa-IR"/>
        </w:rPr>
        <w:t xml:space="preserve"> می‌</w:t>
      </w:r>
      <w:r w:rsidRPr="0060162A">
        <w:rPr>
          <w:rStyle w:val="Char3"/>
          <w:rtl/>
          <w:lang w:bidi="fa-IR"/>
        </w:rPr>
        <w:t xml:space="preserve">بودم تا پس از </w:t>
      </w:r>
      <w:r w:rsidR="005B21A3">
        <w:rPr>
          <w:rStyle w:val="Char3"/>
          <w:rtl/>
          <w:lang w:bidi="fa-IR"/>
        </w:rPr>
        <w:t xml:space="preserve">یک </w:t>
      </w:r>
      <w:r w:rsidRPr="0060162A">
        <w:rPr>
          <w:rStyle w:val="Char3"/>
          <w:rtl/>
          <w:lang w:bidi="fa-IR"/>
        </w:rPr>
        <w:t>ماه به خوابش د</w:t>
      </w:r>
      <w:r w:rsidR="005B21A3">
        <w:rPr>
          <w:rStyle w:val="Char3"/>
          <w:rtl/>
          <w:lang w:bidi="fa-IR"/>
        </w:rPr>
        <w:t>ی</w:t>
      </w:r>
      <w:r w:rsidRPr="0060162A">
        <w:rPr>
          <w:rStyle w:val="Char3"/>
          <w:rtl/>
          <w:lang w:bidi="fa-IR"/>
        </w:rPr>
        <w:t>دم و پرس</w:t>
      </w:r>
      <w:r w:rsidR="005B21A3">
        <w:rPr>
          <w:rStyle w:val="Char3"/>
          <w:rtl/>
          <w:lang w:bidi="fa-IR"/>
        </w:rPr>
        <w:t>ی</w:t>
      </w:r>
      <w:r w:rsidRPr="0060162A">
        <w:rPr>
          <w:rStyle w:val="Char3"/>
          <w:rtl/>
          <w:lang w:bidi="fa-IR"/>
        </w:rPr>
        <w:t>دم: خدا با تو چه كرد؟ گفت: آن قدر عتاب و توب</w:t>
      </w:r>
      <w:r w:rsidR="005B21A3">
        <w:rPr>
          <w:rStyle w:val="Char3"/>
          <w:rtl/>
          <w:lang w:bidi="fa-IR"/>
        </w:rPr>
        <w:t>ی</w:t>
      </w:r>
      <w:r w:rsidRPr="0060162A">
        <w:rPr>
          <w:rStyle w:val="Char3"/>
          <w:rtl/>
          <w:lang w:bidi="fa-IR"/>
        </w:rPr>
        <w:t xml:space="preserve">خ فرمود كه با خود گفتم نجات نخواهم </w:t>
      </w:r>
      <w:r w:rsidR="005B21A3">
        <w:rPr>
          <w:rStyle w:val="Char3"/>
          <w:rtl/>
          <w:lang w:bidi="fa-IR"/>
        </w:rPr>
        <w:t>ی</w:t>
      </w:r>
      <w:r w:rsidRPr="0060162A">
        <w:rPr>
          <w:rStyle w:val="Char3"/>
          <w:rtl/>
          <w:lang w:bidi="fa-IR"/>
        </w:rPr>
        <w:t xml:space="preserve">افت، آن گاه مرا عفو كرد. </w:t>
      </w:r>
    </w:p>
    <w:p w:rsidR="009C6881" w:rsidRPr="0060162A" w:rsidRDefault="009C6881" w:rsidP="0060162A">
      <w:pPr>
        <w:spacing w:line="250" w:lineRule="auto"/>
        <w:ind w:firstLine="284"/>
        <w:jc w:val="both"/>
        <w:rPr>
          <w:rStyle w:val="Char3"/>
          <w:rtl/>
          <w:lang w:bidi="fa-IR"/>
        </w:rPr>
      </w:pPr>
      <w:r w:rsidRPr="0060162A">
        <w:rPr>
          <w:rStyle w:val="Char3"/>
          <w:rtl/>
          <w:lang w:bidi="fa-IR"/>
        </w:rPr>
        <w:t>مؤلف گو</w:t>
      </w:r>
      <w:r w:rsidR="005B21A3">
        <w:rPr>
          <w:rStyle w:val="Char3"/>
          <w:rtl/>
          <w:lang w:bidi="fa-IR"/>
        </w:rPr>
        <w:t>ی</w:t>
      </w:r>
      <w:r w:rsidRPr="0060162A">
        <w:rPr>
          <w:rStyle w:val="Char3"/>
          <w:rtl/>
          <w:lang w:bidi="fa-IR"/>
        </w:rPr>
        <w:t>د: ‌از ا</w:t>
      </w:r>
      <w:r w:rsidR="005B21A3">
        <w:rPr>
          <w:rStyle w:val="Char3"/>
          <w:rtl/>
          <w:lang w:bidi="fa-IR"/>
        </w:rPr>
        <w:t>ی</w:t>
      </w:r>
      <w:r w:rsidRPr="0060162A">
        <w:rPr>
          <w:rStyle w:val="Char3"/>
          <w:rtl/>
          <w:lang w:bidi="fa-IR"/>
        </w:rPr>
        <w:t>ن داستانها بس</w:t>
      </w:r>
      <w:r w:rsidR="005B21A3">
        <w:rPr>
          <w:rStyle w:val="Char3"/>
          <w:rtl/>
          <w:lang w:bidi="fa-IR"/>
        </w:rPr>
        <w:t>ی</w:t>
      </w:r>
      <w:r w:rsidRPr="0060162A">
        <w:rPr>
          <w:rStyle w:val="Char3"/>
          <w:rtl/>
          <w:lang w:bidi="fa-IR"/>
        </w:rPr>
        <w:t>ار است كه چون مبتلا به ب</w:t>
      </w:r>
      <w:r w:rsidR="005B21A3">
        <w:rPr>
          <w:rStyle w:val="Char3"/>
          <w:rtl/>
          <w:lang w:bidi="fa-IR"/>
        </w:rPr>
        <w:t>ی</w:t>
      </w:r>
      <w:r w:rsidRPr="0060162A">
        <w:rPr>
          <w:rStyle w:val="Char3"/>
          <w:rtl/>
          <w:lang w:bidi="fa-IR"/>
        </w:rPr>
        <w:t>شتر صوف</w:t>
      </w:r>
      <w:r w:rsidR="005B21A3">
        <w:rPr>
          <w:rStyle w:val="Char3"/>
          <w:rtl/>
          <w:lang w:bidi="fa-IR"/>
        </w:rPr>
        <w:t>ی</w:t>
      </w:r>
      <w:r w:rsidRPr="0060162A">
        <w:rPr>
          <w:rStyle w:val="Char3"/>
          <w:rtl/>
          <w:lang w:bidi="fa-IR"/>
        </w:rPr>
        <w:t>ه بود، شمه</w:t>
      </w:r>
      <w:r w:rsidR="0090518F">
        <w:rPr>
          <w:rStyle w:val="Char3"/>
          <w:rtl/>
          <w:lang w:bidi="fa-IR"/>
        </w:rPr>
        <w:t xml:space="preserve">‌ای </w:t>
      </w:r>
      <w:r w:rsidRPr="0060162A">
        <w:rPr>
          <w:rStyle w:val="Char3"/>
          <w:rtl/>
          <w:lang w:bidi="fa-IR"/>
        </w:rPr>
        <w:t>آورد</w:t>
      </w:r>
      <w:r w:rsidR="005B21A3">
        <w:rPr>
          <w:rStyle w:val="Char3"/>
          <w:rtl/>
          <w:lang w:bidi="fa-IR"/>
        </w:rPr>
        <w:t>ی</w:t>
      </w:r>
      <w:r w:rsidRPr="0060162A">
        <w:rPr>
          <w:rStyle w:val="Char3"/>
          <w:rtl/>
          <w:lang w:bidi="fa-IR"/>
        </w:rPr>
        <w:t>م و هر كس ب</w:t>
      </w:r>
      <w:r w:rsidR="005B21A3">
        <w:rPr>
          <w:rStyle w:val="Char3"/>
          <w:rtl/>
          <w:lang w:bidi="fa-IR"/>
        </w:rPr>
        <w:t>ی</w:t>
      </w:r>
      <w:r w:rsidRPr="0060162A">
        <w:rPr>
          <w:rStyle w:val="Char3"/>
          <w:rtl/>
          <w:lang w:bidi="fa-IR"/>
        </w:rPr>
        <w:t>شتر خواهد به كتاب ما ذم الهو</w:t>
      </w:r>
      <w:r w:rsidR="005B21A3">
        <w:rPr>
          <w:rStyle w:val="Char3"/>
          <w:rtl/>
          <w:lang w:bidi="fa-IR"/>
        </w:rPr>
        <w:t>ی</w:t>
      </w:r>
      <w:r w:rsidRPr="0060162A">
        <w:rPr>
          <w:rStyle w:val="Char3"/>
          <w:rtl/>
          <w:lang w:bidi="fa-IR"/>
        </w:rPr>
        <w:t xml:space="preserve"> مراجعه نما</w:t>
      </w:r>
      <w:r w:rsidR="005B21A3">
        <w:rPr>
          <w:rStyle w:val="Char3"/>
          <w:rtl/>
          <w:lang w:bidi="fa-IR"/>
        </w:rPr>
        <w:t>ی</w:t>
      </w:r>
      <w:r w:rsidRPr="0060162A">
        <w:rPr>
          <w:rStyle w:val="Char3"/>
          <w:rtl/>
          <w:lang w:bidi="fa-IR"/>
        </w:rPr>
        <w:t>د كه در مورد هرزه نگاه</w:t>
      </w:r>
      <w:r w:rsidR="005B21A3">
        <w:rPr>
          <w:rStyle w:val="Char3"/>
          <w:rtl/>
          <w:lang w:bidi="fa-IR"/>
        </w:rPr>
        <w:t>ی</w:t>
      </w:r>
      <w:r w:rsidRPr="0060162A">
        <w:rPr>
          <w:rStyle w:val="Char3"/>
          <w:rtl/>
          <w:lang w:bidi="fa-IR"/>
        </w:rPr>
        <w:t xml:space="preserve"> و چشم چران</w:t>
      </w:r>
      <w:r w:rsidR="005B21A3">
        <w:rPr>
          <w:rStyle w:val="Char3"/>
          <w:rtl/>
          <w:lang w:bidi="fa-IR"/>
        </w:rPr>
        <w:t>ی</w:t>
      </w:r>
      <w:r w:rsidRPr="0060162A">
        <w:rPr>
          <w:rStyle w:val="Char3"/>
          <w:rtl/>
          <w:lang w:bidi="fa-IR"/>
        </w:rPr>
        <w:t xml:space="preserve"> و د</w:t>
      </w:r>
      <w:r w:rsidR="005B21A3">
        <w:rPr>
          <w:rStyle w:val="Char3"/>
          <w:rtl/>
          <w:lang w:bidi="fa-IR"/>
        </w:rPr>
        <w:t>ی</w:t>
      </w:r>
      <w:r w:rsidRPr="0060162A">
        <w:rPr>
          <w:rStyle w:val="Char3"/>
          <w:rtl/>
          <w:lang w:bidi="fa-IR"/>
        </w:rPr>
        <w:t>گر اسباب هو</w:t>
      </w:r>
      <w:r w:rsidR="005B21A3">
        <w:rPr>
          <w:rStyle w:val="Char3"/>
          <w:rtl/>
          <w:lang w:bidi="fa-IR"/>
        </w:rPr>
        <w:t>ی</w:t>
      </w:r>
      <w:r w:rsidRPr="0060162A">
        <w:rPr>
          <w:rStyle w:val="Char3"/>
          <w:rtl/>
          <w:lang w:bidi="fa-IR"/>
        </w:rPr>
        <w:t xml:space="preserve"> (= عشق به معن</w:t>
      </w:r>
      <w:r w:rsidR="005B21A3">
        <w:rPr>
          <w:rStyle w:val="Char3"/>
          <w:rtl/>
          <w:lang w:bidi="fa-IR"/>
        </w:rPr>
        <w:t>ی</w:t>
      </w:r>
      <w:r w:rsidRPr="0060162A">
        <w:rPr>
          <w:rStyle w:val="Char3"/>
          <w:rtl/>
          <w:lang w:bidi="fa-IR"/>
        </w:rPr>
        <w:t xml:space="preserve"> معمول</w:t>
      </w:r>
      <w:r w:rsidR="005B21A3">
        <w:rPr>
          <w:rStyle w:val="Char3"/>
          <w:rtl/>
          <w:lang w:bidi="fa-IR"/>
        </w:rPr>
        <w:t>ی</w:t>
      </w:r>
      <w:r w:rsidRPr="0060162A">
        <w:rPr>
          <w:rStyle w:val="Char3"/>
          <w:rtl/>
          <w:lang w:bidi="fa-IR"/>
        </w:rPr>
        <w:t>)، نها</w:t>
      </w:r>
      <w:r w:rsidR="005B21A3">
        <w:rPr>
          <w:rStyle w:val="Char3"/>
          <w:rtl/>
          <w:lang w:bidi="fa-IR"/>
        </w:rPr>
        <w:t>ی</w:t>
      </w:r>
      <w:r w:rsidRPr="0060162A">
        <w:rPr>
          <w:rStyle w:val="Char3"/>
          <w:rtl/>
          <w:lang w:bidi="fa-IR"/>
        </w:rPr>
        <w:t xml:space="preserve">ت آنچه بخواهد در آن كتاب خواهد </w:t>
      </w:r>
      <w:r w:rsidR="005B21A3">
        <w:rPr>
          <w:rStyle w:val="Char3"/>
          <w:rtl/>
          <w:lang w:bidi="fa-IR"/>
        </w:rPr>
        <w:t>ی</w:t>
      </w:r>
      <w:r w:rsidRPr="0060162A">
        <w:rPr>
          <w:rStyle w:val="Char3"/>
          <w:rtl/>
          <w:lang w:bidi="fa-IR"/>
        </w:rPr>
        <w:t xml:space="preserve">افت. </w:t>
      </w:r>
    </w:p>
    <w:p w:rsidR="009C6881" w:rsidRPr="00825224" w:rsidRDefault="009C6881" w:rsidP="00E253B1">
      <w:pPr>
        <w:pStyle w:val="a2"/>
        <w:rPr>
          <w:rtl/>
        </w:rPr>
      </w:pPr>
      <w:bookmarkStart w:id="150" w:name="_Toc271536196"/>
      <w:bookmarkStart w:id="151" w:name="_Toc238598997"/>
      <w:r w:rsidRPr="00825224">
        <w:rPr>
          <w:rtl/>
        </w:rPr>
        <w:t>تلبيس ابليس بر صوفيان در ادعاي توكل و ترك اموال</w:t>
      </w:r>
      <w:bookmarkEnd w:id="150"/>
      <w:bookmarkEnd w:id="151"/>
    </w:p>
    <w:p w:rsidR="009C6881" w:rsidRPr="0060162A" w:rsidRDefault="009C6881" w:rsidP="00DC729E">
      <w:pPr>
        <w:spacing w:line="250" w:lineRule="auto"/>
        <w:jc w:val="both"/>
        <w:rPr>
          <w:rStyle w:val="Char3"/>
          <w:rtl/>
          <w:lang w:bidi="fa-IR"/>
        </w:rPr>
      </w:pPr>
      <w:r w:rsidRPr="0060162A">
        <w:rPr>
          <w:rStyle w:val="Char3"/>
          <w:rtl/>
          <w:lang w:bidi="fa-IR"/>
        </w:rPr>
        <w:t>از ابوسل</w:t>
      </w:r>
      <w:r w:rsidR="005B21A3">
        <w:rPr>
          <w:rStyle w:val="Char3"/>
          <w:rtl/>
          <w:lang w:bidi="fa-IR"/>
        </w:rPr>
        <w:t>ی</w:t>
      </w:r>
      <w:r w:rsidRPr="0060162A">
        <w:rPr>
          <w:rStyle w:val="Char3"/>
          <w:rtl/>
          <w:lang w:bidi="fa-IR"/>
        </w:rPr>
        <w:t>مان داران</w:t>
      </w:r>
      <w:r w:rsidR="005B21A3">
        <w:rPr>
          <w:rStyle w:val="Char3"/>
          <w:rtl/>
          <w:lang w:bidi="fa-IR"/>
        </w:rPr>
        <w:t>ی</w:t>
      </w:r>
      <w:r w:rsidRPr="0060162A">
        <w:rPr>
          <w:rStyle w:val="Char3"/>
          <w:rtl/>
          <w:lang w:bidi="fa-IR"/>
        </w:rPr>
        <w:t xml:space="preserve"> نقل است كه گفت: ما اگر توكل بر خدا داشت</w:t>
      </w:r>
      <w:r w:rsidR="005B21A3">
        <w:rPr>
          <w:rStyle w:val="Char3"/>
          <w:rtl/>
          <w:lang w:bidi="fa-IR"/>
        </w:rPr>
        <w:t>ی</w:t>
      </w:r>
      <w:r w:rsidRPr="0060162A">
        <w:rPr>
          <w:rStyle w:val="Char3"/>
          <w:rtl/>
          <w:lang w:bidi="fa-IR"/>
        </w:rPr>
        <w:t>م از ترس دزد برا</w:t>
      </w:r>
      <w:r w:rsidR="005B21A3">
        <w:rPr>
          <w:rStyle w:val="Char3"/>
          <w:rtl/>
          <w:lang w:bidi="fa-IR"/>
        </w:rPr>
        <w:t>ی</w:t>
      </w:r>
      <w:r w:rsidRPr="0060162A">
        <w:rPr>
          <w:rStyle w:val="Char3"/>
          <w:rtl/>
          <w:lang w:bidi="fa-IR"/>
        </w:rPr>
        <w:t xml:space="preserve"> خانه</w:t>
      </w:r>
      <w:r w:rsidR="00101A36">
        <w:rPr>
          <w:rStyle w:val="Char3"/>
          <w:rtl/>
          <w:lang w:bidi="fa-IR"/>
        </w:rPr>
        <w:t>‌ها</w:t>
      </w:r>
      <w:r w:rsidR="005B21A3">
        <w:rPr>
          <w:rStyle w:val="Char3"/>
          <w:rtl/>
          <w:lang w:bidi="fa-IR"/>
        </w:rPr>
        <w:t>ی</w:t>
      </w:r>
      <w:r w:rsidRPr="0060162A">
        <w:rPr>
          <w:rStyle w:val="Char3"/>
          <w:rtl/>
          <w:lang w:bidi="fa-IR"/>
        </w:rPr>
        <w:t>مان د</w:t>
      </w:r>
      <w:r w:rsidR="005B21A3">
        <w:rPr>
          <w:rStyle w:val="Char3"/>
          <w:rtl/>
          <w:lang w:bidi="fa-IR"/>
        </w:rPr>
        <w:t>ی</w:t>
      </w:r>
      <w:r w:rsidRPr="0060162A">
        <w:rPr>
          <w:rStyle w:val="Char3"/>
          <w:rtl/>
          <w:lang w:bidi="fa-IR"/>
        </w:rPr>
        <w:t>وار</w:t>
      </w:r>
      <w:r w:rsidR="00101A36">
        <w:rPr>
          <w:rStyle w:val="Char3"/>
          <w:rtl/>
          <w:lang w:bidi="fa-IR"/>
        </w:rPr>
        <w:t xml:space="preserve"> نمی‌</w:t>
      </w:r>
      <w:r w:rsidRPr="0060162A">
        <w:rPr>
          <w:rStyle w:val="Char3"/>
          <w:rtl/>
          <w:lang w:bidi="fa-IR"/>
        </w:rPr>
        <w:t>ساخت</w:t>
      </w:r>
      <w:r w:rsidR="005B21A3">
        <w:rPr>
          <w:rStyle w:val="Char3"/>
          <w:rtl/>
          <w:lang w:bidi="fa-IR"/>
        </w:rPr>
        <w:t>ی</w:t>
      </w:r>
      <w:r w:rsidRPr="0060162A">
        <w:rPr>
          <w:rStyle w:val="Char3"/>
          <w:rtl/>
          <w:lang w:bidi="fa-IR"/>
        </w:rPr>
        <w:t>م و بر درها قفل</w:t>
      </w:r>
      <w:r w:rsidR="00101A36">
        <w:rPr>
          <w:rStyle w:val="Char3"/>
          <w:rtl/>
          <w:lang w:bidi="fa-IR"/>
        </w:rPr>
        <w:t xml:space="preserve"> نمی‌</w:t>
      </w:r>
      <w:r w:rsidRPr="0060162A">
        <w:rPr>
          <w:rStyle w:val="Char3"/>
          <w:rtl/>
          <w:lang w:bidi="fa-IR"/>
        </w:rPr>
        <w:t>زد</w:t>
      </w:r>
      <w:r w:rsidR="005B21A3">
        <w:rPr>
          <w:rStyle w:val="Char3"/>
          <w:rtl/>
          <w:lang w:bidi="fa-IR"/>
        </w:rPr>
        <w:t>ی</w:t>
      </w:r>
      <w:r w:rsidRPr="0060162A">
        <w:rPr>
          <w:rStyle w:val="Char3"/>
          <w:rtl/>
          <w:lang w:bidi="fa-IR"/>
        </w:rPr>
        <w:t xml:space="preserve">م. از ذوالنون نقل است كه گفت: سالها سفر كردم و تنها </w:t>
      </w:r>
      <w:r w:rsidR="005B21A3">
        <w:rPr>
          <w:rStyle w:val="Char3"/>
          <w:rtl/>
          <w:lang w:bidi="fa-IR"/>
        </w:rPr>
        <w:t xml:space="preserve">یک </w:t>
      </w:r>
      <w:r w:rsidRPr="0060162A">
        <w:rPr>
          <w:rStyle w:val="Char3"/>
          <w:rtl/>
          <w:lang w:bidi="fa-IR"/>
        </w:rPr>
        <w:t>بار به معنا</w:t>
      </w:r>
      <w:r w:rsidR="005B21A3">
        <w:rPr>
          <w:rStyle w:val="Char3"/>
          <w:rtl/>
          <w:lang w:bidi="fa-IR"/>
        </w:rPr>
        <w:t>ی</w:t>
      </w:r>
      <w:r w:rsidRPr="0060162A">
        <w:rPr>
          <w:rStyle w:val="Char3"/>
          <w:rtl/>
          <w:lang w:bidi="fa-IR"/>
        </w:rPr>
        <w:t xml:space="preserve"> صح</w:t>
      </w:r>
      <w:r w:rsidR="005B21A3">
        <w:rPr>
          <w:rStyle w:val="Char3"/>
          <w:rtl/>
          <w:lang w:bidi="fa-IR"/>
        </w:rPr>
        <w:t>ی</w:t>
      </w:r>
      <w:r w:rsidRPr="0060162A">
        <w:rPr>
          <w:rStyle w:val="Char3"/>
          <w:rtl/>
          <w:lang w:bidi="fa-IR"/>
        </w:rPr>
        <w:t>ح توكل ورز</w:t>
      </w:r>
      <w:r w:rsidR="005B21A3">
        <w:rPr>
          <w:rStyle w:val="Char3"/>
          <w:rtl/>
          <w:lang w:bidi="fa-IR"/>
        </w:rPr>
        <w:t>ی</w:t>
      </w:r>
      <w:r w:rsidRPr="0060162A">
        <w:rPr>
          <w:rStyle w:val="Char3"/>
          <w:rtl/>
          <w:lang w:bidi="fa-IR"/>
        </w:rPr>
        <w:t>دم وآن هنگام</w:t>
      </w:r>
      <w:r w:rsidR="005B21A3">
        <w:rPr>
          <w:rStyle w:val="Char3"/>
          <w:rtl/>
          <w:lang w:bidi="fa-IR"/>
        </w:rPr>
        <w:t>ی</w:t>
      </w:r>
      <w:r w:rsidRPr="0060162A">
        <w:rPr>
          <w:rStyle w:val="Char3"/>
          <w:rtl/>
          <w:lang w:bidi="fa-IR"/>
        </w:rPr>
        <w:t xml:space="preserve"> بود كه كشت</w:t>
      </w:r>
      <w:r w:rsidR="005B21A3">
        <w:rPr>
          <w:rStyle w:val="Char3"/>
          <w:rtl/>
          <w:lang w:bidi="fa-IR"/>
        </w:rPr>
        <w:t>ی</w:t>
      </w:r>
      <w:r w:rsidRPr="0060162A">
        <w:rPr>
          <w:rStyle w:val="Char3"/>
          <w:rtl/>
          <w:lang w:bidi="fa-IR"/>
        </w:rPr>
        <w:t>مان در در</w:t>
      </w:r>
      <w:r w:rsidR="005B21A3">
        <w:rPr>
          <w:rStyle w:val="Char3"/>
          <w:rtl/>
          <w:lang w:bidi="fa-IR"/>
        </w:rPr>
        <w:t>ی</w:t>
      </w:r>
      <w:r w:rsidRPr="0060162A">
        <w:rPr>
          <w:rStyle w:val="Char3"/>
          <w:rtl/>
          <w:lang w:bidi="fa-IR"/>
        </w:rPr>
        <w:t>ا شكست و من به تخته پاره</w:t>
      </w:r>
      <w:r w:rsidR="0090518F">
        <w:rPr>
          <w:rStyle w:val="Char3"/>
          <w:rtl/>
          <w:lang w:bidi="fa-IR"/>
        </w:rPr>
        <w:t xml:space="preserve">‌ای </w:t>
      </w:r>
      <w:r w:rsidR="00101A36">
        <w:rPr>
          <w:rStyle w:val="Char3"/>
          <w:rtl/>
          <w:lang w:bidi="fa-IR"/>
        </w:rPr>
        <w:t>می‌</w:t>
      </w:r>
      <w:r w:rsidRPr="0060162A">
        <w:rPr>
          <w:rStyle w:val="Char3"/>
          <w:rtl/>
          <w:lang w:bidi="fa-IR"/>
        </w:rPr>
        <w:t>آو</w:t>
      </w:r>
      <w:r w:rsidR="005B21A3">
        <w:rPr>
          <w:rStyle w:val="Char3"/>
          <w:rtl/>
          <w:lang w:bidi="fa-IR"/>
        </w:rPr>
        <w:t>ی</w:t>
      </w:r>
      <w:r w:rsidRPr="0060162A">
        <w:rPr>
          <w:rStyle w:val="Char3"/>
          <w:rtl/>
          <w:lang w:bidi="fa-IR"/>
        </w:rPr>
        <w:t>ختم، آن گاه در دل گفتم اگر تقد</w:t>
      </w:r>
      <w:r w:rsidR="005B21A3">
        <w:rPr>
          <w:rStyle w:val="Char3"/>
          <w:rtl/>
          <w:lang w:bidi="fa-IR"/>
        </w:rPr>
        <w:t>ی</w:t>
      </w:r>
      <w:r w:rsidRPr="0060162A">
        <w:rPr>
          <w:rStyle w:val="Char3"/>
          <w:rtl/>
          <w:lang w:bidi="fa-IR"/>
        </w:rPr>
        <w:t>ر اله</w:t>
      </w:r>
      <w:r w:rsidR="005B21A3">
        <w:rPr>
          <w:rStyle w:val="Char3"/>
          <w:rtl/>
          <w:lang w:bidi="fa-IR"/>
        </w:rPr>
        <w:t>ی</w:t>
      </w:r>
      <w:r w:rsidRPr="0060162A">
        <w:rPr>
          <w:rStyle w:val="Char3"/>
          <w:rtl/>
          <w:lang w:bidi="fa-IR"/>
        </w:rPr>
        <w:t xml:space="preserve"> بر غرق توست كه تخته فا</w:t>
      </w:r>
      <w:r w:rsidR="005B21A3">
        <w:rPr>
          <w:rStyle w:val="Char3"/>
          <w:rtl/>
          <w:lang w:bidi="fa-IR"/>
        </w:rPr>
        <w:t>ی</w:t>
      </w:r>
      <w:r w:rsidRPr="0060162A">
        <w:rPr>
          <w:rStyle w:val="Char3"/>
          <w:rtl/>
          <w:lang w:bidi="fa-IR"/>
        </w:rPr>
        <w:t>ده</w:t>
      </w:r>
      <w:r w:rsidR="0090518F">
        <w:rPr>
          <w:rStyle w:val="Char3"/>
          <w:rtl/>
          <w:lang w:bidi="fa-IR"/>
        </w:rPr>
        <w:t xml:space="preserve">‌ای </w:t>
      </w:r>
      <w:r w:rsidRPr="0060162A">
        <w:rPr>
          <w:rStyle w:val="Char3"/>
          <w:rtl/>
          <w:lang w:bidi="fa-IR"/>
        </w:rPr>
        <w:t>ندارد، ا</w:t>
      </w:r>
      <w:r w:rsidR="005B21A3">
        <w:rPr>
          <w:rStyle w:val="Char3"/>
          <w:rtl/>
          <w:lang w:bidi="fa-IR"/>
        </w:rPr>
        <w:t>ی</w:t>
      </w:r>
      <w:r w:rsidRPr="0060162A">
        <w:rPr>
          <w:rStyle w:val="Char3"/>
          <w:rtl/>
          <w:lang w:bidi="fa-IR"/>
        </w:rPr>
        <w:t>ن بگفتم و از تخته دست برداشتم و خود را در آب رها نمودم؛ آب مرا به ساحل رسان</w:t>
      </w:r>
      <w:r w:rsidR="005B21A3">
        <w:rPr>
          <w:rStyle w:val="Char3"/>
          <w:rtl/>
          <w:lang w:bidi="fa-IR"/>
        </w:rPr>
        <w:t>ی</w:t>
      </w:r>
      <w:r w:rsidRPr="0060162A">
        <w:rPr>
          <w:rStyle w:val="Char3"/>
          <w:rtl/>
          <w:lang w:bidi="fa-IR"/>
        </w:rPr>
        <w:t xml:space="preserve">د. از ابو </w:t>
      </w:r>
      <w:r w:rsidR="005B21A3">
        <w:rPr>
          <w:rStyle w:val="Char3"/>
          <w:rtl/>
          <w:lang w:bidi="fa-IR"/>
        </w:rPr>
        <w:t>ی</w:t>
      </w:r>
      <w:r w:rsidRPr="0060162A">
        <w:rPr>
          <w:rStyle w:val="Char3"/>
          <w:rtl/>
          <w:lang w:bidi="fa-IR"/>
        </w:rPr>
        <w:t>عقوب ز</w:t>
      </w:r>
      <w:r w:rsidR="005B21A3">
        <w:rPr>
          <w:rStyle w:val="Char3"/>
          <w:rtl/>
          <w:lang w:bidi="fa-IR"/>
        </w:rPr>
        <w:t>ی</w:t>
      </w:r>
      <w:r w:rsidRPr="0060162A">
        <w:rPr>
          <w:rStyle w:val="Char3"/>
          <w:rtl/>
          <w:lang w:bidi="fa-IR"/>
        </w:rPr>
        <w:t>ات دربار</w:t>
      </w:r>
      <w:r w:rsidR="00ED1F13">
        <w:rPr>
          <w:rStyle w:val="Char3"/>
          <w:rtl/>
          <w:lang w:bidi="fa-IR"/>
        </w:rPr>
        <w:t>ه</w:t>
      </w:r>
      <w:r w:rsidRPr="0060162A">
        <w:rPr>
          <w:rStyle w:val="Char3"/>
          <w:rtl/>
          <w:lang w:bidi="fa-IR"/>
        </w:rPr>
        <w:t xml:space="preserve"> توكل پرس</w:t>
      </w:r>
      <w:r w:rsidR="005B21A3">
        <w:rPr>
          <w:rStyle w:val="Char3"/>
          <w:rtl/>
          <w:lang w:bidi="fa-IR"/>
        </w:rPr>
        <w:t>ی</w:t>
      </w:r>
      <w:r w:rsidRPr="0060162A">
        <w:rPr>
          <w:rStyle w:val="Char3"/>
          <w:rtl/>
          <w:lang w:bidi="fa-IR"/>
        </w:rPr>
        <w:t>دند درهم</w:t>
      </w:r>
      <w:r w:rsidR="005B21A3">
        <w:rPr>
          <w:rStyle w:val="Char3"/>
          <w:rtl/>
          <w:lang w:bidi="fa-IR"/>
        </w:rPr>
        <w:t>ی</w:t>
      </w:r>
      <w:r w:rsidRPr="0060162A">
        <w:rPr>
          <w:rStyle w:val="Char3"/>
          <w:rtl/>
          <w:lang w:bidi="fa-IR"/>
        </w:rPr>
        <w:t xml:space="preserve"> با خود داشت ب</w:t>
      </w:r>
      <w:r w:rsidR="005B21A3">
        <w:rPr>
          <w:rStyle w:val="Char3"/>
          <w:rtl/>
          <w:lang w:bidi="fa-IR"/>
        </w:rPr>
        <w:t>ی</w:t>
      </w:r>
      <w:r w:rsidRPr="0060162A">
        <w:rPr>
          <w:rStyle w:val="Char3"/>
          <w:rtl/>
          <w:lang w:bidi="fa-IR"/>
        </w:rPr>
        <w:t>رون آورد، آن گاه حق مطلب دربار</w:t>
      </w:r>
      <w:r w:rsidR="00ED1F13">
        <w:rPr>
          <w:rStyle w:val="Char3"/>
          <w:rtl/>
          <w:lang w:bidi="fa-IR"/>
        </w:rPr>
        <w:t>ه</w:t>
      </w:r>
      <w:r w:rsidRPr="0060162A">
        <w:rPr>
          <w:rStyle w:val="Char3"/>
          <w:rtl/>
          <w:lang w:bidi="fa-IR"/>
        </w:rPr>
        <w:t xml:space="preserve">‌ توكل ادا نمود و گفت: ‌شرم داشتم كه </w:t>
      </w:r>
      <w:r w:rsidR="005B21A3">
        <w:rPr>
          <w:rStyle w:val="Char3"/>
          <w:rtl/>
          <w:lang w:bidi="fa-IR"/>
        </w:rPr>
        <w:t xml:space="preserve">یک </w:t>
      </w:r>
      <w:r w:rsidRPr="0060162A">
        <w:rPr>
          <w:rStyle w:val="Char3"/>
          <w:rtl/>
          <w:lang w:bidi="fa-IR"/>
        </w:rPr>
        <w:t>درهم با من باشد و از توكل سخن برانم. كس</w:t>
      </w:r>
      <w:r w:rsidR="005B21A3">
        <w:rPr>
          <w:rStyle w:val="Char3"/>
          <w:rtl/>
          <w:lang w:bidi="fa-IR"/>
        </w:rPr>
        <w:t>ی</w:t>
      </w:r>
      <w:r w:rsidRPr="0060162A">
        <w:rPr>
          <w:rStyle w:val="Char3"/>
          <w:rtl/>
          <w:lang w:bidi="fa-IR"/>
        </w:rPr>
        <w:t xml:space="preserve"> نزد ابن الجلاء آمد و دربار</w:t>
      </w:r>
      <w:r w:rsidR="00ED1F13">
        <w:rPr>
          <w:rStyle w:val="Char3"/>
          <w:rtl/>
          <w:lang w:bidi="fa-IR"/>
        </w:rPr>
        <w:t>ه</w:t>
      </w:r>
      <w:r w:rsidRPr="0060162A">
        <w:rPr>
          <w:rStyle w:val="Char3"/>
          <w:rtl/>
          <w:lang w:bidi="fa-IR"/>
        </w:rPr>
        <w:t xml:space="preserve"> توكل پرس</w:t>
      </w:r>
      <w:r w:rsidR="005B21A3">
        <w:rPr>
          <w:rStyle w:val="Char3"/>
          <w:rtl/>
          <w:lang w:bidi="fa-IR"/>
        </w:rPr>
        <w:t>ی</w:t>
      </w:r>
      <w:r w:rsidRPr="0060162A">
        <w:rPr>
          <w:rStyle w:val="Char3"/>
          <w:rtl/>
          <w:lang w:bidi="fa-IR"/>
        </w:rPr>
        <w:t>د، ابن الجلاء پاسخ</w:t>
      </w:r>
      <w:r w:rsidR="005B21A3">
        <w:rPr>
          <w:rStyle w:val="Char3"/>
          <w:rtl/>
          <w:lang w:bidi="fa-IR"/>
        </w:rPr>
        <w:t>ی</w:t>
      </w:r>
      <w:r w:rsidRPr="0060162A">
        <w:rPr>
          <w:rStyle w:val="Char3"/>
          <w:rtl/>
          <w:lang w:bidi="fa-IR"/>
        </w:rPr>
        <w:t xml:space="preserve"> نداده برخاست به اندرون رفت و ك</w:t>
      </w:r>
      <w:r w:rsidR="005B21A3">
        <w:rPr>
          <w:rStyle w:val="Char3"/>
          <w:rtl/>
          <w:lang w:bidi="fa-IR"/>
        </w:rPr>
        <w:t>ی</w:t>
      </w:r>
      <w:r w:rsidRPr="0060162A">
        <w:rPr>
          <w:rStyle w:val="Char3"/>
          <w:rtl/>
          <w:lang w:bidi="fa-IR"/>
        </w:rPr>
        <w:t>سه</w:t>
      </w:r>
      <w:r w:rsidR="0090518F">
        <w:rPr>
          <w:rStyle w:val="Char3"/>
          <w:rtl/>
          <w:lang w:bidi="fa-IR"/>
        </w:rPr>
        <w:t xml:space="preserve">‌ای </w:t>
      </w:r>
      <w:r w:rsidRPr="0060162A">
        <w:rPr>
          <w:rStyle w:val="Char3"/>
          <w:rtl/>
          <w:lang w:bidi="fa-IR"/>
        </w:rPr>
        <w:t>كه چهار دانگ در آن بود ب</w:t>
      </w:r>
      <w:r w:rsidR="005B21A3">
        <w:rPr>
          <w:rStyle w:val="Char3"/>
          <w:rtl/>
          <w:lang w:bidi="fa-IR"/>
        </w:rPr>
        <w:t>ی</w:t>
      </w:r>
      <w:r w:rsidRPr="0060162A">
        <w:rPr>
          <w:rStyle w:val="Char3"/>
          <w:rtl/>
          <w:lang w:bidi="fa-IR"/>
        </w:rPr>
        <w:t xml:space="preserve">رون آورد و به </w:t>
      </w:r>
      <w:r w:rsidR="005B21A3">
        <w:rPr>
          <w:rStyle w:val="Char3"/>
          <w:rtl/>
          <w:lang w:bidi="fa-IR"/>
        </w:rPr>
        <w:t>ی</w:t>
      </w:r>
      <w:r w:rsidRPr="0060162A">
        <w:rPr>
          <w:rStyle w:val="Char3"/>
          <w:rtl/>
          <w:lang w:bidi="fa-IR"/>
        </w:rPr>
        <w:t>ك</w:t>
      </w:r>
      <w:r w:rsidR="005B21A3">
        <w:rPr>
          <w:rStyle w:val="Char3"/>
          <w:rtl/>
          <w:lang w:bidi="fa-IR"/>
        </w:rPr>
        <w:t>ی</w:t>
      </w:r>
      <w:r w:rsidRPr="0060162A">
        <w:rPr>
          <w:rStyle w:val="Char3"/>
          <w:rtl/>
          <w:lang w:bidi="fa-IR"/>
        </w:rPr>
        <w:t xml:space="preserve"> از حاضران گفت:‌ برو برا</w:t>
      </w:r>
      <w:r w:rsidR="005B21A3">
        <w:rPr>
          <w:rStyle w:val="Char3"/>
          <w:rtl/>
          <w:lang w:bidi="fa-IR"/>
        </w:rPr>
        <w:t>ی</w:t>
      </w:r>
      <w:r w:rsidRPr="0060162A">
        <w:rPr>
          <w:rStyle w:val="Char3"/>
          <w:rtl/>
          <w:lang w:bidi="fa-IR"/>
        </w:rPr>
        <w:t xml:space="preserve"> جمع چ</w:t>
      </w:r>
      <w:r w:rsidR="005B21A3">
        <w:rPr>
          <w:rStyle w:val="Char3"/>
          <w:rtl/>
          <w:lang w:bidi="fa-IR"/>
        </w:rPr>
        <w:t>ی</w:t>
      </w:r>
      <w:r w:rsidRPr="0060162A">
        <w:rPr>
          <w:rStyle w:val="Char3"/>
          <w:rtl/>
          <w:lang w:bidi="fa-IR"/>
        </w:rPr>
        <w:t>ز</w:t>
      </w:r>
      <w:r w:rsidR="005B21A3">
        <w:rPr>
          <w:rStyle w:val="Char3"/>
          <w:rtl/>
          <w:lang w:bidi="fa-IR"/>
        </w:rPr>
        <w:t>ی</w:t>
      </w:r>
      <w:r w:rsidRPr="0060162A">
        <w:rPr>
          <w:rStyle w:val="Char3"/>
          <w:rtl/>
          <w:lang w:bidi="fa-IR"/>
        </w:rPr>
        <w:t xml:space="preserve"> بخر؛ آن گاه جواب آن پرسش كننده را داد و گفت:‌ شرم كردم از خدا كه چهار دانگ داشته باشم و از توكل سخن بگو</w:t>
      </w:r>
      <w:r w:rsidR="005B21A3">
        <w:rPr>
          <w:rStyle w:val="Char3"/>
          <w:rtl/>
          <w:lang w:bidi="fa-IR"/>
        </w:rPr>
        <w:t>ی</w:t>
      </w:r>
      <w:r w:rsidRPr="0060162A">
        <w:rPr>
          <w:rStyle w:val="Char3"/>
          <w:rtl/>
          <w:lang w:bidi="fa-IR"/>
        </w:rPr>
        <w:t>م.</w:t>
      </w:r>
    </w:p>
    <w:p w:rsidR="009C6881" w:rsidRPr="0060162A" w:rsidRDefault="009C6881" w:rsidP="0060162A">
      <w:pPr>
        <w:spacing w:line="250" w:lineRule="auto"/>
        <w:ind w:firstLine="284"/>
        <w:jc w:val="both"/>
        <w:rPr>
          <w:rStyle w:val="Char3"/>
          <w:rtl/>
          <w:lang w:bidi="fa-IR"/>
        </w:rPr>
      </w:pPr>
      <w:r w:rsidRPr="0060162A">
        <w:rPr>
          <w:rStyle w:val="Char3"/>
          <w:rtl/>
          <w:lang w:bidi="fa-IR"/>
        </w:rPr>
        <w:t>سهل بن عبدالله (تستر</w:t>
      </w:r>
      <w:r w:rsidR="005B21A3">
        <w:rPr>
          <w:rStyle w:val="Char3"/>
          <w:rtl/>
          <w:lang w:bidi="fa-IR"/>
        </w:rPr>
        <w:t>ی</w:t>
      </w:r>
      <w:r w:rsidRPr="0060162A">
        <w:rPr>
          <w:rStyle w:val="Char3"/>
          <w:rtl/>
          <w:lang w:bidi="fa-IR"/>
        </w:rPr>
        <w:t>) گفته است:‌ هر كس در كسب طعنه زند در سنت طعنه زده است و هر كس بر توكل طعنه راند بر ا</w:t>
      </w:r>
      <w:r w:rsidR="005B21A3">
        <w:rPr>
          <w:rStyle w:val="Char3"/>
          <w:rtl/>
          <w:lang w:bidi="fa-IR"/>
        </w:rPr>
        <w:t>ی</w:t>
      </w:r>
      <w:r w:rsidRPr="0060162A">
        <w:rPr>
          <w:rStyle w:val="Char3"/>
          <w:rtl/>
          <w:lang w:bidi="fa-IR"/>
        </w:rPr>
        <w:t>مان طعنه رانده است.</w:t>
      </w:r>
    </w:p>
    <w:p w:rsidR="009C6881" w:rsidRPr="0060162A" w:rsidRDefault="009C6881" w:rsidP="00DC729E">
      <w:pPr>
        <w:ind w:firstLine="284"/>
        <w:jc w:val="both"/>
        <w:rPr>
          <w:rStyle w:val="Char3"/>
          <w:rtl/>
          <w:lang w:bidi="fa-IR"/>
        </w:rPr>
      </w:pPr>
      <w:r w:rsidRPr="00DC729E">
        <w:rPr>
          <w:rStyle w:val="Char4"/>
          <w:rtl/>
        </w:rPr>
        <w:t>مؤلف گو</w:t>
      </w:r>
      <w:r w:rsidR="005B21A3" w:rsidRPr="00DC729E">
        <w:rPr>
          <w:rStyle w:val="Char4"/>
          <w:rtl/>
        </w:rPr>
        <w:t>ی</w:t>
      </w:r>
      <w:r w:rsidRPr="00DC729E">
        <w:rPr>
          <w:rStyle w:val="Char4"/>
          <w:rtl/>
        </w:rPr>
        <w:t>د</w:t>
      </w:r>
      <w:r w:rsidRPr="0060162A">
        <w:rPr>
          <w:rStyle w:val="Char3"/>
          <w:rtl/>
          <w:lang w:bidi="fa-IR"/>
        </w:rPr>
        <w:t>: ا</w:t>
      </w:r>
      <w:r w:rsidR="005B21A3">
        <w:rPr>
          <w:rStyle w:val="Char3"/>
          <w:rtl/>
          <w:lang w:bidi="fa-IR"/>
        </w:rPr>
        <w:t>ی</w:t>
      </w:r>
      <w:r w:rsidRPr="0060162A">
        <w:rPr>
          <w:rStyle w:val="Char3"/>
          <w:rtl/>
          <w:lang w:bidi="fa-IR"/>
        </w:rPr>
        <w:t>نها از كم علم</w:t>
      </w:r>
      <w:r w:rsidR="005B21A3">
        <w:rPr>
          <w:rStyle w:val="Char3"/>
          <w:rtl/>
          <w:lang w:bidi="fa-IR"/>
        </w:rPr>
        <w:t>ی</w:t>
      </w:r>
      <w:r w:rsidRPr="0060162A">
        <w:rPr>
          <w:rStyle w:val="Char3"/>
          <w:rtl/>
          <w:lang w:bidi="fa-IR"/>
        </w:rPr>
        <w:t xml:space="preserve"> است، اگر</w:t>
      </w:r>
      <w:r w:rsidR="00101A36">
        <w:rPr>
          <w:rStyle w:val="Char3"/>
          <w:rtl/>
          <w:lang w:bidi="fa-IR"/>
        </w:rPr>
        <w:t xml:space="preserve"> می‌</w:t>
      </w:r>
      <w:r w:rsidRPr="0060162A">
        <w:rPr>
          <w:rStyle w:val="Char3"/>
          <w:rtl/>
          <w:lang w:bidi="fa-IR"/>
        </w:rPr>
        <w:t>دانستند توكل چ</w:t>
      </w:r>
      <w:r w:rsidR="005B21A3">
        <w:rPr>
          <w:rStyle w:val="Char3"/>
          <w:rtl/>
          <w:lang w:bidi="fa-IR"/>
        </w:rPr>
        <w:t>ی</w:t>
      </w:r>
      <w:r w:rsidRPr="0060162A">
        <w:rPr>
          <w:rStyle w:val="Char3"/>
          <w:rtl/>
          <w:lang w:bidi="fa-IR"/>
        </w:rPr>
        <w:t>ست. م</w:t>
      </w:r>
      <w:r w:rsidR="005B21A3">
        <w:rPr>
          <w:rStyle w:val="Char3"/>
          <w:rtl/>
          <w:lang w:bidi="fa-IR"/>
        </w:rPr>
        <w:t>ی</w:t>
      </w:r>
      <w:r w:rsidRPr="0060162A">
        <w:rPr>
          <w:rStyle w:val="Char3"/>
          <w:rtl/>
          <w:lang w:bidi="fa-IR"/>
        </w:rPr>
        <w:t>ان توكل و اسباب و وسا</w:t>
      </w:r>
      <w:r w:rsidR="005B21A3">
        <w:rPr>
          <w:rStyle w:val="Char3"/>
          <w:rtl/>
          <w:lang w:bidi="fa-IR"/>
        </w:rPr>
        <w:t>ی</w:t>
      </w:r>
      <w:r w:rsidRPr="0060162A">
        <w:rPr>
          <w:rStyle w:val="Char3"/>
          <w:rtl/>
          <w:lang w:bidi="fa-IR"/>
        </w:rPr>
        <w:t>ط تضاد</w:t>
      </w:r>
      <w:r w:rsidR="005B21A3">
        <w:rPr>
          <w:rStyle w:val="Char3"/>
          <w:rtl/>
          <w:lang w:bidi="fa-IR"/>
        </w:rPr>
        <w:t>ی</w:t>
      </w:r>
      <w:r w:rsidR="00101A36">
        <w:rPr>
          <w:rStyle w:val="Char3"/>
          <w:rtl/>
          <w:lang w:bidi="fa-IR"/>
        </w:rPr>
        <w:t xml:space="preserve"> نمی‌</w:t>
      </w:r>
      <w:r w:rsidRPr="0060162A">
        <w:rPr>
          <w:rStyle w:val="Char3"/>
          <w:rtl/>
          <w:lang w:bidi="fa-IR"/>
        </w:rPr>
        <w:t>د</w:t>
      </w:r>
      <w:r w:rsidR="005B21A3">
        <w:rPr>
          <w:rStyle w:val="Char3"/>
          <w:rtl/>
          <w:lang w:bidi="fa-IR"/>
        </w:rPr>
        <w:t>ی</w:t>
      </w:r>
      <w:r w:rsidRPr="0060162A">
        <w:rPr>
          <w:rStyle w:val="Char3"/>
          <w:rtl/>
          <w:lang w:bidi="fa-IR"/>
        </w:rPr>
        <w:t>دند. توكل بد</w:t>
      </w:r>
      <w:r w:rsidR="005B21A3">
        <w:rPr>
          <w:rStyle w:val="Char3"/>
          <w:rtl/>
          <w:lang w:bidi="fa-IR"/>
        </w:rPr>
        <w:t>ی</w:t>
      </w:r>
      <w:r w:rsidRPr="0060162A">
        <w:rPr>
          <w:rStyle w:val="Char3"/>
          <w:rtl/>
          <w:lang w:bidi="fa-IR"/>
        </w:rPr>
        <w:t>ن معناست كه تك</w:t>
      </w:r>
      <w:r w:rsidR="005B21A3">
        <w:rPr>
          <w:rStyle w:val="Char3"/>
          <w:rtl/>
          <w:lang w:bidi="fa-IR"/>
        </w:rPr>
        <w:t>ی</w:t>
      </w:r>
      <w:r w:rsidRPr="0060162A">
        <w:rPr>
          <w:rStyle w:val="Char3"/>
          <w:rtl/>
          <w:lang w:bidi="fa-IR"/>
        </w:rPr>
        <w:t>ه ات در دل فقط بر خدا باشد و ا</w:t>
      </w:r>
      <w:r w:rsidR="005B21A3">
        <w:rPr>
          <w:rStyle w:val="Char3"/>
          <w:rtl/>
          <w:lang w:bidi="fa-IR"/>
        </w:rPr>
        <w:t>ی</w:t>
      </w:r>
      <w:r w:rsidRPr="0060162A">
        <w:rPr>
          <w:rStyle w:val="Char3"/>
          <w:rtl/>
          <w:lang w:bidi="fa-IR"/>
        </w:rPr>
        <w:t>ن منافات</w:t>
      </w:r>
      <w:r w:rsidR="005B21A3">
        <w:rPr>
          <w:rStyle w:val="Char3"/>
          <w:rtl/>
          <w:lang w:bidi="fa-IR"/>
        </w:rPr>
        <w:t>ی</w:t>
      </w:r>
      <w:r w:rsidRPr="0060162A">
        <w:rPr>
          <w:rStyle w:val="Char3"/>
          <w:rtl/>
          <w:lang w:bidi="fa-IR"/>
        </w:rPr>
        <w:t xml:space="preserve"> با حركت و متوسل شدن به وسا</w:t>
      </w:r>
      <w:r w:rsidR="005B21A3">
        <w:rPr>
          <w:rStyle w:val="Char3"/>
          <w:rtl/>
          <w:lang w:bidi="fa-IR"/>
        </w:rPr>
        <w:t>ی</w:t>
      </w:r>
      <w:r w:rsidRPr="0060162A">
        <w:rPr>
          <w:rStyle w:val="Char3"/>
          <w:rtl/>
          <w:lang w:bidi="fa-IR"/>
        </w:rPr>
        <w:t>ل و گرد كردن مال (حلال) ندارد. همان كه امر بر توكل كرده امر به احت</w:t>
      </w:r>
      <w:r w:rsidR="005B21A3">
        <w:rPr>
          <w:rStyle w:val="Char3"/>
          <w:rtl/>
          <w:lang w:bidi="fa-IR"/>
        </w:rPr>
        <w:t>ی</w:t>
      </w:r>
      <w:r w:rsidRPr="0060162A">
        <w:rPr>
          <w:rStyle w:val="Char3"/>
          <w:rtl/>
          <w:lang w:bidi="fa-IR"/>
        </w:rPr>
        <w:t xml:space="preserve">اط و مسلح شدن هم فرموده است: </w:t>
      </w:r>
      <w:r>
        <w:rPr>
          <w:rFonts w:cs="Traditional Arabic"/>
          <w:b/>
          <w:rtl/>
          <w:lang w:bidi="fa-IR"/>
        </w:rPr>
        <w:t>﴿</w:t>
      </w:r>
      <w:r w:rsidR="00DC729E" w:rsidRPr="00DC729E">
        <w:rPr>
          <w:rStyle w:val="Char9"/>
          <w:rFonts w:hint="eastAsia"/>
          <w:rtl/>
        </w:rPr>
        <w:t>خُذُواْ</w:t>
      </w:r>
      <w:r w:rsidR="00DC729E" w:rsidRPr="00DC729E">
        <w:rPr>
          <w:rStyle w:val="Char9"/>
          <w:rtl/>
        </w:rPr>
        <w:t xml:space="preserve"> </w:t>
      </w:r>
      <w:r w:rsidR="00DC729E" w:rsidRPr="00DC729E">
        <w:rPr>
          <w:rStyle w:val="Char9"/>
          <w:rFonts w:hint="eastAsia"/>
          <w:rtl/>
        </w:rPr>
        <w:t>حِذ</w:t>
      </w:r>
      <w:r w:rsidR="00DC729E" w:rsidRPr="00DC729E">
        <w:rPr>
          <w:rStyle w:val="Char9"/>
          <w:rFonts w:hint="cs"/>
          <w:rtl/>
        </w:rPr>
        <w:t>ۡ</w:t>
      </w:r>
      <w:r w:rsidR="00DC729E" w:rsidRPr="00DC729E">
        <w:rPr>
          <w:rStyle w:val="Char9"/>
          <w:rFonts w:hint="eastAsia"/>
          <w:rtl/>
        </w:rPr>
        <w:t>رَكُم</w:t>
      </w:r>
      <w:r w:rsidR="00DC729E" w:rsidRPr="00DC729E">
        <w:rPr>
          <w:rStyle w:val="Char9"/>
          <w:rFonts w:hint="cs"/>
          <w:rtl/>
        </w:rPr>
        <w:t>ۡ</w:t>
      </w:r>
      <w:r>
        <w:rPr>
          <w:rFonts w:cs="Traditional Arabic"/>
          <w:b/>
          <w:rtl/>
          <w:lang w:bidi="fa-IR"/>
        </w:rPr>
        <w:t>﴾</w:t>
      </w:r>
      <w:r w:rsidRPr="0060162A">
        <w:rPr>
          <w:rStyle w:val="Char3"/>
          <w:rtl/>
          <w:lang w:bidi="fa-IR"/>
        </w:rPr>
        <w:t xml:space="preserve"> </w:t>
      </w:r>
      <w:r w:rsidR="005B21A3" w:rsidRPr="005B21A3">
        <w:rPr>
          <w:rStyle w:val="Char5"/>
          <w:rtl/>
          <w:lang w:bidi="fa-IR"/>
        </w:rPr>
        <w:t>[</w:t>
      </w:r>
      <w:r w:rsidR="00DC729E">
        <w:rPr>
          <w:rStyle w:val="Char5"/>
          <w:rFonts w:hint="cs"/>
          <w:rtl/>
          <w:lang w:bidi="fa-IR"/>
        </w:rPr>
        <w:t>النساء: 71</w:t>
      </w:r>
      <w:r w:rsidR="005B21A3" w:rsidRPr="005B21A3">
        <w:rPr>
          <w:rStyle w:val="Char5"/>
          <w:rtl/>
          <w:lang w:bidi="fa-IR"/>
        </w:rPr>
        <w:t>].</w:t>
      </w:r>
      <w:r w:rsidRPr="0060162A">
        <w:rPr>
          <w:rStyle w:val="Char3"/>
          <w:rtl/>
          <w:lang w:bidi="fa-IR"/>
        </w:rPr>
        <w:t xml:space="preserve"> </w:t>
      </w:r>
      <w:r w:rsidR="00DC729E">
        <w:rPr>
          <w:rStyle w:val="Char3"/>
          <w:rtl/>
          <w:lang w:bidi="fa-IR"/>
        </w:rPr>
        <w:t xml:space="preserve">یعنی: </w:t>
      </w:r>
      <w:r w:rsidR="00DC729E" w:rsidRPr="00DC729E">
        <w:rPr>
          <w:rStyle w:val="Char6"/>
          <w:rFonts w:hint="cs"/>
          <w:rtl/>
        </w:rPr>
        <w:t>«</w:t>
      </w:r>
      <w:r w:rsidRPr="00DC729E">
        <w:rPr>
          <w:rStyle w:val="Char6"/>
          <w:rtl/>
        </w:rPr>
        <w:t>آمادگى خود را (در برابر دشمن) حفظ كن</w:t>
      </w:r>
      <w:r w:rsidR="005B21A3" w:rsidRPr="00DC729E">
        <w:rPr>
          <w:rStyle w:val="Char6"/>
          <w:rtl/>
        </w:rPr>
        <w:t>ی</w:t>
      </w:r>
      <w:r w:rsidRPr="00DC729E">
        <w:rPr>
          <w:rStyle w:val="Char6"/>
          <w:rtl/>
        </w:rPr>
        <w:t>د</w:t>
      </w:r>
      <w:r w:rsidR="00DC729E">
        <w:rPr>
          <w:rStyle w:val="Char3"/>
          <w:rFonts w:cs="Traditional Arabic" w:hint="cs"/>
          <w:rtl/>
          <w:lang w:bidi="fa-IR"/>
        </w:rPr>
        <w:t>»</w:t>
      </w:r>
      <w:r w:rsidRPr="0060162A">
        <w:rPr>
          <w:rStyle w:val="Char3"/>
          <w:rtl/>
          <w:lang w:bidi="fa-IR"/>
        </w:rPr>
        <w:t>. و جا</w:t>
      </w:r>
      <w:r w:rsidR="005B21A3">
        <w:rPr>
          <w:rStyle w:val="Char3"/>
          <w:rtl/>
          <w:lang w:bidi="fa-IR"/>
        </w:rPr>
        <w:t>ی</w:t>
      </w:r>
      <w:r w:rsidRPr="0060162A">
        <w:rPr>
          <w:rStyle w:val="Char3"/>
          <w:rtl/>
          <w:lang w:bidi="fa-IR"/>
        </w:rPr>
        <w:t xml:space="preserve"> د</w:t>
      </w:r>
      <w:r w:rsidR="005B21A3">
        <w:rPr>
          <w:rStyle w:val="Char3"/>
          <w:rtl/>
          <w:lang w:bidi="fa-IR"/>
        </w:rPr>
        <w:t>ی</w:t>
      </w:r>
      <w:r w:rsidRPr="0060162A">
        <w:rPr>
          <w:rStyle w:val="Char3"/>
          <w:rtl/>
          <w:lang w:bidi="fa-IR"/>
        </w:rPr>
        <w:t>گر: ‌</w:t>
      </w:r>
      <w:r>
        <w:rPr>
          <w:rFonts w:cs="Traditional Arabic"/>
          <w:b/>
          <w:rtl/>
          <w:lang w:bidi="fa-IR"/>
        </w:rPr>
        <w:t>﴿</w:t>
      </w:r>
      <w:r w:rsidR="00DC729E" w:rsidRPr="00DC729E">
        <w:rPr>
          <w:rStyle w:val="Char9"/>
          <w:rFonts w:hint="eastAsia"/>
          <w:rtl/>
        </w:rPr>
        <w:t>وَأَعِدُّواْ</w:t>
      </w:r>
      <w:r w:rsidR="00DC729E" w:rsidRPr="00DC729E">
        <w:rPr>
          <w:rStyle w:val="Char9"/>
          <w:rtl/>
        </w:rPr>
        <w:t xml:space="preserve"> </w:t>
      </w:r>
      <w:r w:rsidR="00DC729E" w:rsidRPr="00DC729E">
        <w:rPr>
          <w:rStyle w:val="Char9"/>
          <w:rFonts w:hint="eastAsia"/>
          <w:rtl/>
        </w:rPr>
        <w:t>لَهُم</w:t>
      </w:r>
      <w:r w:rsidR="00DC729E" w:rsidRPr="00DC729E">
        <w:rPr>
          <w:rStyle w:val="Char9"/>
          <w:rtl/>
        </w:rPr>
        <w:t xml:space="preserve"> </w:t>
      </w:r>
      <w:r w:rsidR="00DC729E" w:rsidRPr="00DC729E">
        <w:rPr>
          <w:rStyle w:val="Char9"/>
          <w:rFonts w:hint="eastAsia"/>
          <w:rtl/>
        </w:rPr>
        <w:t>مَّا</w:t>
      </w:r>
      <w:r w:rsidR="00DC729E" w:rsidRPr="00DC729E">
        <w:rPr>
          <w:rStyle w:val="Char9"/>
          <w:rtl/>
        </w:rPr>
        <w:t xml:space="preserve"> </w:t>
      </w:r>
      <w:r w:rsidR="00DC729E" w:rsidRPr="00DC729E">
        <w:rPr>
          <w:rStyle w:val="Char9"/>
          <w:rFonts w:hint="cs"/>
          <w:rtl/>
        </w:rPr>
        <w:t>ٱ</w:t>
      </w:r>
      <w:r w:rsidR="00DC729E" w:rsidRPr="00DC729E">
        <w:rPr>
          <w:rStyle w:val="Char9"/>
          <w:rFonts w:hint="eastAsia"/>
          <w:rtl/>
        </w:rPr>
        <w:t>س</w:t>
      </w:r>
      <w:r w:rsidR="00DC729E" w:rsidRPr="00DC729E">
        <w:rPr>
          <w:rStyle w:val="Char9"/>
          <w:rFonts w:hint="cs"/>
          <w:rtl/>
        </w:rPr>
        <w:t>ۡ</w:t>
      </w:r>
      <w:r w:rsidR="00DC729E" w:rsidRPr="00DC729E">
        <w:rPr>
          <w:rStyle w:val="Char9"/>
          <w:rFonts w:hint="eastAsia"/>
          <w:rtl/>
        </w:rPr>
        <w:t>تَطَع</w:t>
      </w:r>
      <w:r w:rsidR="00DC729E" w:rsidRPr="00DC729E">
        <w:rPr>
          <w:rStyle w:val="Char9"/>
          <w:rFonts w:hint="cs"/>
          <w:rtl/>
        </w:rPr>
        <w:t>ۡ</w:t>
      </w:r>
      <w:r w:rsidR="00DC729E" w:rsidRPr="00DC729E">
        <w:rPr>
          <w:rStyle w:val="Char9"/>
          <w:rFonts w:hint="eastAsia"/>
          <w:rtl/>
        </w:rPr>
        <w:t>تُم</w:t>
      </w:r>
      <w:r w:rsidR="00DC729E" w:rsidRPr="00DC729E">
        <w:rPr>
          <w:rStyle w:val="Char9"/>
          <w:rtl/>
        </w:rPr>
        <w:t xml:space="preserve"> </w:t>
      </w:r>
      <w:r w:rsidR="00DC729E" w:rsidRPr="00DC729E">
        <w:rPr>
          <w:rStyle w:val="Char9"/>
          <w:rFonts w:hint="eastAsia"/>
          <w:rtl/>
        </w:rPr>
        <w:t>مِّن</w:t>
      </w:r>
      <w:r w:rsidR="00DC729E" w:rsidRPr="00DC729E">
        <w:rPr>
          <w:rStyle w:val="Char9"/>
          <w:rtl/>
        </w:rPr>
        <w:t xml:space="preserve"> </w:t>
      </w:r>
      <w:r w:rsidR="00DC729E" w:rsidRPr="00DC729E">
        <w:rPr>
          <w:rStyle w:val="Char9"/>
          <w:rFonts w:hint="eastAsia"/>
          <w:rtl/>
        </w:rPr>
        <w:t>قُوَّة</w:t>
      </w:r>
      <w:r w:rsidR="00DC729E" w:rsidRPr="00DC729E">
        <w:rPr>
          <w:rStyle w:val="Char9"/>
          <w:rFonts w:hint="cs"/>
          <w:rtl/>
        </w:rPr>
        <w:t>ٖ</w:t>
      </w:r>
      <w:r>
        <w:rPr>
          <w:rFonts w:cs="Traditional Arabic"/>
          <w:b/>
          <w:rtl/>
          <w:lang w:bidi="fa-IR"/>
        </w:rPr>
        <w:t>﴾</w:t>
      </w:r>
      <w:r w:rsidRPr="0060162A">
        <w:rPr>
          <w:rStyle w:val="Char3"/>
          <w:rtl/>
          <w:lang w:bidi="fa-IR"/>
        </w:rPr>
        <w:t xml:space="preserve"> </w:t>
      </w:r>
      <w:r w:rsidR="005B21A3" w:rsidRPr="005B21A3">
        <w:rPr>
          <w:rStyle w:val="Char5"/>
          <w:rtl/>
          <w:lang w:bidi="fa-IR"/>
        </w:rPr>
        <w:t>[</w:t>
      </w:r>
      <w:r w:rsidR="00DC729E">
        <w:rPr>
          <w:rStyle w:val="Char5"/>
          <w:rFonts w:hint="cs"/>
          <w:rtl/>
          <w:lang w:bidi="fa-IR"/>
        </w:rPr>
        <w:t>الأنفال: 60</w:t>
      </w:r>
      <w:r w:rsidR="005B21A3" w:rsidRPr="005B21A3">
        <w:rPr>
          <w:rStyle w:val="Char5"/>
          <w:rtl/>
          <w:lang w:bidi="fa-IR"/>
        </w:rPr>
        <w:t>].</w:t>
      </w:r>
      <w:r w:rsidRPr="0060162A">
        <w:rPr>
          <w:rStyle w:val="Char3"/>
          <w:rtl/>
          <w:lang w:bidi="fa-IR"/>
        </w:rPr>
        <w:t xml:space="preserve">: </w:t>
      </w:r>
      <w:r w:rsidRPr="00AD6106">
        <w:rPr>
          <w:rStyle w:val="Char7"/>
          <w:rtl/>
          <w:lang w:bidi="fa-IR"/>
        </w:rPr>
        <w:t>«</w:t>
      </w:r>
      <w:r w:rsidRPr="00DC729E">
        <w:rPr>
          <w:rStyle w:val="Char6"/>
          <w:rtl/>
        </w:rPr>
        <w:t>و در برابر آنان آنچه در قدرت و توان دار</w:t>
      </w:r>
      <w:r w:rsidR="005B21A3" w:rsidRPr="00DC729E">
        <w:rPr>
          <w:rStyle w:val="Char6"/>
          <w:rtl/>
        </w:rPr>
        <w:t>ی</w:t>
      </w:r>
      <w:r w:rsidRPr="00DC729E">
        <w:rPr>
          <w:rStyle w:val="Char6"/>
          <w:rtl/>
        </w:rPr>
        <w:t>د از ن</w:t>
      </w:r>
      <w:r w:rsidR="005B21A3" w:rsidRPr="00DC729E">
        <w:rPr>
          <w:rStyle w:val="Char6"/>
          <w:rtl/>
        </w:rPr>
        <w:t>ی</w:t>
      </w:r>
      <w:r w:rsidRPr="00DC729E">
        <w:rPr>
          <w:rStyle w:val="Char6"/>
          <w:rtl/>
        </w:rPr>
        <w:t>رو ]و نفرات و ساز و برگ جنگى‏[ و اسبان ورز</w:t>
      </w:r>
      <w:r w:rsidR="005B21A3" w:rsidRPr="00DC729E">
        <w:rPr>
          <w:rStyle w:val="Char6"/>
          <w:rtl/>
        </w:rPr>
        <w:t>ی</w:t>
      </w:r>
      <w:r w:rsidRPr="00DC729E">
        <w:rPr>
          <w:rStyle w:val="Char6"/>
          <w:rtl/>
        </w:rPr>
        <w:t>ده ]براى جنگ‏[ آماده كن</w:t>
      </w:r>
      <w:r w:rsidR="005B21A3" w:rsidRPr="00DC729E">
        <w:rPr>
          <w:rStyle w:val="Char6"/>
          <w:rtl/>
        </w:rPr>
        <w:t>ی</w:t>
      </w:r>
      <w:r w:rsidRPr="00DC729E">
        <w:rPr>
          <w:rStyle w:val="Char6"/>
          <w:rtl/>
        </w:rPr>
        <w:t>د</w:t>
      </w:r>
      <w:r w:rsidRPr="00AD6106">
        <w:rPr>
          <w:rStyle w:val="Char7"/>
          <w:rtl/>
          <w:lang w:bidi="fa-IR"/>
        </w:rPr>
        <w:t>»</w:t>
      </w:r>
      <w:r w:rsidRPr="0060162A">
        <w:rPr>
          <w:rStyle w:val="Char3"/>
          <w:rtl/>
          <w:lang w:bidi="fa-IR"/>
        </w:rPr>
        <w:t>. و جا</w:t>
      </w:r>
      <w:r w:rsidR="005B21A3">
        <w:rPr>
          <w:rStyle w:val="Char3"/>
          <w:rtl/>
          <w:lang w:bidi="fa-IR"/>
        </w:rPr>
        <w:t>ی</w:t>
      </w:r>
      <w:r w:rsidRPr="0060162A">
        <w:rPr>
          <w:rStyle w:val="Char3"/>
          <w:rtl/>
          <w:lang w:bidi="fa-IR"/>
        </w:rPr>
        <w:t xml:space="preserve"> د</w:t>
      </w:r>
      <w:r w:rsidR="005B21A3">
        <w:rPr>
          <w:rStyle w:val="Char3"/>
          <w:rtl/>
          <w:lang w:bidi="fa-IR"/>
        </w:rPr>
        <w:t>ی</w:t>
      </w:r>
      <w:r w:rsidRPr="0060162A">
        <w:rPr>
          <w:rStyle w:val="Char3"/>
          <w:rtl/>
          <w:lang w:bidi="fa-IR"/>
        </w:rPr>
        <w:t xml:space="preserve">گر: </w:t>
      </w:r>
      <w:r>
        <w:rPr>
          <w:rFonts w:cs="Traditional Arabic"/>
          <w:b/>
          <w:rtl/>
          <w:lang w:bidi="fa-IR"/>
        </w:rPr>
        <w:t>﴿</w:t>
      </w:r>
      <w:r w:rsidR="00DC729E" w:rsidRPr="00DC729E">
        <w:rPr>
          <w:rStyle w:val="Char9"/>
          <w:rFonts w:hint="eastAsia"/>
          <w:rtl/>
        </w:rPr>
        <w:t>أَن</w:t>
      </w:r>
      <w:r w:rsidR="00DC729E" w:rsidRPr="00DC729E">
        <w:rPr>
          <w:rStyle w:val="Char9"/>
          <w:rFonts w:hint="cs"/>
          <w:rtl/>
        </w:rPr>
        <w:t>ۡ</w:t>
      </w:r>
      <w:r w:rsidR="00DC729E" w:rsidRPr="00DC729E">
        <w:rPr>
          <w:rStyle w:val="Char9"/>
          <w:rtl/>
        </w:rPr>
        <w:t xml:space="preserve"> </w:t>
      </w:r>
      <w:r w:rsidR="00DC729E" w:rsidRPr="00DC729E">
        <w:rPr>
          <w:rStyle w:val="Char9"/>
          <w:rFonts w:hint="eastAsia"/>
          <w:rtl/>
        </w:rPr>
        <w:t>أَس</w:t>
      </w:r>
      <w:r w:rsidR="00DC729E" w:rsidRPr="00DC729E">
        <w:rPr>
          <w:rStyle w:val="Char9"/>
          <w:rFonts w:hint="cs"/>
          <w:rtl/>
        </w:rPr>
        <w:t>ۡ</w:t>
      </w:r>
      <w:r w:rsidR="00DC729E" w:rsidRPr="00DC729E">
        <w:rPr>
          <w:rStyle w:val="Char9"/>
          <w:rFonts w:hint="eastAsia"/>
          <w:rtl/>
        </w:rPr>
        <w:t>رِ</w:t>
      </w:r>
      <w:r w:rsidR="00DC729E" w:rsidRPr="00DC729E">
        <w:rPr>
          <w:rStyle w:val="Char9"/>
          <w:rtl/>
        </w:rPr>
        <w:t xml:space="preserve"> </w:t>
      </w:r>
      <w:r w:rsidR="00DC729E" w:rsidRPr="00DC729E">
        <w:rPr>
          <w:rStyle w:val="Char9"/>
          <w:rFonts w:hint="eastAsia"/>
          <w:rtl/>
        </w:rPr>
        <w:t>بِعِبَادِي</w:t>
      </w:r>
      <w:r w:rsidR="00DC729E" w:rsidRPr="00DC729E">
        <w:rPr>
          <w:rStyle w:val="Char9"/>
          <w:rtl/>
        </w:rPr>
        <w:t xml:space="preserve"> </w:t>
      </w:r>
      <w:r w:rsidR="00DC729E" w:rsidRPr="00DC729E">
        <w:rPr>
          <w:rStyle w:val="Char9"/>
          <w:rFonts w:hint="eastAsia"/>
          <w:rtl/>
        </w:rPr>
        <w:t>فَ</w:t>
      </w:r>
      <w:r w:rsidR="00DC729E" w:rsidRPr="00DC729E">
        <w:rPr>
          <w:rStyle w:val="Char9"/>
          <w:rFonts w:hint="cs"/>
          <w:rtl/>
        </w:rPr>
        <w:t>ٱ</w:t>
      </w:r>
      <w:r w:rsidR="00DC729E" w:rsidRPr="00DC729E">
        <w:rPr>
          <w:rStyle w:val="Char9"/>
          <w:rFonts w:hint="eastAsia"/>
          <w:rtl/>
        </w:rPr>
        <w:t>ض</w:t>
      </w:r>
      <w:r w:rsidR="00DC729E" w:rsidRPr="00DC729E">
        <w:rPr>
          <w:rStyle w:val="Char9"/>
          <w:rFonts w:hint="cs"/>
          <w:rtl/>
        </w:rPr>
        <w:t>ۡ</w:t>
      </w:r>
      <w:r w:rsidR="00DC729E" w:rsidRPr="00DC729E">
        <w:rPr>
          <w:rStyle w:val="Char9"/>
          <w:rFonts w:hint="eastAsia"/>
          <w:rtl/>
        </w:rPr>
        <w:t>رِب</w:t>
      </w:r>
      <w:r w:rsidR="00DC729E" w:rsidRPr="00DC729E">
        <w:rPr>
          <w:rStyle w:val="Char9"/>
          <w:rFonts w:hint="cs"/>
          <w:rtl/>
        </w:rPr>
        <w:t>ۡ</w:t>
      </w:r>
      <w:r w:rsidR="00DC729E" w:rsidRPr="00DC729E">
        <w:rPr>
          <w:rStyle w:val="Char9"/>
          <w:rtl/>
        </w:rPr>
        <w:t xml:space="preserve"> </w:t>
      </w:r>
      <w:r w:rsidR="00DC729E" w:rsidRPr="00DC729E">
        <w:rPr>
          <w:rStyle w:val="Char9"/>
          <w:rFonts w:hint="eastAsia"/>
          <w:rtl/>
        </w:rPr>
        <w:t>لَهُم</w:t>
      </w:r>
      <w:r w:rsidR="00DC729E" w:rsidRPr="00DC729E">
        <w:rPr>
          <w:rStyle w:val="Char9"/>
          <w:rFonts w:hint="cs"/>
          <w:rtl/>
        </w:rPr>
        <w:t>ۡ</w:t>
      </w:r>
      <w:r w:rsidR="00DC729E" w:rsidRPr="00DC729E">
        <w:rPr>
          <w:rStyle w:val="Char9"/>
          <w:rtl/>
        </w:rPr>
        <w:t xml:space="preserve"> </w:t>
      </w:r>
      <w:r w:rsidR="00DC729E" w:rsidRPr="00DC729E">
        <w:rPr>
          <w:rStyle w:val="Char9"/>
          <w:rFonts w:hint="eastAsia"/>
          <w:rtl/>
        </w:rPr>
        <w:t>طَرِيق</w:t>
      </w:r>
      <w:r w:rsidR="00DC729E" w:rsidRPr="00DC729E">
        <w:rPr>
          <w:rStyle w:val="Char9"/>
          <w:rFonts w:hint="cs"/>
          <w:rtl/>
        </w:rPr>
        <w:t>ٗ</w:t>
      </w:r>
      <w:r w:rsidR="00DC729E" w:rsidRPr="00DC729E">
        <w:rPr>
          <w:rStyle w:val="Char9"/>
          <w:rFonts w:hint="eastAsia"/>
          <w:rtl/>
        </w:rPr>
        <w:t>ا</w:t>
      </w:r>
      <w:r w:rsidR="00DC729E" w:rsidRPr="00DC729E">
        <w:rPr>
          <w:rStyle w:val="Char9"/>
          <w:rtl/>
        </w:rPr>
        <w:t xml:space="preserve"> </w:t>
      </w:r>
      <w:r w:rsidR="00DC729E" w:rsidRPr="00DC729E">
        <w:rPr>
          <w:rStyle w:val="Char9"/>
          <w:rFonts w:hint="eastAsia"/>
          <w:rtl/>
        </w:rPr>
        <w:t>فِي</w:t>
      </w:r>
      <w:r w:rsidR="00DC729E" w:rsidRPr="00DC729E">
        <w:rPr>
          <w:rStyle w:val="Char9"/>
          <w:rtl/>
        </w:rPr>
        <w:t xml:space="preserve"> </w:t>
      </w:r>
      <w:r w:rsidR="00DC729E" w:rsidRPr="00DC729E">
        <w:rPr>
          <w:rStyle w:val="Char9"/>
          <w:rFonts w:hint="cs"/>
          <w:rtl/>
        </w:rPr>
        <w:t>ٱ</w:t>
      </w:r>
      <w:r w:rsidR="00DC729E" w:rsidRPr="00DC729E">
        <w:rPr>
          <w:rStyle w:val="Char9"/>
          <w:rFonts w:hint="eastAsia"/>
          <w:rtl/>
        </w:rPr>
        <w:t>ل</w:t>
      </w:r>
      <w:r w:rsidR="00DC729E" w:rsidRPr="00DC729E">
        <w:rPr>
          <w:rStyle w:val="Char9"/>
          <w:rFonts w:hint="cs"/>
          <w:rtl/>
        </w:rPr>
        <w:t>ۡ</w:t>
      </w:r>
      <w:r w:rsidR="00DC729E" w:rsidRPr="00DC729E">
        <w:rPr>
          <w:rStyle w:val="Char9"/>
          <w:rFonts w:hint="eastAsia"/>
          <w:rtl/>
        </w:rPr>
        <w:t>بَح</w:t>
      </w:r>
      <w:r w:rsidR="00DC729E" w:rsidRPr="00DC729E">
        <w:rPr>
          <w:rStyle w:val="Char9"/>
          <w:rFonts w:hint="cs"/>
          <w:rtl/>
        </w:rPr>
        <w:t>ۡ</w:t>
      </w:r>
      <w:r w:rsidR="00DC729E" w:rsidRPr="00DC729E">
        <w:rPr>
          <w:rStyle w:val="Char9"/>
          <w:rFonts w:hint="eastAsia"/>
          <w:rtl/>
        </w:rPr>
        <w:t>رِ</w:t>
      </w:r>
      <w:r w:rsidR="00DC729E" w:rsidRPr="00DC729E">
        <w:rPr>
          <w:rStyle w:val="Char9"/>
          <w:rtl/>
        </w:rPr>
        <w:t xml:space="preserve"> </w:t>
      </w:r>
      <w:r w:rsidR="00DC729E" w:rsidRPr="00DC729E">
        <w:rPr>
          <w:rStyle w:val="Char9"/>
          <w:rFonts w:hint="eastAsia"/>
          <w:rtl/>
        </w:rPr>
        <w:t>يَبَس</w:t>
      </w:r>
      <w:r w:rsidR="00DC729E" w:rsidRPr="00DC729E">
        <w:rPr>
          <w:rStyle w:val="Char9"/>
          <w:rFonts w:hint="cs"/>
          <w:rtl/>
        </w:rPr>
        <w:t>ٗ</w:t>
      </w:r>
      <w:r w:rsidR="00DC729E" w:rsidRPr="00DC729E">
        <w:rPr>
          <w:rStyle w:val="Char9"/>
          <w:rFonts w:hint="eastAsia"/>
          <w:rtl/>
        </w:rPr>
        <w:t>ا</w:t>
      </w:r>
      <w:r>
        <w:rPr>
          <w:rFonts w:cs="Traditional Arabic"/>
          <w:b/>
          <w:rtl/>
          <w:lang w:bidi="fa-IR"/>
        </w:rPr>
        <w:t>﴾</w:t>
      </w:r>
      <w:r w:rsidRPr="0060162A">
        <w:rPr>
          <w:rStyle w:val="Char3"/>
          <w:rtl/>
          <w:lang w:bidi="fa-IR"/>
        </w:rPr>
        <w:t xml:space="preserve"> </w:t>
      </w:r>
      <w:r w:rsidR="005B21A3" w:rsidRPr="005B21A3">
        <w:rPr>
          <w:rStyle w:val="Char5"/>
          <w:rtl/>
          <w:lang w:bidi="fa-IR"/>
        </w:rPr>
        <w:t>[</w:t>
      </w:r>
      <w:r w:rsidR="00DC729E">
        <w:rPr>
          <w:rStyle w:val="Char5"/>
          <w:rFonts w:hint="cs"/>
          <w:rtl/>
          <w:lang w:bidi="fa-IR"/>
        </w:rPr>
        <w:t>طه: 77</w:t>
      </w:r>
      <w:r w:rsidR="005B21A3" w:rsidRPr="005B21A3">
        <w:rPr>
          <w:rStyle w:val="Char5"/>
          <w:rtl/>
          <w:lang w:bidi="fa-IR"/>
        </w:rPr>
        <w:t>].</w:t>
      </w:r>
      <w:r w:rsidRPr="0060162A">
        <w:rPr>
          <w:rStyle w:val="Char3"/>
          <w:rtl/>
          <w:lang w:bidi="fa-IR"/>
        </w:rPr>
        <w:t xml:space="preserve"> </w:t>
      </w:r>
      <w:r w:rsidRPr="00AD6106">
        <w:rPr>
          <w:rStyle w:val="Char7"/>
          <w:rtl/>
          <w:lang w:bidi="fa-IR"/>
        </w:rPr>
        <w:t>«</w:t>
      </w:r>
      <w:r w:rsidRPr="00DC729E">
        <w:rPr>
          <w:rStyle w:val="Char6"/>
          <w:rtl/>
        </w:rPr>
        <w:t>بندگانم را شبانه ]از مصر[ حركت بده، و براى آنان راهى خش</w:t>
      </w:r>
      <w:r w:rsidR="005B21A3" w:rsidRPr="00DC729E">
        <w:rPr>
          <w:rStyle w:val="Char6"/>
          <w:rtl/>
        </w:rPr>
        <w:t xml:space="preserve">ک </w:t>
      </w:r>
      <w:r w:rsidRPr="00DC729E">
        <w:rPr>
          <w:rStyle w:val="Char6"/>
          <w:rtl/>
        </w:rPr>
        <w:t>در در</w:t>
      </w:r>
      <w:r w:rsidR="005B21A3" w:rsidRPr="00DC729E">
        <w:rPr>
          <w:rStyle w:val="Char6"/>
          <w:rtl/>
        </w:rPr>
        <w:t>ی</w:t>
      </w:r>
      <w:r w:rsidRPr="00DC729E">
        <w:rPr>
          <w:rStyle w:val="Char6"/>
          <w:rtl/>
        </w:rPr>
        <w:t>ا قرار ده</w:t>
      </w:r>
      <w:r w:rsidRPr="0060162A">
        <w:rPr>
          <w:rStyle w:val="Char3"/>
          <w:rtl/>
          <w:lang w:bidi="fa-IR"/>
        </w:rPr>
        <w:t>‏</w:t>
      </w:r>
      <w:r w:rsidRPr="00AD6106">
        <w:rPr>
          <w:rStyle w:val="Char7"/>
          <w:rtl/>
          <w:lang w:bidi="fa-IR"/>
        </w:rPr>
        <w:t>»</w:t>
      </w:r>
      <w:r w:rsidRPr="0060162A">
        <w:rPr>
          <w:rStyle w:val="Char3"/>
          <w:rtl/>
          <w:lang w:bidi="fa-IR"/>
        </w:rPr>
        <w:t>. خود پ</w:t>
      </w:r>
      <w:r w:rsidR="005B21A3">
        <w:rPr>
          <w:rStyle w:val="Char3"/>
          <w:rtl/>
          <w:lang w:bidi="fa-IR"/>
        </w:rPr>
        <w:t>ی</w:t>
      </w:r>
      <w:r w:rsidRPr="0060162A">
        <w:rPr>
          <w:rStyle w:val="Char3"/>
          <w:rtl/>
          <w:lang w:bidi="fa-IR"/>
        </w:rPr>
        <w:t xml:space="preserve">غمبر </w:t>
      </w:r>
      <w:r w:rsidR="00E573EC">
        <w:rPr>
          <w:rStyle w:val="Char3"/>
          <w:lang w:bidi="fa-IR"/>
        </w:rPr>
        <w:sym w:font="AGA Arabesque" w:char="F072"/>
      </w:r>
      <w:r w:rsidRPr="0060162A">
        <w:rPr>
          <w:rStyle w:val="Char3"/>
          <w:rtl/>
          <w:lang w:bidi="fa-IR"/>
        </w:rPr>
        <w:t xml:space="preserve"> </w:t>
      </w:r>
      <w:r w:rsidR="005B21A3">
        <w:rPr>
          <w:rStyle w:val="Char3"/>
          <w:rtl/>
          <w:lang w:bidi="fa-IR"/>
        </w:rPr>
        <w:t xml:space="preserve">یک </w:t>
      </w:r>
      <w:r w:rsidRPr="0060162A">
        <w:rPr>
          <w:rStyle w:val="Char3"/>
          <w:rtl/>
          <w:lang w:bidi="fa-IR"/>
        </w:rPr>
        <w:t>وقت دو زره با هم پوش</w:t>
      </w:r>
      <w:r w:rsidR="005B21A3">
        <w:rPr>
          <w:rStyle w:val="Char3"/>
          <w:rtl/>
          <w:lang w:bidi="fa-IR"/>
        </w:rPr>
        <w:t>ی</w:t>
      </w:r>
      <w:r w:rsidRPr="0060162A">
        <w:rPr>
          <w:rStyle w:val="Char3"/>
          <w:rtl/>
          <w:lang w:bidi="fa-IR"/>
        </w:rPr>
        <w:t xml:space="preserve">ده بود، و </w:t>
      </w:r>
      <w:r w:rsidR="005B21A3">
        <w:rPr>
          <w:rStyle w:val="Char3"/>
          <w:rtl/>
          <w:lang w:bidi="fa-IR"/>
        </w:rPr>
        <w:t xml:space="preserve">یک </w:t>
      </w:r>
      <w:r w:rsidRPr="0060162A">
        <w:rPr>
          <w:rStyle w:val="Char3"/>
          <w:rtl/>
          <w:lang w:bidi="fa-IR"/>
        </w:rPr>
        <w:t>بار مر</w:t>
      </w:r>
      <w:r w:rsidR="005B21A3">
        <w:rPr>
          <w:rStyle w:val="Char3"/>
          <w:rtl/>
          <w:lang w:bidi="fa-IR"/>
        </w:rPr>
        <w:t>ی</w:t>
      </w:r>
      <w:r w:rsidRPr="0060162A">
        <w:rPr>
          <w:rStyle w:val="Char3"/>
          <w:rtl/>
          <w:lang w:bidi="fa-IR"/>
        </w:rPr>
        <w:t>ض شد با دو طب</w:t>
      </w:r>
      <w:r w:rsidR="005B21A3">
        <w:rPr>
          <w:rStyle w:val="Char3"/>
          <w:rtl/>
          <w:lang w:bidi="fa-IR"/>
        </w:rPr>
        <w:t>ی</w:t>
      </w:r>
      <w:r w:rsidRPr="0060162A">
        <w:rPr>
          <w:rStyle w:val="Char3"/>
          <w:rtl/>
          <w:lang w:bidi="fa-IR"/>
        </w:rPr>
        <w:t>ب مشورت كرد، و هنگام مهاجرت از مد</w:t>
      </w:r>
      <w:r w:rsidR="005B21A3">
        <w:rPr>
          <w:rStyle w:val="Char3"/>
          <w:rtl/>
          <w:lang w:bidi="fa-IR"/>
        </w:rPr>
        <w:t>ی</w:t>
      </w:r>
      <w:r w:rsidRPr="0060162A">
        <w:rPr>
          <w:rStyle w:val="Char3"/>
          <w:rtl/>
          <w:lang w:bidi="fa-IR"/>
        </w:rPr>
        <w:t>نه از دست مشركان در غار پنهان شد، و برا</w:t>
      </w:r>
      <w:r w:rsidR="005B21A3">
        <w:rPr>
          <w:rStyle w:val="Char3"/>
          <w:rtl/>
          <w:lang w:bidi="fa-IR"/>
        </w:rPr>
        <w:t>ی</w:t>
      </w:r>
      <w:r w:rsidRPr="0060162A">
        <w:rPr>
          <w:rStyle w:val="Char3"/>
          <w:rtl/>
          <w:lang w:bidi="fa-IR"/>
        </w:rPr>
        <w:t xml:space="preserve"> كش</w:t>
      </w:r>
      <w:r w:rsidR="005B21A3">
        <w:rPr>
          <w:rStyle w:val="Char3"/>
          <w:rtl/>
          <w:lang w:bidi="fa-IR"/>
        </w:rPr>
        <w:t xml:space="preserve">یک </w:t>
      </w:r>
      <w:r w:rsidRPr="0060162A">
        <w:rPr>
          <w:rStyle w:val="Char3"/>
          <w:rtl/>
          <w:lang w:bidi="fa-IR"/>
        </w:rPr>
        <w:t>شب</w:t>
      </w:r>
      <w:r w:rsidR="00101A36">
        <w:rPr>
          <w:rStyle w:val="Char3"/>
          <w:rtl/>
          <w:lang w:bidi="fa-IR"/>
        </w:rPr>
        <w:t xml:space="preserve"> می‌</w:t>
      </w:r>
      <w:r w:rsidRPr="0060162A">
        <w:rPr>
          <w:rStyle w:val="Char3"/>
          <w:rtl/>
          <w:lang w:bidi="fa-IR"/>
        </w:rPr>
        <w:t>پرس</w:t>
      </w:r>
      <w:r w:rsidR="005B21A3">
        <w:rPr>
          <w:rStyle w:val="Char3"/>
          <w:rtl/>
          <w:lang w:bidi="fa-IR"/>
        </w:rPr>
        <w:t>ی</w:t>
      </w:r>
      <w:r w:rsidRPr="0060162A">
        <w:rPr>
          <w:rStyle w:val="Char3"/>
          <w:rtl/>
          <w:lang w:bidi="fa-IR"/>
        </w:rPr>
        <w:t xml:space="preserve">د: </w:t>
      </w:r>
      <w:r w:rsidRPr="00DC729E">
        <w:rPr>
          <w:rStyle w:val="Char7"/>
          <w:rtl/>
        </w:rPr>
        <w:t>«</w:t>
      </w:r>
      <w:r w:rsidRPr="00993959">
        <w:rPr>
          <w:rStyle w:val="Char1"/>
          <w:rtl/>
          <w:lang w:bidi="fa-IR"/>
        </w:rPr>
        <w:t>من يحرسني الليلة؟</w:t>
      </w:r>
      <w:r w:rsidRPr="00DC729E">
        <w:rPr>
          <w:rStyle w:val="Char7"/>
          <w:rtl/>
        </w:rPr>
        <w:t>»</w:t>
      </w:r>
      <w:r w:rsidRPr="0060162A">
        <w:rPr>
          <w:rStyle w:val="Char3"/>
          <w:rtl/>
          <w:lang w:bidi="fa-IR"/>
        </w:rPr>
        <w:t xml:space="preserve"> و در روا</w:t>
      </w:r>
      <w:r w:rsidR="005B21A3">
        <w:rPr>
          <w:rStyle w:val="Char3"/>
          <w:rtl/>
          <w:lang w:bidi="fa-IR"/>
        </w:rPr>
        <w:t>ی</w:t>
      </w:r>
      <w:r w:rsidRPr="0060162A">
        <w:rPr>
          <w:rStyle w:val="Char3"/>
          <w:rtl/>
          <w:lang w:bidi="fa-IR"/>
        </w:rPr>
        <w:t>ت جابر فرمود: «شبها درِ خانه</w:t>
      </w:r>
      <w:r w:rsidR="00101A36">
        <w:rPr>
          <w:rStyle w:val="Char3"/>
          <w:rtl/>
          <w:lang w:bidi="fa-IR"/>
        </w:rPr>
        <w:t>‌ها</w:t>
      </w:r>
      <w:r w:rsidR="005B21A3">
        <w:rPr>
          <w:rStyle w:val="Char3"/>
          <w:rtl/>
          <w:lang w:bidi="fa-IR"/>
        </w:rPr>
        <w:t>ی</w:t>
      </w:r>
      <w:r w:rsidRPr="0060162A">
        <w:rPr>
          <w:rStyle w:val="Char3"/>
          <w:rtl/>
          <w:lang w:bidi="fa-IR"/>
        </w:rPr>
        <w:t>تان را ببند</w:t>
      </w:r>
      <w:r w:rsidR="005B21A3">
        <w:rPr>
          <w:rStyle w:val="Char3"/>
          <w:rtl/>
          <w:lang w:bidi="fa-IR"/>
        </w:rPr>
        <w:t>ی</w:t>
      </w:r>
      <w:r w:rsidRPr="0060162A">
        <w:rPr>
          <w:rStyle w:val="Char3"/>
          <w:rtl/>
          <w:lang w:bidi="fa-IR"/>
        </w:rPr>
        <w:t>د»، و چنانكه گفت</w:t>
      </w:r>
      <w:r w:rsidR="005B21A3">
        <w:rPr>
          <w:rStyle w:val="Char3"/>
          <w:rtl/>
          <w:lang w:bidi="fa-IR"/>
        </w:rPr>
        <w:t>ی</w:t>
      </w:r>
      <w:r w:rsidRPr="0060162A">
        <w:rPr>
          <w:rStyle w:val="Char3"/>
          <w:rtl/>
          <w:lang w:bidi="fa-IR"/>
        </w:rPr>
        <w:t>م توكل مناف</w:t>
      </w:r>
      <w:r w:rsidR="005B21A3">
        <w:rPr>
          <w:rStyle w:val="Char3"/>
          <w:rtl/>
          <w:lang w:bidi="fa-IR"/>
        </w:rPr>
        <w:t>ی</w:t>
      </w:r>
      <w:r w:rsidRPr="0060162A">
        <w:rPr>
          <w:rStyle w:val="Char3"/>
          <w:rtl/>
          <w:lang w:bidi="fa-IR"/>
        </w:rPr>
        <w:t xml:space="preserve"> با احتراز و احت</w:t>
      </w:r>
      <w:r w:rsidR="005B21A3">
        <w:rPr>
          <w:rStyle w:val="Char3"/>
          <w:rtl/>
          <w:lang w:bidi="fa-IR"/>
        </w:rPr>
        <w:t>ی</w:t>
      </w:r>
      <w:r w:rsidRPr="0060162A">
        <w:rPr>
          <w:rStyle w:val="Char3"/>
          <w:rtl/>
          <w:lang w:bidi="fa-IR"/>
        </w:rPr>
        <w:t>اط ن</w:t>
      </w:r>
      <w:r w:rsidR="005B21A3">
        <w:rPr>
          <w:rStyle w:val="Char3"/>
          <w:rtl/>
          <w:lang w:bidi="fa-IR"/>
        </w:rPr>
        <w:t>ی</w:t>
      </w:r>
      <w:r w:rsidRPr="0060162A">
        <w:rPr>
          <w:rStyle w:val="Char3"/>
          <w:rtl/>
          <w:lang w:bidi="fa-IR"/>
        </w:rPr>
        <w:t>ست.</w:t>
      </w:r>
    </w:p>
    <w:p w:rsidR="009C6881" w:rsidRPr="0060162A" w:rsidRDefault="009C6881" w:rsidP="00E573EC">
      <w:pPr>
        <w:spacing w:line="250" w:lineRule="auto"/>
        <w:ind w:firstLine="284"/>
        <w:jc w:val="both"/>
        <w:rPr>
          <w:rStyle w:val="Char3"/>
          <w:rtl/>
          <w:lang w:bidi="fa-IR"/>
        </w:rPr>
      </w:pPr>
      <w:r w:rsidRPr="0060162A">
        <w:rPr>
          <w:rStyle w:val="Char3"/>
          <w:rtl/>
          <w:lang w:bidi="fa-IR"/>
        </w:rPr>
        <w:t>در روا</w:t>
      </w:r>
      <w:r w:rsidR="005B21A3">
        <w:rPr>
          <w:rStyle w:val="Char3"/>
          <w:rtl/>
          <w:lang w:bidi="fa-IR"/>
        </w:rPr>
        <w:t>ی</w:t>
      </w:r>
      <w:r w:rsidRPr="0060162A">
        <w:rPr>
          <w:rStyle w:val="Char3"/>
          <w:rtl/>
          <w:lang w:bidi="fa-IR"/>
        </w:rPr>
        <w:t>ت است كه مرد</w:t>
      </w:r>
      <w:r w:rsidR="005B21A3">
        <w:rPr>
          <w:rStyle w:val="Char3"/>
          <w:rtl/>
          <w:lang w:bidi="fa-IR"/>
        </w:rPr>
        <w:t>ی</w:t>
      </w:r>
      <w:r w:rsidRPr="0060162A">
        <w:rPr>
          <w:rStyle w:val="Char3"/>
          <w:rtl/>
          <w:lang w:bidi="fa-IR"/>
        </w:rPr>
        <w:t xml:space="preserve"> نزد پ</w:t>
      </w:r>
      <w:r w:rsidR="005B21A3">
        <w:rPr>
          <w:rStyle w:val="Char3"/>
          <w:rtl/>
          <w:lang w:bidi="fa-IR"/>
        </w:rPr>
        <w:t>ی</w:t>
      </w:r>
      <w:r w:rsidRPr="0060162A">
        <w:rPr>
          <w:rStyle w:val="Char3"/>
          <w:rtl/>
          <w:lang w:bidi="fa-IR"/>
        </w:rPr>
        <w:t xml:space="preserve">غمبر </w:t>
      </w:r>
      <w:r w:rsidR="00E573EC">
        <w:rPr>
          <w:rStyle w:val="Char3"/>
          <w:lang w:bidi="fa-IR"/>
        </w:rPr>
        <w:sym w:font="AGA Arabesque" w:char="F072"/>
      </w:r>
      <w:r w:rsidRPr="0060162A">
        <w:rPr>
          <w:rStyle w:val="Char3"/>
          <w:rtl/>
          <w:lang w:bidi="fa-IR"/>
        </w:rPr>
        <w:t xml:space="preserve"> آمد و شترش را بر درِ مسجد رها كرد، حضرت پرس</w:t>
      </w:r>
      <w:r w:rsidR="005B21A3">
        <w:rPr>
          <w:rStyle w:val="Char3"/>
          <w:rtl/>
          <w:lang w:bidi="fa-IR"/>
        </w:rPr>
        <w:t>ی</w:t>
      </w:r>
      <w:r w:rsidRPr="0060162A">
        <w:rPr>
          <w:rStyle w:val="Char3"/>
          <w:rtl/>
          <w:lang w:bidi="fa-IR"/>
        </w:rPr>
        <w:t>د: شترت را چه كار كرد</w:t>
      </w:r>
      <w:r w:rsidR="005B21A3">
        <w:rPr>
          <w:rStyle w:val="Char3"/>
          <w:rtl/>
          <w:lang w:bidi="fa-IR"/>
        </w:rPr>
        <w:t>ی</w:t>
      </w:r>
      <w:r w:rsidRPr="0060162A">
        <w:rPr>
          <w:rStyle w:val="Char3"/>
          <w:rtl/>
          <w:lang w:bidi="fa-IR"/>
        </w:rPr>
        <w:t>؟ گفت:‌ ولش كردم به ام</w:t>
      </w:r>
      <w:r w:rsidR="005B21A3">
        <w:rPr>
          <w:rStyle w:val="Char3"/>
          <w:rtl/>
          <w:lang w:bidi="fa-IR"/>
        </w:rPr>
        <w:t>ی</w:t>
      </w:r>
      <w:r w:rsidRPr="0060162A">
        <w:rPr>
          <w:rStyle w:val="Char3"/>
          <w:rtl/>
          <w:lang w:bidi="fa-IR"/>
        </w:rPr>
        <w:t>د خدا؛ حضرت فرمود: با توكل زانو</w:t>
      </w:r>
      <w:r w:rsidR="005B21A3">
        <w:rPr>
          <w:rStyle w:val="Char3"/>
          <w:rtl/>
          <w:lang w:bidi="fa-IR"/>
        </w:rPr>
        <w:t>ی</w:t>
      </w:r>
      <w:r w:rsidRPr="0060162A">
        <w:rPr>
          <w:rStyle w:val="Char3"/>
          <w:rtl/>
          <w:lang w:bidi="fa-IR"/>
        </w:rPr>
        <w:t xml:space="preserve"> اشتر ببند!</w:t>
      </w:r>
      <w:r w:rsidR="00DC729E">
        <w:rPr>
          <w:rStyle w:val="Char3"/>
          <w:rFonts w:hint="cs"/>
          <w:rtl/>
          <w:lang w:bidi="fa-IR"/>
        </w:rPr>
        <w:t>.</w:t>
      </w:r>
    </w:p>
    <w:p w:rsidR="009C6881" w:rsidRPr="0060162A" w:rsidRDefault="009C6881" w:rsidP="00AD08B4">
      <w:pPr>
        <w:ind w:firstLine="284"/>
        <w:jc w:val="both"/>
        <w:rPr>
          <w:rStyle w:val="Char3"/>
          <w:rtl/>
          <w:lang w:bidi="fa-IR"/>
        </w:rPr>
      </w:pPr>
      <w:r w:rsidRPr="0060162A">
        <w:rPr>
          <w:rStyle w:val="Char3"/>
          <w:rtl/>
          <w:lang w:bidi="fa-IR"/>
        </w:rPr>
        <w:t>سف</w:t>
      </w:r>
      <w:r w:rsidR="005B21A3">
        <w:rPr>
          <w:rStyle w:val="Char3"/>
          <w:rtl/>
          <w:lang w:bidi="fa-IR"/>
        </w:rPr>
        <w:t>ی</w:t>
      </w:r>
      <w:r w:rsidRPr="0060162A">
        <w:rPr>
          <w:rStyle w:val="Char3"/>
          <w:rtl/>
          <w:lang w:bidi="fa-IR"/>
        </w:rPr>
        <w:t>ان بن ع</w:t>
      </w:r>
      <w:r w:rsidR="005B21A3">
        <w:rPr>
          <w:rStyle w:val="Char3"/>
          <w:rtl/>
          <w:lang w:bidi="fa-IR"/>
        </w:rPr>
        <w:t>یی</w:t>
      </w:r>
      <w:r w:rsidRPr="0060162A">
        <w:rPr>
          <w:rStyle w:val="Char3"/>
          <w:rtl/>
          <w:lang w:bidi="fa-IR"/>
        </w:rPr>
        <w:t>ن</w:t>
      </w:r>
      <w:r w:rsidR="00ED1F13">
        <w:rPr>
          <w:rStyle w:val="Char3"/>
          <w:rtl/>
          <w:lang w:bidi="fa-IR"/>
        </w:rPr>
        <w:t>ه</w:t>
      </w:r>
      <w:r w:rsidRPr="0060162A">
        <w:rPr>
          <w:rStyle w:val="Char3"/>
          <w:rtl/>
          <w:lang w:bidi="fa-IR"/>
        </w:rPr>
        <w:t xml:space="preserve"> در معن</w:t>
      </w:r>
      <w:r w:rsidR="005B21A3">
        <w:rPr>
          <w:rStyle w:val="Char3"/>
          <w:rtl/>
          <w:lang w:bidi="fa-IR"/>
        </w:rPr>
        <w:t>ی</w:t>
      </w:r>
      <w:r w:rsidRPr="0060162A">
        <w:rPr>
          <w:rStyle w:val="Char3"/>
          <w:rtl/>
          <w:lang w:bidi="fa-IR"/>
        </w:rPr>
        <w:t xml:space="preserve"> توكل گفته است: </w:t>
      </w:r>
      <w:r w:rsidR="005B21A3">
        <w:rPr>
          <w:rStyle w:val="Char3"/>
          <w:rtl/>
          <w:lang w:bidi="fa-IR"/>
        </w:rPr>
        <w:t>ی</w:t>
      </w:r>
      <w:r w:rsidRPr="0060162A">
        <w:rPr>
          <w:rStyle w:val="Char3"/>
          <w:rtl/>
          <w:lang w:bidi="fa-IR"/>
        </w:rPr>
        <w:t>عن</w:t>
      </w:r>
      <w:r w:rsidR="005B21A3">
        <w:rPr>
          <w:rStyle w:val="Char3"/>
          <w:rtl/>
          <w:lang w:bidi="fa-IR"/>
        </w:rPr>
        <w:t>ی</w:t>
      </w:r>
      <w:r w:rsidRPr="0060162A">
        <w:rPr>
          <w:rStyle w:val="Char3"/>
          <w:rtl/>
          <w:lang w:bidi="fa-IR"/>
        </w:rPr>
        <w:t xml:space="preserve"> ا</w:t>
      </w:r>
      <w:r w:rsidR="005B21A3">
        <w:rPr>
          <w:rStyle w:val="Char3"/>
          <w:rtl/>
          <w:lang w:bidi="fa-IR"/>
        </w:rPr>
        <w:t>ی</w:t>
      </w:r>
      <w:r w:rsidRPr="0060162A">
        <w:rPr>
          <w:rStyle w:val="Char3"/>
          <w:rtl/>
          <w:lang w:bidi="fa-IR"/>
        </w:rPr>
        <w:t>نكه بنده راض</w:t>
      </w:r>
      <w:r w:rsidR="005B21A3">
        <w:rPr>
          <w:rStyle w:val="Char3"/>
          <w:rtl/>
          <w:lang w:bidi="fa-IR"/>
        </w:rPr>
        <w:t>ی</w:t>
      </w:r>
      <w:r w:rsidRPr="0060162A">
        <w:rPr>
          <w:rStyle w:val="Char3"/>
          <w:rtl/>
          <w:lang w:bidi="fa-IR"/>
        </w:rPr>
        <w:t xml:space="preserve"> به كارها</w:t>
      </w:r>
      <w:r w:rsidR="005B21A3">
        <w:rPr>
          <w:rStyle w:val="Char3"/>
          <w:rtl/>
          <w:lang w:bidi="fa-IR"/>
        </w:rPr>
        <w:t>ی</w:t>
      </w:r>
      <w:r w:rsidRPr="0060162A">
        <w:rPr>
          <w:rStyle w:val="Char3"/>
          <w:rtl/>
          <w:lang w:bidi="fa-IR"/>
        </w:rPr>
        <w:t xml:space="preserve"> خدا باشد. ابن عق</w:t>
      </w:r>
      <w:r w:rsidR="005B21A3">
        <w:rPr>
          <w:rStyle w:val="Char3"/>
          <w:rtl/>
          <w:lang w:bidi="fa-IR"/>
        </w:rPr>
        <w:t>ی</w:t>
      </w:r>
      <w:r w:rsidRPr="0060162A">
        <w:rPr>
          <w:rStyle w:val="Char3"/>
          <w:rtl/>
          <w:lang w:bidi="fa-IR"/>
        </w:rPr>
        <w:t>ل گو</w:t>
      </w:r>
      <w:r w:rsidR="005B21A3">
        <w:rPr>
          <w:rStyle w:val="Char3"/>
          <w:rtl/>
          <w:lang w:bidi="fa-IR"/>
        </w:rPr>
        <w:t>ی</w:t>
      </w:r>
      <w:r w:rsidRPr="0060162A">
        <w:rPr>
          <w:rStyle w:val="Char3"/>
          <w:rtl/>
          <w:lang w:bidi="fa-IR"/>
        </w:rPr>
        <w:t>د:‌ بعض</w:t>
      </w:r>
      <w:r w:rsidR="005B21A3">
        <w:rPr>
          <w:rStyle w:val="Char3"/>
          <w:rtl/>
          <w:lang w:bidi="fa-IR"/>
        </w:rPr>
        <w:t>ی</w:t>
      </w:r>
      <w:r w:rsidR="00DC729E">
        <w:rPr>
          <w:rStyle w:val="Char3"/>
          <w:rtl/>
          <w:lang w:bidi="fa-IR"/>
        </w:rPr>
        <w:t xml:space="preserve"> پنداشته</w:t>
      </w:r>
      <w:r w:rsidR="00DC729E">
        <w:rPr>
          <w:rStyle w:val="Char3"/>
          <w:rFonts w:hint="cs"/>
          <w:rtl/>
          <w:lang w:bidi="fa-IR"/>
        </w:rPr>
        <w:t>‌</w:t>
      </w:r>
      <w:r w:rsidRPr="0060162A">
        <w:rPr>
          <w:rStyle w:val="Char3"/>
          <w:rtl/>
          <w:lang w:bidi="fa-IR"/>
        </w:rPr>
        <w:t xml:space="preserve">اند توكل </w:t>
      </w:r>
      <w:r w:rsidR="005B21A3">
        <w:rPr>
          <w:rStyle w:val="Char3"/>
          <w:rtl/>
          <w:lang w:bidi="fa-IR"/>
        </w:rPr>
        <w:t>ی</w:t>
      </w:r>
      <w:r w:rsidRPr="0060162A">
        <w:rPr>
          <w:rStyle w:val="Char3"/>
          <w:rtl/>
          <w:lang w:bidi="fa-IR"/>
        </w:rPr>
        <w:t>عن</w:t>
      </w:r>
      <w:r w:rsidR="005B21A3">
        <w:rPr>
          <w:rStyle w:val="Char3"/>
          <w:rtl/>
          <w:lang w:bidi="fa-IR"/>
        </w:rPr>
        <w:t>ی</w:t>
      </w:r>
      <w:r w:rsidRPr="0060162A">
        <w:rPr>
          <w:rStyle w:val="Char3"/>
          <w:rtl/>
          <w:lang w:bidi="fa-IR"/>
        </w:rPr>
        <w:t xml:space="preserve"> به عواقب ن</w:t>
      </w:r>
      <w:r w:rsidR="005B21A3">
        <w:rPr>
          <w:rStyle w:val="Char3"/>
          <w:rtl/>
          <w:lang w:bidi="fa-IR"/>
        </w:rPr>
        <w:t>ی</w:t>
      </w:r>
      <w:r w:rsidRPr="0060162A">
        <w:rPr>
          <w:rStyle w:val="Char3"/>
          <w:rtl/>
          <w:lang w:bidi="fa-IR"/>
        </w:rPr>
        <w:t>ند</w:t>
      </w:r>
      <w:r w:rsidR="005B21A3">
        <w:rPr>
          <w:rStyle w:val="Char3"/>
          <w:rtl/>
          <w:lang w:bidi="fa-IR"/>
        </w:rPr>
        <w:t>ی</w:t>
      </w:r>
      <w:r w:rsidRPr="0060162A">
        <w:rPr>
          <w:rStyle w:val="Char3"/>
          <w:rtl/>
          <w:lang w:bidi="fa-IR"/>
        </w:rPr>
        <w:t>ش</w:t>
      </w:r>
      <w:r w:rsidR="005B21A3">
        <w:rPr>
          <w:rStyle w:val="Char3"/>
          <w:rtl/>
          <w:lang w:bidi="fa-IR"/>
        </w:rPr>
        <w:t>ی</w:t>
      </w:r>
      <w:r w:rsidRPr="0060162A">
        <w:rPr>
          <w:rStyle w:val="Char3"/>
          <w:rtl/>
          <w:lang w:bidi="fa-IR"/>
        </w:rPr>
        <w:t>دن و احت</w:t>
      </w:r>
      <w:r w:rsidR="005B21A3">
        <w:rPr>
          <w:rStyle w:val="Char3"/>
          <w:rtl/>
          <w:lang w:bidi="fa-IR"/>
        </w:rPr>
        <w:t>ی</w:t>
      </w:r>
      <w:r w:rsidRPr="0060162A">
        <w:rPr>
          <w:rStyle w:val="Char3"/>
          <w:rtl/>
          <w:lang w:bidi="fa-IR"/>
        </w:rPr>
        <w:t>اط نورز</w:t>
      </w:r>
      <w:r w:rsidR="005B21A3">
        <w:rPr>
          <w:rStyle w:val="Char3"/>
          <w:rtl/>
          <w:lang w:bidi="fa-IR"/>
        </w:rPr>
        <w:t>ی</w:t>
      </w:r>
      <w:r w:rsidRPr="0060162A">
        <w:rPr>
          <w:rStyle w:val="Char3"/>
          <w:rtl/>
          <w:lang w:bidi="fa-IR"/>
        </w:rPr>
        <w:t>دن، حال آنكه ا</w:t>
      </w:r>
      <w:r w:rsidR="005B21A3">
        <w:rPr>
          <w:rStyle w:val="Char3"/>
          <w:rtl/>
          <w:lang w:bidi="fa-IR"/>
        </w:rPr>
        <w:t>ی</w:t>
      </w:r>
      <w:r w:rsidRPr="0060162A">
        <w:rPr>
          <w:rStyle w:val="Char3"/>
          <w:rtl/>
          <w:lang w:bidi="fa-IR"/>
        </w:rPr>
        <w:t>ن ناتوان</w:t>
      </w:r>
      <w:r w:rsidR="005B21A3">
        <w:rPr>
          <w:rStyle w:val="Char3"/>
          <w:rtl/>
          <w:lang w:bidi="fa-IR"/>
        </w:rPr>
        <w:t>ی</w:t>
      </w:r>
      <w:r w:rsidRPr="0060162A">
        <w:rPr>
          <w:rStyle w:val="Char3"/>
          <w:rtl/>
          <w:lang w:bidi="fa-IR"/>
        </w:rPr>
        <w:t xml:space="preserve"> و كوتاه</w:t>
      </w:r>
      <w:r w:rsidR="005B21A3">
        <w:rPr>
          <w:rStyle w:val="Char3"/>
          <w:rtl/>
          <w:lang w:bidi="fa-IR"/>
        </w:rPr>
        <w:t>ی</w:t>
      </w:r>
      <w:r w:rsidRPr="0060162A">
        <w:rPr>
          <w:rStyle w:val="Char3"/>
          <w:rtl/>
          <w:lang w:bidi="fa-IR"/>
        </w:rPr>
        <w:t xml:space="preserve"> است و سزاوار هر گونه توب</w:t>
      </w:r>
      <w:r w:rsidR="005B21A3">
        <w:rPr>
          <w:rStyle w:val="Char3"/>
          <w:rtl/>
          <w:lang w:bidi="fa-IR"/>
        </w:rPr>
        <w:t>ی</w:t>
      </w:r>
      <w:r w:rsidRPr="0060162A">
        <w:rPr>
          <w:rStyle w:val="Char3"/>
          <w:rtl/>
          <w:lang w:bidi="fa-IR"/>
        </w:rPr>
        <w:t>خ و سرزنش. خداوند امر به توكل فرموده بعد از نها</w:t>
      </w:r>
      <w:r w:rsidR="005B21A3">
        <w:rPr>
          <w:rStyle w:val="Char3"/>
          <w:rtl/>
          <w:lang w:bidi="fa-IR"/>
        </w:rPr>
        <w:t>ی</w:t>
      </w:r>
      <w:r w:rsidRPr="0060162A">
        <w:rPr>
          <w:rStyle w:val="Char3"/>
          <w:rtl/>
          <w:lang w:bidi="fa-IR"/>
        </w:rPr>
        <w:t>ت كوشش را به جا</w:t>
      </w:r>
      <w:r w:rsidR="005B21A3">
        <w:rPr>
          <w:rStyle w:val="Char3"/>
          <w:rtl/>
          <w:lang w:bidi="fa-IR"/>
        </w:rPr>
        <w:t>ی</w:t>
      </w:r>
      <w:r w:rsidRPr="0060162A">
        <w:rPr>
          <w:rStyle w:val="Char3"/>
          <w:rtl/>
          <w:lang w:bidi="fa-IR"/>
        </w:rPr>
        <w:t xml:space="preserve"> آوردن در هر كار، چنانكه در قرآن هم خطاب به پ</w:t>
      </w:r>
      <w:r w:rsidR="005B21A3">
        <w:rPr>
          <w:rStyle w:val="Char3"/>
          <w:rtl/>
          <w:lang w:bidi="fa-IR"/>
        </w:rPr>
        <w:t>ی</w:t>
      </w:r>
      <w:r w:rsidRPr="0060162A">
        <w:rPr>
          <w:rStyle w:val="Char3"/>
          <w:rtl/>
          <w:lang w:bidi="fa-IR"/>
        </w:rPr>
        <w:t xml:space="preserve">غمبر </w:t>
      </w:r>
      <w:r w:rsidR="00E573EC">
        <w:rPr>
          <w:rStyle w:val="Char3"/>
          <w:lang w:bidi="fa-IR"/>
        </w:rPr>
        <w:sym w:font="AGA Arabesque" w:char="F072"/>
      </w:r>
      <w:r w:rsidRPr="0060162A">
        <w:rPr>
          <w:rStyle w:val="Char3"/>
          <w:rtl/>
          <w:lang w:bidi="fa-IR"/>
        </w:rPr>
        <w:t xml:space="preserve"> م</w:t>
      </w:r>
      <w:r w:rsidR="005B21A3">
        <w:rPr>
          <w:rStyle w:val="Char3"/>
          <w:rtl/>
          <w:lang w:bidi="fa-IR"/>
        </w:rPr>
        <w:t>ی</w:t>
      </w:r>
      <w:r w:rsidR="00DC729E">
        <w:rPr>
          <w:rStyle w:val="Char3"/>
          <w:rFonts w:hint="cs"/>
          <w:rtl/>
          <w:lang w:bidi="fa-IR"/>
        </w:rPr>
        <w:t>‌</w:t>
      </w:r>
      <w:r w:rsidRPr="0060162A">
        <w:rPr>
          <w:rStyle w:val="Char3"/>
          <w:rtl/>
          <w:lang w:bidi="fa-IR"/>
        </w:rPr>
        <w:t>فرما</w:t>
      </w:r>
      <w:r w:rsidR="005B21A3">
        <w:rPr>
          <w:rStyle w:val="Char3"/>
          <w:rtl/>
          <w:lang w:bidi="fa-IR"/>
        </w:rPr>
        <w:t>ی</w:t>
      </w:r>
      <w:r w:rsidRPr="0060162A">
        <w:rPr>
          <w:rStyle w:val="Char3"/>
          <w:rtl/>
          <w:lang w:bidi="fa-IR"/>
        </w:rPr>
        <w:t xml:space="preserve">د: </w:t>
      </w:r>
      <w:r>
        <w:rPr>
          <w:rFonts w:cs="Traditional Arabic"/>
          <w:b/>
          <w:rtl/>
          <w:lang w:bidi="fa-IR"/>
        </w:rPr>
        <w:t>﴿</w:t>
      </w:r>
      <w:r w:rsidR="00DC729E" w:rsidRPr="00DC729E">
        <w:rPr>
          <w:rStyle w:val="Char9"/>
          <w:rFonts w:hint="eastAsia"/>
          <w:rtl/>
        </w:rPr>
        <w:t>وَشَاوِر</w:t>
      </w:r>
      <w:r w:rsidR="00DC729E" w:rsidRPr="00DC729E">
        <w:rPr>
          <w:rStyle w:val="Char9"/>
          <w:rFonts w:hint="cs"/>
          <w:rtl/>
        </w:rPr>
        <w:t>ۡ</w:t>
      </w:r>
      <w:r w:rsidR="00DC729E" w:rsidRPr="00DC729E">
        <w:rPr>
          <w:rStyle w:val="Char9"/>
          <w:rFonts w:hint="eastAsia"/>
          <w:rtl/>
        </w:rPr>
        <w:t>هُم</w:t>
      </w:r>
      <w:r w:rsidR="00DC729E" w:rsidRPr="00DC729E">
        <w:rPr>
          <w:rStyle w:val="Char9"/>
          <w:rFonts w:hint="cs"/>
          <w:rtl/>
        </w:rPr>
        <w:t>ۡ</w:t>
      </w:r>
      <w:r w:rsidR="00DC729E" w:rsidRPr="00DC729E">
        <w:rPr>
          <w:rStyle w:val="Char9"/>
          <w:rtl/>
        </w:rPr>
        <w:t xml:space="preserve"> </w:t>
      </w:r>
      <w:r w:rsidR="00DC729E" w:rsidRPr="00DC729E">
        <w:rPr>
          <w:rStyle w:val="Char9"/>
          <w:rFonts w:hint="eastAsia"/>
          <w:rtl/>
        </w:rPr>
        <w:t>فِي</w:t>
      </w:r>
      <w:r w:rsidR="00DC729E" w:rsidRPr="00DC729E">
        <w:rPr>
          <w:rStyle w:val="Char9"/>
          <w:rtl/>
        </w:rPr>
        <w:t xml:space="preserve"> </w:t>
      </w:r>
      <w:r w:rsidR="00DC729E" w:rsidRPr="00DC729E">
        <w:rPr>
          <w:rStyle w:val="Char9"/>
          <w:rFonts w:hint="cs"/>
          <w:rtl/>
        </w:rPr>
        <w:t>ٱ</w:t>
      </w:r>
      <w:r w:rsidR="00DC729E" w:rsidRPr="00DC729E">
        <w:rPr>
          <w:rStyle w:val="Char9"/>
          <w:rFonts w:hint="eastAsia"/>
          <w:rtl/>
        </w:rPr>
        <w:t>ل</w:t>
      </w:r>
      <w:r w:rsidR="00DC729E" w:rsidRPr="00DC729E">
        <w:rPr>
          <w:rStyle w:val="Char9"/>
          <w:rFonts w:hint="cs"/>
          <w:rtl/>
        </w:rPr>
        <w:t>ۡ</w:t>
      </w:r>
      <w:r w:rsidR="00DC729E" w:rsidRPr="00DC729E">
        <w:rPr>
          <w:rStyle w:val="Char9"/>
          <w:rFonts w:hint="eastAsia"/>
          <w:rtl/>
        </w:rPr>
        <w:t>أَم</w:t>
      </w:r>
      <w:r w:rsidR="00DC729E" w:rsidRPr="00DC729E">
        <w:rPr>
          <w:rStyle w:val="Char9"/>
          <w:rFonts w:hint="cs"/>
          <w:rtl/>
        </w:rPr>
        <w:t>ۡ</w:t>
      </w:r>
      <w:r w:rsidR="00DC729E" w:rsidRPr="00DC729E">
        <w:rPr>
          <w:rStyle w:val="Char9"/>
          <w:rFonts w:hint="eastAsia"/>
          <w:rtl/>
        </w:rPr>
        <w:t>رِ</w:t>
      </w:r>
      <w:r w:rsidR="00DC729E" w:rsidRPr="00DC729E">
        <w:rPr>
          <w:rStyle w:val="Char9"/>
          <w:rFonts w:hint="cs"/>
          <w:rtl/>
        </w:rPr>
        <w:t>ۖ</w:t>
      </w:r>
      <w:r w:rsidR="00DC729E" w:rsidRPr="00DC729E">
        <w:rPr>
          <w:rStyle w:val="Char9"/>
          <w:rtl/>
        </w:rPr>
        <w:t xml:space="preserve"> </w:t>
      </w:r>
      <w:r w:rsidR="00DC729E" w:rsidRPr="00DC729E">
        <w:rPr>
          <w:rStyle w:val="Char9"/>
          <w:rFonts w:hint="eastAsia"/>
          <w:rtl/>
        </w:rPr>
        <w:t>فَإِذَا</w:t>
      </w:r>
      <w:r w:rsidR="00DC729E" w:rsidRPr="00DC729E">
        <w:rPr>
          <w:rStyle w:val="Char9"/>
          <w:rtl/>
        </w:rPr>
        <w:t xml:space="preserve"> </w:t>
      </w:r>
      <w:r w:rsidR="00DC729E" w:rsidRPr="00DC729E">
        <w:rPr>
          <w:rStyle w:val="Char9"/>
          <w:rFonts w:hint="eastAsia"/>
          <w:rtl/>
        </w:rPr>
        <w:t>عَزَم</w:t>
      </w:r>
      <w:r w:rsidR="00DC729E" w:rsidRPr="00DC729E">
        <w:rPr>
          <w:rStyle w:val="Char9"/>
          <w:rFonts w:hint="cs"/>
          <w:rtl/>
        </w:rPr>
        <w:t>ۡ</w:t>
      </w:r>
      <w:r w:rsidR="00DC729E" w:rsidRPr="00DC729E">
        <w:rPr>
          <w:rStyle w:val="Char9"/>
          <w:rFonts w:hint="eastAsia"/>
          <w:rtl/>
        </w:rPr>
        <w:t>تَ</w:t>
      </w:r>
      <w:r w:rsidR="00DC729E" w:rsidRPr="00DC729E">
        <w:rPr>
          <w:rStyle w:val="Char9"/>
          <w:rtl/>
        </w:rPr>
        <w:t xml:space="preserve"> </w:t>
      </w:r>
      <w:r w:rsidR="00DC729E" w:rsidRPr="00DC729E">
        <w:rPr>
          <w:rStyle w:val="Char9"/>
          <w:rFonts w:hint="eastAsia"/>
          <w:rtl/>
        </w:rPr>
        <w:t>فَتَوَكَّل</w:t>
      </w:r>
      <w:r w:rsidR="00DC729E" w:rsidRPr="00DC729E">
        <w:rPr>
          <w:rStyle w:val="Char9"/>
          <w:rFonts w:hint="cs"/>
          <w:rtl/>
        </w:rPr>
        <w:t>ۡ</w:t>
      </w:r>
      <w:r w:rsidR="00DC729E" w:rsidRPr="00DC729E">
        <w:rPr>
          <w:rStyle w:val="Char9"/>
          <w:rtl/>
        </w:rPr>
        <w:t xml:space="preserve"> </w:t>
      </w:r>
      <w:r w:rsidR="00DC729E" w:rsidRPr="00DC729E">
        <w:rPr>
          <w:rStyle w:val="Char9"/>
          <w:rFonts w:hint="eastAsia"/>
          <w:rtl/>
        </w:rPr>
        <w:t>عَلَى</w:t>
      </w:r>
      <w:r w:rsidR="00DC729E" w:rsidRPr="00DC729E">
        <w:rPr>
          <w:rStyle w:val="Char9"/>
          <w:rtl/>
        </w:rPr>
        <w:t xml:space="preserve"> </w:t>
      </w:r>
      <w:r w:rsidR="00DC729E" w:rsidRPr="00DC729E">
        <w:rPr>
          <w:rStyle w:val="Char9"/>
          <w:rFonts w:hint="cs"/>
          <w:rtl/>
        </w:rPr>
        <w:t>ٱ</w:t>
      </w:r>
      <w:r w:rsidR="00DC729E" w:rsidRPr="00DC729E">
        <w:rPr>
          <w:rStyle w:val="Char9"/>
          <w:rFonts w:hint="eastAsia"/>
          <w:rtl/>
        </w:rPr>
        <w:t>للَّهِ</w:t>
      </w:r>
      <w:r>
        <w:rPr>
          <w:rFonts w:cs="Traditional Arabic"/>
          <w:b/>
          <w:rtl/>
          <w:lang w:bidi="fa-IR"/>
        </w:rPr>
        <w:t>﴾</w:t>
      </w:r>
      <w:r w:rsidRPr="0060162A">
        <w:rPr>
          <w:rStyle w:val="Char3"/>
          <w:rtl/>
          <w:lang w:bidi="fa-IR"/>
        </w:rPr>
        <w:t xml:space="preserve"> </w:t>
      </w:r>
      <w:r w:rsidR="005B21A3" w:rsidRPr="005B21A3">
        <w:rPr>
          <w:rStyle w:val="Char5"/>
          <w:rtl/>
          <w:lang w:bidi="fa-IR"/>
        </w:rPr>
        <w:t>[</w:t>
      </w:r>
      <w:r w:rsidR="00DC729E">
        <w:rPr>
          <w:rStyle w:val="Char5"/>
          <w:rFonts w:hint="cs"/>
          <w:rtl/>
          <w:lang w:bidi="fa-IR"/>
        </w:rPr>
        <w:t>آل‌عمران: 159</w:t>
      </w:r>
      <w:r w:rsidR="005B21A3" w:rsidRPr="005B21A3">
        <w:rPr>
          <w:rStyle w:val="Char5"/>
          <w:rtl/>
          <w:lang w:bidi="fa-IR"/>
        </w:rPr>
        <w:t>].</w:t>
      </w:r>
      <w:r w:rsidRPr="0060162A">
        <w:rPr>
          <w:rStyle w:val="Char3"/>
          <w:rtl/>
          <w:lang w:bidi="fa-IR"/>
        </w:rPr>
        <w:t xml:space="preserve"> یعنی:  </w:t>
      </w:r>
      <w:r w:rsidRPr="00AD6106">
        <w:rPr>
          <w:rStyle w:val="Char7"/>
          <w:rtl/>
          <w:lang w:bidi="fa-IR"/>
        </w:rPr>
        <w:t>«</w:t>
      </w:r>
      <w:r w:rsidRPr="00DC729E">
        <w:rPr>
          <w:rStyle w:val="Char6"/>
          <w:rtl/>
        </w:rPr>
        <w:t>و در كارها با آنان مشورت كن، و چون تصم</w:t>
      </w:r>
      <w:r w:rsidR="005B21A3" w:rsidRPr="00DC729E">
        <w:rPr>
          <w:rStyle w:val="Char6"/>
          <w:rtl/>
        </w:rPr>
        <w:t>ی</w:t>
      </w:r>
      <w:r w:rsidRPr="00DC729E">
        <w:rPr>
          <w:rStyle w:val="Char6"/>
          <w:rtl/>
        </w:rPr>
        <w:t>م گرفتى بر خدا توكل كن</w:t>
      </w:r>
      <w:r w:rsidRPr="0060162A">
        <w:rPr>
          <w:rStyle w:val="Char3"/>
          <w:rtl/>
          <w:lang w:bidi="fa-IR"/>
        </w:rPr>
        <w:t>‏</w:t>
      </w:r>
      <w:r w:rsidRPr="00AD6106">
        <w:rPr>
          <w:rStyle w:val="Char7"/>
          <w:rtl/>
          <w:lang w:bidi="fa-IR"/>
        </w:rPr>
        <w:t>»</w:t>
      </w:r>
      <w:r w:rsidRPr="0060162A">
        <w:rPr>
          <w:rStyle w:val="Char3"/>
          <w:rtl/>
          <w:lang w:bidi="fa-IR"/>
        </w:rPr>
        <w:t>. آ</w:t>
      </w:r>
      <w:r w:rsidR="005B21A3">
        <w:rPr>
          <w:rStyle w:val="Char3"/>
          <w:rtl/>
          <w:lang w:bidi="fa-IR"/>
        </w:rPr>
        <w:t>ی</w:t>
      </w:r>
      <w:r w:rsidRPr="0060162A">
        <w:rPr>
          <w:rStyle w:val="Char3"/>
          <w:rtl/>
          <w:lang w:bidi="fa-IR"/>
        </w:rPr>
        <w:t>ا مشاوره كه خدا به آن امر فرموده جز استفاده از فكر و نظر د</w:t>
      </w:r>
      <w:r w:rsidR="005B21A3">
        <w:rPr>
          <w:rStyle w:val="Char3"/>
          <w:rtl/>
          <w:lang w:bidi="fa-IR"/>
        </w:rPr>
        <w:t>ی</w:t>
      </w:r>
      <w:r w:rsidRPr="0060162A">
        <w:rPr>
          <w:rStyle w:val="Char3"/>
          <w:rtl/>
          <w:lang w:bidi="fa-IR"/>
        </w:rPr>
        <w:t>گران برا</w:t>
      </w:r>
      <w:r w:rsidR="005B21A3">
        <w:rPr>
          <w:rStyle w:val="Char3"/>
          <w:rtl/>
          <w:lang w:bidi="fa-IR"/>
        </w:rPr>
        <w:t>ی</w:t>
      </w:r>
      <w:r w:rsidRPr="0060162A">
        <w:rPr>
          <w:rStyle w:val="Char3"/>
          <w:rtl/>
          <w:lang w:bidi="fa-IR"/>
        </w:rPr>
        <w:t xml:space="preserve"> احتراز از خطر و نگهداشت خو</w:t>
      </w:r>
      <w:r w:rsidR="005B21A3">
        <w:rPr>
          <w:rStyle w:val="Char3"/>
          <w:rtl/>
          <w:lang w:bidi="fa-IR"/>
        </w:rPr>
        <w:t>ی</w:t>
      </w:r>
      <w:r w:rsidRPr="0060162A">
        <w:rPr>
          <w:rStyle w:val="Char3"/>
          <w:rtl/>
          <w:lang w:bidi="fa-IR"/>
        </w:rPr>
        <w:t>ش از دشمن چ</w:t>
      </w:r>
      <w:r w:rsidR="005B21A3">
        <w:rPr>
          <w:rStyle w:val="Char3"/>
          <w:rtl/>
          <w:lang w:bidi="fa-IR"/>
        </w:rPr>
        <w:t>ی</w:t>
      </w:r>
      <w:r w:rsidRPr="0060162A">
        <w:rPr>
          <w:rStyle w:val="Char3"/>
          <w:rtl/>
          <w:lang w:bidi="fa-IR"/>
        </w:rPr>
        <w:t>ز د</w:t>
      </w:r>
      <w:r w:rsidR="005B21A3">
        <w:rPr>
          <w:rStyle w:val="Char3"/>
          <w:rtl/>
          <w:lang w:bidi="fa-IR"/>
        </w:rPr>
        <w:t>ی</w:t>
      </w:r>
      <w:r w:rsidRPr="0060162A">
        <w:rPr>
          <w:rStyle w:val="Char3"/>
          <w:rtl/>
          <w:lang w:bidi="fa-IR"/>
        </w:rPr>
        <w:t>گر</w:t>
      </w:r>
      <w:r w:rsidR="005B21A3">
        <w:rPr>
          <w:rStyle w:val="Char3"/>
          <w:rtl/>
          <w:lang w:bidi="fa-IR"/>
        </w:rPr>
        <w:t>ی</w:t>
      </w:r>
      <w:r w:rsidRPr="0060162A">
        <w:rPr>
          <w:rStyle w:val="Char3"/>
          <w:rtl/>
          <w:lang w:bidi="fa-IR"/>
        </w:rPr>
        <w:t xml:space="preserve"> است؟ اگر توكل تر</w:t>
      </w:r>
      <w:r w:rsidR="005B21A3">
        <w:rPr>
          <w:rStyle w:val="Char3"/>
          <w:rtl/>
          <w:lang w:bidi="fa-IR"/>
        </w:rPr>
        <w:t xml:space="preserve">ک </w:t>
      </w:r>
      <w:r w:rsidRPr="0060162A">
        <w:rPr>
          <w:rStyle w:val="Char3"/>
          <w:rtl/>
          <w:lang w:bidi="fa-IR"/>
        </w:rPr>
        <w:t>احت</w:t>
      </w:r>
      <w:r w:rsidR="005B21A3">
        <w:rPr>
          <w:rStyle w:val="Char3"/>
          <w:rtl/>
          <w:lang w:bidi="fa-IR"/>
        </w:rPr>
        <w:t>ی</w:t>
      </w:r>
      <w:r w:rsidRPr="0060162A">
        <w:rPr>
          <w:rStyle w:val="Char3"/>
          <w:rtl/>
          <w:lang w:bidi="fa-IR"/>
        </w:rPr>
        <w:t>اط بود</w:t>
      </w:r>
      <w:r w:rsidR="00101A36">
        <w:rPr>
          <w:rStyle w:val="Char3"/>
          <w:rtl/>
          <w:lang w:bidi="fa-IR"/>
        </w:rPr>
        <w:t xml:space="preserve"> می‌</w:t>
      </w:r>
      <w:r w:rsidRPr="0060162A">
        <w:rPr>
          <w:rStyle w:val="Char3"/>
          <w:rtl/>
          <w:lang w:bidi="fa-IR"/>
        </w:rPr>
        <w:t>با</w:t>
      </w:r>
      <w:r w:rsidR="005B21A3">
        <w:rPr>
          <w:rStyle w:val="Char3"/>
          <w:rtl/>
          <w:lang w:bidi="fa-IR"/>
        </w:rPr>
        <w:t>ی</w:t>
      </w:r>
      <w:r w:rsidRPr="0060162A">
        <w:rPr>
          <w:rStyle w:val="Char3"/>
          <w:rtl/>
          <w:lang w:bidi="fa-IR"/>
        </w:rPr>
        <w:t>د بهتر</w:t>
      </w:r>
      <w:r w:rsidR="005B21A3">
        <w:rPr>
          <w:rStyle w:val="Char3"/>
          <w:rtl/>
          <w:lang w:bidi="fa-IR"/>
        </w:rPr>
        <w:t>ی</w:t>
      </w:r>
      <w:r w:rsidRPr="0060162A">
        <w:rPr>
          <w:rStyle w:val="Char3"/>
          <w:rtl/>
          <w:lang w:bidi="fa-IR"/>
        </w:rPr>
        <w:t>ن خلق خدا در بهتر</w:t>
      </w:r>
      <w:r w:rsidR="005B21A3">
        <w:rPr>
          <w:rStyle w:val="Char3"/>
          <w:rtl/>
          <w:lang w:bidi="fa-IR"/>
        </w:rPr>
        <w:t>ی</w:t>
      </w:r>
      <w:r w:rsidRPr="0060162A">
        <w:rPr>
          <w:rStyle w:val="Char3"/>
          <w:rtl/>
          <w:lang w:bidi="fa-IR"/>
        </w:rPr>
        <w:t>ن اوقات كه نماز است احت</w:t>
      </w:r>
      <w:r w:rsidR="005B21A3">
        <w:rPr>
          <w:rStyle w:val="Char3"/>
          <w:rtl/>
          <w:lang w:bidi="fa-IR"/>
        </w:rPr>
        <w:t>ی</w:t>
      </w:r>
      <w:r w:rsidRPr="0060162A">
        <w:rPr>
          <w:rStyle w:val="Char3"/>
          <w:rtl/>
          <w:lang w:bidi="fa-IR"/>
        </w:rPr>
        <w:t xml:space="preserve">اط از دست </w:t>
      </w:r>
      <w:r w:rsidRPr="00AD08B4">
        <w:rPr>
          <w:rStyle w:val="Char3"/>
          <w:spacing w:val="-2"/>
          <w:rtl/>
          <w:lang w:bidi="fa-IR"/>
        </w:rPr>
        <w:t>بنهد حال آنكه خداوند بر گرفتن اسلحه و ساختن آرا</w:t>
      </w:r>
      <w:r w:rsidR="005B21A3" w:rsidRPr="00AD08B4">
        <w:rPr>
          <w:rStyle w:val="Char3"/>
          <w:spacing w:val="-2"/>
          <w:rtl/>
          <w:lang w:bidi="fa-IR"/>
        </w:rPr>
        <w:t>ی</w:t>
      </w:r>
      <w:r w:rsidRPr="00AD08B4">
        <w:rPr>
          <w:rStyle w:val="Char3"/>
          <w:spacing w:val="-2"/>
          <w:rtl/>
          <w:lang w:bidi="fa-IR"/>
        </w:rPr>
        <w:t>ش جنگ</w:t>
      </w:r>
      <w:r w:rsidR="005B21A3" w:rsidRPr="00AD08B4">
        <w:rPr>
          <w:rStyle w:val="Char3"/>
          <w:spacing w:val="-2"/>
          <w:rtl/>
          <w:lang w:bidi="fa-IR"/>
        </w:rPr>
        <w:t>ی</w:t>
      </w:r>
      <w:r w:rsidRPr="00AD08B4">
        <w:rPr>
          <w:rStyle w:val="Char3"/>
          <w:spacing w:val="-2"/>
          <w:rtl/>
          <w:lang w:bidi="fa-IR"/>
        </w:rPr>
        <w:t xml:space="preserve"> را به نص قرآن جزء نماز خوف قرار داده: </w:t>
      </w:r>
      <w:r w:rsidRPr="00AD08B4">
        <w:rPr>
          <w:rFonts w:cs="Traditional Arabic"/>
          <w:b/>
          <w:spacing w:val="-2"/>
          <w:rtl/>
          <w:lang w:bidi="fa-IR"/>
        </w:rPr>
        <w:t>﴿</w:t>
      </w:r>
      <w:r w:rsidR="00DC729E" w:rsidRPr="00AD08B4">
        <w:rPr>
          <w:rStyle w:val="Char9"/>
          <w:rFonts w:hint="eastAsia"/>
          <w:spacing w:val="-2"/>
          <w:rtl/>
        </w:rPr>
        <w:t>فَل</w:t>
      </w:r>
      <w:r w:rsidR="00DC729E" w:rsidRPr="00AD08B4">
        <w:rPr>
          <w:rStyle w:val="Char9"/>
          <w:rFonts w:hint="cs"/>
          <w:spacing w:val="-2"/>
          <w:rtl/>
        </w:rPr>
        <w:t>ۡ</w:t>
      </w:r>
      <w:r w:rsidR="00DC729E" w:rsidRPr="00AD08B4">
        <w:rPr>
          <w:rStyle w:val="Char9"/>
          <w:rFonts w:hint="eastAsia"/>
          <w:spacing w:val="-2"/>
          <w:rtl/>
        </w:rPr>
        <w:t>تَقُم</w:t>
      </w:r>
      <w:r w:rsidR="00DC729E" w:rsidRPr="00AD08B4">
        <w:rPr>
          <w:rStyle w:val="Char9"/>
          <w:rFonts w:hint="cs"/>
          <w:spacing w:val="-2"/>
          <w:rtl/>
        </w:rPr>
        <w:t>ۡ</w:t>
      </w:r>
      <w:r w:rsidR="00DC729E" w:rsidRPr="00AD08B4">
        <w:rPr>
          <w:rStyle w:val="Char9"/>
          <w:spacing w:val="-2"/>
          <w:rtl/>
        </w:rPr>
        <w:t xml:space="preserve"> </w:t>
      </w:r>
      <w:r w:rsidR="00DC729E" w:rsidRPr="00AD08B4">
        <w:rPr>
          <w:rStyle w:val="Char9"/>
          <w:rFonts w:hint="eastAsia"/>
          <w:spacing w:val="-2"/>
          <w:rtl/>
        </w:rPr>
        <w:t>طَا</w:t>
      </w:r>
      <w:r w:rsidR="00DC729E" w:rsidRPr="00AD08B4">
        <w:rPr>
          <w:rStyle w:val="Char9"/>
          <w:rFonts w:hint="cs"/>
          <w:spacing w:val="-2"/>
          <w:rtl/>
        </w:rPr>
        <w:t>ٓ</w:t>
      </w:r>
      <w:r w:rsidR="00DC729E" w:rsidRPr="00AD08B4">
        <w:rPr>
          <w:rStyle w:val="Char9"/>
          <w:rFonts w:hint="eastAsia"/>
          <w:spacing w:val="-2"/>
          <w:rtl/>
        </w:rPr>
        <w:t>ئِفَة</w:t>
      </w:r>
      <w:r w:rsidR="00DC729E" w:rsidRPr="00AD08B4">
        <w:rPr>
          <w:rStyle w:val="Char9"/>
          <w:rFonts w:hint="cs"/>
          <w:spacing w:val="-2"/>
          <w:rtl/>
        </w:rPr>
        <w:t>ٞ</w:t>
      </w:r>
      <w:r w:rsidR="00DC729E" w:rsidRPr="00AD08B4">
        <w:rPr>
          <w:rStyle w:val="Char9"/>
          <w:spacing w:val="-2"/>
          <w:rtl/>
        </w:rPr>
        <w:t xml:space="preserve"> </w:t>
      </w:r>
      <w:r w:rsidR="00DC729E" w:rsidRPr="00AD08B4">
        <w:rPr>
          <w:rStyle w:val="Char9"/>
          <w:rFonts w:hint="eastAsia"/>
          <w:spacing w:val="-2"/>
          <w:rtl/>
        </w:rPr>
        <w:t>مِّن</w:t>
      </w:r>
      <w:r w:rsidR="00DC729E" w:rsidRPr="00AD08B4">
        <w:rPr>
          <w:rStyle w:val="Char9"/>
          <w:rFonts w:hint="cs"/>
          <w:spacing w:val="-2"/>
          <w:rtl/>
        </w:rPr>
        <w:t>ۡ</w:t>
      </w:r>
      <w:r w:rsidR="00DC729E" w:rsidRPr="00AD08B4">
        <w:rPr>
          <w:rStyle w:val="Char9"/>
          <w:rFonts w:hint="eastAsia"/>
          <w:spacing w:val="-2"/>
          <w:rtl/>
        </w:rPr>
        <w:t>هُم</w:t>
      </w:r>
      <w:r w:rsidR="00DC729E" w:rsidRPr="00AD08B4">
        <w:rPr>
          <w:rStyle w:val="Char9"/>
          <w:spacing w:val="-2"/>
          <w:rtl/>
        </w:rPr>
        <w:t xml:space="preserve"> </w:t>
      </w:r>
      <w:r w:rsidR="00DC729E" w:rsidRPr="00AD08B4">
        <w:rPr>
          <w:rStyle w:val="Char9"/>
          <w:rFonts w:hint="eastAsia"/>
          <w:spacing w:val="-2"/>
          <w:rtl/>
        </w:rPr>
        <w:t>مَّعَكَ</w:t>
      </w:r>
      <w:r w:rsidR="00DC729E" w:rsidRPr="00AD08B4">
        <w:rPr>
          <w:rStyle w:val="Char9"/>
          <w:spacing w:val="-2"/>
          <w:rtl/>
        </w:rPr>
        <w:t xml:space="preserve"> </w:t>
      </w:r>
      <w:r w:rsidR="00DC729E" w:rsidRPr="00AD08B4">
        <w:rPr>
          <w:rStyle w:val="Char9"/>
          <w:rFonts w:hint="eastAsia"/>
          <w:spacing w:val="-2"/>
          <w:rtl/>
        </w:rPr>
        <w:t>وَل</w:t>
      </w:r>
      <w:r w:rsidR="00DC729E" w:rsidRPr="00AD08B4">
        <w:rPr>
          <w:rStyle w:val="Char9"/>
          <w:rFonts w:hint="cs"/>
          <w:spacing w:val="-2"/>
          <w:rtl/>
        </w:rPr>
        <w:t>ۡ</w:t>
      </w:r>
      <w:r w:rsidR="00DC729E" w:rsidRPr="00AD08B4">
        <w:rPr>
          <w:rStyle w:val="Char9"/>
          <w:rFonts w:hint="eastAsia"/>
          <w:spacing w:val="-2"/>
          <w:rtl/>
        </w:rPr>
        <w:t>يَأ</w:t>
      </w:r>
      <w:r w:rsidR="00DC729E" w:rsidRPr="00AD08B4">
        <w:rPr>
          <w:rStyle w:val="Char9"/>
          <w:rFonts w:hint="cs"/>
          <w:spacing w:val="-2"/>
          <w:rtl/>
        </w:rPr>
        <w:t>ۡ</w:t>
      </w:r>
      <w:r w:rsidR="00DC729E" w:rsidRPr="00AD08B4">
        <w:rPr>
          <w:rStyle w:val="Char9"/>
          <w:rFonts w:hint="eastAsia"/>
          <w:spacing w:val="-2"/>
          <w:rtl/>
        </w:rPr>
        <w:t>خُذُو</w:t>
      </w:r>
      <w:r w:rsidR="00DC729E" w:rsidRPr="00AD08B4">
        <w:rPr>
          <w:rStyle w:val="Char9"/>
          <w:rFonts w:hint="cs"/>
          <w:spacing w:val="-2"/>
          <w:rtl/>
        </w:rPr>
        <w:t>ٓ</w:t>
      </w:r>
      <w:r w:rsidR="00DC729E" w:rsidRPr="00AD08B4">
        <w:rPr>
          <w:rStyle w:val="Char9"/>
          <w:rFonts w:hint="eastAsia"/>
          <w:spacing w:val="-2"/>
          <w:rtl/>
        </w:rPr>
        <w:t>اْ</w:t>
      </w:r>
      <w:r w:rsidR="00DC729E" w:rsidRPr="00AD08B4">
        <w:rPr>
          <w:rStyle w:val="Char9"/>
          <w:spacing w:val="-2"/>
          <w:rtl/>
        </w:rPr>
        <w:t xml:space="preserve"> </w:t>
      </w:r>
      <w:r w:rsidR="00DC729E" w:rsidRPr="00AD08B4">
        <w:rPr>
          <w:rStyle w:val="Char9"/>
          <w:rFonts w:hint="eastAsia"/>
          <w:spacing w:val="-2"/>
          <w:rtl/>
        </w:rPr>
        <w:t>أَس</w:t>
      </w:r>
      <w:r w:rsidR="00DC729E" w:rsidRPr="00AD08B4">
        <w:rPr>
          <w:rStyle w:val="Char9"/>
          <w:rFonts w:hint="cs"/>
          <w:spacing w:val="-2"/>
          <w:rtl/>
        </w:rPr>
        <w:t>ۡ</w:t>
      </w:r>
      <w:r w:rsidR="00DC729E" w:rsidRPr="00AD08B4">
        <w:rPr>
          <w:rStyle w:val="Char9"/>
          <w:rFonts w:hint="eastAsia"/>
          <w:spacing w:val="-2"/>
          <w:rtl/>
        </w:rPr>
        <w:t>لِحَتَهُم</w:t>
      </w:r>
      <w:r w:rsidR="00DC729E" w:rsidRPr="00AD08B4">
        <w:rPr>
          <w:rStyle w:val="Char9"/>
          <w:rFonts w:hint="cs"/>
          <w:spacing w:val="-2"/>
          <w:rtl/>
        </w:rPr>
        <w:t>ۡ</w:t>
      </w:r>
      <w:r w:rsidRPr="00AD08B4">
        <w:rPr>
          <w:rFonts w:cs="Traditional Arabic"/>
          <w:b/>
          <w:spacing w:val="-2"/>
          <w:rtl/>
          <w:lang w:bidi="fa-IR"/>
        </w:rPr>
        <w:t>﴾</w:t>
      </w:r>
      <w:r w:rsidRPr="00AD08B4">
        <w:rPr>
          <w:rStyle w:val="Char3"/>
          <w:spacing w:val="-2"/>
          <w:rtl/>
          <w:lang w:bidi="fa-IR"/>
        </w:rPr>
        <w:t xml:space="preserve"> </w:t>
      </w:r>
      <w:r w:rsidR="005B21A3" w:rsidRPr="00AD08B4">
        <w:rPr>
          <w:rStyle w:val="Char5"/>
          <w:spacing w:val="-2"/>
          <w:rtl/>
          <w:lang w:bidi="fa-IR"/>
        </w:rPr>
        <w:t>[</w:t>
      </w:r>
      <w:r w:rsidR="00DC729E" w:rsidRPr="00AD08B4">
        <w:rPr>
          <w:rStyle w:val="Char5"/>
          <w:rFonts w:hint="cs"/>
          <w:spacing w:val="-2"/>
          <w:rtl/>
          <w:lang w:bidi="fa-IR"/>
        </w:rPr>
        <w:t>النساء: 102</w:t>
      </w:r>
      <w:r w:rsidR="005B21A3" w:rsidRPr="00AD08B4">
        <w:rPr>
          <w:rStyle w:val="Char5"/>
          <w:spacing w:val="-2"/>
          <w:rtl/>
          <w:lang w:bidi="fa-IR"/>
        </w:rPr>
        <w:t>].</w:t>
      </w:r>
      <w:r w:rsidRPr="00AD08B4">
        <w:rPr>
          <w:rStyle w:val="Char3"/>
          <w:spacing w:val="-2"/>
          <w:rtl/>
          <w:lang w:bidi="fa-IR"/>
        </w:rPr>
        <w:t xml:space="preserve"> یعنی:  </w:t>
      </w:r>
      <w:r w:rsidRPr="00AD08B4">
        <w:rPr>
          <w:rStyle w:val="Char7"/>
          <w:spacing w:val="-2"/>
          <w:rtl/>
          <w:lang w:bidi="fa-IR"/>
        </w:rPr>
        <w:t>«</w:t>
      </w:r>
      <w:r w:rsidRPr="00AD08B4">
        <w:rPr>
          <w:rStyle w:val="Char6"/>
          <w:spacing w:val="-2"/>
          <w:rtl/>
        </w:rPr>
        <w:t>با</w:t>
      </w:r>
      <w:r w:rsidR="005B21A3" w:rsidRPr="00AD08B4">
        <w:rPr>
          <w:rStyle w:val="Char6"/>
          <w:spacing w:val="-2"/>
          <w:rtl/>
        </w:rPr>
        <w:t>ی</w:t>
      </w:r>
      <w:r w:rsidRPr="00AD08B4">
        <w:rPr>
          <w:rStyle w:val="Char6"/>
          <w:spacing w:val="-2"/>
          <w:rtl/>
        </w:rPr>
        <w:t>د دسته‏اى از آنها با تو (به نماز) برخ</w:t>
      </w:r>
      <w:r w:rsidR="005B21A3" w:rsidRPr="00AD08B4">
        <w:rPr>
          <w:rStyle w:val="Char6"/>
          <w:spacing w:val="-2"/>
          <w:rtl/>
        </w:rPr>
        <w:t>ی</w:t>
      </w:r>
      <w:r w:rsidRPr="00AD08B4">
        <w:rPr>
          <w:rStyle w:val="Char6"/>
          <w:spacing w:val="-2"/>
          <w:rtl/>
        </w:rPr>
        <w:t>زند، و سلاحها</w:t>
      </w:r>
      <w:r w:rsidR="005B21A3" w:rsidRPr="00AD08B4">
        <w:rPr>
          <w:rStyle w:val="Char6"/>
          <w:spacing w:val="-2"/>
          <w:rtl/>
        </w:rPr>
        <w:t>ی</w:t>
      </w:r>
      <w:r w:rsidRPr="00AD08B4">
        <w:rPr>
          <w:rStyle w:val="Char6"/>
          <w:spacing w:val="-2"/>
          <w:rtl/>
        </w:rPr>
        <w:t>شان را با خود برگ</w:t>
      </w:r>
      <w:r w:rsidR="005B21A3" w:rsidRPr="00AD08B4">
        <w:rPr>
          <w:rStyle w:val="Char6"/>
          <w:spacing w:val="-2"/>
          <w:rtl/>
        </w:rPr>
        <w:t>ی</w:t>
      </w:r>
      <w:r w:rsidRPr="00AD08B4">
        <w:rPr>
          <w:rStyle w:val="Char6"/>
          <w:spacing w:val="-2"/>
          <w:rtl/>
        </w:rPr>
        <w:t>رند</w:t>
      </w:r>
      <w:r w:rsidRPr="00AD08B4">
        <w:rPr>
          <w:rStyle w:val="Char7"/>
          <w:spacing w:val="-2"/>
          <w:rtl/>
          <w:lang w:bidi="fa-IR"/>
        </w:rPr>
        <w:t>»</w:t>
      </w:r>
      <w:r w:rsidRPr="00AD08B4">
        <w:rPr>
          <w:rStyle w:val="Char3"/>
          <w:spacing w:val="-2"/>
          <w:rtl/>
          <w:lang w:bidi="fa-IR"/>
        </w:rPr>
        <w:t>. مگر نه ا</w:t>
      </w:r>
      <w:r w:rsidR="005B21A3" w:rsidRPr="00AD08B4">
        <w:rPr>
          <w:rStyle w:val="Char3"/>
          <w:spacing w:val="-2"/>
          <w:rtl/>
          <w:lang w:bidi="fa-IR"/>
        </w:rPr>
        <w:t>ی</w:t>
      </w:r>
      <w:r w:rsidRPr="00AD08B4">
        <w:rPr>
          <w:rStyle w:val="Char3"/>
          <w:spacing w:val="-2"/>
          <w:rtl/>
          <w:lang w:bidi="fa-IR"/>
        </w:rPr>
        <w:t>نكه پ</w:t>
      </w:r>
      <w:r w:rsidR="005B21A3" w:rsidRPr="00AD08B4">
        <w:rPr>
          <w:rStyle w:val="Char3"/>
          <w:spacing w:val="-2"/>
          <w:rtl/>
          <w:lang w:bidi="fa-IR"/>
        </w:rPr>
        <w:t>ی</w:t>
      </w:r>
      <w:r w:rsidRPr="00AD08B4">
        <w:rPr>
          <w:rStyle w:val="Char3"/>
          <w:spacing w:val="-2"/>
          <w:rtl/>
          <w:lang w:bidi="fa-IR"/>
        </w:rPr>
        <w:t xml:space="preserve">غمبر </w:t>
      </w:r>
      <w:r w:rsidR="00E573EC" w:rsidRPr="00AD08B4">
        <w:rPr>
          <w:rStyle w:val="Char3"/>
          <w:spacing w:val="-2"/>
          <w:lang w:bidi="fa-IR"/>
        </w:rPr>
        <w:sym w:font="AGA Arabesque" w:char="F072"/>
      </w:r>
      <w:r w:rsidRPr="00AD08B4">
        <w:rPr>
          <w:rStyle w:val="Char3"/>
          <w:spacing w:val="-2"/>
          <w:rtl/>
          <w:lang w:bidi="fa-IR"/>
        </w:rPr>
        <w:t xml:space="preserve"> از ب</w:t>
      </w:r>
      <w:r w:rsidR="005B21A3" w:rsidRPr="00AD08B4">
        <w:rPr>
          <w:rStyle w:val="Char3"/>
          <w:spacing w:val="-2"/>
          <w:rtl/>
          <w:lang w:bidi="fa-IR"/>
        </w:rPr>
        <w:t>ی</w:t>
      </w:r>
      <w:r w:rsidRPr="00AD08B4">
        <w:rPr>
          <w:rStyle w:val="Char3"/>
          <w:spacing w:val="-2"/>
          <w:rtl/>
          <w:lang w:bidi="fa-IR"/>
        </w:rPr>
        <w:t>م آنكه توطئه كنندگان بكشندش از مكه خارج گرد</w:t>
      </w:r>
      <w:r w:rsidR="005B21A3" w:rsidRPr="00AD08B4">
        <w:rPr>
          <w:rStyle w:val="Char3"/>
          <w:spacing w:val="-2"/>
          <w:rtl/>
          <w:lang w:bidi="fa-IR"/>
        </w:rPr>
        <w:t>ی</w:t>
      </w:r>
      <w:r w:rsidRPr="00AD08B4">
        <w:rPr>
          <w:rStyle w:val="Char3"/>
          <w:spacing w:val="-2"/>
          <w:rtl/>
          <w:lang w:bidi="fa-IR"/>
        </w:rPr>
        <w:t>د و مگر نه ا</w:t>
      </w:r>
      <w:r w:rsidR="005B21A3" w:rsidRPr="00AD08B4">
        <w:rPr>
          <w:rStyle w:val="Char3"/>
          <w:spacing w:val="-2"/>
          <w:rtl/>
          <w:lang w:bidi="fa-IR"/>
        </w:rPr>
        <w:t>ی</w:t>
      </w:r>
      <w:r w:rsidRPr="00AD08B4">
        <w:rPr>
          <w:rStyle w:val="Char3"/>
          <w:spacing w:val="-2"/>
          <w:rtl/>
          <w:lang w:bidi="fa-IR"/>
        </w:rPr>
        <w:t xml:space="preserve">نكه در غار نهان شد و ابوبكر </w:t>
      </w:r>
      <w:r w:rsidR="00AD6106" w:rsidRPr="00AD08B4">
        <w:rPr>
          <w:rStyle w:val="Char3"/>
          <w:spacing w:val="-2"/>
          <w:lang w:bidi="fa-IR"/>
        </w:rPr>
        <w:sym w:font="AGA Arabesque" w:char="F074"/>
      </w:r>
      <w:r w:rsidRPr="00AD08B4">
        <w:rPr>
          <w:rStyle w:val="Char3"/>
          <w:spacing w:val="-2"/>
          <w:rtl/>
          <w:lang w:bidi="fa-IR"/>
        </w:rPr>
        <w:t xml:space="preserve"> سوراخها</w:t>
      </w:r>
      <w:r w:rsidR="005B21A3" w:rsidRPr="00AD08B4">
        <w:rPr>
          <w:rStyle w:val="Char3"/>
          <w:spacing w:val="-2"/>
          <w:rtl/>
          <w:lang w:bidi="fa-IR"/>
        </w:rPr>
        <w:t>ی</w:t>
      </w:r>
      <w:r w:rsidRPr="00AD08B4">
        <w:rPr>
          <w:rStyle w:val="Char3"/>
          <w:spacing w:val="-2"/>
          <w:rtl/>
          <w:lang w:bidi="fa-IR"/>
        </w:rPr>
        <w:t xml:space="preserve"> غار را هم سدّ كرد، و مگر نه </w:t>
      </w:r>
      <w:r w:rsidR="005B21A3" w:rsidRPr="00AD08B4">
        <w:rPr>
          <w:rStyle w:val="Char3"/>
          <w:spacing w:val="-2"/>
          <w:rtl/>
          <w:lang w:bidi="fa-IR"/>
        </w:rPr>
        <w:t>ی</w:t>
      </w:r>
      <w:r w:rsidRPr="00AD08B4">
        <w:rPr>
          <w:rStyle w:val="Char3"/>
          <w:spacing w:val="-2"/>
          <w:rtl/>
          <w:lang w:bidi="fa-IR"/>
        </w:rPr>
        <w:t xml:space="preserve">عقوب </w:t>
      </w:r>
      <w:r w:rsidR="00AD6106" w:rsidRPr="00AD08B4">
        <w:rPr>
          <w:rStyle w:val="Char3"/>
          <w:spacing w:val="-2"/>
          <w:lang w:bidi="fa-IR"/>
        </w:rPr>
        <w:sym w:font="AGA Arabesque" w:char="F075"/>
      </w:r>
      <w:r w:rsidRPr="00AD08B4">
        <w:rPr>
          <w:rStyle w:val="Char3"/>
          <w:spacing w:val="-2"/>
          <w:rtl/>
          <w:lang w:bidi="fa-IR"/>
        </w:rPr>
        <w:t xml:space="preserve"> از باب احت</w:t>
      </w:r>
      <w:r w:rsidR="005B21A3" w:rsidRPr="00AD08B4">
        <w:rPr>
          <w:rStyle w:val="Char3"/>
          <w:spacing w:val="-2"/>
          <w:rtl/>
          <w:lang w:bidi="fa-IR"/>
        </w:rPr>
        <w:t>ی</w:t>
      </w:r>
      <w:r w:rsidRPr="00AD08B4">
        <w:rPr>
          <w:rStyle w:val="Char3"/>
          <w:spacing w:val="-2"/>
          <w:rtl/>
          <w:lang w:bidi="fa-IR"/>
        </w:rPr>
        <w:t xml:space="preserve">اط به </w:t>
      </w:r>
      <w:r w:rsidR="005B21A3" w:rsidRPr="00AD08B4">
        <w:rPr>
          <w:rStyle w:val="Char3"/>
          <w:spacing w:val="-2"/>
          <w:rtl/>
          <w:lang w:bidi="fa-IR"/>
        </w:rPr>
        <w:t>ی</w:t>
      </w:r>
      <w:r w:rsidRPr="00AD08B4">
        <w:rPr>
          <w:rStyle w:val="Char3"/>
          <w:spacing w:val="-2"/>
          <w:rtl/>
          <w:lang w:bidi="fa-IR"/>
        </w:rPr>
        <w:t xml:space="preserve">وسف </w:t>
      </w:r>
      <w:r w:rsidR="00AD6106" w:rsidRPr="00AD08B4">
        <w:rPr>
          <w:rStyle w:val="Char3"/>
          <w:spacing w:val="-2"/>
          <w:lang w:bidi="fa-IR"/>
        </w:rPr>
        <w:sym w:font="AGA Arabesque" w:char="F075"/>
      </w:r>
      <w:r w:rsidR="00101A36" w:rsidRPr="00AD08B4">
        <w:rPr>
          <w:rStyle w:val="Char3"/>
          <w:spacing w:val="-2"/>
          <w:rtl/>
          <w:lang w:bidi="fa-IR"/>
        </w:rPr>
        <w:t xml:space="preserve"> می‌</w:t>
      </w:r>
      <w:r w:rsidRPr="00AD08B4">
        <w:rPr>
          <w:rStyle w:val="Char3"/>
          <w:spacing w:val="-2"/>
          <w:rtl/>
          <w:lang w:bidi="fa-IR"/>
        </w:rPr>
        <w:t>گو</w:t>
      </w:r>
      <w:r w:rsidR="005B21A3" w:rsidRPr="00AD08B4">
        <w:rPr>
          <w:rStyle w:val="Char3"/>
          <w:spacing w:val="-2"/>
          <w:rtl/>
          <w:lang w:bidi="fa-IR"/>
        </w:rPr>
        <w:t>ی</w:t>
      </w:r>
      <w:r w:rsidRPr="00AD08B4">
        <w:rPr>
          <w:rStyle w:val="Char3"/>
          <w:spacing w:val="-2"/>
          <w:rtl/>
          <w:lang w:bidi="fa-IR"/>
        </w:rPr>
        <w:t xml:space="preserve">د: </w:t>
      </w:r>
      <w:r w:rsidRPr="00AD08B4">
        <w:rPr>
          <w:rFonts w:cs="Traditional Arabic"/>
          <w:b/>
          <w:spacing w:val="-2"/>
          <w:rtl/>
          <w:lang w:bidi="fa-IR"/>
        </w:rPr>
        <w:t>﴿</w:t>
      </w:r>
      <w:r w:rsidR="00DC729E" w:rsidRPr="00AD08B4">
        <w:rPr>
          <w:rStyle w:val="Char9"/>
          <w:rFonts w:hint="eastAsia"/>
          <w:spacing w:val="-2"/>
          <w:rtl/>
        </w:rPr>
        <w:t>لَا</w:t>
      </w:r>
      <w:r w:rsidR="00DC729E" w:rsidRPr="00AD08B4">
        <w:rPr>
          <w:rStyle w:val="Char9"/>
          <w:spacing w:val="-2"/>
          <w:rtl/>
        </w:rPr>
        <w:t xml:space="preserve"> </w:t>
      </w:r>
      <w:r w:rsidR="00DC729E" w:rsidRPr="00AD08B4">
        <w:rPr>
          <w:rStyle w:val="Char9"/>
          <w:rFonts w:hint="eastAsia"/>
          <w:spacing w:val="-2"/>
          <w:rtl/>
        </w:rPr>
        <w:t>تَق</w:t>
      </w:r>
      <w:r w:rsidR="00DC729E" w:rsidRPr="00AD08B4">
        <w:rPr>
          <w:rStyle w:val="Char9"/>
          <w:rFonts w:hint="cs"/>
          <w:spacing w:val="-2"/>
          <w:rtl/>
        </w:rPr>
        <w:t>ۡ</w:t>
      </w:r>
      <w:r w:rsidR="00DC729E" w:rsidRPr="00AD08B4">
        <w:rPr>
          <w:rStyle w:val="Char9"/>
          <w:rFonts w:hint="eastAsia"/>
          <w:spacing w:val="-2"/>
          <w:rtl/>
        </w:rPr>
        <w:t>صُص</w:t>
      </w:r>
      <w:r w:rsidR="00DC729E" w:rsidRPr="00AD08B4">
        <w:rPr>
          <w:rStyle w:val="Char9"/>
          <w:rFonts w:hint="cs"/>
          <w:spacing w:val="-2"/>
          <w:rtl/>
        </w:rPr>
        <w:t>ۡ</w:t>
      </w:r>
      <w:r w:rsidR="00DC729E" w:rsidRPr="00AD08B4">
        <w:rPr>
          <w:rStyle w:val="Char9"/>
          <w:spacing w:val="-2"/>
          <w:rtl/>
        </w:rPr>
        <w:t xml:space="preserve"> </w:t>
      </w:r>
      <w:r w:rsidR="00DC729E" w:rsidRPr="00AD08B4">
        <w:rPr>
          <w:rStyle w:val="Char9"/>
          <w:rFonts w:hint="eastAsia"/>
          <w:spacing w:val="-2"/>
          <w:rtl/>
        </w:rPr>
        <w:t>رُء</w:t>
      </w:r>
      <w:r w:rsidR="00DC729E" w:rsidRPr="00AD08B4">
        <w:rPr>
          <w:rStyle w:val="Char9"/>
          <w:rFonts w:hint="cs"/>
          <w:spacing w:val="-2"/>
          <w:rtl/>
        </w:rPr>
        <w:t>ۡ</w:t>
      </w:r>
      <w:r w:rsidR="00DC729E" w:rsidRPr="00AD08B4">
        <w:rPr>
          <w:rStyle w:val="Char9"/>
          <w:rFonts w:hint="eastAsia"/>
          <w:spacing w:val="-2"/>
          <w:rtl/>
        </w:rPr>
        <w:t>يَاكَ</w:t>
      </w:r>
      <w:r w:rsidR="00DC729E" w:rsidRPr="00AD08B4">
        <w:rPr>
          <w:rStyle w:val="Char9"/>
          <w:spacing w:val="-2"/>
          <w:rtl/>
        </w:rPr>
        <w:t xml:space="preserve"> </w:t>
      </w:r>
      <w:r w:rsidR="00DC729E" w:rsidRPr="00AD08B4">
        <w:rPr>
          <w:rStyle w:val="Char9"/>
          <w:rFonts w:hint="eastAsia"/>
          <w:spacing w:val="-2"/>
          <w:rtl/>
        </w:rPr>
        <w:t>عَلَى</w:t>
      </w:r>
      <w:r w:rsidR="00DC729E" w:rsidRPr="00AD08B4">
        <w:rPr>
          <w:rStyle w:val="Char9"/>
          <w:rFonts w:hint="cs"/>
          <w:spacing w:val="-2"/>
          <w:rtl/>
        </w:rPr>
        <w:t>ٰٓ</w:t>
      </w:r>
      <w:r w:rsidR="00DC729E" w:rsidRPr="00AD08B4">
        <w:rPr>
          <w:rStyle w:val="Char9"/>
          <w:spacing w:val="-2"/>
          <w:rtl/>
        </w:rPr>
        <w:t xml:space="preserve"> </w:t>
      </w:r>
      <w:r w:rsidR="00DC729E" w:rsidRPr="00AD08B4">
        <w:rPr>
          <w:rStyle w:val="Char9"/>
          <w:rFonts w:hint="eastAsia"/>
          <w:spacing w:val="-2"/>
          <w:rtl/>
        </w:rPr>
        <w:t>إِخ</w:t>
      </w:r>
      <w:r w:rsidR="00DC729E" w:rsidRPr="00AD08B4">
        <w:rPr>
          <w:rStyle w:val="Char9"/>
          <w:rFonts w:hint="cs"/>
          <w:spacing w:val="-2"/>
          <w:rtl/>
        </w:rPr>
        <w:t>ۡ</w:t>
      </w:r>
      <w:r w:rsidR="00DC729E" w:rsidRPr="00AD08B4">
        <w:rPr>
          <w:rStyle w:val="Char9"/>
          <w:rFonts w:hint="eastAsia"/>
          <w:spacing w:val="-2"/>
          <w:rtl/>
        </w:rPr>
        <w:t>وَتِكَ</w:t>
      </w:r>
      <w:r w:rsidRPr="00AD08B4">
        <w:rPr>
          <w:rFonts w:cs="Traditional Arabic"/>
          <w:b/>
          <w:spacing w:val="-2"/>
          <w:rtl/>
          <w:lang w:bidi="fa-IR"/>
        </w:rPr>
        <w:t>﴾</w:t>
      </w:r>
      <w:r w:rsidRPr="00AD08B4">
        <w:rPr>
          <w:rStyle w:val="Char3"/>
          <w:spacing w:val="-2"/>
          <w:rtl/>
          <w:lang w:bidi="fa-IR"/>
        </w:rPr>
        <w:t xml:space="preserve"> </w:t>
      </w:r>
      <w:r w:rsidR="005B21A3" w:rsidRPr="00AD08B4">
        <w:rPr>
          <w:rStyle w:val="Char5"/>
          <w:spacing w:val="-2"/>
          <w:rtl/>
          <w:lang w:bidi="fa-IR"/>
        </w:rPr>
        <w:t>[</w:t>
      </w:r>
      <w:r w:rsidR="00DC729E" w:rsidRPr="00AD08B4">
        <w:rPr>
          <w:rStyle w:val="Char5"/>
          <w:rFonts w:hint="cs"/>
          <w:spacing w:val="-2"/>
          <w:rtl/>
          <w:lang w:bidi="fa-IR"/>
        </w:rPr>
        <w:t>یوسف: 5</w:t>
      </w:r>
      <w:r w:rsidR="005B21A3" w:rsidRPr="00AD08B4">
        <w:rPr>
          <w:rStyle w:val="Char5"/>
          <w:spacing w:val="-2"/>
          <w:rtl/>
          <w:lang w:bidi="fa-IR"/>
        </w:rPr>
        <w:t>].</w:t>
      </w:r>
      <w:r w:rsidRPr="00AD08B4">
        <w:rPr>
          <w:rStyle w:val="Char3"/>
          <w:spacing w:val="-2"/>
          <w:rtl/>
          <w:lang w:bidi="fa-IR"/>
        </w:rPr>
        <w:t xml:space="preserve"> یعنی: </w:t>
      </w:r>
      <w:r w:rsidRPr="00AD08B4">
        <w:rPr>
          <w:rStyle w:val="Char7"/>
          <w:spacing w:val="-2"/>
          <w:rtl/>
          <w:lang w:bidi="fa-IR"/>
        </w:rPr>
        <w:t>«</w:t>
      </w:r>
      <w:r w:rsidRPr="00AD08B4">
        <w:rPr>
          <w:rStyle w:val="Char3"/>
          <w:spacing w:val="-2"/>
          <w:rtl/>
          <w:lang w:bidi="fa-IR"/>
        </w:rPr>
        <w:t>خواب خود را براى برادرانت بازگو مكن</w:t>
      </w:r>
      <w:r w:rsidRPr="00AD08B4">
        <w:rPr>
          <w:rStyle w:val="Char7"/>
          <w:spacing w:val="-2"/>
          <w:rtl/>
          <w:lang w:bidi="fa-IR"/>
        </w:rPr>
        <w:t>»</w:t>
      </w:r>
      <w:r w:rsidRPr="00AD08B4">
        <w:rPr>
          <w:rStyle w:val="Char3"/>
          <w:spacing w:val="-2"/>
          <w:rtl/>
          <w:lang w:bidi="fa-IR"/>
        </w:rPr>
        <w:t>.‏ و جا</w:t>
      </w:r>
      <w:r w:rsidR="005B21A3" w:rsidRPr="00AD08B4">
        <w:rPr>
          <w:rStyle w:val="Char3"/>
          <w:spacing w:val="-2"/>
          <w:rtl/>
          <w:lang w:bidi="fa-IR"/>
        </w:rPr>
        <w:t>ی</w:t>
      </w:r>
      <w:r w:rsidRPr="00AD08B4">
        <w:rPr>
          <w:rStyle w:val="Char3"/>
          <w:spacing w:val="-2"/>
          <w:rtl/>
          <w:lang w:bidi="fa-IR"/>
        </w:rPr>
        <w:t xml:space="preserve"> د</w:t>
      </w:r>
      <w:r w:rsidR="005B21A3" w:rsidRPr="00AD08B4">
        <w:rPr>
          <w:rStyle w:val="Char3"/>
          <w:spacing w:val="-2"/>
          <w:rtl/>
          <w:lang w:bidi="fa-IR"/>
        </w:rPr>
        <w:t>ی</w:t>
      </w:r>
      <w:r w:rsidRPr="00AD08B4">
        <w:rPr>
          <w:rStyle w:val="Char3"/>
          <w:spacing w:val="-2"/>
          <w:rtl/>
          <w:lang w:bidi="fa-IR"/>
        </w:rPr>
        <w:t>گر</w:t>
      </w:r>
      <w:r w:rsidR="005B21A3" w:rsidRPr="00AD08B4">
        <w:rPr>
          <w:rStyle w:val="Char3"/>
          <w:spacing w:val="-2"/>
          <w:rtl/>
          <w:lang w:bidi="fa-IR"/>
        </w:rPr>
        <w:t>ی</w:t>
      </w:r>
      <w:r w:rsidRPr="00AD08B4">
        <w:rPr>
          <w:rStyle w:val="Char3"/>
          <w:spacing w:val="-2"/>
          <w:rtl/>
          <w:lang w:bidi="fa-IR"/>
        </w:rPr>
        <w:t xml:space="preserve"> به پسرانش</w:t>
      </w:r>
      <w:r w:rsidR="00101A36" w:rsidRPr="00AD08B4">
        <w:rPr>
          <w:rStyle w:val="Char3"/>
          <w:spacing w:val="-2"/>
          <w:rtl/>
          <w:lang w:bidi="fa-IR"/>
        </w:rPr>
        <w:t xml:space="preserve"> می‌</w:t>
      </w:r>
      <w:r w:rsidRPr="00AD08B4">
        <w:rPr>
          <w:rStyle w:val="Char3"/>
          <w:spacing w:val="-2"/>
          <w:rtl/>
          <w:lang w:bidi="fa-IR"/>
        </w:rPr>
        <w:t>گو</w:t>
      </w:r>
      <w:r w:rsidR="005B21A3" w:rsidRPr="00AD08B4">
        <w:rPr>
          <w:rStyle w:val="Char3"/>
          <w:spacing w:val="-2"/>
          <w:rtl/>
          <w:lang w:bidi="fa-IR"/>
        </w:rPr>
        <w:t>ی</w:t>
      </w:r>
      <w:r w:rsidRPr="00AD08B4">
        <w:rPr>
          <w:rStyle w:val="Char3"/>
          <w:spacing w:val="-2"/>
          <w:rtl/>
          <w:lang w:bidi="fa-IR"/>
        </w:rPr>
        <w:t xml:space="preserve">د: </w:t>
      </w:r>
      <w:r w:rsidRPr="00AD08B4">
        <w:rPr>
          <w:rFonts w:cs="Traditional Arabic"/>
          <w:b/>
          <w:spacing w:val="-2"/>
          <w:rtl/>
          <w:lang w:bidi="fa-IR"/>
        </w:rPr>
        <w:t>﴿</w:t>
      </w:r>
      <w:r w:rsidR="00AD08B4" w:rsidRPr="00AD08B4">
        <w:rPr>
          <w:rStyle w:val="Char9"/>
          <w:rFonts w:hint="eastAsia"/>
          <w:spacing w:val="-2"/>
          <w:rtl/>
        </w:rPr>
        <w:t>لَا</w:t>
      </w:r>
      <w:r w:rsidR="00AD08B4" w:rsidRPr="00AD08B4">
        <w:rPr>
          <w:rStyle w:val="Char9"/>
          <w:spacing w:val="-2"/>
          <w:rtl/>
        </w:rPr>
        <w:t xml:space="preserve"> </w:t>
      </w:r>
      <w:r w:rsidR="00AD08B4" w:rsidRPr="00AD08B4">
        <w:rPr>
          <w:rStyle w:val="Char9"/>
          <w:rFonts w:hint="eastAsia"/>
          <w:spacing w:val="-2"/>
          <w:rtl/>
        </w:rPr>
        <w:t>تَد</w:t>
      </w:r>
      <w:r w:rsidR="00AD08B4" w:rsidRPr="00AD08B4">
        <w:rPr>
          <w:rStyle w:val="Char9"/>
          <w:rFonts w:hint="cs"/>
          <w:spacing w:val="-2"/>
          <w:rtl/>
        </w:rPr>
        <w:t>ۡ</w:t>
      </w:r>
      <w:r w:rsidR="00AD08B4" w:rsidRPr="00AD08B4">
        <w:rPr>
          <w:rStyle w:val="Char9"/>
          <w:rFonts w:hint="eastAsia"/>
          <w:spacing w:val="-2"/>
          <w:rtl/>
        </w:rPr>
        <w:t>خُلُواْ</w:t>
      </w:r>
      <w:r w:rsidR="00AD08B4" w:rsidRPr="00AD08B4">
        <w:rPr>
          <w:rStyle w:val="Char9"/>
          <w:spacing w:val="-2"/>
          <w:rtl/>
        </w:rPr>
        <w:t xml:space="preserve"> </w:t>
      </w:r>
      <w:r w:rsidR="00AD08B4" w:rsidRPr="00AD08B4">
        <w:rPr>
          <w:rStyle w:val="Char9"/>
          <w:rFonts w:hint="eastAsia"/>
          <w:spacing w:val="-2"/>
          <w:rtl/>
        </w:rPr>
        <w:t>مِن</w:t>
      </w:r>
      <w:r w:rsidR="00AD08B4" w:rsidRPr="00AD08B4">
        <w:rPr>
          <w:rStyle w:val="Char9"/>
          <w:rFonts w:hint="cs"/>
          <w:spacing w:val="-2"/>
          <w:rtl/>
        </w:rPr>
        <w:t>ۢ</w:t>
      </w:r>
      <w:r w:rsidR="00AD08B4" w:rsidRPr="00AD08B4">
        <w:rPr>
          <w:rStyle w:val="Char9"/>
          <w:spacing w:val="-2"/>
          <w:rtl/>
        </w:rPr>
        <w:t xml:space="preserve"> </w:t>
      </w:r>
      <w:r w:rsidR="00AD08B4" w:rsidRPr="00AD08B4">
        <w:rPr>
          <w:rStyle w:val="Char9"/>
          <w:rFonts w:hint="eastAsia"/>
          <w:spacing w:val="-2"/>
          <w:rtl/>
        </w:rPr>
        <w:t>بَاب</w:t>
      </w:r>
      <w:r w:rsidR="00AD08B4" w:rsidRPr="00AD08B4">
        <w:rPr>
          <w:rStyle w:val="Char9"/>
          <w:rFonts w:hint="cs"/>
          <w:spacing w:val="-2"/>
          <w:rtl/>
        </w:rPr>
        <w:t>ٖ</w:t>
      </w:r>
      <w:r w:rsidR="00AD08B4" w:rsidRPr="00AD08B4">
        <w:rPr>
          <w:rStyle w:val="Char9"/>
          <w:spacing w:val="-2"/>
          <w:rtl/>
        </w:rPr>
        <w:t xml:space="preserve"> </w:t>
      </w:r>
      <w:r w:rsidR="00AD08B4" w:rsidRPr="00AD08B4">
        <w:rPr>
          <w:rStyle w:val="Char9"/>
          <w:rFonts w:hint="eastAsia"/>
          <w:spacing w:val="-2"/>
          <w:rtl/>
        </w:rPr>
        <w:t>وَ</w:t>
      </w:r>
      <w:r w:rsidR="00AD08B4" w:rsidRPr="00AD08B4">
        <w:rPr>
          <w:rStyle w:val="Char9"/>
          <w:rFonts w:hint="cs"/>
          <w:spacing w:val="-2"/>
          <w:rtl/>
        </w:rPr>
        <w:t>ٰ</w:t>
      </w:r>
      <w:r w:rsidR="00AD08B4" w:rsidRPr="00AD08B4">
        <w:rPr>
          <w:rStyle w:val="Char9"/>
          <w:rFonts w:hint="eastAsia"/>
          <w:spacing w:val="-2"/>
          <w:rtl/>
        </w:rPr>
        <w:t>حِد</w:t>
      </w:r>
      <w:r w:rsidR="00AD08B4" w:rsidRPr="00AD08B4">
        <w:rPr>
          <w:rStyle w:val="Char9"/>
          <w:rFonts w:hint="cs"/>
          <w:spacing w:val="-2"/>
          <w:rtl/>
        </w:rPr>
        <w:t>ٖ</w:t>
      </w:r>
      <w:r w:rsidRPr="00AD08B4">
        <w:rPr>
          <w:rFonts w:cs="Traditional Arabic"/>
          <w:b/>
          <w:spacing w:val="-2"/>
          <w:rtl/>
          <w:lang w:bidi="fa-IR"/>
        </w:rPr>
        <w:t>﴾</w:t>
      </w:r>
      <w:r w:rsidRPr="00AD08B4">
        <w:rPr>
          <w:rStyle w:val="Char3"/>
          <w:spacing w:val="-2"/>
          <w:rtl/>
          <w:lang w:bidi="fa-IR"/>
        </w:rPr>
        <w:t xml:space="preserve"> </w:t>
      </w:r>
      <w:r w:rsidR="005B21A3" w:rsidRPr="00AD08B4">
        <w:rPr>
          <w:rStyle w:val="Char5"/>
          <w:spacing w:val="-2"/>
          <w:rtl/>
          <w:lang w:bidi="fa-IR"/>
        </w:rPr>
        <w:t>[</w:t>
      </w:r>
      <w:r w:rsidR="00DC729E" w:rsidRPr="00AD08B4">
        <w:rPr>
          <w:rStyle w:val="Char5"/>
          <w:rFonts w:hint="cs"/>
          <w:spacing w:val="-2"/>
          <w:rtl/>
          <w:lang w:bidi="fa-IR"/>
        </w:rPr>
        <w:t>یوسف:</w:t>
      </w:r>
      <w:r w:rsidR="00AD08B4">
        <w:rPr>
          <w:rStyle w:val="Char5"/>
          <w:rFonts w:hint="cs"/>
          <w:spacing w:val="-2"/>
          <w:rtl/>
          <w:lang w:bidi="fa-IR"/>
        </w:rPr>
        <w:t xml:space="preserve"> 5 و</w:t>
      </w:r>
      <w:r w:rsidR="00DC729E" w:rsidRPr="00AD08B4">
        <w:rPr>
          <w:rStyle w:val="Char5"/>
          <w:rFonts w:hint="cs"/>
          <w:spacing w:val="-2"/>
          <w:rtl/>
          <w:lang w:bidi="fa-IR"/>
        </w:rPr>
        <w:t xml:space="preserve"> 67</w:t>
      </w:r>
      <w:r w:rsidR="005B21A3" w:rsidRPr="00AD08B4">
        <w:rPr>
          <w:rStyle w:val="Char5"/>
          <w:spacing w:val="-2"/>
          <w:rtl/>
          <w:lang w:bidi="fa-IR"/>
        </w:rPr>
        <w:t>]</w:t>
      </w:r>
      <w:r w:rsidRPr="00AD08B4">
        <w:rPr>
          <w:rStyle w:val="Char3"/>
          <w:spacing w:val="-2"/>
          <w:rtl/>
          <w:lang w:bidi="fa-IR"/>
        </w:rPr>
        <w:t xml:space="preserve">. </w:t>
      </w:r>
      <w:r w:rsidRPr="00AD08B4">
        <w:rPr>
          <w:rStyle w:val="Char7"/>
          <w:spacing w:val="-2"/>
          <w:rtl/>
          <w:lang w:bidi="fa-IR"/>
        </w:rPr>
        <w:t>«</w:t>
      </w:r>
      <w:r w:rsidRPr="00AD08B4">
        <w:rPr>
          <w:rStyle w:val="Char3"/>
          <w:spacing w:val="-2"/>
          <w:rtl/>
          <w:lang w:bidi="fa-IR"/>
        </w:rPr>
        <w:t>ا</w:t>
      </w:r>
      <w:r w:rsidRPr="00AD08B4">
        <w:rPr>
          <w:rStyle w:val="Char6"/>
          <w:spacing w:val="-2"/>
          <w:rtl/>
        </w:rPr>
        <w:t xml:space="preserve">ز </w:t>
      </w:r>
      <w:r w:rsidR="005B21A3" w:rsidRPr="00AD08B4">
        <w:rPr>
          <w:rStyle w:val="Char6"/>
          <w:spacing w:val="-2"/>
          <w:rtl/>
        </w:rPr>
        <w:t xml:space="preserve">یک </w:t>
      </w:r>
      <w:r w:rsidRPr="00AD08B4">
        <w:rPr>
          <w:rStyle w:val="Char6"/>
          <w:spacing w:val="-2"/>
          <w:rtl/>
        </w:rPr>
        <w:t>در وارد نشو</w:t>
      </w:r>
      <w:r w:rsidR="005B21A3" w:rsidRPr="00AD08B4">
        <w:rPr>
          <w:rStyle w:val="Char6"/>
          <w:spacing w:val="-2"/>
          <w:rtl/>
        </w:rPr>
        <w:t>ی</w:t>
      </w:r>
      <w:r w:rsidRPr="00AD08B4">
        <w:rPr>
          <w:rStyle w:val="Char6"/>
          <w:spacing w:val="-2"/>
          <w:rtl/>
        </w:rPr>
        <w:t>د</w:t>
      </w:r>
      <w:r w:rsidRPr="00AD08B4">
        <w:rPr>
          <w:rStyle w:val="Char7"/>
          <w:spacing w:val="-2"/>
          <w:rtl/>
          <w:lang w:bidi="fa-IR"/>
        </w:rPr>
        <w:t>»</w:t>
      </w:r>
      <w:r w:rsidRPr="00AD08B4">
        <w:rPr>
          <w:rStyle w:val="Char3"/>
          <w:spacing w:val="-2"/>
          <w:rtl/>
          <w:lang w:bidi="fa-IR"/>
        </w:rPr>
        <w:t>.</w:t>
      </w:r>
      <w:r w:rsidRPr="0060162A">
        <w:rPr>
          <w:rStyle w:val="Char3"/>
          <w:rtl/>
          <w:lang w:bidi="fa-IR"/>
        </w:rPr>
        <w:t xml:space="preserve"> </w:t>
      </w:r>
    </w:p>
    <w:p w:rsidR="009C6881" w:rsidRPr="0060162A" w:rsidRDefault="009C6881" w:rsidP="00AD6106">
      <w:pPr>
        <w:spacing w:line="250" w:lineRule="auto"/>
        <w:ind w:firstLine="284"/>
        <w:jc w:val="both"/>
        <w:rPr>
          <w:rStyle w:val="Char3"/>
          <w:rtl/>
          <w:lang w:bidi="fa-IR"/>
        </w:rPr>
      </w:pPr>
      <w:r w:rsidRPr="0060162A">
        <w:rPr>
          <w:rStyle w:val="Char3"/>
          <w:rtl/>
          <w:lang w:bidi="fa-IR"/>
        </w:rPr>
        <w:t>توكل آن است كه آنچه در قدرت دار</w:t>
      </w:r>
      <w:r w:rsidR="005B21A3">
        <w:rPr>
          <w:rStyle w:val="Char3"/>
          <w:rtl/>
          <w:lang w:bidi="fa-IR"/>
        </w:rPr>
        <w:t>ی</w:t>
      </w:r>
      <w:r w:rsidRPr="0060162A">
        <w:rPr>
          <w:rStyle w:val="Char3"/>
          <w:rtl/>
          <w:lang w:bidi="fa-IR"/>
        </w:rPr>
        <w:t xml:space="preserve"> انجام ده</w:t>
      </w:r>
      <w:r w:rsidR="005B21A3">
        <w:rPr>
          <w:rStyle w:val="Char3"/>
          <w:rtl/>
          <w:lang w:bidi="fa-IR"/>
        </w:rPr>
        <w:t>ی</w:t>
      </w:r>
      <w:r w:rsidRPr="0060162A">
        <w:rPr>
          <w:rStyle w:val="Char3"/>
          <w:rtl/>
          <w:lang w:bidi="fa-IR"/>
        </w:rPr>
        <w:t xml:space="preserve"> آن گاه منتظر كم</w:t>
      </w:r>
      <w:r w:rsidR="005B21A3">
        <w:rPr>
          <w:rStyle w:val="Char3"/>
          <w:rtl/>
          <w:lang w:bidi="fa-IR"/>
        </w:rPr>
        <w:t xml:space="preserve">ک </w:t>
      </w:r>
      <w:r w:rsidRPr="0060162A">
        <w:rPr>
          <w:rStyle w:val="Char3"/>
          <w:rtl/>
          <w:lang w:bidi="fa-IR"/>
        </w:rPr>
        <w:t>خدا بشو</w:t>
      </w:r>
      <w:r w:rsidR="005B21A3">
        <w:rPr>
          <w:rStyle w:val="Char3"/>
          <w:rtl/>
          <w:lang w:bidi="fa-IR"/>
        </w:rPr>
        <w:t>ی</w:t>
      </w:r>
      <w:r w:rsidRPr="0060162A">
        <w:rPr>
          <w:rStyle w:val="Char3"/>
          <w:rtl/>
          <w:lang w:bidi="fa-IR"/>
        </w:rPr>
        <w:t>، كه تعط</w:t>
      </w:r>
      <w:r w:rsidR="005B21A3">
        <w:rPr>
          <w:rStyle w:val="Char3"/>
          <w:rtl/>
          <w:lang w:bidi="fa-IR"/>
        </w:rPr>
        <w:t>ی</w:t>
      </w:r>
      <w:r w:rsidRPr="0060162A">
        <w:rPr>
          <w:rStyle w:val="Char3"/>
          <w:rtl/>
          <w:lang w:bidi="fa-IR"/>
        </w:rPr>
        <w:t>ل نعمت اله</w:t>
      </w:r>
      <w:r w:rsidR="005B21A3">
        <w:rPr>
          <w:rStyle w:val="Char3"/>
          <w:rtl/>
          <w:lang w:bidi="fa-IR"/>
        </w:rPr>
        <w:t>ی</w:t>
      </w:r>
      <w:r w:rsidRPr="0060162A">
        <w:rPr>
          <w:rStyle w:val="Char3"/>
          <w:rtl/>
          <w:lang w:bidi="fa-IR"/>
        </w:rPr>
        <w:t xml:space="preserve"> </w:t>
      </w:r>
      <w:r w:rsidR="005B21A3">
        <w:rPr>
          <w:rStyle w:val="Char3"/>
          <w:rtl/>
          <w:lang w:bidi="fa-IR"/>
        </w:rPr>
        <w:t>ی</w:t>
      </w:r>
      <w:r w:rsidRPr="0060162A">
        <w:rPr>
          <w:rStyle w:val="Char3"/>
          <w:rtl/>
          <w:lang w:bidi="fa-IR"/>
        </w:rPr>
        <w:t>عن</w:t>
      </w:r>
      <w:r w:rsidR="005B21A3">
        <w:rPr>
          <w:rStyle w:val="Char3"/>
          <w:rtl/>
          <w:lang w:bidi="fa-IR"/>
        </w:rPr>
        <w:t>ی</w:t>
      </w:r>
      <w:r w:rsidRPr="0060162A">
        <w:rPr>
          <w:rStyle w:val="Char3"/>
          <w:rtl/>
          <w:lang w:bidi="fa-IR"/>
        </w:rPr>
        <w:t xml:space="preserve"> قوا</w:t>
      </w:r>
      <w:r w:rsidR="005B21A3">
        <w:rPr>
          <w:rStyle w:val="Char3"/>
          <w:rtl/>
          <w:lang w:bidi="fa-IR"/>
        </w:rPr>
        <w:t>یی</w:t>
      </w:r>
      <w:r w:rsidRPr="0060162A">
        <w:rPr>
          <w:rStyle w:val="Char3"/>
          <w:rtl/>
          <w:lang w:bidi="fa-IR"/>
        </w:rPr>
        <w:t xml:space="preserve"> كه در آدم به ود</w:t>
      </w:r>
      <w:r w:rsidR="005B21A3">
        <w:rPr>
          <w:rStyle w:val="Char3"/>
          <w:rtl/>
          <w:lang w:bidi="fa-IR"/>
        </w:rPr>
        <w:t>ی</w:t>
      </w:r>
      <w:r w:rsidRPr="0060162A">
        <w:rPr>
          <w:rStyle w:val="Char3"/>
          <w:rtl/>
          <w:lang w:bidi="fa-IR"/>
        </w:rPr>
        <w:t>عت نهاده جا</w:t>
      </w:r>
      <w:r w:rsidR="005B21A3">
        <w:rPr>
          <w:rStyle w:val="Char3"/>
          <w:rtl/>
          <w:lang w:bidi="fa-IR"/>
        </w:rPr>
        <w:t>ی</w:t>
      </w:r>
      <w:r w:rsidRPr="0060162A">
        <w:rPr>
          <w:rStyle w:val="Char3"/>
          <w:rtl/>
          <w:lang w:bidi="fa-IR"/>
        </w:rPr>
        <w:t>ز ن</w:t>
      </w:r>
      <w:r w:rsidR="005B21A3">
        <w:rPr>
          <w:rStyle w:val="Char3"/>
          <w:rtl/>
          <w:lang w:bidi="fa-IR"/>
        </w:rPr>
        <w:t>ی</w:t>
      </w:r>
      <w:r w:rsidRPr="0060162A">
        <w:rPr>
          <w:rStyle w:val="Char3"/>
          <w:rtl/>
          <w:lang w:bidi="fa-IR"/>
        </w:rPr>
        <w:t>ست. متوكل با</w:t>
      </w:r>
      <w:r w:rsidR="005B21A3">
        <w:rPr>
          <w:rStyle w:val="Char3"/>
          <w:rtl/>
          <w:lang w:bidi="fa-IR"/>
        </w:rPr>
        <w:t>ی</w:t>
      </w:r>
      <w:r w:rsidRPr="0060162A">
        <w:rPr>
          <w:rStyle w:val="Char3"/>
          <w:rtl/>
          <w:lang w:bidi="fa-IR"/>
        </w:rPr>
        <w:t>د اعضا</w:t>
      </w:r>
      <w:r w:rsidR="005B21A3">
        <w:rPr>
          <w:rStyle w:val="Char3"/>
          <w:rtl/>
          <w:lang w:bidi="fa-IR"/>
        </w:rPr>
        <w:t>یی</w:t>
      </w:r>
      <w:r w:rsidRPr="0060162A">
        <w:rPr>
          <w:rStyle w:val="Char3"/>
          <w:rtl/>
          <w:lang w:bidi="fa-IR"/>
        </w:rPr>
        <w:t xml:space="preserve"> بدنش در حركت برا</w:t>
      </w:r>
      <w:r w:rsidR="005B21A3">
        <w:rPr>
          <w:rStyle w:val="Char3"/>
          <w:rtl/>
          <w:lang w:bidi="fa-IR"/>
        </w:rPr>
        <w:t>ی</w:t>
      </w:r>
      <w:r w:rsidRPr="0060162A">
        <w:rPr>
          <w:rStyle w:val="Char3"/>
          <w:rtl/>
          <w:lang w:bidi="fa-IR"/>
        </w:rPr>
        <w:t xml:space="preserve"> كسب باشد و دلش ساكن، كار را به حق تفو</w:t>
      </w:r>
      <w:r w:rsidR="005B21A3">
        <w:rPr>
          <w:rStyle w:val="Char3"/>
          <w:rtl/>
          <w:lang w:bidi="fa-IR"/>
        </w:rPr>
        <w:t>ی</w:t>
      </w:r>
      <w:r w:rsidRPr="0060162A">
        <w:rPr>
          <w:rStyle w:val="Char3"/>
          <w:rtl/>
          <w:lang w:bidi="fa-IR"/>
        </w:rPr>
        <w:t>ض كند كه داد و گرفت از اوست، و از آنجا كه برا</w:t>
      </w:r>
      <w:r w:rsidR="005B21A3">
        <w:rPr>
          <w:rStyle w:val="Char3"/>
          <w:rtl/>
          <w:lang w:bidi="fa-IR"/>
        </w:rPr>
        <w:t>ی</w:t>
      </w:r>
      <w:r w:rsidRPr="0060162A">
        <w:rPr>
          <w:rStyle w:val="Char3"/>
          <w:rtl/>
          <w:lang w:bidi="fa-IR"/>
        </w:rPr>
        <w:t xml:space="preserve"> هر كار</w:t>
      </w:r>
      <w:r w:rsidR="005B21A3">
        <w:rPr>
          <w:rStyle w:val="Char3"/>
          <w:rtl/>
          <w:lang w:bidi="fa-IR"/>
        </w:rPr>
        <w:t>ی</w:t>
      </w:r>
      <w:r w:rsidRPr="0060162A">
        <w:rPr>
          <w:rStyle w:val="Char3"/>
          <w:rtl/>
          <w:lang w:bidi="fa-IR"/>
        </w:rPr>
        <w:t xml:space="preserve"> اسباب</w:t>
      </w:r>
      <w:r w:rsidR="005B21A3">
        <w:rPr>
          <w:rStyle w:val="Char3"/>
          <w:rtl/>
          <w:lang w:bidi="fa-IR"/>
        </w:rPr>
        <w:t>ی</w:t>
      </w:r>
      <w:r w:rsidRPr="0060162A">
        <w:rPr>
          <w:rStyle w:val="Char3"/>
          <w:rtl/>
          <w:lang w:bidi="fa-IR"/>
        </w:rPr>
        <w:t xml:space="preserve"> نهاده مثلا غذا خوردن را سبب س</w:t>
      </w:r>
      <w:r w:rsidR="005B21A3">
        <w:rPr>
          <w:rStyle w:val="Char3"/>
          <w:rtl/>
          <w:lang w:bidi="fa-IR"/>
        </w:rPr>
        <w:t>ی</w:t>
      </w:r>
      <w:r w:rsidRPr="0060162A">
        <w:rPr>
          <w:rStyle w:val="Char3"/>
          <w:rtl/>
          <w:lang w:bidi="fa-IR"/>
        </w:rPr>
        <w:t>ر</w:t>
      </w:r>
      <w:r w:rsidR="005B21A3">
        <w:rPr>
          <w:rStyle w:val="Char3"/>
          <w:rtl/>
          <w:lang w:bidi="fa-IR"/>
        </w:rPr>
        <w:t>ی</w:t>
      </w:r>
      <w:r w:rsidRPr="0060162A">
        <w:rPr>
          <w:rStyle w:val="Char3"/>
          <w:rtl/>
          <w:lang w:bidi="fa-IR"/>
        </w:rPr>
        <w:t xml:space="preserve"> قرار داده اگر سبب را خوار دار</w:t>
      </w:r>
      <w:r w:rsidR="005B21A3">
        <w:rPr>
          <w:rStyle w:val="Char3"/>
          <w:rtl/>
          <w:lang w:bidi="fa-IR"/>
        </w:rPr>
        <w:t>ی</w:t>
      </w:r>
      <w:r w:rsidRPr="0060162A">
        <w:rPr>
          <w:rStyle w:val="Char3"/>
          <w:rtl/>
          <w:lang w:bidi="fa-IR"/>
        </w:rPr>
        <w:t>م گو</w:t>
      </w:r>
      <w:r w:rsidR="005B21A3">
        <w:rPr>
          <w:rStyle w:val="Char3"/>
          <w:rtl/>
          <w:lang w:bidi="fa-IR"/>
        </w:rPr>
        <w:t>یی</w:t>
      </w:r>
      <w:r w:rsidRPr="0060162A">
        <w:rPr>
          <w:rStyle w:val="Char3"/>
          <w:rtl/>
          <w:lang w:bidi="fa-IR"/>
        </w:rPr>
        <w:t xml:space="preserve"> عطا</w:t>
      </w:r>
      <w:r w:rsidR="005B21A3">
        <w:rPr>
          <w:rStyle w:val="Char3"/>
          <w:rtl/>
          <w:lang w:bidi="fa-IR"/>
        </w:rPr>
        <w:t>ی</w:t>
      </w:r>
      <w:r w:rsidRPr="0060162A">
        <w:rPr>
          <w:rStyle w:val="Char3"/>
          <w:rtl/>
          <w:lang w:bidi="fa-IR"/>
        </w:rPr>
        <w:t xml:space="preserve"> او را خوار داشته ا</w:t>
      </w:r>
      <w:r w:rsidR="005B21A3">
        <w:rPr>
          <w:rStyle w:val="Char3"/>
          <w:rtl/>
          <w:lang w:bidi="fa-IR"/>
        </w:rPr>
        <w:t>ی</w:t>
      </w:r>
      <w:r w:rsidRPr="0060162A">
        <w:rPr>
          <w:rStyle w:val="Char3"/>
          <w:rtl/>
          <w:lang w:bidi="fa-IR"/>
        </w:rPr>
        <w:t>م. مثل كس</w:t>
      </w:r>
      <w:r w:rsidR="005B21A3">
        <w:rPr>
          <w:rStyle w:val="Char3"/>
          <w:rtl/>
          <w:lang w:bidi="fa-IR"/>
        </w:rPr>
        <w:t>ی</w:t>
      </w:r>
      <w:r w:rsidRPr="0060162A">
        <w:rPr>
          <w:rStyle w:val="Char3"/>
          <w:rtl/>
          <w:lang w:bidi="fa-IR"/>
        </w:rPr>
        <w:t xml:space="preserve"> كه با سرچشم</w:t>
      </w:r>
      <w:r w:rsidR="00ED1F13">
        <w:rPr>
          <w:rStyle w:val="Char3"/>
          <w:rtl/>
          <w:lang w:bidi="fa-IR"/>
        </w:rPr>
        <w:t>ه</w:t>
      </w:r>
      <w:r w:rsidRPr="0060162A">
        <w:rPr>
          <w:rStyle w:val="Char3"/>
          <w:rtl/>
          <w:lang w:bidi="fa-IR"/>
        </w:rPr>
        <w:t xml:space="preserve"> آب به انداز</w:t>
      </w:r>
      <w:r w:rsidR="00ED1F13">
        <w:rPr>
          <w:rStyle w:val="Char3"/>
          <w:rtl/>
          <w:lang w:bidi="fa-IR"/>
        </w:rPr>
        <w:t>ه</w:t>
      </w:r>
      <w:r w:rsidRPr="0060162A">
        <w:rPr>
          <w:rStyle w:val="Char3"/>
          <w:rtl/>
          <w:lang w:bidi="fa-IR"/>
        </w:rPr>
        <w:t xml:space="preserve"> </w:t>
      </w:r>
      <w:r w:rsidR="005B21A3">
        <w:rPr>
          <w:rStyle w:val="Char3"/>
          <w:rtl/>
          <w:lang w:bidi="fa-IR"/>
        </w:rPr>
        <w:t xml:space="preserve">یک </w:t>
      </w:r>
      <w:r w:rsidRPr="0060162A">
        <w:rPr>
          <w:rStyle w:val="Char3"/>
          <w:rtl/>
          <w:lang w:bidi="fa-IR"/>
        </w:rPr>
        <w:t>ب</w:t>
      </w:r>
      <w:r w:rsidR="005B21A3">
        <w:rPr>
          <w:rStyle w:val="Char3"/>
          <w:rtl/>
          <w:lang w:bidi="fa-IR"/>
        </w:rPr>
        <w:t>ی</w:t>
      </w:r>
      <w:r w:rsidRPr="0060162A">
        <w:rPr>
          <w:rStyle w:val="Char3"/>
          <w:rtl/>
          <w:lang w:bidi="fa-IR"/>
        </w:rPr>
        <w:t>ل زدن فاصل دارد كه آب روان شود ب</w:t>
      </w:r>
      <w:r w:rsidR="005B21A3">
        <w:rPr>
          <w:rStyle w:val="Char3"/>
          <w:rtl/>
          <w:lang w:bidi="fa-IR"/>
        </w:rPr>
        <w:t>ی</w:t>
      </w:r>
      <w:r w:rsidRPr="0060162A">
        <w:rPr>
          <w:rStyle w:val="Char3"/>
          <w:rtl/>
          <w:lang w:bidi="fa-IR"/>
        </w:rPr>
        <w:t>ل از دست بنهد و به نماز استسقا با</w:t>
      </w:r>
      <w:r w:rsidR="005B21A3">
        <w:rPr>
          <w:rStyle w:val="Char3"/>
          <w:rtl/>
          <w:lang w:bidi="fa-IR"/>
        </w:rPr>
        <w:t>ی</w:t>
      </w:r>
      <w:r w:rsidRPr="0060162A">
        <w:rPr>
          <w:rStyle w:val="Char3"/>
          <w:rtl/>
          <w:lang w:bidi="fa-IR"/>
        </w:rPr>
        <w:t>ستد، ا</w:t>
      </w:r>
      <w:r w:rsidR="005B21A3">
        <w:rPr>
          <w:rStyle w:val="Char3"/>
          <w:rtl/>
          <w:lang w:bidi="fa-IR"/>
        </w:rPr>
        <w:t>ی</w:t>
      </w:r>
      <w:r w:rsidRPr="0060162A">
        <w:rPr>
          <w:rStyle w:val="Char3"/>
          <w:rtl/>
          <w:lang w:bidi="fa-IR"/>
        </w:rPr>
        <w:t>ن عقلا و شرعاً درست ن</w:t>
      </w:r>
      <w:r w:rsidR="005B21A3">
        <w:rPr>
          <w:rStyle w:val="Char3"/>
          <w:rtl/>
          <w:lang w:bidi="fa-IR"/>
        </w:rPr>
        <w:t>ی</w:t>
      </w:r>
      <w:r w:rsidRPr="0060162A">
        <w:rPr>
          <w:rStyle w:val="Char3"/>
          <w:rtl/>
          <w:lang w:bidi="fa-IR"/>
        </w:rPr>
        <w:t>ست. ع</w:t>
      </w:r>
      <w:r w:rsidR="005B21A3">
        <w:rPr>
          <w:rStyle w:val="Char3"/>
          <w:rtl/>
          <w:lang w:bidi="fa-IR"/>
        </w:rPr>
        <w:t>ی</w:t>
      </w:r>
      <w:r w:rsidRPr="0060162A">
        <w:rPr>
          <w:rStyle w:val="Char3"/>
          <w:rtl/>
          <w:lang w:bidi="fa-IR"/>
        </w:rPr>
        <w:t>س</w:t>
      </w:r>
      <w:r w:rsidR="005B21A3">
        <w:rPr>
          <w:rStyle w:val="Char3"/>
          <w:rtl/>
          <w:lang w:bidi="fa-IR"/>
        </w:rPr>
        <w:t>ی</w:t>
      </w:r>
      <w:r w:rsidRPr="0060162A">
        <w:rPr>
          <w:rStyle w:val="Char3"/>
          <w:rtl/>
          <w:lang w:bidi="fa-IR"/>
        </w:rPr>
        <w:t xml:space="preserve"> </w:t>
      </w:r>
      <w:r w:rsidR="00AD6106">
        <w:rPr>
          <w:rStyle w:val="Char3"/>
          <w:lang w:bidi="fa-IR"/>
        </w:rPr>
        <w:sym w:font="AGA Arabesque" w:char="F075"/>
      </w:r>
      <w:r w:rsidRPr="0060162A">
        <w:rPr>
          <w:rStyle w:val="Char3"/>
          <w:rtl/>
          <w:lang w:bidi="fa-IR"/>
        </w:rPr>
        <w:t xml:space="preserve"> بالا</w:t>
      </w:r>
      <w:r w:rsidR="005B21A3">
        <w:rPr>
          <w:rStyle w:val="Char3"/>
          <w:rtl/>
          <w:lang w:bidi="fa-IR"/>
        </w:rPr>
        <w:t>ی</w:t>
      </w:r>
      <w:r w:rsidRPr="0060162A">
        <w:rPr>
          <w:rStyle w:val="Char3"/>
          <w:rtl/>
          <w:lang w:bidi="fa-IR"/>
        </w:rPr>
        <w:t xml:space="preserve"> كوه نماز</w:t>
      </w:r>
      <w:r w:rsidR="00101A36">
        <w:rPr>
          <w:rStyle w:val="Char3"/>
          <w:rtl/>
          <w:lang w:bidi="fa-IR"/>
        </w:rPr>
        <w:t xml:space="preserve"> می‌</w:t>
      </w:r>
      <w:r w:rsidRPr="0060162A">
        <w:rPr>
          <w:rStyle w:val="Char3"/>
          <w:rtl/>
          <w:lang w:bidi="fa-IR"/>
        </w:rPr>
        <w:t>خواند، ابل</w:t>
      </w:r>
      <w:r w:rsidR="005B21A3">
        <w:rPr>
          <w:rStyle w:val="Char3"/>
          <w:rtl/>
          <w:lang w:bidi="fa-IR"/>
        </w:rPr>
        <w:t>ی</w:t>
      </w:r>
      <w:r w:rsidRPr="0060162A">
        <w:rPr>
          <w:rStyle w:val="Char3"/>
          <w:rtl/>
          <w:lang w:bidi="fa-IR"/>
        </w:rPr>
        <w:t>س آمد وگفت: ‌مگر تو بر آن ن</w:t>
      </w:r>
      <w:r w:rsidR="005B21A3">
        <w:rPr>
          <w:rStyle w:val="Char3"/>
          <w:rtl/>
          <w:lang w:bidi="fa-IR"/>
        </w:rPr>
        <w:t>ی</w:t>
      </w:r>
      <w:r w:rsidRPr="0060162A">
        <w:rPr>
          <w:rStyle w:val="Char3"/>
          <w:rtl/>
          <w:lang w:bidi="fa-IR"/>
        </w:rPr>
        <w:t>ست</w:t>
      </w:r>
      <w:r w:rsidR="005B21A3">
        <w:rPr>
          <w:rStyle w:val="Char3"/>
          <w:rtl/>
          <w:lang w:bidi="fa-IR"/>
        </w:rPr>
        <w:t>ی</w:t>
      </w:r>
      <w:r w:rsidRPr="0060162A">
        <w:rPr>
          <w:rStyle w:val="Char3"/>
          <w:rtl/>
          <w:lang w:bidi="fa-IR"/>
        </w:rPr>
        <w:t xml:space="preserve"> كه همه چ</w:t>
      </w:r>
      <w:r w:rsidR="005B21A3">
        <w:rPr>
          <w:rStyle w:val="Char3"/>
          <w:rtl/>
          <w:lang w:bidi="fa-IR"/>
        </w:rPr>
        <w:t>ی</w:t>
      </w:r>
      <w:r w:rsidRPr="0060162A">
        <w:rPr>
          <w:rStyle w:val="Char3"/>
          <w:rtl/>
          <w:lang w:bidi="fa-IR"/>
        </w:rPr>
        <w:t>ز به قضا و قدر است؟ ع</w:t>
      </w:r>
      <w:r w:rsidR="005B21A3">
        <w:rPr>
          <w:rStyle w:val="Char3"/>
          <w:rtl/>
          <w:lang w:bidi="fa-IR"/>
        </w:rPr>
        <w:t>ی</w:t>
      </w:r>
      <w:r w:rsidRPr="0060162A">
        <w:rPr>
          <w:rStyle w:val="Char3"/>
          <w:rtl/>
          <w:lang w:bidi="fa-IR"/>
        </w:rPr>
        <w:t>س</w:t>
      </w:r>
      <w:r w:rsidR="005B21A3">
        <w:rPr>
          <w:rStyle w:val="Char3"/>
          <w:rtl/>
          <w:lang w:bidi="fa-IR"/>
        </w:rPr>
        <w:t>ی</w:t>
      </w:r>
      <w:r w:rsidRPr="0060162A">
        <w:rPr>
          <w:rStyle w:val="Char3"/>
          <w:rtl/>
          <w:lang w:bidi="fa-IR"/>
        </w:rPr>
        <w:t xml:space="preserve"> </w:t>
      </w:r>
      <w:r w:rsidR="00AD6106">
        <w:rPr>
          <w:rStyle w:val="Char3"/>
          <w:lang w:bidi="fa-IR"/>
        </w:rPr>
        <w:sym w:font="AGA Arabesque" w:char="F075"/>
      </w:r>
      <w:r w:rsidRPr="0060162A">
        <w:rPr>
          <w:rStyle w:val="Char3"/>
          <w:rtl/>
          <w:lang w:bidi="fa-IR"/>
        </w:rPr>
        <w:t xml:space="preserve"> گفت:‌ آر</w:t>
      </w:r>
      <w:r w:rsidR="005B21A3">
        <w:rPr>
          <w:rStyle w:val="Char3"/>
          <w:rtl/>
          <w:lang w:bidi="fa-IR"/>
        </w:rPr>
        <w:t>ی</w:t>
      </w:r>
      <w:r w:rsidRPr="0060162A">
        <w:rPr>
          <w:rStyle w:val="Char3"/>
          <w:rtl/>
          <w:lang w:bidi="fa-IR"/>
        </w:rPr>
        <w:t>، ش</w:t>
      </w:r>
      <w:r w:rsidR="005B21A3">
        <w:rPr>
          <w:rStyle w:val="Char3"/>
          <w:rtl/>
          <w:lang w:bidi="fa-IR"/>
        </w:rPr>
        <w:t>ی</w:t>
      </w:r>
      <w:r w:rsidRPr="0060162A">
        <w:rPr>
          <w:rStyle w:val="Char3"/>
          <w:rtl/>
          <w:lang w:bidi="fa-IR"/>
        </w:rPr>
        <w:t>طان گفت:‌ خود را از ا</w:t>
      </w:r>
      <w:r w:rsidR="005B21A3">
        <w:rPr>
          <w:rStyle w:val="Char3"/>
          <w:rtl/>
          <w:lang w:bidi="fa-IR"/>
        </w:rPr>
        <w:t>ی</w:t>
      </w:r>
      <w:r w:rsidRPr="0060162A">
        <w:rPr>
          <w:rStyle w:val="Char3"/>
          <w:rtl/>
          <w:lang w:bidi="fa-IR"/>
        </w:rPr>
        <w:t>ن كوه پا</w:t>
      </w:r>
      <w:r w:rsidR="005B21A3">
        <w:rPr>
          <w:rStyle w:val="Char3"/>
          <w:rtl/>
          <w:lang w:bidi="fa-IR"/>
        </w:rPr>
        <w:t>یی</w:t>
      </w:r>
      <w:r w:rsidRPr="0060162A">
        <w:rPr>
          <w:rStyle w:val="Char3"/>
          <w:rtl/>
          <w:lang w:bidi="fa-IR"/>
        </w:rPr>
        <w:t>ن ب</w:t>
      </w:r>
      <w:r w:rsidR="005B21A3">
        <w:rPr>
          <w:rStyle w:val="Char3"/>
          <w:rtl/>
          <w:lang w:bidi="fa-IR"/>
        </w:rPr>
        <w:t>ی</w:t>
      </w:r>
      <w:r w:rsidRPr="0060162A">
        <w:rPr>
          <w:rStyle w:val="Char3"/>
          <w:rtl/>
          <w:lang w:bidi="fa-IR"/>
        </w:rPr>
        <w:t>نداز واز خدا بخواه كه قدر را برگرداند، ع</w:t>
      </w:r>
      <w:r w:rsidR="005B21A3">
        <w:rPr>
          <w:rStyle w:val="Char3"/>
          <w:rtl/>
          <w:lang w:bidi="fa-IR"/>
        </w:rPr>
        <w:t>ی</w:t>
      </w:r>
      <w:r w:rsidRPr="0060162A">
        <w:rPr>
          <w:rStyle w:val="Char3"/>
          <w:rtl/>
          <w:lang w:bidi="fa-IR"/>
        </w:rPr>
        <w:t>س</w:t>
      </w:r>
      <w:r w:rsidR="005B21A3">
        <w:rPr>
          <w:rStyle w:val="Char3"/>
          <w:rtl/>
          <w:lang w:bidi="fa-IR"/>
        </w:rPr>
        <w:t>ی</w:t>
      </w:r>
      <w:r w:rsidRPr="0060162A">
        <w:rPr>
          <w:rStyle w:val="Char3"/>
          <w:rtl/>
          <w:lang w:bidi="fa-IR"/>
        </w:rPr>
        <w:t xml:space="preserve"> </w:t>
      </w:r>
      <w:r w:rsidR="00AD6106">
        <w:rPr>
          <w:rStyle w:val="Char3"/>
          <w:lang w:bidi="fa-IR"/>
        </w:rPr>
        <w:sym w:font="AGA Arabesque" w:char="F075"/>
      </w:r>
      <w:r w:rsidRPr="0060162A">
        <w:rPr>
          <w:rStyle w:val="Char3"/>
          <w:rtl/>
          <w:lang w:bidi="fa-IR"/>
        </w:rPr>
        <w:t xml:space="preserve"> گفت:‌ ا</w:t>
      </w:r>
      <w:r w:rsidR="005B21A3">
        <w:rPr>
          <w:rStyle w:val="Char3"/>
          <w:rtl/>
          <w:lang w:bidi="fa-IR"/>
        </w:rPr>
        <w:t>ی</w:t>
      </w:r>
      <w:r w:rsidRPr="0060162A">
        <w:rPr>
          <w:rStyle w:val="Char3"/>
          <w:rtl/>
          <w:lang w:bidi="fa-IR"/>
        </w:rPr>
        <w:t xml:space="preserve"> ملعون، بر خداست كه بندگان را ب</w:t>
      </w:r>
      <w:r w:rsidR="005B21A3">
        <w:rPr>
          <w:rStyle w:val="Char3"/>
          <w:rtl/>
          <w:lang w:bidi="fa-IR"/>
        </w:rPr>
        <w:t>ی</w:t>
      </w:r>
      <w:r w:rsidRPr="0060162A">
        <w:rPr>
          <w:rStyle w:val="Char3"/>
          <w:rtl/>
          <w:lang w:bidi="fa-IR"/>
        </w:rPr>
        <w:t>ازما</w:t>
      </w:r>
      <w:r w:rsidR="005B21A3">
        <w:rPr>
          <w:rStyle w:val="Char3"/>
          <w:rtl/>
          <w:lang w:bidi="fa-IR"/>
        </w:rPr>
        <w:t>ی</w:t>
      </w:r>
      <w:r w:rsidRPr="0060162A">
        <w:rPr>
          <w:rStyle w:val="Char3"/>
          <w:rtl/>
          <w:lang w:bidi="fa-IR"/>
        </w:rPr>
        <w:t>د، بندگان را نرسد كه خدا</w:t>
      </w:r>
      <w:r w:rsidR="005B21A3">
        <w:rPr>
          <w:rStyle w:val="Char3"/>
          <w:rtl/>
          <w:lang w:bidi="fa-IR"/>
        </w:rPr>
        <w:t>ی</w:t>
      </w:r>
      <w:r w:rsidRPr="0060162A">
        <w:rPr>
          <w:rStyle w:val="Char3"/>
          <w:rtl/>
          <w:lang w:bidi="fa-IR"/>
        </w:rPr>
        <w:t xml:space="preserve"> را ب</w:t>
      </w:r>
      <w:r w:rsidR="005B21A3">
        <w:rPr>
          <w:rStyle w:val="Char3"/>
          <w:rtl/>
          <w:lang w:bidi="fa-IR"/>
        </w:rPr>
        <w:t>ی</w:t>
      </w:r>
      <w:r w:rsidRPr="0060162A">
        <w:rPr>
          <w:rStyle w:val="Char3"/>
          <w:rtl/>
          <w:lang w:bidi="fa-IR"/>
        </w:rPr>
        <w:t>ازما</w:t>
      </w:r>
      <w:r w:rsidR="005B21A3">
        <w:rPr>
          <w:rStyle w:val="Char3"/>
          <w:rtl/>
          <w:lang w:bidi="fa-IR"/>
        </w:rPr>
        <w:t>ی</w:t>
      </w:r>
      <w:r w:rsidRPr="0060162A">
        <w:rPr>
          <w:rStyle w:val="Char3"/>
          <w:rtl/>
          <w:lang w:bidi="fa-IR"/>
        </w:rPr>
        <w:t xml:space="preserve">ند. </w:t>
      </w:r>
    </w:p>
    <w:p w:rsidR="009C6881" w:rsidRPr="0060162A" w:rsidRDefault="009C6881" w:rsidP="00E573EC">
      <w:pPr>
        <w:spacing w:line="250" w:lineRule="auto"/>
        <w:ind w:firstLine="284"/>
        <w:jc w:val="both"/>
        <w:rPr>
          <w:rStyle w:val="Char3"/>
          <w:rtl/>
          <w:lang w:bidi="fa-IR"/>
        </w:rPr>
      </w:pPr>
      <w:r w:rsidRPr="0060162A">
        <w:rPr>
          <w:rStyle w:val="Char3"/>
          <w:rtl/>
          <w:lang w:bidi="fa-IR"/>
        </w:rPr>
        <w:t>از ابوعبدالله بن سالم پرس</w:t>
      </w:r>
      <w:r w:rsidR="005B21A3">
        <w:rPr>
          <w:rStyle w:val="Char3"/>
          <w:rtl/>
          <w:lang w:bidi="fa-IR"/>
        </w:rPr>
        <w:t>ی</w:t>
      </w:r>
      <w:r w:rsidRPr="0060162A">
        <w:rPr>
          <w:rStyle w:val="Char3"/>
          <w:rtl/>
          <w:lang w:bidi="fa-IR"/>
        </w:rPr>
        <w:t>دند كه ما مكلف به كسب هست</w:t>
      </w:r>
      <w:r w:rsidR="005B21A3">
        <w:rPr>
          <w:rStyle w:val="Char3"/>
          <w:rtl/>
          <w:lang w:bidi="fa-IR"/>
        </w:rPr>
        <w:t>ی</w:t>
      </w:r>
      <w:r w:rsidRPr="0060162A">
        <w:rPr>
          <w:rStyle w:val="Char3"/>
          <w:rtl/>
          <w:lang w:bidi="fa-IR"/>
        </w:rPr>
        <w:t xml:space="preserve">م </w:t>
      </w:r>
      <w:r w:rsidR="005B21A3">
        <w:rPr>
          <w:rStyle w:val="Char3"/>
          <w:rtl/>
          <w:lang w:bidi="fa-IR"/>
        </w:rPr>
        <w:t>ی</w:t>
      </w:r>
      <w:r w:rsidRPr="0060162A">
        <w:rPr>
          <w:rStyle w:val="Char3"/>
          <w:rtl/>
          <w:lang w:bidi="fa-IR"/>
        </w:rPr>
        <w:t>ا توكل، و كدام</w:t>
      </w:r>
      <w:r w:rsidR="005B21A3">
        <w:rPr>
          <w:rStyle w:val="Char3"/>
          <w:rtl/>
          <w:lang w:bidi="fa-IR"/>
        </w:rPr>
        <w:t>ی</w:t>
      </w:r>
      <w:r w:rsidRPr="0060162A">
        <w:rPr>
          <w:rStyle w:val="Char3"/>
          <w:rtl/>
          <w:lang w:bidi="fa-IR"/>
        </w:rPr>
        <w:t>ن عبادت محسوب</w:t>
      </w:r>
      <w:r w:rsidR="00101A36">
        <w:rPr>
          <w:rStyle w:val="Char3"/>
          <w:rtl/>
          <w:lang w:bidi="fa-IR"/>
        </w:rPr>
        <w:t xml:space="preserve"> می‌</w:t>
      </w:r>
      <w:r w:rsidRPr="0060162A">
        <w:rPr>
          <w:rStyle w:val="Char3"/>
          <w:rtl/>
          <w:lang w:bidi="fa-IR"/>
        </w:rPr>
        <w:t xml:space="preserve">شود؟ گفت:‌ كسب سنت رسول </w:t>
      </w:r>
      <w:r w:rsidR="00E573EC">
        <w:rPr>
          <w:rStyle w:val="Char3"/>
          <w:lang w:bidi="fa-IR"/>
        </w:rPr>
        <w:sym w:font="AGA Arabesque" w:char="F072"/>
      </w:r>
      <w:r w:rsidRPr="0060162A">
        <w:rPr>
          <w:rStyle w:val="Char3"/>
          <w:rtl/>
          <w:lang w:bidi="fa-IR"/>
        </w:rPr>
        <w:t xml:space="preserve"> است وتوكل حال او؛ كسب برا</w:t>
      </w:r>
      <w:r w:rsidR="005B21A3">
        <w:rPr>
          <w:rStyle w:val="Char3"/>
          <w:rtl/>
          <w:lang w:bidi="fa-IR"/>
        </w:rPr>
        <w:t>ی</w:t>
      </w:r>
      <w:r w:rsidRPr="0060162A">
        <w:rPr>
          <w:rStyle w:val="Char3"/>
          <w:rtl/>
          <w:lang w:bidi="fa-IR"/>
        </w:rPr>
        <w:t xml:space="preserve"> كسان</w:t>
      </w:r>
      <w:r w:rsidR="005B21A3">
        <w:rPr>
          <w:rStyle w:val="Char3"/>
          <w:rtl/>
          <w:lang w:bidi="fa-IR"/>
        </w:rPr>
        <w:t>ی</w:t>
      </w:r>
      <w:r w:rsidRPr="0060162A">
        <w:rPr>
          <w:rStyle w:val="Char3"/>
          <w:rtl/>
          <w:lang w:bidi="fa-IR"/>
        </w:rPr>
        <w:t xml:space="preserve"> است كه به كمال توكل نرس</w:t>
      </w:r>
      <w:r w:rsidR="005B21A3">
        <w:rPr>
          <w:rStyle w:val="Char3"/>
          <w:rtl/>
          <w:lang w:bidi="fa-IR"/>
        </w:rPr>
        <w:t>ی</w:t>
      </w:r>
      <w:r w:rsidRPr="0060162A">
        <w:rPr>
          <w:rStyle w:val="Char3"/>
          <w:rtl/>
          <w:lang w:bidi="fa-IR"/>
        </w:rPr>
        <w:t>ده اند، هر كس توكل تواند كسب بر و</w:t>
      </w:r>
      <w:r w:rsidR="005B21A3">
        <w:rPr>
          <w:rStyle w:val="Char3"/>
          <w:rtl/>
          <w:lang w:bidi="fa-IR"/>
        </w:rPr>
        <w:t>ی</w:t>
      </w:r>
      <w:r w:rsidRPr="0060162A">
        <w:rPr>
          <w:rStyle w:val="Char3"/>
          <w:rtl/>
          <w:lang w:bidi="fa-IR"/>
        </w:rPr>
        <w:t xml:space="preserve"> جا</w:t>
      </w:r>
      <w:r w:rsidR="005B21A3">
        <w:rPr>
          <w:rStyle w:val="Char3"/>
          <w:rtl/>
          <w:lang w:bidi="fa-IR"/>
        </w:rPr>
        <w:t>ی</w:t>
      </w:r>
      <w:r w:rsidRPr="0060162A">
        <w:rPr>
          <w:rStyle w:val="Char3"/>
          <w:rtl/>
          <w:lang w:bidi="fa-IR"/>
        </w:rPr>
        <w:t>ز ن</w:t>
      </w:r>
      <w:r w:rsidR="005B21A3">
        <w:rPr>
          <w:rStyle w:val="Char3"/>
          <w:rtl/>
          <w:lang w:bidi="fa-IR"/>
        </w:rPr>
        <w:t>ی</w:t>
      </w:r>
      <w:r w:rsidRPr="0060162A">
        <w:rPr>
          <w:rStyle w:val="Char3"/>
          <w:rtl/>
          <w:lang w:bidi="fa-IR"/>
        </w:rPr>
        <w:t>ست مگر كسب</w:t>
      </w:r>
      <w:r w:rsidR="005B21A3">
        <w:rPr>
          <w:rStyle w:val="Char3"/>
          <w:rtl/>
          <w:lang w:bidi="fa-IR"/>
        </w:rPr>
        <w:t>ی</w:t>
      </w:r>
      <w:r w:rsidRPr="0060162A">
        <w:rPr>
          <w:rStyle w:val="Char3"/>
          <w:rtl/>
          <w:lang w:bidi="fa-IR"/>
        </w:rPr>
        <w:t xml:space="preserve"> از باب معاونت [هم</w:t>
      </w:r>
      <w:r w:rsidR="005B21A3">
        <w:rPr>
          <w:rStyle w:val="Char3"/>
          <w:rtl/>
          <w:lang w:bidi="fa-IR"/>
        </w:rPr>
        <w:t>ی</w:t>
      </w:r>
      <w:r w:rsidRPr="0060162A">
        <w:rPr>
          <w:rStyle w:val="Char3"/>
          <w:rtl/>
          <w:lang w:bidi="fa-IR"/>
        </w:rPr>
        <w:t>ار</w:t>
      </w:r>
      <w:r w:rsidR="005B21A3">
        <w:rPr>
          <w:rStyle w:val="Char3"/>
          <w:rtl/>
          <w:lang w:bidi="fa-IR"/>
        </w:rPr>
        <w:t>ی</w:t>
      </w:r>
      <w:r w:rsidRPr="0060162A">
        <w:rPr>
          <w:rStyle w:val="Char3"/>
          <w:rtl/>
          <w:lang w:bidi="fa-IR"/>
        </w:rPr>
        <w:t>ب با د</w:t>
      </w:r>
      <w:r w:rsidR="005B21A3">
        <w:rPr>
          <w:rStyle w:val="Char3"/>
          <w:rtl/>
          <w:lang w:bidi="fa-IR"/>
        </w:rPr>
        <w:t>ی</w:t>
      </w:r>
      <w:r w:rsidRPr="0060162A">
        <w:rPr>
          <w:rStyle w:val="Char3"/>
          <w:rtl/>
          <w:lang w:bidi="fa-IR"/>
        </w:rPr>
        <w:t>گر آدم</w:t>
      </w:r>
      <w:r w:rsidR="005B21A3">
        <w:rPr>
          <w:rStyle w:val="Char3"/>
          <w:rtl/>
          <w:lang w:bidi="fa-IR"/>
        </w:rPr>
        <w:t>ی</w:t>
      </w:r>
      <w:r w:rsidRPr="0060162A">
        <w:rPr>
          <w:rStyle w:val="Char3"/>
          <w:rtl/>
          <w:lang w:bidi="fa-IR"/>
        </w:rPr>
        <w:t>ان]‌ نه ا</w:t>
      </w:r>
      <w:r w:rsidR="005B21A3">
        <w:rPr>
          <w:rStyle w:val="Char3"/>
          <w:rtl/>
          <w:lang w:bidi="fa-IR"/>
        </w:rPr>
        <w:t>ی</w:t>
      </w:r>
      <w:r w:rsidRPr="0060162A">
        <w:rPr>
          <w:rStyle w:val="Char3"/>
          <w:rtl/>
          <w:lang w:bidi="fa-IR"/>
        </w:rPr>
        <w:t>نكه اعتماد بر آن باشد. قش</w:t>
      </w:r>
      <w:r w:rsidR="005B21A3">
        <w:rPr>
          <w:rStyle w:val="Char3"/>
          <w:rtl/>
          <w:lang w:bidi="fa-IR"/>
        </w:rPr>
        <w:t>ی</w:t>
      </w:r>
      <w:r w:rsidRPr="0060162A">
        <w:rPr>
          <w:rStyle w:val="Char3"/>
          <w:rtl/>
          <w:lang w:bidi="fa-IR"/>
        </w:rPr>
        <w:t>ر</w:t>
      </w:r>
      <w:r w:rsidR="005B21A3">
        <w:rPr>
          <w:rStyle w:val="Char3"/>
          <w:rtl/>
          <w:lang w:bidi="fa-IR"/>
        </w:rPr>
        <w:t>ی</w:t>
      </w:r>
      <w:r w:rsidRPr="0060162A">
        <w:rPr>
          <w:rStyle w:val="Char3"/>
          <w:rtl/>
          <w:lang w:bidi="fa-IR"/>
        </w:rPr>
        <w:t xml:space="preserve"> از </w:t>
      </w:r>
      <w:r w:rsidR="005B21A3">
        <w:rPr>
          <w:rStyle w:val="Char3"/>
          <w:rtl/>
          <w:lang w:bidi="fa-IR"/>
        </w:rPr>
        <w:t>ی</w:t>
      </w:r>
      <w:r w:rsidRPr="0060162A">
        <w:rPr>
          <w:rStyle w:val="Char3"/>
          <w:rtl/>
          <w:lang w:bidi="fa-IR"/>
        </w:rPr>
        <w:t>وسف بن الحس</w:t>
      </w:r>
      <w:r w:rsidR="005B21A3">
        <w:rPr>
          <w:rStyle w:val="Char3"/>
          <w:rtl/>
          <w:lang w:bidi="fa-IR"/>
        </w:rPr>
        <w:t>ی</w:t>
      </w:r>
      <w:r w:rsidRPr="0060162A">
        <w:rPr>
          <w:rStyle w:val="Char3"/>
          <w:rtl/>
          <w:lang w:bidi="fa-IR"/>
        </w:rPr>
        <w:t>ن روا</w:t>
      </w:r>
      <w:r w:rsidR="005B21A3">
        <w:rPr>
          <w:rStyle w:val="Char3"/>
          <w:rtl/>
          <w:lang w:bidi="fa-IR"/>
        </w:rPr>
        <w:t>ی</w:t>
      </w:r>
      <w:r w:rsidRPr="0060162A">
        <w:rPr>
          <w:rStyle w:val="Char3"/>
          <w:rtl/>
          <w:lang w:bidi="fa-IR"/>
        </w:rPr>
        <w:t>ت</w:t>
      </w:r>
      <w:r w:rsidR="00101A36">
        <w:rPr>
          <w:rStyle w:val="Char3"/>
          <w:rtl/>
          <w:lang w:bidi="fa-IR"/>
        </w:rPr>
        <w:t xml:space="preserve"> می‌</w:t>
      </w:r>
      <w:r w:rsidRPr="0060162A">
        <w:rPr>
          <w:rStyle w:val="Char3"/>
          <w:rtl/>
          <w:lang w:bidi="fa-IR"/>
        </w:rPr>
        <w:t>كند كه گفت: چون مر</w:t>
      </w:r>
      <w:r w:rsidR="005B21A3">
        <w:rPr>
          <w:rStyle w:val="Char3"/>
          <w:rtl/>
          <w:lang w:bidi="fa-IR"/>
        </w:rPr>
        <w:t>ی</w:t>
      </w:r>
      <w:r w:rsidRPr="0060162A">
        <w:rPr>
          <w:rStyle w:val="Char3"/>
          <w:rtl/>
          <w:lang w:bidi="fa-IR"/>
        </w:rPr>
        <w:t>د را ب</w:t>
      </w:r>
      <w:r w:rsidR="005B21A3">
        <w:rPr>
          <w:rStyle w:val="Char3"/>
          <w:rtl/>
          <w:lang w:bidi="fa-IR"/>
        </w:rPr>
        <w:t>ی</w:t>
      </w:r>
      <w:r w:rsidRPr="0060162A">
        <w:rPr>
          <w:rStyle w:val="Char3"/>
          <w:rtl/>
          <w:lang w:bidi="fa-IR"/>
        </w:rPr>
        <w:t>ن</w:t>
      </w:r>
      <w:r w:rsidR="005B21A3">
        <w:rPr>
          <w:rStyle w:val="Char3"/>
          <w:rtl/>
          <w:lang w:bidi="fa-IR"/>
        </w:rPr>
        <w:t>ی</w:t>
      </w:r>
      <w:r w:rsidRPr="0060162A">
        <w:rPr>
          <w:rStyle w:val="Char3"/>
          <w:rtl/>
          <w:lang w:bidi="fa-IR"/>
        </w:rPr>
        <w:t xml:space="preserve"> مشغول رخصتها و مباحات است و به كسب پرداخته، بدان كه از او كار</w:t>
      </w:r>
      <w:r w:rsidR="005B21A3">
        <w:rPr>
          <w:rStyle w:val="Char3"/>
          <w:rtl/>
          <w:lang w:bidi="fa-IR"/>
        </w:rPr>
        <w:t>ی</w:t>
      </w:r>
      <w:r w:rsidR="00101A36">
        <w:rPr>
          <w:rStyle w:val="Char3"/>
          <w:rtl/>
          <w:lang w:bidi="fa-IR"/>
        </w:rPr>
        <w:t xml:space="preserve"> نمی‌</w:t>
      </w:r>
      <w:r w:rsidRPr="0060162A">
        <w:rPr>
          <w:rStyle w:val="Char3"/>
          <w:rtl/>
          <w:lang w:bidi="fa-IR"/>
        </w:rPr>
        <w:t>آ</w:t>
      </w:r>
      <w:r w:rsidR="005B21A3">
        <w:rPr>
          <w:rStyle w:val="Char3"/>
          <w:rtl/>
          <w:lang w:bidi="fa-IR"/>
        </w:rPr>
        <w:t>ی</w:t>
      </w:r>
      <w:r w:rsidRPr="0060162A">
        <w:rPr>
          <w:rStyle w:val="Char3"/>
          <w:rtl/>
          <w:lang w:bidi="fa-IR"/>
        </w:rPr>
        <w:t>د!</w:t>
      </w:r>
    </w:p>
    <w:p w:rsidR="009C6881" w:rsidRPr="0060162A" w:rsidRDefault="009C6881" w:rsidP="00AD08B4">
      <w:pPr>
        <w:spacing w:line="245" w:lineRule="auto"/>
        <w:ind w:firstLine="284"/>
        <w:jc w:val="both"/>
        <w:rPr>
          <w:rStyle w:val="Char3"/>
          <w:rtl/>
          <w:lang w:bidi="fa-IR"/>
        </w:rPr>
      </w:pPr>
      <w:r w:rsidRPr="0060162A">
        <w:rPr>
          <w:rStyle w:val="Char3"/>
          <w:rtl/>
          <w:lang w:bidi="fa-IR"/>
        </w:rPr>
        <w:t>مؤلف گو</w:t>
      </w:r>
      <w:r w:rsidR="005B21A3">
        <w:rPr>
          <w:rStyle w:val="Char3"/>
          <w:rtl/>
          <w:lang w:bidi="fa-IR"/>
        </w:rPr>
        <w:t>ی</w:t>
      </w:r>
      <w:r w:rsidRPr="0060162A">
        <w:rPr>
          <w:rStyle w:val="Char3"/>
          <w:rtl/>
          <w:lang w:bidi="fa-IR"/>
        </w:rPr>
        <w:t>د:‌ ا</w:t>
      </w:r>
      <w:r w:rsidR="005B21A3">
        <w:rPr>
          <w:rStyle w:val="Char3"/>
          <w:rtl/>
          <w:lang w:bidi="fa-IR"/>
        </w:rPr>
        <w:t>ی</w:t>
      </w:r>
      <w:r w:rsidRPr="0060162A">
        <w:rPr>
          <w:rStyle w:val="Char3"/>
          <w:rtl/>
          <w:lang w:bidi="fa-IR"/>
        </w:rPr>
        <w:t>ن سخن كسان</w:t>
      </w:r>
      <w:r w:rsidR="005B21A3">
        <w:rPr>
          <w:rStyle w:val="Char3"/>
          <w:rtl/>
          <w:lang w:bidi="fa-IR"/>
        </w:rPr>
        <w:t>ی</w:t>
      </w:r>
      <w:r w:rsidRPr="0060162A">
        <w:rPr>
          <w:rStyle w:val="Char3"/>
          <w:rtl/>
          <w:lang w:bidi="fa-IR"/>
        </w:rPr>
        <w:t xml:space="preserve"> است كه ندانسته اند توكل عمل قلب است نه عمل جوارح و منافات</w:t>
      </w:r>
      <w:r w:rsidR="005B21A3">
        <w:rPr>
          <w:rStyle w:val="Char3"/>
          <w:rtl/>
          <w:lang w:bidi="fa-IR"/>
        </w:rPr>
        <w:t>ی</w:t>
      </w:r>
      <w:r w:rsidRPr="0060162A">
        <w:rPr>
          <w:rStyle w:val="Char3"/>
          <w:rtl/>
          <w:lang w:bidi="fa-IR"/>
        </w:rPr>
        <w:t xml:space="preserve"> با كسب ندارد. هر كس بپندارد كه با كسب از توكل خارج</w:t>
      </w:r>
      <w:r w:rsidR="00101A36">
        <w:rPr>
          <w:rStyle w:val="Char3"/>
          <w:rtl/>
          <w:lang w:bidi="fa-IR"/>
        </w:rPr>
        <w:t xml:space="preserve"> می‌</w:t>
      </w:r>
      <w:r w:rsidRPr="0060162A">
        <w:rPr>
          <w:rStyle w:val="Char3"/>
          <w:rtl/>
          <w:lang w:bidi="fa-IR"/>
        </w:rPr>
        <w:t>شو</w:t>
      </w:r>
      <w:r w:rsidR="005B21A3">
        <w:rPr>
          <w:rStyle w:val="Char3"/>
          <w:rtl/>
          <w:lang w:bidi="fa-IR"/>
        </w:rPr>
        <w:t>ی</w:t>
      </w:r>
      <w:r w:rsidRPr="0060162A">
        <w:rPr>
          <w:rStyle w:val="Char3"/>
          <w:rtl/>
          <w:lang w:bidi="fa-IR"/>
        </w:rPr>
        <w:t>م انب</w:t>
      </w:r>
      <w:r w:rsidR="005B21A3">
        <w:rPr>
          <w:rStyle w:val="Char3"/>
          <w:rtl/>
          <w:lang w:bidi="fa-IR"/>
        </w:rPr>
        <w:t>ی</w:t>
      </w:r>
      <w:r w:rsidRPr="0060162A">
        <w:rPr>
          <w:rStyle w:val="Char3"/>
          <w:rtl/>
          <w:lang w:bidi="fa-IR"/>
        </w:rPr>
        <w:t>ا را غ</w:t>
      </w:r>
      <w:r w:rsidR="005B21A3">
        <w:rPr>
          <w:rStyle w:val="Char3"/>
          <w:rtl/>
          <w:lang w:bidi="fa-IR"/>
        </w:rPr>
        <w:t>ی</w:t>
      </w:r>
      <w:r w:rsidRPr="0060162A">
        <w:rPr>
          <w:rStyle w:val="Char3"/>
          <w:rtl/>
          <w:lang w:bidi="fa-IR"/>
        </w:rPr>
        <w:t>ر متوكل</w:t>
      </w:r>
      <w:r w:rsidR="00101A36">
        <w:rPr>
          <w:rStyle w:val="Char3"/>
          <w:rtl/>
          <w:lang w:bidi="fa-IR"/>
        </w:rPr>
        <w:t xml:space="preserve"> می‌</w:t>
      </w:r>
      <w:r w:rsidRPr="0060162A">
        <w:rPr>
          <w:rStyle w:val="Char3"/>
          <w:rtl/>
          <w:lang w:bidi="fa-IR"/>
        </w:rPr>
        <w:t xml:space="preserve">انگارد، مگر نه آدم </w:t>
      </w:r>
      <w:r w:rsidR="00AD6106">
        <w:rPr>
          <w:rStyle w:val="Char3"/>
          <w:lang w:bidi="fa-IR"/>
        </w:rPr>
        <w:sym w:font="AGA Arabesque" w:char="F075"/>
      </w:r>
      <w:r w:rsidRPr="0060162A">
        <w:rPr>
          <w:rStyle w:val="Char3"/>
          <w:rtl/>
          <w:lang w:bidi="fa-IR"/>
        </w:rPr>
        <w:t xml:space="preserve"> كشاورز بود و نوح و زكر</w:t>
      </w:r>
      <w:r w:rsidR="005B21A3">
        <w:rPr>
          <w:rStyle w:val="Char3"/>
          <w:rtl/>
          <w:lang w:bidi="fa-IR"/>
        </w:rPr>
        <w:t>ی</w:t>
      </w:r>
      <w:r w:rsidRPr="0060162A">
        <w:rPr>
          <w:rStyle w:val="Char3"/>
          <w:rtl/>
          <w:lang w:bidi="fa-IR"/>
        </w:rPr>
        <w:t>ا (عل</w:t>
      </w:r>
      <w:r w:rsidR="005B21A3">
        <w:rPr>
          <w:rStyle w:val="Char3"/>
          <w:rtl/>
          <w:lang w:bidi="fa-IR"/>
        </w:rPr>
        <w:t>ی</w:t>
      </w:r>
      <w:r w:rsidRPr="0060162A">
        <w:rPr>
          <w:rStyle w:val="Char3"/>
          <w:rtl/>
          <w:lang w:bidi="fa-IR"/>
        </w:rPr>
        <w:t>هما السلام) نجار بودند و ادر</w:t>
      </w:r>
      <w:r w:rsidR="005B21A3">
        <w:rPr>
          <w:rStyle w:val="Char3"/>
          <w:rtl/>
          <w:lang w:bidi="fa-IR"/>
        </w:rPr>
        <w:t>ی</w:t>
      </w:r>
      <w:r w:rsidRPr="0060162A">
        <w:rPr>
          <w:rStyle w:val="Char3"/>
          <w:rtl/>
          <w:lang w:bidi="fa-IR"/>
        </w:rPr>
        <w:t xml:space="preserve">س </w:t>
      </w:r>
      <w:r w:rsidR="00AD6106">
        <w:rPr>
          <w:rStyle w:val="Char3"/>
          <w:lang w:bidi="fa-IR"/>
        </w:rPr>
        <w:sym w:font="AGA Arabesque" w:char="F075"/>
      </w:r>
      <w:r w:rsidRPr="0060162A">
        <w:rPr>
          <w:rStyle w:val="Char3"/>
          <w:rtl/>
          <w:lang w:bidi="fa-IR"/>
        </w:rPr>
        <w:t xml:space="preserve"> خ</w:t>
      </w:r>
      <w:r w:rsidR="005B21A3">
        <w:rPr>
          <w:rStyle w:val="Char3"/>
          <w:rtl/>
          <w:lang w:bidi="fa-IR"/>
        </w:rPr>
        <w:t>ی</w:t>
      </w:r>
      <w:r w:rsidRPr="0060162A">
        <w:rPr>
          <w:rStyle w:val="Char3"/>
          <w:rtl/>
          <w:lang w:bidi="fa-IR"/>
        </w:rPr>
        <w:t>اط بود و ابراه</w:t>
      </w:r>
      <w:r w:rsidR="005B21A3">
        <w:rPr>
          <w:rStyle w:val="Char3"/>
          <w:rtl/>
          <w:lang w:bidi="fa-IR"/>
        </w:rPr>
        <w:t>ی</w:t>
      </w:r>
      <w:r w:rsidR="00AD08B4">
        <w:rPr>
          <w:rStyle w:val="Char3"/>
          <w:rtl/>
          <w:lang w:bidi="fa-IR"/>
        </w:rPr>
        <w:t xml:space="preserve">م و لوط </w:t>
      </w:r>
      <w:r w:rsidR="00AD08B4">
        <w:rPr>
          <w:rStyle w:val="Char3"/>
          <w:rFonts w:cs="CTraditional Arabic" w:hint="cs"/>
          <w:rtl/>
          <w:lang w:bidi="fa-IR"/>
        </w:rPr>
        <w:t>إ</w:t>
      </w:r>
      <w:r w:rsidR="00AD08B4">
        <w:rPr>
          <w:rStyle w:val="Char3"/>
          <w:rFonts w:hint="cs"/>
          <w:rtl/>
          <w:lang w:bidi="fa-IR"/>
        </w:rPr>
        <w:t xml:space="preserve"> </w:t>
      </w:r>
      <w:r w:rsidRPr="0060162A">
        <w:rPr>
          <w:rStyle w:val="Char3"/>
          <w:rtl/>
          <w:lang w:bidi="fa-IR"/>
        </w:rPr>
        <w:t xml:space="preserve">كشت كار بودند و صالح </w:t>
      </w:r>
      <w:r w:rsidR="00AD6106">
        <w:rPr>
          <w:rStyle w:val="Char3"/>
          <w:lang w:bidi="fa-IR"/>
        </w:rPr>
        <w:sym w:font="AGA Arabesque" w:char="F075"/>
      </w:r>
      <w:r w:rsidRPr="0060162A">
        <w:rPr>
          <w:rStyle w:val="Char3"/>
          <w:rtl/>
          <w:lang w:bidi="fa-IR"/>
        </w:rPr>
        <w:t xml:space="preserve"> تاجر بود و سل</w:t>
      </w:r>
      <w:r w:rsidR="005B21A3">
        <w:rPr>
          <w:rStyle w:val="Char3"/>
          <w:rtl/>
          <w:lang w:bidi="fa-IR"/>
        </w:rPr>
        <w:t>ی</w:t>
      </w:r>
      <w:r w:rsidRPr="0060162A">
        <w:rPr>
          <w:rStyle w:val="Char3"/>
          <w:rtl/>
          <w:lang w:bidi="fa-IR"/>
        </w:rPr>
        <w:t xml:space="preserve">مان </w:t>
      </w:r>
      <w:r w:rsidR="00AD6106">
        <w:rPr>
          <w:rStyle w:val="Char3"/>
          <w:lang w:bidi="fa-IR"/>
        </w:rPr>
        <w:sym w:font="AGA Arabesque" w:char="F075"/>
      </w:r>
      <w:r w:rsidRPr="0060162A">
        <w:rPr>
          <w:rStyle w:val="Char3"/>
          <w:rtl/>
          <w:lang w:bidi="fa-IR"/>
        </w:rPr>
        <w:t xml:space="preserve"> زنب</w:t>
      </w:r>
      <w:r w:rsidR="005B21A3">
        <w:rPr>
          <w:rStyle w:val="Char3"/>
          <w:rtl/>
          <w:lang w:bidi="fa-IR"/>
        </w:rPr>
        <w:t>ی</w:t>
      </w:r>
      <w:r w:rsidRPr="0060162A">
        <w:rPr>
          <w:rStyle w:val="Char3"/>
          <w:rtl/>
          <w:lang w:bidi="fa-IR"/>
        </w:rPr>
        <w:t>ل</w:t>
      </w:r>
      <w:r w:rsidR="00101A36">
        <w:rPr>
          <w:rStyle w:val="Char3"/>
          <w:rtl/>
          <w:lang w:bidi="fa-IR"/>
        </w:rPr>
        <w:t xml:space="preserve"> می‌</w:t>
      </w:r>
      <w:r w:rsidRPr="0060162A">
        <w:rPr>
          <w:rStyle w:val="Char3"/>
          <w:rtl/>
          <w:lang w:bidi="fa-IR"/>
        </w:rPr>
        <w:t xml:space="preserve">بافت و داود </w:t>
      </w:r>
      <w:r w:rsidR="00AD6106">
        <w:rPr>
          <w:rStyle w:val="Char3"/>
          <w:lang w:bidi="fa-IR"/>
        </w:rPr>
        <w:sym w:font="AGA Arabesque" w:char="F075"/>
      </w:r>
      <w:r w:rsidRPr="0060162A">
        <w:rPr>
          <w:rStyle w:val="Char3"/>
          <w:rtl/>
          <w:lang w:bidi="fa-IR"/>
        </w:rPr>
        <w:t xml:space="preserve"> زره</w:t>
      </w:r>
      <w:r w:rsidR="00101A36">
        <w:rPr>
          <w:rStyle w:val="Char3"/>
          <w:rtl/>
          <w:lang w:bidi="fa-IR"/>
        </w:rPr>
        <w:t xml:space="preserve"> می‌</w:t>
      </w:r>
      <w:r w:rsidRPr="0060162A">
        <w:rPr>
          <w:rStyle w:val="Char3"/>
          <w:rtl/>
          <w:lang w:bidi="fa-IR"/>
        </w:rPr>
        <w:t>ساخت و موس</w:t>
      </w:r>
      <w:r w:rsidR="005B21A3">
        <w:rPr>
          <w:rStyle w:val="Char3"/>
          <w:rtl/>
          <w:lang w:bidi="fa-IR"/>
        </w:rPr>
        <w:t>ی</w:t>
      </w:r>
      <w:r w:rsidRPr="0060162A">
        <w:rPr>
          <w:rStyle w:val="Char3"/>
          <w:rtl/>
          <w:lang w:bidi="fa-IR"/>
        </w:rPr>
        <w:t xml:space="preserve"> و شع</w:t>
      </w:r>
      <w:r w:rsidR="005B21A3">
        <w:rPr>
          <w:rStyle w:val="Char3"/>
          <w:rtl/>
          <w:lang w:bidi="fa-IR"/>
        </w:rPr>
        <w:t>ی</w:t>
      </w:r>
      <w:r w:rsidRPr="0060162A">
        <w:rPr>
          <w:rStyle w:val="Char3"/>
          <w:rtl/>
          <w:lang w:bidi="fa-IR"/>
        </w:rPr>
        <w:t>ب</w:t>
      </w:r>
      <w:r w:rsidR="00AD08B4">
        <w:rPr>
          <w:rStyle w:val="Char3"/>
          <w:rFonts w:hint="cs"/>
          <w:rtl/>
          <w:lang w:bidi="fa-IR"/>
        </w:rPr>
        <w:t xml:space="preserve"> </w:t>
      </w:r>
      <w:r w:rsidR="00AD08B4">
        <w:rPr>
          <w:rStyle w:val="Char3"/>
          <w:rFonts w:cs="CTraditional Arabic" w:hint="cs"/>
          <w:rtl/>
          <w:lang w:bidi="fa-IR"/>
        </w:rPr>
        <w:t>إ</w:t>
      </w:r>
      <w:r w:rsidRPr="0060162A">
        <w:rPr>
          <w:rStyle w:val="Char3"/>
          <w:rtl/>
          <w:lang w:bidi="fa-IR"/>
        </w:rPr>
        <w:t xml:space="preserve"> و محمد (عل</w:t>
      </w:r>
      <w:r w:rsidR="005B21A3">
        <w:rPr>
          <w:rStyle w:val="Char3"/>
          <w:rtl/>
          <w:lang w:bidi="fa-IR"/>
        </w:rPr>
        <w:t>ی</w:t>
      </w:r>
      <w:r w:rsidRPr="0060162A">
        <w:rPr>
          <w:rStyle w:val="Char3"/>
          <w:rtl/>
          <w:lang w:bidi="fa-IR"/>
        </w:rPr>
        <w:t>ه وعل</w:t>
      </w:r>
      <w:r w:rsidR="005B21A3">
        <w:rPr>
          <w:rStyle w:val="Char3"/>
          <w:rtl/>
          <w:lang w:bidi="fa-IR"/>
        </w:rPr>
        <w:t>ی</w:t>
      </w:r>
      <w:r w:rsidRPr="0060162A">
        <w:rPr>
          <w:rStyle w:val="Char3"/>
          <w:rtl/>
          <w:lang w:bidi="fa-IR"/>
        </w:rPr>
        <w:t xml:space="preserve">هم السلام) چوپان </w:t>
      </w:r>
      <w:r w:rsidRPr="00AD08B4">
        <w:rPr>
          <w:rStyle w:val="Char3"/>
          <w:spacing w:val="-4"/>
          <w:rtl/>
          <w:lang w:bidi="fa-IR"/>
        </w:rPr>
        <w:t>بودند. از پ</w:t>
      </w:r>
      <w:r w:rsidR="005B21A3" w:rsidRPr="00AD08B4">
        <w:rPr>
          <w:rStyle w:val="Char3"/>
          <w:spacing w:val="-4"/>
          <w:rtl/>
          <w:lang w:bidi="fa-IR"/>
        </w:rPr>
        <w:t>ی</w:t>
      </w:r>
      <w:r w:rsidRPr="00AD08B4">
        <w:rPr>
          <w:rStyle w:val="Char3"/>
          <w:spacing w:val="-4"/>
          <w:rtl/>
          <w:lang w:bidi="fa-IR"/>
        </w:rPr>
        <w:t xml:space="preserve">غمبر </w:t>
      </w:r>
      <w:r w:rsidR="00E573EC" w:rsidRPr="00AD08B4">
        <w:rPr>
          <w:rStyle w:val="Char3"/>
          <w:spacing w:val="-4"/>
          <w:lang w:bidi="fa-IR"/>
        </w:rPr>
        <w:sym w:font="AGA Arabesque" w:char="F072"/>
      </w:r>
      <w:r w:rsidRPr="00AD08B4">
        <w:rPr>
          <w:rStyle w:val="Char3"/>
          <w:spacing w:val="-4"/>
          <w:rtl/>
          <w:lang w:bidi="fa-IR"/>
        </w:rPr>
        <w:t xml:space="preserve"> روا</w:t>
      </w:r>
      <w:r w:rsidR="005B21A3" w:rsidRPr="00AD08B4">
        <w:rPr>
          <w:rStyle w:val="Char3"/>
          <w:spacing w:val="-4"/>
          <w:rtl/>
          <w:lang w:bidi="fa-IR"/>
        </w:rPr>
        <w:t>ی</w:t>
      </w:r>
      <w:r w:rsidRPr="00AD08B4">
        <w:rPr>
          <w:rStyle w:val="Char3"/>
          <w:spacing w:val="-4"/>
          <w:rtl/>
          <w:lang w:bidi="fa-IR"/>
        </w:rPr>
        <w:t>ت است كه من در مكه برا</w:t>
      </w:r>
      <w:r w:rsidR="005B21A3" w:rsidRPr="00AD08B4">
        <w:rPr>
          <w:rStyle w:val="Char3"/>
          <w:spacing w:val="-4"/>
          <w:rtl/>
          <w:lang w:bidi="fa-IR"/>
        </w:rPr>
        <w:t>ی</w:t>
      </w:r>
      <w:r w:rsidRPr="00AD08B4">
        <w:rPr>
          <w:rStyle w:val="Char3"/>
          <w:spacing w:val="-4"/>
          <w:rtl/>
          <w:lang w:bidi="fa-IR"/>
        </w:rPr>
        <w:t xml:space="preserve"> چند ق</w:t>
      </w:r>
      <w:r w:rsidR="005B21A3" w:rsidRPr="00AD08B4">
        <w:rPr>
          <w:rStyle w:val="Char3"/>
          <w:spacing w:val="-4"/>
          <w:rtl/>
          <w:lang w:bidi="fa-IR"/>
        </w:rPr>
        <w:t>ی</w:t>
      </w:r>
      <w:r w:rsidRPr="00AD08B4">
        <w:rPr>
          <w:rStyle w:val="Char3"/>
          <w:spacing w:val="-4"/>
          <w:rtl/>
          <w:lang w:bidi="fa-IR"/>
        </w:rPr>
        <w:t>راط گله</w:t>
      </w:r>
      <w:r w:rsidR="00101A36" w:rsidRPr="00AD08B4">
        <w:rPr>
          <w:rStyle w:val="Char3"/>
          <w:spacing w:val="-4"/>
          <w:rtl/>
          <w:lang w:bidi="fa-IR"/>
        </w:rPr>
        <w:t xml:space="preserve"> می‌</w:t>
      </w:r>
      <w:r w:rsidRPr="00AD08B4">
        <w:rPr>
          <w:rStyle w:val="Char3"/>
          <w:spacing w:val="-4"/>
          <w:rtl/>
          <w:lang w:bidi="fa-IR"/>
        </w:rPr>
        <w:t>چران</w:t>
      </w:r>
      <w:r w:rsidR="005B21A3" w:rsidRPr="00AD08B4">
        <w:rPr>
          <w:rStyle w:val="Char3"/>
          <w:spacing w:val="-4"/>
          <w:rtl/>
          <w:lang w:bidi="fa-IR"/>
        </w:rPr>
        <w:t>ی</w:t>
      </w:r>
      <w:r w:rsidRPr="00AD08B4">
        <w:rPr>
          <w:rStyle w:val="Char3"/>
          <w:spacing w:val="-4"/>
          <w:rtl/>
          <w:lang w:bidi="fa-IR"/>
        </w:rPr>
        <w:t>دم و چون خدا پ</w:t>
      </w:r>
      <w:r w:rsidR="005B21A3" w:rsidRPr="00AD08B4">
        <w:rPr>
          <w:rStyle w:val="Char3"/>
          <w:spacing w:val="-4"/>
          <w:rtl/>
          <w:lang w:bidi="fa-IR"/>
        </w:rPr>
        <w:t>ی</w:t>
      </w:r>
      <w:r w:rsidRPr="00AD08B4">
        <w:rPr>
          <w:rStyle w:val="Char3"/>
          <w:spacing w:val="-4"/>
          <w:rtl/>
          <w:lang w:bidi="fa-IR"/>
        </w:rPr>
        <w:t xml:space="preserve">غمبر </w:t>
      </w:r>
      <w:r w:rsidR="00E573EC" w:rsidRPr="00AD08B4">
        <w:rPr>
          <w:rStyle w:val="Char3"/>
          <w:spacing w:val="-4"/>
          <w:lang w:bidi="fa-IR"/>
        </w:rPr>
        <w:sym w:font="AGA Arabesque" w:char="F072"/>
      </w:r>
      <w:r w:rsidRPr="0060162A">
        <w:rPr>
          <w:rStyle w:val="Char3"/>
          <w:rtl/>
          <w:lang w:bidi="fa-IR"/>
        </w:rPr>
        <w:t xml:space="preserve"> را به غنا</w:t>
      </w:r>
      <w:r w:rsidR="005B21A3">
        <w:rPr>
          <w:rStyle w:val="Char3"/>
          <w:rtl/>
          <w:lang w:bidi="fa-IR"/>
        </w:rPr>
        <w:t>ی</w:t>
      </w:r>
      <w:r w:rsidRPr="0060162A">
        <w:rPr>
          <w:rStyle w:val="Char3"/>
          <w:rtl/>
          <w:lang w:bidi="fa-IR"/>
        </w:rPr>
        <w:t>م توانگر ساخت از كسب</w:t>
      </w:r>
      <w:r w:rsidR="00155203">
        <w:rPr>
          <w:rStyle w:val="Char3"/>
          <w:rtl/>
          <w:lang w:bidi="fa-IR"/>
        </w:rPr>
        <w:t xml:space="preserve"> بی‌</w:t>
      </w:r>
      <w:r w:rsidRPr="0060162A">
        <w:rPr>
          <w:rStyle w:val="Char3"/>
          <w:rtl/>
          <w:lang w:bidi="fa-IR"/>
        </w:rPr>
        <w:t>ن</w:t>
      </w:r>
      <w:r w:rsidR="005B21A3">
        <w:rPr>
          <w:rStyle w:val="Char3"/>
          <w:rtl/>
          <w:lang w:bidi="fa-IR"/>
        </w:rPr>
        <w:t>ی</w:t>
      </w:r>
      <w:r w:rsidRPr="0060162A">
        <w:rPr>
          <w:rStyle w:val="Char3"/>
          <w:rtl/>
          <w:lang w:bidi="fa-IR"/>
        </w:rPr>
        <w:t xml:space="preserve">از شد. از صحابه، ابوبكر و عثمان و عبدالرحمن بن عوف و طلحه </w:t>
      </w:r>
      <w:r w:rsidR="00AD6106">
        <w:rPr>
          <w:rStyle w:val="Char3"/>
          <w:lang w:bidi="fa-IR"/>
        </w:rPr>
        <w:sym w:font="AGA Arabesque" w:char="F079"/>
      </w:r>
      <w:r w:rsidR="00AD6106">
        <w:rPr>
          <w:rStyle w:val="Char3"/>
          <w:rtl/>
          <w:lang w:bidi="fa-IR"/>
        </w:rPr>
        <w:t xml:space="preserve"> </w:t>
      </w:r>
      <w:r w:rsidRPr="0060162A">
        <w:rPr>
          <w:rStyle w:val="Char3"/>
          <w:rtl/>
          <w:lang w:bidi="fa-IR"/>
        </w:rPr>
        <w:t>بزاز (فروشند</w:t>
      </w:r>
      <w:r w:rsidR="00ED1F13">
        <w:rPr>
          <w:rStyle w:val="Char3"/>
          <w:rtl/>
          <w:lang w:bidi="fa-IR"/>
        </w:rPr>
        <w:t>ه</w:t>
      </w:r>
      <w:r w:rsidRPr="0060162A">
        <w:rPr>
          <w:rStyle w:val="Char3"/>
          <w:rtl/>
          <w:lang w:bidi="fa-IR"/>
        </w:rPr>
        <w:t xml:space="preserve"> پارچ</w:t>
      </w:r>
      <w:r w:rsidR="00ED1F13">
        <w:rPr>
          <w:rStyle w:val="Char3"/>
          <w:rtl/>
          <w:lang w:bidi="fa-IR"/>
        </w:rPr>
        <w:t>ه</w:t>
      </w:r>
      <w:r w:rsidRPr="0060162A">
        <w:rPr>
          <w:rStyle w:val="Char3"/>
          <w:rtl/>
          <w:lang w:bidi="fa-IR"/>
        </w:rPr>
        <w:t xml:space="preserve"> پنبه</w:t>
      </w:r>
      <w:r w:rsidR="0090518F">
        <w:rPr>
          <w:rStyle w:val="Char3"/>
          <w:rtl/>
          <w:lang w:bidi="fa-IR"/>
        </w:rPr>
        <w:t xml:space="preserve">‌ای </w:t>
      </w:r>
      <w:r w:rsidRPr="0060162A">
        <w:rPr>
          <w:rStyle w:val="Char3"/>
          <w:rtl/>
          <w:lang w:bidi="fa-IR"/>
        </w:rPr>
        <w:t>و كتان</w:t>
      </w:r>
      <w:r w:rsidR="005B21A3">
        <w:rPr>
          <w:rStyle w:val="Char3"/>
          <w:rtl/>
          <w:lang w:bidi="fa-IR"/>
        </w:rPr>
        <w:t>ی</w:t>
      </w:r>
      <w:r w:rsidRPr="0060162A">
        <w:rPr>
          <w:rStyle w:val="Char3"/>
          <w:rtl/>
          <w:lang w:bidi="fa-IR"/>
        </w:rPr>
        <w:t>) بودند، چنانكه محمد بن س</w:t>
      </w:r>
      <w:r w:rsidR="005B21A3">
        <w:rPr>
          <w:rStyle w:val="Char3"/>
          <w:rtl/>
          <w:lang w:bidi="fa-IR"/>
        </w:rPr>
        <w:t>ی</w:t>
      </w:r>
      <w:r w:rsidRPr="0060162A">
        <w:rPr>
          <w:rStyle w:val="Char3"/>
          <w:rtl/>
          <w:lang w:bidi="fa-IR"/>
        </w:rPr>
        <w:t>ر</w:t>
      </w:r>
      <w:r w:rsidR="005B21A3">
        <w:rPr>
          <w:rStyle w:val="Char3"/>
          <w:rtl/>
          <w:lang w:bidi="fa-IR"/>
        </w:rPr>
        <w:t>ی</w:t>
      </w:r>
      <w:r w:rsidRPr="0060162A">
        <w:rPr>
          <w:rStyle w:val="Char3"/>
          <w:rtl/>
          <w:lang w:bidi="fa-IR"/>
        </w:rPr>
        <w:t>ن و م</w:t>
      </w:r>
      <w:r w:rsidR="005B21A3">
        <w:rPr>
          <w:rStyle w:val="Char3"/>
          <w:rtl/>
          <w:lang w:bidi="fa-IR"/>
        </w:rPr>
        <w:t>ی</w:t>
      </w:r>
      <w:r w:rsidRPr="0060162A">
        <w:rPr>
          <w:rStyle w:val="Char3"/>
          <w:rtl/>
          <w:lang w:bidi="fa-IR"/>
        </w:rPr>
        <w:t>مون بن مرهان ن</w:t>
      </w:r>
      <w:r w:rsidR="005B21A3">
        <w:rPr>
          <w:rStyle w:val="Char3"/>
          <w:rtl/>
          <w:lang w:bidi="fa-IR"/>
        </w:rPr>
        <w:t>ی</w:t>
      </w:r>
      <w:r w:rsidRPr="0060162A">
        <w:rPr>
          <w:rStyle w:val="Char3"/>
          <w:rtl/>
          <w:lang w:bidi="fa-IR"/>
        </w:rPr>
        <w:t>ز بزاز بودند، و ن</w:t>
      </w:r>
      <w:r w:rsidR="005B21A3">
        <w:rPr>
          <w:rStyle w:val="Char3"/>
          <w:rtl/>
          <w:lang w:bidi="fa-IR"/>
        </w:rPr>
        <w:t>ی</w:t>
      </w:r>
      <w:r w:rsidRPr="0060162A">
        <w:rPr>
          <w:rStyle w:val="Char3"/>
          <w:rtl/>
          <w:lang w:bidi="fa-IR"/>
        </w:rPr>
        <w:t>ز از صحابه زب</w:t>
      </w:r>
      <w:r w:rsidR="005B21A3">
        <w:rPr>
          <w:rStyle w:val="Char3"/>
          <w:rtl/>
          <w:lang w:bidi="fa-IR"/>
        </w:rPr>
        <w:t>ی</w:t>
      </w:r>
      <w:r w:rsidRPr="0060162A">
        <w:rPr>
          <w:rStyle w:val="Char3"/>
          <w:rtl/>
          <w:lang w:bidi="fa-IR"/>
        </w:rPr>
        <w:t xml:space="preserve">ر و عمرو بن عاص </w:t>
      </w:r>
      <w:r w:rsidR="00FC185D">
        <w:rPr>
          <w:rStyle w:val="Char3"/>
          <w:rFonts w:cs="CTraditional Arabic"/>
          <w:rtl/>
          <w:lang w:bidi="fa-IR"/>
        </w:rPr>
        <w:t>ب</w:t>
      </w:r>
      <w:r w:rsidRPr="0060162A">
        <w:rPr>
          <w:rStyle w:val="Char3"/>
          <w:rtl/>
          <w:lang w:bidi="fa-IR"/>
        </w:rPr>
        <w:t xml:space="preserve"> خزاز (فروشند</w:t>
      </w:r>
      <w:r w:rsidR="00ED1F13">
        <w:rPr>
          <w:rStyle w:val="Char3"/>
          <w:rtl/>
          <w:lang w:bidi="fa-IR"/>
        </w:rPr>
        <w:t>ه</w:t>
      </w:r>
      <w:r w:rsidRPr="0060162A">
        <w:rPr>
          <w:rStyle w:val="Char3"/>
          <w:rtl/>
          <w:lang w:bidi="fa-IR"/>
        </w:rPr>
        <w:t xml:space="preserve"> پارچه ابر</w:t>
      </w:r>
      <w:r w:rsidR="005B21A3">
        <w:rPr>
          <w:rStyle w:val="Char3"/>
          <w:rtl/>
          <w:lang w:bidi="fa-IR"/>
        </w:rPr>
        <w:t>ی</w:t>
      </w:r>
      <w:r w:rsidRPr="0060162A">
        <w:rPr>
          <w:rStyle w:val="Char3"/>
          <w:rtl/>
          <w:lang w:bidi="fa-IR"/>
        </w:rPr>
        <w:t>شم</w:t>
      </w:r>
      <w:r w:rsidR="005B21A3">
        <w:rPr>
          <w:rStyle w:val="Char3"/>
          <w:rtl/>
          <w:lang w:bidi="fa-IR"/>
        </w:rPr>
        <w:t>ی</w:t>
      </w:r>
      <w:r w:rsidRPr="0060162A">
        <w:rPr>
          <w:rStyle w:val="Char3"/>
          <w:rtl/>
          <w:lang w:bidi="fa-IR"/>
        </w:rPr>
        <w:t>) بودند، همچنانكه شغل ابوحن</w:t>
      </w:r>
      <w:r w:rsidR="005B21A3">
        <w:rPr>
          <w:rStyle w:val="Char3"/>
          <w:rtl/>
          <w:lang w:bidi="fa-IR"/>
        </w:rPr>
        <w:t>ی</w:t>
      </w:r>
      <w:r w:rsidRPr="0060162A">
        <w:rPr>
          <w:rStyle w:val="Char3"/>
          <w:rtl/>
          <w:lang w:bidi="fa-IR"/>
        </w:rPr>
        <w:t xml:space="preserve">فه </w:t>
      </w:r>
      <w:r w:rsidR="00AD08B4">
        <w:rPr>
          <w:rStyle w:val="Char3"/>
          <w:rFonts w:cs="CTraditional Arabic" w:hint="cs"/>
          <w:rtl/>
          <w:lang w:bidi="fa-IR"/>
        </w:rPr>
        <w:t>/</w:t>
      </w:r>
      <w:r w:rsidRPr="0060162A">
        <w:rPr>
          <w:rStyle w:val="Char3"/>
          <w:rtl/>
          <w:lang w:bidi="fa-IR"/>
        </w:rPr>
        <w:t xml:space="preserve"> هم</w:t>
      </w:r>
      <w:r w:rsidR="005B21A3">
        <w:rPr>
          <w:rStyle w:val="Char3"/>
          <w:rtl/>
          <w:lang w:bidi="fa-IR"/>
        </w:rPr>
        <w:t>ی</w:t>
      </w:r>
      <w:r w:rsidRPr="0060162A">
        <w:rPr>
          <w:rStyle w:val="Char3"/>
          <w:rtl/>
          <w:lang w:bidi="fa-IR"/>
        </w:rPr>
        <w:t>ن بود، و ن</w:t>
      </w:r>
      <w:r w:rsidR="005B21A3">
        <w:rPr>
          <w:rStyle w:val="Char3"/>
          <w:rtl/>
          <w:lang w:bidi="fa-IR"/>
        </w:rPr>
        <w:t>ی</w:t>
      </w:r>
      <w:r w:rsidRPr="0060162A">
        <w:rPr>
          <w:rStyle w:val="Char3"/>
          <w:rtl/>
          <w:lang w:bidi="fa-IR"/>
        </w:rPr>
        <w:t xml:space="preserve">ز از صحابه، سعد بن ابی وقاص </w:t>
      </w:r>
      <w:r w:rsidR="00AD6106">
        <w:rPr>
          <w:rStyle w:val="Char3"/>
          <w:lang w:bidi="fa-IR"/>
        </w:rPr>
        <w:sym w:font="AGA Arabesque" w:char="F074"/>
      </w:r>
      <w:r w:rsidRPr="0060162A">
        <w:rPr>
          <w:rStyle w:val="Char3"/>
          <w:rtl/>
          <w:lang w:bidi="fa-IR"/>
        </w:rPr>
        <w:t xml:space="preserve"> چوب</w:t>
      </w:r>
      <w:r w:rsidR="00ED1F13">
        <w:rPr>
          <w:rStyle w:val="Char3"/>
          <w:rtl/>
          <w:lang w:bidi="fa-IR"/>
        </w:rPr>
        <w:t>ه</w:t>
      </w:r>
      <w:r w:rsidRPr="0060162A">
        <w:rPr>
          <w:rStyle w:val="Char3"/>
          <w:rtl/>
          <w:lang w:bidi="fa-IR"/>
        </w:rPr>
        <w:t xml:space="preserve"> ت</w:t>
      </w:r>
      <w:r w:rsidR="005B21A3">
        <w:rPr>
          <w:rStyle w:val="Char3"/>
          <w:rtl/>
          <w:lang w:bidi="fa-IR"/>
        </w:rPr>
        <w:t>ی</w:t>
      </w:r>
      <w:r w:rsidRPr="0060162A">
        <w:rPr>
          <w:rStyle w:val="Char3"/>
          <w:rtl/>
          <w:lang w:bidi="fa-IR"/>
        </w:rPr>
        <w:t>ر</w:t>
      </w:r>
      <w:r w:rsidR="00101A36">
        <w:rPr>
          <w:rStyle w:val="Char3"/>
          <w:rtl/>
          <w:lang w:bidi="fa-IR"/>
        </w:rPr>
        <w:t xml:space="preserve"> می‌</w:t>
      </w:r>
      <w:r w:rsidRPr="0060162A">
        <w:rPr>
          <w:rStyle w:val="Char3"/>
          <w:rtl/>
          <w:lang w:bidi="fa-IR"/>
        </w:rPr>
        <w:t>تراش</w:t>
      </w:r>
      <w:r w:rsidR="005B21A3">
        <w:rPr>
          <w:rStyle w:val="Char3"/>
          <w:rtl/>
          <w:lang w:bidi="fa-IR"/>
        </w:rPr>
        <w:t>ی</w:t>
      </w:r>
      <w:r w:rsidRPr="0060162A">
        <w:rPr>
          <w:rStyle w:val="Char3"/>
          <w:rtl/>
          <w:lang w:bidi="fa-IR"/>
        </w:rPr>
        <w:t xml:space="preserve">د و عثمان بن طلحه </w:t>
      </w:r>
      <w:r w:rsidR="00AD6106">
        <w:rPr>
          <w:rStyle w:val="Char3"/>
          <w:lang w:bidi="fa-IR"/>
        </w:rPr>
        <w:sym w:font="AGA Arabesque" w:char="F074"/>
      </w:r>
      <w:r w:rsidRPr="0060162A">
        <w:rPr>
          <w:rStyle w:val="Char3"/>
          <w:rtl/>
          <w:lang w:bidi="fa-IR"/>
        </w:rPr>
        <w:t xml:space="preserve">  خ</w:t>
      </w:r>
      <w:r w:rsidR="005B21A3">
        <w:rPr>
          <w:rStyle w:val="Char3"/>
          <w:rtl/>
          <w:lang w:bidi="fa-IR"/>
        </w:rPr>
        <w:t>ی</w:t>
      </w:r>
      <w:r w:rsidRPr="0060162A">
        <w:rPr>
          <w:rStyle w:val="Char3"/>
          <w:rtl/>
          <w:lang w:bidi="fa-IR"/>
        </w:rPr>
        <w:t>اط بود. تابعان ن</w:t>
      </w:r>
      <w:r w:rsidR="005B21A3">
        <w:rPr>
          <w:rStyle w:val="Char3"/>
          <w:rtl/>
          <w:lang w:bidi="fa-IR"/>
        </w:rPr>
        <w:t>ی</w:t>
      </w:r>
      <w:r w:rsidRPr="0060162A">
        <w:rPr>
          <w:rStyle w:val="Char3"/>
          <w:rtl/>
          <w:lang w:bidi="fa-IR"/>
        </w:rPr>
        <w:t>ز كاسب بودند و به كسب توص</w:t>
      </w:r>
      <w:r w:rsidR="005B21A3">
        <w:rPr>
          <w:rStyle w:val="Char3"/>
          <w:rtl/>
          <w:lang w:bidi="fa-IR"/>
        </w:rPr>
        <w:t>ی</w:t>
      </w:r>
      <w:r w:rsidRPr="0060162A">
        <w:rPr>
          <w:rStyle w:val="Char3"/>
          <w:rtl/>
          <w:lang w:bidi="fa-IR"/>
        </w:rPr>
        <w:t>ه</w:t>
      </w:r>
      <w:r w:rsidR="00101A36">
        <w:rPr>
          <w:rStyle w:val="Char3"/>
          <w:rtl/>
          <w:lang w:bidi="fa-IR"/>
        </w:rPr>
        <w:t xml:space="preserve"> می‌</w:t>
      </w:r>
      <w:r w:rsidRPr="0060162A">
        <w:rPr>
          <w:rStyle w:val="Char3"/>
          <w:rtl/>
          <w:lang w:bidi="fa-IR"/>
        </w:rPr>
        <w:t>كردند. و ن</w:t>
      </w:r>
      <w:r w:rsidR="005B21A3">
        <w:rPr>
          <w:rStyle w:val="Char3"/>
          <w:rtl/>
          <w:lang w:bidi="fa-IR"/>
        </w:rPr>
        <w:t>ی</w:t>
      </w:r>
      <w:r w:rsidRPr="0060162A">
        <w:rPr>
          <w:rStyle w:val="Char3"/>
          <w:rtl/>
          <w:lang w:bidi="fa-IR"/>
        </w:rPr>
        <w:t xml:space="preserve">ز نقل است كه چون ابوبكر </w:t>
      </w:r>
      <w:r w:rsidR="00AD6106">
        <w:rPr>
          <w:rStyle w:val="Char3"/>
          <w:lang w:bidi="fa-IR"/>
        </w:rPr>
        <w:sym w:font="AGA Arabesque" w:char="F074"/>
      </w:r>
      <w:r w:rsidRPr="0060162A">
        <w:rPr>
          <w:rStyle w:val="Char3"/>
          <w:rtl/>
          <w:lang w:bidi="fa-IR"/>
        </w:rPr>
        <w:t xml:space="preserve"> خل</w:t>
      </w:r>
      <w:r w:rsidR="005B21A3">
        <w:rPr>
          <w:rStyle w:val="Char3"/>
          <w:rtl/>
          <w:lang w:bidi="fa-IR"/>
        </w:rPr>
        <w:t>ی</w:t>
      </w:r>
      <w:r w:rsidRPr="0060162A">
        <w:rPr>
          <w:rStyle w:val="Char3"/>
          <w:rtl/>
          <w:lang w:bidi="fa-IR"/>
        </w:rPr>
        <w:t>فه شد، صبح فردا پارچه بر دوش انداخت ب</w:t>
      </w:r>
      <w:r w:rsidR="005B21A3">
        <w:rPr>
          <w:rStyle w:val="Char3"/>
          <w:rtl/>
          <w:lang w:bidi="fa-IR"/>
        </w:rPr>
        <w:t>ی</w:t>
      </w:r>
      <w:r w:rsidRPr="0060162A">
        <w:rPr>
          <w:rStyle w:val="Char3"/>
          <w:rtl/>
          <w:lang w:bidi="fa-IR"/>
        </w:rPr>
        <w:t>اورد در بازار بفروشد عمر و ابوعب</w:t>
      </w:r>
      <w:r w:rsidR="005B21A3">
        <w:rPr>
          <w:rStyle w:val="Char3"/>
          <w:rtl/>
          <w:lang w:bidi="fa-IR"/>
        </w:rPr>
        <w:t>ی</w:t>
      </w:r>
      <w:r w:rsidRPr="0060162A">
        <w:rPr>
          <w:rStyle w:val="Char3"/>
          <w:rtl/>
          <w:lang w:bidi="fa-IR"/>
        </w:rPr>
        <w:t>د</w:t>
      </w:r>
      <w:r w:rsidR="00ED1F13">
        <w:rPr>
          <w:rStyle w:val="Char3"/>
          <w:rtl/>
          <w:lang w:bidi="fa-IR"/>
        </w:rPr>
        <w:t>ه</w:t>
      </w:r>
      <w:r w:rsidRPr="0060162A">
        <w:rPr>
          <w:rStyle w:val="Char3"/>
          <w:rtl/>
          <w:lang w:bidi="fa-IR"/>
        </w:rPr>
        <w:t xml:space="preserve"> </w:t>
      </w:r>
      <w:r w:rsidR="00FC185D">
        <w:rPr>
          <w:rStyle w:val="Char3"/>
          <w:rFonts w:cs="CTraditional Arabic"/>
          <w:rtl/>
          <w:lang w:bidi="fa-IR"/>
        </w:rPr>
        <w:t>ب</w:t>
      </w:r>
      <w:r w:rsidRPr="0060162A">
        <w:rPr>
          <w:rStyle w:val="Char3"/>
          <w:rtl/>
          <w:lang w:bidi="fa-IR"/>
        </w:rPr>
        <w:t xml:space="preserve"> به او رس</w:t>
      </w:r>
      <w:r w:rsidR="005B21A3">
        <w:rPr>
          <w:rStyle w:val="Char3"/>
          <w:rtl/>
          <w:lang w:bidi="fa-IR"/>
        </w:rPr>
        <w:t>ی</w:t>
      </w:r>
      <w:r w:rsidRPr="0060162A">
        <w:rPr>
          <w:rStyle w:val="Char3"/>
          <w:rtl/>
          <w:lang w:bidi="fa-IR"/>
        </w:rPr>
        <w:t>دند و پرس</w:t>
      </w:r>
      <w:r w:rsidR="005B21A3">
        <w:rPr>
          <w:rStyle w:val="Char3"/>
          <w:rtl/>
          <w:lang w:bidi="fa-IR"/>
        </w:rPr>
        <w:t>ی</w:t>
      </w:r>
      <w:r w:rsidRPr="0060162A">
        <w:rPr>
          <w:rStyle w:val="Char3"/>
          <w:rtl/>
          <w:lang w:bidi="fa-IR"/>
        </w:rPr>
        <w:t>دند: ‌كجا؟ گفت: بازار! گفتند:‌ اما تو متول</w:t>
      </w:r>
      <w:r w:rsidR="005B21A3">
        <w:rPr>
          <w:rStyle w:val="Char3"/>
          <w:rtl/>
          <w:lang w:bidi="fa-IR"/>
        </w:rPr>
        <w:t>ی</w:t>
      </w:r>
      <w:r w:rsidRPr="0060162A">
        <w:rPr>
          <w:rStyle w:val="Char3"/>
          <w:rtl/>
          <w:lang w:bidi="fa-IR"/>
        </w:rPr>
        <w:t xml:space="preserve"> امور مسلم</w:t>
      </w:r>
      <w:r w:rsidR="005B21A3">
        <w:rPr>
          <w:rStyle w:val="Char3"/>
          <w:rtl/>
          <w:lang w:bidi="fa-IR"/>
        </w:rPr>
        <w:t>ی</w:t>
      </w:r>
      <w:r w:rsidRPr="0060162A">
        <w:rPr>
          <w:rStyle w:val="Char3"/>
          <w:rtl/>
          <w:lang w:bidi="fa-IR"/>
        </w:rPr>
        <w:t>ن شده ا</w:t>
      </w:r>
      <w:r w:rsidR="005B21A3">
        <w:rPr>
          <w:rStyle w:val="Char3"/>
          <w:rtl/>
          <w:lang w:bidi="fa-IR"/>
        </w:rPr>
        <w:t>ی</w:t>
      </w:r>
      <w:r w:rsidRPr="0060162A">
        <w:rPr>
          <w:rStyle w:val="Char3"/>
          <w:rtl/>
          <w:lang w:bidi="fa-IR"/>
        </w:rPr>
        <w:t>، گفت:‌ پس ع</w:t>
      </w:r>
      <w:r w:rsidR="005B21A3">
        <w:rPr>
          <w:rStyle w:val="Char3"/>
          <w:rtl/>
          <w:lang w:bidi="fa-IR"/>
        </w:rPr>
        <w:t>ی</w:t>
      </w:r>
      <w:r w:rsidRPr="0060162A">
        <w:rPr>
          <w:rStyle w:val="Char3"/>
          <w:rtl/>
          <w:lang w:bidi="fa-IR"/>
        </w:rPr>
        <w:t>الم را از كجا خرج بدهم؟ در روا</w:t>
      </w:r>
      <w:r w:rsidR="005B21A3">
        <w:rPr>
          <w:rStyle w:val="Char3"/>
          <w:rtl/>
          <w:lang w:bidi="fa-IR"/>
        </w:rPr>
        <w:t>ی</w:t>
      </w:r>
      <w:r w:rsidRPr="0060162A">
        <w:rPr>
          <w:rStyle w:val="Char3"/>
          <w:rtl/>
          <w:lang w:bidi="fa-IR"/>
        </w:rPr>
        <w:t>ت د</w:t>
      </w:r>
      <w:r w:rsidR="005B21A3">
        <w:rPr>
          <w:rStyle w:val="Char3"/>
          <w:rtl/>
          <w:lang w:bidi="fa-IR"/>
        </w:rPr>
        <w:t>ی</w:t>
      </w:r>
      <w:r w:rsidRPr="0060162A">
        <w:rPr>
          <w:rStyle w:val="Char3"/>
          <w:rtl/>
          <w:lang w:bidi="fa-IR"/>
        </w:rPr>
        <w:t>گر آمده است كه برا</w:t>
      </w:r>
      <w:r w:rsidR="005B21A3">
        <w:rPr>
          <w:rStyle w:val="Char3"/>
          <w:rtl/>
          <w:lang w:bidi="fa-IR"/>
        </w:rPr>
        <w:t>ی</w:t>
      </w:r>
      <w:r w:rsidRPr="0060162A">
        <w:rPr>
          <w:rStyle w:val="Char3"/>
          <w:rtl/>
          <w:lang w:bidi="fa-IR"/>
        </w:rPr>
        <w:t xml:space="preserve"> ابوبكر </w:t>
      </w:r>
      <w:r w:rsidR="00AD6106">
        <w:rPr>
          <w:rStyle w:val="Char3"/>
          <w:lang w:bidi="fa-IR"/>
        </w:rPr>
        <w:sym w:font="AGA Arabesque" w:char="F074"/>
      </w:r>
      <w:r w:rsidRPr="0060162A">
        <w:rPr>
          <w:rStyle w:val="Char3"/>
          <w:rtl/>
          <w:lang w:bidi="fa-IR"/>
        </w:rPr>
        <w:t xml:space="preserve"> دو هزار (ظاهراً درهم) حق قرار دادند، گفت:‌ پانصد هم ب</w:t>
      </w:r>
      <w:r w:rsidR="005B21A3">
        <w:rPr>
          <w:rStyle w:val="Char3"/>
          <w:rtl/>
          <w:lang w:bidi="fa-IR"/>
        </w:rPr>
        <w:t>ی</w:t>
      </w:r>
      <w:r w:rsidRPr="0060162A">
        <w:rPr>
          <w:rStyle w:val="Char3"/>
          <w:rtl/>
          <w:lang w:bidi="fa-IR"/>
        </w:rPr>
        <w:t>فزا</w:t>
      </w:r>
      <w:r w:rsidR="005B21A3">
        <w:rPr>
          <w:rStyle w:val="Char3"/>
          <w:rtl/>
          <w:lang w:bidi="fa-IR"/>
        </w:rPr>
        <w:t>یی</w:t>
      </w:r>
      <w:r w:rsidRPr="0060162A">
        <w:rPr>
          <w:rStyle w:val="Char3"/>
          <w:rtl/>
          <w:lang w:bidi="fa-IR"/>
        </w:rPr>
        <w:t>د كه ع</w:t>
      </w:r>
      <w:r w:rsidR="005B21A3">
        <w:rPr>
          <w:rStyle w:val="Char3"/>
          <w:rtl/>
          <w:lang w:bidi="fa-IR"/>
        </w:rPr>
        <w:t>ی</w:t>
      </w:r>
      <w:r w:rsidRPr="0060162A">
        <w:rPr>
          <w:rStyle w:val="Char3"/>
          <w:rtl/>
          <w:lang w:bidi="fa-IR"/>
        </w:rPr>
        <w:t>ال دارم و شما مرا از كار خر</w:t>
      </w:r>
      <w:r w:rsidR="005B21A3">
        <w:rPr>
          <w:rStyle w:val="Char3"/>
          <w:rtl/>
          <w:lang w:bidi="fa-IR"/>
        </w:rPr>
        <w:t>ی</w:t>
      </w:r>
      <w:r w:rsidRPr="0060162A">
        <w:rPr>
          <w:rStyle w:val="Char3"/>
          <w:rtl/>
          <w:lang w:bidi="fa-IR"/>
        </w:rPr>
        <w:t>د و فروش باز داشت</w:t>
      </w:r>
      <w:r w:rsidR="005B21A3">
        <w:rPr>
          <w:rStyle w:val="Char3"/>
          <w:rtl/>
          <w:lang w:bidi="fa-IR"/>
        </w:rPr>
        <w:t>ی</w:t>
      </w:r>
      <w:r w:rsidRPr="0060162A">
        <w:rPr>
          <w:rStyle w:val="Char3"/>
          <w:rtl/>
          <w:lang w:bidi="fa-IR"/>
        </w:rPr>
        <w:t>د.</w:t>
      </w:r>
    </w:p>
    <w:p w:rsidR="009C6881" w:rsidRPr="0060162A" w:rsidRDefault="009C6881" w:rsidP="00AD08B4">
      <w:pPr>
        <w:spacing w:line="245" w:lineRule="auto"/>
        <w:ind w:firstLine="284"/>
        <w:jc w:val="both"/>
        <w:rPr>
          <w:rStyle w:val="Char3"/>
          <w:rtl/>
          <w:lang w:bidi="fa-IR"/>
        </w:rPr>
      </w:pPr>
      <w:r w:rsidRPr="0060162A">
        <w:rPr>
          <w:rStyle w:val="Char3"/>
          <w:rtl/>
          <w:lang w:bidi="fa-IR"/>
        </w:rPr>
        <w:t>مؤلف گو</w:t>
      </w:r>
      <w:r w:rsidR="005B21A3">
        <w:rPr>
          <w:rStyle w:val="Char3"/>
          <w:rtl/>
          <w:lang w:bidi="fa-IR"/>
        </w:rPr>
        <w:t>ی</w:t>
      </w:r>
      <w:r w:rsidRPr="0060162A">
        <w:rPr>
          <w:rStyle w:val="Char3"/>
          <w:rtl/>
          <w:lang w:bidi="fa-IR"/>
        </w:rPr>
        <w:t>د: حال اگر نزد صوف</w:t>
      </w:r>
      <w:r w:rsidR="005B21A3">
        <w:rPr>
          <w:rStyle w:val="Char3"/>
          <w:rtl/>
          <w:lang w:bidi="fa-IR"/>
        </w:rPr>
        <w:t>ی</w:t>
      </w:r>
      <w:r w:rsidRPr="0060162A">
        <w:rPr>
          <w:rStyle w:val="Char3"/>
          <w:rtl/>
          <w:lang w:bidi="fa-IR"/>
        </w:rPr>
        <w:t>ه چن</w:t>
      </w:r>
      <w:r w:rsidR="005B21A3">
        <w:rPr>
          <w:rStyle w:val="Char3"/>
          <w:rtl/>
          <w:lang w:bidi="fa-IR"/>
        </w:rPr>
        <w:t>ی</w:t>
      </w:r>
      <w:r w:rsidRPr="0060162A">
        <w:rPr>
          <w:rStyle w:val="Char3"/>
          <w:rtl/>
          <w:lang w:bidi="fa-IR"/>
        </w:rPr>
        <w:t>ن سخن</w:t>
      </w:r>
      <w:r w:rsidR="005B21A3">
        <w:rPr>
          <w:rStyle w:val="Char3"/>
          <w:rtl/>
          <w:lang w:bidi="fa-IR"/>
        </w:rPr>
        <w:t>ی</w:t>
      </w:r>
      <w:r w:rsidRPr="0060162A">
        <w:rPr>
          <w:rStyle w:val="Char3"/>
          <w:rtl/>
          <w:lang w:bidi="fa-IR"/>
        </w:rPr>
        <w:t xml:space="preserve"> گفته شود كه «پس ع</w:t>
      </w:r>
      <w:r w:rsidR="005B21A3">
        <w:rPr>
          <w:rStyle w:val="Char3"/>
          <w:rtl/>
          <w:lang w:bidi="fa-IR"/>
        </w:rPr>
        <w:t>ی</w:t>
      </w:r>
      <w:r w:rsidRPr="0060162A">
        <w:rPr>
          <w:rStyle w:val="Char3"/>
          <w:rtl/>
          <w:lang w:bidi="fa-IR"/>
        </w:rPr>
        <w:t>الم را از كجا خرج بدهم؟»</w:t>
      </w:r>
      <w:r w:rsidR="00101A36">
        <w:rPr>
          <w:rStyle w:val="Char3"/>
          <w:rtl/>
          <w:lang w:bidi="fa-IR"/>
        </w:rPr>
        <w:t xml:space="preserve"> می‌</w:t>
      </w:r>
      <w:r w:rsidRPr="0060162A">
        <w:rPr>
          <w:rStyle w:val="Char3"/>
          <w:rtl/>
          <w:lang w:bidi="fa-IR"/>
        </w:rPr>
        <w:t>گو</w:t>
      </w:r>
      <w:r w:rsidR="005B21A3">
        <w:rPr>
          <w:rStyle w:val="Char3"/>
          <w:rtl/>
          <w:lang w:bidi="fa-IR"/>
        </w:rPr>
        <w:t>ی</w:t>
      </w:r>
      <w:r w:rsidRPr="0060162A">
        <w:rPr>
          <w:rStyle w:val="Char3"/>
          <w:rtl/>
          <w:lang w:bidi="fa-IR"/>
        </w:rPr>
        <w:t>ند: ‌شر</w:t>
      </w:r>
      <w:r w:rsidR="005B21A3">
        <w:rPr>
          <w:rStyle w:val="Char3"/>
          <w:rtl/>
          <w:lang w:bidi="fa-IR"/>
        </w:rPr>
        <w:t xml:space="preserve">ک </w:t>
      </w:r>
      <w:r w:rsidRPr="0060162A">
        <w:rPr>
          <w:rStyle w:val="Char3"/>
          <w:rtl/>
          <w:lang w:bidi="fa-IR"/>
        </w:rPr>
        <w:t>ورز</w:t>
      </w:r>
      <w:r w:rsidR="005B21A3">
        <w:rPr>
          <w:rStyle w:val="Char3"/>
          <w:rtl/>
          <w:lang w:bidi="fa-IR"/>
        </w:rPr>
        <w:t>ی</w:t>
      </w:r>
      <w:r w:rsidRPr="0060162A">
        <w:rPr>
          <w:rStyle w:val="Char3"/>
          <w:rtl/>
          <w:lang w:bidi="fa-IR"/>
        </w:rPr>
        <w:t>د</w:t>
      </w:r>
      <w:r w:rsidR="005B21A3">
        <w:rPr>
          <w:rStyle w:val="Char3"/>
          <w:rtl/>
          <w:lang w:bidi="fa-IR"/>
        </w:rPr>
        <w:t>ی</w:t>
      </w:r>
      <w:r w:rsidRPr="0060162A">
        <w:rPr>
          <w:rStyle w:val="Char3"/>
          <w:rtl/>
          <w:lang w:bidi="fa-IR"/>
        </w:rPr>
        <w:t>! و اگر گفته شود: فلان</w:t>
      </w:r>
      <w:r w:rsidR="005B21A3">
        <w:rPr>
          <w:rStyle w:val="Char3"/>
          <w:rtl/>
          <w:lang w:bidi="fa-IR"/>
        </w:rPr>
        <w:t>ی</w:t>
      </w:r>
      <w:r w:rsidRPr="0060162A">
        <w:rPr>
          <w:rStyle w:val="Char3"/>
          <w:rtl/>
          <w:lang w:bidi="fa-IR"/>
        </w:rPr>
        <w:t xml:space="preserve"> برا</w:t>
      </w:r>
      <w:r w:rsidR="005B21A3">
        <w:rPr>
          <w:rStyle w:val="Char3"/>
          <w:rtl/>
          <w:lang w:bidi="fa-IR"/>
        </w:rPr>
        <w:t>ی</w:t>
      </w:r>
      <w:r w:rsidRPr="0060162A">
        <w:rPr>
          <w:rStyle w:val="Char3"/>
          <w:rtl/>
          <w:lang w:bidi="fa-IR"/>
        </w:rPr>
        <w:t xml:space="preserve"> كسب و تجارت ب</w:t>
      </w:r>
      <w:r w:rsidR="005B21A3">
        <w:rPr>
          <w:rStyle w:val="Char3"/>
          <w:rtl/>
          <w:lang w:bidi="fa-IR"/>
        </w:rPr>
        <w:t>ی</w:t>
      </w:r>
      <w:r w:rsidRPr="0060162A">
        <w:rPr>
          <w:rStyle w:val="Char3"/>
          <w:rtl/>
          <w:lang w:bidi="fa-IR"/>
        </w:rPr>
        <w:t>رون رفت،</w:t>
      </w:r>
      <w:r w:rsidR="00101A36">
        <w:rPr>
          <w:rStyle w:val="Char3"/>
          <w:rtl/>
          <w:lang w:bidi="fa-IR"/>
        </w:rPr>
        <w:t xml:space="preserve"> می‌</w:t>
      </w:r>
      <w:r w:rsidRPr="0060162A">
        <w:rPr>
          <w:rStyle w:val="Char3"/>
          <w:rtl/>
          <w:lang w:bidi="fa-IR"/>
        </w:rPr>
        <w:t>گو</w:t>
      </w:r>
      <w:r w:rsidR="005B21A3">
        <w:rPr>
          <w:rStyle w:val="Char3"/>
          <w:rtl/>
          <w:lang w:bidi="fa-IR"/>
        </w:rPr>
        <w:t>ی</w:t>
      </w:r>
      <w:r w:rsidRPr="0060162A">
        <w:rPr>
          <w:rStyle w:val="Char3"/>
          <w:rtl/>
          <w:lang w:bidi="fa-IR"/>
        </w:rPr>
        <w:t xml:space="preserve">ند:‌ توكل و </w:t>
      </w:r>
      <w:r w:rsidR="005B21A3">
        <w:rPr>
          <w:rStyle w:val="Char3"/>
          <w:rtl/>
          <w:lang w:bidi="fa-IR"/>
        </w:rPr>
        <w:t>ی</w:t>
      </w:r>
      <w:r w:rsidRPr="0060162A">
        <w:rPr>
          <w:rStyle w:val="Char3"/>
          <w:rtl/>
          <w:lang w:bidi="fa-IR"/>
        </w:rPr>
        <w:t>ق</w:t>
      </w:r>
      <w:r w:rsidR="005B21A3">
        <w:rPr>
          <w:rStyle w:val="Char3"/>
          <w:rtl/>
          <w:lang w:bidi="fa-IR"/>
        </w:rPr>
        <w:t>ی</w:t>
      </w:r>
      <w:r w:rsidRPr="0060162A">
        <w:rPr>
          <w:rStyle w:val="Char3"/>
          <w:rtl/>
          <w:lang w:bidi="fa-IR"/>
        </w:rPr>
        <w:t>ن ندارد! و ا</w:t>
      </w:r>
      <w:r w:rsidR="005B21A3">
        <w:rPr>
          <w:rStyle w:val="Char3"/>
          <w:rtl/>
          <w:lang w:bidi="fa-IR"/>
        </w:rPr>
        <w:t>ی</w:t>
      </w:r>
      <w:r w:rsidRPr="0060162A">
        <w:rPr>
          <w:rStyle w:val="Char3"/>
          <w:rtl/>
          <w:lang w:bidi="fa-IR"/>
        </w:rPr>
        <w:t>ن از آنجاست كه معن</w:t>
      </w:r>
      <w:r w:rsidR="005B21A3">
        <w:rPr>
          <w:rStyle w:val="Char3"/>
          <w:rtl/>
          <w:lang w:bidi="fa-IR"/>
        </w:rPr>
        <w:t>ی</w:t>
      </w:r>
      <w:r w:rsidRPr="0060162A">
        <w:rPr>
          <w:rStyle w:val="Char3"/>
          <w:rtl/>
          <w:lang w:bidi="fa-IR"/>
        </w:rPr>
        <w:t xml:space="preserve"> توكل و </w:t>
      </w:r>
      <w:r w:rsidR="005B21A3">
        <w:rPr>
          <w:rStyle w:val="Char3"/>
          <w:rtl/>
          <w:lang w:bidi="fa-IR"/>
        </w:rPr>
        <w:t>ی</w:t>
      </w:r>
      <w:r w:rsidRPr="0060162A">
        <w:rPr>
          <w:rStyle w:val="Char3"/>
          <w:rtl/>
          <w:lang w:bidi="fa-IR"/>
        </w:rPr>
        <w:t>ق</w:t>
      </w:r>
      <w:r w:rsidR="005B21A3">
        <w:rPr>
          <w:rStyle w:val="Char3"/>
          <w:rtl/>
          <w:lang w:bidi="fa-IR"/>
        </w:rPr>
        <w:t>ی</w:t>
      </w:r>
      <w:r w:rsidRPr="0060162A">
        <w:rPr>
          <w:rStyle w:val="Char3"/>
          <w:rtl/>
          <w:lang w:bidi="fa-IR"/>
        </w:rPr>
        <w:t>ن را</w:t>
      </w:r>
      <w:r w:rsidR="00101A36">
        <w:rPr>
          <w:rStyle w:val="Char3"/>
          <w:rtl/>
          <w:lang w:bidi="fa-IR"/>
        </w:rPr>
        <w:t xml:space="preserve"> نمی‌</w:t>
      </w:r>
      <w:r w:rsidRPr="0060162A">
        <w:rPr>
          <w:rStyle w:val="Char3"/>
          <w:rtl/>
          <w:lang w:bidi="fa-IR"/>
        </w:rPr>
        <w:t>دانند. آر</w:t>
      </w:r>
      <w:r w:rsidR="005B21A3">
        <w:rPr>
          <w:rStyle w:val="Char3"/>
          <w:rtl/>
          <w:lang w:bidi="fa-IR"/>
        </w:rPr>
        <w:t>ی</w:t>
      </w:r>
      <w:r w:rsidRPr="0060162A">
        <w:rPr>
          <w:rStyle w:val="Char3"/>
          <w:rtl/>
          <w:lang w:bidi="fa-IR"/>
        </w:rPr>
        <w:t xml:space="preserve">، اگر </w:t>
      </w:r>
      <w:r w:rsidR="005B21A3">
        <w:rPr>
          <w:rStyle w:val="Char3"/>
          <w:rtl/>
          <w:lang w:bidi="fa-IR"/>
        </w:rPr>
        <w:t>ی</w:t>
      </w:r>
      <w:r w:rsidRPr="0060162A">
        <w:rPr>
          <w:rStyle w:val="Char3"/>
          <w:rtl/>
          <w:lang w:bidi="fa-IR"/>
        </w:rPr>
        <w:t>ك</w:t>
      </w:r>
      <w:r w:rsidR="005B21A3">
        <w:rPr>
          <w:rStyle w:val="Char3"/>
          <w:rtl/>
          <w:lang w:bidi="fa-IR"/>
        </w:rPr>
        <w:t>ی</w:t>
      </w:r>
      <w:r w:rsidRPr="0060162A">
        <w:rPr>
          <w:rStyle w:val="Char3"/>
          <w:rtl/>
          <w:lang w:bidi="fa-IR"/>
        </w:rPr>
        <w:t>شان در را بكل</w:t>
      </w:r>
      <w:r w:rsidR="005B21A3">
        <w:rPr>
          <w:rStyle w:val="Char3"/>
          <w:rtl/>
          <w:lang w:bidi="fa-IR"/>
        </w:rPr>
        <w:t>ی</w:t>
      </w:r>
      <w:r w:rsidRPr="0060162A">
        <w:rPr>
          <w:rStyle w:val="Char3"/>
          <w:rtl/>
          <w:lang w:bidi="fa-IR"/>
        </w:rPr>
        <w:t xml:space="preserve"> به رو</w:t>
      </w:r>
      <w:r w:rsidR="005B21A3">
        <w:rPr>
          <w:rStyle w:val="Char3"/>
          <w:rtl/>
          <w:lang w:bidi="fa-IR"/>
        </w:rPr>
        <w:t>ی</w:t>
      </w:r>
      <w:r w:rsidRPr="0060162A">
        <w:rPr>
          <w:rStyle w:val="Char3"/>
          <w:rtl/>
          <w:lang w:bidi="fa-IR"/>
        </w:rPr>
        <w:t xml:space="preserve"> خود ببندد و «توكل» كند،</w:t>
      </w:r>
      <w:r w:rsidR="00101A36">
        <w:rPr>
          <w:rStyle w:val="Char3"/>
          <w:rtl/>
          <w:lang w:bidi="fa-IR"/>
        </w:rPr>
        <w:t xml:space="preserve"> می‌</w:t>
      </w:r>
      <w:r w:rsidRPr="0060162A">
        <w:rPr>
          <w:rStyle w:val="Char3"/>
          <w:rtl/>
          <w:lang w:bidi="fa-IR"/>
        </w:rPr>
        <w:t>شود گفت: نزد</w:t>
      </w:r>
      <w:r w:rsidR="005B21A3">
        <w:rPr>
          <w:rStyle w:val="Char3"/>
          <w:rtl/>
          <w:lang w:bidi="fa-IR"/>
        </w:rPr>
        <w:t xml:space="preserve">یک </w:t>
      </w:r>
      <w:r w:rsidRPr="0060162A">
        <w:rPr>
          <w:rStyle w:val="Char3"/>
          <w:rtl/>
          <w:lang w:bidi="fa-IR"/>
        </w:rPr>
        <w:t>به مدعا</w:t>
      </w:r>
      <w:r w:rsidR="005B21A3">
        <w:rPr>
          <w:rStyle w:val="Char3"/>
          <w:rtl/>
          <w:lang w:bidi="fa-IR"/>
        </w:rPr>
        <w:t>ی</w:t>
      </w:r>
      <w:r w:rsidRPr="0060162A">
        <w:rPr>
          <w:rStyle w:val="Char3"/>
          <w:rtl/>
          <w:lang w:bidi="fa-IR"/>
        </w:rPr>
        <w:t xml:space="preserve"> صوف</w:t>
      </w:r>
      <w:r w:rsidR="005B21A3">
        <w:rPr>
          <w:rStyle w:val="Char3"/>
          <w:rtl/>
          <w:lang w:bidi="fa-IR"/>
        </w:rPr>
        <w:t>ی</w:t>
      </w:r>
      <w:r w:rsidRPr="0060162A">
        <w:rPr>
          <w:rStyle w:val="Char3"/>
          <w:rtl/>
          <w:lang w:bidi="fa-IR"/>
        </w:rPr>
        <w:t>ه عمل كرده، اما ا</w:t>
      </w:r>
      <w:r w:rsidR="005B21A3">
        <w:rPr>
          <w:rStyle w:val="Char3"/>
          <w:rtl/>
          <w:lang w:bidi="fa-IR"/>
        </w:rPr>
        <w:t>ی</w:t>
      </w:r>
      <w:r w:rsidRPr="0060162A">
        <w:rPr>
          <w:rStyle w:val="Char3"/>
          <w:rtl/>
          <w:lang w:bidi="fa-IR"/>
        </w:rPr>
        <w:t>ن طور ن</w:t>
      </w:r>
      <w:r w:rsidR="005B21A3">
        <w:rPr>
          <w:rStyle w:val="Char3"/>
          <w:rtl/>
          <w:lang w:bidi="fa-IR"/>
        </w:rPr>
        <w:t>ی</w:t>
      </w:r>
      <w:r w:rsidRPr="0060162A">
        <w:rPr>
          <w:rStyle w:val="Char3"/>
          <w:rtl/>
          <w:lang w:bidi="fa-IR"/>
        </w:rPr>
        <w:t xml:space="preserve">ست، </w:t>
      </w:r>
      <w:r w:rsidR="005B21A3">
        <w:rPr>
          <w:rStyle w:val="Char3"/>
          <w:rtl/>
          <w:lang w:bidi="fa-IR"/>
        </w:rPr>
        <w:t>ی</w:t>
      </w:r>
      <w:r w:rsidRPr="0060162A">
        <w:rPr>
          <w:rStyle w:val="Char3"/>
          <w:rtl/>
          <w:lang w:bidi="fa-IR"/>
        </w:rPr>
        <w:t>ا خودش دوره گرد</w:t>
      </w:r>
      <w:r w:rsidR="005B21A3">
        <w:rPr>
          <w:rStyle w:val="Char3"/>
          <w:rtl/>
          <w:lang w:bidi="fa-IR"/>
        </w:rPr>
        <w:t>ی</w:t>
      </w:r>
      <w:r w:rsidRPr="0060162A">
        <w:rPr>
          <w:rStyle w:val="Char3"/>
          <w:rtl/>
          <w:lang w:bidi="fa-IR"/>
        </w:rPr>
        <w:t xml:space="preserve"> و «پرسه»</w:t>
      </w:r>
      <w:r w:rsidR="00101A36">
        <w:rPr>
          <w:rStyle w:val="Char3"/>
          <w:rtl/>
          <w:lang w:bidi="fa-IR"/>
        </w:rPr>
        <w:t xml:space="preserve"> می‌</w:t>
      </w:r>
      <w:r w:rsidRPr="0060162A">
        <w:rPr>
          <w:rStyle w:val="Char3"/>
          <w:rtl/>
          <w:lang w:bidi="fa-IR"/>
        </w:rPr>
        <w:t xml:space="preserve">كند </w:t>
      </w:r>
      <w:r w:rsidR="005B21A3">
        <w:rPr>
          <w:rStyle w:val="Char3"/>
          <w:rtl/>
          <w:lang w:bidi="fa-IR"/>
        </w:rPr>
        <w:t>ی</w:t>
      </w:r>
      <w:r w:rsidRPr="0060162A">
        <w:rPr>
          <w:rStyle w:val="Char3"/>
          <w:rtl/>
          <w:lang w:bidi="fa-IR"/>
        </w:rPr>
        <w:t>ا كس</w:t>
      </w:r>
      <w:r w:rsidR="005B21A3">
        <w:rPr>
          <w:rStyle w:val="Char3"/>
          <w:rtl/>
          <w:lang w:bidi="fa-IR"/>
        </w:rPr>
        <w:t>ی</w:t>
      </w:r>
      <w:r w:rsidRPr="0060162A">
        <w:rPr>
          <w:rStyle w:val="Char3"/>
          <w:rtl/>
          <w:lang w:bidi="fa-IR"/>
        </w:rPr>
        <w:t xml:space="preserve"> را با زنب</w:t>
      </w:r>
      <w:r w:rsidR="005B21A3">
        <w:rPr>
          <w:rStyle w:val="Char3"/>
          <w:rtl/>
          <w:lang w:bidi="fa-IR"/>
        </w:rPr>
        <w:t>ی</w:t>
      </w:r>
      <w:r w:rsidRPr="0060162A">
        <w:rPr>
          <w:rStyle w:val="Char3"/>
          <w:rtl/>
          <w:lang w:bidi="fa-IR"/>
        </w:rPr>
        <w:t>ل برا</w:t>
      </w:r>
      <w:r w:rsidR="005B21A3">
        <w:rPr>
          <w:rStyle w:val="Char3"/>
          <w:rtl/>
          <w:lang w:bidi="fa-IR"/>
        </w:rPr>
        <w:t>ی</w:t>
      </w:r>
      <w:r w:rsidRPr="0060162A">
        <w:rPr>
          <w:rStyle w:val="Char3"/>
          <w:rtl/>
          <w:lang w:bidi="fa-IR"/>
        </w:rPr>
        <w:t xml:space="preserve"> گردآور</w:t>
      </w:r>
      <w:r w:rsidR="005B21A3">
        <w:rPr>
          <w:rStyle w:val="Char3"/>
          <w:rtl/>
          <w:lang w:bidi="fa-IR"/>
        </w:rPr>
        <w:t>ی</w:t>
      </w:r>
      <w:r w:rsidRPr="0060162A">
        <w:rPr>
          <w:rStyle w:val="Char3"/>
          <w:rtl/>
          <w:lang w:bidi="fa-IR"/>
        </w:rPr>
        <w:t xml:space="preserve"> طعام</w:t>
      </w:r>
      <w:r w:rsidR="00101A36">
        <w:rPr>
          <w:rStyle w:val="Char3"/>
          <w:rtl/>
          <w:lang w:bidi="fa-IR"/>
        </w:rPr>
        <w:t xml:space="preserve"> می‌</w:t>
      </w:r>
      <w:r w:rsidRPr="0060162A">
        <w:rPr>
          <w:rStyle w:val="Char3"/>
          <w:rtl/>
          <w:lang w:bidi="fa-IR"/>
        </w:rPr>
        <w:t>فرستد. و اگر در رباط با ه</w:t>
      </w:r>
      <w:r w:rsidR="005B21A3">
        <w:rPr>
          <w:rStyle w:val="Char3"/>
          <w:rtl/>
          <w:lang w:bidi="fa-IR"/>
        </w:rPr>
        <w:t>ی</w:t>
      </w:r>
      <w:r w:rsidRPr="0060162A">
        <w:rPr>
          <w:rStyle w:val="Char3"/>
          <w:rtl/>
          <w:lang w:bidi="fa-IR"/>
        </w:rPr>
        <w:t>أت ب</w:t>
      </w:r>
      <w:r w:rsidR="005B21A3">
        <w:rPr>
          <w:rStyle w:val="Char3"/>
          <w:rtl/>
          <w:lang w:bidi="fa-IR"/>
        </w:rPr>
        <w:t>ی</w:t>
      </w:r>
      <w:r w:rsidRPr="0060162A">
        <w:rPr>
          <w:rStyle w:val="Char3"/>
          <w:rtl/>
          <w:lang w:bidi="fa-IR"/>
        </w:rPr>
        <w:t>نوا</w:t>
      </w:r>
      <w:r w:rsidR="005B21A3">
        <w:rPr>
          <w:rStyle w:val="Char3"/>
          <w:rtl/>
          <w:lang w:bidi="fa-IR"/>
        </w:rPr>
        <w:t>یی</w:t>
      </w:r>
      <w:r w:rsidRPr="0060162A">
        <w:rPr>
          <w:rStyle w:val="Char3"/>
          <w:rtl/>
          <w:lang w:bidi="fa-IR"/>
        </w:rPr>
        <w:t xml:space="preserve"> بنش</w:t>
      </w:r>
      <w:r w:rsidR="005B21A3">
        <w:rPr>
          <w:rStyle w:val="Char3"/>
          <w:rtl/>
          <w:lang w:bidi="fa-IR"/>
        </w:rPr>
        <w:t>ی</w:t>
      </w:r>
      <w:r w:rsidRPr="0060162A">
        <w:rPr>
          <w:rStyle w:val="Char3"/>
          <w:rtl/>
          <w:lang w:bidi="fa-IR"/>
        </w:rPr>
        <w:t>ند هم خود ما</w:t>
      </w:r>
      <w:r w:rsidR="005B21A3">
        <w:rPr>
          <w:rStyle w:val="Char3"/>
          <w:rtl/>
          <w:lang w:bidi="fa-IR"/>
        </w:rPr>
        <w:t>ی</w:t>
      </w:r>
      <w:r w:rsidR="00ED1F13">
        <w:rPr>
          <w:rStyle w:val="Char3"/>
          <w:rtl/>
          <w:lang w:bidi="fa-IR"/>
        </w:rPr>
        <w:t>ه</w:t>
      </w:r>
      <w:r w:rsidRPr="0060162A">
        <w:rPr>
          <w:rStyle w:val="Char3"/>
          <w:rtl/>
          <w:lang w:bidi="fa-IR"/>
        </w:rPr>
        <w:t>‌ اطم</w:t>
      </w:r>
      <w:r w:rsidR="005B21A3">
        <w:rPr>
          <w:rStyle w:val="Char3"/>
          <w:rtl/>
          <w:lang w:bidi="fa-IR"/>
        </w:rPr>
        <w:t>ی</w:t>
      </w:r>
      <w:r w:rsidRPr="0060162A">
        <w:rPr>
          <w:rStyle w:val="Char3"/>
          <w:rtl/>
          <w:lang w:bidi="fa-IR"/>
        </w:rPr>
        <w:t>نان خاطر است و سبب جو</w:t>
      </w:r>
      <w:r w:rsidR="005B21A3">
        <w:rPr>
          <w:rStyle w:val="Char3"/>
          <w:rtl/>
          <w:lang w:bidi="fa-IR"/>
        </w:rPr>
        <w:t>یی</w:t>
      </w:r>
      <w:r w:rsidRPr="0060162A">
        <w:rPr>
          <w:rStyle w:val="Char3"/>
          <w:rtl/>
          <w:lang w:bidi="fa-IR"/>
        </w:rPr>
        <w:t xml:space="preserve"> محسوب است، ز</w:t>
      </w:r>
      <w:r w:rsidR="005B21A3">
        <w:rPr>
          <w:rStyle w:val="Char3"/>
          <w:rtl/>
          <w:lang w:bidi="fa-IR"/>
        </w:rPr>
        <w:t>ی</w:t>
      </w:r>
      <w:r w:rsidRPr="0060162A">
        <w:rPr>
          <w:rStyle w:val="Char3"/>
          <w:rtl/>
          <w:lang w:bidi="fa-IR"/>
        </w:rPr>
        <w:t>را</w:t>
      </w:r>
      <w:r w:rsidR="00101A36">
        <w:rPr>
          <w:rStyle w:val="Char3"/>
          <w:rtl/>
          <w:lang w:bidi="fa-IR"/>
        </w:rPr>
        <w:t xml:space="preserve"> می‌</w:t>
      </w:r>
      <w:r w:rsidRPr="0060162A">
        <w:rPr>
          <w:rStyle w:val="Char3"/>
          <w:rtl/>
          <w:lang w:bidi="fa-IR"/>
        </w:rPr>
        <w:t>داند كه رباط خال</w:t>
      </w:r>
      <w:r w:rsidR="005B21A3">
        <w:rPr>
          <w:rStyle w:val="Char3"/>
          <w:rtl/>
          <w:lang w:bidi="fa-IR"/>
        </w:rPr>
        <w:t>ی</w:t>
      </w:r>
      <w:r w:rsidRPr="0060162A">
        <w:rPr>
          <w:rStyle w:val="Char3"/>
          <w:rtl/>
          <w:lang w:bidi="fa-IR"/>
        </w:rPr>
        <w:t xml:space="preserve"> از فتوح</w:t>
      </w:r>
      <w:r w:rsidR="005B21A3">
        <w:rPr>
          <w:rStyle w:val="Char3"/>
          <w:rtl/>
          <w:lang w:bidi="fa-IR"/>
        </w:rPr>
        <w:t>ی</w:t>
      </w:r>
      <w:r w:rsidRPr="0060162A">
        <w:rPr>
          <w:rStyle w:val="Char3"/>
          <w:rtl/>
          <w:lang w:bidi="fa-IR"/>
        </w:rPr>
        <w:t xml:space="preserve"> نباشد همچنانكه دكان</w:t>
      </w:r>
      <w:r w:rsidR="00155203">
        <w:rPr>
          <w:rStyle w:val="Char3"/>
          <w:rtl/>
          <w:lang w:bidi="fa-IR"/>
        </w:rPr>
        <w:t xml:space="preserve"> بی‌</w:t>
      </w:r>
      <w:r w:rsidRPr="0060162A">
        <w:rPr>
          <w:rStyle w:val="Char3"/>
          <w:rtl/>
          <w:lang w:bidi="fa-IR"/>
        </w:rPr>
        <w:t>داد وستد</w:t>
      </w:r>
      <w:r w:rsidR="005B21A3">
        <w:rPr>
          <w:rStyle w:val="Char3"/>
          <w:rtl/>
          <w:lang w:bidi="fa-IR"/>
        </w:rPr>
        <w:t>ی</w:t>
      </w:r>
      <w:r w:rsidRPr="0060162A">
        <w:rPr>
          <w:rStyle w:val="Char3"/>
          <w:rtl/>
          <w:lang w:bidi="fa-IR"/>
        </w:rPr>
        <w:t xml:space="preserve"> نباشد!</w:t>
      </w:r>
      <w:r w:rsidR="00AD08B4">
        <w:rPr>
          <w:rStyle w:val="Char3"/>
          <w:rFonts w:hint="cs"/>
          <w:rtl/>
          <w:lang w:bidi="fa-IR"/>
        </w:rPr>
        <w:t>.</w:t>
      </w:r>
    </w:p>
    <w:p w:rsidR="009C6881" w:rsidRPr="0060162A" w:rsidRDefault="009C6881" w:rsidP="00AD08B4">
      <w:pPr>
        <w:spacing w:line="245" w:lineRule="auto"/>
        <w:ind w:firstLine="284"/>
        <w:jc w:val="both"/>
        <w:rPr>
          <w:rStyle w:val="Char3"/>
          <w:rtl/>
          <w:lang w:bidi="fa-IR"/>
        </w:rPr>
      </w:pPr>
      <w:r w:rsidRPr="0060162A">
        <w:rPr>
          <w:rStyle w:val="Char3"/>
          <w:rtl/>
          <w:lang w:bidi="fa-IR"/>
        </w:rPr>
        <w:t>از ابراه</w:t>
      </w:r>
      <w:r w:rsidR="005B21A3">
        <w:rPr>
          <w:rStyle w:val="Char3"/>
          <w:rtl/>
          <w:lang w:bidi="fa-IR"/>
        </w:rPr>
        <w:t>ی</w:t>
      </w:r>
      <w:r w:rsidRPr="0060162A">
        <w:rPr>
          <w:rStyle w:val="Char3"/>
          <w:rtl/>
          <w:lang w:bidi="fa-IR"/>
        </w:rPr>
        <w:t>م ادهم نقل است كه گفت: هر كه به تر</w:t>
      </w:r>
      <w:r w:rsidR="005B21A3">
        <w:rPr>
          <w:rStyle w:val="Char3"/>
          <w:rtl/>
          <w:lang w:bidi="fa-IR"/>
        </w:rPr>
        <w:t xml:space="preserve">ک </w:t>
      </w:r>
      <w:r w:rsidRPr="0060162A">
        <w:rPr>
          <w:rStyle w:val="Char3"/>
          <w:rtl/>
          <w:lang w:bidi="fa-IR"/>
        </w:rPr>
        <w:t>كسب گو</w:t>
      </w:r>
      <w:r w:rsidR="005B21A3">
        <w:rPr>
          <w:rStyle w:val="Char3"/>
          <w:rtl/>
          <w:lang w:bidi="fa-IR"/>
        </w:rPr>
        <w:t>ی</w:t>
      </w:r>
      <w:r w:rsidRPr="0060162A">
        <w:rPr>
          <w:rStyle w:val="Char3"/>
          <w:rtl/>
          <w:lang w:bidi="fa-IR"/>
        </w:rPr>
        <w:t>د و در مسجد بنش</w:t>
      </w:r>
      <w:r w:rsidR="005B21A3">
        <w:rPr>
          <w:rStyle w:val="Char3"/>
          <w:rtl/>
          <w:lang w:bidi="fa-IR"/>
        </w:rPr>
        <w:t>ی</w:t>
      </w:r>
      <w:r w:rsidRPr="0060162A">
        <w:rPr>
          <w:rStyle w:val="Char3"/>
          <w:rtl/>
          <w:lang w:bidi="fa-IR"/>
        </w:rPr>
        <w:t>ند، گداست آن هم گدا</w:t>
      </w:r>
      <w:r w:rsidR="005B21A3">
        <w:rPr>
          <w:rStyle w:val="Char3"/>
          <w:rtl/>
          <w:lang w:bidi="fa-IR"/>
        </w:rPr>
        <w:t>ی</w:t>
      </w:r>
      <w:r w:rsidRPr="0060162A">
        <w:rPr>
          <w:rStyle w:val="Char3"/>
          <w:rtl/>
          <w:lang w:bidi="fa-IR"/>
        </w:rPr>
        <w:t xml:space="preserve"> سمج؛ ابوتراب به </w:t>
      </w:r>
      <w:r w:rsidR="005B21A3">
        <w:rPr>
          <w:rStyle w:val="Char3"/>
          <w:rtl/>
          <w:lang w:bidi="fa-IR"/>
        </w:rPr>
        <w:t>ی</w:t>
      </w:r>
      <w:r w:rsidRPr="0060162A">
        <w:rPr>
          <w:rStyle w:val="Char3"/>
          <w:rtl/>
          <w:lang w:bidi="fa-IR"/>
        </w:rPr>
        <w:t xml:space="preserve">ارانش گفت: هر </w:t>
      </w:r>
      <w:r w:rsidR="005B21A3">
        <w:rPr>
          <w:rStyle w:val="Char3"/>
          <w:rtl/>
          <w:lang w:bidi="fa-IR"/>
        </w:rPr>
        <w:t xml:space="preserve">یک </w:t>
      </w:r>
      <w:r w:rsidRPr="0060162A">
        <w:rPr>
          <w:rStyle w:val="Char3"/>
          <w:rtl/>
          <w:lang w:bidi="fa-IR"/>
        </w:rPr>
        <w:t>از شما مرقع بپوش</w:t>
      </w:r>
      <w:r w:rsidR="005B21A3">
        <w:rPr>
          <w:rStyle w:val="Char3"/>
          <w:rtl/>
          <w:lang w:bidi="fa-IR"/>
        </w:rPr>
        <w:t>ی</w:t>
      </w:r>
      <w:r w:rsidRPr="0060162A">
        <w:rPr>
          <w:rStyle w:val="Char3"/>
          <w:rtl/>
          <w:lang w:bidi="fa-IR"/>
        </w:rPr>
        <w:t xml:space="preserve">د </w:t>
      </w:r>
      <w:r w:rsidR="005B21A3">
        <w:rPr>
          <w:rStyle w:val="Char3"/>
          <w:rtl/>
          <w:lang w:bidi="fa-IR"/>
        </w:rPr>
        <w:t>ی</w:t>
      </w:r>
      <w:r w:rsidRPr="0060162A">
        <w:rPr>
          <w:rStyle w:val="Char3"/>
          <w:rtl/>
          <w:lang w:bidi="fa-IR"/>
        </w:rPr>
        <w:t>ا در خانقاه و مسجد ساكن شود، گدا</w:t>
      </w:r>
      <w:r w:rsidR="005B21A3">
        <w:rPr>
          <w:rStyle w:val="Char3"/>
          <w:rtl/>
          <w:lang w:bidi="fa-IR"/>
        </w:rPr>
        <w:t>یی</w:t>
      </w:r>
      <w:r w:rsidRPr="0060162A">
        <w:rPr>
          <w:rStyle w:val="Char3"/>
          <w:rtl/>
          <w:lang w:bidi="fa-IR"/>
        </w:rPr>
        <w:t xml:space="preserve"> كرده است.</w:t>
      </w:r>
    </w:p>
    <w:p w:rsidR="009C6881" w:rsidRPr="0060162A" w:rsidRDefault="009C6881" w:rsidP="00AD08B4">
      <w:pPr>
        <w:spacing w:line="245" w:lineRule="auto"/>
        <w:ind w:firstLine="284"/>
        <w:jc w:val="both"/>
        <w:rPr>
          <w:rStyle w:val="Char3"/>
          <w:rtl/>
          <w:lang w:bidi="fa-IR"/>
        </w:rPr>
      </w:pPr>
      <w:r w:rsidRPr="0060162A">
        <w:rPr>
          <w:rStyle w:val="Char3"/>
          <w:rtl/>
          <w:lang w:bidi="fa-IR"/>
        </w:rPr>
        <w:t xml:space="preserve">از عمر </w:t>
      </w:r>
      <w:r w:rsidR="00AD6106">
        <w:rPr>
          <w:rStyle w:val="Char3"/>
          <w:lang w:bidi="fa-IR"/>
        </w:rPr>
        <w:sym w:font="AGA Arabesque" w:char="F074"/>
      </w:r>
      <w:r w:rsidRPr="0060162A">
        <w:rPr>
          <w:rStyle w:val="Char3"/>
          <w:rtl/>
          <w:lang w:bidi="fa-IR"/>
        </w:rPr>
        <w:t xml:space="preserve"> نقل است كه گفت:‌ ا</w:t>
      </w:r>
      <w:r w:rsidR="005B21A3">
        <w:rPr>
          <w:rStyle w:val="Char3"/>
          <w:rtl/>
          <w:lang w:bidi="fa-IR"/>
        </w:rPr>
        <w:t>ی</w:t>
      </w:r>
      <w:r w:rsidRPr="0060162A">
        <w:rPr>
          <w:rStyle w:val="Char3"/>
          <w:rtl/>
          <w:lang w:bidi="fa-IR"/>
        </w:rPr>
        <w:t xml:space="preserve"> جماعت فقرا، سرتان را بلند كن</w:t>
      </w:r>
      <w:r w:rsidR="005B21A3">
        <w:rPr>
          <w:rStyle w:val="Char3"/>
          <w:rtl/>
          <w:lang w:bidi="fa-IR"/>
        </w:rPr>
        <w:t>ی</w:t>
      </w:r>
      <w:r w:rsidRPr="0060162A">
        <w:rPr>
          <w:rStyle w:val="Char3"/>
          <w:rtl/>
          <w:lang w:bidi="fa-IR"/>
        </w:rPr>
        <w:t>د، راه روشن است، به سو</w:t>
      </w:r>
      <w:r w:rsidR="005B21A3">
        <w:rPr>
          <w:rStyle w:val="Char3"/>
          <w:rtl/>
          <w:lang w:bidi="fa-IR"/>
        </w:rPr>
        <w:t>ی</w:t>
      </w:r>
      <w:r w:rsidRPr="0060162A">
        <w:rPr>
          <w:rStyle w:val="Char3"/>
          <w:rtl/>
          <w:lang w:bidi="fa-IR"/>
        </w:rPr>
        <w:t xml:space="preserve"> خ</w:t>
      </w:r>
      <w:r w:rsidR="005B21A3">
        <w:rPr>
          <w:rStyle w:val="Char3"/>
          <w:rtl/>
          <w:lang w:bidi="fa-IR"/>
        </w:rPr>
        <w:t>ی</w:t>
      </w:r>
      <w:r w:rsidRPr="0060162A">
        <w:rPr>
          <w:rStyle w:val="Char3"/>
          <w:rtl/>
          <w:lang w:bidi="fa-IR"/>
        </w:rPr>
        <w:t xml:space="preserve">رات از </w:t>
      </w:r>
      <w:r w:rsidR="005B21A3">
        <w:rPr>
          <w:rStyle w:val="Char3"/>
          <w:rtl/>
          <w:lang w:bidi="fa-IR"/>
        </w:rPr>
        <w:t>ی</w:t>
      </w:r>
      <w:r w:rsidRPr="0060162A">
        <w:rPr>
          <w:rStyle w:val="Char3"/>
          <w:rtl/>
          <w:lang w:bidi="fa-IR"/>
        </w:rPr>
        <w:t>كد</w:t>
      </w:r>
      <w:r w:rsidR="005B21A3">
        <w:rPr>
          <w:rStyle w:val="Char3"/>
          <w:rtl/>
          <w:lang w:bidi="fa-IR"/>
        </w:rPr>
        <w:t>ی</w:t>
      </w:r>
      <w:r w:rsidRPr="0060162A">
        <w:rPr>
          <w:rStyle w:val="Char3"/>
          <w:rtl/>
          <w:lang w:bidi="fa-IR"/>
        </w:rPr>
        <w:t>گر پ</w:t>
      </w:r>
      <w:r w:rsidR="005B21A3">
        <w:rPr>
          <w:rStyle w:val="Char3"/>
          <w:rtl/>
          <w:lang w:bidi="fa-IR"/>
        </w:rPr>
        <w:t>ی</w:t>
      </w:r>
      <w:r w:rsidRPr="0060162A">
        <w:rPr>
          <w:rStyle w:val="Char3"/>
          <w:rtl/>
          <w:lang w:bidi="fa-IR"/>
        </w:rPr>
        <w:t>ش</w:t>
      </w:r>
      <w:r w:rsidR="005B21A3">
        <w:rPr>
          <w:rStyle w:val="Char3"/>
          <w:rtl/>
          <w:lang w:bidi="fa-IR"/>
        </w:rPr>
        <w:t>ی</w:t>
      </w:r>
      <w:r w:rsidRPr="0060162A">
        <w:rPr>
          <w:rStyle w:val="Char3"/>
          <w:rtl/>
          <w:lang w:bidi="fa-IR"/>
        </w:rPr>
        <w:t xml:space="preserve"> گ</w:t>
      </w:r>
      <w:r w:rsidR="005B21A3">
        <w:rPr>
          <w:rStyle w:val="Char3"/>
          <w:rtl/>
          <w:lang w:bidi="fa-IR"/>
        </w:rPr>
        <w:t>ی</w:t>
      </w:r>
      <w:r w:rsidRPr="0060162A">
        <w:rPr>
          <w:rStyle w:val="Char3"/>
          <w:rtl/>
          <w:lang w:bidi="fa-IR"/>
        </w:rPr>
        <w:t>ر</w:t>
      </w:r>
      <w:r w:rsidR="005B21A3">
        <w:rPr>
          <w:rStyle w:val="Char3"/>
          <w:rtl/>
          <w:lang w:bidi="fa-IR"/>
        </w:rPr>
        <w:t>ی</w:t>
      </w:r>
      <w:r w:rsidRPr="0060162A">
        <w:rPr>
          <w:rStyle w:val="Char3"/>
          <w:rtl/>
          <w:lang w:bidi="fa-IR"/>
        </w:rPr>
        <w:t>د و سرباز نباش</w:t>
      </w:r>
      <w:r w:rsidR="005B21A3">
        <w:rPr>
          <w:rStyle w:val="Char3"/>
          <w:rtl/>
          <w:lang w:bidi="fa-IR"/>
        </w:rPr>
        <w:t>ی</w:t>
      </w:r>
      <w:r w:rsidRPr="0060162A">
        <w:rPr>
          <w:rStyle w:val="Char3"/>
          <w:rtl/>
          <w:lang w:bidi="fa-IR"/>
        </w:rPr>
        <w:t>د</w:t>
      </w:r>
      <w:r w:rsidRPr="00AD08B4">
        <w:rPr>
          <w:rStyle w:val="Char3"/>
          <w:vertAlign w:val="superscript"/>
          <w:rtl/>
          <w:lang w:bidi="fa-IR"/>
        </w:rPr>
        <w:footnoteReference w:id="146"/>
      </w:r>
      <w:r w:rsidRPr="0060162A">
        <w:rPr>
          <w:rStyle w:val="Char3"/>
          <w:rtl/>
          <w:lang w:bidi="fa-IR"/>
        </w:rPr>
        <w:t xml:space="preserve">. </w:t>
      </w:r>
    </w:p>
    <w:p w:rsidR="009C6881" w:rsidRPr="0060162A" w:rsidRDefault="009C6881" w:rsidP="00FC185D">
      <w:pPr>
        <w:ind w:firstLine="284"/>
        <w:jc w:val="both"/>
        <w:rPr>
          <w:rStyle w:val="Char3"/>
          <w:rtl/>
          <w:lang w:bidi="fa-IR"/>
        </w:rPr>
      </w:pPr>
      <w:r w:rsidRPr="0060162A">
        <w:rPr>
          <w:rStyle w:val="Char3"/>
          <w:rtl/>
          <w:lang w:bidi="fa-IR"/>
        </w:rPr>
        <w:t>از اصحاب پ</w:t>
      </w:r>
      <w:r w:rsidR="005B21A3">
        <w:rPr>
          <w:rStyle w:val="Char3"/>
          <w:rtl/>
          <w:lang w:bidi="fa-IR"/>
        </w:rPr>
        <w:t>ی</w:t>
      </w:r>
      <w:r w:rsidRPr="0060162A">
        <w:rPr>
          <w:rStyle w:val="Char3"/>
          <w:rtl/>
          <w:lang w:bidi="fa-IR"/>
        </w:rPr>
        <w:t xml:space="preserve">غمبر </w:t>
      </w:r>
      <w:r w:rsidR="00E573EC">
        <w:rPr>
          <w:rStyle w:val="Char3"/>
          <w:lang w:bidi="fa-IR"/>
        </w:rPr>
        <w:sym w:font="AGA Arabesque" w:char="F072"/>
      </w:r>
      <w:r w:rsidRPr="0060162A">
        <w:rPr>
          <w:rStyle w:val="Char3"/>
          <w:rtl/>
          <w:lang w:bidi="fa-IR"/>
        </w:rPr>
        <w:t xml:space="preserve"> طلحه بن عب</w:t>
      </w:r>
      <w:r w:rsidR="005B21A3">
        <w:rPr>
          <w:rStyle w:val="Char3"/>
          <w:rtl/>
          <w:lang w:bidi="fa-IR"/>
        </w:rPr>
        <w:t>ی</w:t>
      </w:r>
      <w:r w:rsidRPr="0060162A">
        <w:rPr>
          <w:rStyle w:val="Char3"/>
          <w:rtl/>
          <w:lang w:bidi="fa-IR"/>
        </w:rPr>
        <w:t>دالله و سع</w:t>
      </w:r>
      <w:r w:rsidR="005B21A3">
        <w:rPr>
          <w:rStyle w:val="Char3"/>
          <w:rtl/>
          <w:lang w:bidi="fa-IR"/>
        </w:rPr>
        <w:t>ی</w:t>
      </w:r>
      <w:r w:rsidRPr="0060162A">
        <w:rPr>
          <w:rStyle w:val="Char3"/>
          <w:rtl/>
          <w:lang w:bidi="fa-IR"/>
        </w:rPr>
        <w:t>د بن ز</w:t>
      </w:r>
      <w:r w:rsidR="005B21A3">
        <w:rPr>
          <w:rStyle w:val="Char3"/>
          <w:rtl/>
          <w:lang w:bidi="fa-IR"/>
        </w:rPr>
        <w:t>ی</w:t>
      </w:r>
      <w:r w:rsidRPr="0060162A">
        <w:rPr>
          <w:rStyle w:val="Char3"/>
          <w:rtl/>
          <w:lang w:bidi="fa-IR"/>
        </w:rPr>
        <w:t xml:space="preserve">د </w:t>
      </w:r>
      <w:r w:rsidR="00FC185D">
        <w:rPr>
          <w:rStyle w:val="Char3"/>
          <w:rFonts w:cs="CTraditional Arabic"/>
          <w:rtl/>
          <w:lang w:bidi="fa-IR"/>
        </w:rPr>
        <w:t>ب</w:t>
      </w:r>
      <w:r w:rsidRPr="0060162A">
        <w:rPr>
          <w:rStyle w:val="Char3"/>
          <w:rtl/>
          <w:lang w:bidi="fa-IR"/>
        </w:rPr>
        <w:t xml:space="preserve"> در رشت</w:t>
      </w:r>
      <w:r w:rsidR="00ED1F13">
        <w:rPr>
          <w:rStyle w:val="Char3"/>
          <w:rtl/>
          <w:lang w:bidi="fa-IR"/>
        </w:rPr>
        <w:t>ه</w:t>
      </w:r>
      <w:r w:rsidRPr="0060162A">
        <w:rPr>
          <w:rStyle w:val="Char3"/>
          <w:rtl/>
          <w:lang w:bidi="fa-IR"/>
        </w:rPr>
        <w:t xml:space="preserve"> تجارت شام مشغول بودند. از امام احمد بن حنبل سؤال شد كه چه گو</w:t>
      </w:r>
      <w:r w:rsidR="005B21A3">
        <w:rPr>
          <w:rStyle w:val="Char3"/>
          <w:rtl/>
          <w:lang w:bidi="fa-IR"/>
        </w:rPr>
        <w:t>یی</w:t>
      </w:r>
      <w:r w:rsidRPr="0060162A">
        <w:rPr>
          <w:rStyle w:val="Char3"/>
          <w:rtl/>
          <w:lang w:bidi="fa-IR"/>
        </w:rPr>
        <w:t xml:space="preserve"> دربار</w:t>
      </w:r>
      <w:r w:rsidR="00ED1F13">
        <w:rPr>
          <w:rStyle w:val="Char3"/>
          <w:rtl/>
          <w:lang w:bidi="fa-IR"/>
        </w:rPr>
        <w:t>ه</w:t>
      </w:r>
      <w:r w:rsidRPr="0060162A">
        <w:rPr>
          <w:rStyle w:val="Char3"/>
          <w:rtl/>
          <w:lang w:bidi="fa-IR"/>
        </w:rPr>
        <w:t xml:space="preserve"> كس</w:t>
      </w:r>
      <w:r w:rsidR="005B21A3">
        <w:rPr>
          <w:rStyle w:val="Char3"/>
          <w:rtl/>
          <w:lang w:bidi="fa-IR"/>
        </w:rPr>
        <w:t>ی</w:t>
      </w:r>
      <w:r w:rsidRPr="0060162A">
        <w:rPr>
          <w:rStyle w:val="Char3"/>
          <w:rtl/>
          <w:lang w:bidi="fa-IR"/>
        </w:rPr>
        <w:t xml:space="preserve"> كه به خانه </w:t>
      </w:r>
      <w:r w:rsidR="005B21A3">
        <w:rPr>
          <w:rStyle w:val="Char3"/>
          <w:rtl/>
          <w:lang w:bidi="fa-IR"/>
        </w:rPr>
        <w:t>ی</w:t>
      </w:r>
      <w:r w:rsidRPr="0060162A">
        <w:rPr>
          <w:rStyle w:val="Char3"/>
          <w:rtl/>
          <w:lang w:bidi="fa-IR"/>
        </w:rPr>
        <w:t>ا مسجد نشسته</w:t>
      </w:r>
      <w:r w:rsidR="00101A36">
        <w:rPr>
          <w:rStyle w:val="Char3"/>
          <w:rtl/>
          <w:lang w:bidi="fa-IR"/>
        </w:rPr>
        <w:t xml:space="preserve"> می‌</w:t>
      </w:r>
      <w:r w:rsidRPr="0060162A">
        <w:rPr>
          <w:rStyle w:val="Char3"/>
          <w:rtl/>
          <w:lang w:bidi="fa-IR"/>
        </w:rPr>
        <w:t>گو</w:t>
      </w:r>
      <w:r w:rsidR="005B21A3">
        <w:rPr>
          <w:rStyle w:val="Char3"/>
          <w:rtl/>
          <w:lang w:bidi="fa-IR"/>
        </w:rPr>
        <w:t>ی</w:t>
      </w:r>
      <w:r w:rsidRPr="0060162A">
        <w:rPr>
          <w:rStyle w:val="Char3"/>
          <w:rtl/>
          <w:lang w:bidi="fa-IR"/>
        </w:rPr>
        <w:t>د من كار</w:t>
      </w:r>
      <w:r w:rsidR="005B21A3">
        <w:rPr>
          <w:rStyle w:val="Char3"/>
          <w:rtl/>
          <w:lang w:bidi="fa-IR"/>
        </w:rPr>
        <w:t>ی</w:t>
      </w:r>
      <w:r w:rsidR="00101A36">
        <w:rPr>
          <w:rStyle w:val="Char3"/>
          <w:rtl/>
          <w:lang w:bidi="fa-IR"/>
        </w:rPr>
        <w:t xml:space="preserve"> نمی‌</w:t>
      </w:r>
      <w:r w:rsidRPr="0060162A">
        <w:rPr>
          <w:rStyle w:val="Char3"/>
          <w:rtl/>
          <w:lang w:bidi="fa-IR"/>
        </w:rPr>
        <w:t>كنم تا روز</w:t>
      </w:r>
      <w:r w:rsidR="005B21A3">
        <w:rPr>
          <w:rStyle w:val="Char3"/>
          <w:rtl/>
          <w:lang w:bidi="fa-IR"/>
        </w:rPr>
        <w:t>ی</w:t>
      </w:r>
      <w:r w:rsidRPr="0060162A">
        <w:rPr>
          <w:rStyle w:val="Char3"/>
          <w:rtl/>
          <w:lang w:bidi="fa-IR"/>
        </w:rPr>
        <w:t>م برسد؟ احمد گفت: او به تكل</w:t>
      </w:r>
      <w:r w:rsidR="005B21A3">
        <w:rPr>
          <w:rStyle w:val="Char3"/>
          <w:rtl/>
          <w:lang w:bidi="fa-IR"/>
        </w:rPr>
        <w:t>ی</w:t>
      </w:r>
      <w:r w:rsidRPr="0060162A">
        <w:rPr>
          <w:rStyle w:val="Char3"/>
          <w:rtl/>
          <w:lang w:bidi="fa-IR"/>
        </w:rPr>
        <w:t>ف خود جاهل است، مگر نشن</w:t>
      </w:r>
      <w:r w:rsidR="005B21A3">
        <w:rPr>
          <w:rStyle w:val="Char3"/>
          <w:rtl/>
          <w:lang w:bidi="fa-IR"/>
        </w:rPr>
        <w:t>ی</w:t>
      </w:r>
      <w:r w:rsidRPr="0060162A">
        <w:rPr>
          <w:rStyle w:val="Char3"/>
          <w:rtl/>
          <w:lang w:bidi="fa-IR"/>
        </w:rPr>
        <w:t>ده</w:t>
      </w:r>
      <w:r w:rsidR="0090518F">
        <w:rPr>
          <w:rStyle w:val="Char3"/>
          <w:rtl/>
          <w:lang w:bidi="fa-IR"/>
        </w:rPr>
        <w:t xml:space="preserve">‌ای </w:t>
      </w:r>
      <w:r w:rsidRPr="0060162A">
        <w:rPr>
          <w:rStyle w:val="Char3"/>
          <w:rtl/>
          <w:lang w:bidi="fa-IR"/>
        </w:rPr>
        <w:t>كه پ</w:t>
      </w:r>
      <w:r w:rsidR="005B21A3">
        <w:rPr>
          <w:rStyle w:val="Char3"/>
          <w:rtl/>
          <w:lang w:bidi="fa-IR"/>
        </w:rPr>
        <w:t>ی</w:t>
      </w:r>
      <w:r w:rsidRPr="0060162A">
        <w:rPr>
          <w:rStyle w:val="Char3"/>
          <w:rtl/>
          <w:lang w:bidi="fa-IR"/>
        </w:rPr>
        <w:t xml:space="preserve">غمبر </w:t>
      </w:r>
      <w:r w:rsidR="00E573EC">
        <w:rPr>
          <w:rStyle w:val="Char3"/>
          <w:lang w:bidi="fa-IR"/>
        </w:rPr>
        <w:sym w:font="AGA Arabesque" w:char="F072"/>
      </w:r>
      <w:r w:rsidRPr="0060162A">
        <w:rPr>
          <w:rStyle w:val="Char3"/>
          <w:rtl/>
          <w:lang w:bidi="fa-IR"/>
        </w:rPr>
        <w:t xml:space="preserve"> فرموده است: ‌</w:t>
      </w:r>
      <w:r w:rsidRPr="00AD08B4">
        <w:rPr>
          <w:rStyle w:val="Char7"/>
          <w:rtl/>
        </w:rPr>
        <w:t>«</w:t>
      </w:r>
      <w:r w:rsidRPr="00993959">
        <w:rPr>
          <w:rStyle w:val="Char2"/>
          <w:rtl/>
          <w:lang w:bidi="fa-IR"/>
        </w:rPr>
        <w:t>جعل الله رزقي تحت ظل رمحي</w:t>
      </w:r>
      <w:r w:rsidRPr="00AD08B4">
        <w:rPr>
          <w:rStyle w:val="Char7"/>
          <w:rtl/>
        </w:rPr>
        <w:t>».</w:t>
      </w:r>
      <w:r w:rsidRPr="00825224">
        <w:rPr>
          <w:rFonts w:cs="B Badr"/>
          <w:b/>
          <w:bCs/>
          <w:rtl/>
          <w:lang w:bidi="fa-IR"/>
        </w:rPr>
        <w:t xml:space="preserve"> </w:t>
      </w:r>
      <w:r w:rsidR="00AD08B4">
        <w:rPr>
          <w:rStyle w:val="Char3"/>
          <w:rFonts w:cs="Traditional Arabic" w:hint="cs"/>
          <w:rtl/>
          <w:lang w:bidi="fa-IR"/>
        </w:rPr>
        <w:t>«</w:t>
      </w:r>
      <w:r w:rsidRPr="00AD08B4">
        <w:rPr>
          <w:rStyle w:val="Chara"/>
          <w:rtl/>
        </w:rPr>
        <w:t>خداوند روز</w:t>
      </w:r>
      <w:r w:rsidR="005B21A3" w:rsidRPr="00AD08B4">
        <w:rPr>
          <w:rStyle w:val="Chara"/>
          <w:rtl/>
        </w:rPr>
        <w:t>ی</w:t>
      </w:r>
      <w:r w:rsidRPr="00AD08B4">
        <w:rPr>
          <w:rStyle w:val="Chara"/>
          <w:rtl/>
        </w:rPr>
        <w:t xml:space="preserve"> مرا ز</w:t>
      </w:r>
      <w:r w:rsidR="005B21A3" w:rsidRPr="00AD08B4">
        <w:rPr>
          <w:rStyle w:val="Chara"/>
          <w:rtl/>
        </w:rPr>
        <w:t>ی</w:t>
      </w:r>
      <w:r w:rsidRPr="00AD08B4">
        <w:rPr>
          <w:rStyle w:val="Chara"/>
          <w:rtl/>
        </w:rPr>
        <w:t>ر سا</w:t>
      </w:r>
      <w:r w:rsidR="005B21A3" w:rsidRPr="00AD08B4">
        <w:rPr>
          <w:rStyle w:val="Chara"/>
          <w:rtl/>
        </w:rPr>
        <w:t>ی</w:t>
      </w:r>
      <w:r w:rsidR="00ED1F13" w:rsidRPr="00AD08B4">
        <w:rPr>
          <w:rStyle w:val="Chara"/>
          <w:rtl/>
        </w:rPr>
        <w:t>ه</w:t>
      </w:r>
      <w:r w:rsidRPr="00AD08B4">
        <w:rPr>
          <w:rStyle w:val="Chara"/>
          <w:rtl/>
        </w:rPr>
        <w:t xml:space="preserve"> ن</w:t>
      </w:r>
      <w:r w:rsidR="005B21A3" w:rsidRPr="00AD08B4">
        <w:rPr>
          <w:rStyle w:val="Chara"/>
          <w:rtl/>
        </w:rPr>
        <w:t>ی</w:t>
      </w:r>
      <w:r w:rsidRPr="00AD08B4">
        <w:rPr>
          <w:rStyle w:val="Chara"/>
          <w:rtl/>
        </w:rPr>
        <w:t>زه</w:t>
      </w:r>
      <w:r w:rsidR="00272F5D" w:rsidRPr="00AD08B4">
        <w:rPr>
          <w:rStyle w:val="Chara"/>
          <w:rtl/>
        </w:rPr>
        <w:t xml:space="preserve">‌ام </w:t>
      </w:r>
      <w:r w:rsidR="00AD08B4" w:rsidRPr="00AD08B4">
        <w:rPr>
          <w:rStyle w:val="Chara"/>
          <w:rtl/>
        </w:rPr>
        <w:t>قرار داده</w:t>
      </w:r>
      <w:r w:rsidR="00AD08B4">
        <w:rPr>
          <w:rStyle w:val="Char3"/>
          <w:rFonts w:cs="Traditional Arabic" w:hint="cs"/>
          <w:rtl/>
          <w:lang w:bidi="fa-IR"/>
        </w:rPr>
        <w:t>»</w:t>
      </w:r>
      <w:r w:rsidRPr="0060162A">
        <w:rPr>
          <w:rStyle w:val="Char3"/>
          <w:rtl/>
          <w:lang w:bidi="fa-IR"/>
        </w:rPr>
        <w:t>. از عبدالله بن احمد نقل است كه كس</w:t>
      </w:r>
      <w:r w:rsidR="005B21A3">
        <w:rPr>
          <w:rStyle w:val="Char3"/>
          <w:rtl/>
          <w:lang w:bidi="fa-IR"/>
        </w:rPr>
        <w:t>ی</w:t>
      </w:r>
      <w:r w:rsidRPr="0060162A">
        <w:rPr>
          <w:rStyle w:val="Char3"/>
          <w:rtl/>
          <w:lang w:bidi="fa-IR"/>
        </w:rPr>
        <w:t xml:space="preserve"> از پدرم پرس</w:t>
      </w:r>
      <w:r w:rsidR="005B21A3">
        <w:rPr>
          <w:rStyle w:val="Char3"/>
          <w:rtl/>
          <w:lang w:bidi="fa-IR"/>
        </w:rPr>
        <w:t>ی</w:t>
      </w:r>
      <w:r w:rsidRPr="0060162A">
        <w:rPr>
          <w:rStyle w:val="Char3"/>
          <w:rtl/>
          <w:lang w:bidi="fa-IR"/>
        </w:rPr>
        <w:t>د:‌ چه گو</w:t>
      </w:r>
      <w:r w:rsidR="005B21A3">
        <w:rPr>
          <w:rStyle w:val="Char3"/>
          <w:rtl/>
          <w:lang w:bidi="fa-IR"/>
        </w:rPr>
        <w:t>یی</w:t>
      </w:r>
      <w:r w:rsidRPr="0060162A">
        <w:rPr>
          <w:rStyle w:val="Char3"/>
          <w:rtl/>
          <w:lang w:bidi="fa-IR"/>
        </w:rPr>
        <w:t xml:space="preserve"> درباره ‌كسان</w:t>
      </w:r>
      <w:r w:rsidR="005B21A3">
        <w:rPr>
          <w:rStyle w:val="Char3"/>
          <w:rtl/>
          <w:lang w:bidi="fa-IR"/>
        </w:rPr>
        <w:t>ی</w:t>
      </w:r>
      <w:r w:rsidRPr="0060162A">
        <w:rPr>
          <w:rStyle w:val="Char3"/>
          <w:rtl/>
          <w:lang w:bidi="fa-IR"/>
        </w:rPr>
        <w:t xml:space="preserve"> كه</w:t>
      </w:r>
      <w:r w:rsidR="00101A36">
        <w:rPr>
          <w:rStyle w:val="Char3"/>
          <w:rtl/>
          <w:lang w:bidi="fa-IR"/>
        </w:rPr>
        <w:t xml:space="preserve"> می‌</w:t>
      </w:r>
      <w:r w:rsidRPr="0060162A">
        <w:rPr>
          <w:rStyle w:val="Char3"/>
          <w:rtl/>
          <w:lang w:bidi="fa-IR"/>
        </w:rPr>
        <w:t>گو</w:t>
      </w:r>
      <w:r w:rsidR="005B21A3">
        <w:rPr>
          <w:rStyle w:val="Char3"/>
          <w:rtl/>
          <w:lang w:bidi="fa-IR"/>
        </w:rPr>
        <w:t>ی</w:t>
      </w:r>
      <w:r w:rsidRPr="0060162A">
        <w:rPr>
          <w:rStyle w:val="Char3"/>
          <w:rtl/>
          <w:lang w:bidi="fa-IR"/>
        </w:rPr>
        <w:t>ند: ما كسب</w:t>
      </w:r>
      <w:r w:rsidR="00101A36">
        <w:rPr>
          <w:rStyle w:val="Char3"/>
          <w:rtl/>
          <w:lang w:bidi="fa-IR"/>
        </w:rPr>
        <w:t xml:space="preserve"> نمی‌</w:t>
      </w:r>
      <w:r w:rsidRPr="0060162A">
        <w:rPr>
          <w:rStyle w:val="Char3"/>
          <w:rtl/>
          <w:lang w:bidi="fa-IR"/>
        </w:rPr>
        <w:t>كن</w:t>
      </w:r>
      <w:r w:rsidR="005B21A3">
        <w:rPr>
          <w:rStyle w:val="Char3"/>
          <w:rtl/>
          <w:lang w:bidi="fa-IR"/>
        </w:rPr>
        <w:t>ی</w:t>
      </w:r>
      <w:r w:rsidRPr="0060162A">
        <w:rPr>
          <w:rStyle w:val="Char3"/>
          <w:rtl/>
          <w:lang w:bidi="fa-IR"/>
        </w:rPr>
        <w:t>م و توكل</w:t>
      </w:r>
      <w:r w:rsidR="00101A36">
        <w:rPr>
          <w:rStyle w:val="Char3"/>
          <w:rtl/>
          <w:lang w:bidi="fa-IR"/>
        </w:rPr>
        <w:t xml:space="preserve"> می‌</w:t>
      </w:r>
      <w:r w:rsidRPr="0060162A">
        <w:rPr>
          <w:rStyle w:val="Char3"/>
          <w:rtl/>
          <w:lang w:bidi="fa-IR"/>
        </w:rPr>
        <w:t>كن</w:t>
      </w:r>
      <w:r w:rsidR="005B21A3">
        <w:rPr>
          <w:rStyle w:val="Char3"/>
          <w:rtl/>
          <w:lang w:bidi="fa-IR"/>
        </w:rPr>
        <w:t>ی</w:t>
      </w:r>
      <w:r w:rsidRPr="0060162A">
        <w:rPr>
          <w:rStyle w:val="Char3"/>
          <w:rtl/>
          <w:lang w:bidi="fa-IR"/>
        </w:rPr>
        <w:t>م؟ گفت: ا</w:t>
      </w:r>
      <w:r w:rsidR="005B21A3">
        <w:rPr>
          <w:rStyle w:val="Char3"/>
          <w:rtl/>
          <w:lang w:bidi="fa-IR"/>
        </w:rPr>
        <w:t>ی</w:t>
      </w:r>
      <w:r w:rsidRPr="0060162A">
        <w:rPr>
          <w:rStyle w:val="Char3"/>
          <w:rtl/>
          <w:lang w:bidi="fa-IR"/>
        </w:rPr>
        <w:t>ن حرف آدم احمق</w:t>
      </w:r>
      <w:r w:rsidR="005B21A3">
        <w:rPr>
          <w:rStyle w:val="Char3"/>
          <w:rtl/>
          <w:lang w:bidi="fa-IR"/>
        </w:rPr>
        <w:t>ی</w:t>
      </w:r>
      <w:r w:rsidRPr="0060162A">
        <w:rPr>
          <w:rStyle w:val="Char3"/>
          <w:rtl/>
          <w:lang w:bidi="fa-IR"/>
        </w:rPr>
        <w:t xml:space="preserve"> است، وظ</w:t>
      </w:r>
      <w:r w:rsidR="005B21A3">
        <w:rPr>
          <w:rStyle w:val="Char3"/>
          <w:rtl/>
          <w:lang w:bidi="fa-IR"/>
        </w:rPr>
        <w:t>ی</w:t>
      </w:r>
      <w:r w:rsidRPr="0060162A">
        <w:rPr>
          <w:rStyle w:val="Char3"/>
          <w:rtl/>
          <w:lang w:bidi="fa-IR"/>
        </w:rPr>
        <w:t>ف</w:t>
      </w:r>
      <w:r w:rsidR="00ED1F13">
        <w:rPr>
          <w:rStyle w:val="Char3"/>
          <w:rtl/>
          <w:lang w:bidi="fa-IR"/>
        </w:rPr>
        <w:t>ه</w:t>
      </w:r>
      <w:r w:rsidRPr="0060162A">
        <w:rPr>
          <w:rStyle w:val="Char3"/>
          <w:rtl/>
          <w:lang w:bidi="fa-IR"/>
        </w:rPr>
        <w:t xml:space="preserve"> ماست كه همگ</w:t>
      </w:r>
      <w:r w:rsidR="005B21A3">
        <w:rPr>
          <w:rStyle w:val="Char3"/>
          <w:rtl/>
          <w:lang w:bidi="fa-IR"/>
        </w:rPr>
        <w:t>ی</w:t>
      </w:r>
      <w:r w:rsidRPr="0060162A">
        <w:rPr>
          <w:rStyle w:val="Char3"/>
          <w:rtl/>
          <w:lang w:bidi="fa-IR"/>
        </w:rPr>
        <w:t xml:space="preserve"> توكل كن</w:t>
      </w:r>
      <w:r w:rsidR="005B21A3">
        <w:rPr>
          <w:rStyle w:val="Char3"/>
          <w:rtl/>
          <w:lang w:bidi="fa-IR"/>
        </w:rPr>
        <w:t>ی</w:t>
      </w:r>
      <w:r w:rsidRPr="0060162A">
        <w:rPr>
          <w:rStyle w:val="Char3"/>
          <w:rtl/>
          <w:lang w:bidi="fa-IR"/>
        </w:rPr>
        <w:t>م اما همگ</w:t>
      </w:r>
      <w:r w:rsidR="005B21A3">
        <w:rPr>
          <w:rStyle w:val="Char3"/>
          <w:rtl/>
          <w:lang w:bidi="fa-IR"/>
        </w:rPr>
        <w:t>ی</w:t>
      </w:r>
      <w:r w:rsidRPr="0060162A">
        <w:rPr>
          <w:rStyle w:val="Char3"/>
          <w:rtl/>
          <w:lang w:bidi="fa-IR"/>
        </w:rPr>
        <w:t xml:space="preserve"> با</w:t>
      </w:r>
      <w:r w:rsidR="005B21A3">
        <w:rPr>
          <w:rStyle w:val="Char3"/>
          <w:rtl/>
          <w:lang w:bidi="fa-IR"/>
        </w:rPr>
        <w:t>ی</w:t>
      </w:r>
      <w:r w:rsidRPr="0060162A">
        <w:rPr>
          <w:rStyle w:val="Char3"/>
          <w:rtl/>
          <w:lang w:bidi="fa-IR"/>
        </w:rPr>
        <w:t>د خود را به كسب عادت ده</w:t>
      </w:r>
      <w:r w:rsidR="005B21A3">
        <w:rPr>
          <w:rStyle w:val="Char3"/>
          <w:rtl/>
          <w:lang w:bidi="fa-IR"/>
        </w:rPr>
        <w:t>ی</w:t>
      </w:r>
      <w:r w:rsidRPr="0060162A">
        <w:rPr>
          <w:rStyle w:val="Char3"/>
          <w:rtl/>
          <w:lang w:bidi="fa-IR"/>
        </w:rPr>
        <w:t>م.</w:t>
      </w:r>
    </w:p>
    <w:p w:rsidR="009C6881" w:rsidRPr="0060162A" w:rsidRDefault="009C6881" w:rsidP="0060162A">
      <w:pPr>
        <w:spacing w:line="250" w:lineRule="auto"/>
        <w:ind w:firstLine="284"/>
        <w:jc w:val="both"/>
        <w:rPr>
          <w:rStyle w:val="Char3"/>
          <w:rtl/>
          <w:lang w:bidi="fa-IR"/>
        </w:rPr>
      </w:pPr>
      <w:r w:rsidRPr="0060162A">
        <w:rPr>
          <w:rStyle w:val="Char3"/>
          <w:rtl/>
          <w:lang w:bidi="fa-IR"/>
        </w:rPr>
        <w:t>و ن</w:t>
      </w:r>
      <w:r w:rsidR="005B21A3">
        <w:rPr>
          <w:rStyle w:val="Char3"/>
          <w:rtl/>
          <w:lang w:bidi="fa-IR"/>
        </w:rPr>
        <w:t>ی</w:t>
      </w:r>
      <w:r w:rsidRPr="0060162A">
        <w:rPr>
          <w:rStyle w:val="Char3"/>
          <w:rtl/>
          <w:lang w:bidi="fa-IR"/>
        </w:rPr>
        <w:t>ز دربار</w:t>
      </w:r>
      <w:r w:rsidR="00ED1F13">
        <w:rPr>
          <w:rStyle w:val="Char3"/>
          <w:rtl/>
          <w:lang w:bidi="fa-IR"/>
        </w:rPr>
        <w:t>ه</w:t>
      </w:r>
      <w:r w:rsidRPr="0060162A">
        <w:rPr>
          <w:rStyle w:val="Char3"/>
          <w:rtl/>
          <w:lang w:bidi="fa-IR"/>
        </w:rPr>
        <w:t xml:space="preserve"> گروه</w:t>
      </w:r>
      <w:r w:rsidR="005B21A3">
        <w:rPr>
          <w:rStyle w:val="Char3"/>
          <w:rtl/>
          <w:lang w:bidi="fa-IR"/>
        </w:rPr>
        <w:t>ی</w:t>
      </w:r>
      <w:r w:rsidRPr="0060162A">
        <w:rPr>
          <w:rStyle w:val="Char3"/>
          <w:rtl/>
          <w:lang w:bidi="fa-IR"/>
        </w:rPr>
        <w:t xml:space="preserve"> كه خود را «متوكلون»</w:t>
      </w:r>
      <w:r w:rsidR="00101A36">
        <w:rPr>
          <w:rStyle w:val="Char3"/>
          <w:rtl/>
          <w:lang w:bidi="fa-IR"/>
        </w:rPr>
        <w:t xml:space="preserve"> می‌</w:t>
      </w:r>
      <w:r w:rsidRPr="0060162A">
        <w:rPr>
          <w:rStyle w:val="Char3"/>
          <w:rtl/>
          <w:lang w:bidi="fa-IR"/>
        </w:rPr>
        <w:t>نام</w:t>
      </w:r>
      <w:r w:rsidR="005B21A3">
        <w:rPr>
          <w:rStyle w:val="Char3"/>
          <w:rtl/>
          <w:lang w:bidi="fa-IR"/>
        </w:rPr>
        <w:t>ی</w:t>
      </w:r>
      <w:r w:rsidRPr="0060162A">
        <w:rPr>
          <w:rStyle w:val="Char3"/>
          <w:rtl/>
          <w:lang w:bidi="fa-IR"/>
        </w:rPr>
        <w:t>دند از امام احمد بن حنبل سؤال شد گفت:‌ بدعت</w:t>
      </w:r>
      <w:r w:rsidR="00AD08B4">
        <w:rPr>
          <w:rStyle w:val="Char3"/>
          <w:rFonts w:hint="cs"/>
          <w:rtl/>
          <w:lang w:bidi="fa-IR"/>
        </w:rPr>
        <w:t>‌</w:t>
      </w:r>
      <w:r w:rsidRPr="0060162A">
        <w:rPr>
          <w:rStyle w:val="Char3"/>
          <w:rtl/>
          <w:lang w:bidi="fa-IR"/>
        </w:rPr>
        <w:t>گذارند، ا</w:t>
      </w:r>
      <w:r w:rsidR="005B21A3">
        <w:rPr>
          <w:rStyle w:val="Char3"/>
          <w:rtl/>
          <w:lang w:bidi="fa-IR"/>
        </w:rPr>
        <w:t>ی</w:t>
      </w:r>
      <w:r w:rsidRPr="0060162A">
        <w:rPr>
          <w:rStyle w:val="Char3"/>
          <w:rtl/>
          <w:lang w:bidi="fa-IR"/>
        </w:rPr>
        <w:t>نها مردمان بد</w:t>
      </w:r>
      <w:r w:rsidR="005B21A3">
        <w:rPr>
          <w:rStyle w:val="Char3"/>
          <w:rtl/>
          <w:lang w:bidi="fa-IR"/>
        </w:rPr>
        <w:t>ی</w:t>
      </w:r>
      <w:r w:rsidRPr="0060162A">
        <w:rPr>
          <w:rStyle w:val="Char3"/>
          <w:rtl/>
          <w:lang w:bidi="fa-IR"/>
        </w:rPr>
        <w:t xml:space="preserve"> هستند كه</w:t>
      </w:r>
      <w:r w:rsidR="00101A36">
        <w:rPr>
          <w:rStyle w:val="Char3"/>
          <w:rtl/>
          <w:lang w:bidi="fa-IR"/>
        </w:rPr>
        <w:t xml:space="preserve"> می‌</w:t>
      </w:r>
      <w:r w:rsidRPr="0060162A">
        <w:rPr>
          <w:rStyle w:val="Char3"/>
          <w:rtl/>
          <w:lang w:bidi="fa-IR"/>
        </w:rPr>
        <w:t>خواهند كار دن</w:t>
      </w:r>
      <w:r w:rsidR="005B21A3">
        <w:rPr>
          <w:rStyle w:val="Char3"/>
          <w:rtl/>
          <w:lang w:bidi="fa-IR"/>
        </w:rPr>
        <w:t>ی</w:t>
      </w:r>
      <w:r w:rsidRPr="0060162A">
        <w:rPr>
          <w:rStyle w:val="Char3"/>
          <w:rtl/>
          <w:lang w:bidi="fa-IR"/>
        </w:rPr>
        <w:t>ا بخوابد. احمد بن حنبل شخصاً فرزندانش را به كسب و تجارت فرستاده بود. هم از او نقل است كه بهتر</w:t>
      </w:r>
      <w:r w:rsidR="005B21A3">
        <w:rPr>
          <w:rStyle w:val="Char3"/>
          <w:rtl/>
          <w:lang w:bidi="fa-IR"/>
        </w:rPr>
        <w:t>ی</w:t>
      </w:r>
      <w:r w:rsidRPr="0060162A">
        <w:rPr>
          <w:rStyle w:val="Char3"/>
          <w:rtl/>
          <w:lang w:bidi="fa-IR"/>
        </w:rPr>
        <w:t>ن درهم</w:t>
      </w:r>
      <w:r w:rsidR="00AD08B4">
        <w:rPr>
          <w:rStyle w:val="Char3"/>
          <w:rFonts w:hint="cs"/>
          <w:rtl/>
          <w:lang w:bidi="fa-IR"/>
        </w:rPr>
        <w:t>‌</w:t>
      </w:r>
      <w:r w:rsidRPr="0060162A">
        <w:rPr>
          <w:rStyle w:val="Char3"/>
          <w:rtl/>
          <w:lang w:bidi="fa-IR"/>
        </w:rPr>
        <w:t>ها نزد من آن است كه از تجارت به دست آمده باشد و آنچه به هد</w:t>
      </w:r>
      <w:r w:rsidR="005B21A3">
        <w:rPr>
          <w:rStyle w:val="Char3"/>
          <w:rtl/>
          <w:lang w:bidi="fa-IR"/>
        </w:rPr>
        <w:t>ی</w:t>
      </w:r>
      <w:r w:rsidRPr="0060162A">
        <w:rPr>
          <w:rStyle w:val="Char3"/>
          <w:rtl/>
          <w:lang w:bidi="fa-IR"/>
        </w:rPr>
        <w:t>ه رس</w:t>
      </w:r>
      <w:r w:rsidR="005B21A3">
        <w:rPr>
          <w:rStyle w:val="Char3"/>
          <w:rtl/>
          <w:lang w:bidi="fa-IR"/>
        </w:rPr>
        <w:t>ی</w:t>
      </w:r>
      <w:r w:rsidRPr="0060162A">
        <w:rPr>
          <w:rStyle w:val="Char3"/>
          <w:rtl/>
          <w:lang w:bidi="fa-IR"/>
        </w:rPr>
        <w:t xml:space="preserve">ده ناخوش دارم. </w:t>
      </w:r>
    </w:p>
    <w:p w:rsidR="009C6881" w:rsidRPr="0060162A" w:rsidRDefault="009C6881" w:rsidP="00AD6106">
      <w:pPr>
        <w:spacing w:line="250" w:lineRule="auto"/>
        <w:ind w:firstLine="284"/>
        <w:jc w:val="both"/>
        <w:rPr>
          <w:rStyle w:val="Char3"/>
          <w:rtl/>
          <w:lang w:bidi="fa-IR"/>
        </w:rPr>
      </w:pPr>
      <w:r w:rsidRPr="0060162A">
        <w:rPr>
          <w:rStyle w:val="Char3"/>
          <w:rtl/>
          <w:lang w:bidi="fa-IR"/>
        </w:rPr>
        <w:t>ابراه</w:t>
      </w:r>
      <w:r w:rsidR="005B21A3">
        <w:rPr>
          <w:rStyle w:val="Char3"/>
          <w:rtl/>
          <w:lang w:bidi="fa-IR"/>
        </w:rPr>
        <w:t>ی</w:t>
      </w:r>
      <w:r w:rsidRPr="0060162A">
        <w:rPr>
          <w:rStyle w:val="Char3"/>
          <w:rtl/>
          <w:lang w:bidi="fa-IR"/>
        </w:rPr>
        <w:t>م ادهم دروگر</w:t>
      </w:r>
      <w:r w:rsidR="005B21A3">
        <w:rPr>
          <w:rStyle w:val="Char3"/>
          <w:rtl/>
          <w:lang w:bidi="fa-IR"/>
        </w:rPr>
        <w:t>ی</w:t>
      </w:r>
      <w:r w:rsidR="00101A36">
        <w:rPr>
          <w:rStyle w:val="Char3"/>
          <w:rtl/>
          <w:lang w:bidi="fa-IR"/>
        </w:rPr>
        <w:t xml:space="preserve"> می‌</w:t>
      </w:r>
      <w:r w:rsidRPr="0060162A">
        <w:rPr>
          <w:rStyle w:val="Char3"/>
          <w:rtl/>
          <w:lang w:bidi="fa-IR"/>
        </w:rPr>
        <w:t>كرد و سلمان خواص خوشه چ</w:t>
      </w:r>
      <w:r w:rsidR="005B21A3">
        <w:rPr>
          <w:rStyle w:val="Char3"/>
          <w:rtl/>
          <w:lang w:bidi="fa-IR"/>
        </w:rPr>
        <w:t>ی</w:t>
      </w:r>
      <w:r w:rsidRPr="0060162A">
        <w:rPr>
          <w:rStyle w:val="Char3"/>
          <w:rtl/>
          <w:lang w:bidi="fa-IR"/>
        </w:rPr>
        <w:t>ن بود و حذ</w:t>
      </w:r>
      <w:r w:rsidR="005B21A3">
        <w:rPr>
          <w:rStyle w:val="Char3"/>
          <w:rtl/>
          <w:lang w:bidi="fa-IR"/>
        </w:rPr>
        <w:t>ی</w:t>
      </w:r>
      <w:r w:rsidRPr="0060162A">
        <w:rPr>
          <w:rStyle w:val="Char3"/>
          <w:rtl/>
          <w:lang w:bidi="fa-IR"/>
        </w:rPr>
        <w:t>ف</w:t>
      </w:r>
      <w:r w:rsidR="00ED1F13">
        <w:rPr>
          <w:rStyle w:val="Char3"/>
          <w:rtl/>
          <w:lang w:bidi="fa-IR"/>
        </w:rPr>
        <w:t>ه</w:t>
      </w:r>
      <w:r w:rsidRPr="0060162A">
        <w:rPr>
          <w:rStyle w:val="Char3"/>
          <w:rtl/>
          <w:lang w:bidi="fa-IR"/>
        </w:rPr>
        <w:t xml:space="preserve"> مرعش</w:t>
      </w:r>
      <w:r w:rsidR="005B21A3">
        <w:rPr>
          <w:rStyle w:val="Char3"/>
          <w:rtl/>
          <w:lang w:bidi="fa-IR"/>
        </w:rPr>
        <w:t>ی</w:t>
      </w:r>
      <w:r w:rsidRPr="0060162A">
        <w:rPr>
          <w:rStyle w:val="Char3"/>
          <w:rtl/>
          <w:lang w:bidi="fa-IR"/>
        </w:rPr>
        <w:t xml:space="preserve"> خشت</w:t>
      </w:r>
      <w:r w:rsidR="00101A36">
        <w:rPr>
          <w:rStyle w:val="Char3"/>
          <w:rtl/>
          <w:lang w:bidi="fa-IR"/>
        </w:rPr>
        <w:t xml:space="preserve"> می‌</w:t>
      </w:r>
      <w:r w:rsidRPr="0060162A">
        <w:rPr>
          <w:rStyle w:val="Char3"/>
          <w:rtl/>
          <w:lang w:bidi="fa-IR"/>
        </w:rPr>
        <w:t>زد. موس</w:t>
      </w:r>
      <w:r w:rsidR="005B21A3">
        <w:rPr>
          <w:rStyle w:val="Char3"/>
          <w:rtl/>
          <w:lang w:bidi="fa-IR"/>
        </w:rPr>
        <w:t>ی</w:t>
      </w:r>
      <w:r w:rsidRPr="0060162A">
        <w:rPr>
          <w:rStyle w:val="Char3"/>
          <w:rtl/>
          <w:lang w:bidi="fa-IR"/>
        </w:rPr>
        <w:t xml:space="preserve"> </w:t>
      </w:r>
      <w:r w:rsidR="00AD6106">
        <w:rPr>
          <w:rStyle w:val="Char3"/>
          <w:lang w:bidi="fa-IR"/>
        </w:rPr>
        <w:sym w:font="AGA Arabesque" w:char="F075"/>
      </w:r>
      <w:r w:rsidRPr="0060162A">
        <w:rPr>
          <w:rStyle w:val="Char3"/>
          <w:rtl/>
          <w:lang w:bidi="fa-IR"/>
        </w:rPr>
        <w:t xml:space="preserve"> چون از ترس كشته شدن از مصر به مد</w:t>
      </w:r>
      <w:r w:rsidR="005B21A3">
        <w:rPr>
          <w:rStyle w:val="Char3"/>
          <w:rtl/>
          <w:lang w:bidi="fa-IR"/>
        </w:rPr>
        <w:t>ی</w:t>
      </w:r>
      <w:r w:rsidRPr="0060162A">
        <w:rPr>
          <w:rStyle w:val="Char3"/>
          <w:rtl/>
          <w:lang w:bidi="fa-IR"/>
        </w:rPr>
        <w:t>ن گر</w:t>
      </w:r>
      <w:r w:rsidR="005B21A3">
        <w:rPr>
          <w:rStyle w:val="Char3"/>
          <w:rtl/>
          <w:lang w:bidi="fa-IR"/>
        </w:rPr>
        <w:t>ی</w:t>
      </w:r>
      <w:r w:rsidRPr="0060162A">
        <w:rPr>
          <w:rStyle w:val="Char3"/>
          <w:rtl/>
          <w:lang w:bidi="fa-IR"/>
        </w:rPr>
        <w:t>خت، به خاطر س</w:t>
      </w:r>
      <w:r w:rsidR="005B21A3">
        <w:rPr>
          <w:rStyle w:val="Char3"/>
          <w:rtl/>
          <w:lang w:bidi="fa-IR"/>
        </w:rPr>
        <w:t>ی</w:t>
      </w:r>
      <w:r w:rsidRPr="0060162A">
        <w:rPr>
          <w:rStyle w:val="Char3"/>
          <w:rtl/>
          <w:lang w:bidi="fa-IR"/>
        </w:rPr>
        <w:t>ر كردن شكم و حفظ عفت نفسش (= زن گرفتن) خود را هشت ساله اج</w:t>
      </w:r>
      <w:r w:rsidR="005B21A3">
        <w:rPr>
          <w:rStyle w:val="Char3"/>
          <w:rtl/>
          <w:lang w:bidi="fa-IR"/>
        </w:rPr>
        <w:t>ی</w:t>
      </w:r>
      <w:r w:rsidRPr="0060162A">
        <w:rPr>
          <w:rStyle w:val="Char3"/>
          <w:rtl/>
          <w:lang w:bidi="fa-IR"/>
        </w:rPr>
        <w:t>ر شع</w:t>
      </w:r>
      <w:r w:rsidR="005B21A3">
        <w:rPr>
          <w:rStyle w:val="Char3"/>
          <w:rtl/>
          <w:lang w:bidi="fa-IR"/>
        </w:rPr>
        <w:t>ی</w:t>
      </w:r>
      <w:r w:rsidRPr="0060162A">
        <w:rPr>
          <w:rStyle w:val="Char3"/>
          <w:rtl/>
          <w:lang w:bidi="fa-IR"/>
        </w:rPr>
        <w:t>ب كرد كه برا</w:t>
      </w:r>
      <w:r w:rsidR="005B21A3">
        <w:rPr>
          <w:rStyle w:val="Char3"/>
          <w:rtl/>
          <w:lang w:bidi="fa-IR"/>
        </w:rPr>
        <w:t>ی</w:t>
      </w:r>
      <w:r w:rsidRPr="0060162A">
        <w:rPr>
          <w:rStyle w:val="Char3"/>
          <w:rtl/>
          <w:lang w:bidi="fa-IR"/>
        </w:rPr>
        <w:t xml:space="preserve"> او چوپان</w:t>
      </w:r>
      <w:r w:rsidR="005B21A3">
        <w:rPr>
          <w:rStyle w:val="Char3"/>
          <w:rtl/>
          <w:lang w:bidi="fa-IR"/>
        </w:rPr>
        <w:t>ی</w:t>
      </w:r>
      <w:r w:rsidRPr="0060162A">
        <w:rPr>
          <w:rStyle w:val="Char3"/>
          <w:rtl/>
          <w:lang w:bidi="fa-IR"/>
        </w:rPr>
        <w:t xml:space="preserve"> كند. حركت برا</w:t>
      </w:r>
      <w:r w:rsidR="005B21A3">
        <w:rPr>
          <w:rStyle w:val="Char3"/>
          <w:rtl/>
          <w:lang w:bidi="fa-IR"/>
        </w:rPr>
        <w:t>ی</w:t>
      </w:r>
      <w:r w:rsidRPr="0060162A">
        <w:rPr>
          <w:rStyle w:val="Char3"/>
          <w:rtl/>
          <w:lang w:bidi="fa-IR"/>
        </w:rPr>
        <w:t xml:space="preserve"> كسب روز</w:t>
      </w:r>
      <w:r w:rsidR="005B21A3">
        <w:rPr>
          <w:rStyle w:val="Char3"/>
          <w:rtl/>
          <w:lang w:bidi="fa-IR"/>
        </w:rPr>
        <w:t>ی</w:t>
      </w:r>
      <w:r w:rsidRPr="0060162A">
        <w:rPr>
          <w:rStyle w:val="Char3"/>
          <w:rtl/>
          <w:lang w:bidi="fa-IR"/>
        </w:rPr>
        <w:t xml:space="preserve"> به كار بردن نعمت اله</w:t>
      </w:r>
      <w:r w:rsidR="005B21A3">
        <w:rPr>
          <w:rStyle w:val="Char3"/>
          <w:rtl/>
          <w:lang w:bidi="fa-IR"/>
        </w:rPr>
        <w:t>ی</w:t>
      </w:r>
      <w:r w:rsidRPr="0060162A">
        <w:rPr>
          <w:rStyle w:val="Char3"/>
          <w:rtl/>
          <w:lang w:bidi="fa-IR"/>
        </w:rPr>
        <w:t xml:space="preserve"> است كه همان قوّت بدن باشد. انسان آنچه دارد فراموش</w:t>
      </w:r>
      <w:r w:rsidR="00101A36">
        <w:rPr>
          <w:rStyle w:val="Char3"/>
          <w:rtl/>
          <w:lang w:bidi="fa-IR"/>
        </w:rPr>
        <w:t xml:space="preserve"> می‌</w:t>
      </w:r>
      <w:r w:rsidRPr="0060162A">
        <w:rPr>
          <w:rStyle w:val="Char3"/>
          <w:rtl/>
          <w:lang w:bidi="fa-IR"/>
        </w:rPr>
        <w:t>نما</w:t>
      </w:r>
      <w:r w:rsidR="005B21A3">
        <w:rPr>
          <w:rStyle w:val="Char3"/>
          <w:rtl/>
          <w:lang w:bidi="fa-IR"/>
        </w:rPr>
        <w:t>ی</w:t>
      </w:r>
      <w:r w:rsidRPr="0060162A">
        <w:rPr>
          <w:rStyle w:val="Char3"/>
          <w:rtl/>
          <w:lang w:bidi="fa-IR"/>
        </w:rPr>
        <w:t>د و باز از خدا</w:t>
      </w:r>
      <w:r w:rsidR="00101A36">
        <w:rPr>
          <w:rStyle w:val="Char3"/>
          <w:rtl/>
          <w:lang w:bidi="fa-IR"/>
        </w:rPr>
        <w:t xml:space="preserve"> می‌</w:t>
      </w:r>
      <w:r w:rsidRPr="0060162A">
        <w:rPr>
          <w:rStyle w:val="Char3"/>
          <w:rtl/>
          <w:lang w:bidi="fa-IR"/>
        </w:rPr>
        <w:t>خواهد و چون</w:t>
      </w:r>
      <w:r w:rsidR="00101A36">
        <w:rPr>
          <w:rStyle w:val="Char3"/>
          <w:rtl/>
          <w:lang w:bidi="fa-IR"/>
        </w:rPr>
        <w:t xml:space="preserve"> نمی‌</w:t>
      </w:r>
      <w:r w:rsidRPr="0060162A">
        <w:rPr>
          <w:rStyle w:val="Char3"/>
          <w:rtl/>
          <w:lang w:bidi="fa-IR"/>
        </w:rPr>
        <w:t>رسد با خدا پرخاش</w:t>
      </w:r>
      <w:r w:rsidR="00101A36">
        <w:rPr>
          <w:rStyle w:val="Char3"/>
          <w:rtl/>
          <w:lang w:bidi="fa-IR"/>
        </w:rPr>
        <w:t xml:space="preserve"> می‌</w:t>
      </w:r>
      <w:r w:rsidRPr="0060162A">
        <w:rPr>
          <w:rStyle w:val="Char3"/>
          <w:rtl/>
          <w:lang w:bidi="fa-IR"/>
        </w:rPr>
        <w:t>كند، مانند آن كه در تنگسال</w:t>
      </w:r>
      <w:r w:rsidR="005B21A3">
        <w:rPr>
          <w:rStyle w:val="Char3"/>
          <w:rtl/>
          <w:lang w:bidi="fa-IR"/>
        </w:rPr>
        <w:t>ی</w:t>
      </w:r>
      <w:r w:rsidRPr="0060162A">
        <w:rPr>
          <w:rStyle w:val="Char3"/>
          <w:rtl/>
          <w:lang w:bidi="fa-IR"/>
        </w:rPr>
        <w:t xml:space="preserve"> مقروض شده</w:t>
      </w:r>
      <w:r w:rsidR="00101A36">
        <w:rPr>
          <w:rStyle w:val="Char3"/>
          <w:rtl/>
          <w:lang w:bidi="fa-IR"/>
        </w:rPr>
        <w:t xml:space="preserve"> می‌</w:t>
      </w:r>
      <w:r w:rsidRPr="0060162A">
        <w:rPr>
          <w:rStyle w:val="Char3"/>
          <w:rtl/>
          <w:lang w:bidi="fa-IR"/>
        </w:rPr>
        <w:t>گو</w:t>
      </w:r>
      <w:r w:rsidR="005B21A3">
        <w:rPr>
          <w:rStyle w:val="Char3"/>
          <w:rtl/>
          <w:lang w:bidi="fa-IR"/>
        </w:rPr>
        <w:t>ی</w:t>
      </w:r>
      <w:r w:rsidRPr="0060162A">
        <w:rPr>
          <w:rStyle w:val="Char3"/>
          <w:rtl/>
          <w:lang w:bidi="fa-IR"/>
        </w:rPr>
        <w:t>ند: چه شود كه ملكت را بفروش</w:t>
      </w:r>
      <w:r w:rsidR="005B21A3">
        <w:rPr>
          <w:rStyle w:val="Char3"/>
          <w:rtl/>
          <w:lang w:bidi="fa-IR"/>
        </w:rPr>
        <w:t>ی</w:t>
      </w:r>
      <w:r w:rsidRPr="0060162A">
        <w:rPr>
          <w:rStyle w:val="Char3"/>
          <w:rtl/>
          <w:lang w:bidi="fa-IR"/>
        </w:rPr>
        <w:t>،</w:t>
      </w:r>
      <w:r w:rsidR="00101A36">
        <w:rPr>
          <w:rStyle w:val="Char3"/>
          <w:rtl/>
          <w:lang w:bidi="fa-IR"/>
        </w:rPr>
        <w:t xml:space="preserve"> می‌</w:t>
      </w:r>
      <w:r w:rsidRPr="0060162A">
        <w:rPr>
          <w:rStyle w:val="Char3"/>
          <w:rtl/>
          <w:lang w:bidi="fa-IR"/>
        </w:rPr>
        <w:t>گو</w:t>
      </w:r>
      <w:r w:rsidR="005B21A3">
        <w:rPr>
          <w:rStyle w:val="Char3"/>
          <w:rtl/>
          <w:lang w:bidi="fa-IR"/>
        </w:rPr>
        <w:t>ی</w:t>
      </w:r>
      <w:r w:rsidRPr="0060162A">
        <w:rPr>
          <w:rStyle w:val="Char3"/>
          <w:rtl/>
          <w:lang w:bidi="fa-IR"/>
        </w:rPr>
        <w:t>د: آبرو</w:t>
      </w:r>
      <w:r w:rsidR="005B21A3">
        <w:rPr>
          <w:rStyle w:val="Char3"/>
          <w:rtl/>
          <w:lang w:bidi="fa-IR"/>
        </w:rPr>
        <w:t>ی</w:t>
      </w:r>
      <w:r w:rsidRPr="0060162A">
        <w:rPr>
          <w:rStyle w:val="Char3"/>
          <w:rtl/>
          <w:lang w:bidi="fa-IR"/>
        </w:rPr>
        <w:t>م م</w:t>
      </w:r>
      <w:r w:rsidR="005B21A3">
        <w:rPr>
          <w:rStyle w:val="Char3"/>
          <w:rtl/>
          <w:lang w:bidi="fa-IR"/>
        </w:rPr>
        <w:t>ی</w:t>
      </w:r>
      <w:r w:rsidRPr="0060162A">
        <w:rPr>
          <w:rStyle w:val="Char3"/>
          <w:rtl/>
          <w:lang w:bidi="fa-IR"/>
        </w:rPr>
        <w:t>ان مردم</w:t>
      </w:r>
      <w:r w:rsidR="00101A36">
        <w:rPr>
          <w:rStyle w:val="Char3"/>
          <w:rtl/>
          <w:lang w:bidi="fa-IR"/>
        </w:rPr>
        <w:t xml:space="preserve"> می‌</w:t>
      </w:r>
      <w:r w:rsidRPr="0060162A">
        <w:rPr>
          <w:rStyle w:val="Char3"/>
          <w:rtl/>
          <w:lang w:bidi="fa-IR"/>
        </w:rPr>
        <w:t>رود! ا</w:t>
      </w:r>
      <w:r w:rsidR="005B21A3">
        <w:rPr>
          <w:rStyle w:val="Char3"/>
          <w:rtl/>
          <w:lang w:bidi="fa-IR"/>
        </w:rPr>
        <w:t>ی</w:t>
      </w:r>
      <w:r w:rsidRPr="0060162A">
        <w:rPr>
          <w:rStyle w:val="Char3"/>
          <w:rtl/>
          <w:lang w:bidi="fa-IR"/>
        </w:rPr>
        <w:t>نها عادات احمقانه است. آن كه از كسب تن</w:t>
      </w:r>
      <w:r w:rsidR="00101A36">
        <w:rPr>
          <w:rStyle w:val="Char3"/>
          <w:rtl/>
          <w:lang w:bidi="fa-IR"/>
        </w:rPr>
        <w:t xml:space="preserve"> می‌</w:t>
      </w:r>
      <w:r w:rsidRPr="0060162A">
        <w:rPr>
          <w:rStyle w:val="Char3"/>
          <w:rtl/>
          <w:lang w:bidi="fa-IR"/>
        </w:rPr>
        <w:t xml:space="preserve">زند، </w:t>
      </w:r>
      <w:r w:rsidR="005B21A3">
        <w:rPr>
          <w:rStyle w:val="Char3"/>
          <w:rtl/>
          <w:lang w:bidi="fa-IR"/>
        </w:rPr>
        <w:t>ی</w:t>
      </w:r>
      <w:r w:rsidRPr="0060162A">
        <w:rPr>
          <w:rStyle w:val="Char3"/>
          <w:rtl/>
          <w:lang w:bidi="fa-IR"/>
        </w:rPr>
        <w:t>ا از ادا</w:t>
      </w:r>
      <w:r w:rsidR="005B21A3">
        <w:rPr>
          <w:rStyle w:val="Char3"/>
          <w:rtl/>
          <w:lang w:bidi="fa-IR"/>
        </w:rPr>
        <w:t>ی</w:t>
      </w:r>
      <w:r w:rsidRPr="0060162A">
        <w:rPr>
          <w:rStyle w:val="Char3"/>
          <w:rtl/>
          <w:lang w:bidi="fa-IR"/>
        </w:rPr>
        <w:t xml:space="preserve"> آنچه بر او واجب است </w:t>
      </w:r>
      <w:r w:rsidR="005B21A3">
        <w:rPr>
          <w:rStyle w:val="Char3"/>
          <w:rtl/>
          <w:lang w:bidi="fa-IR"/>
        </w:rPr>
        <w:t>ی</w:t>
      </w:r>
      <w:r w:rsidRPr="0060162A">
        <w:rPr>
          <w:rStyle w:val="Char3"/>
          <w:rtl/>
          <w:lang w:bidi="fa-IR"/>
        </w:rPr>
        <w:t>عن</w:t>
      </w:r>
      <w:r w:rsidR="005B21A3">
        <w:rPr>
          <w:rStyle w:val="Char3"/>
          <w:rtl/>
          <w:lang w:bidi="fa-IR"/>
        </w:rPr>
        <w:t>ی</w:t>
      </w:r>
      <w:r w:rsidRPr="0060162A">
        <w:rPr>
          <w:rStyle w:val="Char3"/>
          <w:rtl/>
          <w:lang w:bidi="fa-IR"/>
        </w:rPr>
        <w:t xml:space="preserve"> نفق</w:t>
      </w:r>
      <w:r w:rsidR="00ED1F13">
        <w:rPr>
          <w:rStyle w:val="Char3"/>
          <w:rtl/>
          <w:lang w:bidi="fa-IR"/>
        </w:rPr>
        <w:t>ه</w:t>
      </w:r>
      <w:r w:rsidRPr="0060162A">
        <w:rPr>
          <w:rStyle w:val="Char3"/>
          <w:rtl/>
          <w:lang w:bidi="fa-IR"/>
        </w:rPr>
        <w:t xml:space="preserve"> ع</w:t>
      </w:r>
      <w:r w:rsidR="005B21A3">
        <w:rPr>
          <w:rStyle w:val="Char3"/>
          <w:rtl/>
          <w:lang w:bidi="fa-IR"/>
        </w:rPr>
        <w:t>ی</w:t>
      </w:r>
      <w:r w:rsidRPr="0060162A">
        <w:rPr>
          <w:rStyle w:val="Char3"/>
          <w:rtl/>
          <w:lang w:bidi="fa-IR"/>
        </w:rPr>
        <w:t>ال باز</w:t>
      </w:r>
      <w:r w:rsidR="00101A36">
        <w:rPr>
          <w:rStyle w:val="Char3"/>
          <w:rtl/>
          <w:lang w:bidi="fa-IR"/>
        </w:rPr>
        <w:t xml:space="preserve"> می‌</w:t>
      </w:r>
      <w:r w:rsidRPr="0060162A">
        <w:rPr>
          <w:rStyle w:val="Char3"/>
          <w:rtl/>
          <w:lang w:bidi="fa-IR"/>
        </w:rPr>
        <w:t xml:space="preserve">ماند و </w:t>
      </w:r>
      <w:r w:rsidR="005B21A3">
        <w:rPr>
          <w:rStyle w:val="Char3"/>
          <w:rtl/>
          <w:lang w:bidi="fa-IR"/>
        </w:rPr>
        <w:t>ی</w:t>
      </w:r>
      <w:r w:rsidRPr="0060162A">
        <w:rPr>
          <w:rStyle w:val="Char3"/>
          <w:rtl/>
          <w:lang w:bidi="fa-IR"/>
        </w:rPr>
        <w:t>ا با</w:t>
      </w:r>
      <w:r w:rsidR="005B21A3">
        <w:rPr>
          <w:rStyle w:val="Char3"/>
          <w:rtl/>
          <w:lang w:bidi="fa-IR"/>
        </w:rPr>
        <w:t>ی</w:t>
      </w:r>
      <w:r w:rsidRPr="0060162A">
        <w:rPr>
          <w:rStyle w:val="Char3"/>
          <w:rtl/>
          <w:lang w:bidi="fa-IR"/>
        </w:rPr>
        <w:t>د خو</w:t>
      </w:r>
      <w:r w:rsidR="005B21A3">
        <w:rPr>
          <w:rStyle w:val="Char3"/>
          <w:rtl/>
          <w:lang w:bidi="fa-IR"/>
        </w:rPr>
        <w:t>ی</w:t>
      </w:r>
      <w:r w:rsidRPr="0060162A">
        <w:rPr>
          <w:rStyle w:val="Char3"/>
          <w:rtl/>
          <w:lang w:bidi="fa-IR"/>
        </w:rPr>
        <w:t>ش را با لقب «متوكل» ب</w:t>
      </w:r>
      <w:r w:rsidR="005B21A3">
        <w:rPr>
          <w:rStyle w:val="Char3"/>
          <w:rtl/>
          <w:lang w:bidi="fa-IR"/>
        </w:rPr>
        <w:t>ی</w:t>
      </w:r>
      <w:r w:rsidRPr="0060162A">
        <w:rPr>
          <w:rStyle w:val="Char3"/>
          <w:rtl/>
          <w:lang w:bidi="fa-IR"/>
        </w:rPr>
        <w:t>ارا</w:t>
      </w:r>
      <w:r w:rsidR="005B21A3">
        <w:rPr>
          <w:rStyle w:val="Char3"/>
          <w:rtl/>
          <w:lang w:bidi="fa-IR"/>
        </w:rPr>
        <w:t>ی</w:t>
      </w:r>
      <w:r w:rsidRPr="0060162A">
        <w:rPr>
          <w:rStyle w:val="Char3"/>
          <w:rtl/>
          <w:lang w:bidi="fa-IR"/>
        </w:rPr>
        <w:t>د و آنان كه كسب</w:t>
      </w:r>
      <w:r w:rsidR="00101A36">
        <w:rPr>
          <w:rStyle w:val="Char3"/>
          <w:rtl/>
          <w:lang w:bidi="fa-IR"/>
        </w:rPr>
        <w:t xml:space="preserve"> می‌</w:t>
      </w:r>
      <w:r w:rsidRPr="0060162A">
        <w:rPr>
          <w:rStyle w:val="Char3"/>
          <w:rtl/>
          <w:lang w:bidi="fa-IR"/>
        </w:rPr>
        <w:t>كنند رحم كنند و چ</w:t>
      </w:r>
      <w:r w:rsidR="005B21A3">
        <w:rPr>
          <w:rStyle w:val="Char3"/>
          <w:rtl/>
          <w:lang w:bidi="fa-IR"/>
        </w:rPr>
        <w:t>ی</w:t>
      </w:r>
      <w:r w:rsidRPr="0060162A">
        <w:rPr>
          <w:rStyle w:val="Char3"/>
          <w:rtl/>
          <w:lang w:bidi="fa-IR"/>
        </w:rPr>
        <w:t>ز</w:t>
      </w:r>
      <w:r w:rsidR="005B21A3">
        <w:rPr>
          <w:rStyle w:val="Char3"/>
          <w:rtl/>
          <w:lang w:bidi="fa-IR"/>
        </w:rPr>
        <w:t>ی</w:t>
      </w:r>
      <w:r w:rsidRPr="0060162A">
        <w:rPr>
          <w:rStyle w:val="Char3"/>
          <w:rtl/>
          <w:lang w:bidi="fa-IR"/>
        </w:rPr>
        <w:t xml:space="preserve"> به او بدهند و به همان مقدار از قوت زن و بچه</w:t>
      </w:r>
      <w:r w:rsidR="00101A36">
        <w:rPr>
          <w:rStyle w:val="Char3"/>
          <w:rtl/>
          <w:lang w:bidi="fa-IR"/>
        </w:rPr>
        <w:t>‌ها</w:t>
      </w:r>
      <w:r w:rsidR="005B21A3">
        <w:rPr>
          <w:rStyle w:val="Char3"/>
          <w:rtl/>
          <w:lang w:bidi="fa-IR"/>
        </w:rPr>
        <w:t>ی</w:t>
      </w:r>
      <w:r w:rsidRPr="0060162A">
        <w:rPr>
          <w:rStyle w:val="Char3"/>
          <w:rtl/>
          <w:lang w:bidi="fa-IR"/>
        </w:rPr>
        <w:t xml:space="preserve"> خود</w:t>
      </w:r>
      <w:r w:rsidR="00101A36">
        <w:rPr>
          <w:rStyle w:val="Char3"/>
          <w:rtl/>
          <w:lang w:bidi="fa-IR"/>
        </w:rPr>
        <w:t xml:space="preserve"> می‌</w:t>
      </w:r>
      <w:r w:rsidRPr="0060162A">
        <w:rPr>
          <w:rStyle w:val="Char3"/>
          <w:rtl/>
          <w:lang w:bidi="fa-IR"/>
        </w:rPr>
        <w:t>برند. با</w:t>
      </w:r>
      <w:r w:rsidR="005B21A3">
        <w:rPr>
          <w:rStyle w:val="Char3"/>
          <w:rtl/>
          <w:lang w:bidi="fa-IR"/>
        </w:rPr>
        <w:t>ی</w:t>
      </w:r>
      <w:r w:rsidRPr="0060162A">
        <w:rPr>
          <w:rStyle w:val="Char3"/>
          <w:rtl/>
          <w:lang w:bidi="fa-IR"/>
        </w:rPr>
        <w:t>د چقدر كس</w:t>
      </w:r>
      <w:r w:rsidR="005B21A3">
        <w:rPr>
          <w:rStyle w:val="Char3"/>
          <w:rtl/>
          <w:lang w:bidi="fa-IR"/>
        </w:rPr>
        <w:t>ی</w:t>
      </w:r>
      <w:r w:rsidRPr="0060162A">
        <w:rPr>
          <w:rStyle w:val="Char3"/>
          <w:rtl/>
          <w:lang w:bidi="fa-IR"/>
        </w:rPr>
        <w:t xml:space="preserve"> دون همت باشد كه به ا</w:t>
      </w:r>
      <w:r w:rsidR="005B21A3">
        <w:rPr>
          <w:rStyle w:val="Char3"/>
          <w:rtl/>
          <w:lang w:bidi="fa-IR"/>
        </w:rPr>
        <w:t>ی</w:t>
      </w:r>
      <w:r w:rsidRPr="0060162A">
        <w:rPr>
          <w:rStyle w:val="Char3"/>
          <w:rtl/>
          <w:lang w:bidi="fa-IR"/>
        </w:rPr>
        <w:t>ن پست</w:t>
      </w:r>
      <w:r w:rsidR="005B21A3">
        <w:rPr>
          <w:rStyle w:val="Char3"/>
          <w:rtl/>
          <w:lang w:bidi="fa-IR"/>
        </w:rPr>
        <w:t>ی</w:t>
      </w:r>
      <w:r w:rsidRPr="0060162A">
        <w:rPr>
          <w:rStyle w:val="Char3"/>
          <w:rtl/>
          <w:lang w:bidi="fa-IR"/>
        </w:rPr>
        <w:t xml:space="preserve"> تن بدهد، مردم ِ تمامْ مرد كس</w:t>
      </w:r>
      <w:r w:rsidR="005B21A3">
        <w:rPr>
          <w:rStyle w:val="Char3"/>
          <w:rtl/>
          <w:lang w:bidi="fa-IR"/>
        </w:rPr>
        <w:t>ی</w:t>
      </w:r>
      <w:r w:rsidRPr="0060162A">
        <w:rPr>
          <w:rStyle w:val="Char3"/>
          <w:rtl/>
          <w:lang w:bidi="fa-IR"/>
        </w:rPr>
        <w:t xml:space="preserve"> است كه به خاطر تنبل</w:t>
      </w:r>
      <w:r w:rsidR="005B21A3">
        <w:rPr>
          <w:rStyle w:val="Char3"/>
          <w:rtl/>
          <w:lang w:bidi="fa-IR"/>
        </w:rPr>
        <w:t>ی</w:t>
      </w:r>
      <w:r w:rsidRPr="0060162A">
        <w:rPr>
          <w:rStyle w:val="Char3"/>
          <w:rtl/>
          <w:lang w:bidi="fa-IR"/>
        </w:rPr>
        <w:t>، جوهر</w:t>
      </w:r>
      <w:r w:rsidR="005B21A3">
        <w:rPr>
          <w:rStyle w:val="Char3"/>
          <w:rtl/>
          <w:lang w:bidi="fa-IR"/>
        </w:rPr>
        <w:t>ی</w:t>
      </w:r>
      <w:r w:rsidRPr="0060162A">
        <w:rPr>
          <w:rStyle w:val="Char3"/>
          <w:rtl/>
          <w:lang w:bidi="fa-IR"/>
        </w:rPr>
        <w:t xml:space="preserve"> را كه خدا در او به ود</w:t>
      </w:r>
      <w:r w:rsidR="005B21A3">
        <w:rPr>
          <w:rStyle w:val="Char3"/>
          <w:rtl/>
          <w:lang w:bidi="fa-IR"/>
        </w:rPr>
        <w:t>ی</w:t>
      </w:r>
      <w:r w:rsidRPr="0060162A">
        <w:rPr>
          <w:rStyle w:val="Char3"/>
          <w:rtl/>
          <w:lang w:bidi="fa-IR"/>
        </w:rPr>
        <w:t>عت نهاده تباه نسازد و به ا</w:t>
      </w:r>
      <w:r w:rsidR="005B21A3">
        <w:rPr>
          <w:rStyle w:val="Char3"/>
          <w:rtl/>
          <w:lang w:bidi="fa-IR"/>
        </w:rPr>
        <w:t>ی</w:t>
      </w:r>
      <w:r w:rsidRPr="0060162A">
        <w:rPr>
          <w:rStyle w:val="Char3"/>
          <w:rtl/>
          <w:lang w:bidi="fa-IR"/>
        </w:rPr>
        <w:t>ن دلخوش نباشد كه م</w:t>
      </w:r>
      <w:r w:rsidR="005B21A3">
        <w:rPr>
          <w:rStyle w:val="Char3"/>
          <w:rtl/>
          <w:lang w:bidi="fa-IR"/>
        </w:rPr>
        <w:t>ی</w:t>
      </w:r>
      <w:r w:rsidRPr="0060162A">
        <w:rPr>
          <w:rStyle w:val="Char3"/>
          <w:rtl/>
          <w:lang w:bidi="fa-IR"/>
        </w:rPr>
        <w:t>ان نادانان نام</w:t>
      </w:r>
      <w:r w:rsidR="005B21A3">
        <w:rPr>
          <w:rStyle w:val="Char3"/>
          <w:rtl/>
          <w:lang w:bidi="fa-IR"/>
        </w:rPr>
        <w:t>ی</w:t>
      </w:r>
      <w:r w:rsidRPr="0060162A">
        <w:rPr>
          <w:rStyle w:val="Char3"/>
          <w:rtl/>
          <w:lang w:bidi="fa-IR"/>
        </w:rPr>
        <w:t xml:space="preserve"> دارد.</w:t>
      </w:r>
    </w:p>
    <w:p w:rsidR="009C6881" w:rsidRPr="0060162A" w:rsidRDefault="009C6881" w:rsidP="0060162A">
      <w:pPr>
        <w:spacing w:line="250" w:lineRule="auto"/>
        <w:ind w:firstLine="284"/>
        <w:jc w:val="both"/>
        <w:rPr>
          <w:rStyle w:val="Char3"/>
          <w:rtl/>
          <w:lang w:bidi="fa-IR"/>
        </w:rPr>
      </w:pPr>
      <w:r w:rsidRPr="0060162A">
        <w:rPr>
          <w:rStyle w:val="Char3"/>
          <w:rtl/>
          <w:lang w:bidi="fa-IR"/>
        </w:rPr>
        <w:t>ا</w:t>
      </w:r>
      <w:r w:rsidR="005B21A3">
        <w:rPr>
          <w:rStyle w:val="Char3"/>
          <w:rtl/>
          <w:lang w:bidi="fa-IR"/>
        </w:rPr>
        <w:t>ی</w:t>
      </w:r>
      <w:r w:rsidRPr="0060162A">
        <w:rPr>
          <w:rStyle w:val="Char3"/>
          <w:rtl/>
          <w:lang w:bidi="fa-IR"/>
        </w:rPr>
        <w:t>ن خانه نشستگان برا</w:t>
      </w:r>
      <w:r w:rsidR="005B21A3">
        <w:rPr>
          <w:rStyle w:val="Char3"/>
          <w:rtl/>
          <w:lang w:bidi="fa-IR"/>
        </w:rPr>
        <w:t>ی</w:t>
      </w:r>
      <w:r w:rsidRPr="0060162A">
        <w:rPr>
          <w:rStyle w:val="Char3"/>
          <w:rtl/>
          <w:lang w:bidi="fa-IR"/>
        </w:rPr>
        <w:t xml:space="preserve"> مفتخوار</w:t>
      </w:r>
      <w:r w:rsidR="005B21A3">
        <w:rPr>
          <w:rStyle w:val="Char3"/>
          <w:rtl/>
          <w:lang w:bidi="fa-IR"/>
        </w:rPr>
        <w:t>ی</w:t>
      </w:r>
      <w:r w:rsidRPr="0060162A">
        <w:rPr>
          <w:rStyle w:val="Char3"/>
          <w:rtl/>
          <w:lang w:bidi="fa-IR"/>
        </w:rPr>
        <w:t xml:space="preserve"> به بهانه</w:t>
      </w:r>
      <w:r w:rsidR="00101A36">
        <w:rPr>
          <w:rStyle w:val="Char3"/>
          <w:rtl/>
          <w:lang w:bidi="fa-IR"/>
        </w:rPr>
        <w:t>‌ها</w:t>
      </w:r>
      <w:r w:rsidR="005B21A3">
        <w:rPr>
          <w:rStyle w:val="Char3"/>
          <w:rtl/>
          <w:lang w:bidi="fa-IR"/>
        </w:rPr>
        <w:t>ی</w:t>
      </w:r>
      <w:r w:rsidRPr="0060162A">
        <w:rPr>
          <w:rStyle w:val="Char3"/>
          <w:rtl/>
          <w:lang w:bidi="fa-IR"/>
        </w:rPr>
        <w:t xml:space="preserve"> زشت دست</w:t>
      </w:r>
      <w:r w:rsidR="00101A36">
        <w:rPr>
          <w:rStyle w:val="Char3"/>
          <w:rtl/>
          <w:lang w:bidi="fa-IR"/>
        </w:rPr>
        <w:t xml:space="preserve"> می‌</w:t>
      </w:r>
      <w:r w:rsidRPr="0060162A">
        <w:rPr>
          <w:rStyle w:val="Char3"/>
          <w:rtl/>
          <w:lang w:bidi="fa-IR"/>
        </w:rPr>
        <w:t xml:space="preserve">زنند، </w:t>
      </w:r>
      <w:r w:rsidR="005B21A3">
        <w:rPr>
          <w:rStyle w:val="Char3"/>
          <w:rtl/>
          <w:lang w:bidi="fa-IR"/>
        </w:rPr>
        <w:t>ی</w:t>
      </w:r>
      <w:r w:rsidRPr="0060162A">
        <w:rPr>
          <w:rStyle w:val="Char3"/>
          <w:rtl/>
          <w:lang w:bidi="fa-IR"/>
        </w:rPr>
        <w:t>ك</w:t>
      </w:r>
      <w:r w:rsidR="005B21A3">
        <w:rPr>
          <w:rStyle w:val="Char3"/>
          <w:rtl/>
          <w:lang w:bidi="fa-IR"/>
        </w:rPr>
        <w:t>ی</w:t>
      </w:r>
      <w:r w:rsidRPr="0060162A">
        <w:rPr>
          <w:rStyle w:val="Char3"/>
          <w:rtl/>
          <w:lang w:bidi="fa-IR"/>
        </w:rPr>
        <w:t xml:space="preserve"> ا</w:t>
      </w:r>
      <w:r w:rsidR="005B21A3">
        <w:rPr>
          <w:rStyle w:val="Char3"/>
          <w:rtl/>
          <w:lang w:bidi="fa-IR"/>
        </w:rPr>
        <w:t>ی</w:t>
      </w:r>
      <w:r w:rsidRPr="0060162A">
        <w:rPr>
          <w:rStyle w:val="Char3"/>
          <w:rtl/>
          <w:lang w:bidi="fa-IR"/>
        </w:rPr>
        <w:t>نكه</w:t>
      </w:r>
      <w:r w:rsidR="00101A36">
        <w:rPr>
          <w:rStyle w:val="Char3"/>
          <w:rtl/>
          <w:lang w:bidi="fa-IR"/>
        </w:rPr>
        <w:t xml:space="preserve"> می‌</w:t>
      </w:r>
      <w:r w:rsidRPr="0060162A">
        <w:rPr>
          <w:rStyle w:val="Char3"/>
          <w:rtl/>
          <w:lang w:bidi="fa-IR"/>
        </w:rPr>
        <w:t>گو</w:t>
      </w:r>
      <w:r w:rsidR="005B21A3">
        <w:rPr>
          <w:rStyle w:val="Char3"/>
          <w:rtl/>
          <w:lang w:bidi="fa-IR"/>
        </w:rPr>
        <w:t>ی</w:t>
      </w:r>
      <w:r w:rsidRPr="0060162A">
        <w:rPr>
          <w:rStyle w:val="Char3"/>
          <w:rtl/>
          <w:lang w:bidi="fa-IR"/>
        </w:rPr>
        <w:t>ند: رزق</w:t>
      </w:r>
      <w:r w:rsidR="00155203">
        <w:rPr>
          <w:rStyle w:val="Char3"/>
          <w:rtl/>
          <w:lang w:bidi="fa-IR"/>
        </w:rPr>
        <w:t xml:space="preserve"> بی‌</w:t>
      </w:r>
      <w:r w:rsidRPr="0060162A">
        <w:rPr>
          <w:rStyle w:val="Char3"/>
          <w:rtl/>
          <w:lang w:bidi="fa-IR"/>
        </w:rPr>
        <w:t>گمان برسد. پ</w:t>
      </w:r>
      <w:r w:rsidR="005B21A3">
        <w:rPr>
          <w:rStyle w:val="Char3"/>
          <w:rtl/>
          <w:lang w:bidi="fa-IR"/>
        </w:rPr>
        <w:t>ی</w:t>
      </w:r>
      <w:r w:rsidRPr="0060162A">
        <w:rPr>
          <w:rStyle w:val="Char3"/>
          <w:rtl/>
          <w:lang w:bidi="fa-IR"/>
        </w:rPr>
        <w:t>داست كه از ما اجر</w:t>
      </w:r>
      <w:r w:rsidR="005B21A3">
        <w:rPr>
          <w:rStyle w:val="Char3"/>
          <w:rtl/>
          <w:lang w:bidi="fa-IR"/>
        </w:rPr>
        <w:t>ی</w:t>
      </w:r>
      <w:r w:rsidR="00AD08B4">
        <w:rPr>
          <w:rStyle w:val="Char3"/>
          <w:rtl/>
          <w:lang w:bidi="fa-IR"/>
        </w:rPr>
        <w:t xml:space="preserve"> امر را خواسته</w:t>
      </w:r>
      <w:r w:rsidR="00AD08B4">
        <w:rPr>
          <w:rStyle w:val="Char3"/>
          <w:rFonts w:hint="cs"/>
          <w:rtl/>
          <w:lang w:bidi="fa-IR"/>
        </w:rPr>
        <w:t>‌</w:t>
      </w:r>
      <w:r w:rsidRPr="0060162A">
        <w:rPr>
          <w:rStyle w:val="Char3"/>
          <w:rtl/>
          <w:lang w:bidi="fa-IR"/>
        </w:rPr>
        <w:t>اند ما مأمور به كسب هست</w:t>
      </w:r>
      <w:r w:rsidR="005B21A3">
        <w:rPr>
          <w:rStyle w:val="Char3"/>
          <w:rtl/>
          <w:lang w:bidi="fa-IR"/>
        </w:rPr>
        <w:t>ی</w:t>
      </w:r>
      <w:r w:rsidRPr="0060162A">
        <w:rPr>
          <w:rStyle w:val="Char3"/>
          <w:rtl/>
          <w:lang w:bidi="fa-IR"/>
        </w:rPr>
        <w:t>م، ا</w:t>
      </w:r>
      <w:r w:rsidR="005B21A3">
        <w:rPr>
          <w:rStyle w:val="Char3"/>
          <w:rtl/>
          <w:lang w:bidi="fa-IR"/>
        </w:rPr>
        <w:t>ی</w:t>
      </w:r>
      <w:r w:rsidRPr="0060162A">
        <w:rPr>
          <w:rStyle w:val="Char3"/>
          <w:rtl/>
          <w:lang w:bidi="fa-IR"/>
        </w:rPr>
        <w:t xml:space="preserve">نكه مقدر شده </w:t>
      </w:r>
      <w:r w:rsidR="005B21A3">
        <w:rPr>
          <w:rStyle w:val="Char3"/>
          <w:rtl/>
          <w:lang w:bidi="fa-IR"/>
        </w:rPr>
        <w:t>ی</w:t>
      </w:r>
      <w:r w:rsidRPr="0060162A">
        <w:rPr>
          <w:rStyle w:val="Char3"/>
          <w:rtl/>
          <w:lang w:bidi="fa-IR"/>
        </w:rPr>
        <w:t>ا نشده مربوط به ما ن</w:t>
      </w:r>
      <w:r w:rsidR="005B21A3">
        <w:rPr>
          <w:rStyle w:val="Char3"/>
          <w:rtl/>
          <w:lang w:bidi="fa-IR"/>
        </w:rPr>
        <w:t>ی</w:t>
      </w:r>
      <w:r w:rsidRPr="0060162A">
        <w:rPr>
          <w:rStyle w:val="Char3"/>
          <w:rtl/>
          <w:lang w:bidi="fa-IR"/>
        </w:rPr>
        <w:t>ست. د</w:t>
      </w:r>
      <w:r w:rsidR="005B21A3">
        <w:rPr>
          <w:rStyle w:val="Char3"/>
          <w:rtl/>
          <w:lang w:bidi="fa-IR"/>
        </w:rPr>
        <w:t>ی</w:t>
      </w:r>
      <w:r w:rsidRPr="0060162A">
        <w:rPr>
          <w:rStyle w:val="Char3"/>
          <w:rtl/>
          <w:lang w:bidi="fa-IR"/>
        </w:rPr>
        <w:t>گر</w:t>
      </w:r>
      <w:r w:rsidR="00101A36">
        <w:rPr>
          <w:rStyle w:val="Char3"/>
          <w:rtl/>
          <w:lang w:bidi="fa-IR"/>
        </w:rPr>
        <w:t xml:space="preserve"> می‌</w:t>
      </w:r>
      <w:r w:rsidRPr="0060162A">
        <w:rPr>
          <w:rStyle w:val="Char3"/>
          <w:rtl/>
          <w:lang w:bidi="fa-IR"/>
        </w:rPr>
        <w:t>گو</w:t>
      </w:r>
      <w:r w:rsidR="005B21A3">
        <w:rPr>
          <w:rStyle w:val="Char3"/>
          <w:rtl/>
          <w:lang w:bidi="fa-IR"/>
        </w:rPr>
        <w:t>ی</w:t>
      </w:r>
      <w:r w:rsidRPr="0060162A">
        <w:rPr>
          <w:rStyle w:val="Char3"/>
          <w:rtl/>
          <w:lang w:bidi="fa-IR"/>
        </w:rPr>
        <w:t>ند: لقم</w:t>
      </w:r>
      <w:r w:rsidR="00ED1F13">
        <w:rPr>
          <w:rStyle w:val="Char3"/>
          <w:rtl/>
          <w:lang w:bidi="fa-IR"/>
        </w:rPr>
        <w:t>ه</w:t>
      </w:r>
      <w:r w:rsidRPr="0060162A">
        <w:rPr>
          <w:rStyle w:val="Char3"/>
          <w:rtl/>
          <w:lang w:bidi="fa-IR"/>
        </w:rPr>
        <w:t xml:space="preserve"> حلال كجا پ</w:t>
      </w:r>
      <w:r w:rsidR="005B21A3">
        <w:rPr>
          <w:rStyle w:val="Char3"/>
          <w:rtl/>
          <w:lang w:bidi="fa-IR"/>
        </w:rPr>
        <w:t>ی</w:t>
      </w:r>
      <w:r w:rsidRPr="0060162A">
        <w:rPr>
          <w:rStyle w:val="Char3"/>
          <w:rtl/>
          <w:lang w:bidi="fa-IR"/>
        </w:rPr>
        <w:t>دا</w:t>
      </w:r>
      <w:r w:rsidR="00101A36">
        <w:rPr>
          <w:rStyle w:val="Char3"/>
          <w:rtl/>
          <w:lang w:bidi="fa-IR"/>
        </w:rPr>
        <w:t xml:space="preserve"> می‌</w:t>
      </w:r>
      <w:r w:rsidRPr="0060162A">
        <w:rPr>
          <w:rStyle w:val="Char3"/>
          <w:rtl/>
          <w:lang w:bidi="fa-IR"/>
        </w:rPr>
        <w:t>شود!؟ و ن</w:t>
      </w:r>
      <w:r w:rsidR="005B21A3">
        <w:rPr>
          <w:rStyle w:val="Char3"/>
          <w:rtl/>
          <w:lang w:bidi="fa-IR"/>
        </w:rPr>
        <w:t>ی</w:t>
      </w:r>
      <w:r w:rsidRPr="0060162A">
        <w:rPr>
          <w:rStyle w:val="Char3"/>
          <w:rtl/>
          <w:lang w:bidi="fa-IR"/>
        </w:rPr>
        <w:t>ز</w:t>
      </w:r>
      <w:r w:rsidR="00101A36">
        <w:rPr>
          <w:rStyle w:val="Char3"/>
          <w:rtl/>
          <w:lang w:bidi="fa-IR"/>
        </w:rPr>
        <w:t xml:space="preserve"> می‌</w:t>
      </w:r>
      <w:r w:rsidRPr="0060162A">
        <w:rPr>
          <w:rStyle w:val="Char3"/>
          <w:rtl/>
          <w:lang w:bidi="fa-IR"/>
        </w:rPr>
        <w:t>گو</w:t>
      </w:r>
      <w:r w:rsidR="005B21A3">
        <w:rPr>
          <w:rStyle w:val="Char3"/>
          <w:rtl/>
          <w:lang w:bidi="fa-IR"/>
        </w:rPr>
        <w:t>ی</w:t>
      </w:r>
      <w:r w:rsidRPr="0060162A">
        <w:rPr>
          <w:rStyle w:val="Char3"/>
          <w:rtl/>
          <w:lang w:bidi="fa-IR"/>
        </w:rPr>
        <w:t>ند:‌ ما كسب كن</w:t>
      </w:r>
      <w:r w:rsidR="005B21A3">
        <w:rPr>
          <w:rStyle w:val="Char3"/>
          <w:rtl/>
          <w:lang w:bidi="fa-IR"/>
        </w:rPr>
        <w:t>ی</w:t>
      </w:r>
      <w:r w:rsidRPr="0060162A">
        <w:rPr>
          <w:rStyle w:val="Char3"/>
          <w:rtl/>
          <w:lang w:bidi="fa-IR"/>
        </w:rPr>
        <w:t>م كه كم</w:t>
      </w:r>
      <w:r w:rsidR="005B21A3">
        <w:rPr>
          <w:rStyle w:val="Char3"/>
          <w:rtl/>
          <w:lang w:bidi="fa-IR"/>
        </w:rPr>
        <w:t xml:space="preserve">ک </w:t>
      </w:r>
      <w:r w:rsidRPr="0060162A">
        <w:rPr>
          <w:rStyle w:val="Char3"/>
          <w:rtl/>
          <w:lang w:bidi="fa-IR"/>
        </w:rPr>
        <w:t>به عاص</w:t>
      </w:r>
      <w:r w:rsidR="005B21A3">
        <w:rPr>
          <w:rStyle w:val="Char3"/>
          <w:rtl/>
          <w:lang w:bidi="fa-IR"/>
        </w:rPr>
        <w:t>ی</w:t>
      </w:r>
      <w:r w:rsidRPr="0060162A">
        <w:rPr>
          <w:rStyle w:val="Char3"/>
          <w:rtl/>
          <w:lang w:bidi="fa-IR"/>
        </w:rPr>
        <w:t>ان و ظالمان باشد؟ نظ</w:t>
      </w:r>
      <w:r w:rsidR="005B21A3">
        <w:rPr>
          <w:rStyle w:val="Char3"/>
          <w:rtl/>
          <w:lang w:bidi="fa-IR"/>
        </w:rPr>
        <w:t>ی</w:t>
      </w:r>
      <w:r w:rsidRPr="0060162A">
        <w:rPr>
          <w:rStyle w:val="Char3"/>
          <w:rtl/>
          <w:lang w:bidi="fa-IR"/>
        </w:rPr>
        <w:t>ر آن داستان كه آورده اند ابراه</w:t>
      </w:r>
      <w:r w:rsidR="005B21A3">
        <w:rPr>
          <w:rStyle w:val="Char3"/>
          <w:rtl/>
          <w:lang w:bidi="fa-IR"/>
        </w:rPr>
        <w:t>ی</w:t>
      </w:r>
      <w:r w:rsidRPr="0060162A">
        <w:rPr>
          <w:rStyle w:val="Char3"/>
          <w:rtl/>
          <w:lang w:bidi="fa-IR"/>
        </w:rPr>
        <w:t>م خواص گو</w:t>
      </w:r>
      <w:r w:rsidR="005B21A3">
        <w:rPr>
          <w:rStyle w:val="Char3"/>
          <w:rtl/>
          <w:lang w:bidi="fa-IR"/>
        </w:rPr>
        <w:t>ی</w:t>
      </w:r>
      <w:r w:rsidRPr="0060162A">
        <w:rPr>
          <w:rStyle w:val="Char3"/>
          <w:rtl/>
          <w:lang w:bidi="fa-IR"/>
        </w:rPr>
        <w:t>د: خواستم روز</w:t>
      </w:r>
      <w:r w:rsidR="005B21A3">
        <w:rPr>
          <w:rStyle w:val="Char3"/>
          <w:rtl/>
          <w:lang w:bidi="fa-IR"/>
        </w:rPr>
        <w:t>ی</w:t>
      </w:r>
      <w:r w:rsidRPr="0060162A">
        <w:rPr>
          <w:rStyle w:val="Char3"/>
          <w:rtl/>
          <w:lang w:bidi="fa-IR"/>
        </w:rPr>
        <w:t xml:space="preserve"> حلال بخورم، به ماه</w:t>
      </w:r>
      <w:r w:rsidR="005B21A3">
        <w:rPr>
          <w:rStyle w:val="Char3"/>
          <w:rtl/>
          <w:lang w:bidi="fa-IR"/>
        </w:rPr>
        <w:t>ی</w:t>
      </w:r>
      <w:r w:rsidRPr="0060162A">
        <w:rPr>
          <w:rStyle w:val="Char3"/>
          <w:rtl/>
          <w:lang w:bidi="fa-IR"/>
        </w:rPr>
        <w:t>گر</w:t>
      </w:r>
      <w:r w:rsidR="005B21A3">
        <w:rPr>
          <w:rStyle w:val="Char3"/>
          <w:rtl/>
          <w:lang w:bidi="fa-IR"/>
        </w:rPr>
        <w:t>ی</w:t>
      </w:r>
      <w:r w:rsidRPr="0060162A">
        <w:rPr>
          <w:rStyle w:val="Char3"/>
          <w:rtl/>
          <w:lang w:bidi="fa-IR"/>
        </w:rPr>
        <w:t xml:space="preserve"> رفتم سه ماه</w:t>
      </w:r>
      <w:r w:rsidR="005B21A3">
        <w:rPr>
          <w:rStyle w:val="Char3"/>
          <w:rtl/>
          <w:lang w:bidi="fa-IR"/>
        </w:rPr>
        <w:t>ی</w:t>
      </w:r>
      <w:r w:rsidRPr="0060162A">
        <w:rPr>
          <w:rStyle w:val="Char3"/>
          <w:rtl/>
          <w:lang w:bidi="fa-IR"/>
        </w:rPr>
        <w:t xml:space="preserve"> پ</w:t>
      </w:r>
      <w:r w:rsidR="005B21A3">
        <w:rPr>
          <w:rStyle w:val="Char3"/>
          <w:rtl/>
          <w:lang w:bidi="fa-IR"/>
        </w:rPr>
        <w:t>ی</w:t>
      </w:r>
      <w:r w:rsidRPr="0060162A">
        <w:rPr>
          <w:rStyle w:val="Char3"/>
          <w:rtl/>
          <w:lang w:bidi="fa-IR"/>
        </w:rPr>
        <w:t xml:space="preserve"> در پ</w:t>
      </w:r>
      <w:r w:rsidR="005B21A3">
        <w:rPr>
          <w:rStyle w:val="Char3"/>
          <w:rtl/>
          <w:lang w:bidi="fa-IR"/>
        </w:rPr>
        <w:t>ی</w:t>
      </w:r>
      <w:r w:rsidRPr="0060162A">
        <w:rPr>
          <w:rStyle w:val="Char3"/>
          <w:rtl/>
          <w:lang w:bidi="fa-IR"/>
        </w:rPr>
        <w:t xml:space="preserve"> گرفتم كه ناگهان از پشت سر س</w:t>
      </w:r>
      <w:r w:rsidR="005B21A3">
        <w:rPr>
          <w:rStyle w:val="Char3"/>
          <w:rtl/>
          <w:lang w:bidi="fa-IR"/>
        </w:rPr>
        <w:t>ی</w:t>
      </w:r>
      <w:r w:rsidRPr="0060162A">
        <w:rPr>
          <w:rStyle w:val="Char3"/>
          <w:rtl/>
          <w:lang w:bidi="fa-IR"/>
        </w:rPr>
        <w:t>ل</w:t>
      </w:r>
      <w:r w:rsidR="005B21A3">
        <w:rPr>
          <w:rStyle w:val="Char3"/>
          <w:rtl/>
          <w:lang w:bidi="fa-IR"/>
        </w:rPr>
        <w:t>ی</w:t>
      </w:r>
      <w:r w:rsidRPr="0060162A">
        <w:rPr>
          <w:rStyle w:val="Char3"/>
          <w:rtl/>
          <w:lang w:bidi="fa-IR"/>
        </w:rPr>
        <w:t>م زدند (و ندانستم چه دست</w:t>
      </w:r>
      <w:r w:rsidR="005B21A3">
        <w:rPr>
          <w:rStyle w:val="Char3"/>
          <w:rtl/>
          <w:lang w:bidi="fa-IR"/>
        </w:rPr>
        <w:t>ی</w:t>
      </w:r>
      <w:r w:rsidRPr="0060162A">
        <w:rPr>
          <w:rStyle w:val="Char3"/>
          <w:rtl/>
          <w:lang w:bidi="fa-IR"/>
        </w:rPr>
        <w:t xml:space="preserve"> بود) و ندا</w:t>
      </w:r>
      <w:r w:rsidR="005B21A3">
        <w:rPr>
          <w:rStyle w:val="Char3"/>
          <w:rtl/>
          <w:lang w:bidi="fa-IR"/>
        </w:rPr>
        <w:t>یی</w:t>
      </w:r>
      <w:r w:rsidRPr="0060162A">
        <w:rPr>
          <w:rStyle w:val="Char3"/>
          <w:rtl/>
          <w:lang w:bidi="fa-IR"/>
        </w:rPr>
        <w:t xml:space="preserve"> آمد: ‌ه</w:t>
      </w:r>
      <w:r w:rsidR="005B21A3">
        <w:rPr>
          <w:rStyle w:val="Char3"/>
          <w:rtl/>
          <w:lang w:bidi="fa-IR"/>
        </w:rPr>
        <w:t>ی</w:t>
      </w:r>
      <w:r w:rsidRPr="0060162A">
        <w:rPr>
          <w:rStyle w:val="Char3"/>
          <w:rtl/>
          <w:lang w:bidi="fa-IR"/>
        </w:rPr>
        <w:t>چ جا رزق</w:t>
      </w:r>
      <w:r w:rsidR="005B21A3">
        <w:rPr>
          <w:rStyle w:val="Char3"/>
          <w:rtl/>
          <w:lang w:bidi="fa-IR"/>
        </w:rPr>
        <w:t>ی</w:t>
      </w:r>
      <w:r w:rsidRPr="0060162A">
        <w:rPr>
          <w:rStyle w:val="Char3"/>
          <w:rtl/>
          <w:lang w:bidi="fa-IR"/>
        </w:rPr>
        <w:t xml:space="preserve"> ن</w:t>
      </w:r>
      <w:r w:rsidR="005B21A3">
        <w:rPr>
          <w:rStyle w:val="Char3"/>
          <w:rtl/>
          <w:lang w:bidi="fa-IR"/>
        </w:rPr>
        <w:t>ی</w:t>
      </w:r>
      <w:r w:rsidRPr="0060162A">
        <w:rPr>
          <w:rStyle w:val="Char3"/>
          <w:rtl/>
          <w:lang w:bidi="fa-IR"/>
        </w:rPr>
        <w:t>افت</w:t>
      </w:r>
      <w:r w:rsidR="005B21A3">
        <w:rPr>
          <w:rStyle w:val="Char3"/>
          <w:rtl/>
          <w:lang w:bidi="fa-IR"/>
        </w:rPr>
        <w:t>ی</w:t>
      </w:r>
      <w:r w:rsidRPr="0060162A">
        <w:rPr>
          <w:rStyle w:val="Char3"/>
          <w:rtl/>
          <w:lang w:bidi="fa-IR"/>
        </w:rPr>
        <w:t xml:space="preserve"> كه با</w:t>
      </w:r>
      <w:r w:rsidR="005B21A3">
        <w:rPr>
          <w:rStyle w:val="Char3"/>
          <w:rtl/>
          <w:lang w:bidi="fa-IR"/>
        </w:rPr>
        <w:t>ی</w:t>
      </w:r>
      <w:r w:rsidRPr="0060162A">
        <w:rPr>
          <w:rStyle w:val="Char3"/>
          <w:rtl/>
          <w:lang w:bidi="fa-IR"/>
        </w:rPr>
        <w:t>د ا</w:t>
      </w:r>
      <w:r w:rsidR="005B21A3">
        <w:rPr>
          <w:rStyle w:val="Char3"/>
          <w:rtl/>
          <w:lang w:bidi="fa-IR"/>
        </w:rPr>
        <w:t>ی</w:t>
      </w:r>
      <w:r w:rsidRPr="0060162A">
        <w:rPr>
          <w:rStyle w:val="Char3"/>
          <w:rtl/>
          <w:lang w:bidi="fa-IR"/>
        </w:rPr>
        <w:t>نجا ب</w:t>
      </w:r>
      <w:r w:rsidR="005B21A3">
        <w:rPr>
          <w:rStyle w:val="Char3"/>
          <w:rtl/>
          <w:lang w:bidi="fa-IR"/>
        </w:rPr>
        <w:t>ی</w:t>
      </w:r>
      <w:r w:rsidRPr="0060162A">
        <w:rPr>
          <w:rStyle w:val="Char3"/>
          <w:rtl/>
          <w:lang w:bidi="fa-IR"/>
        </w:rPr>
        <w:t>اب</w:t>
      </w:r>
      <w:r w:rsidR="005B21A3">
        <w:rPr>
          <w:rStyle w:val="Char3"/>
          <w:rtl/>
          <w:lang w:bidi="fa-IR"/>
        </w:rPr>
        <w:t>ی</w:t>
      </w:r>
      <w:r w:rsidRPr="0060162A">
        <w:rPr>
          <w:rStyle w:val="Char3"/>
          <w:rtl/>
          <w:lang w:bidi="fa-IR"/>
        </w:rPr>
        <w:t xml:space="preserve"> و تسب</w:t>
      </w:r>
      <w:r w:rsidR="005B21A3">
        <w:rPr>
          <w:rStyle w:val="Char3"/>
          <w:rtl/>
          <w:lang w:bidi="fa-IR"/>
        </w:rPr>
        <w:t>ی</w:t>
      </w:r>
      <w:r w:rsidRPr="0060162A">
        <w:rPr>
          <w:rStyle w:val="Char3"/>
          <w:rtl/>
          <w:lang w:bidi="fa-IR"/>
        </w:rPr>
        <w:t>ح گو</w:t>
      </w:r>
      <w:r w:rsidR="005B21A3">
        <w:rPr>
          <w:rStyle w:val="Char3"/>
          <w:rtl/>
          <w:lang w:bidi="fa-IR"/>
        </w:rPr>
        <w:t>یی</w:t>
      </w:r>
      <w:r w:rsidRPr="0060162A">
        <w:rPr>
          <w:rStyle w:val="Char3"/>
          <w:rtl/>
          <w:lang w:bidi="fa-IR"/>
        </w:rPr>
        <w:t xml:space="preserve"> را بكش</w:t>
      </w:r>
      <w:r w:rsidR="005B21A3">
        <w:rPr>
          <w:rStyle w:val="Char3"/>
          <w:rtl/>
          <w:lang w:bidi="fa-IR"/>
        </w:rPr>
        <w:t>ی</w:t>
      </w:r>
      <w:r w:rsidRPr="0060162A">
        <w:rPr>
          <w:rStyle w:val="Char3"/>
          <w:rtl/>
          <w:lang w:bidi="fa-IR"/>
        </w:rPr>
        <w:t>؟ ابراه</w:t>
      </w:r>
      <w:r w:rsidR="005B21A3">
        <w:rPr>
          <w:rStyle w:val="Char3"/>
          <w:rtl/>
          <w:lang w:bidi="fa-IR"/>
        </w:rPr>
        <w:t>ی</w:t>
      </w:r>
      <w:r w:rsidRPr="0060162A">
        <w:rPr>
          <w:rStyle w:val="Char3"/>
          <w:rtl/>
          <w:lang w:bidi="fa-IR"/>
        </w:rPr>
        <w:t>م خواص گو</w:t>
      </w:r>
      <w:r w:rsidR="005B21A3">
        <w:rPr>
          <w:rStyle w:val="Char3"/>
          <w:rtl/>
          <w:lang w:bidi="fa-IR"/>
        </w:rPr>
        <w:t>ی</w:t>
      </w:r>
      <w:r w:rsidRPr="0060162A">
        <w:rPr>
          <w:rStyle w:val="Char3"/>
          <w:rtl/>
          <w:lang w:bidi="fa-IR"/>
        </w:rPr>
        <w:t>د: قلاب شكستم و بازگشتم. مؤلف گو</w:t>
      </w:r>
      <w:r w:rsidR="005B21A3">
        <w:rPr>
          <w:rStyle w:val="Char3"/>
          <w:rtl/>
          <w:lang w:bidi="fa-IR"/>
        </w:rPr>
        <w:t>ی</w:t>
      </w:r>
      <w:r w:rsidRPr="0060162A">
        <w:rPr>
          <w:rStyle w:val="Char3"/>
          <w:rtl/>
          <w:lang w:bidi="fa-IR"/>
        </w:rPr>
        <w:t>د: ‌اگر قصه راست باشد، آن كه س</w:t>
      </w:r>
      <w:r w:rsidR="005B21A3">
        <w:rPr>
          <w:rStyle w:val="Char3"/>
          <w:rtl/>
          <w:lang w:bidi="fa-IR"/>
        </w:rPr>
        <w:t>ی</w:t>
      </w:r>
      <w:r w:rsidRPr="0060162A">
        <w:rPr>
          <w:rStyle w:val="Char3"/>
          <w:rtl/>
          <w:lang w:bidi="fa-IR"/>
        </w:rPr>
        <w:t>ل</w:t>
      </w:r>
      <w:r w:rsidR="005B21A3">
        <w:rPr>
          <w:rStyle w:val="Char3"/>
          <w:rtl/>
          <w:lang w:bidi="fa-IR"/>
        </w:rPr>
        <w:t>ی</w:t>
      </w:r>
      <w:r w:rsidRPr="0060162A">
        <w:rPr>
          <w:rStyle w:val="Char3"/>
          <w:rtl/>
          <w:lang w:bidi="fa-IR"/>
        </w:rPr>
        <w:t xml:space="preserve"> زده ابل</w:t>
      </w:r>
      <w:r w:rsidR="005B21A3">
        <w:rPr>
          <w:rStyle w:val="Char3"/>
          <w:rtl/>
          <w:lang w:bidi="fa-IR"/>
        </w:rPr>
        <w:t>ی</w:t>
      </w:r>
      <w:r w:rsidRPr="0060162A">
        <w:rPr>
          <w:rStyle w:val="Char3"/>
          <w:rtl/>
          <w:lang w:bidi="fa-IR"/>
        </w:rPr>
        <w:t>س بوده و ندا هم از جانب ابل</w:t>
      </w:r>
      <w:r w:rsidR="005B21A3">
        <w:rPr>
          <w:rStyle w:val="Char3"/>
          <w:rtl/>
          <w:lang w:bidi="fa-IR"/>
        </w:rPr>
        <w:t>ی</w:t>
      </w:r>
      <w:r w:rsidRPr="0060162A">
        <w:rPr>
          <w:rStyle w:val="Char3"/>
          <w:rtl/>
          <w:lang w:bidi="fa-IR"/>
        </w:rPr>
        <w:t>س بوده، ز</w:t>
      </w:r>
      <w:r w:rsidR="005B21A3">
        <w:rPr>
          <w:rStyle w:val="Char3"/>
          <w:rtl/>
          <w:lang w:bidi="fa-IR"/>
        </w:rPr>
        <w:t>ی</w:t>
      </w:r>
      <w:r w:rsidRPr="0060162A">
        <w:rPr>
          <w:rStyle w:val="Char3"/>
          <w:rtl/>
          <w:lang w:bidi="fa-IR"/>
        </w:rPr>
        <w:t>را خدا ماه</w:t>
      </w:r>
      <w:r w:rsidR="005B21A3">
        <w:rPr>
          <w:rStyle w:val="Char3"/>
          <w:rtl/>
          <w:lang w:bidi="fa-IR"/>
        </w:rPr>
        <w:t>ی</w:t>
      </w:r>
      <w:r w:rsidRPr="0060162A">
        <w:rPr>
          <w:rStyle w:val="Char3"/>
          <w:rtl/>
          <w:lang w:bidi="fa-IR"/>
        </w:rPr>
        <w:t xml:space="preserve"> را حلال كرد، و برا</w:t>
      </w:r>
      <w:r w:rsidR="005B21A3">
        <w:rPr>
          <w:rStyle w:val="Char3"/>
          <w:rtl/>
          <w:lang w:bidi="fa-IR"/>
        </w:rPr>
        <w:t>ی</w:t>
      </w:r>
      <w:r w:rsidRPr="0060162A">
        <w:rPr>
          <w:rStyle w:val="Char3"/>
          <w:rtl/>
          <w:lang w:bidi="fa-IR"/>
        </w:rPr>
        <w:t xml:space="preserve"> شكار آن كس</w:t>
      </w:r>
      <w:r w:rsidR="005B21A3">
        <w:rPr>
          <w:rStyle w:val="Char3"/>
          <w:rtl/>
          <w:lang w:bidi="fa-IR"/>
        </w:rPr>
        <w:t>ی</w:t>
      </w:r>
      <w:r w:rsidRPr="0060162A">
        <w:rPr>
          <w:rStyle w:val="Char3"/>
          <w:rtl/>
          <w:lang w:bidi="fa-IR"/>
        </w:rPr>
        <w:t xml:space="preserve"> را مجازات</w:t>
      </w:r>
      <w:r w:rsidR="00101A36">
        <w:rPr>
          <w:rStyle w:val="Char3"/>
          <w:rtl/>
          <w:lang w:bidi="fa-IR"/>
        </w:rPr>
        <w:t xml:space="preserve"> نمی‌</w:t>
      </w:r>
      <w:r w:rsidRPr="0060162A">
        <w:rPr>
          <w:rStyle w:val="Char3"/>
          <w:rtl/>
          <w:lang w:bidi="fa-IR"/>
        </w:rPr>
        <w:t>كند. اگر شكار و ذبح را به ا</w:t>
      </w:r>
      <w:r w:rsidR="005B21A3">
        <w:rPr>
          <w:rStyle w:val="Char3"/>
          <w:rtl/>
          <w:lang w:bidi="fa-IR"/>
        </w:rPr>
        <w:t>ی</w:t>
      </w:r>
      <w:r w:rsidRPr="0060162A">
        <w:rPr>
          <w:rStyle w:val="Char3"/>
          <w:rtl/>
          <w:lang w:bidi="fa-IR"/>
        </w:rPr>
        <w:t>ن عنوان كه كشتن تسب</w:t>
      </w:r>
      <w:r w:rsidR="005B21A3">
        <w:rPr>
          <w:rStyle w:val="Char3"/>
          <w:rtl/>
          <w:lang w:bidi="fa-IR"/>
        </w:rPr>
        <w:t>ی</w:t>
      </w:r>
      <w:r w:rsidRPr="0060162A">
        <w:rPr>
          <w:rStyle w:val="Char3"/>
          <w:rtl/>
          <w:lang w:bidi="fa-IR"/>
        </w:rPr>
        <w:t>ح گو</w:t>
      </w:r>
      <w:r w:rsidR="005B21A3">
        <w:rPr>
          <w:rStyle w:val="Char3"/>
          <w:rtl/>
          <w:lang w:bidi="fa-IR"/>
        </w:rPr>
        <w:t>ی</w:t>
      </w:r>
      <w:r w:rsidRPr="0060162A">
        <w:rPr>
          <w:rStyle w:val="Char3"/>
          <w:rtl/>
          <w:lang w:bidi="fa-IR"/>
        </w:rPr>
        <w:t>ندگان خداست تر</w:t>
      </w:r>
      <w:r w:rsidR="005B21A3">
        <w:rPr>
          <w:rStyle w:val="Char3"/>
          <w:rtl/>
          <w:lang w:bidi="fa-IR"/>
        </w:rPr>
        <w:t xml:space="preserve">ک </w:t>
      </w:r>
      <w:r w:rsidRPr="0060162A">
        <w:rPr>
          <w:rStyle w:val="Char3"/>
          <w:rtl/>
          <w:lang w:bidi="fa-IR"/>
        </w:rPr>
        <w:t>كن</w:t>
      </w:r>
      <w:r w:rsidR="005B21A3">
        <w:rPr>
          <w:rStyle w:val="Char3"/>
          <w:rtl/>
          <w:lang w:bidi="fa-IR"/>
        </w:rPr>
        <w:t>ی</w:t>
      </w:r>
      <w:r w:rsidRPr="0060162A">
        <w:rPr>
          <w:rStyle w:val="Char3"/>
          <w:rtl/>
          <w:lang w:bidi="fa-IR"/>
        </w:rPr>
        <w:t>م پس بدن ما از كجا قوت و قوام</w:t>
      </w:r>
      <w:r w:rsidR="00101A36">
        <w:rPr>
          <w:rStyle w:val="Char3"/>
          <w:rtl/>
          <w:lang w:bidi="fa-IR"/>
        </w:rPr>
        <w:t xml:space="preserve"> می‌</w:t>
      </w:r>
      <w:r w:rsidRPr="0060162A">
        <w:rPr>
          <w:rStyle w:val="Char3"/>
          <w:rtl/>
          <w:lang w:bidi="fa-IR"/>
        </w:rPr>
        <w:t>گ</w:t>
      </w:r>
      <w:r w:rsidR="005B21A3">
        <w:rPr>
          <w:rStyle w:val="Char3"/>
          <w:rtl/>
          <w:lang w:bidi="fa-IR"/>
        </w:rPr>
        <w:t>ی</w:t>
      </w:r>
      <w:r w:rsidRPr="0060162A">
        <w:rPr>
          <w:rStyle w:val="Char3"/>
          <w:rtl/>
          <w:lang w:bidi="fa-IR"/>
        </w:rPr>
        <w:t>رد؟ همانا قوام بدن به گوشت خوار</w:t>
      </w:r>
      <w:r w:rsidR="005B21A3">
        <w:rPr>
          <w:rStyle w:val="Char3"/>
          <w:rtl/>
          <w:lang w:bidi="fa-IR"/>
        </w:rPr>
        <w:t>ی</w:t>
      </w:r>
      <w:r w:rsidRPr="0060162A">
        <w:rPr>
          <w:rStyle w:val="Char3"/>
          <w:rtl/>
          <w:lang w:bidi="fa-IR"/>
        </w:rPr>
        <w:t xml:space="preserve"> است و پره</w:t>
      </w:r>
      <w:r w:rsidR="005B21A3">
        <w:rPr>
          <w:rStyle w:val="Char3"/>
          <w:rtl/>
          <w:lang w:bidi="fa-IR"/>
        </w:rPr>
        <w:t>ی</w:t>
      </w:r>
      <w:r w:rsidRPr="0060162A">
        <w:rPr>
          <w:rStyle w:val="Char3"/>
          <w:rtl/>
          <w:lang w:bidi="fa-IR"/>
        </w:rPr>
        <w:t>ز از ماه</w:t>
      </w:r>
      <w:r w:rsidR="005B21A3">
        <w:rPr>
          <w:rStyle w:val="Char3"/>
          <w:rtl/>
          <w:lang w:bidi="fa-IR"/>
        </w:rPr>
        <w:t>ی</w:t>
      </w:r>
      <w:r w:rsidRPr="0060162A">
        <w:rPr>
          <w:rStyle w:val="Char3"/>
          <w:rtl/>
          <w:lang w:bidi="fa-IR"/>
        </w:rPr>
        <w:t>گر</w:t>
      </w:r>
      <w:r w:rsidR="005B21A3">
        <w:rPr>
          <w:rStyle w:val="Char3"/>
          <w:rtl/>
          <w:lang w:bidi="fa-IR"/>
        </w:rPr>
        <w:t>ی</w:t>
      </w:r>
      <w:r w:rsidRPr="0060162A">
        <w:rPr>
          <w:rStyle w:val="Char3"/>
          <w:rtl/>
          <w:lang w:bidi="fa-IR"/>
        </w:rPr>
        <w:t xml:space="preserve"> و ذبح مذهب براهمه است بب</w:t>
      </w:r>
      <w:r w:rsidR="005B21A3">
        <w:rPr>
          <w:rStyle w:val="Char3"/>
          <w:rtl/>
          <w:lang w:bidi="fa-IR"/>
        </w:rPr>
        <w:t>ی</w:t>
      </w:r>
      <w:r w:rsidRPr="0060162A">
        <w:rPr>
          <w:rStyle w:val="Char3"/>
          <w:rtl/>
          <w:lang w:bidi="fa-IR"/>
        </w:rPr>
        <w:t>ن ابل</w:t>
      </w:r>
      <w:r w:rsidR="005B21A3">
        <w:rPr>
          <w:rStyle w:val="Char3"/>
          <w:rtl/>
          <w:lang w:bidi="fa-IR"/>
        </w:rPr>
        <w:t>ی</w:t>
      </w:r>
      <w:r w:rsidRPr="0060162A">
        <w:rPr>
          <w:rStyle w:val="Char3"/>
          <w:rtl/>
          <w:lang w:bidi="fa-IR"/>
        </w:rPr>
        <w:t>س با جاهل چه</w:t>
      </w:r>
      <w:r w:rsidR="00101A36">
        <w:rPr>
          <w:rStyle w:val="Char3"/>
          <w:rtl/>
          <w:lang w:bidi="fa-IR"/>
        </w:rPr>
        <w:t xml:space="preserve"> می‌</w:t>
      </w:r>
      <w:r w:rsidRPr="0060162A">
        <w:rPr>
          <w:rStyle w:val="Char3"/>
          <w:rtl/>
          <w:lang w:bidi="fa-IR"/>
        </w:rPr>
        <w:t>كند؟ حكا</w:t>
      </w:r>
      <w:r w:rsidR="005B21A3">
        <w:rPr>
          <w:rStyle w:val="Char3"/>
          <w:rtl/>
          <w:lang w:bidi="fa-IR"/>
        </w:rPr>
        <w:t>ی</w:t>
      </w:r>
      <w:r w:rsidRPr="0060162A">
        <w:rPr>
          <w:rStyle w:val="Char3"/>
          <w:rtl/>
          <w:lang w:bidi="fa-IR"/>
        </w:rPr>
        <w:t>ت د</w:t>
      </w:r>
      <w:r w:rsidR="005B21A3">
        <w:rPr>
          <w:rStyle w:val="Char3"/>
          <w:rtl/>
          <w:lang w:bidi="fa-IR"/>
        </w:rPr>
        <w:t>ی</w:t>
      </w:r>
      <w:r w:rsidRPr="0060162A">
        <w:rPr>
          <w:rStyle w:val="Char3"/>
          <w:rtl/>
          <w:lang w:bidi="fa-IR"/>
        </w:rPr>
        <w:t>گر</w:t>
      </w:r>
      <w:r w:rsidR="005B21A3">
        <w:rPr>
          <w:rStyle w:val="Char3"/>
          <w:rtl/>
          <w:lang w:bidi="fa-IR"/>
        </w:rPr>
        <w:t>ی</w:t>
      </w:r>
      <w:r w:rsidRPr="0060162A">
        <w:rPr>
          <w:rStyle w:val="Char3"/>
          <w:rtl/>
          <w:lang w:bidi="fa-IR"/>
        </w:rPr>
        <w:t xml:space="preserve"> هست كه به فتح موصل</w:t>
      </w:r>
      <w:r w:rsidR="005B21A3">
        <w:rPr>
          <w:rStyle w:val="Char3"/>
          <w:rtl/>
          <w:lang w:bidi="fa-IR"/>
        </w:rPr>
        <w:t>ی</w:t>
      </w:r>
      <w:r w:rsidRPr="0060162A">
        <w:rPr>
          <w:rStyle w:val="Char3"/>
          <w:rtl/>
          <w:lang w:bidi="fa-IR"/>
        </w:rPr>
        <w:t xml:space="preserve"> گفتند: تو چرا فقط به انداز</w:t>
      </w:r>
      <w:r w:rsidR="00ED1F13">
        <w:rPr>
          <w:rStyle w:val="Char3"/>
          <w:rtl/>
          <w:lang w:bidi="fa-IR"/>
        </w:rPr>
        <w:t>ه</w:t>
      </w:r>
      <w:r w:rsidRPr="0060162A">
        <w:rPr>
          <w:rStyle w:val="Char3"/>
          <w:rtl/>
          <w:lang w:bidi="fa-IR"/>
        </w:rPr>
        <w:t>‌ مصرف ع</w:t>
      </w:r>
      <w:r w:rsidR="005B21A3">
        <w:rPr>
          <w:rStyle w:val="Char3"/>
          <w:rtl/>
          <w:lang w:bidi="fa-IR"/>
        </w:rPr>
        <w:t>ی</w:t>
      </w:r>
      <w:r w:rsidRPr="0060162A">
        <w:rPr>
          <w:rStyle w:val="Char3"/>
          <w:rtl/>
          <w:lang w:bidi="fa-IR"/>
        </w:rPr>
        <w:t>ال خودت ص</w:t>
      </w:r>
      <w:r w:rsidR="005B21A3">
        <w:rPr>
          <w:rStyle w:val="Char3"/>
          <w:rtl/>
          <w:lang w:bidi="fa-IR"/>
        </w:rPr>
        <w:t>ی</w:t>
      </w:r>
      <w:r w:rsidRPr="0060162A">
        <w:rPr>
          <w:rStyle w:val="Char3"/>
          <w:rtl/>
          <w:lang w:bidi="fa-IR"/>
        </w:rPr>
        <w:t>د</w:t>
      </w:r>
      <w:r w:rsidR="00101A36">
        <w:rPr>
          <w:rStyle w:val="Char3"/>
          <w:rtl/>
          <w:lang w:bidi="fa-IR"/>
        </w:rPr>
        <w:t xml:space="preserve"> می‌</w:t>
      </w:r>
      <w:r w:rsidRPr="0060162A">
        <w:rPr>
          <w:rStyle w:val="Char3"/>
          <w:rtl/>
          <w:lang w:bidi="fa-IR"/>
        </w:rPr>
        <w:t>كن</w:t>
      </w:r>
      <w:r w:rsidR="005B21A3">
        <w:rPr>
          <w:rStyle w:val="Char3"/>
          <w:rtl/>
          <w:lang w:bidi="fa-IR"/>
        </w:rPr>
        <w:t>ی</w:t>
      </w:r>
      <w:r w:rsidRPr="0060162A">
        <w:rPr>
          <w:rStyle w:val="Char3"/>
          <w:rtl/>
          <w:lang w:bidi="fa-IR"/>
        </w:rPr>
        <w:t>، چرا ب</w:t>
      </w:r>
      <w:r w:rsidR="005B21A3">
        <w:rPr>
          <w:rStyle w:val="Char3"/>
          <w:rtl/>
          <w:lang w:bidi="fa-IR"/>
        </w:rPr>
        <w:t>ی</w:t>
      </w:r>
      <w:r w:rsidRPr="0060162A">
        <w:rPr>
          <w:rStyle w:val="Char3"/>
          <w:rtl/>
          <w:lang w:bidi="fa-IR"/>
        </w:rPr>
        <w:t>شتر ص</w:t>
      </w:r>
      <w:r w:rsidR="005B21A3">
        <w:rPr>
          <w:rStyle w:val="Char3"/>
          <w:rtl/>
          <w:lang w:bidi="fa-IR"/>
        </w:rPr>
        <w:t>ی</w:t>
      </w:r>
      <w:r w:rsidRPr="0060162A">
        <w:rPr>
          <w:rStyle w:val="Char3"/>
          <w:rtl/>
          <w:lang w:bidi="fa-IR"/>
        </w:rPr>
        <w:t>د</w:t>
      </w:r>
      <w:r w:rsidR="00101A36">
        <w:rPr>
          <w:rStyle w:val="Char3"/>
          <w:rtl/>
          <w:lang w:bidi="fa-IR"/>
        </w:rPr>
        <w:t xml:space="preserve"> نمی‌</w:t>
      </w:r>
      <w:r w:rsidRPr="0060162A">
        <w:rPr>
          <w:rStyle w:val="Char3"/>
          <w:rtl/>
          <w:lang w:bidi="fa-IR"/>
        </w:rPr>
        <w:t>كن</w:t>
      </w:r>
      <w:r w:rsidR="005B21A3">
        <w:rPr>
          <w:rStyle w:val="Char3"/>
          <w:rtl/>
          <w:lang w:bidi="fa-IR"/>
        </w:rPr>
        <w:t>ی</w:t>
      </w:r>
      <w:r w:rsidRPr="0060162A">
        <w:rPr>
          <w:rStyle w:val="Char3"/>
          <w:rtl/>
          <w:lang w:bidi="fa-IR"/>
        </w:rPr>
        <w:t xml:space="preserve"> كه به د</w:t>
      </w:r>
      <w:r w:rsidR="005B21A3">
        <w:rPr>
          <w:rStyle w:val="Char3"/>
          <w:rtl/>
          <w:lang w:bidi="fa-IR"/>
        </w:rPr>
        <w:t>ی</w:t>
      </w:r>
      <w:r w:rsidRPr="0060162A">
        <w:rPr>
          <w:rStyle w:val="Char3"/>
          <w:rtl/>
          <w:lang w:bidi="fa-IR"/>
        </w:rPr>
        <w:t>گران هم بفروش</w:t>
      </w:r>
      <w:r w:rsidR="005B21A3">
        <w:rPr>
          <w:rStyle w:val="Char3"/>
          <w:rtl/>
          <w:lang w:bidi="fa-IR"/>
        </w:rPr>
        <w:t>ی</w:t>
      </w:r>
      <w:r w:rsidRPr="0060162A">
        <w:rPr>
          <w:rStyle w:val="Char3"/>
          <w:rtl/>
          <w:lang w:bidi="fa-IR"/>
        </w:rPr>
        <w:t>؟ گفت:‌ چگونه جانور</w:t>
      </w:r>
      <w:r w:rsidR="005B21A3">
        <w:rPr>
          <w:rStyle w:val="Char3"/>
          <w:rtl/>
          <w:lang w:bidi="fa-IR"/>
        </w:rPr>
        <w:t>ی</w:t>
      </w:r>
      <w:r w:rsidRPr="0060162A">
        <w:rPr>
          <w:rStyle w:val="Char3"/>
          <w:rtl/>
          <w:lang w:bidi="fa-IR"/>
        </w:rPr>
        <w:t xml:space="preserve"> را كه م</w:t>
      </w:r>
      <w:r w:rsidR="005B21A3">
        <w:rPr>
          <w:rStyle w:val="Char3"/>
          <w:rtl/>
          <w:lang w:bidi="fa-IR"/>
        </w:rPr>
        <w:t>ی</w:t>
      </w:r>
      <w:r w:rsidRPr="0060162A">
        <w:rPr>
          <w:rStyle w:val="Char3"/>
          <w:rtl/>
          <w:lang w:bidi="fa-IR"/>
        </w:rPr>
        <w:t>ان آب مط</w:t>
      </w:r>
      <w:r w:rsidR="005B21A3">
        <w:rPr>
          <w:rStyle w:val="Char3"/>
          <w:rtl/>
          <w:lang w:bidi="fa-IR"/>
        </w:rPr>
        <w:t>ی</w:t>
      </w:r>
      <w:r w:rsidRPr="0060162A">
        <w:rPr>
          <w:rStyle w:val="Char3"/>
          <w:rtl/>
          <w:lang w:bidi="fa-IR"/>
        </w:rPr>
        <w:t>ع خداست بگ</w:t>
      </w:r>
      <w:r w:rsidR="005B21A3">
        <w:rPr>
          <w:rStyle w:val="Char3"/>
          <w:rtl/>
          <w:lang w:bidi="fa-IR"/>
        </w:rPr>
        <w:t>ی</w:t>
      </w:r>
      <w:r w:rsidRPr="0060162A">
        <w:rPr>
          <w:rStyle w:val="Char3"/>
          <w:rtl/>
          <w:lang w:bidi="fa-IR"/>
        </w:rPr>
        <w:t>رم و به خورد كسان</w:t>
      </w:r>
      <w:r w:rsidR="005B21A3">
        <w:rPr>
          <w:rStyle w:val="Char3"/>
          <w:rtl/>
          <w:lang w:bidi="fa-IR"/>
        </w:rPr>
        <w:t>ی</w:t>
      </w:r>
      <w:r w:rsidRPr="0060162A">
        <w:rPr>
          <w:rStyle w:val="Char3"/>
          <w:rtl/>
          <w:lang w:bidi="fa-IR"/>
        </w:rPr>
        <w:t xml:space="preserve"> بدهم كه بر رو</w:t>
      </w:r>
      <w:r w:rsidR="005B21A3">
        <w:rPr>
          <w:rStyle w:val="Char3"/>
          <w:rtl/>
          <w:lang w:bidi="fa-IR"/>
        </w:rPr>
        <w:t>ی</w:t>
      </w:r>
      <w:r w:rsidRPr="0060162A">
        <w:rPr>
          <w:rStyle w:val="Char3"/>
          <w:rtl/>
          <w:lang w:bidi="fa-IR"/>
        </w:rPr>
        <w:t xml:space="preserve"> زم</w:t>
      </w:r>
      <w:r w:rsidR="005B21A3">
        <w:rPr>
          <w:rStyle w:val="Char3"/>
          <w:rtl/>
          <w:lang w:bidi="fa-IR"/>
        </w:rPr>
        <w:t>ی</w:t>
      </w:r>
      <w:r w:rsidRPr="0060162A">
        <w:rPr>
          <w:rStyle w:val="Char3"/>
          <w:rtl/>
          <w:lang w:bidi="fa-IR"/>
        </w:rPr>
        <w:t>ن خدا را معص</w:t>
      </w:r>
      <w:r w:rsidR="005B21A3">
        <w:rPr>
          <w:rStyle w:val="Char3"/>
          <w:rtl/>
          <w:lang w:bidi="fa-IR"/>
        </w:rPr>
        <w:t>ی</w:t>
      </w:r>
      <w:r w:rsidRPr="0060162A">
        <w:rPr>
          <w:rStyle w:val="Char3"/>
          <w:rtl/>
          <w:lang w:bidi="fa-IR"/>
        </w:rPr>
        <w:t>ت</w:t>
      </w:r>
      <w:r w:rsidR="00101A36">
        <w:rPr>
          <w:rStyle w:val="Char3"/>
          <w:rtl/>
          <w:lang w:bidi="fa-IR"/>
        </w:rPr>
        <w:t xml:space="preserve"> می‌</w:t>
      </w:r>
      <w:r w:rsidRPr="0060162A">
        <w:rPr>
          <w:rStyle w:val="Char3"/>
          <w:rtl/>
          <w:lang w:bidi="fa-IR"/>
        </w:rPr>
        <w:t>كنند! مؤلف گو</w:t>
      </w:r>
      <w:r w:rsidR="005B21A3">
        <w:rPr>
          <w:rStyle w:val="Char3"/>
          <w:rtl/>
          <w:lang w:bidi="fa-IR"/>
        </w:rPr>
        <w:t>ی</w:t>
      </w:r>
      <w:r w:rsidRPr="0060162A">
        <w:rPr>
          <w:rStyle w:val="Char3"/>
          <w:rtl/>
          <w:lang w:bidi="fa-IR"/>
        </w:rPr>
        <w:t>د: اگر ا</w:t>
      </w:r>
      <w:r w:rsidR="005B21A3">
        <w:rPr>
          <w:rStyle w:val="Char3"/>
          <w:rtl/>
          <w:lang w:bidi="fa-IR"/>
        </w:rPr>
        <w:t>ی</w:t>
      </w:r>
      <w:r w:rsidRPr="0060162A">
        <w:rPr>
          <w:rStyle w:val="Char3"/>
          <w:rtl/>
          <w:lang w:bidi="fa-IR"/>
        </w:rPr>
        <w:t>ن حكا</w:t>
      </w:r>
      <w:r w:rsidR="005B21A3">
        <w:rPr>
          <w:rStyle w:val="Char3"/>
          <w:rtl/>
          <w:lang w:bidi="fa-IR"/>
        </w:rPr>
        <w:t>ی</w:t>
      </w:r>
      <w:r w:rsidRPr="0060162A">
        <w:rPr>
          <w:rStyle w:val="Char3"/>
          <w:rtl/>
          <w:lang w:bidi="fa-IR"/>
        </w:rPr>
        <w:t>ت راست باشد بهانه جو</w:t>
      </w:r>
      <w:r w:rsidR="005B21A3">
        <w:rPr>
          <w:rStyle w:val="Char3"/>
          <w:rtl/>
          <w:lang w:bidi="fa-IR"/>
        </w:rPr>
        <w:t>یی</w:t>
      </w:r>
      <w:r w:rsidRPr="0060162A">
        <w:rPr>
          <w:rStyle w:val="Char3"/>
          <w:rtl/>
          <w:lang w:bidi="fa-IR"/>
        </w:rPr>
        <w:t xml:space="preserve"> خنك</w:t>
      </w:r>
      <w:r w:rsidR="005B21A3">
        <w:rPr>
          <w:rStyle w:val="Char3"/>
          <w:rtl/>
          <w:lang w:bidi="fa-IR"/>
        </w:rPr>
        <w:t>ی</w:t>
      </w:r>
      <w:r w:rsidRPr="0060162A">
        <w:rPr>
          <w:rStyle w:val="Char3"/>
          <w:rtl/>
          <w:lang w:bidi="fa-IR"/>
        </w:rPr>
        <w:t xml:space="preserve"> است كه باعقل و شرع</w:t>
      </w:r>
      <w:r w:rsidR="00101A36">
        <w:rPr>
          <w:rStyle w:val="Char3"/>
          <w:rtl/>
          <w:lang w:bidi="fa-IR"/>
        </w:rPr>
        <w:t xml:space="preserve"> نمی‌</w:t>
      </w:r>
      <w:r w:rsidRPr="0060162A">
        <w:rPr>
          <w:rStyle w:val="Char3"/>
          <w:rtl/>
          <w:lang w:bidi="fa-IR"/>
        </w:rPr>
        <w:t>سازد، مثل ا</w:t>
      </w:r>
      <w:r w:rsidR="005B21A3">
        <w:rPr>
          <w:rStyle w:val="Char3"/>
          <w:rtl/>
          <w:lang w:bidi="fa-IR"/>
        </w:rPr>
        <w:t>ی</w:t>
      </w:r>
      <w:r w:rsidRPr="0060162A">
        <w:rPr>
          <w:rStyle w:val="Char3"/>
          <w:rtl/>
          <w:lang w:bidi="fa-IR"/>
        </w:rPr>
        <w:t>نكه كس</w:t>
      </w:r>
      <w:r w:rsidR="005B21A3">
        <w:rPr>
          <w:rStyle w:val="Char3"/>
          <w:rtl/>
          <w:lang w:bidi="fa-IR"/>
        </w:rPr>
        <w:t>ی</w:t>
      </w:r>
      <w:r w:rsidRPr="0060162A">
        <w:rPr>
          <w:rStyle w:val="Char3"/>
          <w:rtl/>
          <w:lang w:bidi="fa-IR"/>
        </w:rPr>
        <w:t xml:space="preserve"> بگو</w:t>
      </w:r>
      <w:r w:rsidR="005B21A3">
        <w:rPr>
          <w:rStyle w:val="Char3"/>
          <w:rtl/>
          <w:lang w:bidi="fa-IR"/>
        </w:rPr>
        <w:t>ی</w:t>
      </w:r>
      <w:r w:rsidRPr="0060162A">
        <w:rPr>
          <w:rStyle w:val="Char3"/>
          <w:rtl/>
          <w:lang w:bidi="fa-IR"/>
        </w:rPr>
        <w:t>د اگر نان بپزم، گنهكاران خواهند خر</w:t>
      </w:r>
      <w:r w:rsidR="005B21A3">
        <w:rPr>
          <w:rStyle w:val="Char3"/>
          <w:rtl/>
          <w:lang w:bidi="fa-IR"/>
        </w:rPr>
        <w:t>ی</w:t>
      </w:r>
      <w:r w:rsidRPr="0060162A">
        <w:rPr>
          <w:rStyle w:val="Char3"/>
          <w:rtl/>
          <w:lang w:bidi="fa-IR"/>
        </w:rPr>
        <w:t>د و خورد؛ پس با</w:t>
      </w:r>
      <w:r w:rsidR="005B21A3">
        <w:rPr>
          <w:rStyle w:val="Char3"/>
          <w:rtl/>
          <w:lang w:bidi="fa-IR"/>
        </w:rPr>
        <w:t>ی</w:t>
      </w:r>
      <w:r w:rsidRPr="0060162A">
        <w:rPr>
          <w:rStyle w:val="Char3"/>
          <w:rtl/>
          <w:lang w:bidi="fa-IR"/>
        </w:rPr>
        <w:t xml:space="preserve">د به </w:t>
      </w:r>
      <w:r w:rsidR="005B21A3">
        <w:rPr>
          <w:rStyle w:val="Char3"/>
          <w:rtl/>
          <w:lang w:bidi="fa-IR"/>
        </w:rPr>
        <w:t>ی</w:t>
      </w:r>
      <w:r w:rsidRPr="0060162A">
        <w:rPr>
          <w:rStyle w:val="Char3"/>
          <w:rtl/>
          <w:lang w:bidi="fa-IR"/>
        </w:rPr>
        <w:t>هود و نصارى هم نان فروخته نشود! ا</w:t>
      </w:r>
      <w:r w:rsidR="005B21A3">
        <w:rPr>
          <w:rStyle w:val="Char3"/>
          <w:rtl/>
          <w:lang w:bidi="fa-IR"/>
        </w:rPr>
        <w:t>ی</w:t>
      </w:r>
      <w:r w:rsidRPr="0060162A">
        <w:rPr>
          <w:rStyle w:val="Char3"/>
          <w:rtl/>
          <w:lang w:bidi="fa-IR"/>
        </w:rPr>
        <w:t>ن حرف</w:t>
      </w:r>
      <w:r w:rsidR="005B21A3">
        <w:rPr>
          <w:rStyle w:val="Char3"/>
          <w:rtl/>
          <w:lang w:bidi="fa-IR"/>
        </w:rPr>
        <w:t>ی</w:t>
      </w:r>
      <w:r w:rsidRPr="0060162A">
        <w:rPr>
          <w:rStyle w:val="Char3"/>
          <w:rtl/>
          <w:lang w:bidi="fa-IR"/>
        </w:rPr>
        <w:t xml:space="preserve"> است</w:t>
      </w:r>
      <w:r w:rsidR="00155203">
        <w:rPr>
          <w:rStyle w:val="Char3"/>
          <w:rtl/>
          <w:lang w:bidi="fa-IR"/>
        </w:rPr>
        <w:t xml:space="preserve"> بی‌</w:t>
      </w:r>
      <w:r w:rsidRPr="0060162A">
        <w:rPr>
          <w:rStyle w:val="Char3"/>
          <w:rtl/>
          <w:lang w:bidi="fa-IR"/>
        </w:rPr>
        <w:t>معن</w:t>
      </w:r>
      <w:r w:rsidR="005B21A3">
        <w:rPr>
          <w:rStyle w:val="Char3"/>
          <w:rtl/>
          <w:lang w:bidi="fa-IR"/>
        </w:rPr>
        <w:t>ی</w:t>
      </w:r>
      <w:r w:rsidRPr="0060162A">
        <w:rPr>
          <w:rStyle w:val="Char3"/>
          <w:rtl/>
          <w:lang w:bidi="fa-IR"/>
        </w:rPr>
        <w:t xml:space="preserve">. </w:t>
      </w:r>
    </w:p>
    <w:p w:rsidR="009C6881" w:rsidRPr="0060162A" w:rsidRDefault="009C6881" w:rsidP="0060162A">
      <w:pPr>
        <w:pStyle w:val="a2"/>
        <w:rPr>
          <w:rtl/>
        </w:rPr>
      </w:pPr>
      <w:bookmarkStart w:id="152" w:name="_Toc271536197"/>
      <w:bookmarkStart w:id="153" w:name="_Toc238598998"/>
      <w:r w:rsidRPr="0060162A">
        <w:rPr>
          <w:rtl/>
        </w:rPr>
        <w:t>تلبيس ابليس بر صوفيان، درترك دارو و درمان</w:t>
      </w:r>
      <w:bookmarkEnd w:id="152"/>
      <w:bookmarkEnd w:id="153"/>
    </w:p>
    <w:p w:rsidR="009C6881" w:rsidRPr="0060162A" w:rsidRDefault="00AD08B4" w:rsidP="00AD08B4">
      <w:pPr>
        <w:spacing w:line="250" w:lineRule="auto"/>
        <w:jc w:val="both"/>
        <w:rPr>
          <w:rStyle w:val="Char3"/>
          <w:rtl/>
          <w:lang w:bidi="fa-IR"/>
        </w:rPr>
      </w:pPr>
      <w:r>
        <w:rPr>
          <w:rStyle w:val="Char3"/>
          <w:rtl/>
          <w:lang w:bidi="fa-IR"/>
        </w:rPr>
        <w:t>علما متفق</w:t>
      </w:r>
      <w:r>
        <w:rPr>
          <w:rStyle w:val="Char3"/>
          <w:rFonts w:hint="cs"/>
          <w:rtl/>
          <w:lang w:bidi="fa-IR"/>
        </w:rPr>
        <w:t>‌</w:t>
      </w:r>
      <w:r w:rsidR="009C6881" w:rsidRPr="0060162A">
        <w:rPr>
          <w:rStyle w:val="Char3"/>
          <w:rtl/>
          <w:lang w:bidi="fa-IR"/>
        </w:rPr>
        <w:t>اند كه تداو</w:t>
      </w:r>
      <w:r w:rsidR="005B21A3">
        <w:rPr>
          <w:rStyle w:val="Char3"/>
          <w:rtl/>
          <w:lang w:bidi="fa-IR"/>
        </w:rPr>
        <w:t>ی</w:t>
      </w:r>
      <w:r w:rsidR="009C6881" w:rsidRPr="0060162A">
        <w:rPr>
          <w:rStyle w:val="Char3"/>
          <w:rtl/>
          <w:lang w:bidi="fa-IR"/>
        </w:rPr>
        <w:t xml:space="preserve"> مباح است و بعض</w:t>
      </w:r>
      <w:r w:rsidR="005B21A3">
        <w:rPr>
          <w:rStyle w:val="Char3"/>
          <w:rtl/>
          <w:lang w:bidi="fa-IR"/>
        </w:rPr>
        <w:t>ی</w:t>
      </w:r>
      <w:r>
        <w:rPr>
          <w:rStyle w:val="Char3"/>
          <w:rtl/>
          <w:lang w:bidi="fa-IR"/>
        </w:rPr>
        <w:t xml:space="preserve"> آن را مستحب دانسته</w:t>
      </w:r>
      <w:r>
        <w:rPr>
          <w:rStyle w:val="Char3"/>
          <w:rFonts w:hint="cs"/>
          <w:rtl/>
          <w:lang w:bidi="fa-IR"/>
        </w:rPr>
        <w:t>‌</w:t>
      </w:r>
      <w:r w:rsidR="009C6881" w:rsidRPr="0060162A">
        <w:rPr>
          <w:rStyle w:val="Char3"/>
          <w:rtl/>
          <w:lang w:bidi="fa-IR"/>
        </w:rPr>
        <w:t>اند</w:t>
      </w:r>
      <w:r w:rsidR="009C6881" w:rsidRPr="00AD08B4">
        <w:rPr>
          <w:rStyle w:val="Char3"/>
          <w:vertAlign w:val="superscript"/>
          <w:rtl/>
          <w:lang w:bidi="fa-IR"/>
        </w:rPr>
        <w:footnoteReference w:id="147"/>
      </w:r>
      <w:r w:rsidR="009C6881" w:rsidRPr="0060162A">
        <w:rPr>
          <w:rStyle w:val="Char3"/>
          <w:rtl/>
          <w:lang w:bidi="fa-IR"/>
        </w:rPr>
        <w:t>، پس قول كسان</w:t>
      </w:r>
      <w:r w:rsidR="005B21A3">
        <w:rPr>
          <w:rStyle w:val="Char3"/>
          <w:rtl/>
          <w:lang w:bidi="fa-IR"/>
        </w:rPr>
        <w:t>ی</w:t>
      </w:r>
      <w:r w:rsidR="009C6881" w:rsidRPr="0060162A">
        <w:rPr>
          <w:rStyle w:val="Char3"/>
          <w:rtl/>
          <w:lang w:bidi="fa-IR"/>
        </w:rPr>
        <w:t xml:space="preserve"> كه آن را خارج از توكل</w:t>
      </w:r>
      <w:r w:rsidR="00101A36">
        <w:rPr>
          <w:rStyle w:val="Char3"/>
          <w:rtl/>
          <w:lang w:bidi="fa-IR"/>
        </w:rPr>
        <w:t xml:space="preserve"> می‌</w:t>
      </w:r>
      <w:r w:rsidR="009C6881" w:rsidRPr="0060162A">
        <w:rPr>
          <w:rStyle w:val="Char3"/>
          <w:rtl/>
          <w:lang w:bidi="fa-IR"/>
        </w:rPr>
        <w:t>شمارند قابل توجه ن</w:t>
      </w:r>
      <w:r w:rsidR="005B21A3">
        <w:rPr>
          <w:rStyle w:val="Char3"/>
          <w:rtl/>
          <w:lang w:bidi="fa-IR"/>
        </w:rPr>
        <w:t>ی</w:t>
      </w:r>
      <w:r w:rsidR="009C6881" w:rsidRPr="0060162A">
        <w:rPr>
          <w:rStyle w:val="Char3"/>
          <w:rtl/>
          <w:lang w:bidi="fa-IR"/>
        </w:rPr>
        <w:t>ست. روا</w:t>
      </w:r>
      <w:r w:rsidR="005B21A3">
        <w:rPr>
          <w:rStyle w:val="Char3"/>
          <w:rtl/>
          <w:lang w:bidi="fa-IR"/>
        </w:rPr>
        <w:t>ی</w:t>
      </w:r>
      <w:r w:rsidR="009C6881" w:rsidRPr="0060162A">
        <w:rPr>
          <w:rStyle w:val="Char3"/>
          <w:rtl/>
          <w:lang w:bidi="fa-IR"/>
        </w:rPr>
        <w:t>ت صح</w:t>
      </w:r>
      <w:r w:rsidR="005B21A3">
        <w:rPr>
          <w:rStyle w:val="Char3"/>
          <w:rtl/>
          <w:lang w:bidi="fa-IR"/>
        </w:rPr>
        <w:t>ی</w:t>
      </w:r>
      <w:r w:rsidR="009C6881" w:rsidRPr="0060162A">
        <w:rPr>
          <w:rStyle w:val="Char3"/>
          <w:rtl/>
          <w:lang w:bidi="fa-IR"/>
        </w:rPr>
        <w:t>ح از پ</w:t>
      </w:r>
      <w:r w:rsidR="005B21A3">
        <w:rPr>
          <w:rStyle w:val="Char3"/>
          <w:rtl/>
          <w:lang w:bidi="fa-IR"/>
        </w:rPr>
        <w:t>ی</w:t>
      </w:r>
      <w:r w:rsidR="009C6881" w:rsidRPr="0060162A">
        <w:rPr>
          <w:rStyle w:val="Char3"/>
          <w:rtl/>
          <w:lang w:bidi="fa-IR"/>
        </w:rPr>
        <w:t xml:space="preserve">غمبر </w:t>
      </w:r>
      <w:r w:rsidR="00E573EC">
        <w:rPr>
          <w:rStyle w:val="Char3"/>
          <w:lang w:bidi="fa-IR"/>
        </w:rPr>
        <w:sym w:font="AGA Arabesque" w:char="F072"/>
      </w:r>
      <w:r w:rsidR="009C6881" w:rsidRPr="0060162A">
        <w:rPr>
          <w:rStyle w:val="Char3"/>
          <w:rtl/>
          <w:lang w:bidi="fa-IR"/>
        </w:rPr>
        <w:t xml:space="preserve"> دار</w:t>
      </w:r>
      <w:r w:rsidR="005B21A3">
        <w:rPr>
          <w:rStyle w:val="Char3"/>
          <w:rtl/>
          <w:lang w:bidi="fa-IR"/>
        </w:rPr>
        <w:t>ی</w:t>
      </w:r>
      <w:r w:rsidR="009C6881" w:rsidRPr="0060162A">
        <w:rPr>
          <w:rStyle w:val="Char3"/>
          <w:rtl/>
          <w:lang w:bidi="fa-IR"/>
        </w:rPr>
        <w:t>م كه خود تداو</w:t>
      </w:r>
      <w:r w:rsidR="005B21A3">
        <w:rPr>
          <w:rStyle w:val="Char3"/>
          <w:rtl/>
          <w:lang w:bidi="fa-IR"/>
        </w:rPr>
        <w:t>ی</w:t>
      </w:r>
      <w:r w:rsidR="00101A36">
        <w:rPr>
          <w:rStyle w:val="Char3"/>
          <w:rtl/>
          <w:lang w:bidi="fa-IR"/>
        </w:rPr>
        <w:t xml:space="preserve"> می‌</w:t>
      </w:r>
      <w:r w:rsidR="009C6881" w:rsidRPr="0060162A">
        <w:rPr>
          <w:rStyle w:val="Char3"/>
          <w:rtl/>
          <w:lang w:bidi="fa-IR"/>
        </w:rPr>
        <w:t>كرد و د</w:t>
      </w:r>
      <w:r w:rsidR="005B21A3">
        <w:rPr>
          <w:rStyle w:val="Char3"/>
          <w:rtl/>
          <w:lang w:bidi="fa-IR"/>
        </w:rPr>
        <w:t>ی</w:t>
      </w:r>
      <w:r w:rsidR="009C6881" w:rsidRPr="0060162A">
        <w:rPr>
          <w:rStyle w:val="Char3"/>
          <w:rtl/>
          <w:lang w:bidi="fa-IR"/>
        </w:rPr>
        <w:t>گران را هم امر به تداو</w:t>
      </w:r>
      <w:r w:rsidR="005B21A3">
        <w:rPr>
          <w:rStyle w:val="Char3"/>
          <w:rtl/>
          <w:lang w:bidi="fa-IR"/>
        </w:rPr>
        <w:t>ی</w:t>
      </w:r>
      <w:r w:rsidR="00101A36">
        <w:rPr>
          <w:rStyle w:val="Char3"/>
          <w:rtl/>
          <w:lang w:bidi="fa-IR"/>
        </w:rPr>
        <w:t xml:space="preserve"> می‌</w:t>
      </w:r>
      <w:r w:rsidR="009C6881" w:rsidRPr="0060162A">
        <w:rPr>
          <w:rStyle w:val="Char3"/>
          <w:rtl/>
          <w:lang w:bidi="fa-IR"/>
        </w:rPr>
        <w:t>نمود. چنانكه در حد</w:t>
      </w:r>
      <w:r w:rsidR="005B21A3">
        <w:rPr>
          <w:rStyle w:val="Char3"/>
          <w:rtl/>
          <w:lang w:bidi="fa-IR"/>
        </w:rPr>
        <w:t>ی</w:t>
      </w:r>
      <w:r w:rsidR="009C6881" w:rsidRPr="0060162A">
        <w:rPr>
          <w:rStyle w:val="Char3"/>
          <w:rtl/>
          <w:lang w:bidi="fa-IR"/>
        </w:rPr>
        <w:t xml:space="preserve">ث عثمان بن عفان </w:t>
      </w:r>
      <w:r w:rsidR="00AD6106">
        <w:rPr>
          <w:rStyle w:val="Char3"/>
          <w:lang w:bidi="fa-IR"/>
        </w:rPr>
        <w:sym w:font="AGA Arabesque" w:char="F074"/>
      </w:r>
      <w:r w:rsidR="009C6881" w:rsidRPr="0060162A">
        <w:rPr>
          <w:rStyle w:val="Char3"/>
          <w:rtl/>
          <w:lang w:bidi="fa-IR"/>
        </w:rPr>
        <w:t xml:space="preserve"> آمده، به كس</w:t>
      </w:r>
      <w:r w:rsidR="005B21A3">
        <w:rPr>
          <w:rStyle w:val="Char3"/>
          <w:rtl/>
          <w:lang w:bidi="fa-IR"/>
        </w:rPr>
        <w:t>ی</w:t>
      </w:r>
      <w:r w:rsidR="009C6881" w:rsidRPr="0060162A">
        <w:rPr>
          <w:rStyle w:val="Char3"/>
          <w:rtl/>
          <w:lang w:bidi="fa-IR"/>
        </w:rPr>
        <w:t xml:space="preserve"> كه در حال احرام چشم درد گرفته بود حضرت رسول </w:t>
      </w:r>
      <w:r w:rsidR="00E573EC">
        <w:rPr>
          <w:rStyle w:val="Char3"/>
          <w:lang w:bidi="fa-IR"/>
        </w:rPr>
        <w:sym w:font="AGA Arabesque" w:char="F072"/>
      </w:r>
      <w:r w:rsidR="009C6881" w:rsidRPr="0060162A">
        <w:rPr>
          <w:rStyle w:val="Char3"/>
          <w:rtl/>
          <w:lang w:bidi="fa-IR"/>
        </w:rPr>
        <w:t xml:space="preserve"> اجازه داد صبر بر آن ضماد كند. دارو درمان كردن دل</w:t>
      </w:r>
      <w:r w:rsidR="005B21A3">
        <w:rPr>
          <w:rStyle w:val="Char3"/>
          <w:rtl/>
          <w:lang w:bidi="fa-IR"/>
        </w:rPr>
        <w:t>ی</w:t>
      </w:r>
      <w:r w:rsidR="009C6881" w:rsidRPr="0060162A">
        <w:rPr>
          <w:rStyle w:val="Char3"/>
          <w:rtl/>
          <w:lang w:bidi="fa-IR"/>
        </w:rPr>
        <w:t>ل بر نارضا</w:t>
      </w:r>
      <w:r w:rsidR="005B21A3">
        <w:rPr>
          <w:rStyle w:val="Char3"/>
          <w:rtl/>
          <w:lang w:bidi="fa-IR"/>
        </w:rPr>
        <w:t>یی</w:t>
      </w:r>
      <w:r w:rsidR="009C6881" w:rsidRPr="0060162A">
        <w:rPr>
          <w:rStyle w:val="Char3"/>
          <w:rtl/>
          <w:lang w:bidi="fa-IR"/>
        </w:rPr>
        <w:t xml:space="preserve"> از قضا</w:t>
      </w:r>
      <w:r w:rsidR="005B21A3">
        <w:rPr>
          <w:rStyle w:val="Char3"/>
          <w:rtl/>
          <w:lang w:bidi="fa-IR"/>
        </w:rPr>
        <w:t>ی</w:t>
      </w:r>
      <w:r w:rsidR="009C6881" w:rsidRPr="0060162A">
        <w:rPr>
          <w:rStyle w:val="Char3"/>
          <w:rtl/>
          <w:lang w:bidi="fa-IR"/>
        </w:rPr>
        <w:t xml:space="preserve"> اله</w:t>
      </w:r>
      <w:r w:rsidR="005B21A3">
        <w:rPr>
          <w:rStyle w:val="Char3"/>
          <w:rtl/>
          <w:lang w:bidi="fa-IR"/>
        </w:rPr>
        <w:t>ی</w:t>
      </w:r>
      <w:r w:rsidR="009C6881" w:rsidRPr="0060162A">
        <w:rPr>
          <w:rStyle w:val="Char3"/>
          <w:rtl/>
          <w:lang w:bidi="fa-IR"/>
        </w:rPr>
        <w:t xml:space="preserve"> ن</w:t>
      </w:r>
      <w:r w:rsidR="005B21A3">
        <w:rPr>
          <w:rStyle w:val="Char3"/>
          <w:rtl/>
          <w:lang w:bidi="fa-IR"/>
        </w:rPr>
        <w:t>ی</w:t>
      </w:r>
      <w:r w:rsidR="009C6881" w:rsidRPr="0060162A">
        <w:rPr>
          <w:rStyle w:val="Char3"/>
          <w:rtl/>
          <w:lang w:bidi="fa-IR"/>
        </w:rPr>
        <w:t>ست. خدا برا</w:t>
      </w:r>
      <w:r w:rsidR="005B21A3">
        <w:rPr>
          <w:rStyle w:val="Char3"/>
          <w:rtl/>
          <w:lang w:bidi="fa-IR"/>
        </w:rPr>
        <w:t>ی</w:t>
      </w:r>
      <w:r w:rsidR="009C6881" w:rsidRPr="0060162A">
        <w:rPr>
          <w:rStyle w:val="Char3"/>
          <w:rtl/>
          <w:lang w:bidi="fa-IR"/>
        </w:rPr>
        <w:t xml:space="preserve"> هر درد</w:t>
      </w:r>
      <w:r w:rsidR="005B21A3">
        <w:rPr>
          <w:rStyle w:val="Char3"/>
          <w:rtl/>
          <w:lang w:bidi="fa-IR"/>
        </w:rPr>
        <w:t>ی</w:t>
      </w:r>
      <w:r w:rsidR="009C6881" w:rsidRPr="0060162A">
        <w:rPr>
          <w:rStyle w:val="Char3"/>
          <w:rtl/>
          <w:lang w:bidi="fa-IR"/>
        </w:rPr>
        <w:t xml:space="preserve"> درمان</w:t>
      </w:r>
      <w:r w:rsidR="005B21A3">
        <w:rPr>
          <w:rStyle w:val="Char3"/>
          <w:rtl/>
          <w:lang w:bidi="fa-IR"/>
        </w:rPr>
        <w:t>ی</w:t>
      </w:r>
      <w:r w:rsidR="009C6881" w:rsidRPr="0060162A">
        <w:rPr>
          <w:rStyle w:val="Char3"/>
          <w:rtl/>
          <w:lang w:bidi="fa-IR"/>
        </w:rPr>
        <w:t xml:space="preserve"> آفر</w:t>
      </w:r>
      <w:r w:rsidR="005B21A3">
        <w:rPr>
          <w:rStyle w:val="Char3"/>
          <w:rtl/>
          <w:lang w:bidi="fa-IR"/>
        </w:rPr>
        <w:t>ی</w:t>
      </w:r>
      <w:r w:rsidR="009C6881" w:rsidRPr="0060162A">
        <w:rPr>
          <w:rStyle w:val="Char3"/>
          <w:rtl/>
          <w:lang w:bidi="fa-IR"/>
        </w:rPr>
        <w:t>ده مگر مرگ، و همچنانكه خورا</w:t>
      </w:r>
      <w:r w:rsidR="005B21A3">
        <w:rPr>
          <w:rStyle w:val="Char3"/>
          <w:rtl/>
          <w:lang w:bidi="fa-IR"/>
        </w:rPr>
        <w:t xml:space="preserve">ک </w:t>
      </w:r>
      <w:r w:rsidR="009C6881" w:rsidRPr="0060162A">
        <w:rPr>
          <w:rStyle w:val="Char3"/>
          <w:rtl/>
          <w:lang w:bidi="fa-IR"/>
        </w:rPr>
        <w:t>را سبب رفع گرسنگ</w:t>
      </w:r>
      <w:r w:rsidR="005B21A3">
        <w:rPr>
          <w:rStyle w:val="Char3"/>
          <w:rtl/>
          <w:lang w:bidi="fa-IR"/>
        </w:rPr>
        <w:t>ی</w:t>
      </w:r>
      <w:r w:rsidR="009C6881" w:rsidRPr="0060162A">
        <w:rPr>
          <w:rStyle w:val="Char3"/>
          <w:rtl/>
          <w:lang w:bidi="fa-IR"/>
        </w:rPr>
        <w:t xml:space="preserve"> قرار داده در او هم علاج مرض است.</w:t>
      </w:r>
    </w:p>
    <w:p w:rsidR="009C6881" w:rsidRPr="00825224" w:rsidRDefault="009C6881" w:rsidP="00E253B1">
      <w:pPr>
        <w:pStyle w:val="a2"/>
        <w:rPr>
          <w:rtl/>
        </w:rPr>
      </w:pPr>
      <w:bookmarkStart w:id="154" w:name="_Toc271536198"/>
      <w:bookmarkStart w:id="155" w:name="_Toc238598999"/>
      <w:r w:rsidRPr="00825224">
        <w:rPr>
          <w:rtl/>
        </w:rPr>
        <w:t>تلبيس ابليس بر صوفيان در عزلت وترك جمعه و جماعت</w:t>
      </w:r>
      <w:bookmarkEnd w:id="154"/>
      <w:bookmarkEnd w:id="155"/>
    </w:p>
    <w:p w:rsidR="009C6881" w:rsidRPr="0060162A" w:rsidRDefault="009C6881" w:rsidP="00AD08B4">
      <w:pPr>
        <w:spacing w:line="250" w:lineRule="auto"/>
        <w:jc w:val="both"/>
        <w:rPr>
          <w:rStyle w:val="Char3"/>
          <w:rtl/>
          <w:lang w:bidi="fa-IR"/>
        </w:rPr>
      </w:pPr>
      <w:r w:rsidRPr="0060162A">
        <w:rPr>
          <w:rStyle w:val="Char3"/>
          <w:rtl/>
          <w:lang w:bidi="fa-IR"/>
        </w:rPr>
        <w:t>ن</w:t>
      </w:r>
      <w:r w:rsidR="005B21A3">
        <w:rPr>
          <w:rStyle w:val="Char3"/>
          <w:rtl/>
          <w:lang w:bidi="fa-IR"/>
        </w:rPr>
        <w:t>ی</w:t>
      </w:r>
      <w:r w:rsidRPr="0060162A">
        <w:rPr>
          <w:rStyle w:val="Char3"/>
          <w:rtl/>
          <w:lang w:bidi="fa-IR"/>
        </w:rPr>
        <w:t>كان سلف به خاطر اشتغال به علم و عبادت تنها</w:t>
      </w:r>
      <w:r w:rsidR="005B21A3">
        <w:rPr>
          <w:rStyle w:val="Char3"/>
          <w:rtl/>
          <w:lang w:bidi="fa-IR"/>
        </w:rPr>
        <w:t>یی</w:t>
      </w:r>
      <w:r w:rsidRPr="0060162A">
        <w:rPr>
          <w:rStyle w:val="Char3"/>
          <w:rtl/>
          <w:lang w:bidi="fa-IR"/>
        </w:rPr>
        <w:t xml:space="preserve"> و </w:t>
      </w:r>
      <w:r w:rsidR="00AD08B4">
        <w:rPr>
          <w:rStyle w:val="Char3"/>
          <w:rtl/>
          <w:lang w:bidi="fa-IR"/>
        </w:rPr>
        <w:t>گوشه</w:t>
      </w:r>
      <w:r w:rsidR="00AD08B4">
        <w:rPr>
          <w:rStyle w:val="Char3"/>
          <w:rFonts w:hint="cs"/>
          <w:rtl/>
          <w:lang w:bidi="fa-IR"/>
        </w:rPr>
        <w:t>‌</w:t>
      </w:r>
      <w:r w:rsidRPr="0060162A">
        <w:rPr>
          <w:rStyle w:val="Char3"/>
          <w:rtl/>
          <w:lang w:bidi="fa-IR"/>
        </w:rPr>
        <w:t>نش</w:t>
      </w:r>
      <w:r w:rsidR="005B21A3">
        <w:rPr>
          <w:rStyle w:val="Char3"/>
          <w:rtl/>
          <w:lang w:bidi="fa-IR"/>
        </w:rPr>
        <w:t>ی</w:t>
      </w:r>
      <w:r w:rsidRPr="0060162A">
        <w:rPr>
          <w:rStyle w:val="Char3"/>
          <w:rtl/>
          <w:lang w:bidi="fa-IR"/>
        </w:rPr>
        <w:t>ن</w:t>
      </w:r>
      <w:r w:rsidR="005B21A3">
        <w:rPr>
          <w:rStyle w:val="Char3"/>
          <w:rtl/>
          <w:lang w:bidi="fa-IR"/>
        </w:rPr>
        <w:t>ی</w:t>
      </w:r>
      <w:r w:rsidRPr="0060162A">
        <w:rPr>
          <w:rStyle w:val="Char3"/>
          <w:rtl/>
          <w:lang w:bidi="fa-IR"/>
        </w:rPr>
        <w:t xml:space="preserve"> را ترج</w:t>
      </w:r>
      <w:r w:rsidR="005B21A3">
        <w:rPr>
          <w:rStyle w:val="Char3"/>
          <w:rtl/>
          <w:lang w:bidi="fa-IR"/>
        </w:rPr>
        <w:t>ی</w:t>
      </w:r>
      <w:r w:rsidRPr="0060162A">
        <w:rPr>
          <w:rStyle w:val="Char3"/>
          <w:rtl/>
          <w:lang w:bidi="fa-IR"/>
        </w:rPr>
        <w:t>ح</w:t>
      </w:r>
      <w:r w:rsidR="00101A36">
        <w:rPr>
          <w:rStyle w:val="Char3"/>
          <w:rtl/>
          <w:lang w:bidi="fa-IR"/>
        </w:rPr>
        <w:t xml:space="preserve"> می‌</w:t>
      </w:r>
      <w:r w:rsidRPr="0060162A">
        <w:rPr>
          <w:rStyle w:val="Char3"/>
          <w:rtl/>
          <w:lang w:bidi="fa-IR"/>
        </w:rPr>
        <w:t>دادند، الا ا</w:t>
      </w:r>
      <w:r w:rsidR="005B21A3">
        <w:rPr>
          <w:rStyle w:val="Char3"/>
          <w:rtl/>
          <w:lang w:bidi="fa-IR"/>
        </w:rPr>
        <w:t>ی</w:t>
      </w:r>
      <w:r w:rsidRPr="0060162A">
        <w:rPr>
          <w:rStyle w:val="Char3"/>
          <w:rtl/>
          <w:lang w:bidi="fa-IR"/>
        </w:rPr>
        <w:t>نكه نماز جمعه و جماعتشان تر</w:t>
      </w:r>
      <w:r w:rsidR="005B21A3">
        <w:rPr>
          <w:rStyle w:val="Char3"/>
          <w:rtl/>
          <w:lang w:bidi="fa-IR"/>
        </w:rPr>
        <w:t>ک</w:t>
      </w:r>
      <w:r w:rsidR="00101A36">
        <w:rPr>
          <w:rStyle w:val="Char3"/>
          <w:rtl/>
          <w:lang w:bidi="fa-IR"/>
        </w:rPr>
        <w:t xml:space="preserve"> نمی‌</w:t>
      </w:r>
      <w:r w:rsidRPr="0060162A">
        <w:rPr>
          <w:rStyle w:val="Char3"/>
          <w:rtl/>
          <w:lang w:bidi="fa-IR"/>
        </w:rPr>
        <w:t>شد و در ع</w:t>
      </w:r>
      <w:r w:rsidR="005B21A3">
        <w:rPr>
          <w:rStyle w:val="Char3"/>
          <w:rtl/>
          <w:lang w:bidi="fa-IR"/>
        </w:rPr>
        <w:t>ی</w:t>
      </w:r>
      <w:r w:rsidRPr="0060162A">
        <w:rPr>
          <w:rStyle w:val="Char3"/>
          <w:rtl/>
          <w:lang w:bidi="fa-IR"/>
        </w:rPr>
        <w:t>ادت مر</w:t>
      </w:r>
      <w:r w:rsidR="005B21A3">
        <w:rPr>
          <w:rStyle w:val="Char3"/>
          <w:rtl/>
          <w:lang w:bidi="fa-IR"/>
        </w:rPr>
        <w:t>ی</w:t>
      </w:r>
      <w:r w:rsidRPr="0060162A">
        <w:rPr>
          <w:rStyle w:val="Char3"/>
          <w:rtl/>
          <w:lang w:bidi="fa-IR"/>
        </w:rPr>
        <w:t>ض و تش</w:t>
      </w:r>
      <w:r w:rsidR="005B21A3">
        <w:rPr>
          <w:rStyle w:val="Char3"/>
          <w:rtl/>
          <w:lang w:bidi="fa-IR"/>
        </w:rPr>
        <w:t>یی</w:t>
      </w:r>
      <w:r w:rsidRPr="0060162A">
        <w:rPr>
          <w:rStyle w:val="Char3"/>
          <w:rtl/>
          <w:lang w:bidi="fa-IR"/>
        </w:rPr>
        <w:t>ع جنازه و ادا</w:t>
      </w:r>
      <w:r w:rsidR="005B21A3">
        <w:rPr>
          <w:rStyle w:val="Char3"/>
          <w:rtl/>
          <w:lang w:bidi="fa-IR"/>
        </w:rPr>
        <w:t>ی</w:t>
      </w:r>
      <w:r w:rsidRPr="0060162A">
        <w:rPr>
          <w:rStyle w:val="Char3"/>
          <w:rtl/>
          <w:lang w:bidi="fa-IR"/>
        </w:rPr>
        <w:t xml:space="preserve"> حقوق واجب شركت</w:t>
      </w:r>
      <w:r w:rsidR="00101A36">
        <w:rPr>
          <w:rStyle w:val="Char3"/>
          <w:rtl/>
          <w:lang w:bidi="fa-IR"/>
        </w:rPr>
        <w:t xml:space="preserve"> می‌</w:t>
      </w:r>
      <w:r w:rsidR="00AD08B4">
        <w:rPr>
          <w:rStyle w:val="Char3"/>
          <w:rtl/>
          <w:lang w:bidi="fa-IR"/>
        </w:rPr>
        <w:t>كردند، كناره</w:t>
      </w:r>
      <w:r w:rsidR="00AD08B4">
        <w:rPr>
          <w:rStyle w:val="Char3"/>
          <w:rFonts w:hint="cs"/>
          <w:rtl/>
          <w:lang w:bidi="fa-IR"/>
        </w:rPr>
        <w:t>‌</w:t>
      </w:r>
      <w:r w:rsidRPr="0060162A">
        <w:rPr>
          <w:rStyle w:val="Char3"/>
          <w:rtl/>
          <w:lang w:bidi="fa-IR"/>
        </w:rPr>
        <w:t>گ</w:t>
      </w:r>
      <w:r w:rsidR="005B21A3">
        <w:rPr>
          <w:rStyle w:val="Char3"/>
          <w:rtl/>
          <w:lang w:bidi="fa-IR"/>
        </w:rPr>
        <w:t>ی</w:t>
      </w:r>
      <w:r w:rsidRPr="0060162A">
        <w:rPr>
          <w:rStyle w:val="Char3"/>
          <w:rtl/>
          <w:lang w:bidi="fa-IR"/>
        </w:rPr>
        <w:t>ر</w:t>
      </w:r>
      <w:r w:rsidR="005B21A3">
        <w:rPr>
          <w:rStyle w:val="Char3"/>
          <w:rtl/>
          <w:lang w:bidi="fa-IR"/>
        </w:rPr>
        <w:t>ی</w:t>
      </w:r>
      <w:r w:rsidRPr="0060162A">
        <w:rPr>
          <w:rStyle w:val="Char3"/>
          <w:rtl/>
          <w:lang w:bidi="fa-IR"/>
        </w:rPr>
        <w:t xml:space="preserve"> آنان از شرّ و همنش</w:t>
      </w:r>
      <w:r w:rsidR="005B21A3">
        <w:rPr>
          <w:rStyle w:val="Char3"/>
          <w:rtl/>
          <w:lang w:bidi="fa-IR"/>
        </w:rPr>
        <w:t>ی</w:t>
      </w:r>
      <w:r w:rsidRPr="0060162A">
        <w:rPr>
          <w:rStyle w:val="Char3"/>
          <w:rtl/>
          <w:lang w:bidi="fa-IR"/>
        </w:rPr>
        <w:t>ن</w:t>
      </w:r>
      <w:r w:rsidR="005B21A3">
        <w:rPr>
          <w:rStyle w:val="Char3"/>
          <w:rtl/>
          <w:lang w:bidi="fa-IR"/>
        </w:rPr>
        <w:t>ی</w:t>
      </w:r>
      <w:r w:rsidRPr="0060162A">
        <w:rPr>
          <w:rStyle w:val="Char3"/>
          <w:rtl/>
          <w:lang w:bidi="fa-IR"/>
        </w:rPr>
        <w:t xml:space="preserve"> با ب</w:t>
      </w:r>
      <w:r w:rsidR="005B21A3">
        <w:rPr>
          <w:rStyle w:val="Char3"/>
          <w:rtl/>
          <w:lang w:bidi="fa-IR"/>
        </w:rPr>
        <w:t>ی</w:t>
      </w:r>
      <w:r w:rsidRPr="0060162A">
        <w:rPr>
          <w:rStyle w:val="Char3"/>
          <w:rtl/>
          <w:lang w:bidi="fa-IR"/>
        </w:rPr>
        <w:t>ك</w:t>
      </w:r>
      <w:r w:rsidR="00AD08B4">
        <w:rPr>
          <w:rStyle w:val="Char3"/>
          <w:rFonts w:hint="cs"/>
          <w:rtl/>
          <w:lang w:bidi="fa-IR"/>
        </w:rPr>
        <w:t>‌</w:t>
      </w:r>
      <w:r w:rsidRPr="0060162A">
        <w:rPr>
          <w:rStyle w:val="Char3"/>
          <w:rtl/>
          <w:lang w:bidi="fa-IR"/>
        </w:rPr>
        <w:t>ارگان و اهل باطل بود. اما ابل</w:t>
      </w:r>
      <w:r w:rsidR="005B21A3">
        <w:rPr>
          <w:rStyle w:val="Char3"/>
          <w:rtl/>
          <w:lang w:bidi="fa-IR"/>
        </w:rPr>
        <w:t>ی</w:t>
      </w:r>
      <w:r w:rsidRPr="0060162A">
        <w:rPr>
          <w:rStyle w:val="Char3"/>
          <w:rtl/>
          <w:lang w:bidi="fa-IR"/>
        </w:rPr>
        <w:t>س عده</w:t>
      </w:r>
      <w:r w:rsidR="0090518F">
        <w:rPr>
          <w:rStyle w:val="Char3"/>
          <w:rtl/>
          <w:lang w:bidi="fa-IR"/>
        </w:rPr>
        <w:t xml:space="preserve">‌ای </w:t>
      </w:r>
      <w:r w:rsidRPr="0060162A">
        <w:rPr>
          <w:rStyle w:val="Char3"/>
          <w:rtl/>
          <w:lang w:bidi="fa-IR"/>
        </w:rPr>
        <w:t>از صوف</w:t>
      </w:r>
      <w:r w:rsidR="005B21A3">
        <w:rPr>
          <w:rStyle w:val="Char3"/>
          <w:rtl/>
          <w:lang w:bidi="fa-IR"/>
        </w:rPr>
        <w:t>ی</w:t>
      </w:r>
      <w:r w:rsidRPr="0060162A">
        <w:rPr>
          <w:rStyle w:val="Char3"/>
          <w:rtl/>
          <w:lang w:bidi="fa-IR"/>
        </w:rPr>
        <w:t>ه را فر</w:t>
      </w:r>
      <w:r w:rsidR="005B21A3">
        <w:rPr>
          <w:rStyle w:val="Char3"/>
          <w:rtl/>
          <w:lang w:bidi="fa-IR"/>
        </w:rPr>
        <w:t>ی</w:t>
      </w:r>
      <w:r w:rsidRPr="0060162A">
        <w:rPr>
          <w:rStyle w:val="Char3"/>
          <w:rtl/>
          <w:lang w:bidi="fa-IR"/>
        </w:rPr>
        <w:t>فت كه همچون راهبان غار نش</w:t>
      </w:r>
      <w:r w:rsidR="005B21A3">
        <w:rPr>
          <w:rStyle w:val="Char3"/>
          <w:rtl/>
          <w:lang w:bidi="fa-IR"/>
        </w:rPr>
        <w:t>ی</w:t>
      </w:r>
      <w:r w:rsidRPr="0060162A">
        <w:rPr>
          <w:rStyle w:val="Char3"/>
          <w:rtl/>
          <w:lang w:bidi="fa-IR"/>
        </w:rPr>
        <w:t>ن شده از ثواب شتاب</w:t>
      </w:r>
      <w:r w:rsidR="005B21A3">
        <w:rPr>
          <w:rStyle w:val="Char3"/>
          <w:rtl/>
          <w:lang w:bidi="fa-IR"/>
        </w:rPr>
        <w:t>ی</w:t>
      </w:r>
      <w:r w:rsidR="00AD08B4">
        <w:rPr>
          <w:rStyle w:val="Char3"/>
          <w:rtl/>
          <w:lang w:bidi="fa-IR"/>
        </w:rPr>
        <w:t>دن به</w:t>
      </w:r>
      <w:r w:rsidR="00AD08B4">
        <w:rPr>
          <w:rStyle w:val="Char3"/>
          <w:rFonts w:hint="cs"/>
          <w:rtl/>
          <w:lang w:bidi="fa-IR"/>
        </w:rPr>
        <w:t>‌</w:t>
      </w:r>
      <w:r w:rsidRPr="0060162A">
        <w:rPr>
          <w:rStyle w:val="Char3"/>
          <w:rtl/>
          <w:lang w:bidi="fa-IR"/>
        </w:rPr>
        <w:t>سو</w:t>
      </w:r>
      <w:r w:rsidR="005B21A3">
        <w:rPr>
          <w:rStyle w:val="Char3"/>
          <w:rtl/>
          <w:lang w:bidi="fa-IR"/>
        </w:rPr>
        <w:t>ی</w:t>
      </w:r>
      <w:r w:rsidRPr="0060162A">
        <w:rPr>
          <w:rStyle w:val="Char3"/>
          <w:rtl/>
          <w:lang w:bidi="fa-IR"/>
        </w:rPr>
        <w:t xml:space="preserve"> مساجد و ن</w:t>
      </w:r>
      <w:r w:rsidR="005B21A3">
        <w:rPr>
          <w:rStyle w:val="Char3"/>
          <w:rtl/>
          <w:lang w:bidi="fa-IR"/>
        </w:rPr>
        <w:t>ی</w:t>
      </w:r>
      <w:r w:rsidRPr="0060162A">
        <w:rPr>
          <w:rStyle w:val="Char3"/>
          <w:rtl/>
          <w:lang w:bidi="fa-IR"/>
        </w:rPr>
        <w:t>ز نماز جمعه و جماعت و دمخور</w:t>
      </w:r>
      <w:r w:rsidR="005B21A3">
        <w:rPr>
          <w:rStyle w:val="Char3"/>
          <w:rtl/>
          <w:lang w:bidi="fa-IR"/>
        </w:rPr>
        <w:t>ی</w:t>
      </w:r>
      <w:r w:rsidRPr="0060162A">
        <w:rPr>
          <w:rStyle w:val="Char3"/>
          <w:rtl/>
          <w:lang w:bidi="fa-IR"/>
        </w:rPr>
        <w:t xml:space="preserve"> با اهل علم محروم شدند. </w:t>
      </w:r>
    </w:p>
    <w:p w:rsidR="009C6881" w:rsidRPr="0060162A" w:rsidRDefault="009C6881" w:rsidP="00AD08B4">
      <w:pPr>
        <w:ind w:firstLine="284"/>
        <w:jc w:val="both"/>
        <w:rPr>
          <w:rStyle w:val="Char3"/>
          <w:rtl/>
          <w:lang w:bidi="fa-IR"/>
        </w:rPr>
      </w:pPr>
      <w:r w:rsidRPr="0060162A">
        <w:rPr>
          <w:rStyle w:val="Char3"/>
          <w:rtl/>
          <w:lang w:bidi="fa-IR"/>
        </w:rPr>
        <w:t>غزال</w:t>
      </w:r>
      <w:r w:rsidR="005B21A3">
        <w:rPr>
          <w:rStyle w:val="Char3"/>
          <w:rtl/>
          <w:lang w:bidi="fa-IR"/>
        </w:rPr>
        <w:t>ی</w:t>
      </w:r>
      <w:r w:rsidRPr="0060162A">
        <w:rPr>
          <w:rStyle w:val="Char3"/>
          <w:rtl/>
          <w:lang w:bidi="fa-IR"/>
        </w:rPr>
        <w:t xml:space="preserve"> در </w:t>
      </w:r>
      <w:r w:rsidRPr="00AD08B4">
        <w:rPr>
          <w:rStyle w:val="Char3"/>
          <w:rtl/>
        </w:rPr>
        <w:t>كتاب «احياء علوم الدين» آورده است كه مقصود</w:t>
      </w:r>
      <w:r w:rsidRPr="0060162A">
        <w:rPr>
          <w:rStyle w:val="Char3"/>
          <w:rtl/>
          <w:lang w:bidi="fa-IR"/>
        </w:rPr>
        <w:t xml:space="preserve"> از ریاضت خال</w:t>
      </w:r>
      <w:r w:rsidR="005B21A3">
        <w:rPr>
          <w:rStyle w:val="Char3"/>
          <w:rtl/>
          <w:lang w:bidi="fa-IR"/>
        </w:rPr>
        <w:t>ی</w:t>
      </w:r>
      <w:r w:rsidRPr="0060162A">
        <w:rPr>
          <w:rStyle w:val="Char3"/>
          <w:rtl/>
          <w:lang w:bidi="fa-IR"/>
        </w:rPr>
        <w:t xml:space="preserve"> ساختن دل است از غ</w:t>
      </w:r>
      <w:r w:rsidR="005B21A3">
        <w:rPr>
          <w:rStyle w:val="Char3"/>
          <w:rtl/>
          <w:lang w:bidi="fa-IR"/>
        </w:rPr>
        <w:t>ی</w:t>
      </w:r>
      <w:r w:rsidRPr="0060162A">
        <w:rPr>
          <w:rStyle w:val="Char3"/>
          <w:rtl/>
          <w:lang w:bidi="fa-IR"/>
        </w:rPr>
        <w:t>ر خدا، و ا</w:t>
      </w:r>
      <w:r w:rsidR="005B21A3">
        <w:rPr>
          <w:rStyle w:val="Char3"/>
          <w:rtl/>
          <w:lang w:bidi="fa-IR"/>
        </w:rPr>
        <w:t>ی</w:t>
      </w:r>
      <w:r w:rsidRPr="0060162A">
        <w:rPr>
          <w:rStyle w:val="Char3"/>
          <w:rtl/>
          <w:lang w:bidi="fa-IR"/>
        </w:rPr>
        <w:t>ن ممكن</w:t>
      </w:r>
      <w:r w:rsidR="00101A36">
        <w:rPr>
          <w:rStyle w:val="Char3"/>
          <w:rtl/>
          <w:lang w:bidi="fa-IR"/>
        </w:rPr>
        <w:t xml:space="preserve"> نمی‌</w:t>
      </w:r>
      <w:r w:rsidRPr="0060162A">
        <w:rPr>
          <w:rStyle w:val="Char3"/>
          <w:rtl/>
          <w:lang w:bidi="fa-IR"/>
        </w:rPr>
        <w:t>شود جز به خلوت گز</w:t>
      </w:r>
      <w:r w:rsidR="005B21A3">
        <w:rPr>
          <w:rStyle w:val="Char3"/>
          <w:rtl/>
          <w:lang w:bidi="fa-IR"/>
        </w:rPr>
        <w:t>ی</w:t>
      </w:r>
      <w:r w:rsidRPr="0060162A">
        <w:rPr>
          <w:rStyle w:val="Char3"/>
          <w:rtl/>
          <w:lang w:bidi="fa-IR"/>
        </w:rPr>
        <w:t xml:space="preserve">دن در </w:t>
      </w:r>
      <w:r w:rsidR="005B21A3">
        <w:rPr>
          <w:rStyle w:val="Char3"/>
          <w:rtl/>
          <w:lang w:bidi="fa-IR"/>
        </w:rPr>
        <w:t xml:space="preserve">یک </w:t>
      </w:r>
      <w:r w:rsidRPr="0060162A">
        <w:rPr>
          <w:rStyle w:val="Char3"/>
          <w:rtl/>
          <w:lang w:bidi="fa-IR"/>
        </w:rPr>
        <w:t>جا</w:t>
      </w:r>
      <w:r w:rsidR="005B21A3">
        <w:rPr>
          <w:rStyle w:val="Char3"/>
          <w:rtl/>
          <w:lang w:bidi="fa-IR"/>
        </w:rPr>
        <w:t>ی</w:t>
      </w:r>
      <w:r w:rsidRPr="0060162A">
        <w:rPr>
          <w:rStyle w:val="Char3"/>
          <w:rtl/>
          <w:lang w:bidi="fa-IR"/>
        </w:rPr>
        <w:t xml:space="preserve"> تار</w:t>
      </w:r>
      <w:r w:rsidR="005B21A3">
        <w:rPr>
          <w:rStyle w:val="Char3"/>
          <w:rtl/>
          <w:lang w:bidi="fa-IR"/>
        </w:rPr>
        <w:t>ی</w:t>
      </w:r>
      <w:r w:rsidR="00AD08B4">
        <w:rPr>
          <w:rStyle w:val="Char3"/>
          <w:rFonts w:hint="cs"/>
          <w:rtl/>
          <w:lang w:bidi="fa-IR"/>
        </w:rPr>
        <w:t>ک</w:t>
      </w:r>
      <w:r w:rsidRPr="0060162A">
        <w:rPr>
          <w:rStyle w:val="Char3"/>
          <w:rtl/>
          <w:lang w:bidi="fa-IR"/>
        </w:rPr>
        <w:t>؛ و اگر جا</w:t>
      </w:r>
      <w:r w:rsidR="005B21A3">
        <w:rPr>
          <w:rStyle w:val="Char3"/>
          <w:rtl/>
          <w:lang w:bidi="fa-IR"/>
        </w:rPr>
        <w:t>ی</w:t>
      </w:r>
      <w:r w:rsidRPr="0060162A">
        <w:rPr>
          <w:rStyle w:val="Char3"/>
          <w:rtl/>
          <w:lang w:bidi="fa-IR"/>
        </w:rPr>
        <w:t xml:space="preserve"> تار</w:t>
      </w:r>
      <w:r w:rsidR="005B21A3">
        <w:rPr>
          <w:rStyle w:val="Char3"/>
          <w:rtl/>
          <w:lang w:bidi="fa-IR"/>
        </w:rPr>
        <w:t>یک ی</w:t>
      </w:r>
      <w:r w:rsidRPr="0060162A">
        <w:rPr>
          <w:rStyle w:val="Char3"/>
          <w:rtl/>
          <w:lang w:bidi="fa-IR"/>
        </w:rPr>
        <w:t>افت نشود سرش را در جبه</w:t>
      </w:r>
      <w:r w:rsidR="0090518F">
        <w:rPr>
          <w:rStyle w:val="Char3"/>
          <w:rtl/>
          <w:lang w:bidi="fa-IR"/>
        </w:rPr>
        <w:t xml:space="preserve">‌ای </w:t>
      </w:r>
      <w:r w:rsidR="005B21A3">
        <w:rPr>
          <w:rStyle w:val="Char3"/>
          <w:rtl/>
          <w:lang w:bidi="fa-IR"/>
        </w:rPr>
        <w:t>ی</w:t>
      </w:r>
      <w:r w:rsidRPr="0060162A">
        <w:rPr>
          <w:rStyle w:val="Char3"/>
          <w:rtl/>
          <w:lang w:bidi="fa-IR"/>
        </w:rPr>
        <w:t>ا گل</w:t>
      </w:r>
      <w:r w:rsidR="005B21A3">
        <w:rPr>
          <w:rStyle w:val="Char3"/>
          <w:rtl/>
          <w:lang w:bidi="fa-IR"/>
        </w:rPr>
        <w:t>ی</w:t>
      </w:r>
      <w:r w:rsidRPr="0060162A">
        <w:rPr>
          <w:rStyle w:val="Char3"/>
          <w:rtl/>
          <w:lang w:bidi="fa-IR"/>
        </w:rPr>
        <w:t>م</w:t>
      </w:r>
      <w:r w:rsidR="005B21A3">
        <w:rPr>
          <w:rStyle w:val="Char3"/>
          <w:rtl/>
          <w:lang w:bidi="fa-IR"/>
        </w:rPr>
        <w:t>ی</w:t>
      </w:r>
      <w:r w:rsidRPr="0060162A">
        <w:rPr>
          <w:rStyle w:val="Char3"/>
          <w:rtl/>
          <w:lang w:bidi="fa-IR"/>
        </w:rPr>
        <w:t xml:space="preserve"> </w:t>
      </w:r>
      <w:r w:rsidR="005B21A3">
        <w:rPr>
          <w:rStyle w:val="Char3"/>
          <w:rtl/>
          <w:lang w:bidi="fa-IR"/>
        </w:rPr>
        <w:t>ی</w:t>
      </w:r>
      <w:r w:rsidRPr="0060162A">
        <w:rPr>
          <w:rStyle w:val="Char3"/>
          <w:rtl/>
          <w:lang w:bidi="fa-IR"/>
        </w:rPr>
        <w:t>ا لنگ</w:t>
      </w:r>
      <w:r w:rsidR="005B21A3">
        <w:rPr>
          <w:rStyle w:val="Char3"/>
          <w:rtl/>
          <w:lang w:bidi="fa-IR"/>
        </w:rPr>
        <w:t>ی</w:t>
      </w:r>
      <w:r w:rsidRPr="0060162A">
        <w:rPr>
          <w:rStyle w:val="Char3"/>
          <w:rtl/>
          <w:lang w:bidi="fa-IR"/>
        </w:rPr>
        <w:t xml:space="preserve"> بپ</w:t>
      </w:r>
      <w:r w:rsidR="005B21A3">
        <w:rPr>
          <w:rStyle w:val="Char3"/>
          <w:rtl/>
          <w:lang w:bidi="fa-IR"/>
        </w:rPr>
        <w:t>ی</w:t>
      </w:r>
      <w:r w:rsidRPr="0060162A">
        <w:rPr>
          <w:rStyle w:val="Char3"/>
          <w:rtl/>
          <w:lang w:bidi="fa-IR"/>
        </w:rPr>
        <w:t>چد تا نور به چشمش نخورد (و چ</w:t>
      </w:r>
      <w:r w:rsidR="005B21A3">
        <w:rPr>
          <w:rStyle w:val="Char3"/>
          <w:rtl/>
          <w:lang w:bidi="fa-IR"/>
        </w:rPr>
        <w:t>ی</w:t>
      </w:r>
      <w:r w:rsidRPr="0060162A">
        <w:rPr>
          <w:rStyle w:val="Char3"/>
          <w:rtl/>
          <w:lang w:bidi="fa-IR"/>
        </w:rPr>
        <w:t>ز</w:t>
      </w:r>
      <w:r w:rsidR="005B21A3">
        <w:rPr>
          <w:rStyle w:val="Char3"/>
          <w:rtl/>
          <w:lang w:bidi="fa-IR"/>
        </w:rPr>
        <w:t>ی</w:t>
      </w:r>
      <w:r w:rsidRPr="0060162A">
        <w:rPr>
          <w:rStyle w:val="Char3"/>
          <w:rtl/>
          <w:lang w:bidi="fa-IR"/>
        </w:rPr>
        <w:t xml:space="preserve"> نب</w:t>
      </w:r>
      <w:r w:rsidR="005B21A3">
        <w:rPr>
          <w:rStyle w:val="Char3"/>
          <w:rtl/>
          <w:lang w:bidi="fa-IR"/>
        </w:rPr>
        <w:t>ی</w:t>
      </w:r>
      <w:r w:rsidRPr="0060162A">
        <w:rPr>
          <w:rStyle w:val="Char3"/>
          <w:rtl/>
          <w:lang w:bidi="fa-IR"/>
        </w:rPr>
        <w:t>ند كه حواسش پراكنده شود)، در ا</w:t>
      </w:r>
      <w:r w:rsidR="005B21A3">
        <w:rPr>
          <w:rStyle w:val="Char3"/>
          <w:rtl/>
          <w:lang w:bidi="fa-IR"/>
        </w:rPr>
        <w:t>ی</w:t>
      </w:r>
      <w:r w:rsidRPr="0060162A">
        <w:rPr>
          <w:rStyle w:val="Char3"/>
          <w:rtl/>
          <w:lang w:bidi="fa-IR"/>
        </w:rPr>
        <w:t>ن حالت است كه ندا</w:t>
      </w:r>
      <w:r w:rsidR="005B21A3">
        <w:rPr>
          <w:rStyle w:val="Char3"/>
          <w:rtl/>
          <w:lang w:bidi="fa-IR"/>
        </w:rPr>
        <w:t>ی</w:t>
      </w:r>
      <w:r w:rsidRPr="0060162A">
        <w:rPr>
          <w:rStyle w:val="Char3"/>
          <w:rtl/>
          <w:lang w:bidi="fa-IR"/>
        </w:rPr>
        <w:t xml:space="preserve"> حق را</w:t>
      </w:r>
      <w:r w:rsidR="00101A36">
        <w:rPr>
          <w:rStyle w:val="Char3"/>
          <w:rtl/>
          <w:lang w:bidi="fa-IR"/>
        </w:rPr>
        <w:t xml:space="preserve"> می‌</w:t>
      </w:r>
      <w:r w:rsidRPr="0060162A">
        <w:rPr>
          <w:rStyle w:val="Char3"/>
          <w:rtl/>
          <w:lang w:bidi="fa-IR"/>
        </w:rPr>
        <w:t>شنود و جلال حضرت ربوب</w:t>
      </w:r>
      <w:r w:rsidR="005B21A3">
        <w:rPr>
          <w:rStyle w:val="Char3"/>
          <w:rtl/>
          <w:lang w:bidi="fa-IR"/>
        </w:rPr>
        <w:t>ی</w:t>
      </w:r>
      <w:r w:rsidRPr="0060162A">
        <w:rPr>
          <w:rStyle w:val="Char3"/>
          <w:rtl/>
          <w:lang w:bidi="fa-IR"/>
        </w:rPr>
        <w:t xml:space="preserve"> را مشاهده</w:t>
      </w:r>
      <w:r w:rsidR="00101A36">
        <w:rPr>
          <w:rStyle w:val="Char3"/>
          <w:rtl/>
          <w:lang w:bidi="fa-IR"/>
        </w:rPr>
        <w:t xml:space="preserve"> می‌</w:t>
      </w:r>
      <w:r w:rsidRPr="0060162A">
        <w:rPr>
          <w:rStyle w:val="Char3"/>
          <w:rtl/>
          <w:lang w:bidi="fa-IR"/>
        </w:rPr>
        <w:t xml:space="preserve">كند. </w:t>
      </w:r>
    </w:p>
    <w:p w:rsidR="009C6881" w:rsidRPr="0060162A" w:rsidRDefault="009C6881" w:rsidP="0060162A">
      <w:pPr>
        <w:spacing w:line="250" w:lineRule="auto"/>
        <w:ind w:firstLine="284"/>
        <w:jc w:val="both"/>
        <w:rPr>
          <w:rStyle w:val="Char3"/>
          <w:rtl/>
          <w:lang w:bidi="fa-IR"/>
        </w:rPr>
      </w:pPr>
      <w:r w:rsidRPr="00AD08B4">
        <w:rPr>
          <w:rStyle w:val="Char4"/>
          <w:rtl/>
        </w:rPr>
        <w:t>مؤلف گو</w:t>
      </w:r>
      <w:r w:rsidR="005B21A3" w:rsidRPr="00AD08B4">
        <w:rPr>
          <w:rStyle w:val="Char4"/>
          <w:rtl/>
        </w:rPr>
        <w:t>ی</w:t>
      </w:r>
      <w:r w:rsidRPr="00AD08B4">
        <w:rPr>
          <w:rStyle w:val="Char4"/>
          <w:rtl/>
        </w:rPr>
        <w:t>د</w:t>
      </w:r>
      <w:r w:rsidRPr="0060162A">
        <w:rPr>
          <w:rStyle w:val="Char3"/>
          <w:rtl/>
          <w:lang w:bidi="fa-IR"/>
        </w:rPr>
        <w:t>:‌ شگفتا از ا</w:t>
      </w:r>
      <w:r w:rsidR="005B21A3">
        <w:rPr>
          <w:rStyle w:val="Char3"/>
          <w:rtl/>
          <w:lang w:bidi="fa-IR"/>
        </w:rPr>
        <w:t>ی</w:t>
      </w:r>
      <w:r w:rsidRPr="0060162A">
        <w:rPr>
          <w:rStyle w:val="Char3"/>
          <w:rtl/>
          <w:lang w:bidi="fa-IR"/>
        </w:rPr>
        <w:t>ن ترت</w:t>
      </w:r>
      <w:r w:rsidR="005B21A3">
        <w:rPr>
          <w:rStyle w:val="Char3"/>
          <w:rtl/>
          <w:lang w:bidi="fa-IR"/>
        </w:rPr>
        <w:t>ی</w:t>
      </w:r>
      <w:r w:rsidRPr="0060162A">
        <w:rPr>
          <w:rStyle w:val="Char3"/>
          <w:rtl/>
          <w:lang w:bidi="fa-IR"/>
        </w:rPr>
        <w:t xml:space="preserve">بات كه از </w:t>
      </w:r>
      <w:r w:rsidR="005B21A3">
        <w:rPr>
          <w:rStyle w:val="Char3"/>
          <w:rtl/>
          <w:lang w:bidi="fa-IR"/>
        </w:rPr>
        <w:t xml:space="preserve">یک </w:t>
      </w:r>
      <w:r w:rsidRPr="0060162A">
        <w:rPr>
          <w:rStyle w:val="Char3"/>
          <w:rtl/>
          <w:lang w:bidi="fa-IR"/>
        </w:rPr>
        <w:t>فق</w:t>
      </w:r>
      <w:r w:rsidR="005B21A3">
        <w:rPr>
          <w:rStyle w:val="Char3"/>
          <w:rtl/>
          <w:lang w:bidi="fa-IR"/>
        </w:rPr>
        <w:t>ی</w:t>
      </w:r>
      <w:r w:rsidRPr="0060162A">
        <w:rPr>
          <w:rStyle w:val="Char3"/>
          <w:rtl/>
          <w:lang w:bidi="fa-IR"/>
        </w:rPr>
        <w:t>ه عالم صادر شده، از كجا كه آنچه ر</w:t>
      </w:r>
      <w:r w:rsidR="005B21A3">
        <w:rPr>
          <w:rStyle w:val="Char3"/>
          <w:rtl/>
          <w:lang w:bidi="fa-IR"/>
        </w:rPr>
        <w:t>ی</w:t>
      </w:r>
      <w:r w:rsidRPr="0060162A">
        <w:rPr>
          <w:rStyle w:val="Char3"/>
          <w:rtl/>
          <w:lang w:bidi="fa-IR"/>
        </w:rPr>
        <w:t>اضتكش مشاهده</w:t>
      </w:r>
      <w:r w:rsidR="00101A36">
        <w:rPr>
          <w:rStyle w:val="Char3"/>
          <w:rtl/>
          <w:lang w:bidi="fa-IR"/>
        </w:rPr>
        <w:t xml:space="preserve"> می‌</w:t>
      </w:r>
      <w:r w:rsidRPr="0060162A">
        <w:rPr>
          <w:rStyle w:val="Char3"/>
          <w:rtl/>
          <w:lang w:bidi="fa-IR"/>
        </w:rPr>
        <w:t>كند جلال ربوب</w:t>
      </w:r>
      <w:r w:rsidR="005B21A3">
        <w:rPr>
          <w:rStyle w:val="Char3"/>
          <w:rtl/>
          <w:lang w:bidi="fa-IR"/>
        </w:rPr>
        <w:t>ی</w:t>
      </w:r>
      <w:r w:rsidRPr="0060162A">
        <w:rPr>
          <w:rStyle w:val="Char3"/>
          <w:rtl/>
          <w:lang w:bidi="fa-IR"/>
        </w:rPr>
        <w:t xml:space="preserve"> باشد و آن ندا</w:t>
      </w:r>
      <w:r w:rsidR="005B21A3">
        <w:rPr>
          <w:rStyle w:val="Char3"/>
          <w:rtl/>
          <w:lang w:bidi="fa-IR"/>
        </w:rPr>
        <w:t>یی</w:t>
      </w:r>
      <w:r w:rsidRPr="0060162A">
        <w:rPr>
          <w:rStyle w:val="Char3"/>
          <w:rtl/>
          <w:lang w:bidi="fa-IR"/>
        </w:rPr>
        <w:t xml:space="preserve"> كه</w:t>
      </w:r>
      <w:r w:rsidR="00101A36">
        <w:rPr>
          <w:rStyle w:val="Char3"/>
          <w:rtl/>
          <w:lang w:bidi="fa-IR"/>
        </w:rPr>
        <w:t xml:space="preserve"> می‌</w:t>
      </w:r>
      <w:r w:rsidRPr="0060162A">
        <w:rPr>
          <w:rStyle w:val="Char3"/>
          <w:rtl/>
          <w:lang w:bidi="fa-IR"/>
        </w:rPr>
        <w:t>شنود از آنِ حق باشد؟ و از كجا اطم</w:t>
      </w:r>
      <w:r w:rsidR="005B21A3">
        <w:rPr>
          <w:rStyle w:val="Char3"/>
          <w:rtl/>
          <w:lang w:bidi="fa-IR"/>
        </w:rPr>
        <w:t>ی</w:t>
      </w:r>
      <w:r w:rsidRPr="0060162A">
        <w:rPr>
          <w:rStyle w:val="Char3"/>
          <w:rtl/>
          <w:lang w:bidi="fa-IR"/>
        </w:rPr>
        <w:t>نان دارد كه آنچه</w:t>
      </w:r>
      <w:r w:rsidR="00101A36">
        <w:rPr>
          <w:rStyle w:val="Char3"/>
          <w:rtl/>
          <w:lang w:bidi="fa-IR"/>
        </w:rPr>
        <w:t xml:space="preserve"> می‌</w:t>
      </w:r>
      <w:r w:rsidR="005B21A3">
        <w:rPr>
          <w:rStyle w:val="Char3"/>
          <w:rtl/>
          <w:lang w:bidi="fa-IR"/>
        </w:rPr>
        <w:t>ی</w:t>
      </w:r>
      <w:r w:rsidRPr="0060162A">
        <w:rPr>
          <w:rStyle w:val="Char3"/>
          <w:rtl/>
          <w:lang w:bidi="fa-IR"/>
        </w:rPr>
        <w:t>ابد وسوسه و اوهام فاسد مال</w:t>
      </w:r>
      <w:r w:rsidR="005B21A3">
        <w:rPr>
          <w:rStyle w:val="Char3"/>
          <w:rtl/>
          <w:lang w:bidi="fa-IR"/>
        </w:rPr>
        <w:t>ی</w:t>
      </w:r>
      <w:r w:rsidRPr="0060162A">
        <w:rPr>
          <w:rStyle w:val="Char3"/>
          <w:rtl/>
          <w:lang w:bidi="fa-IR"/>
        </w:rPr>
        <w:t>خول</w:t>
      </w:r>
      <w:r w:rsidR="005B21A3">
        <w:rPr>
          <w:rStyle w:val="Char3"/>
          <w:rtl/>
          <w:lang w:bidi="fa-IR"/>
        </w:rPr>
        <w:t>ی</w:t>
      </w:r>
      <w:r w:rsidRPr="0060162A">
        <w:rPr>
          <w:rStyle w:val="Char3"/>
          <w:rtl/>
          <w:lang w:bidi="fa-IR"/>
        </w:rPr>
        <w:t>ا</w:t>
      </w:r>
      <w:r w:rsidR="005B21A3">
        <w:rPr>
          <w:rStyle w:val="Char3"/>
          <w:rtl/>
          <w:lang w:bidi="fa-IR"/>
        </w:rPr>
        <w:t>یی</w:t>
      </w:r>
      <w:r w:rsidRPr="0060162A">
        <w:rPr>
          <w:rStyle w:val="Char3"/>
          <w:rtl/>
          <w:lang w:bidi="fa-IR"/>
        </w:rPr>
        <w:t xml:space="preserve"> ن</w:t>
      </w:r>
      <w:r w:rsidR="005B21A3">
        <w:rPr>
          <w:rStyle w:val="Char3"/>
          <w:rtl/>
          <w:lang w:bidi="fa-IR"/>
        </w:rPr>
        <w:t>ی</w:t>
      </w:r>
      <w:r w:rsidRPr="0060162A">
        <w:rPr>
          <w:rStyle w:val="Char3"/>
          <w:rtl/>
          <w:lang w:bidi="fa-IR"/>
        </w:rPr>
        <w:t>ست ز</w:t>
      </w:r>
      <w:r w:rsidR="005B21A3">
        <w:rPr>
          <w:rStyle w:val="Char3"/>
          <w:rtl/>
          <w:lang w:bidi="fa-IR"/>
        </w:rPr>
        <w:t>ی</w:t>
      </w:r>
      <w:r w:rsidRPr="0060162A">
        <w:rPr>
          <w:rStyle w:val="Char3"/>
          <w:rtl/>
          <w:lang w:bidi="fa-IR"/>
        </w:rPr>
        <w:t>را انسان در خلوت خ</w:t>
      </w:r>
      <w:r w:rsidR="005B21A3">
        <w:rPr>
          <w:rStyle w:val="Char3"/>
          <w:rtl/>
          <w:lang w:bidi="fa-IR"/>
        </w:rPr>
        <w:t>ی</w:t>
      </w:r>
      <w:r w:rsidRPr="0060162A">
        <w:rPr>
          <w:rStyle w:val="Char3"/>
          <w:rtl/>
          <w:lang w:bidi="fa-IR"/>
        </w:rPr>
        <w:t>الات</w:t>
      </w:r>
      <w:r w:rsidR="005B21A3">
        <w:rPr>
          <w:rStyle w:val="Char3"/>
          <w:rtl/>
          <w:lang w:bidi="fa-IR"/>
        </w:rPr>
        <w:t>ی</w:t>
      </w:r>
      <w:r w:rsidR="00101A36">
        <w:rPr>
          <w:rStyle w:val="Char3"/>
          <w:rtl/>
          <w:lang w:bidi="fa-IR"/>
        </w:rPr>
        <w:t xml:space="preserve"> می‌</w:t>
      </w:r>
      <w:r w:rsidRPr="0060162A">
        <w:rPr>
          <w:rStyle w:val="Char3"/>
          <w:rtl/>
          <w:lang w:bidi="fa-IR"/>
        </w:rPr>
        <w:t>شود بو</w:t>
      </w:r>
      <w:r w:rsidR="005B21A3">
        <w:rPr>
          <w:rStyle w:val="Char3"/>
          <w:rtl/>
          <w:lang w:bidi="fa-IR"/>
        </w:rPr>
        <w:t>ی</w:t>
      </w:r>
      <w:r w:rsidRPr="0060162A">
        <w:rPr>
          <w:rStyle w:val="Char3"/>
          <w:rtl/>
          <w:lang w:bidi="fa-IR"/>
        </w:rPr>
        <w:t>ژه كه سر خود را هم در پارچه</w:t>
      </w:r>
      <w:r w:rsidR="0090518F">
        <w:rPr>
          <w:rStyle w:val="Char3"/>
          <w:rtl/>
          <w:lang w:bidi="fa-IR"/>
        </w:rPr>
        <w:t xml:space="preserve">‌ای </w:t>
      </w:r>
      <w:r w:rsidRPr="0060162A">
        <w:rPr>
          <w:rStyle w:val="Char3"/>
          <w:rtl/>
          <w:lang w:bidi="fa-IR"/>
        </w:rPr>
        <w:t>پ</w:t>
      </w:r>
      <w:r w:rsidR="005B21A3">
        <w:rPr>
          <w:rStyle w:val="Char3"/>
          <w:rtl/>
          <w:lang w:bidi="fa-IR"/>
        </w:rPr>
        <w:t>ی</w:t>
      </w:r>
      <w:r w:rsidRPr="0060162A">
        <w:rPr>
          <w:rStyle w:val="Char3"/>
          <w:rtl/>
          <w:lang w:bidi="fa-IR"/>
        </w:rPr>
        <w:t>چ</w:t>
      </w:r>
      <w:r w:rsidR="005B21A3">
        <w:rPr>
          <w:rStyle w:val="Char3"/>
          <w:rtl/>
          <w:lang w:bidi="fa-IR"/>
        </w:rPr>
        <w:t>ی</w:t>
      </w:r>
      <w:r w:rsidRPr="0060162A">
        <w:rPr>
          <w:rStyle w:val="Char3"/>
          <w:rtl/>
          <w:lang w:bidi="fa-IR"/>
        </w:rPr>
        <w:t>ده و چشم خود را بسته باشد!</w:t>
      </w:r>
      <w:r w:rsidR="00AD08B4">
        <w:rPr>
          <w:rStyle w:val="Char3"/>
          <w:rFonts w:hint="cs"/>
          <w:rtl/>
          <w:lang w:bidi="fa-IR"/>
        </w:rPr>
        <w:t>.</w:t>
      </w:r>
    </w:p>
    <w:p w:rsidR="009C6881" w:rsidRPr="0060162A" w:rsidRDefault="00AD08B4" w:rsidP="0060162A">
      <w:pPr>
        <w:spacing w:line="250" w:lineRule="auto"/>
        <w:ind w:firstLine="284"/>
        <w:jc w:val="both"/>
        <w:rPr>
          <w:rStyle w:val="Char3"/>
          <w:rtl/>
          <w:lang w:bidi="fa-IR"/>
        </w:rPr>
      </w:pPr>
      <w:r>
        <w:rPr>
          <w:rStyle w:val="Char3"/>
          <w:rtl/>
          <w:lang w:bidi="fa-IR"/>
        </w:rPr>
        <w:t>آورده</w:t>
      </w:r>
      <w:r>
        <w:rPr>
          <w:rStyle w:val="Char3"/>
          <w:rFonts w:hint="cs"/>
          <w:rtl/>
          <w:lang w:bidi="fa-IR"/>
        </w:rPr>
        <w:t>‌</w:t>
      </w:r>
      <w:r w:rsidR="009C6881" w:rsidRPr="0060162A">
        <w:rPr>
          <w:rStyle w:val="Char3"/>
          <w:rtl/>
          <w:lang w:bidi="fa-IR"/>
        </w:rPr>
        <w:t>اند كه ابوعب</w:t>
      </w:r>
      <w:r w:rsidR="005B21A3">
        <w:rPr>
          <w:rStyle w:val="Char3"/>
          <w:rtl/>
          <w:lang w:bidi="fa-IR"/>
        </w:rPr>
        <w:t>ی</w:t>
      </w:r>
      <w:r w:rsidR="009C6881" w:rsidRPr="0060162A">
        <w:rPr>
          <w:rStyle w:val="Char3"/>
          <w:rtl/>
          <w:lang w:bidi="fa-IR"/>
        </w:rPr>
        <w:t>د تستر</w:t>
      </w:r>
      <w:r w:rsidR="005B21A3">
        <w:rPr>
          <w:rStyle w:val="Char3"/>
          <w:rtl/>
          <w:lang w:bidi="fa-IR"/>
        </w:rPr>
        <w:t>ی</w:t>
      </w:r>
      <w:r w:rsidR="009C6881" w:rsidRPr="0060162A">
        <w:rPr>
          <w:rStyle w:val="Char3"/>
          <w:rtl/>
          <w:lang w:bidi="fa-IR"/>
        </w:rPr>
        <w:t xml:space="preserve"> اول ماه رمضان وارد اتاق</w:t>
      </w:r>
      <w:r w:rsidR="005B21A3">
        <w:rPr>
          <w:rStyle w:val="Char3"/>
          <w:rtl/>
          <w:lang w:bidi="fa-IR"/>
        </w:rPr>
        <w:t>ی</w:t>
      </w:r>
      <w:r w:rsidR="00101A36">
        <w:rPr>
          <w:rStyle w:val="Char3"/>
          <w:rtl/>
          <w:lang w:bidi="fa-IR"/>
        </w:rPr>
        <w:t xml:space="preserve"> می‌</w:t>
      </w:r>
      <w:r w:rsidR="009C6881" w:rsidRPr="0060162A">
        <w:rPr>
          <w:rStyle w:val="Char3"/>
          <w:rtl/>
          <w:lang w:bidi="fa-IR"/>
        </w:rPr>
        <w:t>شد و به زنش م</w:t>
      </w:r>
      <w:r w:rsidR="005B21A3">
        <w:rPr>
          <w:rStyle w:val="Char3"/>
          <w:rtl/>
          <w:lang w:bidi="fa-IR"/>
        </w:rPr>
        <w:t>ی</w:t>
      </w:r>
      <w:r>
        <w:rPr>
          <w:rStyle w:val="Char3"/>
          <w:rFonts w:hint="cs"/>
          <w:rtl/>
          <w:lang w:bidi="fa-IR"/>
        </w:rPr>
        <w:t>‌</w:t>
      </w:r>
      <w:r w:rsidR="009C6881" w:rsidRPr="0060162A">
        <w:rPr>
          <w:rStyle w:val="Char3"/>
          <w:rtl/>
          <w:lang w:bidi="fa-IR"/>
        </w:rPr>
        <w:t>گفت: درِ ا</w:t>
      </w:r>
      <w:r w:rsidR="005B21A3">
        <w:rPr>
          <w:rStyle w:val="Char3"/>
          <w:rtl/>
          <w:lang w:bidi="fa-IR"/>
        </w:rPr>
        <w:t>ی</w:t>
      </w:r>
      <w:r w:rsidR="009C6881" w:rsidRPr="0060162A">
        <w:rPr>
          <w:rStyle w:val="Char3"/>
          <w:rtl/>
          <w:lang w:bidi="fa-IR"/>
        </w:rPr>
        <w:t>ن اتاق را گل كن و هر شب از روزنه گرده</w:t>
      </w:r>
      <w:r w:rsidR="0090518F">
        <w:rPr>
          <w:rStyle w:val="Char3"/>
          <w:rtl/>
          <w:lang w:bidi="fa-IR"/>
        </w:rPr>
        <w:t xml:space="preserve">‌ای </w:t>
      </w:r>
      <w:r w:rsidR="009C6881" w:rsidRPr="0060162A">
        <w:rPr>
          <w:rStyle w:val="Char3"/>
          <w:rtl/>
          <w:lang w:bidi="fa-IR"/>
        </w:rPr>
        <w:t>برا</w:t>
      </w:r>
      <w:r w:rsidR="005B21A3">
        <w:rPr>
          <w:rStyle w:val="Char3"/>
          <w:rtl/>
          <w:lang w:bidi="fa-IR"/>
        </w:rPr>
        <w:t>ی</w:t>
      </w:r>
      <w:r w:rsidR="009C6881" w:rsidRPr="0060162A">
        <w:rPr>
          <w:rStyle w:val="Char3"/>
          <w:rtl/>
          <w:lang w:bidi="fa-IR"/>
        </w:rPr>
        <w:t xml:space="preserve"> من ب</w:t>
      </w:r>
      <w:r w:rsidR="005B21A3">
        <w:rPr>
          <w:rStyle w:val="Char3"/>
          <w:rtl/>
          <w:lang w:bidi="fa-IR"/>
        </w:rPr>
        <w:t>ی</w:t>
      </w:r>
      <w:r w:rsidR="009C6881" w:rsidRPr="0060162A">
        <w:rPr>
          <w:rStyle w:val="Char3"/>
          <w:rtl/>
          <w:lang w:bidi="fa-IR"/>
        </w:rPr>
        <w:t>فكن، روز ع</w:t>
      </w:r>
      <w:r w:rsidR="005B21A3">
        <w:rPr>
          <w:rStyle w:val="Char3"/>
          <w:rtl/>
          <w:lang w:bidi="fa-IR"/>
        </w:rPr>
        <w:t>ی</w:t>
      </w:r>
      <w:r w:rsidR="009C6881" w:rsidRPr="0060162A">
        <w:rPr>
          <w:rStyle w:val="Char3"/>
          <w:rtl/>
          <w:lang w:bidi="fa-IR"/>
        </w:rPr>
        <w:t>د كه زن د</w:t>
      </w:r>
      <w:r w:rsidR="005B21A3">
        <w:rPr>
          <w:rStyle w:val="Char3"/>
          <w:rtl/>
          <w:lang w:bidi="fa-IR"/>
        </w:rPr>
        <w:t>ی</w:t>
      </w:r>
      <w:r w:rsidR="009C6881" w:rsidRPr="0060162A">
        <w:rPr>
          <w:rStyle w:val="Char3"/>
          <w:rtl/>
          <w:lang w:bidi="fa-IR"/>
        </w:rPr>
        <w:t>وار را بر م</w:t>
      </w:r>
      <w:r w:rsidR="005B21A3">
        <w:rPr>
          <w:rStyle w:val="Char3"/>
          <w:rtl/>
          <w:lang w:bidi="fa-IR"/>
        </w:rPr>
        <w:t>ی</w:t>
      </w:r>
      <w:r>
        <w:rPr>
          <w:rStyle w:val="Char3"/>
          <w:rFonts w:hint="cs"/>
          <w:rtl/>
          <w:lang w:bidi="fa-IR"/>
        </w:rPr>
        <w:t>‌</w:t>
      </w:r>
      <w:r w:rsidR="009C6881" w:rsidRPr="0060162A">
        <w:rPr>
          <w:rStyle w:val="Char3"/>
          <w:rtl/>
          <w:lang w:bidi="fa-IR"/>
        </w:rPr>
        <w:t>داشت وارد اتاق</w:t>
      </w:r>
      <w:r w:rsidR="00101A36">
        <w:rPr>
          <w:rStyle w:val="Char3"/>
          <w:rtl/>
          <w:lang w:bidi="fa-IR"/>
        </w:rPr>
        <w:t xml:space="preserve"> می‌</w:t>
      </w:r>
      <w:r w:rsidR="009C6881" w:rsidRPr="0060162A">
        <w:rPr>
          <w:rStyle w:val="Char3"/>
          <w:rtl/>
          <w:lang w:bidi="fa-IR"/>
        </w:rPr>
        <w:t>شد</w:t>
      </w:r>
      <w:r w:rsidR="00101A36">
        <w:rPr>
          <w:rStyle w:val="Char3"/>
          <w:rtl/>
          <w:lang w:bidi="fa-IR"/>
        </w:rPr>
        <w:t xml:space="preserve"> می‌</w:t>
      </w:r>
      <w:r w:rsidR="009C6881" w:rsidRPr="0060162A">
        <w:rPr>
          <w:rStyle w:val="Char3"/>
          <w:rtl/>
          <w:lang w:bidi="fa-IR"/>
        </w:rPr>
        <w:t>د</w:t>
      </w:r>
      <w:r w:rsidR="005B21A3">
        <w:rPr>
          <w:rStyle w:val="Char3"/>
          <w:rtl/>
          <w:lang w:bidi="fa-IR"/>
        </w:rPr>
        <w:t>ی</w:t>
      </w:r>
      <w:r w:rsidR="009C6881" w:rsidRPr="0060162A">
        <w:rPr>
          <w:rStyle w:val="Char3"/>
          <w:rtl/>
          <w:lang w:bidi="fa-IR"/>
        </w:rPr>
        <w:t>د س</w:t>
      </w:r>
      <w:r w:rsidR="005B21A3">
        <w:rPr>
          <w:rStyle w:val="Char3"/>
          <w:rtl/>
          <w:lang w:bidi="fa-IR"/>
        </w:rPr>
        <w:t>ی</w:t>
      </w:r>
      <w:r w:rsidR="009C6881" w:rsidRPr="0060162A">
        <w:rPr>
          <w:rStyle w:val="Char3"/>
          <w:rtl/>
          <w:lang w:bidi="fa-IR"/>
        </w:rPr>
        <w:t xml:space="preserve"> گرده در گوش</w:t>
      </w:r>
      <w:r w:rsidR="00ED1F13">
        <w:rPr>
          <w:rStyle w:val="Char3"/>
          <w:rtl/>
          <w:lang w:bidi="fa-IR"/>
        </w:rPr>
        <w:t>ه</w:t>
      </w:r>
      <w:r w:rsidR="009C6881" w:rsidRPr="0060162A">
        <w:rPr>
          <w:rStyle w:val="Char3"/>
          <w:rtl/>
          <w:lang w:bidi="fa-IR"/>
        </w:rPr>
        <w:t xml:space="preserve"> ‌اتاق است و در مدت س</w:t>
      </w:r>
      <w:r w:rsidR="005B21A3">
        <w:rPr>
          <w:rStyle w:val="Char3"/>
          <w:rtl/>
          <w:lang w:bidi="fa-IR"/>
        </w:rPr>
        <w:t>ی</w:t>
      </w:r>
      <w:r w:rsidR="009C6881" w:rsidRPr="0060162A">
        <w:rPr>
          <w:rStyle w:val="Char3"/>
          <w:rtl/>
          <w:lang w:bidi="fa-IR"/>
        </w:rPr>
        <w:t xml:space="preserve"> شبانه روز ابوعب</w:t>
      </w:r>
      <w:r w:rsidR="005B21A3">
        <w:rPr>
          <w:rStyle w:val="Char3"/>
          <w:rtl/>
          <w:lang w:bidi="fa-IR"/>
        </w:rPr>
        <w:t>ی</w:t>
      </w:r>
      <w:r w:rsidR="009C6881" w:rsidRPr="0060162A">
        <w:rPr>
          <w:rStyle w:val="Char3"/>
          <w:rtl/>
          <w:lang w:bidi="fa-IR"/>
        </w:rPr>
        <w:t>د نه خورده و نه نوش</w:t>
      </w:r>
      <w:r w:rsidR="005B21A3">
        <w:rPr>
          <w:rStyle w:val="Char3"/>
          <w:rtl/>
          <w:lang w:bidi="fa-IR"/>
        </w:rPr>
        <w:t>ی</w:t>
      </w:r>
      <w:r w:rsidR="009C6881" w:rsidRPr="0060162A">
        <w:rPr>
          <w:rStyle w:val="Char3"/>
          <w:rtl/>
          <w:lang w:bidi="fa-IR"/>
        </w:rPr>
        <w:t>ده و نه احت</w:t>
      </w:r>
      <w:r w:rsidR="005B21A3">
        <w:rPr>
          <w:rStyle w:val="Char3"/>
          <w:rtl/>
          <w:lang w:bidi="fa-IR"/>
        </w:rPr>
        <w:t>ی</w:t>
      </w:r>
      <w:r w:rsidR="009C6881" w:rsidRPr="0060162A">
        <w:rPr>
          <w:rStyle w:val="Char3"/>
          <w:rtl/>
          <w:lang w:bidi="fa-IR"/>
        </w:rPr>
        <w:t>اج به تجد</w:t>
      </w:r>
      <w:r w:rsidR="005B21A3">
        <w:rPr>
          <w:rStyle w:val="Char3"/>
          <w:rtl/>
          <w:lang w:bidi="fa-IR"/>
        </w:rPr>
        <w:t>ی</w:t>
      </w:r>
      <w:r w:rsidR="009C6881" w:rsidRPr="0060162A">
        <w:rPr>
          <w:rStyle w:val="Char3"/>
          <w:rtl/>
          <w:lang w:bidi="fa-IR"/>
        </w:rPr>
        <w:t>د وضو پ</w:t>
      </w:r>
      <w:r w:rsidR="005B21A3">
        <w:rPr>
          <w:rStyle w:val="Char3"/>
          <w:rtl/>
          <w:lang w:bidi="fa-IR"/>
        </w:rPr>
        <w:t>ی</w:t>
      </w:r>
      <w:r w:rsidR="009C6881" w:rsidRPr="0060162A">
        <w:rPr>
          <w:rStyle w:val="Char3"/>
          <w:rtl/>
          <w:lang w:bidi="fa-IR"/>
        </w:rPr>
        <w:t>دا كرده است (</w:t>
      </w:r>
      <w:r w:rsidR="005B21A3">
        <w:rPr>
          <w:rStyle w:val="Char3"/>
          <w:rtl/>
          <w:lang w:bidi="fa-IR"/>
        </w:rPr>
        <w:t>ی</w:t>
      </w:r>
      <w:r w:rsidR="009C6881" w:rsidRPr="0060162A">
        <w:rPr>
          <w:rStyle w:val="Char3"/>
          <w:rtl/>
          <w:lang w:bidi="fa-IR"/>
        </w:rPr>
        <w:t>عن</w:t>
      </w:r>
      <w:r w:rsidR="005B21A3">
        <w:rPr>
          <w:rStyle w:val="Char3"/>
          <w:rtl/>
          <w:lang w:bidi="fa-IR"/>
        </w:rPr>
        <w:t>ی</w:t>
      </w:r>
      <w:r w:rsidR="009C6881" w:rsidRPr="0060162A">
        <w:rPr>
          <w:rStyle w:val="Char3"/>
          <w:rtl/>
          <w:lang w:bidi="fa-IR"/>
        </w:rPr>
        <w:t xml:space="preserve"> حتى نخواب</w:t>
      </w:r>
      <w:r w:rsidR="005B21A3">
        <w:rPr>
          <w:rStyle w:val="Char3"/>
          <w:rtl/>
          <w:lang w:bidi="fa-IR"/>
        </w:rPr>
        <w:t>ی</w:t>
      </w:r>
      <w:r w:rsidR="009C6881" w:rsidRPr="0060162A">
        <w:rPr>
          <w:rStyle w:val="Char3"/>
          <w:rtl/>
          <w:lang w:bidi="fa-IR"/>
        </w:rPr>
        <w:t>ده كه وضو</w:t>
      </w:r>
      <w:r w:rsidR="005B21A3">
        <w:rPr>
          <w:rStyle w:val="Char3"/>
          <w:rtl/>
          <w:lang w:bidi="fa-IR"/>
        </w:rPr>
        <w:t>ی</w:t>
      </w:r>
      <w:r w:rsidR="009C6881" w:rsidRPr="0060162A">
        <w:rPr>
          <w:rStyle w:val="Char3"/>
          <w:rtl/>
          <w:lang w:bidi="fa-IR"/>
        </w:rPr>
        <w:t>ش باطل شود). مؤلف گو</w:t>
      </w:r>
      <w:r w:rsidR="005B21A3">
        <w:rPr>
          <w:rStyle w:val="Char3"/>
          <w:rtl/>
          <w:lang w:bidi="fa-IR"/>
        </w:rPr>
        <w:t>ی</w:t>
      </w:r>
      <w:r w:rsidR="009C6881" w:rsidRPr="0060162A">
        <w:rPr>
          <w:rStyle w:val="Char3"/>
          <w:rtl/>
          <w:lang w:bidi="fa-IR"/>
        </w:rPr>
        <w:t>د: ‌ا</w:t>
      </w:r>
      <w:r w:rsidR="005B21A3">
        <w:rPr>
          <w:rStyle w:val="Char3"/>
          <w:rtl/>
          <w:lang w:bidi="fa-IR"/>
        </w:rPr>
        <w:t>ی</w:t>
      </w:r>
      <w:r w:rsidR="009C6881" w:rsidRPr="0060162A">
        <w:rPr>
          <w:rStyle w:val="Char3"/>
          <w:rtl/>
          <w:lang w:bidi="fa-IR"/>
        </w:rPr>
        <w:t>ن حكا</w:t>
      </w:r>
      <w:r w:rsidR="005B21A3">
        <w:rPr>
          <w:rStyle w:val="Char3"/>
          <w:rtl/>
          <w:lang w:bidi="fa-IR"/>
        </w:rPr>
        <w:t>ی</w:t>
      </w:r>
      <w:r w:rsidR="009C6881" w:rsidRPr="0060162A">
        <w:rPr>
          <w:rStyle w:val="Char3"/>
          <w:rtl/>
          <w:lang w:bidi="fa-IR"/>
        </w:rPr>
        <w:t xml:space="preserve">ت از دو راه دروغ است </w:t>
      </w:r>
      <w:r w:rsidR="005B21A3">
        <w:rPr>
          <w:rStyle w:val="Char3"/>
          <w:rtl/>
          <w:lang w:bidi="fa-IR"/>
        </w:rPr>
        <w:t>ی</w:t>
      </w:r>
      <w:r w:rsidR="009C6881" w:rsidRPr="0060162A">
        <w:rPr>
          <w:rStyle w:val="Char3"/>
          <w:rtl/>
          <w:lang w:bidi="fa-IR"/>
        </w:rPr>
        <w:t>ك</w:t>
      </w:r>
      <w:r w:rsidR="005B21A3">
        <w:rPr>
          <w:rStyle w:val="Char3"/>
          <w:rtl/>
          <w:lang w:bidi="fa-IR"/>
        </w:rPr>
        <w:t>ی</w:t>
      </w:r>
      <w:r w:rsidR="009C6881" w:rsidRPr="0060162A">
        <w:rPr>
          <w:rStyle w:val="Char3"/>
          <w:rtl/>
          <w:lang w:bidi="fa-IR"/>
        </w:rPr>
        <w:t xml:space="preserve"> ا</w:t>
      </w:r>
      <w:r w:rsidR="005B21A3">
        <w:rPr>
          <w:rStyle w:val="Char3"/>
          <w:rtl/>
          <w:lang w:bidi="fa-IR"/>
        </w:rPr>
        <w:t>ی</w:t>
      </w:r>
      <w:r w:rsidR="009C6881" w:rsidRPr="0060162A">
        <w:rPr>
          <w:rStyle w:val="Char3"/>
          <w:rtl/>
          <w:lang w:bidi="fa-IR"/>
        </w:rPr>
        <w:t>نكه</w:t>
      </w:r>
      <w:r w:rsidR="00101A36">
        <w:rPr>
          <w:rStyle w:val="Char3"/>
          <w:rtl/>
          <w:lang w:bidi="fa-IR"/>
        </w:rPr>
        <w:t xml:space="preserve"> نمی‌</w:t>
      </w:r>
      <w:r w:rsidR="009C6881" w:rsidRPr="0060162A">
        <w:rPr>
          <w:rStyle w:val="Char3"/>
          <w:rtl/>
          <w:lang w:bidi="fa-IR"/>
        </w:rPr>
        <w:t>شود آدم</w:t>
      </w:r>
      <w:r w:rsidR="005B21A3">
        <w:rPr>
          <w:rStyle w:val="Char3"/>
          <w:rtl/>
          <w:lang w:bidi="fa-IR"/>
        </w:rPr>
        <w:t>ی</w:t>
      </w:r>
      <w:r w:rsidR="009C6881" w:rsidRPr="0060162A">
        <w:rPr>
          <w:rStyle w:val="Char3"/>
          <w:rtl/>
          <w:lang w:bidi="fa-IR"/>
        </w:rPr>
        <w:t xml:space="preserve"> سه روز</w:t>
      </w:r>
      <w:r w:rsidR="00155203">
        <w:rPr>
          <w:rStyle w:val="Char3"/>
          <w:rtl/>
          <w:lang w:bidi="fa-IR"/>
        </w:rPr>
        <w:t xml:space="preserve"> بی‌</w:t>
      </w:r>
      <w:r w:rsidR="009C6881" w:rsidRPr="0060162A">
        <w:rPr>
          <w:rStyle w:val="Char3"/>
          <w:rtl/>
          <w:lang w:bidi="fa-IR"/>
        </w:rPr>
        <w:t>خواب و خور زنده باشد و از او بول و غا</w:t>
      </w:r>
      <w:r w:rsidR="005B21A3">
        <w:rPr>
          <w:rStyle w:val="Char3"/>
          <w:rtl/>
          <w:lang w:bidi="fa-IR"/>
        </w:rPr>
        <w:t>ی</w:t>
      </w:r>
      <w:r w:rsidR="009C6881" w:rsidRPr="0060162A">
        <w:rPr>
          <w:rStyle w:val="Char3"/>
          <w:rtl/>
          <w:lang w:bidi="fa-IR"/>
        </w:rPr>
        <w:t>ط و باد هم سر نزند، دوم ا</w:t>
      </w:r>
      <w:r w:rsidR="005B21A3">
        <w:rPr>
          <w:rStyle w:val="Char3"/>
          <w:rtl/>
          <w:lang w:bidi="fa-IR"/>
        </w:rPr>
        <w:t>ی</w:t>
      </w:r>
      <w:r w:rsidR="009C6881" w:rsidRPr="0060162A">
        <w:rPr>
          <w:rStyle w:val="Char3"/>
          <w:rtl/>
          <w:lang w:bidi="fa-IR"/>
        </w:rPr>
        <w:t>نكه مسلمان نماز جمعه و جماعت را تر</w:t>
      </w:r>
      <w:r w:rsidR="005B21A3">
        <w:rPr>
          <w:rStyle w:val="Char3"/>
          <w:rtl/>
          <w:lang w:bidi="fa-IR"/>
        </w:rPr>
        <w:t>ک</w:t>
      </w:r>
      <w:r w:rsidR="00101A36">
        <w:rPr>
          <w:rStyle w:val="Char3"/>
          <w:rtl/>
          <w:lang w:bidi="fa-IR"/>
        </w:rPr>
        <w:t xml:space="preserve"> نمی‌</w:t>
      </w:r>
      <w:r w:rsidR="009C6881" w:rsidRPr="0060162A">
        <w:rPr>
          <w:rStyle w:val="Char3"/>
          <w:rtl/>
          <w:lang w:bidi="fa-IR"/>
        </w:rPr>
        <w:t>كند. اما اگر قصه راست باشد ابل</w:t>
      </w:r>
      <w:r w:rsidR="005B21A3">
        <w:rPr>
          <w:rStyle w:val="Char3"/>
          <w:rtl/>
          <w:lang w:bidi="fa-IR"/>
        </w:rPr>
        <w:t>ی</w:t>
      </w:r>
      <w:r w:rsidR="009C6881" w:rsidRPr="0060162A">
        <w:rPr>
          <w:rStyle w:val="Char3"/>
          <w:rtl/>
          <w:lang w:bidi="fa-IR"/>
        </w:rPr>
        <w:t>س در آنجا تلب</w:t>
      </w:r>
      <w:r w:rsidR="005B21A3">
        <w:rPr>
          <w:rStyle w:val="Char3"/>
          <w:rtl/>
          <w:lang w:bidi="fa-IR"/>
        </w:rPr>
        <w:t>ی</w:t>
      </w:r>
      <w:r w:rsidR="009C6881" w:rsidRPr="0060162A">
        <w:rPr>
          <w:rStyle w:val="Char3"/>
          <w:rtl/>
          <w:lang w:bidi="fa-IR"/>
        </w:rPr>
        <w:t>س را به نها</w:t>
      </w:r>
      <w:r w:rsidR="005B21A3">
        <w:rPr>
          <w:rStyle w:val="Char3"/>
          <w:rtl/>
          <w:lang w:bidi="fa-IR"/>
        </w:rPr>
        <w:t>ی</w:t>
      </w:r>
      <w:r w:rsidR="009C6881" w:rsidRPr="0060162A">
        <w:rPr>
          <w:rStyle w:val="Char3"/>
          <w:rtl/>
          <w:lang w:bidi="fa-IR"/>
        </w:rPr>
        <w:t>ت رسان</w:t>
      </w:r>
      <w:r w:rsidR="005B21A3">
        <w:rPr>
          <w:rStyle w:val="Char3"/>
          <w:rtl/>
          <w:lang w:bidi="fa-IR"/>
        </w:rPr>
        <w:t>ی</w:t>
      </w:r>
      <w:r w:rsidR="009C6881" w:rsidRPr="0060162A">
        <w:rPr>
          <w:rStyle w:val="Char3"/>
          <w:rtl/>
          <w:lang w:bidi="fa-IR"/>
        </w:rPr>
        <w:t>ده است و چ</w:t>
      </w:r>
      <w:r w:rsidR="005B21A3">
        <w:rPr>
          <w:rStyle w:val="Char3"/>
          <w:rtl/>
          <w:lang w:bidi="fa-IR"/>
        </w:rPr>
        <w:t>ی</w:t>
      </w:r>
      <w:r w:rsidR="009C6881" w:rsidRPr="0060162A">
        <w:rPr>
          <w:rStyle w:val="Char3"/>
          <w:rtl/>
          <w:lang w:bidi="fa-IR"/>
        </w:rPr>
        <w:t>ز</w:t>
      </w:r>
      <w:r w:rsidR="005B21A3">
        <w:rPr>
          <w:rStyle w:val="Char3"/>
          <w:rtl/>
          <w:lang w:bidi="fa-IR"/>
        </w:rPr>
        <w:t>ی</w:t>
      </w:r>
      <w:r w:rsidR="009C6881" w:rsidRPr="0060162A">
        <w:rPr>
          <w:rStyle w:val="Char3"/>
          <w:rtl/>
          <w:lang w:bidi="fa-IR"/>
        </w:rPr>
        <w:t xml:space="preserve"> از فنون فر</w:t>
      </w:r>
      <w:r w:rsidR="005B21A3">
        <w:rPr>
          <w:rStyle w:val="Char3"/>
          <w:rtl/>
          <w:lang w:bidi="fa-IR"/>
        </w:rPr>
        <w:t>ی</w:t>
      </w:r>
      <w:r w:rsidR="009C6881" w:rsidRPr="0060162A">
        <w:rPr>
          <w:rStyle w:val="Char3"/>
          <w:rtl/>
          <w:lang w:bidi="fa-IR"/>
        </w:rPr>
        <w:t>بكار</w:t>
      </w:r>
      <w:r w:rsidR="005B21A3">
        <w:rPr>
          <w:rStyle w:val="Char3"/>
          <w:rtl/>
          <w:lang w:bidi="fa-IR"/>
        </w:rPr>
        <w:t>ی</w:t>
      </w:r>
      <w:r w:rsidR="009C6881" w:rsidRPr="0060162A">
        <w:rPr>
          <w:rStyle w:val="Char3"/>
          <w:rtl/>
          <w:lang w:bidi="fa-IR"/>
        </w:rPr>
        <w:t xml:space="preserve"> باق</w:t>
      </w:r>
      <w:r w:rsidR="005B21A3">
        <w:rPr>
          <w:rStyle w:val="Char3"/>
          <w:rtl/>
          <w:lang w:bidi="fa-IR"/>
        </w:rPr>
        <w:t>ی</w:t>
      </w:r>
      <w:r w:rsidR="009C6881" w:rsidRPr="0060162A">
        <w:rPr>
          <w:rStyle w:val="Char3"/>
          <w:rtl/>
          <w:lang w:bidi="fa-IR"/>
        </w:rPr>
        <w:t xml:space="preserve"> نگذاشته. </w:t>
      </w:r>
    </w:p>
    <w:p w:rsidR="009C6881" w:rsidRPr="0060162A" w:rsidRDefault="009C6881" w:rsidP="00E573EC">
      <w:pPr>
        <w:spacing w:line="250" w:lineRule="auto"/>
        <w:ind w:firstLine="284"/>
        <w:jc w:val="both"/>
        <w:rPr>
          <w:rStyle w:val="Char3"/>
          <w:rtl/>
          <w:lang w:bidi="fa-IR"/>
        </w:rPr>
      </w:pPr>
      <w:r w:rsidRPr="0060162A">
        <w:rPr>
          <w:rStyle w:val="Char3"/>
          <w:rtl/>
          <w:lang w:bidi="fa-IR"/>
        </w:rPr>
        <w:t>ابوالحس</w:t>
      </w:r>
      <w:r w:rsidR="005B21A3">
        <w:rPr>
          <w:rStyle w:val="Char3"/>
          <w:rtl/>
          <w:lang w:bidi="fa-IR"/>
        </w:rPr>
        <w:t>ی</w:t>
      </w:r>
      <w:r w:rsidRPr="0060162A">
        <w:rPr>
          <w:rStyle w:val="Char3"/>
          <w:rtl/>
          <w:lang w:bidi="fa-IR"/>
        </w:rPr>
        <w:t>ن پوشنج</w:t>
      </w:r>
      <w:r w:rsidR="005B21A3">
        <w:rPr>
          <w:rStyle w:val="Char3"/>
          <w:rtl/>
          <w:lang w:bidi="fa-IR"/>
        </w:rPr>
        <w:t>ی</w:t>
      </w:r>
      <w:r w:rsidRPr="0060162A">
        <w:rPr>
          <w:rStyle w:val="Char3"/>
          <w:rtl/>
          <w:lang w:bidi="fa-IR"/>
        </w:rPr>
        <w:t xml:space="preserve"> را چند بار از بابت شركت نكردن در نماز جماعت و جمعه سرزنش كردند، در جواب</w:t>
      </w:r>
      <w:r w:rsidR="00101A36">
        <w:rPr>
          <w:rStyle w:val="Char3"/>
          <w:rtl/>
          <w:lang w:bidi="fa-IR"/>
        </w:rPr>
        <w:t xml:space="preserve"> می‌</w:t>
      </w:r>
      <w:r w:rsidRPr="0060162A">
        <w:rPr>
          <w:rStyle w:val="Char3"/>
          <w:rtl/>
          <w:lang w:bidi="fa-IR"/>
        </w:rPr>
        <w:t>گفت: ‌اگر بركت در جماعت است، سلامت در عزلت است. اما روا</w:t>
      </w:r>
      <w:r w:rsidR="005B21A3">
        <w:rPr>
          <w:rStyle w:val="Char3"/>
          <w:rtl/>
          <w:lang w:bidi="fa-IR"/>
        </w:rPr>
        <w:t>ی</w:t>
      </w:r>
      <w:r w:rsidRPr="0060162A">
        <w:rPr>
          <w:rStyle w:val="Char3"/>
          <w:rtl/>
          <w:lang w:bidi="fa-IR"/>
        </w:rPr>
        <w:t>ت در نه</w:t>
      </w:r>
      <w:r w:rsidR="005B21A3">
        <w:rPr>
          <w:rStyle w:val="Char3"/>
          <w:rtl/>
          <w:lang w:bidi="fa-IR"/>
        </w:rPr>
        <w:t>ی</w:t>
      </w:r>
      <w:r w:rsidRPr="0060162A">
        <w:rPr>
          <w:rStyle w:val="Char3"/>
          <w:rtl/>
          <w:lang w:bidi="fa-IR"/>
        </w:rPr>
        <w:t xml:space="preserve"> تنها</w:t>
      </w:r>
      <w:r w:rsidR="005B21A3">
        <w:rPr>
          <w:rStyle w:val="Char3"/>
          <w:rtl/>
          <w:lang w:bidi="fa-IR"/>
        </w:rPr>
        <w:t>یی</w:t>
      </w:r>
      <w:r w:rsidRPr="0060162A">
        <w:rPr>
          <w:rStyle w:val="Char3"/>
          <w:rtl/>
          <w:lang w:bidi="fa-IR"/>
        </w:rPr>
        <w:t xml:space="preserve"> و عزلت دار</w:t>
      </w:r>
      <w:r w:rsidR="005B21A3">
        <w:rPr>
          <w:rStyle w:val="Char3"/>
          <w:rtl/>
          <w:lang w:bidi="fa-IR"/>
        </w:rPr>
        <w:t>ی</w:t>
      </w:r>
      <w:r w:rsidR="00AD08B4">
        <w:rPr>
          <w:rStyle w:val="Char3"/>
          <w:rtl/>
          <w:lang w:bidi="fa-IR"/>
        </w:rPr>
        <w:t>م. آورده</w:t>
      </w:r>
      <w:r w:rsidR="00AD08B4">
        <w:rPr>
          <w:rStyle w:val="Char3"/>
          <w:rFonts w:hint="cs"/>
          <w:rtl/>
          <w:lang w:bidi="fa-IR"/>
        </w:rPr>
        <w:t>‌</w:t>
      </w:r>
      <w:r w:rsidRPr="0060162A">
        <w:rPr>
          <w:rStyle w:val="Char3"/>
          <w:rtl/>
          <w:lang w:bidi="fa-IR"/>
        </w:rPr>
        <w:t xml:space="preserve">اند </w:t>
      </w:r>
      <w:r w:rsidR="005B21A3">
        <w:rPr>
          <w:rStyle w:val="Char3"/>
          <w:rtl/>
          <w:lang w:bidi="fa-IR"/>
        </w:rPr>
        <w:t>ی</w:t>
      </w:r>
      <w:r w:rsidRPr="0060162A">
        <w:rPr>
          <w:rStyle w:val="Char3"/>
          <w:rtl/>
          <w:lang w:bidi="fa-IR"/>
        </w:rPr>
        <w:t>ك</w:t>
      </w:r>
      <w:r w:rsidR="005B21A3">
        <w:rPr>
          <w:rStyle w:val="Char3"/>
          <w:rtl/>
          <w:lang w:bidi="fa-IR"/>
        </w:rPr>
        <w:t>ی</w:t>
      </w:r>
      <w:r w:rsidRPr="0060162A">
        <w:rPr>
          <w:rStyle w:val="Char3"/>
          <w:rtl/>
          <w:lang w:bidi="fa-IR"/>
        </w:rPr>
        <w:t xml:space="preserve"> از مسلمانان در </w:t>
      </w:r>
      <w:r w:rsidR="005B21A3">
        <w:rPr>
          <w:rStyle w:val="Char3"/>
          <w:rtl/>
          <w:lang w:bidi="fa-IR"/>
        </w:rPr>
        <w:t>ی</w:t>
      </w:r>
      <w:r w:rsidRPr="0060162A">
        <w:rPr>
          <w:rStyle w:val="Char3"/>
          <w:rtl/>
          <w:lang w:bidi="fa-IR"/>
        </w:rPr>
        <w:t>ك</w:t>
      </w:r>
      <w:r w:rsidR="005B21A3">
        <w:rPr>
          <w:rStyle w:val="Char3"/>
          <w:rtl/>
          <w:lang w:bidi="fa-IR"/>
        </w:rPr>
        <w:t>ی</w:t>
      </w:r>
      <w:r w:rsidRPr="0060162A">
        <w:rPr>
          <w:rStyle w:val="Char3"/>
          <w:rtl/>
          <w:lang w:bidi="fa-IR"/>
        </w:rPr>
        <w:t xml:space="preserve"> از سر</w:t>
      </w:r>
      <w:r w:rsidR="005B21A3">
        <w:rPr>
          <w:rStyle w:val="Char3"/>
          <w:rtl/>
          <w:lang w:bidi="fa-IR"/>
        </w:rPr>
        <w:t>ی</w:t>
      </w:r>
      <w:r w:rsidRPr="0060162A">
        <w:rPr>
          <w:rStyle w:val="Char3"/>
          <w:rtl/>
          <w:lang w:bidi="fa-IR"/>
        </w:rPr>
        <w:t>ه</w:t>
      </w:r>
      <w:r w:rsidR="00101A36">
        <w:rPr>
          <w:rStyle w:val="Char3"/>
          <w:rtl/>
          <w:lang w:bidi="fa-IR"/>
        </w:rPr>
        <w:t>‌ها</w:t>
      </w:r>
      <w:r w:rsidRPr="0060162A">
        <w:rPr>
          <w:rStyle w:val="Char3"/>
          <w:rtl/>
          <w:lang w:bidi="fa-IR"/>
        </w:rPr>
        <w:t xml:space="preserve"> (=مأمور</w:t>
      </w:r>
      <w:r w:rsidR="005B21A3">
        <w:rPr>
          <w:rStyle w:val="Char3"/>
          <w:rtl/>
          <w:lang w:bidi="fa-IR"/>
        </w:rPr>
        <w:t>ی</w:t>
      </w:r>
      <w:r w:rsidRPr="0060162A">
        <w:rPr>
          <w:rStyle w:val="Char3"/>
          <w:rtl/>
          <w:lang w:bidi="fa-IR"/>
        </w:rPr>
        <w:t>ت</w:t>
      </w:r>
      <w:r w:rsidR="00AD08B4">
        <w:rPr>
          <w:rStyle w:val="Char3"/>
          <w:rFonts w:hint="cs"/>
          <w:rtl/>
          <w:lang w:bidi="fa-IR"/>
        </w:rPr>
        <w:t>‌</w:t>
      </w:r>
      <w:r w:rsidRPr="0060162A">
        <w:rPr>
          <w:rStyle w:val="Char3"/>
          <w:rtl/>
          <w:lang w:bidi="fa-IR"/>
        </w:rPr>
        <w:t>ها</w:t>
      </w:r>
      <w:r w:rsidR="005B21A3">
        <w:rPr>
          <w:rStyle w:val="Char3"/>
          <w:rtl/>
          <w:lang w:bidi="fa-IR"/>
        </w:rPr>
        <w:t>ی</w:t>
      </w:r>
      <w:r w:rsidRPr="0060162A">
        <w:rPr>
          <w:rStyle w:val="Char3"/>
          <w:rtl/>
          <w:lang w:bidi="fa-IR"/>
        </w:rPr>
        <w:t xml:space="preserve"> جنگ</w:t>
      </w:r>
      <w:r w:rsidR="005B21A3">
        <w:rPr>
          <w:rStyle w:val="Char3"/>
          <w:rtl/>
          <w:lang w:bidi="fa-IR"/>
        </w:rPr>
        <w:t>ی</w:t>
      </w:r>
      <w:r w:rsidRPr="0060162A">
        <w:rPr>
          <w:rStyle w:val="Char3"/>
          <w:rtl/>
          <w:lang w:bidi="fa-IR"/>
        </w:rPr>
        <w:t>) به غار</w:t>
      </w:r>
      <w:r w:rsidR="005B21A3">
        <w:rPr>
          <w:rStyle w:val="Char3"/>
          <w:rtl/>
          <w:lang w:bidi="fa-IR"/>
        </w:rPr>
        <w:t>ی</w:t>
      </w:r>
      <w:r w:rsidRPr="0060162A">
        <w:rPr>
          <w:rStyle w:val="Char3"/>
          <w:rtl/>
          <w:lang w:bidi="fa-IR"/>
        </w:rPr>
        <w:t xml:space="preserve"> برخورد با آب روان و سبز</w:t>
      </w:r>
      <w:r w:rsidR="005B21A3">
        <w:rPr>
          <w:rStyle w:val="Char3"/>
          <w:rtl/>
          <w:lang w:bidi="fa-IR"/>
        </w:rPr>
        <w:t>ی</w:t>
      </w:r>
      <w:r w:rsidRPr="0060162A">
        <w:rPr>
          <w:rStyle w:val="Char3"/>
          <w:rtl/>
          <w:lang w:bidi="fa-IR"/>
        </w:rPr>
        <w:t xml:space="preserve"> دركنارش، با خود گفت: از پ</w:t>
      </w:r>
      <w:r w:rsidR="005B21A3">
        <w:rPr>
          <w:rStyle w:val="Char3"/>
          <w:rtl/>
          <w:lang w:bidi="fa-IR"/>
        </w:rPr>
        <w:t>ی</w:t>
      </w:r>
      <w:r w:rsidRPr="0060162A">
        <w:rPr>
          <w:rStyle w:val="Char3"/>
          <w:rtl/>
          <w:lang w:bidi="fa-IR"/>
        </w:rPr>
        <w:t xml:space="preserve">غمبر </w:t>
      </w:r>
      <w:r w:rsidR="00E573EC">
        <w:rPr>
          <w:rStyle w:val="Char3"/>
          <w:lang w:bidi="fa-IR"/>
        </w:rPr>
        <w:sym w:font="AGA Arabesque" w:char="F072"/>
      </w:r>
      <w:r w:rsidRPr="0060162A">
        <w:rPr>
          <w:rStyle w:val="Char3"/>
          <w:rtl/>
          <w:lang w:bidi="fa-IR"/>
        </w:rPr>
        <w:t xml:space="preserve"> اجازه بگ</w:t>
      </w:r>
      <w:r w:rsidR="005B21A3">
        <w:rPr>
          <w:rStyle w:val="Char3"/>
          <w:rtl/>
          <w:lang w:bidi="fa-IR"/>
        </w:rPr>
        <w:t>ی</w:t>
      </w:r>
      <w:r w:rsidRPr="0060162A">
        <w:rPr>
          <w:rStyle w:val="Char3"/>
          <w:rtl/>
          <w:lang w:bidi="fa-IR"/>
        </w:rPr>
        <w:t>رم و ب</w:t>
      </w:r>
      <w:r w:rsidR="005B21A3">
        <w:rPr>
          <w:rStyle w:val="Char3"/>
          <w:rtl/>
          <w:lang w:bidi="fa-IR"/>
        </w:rPr>
        <w:t>ی</w:t>
      </w:r>
      <w:r w:rsidRPr="0060162A">
        <w:rPr>
          <w:rStyle w:val="Char3"/>
          <w:rtl/>
          <w:lang w:bidi="fa-IR"/>
        </w:rPr>
        <w:t>ا</w:t>
      </w:r>
      <w:r w:rsidR="005B21A3">
        <w:rPr>
          <w:rStyle w:val="Char3"/>
          <w:rtl/>
          <w:lang w:bidi="fa-IR"/>
        </w:rPr>
        <w:t>ی</w:t>
      </w:r>
      <w:r w:rsidRPr="0060162A">
        <w:rPr>
          <w:rStyle w:val="Char3"/>
          <w:rtl/>
          <w:lang w:bidi="fa-IR"/>
        </w:rPr>
        <w:t>م در ا</w:t>
      </w:r>
      <w:r w:rsidR="005B21A3">
        <w:rPr>
          <w:rStyle w:val="Char3"/>
          <w:rtl/>
          <w:lang w:bidi="fa-IR"/>
        </w:rPr>
        <w:t>ی</w:t>
      </w:r>
      <w:r w:rsidRPr="0060162A">
        <w:rPr>
          <w:rStyle w:val="Char3"/>
          <w:rtl/>
          <w:lang w:bidi="fa-IR"/>
        </w:rPr>
        <w:t>نجا منزو</w:t>
      </w:r>
      <w:r w:rsidR="005B21A3">
        <w:rPr>
          <w:rStyle w:val="Char3"/>
          <w:rtl/>
          <w:lang w:bidi="fa-IR"/>
        </w:rPr>
        <w:t>ی</w:t>
      </w:r>
      <w:r w:rsidRPr="0060162A">
        <w:rPr>
          <w:rStyle w:val="Char3"/>
          <w:rtl/>
          <w:lang w:bidi="fa-IR"/>
        </w:rPr>
        <w:t xml:space="preserve"> شوم، چون قصد خود را با پ</w:t>
      </w:r>
      <w:r w:rsidR="005B21A3">
        <w:rPr>
          <w:rStyle w:val="Char3"/>
          <w:rtl/>
          <w:lang w:bidi="fa-IR"/>
        </w:rPr>
        <w:t>ی</w:t>
      </w:r>
      <w:r w:rsidRPr="0060162A">
        <w:rPr>
          <w:rStyle w:val="Char3"/>
          <w:rtl/>
          <w:lang w:bidi="fa-IR"/>
        </w:rPr>
        <w:t xml:space="preserve">غمبر </w:t>
      </w:r>
      <w:r w:rsidR="00E573EC">
        <w:rPr>
          <w:rStyle w:val="Char3"/>
          <w:lang w:bidi="fa-IR"/>
        </w:rPr>
        <w:sym w:font="AGA Arabesque" w:char="F072"/>
      </w:r>
      <w:r w:rsidR="00AD08B4">
        <w:rPr>
          <w:rStyle w:val="Char3"/>
          <w:rtl/>
          <w:lang w:bidi="fa-IR"/>
        </w:rPr>
        <w:t xml:space="preserve"> در</w:t>
      </w:r>
      <w:r w:rsidRPr="0060162A">
        <w:rPr>
          <w:rStyle w:val="Char3"/>
          <w:rtl/>
          <w:lang w:bidi="fa-IR"/>
        </w:rPr>
        <w:t>م</w:t>
      </w:r>
      <w:r w:rsidR="005B21A3">
        <w:rPr>
          <w:rStyle w:val="Char3"/>
          <w:rtl/>
          <w:lang w:bidi="fa-IR"/>
        </w:rPr>
        <w:t>ی</w:t>
      </w:r>
      <w:r w:rsidRPr="0060162A">
        <w:rPr>
          <w:rStyle w:val="Char3"/>
          <w:rtl/>
          <w:lang w:bidi="fa-IR"/>
        </w:rPr>
        <w:t>ان نهاد، حضرت فرمود: «د</w:t>
      </w:r>
      <w:r w:rsidR="005B21A3">
        <w:rPr>
          <w:rStyle w:val="Char3"/>
          <w:rtl/>
          <w:lang w:bidi="fa-IR"/>
        </w:rPr>
        <w:t>ی</w:t>
      </w:r>
      <w:r w:rsidRPr="0060162A">
        <w:rPr>
          <w:rStyle w:val="Char3"/>
          <w:rtl/>
          <w:lang w:bidi="fa-IR"/>
        </w:rPr>
        <w:t xml:space="preserve">ن من </w:t>
      </w:r>
      <w:r w:rsidR="005B21A3">
        <w:rPr>
          <w:rStyle w:val="Char3"/>
          <w:rtl/>
          <w:lang w:bidi="fa-IR"/>
        </w:rPr>
        <w:t>ی</w:t>
      </w:r>
      <w:r w:rsidRPr="0060162A">
        <w:rPr>
          <w:rStyle w:val="Char3"/>
          <w:rtl/>
          <w:lang w:bidi="fa-IR"/>
        </w:rPr>
        <w:t>هود</w:t>
      </w:r>
      <w:r w:rsidR="005B21A3">
        <w:rPr>
          <w:rStyle w:val="Char3"/>
          <w:rtl/>
          <w:lang w:bidi="fa-IR"/>
        </w:rPr>
        <w:t>ی</w:t>
      </w:r>
      <w:r w:rsidRPr="0060162A">
        <w:rPr>
          <w:rStyle w:val="Char3"/>
          <w:rtl/>
          <w:lang w:bidi="fa-IR"/>
        </w:rPr>
        <w:t>ت و نصران</w:t>
      </w:r>
      <w:r w:rsidR="005B21A3">
        <w:rPr>
          <w:rStyle w:val="Char3"/>
          <w:rtl/>
          <w:lang w:bidi="fa-IR"/>
        </w:rPr>
        <w:t>ی</w:t>
      </w:r>
      <w:r w:rsidRPr="0060162A">
        <w:rPr>
          <w:rStyle w:val="Char3"/>
          <w:rtl/>
          <w:lang w:bidi="fa-IR"/>
        </w:rPr>
        <w:t>ت ن</w:t>
      </w:r>
      <w:r w:rsidR="005B21A3">
        <w:rPr>
          <w:rStyle w:val="Char3"/>
          <w:rtl/>
          <w:lang w:bidi="fa-IR"/>
        </w:rPr>
        <w:t>ی</w:t>
      </w:r>
      <w:r w:rsidRPr="0060162A">
        <w:rPr>
          <w:rStyle w:val="Char3"/>
          <w:rtl/>
          <w:lang w:bidi="fa-IR"/>
        </w:rPr>
        <w:t>ست، بلكه حن</w:t>
      </w:r>
      <w:r w:rsidR="005B21A3">
        <w:rPr>
          <w:rStyle w:val="Char3"/>
          <w:rtl/>
          <w:lang w:bidi="fa-IR"/>
        </w:rPr>
        <w:t>ی</w:t>
      </w:r>
      <w:r w:rsidRPr="0060162A">
        <w:rPr>
          <w:rStyle w:val="Char3"/>
          <w:rtl/>
          <w:lang w:bidi="fa-IR"/>
        </w:rPr>
        <w:t>ف</w:t>
      </w:r>
      <w:r w:rsidR="005B21A3">
        <w:rPr>
          <w:rStyle w:val="Char3"/>
          <w:rtl/>
          <w:lang w:bidi="fa-IR"/>
        </w:rPr>
        <w:t>ی</w:t>
      </w:r>
      <w:r w:rsidRPr="0060162A">
        <w:rPr>
          <w:rStyle w:val="Char3"/>
          <w:rtl/>
          <w:lang w:bidi="fa-IR"/>
        </w:rPr>
        <w:t>ه سمحه (پاكد</w:t>
      </w:r>
      <w:r w:rsidR="005B21A3">
        <w:rPr>
          <w:rStyle w:val="Char3"/>
          <w:rtl/>
          <w:lang w:bidi="fa-IR"/>
        </w:rPr>
        <w:t>ی</w:t>
      </w:r>
      <w:r w:rsidRPr="0060162A">
        <w:rPr>
          <w:rStyle w:val="Char3"/>
          <w:rtl/>
          <w:lang w:bidi="fa-IR"/>
        </w:rPr>
        <w:t>ن</w:t>
      </w:r>
      <w:r w:rsidR="005B21A3">
        <w:rPr>
          <w:rStyle w:val="Char3"/>
          <w:rtl/>
          <w:lang w:bidi="fa-IR"/>
        </w:rPr>
        <w:t>ی</w:t>
      </w:r>
      <w:r w:rsidRPr="0060162A">
        <w:rPr>
          <w:rStyle w:val="Char3"/>
          <w:rtl/>
          <w:lang w:bidi="fa-IR"/>
        </w:rPr>
        <w:t xml:space="preserve"> آسانگ</w:t>
      </w:r>
      <w:r w:rsidR="005B21A3">
        <w:rPr>
          <w:rStyle w:val="Char3"/>
          <w:rtl/>
          <w:lang w:bidi="fa-IR"/>
        </w:rPr>
        <w:t>ی</w:t>
      </w:r>
      <w:r w:rsidRPr="0060162A">
        <w:rPr>
          <w:rStyle w:val="Char3"/>
          <w:rtl/>
          <w:lang w:bidi="fa-IR"/>
        </w:rPr>
        <w:t>ر و باگذشت) است، سوگند به خدا صبح و شام</w:t>
      </w:r>
      <w:r w:rsidR="005B21A3">
        <w:rPr>
          <w:rStyle w:val="Char3"/>
          <w:rtl/>
          <w:lang w:bidi="fa-IR"/>
        </w:rPr>
        <w:t>ی</w:t>
      </w:r>
      <w:r w:rsidRPr="0060162A">
        <w:rPr>
          <w:rStyle w:val="Char3"/>
          <w:rtl/>
          <w:lang w:bidi="fa-IR"/>
        </w:rPr>
        <w:t xml:space="preserve"> در جهاد بهتر از دن</w:t>
      </w:r>
      <w:r w:rsidR="005B21A3">
        <w:rPr>
          <w:rStyle w:val="Char3"/>
          <w:rtl/>
          <w:lang w:bidi="fa-IR"/>
        </w:rPr>
        <w:t>ی</w:t>
      </w:r>
      <w:r w:rsidRPr="0060162A">
        <w:rPr>
          <w:rStyle w:val="Char3"/>
          <w:rtl/>
          <w:lang w:bidi="fa-IR"/>
        </w:rPr>
        <w:t>ا و ماف</w:t>
      </w:r>
      <w:r w:rsidR="005B21A3">
        <w:rPr>
          <w:rStyle w:val="Char3"/>
          <w:rtl/>
          <w:lang w:bidi="fa-IR"/>
        </w:rPr>
        <w:t>ی</w:t>
      </w:r>
      <w:r w:rsidRPr="0060162A">
        <w:rPr>
          <w:rStyle w:val="Char3"/>
          <w:rtl/>
          <w:lang w:bidi="fa-IR"/>
        </w:rPr>
        <w:t>هاست و در صف رزم ا</w:t>
      </w:r>
      <w:r w:rsidR="005B21A3">
        <w:rPr>
          <w:rStyle w:val="Char3"/>
          <w:rtl/>
          <w:lang w:bidi="fa-IR"/>
        </w:rPr>
        <w:t>ی</w:t>
      </w:r>
      <w:r w:rsidRPr="0060162A">
        <w:rPr>
          <w:rStyle w:val="Char3"/>
          <w:rtl/>
          <w:lang w:bidi="fa-IR"/>
        </w:rPr>
        <w:t>ستادن به شصت سال نماز برتر</w:t>
      </w:r>
      <w:r w:rsidR="005B21A3">
        <w:rPr>
          <w:rStyle w:val="Char3"/>
          <w:rtl/>
          <w:lang w:bidi="fa-IR"/>
        </w:rPr>
        <w:t>ی</w:t>
      </w:r>
      <w:r w:rsidRPr="0060162A">
        <w:rPr>
          <w:rStyle w:val="Char3"/>
          <w:rtl/>
          <w:lang w:bidi="fa-IR"/>
        </w:rPr>
        <w:t xml:space="preserve"> دارد. </w:t>
      </w:r>
    </w:p>
    <w:p w:rsidR="009C6881" w:rsidRPr="00825224" w:rsidRDefault="009C6881" w:rsidP="00E253B1">
      <w:pPr>
        <w:pStyle w:val="a2"/>
        <w:rPr>
          <w:rtl/>
        </w:rPr>
      </w:pPr>
      <w:bookmarkStart w:id="156" w:name="_Toc271536199"/>
      <w:bookmarkStart w:id="157" w:name="_Toc238599000"/>
      <w:r w:rsidRPr="00825224">
        <w:rPr>
          <w:rtl/>
        </w:rPr>
        <w:t>تلبيس ابليس بر صوفيان در سرفروافكندن و خشوع نمايي و حيلت آرايي</w:t>
      </w:r>
      <w:bookmarkEnd w:id="156"/>
      <w:bookmarkEnd w:id="157"/>
    </w:p>
    <w:p w:rsidR="009C6881" w:rsidRPr="0060162A" w:rsidRDefault="009C6881" w:rsidP="00E31161">
      <w:pPr>
        <w:jc w:val="both"/>
        <w:rPr>
          <w:rStyle w:val="Char3"/>
          <w:rtl/>
          <w:lang w:bidi="fa-IR"/>
        </w:rPr>
      </w:pPr>
      <w:r w:rsidRPr="0060162A">
        <w:rPr>
          <w:rStyle w:val="Char3"/>
          <w:rtl/>
          <w:lang w:bidi="fa-IR"/>
        </w:rPr>
        <w:t>چون خوف خدا در دل باشد خشوع ظاهر شود و دفع آن ممكن نباشد. پ</w:t>
      </w:r>
      <w:r w:rsidR="005B21A3">
        <w:rPr>
          <w:rStyle w:val="Char3"/>
          <w:rtl/>
          <w:lang w:bidi="fa-IR"/>
        </w:rPr>
        <w:t>ی</w:t>
      </w:r>
      <w:r w:rsidRPr="0060162A">
        <w:rPr>
          <w:rStyle w:val="Char3"/>
          <w:rtl/>
          <w:lang w:bidi="fa-IR"/>
        </w:rPr>
        <w:t>ش</w:t>
      </w:r>
      <w:r w:rsidR="005B21A3">
        <w:rPr>
          <w:rStyle w:val="Char3"/>
          <w:rtl/>
          <w:lang w:bidi="fa-IR"/>
        </w:rPr>
        <w:t>ی</w:t>
      </w:r>
      <w:r w:rsidRPr="0060162A">
        <w:rPr>
          <w:rStyle w:val="Char3"/>
          <w:rtl/>
          <w:lang w:bidi="fa-IR"/>
        </w:rPr>
        <w:t>ن</w:t>
      </w:r>
      <w:r w:rsidR="005B21A3">
        <w:rPr>
          <w:rStyle w:val="Char3"/>
          <w:rtl/>
          <w:lang w:bidi="fa-IR"/>
        </w:rPr>
        <w:t>ی</w:t>
      </w:r>
      <w:r w:rsidRPr="0060162A">
        <w:rPr>
          <w:rStyle w:val="Char3"/>
          <w:rtl/>
          <w:lang w:bidi="fa-IR"/>
        </w:rPr>
        <w:t>ان در نهفتن حال خشوع و خضوع تا بتوان</w:t>
      </w:r>
      <w:r w:rsidR="00101A36">
        <w:rPr>
          <w:rStyle w:val="Char3"/>
          <w:rtl/>
          <w:lang w:bidi="fa-IR"/>
        </w:rPr>
        <w:t xml:space="preserve"> می‌</w:t>
      </w:r>
      <w:r w:rsidRPr="0060162A">
        <w:rPr>
          <w:rStyle w:val="Char3"/>
          <w:rtl/>
          <w:lang w:bidi="fa-IR"/>
        </w:rPr>
        <w:t>كوش</w:t>
      </w:r>
      <w:r w:rsidR="005B21A3">
        <w:rPr>
          <w:rStyle w:val="Char3"/>
          <w:rtl/>
          <w:lang w:bidi="fa-IR"/>
        </w:rPr>
        <w:t>ی</w:t>
      </w:r>
      <w:r w:rsidRPr="0060162A">
        <w:rPr>
          <w:rStyle w:val="Char3"/>
          <w:rtl/>
          <w:lang w:bidi="fa-IR"/>
        </w:rPr>
        <w:t>دند، ابن س</w:t>
      </w:r>
      <w:r w:rsidR="005B21A3">
        <w:rPr>
          <w:rStyle w:val="Char3"/>
          <w:rtl/>
          <w:lang w:bidi="fa-IR"/>
        </w:rPr>
        <w:t>ی</w:t>
      </w:r>
      <w:r w:rsidRPr="0060162A">
        <w:rPr>
          <w:rStyle w:val="Char3"/>
          <w:rtl/>
          <w:lang w:bidi="fa-IR"/>
        </w:rPr>
        <w:t>ر</w:t>
      </w:r>
      <w:r w:rsidR="005B21A3">
        <w:rPr>
          <w:rStyle w:val="Char3"/>
          <w:rtl/>
          <w:lang w:bidi="fa-IR"/>
        </w:rPr>
        <w:t>ی</w:t>
      </w:r>
      <w:r w:rsidRPr="0060162A">
        <w:rPr>
          <w:rStyle w:val="Char3"/>
          <w:rtl/>
          <w:lang w:bidi="fa-IR"/>
        </w:rPr>
        <w:t>ن روزها خندان بود و شبها گر</w:t>
      </w:r>
      <w:r w:rsidR="005B21A3">
        <w:rPr>
          <w:rStyle w:val="Char3"/>
          <w:rtl/>
          <w:lang w:bidi="fa-IR"/>
        </w:rPr>
        <w:t>ی</w:t>
      </w:r>
      <w:r w:rsidRPr="0060162A">
        <w:rPr>
          <w:rStyle w:val="Char3"/>
          <w:rtl/>
          <w:lang w:bidi="fa-IR"/>
        </w:rPr>
        <w:t>ان. البته توص</w:t>
      </w:r>
      <w:r w:rsidR="005B21A3">
        <w:rPr>
          <w:rStyle w:val="Char3"/>
          <w:rtl/>
          <w:lang w:bidi="fa-IR"/>
        </w:rPr>
        <w:t>ی</w:t>
      </w:r>
      <w:r w:rsidR="00ED1F13">
        <w:rPr>
          <w:rStyle w:val="Char3"/>
          <w:rtl/>
          <w:lang w:bidi="fa-IR"/>
        </w:rPr>
        <w:t>ه</w:t>
      </w:r>
      <w:r w:rsidRPr="0060162A">
        <w:rPr>
          <w:rStyle w:val="Char3"/>
          <w:rtl/>
          <w:lang w:bidi="fa-IR"/>
        </w:rPr>
        <w:t xml:space="preserve"> ما به عالمان ا</w:t>
      </w:r>
      <w:r w:rsidR="005B21A3">
        <w:rPr>
          <w:rStyle w:val="Char3"/>
          <w:rtl/>
          <w:lang w:bidi="fa-IR"/>
        </w:rPr>
        <w:t>ی</w:t>
      </w:r>
      <w:r w:rsidRPr="0060162A">
        <w:rPr>
          <w:rStyle w:val="Char3"/>
          <w:rtl/>
          <w:lang w:bidi="fa-IR"/>
        </w:rPr>
        <w:t>ن ن</w:t>
      </w:r>
      <w:r w:rsidR="005B21A3">
        <w:rPr>
          <w:rStyle w:val="Char3"/>
          <w:rtl/>
          <w:lang w:bidi="fa-IR"/>
        </w:rPr>
        <w:t>ی</w:t>
      </w:r>
      <w:r w:rsidRPr="0060162A">
        <w:rPr>
          <w:rStyle w:val="Char3"/>
          <w:rtl/>
          <w:lang w:bidi="fa-IR"/>
        </w:rPr>
        <w:t>ست كه با عوام گشاده رو</w:t>
      </w:r>
      <w:r w:rsidR="005B21A3">
        <w:rPr>
          <w:rStyle w:val="Char3"/>
          <w:rtl/>
          <w:lang w:bidi="fa-IR"/>
        </w:rPr>
        <w:t>یی</w:t>
      </w:r>
      <w:r w:rsidRPr="0060162A">
        <w:rPr>
          <w:rStyle w:val="Char3"/>
          <w:rtl/>
          <w:lang w:bidi="fa-IR"/>
        </w:rPr>
        <w:t xml:space="preserve"> بس</w:t>
      </w:r>
      <w:r w:rsidR="005B21A3">
        <w:rPr>
          <w:rStyle w:val="Char3"/>
          <w:rtl/>
          <w:lang w:bidi="fa-IR"/>
        </w:rPr>
        <w:t>ی</w:t>
      </w:r>
      <w:r w:rsidRPr="0060162A">
        <w:rPr>
          <w:rStyle w:val="Char3"/>
          <w:rtl/>
          <w:lang w:bidi="fa-IR"/>
        </w:rPr>
        <w:t>ار كنند كه ا</w:t>
      </w:r>
      <w:r w:rsidR="005B21A3">
        <w:rPr>
          <w:rStyle w:val="Char3"/>
          <w:rtl/>
          <w:lang w:bidi="fa-IR"/>
        </w:rPr>
        <w:t>ی</w:t>
      </w:r>
      <w:r w:rsidRPr="0060162A">
        <w:rPr>
          <w:rStyle w:val="Char3"/>
          <w:rtl/>
          <w:lang w:bidi="fa-IR"/>
        </w:rPr>
        <w:t>ن برا</w:t>
      </w:r>
      <w:r w:rsidR="005B21A3">
        <w:rPr>
          <w:rStyle w:val="Char3"/>
          <w:rtl/>
          <w:lang w:bidi="fa-IR"/>
        </w:rPr>
        <w:t>ی</w:t>
      </w:r>
      <w:r w:rsidRPr="0060162A">
        <w:rPr>
          <w:rStyle w:val="Char3"/>
          <w:rtl/>
          <w:lang w:bidi="fa-IR"/>
        </w:rPr>
        <w:t xml:space="preserve"> عوام ضرر خواهد داشت چرا كه</w:t>
      </w:r>
      <w:r w:rsidR="00101A36">
        <w:rPr>
          <w:rStyle w:val="Char3"/>
          <w:rtl/>
          <w:lang w:bidi="fa-IR"/>
        </w:rPr>
        <w:t xml:space="preserve"> نمی‌</w:t>
      </w:r>
      <w:r w:rsidRPr="0060162A">
        <w:rPr>
          <w:rStyle w:val="Char3"/>
          <w:rtl/>
          <w:lang w:bidi="fa-IR"/>
        </w:rPr>
        <w:t>توانند استفاد</w:t>
      </w:r>
      <w:r w:rsidR="00ED1F13">
        <w:rPr>
          <w:rStyle w:val="Char3"/>
          <w:rtl/>
          <w:lang w:bidi="fa-IR"/>
        </w:rPr>
        <w:t>ه</w:t>
      </w:r>
      <w:r w:rsidRPr="0060162A">
        <w:rPr>
          <w:rStyle w:val="Char3"/>
          <w:rtl/>
          <w:lang w:bidi="fa-IR"/>
        </w:rPr>
        <w:t xml:space="preserve"> ‌وس</w:t>
      </w:r>
      <w:r w:rsidR="005B21A3">
        <w:rPr>
          <w:rStyle w:val="Char3"/>
          <w:rtl/>
          <w:lang w:bidi="fa-IR"/>
        </w:rPr>
        <w:t>ی</w:t>
      </w:r>
      <w:r w:rsidRPr="0060162A">
        <w:rPr>
          <w:rStyle w:val="Char3"/>
          <w:rtl/>
          <w:lang w:bidi="fa-IR"/>
        </w:rPr>
        <w:t>ع عالم را از مباحات و رخصتها را برا</w:t>
      </w:r>
      <w:r w:rsidR="005B21A3">
        <w:rPr>
          <w:rStyle w:val="Char3"/>
          <w:rtl/>
          <w:lang w:bidi="fa-IR"/>
        </w:rPr>
        <w:t>ی</w:t>
      </w:r>
      <w:r w:rsidRPr="0060162A">
        <w:rPr>
          <w:rStyle w:val="Char3"/>
          <w:rtl/>
          <w:lang w:bidi="fa-IR"/>
        </w:rPr>
        <w:t xml:space="preserve"> خود توج</w:t>
      </w:r>
      <w:r w:rsidR="005B21A3">
        <w:rPr>
          <w:rStyle w:val="Char3"/>
          <w:rtl/>
          <w:lang w:bidi="fa-IR"/>
        </w:rPr>
        <w:t>ی</w:t>
      </w:r>
      <w:r w:rsidRPr="0060162A">
        <w:rPr>
          <w:rStyle w:val="Char3"/>
          <w:rtl/>
          <w:lang w:bidi="fa-IR"/>
        </w:rPr>
        <w:t>ه كنند. پس بر عالم سزاوار است كه با عام</w:t>
      </w:r>
      <w:r w:rsidR="005B21A3">
        <w:rPr>
          <w:rStyle w:val="Char3"/>
          <w:rtl/>
          <w:lang w:bidi="fa-IR"/>
        </w:rPr>
        <w:t>ی</w:t>
      </w:r>
      <w:r w:rsidRPr="0060162A">
        <w:rPr>
          <w:rStyle w:val="Char3"/>
          <w:rtl/>
          <w:lang w:bidi="fa-IR"/>
        </w:rPr>
        <w:t>ان به سكوت و ادب برخورد كند، اما آنچه مذموم است خشوع نما</w:t>
      </w:r>
      <w:r w:rsidR="005B21A3">
        <w:rPr>
          <w:rStyle w:val="Char3"/>
          <w:rtl/>
          <w:lang w:bidi="fa-IR"/>
        </w:rPr>
        <w:t>یی</w:t>
      </w:r>
      <w:r w:rsidRPr="0060162A">
        <w:rPr>
          <w:rStyle w:val="Char3"/>
          <w:rtl/>
          <w:lang w:bidi="fa-IR"/>
        </w:rPr>
        <w:t xml:space="preserve"> و حالت گر</w:t>
      </w:r>
      <w:r w:rsidR="005B21A3">
        <w:rPr>
          <w:rStyle w:val="Char3"/>
          <w:rtl/>
          <w:lang w:bidi="fa-IR"/>
        </w:rPr>
        <w:t>ی</w:t>
      </w:r>
      <w:r w:rsidRPr="0060162A">
        <w:rPr>
          <w:rStyle w:val="Char3"/>
          <w:rtl/>
          <w:lang w:bidi="fa-IR"/>
        </w:rPr>
        <w:t>ه به خو</w:t>
      </w:r>
      <w:r w:rsidR="005B21A3">
        <w:rPr>
          <w:rStyle w:val="Char3"/>
          <w:rtl/>
          <w:lang w:bidi="fa-IR"/>
        </w:rPr>
        <w:t>ی</w:t>
      </w:r>
      <w:r w:rsidRPr="0060162A">
        <w:rPr>
          <w:rStyle w:val="Char3"/>
          <w:rtl/>
          <w:lang w:bidi="fa-IR"/>
        </w:rPr>
        <w:t>ش گرفتن و سر فرو افكندن است كه مردم زاهدش دانند و دستش ببوسند و از او التماس دعا كنند. از خائفان كس</w:t>
      </w:r>
      <w:r w:rsidR="005B21A3">
        <w:rPr>
          <w:rStyle w:val="Char3"/>
          <w:rtl/>
          <w:lang w:bidi="fa-IR"/>
        </w:rPr>
        <w:t>ی</w:t>
      </w:r>
      <w:r w:rsidRPr="0060162A">
        <w:rPr>
          <w:rStyle w:val="Char3"/>
          <w:rtl/>
          <w:lang w:bidi="fa-IR"/>
        </w:rPr>
        <w:t xml:space="preserve"> باشد كه از شرم خدا</w:t>
      </w:r>
      <w:r w:rsidR="005B21A3">
        <w:rPr>
          <w:rStyle w:val="Char3"/>
          <w:rtl/>
          <w:lang w:bidi="fa-IR"/>
        </w:rPr>
        <w:t>ی</w:t>
      </w:r>
      <w:r w:rsidRPr="0060162A">
        <w:rPr>
          <w:rStyle w:val="Char3"/>
          <w:rtl/>
          <w:lang w:bidi="fa-IR"/>
        </w:rPr>
        <w:t xml:space="preserve"> سر به آسمان بلند</w:t>
      </w:r>
      <w:r w:rsidR="00101A36">
        <w:rPr>
          <w:rStyle w:val="Char3"/>
          <w:rtl/>
          <w:lang w:bidi="fa-IR"/>
        </w:rPr>
        <w:t xml:space="preserve"> نمی‌</w:t>
      </w:r>
      <w:r w:rsidRPr="0060162A">
        <w:rPr>
          <w:rStyle w:val="Char3"/>
          <w:rtl/>
          <w:lang w:bidi="fa-IR"/>
        </w:rPr>
        <w:t>كند و ا</w:t>
      </w:r>
      <w:r w:rsidR="005B21A3">
        <w:rPr>
          <w:rStyle w:val="Char3"/>
          <w:rtl/>
          <w:lang w:bidi="fa-IR"/>
        </w:rPr>
        <w:t>ی</w:t>
      </w:r>
      <w:r w:rsidRPr="0060162A">
        <w:rPr>
          <w:rStyle w:val="Char3"/>
          <w:rtl/>
          <w:lang w:bidi="fa-IR"/>
        </w:rPr>
        <w:t>ن فض</w:t>
      </w:r>
      <w:r w:rsidR="005B21A3">
        <w:rPr>
          <w:rStyle w:val="Char3"/>
          <w:rtl/>
          <w:lang w:bidi="fa-IR"/>
        </w:rPr>
        <w:t>ی</w:t>
      </w:r>
      <w:r w:rsidRPr="0060162A">
        <w:rPr>
          <w:rStyle w:val="Char3"/>
          <w:rtl/>
          <w:lang w:bidi="fa-IR"/>
        </w:rPr>
        <w:t>لت</w:t>
      </w:r>
      <w:r w:rsidR="005B21A3">
        <w:rPr>
          <w:rStyle w:val="Char3"/>
          <w:rtl/>
          <w:lang w:bidi="fa-IR"/>
        </w:rPr>
        <w:t>ی</w:t>
      </w:r>
      <w:r w:rsidRPr="0060162A">
        <w:rPr>
          <w:rStyle w:val="Char3"/>
          <w:rtl/>
          <w:lang w:bidi="fa-IR"/>
        </w:rPr>
        <w:t xml:space="preserve"> ن</w:t>
      </w:r>
      <w:r w:rsidR="005B21A3">
        <w:rPr>
          <w:rStyle w:val="Char3"/>
          <w:rtl/>
          <w:lang w:bidi="fa-IR"/>
        </w:rPr>
        <w:t>ی</w:t>
      </w:r>
      <w:r w:rsidRPr="0060162A">
        <w:rPr>
          <w:rStyle w:val="Char3"/>
          <w:rtl/>
          <w:lang w:bidi="fa-IR"/>
        </w:rPr>
        <w:t>ست ه</w:t>
      </w:r>
      <w:r w:rsidR="005B21A3">
        <w:rPr>
          <w:rStyle w:val="Char3"/>
          <w:rtl/>
          <w:lang w:bidi="fa-IR"/>
        </w:rPr>
        <w:t>ی</w:t>
      </w:r>
      <w:r w:rsidRPr="0060162A">
        <w:rPr>
          <w:rStyle w:val="Char3"/>
          <w:rtl/>
          <w:lang w:bidi="fa-IR"/>
        </w:rPr>
        <w:t>چ خشوع از خشوع پ</w:t>
      </w:r>
      <w:r w:rsidR="005B21A3">
        <w:rPr>
          <w:rStyle w:val="Char3"/>
          <w:rtl/>
          <w:lang w:bidi="fa-IR"/>
        </w:rPr>
        <w:t>ی</w:t>
      </w:r>
      <w:r w:rsidRPr="0060162A">
        <w:rPr>
          <w:rStyle w:val="Char3"/>
          <w:rtl/>
          <w:lang w:bidi="fa-IR"/>
        </w:rPr>
        <w:t xml:space="preserve">غمبر </w:t>
      </w:r>
      <w:r w:rsidR="00E573EC">
        <w:rPr>
          <w:rStyle w:val="Char3"/>
          <w:lang w:bidi="fa-IR"/>
        </w:rPr>
        <w:sym w:font="AGA Arabesque" w:char="F072"/>
      </w:r>
      <w:r w:rsidRPr="0060162A">
        <w:rPr>
          <w:rStyle w:val="Char3"/>
          <w:rtl/>
          <w:lang w:bidi="fa-IR"/>
        </w:rPr>
        <w:t xml:space="preserve"> بالاتر نباشد و آن حضرت بس</w:t>
      </w:r>
      <w:r w:rsidR="005B21A3">
        <w:rPr>
          <w:rStyle w:val="Char3"/>
          <w:rtl/>
          <w:lang w:bidi="fa-IR"/>
        </w:rPr>
        <w:t>ی</w:t>
      </w:r>
      <w:r w:rsidRPr="0060162A">
        <w:rPr>
          <w:rStyle w:val="Char3"/>
          <w:rtl/>
          <w:lang w:bidi="fa-IR"/>
        </w:rPr>
        <w:t>ار سر به سو</w:t>
      </w:r>
      <w:r w:rsidR="005B21A3">
        <w:rPr>
          <w:rStyle w:val="Char3"/>
          <w:rtl/>
          <w:lang w:bidi="fa-IR"/>
        </w:rPr>
        <w:t>ی</w:t>
      </w:r>
      <w:r w:rsidRPr="0060162A">
        <w:rPr>
          <w:rStyle w:val="Char3"/>
          <w:rtl/>
          <w:lang w:bidi="fa-IR"/>
        </w:rPr>
        <w:t xml:space="preserve"> آسمان بلند</w:t>
      </w:r>
      <w:r w:rsidR="00101A36">
        <w:rPr>
          <w:rStyle w:val="Char3"/>
          <w:rtl/>
          <w:lang w:bidi="fa-IR"/>
        </w:rPr>
        <w:t xml:space="preserve"> می‌</w:t>
      </w:r>
      <w:r w:rsidRPr="0060162A">
        <w:rPr>
          <w:rStyle w:val="Char3"/>
          <w:rtl/>
          <w:lang w:bidi="fa-IR"/>
        </w:rPr>
        <w:t>كرد، و حتى مستحب است به آسمان نگر</w:t>
      </w:r>
      <w:r w:rsidR="005B21A3">
        <w:rPr>
          <w:rStyle w:val="Char3"/>
          <w:rtl/>
          <w:lang w:bidi="fa-IR"/>
        </w:rPr>
        <w:t>ی</w:t>
      </w:r>
      <w:r w:rsidRPr="0060162A">
        <w:rPr>
          <w:rStyle w:val="Char3"/>
          <w:rtl/>
          <w:lang w:bidi="fa-IR"/>
        </w:rPr>
        <w:t>ستن و در قرآن آمده است كه به آسمان بنگر</w:t>
      </w:r>
      <w:r w:rsidR="005B21A3">
        <w:rPr>
          <w:rStyle w:val="Char3"/>
          <w:rtl/>
          <w:lang w:bidi="fa-IR"/>
        </w:rPr>
        <w:t>ی</w:t>
      </w:r>
      <w:r w:rsidRPr="0060162A">
        <w:rPr>
          <w:rStyle w:val="Char3"/>
          <w:rtl/>
          <w:lang w:bidi="fa-IR"/>
        </w:rPr>
        <w:t>د</w:t>
      </w:r>
      <w:r w:rsidRPr="00E31161">
        <w:rPr>
          <w:rStyle w:val="Char3"/>
          <w:vertAlign w:val="superscript"/>
          <w:rtl/>
          <w:lang w:bidi="fa-IR"/>
        </w:rPr>
        <w:footnoteReference w:id="148"/>
      </w:r>
      <w:r w:rsidRPr="0060162A">
        <w:rPr>
          <w:rStyle w:val="Char3"/>
          <w:rtl/>
          <w:lang w:bidi="fa-IR"/>
        </w:rPr>
        <w:t xml:space="preserve"> و ا</w:t>
      </w:r>
      <w:r w:rsidR="005B21A3">
        <w:rPr>
          <w:rStyle w:val="Char3"/>
          <w:rtl/>
          <w:lang w:bidi="fa-IR"/>
        </w:rPr>
        <w:t>ی</w:t>
      </w:r>
      <w:r w:rsidRPr="0060162A">
        <w:rPr>
          <w:rStyle w:val="Char3"/>
          <w:rtl/>
          <w:lang w:bidi="fa-IR"/>
        </w:rPr>
        <w:t>ن رد آن گروه از صوف</w:t>
      </w:r>
      <w:r w:rsidR="005B21A3">
        <w:rPr>
          <w:rStyle w:val="Char3"/>
          <w:rtl/>
          <w:lang w:bidi="fa-IR"/>
        </w:rPr>
        <w:t>ی</w:t>
      </w:r>
      <w:r w:rsidRPr="0060162A">
        <w:rPr>
          <w:rStyle w:val="Char3"/>
          <w:rtl/>
          <w:lang w:bidi="fa-IR"/>
        </w:rPr>
        <w:t>ان است كه تعهد دارند عمر</w:t>
      </w:r>
      <w:r w:rsidR="005B21A3">
        <w:rPr>
          <w:rStyle w:val="Char3"/>
          <w:rtl/>
          <w:lang w:bidi="fa-IR"/>
        </w:rPr>
        <w:t>ی</w:t>
      </w:r>
      <w:r w:rsidRPr="0060162A">
        <w:rPr>
          <w:rStyle w:val="Char3"/>
          <w:rtl/>
          <w:lang w:bidi="fa-IR"/>
        </w:rPr>
        <w:t xml:space="preserve"> به آسمان ننگرند كه ا</w:t>
      </w:r>
      <w:r w:rsidR="005B21A3">
        <w:rPr>
          <w:rStyle w:val="Char3"/>
          <w:rtl/>
          <w:lang w:bidi="fa-IR"/>
        </w:rPr>
        <w:t>ی</w:t>
      </w:r>
      <w:r w:rsidRPr="0060162A">
        <w:rPr>
          <w:rStyle w:val="Char3"/>
          <w:rtl/>
          <w:lang w:bidi="fa-IR"/>
        </w:rPr>
        <w:t>ن بدعت</w:t>
      </w:r>
      <w:r w:rsidR="005B21A3">
        <w:rPr>
          <w:rStyle w:val="Char3"/>
          <w:rtl/>
          <w:lang w:bidi="fa-IR"/>
        </w:rPr>
        <w:t>ی</w:t>
      </w:r>
      <w:r w:rsidRPr="0060162A">
        <w:rPr>
          <w:rStyle w:val="Char3"/>
          <w:rtl/>
          <w:lang w:bidi="fa-IR"/>
        </w:rPr>
        <w:t xml:space="preserve"> است تشب</w:t>
      </w:r>
      <w:r w:rsidR="005B21A3">
        <w:rPr>
          <w:rStyle w:val="Char3"/>
          <w:rtl/>
          <w:lang w:bidi="fa-IR"/>
        </w:rPr>
        <w:t>ی</w:t>
      </w:r>
      <w:r w:rsidR="00E31161">
        <w:rPr>
          <w:rStyle w:val="Char3"/>
          <w:rtl/>
          <w:lang w:bidi="fa-IR"/>
        </w:rPr>
        <w:t>ه</w:t>
      </w:r>
      <w:r w:rsidR="00E31161">
        <w:rPr>
          <w:rStyle w:val="Char3"/>
          <w:rFonts w:hint="cs"/>
          <w:rtl/>
          <w:lang w:bidi="fa-IR"/>
        </w:rPr>
        <w:t>‌</w:t>
      </w:r>
      <w:r w:rsidRPr="0060162A">
        <w:rPr>
          <w:rStyle w:val="Char3"/>
          <w:rtl/>
          <w:lang w:bidi="fa-IR"/>
        </w:rPr>
        <w:t>آم</w:t>
      </w:r>
      <w:r w:rsidR="005B21A3">
        <w:rPr>
          <w:rStyle w:val="Char3"/>
          <w:rtl/>
          <w:lang w:bidi="fa-IR"/>
        </w:rPr>
        <w:t>ی</w:t>
      </w:r>
      <w:r w:rsidRPr="0060162A">
        <w:rPr>
          <w:rStyle w:val="Char3"/>
          <w:rtl/>
          <w:lang w:bidi="fa-IR"/>
        </w:rPr>
        <w:t>ز. و ا</w:t>
      </w:r>
      <w:r w:rsidR="005B21A3">
        <w:rPr>
          <w:rStyle w:val="Char3"/>
          <w:rtl/>
          <w:lang w:bidi="fa-IR"/>
        </w:rPr>
        <w:t>ی</w:t>
      </w:r>
      <w:r w:rsidRPr="0060162A">
        <w:rPr>
          <w:rStyle w:val="Char3"/>
          <w:rtl/>
          <w:lang w:bidi="fa-IR"/>
        </w:rPr>
        <w:t>ن باز</w:t>
      </w:r>
      <w:r w:rsidR="005B21A3">
        <w:rPr>
          <w:rStyle w:val="Char3"/>
          <w:rtl/>
          <w:lang w:bidi="fa-IR"/>
        </w:rPr>
        <w:t>ی</w:t>
      </w:r>
      <w:r w:rsidRPr="0060162A">
        <w:rPr>
          <w:rStyle w:val="Char3"/>
          <w:rtl/>
          <w:lang w:bidi="fa-IR"/>
        </w:rPr>
        <w:t xml:space="preserve"> ابل</w:t>
      </w:r>
      <w:r w:rsidR="005B21A3">
        <w:rPr>
          <w:rStyle w:val="Char3"/>
          <w:rtl/>
          <w:lang w:bidi="fa-IR"/>
        </w:rPr>
        <w:t>ی</w:t>
      </w:r>
      <w:r w:rsidRPr="0060162A">
        <w:rPr>
          <w:rStyle w:val="Char3"/>
          <w:rtl/>
          <w:lang w:bidi="fa-IR"/>
        </w:rPr>
        <w:t>س است با نادانان، چرا كه عالم فنون مكر ابل</w:t>
      </w:r>
      <w:r w:rsidR="005B21A3">
        <w:rPr>
          <w:rStyle w:val="Char3"/>
          <w:rtl/>
          <w:lang w:bidi="fa-IR"/>
        </w:rPr>
        <w:t>ی</w:t>
      </w:r>
      <w:r w:rsidRPr="0060162A">
        <w:rPr>
          <w:rStyle w:val="Char3"/>
          <w:rtl/>
          <w:lang w:bidi="fa-IR"/>
        </w:rPr>
        <w:t>س را</w:t>
      </w:r>
      <w:r w:rsidR="00101A36">
        <w:rPr>
          <w:rStyle w:val="Char3"/>
          <w:rtl/>
          <w:lang w:bidi="fa-IR"/>
        </w:rPr>
        <w:t xml:space="preserve"> می‌</w:t>
      </w:r>
      <w:r w:rsidRPr="0060162A">
        <w:rPr>
          <w:rStyle w:val="Char3"/>
          <w:rtl/>
          <w:lang w:bidi="fa-IR"/>
        </w:rPr>
        <w:t>داند و ابل</w:t>
      </w:r>
      <w:r w:rsidR="005B21A3">
        <w:rPr>
          <w:rStyle w:val="Char3"/>
          <w:rtl/>
          <w:lang w:bidi="fa-IR"/>
        </w:rPr>
        <w:t>ی</w:t>
      </w:r>
      <w:r w:rsidRPr="0060162A">
        <w:rPr>
          <w:rStyle w:val="Char3"/>
          <w:rtl/>
          <w:lang w:bidi="fa-IR"/>
        </w:rPr>
        <w:t>س از عالم بس</w:t>
      </w:r>
      <w:r w:rsidR="005B21A3">
        <w:rPr>
          <w:rStyle w:val="Char3"/>
          <w:rtl/>
          <w:lang w:bidi="fa-IR"/>
        </w:rPr>
        <w:t>ی</w:t>
      </w:r>
      <w:r w:rsidRPr="0060162A">
        <w:rPr>
          <w:rStyle w:val="Char3"/>
          <w:rtl/>
          <w:lang w:bidi="fa-IR"/>
        </w:rPr>
        <w:t>ار</w:t>
      </w:r>
      <w:r w:rsidR="00101A36">
        <w:rPr>
          <w:rStyle w:val="Char3"/>
          <w:rtl/>
          <w:lang w:bidi="fa-IR"/>
        </w:rPr>
        <w:t xml:space="preserve"> می‌</w:t>
      </w:r>
      <w:r w:rsidRPr="0060162A">
        <w:rPr>
          <w:rStyle w:val="Char3"/>
          <w:rtl/>
          <w:lang w:bidi="fa-IR"/>
        </w:rPr>
        <w:t>ترسد.</w:t>
      </w:r>
    </w:p>
    <w:p w:rsidR="009C6881" w:rsidRPr="0060162A" w:rsidRDefault="009C6881" w:rsidP="00E31161">
      <w:pPr>
        <w:ind w:firstLine="284"/>
        <w:jc w:val="both"/>
        <w:rPr>
          <w:rStyle w:val="Char3"/>
          <w:rtl/>
          <w:lang w:bidi="fa-IR"/>
        </w:rPr>
      </w:pPr>
      <w:r w:rsidRPr="0060162A">
        <w:rPr>
          <w:rStyle w:val="Char3"/>
          <w:rtl/>
          <w:lang w:bidi="fa-IR"/>
        </w:rPr>
        <w:t xml:space="preserve">از </w:t>
      </w:r>
      <w:r w:rsidRPr="00993959">
        <w:rPr>
          <w:rStyle w:val="Char3"/>
          <w:rtl/>
          <w:lang w:bidi="fa-IR"/>
        </w:rPr>
        <w:t>ابوسلم</w:t>
      </w:r>
      <w:r w:rsidR="00ED1F13">
        <w:rPr>
          <w:rStyle w:val="Char3"/>
          <w:rtl/>
          <w:lang w:bidi="fa-IR"/>
        </w:rPr>
        <w:t>ه</w:t>
      </w:r>
      <w:r w:rsidRPr="00993959">
        <w:rPr>
          <w:rStyle w:val="Char3"/>
          <w:rtl/>
          <w:lang w:bidi="fa-IR"/>
        </w:rPr>
        <w:t xml:space="preserve"> بن عبدالرحمن</w:t>
      </w:r>
      <w:r w:rsidRPr="0060162A">
        <w:rPr>
          <w:rStyle w:val="Char3"/>
          <w:rtl/>
          <w:lang w:bidi="fa-IR"/>
        </w:rPr>
        <w:t xml:space="preserve"> نقل است كه گفت: اصحاب پ</w:t>
      </w:r>
      <w:r w:rsidR="005B21A3">
        <w:rPr>
          <w:rStyle w:val="Char3"/>
          <w:rtl/>
          <w:lang w:bidi="fa-IR"/>
        </w:rPr>
        <w:t>ی</w:t>
      </w:r>
      <w:r w:rsidRPr="0060162A">
        <w:rPr>
          <w:rStyle w:val="Char3"/>
          <w:rtl/>
          <w:lang w:bidi="fa-IR"/>
        </w:rPr>
        <w:t xml:space="preserve">غمبر </w:t>
      </w:r>
      <w:r w:rsidR="00E573EC">
        <w:rPr>
          <w:rStyle w:val="Char3"/>
          <w:lang w:bidi="fa-IR"/>
        </w:rPr>
        <w:sym w:font="AGA Arabesque" w:char="F072"/>
      </w:r>
      <w:r w:rsidRPr="0060162A">
        <w:rPr>
          <w:rStyle w:val="Char3"/>
          <w:rtl/>
          <w:lang w:bidi="fa-IR"/>
        </w:rPr>
        <w:t xml:space="preserve"> منحرف نبودند، و ن</w:t>
      </w:r>
      <w:r w:rsidR="005B21A3">
        <w:rPr>
          <w:rStyle w:val="Char3"/>
          <w:rtl/>
          <w:lang w:bidi="fa-IR"/>
        </w:rPr>
        <w:t>ی</w:t>
      </w:r>
      <w:r w:rsidRPr="0060162A">
        <w:rPr>
          <w:rStyle w:val="Char3"/>
          <w:rtl/>
          <w:lang w:bidi="fa-IR"/>
        </w:rPr>
        <w:t>ز خود را به مردن</w:t>
      </w:r>
      <w:r w:rsidR="00101A36">
        <w:rPr>
          <w:rStyle w:val="Char3"/>
          <w:rtl/>
          <w:lang w:bidi="fa-IR"/>
        </w:rPr>
        <w:t xml:space="preserve"> نمی‌</w:t>
      </w:r>
      <w:r w:rsidRPr="0060162A">
        <w:rPr>
          <w:rStyle w:val="Char3"/>
          <w:rtl/>
          <w:lang w:bidi="fa-IR"/>
        </w:rPr>
        <w:t>زدند، آنها در مجالس</w:t>
      </w:r>
      <w:r w:rsidR="00E573EC">
        <w:rPr>
          <w:rStyle w:val="Char3"/>
          <w:rtl/>
          <w:lang w:bidi="fa-IR"/>
        </w:rPr>
        <w:t xml:space="preserve">‌شان </w:t>
      </w:r>
      <w:r w:rsidRPr="0060162A">
        <w:rPr>
          <w:rStyle w:val="Char3"/>
          <w:rtl/>
          <w:lang w:bidi="fa-IR"/>
        </w:rPr>
        <w:t>شعر</w:t>
      </w:r>
      <w:r w:rsidR="00101A36">
        <w:rPr>
          <w:rStyle w:val="Char3"/>
          <w:rtl/>
          <w:lang w:bidi="fa-IR"/>
        </w:rPr>
        <w:t xml:space="preserve"> می‌</w:t>
      </w:r>
      <w:r w:rsidRPr="0060162A">
        <w:rPr>
          <w:rStyle w:val="Char3"/>
          <w:rtl/>
          <w:lang w:bidi="fa-IR"/>
        </w:rPr>
        <w:t>خواندند و از دوران جاهل</w:t>
      </w:r>
      <w:r w:rsidR="005B21A3">
        <w:rPr>
          <w:rStyle w:val="Char3"/>
          <w:rtl/>
          <w:lang w:bidi="fa-IR"/>
        </w:rPr>
        <w:t>ی</w:t>
      </w:r>
      <w:r w:rsidRPr="0060162A">
        <w:rPr>
          <w:rStyle w:val="Char3"/>
          <w:rtl/>
          <w:lang w:bidi="fa-IR"/>
        </w:rPr>
        <w:t xml:space="preserve">تشان </w:t>
      </w:r>
      <w:r w:rsidR="005B21A3">
        <w:rPr>
          <w:rStyle w:val="Char3"/>
          <w:rtl/>
          <w:lang w:bidi="fa-IR"/>
        </w:rPr>
        <w:t>ی</w:t>
      </w:r>
      <w:r w:rsidRPr="0060162A">
        <w:rPr>
          <w:rStyle w:val="Char3"/>
          <w:rtl/>
          <w:lang w:bidi="fa-IR"/>
        </w:rPr>
        <w:t>اد</w:t>
      </w:r>
      <w:r w:rsidR="00101A36">
        <w:rPr>
          <w:rStyle w:val="Char3"/>
          <w:rtl/>
          <w:lang w:bidi="fa-IR"/>
        </w:rPr>
        <w:t xml:space="preserve"> می‌</w:t>
      </w:r>
      <w:r w:rsidRPr="0060162A">
        <w:rPr>
          <w:rStyle w:val="Char3"/>
          <w:rtl/>
          <w:lang w:bidi="fa-IR"/>
        </w:rPr>
        <w:t>كردند، اما موقع</w:t>
      </w:r>
      <w:r w:rsidR="005B21A3">
        <w:rPr>
          <w:rStyle w:val="Char3"/>
          <w:rtl/>
          <w:lang w:bidi="fa-IR"/>
        </w:rPr>
        <w:t>ی</w:t>
      </w:r>
      <w:r w:rsidRPr="0060162A">
        <w:rPr>
          <w:rStyle w:val="Char3"/>
          <w:rtl/>
          <w:lang w:bidi="fa-IR"/>
        </w:rPr>
        <w:t xml:space="preserve"> كه كس</w:t>
      </w:r>
      <w:r w:rsidR="005B21A3">
        <w:rPr>
          <w:rStyle w:val="Char3"/>
          <w:rtl/>
          <w:lang w:bidi="fa-IR"/>
        </w:rPr>
        <w:t>ی</w:t>
      </w:r>
      <w:r w:rsidRPr="0060162A">
        <w:rPr>
          <w:rStyle w:val="Char3"/>
          <w:rtl/>
          <w:lang w:bidi="fa-IR"/>
        </w:rPr>
        <w:t xml:space="preserve"> قصد د</w:t>
      </w:r>
      <w:r w:rsidR="005B21A3">
        <w:rPr>
          <w:rStyle w:val="Char3"/>
          <w:rtl/>
          <w:lang w:bidi="fa-IR"/>
        </w:rPr>
        <w:t>ی</w:t>
      </w:r>
      <w:r w:rsidRPr="0060162A">
        <w:rPr>
          <w:rStyle w:val="Char3"/>
          <w:rtl/>
          <w:lang w:bidi="fa-IR"/>
        </w:rPr>
        <w:t>نشان را</w:t>
      </w:r>
      <w:r w:rsidR="00101A36">
        <w:rPr>
          <w:rStyle w:val="Char3"/>
          <w:rtl/>
          <w:lang w:bidi="fa-IR"/>
        </w:rPr>
        <w:t xml:space="preserve"> می‌</w:t>
      </w:r>
      <w:r w:rsidRPr="0060162A">
        <w:rPr>
          <w:rStyle w:val="Char3"/>
          <w:rtl/>
          <w:lang w:bidi="fa-IR"/>
        </w:rPr>
        <w:t>كرد (از شدت غضب) چشمشان مثل د</w:t>
      </w:r>
      <w:r w:rsidR="005B21A3">
        <w:rPr>
          <w:rStyle w:val="Char3"/>
          <w:rtl/>
          <w:lang w:bidi="fa-IR"/>
        </w:rPr>
        <w:t>ی</w:t>
      </w:r>
      <w:r w:rsidRPr="0060162A">
        <w:rPr>
          <w:rStyle w:val="Char3"/>
          <w:rtl/>
          <w:lang w:bidi="fa-IR"/>
        </w:rPr>
        <w:t>وانه در كاسه به گردش در</w:t>
      </w:r>
      <w:r w:rsidR="00101A36">
        <w:rPr>
          <w:rStyle w:val="Char3"/>
          <w:rtl/>
          <w:lang w:bidi="fa-IR"/>
        </w:rPr>
        <w:t xml:space="preserve"> می‌</w:t>
      </w:r>
      <w:r w:rsidRPr="0060162A">
        <w:rPr>
          <w:rStyle w:val="Char3"/>
          <w:rtl/>
          <w:lang w:bidi="fa-IR"/>
        </w:rPr>
        <w:t xml:space="preserve">آمد. آورده اند كه عمر </w:t>
      </w:r>
      <w:r w:rsidR="00AD6106">
        <w:rPr>
          <w:rStyle w:val="Char3"/>
          <w:lang w:bidi="fa-IR"/>
        </w:rPr>
        <w:sym w:font="AGA Arabesque" w:char="F074"/>
      </w:r>
      <w:r w:rsidRPr="0060162A">
        <w:rPr>
          <w:rStyle w:val="Char3"/>
          <w:rtl/>
          <w:lang w:bidi="fa-IR"/>
        </w:rPr>
        <w:t xml:space="preserve"> جوان</w:t>
      </w:r>
      <w:r w:rsidR="005B21A3">
        <w:rPr>
          <w:rStyle w:val="Char3"/>
          <w:rtl/>
          <w:lang w:bidi="fa-IR"/>
        </w:rPr>
        <w:t>ی</w:t>
      </w:r>
      <w:r w:rsidRPr="0060162A">
        <w:rPr>
          <w:rStyle w:val="Char3"/>
          <w:rtl/>
          <w:lang w:bidi="fa-IR"/>
        </w:rPr>
        <w:t xml:space="preserve"> را د</w:t>
      </w:r>
      <w:r w:rsidR="005B21A3">
        <w:rPr>
          <w:rStyle w:val="Char3"/>
          <w:rtl/>
          <w:lang w:bidi="fa-IR"/>
        </w:rPr>
        <w:t>ی</w:t>
      </w:r>
      <w:r w:rsidRPr="0060162A">
        <w:rPr>
          <w:rStyle w:val="Char3"/>
          <w:rtl/>
          <w:lang w:bidi="fa-IR"/>
        </w:rPr>
        <w:t>د سر فرو افكنده، گفت: ا</w:t>
      </w:r>
      <w:r w:rsidR="005B21A3">
        <w:rPr>
          <w:rStyle w:val="Char3"/>
          <w:rtl/>
          <w:lang w:bidi="fa-IR"/>
        </w:rPr>
        <w:t>ی</w:t>
      </w:r>
      <w:r w:rsidRPr="0060162A">
        <w:rPr>
          <w:rStyle w:val="Char3"/>
          <w:rtl/>
          <w:lang w:bidi="fa-IR"/>
        </w:rPr>
        <w:t xml:space="preserve"> فلان، سر خود بلند كن كه هر كس فزونتر از آنچه در دل خشوع دارد از خود خشوع نشان دهد منافق است؛ و ن</w:t>
      </w:r>
      <w:r w:rsidR="005B21A3">
        <w:rPr>
          <w:rStyle w:val="Char3"/>
          <w:rtl/>
          <w:lang w:bidi="fa-IR"/>
        </w:rPr>
        <w:t>ی</w:t>
      </w:r>
      <w:r w:rsidRPr="0060162A">
        <w:rPr>
          <w:rStyle w:val="Char3"/>
          <w:rtl/>
          <w:lang w:bidi="fa-IR"/>
        </w:rPr>
        <w:t>ز مرد</w:t>
      </w:r>
      <w:r w:rsidR="005B21A3">
        <w:rPr>
          <w:rStyle w:val="Char3"/>
          <w:rtl/>
          <w:lang w:bidi="fa-IR"/>
        </w:rPr>
        <w:t>ی</w:t>
      </w:r>
      <w:r w:rsidRPr="0060162A">
        <w:rPr>
          <w:rStyle w:val="Char3"/>
          <w:rtl/>
          <w:lang w:bidi="fa-IR"/>
        </w:rPr>
        <w:t xml:space="preserve"> در مجلس عمر </w:t>
      </w:r>
      <w:r w:rsidR="00AD6106">
        <w:rPr>
          <w:rStyle w:val="Char3"/>
          <w:lang w:bidi="fa-IR"/>
        </w:rPr>
        <w:sym w:font="AGA Arabesque" w:char="F074"/>
      </w:r>
      <w:r w:rsidRPr="0060162A">
        <w:rPr>
          <w:rStyle w:val="Char3"/>
          <w:rtl/>
          <w:lang w:bidi="fa-IR"/>
        </w:rPr>
        <w:t xml:space="preserve"> آه</w:t>
      </w:r>
      <w:r w:rsidR="005B21A3">
        <w:rPr>
          <w:rStyle w:val="Char3"/>
          <w:rtl/>
          <w:lang w:bidi="fa-IR"/>
        </w:rPr>
        <w:t>ی</w:t>
      </w:r>
      <w:r w:rsidRPr="0060162A">
        <w:rPr>
          <w:rStyle w:val="Char3"/>
          <w:rtl/>
          <w:lang w:bidi="fa-IR"/>
        </w:rPr>
        <w:t xml:space="preserve"> اندوهنا</w:t>
      </w:r>
      <w:r w:rsidR="005B21A3">
        <w:rPr>
          <w:rStyle w:val="Char3"/>
          <w:rtl/>
          <w:lang w:bidi="fa-IR"/>
        </w:rPr>
        <w:t xml:space="preserve">ک </w:t>
      </w:r>
      <w:r w:rsidRPr="0060162A">
        <w:rPr>
          <w:rStyle w:val="Char3"/>
          <w:rtl/>
          <w:lang w:bidi="fa-IR"/>
        </w:rPr>
        <w:t>كش</w:t>
      </w:r>
      <w:r w:rsidR="005B21A3">
        <w:rPr>
          <w:rStyle w:val="Char3"/>
          <w:rtl/>
          <w:lang w:bidi="fa-IR"/>
        </w:rPr>
        <w:t>ی</w:t>
      </w:r>
      <w:r w:rsidRPr="0060162A">
        <w:rPr>
          <w:rStyle w:val="Char3"/>
          <w:rtl/>
          <w:lang w:bidi="fa-IR"/>
        </w:rPr>
        <w:t xml:space="preserve">د، عمر </w:t>
      </w:r>
      <w:r w:rsidR="00AD6106">
        <w:rPr>
          <w:rStyle w:val="Char3"/>
          <w:lang w:bidi="fa-IR"/>
        </w:rPr>
        <w:sym w:font="AGA Arabesque" w:char="F074"/>
      </w:r>
      <w:r w:rsidRPr="0060162A">
        <w:rPr>
          <w:rStyle w:val="Char3"/>
          <w:rtl/>
          <w:lang w:bidi="fa-IR"/>
        </w:rPr>
        <w:t xml:space="preserve"> مشت </w:t>
      </w:r>
      <w:r w:rsidR="005B21A3">
        <w:rPr>
          <w:rStyle w:val="Char3"/>
          <w:rtl/>
          <w:lang w:bidi="fa-IR"/>
        </w:rPr>
        <w:t>ی</w:t>
      </w:r>
      <w:r w:rsidRPr="0060162A">
        <w:rPr>
          <w:rStyle w:val="Char3"/>
          <w:rtl/>
          <w:lang w:bidi="fa-IR"/>
        </w:rPr>
        <w:t>ا لگد</w:t>
      </w:r>
      <w:r w:rsidR="005B21A3">
        <w:rPr>
          <w:rStyle w:val="Char3"/>
          <w:rtl/>
          <w:lang w:bidi="fa-IR"/>
        </w:rPr>
        <w:t>ی</w:t>
      </w:r>
      <w:r w:rsidRPr="0060162A">
        <w:rPr>
          <w:rStyle w:val="Char3"/>
          <w:rtl/>
          <w:lang w:bidi="fa-IR"/>
        </w:rPr>
        <w:t xml:space="preserve"> به او زد. ن</w:t>
      </w:r>
      <w:r w:rsidR="005B21A3">
        <w:rPr>
          <w:rStyle w:val="Char3"/>
          <w:rtl/>
          <w:lang w:bidi="fa-IR"/>
        </w:rPr>
        <w:t>ی</w:t>
      </w:r>
      <w:r w:rsidRPr="0060162A">
        <w:rPr>
          <w:rStyle w:val="Char3"/>
          <w:rtl/>
          <w:lang w:bidi="fa-IR"/>
        </w:rPr>
        <w:t>ز آورده اند كس</w:t>
      </w:r>
      <w:r w:rsidR="005B21A3">
        <w:rPr>
          <w:rStyle w:val="Char3"/>
          <w:rtl/>
          <w:lang w:bidi="fa-IR"/>
        </w:rPr>
        <w:t>ی</w:t>
      </w:r>
      <w:r w:rsidRPr="0060162A">
        <w:rPr>
          <w:rStyle w:val="Char3"/>
          <w:rtl/>
          <w:lang w:bidi="fa-IR"/>
        </w:rPr>
        <w:t xml:space="preserve"> با گردن كج از حاش</w:t>
      </w:r>
      <w:r w:rsidR="005B21A3">
        <w:rPr>
          <w:rStyle w:val="Char3"/>
          <w:rtl/>
          <w:lang w:bidi="fa-IR"/>
        </w:rPr>
        <w:t>ی</w:t>
      </w:r>
      <w:r w:rsidR="00ED1F13">
        <w:rPr>
          <w:rStyle w:val="Char3"/>
          <w:rtl/>
          <w:lang w:bidi="fa-IR"/>
        </w:rPr>
        <w:t>ه</w:t>
      </w:r>
      <w:r w:rsidRPr="0060162A">
        <w:rPr>
          <w:rStyle w:val="Char3"/>
          <w:rtl/>
          <w:lang w:bidi="fa-IR"/>
        </w:rPr>
        <w:t xml:space="preserve"> ‌د</w:t>
      </w:r>
      <w:r w:rsidR="005B21A3">
        <w:rPr>
          <w:rStyle w:val="Char3"/>
          <w:rtl/>
          <w:lang w:bidi="fa-IR"/>
        </w:rPr>
        <w:t>ی</w:t>
      </w:r>
      <w:r w:rsidRPr="0060162A">
        <w:rPr>
          <w:rStyle w:val="Char3"/>
          <w:rtl/>
          <w:lang w:bidi="fa-IR"/>
        </w:rPr>
        <w:t>وار راه</w:t>
      </w:r>
      <w:r w:rsidR="00101A36">
        <w:rPr>
          <w:rStyle w:val="Char3"/>
          <w:rtl/>
          <w:lang w:bidi="fa-IR"/>
        </w:rPr>
        <w:t xml:space="preserve"> می‌</w:t>
      </w:r>
      <w:r w:rsidRPr="0060162A">
        <w:rPr>
          <w:rStyle w:val="Char3"/>
          <w:rtl/>
          <w:lang w:bidi="fa-IR"/>
        </w:rPr>
        <w:t>پ</w:t>
      </w:r>
      <w:r w:rsidR="005B21A3">
        <w:rPr>
          <w:rStyle w:val="Char3"/>
          <w:rtl/>
          <w:lang w:bidi="fa-IR"/>
        </w:rPr>
        <w:t>ی</w:t>
      </w:r>
      <w:r w:rsidRPr="0060162A">
        <w:rPr>
          <w:rStyle w:val="Char3"/>
          <w:rtl/>
          <w:lang w:bidi="fa-IR"/>
        </w:rPr>
        <w:t>مود، گفتندش: چرا ا</w:t>
      </w:r>
      <w:r w:rsidR="005B21A3">
        <w:rPr>
          <w:rStyle w:val="Char3"/>
          <w:rtl/>
          <w:lang w:bidi="fa-IR"/>
        </w:rPr>
        <w:t>ی</w:t>
      </w:r>
      <w:r w:rsidRPr="0060162A">
        <w:rPr>
          <w:rStyle w:val="Char3"/>
          <w:rtl/>
          <w:lang w:bidi="fa-IR"/>
        </w:rPr>
        <w:t>ن گونه راه</w:t>
      </w:r>
      <w:r w:rsidR="00101A36">
        <w:rPr>
          <w:rStyle w:val="Char3"/>
          <w:rtl/>
          <w:lang w:bidi="fa-IR"/>
        </w:rPr>
        <w:t xml:space="preserve"> می‌</w:t>
      </w:r>
      <w:r w:rsidRPr="0060162A">
        <w:rPr>
          <w:rStyle w:val="Char3"/>
          <w:rtl/>
          <w:lang w:bidi="fa-IR"/>
        </w:rPr>
        <w:t>رو</w:t>
      </w:r>
      <w:r w:rsidR="005B21A3">
        <w:rPr>
          <w:rStyle w:val="Char3"/>
          <w:rtl/>
          <w:lang w:bidi="fa-IR"/>
        </w:rPr>
        <w:t>ی</w:t>
      </w:r>
      <w:r w:rsidRPr="0060162A">
        <w:rPr>
          <w:rStyle w:val="Char3"/>
          <w:rtl/>
          <w:lang w:bidi="fa-IR"/>
        </w:rPr>
        <w:t xml:space="preserve">؟ به خدا عمر </w:t>
      </w:r>
      <w:r w:rsidR="00AD6106">
        <w:rPr>
          <w:rStyle w:val="Char3"/>
          <w:lang w:bidi="fa-IR"/>
        </w:rPr>
        <w:sym w:font="AGA Arabesque" w:char="F074"/>
      </w:r>
      <w:r w:rsidRPr="0060162A">
        <w:rPr>
          <w:rStyle w:val="Char3"/>
          <w:rtl/>
          <w:lang w:bidi="fa-IR"/>
        </w:rPr>
        <w:t xml:space="preserve"> وقت</w:t>
      </w:r>
      <w:r w:rsidR="005B21A3">
        <w:rPr>
          <w:rStyle w:val="Char3"/>
          <w:rtl/>
          <w:lang w:bidi="fa-IR"/>
        </w:rPr>
        <w:t>ی</w:t>
      </w:r>
      <w:r w:rsidRPr="0060162A">
        <w:rPr>
          <w:rStyle w:val="Char3"/>
          <w:rtl/>
          <w:lang w:bidi="fa-IR"/>
        </w:rPr>
        <w:t xml:space="preserve"> راه</w:t>
      </w:r>
      <w:r w:rsidR="00101A36">
        <w:rPr>
          <w:rStyle w:val="Char3"/>
          <w:rtl/>
          <w:lang w:bidi="fa-IR"/>
        </w:rPr>
        <w:t xml:space="preserve"> می‌</w:t>
      </w:r>
      <w:r w:rsidRPr="0060162A">
        <w:rPr>
          <w:rStyle w:val="Char3"/>
          <w:rtl/>
          <w:lang w:bidi="fa-IR"/>
        </w:rPr>
        <w:t>رفت محكم قدم بر</w:t>
      </w:r>
      <w:r w:rsidR="00101A36">
        <w:rPr>
          <w:rStyle w:val="Char3"/>
          <w:rtl/>
          <w:lang w:bidi="fa-IR"/>
        </w:rPr>
        <w:t xml:space="preserve"> می‌</w:t>
      </w:r>
      <w:r w:rsidRPr="0060162A">
        <w:rPr>
          <w:rStyle w:val="Char3"/>
          <w:rtl/>
          <w:lang w:bidi="fa-IR"/>
        </w:rPr>
        <w:t>داشت و</w:t>
      </w:r>
      <w:r w:rsidR="00101A36">
        <w:rPr>
          <w:rStyle w:val="Char3"/>
          <w:rtl/>
          <w:lang w:bidi="fa-IR"/>
        </w:rPr>
        <w:t xml:space="preserve"> می‌</w:t>
      </w:r>
      <w:r w:rsidRPr="0060162A">
        <w:rPr>
          <w:rStyle w:val="Char3"/>
          <w:rtl/>
          <w:lang w:bidi="fa-IR"/>
        </w:rPr>
        <w:t>گذشت و صدا</w:t>
      </w:r>
      <w:r w:rsidR="005B21A3">
        <w:rPr>
          <w:rStyle w:val="Char3"/>
          <w:rtl/>
          <w:lang w:bidi="fa-IR"/>
        </w:rPr>
        <w:t>ی</w:t>
      </w:r>
      <w:r w:rsidRPr="0060162A">
        <w:rPr>
          <w:rStyle w:val="Char3"/>
          <w:rtl/>
          <w:lang w:bidi="fa-IR"/>
        </w:rPr>
        <w:t>ش درشت و بلند بود. در داستان مشابه</w:t>
      </w:r>
      <w:r w:rsidR="005B21A3">
        <w:rPr>
          <w:rStyle w:val="Char3"/>
          <w:rtl/>
          <w:lang w:bidi="fa-IR"/>
        </w:rPr>
        <w:t>ی</w:t>
      </w:r>
      <w:r w:rsidRPr="0060162A">
        <w:rPr>
          <w:rStyle w:val="Char3"/>
          <w:rtl/>
          <w:lang w:bidi="fa-IR"/>
        </w:rPr>
        <w:t xml:space="preserve"> شفا دختر عبدالله عده ا</w:t>
      </w:r>
      <w:r w:rsidR="005B21A3">
        <w:rPr>
          <w:rStyle w:val="Char3"/>
          <w:rtl/>
          <w:lang w:bidi="fa-IR"/>
        </w:rPr>
        <w:t>ی</w:t>
      </w:r>
      <w:r w:rsidRPr="0060162A">
        <w:rPr>
          <w:rStyle w:val="Char3"/>
          <w:rtl/>
          <w:lang w:bidi="fa-IR"/>
        </w:rPr>
        <w:t xml:space="preserve"> جوان را د</w:t>
      </w:r>
      <w:r w:rsidR="005B21A3">
        <w:rPr>
          <w:rStyle w:val="Char3"/>
          <w:rtl/>
          <w:lang w:bidi="fa-IR"/>
        </w:rPr>
        <w:t>ی</w:t>
      </w:r>
      <w:r w:rsidRPr="0060162A">
        <w:rPr>
          <w:rStyle w:val="Char3"/>
          <w:rtl/>
          <w:lang w:bidi="fa-IR"/>
        </w:rPr>
        <w:t>د كه آهسته</w:t>
      </w:r>
      <w:r w:rsidR="00101A36">
        <w:rPr>
          <w:rStyle w:val="Char3"/>
          <w:rtl/>
          <w:lang w:bidi="fa-IR"/>
        </w:rPr>
        <w:t xml:space="preserve"> می‌</w:t>
      </w:r>
      <w:r w:rsidRPr="0060162A">
        <w:rPr>
          <w:rStyle w:val="Char3"/>
          <w:rtl/>
          <w:lang w:bidi="fa-IR"/>
        </w:rPr>
        <w:t>روند و آهسته حرف</w:t>
      </w:r>
      <w:r w:rsidR="00101A36">
        <w:rPr>
          <w:rStyle w:val="Char3"/>
          <w:rtl/>
          <w:lang w:bidi="fa-IR"/>
        </w:rPr>
        <w:t xml:space="preserve"> می‌</w:t>
      </w:r>
      <w:r w:rsidRPr="0060162A">
        <w:rPr>
          <w:rStyle w:val="Char3"/>
          <w:rtl/>
          <w:lang w:bidi="fa-IR"/>
        </w:rPr>
        <w:t>زنند. پرس</w:t>
      </w:r>
      <w:r w:rsidR="005B21A3">
        <w:rPr>
          <w:rStyle w:val="Char3"/>
          <w:rtl/>
          <w:lang w:bidi="fa-IR"/>
        </w:rPr>
        <w:t>ی</w:t>
      </w:r>
      <w:r w:rsidRPr="0060162A">
        <w:rPr>
          <w:rStyle w:val="Char3"/>
          <w:rtl/>
          <w:lang w:bidi="fa-IR"/>
        </w:rPr>
        <w:t>د: ا</w:t>
      </w:r>
      <w:r w:rsidR="005B21A3">
        <w:rPr>
          <w:rStyle w:val="Char3"/>
          <w:rtl/>
          <w:lang w:bidi="fa-IR"/>
        </w:rPr>
        <w:t>ی</w:t>
      </w:r>
      <w:r w:rsidRPr="0060162A">
        <w:rPr>
          <w:rStyle w:val="Char3"/>
          <w:rtl/>
          <w:lang w:bidi="fa-IR"/>
        </w:rPr>
        <w:t>نها ك</w:t>
      </w:r>
      <w:r w:rsidR="005B21A3">
        <w:rPr>
          <w:rStyle w:val="Char3"/>
          <w:rtl/>
          <w:lang w:bidi="fa-IR"/>
        </w:rPr>
        <w:t>ی</w:t>
      </w:r>
      <w:r w:rsidRPr="0060162A">
        <w:rPr>
          <w:rStyle w:val="Char3"/>
          <w:rtl/>
          <w:lang w:bidi="fa-IR"/>
        </w:rPr>
        <w:t>انند؟ گفته شد: ا</w:t>
      </w:r>
      <w:r w:rsidR="005B21A3">
        <w:rPr>
          <w:rStyle w:val="Char3"/>
          <w:rtl/>
          <w:lang w:bidi="fa-IR"/>
        </w:rPr>
        <w:t>ی</w:t>
      </w:r>
      <w:r w:rsidRPr="0060162A">
        <w:rPr>
          <w:rStyle w:val="Char3"/>
          <w:rtl/>
          <w:lang w:bidi="fa-IR"/>
        </w:rPr>
        <w:t>نها ناسكانند، گفت: ناس</w:t>
      </w:r>
      <w:r w:rsidR="005B21A3">
        <w:rPr>
          <w:rStyle w:val="Char3"/>
          <w:rtl/>
          <w:lang w:bidi="fa-IR"/>
        </w:rPr>
        <w:t xml:space="preserve">ک </w:t>
      </w:r>
      <w:r w:rsidRPr="0060162A">
        <w:rPr>
          <w:rStyle w:val="Char3"/>
          <w:rtl/>
          <w:lang w:bidi="fa-IR"/>
        </w:rPr>
        <w:t>راست</w:t>
      </w:r>
      <w:r w:rsidR="005B21A3">
        <w:rPr>
          <w:rStyle w:val="Char3"/>
          <w:rtl/>
          <w:lang w:bidi="fa-IR"/>
        </w:rPr>
        <w:t>ی</w:t>
      </w:r>
      <w:r w:rsidRPr="0060162A">
        <w:rPr>
          <w:rStyle w:val="Char3"/>
          <w:rtl/>
          <w:lang w:bidi="fa-IR"/>
        </w:rPr>
        <w:t xml:space="preserve">ن عمر </w:t>
      </w:r>
      <w:r w:rsidR="00AD6106">
        <w:rPr>
          <w:rStyle w:val="Char3"/>
          <w:lang w:bidi="fa-IR"/>
        </w:rPr>
        <w:sym w:font="AGA Arabesque" w:char="F074"/>
      </w:r>
      <w:r w:rsidRPr="0060162A">
        <w:rPr>
          <w:rStyle w:val="Char3"/>
          <w:rtl/>
          <w:lang w:bidi="fa-IR"/>
        </w:rPr>
        <w:t xml:space="preserve"> بود كه وقت</w:t>
      </w:r>
      <w:r w:rsidR="005B21A3">
        <w:rPr>
          <w:rStyle w:val="Char3"/>
          <w:rtl/>
          <w:lang w:bidi="fa-IR"/>
        </w:rPr>
        <w:t>ی</w:t>
      </w:r>
      <w:r w:rsidRPr="0060162A">
        <w:rPr>
          <w:rStyle w:val="Char3"/>
          <w:rtl/>
          <w:lang w:bidi="fa-IR"/>
        </w:rPr>
        <w:t xml:space="preserve"> حرف</w:t>
      </w:r>
      <w:r w:rsidR="00101A36">
        <w:rPr>
          <w:rStyle w:val="Char3"/>
          <w:rtl/>
          <w:lang w:bidi="fa-IR"/>
        </w:rPr>
        <w:t xml:space="preserve"> می‌</w:t>
      </w:r>
      <w:r w:rsidRPr="0060162A">
        <w:rPr>
          <w:rStyle w:val="Char3"/>
          <w:rtl/>
          <w:lang w:bidi="fa-IR"/>
        </w:rPr>
        <w:t>زد همه</w:t>
      </w:r>
      <w:r w:rsidR="00101A36">
        <w:rPr>
          <w:rStyle w:val="Char3"/>
          <w:rtl/>
          <w:lang w:bidi="fa-IR"/>
        </w:rPr>
        <w:t xml:space="preserve"> می‌</w:t>
      </w:r>
      <w:r w:rsidRPr="0060162A">
        <w:rPr>
          <w:rStyle w:val="Char3"/>
          <w:rtl/>
          <w:lang w:bidi="fa-IR"/>
        </w:rPr>
        <w:t>شن</w:t>
      </w:r>
      <w:r w:rsidR="005B21A3">
        <w:rPr>
          <w:rStyle w:val="Char3"/>
          <w:rtl/>
          <w:lang w:bidi="fa-IR"/>
        </w:rPr>
        <w:t>ی</w:t>
      </w:r>
      <w:r w:rsidRPr="0060162A">
        <w:rPr>
          <w:rStyle w:val="Char3"/>
          <w:rtl/>
          <w:lang w:bidi="fa-IR"/>
        </w:rPr>
        <w:t>دند و تند راه</w:t>
      </w:r>
      <w:r w:rsidR="00101A36">
        <w:rPr>
          <w:rStyle w:val="Char3"/>
          <w:rtl/>
          <w:lang w:bidi="fa-IR"/>
        </w:rPr>
        <w:t xml:space="preserve"> می‌</w:t>
      </w:r>
      <w:r w:rsidRPr="0060162A">
        <w:rPr>
          <w:rStyle w:val="Char3"/>
          <w:rtl/>
          <w:lang w:bidi="fa-IR"/>
        </w:rPr>
        <w:t>رفت و اگر كت</w:t>
      </w:r>
      <w:r w:rsidR="005B21A3">
        <w:rPr>
          <w:rStyle w:val="Char3"/>
          <w:rtl/>
          <w:lang w:bidi="fa-IR"/>
        </w:rPr>
        <w:t>ک</w:t>
      </w:r>
      <w:r w:rsidR="00101A36">
        <w:rPr>
          <w:rStyle w:val="Char3"/>
          <w:rtl/>
          <w:lang w:bidi="fa-IR"/>
        </w:rPr>
        <w:t xml:space="preserve"> می‌</w:t>
      </w:r>
      <w:r w:rsidRPr="0060162A">
        <w:rPr>
          <w:rStyle w:val="Char3"/>
          <w:rtl/>
          <w:lang w:bidi="fa-IR"/>
        </w:rPr>
        <w:t>زد دردنا</w:t>
      </w:r>
      <w:r w:rsidR="005B21A3">
        <w:rPr>
          <w:rStyle w:val="Char3"/>
          <w:rtl/>
          <w:lang w:bidi="fa-IR"/>
        </w:rPr>
        <w:t>ک</w:t>
      </w:r>
      <w:r w:rsidR="00101A36">
        <w:rPr>
          <w:rStyle w:val="Char3"/>
          <w:rtl/>
          <w:lang w:bidi="fa-IR"/>
        </w:rPr>
        <w:t xml:space="preserve"> می‌</w:t>
      </w:r>
      <w:r w:rsidRPr="0060162A">
        <w:rPr>
          <w:rStyle w:val="Char3"/>
          <w:rtl/>
          <w:lang w:bidi="fa-IR"/>
        </w:rPr>
        <w:t>زد.</w:t>
      </w:r>
    </w:p>
    <w:p w:rsidR="009C6881" w:rsidRPr="0060162A" w:rsidRDefault="009C6881" w:rsidP="0060162A">
      <w:pPr>
        <w:spacing w:line="250" w:lineRule="auto"/>
        <w:ind w:firstLine="284"/>
        <w:jc w:val="both"/>
        <w:rPr>
          <w:rStyle w:val="Char3"/>
          <w:rtl/>
          <w:lang w:bidi="fa-IR"/>
        </w:rPr>
      </w:pPr>
      <w:r w:rsidRPr="0060162A">
        <w:rPr>
          <w:rStyle w:val="Char3"/>
          <w:rtl/>
          <w:lang w:bidi="fa-IR"/>
        </w:rPr>
        <w:t>مؤلف گو</w:t>
      </w:r>
      <w:r w:rsidR="005B21A3">
        <w:rPr>
          <w:rStyle w:val="Char3"/>
          <w:rtl/>
          <w:lang w:bidi="fa-IR"/>
        </w:rPr>
        <w:t>ی</w:t>
      </w:r>
      <w:r w:rsidRPr="0060162A">
        <w:rPr>
          <w:rStyle w:val="Char3"/>
          <w:rtl/>
          <w:lang w:bidi="fa-IR"/>
        </w:rPr>
        <w:t>د:‌ پ</w:t>
      </w:r>
      <w:r w:rsidR="005B21A3">
        <w:rPr>
          <w:rStyle w:val="Char3"/>
          <w:rtl/>
          <w:lang w:bidi="fa-IR"/>
        </w:rPr>
        <w:t>ی</w:t>
      </w:r>
      <w:r w:rsidRPr="0060162A">
        <w:rPr>
          <w:rStyle w:val="Char3"/>
          <w:rtl/>
          <w:lang w:bidi="fa-IR"/>
        </w:rPr>
        <w:t>ش</w:t>
      </w:r>
      <w:r w:rsidR="005B21A3">
        <w:rPr>
          <w:rStyle w:val="Char3"/>
          <w:rtl/>
          <w:lang w:bidi="fa-IR"/>
        </w:rPr>
        <w:t>ی</w:t>
      </w:r>
      <w:r w:rsidRPr="0060162A">
        <w:rPr>
          <w:rStyle w:val="Char3"/>
          <w:rtl/>
          <w:lang w:bidi="fa-IR"/>
        </w:rPr>
        <w:t>ن</w:t>
      </w:r>
      <w:r w:rsidR="005B21A3">
        <w:rPr>
          <w:rStyle w:val="Char3"/>
          <w:rtl/>
          <w:lang w:bidi="fa-IR"/>
        </w:rPr>
        <w:t>ی</w:t>
      </w:r>
      <w:r w:rsidRPr="0060162A">
        <w:rPr>
          <w:rStyle w:val="Char3"/>
          <w:rtl/>
          <w:lang w:bidi="fa-IR"/>
        </w:rPr>
        <w:t>ان حال خود را نهان</w:t>
      </w:r>
      <w:r w:rsidR="00101A36">
        <w:rPr>
          <w:rStyle w:val="Char3"/>
          <w:rtl/>
          <w:lang w:bidi="fa-IR"/>
        </w:rPr>
        <w:t xml:space="preserve"> می‌</w:t>
      </w:r>
      <w:r w:rsidRPr="0060162A">
        <w:rPr>
          <w:rStyle w:val="Char3"/>
          <w:rtl/>
          <w:lang w:bidi="fa-IR"/>
        </w:rPr>
        <w:t>داشتند و گاه برا</w:t>
      </w:r>
      <w:r w:rsidR="005B21A3">
        <w:rPr>
          <w:rStyle w:val="Char3"/>
          <w:rtl/>
          <w:lang w:bidi="fa-IR"/>
        </w:rPr>
        <w:t>ی</w:t>
      </w:r>
      <w:r w:rsidRPr="0060162A">
        <w:rPr>
          <w:rStyle w:val="Char3"/>
          <w:rtl/>
          <w:lang w:bidi="fa-IR"/>
        </w:rPr>
        <w:t xml:space="preserve"> تر</w:t>
      </w:r>
      <w:r w:rsidR="005B21A3">
        <w:rPr>
          <w:rStyle w:val="Char3"/>
          <w:rtl/>
          <w:lang w:bidi="fa-IR"/>
        </w:rPr>
        <w:t xml:space="preserve">ک </w:t>
      </w:r>
      <w:r w:rsidRPr="0060162A">
        <w:rPr>
          <w:rStyle w:val="Char3"/>
          <w:rtl/>
          <w:lang w:bidi="fa-IR"/>
        </w:rPr>
        <w:t>تصنع، تصنع</w:t>
      </w:r>
      <w:r w:rsidR="00101A36">
        <w:rPr>
          <w:rStyle w:val="Char3"/>
          <w:rtl/>
          <w:lang w:bidi="fa-IR"/>
        </w:rPr>
        <w:t xml:space="preserve"> می‌</w:t>
      </w:r>
      <w:r w:rsidRPr="0060162A">
        <w:rPr>
          <w:rStyle w:val="Char3"/>
          <w:rtl/>
          <w:lang w:bidi="fa-IR"/>
        </w:rPr>
        <w:t>روز</w:t>
      </w:r>
      <w:r w:rsidR="005B21A3">
        <w:rPr>
          <w:rStyle w:val="Char3"/>
          <w:rtl/>
          <w:lang w:bidi="fa-IR"/>
        </w:rPr>
        <w:t>ی</w:t>
      </w:r>
      <w:r w:rsidRPr="0060162A">
        <w:rPr>
          <w:rStyle w:val="Char3"/>
          <w:rtl/>
          <w:lang w:bidi="fa-IR"/>
        </w:rPr>
        <w:t>دند مثل ا</w:t>
      </w:r>
      <w:r w:rsidR="005B21A3">
        <w:rPr>
          <w:rStyle w:val="Char3"/>
          <w:rtl/>
          <w:lang w:bidi="fa-IR"/>
        </w:rPr>
        <w:t>ی</w:t>
      </w:r>
      <w:r w:rsidRPr="0060162A">
        <w:rPr>
          <w:rStyle w:val="Char3"/>
          <w:rtl/>
          <w:lang w:bidi="fa-IR"/>
        </w:rPr>
        <w:t>وب سخت</w:t>
      </w:r>
      <w:r w:rsidR="005B21A3">
        <w:rPr>
          <w:rStyle w:val="Char3"/>
          <w:rtl/>
          <w:lang w:bidi="fa-IR"/>
        </w:rPr>
        <w:t>ی</w:t>
      </w:r>
      <w:r w:rsidRPr="0060162A">
        <w:rPr>
          <w:rStyle w:val="Char3"/>
          <w:rtl/>
          <w:lang w:bidi="fa-IR"/>
        </w:rPr>
        <w:t>ان</w:t>
      </w:r>
      <w:r w:rsidR="005B21A3">
        <w:rPr>
          <w:rStyle w:val="Char3"/>
          <w:rtl/>
          <w:lang w:bidi="fa-IR"/>
        </w:rPr>
        <w:t>ی</w:t>
      </w:r>
      <w:r w:rsidRPr="0060162A">
        <w:rPr>
          <w:rStyle w:val="Char3"/>
          <w:rtl/>
          <w:lang w:bidi="fa-IR"/>
        </w:rPr>
        <w:t xml:space="preserve"> كه عمداً جامه بلند</w:t>
      </w:r>
      <w:r w:rsidR="00101A36">
        <w:rPr>
          <w:rStyle w:val="Char3"/>
          <w:rtl/>
          <w:lang w:bidi="fa-IR"/>
        </w:rPr>
        <w:t xml:space="preserve"> می‌</w:t>
      </w:r>
      <w:r w:rsidRPr="0060162A">
        <w:rPr>
          <w:rStyle w:val="Char3"/>
          <w:rtl/>
          <w:lang w:bidi="fa-IR"/>
        </w:rPr>
        <w:t>پوش</w:t>
      </w:r>
      <w:r w:rsidR="005B21A3">
        <w:rPr>
          <w:rStyle w:val="Char3"/>
          <w:rtl/>
          <w:lang w:bidi="fa-IR"/>
        </w:rPr>
        <w:t>ی</w:t>
      </w:r>
      <w:r w:rsidRPr="0060162A">
        <w:rPr>
          <w:rStyle w:val="Char3"/>
          <w:rtl/>
          <w:lang w:bidi="fa-IR"/>
        </w:rPr>
        <w:t>د ز</w:t>
      </w:r>
      <w:r w:rsidR="005B21A3">
        <w:rPr>
          <w:rStyle w:val="Char3"/>
          <w:rtl/>
          <w:lang w:bidi="fa-IR"/>
        </w:rPr>
        <w:t>ی</w:t>
      </w:r>
      <w:r w:rsidRPr="0060162A">
        <w:rPr>
          <w:rStyle w:val="Char3"/>
          <w:rtl/>
          <w:lang w:bidi="fa-IR"/>
        </w:rPr>
        <w:t>را در آن زمان زاهدان و صوف</w:t>
      </w:r>
      <w:r w:rsidR="005B21A3">
        <w:rPr>
          <w:rStyle w:val="Char3"/>
          <w:rtl/>
          <w:lang w:bidi="fa-IR"/>
        </w:rPr>
        <w:t>ی</w:t>
      </w:r>
      <w:r w:rsidRPr="0060162A">
        <w:rPr>
          <w:rStyle w:val="Char3"/>
          <w:rtl/>
          <w:lang w:bidi="fa-IR"/>
        </w:rPr>
        <w:t>ان جام</w:t>
      </w:r>
      <w:r w:rsidR="00ED1F13">
        <w:rPr>
          <w:rStyle w:val="Char3"/>
          <w:rtl/>
          <w:lang w:bidi="fa-IR"/>
        </w:rPr>
        <w:t>ه</w:t>
      </w:r>
      <w:r w:rsidRPr="0060162A">
        <w:rPr>
          <w:rStyle w:val="Char3"/>
          <w:rtl/>
          <w:lang w:bidi="fa-IR"/>
        </w:rPr>
        <w:t xml:space="preserve"> كوتاه ودامن برچ</w:t>
      </w:r>
      <w:r w:rsidR="005B21A3">
        <w:rPr>
          <w:rStyle w:val="Char3"/>
          <w:rtl/>
          <w:lang w:bidi="fa-IR"/>
        </w:rPr>
        <w:t>ی</w:t>
      </w:r>
      <w:r w:rsidRPr="0060162A">
        <w:rPr>
          <w:rStyle w:val="Char3"/>
          <w:rtl/>
          <w:lang w:bidi="fa-IR"/>
        </w:rPr>
        <w:t>ده</w:t>
      </w:r>
      <w:r w:rsidR="00101A36">
        <w:rPr>
          <w:rStyle w:val="Char3"/>
          <w:rtl/>
          <w:lang w:bidi="fa-IR"/>
        </w:rPr>
        <w:t xml:space="preserve"> می‌</w:t>
      </w:r>
      <w:r w:rsidRPr="0060162A">
        <w:rPr>
          <w:rStyle w:val="Char3"/>
          <w:rtl/>
          <w:lang w:bidi="fa-IR"/>
        </w:rPr>
        <w:t>پوش</w:t>
      </w:r>
      <w:r w:rsidR="005B21A3">
        <w:rPr>
          <w:rStyle w:val="Char3"/>
          <w:rtl/>
          <w:lang w:bidi="fa-IR"/>
        </w:rPr>
        <w:t>ی</w:t>
      </w:r>
      <w:r w:rsidRPr="0060162A">
        <w:rPr>
          <w:rStyle w:val="Char3"/>
          <w:rtl/>
          <w:lang w:bidi="fa-IR"/>
        </w:rPr>
        <w:t>دند. سف</w:t>
      </w:r>
      <w:r w:rsidR="005B21A3">
        <w:rPr>
          <w:rStyle w:val="Char3"/>
          <w:rtl/>
          <w:lang w:bidi="fa-IR"/>
        </w:rPr>
        <w:t>ی</w:t>
      </w:r>
      <w:r w:rsidRPr="0060162A">
        <w:rPr>
          <w:rStyle w:val="Char3"/>
          <w:rtl/>
          <w:lang w:bidi="fa-IR"/>
        </w:rPr>
        <w:t>ان ثور</w:t>
      </w:r>
      <w:r w:rsidR="005B21A3">
        <w:rPr>
          <w:rStyle w:val="Char3"/>
          <w:rtl/>
          <w:lang w:bidi="fa-IR"/>
        </w:rPr>
        <w:t>ی</w:t>
      </w:r>
      <w:r w:rsidR="00101A36">
        <w:rPr>
          <w:rStyle w:val="Char3"/>
          <w:rtl/>
          <w:lang w:bidi="fa-IR"/>
        </w:rPr>
        <w:t xml:space="preserve"> می‌</w:t>
      </w:r>
      <w:r w:rsidRPr="0060162A">
        <w:rPr>
          <w:rStyle w:val="Char3"/>
          <w:rtl/>
          <w:lang w:bidi="fa-IR"/>
        </w:rPr>
        <w:t>گفت: اهم</w:t>
      </w:r>
      <w:r w:rsidR="005B21A3">
        <w:rPr>
          <w:rStyle w:val="Char3"/>
          <w:rtl/>
          <w:lang w:bidi="fa-IR"/>
        </w:rPr>
        <w:t>ی</w:t>
      </w:r>
      <w:r w:rsidRPr="0060162A">
        <w:rPr>
          <w:rStyle w:val="Char3"/>
          <w:rtl/>
          <w:lang w:bidi="fa-IR"/>
        </w:rPr>
        <w:t>ت</w:t>
      </w:r>
      <w:r w:rsidR="00101A36">
        <w:rPr>
          <w:rStyle w:val="Char3"/>
          <w:rtl/>
          <w:lang w:bidi="fa-IR"/>
        </w:rPr>
        <w:t xml:space="preserve"> نمی‌</w:t>
      </w:r>
      <w:r w:rsidRPr="0060162A">
        <w:rPr>
          <w:rStyle w:val="Char3"/>
          <w:rtl/>
          <w:lang w:bidi="fa-IR"/>
        </w:rPr>
        <w:t>دهم كه چه اندازه از عملم ظاهر شود، و به دوست</w:t>
      </w:r>
      <w:r w:rsidR="005B21A3">
        <w:rPr>
          <w:rStyle w:val="Char3"/>
          <w:rtl/>
          <w:lang w:bidi="fa-IR"/>
        </w:rPr>
        <w:t>ی</w:t>
      </w:r>
      <w:r w:rsidRPr="0060162A">
        <w:rPr>
          <w:rStyle w:val="Char3"/>
          <w:rtl/>
          <w:lang w:bidi="fa-IR"/>
        </w:rPr>
        <w:t xml:space="preserve"> گفت:‌ چه جرأت</w:t>
      </w:r>
      <w:r w:rsidR="005B21A3">
        <w:rPr>
          <w:rStyle w:val="Char3"/>
          <w:rtl/>
          <w:lang w:bidi="fa-IR"/>
        </w:rPr>
        <w:t>ی</w:t>
      </w:r>
      <w:r w:rsidRPr="0060162A">
        <w:rPr>
          <w:rStyle w:val="Char3"/>
          <w:rtl/>
          <w:lang w:bidi="fa-IR"/>
        </w:rPr>
        <w:t xml:space="preserve"> دار</w:t>
      </w:r>
      <w:r w:rsidR="005B21A3">
        <w:rPr>
          <w:rStyle w:val="Char3"/>
          <w:rtl/>
          <w:lang w:bidi="fa-IR"/>
        </w:rPr>
        <w:t>ی</w:t>
      </w:r>
      <w:r w:rsidRPr="0060162A">
        <w:rPr>
          <w:rStyle w:val="Char3"/>
          <w:rtl/>
          <w:lang w:bidi="fa-IR"/>
        </w:rPr>
        <w:t xml:space="preserve"> كه در حضور مردم نماز</w:t>
      </w:r>
      <w:r w:rsidR="00101A36">
        <w:rPr>
          <w:rStyle w:val="Char3"/>
          <w:rtl/>
          <w:lang w:bidi="fa-IR"/>
        </w:rPr>
        <w:t xml:space="preserve"> می‌</w:t>
      </w:r>
      <w:r w:rsidRPr="0060162A">
        <w:rPr>
          <w:rStyle w:val="Char3"/>
          <w:rtl/>
          <w:lang w:bidi="fa-IR"/>
        </w:rPr>
        <w:t>خوان</w:t>
      </w:r>
      <w:r w:rsidR="005B21A3">
        <w:rPr>
          <w:rStyle w:val="Char3"/>
          <w:rtl/>
          <w:lang w:bidi="fa-IR"/>
        </w:rPr>
        <w:t>ی</w:t>
      </w:r>
      <w:r w:rsidRPr="0060162A">
        <w:rPr>
          <w:rStyle w:val="Char3"/>
          <w:rtl/>
          <w:lang w:bidi="fa-IR"/>
        </w:rPr>
        <w:t xml:space="preserve"> (</w:t>
      </w:r>
      <w:r w:rsidR="005B21A3">
        <w:rPr>
          <w:rStyle w:val="Char3"/>
          <w:rtl/>
          <w:lang w:bidi="fa-IR"/>
        </w:rPr>
        <w:t>ی</w:t>
      </w:r>
      <w:r w:rsidRPr="0060162A">
        <w:rPr>
          <w:rStyle w:val="Char3"/>
          <w:rtl/>
          <w:lang w:bidi="fa-IR"/>
        </w:rPr>
        <w:t>عن</w:t>
      </w:r>
      <w:r w:rsidR="005B21A3">
        <w:rPr>
          <w:rStyle w:val="Char3"/>
          <w:rtl/>
          <w:lang w:bidi="fa-IR"/>
        </w:rPr>
        <w:t>ی</w:t>
      </w:r>
      <w:r w:rsidRPr="0060162A">
        <w:rPr>
          <w:rStyle w:val="Char3"/>
          <w:rtl/>
          <w:lang w:bidi="fa-IR"/>
        </w:rPr>
        <w:t xml:space="preserve"> اگر احتمال ر</w:t>
      </w:r>
      <w:r w:rsidR="005B21A3">
        <w:rPr>
          <w:rStyle w:val="Char3"/>
          <w:rtl/>
          <w:lang w:bidi="fa-IR"/>
        </w:rPr>
        <w:t>ی</w:t>
      </w:r>
      <w:r w:rsidRPr="0060162A">
        <w:rPr>
          <w:rStyle w:val="Char3"/>
          <w:rtl/>
          <w:lang w:bidi="fa-IR"/>
        </w:rPr>
        <w:t>ا برود گستاخ</w:t>
      </w:r>
      <w:r w:rsidR="005B21A3">
        <w:rPr>
          <w:rStyle w:val="Char3"/>
          <w:rtl/>
          <w:lang w:bidi="fa-IR"/>
        </w:rPr>
        <w:t>ی</w:t>
      </w:r>
      <w:r w:rsidRPr="0060162A">
        <w:rPr>
          <w:rStyle w:val="Char3"/>
          <w:rtl/>
          <w:lang w:bidi="fa-IR"/>
        </w:rPr>
        <w:t xml:space="preserve"> است)، ابوامامه به كس</w:t>
      </w:r>
      <w:r w:rsidR="005B21A3">
        <w:rPr>
          <w:rStyle w:val="Char3"/>
          <w:rtl/>
          <w:lang w:bidi="fa-IR"/>
        </w:rPr>
        <w:t>ی</w:t>
      </w:r>
      <w:r w:rsidRPr="0060162A">
        <w:rPr>
          <w:rStyle w:val="Char3"/>
          <w:rtl/>
          <w:lang w:bidi="fa-IR"/>
        </w:rPr>
        <w:t xml:space="preserve"> كه در حال سجده بود گفت:‌ چه سجد</w:t>
      </w:r>
      <w:r w:rsidR="00ED1F13">
        <w:rPr>
          <w:rStyle w:val="Char3"/>
          <w:rtl/>
          <w:lang w:bidi="fa-IR"/>
        </w:rPr>
        <w:t>ه</w:t>
      </w:r>
      <w:r w:rsidRPr="0060162A">
        <w:rPr>
          <w:rStyle w:val="Char3"/>
          <w:rtl/>
          <w:lang w:bidi="fa-IR"/>
        </w:rPr>
        <w:t xml:space="preserve"> خوب</w:t>
      </w:r>
      <w:r w:rsidR="005B21A3">
        <w:rPr>
          <w:rStyle w:val="Char3"/>
          <w:rtl/>
          <w:lang w:bidi="fa-IR"/>
        </w:rPr>
        <w:t>ی</w:t>
      </w:r>
      <w:r w:rsidR="00E31161">
        <w:rPr>
          <w:rStyle w:val="Char3"/>
          <w:rtl/>
          <w:lang w:bidi="fa-IR"/>
        </w:rPr>
        <w:t>، اگر در خانه</w:t>
      </w:r>
      <w:r w:rsidR="00E31161">
        <w:rPr>
          <w:rStyle w:val="Char3"/>
          <w:rFonts w:hint="cs"/>
          <w:rtl/>
          <w:lang w:bidi="fa-IR"/>
        </w:rPr>
        <w:t>‌</w:t>
      </w:r>
      <w:r w:rsidRPr="0060162A">
        <w:rPr>
          <w:rStyle w:val="Char3"/>
          <w:rtl/>
          <w:lang w:bidi="fa-IR"/>
        </w:rPr>
        <w:t>ات بود!</w:t>
      </w:r>
      <w:r w:rsidR="00E31161">
        <w:rPr>
          <w:rStyle w:val="Char3"/>
          <w:rFonts w:hint="cs"/>
          <w:rtl/>
          <w:lang w:bidi="fa-IR"/>
        </w:rPr>
        <w:t>.</w:t>
      </w:r>
    </w:p>
    <w:p w:rsidR="009C6881" w:rsidRPr="0060162A" w:rsidRDefault="00E31161" w:rsidP="0060162A">
      <w:pPr>
        <w:spacing w:line="250" w:lineRule="auto"/>
        <w:ind w:firstLine="284"/>
        <w:jc w:val="both"/>
        <w:rPr>
          <w:rStyle w:val="Char3"/>
          <w:rtl/>
          <w:lang w:bidi="fa-IR"/>
        </w:rPr>
      </w:pPr>
      <w:r>
        <w:rPr>
          <w:rStyle w:val="Char3"/>
          <w:rtl/>
          <w:lang w:bidi="fa-IR"/>
        </w:rPr>
        <w:t>آورده</w:t>
      </w:r>
      <w:r>
        <w:rPr>
          <w:rStyle w:val="Char3"/>
          <w:rFonts w:hint="cs"/>
          <w:rtl/>
          <w:lang w:bidi="fa-IR"/>
        </w:rPr>
        <w:t>‌</w:t>
      </w:r>
      <w:r w:rsidR="009C6881" w:rsidRPr="0060162A">
        <w:rPr>
          <w:rStyle w:val="Char3"/>
          <w:rtl/>
          <w:lang w:bidi="fa-IR"/>
        </w:rPr>
        <w:t>اند كه كس</w:t>
      </w:r>
      <w:r w:rsidR="005B21A3">
        <w:rPr>
          <w:rStyle w:val="Char3"/>
          <w:rtl/>
          <w:lang w:bidi="fa-IR"/>
        </w:rPr>
        <w:t>ی</w:t>
      </w:r>
      <w:r w:rsidR="009C6881" w:rsidRPr="0060162A">
        <w:rPr>
          <w:rStyle w:val="Char3"/>
          <w:rtl/>
          <w:lang w:bidi="fa-IR"/>
        </w:rPr>
        <w:t xml:space="preserve"> در مجلس حسن بن عمار</w:t>
      </w:r>
      <w:r w:rsidR="00ED1F13">
        <w:rPr>
          <w:rStyle w:val="Char3"/>
          <w:rtl/>
          <w:lang w:bidi="fa-IR"/>
        </w:rPr>
        <w:t>ه</w:t>
      </w:r>
      <w:r w:rsidR="009C6881" w:rsidRPr="0060162A">
        <w:rPr>
          <w:rStyle w:val="Char3"/>
          <w:rtl/>
          <w:lang w:bidi="fa-IR"/>
        </w:rPr>
        <w:t xml:space="preserve"> ‌آه</w:t>
      </w:r>
      <w:r w:rsidR="005B21A3">
        <w:rPr>
          <w:rStyle w:val="Char3"/>
          <w:rtl/>
          <w:lang w:bidi="fa-IR"/>
        </w:rPr>
        <w:t>ی</w:t>
      </w:r>
      <w:r w:rsidR="009C6881" w:rsidRPr="0060162A">
        <w:rPr>
          <w:rStyle w:val="Char3"/>
          <w:rtl/>
          <w:lang w:bidi="fa-IR"/>
        </w:rPr>
        <w:t xml:space="preserve"> كش</w:t>
      </w:r>
      <w:r w:rsidR="005B21A3">
        <w:rPr>
          <w:rStyle w:val="Char3"/>
          <w:rtl/>
          <w:lang w:bidi="fa-IR"/>
        </w:rPr>
        <w:t>ی</w:t>
      </w:r>
      <w:r w:rsidR="009C6881" w:rsidRPr="0060162A">
        <w:rPr>
          <w:rStyle w:val="Char3"/>
          <w:rtl/>
          <w:lang w:bidi="fa-IR"/>
        </w:rPr>
        <w:t>د، حسن در او نگر</w:t>
      </w:r>
      <w:r w:rsidR="005B21A3">
        <w:rPr>
          <w:rStyle w:val="Char3"/>
          <w:rtl/>
          <w:lang w:bidi="fa-IR"/>
        </w:rPr>
        <w:t>ی</w:t>
      </w:r>
      <w:r w:rsidR="009C6881" w:rsidRPr="0060162A">
        <w:rPr>
          <w:rStyle w:val="Char3"/>
          <w:rtl/>
          <w:lang w:bidi="fa-IR"/>
        </w:rPr>
        <w:t>ست و از حاضران پرس</w:t>
      </w:r>
      <w:r w:rsidR="005B21A3">
        <w:rPr>
          <w:rStyle w:val="Char3"/>
          <w:rtl/>
          <w:lang w:bidi="fa-IR"/>
        </w:rPr>
        <w:t>ی</w:t>
      </w:r>
      <w:r w:rsidR="009C6881" w:rsidRPr="0060162A">
        <w:rPr>
          <w:rStyle w:val="Char3"/>
          <w:rtl/>
          <w:lang w:bidi="fa-IR"/>
        </w:rPr>
        <w:t>د: ا</w:t>
      </w:r>
      <w:r w:rsidR="005B21A3">
        <w:rPr>
          <w:rStyle w:val="Char3"/>
          <w:rtl/>
          <w:lang w:bidi="fa-IR"/>
        </w:rPr>
        <w:t>ی</w:t>
      </w:r>
      <w:r w:rsidR="009C6881" w:rsidRPr="0060162A">
        <w:rPr>
          <w:rStyle w:val="Char3"/>
          <w:rtl/>
          <w:lang w:bidi="fa-IR"/>
        </w:rPr>
        <w:t>ن ك</w:t>
      </w:r>
      <w:r w:rsidR="005B21A3">
        <w:rPr>
          <w:rStyle w:val="Char3"/>
          <w:rtl/>
          <w:lang w:bidi="fa-IR"/>
        </w:rPr>
        <w:t>ی</w:t>
      </w:r>
      <w:r w:rsidR="009C6881" w:rsidRPr="0060162A">
        <w:rPr>
          <w:rStyle w:val="Char3"/>
          <w:rtl/>
          <w:lang w:bidi="fa-IR"/>
        </w:rPr>
        <w:t>ست؟ راو</w:t>
      </w:r>
      <w:r w:rsidR="005B21A3">
        <w:rPr>
          <w:rStyle w:val="Char3"/>
          <w:rtl/>
          <w:lang w:bidi="fa-IR"/>
        </w:rPr>
        <w:t>ی</w:t>
      </w:r>
      <w:r w:rsidR="009C6881" w:rsidRPr="0060162A">
        <w:rPr>
          <w:rStyle w:val="Char3"/>
          <w:rtl/>
          <w:lang w:bidi="fa-IR"/>
        </w:rPr>
        <w:t xml:space="preserve"> گو</w:t>
      </w:r>
      <w:r w:rsidR="005B21A3">
        <w:rPr>
          <w:rStyle w:val="Char3"/>
          <w:rtl/>
          <w:lang w:bidi="fa-IR"/>
        </w:rPr>
        <w:t>ی</w:t>
      </w:r>
      <w:r w:rsidR="009C6881" w:rsidRPr="0060162A">
        <w:rPr>
          <w:rStyle w:val="Char3"/>
          <w:rtl/>
          <w:lang w:bidi="fa-IR"/>
        </w:rPr>
        <w:t>د: گمان كرد</w:t>
      </w:r>
      <w:r w:rsidR="005B21A3">
        <w:rPr>
          <w:rStyle w:val="Char3"/>
          <w:rtl/>
          <w:lang w:bidi="fa-IR"/>
        </w:rPr>
        <w:t>ی</w:t>
      </w:r>
      <w:r w:rsidR="009C6881" w:rsidRPr="0060162A">
        <w:rPr>
          <w:rStyle w:val="Char3"/>
          <w:rtl/>
          <w:lang w:bidi="fa-IR"/>
        </w:rPr>
        <w:t>م كه اگر</w:t>
      </w:r>
      <w:r w:rsidR="00101A36">
        <w:rPr>
          <w:rStyle w:val="Char3"/>
          <w:rtl/>
          <w:lang w:bidi="fa-IR"/>
        </w:rPr>
        <w:t xml:space="preserve"> می‌</w:t>
      </w:r>
      <w:r w:rsidR="009C6881" w:rsidRPr="0060162A">
        <w:rPr>
          <w:rStyle w:val="Char3"/>
          <w:rtl/>
          <w:lang w:bidi="fa-IR"/>
        </w:rPr>
        <w:t>شناختش عل</w:t>
      </w:r>
      <w:r w:rsidR="005B21A3">
        <w:rPr>
          <w:rStyle w:val="Char3"/>
          <w:rtl/>
          <w:lang w:bidi="fa-IR"/>
        </w:rPr>
        <w:t>ی</w:t>
      </w:r>
      <w:r w:rsidR="009C6881" w:rsidRPr="0060162A">
        <w:rPr>
          <w:rStyle w:val="Char3"/>
          <w:rtl/>
          <w:lang w:bidi="fa-IR"/>
        </w:rPr>
        <w:t>ه او دستور</w:t>
      </w:r>
      <w:r w:rsidR="005B21A3">
        <w:rPr>
          <w:rStyle w:val="Char3"/>
          <w:rtl/>
          <w:lang w:bidi="fa-IR"/>
        </w:rPr>
        <w:t>ی</w:t>
      </w:r>
      <w:r w:rsidR="00101A36">
        <w:rPr>
          <w:rStyle w:val="Char3"/>
          <w:rtl/>
          <w:lang w:bidi="fa-IR"/>
        </w:rPr>
        <w:t xml:space="preserve"> می‌</w:t>
      </w:r>
      <w:r w:rsidR="009C6881" w:rsidRPr="0060162A">
        <w:rPr>
          <w:rStyle w:val="Char3"/>
          <w:rtl/>
          <w:lang w:bidi="fa-IR"/>
        </w:rPr>
        <w:t xml:space="preserve">داد. </w:t>
      </w:r>
    </w:p>
    <w:p w:rsidR="009C6881" w:rsidRPr="00E31161" w:rsidRDefault="009C6881" w:rsidP="0060162A">
      <w:pPr>
        <w:spacing w:line="250" w:lineRule="auto"/>
        <w:ind w:firstLine="284"/>
        <w:jc w:val="both"/>
        <w:rPr>
          <w:rStyle w:val="Char3"/>
          <w:spacing w:val="-2"/>
          <w:rtl/>
          <w:lang w:bidi="fa-IR"/>
        </w:rPr>
      </w:pPr>
      <w:r w:rsidRPr="00E31161">
        <w:rPr>
          <w:rStyle w:val="Char3"/>
          <w:spacing w:val="-2"/>
          <w:rtl/>
          <w:lang w:bidi="fa-IR"/>
        </w:rPr>
        <w:t>امام شافع</w:t>
      </w:r>
      <w:r w:rsidR="005B21A3" w:rsidRPr="00E31161">
        <w:rPr>
          <w:rStyle w:val="Char3"/>
          <w:spacing w:val="-2"/>
          <w:rtl/>
          <w:lang w:bidi="fa-IR"/>
        </w:rPr>
        <w:t>ی</w:t>
      </w:r>
      <w:r w:rsidRPr="00E31161">
        <w:rPr>
          <w:rStyle w:val="Char3"/>
          <w:spacing w:val="-2"/>
          <w:rtl/>
          <w:lang w:bidi="fa-IR"/>
        </w:rPr>
        <w:t xml:space="preserve"> شعر</w:t>
      </w:r>
      <w:r w:rsidR="005B21A3" w:rsidRPr="00E31161">
        <w:rPr>
          <w:rStyle w:val="Char3"/>
          <w:spacing w:val="-2"/>
          <w:rtl/>
          <w:lang w:bidi="fa-IR"/>
        </w:rPr>
        <w:t>ی</w:t>
      </w:r>
      <w:r w:rsidRPr="00E31161">
        <w:rPr>
          <w:rStyle w:val="Char3"/>
          <w:spacing w:val="-2"/>
          <w:rtl/>
          <w:lang w:bidi="fa-IR"/>
        </w:rPr>
        <w:t xml:space="preserve"> سروده كه مضمونش چن</w:t>
      </w:r>
      <w:r w:rsidR="005B21A3" w:rsidRPr="00E31161">
        <w:rPr>
          <w:rStyle w:val="Char3"/>
          <w:spacing w:val="-2"/>
          <w:rtl/>
          <w:lang w:bidi="fa-IR"/>
        </w:rPr>
        <w:t>ی</w:t>
      </w:r>
      <w:r w:rsidRPr="00E31161">
        <w:rPr>
          <w:rStyle w:val="Char3"/>
          <w:spacing w:val="-2"/>
          <w:rtl/>
          <w:lang w:bidi="fa-IR"/>
        </w:rPr>
        <w:t>ن است:‌ ا</w:t>
      </w:r>
      <w:r w:rsidR="005B21A3" w:rsidRPr="00E31161">
        <w:rPr>
          <w:rStyle w:val="Char3"/>
          <w:spacing w:val="-2"/>
          <w:rtl/>
          <w:lang w:bidi="fa-IR"/>
        </w:rPr>
        <w:t>ی</w:t>
      </w:r>
      <w:r w:rsidRPr="00E31161">
        <w:rPr>
          <w:rStyle w:val="Char3"/>
          <w:spacing w:val="-2"/>
          <w:rtl/>
          <w:lang w:bidi="fa-IR"/>
        </w:rPr>
        <w:t>ن زاهد نما</w:t>
      </w:r>
      <w:r w:rsidR="005B21A3" w:rsidRPr="00E31161">
        <w:rPr>
          <w:rStyle w:val="Char3"/>
          <w:spacing w:val="-2"/>
          <w:rtl/>
          <w:lang w:bidi="fa-IR"/>
        </w:rPr>
        <w:t>ی</w:t>
      </w:r>
      <w:r w:rsidRPr="00E31161">
        <w:rPr>
          <w:rStyle w:val="Char3"/>
          <w:spacing w:val="-2"/>
          <w:rtl/>
          <w:lang w:bidi="fa-IR"/>
        </w:rPr>
        <w:t>ان گرگ صفت را رها كن! از ابراه</w:t>
      </w:r>
      <w:r w:rsidR="005B21A3" w:rsidRPr="00E31161">
        <w:rPr>
          <w:rStyle w:val="Char3"/>
          <w:spacing w:val="-2"/>
          <w:rtl/>
          <w:lang w:bidi="fa-IR"/>
        </w:rPr>
        <w:t>ی</w:t>
      </w:r>
      <w:r w:rsidRPr="00E31161">
        <w:rPr>
          <w:rStyle w:val="Char3"/>
          <w:spacing w:val="-2"/>
          <w:rtl/>
          <w:lang w:bidi="fa-IR"/>
        </w:rPr>
        <w:t>م بن سع</w:t>
      </w:r>
      <w:r w:rsidR="005B21A3" w:rsidRPr="00E31161">
        <w:rPr>
          <w:rStyle w:val="Char3"/>
          <w:spacing w:val="-2"/>
          <w:rtl/>
          <w:lang w:bidi="fa-IR"/>
        </w:rPr>
        <w:t>ی</w:t>
      </w:r>
      <w:r w:rsidRPr="00E31161">
        <w:rPr>
          <w:rStyle w:val="Char3"/>
          <w:spacing w:val="-2"/>
          <w:rtl/>
          <w:lang w:bidi="fa-IR"/>
        </w:rPr>
        <w:t>د نقل است كه بالا</w:t>
      </w:r>
      <w:r w:rsidR="005B21A3" w:rsidRPr="00E31161">
        <w:rPr>
          <w:rStyle w:val="Char3"/>
          <w:spacing w:val="-2"/>
          <w:rtl/>
          <w:lang w:bidi="fa-IR"/>
        </w:rPr>
        <w:t>ی</w:t>
      </w:r>
      <w:r w:rsidRPr="00E31161">
        <w:rPr>
          <w:rStyle w:val="Char3"/>
          <w:spacing w:val="-2"/>
          <w:rtl/>
          <w:lang w:bidi="fa-IR"/>
        </w:rPr>
        <w:t xml:space="preserve"> سر مأمون ا</w:t>
      </w:r>
      <w:r w:rsidR="005B21A3" w:rsidRPr="00E31161">
        <w:rPr>
          <w:rStyle w:val="Char3"/>
          <w:spacing w:val="-2"/>
          <w:rtl/>
          <w:lang w:bidi="fa-IR"/>
        </w:rPr>
        <w:t>ی</w:t>
      </w:r>
      <w:r w:rsidRPr="00E31161">
        <w:rPr>
          <w:rStyle w:val="Char3"/>
          <w:spacing w:val="-2"/>
          <w:rtl/>
          <w:lang w:bidi="fa-IR"/>
        </w:rPr>
        <w:t>ستاده بودم. مأمون گفت: ‌</w:t>
      </w:r>
      <w:r w:rsidR="005B21A3" w:rsidRPr="00E31161">
        <w:rPr>
          <w:rStyle w:val="Char3"/>
          <w:spacing w:val="-2"/>
          <w:rtl/>
          <w:lang w:bidi="fa-IR"/>
        </w:rPr>
        <w:t>ی</w:t>
      </w:r>
      <w:r w:rsidRPr="00E31161">
        <w:rPr>
          <w:rStyle w:val="Char3"/>
          <w:spacing w:val="-2"/>
          <w:rtl/>
          <w:lang w:bidi="fa-IR"/>
        </w:rPr>
        <w:t>ا ابراه</w:t>
      </w:r>
      <w:r w:rsidR="005B21A3" w:rsidRPr="00E31161">
        <w:rPr>
          <w:rStyle w:val="Char3"/>
          <w:spacing w:val="-2"/>
          <w:rtl/>
          <w:lang w:bidi="fa-IR"/>
        </w:rPr>
        <w:t>ی</w:t>
      </w:r>
      <w:r w:rsidRPr="00E31161">
        <w:rPr>
          <w:rStyle w:val="Char3"/>
          <w:spacing w:val="-2"/>
          <w:rtl/>
          <w:lang w:bidi="fa-IR"/>
        </w:rPr>
        <w:t>م! گفتم: ‌بل</w:t>
      </w:r>
      <w:r w:rsidR="005B21A3" w:rsidRPr="00E31161">
        <w:rPr>
          <w:rStyle w:val="Char3"/>
          <w:spacing w:val="-2"/>
          <w:rtl/>
          <w:lang w:bidi="fa-IR"/>
        </w:rPr>
        <w:t>ی</w:t>
      </w:r>
      <w:r w:rsidRPr="00E31161">
        <w:rPr>
          <w:rStyle w:val="Char3"/>
          <w:spacing w:val="-2"/>
          <w:rtl/>
          <w:lang w:bidi="fa-IR"/>
        </w:rPr>
        <w:t>. گفت:‌ بدان كه ده تا از اعمال ن</w:t>
      </w:r>
      <w:r w:rsidR="005B21A3" w:rsidRPr="00E31161">
        <w:rPr>
          <w:rStyle w:val="Char3"/>
          <w:spacing w:val="-2"/>
          <w:rtl/>
          <w:lang w:bidi="fa-IR"/>
        </w:rPr>
        <w:t xml:space="preserve">یک </w:t>
      </w:r>
      <w:r w:rsidRPr="00E31161">
        <w:rPr>
          <w:rStyle w:val="Char3"/>
          <w:spacing w:val="-2"/>
          <w:rtl/>
          <w:lang w:bidi="fa-IR"/>
        </w:rPr>
        <w:t>بالا</w:t>
      </w:r>
      <w:r w:rsidR="00101A36" w:rsidRPr="00E31161">
        <w:rPr>
          <w:rStyle w:val="Char3"/>
          <w:spacing w:val="-2"/>
          <w:rtl/>
          <w:lang w:bidi="fa-IR"/>
        </w:rPr>
        <w:t xml:space="preserve"> نمی‌</w:t>
      </w:r>
      <w:r w:rsidRPr="00E31161">
        <w:rPr>
          <w:rStyle w:val="Char3"/>
          <w:spacing w:val="-2"/>
          <w:rtl/>
          <w:lang w:bidi="fa-IR"/>
        </w:rPr>
        <w:t>رود و قبول</w:t>
      </w:r>
      <w:r w:rsidR="00101A36" w:rsidRPr="00E31161">
        <w:rPr>
          <w:rStyle w:val="Char3"/>
          <w:spacing w:val="-2"/>
          <w:rtl/>
          <w:lang w:bidi="fa-IR"/>
        </w:rPr>
        <w:t xml:space="preserve"> نمی‌</w:t>
      </w:r>
      <w:r w:rsidRPr="00E31161">
        <w:rPr>
          <w:rStyle w:val="Char3"/>
          <w:spacing w:val="-2"/>
          <w:rtl/>
          <w:lang w:bidi="fa-IR"/>
        </w:rPr>
        <w:t>شود! پرس</w:t>
      </w:r>
      <w:r w:rsidR="005B21A3" w:rsidRPr="00E31161">
        <w:rPr>
          <w:rStyle w:val="Char3"/>
          <w:spacing w:val="-2"/>
          <w:rtl/>
          <w:lang w:bidi="fa-IR"/>
        </w:rPr>
        <w:t>ی</w:t>
      </w:r>
      <w:r w:rsidRPr="00E31161">
        <w:rPr>
          <w:rStyle w:val="Char3"/>
          <w:spacing w:val="-2"/>
          <w:rtl/>
          <w:lang w:bidi="fa-IR"/>
        </w:rPr>
        <w:t xml:space="preserve">دم: كدام است آنها </w:t>
      </w:r>
      <w:r w:rsidR="005B21A3" w:rsidRPr="00E31161">
        <w:rPr>
          <w:rStyle w:val="Char3"/>
          <w:spacing w:val="-2"/>
          <w:rtl/>
          <w:lang w:bidi="fa-IR"/>
        </w:rPr>
        <w:t>ی</w:t>
      </w:r>
      <w:r w:rsidRPr="00E31161">
        <w:rPr>
          <w:rStyle w:val="Char3"/>
          <w:spacing w:val="-2"/>
          <w:rtl/>
          <w:lang w:bidi="fa-IR"/>
        </w:rPr>
        <w:t>ا ام</w:t>
      </w:r>
      <w:r w:rsidR="005B21A3" w:rsidRPr="00E31161">
        <w:rPr>
          <w:rStyle w:val="Char3"/>
          <w:spacing w:val="-2"/>
          <w:rtl/>
          <w:lang w:bidi="fa-IR"/>
        </w:rPr>
        <w:t>ی</w:t>
      </w:r>
      <w:r w:rsidRPr="00E31161">
        <w:rPr>
          <w:rStyle w:val="Char3"/>
          <w:spacing w:val="-2"/>
          <w:rtl/>
          <w:lang w:bidi="fa-IR"/>
        </w:rPr>
        <w:t>رالمومن</w:t>
      </w:r>
      <w:r w:rsidR="005B21A3" w:rsidRPr="00E31161">
        <w:rPr>
          <w:rStyle w:val="Char3"/>
          <w:spacing w:val="-2"/>
          <w:rtl/>
          <w:lang w:bidi="fa-IR"/>
        </w:rPr>
        <w:t>ی</w:t>
      </w:r>
      <w:r w:rsidRPr="00E31161">
        <w:rPr>
          <w:rStyle w:val="Char3"/>
          <w:spacing w:val="-2"/>
          <w:rtl/>
          <w:lang w:bidi="fa-IR"/>
        </w:rPr>
        <w:t>ن؟ گفت:‌ گر</w:t>
      </w:r>
      <w:r w:rsidR="005B21A3" w:rsidRPr="00E31161">
        <w:rPr>
          <w:rStyle w:val="Char3"/>
          <w:spacing w:val="-2"/>
          <w:rtl/>
          <w:lang w:bidi="fa-IR"/>
        </w:rPr>
        <w:t>ی</w:t>
      </w:r>
      <w:r w:rsidR="00ED1F13" w:rsidRPr="00E31161">
        <w:rPr>
          <w:rStyle w:val="Char3"/>
          <w:spacing w:val="-2"/>
          <w:rtl/>
          <w:lang w:bidi="fa-IR"/>
        </w:rPr>
        <w:t>ه</w:t>
      </w:r>
      <w:r w:rsidRPr="00E31161">
        <w:rPr>
          <w:rStyle w:val="Char3"/>
          <w:spacing w:val="-2"/>
          <w:rtl/>
          <w:lang w:bidi="fa-IR"/>
        </w:rPr>
        <w:t xml:space="preserve"> ابراه</w:t>
      </w:r>
      <w:r w:rsidR="005B21A3" w:rsidRPr="00E31161">
        <w:rPr>
          <w:rStyle w:val="Char3"/>
          <w:spacing w:val="-2"/>
          <w:rtl/>
          <w:lang w:bidi="fa-IR"/>
        </w:rPr>
        <w:t>ی</w:t>
      </w:r>
      <w:r w:rsidRPr="00E31161">
        <w:rPr>
          <w:rStyle w:val="Char3"/>
          <w:spacing w:val="-2"/>
          <w:rtl/>
          <w:lang w:bidi="fa-IR"/>
        </w:rPr>
        <w:t>م بر منبر، خشوع عبدالرحمن بن اسحاق، زاهد نما</w:t>
      </w:r>
      <w:r w:rsidR="005B21A3" w:rsidRPr="00E31161">
        <w:rPr>
          <w:rStyle w:val="Char3"/>
          <w:spacing w:val="-2"/>
          <w:rtl/>
          <w:lang w:bidi="fa-IR"/>
        </w:rPr>
        <w:t>یی</w:t>
      </w:r>
      <w:r w:rsidRPr="00E31161">
        <w:rPr>
          <w:rStyle w:val="Char3"/>
          <w:spacing w:val="-2"/>
          <w:rtl/>
          <w:lang w:bidi="fa-IR"/>
        </w:rPr>
        <w:t xml:space="preserve"> ابن سماع</w:t>
      </w:r>
      <w:r w:rsidR="00ED1F13" w:rsidRPr="00E31161">
        <w:rPr>
          <w:rStyle w:val="Char3"/>
          <w:spacing w:val="-2"/>
          <w:rtl/>
          <w:lang w:bidi="fa-IR"/>
        </w:rPr>
        <w:t>ه</w:t>
      </w:r>
      <w:r w:rsidRPr="00E31161">
        <w:rPr>
          <w:rStyle w:val="Char3"/>
          <w:spacing w:val="-2"/>
          <w:rtl/>
          <w:lang w:bidi="fa-IR"/>
        </w:rPr>
        <w:t>، نماز شب ابن خ</w:t>
      </w:r>
      <w:r w:rsidR="005B21A3" w:rsidRPr="00E31161">
        <w:rPr>
          <w:rStyle w:val="Char3"/>
          <w:spacing w:val="-2"/>
          <w:rtl/>
          <w:lang w:bidi="fa-IR"/>
        </w:rPr>
        <w:t>ی</w:t>
      </w:r>
      <w:r w:rsidRPr="00E31161">
        <w:rPr>
          <w:rStyle w:val="Char3"/>
          <w:spacing w:val="-2"/>
          <w:rtl/>
          <w:lang w:bidi="fa-IR"/>
        </w:rPr>
        <w:t>عو</w:t>
      </w:r>
      <w:r w:rsidR="005B21A3" w:rsidRPr="00E31161">
        <w:rPr>
          <w:rStyle w:val="Char3"/>
          <w:spacing w:val="-2"/>
          <w:rtl/>
          <w:lang w:bidi="fa-IR"/>
        </w:rPr>
        <w:t>ی</w:t>
      </w:r>
      <w:r w:rsidRPr="00E31161">
        <w:rPr>
          <w:rStyle w:val="Char3"/>
          <w:spacing w:val="-2"/>
          <w:rtl/>
          <w:lang w:bidi="fa-IR"/>
        </w:rPr>
        <w:t>ه، نماز ظهر (ضح</w:t>
      </w:r>
      <w:r w:rsidR="005B21A3" w:rsidRPr="00E31161">
        <w:rPr>
          <w:rStyle w:val="Char3"/>
          <w:spacing w:val="-2"/>
          <w:rtl/>
          <w:lang w:bidi="fa-IR"/>
        </w:rPr>
        <w:t>ی</w:t>
      </w:r>
      <w:r w:rsidRPr="00E31161">
        <w:rPr>
          <w:rStyle w:val="Char3"/>
          <w:spacing w:val="-2"/>
          <w:rtl/>
          <w:lang w:bidi="fa-IR"/>
        </w:rPr>
        <w:t>) عباس، روز</w:t>
      </w:r>
      <w:r w:rsidR="00ED1F13" w:rsidRPr="00E31161">
        <w:rPr>
          <w:rStyle w:val="Char3"/>
          <w:spacing w:val="-2"/>
          <w:rtl/>
          <w:lang w:bidi="fa-IR"/>
        </w:rPr>
        <w:t>ه</w:t>
      </w:r>
      <w:r w:rsidRPr="00E31161">
        <w:rPr>
          <w:rStyle w:val="Char3"/>
          <w:spacing w:val="-2"/>
          <w:rtl/>
          <w:lang w:bidi="fa-IR"/>
        </w:rPr>
        <w:t xml:space="preserve"> ‌دوشنبه و پنج شنب</w:t>
      </w:r>
      <w:r w:rsidR="00ED1F13" w:rsidRPr="00E31161">
        <w:rPr>
          <w:rStyle w:val="Char3"/>
          <w:spacing w:val="-2"/>
          <w:rtl/>
          <w:lang w:bidi="fa-IR"/>
        </w:rPr>
        <w:t>ه</w:t>
      </w:r>
      <w:r w:rsidRPr="00E31161">
        <w:rPr>
          <w:rStyle w:val="Char3"/>
          <w:spacing w:val="-2"/>
          <w:rtl/>
          <w:lang w:bidi="fa-IR"/>
        </w:rPr>
        <w:t xml:space="preserve"> ابن السند</w:t>
      </w:r>
      <w:r w:rsidR="005B21A3" w:rsidRPr="00E31161">
        <w:rPr>
          <w:rStyle w:val="Char3"/>
          <w:spacing w:val="-2"/>
          <w:rtl/>
          <w:lang w:bidi="fa-IR"/>
        </w:rPr>
        <w:t>ی</w:t>
      </w:r>
      <w:r w:rsidRPr="00E31161">
        <w:rPr>
          <w:rStyle w:val="Char3"/>
          <w:spacing w:val="-2"/>
          <w:rtl/>
          <w:lang w:bidi="fa-IR"/>
        </w:rPr>
        <w:t>، حد</w:t>
      </w:r>
      <w:r w:rsidR="005B21A3" w:rsidRPr="00E31161">
        <w:rPr>
          <w:rStyle w:val="Char3"/>
          <w:spacing w:val="-2"/>
          <w:rtl/>
          <w:lang w:bidi="fa-IR"/>
        </w:rPr>
        <w:t>ی</w:t>
      </w:r>
      <w:r w:rsidRPr="00E31161">
        <w:rPr>
          <w:rStyle w:val="Char3"/>
          <w:spacing w:val="-2"/>
          <w:rtl/>
          <w:lang w:bidi="fa-IR"/>
        </w:rPr>
        <w:t>ث گو</w:t>
      </w:r>
      <w:r w:rsidR="005B21A3" w:rsidRPr="00E31161">
        <w:rPr>
          <w:rStyle w:val="Char3"/>
          <w:spacing w:val="-2"/>
          <w:rtl/>
          <w:lang w:bidi="fa-IR"/>
        </w:rPr>
        <w:t>یی</w:t>
      </w:r>
      <w:r w:rsidRPr="00E31161">
        <w:rPr>
          <w:rStyle w:val="Char3"/>
          <w:spacing w:val="-2"/>
          <w:rtl/>
          <w:lang w:bidi="fa-IR"/>
        </w:rPr>
        <w:t xml:space="preserve"> ابورجاء، قصص گو</w:t>
      </w:r>
      <w:r w:rsidR="005B21A3" w:rsidRPr="00E31161">
        <w:rPr>
          <w:rStyle w:val="Char3"/>
          <w:spacing w:val="-2"/>
          <w:rtl/>
          <w:lang w:bidi="fa-IR"/>
        </w:rPr>
        <w:t>یی</w:t>
      </w:r>
      <w:r w:rsidRPr="00E31161">
        <w:rPr>
          <w:rStyle w:val="Char3"/>
          <w:spacing w:val="-2"/>
          <w:rtl/>
          <w:lang w:bidi="fa-IR"/>
        </w:rPr>
        <w:t xml:space="preserve"> و موعظ</w:t>
      </w:r>
      <w:r w:rsidR="00ED1F13" w:rsidRPr="00E31161">
        <w:rPr>
          <w:rStyle w:val="Char3"/>
          <w:spacing w:val="-2"/>
          <w:rtl/>
          <w:lang w:bidi="fa-IR"/>
        </w:rPr>
        <w:t>ه</w:t>
      </w:r>
      <w:r w:rsidRPr="00E31161">
        <w:rPr>
          <w:rStyle w:val="Char3"/>
          <w:spacing w:val="-2"/>
          <w:rtl/>
          <w:lang w:bidi="fa-IR"/>
        </w:rPr>
        <w:t>‌ حاجب</w:t>
      </w:r>
      <w:r w:rsidR="005B21A3" w:rsidRPr="00E31161">
        <w:rPr>
          <w:rStyle w:val="Char3"/>
          <w:spacing w:val="-2"/>
          <w:rtl/>
          <w:lang w:bidi="fa-IR"/>
        </w:rPr>
        <w:t>ی</w:t>
      </w:r>
      <w:r w:rsidRPr="00E31161">
        <w:rPr>
          <w:rStyle w:val="Char3"/>
          <w:spacing w:val="-2"/>
          <w:rtl/>
          <w:lang w:bidi="fa-IR"/>
        </w:rPr>
        <w:t>، صدق</w:t>
      </w:r>
      <w:r w:rsidR="00ED1F13" w:rsidRPr="00E31161">
        <w:rPr>
          <w:rStyle w:val="Char3"/>
          <w:spacing w:val="-2"/>
          <w:rtl/>
          <w:lang w:bidi="fa-IR"/>
        </w:rPr>
        <w:t>ه</w:t>
      </w:r>
      <w:r w:rsidRPr="00E31161">
        <w:rPr>
          <w:rStyle w:val="Char3"/>
          <w:spacing w:val="-2"/>
          <w:rtl/>
          <w:lang w:bidi="fa-IR"/>
        </w:rPr>
        <w:t>‌حفصو</w:t>
      </w:r>
      <w:r w:rsidR="005B21A3" w:rsidRPr="00E31161">
        <w:rPr>
          <w:rStyle w:val="Char3"/>
          <w:spacing w:val="-2"/>
          <w:rtl/>
          <w:lang w:bidi="fa-IR"/>
        </w:rPr>
        <w:t>ی</w:t>
      </w:r>
      <w:r w:rsidRPr="00E31161">
        <w:rPr>
          <w:rStyle w:val="Char3"/>
          <w:spacing w:val="-2"/>
          <w:rtl/>
          <w:lang w:bidi="fa-IR"/>
        </w:rPr>
        <w:t>ه، و كتاب الشام</w:t>
      </w:r>
      <w:r w:rsidR="005B21A3" w:rsidRPr="00E31161">
        <w:rPr>
          <w:rStyle w:val="Char3"/>
          <w:spacing w:val="-2"/>
          <w:rtl/>
          <w:lang w:bidi="fa-IR"/>
        </w:rPr>
        <w:t>ی</w:t>
      </w:r>
      <w:r w:rsidRPr="00E31161">
        <w:rPr>
          <w:rStyle w:val="Char3"/>
          <w:spacing w:val="-2"/>
          <w:rtl/>
          <w:lang w:bidi="fa-IR"/>
        </w:rPr>
        <w:t xml:space="preserve"> برا</w:t>
      </w:r>
      <w:r w:rsidR="005B21A3" w:rsidRPr="00E31161">
        <w:rPr>
          <w:rStyle w:val="Char3"/>
          <w:spacing w:val="-2"/>
          <w:rtl/>
          <w:lang w:bidi="fa-IR"/>
        </w:rPr>
        <w:t>ی</w:t>
      </w:r>
      <w:r w:rsidRPr="00E31161">
        <w:rPr>
          <w:rStyle w:val="Char3"/>
          <w:spacing w:val="-2"/>
          <w:rtl/>
          <w:lang w:bidi="fa-IR"/>
        </w:rPr>
        <w:t xml:space="preserve"> </w:t>
      </w:r>
      <w:r w:rsidR="005B21A3" w:rsidRPr="00E31161">
        <w:rPr>
          <w:rStyle w:val="Char3"/>
          <w:spacing w:val="-2"/>
          <w:rtl/>
          <w:lang w:bidi="fa-IR"/>
        </w:rPr>
        <w:t>ی</w:t>
      </w:r>
      <w:r w:rsidRPr="00E31161">
        <w:rPr>
          <w:rStyle w:val="Char3"/>
          <w:spacing w:val="-2"/>
          <w:rtl/>
          <w:lang w:bidi="fa-IR"/>
        </w:rPr>
        <w:t>عل</w:t>
      </w:r>
      <w:r w:rsidR="005B21A3" w:rsidRPr="00E31161">
        <w:rPr>
          <w:rStyle w:val="Char3"/>
          <w:spacing w:val="-2"/>
          <w:rtl/>
          <w:lang w:bidi="fa-IR"/>
        </w:rPr>
        <w:t>ی</w:t>
      </w:r>
      <w:r w:rsidRPr="00E31161">
        <w:rPr>
          <w:rStyle w:val="Char3"/>
          <w:spacing w:val="-2"/>
          <w:rtl/>
          <w:lang w:bidi="fa-IR"/>
        </w:rPr>
        <w:t xml:space="preserve"> بن قر</w:t>
      </w:r>
      <w:r w:rsidR="005B21A3" w:rsidRPr="00E31161">
        <w:rPr>
          <w:rStyle w:val="Char3"/>
          <w:spacing w:val="-2"/>
          <w:rtl/>
          <w:lang w:bidi="fa-IR"/>
        </w:rPr>
        <w:t>ی</w:t>
      </w:r>
      <w:r w:rsidRPr="00E31161">
        <w:rPr>
          <w:rStyle w:val="Char3"/>
          <w:spacing w:val="-2"/>
          <w:rtl/>
          <w:lang w:bidi="fa-IR"/>
        </w:rPr>
        <w:t>ش.</w:t>
      </w:r>
    </w:p>
    <w:p w:rsidR="009C6881" w:rsidRPr="00825224" w:rsidRDefault="009C6881" w:rsidP="00E253B1">
      <w:pPr>
        <w:pStyle w:val="a2"/>
        <w:rPr>
          <w:rtl/>
        </w:rPr>
      </w:pPr>
      <w:bookmarkStart w:id="158" w:name="_Toc271536200"/>
      <w:bookmarkStart w:id="159" w:name="_Toc238599001"/>
      <w:r w:rsidRPr="00825224">
        <w:rPr>
          <w:rtl/>
        </w:rPr>
        <w:t>تلبيس ابليس بر صوفيان در ترك ازدواج</w:t>
      </w:r>
      <w:bookmarkEnd w:id="158"/>
      <w:bookmarkEnd w:id="159"/>
    </w:p>
    <w:p w:rsidR="009C6881" w:rsidRPr="0060162A" w:rsidRDefault="009C6881" w:rsidP="00E31161">
      <w:pPr>
        <w:spacing w:line="250" w:lineRule="auto"/>
        <w:jc w:val="both"/>
        <w:rPr>
          <w:rStyle w:val="Char3"/>
          <w:rtl/>
          <w:lang w:bidi="fa-IR"/>
        </w:rPr>
      </w:pPr>
      <w:r w:rsidRPr="0060162A">
        <w:rPr>
          <w:rStyle w:val="Char3"/>
          <w:rtl/>
          <w:lang w:bidi="fa-IR"/>
        </w:rPr>
        <w:t>اگر كس</w:t>
      </w:r>
      <w:r w:rsidR="005B21A3">
        <w:rPr>
          <w:rStyle w:val="Char3"/>
          <w:rtl/>
          <w:lang w:bidi="fa-IR"/>
        </w:rPr>
        <w:t>ی</w:t>
      </w:r>
      <w:r w:rsidRPr="0060162A">
        <w:rPr>
          <w:rStyle w:val="Char3"/>
          <w:rtl/>
          <w:lang w:bidi="fa-IR"/>
        </w:rPr>
        <w:t xml:space="preserve"> بداند كه به سخت</w:t>
      </w:r>
      <w:r w:rsidR="005B21A3">
        <w:rPr>
          <w:rStyle w:val="Char3"/>
          <w:rtl/>
          <w:lang w:bidi="fa-IR"/>
        </w:rPr>
        <w:t>ی</w:t>
      </w:r>
      <w:r w:rsidRPr="0060162A">
        <w:rPr>
          <w:rStyle w:val="Char3"/>
          <w:rtl/>
          <w:lang w:bidi="fa-IR"/>
        </w:rPr>
        <w:t xml:space="preserve"> </w:t>
      </w:r>
      <w:r w:rsidR="005B21A3">
        <w:rPr>
          <w:rStyle w:val="Char3"/>
          <w:rtl/>
          <w:lang w:bidi="fa-IR"/>
        </w:rPr>
        <w:t>ی</w:t>
      </w:r>
      <w:r w:rsidRPr="0060162A">
        <w:rPr>
          <w:rStyle w:val="Char3"/>
          <w:rtl/>
          <w:lang w:bidi="fa-IR"/>
        </w:rPr>
        <w:t>ا گناه</w:t>
      </w:r>
      <w:r w:rsidR="00101A36">
        <w:rPr>
          <w:rStyle w:val="Char3"/>
          <w:rtl/>
          <w:lang w:bidi="fa-IR"/>
        </w:rPr>
        <w:t xml:space="preserve"> می‌</w:t>
      </w:r>
      <w:r w:rsidRPr="0060162A">
        <w:rPr>
          <w:rStyle w:val="Char3"/>
          <w:rtl/>
          <w:lang w:bidi="fa-IR"/>
        </w:rPr>
        <w:t>افتند ازدواج بر او واجب است و در غ</w:t>
      </w:r>
      <w:r w:rsidR="005B21A3">
        <w:rPr>
          <w:rStyle w:val="Char3"/>
          <w:rtl/>
          <w:lang w:bidi="fa-IR"/>
        </w:rPr>
        <w:t>ی</w:t>
      </w:r>
      <w:r w:rsidRPr="0060162A">
        <w:rPr>
          <w:rStyle w:val="Char3"/>
          <w:rtl/>
          <w:lang w:bidi="fa-IR"/>
        </w:rPr>
        <w:t>ر ا</w:t>
      </w:r>
      <w:r w:rsidR="005B21A3">
        <w:rPr>
          <w:rStyle w:val="Char3"/>
          <w:rtl/>
          <w:lang w:bidi="fa-IR"/>
        </w:rPr>
        <w:t>ی</w:t>
      </w:r>
      <w:r w:rsidRPr="0060162A">
        <w:rPr>
          <w:rStyle w:val="Char3"/>
          <w:rtl/>
          <w:lang w:bidi="fa-IR"/>
        </w:rPr>
        <w:t>ن صورت هم سنت مؤكد است. ابوحن</w:t>
      </w:r>
      <w:r w:rsidR="005B21A3">
        <w:rPr>
          <w:rStyle w:val="Char3"/>
          <w:rtl/>
          <w:lang w:bidi="fa-IR"/>
        </w:rPr>
        <w:t>ی</w:t>
      </w:r>
      <w:r w:rsidRPr="0060162A">
        <w:rPr>
          <w:rStyle w:val="Char3"/>
          <w:rtl/>
          <w:lang w:bidi="fa-IR"/>
        </w:rPr>
        <w:t>فه و احمد بن حنبل نکاح را افضل از هم</w:t>
      </w:r>
      <w:r w:rsidR="00ED1F13">
        <w:rPr>
          <w:rStyle w:val="Char3"/>
          <w:rtl/>
          <w:lang w:bidi="fa-IR"/>
        </w:rPr>
        <w:t>ه</w:t>
      </w:r>
      <w:r w:rsidRPr="0060162A">
        <w:rPr>
          <w:rStyle w:val="Char3"/>
          <w:rtl/>
          <w:lang w:bidi="fa-IR"/>
        </w:rPr>
        <w:t xml:space="preserve"> مستحبات</w:t>
      </w:r>
      <w:r w:rsidR="00101A36">
        <w:rPr>
          <w:rStyle w:val="Char3"/>
          <w:rtl/>
          <w:lang w:bidi="fa-IR"/>
        </w:rPr>
        <w:t xml:space="preserve"> می‌</w:t>
      </w:r>
      <w:r w:rsidRPr="0060162A">
        <w:rPr>
          <w:rStyle w:val="Char3"/>
          <w:rtl/>
          <w:lang w:bidi="fa-IR"/>
        </w:rPr>
        <w:t>دانند ز</w:t>
      </w:r>
      <w:r w:rsidR="005B21A3">
        <w:rPr>
          <w:rStyle w:val="Char3"/>
          <w:rtl/>
          <w:lang w:bidi="fa-IR"/>
        </w:rPr>
        <w:t>ی</w:t>
      </w:r>
      <w:r w:rsidRPr="0060162A">
        <w:rPr>
          <w:rStyle w:val="Char3"/>
          <w:rtl/>
          <w:lang w:bidi="fa-IR"/>
        </w:rPr>
        <w:t>را باعث افزا</w:t>
      </w:r>
      <w:r w:rsidR="005B21A3">
        <w:rPr>
          <w:rStyle w:val="Char3"/>
          <w:rtl/>
          <w:lang w:bidi="fa-IR"/>
        </w:rPr>
        <w:t>ی</w:t>
      </w:r>
      <w:r w:rsidRPr="0060162A">
        <w:rPr>
          <w:rStyle w:val="Char3"/>
          <w:rtl/>
          <w:lang w:bidi="fa-IR"/>
        </w:rPr>
        <w:t>ش نسل است كه پ</w:t>
      </w:r>
      <w:r w:rsidR="005B21A3">
        <w:rPr>
          <w:rStyle w:val="Char3"/>
          <w:rtl/>
          <w:lang w:bidi="fa-IR"/>
        </w:rPr>
        <w:t>ی</w:t>
      </w:r>
      <w:r w:rsidRPr="0060162A">
        <w:rPr>
          <w:rStyle w:val="Char3"/>
          <w:rtl/>
          <w:lang w:bidi="fa-IR"/>
        </w:rPr>
        <w:t xml:space="preserve">غمبر </w:t>
      </w:r>
      <w:r w:rsidR="00E573EC">
        <w:rPr>
          <w:rStyle w:val="Char3"/>
          <w:lang w:bidi="fa-IR"/>
        </w:rPr>
        <w:sym w:font="AGA Arabesque" w:char="F072"/>
      </w:r>
      <w:r w:rsidRPr="0060162A">
        <w:rPr>
          <w:rStyle w:val="Char3"/>
          <w:rtl/>
          <w:lang w:bidi="fa-IR"/>
        </w:rPr>
        <w:t xml:space="preserve"> بدان سفارش فرموده. از سعد بن وقاص </w:t>
      </w:r>
      <w:r w:rsidR="00FC185D">
        <w:rPr>
          <w:rStyle w:val="Char3"/>
          <w:rFonts w:cs="CTraditional Arabic"/>
          <w:rtl/>
          <w:lang w:bidi="fa-IR"/>
        </w:rPr>
        <w:t>ب</w:t>
      </w:r>
      <w:r w:rsidRPr="0060162A">
        <w:rPr>
          <w:rStyle w:val="Char3"/>
          <w:rtl/>
          <w:lang w:bidi="fa-IR"/>
        </w:rPr>
        <w:t xml:space="preserve"> نقل است كه پ</w:t>
      </w:r>
      <w:r w:rsidR="005B21A3">
        <w:rPr>
          <w:rStyle w:val="Char3"/>
          <w:rtl/>
          <w:lang w:bidi="fa-IR"/>
        </w:rPr>
        <w:t>ی</w:t>
      </w:r>
      <w:r w:rsidRPr="0060162A">
        <w:rPr>
          <w:rStyle w:val="Char3"/>
          <w:rtl/>
          <w:lang w:bidi="fa-IR"/>
        </w:rPr>
        <w:t xml:space="preserve">غمبر </w:t>
      </w:r>
      <w:r w:rsidR="00526AAC">
        <w:rPr>
          <w:rStyle w:val="Char3"/>
          <w:lang w:bidi="fa-IR"/>
        </w:rPr>
        <w:sym w:font="AGA Arabesque" w:char="F072"/>
      </w:r>
      <w:r w:rsidRPr="0060162A">
        <w:rPr>
          <w:rStyle w:val="Char3"/>
          <w:rtl/>
          <w:lang w:bidi="fa-IR"/>
        </w:rPr>
        <w:t xml:space="preserve"> تر</w:t>
      </w:r>
      <w:r w:rsidR="005B21A3">
        <w:rPr>
          <w:rStyle w:val="Char3"/>
          <w:rtl/>
          <w:lang w:bidi="fa-IR"/>
        </w:rPr>
        <w:t xml:space="preserve">ک </w:t>
      </w:r>
      <w:r w:rsidRPr="0060162A">
        <w:rPr>
          <w:rStyle w:val="Char3"/>
          <w:rtl/>
          <w:lang w:bidi="fa-IR"/>
        </w:rPr>
        <w:t>دن</w:t>
      </w:r>
      <w:r w:rsidR="005B21A3">
        <w:rPr>
          <w:rStyle w:val="Char3"/>
          <w:rtl/>
          <w:lang w:bidi="fa-IR"/>
        </w:rPr>
        <w:t>ی</w:t>
      </w:r>
      <w:r w:rsidRPr="0060162A">
        <w:rPr>
          <w:rStyle w:val="Char3"/>
          <w:rtl/>
          <w:lang w:bidi="fa-IR"/>
        </w:rPr>
        <w:t>ا را بر عثمان مظعون منع فرمود، و اگر به او اجازه</w:t>
      </w:r>
      <w:r w:rsidR="00101A36">
        <w:rPr>
          <w:rStyle w:val="Char3"/>
          <w:rtl/>
          <w:lang w:bidi="fa-IR"/>
        </w:rPr>
        <w:t xml:space="preserve"> می‌</w:t>
      </w:r>
      <w:r w:rsidRPr="0060162A">
        <w:rPr>
          <w:rStyle w:val="Char3"/>
          <w:rtl/>
          <w:lang w:bidi="fa-IR"/>
        </w:rPr>
        <w:t>داد ما هم خود را اخته</w:t>
      </w:r>
      <w:r w:rsidR="00101A36">
        <w:rPr>
          <w:rStyle w:val="Char3"/>
          <w:rtl/>
          <w:lang w:bidi="fa-IR"/>
        </w:rPr>
        <w:t xml:space="preserve"> می‌</w:t>
      </w:r>
      <w:r w:rsidRPr="0060162A">
        <w:rPr>
          <w:rStyle w:val="Char3"/>
          <w:rtl/>
          <w:lang w:bidi="fa-IR"/>
        </w:rPr>
        <w:t>كرد</w:t>
      </w:r>
      <w:r w:rsidR="005B21A3">
        <w:rPr>
          <w:rStyle w:val="Char3"/>
          <w:rtl/>
          <w:lang w:bidi="fa-IR"/>
        </w:rPr>
        <w:t>ی</w:t>
      </w:r>
      <w:r w:rsidRPr="0060162A">
        <w:rPr>
          <w:rStyle w:val="Char3"/>
          <w:rtl/>
          <w:lang w:bidi="fa-IR"/>
        </w:rPr>
        <w:t xml:space="preserve">م. </w:t>
      </w:r>
    </w:p>
    <w:p w:rsidR="009C6881" w:rsidRPr="0060162A" w:rsidRDefault="009C6881" w:rsidP="00526AAC">
      <w:pPr>
        <w:spacing w:line="250" w:lineRule="auto"/>
        <w:ind w:firstLine="284"/>
        <w:jc w:val="both"/>
        <w:rPr>
          <w:rStyle w:val="Char3"/>
          <w:rtl/>
          <w:lang w:bidi="fa-IR"/>
        </w:rPr>
      </w:pPr>
      <w:r w:rsidRPr="0060162A">
        <w:rPr>
          <w:rStyle w:val="Char3"/>
          <w:rtl/>
          <w:lang w:bidi="fa-IR"/>
        </w:rPr>
        <w:t>روا</w:t>
      </w:r>
      <w:r w:rsidR="005B21A3">
        <w:rPr>
          <w:rStyle w:val="Char3"/>
          <w:rtl/>
          <w:lang w:bidi="fa-IR"/>
        </w:rPr>
        <w:t>ی</w:t>
      </w:r>
      <w:r w:rsidRPr="0060162A">
        <w:rPr>
          <w:rStyle w:val="Char3"/>
          <w:rtl/>
          <w:lang w:bidi="fa-IR"/>
        </w:rPr>
        <w:t>ت مشهور</w:t>
      </w:r>
      <w:r w:rsidR="005B21A3">
        <w:rPr>
          <w:rStyle w:val="Char3"/>
          <w:rtl/>
          <w:lang w:bidi="fa-IR"/>
        </w:rPr>
        <w:t>ی</w:t>
      </w:r>
      <w:r w:rsidRPr="0060162A">
        <w:rPr>
          <w:rStyle w:val="Char3"/>
          <w:rtl/>
          <w:lang w:bidi="fa-IR"/>
        </w:rPr>
        <w:t xml:space="preserve"> از پ</w:t>
      </w:r>
      <w:r w:rsidR="005B21A3">
        <w:rPr>
          <w:rStyle w:val="Char3"/>
          <w:rtl/>
          <w:lang w:bidi="fa-IR"/>
        </w:rPr>
        <w:t>ی</w:t>
      </w:r>
      <w:r w:rsidRPr="0060162A">
        <w:rPr>
          <w:rStyle w:val="Char3"/>
          <w:rtl/>
          <w:lang w:bidi="fa-IR"/>
        </w:rPr>
        <w:t>غمبر</w:t>
      </w:r>
      <w:r w:rsidR="00526AAC">
        <w:rPr>
          <w:rStyle w:val="Char3"/>
          <w:lang w:bidi="fa-IR"/>
        </w:rPr>
        <w:sym w:font="AGA Arabesque" w:char="F072"/>
      </w:r>
      <w:r w:rsidRPr="0060162A">
        <w:rPr>
          <w:rStyle w:val="Char3"/>
          <w:rtl/>
          <w:lang w:bidi="fa-IR"/>
        </w:rPr>
        <w:t xml:space="preserve"> هست كه «نكاح از سنتها</w:t>
      </w:r>
      <w:r w:rsidR="005B21A3">
        <w:rPr>
          <w:rStyle w:val="Char3"/>
          <w:rtl/>
          <w:lang w:bidi="fa-IR"/>
        </w:rPr>
        <w:t>ی</w:t>
      </w:r>
      <w:r w:rsidRPr="0060162A">
        <w:rPr>
          <w:rStyle w:val="Char3"/>
          <w:rtl/>
          <w:lang w:bidi="fa-IR"/>
        </w:rPr>
        <w:t xml:space="preserve"> من است و هر كه از سنت من سر بپ</w:t>
      </w:r>
      <w:r w:rsidR="005B21A3">
        <w:rPr>
          <w:rStyle w:val="Char3"/>
          <w:rtl/>
          <w:lang w:bidi="fa-IR"/>
        </w:rPr>
        <w:t>ی</w:t>
      </w:r>
      <w:r w:rsidRPr="0060162A">
        <w:rPr>
          <w:rStyle w:val="Char3"/>
          <w:rtl/>
          <w:lang w:bidi="fa-IR"/>
        </w:rPr>
        <w:t>چد از من ن</w:t>
      </w:r>
      <w:r w:rsidR="005B21A3">
        <w:rPr>
          <w:rStyle w:val="Char3"/>
          <w:rtl/>
          <w:lang w:bidi="fa-IR"/>
        </w:rPr>
        <w:t>ی</w:t>
      </w:r>
      <w:r w:rsidRPr="0060162A">
        <w:rPr>
          <w:rStyle w:val="Char3"/>
          <w:rtl/>
          <w:lang w:bidi="fa-IR"/>
        </w:rPr>
        <w:t>ست». از شداد بن اوس نقل است كه گفت: مرا زن بده</w:t>
      </w:r>
      <w:r w:rsidR="005B21A3">
        <w:rPr>
          <w:rStyle w:val="Char3"/>
          <w:rtl/>
          <w:lang w:bidi="fa-IR"/>
        </w:rPr>
        <w:t>ی</w:t>
      </w:r>
      <w:r w:rsidRPr="0060162A">
        <w:rPr>
          <w:rStyle w:val="Char3"/>
          <w:rtl/>
          <w:lang w:bidi="fa-IR"/>
        </w:rPr>
        <w:t>د كه پ</w:t>
      </w:r>
      <w:r w:rsidR="005B21A3">
        <w:rPr>
          <w:rStyle w:val="Char3"/>
          <w:rtl/>
          <w:lang w:bidi="fa-IR"/>
        </w:rPr>
        <w:t>ی</w:t>
      </w:r>
      <w:r w:rsidRPr="0060162A">
        <w:rPr>
          <w:rStyle w:val="Char3"/>
          <w:rtl/>
          <w:lang w:bidi="fa-IR"/>
        </w:rPr>
        <w:t xml:space="preserve">غمبر </w:t>
      </w:r>
      <w:r w:rsidR="00526AAC">
        <w:rPr>
          <w:rStyle w:val="Char3"/>
          <w:lang w:bidi="fa-IR"/>
        </w:rPr>
        <w:sym w:font="AGA Arabesque" w:char="F072"/>
      </w:r>
      <w:r w:rsidRPr="0060162A">
        <w:rPr>
          <w:rStyle w:val="Char3"/>
          <w:rtl/>
          <w:lang w:bidi="fa-IR"/>
        </w:rPr>
        <w:t xml:space="preserve"> به من سفارش كرده خدا را به حال عزب ملاقات نكنم (زن نگرفته نم</w:t>
      </w:r>
      <w:r w:rsidR="005B21A3">
        <w:rPr>
          <w:rStyle w:val="Char3"/>
          <w:rtl/>
          <w:lang w:bidi="fa-IR"/>
        </w:rPr>
        <w:t>ی</w:t>
      </w:r>
      <w:r w:rsidRPr="0060162A">
        <w:rPr>
          <w:rStyle w:val="Char3"/>
          <w:rtl/>
          <w:lang w:bidi="fa-IR"/>
        </w:rPr>
        <w:t xml:space="preserve">رم). </w:t>
      </w:r>
    </w:p>
    <w:p w:rsidR="009C6881" w:rsidRPr="0060162A" w:rsidRDefault="009C6881" w:rsidP="00526AAC">
      <w:pPr>
        <w:spacing w:line="250" w:lineRule="auto"/>
        <w:ind w:firstLine="284"/>
        <w:jc w:val="both"/>
        <w:rPr>
          <w:rStyle w:val="Char3"/>
          <w:rtl/>
          <w:lang w:bidi="fa-IR"/>
        </w:rPr>
      </w:pPr>
      <w:r w:rsidRPr="0060162A">
        <w:rPr>
          <w:rStyle w:val="Char3"/>
          <w:rtl/>
          <w:lang w:bidi="fa-IR"/>
        </w:rPr>
        <w:t>ون</w:t>
      </w:r>
      <w:r w:rsidR="005B21A3">
        <w:rPr>
          <w:rStyle w:val="Char3"/>
          <w:rtl/>
          <w:lang w:bidi="fa-IR"/>
        </w:rPr>
        <w:t>ی</w:t>
      </w:r>
      <w:r w:rsidR="00E31161">
        <w:rPr>
          <w:rStyle w:val="Char3"/>
          <w:rtl/>
          <w:lang w:bidi="fa-IR"/>
        </w:rPr>
        <w:t>ز آورده</w:t>
      </w:r>
      <w:r w:rsidR="00E31161">
        <w:rPr>
          <w:rStyle w:val="Char3"/>
          <w:rFonts w:hint="cs"/>
          <w:rtl/>
          <w:lang w:bidi="fa-IR"/>
        </w:rPr>
        <w:t>‌</w:t>
      </w:r>
      <w:r w:rsidRPr="0060162A">
        <w:rPr>
          <w:rStyle w:val="Char3"/>
          <w:rtl/>
          <w:lang w:bidi="fa-IR"/>
        </w:rPr>
        <w:t>اند مرد</w:t>
      </w:r>
      <w:r w:rsidR="005B21A3">
        <w:rPr>
          <w:rStyle w:val="Char3"/>
          <w:rtl/>
          <w:lang w:bidi="fa-IR"/>
        </w:rPr>
        <w:t>ی</w:t>
      </w:r>
      <w:r w:rsidRPr="0060162A">
        <w:rPr>
          <w:rStyle w:val="Char3"/>
          <w:rtl/>
          <w:lang w:bidi="fa-IR"/>
        </w:rPr>
        <w:t xml:space="preserve"> به نام عكاف بن تم</w:t>
      </w:r>
      <w:r w:rsidR="005B21A3">
        <w:rPr>
          <w:rStyle w:val="Char3"/>
          <w:rtl/>
          <w:lang w:bidi="fa-IR"/>
        </w:rPr>
        <w:t>ی</w:t>
      </w:r>
      <w:r w:rsidRPr="0060162A">
        <w:rPr>
          <w:rStyle w:val="Char3"/>
          <w:rtl/>
          <w:lang w:bidi="fa-IR"/>
        </w:rPr>
        <w:t>م</w:t>
      </w:r>
      <w:r w:rsidR="005B21A3">
        <w:rPr>
          <w:rStyle w:val="Char3"/>
          <w:rtl/>
          <w:lang w:bidi="fa-IR"/>
        </w:rPr>
        <w:t>ی</w:t>
      </w:r>
      <w:r w:rsidRPr="0060162A">
        <w:rPr>
          <w:rStyle w:val="Char3"/>
          <w:rtl/>
          <w:lang w:bidi="fa-IR"/>
        </w:rPr>
        <w:t xml:space="preserve"> هلال</w:t>
      </w:r>
      <w:r w:rsidR="005B21A3">
        <w:rPr>
          <w:rStyle w:val="Char3"/>
          <w:rtl/>
          <w:lang w:bidi="fa-IR"/>
        </w:rPr>
        <w:t>ی</w:t>
      </w:r>
      <w:r w:rsidRPr="0060162A">
        <w:rPr>
          <w:rStyle w:val="Char3"/>
          <w:rtl/>
          <w:lang w:bidi="fa-IR"/>
        </w:rPr>
        <w:t xml:space="preserve"> نزد پ</w:t>
      </w:r>
      <w:r w:rsidR="005B21A3">
        <w:rPr>
          <w:rStyle w:val="Char3"/>
          <w:rtl/>
          <w:lang w:bidi="fa-IR"/>
        </w:rPr>
        <w:t>ی</w:t>
      </w:r>
      <w:r w:rsidRPr="0060162A">
        <w:rPr>
          <w:rStyle w:val="Char3"/>
          <w:rtl/>
          <w:lang w:bidi="fa-IR"/>
        </w:rPr>
        <w:t xml:space="preserve">غمبر </w:t>
      </w:r>
      <w:r w:rsidR="00526AAC">
        <w:rPr>
          <w:rStyle w:val="Char3"/>
          <w:lang w:bidi="fa-IR"/>
        </w:rPr>
        <w:sym w:font="AGA Arabesque" w:char="F072"/>
      </w:r>
      <w:r w:rsidRPr="0060162A">
        <w:rPr>
          <w:rStyle w:val="Char3"/>
          <w:rtl/>
          <w:lang w:bidi="fa-IR"/>
        </w:rPr>
        <w:t xml:space="preserve"> آمد. حضرت پرس</w:t>
      </w:r>
      <w:r w:rsidR="005B21A3">
        <w:rPr>
          <w:rStyle w:val="Char3"/>
          <w:rtl/>
          <w:lang w:bidi="fa-IR"/>
        </w:rPr>
        <w:t>ی</w:t>
      </w:r>
      <w:r w:rsidRPr="0060162A">
        <w:rPr>
          <w:rStyle w:val="Char3"/>
          <w:rtl/>
          <w:lang w:bidi="fa-IR"/>
        </w:rPr>
        <w:t>د: ‌زن دار</w:t>
      </w:r>
      <w:r w:rsidR="005B21A3">
        <w:rPr>
          <w:rStyle w:val="Char3"/>
          <w:rtl/>
          <w:lang w:bidi="fa-IR"/>
        </w:rPr>
        <w:t>ی</w:t>
      </w:r>
      <w:r w:rsidRPr="0060162A">
        <w:rPr>
          <w:rStyle w:val="Char3"/>
          <w:rtl/>
          <w:lang w:bidi="fa-IR"/>
        </w:rPr>
        <w:t>؟ گفت: ‌نه، حضرت پرس</w:t>
      </w:r>
      <w:r w:rsidR="005B21A3">
        <w:rPr>
          <w:rStyle w:val="Char3"/>
          <w:rtl/>
          <w:lang w:bidi="fa-IR"/>
        </w:rPr>
        <w:t>ی</w:t>
      </w:r>
      <w:r w:rsidRPr="0060162A">
        <w:rPr>
          <w:rStyle w:val="Char3"/>
          <w:rtl/>
          <w:lang w:bidi="fa-IR"/>
        </w:rPr>
        <w:t>د: كن</w:t>
      </w:r>
      <w:r w:rsidR="005B21A3">
        <w:rPr>
          <w:rStyle w:val="Char3"/>
          <w:rtl/>
          <w:lang w:bidi="fa-IR"/>
        </w:rPr>
        <w:t>ی</w:t>
      </w:r>
      <w:r w:rsidRPr="0060162A">
        <w:rPr>
          <w:rStyle w:val="Char3"/>
          <w:rtl/>
          <w:lang w:bidi="fa-IR"/>
        </w:rPr>
        <w:t>ز دار</w:t>
      </w:r>
      <w:r w:rsidR="005B21A3">
        <w:rPr>
          <w:rStyle w:val="Char3"/>
          <w:rtl/>
          <w:lang w:bidi="fa-IR"/>
        </w:rPr>
        <w:t>ی</w:t>
      </w:r>
      <w:r w:rsidRPr="0060162A">
        <w:rPr>
          <w:rStyle w:val="Char3"/>
          <w:rtl/>
          <w:lang w:bidi="fa-IR"/>
        </w:rPr>
        <w:t>؟ گفت: ‌نه، حضرت پرس</w:t>
      </w:r>
      <w:r w:rsidR="005B21A3">
        <w:rPr>
          <w:rStyle w:val="Char3"/>
          <w:rtl/>
          <w:lang w:bidi="fa-IR"/>
        </w:rPr>
        <w:t>ی</w:t>
      </w:r>
      <w:r w:rsidRPr="0060162A">
        <w:rPr>
          <w:rStyle w:val="Char3"/>
          <w:rtl/>
          <w:lang w:bidi="fa-IR"/>
        </w:rPr>
        <w:t>د: دارا هست</w:t>
      </w:r>
      <w:r w:rsidR="005B21A3">
        <w:rPr>
          <w:rStyle w:val="Char3"/>
          <w:rtl/>
          <w:lang w:bidi="fa-IR"/>
        </w:rPr>
        <w:t>ی</w:t>
      </w:r>
      <w:r w:rsidRPr="0060162A">
        <w:rPr>
          <w:rStyle w:val="Char3"/>
          <w:rtl/>
          <w:lang w:bidi="fa-IR"/>
        </w:rPr>
        <w:t>؟ گفت: هستم، حضرت فرمود: در ا</w:t>
      </w:r>
      <w:r w:rsidR="005B21A3">
        <w:rPr>
          <w:rStyle w:val="Char3"/>
          <w:rtl/>
          <w:lang w:bidi="fa-IR"/>
        </w:rPr>
        <w:t>ی</w:t>
      </w:r>
      <w:r w:rsidRPr="0060162A">
        <w:rPr>
          <w:rStyle w:val="Char3"/>
          <w:rtl/>
          <w:lang w:bidi="fa-IR"/>
        </w:rPr>
        <w:t xml:space="preserve">ن صورت تو </w:t>
      </w:r>
      <w:r w:rsidR="005B21A3">
        <w:rPr>
          <w:rStyle w:val="Char3"/>
          <w:rtl/>
          <w:lang w:bidi="fa-IR"/>
        </w:rPr>
        <w:t>ی</w:t>
      </w:r>
      <w:r w:rsidRPr="0060162A">
        <w:rPr>
          <w:rStyle w:val="Char3"/>
          <w:rtl/>
          <w:lang w:bidi="fa-IR"/>
        </w:rPr>
        <w:t>ا از اخوان الش</w:t>
      </w:r>
      <w:r w:rsidR="005B21A3">
        <w:rPr>
          <w:rStyle w:val="Char3"/>
          <w:rtl/>
          <w:lang w:bidi="fa-IR"/>
        </w:rPr>
        <w:t>ی</w:t>
      </w:r>
      <w:r w:rsidRPr="0060162A">
        <w:rPr>
          <w:rStyle w:val="Char3"/>
          <w:rtl/>
          <w:lang w:bidi="fa-IR"/>
        </w:rPr>
        <w:t>اط</w:t>
      </w:r>
      <w:r w:rsidR="005B21A3">
        <w:rPr>
          <w:rStyle w:val="Char3"/>
          <w:rtl/>
          <w:lang w:bidi="fa-IR"/>
        </w:rPr>
        <w:t>ی</w:t>
      </w:r>
      <w:r w:rsidRPr="0060162A">
        <w:rPr>
          <w:rStyle w:val="Char3"/>
          <w:rtl/>
          <w:lang w:bidi="fa-IR"/>
        </w:rPr>
        <w:t>ن</w:t>
      </w:r>
      <w:r w:rsidR="005B21A3">
        <w:rPr>
          <w:rStyle w:val="Char3"/>
          <w:rtl/>
          <w:lang w:bidi="fa-IR"/>
        </w:rPr>
        <w:t>ی</w:t>
      </w:r>
      <w:r w:rsidRPr="0060162A">
        <w:rPr>
          <w:rStyle w:val="Char3"/>
          <w:rtl/>
          <w:lang w:bidi="fa-IR"/>
        </w:rPr>
        <w:t xml:space="preserve"> و </w:t>
      </w:r>
      <w:r w:rsidR="005B21A3">
        <w:rPr>
          <w:rStyle w:val="Char3"/>
          <w:rtl/>
          <w:lang w:bidi="fa-IR"/>
        </w:rPr>
        <w:t>ی</w:t>
      </w:r>
      <w:r w:rsidRPr="0060162A">
        <w:rPr>
          <w:rStyle w:val="Char3"/>
          <w:rtl/>
          <w:lang w:bidi="fa-IR"/>
        </w:rPr>
        <w:t>ا راهب مس</w:t>
      </w:r>
      <w:r w:rsidR="005B21A3">
        <w:rPr>
          <w:rStyle w:val="Char3"/>
          <w:rtl/>
          <w:lang w:bidi="fa-IR"/>
        </w:rPr>
        <w:t>ی</w:t>
      </w:r>
      <w:r w:rsidRPr="0060162A">
        <w:rPr>
          <w:rStyle w:val="Char3"/>
          <w:rtl/>
          <w:lang w:bidi="fa-IR"/>
        </w:rPr>
        <w:t>ح</w:t>
      </w:r>
      <w:r w:rsidR="005B21A3">
        <w:rPr>
          <w:rStyle w:val="Char3"/>
          <w:rtl/>
          <w:lang w:bidi="fa-IR"/>
        </w:rPr>
        <w:t>ی</w:t>
      </w:r>
      <w:r w:rsidRPr="0060162A">
        <w:rPr>
          <w:rStyle w:val="Char3"/>
          <w:rtl/>
          <w:lang w:bidi="fa-IR"/>
        </w:rPr>
        <w:t>. سنت ما نكاح است. بدتر</w:t>
      </w:r>
      <w:r w:rsidR="005B21A3">
        <w:rPr>
          <w:rStyle w:val="Char3"/>
          <w:rtl/>
          <w:lang w:bidi="fa-IR"/>
        </w:rPr>
        <w:t>ی</w:t>
      </w:r>
      <w:r w:rsidRPr="0060162A">
        <w:rPr>
          <w:rStyle w:val="Char3"/>
          <w:rtl/>
          <w:lang w:bidi="fa-IR"/>
        </w:rPr>
        <w:t>ن شما عزبها</w:t>
      </w:r>
      <w:r w:rsidR="005B21A3">
        <w:rPr>
          <w:rStyle w:val="Char3"/>
          <w:rtl/>
          <w:lang w:bidi="fa-IR"/>
        </w:rPr>
        <w:t>ی</w:t>
      </w:r>
      <w:r w:rsidRPr="0060162A">
        <w:rPr>
          <w:rStyle w:val="Char3"/>
          <w:rtl/>
          <w:lang w:bidi="fa-IR"/>
        </w:rPr>
        <w:t xml:space="preserve"> شما هستند و پست تر</w:t>
      </w:r>
      <w:r w:rsidR="005B21A3">
        <w:rPr>
          <w:rStyle w:val="Char3"/>
          <w:rtl/>
          <w:lang w:bidi="fa-IR"/>
        </w:rPr>
        <w:t>ی</w:t>
      </w:r>
      <w:r w:rsidRPr="0060162A">
        <w:rPr>
          <w:rStyle w:val="Char3"/>
          <w:rtl/>
          <w:lang w:bidi="fa-IR"/>
        </w:rPr>
        <w:t>ن مردگانتان عزبها هستند؛ آ</w:t>
      </w:r>
      <w:r w:rsidR="005B21A3">
        <w:rPr>
          <w:rStyle w:val="Char3"/>
          <w:rtl/>
          <w:lang w:bidi="fa-IR"/>
        </w:rPr>
        <w:t>ی</w:t>
      </w:r>
      <w:r w:rsidRPr="0060162A">
        <w:rPr>
          <w:rStyle w:val="Char3"/>
          <w:rtl/>
          <w:lang w:bidi="fa-IR"/>
        </w:rPr>
        <w:t>ا با ش</w:t>
      </w:r>
      <w:r w:rsidR="005B21A3">
        <w:rPr>
          <w:rStyle w:val="Char3"/>
          <w:rtl/>
          <w:lang w:bidi="fa-IR"/>
        </w:rPr>
        <w:t>ی</w:t>
      </w:r>
      <w:r w:rsidRPr="0060162A">
        <w:rPr>
          <w:rStyle w:val="Char3"/>
          <w:rtl/>
          <w:lang w:bidi="fa-IR"/>
        </w:rPr>
        <w:t>اط</w:t>
      </w:r>
      <w:r w:rsidR="005B21A3">
        <w:rPr>
          <w:rStyle w:val="Char3"/>
          <w:rtl/>
          <w:lang w:bidi="fa-IR"/>
        </w:rPr>
        <w:t>ی</w:t>
      </w:r>
      <w:r w:rsidRPr="0060162A">
        <w:rPr>
          <w:rStyle w:val="Char3"/>
          <w:rtl/>
          <w:lang w:bidi="fa-IR"/>
        </w:rPr>
        <w:t>ن دست باز</w:t>
      </w:r>
      <w:r w:rsidR="005B21A3">
        <w:rPr>
          <w:rStyle w:val="Char3"/>
          <w:rtl/>
          <w:lang w:bidi="fa-IR"/>
        </w:rPr>
        <w:t>ی</w:t>
      </w:r>
      <w:r w:rsidR="00101A36">
        <w:rPr>
          <w:rStyle w:val="Char3"/>
          <w:rtl/>
          <w:lang w:bidi="fa-IR"/>
        </w:rPr>
        <w:t xml:space="preserve"> می‌</w:t>
      </w:r>
      <w:r w:rsidRPr="0060162A">
        <w:rPr>
          <w:rStyle w:val="Char3"/>
          <w:rtl/>
          <w:lang w:bidi="fa-IR"/>
        </w:rPr>
        <w:t>كن</w:t>
      </w:r>
      <w:r w:rsidR="005B21A3">
        <w:rPr>
          <w:rStyle w:val="Char3"/>
          <w:rtl/>
          <w:lang w:bidi="fa-IR"/>
        </w:rPr>
        <w:t>ی</w:t>
      </w:r>
      <w:r w:rsidRPr="0060162A">
        <w:rPr>
          <w:rStyle w:val="Char3"/>
          <w:rtl/>
          <w:lang w:bidi="fa-IR"/>
        </w:rPr>
        <w:t>د؟ ش</w:t>
      </w:r>
      <w:r w:rsidR="005B21A3">
        <w:rPr>
          <w:rStyle w:val="Char3"/>
          <w:rtl/>
          <w:lang w:bidi="fa-IR"/>
        </w:rPr>
        <w:t>ی</w:t>
      </w:r>
      <w:r w:rsidRPr="0060162A">
        <w:rPr>
          <w:rStyle w:val="Char3"/>
          <w:rtl/>
          <w:lang w:bidi="fa-IR"/>
        </w:rPr>
        <w:t>اط</w:t>
      </w:r>
      <w:r w:rsidR="005B21A3">
        <w:rPr>
          <w:rStyle w:val="Char3"/>
          <w:rtl/>
          <w:lang w:bidi="fa-IR"/>
        </w:rPr>
        <w:t>ی</w:t>
      </w:r>
      <w:r w:rsidRPr="0060162A">
        <w:rPr>
          <w:rStyle w:val="Char3"/>
          <w:rtl/>
          <w:lang w:bidi="fa-IR"/>
        </w:rPr>
        <w:t>ن را عل</w:t>
      </w:r>
      <w:r w:rsidR="005B21A3">
        <w:rPr>
          <w:rStyle w:val="Char3"/>
          <w:rtl/>
          <w:lang w:bidi="fa-IR"/>
        </w:rPr>
        <w:t>ی</w:t>
      </w:r>
      <w:r w:rsidRPr="0060162A">
        <w:rPr>
          <w:rStyle w:val="Char3"/>
          <w:rtl/>
          <w:lang w:bidi="fa-IR"/>
        </w:rPr>
        <w:t>ه صالحان اسلحه</w:t>
      </w:r>
      <w:r w:rsidR="0090518F">
        <w:rPr>
          <w:rStyle w:val="Char3"/>
          <w:rtl/>
          <w:lang w:bidi="fa-IR"/>
        </w:rPr>
        <w:t xml:space="preserve">‌ای </w:t>
      </w:r>
      <w:r w:rsidRPr="0060162A">
        <w:rPr>
          <w:rStyle w:val="Char3"/>
          <w:rtl/>
          <w:lang w:bidi="fa-IR"/>
        </w:rPr>
        <w:t>برّاتر از تر</w:t>
      </w:r>
      <w:r w:rsidR="005B21A3">
        <w:rPr>
          <w:rStyle w:val="Char3"/>
          <w:rtl/>
          <w:lang w:bidi="fa-IR"/>
        </w:rPr>
        <w:t xml:space="preserve">ک </w:t>
      </w:r>
      <w:r w:rsidRPr="0060162A">
        <w:rPr>
          <w:rStyle w:val="Char3"/>
          <w:rtl/>
          <w:lang w:bidi="fa-IR"/>
        </w:rPr>
        <w:t>زن ن</w:t>
      </w:r>
      <w:r w:rsidR="005B21A3">
        <w:rPr>
          <w:rStyle w:val="Char3"/>
          <w:rtl/>
          <w:lang w:bidi="fa-IR"/>
        </w:rPr>
        <w:t>ی</w:t>
      </w:r>
      <w:r w:rsidRPr="0060162A">
        <w:rPr>
          <w:rStyle w:val="Char3"/>
          <w:rtl/>
          <w:lang w:bidi="fa-IR"/>
        </w:rPr>
        <w:t xml:space="preserve">ست. </w:t>
      </w:r>
    </w:p>
    <w:p w:rsidR="009C6881" w:rsidRPr="0060162A" w:rsidRDefault="009C6881" w:rsidP="00526AAC">
      <w:pPr>
        <w:ind w:firstLine="284"/>
        <w:jc w:val="both"/>
        <w:rPr>
          <w:rStyle w:val="Char3"/>
          <w:rtl/>
          <w:lang w:bidi="fa-IR"/>
        </w:rPr>
      </w:pPr>
      <w:r w:rsidRPr="0060162A">
        <w:rPr>
          <w:rStyle w:val="Char3"/>
          <w:rtl/>
          <w:lang w:bidi="fa-IR"/>
        </w:rPr>
        <w:t>در روا</w:t>
      </w:r>
      <w:r w:rsidR="005B21A3">
        <w:rPr>
          <w:rStyle w:val="Char3"/>
          <w:rtl/>
          <w:lang w:bidi="fa-IR"/>
        </w:rPr>
        <w:t>ی</w:t>
      </w:r>
      <w:r w:rsidRPr="0060162A">
        <w:rPr>
          <w:rStyle w:val="Char3"/>
          <w:rtl/>
          <w:lang w:bidi="fa-IR"/>
        </w:rPr>
        <w:t>ت د</w:t>
      </w:r>
      <w:r w:rsidR="005B21A3">
        <w:rPr>
          <w:rStyle w:val="Char3"/>
          <w:rtl/>
          <w:lang w:bidi="fa-IR"/>
        </w:rPr>
        <w:t>ی</w:t>
      </w:r>
      <w:r w:rsidRPr="0060162A">
        <w:rPr>
          <w:rStyle w:val="Char3"/>
          <w:rtl/>
          <w:lang w:bidi="fa-IR"/>
        </w:rPr>
        <w:t xml:space="preserve">گر، حضرت متبتلان از زن و مرد را لعنت كرده، </w:t>
      </w:r>
      <w:r w:rsidR="005B21A3">
        <w:rPr>
          <w:rStyle w:val="Char3"/>
          <w:rtl/>
          <w:lang w:bidi="fa-IR"/>
        </w:rPr>
        <w:t>ی</w:t>
      </w:r>
      <w:r w:rsidRPr="0060162A">
        <w:rPr>
          <w:rStyle w:val="Char3"/>
          <w:rtl/>
          <w:lang w:bidi="fa-IR"/>
        </w:rPr>
        <w:t>عن</w:t>
      </w:r>
      <w:r w:rsidR="005B21A3">
        <w:rPr>
          <w:rStyle w:val="Char3"/>
          <w:rtl/>
          <w:lang w:bidi="fa-IR"/>
        </w:rPr>
        <w:t>ی</w:t>
      </w:r>
      <w:r w:rsidRPr="0060162A">
        <w:rPr>
          <w:rStyle w:val="Char3"/>
          <w:rtl/>
          <w:lang w:bidi="fa-IR"/>
        </w:rPr>
        <w:t xml:space="preserve"> زن </w:t>
      </w:r>
      <w:r w:rsidR="005B21A3">
        <w:rPr>
          <w:rStyle w:val="Char3"/>
          <w:rtl/>
          <w:lang w:bidi="fa-IR"/>
        </w:rPr>
        <w:t>ی</w:t>
      </w:r>
      <w:r w:rsidRPr="0060162A">
        <w:rPr>
          <w:rStyle w:val="Char3"/>
          <w:rtl/>
          <w:lang w:bidi="fa-IR"/>
        </w:rPr>
        <w:t>ا مرد</w:t>
      </w:r>
      <w:r w:rsidR="005B21A3">
        <w:rPr>
          <w:rStyle w:val="Char3"/>
          <w:rtl/>
          <w:lang w:bidi="fa-IR"/>
        </w:rPr>
        <w:t>ی</w:t>
      </w:r>
      <w:r w:rsidRPr="0060162A">
        <w:rPr>
          <w:rStyle w:val="Char3"/>
          <w:rtl/>
          <w:lang w:bidi="fa-IR"/>
        </w:rPr>
        <w:t xml:space="preserve"> كه بگو</w:t>
      </w:r>
      <w:r w:rsidR="005B21A3">
        <w:rPr>
          <w:rStyle w:val="Char3"/>
          <w:rtl/>
          <w:lang w:bidi="fa-IR"/>
        </w:rPr>
        <w:t>ی</w:t>
      </w:r>
      <w:r w:rsidRPr="0060162A">
        <w:rPr>
          <w:rStyle w:val="Char3"/>
          <w:rtl/>
          <w:lang w:bidi="fa-IR"/>
        </w:rPr>
        <w:t>د: همسر</w:t>
      </w:r>
      <w:r w:rsidR="00101A36">
        <w:rPr>
          <w:rStyle w:val="Char3"/>
          <w:rtl/>
          <w:lang w:bidi="fa-IR"/>
        </w:rPr>
        <w:t xml:space="preserve"> نمی‌</w:t>
      </w:r>
      <w:r w:rsidRPr="0060162A">
        <w:rPr>
          <w:rStyle w:val="Char3"/>
          <w:rtl/>
          <w:lang w:bidi="fa-IR"/>
        </w:rPr>
        <w:t>خواهم. امام احمد بن حنبل گو</w:t>
      </w:r>
      <w:r w:rsidR="005B21A3">
        <w:rPr>
          <w:rStyle w:val="Char3"/>
          <w:rtl/>
          <w:lang w:bidi="fa-IR"/>
        </w:rPr>
        <w:t>ی</w:t>
      </w:r>
      <w:r w:rsidRPr="0060162A">
        <w:rPr>
          <w:rStyle w:val="Char3"/>
          <w:rtl/>
          <w:lang w:bidi="fa-IR"/>
        </w:rPr>
        <w:t>د: عزوبت در اسلام جا</w:t>
      </w:r>
      <w:r w:rsidR="005B21A3">
        <w:rPr>
          <w:rStyle w:val="Char3"/>
          <w:rtl/>
          <w:lang w:bidi="fa-IR"/>
        </w:rPr>
        <w:t>یی</w:t>
      </w:r>
      <w:r w:rsidRPr="0060162A">
        <w:rPr>
          <w:rStyle w:val="Char3"/>
          <w:rtl/>
          <w:lang w:bidi="fa-IR"/>
        </w:rPr>
        <w:t xml:space="preserve"> ندارد، پ</w:t>
      </w:r>
      <w:r w:rsidR="005B21A3">
        <w:rPr>
          <w:rStyle w:val="Char3"/>
          <w:rtl/>
          <w:lang w:bidi="fa-IR"/>
        </w:rPr>
        <w:t>ی</w:t>
      </w:r>
      <w:r w:rsidRPr="0060162A">
        <w:rPr>
          <w:rStyle w:val="Char3"/>
          <w:rtl/>
          <w:lang w:bidi="fa-IR"/>
        </w:rPr>
        <w:t xml:space="preserve">غمبر </w:t>
      </w:r>
      <w:r w:rsidR="00526AAC">
        <w:rPr>
          <w:rStyle w:val="Char3"/>
          <w:lang w:bidi="fa-IR"/>
        </w:rPr>
        <w:sym w:font="AGA Arabesque" w:char="F072"/>
      </w:r>
      <w:r w:rsidRPr="0060162A">
        <w:rPr>
          <w:rStyle w:val="Char3"/>
          <w:rtl/>
          <w:lang w:bidi="fa-IR"/>
        </w:rPr>
        <w:t xml:space="preserve"> چهارده زن گرفت و روز</w:t>
      </w:r>
      <w:r w:rsidR="005B21A3">
        <w:rPr>
          <w:rStyle w:val="Char3"/>
          <w:rtl/>
          <w:lang w:bidi="fa-IR"/>
        </w:rPr>
        <w:t>ی</w:t>
      </w:r>
      <w:r w:rsidRPr="0060162A">
        <w:rPr>
          <w:rStyle w:val="Char3"/>
          <w:rtl/>
          <w:lang w:bidi="fa-IR"/>
        </w:rPr>
        <w:t xml:space="preserve"> كه در گذشت نه زن داشت، و فرمود: </w:t>
      </w:r>
      <w:r w:rsidRPr="00AD6106">
        <w:rPr>
          <w:rStyle w:val="Char7"/>
          <w:rtl/>
          <w:lang w:bidi="fa-IR"/>
        </w:rPr>
        <w:t>«</w:t>
      </w:r>
      <w:r w:rsidRPr="003179E6">
        <w:rPr>
          <w:rStyle w:val="Char2"/>
          <w:rtl/>
          <w:lang w:bidi="fa-IR"/>
        </w:rPr>
        <w:t>حُبب إليَّ من الدنيا الطيب والنساء (وقرة عيني في الصلاة)</w:t>
      </w:r>
      <w:r w:rsidRPr="00AD6106">
        <w:rPr>
          <w:rStyle w:val="Char7"/>
          <w:rtl/>
          <w:lang w:bidi="fa-IR"/>
        </w:rPr>
        <w:t>»</w:t>
      </w:r>
      <w:r w:rsidRPr="0060162A">
        <w:rPr>
          <w:rStyle w:val="Char3"/>
          <w:rtl/>
          <w:lang w:bidi="fa-IR"/>
        </w:rPr>
        <w:t>. و ن</w:t>
      </w:r>
      <w:r w:rsidR="005B21A3">
        <w:rPr>
          <w:rStyle w:val="Char3"/>
          <w:rtl/>
          <w:lang w:bidi="fa-IR"/>
        </w:rPr>
        <w:t>ی</w:t>
      </w:r>
      <w:r w:rsidR="00E31161">
        <w:rPr>
          <w:rStyle w:val="Char3"/>
          <w:rtl/>
          <w:lang w:bidi="fa-IR"/>
        </w:rPr>
        <w:t>ز گفته</w:t>
      </w:r>
      <w:r w:rsidR="00E31161">
        <w:rPr>
          <w:rStyle w:val="Char3"/>
          <w:rFonts w:hint="cs"/>
          <w:rtl/>
          <w:lang w:bidi="fa-IR"/>
        </w:rPr>
        <w:t>‌</w:t>
      </w:r>
      <w:r w:rsidRPr="0060162A">
        <w:rPr>
          <w:rStyle w:val="Char3"/>
          <w:rtl/>
          <w:lang w:bidi="fa-IR"/>
        </w:rPr>
        <w:t>اند: گر</w:t>
      </w:r>
      <w:r w:rsidR="005B21A3">
        <w:rPr>
          <w:rStyle w:val="Char3"/>
          <w:rtl/>
          <w:lang w:bidi="fa-IR"/>
        </w:rPr>
        <w:t>ی</w:t>
      </w:r>
      <w:r w:rsidR="00ED1F13">
        <w:rPr>
          <w:rStyle w:val="Char3"/>
          <w:rtl/>
          <w:lang w:bidi="fa-IR"/>
        </w:rPr>
        <w:t>ه</w:t>
      </w:r>
      <w:r w:rsidRPr="0060162A">
        <w:rPr>
          <w:rStyle w:val="Char3"/>
          <w:rtl/>
          <w:lang w:bidi="fa-IR"/>
        </w:rPr>
        <w:t xml:space="preserve"> ‌بچه پ</w:t>
      </w:r>
      <w:r w:rsidR="005B21A3">
        <w:rPr>
          <w:rStyle w:val="Char3"/>
          <w:rtl/>
          <w:lang w:bidi="fa-IR"/>
        </w:rPr>
        <w:t>ی</w:t>
      </w:r>
      <w:r w:rsidRPr="0060162A">
        <w:rPr>
          <w:rStyle w:val="Char3"/>
          <w:rtl/>
          <w:lang w:bidi="fa-IR"/>
        </w:rPr>
        <w:t>ش پدرش برا</w:t>
      </w:r>
      <w:r w:rsidR="005B21A3">
        <w:rPr>
          <w:rStyle w:val="Char3"/>
          <w:rtl/>
          <w:lang w:bidi="fa-IR"/>
        </w:rPr>
        <w:t>ی</w:t>
      </w:r>
      <w:r w:rsidRPr="0060162A">
        <w:rPr>
          <w:rStyle w:val="Char3"/>
          <w:rtl/>
          <w:lang w:bidi="fa-IR"/>
        </w:rPr>
        <w:t xml:space="preserve"> نان فض</w:t>
      </w:r>
      <w:r w:rsidR="005B21A3">
        <w:rPr>
          <w:rStyle w:val="Char3"/>
          <w:rtl/>
          <w:lang w:bidi="fa-IR"/>
        </w:rPr>
        <w:t>ی</w:t>
      </w:r>
      <w:r w:rsidRPr="0060162A">
        <w:rPr>
          <w:rStyle w:val="Char3"/>
          <w:rtl/>
          <w:lang w:bidi="fa-IR"/>
        </w:rPr>
        <w:t>لتش ب</w:t>
      </w:r>
      <w:r w:rsidR="005B21A3">
        <w:rPr>
          <w:rStyle w:val="Char3"/>
          <w:rtl/>
          <w:lang w:bidi="fa-IR"/>
        </w:rPr>
        <w:t>ی</w:t>
      </w:r>
      <w:r w:rsidRPr="0060162A">
        <w:rPr>
          <w:rStyle w:val="Char3"/>
          <w:rtl/>
          <w:lang w:bidi="fa-IR"/>
        </w:rPr>
        <w:t>شتر است از چه و چه؛ عابد عزب كجا به پا</w:t>
      </w:r>
      <w:r w:rsidR="005B21A3">
        <w:rPr>
          <w:rStyle w:val="Char3"/>
          <w:rtl/>
          <w:lang w:bidi="fa-IR"/>
        </w:rPr>
        <w:t>ی</w:t>
      </w:r>
      <w:r w:rsidRPr="0060162A">
        <w:rPr>
          <w:rStyle w:val="Char3"/>
          <w:rtl/>
          <w:lang w:bidi="fa-IR"/>
        </w:rPr>
        <w:t xml:space="preserve"> زن دار</w:t>
      </w:r>
      <w:r w:rsidR="00101A36">
        <w:rPr>
          <w:rStyle w:val="Char3"/>
          <w:rtl/>
          <w:lang w:bidi="fa-IR"/>
        </w:rPr>
        <w:t xml:space="preserve"> می‌</w:t>
      </w:r>
      <w:r w:rsidRPr="0060162A">
        <w:rPr>
          <w:rStyle w:val="Char3"/>
          <w:rtl/>
          <w:lang w:bidi="fa-IR"/>
        </w:rPr>
        <w:t>رسد؟</w:t>
      </w:r>
    </w:p>
    <w:p w:rsidR="009C6881" w:rsidRPr="0060162A" w:rsidRDefault="009C6881" w:rsidP="00526AAC">
      <w:pPr>
        <w:spacing w:line="250" w:lineRule="auto"/>
        <w:ind w:firstLine="284"/>
        <w:jc w:val="both"/>
        <w:rPr>
          <w:rStyle w:val="Char3"/>
          <w:rtl/>
          <w:lang w:bidi="fa-IR"/>
        </w:rPr>
      </w:pPr>
      <w:r w:rsidRPr="0060162A">
        <w:rPr>
          <w:rStyle w:val="Char3"/>
          <w:rtl/>
          <w:lang w:bidi="fa-IR"/>
        </w:rPr>
        <w:t>ش</w:t>
      </w:r>
      <w:r w:rsidR="005B21A3">
        <w:rPr>
          <w:rStyle w:val="Char3"/>
          <w:rtl/>
          <w:lang w:bidi="fa-IR"/>
        </w:rPr>
        <w:t>ی</w:t>
      </w:r>
      <w:r w:rsidRPr="0060162A">
        <w:rPr>
          <w:rStyle w:val="Char3"/>
          <w:rtl/>
          <w:lang w:bidi="fa-IR"/>
        </w:rPr>
        <w:t>طان بر بس</w:t>
      </w:r>
      <w:r w:rsidR="005B21A3">
        <w:rPr>
          <w:rStyle w:val="Char3"/>
          <w:rtl/>
          <w:lang w:bidi="fa-IR"/>
        </w:rPr>
        <w:t>ی</w:t>
      </w:r>
      <w:r w:rsidRPr="0060162A">
        <w:rPr>
          <w:rStyle w:val="Char3"/>
          <w:rtl/>
          <w:lang w:bidi="fa-IR"/>
        </w:rPr>
        <w:t>ار</w:t>
      </w:r>
      <w:r w:rsidR="005B21A3">
        <w:rPr>
          <w:rStyle w:val="Char3"/>
          <w:rtl/>
          <w:lang w:bidi="fa-IR"/>
        </w:rPr>
        <w:t>ی</w:t>
      </w:r>
      <w:r w:rsidRPr="0060162A">
        <w:rPr>
          <w:rStyle w:val="Char3"/>
          <w:rtl/>
          <w:lang w:bidi="fa-IR"/>
        </w:rPr>
        <w:t xml:space="preserve"> از صوف</w:t>
      </w:r>
      <w:r w:rsidR="005B21A3">
        <w:rPr>
          <w:rStyle w:val="Char3"/>
          <w:rtl/>
          <w:lang w:bidi="fa-IR"/>
        </w:rPr>
        <w:t>ی</w:t>
      </w:r>
      <w:r w:rsidRPr="0060162A">
        <w:rPr>
          <w:rStyle w:val="Char3"/>
          <w:rtl/>
          <w:lang w:bidi="fa-IR"/>
        </w:rPr>
        <w:t>ه امر را مشتبه كرده زن</w:t>
      </w:r>
      <w:r w:rsidR="00101A36">
        <w:rPr>
          <w:rStyle w:val="Char3"/>
          <w:rtl/>
          <w:lang w:bidi="fa-IR"/>
        </w:rPr>
        <w:t xml:space="preserve"> نمی‌</w:t>
      </w:r>
      <w:r w:rsidRPr="0060162A">
        <w:rPr>
          <w:rStyle w:val="Char3"/>
          <w:rtl/>
          <w:lang w:bidi="fa-IR"/>
        </w:rPr>
        <w:t>گ</w:t>
      </w:r>
      <w:r w:rsidR="005B21A3">
        <w:rPr>
          <w:rStyle w:val="Char3"/>
          <w:rtl/>
          <w:lang w:bidi="fa-IR"/>
        </w:rPr>
        <w:t>ی</w:t>
      </w:r>
      <w:r w:rsidRPr="0060162A">
        <w:rPr>
          <w:rStyle w:val="Char3"/>
          <w:rtl/>
          <w:lang w:bidi="fa-IR"/>
        </w:rPr>
        <w:t>رند، پ</w:t>
      </w:r>
      <w:r w:rsidR="005B21A3">
        <w:rPr>
          <w:rStyle w:val="Char3"/>
          <w:rtl/>
          <w:lang w:bidi="fa-IR"/>
        </w:rPr>
        <w:t>ی</w:t>
      </w:r>
      <w:r w:rsidRPr="0060162A">
        <w:rPr>
          <w:rStyle w:val="Char3"/>
          <w:rtl/>
          <w:lang w:bidi="fa-IR"/>
        </w:rPr>
        <w:t>ش</w:t>
      </w:r>
      <w:r w:rsidR="005B21A3">
        <w:rPr>
          <w:rStyle w:val="Char3"/>
          <w:rtl/>
          <w:lang w:bidi="fa-IR"/>
        </w:rPr>
        <w:t>ی</w:t>
      </w:r>
      <w:r w:rsidRPr="0060162A">
        <w:rPr>
          <w:rStyle w:val="Char3"/>
          <w:rtl/>
          <w:lang w:bidi="fa-IR"/>
        </w:rPr>
        <w:t>ن</w:t>
      </w:r>
      <w:r w:rsidR="005B21A3">
        <w:rPr>
          <w:rStyle w:val="Char3"/>
          <w:rtl/>
          <w:lang w:bidi="fa-IR"/>
        </w:rPr>
        <w:t>ی</w:t>
      </w:r>
      <w:r w:rsidRPr="0060162A">
        <w:rPr>
          <w:rStyle w:val="Char3"/>
          <w:rtl/>
          <w:lang w:bidi="fa-IR"/>
        </w:rPr>
        <w:t>ان ا</w:t>
      </w:r>
      <w:r w:rsidR="005B21A3">
        <w:rPr>
          <w:rStyle w:val="Char3"/>
          <w:rtl/>
          <w:lang w:bidi="fa-IR"/>
        </w:rPr>
        <w:t>ی</w:t>
      </w:r>
      <w:r w:rsidRPr="0060162A">
        <w:rPr>
          <w:rStyle w:val="Char3"/>
          <w:rtl/>
          <w:lang w:bidi="fa-IR"/>
        </w:rPr>
        <w:t>شان به علت پرداختن به عبادت از ازدواج تن</w:t>
      </w:r>
      <w:r w:rsidR="00101A36">
        <w:rPr>
          <w:rStyle w:val="Char3"/>
          <w:rtl/>
          <w:lang w:bidi="fa-IR"/>
        </w:rPr>
        <w:t xml:space="preserve"> می‌</w:t>
      </w:r>
      <w:r w:rsidRPr="0060162A">
        <w:rPr>
          <w:rStyle w:val="Char3"/>
          <w:rtl/>
          <w:lang w:bidi="fa-IR"/>
        </w:rPr>
        <w:t>زدند و</w:t>
      </w:r>
      <w:r w:rsidR="00101A36">
        <w:rPr>
          <w:rStyle w:val="Char3"/>
          <w:rtl/>
          <w:lang w:bidi="fa-IR"/>
        </w:rPr>
        <w:t xml:space="preserve"> می‌</w:t>
      </w:r>
      <w:r w:rsidRPr="0060162A">
        <w:rPr>
          <w:rStyle w:val="Char3"/>
          <w:rtl/>
          <w:lang w:bidi="fa-IR"/>
        </w:rPr>
        <w:t>گفتند: آدم را از عابدت باز م</w:t>
      </w:r>
      <w:r w:rsidR="005B21A3">
        <w:rPr>
          <w:rStyle w:val="Char3"/>
          <w:rtl/>
          <w:lang w:bidi="fa-IR"/>
        </w:rPr>
        <w:t>ی</w:t>
      </w:r>
      <w:r w:rsidR="00E31161">
        <w:rPr>
          <w:rStyle w:val="Char3"/>
          <w:rFonts w:hint="cs"/>
          <w:rtl/>
          <w:lang w:bidi="fa-IR"/>
        </w:rPr>
        <w:t>‌</w:t>
      </w:r>
      <w:r w:rsidRPr="0060162A">
        <w:rPr>
          <w:rStyle w:val="Char3"/>
          <w:rtl/>
          <w:lang w:bidi="fa-IR"/>
        </w:rPr>
        <w:t>دارد، كه البته اگر ن</w:t>
      </w:r>
      <w:r w:rsidR="005B21A3">
        <w:rPr>
          <w:rStyle w:val="Char3"/>
          <w:rtl/>
          <w:lang w:bidi="fa-IR"/>
        </w:rPr>
        <w:t>ی</w:t>
      </w:r>
      <w:r w:rsidRPr="0060162A">
        <w:rPr>
          <w:rStyle w:val="Char3"/>
          <w:rtl/>
          <w:lang w:bidi="fa-IR"/>
        </w:rPr>
        <w:t>ازمند نكاح بودند كه با ا</w:t>
      </w:r>
      <w:r w:rsidR="005B21A3">
        <w:rPr>
          <w:rStyle w:val="Char3"/>
          <w:rtl/>
          <w:lang w:bidi="fa-IR"/>
        </w:rPr>
        <w:t>ی</w:t>
      </w:r>
      <w:r w:rsidRPr="0060162A">
        <w:rPr>
          <w:rStyle w:val="Char3"/>
          <w:rtl/>
          <w:lang w:bidi="fa-IR"/>
        </w:rPr>
        <w:t>ن خودددر</w:t>
      </w:r>
      <w:r w:rsidR="005B21A3">
        <w:rPr>
          <w:rStyle w:val="Char3"/>
          <w:rtl/>
          <w:lang w:bidi="fa-IR"/>
        </w:rPr>
        <w:t>ی</w:t>
      </w:r>
      <w:r w:rsidRPr="0060162A">
        <w:rPr>
          <w:rStyle w:val="Char3"/>
          <w:rtl/>
          <w:lang w:bidi="fa-IR"/>
        </w:rPr>
        <w:t xml:space="preserve"> به د</w:t>
      </w:r>
      <w:r w:rsidR="005B21A3">
        <w:rPr>
          <w:rStyle w:val="Char3"/>
          <w:rtl/>
          <w:lang w:bidi="fa-IR"/>
        </w:rPr>
        <w:t>ی</w:t>
      </w:r>
      <w:r w:rsidRPr="0060162A">
        <w:rPr>
          <w:rStyle w:val="Char3"/>
          <w:rtl/>
          <w:lang w:bidi="fa-IR"/>
        </w:rPr>
        <w:t>ن و جسم خود ضرر زدند و اگر ن</w:t>
      </w:r>
      <w:r w:rsidR="005B21A3">
        <w:rPr>
          <w:rStyle w:val="Char3"/>
          <w:rtl/>
          <w:lang w:bidi="fa-IR"/>
        </w:rPr>
        <w:t>ی</w:t>
      </w:r>
      <w:r w:rsidRPr="0060162A">
        <w:rPr>
          <w:rStyle w:val="Char3"/>
          <w:rtl/>
          <w:lang w:bidi="fa-IR"/>
        </w:rPr>
        <w:t>ازمند نبودند، فض</w:t>
      </w:r>
      <w:r w:rsidR="005B21A3">
        <w:rPr>
          <w:rStyle w:val="Char3"/>
          <w:rtl/>
          <w:lang w:bidi="fa-IR"/>
        </w:rPr>
        <w:t>ی</w:t>
      </w:r>
      <w:r w:rsidRPr="0060162A">
        <w:rPr>
          <w:rStyle w:val="Char3"/>
          <w:rtl/>
          <w:lang w:bidi="fa-IR"/>
        </w:rPr>
        <w:t>لت ازدواج را از دست دادند. در روا</w:t>
      </w:r>
      <w:r w:rsidR="005B21A3">
        <w:rPr>
          <w:rStyle w:val="Char3"/>
          <w:rtl/>
          <w:lang w:bidi="fa-IR"/>
        </w:rPr>
        <w:t>ی</w:t>
      </w:r>
      <w:r w:rsidRPr="0060162A">
        <w:rPr>
          <w:rStyle w:val="Char3"/>
          <w:rtl/>
          <w:lang w:bidi="fa-IR"/>
        </w:rPr>
        <w:t>ت است كه در همبستر</w:t>
      </w:r>
      <w:r w:rsidR="005B21A3">
        <w:rPr>
          <w:rStyle w:val="Char3"/>
          <w:rtl/>
          <w:lang w:bidi="fa-IR"/>
        </w:rPr>
        <w:t>ی</w:t>
      </w:r>
      <w:r w:rsidRPr="0060162A">
        <w:rPr>
          <w:rStyle w:val="Char3"/>
          <w:rtl/>
          <w:lang w:bidi="fa-IR"/>
        </w:rPr>
        <w:t xml:space="preserve"> با حلال ثواب هست همچنانكه در غ</w:t>
      </w:r>
      <w:r w:rsidR="005B21A3">
        <w:rPr>
          <w:rStyle w:val="Char3"/>
          <w:rtl/>
          <w:lang w:bidi="fa-IR"/>
        </w:rPr>
        <w:t>ی</w:t>
      </w:r>
      <w:r w:rsidRPr="0060162A">
        <w:rPr>
          <w:rStyle w:val="Char3"/>
          <w:rtl/>
          <w:lang w:bidi="fa-IR"/>
        </w:rPr>
        <w:t>ر حلال گناه</w:t>
      </w:r>
      <w:r w:rsidR="00101A36">
        <w:rPr>
          <w:rStyle w:val="Char3"/>
          <w:rtl/>
          <w:lang w:bidi="fa-IR"/>
        </w:rPr>
        <w:t xml:space="preserve"> می‌</w:t>
      </w:r>
      <w:r w:rsidRPr="0060162A">
        <w:rPr>
          <w:rStyle w:val="Char3"/>
          <w:rtl/>
          <w:lang w:bidi="fa-IR"/>
        </w:rPr>
        <w:t>نو</w:t>
      </w:r>
      <w:r w:rsidR="005B21A3">
        <w:rPr>
          <w:rStyle w:val="Char3"/>
          <w:rtl/>
          <w:lang w:bidi="fa-IR"/>
        </w:rPr>
        <w:t>ی</w:t>
      </w:r>
      <w:r w:rsidRPr="0060162A">
        <w:rPr>
          <w:rStyle w:val="Char3"/>
          <w:rtl/>
          <w:lang w:bidi="fa-IR"/>
        </w:rPr>
        <w:t>سند، و ن</w:t>
      </w:r>
      <w:r w:rsidR="005B21A3">
        <w:rPr>
          <w:rStyle w:val="Char3"/>
          <w:rtl/>
          <w:lang w:bidi="fa-IR"/>
        </w:rPr>
        <w:t>ی</w:t>
      </w:r>
      <w:r w:rsidRPr="0060162A">
        <w:rPr>
          <w:rStyle w:val="Char3"/>
          <w:rtl/>
          <w:lang w:bidi="fa-IR"/>
        </w:rPr>
        <w:t>ز از پ</w:t>
      </w:r>
      <w:r w:rsidR="005B21A3">
        <w:rPr>
          <w:rStyle w:val="Char3"/>
          <w:rtl/>
          <w:lang w:bidi="fa-IR"/>
        </w:rPr>
        <w:t>ی</w:t>
      </w:r>
      <w:r w:rsidRPr="0060162A">
        <w:rPr>
          <w:rStyle w:val="Char3"/>
          <w:rtl/>
          <w:lang w:bidi="fa-IR"/>
        </w:rPr>
        <w:t xml:space="preserve">غمبر </w:t>
      </w:r>
      <w:r w:rsidR="00526AAC">
        <w:rPr>
          <w:rStyle w:val="Char3"/>
          <w:lang w:bidi="fa-IR"/>
        </w:rPr>
        <w:sym w:font="AGA Arabesque" w:char="F072"/>
      </w:r>
      <w:r w:rsidRPr="0060162A">
        <w:rPr>
          <w:rStyle w:val="Char3"/>
          <w:rtl/>
          <w:lang w:bidi="fa-IR"/>
        </w:rPr>
        <w:t xml:space="preserve"> نقل كرده اند: د</w:t>
      </w:r>
      <w:r w:rsidR="005B21A3">
        <w:rPr>
          <w:rStyle w:val="Char3"/>
          <w:rtl/>
          <w:lang w:bidi="fa-IR"/>
        </w:rPr>
        <w:t>ی</w:t>
      </w:r>
      <w:r w:rsidRPr="0060162A">
        <w:rPr>
          <w:rStyle w:val="Char3"/>
          <w:rtl/>
          <w:lang w:bidi="fa-IR"/>
        </w:rPr>
        <w:t>نار</w:t>
      </w:r>
      <w:r w:rsidR="005B21A3">
        <w:rPr>
          <w:rStyle w:val="Char3"/>
          <w:rtl/>
          <w:lang w:bidi="fa-IR"/>
        </w:rPr>
        <w:t>ی</w:t>
      </w:r>
      <w:r w:rsidRPr="0060162A">
        <w:rPr>
          <w:rStyle w:val="Char3"/>
          <w:rtl/>
          <w:lang w:bidi="fa-IR"/>
        </w:rPr>
        <w:t xml:space="preserve"> كه برا</w:t>
      </w:r>
      <w:r w:rsidR="005B21A3">
        <w:rPr>
          <w:rStyle w:val="Char3"/>
          <w:rtl/>
          <w:lang w:bidi="fa-IR"/>
        </w:rPr>
        <w:t>ی</w:t>
      </w:r>
      <w:r w:rsidRPr="0060162A">
        <w:rPr>
          <w:rStyle w:val="Char3"/>
          <w:rtl/>
          <w:lang w:bidi="fa-IR"/>
        </w:rPr>
        <w:t xml:space="preserve"> عائله خرج كن</w:t>
      </w:r>
      <w:r w:rsidR="005B21A3">
        <w:rPr>
          <w:rStyle w:val="Char3"/>
          <w:rtl/>
          <w:lang w:bidi="fa-IR"/>
        </w:rPr>
        <w:t>ی</w:t>
      </w:r>
      <w:r w:rsidRPr="0060162A">
        <w:rPr>
          <w:rStyle w:val="Char3"/>
          <w:rtl/>
          <w:lang w:bidi="fa-IR"/>
        </w:rPr>
        <w:t xml:space="preserve"> از د</w:t>
      </w:r>
      <w:r w:rsidR="005B21A3">
        <w:rPr>
          <w:rStyle w:val="Char3"/>
          <w:rtl/>
          <w:lang w:bidi="fa-IR"/>
        </w:rPr>
        <w:t>ی</w:t>
      </w:r>
      <w:r w:rsidRPr="0060162A">
        <w:rPr>
          <w:rStyle w:val="Char3"/>
          <w:rtl/>
          <w:lang w:bidi="fa-IR"/>
        </w:rPr>
        <w:t>نار</w:t>
      </w:r>
      <w:r w:rsidR="005B21A3">
        <w:rPr>
          <w:rStyle w:val="Char3"/>
          <w:rtl/>
          <w:lang w:bidi="fa-IR"/>
        </w:rPr>
        <w:t>ی</w:t>
      </w:r>
      <w:r w:rsidRPr="0060162A">
        <w:rPr>
          <w:rStyle w:val="Char3"/>
          <w:rtl/>
          <w:lang w:bidi="fa-IR"/>
        </w:rPr>
        <w:t xml:space="preserve"> كه صدقه ده</w:t>
      </w:r>
      <w:r w:rsidR="005B21A3">
        <w:rPr>
          <w:rStyle w:val="Char3"/>
          <w:rtl/>
          <w:lang w:bidi="fa-IR"/>
        </w:rPr>
        <w:t>ی</w:t>
      </w:r>
      <w:r w:rsidRPr="0060162A">
        <w:rPr>
          <w:rStyle w:val="Char3"/>
          <w:rtl/>
          <w:lang w:bidi="fa-IR"/>
        </w:rPr>
        <w:t xml:space="preserve"> </w:t>
      </w:r>
      <w:r w:rsidR="005B21A3">
        <w:rPr>
          <w:rStyle w:val="Char3"/>
          <w:rtl/>
          <w:lang w:bidi="fa-IR"/>
        </w:rPr>
        <w:t>ی</w:t>
      </w:r>
      <w:r w:rsidRPr="0060162A">
        <w:rPr>
          <w:rStyle w:val="Char3"/>
          <w:rtl/>
          <w:lang w:bidi="fa-IR"/>
        </w:rPr>
        <w:t>ا بنده</w:t>
      </w:r>
      <w:r w:rsidR="0090518F">
        <w:rPr>
          <w:rStyle w:val="Char3"/>
          <w:rtl/>
          <w:lang w:bidi="fa-IR"/>
        </w:rPr>
        <w:t xml:space="preserve">‌ای </w:t>
      </w:r>
      <w:r w:rsidRPr="0060162A">
        <w:rPr>
          <w:rStyle w:val="Char3"/>
          <w:rtl/>
          <w:lang w:bidi="fa-IR"/>
        </w:rPr>
        <w:t>آزاد كن</w:t>
      </w:r>
      <w:r w:rsidR="005B21A3">
        <w:rPr>
          <w:rStyle w:val="Char3"/>
          <w:rtl/>
          <w:lang w:bidi="fa-IR"/>
        </w:rPr>
        <w:t>ی</w:t>
      </w:r>
      <w:r w:rsidRPr="0060162A">
        <w:rPr>
          <w:rStyle w:val="Char3"/>
          <w:rtl/>
          <w:lang w:bidi="fa-IR"/>
        </w:rPr>
        <w:t xml:space="preserve"> </w:t>
      </w:r>
      <w:r w:rsidR="005B21A3">
        <w:rPr>
          <w:rStyle w:val="Char3"/>
          <w:rtl/>
          <w:lang w:bidi="fa-IR"/>
        </w:rPr>
        <w:t>ی</w:t>
      </w:r>
      <w:r w:rsidRPr="0060162A">
        <w:rPr>
          <w:rStyle w:val="Char3"/>
          <w:rtl/>
          <w:lang w:bidi="fa-IR"/>
        </w:rPr>
        <w:t>ا خرج جهاد كن</w:t>
      </w:r>
      <w:r w:rsidR="005B21A3">
        <w:rPr>
          <w:rStyle w:val="Char3"/>
          <w:rtl/>
          <w:lang w:bidi="fa-IR"/>
        </w:rPr>
        <w:t>ی</w:t>
      </w:r>
      <w:r w:rsidRPr="0060162A">
        <w:rPr>
          <w:rStyle w:val="Char3"/>
          <w:rtl/>
          <w:lang w:bidi="fa-IR"/>
        </w:rPr>
        <w:t xml:space="preserve">، بالاتر است. </w:t>
      </w:r>
    </w:p>
    <w:p w:rsidR="009C6881" w:rsidRPr="0060162A" w:rsidRDefault="009C6881" w:rsidP="00E31161">
      <w:pPr>
        <w:ind w:firstLine="284"/>
        <w:jc w:val="both"/>
        <w:rPr>
          <w:rStyle w:val="Char3"/>
          <w:rtl/>
          <w:lang w:bidi="fa-IR"/>
        </w:rPr>
      </w:pPr>
      <w:r w:rsidRPr="0060162A">
        <w:rPr>
          <w:rStyle w:val="Char3"/>
          <w:rtl/>
          <w:lang w:bidi="fa-IR"/>
        </w:rPr>
        <w:t>در مقابل ا</w:t>
      </w:r>
      <w:r w:rsidR="005B21A3">
        <w:rPr>
          <w:rStyle w:val="Char3"/>
          <w:rtl/>
          <w:lang w:bidi="fa-IR"/>
        </w:rPr>
        <w:t>ی</w:t>
      </w:r>
      <w:r w:rsidRPr="0060162A">
        <w:rPr>
          <w:rStyle w:val="Char3"/>
          <w:rtl/>
          <w:lang w:bidi="fa-IR"/>
        </w:rPr>
        <w:t>نها، صوف</w:t>
      </w:r>
      <w:r w:rsidR="005B21A3">
        <w:rPr>
          <w:rStyle w:val="Char3"/>
          <w:rtl/>
          <w:lang w:bidi="fa-IR"/>
        </w:rPr>
        <w:t>ی</w:t>
      </w:r>
      <w:r w:rsidRPr="0060162A">
        <w:rPr>
          <w:rStyle w:val="Char3"/>
          <w:rtl/>
          <w:lang w:bidi="fa-IR"/>
        </w:rPr>
        <w:t>ه گفت</w:t>
      </w:r>
      <w:r w:rsidR="00E31161">
        <w:rPr>
          <w:rStyle w:val="Char3"/>
          <w:rtl/>
          <w:lang w:bidi="fa-IR"/>
        </w:rPr>
        <w:t>ه</w:t>
      </w:r>
      <w:r w:rsidR="00E31161">
        <w:rPr>
          <w:rStyle w:val="Char3"/>
          <w:rFonts w:hint="cs"/>
          <w:rtl/>
          <w:lang w:bidi="fa-IR"/>
        </w:rPr>
        <w:t>‌</w:t>
      </w:r>
      <w:r w:rsidRPr="0060162A">
        <w:rPr>
          <w:rStyle w:val="Char3"/>
          <w:rtl/>
          <w:lang w:bidi="fa-IR"/>
        </w:rPr>
        <w:t>اند كه نكاح موجب گرا</w:t>
      </w:r>
      <w:r w:rsidR="005B21A3">
        <w:rPr>
          <w:rStyle w:val="Char3"/>
          <w:rtl/>
          <w:lang w:bidi="fa-IR"/>
        </w:rPr>
        <w:t>ی</w:t>
      </w:r>
      <w:r w:rsidRPr="0060162A">
        <w:rPr>
          <w:rStyle w:val="Char3"/>
          <w:rtl/>
          <w:lang w:bidi="fa-IR"/>
        </w:rPr>
        <w:t>ش به دن</w:t>
      </w:r>
      <w:r w:rsidR="005B21A3">
        <w:rPr>
          <w:rStyle w:val="Char3"/>
          <w:rtl/>
          <w:lang w:bidi="fa-IR"/>
        </w:rPr>
        <w:t>ی</w:t>
      </w:r>
      <w:r w:rsidRPr="0060162A">
        <w:rPr>
          <w:rStyle w:val="Char3"/>
          <w:rtl/>
          <w:lang w:bidi="fa-IR"/>
        </w:rPr>
        <w:t>و</w:t>
      </w:r>
      <w:r w:rsidR="005B21A3">
        <w:rPr>
          <w:rStyle w:val="Char3"/>
          <w:rtl/>
          <w:lang w:bidi="fa-IR"/>
        </w:rPr>
        <w:t>ی</w:t>
      </w:r>
      <w:r w:rsidRPr="0060162A">
        <w:rPr>
          <w:rStyle w:val="Char3"/>
          <w:rtl/>
          <w:lang w:bidi="fa-IR"/>
        </w:rPr>
        <w:t>ات است، ابوسل</w:t>
      </w:r>
      <w:r w:rsidR="005B21A3">
        <w:rPr>
          <w:rStyle w:val="Char3"/>
          <w:rtl/>
          <w:lang w:bidi="fa-IR"/>
        </w:rPr>
        <w:t>ی</w:t>
      </w:r>
      <w:r w:rsidRPr="0060162A">
        <w:rPr>
          <w:rStyle w:val="Char3"/>
          <w:rtl/>
          <w:lang w:bidi="fa-IR"/>
        </w:rPr>
        <w:t>مان داران</w:t>
      </w:r>
      <w:r w:rsidR="005B21A3">
        <w:rPr>
          <w:rStyle w:val="Char3"/>
          <w:rtl/>
          <w:lang w:bidi="fa-IR"/>
        </w:rPr>
        <w:t>ی</w:t>
      </w:r>
      <w:r w:rsidR="00101A36">
        <w:rPr>
          <w:rStyle w:val="Char3"/>
          <w:rtl/>
          <w:lang w:bidi="fa-IR"/>
        </w:rPr>
        <w:t xml:space="preserve"> می‌</w:t>
      </w:r>
      <w:r w:rsidRPr="0060162A">
        <w:rPr>
          <w:rStyle w:val="Char3"/>
          <w:rtl/>
          <w:lang w:bidi="fa-IR"/>
        </w:rPr>
        <w:t>گو</w:t>
      </w:r>
      <w:r w:rsidR="005B21A3">
        <w:rPr>
          <w:rStyle w:val="Char3"/>
          <w:rtl/>
          <w:lang w:bidi="fa-IR"/>
        </w:rPr>
        <w:t>ی</w:t>
      </w:r>
      <w:r w:rsidRPr="0060162A">
        <w:rPr>
          <w:rStyle w:val="Char3"/>
          <w:rtl/>
          <w:lang w:bidi="fa-IR"/>
        </w:rPr>
        <w:t>د:‌ هر كس حد</w:t>
      </w:r>
      <w:r w:rsidR="005B21A3">
        <w:rPr>
          <w:rStyle w:val="Char3"/>
          <w:rtl/>
          <w:lang w:bidi="fa-IR"/>
        </w:rPr>
        <w:t>ی</w:t>
      </w:r>
      <w:r w:rsidRPr="0060162A">
        <w:rPr>
          <w:rStyle w:val="Char3"/>
          <w:rtl/>
          <w:lang w:bidi="fa-IR"/>
        </w:rPr>
        <w:t>ث بنو</w:t>
      </w:r>
      <w:r w:rsidR="005B21A3">
        <w:rPr>
          <w:rStyle w:val="Char3"/>
          <w:rtl/>
          <w:lang w:bidi="fa-IR"/>
        </w:rPr>
        <w:t>ی</w:t>
      </w:r>
      <w:r w:rsidRPr="0060162A">
        <w:rPr>
          <w:rStyle w:val="Char3"/>
          <w:rtl/>
          <w:lang w:bidi="fa-IR"/>
        </w:rPr>
        <w:t xml:space="preserve">سد، </w:t>
      </w:r>
      <w:r w:rsidR="005B21A3">
        <w:rPr>
          <w:rStyle w:val="Char3"/>
          <w:rtl/>
          <w:lang w:bidi="fa-IR"/>
        </w:rPr>
        <w:t>ی</w:t>
      </w:r>
      <w:r w:rsidRPr="0060162A">
        <w:rPr>
          <w:rStyle w:val="Char3"/>
          <w:rtl/>
          <w:lang w:bidi="fa-IR"/>
        </w:rPr>
        <w:t xml:space="preserve">ا در طلب معاش مسافرت كند </w:t>
      </w:r>
      <w:r w:rsidR="005B21A3">
        <w:rPr>
          <w:rStyle w:val="Char3"/>
          <w:rtl/>
          <w:lang w:bidi="fa-IR"/>
        </w:rPr>
        <w:t>ی</w:t>
      </w:r>
      <w:r w:rsidRPr="0060162A">
        <w:rPr>
          <w:rStyle w:val="Char3"/>
          <w:rtl/>
          <w:lang w:bidi="fa-IR"/>
        </w:rPr>
        <w:t>ا ازدواج نما</w:t>
      </w:r>
      <w:r w:rsidR="005B21A3">
        <w:rPr>
          <w:rStyle w:val="Char3"/>
          <w:rtl/>
          <w:lang w:bidi="fa-IR"/>
        </w:rPr>
        <w:t>ی</w:t>
      </w:r>
      <w:r w:rsidRPr="0060162A">
        <w:rPr>
          <w:rStyle w:val="Char3"/>
          <w:rtl/>
          <w:lang w:bidi="fa-IR"/>
        </w:rPr>
        <w:t>د، به دن</w:t>
      </w:r>
      <w:r w:rsidR="005B21A3">
        <w:rPr>
          <w:rStyle w:val="Char3"/>
          <w:rtl/>
          <w:lang w:bidi="fa-IR"/>
        </w:rPr>
        <w:t>ی</w:t>
      </w:r>
      <w:r w:rsidRPr="0060162A">
        <w:rPr>
          <w:rStyle w:val="Char3"/>
          <w:rtl/>
          <w:lang w:bidi="fa-IR"/>
        </w:rPr>
        <w:t>ا رو</w:t>
      </w:r>
      <w:r w:rsidR="005B21A3">
        <w:rPr>
          <w:rStyle w:val="Char3"/>
          <w:rtl/>
          <w:lang w:bidi="fa-IR"/>
        </w:rPr>
        <w:t>ی</w:t>
      </w:r>
      <w:r w:rsidRPr="0060162A">
        <w:rPr>
          <w:rStyle w:val="Char3"/>
          <w:rtl/>
          <w:lang w:bidi="fa-IR"/>
        </w:rPr>
        <w:t xml:space="preserve"> كرده است. ا</w:t>
      </w:r>
      <w:r w:rsidR="005B21A3">
        <w:rPr>
          <w:rStyle w:val="Char3"/>
          <w:rtl/>
          <w:lang w:bidi="fa-IR"/>
        </w:rPr>
        <w:t>ی</w:t>
      </w:r>
      <w:r w:rsidRPr="0060162A">
        <w:rPr>
          <w:rStyle w:val="Char3"/>
          <w:rtl/>
          <w:lang w:bidi="fa-IR"/>
        </w:rPr>
        <w:t>ن خلاف شرع است، مگر نه ا</w:t>
      </w:r>
      <w:r w:rsidR="005B21A3">
        <w:rPr>
          <w:rStyle w:val="Char3"/>
          <w:rtl/>
          <w:lang w:bidi="fa-IR"/>
        </w:rPr>
        <w:t>ی</w:t>
      </w:r>
      <w:r w:rsidR="00E31161">
        <w:rPr>
          <w:rStyle w:val="Char3"/>
          <w:rtl/>
          <w:lang w:bidi="fa-IR"/>
        </w:rPr>
        <w:t>نكه گفته</w:t>
      </w:r>
      <w:r w:rsidR="00E31161">
        <w:rPr>
          <w:rStyle w:val="Char3"/>
          <w:rFonts w:hint="cs"/>
          <w:rtl/>
          <w:lang w:bidi="fa-IR"/>
        </w:rPr>
        <w:t>‌</w:t>
      </w:r>
      <w:r w:rsidRPr="0060162A">
        <w:rPr>
          <w:rStyle w:val="Char3"/>
          <w:rtl/>
          <w:lang w:bidi="fa-IR"/>
        </w:rPr>
        <w:t>اند: ملائكه بال خود را برا</w:t>
      </w:r>
      <w:r w:rsidR="005B21A3">
        <w:rPr>
          <w:rStyle w:val="Char3"/>
          <w:rtl/>
          <w:lang w:bidi="fa-IR"/>
        </w:rPr>
        <w:t>ی</w:t>
      </w:r>
      <w:r w:rsidRPr="0060162A">
        <w:rPr>
          <w:rStyle w:val="Char3"/>
          <w:rtl/>
          <w:lang w:bidi="fa-IR"/>
        </w:rPr>
        <w:t xml:space="preserve"> اهل علم</w:t>
      </w:r>
      <w:r w:rsidR="00101A36">
        <w:rPr>
          <w:rStyle w:val="Char3"/>
          <w:rtl/>
          <w:lang w:bidi="fa-IR"/>
        </w:rPr>
        <w:t xml:space="preserve"> می‌</w:t>
      </w:r>
      <w:r w:rsidRPr="0060162A">
        <w:rPr>
          <w:rStyle w:val="Char3"/>
          <w:rtl/>
          <w:lang w:bidi="fa-IR"/>
        </w:rPr>
        <w:t xml:space="preserve">گسترند؟ و مگر نه عمر </w:t>
      </w:r>
      <w:r w:rsidR="00AD6106">
        <w:rPr>
          <w:rStyle w:val="Char3"/>
          <w:lang w:bidi="fa-IR"/>
        </w:rPr>
        <w:sym w:font="AGA Arabesque" w:char="F074"/>
      </w:r>
      <w:r w:rsidRPr="0060162A">
        <w:rPr>
          <w:rStyle w:val="Char3"/>
          <w:rtl/>
          <w:lang w:bidi="fa-IR"/>
        </w:rPr>
        <w:t xml:space="preserve"> گفته است كه اگر در حال كسب حلال بم</w:t>
      </w:r>
      <w:r w:rsidR="005B21A3">
        <w:rPr>
          <w:rStyle w:val="Char3"/>
          <w:rtl/>
          <w:lang w:bidi="fa-IR"/>
        </w:rPr>
        <w:t>ی</w:t>
      </w:r>
      <w:r w:rsidRPr="0060162A">
        <w:rPr>
          <w:rStyle w:val="Char3"/>
          <w:rtl/>
          <w:lang w:bidi="fa-IR"/>
        </w:rPr>
        <w:t>رم بهتر از آن است كه در راه جهاد بم</w:t>
      </w:r>
      <w:r w:rsidR="005B21A3">
        <w:rPr>
          <w:rStyle w:val="Char3"/>
          <w:rtl/>
          <w:lang w:bidi="fa-IR"/>
        </w:rPr>
        <w:t>ی</w:t>
      </w:r>
      <w:r w:rsidRPr="0060162A">
        <w:rPr>
          <w:rStyle w:val="Char3"/>
          <w:rtl/>
          <w:lang w:bidi="fa-IR"/>
        </w:rPr>
        <w:t xml:space="preserve">رم؟ و مگر نه شارع مقدس فرموده است:‌ </w:t>
      </w:r>
      <w:r w:rsidRPr="00AD6106">
        <w:rPr>
          <w:rStyle w:val="Char7"/>
          <w:rtl/>
          <w:lang w:bidi="fa-IR"/>
        </w:rPr>
        <w:t>«</w:t>
      </w:r>
      <w:r w:rsidRPr="003179E6">
        <w:rPr>
          <w:rStyle w:val="Char2"/>
          <w:rtl/>
          <w:lang w:bidi="fa-IR"/>
        </w:rPr>
        <w:t>تناكحوا تناسلوا</w:t>
      </w:r>
      <w:r w:rsidRPr="00AD6106">
        <w:rPr>
          <w:rStyle w:val="Char7"/>
          <w:rtl/>
          <w:lang w:bidi="fa-IR"/>
        </w:rPr>
        <w:t>»</w:t>
      </w:r>
      <w:r w:rsidRPr="0060162A">
        <w:rPr>
          <w:rStyle w:val="Char3"/>
          <w:rtl/>
          <w:lang w:bidi="fa-IR"/>
        </w:rPr>
        <w:t>؟ پس معلوم شد ا</w:t>
      </w:r>
      <w:r w:rsidR="005B21A3">
        <w:rPr>
          <w:rStyle w:val="Char3"/>
          <w:rtl/>
          <w:lang w:bidi="fa-IR"/>
        </w:rPr>
        <w:t>ی</w:t>
      </w:r>
      <w:r w:rsidRPr="0060162A">
        <w:rPr>
          <w:rStyle w:val="Char3"/>
          <w:rtl/>
          <w:lang w:bidi="fa-IR"/>
        </w:rPr>
        <w:t>ن اوضاع و ترت</w:t>
      </w:r>
      <w:r w:rsidR="005B21A3">
        <w:rPr>
          <w:rStyle w:val="Char3"/>
          <w:rtl/>
          <w:lang w:bidi="fa-IR"/>
        </w:rPr>
        <w:t>ی</w:t>
      </w:r>
      <w:r w:rsidRPr="0060162A">
        <w:rPr>
          <w:rStyle w:val="Char3"/>
          <w:rtl/>
          <w:lang w:bidi="fa-IR"/>
        </w:rPr>
        <w:t>بات صوف</w:t>
      </w:r>
      <w:r w:rsidR="005B21A3">
        <w:rPr>
          <w:rStyle w:val="Char3"/>
          <w:rtl/>
          <w:lang w:bidi="fa-IR"/>
        </w:rPr>
        <w:t>ی</w:t>
      </w:r>
      <w:r w:rsidRPr="0060162A">
        <w:rPr>
          <w:rStyle w:val="Char3"/>
          <w:rtl/>
          <w:lang w:bidi="fa-IR"/>
        </w:rPr>
        <w:t>ه با شرع</w:t>
      </w:r>
      <w:r w:rsidR="00101A36">
        <w:rPr>
          <w:rStyle w:val="Char3"/>
          <w:rtl/>
          <w:lang w:bidi="fa-IR"/>
        </w:rPr>
        <w:t xml:space="preserve"> نمی‌</w:t>
      </w:r>
      <w:r w:rsidRPr="0060162A">
        <w:rPr>
          <w:rStyle w:val="Char3"/>
          <w:rtl/>
          <w:lang w:bidi="fa-IR"/>
        </w:rPr>
        <w:t>خواند. متأخران صوف</w:t>
      </w:r>
      <w:r w:rsidR="005B21A3">
        <w:rPr>
          <w:rStyle w:val="Char3"/>
          <w:rtl/>
          <w:lang w:bidi="fa-IR"/>
        </w:rPr>
        <w:t>ی</w:t>
      </w:r>
      <w:r w:rsidRPr="0060162A">
        <w:rPr>
          <w:rStyle w:val="Char3"/>
          <w:rtl/>
          <w:lang w:bidi="fa-IR"/>
        </w:rPr>
        <w:t>ه از آن رو نكاح را تر</w:t>
      </w:r>
      <w:r w:rsidR="005B21A3">
        <w:rPr>
          <w:rStyle w:val="Char3"/>
          <w:rtl/>
          <w:lang w:bidi="fa-IR"/>
        </w:rPr>
        <w:t xml:space="preserve">ک </w:t>
      </w:r>
      <w:r w:rsidRPr="0060162A">
        <w:rPr>
          <w:rStyle w:val="Char3"/>
          <w:rtl/>
          <w:lang w:bidi="fa-IR"/>
        </w:rPr>
        <w:t>گفتند كه حسن اعتقاد عوام در حق ا</w:t>
      </w:r>
      <w:r w:rsidR="005B21A3">
        <w:rPr>
          <w:rStyle w:val="Char3"/>
          <w:rtl/>
          <w:lang w:bidi="fa-IR"/>
        </w:rPr>
        <w:t>ی</w:t>
      </w:r>
      <w:r w:rsidRPr="0060162A">
        <w:rPr>
          <w:rStyle w:val="Char3"/>
          <w:rtl/>
          <w:lang w:bidi="fa-IR"/>
        </w:rPr>
        <w:t>شان محفوظ بماند ز</w:t>
      </w:r>
      <w:r w:rsidR="005B21A3">
        <w:rPr>
          <w:rStyle w:val="Char3"/>
          <w:rtl/>
          <w:lang w:bidi="fa-IR"/>
        </w:rPr>
        <w:t>ی</w:t>
      </w:r>
      <w:r w:rsidRPr="0060162A">
        <w:rPr>
          <w:rStyle w:val="Char3"/>
          <w:rtl/>
          <w:lang w:bidi="fa-IR"/>
        </w:rPr>
        <w:t>را ا</w:t>
      </w:r>
      <w:r w:rsidR="005B21A3">
        <w:rPr>
          <w:rStyle w:val="Char3"/>
          <w:rtl/>
          <w:lang w:bidi="fa-IR"/>
        </w:rPr>
        <w:t>ی</w:t>
      </w:r>
      <w:r w:rsidRPr="0060162A">
        <w:rPr>
          <w:rStyle w:val="Char3"/>
          <w:rtl/>
          <w:lang w:bidi="fa-IR"/>
        </w:rPr>
        <w:t>ن امر در نظرشان اهم</w:t>
      </w:r>
      <w:r w:rsidR="005B21A3">
        <w:rPr>
          <w:rStyle w:val="Char3"/>
          <w:rtl/>
          <w:lang w:bidi="fa-IR"/>
        </w:rPr>
        <w:t>ی</w:t>
      </w:r>
      <w:r w:rsidRPr="0060162A">
        <w:rPr>
          <w:rStyle w:val="Char3"/>
          <w:rtl/>
          <w:lang w:bidi="fa-IR"/>
        </w:rPr>
        <w:t>ت دارد كه بگو</w:t>
      </w:r>
      <w:r w:rsidR="005B21A3">
        <w:rPr>
          <w:rStyle w:val="Char3"/>
          <w:rtl/>
          <w:lang w:bidi="fa-IR"/>
        </w:rPr>
        <w:t>ی</w:t>
      </w:r>
      <w:r w:rsidRPr="0060162A">
        <w:rPr>
          <w:rStyle w:val="Char3"/>
          <w:rtl/>
          <w:lang w:bidi="fa-IR"/>
        </w:rPr>
        <w:t>ند: ‌فلان</w:t>
      </w:r>
      <w:r w:rsidR="005B21A3">
        <w:rPr>
          <w:rStyle w:val="Char3"/>
          <w:rtl/>
          <w:lang w:bidi="fa-IR"/>
        </w:rPr>
        <w:t>ی</w:t>
      </w:r>
      <w:r w:rsidRPr="0060162A">
        <w:rPr>
          <w:rStyle w:val="Char3"/>
          <w:rtl/>
          <w:lang w:bidi="fa-IR"/>
        </w:rPr>
        <w:t xml:space="preserve"> در عمر خود زن نشناخته (بندش به حلال باز نشده چه رسد به حرام). عج</w:t>
      </w:r>
      <w:r w:rsidR="005B21A3">
        <w:rPr>
          <w:rStyle w:val="Char3"/>
          <w:rtl/>
          <w:lang w:bidi="fa-IR"/>
        </w:rPr>
        <w:t>ی</w:t>
      </w:r>
      <w:r w:rsidRPr="0060162A">
        <w:rPr>
          <w:rStyle w:val="Char3"/>
          <w:rtl/>
          <w:lang w:bidi="fa-IR"/>
        </w:rPr>
        <w:t>ب است از غزال</w:t>
      </w:r>
      <w:r w:rsidR="005B21A3">
        <w:rPr>
          <w:rStyle w:val="Char3"/>
          <w:rtl/>
          <w:lang w:bidi="fa-IR"/>
        </w:rPr>
        <w:t>ی</w:t>
      </w:r>
      <w:r w:rsidRPr="0060162A">
        <w:rPr>
          <w:rStyle w:val="Char3"/>
          <w:rtl/>
          <w:lang w:bidi="fa-IR"/>
        </w:rPr>
        <w:t xml:space="preserve"> كه</w:t>
      </w:r>
      <w:r w:rsidR="00101A36">
        <w:rPr>
          <w:rStyle w:val="Char3"/>
          <w:rtl/>
          <w:lang w:bidi="fa-IR"/>
        </w:rPr>
        <w:t xml:space="preserve"> می‌</w:t>
      </w:r>
      <w:r w:rsidRPr="0060162A">
        <w:rPr>
          <w:rStyle w:val="Char3"/>
          <w:rtl/>
          <w:lang w:bidi="fa-IR"/>
        </w:rPr>
        <w:t>گو</w:t>
      </w:r>
      <w:r w:rsidR="005B21A3">
        <w:rPr>
          <w:rStyle w:val="Char3"/>
          <w:rtl/>
          <w:lang w:bidi="fa-IR"/>
        </w:rPr>
        <w:t>ی</w:t>
      </w:r>
      <w:r w:rsidRPr="0060162A">
        <w:rPr>
          <w:rStyle w:val="Char3"/>
          <w:rtl/>
          <w:lang w:bidi="fa-IR"/>
        </w:rPr>
        <w:t>د: مر</w:t>
      </w:r>
      <w:r w:rsidR="005B21A3">
        <w:rPr>
          <w:rStyle w:val="Char3"/>
          <w:rtl/>
          <w:lang w:bidi="fa-IR"/>
        </w:rPr>
        <w:t>ی</w:t>
      </w:r>
      <w:r w:rsidRPr="0060162A">
        <w:rPr>
          <w:rStyle w:val="Char3"/>
          <w:rtl/>
          <w:lang w:bidi="fa-IR"/>
        </w:rPr>
        <w:t>د را نسزد كه خود را به ازدواج گرفتار كند و از عبادت باز دارد و به زن اُنس گ</w:t>
      </w:r>
      <w:r w:rsidR="005B21A3">
        <w:rPr>
          <w:rStyle w:val="Char3"/>
          <w:rtl/>
          <w:lang w:bidi="fa-IR"/>
        </w:rPr>
        <w:t>ی</w:t>
      </w:r>
      <w:r w:rsidRPr="0060162A">
        <w:rPr>
          <w:rStyle w:val="Char3"/>
          <w:rtl/>
          <w:lang w:bidi="fa-IR"/>
        </w:rPr>
        <w:t>رد، كه هر كس با غ</w:t>
      </w:r>
      <w:r w:rsidR="005B21A3">
        <w:rPr>
          <w:rStyle w:val="Char3"/>
          <w:rtl/>
          <w:lang w:bidi="fa-IR"/>
        </w:rPr>
        <w:t>ی</w:t>
      </w:r>
      <w:r w:rsidRPr="0060162A">
        <w:rPr>
          <w:rStyle w:val="Char3"/>
          <w:rtl/>
          <w:lang w:bidi="fa-IR"/>
        </w:rPr>
        <w:t>ر خدا انس گرفت به او نپردازد. آ</w:t>
      </w:r>
      <w:r w:rsidR="005B21A3">
        <w:rPr>
          <w:rStyle w:val="Char3"/>
          <w:rtl/>
          <w:lang w:bidi="fa-IR"/>
        </w:rPr>
        <w:t>ی</w:t>
      </w:r>
      <w:r w:rsidRPr="0060162A">
        <w:rPr>
          <w:rStyle w:val="Char3"/>
          <w:rtl/>
          <w:lang w:bidi="fa-IR"/>
        </w:rPr>
        <w:t>ا غزال</w:t>
      </w:r>
      <w:r w:rsidR="005B21A3">
        <w:rPr>
          <w:rStyle w:val="Char3"/>
          <w:rtl/>
          <w:lang w:bidi="fa-IR"/>
        </w:rPr>
        <w:t>ی</w:t>
      </w:r>
      <w:r w:rsidR="00101A36">
        <w:rPr>
          <w:rStyle w:val="Char3"/>
          <w:rtl/>
          <w:lang w:bidi="fa-IR"/>
        </w:rPr>
        <w:t xml:space="preserve"> نمی‌</w:t>
      </w:r>
      <w:r w:rsidRPr="0060162A">
        <w:rPr>
          <w:rStyle w:val="Char3"/>
          <w:rtl/>
          <w:lang w:bidi="fa-IR"/>
        </w:rPr>
        <w:t>دانسته كه در ازدواج هدف حفظ عفاف است و فرزند آوردن، و ا</w:t>
      </w:r>
      <w:r w:rsidR="005B21A3">
        <w:rPr>
          <w:rStyle w:val="Char3"/>
          <w:rtl/>
          <w:lang w:bidi="fa-IR"/>
        </w:rPr>
        <w:t>ی</w:t>
      </w:r>
      <w:r w:rsidRPr="0060162A">
        <w:rPr>
          <w:rStyle w:val="Char3"/>
          <w:rtl/>
          <w:lang w:bidi="fa-IR"/>
        </w:rPr>
        <w:t>ن آدم</w:t>
      </w:r>
      <w:r w:rsidR="005B21A3">
        <w:rPr>
          <w:rStyle w:val="Char3"/>
          <w:rtl/>
          <w:lang w:bidi="fa-IR"/>
        </w:rPr>
        <w:t>ی</w:t>
      </w:r>
      <w:r w:rsidRPr="0060162A">
        <w:rPr>
          <w:rStyle w:val="Char3"/>
          <w:rtl/>
          <w:lang w:bidi="fa-IR"/>
        </w:rPr>
        <w:t xml:space="preserve"> را از راه سلو</w:t>
      </w:r>
      <w:r w:rsidR="005B21A3">
        <w:rPr>
          <w:rStyle w:val="Char3"/>
          <w:rtl/>
          <w:lang w:bidi="fa-IR"/>
        </w:rPr>
        <w:t xml:space="preserve">ک </w:t>
      </w:r>
      <w:r w:rsidRPr="0060162A">
        <w:rPr>
          <w:rStyle w:val="Char3"/>
          <w:rtl/>
          <w:lang w:bidi="fa-IR"/>
        </w:rPr>
        <w:t>بدر</w:t>
      </w:r>
      <w:r w:rsidR="00101A36">
        <w:rPr>
          <w:rStyle w:val="Char3"/>
          <w:rtl/>
          <w:lang w:bidi="fa-IR"/>
        </w:rPr>
        <w:t xml:space="preserve"> نمی‌</w:t>
      </w:r>
      <w:r w:rsidRPr="0060162A">
        <w:rPr>
          <w:rStyle w:val="Char3"/>
          <w:rtl/>
          <w:lang w:bidi="fa-IR"/>
        </w:rPr>
        <w:t>برد. آ</w:t>
      </w:r>
      <w:r w:rsidR="005B21A3">
        <w:rPr>
          <w:rStyle w:val="Char3"/>
          <w:rtl/>
          <w:lang w:bidi="fa-IR"/>
        </w:rPr>
        <w:t>ی</w:t>
      </w:r>
      <w:r w:rsidRPr="0060162A">
        <w:rPr>
          <w:rStyle w:val="Char3"/>
          <w:rtl/>
          <w:lang w:bidi="fa-IR"/>
        </w:rPr>
        <w:t>ا به نظر غزال</w:t>
      </w:r>
      <w:r w:rsidR="005B21A3">
        <w:rPr>
          <w:rStyle w:val="Char3"/>
          <w:rtl/>
          <w:lang w:bidi="fa-IR"/>
        </w:rPr>
        <w:t>ی</w:t>
      </w:r>
      <w:r w:rsidRPr="0060162A">
        <w:rPr>
          <w:rStyle w:val="Char3"/>
          <w:rtl/>
          <w:lang w:bidi="fa-IR"/>
        </w:rPr>
        <w:t xml:space="preserve"> انس طب</w:t>
      </w:r>
      <w:r w:rsidR="005B21A3">
        <w:rPr>
          <w:rStyle w:val="Char3"/>
          <w:rtl/>
          <w:lang w:bidi="fa-IR"/>
        </w:rPr>
        <w:t>ی</w:t>
      </w:r>
      <w:r w:rsidRPr="0060162A">
        <w:rPr>
          <w:rStyle w:val="Char3"/>
          <w:rtl/>
          <w:lang w:bidi="fa-IR"/>
        </w:rPr>
        <w:t>ع</w:t>
      </w:r>
      <w:r w:rsidR="005B21A3">
        <w:rPr>
          <w:rStyle w:val="Char3"/>
          <w:rtl/>
          <w:lang w:bidi="fa-IR"/>
        </w:rPr>
        <w:t>ی</w:t>
      </w:r>
      <w:r w:rsidRPr="0060162A">
        <w:rPr>
          <w:rStyle w:val="Char3"/>
          <w:rtl/>
          <w:lang w:bidi="fa-IR"/>
        </w:rPr>
        <w:t xml:space="preserve"> مرد به انس با انس دل و</w:t>
      </w:r>
      <w:r w:rsidR="005B21A3">
        <w:rPr>
          <w:rStyle w:val="Char3"/>
          <w:rtl/>
          <w:lang w:bidi="fa-IR"/>
        </w:rPr>
        <w:t>ی</w:t>
      </w:r>
      <w:r w:rsidRPr="0060162A">
        <w:rPr>
          <w:rStyle w:val="Char3"/>
          <w:rtl/>
          <w:lang w:bidi="fa-IR"/>
        </w:rPr>
        <w:t xml:space="preserve"> به خدا منافات دارد؟ مگر نه ا</w:t>
      </w:r>
      <w:r w:rsidR="005B21A3">
        <w:rPr>
          <w:rStyle w:val="Char3"/>
          <w:rtl/>
          <w:lang w:bidi="fa-IR"/>
        </w:rPr>
        <w:t>ی</w:t>
      </w:r>
      <w:r w:rsidRPr="0060162A">
        <w:rPr>
          <w:rStyle w:val="Char3"/>
          <w:rtl/>
          <w:lang w:bidi="fa-IR"/>
        </w:rPr>
        <w:t>نكه قرآن</w:t>
      </w:r>
      <w:r w:rsidR="00101A36">
        <w:rPr>
          <w:rStyle w:val="Char3"/>
          <w:rtl/>
          <w:lang w:bidi="fa-IR"/>
        </w:rPr>
        <w:t xml:space="preserve"> می‌</w:t>
      </w:r>
      <w:r w:rsidRPr="0060162A">
        <w:rPr>
          <w:rStyle w:val="Char3"/>
          <w:rtl/>
          <w:lang w:bidi="fa-IR"/>
        </w:rPr>
        <w:t>فرما</w:t>
      </w:r>
      <w:r w:rsidR="005B21A3">
        <w:rPr>
          <w:rStyle w:val="Char3"/>
          <w:rtl/>
          <w:lang w:bidi="fa-IR"/>
        </w:rPr>
        <w:t>ی</w:t>
      </w:r>
      <w:r w:rsidRPr="0060162A">
        <w:rPr>
          <w:rStyle w:val="Char3"/>
          <w:rtl/>
          <w:lang w:bidi="fa-IR"/>
        </w:rPr>
        <w:t xml:space="preserve">د: </w:t>
      </w:r>
      <w:r>
        <w:rPr>
          <w:rFonts w:cs="Traditional Arabic"/>
          <w:b/>
          <w:rtl/>
          <w:lang w:bidi="fa-IR"/>
        </w:rPr>
        <w:t>﴿</w:t>
      </w:r>
      <w:r w:rsidR="00E31161" w:rsidRPr="00E31161">
        <w:rPr>
          <w:rStyle w:val="Char9"/>
          <w:rFonts w:hint="eastAsia"/>
          <w:rtl/>
        </w:rPr>
        <w:t>خَلَقَ</w:t>
      </w:r>
      <w:r w:rsidR="00E31161" w:rsidRPr="00E31161">
        <w:rPr>
          <w:rStyle w:val="Char9"/>
          <w:rtl/>
        </w:rPr>
        <w:t xml:space="preserve"> </w:t>
      </w:r>
      <w:r w:rsidR="00E31161" w:rsidRPr="00E31161">
        <w:rPr>
          <w:rStyle w:val="Char9"/>
          <w:rFonts w:hint="eastAsia"/>
          <w:rtl/>
        </w:rPr>
        <w:t>لَكُم</w:t>
      </w:r>
      <w:r w:rsidR="00E31161" w:rsidRPr="00E31161">
        <w:rPr>
          <w:rStyle w:val="Char9"/>
          <w:rtl/>
        </w:rPr>
        <w:t xml:space="preserve"> </w:t>
      </w:r>
      <w:r w:rsidR="00E31161" w:rsidRPr="00E31161">
        <w:rPr>
          <w:rStyle w:val="Char9"/>
          <w:rFonts w:hint="eastAsia"/>
          <w:rtl/>
        </w:rPr>
        <w:t>مِّن</w:t>
      </w:r>
      <w:r w:rsidR="00E31161" w:rsidRPr="00E31161">
        <w:rPr>
          <w:rStyle w:val="Char9"/>
          <w:rFonts w:hint="cs"/>
          <w:rtl/>
        </w:rPr>
        <w:t>ۡ</w:t>
      </w:r>
      <w:r w:rsidR="00E31161" w:rsidRPr="00E31161">
        <w:rPr>
          <w:rStyle w:val="Char9"/>
          <w:rtl/>
        </w:rPr>
        <w:t xml:space="preserve"> </w:t>
      </w:r>
      <w:r w:rsidR="00E31161" w:rsidRPr="00E31161">
        <w:rPr>
          <w:rStyle w:val="Char9"/>
          <w:rFonts w:hint="eastAsia"/>
          <w:rtl/>
        </w:rPr>
        <w:t>أَنفُسِكُم</w:t>
      </w:r>
      <w:r w:rsidR="00E31161" w:rsidRPr="00E31161">
        <w:rPr>
          <w:rStyle w:val="Char9"/>
          <w:rFonts w:hint="cs"/>
          <w:rtl/>
        </w:rPr>
        <w:t>ۡ</w:t>
      </w:r>
      <w:r w:rsidR="00E31161" w:rsidRPr="00E31161">
        <w:rPr>
          <w:rStyle w:val="Char9"/>
          <w:rtl/>
        </w:rPr>
        <w:t xml:space="preserve"> </w:t>
      </w:r>
      <w:r w:rsidR="00E31161" w:rsidRPr="00E31161">
        <w:rPr>
          <w:rStyle w:val="Char9"/>
          <w:rFonts w:hint="eastAsia"/>
          <w:rtl/>
        </w:rPr>
        <w:t>أَز</w:t>
      </w:r>
      <w:r w:rsidR="00E31161" w:rsidRPr="00E31161">
        <w:rPr>
          <w:rStyle w:val="Char9"/>
          <w:rFonts w:hint="cs"/>
          <w:rtl/>
        </w:rPr>
        <w:t>ۡ</w:t>
      </w:r>
      <w:r w:rsidR="00E31161" w:rsidRPr="00E31161">
        <w:rPr>
          <w:rStyle w:val="Char9"/>
          <w:rFonts w:hint="eastAsia"/>
          <w:rtl/>
        </w:rPr>
        <w:t>وَ</w:t>
      </w:r>
      <w:r w:rsidR="00E31161" w:rsidRPr="00E31161">
        <w:rPr>
          <w:rStyle w:val="Char9"/>
          <w:rFonts w:hint="cs"/>
          <w:rtl/>
        </w:rPr>
        <w:t>ٰ</w:t>
      </w:r>
      <w:r w:rsidR="00E31161" w:rsidRPr="00E31161">
        <w:rPr>
          <w:rStyle w:val="Char9"/>
          <w:rFonts w:hint="eastAsia"/>
          <w:rtl/>
        </w:rPr>
        <w:t>ج</w:t>
      </w:r>
      <w:r w:rsidR="00E31161" w:rsidRPr="00E31161">
        <w:rPr>
          <w:rStyle w:val="Char9"/>
          <w:rFonts w:hint="cs"/>
          <w:rtl/>
        </w:rPr>
        <w:t>ٗ</w:t>
      </w:r>
      <w:r w:rsidR="00E31161" w:rsidRPr="00E31161">
        <w:rPr>
          <w:rStyle w:val="Char9"/>
          <w:rFonts w:hint="eastAsia"/>
          <w:rtl/>
        </w:rPr>
        <w:t>ا</w:t>
      </w:r>
      <w:r w:rsidR="00E31161" w:rsidRPr="00E31161">
        <w:rPr>
          <w:rStyle w:val="Char9"/>
          <w:rtl/>
        </w:rPr>
        <w:t xml:space="preserve"> </w:t>
      </w:r>
      <w:r w:rsidR="00E31161" w:rsidRPr="00E31161">
        <w:rPr>
          <w:rStyle w:val="Char9"/>
          <w:rFonts w:hint="eastAsia"/>
          <w:rtl/>
        </w:rPr>
        <w:t>لِّتَس</w:t>
      </w:r>
      <w:r w:rsidR="00E31161" w:rsidRPr="00E31161">
        <w:rPr>
          <w:rStyle w:val="Char9"/>
          <w:rFonts w:hint="cs"/>
          <w:rtl/>
        </w:rPr>
        <w:t>ۡ</w:t>
      </w:r>
      <w:r w:rsidR="00E31161" w:rsidRPr="00E31161">
        <w:rPr>
          <w:rStyle w:val="Char9"/>
          <w:rFonts w:hint="eastAsia"/>
          <w:rtl/>
        </w:rPr>
        <w:t>كُنُو</w:t>
      </w:r>
      <w:r w:rsidR="00E31161" w:rsidRPr="00E31161">
        <w:rPr>
          <w:rStyle w:val="Char9"/>
          <w:rFonts w:hint="cs"/>
          <w:rtl/>
        </w:rPr>
        <w:t>ٓ</w:t>
      </w:r>
      <w:r w:rsidR="00E31161" w:rsidRPr="00E31161">
        <w:rPr>
          <w:rStyle w:val="Char9"/>
          <w:rFonts w:hint="eastAsia"/>
          <w:rtl/>
        </w:rPr>
        <w:t>اْ</w:t>
      </w:r>
      <w:r w:rsidR="00E31161" w:rsidRPr="00E31161">
        <w:rPr>
          <w:rStyle w:val="Char9"/>
          <w:rtl/>
        </w:rPr>
        <w:t xml:space="preserve"> </w:t>
      </w:r>
      <w:r w:rsidR="00E31161" w:rsidRPr="00E31161">
        <w:rPr>
          <w:rStyle w:val="Char9"/>
          <w:rFonts w:hint="eastAsia"/>
          <w:rtl/>
        </w:rPr>
        <w:t>إِلَي</w:t>
      </w:r>
      <w:r w:rsidR="00E31161" w:rsidRPr="00E31161">
        <w:rPr>
          <w:rStyle w:val="Char9"/>
          <w:rFonts w:hint="cs"/>
          <w:rtl/>
        </w:rPr>
        <w:t>ۡ</w:t>
      </w:r>
      <w:r w:rsidR="00E31161" w:rsidRPr="00E31161">
        <w:rPr>
          <w:rStyle w:val="Char9"/>
          <w:rFonts w:hint="eastAsia"/>
          <w:rtl/>
        </w:rPr>
        <w:t>هَا</w:t>
      </w:r>
      <w:r w:rsidR="00E31161" w:rsidRPr="00E31161">
        <w:rPr>
          <w:rStyle w:val="Char9"/>
          <w:rtl/>
        </w:rPr>
        <w:t xml:space="preserve"> </w:t>
      </w:r>
      <w:r w:rsidR="00E31161" w:rsidRPr="00E31161">
        <w:rPr>
          <w:rStyle w:val="Char9"/>
          <w:rFonts w:hint="eastAsia"/>
          <w:rtl/>
        </w:rPr>
        <w:t>وَجَعَلَ</w:t>
      </w:r>
      <w:r w:rsidR="00E31161" w:rsidRPr="00E31161">
        <w:rPr>
          <w:rStyle w:val="Char9"/>
          <w:rtl/>
        </w:rPr>
        <w:t xml:space="preserve"> </w:t>
      </w:r>
      <w:r w:rsidR="00E31161" w:rsidRPr="00E31161">
        <w:rPr>
          <w:rStyle w:val="Char9"/>
          <w:rFonts w:hint="eastAsia"/>
          <w:rtl/>
        </w:rPr>
        <w:t>بَي</w:t>
      </w:r>
      <w:r w:rsidR="00E31161" w:rsidRPr="00E31161">
        <w:rPr>
          <w:rStyle w:val="Char9"/>
          <w:rFonts w:hint="cs"/>
          <w:rtl/>
        </w:rPr>
        <w:t>ۡ</w:t>
      </w:r>
      <w:r w:rsidR="00E31161" w:rsidRPr="00E31161">
        <w:rPr>
          <w:rStyle w:val="Char9"/>
          <w:rFonts w:hint="eastAsia"/>
          <w:rtl/>
        </w:rPr>
        <w:t>نَكُم</w:t>
      </w:r>
      <w:r w:rsidR="00E31161" w:rsidRPr="00E31161">
        <w:rPr>
          <w:rStyle w:val="Char9"/>
          <w:rtl/>
        </w:rPr>
        <w:t xml:space="preserve"> </w:t>
      </w:r>
      <w:r w:rsidR="00E31161" w:rsidRPr="00E31161">
        <w:rPr>
          <w:rStyle w:val="Char9"/>
          <w:rFonts w:hint="eastAsia"/>
          <w:rtl/>
        </w:rPr>
        <w:t>مَّوَدَّة</w:t>
      </w:r>
      <w:r w:rsidR="00E31161" w:rsidRPr="00E31161">
        <w:rPr>
          <w:rStyle w:val="Char9"/>
          <w:rFonts w:hint="cs"/>
          <w:rtl/>
        </w:rPr>
        <w:t>ٗ</w:t>
      </w:r>
      <w:r w:rsidR="00E31161" w:rsidRPr="00E31161">
        <w:rPr>
          <w:rStyle w:val="Char9"/>
          <w:rtl/>
        </w:rPr>
        <w:t xml:space="preserve"> </w:t>
      </w:r>
      <w:r w:rsidR="00E31161" w:rsidRPr="00E31161">
        <w:rPr>
          <w:rStyle w:val="Char9"/>
          <w:rFonts w:hint="eastAsia"/>
          <w:rtl/>
        </w:rPr>
        <w:t>وَرَح</w:t>
      </w:r>
      <w:r w:rsidR="00E31161" w:rsidRPr="00E31161">
        <w:rPr>
          <w:rStyle w:val="Char9"/>
          <w:rFonts w:hint="cs"/>
          <w:rtl/>
        </w:rPr>
        <w:t>ۡ</w:t>
      </w:r>
      <w:r w:rsidR="00E31161" w:rsidRPr="00E31161">
        <w:rPr>
          <w:rStyle w:val="Char9"/>
          <w:rFonts w:hint="eastAsia"/>
          <w:rtl/>
        </w:rPr>
        <w:t>مَةً</w:t>
      </w:r>
      <w:r>
        <w:rPr>
          <w:rFonts w:cs="Traditional Arabic"/>
          <w:b/>
          <w:rtl/>
          <w:lang w:bidi="fa-IR"/>
        </w:rPr>
        <w:t>﴾</w:t>
      </w:r>
      <w:r w:rsidRPr="0060162A">
        <w:rPr>
          <w:rStyle w:val="Char3"/>
          <w:rtl/>
          <w:lang w:bidi="fa-IR"/>
        </w:rPr>
        <w:t xml:space="preserve"> </w:t>
      </w:r>
      <w:r w:rsidR="005B21A3" w:rsidRPr="005B21A3">
        <w:rPr>
          <w:rStyle w:val="Char5"/>
          <w:rtl/>
          <w:lang w:bidi="fa-IR"/>
        </w:rPr>
        <w:t>[</w:t>
      </w:r>
      <w:r w:rsidR="00E31161">
        <w:rPr>
          <w:rStyle w:val="Char5"/>
          <w:rFonts w:hint="cs"/>
          <w:rtl/>
          <w:lang w:bidi="fa-IR"/>
        </w:rPr>
        <w:t>الروم: 21</w:t>
      </w:r>
      <w:r w:rsidR="005B21A3" w:rsidRPr="005B21A3">
        <w:rPr>
          <w:rStyle w:val="Char5"/>
          <w:rtl/>
          <w:lang w:bidi="fa-IR"/>
        </w:rPr>
        <w:t>].</w:t>
      </w:r>
      <w:r w:rsidRPr="0060162A">
        <w:rPr>
          <w:rStyle w:val="Char3"/>
          <w:rtl/>
          <w:lang w:bidi="fa-IR"/>
        </w:rPr>
        <w:t xml:space="preserve"> </w:t>
      </w:r>
      <w:r w:rsidRPr="00AD6106">
        <w:rPr>
          <w:rStyle w:val="Char7"/>
          <w:rtl/>
          <w:lang w:bidi="fa-IR"/>
        </w:rPr>
        <w:t>«</w:t>
      </w:r>
      <w:r w:rsidRPr="00E31161">
        <w:rPr>
          <w:rStyle w:val="Char6"/>
          <w:rtl/>
        </w:rPr>
        <w:t>برا</w:t>
      </w:r>
      <w:r w:rsidR="005B21A3" w:rsidRPr="00E31161">
        <w:rPr>
          <w:rStyle w:val="Char6"/>
          <w:rtl/>
        </w:rPr>
        <w:t>ی</w:t>
      </w:r>
      <w:r w:rsidRPr="00E31161">
        <w:rPr>
          <w:rStyle w:val="Char6"/>
          <w:rtl/>
        </w:rPr>
        <w:t>تان از ]جنس‏[ خودتان همسرانى آفر</w:t>
      </w:r>
      <w:r w:rsidR="005B21A3" w:rsidRPr="00E31161">
        <w:rPr>
          <w:rStyle w:val="Char6"/>
          <w:rtl/>
        </w:rPr>
        <w:t>ی</w:t>
      </w:r>
      <w:r w:rsidRPr="00E31161">
        <w:rPr>
          <w:rStyle w:val="Char6"/>
          <w:rtl/>
        </w:rPr>
        <w:t>د تا به آنها آرام گ</w:t>
      </w:r>
      <w:r w:rsidR="005B21A3" w:rsidRPr="00E31161">
        <w:rPr>
          <w:rStyle w:val="Char6"/>
          <w:rtl/>
        </w:rPr>
        <w:t>ی</w:t>
      </w:r>
      <w:r w:rsidRPr="00E31161">
        <w:rPr>
          <w:rStyle w:val="Char6"/>
          <w:rtl/>
        </w:rPr>
        <w:t>ر</w:t>
      </w:r>
      <w:r w:rsidR="005B21A3" w:rsidRPr="00E31161">
        <w:rPr>
          <w:rStyle w:val="Char6"/>
          <w:rtl/>
        </w:rPr>
        <w:t>ی</w:t>
      </w:r>
      <w:r w:rsidRPr="00E31161">
        <w:rPr>
          <w:rStyle w:val="Char6"/>
          <w:rtl/>
        </w:rPr>
        <w:t>د و ب</w:t>
      </w:r>
      <w:r w:rsidR="005B21A3" w:rsidRPr="00E31161">
        <w:rPr>
          <w:rStyle w:val="Char6"/>
          <w:rtl/>
        </w:rPr>
        <w:t>ی</w:t>
      </w:r>
      <w:r w:rsidRPr="00E31161">
        <w:rPr>
          <w:rStyle w:val="Char6"/>
          <w:rtl/>
        </w:rPr>
        <w:t>ن شما دوستى و مهربانى مقرر داشت</w:t>
      </w:r>
      <w:r w:rsidRPr="0060162A">
        <w:rPr>
          <w:rStyle w:val="Char3"/>
          <w:rtl/>
          <w:lang w:bidi="fa-IR"/>
        </w:rPr>
        <w:t>‏</w:t>
      </w:r>
      <w:r w:rsidRPr="00AD6106">
        <w:rPr>
          <w:rStyle w:val="Char7"/>
          <w:rtl/>
          <w:lang w:bidi="fa-IR"/>
        </w:rPr>
        <w:t>»</w:t>
      </w:r>
      <w:r w:rsidRPr="0060162A">
        <w:rPr>
          <w:rStyle w:val="Char3"/>
          <w:rtl/>
          <w:lang w:bidi="fa-IR"/>
        </w:rPr>
        <w:t>. آ</w:t>
      </w:r>
      <w:r w:rsidR="005B21A3">
        <w:rPr>
          <w:rStyle w:val="Char3"/>
          <w:rtl/>
          <w:lang w:bidi="fa-IR"/>
        </w:rPr>
        <w:t>ی</w:t>
      </w:r>
      <w:r w:rsidRPr="0060162A">
        <w:rPr>
          <w:rStyle w:val="Char3"/>
          <w:rtl/>
          <w:lang w:bidi="fa-IR"/>
        </w:rPr>
        <w:t>ا پ</w:t>
      </w:r>
      <w:r w:rsidR="005B21A3">
        <w:rPr>
          <w:rStyle w:val="Char3"/>
          <w:rtl/>
          <w:lang w:bidi="fa-IR"/>
        </w:rPr>
        <w:t>ی</w:t>
      </w:r>
      <w:r w:rsidRPr="0060162A">
        <w:rPr>
          <w:rStyle w:val="Char3"/>
          <w:rtl/>
          <w:lang w:bidi="fa-IR"/>
        </w:rPr>
        <w:t xml:space="preserve">غمبر </w:t>
      </w:r>
      <w:r w:rsidR="00526AAC">
        <w:rPr>
          <w:rStyle w:val="Char3"/>
          <w:lang w:bidi="fa-IR"/>
        </w:rPr>
        <w:sym w:font="AGA Arabesque" w:char="F072"/>
      </w:r>
      <w:r w:rsidRPr="0060162A">
        <w:rPr>
          <w:rStyle w:val="Char3"/>
          <w:rtl/>
          <w:lang w:bidi="fa-IR"/>
        </w:rPr>
        <w:t xml:space="preserve"> كه با زنانش مزاح</w:t>
      </w:r>
      <w:r w:rsidR="00101A36">
        <w:rPr>
          <w:rStyle w:val="Char3"/>
          <w:rtl/>
          <w:lang w:bidi="fa-IR"/>
        </w:rPr>
        <w:t xml:space="preserve"> می‌</w:t>
      </w:r>
      <w:r w:rsidRPr="0060162A">
        <w:rPr>
          <w:rStyle w:val="Char3"/>
          <w:rtl/>
          <w:lang w:bidi="fa-IR"/>
        </w:rPr>
        <w:t>كرد و با عا</w:t>
      </w:r>
      <w:r w:rsidR="005B21A3">
        <w:rPr>
          <w:rStyle w:val="Char3"/>
          <w:rtl/>
          <w:lang w:bidi="fa-IR"/>
        </w:rPr>
        <w:t>ی</w:t>
      </w:r>
      <w:r w:rsidRPr="0060162A">
        <w:rPr>
          <w:rStyle w:val="Char3"/>
          <w:rtl/>
          <w:lang w:bidi="fa-IR"/>
        </w:rPr>
        <w:t>شه مسابقه</w:t>
      </w:r>
      <w:r w:rsidR="00101A36">
        <w:rPr>
          <w:rStyle w:val="Char3"/>
          <w:rtl/>
          <w:lang w:bidi="fa-IR"/>
        </w:rPr>
        <w:t xml:space="preserve"> می‌</w:t>
      </w:r>
      <w:r w:rsidRPr="0060162A">
        <w:rPr>
          <w:rStyle w:val="Char3"/>
          <w:rtl/>
          <w:lang w:bidi="fa-IR"/>
        </w:rPr>
        <w:t xml:space="preserve">گذاشت انس با خدا نداشت؟ </w:t>
      </w:r>
    </w:p>
    <w:p w:rsidR="009C6881" w:rsidRPr="0060162A" w:rsidRDefault="009C6881" w:rsidP="00E31161">
      <w:pPr>
        <w:spacing w:line="245" w:lineRule="auto"/>
        <w:ind w:firstLine="284"/>
        <w:jc w:val="both"/>
        <w:rPr>
          <w:rStyle w:val="Char3"/>
          <w:rtl/>
          <w:lang w:bidi="fa-IR"/>
        </w:rPr>
      </w:pPr>
      <w:r w:rsidRPr="0060162A">
        <w:rPr>
          <w:rStyle w:val="Char3"/>
          <w:rtl/>
          <w:lang w:bidi="fa-IR"/>
        </w:rPr>
        <w:t>تر</w:t>
      </w:r>
      <w:r w:rsidR="005B21A3">
        <w:rPr>
          <w:rStyle w:val="Char3"/>
          <w:rtl/>
          <w:lang w:bidi="fa-IR"/>
        </w:rPr>
        <w:t xml:space="preserve">ک </w:t>
      </w:r>
      <w:r w:rsidRPr="0060162A">
        <w:rPr>
          <w:rStyle w:val="Char3"/>
          <w:rtl/>
          <w:lang w:bidi="fa-IR"/>
        </w:rPr>
        <w:t>نكاح بر جوانان صوف</w:t>
      </w:r>
      <w:r w:rsidR="005B21A3">
        <w:rPr>
          <w:rStyle w:val="Char3"/>
          <w:rtl/>
          <w:lang w:bidi="fa-IR"/>
        </w:rPr>
        <w:t>ی</w:t>
      </w:r>
      <w:r w:rsidRPr="0060162A">
        <w:rPr>
          <w:rStyle w:val="Char3"/>
          <w:rtl/>
          <w:lang w:bidi="fa-IR"/>
        </w:rPr>
        <w:t xml:space="preserve"> سه اثر دارد: ‌</w:t>
      </w:r>
      <w:r w:rsidR="005B21A3">
        <w:rPr>
          <w:rStyle w:val="Char3"/>
          <w:rtl/>
          <w:lang w:bidi="fa-IR"/>
        </w:rPr>
        <w:t xml:space="preserve">یک </w:t>
      </w:r>
      <w:r w:rsidRPr="0060162A">
        <w:rPr>
          <w:rStyle w:val="Char3"/>
          <w:rtl/>
          <w:lang w:bidi="fa-IR"/>
        </w:rPr>
        <w:t>عده از ا</w:t>
      </w:r>
      <w:r w:rsidR="005B21A3">
        <w:rPr>
          <w:rStyle w:val="Char3"/>
          <w:rtl/>
          <w:lang w:bidi="fa-IR"/>
        </w:rPr>
        <w:t>ی</w:t>
      </w:r>
      <w:r w:rsidRPr="0060162A">
        <w:rPr>
          <w:rStyle w:val="Char3"/>
          <w:rtl/>
          <w:lang w:bidi="fa-IR"/>
        </w:rPr>
        <w:t>نان با حبس من</w:t>
      </w:r>
      <w:r w:rsidR="005B21A3">
        <w:rPr>
          <w:rStyle w:val="Char3"/>
          <w:rtl/>
          <w:lang w:bidi="fa-IR"/>
        </w:rPr>
        <w:t>ی</w:t>
      </w:r>
      <w:r w:rsidRPr="0060162A">
        <w:rPr>
          <w:rStyle w:val="Char3"/>
          <w:rtl/>
          <w:lang w:bidi="fa-IR"/>
        </w:rPr>
        <w:t xml:space="preserve"> مر</w:t>
      </w:r>
      <w:r w:rsidR="005B21A3">
        <w:rPr>
          <w:rStyle w:val="Char3"/>
          <w:rtl/>
          <w:lang w:bidi="fa-IR"/>
        </w:rPr>
        <w:t>ی</w:t>
      </w:r>
      <w:r w:rsidRPr="0060162A">
        <w:rPr>
          <w:rStyle w:val="Char3"/>
          <w:rtl/>
          <w:lang w:bidi="fa-IR"/>
        </w:rPr>
        <w:t>ض</w:t>
      </w:r>
      <w:r w:rsidR="00101A36">
        <w:rPr>
          <w:rStyle w:val="Char3"/>
          <w:rtl/>
          <w:lang w:bidi="fa-IR"/>
        </w:rPr>
        <w:t xml:space="preserve"> می‌</w:t>
      </w:r>
      <w:r w:rsidRPr="0060162A">
        <w:rPr>
          <w:rStyle w:val="Char3"/>
          <w:rtl/>
          <w:lang w:bidi="fa-IR"/>
        </w:rPr>
        <w:t>شوند همچنانكه محمد بن زكر</w:t>
      </w:r>
      <w:r w:rsidR="005B21A3">
        <w:rPr>
          <w:rStyle w:val="Char3"/>
          <w:rtl/>
          <w:lang w:bidi="fa-IR"/>
        </w:rPr>
        <w:t>ی</w:t>
      </w:r>
      <w:r w:rsidRPr="0060162A">
        <w:rPr>
          <w:rStyle w:val="Char3"/>
          <w:rtl/>
          <w:lang w:bidi="fa-IR"/>
        </w:rPr>
        <w:t>ا</w:t>
      </w:r>
      <w:r w:rsidR="005B21A3">
        <w:rPr>
          <w:rStyle w:val="Char3"/>
          <w:rtl/>
          <w:lang w:bidi="fa-IR"/>
        </w:rPr>
        <w:t>ی</w:t>
      </w:r>
      <w:r w:rsidRPr="0060162A">
        <w:rPr>
          <w:rStyle w:val="Char3"/>
          <w:rtl/>
          <w:lang w:bidi="fa-IR"/>
        </w:rPr>
        <w:t xml:space="preserve"> راز</w:t>
      </w:r>
      <w:r w:rsidR="005B21A3">
        <w:rPr>
          <w:rStyle w:val="Char3"/>
          <w:rtl/>
          <w:lang w:bidi="fa-IR"/>
        </w:rPr>
        <w:t>ی</w:t>
      </w:r>
      <w:r w:rsidRPr="0060162A">
        <w:rPr>
          <w:rStyle w:val="Char3"/>
          <w:rtl/>
          <w:lang w:bidi="fa-IR"/>
        </w:rPr>
        <w:t xml:space="preserve"> گفته است:‌ آدمها</w:t>
      </w:r>
      <w:r w:rsidR="005B21A3">
        <w:rPr>
          <w:rStyle w:val="Char3"/>
          <w:rtl/>
          <w:lang w:bidi="fa-IR"/>
        </w:rPr>
        <w:t>یی</w:t>
      </w:r>
      <w:r w:rsidR="00101A36">
        <w:rPr>
          <w:rStyle w:val="Char3"/>
          <w:rtl/>
          <w:lang w:bidi="fa-IR"/>
        </w:rPr>
        <w:t xml:space="preserve"> می‌</w:t>
      </w:r>
      <w:r w:rsidRPr="0060162A">
        <w:rPr>
          <w:rStyle w:val="Char3"/>
          <w:rtl/>
          <w:lang w:bidi="fa-IR"/>
        </w:rPr>
        <w:t>شناسم كه من</w:t>
      </w:r>
      <w:r w:rsidR="005B21A3">
        <w:rPr>
          <w:rStyle w:val="Char3"/>
          <w:rtl/>
          <w:lang w:bidi="fa-IR"/>
        </w:rPr>
        <w:t>ی</w:t>
      </w:r>
      <w:r w:rsidRPr="0060162A">
        <w:rPr>
          <w:rStyle w:val="Char3"/>
          <w:rtl/>
          <w:lang w:bidi="fa-IR"/>
        </w:rPr>
        <w:t xml:space="preserve"> ز</w:t>
      </w:r>
      <w:r w:rsidR="005B21A3">
        <w:rPr>
          <w:rStyle w:val="Char3"/>
          <w:rtl/>
          <w:lang w:bidi="fa-IR"/>
        </w:rPr>
        <w:t>ی</w:t>
      </w:r>
      <w:r w:rsidRPr="0060162A">
        <w:rPr>
          <w:rStyle w:val="Char3"/>
          <w:rtl/>
          <w:lang w:bidi="fa-IR"/>
        </w:rPr>
        <w:t>اد دارد و چون به سبب نوع</w:t>
      </w:r>
      <w:r w:rsidR="005B21A3">
        <w:rPr>
          <w:rStyle w:val="Char3"/>
          <w:rtl/>
          <w:lang w:bidi="fa-IR"/>
        </w:rPr>
        <w:t>ی</w:t>
      </w:r>
      <w:r w:rsidRPr="0060162A">
        <w:rPr>
          <w:rStyle w:val="Char3"/>
          <w:rtl/>
          <w:lang w:bidi="fa-IR"/>
        </w:rPr>
        <w:t xml:space="preserve"> فلسفه گرا</w:t>
      </w:r>
      <w:r w:rsidR="005B21A3">
        <w:rPr>
          <w:rStyle w:val="Char3"/>
          <w:rtl/>
          <w:lang w:bidi="fa-IR"/>
        </w:rPr>
        <w:t>یی</w:t>
      </w:r>
      <w:r w:rsidRPr="0060162A">
        <w:rPr>
          <w:rStyle w:val="Char3"/>
          <w:rtl/>
          <w:lang w:bidi="fa-IR"/>
        </w:rPr>
        <w:t xml:space="preserve"> بر خو</w:t>
      </w:r>
      <w:r w:rsidR="005B21A3">
        <w:rPr>
          <w:rStyle w:val="Char3"/>
          <w:rtl/>
          <w:lang w:bidi="fa-IR"/>
        </w:rPr>
        <w:t>ی</w:t>
      </w:r>
      <w:r w:rsidR="00E31161">
        <w:rPr>
          <w:rStyle w:val="Char3"/>
          <w:rtl/>
          <w:lang w:bidi="fa-IR"/>
        </w:rPr>
        <w:t>ش جماع را منع كرده</w:t>
      </w:r>
      <w:r w:rsidR="00E31161">
        <w:rPr>
          <w:rStyle w:val="Char3"/>
          <w:rFonts w:hint="cs"/>
          <w:rtl/>
          <w:lang w:bidi="fa-IR"/>
        </w:rPr>
        <w:t>‌</w:t>
      </w:r>
      <w:r w:rsidRPr="0060162A">
        <w:rPr>
          <w:rStyle w:val="Char3"/>
          <w:rtl/>
          <w:lang w:bidi="fa-IR"/>
        </w:rPr>
        <w:t>اند بدن</w:t>
      </w:r>
      <w:r w:rsidR="00E31161">
        <w:rPr>
          <w:rStyle w:val="Char3"/>
          <w:rFonts w:hint="cs"/>
          <w:rtl/>
          <w:lang w:bidi="fa-IR"/>
        </w:rPr>
        <w:t>‌</w:t>
      </w:r>
      <w:r w:rsidRPr="0060162A">
        <w:rPr>
          <w:rStyle w:val="Char3"/>
          <w:rtl/>
          <w:lang w:bidi="fa-IR"/>
        </w:rPr>
        <w:t>ها</w:t>
      </w:r>
      <w:r w:rsidR="005B21A3">
        <w:rPr>
          <w:rStyle w:val="Char3"/>
          <w:rtl/>
          <w:lang w:bidi="fa-IR"/>
        </w:rPr>
        <w:t>ی</w:t>
      </w:r>
      <w:r w:rsidRPr="0060162A">
        <w:rPr>
          <w:rStyle w:val="Char3"/>
          <w:rtl/>
          <w:lang w:bidi="fa-IR"/>
        </w:rPr>
        <w:t>شان سرد شده حركات برا</w:t>
      </w:r>
      <w:r w:rsidR="005B21A3">
        <w:rPr>
          <w:rStyle w:val="Char3"/>
          <w:rtl/>
          <w:lang w:bidi="fa-IR"/>
        </w:rPr>
        <w:t>ی</w:t>
      </w:r>
      <w:r w:rsidRPr="0060162A">
        <w:rPr>
          <w:rStyle w:val="Char3"/>
          <w:rtl/>
          <w:lang w:bidi="fa-IR"/>
        </w:rPr>
        <w:t>شان مشكل</w:t>
      </w:r>
      <w:r w:rsidR="00101A36">
        <w:rPr>
          <w:rStyle w:val="Char3"/>
          <w:rtl/>
          <w:lang w:bidi="fa-IR"/>
        </w:rPr>
        <w:t xml:space="preserve"> می‌</w:t>
      </w:r>
      <w:r w:rsidRPr="0060162A">
        <w:rPr>
          <w:rStyle w:val="Char3"/>
          <w:rtl/>
          <w:lang w:bidi="fa-IR"/>
        </w:rPr>
        <w:t>شود و</w:t>
      </w:r>
      <w:r w:rsidR="00E31161">
        <w:rPr>
          <w:rStyle w:val="Char3"/>
          <w:rFonts w:hint="cs"/>
          <w:rtl/>
          <w:lang w:bidi="fa-IR"/>
        </w:rPr>
        <w:t xml:space="preserve"> </w:t>
      </w:r>
      <w:r w:rsidRPr="0060162A">
        <w:rPr>
          <w:rStyle w:val="Char3"/>
          <w:rtl/>
          <w:lang w:bidi="fa-IR"/>
        </w:rPr>
        <w:t>افسردگ</w:t>
      </w:r>
      <w:r w:rsidR="005B21A3">
        <w:rPr>
          <w:rStyle w:val="Char3"/>
          <w:rtl/>
          <w:lang w:bidi="fa-IR"/>
        </w:rPr>
        <w:t>ی</w:t>
      </w:r>
      <w:r w:rsidR="00155203">
        <w:rPr>
          <w:rStyle w:val="Char3"/>
          <w:rtl/>
          <w:lang w:bidi="fa-IR"/>
        </w:rPr>
        <w:t xml:space="preserve"> بی‌</w:t>
      </w:r>
      <w:r w:rsidRPr="0060162A">
        <w:rPr>
          <w:rStyle w:val="Char3"/>
          <w:rtl/>
          <w:lang w:bidi="fa-IR"/>
        </w:rPr>
        <w:t>دل</w:t>
      </w:r>
      <w:r w:rsidR="005B21A3">
        <w:rPr>
          <w:rStyle w:val="Char3"/>
          <w:rtl/>
          <w:lang w:bidi="fa-IR"/>
        </w:rPr>
        <w:t>ی</w:t>
      </w:r>
      <w:r w:rsidRPr="0060162A">
        <w:rPr>
          <w:rStyle w:val="Char3"/>
          <w:rtl/>
          <w:lang w:bidi="fa-IR"/>
        </w:rPr>
        <w:t>ل به آنها دست</w:t>
      </w:r>
      <w:r w:rsidR="00101A36">
        <w:rPr>
          <w:rStyle w:val="Char3"/>
          <w:rtl/>
          <w:lang w:bidi="fa-IR"/>
        </w:rPr>
        <w:t xml:space="preserve"> می‌</w:t>
      </w:r>
      <w:r w:rsidRPr="0060162A">
        <w:rPr>
          <w:rStyle w:val="Char3"/>
          <w:rtl/>
          <w:lang w:bidi="fa-IR"/>
        </w:rPr>
        <w:t>دهد و مال</w:t>
      </w:r>
      <w:r w:rsidR="005B21A3">
        <w:rPr>
          <w:rStyle w:val="Char3"/>
          <w:rtl/>
          <w:lang w:bidi="fa-IR"/>
        </w:rPr>
        <w:t>ی</w:t>
      </w:r>
      <w:r w:rsidRPr="0060162A">
        <w:rPr>
          <w:rStyle w:val="Char3"/>
          <w:rtl/>
          <w:lang w:bidi="fa-IR"/>
        </w:rPr>
        <w:t>خول</w:t>
      </w:r>
      <w:r w:rsidR="005B21A3">
        <w:rPr>
          <w:rStyle w:val="Char3"/>
          <w:rtl/>
          <w:lang w:bidi="fa-IR"/>
        </w:rPr>
        <w:t>ی</w:t>
      </w:r>
      <w:r w:rsidRPr="0060162A">
        <w:rPr>
          <w:rStyle w:val="Char3"/>
          <w:rtl/>
          <w:lang w:bidi="fa-IR"/>
        </w:rPr>
        <w:t>ا</w:t>
      </w:r>
      <w:r w:rsidR="005B21A3">
        <w:rPr>
          <w:rStyle w:val="Char3"/>
          <w:rtl/>
          <w:lang w:bidi="fa-IR"/>
        </w:rPr>
        <w:t>یی</w:t>
      </w:r>
      <w:r w:rsidR="00101A36">
        <w:rPr>
          <w:rStyle w:val="Char3"/>
          <w:rtl/>
          <w:lang w:bidi="fa-IR"/>
        </w:rPr>
        <w:t xml:space="preserve"> می‌</w:t>
      </w:r>
      <w:r w:rsidRPr="0060162A">
        <w:rPr>
          <w:rStyle w:val="Char3"/>
          <w:rtl/>
          <w:lang w:bidi="fa-IR"/>
        </w:rPr>
        <w:t>شوند و كم اشتها</w:t>
      </w:r>
      <w:r w:rsidR="00101A36">
        <w:rPr>
          <w:rStyle w:val="Char3"/>
          <w:rtl/>
          <w:lang w:bidi="fa-IR"/>
        </w:rPr>
        <w:t xml:space="preserve"> می‌</w:t>
      </w:r>
      <w:r w:rsidRPr="0060162A">
        <w:rPr>
          <w:rStyle w:val="Char3"/>
          <w:rtl/>
          <w:lang w:bidi="fa-IR"/>
        </w:rPr>
        <w:t>شود و غذا را خوب</w:t>
      </w:r>
      <w:r w:rsidR="00101A36">
        <w:rPr>
          <w:rStyle w:val="Char3"/>
          <w:rtl/>
          <w:lang w:bidi="fa-IR"/>
        </w:rPr>
        <w:t xml:space="preserve"> نمی‌</w:t>
      </w:r>
      <w:r w:rsidRPr="0060162A">
        <w:rPr>
          <w:rStyle w:val="Char3"/>
          <w:rtl/>
          <w:lang w:bidi="fa-IR"/>
        </w:rPr>
        <w:t>توانند هضم كنند. همو گو</w:t>
      </w:r>
      <w:r w:rsidR="005B21A3">
        <w:rPr>
          <w:rStyle w:val="Char3"/>
          <w:rtl/>
          <w:lang w:bidi="fa-IR"/>
        </w:rPr>
        <w:t>ی</w:t>
      </w:r>
      <w:r w:rsidRPr="0060162A">
        <w:rPr>
          <w:rStyle w:val="Char3"/>
          <w:rtl/>
          <w:lang w:bidi="fa-IR"/>
        </w:rPr>
        <w:t>د:‌ مرد</w:t>
      </w:r>
      <w:r w:rsidR="005B21A3">
        <w:rPr>
          <w:rStyle w:val="Char3"/>
          <w:rtl/>
          <w:lang w:bidi="fa-IR"/>
        </w:rPr>
        <w:t>ی</w:t>
      </w:r>
      <w:r w:rsidRPr="0060162A">
        <w:rPr>
          <w:rStyle w:val="Char3"/>
          <w:rtl/>
          <w:lang w:bidi="fa-IR"/>
        </w:rPr>
        <w:t xml:space="preserve"> را د</w:t>
      </w:r>
      <w:r w:rsidR="005B21A3">
        <w:rPr>
          <w:rStyle w:val="Char3"/>
          <w:rtl/>
          <w:lang w:bidi="fa-IR"/>
        </w:rPr>
        <w:t>ی</w:t>
      </w:r>
      <w:r w:rsidRPr="0060162A">
        <w:rPr>
          <w:rStyle w:val="Char3"/>
          <w:rtl/>
          <w:lang w:bidi="fa-IR"/>
        </w:rPr>
        <w:t>دم كه جماع را تر</w:t>
      </w:r>
      <w:r w:rsidR="005B21A3">
        <w:rPr>
          <w:rStyle w:val="Char3"/>
          <w:rtl/>
          <w:lang w:bidi="fa-IR"/>
        </w:rPr>
        <w:t xml:space="preserve">ک </w:t>
      </w:r>
      <w:r w:rsidRPr="0060162A">
        <w:rPr>
          <w:rStyle w:val="Char3"/>
          <w:rtl/>
          <w:lang w:bidi="fa-IR"/>
        </w:rPr>
        <w:t>كرد در نت</w:t>
      </w:r>
      <w:r w:rsidR="005B21A3">
        <w:rPr>
          <w:rStyle w:val="Char3"/>
          <w:rtl/>
          <w:lang w:bidi="fa-IR"/>
        </w:rPr>
        <w:t>ی</w:t>
      </w:r>
      <w:r w:rsidRPr="0060162A">
        <w:rPr>
          <w:rStyle w:val="Char3"/>
          <w:rtl/>
          <w:lang w:bidi="fa-IR"/>
        </w:rPr>
        <w:t>جه اشتها</w:t>
      </w:r>
      <w:r w:rsidR="005B21A3">
        <w:rPr>
          <w:rStyle w:val="Char3"/>
          <w:rtl/>
          <w:lang w:bidi="fa-IR"/>
        </w:rPr>
        <w:t>ی</w:t>
      </w:r>
      <w:r w:rsidRPr="0060162A">
        <w:rPr>
          <w:rStyle w:val="Char3"/>
          <w:rtl/>
          <w:lang w:bidi="fa-IR"/>
        </w:rPr>
        <w:t>ش را به غذا از دست داد و همان مقدار كم ن</w:t>
      </w:r>
      <w:r w:rsidR="005B21A3">
        <w:rPr>
          <w:rStyle w:val="Char3"/>
          <w:rtl/>
          <w:lang w:bidi="fa-IR"/>
        </w:rPr>
        <w:t>ی</w:t>
      </w:r>
      <w:r w:rsidRPr="0060162A">
        <w:rPr>
          <w:rStyle w:val="Char3"/>
          <w:rtl/>
          <w:lang w:bidi="fa-IR"/>
        </w:rPr>
        <w:t>ز كه</w:t>
      </w:r>
      <w:r w:rsidR="00101A36">
        <w:rPr>
          <w:rStyle w:val="Char3"/>
          <w:rtl/>
          <w:lang w:bidi="fa-IR"/>
        </w:rPr>
        <w:t xml:space="preserve"> می‌</w:t>
      </w:r>
      <w:r w:rsidRPr="0060162A">
        <w:rPr>
          <w:rStyle w:val="Char3"/>
          <w:rtl/>
          <w:lang w:bidi="fa-IR"/>
        </w:rPr>
        <w:t>خورد از رو</w:t>
      </w:r>
      <w:r w:rsidR="005B21A3">
        <w:rPr>
          <w:rStyle w:val="Char3"/>
          <w:rtl/>
          <w:lang w:bidi="fa-IR"/>
        </w:rPr>
        <w:t>ی</w:t>
      </w:r>
      <w:r w:rsidR="00155203">
        <w:rPr>
          <w:rStyle w:val="Char3"/>
          <w:rtl/>
          <w:lang w:bidi="fa-IR"/>
        </w:rPr>
        <w:t xml:space="preserve"> بی‌</w:t>
      </w:r>
      <w:r w:rsidRPr="0060162A">
        <w:rPr>
          <w:rStyle w:val="Char3"/>
          <w:rtl/>
          <w:lang w:bidi="fa-IR"/>
        </w:rPr>
        <w:t>م</w:t>
      </w:r>
      <w:r w:rsidR="005B21A3">
        <w:rPr>
          <w:rStyle w:val="Char3"/>
          <w:rtl/>
          <w:lang w:bidi="fa-IR"/>
        </w:rPr>
        <w:t>ی</w:t>
      </w:r>
      <w:r w:rsidRPr="0060162A">
        <w:rPr>
          <w:rStyle w:val="Char3"/>
          <w:rtl/>
          <w:lang w:bidi="fa-IR"/>
        </w:rPr>
        <w:t>ل</w:t>
      </w:r>
      <w:r w:rsidR="005B21A3">
        <w:rPr>
          <w:rStyle w:val="Char3"/>
          <w:rtl/>
          <w:lang w:bidi="fa-IR"/>
        </w:rPr>
        <w:t>ی</w:t>
      </w:r>
      <w:r w:rsidRPr="0060162A">
        <w:rPr>
          <w:rStyle w:val="Char3"/>
          <w:rtl/>
          <w:lang w:bidi="fa-IR"/>
        </w:rPr>
        <w:t xml:space="preserve"> بود و بالا</w:t>
      </w:r>
      <w:r w:rsidR="00101A36">
        <w:rPr>
          <w:rStyle w:val="Char3"/>
          <w:rtl/>
          <w:lang w:bidi="fa-IR"/>
        </w:rPr>
        <w:t xml:space="preserve"> می‌</w:t>
      </w:r>
      <w:r w:rsidRPr="0060162A">
        <w:rPr>
          <w:rStyle w:val="Char3"/>
          <w:rtl/>
          <w:lang w:bidi="fa-IR"/>
        </w:rPr>
        <w:t>آورد، اما هنگام</w:t>
      </w:r>
      <w:r w:rsidR="005B21A3">
        <w:rPr>
          <w:rStyle w:val="Char3"/>
          <w:rtl/>
          <w:lang w:bidi="fa-IR"/>
        </w:rPr>
        <w:t>ی</w:t>
      </w:r>
      <w:r w:rsidRPr="0060162A">
        <w:rPr>
          <w:rStyle w:val="Char3"/>
          <w:rtl/>
          <w:lang w:bidi="fa-IR"/>
        </w:rPr>
        <w:t xml:space="preserve"> كه بر سر عادت نخست</w:t>
      </w:r>
      <w:r w:rsidR="005B21A3">
        <w:rPr>
          <w:rStyle w:val="Char3"/>
          <w:rtl/>
          <w:lang w:bidi="fa-IR"/>
        </w:rPr>
        <w:t>ی</w:t>
      </w:r>
      <w:r w:rsidRPr="0060162A">
        <w:rPr>
          <w:rStyle w:val="Char3"/>
          <w:rtl/>
          <w:lang w:bidi="fa-IR"/>
        </w:rPr>
        <w:t>ن خود در جماع كردن بازگشت، هم</w:t>
      </w:r>
      <w:r w:rsidR="00ED1F13">
        <w:rPr>
          <w:rStyle w:val="Char3"/>
          <w:rtl/>
          <w:lang w:bidi="fa-IR"/>
        </w:rPr>
        <w:t>ه</w:t>
      </w:r>
      <w:r w:rsidRPr="0060162A">
        <w:rPr>
          <w:rStyle w:val="Char3"/>
          <w:rtl/>
          <w:lang w:bidi="fa-IR"/>
        </w:rPr>
        <w:t xml:space="preserve"> عوارض ب</w:t>
      </w:r>
      <w:r w:rsidR="005B21A3">
        <w:rPr>
          <w:rStyle w:val="Char3"/>
          <w:rtl/>
          <w:lang w:bidi="fa-IR"/>
        </w:rPr>
        <w:t>ی</w:t>
      </w:r>
      <w:r w:rsidRPr="0060162A">
        <w:rPr>
          <w:rStyle w:val="Char3"/>
          <w:rtl/>
          <w:lang w:bidi="fa-IR"/>
        </w:rPr>
        <w:t>مار</w:t>
      </w:r>
      <w:r w:rsidR="005B21A3">
        <w:rPr>
          <w:rStyle w:val="Char3"/>
          <w:rtl/>
          <w:lang w:bidi="fa-IR"/>
        </w:rPr>
        <w:t>ی</w:t>
      </w:r>
      <w:r w:rsidRPr="0060162A">
        <w:rPr>
          <w:rStyle w:val="Char3"/>
          <w:rtl/>
          <w:lang w:bidi="fa-IR"/>
        </w:rPr>
        <w:t>ش سر</w:t>
      </w:r>
      <w:r w:rsidR="005B21A3">
        <w:rPr>
          <w:rStyle w:val="Char3"/>
          <w:rtl/>
          <w:lang w:bidi="fa-IR"/>
        </w:rPr>
        <w:t>ی</w:t>
      </w:r>
      <w:r w:rsidRPr="0060162A">
        <w:rPr>
          <w:rStyle w:val="Char3"/>
          <w:rtl/>
          <w:lang w:bidi="fa-IR"/>
        </w:rPr>
        <w:t>عاً برطرف گرد</w:t>
      </w:r>
      <w:r w:rsidR="005B21A3">
        <w:rPr>
          <w:rStyle w:val="Char3"/>
          <w:rtl/>
          <w:lang w:bidi="fa-IR"/>
        </w:rPr>
        <w:t>ی</w:t>
      </w:r>
      <w:r w:rsidRPr="0060162A">
        <w:rPr>
          <w:rStyle w:val="Char3"/>
          <w:rtl/>
          <w:lang w:bidi="fa-IR"/>
        </w:rPr>
        <w:t>د.</w:t>
      </w:r>
    </w:p>
    <w:p w:rsidR="009C6881" w:rsidRPr="0060162A" w:rsidRDefault="009C6881" w:rsidP="00E31161">
      <w:pPr>
        <w:spacing w:line="245" w:lineRule="auto"/>
        <w:ind w:firstLine="284"/>
        <w:jc w:val="both"/>
        <w:rPr>
          <w:rStyle w:val="Char3"/>
          <w:rtl/>
          <w:lang w:bidi="fa-IR"/>
        </w:rPr>
      </w:pPr>
      <w:r w:rsidRPr="0060162A">
        <w:rPr>
          <w:rStyle w:val="Char3"/>
          <w:rtl/>
          <w:lang w:bidi="fa-IR"/>
        </w:rPr>
        <w:t>عد</w:t>
      </w:r>
      <w:r w:rsidR="00ED1F13">
        <w:rPr>
          <w:rStyle w:val="Char3"/>
          <w:rtl/>
          <w:lang w:bidi="fa-IR"/>
        </w:rPr>
        <w:t>ه</w:t>
      </w:r>
      <w:r w:rsidRPr="0060162A">
        <w:rPr>
          <w:rStyle w:val="Char3"/>
          <w:rtl/>
          <w:lang w:bidi="fa-IR"/>
        </w:rPr>
        <w:t xml:space="preserve"> د</w:t>
      </w:r>
      <w:r w:rsidR="005B21A3">
        <w:rPr>
          <w:rStyle w:val="Char3"/>
          <w:rtl/>
          <w:lang w:bidi="fa-IR"/>
        </w:rPr>
        <w:t>ی</w:t>
      </w:r>
      <w:r w:rsidRPr="0060162A">
        <w:rPr>
          <w:rStyle w:val="Char3"/>
          <w:rtl/>
          <w:lang w:bidi="fa-IR"/>
        </w:rPr>
        <w:t>گر</w:t>
      </w:r>
      <w:r w:rsidR="005B21A3">
        <w:rPr>
          <w:rStyle w:val="Char3"/>
          <w:rtl/>
          <w:lang w:bidi="fa-IR"/>
        </w:rPr>
        <w:t>ی</w:t>
      </w:r>
      <w:r w:rsidRPr="0060162A">
        <w:rPr>
          <w:rStyle w:val="Char3"/>
          <w:rtl/>
          <w:lang w:bidi="fa-IR"/>
        </w:rPr>
        <w:t xml:space="preserve"> پس از مدت</w:t>
      </w:r>
      <w:r w:rsidR="005B21A3">
        <w:rPr>
          <w:rStyle w:val="Char3"/>
          <w:rtl/>
          <w:lang w:bidi="fa-IR"/>
        </w:rPr>
        <w:t>ی</w:t>
      </w:r>
      <w:r w:rsidR="00155203">
        <w:rPr>
          <w:rStyle w:val="Char3"/>
          <w:rtl/>
          <w:lang w:bidi="fa-IR"/>
        </w:rPr>
        <w:t xml:space="preserve"> بی‌</w:t>
      </w:r>
      <w:r w:rsidRPr="0060162A">
        <w:rPr>
          <w:rStyle w:val="Char3"/>
          <w:rtl/>
          <w:lang w:bidi="fa-IR"/>
        </w:rPr>
        <w:t>زن</w:t>
      </w:r>
      <w:r w:rsidR="005B21A3">
        <w:rPr>
          <w:rStyle w:val="Char3"/>
          <w:rtl/>
          <w:lang w:bidi="fa-IR"/>
        </w:rPr>
        <w:t>ی</w:t>
      </w:r>
      <w:r w:rsidRPr="0060162A">
        <w:rPr>
          <w:rStyle w:val="Char3"/>
          <w:rtl/>
          <w:lang w:bidi="fa-IR"/>
        </w:rPr>
        <w:t xml:space="preserve"> زن</w:t>
      </w:r>
      <w:r w:rsidR="00101A36">
        <w:rPr>
          <w:rStyle w:val="Char3"/>
          <w:rtl/>
          <w:lang w:bidi="fa-IR"/>
        </w:rPr>
        <w:t xml:space="preserve"> می‌</w:t>
      </w:r>
      <w:r w:rsidRPr="0060162A">
        <w:rPr>
          <w:rStyle w:val="Char3"/>
          <w:rtl/>
          <w:lang w:bidi="fa-IR"/>
        </w:rPr>
        <w:t>گ</w:t>
      </w:r>
      <w:r w:rsidR="005B21A3">
        <w:rPr>
          <w:rStyle w:val="Char3"/>
          <w:rtl/>
          <w:lang w:bidi="fa-IR"/>
        </w:rPr>
        <w:t>ی</w:t>
      </w:r>
      <w:r w:rsidRPr="0060162A">
        <w:rPr>
          <w:rStyle w:val="Char3"/>
          <w:rtl/>
          <w:lang w:bidi="fa-IR"/>
        </w:rPr>
        <w:t>رند و در كامران</w:t>
      </w:r>
      <w:r w:rsidR="005B21A3">
        <w:rPr>
          <w:rStyle w:val="Char3"/>
          <w:rtl/>
          <w:lang w:bidi="fa-IR"/>
        </w:rPr>
        <w:t>ی</w:t>
      </w:r>
      <w:r w:rsidRPr="0060162A">
        <w:rPr>
          <w:rStyle w:val="Char3"/>
          <w:rtl/>
          <w:lang w:bidi="fa-IR"/>
        </w:rPr>
        <w:t xml:space="preserve"> به افراط</w:t>
      </w:r>
      <w:r w:rsidR="00101A36">
        <w:rPr>
          <w:rStyle w:val="Char3"/>
          <w:rtl/>
          <w:lang w:bidi="fa-IR"/>
        </w:rPr>
        <w:t xml:space="preserve"> می‌</w:t>
      </w:r>
      <w:r w:rsidRPr="0060162A">
        <w:rPr>
          <w:rStyle w:val="Char3"/>
          <w:rtl/>
          <w:lang w:bidi="fa-IR"/>
        </w:rPr>
        <w:t>روند.</w:t>
      </w:r>
    </w:p>
    <w:p w:rsidR="009C6881" w:rsidRPr="0060162A" w:rsidRDefault="009C6881" w:rsidP="00E31161">
      <w:pPr>
        <w:spacing w:line="245" w:lineRule="auto"/>
        <w:ind w:firstLine="284"/>
        <w:jc w:val="both"/>
        <w:rPr>
          <w:rStyle w:val="Char3"/>
          <w:rtl/>
          <w:lang w:bidi="fa-IR"/>
        </w:rPr>
      </w:pPr>
      <w:r w:rsidRPr="0060162A">
        <w:rPr>
          <w:rStyle w:val="Char3"/>
          <w:rtl/>
          <w:lang w:bidi="fa-IR"/>
        </w:rPr>
        <w:t>گروه سوم منحرف</w:t>
      </w:r>
      <w:r w:rsidR="00101A36">
        <w:rPr>
          <w:rStyle w:val="Char3"/>
          <w:rtl/>
          <w:lang w:bidi="fa-IR"/>
        </w:rPr>
        <w:t xml:space="preserve"> می‌</w:t>
      </w:r>
      <w:r w:rsidRPr="0060162A">
        <w:rPr>
          <w:rStyle w:val="Char3"/>
          <w:rtl/>
          <w:lang w:bidi="fa-IR"/>
        </w:rPr>
        <w:t>شوند و به بچه باز</w:t>
      </w:r>
      <w:r w:rsidR="005B21A3">
        <w:rPr>
          <w:rStyle w:val="Char3"/>
          <w:rtl/>
          <w:lang w:bidi="fa-IR"/>
        </w:rPr>
        <w:t>ی</w:t>
      </w:r>
      <w:r w:rsidR="00101A36">
        <w:rPr>
          <w:rStyle w:val="Char3"/>
          <w:rtl/>
          <w:lang w:bidi="fa-IR"/>
        </w:rPr>
        <w:t xml:space="preserve"> می‌</w:t>
      </w:r>
      <w:r w:rsidRPr="0060162A">
        <w:rPr>
          <w:rStyle w:val="Char3"/>
          <w:rtl/>
          <w:lang w:bidi="fa-IR"/>
        </w:rPr>
        <w:t>گرا</w:t>
      </w:r>
      <w:r w:rsidR="005B21A3">
        <w:rPr>
          <w:rStyle w:val="Char3"/>
          <w:rtl/>
          <w:lang w:bidi="fa-IR"/>
        </w:rPr>
        <w:t>ی</w:t>
      </w:r>
      <w:r w:rsidRPr="0060162A">
        <w:rPr>
          <w:rStyle w:val="Char3"/>
          <w:rtl/>
          <w:lang w:bidi="fa-IR"/>
        </w:rPr>
        <w:t xml:space="preserve">ند. </w:t>
      </w:r>
    </w:p>
    <w:p w:rsidR="009C6881" w:rsidRPr="0060162A" w:rsidRDefault="009C6881" w:rsidP="00E31161">
      <w:pPr>
        <w:spacing w:line="245" w:lineRule="auto"/>
        <w:ind w:firstLine="284"/>
        <w:jc w:val="both"/>
        <w:rPr>
          <w:rStyle w:val="Char3"/>
          <w:rtl/>
          <w:lang w:bidi="fa-IR"/>
        </w:rPr>
      </w:pPr>
      <w:r w:rsidRPr="0060162A">
        <w:rPr>
          <w:rStyle w:val="Char3"/>
          <w:rtl/>
          <w:lang w:bidi="fa-IR"/>
        </w:rPr>
        <w:t>بعض</w:t>
      </w:r>
      <w:r w:rsidR="005B21A3">
        <w:rPr>
          <w:rStyle w:val="Char3"/>
          <w:rtl/>
          <w:lang w:bidi="fa-IR"/>
        </w:rPr>
        <w:t>ی</w:t>
      </w:r>
      <w:r w:rsidRPr="0060162A">
        <w:rPr>
          <w:rStyle w:val="Char3"/>
          <w:rtl/>
          <w:lang w:bidi="fa-IR"/>
        </w:rPr>
        <w:t xml:space="preserve"> صوف</w:t>
      </w:r>
      <w:r w:rsidR="005B21A3">
        <w:rPr>
          <w:rStyle w:val="Char3"/>
          <w:rtl/>
          <w:lang w:bidi="fa-IR"/>
        </w:rPr>
        <w:t>ی</w:t>
      </w:r>
      <w:r w:rsidRPr="0060162A">
        <w:rPr>
          <w:rStyle w:val="Char3"/>
          <w:rtl/>
          <w:lang w:bidi="fa-IR"/>
        </w:rPr>
        <w:t>ه زن</w:t>
      </w:r>
      <w:r w:rsidR="00101A36">
        <w:rPr>
          <w:rStyle w:val="Char3"/>
          <w:rtl/>
          <w:lang w:bidi="fa-IR"/>
        </w:rPr>
        <w:t xml:space="preserve"> می‌</w:t>
      </w:r>
      <w:r w:rsidRPr="0060162A">
        <w:rPr>
          <w:rStyle w:val="Char3"/>
          <w:rtl/>
          <w:lang w:bidi="fa-IR"/>
        </w:rPr>
        <w:t>گ</w:t>
      </w:r>
      <w:r w:rsidR="005B21A3">
        <w:rPr>
          <w:rStyle w:val="Char3"/>
          <w:rtl/>
          <w:lang w:bidi="fa-IR"/>
        </w:rPr>
        <w:t>ی</w:t>
      </w:r>
      <w:r w:rsidRPr="0060162A">
        <w:rPr>
          <w:rStyle w:val="Char3"/>
          <w:rtl/>
          <w:lang w:bidi="fa-IR"/>
        </w:rPr>
        <w:t>رند با ا</w:t>
      </w:r>
      <w:r w:rsidR="005B21A3">
        <w:rPr>
          <w:rStyle w:val="Char3"/>
          <w:rtl/>
          <w:lang w:bidi="fa-IR"/>
        </w:rPr>
        <w:t>ی</w:t>
      </w:r>
      <w:r w:rsidRPr="0060162A">
        <w:rPr>
          <w:rStyle w:val="Char3"/>
          <w:rtl/>
          <w:lang w:bidi="fa-IR"/>
        </w:rPr>
        <w:t>ن ادعا كه برا</w:t>
      </w:r>
      <w:r w:rsidR="005B21A3">
        <w:rPr>
          <w:rStyle w:val="Char3"/>
          <w:rtl/>
          <w:lang w:bidi="fa-IR"/>
        </w:rPr>
        <w:t>ی</w:t>
      </w:r>
      <w:r w:rsidRPr="0060162A">
        <w:rPr>
          <w:rStyle w:val="Char3"/>
          <w:rtl/>
          <w:lang w:bidi="fa-IR"/>
        </w:rPr>
        <w:t xml:space="preserve"> شهوت ن</w:t>
      </w:r>
      <w:r w:rsidR="005B21A3">
        <w:rPr>
          <w:rStyle w:val="Char3"/>
          <w:rtl/>
          <w:lang w:bidi="fa-IR"/>
        </w:rPr>
        <w:t>ی</w:t>
      </w:r>
      <w:r w:rsidRPr="0060162A">
        <w:rPr>
          <w:rStyle w:val="Char3"/>
          <w:rtl/>
          <w:lang w:bidi="fa-IR"/>
        </w:rPr>
        <w:t>ست، اگر مراد ا</w:t>
      </w:r>
      <w:r w:rsidR="005B21A3">
        <w:rPr>
          <w:rStyle w:val="Char3"/>
          <w:rtl/>
          <w:lang w:bidi="fa-IR"/>
        </w:rPr>
        <w:t>ی</w:t>
      </w:r>
      <w:r w:rsidRPr="0060162A">
        <w:rPr>
          <w:rStyle w:val="Char3"/>
          <w:rtl/>
          <w:lang w:bidi="fa-IR"/>
        </w:rPr>
        <w:t>ن است كه ه</w:t>
      </w:r>
      <w:r w:rsidR="005B21A3">
        <w:rPr>
          <w:rStyle w:val="Char3"/>
          <w:rtl/>
          <w:lang w:bidi="fa-IR"/>
        </w:rPr>
        <w:t>ی</w:t>
      </w:r>
      <w:r w:rsidRPr="0060162A">
        <w:rPr>
          <w:rStyle w:val="Char3"/>
          <w:rtl/>
          <w:lang w:bidi="fa-IR"/>
        </w:rPr>
        <w:t>چ نظر شهو</w:t>
      </w:r>
      <w:r w:rsidR="005B21A3">
        <w:rPr>
          <w:rStyle w:val="Char3"/>
          <w:rtl/>
          <w:lang w:bidi="fa-IR"/>
        </w:rPr>
        <w:t>ی</w:t>
      </w:r>
      <w:r w:rsidRPr="0060162A">
        <w:rPr>
          <w:rStyle w:val="Char3"/>
          <w:rtl/>
          <w:lang w:bidi="fa-IR"/>
        </w:rPr>
        <w:t xml:space="preserve"> ندارند آشكارا نشدن</w:t>
      </w:r>
      <w:r w:rsidR="005B21A3">
        <w:rPr>
          <w:rStyle w:val="Char3"/>
          <w:rtl/>
          <w:lang w:bidi="fa-IR"/>
        </w:rPr>
        <w:t>ی</w:t>
      </w:r>
      <w:r w:rsidRPr="0060162A">
        <w:rPr>
          <w:rStyle w:val="Char3"/>
          <w:rtl/>
          <w:lang w:bidi="fa-IR"/>
        </w:rPr>
        <w:t xml:space="preserve"> است، اما اگر مقصود ا</w:t>
      </w:r>
      <w:r w:rsidR="005B21A3">
        <w:rPr>
          <w:rStyle w:val="Char3"/>
          <w:rtl/>
          <w:lang w:bidi="fa-IR"/>
        </w:rPr>
        <w:t>ی</w:t>
      </w:r>
      <w:r w:rsidRPr="0060162A">
        <w:rPr>
          <w:rStyle w:val="Char3"/>
          <w:rtl/>
          <w:lang w:bidi="fa-IR"/>
        </w:rPr>
        <w:t>ن است كه از ازدواج ب</w:t>
      </w:r>
      <w:r w:rsidR="005B21A3">
        <w:rPr>
          <w:rStyle w:val="Char3"/>
          <w:rtl/>
          <w:lang w:bidi="fa-IR"/>
        </w:rPr>
        <w:t>ی</w:t>
      </w:r>
      <w:r w:rsidRPr="0060162A">
        <w:rPr>
          <w:rStyle w:val="Char3"/>
          <w:rtl/>
          <w:lang w:bidi="fa-IR"/>
        </w:rPr>
        <w:t>شتر رعا</w:t>
      </w:r>
      <w:r w:rsidR="005B21A3">
        <w:rPr>
          <w:rStyle w:val="Char3"/>
          <w:rtl/>
          <w:lang w:bidi="fa-IR"/>
        </w:rPr>
        <w:t>ی</w:t>
      </w:r>
      <w:r w:rsidRPr="0060162A">
        <w:rPr>
          <w:rStyle w:val="Char3"/>
          <w:rtl/>
          <w:lang w:bidi="fa-IR"/>
        </w:rPr>
        <w:t>ت سنت پ</w:t>
      </w:r>
      <w:r w:rsidR="005B21A3">
        <w:rPr>
          <w:rStyle w:val="Char3"/>
          <w:rtl/>
          <w:lang w:bidi="fa-IR"/>
        </w:rPr>
        <w:t>ی</w:t>
      </w:r>
      <w:r w:rsidRPr="0060162A">
        <w:rPr>
          <w:rStyle w:val="Char3"/>
          <w:rtl/>
          <w:lang w:bidi="fa-IR"/>
        </w:rPr>
        <w:t xml:space="preserve">غمبر </w:t>
      </w:r>
      <w:r w:rsidR="00526AAC">
        <w:rPr>
          <w:rStyle w:val="Char3"/>
          <w:lang w:bidi="fa-IR"/>
        </w:rPr>
        <w:sym w:font="AGA Arabesque" w:char="F072"/>
      </w:r>
      <w:r w:rsidRPr="0060162A">
        <w:rPr>
          <w:rStyle w:val="Char3"/>
          <w:rtl/>
          <w:lang w:bidi="fa-IR"/>
        </w:rPr>
        <w:t xml:space="preserve"> منظور بوده حرف</w:t>
      </w:r>
      <w:r w:rsidR="005B21A3">
        <w:rPr>
          <w:rStyle w:val="Char3"/>
          <w:rtl/>
          <w:lang w:bidi="fa-IR"/>
        </w:rPr>
        <w:t>ی</w:t>
      </w:r>
      <w:r w:rsidRPr="0060162A">
        <w:rPr>
          <w:rStyle w:val="Char3"/>
          <w:rtl/>
          <w:lang w:bidi="fa-IR"/>
        </w:rPr>
        <w:t xml:space="preserve"> است شدن</w:t>
      </w:r>
      <w:r w:rsidR="005B21A3">
        <w:rPr>
          <w:rStyle w:val="Char3"/>
          <w:rtl/>
          <w:lang w:bidi="fa-IR"/>
        </w:rPr>
        <w:t>ی</w:t>
      </w:r>
      <w:r w:rsidRPr="0060162A">
        <w:rPr>
          <w:rStyle w:val="Char3"/>
          <w:rtl/>
          <w:lang w:bidi="fa-IR"/>
        </w:rPr>
        <w:t xml:space="preserve">، و قابل قبول است. </w:t>
      </w:r>
    </w:p>
    <w:p w:rsidR="009C6881" w:rsidRPr="0060162A" w:rsidRDefault="009C6881" w:rsidP="00E31161">
      <w:pPr>
        <w:spacing w:line="245" w:lineRule="auto"/>
        <w:ind w:firstLine="284"/>
        <w:jc w:val="both"/>
        <w:rPr>
          <w:rStyle w:val="Char3"/>
          <w:rtl/>
          <w:lang w:bidi="fa-IR"/>
        </w:rPr>
      </w:pPr>
      <w:r w:rsidRPr="0060162A">
        <w:rPr>
          <w:rStyle w:val="Char3"/>
          <w:rtl/>
          <w:lang w:bidi="fa-IR"/>
        </w:rPr>
        <w:t>بعض</w:t>
      </w:r>
      <w:r w:rsidR="005B21A3">
        <w:rPr>
          <w:rStyle w:val="Char3"/>
          <w:rtl/>
          <w:lang w:bidi="fa-IR"/>
        </w:rPr>
        <w:t>ی</w:t>
      </w:r>
      <w:r w:rsidRPr="0060162A">
        <w:rPr>
          <w:rStyle w:val="Char3"/>
          <w:rtl/>
          <w:lang w:bidi="fa-IR"/>
        </w:rPr>
        <w:t xml:space="preserve"> جاهلان آلت خود را</w:t>
      </w:r>
      <w:r w:rsidR="00101A36">
        <w:rPr>
          <w:rStyle w:val="Char3"/>
          <w:rtl/>
          <w:lang w:bidi="fa-IR"/>
        </w:rPr>
        <w:t xml:space="preserve"> می‌</w:t>
      </w:r>
      <w:r w:rsidRPr="0060162A">
        <w:rPr>
          <w:rStyle w:val="Char3"/>
          <w:rtl/>
          <w:lang w:bidi="fa-IR"/>
        </w:rPr>
        <w:t>برند با ا</w:t>
      </w:r>
      <w:r w:rsidR="005B21A3">
        <w:rPr>
          <w:rStyle w:val="Char3"/>
          <w:rtl/>
          <w:lang w:bidi="fa-IR"/>
        </w:rPr>
        <w:t>ی</w:t>
      </w:r>
      <w:r w:rsidRPr="0060162A">
        <w:rPr>
          <w:rStyle w:val="Char3"/>
          <w:rtl/>
          <w:lang w:bidi="fa-IR"/>
        </w:rPr>
        <w:t>ن پندار و دعو</w:t>
      </w:r>
      <w:r w:rsidR="005B21A3">
        <w:rPr>
          <w:rStyle w:val="Char3"/>
          <w:rtl/>
          <w:lang w:bidi="fa-IR"/>
        </w:rPr>
        <w:t>ی</w:t>
      </w:r>
      <w:r w:rsidRPr="0060162A">
        <w:rPr>
          <w:rStyle w:val="Char3"/>
          <w:rtl/>
          <w:lang w:bidi="fa-IR"/>
        </w:rPr>
        <w:t xml:space="preserve"> كه از خدا شرم دارند، و ا</w:t>
      </w:r>
      <w:r w:rsidR="005B21A3">
        <w:rPr>
          <w:rStyle w:val="Char3"/>
          <w:rtl/>
          <w:lang w:bidi="fa-IR"/>
        </w:rPr>
        <w:t>ی</w:t>
      </w:r>
      <w:r w:rsidRPr="0060162A">
        <w:rPr>
          <w:rStyle w:val="Char3"/>
          <w:rtl/>
          <w:lang w:bidi="fa-IR"/>
        </w:rPr>
        <w:t>ن بالاتر</w:t>
      </w:r>
      <w:r w:rsidR="005B21A3">
        <w:rPr>
          <w:rStyle w:val="Char3"/>
          <w:rtl/>
          <w:lang w:bidi="fa-IR"/>
        </w:rPr>
        <w:t>ی</w:t>
      </w:r>
      <w:r w:rsidRPr="0060162A">
        <w:rPr>
          <w:rStyle w:val="Char3"/>
          <w:rtl/>
          <w:lang w:bidi="fa-IR"/>
        </w:rPr>
        <w:t>ن حماقت</w:t>
      </w:r>
      <w:r w:rsidR="00101A36">
        <w:rPr>
          <w:rStyle w:val="Char3"/>
          <w:rtl/>
          <w:lang w:bidi="fa-IR"/>
        </w:rPr>
        <w:t>‌ها</w:t>
      </w:r>
      <w:r w:rsidRPr="0060162A">
        <w:rPr>
          <w:rStyle w:val="Char3"/>
          <w:rtl/>
          <w:lang w:bidi="fa-IR"/>
        </w:rPr>
        <w:t>ست و خلاف حكمت دانستن خلقت! گذشته از ا</w:t>
      </w:r>
      <w:r w:rsidR="005B21A3">
        <w:rPr>
          <w:rStyle w:val="Char3"/>
          <w:rtl/>
          <w:lang w:bidi="fa-IR"/>
        </w:rPr>
        <w:t>ی</w:t>
      </w:r>
      <w:r w:rsidRPr="0060162A">
        <w:rPr>
          <w:rStyle w:val="Char3"/>
          <w:rtl/>
          <w:lang w:bidi="fa-IR"/>
        </w:rPr>
        <w:t>نكه با قطع آلت شهوت زا</w:t>
      </w:r>
      <w:r w:rsidR="005B21A3">
        <w:rPr>
          <w:rStyle w:val="Char3"/>
          <w:rtl/>
          <w:lang w:bidi="fa-IR"/>
        </w:rPr>
        <w:t>ی</w:t>
      </w:r>
      <w:r w:rsidRPr="0060162A">
        <w:rPr>
          <w:rStyle w:val="Char3"/>
          <w:rtl/>
          <w:lang w:bidi="fa-IR"/>
        </w:rPr>
        <w:t>ل</w:t>
      </w:r>
      <w:r w:rsidR="00101A36">
        <w:rPr>
          <w:rStyle w:val="Char3"/>
          <w:rtl/>
          <w:lang w:bidi="fa-IR"/>
        </w:rPr>
        <w:t xml:space="preserve"> نمی‌</w:t>
      </w:r>
      <w:r w:rsidRPr="0060162A">
        <w:rPr>
          <w:rStyle w:val="Char3"/>
          <w:rtl/>
          <w:lang w:bidi="fa-IR"/>
        </w:rPr>
        <w:t xml:space="preserve">گردد. </w:t>
      </w:r>
    </w:p>
    <w:p w:rsidR="009C6881" w:rsidRPr="00825224" w:rsidRDefault="009C6881" w:rsidP="00E253B1">
      <w:pPr>
        <w:pStyle w:val="a2"/>
        <w:rPr>
          <w:rtl/>
        </w:rPr>
      </w:pPr>
      <w:bookmarkStart w:id="160" w:name="_Toc271536201"/>
      <w:bookmarkStart w:id="161" w:name="_Toc238599002"/>
      <w:r w:rsidRPr="00825224">
        <w:rPr>
          <w:rtl/>
        </w:rPr>
        <w:t>تلبيس ابليس بر صوفيان در فرزند نخواستن</w:t>
      </w:r>
      <w:bookmarkEnd w:id="160"/>
      <w:bookmarkEnd w:id="161"/>
    </w:p>
    <w:p w:rsidR="009C6881" w:rsidRPr="00E31161" w:rsidRDefault="009C6881" w:rsidP="00E31161">
      <w:pPr>
        <w:spacing w:line="245" w:lineRule="auto"/>
        <w:jc w:val="both"/>
        <w:rPr>
          <w:rStyle w:val="Char3"/>
          <w:spacing w:val="-2"/>
          <w:rtl/>
          <w:lang w:bidi="fa-IR"/>
        </w:rPr>
      </w:pPr>
      <w:r w:rsidRPr="00E31161">
        <w:rPr>
          <w:rStyle w:val="Char3"/>
          <w:spacing w:val="-2"/>
          <w:rtl/>
          <w:lang w:bidi="fa-IR"/>
        </w:rPr>
        <w:t>از ابوس</w:t>
      </w:r>
      <w:r w:rsidR="005B21A3" w:rsidRPr="00E31161">
        <w:rPr>
          <w:rStyle w:val="Char3"/>
          <w:spacing w:val="-2"/>
          <w:rtl/>
          <w:lang w:bidi="fa-IR"/>
        </w:rPr>
        <w:t>ی</w:t>
      </w:r>
      <w:r w:rsidRPr="00E31161">
        <w:rPr>
          <w:rStyle w:val="Char3"/>
          <w:spacing w:val="-2"/>
          <w:rtl/>
          <w:lang w:bidi="fa-IR"/>
        </w:rPr>
        <w:t>لمان داران</w:t>
      </w:r>
      <w:r w:rsidR="005B21A3" w:rsidRPr="00E31161">
        <w:rPr>
          <w:rStyle w:val="Char3"/>
          <w:spacing w:val="-2"/>
          <w:rtl/>
          <w:lang w:bidi="fa-IR"/>
        </w:rPr>
        <w:t>ی</w:t>
      </w:r>
      <w:r w:rsidRPr="00E31161">
        <w:rPr>
          <w:rStyle w:val="Char3"/>
          <w:spacing w:val="-2"/>
          <w:rtl/>
          <w:lang w:bidi="fa-IR"/>
        </w:rPr>
        <w:t xml:space="preserve"> نقل است كه گفت:‌ هر كس فرزند بخواهد احمق است ز</w:t>
      </w:r>
      <w:r w:rsidR="005B21A3" w:rsidRPr="00E31161">
        <w:rPr>
          <w:rStyle w:val="Char3"/>
          <w:spacing w:val="-2"/>
          <w:rtl/>
          <w:lang w:bidi="fa-IR"/>
        </w:rPr>
        <w:t>ی</w:t>
      </w:r>
      <w:r w:rsidRPr="00E31161">
        <w:rPr>
          <w:rStyle w:val="Char3"/>
          <w:spacing w:val="-2"/>
          <w:rtl/>
          <w:lang w:bidi="fa-IR"/>
        </w:rPr>
        <w:t>را هم به دن</w:t>
      </w:r>
      <w:r w:rsidR="005B21A3" w:rsidRPr="00E31161">
        <w:rPr>
          <w:rStyle w:val="Char3"/>
          <w:spacing w:val="-2"/>
          <w:rtl/>
          <w:lang w:bidi="fa-IR"/>
        </w:rPr>
        <w:t>ی</w:t>
      </w:r>
      <w:r w:rsidRPr="00E31161">
        <w:rPr>
          <w:rStyle w:val="Char3"/>
          <w:spacing w:val="-2"/>
          <w:rtl/>
          <w:lang w:bidi="fa-IR"/>
        </w:rPr>
        <w:t>ا</w:t>
      </w:r>
      <w:r w:rsidR="005B21A3" w:rsidRPr="00E31161">
        <w:rPr>
          <w:rStyle w:val="Char3"/>
          <w:spacing w:val="-2"/>
          <w:rtl/>
          <w:lang w:bidi="fa-IR"/>
        </w:rPr>
        <w:t>ی</w:t>
      </w:r>
      <w:r w:rsidRPr="00E31161">
        <w:rPr>
          <w:rStyle w:val="Char3"/>
          <w:spacing w:val="-2"/>
          <w:rtl/>
          <w:lang w:bidi="fa-IR"/>
        </w:rPr>
        <w:t>ش لطمه</w:t>
      </w:r>
      <w:r w:rsidR="00101A36" w:rsidRPr="00E31161">
        <w:rPr>
          <w:rStyle w:val="Char3"/>
          <w:spacing w:val="-2"/>
          <w:rtl/>
          <w:lang w:bidi="fa-IR"/>
        </w:rPr>
        <w:t xml:space="preserve"> می‌</w:t>
      </w:r>
      <w:r w:rsidRPr="00E31161">
        <w:rPr>
          <w:rStyle w:val="Char3"/>
          <w:spacing w:val="-2"/>
          <w:rtl/>
          <w:lang w:bidi="fa-IR"/>
        </w:rPr>
        <w:t>زند و هم آخرتش؛ بچه نه</w:t>
      </w:r>
      <w:r w:rsidR="00101A36" w:rsidRPr="00E31161">
        <w:rPr>
          <w:rStyle w:val="Char3"/>
          <w:spacing w:val="-2"/>
          <w:rtl/>
          <w:lang w:bidi="fa-IR"/>
        </w:rPr>
        <w:t xml:space="preserve"> می‌</w:t>
      </w:r>
      <w:r w:rsidRPr="00E31161">
        <w:rPr>
          <w:rStyle w:val="Char3"/>
          <w:spacing w:val="-2"/>
          <w:rtl/>
          <w:lang w:bidi="fa-IR"/>
        </w:rPr>
        <w:t>گذارد آدم عبادت كند و نه ا</w:t>
      </w:r>
      <w:r w:rsidR="005B21A3" w:rsidRPr="00E31161">
        <w:rPr>
          <w:rStyle w:val="Char3"/>
          <w:spacing w:val="-2"/>
          <w:rtl/>
          <w:lang w:bidi="fa-IR"/>
        </w:rPr>
        <w:t>ی</w:t>
      </w:r>
      <w:r w:rsidRPr="00E31161">
        <w:rPr>
          <w:rStyle w:val="Char3"/>
          <w:spacing w:val="-2"/>
          <w:rtl/>
          <w:lang w:bidi="fa-IR"/>
        </w:rPr>
        <w:t>نكه به خورد و خواب وع</w:t>
      </w:r>
      <w:r w:rsidR="005B21A3" w:rsidRPr="00E31161">
        <w:rPr>
          <w:rStyle w:val="Char3"/>
          <w:spacing w:val="-2"/>
          <w:rtl/>
          <w:lang w:bidi="fa-IR"/>
        </w:rPr>
        <w:t>ی</w:t>
      </w:r>
      <w:r w:rsidRPr="00E31161">
        <w:rPr>
          <w:rStyle w:val="Char3"/>
          <w:spacing w:val="-2"/>
          <w:rtl/>
          <w:lang w:bidi="fa-IR"/>
        </w:rPr>
        <w:t xml:space="preserve">ش خود برسد. </w:t>
      </w:r>
    </w:p>
    <w:p w:rsidR="009C6881" w:rsidRPr="0060162A" w:rsidRDefault="009C6881" w:rsidP="0060162A">
      <w:pPr>
        <w:spacing w:line="250" w:lineRule="auto"/>
        <w:ind w:firstLine="284"/>
        <w:jc w:val="both"/>
        <w:rPr>
          <w:rStyle w:val="Char3"/>
          <w:rtl/>
          <w:lang w:bidi="fa-IR"/>
        </w:rPr>
      </w:pPr>
      <w:r w:rsidRPr="0060162A">
        <w:rPr>
          <w:rStyle w:val="Char3"/>
          <w:rtl/>
          <w:lang w:bidi="fa-IR"/>
        </w:rPr>
        <w:t>از جن</w:t>
      </w:r>
      <w:r w:rsidR="005B21A3">
        <w:rPr>
          <w:rStyle w:val="Char3"/>
          <w:rtl/>
          <w:lang w:bidi="fa-IR"/>
        </w:rPr>
        <w:t>ی</w:t>
      </w:r>
      <w:r w:rsidRPr="0060162A">
        <w:rPr>
          <w:rStyle w:val="Char3"/>
          <w:rtl/>
          <w:lang w:bidi="fa-IR"/>
        </w:rPr>
        <w:t>د نقل است كه گفت: اولاد، عقوبت شهوت حلال است وا</w:t>
      </w:r>
      <w:r w:rsidR="005B21A3">
        <w:rPr>
          <w:rStyle w:val="Char3"/>
          <w:rtl/>
          <w:lang w:bidi="fa-IR"/>
        </w:rPr>
        <w:t>ی</w:t>
      </w:r>
      <w:r w:rsidRPr="0060162A">
        <w:rPr>
          <w:rStyle w:val="Char3"/>
          <w:rtl/>
          <w:lang w:bidi="fa-IR"/>
        </w:rPr>
        <w:t xml:space="preserve"> به عقوبت شهود حرام! مؤلف گو</w:t>
      </w:r>
      <w:r w:rsidR="005B21A3">
        <w:rPr>
          <w:rStyle w:val="Char3"/>
          <w:rtl/>
          <w:lang w:bidi="fa-IR"/>
        </w:rPr>
        <w:t>ی</w:t>
      </w:r>
      <w:r w:rsidRPr="0060162A">
        <w:rPr>
          <w:rStyle w:val="Char3"/>
          <w:rtl/>
          <w:lang w:bidi="fa-IR"/>
        </w:rPr>
        <w:t>د: ا</w:t>
      </w:r>
      <w:r w:rsidR="005B21A3">
        <w:rPr>
          <w:rStyle w:val="Char3"/>
          <w:rtl/>
          <w:lang w:bidi="fa-IR"/>
        </w:rPr>
        <w:t>ی</w:t>
      </w:r>
      <w:r w:rsidRPr="0060162A">
        <w:rPr>
          <w:rStyle w:val="Char3"/>
          <w:rtl/>
          <w:lang w:bidi="fa-IR"/>
        </w:rPr>
        <w:t>نها غلط است ز</w:t>
      </w:r>
      <w:r w:rsidR="005B21A3">
        <w:rPr>
          <w:rStyle w:val="Char3"/>
          <w:rtl/>
          <w:lang w:bidi="fa-IR"/>
        </w:rPr>
        <w:t>ی</w:t>
      </w:r>
      <w:r w:rsidRPr="0060162A">
        <w:rPr>
          <w:rStyle w:val="Char3"/>
          <w:rtl/>
          <w:lang w:bidi="fa-IR"/>
        </w:rPr>
        <w:t>را بچه داشتن در شرع ممدوح است.</w:t>
      </w:r>
    </w:p>
    <w:p w:rsidR="009C6881" w:rsidRPr="00825224" w:rsidRDefault="009C6881" w:rsidP="00E253B1">
      <w:pPr>
        <w:pStyle w:val="a2"/>
        <w:rPr>
          <w:rtl/>
        </w:rPr>
      </w:pPr>
      <w:bookmarkStart w:id="162" w:name="_Toc271536202"/>
      <w:bookmarkStart w:id="163" w:name="_Toc238599003"/>
      <w:r w:rsidRPr="00825224">
        <w:rPr>
          <w:rtl/>
        </w:rPr>
        <w:t>تلبيس ابليس بر صوفيان در سياحت و سفر</w:t>
      </w:r>
      <w:bookmarkEnd w:id="162"/>
      <w:bookmarkEnd w:id="163"/>
    </w:p>
    <w:p w:rsidR="009C6881" w:rsidRPr="0060162A" w:rsidRDefault="009C6881" w:rsidP="00E31161">
      <w:pPr>
        <w:jc w:val="both"/>
        <w:rPr>
          <w:rStyle w:val="Char3"/>
          <w:rtl/>
          <w:lang w:bidi="fa-IR"/>
        </w:rPr>
      </w:pPr>
      <w:r w:rsidRPr="0060162A">
        <w:rPr>
          <w:rStyle w:val="Char3"/>
          <w:rtl/>
          <w:lang w:bidi="fa-IR"/>
        </w:rPr>
        <w:t>ابل</w:t>
      </w:r>
      <w:r w:rsidR="005B21A3">
        <w:rPr>
          <w:rStyle w:val="Char3"/>
          <w:rtl/>
          <w:lang w:bidi="fa-IR"/>
        </w:rPr>
        <w:t>ی</w:t>
      </w:r>
      <w:r w:rsidRPr="0060162A">
        <w:rPr>
          <w:rStyle w:val="Char3"/>
          <w:rtl/>
          <w:lang w:bidi="fa-IR"/>
        </w:rPr>
        <w:t>س بس</w:t>
      </w:r>
      <w:r w:rsidR="005B21A3">
        <w:rPr>
          <w:rStyle w:val="Char3"/>
          <w:rtl/>
          <w:lang w:bidi="fa-IR"/>
        </w:rPr>
        <w:t>ی</w:t>
      </w:r>
      <w:r w:rsidRPr="0060162A">
        <w:rPr>
          <w:rStyle w:val="Char3"/>
          <w:rtl/>
          <w:lang w:bidi="fa-IR"/>
        </w:rPr>
        <w:t>ار</w:t>
      </w:r>
      <w:r w:rsidR="005B21A3">
        <w:rPr>
          <w:rStyle w:val="Char3"/>
          <w:rtl/>
          <w:lang w:bidi="fa-IR"/>
        </w:rPr>
        <w:t>ی</w:t>
      </w:r>
      <w:r w:rsidRPr="0060162A">
        <w:rPr>
          <w:rStyle w:val="Char3"/>
          <w:rtl/>
          <w:lang w:bidi="fa-IR"/>
        </w:rPr>
        <w:t xml:space="preserve"> از ا</w:t>
      </w:r>
      <w:r w:rsidR="005B21A3">
        <w:rPr>
          <w:rStyle w:val="Char3"/>
          <w:rtl/>
          <w:lang w:bidi="fa-IR"/>
        </w:rPr>
        <w:t>ی</w:t>
      </w:r>
      <w:r w:rsidRPr="0060162A">
        <w:rPr>
          <w:rStyle w:val="Char3"/>
          <w:rtl/>
          <w:lang w:bidi="fa-IR"/>
        </w:rPr>
        <w:t>نان را فر</w:t>
      </w:r>
      <w:r w:rsidR="005B21A3">
        <w:rPr>
          <w:rStyle w:val="Char3"/>
          <w:rtl/>
          <w:lang w:bidi="fa-IR"/>
        </w:rPr>
        <w:t>ی</w:t>
      </w:r>
      <w:r w:rsidRPr="0060162A">
        <w:rPr>
          <w:rStyle w:val="Char3"/>
          <w:rtl/>
          <w:lang w:bidi="fa-IR"/>
        </w:rPr>
        <w:t>فته كه بدون مقصد مع</w:t>
      </w:r>
      <w:r w:rsidR="005B21A3">
        <w:rPr>
          <w:rStyle w:val="Char3"/>
          <w:rtl/>
          <w:lang w:bidi="fa-IR"/>
        </w:rPr>
        <w:t>ی</w:t>
      </w:r>
      <w:r w:rsidRPr="0060162A">
        <w:rPr>
          <w:rStyle w:val="Char3"/>
          <w:rtl/>
          <w:lang w:bidi="fa-IR"/>
        </w:rPr>
        <w:t>ن و بدون مقصد طلب علم به س</w:t>
      </w:r>
      <w:r w:rsidR="005B21A3">
        <w:rPr>
          <w:rStyle w:val="Char3"/>
          <w:rtl/>
          <w:lang w:bidi="fa-IR"/>
        </w:rPr>
        <w:t>ی</w:t>
      </w:r>
      <w:r w:rsidRPr="0060162A">
        <w:rPr>
          <w:rStyle w:val="Char3"/>
          <w:rtl/>
          <w:lang w:bidi="fa-IR"/>
        </w:rPr>
        <w:t>ر و سفر ب</w:t>
      </w:r>
      <w:r w:rsidR="005B21A3">
        <w:rPr>
          <w:rStyle w:val="Char3"/>
          <w:rtl/>
          <w:lang w:bidi="fa-IR"/>
        </w:rPr>
        <w:t>ی</w:t>
      </w:r>
      <w:r w:rsidRPr="0060162A">
        <w:rPr>
          <w:rStyle w:val="Char3"/>
          <w:rtl/>
          <w:lang w:bidi="fa-IR"/>
        </w:rPr>
        <w:t>رون شوند؛ تنها و بدون زاد و توشه؛ و نام آن را توكل بگذارند و كار</w:t>
      </w:r>
      <w:r w:rsidR="005B21A3">
        <w:rPr>
          <w:rStyle w:val="Char3"/>
          <w:rtl/>
          <w:lang w:bidi="fa-IR"/>
        </w:rPr>
        <w:t>ی</w:t>
      </w:r>
      <w:r w:rsidRPr="0060162A">
        <w:rPr>
          <w:rStyle w:val="Char3"/>
          <w:rtl/>
          <w:lang w:bidi="fa-IR"/>
        </w:rPr>
        <w:t xml:space="preserve"> كه همه فوت فض</w:t>
      </w:r>
      <w:r w:rsidR="005B21A3">
        <w:rPr>
          <w:rStyle w:val="Char3"/>
          <w:rtl/>
          <w:lang w:bidi="fa-IR"/>
        </w:rPr>
        <w:t>ی</w:t>
      </w:r>
      <w:r w:rsidRPr="0060162A">
        <w:rPr>
          <w:rStyle w:val="Char3"/>
          <w:rtl/>
          <w:lang w:bidi="fa-IR"/>
        </w:rPr>
        <w:t>لت و فر</w:t>
      </w:r>
      <w:r w:rsidR="005B21A3">
        <w:rPr>
          <w:rStyle w:val="Char3"/>
          <w:rtl/>
          <w:lang w:bidi="fa-IR"/>
        </w:rPr>
        <w:t>ی</w:t>
      </w:r>
      <w:r w:rsidRPr="0060162A">
        <w:rPr>
          <w:rStyle w:val="Char3"/>
          <w:rtl/>
          <w:lang w:bidi="fa-IR"/>
        </w:rPr>
        <w:t>ضه است طاعت انگارند. پ</w:t>
      </w:r>
      <w:r w:rsidR="005B21A3">
        <w:rPr>
          <w:rStyle w:val="Char3"/>
          <w:rtl/>
          <w:lang w:bidi="fa-IR"/>
        </w:rPr>
        <w:t>ی</w:t>
      </w:r>
      <w:r w:rsidRPr="0060162A">
        <w:rPr>
          <w:rStyle w:val="Char3"/>
          <w:rtl/>
          <w:lang w:bidi="fa-IR"/>
        </w:rPr>
        <w:t xml:space="preserve">غمبر </w:t>
      </w:r>
      <w:r w:rsidR="00526AAC">
        <w:rPr>
          <w:rStyle w:val="Char3"/>
          <w:lang w:bidi="fa-IR"/>
        </w:rPr>
        <w:sym w:font="AGA Arabesque" w:char="F072"/>
      </w:r>
      <w:r w:rsidRPr="0060162A">
        <w:rPr>
          <w:rStyle w:val="Char3"/>
          <w:rtl/>
          <w:lang w:bidi="fa-IR"/>
        </w:rPr>
        <w:t xml:space="preserve"> سفر</w:t>
      </w:r>
      <w:r w:rsidR="00155203">
        <w:rPr>
          <w:rStyle w:val="Char3"/>
          <w:rtl/>
          <w:lang w:bidi="fa-IR"/>
        </w:rPr>
        <w:t xml:space="preserve"> بی‌</w:t>
      </w:r>
      <w:r w:rsidRPr="0060162A">
        <w:rPr>
          <w:rStyle w:val="Char3"/>
          <w:rtl/>
          <w:lang w:bidi="fa-IR"/>
        </w:rPr>
        <w:t>هدف را نه</w:t>
      </w:r>
      <w:r w:rsidR="005B21A3">
        <w:rPr>
          <w:rStyle w:val="Char3"/>
          <w:rtl/>
          <w:lang w:bidi="fa-IR"/>
        </w:rPr>
        <w:t>ی</w:t>
      </w:r>
      <w:r w:rsidRPr="0060162A">
        <w:rPr>
          <w:rStyle w:val="Char3"/>
          <w:rtl/>
          <w:lang w:bidi="fa-IR"/>
        </w:rPr>
        <w:t xml:space="preserve"> كرده، و ن</w:t>
      </w:r>
      <w:r w:rsidR="005B21A3">
        <w:rPr>
          <w:rStyle w:val="Char3"/>
          <w:rtl/>
          <w:lang w:bidi="fa-IR"/>
        </w:rPr>
        <w:t>ی</w:t>
      </w:r>
      <w:r w:rsidRPr="0060162A">
        <w:rPr>
          <w:rStyle w:val="Char3"/>
          <w:rtl/>
          <w:lang w:bidi="fa-IR"/>
        </w:rPr>
        <w:t xml:space="preserve">ز فرموده است: </w:t>
      </w:r>
      <w:r w:rsidRPr="00E31161">
        <w:rPr>
          <w:rStyle w:val="Char7"/>
          <w:rtl/>
        </w:rPr>
        <w:t>«</w:t>
      </w:r>
      <w:r w:rsidRPr="00993959">
        <w:rPr>
          <w:rStyle w:val="Char2"/>
          <w:rtl/>
          <w:lang w:bidi="fa-IR"/>
        </w:rPr>
        <w:t>لا زمام ولاخزام ولارهبانية ولا تبتل ولا سياحة في الإسلام</w:t>
      </w:r>
      <w:r w:rsidRPr="00E31161">
        <w:rPr>
          <w:rStyle w:val="Char7"/>
          <w:rtl/>
        </w:rPr>
        <w:t>»</w:t>
      </w:r>
      <w:r w:rsidRPr="00825224">
        <w:rPr>
          <w:rFonts w:cs="B Badr"/>
          <w:b/>
          <w:bCs/>
          <w:rtl/>
          <w:lang w:bidi="fa-IR"/>
        </w:rPr>
        <w:t xml:space="preserve">. </w:t>
      </w:r>
      <w:r w:rsidRPr="0060162A">
        <w:rPr>
          <w:rStyle w:val="Char3"/>
          <w:rtl/>
          <w:lang w:bidi="fa-IR"/>
        </w:rPr>
        <w:t>(ر</w:t>
      </w:r>
      <w:r w:rsidR="005B21A3">
        <w:rPr>
          <w:rStyle w:val="Char3"/>
          <w:rtl/>
          <w:lang w:bidi="fa-IR"/>
        </w:rPr>
        <w:t>ی</w:t>
      </w:r>
      <w:r w:rsidRPr="0060162A">
        <w:rPr>
          <w:rStyle w:val="Char3"/>
          <w:rtl/>
          <w:lang w:bidi="fa-IR"/>
        </w:rPr>
        <w:t>اضتكشان بن</w:t>
      </w:r>
      <w:r w:rsidR="005B21A3">
        <w:rPr>
          <w:rStyle w:val="Char3"/>
          <w:rtl/>
          <w:lang w:bidi="fa-IR"/>
        </w:rPr>
        <w:t>ی</w:t>
      </w:r>
      <w:r w:rsidRPr="0060162A">
        <w:rPr>
          <w:rStyle w:val="Char3"/>
          <w:rtl/>
          <w:lang w:bidi="fa-IR"/>
        </w:rPr>
        <w:t xml:space="preserve"> اسرائ</w:t>
      </w:r>
      <w:r w:rsidR="005B21A3">
        <w:rPr>
          <w:rStyle w:val="Char3"/>
          <w:rtl/>
          <w:lang w:bidi="fa-IR"/>
        </w:rPr>
        <w:t>ی</w:t>
      </w:r>
      <w:r w:rsidRPr="0060162A">
        <w:rPr>
          <w:rStyle w:val="Char3"/>
          <w:rtl/>
          <w:lang w:bidi="fa-IR"/>
        </w:rPr>
        <w:t>ل به ب</w:t>
      </w:r>
      <w:r w:rsidR="005B21A3">
        <w:rPr>
          <w:rStyle w:val="Char3"/>
          <w:rtl/>
          <w:lang w:bidi="fa-IR"/>
        </w:rPr>
        <w:t>ی</w:t>
      </w:r>
      <w:r w:rsidRPr="0060162A">
        <w:rPr>
          <w:rStyle w:val="Char3"/>
          <w:rtl/>
          <w:lang w:bidi="fa-IR"/>
        </w:rPr>
        <w:t>ن</w:t>
      </w:r>
      <w:r w:rsidR="005B21A3">
        <w:rPr>
          <w:rStyle w:val="Char3"/>
          <w:rtl/>
          <w:lang w:bidi="fa-IR"/>
        </w:rPr>
        <w:t>ی</w:t>
      </w:r>
      <w:r w:rsidRPr="0060162A">
        <w:rPr>
          <w:rStyle w:val="Char3"/>
          <w:rtl/>
          <w:lang w:bidi="fa-IR"/>
        </w:rPr>
        <w:t xml:space="preserve"> خود حلقه</w:t>
      </w:r>
      <w:r w:rsidR="0090518F">
        <w:rPr>
          <w:rStyle w:val="Char3"/>
          <w:rtl/>
          <w:lang w:bidi="fa-IR"/>
        </w:rPr>
        <w:t xml:space="preserve">‌ای </w:t>
      </w:r>
      <w:r w:rsidR="00101A36">
        <w:rPr>
          <w:rStyle w:val="Char3"/>
          <w:rtl/>
          <w:lang w:bidi="fa-IR"/>
        </w:rPr>
        <w:t>می‌</w:t>
      </w:r>
      <w:r w:rsidRPr="0060162A">
        <w:rPr>
          <w:rStyle w:val="Char3"/>
          <w:rtl/>
          <w:lang w:bidi="fa-IR"/>
        </w:rPr>
        <w:t>انداختند به نام «زمام»؛ ون</w:t>
      </w:r>
      <w:r w:rsidR="005B21A3">
        <w:rPr>
          <w:rStyle w:val="Char3"/>
          <w:rtl/>
          <w:lang w:bidi="fa-IR"/>
        </w:rPr>
        <w:t>ی</w:t>
      </w:r>
      <w:r w:rsidRPr="0060162A">
        <w:rPr>
          <w:rStyle w:val="Char3"/>
          <w:rtl/>
          <w:lang w:bidi="fa-IR"/>
        </w:rPr>
        <w:t xml:space="preserve">ز حلقه </w:t>
      </w:r>
      <w:r w:rsidR="005B21A3">
        <w:rPr>
          <w:rStyle w:val="Char3"/>
          <w:rtl/>
          <w:lang w:bidi="fa-IR"/>
        </w:rPr>
        <w:t>ی</w:t>
      </w:r>
      <w:r w:rsidRPr="0060162A">
        <w:rPr>
          <w:rStyle w:val="Char3"/>
          <w:rtl/>
          <w:lang w:bidi="fa-IR"/>
        </w:rPr>
        <w:t xml:space="preserve"> مو</w:t>
      </w:r>
      <w:r w:rsidR="005B21A3">
        <w:rPr>
          <w:rStyle w:val="Char3"/>
          <w:rtl/>
          <w:lang w:bidi="fa-IR"/>
        </w:rPr>
        <w:t>یی</w:t>
      </w:r>
      <w:r w:rsidRPr="0060162A">
        <w:rPr>
          <w:rStyle w:val="Char3"/>
          <w:rtl/>
          <w:lang w:bidi="fa-IR"/>
        </w:rPr>
        <w:t xml:space="preserve">ن بر </w:t>
      </w:r>
      <w:r w:rsidR="005B21A3">
        <w:rPr>
          <w:rStyle w:val="Char3"/>
          <w:rtl/>
          <w:lang w:bidi="fa-IR"/>
        </w:rPr>
        <w:t>ی</w:t>
      </w:r>
      <w:r w:rsidRPr="0060162A">
        <w:rPr>
          <w:rStyle w:val="Char3"/>
          <w:rtl/>
          <w:lang w:bidi="fa-IR"/>
        </w:rPr>
        <w:t>ك</w:t>
      </w:r>
      <w:r w:rsidR="005B21A3">
        <w:rPr>
          <w:rStyle w:val="Char3"/>
          <w:rtl/>
          <w:lang w:bidi="fa-IR"/>
        </w:rPr>
        <w:t>ی</w:t>
      </w:r>
      <w:r w:rsidRPr="0060162A">
        <w:rPr>
          <w:rStyle w:val="Char3"/>
          <w:rtl/>
          <w:lang w:bidi="fa-IR"/>
        </w:rPr>
        <w:t xml:space="preserve"> از دو پر</w:t>
      </w:r>
      <w:r w:rsidR="00ED1F13">
        <w:rPr>
          <w:rStyle w:val="Char3"/>
          <w:rtl/>
          <w:lang w:bidi="fa-IR"/>
        </w:rPr>
        <w:t>ه</w:t>
      </w:r>
      <w:r w:rsidRPr="0060162A">
        <w:rPr>
          <w:rStyle w:val="Char3"/>
          <w:rtl/>
          <w:lang w:bidi="fa-IR"/>
        </w:rPr>
        <w:t>‌ ب</w:t>
      </w:r>
      <w:r w:rsidR="005B21A3">
        <w:rPr>
          <w:rStyle w:val="Char3"/>
          <w:rtl/>
          <w:lang w:bidi="fa-IR"/>
        </w:rPr>
        <w:t>ی</w:t>
      </w:r>
      <w:r w:rsidRPr="0060162A">
        <w:rPr>
          <w:rStyle w:val="Char3"/>
          <w:rtl/>
          <w:lang w:bidi="fa-IR"/>
        </w:rPr>
        <w:t>ن</w:t>
      </w:r>
      <w:r w:rsidR="005B21A3">
        <w:rPr>
          <w:rStyle w:val="Char3"/>
          <w:rtl/>
          <w:lang w:bidi="fa-IR"/>
        </w:rPr>
        <w:t>ی</w:t>
      </w:r>
      <w:r w:rsidRPr="0060162A">
        <w:rPr>
          <w:rStyle w:val="Char3"/>
          <w:rtl/>
          <w:lang w:bidi="fa-IR"/>
        </w:rPr>
        <w:t xml:space="preserve"> قرار</w:t>
      </w:r>
      <w:r w:rsidR="00101A36">
        <w:rPr>
          <w:rStyle w:val="Char3"/>
          <w:rtl/>
          <w:lang w:bidi="fa-IR"/>
        </w:rPr>
        <w:t xml:space="preserve"> می‌</w:t>
      </w:r>
      <w:r w:rsidRPr="0060162A">
        <w:rPr>
          <w:rStyle w:val="Char3"/>
          <w:rtl/>
          <w:lang w:bidi="fa-IR"/>
        </w:rPr>
        <w:t>دادند به نام «خزام»؛ گاه ن</w:t>
      </w:r>
      <w:r w:rsidR="005B21A3">
        <w:rPr>
          <w:rStyle w:val="Char3"/>
          <w:rtl/>
          <w:lang w:bidi="fa-IR"/>
        </w:rPr>
        <w:t>ی</w:t>
      </w:r>
      <w:r w:rsidRPr="0060162A">
        <w:rPr>
          <w:rStyle w:val="Char3"/>
          <w:rtl/>
          <w:lang w:bidi="fa-IR"/>
        </w:rPr>
        <w:t>ز «خزام» را به استخوان ترقوه</w:t>
      </w:r>
      <w:r w:rsidR="00101A36">
        <w:rPr>
          <w:rStyle w:val="Char3"/>
          <w:rtl/>
          <w:lang w:bidi="fa-IR"/>
        </w:rPr>
        <w:t xml:space="preserve"> می‌</w:t>
      </w:r>
      <w:r w:rsidRPr="0060162A">
        <w:rPr>
          <w:rStyle w:val="Char3"/>
          <w:rtl/>
          <w:lang w:bidi="fa-IR"/>
        </w:rPr>
        <w:t>انداختند؛ «رهبان</w:t>
      </w:r>
      <w:r w:rsidR="005B21A3">
        <w:rPr>
          <w:rStyle w:val="Char3"/>
          <w:rtl/>
          <w:lang w:bidi="fa-IR"/>
        </w:rPr>
        <w:t>ی</w:t>
      </w:r>
      <w:r w:rsidRPr="0060162A">
        <w:rPr>
          <w:rStyle w:val="Char3"/>
          <w:rtl/>
          <w:lang w:bidi="fa-IR"/>
        </w:rPr>
        <w:t xml:space="preserve">ت» معلوم است، و «تبتل» </w:t>
      </w:r>
      <w:r w:rsidR="005B21A3">
        <w:rPr>
          <w:rStyle w:val="Char3"/>
          <w:rtl/>
          <w:lang w:bidi="fa-IR"/>
        </w:rPr>
        <w:t>ی</w:t>
      </w:r>
      <w:r w:rsidRPr="0060162A">
        <w:rPr>
          <w:rStyle w:val="Char3"/>
          <w:rtl/>
          <w:lang w:bidi="fa-IR"/>
        </w:rPr>
        <w:t>عن</w:t>
      </w:r>
      <w:r w:rsidR="005B21A3">
        <w:rPr>
          <w:rStyle w:val="Char3"/>
          <w:rtl/>
          <w:lang w:bidi="fa-IR"/>
        </w:rPr>
        <w:t>ی</w:t>
      </w:r>
      <w:r w:rsidRPr="0060162A">
        <w:rPr>
          <w:rStyle w:val="Char3"/>
          <w:rtl/>
          <w:lang w:bidi="fa-IR"/>
        </w:rPr>
        <w:t xml:space="preserve"> تار</w:t>
      </w:r>
      <w:r w:rsidR="005B21A3">
        <w:rPr>
          <w:rStyle w:val="Char3"/>
          <w:rtl/>
          <w:lang w:bidi="fa-IR"/>
        </w:rPr>
        <w:t xml:space="preserve">یک </w:t>
      </w:r>
      <w:r w:rsidRPr="0060162A">
        <w:rPr>
          <w:rStyle w:val="Char3"/>
          <w:rtl/>
          <w:lang w:bidi="fa-IR"/>
        </w:rPr>
        <w:t>دن</w:t>
      </w:r>
      <w:r w:rsidR="005B21A3">
        <w:rPr>
          <w:rStyle w:val="Char3"/>
          <w:rtl/>
          <w:lang w:bidi="fa-IR"/>
        </w:rPr>
        <w:t>ی</w:t>
      </w:r>
      <w:r w:rsidRPr="0060162A">
        <w:rPr>
          <w:rStyle w:val="Char3"/>
          <w:rtl/>
          <w:lang w:bidi="fa-IR"/>
        </w:rPr>
        <w:t>ا شدن و زن نگرفتن؛ «س</w:t>
      </w:r>
      <w:r w:rsidR="005B21A3">
        <w:rPr>
          <w:rStyle w:val="Char3"/>
          <w:rtl/>
          <w:lang w:bidi="fa-IR"/>
        </w:rPr>
        <w:t>ی</w:t>
      </w:r>
      <w:r w:rsidRPr="0060162A">
        <w:rPr>
          <w:rStyle w:val="Char3"/>
          <w:rtl/>
          <w:lang w:bidi="fa-IR"/>
        </w:rPr>
        <w:t xml:space="preserve">احت» </w:t>
      </w:r>
      <w:r w:rsidR="005B21A3">
        <w:rPr>
          <w:rStyle w:val="Char3"/>
          <w:rtl/>
          <w:lang w:bidi="fa-IR"/>
        </w:rPr>
        <w:t>ی</w:t>
      </w:r>
      <w:r w:rsidRPr="0060162A">
        <w:rPr>
          <w:rStyle w:val="Char3"/>
          <w:rtl/>
          <w:lang w:bidi="fa-IR"/>
        </w:rPr>
        <w:t>عن</w:t>
      </w:r>
      <w:r w:rsidR="005B21A3">
        <w:rPr>
          <w:rStyle w:val="Char3"/>
          <w:rtl/>
          <w:lang w:bidi="fa-IR"/>
        </w:rPr>
        <w:t>ی</w:t>
      </w:r>
      <w:r w:rsidRPr="0060162A">
        <w:rPr>
          <w:rStyle w:val="Char3"/>
          <w:rtl/>
          <w:lang w:bidi="fa-IR"/>
        </w:rPr>
        <w:t xml:space="preserve"> تر</w:t>
      </w:r>
      <w:r w:rsidR="005B21A3">
        <w:rPr>
          <w:rStyle w:val="Char3"/>
          <w:rtl/>
          <w:lang w:bidi="fa-IR"/>
        </w:rPr>
        <w:t xml:space="preserve">ک </w:t>
      </w:r>
      <w:r w:rsidRPr="0060162A">
        <w:rPr>
          <w:rStyle w:val="Char3"/>
          <w:rtl/>
          <w:lang w:bidi="fa-IR"/>
        </w:rPr>
        <w:t>شهر و د</w:t>
      </w:r>
      <w:r w:rsidR="005B21A3">
        <w:rPr>
          <w:rStyle w:val="Char3"/>
          <w:rtl/>
          <w:lang w:bidi="fa-IR"/>
        </w:rPr>
        <w:t>ی</w:t>
      </w:r>
      <w:r w:rsidRPr="0060162A">
        <w:rPr>
          <w:rStyle w:val="Char3"/>
          <w:rtl/>
          <w:lang w:bidi="fa-IR"/>
        </w:rPr>
        <w:t>ار خود گفتن و سر دركوه و ب</w:t>
      </w:r>
      <w:r w:rsidR="005B21A3">
        <w:rPr>
          <w:rStyle w:val="Char3"/>
          <w:rtl/>
          <w:lang w:bidi="fa-IR"/>
        </w:rPr>
        <w:t>ی</w:t>
      </w:r>
      <w:r w:rsidRPr="0060162A">
        <w:rPr>
          <w:rStyle w:val="Char3"/>
          <w:rtl/>
          <w:lang w:bidi="fa-IR"/>
        </w:rPr>
        <w:t>ابان گذاشتن). پ</w:t>
      </w:r>
      <w:r w:rsidR="005B21A3">
        <w:rPr>
          <w:rStyle w:val="Char3"/>
          <w:rtl/>
          <w:lang w:bidi="fa-IR"/>
        </w:rPr>
        <w:t>ی</w:t>
      </w:r>
      <w:r w:rsidRPr="0060162A">
        <w:rPr>
          <w:rStyle w:val="Char3"/>
          <w:rtl/>
          <w:lang w:bidi="fa-IR"/>
        </w:rPr>
        <w:t xml:space="preserve">غمبر </w:t>
      </w:r>
      <w:r w:rsidR="00526AAC">
        <w:rPr>
          <w:rStyle w:val="Char3"/>
          <w:lang w:bidi="fa-IR"/>
        </w:rPr>
        <w:sym w:font="AGA Arabesque" w:char="F072"/>
      </w:r>
      <w:r w:rsidRPr="0060162A">
        <w:rPr>
          <w:rStyle w:val="Char3"/>
          <w:rtl/>
          <w:lang w:bidi="fa-IR"/>
        </w:rPr>
        <w:t xml:space="preserve"> فرموده است: </w:t>
      </w:r>
      <w:r w:rsidRPr="00AD6106">
        <w:rPr>
          <w:rStyle w:val="Char7"/>
          <w:rtl/>
          <w:lang w:bidi="fa-IR"/>
        </w:rPr>
        <w:t>«</w:t>
      </w:r>
      <w:r w:rsidRPr="0060162A">
        <w:rPr>
          <w:rStyle w:val="Char3"/>
          <w:rtl/>
          <w:lang w:bidi="fa-IR"/>
        </w:rPr>
        <w:t>س</w:t>
      </w:r>
      <w:r w:rsidR="005B21A3">
        <w:rPr>
          <w:rStyle w:val="Char3"/>
          <w:rtl/>
          <w:lang w:bidi="fa-IR"/>
        </w:rPr>
        <w:t>ی</w:t>
      </w:r>
      <w:r w:rsidRPr="0060162A">
        <w:rPr>
          <w:rStyle w:val="Char3"/>
          <w:rtl/>
          <w:lang w:bidi="fa-IR"/>
        </w:rPr>
        <w:t>احت امت من در جهاد و مسافرت حج و عمره است</w:t>
      </w:r>
      <w:r w:rsidRPr="00AD6106">
        <w:rPr>
          <w:rStyle w:val="Char7"/>
          <w:rtl/>
          <w:lang w:bidi="fa-IR"/>
        </w:rPr>
        <w:t>»</w:t>
      </w:r>
      <w:r w:rsidRPr="0060162A">
        <w:rPr>
          <w:rStyle w:val="Char3"/>
          <w:rtl/>
          <w:lang w:bidi="fa-IR"/>
        </w:rPr>
        <w:t xml:space="preserve">. از امام احمد حنبل نقل است كه گفت:‌ </w:t>
      </w:r>
      <w:r w:rsidRPr="00AD6106">
        <w:rPr>
          <w:rStyle w:val="Char7"/>
          <w:rtl/>
          <w:lang w:bidi="fa-IR"/>
        </w:rPr>
        <w:t>«</w:t>
      </w:r>
      <w:r w:rsidRPr="0060162A">
        <w:rPr>
          <w:rStyle w:val="Char3"/>
          <w:rtl/>
          <w:lang w:bidi="fa-IR"/>
        </w:rPr>
        <w:t>س</w:t>
      </w:r>
      <w:r w:rsidR="005B21A3">
        <w:rPr>
          <w:rStyle w:val="Char3"/>
          <w:rtl/>
          <w:lang w:bidi="fa-IR"/>
        </w:rPr>
        <w:t>ی</w:t>
      </w:r>
      <w:r w:rsidRPr="0060162A">
        <w:rPr>
          <w:rStyle w:val="Char3"/>
          <w:rtl/>
          <w:lang w:bidi="fa-IR"/>
        </w:rPr>
        <w:t>احت در اسلام جا</w:t>
      </w:r>
      <w:r w:rsidR="005B21A3">
        <w:rPr>
          <w:rStyle w:val="Char3"/>
          <w:rtl/>
          <w:lang w:bidi="fa-IR"/>
        </w:rPr>
        <w:t>یی</w:t>
      </w:r>
      <w:r w:rsidRPr="0060162A">
        <w:rPr>
          <w:rStyle w:val="Char3"/>
          <w:rtl/>
          <w:lang w:bidi="fa-IR"/>
        </w:rPr>
        <w:t xml:space="preserve"> ندارد و پ</w:t>
      </w:r>
      <w:r w:rsidR="005B21A3">
        <w:rPr>
          <w:rStyle w:val="Char3"/>
          <w:rtl/>
          <w:lang w:bidi="fa-IR"/>
        </w:rPr>
        <w:t>ی</w:t>
      </w:r>
      <w:r w:rsidRPr="0060162A">
        <w:rPr>
          <w:rStyle w:val="Char3"/>
          <w:rtl/>
          <w:lang w:bidi="fa-IR"/>
        </w:rPr>
        <w:t>غمبران و صالحان اهل س</w:t>
      </w:r>
      <w:r w:rsidR="005B21A3">
        <w:rPr>
          <w:rStyle w:val="Char3"/>
          <w:rtl/>
          <w:lang w:bidi="fa-IR"/>
        </w:rPr>
        <w:t>ی</w:t>
      </w:r>
      <w:r w:rsidRPr="0060162A">
        <w:rPr>
          <w:rStyle w:val="Char3"/>
          <w:rtl/>
          <w:lang w:bidi="fa-IR"/>
        </w:rPr>
        <w:t>احت (به خاطر س</w:t>
      </w:r>
      <w:r w:rsidR="005B21A3">
        <w:rPr>
          <w:rStyle w:val="Char3"/>
          <w:rtl/>
          <w:lang w:bidi="fa-IR"/>
        </w:rPr>
        <w:t>ی</w:t>
      </w:r>
      <w:r w:rsidRPr="0060162A">
        <w:rPr>
          <w:rStyle w:val="Char3"/>
          <w:rtl/>
          <w:lang w:bidi="fa-IR"/>
        </w:rPr>
        <w:t>احت) نبوده اند</w:t>
      </w:r>
      <w:r w:rsidRPr="00AD6106">
        <w:rPr>
          <w:rStyle w:val="Char7"/>
          <w:rtl/>
          <w:lang w:bidi="fa-IR"/>
        </w:rPr>
        <w:t>»</w:t>
      </w:r>
      <w:r w:rsidRPr="0060162A">
        <w:rPr>
          <w:rStyle w:val="Char3"/>
          <w:rtl/>
          <w:lang w:bidi="fa-IR"/>
        </w:rPr>
        <w:t xml:space="preserve">. </w:t>
      </w:r>
    </w:p>
    <w:p w:rsidR="009C6881" w:rsidRPr="0060162A" w:rsidRDefault="009C6881" w:rsidP="00E31161">
      <w:pPr>
        <w:spacing w:line="245" w:lineRule="auto"/>
        <w:ind w:firstLine="284"/>
        <w:jc w:val="both"/>
        <w:rPr>
          <w:rStyle w:val="Char3"/>
          <w:rtl/>
          <w:lang w:bidi="fa-IR"/>
        </w:rPr>
      </w:pPr>
      <w:r w:rsidRPr="0060162A">
        <w:rPr>
          <w:rStyle w:val="Char3"/>
          <w:rtl/>
          <w:lang w:bidi="fa-IR"/>
        </w:rPr>
        <w:t>اما به تنها</w:t>
      </w:r>
      <w:r w:rsidR="005B21A3">
        <w:rPr>
          <w:rStyle w:val="Char3"/>
          <w:rtl/>
          <w:lang w:bidi="fa-IR"/>
        </w:rPr>
        <w:t>یی</w:t>
      </w:r>
      <w:r w:rsidRPr="0060162A">
        <w:rPr>
          <w:rStyle w:val="Char3"/>
          <w:rtl/>
          <w:lang w:bidi="fa-IR"/>
        </w:rPr>
        <w:t xml:space="preserve"> سفر رفتن را پ</w:t>
      </w:r>
      <w:r w:rsidR="005B21A3">
        <w:rPr>
          <w:rStyle w:val="Char3"/>
          <w:rtl/>
          <w:lang w:bidi="fa-IR"/>
        </w:rPr>
        <w:t>ی</w:t>
      </w:r>
      <w:r w:rsidRPr="0060162A">
        <w:rPr>
          <w:rStyle w:val="Char3"/>
          <w:rtl/>
          <w:lang w:bidi="fa-IR"/>
        </w:rPr>
        <w:t xml:space="preserve">غمبر </w:t>
      </w:r>
      <w:r w:rsidR="00526AAC">
        <w:rPr>
          <w:rStyle w:val="Char3"/>
          <w:lang w:bidi="fa-IR"/>
        </w:rPr>
        <w:sym w:font="AGA Arabesque" w:char="F072"/>
      </w:r>
      <w:r w:rsidRPr="0060162A">
        <w:rPr>
          <w:rStyle w:val="Char3"/>
          <w:rtl/>
          <w:lang w:bidi="fa-IR"/>
        </w:rPr>
        <w:t xml:space="preserve"> چن</w:t>
      </w:r>
      <w:r w:rsidR="005B21A3">
        <w:rPr>
          <w:rStyle w:val="Char3"/>
          <w:rtl/>
          <w:lang w:bidi="fa-IR"/>
        </w:rPr>
        <w:t>ی</w:t>
      </w:r>
      <w:r w:rsidRPr="0060162A">
        <w:rPr>
          <w:rStyle w:val="Char3"/>
          <w:rtl/>
          <w:lang w:bidi="fa-IR"/>
        </w:rPr>
        <w:t>ن نه</w:t>
      </w:r>
      <w:r w:rsidR="005B21A3">
        <w:rPr>
          <w:rStyle w:val="Char3"/>
          <w:rtl/>
          <w:lang w:bidi="fa-IR"/>
        </w:rPr>
        <w:t>ی</w:t>
      </w:r>
      <w:r w:rsidRPr="0060162A">
        <w:rPr>
          <w:rStyle w:val="Char3"/>
          <w:rtl/>
          <w:lang w:bidi="fa-IR"/>
        </w:rPr>
        <w:t xml:space="preserve"> فرموده: </w:t>
      </w:r>
      <w:r w:rsidRPr="00AD6106">
        <w:rPr>
          <w:rStyle w:val="Char7"/>
          <w:rtl/>
          <w:lang w:bidi="fa-IR"/>
        </w:rPr>
        <w:t>«</w:t>
      </w:r>
      <w:r w:rsidRPr="0060162A">
        <w:rPr>
          <w:rStyle w:val="Char3"/>
          <w:rtl/>
          <w:lang w:bidi="fa-IR"/>
        </w:rPr>
        <w:t>ت</w:t>
      </w:r>
      <w:r w:rsidR="005B21A3">
        <w:rPr>
          <w:rStyle w:val="Char3"/>
          <w:rtl/>
          <w:lang w:bidi="fa-IR"/>
        </w:rPr>
        <w:t xml:space="preserve">ک </w:t>
      </w:r>
      <w:r w:rsidRPr="0060162A">
        <w:rPr>
          <w:rStyle w:val="Char3"/>
          <w:rtl/>
          <w:lang w:bidi="fa-IR"/>
        </w:rPr>
        <w:t>سوار ش</w:t>
      </w:r>
      <w:r w:rsidR="005B21A3">
        <w:rPr>
          <w:rStyle w:val="Char3"/>
          <w:rtl/>
          <w:lang w:bidi="fa-IR"/>
        </w:rPr>
        <w:t>ی</w:t>
      </w:r>
      <w:r w:rsidRPr="0060162A">
        <w:rPr>
          <w:rStyle w:val="Char3"/>
          <w:rtl/>
          <w:lang w:bidi="fa-IR"/>
        </w:rPr>
        <w:t>طان است و دو ت</w:t>
      </w:r>
      <w:r w:rsidR="005B21A3">
        <w:rPr>
          <w:rStyle w:val="Char3"/>
          <w:rtl/>
          <w:lang w:bidi="fa-IR"/>
        </w:rPr>
        <w:t xml:space="preserve">ک </w:t>
      </w:r>
      <w:r w:rsidRPr="0060162A">
        <w:rPr>
          <w:rStyle w:val="Char3"/>
          <w:rtl/>
          <w:lang w:bidi="fa-IR"/>
        </w:rPr>
        <w:t>سوار دو ش</w:t>
      </w:r>
      <w:r w:rsidR="005B21A3">
        <w:rPr>
          <w:rStyle w:val="Char3"/>
          <w:rtl/>
          <w:lang w:bidi="fa-IR"/>
        </w:rPr>
        <w:t>ی</w:t>
      </w:r>
      <w:r w:rsidRPr="0060162A">
        <w:rPr>
          <w:rStyle w:val="Char3"/>
          <w:rtl/>
          <w:lang w:bidi="fa-IR"/>
        </w:rPr>
        <w:t>طان؛ سه سوار با هم</w:t>
      </w:r>
      <w:r w:rsidR="00101A36">
        <w:rPr>
          <w:rStyle w:val="Char3"/>
          <w:rtl/>
          <w:lang w:bidi="fa-IR"/>
        </w:rPr>
        <w:t xml:space="preserve"> می‌</w:t>
      </w:r>
      <w:r w:rsidRPr="0060162A">
        <w:rPr>
          <w:rStyle w:val="Char3"/>
          <w:rtl/>
          <w:lang w:bidi="fa-IR"/>
        </w:rPr>
        <w:t>شود كاروان</w:t>
      </w:r>
      <w:r w:rsidRPr="00AD6106">
        <w:rPr>
          <w:rStyle w:val="Char7"/>
          <w:rtl/>
          <w:lang w:bidi="fa-IR"/>
        </w:rPr>
        <w:t>»</w:t>
      </w:r>
      <w:r w:rsidRPr="0060162A">
        <w:rPr>
          <w:rStyle w:val="Char3"/>
          <w:rtl/>
          <w:lang w:bidi="fa-IR"/>
        </w:rPr>
        <w:t xml:space="preserve">. </w:t>
      </w:r>
    </w:p>
    <w:p w:rsidR="009C6881" w:rsidRPr="0060162A" w:rsidRDefault="009C6881" w:rsidP="00E31161">
      <w:pPr>
        <w:spacing w:line="245" w:lineRule="auto"/>
        <w:ind w:firstLine="284"/>
        <w:jc w:val="both"/>
        <w:rPr>
          <w:rStyle w:val="Char3"/>
          <w:rtl/>
          <w:lang w:bidi="fa-IR"/>
        </w:rPr>
      </w:pPr>
      <w:r w:rsidRPr="0060162A">
        <w:rPr>
          <w:rStyle w:val="Char3"/>
          <w:rtl/>
          <w:lang w:bidi="fa-IR"/>
        </w:rPr>
        <w:t>شب تنها به سفر ب</w:t>
      </w:r>
      <w:r w:rsidR="005B21A3">
        <w:rPr>
          <w:rStyle w:val="Char3"/>
          <w:rtl/>
          <w:lang w:bidi="fa-IR"/>
        </w:rPr>
        <w:t>ی</w:t>
      </w:r>
      <w:r w:rsidRPr="0060162A">
        <w:rPr>
          <w:rStyle w:val="Char3"/>
          <w:rtl/>
          <w:lang w:bidi="fa-IR"/>
        </w:rPr>
        <w:t>رون رفتن هم نه</w:t>
      </w:r>
      <w:r w:rsidR="005B21A3">
        <w:rPr>
          <w:rStyle w:val="Char3"/>
          <w:rtl/>
          <w:lang w:bidi="fa-IR"/>
        </w:rPr>
        <w:t>ی</w:t>
      </w:r>
      <w:r w:rsidRPr="0060162A">
        <w:rPr>
          <w:rStyle w:val="Char3"/>
          <w:rtl/>
          <w:lang w:bidi="fa-IR"/>
        </w:rPr>
        <w:t xml:space="preserve"> شده؛ و ن</w:t>
      </w:r>
      <w:r w:rsidR="005B21A3">
        <w:rPr>
          <w:rStyle w:val="Char3"/>
          <w:rtl/>
          <w:lang w:bidi="fa-IR"/>
        </w:rPr>
        <w:t>ی</w:t>
      </w:r>
      <w:r w:rsidRPr="0060162A">
        <w:rPr>
          <w:rStyle w:val="Char3"/>
          <w:rtl/>
          <w:lang w:bidi="fa-IR"/>
        </w:rPr>
        <w:t>ز گفته اند كه هرگاه كار انسان در سفر تمام شد فورا</w:t>
      </w:r>
      <w:r w:rsidRPr="00825224">
        <w:rPr>
          <w:rFonts w:cs="Traditional Arabic"/>
          <w:b/>
          <w:bCs/>
          <w:rtl/>
          <w:lang w:bidi="fa-IR"/>
        </w:rPr>
        <w:t>ً</w:t>
      </w:r>
      <w:r w:rsidRPr="0060162A">
        <w:rPr>
          <w:rStyle w:val="Char3"/>
          <w:rtl/>
          <w:lang w:bidi="fa-IR"/>
        </w:rPr>
        <w:t xml:space="preserve"> نزد خانواد</w:t>
      </w:r>
      <w:r w:rsidR="00ED1F13">
        <w:rPr>
          <w:rStyle w:val="Char3"/>
          <w:rtl/>
          <w:lang w:bidi="fa-IR"/>
        </w:rPr>
        <w:t>ه</w:t>
      </w:r>
      <w:r w:rsidRPr="0060162A">
        <w:rPr>
          <w:rStyle w:val="Char3"/>
          <w:rtl/>
          <w:lang w:bidi="fa-IR"/>
        </w:rPr>
        <w:t>‌ خو</w:t>
      </w:r>
      <w:r w:rsidR="005B21A3">
        <w:rPr>
          <w:rStyle w:val="Char3"/>
          <w:rtl/>
          <w:lang w:bidi="fa-IR"/>
        </w:rPr>
        <w:t>ی</w:t>
      </w:r>
      <w:r w:rsidRPr="0060162A">
        <w:rPr>
          <w:rStyle w:val="Char3"/>
          <w:rtl/>
          <w:lang w:bidi="fa-IR"/>
        </w:rPr>
        <w:t>ش بازگردد. كس</w:t>
      </w:r>
      <w:r w:rsidR="005B21A3">
        <w:rPr>
          <w:rStyle w:val="Char3"/>
          <w:rtl/>
          <w:lang w:bidi="fa-IR"/>
        </w:rPr>
        <w:t>ی</w:t>
      </w:r>
      <w:r w:rsidRPr="0060162A">
        <w:rPr>
          <w:rStyle w:val="Char3"/>
          <w:rtl/>
          <w:lang w:bidi="fa-IR"/>
        </w:rPr>
        <w:t xml:space="preserve"> كه عادت خود را فقط سفر قرار داده ب</w:t>
      </w:r>
      <w:r w:rsidR="005B21A3">
        <w:rPr>
          <w:rStyle w:val="Char3"/>
          <w:rtl/>
          <w:lang w:bidi="fa-IR"/>
        </w:rPr>
        <w:t>ی</w:t>
      </w:r>
      <w:r w:rsidRPr="0060162A">
        <w:rPr>
          <w:rStyle w:val="Char3"/>
          <w:rtl/>
          <w:lang w:bidi="fa-IR"/>
        </w:rPr>
        <w:t>هوده خود را</w:t>
      </w:r>
      <w:r w:rsidR="00101A36">
        <w:rPr>
          <w:rStyle w:val="Char3"/>
          <w:rtl/>
          <w:lang w:bidi="fa-IR"/>
        </w:rPr>
        <w:t xml:space="preserve"> می‌</w:t>
      </w:r>
      <w:r w:rsidRPr="0060162A">
        <w:rPr>
          <w:rStyle w:val="Char3"/>
          <w:rtl/>
          <w:lang w:bidi="fa-IR"/>
        </w:rPr>
        <w:t>آزارد و عمر تلف</w:t>
      </w:r>
      <w:r w:rsidR="00101A36">
        <w:rPr>
          <w:rStyle w:val="Char3"/>
          <w:rtl/>
          <w:lang w:bidi="fa-IR"/>
        </w:rPr>
        <w:t xml:space="preserve"> می‌</w:t>
      </w:r>
      <w:r w:rsidRPr="0060162A">
        <w:rPr>
          <w:rStyle w:val="Char3"/>
          <w:rtl/>
          <w:lang w:bidi="fa-IR"/>
        </w:rPr>
        <w:t>كند.</w:t>
      </w:r>
    </w:p>
    <w:p w:rsidR="009C6881" w:rsidRPr="00825224" w:rsidRDefault="009C6881" w:rsidP="00E253B1">
      <w:pPr>
        <w:pStyle w:val="a2"/>
        <w:rPr>
          <w:rtl/>
        </w:rPr>
      </w:pPr>
      <w:bookmarkStart w:id="164" w:name="_Toc271536203"/>
      <w:bookmarkStart w:id="165" w:name="_Toc238599004"/>
      <w:r w:rsidRPr="00825224">
        <w:rPr>
          <w:rtl/>
        </w:rPr>
        <w:t>در تلبيس ابليس بر صوفيان كه بي توشه راهي بيابان مي شوند</w:t>
      </w:r>
      <w:bookmarkEnd w:id="164"/>
      <w:bookmarkEnd w:id="165"/>
    </w:p>
    <w:p w:rsidR="009C6881" w:rsidRPr="0060162A" w:rsidRDefault="009C6881" w:rsidP="00E31161">
      <w:pPr>
        <w:spacing w:line="245" w:lineRule="auto"/>
        <w:jc w:val="both"/>
        <w:rPr>
          <w:rStyle w:val="Char3"/>
          <w:rtl/>
          <w:lang w:bidi="fa-IR"/>
        </w:rPr>
      </w:pPr>
      <w:r w:rsidRPr="0060162A">
        <w:rPr>
          <w:rStyle w:val="Char3"/>
          <w:rtl/>
          <w:lang w:bidi="fa-IR"/>
        </w:rPr>
        <w:t>ش</w:t>
      </w:r>
      <w:r w:rsidR="005B21A3">
        <w:rPr>
          <w:rStyle w:val="Char3"/>
          <w:rtl/>
          <w:lang w:bidi="fa-IR"/>
        </w:rPr>
        <w:t>ی</w:t>
      </w:r>
      <w:r w:rsidRPr="0060162A">
        <w:rPr>
          <w:rStyle w:val="Char3"/>
          <w:rtl/>
          <w:lang w:bidi="fa-IR"/>
        </w:rPr>
        <w:t>طان بر بس</w:t>
      </w:r>
      <w:r w:rsidR="005B21A3">
        <w:rPr>
          <w:rStyle w:val="Char3"/>
          <w:rtl/>
          <w:lang w:bidi="fa-IR"/>
        </w:rPr>
        <w:t>ی</w:t>
      </w:r>
      <w:r w:rsidRPr="0060162A">
        <w:rPr>
          <w:rStyle w:val="Char3"/>
          <w:rtl/>
          <w:lang w:bidi="fa-IR"/>
        </w:rPr>
        <w:t>ار</w:t>
      </w:r>
      <w:r w:rsidR="005B21A3">
        <w:rPr>
          <w:rStyle w:val="Char3"/>
          <w:rtl/>
          <w:lang w:bidi="fa-IR"/>
        </w:rPr>
        <w:t>ی</w:t>
      </w:r>
      <w:r w:rsidRPr="0060162A">
        <w:rPr>
          <w:rStyle w:val="Char3"/>
          <w:rtl/>
          <w:lang w:bidi="fa-IR"/>
        </w:rPr>
        <w:t xml:space="preserve"> از صوف</w:t>
      </w:r>
      <w:r w:rsidR="005B21A3">
        <w:rPr>
          <w:rStyle w:val="Char3"/>
          <w:rtl/>
          <w:lang w:bidi="fa-IR"/>
        </w:rPr>
        <w:t>ی</w:t>
      </w:r>
      <w:r w:rsidRPr="0060162A">
        <w:rPr>
          <w:rStyle w:val="Char3"/>
          <w:rtl/>
          <w:lang w:bidi="fa-IR"/>
        </w:rPr>
        <w:t>ان امر را چن</w:t>
      </w:r>
      <w:r w:rsidR="005B21A3">
        <w:rPr>
          <w:rStyle w:val="Char3"/>
          <w:rtl/>
          <w:lang w:bidi="fa-IR"/>
        </w:rPr>
        <w:t>ی</w:t>
      </w:r>
      <w:r w:rsidRPr="0060162A">
        <w:rPr>
          <w:rStyle w:val="Char3"/>
          <w:rtl/>
          <w:lang w:bidi="fa-IR"/>
        </w:rPr>
        <w:t xml:space="preserve">ن مشتبه كرده كه پنداشته اند توكل </w:t>
      </w:r>
      <w:r w:rsidR="005B21A3">
        <w:rPr>
          <w:rStyle w:val="Char3"/>
          <w:rtl/>
          <w:lang w:bidi="fa-IR"/>
        </w:rPr>
        <w:t>ی</w:t>
      </w:r>
      <w:r w:rsidRPr="0060162A">
        <w:rPr>
          <w:rStyle w:val="Char3"/>
          <w:rtl/>
          <w:lang w:bidi="fa-IR"/>
        </w:rPr>
        <w:t>عن</w:t>
      </w:r>
      <w:r w:rsidR="005B21A3">
        <w:rPr>
          <w:rStyle w:val="Char3"/>
          <w:rtl/>
          <w:lang w:bidi="fa-IR"/>
        </w:rPr>
        <w:t>ی</w:t>
      </w:r>
      <w:r w:rsidRPr="0060162A">
        <w:rPr>
          <w:rStyle w:val="Char3"/>
          <w:rtl/>
          <w:lang w:bidi="fa-IR"/>
        </w:rPr>
        <w:t xml:space="preserve"> تر</w:t>
      </w:r>
      <w:r w:rsidR="005B21A3">
        <w:rPr>
          <w:rStyle w:val="Char3"/>
          <w:rtl/>
          <w:lang w:bidi="fa-IR"/>
        </w:rPr>
        <w:t xml:space="preserve">ک </w:t>
      </w:r>
      <w:r w:rsidRPr="0060162A">
        <w:rPr>
          <w:rStyle w:val="Char3"/>
          <w:rtl/>
          <w:lang w:bidi="fa-IR"/>
        </w:rPr>
        <w:t>زاد (كه گفت</w:t>
      </w:r>
      <w:r w:rsidR="005B21A3">
        <w:rPr>
          <w:rStyle w:val="Char3"/>
          <w:rtl/>
          <w:lang w:bidi="fa-IR"/>
        </w:rPr>
        <w:t>ی</w:t>
      </w:r>
      <w:r w:rsidRPr="0060162A">
        <w:rPr>
          <w:rStyle w:val="Char3"/>
          <w:rtl/>
          <w:lang w:bidi="fa-IR"/>
        </w:rPr>
        <w:t>م ا</w:t>
      </w:r>
      <w:r w:rsidR="005B21A3">
        <w:rPr>
          <w:rStyle w:val="Char3"/>
          <w:rtl/>
          <w:lang w:bidi="fa-IR"/>
        </w:rPr>
        <w:t>ی</w:t>
      </w:r>
      <w:r w:rsidRPr="0060162A">
        <w:rPr>
          <w:rStyle w:val="Char3"/>
          <w:rtl/>
          <w:lang w:bidi="fa-IR"/>
        </w:rPr>
        <w:t>ن حرف غلط است)، و داستانها در ا</w:t>
      </w:r>
      <w:r w:rsidR="005B21A3">
        <w:rPr>
          <w:rStyle w:val="Char3"/>
          <w:rtl/>
          <w:lang w:bidi="fa-IR"/>
        </w:rPr>
        <w:t>ی</w:t>
      </w:r>
      <w:r w:rsidRPr="0060162A">
        <w:rPr>
          <w:rStyle w:val="Char3"/>
          <w:rtl/>
          <w:lang w:bidi="fa-IR"/>
        </w:rPr>
        <w:t xml:space="preserve">ن باره آورده اند. </w:t>
      </w:r>
      <w:r w:rsidR="005B21A3">
        <w:rPr>
          <w:rStyle w:val="Char3"/>
          <w:rtl/>
          <w:lang w:bidi="fa-IR"/>
        </w:rPr>
        <w:t>ی</w:t>
      </w:r>
      <w:r w:rsidRPr="0060162A">
        <w:rPr>
          <w:rStyle w:val="Char3"/>
          <w:rtl/>
          <w:lang w:bidi="fa-IR"/>
        </w:rPr>
        <w:t>ك</w:t>
      </w:r>
      <w:r w:rsidR="005B21A3">
        <w:rPr>
          <w:rStyle w:val="Char3"/>
          <w:rtl/>
          <w:lang w:bidi="fa-IR"/>
        </w:rPr>
        <w:t>ی</w:t>
      </w:r>
      <w:r w:rsidRPr="0060162A">
        <w:rPr>
          <w:rStyle w:val="Char3"/>
          <w:rtl/>
          <w:lang w:bidi="fa-IR"/>
        </w:rPr>
        <w:t xml:space="preserve"> آنكه فتح موصف</w:t>
      </w:r>
      <w:r w:rsidR="005B21A3">
        <w:rPr>
          <w:rStyle w:val="Char3"/>
          <w:rtl/>
          <w:lang w:bidi="fa-IR"/>
        </w:rPr>
        <w:t>ی</w:t>
      </w:r>
      <w:r w:rsidRPr="0060162A">
        <w:rPr>
          <w:rStyle w:val="Char3"/>
          <w:rtl/>
          <w:lang w:bidi="fa-IR"/>
        </w:rPr>
        <w:t xml:space="preserve"> گو</w:t>
      </w:r>
      <w:r w:rsidR="005B21A3">
        <w:rPr>
          <w:rStyle w:val="Char3"/>
          <w:rtl/>
          <w:lang w:bidi="fa-IR"/>
        </w:rPr>
        <w:t>ی</w:t>
      </w:r>
      <w:r w:rsidRPr="0060162A">
        <w:rPr>
          <w:rStyle w:val="Char3"/>
          <w:rtl/>
          <w:lang w:bidi="fa-IR"/>
        </w:rPr>
        <w:t>د: به قصد حج ب</w:t>
      </w:r>
      <w:r w:rsidR="005B21A3">
        <w:rPr>
          <w:rStyle w:val="Char3"/>
          <w:rtl/>
          <w:lang w:bidi="fa-IR"/>
        </w:rPr>
        <w:t>ی</w:t>
      </w:r>
      <w:r w:rsidRPr="0060162A">
        <w:rPr>
          <w:rStyle w:val="Char3"/>
          <w:rtl/>
          <w:lang w:bidi="fa-IR"/>
        </w:rPr>
        <w:t>رون شدم، در وسط ب</w:t>
      </w:r>
      <w:r w:rsidR="005B21A3">
        <w:rPr>
          <w:rStyle w:val="Char3"/>
          <w:rtl/>
          <w:lang w:bidi="fa-IR"/>
        </w:rPr>
        <w:t>ی</w:t>
      </w:r>
      <w:r w:rsidRPr="0060162A">
        <w:rPr>
          <w:rStyle w:val="Char3"/>
          <w:rtl/>
          <w:lang w:bidi="fa-IR"/>
        </w:rPr>
        <w:t>ابان پسر كوچك</w:t>
      </w:r>
      <w:r w:rsidR="005B21A3">
        <w:rPr>
          <w:rStyle w:val="Char3"/>
          <w:rtl/>
          <w:lang w:bidi="fa-IR"/>
        </w:rPr>
        <w:t>ی</w:t>
      </w:r>
      <w:r w:rsidRPr="0060162A">
        <w:rPr>
          <w:rStyle w:val="Char3"/>
          <w:rtl/>
          <w:lang w:bidi="fa-IR"/>
        </w:rPr>
        <w:t xml:space="preserve"> را د</w:t>
      </w:r>
      <w:r w:rsidR="005B21A3">
        <w:rPr>
          <w:rStyle w:val="Char3"/>
          <w:rtl/>
          <w:lang w:bidi="fa-IR"/>
        </w:rPr>
        <w:t>ی</w:t>
      </w:r>
      <w:r w:rsidRPr="0060162A">
        <w:rPr>
          <w:rStyle w:val="Char3"/>
          <w:rtl/>
          <w:lang w:bidi="fa-IR"/>
        </w:rPr>
        <w:t>دم، با خود گفتم: شگفتا كودك</w:t>
      </w:r>
      <w:r w:rsidR="005B21A3">
        <w:rPr>
          <w:rStyle w:val="Char3"/>
          <w:rtl/>
          <w:lang w:bidi="fa-IR"/>
        </w:rPr>
        <w:t>ی</w:t>
      </w:r>
      <w:r w:rsidRPr="0060162A">
        <w:rPr>
          <w:rStyle w:val="Char3"/>
          <w:rtl/>
          <w:lang w:bidi="fa-IR"/>
        </w:rPr>
        <w:t xml:space="preserve"> در ا</w:t>
      </w:r>
      <w:r w:rsidR="005B21A3">
        <w:rPr>
          <w:rStyle w:val="Char3"/>
          <w:rtl/>
          <w:lang w:bidi="fa-IR"/>
        </w:rPr>
        <w:t>ی</w:t>
      </w:r>
      <w:r w:rsidRPr="0060162A">
        <w:rPr>
          <w:rStyle w:val="Char3"/>
          <w:rtl/>
          <w:lang w:bidi="fa-IR"/>
        </w:rPr>
        <w:t>ن ب</w:t>
      </w:r>
      <w:r w:rsidR="005B21A3">
        <w:rPr>
          <w:rStyle w:val="Char3"/>
          <w:rtl/>
          <w:lang w:bidi="fa-IR"/>
        </w:rPr>
        <w:t>ی</w:t>
      </w:r>
      <w:r w:rsidRPr="0060162A">
        <w:rPr>
          <w:rStyle w:val="Char3"/>
          <w:rtl/>
          <w:lang w:bidi="fa-IR"/>
        </w:rPr>
        <w:t>ابان! قدم تند كردم تا بدو رس</w:t>
      </w:r>
      <w:r w:rsidR="005B21A3">
        <w:rPr>
          <w:rStyle w:val="Char3"/>
          <w:rtl/>
          <w:lang w:bidi="fa-IR"/>
        </w:rPr>
        <w:t>ی</w:t>
      </w:r>
      <w:r w:rsidRPr="0060162A">
        <w:rPr>
          <w:rStyle w:val="Char3"/>
          <w:rtl/>
          <w:lang w:bidi="fa-IR"/>
        </w:rPr>
        <w:t>دم و سلام كردم، سپس گفتم: پسر جان، تو صغ</w:t>
      </w:r>
      <w:r w:rsidR="005B21A3">
        <w:rPr>
          <w:rStyle w:val="Char3"/>
          <w:rtl/>
          <w:lang w:bidi="fa-IR"/>
        </w:rPr>
        <w:t>ی</w:t>
      </w:r>
      <w:r w:rsidRPr="0060162A">
        <w:rPr>
          <w:rStyle w:val="Char3"/>
          <w:rtl/>
          <w:lang w:bidi="fa-IR"/>
        </w:rPr>
        <w:t>ر</w:t>
      </w:r>
      <w:r w:rsidR="005B21A3">
        <w:rPr>
          <w:rStyle w:val="Char3"/>
          <w:rtl/>
          <w:lang w:bidi="fa-IR"/>
        </w:rPr>
        <w:t>ی</w:t>
      </w:r>
      <w:r w:rsidRPr="0060162A">
        <w:rPr>
          <w:rStyle w:val="Char3"/>
          <w:rtl/>
          <w:lang w:bidi="fa-IR"/>
        </w:rPr>
        <w:t xml:space="preserve"> و مكلف ن</w:t>
      </w:r>
      <w:r w:rsidR="005B21A3">
        <w:rPr>
          <w:rStyle w:val="Char3"/>
          <w:rtl/>
          <w:lang w:bidi="fa-IR"/>
        </w:rPr>
        <w:t>ی</w:t>
      </w:r>
      <w:r w:rsidRPr="0060162A">
        <w:rPr>
          <w:rStyle w:val="Char3"/>
          <w:rtl/>
          <w:lang w:bidi="fa-IR"/>
        </w:rPr>
        <w:t>ست</w:t>
      </w:r>
      <w:r w:rsidR="005B21A3">
        <w:rPr>
          <w:rStyle w:val="Char3"/>
          <w:rtl/>
          <w:lang w:bidi="fa-IR"/>
        </w:rPr>
        <w:t>ی</w:t>
      </w:r>
      <w:r w:rsidRPr="0060162A">
        <w:rPr>
          <w:rStyle w:val="Char3"/>
          <w:rtl/>
          <w:lang w:bidi="fa-IR"/>
        </w:rPr>
        <w:t>، گفت:‌ عموجان، كم سن و سالتر از من هم مرده است. گفتم: ‌پس گام بلند بردار كه به منزل برس</w:t>
      </w:r>
      <w:r w:rsidR="005B21A3">
        <w:rPr>
          <w:rStyle w:val="Char3"/>
          <w:rtl/>
          <w:lang w:bidi="fa-IR"/>
        </w:rPr>
        <w:t>ی</w:t>
      </w:r>
      <w:r w:rsidRPr="0060162A">
        <w:rPr>
          <w:rStyle w:val="Char3"/>
          <w:rtl/>
          <w:lang w:bidi="fa-IR"/>
        </w:rPr>
        <w:t>، راه دور است، گفت:‌ از من گام برداشتن است و از خدا به منزل رسان</w:t>
      </w:r>
      <w:r w:rsidR="005B21A3">
        <w:rPr>
          <w:rStyle w:val="Char3"/>
          <w:rtl/>
          <w:lang w:bidi="fa-IR"/>
        </w:rPr>
        <w:t>ی</w:t>
      </w:r>
      <w:r w:rsidRPr="0060162A">
        <w:rPr>
          <w:rStyle w:val="Char3"/>
          <w:rtl/>
          <w:lang w:bidi="fa-IR"/>
        </w:rPr>
        <w:t>دن... گفتم: توشه و مركوب</w:t>
      </w:r>
      <w:r w:rsidR="005B21A3">
        <w:rPr>
          <w:rStyle w:val="Char3"/>
          <w:rtl/>
          <w:lang w:bidi="fa-IR"/>
        </w:rPr>
        <w:t>ی</w:t>
      </w:r>
      <w:r w:rsidRPr="0060162A">
        <w:rPr>
          <w:rStyle w:val="Char3"/>
          <w:rtl/>
          <w:lang w:bidi="fa-IR"/>
        </w:rPr>
        <w:t xml:space="preserve"> با تو</w:t>
      </w:r>
      <w:r w:rsidR="00101A36">
        <w:rPr>
          <w:rStyle w:val="Char3"/>
          <w:rtl/>
          <w:lang w:bidi="fa-IR"/>
        </w:rPr>
        <w:t xml:space="preserve"> نمی‌</w:t>
      </w:r>
      <w:r w:rsidRPr="0060162A">
        <w:rPr>
          <w:rStyle w:val="Char3"/>
          <w:rtl/>
          <w:lang w:bidi="fa-IR"/>
        </w:rPr>
        <w:t>ب</w:t>
      </w:r>
      <w:r w:rsidR="005B21A3">
        <w:rPr>
          <w:rStyle w:val="Char3"/>
          <w:rtl/>
          <w:lang w:bidi="fa-IR"/>
        </w:rPr>
        <w:t>ی</w:t>
      </w:r>
      <w:r w:rsidRPr="0060162A">
        <w:rPr>
          <w:rStyle w:val="Char3"/>
          <w:rtl/>
          <w:lang w:bidi="fa-IR"/>
        </w:rPr>
        <w:t>نم، گفت: ‌توش</w:t>
      </w:r>
      <w:r w:rsidR="00ED1F13">
        <w:rPr>
          <w:rStyle w:val="Char3"/>
          <w:rtl/>
          <w:lang w:bidi="fa-IR"/>
        </w:rPr>
        <w:t>ه</w:t>
      </w:r>
      <w:r w:rsidRPr="0060162A">
        <w:rPr>
          <w:rStyle w:val="Char3"/>
          <w:rtl/>
          <w:lang w:bidi="fa-IR"/>
        </w:rPr>
        <w:t xml:space="preserve"> من </w:t>
      </w:r>
      <w:r w:rsidR="005B21A3">
        <w:rPr>
          <w:rStyle w:val="Char3"/>
          <w:rtl/>
          <w:lang w:bidi="fa-IR"/>
        </w:rPr>
        <w:t>ی</w:t>
      </w:r>
      <w:r w:rsidRPr="0060162A">
        <w:rPr>
          <w:rStyle w:val="Char3"/>
          <w:rtl/>
          <w:lang w:bidi="fa-IR"/>
        </w:rPr>
        <w:t>ق</w:t>
      </w:r>
      <w:r w:rsidR="005B21A3">
        <w:rPr>
          <w:rStyle w:val="Char3"/>
          <w:rtl/>
          <w:lang w:bidi="fa-IR"/>
        </w:rPr>
        <w:t>ی</w:t>
      </w:r>
      <w:r w:rsidRPr="0060162A">
        <w:rPr>
          <w:rStyle w:val="Char3"/>
          <w:rtl/>
          <w:lang w:bidi="fa-IR"/>
        </w:rPr>
        <w:t>ن من است و مركوب من رجا، گفتم:‌ منظور من نان و آب است. گفت:‌ اگر دوست</w:t>
      </w:r>
      <w:r w:rsidR="005B21A3">
        <w:rPr>
          <w:rStyle w:val="Char3"/>
          <w:rtl/>
          <w:lang w:bidi="fa-IR"/>
        </w:rPr>
        <w:t>ی</w:t>
      </w:r>
      <w:r w:rsidRPr="0060162A">
        <w:rPr>
          <w:rStyle w:val="Char3"/>
          <w:rtl/>
          <w:lang w:bidi="fa-IR"/>
        </w:rPr>
        <w:t xml:space="preserve"> </w:t>
      </w:r>
      <w:r w:rsidR="005B21A3">
        <w:rPr>
          <w:rStyle w:val="Char3"/>
          <w:rtl/>
          <w:lang w:bidi="fa-IR"/>
        </w:rPr>
        <w:t>ی</w:t>
      </w:r>
      <w:r w:rsidRPr="0060162A">
        <w:rPr>
          <w:rStyle w:val="Char3"/>
          <w:rtl/>
          <w:lang w:bidi="fa-IR"/>
        </w:rPr>
        <w:t>ا برادر</w:t>
      </w:r>
      <w:r w:rsidR="005B21A3">
        <w:rPr>
          <w:rStyle w:val="Char3"/>
          <w:rtl/>
          <w:lang w:bidi="fa-IR"/>
        </w:rPr>
        <w:t>ی</w:t>
      </w:r>
      <w:r w:rsidRPr="0060162A">
        <w:rPr>
          <w:rStyle w:val="Char3"/>
          <w:rtl/>
          <w:lang w:bidi="fa-IR"/>
        </w:rPr>
        <w:t xml:space="preserve"> تو را به خانه</w:t>
      </w:r>
      <w:r w:rsidR="00272F5D">
        <w:rPr>
          <w:rStyle w:val="Char3"/>
          <w:rtl/>
          <w:lang w:bidi="fa-IR"/>
        </w:rPr>
        <w:t xml:space="preserve">‌اش </w:t>
      </w:r>
      <w:r w:rsidRPr="0060162A">
        <w:rPr>
          <w:rStyle w:val="Char3"/>
          <w:rtl/>
          <w:lang w:bidi="fa-IR"/>
        </w:rPr>
        <w:t>دعوت نما</w:t>
      </w:r>
      <w:r w:rsidR="005B21A3">
        <w:rPr>
          <w:rStyle w:val="Char3"/>
          <w:rtl/>
          <w:lang w:bidi="fa-IR"/>
        </w:rPr>
        <w:t>ی</w:t>
      </w:r>
      <w:r w:rsidRPr="0060162A">
        <w:rPr>
          <w:rStyle w:val="Char3"/>
          <w:rtl/>
          <w:lang w:bidi="fa-IR"/>
        </w:rPr>
        <w:t>د خوب است كه با خود خوراك</w:t>
      </w:r>
      <w:r w:rsidR="005B21A3">
        <w:rPr>
          <w:rStyle w:val="Char3"/>
          <w:rtl/>
          <w:lang w:bidi="fa-IR"/>
        </w:rPr>
        <w:t>ی</w:t>
      </w:r>
      <w:r w:rsidRPr="0060162A">
        <w:rPr>
          <w:rStyle w:val="Char3"/>
          <w:rtl/>
          <w:lang w:bidi="fa-IR"/>
        </w:rPr>
        <w:t xml:space="preserve"> همراه بر</w:t>
      </w:r>
      <w:r w:rsidR="005B21A3">
        <w:rPr>
          <w:rStyle w:val="Char3"/>
          <w:rtl/>
          <w:lang w:bidi="fa-IR"/>
        </w:rPr>
        <w:t>ی</w:t>
      </w:r>
      <w:r w:rsidRPr="0060162A">
        <w:rPr>
          <w:rStyle w:val="Char3"/>
          <w:rtl/>
          <w:lang w:bidi="fa-IR"/>
        </w:rPr>
        <w:t>؟ گفتم: اجازه بده قدر</w:t>
      </w:r>
      <w:r w:rsidR="005B21A3">
        <w:rPr>
          <w:rStyle w:val="Char3"/>
          <w:rtl/>
          <w:lang w:bidi="fa-IR"/>
        </w:rPr>
        <w:t>ی</w:t>
      </w:r>
      <w:r w:rsidRPr="0060162A">
        <w:rPr>
          <w:rStyle w:val="Char3"/>
          <w:rtl/>
          <w:lang w:bidi="fa-IR"/>
        </w:rPr>
        <w:t xml:space="preserve"> نان و آب به تو توشه بدهم. گفت: ‌ا</w:t>
      </w:r>
      <w:r w:rsidR="005B21A3">
        <w:rPr>
          <w:rStyle w:val="Char3"/>
          <w:rtl/>
          <w:lang w:bidi="fa-IR"/>
        </w:rPr>
        <w:t>ی</w:t>
      </w:r>
      <w:r w:rsidRPr="0060162A">
        <w:rPr>
          <w:rStyle w:val="Char3"/>
          <w:rtl/>
          <w:lang w:bidi="fa-IR"/>
        </w:rPr>
        <w:t xml:space="preserve"> ب</w:t>
      </w:r>
      <w:r w:rsidR="005B21A3">
        <w:rPr>
          <w:rStyle w:val="Char3"/>
          <w:rtl/>
          <w:lang w:bidi="fa-IR"/>
        </w:rPr>
        <w:t>ی</w:t>
      </w:r>
      <w:r w:rsidRPr="0060162A">
        <w:rPr>
          <w:rStyle w:val="Char3"/>
          <w:rtl/>
          <w:lang w:bidi="fa-IR"/>
        </w:rPr>
        <w:t>كاره و ب</w:t>
      </w:r>
      <w:r w:rsidR="005B21A3">
        <w:rPr>
          <w:rStyle w:val="Char3"/>
          <w:rtl/>
          <w:lang w:bidi="fa-IR"/>
        </w:rPr>
        <w:t>ی</w:t>
      </w:r>
      <w:r w:rsidRPr="0060162A">
        <w:rPr>
          <w:rStyle w:val="Char3"/>
          <w:rtl/>
          <w:lang w:bidi="fa-IR"/>
        </w:rPr>
        <w:t>هوده گو! خداست كه به ما</w:t>
      </w:r>
      <w:r w:rsidR="00101A36">
        <w:rPr>
          <w:rStyle w:val="Char3"/>
          <w:rtl/>
          <w:lang w:bidi="fa-IR"/>
        </w:rPr>
        <w:t xml:space="preserve"> می‌</w:t>
      </w:r>
      <w:r w:rsidRPr="0060162A">
        <w:rPr>
          <w:rStyle w:val="Char3"/>
          <w:rtl/>
          <w:lang w:bidi="fa-IR"/>
        </w:rPr>
        <w:t>خوراند و</w:t>
      </w:r>
      <w:r w:rsidR="00101A36">
        <w:rPr>
          <w:rStyle w:val="Char3"/>
          <w:rtl/>
          <w:lang w:bidi="fa-IR"/>
        </w:rPr>
        <w:t xml:space="preserve"> می‌</w:t>
      </w:r>
      <w:r w:rsidRPr="0060162A">
        <w:rPr>
          <w:rStyle w:val="Char3"/>
          <w:rtl/>
          <w:lang w:bidi="fa-IR"/>
        </w:rPr>
        <w:t>نوشاند. فتح گو</w:t>
      </w:r>
      <w:r w:rsidR="005B21A3">
        <w:rPr>
          <w:rStyle w:val="Char3"/>
          <w:rtl/>
          <w:lang w:bidi="fa-IR"/>
        </w:rPr>
        <w:t>ی</w:t>
      </w:r>
      <w:r w:rsidRPr="0060162A">
        <w:rPr>
          <w:rStyle w:val="Char3"/>
          <w:rtl/>
          <w:lang w:bidi="fa-IR"/>
        </w:rPr>
        <w:t>د: خردسال</w:t>
      </w:r>
      <w:r w:rsidR="005B21A3">
        <w:rPr>
          <w:rStyle w:val="Char3"/>
          <w:rtl/>
          <w:lang w:bidi="fa-IR"/>
        </w:rPr>
        <w:t>ی</w:t>
      </w:r>
      <w:r w:rsidRPr="0060162A">
        <w:rPr>
          <w:rStyle w:val="Char3"/>
          <w:rtl/>
          <w:lang w:bidi="fa-IR"/>
        </w:rPr>
        <w:t xml:space="preserve"> از او متوكل تر و بزرگسال</w:t>
      </w:r>
      <w:r w:rsidR="005B21A3">
        <w:rPr>
          <w:rStyle w:val="Char3"/>
          <w:rtl/>
          <w:lang w:bidi="fa-IR"/>
        </w:rPr>
        <w:t>ی</w:t>
      </w:r>
      <w:r w:rsidRPr="0060162A">
        <w:rPr>
          <w:rStyle w:val="Char3"/>
          <w:rtl/>
          <w:lang w:bidi="fa-IR"/>
        </w:rPr>
        <w:t xml:space="preserve"> از او پارساتر ند</w:t>
      </w:r>
      <w:r w:rsidR="005B21A3">
        <w:rPr>
          <w:rStyle w:val="Char3"/>
          <w:rtl/>
          <w:lang w:bidi="fa-IR"/>
        </w:rPr>
        <w:t>ی</w:t>
      </w:r>
      <w:r w:rsidRPr="0060162A">
        <w:rPr>
          <w:rStyle w:val="Char3"/>
          <w:rtl/>
          <w:lang w:bidi="fa-IR"/>
        </w:rPr>
        <w:t xml:space="preserve">دم. </w:t>
      </w:r>
    </w:p>
    <w:p w:rsidR="009C6881" w:rsidRPr="0060162A" w:rsidRDefault="009C6881" w:rsidP="00E31161">
      <w:pPr>
        <w:spacing w:line="245" w:lineRule="auto"/>
        <w:ind w:firstLine="284"/>
        <w:jc w:val="both"/>
        <w:rPr>
          <w:rStyle w:val="Char3"/>
          <w:rtl/>
          <w:lang w:bidi="fa-IR"/>
        </w:rPr>
      </w:pPr>
      <w:r w:rsidRPr="00E31161">
        <w:rPr>
          <w:rStyle w:val="Char4"/>
          <w:rtl/>
        </w:rPr>
        <w:t>مؤلف گو</w:t>
      </w:r>
      <w:r w:rsidR="005B21A3" w:rsidRPr="00E31161">
        <w:rPr>
          <w:rStyle w:val="Char4"/>
          <w:rtl/>
        </w:rPr>
        <w:t>ی</w:t>
      </w:r>
      <w:r w:rsidRPr="00E31161">
        <w:rPr>
          <w:rStyle w:val="Char4"/>
          <w:rtl/>
        </w:rPr>
        <w:t>د</w:t>
      </w:r>
      <w:r w:rsidRPr="0060162A">
        <w:rPr>
          <w:rStyle w:val="Char3"/>
          <w:rtl/>
          <w:lang w:bidi="fa-IR"/>
        </w:rPr>
        <w:t>:‌ با چن</w:t>
      </w:r>
      <w:r w:rsidR="005B21A3">
        <w:rPr>
          <w:rStyle w:val="Char3"/>
          <w:rtl/>
          <w:lang w:bidi="fa-IR"/>
        </w:rPr>
        <w:t>ی</w:t>
      </w:r>
      <w:r w:rsidRPr="0060162A">
        <w:rPr>
          <w:rStyle w:val="Char3"/>
          <w:rtl/>
          <w:lang w:bidi="fa-IR"/>
        </w:rPr>
        <w:t>ن حكا</w:t>
      </w:r>
      <w:r w:rsidR="005B21A3">
        <w:rPr>
          <w:rStyle w:val="Char3"/>
          <w:rtl/>
          <w:lang w:bidi="fa-IR"/>
        </w:rPr>
        <w:t>ی</w:t>
      </w:r>
      <w:r w:rsidRPr="0060162A">
        <w:rPr>
          <w:rStyle w:val="Char3"/>
          <w:rtl/>
          <w:lang w:bidi="fa-IR"/>
        </w:rPr>
        <w:t>ات</w:t>
      </w:r>
      <w:r w:rsidR="005B21A3">
        <w:rPr>
          <w:rStyle w:val="Char3"/>
          <w:rtl/>
          <w:lang w:bidi="fa-IR"/>
        </w:rPr>
        <w:t>ی</w:t>
      </w:r>
      <w:r w:rsidRPr="0060162A">
        <w:rPr>
          <w:rStyle w:val="Char3"/>
          <w:rtl/>
          <w:lang w:bidi="fa-IR"/>
        </w:rPr>
        <w:t xml:space="preserve"> كارها را خراب</w:t>
      </w:r>
      <w:r w:rsidR="00101A36">
        <w:rPr>
          <w:rStyle w:val="Char3"/>
          <w:rtl/>
          <w:lang w:bidi="fa-IR"/>
        </w:rPr>
        <w:t xml:space="preserve"> می‌</w:t>
      </w:r>
      <w:r w:rsidRPr="0060162A">
        <w:rPr>
          <w:rStyle w:val="Char3"/>
          <w:rtl/>
          <w:lang w:bidi="fa-IR"/>
        </w:rPr>
        <w:t>كنند و هر كه</w:t>
      </w:r>
      <w:r w:rsidR="00101A36">
        <w:rPr>
          <w:rStyle w:val="Char3"/>
          <w:rtl/>
          <w:lang w:bidi="fa-IR"/>
        </w:rPr>
        <w:t xml:space="preserve"> می‌</w:t>
      </w:r>
      <w:r w:rsidRPr="0060162A">
        <w:rPr>
          <w:rStyle w:val="Char3"/>
          <w:rtl/>
          <w:lang w:bidi="fa-IR"/>
        </w:rPr>
        <w:t>شنود</w:t>
      </w:r>
      <w:r w:rsidR="00101A36">
        <w:rPr>
          <w:rStyle w:val="Char3"/>
          <w:rtl/>
          <w:lang w:bidi="fa-IR"/>
        </w:rPr>
        <w:t xml:space="preserve"> می‌</w:t>
      </w:r>
      <w:r w:rsidRPr="0060162A">
        <w:rPr>
          <w:rStyle w:val="Char3"/>
          <w:rtl/>
          <w:lang w:bidi="fa-IR"/>
        </w:rPr>
        <w:t>پندارد كه حرف درست</w:t>
      </w:r>
      <w:r w:rsidR="005B21A3">
        <w:rPr>
          <w:rStyle w:val="Char3"/>
          <w:rtl/>
          <w:lang w:bidi="fa-IR"/>
        </w:rPr>
        <w:t>ی</w:t>
      </w:r>
      <w:r w:rsidRPr="0060162A">
        <w:rPr>
          <w:rStyle w:val="Char3"/>
          <w:rtl/>
          <w:lang w:bidi="fa-IR"/>
        </w:rPr>
        <w:t xml:space="preserve"> است، آدم بزرگسال با خود</w:t>
      </w:r>
      <w:r w:rsidR="00101A36">
        <w:rPr>
          <w:rStyle w:val="Char3"/>
          <w:rtl/>
          <w:lang w:bidi="fa-IR"/>
        </w:rPr>
        <w:t xml:space="preserve"> می‌</w:t>
      </w:r>
      <w:r w:rsidRPr="0060162A">
        <w:rPr>
          <w:rStyle w:val="Char3"/>
          <w:rtl/>
          <w:lang w:bidi="fa-IR"/>
        </w:rPr>
        <w:t>گو</w:t>
      </w:r>
      <w:r w:rsidR="005B21A3">
        <w:rPr>
          <w:rStyle w:val="Char3"/>
          <w:rtl/>
          <w:lang w:bidi="fa-IR"/>
        </w:rPr>
        <w:t>ی</w:t>
      </w:r>
      <w:r w:rsidRPr="0060162A">
        <w:rPr>
          <w:rStyle w:val="Char3"/>
          <w:rtl/>
          <w:lang w:bidi="fa-IR"/>
        </w:rPr>
        <w:t>د: حال كه كود</w:t>
      </w:r>
      <w:r w:rsidR="005B21A3">
        <w:rPr>
          <w:rStyle w:val="Char3"/>
          <w:rtl/>
          <w:lang w:bidi="fa-IR"/>
        </w:rPr>
        <w:t xml:space="preserve">ک </w:t>
      </w:r>
      <w:r w:rsidRPr="0060162A">
        <w:rPr>
          <w:rStyle w:val="Char3"/>
          <w:rtl/>
          <w:lang w:bidi="fa-IR"/>
        </w:rPr>
        <w:t>چن</w:t>
      </w:r>
      <w:r w:rsidR="005B21A3">
        <w:rPr>
          <w:rStyle w:val="Char3"/>
          <w:rtl/>
          <w:lang w:bidi="fa-IR"/>
        </w:rPr>
        <w:t>ی</w:t>
      </w:r>
      <w:r w:rsidRPr="0060162A">
        <w:rPr>
          <w:rStyle w:val="Char3"/>
          <w:rtl/>
          <w:lang w:bidi="fa-IR"/>
        </w:rPr>
        <w:t>ن كار</w:t>
      </w:r>
      <w:r w:rsidR="005B21A3">
        <w:rPr>
          <w:rStyle w:val="Char3"/>
          <w:rtl/>
          <w:lang w:bidi="fa-IR"/>
        </w:rPr>
        <w:t>ی</w:t>
      </w:r>
      <w:r w:rsidRPr="0060162A">
        <w:rPr>
          <w:rStyle w:val="Char3"/>
          <w:rtl/>
          <w:lang w:bidi="fa-IR"/>
        </w:rPr>
        <w:t xml:space="preserve"> كرده من چرا نكنم؟ و عجب با كود</w:t>
      </w:r>
      <w:r w:rsidR="005B21A3">
        <w:rPr>
          <w:rStyle w:val="Char3"/>
          <w:rtl/>
          <w:lang w:bidi="fa-IR"/>
        </w:rPr>
        <w:t xml:space="preserve">ک </w:t>
      </w:r>
      <w:r w:rsidRPr="0060162A">
        <w:rPr>
          <w:rStyle w:val="Char3"/>
          <w:rtl/>
          <w:lang w:bidi="fa-IR"/>
        </w:rPr>
        <w:t>ن</w:t>
      </w:r>
      <w:r w:rsidR="005B21A3">
        <w:rPr>
          <w:rStyle w:val="Char3"/>
          <w:rtl/>
          <w:lang w:bidi="fa-IR"/>
        </w:rPr>
        <w:t>ی</w:t>
      </w:r>
      <w:r w:rsidRPr="0060162A">
        <w:rPr>
          <w:rStyle w:val="Char3"/>
          <w:rtl/>
          <w:lang w:bidi="fa-IR"/>
        </w:rPr>
        <w:t>ست عجب از كس</w:t>
      </w:r>
      <w:r w:rsidR="005B21A3">
        <w:rPr>
          <w:rStyle w:val="Char3"/>
          <w:rtl/>
          <w:lang w:bidi="fa-IR"/>
        </w:rPr>
        <w:t>ی</w:t>
      </w:r>
      <w:r w:rsidRPr="0060162A">
        <w:rPr>
          <w:rStyle w:val="Char3"/>
          <w:rtl/>
          <w:lang w:bidi="fa-IR"/>
        </w:rPr>
        <w:t xml:space="preserve"> است كه او را د</w:t>
      </w:r>
      <w:r w:rsidR="005B21A3">
        <w:rPr>
          <w:rStyle w:val="Char3"/>
          <w:rtl/>
          <w:lang w:bidi="fa-IR"/>
        </w:rPr>
        <w:t>ی</w:t>
      </w:r>
      <w:r w:rsidRPr="0060162A">
        <w:rPr>
          <w:rStyle w:val="Char3"/>
          <w:rtl/>
          <w:lang w:bidi="fa-IR"/>
        </w:rPr>
        <w:t>ده و بدو نفهمان</w:t>
      </w:r>
      <w:r w:rsidR="005B21A3">
        <w:rPr>
          <w:rStyle w:val="Char3"/>
          <w:rtl/>
          <w:lang w:bidi="fa-IR"/>
        </w:rPr>
        <w:t>ی</w:t>
      </w:r>
      <w:r w:rsidRPr="0060162A">
        <w:rPr>
          <w:rStyle w:val="Char3"/>
          <w:rtl/>
          <w:lang w:bidi="fa-IR"/>
        </w:rPr>
        <w:t>ده كه كارش خطاست و حال</w:t>
      </w:r>
      <w:r w:rsidR="005B21A3">
        <w:rPr>
          <w:rStyle w:val="Char3"/>
          <w:rtl/>
          <w:lang w:bidi="fa-IR"/>
        </w:rPr>
        <w:t>ی</w:t>
      </w:r>
      <w:r w:rsidRPr="0060162A">
        <w:rPr>
          <w:rStyle w:val="Char3"/>
          <w:rtl/>
          <w:lang w:bidi="fa-IR"/>
        </w:rPr>
        <w:t>ش نكرده كه «دعوت كننده» خود فرموده: «تزوادوا» (توشه بردار</w:t>
      </w:r>
      <w:r w:rsidR="005B21A3">
        <w:rPr>
          <w:rStyle w:val="Char3"/>
          <w:rtl/>
          <w:lang w:bidi="fa-IR"/>
        </w:rPr>
        <w:t>ی</w:t>
      </w:r>
      <w:r w:rsidRPr="0060162A">
        <w:rPr>
          <w:rStyle w:val="Char3"/>
          <w:rtl/>
          <w:lang w:bidi="fa-IR"/>
        </w:rPr>
        <w:t>د)! اما چه با</w:t>
      </w:r>
      <w:r w:rsidR="005B21A3">
        <w:rPr>
          <w:rStyle w:val="Char3"/>
          <w:rtl/>
          <w:lang w:bidi="fa-IR"/>
        </w:rPr>
        <w:t>ی</w:t>
      </w:r>
      <w:r w:rsidRPr="0060162A">
        <w:rPr>
          <w:rStyle w:val="Char3"/>
          <w:rtl/>
          <w:lang w:bidi="fa-IR"/>
        </w:rPr>
        <w:t>د گفت كه بزرگان تصوف هم بر ا</w:t>
      </w:r>
      <w:r w:rsidR="005B21A3">
        <w:rPr>
          <w:rStyle w:val="Char3"/>
          <w:rtl/>
          <w:lang w:bidi="fa-IR"/>
        </w:rPr>
        <w:t>ی</w:t>
      </w:r>
      <w:r w:rsidRPr="0060162A">
        <w:rPr>
          <w:rStyle w:val="Char3"/>
          <w:rtl/>
          <w:lang w:bidi="fa-IR"/>
        </w:rPr>
        <w:t>ن س</w:t>
      </w:r>
      <w:r w:rsidR="005B21A3">
        <w:rPr>
          <w:rStyle w:val="Char3"/>
          <w:rtl/>
          <w:lang w:bidi="fa-IR"/>
        </w:rPr>
        <w:t>ی</w:t>
      </w:r>
      <w:r w:rsidRPr="0060162A">
        <w:rPr>
          <w:rStyle w:val="Char3"/>
          <w:rtl/>
          <w:lang w:bidi="fa-IR"/>
        </w:rPr>
        <w:t>ره بوده</w:t>
      </w:r>
      <w:r>
        <w:rPr>
          <w:b/>
          <w:rtl/>
          <w:lang w:bidi="fa-IR"/>
        </w:rPr>
        <w:t>‌</w:t>
      </w:r>
      <w:r w:rsidRPr="0060162A">
        <w:rPr>
          <w:rStyle w:val="Char3"/>
          <w:rtl/>
          <w:lang w:bidi="fa-IR"/>
        </w:rPr>
        <w:t xml:space="preserve">اند. </w:t>
      </w:r>
    </w:p>
    <w:p w:rsidR="009C6881" w:rsidRPr="0060162A" w:rsidRDefault="009C6881" w:rsidP="0060162A">
      <w:pPr>
        <w:spacing w:line="250" w:lineRule="auto"/>
        <w:ind w:firstLine="284"/>
        <w:jc w:val="both"/>
        <w:rPr>
          <w:rStyle w:val="Char3"/>
          <w:rtl/>
          <w:lang w:bidi="fa-IR"/>
        </w:rPr>
      </w:pPr>
      <w:r w:rsidRPr="0060162A">
        <w:rPr>
          <w:rStyle w:val="Char3"/>
          <w:rtl/>
          <w:lang w:bidi="fa-IR"/>
        </w:rPr>
        <w:t>به ابوعبدالله بن الجلاء گفتند: عده</w:t>
      </w:r>
      <w:r w:rsidR="0090518F">
        <w:rPr>
          <w:rStyle w:val="Char3"/>
          <w:rtl/>
          <w:lang w:bidi="fa-IR"/>
        </w:rPr>
        <w:t xml:space="preserve">‌ای </w:t>
      </w:r>
      <w:r w:rsidRPr="0060162A">
        <w:rPr>
          <w:rStyle w:val="Char3"/>
          <w:rtl/>
          <w:lang w:bidi="fa-IR"/>
        </w:rPr>
        <w:t>با ادعا</w:t>
      </w:r>
      <w:r w:rsidR="005B21A3">
        <w:rPr>
          <w:rStyle w:val="Char3"/>
          <w:rtl/>
          <w:lang w:bidi="fa-IR"/>
        </w:rPr>
        <w:t>ی</w:t>
      </w:r>
      <w:r w:rsidRPr="0060162A">
        <w:rPr>
          <w:rStyle w:val="Char3"/>
          <w:rtl/>
          <w:lang w:bidi="fa-IR"/>
        </w:rPr>
        <w:t xml:space="preserve"> ا</w:t>
      </w:r>
      <w:r w:rsidR="005B21A3">
        <w:rPr>
          <w:rStyle w:val="Char3"/>
          <w:rtl/>
          <w:lang w:bidi="fa-IR"/>
        </w:rPr>
        <w:t>ی</w:t>
      </w:r>
      <w:r w:rsidRPr="0060162A">
        <w:rPr>
          <w:rStyle w:val="Char3"/>
          <w:rtl/>
          <w:lang w:bidi="fa-IR"/>
        </w:rPr>
        <w:t>نكه متوكل هست</w:t>
      </w:r>
      <w:r w:rsidR="005B21A3">
        <w:rPr>
          <w:rStyle w:val="Char3"/>
          <w:rtl/>
          <w:lang w:bidi="fa-IR"/>
        </w:rPr>
        <w:t>ی</w:t>
      </w:r>
      <w:r w:rsidRPr="0060162A">
        <w:rPr>
          <w:rStyle w:val="Char3"/>
          <w:rtl/>
          <w:lang w:bidi="fa-IR"/>
        </w:rPr>
        <w:t>م</w:t>
      </w:r>
      <w:r w:rsidR="00155203">
        <w:rPr>
          <w:rStyle w:val="Char3"/>
          <w:rtl/>
          <w:lang w:bidi="fa-IR"/>
        </w:rPr>
        <w:t xml:space="preserve"> بی‌</w:t>
      </w:r>
      <w:r w:rsidRPr="0060162A">
        <w:rPr>
          <w:rStyle w:val="Char3"/>
          <w:rtl/>
          <w:lang w:bidi="fa-IR"/>
        </w:rPr>
        <w:t>توشه به ب</w:t>
      </w:r>
      <w:r w:rsidR="005B21A3">
        <w:rPr>
          <w:rStyle w:val="Char3"/>
          <w:rtl/>
          <w:lang w:bidi="fa-IR"/>
        </w:rPr>
        <w:t>ی</w:t>
      </w:r>
      <w:r w:rsidRPr="0060162A">
        <w:rPr>
          <w:rStyle w:val="Char3"/>
          <w:rtl/>
          <w:lang w:bidi="fa-IR"/>
        </w:rPr>
        <w:t>ابان</w:t>
      </w:r>
      <w:r w:rsidR="00101A36">
        <w:rPr>
          <w:rStyle w:val="Char3"/>
          <w:rtl/>
          <w:lang w:bidi="fa-IR"/>
        </w:rPr>
        <w:t xml:space="preserve"> می‌</w:t>
      </w:r>
      <w:r w:rsidRPr="0060162A">
        <w:rPr>
          <w:rStyle w:val="Char3"/>
          <w:rtl/>
          <w:lang w:bidi="fa-IR"/>
        </w:rPr>
        <w:t>روند و</w:t>
      </w:r>
      <w:r w:rsidR="00101A36">
        <w:rPr>
          <w:rStyle w:val="Char3"/>
          <w:rtl/>
          <w:lang w:bidi="fa-IR"/>
        </w:rPr>
        <w:t xml:space="preserve"> می‌</w:t>
      </w:r>
      <w:r w:rsidRPr="0060162A">
        <w:rPr>
          <w:rStyle w:val="Char3"/>
          <w:rtl/>
          <w:lang w:bidi="fa-IR"/>
        </w:rPr>
        <w:t>م</w:t>
      </w:r>
      <w:r w:rsidR="005B21A3">
        <w:rPr>
          <w:rStyle w:val="Char3"/>
          <w:rtl/>
          <w:lang w:bidi="fa-IR"/>
        </w:rPr>
        <w:t>ی</w:t>
      </w:r>
      <w:r w:rsidRPr="0060162A">
        <w:rPr>
          <w:rStyle w:val="Char3"/>
          <w:rtl/>
          <w:lang w:bidi="fa-IR"/>
        </w:rPr>
        <w:t>رند؛ گفت: ا</w:t>
      </w:r>
      <w:r w:rsidR="005B21A3">
        <w:rPr>
          <w:rStyle w:val="Char3"/>
          <w:rtl/>
          <w:lang w:bidi="fa-IR"/>
        </w:rPr>
        <w:t>ی</w:t>
      </w:r>
      <w:r w:rsidRPr="0060162A">
        <w:rPr>
          <w:rStyle w:val="Char3"/>
          <w:rtl/>
          <w:lang w:bidi="fa-IR"/>
        </w:rPr>
        <w:t>ن كار مردان حق است، و اگر ب</w:t>
      </w:r>
      <w:r w:rsidR="005B21A3">
        <w:rPr>
          <w:rStyle w:val="Char3"/>
          <w:rtl/>
          <w:lang w:bidi="fa-IR"/>
        </w:rPr>
        <w:t>ی</w:t>
      </w:r>
      <w:r w:rsidRPr="0060162A">
        <w:rPr>
          <w:rStyle w:val="Char3"/>
          <w:rtl/>
          <w:lang w:bidi="fa-IR"/>
        </w:rPr>
        <w:t>مرند د</w:t>
      </w:r>
      <w:r w:rsidR="005B21A3">
        <w:rPr>
          <w:rStyle w:val="Char3"/>
          <w:rtl/>
          <w:lang w:bidi="fa-IR"/>
        </w:rPr>
        <w:t>ی</w:t>
      </w:r>
      <w:r w:rsidRPr="0060162A">
        <w:rPr>
          <w:rStyle w:val="Char3"/>
          <w:rtl/>
          <w:lang w:bidi="fa-IR"/>
        </w:rPr>
        <w:t>ه بر قاتل است! از ابوعبدالله بن خف</w:t>
      </w:r>
      <w:r w:rsidR="005B21A3">
        <w:rPr>
          <w:rStyle w:val="Char3"/>
          <w:rtl/>
          <w:lang w:bidi="fa-IR"/>
        </w:rPr>
        <w:t>ی</w:t>
      </w:r>
      <w:r w:rsidRPr="0060162A">
        <w:rPr>
          <w:rStyle w:val="Char3"/>
          <w:rtl/>
          <w:lang w:bidi="fa-IR"/>
        </w:rPr>
        <w:t>ف نقل است كه در سفر سوم حج تنها در ب</w:t>
      </w:r>
      <w:r w:rsidR="005B21A3">
        <w:rPr>
          <w:rStyle w:val="Char3"/>
          <w:rtl/>
          <w:lang w:bidi="fa-IR"/>
        </w:rPr>
        <w:t>ی</w:t>
      </w:r>
      <w:r w:rsidRPr="0060162A">
        <w:rPr>
          <w:rStyle w:val="Char3"/>
          <w:rtl/>
          <w:lang w:bidi="fa-IR"/>
        </w:rPr>
        <w:t>ابان گم شدم و از تشنگ</w:t>
      </w:r>
      <w:r w:rsidR="005B21A3">
        <w:rPr>
          <w:rStyle w:val="Char3"/>
          <w:rtl/>
          <w:lang w:bidi="fa-IR"/>
        </w:rPr>
        <w:t>ی</w:t>
      </w:r>
      <w:r w:rsidRPr="0060162A">
        <w:rPr>
          <w:rStyle w:val="Char3"/>
          <w:rtl/>
          <w:lang w:bidi="fa-IR"/>
        </w:rPr>
        <w:t xml:space="preserve"> و گرسنگ</w:t>
      </w:r>
      <w:r w:rsidR="005B21A3">
        <w:rPr>
          <w:rStyle w:val="Char3"/>
          <w:rtl/>
          <w:lang w:bidi="fa-IR"/>
        </w:rPr>
        <w:t>ی</w:t>
      </w:r>
      <w:r w:rsidRPr="0060162A">
        <w:rPr>
          <w:rStyle w:val="Char3"/>
          <w:rtl/>
          <w:lang w:bidi="fa-IR"/>
        </w:rPr>
        <w:t xml:space="preserve"> آن به من رس</w:t>
      </w:r>
      <w:r w:rsidR="005B21A3">
        <w:rPr>
          <w:rStyle w:val="Char3"/>
          <w:rtl/>
          <w:lang w:bidi="fa-IR"/>
        </w:rPr>
        <w:t>ی</w:t>
      </w:r>
      <w:r w:rsidRPr="0060162A">
        <w:rPr>
          <w:rStyle w:val="Char3"/>
          <w:rtl/>
          <w:lang w:bidi="fa-IR"/>
        </w:rPr>
        <w:t>د كه هشت دندانم افتاد و موها</w:t>
      </w:r>
      <w:r w:rsidR="005B21A3">
        <w:rPr>
          <w:rStyle w:val="Char3"/>
          <w:rtl/>
          <w:lang w:bidi="fa-IR"/>
        </w:rPr>
        <w:t>ی</w:t>
      </w:r>
      <w:r w:rsidRPr="0060162A">
        <w:rPr>
          <w:rStyle w:val="Char3"/>
          <w:rtl/>
          <w:lang w:bidi="fa-IR"/>
        </w:rPr>
        <w:t xml:space="preserve"> سرم بكل</w:t>
      </w:r>
      <w:r w:rsidR="005B21A3">
        <w:rPr>
          <w:rStyle w:val="Char3"/>
          <w:rtl/>
          <w:lang w:bidi="fa-IR"/>
        </w:rPr>
        <w:t>ی</w:t>
      </w:r>
      <w:r w:rsidRPr="0060162A">
        <w:rPr>
          <w:rStyle w:val="Char3"/>
          <w:rtl/>
          <w:lang w:bidi="fa-IR"/>
        </w:rPr>
        <w:t xml:space="preserve"> ر</w:t>
      </w:r>
      <w:r w:rsidR="005B21A3">
        <w:rPr>
          <w:rStyle w:val="Char3"/>
          <w:rtl/>
          <w:lang w:bidi="fa-IR"/>
        </w:rPr>
        <w:t>ی</w:t>
      </w:r>
      <w:r w:rsidRPr="0060162A">
        <w:rPr>
          <w:rStyle w:val="Char3"/>
          <w:rtl/>
          <w:lang w:bidi="fa-IR"/>
        </w:rPr>
        <w:t>خت. مؤلف گو</w:t>
      </w:r>
      <w:r w:rsidR="005B21A3">
        <w:rPr>
          <w:rStyle w:val="Char3"/>
          <w:rtl/>
          <w:lang w:bidi="fa-IR"/>
        </w:rPr>
        <w:t>ی</w:t>
      </w:r>
      <w:r w:rsidRPr="0060162A">
        <w:rPr>
          <w:rStyle w:val="Char3"/>
          <w:rtl/>
          <w:lang w:bidi="fa-IR"/>
        </w:rPr>
        <w:t>د: ظاهراً ا</w:t>
      </w:r>
      <w:r w:rsidR="005B21A3">
        <w:rPr>
          <w:rStyle w:val="Char3"/>
          <w:rtl/>
          <w:lang w:bidi="fa-IR"/>
        </w:rPr>
        <w:t>ی</w:t>
      </w:r>
      <w:r w:rsidRPr="0060162A">
        <w:rPr>
          <w:rStyle w:val="Char3"/>
          <w:rtl/>
          <w:lang w:bidi="fa-IR"/>
        </w:rPr>
        <w:t>ن را برا</w:t>
      </w:r>
      <w:r w:rsidR="005B21A3">
        <w:rPr>
          <w:rStyle w:val="Char3"/>
          <w:rtl/>
          <w:lang w:bidi="fa-IR"/>
        </w:rPr>
        <w:t>ی</w:t>
      </w:r>
      <w:r w:rsidRPr="0060162A">
        <w:rPr>
          <w:rStyle w:val="Char3"/>
          <w:rtl/>
          <w:lang w:bidi="fa-IR"/>
        </w:rPr>
        <w:t xml:space="preserve"> آن گفته كه بستا</w:t>
      </w:r>
      <w:r w:rsidR="005B21A3">
        <w:rPr>
          <w:rStyle w:val="Char3"/>
          <w:rtl/>
          <w:lang w:bidi="fa-IR"/>
        </w:rPr>
        <w:t>ی</w:t>
      </w:r>
      <w:r w:rsidRPr="0060162A">
        <w:rPr>
          <w:rStyle w:val="Char3"/>
          <w:rtl/>
          <w:lang w:bidi="fa-IR"/>
        </w:rPr>
        <w:t xml:space="preserve">ندش، اما درخور نكوهش است. </w:t>
      </w:r>
    </w:p>
    <w:p w:rsidR="009C6881" w:rsidRPr="0060162A" w:rsidRDefault="009C6881" w:rsidP="00003E79">
      <w:pPr>
        <w:ind w:firstLine="284"/>
        <w:jc w:val="both"/>
        <w:rPr>
          <w:rStyle w:val="Char3"/>
          <w:rtl/>
          <w:lang w:bidi="fa-IR"/>
        </w:rPr>
      </w:pPr>
      <w:r w:rsidRPr="0060162A">
        <w:rPr>
          <w:rStyle w:val="Char3"/>
          <w:rtl/>
          <w:lang w:bidi="fa-IR"/>
        </w:rPr>
        <w:t>ابوحمز</w:t>
      </w:r>
      <w:r w:rsidR="00ED1F13">
        <w:rPr>
          <w:rStyle w:val="Char3"/>
          <w:rtl/>
          <w:lang w:bidi="fa-IR"/>
        </w:rPr>
        <w:t>ه</w:t>
      </w:r>
      <w:r w:rsidRPr="0060162A">
        <w:rPr>
          <w:rStyle w:val="Char3"/>
          <w:rtl/>
          <w:lang w:bidi="fa-IR"/>
        </w:rPr>
        <w:t xml:space="preserve"> صوف</w:t>
      </w:r>
      <w:r w:rsidR="005B21A3">
        <w:rPr>
          <w:rStyle w:val="Char3"/>
          <w:rtl/>
          <w:lang w:bidi="fa-IR"/>
        </w:rPr>
        <w:t>ی</w:t>
      </w:r>
      <w:r w:rsidRPr="0060162A">
        <w:rPr>
          <w:rStyle w:val="Char3"/>
          <w:rtl/>
          <w:lang w:bidi="fa-IR"/>
        </w:rPr>
        <w:t xml:space="preserve"> گفته است: من شرم دارم از ا</w:t>
      </w:r>
      <w:r w:rsidR="005B21A3">
        <w:rPr>
          <w:rStyle w:val="Char3"/>
          <w:rtl/>
          <w:lang w:bidi="fa-IR"/>
        </w:rPr>
        <w:t>ی</w:t>
      </w:r>
      <w:r w:rsidRPr="0060162A">
        <w:rPr>
          <w:rStyle w:val="Char3"/>
          <w:rtl/>
          <w:lang w:bidi="fa-IR"/>
        </w:rPr>
        <w:t>نكه وارد ب</w:t>
      </w:r>
      <w:r w:rsidR="005B21A3">
        <w:rPr>
          <w:rStyle w:val="Char3"/>
          <w:rtl/>
          <w:lang w:bidi="fa-IR"/>
        </w:rPr>
        <w:t>ی</w:t>
      </w:r>
      <w:r w:rsidRPr="0060162A">
        <w:rPr>
          <w:rStyle w:val="Char3"/>
          <w:rtl/>
          <w:lang w:bidi="fa-IR"/>
        </w:rPr>
        <w:t>ابان شوم و شكمم س</w:t>
      </w:r>
      <w:r w:rsidR="005B21A3">
        <w:rPr>
          <w:rStyle w:val="Char3"/>
          <w:rtl/>
          <w:lang w:bidi="fa-IR"/>
        </w:rPr>
        <w:t>ی</w:t>
      </w:r>
      <w:r w:rsidRPr="0060162A">
        <w:rPr>
          <w:rStyle w:val="Char3"/>
          <w:rtl/>
          <w:lang w:bidi="fa-IR"/>
        </w:rPr>
        <w:t>ر باشد، ز</w:t>
      </w:r>
      <w:r w:rsidR="005B21A3">
        <w:rPr>
          <w:rStyle w:val="Char3"/>
          <w:rtl/>
          <w:lang w:bidi="fa-IR"/>
        </w:rPr>
        <w:t>ی</w:t>
      </w:r>
      <w:r w:rsidRPr="0060162A">
        <w:rPr>
          <w:rStyle w:val="Char3"/>
          <w:rtl/>
          <w:lang w:bidi="fa-IR"/>
        </w:rPr>
        <w:t>را ا</w:t>
      </w:r>
      <w:r w:rsidR="005B21A3">
        <w:rPr>
          <w:rStyle w:val="Char3"/>
          <w:rtl/>
          <w:lang w:bidi="fa-IR"/>
        </w:rPr>
        <w:t>ی</w:t>
      </w:r>
      <w:r w:rsidRPr="0060162A">
        <w:rPr>
          <w:rStyle w:val="Char3"/>
          <w:rtl/>
          <w:lang w:bidi="fa-IR"/>
        </w:rPr>
        <w:t>ن خود توشه برگرفتن محسوب</w:t>
      </w:r>
      <w:r w:rsidR="00101A36">
        <w:rPr>
          <w:rStyle w:val="Char3"/>
          <w:rtl/>
          <w:lang w:bidi="fa-IR"/>
        </w:rPr>
        <w:t xml:space="preserve"> می‌</w:t>
      </w:r>
      <w:r w:rsidRPr="0060162A">
        <w:rPr>
          <w:rStyle w:val="Char3"/>
          <w:rtl/>
          <w:lang w:bidi="fa-IR"/>
        </w:rPr>
        <w:t>شود! مؤلف گو</w:t>
      </w:r>
      <w:r w:rsidR="005B21A3">
        <w:rPr>
          <w:rStyle w:val="Char3"/>
          <w:rtl/>
          <w:lang w:bidi="fa-IR"/>
        </w:rPr>
        <w:t>ی</w:t>
      </w:r>
      <w:r w:rsidRPr="0060162A">
        <w:rPr>
          <w:rStyle w:val="Char3"/>
          <w:rtl/>
          <w:lang w:bidi="fa-IR"/>
        </w:rPr>
        <w:t>د:‌ پ</w:t>
      </w:r>
      <w:r w:rsidR="005B21A3">
        <w:rPr>
          <w:rStyle w:val="Char3"/>
          <w:rtl/>
          <w:lang w:bidi="fa-IR"/>
        </w:rPr>
        <w:t>ی</w:t>
      </w:r>
      <w:r w:rsidRPr="0060162A">
        <w:rPr>
          <w:rStyle w:val="Char3"/>
          <w:rtl/>
          <w:lang w:bidi="fa-IR"/>
        </w:rPr>
        <w:t xml:space="preserve">غمبر </w:t>
      </w:r>
      <w:r w:rsidR="00526AAC">
        <w:rPr>
          <w:rStyle w:val="Char3"/>
          <w:lang w:bidi="fa-IR"/>
        </w:rPr>
        <w:sym w:font="AGA Arabesque" w:char="F072"/>
      </w:r>
      <w:r w:rsidRPr="0060162A">
        <w:rPr>
          <w:rStyle w:val="Char3"/>
          <w:rtl/>
          <w:lang w:bidi="fa-IR"/>
        </w:rPr>
        <w:t xml:space="preserve"> وقت</w:t>
      </w:r>
      <w:r w:rsidR="005B21A3">
        <w:rPr>
          <w:rStyle w:val="Char3"/>
          <w:rtl/>
          <w:lang w:bidi="fa-IR"/>
        </w:rPr>
        <w:t>ی</w:t>
      </w:r>
      <w:r w:rsidR="00101A36">
        <w:rPr>
          <w:rStyle w:val="Char3"/>
          <w:rtl/>
          <w:lang w:bidi="fa-IR"/>
        </w:rPr>
        <w:t xml:space="preserve"> می‌</w:t>
      </w:r>
      <w:r w:rsidRPr="0060162A">
        <w:rPr>
          <w:rStyle w:val="Char3"/>
          <w:rtl/>
          <w:lang w:bidi="fa-IR"/>
        </w:rPr>
        <w:t>خواست به غار برود توشه بر م</w:t>
      </w:r>
      <w:r w:rsidR="005B21A3">
        <w:rPr>
          <w:rStyle w:val="Char3"/>
          <w:rtl/>
          <w:lang w:bidi="fa-IR"/>
        </w:rPr>
        <w:t>ی</w:t>
      </w:r>
      <w:r w:rsidRPr="0060162A">
        <w:rPr>
          <w:rStyle w:val="Char3"/>
          <w:rtl/>
          <w:lang w:bidi="fa-IR"/>
        </w:rPr>
        <w:t>داشت، و موس</w:t>
      </w:r>
      <w:r w:rsidR="005B21A3">
        <w:rPr>
          <w:rStyle w:val="Char3"/>
          <w:rtl/>
          <w:lang w:bidi="fa-IR"/>
        </w:rPr>
        <w:t>ی</w:t>
      </w:r>
      <w:r w:rsidRPr="0060162A">
        <w:rPr>
          <w:rStyle w:val="Char3"/>
          <w:rtl/>
          <w:lang w:bidi="fa-IR"/>
        </w:rPr>
        <w:t xml:space="preserve"> </w:t>
      </w:r>
      <w:r w:rsidR="00AD6106">
        <w:rPr>
          <w:rStyle w:val="Char3"/>
          <w:lang w:bidi="fa-IR"/>
        </w:rPr>
        <w:sym w:font="AGA Arabesque" w:char="F075"/>
      </w:r>
      <w:r w:rsidRPr="0060162A">
        <w:rPr>
          <w:rStyle w:val="Char3"/>
          <w:rtl/>
          <w:lang w:bidi="fa-IR"/>
        </w:rPr>
        <w:t xml:space="preserve"> وقت</w:t>
      </w:r>
      <w:r w:rsidR="005B21A3">
        <w:rPr>
          <w:rStyle w:val="Char3"/>
          <w:rtl/>
          <w:lang w:bidi="fa-IR"/>
        </w:rPr>
        <w:t>ی</w:t>
      </w:r>
      <w:r w:rsidRPr="0060162A">
        <w:rPr>
          <w:rStyle w:val="Char3"/>
          <w:rtl/>
          <w:lang w:bidi="fa-IR"/>
        </w:rPr>
        <w:t xml:space="preserve"> به طلب حضر راه افتاد </w:t>
      </w:r>
      <w:r w:rsidR="005B21A3">
        <w:rPr>
          <w:rStyle w:val="Char3"/>
          <w:rtl/>
          <w:lang w:bidi="fa-IR"/>
        </w:rPr>
        <w:t xml:space="preserve">یک </w:t>
      </w:r>
      <w:r w:rsidRPr="0060162A">
        <w:rPr>
          <w:rStyle w:val="Char3"/>
          <w:rtl/>
          <w:lang w:bidi="fa-IR"/>
        </w:rPr>
        <w:t>ماه</w:t>
      </w:r>
      <w:r w:rsidR="005B21A3">
        <w:rPr>
          <w:rStyle w:val="Char3"/>
          <w:rtl/>
          <w:lang w:bidi="fa-IR"/>
        </w:rPr>
        <w:t>ی</w:t>
      </w:r>
      <w:r w:rsidRPr="0060162A">
        <w:rPr>
          <w:rStyle w:val="Char3"/>
          <w:rtl/>
          <w:lang w:bidi="fa-IR"/>
        </w:rPr>
        <w:t xml:space="preserve"> برا</w:t>
      </w:r>
      <w:r w:rsidR="005B21A3">
        <w:rPr>
          <w:rStyle w:val="Char3"/>
          <w:rtl/>
          <w:lang w:bidi="fa-IR"/>
        </w:rPr>
        <w:t>ی</w:t>
      </w:r>
      <w:r w:rsidRPr="0060162A">
        <w:rPr>
          <w:rStyle w:val="Char3"/>
          <w:rtl/>
          <w:lang w:bidi="fa-IR"/>
        </w:rPr>
        <w:t xml:space="preserve"> خوردن همراه برد، اصحاب كهف با خود پول همراه داشتند آ</w:t>
      </w:r>
      <w:r w:rsidR="005B21A3">
        <w:rPr>
          <w:rStyle w:val="Char3"/>
          <w:rtl/>
          <w:lang w:bidi="fa-IR"/>
        </w:rPr>
        <w:t>ی</w:t>
      </w:r>
      <w:r w:rsidRPr="0060162A">
        <w:rPr>
          <w:rStyle w:val="Char3"/>
          <w:rtl/>
          <w:lang w:bidi="fa-IR"/>
        </w:rPr>
        <w:t>ا ا</w:t>
      </w:r>
      <w:r w:rsidR="005B21A3">
        <w:rPr>
          <w:rStyle w:val="Char3"/>
          <w:rtl/>
          <w:lang w:bidi="fa-IR"/>
        </w:rPr>
        <w:t>ی</w:t>
      </w:r>
      <w:r w:rsidR="00E31161">
        <w:rPr>
          <w:rStyle w:val="Char3"/>
          <w:rtl/>
          <w:lang w:bidi="fa-IR"/>
        </w:rPr>
        <w:t>نان از توكل خارج</w:t>
      </w:r>
      <w:r w:rsidR="00E31161">
        <w:rPr>
          <w:rStyle w:val="Char3"/>
          <w:rFonts w:hint="cs"/>
          <w:rtl/>
          <w:lang w:bidi="fa-IR"/>
        </w:rPr>
        <w:t>‌</w:t>
      </w:r>
      <w:r w:rsidRPr="0060162A">
        <w:rPr>
          <w:rStyle w:val="Char3"/>
          <w:rtl/>
          <w:lang w:bidi="fa-IR"/>
        </w:rPr>
        <w:t>اند؟ غزال</w:t>
      </w:r>
      <w:r w:rsidR="005B21A3">
        <w:rPr>
          <w:rStyle w:val="Char3"/>
          <w:rtl/>
          <w:lang w:bidi="fa-IR"/>
        </w:rPr>
        <w:t>ی</w:t>
      </w:r>
      <w:r w:rsidRPr="0060162A">
        <w:rPr>
          <w:rStyle w:val="Char3"/>
          <w:rtl/>
          <w:lang w:bidi="fa-IR"/>
        </w:rPr>
        <w:t xml:space="preserve"> خواسته برا</w:t>
      </w:r>
      <w:r w:rsidR="005B21A3">
        <w:rPr>
          <w:rStyle w:val="Char3"/>
          <w:rtl/>
          <w:lang w:bidi="fa-IR"/>
        </w:rPr>
        <w:t>ی</w:t>
      </w:r>
      <w:r w:rsidRPr="0060162A">
        <w:rPr>
          <w:rStyle w:val="Char3"/>
          <w:rtl/>
          <w:lang w:bidi="fa-IR"/>
        </w:rPr>
        <w:t xml:space="preserve"> ا</w:t>
      </w:r>
      <w:r w:rsidR="005B21A3">
        <w:rPr>
          <w:rStyle w:val="Char3"/>
          <w:rtl/>
          <w:lang w:bidi="fa-IR"/>
        </w:rPr>
        <w:t>ی</w:t>
      </w:r>
      <w:r w:rsidRPr="0060162A">
        <w:rPr>
          <w:rStyle w:val="Char3"/>
          <w:rtl/>
          <w:lang w:bidi="fa-IR"/>
        </w:rPr>
        <w:t>ن كار صوف</w:t>
      </w:r>
      <w:r w:rsidR="005B21A3">
        <w:rPr>
          <w:rStyle w:val="Char3"/>
          <w:rtl/>
          <w:lang w:bidi="fa-IR"/>
        </w:rPr>
        <w:t>ی</w:t>
      </w:r>
      <w:r w:rsidRPr="0060162A">
        <w:rPr>
          <w:rStyle w:val="Char3"/>
          <w:rtl/>
          <w:lang w:bidi="fa-IR"/>
        </w:rPr>
        <w:t>ه عذر</w:t>
      </w:r>
      <w:r w:rsidR="005B21A3">
        <w:rPr>
          <w:rStyle w:val="Char3"/>
          <w:rtl/>
          <w:lang w:bidi="fa-IR"/>
        </w:rPr>
        <w:t>ی</w:t>
      </w:r>
      <w:r w:rsidRPr="0060162A">
        <w:rPr>
          <w:rStyle w:val="Char3"/>
          <w:rtl/>
          <w:lang w:bidi="fa-IR"/>
        </w:rPr>
        <w:t xml:space="preserve"> بتراشد گفته است:</w:t>
      </w:r>
      <w:r w:rsidR="00155203">
        <w:rPr>
          <w:rStyle w:val="Char3"/>
          <w:rtl/>
          <w:lang w:bidi="fa-IR"/>
        </w:rPr>
        <w:t xml:space="preserve"> بی‌</w:t>
      </w:r>
      <w:r w:rsidRPr="0060162A">
        <w:rPr>
          <w:rStyle w:val="Char3"/>
          <w:rtl/>
          <w:lang w:bidi="fa-IR"/>
        </w:rPr>
        <w:t>زاد و توشه داخل ب</w:t>
      </w:r>
      <w:r w:rsidR="005B21A3">
        <w:rPr>
          <w:rStyle w:val="Char3"/>
          <w:rtl/>
          <w:lang w:bidi="fa-IR"/>
        </w:rPr>
        <w:t>ی</w:t>
      </w:r>
      <w:r w:rsidRPr="0060162A">
        <w:rPr>
          <w:rStyle w:val="Char3"/>
          <w:rtl/>
          <w:lang w:bidi="fa-IR"/>
        </w:rPr>
        <w:t xml:space="preserve">ابان شدن جز به دو شرط روا نباشد </w:t>
      </w:r>
      <w:r w:rsidR="005B21A3">
        <w:rPr>
          <w:rStyle w:val="Char3"/>
          <w:rtl/>
          <w:lang w:bidi="fa-IR"/>
        </w:rPr>
        <w:t>ی</w:t>
      </w:r>
      <w:r w:rsidRPr="0060162A">
        <w:rPr>
          <w:rStyle w:val="Char3"/>
          <w:rtl/>
          <w:lang w:bidi="fa-IR"/>
        </w:rPr>
        <w:t>ك</w:t>
      </w:r>
      <w:r w:rsidR="005B21A3">
        <w:rPr>
          <w:rStyle w:val="Char3"/>
          <w:rtl/>
          <w:lang w:bidi="fa-IR"/>
        </w:rPr>
        <w:t>ی</w:t>
      </w:r>
      <w:r w:rsidRPr="0060162A">
        <w:rPr>
          <w:rStyle w:val="Char3"/>
          <w:rtl/>
          <w:lang w:bidi="fa-IR"/>
        </w:rPr>
        <w:t xml:space="preserve"> آنكه با</w:t>
      </w:r>
      <w:r w:rsidR="005B21A3">
        <w:rPr>
          <w:rStyle w:val="Char3"/>
          <w:rtl/>
          <w:lang w:bidi="fa-IR"/>
        </w:rPr>
        <w:t>ی</w:t>
      </w:r>
      <w:r w:rsidRPr="0060162A">
        <w:rPr>
          <w:rStyle w:val="Char3"/>
          <w:rtl/>
          <w:lang w:bidi="fa-IR"/>
        </w:rPr>
        <w:t>د نفس خو</w:t>
      </w:r>
      <w:r w:rsidR="005B21A3">
        <w:rPr>
          <w:rStyle w:val="Char3"/>
          <w:rtl/>
          <w:lang w:bidi="fa-IR"/>
        </w:rPr>
        <w:t>ی</w:t>
      </w:r>
      <w:r w:rsidRPr="0060162A">
        <w:rPr>
          <w:rStyle w:val="Char3"/>
          <w:rtl/>
          <w:lang w:bidi="fa-IR"/>
        </w:rPr>
        <w:t>ش را عادت داده باشد كه كماب</w:t>
      </w:r>
      <w:r w:rsidR="005B21A3">
        <w:rPr>
          <w:rStyle w:val="Char3"/>
          <w:rtl/>
          <w:lang w:bidi="fa-IR"/>
        </w:rPr>
        <w:t>ی</w:t>
      </w:r>
      <w:r w:rsidRPr="0060162A">
        <w:rPr>
          <w:rStyle w:val="Char3"/>
          <w:rtl/>
          <w:lang w:bidi="fa-IR"/>
        </w:rPr>
        <w:t xml:space="preserve">ش </w:t>
      </w:r>
      <w:r w:rsidR="005B21A3">
        <w:rPr>
          <w:rStyle w:val="Char3"/>
          <w:rtl/>
          <w:lang w:bidi="fa-IR"/>
        </w:rPr>
        <w:t xml:space="preserve">یک </w:t>
      </w:r>
      <w:r w:rsidRPr="0060162A">
        <w:rPr>
          <w:rStyle w:val="Char3"/>
          <w:rtl/>
          <w:lang w:bidi="fa-IR"/>
        </w:rPr>
        <w:t>هفته گرسنگ</w:t>
      </w:r>
      <w:r w:rsidR="005B21A3">
        <w:rPr>
          <w:rStyle w:val="Char3"/>
          <w:rtl/>
          <w:lang w:bidi="fa-IR"/>
        </w:rPr>
        <w:t>ی</w:t>
      </w:r>
      <w:r w:rsidRPr="0060162A">
        <w:rPr>
          <w:rStyle w:val="Char3"/>
          <w:rtl/>
          <w:lang w:bidi="fa-IR"/>
        </w:rPr>
        <w:t xml:space="preserve"> بكشد د</w:t>
      </w:r>
      <w:r w:rsidR="005B21A3">
        <w:rPr>
          <w:rStyle w:val="Char3"/>
          <w:rtl/>
          <w:lang w:bidi="fa-IR"/>
        </w:rPr>
        <w:t>ی</w:t>
      </w:r>
      <w:r w:rsidRPr="0060162A">
        <w:rPr>
          <w:rStyle w:val="Char3"/>
          <w:rtl/>
          <w:lang w:bidi="fa-IR"/>
        </w:rPr>
        <w:t>گر ا</w:t>
      </w:r>
      <w:r w:rsidR="005B21A3">
        <w:rPr>
          <w:rStyle w:val="Char3"/>
          <w:rtl/>
          <w:lang w:bidi="fa-IR"/>
        </w:rPr>
        <w:t>ی</w:t>
      </w:r>
      <w:r w:rsidRPr="0060162A">
        <w:rPr>
          <w:rStyle w:val="Char3"/>
          <w:rtl/>
          <w:lang w:bidi="fa-IR"/>
        </w:rPr>
        <w:t>نكه بتواند با گ</w:t>
      </w:r>
      <w:r w:rsidR="005B21A3">
        <w:rPr>
          <w:rStyle w:val="Char3"/>
          <w:rtl/>
          <w:lang w:bidi="fa-IR"/>
        </w:rPr>
        <w:t>ی</w:t>
      </w:r>
      <w:r w:rsidRPr="0060162A">
        <w:rPr>
          <w:rStyle w:val="Char3"/>
          <w:rtl/>
          <w:lang w:bidi="fa-IR"/>
        </w:rPr>
        <w:t>اه ز</w:t>
      </w:r>
      <w:r w:rsidR="005B21A3">
        <w:rPr>
          <w:rStyle w:val="Char3"/>
          <w:rtl/>
          <w:lang w:bidi="fa-IR"/>
        </w:rPr>
        <w:t>ی</w:t>
      </w:r>
      <w:r w:rsidRPr="0060162A">
        <w:rPr>
          <w:rStyle w:val="Char3"/>
          <w:rtl/>
          <w:lang w:bidi="fa-IR"/>
        </w:rPr>
        <w:t>ست كند در ا</w:t>
      </w:r>
      <w:r w:rsidR="005B21A3">
        <w:rPr>
          <w:rStyle w:val="Char3"/>
          <w:rtl/>
          <w:lang w:bidi="fa-IR"/>
        </w:rPr>
        <w:t>ی</w:t>
      </w:r>
      <w:r w:rsidRPr="0060162A">
        <w:rPr>
          <w:rStyle w:val="Char3"/>
          <w:rtl/>
          <w:lang w:bidi="fa-IR"/>
        </w:rPr>
        <w:t xml:space="preserve">ن صورت ظرف </w:t>
      </w:r>
      <w:r w:rsidR="005B21A3">
        <w:rPr>
          <w:rStyle w:val="Char3"/>
          <w:rtl/>
          <w:lang w:bidi="fa-IR"/>
        </w:rPr>
        <w:t xml:space="preserve">یک </w:t>
      </w:r>
      <w:r w:rsidRPr="0060162A">
        <w:rPr>
          <w:rStyle w:val="Char3"/>
          <w:rtl/>
          <w:lang w:bidi="fa-IR"/>
        </w:rPr>
        <w:t>هفته ممكن است به گ</w:t>
      </w:r>
      <w:r w:rsidR="005B21A3">
        <w:rPr>
          <w:rStyle w:val="Char3"/>
          <w:rtl/>
          <w:lang w:bidi="fa-IR"/>
        </w:rPr>
        <w:t>ی</w:t>
      </w:r>
      <w:r w:rsidRPr="0060162A">
        <w:rPr>
          <w:rStyle w:val="Char3"/>
          <w:rtl/>
          <w:lang w:bidi="fa-IR"/>
        </w:rPr>
        <w:t>اه</w:t>
      </w:r>
      <w:r w:rsidR="005B21A3">
        <w:rPr>
          <w:rStyle w:val="Char3"/>
          <w:rtl/>
          <w:lang w:bidi="fa-IR"/>
        </w:rPr>
        <w:t>ی</w:t>
      </w:r>
      <w:r w:rsidRPr="0060162A">
        <w:rPr>
          <w:rStyle w:val="Char3"/>
          <w:rtl/>
          <w:lang w:bidi="fa-IR"/>
        </w:rPr>
        <w:t xml:space="preserve"> </w:t>
      </w:r>
      <w:r w:rsidR="005B21A3">
        <w:rPr>
          <w:rStyle w:val="Char3"/>
          <w:rtl/>
          <w:lang w:bidi="fa-IR"/>
        </w:rPr>
        <w:t>ی</w:t>
      </w:r>
      <w:r w:rsidRPr="0060162A">
        <w:rPr>
          <w:rStyle w:val="Char3"/>
          <w:rtl/>
          <w:lang w:bidi="fa-IR"/>
        </w:rPr>
        <w:t>ا آدم</w:t>
      </w:r>
      <w:r w:rsidR="005B21A3">
        <w:rPr>
          <w:rStyle w:val="Char3"/>
          <w:rtl/>
          <w:lang w:bidi="fa-IR"/>
        </w:rPr>
        <w:t>ی</w:t>
      </w:r>
      <w:r w:rsidRPr="0060162A">
        <w:rPr>
          <w:rStyle w:val="Char3"/>
          <w:rtl/>
          <w:lang w:bidi="fa-IR"/>
        </w:rPr>
        <w:t>زاد</w:t>
      </w:r>
      <w:r w:rsidR="005B21A3">
        <w:rPr>
          <w:rStyle w:val="Char3"/>
          <w:rtl/>
          <w:lang w:bidi="fa-IR"/>
        </w:rPr>
        <w:t>ی</w:t>
      </w:r>
      <w:r w:rsidRPr="0060162A">
        <w:rPr>
          <w:rStyle w:val="Char3"/>
          <w:rtl/>
          <w:lang w:bidi="fa-IR"/>
        </w:rPr>
        <w:t xml:space="preserve"> برسد و نم</w:t>
      </w:r>
      <w:r w:rsidR="005B21A3">
        <w:rPr>
          <w:rStyle w:val="Char3"/>
          <w:rtl/>
          <w:lang w:bidi="fa-IR"/>
        </w:rPr>
        <w:t>ی</w:t>
      </w:r>
      <w:r w:rsidRPr="0060162A">
        <w:rPr>
          <w:rStyle w:val="Char3"/>
          <w:rtl/>
          <w:lang w:bidi="fa-IR"/>
        </w:rPr>
        <w:t>رد. مؤلف گو</w:t>
      </w:r>
      <w:r w:rsidR="005B21A3">
        <w:rPr>
          <w:rStyle w:val="Char3"/>
          <w:rtl/>
          <w:lang w:bidi="fa-IR"/>
        </w:rPr>
        <w:t>ی</w:t>
      </w:r>
      <w:r w:rsidRPr="0060162A">
        <w:rPr>
          <w:rStyle w:val="Char3"/>
          <w:rtl/>
          <w:lang w:bidi="fa-IR"/>
        </w:rPr>
        <w:t>د: چه كلام زننده</w:t>
      </w:r>
      <w:r w:rsidR="0090518F">
        <w:rPr>
          <w:rStyle w:val="Char3"/>
          <w:rtl/>
          <w:lang w:bidi="fa-IR"/>
        </w:rPr>
        <w:t xml:space="preserve">‌ای </w:t>
      </w:r>
      <w:r w:rsidRPr="0060162A">
        <w:rPr>
          <w:rStyle w:val="Char3"/>
          <w:rtl/>
          <w:lang w:bidi="fa-IR"/>
        </w:rPr>
        <w:t xml:space="preserve">است از </w:t>
      </w:r>
      <w:r w:rsidR="005B21A3">
        <w:rPr>
          <w:rStyle w:val="Char3"/>
          <w:rtl/>
          <w:lang w:bidi="fa-IR"/>
        </w:rPr>
        <w:t xml:space="preserve">یک </w:t>
      </w:r>
      <w:r w:rsidRPr="0060162A">
        <w:rPr>
          <w:rStyle w:val="Char3"/>
          <w:rtl/>
          <w:lang w:bidi="fa-IR"/>
        </w:rPr>
        <w:t>فق</w:t>
      </w:r>
      <w:r w:rsidR="005B21A3">
        <w:rPr>
          <w:rStyle w:val="Char3"/>
          <w:rtl/>
          <w:lang w:bidi="fa-IR"/>
        </w:rPr>
        <w:t>ی</w:t>
      </w:r>
      <w:r w:rsidRPr="0060162A">
        <w:rPr>
          <w:rStyle w:val="Char3"/>
          <w:rtl/>
          <w:lang w:bidi="fa-IR"/>
        </w:rPr>
        <w:t>ه!</w:t>
      </w:r>
      <w:r w:rsidR="00101A36">
        <w:rPr>
          <w:rStyle w:val="Char3"/>
          <w:rtl/>
          <w:lang w:bidi="fa-IR"/>
        </w:rPr>
        <w:t xml:space="preserve"> می‌</w:t>
      </w:r>
      <w:r w:rsidRPr="0060162A">
        <w:rPr>
          <w:rStyle w:val="Char3"/>
          <w:rtl/>
          <w:lang w:bidi="fa-IR"/>
        </w:rPr>
        <w:t>شود تصور كرد كه مسافر ب</w:t>
      </w:r>
      <w:r w:rsidR="005B21A3">
        <w:rPr>
          <w:rStyle w:val="Char3"/>
          <w:rtl/>
          <w:lang w:bidi="fa-IR"/>
        </w:rPr>
        <w:t>ی</w:t>
      </w:r>
      <w:r w:rsidRPr="0060162A">
        <w:rPr>
          <w:rStyle w:val="Char3"/>
          <w:rtl/>
          <w:lang w:bidi="fa-IR"/>
        </w:rPr>
        <w:t>ابان</w:t>
      </w:r>
      <w:r w:rsidR="005B21A3">
        <w:rPr>
          <w:rStyle w:val="Char3"/>
          <w:rtl/>
          <w:lang w:bidi="fa-IR"/>
        </w:rPr>
        <w:t>ی</w:t>
      </w:r>
      <w:r w:rsidRPr="0060162A">
        <w:rPr>
          <w:rStyle w:val="Char3"/>
          <w:rtl/>
          <w:lang w:bidi="fa-IR"/>
        </w:rPr>
        <w:t xml:space="preserve"> ما بعد از </w:t>
      </w:r>
      <w:r w:rsidR="005B21A3">
        <w:rPr>
          <w:rStyle w:val="Char3"/>
          <w:rtl/>
          <w:lang w:bidi="fa-IR"/>
        </w:rPr>
        <w:t xml:space="preserve">یک </w:t>
      </w:r>
      <w:r w:rsidRPr="0060162A">
        <w:rPr>
          <w:rStyle w:val="Char3"/>
          <w:rtl/>
          <w:lang w:bidi="fa-IR"/>
        </w:rPr>
        <w:t>هفته هم كس</w:t>
      </w:r>
      <w:r w:rsidR="005B21A3">
        <w:rPr>
          <w:rStyle w:val="Char3"/>
          <w:rtl/>
          <w:lang w:bidi="fa-IR"/>
        </w:rPr>
        <w:t>ی</w:t>
      </w:r>
      <w:r w:rsidRPr="0060162A">
        <w:rPr>
          <w:rStyle w:val="Char3"/>
          <w:rtl/>
          <w:lang w:bidi="fa-IR"/>
        </w:rPr>
        <w:t xml:space="preserve"> را نب</w:t>
      </w:r>
      <w:r w:rsidR="005B21A3">
        <w:rPr>
          <w:rStyle w:val="Char3"/>
          <w:rtl/>
          <w:lang w:bidi="fa-IR"/>
        </w:rPr>
        <w:t>ی</w:t>
      </w:r>
      <w:r w:rsidRPr="0060162A">
        <w:rPr>
          <w:rStyle w:val="Char3"/>
          <w:rtl/>
          <w:lang w:bidi="fa-IR"/>
        </w:rPr>
        <w:t xml:space="preserve">ند </w:t>
      </w:r>
      <w:r w:rsidR="005B21A3">
        <w:rPr>
          <w:rStyle w:val="Char3"/>
          <w:rtl/>
          <w:lang w:bidi="fa-IR"/>
        </w:rPr>
        <w:t>ی</w:t>
      </w:r>
      <w:r w:rsidRPr="0060162A">
        <w:rPr>
          <w:rStyle w:val="Char3"/>
          <w:rtl/>
          <w:lang w:bidi="fa-IR"/>
        </w:rPr>
        <w:t>ا مر</w:t>
      </w:r>
      <w:r w:rsidR="005B21A3">
        <w:rPr>
          <w:rStyle w:val="Char3"/>
          <w:rtl/>
          <w:lang w:bidi="fa-IR"/>
        </w:rPr>
        <w:t>ی</w:t>
      </w:r>
      <w:r w:rsidRPr="0060162A">
        <w:rPr>
          <w:rStyle w:val="Char3"/>
          <w:rtl/>
          <w:lang w:bidi="fa-IR"/>
        </w:rPr>
        <w:t>ض شود گ</w:t>
      </w:r>
      <w:r w:rsidR="005B21A3">
        <w:rPr>
          <w:rStyle w:val="Char3"/>
          <w:rtl/>
          <w:lang w:bidi="fa-IR"/>
        </w:rPr>
        <w:t>ی</w:t>
      </w:r>
      <w:r w:rsidRPr="0060162A">
        <w:rPr>
          <w:rStyle w:val="Char3"/>
          <w:rtl/>
          <w:lang w:bidi="fa-IR"/>
        </w:rPr>
        <w:t xml:space="preserve">اه نتواند بخورد. </w:t>
      </w:r>
      <w:r w:rsidR="005B21A3">
        <w:rPr>
          <w:rStyle w:val="Char3"/>
          <w:rtl/>
          <w:lang w:bidi="fa-IR"/>
        </w:rPr>
        <w:t>ی</w:t>
      </w:r>
      <w:r w:rsidRPr="0060162A">
        <w:rPr>
          <w:rStyle w:val="Char3"/>
          <w:rtl/>
          <w:lang w:bidi="fa-IR"/>
        </w:rPr>
        <w:t>ا به كس</w:t>
      </w:r>
      <w:r w:rsidR="005B21A3">
        <w:rPr>
          <w:rStyle w:val="Char3"/>
          <w:rtl/>
          <w:lang w:bidi="fa-IR"/>
        </w:rPr>
        <w:t>ی</w:t>
      </w:r>
      <w:r w:rsidRPr="0060162A">
        <w:rPr>
          <w:rStyle w:val="Char3"/>
          <w:rtl/>
          <w:lang w:bidi="fa-IR"/>
        </w:rPr>
        <w:t xml:space="preserve"> بربخورد اما آن كس چ</w:t>
      </w:r>
      <w:r w:rsidR="005B21A3">
        <w:rPr>
          <w:rStyle w:val="Char3"/>
          <w:rtl/>
          <w:lang w:bidi="fa-IR"/>
        </w:rPr>
        <w:t>ی</w:t>
      </w:r>
      <w:r w:rsidRPr="0060162A">
        <w:rPr>
          <w:rStyle w:val="Char3"/>
          <w:rtl/>
          <w:lang w:bidi="fa-IR"/>
        </w:rPr>
        <w:t>ز</w:t>
      </w:r>
      <w:r w:rsidR="005B21A3">
        <w:rPr>
          <w:rStyle w:val="Char3"/>
          <w:rtl/>
          <w:lang w:bidi="fa-IR"/>
        </w:rPr>
        <w:t>ی</w:t>
      </w:r>
      <w:r w:rsidRPr="0060162A">
        <w:rPr>
          <w:rStyle w:val="Char3"/>
          <w:rtl/>
          <w:lang w:bidi="fa-IR"/>
        </w:rPr>
        <w:t xml:space="preserve"> به او ندهد كه بخورد او خواهد مرد و كس</w:t>
      </w:r>
      <w:r w:rsidR="005B21A3">
        <w:rPr>
          <w:rStyle w:val="Char3"/>
          <w:rtl/>
          <w:lang w:bidi="fa-IR"/>
        </w:rPr>
        <w:t>ی</w:t>
      </w:r>
      <w:r w:rsidRPr="0060162A">
        <w:rPr>
          <w:rStyle w:val="Char3"/>
          <w:rtl/>
          <w:lang w:bidi="fa-IR"/>
        </w:rPr>
        <w:t xml:space="preserve"> اهم</w:t>
      </w:r>
      <w:r w:rsidR="005B21A3">
        <w:rPr>
          <w:rStyle w:val="Char3"/>
          <w:rtl/>
          <w:lang w:bidi="fa-IR"/>
        </w:rPr>
        <w:t>ی</w:t>
      </w:r>
      <w:r w:rsidRPr="0060162A">
        <w:rPr>
          <w:rStyle w:val="Char3"/>
          <w:rtl/>
          <w:lang w:bidi="fa-IR"/>
        </w:rPr>
        <w:t>ت نخواهد داد، ا</w:t>
      </w:r>
      <w:r w:rsidR="005B21A3">
        <w:rPr>
          <w:rStyle w:val="Char3"/>
          <w:rtl/>
          <w:lang w:bidi="fa-IR"/>
        </w:rPr>
        <w:t>ی</w:t>
      </w:r>
      <w:r w:rsidRPr="0060162A">
        <w:rPr>
          <w:rStyle w:val="Char3"/>
          <w:rtl/>
          <w:lang w:bidi="fa-IR"/>
        </w:rPr>
        <w:t>ن همه مشقت برا</w:t>
      </w:r>
      <w:r w:rsidR="005B21A3">
        <w:rPr>
          <w:rStyle w:val="Char3"/>
          <w:rtl/>
          <w:lang w:bidi="fa-IR"/>
        </w:rPr>
        <w:t>ی</w:t>
      </w:r>
      <w:r w:rsidRPr="0060162A">
        <w:rPr>
          <w:rStyle w:val="Char3"/>
          <w:rtl/>
          <w:lang w:bidi="fa-IR"/>
        </w:rPr>
        <w:t xml:space="preserve"> چ</w:t>
      </w:r>
      <w:r w:rsidR="005B21A3">
        <w:rPr>
          <w:rStyle w:val="Char3"/>
          <w:rtl/>
          <w:lang w:bidi="fa-IR"/>
        </w:rPr>
        <w:t>ی</w:t>
      </w:r>
      <w:r w:rsidRPr="0060162A">
        <w:rPr>
          <w:rStyle w:val="Char3"/>
          <w:rtl/>
          <w:lang w:bidi="fa-IR"/>
        </w:rPr>
        <w:t>ست؟ كجا به ما فرموده اند كه گ</w:t>
      </w:r>
      <w:r w:rsidR="005B21A3">
        <w:rPr>
          <w:rStyle w:val="Char3"/>
          <w:rtl/>
          <w:lang w:bidi="fa-IR"/>
        </w:rPr>
        <w:t>ی</w:t>
      </w:r>
      <w:r w:rsidRPr="0060162A">
        <w:rPr>
          <w:rStyle w:val="Char3"/>
          <w:rtl/>
          <w:lang w:bidi="fa-IR"/>
        </w:rPr>
        <w:t>اه بخور</w:t>
      </w:r>
      <w:r w:rsidR="005B21A3">
        <w:rPr>
          <w:rStyle w:val="Char3"/>
          <w:rtl/>
          <w:lang w:bidi="fa-IR"/>
        </w:rPr>
        <w:t>ی</w:t>
      </w:r>
      <w:r w:rsidRPr="0060162A">
        <w:rPr>
          <w:rStyle w:val="Char3"/>
          <w:rtl/>
          <w:lang w:bidi="fa-IR"/>
        </w:rPr>
        <w:t>م و از پ</w:t>
      </w:r>
      <w:r w:rsidR="005B21A3">
        <w:rPr>
          <w:rStyle w:val="Char3"/>
          <w:rtl/>
          <w:lang w:bidi="fa-IR"/>
        </w:rPr>
        <w:t>ی</w:t>
      </w:r>
      <w:r w:rsidRPr="0060162A">
        <w:rPr>
          <w:rStyle w:val="Char3"/>
          <w:rtl/>
          <w:lang w:bidi="fa-IR"/>
        </w:rPr>
        <w:t>ش</w:t>
      </w:r>
      <w:r w:rsidR="005B21A3">
        <w:rPr>
          <w:rStyle w:val="Char3"/>
          <w:rtl/>
          <w:lang w:bidi="fa-IR"/>
        </w:rPr>
        <w:t>ی</w:t>
      </w:r>
      <w:r w:rsidRPr="0060162A">
        <w:rPr>
          <w:rStyle w:val="Char3"/>
          <w:rtl/>
          <w:lang w:bidi="fa-IR"/>
        </w:rPr>
        <w:t>ن</w:t>
      </w:r>
      <w:r w:rsidR="005B21A3">
        <w:rPr>
          <w:rStyle w:val="Char3"/>
          <w:rtl/>
          <w:lang w:bidi="fa-IR"/>
        </w:rPr>
        <w:t>ی</w:t>
      </w:r>
      <w:r w:rsidRPr="0060162A">
        <w:rPr>
          <w:rStyle w:val="Char3"/>
          <w:rtl/>
          <w:lang w:bidi="fa-IR"/>
        </w:rPr>
        <w:t>ان چه كس</w:t>
      </w:r>
      <w:r w:rsidR="005B21A3">
        <w:rPr>
          <w:rStyle w:val="Char3"/>
          <w:rtl/>
          <w:lang w:bidi="fa-IR"/>
        </w:rPr>
        <w:t>ی</w:t>
      </w:r>
      <w:r w:rsidRPr="0060162A">
        <w:rPr>
          <w:rStyle w:val="Char3"/>
          <w:rtl/>
          <w:lang w:bidi="fa-IR"/>
        </w:rPr>
        <w:t xml:space="preserve"> ا</w:t>
      </w:r>
      <w:r w:rsidR="005B21A3">
        <w:rPr>
          <w:rStyle w:val="Char3"/>
          <w:rtl/>
          <w:lang w:bidi="fa-IR"/>
        </w:rPr>
        <w:t>ی</w:t>
      </w:r>
      <w:r w:rsidRPr="0060162A">
        <w:rPr>
          <w:rStyle w:val="Char3"/>
          <w:rtl/>
          <w:lang w:bidi="fa-IR"/>
        </w:rPr>
        <w:t>ن كار را كرده است؟ ا</w:t>
      </w:r>
      <w:r w:rsidR="005B21A3">
        <w:rPr>
          <w:rStyle w:val="Char3"/>
          <w:rtl/>
          <w:lang w:bidi="fa-IR"/>
        </w:rPr>
        <w:t>ی</w:t>
      </w:r>
      <w:r w:rsidRPr="0060162A">
        <w:rPr>
          <w:rStyle w:val="Char3"/>
          <w:rtl/>
          <w:lang w:bidi="fa-IR"/>
        </w:rPr>
        <w:t>نان جزم كرده اند بر ا</w:t>
      </w:r>
      <w:r w:rsidR="005B21A3">
        <w:rPr>
          <w:rStyle w:val="Char3"/>
          <w:rtl/>
          <w:lang w:bidi="fa-IR"/>
        </w:rPr>
        <w:t>ی</w:t>
      </w:r>
      <w:r w:rsidRPr="0060162A">
        <w:rPr>
          <w:rStyle w:val="Char3"/>
          <w:rtl/>
          <w:lang w:bidi="fa-IR"/>
        </w:rPr>
        <w:t>نكه خدا در ب</w:t>
      </w:r>
      <w:r w:rsidR="005B21A3">
        <w:rPr>
          <w:rStyle w:val="Char3"/>
          <w:rtl/>
          <w:lang w:bidi="fa-IR"/>
        </w:rPr>
        <w:t>ی</w:t>
      </w:r>
      <w:r w:rsidRPr="0060162A">
        <w:rPr>
          <w:rStyle w:val="Char3"/>
          <w:rtl/>
          <w:lang w:bidi="fa-IR"/>
        </w:rPr>
        <w:t>ابان روز</w:t>
      </w:r>
      <w:r w:rsidR="005B21A3">
        <w:rPr>
          <w:rStyle w:val="Char3"/>
          <w:rtl/>
          <w:lang w:bidi="fa-IR"/>
        </w:rPr>
        <w:t>ی</w:t>
      </w:r>
      <w:r w:rsidRPr="0060162A">
        <w:rPr>
          <w:rStyle w:val="Char3"/>
          <w:rtl/>
          <w:lang w:bidi="fa-IR"/>
        </w:rPr>
        <w:t>شان را</w:t>
      </w:r>
      <w:r w:rsidR="00101A36">
        <w:rPr>
          <w:rStyle w:val="Char3"/>
          <w:rtl/>
          <w:lang w:bidi="fa-IR"/>
        </w:rPr>
        <w:t xml:space="preserve"> می‌</w:t>
      </w:r>
      <w:r w:rsidRPr="0060162A">
        <w:rPr>
          <w:rStyle w:val="Char3"/>
          <w:rtl/>
          <w:lang w:bidi="fa-IR"/>
        </w:rPr>
        <w:t>رساند، اما عادت آن ن</w:t>
      </w:r>
      <w:r w:rsidR="005B21A3">
        <w:rPr>
          <w:rStyle w:val="Char3"/>
          <w:rtl/>
          <w:lang w:bidi="fa-IR"/>
        </w:rPr>
        <w:t>ی</w:t>
      </w:r>
      <w:r w:rsidRPr="0060162A">
        <w:rPr>
          <w:rStyle w:val="Char3"/>
          <w:rtl/>
          <w:lang w:bidi="fa-IR"/>
        </w:rPr>
        <w:t>ست كه از صحرا</w:t>
      </w:r>
      <w:r w:rsidR="005B21A3">
        <w:rPr>
          <w:rStyle w:val="Char3"/>
          <w:rtl/>
          <w:lang w:bidi="fa-IR"/>
        </w:rPr>
        <w:t>ی</w:t>
      </w:r>
      <w:r w:rsidRPr="0060162A">
        <w:rPr>
          <w:rStyle w:val="Char3"/>
          <w:rtl/>
          <w:lang w:bidi="fa-IR"/>
        </w:rPr>
        <w:t xml:space="preserve"> برهوت روز</w:t>
      </w:r>
      <w:r w:rsidR="005B21A3">
        <w:rPr>
          <w:rStyle w:val="Char3"/>
          <w:rtl/>
          <w:lang w:bidi="fa-IR"/>
        </w:rPr>
        <w:t>ی</w:t>
      </w:r>
      <w:r w:rsidRPr="0060162A">
        <w:rPr>
          <w:rStyle w:val="Char3"/>
          <w:rtl/>
          <w:lang w:bidi="fa-IR"/>
        </w:rPr>
        <w:t xml:space="preserve"> بطلبند، چنانكه وقت</w:t>
      </w:r>
      <w:r w:rsidR="005B21A3">
        <w:rPr>
          <w:rStyle w:val="Char3"/>
          <w:rtl/>
          <w:lang w:bidi="fa-IR"/>
        </w:rPr>
        <w:t>ی</w:t>
      </w:r>
      <w:r w:rsidRPr="0060162A">
        <w:rPr>
          <w:rStyle w:val="Char3"/>
          <w:rtl/>
          <w:lang w:bidi="fa-IR"/>
        </w:rPr>
        <w:t xml:space="preserve"> بن</w:t>
      </w:r>
      <w:r w:rsidR="005B21A3">
        <w:rPr>
          <w:rStyle w:val="Char3"/>
          <w:rtl/>
          <w:lang w:bidi="fa-IR"/>
        </w:rPr>
        <w:t>ی</w:t>
      </w:r>
      <w:r w:rsidRPr="0060162A">
        <w:rPr>
          <w:rStyle w:val="Char3"/>
          <w:rtl/>
          <w:lang w:bidi="fa-IR"/>
        </w:rPr>
        <w:t xml:space="preserve"> اسرائ</w:t>
      </w:r>
      <w:r w:rsidR="005B21A3">
        <w:rPr>
          <w:rStyle w:val="Char3"/>
          <w:rtl/>
          <w:lang w:bidi="fa-IR"/>
        </w:rPr>
        <w:t>ی</w:t>
      </w:r>
      <w:r w:rsidRPr="0060162A">
        <w:rPr>
          <w:rStyle w:val="Char3"/>
          <w:rtl/>
          <w:lang w:bidi="fa-IR"/>
        </w:rPr>
        <w:t>ل از موس</w:t>
      </w:r>
      <w:r w:rsidR="005B21A3">
        <w:rPr>
          <w:rStyle w:val="Char3"/>
          <w:rtl/>
          <w:lang w:bidi="fa-IR"/>
        </w:rPr>
        <w:t>ی</w:t>
      </w:r>
      <w:r w:rsidRPr="0060162A">
        <w:rPr>
          <w:rStyle w:val="Char3"/>
          <w:rtl/>
          <w:lang w:bidi="fa-IR"/>
        </w:rPr>
        <w:t xml:space="preserve"> </w:t>
      </w:r>
      <w:r w:rsidR="00AD6106">
        <w:rPr>
          <w:rStyle w:val="Char3"/>
          <w:lang w:bidi="fa-IR"/>
        </w:rPr>
        <w:sym w:font="AGA Arabesque" w:char="F075"/>
      </w:r>
      <w:r w:rsidRPr="0060162A">
        <w:rPr>
          <w:rStyle w:val="Char3"/>
          <w:rtl/>
          <w:lang w:bidi="fa-IR"/>
        </w:rPr>
        <w:t xml:space="preserve"> «سبز</w:t>
      </w:r>
      <w:r w:rsidR="005B21A3">
        <w:rPr>
          <w:rStyle w:val="Char3"/>
          <w:rtl/>
          <w:lang w:bidi="fa-IR"/>
        </w:rPr>
        <w:t>ی</w:t>
      </w:r>
      <w:r w:rsidRPr="0060162A">
        <w:rPr>
          <w:rStyle w:val="Char3"/>
          <w:rtl/>
          <w:lang w:bidi="fa-IR"/>
        </w:rPr>
        <w:t xml:space="preserve"> و خ</w:t>
      </w:r>
      <w:r w:rsidR="005B21A3">
        <w:rPr>
          <w:rStyle w:val="Char3"/>
          <w:rtl/>
          <w:lang w:bidi="fa-IR"/>
        </w:rPr>
        <w:t>ی</w:t>
      </w:r>
      <w:r w:rsidRPr="0060162A">
        <w:rPr>
          <w:rStyle w:val="Char3"/>
          <w:rtl/>
          <w:lang w:bidi="fa-IR"/>
        </w:rPr>
        <w:t>ار و س</w:t>
      </w:r>
      <w:r w:rsidR="005B21A3">
        <w:rPr>
          <w:rStyle w:val="Char3"/>
          <w:rtl/>
          <w:lang w:bidi="fa-IR"/>
        </w:rPr>
        <w:t>ی</w:t>
      </w:r>
      <w:r w:rsidRPr="0060162A">
        <w:rPr>
          <w:rStyle w:val="Char3"/>
          <w:rtl/>
          <w:lang w:bidi="fa-IR"/>
        </w:rPr>
        <w:t>ر عدس و پ</w:t>
      </w:r>
      <w:r w:rsidR="005B21A3">
        <w:rPr>
          <w:rStyle w:val="Char3"/>
          <w:rtl/>
          <w:lang w:bidi="fa-IR"/>
        </w:rPr>
        <w:t>ی</w:t>
      </w:r>
      <w:r w:rsidRPr="0060162A">
        <w:rPr>
          <w:rStyle w:val="Char3"/>
          <w:rtl/>
          <w:lang w:bidi="fa-IR"/>
        </w:rPr>
        <w:t>از» خواستند، خدا به موس</w:t>
      </w:r>
      <w:r w:rsidR="005B21A3">
        <w:rPr>
          <w:rStyle w:val="Char3"/>
          <w:rtl/>
          <w:lang w:bidi="fa-IR"/>
        </w:rPr>
        <w:t>ی</w:t>
      </w:r>
      <w:r w:rsidRPr="0060162A">
        <w:rPr>
          <w:rStyle w:val="Char3"/>
          <w:rtl/>
          <w:lang w:bidi="fa-IR"/>
        </w:rPr>
        <w:t xml:space="preserve"> </w:t>
      </w:r>
      <w:r w:rsidR="00AD6106">
        <w:rPr>
          <w:rStyle w:val="Char3"/>
          <w:lang w:bidi="fa-IR"/>
        </w:rPr>
        <w:sym w:font="AGA Arabesque" w:char="F075"/>
      </w:r>
      <w:r w:rsidRPr="0060162A">
        <w:rPr>
          <w:rStyle w:val="Char3"/>
          <w:rtl/>
          <w:lang w:bidi="fa-IR"/>
        </w:rPr>
        <w:t xml:space="preserve"> خطاب كرد كه </w:t>
      </w:r>
      <w:r>
        <w:rPr>
          <w:rFonts w:cs="Traditional Arabic"/>
          <w:b/>
          <w:rtl/>
          <w:lang w:bidi="fa-IR"/>
        </w:rPr>
        <w:t>﴿</w:t>
      </w:r>
      <w:r w:rsidR="00003E79" w:rsidRPr="00003E79">
        <w:rPr>
          <w:rStyle w:val="Char9"/>
          <w:rFonts w:hint="cs"/>
          <w:rtl/>
        </w:rPr>
        <w:t>ٱ</w:t>
      </w:r>
      <w:r w:rsidR="00003E79" w:rsidRPr="00003E79">
        <w:rPr>
          <w:rStyle w:val="Char9"/>
          <w:rFonts w:hint="eastAsia"/>
          <w:rtl/>
        </w:rPr>
        <w:t>ه</w:t>
      </w:r>
      <w:r w:rsidR="00003E79" w:rsidRPr="00003E79">
        <w:rPr>
          <w:rStyle w:val="Char9"/>
          <w:rFonts w:hint="cs"/>
          <w:rtl/>
        </w:rPr>
        <w:t>ۡ</w:t>
      </w:r>
      <w:r w:rsidR="00003E79" w:rsidRPr="00003E79">
        <w:rPr>
          <w:rStyle w:val="Char9"/>
          <w:rFonts w:hint="eastAsia"/>
          <w:rtl/>
        </w:rPr>
        <w:t>بِطُواْ</w:t>
      </w:r>
      <w:r w:rsidR="00003E79" w:rsidRPr="00003E79">
        <w:rPr>
          <w:rStyle w:val="Char9"/>
          <w:rtl/>
        </w:rPr>
        <w:t xml:space="preserve"> </w:t>
      </w:r>
      <w:r w:rsidR="00003E79" w:rsidRPr="00003E79">
        <w:rPr>
          <w:rStyle w:val="Char9"/>
          <w:rFonts w:hint="eastAsia"/>
          <w:rtl/>
        </w:rPr>
        <w:t>مِص</w:t>
      </w:r>
      <w:r w:rsidR="00003E79" w:rsidRPr="00003E79">
        <w:rPr>
          <w:rStyle w:val="Char9"/>
          <w:rFonts w:hint="cs"/>
          <w:rtl/>
        </w:rPr>
        <w:t>ۡ</w:t>
      </w:r>
      <w:r w:rsidR="00003E79" w:rsidRPr="00003E79">
        <w:rPr>
          <w:rStyle w:val="Char9"/>
          <w:rFonts w:hint="eastAsia"/>
          <w:rtl/>
        </w:rPr>
        <w:t>ر</w:t>
      </w:r>
      <w:r w:rsidR="00003E79" w:rsidRPr="00003E79">
        <w:rPr>
          <w:rStyle w:val="Char9"/>
          <w:rFonts w:hint="cs"/>
          <w:rtl/>
        </w:rPr>
        <w:t>ٗ</w:t>
      </w:r>
      <w:r w:rsidR="00003E79" w:rsidRPr="00003E79">
        <w:rPr>
          <w:rStyle w:val="Char9"/>
          <w:rFonts w:hint="eastAsia"/>
          <w:rtl/>
        </w:rPr>
        <w:t>ا</w:t>
      </w:r>
      <w:r>
        <w:rPr>
          <w:rFonts w:cs="Traditional Arabic"/>
          <w:b/>
          <w:rtl/>
          <w:lang w:bidi="fa-IR"/>
        </w:rPr>
        <w:t>﴾</w:t>
      </w:r>
      <w:r w:rsidRPr="0060162A">
        <w:rPr>
          <w:rStyle w:val="Char3"/>
          <w:rtl/>
          <w:lang w:bidi="fa-IR"/>
        </w:rPr>
        <w:t xml:space="preserve"> </w:t>
      </w:r>
      <w:r w:rsidR="005B21A3" w:rsidRPr="005B21A3">
        <w:rPr>
          <w:rStyle w:val="Char5"/>
          <w:rtl/>
          <w:lang w:bidi="fa-IR"/>
        </w:rPr>
        <w:t>[</w:t>
      </w:r>
      <w:r w:rsidR="00003E79">
        <w:rPr>
          <w:rStyle w:val="Char5"/>
          <w:rFonts w:hint="cs"/>
          <w:rtl/>
          <w:lang w:bidi="fa-IR"/>
        </w:rPr>
        <w:t>البقرة: 61</w:t>
      </w:r>
      <w:r w:rsidR="005B21A3" w:rsidRPr="005B21A3">
        <w:rPr>
          <w:rStyle w:val="Char5"/>
          <w:rtl/>
          <w:lang w:bidi="fa-IR"/>
        </w:rPr>
        <w:t>].</w:t>
      </w:r>
      <w:r w:rsidRPr="0060162A">
        <w:rPr>
          <w:rStyle w:val="Char3"/>
          <w:rtl/>
          <w:lang w:bidi="fa-IR"/>
        </w:rPr>
        <w:t xml:space="preserve"> </w:t>
      </w:r>
      <w:r w:rsidR="005B21A3">
        <w:rPr>
          <w:rStyle w:val="Char3"/>
          <w:rtl/>
          <w:lang w:bidi="fa-IR"/>
        </w:rPr>
        <w:t>ی</w:t>
      </w:r>
      <w:r w:rsidRPr="0060162A">
        <w:rPr>
          <w:rStyle w:val="Char3"/>
          <w:rtl/>
          <w:lang w:bidi="fa-IR"/>
        </w:rPr>
        <w:t>عن</w:t>
      </w:r>
      <w:r w:rsidR="005B21A3">
        <w:rPr>
          <w:rStyle w:val="Char3"/>
          <w:rtl/>
          <w:lang w:bidi="fa-IR"/>
        </w:rPr>
        <w:t>ی</w:t>
      </w:r>
      <w:r w:rsidRPr="0060162A">
        <w:rPr>
          <w:rStyle w:val="Char3"/>
          <w:rtl/>
          <w:lang w:bidi="fa-IR"/>
        </w:rPr>
        <w:t xml:space="preserve">: </w:t>
      </w:r>
      <w:r w:rsidRPr="00AD6106">
        <w:rPr>
          <w:rStyle w:val="Char7"/>
          <w:rtl/>
          <w:lang w:bidi="fa-IR"/>
        </w:rPr>
        <w:t>«</w:t>
      </w:r>
      <w:r w:rsidRPr="00003E79">
        <w:rPr>
          <w:rStyle w:val="Char6"/>
          <w:rtl/>
        </w:rPr>
        <w:t>به شهر</w:t>
      </w:r>
      <w:r w:rsidR="005B21A3" w:rsidRPr="00003E79">
        <w:rPr>
          <w:rStyle w:val="Char6"/>
          <w:rtl/>
        </w:rPr>
        <w:t>ی</w:t>
      </w:r>
      <w:r w:rsidRPr="00003E79">
        <w:rPr>
          <w:rStyle w:val="Char6"/>
          <w:rtl/>
        </w:rPr>
        <w:t xml:space="preserve"> درآ</w:t>
      </w:r>
      <w:r w:rsidR="005B21A3" w:rsidRPr="00003E79">
        <w:rPr>
          <w:rStyle w:val="Char6"/>
          <w:rtl/>
        </w:rPr>
        <w:t>یی</w:t>
      </w:r>
      <w:r w:rsidRPr="00003E79">
        <w:rPr>
          <w:rStyle w:val="Char6"/>
          <w:rtl/>
        </w:rPr>
        <w:t>د</w:t>
      </w:r>
      <w:r w:rsidRPr="00AD6106">
        <w:rPr>
          <w:rStyle w:val="Char7"/>
          <w:rtl/>
          <w:lang w:bidi="fa-IR"/>
        </w:rPr>
        <w:t>»</w:t>
      </w:r>
      <w:r w:rsidRPr="0060162A">
        <w:rPr>
          <w:rStyle w:val="Char3"/>
          <w:rtl/>
          <w:lang w:bidi="fa-IR"/>
        </w:rPr>
        <w:t>، مظانّ آن جور چ</w:t>
      </w:r>
      <w:r w:rsidR="005B21A3">
        <w:rPr>
          <w:rStyle w:val="Char3"/>
          <w:rtl/>
          <w:lang w:bidi="fa-IR"/>
        </w:rPr>
        <w:t>ی</w:t>
      </w:r>
      <w:r w:rsidRPr="0060162A">
        <w:rPr>
          <w:rStyle w:val="Char3"/>
          <w:rtl/>
          <w:lang w:bidi="fa-IR"/>
        </w:rPr>
        <w:t>زها شهر است نه ب</w:t>
      </w:r>
      <w:r w:rsidR="005B21A3">
        <w:rPr>
          <w:rStyle w:val="Char3"/>
          <w:rtl/>
          <w:lang w:bidi="fa-IR"/>
        </w:rPr>
        <w:t>ی</w:t>
      </w:r>
      <w:r w:rsidRPr="0060162A">
        <w:rPr>
          <w:rStyle w:val="Char3"/>
          <w:rtl/>
          <w:lang w:bidi="fa-IR"/>
        </w:rPr>
        <w:t>ابان قفر. از ابن عباس روا</w:t>
      </w:r>
      <w:r w:rsidR="005B21A3">
        <w:rPr>
          <w:rStyle w:val="Char3"/>
          <w:rtl/>
          <w:lang w:bidi="fa-IR"/>
        </w:rPr>
        <w:t>ی</w:t>
      </w:r>
      <w:r w:rsidRPr="0060162A">
        <w:rPr>
          <w:rStyle w:val="Char3"/>
          <w:rtl/>
          <w:lang w:bidi="fa-IR"/>
        </w:rPr>
        <w:t xml:space="preserve">ت است كه </w:t>
      </w:r>
      <w:r w:rsidR="005B21A3">
        <w:rPr>
          <w:rStyle w:val="Char3"/>
          <w:rtl/>
          <w:lang w:bidi="fa-IR"/>
        </w:rPr>
        <w:t>ی</w:t>
      </w:r>
      <w:r w:rsidRPr="0060162A">
        <w:rPr>
          <w:rStyle w:val="Char3"/>
          <w:rtl/>
          <w:lang w:bidi="fa-IR"/>
        </w:rPr>
        <w:t>من</w:t>
      </w:r>
      <w:r w:rsidR="005B21A3">
        <w:rPr>
          <w:rStyle w:val="Char3"/>
          <w:rtl/>
          <w:lang w:bidi="fa-IR"/>
        </w:rPr>
        <w:t>ی</w:t>
      </w:r>
      <w:r w:rsidRPr="0060162A">
        <w:rPr>
          <w:rStyle w:val="Char3"/>
          <w:rtl/>
          <w:lang w:bidi="fa-IR"/>
        </w:rPr>
        <w:t>ها بدون زاد به حج</w:t>
      </w:r>
      <w:r w:rsidR="00101A36">
        <w:rPr>
          <w:rStyle w:val="Char3"/>
          <w:rtl/>
          <w:lang w:bidi="fa-IR"/>
        </w:rPr>
        <w:t xml:space="preserve"> می‌</w:t>
      </w:r>
      <w:r w:rsidRPr="0060162A">
        <w:rPr>
          <w:rStyle w:val="Char3"/>
          <w:rtl/>
          <w:lang w:bidi="fa-IR"/>
        </w:rPr>
        <w:t>آمدند و در مكه گدا</w:t>
      </w:r>
      <w:r w:rsidR="005B21A3">
        <w:rPr>
          <w:rStyle w:val="Char3"/>
          <w:rtl/>
          <w:lang w:bidi="fa-IR"/>
        </w:rPr>
        <w:t>یی</w:t>
      </w:r>
      <w:r w:rsidR="00101A36">
        <w:rPr>
          <w:rStyle w:val="Char3"/>
          <w:rtl/>
          <w:lang w:bidi="fa-IR"/>
        </w:rPr>
        <w:t xml:space="preserve"> می‌</w:t>
      </w:r>
      <w:r w:rsidRPr="0060162A">
        <w:rPr>
          <w:rStyle w:val="Char3"/>
          <w:rtl/>
          <w:lang w:bidi="fa-IR"/>
        </w:rPr>
        <w:t>كردند، آ</w:t>
      </w:r>
      <w:r w:rsidR="005B21A3">
        <w:rPr>
          <w:rStyle w:val="Char3"/>
          <w:rtl/>
          <w:lang w:bidi="fa-IR"/>
        </w:rPr>
        <w:t>ی</w:t>
      </w:r>
      <w:r w:rsidRPr="0060162A">
        <w:rPr>
          <w:rStyle w:val="Char3"/>
          <w:rtl/>
          <w:lang w:bidi="fa-IR"/>
        </w:rPr>
        <w:t xml:space="preserve">ه آمد:‌ </w:t>
      </w:r>
      <w:r>
        <w:rPr>
          <w:rFonts w:cs="Traditional Arabic"/>
          <w:b/>
          <w:rtl/>
          <w:lang w:bidi="fa-IR"/>
        </w:rPr>
        <w:t>﴿</w:t>
      </w:r>
      <w:r w:rsidR="00003E79" w:rsidRPr="00003E79">
        <w:rPr>
          <w:rStyle w:val="Char9"/>
          <w:rFonts w:hint="eastAsia"/>
          <w:rtl/>
        </w:rPr>
        <w:t>وَتَزَوَّدُواْ</w:t>
      </w:r>
      <w:r w:rsidR="00003E79" w:rsidRPr="00003E79">
        <w:rPr>
          <w:rStyle w:val="Char9"/>
          <w:rtl/>
        </w:rPr>
        <w:t xml:space="preserve"> </w:t>
      </w:r>
      <w:r w:rsidR="00003E79" w:rsidRPr="00003E79">
        <w:rPr>
          <w:rStyle w:val="Char9"/>
          <w:rFonts w:hint="eastAsia"/>
          <w:rtl/>
        </w:rPr>
        <w:t>فَإِنَّ</w:t>
      </w:r>
      <w:r w:rsidR="00003E79" w:rsidRPr="00003E79">
        <w:rPr>
          <w:rStyle w:val="Char9"/>
          <w:rtl/>
        </w:rPr>
        <w:t xml:space="preserve"> </w:t>
      </w:r>
      <w:r w:rsidR="00003E79" w:rsidRPr="00003E79">
        <w:rPr>
          <w:rStyle w:val="Char9"/>
          <w:rFonts w:hint="eastAsia"/>
          <w:rtl/>
        </w:rPr>
        <w:t>خَي</w:t>
      </w:r>
      <w:r w:rsidR="00003E79" w:rsidRPr="00003E79">
        <w:rPr>
          <w:rStyle w:val="Char9"/>
          <w:rFonts w:hint="cs"/>
          <w:rtl/>
        </w:rPr>
        <w:t>ۡ</w:t>
      </w:r>
      <w:r w:rsidR="00003E79" w:rsidRPr="00003E79">
        <w:rPr>
          <w:rStyle w:val="Char9"/>
          <w:rFonts w:hint="eastAsia"/>
          <w:rtl/>
        </w:rPr>
        <w:t>رَ</w:t>
      </w:r>
      <w:r w:rsidR="00003E79" w:rsidRPr="00003E79">
        <w:rPr>
          <w:rStyle w:val="Char9"/>
          <w:rtl/>
        </w:rPr>
        <w:t xml:space="preserve"> </w:t>
      </w:r>
      <w:r w:rsidR="00003E79" w:rsidRPr="00003E79">
        <w:rPr>
          <w:rStyle w:val="Char9"/>
          <w:rFonts w:hint="cs"/>
          <w:rtl/>
        </w:rPr>
        <w:t>ٱ</w:t>
      </w:r>
      <w:r w:rsidR="00003E79" w:rsidRPr="00003E79">
        <w:rPr>
          <w:rStyle w:val="Char9"/>
          <w:rFonts w:hint="eastAsia"/>
          <w:rtl/>
        </w:rPr>
        <w:t>لزَّادِ</w:t>
      </w:r>
      <w:r w:rsidR="00003E79" w:rsidRPr="00003E79">
        <w:rPr>
          <w:rStyle w:val="Char9"/>
          <w:rtl/>
        </w:rPr>
        <w:t xml:space="preserve"> </w:t>
      </w:r>
      <w:r w:rsidR="00003E79" w:rsidRPr="00003E79">
        <w:rPr>
          <w:rStyle w:val="Char9"/>
          <w:rFonts w:hint="cs"/>
          <w:rtl/>
        </w:rPr>
        <w:t>ٱ</w:t>
      </w:r>
      <w:r w:rsidR="00003E79" w:rsidRPr="00003E79">
        <w:rPr>
          <w:rStyle w:val="Char9"/>
          <w:rFonts w:hint="eastAsia"/>
          <w:rtl/>
        </w:rPr>
        <w:t>لتَّق</w:t>
      </w:r>
      <w:r w:rsidR="00003E79" w:rsidRPr="00003E79">
        <w:rPr>
          <w:rStyle w:val="Char9"/>
          <w:rFonts w:hint="cs"/>
          <w:rtl/>
        </w:rPr>
        <w:t>ۡ</w:t>
      </w:r>
      <w:r w:rsidR="00003E79" w:rsidRPr="00003E79">
        <w:rPr>
          <w:rStyle w:val="Char9"/>
          <w:rFonts w:hint="eastAsia"/>
          <w:rtl/>
        </w:rPr>
        <w:t>وَى</w:t>
      </w:r>
      <w:r w:rsidR="00003E79" w:rsidRPr="00003E79">
        <w:rPr>
          <w:rStyle w:val="Char9"/>
          <w:rFonts w:hint="cs"/>
          <w:rtl/>
        </w:rPr>
        <w:t>ٰ</w:t>
      </w:r>
      <w:r>
        <w:rPr>
          <w:rFonts w:cs="Traditional Arabic"/>
          <w:b/>
          <w:rtl/>
          <w:lang w:bidi="fa-IR"/>
        </w:rPr>
        <w:t>﴾</w:t>
      </w:r>
      <w:r w:rsidRPr="0060162A">
        <w:rPr>
          <w:rStyle w:val="Char3"/>
          <w:rtl/>
          <w:lang w:bidi="fa-IR"/>
        </w:rPr>
        <w:t xml:space="preserve"> </w:t>
      </w:r>
      <w:r w:rsidR="005B21A3" w:rsidRPr="005B21A3">
        <w:rPr>
          <w:rStyle w:val="Char5"/>
          <w:rtl/>
          <w:lang w:bidi="fa-IR"/>
        </w:rPr>
        <w:t>[</w:t>
      </w:r>
      <w:r w:rsidR="00003E79">
        <w:rPr>
          <w:rStyle w:val="Char5"/>
          <w:rFonts w:hint="cs"/>
          <w:rtl/>
          <w:lang w:bidi="fa-IR"/>
        </w:rPr>
        <w:t>البقرة: 197</w:t>
      </w:r>
      <w:r w:rsidR="005B21A3" w:rsidRPr="005B21A3">
        <w:rPr>
          <w:rStyle w:val="Char5"/>
          <w:rtl/>
          <w:lang w:bidi="fa-IR"/>
        </w:rPr>
        <w:t>].</w:t>
      </w:r>
      <w:r w:rsidRPr="0060162A">
        <w:rPr>
          <w:rStyle w:val="Char3"/>
          <w:rtl/>
          <w:lang w:bidi="fa-IR"/>
        </w:rPr>
        <w:t xml:space="preserve"> </w:t>
      </w:r>
      <w:r w:rsidRPr="00AD6106">
        <w:rPr>
          <w:rStyle w:val="Char7"/>
          <w:rtl/>
          <w:lang w:bidi="fa-IR"/>
        </w:rPr>
        <w:t>«</w:t>
      </w:r>
      <w:r w:rsidRPr="00003E79">
        <w:rPr>
          <w:rStyle w:val="Char6"/>
          <w:rtl/>
        </w:rPr>
        <w:t>و توشه بر گ</w:t>
      </w:r>
      <w:r w:rsidR="005B21A3" w:rsidRPr="00003E79">
        <w:rPr>
          <w:rStyle w:val="Char6"/>
          <w:rtl/>
        </w:rPr>
        <w:t>ی</w:t>
      </w:r>
      <w:r w:rsidRPr="00003E79">
        <w:rPr>
          <w:rStyle w:val="Char6"/>
          <w:rtl/>
        </w:rPr>
        <w:t>ر</w:t>
      </w:r>
      <w:r w:rsidR="005B21A3" w:rsidRPr="00003E79">
        <w:rPr>
          <w:rStyle w:val="Char6"/>
          <w:rtl/>
        </w:rPr>
        <w:t>ی</w:t>
      </w:r>
      <w:r w:rsidRPr="00003E79">
        <w:rPr>
          <w:rStyle w:val="Char6"/>
          <w:rtl/>
        </w:rPr>
        <w:t>د، ز</w:t>
      </w:r>
      <w:r w:rsidR="005B21A3" w:rsidRPr="00003E79">
        <w:rPr>
          <w:rStyle w:val="Char6"/>
          <w:rtl/>
        </w:rPr>
        <w:t>ی</w:t>
      </w:r>
      <w:r w:rsidRPr="00003E79">
        <w:rPr>
          <w:rStyle w:val="Char6"/>
          <w:rtl/>
        </w:rPr>
        <w:t>را بهتر</w:t>
      </w:r>
      <w:r w:rsidR="005B21A3" w:rsidRPr="00003E79">
        <w:rPr>
          <w:rStyle w:val="Char6"/>
          <w:rtl/>
        </w:rPr>
        <w:t>ی</w:t>
      </w:r>
      <w:r w:rsidRPr="00003E79">
        <w:rPr>
          <w:rStyle w:val="Char6"/>
          <w:rtl/>
        </w:rPr>
        <w:t>ن توشه‏ها تقوا م</w:t>
      </w:r>
      <w:r w:rsidR="005B21A3" w:rsidRPr="00003E79">
        <w:rPr>
          <w:rStyle w:val="Char6"/>
          <w:rtl/>
        </w:rPr>
        <w:t>ی</w:t>
      </w:r>
      <w:r w:rsidRPr="00003E79">
        <w:rPr>
          <w:rStyle w:val="Char6"/>
          <w:rtl/>
        </w:rPr>
        <w:t>باشد</w:t>
      </w:r>
      <w:r w:rsidRPr="00AD6106">
        <w:rPr>
          <w:rStyle w:val="Char7"/>
          <w:rtl/>
          <w:lang w:bidi="fa-IR"/>
        </w:rPr>
        <w:t>»</w:t>
      </w:r>
      <w:r w:rsidRPr="0060162A">
        <w:rPr>
          <w:rStyle w:val="Char3"/>
          <w:rtl/>
          <w:lang w:bidi="fa-IR"/>
        </w:rPr>
        <w:t>. از محمد بن كث</w:t>
      </w:r>
      <w:r w:rsidR="005B21A3">
        <w:rPr>
          <w:rStyle w:val="Char3"/>
          <w:rtl/>
          <w:lang w:bidi="fa-IR"/>
        </w:rPr>
        <w:t>ی</w:t>
      </w:r>
      <w:r w:rsidRPr="0060162A">
        <w:rPr>
          <w:rStyle w:val="Char3"/>
          <w:rtl/>
          <w:lang w:bidi="fa-IR"/>
        </w:rPr>
        <w:t>ر صنعان دربار</w:t>
      </w:r>
      <w:r w:rsidR="00ED1F13">
        <w:rPr>
          <w:rStyle w:val="Char3"/>
          <w:rtl/>
          <w:lang w:bidi="fa-IR"/>
        </w:rPr>
        <w:t>ه</w:t>
      </w:r>
      <w:r w:rsidRPr="0060162A">
        <w:rPr>
          <w:rStyle w:val="Char3"/>
          <w:rtl/>
          <w:lang w:bidi="fa-IR"/>
        </w:rPr>
        <w:t>‌ «زاهدان</w:t>
      </w:r>
      <w:r w:rsidR="00155203">
        <w:rPr>
          <w:rStyle w:val="Char3"/>
          <w:rtl/>
          <w:lang w:bidi="fa-IR"/>
        </w:rPr>
        <w:t xml:space="preserve"> بی‌</w:t>
      </w:r>
      <w:r w:rsidRPr="0060162A">
        <w:rPr>
          <w:rStyle w:val="Char3"/>
          <w:rtl/>
          <w:lang w:bidi="fa-IR"/>
        </w:rPr>
        <w:t>كفش و توشه» سؤال شد گفت: آنها زاهد ن</w:t>
      </w:r>
      <w:r w:rsidR="005B21A3">
        <w:rPr>
          <w:rStyle w:val="Char3"/>
          <w:rtl/>
          <w:lang w:bidi="fa-IR"/>
        </w:rPr>
        <w:t>ی</w:t>
      </w:r>
      <w:r w:rsidRPr="0060162A">
        <w:rPr>
          <w:rStyle w:val="Char3"/>
          <w:rtl/>
          <w:lang w:bidi="fa-IR"/>
        </w:rPr>
        <w:t>ستند، اولاد ش</w:t>
      </w:r>
      <w:r w:rsidR="005B21A3">
        <w:rPr>
          <w:rStyle w:val="Char3"/>
          <w:rtl/>
          <w:lang w:bidi="fa-IR"/>
        </w:rPr>
        <w:t>ی</w:t>
      </w:r>
      <w:r w:rsidRPr="0060162A">
        <w:rPr>
          <w:rStyle w:val="Char3"/>
          <w:rtl/>
          <w:lang w:bidi="fa-IR"/>
        </w:rPr>
        <w:t xml:space="preserve">طانند، زهد </w:t>
      </w:r>
      <w:r w:rsidR="005B21A3">
        <w:rPr>
          <w:rStyle w:val="Char3"/>
          <w:rtl/>
          <w:lang w:bidi="fa-IR"/>
        </w:rPr>
        <w:t>ی</w:t>
      </w:r>
      <w:r w:rsidRPr="0060162A">
        <w:rPr>
          <w:rStyle w:val="Char3"/>
          <w:rtl/>
          <w:lang w:bidi="fa-IR"/>
        </w:rPr>
        <w:t>عن</w:t>
      </w:r>
      <w:r w:rsidR="005B21A3">
        <w:rPr>
          <w:rStyle w:val="Char3"/>
          <w:rtl/>
          <w:lang w:bidi="fa-IR"/>
        </w:rPr>
        <w:t>ی</w:t>
      </w:r>
      <w:r w:rsidRPr="0060162A">
        <w:rPr>
          <w:rStyle w:val="Char3"/>
          <w:rtl/>
          <w:lang w:bidi="fa-IR"/>
        </w:rPr>
        <w:t xml:space="preserve"> چسب</w:t>
      </w:r>
      <w:r w:rsidR="005B21A3">
        <w:rPr>
          <w:rStyle w:val="Char3"/>
          <w:rtl/>
          <w:lang w:bidi="fa-IR"/>
        </w:rPr>
        <w:t>ی</w:t>
      </w:r>
      <w:r w:rsidRPr="0060162A">
        <w:rPr>
          <w:rStyle w:val="Char3"/>
          <w:rtl/>
          <w:lang w:bidi="fa-IR"/>
        </w:rPr>
        <w:t>دن به سنت پ</w:t>
      </w:r>
      <w:r w:rsidR="005B21A3">
        <w:rPr>
          <w:rStyle w:val="Char3"/>
          <w:rtl/>
          <w:lang w:bidi="fa-IR"/>
        </w:rPr>
        <w:t>ی</w:t>
      </w:r>
      <w:r w:rsidRPr="0060162A">
        <w:rPr>
          <w:rStyle w:val="Char3"/>
          <w:rtl/>
          <w:lang w:bidi="fa-IR"/>
        </w:rPr>
        <w:t xml:space="preserve">غمبر </w:t>
      </w:r>
      <w:r w:rsidR="00526AAC">
        <w:rPr>
          <w:rStyle w:val="Char3"/>
          <w:lang w:bidi="fa-IR"/>
        </w:rPr>
        <w:sym w:font="AGA Arabesque" w:char="F072"/>
      </w:r>
      <w:r w:rsidRPr="0060162A">
        <w:rPr>
          <w:rStyle w:val="Char3"/>
          <w:rtl/>
          <w:lang w:bidi="fa-IR"/>
        </w:rPr>
        <w:t xml:space="preserve"> و همانند</w:t>
      </w:r>
      <w:r w:rsidR="005B21A3">
        <w:rPr>
          <w:rStyle w:val="Char3"/>
          <w:rtl/>
          <w:lang w:bidi="fa-IR"/>
        </w:rPr>
        <w:t>ی</w:t>
      </w:r>
      <w:r w:rsidRPr="0060162A">
        <w:rPr>
          <w:rStyle w:val="Char3"/>
          <w:rtl/>
          <w:lang w:bidi="fa-IR"/>
        </w:rPr>
        <w:t xml:space="preserve"> جستن به اصحاب او.</w:t>
      </w:r>
    </w:p>
    <w:p w:rsidR="009C6881" w:rsidRPr="0060162A" w:rsidRDefault="009C6881" w:rsidP="0060162A">
      <w:pPr>
        <w:spacing w:line="250" w:lineRule="auto"/>
        <w:ind w:firstLine="284"/>
        <w:jc w:val="both"/>
        <w:rPr>
          <w:rStyle w:val="Char3"/>
          <w:rtl/>
          <w:lang w:bidi="fa-IR"/>
        </w:rPr>
      </w:pPr>
      <w:r w:rsidRPr="0060162A">
        <w:rPr>
          <w:rStyle w:val="Char3"/>
          <w:rtl/>
          <w:lang w:bidi="fa-IR"/>
        </w:rPr>
        <w:t>از امام احمد بن حنبل پرس</w:t>
      </w:r>
      <w:r w:rsidR="005B21A3">
        <w:rPr>
          <w:rStyle w:val="Char3"/>
          <w:rtl/>
          <w:lang w:bidi="fa-IR"/>
        </w:rPr>
        <w:t>ی</w:t>
      </w:r>
      <w:r w:rsidRPr="0060162A">
        <w:rPr>
          <w:rStyle w:val="Char3"/>
          <w:rtl/>
          <w:lang w:bidi="fa-IR"/>
        </w:rPr>
        <w:t>دند كه كس</w:t>
      </w:r>
      <w:r w:rsidR="005B21A3">
        <w:rPr>
          <w:rStyle w:val="Char3"/>
          <w:rtl/>
          <w:lang w:bidi="fa-IR"/>
        </w:rPr>
        <w:t>ی</w:t>
      </w:r>
      <w:r w:rsidR="00101A36">
        <w:rPr>
          <w:rStyle w:val="Char3"/>
          <w:rtl/>
          <w:lang w:bidi="fa-IR"/>
        </w:rPr>
        <w:t xml:space="preserve"> می‌</w:t>
      </w:r>
      <w:r w:rsidRPr="0060162A">
        <w:rPr>
          <w:rStyle w:val="Char3"/>
          <w:rtl/>
          <w:lang w:bidi="fa-IR"/>
        </w:rPr>
        <w:t>خواهد</w:t>
      </w:r>
      <w:r w:rsidR="00155203">
        <w:rPr>
          <w:rStyle w:val="Char3"/>
          <w:rtl/>
          <w:lang w:bidi="fa-IR"/>
        </w:rPr>
        <w:t xml:space="preserve"> بی‌</w:t>
      </w:r>
      <w:r w:rsidRPr="0060162A">
        <w:rPr>
          <w:rStyle w:val="Char3"/>
          <w:rtl/>
          <w:lang w:bidi="fa-IR"/>
        </w:rPr>
        <w:t>توشه به ب</w:t>
      </w:r>
      <w:r w:rsidR="005B21A3">
        <w:rPr>
          <w:rStyle w:val="Char3"/>
          <w:rtl/>
          <w:lang w:bidi="fa-IR"/>
        </w:rPr>
        <w:t>ی</w:t>
      </w:r>
      <w:r w:rsidRPr="0060162A">
        <w:rPr>
          <w:rStyle w:val="Char3"/>
          <w:rtl/>
          <w:lang w:bidi="fa-IR"/>
        </w:rPr>
        <w:t>ابان بزند گفت: ‌اوه، اوه، نه، نه (و صدا</w:t>
      </w:r>
      <w:r w:rsidR="005B21A3">
        <w:rPr>
          <w:rStyle w:val="Char3"/>
          <w:rtl/>
          <w:lang w:bidi="fa-IR"/>
        </w:rPr>
        <w:t>ی</w:t>
      </w:r>
      <w:r w:rsidRPr="0060162A">
        <w:rPr>
          <w:rStyle w:val="Char3"/>
          <w:rtl/>
          <w:lang w:bidi="fa-IR"/>
        </w:rPr>
        <w:t>ش را بلند کرد سپس گفت:) مگر با زاد و قافله. از همو پرس</w:t>
      </w:r>
      <w:r w:rsidR="005B21A3">
        <w:rPr>
          <w:rStyle w:val="Char3"/>
          <w:rtl/>
          <w:lang w:bidi="fa-IR"/>
        </w:rPr>
        <w:t>ی</w:t>
      </w:r>
      <w:r w:rsidRPr="0060162A">
        <w:rPr>
          <w:rStyle w:val="Char3"/>
          <w:rtl/>
          <w:lang w:bidi="fa-IR"/>
        </w:rPr>
        <w:t xml:space="preserve">دند كه مسافر خوب است با توشه حركت كند </w:t>
      </w:r>
      <w:r w:rsidR="005B21A3">
        <w:rPr>
          <w:rStyle w:val="Char3"/>
          <w:rtl/>
          <w:lang w:bidi="fa-IR"/>
        </w:rPr>
        <w:t>ی</w:t>
      </w:r>
      <w:r w:rsidRPr="0060162A">
        <w:rPr>
          <w:rStyle w:val="Char3"/>
          <w:rtl/>
          <w:lang w:bidi="fa-IR"/>
        </w:rPr>
        <w:t>ا با توكل؟ گفت:‌ توشه داشته باشد و توكل كند. در روا</w:t>
      </w:r>
      <w:r w:rsidR="005B21A3">
        <w:rPr>
          <w:rStyle w:val="Char3"/>
          <w:rtl/>
          <w:lang w:bidi="fa-IR"/>
        </w:rPr>
        <w:t>ی</w:t>
      </w:r>
      <w:r w:rsidRPr="0060162A">
        <w:rPr>
          <w:rStyle w:val="Char3"/>
          <w:rtl/>
          <w:lang w:bidi="fa-IR"/>
        </w:rPr>
        <w:t>ت د</w:t>
      </w:r>
      <w:r w:rsidR="005B21A3">
        <w:rPr>
          <w:rStyle w:val="Char3"/>
          <w:rtl/>
          <w:lang w:bidi="fa-IR"/>
        </w:rPr>
        <w:t>ی</w:t>
      </w:r>
      <w:r w:rsidRPr="0060162A">
        <w:rPr>
          <w:rStyle w:val="Char3"/>
          <w:rtl/>
          <w:lang w:bidi="fa-IR"/>
        </w:rPr>
        <w:t>گر از همو پرس</w:t>
      </w:r>
      <w:r w:rsidR="005B21A3">
        <w:rPr>
          <w:rStyle w:val="Char3"/>
          <w:rtl/>
          <w:lang w:bidi="fa-IR"/>
        </w:rPr>
        <w:t>ی</w:t>
      </w:r>
      <w:r w:rsidRPr="0060162A">
        <w:rPr>
          <w:rStyle w:val="Char3"/>
          <w:rtl/>
          <w:lang w:bidi="fa-IR"/>
        </w:rPr>
        <w:t>دند آ</w:t>
      </w:r>
      <w:r w:rsidR="005B21A3">
        <w:rPr>
          <w:rStyle w:val="Char3"/>
          <w:rtl/>
          <w:lang w:bidi="fa-IR"/>
        </w:rPr>
        <w:t>ی</w:t>
      </w:r>
      <w:r w:rsidRPr="0060162A">
        <w:rPr>
          <w:rStyle w:val="Char3"/>
          <w:rtl/>
          <w:lang w:bidi="fa-IR"/>
        </w:rPr>
        <w:t>ا جا</w:t>
      </w:r>
      <w:r w:rsidR="005B21A3">
        <w:rPr>
          <w:rStyle w:val="Char3"/>
          <w:rtl/>
          <w:lang w:bidi="fa-IR"/>
        </w:rPr>
        <w:t>ی</w:t>
      </w:r>
      <w:r w:rsidRPr="0060162A">
        <w:rPr>
          <w:rStyle w:val="Char3"/>
          <w:rtl/>
          <w:lang w:bidi="fa-IR"/>
        </w:rPr>
        <w:t>ز است كه كس</w:t>
      </w:r>
      <w:r w:rsidR="005B21A3">
        <w:rPr>
          <w:rStyle w:val="Char3"/>
          <w:rtl/>
          <w:lang w:bidi="fa-IR"/>
        </w:rPr>
        <w:t>ی</w:t>
      </w:r>
      <w:r w:rsidRPr="0060162A">
        <w:rPr>
          <w:rStyle w:val="Char3"/>
          <w:rtl/>
          <w:lang w:bidi="fa-IR"/>
        </w:rPr>
        <w:t xml:space="preserve"> بدون توشه، توكل كند و به مكه برود؟ پرس</w:t>
      </w:r>
      <w:r w:rsidR="005B21A3">
        <w:rPr>
          <w:rStyle w:val="Char3"/>
          <w:rtl/>
          <w:lang w:bidi="fa-IR"/>
        </w:rPr>
        <w:t>ی</w:t>
      </w:r>
      <w:r w:rsidRPr="0060162A">
        <w:rPr>
          <w:rStyle w:val="Char3"/>
          <w:rtl/>
          <w:lang w:bidi="fa-IR"/>
        </w:rPr>
        <w:t>د: چه</w:t>
      </w:r>
      <w:r w:rsidR="00101A36">
        <w:rPr>
          <w:rStyle w:val="Char3"/>
          <w:rtl/>
          <w:lang w:bidi="fa-IR"/>
        </w:rPr>
        <w:t xml:space="preserve"> می‌</w:t>
      </w:r>
      <w:r w:rsidRPr="0060162A">
        <w:rPr>
          <w:rStyle w:val="Char3"/>
          <w:rtl/>
          <w:lang w:bidi="fa-IR"/>
        </w:rPr>
        <w:t>خورد؟ گفتند: مردم به او اعطاء</w:t>
      </w:r>
      <w:r w:rsidR="00101A36">
        <w:rPr>
          <w:rStyle w:val="Char3"/>
          <w:rtl/>
          <w:lang w:bidi="fa-IR"/>
        </w:rPr>
        <w:t xml:space="preserve"> می‌</w:t>
      </w:r>
      <w:r w:rsidRPr="0060162A">
        <w:rPr>
          <w:rStyle w:val="Char3"/>
          <w:rtl/>
          <w:lang w:bidi="fa-IR"/>
        </w:rPr>
        <w:t>كنند. پرس</w:t>
      </w:r>
      <w:r w:rsidR="005B21A3">
        <w:rPr>
          <w:rStyle w:val="Char3"/>
          <w:rtl/>
          <w:lang w:bidi="fa-IR"/>
        </w:rPr>
        <w:t>ی</w:t>
      </w:r>
      <w:r w:rsidRPr="0060162A">
        <w:rPr>
          <w:rStyle w:val="Char3"/>
          <w:rtl/>
          <w:lang w:bidi="fa-IR"/>
        </w:rPr>
        <w:t>د: اگر نكردند چه؟ آن وقت خود را نشان</w:t>
      </w:r>
      <w:r w:rsidR="00101A36">
        <w:rPr>
          <w:rStyle w:val="Char3"/>
          <w:rtl/>
          <w:lang w:bidi="fa-IR"/>
        </w:rPr>
        <w:t xml:space="preserve"> می‌</w:t>
      </w:r>
      <w:r w:rsidRPr="0060162A">
        <w:rPr>
          <w:rStyle w:val="Char3"/>
          <w:rtl/>
          <w:lang w:bidi="fa-IR"/>
        </w:rPr>
        <w:t xml:space="preserve">دهد كه بدانند گرسنه است </w:t>
      </w:r>
      <w:r w:rsidR="005B21A3">
        <w:rPr>
          <w:rStyle w:val="Char3"/>
          <w:rtl/>
          <w:lang w:bidi="fa-IR"/>
        </w:rPr>
        <w:t>ی</w:t>
      </w:r>
      <w:r w:rsidRPr="0060162A">
        <w:rPr>
          <w:rStyle w:val="Char3"/>
          <w:rtl/>
          <w:lang w:bidi="fa-IR"/>
        </w:rPr>
        <w:t>ا نه؟ ا</w:t>
      </w:r>
      <w:r w:rsidR="005B21A3">
        <w:rPr>
          <w:rStyle w:val="Char3"/>
          <w:rtl/>
          <w:lang w:bidi="fa-IR"/>
        </w:rPr>
        <w:t>ی</w:t>
      </w:r>
      <w:r w:rsidRPr="0060162A">
        <w:rPr>
          <w:rStyle w:val="Char3"/>
          <w:rtl/>
          <w:lang w:bidi="fa-IR"/>
        </w:rPr>
        <w:t>ن را</w:t>
      </w:r>
      <w:r w:rsidR="00101A36">
        <w:rPr>
          <w:rStyle w:val="Char3"/>
          <w:rtl/>
          <w:lang w:bidi="fa-IR"/>
        </w:rPr>
        <w:t xml:space="preserve"> نمی‌</w:t>
      </w:r>
      <w:r w:rsidRPr="0060162A">
        <w:rPr>
          <w:rStyle w:val="Char3"/>
          <w:rtl/>
          <w:lang w:bidi="fa-IR"/>
        </w:rPr>
        <w:t>پسندم و نشن</w:t>
      </w:r>
      <w:r w:rsidR="005B21A3">
        <w:rPr>
          <w:rStyle w:val="Char3"/>
          <w:rtl/>
          <w:lang w:bidi="fa-IR"/>
        </w:rPr>
        <w:t>ی</w:t>
      </w:r>
      <w:r w:rsidRPr="0060162A">
        <w:rPr>
          <w:rStyle w:val="Char3"/>
          <w:rtl/>
          <w:lang w:bidi="fa-IR"/>
        </w:rPr>
        <w:t>ده</w:t>
      </w:r>
      <w:r w:rsidR="00272F5D">
        <w:rPr>
          <w:rStyle w:val="Char3"/>
          <w:rtl/>
          <w:lang w:bidi="fa-IR"/>
        </w:rPr>
        <w:t xml:space="preserve">‌ام </w:t>
      </w:r>
      <w:r w:rsidRPr="0060162A">
        <w:rPr>
          <w:rStyle w:val="Char3"/>
          <w:rtl/>
          <w:lang w:bidi="fa-IR"/>
        </w:rPr>
        <w:t>كه اصحاب و تابعان ه</w:t>
      </w:r>
      <w:r w:rsidR="005B21A3">
        <w:rPr>
          <w:rStyle w:val="Char3"/>
          <w:rtl/>
          <w:lang w:bidi="fa-IR"/>
        </w:rPr>
        <w:t>ی</w:t>
      </w:r>
      <w:r w:rsidRPr="0060162A">
        <w:rPr>
          <w:rStyle w:val="Char3"/>
          <w:rtl/>
          <w:lang w:bidi="fa-IR"/>
        </w:rPr>
        <w:t>چ كدام چن</w:t>
      </w:r>
      <w:r w:rsidR="005B21A3">
        <w:rPr>
          <w:rStyle w:val="Char3"/>
          <w:rtl/>
          <w:lang w:bidi="fa-IR"/>
        </w:rPr>
        <w:t>ی</w:t>
      </w:r>
      <w:r w:rsidRPr="0060162A">
        <w:rPr>
          <w:rStyle w:val="Char3"/>
          <w:rtl/>
          <w:lang w:bidi="fa-IR"/>
        </w:rPr>
        <w:t>ن كار</w:t>
      </w:r>
      <w:r w:rsidR="005B21A3">
        <w:rPr>
          <w:rStyle w:val="Char3"/>
          <w:rtl/>
          <w:lang w:bidi="fa-IR"/>
        </w:rPr>
        <w:t>ی</w:t>
      </w:r>
      <w:r w:rsidRPr="0060162A">
        <w:rPr>
          <w:rStyle w:val="Char3"/>
          <w:rtl/>
          <w:lang w:bidi="fa-IR"/>
        </w:rPr>
        <w:t xml:space="preserve"> كرده باشند. و ن</w:t>
      </w:r>
      <w:r w:rsidR="005B21A3">
        <w:rPr>
          <w:rStyle w:val="Char3"/>
          <w:rtl/>
          <w:lang w:bidi="fa-IR"/>
        </w:rPr>
        <w:t>ی</w:t>
      </w:r>
      <w:r w:rsidRPr="0060162A">
        <w:rPr>
          <w:rStyle w:val="Char3"/>
          <w:rtl/>
          <w:lang w:bidi="fa-IR"/>
        </w:rPr>
        <w:t>ز از او پرس</w:t>
      </w:r>
      <w:r w:rsidR="005B21A3">
        <w:rPr>
          <w:rStyle w:val="Char3"/>
          <w:rtl/>
          <w:lang w:bidi="fa-IR"/>
        </w:rPr>
        <w:t>ی</w:t>
      </w:r>
      <w:r w:rsidRPr="0060162A">
        <w:rPr>
          <w:rStyle w:val="Char3"/>
          <w:rtl/>
          <w:lang w:bidi="fa-IR"/>
        </w:rPr>
        <w:t>ده شد:‌ آ</w:t>
      </w:r>
      <w:r w:rsidR="005B21A3">
        <w:rPr>
          <w:rStyle w:val="Char3"/>
          <w:rtl/>
          <w:lang w:bidi="fa-IR"/>
        </w:rPr>
        <w:t>ی</w:t>
      </w:r>
      <w:r w:rsidRPr="0060162A">
        <w:rPr>
          <w:rStyle w:val="Char3"/>
          <w:rtl/>
          <w:lang w:bidi="fa-IR"/>
        </w:rPr>
        <w:t>ا حج رفتن</w:t>
      </w:r>
      <w:r w:rsidR="00155203">
        <w:rPr>
          <w:rStyle w:val="Char3"/>
          <w:rtl/>
          <w:lang w:bidi="fa-IR"/>
        </w:rPr>
        <w:t xml:space="preserve"> بی‌</w:t>
      </w:r>
      <w:r w:rsidRPr="0060162A">
        <w:rPr>
          <w:rStyle w:val="Char3"/>
          <w:rtl/>
          <w:lang w:bidi="fa-IR"/>
        </w:rPr>
        <w:t>توشه صح</w:t>
      </w:r>
      <w:r w:rsidR="005B21A3">
        <w:rPr>
          <w:rStyle w:val="Char3"/>
          <w:rtl/>
          <w:lang w:bidi="fa-IR"/>
        </w:rPr>
        <w:t>ی</w:t>
      </w:r>
      <w:r w:rsidRPr="0060162A">
        <w:rPr>
          <w:rStyle w:val="Char3"/>
          <w:rtl/>
          <w:lang w:bidi="fa-IR"/>
        </w:rPr>
        <w:t>ح است؟ گفت:‌ نه، پرس</w:t>
      </w:r>
      <w:r w:rsidR="005B21A3">
        <w:rPr>
          <w:rStyle w:val="Char3"/>
          <w:rtl/>
          <w:lang w:bidi="fa-IR"/>
        </w:rPr>
        <w:t>ی</w:t>
      </w:r>
      <w:r w:rsidRPr="0060162A">
        <w:rPr>
          <w:rStyle w:val="Char3"/>
          <w:rtl/>
          <w:lang w:bidi="fa-IR"/>
        </w:rPr>
        <w:t>ده شد: ‌آ</w:t>
      </w:r>
      <w:r w:rsidR="005B21A3">
        <w:rPr>
          <w:rStyle w:val="Char3"/>
          <w:rtl/>
          <w:lang w:bidi="fa-IR"/>
        </w:rPr>
        <w:t>ی</w:t>
      </w:r>
      <w:r w:rsidRPr="0060162A">
        <w:rPr>
          <w:rStyle w:val="Char3"/>
          <w:rtl/>
          <w:lang w:bidi="fa-IR"/>
        </w:rPr>
        <w:t>ا ا</w:t>
      </w:r>
      <w:r w:rsidR="005B21A3">
        <w:rPr>
          <w:rStyle w:val="Char3"/>
          <w:rtl/>
          <w:lang w:bidi="fa-IR"/>
        </w:rPr>
        <w:t>ی</w:t>
      </w:r>
      <w:r w:rsidRPr="0060162A">
        <w:rPr>
          <w:rStyle w:val="Char3"/>
          <w:rtl/>
          <w:lang w:bidi="fa-IR"/>
        </w:rPr>
        <w:t>نان كه</w:t>
      </w:r>
      <w:r w:rsidR="00155203">
        <w:rPr>
          <w:rStyle w:val="Char3"/>
          <w:rtl/>
          <w:lang w:bidi="fa-IR"/>
        </w:rPr>
        <w:t xml:space="preserve"> بی‌</w:t>
      </w:r>
      <w:r w:rsidRPr="0060162A">
        <w:rPr>
          <w:rStyle w:val="Char3"/>
          <w:rtl/>
          <w:lang w:bidi="fa-IR"/>
        </w:rPr>
        <w:t>توشه به حج</w:t>
      </w:r>
      <w:r w:rsidR="00101A36">
        <w:rPr>
          <w:rStyle w:val="Char3"/>
          <w:rtl/>
          <w:lang w:bidi="fa-IR"/>
        </w:rPr>
        <w:t xml:space="preserve"> می‌</w:t>
      </w:r>
      <w:r w:rsidRPr="0060162A">
        <w:rPr>
          <w:rStyle w:val="Char3"/>
          <w:rtl/>
          <w:lang w:bidi="fa-IR"/>
        </w:rPr>
        <w:t>روند بر خطا هستند؟ گفت: آر</w:t>
      </w:r>
      <w:r w:rsidR="005B21A3">
        <w:rPr>
          <w:rStyle w:val="Char3"/>
          <w:rtl/>
          <w:lang w:bidi="fa-IR"/>
        </w:rPr>
        <w:t>ی</w:t>
      </w:r>
      <w:r w:rsidRPr="0060162A">
        <w:rPr>
          <w:rStyle w:val="Char3"/>
          <w:rtl/>
          <w:lang w:bidi="fa-IR"/>
        </w:rPr>
        <w:t xml:space="preserve"> بر خطا هستند. </w:t>
      </w:r>
    </w:p>
    <w:p w:rsidR="009C6881" w:rsidRPr="0060162A" w:rsidRDefault="009C6881" w:rsidP="0060162A">
      <w:pPr>
        <w:spacing w:line="250" w:lineRule="auto"/>
        <w:ind w:firstLine="284"/>
        <w:jc w:val="both"/>
        <w:rPr>
          <w:rStyle w:val="Char3"/>
          <w:rtl/>
          <w:lang w:bidi="fa-IR"/>
        </w:rPr>
      </w:pPr>
      <w:r w:rsidRPr="0060162A">
        <w:rPr>
          <w:rStyle w:val="Char3"/>
          <w:rtl/>
          <w:lang w:bidi="fa-IR"/>
        </w:rPr>
        <w:t>و ن</w:t>
      </w:r>
      <w:r w:rsidR="005B21A3">
        <w:rPr>
          <w:rStyle w:val="Char3"/>
          <w:rtl/>
          <w:lang w:bidi="fa-IR"/>
        </w:rPr>
        <w:t>ی</w:t>
      </w:r>
      <w:r w:rsidRPr="0060162A">
        <w:rPr>
          <w:rStyle w:val="Char3"/>
          <w:rtl/>
          <w:lang w:bidi="fa-IR"/>
        </w:rPr>
        <w:t>ز كس</w:t>
      </w:r>
      <w:r w:rsidR="005B21A3">
        <w:rPr>
          <w:rStyle w:val="Char3"/>
          <w:rtl/>
          <w:lang w:bidi="fa-IR"/>
        </w:rPr>
        <w:t>ی</w:t>
      </w:r>
      <w:r w:rsidRPr="0060162A">
        <w:rPr>
          <w:rStyle w:val="Char3"/>
          <w:rtl/>
          <w:lang w:bidi="fa-IR"/>
        </w:rPr>
        <w:t xml:space="preserve"> نزد ابن حنبل آمد كه</w:t>
      </w:r>
      <w:r w:rsidR="00101A36">
        <w:rPr>
          <w:rStyle w:val="Char3"/>
          <w:rtl/>
          <w:lang w:bidi="fa-IR"/>
        </w:rPr>
        <w:t xml:space="preserve"> می‌</w:t>
      </w:r>
      <w:r w:rsidRPr="0060162A">
        <w:rPr>
          <w:rStyle w:val="Char3"/>
          <w:rtl/>
          <w:lang w:bidi="fa-IR"/>
        </w:rPr>
        <w:t xml:space="preserve">خواهم با </w:t>
      </w:r>
      <w:r w:rsidR="005B21A3">
        <w:rPr>
          <w:rStyle w:val="Char3"/>
          <w:rtl/>
          <w:lang w:bidi="fa-IR"/>
        </w:rPr>
        <w:t xml:space="preserve">یک </w:t>
      </w:r>
      <w:r w:rsidRPr="0060162A">
        <w:rPr>
          <w:rStyle w:val="Char3"/>
          <w:rtl/>
          <w:lang w:bidi="fa-IR"/>
        </w:rPr>
        <w:t>درهم به حج بروم، پاسخ داد: ‌برو به درواز</w:t>
      </w:r>
      <w:r w:rsidR="00ED1F13">
        <w:rPr>
          <w:rStyle w:val="Char3"/>
          <w:rtl/>
          <w:lang w:bidi="fa-IR"/>
        </w:rPr>
        <w:t>ه</w:t>
      </w:r>
      <w:r w:rsidRPr="0060162A">
        <w:rPr>
          <w:rStyle w:val="Char3"/>
          <w:rtl/>
          <w:lang w:bidi="fa-IR"/>
        </w:rPr>
        <w:t xml:space="preserve"> كرخ، آنجا با ا</w:t>
      </w:r>
      <w:r w:rsidR="005B21A3">
        <w:rPr>
          <w:rStyle w:val="Char3"/>
          <w:rtl/>
          <w:lang w:bidi="fa-IR"/>
        </w:rPr>
        <w:t>ی</w:t>
      </w:r>
      <w:r w:rsidRPr="0060162A">
        <w:rPr>
          <w:rStyle w:val="Char3"/>
          <w:rtl/>
          <w:lang w:bidi="fa-IR"/>
        </w:rPr>
        <w:t>ن درهم ر</w:t>
      </w:r>
      <w:r w:rsidR="005B21A3">
        <w:rPr>
          <w:rStyle w:val="Char3"/>
          <w:rtl/>
          <w:lang w:bidi="fa-IR"/>
        </w:rPr>
        <w:t>ی</w:t>
      </w:r>
      <w:r w:rsidRPr="0060162A">
        <w:rPr>
          <w:rStyle w:val="Char3"/>
          <w:rtl/>
          <w:lang w:bidi="fa-IR"/>
        </w:rPr>
        <w:t>سمان بخر و بر سرت بگذار و بفروش تا س</w:t>
      </w:r>
      <w:r w:rsidR="005B21A3">
        <w:rPr>
          <w:rStyle w:val="Char3"/>
          <w:rtl/>
          <w:lang w:bidi="fa-IR"/>
        </w:rPr>
        <w:t>ی</w:t>
      </w:r>
      <w:r w:rsidRPr="0060162A">
        <w:rPr>
          <w:rStyle w:val="Char3"/>
          <w:rtl/>
          <w:lang w:bidi="fa-IR"/>
        </w:rPr>
        <w:t>صد درهم جمع كن</w:t>
      </w:r>
      <w:r w:rsidR="005B21A3">
        <w:rPr>
          <w:rStyle w:val="Char3"/>
          <w:rtl/>
          <w:lang w:bidi="fa-IR"/>
        </w:rPr>
        <w:t>ی</w:t>
      </w:r>
      <w:r w:rsidRPr="0060162A">
        <w:rPr>
          <w:rStyle w:val="Char3"/>
          <w:rtl/>
          <w:lang w:bidi="fa-IR"/>
        </w:rPr>
        <w:t>، آن قوت به حج برو! آن شخص گفت: مگر كاسب</w:t>
      </w:r>
      <w:r w:rsidR="005B21A3">
        <w:rPr>
          <w:rStyle w:val="Char3"/>
          <w:rtl/>
          <w:lang w:bidi="fa-IR"/>
        </w:rPr>
        <w:t>ی</w:t>
      </w:r>
      <w:r w:rsidRPr="0060162A">
        <w:rPr>
          <w:rStyle w:val="Char3"/>
          <w:rtl/>
          <w:lang w:bidi="fa-IR"/>
        </w:rPr>
        <w:t>ها</w:t>
      </w:r>
      <w:r w:rsidR="005B21A3">
        <w:rPr>
          <w:rStyle w:val="Char3"/>
          <w:rtl/>
          <w:lang w:bidi="fa-IR"/>
        </w:rPr>
        <w:t>ی</w:t>
      </w:r>
      <w:r w:rsidRPr="0060162A">
        <w:rPr>
          <w:rStyle w:val="Char3"/>
          <w:rtl/>
          <w:lang w:bidi="fa-IR"/>
        </w:rPr>
        <w:t xml:space="preserve"> مردم را</w:t>
      </w:r>
      <w:r w:rsidR="00101A36">
        <w:rPr>
          <w:rStyle w:val="Char3"/>
          <w:rtl/>
          <w:lang w:bidi="fa-IR"/>
        </w:rPr>
        <w:t xml:space="preserve"> نمی‌</w:t>
      </w:r>
      <w:r w:rsidRPr="0060162A">
        <w:rPr>
          <w:rStyle w:val="Char3"/>
          <w:rtl/>
          <w:lang w:bidi="fa-IR"/>
        </w:rPr>
        <w:t>ب</w:t>
      </w:r>
      <w:r w:rsidR="005B21A3">
        <w:rPr>
          <w:rStyle w:val="Char3"/>
          <w:rtl/>
          <w:lang w:bidi="fa-IR"/>
        </w:rPr>
        <w:t>ی</w:t>
      </w:r>
      <w:r w:rsidRPr="0060162A">
        <w:rPr>
          <w:rStyle w:val="Char3"/>
          <w:rtl/>
          <w:lang w:bidi="fa-IR"/>
        </w:rPr>
        <w:t>ن</w:t>
      </w:r>
      <w:r w:rsidR="005B21A3">
        <w:rPr>
          <w:rStyle w:val="Char3"/>
          <w:rtl/>
          <w:lang w:bidi="fa-IR"/>
        </w:rPr>
        <w:t>ی</w:t>
      </w:r>
      <w:r w:rsidRPr="0060162A">
        <w:rPr>
          <w:rStyle w:val="Char3"/>
          <w:rtl/>
          <w:lang w:bidi="fa-IR"/>
        </w:rPr>
        <w:t xml:space="preserve"> چگونه است. حنبل پاسخ داد:‌ تو بدان منگر، هر كس ملتفت ا</w:t>
      </w:r>
      <w:r w:rsidR="005B21A3">
        <w:rPr>
          <w:rStyle w:val="Char3"/>
          <w:rtl/>
          <w:lang w:bidi="fa-IR"/>
        </w:rPr>
        <w:t>ی</w:t>
      </w:r>
      <w:r w:rsidRPr="0060162A">
        <w:rPr>
          <w:rStyle w:val="Char3"/>
          <w:rtl/>
          <w:lang w:bidi="fa-IR"/>
        </w:rPr>
        <w:t>ن نحوه مسائل</w:t>
      </w:r>
      <w:r w:rsidR="00101A36">
        <w:rPr>
          <w:rStyle w:val="Char3"/>
          <w:rtl/>
          <w:lang w:bidi="fa-IR"/>
        </w:rPr>
        <w:t xml:space="preserve"> می‌</w:t>
      </w:r>
      <w:r w:rsidRPr="0060162A">
        <w:rPr>
          <w:rStyle w:val="Char3"/>
          <w:rtl/>
          <w:lang w:bidi="fa-IR"/>
        </w:rPr>
        <w:t>شود</w:t>
      </w:r>
      <w:r w:rsidR="00101A36">
        <w:rPr>
          <w:rStyle w:val="Char3"/>
          <w:rtl/>
          <w:lang w:bidi="fa-IR"/>
        </w:rPr>
        <w:t xml:space="preserve"> می‌</w:t>
      </w:r>
      <w:r w:rsidRPr="0060162A">
        <w:rPr>
          <w:rStyle w:val="Char3"/>
          <w:rtl/>
          <w:lang w:bidi="fa-IR"/>
        </w:rPr>
        <w:t>خواهد مع</w:t>
      </w:r>
      <w:r w:rsidR="005B21A3">
        <w:rPr>
          <w:rStyle w:val="Char3"/>
          <w:rtl/>
          <w:lang w:bidi="fa-IR"/>
        </w:rPr>
        <w:t>ی</w:t>
      </w:r>
      <w:r w:rsidRPr="0060162A">
        <w:rPr>
          <w:rStyle w:val="Char3"/>
          <w:rtl/>
          <w:lang w:bidi="fa-IR"/>
        </w:rPr>
        <w:t>شت مردم را خراب كند</w:t>
      </w:r>
      <w:r w:rsidRPr="00003E79">
        <w:rPr>
          <w:rStyle w:val="Char3"/>
          <w:vertAlign w:val="superscript"/>
          <w:rtl/>
          <w:lang w:bidi="fa-IR"/>
        </w:rPr>
        <w:footnoteReference w:id="149"/>
      </w:r>
      <w:r w:rsidRPr="0060162A">
        <w:rPr>
          <w:rStyle w:val="Char3"/>
          <w:rtl/>
          <w:lang w:bidi="fa-IR"/>
        </w:rPr>
        <w:t>.</w:t>
      </w:r>
    </w:p>
    <w:p w:rsidR="009C6881" w:rsidRPr="00825224" w:rsidRDefault="009C6881" w:rsidP="00E253B1">
      <w:pPr>
        <w:pStyle w:val="a2"/>
        <w:rPr>
          <w:rtl/>
        </w:rPr>
      </w:pPr>
      <w:bookmarkStart w:id="166" w:name="_Toc271536204"/>
      <w:bookmarkStart w:id="167" w:name="_Toc238599005"/>
      <w:r w:rsidRPr="00825224">
        <w:rPr>
          <w:rtl/>
        </w:rPr>
        <w:t>در بيان كارهاي خلاف شرع كه در سياحت و سفر از صوفيان سر زده است</w:t>
      </w:r>
      <w:bookmarkEnd w:id="166"/>
      <w:bookmarkEnd w:id="167"/>
    </w:p>
    <w:p w:rsidR="009C6881" w:rsidRPr="0060162A" w:rsidRDefault="009C6881" w:rsidP="00003E79">
      <w:pPr>
        <w:spacing w:line="250" w:lineRule="auto"/>
        <w:jc w:val="both"/>
        <w:rPr>
          <w:rStyle w:val="Char3"/>
          <w:rtl/>
          <w:lang w:bidi="fa-IR"/>
        </w:rPr>
      </w:pPr>
      <w:r w:rsidRPr="0060162A">
        <w:rPr>
          <w:rStyle w:val="Char3"/>
          <w:rtl/>
          <w:lang w:bidi="fa-IR"/>
        </w:rPr>
        <w:t xml:space="preserve">از ابوحمزه نقل است، در </w:t>
      </w:r>
      <w:r w:rsidR="005B21A3">
        <w:rPr>
          <w:rStyle w:val="Char3"/>
          <w:rtl/>
          <w:lang w:bidi="fa-IR"/>
        </w:rPr>
        <w:t xml:space="preserve">یک </w:t>
      </w:r>
      <w:r w:rsidRPr="0060162A">
        <w:rPr>
          <w:rStyle w:val="Char3"/>
          <w:rtl/>
          <w:lang w:bidi="fa-IR"/>
        </w:rPr>
        <w:t>سفر توكل شب</w:t>
      </w:r>
      <w:r w:rsidR="005B21A3">
        <w:rPr>
          <w:rStyle w:val="Char3"/>
          <w:rtl/>
          <w:lang w:bidi="fa-IR"/>
        </w:rPr>
        <w:t>ی</w:t>
      </w:r>
      <w:r w:rsidRPr="0060162A">
        <w:rPr>
          <w:rStyle w:val="Char3"/>
          <w:rtl/>
          <w:lang w:bidi="fa-IR"/>
        </w:rPr>
        <w:t xml:space="preserve"> خواب آلود راه</w:t>
      </w:r>
      <w:r w:rsidR="00101A36">
        <w:rPr>
          <w:rStyle w:val="Char3"/>
          <w:rtl/>
          <w:lang w:bidi="fa-IR"/>
        </w:rPr>
        <w:t xml:space="preserve"> می‌</w:t>
      </w:r>
      <w:r w:rsidRPr="0060162A">
        <w:rPr>
          <w:rStyle w:val="Char3"/>
          <w:rtl/>
          <w:lang w:bidi="fa-IR"/>
        </w:rPr>
        <w:t>پ</w:t>
      </w:r>
      <w:r w:rsidR="005B21A3">
        <w:rPr>
          <w:rStyle w:val="Char3"/>
          <w:rtl/>
          <w:lang w:bidi="fa-IR"/>
        </w:rPr>
        <w:t>ی</w:t>
      </w:r>
      <w:r w:rsidRPr="0060162A">
        <w:rPr>
          <w:rStyle w:val="Char3"/>
          <w:rtl/>
          <w:lang w:bidi="fa-IR"/>
        </w:rPr>
        <w:t>مودم كه ناگاه در چاه</w:t>
      </w:r>
      <w:r w:rsidR="005B21A3">
        <w:rPr>
          <w:rStyle w:val="Char3"/>
          <w:rtl/>
          <w:lang w:bidi="fa-IR"/>
        </w:rPr>
        <w:t>ی</w:t>
      </w:r>
      <w:r w:rsidRPr="0060162A">
        <w:rPr>
          <w:rStyle w:val="Char3"/>
          <w:rtl/>
          <w:lang w:bidi="fa-IR"/>
        </w:rPr>
        <w:t xml:space="preserve"> افتادم كه ب</w:t>
      </w:r>
      <w:r w:rsidR="005B21A3">
        <w:rPr>
          <w:rStyle w:val="Char3"/>
          <w:rtl/>
          <w:lang w:bidi="fa-IR"/>
        </w:rPr>
        <w:t>ی</w:t>
      </w:r>
      <w:r w:rsidRPr="0060162A">
        <w:rPr>
          <w:rStyle w:val="Char3"/>
          <w:rtl/>
          <w:lang w:bidi="fa-IR"/>
        </w:rPr>
        <w:t>رون آمده</w:t>
      </w:r>
      <w:r w:rsidR="00101A36">
        <w:rPr>
          <w:rStyle w:val="Char3"/>
          <w:rtl/>
          <w:lang w:bidi="fa-IR"/>
        </w:rPr>
        <w:t xml:space="preserve"> نمی‌</w:t>
      </w:r>
      <w:r w:rsidRPr="0060162A">
        <w:rPr>
          <w:rStyle w:val="Char3"/>
          <w:rtl/>
          <w:lang w:bidi="fa-IR"/>
        </w:rPr>
        <w:t>توانستم، در ته چاه نشستم ناگاه دو مرد بالا</w:t>
      </w:r>
      <w:r w:rsidR="005B21A3">
        <w:rPr>
          <w:rStyle w:val="Char3"/>
          <w:rtl/>
          <w:lang w:bidi="fa-IR"/>
        </w:rPr>
        <w:t>ی</w:t>
      </w:r>
      <w:r w:rsidRPr="0060162A">
        <w:rPr>
          <w:rStyle w:val="Char3"/>
          <w:rtl/>
          <w:lang w:bidi="fa-IR"/>
        </w:rPr>
        <w:t xml:space="preserve"> چاه آمدند، </w:t>
      </w:r>
      <w:r w:rsidR="005B21A3">
        <w:rPr>
          <w:rStyle w:val="Char3"/>
          <w:rtl/>
          <w:lang w:bidi="fa-IR"/>
        </w:rPr>
        <w:t>ی</w:t>
      </w:r>
      <w:r w:rsidRPr="0060162A">
        <w:rPr>
          <w:rStyle w:val="Char3"/>
          <w:rtl/>
          <w:lang w:bidi="fa-IR"/>
        </w:rPr>
        <w:t>ك</w:t>
      </w:r>
      <w:r w:rsidR="005B21A3">
        <w:rPr>
          <w:rStyle w:val="Char3"/>
          <w:rtl/>
          <w:lang w:bidi="fa-IR"/>
        </w:rPr>
        <w:t>ی</w:t>
      </w:r>
      <w:r w:rsidRPr="0060162A">
        <w:rPr>
          <w:rStyle w:val="Char3"/>
          <w:rtl/>
          <w:lang w:bidi="fa-IR"/>
        </w:rPr>
        <w:t>شان گفت: هم</w:t>
      </w:r>
      <w:r w:rsidR="005B21A3">
        <w:rPr>
          <w:rStyle w:val="Char3"/>
          <w:rtl/>
          <w:lang w:bidi="fa-IR"/>
        </w:rPr>
        <w:t>ی</w:t>
      </w:r>
      <w:r w:rsidRPr="0060162A">
        <w:rPr>
          <w:rStyle w:val="Char3"/>
          <w:rtl/>
          <w:lang w:bidi="fa-IR"/>
        </w:rPr>
        <w:t>ن جور بگذار</w:t>
      </w:r>
      <w:r w:rsidR="005B21A3">
        <w:rPr>
          <w:rStyle w:val="Char3"/>
          <w:rtl/>
          <w:lang w:bidi="fa-IR"/>
        </w:rPr>
        <w:t>ی</w:t>
      </w:r>
      <w:r w:rsidRPr="0060162A">
        <w:rPr>
          <w:rStyle w:val="Char3"/>
          <w:rtl/>
          <w:lang w:bidi="fa-IR"/>
        </w:rPr>
        <w:t>م و برو</w:t>
      </w:r>
      <w:r w:rsidR="005B21A3">
        <w:rPr>
          <w:rStyle w:val="Char3"/>
          <w:rtl/>
          <w:lang w:bidi="fa-IR"/>
        </w:rPr>
        <w:t>ی</w:t>
      </w:r>
      <w:r w:rsidRPr="0060162A">
        <w:rPr>
          <w:rStyle w:val="Char3"/>
          <w:rtl/>
          <w:lang w:bidi="fa-IR"/>
        </w:rPr>
        <w:t>م و ا</w:t>
      </w:r>
      <w:r w:rsidR="005B21A3">
        <w:rPr>
          <w:rStyle w:val="Char3"/>
          <w:rtl/>
          <w:lang w:bidi="fa-IR"/>
        </w:rPr>
        <w:t>ی</w:t>
      </w:r>
      <w:r w:rsidRPr="0060162A">
        <w:rPr>
          <w:rStyle w:val="Char3"/>
          <w:rtl/>
          <w:lang w:bidi="fa-IR"/>
        </w:rPr>
        <w:t>ن چاه سر راه مسلمانان بماند؟ د</w:t>
      </w:r>
      <w:r w:rsidR="005B21A3">
        <w:rPr>
          <w:rStyle w:val="Char3"/>
          <w:rtl/>
          <w:lang w:bidi="fa-IR"/>
        </w:rPr>
        <w:t>ی</w:t>
      </w:r>
      <w:r w:rsidRPr="0060162A">
        <w:rPr>
          <w:rStyle w:val="Char3"/>
          <w:rtl/>
          <w:lang w:bidi="fa-IR"/>
        </w:rPr>
        <w:t>گر</w:t>
      </w:r>
      <w:r w:rsidR="005B21A3">
        <w:rPr>
          <w:rStyle w:val="Char3"/>
          <w:rtl/>
          <w:lang w:bidi="fa-IR"/>
        </w:rPr>
        <w:t>ی</w:t>
      </w:r>
      <w:r w:rsidRPr="0060162A">
        <w:rPr>
          <w:rStyle w:val="Char3"/>
          <w:rtl/>
          <w:lang w:bidi="fa-IR"/>
        </w:rPr>
        <w:t xml:space="preserve"> گفت: ‌پس چه كار كن</w:t>
      </w:r>
      <w:r w:rsidR="005B21A3">
        <w:rPr>
          <w:rStyle w:val="Char3"/>
          <w:rtl/>
          <w:lang w:bidi="fa-IR"/>
        </w:rPr>
        <w:t>ی</w:t>
      </w:r>
      <w:r w:rsidRPr="0060162A">
        <w:rPr>
          <w:rStyle w:val="Char3"/>
          <w:rtl/>
          <w:lang w:bidi="fa-IR"/>
        </w:rPr>
        <w:t>م؟ ابوحمزه گو</w:t>
      </w:r>
      <w:r w:rsidR="005B21A3">
        <w:rPr>
          <w:rStyle w:val="Char3"/>
          <w:rtl/>
          <w:lang w:bidi="fa-IR"/>
        </w:rPr>
        <w:t>ی</w:t>
      </w:r>
      <w:r w:rsidRPr="0060162A">
        <w:rPr>
          <w:rStyle w:val="Char3"/>
          <w:rtl/>
          <w:lang w:bidi="fa-IR"/>
        </w:rPr>
        <w:t>د: خواستم صدا</w:t>
      </w:r>
      <w:r w:rsidR="005B21A3">
        <w:rPr>
          <w:rStyle w:val="Char3"/>
          <w:rtl/>
          <w:lang w:bidi="fa-IR"/>
        </w:rPr>
        <w:t>ی</w:t>
      </w:r>
      <w:r w:rsidRPr="0060162A">
        <w:rPr>
          <w:rStyle w:val="Char3"/>
          <w:rtl/>
          <w:lang w:bidi="fa-IR"/>
        </w:rPr>
        <w:t>شان كنم، در دلم ندا دادند كه بر ما توكل كرده</w:t>
      </w:r>
      <w:r w:rsidR="0090518F">
        <w:rPr>
          <w:rStyle w:val="Char3"/>
          <w:rtl/>
          <w:lang w:bidi="fa-IR"/>
        </w:rPr>
        <w:t xml:space="preserve">‌ای </w:t>
      </w:r>
      <w:r w:rsidRPr="0060162A">
        <w:rPr>
          <w:rStyle w:val="Char3"/>
          <w:rtl/>
          <w:lang w:bidi="fa-IR"/>
        </w:rPr>
        <w:t>و از بلا</w:t>
      </w:r>
      <w:r w:rsidR="005B21A3">
        <w:rPr>
          <w:rStyle w:val="Char3"/>
          <w:rtl/>
          <w:lang w:bidi="fa-IR"/>
        </w:rPr>
        <w:t>ی</w:t>
      </w:r>
      <w:r w:rsidRPr="0060162A">
        <w:rPr>
          <w:rStyle w:val="Char3"/>
          <w:rtl/>
          <w:lang w:bidi="fa-IR"/>
        </w:rPr>
        <w:t xml:space="preserve"> ما به سوا</w:t>
      </w:r>
      <w:r w:rsidR="005B21A3">
        <w:rPr>
          <w:rStyle w:val="Char3"/>
          <w:rtl/>
          <w:lang w:bidi="fa-IR"/>
        </w:rPr>
        <w:t>ی</w:t>
      </w:r>
      <w:r w:rsidRPr="0060162A">
        <w:rPr>
          <w:rStyle w:val="Char3"/>
          <w:rtl/>
          <w:lang w:bidi="fa-IR"/>
        </w:rPr>
        <w:t xml:space="preserve"> ما شكوه</w:t>
      </w:r>
      <w:r w:rsidR="00101A36">
        <w:rPr>
          <w:rStyle w:val="Char3"/>
          <w:rtl/>
          <w:lang w:bidi="fa-IR"/>
        </w:rPr>
        <w:t xml:space="preserve"> می‌</w:t>
      </w:r>
      <w:r w:rsidRPr="0060162A">
        <w:rPr>
          <w:rStyle w:val="Char3"/>
          <w:rtl/>
          <w:lang w:bidi="fa-IR"/>
        </w:rPr>
        <w:t>بر</w:t>
      </w:r>
      <w:r w:rsidR="005B21A3">
        <w:rPr>
          <w:rStyle w:val="Char3"/>
          <w:rtl/>
          <w:lang w:bidi="fa-IR"/>
        </w:rPr>
        <w:t>ی</w:t>
      </w:r>
      <w:r w:rsidRPr="0060162A">
        <w:rPr>
          <w:rStyle w:val="Char3"/>
          <w:rtl/>
          <w:lang w:bidi="fa-IR"/>
        </w:rPr>
        <w:t>! ساكت ماندم، آن دو مرد باز آمدند و سر چاه را پوشاندند. با خود گفتم: از ا</w:t>
      </w:r>
      <w:r w:rsidR="005B21A3">
        <w:rPr>
          <w:rStyle w:val="Char3"/>
          <w:rtl/>
          <w:lang w:bidi="fa-IR"/>
        </w:rPr>
        <w:t>ی</w:t>
      </w:r>
      <w:r w:rsidRPr="0060162A">
        <w:rPr>
          <w:rStyle w:val="Char3"/>
          <w:rtl/>
          <w:lang w:bidi="fa-IR"/>
        </w:rPr>
        <w:t>نكه چ</w:t>
      </w:r>
      <w:r w:rsidR="005B21A3">
        <w:rPr>
          <w:rStyle w:val="Char3"/>
          <w:rtl/>
          <w:lang w:bidi="fa-IR"/>
        </w:rPr>
        <w:t>ی</w:t>
      </w:r>
      <w:r w:rsidRPr="0060162A">
        <w:rPr>
          <w:rStyle w:val="Char3"/>
          <w:rtl/>
          <w:lang w:bidi="fa-IR"/>
        </w:rPr>
        <w:t>ز</w:t>
      </w:r>
      <w:r w:rsidR="005B21A3">
        <w:rPr>
          <w:rStyle w:val="Char3"/>
          <w:rtl/>
          <w:lang w:bidi="fa-IR"/>
        </w:rPr>
        <w:t>ی</w:t>
      </w:r>
      <w:r w:rsidRPr="0060162A">
        <w:rPr>
          <w:rStyle w:val="Char3"/>
          <w:rtl/>
          <w:lang w:bidi="fa-IR"/>
        </w:rPr>
        <w:t xml:space="preserve"> از بالا در چاه فرو رخته شود آسوده شد</w:t>
      </w:r>
      <w:r w:rsidR="005B21A3">
        <w:rPr>
          <w:rStyle w:val="Char3"/>
          <w:rtl/>
          <w:lang w:bidi="fa-IR"/>
        </w:rPr>
        <w:t>ی</w:t>
      </w:r>
      <w:r w:rsidRPr="0060162A">
        <w:rPr>
          <w:rStyle w:val="Char3"/>
          <w:rtl/>
          <w:lang w:bidi="fa-IR"/>
        </w:rPr>
        <w:t xml:space="preserve"> اما در ا</w:t>
      </w:r>
      <w:r w:rsidR="005B21A3">
        <w:rPr>
          <w:rStyle w:val="Char3"/>
          <w:rtl/>
          <w:lang w:bidi="fa-IR"/>
        </w:rPr>
        <w:t>ی</w:t>
      </w:r>
      <w:r w:rsidRPr="0060162A">
        <w:rPr>
          <w:rStyle w:val="Char3"/>
          <w:rtl/>
          <w:lang w:bidi="fa-IR"/>
        </w:rPr>
        <w:t>نجا زندان</w:t>
      </w:r>
      <w:r w:rsidR="005B21A3">
        <w:rPr>
          <w:rStyle w:val="Char3"/>
          <w:rtl/>
          <w:lang w:bidi="fa-IR"/>
        </w:rPr>
        <w:t>ی</w:t>
      </w:r>
      <w:r w:rsidRPr="0060162A">
        <w:rPr>
          <w:rStyle w:val="Char3"/>
          <w:rtl/>
          <w:lang w:bidi="fa-IR"/>
        </w:rPr>
        <w:t xml:space="preserve"> ماند</w:t>
      </w:r>
      <w:r w:rsidR="005B21A3">
        <w:rPr>
          <w:rStyle w:val="Char3"/>
          <w:rtl/>
          <w:lang w:bidi="fa-IR"/>
        </w:rPr>
        <w:t>ی</w:t>
      </w:r>
      <w:r w:rsidRPr="0060162A">
        <w:rPr>
          <w:rStyle w:val="Char3"/>
          <w:rtl/>
          <w:lang w:bidi="fa-IR"/>
        </w:rPr>
        <w:t>! روز و شب</w:t>
      </w:r>
      <w:r w:rsidR="005B21A3">
        <w:rPr>
          <w:rStyle w:val="Char3"/>
          <w:rtl/>
          <w:lang w:bidi="fa-IR"/>
        </w:rPr>
        <w:t>ی</w:t>
      </w:r>
      <w:r w:rsidRPr="0060162A">
        <w:rPr>
          <w:rStyle w:val="Char3"/>
          <w:rtl/>
          <w:lang w:bidi="fa-IR"/>
        </w:rPr>
        <w:t xml:space="preserve"> گذشت. فردا صبح گو</w:t>
      </w:r>
      <w:r w:rsidR="005B21A3">
        <w:rPr>
          <w:rStyle w:val="Char3"/>
          <w:rtl/>
          <w:lang w:bidi="fa-IR"/>
        </w:rPr>
        <w:t>یی</w:t>
      </w:r>
      <w:r w:rsidRPr="0060162A">
        <w:rPr>
          <w:rStyle w:val="Char3"/>
          <w:rtl/>
          <w:lang w:bidi="fa-IR"/>
        </w:rPr>
        <w:t xml:space="preserve"> كس</w:t>
      </w:r>
      <w:r w:rsidR="005B21A3">
        <w:rPr>
          <w:rStyle w:val="Char3"/>
          <w:rtl/>
          <w:lang w:bidi="fa-IR"/>
        </w:rPr>
        <w:t>ی</w:t>
      </w:r>
      <w:r w:rsidRPr="0060162A">
        <w:rPr>
          <w:rStyle w:val="Char3"/>
          <w:rtl/>
          <w:lang w:bidi="fa-IR"/>
        </w:rPr>
        <w:t xml:space="preserve"> مرا صدا كرد و </w:t>
      </w:r>
      <w:r w:rsidR="005B21A3">
        <w:rPr>
          <w:rStyle w:val="Char3"/>
          <w:rtl/>
          <w:lang w:bidi="fa-IR"/>
        </w:rPr>
        <w:t>ی</w:t>
      </w:r>
      <w:r w:rsidRPr="0060162A">
        <w:rPr>
          <w:rStyle w:val="Char3"/>
          <w:rtl/>
          <w:lang w:bidi="fa-IR"/>
        </w:rPr>
        <w:t>ك</w:t>
      </w:r>
      <w:r w:rsidR="005B21A3">
        <w:rPr>
          <w:rStyle w:val="Char3"/>
          <w:rtl/>
          <w:lang w:bidi="fa-IR"/>
        </w:rPr>
        <w:t>ی</w:t>
      </w:r>
      <w:r w:rsidRPr="0060162A">
        <w:rPr>
          <w:rStyle w:val="Char3"/>
          <w:rtl/>
          <w:lang w:bidi="fa-IR"/>
        </w:rPr>
        <w:t xml:space="preserve"> محكم به من چسب</w:t>
      </w:r>
      <w:r w:rsidR="005B21A3">
        <w:rPr>
          <w:rStyle w:val="Char3"/>
          <w:rtl/>
          <w:lang w:bidi="fa-IR"/>
        </w:rPr>
        <w:t>ی</w:t>
      </w:r>
      <w:r w:rsidRPr="0060162A">
        <w:rPr>
          <w:rStyle w:val="Char3"/>
          <w:rtl/>
          <w:lang w:bidi="fa-IR"/>
        </w:rPr>
        <w:t>د كه ندانستم ك</w:t>
      </w:r>
      <w:r w:rsidR="005B21A3">
        <w:rPr>
          <w:rStyle w:val="Char3"/>
          <w:rtl/>
          <w:lang w:bidi="fa-IR"/>
        </w:rPr>
        <w:t>ی</w:t>
      </w:r>
      <w:r w:rsidRPr="0060162A">
        <w:rPr>
          <w:rStyle w:val="Char3"/>
          <w:rtl/>
          <w:lang w:bidi="fa-IR"/>
        </w:rPr>
        <w:t>ست و چ</w:t>
      </w:r>
      <w:r w:rsidR="005B21A3">
        <w:rPr>
          <w:rStyle w:val="Char3"/>
          <w:rtl/>
          <w:lang w:bidi="fa-IR"/>
        </w:rPr>
        <w:t>ی</w:t>
      </w:r>
      <w:r w:rsidRPr="0060162A">
        <w:rPr>
          <w:rStyle w:val="Char3"/>
          <w:rtl/>
          <w:lang w:bidi="fa-IR"/>
        </w:rPr>
        <w:t>ست دست دراز كردم به چ</w:t>
      </w:r>
      <w:r w:rsidR="005B21A3">
        <w:rPr>
          <w:rStyle w:val="Char3"/>
          <w:rtl/>
          <w:lang w:bidi="fa-IR"/>
        </w:rPr>
        <w:t>ی</w:t>
      </w:r>
      <w:r w:rsidRPr="0060162A">
        <w:rPr>
          <w:rStyle w:val="Char3"/>
          <w:rtl/>
          <w:lang w:bidi="fa-IR"/>
        </w:rPr>
        <w:t>ز خشن</w:t>
      </w:r>
      <w:r w:rsidR="005B21A3">
        <w:rPr>
          <w:rStyle w:val="Char3"/>
          <w:rtl/>
          <w:lang w:bidi="fa-IR"/>
        </w:rPr>
        <w:t>ی</w:t>
      </w:r>
      <w:r w:rsidRPr="0060162A">
        <w:rPr>
          <w:rStyle w:val="Char3"/>
          <w:rtl/>
          <w:lang w:bidi="fa-IR"/>
        </w:rPr>
        <w:t xml:space="preserve"> برخورد، آن را محكم گرفتم، آن چ</w:t>
      </w:r>
      <w:r w:rsidR="005B21A3">
        <w:rPr>
          <w:rStyle w:val="Char3"/>
          <w:rtl/>
          <w:lang w:bidi="fa-IR"/>
        </w:rPr>
        <w:t>ی</w:t>
      </w:r>
      <w:r w:rsidRPr="0060162A">
        <w:rPr>
          <w:rStyle w:val="Char3"/>
          <w:rtl/>
          <w:lang w:bidi="fa-IR"/>
        </w:rPr>
        <w:t>ز بالا كش</w:t>
      </w:r>
      <w:r w:rsidR="005B21A3">
        <w:rPr>
          <w:rStyle w:val="Char3"/>
          <w:rtl/>
          <w:lang w:bidi="fa-IR"/>
        </w:rPr>
        <w:t>ی</w:t>
      </w:r>
      <w:r w:rsidRPr="0060162A">
        <w:rPr>
          <w:rStyle w:val="Char3"/>
          <w:rtl/>
          <w:lang w:bidi="fa-IR"/>
        </w:rPr>
        <w:t>ده شد و مرا ب</w:t>
      </w:r>
      <w:r w:rsidR="005B21A3">
        <w:rPr>
          <w:rStyle w:val="Char3"/>
          <w:rtl/>
          <w:lang w:bidi="fa-IR"/>
        </w:rPr>
        <w:t>ی</w:t>
      </w:r>
      <w:r w:rsidRPr="0060162A">
        <w:rPr>
          <w:rStyle w:val="Char3"/>
          <w:rtl/>
          <w:lang w:bidi="fa-IR"/>
        </w:rPr>
        <w:t>رون از چاه افكند. د</w:t>
      </w:r>
      <w:r w:rsidR="005B21A3">
        <w:rPr>
          <w:rStyle w:val="Char3"/>
          <w:rtl/>
          <w:lang w:bidi="fa-IR"/>
        </w:rPr>
        <w:t>ی</w:t>
      </w:r>
      <w:r w:rsidRPr="0060162A">
        <w:rPr>
          <w:rStyle w:val="Char3"/>
          <w:rtl/>
          <w:lang w:bidi="fa-IR"/>
        </w:rPr>
        <w:t>دم درنده</w:t>
      </w:r>
      <w:r w:rsidR="0090518F">
        <w:rPr>
          <w:rStyle w:val="Char3"/>
          <w:rtl/>
          <w:lang w:bidi="fa-IR"/>
        </w:rPr>
        <w:t xml:space="preserve">‌ای </w:t>
      </w:r>
      <w:r w:rsidRPr="0060162A">
        <w:rPr>
          <w:rStyle w:val="Char3"/>
          <w:rtl/>
          <w:lang w:bidi="fa-IR"/>
        </w:rPr>
        <w:t>است! طب</w:t>
      </w:r>
      <w:r w:rsidR="005B21A3">
        <w:rPr>
          <w:rStyle w:val="Char3"/>
          <w:rtl/>
          <w:lang w:bidi="fa-IR"/>
        </w:rPr>
        <w:t>ی</w:t>
      </w:r>
      <w:r w:rsidRPr="0060162A">
        <w:rPr>
          <w:rStyle w:val="Char3"/>
          <w:rtl/>
          <w:lang w:bidi="fa-IR"/>
        </w:rPr>
        <w:t>ع</w:t>
      </w:r>
      <w:r w:rsidR="005B21A3">
        <w:rPr>
          <w:rStyle w:val="Char3"/>
          <w:rtl/>
          <w:lang w:bidi="fa-IR"/>
        </w:rPr>
        <w:t>ی</w:t>
      </w:r>
      <w:r w:rsidRPr="0060162A">
        <w:rPr>
          <w:rStyle w:val="Char3"/>
          <w:rtl/>
          <w:lang w:bidi="fa-IR"/>
        </w:rPr>
        <w:t xml:space="preserve"> است كه خ</w:t>
      </w:r>
      <w:r w:rsidR="005B21A3">
        <w:rPr>
          <w:rStyle w:val="Char3"/>
          <w:rtl/>
          <w:lang w:bidi="fa-IR"/>
        </w:rPr>
        <w:t>ی</w:t>
      </w:r>
      <w:r w:rsidRPr="0060162A">
        <w:rPr>
          <w:rStyle w:val="Char3"/>
          <w:rtl/>
          <w:lang w:bidi="fa-IR"/>
        </w:rPr>
        <w:t>ل</w:t>
      </w:r>
      <w:r w:rsidR="005B21A3">
        <w:rPr>
          <w:rStyle w:val="Char3"/>
          <w:rtl/>
          <w:lang w:bidi="fa-IR"/>
        </w:rPr>
        <w:t>ی</w:t>
      </w:r>
      <w:r w:rsidRPr="0060162A">
        <w:rPr>
          <w:rStyle w:val="Char3"/>
          <w:rtl/>
          <w:lang w:bidi="fa-IR"/>
        </w:rPr>
        <w:t xml:space="preserve"> ترس</w:t>
      </w:r>
      <w:r w:rsidR="005B21A3">
        <w:rPr>
          <w:rStyle w:val="Char3"/>
          <w:rtl/>
          <w:lang w:bidi="fa-IR"/>
        </w:rPr>
        <w:t>ی</w:t>
      </w:r>
      <w:r w:rsidRPr="0060162A">
        <w:rPr>
          <w:rStyle w:val="Char3"/>
          <w:rtl/>
          <w:lang w:bidi="fa-IR"/>
        </w:rPr>
        <w:t>دم، صدا</w:t>
      </w:r>
      <w:r w:rsidR="005B21A3">
        <w:rPr>
          <w:rStyle w:val="Char3"/>
          <w:rtl/>
          <w:lang w:bidi="fa-IR"/>
        </w:rPr>
        <w:t>ی</w:t>
      </w:r>
      <w:r w:rsidRPr="0060162A">
        <w:rPr>
          <w:rStyle w:val="Char3"/>
          <w:rtl/>
          <w:lang w:bidi="fa-IR"/>
        </w:rPr>
        <w:t xml:space="preserve"> هاتف به گوشم رس</w:t>
      </w:r>
      <w:r w:rsidR="005B21A3">
        <w:rPr>
          <w:rStyle w:val="Char3"/>
          <w:rtl/>
          <w:lang w:bidi="fa-IR"/>
        </w:rPr>
        <w:t>ی</w:t>
      </w:r>
      <w:r w:rsidRPr="0060162A">
        <w:rPr>
          <w:rStyle w:val="Char3"/>
          <w:rtl/>
          <w:lang w:bidi="fa-IR"/>
        </w:rPr>
        <w:t>د كه ا</w:t>
      </w:r>
      <w:r w:rsidR="005B21A3">
        <w:rPr>
          <w:rStyle w:val="Char3"/>
          <w:rtl/>
          <w:lang w:bidi="fa-IR"/>
        </w:rPr>
        <w:t>ی</w:t>
      </w:r>
      <w:r w:rsidRPr="0060162A">
        <w:rPr>
          <w:rStyle w:val="Char3"/>
          <w:rtl/>
          <w:lang w:bidi="fa-IR"/>
        </w:rPr>
        <w:t xml:space="preserve"> اباحمز</w:t>
      </w:r>
      <w:r w:rsidR="00ED1F13">
        <w:rPr>
          <w:rStyle w:val="Char3"/>
          <w:rtl/>
          <w:lang w:bidi="fa-IR"/>
        </w:rPr>
        <w:t>ه</w:t>
      </w:r>
      <w:r w:rsidRPr="0060162A">
        <w:rPr>
          <w:rStyle w:val="Char3"/>
          <w:rtl/>
          <w:lang w:bidi="fa-IR"/>
        </w:rPr>
        <w:t xml:space="preserve"> با بلا</w:t>
      </w:r>
      <w:r w:rsidR="005B21A3">
        <w:rPr>
          <w:rStyle w:val="Char3"/>
          <w:rtl/>
          <w:lang w:bidi="fa-IR"/>
        </w:rPr>
        <w:t>یی</w:t>
      </w:r>
      <w:r w:rsidRPr="0060162A">
        <w:rPr>
          <w:rStyle w:val="Char3"/>
          <w:rtl/>
          <w:lang w:bidi="fa-IR"/>
        </w:rPr>
        <w:t xml:space="preserve"> تو را از بلا رهان</w:t>
      </w:r>
      <w:r w:rsidR="005B21A3">
        <w:rPr>
          <w:rStyle w:val="Char3"/>
          <w:rtl/>
          <w:lang w:bidi="fa-IR"/>
        </w:rPr>
        <w:t>ی</w:t>
      </w:r>
      <w:r w:rsidRPr="0060162A">
        <w:rPr>
          <w:rStyle w:val="Char3"/>
          <w:rtl/>
          <w:lang w:bidi="fa-IR"/>
        </w:rPr>
        <w:t>د</w:t>
      </w:r>
      <w:r w:rsidR="005B21A3">
        <w:rPr>
          <w:rStyle w:val="Char3"/>
          <w:rtl/>
          <w:lang w:bidi="fa-IR"/>
        </w:rPr>
        <w:t>ی</w:t>
      </w:r>
      <w:r w:rsidRPr="0060162A">
        <w:rPr>
          <w:rStyle w:val="Char3"/>
          <w:rtl/>
          <w:lang w:bidi="fa-IR"/>
        </w:rPr>
        <w:t>م؛ و ا</w:t>
      </w:r>
      <w:r w:rsidR="005B21A3">
        <w:rPr>
          <w:rStyle w:val="Char3"/>
          <w:rtl/>
          <w:lang w:bidi="fa-IR"/>
        </w:rPr>
        <w:t>ی</w:t>
      </w:r>
      <w:r w:rsidR="00003E79">
        <w:rPr>
          <w:rStyle w:val="Char3"/>
          <w:rtl/>
          <w:lang w:bidi="fa-IR"/>
        </w:rPr>
        <w:t>ن ترس از آن ترس تو را بس!</w:t>
      </w:r>
      <w:r w:rsidR="00003E79">
        <w:rPr>
          <w:rStyle w:val="Char3"/>
          <w:rFonts w:hint="cs"/>
          <w:rtl/>
          <w:lang w:bidi="fa-IR"/>
        </w:rPr>
        <w:t>.</w:t>
      </w:r>
    </w:p>
    <w:p w:rsidR="009C6881" w:rsidRPr="0060162A" w:rsidRDefault="009C6881" w:rsidP="00003E79">
      <w:pPr>
        <w:spacing w:line="250" w:lineRule="auto"/>
        <w:ind w:firstLine="284"/>
        <w:jc w:val="both"/>
        <w:rPr>
          <w:rStyle w:val="Char3"/>
          <w:rtl/>
          <w:lang w:bidi="fa-IR"/>
        </w:rPr>
      </w:pPr>
      <w:r w:rsidRPr="0060162A">
        <w:rPr>
          <w:rStyle w:val="Char3"/>
          <w:rtl/>
          <w:lang w:bidi="fa-IR"/>
        </w:rPr>
        <w:t>روا</w:t>
      </w:r>
      <w:r w:rsidR="005B21A3">
        <w:rPr>
          <w:rStyle w:val="Char3"/>
          <w:rtl/>
          <w:lang w:bidi="fa-IR"/>
        </w:rPr>
        <w:t>ی</w:t>
      </w:r>
      <w:r w:rsidRPr="0060162A">
        <w:rPr>
          <w:rStyle w:val="Char3"/>
          <w:rtl/>
          <w:lang w:bidi="fa-IR"/>
        </w:rPr>
        <w:t>ت د</w:t>
      </w:r>
      <w:r w:rsidR="005B21A3">
        <w:rPr>
          <w:rStyle w:val="Char3"/>
          <w:rtl/>
          <w:lang w:bidi="fa-IR"/>
        </w:rPr>
        <w:t>ی</w:t>
      </w:r>
      <w:r w:rsidRPr="0060162A">
        <w:rPr>
          <w:rStyle w:val="Char3"/>
          <w:rtl/>
          <w:lang w:bidi="fa-IR"/>
        </w:rPr>
        <w:t>گر</w:t>
      </w:r>
      <w:r w:rsidR="005B21A3">
        <w:rPr>
          <w:rStyle w:val="Char3"/>
          <w:rtl/>
          <w:lang w:bidi="fa-IR"/>
        </w:rPr>
        <w:t>ی</w:t>
      </w:r>
      <w:r w:rsidRPr="0060162A">
        <w:rPr>
          <w:rStyle w:val="Char3"/>
          <w:rtl/>
          <w:lang w:bidi="fa-IR"/>
        </w:rPr>
        <w:t xml:space="preserve"> از هم</w:t>
      </w:r>
      <w:r w:rsidR="005B21A3">
        <w:rPr>
          <w:rStyle w:val="Char3"/>
          <w:rtl/>
          <w:lang w:bidi="fa-IR"/>
        </w:rPr>
        <w:t>ی</w:t>
      </w:r>
      <w:r w:rsidRPr="0060162A">
        <w:rPr>
          <w:rStyle w:val="Char3"/>
          <w:rtl/>
          <w:lang w:bidi="fa-IR"/>
        </w:rPr>
        <w:t>ن داستان هست به ا</w:t>
      </w:r>
      <w:r w:rsidR="005B21A3">
        <w:rPr>
          <w:rStyle w:val="Char3"/>
          <w:rtl/>
          <w:lang w:bidi="fa-IR"/>
        </w:rPr>
        <w:t>ی</w:t>
      </w:r>
      <w:r w:rsidRPr="0060162A">
        <w:rPr>
          <w:rStyle w:val="Char3"/>
          <w:rtl/>
          <w:lang w:bidi="fa-IR"/>
        </w:rPr>
        <w:t>ن صورت: «ابوحمز</w:t>
      </w:r>
      <w:r w:rsidR="00ED1F13">
        <w:rPr>
          <w:rStyle w:val="Char3"/>
          <w:rtl/>
          <w:lang w:bidi="fa-IR"/>
        </w:rPr>
        <w:t>ه</w:t>
      </w:r>
      <w:r w:rsidRPr="0060162A">
        <w:rPr>
          <w:rStyle w:val="Char3"/>
          <w:rtl/>
          <w:lang w:bidi="fa-IR"/>
        </w:rPr>
        <w:t xml:space="preserve"> خراسان</w:t>
      </w:r>
      <w:r w:rsidR="005B21A3">
        <w:rPr>
          <w:rStyle w:val="Char3"/>
          <w:rtl/>
          <w:lang w:bidi="fa-IR"/>
        </w:rPr>
        <w:t>ی</w:t>
      </w:r>
      <w:r w:rsidRPr="0060162A">
        <w:rPr>
          <w:rStyle w:val="Char3"/>
          <w:rtl/>
          <w:lang w:bidi="fa-IR"/>
        </w:rPr>
        <w:t xml:space="preserve"> گو</w:t>
      </w:r>
      <w:r w:rsidR="005B21A3">
        <w:rPr>
          <w:rStyle w:val="Char3"/>
          <w:rtl/>
          <w:lang w:bidi="fa-IR"/>
        </w:rPr>
        <w:t>ی</w:t>
      </w:r>
      <w:r w:rsidRPr="0060162A">
        <w:rPr>
          <w:rStyle w:val="Char3"/>
          <w:rtl/>
          <w:lang w:bidi="fa-IR"/>
        </w:rPr>
        <w:t>د: سال</w:t>
      </w:r>
      <w:r w:rsidR="005B21A3">
        <w:rPr>
          <w:rStyle w:val="Char3"/>
          <w:rtl/>
          <w:lang w:bidi="fa-IR"/>
        </w:rPr>
        <w:t>ی</w:t>
      </w:r>
      <w:r w:rsidRPr="0060162A">
        <w:rPr>
          <w:rStyle w:val="Char3"/>
          <w:rtl/>
          <w:lang w:bidi="fa-IR"/>
        </w:rPr>
        <w:t xml:space="preserve"> به حج شدم اندر راه</w:t>
      </w:r>
      <w:r w:rsidR="00101A36">
        <w:rPr>
          <w:rStyle w:val="Char3"/>
          <w:rtl/>
          <w:lang w:bidi="fa-IR"/>
        </w:rPr>
        <w:t xml:space="preserve"> می‌</w:t>
      </w:r>
      <w:r w:rsidRPr="0060162A">
        <w:rPr>
          <w:rStyle w:val="Char3"/>
          <w:rtl/>
          <w:lang w:bidi="fa-IR"/>
        </w:rPr>
        <w:t>رفتم اندر چاه</w:t>
      </w:r>
      <w:r w:rsidR="005B21A3">
        <w:rPr>
          <w:rStyle w:val="Char3"/>
          <w:rtl/>
          <w:lang w:bidi="fa-IR"/>
        </w:rPr>
        <w:t>ی</w:t>
      </w:r>
      <w:r w:rsidRPr="0060162A">
        <w:rPr>
          <w:rStyle w:val="Char3"/>
          <w:rtl/>
          <w:lang w:bidi="fa-IR"/>
        </w:rPr>
        <w:t xml:space="preserve"> افتادم نفس اندر من پ</w:t>
      </w:r>
      <w:r w:rsidR="005B21A3">
        <w:rPr>
          <w:rStyle w:val="Char3"/>
          <w:rtl/>
          <w:lang w:bidi="fa-IR"/>
        </w:rPr>
        <w:t>ی</w:t>
      </w:r>
      <w:r w:rsidRPr="0060162A">
        <w:rPr>
          <w:rStyle w:val="Char3"/>
          <w:rtl/>
          <w:lang w:bidi="fa-IR"/>
        </w:rPr>
        <w:t>كار كرد كه فر</w:t>
      </w:r>
      <w:r w:rsidR="005B21A3">
        <w:rPr>
          <w:rStyle w:val="Char3"/>
          <w:rtl/>
          <w:lang w:bidi="fa-IR"/>
        </w:rPr>
        <w:t>ی</w:t>
      </w:r>
      <w:r w:rsidRPr="0060162A">
        <w:rPr>
          <w:rStyle w:val="Char3"/>
          <w:rtl/>
          <w:lang w:bidi="fa-IR"/>
        </w:rPr>
        <w:t>اد خوان، گفتم: نه به خدا</w:t>
      </w:r>
      <w:r w:rsidR="005B21A3">
        <w:rPr>
          <w:rStyle w:val="Char3"/>
          <w:rtl/>
          <w:lang w:bidi="fa-IR"/>
        </w:rPr>
        <w:t>ی</w:t>
      </w:r>
      <w:r w:rsidRPr="0060162A">
        <w:rPr>
          <w:rStyle w:val="Char3"/>
          <w:rtl/>
          <w:lang w:bidi="fa-IR"/>
        </w:rPr>
        <w:t xml:space="preserve"> كه فر</w:t>
      </w:r>
      <w:r w:rsidR="005B21A3">
        <w:rPr>
          <w:rStyle w:val="Char3"/>
          <w:rtl/>
          <w:lang w:bidi="fa-IR"/>
        </w:rPr>
        <w:t>ی</w:t>
      </w:r>
      <w:r w:rsidRPr="0060162A">
        <w:rPr>
          <w:rStyle w:val="Char3"/>
          <w:rtl/>
          <w:lang w:bidi="fa-IR"/>
        </w:rPr>
        <w:t>اد نخوانم. ا</w:t>
      </w:r>
      <w:r w:rsidR="005B21A3">
        <w:rPr>
          <w:rStyle w:val="Char3"/>
          <w:rtl/>
          <w:lang w:bidi="fa-IR"/>
        </w:rPr>
        <w:t>ی</w:t>
      </w:r>
      <w:r w:rsidRPr="0060162A">
        <w:rPr>
          <w:rStyle w:val="Char3"/>
          <w:rtl/>
          <w:lang w:bidi="fa-IR"/>
        </w:rPr>
        <w:t>ن خاطر هنوز تمام نكرده بودم كه دو مرد آنجا فرا رس</w:t>
      </w:r>
      <w:r w:rsidR="005B21A3">
        <w:rPr>
          <w:rStyle w:val="Char3"/>
          <w:rtl/>
          <w:lang w:bidi="fa-IR"/>
        </w:rPr>
        <w:t>ی</w:t>
      </w:r>
      <w:r w:rsidRPr="0060162A">
        <w:rPr>
          <w:rStyle w:val="Char3"/>
          <w:rtl/>
          <w:lang w:bidi="fa-IR"/>
        </w:rPr>
        <w:t xml:space="preserve">دند </w:t>
      </w:r>
      <w:r w:rsidR="005B21A3">
        <w:rPr>
          <w:rStyle w:val="Char3"/>
          <w:rtl/>
          <w:lang w:bidi="fa-IR"/>
        </w:rPr>
        <w:t>ی</w:t>
      </w:r>
      <w:r w:rsidRPr="0060162A">
        <w:rPr>
          <w:rStyle w:val="Char3"/>
          <w:rtl/>
          <w:lang w:bidi="fa-IR"/>
        </w:rPr>
        <w:t>ك</w:t>
      </w:r>
      <w:r w:rsidR="005B21A3">
        <w:rPr>
          <w:rStyle w:val="Char3"/>
          <w:rtl/>
          <w:lang w:bidi="fa-IR"/>
        </w:rPr>
        <w:t>ی</w:t>
      </w:r>
      <w:r w:rsidRPr="0060162A">
        <w:rPr>
          <w:rStyle w:val="Char3"/>
          <w:rtl/>
          <w:lang w:bidi="fa-IR"/>
        </w:rPr>
        <w:t xml:space="preserve"> گفت: ب</w:t>
      </w:r>
      <w:r w:rsidR="005B21A3">
        <w:rPr>
          <w:rStyle w:val="Char3"/>
          <w:rtl/>
          <w:lang w:bidi="fa-IR"/>
        </w:rPr>
        <w:t>ی</w:t>
      </w:r>
      <w:r w:rsidRPr="0060162A">
        <w:rPr>
          <w:rStyle w:val="Char3"/>
          <w:rtl/>
          <w:lang w:bidi="fa-IR"/>
        </w:rPr>
        <w:t>ا تا سر ا</w:t>
      </w:r>
      <w:r w:rsidR="005B21A3">
        <w:rPr>
          <w:rStyle w:val="Char3"/>
          <w:rtl/>
          <w:lang w:bidi="fa-IR"/>
        </w:rPr>
        <w:t>ی</w:t>
      </w:r>
      <w:r w:rsidRPr="0060162A">
        <w:rPr>
          <w:rStyle w:val="Char3"/>
          <w:rtl/>
          <w:lang w:bidi="fa-IR"/>
        </w:rPr>
        <w:t>ن چاه سخت كن</w:t>
      </w:r>
      <w:r w:rsidR="005B21A3">
        <w:rPr>
          <w:rStyle w:val="Char3"/>
          <w:rtl/>
          <w:lang w:bidi="fa-IR"/>
        </w:rPr>
        <w:t>ی</w:t>
      </w:r>
      <w:r w:rsidRPr="0060162A">
        <w:rPr>
          <w:rStyle w:val="Char3"/>
          <w:rtl/>
          <w:lang w:bidi="fa-IR"/>
        </w:rPr>
        <w:t>م تا كس</w:t>
      </w:r>
      <w:r w:rsidR="005B21A3">
        <w:rPr>
          <w:rStyle w:val="Char3"/>
          <w:rtl/>
          <w:lang w:bidi="fa-IR"/>
        </w:rPr>
        <w:t>ی</w:t>
      </w:r>
      <w:r w:rsidRPr="0060162A">
        <w:rPr>
          <w:rStyle w:val="Char3"/>
          <w:rtl/>
          <w:lang w:bidi="fa-IR"/>
        </w:rPr>
        <w:t xml:space="preserve"> در ا</w:t>
      </w:r>
      <w:r w:rsidR="005B21A3">
        <w:rPr>
          <w:rStyle w:val="Char3"/>
          <w:rtl/>
          <w:lang w:bidi="fa-IR"/>
        </w:rPr>
        <w:t>ی</w:t>
      </w:r>
      <w:r w:rsidRPr="0060162A">
        <w:rPr>
          <w:rStyle w:val="Char3"/>
          <w:rtl/>
          <w:lang w:bidi="fa-IR"/>
        </w:rPr>
        <w:t>ن چاه ن</w:t>
      </w:r>
      <w:r w:rsidR="005B21A3">
        <w:rPr>
          <w:rStyle w:val="Char3"/>
          <w:rtl/>
          <w:lang w:bidi="fa-IR"/>
        </w:rPr>
        <w:t>ی</w:t>
      </w:r>
      <w:r w:rsidRPr="0060162A">
        <w:rPr>
          <w:rStyle w:val="Char3"/>
          <w:rtl/>
          <w:lang w:bidi="fa-IR"/>
        </w:rPr>
        <w:t>فتند. ن</w:t>
      </w:r>
      <w:r w:rsidR="005B21A3">
        <w:rPr>
          <w:rStyle w:val="Char3"/>
          <w:rtl/>
          <w:lang w:bidi="fa-IR"/>
        </w:rPr>
        <w:t>ی</w:t>
      </w:r>
      <w:r w:rsidRPr="0060162A">
        <w:rPr>
          <w:rStyle w:val="Char3"/>
          <w:rtl/>
          <w:lang w:bidi="fa-IR"/>
        </w:rPr>
        <w:t xml:space="preserve"> و چوب آنچه با</w:t>
      </w:r>
      <w:r w:rsidR="005B21A3">
        <w:rPr>
          <w:rStyle w:val="Char3"/>
          <w:rtl/>
          <w:lang w:bidi="fa-IR"/>
        </w:rPr>
        <w:t>ی</w:t>
      </w:r>
      <w:r w:rsidRPr="0060162A">
        <w:rPr>
          <w:rStyle w:val="Char3"/>
          <w:rtl/>
          <w:lang w:bidi="fa-IR"/>
        </w:rPr>
        <w:t>ست ب</w:t>
      </w:r>
      <w:r w:rsidR="005B21A3">
        <w:rPr>
          <w:rStyle w:val="Char3"/>
          <w:rtl/>
          <w:lang w:bidi="fa-IR"/>
        </w:rPr>
        <w:t>ی</w:t>
      </w:r>
      <w:r w:rsidRPr="0060162A">
        <w:rPr>
          <w:rStyle w:val="Char3"/>
          <w:rtl/>
          <w:lang w:bidi="fa-IR"/>
        </w:rPr>
        <w:t>اوردند و سر چاه بپوش</w:t>
      </w:r>
      <w:r w:rsidR="005B21A3">
        <w:rPr>
          <w:rStyle w:val="Char3"/>
          <w:rtl/>
          <w:lang w:bidi="fa-IR"/>
        </w:rPr>
        <w:t>ی</w:t>
      </w:r>
      <w:r w:rsidRPr="0060162A">
        <w:rPr>
          <w:rStyle w:val="Char3"/>
          <w:rtl/>
          <w:lang w:bidi="fa-IR"/>
        </w:rPr>
        <w:t>دند خواستم كه بانگ كنم گفتم: بانگ بدان كس</w:t>
      </w:r>
      <w:r w:rsidR="005B21A3">
        <w:rPr>
          <w:rStyle w:val="Char3"/>
          <w:rtl/>
          <w:lang w:bidi="fa-IR"/>
        </w:rPr>
        <w:t>ی</w:t>
      </w:r>
      <w:r w:rsidRPr="0060162A">
        <w:rPr>
          <w:rStyle w:val="Char3"/>
          <w:rtl/>
          <w:lang w:bidi="fa-IR"/>
        </w:rPr>
        <w:t xml:space="preserve"> كن كه نزد</w:t>
      </w:r>
      <w:r w:rsidR="005B21A3">
        <w:rPr>
          <w:rStyle w:val="Char3"/>
          <w:rtl/>
          <w:lang w:bidi="fa-IR"/>
        </w:rPr>
        <w:t>ی</w:t>
      </w:r>
      <w:r w:rsidR="00003E79">
        <w:rPr>
          <w:rStyle w:val="Char3"/>
          <w:rFonts w:hint="cs"/>
          <w:rtl/>
          <w:lang w:bidi="fa-IR"/>
        </w:rPr>
        <w:t>ک‌</w:t>
      </w:r>
      <w:r w:rsidRPr="0060162A">
        <w:rPr>
          <w:rStyle w:val="Char3"/>
          <w:rtl/>
          <w:lang w:bidi="fa-IR"/>
        </w:rPr>
        <w:t>تر است به تو از ا</w:t>
      </w:r>
      <w:r w:rsidR="005B21A3">
        <w:rPr>
          <w:rStyle w:val="Char3"/>
          <w:rtl/>
          <w:lang w:bidi="fa-IR"/>
        </w:rPr>
        <w:t>ی</w:t>
      </w:r>
      <w:r w:rsidRPr="0060162A">
        <w:rPr>
          <w:rStyle w:val="Char3"/>
          <w:rtl/>
          <w:lang w:bidi="fa-IR"/>
        </w:rPr>
        <w:t>شان. خاموش شدم. چون ساعت</w:t>
      </w:r>
      <w:r w:rsidR="005B21A3">
        <w:rPr>
          <w:rStyle w:val="Char3"/>
          <w:rtl/>
          <w:lang w:bidi="fa-IR"/>
        </w:rPr>
        <w:t>ی</w:t>
      </w:r>
      <w:r w:rsidRPr="0060162A">
        <w:rPr>
          <w:rStyle w:val="Char3"/>
          <w:rtl/>
          <w:lang w:bidi="fa-IR"/>
        </w:rPr>
        <w:t xml:space="preserve"> برآمد، چ</w:t>
      </w:r>
      <w:r w:rsidR="005B21A3">
        <w:rPr>
          <w:rStyle w:val="Char3"/>
          <w:rtl/>
          <w:lang w:bidi="fa-IR"/>
        </w:rPr>
        <w:t>ی</w:t>
      </w:r>
      <w:r w:rsidRPr="0060162A">
        <w:rPr>
          <w:rStyle w:val="Char3"/>
          <w:rtl/>
          <w:lang w:bidi="fa-IR"/>
        </w:rPr>
        <w:t>ز</w:t>
      </w:r>
      <w:r w:rsidR="005B21A3">
        <w:rPr>
          <w:rStyle w:val="Char3"/>
          <w:rtl/>
          <w:lang w:bidi="fa-IR"/>
        </w:rPr>
        <w:t>ی</w:t>
      </w:r>
      <w:r w:rsidRPr="0060162A">
        <w:rPr>
          <w:rStyle w:val="Char3"/>
          <w:rtl/>
          <w:lang w:bidi="fa-IR"/>
        </w:rPr>
        <w:t xml:space="preserve"> ب</w:t>
      </w:r>
      <w:r w:rsidR="005B21A3">
        <w:rPr>
          <w:rStyle w:val="Char3"/>
          <w:rtl/>
          <w:lang w:bidi="fa-IR"/>
        </w:rPr>
        <w:t>ی</w:t>
      </w:r>
      <w:r w:rsidRPr="0060162A">
        <w:rPr>
          <w:rStyle w:val="Char3"/>
          <w:rtl/>
          <w:lang w:bidi="fa-IR"/>
        </w:rPr>
        <w:t>امد و سر چاه باز كرد، پا</w:t>
      </w:r>
      <w:r w:rsidR="005B21A3">
        <w:rPr>
          <w:rStyle w:val="Char3"/>
          <w:rtl/>
          <w:lang w:bidi="fa-IR"/>
        </w:rPr>
        <w:t>ی</w:t>
      </w:r>
      <w:r w:rsidRPr="0060162A">
        <w:rPr>
          <w:rStyle w:val="Char3"/>
          <w:rtl/>
          <w:lang w:bidi="fa-IR"/>
        </w:rPr>
        <w:t xml:space="preserve"> به چاه فرو كرد و بانگ هم</w:t>
      </w:r>
      <w:r w:rsidR="005B21A3">
        <w:rPr>
          <w:rStyle w:val="Char3"/>
          <w:rtl/>
          <w:lang w:bidi="fa-IR"/>
        </w:rPr>
        <w:t>ی</w:t>
      </w:r>
      <w:r w:rsidRPr="0060162A">
        <w:rPr>
          <w:rStyle w:val="Char3"/>
          <w:rtl/>
          <w:lang w:bidi="fa-IR"/>
        </w:rPr>
        <w:t xml:space="preserve"> كرد كه چنان دانستم كه هم</w:t>
      </w:r>
      <w:r w:rsidR="005B21A3">
        <w:rPr>
          <w:rStyle w:val="Char3"/>
          <w:rtl/>
          <w:lang w:bidi="fa-IR"/>
        </w:rPr>
        <w:t>ی</w:t>
      </w:r>
      <w:r w:rsidRPr="0060162A">
        <w:rPr>
          <w:rStyle w:val="Char3"/>
          <w:rtl/>
          <w:lang w:bidi="fa-IR"/>
        </w:rPr>
        <w:t xml:space="preserve"> گو</w:t>
      </w:r>
      <w:r w:rsidR="005B21A3">
        <w:rPr>
          <w:rStyle w:val="Char3"/>
          <w:rtl/>
          <w:lang w:bidi="fa-IR"/>
        </w:rPr>
        <w:t>ی</w:t>
      </w:r>
      <w:r w:rsidRPr="0060162A">
        <w:rPr>
          <w:rStyle w:val="Char3"/>
          <w:rtl/>
          <w:lang w:bidi="fa-IR"/>
        </w:rPr>
        <w:t>د: دست اندر پا</w:t>
      </w:r>
      <w:r w:rsidR="005B21A3">
        <w:rPr>
          <w:rStyle w:val="Char3"/>
          <w:rtl/>
          <w:lang w:bidi="fa-IR"/>
        </w:rPr>
        <w:t>ی</w:t>
      </w:r>
      <w:r w:rsidRPr="0060162A">
        <w:rPr>
          <w:rStyle w:val="Char3"/>
          <w:rtl/>
          <w:lang w:bidi="fa-IR"/>
        </w:rPr>
        <w:t xml:space="preserve"> من زن. دست نزد پا</w:t>
      </w:r>
      <w:r w:rsidR="005B21A3">
        <w:rPr>
          <w:rStyle w:val="Char3"/>
          <w:rtl/>
          <w:lang w:bidi="fa-IR"/>
        </w:rPr>
        <w:t>ی</w:t>
      </w:r>
      <w:r w:rsidRPr="0060162A">
        <w:rPr>
          <w:rStyle w:val="Char3"/>
          <w:rtl/>
          <w:lang w:bidi="fa-IR"/>
        </w:rPr>
        <w:t xml:space="preserve"> و</w:t>
      </w:r>
      <w:r w:rsidR="005B21A3">
        <w:rPr>
          <w:rStyle w:val="Char3"/>
          <w:rtl/>
          <w:lang w:bidi="fa-IR"/>
        </w:rPr>
        <w:t>ی</w:t>
      </w:r>
      <w:r w:rsidRPr="0060162A">
        <w:rPr>
          <w:rStyle w:val="Char3"/>
          <w:rtl/>
          <w:lang w:bidi="fa-IR"/>
        </w:rPr>
        <w:t xml:space="preserve"> زدم مرا بركش</w:t>
      </w:r>
      <w:r w:rsidR="005B21A3">
        <w:rPr>
          <w:rStyle w:val="Char3"/>
          <w:rtl/>
          <w:lang w:bidi="fa-IR"/>
        </w:rPr>
        <w:t>ی</w:t>
      </w:r>
      <w:r w:rsidRPr="0060162A">
        <w:rPr>
          <w:rStyle w:val="Char3"/>
          <w:rtl/>
          <w:lang w:bidi="fa-IR"/>
        </w:rPr>
        <w:t>د؛ و دد</w:t>
      </w:r>
      <w:r w:rsidR="005B21A3">
        <w:rPr>
          <w:rStyle w:val="Char3"/>
          <w:rtl/>
          <w:lang w:bidi="fa-IR"/>
        </w:rPr>
        <w:t>ی</w:t>
      </w:r>
      <w:r w:rsidRPr="0060162A">
        <w:rPr>
          <w:rStyle w:val="Char3"/>
          <w:rtl/>
          <w:lang w:bidi="fa-IR"/>
        </w:rPr>
        <w:t xml:space="preserve"> بود و بشد. هاتف</w:t>
      </w:r>
      <w:r w:rsidR="005B21A3">
        <w:rPr>
          <w:rStyle w:val="Char3"/>
          <w:rtl/>
          <w:lang w:bidi="fa-IR"/>
        </w:rPr>
        <w:t>ی</w:t>
      </w:r>
      <w:r w:rsidRPr="0060162A">
        <w:rPr>
          <w:rStyle w:val="Char3"/>
          <w:rtl/>
          <w:lang w:bidi="fa-IR"/>
        </w:rPr>
        <w:t xml:space="preserve"> آواز داد كه اباحمزه نه ا</w:t>
      </w:r>
      <w:r w:rsidR="005B21A3">
        <w:rPr>
          <w:rStyle w:val="Char3"/>
          <w:rtl/>
          <w:lang w:bidi="fa-IR"/>
        </w:rPr>
        <w:t>ی</w:t>
      </w:r>
      <w:r w:rsidRPr="0060162A">
        <w:rPr>
          <w:rStyle w:val="Char3"/>
          <w:rtl/>
          <w:lang w:bidi="fa-IR"/>
        </w:rPr>
        <w:t>ن ن</w:t>
      </w:r>
      <w:r w:rsidR="005B21A3">
        <w:rPr>
          <w:rStyle w:val="Char3"/>
          <w:rtl/>
          <w:lang w:bidi="fa-IR"/>
        </w:rPr>
        <w:t>ی</w:t>
      </w:r>
      <w:r w:rsidRPr="0060162A">
        <w:rPr>
          <w:rStyle w:val="Char3"/>
          <w:rtl/>
          <w:lang w:bidi="fa-IR"/>
        </w:rPr>
        <w:t>كوتر كه به هلاك</w:t>
      </w:r>
      <w:r w:rsidR="005B21A3">
        <w:rPr>
          <w:rStyle w:val="Char3"/>
          <w:rtl/>
          <w:lang w:bidi="fa-IR"/>
        </w:rPr>
        <w:t>ی</w:t>
      </w:r>
      <w:r w:rsidRPr="0060162A">
        <w:rPr>
          <w:rStyle w:val="Char3"/>
          <w:rtl/>
          <w:lang w:bidi="fa-IR"/>
        </w:rPr>
        <w:t xml:space="preserve"> از هلاك</w:t>
      </w:r>
      <w:r w:rsidR="005B21A3">
        <w:rPr>
          <w:rStyle w:val="Char3"/>
          <w:rtl/>
          <w:lang w:bidi="fa-IR"/>
        </w:rPr>
        <w:t>ی</w:t>
      </w:r>
      <w:r w:rsidRPr="0060162A">
        <w:rPr>
          <w:rStyle w:val="Char3"/>
          <w:rtl/>
          <w:lang w:bidi="fa-IR"/>
        </w:rPr>
        <w:t xml:space="preserve"> برهان</w:t>
      </w:r>
      <w:r w:rsidR="005B21A3">
        <w:rPr>
          <w:rStyle w:val="Char3"/>
          <w:rtl/>
          <w:lang w:bidi="fa-IR"/>
        </w:rPr>
        <w:t>ی</w:t>
      </w:r>
      <w:r w:rsidRPr="0060162A">
        <w:rPr>
          <w:rStyle w:val="Char3"/>
          <w:rtl/>
          <w:lang w:bidi="fa-IR"/>
        </w:rPr>
        <w:t>دم؟»</w:t>
      </w:r>
      <w:r w:rsidRPr="00003E79">
        <w:rPr>
          <w:rStyle w:val="Char3"/>
          <w:vertAlign w:val="superscript"/>
          <w:rtl/>
          <w:lang w:bidi="fa-IR"/>
        </w:rPr>
        <w:footnoteReference w:id="150"/>
      </w:r>
      <w:r w:rsidRPr="0060162A">
        <w:rPr>
          <w:rStyle w:val="Char3"/>
          <w:rtl/>
          <w:lang w:bidi="fa-IR"/>
        </w:rPr>
        <w:t>.</w:t>
      </w:r>
    </w:p>
    <w:p w:rsidR="009C6881" w:rsidRPr="0060162A" w:rsidRDefault="009C6881" w:rsidP="0060162A">
      <w:pPr>
        <w:spacing w:line="250" w:lineRule="auto"/>
        <w:ind w:firstLine="284"/>
        <w:jc w:val="both"/>
        <w:rPr>
          <w:rStyle w:val="Char3"/>
          <w:rtl/>
          <w:lang w:bidi="fa-IR"/>
        </w:rPr>
      </w:pPr>
      <w:r w:rsidRPr="00003E79">
        <w:rPr>
          <w:rStyle w:val="Char4"/>
          <w:rtl/>
        </w:rPr>
        <w:t>مؤلف گو</w:t>
      </w:r>
      <w:r w:rsidR="005B21A3" w:rsidRPr="00003E79">
        <w:rPr>
          <w:rStyle w:val="Char4"/>
          <w:rtl/>
        </w:rPr>
        <w:t>ی</w:t>
      </w:r>
      <w:r w:rsidRPr="00003E79">
        <w:rPr>
          <w:rStyle w:val="Char4"/>
          <w:rtl/>
        </w:rPr>
        <w:t>د</w:t>
      </w:r>
      <w:r w:rsidRPr="0060162A">
        <w:rPr>
          <w:rStyle w:val="Char3"/>
          <w:rtl/>
          <w:lang w:bidi="fa-IR"/>
        </w:rPr>
        <w:t>: ‌سكوت ا</w:t>
      </w:r>
      <w:r w:rsidR="005B21A3">
        <w:rPr>
          <w:rStyle w:val="Char3"/>
          <w:rtl/>
          <w:lang w:bidi="fa-IR"/>
        </w:rPr>
        <w:t>ی</w:t>
      </w:r>
      <w:r w:rsidRPr="0060162A">
        <w:rPr>
          <w:rStyle w:val="Char3"/>
          <w:rtl/>
          <w:lang w:bidi="fa-IR"/>
        </w:rPr>
        <w:t>ن آدم در ته چاه خلاف شرع بود، با</w:t>
      </w:r>
      <w:r w:rsidR="005B21A3">
        <w:rPr>
          <w:rStyle w:val="Char3"/>
          <w:rtl/>
          <w:lang w:bidi="fa-IR"/>
        </w:rPr>
        <w:t>ی</w:t>
      </w:r>
      <w:r w:rsidRPr="0060162A">
        <w:rPr>
          <w:rStyle w:val="Char3"/>
          <w:rtl/>
          <w:lang w:bidi="fa-IR"/>
        </w:rPr>
        <w:t>د داد</w:t>
      </w:r>
      <w:r w:rsidR="00101A36">
        <w:rPr>
          <w:rStyle w:val="Char3"/>
          <w:rtl/>
          <w:lang w:bidi="fa-IR"/>
        </w:rPr>
        <w:t xml:space="preserve"> می‌</w:t>
      </w:r>
      <w:r w:rsidRPr="0060162A">
        <w:rPr>
          <w:rStyle w:val="Char3"/>
          <w:rtl/>
          <w:lang w:bidi="fa-IR"/>
        </w:rPr>
        <w:t>زد و</w:t>
      </w:r>
      <w:r w:rsidR="00101A36">
        <w:rPr>
          <w:rStyle w:val="Char3"/>
          <w:rtl/>
          <w:lang w:bidi="fa-IR"/>
        </w:rPr>
        <w:t xml:space="preserve"> نمی‌</w:t>
      </w:r>
      <w:r w:rsidRPr="0060162A">
        <w:rPr>
          <w:rStyle w:val="Char3"/>
          <w:rtl/>
          <w:lang w:bidi="fa-IR"/>
        </w:rPr>
        <w:t>گذاشت سر چاه را بپوشانند و با</w:t>
      </w:r>
      <w:r w:rsidR="005B21A3">
        <w:rPr>
          <w:rStyle w:val="Char3"/>
          <w:rtl/>
          <w:lang w:bidi="fa-IR"/>
        </w:rPr>
        <w:t>ی</w:t>
      </w:r>
      <w:r w:rsidRPr="0060162A">
        <w:rPr>
          <w:rStyle w:val="Char3"/>
          <w:rtl/>
          <w:lang w:bidi="fa-IR"/>
        </w:rPr>
        <w:t>ست</w:t>
      </w:r>
      <w:r w:rsidR="005B21A3">
        <w:rPr>
          <w:rStyle w:val="Char3"/>
          <w:rtl/>
          <w:lang w:bidi="fa-IR"/>
        </w:rPr>
        <w:t>ی</w:t>
      </w:r>
      <w:r w:rsidRPr="0060162A">
        <w:rPr>
          <w:rStyle w:val="Char3"/>
          <w:rtl/>
          <w:lang w:bidi="fa-IR"/>
        </w:rPr>
        <w:t xml:space="preserve"> از خود دفاع</w:t>
      </w:r>
      <w:r w:rsidR="00101A36">
        <w:rPr>
          <w:rStyle w:val="Char3"/>
          <w:rtl/>
          <w:lang w:bidi="fa-IR"/>
        </w:rPr>
        <w:t xml:space="preserve"> می‌</w:t>
      </w:r>
      <w:r w:rsidRPr="0060162A">
        <w:rPr>
          <w:rStyle w:val="Char3"/>
          <w:rtl/>
          <w:lang w:bidi="fa-IR"/>
        </w:rPr>
        <w:t>كرد. و ا</w:t>
      </w:r>
      <w:r w:rsidR="005B21A3">
        <w:rPr>
          <w:rStyle w:val="Char3"/>
          <w:rtl/>
          <w:lang w:bidi="fa-IR"/>
        </w:rPr>
        <w:t>ی</w:t>
      </w:r>
      <w:r w:rsidRPr="0060162A">
        <w:rPr>
          <w:rStyle w:val="Char3"/>
          <w:rtl/>
          <w:lang w:bidi="fa-IR"/>
        </w:rPr>
        <w:t>نكه گفته: «فر</w:t>
      </w:r>
      <w:r w:rsidR="005B21A3">
        <w:rPr>
          <w:rStyle w:val="Char3"/>
          <w:rtl/>
          <w:lang w:bidi="fa-IR"/>
        </w:rPr>
        <w:t>ی</w:t>
      </w:r>
      <w:r w:rsidRPr="0060162A">
        <w:rPr>
          <w:rStyle w:val="Char3"/>
          <w:rtl/>
          <w:lang w:bidi="fa-IR"/>
        </w:rPr>
        <w:t>اد</w:t>
      </w:r>
      <w:r w:rsidR="00101A36">
        <w:rPr>
          <w:rStyle w:val="Char3"/>
          <w:rtl/>
          <w:lang w:bidi="fa-IR"/>
        </w:rPr>
        <w:t xml:space="preserve"> نمی‌</w:t>
      </w:r>
      <w:r w:rsidRPr="0060162A">
        <w:rPr>
          <w:rStyle w:val="Char3"/>
          <w:rtl/>
          <w:lang w:bidi="fa-IR"/>
        </w:rPr>
        <w:t>خوانم و كم</w:t>
      </w:r>
      <w:r w:rsidR="005B21A3">
        <w:rPr>
          <w:rStyle w:val="Char3"/>
          <w:rtl/>
          <w:lang w:bidi="fa-IR"/>
        </w:rPr>
        <w:t>ک</w:t>
      </w:r>
      <w:r w:rsidR="00101A36">
        <w:rPr>
          <w:rStyle w:val="Char3"/>
          <w:rtl/>
          <w:lang w:bidi="fa-IR"/>
        </w:rPr>
        <w:t xml:space="preserve"> نمی‌</w:t>
      </w:r>
      <w:r w:rsidRPr="0060162A">
        <w:rPr>
          <w:rStyle w:val="Char3"/>
          <w:rtl/>
          <w:lang w:bidi="fa-IR"/>
        </w:rPr>
        <w:t>طلبم»، مثل آن است كه كس</w:t>
      </w:r>
      <w:r w:rsidR="005B21A3">
        <w:rPr>
          <w:rStyle w:val="Char3"/>
          <w:rtl/>
          <w:lang w:bidi="fa-IR"/>
        </w:rPr>
        <w:t>ی</w:t>
      </w:r>
      <w:r w:rsidRPr="0060162A">
        <w:rPr>
          <w:rStyle w:val="Char3"/>
          <w:rtl/>
          <w:lang w:bidi="fa-IR"/>
        </w:rPr>
        <w:t xml:space="preserve"> بگو</w:t>
      </w:r>
      <w:r w:rsidR="005B21A3">
        <w:rPr>
          <w:rStyle w:val="Char3"/>
          <w:rtl/>
          <w:lang w:bidi="fa-IR"/>
        </w:rPr>
        <w:t>ی</w:t>
      </w:r>
      <w:r w:rsidRPr="0060162A">
        <w:rPr>
          <w:rStyle w:val="Char3"/>
          <w:rtl/>
          <w:lang w:bidi="fa-IR"/>
        </w:rPr>
        <w:t>د:‌ نان</w:t>
      </w:r>
      <w:r w:rsidR="00101A36">
        <w:rPr>
          <w:rStyle w:val="Char3"/>
          <w:rtl/>
          <w:lang w:bidi="fa-IR"/>
        </w:rPr>
        <w:t xml:space="preserve"> نمی‌</w:t>
      </w:r>
      <w:r w:rsidRPr="0060162A">
        <w:rPr>
          <w:rStyle w:val="Char3"/>
          <w:rtl/>
          <w:lang w:bidi="fa-IR"/>
        </w:rPr>
        <w:t>خورم، آب</w:t>
      </w:r>
      <w:r w:rsidR="00101A36">
        <w:rPr>
          <w:rStyle w:val="Char3"/>
          <w:rtl/>
          <w:lang w:bidi="fa-IR"/>
        </w:rPr>
        <w:t xml:space="preserve"> نمی‌</w:t>
      </w:r>
      <w:r w:rsidRPr="0060162A">
        <w:rPr>
          <w:rStyle w:val="Char3"/>
          <w:rtl/>
          <w:lang w:bidi="fa-IR"/>
        </w:rPr>
        <w:t>خورم. اگر فر</w:t>
      </w:r>
      <w:r w:rsidR="005B21A3">
        <w:rPr>
          <w:rStyle w:val="Char3"/>
          <w:rtl/>
          <w:lang w:bidi="fa-IR"/>
        </w:rPr>
        <w:t>ی</w:t>
      </w:r>
      <w:r w:rsidRPr="0060162A">
        <w:rPr>
          <w:rStyle w:val="Char3"/>
          <w:rtl/>
          <w:lang w:bidi="fa-IR"/>
        </w:rPr>
        <w:t>اد</w:t>
      </w:r>
      <w:r w:rsidR="00101A36">
        <w:rPr>
          <w:rStyle w:val="Char3"/>
          <w:rtl/>
          <w:lang w:bidi="fa-IR"/>
        </w:rPr>
        <w:t xml:space="preserve"> می‌</w:t>
      </w:r>
      <w:r w:rsidRPr="0060162A">
        <w:rPr>
          <w:rStyle w:val="Char3"/>
          <w:rtl/>
          <w:lang w:bidi="fa-IR"/>
        </w:rPr>
        <w:t>كرد و كم</w:t>
      </w:r>
      <w:r w:rsidR="005B21A3">
        <w:rPr>
          <w:rStyle w:val="Char3"/>
          <w:rtl/>
          <w:lang w:bidi="fa-IR"/>
        </w:rPr>
        <w:t>ک</w:t>
      </w:r>
      <w:r w:rsidR="00101A36">
        <w:rPr>
          <w:rStyle w:val="Char3"/>
          <w:rtl/>
          <w:lang w:bidi="fa-IR"/>
        </w:rPr>
        <w:t xml:space="preserve"> می‌</w:t>
      </w:r>
      <w:r w:rsidRPr="0060162A">
        <w:rPr>
          <w:rStyle w:val="Char3"/>
          <w:rtl/>
          <w:lang w:bidi="fa-IR"/>
        </w:rPr>
        <w:t>طلب</w:t>
      </w:r>
      <w:r w:rsidR="005B21A3">
        <w:rPr>
          <w:rStyle w:val="Char3"/>
          <w:rtl/>
          <w:lang w:bidi="fa-IR"/>
        </w:rPr>
        <w:t>ی</w:t>
      </w:r>
      <w:r w:rsidRPr="0060162A">
        <w:rPr>
          <w:rStyle w:val="Char3"/>
          <w:rtl/>
          <w:lang w:bidi="fa-IR"/>
        </w:rPr>
        <w:t>د كار</w:t>
      </w:r>
      <w:r w:rsidR="005B21A3">
        <w:rPr>
          <w:rStyle w:val="Char3"/>
          <w:rtl/>
          <w:lang w:bidi="fa-IR"/>
        </w:rPr>
        <w:t>ی</w:t>
      </w:r>
      <w:r w:rsidRPr="0060162A">
        <w:rPr>
          <w:rStyle w:val="Char3"/>
          <w:rtl/>
          <w:lang w:bidi="fa-IR"/>
        </w:rPr>
        <w:t xml:space="preserve"> خلاف توكل نكرده بود، همچنانكه دست به ساق درنده گرفت و از چاه ب</w:t>
      </w:r>
      <w:r w:rsidR="005B21A3">
        <w:rPr>
          <w:rStyle w:val="Char3"/>
          <w:rtl/>
          <w:lang w:bidi="fa-IR"/>
        </w:rPr>
        <w:t>ی</w:t>
      </w:r>
      <w:r w:rsidRPr="0060162A">
        <w:rPr>
          <w:rStyle w:val="Char3"/>
          <w:rtl/>
          <w:lang w:bidi="fa-IR"/>
        </w:rPr>
        <w:t>رون آمد، در حال</w:t>
      </w:r>
      <w:r w:rsidR="005B21A3">
        <w:rPr>
          <w:rStyle w:val="Char3"/>
          <w:rtl/>
          <w:lang w:bidi="fa-IR"/>
        </w:rPr>
        <w:t>ی</w:t>
      </w:r>
      <w:r w:rsidRPr="0060162A">
        <w:rPr>
          <w:rStyle w:val="Char3"/>
          <w:rtl/>
          <w:lang w:bidi="fa-IR"/>
        </w:rPr>
        <w:t xml:space="preserve"> كه فعل از قول معتبر تر است. </w:t>
      </w:r>
    </w:p>
    <w:p w:rsidR="009C6881" w:rsidRPr="0060162A" w:rsidRDefault="009C6881" w:rsidP="0060162A">
      <w:pPr>
        <w:spacing w:line="250" w:lineRule="auto"/>
        <w:ind w:firstLine="284"/>
        <w:jc w:val="both"/>
        <w:rPr>
          <w:rStyle w:val="Char3"/>
          <w:rtl/>
          <w:lang w:bidi="fa-IR"/>
        </w:rPr>
      </w:pPr>
      <w:r w:rsidRPr="0060162A">
        <w:rPr>
          <w:rStyle w:val="Char3"/>
          <w:rtl/>
          <w:lang w:bidi="fa-IR"/>
        </w:rPr>
        <w:t>از محمد سم</w:t>
      </w:r>
      <w:r w:rsidR="005B21A3">
        <w:rPr>
          <w:rStyle w:val="Char3"/>
          <w:rtl/>
          <w:lang w:bidi="fa-IR"/>
        </w:rPr>
        <w:t>ی</w:t>
      </w:r>
      <w:r w:rsidRPr="0060162A">
        <w:rPr>
          <w:rStyle w:val="Char3"/>
          <w:rtl/>
          <w:lang w:bidi="fa-IR"/>
        </w:rPr>
        <w:t>ن نقل است كه گو</w:t>
      </w:r>
      <w:r w:rsidR="005B21A3">
        <w:rPr>
          <w:rStyle w:val="Char3"/>
          <w:rtl/>
          <w:lang w:bidi="fa-IR"/>
        </w:rPr>
        <w:t>ی</w:t>
      </w:r>
      <w:r w:rsidRPr="0060162A">
        <w:rPr>
          <w:rStyle w:val="Char3"/>
          <w:rtl/>
          <w:lang w:bidi="fa-IR"/>
        </w:rPr>
        <w:t>د: در ب</w:t>
      </w:r>
      <w:r w:rsidR="005B21A3">
        <w:rPr>
          <w:rStyle w:val="Char3"/>
          <w:rtl/>
          <w:lang w:bidi="fa-IR"/>
        </w:rPr>
        <w:t>ی</w:t>
      </w:r>
      <w:r w:rsidRPr="0060162A">
        <w:rPr>
          <w:rStyle w:val="Char3"/>
          <w:rtl/>
          <w:lang w:bidi="fa-IR"/>
        </w:rPr>
        <w:t>ابان</w:t>
      </w:r>
      <w:r w:rsidR="00101A36">
        <w:rPr>
          <w:rStyle w:val="Char3"/>
          <w:rtl/>
          <w:lang w:bidi="fa-IR"/>
        </w:rPr>
        <w:t xml:space="preserve"> می‌</w:t>
      </w:r>
      <w:r w:rsidRPr="0060162A">
        <w:rPr>
          <w:rStyle w:val="Char3"/>
          <w:rtl/>
          <w:lang w:bidi="fa-IR"/>
        </w:rPr>
        <w:t>رفتم بر راه شتر</w:t>
      </w:r>
      <w:r w:rsidR="005B21A3">
        <w:rPr>
          <w:rStyle w:val="Char3"/>
          <w:rtl/>
          <w:lang w:bidi="fa-IR"/>
        </w:rPr>
        <w:t>ی</w:t>
      </w:r>
      <w:r w:rsidRPr="0060162A">
        <w:rPr>
          <w:rStyle w:val="Char3"/>
          <w:rtl/>
          <w:lang w:bidi="fa-IR"/>
        </w:rPr>
        <w:t xml:space="preserve"> د</w:t>
      </w:r>
      <w:r w:rsidR="005B21A3">
        <w:rPr>
          <w:rStyle w:val="Char3"/>
          <w:rtl/>
          <w:lang w:bidi="fa-IR"/>
        </w:rPr>
        <w:t>ی</w:t>
      </w:r>
      <w:r w:rsidRPr="0060162A">
        <w:rPr>
          <w:rStyle w:val="Char3"/>
          <w:rtl/>
          <w:lang w:bidi="fa-IR"/>
        </w:rPr>
        <w:t>دم مرده و هفت هشت درنده بر سر لاشه</w:t>
      </w:r>
      <w:r w:rsidR="00272F5D">
        <w:rPr>
          <w:rStyle w:val="Char3"/>
          <w:rtl/>
          <w:lang w:bidi="fa-IR"/>
        </w:rPr>
        <w:t xml:space="preserve">‌اش </w:t>
      </w:r>
      <w:r w:rsidRPr="0060162A">
        <w:rPr>
          <w:rStyle w:val="Char3"/>
          <w:rtl/>
          <w:lang w:bidi="fa-IR"/>
        </w:rPr>
        <w:t>با هم</w:t>
      </w:r>
      <w:r w:rsidR="00101A36">
        <w:rPr>
          <w:rStyle w:val="Char3"/>
          <w:rtl/>
          <w:lang w:bidi="fa-IR"/>
        </w:rPr>
        <w:t xml:space="preserve"> می‌</w:t>
      </w:r>
      <w:r w:rsidRPr="0060162A">
        <w:rPr>
          <w:rStyle w:val="Char3"/>
          <w:rtl/>
          <w:lang w:bidi="fa-IR"/>
        </w:rPr>
        <w:t>چنگ</w:t>
      </w:r>
      <w:r w:rsidR="005B21A3">
        <w:rPr>
          <w:rStyle w:val="Char3"/>
          <w:rtl/>
          <w:lang w:bidi="fa-IR"/>
        </w:rPr>
        <w:t>ی</w:t>
      </w:r>
      <w:r w:rsidRPr="0060162A">
        <w:rPr>
          <w:rStyle w:val="Char3"/>
          <w:rtl/>
          <w:lang w:bidi="fa-IR"/>
        </w:rPr>
        <w:t>دند و به هم</w:t>
      </w:r>
      <w:r w:rsidR="00101A36">
        <w:rPr>
          <w:rStyle w:val="Char3"/>
          <w:rtl/>
          <w:lang w:bidi="fa-IR"/>
        </w:rPr>
        <w:t xml:space="preserve"> می‌</w:t>
      </w:r>
      <w:r w:rsidRPr="0060162A">
        <w:rPr>
          <w:rStyle w:val="Char3"/>
          <w:rtl/>
          <w:lang w:bidi="fa-IR"/>
        </w:rPr>
        <w:t>پر</w:t>
      </w:r>
      <w:r w:rsidR="005B21A3">
        <w:rPr>
          <w:rStyle w:val="Char3"/>
          <w:rtl/>
          <w:lang w:bidi="fa-IR"/>
        </w:rPr>
        <w:t>ی</w:t>
      </w:r>
      <w:r w:rsidRPr="0060162A">
        <w:rPr>
          <w:rStyle w:val="Char3"/>
          <w:rtl/>
          <w:lang w:bidi="fa-IR"/>
        </w:rPr>
        <w:t>دند، ترس</w:t>
      </w:r>
      <w:r w:rsidR="005B21A3">
        <w:rPr>
          <w:rStyle w:val="Char3"/>
          <w:rtl/>
          <w:lang w:bidi="fa-IR"/>
        </w:rPr>
        <w:t>ی</w:t>
      </w:r>
      <w:r w:rsidRPr="0060162A">
        <w:rPr>
          <w:rStyle w:val="Char3"/>
          <w:rtl/>
          <w:lang w:bidi="fa-IR"/>
        </w:rPr>
        <w:t>دم، نفس گفت كه بر كنار</w:t>
      </w:r>
      <w:r w:rsidR="005B21A3">
        <w:rPr>
          <w:rStyle w:val="Char3"/>
          <w:rtl/>
          <w:lang w:bidi="fa-IR"/>
        </w:rPr>
        <w:t>ی</w:t>
      </w:r>
      <w:r w:rsidRPr="0060162A">
        <w:rPr>
          <w:rStyle w:val="Char3"/>
          <w:rtl/>
          <w:lang w:bidi="fa-IR"/>
        </w:rPr>
        <w:t xml:space="preserve"> رو. با خود گفتم هم از راه خواهم رفت و نزد</w:t>
      </w:r>
      <w:r w:rsidR="005B21A3">
        <w:rPr>
          <w:rStyle w:val="Char3"/>
          <w:rtl/>
          <w:lang w:bidi="fa-IR"/>
        </w:rPr>
        <w:t xml:space="preserve">یک </w:t>
      </w:r>
      <w:r w:rsidRPr="0060162A">
        <w:rPr>
          <w:rStyle w:val="Char3"/>
          <w:rtl/>
          <w:lang w:bidi="fa-IR"/>
        </w:rPr>
        <w:t>رفتم تا در كنار درندگان ا</w:t>
      </w:r>
      <w:r w:rsidR="005B21A3">
        <w:rPr>
          <w:rStyle w:val="Char3"/>
          <w:rtl/>
          <w:lang w:bidi="fa-IR"/>
        </w:rPr>
        <w:t>ی</w:t>
      </w:r>
      <w:r w:rsidRPr="0060162A">
        <w:rPr>
          <w:rStyle w:val="Char3"/>
          <w:rtl/>
          <w:lang w:bidi="fa-IR"/>
        </w:rPr>
        <w:t>ستادم، در درون نگر</w:t>
      </w:r>
      <w:r w:rsidR="005B21A3">
        <w:rPr>
          <w:rStyle w:val="Char3"/>
          <w:rtl/>
          <w:lang w:bidi="fa-IR"/>
        </w:rPr>
        <w:t>ی</w:t>
      </w:r>
      <w:r w:rsidRPr="0060162A">
        <w:rPr>
          <w:rStyle w:val="Char3"/>
          <w:rtl/>
          <w:lang w:bidi="fa-IR"/>
        </w:rPr>
        <w:t>ستم د</w:t>
      </w:r>
      <w:r w:rsidR="005B21A3">
        <w:rPr>
          <w:rStyle w:val="Char3"/>
          <w:rtl/>
          <w:lang w:bidi="fa-IR"/>
        </w:rPr>
        <w:t>ی</w:t>
      </w:r>
      <w:r w:rsidRPr="0060162A">
        <w:rPr>
          <w:rStyle w:val="Char3"/>
          <w:rtl/>
          <w:lang w:bidi="fa-IR"/>
        </w:rPr>
        <w:t>دم ترس باق</w:t>
      </w:r>
      <w:r w:rsidR="005B21A3">
        <w:rPr>
          <w:rStyle w:val="Char3"/>
          <w:rtl/>
          <w:lang w:bidi="fa-IR"/>
        </w:rPr>
        <w:t>ی</w:t>
      </w:r>
      <w:r w:rsidRPr="0060162A">
        <w:rPr>
          <w:rStyle w:val="Char3"/>
          <w:rtl/>
          <w:lang w:bidi="fa-IR"/>
        </w:rPr>
        <w:t xml:space="preserve"> است گفتم از ا</w:t>
      </w:r>
      <w:r w:rsidR="005B21A3">
        <w:rPr>
          <w:rStyle w:val="Char3"/>
          <w:rtl/>
          <w:lang w:bidi="fa-IR"/>
        </w:rPr>
        <w:t>ی</w:t>
      </w:r>
      <w:r w:rsidRPr="0060162A">
        <w:rPr>
          <w:rStyle w:val="Char3"/>
          <w:rtl/>
          <w:lang w:bidi="fa-IR"/>
        </w:rPr>
        <w:t>نجا تكان نخواهم خورد و بنشستم. باز در خود نگر</w:t>
      </w:r>
      <w:r w:rsidR="005B21A3">
        <w:rPr>
          <w:rStyle w:val="Char3"/>
          <w:rtl/>
          <w:lang w:bidi="fa-IR"/>
        </w:rPr>
        <w:t>ی</w:t>
      </w:r>
      <w:r w:rsidRPr="0060162A">
        <w:rPr>
          <w:rStyle w:val="Char3"/>
          <w:rtl/>
          <w:lang w:bidi="fa-IR"/>
        </w:rPr>
        <w:t>ستم ترس باق</w:t>
      </w:r>
      <w:r w:rsidR="005B21A3">
        <w:rPr>
          <w:rStyle w:val="Char3"/>
          <w:rtl/>
          <w:lang w:bidi="fa-IR"/>
        </w:rPr>
        <w:t>ی</w:t>
      </w:r>
      <w:r w:rsidRPr="0060162A">
        <w:rPr>
          <w:rStyle w:val="Char3"/>
          <w:rtl/>
          <w:lang w:bidi="fa-IR"/>
        </w:rPr>
        <w:t xml:space="preserve"> بود، گفتم تا ترس هست</w:t>
      </w:r>
      <w:r w:rsidR="00101A36">
        <w:rPr>
          <w:rStyle w:val="Char3"/>
          <w:rtl/>
          <w:lang w:bidi="fa-IR"/>
        </w:rPr>
        <w:t xml:space="preserve"> نمی‌</w:t>
      </w:r>
      <w:r w:rsidRPr="0060162A">
        <w:rPr>
          <w:rStyle w:val="Char3"/>
          <w:rtl/>
          <w:lang w:bidi="fa-IR"/>
        </w:rPr>
        <w:t>روم، و هما جا خفتم، خواب مرا فرو گرفت و پ</w:t>
      </w:r>
      <w:r w:rsidR="005B21A3">
        <w:rPr>
          <w:rStyle w:val="Char3"/>
          <w:rtl/>
          <w:lang w:bidi="fa-IR"/>
        </w:rPr>
        <w:t>ی</w:t>
      </w:r>
      <w:r w:rsidRPr="0060162A">
        <w:rPr>
          <w:rStyle w:val="Char3"/>
          <w:rtl/>
          <w:lang w:bidi="fa-IR"/>
        </w:rPr>
        <w:t>ش چنگال همان درندگان خوابم برد. مدت</w:t>
      </w:r>
      <w:r w:rsidR="005B21A3">
        <w:rPr>
          <w:rStyle w:val="Char3"/>
          <w:rtl/>
          <w:lang w:bidi="fa-IR"/>
        </w:rPr>
        <w:t>ی</w:t>
      </w:r>
      <w:r w:rsidRPr="0060162A">
        <w:rPr>
          <w:rStyle w:val="Char3"/>
          <w:rtl/>
          <w:lang w:bidi="fa-IR"/>
        </w:rPr>
        <w:t xml:space="preserve"> گذشت تا به خود آمدم درندگان رفته بودند و از لاشه چ</w:t>
      </w:r>
      <w:r w:rsidR="005B21A3">
        <w:rPr>
          <w:rStyle w:val="Char3"/>
          <w:rtl/>
          <w:lang w:bidi="fa-IR"/>
        </w:rPr>
        <w:t>ی</w:t>
      </w:r>
      <w:r w:rsidRPr="0060162A">
        <w:rPr>
          <w:rStyle w:val="Char3"/>
          <w:rtl/>
          <w:lang w:bidi="fa-IR"/>
        </w:rPr>
        <w:t>ز</w:t>
      </w:r>
      <w:r w:rsidR="005B21A3">
        <w:rPr>
          <w:rStyle w:val="Char3"/>
          <w:rtl/>
          <w:lang w:bidi="fa-IR"/>
        </w:rPr>
        <w:t>ی</w:t>
      </w:r>
      <w:r w:rsidRPr="0060162A">
        <w:rPr>
          <w:rStyle w:val="Char3"/>
          <w:rtl/>
          <w:lang w:bidi="fa-IR"/>
        </w:rPr>
        <w:t xml:space="preserve"> نمانده بود و ترس من هر بر طرف شده بود. برخاستم و به راه افتادم. </w:t>
      </w:r>
    </w:p>
    <w:p w:rsidR="009C6881" w:rsidRPr="0060162A" w:rsidRDefault="009C6881" w:rsidP="00AD6106">
      <w:pPr>
        <w:spacing w:line="250" w:lineRule="auto"/>
        <w:ind w:firstLine="284"/>
        <w:jc w:val="both"/>
        <w:rPr>
          <w:rStyle w:val="Char3"/>
          <w:rtl/>
          <w:lang w:bidi="fa-IR"/>
        </w:rPr>
      </w:pPr>
      <w:r w:rsidRPr="0060162A">
        <w:rPr>
          <w:rStyle w:val="Char3"/>
          <w:rtl/>
          <w:lang w:bidi="fa-IR"/>
        </w:rPr>
        <w:t>مؤلف گو</w:t>
      </w:r>
      <w:r w:rsidR="005B21A3">
        <w:rPr>
          <w:rStyle w:val="Char3"/>
          <w:rtl/>
          <w:lang w:bidi="fa-IR"/>
        </w:rPr>
        <w:t>ی</w:t>
      </w:r>
      <w:r w:rsidRPr="0060162A">
        <w:rPr>
          <w:rStyle w:val="Char3"/>
          <w:rtl/>
          <w:lang w:bidi="fa-IR"/>
        </w:rPr>
        <w:t>د: ‌كار ا</w:t>
      </w:r>
      <w:r w:rsidR="005B21A3">
        <w:rPr>
          <w:rStyle w:val="Char3"/>
          <w:rtl/>
          <w:lang w:bidi="fa-IR"/>
        </w:rPr>
        <w:t>ی</w:t>
      </w:r>
      <w:r w:rsidRPr="0060162A">
        <w:rPr>
          <w:rStyle w:val="Char3"/>
          <w:rtl/>
          <w:lang w:bidi="fa-IR"/>
        </w:rPr>
        <w:t>ن مرد خلاف شرع بوده كه خو</w:t>
      </w:r>
      <w:r w:rsidR="005B21A3">
        <w:rPr>
          <w:rStyle w:val="Char3"/>
          <w:rtl/>
          <w:lang w:bidi="fa-IR"/>
        </w:rPr>
        <w:t>ی</w:t>
      </w:r>
      <w:r w:rsidRPr="0060162A">
        <w:rPr>
          <w:rStyle w:val="Char3"/>
          <w:rtl/>
          <w:lang w:bidi="fa-IR"/>
        </w:rPr>
        <w:t>ش را در معرض حمل</w:t>
      </w:r>
      <w:r w:rsidR="00ED1F13">
        <w:rPr>
          <w:rStyle w:val="Char3"/>
          <w:rtl/>
          <w:lang w:bidi="fa-IR"/>
        </w:rPr>
        <w:t>ه</w:t>
      </w:r>
      <w:r w:rsidRPr="0060162A">
        <w:rPr>
          <w:rStyle w:val="Char3"/>
          <w:rtl/>
          <w:lang w:bidi="fa-IR"/>
        </w:rPr>
        <w:t>‌ درندگان قرار داده كه حفظ جان از هلا</w:t>
      </w:r>
      <w:r w:rsidR="005B21A3">
        <w:rPr>
          <w:rStyle w:val="Char3"/>
          <w:rtl/>
          <w:lang w:bidi="fa-IR"/>
        </w:rPr>
        <w:t xml:space="preserve">ک </w:t>
      </w:r>
      <w:r w:rsidRPr="0060162A">
        <w:rPr>
          <w:rStyle w:val="Char3"/>
          <w:rtl/>
          <w:lang w:bidi="fa-IR"/>
        </w:rPr>
        <w:t>و حفظ تن از آزار واجب است. از پ</w:t>
      </w:r>
      <w:r w:rsidR="005B21A3">
        <w:rPr>
          <w:rStyle w:val="Char3"/>
          <w:rtl/>
          <w:lang w:bidi="fa-IR"/>
        </w:rPr>
        <w:t>ی</w:t>
      </w:r>
      <w:r w:rsidRPr="0060162A">
        <w:rPr>
          <w:rStyle w:val="Char3"/>
          <w:rtl/>
          <w:lang w:bidi="fa-IR"/>
        </w:rPr>
        <w:t xml:space="preserve">غمبر </w:t>
      </w:r>
      <w:r w:rsidR="00526AAC">
        <w:rPr>
          <w:rStyle w:val="Char3"/>
          <w:lang w:bidi="fa-IR"/>
        </w:rPr>
        <w:sym w:font="AGA Arabesque" w:char="F072"/>
      </w:r>
      <w:r w:rsidRPr="0060162A">
        <w:rPr>
          <w:rStyle w:val="Char3"/>
          <w:rtl/>
          <w:lang w:bidi="fa-IR"/>
        </w:rPr>
        <w:t xml:space="preserve"> روا</w:t>
      </w:r>
      <w:r w:rsidR="005B21A3">
        <w:rPr>
          <w:rStyle w:val="Char3"/>
          <w:rtl/>
          <w:lang w:bidi="fa-IR"/>
        </w:rPr>
        <w:t>ی</w:t>
      </w:r>
      <w:r w:rsidRPr="0060162A">
        <w:rPr>
          <w:rStyle w:val="Char3"/>
          <w:rtl/>
          <w:lang w:bidi="fa-IR"/>
        </w:rPr>
        <w:t>ت دار</w:t>
      </w:r>
      <w:r w:rsidR="005B21A3">
        <w:rPr>
          <w:rStyle w:val="Char3"/>
          <w:rtl/>
          <w:lang w:bidi="fa-IR"/>
        </w:rPr>
        <w:t>ی</w:t>
      </w:r>
      <w:r w:rsidRPr="0060162A">
        <w:rPr>
          <w:rStyle w:val="Char3"/>
          <w:rtl/>
          <w:lang w:bidi="fa-IR"/>
        </w:rPr>
        <w:t>م كه «در هر سرزم</w:t>
      </w:r>
      <w:r w:rsidR="005B21A3">
        <w:rPr>
          <w:rStyle w:val="Char3"/>
          <w:rtl/>
          <w:lang w:bidi="fa-IR"/>
        </w:rPr>
        <w:t>ی</w:t>
      </w:r>
      <w:r w:rsidRPr="0060162A">
        <w:rPr>
          <w:rStyle w:val="Char3"/>
          <w:rtl/>
          <w:lang w:bidi="fa-IR"/>
        </w:rPr>
        <w:t>ن كه طاعون باشد، آنجا نرو</w:t>
      </w:r>
      <w:r w:rsidR="005B21A3">
        <w:rPr>
          <w:rStyle w:val="Char3"/>
          <w:rtl/>
          <w:lang w:bidi="fa-IR"/>
        </w:rPr>
        <w:t>ی</w:t>
      </w:r>
      <w:r w:rsidRPr="0060162A">
        <w:rPr>
          <w:rStyle w:val="Char3"/>
          <w:rtl/>
          <w:lang w:bidi="fa-IR"/>
        </w:rPr>
        <w:t>د» و «از مجذوم بگر</w:t>
      </w:r>
      <w:r w:rsidR="005B21A3">
        <w:rPr>
          <w:rStyle w:val="Char3"/>
          <w:rtl/>
          <w:lang w:bidi="fa-IR"/>
        </w:rPr>
        <w:t>ی</w:t>
      </w:r>
      <w:r w:rsidRPr="0060162A">
        <w:rPr>
          <w:rStyle w:val="Char3"/>
          <w:rtl/>
          <w:lang w:bidi="fa-IR"/>
        </w:rPr>
        <w:t>ز همچنانكه از ش</w:t>
      </w:r>
      <w:r w:rsidR="005B21A3">
        <w:rPr>
          <w:rStyle w:val="Char3"/>
          <w:rtl/>
          <w:lang w:bidi="fa-IR"/>
        </w:rPr>
        <w:t>ی</w:t>
      </w:r>
      <w:r w:rsidRPr="0060162A">
        <w:rPr>
          <w:rStyle w:val="Char3"/>
          <w:rtl/>
          <w:lang w:bidi="fa-IR"/>
        </w:rPr>
        <w:t>ر</w:t>
      </w:r>
      <w:r w:rsidR="00101A36">
        <w:rPr>
          <w:rStyle w:val="Char3"/>
          <w:rtl/>
          <w:lang w:bidi="fa-IR"/>
        </w:rPr>
        <w:t xml:space="preserve"> می‌</w:t>
      </w:r>
      <w:r w:rsidRPr="0060162A">
        <w:rPr>
          <w:rStyle w:val="Char3"/>
          <w:rtl/>
          <w:lang w:bidi="fa-IR"/>
        </w:rPr>
        <w:t>گر</w:t>
      </w:r>
      <w:r w:rsidR="005B21A3">
        <w:rPr>
          <w:rStyle w:val="Char3"/>
          <w:rtl/>
          <w:lang w:bidi="fa-IR"/>
        </w:rPr>
        <w:t>ی</w:t>
      </w:r>
      <w:r w:rsidRPr="0060162A">
        <w:rPr>
          <w:rStyle w:val="Char3"/>
          <w:rtl/>
          <w:lang w:bidi="fa-IR"/>
        </w:rPr>
        <w:t>ز</w:t>
      </w:r>
      <w:r w:rsidR="005B21A3">
        <w:rPr>
          <w:rStyle w:val="Char3"/>
          <w:rtl/>
          <w:lang w:bidi="fa-IR"/>
        </w:rPr>
        <w:t>ی</w:t>
      </w:r>
      <w:r w:rsidRPr="0060162A">
        <w:rPr>
          <w:rStyle w:val="Char3"/>
          <w:rtl/>
          <w:lang w:bidi="fa-IR"/>
        </w:rPr>
        <w:t>»، و خود حضرت روز</w:t>
      </w:r>
      <w:r w:rsidR="005B21A3">
        <w:rPr>
          <w:rStyle w:val="Char3"/>
          <w:rtl/>
          <w:lang w:bidi="fa-IR"/>
        </w:rPr>
        <w:t>ی</w:t>
      </w:r>
      <w:r w:rsidRPr="0060162A">
        <w:rPr>
          <w:rStyle w:val="Char3"/>
          <w:rtl/>
          <w:lang w:bidi="fa-IR"/>
        </w:rPr>
        <w:t xml:space="preserve"> به </w:t>
      </w:r>
      <w:r w:rsidR="005B21A3">
        <w:rPr>
          <w:rStyle w:val="Char3"/>
          <w:rtl/>
          <w:lang w:bidi="fa-IR"/>
        </w:rPr>
        <w:t xml:space="preserve">یک </w:t>
      </w:r>
      <w:r w:rsidRPr="0060162A">
        <w:rPr>
          <w:rStyle w:val="Char3"/>
          <w:rtl/>
          <w:lang w:bidi="fa-IR"/>
        </w:rPr>
        <w:t>د</w:t>
      </w:r>
      <w:r w:rsidR="005B21A3">
        <w:rPr>
          <w:rStyle w:val="Char3"/>
          <w:rtl/>
          <w:lang w:bidi="fa-IR"/>
        </w:rPr>
        <w:t>ی</w:t>
      </w:r>
      <w:r w:rsidRPr="0060162A">
        <w:rPr>
          <w:rStyle w:val="Char3"/>
          <w:rtl/>
          <w:lang w:bidi="fa-IR"/>
        </w:rPr>
        <w:t>وار كج رس</w:t>
      </w:r>
      <w:r w:rsidR="005B21A3">
        <w:rPr>
          <w:rStyle w:val="Char3"/>
          <w:rtl/>
          <w:lang w:bidi="fa-IR"/>
        </w:rPr>
        <w:t>ی</w:t>
      </w:r>
      <w:r w:rsidRPr="0060162A">
        <w:rPr>
          <w:rStyle w:val="Char3"/>
          <w:rtl/>
          <w:lang w:bidi="fa-IR"/>
        </w:rPr>
        <w:t>د به سرعت گذشت. ا</w:t>
      </w:r>
      <w:r w:rsidR="005B21A3">
        <w:rPr>
          <w:rStyle w:val="Char3"/>
          <w:rtl/>
          <w:lang w:bidi="fa-IR"/>
        </w:rPr>
        <w:t>ی</w:t>
      </w:r>
      <w:r w:rsidRPr="0060162A">
        <w:rPr>
          <w:rStyle w:val="Char3"/>
          <w:rtl/>
          <w:lang w:bidi="fa-IR"/>
        </w:rPr>
        <w:t>ن صوف</w:t>
      </w:r>
      <w:r w:rsidR="005B21A3">
        <w:rPr>
          <w:rStyle w:val="Char3"/>
          <w:rtl/>
          <w:lang w:bidi="fa-IR"/>
        </w:rPr>
        <w:t>ی</w:t>
      </w:r>
      <w:r w:rsidRPr="0060162A">
        <w:rPr>
          <w:rStyle w:val="Char3"/>
          <w:rtl/>
          <w:lang w:bidi="fa-IR"/>
        </w:rPr>
        <w:t xml:space="preserve"> از نفس خود</w:t>
      </w:r>
      <w:r w:rsidR="00101A36">
        <w:rPr>
          <w:rStyle w:val="Char3"/>
          <w:rtl/>
          <w:lang w:bidi="fa-IR"/>
        </w:rPr>
        <w:t xml:space="preserve"> می‌</w:t>
      </w:r>
      <w:r w:rsidRPr="0060162A">
        <w:rPr>
          <w:rStyle w:val="Char3"/>
          <w:rtl/>
          <w:lang w:bidi="fa-IR"/>
        </w:rPr>
        <w:t>خواسته كه با د</w:t>
      </w:r>
      <w:r w:rsidR="005B21A3">
        <w:rPr>
          <w:rStyle w:val="Char3"/>
          <w:rtl/>
          <w:lang w:bidi="fa-IR"/>
        </w:rPr>
        <w:t>ی</w:t>
      </w:r>
      <w:r w:rsidRPr="0060162A">
        <w:rPr>
          <w:rStyle w:val="Char3"/>
          <w:rtl/>
          <w:lang w:bidi="fa-IR"/>
        </w:rPr>
        <w:t>دن درندگان جا</w:t>
      </w:r>
      <w:r w:rsidR="005B21A3">
        <w:rPr>
          <w:rStyle w:val="Char3"/>
          <w:rtl/>
          <w:lang w:bidi="fa-IR"/>
        </w:rPr>
        <w:t>ی</w:t>
      </w:r>
      <w:r w:rsidRPr="0060162A">
        <w:rPr>
          <w:rStyle w:val="Char3"/>
          <w:rtl/>
          <w:lang w:bidi="fa-IR"/>
        </w:rPr>
        <w:t xml:space="preserve"> كن نشود حال آنكه موس</w:t>
      </w:r>
      <w:r w:rsidR="005B21A3">
        <w:rPr>
          <w:rStyle w:val="Char3"/>
          <w:rtl/>
          <w:lang w:bidi="fa-IR"/>
        </w:rPr>
        <w:t>ی</w:t>
      </w:r>
      <w:r w:rsidRPr="0060162A">
        <w:rPr>
          <w:rStyle w:val="Char3"/>
          <w:rtl/>
          <w:lang w:bidi="fa-IR"/>
        </w:rPr>
        <w:t xml:space="preserve"> </w:t>
      </w:r>
      <w:r w:rsidR="00AD6106">
        <w:rPr>
          <w:rStyle w:val="Char3"/>
          <w:lang w:bidi="fa-IR"/>
        </w:rPr>
        <w:sym w:font="AGA Arabesque" w:char="F075"/>
      </w:r>
      <w:r w:rsidRPr="0060162A">
        <w:rPr>
          <w:rStyle w:val="Char3"/>
          <w:rtl/>
          <w:lang w:bidi="fa-IR"/>
        </w:rPr>
        <w:t xml:space="preserve"> وقت</w:t>
      </w:r>
      <w:r w:rsidR="005B21A3">
        <w:rPr>
          <w:rStyle w:val="Char3"/>
          <w:rtl/>
          <w:lang w:bidi="fa-IR"/>
        </w:rPr>
        <w:t>ی</w:t>
      </w:r>
      <w:r w:rsidRPr="0060162A">
        <w:rPr>
          <w:rStyle w:val="Char3"/>
          <w:rtl/>
          <w:lang w:bidi="fa-IR"/>
        </w:rPr>
        <w:t xml:space="preserve"> د</w:t>
      </w:r>
      <w:r w:rsidR="005B21A3">
        <w:rPr>
          <w:rStyle w:val="Char3"/>
          <w:rtl/>
          <w:lang w:bidi="fa-IR"/>
        </w:rPr>
        <w:t>ی</w:t>
      </w:r>
      <w:r w:rsidRPr="0060162A">
        <w:rPr>
          <w:rStyle w:val="Char3"/>
          <w:rtl/>
          <w:lang w:bidi="fa-IR"/>
        </w:rPr>
        <w:t>د عصا</w:t>
      </w:r>
      <w:r w:rsidR="005B21A3">
        <w:rPr>
          <w:rStyle w:val="Char3"/>
          <w:rtl/>
          <w:lang w:bidi="fa-IR"/>
        </w:rPr>
        <w:t>ی</w:t>
      </w:r>
      <w:r w:rsidRPr="0060162A">
        <w:rPr>
          <w:rStyle w:val="Char3"/>
          <w:rtl/>
          <w:lang w:bidi="fa-IR"/>
        </w:rPr>
        <w:t xml:space="preserve"> دستش كه بر زم</w:t>
      </w:r>
      <w:r w:rsidR="005B21A3">
        <w:rPr>
          <w:rStyle w:val="Char3"/>
          <w:rtl/>
          <w:lang w:bidi="fa-IR"/>
        </w:rPr>
        <w:t>ی</w:t>
      </w:r>
      <w:r w:rsidRPr="0060162A">
        <w:rPr>
          <w:rStyle w:val="Char3"/>
          <w:rtl/>
          <w:lang w:bidi="fa-IR"/>
        </w:rPr>
        <w:t>ن افكند به امر خدا اژدها شده، برگشت و گر</w:t>
      </w:r>
      <w:r w:rsidR="005B21A3">
        <w:rPr>
          <w:rStyle w:val="Char3"/>
          <w:rtl/>
          <w:lang w:bidi="fa-IR"/>
        </w:rPr>
        <w:t>ی</w:t>
      </w:r>
      <w:r w:rsidRPr="0060162A">
        <w:rPr>
          <w:rStyle w:val="Char3"/>
          <w:rtl/>
          <w:lang w:bidi="fa-IR"/>
        </w:rPr>
        <w:t>خت</w:t>
      </w:r>
      <w:r w:rsidRPr="00003E79">
        <w:rPr>
          <w:rStyle w:val="Char3"/>
          <w:vertAlign w:val="superscript"/>
          <w:rtl/>
          <w:lang w:bidi="fa-IR"/>
        </w:rPr>
        <w:footnoteReference w:id="151"/>
      </w:r>
      <w:r w:rsidRPr="0060162A">
        <w:rPr>
          <w:rStyle w:val="Char3"/>
          <w:rtl/>
          <w:lang w:bidi="fa-IR"/>
        </w:rPr>
        <w:t>. ترس</w:t>
      </w:r>
      <w:r w:rsidR="005B21A3">
        <w:rPr>
          <w:rStyle w:val="Char3"/>
          <w:rtl/>
          <w:lang w:bidi="fa-IR"/>
        </w:rPr>
        <w:t>ی</w:t>
      </w:r>
      <w:r w:rsidRPr="0060162A">
        <w:rPr>
          <w:rStyle w:val="Char3"/>
          <w:rtl/>
          <w:lang w:bidi="fa-IR"/>
        </w:rPr>
        <w:t>دن از مار و درنده در طب</w:t>
      </w:r>
      <w:r w:rsidR="005B21A3">
        <w:rPr>
          <w:rStyle w:val="Char3"/>
          <w:rtl/>
          <w:lang w:bidi="fa-IR"/>
        </w:rPr>
        <w:t>ی</w:t>
      </w:r>
      <w:r w:rsidRPr="0060162A">
        <w:rPr>
          <w:rStyle w:val="Char3"/>
          <w:rtl/>
          <w:lang w:bidi="fa-IR"/>
        </w:rPr>
        <w:t>عت آدم</w:t>
      </w:r>
      <w:r w:rsidR="005B21A3">
        <w:rPr>
          <w:rStyle w:val="Char3"/>
          <w:rtl/>
          <w:lang w:bidi="fa-IR"/>
        </w:rPr>
        <w:t>ی</w:t>
      </w:r>
      <w:r w:rsidRPr="0060162A">
        <w:rPr>
          <w:rStyle w:val="Char3"/>
          <w:rtl/>
          <w:lang w:bidi="fa-IR"/>
        </w:rPr>
        <w:t>ان است و طب</w:t>
      </w:r>
      <w:r w:rsidR="005B21A3">
        <w:rPr>
          <w:rStyle w:val="Char3"/>
          <w:rtl/>
          <w:lang w:bidi="fa-IR"/>
        </w:rPr>
        <w:t>ی</w:t>
      </w:r>
      <w:r w:rsidRPr="0060162A">
        <w:rPr>
          <w:rStyle w:val="Char3"/>
          <w:rtl/>
          <w:lang w:bidi="fa-IR"/>
        </w:rPr>
        <w:t>عت آدم</w:t>
      </w:r>
      <w:r w:rsidR="005B21A3">
        <w:rPr>
          <w:rStyle w:val="Char3"/>
          <w:rtl/>
          <w:lang w:bidi="fa-IR"/>
        </w:rPr>
        <w:t>ی</w:t>
      </w:r>
      <w:r w:rsidRPr="0060162A">
        <w:rPr>
          <w:rStyle w:val="Char3"/>
          <w:rtl/>
          <w:lang w:bidi="fa-IR"/>
        </w:rPr>
        <w:t xml:space="preserve">ان </w:t>
      </w:r>
      <w:r w:rsidR="005B21A3">
        <w:rPr>
          <w:rStyle w:val="Char3"/>
          <w:rtl/>
          <w:lang w:bidi="fa-IR"/>
        </w:rPr>
        <w:t>ی</w:t>
      </w:r>
      <w:r w:rsidRPr="0060162A">
        <w:rPr>
          <w:rStyle w:val="Char3"/>
          <w:rtl/>
          <w:lang w:bidi="fa-IR"/>
        </w:rPr>
        <w:t>كسان است. اگر كس</w:t>
      </w:r>
      <w:r w:rsidR="005B21A3">
        <w:rPr>
          <w:rStyle w:val="Char3"/>
          <w:rtl/>
          <w:lang w:bidi="fa-IR"/>
        </w:rPr>
        <w:t>ی</w:t>
      </w:r>
      <w:r w:rsidRPr="0060162A">
        <w:rPr>
          <w:rStyle w:val="Char3"/>
          <w:rtl/>
          <w:lang w:bidi="fa-IR"/>
        </w:rPr>
        <w:t xml:space="preserve"> بگو</w:t>
      </w:r>
      <w:r w:rsidR="005B21A3">
        <w:rPr>
          <w:rStyle w:val="Char3"/>
          <w:rtl/>
          <w:lang w:bidi="fa-IR"/>
        </w:rPr>
        <w:t>ی</w:t>
      </w:r>
      <w:r w:rsidRPr="0060162A">
        <w:rPr>
          <w:rStyle w:val="Char3"/>
          <w:rtl/>
          <w:lang w:bidi="fa-IR"/>
        </w:rPr>
        <w:t>د: من از درنده</w:t>
      </w:r>
      <w:r w:rsidR="00101A36">
        <w:rPr>
          <w:rStyle w:val="Char3"/>
          <w:rtl/>
          <w:lang w:bidi="fa-IR"/>
        </w:rPr>
        <w:t xml:space="preserve"> نمی‌</w:t>
      </w:r>
      <w:r w:rsidRPr="0060162A">
        <w:rPr>
          <w:rStyle w:val="Char3"/>
          <w:rtl/>
          <w:lang w:bidi="fa-IR"/>
        </w:rPr>
        <w:t>ترسم تكذ</w:t>
      </w:r>
      <w:r w:rsidR="005B21A3">
        <w:rPr>
          <w:rStyle w:val="Char3"/>
          <w:rtl/>
          <w:lang w:bidi="fa-IR"/>
        </w:rPr>
        <w:t>ی</w:t>
      </w:r>
      <w:r w:rsidRPr="0060162A">
        <w:rPr>
          <w:rStyle w:val="Char3"/>
          <w:rtl/>
          <w:lang w:bidi="fa-IR"/>
        </w:rPr>
        <w:t>بش</w:t>
      </w:r>
      <w:r w:rsidR="00101A36">
        <w:rPr>
          <w:rStyle w:val="Char3"/>
          <w:rtl/>
          <w:lang w:bidi="fa-IR"/>
        </w:rPr>
        <w:t xml:space="preserve"> می‌</w:t>
      </w:r>
      <w:r w:rsidRPr="0060162A">
        <w:rPr>
          <w:rStyle w:val="Char3"/>
          <w:rtl/>
          <w:lang w:bidi="fa-IR"/>
        </w:rPr>
        <w:t>كن</w:t>
      </w:r>
      <w:r w:rsidR="005B21A3">
        <w:rPr>
          <w:rStyle w:val="Char3"/>
          <w:rtl/>
          <w:lang w:bidi="fa-IR"/>
        </w:rPr>
        <w:t>ی</w:t>
      </w:r>
      <w:r w:rsidRPr="0060162A">
        <w:rPr>
          <w:rStyle w:val="Char3"/>
          <w:rtl/>
          <w:lang w:bidi="fa-IR"/>
        </w:rPr>
        <w:t>م همچنانكه اگر بگو</w:t>
      </w:r>
      <w:r w:rsidR="005B21A3">
        <w:rPr>
          <w:rStyle w:val="Char3"/>
          <w:rtl/>
          <w:lang w:bidi="fa-IR"/>
        </w:rPr>
        <w:t>ی</w:t>
      </w:r>
      <w:r w:rsidRPr="0060162A">
        <w:rPr>
          <w:rStyle w:val="Char3"/>
          <w:rtl/>
          <w:lang w:bidi="fa-IR"/>
        </w:rPr>
        <w:t>د نظر به رو</w:t>
      </w:r>
      <w:r w:rsidR="005B21A3">
        <w:rPr>
          <w:rStyle w:val="Char3"/>
          <w:rtl/>
          <w:lang w:bidi="fa-IR"/>
        </w:rPr>
        <w:t>ی</w:t>
      </w:r>
      <w:r w:rsidRPr="0060162A">
        <w:rPr>
          <w:rStyle w:val="Char3"/>
          <w:rtl/>
          <w:lang w:bidi="fa-IR"/>
        </w:rPr>
        <w:t xml:space="preserve"> ز</w:t>
      </w:r>
      <w:r w:rsidR="005B21A3">
        <w:rPr>
          <w:rStyle w:val="Char3"/>
          <w:rtl/>
          <w:lang w:bidi="fa-IR"/>
        </w:rPr>
        <w:t>ی</w:t>
      </w:r>
      <w:r w:rsidRPr="0060162A">
        <w:rPr>
          <w:rStyle w:val="Char3"/>
          <w:rtl/>
          <w:lang w:bidi="fa-IR"/>
        </w:rPr>
        <w:t>با را خوش ندارم تكذ</w:t>
      </w:r>
      <w:r w:rsidR="005B21A3">
        <w:rPr>
          <w:rStyle w:val="Char3"/>
          <w:rtl/>
          <w:lang w:bidi="fa-IR"/>
        </w:rPr>
        <w:t>ی</w:t>
      </w:r>
      <w:r w:rsidRPr="0060162A">
        <w:rPr>
          <w:rStyle w:val="Char3"/>
          <w:rtl/>
          <w:lang w:bidi="fa-IR"/>
        </w:rPr>
        <w:t>بش</w:t>
      </w:r>
      <w:r w:rsidR="00101A36">
        <w:rPr>
          <w:rStyle w:val="Char3"/>
          <w:rtl/>
          <w:lang w:bidi="fa-IR"/>
        </w:rPr>
        <w:t xml:space="preserve"> می‌</w:t>
      </w:r>
      <w:r w:rsidRPr="0060162A">
        <w:rPr>
          <w:rStyle w:val="Char3"/>
          <w:rtl/>
          <w:lang w:bidi="fa-IR"/>
        </w:rPr>
        <w:t>كن</w:t>
      </w:r>
      <w:r w:rsidR="005B21A3">
        <w:rPr>
          <w:rStyle w:val="Char3"/>
          <w:rtl/>
          <w:lang w:bidi="fa-IR"/>
        </w:rPr>
        <w:t>ی</w:t>
      </w:r>
      <w:r w:rsidRPr="0060162A">
        <w:rPr>
          <w:rStyle w:val="Char3"/>
          <w:rtl/>
          <w:lang w:bidi="fa-IR"/>
        </w:rPr>
        <w:t>م. ا</w:t>
      </w:r>
      <w:r w:rsidR="005B21A3">
        <w:rPr>
          <w:rStyle w:val="Char3"/>
          <w:rtl/>
          <w:lang w:bidi="fa-IR"/>
        </w:rPr>
        <w:t>ی</w:t>
      </w:r>
      <w:r w:rsidRPr="0060162A">
        <w:rPr>
          <w:rStyle w:val="Char3"/>
          <w:rtl/>
          <w:lang w:bidi="fa-IR"/>
        </w:rPr>
        <w:t>ن صوف</w:t>
      </w:r>
      <w:r w:rsidR="005B21A3">
        <w:rPr>
          <w:rStyle w:val="Char3"/>
          <w:rtl/>
          <w:lang w:bidi="fa-IR"/>
        </w:rPr>
        <w:t>ی</w:t>
      </w:r>
      <w:r w:rsidRPr="0060162A">
        <w:rPr>
          <w:rStyle w:val="Char3"/>
          <w:rtl/>
          <w:lang w:bidi="fa-IR"/>
        </w:rPr>
        <w:t xml:space="preserve"> پنداشته كه اگر نفس خو</w:t>
      </w:r>
      <w:r w:rsidR="005B21A3">
        <w:rPr>
          <w:rStyle w:val="Char3"/>
          <w:rtl/>
          <w:lang w:bidi="fa-IR"/>
        </w:rPr>
        <w:t>ی</w:t>
      </w:r>
      <w:r w:rsidRPr="0060162A">
        <w:rPr>
          <w:rStyle w:val="Char3"/>
          <w:rtl/>
          <w:lang w:bidi="fa-IR"/>
        </w:rPr>
        <w:t>ش را به قهر وادارد كه م</w:t>
      </w:r>
      <w:r w:rsidR="005B21A3">
        <w:rPr>
          <w:rStyle w:val="Char3"/>
          <w:rtl/>
          <w:lang w:bidi="fa-IR"/>
        </w:rPr>
        <w:t>ی</w:t>
      </w:r>
      <w:r w:rsidRPr="0060162A">
        <w:rPr>
          <w:rStyle w:val="Char3"/>
          <w:rtl/>
          <w:lang w:bidi="fa-IR"/>
        </w:rPr>
        <w:t>ان درندگان بخوابد، ا</w:t>
      </w:r>
      <w:r w:rsidR="005B21A3">
        <w:rPr>
          <w:rStyle w:val="Char3"/>
          <w:rtl/>
          <w:lang w:bidi="fa-IR"/>
        </w:rPr>
        <w:t>ی</w:t>
      </w:r>
      <w:r w:rsidRPr="0060162A">
        <w:rPr>
          <w:rStyle w:val="Char3"/>
          <w:rtl/>
          <w:lang w:bidi="fa-IR"/>
        </w:rPr>
        <w:t>ن توكل است، اگر چن</w:t>
      </w:r>
      <w:r w:rsidR="005B21A3">
        <w:rPr>
          <w:rStyle w:val="Char3"/>
          <w:rtl/>
          <w:lang w:bidi="fa-IR"/>
        </w:rPr>
        <w:t>ی</w:t>
      </w:r>
      <w:r w:rsidRPr="0060162A">
        <w:rPr>
          <w:rStyle w:val="Char3"/>
          <w:rtl/>
          <w:lang w:bidi="fa-IR"/>
        </w:rPr>
        <w:t>ن بود از نزد</w:t>
      </w:r>
      <w:r w:rsidR="005B21A3">
        <w:rPr>
          <w:rStyle w:val="Char3"/>
          <w:rtl/>
          <w:lang w:bidi="fa-IR"/>
        </w:rPr>
        <w:t>ی</w:t>
      </w:r>
      <w:r w:rsidRPr="0060162A">
        <w:rPr>
          <w:rStyle w:val="Char3"/>
          <w:rtl/>
          <w:lang w:bidi="fa-IR"/>
        </w:rPr>
        <w:t>ك</w:t>
      </w:r>
      <w:r w:rsidR="005B21A3">
        <w:rPr>
          <w:rStyle w:val="Char3"/>
          <w:rtl/>
          <w:lang w:bidi="fa-IR"/>
        </w:rPr>
        <w:t>ی</w:t>
      </w:r>
      <w:r w:rsidRPr="0060162A">
        <w:rPr>
          <w:rStyle w:val="Char3"/>
          <w:rtl/>
          <w:lang w:bidi="fa-IR"/>
        </w:rPr>
        <w:t xml:space="preserve"> به آنچه برا</w:t>
      </w:r>
      <w:r w:rsidR="005B21A3">
        <w:rPr>
          <w:rStyle w:val="Char3"/>
          <w:rtl/>
          <w:lang w:bidi="fa-IR"/>
        </w:rPr>
        <w:t>ی</w:t>
      </w:r>
      <w:r w:rsidRPr="0060162A">
        <w:rPr>
          <w:rStyle w:val="Char3"/>
          <w:rtl/>
          <w:lang w:bidi="fa-IR"/>
        </w:rPr>
        <w:t xml:space="preserve"> ما شرّ و بلاست نه</w:t>
      </w:r>
      <w:r w:rsidR="005B21A3">
        <w:rPr>
          <w:rStyle w:val="Char3"/>
          <w:rtl/>
          <w:lang w:bidi="fa-IR"/>
        </w:rPr>
        <w:t>ی</w:t>
      </w:r>
      <w:r w:rsidRPr="0060162A">
        <w:rPr>
          <w:rStyle w:val="Char3"/>
          <w:rtl/>
          <w:lang w:bidi="fa-IR"/>
        </w:rPr>
        <w:t xml:space="preserve"> مان</w:t>
      </w:r>
      <w:r w:rsidR="00101A36">
        <w:rPr>
          <w:rStyle w:val="Char3"/>
          <w:rtl/>
          <w:lang w:bidi="fa-IR"/>
        </w:rPr>
        <w:t xml:space="preserve"> نمی‌</w:t>
      </w:r>
      <w:r w:rsidRPr="0060162A">
        <w:rPr>
          <w:rStyle w:val="Char3"/>
          <w:rtl/>
          <w:lang w:bidi="fa-IR"/>
        </w:rPr>
        <w:t>كردند.</w:t>
      </w:r>
      <w:r w:rsidR="00101A36">
        <w:rPr>
          <w:rStyle w:val="Char3"/>
          <w:rtl/>
          <w:lang w:bidi="fa-IR"/>
        </w:rPr>
        <w:t xml:space="preserve"> می‌</w:t>
      </w:r>
      <w:r w:rsidRPr="0060162A">
        <w:rPr>
          <w:rStyle w:val="Char3"/>
          <w:rtl/>
          <w:lang w:bidi="fa-IR"/>
        </w:rPr>
        <w:t>توان تصور كرد كه درندگان س</w:t>
      </w:r>
      <w:r w:rsidR="005B21A3">
        <w:rPr>
          <w:rStyle w:val="Char3"/>
          <w:rtl/>
          <w:lang w:bidi="fa-IR"/>
        </w:rPr>
        <w:t>ی</w:t>
      </w:r>
      <w:r w:rsidRPr="0060162A">
        <w:rPr>
          <w:rStyle w:val="Char3"/>
          <w:rtl/>
          <w:lang w:bidi="fa-IR"/>
        </w:rPr>
        <w:t>ر بوده و متعرضش نشده اند. ابوتراب نخشب</w:t>
      </w:r>
      <w:r w:rsidR="005B21A3">
        <w:rPr>
          <w:rStyle w:val="Char3"/>
          <w:rtl/>
          <w:lang w:bidi="fa-IR"/>
        </w:rPr>
        <w:t>ی</w:t>
      </w:r>
      <w:r w:rsidRPr="0060162A">
        <w:rPr>
          <w:rStyle w:val="Char3"/>
          <w:rtl/>
          <w:lang w:bidi="fa-IR"/>
        </w:rPr>
        <w:t xml:space="preserve"> را كه از بزرگان صوف</w:t>
      </w:r>
      <w:r w:rsidR="005B21A3">
        <w:rPr>
          <w:rStyle w:val="Char3"/>
          <w:rtl/>
          <w:lang w:bidi="fa-IR"/>
        </w:rPr>
        <w:t>ی</w:t>
      </w:r>
      <w:r w:rsidRPr="0060162A">
        <w:rPr>
          <w:rStyle w:val="Char3"/>
          <w:rtl/>
          <w:lang w:bidi="fa-IR"/>
        </w:rPr>
        <w:t>ه است درندگان پاره كردند</w:t>
      </w:r>
      <w:r w:rsidRPr="0060162A">
        <w:rPr>
          <w:rStyle w:val="Char3"/>
          <w:rtl/>
          <w:lang w:bidi="fa-IR"/>
        </w:rPr>
        <w:footnoteReference w:id="152"/>
      </w:r>
      <w:r w:rsidRPr="0060162A">
        <w:rPr>
          <w:rStyle w:val="Char3"/>
          <w:rtl/>
          <w:lang w:bidi="fa-IR"/>
        </w:rPr>
        <w:t>. البته</w:t>
      </w:r>
      <w:r w:rsidR="00101A36">
        <w:rPr>
          <w:rStyle w:val="Char3"/>
          <w:rtl/>
          <w:lang w:bidi="fa-IR"/>
        </w:rPr>
        <w:t xml:space="preserve"> می‌</w:t>
      </w:r>
      <w:r w:rsidRPr="0060162A">
        <w:rPr>
          <w:rStyle w:val="Char3"/>
          <w:rtl/>
          <w:lang w:bidi="fa-IR"/>
        </w:rPr>
        <w:t>شود كه خداوند به لطف خود محمد سم</w:t>
      </w:r>
      <w:r w:rsidR="005B21A3">
        <w:rPr>
          <w:rStyle w:val="Char3"/>
          <w:rtl/>
          <w:lang w:bidi="fa-IR"/>
        </w:rPr>
        <w:t>ی</w:t>
      </w:r>
      <w:r w:rsidRPr="0060162A">
        <w:rPr>
          <w:rStyle w:val="Char3"/>
          <w:rtl/>
          <w:lang w:bidi="fa-IR"/>
        </w:rPr>
        <w:t>ن را م</w:t>
      </w:r>
      <w:r w:rsidR="005B21A3">
        <w:rPr>
          <w:rStyle w:val="Char3"/>
          <w:rtl/>
          <w:lang w:bidi="fa-IR"/>
        </w:rPr>
        <w:t>ی</w:t>
      </w:r>
      <w:r w:rsidRPr="0060162A">
        <w:rPr>
          <w:rStyle w:val="Char3"/>
          <w:rtl/>
          <w:lang w:bidi="fa-IR"/>
        </w:rPr>
        <w:t>ان درندگان حفظ كرده باشد. بحث درا</w:t>
      </w:r>
      <w:r w:rsidR="005B21A3">
        <w:rPr>
          <w:rStyle w:val="Char3"/>
          <w:rtl/>
          <w:lang w:bidi="fa-IR"/>
        </w:rPr>
        <w:t>ی</w:t>
      </w:r>
      <w:r w:rsidRPr="0060162A">
        <w:rPr>
          <w:rStyle w:val="Char3"/>
          <w:rtl/>
          <w:lang w:bidi="fa-IR"/>
        </w:rPr>
        <w:t>ن است كه او كار خطا</w:t>
      </w:r>
      <w:r w:rsidR="005B21A3">
        <w:rPr>
          <w:rStyle w:val="Char3"/>
          <w:rtl/>
          <w:lang w:bidi="fa-IR"/>
        </w:rPr>
        <w:t>یی</w:t>
      </w:r>
      <w:r w:rsidRPr="0060162A">
        <w:rPr>
          <w:rStyle w:val="Char3"/>
          <w:rtl/>
          <w:lang w:bidi="fa-IR"/>
        </w:rPr>
        <w:t xml:space="preserve"> كرده و با</w:t>
      </w:r>
      <w:r w:rsidR="005B21A3">
        <w:rPr>
          <w:rStyle w:val="Char3"/>
          <w:rtl/>
          <w:lang w:bidi="fa-IR"/>
        </w:rPr>
        <w:t>ی</w:t>
      </w:r>
      <w:r w:rsidRPr="0060162A">
        <w:rPr>
          <w:rStyle w:val="Char3"/>
          <w:rtl/>
          <w:lang w:bidi="fa-IR"/>
        </w:rPr>
        <w:t>د برا</w:t>
      </w:r>
      <w:r w:rsidR="005B21A3">
        <w:rPr>
          <w:rStyle w:val="Char3"/>
          <w:rtl/>
          <w:lang w:bidi="fa-IR"/>
        </w:rPr>
        <w:t>ی</w:t>
      </w:r>
      <w:r w:rsidRPr="0060162A">
        <w:rPr>
          <w:rStyle w:val="Char3"/>
          <w:rtl/>
          <w:lang w:bidi="fa-IR"/>
        </w:rPr>
        <w:t xml:space="preserve"> شنوند</w:t>
      </w:r>
      <w:r w:rsidR="00ED1F13">
        <w:rPr>
          <w:rStyle w:val="Char3"/>
          <w:rtl/>
          <w:lang w:bidi="fa-IR"/>
        </w:rPr>
        <w:t>ه</w:t>
      </w:r>
      <w:r w:rsidRPr="0060162A">
        <w:rPr>
          <w:rStyle w:val="Char3"/>
          <w:rtl/>
          <w:lang w:bidi="fa-IR"/>
        </w:rPr>
        <w:t xml:space="preserve"> عام</w:t>
      </w:r>
      <w:r w:rsidR="005B21A3">
        <w:rPr>
          <w:rStyle w:val="Char3"/>
          <w:rtl/>
          <w:lang w:bidi="fa-IR"/>
        </w:rPr>
        <w:t>ی</w:t>
      </w:r>
      <w:r w:rsidRPr="0060162A">
        <w:rPr>
          <w:rStyle w:val="Char3"/>
          <w:rtl/>
          <w:lang w:bidi="fa-IR"/>
        </w:rPr>
        <w:t xml:space="preserve"> (غ</w:t>
      </w:r>
      <w:r w:rsidR="005B21A3">
        <w:rPr>
          <w:rStyle w:val="Char3"/>
          <w:rtl/>
          <w:lang w:bidi="fa-IR"/>
        </w:rPr>
        <w:t>ی</w:t>
      </w:r>
      <w:r w:rsidRPr="0060162A">
        <w:rPr>
          <w:rStyle w:val="Char3"/>
          <w:rtl/>
          <w:lang w:bidi="fa-IR"/>
        </w:rPr>
        <w:t>ر فق</w:t>
      </w:r>
      <w:r w:rsidR="005B21A3">
        <w:rPr>
          <w:rStyle w:val="Char3"/>
          <w:rtl/>
          <w:lang w:bidi="fa-IR"/>
        </w:rPr>
        <w:t>ی</w:t>
      </w:r>
      <w:r w:rsidRPr="0060162A">
        <w:rPr>
          <w:rStyle w:val="Char3"/>
          <w:rtl/>
          <w:lang w:bidi="fa-IR"/>
        </w:rPr>
        <w:t>ه )روشن شود كه آن خطا بوده است نه ا</w:t>
      </w:r>
      <w:r w:rsidR="005B21A3">
        <w:rPr>
          <w:rStyle w:val="Char3"/>
          <w:rtl/>
          <w:lang w:bidi="fa-IR"/>
        </w:rPr>
        <w:t>ی</w:t>
      </w:r>
      <w:r w:rsidRPr="0060162A">
        <w:rPr>
          <w:rStyle w:val="Char3"/>
          <w:rtl/>
          <w:lang w:bidi="fa-IR"/>
        </w:rPr>
        <w:t>نكه نشان</w:t>
      </w:r>
      <w:r w:rsidR="00ED1F13">
        <w:rPr>
          <w:rStyle w:val="Char3"/>
          <w:rtl/>
          <w:lang w:bidi="fa-IR"/>
        </w:rPr>
        <w:t>ه</w:t>
      </w:r>
      <w:r w:rsidRPr="0060162A">
        <w:rPr>
          <w:rStyle w:val="Char3"/>
          <w:rtl/>
          <w:lang w:bidi="fa-IR"/>
        </w:rPr>
        <w:t xml:space="preserve"> </w:t>
      </w:r>
      <w:r w:rsidR="005B21A3">
        <w:rPr>
          <w:rStyle w:val="Char3"/>
          <w:rtl/>
          <w:lang w:bidi="fa-IR"/>
        </w:rPr>
        <w:t>یک ی</w:t>
      </w:r>
      <w:r w:rsidRPr="0060162A">
        <w:rPr>
          <w:rStyle w:val="Char3"/>
          <w:rtl/>
          <w:lang w:bidi="fa-IR"/>
        </w:rPr>
        <w:t>ق</w:t>
      </w:r>
      <w:r w:rsidR="005B21A3">
        <w:rPr>
          <w:rStyle w:val="Char3"/>
          <w:rtl/>
          <w:lang w:bidi="fa-IR"/>
        </w:rPr>
        <w:t>ی</w:t>
      </w:r>
      <w:r w:rsidRPr="0060162A">
        <w:rPr>
          <w:rStyle w:val="Char3"/>
          <w:rtl/>
          <w:lang w:bidi="fa-IR"/>
        </w:rPr>
        <w:t>ن كامل و اراد</w:t>
      </w:r>
      <w:r w:rsidR="00ED1F13">
        <w:rPr>
          <w:rStyle w:val="Char3"/>
          <w:rtl/>
          <w:lang w:bidi="fa-IR"/>
        </w:rPr>
        <w:t>ه</w:t>
      </w:r>
      <w:r w:rsidRPr="0060162A">
        <w:rPr>
          <w:rStyle w:val="Char3"/>
          <w:rtl/>
          <w:lang w:bidi="fa-IR"/>
        </w:rPr>
        <w:t>‌ بس</w:t>
      </w:r>
      <w:r w:rsidR="005B21A3">
        <w:rPr>
          <w:rStyle w:val="Char3"/>
          <w:rtl/>
          <w:lang w:bidi="fa-IR"/>
        </w:rPr>
        <w:t>ی</w:t>
      </w:r>
      <w:r w:rsidRPr="0060162A">
        <w:rPr>
          <w:rStyle w:val="Char3"/>
          <w:rtl/>
          <w:lang w:bidi="fa-IR"/>
        </w:rPr>
        <w:t>ار قو</w:t>
      </w:r>
      <w:r w:rsidR="005B21A3">
        <w:rPr>
          <w:rStyle w:val="Char3"/>
          <w:rtl/>
          <w:lang w:bidi="fa-IR"/>
        </w:rPr>
        <w:t>ی</w:t>
      </w:r>
      <w:r w:rsidRPr="0060162A">
        <w:rPr>
          <w:rStyle w:val="Char3"/>
          <w:rtl/>
          <w:lang w:bidi="fa-IR"/>
        </w:rPr>
        <w:t xml:space="preserve"> تلق</w:t>
      </w:r>
      <w:r w:rsidR="005B21A3">
        <w:rPr>
          <w:rStyle w:val="Char3"/>
          <w:rtl/>
          <w:lang w:bidi="fa-IR"/>
        </w:rPr>
        <w:t>ی</w:t>
      </w:r>
      <w:r w:rsidRPr="0060162A">
        <w:rPr>
          <w:rStyle w:val="Char3"/>
          <w:rtl/>
          <w:lang w:bidi="fa-IR"/>
        </w:rPr>
        <w:t xml:space="preserve"> گردد و حال محمد سم</w:t>
      </w:r>
      <w:r w:rsidR="005B21A3">
        <w:rPr>
          <w:rStyle w:val="Char3"/>
          <w:rtl/>
          <w:lang w:bidi="fa-IR"/>
        </w:rPr>
        <w:t>ی</w:t>
      </w:r>
      <w:r w:rsidRPr="0060162A">
        <w:rPr>
          <w:rStyle w:val="Char3"/>
          <w:rtl/>
          <w:lang w:bidi="fa-IR"/>
        </w:rPr>
        <w:t xml:space="preserve">ن را بر محمد رسول الله </w:t>
      </w:r>
      <w:r w:rsidR="00526AAC">
        <w:rPr>
          <w:rStyle w:val="Char3"/>
          <w:lang w:bidi="fa-IR"/>
        </w:rPr>
        <w:sym w:font="AGA Arabesque" w:char="F072"/>
      </w:r>
      <w:r w:rsidRPr="0060162A">
        <w:rPr>
          <w:rStyle w:val="Char3"/>
          <w:rtl/>
          <w:lang w:bidi="fa-IR"/>
        </w:rPr>
        <w:t xml:space="preserve"> كه از د</w:t>
      </w:r>
      <w:r w:rsidR="005B21A3">
        <w:rPr>
          <w:rStyle w:val="Char3"/>
          <w:rtl/>
          <w:lang w:bidi="fa-IR"/>
        </w:rPr>
        <w:t>ی</w:t>
      </w:r>
      <w:r w:rsidRPr="0060162A">
        <w:rPr>
          <w:rStyle w:val="Char3"/>
          <w:rtl/>
          <w:lang w:bidi="fa-IR"/>
        </w:rPr>
        <w:t>وار شكسته حذر كرد و بر موس</w:t>
      </w:r>
      <w:r w:rsidR="005B21A3">
        <w:rPr>
          <w:rStyle w:val="Char3"/>
          <w:rtl/>
          <w:lang w:bidi="fa-IR"/>
        </w:rPr>
        <w:t>ی</w:t>
      </w:r>
      <w:r w:rsidRPr="0060162A">
        <w:rPr>
          <w:rStyle w:val="Char3"/>
          <w:rtl/>
          <w:lang w:bidi="fa-IR"/>
        </w:rPr>
        <w:t xml:space="preserve"> </w:t>
      </w:r>
      <w:r w:rsidR="00AD6106">
        <w:rPr>
          <w:rStyle w:val="Char3"/>
          <w:lang w:bidi="fa-IR"/>
        </w:rPr>
        <w:sym w:font="AGA Arabesque" w:char="F075"/>
      </w:r>
      <w:r w:rsidRPr="0060162A">
        <w:rPr>
          <w:rStyle w:val="Char3"/>
          <w:rtl/>
          <w:lang w:bidi="fa-IR"/>
        </w:rPr>
        <w:t xml:space="preserve"> كه از مار گر</w:t>
      </w:r>
      <w:r w:rsidR="005B21A3">
        <w:rPr>
          <w:rStyle w:val="Char3"/>
          <w:rtl/>
          <w:lang w:bidi="fa-IR"/>
        </w:rPr>
        <w:t>ی</w:t>
      </w:r>
      <w:r w:rsidRPr="0060162A">
        <w:rPr>
          <w:rStyle w:val="Char3"/>
          <w:rtl/>
          <w:lang w:bidi="fa-IR"/>
        </w:rPr>
        <w:t>خت ترج</w:t>
      </w:r>
      <w:r w:rsidR="005B21A3">
        <w:rPr>
          <w:rStyle w:val="Char3"/>
          <w:rtl/>
          <w:lang w:bidi="fa-IR"/>
        </w:rPr>
        <w:t>ی</w:t>
      </w:r>
      <w:r w:rsidRPr="0060162A">
        <w:rPr>
          <w:rStyle w:val="Char3"/>
          <w:rtl/>
          <w:lang w:bidi="fa-IR"/>
        </w:rPr>
        <w:t>ح نهند!</w:t>
      </w:r>
      <w:r w:rsidR="00003E79">
        <w:rPr>
          <w:rStyle w:val="Char3"/>
          <w:rFonts w:hint="cs"/>
          <w:rtl/>
          <w:lang w:bidi="fa-IR"/>
        </w:rPr>
        <w:t>.</w:t>
      </w:r>
    </w:p>
    <w:p w:rsidR="009C6881" w:rsidRPr="0060162A" w:rsidRDefault="009C6881" w:rsidP="0060162A">
      <w:pPr>
        <w:spacing w:line="250" w:lineRule="auto"/>
        <w:ind w:firstLine="284"/>
        <w:jc w:val="both"/>
        <w:rPr>
          <w:rStyle w:val="Char3"/>
          <w:rtl/>
          <w:lang w:bidi="fa-IR"/>
        </w:rPr>
      </w:pPr>
      <w:r w:rsidRPr="0060162A">
        <w:rPr>
          <w:rStyle w:val="Char3"/>
          <w:rtl/>
          <w:lang w:bidi="fa-IR"/>
        </w:rPr>
        <w:t>داستان د</w:t>
      </w:r>
      <w:r w:rsidR="005B21A3">
        <w:rPr>
          <w:rStyle w:val="Char3"/>
          <w:rtl/>
          <w:lang w:bidi="fa-IR"/>
        </w:rPr>
        <w:t>ی</w:t>
      </w:r>
      <w:r w:rsidRPr="0060162A">
        <w:rPr>
          <w:rStyle w:val="Char3"/>
          <w:rtl/>
          <w:lang w:bidi="fa-IR"/>
        </w:rPr>
        <w:t>گر</w:t>
      </w:r>
      <w:r w:rsidR="005B21A3">
        <w:rPr>
          <w:rStyle w:val="Char3"/>
          <w:rtl/>
          <w:lang w:bidi="fa-IR"/>
        </w:rPr>
        <w:t>ی</w:t>
      </w:r>
      <w:r w:rsidRPr="0060162A">
        <w:rPr>
          <w:rStyle w:val="Char3"/>
          <w:rtl/>
          <w:lang w:bidi="fa-IR"/>
        </w:rPr>
        <w:t xml:space="preserve"> از هم</w:t>
      </w:r>
      <w:r w:rsidR="005B21A3">
        <w:rPr>
          <w:rStyle w:val="Char3"/>
          <w:rtl/>
          <w:lang w:bidi="fa-IR"/>
        </w:rPr>
        <w:t>ی</w:t>
      </w:r>
      <w:r w:rsidRPr="0060162A">
        <w:rPr>
          <w:rStyle w:val="Char3"/>
          <w:rtl/>
          <w:lang w:bidi="fa-IR"/>
        </w:rPr>
        <w:t>ن محمد سم</w:t>
      </w:r>
      <w:r w:rsidR="005B21A3">
        <w:rPr>
          <w:rStyle w:val="Char3"/>
          <w:rtl/>
          <w:lang w:bidi="fa-IR"/>
        </w:rPr>
        <w:t>ی</w:t>
      </w:r>
      <w:r w:rsidRPr="0060162A">
        <w:rPr>
          <w:rStyle w:val="Char3"/>
          <w:rtl/>
          <w:lang w:bidi="fa-IR"/>
        </w:rPr>
        <w:t>ن آورده اند، مؤمل مغاب</w:t>
      </w:r>
      <w:r w:rsidR="005B21A3">
        <w:rPr>
          <w:rStyle w:val="Char3"/>
          <w:rtl/>
          <w:lang w:bidi="fa-IR"/>
        </w:rPr>
        <w:t>ی</w:t>
      </w:r>
      <w:r w:rsidRPr="0060162A">
        <w:rPr>
          <w:rStyle w:val="Char3"/>
          <w:rtl/>
          <w:lang w:bidi="fa-IR"/>
        </w:rPr>
        <w:t xml:space="preserve"> گو</w:t>
      </w:r>
      <w:r w:rsidR="005B21A3">
        <w:rPr>
          <w:rStyle w:val="Char3"/>
          <w:rtl/>
          <w:lang w:bidi="fa-IR"/>
        </w:rPr>
        <w:t>ی</w:t>
      </w:r>
      <w:r w:rsidRPr="0060162A">
        <w:rPr>
          <w:rStyle w:val="Char3"/>
          <w:rtl/>
          <w:lang w:bidi="fa-IR"/>
        </w:rPr>
        <w:t>د: با محمد سم</w:t>
      </w:r>
      <w:r w:rsidR="005B21A3">
        <w:rPr>
          <w:rStyle w:val="Char3"/>
          <w:rtl/>
          <w:lang w:bidi="fa-IR"/>
        </w:rPr>
        <w:t>ی</w:t>
      </w:r>
      <w:r w:rsidRPr="0060162A">
        <w:rPr>
          <w:rStyle w:val="Char3"/>
          <w:rtl/>
          <w:lang w:bidi="fa-IR"/>
        </w:rPr>
        <w:t>ن همسفر بود</w:t>
      </w:r>
      <w:r w:rsidR="005B21A3">
        <w:rPr>
          <w:rStyle w:val="Char3"/>
          <w:rtl/>
          <w:lang w:bidi="fa-IR"/>
        </w:rPr>
        <w:t>ی</w:t>
      </w:r>
      <w:r w:rsidRPr="0060162A">
        <w:rPr>
          <w:rStyle w:val="Char3"/>
          <w:rtl/>
          <w:lang w:bidi="fa-IR"/>
        </w:rPr>
        <w:t>م، در ب</w:t>
      </w:r>
      <w:r w:rsidR="005B21A3">
        <w:rPr>
          <w:rStyle w:val="Char3"/>
          <w:rtl/>
          <w:lang w:bidi="fa-IR"/>
        </w:rPr>
        <w:t>ی</w:t>
      </w:r>
      <w:r w:rsidRPr="0060162A">
        <w:rPr>
          <w:rStyle w:val="Char3"/>
          <w:rtl/>
          <w:lang w:bidi="fa-IR"/>
        </w:rPr>
        <w:t>ابان م</w:t>
      </w:r>
      <w:r w:rsidR="005B21A3">
        <w:rPr>
          <w:rStyle w:val="Char3"/>
          <w:rtl/>
          <w:lang w:bidi="fa-IR"/>
        </w:rPr>
        <w:t>ی</w:t>
      </w:r>
      <w:r w:rsidRPr="0060162A">
        <w:rPr>
          <w:rStyle w:val="Char3"/>
          <w:rtl/>
          <w:lang w:bidi="fa-IR"/>
        </w:rPr>
        <w:t>ان تكر</w:t>
      </w:r>
      <w:r w:rsidR="005B21A3">
        <w:rPr>
          <w:rStyle w:val="Char3"/>
          <w:rtl/>
          <w:lang w:bidi="fa-IR"/>
        </w:rPr>
        <w:t>ی</w:t>
      </w:r>
      <w:r w:rsidRPr="0060162A">
        <w:rPr>
          <w:rStyle w:val="Char3"/>
          <w:rtl/>
          <w:lang w:bidi="fa-IR"/>
        </w:rPr>
        <w:t>ت و موصل ناگاه غرش درنده</w:t>
      </w:r>
      <w:r w:rsidR="0090518F">
        <w:rPr>
          <w:rStyle w:val="Char3"/>
          <w:rtl/>
          <w:lang w:bidi="fa-IR"/>
        </w:rPr>
        <w:t xml:space="preserve">‌ای </w:t>
      </w:r>
      <w:r w:rsidRPr="0060162A">
        <w:rPr>
          <w:rStyle w:val="Char3"/>
          <w:rtl/>
          <w:lang w:bidi="fa-IR"/>
        </w:rPr>
        <w:t>از نزد</w:t>
      </w:r>
      <w:r w:rsidR="005B21A3">
        <w:rPr>
          <w:rStyle w:val="Char3"/>
          <w:rtl/>
          <w:lang w:bidi="fa-IR"/>
        </w:rPr>
        <w:t xml:space="preserve">یک </w:t>
      </w:r>
      <w:r w:rsidRPr="0060162A">
        <w:rPr>
          <w:rStyle w:val="Char3"/>
          <w:rtl/>
          <w:lang w:bidi="fa-IR"/>
        </w:rPr>
        <w:t>به گوشمان رس</w:t>
      </w:r>
      <w:r w:rsidR="005B21A3">
        <w:rPr>
          <w:rStyle w:val="Char3"/>
          <w:rtl/>
          <w:lang w:bidi="fa-IR"/>
        </w:rPr>
        <w:t>ی</w:t>
      </w:r>
      <w:r w:rsidRPr="0060162A">
        <w:rPr>
          <w:rStyle w:val="Char3"/>
          <w:rtl/>
          <w:lang w:bidi="fa-IR"/>
        </w:rPr>
        <w:t>د من بس</w:t>
      </w:r>
      <w:r w:rsidR="005B21A3">
        <w:rPr>
          <w:rStyle w:val="Char3"/>
          <w:rtl/>
          <w:lang w:bidi="fa-IR"/>
        </w:rPr>
        <w:t>ی</w:t>
      </w:r>
      <w:r w:rsidRPr="0060162A">
        <w:rPr>
          <w:rStyle w:val="Char3"/>
          <w:rtl/>
          <w:lang w:bidi="fa-IR"/>
        </w:rPr>
        <w:t>ار ترس</w:t>
      </w:r>
      <w:r w:rsidR="005B21A3">
        <w:rPr>
          <w:rStyle w:val="Char3"/>
          <w:rtl/>
          <w:lang w:bidi="fa-IR"/>
        </w:rPr>
        <w:t>ی</w:t>
      </w:r>
      <w:r w:rsidRPr="0060162A">
        <w:rPr>
          <w:rStyle w:val="Char3"/>
          <w:rtl/>
          <w:lang w:bidi="fa-IR"/>
        </w:rPr>
        <w:t>دم و حالم منقلب شد و رنگم پر</w:t>
      </w:r>
      <w:r w:rsidR="005B21A3">
        <w:rPr>
          <w:rStyle w:val="Char3"/>
          <w:rtl/>
          <w:lang w:bidi="fa-IR"/>
        </w:rPr>
        <w:t>ی</w:t>
      </w:r>
      <w:r w:rsidRPr="0060162A">
        <w:rPr>
          <w:rStyle w:val="Char3"/>
          <w:rtl/>
          <w:lang w:bidi="fa-IR"/>
        </w:rPr>
        <w:t>د و خواستم بگر</w:t>
      </w:r>
      <w:r w:rsidR="005B21A3">
        <w:rPr>
          <w:rStyle w:val="Char3"/>
          <w:rtl/>
          <w:lang w:bidi="fa-IR"/>
        </w:rPr>
        <w:t>ی</w:t>
      </w:r>
      <w:r w:rsidRPr="0060162A">
        <w:rPr>
          <w:rStyle w:val="Char3"/>
          <w:rtl/>
          <w:lang w:bidi="fa-IR"/>
        </w:rPr>
        <w:t>زم محمدسم</w:t>
      </w:r>
      <w:r w:rsidR="005B21A3">
        <w:rPr>
          <w:rStyle w:val="Char3"/>
          <w:rtl/>
          <w:lang w:bidi="fa-IR"/>
        </w:rPr>
        <w:t>ی</w:t>
      </w:r>
      <w:r w:rsidRPr="0060162A">
        <w:rPr>
          <w:rStyle w:val="Char3"/>
          <w:rtl/>
          <w:lang w:bidi="fa-IR"/>
        </w:rPr>
        <w:t>ن نگهم داشت و گفت:‌ جا</w:t>
      </w:r>
      <w:r w:rsidR="005B21A3">
        <w:rPr>
          <w:rStyle w:val="Char3"/>
          <w:rtl/>
          <w:lang w:bidi="fa-IR"/>
        </w:rPr>
        <w:t>ی</w:t>
      </w:r>
      <w:r w:rsidRPr="0060162A">
        <w:rPr>
          <w:rStyle w:val="Char3"/>
          <w:rtl/>
          <w:lang w:bidi="fa-IR"/>
        </w:rPr>
        <w:t xml:space="preserve"> توكل ا</w:t>
      </w:r>
      <w:r w:rsidR="005B21A3">
        <w:rPr>
          <w:rStyle w:val="Char3"/>
          <w:rtl/>
          <w:lang w:bidi="fa-IR"/>
        </w:rPr>
        <w:t>ی</w:t>
      </w:r>
      <w:r w:rsidRPr="0060162A">
        <w:rPr>
          <w:rStyle w:val="Char3"/>
          <w:rtl/>
          <w:lang w:bidi="fa-IR"/>
        </w:rPr>
        <w:t>نجاست نه مسجد جامع! مؤلف گو</w:t>
      </w:r>
      <w:r w:rsidR="005B21A3">
        <w:rPr>
          <w:rStyle w:val="Char3"/>
          <w:rtl/>
          <w:lang w:bidi="fa-IR"/>
        </w:rPr>
        <w:t>ی</w:t>
      </w:r>
      <w:r w:rsidRPr="0060162A">
        <w:rPr>
          <w:rStyle w:val="Char3"/>
          <w:rtl/>
          <w:lang w:bidi="fa-IR"/>
        </w:rPr>
        <w:t>د: ‌درست است كه اثر توكل</w:t>
      </w:r>
      <w:r w:rsidR="00101A36">
        <w:rPr>
          <w:rStyle w:val="Char3"/>
          <w:rtl/>
          <w:lang w:bidi="fa-IR"/>
        </w:rPr>
        <w:t xml:space="preserve"> می‌</w:t>
      </w:r>
      <w:r w:rsidRPr="0060162A">
        <w:rPr>
          <w:rStyle w:val="Char3"/>
          <w:rtl/>
          <w:lang w:bidi="fa-IR"/>
        </w:rPr>
        <w:t>با</w:t>
      </w:r>
      <w:r w:rsidR="005B21A3">
        <w:rPr>
          <w:rStyle w:val="Char3"/>
          <w:rtl/>
          <w:lang w:bidi="fa-IR"/>
        </w:rPr>
        <w:t>ی</w:t>
      </w:r>
      <w:r w:rsidRPr="0060162A">
        <w:rPr>
          <w:rStyle w:val="Char3"/>
          <w:rtl/>
          <w:lang w:bidi="fa-IR"/>
        </w:rPr>
        <w:t>د در سخت</w:t>
      </w:r>
      <w:r w:rsidR="005B21A3">
        <w:rPr>
          <w:rStyle w:val="Char3"/>
          <w:rtl/>
          <w:lang w:bidi="fa-IR"/>
        </w:rPr>
        <w:t>ی</w:t>
      </w:r>
      <w:r w:rsidRPr="0060162A">
        <w:rPr>
          <w:rStyle w:val="Char3"/>
          <w:rtl/>
          <w:lang w:bidi="fa-IR"/>
        </w:rPr>
        <w:t>ها ظاهر شود، اما شروط توكل ا</w:t>
      </w:r>
      <w:r w:rsidR="005B21A3">
        <w:rPr>
          <w:rStyle w:val="Char3"/>
          <w:rtl/>
          <w:lang w:bidi="fa-IR"/>
        </w:rPr>
        <w:t>ی</w:t>
      </w:r>
      <w:r w:rsidRPr="0060162A">
        <w:rPr>
          <w:rStyle w:val="Char3"/>
          <w:rtl/>
          <w:lang w:bidi="fa-IR"/>
        </w:rPr>
        <w:t>ن ن</w:t>
      </w:r>
      <w:r w:rsidR="005B21A3">
        <w:rPr>
          <w:rStyle w:val="Char3"/>
          <w:rtl/>
          <w:lang w:bidi="fa-IR"/>
        </w:rPr>
        <w:t>ی</w:t>
      </w:r>
      <w:r w:rsidRPr="0060162A">
        <w:rPr>
          <w:rStyle w:val="Char3"/>
          <w:rtl/>
          <w:lang w:bidi="fa-IR"/>
        </w:rPr>
        <w:t>ست كه خود را به چنگال درنده بسپار</w:t>
      </w:r>
      <w:r w:rsidR="005B21A3">
        <w:rPr>
          <w:rStyle w:val="Char3"/>
          <w:rtl/>
          <w:lang w:bidi="fa-IR"/>
        </w:rPr>
        <w:t>ی</w:t>
      </w:r>
      <w:r w:rsidRPr="0060162A">
        <w:rPr>
          <w:rStyle w:val="Char3"/>
          <w:rtl/>
          <w:lang w:bidi="fa-IR"/>
        </w:rPr>
        <w:t>م؛ ا</w:t>
      </w:r>
      <w:r w:rsidR="005B21A3">
        <w:rPr>
          <w:rStyle w:val="Char3"/>
          <w:rtl/>
          <w:lang w:bidi="fa-IR"/>
        </w:rPr>
        <w:t>ی</w:t>
      </w:r>
      <w:r w:rsidRPr="0060162A">
        <w:rPr>
          <w:rStyle w:val="Char3"/>
          <w:rtl/>
          <w:lang w:bidi="fa-IR"/>
        </w:rPr>
        <w:t xml:space="preserve">ن كار حرام است. </w:t>
      </w:r>
    </w:p>
    <w:p w:rsidR="009C6881" w:rsidRPr="0060162A" w:rsidRDefault="009C6881" w:rsidP="00AD6106">
      <w:pPr>
        <w:spacing w:line="250" w:lineRule="auto"/>
        <w:ind w:firstLine="284"/>
        <w:jc w:val="both"/>
        <w:rPr>
          <w:rStyle w:val="Char3"/>
          <w:rtl/>
          <w:lang w:bidi="fa-IR"/>
        </w:rPr>
      </w:pPr>
      <w:r w:rsidRPr="0060162A">
        <w:rPr>
          <w:rStyle w:val="Char3"/>
          <w:rtl/>
          <w:lang w:bidi="fa-IR"/>
        </w:rPr>
        <w:t>از عل</w:t>
      </w:r>
      <w:r w:rsidR="005B21A3">
        <w:rPr>
          <w:rStyle w:val="Char3"/>
          <w:rtl/>
          <w:lang w:bidi="fa-IR"/>
        </w:rPr>
        <w:t>ی</w:t>
      </w:r>
      <w:r w:rsidRPr="0060162A">
        <w:rPr>
          <w:rStyle w:val="Char3"/>
          <w:rtl/>
          <w:lang w:bidi="fa-IR"/>
        </w:rPr>
        <w:t xml:space="preserve"> راز</w:t>
      </w:r>
      <w:r w:rsidR="005B21A3">
        <w:rPr>
          <w:rStyle w:val="Char3"/>
          <w:rtl/>
          <w:lang w:bidi="fa-IR"/>
        </w:rPr>
        <w:t>ی</w:t>
      </w:r>
      <w:r w:rsidRPr="0060162A">
        <w:rPr>
          <w:rStyle w:val="Char3"/>
          <w:rtl/>
          <w:lang w:bidi="fa-IR"/>
        </w:rPr>
        <w:t xml:space="preserve"> پرس</w:t>
      </w:r>
      <w:r w:rsidR="005B21A3">
        <w:rPr>
          <w:rStyle w:val="Char3"/>
          <w:rtl/>
          <w:lang w:bidi="fa-IR"/>
        </w:rPr>
        <w:t>ی</w:t>
      </w:r>
      <w:r w:rsidRPr="0060162A">
        <w:rPr>
          <w:rStyle w:val="Char3"/>
          <w:rtl/>
          <w:lang w:bidi="fa-IR"/>
        </w:rPr>
        <w:t>دند كه چرا د</w:t>
      </w:r>
      <w:r w:rsidR="005B21A3">
        <w:rPr>
          <w:rStyle w:val="Char3"/>
          <w:rtl/>
          <w:lang w:bidi="fa-IR"/>
        </w:rPr>
        <w:t>ی</w:t>
      </w:r>
      <w:r w:rsidRPr="0060162A">
        <w:rPr>
          <w:rStyle w:val="Char3"/>
          <w:rtl/>
          <w:lang w:bidi="fa-IR"/>
        </w:rPr>
        <w:t>گر همراه ابوطالب جرجان</w:t>
      </w:r>
      <w:r w:rsidR="005B21A3">
        <w:rPr>
          <w:rStyle w:val="Char3"/>
          <w:rtl/>
          <w:lang w:bidi="fa-IR"/>
        </w:rPr>
        <w:t>ی</w:t>
      </w:r>
      <w:r w:rsidRPr="0060162A">
        <w:rPr>
          <w:rStyle w:val="Char3"/>
          <w:rtl/>
          <w:lang w:bidi="fa-IR"/>
        </w:rPr>
        <w:t xml:space="preserve"> ن</w:t>
      </w:r>
      <w:r w:rsidR="005B21A3">
        <w:rPr>
          <w:rStyle w:val="Char3"/>
          <w:rtl/>
          <w:lang w:bidi="fa-IR"/>
        </w:rPr>
        <w:t>ی</w:t>
      </w:r>
      <w:r w:rsidRPr="0060162A">
        <w:rPr>
          <w:rStyle w:val="Char3"/>
          <w:rtl/>
          <w:lang w:bidi="fa-IR"/>
        </w:rPr>
        <w:t>ست</w:t>
      </w:r>
      <w:r w:rsidR="005B21A3">
        <w:rPr>
          <w:rStyle w:val="Char3"/>
          <w:rtl/>
          <w:lang w:bidi="fa-IR"/>
        </w:rPr>
        <w:t>ی</w:t>
      </w:r>
      <w:r w:rsidRPr="0060162A">
        <w:rPr>
          <w:rStyle w:val="Char3"/>
          <w:rtl/>
          <w:lang w:bidi="fa-IR"/>
        </w:rPr>
        <w:t>؟ گفت:‌ همسفر بود</w:t>
      </w:r>
      <w:r w:rsidR="005B21A3">
        <w:rPr>
          <w:rStyle w:val="Char3"/>
          <w:rtl/>
          <w:lang w:bidi="fa-IR"/>
        </w:rPr>
        <w:t>ی</w:t>
      </w:r>
      <w:r w:rsidRPr="0060162A">
        <w:rPr>
          <w:rStyle w:val="Char3"/>
          <w:rtl/>
          <w:lang w:bidi="fa-IR"/>
        </w:rPr>
        <w:t>م شب در ب</w:t>
      </w:r>
      <w:r w:rsidR="005B21A3">
        <w:rPr>
          <w:rStyle w:val="Char3"/>
          <w:rtl/>
          <w:lang w:bidi="fa-IR"/>
        </w:rPr>
        <w:t>ی</w:t>
      </w:r>
      <w:r w:rsidRPr="0060162A">
        <w:rPr>
          <w:rStyle w:val="Char3"/>
          <w:rtl/>
          <w:lang w:bidi="fa-IR"/>
        </w:rPr>
        <w:t>ش</w:t>
      </w:r>
      <w:r w:rsidR="00ED1F13">
        <w:rPr>
          <w:rStyle w:val="Char3"/>
          <w:rtl/>
          <w:lang w:bidi="fa-IR"/>
        </w:rPr>
        <w:t>ه</w:t>
      </w:r>
      <w:r w:rsidRPr="0060162A">
        <w:rPr>
          <w:rStyle w:val="Char3"/>
          <w:rtl/>
          <w:lang w:bidi="fa-IR"/>
        </w:rPr>
        <w:t xml:space="preserve"> ددان خفت</w:t>
      </w:r>
      <w:r w:rsidR="005B21A3">
        <w:rPr>
          <w:rStyle w:val="Char3"/>
          <w:rtl/>
          <w:lang w:bidi="fa-IR"/>
        </w:rPr>
        <w:t>ی</w:t>
      </w:r>
      <w:r w:rsidRPr="0060162A">
        <w:rPr>
          <w:rStyle w:val="Char3"/>
          <w:rtl/>
          <w:lang w:bidi="fa-IR"/>
        </w:rPr>
        <w:t>م، چون د</w:t>
      </w:r>
      <w:r w:rsidR="005B21A3">
        <w:rPr>
          <w:rStyle w:val="Char3"/>
          <w:rtl/>
          <w:lang w:bidi="fa-IR"/>
        </w:rPr>
        <w:t>ی</w:t>
      </w:r>
      <w:r w:rsidRPr="0060162A">
        <w:rPr>
          <w:rStyle w:val="Char3"/>
          <w:rtl/>
          <w:lang w:bidi="fa-IR"/>
        </w:rPr>
        <w:t>د من از ترس خوابم</w:t>
      </w:r>
      <w:r w:rsidR="00101A36">
        <w:rPr>
          <w:rStyle w:val="Char3"/>
          <w:rtl/>
          <w:lang w:bidi="fa-IR"/>
        </w:rPr>
        <w:t xml:space="preserve"> نمی‌</w:t>
      </w:r>
      <w:r w:rsidRPr="0060162A">
        <w:rPr>
          <w:rStyle w:val="Char3"/>
          <w:rtl/>
          <w:lang w:bidi="fa-IR"/>
        </w:rPr>
        <w:t>برد، طردم كرد و گفت: از ا</w:t>
      </w:r>
      <w:r w:rsidR="005B21A3">
        <w:rPr>
          <w:rStyle w:val="Char3"/>
          <w:rtl/>
          <w:lang w:bidi="fa-IR"/>
        </w:rPr>
        <w:t>ی</w:t>
      </w:r>
      <w:r w:rsidRPr="0060162A">
        <w:rPr>
          <w:rStyle w:val="Char3"/>
          <w:rtl/>
          <w:lang w:bidi="fa-IR"/>
        </w:rPr>
        <w:t>ن پس با من منش</w:t>
      </w:r>
      <w:r w:rsidR="005B21A3">
        <w:rPr>
          <w:rStyle w:val="Char3"/>
          <w:rtl/>
          <w:lang w:bidi="fa-IR"/>
        </w:rPr>
        <w:t>ی</w:t>
      </w:r>
      <w:r w:rsidRPr="0060162A">
        <w:rPr>
          <w:rStyle w:val="Char3"/>
          <w:rtl/>
          <w:lang w:bidi="fa-IR"/>
        </w:rPr>
        <w:t>ن! مؤلف گو</w:t>
      </w:r>
      <w:r w:rsidR="005B21A3">
        <w:rPr>
          <w:rStyle w:val="Char3"/>
          <w:rtl/>
          <w:lang w:bidi="fa-IR"/>
        </w:rPr>
        <w:t>ی</w:t>
      </w:r>
      <w:r w:rsidRPr="0060162A">
        <w:rPr>
          <w:rStyle w:val="Char3"/>
          <w:rtl/>
          <w:lang w:bidi="fa-IR"/>
        </w:rPr>
        <w:t>د: ‌ا</w:t>
      </w:r>
      <w:r w:rsidR="005B21A3">
        <w:rPr>
          <w:rStyle w:val="Char3"/>
          <w:rtl/>
          <w:lang w:bidi="fa-IR"/>
        </w:rPr>
        <w:t>ی</w:t>
      </w:r>
      <w:r w:rsidRPr="0060162A">
        <w:rPr>
          <w:rStyle w:val="Char3"/>
          <w:rtl/>
          <w:lang w:bidi="fa-IR"/>
        </w:rPr>
        <w:t>ن صوف</w:t>
      </w:r>
      <w:r w:rsidR="005B21A3">
        <w:rPr>
          <w:rStyle w:val="Char3"/>
          <w:rtl/>
          <w:lang w:bidi="fa-IR"/>
        </w:rPr>
        <w:t>ی</w:t>
      </w:r>
      <w:r w:rsidRPr="0060162A">
        <w:rPr>
          <w:rStyle w:val="Char3"/>
          <w:rtl/>
          <w:lang w:bidi="fa-IR"/>
        </w:rPr>
        <w:t xml:space="preserve"> به رف</w:t>
      </w:r>
      <w:r w:rsidR="005B21A3">
        <w:rPr>
          <w:rStyle w:val="Char3"/>
          <w:rtl/>
          <w:lang w:bidi="fa-IR"/>
        </w:rPr>
        <w:t>ی</w:t>
      </w:r>
      <w:r w:rsidRPr="0060162A">
        <w:rPr>
          <w:rStyle w:val="Char3"/>
          <w:rtl/>
          <w:lang w:bidi="fa-IR"/>
        </w:rPr>
        <w:t>قش ظلم كرده و چ</w:t>
      </w:r>
      <w:r w:rsidR="005B21A3">
        <w:rPr>
          <w:rStyle w:val="Char3"/>
          <w:rtl/>
          <w:lang w:bidi="fa-IR"/>
        </w:rPr>
        <w:t>ی</w:t>
      </w:r>
      <w:r w:rsidRPr="0060162A">
        <w:rPr>
          <w:rStyle w:val="Char3"/>
          <w:rtl/>
          <w:lang w:bidi="fa-IR"/>
        </w:rPr>
        <w:t>ز</w:t>
      </w:r>
      <w:r w:rsidR="005B21A3">
        <w:rPr>
          <w:rStyle w:val="Char3"/>
          <w:rtl/>
          <w:lang w:bidi="fa-IR"/>
        </w:rPr>
        <w:t>ی</w:t>
      </w:r>
      <w:r w:rsidRPr="0060162A">
        <w:rPr>
          <w:rStyle w:val="Char3"/>
          <w:rtl/>
          <w:lang w:bidi="fa-IR"/>
        </w:rPr>
        <w:t xml:space="preserve"> فوق طاقت انتظار داشته در حال</w:t>
      </w:r>
      <w:r w:rsidR="005B21A3">
        <w:rPr>
          <w:rStyle w:val="Char3"/>
          <w:rtl/>
          <w:lang w:bidi="fa-IR"/>
        </w:rPr>
        <w:t>ی</w:t>
      </w:r>
      <w:r w:rsidRPr="0060162A">
        <w:rPr>
          <w:rStyle w:val="Char3"/>
          <w:rtl/>
          <w:lang w:bidi="fa-IR"/>
        </w:rPr>
        <w:t xml:space="preserve"> كه حضرت موس</w:t>
      </w:r>
      <w:r w:rsidR="005B21A3">
        <w:rPr>
          <w:rStyle w:val="Char3"/>
          <w:rtl/>
          <w:lang w:bidi="fa-IR"/>
        </w:rPr>
        <w:t>ی</w:t>
      </w:r>
      <w:r w:rsidRPr="0060162A">
        <w:rPr>
          <w:rStyle w:val="Char3"/>
          <w:rtl/>
          <w:lang w:bidi="fa-IR"/>
        </w:rPr>
        <w:t xml:space="preserve"> </w:t>
      </w:r>
      <w:r w:rsidR="00AD6106">
        <w:rPr>
          <w:rStyle w:val="Char3"/>
          <w:lang w:bidi="fa-IR"/>
        </w:rPr>
        <w:sym w:font="AGA Arabesque" w:char="F075"/>
      </w:r>
      <w:r w:rsidRPr="0060162A">
        <w:rPr>
          <w:rStyle w:val="Char3"/>
          <w:rtl/>
          <w:lang w:bidi="fa-IR"/>
        </w:rPr>
        <w:t xml:space="preserve"> از مار (عصا</w:t>
      </w:r>
      <w:r w:rsidR="005B21A3">
        <w:rPr>
          <w:rStyle w:val="Char3"/>
          <w:rtl/>
          <w:lang w:bidi="fa-IR"/>
        </w:rPr>
        <w:t>ی</w:t>
      </w:r>
      <w:r w:rsidRPr="0060162A">
        <w:rPr>
          <w:rStyle w:val="Char3"/>
          <w:rtl/>
          <w:lang w:bidi="fa-IR"/>
        </w:rPr>
        <w:t xml:space="preserve"> خودش كه مار شد) گر</w:t>
      </w:r>
      <w:r w:rsidR="005B21A3">
        <w:rPr>
          <w:rStyle w:val="Char3"/>
          <w:rtl/>
          <w:lang w:bidi="fa-IR"/>
        </w:rPr>
        <w:t>ی</w:t>
      </w:r>
      <w:r w:rsidRPr="0060162A">
        <w:rPr>
          <w:rStyle w:val="Char3"/>
          <w:rtl/>
          <w:lang w:bidi="fa-IR"/>
        </w:rPr>
        <w:t>خت.</w:t>
      </w:r>
    </w:p>
    <w:p w:rsidR="009C6881" w:rsidRPr="0060162A" w:rsidRDefault="009C6881" w:rsidP="0060162A">
      <w:pPr>
        <w:spacing w:line="250" w:lineRule="auto"/>
        <w:ind w:firstLine="284"/>
        <w:jc w:val="both"/>
        <w:rPr>
          <w:rStyle w:val="Char3"/>
          <w:rtl/>
          <w:lang w:bidi="fa-IR"/>
        </w:rPr>
      </w:pPr>
      <w:r w:rsidRPr="0060162A">
        <w:rPr>
          <w:rStyle w:val="Char3"/>
          <w:rtl/>
          <w:lang w:bidi="fa-IR"/>
        </w:rPr>
        <w:t>د</w:t>
      </w:r>
      <w:r w:rsidR="005B21A3">
        <w:rPr>
          <w:rStyle w:val="Char3"/>
          <w:rtl/>
          <w:lang w:bidi="fa-IR"/>
        </w:rPr>
        <w:t>ی</w:t>
      </w:r>
      <w:r w:rsidRPr="0060162A">
        <w:rPr>
          <w:rStyle w:val="Char3"/>
          <w:rtl/>
          <w:lang w:bidi="fa-IR"/>
        </w:rPr>
        <w:t>گر از كارها</w:t>
      </w:r>
      <w:r w:rsidR="005B21A3">
        <w:rPr>
          <w:rStyle w:val="Char3"/>
          <w:rtl/>
          <w:lang w:bidi="fa-IR"/>
        </w:rPr>
        <w:t>ی</w:t>
      </w:r>
      <w:r w:rsidRPr="0060162A">
        <w:rPr>
          <w:rStyle w:val="Char3"/>
          <w:rtl/>
          <w:lang w:bidi="fa-IR"/>
        </w:rPr>
        <w:t xml:space="preserve"> جاهلانه و خلاف شرع صوف</w:t>
      </w:r>
      <w:r w:rsidR="005B21A3">
        <w:rPr>
          <w:rStyle w:val="Char3"/>
          <w:rtl/>
          <w:lang w:bidi="fa-IR"/>
        </w:rPr>
        <w:t>ی</w:t>
      </w:r>
      <w:r w:rsidRPr="0060162A">
        <w:rPr>
          <w:rStyle w:val="Char3"/>
          <w:rtl/>
          <w:lang w:bidi="fa-IR"/>
        </w:rPr>
        <w:t>ان داستان حسن برادرِ سنان است كه گو</w:t>
      </w:r>
      <w:r w:rsidR="005B21A3">
        <w:rPr>
          <w:rStyle w:val="Char3"/>
          <w:rtl/>
          <w:lang w:bidi="fa-IR"/>
        </w:rPr>
        <w:t>ی</w:t>
      </w:r>
      <w:r w:rsidRPr="0060162A">
        <w:rPr>
          <w:rStyle w:val="Char3"/>
          <w:rtl/>
          <w:lang w:bidi="fa-IR"/>
        </w:rPr>
        <w:t>د:‌ در راه مكه خار در پا</w:t>
      </w:r>
      <w:r w:rsidR="005B21A3">
        <w:rPr>
          <w:rStyle w:val="Char3"/>
          <w:rtl/>
          <w:lang w:bidi="fa-IR"/>
        </w:rPr>
        <w:t>ی</w:t>
      </w:r>
      <w:r w:rsidRPr="0060162A">
        <w:rPr>
          <w:rStyle w:val="Char3"/>
          <w:rtl/>
          <w:lang w:bidi="fa-IR"/>
        </w:rPr>
        <w:t>م فرو رفت، اعتقاد به توكل نگذاشت آن را از پا</w:t>
      </w:r>
      <w:r w:rsidR="005B21A3">
        <w:rPr>
          <w:rStyle w:val="Char3"/>
          <w:rtl/>
          <w:lang w:bidi="fa-IR"/>
        </w:rPr>
        <w:t>ی</w:t>
      </w:r>
      <w:r w:rsidRPr="0060162A">
        <w:rPr>
          <w:rStyle w:val="Char3"/>
          <w:rtl/>
          <w:lang w:bidi="fa-IR"/>
        </w:rPr>
        <w:t xml:space="preserve"> برآرم. همچنان پا</w:t>
      </w:r>
      <w:r w:rsidR="005B21A3">
        <w:rPr>
          <w:rStyle w:val="Char3"/>
          <w:rtl/>
          <w:lang w:bidi="fa-IR"/>
        </w:rPr>
        <w:t>ی</w:t>
      </w:r>
      <w:r w:rsidRPr="0060162A">
        <w:rPr>
          <w:rStyle w:val="Char3"/>
          <w:rtl/>
          <w:lang w:bidi="fa-IR"/>
        </w:rPr>
        <w:t xml:space="preserve"> بر زم</w:t>
      </w:r>
      <w:r w:rsidR="005B21A3">
        <w:rPr>
          <w:rStyle w:val="Char3"/>
          <w:rtl/>
          <w:lang w:bidi="fa-IR"/>
        </w:rPr>
        <w:t>ی</w:t>
      </w:r>
      <w:r w:rsidRPr="0060162A">
        <w:rPr>
          <w:rStyle w:val="Char3"/>
          <w:rtl/>
          <w:lang w:bidi="fa-IR"/>
        </w:rPr>
        <w:t>ن</w:t>
      </w:r>
      <w:r w:rsidR="00101A36">
        <w:rPr>
          <w:rStyle w:val="Char3"/>
          <w:rtl/>
          <w:lang w:bidi="fa-IR"/>
        </w:rPr>
        <w:t xml:space="preserve"> می‌</w:t>
      </w:r>
      <w:r w:rsidRPr="0060162A">
        <w:rPr>
          <w:rStyle w:val="Char3"/>
          <w:rtl/>
          <w:lang w:bidi="fa-IR"/>
        </w:rPr>
        <w:t>مال</w:t>
      </w:r>
      <w:r w:rsidR="005B21A3">
        <w:rPr>
          <w:rStyle w:val="Char3"/>
          <w:rtl/>
          <w:lang w:bidi="fa-IR"/>
        </w:rPr>
        <w:t>ی</w:t>
      </w:r>
      <w:r w:rsidRPr="0060162A">
        <w:rPr>
          <w:rStyle w:val="Char3"/>
          <w:rtl/>
          <w:lang w:bidi="fa-IR"/>
        </w:rPr>
        <w:t>دم و</w:t>
      </w:r>
      <w:r w:rsidR="00101A36">
        <w:rPr>
          <w:rStyle w:val="Char3"/>
          <w:rtl/>
          <w:lang w:bidi="fa-IR"/>
        </w:rPr>
        <w:t xml:space="preserve"> می‌</w:t>
      </w:r>
      <w:r w:rsidRPr="0060162A">
        <w:rPr>
          <w:rStyle w:val="Char3"/>
          <w:rtl/>
          <w:lang w:bidi="fa-IR"/>
        </w:rPr>
        <w:t>رفتم! و ن</w:t>
      </w:r>
      <w:r w:rsidR="005B21A3">
        <w:rPr>
          <w:rStyle w:val="Char3"/>
          <w:rtl/>
          <w:lang w:bidi="fa-IR"/>
        </w:rPr>
        <w:t>ی</w:t>
      </w:r>
      <w:r w:rsidRPr="0060162A">
        <w:rPr>
          <w:rStyle w:val="Char3"/>
          <w:rtl/>
          <w:lang w:bidi="fa-IR"/>
        </w:rPr>
        <w:t>ز توكل د</w:t>
      </w:r>
      <w:r w:rsidR="005B21A3">
        <w:rPr>
          <w:rStyle w:val="Char3"/>
          <w:rtl/>
          <w:lang w:bidi="fa-IR"/>
        </w:rPr>
        <w:t>ی</w:t>
      </w:r>
      <w:r w:rsidRPr="0060162A">
        <w:rPr>
          <w:rStyle w:val="Char3"/>
          <w:rtl/>
          <w:lang w:bidi="fa-IR"/>
        </w:rPr>
        <w:t>نور</w:t>
      </w:r>
      <w:r w:rsidR="005B21A3">
        <w:rPr>
          <w:rStyle w:val="Char3"/>
          <w:rtl/>
          <w:lang w:bidi="fa-IR"/>
        </w:rPr>
        <w:t>ی</w:t>
      </w:r>
      <w:r w:rsidRPr="0060162A">
        <w:rPr>
          <w:rStyle w:val="Char3"/>
          <w:rtl/>
          <w:lang w:bidi="fa-IR"/>
        </w:rPr>
        <w:t xml:space="preserve"> به مثابه</w:t>
      </w:r>
      <w:r w:rsidR="0090518F">
        <w:rPr>
          <w:rStyle w:val="Char3"/>
          <w:rtl/>
          <w:lang w:bidi="fa-IR"/>
        </w:rPr>
        <w:t xml:space="preserve">‌ای </w:t>
      </w:r>
      <w:r w:rsidRPr="0060162A">
        <w:rPr>
          <w:rStyle w:val="Char3"/>
          <w:rtl/>
          <w:lang w:bidi="fa-IR"/>
        </w:rPr>
        <w:t>بوده است كه دوازده بار پا برهنه و سر برهنه به حج رفته، و هرگاه خار</w:t>
      </w:r>
      <w:r w:rsidR="005B21A3">
        <w:rPr>
          <w:rStyle w:val="Char3"/>
          <w:rtl/>
          <w:lang w:bidi="fa-IR"/>
        </w:rPr>
        <w:t>ی</w:t>
      </w:r>
      <w:r w:rsidRPr="0060162A">
        <w:rPr>
          <w:rStyle w:val="Char3"/>
          <w:rtl/>
          <w:lang w:bidi="fa-IR"/>
        </w:rPr>
        <w:t xml:space="preserve"> در پا</w:t>
      </w:r>
      <w:r w:rsidR="005B21A3">
        <w:rPr>
          <w:rStyle w:val="Char3"/>
          <w:rtl/>
          <w:lang w:bidi="fa-IR"/>
        </w:rPr>
        <w:t>ی</w:t>
      </w:r>
      <w:r w:rsidRPr="0060162A">
        <w:rPr>
          <w:rStyle w:val="Char3"/>
          <w:rtl/>
          <w:lang w:bidi="fa-IR"/>
        </w:rPr>
        <w:t>ش م</w:t>
      </w:r>
      <w:r w:rsidR="005B21A3">
        <w:rPr>
          <w:rStyle w:val="Char3"/>
          <w:rtl/>
          <w:lang w:bidi="fa-IR"/>
        </w:rPr>
        <w:t>ی</w:t>
      </w:r>
      <w:r w:rsidRPr="0060162A">
        <w:rPr>
          <w:rStyle w:val="Char3"/>
          <w:rtl/>
          <w:lang w:bidi="fa-IR"/>
        </w:rPr>
        <w:t>خل</w:t>
      </w:r>
      <w:r w:rsidR="005B21A3">
        <w:rPr>
          <w:rStyle w:val="Char3"/>
          <w:rtl/>
          <w:lang w:bidi="fa-IR"/>
        </w:rPr>
        <w:t>ی</w:t>
      </w:r>
      <w:r w:rsidRPr="0060162A">
        <w:rPr>
          <w:rStyle w:val="Char3"/>
          <w:rtl/>
          <w:lang w:bidi="fa-IR"/>
        </w:rPr>
        <w:t>ده، سر پا</w:t>
      </w:r>
      <w:r w:rsidR="005B21A3">
        <w:rPr>
          <w:rStyle w:val="Char3"/>
          <w:rtl/>
          <w:lang w:bidi="fa-IR"/>
        </w:rPr>
        <w:t>یی</w:t>
      </w:r>
      <w:r w:rsidRPr="0060162A">
        <w:rPr>
          <w:rStyle w:val="Char3"/>
          <w:rtl/>
          <w:lang w:bidi="fa-IR"/>
        </w:rPr>
        <w:t>ن</w:t>
      </w:r>
      <w:r w:rsidR="00101A36">
        <w:rPr>
          <w:rStyle w:val="Char3"/>
          <w:rtl/>
          <w:lang w:bidi="fa-IR"/>
        </w:rPr>
        <w:t xml:space="preserve"> نمی‌</w:t>
      </w:r>
      <w:r w:rsidRPr="0060162A">
        <w:rPr>
          <w:rStyle w:val="Char3"/>
          <w:rtl/>
          <w:lang w:bidi="fa-IR"/>
        </w:rPr>
        <w:t>كرده و دست</w:t>
      </w:r>
      <w:r w:rsidR="00101A36">
        <w:rPr>
          <w:rStyle w:val="Char3"/>
          <w:rtl/>
          <w:lang w:bidi="fa-IR"/>
        </w:rPr>
        <w:t xml:space="preserve"> نمی‌</w:t>
      </w:r>
      <w:r w:rsidRPr="0060162A">
        <w:rPr>
          <w:rStyle w:val="Char3"/>
          <w:rtl/>
          <w:lang w:bidi="fa-IR"/>
        </w:rPr>
        <w:t>برده آن خار را برآرد بلكه پا بر زم</w:t>
      </w:r>
      <w:r w:rsidR="005B21A3">
        <w:rPr>
          <w:rStyle w:val="Char3"/>
          <w:rtl/>
          <w:lang w:bidi="fa-IR"/>
        </w:rPr>
        <w:t>ی</w:t>
      </w:r>
      <w:r w:rsidRPr="0060162A">
        <w:rPr>
          <w:rStyle w:val="Char3"/>
          <w:rtl/>
          <w:lang w:bidi="fa-IR"/>
        </w:rPr>
        <w:t>ن</w:t>
      </w:r>
      <w:r w:rsidR="00101A36">
        <w:rPr>
          <w:rStyle w:val="Char3"/>
          <w:rtl/>
          <w:lang w:bidi="fa-IR"/>
        </w:rPr>
        <w:t xml:space="preserve"> می‌</w:t>
      </w:r>
      <w:r w:rsidRPr="0060162A">
        <w:rPr>
          <w:rStyle w:val="Char3"/>
          <w:rtl/>
          <w:lang w:bidi="fa-IR"/>
        </w:rPr>
        <w:t>سوده و همچنان به راه خود</w:t>
      </w:r>
      <w:r w:rsidR="00101A36">
        <w:rPr>
          <w:rStyle w:val="Char3"/>
          <w:rtl/>
          <w:lang w:bidi="fa-IR"/>
        </w:rPr>
        <w:t xml:space="preserve"> می‌</w:t>
      </w:r>
      <w:r w:rsidRPr="0060162A">
        <w:rPr>
          <w:rStyle w:val="Char3"/>
          <w:rtl/>
          <w:lang w:bidi="fa-IR"/>
        </w:rPr>
        <w:t>رفته است. مؤلف گو</w:t>
      </w:r>
      <w:r w:rsidR="005B21A3">
        <w:rPr>
          <w:rStyle w:val="Char3"/>
          <w:rtl/>
          <w:lang w:bidi="fa-IR"/>
        </w:rPr>
        <w:t>ی</w:t>
      </w:r>
      <w:r w:rsidRPr="0060162A">
        <w:rPr>
          <w:rStyle w:val="Char3"/>
          <w:rtl/>
          <w:lang w:bidi="fa-IR"/>
        </w:rPr>
        <w:t>د: جهل را بنگر</w:t>
      </w:r>
      <w:r w:rsidR="005B21A3">
        <w:rPr>
          <w:rStyle w:val="Char3"/>
          <w:rtl/>
          <w:lang w:bidi="fa-IR"/>
        </w:rPr>
        <w:t>ی</w:t>
      </w:r>
      <w:r w:rsidRPr="0060162A">
        <w:rPr>
          <w:rStyle w:val="Char3"/>
          <w:rtl/>
          <w:lang w:bidi="fa-IR"/>
        </w:rPr>
        <w:t>د، چه كس</w:t>
      </w:r>
      <w:r w:rsidR="005B21A3">
        <w:rPr>
          <w:rStyle w:val="Char3"/>
          <w:rtl/>
          <w:lang w:bidi="fa-IR"/>
        </w:rPr>
        <w:t>ی</w:t>
      </w:r>
      <w:r w:rsidRPr="0060162A">
        <w:rPr>
          <w:rStyle w:val="Char3"/>
          <w:rtl/>
          <w:lang w:bidi="fa-IR"/>
        </w:rPr>
        <w:t xml:space="preserve"> فرموده كه پابرهنه به حج برو، </w:t>
      </w:r>
      <w:r w:rsidR="005B21A3">
        <w:rPr>
          <w:rStyle w:val="Char3"/>
          <w:rtl/>
          <w:lang w:bidi="fa-IR"/>
        </w:rPr>
        <w:t>ی</w:t>
      </w:r>
      <w:r w:rsidRPr="0060162A">
        <w:rPr>
          <w:rStyle w:val="Char3"/>
          <w:rtl/>
          <w:lang w:bidi="fa-IR"/>
        </w:rPr>
        <w:t>ا خار از پا ب</w:t>
      </w:r>
      <w:r w:rsidR="005B21A3">
        <w:rPr>
          <w:rStyle w:val="Char3"/>
          <w:rtl/>
          <w:lang w:bidi="fa-IR"/>
        </w:rPr>
        <w:t>ی</w:t>
      </w:r>
      <w:r w:rsidRPr="0060162A">
        <w:rPr>
          <w:rStyle w:val="Char3"/>
          <w:rtl/>
          <w:lang w:bidi="fa-IR"/>
        </w:rPr>
        <w:t>رون مكش؟ ا</w:t>
      </w:r>
      <w:r w:rsidR="005B21A3">
        <w:rPr>
          <w:rStyle w:val="Char3"/>
          <w:rtl/>
          <w:lang w:bidi="fa-IR"/>
        </w:rPr>
        <w:t>ی</w:t>
      </w:r>
      <w:r w:rsidRPr="0060162A">
        <w:rPr>
          <w:rStyle w:val="Char3"/>
          <w:rtl/>
          <w:lang w:bidi="fa-IR"/>
        </w:rPr>
        <w:t>ن چه جور طاعت</w:t>
      </w:r>
      <w:r w:rsidR="005B21A3">
        <w:rPr>
          <w:rStyle w:val="Char3"/>
          <w:rtl/>
          <w:lang w:bidi="fa-IR"/>
        </w:rPr>
        <w:t>ی</w:t>
      </w:r>
      <w:r w:rsidRPr="0060162A">
        <w:rPr>
          <w:rStyle w:val="Char3"/>
          <w:rtl/>
          <w:lang w:bidi="fa-IR"/>
        </w:rPr>
        <w:t xml:space="preserve"> است؟ اگر جا</w:t>
      </w:r>
      <w:r w:rsidR="005B21A3">
        <w:rPr>
          <w:rStyle w:val="Char3"/>
          <w:rtl/>
          <w:lang w:bidi="fa-IR"/>
        </w:rPr>
        <w:t>ی</w:t>
      </w:r>
      <w:r w:rsidRPr="0060162A">
        <w:rPr>
          <w:rStyle w:val="Char3"/>
          <w:rtl/>
          <w:lang w:bidi="fa-IR"/>
        </w:rPr>
        <w:t xml:space="preserve"> خار متورم شود و بم</w:t>
      </w:r>
      <w:r w:rsidR="005B21A3">
        <w:rPr>
          <w:rStyle w:val="Char3"/>
          <w:rtl/>
          <w:lang w:bidi="fa-IR"/>
        </w:rPr>
        <w:t>ی</w:t>
      </w:r>
      <w:r w:rsidRPr="0060162A">
        <w:rPr>
          <w:rStyle w:val="Char3"/>
          <w:rtl/>
          <w:lang w:bidi="fa-IR"/>
        </w:rPr>
        <w:t>رد در هلا</w:t>
      </w:r>
      <w:r w:rsidR="005B21A3">
        <w:rPr>
          <w:rStyle w:val="Char3"/>
          <w:rtl/>
          <w:lang w:bidi="fa-IR"/>
        </w:rPr>
        <w:t xml:space="preserve">ک </w:t>
      </w:r>
      <w:r w:rsidRPr="0060162A">
        <w:rPr>
          <w:rStyle w:val="Char3"/>
          <w:rtl/>
          <w:lang w:bidi="fa-IR"/>
        </w:rPr>
        <w:t>خو</w:t>
      </w:r>
      <w:r w:rsidR="005B21A3">
        <w:rPr>
          <w:rStyle w:val="Char3"/>
          <w:rtl/>
          <w:lang w:bidi="fa-IR"/>
        </w:rPr>
        <w:t>ی</w:t>
      </w:r>
      <w:r w:rsidRPr="0060162A">
        <w:rPr>
          <w:rStyle w:val="Char3"/>
          <w:rtl/>
          <w:lang w:bidi="fa-IR"/>
        </w:rPr>
        <w:t>شتن شركت كرده، وانگه</w:t>
      </w:r>
      <w:r w:rsidR="005B21A3">
        <w:rPr>
          <w:rStyle w:val="Char3"/>
          <w:rtl/>
          <w:lang w:bidi="fa-IR"/>
        </w:rPr>
        <w:t>ی</w:t>
      </w:r>
      <w:r w:rsidRPr="0060162A">
        <w:rPr>
          <w:rStyle w:val="Char3"/>
          <w:rtl/>
          <w:lang w:bidi="fa-IR"/>
        </w:rPr>
        <w:t xml:space="preserve"> مگر نه ن</w:t>
      </w:r>
      <w:r w:rsidR="005B21A3">
        <w:rPr>
          <w:rStyle w:val="Char3"/>
          <w:rtl/>
          <w:lang w:bidi="fa-IR"/>
        </w:rPr>
        <w:t>ی</w:t>
      </w:r>
      <w:r w:rsidRPr="0060162A">
        <w:rPr>
          <w:rStyle w:val="Char3"/>
          <w:rtl/>
          <w:lang w:bidi="fa-IR"/>
        </w:rPr>
        <w:t>م</w:t>
      </w:r>
      <w:r w:rsidR="005B21A3">
        <w:rPr>
          <w:rStyle w:val="Char3"/>
          <w:rtl/>
          <w:lang w:bidi="fa-IR"/>
        </w:rPr>
        <w:t>ی</w:t>
      </w:r>
      <w:r w:rsidRPr="0060162A">
        <w:rPr>
          <w:rStyle w:val="Char3"/>
          <w:rtl/>
          <w:lang w:bidi="fa-IR"/>
        </w:rPr>
        <w:t xml:space="preserve"> از خار را با پا</w:t>
      </w:r>
      <w:r w:rsidR="005B21A3">
        <w:rPr>
          <w:rStyle w:val="Char3"/>
          <w:rtl/>
          <w:lang w:bidi="fa-IR"/>
        </w:rPr>
        <w:t>ی</w:t>
      </w:r>
      <w:r w:rsidRPr="0060162A">
        <w:rPr>
          <w:rStyle w:val="Char3"/>
          <w:rtl/>
          <w:lang w:bidi="fa-IR"/>
        </w:rPr>
        <w:t xml:space="preserve"> بر زم</w:t>
      </w:r>
      <w:r w:rsidR="005B21A3">
        <w:rPr>
          <w:rStyle w:val="Char3"/>
          <w:rtl/>
          <w:lang w:bidi="fa-IR"/>
        </w:rPr>
        <w:t>ی</w:t>
      </w:r>
      <w:r w:rsidRPr="0060162A">
        <w:rPr>
          <w:rStyle w:val="Char3"/>
          <w:rtl/>
          <w:lang w:bidi="fa-IR"/>
        </w:rPr>
        <w:t>ن سودن دفع و رفع كرد؟ پس چرا بق</w:t>
      </w:r>
      <w:r w:rsidR="005B21A3">
        <w:rPr>
          <w:rStyle w:val="Char3"/>
          <w:rtl/>
          <w:lang w:bidi="fa-IR"/>
        </w:rPr>
        <w:t>ی</w:t>
      </w:r>
      <w:r w:rsidRPr="0060162A">
        <w:rPr>
          <w:rStyle w:val="Char3"/>
          <w:rtl/>
          <w:lang w:bidi="fa-IR"/>
        </w:rPr>
        <w:t>ه را با دست ب</w:t>
      </w:r>
      <w:r w:rsidR="005B21A3">
        <w:rPr>
          <w:rStyle w:val="Char3"/>
          <w:rtl/>
          <w:lang w:bidi="fa-IR"/>
        </w:rPr>
        <w:t>ی</w:t>
      </w:r>
      <w:r w:rsidRPr="0060162A">
        <w:rPr>
          <w:rStyle w:val="Char3"/>
          <w:rtl/>
          <w:lang w:bidi="fa-IR"/>
        </w:rPr>
        <w:t>رون نكش</w:t>
      </w:r>
      <w:r w:rsidR="005B21A3">
        <w:rPr>
          <w:rStyle w:val="Char3"/>
          <w:rtl/>
          <w:lang w:bidi="fa-IR"/>
        </w:rPr>
        <w:t>ی</w:t>
      </w:r>
      <w:r w:rsidRPr="0060162A">
        <w:rPr>
          <w:rStyle w:val="Char3"/>
          <w:rtl/>
          <w:lang w:bidi="fa-IR"/>
        </w:rPr>
        <w:t>د؟ ا</w:t>
      </w:r>
      <w:r w:rsidR="005B21A3">
        <w:rPr>
          <w:rStyle w:val="Char3"/>
          <w:rtl/>
          <w:lang w:bidi="fa-IR"/>
        </w:rPr>
        <w:t>ی</w:t>
      </w:r>
      <w:r w:rsidRPr="0060162A">
        <w:rPr>
          <w:rStyle w:val="Char3"/>
          <w:rtl/>
          <w:lang w:bidi="fa-IR"/>
        </w:rPr>
        <w:t>ن كارها</w:t>
      </w:r>
      <w:r w:rsidR="005B21A3">
        <w:rPr>
          <w:rStyle w:val="Char3"/>
          <w:rtl/>
          <w:lang w:bidi="fa-IR"/>
        </w:rPr>
        <w:t>ی</w:t>
      </w:r>
      <w:r w:rsidRPr="0060162A">
        <w:rPr>
          <w:rStyle w:val="Char3"/>
          <w:rtl/>
          <w:lang w:bidi="fa-IR"/>
        </w:rPr>
        <w:t xml:space="preserve"> خلاف عقل و د</w:t>
      </w:r>
      <w:r w:rsidR="005B21A3">
        <w:rPr>
          <w:rStyle w:val="Char3"/>
          <w:rtl/>
          <w:lang w:bidi="fa-IR"/>
        </w:rPr>
        <w:t>ی</w:t>
      </w:r>
      <w:r w:rsidRPr="0060162A">
        <w:rPr>
          <w:rStyle w:val="Char3"/>
          <w:rtl/>
          <w:lang w:bidi="fa-IR"/>
        </w:rPr>
        <w:t>ن چه ربط</w:t>
      </w:r>
      <w:r w:rsidR="005B21A3">
        <w:rPr>
          <w:rStyle w:val="Char3"/>
          <w:rtl/>
          <w:lang w:bidi="fa-IR"/>
        </w:rPr>
        <w:t>ی</w:t>
      </w:r>
      <w:r w:rsidRPr="0060162A">
        <w:rPr>
          <w:rStyle w:val="Char3"/>
          <w:rtl/>
          <w:lang w:bidi="fa-IR"/>
        </w:rPr>
        <w:t xml:space="preserve"> به توكل دارد؟ مگر نه ا</w:t>
      </w:r>
      <w:r w:rsidR="005B21A3">
        <w:rPr>
          <w:rStyle w:val="Char3"/>
          <w:rtl/>
          <w:lang w:bidi="fa-IR"/>
        </w:rPr>
        <w:t>ی</w:t>
      </w:r>
      <w:r w:rsidRPr="0060162A">
        <w:rPr>
          <w:rStyle w:val="Char3"/>
          <w:rtl/>
          <w:lang w:bidi="fa-IR"/>
        </w:rPr>
        <w:t>نكه برا</w:t>
      </w:r>
      <w:r w:rsidR="005B21A3">
        <w:rPr>
          <w:rStyle w:val="Char3"/>
          <w:rtl/>
          <w:lang w:bidi="fa-IR"/>
        </w:rPr>
        <w:t>ی</w:t>
      </w:r>
      <w:r w:rsidRPr="0060162A">
        <w:rPr>
          <w:rStyle w:val="Char3"/>
          <w:rtl/>
          <w:lang w:bidi="fa-IR"/>
        </w:rPr>
        <w:t xml:space="preserve"> دفع آزار از بدن حتى در حال احرام</w:t>
      </w:r>
      <w:r w:rsidR="00101A36">
        <w:rPr>
          <w:rStyle w:val="Char3"/>
          <w:rtl/>
          <w:lang w:bidi="fa-IR"/>
        </w:rPr>
        <w:t xml:space="preserve"> می‌</w:t>
      </w:r>
      <w:r w:rsidRPr="0060162A">
        <w:rPr>
          <w:rStyle w:val="Char3"/>
          <w:rtl/>
          <w:lang w:bidi="fa-IR"/>
        </w:rPr>
        <w:t>توان حرمت احرام را شكست (و گزنده</w:t>
      </w:r>
      <w:r w:rsidR="0090518F">
        <w:rPr>
          <w:rStyle w:val="Char3"/>
          <w:rtl/>
          <w:lang w:bidi="fa-IR"/>
        </w:rPr>
        <w:t xml:space="preserve">‌ای </w:t>
      </w:r>
      <w:r w:rsidRPr="0060162A">
        <w:rPr>
          <w:rStyle w:val="Char3"/>
          <w:rtl/>
          <w:lang w:bidi="fa-IR"/>
        </w:rPr>
        <w:t>را كُشت) و بعداً بابت آن قربان</w:t>
      </w:r>
      <w:r w:rsidR="005B21A3">
        <w:rPr>
          <w:rStyle w:val="Char3"/>
          <w:rtl/>
          <w:lang w:bidi="fa-IR"/>
        </w:rPr>
        <w:t>ی</w:t>
      </w:r>
      <w:r w:rsidRPr="0060162A">
        <w:rPr>
          <w:rStyle w:val="Char3"/>
          <w:rtl/>
          <w:lang w:bidi="fa-IR"/>
        </w:rPr>
        <w:t xml:space="preserve"> گذراند؟ شرع كجا با خود آزار</w:t>
      </w:r>
      <w:r w:rsidR="005B21A3">
        <w:rPr>
          <w:rStyle w:val="Char3"/>
          <w:rtl/>
          <w:lang w:bidi="fa-IR"/>
        </w:rPr>
        <w:t>ی</w:t>
      </w:r>
      <w:r w:rsidRPr="0060162A">
        <w:rPr>
          <w:rStyle w:val="Char3"/>
          <w:rtl/>
          <w:lang w:bidi="fa-IR"/>
        </w:rPr>
        <w:t xml:space="preserve"> موافق است؟ از عب</w:t>
      </w:r>
      <w:r w:rsidR="005B21A3">
        <w:rPr>
          <w:rStyle w:val="Char3"/>
          <w:rtl/>
          <w:lang w:bidi="fa-IR"/>
        </w:rPr>
        <w:t>ی</w:t>
      </w:r>
      <w:r w:rsidRPr="0060162A">
        <w:rPr>
          <w:rStyle w:val="Char3"/>
          <w:rtl/>
          <w:lang w:bidi="fa-IR"/>
        </w:rPr>
        <w:t>د شن</w:t>
      </w:r>
      <w:r w:rsidR="005B21A3">
        <w:rPr>
          <w:rStyle w:val="Char3"/>
          <w:rtl/>
          <w:lang w:bidi="fa-IR"/>
        </w:rPr>
        <w:t>ی</w:t>
      </w:r>
      <w:r w:rsidRPr="0060162A">
        <w:rPr>
          <w:rStyle w:val="Char3"/>
          <w:rtl/>
          <w:lang w:bidi="fa-IR"/>
        </w:rPr>
        <w:t>دم كه</w:t>
      </w:r>
      <w:r w:rsidR="00101A36">
        <w:rPr>
          <w:rStyle w:val="Char3"/>
          <w:rtl/>
          <w:lang w:bidi="fa-IR"/>
        </w:rPr>
        <w:t xml:space="preserve"> می‌</w:t>
      </w:r>
      <w:r w:rsidRPr="0060162A">
        <w:rPr>
          <w:rStyle w:val="Char3"/>
          <w:rtl/>
          <w:lang w:bidi="fa-IR"/>
        </w:rPr>
        <w:t>گفت: ‌عقل آن مرد را از آنجا</w:t>
      </w:r>
      <w:r w:rsidR="00101A36">
        <w:rPr>
          <w:rStyle w:val="Char3"/>
          <w:rtl/>
          <w:lang w:bidi="fa-IR"/>
        </w:rPr>
        <w:t xml:space="preserve"> می‌</w:t>
      </w:r>
      <w:r w:rsidRPr="0060162A">
        <w:rPr>
          <w:rStyle w:val="Char3"/>
          <w:rtl/>
          <w:lang w:bidi="fa-IR"/>
        </w:rPr>
        <w:t>سنجم كه سمت آفتاب گ</w:t>
      </w:r>
      <w:r w:rsidR="005B21A3">
        <w:rPr>
          <w:rStyle w:val="Char3"/>
          <w:rtl/>
          <w:lang w:bidi="fa-IR"/>
        </w:rPr>
        <w:t>ی</w:t>
      </w:r>
      <w:r w:rsidRPr="0060162A">
        <w:rPr>
          <w:rStyle w:val="Char3"/>
          <w:rtl/>
          <w:lang w:bidi="fa-IR"/>
        </w:rPr>
        <w:t>ر را رها كند و از آن طرف كه سا</w:t>
      </w:r>
      <w:r w:rsidR="005B21A3">
        <w:rPr>
          <w:rStyle w:val="Char3"/>
          <w:rtl/>
          <w:lang w:bidi="fa-IR"/>
        </w:rPr>
        <w:t>ی</w:t>
      </w:r>
      <w:r w:rsidRPr="0060162A">
        <w:rPr>
          <w:rStyle w:val="Char3"/>
          <w:rtl/>
          <w:lang w:bidi="fa-IR"/>
        </w:rPr>
        <w:t>ه است راه بپیمو</w:t>
      </w:r>
      <w:r w:rsidR="005B21A3">
        <w:rPr>
          <w:rStyle w:val="Char3"/>
          <w:rtl/>
          <w:lang w:bidi="fa-IR"/>
        </w:rPr>
        <w:t>ی</w:t>
      </w:r>
      <w:r w:rsidRPr="0060162A">
        <w:rPr>
          <w:rStyle w:val="Char3"/>
          <w:rtl/>
          <w:lang w:bidi="fa-IR"/>
        </w:rPr>
        <w:t xml:space="preserve">د. </w:t>
      </w:r>
    </w:p>
    <w:p w:rsidR="009C6881" w:rsidRPr="00003E79" w:rsidRDefault="009C6881" w:rsidP="0060162A">
      <w:pPr>
        <w:spacing w:line="250" w:lineRule="auto"/>
        <w:ind w:firstLine="284"/>
        <w:jc w:val="both"/>
        <w:rPr>
          <w:rStyle w:val="Char3"/>
          <w:spacing w:val="-2"/>
          <w:rtl/>
          <w:lang w:bidi="fa-IR"/>
        </w:rPr>
      </w:pPr>
      <w:r w:rsidRPr="00003E79">
        <w:rPr>
          <w:rStyle w:val="Char3"/>
          <w:spacing w:val="-2"/>
          <w:rtl/>
          <w:lang w:bidi="fa-IR"/>
        </w:rPr>
        <w:t>از ابوبكر دقاق نقل است كه گفت: نوجوان بودم و در وسط سال به قصد مكه تنها از وطن ب</w:t>
      </w:r>
      <w:r w:rsidR="005B21A3" w:rsidRPr="00003E79">
        <w:rPr>
          <w:rStyle w:val="Char3"/>
          <w:spacing w:val="-2"/>
          <w:rtl/>
          <w:lang w:bidi="fa-IR"/>
        </w:rPr>
        <w:t>ی</w:t>
      </w:r>
      <w:r w:rsidRPr="00003E79">
        <w:rPr>
          <w:rStyle w:val="Char3"/>
          <w:spacing w:val="-2"/>
          <w:rtl/>
          <w:lang w:bidi="fa-IR"/>
        </w:rPr>
        <w:t>رون آمدم ن</w:t>
      </w:r>
      <w:r w:rsidR="005B21A3" w:rsidRPr="00003E79">
        <w:rPr>
          <w:rStyle w:val="Char3"/>
          <w:spacing w:val="-2"/>
          <w:rtl/>
          <w:lang w:bidi="fa-IR"/>
        </w:rPr>
        <w:t>ی</w:t>
      </w:r>
      <w:r w:rsidRPr="00003E79">
        <w:rPr>
          <w:rStyle w:val="Char3"/>
          <w:spacing w:val="-2"/>
          <w:rtl/>
          <w:lang w:bidi="fa-IR"/>
        </w:rPr>
        <w:t>م جُل</w:t>
      </w:r>
      <w:r w:rsidR="005B21A3" w:rsidRPr="00003E79">
        <w:rPr>
          <w:rStyle w:val="Char3"/>
          <w:spacing w:val="-2"/>
          <w:rtl/>
          <w:lang w:bidi="fa-IR"/>
        </w:rPr>
        <w:t>ی</w:t>
      </w:r>
      <w:r w:rsidRPr="00003E79">
        <w:rPr>
          <w:rStyle w:val="Char3"/>
          <w:spacing w:val="-2"/>
          <w:rtl/>
          <w:lang w:bidi="fa-IR"/>
        </w:rPr>
        <w:t xml:space="preserve"> به كمر داشتم و ن</w:t>
      </w:r>
      <w:r w:rsidR="005B21A3" w:rsidRPr="00003E79">
        <w:rPr>
          <w:rStyle w:val="Char3"/>
          <w:spacing w:val="-2"/>
          <w:rtl/>
          <w:lang w:bidi="fa-IR"/>
        </w:rPr>
        <w:t>ی</w:t>
      </w:r>
      <w:r w:rsidRPr="00003E79">
        <w:rPr>
          <w:rStyle w:val="Char3"/>
          <w:spacing w:val="-2"/>
          <w:rtl/>
          <w:lang w:bidi="fa-IR"/>
        </w:rPr>
        <w:t>م جُل</w:t>
      </w:r>
      <w:r w:rsidR="005B21A3" w:rsidRPr="00003E79">
        <w:rPr>
          <w:rStyle w:val="Char3"/>
          <w:spacing w:val="-2"/>
          <w:rtl/>
          <w:lang w:bidi="fa-IR"/>
        </w:rPr>
        <w:t>ی</w:t>
      </w:r>
      <w:r w:rsidRPr="00003E79">
        <w:rPr>
          <w:rStyle w:val="Char3"/>
          <w:spacing w:val="-2"/>
          <w:rtl/>
          <w:lang w:bidi="fa-IR"/>
        </w:rPr>
        <w:t xml:space="preserve"> بر دوش؛ در راه چشمم درد گرفتم با همان جل آب چشممم را پا</w:t>
      </w:r>
      <w:r w:rsidR="005B21A3" w:rsidRPr="00003E79">
        <w:rPr>
          <w:rStyle w:val="Char3"/>
          <w:spacing w:val="-2"/>
          <w:rtl/>
          <w:lang w:bidi="fa-IR"/>
        </w:rPr>
        <w:t>ک</w:t>
      </w:r>
      <w:r w:rsidR="00101A36" w:rsidRPr="00003E79">
        <w:rPr>
          <w:rStyle w:val="Char3"/>
          <w:spacing w:val="-2"/>
          <w:rtl/>
          <w:lang w:bidi="fa-IR"/>
        </w:rPr>
        <w:t xml:space="preserve"> می‌</w:t>
      </w:r>
      <w:r w:rsidRPr="00003E79">
        <w:rPr>
          <w:rStyle w:val="Char3"/>
          <w:spacing w:val="-2"/>
          <w:rtl/>
          <w:lang w:bidi="fa-IR"/>
        </w:rPr>
        <w:t>كردم تا آنجا كه چشمم زخم شد و خونابه با اش</w:t>
      </w:r>
      <w:r w:rsidR="005B21A3" w:rsidRPr="00003E79">
        <w:rPr>
          <w:rStyle w:val="Char3"/>
          <w:spacing w:val="-2"/>
          <w:rtl/>
          <w:lang w:bidi="fa-IR"/>
        </w:rPr>
        <w:t>ک</w:t>
      </w:r>
      <w:r w:rsidR="00101A36" w:rsidRPr="00003E79">
        <w:rPr>
          <w:rStyle w:val="Char3"/>
          <w:spacing w:val="-2"/>
          <w:rtl/>
          <w:lang w:bidi="fa-IR"/>
        </w:rPr>
        <w:t xml:space="preserve"> می‌</w:t>
      </w:r>
      <w:r w:rsidRPr="00003E79">
        <w:rPr>
          <w:rStyle w:val="Char3"/>
          <w:spacing w:val="-2"/>
          <w:rtl/>
          <w:lang w:bidi="fa-IR"/>
        </w:rPr>
        <w:t>آمد، اما من از زور اشت</w:t>
      </w:r>
      <w:r w:rsidR="005B21A3" w:rsidRPr="00003E79">
        <w:rPr>
          <w:rStyle w:val="Char3"/>
          <w:spacing w:val="-2"/>
          <w:rtl/>
          <w:lang w:bidi="fa-IR"/>
        </w:rPr>
        <w:t>ی</w:t>
      </w:r>
      <w:r w:rsidRPr="00003E79">
        <w:rPr>
          <w:rStyle w:val="Char3"/>
          <w:spacing w:val="-2"/>
          <w:rtl/>
          <w:lang w:bidi="fa-IR"/>
        </w:rPr>
        <w:t>اق و قوت اراده م</w:t>
      </w:r>
      <w:r w:rsidR="005B21A3" w:rsidRPr="00003E79">
        <w:rPr>
          <w:rStyle w:val="Char3"/>
          <w:spacing w:val="-2"/>
          <w:rtl/>
          <w:lang w:bidi="fa-IR"/>
        </w:rPr>
        <w:t>ی</w:t>
      </w:r>
      <w:r w:rsidRPr="00003E79">
        <w:rPr>
          <w:rStyle w:val="Char3"/>
          <w:spacing w:val="-2"/>
          <w:rtl/>
          <w:lang w:bidi="fa-IR"/>
        </w:rPr>
        <w:t>ان آب چشم وخون فرق</w:t>
      </w:r>
      <w:r w:rsidR="005B21A3" w:rsidRPr="00003E79">
        <w:rPr>
          <w:rStyle w:val="Char3"/>
          <w:spacing w:val="-2"/>
          <w:rtl/>
          <w:lang w:bidi="fa-IR"/>
        </w:rPr>
        <w:t>ی</w:t>
      </w:r>
      <w:r w:rsidR="00101A36" w:rsidRPr="00003E79">
        <w:rPr>
          <w:rStyle w:val="Char3"/>
          <w:spacing w:val="-2"/>
          <w:rtl/>
          <w:lang w:bidi="fa-IR"/>
        </w:rPr>
        <w:t xml:space="preserve"> نمی‌</w:t>
      </w:r>
      <w:r w:rsidRPr="00003E79">
        <w:rPr>
          <w:rStyle w:val="Char3"/>
          <w:spacing w:val="-2"/>
          <w:rtl/>
          <w:lang w:bidi="fa-IR"/>
        </w:rPr>
        <w:t>گذاشتم و پ</w:t>
      </w:r>
      <w:r w:rsidR="005B21A3" w:rsidRPr="00003E79">
        <w:rPr>
          <w:rStyle w:val="Char3"/>
          <w:spacing w:val="-2"/>
          <w:rtl/>
          <w:lang w:bidi="fa-IR"/>
        </w:rPr>
        <w:t>ی</w:t>
      </w:r>
      <w:r w:rsidRPr="00003E79">
        <w:rPr>
          <w:rStyle w:val="Char3"/>
          <w:spacing w:val="-2"/>
          <w:rtl/>
          <w:lang w:bidi="fa-IR"/>
        </w:rPr>
        <w:t>ش</w:t>
      </w:r>
      <w:r w:rsidR="00101A36" w:rsidRPr="00003E79">
        <w:rPr>
          <w:rStyle w:val="Char3"/>
          <w:spacing w:val="-2"/>
          <w:rtl/>
          <w:lang w:bidi="fa-IR"/>
        </w:rPr>
        <w:t xml:space="preserve"> می‌</w:t>
      </w:r>
      <w:r w:rsidRPr="00003E79">
        <w:rPr>
          <w:rStyle w:val="Char3"/>
          <w:spacing w:val="-2"/>
          <w:rtl/>
          <w:lang w:bidi="fa-IR"/>
        </w:rPr>
        <w:t>رفتم و چشمم در آن سفر از ب</w:t>
      </w:r>
      <w:r w:rsidR="005B21A3" w:rsidRPr="00003E79">
        <w:rPr>
          <w:rStyle w:val="Char3"/>
          <w:spacing w:val="-2"/>
          <w:rtl/>
          <w:lang w:bidi="fa-IR"/>
        </w:rPr>
        <w:t>ی</w:t>
      </w:r>
      <w:r w:rsidRPr="00003E79">
        <w:rPr>
          <w:rStyle w:val="Char3"/>
          <w:spacing w:val="-2"/>
          <w:rtl/>
          <w:lang w:bidi="fa-IR"/>
        </w:rPr>
        <w:t>ن رفت؛ و هرگاه آفتاب تنم را</w:t>
      </w:r>
      <w:r w:rsidR="00101A36" w:rsidRPr="00003E79">
        <w:rPr>
          <w:rStyle w:val="Char3"/>
          <w:spacing w:val="-2"/>
          <w:rtl/>
          <w:lang w:bidi="fa-IR"/>
        </w:rPr>
        <w:t xml:space="preserve"> می‌</w:t>
      </w:r>
      <w:r w:rsidRPr="00003E79">
        <w:rPr>
          <w:rStyle w:val="Char3"/>
          <w:spacing w:val="-2"/>
          <w:rtl/>
          <w:lang w:bidi="fa-IR"/>
        </w:rPr>
        <w:t>سوزان</w:t>
      </w:r>
      <w:r w:rsidR="005B21A3" w:rsidRPr="00003E79">
        <w:rPr>
          <w:rStyle w:val="Char3"/>
          <w:spacing w:val="-2"/>
          <w:rtl/>
          <w:lang w:bidi="fa-IR"/>
        </w:rPr>
        <w:t>ی</w:t>
      </w:r>
      <w:r w:rsidRPr="00003E79">
        <w:rPr>
          <w:rStyle w:val="Char3"/>
          <w:spacing w:val="-2"/>
          <w:rtl/>
          <w:lang w:bidi="fa-IR"/>
        </w:rPr>
        <w:t>د، دست خود را</w:t>
      </w:r>
      <w:r w:rsidR="00101A36" w:rsidRPr="00003E79">
        <w:rPr>
          <w:rStyle w:val="Char3"/>
          <w:spacing w:val="-2"/>
          <w:rtl/>
          <w:lang w:bidi="fa-IR"/>
        </w:rPr>
        <w:t xml:space="preserve"> می‌</w:t>
      </w:r>
      <w:r w:rsidRPr="00003E79">
        <w:rPr>
          <w:rStyle w:val="Char3"/>
          <w:spacing w:val="-2"/>
          <w:rtl/>
          <w:lang w:bidi="fa-IR"/>
        </w:rPr>
        <w:t>بوس</w:t>
      </w:r>
      <w:r w:rsidR="005B21A3" w:rsidRPr="00003E79">
        <w:rPr>
          <w:rStyle w:val="Char3"/>
          <w:spacing w:val="-2"/>
          <w:rtl/>
          <w:lang w:bidi="fa-IR"/>
        </w:rPr>
        <w:t>ی</w:t>
      </w:r>
      <w:r w:rsidRPr="00003E79">
        <w:rPr>
          <w:rStyle w:val="Char3"/>
          <w:spacing w:val="-2"/>
          <w:rtl/>
          <w:lang w:bidi="fa-IR"/>
        </w:rPr>
        <w:t>دم و بر چشم</w:t>
      </w:r>
      <w:r w:rsidR="00101A36" w:rsidRPr="00003E79">
        <w:rPr>
          <w:rStyle w:val="Char3"/>
          <w:spacing w:val="-2"/>
          <w:rtl/>
          <w:lang w:bidi="fa-IR"/>
        </w:rPr>
        <w:t xml:space="preserve"> می‌</w:t>
      </w:r>
      <w:r w:rsidRPr="00003E79">
        <w:rPr>
          <w:rStyle w:val="Char3"/>
          <w:spacing w:val="-2"/>
          <w:rtl/>
          <w:lang w:bidi="fa-IR"/>
        </w:rPr>
        <w:t>نهادم از شادمان</w:t>
      </w:r>
      <w:r w:rsidR="005B21A3" w:rsidRPr="00003E79">
        <w:rPr>
          <w:rStyle w:val="Char3"/>
          <w:spacing w:val="-2"/>
          <w:rtl/>
          <w:lang w:bidi="fa-IR"/>
        </w:rPr>
        <w:t>ی</w:t>
      </w:r>
      <w:r w:rsidRPr="00003E79">
        <w:rPr>
          <w:rStyle w:val="Char3"/>
          <w:spacing w:val="-2"/>
          <w:rtl/>
          <w:lang w:bidi="fa-IR"/>
        </w:rPr>
        <w:t xml:space="preserve"> آن بلا!</w:t>
      </w:r>
      <w:r w:rsidR="00003E79" w:rsidRPr="00003E79">
        <w:rPr>
          <w:rStyle w:val="Char3"/>
          <w:rFonts w:hint="cs"/>
          <w:spacing w:val="-2"/>
          <w:rtl/>
          <w:lang w:bidi="fa-IR"/>
        </w:rPr>
        <w:t>.</w:t>
      </w:r>
    </w:p>
    <w:p w:rsidR="009C6881" w:rsidRPr="0060162A" w:rsidRDefault="009C6881" w:rsidP="0060162A">
      <w:pPr>
        <w:spacing w:line="250" w:lineRule="auto"/>
        <w:ind w:firstLine="284"/>
        <w:jc w:val="both"/>
        <w:rPr>
          <w:rStyle w:val="Char3"/>
          <w:rtl/>
          <w:lang w:bidi="fa-IR"/>
        </w:rPr>
      </w:pPr>
      <w:r w:rsidRPr="0060162A">
        <w:rPr>
          <w:rStyle w:val="Char3"/>
          <w:rtl/>
          <w:lang w:bidi="fa-IR"/>
        </w:rPr>
        <w:t>در روا</w:t>
      </w:r>
      <w:r w:rsidR="005B21A3">
        <w:rPr>
          <w:rStyle w:val="Char3"/>
          <w:rtl/>
          <w:lang w:bidi="fa-IR"/>
        </w:rPr>
        <w:t>ی</w:t>
      </w:r>
      <w:r w:rsidRPr="0060162A">
        <w:rPr>
          <w:rStyle w:val="Char3"/>
          <w:rtl/>
          <w:lang w:bidi="fa-IR"/>
        </w:rPr>
        <w:t>ت د</w:t>
      </w:r>
      <w:r w:rsidR="005B21A3">
        <w:rPr>
          <w:rStyle w:val="Char3"/>
          <w:rtl/>
          <w:lang w:bidi="fa-IR"/>
        </w:rPr>
        <w:t>ی</w:t>
      </w:r>
      <w:r w:rsidRPr="0060162A">
        <w:rPr>
          <w:rStyle w:val="Char3"/>
          <w:rtl/>
          <w:lang w:bidi="fa-IR"/>
        </w:rPr>
        <w:t>گر از ابوبكر دقاق</w:t>
      </w:r>
      <w:r w:rsidRPr="00003E79">
        <w:rPr>
          <w:rStyle w:val="Char3"/>
          <w:vertAlign w:val="superscript"/>
          <w:rtl/>
          <w:lang w:bidi="fa-IR"/>
        </w:rPr>
        <w:footnoteReference w:id="153"/>
      </w:r>
      <w:r w:rsidRPr="0060162A">
        <w:rPr>
          <w:rStyle w:val="Char3"/>
          <w:rtl/>
          <w:lang w:bidi="fa-IR"/>
        </w:rPr>
        <w:t xml:space="preserve">، آورده اند كه او </w:t>
      </w:r>
      <w:r w:rsidR="005B21A3">
        <w:rPr>
          <w:rStyle w:val="Char3"/>
          <w:rtl/>
          <w:lang w:bidi="fa-IR"/>
        </w:rPr>
        <w:t xml:space="preserve">یک </w:t>
      </w:r>
      <w:r w:rsidRPr="0060162A">
        <w:rPr>
          <w:rStyle w:val="Char3"/>
          <w:rtl/>
          <w:lang w:bidi="fa-IR"/>
        </w:rPr>
        <w:t>چشم بود، سبب پرس</w:t>
      </w:r>
      <w:r w:rsidR="005B21A3">
        <w:rPr>
          <w:rStyle w:val="Char3"/>
          <w:rtl/>
          <w:lang w:bidi="fa-IR"/>
        </w:rPr>
        <w:t>ی</w:t>
      </w:r>
      <w:r w:rsidRPr="0060162A">
        <w:rPr>
          <w:rStyle w:val="Char3"/>
          <w:rtl/>
          <w:lang w:bidi="fa-IR"/>
        </w:rPr>
        <w:t>دند. گفت: با توكل پا</w:t>
      </w:r>
      <w:r w:rsidR="005B21A3">
        <w:rPr>
          <w:rStyle w:val="Char3"/>
          <w:rtl/>
          <w:lang w:bidi="fa-IR"/>
        </w:rPr>
        <w:t>ی</w:t>
      </w:r>
      <w:r w:rsidRPr="0060162A">
        <w:rPr>
          <w:rStyle w:val="Char3"/>
          <w:rtl/>
          <w:lang w:bidi="fa-IR"/>
        </w:rPr>
        <w:t xml:space="preserve"> در باد</w:t>
      </w:r>
      <w:r w:rsidR="005B21A3">
        <w:rPr>
          <w:rStyle w:val="Char3"/>
          <w:rtl/>
          <w:lang w:bidi="fa-IR"/>
        </w:rPr>
        <w:t>ی</w:t>
      </w:r>
      <w:r w:rsidRPr="0060162A">
        <w:rPr>
          <w:rStyle w:val="Char3"/>
          <w:rtl/>
          <w:lang w:bidi="fa-IR"/>
        </w:rPr>
        <w:t>ه نهادم و با خود عهد بستم كه از مال كاروان</w:t>
      </w:r>
      <w:r w:rsidR="005B21A3">
        <w:rPr>
          <w:rStyle w:val="Char3"/>
          <w:rtl/>
          <w:lang w:bidi="fa-IR"/>
        </w:rPr>
        <w:t>ی</w:t>
      </w:r>
      <w:r w:rsidRPr="0060162A">
        <w:rPr>
          <w:rStyle w:val="Char3"/>
          <w:rtl/>
          <w:lang w:bidi="fa-IR"/>
        </w:rPr>
        <w:t xml:space="preserve">ان نخورم، و </w:t>
      </w:r>
      <w:r w:rsidR="005B21A3">
        <w:rPr>
          <w:rStyle w:val="Char3"/>
          <w:rtl/>
          <w:lang w:bidi="fa-IR"/>
        </w:rPr>
        <w:t xml:space="preserve">یک </w:t>
      </w:r>
      <w:r w:rsidRPr="0060162A">
        <w:rPr>
          <w:rStyle w:val="Char3"/>
          <w:rtl/>
          <w:lang w:bidi="fa-IR"/>
        </w:rPr>
        <w:t>چشم من از زور گرسنگ</w:t>
      </w:r>
      <w:r w:rsidR="005B21A3">
        <w:rPr>
          <w:rStyle w:val="Char3"/>
          <w:rtl/>
          <w:lang w:bidi="fa-IR"/>
        </w:rPr>
        <w:t>ی</w:t>
      </w:r>
      <w:r w:rsidRPr="0060162A">
        <w:rPr>
          <w:rStyle w:val="Char3"/>
          <w:rtl/>
          <w:lang w:bidi="fa-IR"/>
        </w:rPr>
        <w:t xml:space="preserve"> آب شد و بر چهره</w:t>
      </w:r>
      <w:r w:rsidR="00272F5D">
        <w:rPr>
          <w:rStyle w:val="Char3"/>
          <w:rtl/>
          <w:lang w:bidi="fa-IR"/>
        </w:rPr>
        <w:t xml:space="preserve">‌ام </w:t>
      </w:r>
      <w:r w:rsidRPr="0060162A">
        <w:rPr>
          <w:rStyle w:val="Char3"/>
          <w:rtl/>
          <w:lang w:bidi="fa-IR"/>
        </w:rPr>
        <w:t>فرو دو</w:t>
      </w:r>
      <w:r w:rsidR="005B21A3">
        <w:rPr>
          <w:rStyle w:val="Char3"/>
          <w:rtl/>
          <w:lang w:bidi="fa-IR"/>
        </w:rPr>
        <w:t>ی</w:t>
      </w:r>
      <w:r w:rsidRPr="0060162A">
        <w:rPr>
          <w:rStyle w:val="Char3"/>
          <w:rtl/>
          <w:lang w:bidi="fa-IR"/>
        </w:rPr>
        <w:t>د.</w:t>
      </w:r>
    </w:p>
    <w:p w:rsidR="009C6881" w:rsidRPr="0060162A" w:rsidRDefault="009C6881" w:rsidP="0060162A">
      <w:pPr>
        <w:spacing w:line="250" w:lineRule="auto"/>
        <w:ind w:firstLine="284"/>
        <w:jc w:val="both"/>
        <w:rPr>
          <w:rStyle w:val="Char3"/>
          <w:rtl/>
          <w:lang w:bidi="fa-IR"/>
        </w:rPr>
      </w:pPr>
      <w:r w:rsidRPr="00003E79">
        <w:rPr>
          <w:rStyle w:val="Char4"/>
          <w:rtl/>
        </w:rPr>
        <w:t>مؤلف گو</w:t>
      </w:r>
      <w:r w:rsidR="005B21A3" w:rsidRPr="00003E79">
        <w:rPr>
          <w:rStyle w:val="Char4"/>
          <w:rtl/>
        </w:rPr>
        <w:t>ی</w:t>
      </w:r>
      <w:r w:rsidRPr="00003E79">
        <w:rPr>
          <w:rStyle w:val="Char4"/>
          <w:rtl/>
        </w:rPr>
        <w:t>د</w:t>
      </w:r>
      <w:r w:rsidRPr="0060162A">
        <w:rPr>
          <w:rStyle w:val="Char3"/>
          <w:rtl/>
          <w:lang w:bidi="fa-IR"/>
        </w:rPr>
        <w:t xml:space="preserve">:‌ اگر </w:t>
      </w:r>
      <w:r w:rsidR="005B21A3">
        <w:rPr>
          <w:rStyle w:val="Char3"/>
          <w:rtl/>
          <w:lang w:bidi="fa-IR"/>
        </w:rPr>
        <w:t xml:space="preserve">یک </w:t>
      </w:r>
      <w:r w:rsidRPr="0060162A">
        <w:rPr>
          <w:rStyle w:val="Char3"/>
          <w:rtl/>
          <w:lang w:bidi="fa-IR"/>
        </w:rPr>
        <w:t>مبتد</w:t>
      </w:r>
      <w:r w:rsidR="005B21A3">
        <w:rPr>
          <w:rStyle w:val="Char3"/>
          <w:rtl/>
          <w:lang w:bidi="fa-IR"/>
        </w:rPr>
        <w:t>ی</w:t>
      </w:r>
      <w:r w:rsidRPr="0060162A">
        <w:rPr>
          <w:rStyle w:val="Char3"/>
          <w:rtl/>
          <w:lang w:bidi="fa-IR"/>
        </w:rPr>
        <w:t xml:space="preserve"> حال ا</w:t>
      </w:r>
      <w:r w:rsidR="005B21A3">
        <w:rPr>
          <w:rStyle w:val="Char3"/>
          <w:rtl/>
          <w:lang w:bidi="fa-IR"/>
        </w:rPr>
        <w:t>ی</w:t>
      </w:r>
      <w:r w:rsidRPr="0060162A">
        <w:rPr>
          <w:rStyle w:val="Char3"/>
          <w:rtl/>
          <w:lang w:bidi="fa-IR"/>
        </w:rPr>
        <w:t>ن مرد را بشنود پندارد كه ا</w:t>
      </w:r>
      <w:r w:rsidR="005B21A3">
        <w:rPr>
          <w:rStyle w:val="Char3"/>
          <w:rtl/>
          <w:lang w:bidi="fa-IR"/>
        </w:rPr>
        <w:t>ی</w:t>
      </w:r>
      <w:r w:rsidRPr="0060162A">
        <w:rPr>
          <w:rStyle w:val="Char3"/>
          <w:rtl/>
          <w:lang w:bidi="fa-IR"/>
        </w:rPr>
        <w:t>نها از مجاهدت است، حال آنكه ا</w:t>
      </w:r>
      <w:r w:rsidR="005B21A3">
        <w:rPr>
          <w:rStyle w:val="Char3"/>
          <w:rtl/>
          <w:lang w:bidi="fa-IR"/>
        </w:rPr>
        <w:t>ی</w:t>
      </w:r>
      <w:r w:rsidRPr="0060162A">
        <w:rPr>
          <w:rStyle w:val="Char3"/>
          <w:rtl/>
          <w:lang w:bidi="fa-IR"/>
        </w:rPr>
        <w:t xml:space="preserve">ن </w:t>
      </w:r>
      <w:r w:rsidR="005B21A3">
        <w:rPr>
          <w:rStyle w:val="Char3"/>
          <w:rtl/>
          <w:lang w:bidi="fa-IR"/>
        </w:rPr>
        <w:t xml:space="preserve">یک </w:t>
      </w:r>
      <w:r w:rsidRPr="0060162A">
        <w:rPr>
          <w:rStyle w:val="Char3"/>
          <w:rtl/>
          <w:lang w:bidi="fa-IR"/>
        </w:rPr>
        <w:t>مسافرت مجموعه</w:t>
      </w:r>
      <w:r w:rsidR="0090518F">
        <w:rPr>
          <w:rStyle w:val="Char3"/>
          <w:rtl/>
          <w:lang w:bidi="fa-IR"/>
        </w:rPr>
        <w:t xml:space="preserve">‌ای </w:t>
      </w:r>
      <w:r w:rsidRPr="0060162A">
        <w:rPr>
          <w:rStyle w:val="Char3"/>
          <w:rtl/>
          <w:lang w:bidi="fa-IR"/>
        </w:rPr>
        <w:t>ازخلاف شرعهاست كه بدان</w:t>
      </w:r>
      <w:r w:rsidR="00101A36">
        <w:rPr>
          <w:rStyle w:val="Char3"/>
          <w:rtl/>
          <w:lang w:bidi="fa-IR"/>
        </w:rPr>
        <w:t xml:space="preserve"> می‌</w:t>
      </w:r>
      <w:r w:rsidRPr="0060162A">
        <w:rPr>
          <w:rStyle w:val="Char3"/>
          <w:rtl/>
          <w:lang w:bidi="fa-IR"/>
        </w:rPr>
        <w:t>نازد. تن وتنها در ن</w:t>
      </w:r>
      <w:r w:rsidR="005B21A3">
        <w:rPr>
          <w:rStyle w:val="Char3"/>
          <w:rtl/>
          <w:lang w:bidi="fa-IR"/>
        </w:rPr>
        <w:t>ی</w:t>
      </w:r>
      <w:r w:rsidRPr="0060162A">
        <w:rPr>
          <w:rStyle w:val="Char3"/>
          <w:rtl/>
          <w:lang w:bidi="fa-IR"/>
        </w:rPr>
        <w:t>م</w:t>
      </w:r>
      <w:r w:rsidR="00ED1F13">
        <w:rPr>
          <w:rStyle w:val="Char3"/>
          <w:rtl/>
          <w:lang w:bidi="fa-IR"/>
        </w:rPr>
        <w:t>ه</w:t>
      </w:r>
      <w:r w:rsidRPr="0060162A">
        <w:rPr>
          <w:rStyle w:val="Char3"/>
          <w:rtl/>
          <w:lang w:bidi="fa-IR"/>
        </w:rPr>
        <w:t xml:space="preserve"> سال از وطن ب</w:t>
      </w:r>
      <w:r w:rsidR="005B21A3">
        <w:rPr>
          <w:rStyle w:val="Char3"/>
          <w:rtl/>
          <w:lang w:bidi="fa-IR"/>
        </w:rPr>
        <w:t>ی</w:t>
      </w:r>
      <w:r w:rsidRPr="0060162A">
        <w:rPr>
          <w:rStyle w:val="Char3"/>
          <w:rtl/>
          <w:lang w:bidi="fa-IR"/>
        </w:rPr>
        <w:t>رون آمدن و خود را عرض</w:t>
      </w:r>
      <w:r w:rsidR="00ED1F13">
        <w:rPr>
          <w:rStyle w:val="Char3"/>
          <w:rtl/>
          <w:lang w:bidi="fa-IR"/>
        </w:rPr>
        <w:t>ه</w:t>
      </w:r>
      <w:r w:rsidRPr="0060162A">
        <w:rPr>
          <w:rStyle w:val="Char3"/>
          <w:rtl/>
          <w:lang w:bidi="fa-IR"/>
        </w:rPr>
        <w:t xml:space="preserve"> ‌خطر قرار دادن،</w:t>
      </w:r>
      <w:r w:rsidR="00155203">
        <w:rPr>
          <w:rStyle w:val="Char3"/>
          <w:rtl/>
          <w:lang w:bidi="fa-IR"/>
        </w:rPr>
        <w:t xml:space="preserve"> بی‌</w:t>
      </w:r>
      <w:r w:rsidRPr="0060162A">
        <w:rPr>
          <w:rStyle w:val="Char3"/>
          <w:rtl/>
          <w:lang w:bidi="fa-IR"/>
        </w:rPr>
        <w:t>زاد و راحله سفر كردن، جُل پوش</w:t>
      </w:r>
      <w:r w:rsidR="005B21A3">
        <w:rPr>
          <w:rStyle w:val="Char3"/>
          <w:rtl/>
          <w:lang w:bidi="fa-IR"/>
        </w:rPr>
        <w:t>ی</w:t>
      </w:r>
      <w:r w:rsidRPr="0060162A">
        <w:rPr>
          <w:rStyle w:val="Char3"/>
          <w:rtl/>
          <w:lang w:bidi="fa-IR"/>
        </w:rPr>
        <w:t>دن و اش</w:t>
      </w:r>
      <w:r w:rsidR="005B21A3">
        <w:rPr>
          <w:rStyle w:val="Char3"/>
          <w:rtl/>
          <w:lang w:bidi="fa-IR"/>
        </w:rPr>
        <w:t xml:space="preserve">ک </w:t>
      </w:r>
      <w:r w:rsidRPr="0060162A">
        <w:rPr>
          <w:rStyle w:val="Char3"/>
          <w:rtl/>
          <w:lang w:bidi="fa-IR"/>
        </w:rPr>
        <w:t>و خوناب</w:t>
      </w:r>
      <w:r w:rsidR="00ED1F13">
        <w:rPr>
          <w:rStyle w:val="Char3"/>
          <w:rtl/>
          <w:lang w:bidi="fa-IR"/>
        </w:rPr>
        <w:t>ه</w:t>
      </w:r>
      <w:r w:rsidRPr="0060162A">
        <w:rPr>
          <w:rStyle w:val="Char3"/>
          <w:rtl/>
          <w:lang w:bidi="fa-IR"/>
        </w:rPr>
        <w:t>‌ چشم با جل ستردن؛ و ا</w:t>
      </w:r>
      <w:r w:rsidR="005B21A3">
        <w:rPr>
          <w:rStyle w:val="Char3"/>
          <w:rtl/>
          <w:lang w:bidi="fa-IR"/>
        </w:rPr>
        <w:t>ی</w:t>
      </w:r>
      <w:r w:rsidRPr="0060162A">
        <w:rPr>
          <w:rStyle w:val="Char3"/>
          <w:rtl/>
          <w:lang w:bidi="fa-IR"/>
        </w:rPr>
        <w:t>ن همه را</w:t>
      </w:r>
      <w:r w:rsidRPr="00993959">
        <w:rPr>
          <w:rStyle w:val="Char3"/>
          <w:rtl/>
          <w:lang w:bidi="fa-IR"/>
        </w:rPr>
        <w:t xml:space="preserve"> </w:t>
      </w:r>
      <w:r w:rsidRPr="003179E6">
        <w:rPr>
          <w:rStyle w:val="Char3"/>
          <w:rtl/>
          <w:lang w:bidi="fa-IR"/>
        </w:rPr>
        <w:t>قربةً ال</w:t>
      </w:r>
      <w:r w:rsidR="005B21A3">
        <w:rPr>
          <w:rStyle w:val="Char3"/>
          <w:rtl/>
          <w:lang w:bidi="fa-IR"/>
        </w:rPr>
        <w:t>ی</w:t>
      </w:r>
      <w:r w:rsidRPr="003179E6">
        <w:rPr>
          <w:rStyle w:val="Char3"/>
          <w:rtl/>
          <w:lang w:bidi="fa-IR"/>
        </w:rPr>
        <w:t xml:space="preserve"> الله انگاشتن</w:t>
      </w:r>
      <w:r w:rsidRPr="0060162A">
        <w:rPr>
          <w:rStyle w:val="Char3"/>
          <w:rtl/>
          <w:lang w:bidi="fa-IR"/>
        </w:rPr>
        <w:t>. بلا</w:t>
      </w:r>
      <w:r w:rsidR="005B21A3">
        <w:rPr>
          <w:rStyle w:val="Char3"/>
          <w:rtl/>
          <w:lang w:bidi="fa-IR"/>
        </w:rPr>
        <w:t>یی</w:t>
      </w:r>
      <w:r w:rsidRPr="0060162A">
        <w:rPr>
          <w:rStyle w:val="Char3"/>
          <w:rtl/>
          <w:lang w:bidi="fa-IR"/>
        </w:rPr>
        <w:t xml:space="preserve"> كه خود بر سر خود آورده چه شادمان</w:t>
      </w:r>
      <w:r w:rsidR="005B21A3">
        <w:rPr>
          <w:rStyle w:val="Char3"/>
          <w:rtl/>
          <w:lang w:bidi="fa-IR"/>
        </w:rPr>
        <w:t>ی</w:t>
      </w:r>
      <w:r w:rsidRPr="0060162A">
        <w:rPr>
          <w:rStyle w:val="Char3"/>
          <w:rtl/>
          <w:lang w:bidi="fa-IR"/>
        </w:rPr>
        <w:t xml:space="preserve"> دارد؟ آن بلا</w:t>
      </w:r>
      <w:r w:rsidR="005B21A3">
        <w:rPr>
          <w:rStyle w:val="Char3"/>
          <w:rtl/>
          <w:lang w:bidi="fa-IR"/>
        </w:rPr>
        <w:t>یی</w:t>
      </w:r>
      <w:r w:rsidRPr="0060162A">
        <w:rPr>
          <w:rStyle w:val="Char3"/>
          <w:rtl/>
          <w:lang w:bidi="fa-IR"/>
        </w:rPr>
        <w:t xml:space="preserve"> كه خود به خود «از حب</w:t>
      </w:r>
      <w:r w:rsidR="005B21A3">
        <w:rPr>
          <w:rStyle w:val="Char3"/>
          <w:rtl/>
          <w:lang w:bidi="fa-IR"/>
        </w:rPr>
        <w:t>ی</w:t>
      </w:r>
      <w:r w:rsidRPr="0060162A">
        <w:rPr>
          <w:rStyle w:val="Char3"/>
          <w:rtl/>
          <w:lang w:bidi="fa-IR"/>
        </w:rPr>
        <w:t>ب آ</w:t>
      </w:r>
      <w:r w:rsidR="005B21A3">
        <w:rPr>
          <w:rStyle w:val="Char3"/>
          <w:rtl/>
          <w:lang w:bidi="fa-IR"/>
        </w:rPr>
        <w:t>ی</w:t>
      </w:r>
      <w:r w:rsidRPr="0060162A">
        <w:rPr>
          <w:rStyle w:val="Char3"/>
          <w:rtl/>
          <w:lang w:bidi="fa-IR"/>
        </w:rPr>
        <w:t>د» در خور «مرحبا»ست. آن تحم</w:t>
      </w:r>
      <w:r w:rsidR="005B21A3">
        <w:rPr>
          <w:rStyle w:val="Char3"/>
          <w:rtl/>
          <w:lang w:bidi="fa-IR"/>
        </w:rPr>
        <w:t>ی</w:t>
      </w:r>
      <w:r w:rsidRPr="0060162A">
        <w:rPr>
          <w:rStyle w:val="Char3"/>
          <w:rtl/>
          <w:lang w:bidi="fa-IR"/>
        </w:rPr>
        <w:t>ل گرسنگ</w:t>
      </w:r>
      <w:r w:rsidR="005B21A3">
        <w:rPr>
          <w:rStyle w:val="Char3"/>
          <w:rtl/>
          <w:lang w:bidi="fa-IR"/>
        </w:rPr>
        <w:t>ی</w:t>
      </w:r>
      <w:r w:rsidRPr="0060162A">
        <w:rPr>
          <w:rStyle w:val="Char3"/>
          <w:rtl/>
          <w:lang w:bidi="fa-IR"/>
        </w:rPr>
        <w:t xml:space="preserve"> برخود و چشم خود را از دست دادن حماقت د</w:t>
      </w:r>
      <w:r w:rsidR="005B21A3">
        <w:rPr>
          <w:rStyle w:val="Char3"/>
          <w:rtl/>
          <w:lang w:bidi="fa-IR"/>
        </w:rPr>
        <w:t>ی</w:t>
      </w:r>
      <w:r w:rsidRPr="0060162A">
        <w:rPr>
          <w:rStyle w:val="Char3"/>
          <w:rtl/>
          <w:lang w:bidi="fa-IR"/>
        </w:rPr>
        <w:t>گر</w:t>
      </w:r>
      <w:r w:rsidR="005B21A3">
        <w:rPr>
          <w:rStyle w:val="Char3"/>
          <w:rtl/>
          <w:lang w:bidi="fa-IR"/>
        </w:rPr>
        <w:t>ی</w:t>
      </w:r>
      <w:r w:rsidRPr="0060162A">
        <w:rPr>
          <w:rStyle w:val="Char3"/>
          <w:rtl/>
          <w:lang w:bidi="fa-IR"/>
        </w:rPr>
        <w:t xml:space="preserve"> است. در ا</w:t>
      </w:r>
      <w:r w:rsidR="005B21A3">
        <w:rPr>
          <w:rStyle w:val="Char3"/>
          <w:rtl/>
          <w:lang w:bidi="fa-IR"/>
        </w:rPr>
        <w:t>ی</w:t>
      </w:r>
      <w:r w:rsidRPr="0060162A">
        <w:rPr>
          <w:rStyle w:val="Char3"/>
          <w:rtl/>
          <w:lang w:bidi="fa-IR"/>
        </w:rPr>
        <w:t>نجا</w:t>
      </w:r>
      <w:r w:rsidR="00101A36">
        <w:rPr>
          <w:rStyle w:val="Char3"/>
          <w:rtl/>
          <w:lang w:bidi="fa-IR"/>
        </w:rPr>
        <w:t xml:space="preserve"> می‌</w:t>
      </w:r>
      <w:r w:rsidRPr="0060162A">
        <w:rPr>
          <w:rStyle w:val="Char3"/>
          <w:rtl/>
          <w:lang w:bidi="fa-IR"/>
        </w:rPr>
        <w:t>با</w:t>
      </w:r>
      <w:r w:rsidR="005B21A3">
        <w:rPr>
          <w:rStyle w:val="Char3"/>
          <w:rtl/>
          <w:lang w:bidi="fa-IR"/>
        </w:rPr>
        <w:t>ی</w:t>
      </w:r>
      <w:r w:rsidRPr="0060162A">
        <w:rPr>
          <w:rStyle w:val="Char3"/>
          <w:rtl/>
          <w:lang w:bidi="fa-IR"/>
        </w:rPr>
        <w:t>د «سؤال»</w:t>
      </w:r>
      <w:r w:rsidR="00101A36">
        <w:rPr>
          <w:rStyle w:val="Char3"/>
          <w:rtl/>
          <w:lang w:bidi="fa-IR"/>
        </w:rPr>
        <w:t xml:space="preserve"> می‌</w:t>
      </w:r>
      <w:r w:rsidRPr="0060162A">
        <w:rPr>
          <w:rStyle w:val="Char3"/>
          <w:rtl/>
          <w:lang w:bidi="fa-IR"/>
        </w:rPr>
        <w:t>كرد. چنانكه از سف</w:t>
      </w:r>
      <w:r w:rsidR="005B21A3">
        <w:rPr>
          <w:rStyle w:val="Char3"/>
          <w:rtl/>
          <w:lang w:bidi="fa-IR"/>
        </w:rPr>
        <w:t>ی</w:t>
      </w:r>
      <w:r w:rsidRPr="0060162A">
        <w:rPr>
          <w:rStyle w:val="Char3"/>
          <w:rtl/>
          <w:lang w:bidi="fa-IR"/>
        </w:rPr>
        <w:t>ان ثور</w:t>
      </w:r>
      <w:r w:rsidR="005B21A3">
        <w:rPr>
          <w:rStyle w:val="Char3"/>
          <w:rtl/>
          <w:lang w:bidi="fa-IR"/>
        </w:rPr>
        <w:t>ی</w:t>
      </w:r>
      <w:r w:rsidR="00003E79">
        <w:rPr>
          <w:rStyle w:val="Char3"/>
          <w:rtl/>
          <w:lang w:bidi="fa-IR"/>
        </w:rPr>
        <w:t xml:space="preserve"> نقل است كه گفت:‌ </w:t>
      </w:r>
      <w:r w:rsidR="00003E79">
        <w:rPr>
          <w:rStyle w:val="Char3"/>
          <w:rFonts w:hint="cs"/>
          <w:rtl/>
          <w:lang w:bidi="fa-IR"/>
        </w:rPr>
        <w:t>«</w:t>
      </w:r>
      <w:r w:rsidRPr="0060162A">
        <w:rPr>
          <w:rStyle w:val="Char3"/>
          <w:rtl/>
          <w:lang w:bidi="fa-IR"/>
        </w:rPr>
        <w:t>هر كه گرسنه باشد و سؤال نكند تا بم</w:t>
      </w:r>
      <w:r w:rsidR="005B21A3">
        <w:rPr>
          <w:rStyle w:val="Char3"/>
          <w:rtl/>
          <w:lang w:bidi="fa-IR"/>
        </w:rPr>
        <w:t>ی</w:t>
      </w:r>
      <w:r w:rsidRPr="0060162A">
        <w:rPr>
          <w:rStyle w:val="Char3"/>
          <w:rtl/>
          <w:lang w:bidi="fa-IR"/>
        </w:rPr>
        <w:t>رد به جهنم</w:t>
      </w:r>
      <w:r w:rsidR="00101A36">
        <w:rPr>
          <w:rStyle w:val="Char3"/>
          <w:rtl/>
          <w:lang w:bidi="fa-IR"/>
        </w:rPr>
        <w:t xml:space="preserve"> می‌</w:t>
      </w:r>
      <w:r w:rsidRPr="0060162A">
        <w:rPr>
          <w:rStyle w:val="Char3"/>
          <w:rtl/>
          <w:lang w:bidi="fa-IR"/>
        </w:rPr>
        <w:t>رود». وقت</w:t>
      </w:r>
      <w:r w:rsidR="005B21A3">
        <w:rPr>
          <w:rStyle w:val="Char3"/>
          <w:rtl/>
          <w:lang w:bidi="fa-IR"/>
        </w:rPr>
        <w:t>ی</w:t>
      </w:r>
      <w:r w:rsidRPr="0060162A">
        <w:rPr>
          <w:rStyle w:val="Char3"/>
          <w:rtl/>
          <w:lang w:bidi="fa-IR"/>
        </w:rPr>
        <w:t xml:space="preserve"> اسباب ظاهر</w:t>
      </w:r>
      <w:r w:rsidR="005B21A3">
        <w:rPr>
          <w:rStyle w:val="Char3"/>
          <w:rtl/>
          <w:lang w:bidi="fa-IR"/>
        </w:rPr>
        <w:t>ی</w:t>
      </w:r>
      <w:r w:rsidRPr="0060162A">
        <w:rPr>
          <w:rStyle w:val="Char3"/>
          <w:rtl/>
          <w:lang w:bidi="fa-IR"/>
        </w:rPr>
        <w:t xml:space="preserve"> منقطع شود، سؤال تنها راه ممكن است كه تجو</w:t>
      </w:r>
      <w:r w:rsidR="005B21A3">
        <w:rPr>
          <w:rStyle w:val="Char3"/>
          <w:rtl/>
          <w:lang w:bidi="fa-IR"/>
        </w:rPr>
        <w:t>ی</w:t>
      </w:r>
      <w:r w:rsidR="00003E79">
        <w:rPr>
          <w:rStyle w:val="Char3"/>
          <w:rtl/>
          <w:lang w:bidi="fa-IR"/>
        </w:rPr>
        <w:t>زش كرده</w:t>
      </w:r>
      <w:r w:rsidR="00003E79">
        <w:rPr>
          <w:rStyle w:val="Char3"/>
          <w:rFonts w:hint="cs"/>
          <w:rtl/>
          <w:lang w:bidi="fa-IR"/>
        </w:rPr>
        <w:t>‌</w:t>
      </w:r>
      <w:r w:rsidRPr="0060162A">
        <w:rPr>
          <w:rStyle w:val="Char3"/>
          <w:rtl/>
          <w:lang w:bidi="fa-IR"/>
        </w:rPr>
        <w:t>اند.</w:t>
      </w:r>
    </w:p>
    <w:p w:rsidR="009C6881" w:rsidRPr="0060162A" w:rsidRDefault="009C6881" w:rsidP="0060162A">
      <w:pPr>
        <w:spacing w:line="250" w:lineRule="auto"/>
        <w:ind w:firstLine="284"/>
        <w:jc w:val="both"/>
        <w:rPr>
          <w:rStyle w:val="Char3"/>
          <w:rtl/>
          <w:lang w:bidi="fa-IR"/>
        </w:rPr>
      </w:pPr>
      <w:r w:rsidRPr="0060162A">
        <w:rPr>
          <w:rStyle w:val="Char3"/>
          <w:rtl/>
          <w:lang w:bidi="fa-IR"/>
        </w:rPr>
        <w:t>هم از ابوبكر دقاق نقل است كه در خ</w:t>
      </w:r>
      <w:r w:rsidR="005B21A3">
        <w:rPr>
          <w:rStyle w:val="Char3"/>
          <w:rtl/>
          <w:lang w:bidi="fa-IR"/>
        </w:rPr>
        <w:t>ی</w:t>
      </w:r>
      <w:r w:rsidRPr="0060162A">
        <w:rPr>
          <w:rStyle w:val="Char3"/>
          <w:rtl/>
          <w:lang w:bidi="fa-IR"/>
        </w:rPr>
        <w:t>مه گاه</w:t>
      </w:r>
      <w:r w:rsidR="005B21A3">
        <w:rPr>
          <w:rStyle w:val="Char3"/>
          <w:rtl/>
          <w:lang w:bidi="fa-IR"/>
        </w:rPr>
        <w:t>ی</w:t>
      </w:r>
      <w:r w:rsidRPr="0060162A">
        <w:rPr>
          <w:rStyle w:val="Char3"/>
          <w:rtl/>
          <w:lang w:bidi="fa-IR"/>
        </w:rPr>
        <w:t xml:space="preserve"> از آن عربها طلب م</w:t>
      </w:r>
      <w:r w:rsidR="005B21A3">
        <w:rPr>
          <w:rStyle w:val="Char3"/>
          <w:rtl/>
          <w:lang w:bidi="fa-IR"/>
        </w:rPr>
        <w:t>ی</w:t>
      </w:r>
      <w:r w:rsidRPr="0060162A">
        <w:rPr>
          <w:rStyle w:val="Char3"/>
          <w:rtl/>
          <w:lang w:bidi="fa-IR"/>
        </w:rPr>
        <w:t>همان</w:t>
      </w:r>
      <w:r w:rsidR="005B21A3">
        <w:rPr>
          <w:rStyle w:val="Char3"/>
          <w:rtl/>
          <w:lang w:bidi="fa-IR"/>
        </w:rPr>
        <w:t>ی</w:t>
      </w:r>
      <w:r w:rsidRPr="0060162A">
        <w:rPr>
          <w:rStyle w:val="Char3"/>
          <w:rtl/>
          <w:lang w:bidi="fa-IR"/>
        </w:rPr>
        <w:t xml:space="preserve"> كردم در آنجا به كن</w:t>
      </w:r>
      <w:r w:rsidR="005B21A3">
        <w:rPr>
          <w:rStyle w:val="Char3"/>
          <w:rtl/>
          <w:lang w:bidi="fa-IR"/>
        </w:rPr>
        <w:t>ی</w:t>
      </w:r>
      <w:r w:rsidRPr="0060162A">
        <w:rPr>
          <w:rStyle w:val="Char3"/>
          <w:rtl/>
          <w:lang w:bidi="fa-IR"/>
        </w:rPr>
        <w:t>ز ز</w:t>
      </w:r>
      <w:r w:rsidR="005B21A3">
        <w:rPr>
          <w:rStyle w:val="Char3"/>
          <w:rtl/>
          <w:lang w:bidi="fa-IR"/>
        </w:rPr>
        <w:t>ی</w:t>
      </w:r>
      <w:r w:rsidRPr="0060162A">
        <w:rPr>
          <w:rStyle w:val="Char3"/>
          <w:rtl/>
          <w:lang w:bidi="fa-IR"/>
        </w:rPr>
        <w:t>با</w:t>
      </w:r>
      <w:r w:rsidR="005B21A3">
        <w:rPr>
          <w:rStyle w:val="Char3"/>
          <w:rtl/>
          <w:lang w:bidi="fa-IR"/>
        </w:rPr>
        <w:t>یی</w:t>
      </w:r>
      <w:r w:rsidRPr="0060162A">
        <w:rPr>
          <w:rStyle w:val="Char3"/>
          <w:rtl/>
          <w:lang w:bidi="fa-IR"/>
        </w:rPr>
        <w:t xml:space="preserve"> نظر افتاد و در او نگر</w:t>
      </w:r>
      <w:r w:rsidR="005B21A3">
        <w:rPr>
          <w:rStyle w:val="Char3"/>
          <w:rtl/>
          <w:lang w:bidi="fa-IR"/>
        </w:rPr>
        <w:t>ی</w:t>
      </w:r>
      <w:r w:rsidRPr="0060162A">
        <w:rPr>
          <w:rStyle w:val="Char3"/>
          <w:rtl/>
          <w:lang w:bidi="fa-IR"/>
        </w:rPr>
        <w:t>ستم؛ و آن چشم را كه در او نگاه كرده بود بركندم و افكندم و گفتم: چشم</w:t>
      </w:r>
      <w:r w:rsidR="005B21A3">
        <w:rPr>
          <w:rStyle w:val="Char3"/>
          <w:rtl/>
          <w:lang w:bidi="fa-IR"/>
        </w:rPr>
        <w:t>ی</w:t>
      </w:r>
      <w:r w:rsidRPr="0060162A">
        <w:rPr>
          <w:rStyle w:val="Char3"/>
          <w:rtl/>
          <w:lang w:bidi="fa-IR"/>
        </w:rPr>
        <w:t xml:space="preserve"> همانند تو هست كه در خدا</w:t>
      </w:r>
      <w:r w:rsidR="00101A36">
        <w:rPr>
          <w:rStyle w:val="Char3"/>
          <w:rtl/>
          <w:lang w:bidi="fa-IR"/>
        </w:rPr>
        <w:t xml:space="preserve"> می‌</w:t>
      </w:r>
      <w:r w:rsidRPr="0060162A">
        <w:rPr>
          <w:rStyle w:val="Char3"/>
          <w:rtl/>
          <w:lang w:bidi="fa-IR"/>
        </w:rPr>
        <w:t>نگرد (</w:t>
      </w:r>
      <w:r w:rsidR="005B21A3">
        <w:rPr>
          <w:rStyle w:val="Char3"/>
          <w:rtl/>
          <w:lang w:bidi="fa-IR"/>
        </w:rPr>
        <w:t>ی</w:t>
      </w:r>
      <w:r w:rsidRPr="0060162A">
        <w:rPr>
          <w:rStyle w:val="Char3"/>
          <w:rtl/>
          <w:lang w:bidi="fa-IR"/>
        </w:rPr>
        <w:t>عن</w:t>
      </w:r>
      <w:r w:rsidR="005B21A3">
        <w:rPr>
          <w:rStyle w:val="Char3"/>
          <w:rtl/>
          <w:lang w:bidi="fa-IR"/>
        </w:rPr>
        <w:t>ی</w:t>
      </w:r>
      <w:r w:rsidRPr="0060162A">
        <w:rPr>
          <w:rStyle w:val="Char3"/>
          <w:rtl/>
          <w:lang w:bidi="fa-IR"/>
        </w:rPr>
        <w:t xml:space="preserve"> خدا ب</w:t>
      </w:r>
      <w:r w:rsidR="005B21A3">
        <w:rPr>
          <w:rStyle w:val="Char3"/>
          <w:rtl/>
          <w:lang w:bidi="fa-IR"/>
        </w:rPr>
        <w:t>ی</w:t>
      </w:r>
      <w:r w:rsidRPr="0060162A">
        <w:rPr>
          <w:rStyle w:val="Char3"/>
          <w:rtl/>
          <w:lang w:bidi="fa-IR"/>
        </w:rPr>
        <w:t>ن باش نه خطا ب</w:t>
      </w:r>
      <w:r w:rsidR="005B21A3">
        <w:rPr>
          <w:rStyle w:val="Char3"/>
          <w:rtl/>
          <w:lang w:bidi="fa-IR"/>
        </w:rPr>
        <w:t>ی</w:t>
      </w:r>
      <w:r w:rsidRPr="0060162A">
        <w:rPr>
          <w:rStyle w:val="Char3"/>
          <w:rtl/>
          <w:lang w:bidi="fa-IR"/>
        </w:rPr>
        <w:t xml:space="preserve">ن). </w:t>
      </w:r>
    </w:p>
    <w:p w:rsidR="009C6881" w:rsidRPr="0060162A" w:rsidRDefault="009C6881" w:rsidP="00526AAC">
      <w:pPr>
        <w:spacing w:line="250" w:lineRule="auto"/>
        <w:ind w:firstLine="284"/>
        <w:jc w:val="both"/>
        <w:rPr>
          <w:rStyle w:val="Char3"/>
          <w:rtl/>
          <w:lang w:bidi="fa-IR"/>
        </w:rPr>
      </w:pPr>
      <w:r w:rsidRPr="00003E79">
        <w:rPr>
          <w:rStyle w:val="Char4"/>
          <w:rtl/>
        </w:rPr>
        <w:t>مؤلف گو</w:t>
      </w:r>
      <w:r w:rsidR="005B21A3" w:rsidRPr="00003E79">
        <w:rPr>
          <w:rStyle w:val="Char4"/>
          <w:rtl/>
        </w:rPr>
        <w:t>ی</w:t>
      </w:r>
      <w:r w:rsidRPr="00003E79">
        <w:rPr>
          <w:rStyle w:val="Char4"/>
          <w:rtl/>
        </w:rPr>
        <w:t>د</w:t>
      </w:r>
      <w:r w:rsidRPr="0060162A">
        <w:rPr>
          <w:rStyle w:val="Char3"/>
          <w:rtl/>
          <w:lang w:bidi="fa-IR"/>
        </w:rPr>
        <w:t>: بنگر</w:t>
      </w:r>
      <w:r w:rsidR="005B21A3">
        <w:rPr>
          <w:rStyle w:val="Char3"/>
          <w:rtl/>
          <w:lang w:bidi="fa-IR"/>
        </w:rPr>
        <w:t>ی</w:t>
      </w:r>
      <w:r w:rsidRPr="0060162A">
        <w:rPr>
          <w:rStyle w:val="Char3"/>
          <w:rtl/>
          <w:lang w:bidi="fa-IR"/>
        </w:rPr>
        <w:t>د كار ا</w:t>
      </w:r>
      <w:r w:rsidR="005B21A3">
        <w:rPr>
          <w:rStyle w:val="Char3"/>
          <w:rtl/>
          <w:lang w:bidi="fa-IR"/>
        </w:rPr>
        <w:t>ی</w:t>
      </w:r>
      <w:r w:rsidRPr="0060162A">
        <w:rPr>
          <w:rStyle w:val="Char3"/>
          <w:rtl/>
          <w:lang w:bidi="fa-IR"/>
        </w:rPr>
        <w:t>ن نادان را؛ اگر آن نگاه</w:t>
      </w:r>
      <w:r w:rsidR="00155203">
        <w:rPr>
          <w:rStyle w:val="Char3"/>
          <w:rtl/>
          <w:lang w:bidi="fa-IR"/>
        </w:rPr>
        <w:t xml:space="preserve"> بی‌</w:t>
      </w:r>
      <w:r w:rsidRPr="0060162A">
        <w:rPr>
          <w:rStyle w:val="Char3"/>
          <w:rtl/>
          <w:lang w:bidi="fa-IR"/>
        </w:rPr>
        <w:t>اخت</w:t>
      </w:r>
      <w:r w:rsidR="005B21A3">
        <w:rPr>
          <w:rStyle w:val="Char3"/>
          <w:rtl/>
          <w:lang w:bidi="fa-IR"/>
        </w:rPr>
        <w:t>ی</w:t>
      </w:r>
      <w:r w:rsidRPr="0060162A">
        <w:rPr>
          <w:rStyle w:val="Char3"/>
          <w:rtl/>
          <w:lang w:bidi="fa-IR"/>
        </w:rPr>
        <w:t>ار بوده گناه</w:t>
      </w:r>
      <w:r w:rsidR="005B21A3">
        <w:rPr>
          <w:rStyle w:val="Char3"/>
          <w:rtl/>
          <w:lang w:bidi="fa-IR"/>
        </w:rPr>
        <w:t>ی</w:t>
      </w:r>
      <w:r w:rsidRPr="0060162A">
        <w:rPr>
          <w:rStyle w:val="Char3"/>
          <w:rtl/>
          <w:lang w:bidi="fa-IR"/>
        </w:rPr>
        <w:t xml:space="preserve"> نداشته واگر به عمد بوده صغ</w:t>
      </w:r>
      <w:r w:rsidR="005B21A3">
        <w:rPr>
          <w:rStyle w:val="Char3"/>
          <w:rtl/>
          <w:lang w:bidi="fa-IR"/>
        </w:rPr>
        <w:t>ی</w:t>
      </w:r>
      <w:r w:rsidRPr="0060162A">
        <w:rPr>
          <w:rStyle w:val="Char3"/>
          <w:rtl/>
          <w:lang w:bidi="fa-IR"/>
        </w:rPr>
        <w:t>ره</w:t>
      </w:r>
      <w:r w:rsidR="0090518F">
        <w:rPr>
          <w:rStyle w:val="Char3"/>
          <w:rtl/>
          <w:lang w:bidi="fa-IR"/>
        </w:rPr>
        <w:t xml:space="preserve">‌ای </w:t>
      </w:r>
      <w:r w:rsidRPr="0060162A">
        <w:rPr>
          <w:rStyle w:val="Char3"/>
          <w:rtl/>
          <w:lang w:bidi="fa-IR"/>
        </w:rPr>
        <w:t>كه با پ</w:t>
      </w:r>
      <w:r w:rsidR="005B21A3">
        <w:rPr>
          <w:rStyle w:val="Char3"/>
          <w:rtl/>
          <w:lang w:bidi="fa-IR"/>
        </w:rPr>
        <w:t>ی</w:t>
      </w:r>
      <w:r w:rsidRPr="0060162A">
        <w:rPr>
          <w:rStyle w:val="Char3"/>
          <w:rtl/>
          <w:lang w:bidi="fa-IR"/>
        </w:rPr>
        <w:t>ش</w:t>
      </w:r>
      <w:r w:rsidR="005B21A3">
        <w:rPr>
          <w:rStyle w:val="Char3"/>
          <w:rtl/>
          <w:lang w:bidi="fa-IR"/>
        </w:rPr>
        <w:t>ی</w:t>
      </w:r>
      <w:r w:rsidRPr="0060162A">
        <w:rPr>
          <w:rStyle w:val="Char3"/>
          <w:rtl/>
          <w:lang w:bidi="fa-IR"/>
        </w:rPr>
        <w:t>مان</w:t>
      </w:r>
      <w:r w:rsidR="005B21A3">
        <w:rPr>
          <w:rStyle w:val="Char3"/>
          <w:rtl/>
          <w:lang w:bidi="fa-IR"/>
        </w:rPr>
        <w:t>ی</w:t>
      </w:r>
      <w:r w:rsidRPr="0060162A">
        <w:rPr>
          <w:rStyle w:val="Char3"/>
          <w:rtl/>
          <w:lang w:bidi="fa-IR"/>
        </w:rPr>
        <w:t xml:space="preserve"> رفع</w:t>
      </w:r>
      <w:r w:rsidR="00101A36">
        <w:rPr>
          <w:rStyle w:val="Char3"/>
          <w:rtl/>
          <w:lang w:bidi="fa-IR"/>
        </w:rPr>
        <w:t xml:space="preserve"> می‌</w:t>
      </w:r>
      <w:r w:rsidRPr="0060162A">
        <w:rPr>
          <w:rStyle w:val="Char3"/>
          <w:rtl/>
          <w:lang w:bidi="fa-IR"/>
        </w:rPr>
        <w:t xml:space="preserve">شود. </w:t>
      </w:r>
      <w:r w:rsidR="005B21A3">
        <w:rPr>
          <w:rStyle w:val="Char3"/>
          <w:rtl/>
          <w:lang w:bidi="fa-IR"/>
        </w:rPr>
        <w:t xml:space="preserve">یک </w:t>
      </w:r>
      <w:r w:rsidRPr="0060162A">
        <w:rPr>
          <w:rStyle w:val="Char3"/>
          <w:rtl/>
          <w:lang w:bidi="fa-IR"/>
        </w:rPr>
        <w:t>گناه كب</w:t>
      </w:r>
      <w:r w:rsidR="005B21A3">
        <w:rPr>
          <w:rStyle w:val="Char3"/>
          <w:rtl/>
          <w:lang w:bidi="fa-IR"/>
        </w:rPr>
        <w:t>ی</w:t>
      </w:r>
      <w:r w:rsidRPr="0060162A">
        <w:rPr>
          <w:rStyle w:val="Char3"/>
          <w:rtl/>
          <w:lang w:bidi="fa-IR"/>
        </w:rPr>
        <w:t>ره كه بركندن چشم است بدان افزوده</w:t>
      </w:r>
      <w:r w:rsidRPr="00003E79">
        <w:rPr>
          <w:rStyle w:val="Char3"/>
          <w:vertAlign w:val="superscript"/>
          <w:rtl/>
          <w:lang w:bidi="fa-IR"/>
        </w:rPr>
        <w:footnoteReference w:id="154"/>
      </w:r>
      <w:r w:rsidRPr="0060162A">
        <w:rPr>
          <w:rStyle w:val="Char3"/>
          <w:rtl/>
          <w:lang w:bidi="fa-IR"/>
        </w:rPr>
        <w:t>، و ا</w:t>
      </w:r>
      <w:r w:rsidR="005B21A3">
        <w:rPr>
          <w:rStyle w:val="Char3"/>
          <w:rtl/>
          <w:lang w:bidi="fa-IR"/>
        </w:rPr>
        <w:t>ی</w:t>
      </w:r>
      <w:r w:rsidRPr="0060162A">
        <w:rPr>
          <w:rStyle w:val="Char3"/>
          <w:rtl/>
          <w:lang w:bidi="fa-IR"/>
        </w:rPr>
        <w:t>ن را ما</w:t>
      </w:r>
      <w:r w:rsidR="005B21A3">
        <w:rPr>
          <w:rStyle w:val="Char3"/>
          <w:rtl/>
          <w:lang w:bidi="fa-IR"/>
        </w:rPr>
        <w:t>ی</w:t>
      </w:r>
      <w:r w:rsidR="00ED1F13">
        <w:rPr>
          <w:rStyle w:val="Char3"/>
          <w:rtl/>
          <w:lang w:bidi="fa-IR"/>
        </w:rPr>
        <w:t>ه</w:t>
      </w:r>
      <w:r w:rsidRPr="0060162A">
        <w:rPr>
          <w:rStyle w:val="Char3"/>
          <w:rtl/>
          <w:lang w:bidi="fa-IR"/>
        </w:rPr>
        <w:t>‌ نزد</w:t>
      </w:r>
      <w:r w:rsidR="005B21A3">
        <w:rPr>
          <w:rStyle w:val="Char3"/>
          <w:rtl/>
          <w:lang w:bidi="fa-IR"/>
        </w:rPr>
        <w:t>ی</w:t>
      </w:r>
      <w:r w:rsidRPr="0060162A">
        <w:rPr>
          <w:rStyle w:val="Char3"/>
          <w:rtl/>
          <w:lang w:bidi="fa-IR"/>
        </w:rPr>
        <w:t>ك</w:t>
      </w:r>
      <w:r w:rsidR="005B21A3">
        <w:rPr>
          <w:rStyle w:val="Char3"/>
          <w:rtl/>
          <w:lang w:bidi="fa-IR"/>
        </w:rPr>
        <w:t>ی</w:t>
      </w:r>
      <w:r w:rsidRPr="0060162A">
        <w:rPr>
          <w:rStyle w:val="Char3"/>
          <w:rtl/>
          <w:lang w:bidi="fa-IR"/>
        </w:rPr>
        <w:t xml:space="preserve"> به خدا پنداشته كه خود گناه د</w:t>
      </w:r>
      <w:r w:rsidR="005B21A3">
        <w:rPr>
          <w:rStyle w:val="Char3"/>
          <w:rtl/>
          <w:lang w:bidi="fa-IR"/>
        </w:rPr>
        <w:t>ی</w:t>
      </w:r>
      <w:r w:rsidRPr="0060162A">
        <w:rPr>
          <w:rStyle w:val="Char3"/>
          <w:rtl/>
          <w:lang w:bidi="fa-IR"/>
        </w:rPr>
        <w:t>گر</w:t>
      </w:r>
      <w:r w:rsidR="005B21A3">
        <w:rPr>
          <w:rStyle w:val="Char3"/>
          <w:rtl/>
          <w:lang w:bidi="fa-IR"/>
        </w:rPr>
        <w:t>ی</w:t>
      </w:r>
      <w:r w:rsidRPr="0060162A">
        <w:rPr>
          <w:rStyle w:val="Char3"/>
          <w:rtl/>
          <w:lang w:bidi="fa-IR"/>
        </w:rPr>
        <w:t xml:space="preserve"> است چه با گناه تقرب نجو</w:t>
      </w:r>
      <w:r w:rsidR="005B21A3">
        <w:rPr>
          <w:rStyle w:val="Char3"/>
          <w:rtl/>
          <w:lang w:bidi="fa-IR"/>
        </w:rPr>
        <w:t>ی</w:t>
      </w:r>
      <w:r w:rsidRPr="0060162A">
        <w:rPr>
          <w:rStyle w:val="Char3"/>
          <w:rtl/>
          <w:lang w:bidi="fa-IR"/>
        </w:rPr>
        <w:t>ند. بسا آن حكا</w:t>
      </w:r>
      <w:r w:rsidR="005B21A3">
        <w:rPr>
          <w:rStyle w:val="Char3"/>
          <w:rtl/>
          <w:lang w:bidi="fa-IR"/>
        </w:rPr>
        <w:t>ی</w:t>
      </w:r>
      <w:r w:rsidRPr="0060162A">
        <w:rPr>
          <w:rStyle w:val="Char3"/>
          <w:rtl/>
          <w:lang w:bidi="fa-IR"/>
        </w:rPr>
        <w:t>ت شن</w:t>
      </w:r>
      <w:r w:rsidR="005B21A3">
        <w:rPr>
          <w:rStyle w:val="Char3"/>
          <w:rtl/>
          <w:lang w:bidi="fa-IR"/>
        </w:rPr>
        <w:t>ی</w:t>
      </w:r>
      <w:r w:rsidRPr="0060162A">
        <w:rPr>
          <w:rStyle w:val="Char3"/>
          <w:rtl/>
          <w:lang w:bidi="fa-IR"/>
        </w:rPr>
        <w:t>ده كه در بن</w:t>
      </w:r>
      <w:r w:rsidR="005B21A3">
        <w:rPr>
          <w:rStyle w:val="Char3"/>
          <w:rtl/>
          <w:lang w:bidi="fa-IR"/>
        </w:rPr>
        <w:t>ی</w:t>
      </w:r>
      <w:r w:rsidR="00003E79">
        <w:rPr>
          <w:rStyle w:val="Char3"/>
          <w:rFonts w:hint="cs"/>
          <w:rtl/>
          <w:lang w:bidi="fa-IR"/>
        </w:rPr>
        <w:t>‌</w:t>
      </w:r>
      <w:r w:rsidRPr="0060162A">
        <w:rPr>
          <w:rStyle w:val="Char3"/>
          <w:rtl/>
          <w:lang w:bidi="fa-IR"/>
        </w:rPr>
        <w:t>اسرائ</w:t>
      </w:r>
      <w:r w:rsidR="005B21A3">
        <w:rPr>
          <w:rStyle w:val="Char3"/>
          <w:rtl/>
          <w:lang w:bidi="fa-IR"/>
        </w:rPr>
        <w:t>ی</w:t>
      </w:r>
      <w:r w:rsidRPr="0060162A">
        <w:rPr>
          <w:rStyle w:val="Char3"/>
          <w:rtl/>
          <w:lang w:bidi="fa-IR"/>
        </w:rPr>
        <w:t>ل كس</w:t>
      </w:r>
      <w:r w:rsidR="005B21A3">
        <w:rPr>
          <w:rStyle w:val="Char3"/>
          <w:rtl/>
          <w:lang w:bidi="fa-IR"/>
        </w:rPr>
        <w:t>ی</w:t>
      </w:r>
      <w:r w:rsidRPr="0060162A">
        <w:rPr>
          <w:rStyle w:val="Char3"/>
          <w:rtl/>
          <w:lang w:bidi="fa-IR"/>
        </w:rPr>
        <w:t xml:space="preserve"> به زن</w:t>
      </w:r>
      <w:r w:rsidR="005B21A3">
        <w:rPr>
          <w:rStyle w:val="Char3"/>
          <w:rtl/>
          <w:lang w:bidi="fa-IR"/>
        </w:rPr>
        <w:t>ی</w:t>
      </w:r>
      <w:r w:rsidRPr="0060162A">
        <w:rPr>
          <w:rStyle w:val="Char3"/>
          <w:rtl/>
          <w:lang w:bidi="fa-IR"/>
        </w:rPr>
        <w:t xml:space="preserve"> نگر</w:t>
      </w:r>
      <w:r w:rsidR="005B21A3">
        <w:rPr>
          <w:rStyle w:val="Char3"/>
          <w:rtl/>
          <w:lang w:bidi="fa-IR"/>
        </w:rPr>
        <w:t>ی</w:t>
      </w:r>
      <w:r w:rsidRPr="0060162A">
        <w:rPr>
          <w:rStyle w:val="Char3"/>
          <w:rtl/>
          <w:lang w:bidi="fa-IR"/>
        </w:rPr>
        <w:t>ست و سپس چشم خو</w:t>
      </w:r>
      <w:r w:rsidR="005B21A3">
        <w:rPr>
          <w:rStyle w:val="Char3"/>
          <w:rtl/>
          <w:lang w:bidi="fa-IR"/>
        </w:rPr>
        <w:t>ی</w:t>
      </w:r>
      <w:r w:rsidRPr="0060162A">
        <w:rPr>
          <w:rStyle w:val="Char3"/>
          <w:rtl/>
          <w:lang w:bidi="fa-IR"/>
        </w:rPr>
        <w:t>ش بركند، هر گاه ا</w:t>
      </w:r>
      <w:r w:rsidR="005B21A3">
        <w:rPr>
          <w:rStyle w:val="Char3"/>
          <w:rtl/>
          <w:lang w:bidi="fa-IR"/>
        </w:rPr>
        <w:t>ی</w:t>
      </w:r>
      <w:r w:rsidRPr="0060162A">
        <w:rPr>
          <w:rStyle w:val="Char3"/>
          <w:rtl/>
          <w:lang w:bidi="fa-IR"/>
        </w:rPr>
        <w:t>ن داستان راست باشد شا</w:t>
      </w:r>
      <w:r w:rsidR="005B21A3">
        <w:rPr>
          <w:rStyle w:val="Char3"/>
          <w:rtl/>
          <w:lang w:bidi="fa-IR"/>
        </w:rPr>
        <w:t>ی</w:t>
      </w:r>
      <w:r w:rsidRPr="0060162A">
        <w:rPr>
          <w:rStyle w:val="Char3"/>
          <w:rtl/>
          <w:lang w:bidi="fa-IR"/>
        </w:rPr>
        <w:t>د طبق شر</w:t>
      </w:r>
      <w:r w:rsidR="005B21A3">
        <w:rPr>
          <w:rStyle w:val="Char3"/>
          <w:rtl/>
          <w:lang w:bidi="fa-IR"/>
        </w:rPr>
        <w:t>ی</w:t>
      </w:r>
      <w:r w:rsidRPr="0060162A">
        <w:rPr>
          <w:rStyle w:val="Char3"/>
          <w:rtl/>
          <w:lang w:bidi="fa-IR"/>
        </w:rPr>
        <w:t>عت آنان بوده و ا</w:t>
      </w:r>
      <w:r w:rsidR="005B21A3">
        <w:rPr>
          <w:rStyle w:val="Char3"/>
          <w:rtl/>
          <w:lang w:bidi="fa-IR"/>
        </w:rPr>
        <w:t>ی</w:t>
      </w:r>
      <w:r w:rsidRPr="0060162A">
        <w:rPr>
          <w:rStyle w:val="Char3"/>
          <w:rtl/>
          <w:lang w:bidi="fa-IR"/>
        </w:rPr>
        <w:t>ن عمل در شر</w:t>
      </w:r>
      <w:r w:rsidR="005B21A3">
        <w:rPr>
          <w:rStyle w:val="Char3"/>
          <w:rtl/>
          <w:lang w:bidi="fa-IR"/>
        </w:rPr>
        <w:t>ی</w:t>
      </w:r>
      <w:r w:rsidRPr="0060162A">
        <w:rPr>
          <w:rStyle w:val="Char3"/>
          <w:rtl/>
          <w:lang w:bidi="fa-IR"/>
        </w:rPr>
        <w:t>عت پ</w:t>
      </w:r>
      <w:r w:rsidR="005B21A3">
        <w:rPr>
          <w:rStyle w:val="Char3"/>
          <w:rtl/>
          <w:lang w:bidi="fa-IR"/>
        </w:rPr>
        <w:t>ی</w:t>
      </w:r>
      <w:r w:rsidRPr="0060162A">
        <w:rPr>
          <w:rStyle w:val="Char3"/>
          <w:rtl/>
          <w:lang w:bidi="fa-IR"/>
        </w:rPr>
        <w:t>امبر ما تحر</w:t>
      </w:r>
      <w:r w:rsidR="005B21A3">
        <w:rPr>
          <w:rStyle w:val="Char3"/>
          <w:rtl/>
          <w:lang w:bidi="fa-IR"/>
        </w:rPr>
        <w:t>ی</w:t>
      </w:r>
      <w:r w:rsidRPr="0060162A">
        <w:rPr>
          <w:rStyle w:val="Char3"/>
          <w:rtl/>
          <w:lang w:bidi="fa-IR"/>
        </w:rPr>
        <w:t>م گرد</w:t>
      </w:r>
      <w:r w:rsidR="005B21A3">
        <w:rPr>
          <w:rStyle w:val="Char3"/>
          <w:rtl/>
          <w:lang w:bidi="fa-IR"/>
        </w:rPr>
        <w:t>ی</w:t>
      </w:r>
      <w:r w:rsidRPr="0060162A">
        <w:rPr>
          <w:rStyle w:val="Char3"/>
          <w:rtl/>
          <w:lang w:bidi="fa-IR"/>
        </w:rPr>
        <w:t>ده است. ا</w:t>
      </w:r>
      <w:r w:rsidR="005B21A3">
        <w:rPr>
          <w:rStyle w:val="Char3"/>
          <w:rtl/>
          <w:lang w:bidi="fa-IR"/>
        </w:rPr>
        <w:t>ی</w:t>
      </w:r>
      <w:r w:rsidRPr="0060162A">
        <w:rPr>
          <w:rStyle w:val="Char3"/>
          <w:rtl/>
          <w:lang w:bidi="fa-IR"/>
        </w:rPr>
        <w:t>ن صوف</w:t>
      </w:r>
      <w:r w:rsidR="005B21A3">
        <w:rPr>
          <w:rStyle w:val="Char3"/>
          <w:rtl/>
          <w:lang w:bidi="fa-IR"/>
        </w:rPr>
        <w:t>ی</w:t>
      </w:r>
      <w:r w:rsidRPr="0060162A">
        <w:rPr>
          <w:rStyle w:val="Char3"/>
          <w:rtl/>
          <w:lang w:bidi="fa-IR"/>
        </w:rPr>
        <w:t>ان گو</w:t>
      </w:r>
      <w:r w:rsidR="005B21A3">
        <w:rPr>
          <w:rStyle w:val="Char3"/>
          <w:rtl/>
          <w:lang w:bidi="fa-IR"/>
        </w:rPr>
        <w:t>یی</w:t>
      </w:r>
      <w:r w:rsidRPr="0060162A">
        <w:rPr>
          <w:rStyle w:val="Char3"/>
          <w:rtl/>
          <w:lang w:bidi="fa-IR"/>
        </w:rPr>
        <w:t xml:space="preserve"> شرع جد</w:t>
      </w:r>
      <w:r w:rsidR="005B21A3">
        <w:rPr>
          <w:rStyle w:val="Char3"/>
          <w:rtl/>
          <w:lang w:bidi="fa-IR"/>
        </w:rPr>
        <w:t>ی</w:t>
      </w:r>
      <w:r w:rsidRPr="0060162A">
        <w:rPr>
          <w:rStyle w:val="Char3"/>
          <w:rtl/>
          <w:lang w:bidi="fa-IR"/>
        </w:rPr>
        <w:t>د</w:t>
      </w:r>
      <w:r w:rsidR="005B21A3">
        <w:rPr>
          <w:rStyle w:val="Char3"/>
          <w:rtl/>
          <w:lang w:bidi="fa-IR"/>
        </w:rPr>
        <w:t>ی</w:t>
      </w:r>
      <w:r w:rsidRPr="0060162A">
        <w:rPr>
          <w:rStyle w:val="Char3"/>
          <w:rtl/>
          <w:lang w:bidi="fa-IR"/>
        </w:rPr>
        <w:t xml:space="preserve"> ابتكار كرده شر</w:t>
      </w:r>
      <w:r w:rsidR="005B21A3">
        <w:rPr>
          <w:rStyle w:val="Char3"/>
          <w:rtl/>
          <w:lang w:bidi="fa-IR"/>
        </w:rPr>
        <w:t>ی</w:t>
      </w:r>
      <w:r w:rsidRPr="0060162A">
        <w:rPr>
          <w:rStyle w:val="Char3"/>
          <w:rtl/>
          <w:lang w:bidi="fa-IR"/>
        </w:rPr>
        <w:t xml:space="preserve">عت محمد </w:t>
      </w:r>
      <w:r w:rsidR="00526AAC">
        <w:rPr>
          <w:rStyle w:val="Char3"/>
          <w:lang w:bidi="fa-IR"/>
        </w:rPr>
        <w:sym w:font="AGA Arabesque" w:char="F072"/>
      </w:r>
      <w:r w:rsidRPr="0060162A">
        <w:rPr>
          <w:rStyle w:val="Char3"/>
          <w:rtl/>
          <w:lang w:bidi="fa-IR"/>
        </w:rPr>
        <w:t xml:space="preserve"> را تر</w:t>
      </w:r>
      <w:r w:rsidR="005B21A3">
        <w:rPr>
          <w:rStyle w:val="Char3"/>
          <w:rtl/>
          <w:lang w:bidi="fa-IR"/>
        </w:rPr>
        <w:t xml:space="preserve">ک </w:t>
      </w:r>
      <w:r w:rsidRPr="0060162A">
        <w:rPr>
          <w:rStyle w:val="Char3"/>
          <w:rtl/>
          <w:lang w:bidi="fa-IR"/>
        </w:rPr>
        <w:t>كرده اند. و ا</w:t>
      </w:r>
      <w:r w:rsidR="005B21A3">
        <w:rPr>
          <w:rStyle w:val="Char3"/>
          <w:rtl/>
          <w:lang w:bidi="fa-IR"/>
        </w:rPr>
        <w:t>ی</w:t>
      </w:r>
      <w:r w:rsidRPr="0060162A">
        <w:rPr>
          <w:rStyle w:val="Char3"/>
          <w:rtl/>
          <w:lang w:bidi="fa-IR"/>
        </w:rPr>
        <w:t>ن نظ</w:t>
      </w:r>
      <w:r w:rsidR="005B21A3">
        <w:rPr>
          <w:rStyle w:val="Char3"/>
          <w:rtl/>
          <w:lang w:bidi="fa-IR"/>
        </w:rPr>
        <w:t>ی</w:t>
      </w:r>
      <w:r w:rsidRPr="0060162A">
        <w:rPr>
          <w:rStyle w:val="Char3"/>
          <w:rtl/>
          <w:lang w:bidi="fa-IR"/>
        </w:rPr>
        <w:t>ر داستان زن همسا</w:t>
      </w:r>
      <w:r w:rsidR="005B21A3">
        <w:rPr>
          <w:rStyle w:val="Char3"/>
          <w:rtl/>
          <w:lang w:bidi="fa-IR"/>
        </w:rPr>
        <w:t>ی</w:t>
      </w:r>
      <w:r w:rsidR="00ED1F13">
        <w:rPr>
          <w:rStyle w:val="Char3"/>
          <w:rtl/>
          <w:lang w:bidi="fa-IR"/>
        </w:rPr>
        <w:t>ه</w:t>
      </w:r>
      <w:r w:rsidRPr="0060162A">
        <w:rPr>
          <w:rStyle w:val="Char3"/>
          <w:rtl/>
          <w:lang w:bidi="fa-IR"/>
        </w:rPr>
        <w:t>‌ شعوان</w:t>
      </w:r>
      <w:r w:rsidR="00ED1F13">
        <w:rPr>
          <w:rStyle w:val="Char3"/>
          <w:rtl/>
          <w:lang w:bidi="fa-IR"/>
        </w:rPr>
        <w:t>ه</w:t>
      </w:r>
      <w:r w:rsidRPr="0060162A">
        <w:rPr>
          <w:rStyle w:val="Char3"/>
          <w:rtl/>
          <w:lang w:bidi="fa-IR"/>
        </w:rPr>
        <w:t>‌است كه چشمان ز</w:t>
      </w:r>
      <w:r w:rsidR="005B21A3">
        <w:rPr>
          <w:rStyle w:val="Char3"/>
          <w:rtl/>
          <w:lang w:bidi="fa-IR"/>
        </w:rPr>
        <w:t>ی</w:t>
      </w:r>
      <w:r w:rsidRPr="0060162A">
        <w:rPr>
          <w:rStyle w:val="Char3"/>
          <w:rtl/>
          <w:lang w:bidi="fa-IR"/>
        </w:rPr>
        <w:t>با</w:t>
      </w:r>
      <w:r w:rsidR="005B21A3">
        <w:rPr>
          <w:rStyle w:val="Char3"/>
          <w:rtl/>
          <w:lang w:bidi="fa-IR"/>
        </w:rPr>
        <w:t>یی</w:t>
      </w:r>
      <w:r w:rsidRPr="0060162A">
        <w:rPr>
          <w:rStyle w:val="Char3"/>
          <w:rtl/>
          <w:lang w:bidi="fa-IR"/>
        </w:rPr>
        <w:t xml:space="preserve"> داشت روز</w:t>
      </w:r>
      <w:r w:rsidR="005B21A3">
        <w:rPr>
          <w:rStyle w:val="Char3"/>
          <w:rtl/>
          <w:lang w:bidi="fa-IR"/>
        </w:rPr>
        <w:t>ی</w:t>
      </w:r>
      <w:r w:rsidRPr="0060162A">
        <w:rPr>
          <w:rStyle w:val="Char3"/>
          <w:rtl/>
          <w:lang w:bidi="fa-IR"/>
        </w:rPr>
        <w:t xml:space="preserve"> </w:t>
      </w:r>
      <w:r w:rsidR="005B21A3">
        <w:rPr>
          <w:rStyle w:val="Char3"/>
          <w:rtl/>
          <w:lang w:bidi="fa-IR"/>
        </w:rPr>
        <w:t>ی</w:t>
      </w:r>
      <w:r w:rsidRPr="0060162A">
        <w:rPr>
          <w:rStyle w:val="Char3"/>
          <w:rtl/>
          <w:lang w:bidi="fa-IR"/>
        </w:rPr>
        <w:t>ك</w:t>
      </w:r>
      <w:r w:rsidR="005B21A3">
        <w:rPr>
          <w:rStyle w:val="Char3"/>
          <w:rtl/>
          <w:lang w:bidi="fa-IR"/>
        </w:rPr>
        <w:t>ی</w:t>
      </w:r>
      <w:r w:rsidRPr="0060162A">
        <w:rPr>
          <w:rStyle w:val="Char3"/>
          <w:rtl/>
          <w:lang w:bidi="fa-IR"/>
        </w:rPr>
        <w:t xml:space="preserve"> به دنبالش افتاد و تا در خانه</w:t>
      </w:r>
      <w:r w:rsidR="00272F5D">
        <w:rPr>
          <w:rStyle w:val="Char3"/>
          <w:rtl/>
          <w:lang w:bidi="fa-IR"/>
        </w:rPr>
        <w:t xml:space="preserve">‌اش </w:t>
      </w:r>
      <w:r w:rsidRPr="0060162A">
        <w:rPr>
          <w:rStyle w:val="Char3"/>
          <w:rtl/>
          <w:lang w:bidi="fa-IR"/>
        </w:rPr>
        <w:t>رفت؛ زن گفت: چه</w:t>
      </w:r>
      <w:r w:rsidR="00101A36">
        <w:rPr>
          <w:rStyle w:val="Char3"/>
          <w:rtl/>
          <w:lang w:bidi="fa-IR"/>
        </w:rPr>
        <w:t xml:space="preserve"> می‌</w:t>
      </w:r>
      <w:r w:rsidRPr="0060162A">
        <w:rPr>
          <w:rStyle w:val="Char3"/>
          <w:rtl/>
          <w:lang w:bidi="fa-IR"/>
        </w:rPr>
        <w:t>خواه</w:t>
      </w:r>
      <w:r w:rsidR="005B21A3">
        <w:rPr>
          <w:rStyle w:val="Char3"/>
          <w:rtl/>
          <w:lang w:bidi="fa-IR"/>
        </w:rPr>
        <w:t>ی</w:t>
      </w:r>
      <w:r w:rsidRPr="0060162A">
        <w:rPr>
          <w:rStyle w:val="Char3"/>
          <w:rtl/>
          <w:lang w:bidi="fa-IR"/>
        </w:rPr>
        <w:t>؟ گفت: ش</w:t>
      </w:r>
      <w:r w:rsidR="005B21A3">
        <w:rPr>
          <w:rStyle w:val="Char3"/>
          <w:rtl/>
          <w:lang w:bidi="fa-IR"/>
        </w:rPr>
        <w:t>ی</w:t>
      </w:r>
      <w:r w:rsidRPr="0060162A">
        <w:rPr>
          <w:rStyle w:val="Char3"/>
          <w:rtl/>
          <w:lang w:bidi="fa-IR"/>
        </w:rPr>
        <w:t>فت</w:t>
      </w:r>
      <w:r w:rsidR="00ED1F13">
        <w:rPr>
          <w:rStyle w:val="Char3"/>
          <w:rtl/>
          <w:lang w:bidi="fa-IR"/>
        </w:rPr>
        <w:t>ه</w:t>
      </w:r>
      <w:r w:rsidRPr="0060162A">
        <w:rPr>
          <w:rStyle w:val="Char3"/>
          <w:rtl/>
          <w:lang w:bidi="fa-IR"/>
        </w:rPr>
        <w:t xml:space="preserve"> تو شده</w:t>
      </w:r>
      <w:r w:rsidR="00272F5D">
        <w:rPr>
          <w:rStyle w:val="Char3"/>
          <w:rtl/>
          <w:lang w:bidi="fa-IR"/>
        </w:rPr>
        <w:t>‌ام،</w:t>
      </w:r>
      <w:r w:rsidRPr="0060162A">
        <w:rPr>
          <w:rStyle w:val="Char3"/>
          <w:rtl/>
          <w:lang w:bidi="fa-IR"/>
        </w:rPr>
        <w:t xml:space="preserve"> پرس</w:t>
      </w:r>
      <w:r w:rsidR="005B21A3">
        <w:rPr>
          <w:rStyle w:val="Char3"/>
          <w:rtl/>
          <w:lang w:bidi="fa-IR"/>
        </w:rPr>
        <w:t>ی</w:t>
      </w:r>
      <w:r w:rsidRPr="0060162A">
        <w:rPr>
          <w:rStyle w:val="Char3"/>
          <w:rtl/>
          <w:lang w:bidi="fa-IR"/>
        </w:rPr>
        <w:t>د: ش</w:t>
      </w:r>
      <w:r w:rsidR="005B21A3">
        <w:rPr>
          <w:rStyle w:val="Char3"/>
          <w:rtl/>
          <w:lang w:bidi="fa-IR"/>
        </w:rPr>
        <w:t>ی</w:t>
      </w:r>
      <w:r w:rsidRPr="0060162A">
        <w:rPr>
          <w:rStyle w:val="Char3"/>
          <w:rtl/>
          <w:lang w:bidi="fa-IR"/>
        </w:rPr>
        <w:t>فت</w:t>
      </w:r>
      <w:r w:rsidR="00ED1F13">
        <w:rPr>
          <w:rStyle w:val="Char3"/>
          <w:rtl/>
          <w:lang w:bidi="fa-IR"/>
        </w:rPr>
        <w:t>ه</w:t>
      </w:r>
      <w:r w:rsidRPr="0060162A">
        <w:rPr>
          <w:rStyle w:val="Char3"/>
          <w:rtl/>
          <w:lang w:bidi="fa-IR"/>
        </w:rPr>
        <w:t xml:space="preserve"> ‌كجا</w:t>
      </w:r>
      <w:r w:rsidR="005B21A3">
        <w:rPr>
          <w:rStyle w:val="Char3"/>
          <w:rtl/>
          <w:lang w:bidi="fa-IR"/>
        </w:rPr>
        <w:t>ی</w:t>
      </w:r>
      <w:r w:rsidRPr="0060162A">
        <w:rPr>
          <w:rStyle w:val="Char3"/>
          <w:rtl/>
          <w:lang w:bidi="fa-IR"/>
        </w:rPr>
        <w:t xml:space="preserve"> من شده ا</w:t>
      </w:r>
      <w:r w:rsidR="005B21A3">
        <w:rPr>
          <w:rStyle w:val="Char3"/>
          <w:rtl/>
          <w:lang w:bidi="fa-IR"/>
        </w:rPr>
        <w:t>ی</w:t>
      </w:r>
      <w:r w:rsidRPr="0060162A">
        <w:rPr>
          <w:rStyle w:val="Char3"/>
          <w:rtl/>
          <w:lang w:bidi="fa-IR"/>
        </w:rPr>
        <w:t>؟ گفت:‌ عاشق چشمانت شده</w:t>
      </w:r>
      <w:r w:rsidR="00272F5D">
        <w:rPr>
          <w:rStyle w:val="Char3"/>
          <w:rtl/>
          <w:lang w:bidi="fa-IR"/>
        </w:rPr>
        <w:t>‌ام.</w:t>
      </w:r>
      <w:r w:rsidRPr="0060162A">
        <w:rPr>
          <w:rStyle w:val="Char3"/>
          <w:rtl/>
          <w:lang w:bidi="fa-IR"/>
        </w:rPr>
        <w:t xml:space="preserve"> زن اندرون خانه رفت و دو چشم خود را از كاسه درآورد و آورد از پشت در به ب</w:t>
      </w:r>
      <w:r w:rsidR="005B21A3">
        <w:rPr>
          <w:rStyle w:val="Char3"/>
          <w:rtl/>
          <w:lang w:bidi="fa-IR"/>
        </w:rPr>
        <w:t>ی</w:t>
      </w:r>
      <w:r w:rsidRPr="0060162A">
        <w:rPr>
          <w:rStyle w:val="Char3"/>
          <w:rtl/>
          <w:lang w:bidi="fa-IR"/>
        </w:rPr>
        <w:t>رون پرتاب كرد و گفت:‌ بگ</w:t>
      </w:r>
      <w:r w:rsidR="005B21A3">
        <w:rPr>
          <w:rStyle w:val="Char3"/>
          <w:rtl/>
          <w:lang w:bidi="fa-IR"/>
        </w:rPr>
        <w:t>ی</w:t>
      </w:r>
      <w:r w:rsidRPr="0060162A">
        <w:rPr>
          <w:rStyle w:val="Char3"/>
          <w:rtl/>
          <w:lang w:bidi="fa-IR"/>
        </w:rPr>
        <w:t>رشان، كه اله</w:t>
      </w:r>
      <w:r w:rsidR="005B21A3">
        <w:rPr>
          <w:rStyle w:val="Char3"/>
          <w:rtl/>
          <w:lang w:bidi="fa-IR"/>
        </w:rPr>
        <w:t>ی</w:t>
      </w:r>
      <w:r w:rsidRPr="0060162A">
        <w:rPr>
          <w:rStyle w:val="Char3"/>
          <w:rtl/>
          <w:lang w:bidi="fa-IR"/>
        </w:rPr>
        <w:t xml:space="preserve"> مباركت نباشد!</w:t>
      </w:r>
      <w:r w:rsidR="00003E79">
        <w:rPr>
          <w:rStyle w:val="Char3"/>
          <w:rFonts w:hint="cs"/>
          <w:rtl/>
          <w:lang w:bidi="fa-IR"/>
        </w:rPr>
        <w:t>.</w:t>
      </w:r>
    </w:p>
    <w:p w:rsidR="009C6881" w:rsidRPr="0060162A" w:rsidRDefault="009C6881" w:rsidP="0060162A">
      <w:pPr>
        <w:spacing w:line="250" w:lineRule="auto"/>
        <w:ind w:firstLine="284"/>
        <w:jc w:val="both"/>
        <w:rPr>
          <w:rStyle w:val="Char3"/>
          <w:rtl/>
          <w:lang w:bidi="fa-IR"/>
        </w:rPr>
      </w:pPr>
      <w:r w:rsidRPr="0060162A">
        <w:rPr>
          <w:rStyle w:val="Char3"/>
          <w:rtl/>
          <w:lang w:bidi="fa-IR"/>
        </w:rPr>
        <w:t>و بر عكس ا</w:t>
      </w:r>
      <w:r w:rsidR="005B21A3">
        <w:rPr>
          <w:rStyle w:val="Char3"/>
          <w:rtl/>
          <w:lang w:bidi="fa-IR"/>
        </w:rPr>
        <w:t>ی</w:t>
      </w:r>
      <w:r w:rsidRPr="0060162A">
        <w:rPr>
          <w:rStyle w:val="Char3"/>
          <w:rtl/>
          <w:lang w:bidi="fa-IR"/>
        </w:rPr>
        <w:t>ن است حكا</w:t>
      </w:r>
      <w:r w:rsidR="005B21A3">
        <w:rPr>
          <w:rStyle w:val="Char3"/>
          <w:rtl/>
          <w:lang w:bidi="fa-IR"/>
        </w:rPr>
        <w:t>ی</w:t>
      </w:r>
      <w:r w:rsidRPr="0060162A">
        <w:rPr>
          <w:rStyle w:val="Char3"/>
          <w:rtl/>
          <w:lang w:bidi="fa-IR"/>
        </w:rPr>
        <w:t>ت آن زن ب</w:t>
      </w:r>
      <w:r w:rsidR="005B21A3">
        <w:rPr>
          <w:rStyle w:val="Char3"/>
          <w:rtl/>
          <w:lang w:bidi="fa-IR"/>
        </w:rPr>
        <w:t>ی</w:t>
      </w:r>
      <w:r w:rsidRPr="0060162A">
        <w:rPr>
          <w:rStyle w:val="Char3"/>
          <w:rtl/>
          <w:lang w:bidi="fa-IR"/>
        </w:rPr>
        <w:t>دار دل كه ذوالنون گو</w:t>
      </w:r>
      <w:r w:rsidR="005B21A3">
        <w:rPr>
          <w:rStyle w:val="Char3"/>
          <w:rtl/>
          <w:lang w:bidi="fa-IR"/>
        </w:rPr>
        <w:t>ی</w:t>
      </w:r>
      <w:r w:rsidRPr="0060162A">
        <w:rPr>
          <w:rStyle w:val="Char3"/>
          <w:rtl/>
          <w:lang w:bidi="fa-IR"/>
        </w:rPr>
        <w:t>د:‌ در سرزم</w:t>
      </w:r>
      <w:r w:rsidR="005B21A3">
        <w:rPr>
          <w:rStyle w:val="Char3"/>
          <w:rtl/>
          <w:lang w:bidi="fa-IR"/>
        </w:rPr>
        <w:t>ی</w:t>
      </w:r>
      <w:r w:rsidRPr="0060162A">
        <w:rPr>
          <w:rStyle w:val="Char3"/>
          <w:rtl/>
          <w:lang w:bidi="fa-IR"/>
        </w:rPr>
        <w:t>ن «بجه» د</w:t>
      </w:r>
      <w:r w:rsidR="005B21A3">
        <w:rPr>
          <w:rStyle w:val="Char3"/>
          <w:rtl/>
          <w:lang w:bidi="fa-IR"/>
        </w:rPr>
        <w:t>ی</w:t>
      </w:r>
      <w:r w:rsidRPr="0060162A">
        <w:rPr>
          <w:rStyle w:val="Char3"/>
          <w:rtl/>
          <w:lang w:bidi="fa-IR"/>
        </w:rPr>
        <w:t>دم و صدا</w:t>
      </w:r>
      <w:r w:rsidR="005B21A3">
        <w:rPr>
          <w:rStyle w:val="Char3"/>
          <w:rtl/>
          <w:lang w:bidi="fa-IR"/>
        </w:rPr>
        <w:t>ی</w:t>
      </w:r>
      <w:r w:rsidRPr="0060162A">
        <w:rPr>
          <w:rStyle w:val="Char3"/>
          <w:rtl/>
          <w:lang w:bidi="fa-IR"/>
        </w:rPr>
        <w:t>ش كردم، گفت: ‌مرد را چه به زن؟ اگر ناقص عقل نبود</w:t>
      </w:r>
      <w:r w:rsidR="005B21A3">
        <w:rPr>
          <w:rStyle w:val="Char3"/>
          <w:rtl/>
          <w:lang w:bidi="fa-IR"/>
        </w:rPr>
        <w:t>ی</w:t>
      </w:r>
      <w:r w:rsidRPr="0060162A">
        <w:rPr>
          <w:rStyle w:val="Char3"/>
          <w:rtl/>
          <w:lang w:bidi="fa-IR"/>
        </w:rPr>
        <w:t xml:space="preserve"> چ</w:t>
      </w:r>
      <w:r w:rsidR="005B21A3">
        <w:rPr>
          <w:rStyle w:val="Char3"/>
          <w:rtl/>
          <w:lang w:bidi="fa-IR"/>
        </w:rPr>
        <w:t>ی</w:t>
      </w:r>
      <w:r w:rsidRPr="0060162A">
        <w:rPr>
          <w:rStyle w:val="Char3"/>
          <w:rtl/>
          <w:lang w:bidi="fa-IR"/>
        </w:rPr>
        <w:t>ز</w:t>
      </w:r>
      <w:r w:rsidR="005B21A3">
        <w:rPr>
          <w:rStyle w:val="Char3"/>
          <w:rtl/>
          <w:lang w:bidi="fa-IR"/>
        </w:rPr>
        <w:t>ی</w:t>
      </w:r>
      <w:r w:rsidRPr="0060162A">
        <w:rPr>
          <w:rStyle w:val="Char3"/>
          <w:rtl/>
          <w:lang w:bidi="fa-IR"/>
        </w:rPr>
        <w:t xml:space="preserve"> برا</w:t>
      </w:r>
      <w:r w:rsidR="005B21A3">
        <w:rPr>
          <w:rStyle w:val="Char3"/>
          <w:rtl/>
          <w:lang w:bidi="fa-IR"/>
        </w:rPr>
        <w:t>ی</w:t>
      </w:r>
      <w:r w:rsidRPr="0060162A">
        <w:rPr>
          <w:rStyle w:val="Char3"/>
          <w:rtl/>
          <w:lang w:bidi="fa-IR"/>
        </w:rPr>
        <w:t>ت پرتاب</w:t>
      </w:r>
      <w:r w:rsidR="00101A36">
        <w:rPr>
          <w:rStyle w:val="Char3"/>
          <w:rtl/>
          <w:lang w:bidi="fa-IR"/>
        </w:rPr>
        <w:t xml:space="preserve"> می‌</w:t>
      </w:r>
      <w:r w:rsidRPr="0060162A">
        <w:rPr>
          <w:rStyle w:val="Char3"/>
          <w:rtl/>
          <w:lang w:bidi="fa-IR"/>
        </w:rPr>
        <w:t xml:space="preserve">كردم! </w:t>
      </w:r>
    </w:p>
    <w:p w:rsidR="009C6881" w:rsidRPr="0060162A" w:rsidRDefault="009C6881" w:rsidP="0060162A">
      <w:pPr>
        <w:spacing w:line="250" w:lineRule="auto"/>
        <w:ind w:firstLine="284"/>
        <w:jc w:val="both"/>
        <w:rPr>
          <w:rStyle w:val="Char3"/>
          <w:rtl/>
          <w:lang w:bidi="fa-IR"/>
        </w:rPr>
      </w:pPr>
      <w:r w:rsidRPr="0060162A">
        <w:rPr>
          <w:rStyle w:val="Char3"/>
          <w:rtl/>
          <w:lang w:bidi="fa-IR"/>
        </w:rPr>
        <w:t>از ابوجعفر حداد نقل است كه سال</w:t>
      </w:r>
      <w:r w:rsidR="005B21A3">
        <w:rPr>
          <w:rStyle w:val="Char3"/>
          <w:rtl/>
          <w:lang w:bidi="fa-IR"/>
        </w:rPr>
        <w:t>ی</w:t>
      </w:r>
      <w:r w:rsidRPr="0060162A">
        <w:rPr>
          <w:rStyle w:val="Char3"/>
          <w:rtl/>
          <w:lang w:bidi="fa-IR"/>
        </w:rPr>
        <w:t xml:space="preserve"> با توكل وارد باد</w:t>
      </w:r>
      <w:r w:rsidR="005B21A3">
        <w:rPr>
          <w:rStyle w:val="Char3"/>
          <w:rtl/>
          <w:lang w:bidi="fa-IR"/>
        </w:rPr>
        <w:t>ی</w:t>
      </w:r>
      <w:r w:rsidRPr="0060162A">
        <w:rPr>
          <w:rStyle w:val="Char3"/>
          <w:rtl/>
          <w:lang w:bidi="fa-IR"/>
        </w:rPr>
        <w:t>ه شدم و هفده روز گذشت كه چ</w:t>
      </w:r>
      <w:r w:rsidR="005B21A3">
        <w:rPr>
          <w:rStyle w:val="Char3"/>
          <w:rtl/>
          <w:lang w:bidi="fa-IR"/>
        </w:rPr>
        <w:t>ی</w:t>
      </w:r>
      <w:r w:rsidRPr="0060162A">
        <w:rPr>
          <w:rStyle w:val="Char3"/>
          <w:rtl/>
          <w:lang w:bidi="fa-IR"/>
        </w:rPr>
        <w:t>ز</w:t>
      </w:r>
      <w:r w:rsidR="005B21A3">
        <w:rPr>
          <w:rStyle w:val="Char3"/>
          <w:rtl/>
          <w:lang w:bidi="fa-IR"/>
        </w:rPr>
        <w:t>ی</w:t>
      </w:r>
      <w:r w:rsidRPr="0060162A">
        <w:rPr>
          <w:rStyle w:val="Char3"/>
          <w:rtl/>
          <w:lang w:bidi="fa-IR"/>
        </w:rPr>
        <w:t xml:space="preserve"> نخورده بودم. از راه رفتن عاجز گرد</w:t>
      </w:r>
      <w:r w:rsidR="005B21A3">
        <w:rPr>
          <w:rStyle w:val="Char3"/>
          <w:rtl/>
          <w:lang w:bidi="fa-IR"/>
        </w:rPr>
        <w:t>ی</w:t>
      </w:r>
      <w:r w:rsidRPr="0060162A">
        <w:rPr>
          <w:rStyle w:val="Char3"/>
          <w:rtl/>
          <w:lang w:bidi="fa-IR"/>
        </w:rPr>
        <w:t>دم و چند روز د</w:t>
      </w:r>
      <w:r w:rsidR="005B21A3">
        <w:rPr>
          <w:rStyle w:val="Char3"/>
          <w:rtl/>
          <w:lang w:bidi="fa-IR"/>
        </w:rPr>
        <w:t>ی</w:t>
      </w:r>
      <w:r w:rsidRPr="0060162A">
        <w:rPr>
          <w:rStyle w:val="Char3"/>
          <w:rtl/>
          <w:lang w:bidi="fa-IR"/>
        </w:rPr>
        <w:t>گر به همان حال ماندم تا به صورت در افتادم وغش كردم و تمام تنم را به طور</w:t>
      </w:r>
      <w:r w:rsidR="005B21A3">
        <w:rPr>
          <w:rStyle w:val="Char3"/>
          <w:rtl/>
          <w:lang w:bidi="fa-IR"/>
        </w:rPr>
        <w:t>ی</w:t>
      </w:r>
      <w:r w:rsidRPr="0060162A">
        <w:rPr>
          <w:rStyle w:val="Char3"/>
          <w:rtl/>
          <w:lang w:bidi="fa-IR"/>
        </w:rPr>
        <w:t xml:space="preserve"> شپش گرفته بود كه كس</w:t>
      </w:r>
      <w:r w:rsidR="005B21A3">
        <w:rPr>
          <w:rStyle w:val="Char3"/>
          <w:rtl/>
          <w:lang w:bidi="fa-IR"/>
        </w:rPr>
        <w:t>ی</w:t>
      </w:r>
      <w:r w:rsidRPr="0060162A">
        <w:rPr>
          <w:rStyle w:val="Char3"/>
          <w:rtl/>
          <w:lang w:bidi="fa-IR"/>
        </w:rPr>
        <w:t xml:space="preserve"> چنان چ</w:t>
      </w:r>
      <w:r w:rsidR="005B21A3">
        <w:rPr>
          <w:rStyle w:val="Char3"/>
          <w:rtl/>
          <w:lang w:bidi="fa-IR"/>
        </w:rPr>
        <w:t>ی</w:t>
      </w:r>
      <w:r w:rsidRPr="0060162A">
        <w:rPr>
          <w:rStyle w:val="Char3"/>
          <w:rtl/>
          <w:lang w:bidi="fa-IR"/>
        </w:rPr>
        <w:t>ز</w:t>
      </w:r>
      <w:r w:rsidR="005B21A3">
        <w:rPr>
          <w:rStyle w:val="Char3"/>
          <w:rtl/>
          <w:lang w:bidi="fa-IR"/>
        </w:rPr>
        <w:t>ی</w:t>
      </w:r>
      <w:r w:rsidRPr="0060162A">
        <w:rPr>
          <w:rStyle w:val="Char3"/>
          <w:rtl/>
          <w:lang w:bidi="fa-IR"/>
        </w:rPr>
        <w:t xml:space="preserve"> ند</w:t>
      </w:r>
      <w:r w:rsidR="005B21A3">
        <w:rPr>
          <w:rStyle w:val="Char3"/>
          <w:rtl/>
          <w:lang w:bidi="fa-IR"/>
        </w:rPr>
        <w:t>ی</w:t>
      </w:r>
      <w:r w:rsidRPr="0060162A">
        <w:rPr>
          <w:rStyle w:val="Char3"/>
          <w:rtl/>
          <w:lang w:bidi="fa-IR"/>
        </w:rPr>
        <w:t>ده و نش</w:t>
      </w:r>
      <w:r w:rsidR="005B21A3">
        <w:rPr>
          <w:rStyle w:val="Char3"/>
          <w:rtl/>
          <w:lang w:bidi="fa-IR"/>
        </w:rPr>
        <w:t>ی</w:t>
      </w:r>
      <w:r w:rsidRPr="0060162A">
        <w:rPr>
          <w:rStyle w:val="Char3"/>
          <w:rtl/>
          <w:lang w:bidi="fa-IR"/>
        </w:rPr>
        <w:t>نده است. در آن حال عده</w:t>
      </w:r>
      <w:r w:rsidR="00155203">
        <w:rPr>
          <w:rStyle w:val="Char3"/>
          <w:rtl/>
          <w:lang w:bidi="fa-IR"/>
        </w:rPr>
        <w:t xml:space="preserve">‌ای </w:t>
      </w:r>
      <w:r w:rsidRPr="0060162A">
        <w:rPr>
          <w:rStyle w:val="Char3"/>
          <w:rtl/>
          <w:lang w:bidi="fa-IR"/>
        </w:rPr>
        <w:t xml:space="preserve">سوار بر من گذشته بودند </w:t>
      </w:r>
      <w:r w:rsidR="005B21A3">
        <w:rPr>
          <w:rStyle w:val="Char3"/>
          <w:rtl/>
          <w:lang w:bidi="fa-IR"/>
        </w:rPr>
        <w:t>ی</w:t>
      </w:r>
      <w:r w:rsidRPr="0060162A">
        <w:rPr>
          <w:rStyle w:val="Char3"/>
          <w:rtl/>
          <w:lang w:bidi="fa-IR"/>
        </w:rPr>
        <w:t>ك</w:t>
      </w:r>
      <w:r w:rsidR="005B21A3">
        <w:rPr>
          <w:rStyle w:val="Char3"/>
          <w:rtl/>
          <w:lang w:bidi="fa-IR"/>
        </w:rPr>
        <w:t>ی</w:t>
      </w:r>
      <w:r w:rsidRPr="0060162A">
        <w:rPr>
          <w:rStyle w:val="Char3"/>
          <w:rtl/>
          <w:lang w:bidi="fa-IR"/>
        </w:rPr>
        <w:t>شان پ</w:t>
      </w:r>
      <w:r w:rsidR="005B21A3">
        <w:rPr>
          <w:rStyle w:val="Char3"/>
          <w:rtl/>
          <w:lang w:bidi="fa-IR"/>
        </w:rPr>
        <w:t>ی</w:t>
      </w:r>
      <w:r w:rsidRPr="0060162A">
        <w:rPr>
          <w:rStyle w:val="Char3"/>
          <w:rtl/>
          <w:lang w:bidi="fa-IR"/>
        </w:rPr>
        <w:t>اده شده سرم را تراش</w:t>
      </w:r>
      <w:r w:rsidR="005B21A3">
        <w:rPr>
          <w:rStyle w:val="Char3"/>
          <w:rtl/>
          <w:lang w:bidi="fa-IR"/>
        </w:rPr>
        <w:t>ی</w:t>
      </w:r>
      <w:r w:rsidRPr="0060162A">
        <w:rPr>
          <w:rStyle w:val="Char3"/>
          <w:rtl/>
          <w:lang w:bidi="fa-IR"/>
        </w:rPr>
        <w:t>ده و پ</w:t>
      </w:r>
      <w:r w:rsidR="005B21A3">
        <w:rPr>
          <w:rStyle w:val="Char3"/>
          <w:rtl/>
          <w:lang w:bidi="fa-IR"/>
        </w:rPr>
        <w:t>ی</w:t>
      </w:r>
      <w:r w:rsidRPr="0060162A">
        <w:rPr>
          <w:rStyle w:val="Char3"/>
          <w:rtl/>
          <w:lang w:bidi="fa-IR"/>
        </w:rPr>
        <w:t>راهنم را شكافته بود و مرا در گرما گذاشته و رفته بودند. عده</w:t>
      </w:r>
      <w:r w:rsidR="00155203">
        <w:rPr>
          <w:rStyle w:val="Char3"/>
          <w:rtl/>
          <w:lang w:bidi="fa-IR"/>
        </w:rPr>
        <w:t xml:space="preserve">‌ای </w:t>
      </w:r>
      <w:r w:rsidRPr="0060162A">
        <w:rPr>
          <w:rStyle w:val="Char3"/>
          <w:rtl/>
          <w:lang w:bidi="fa-IR"/>
        </w:rPr>
        <w:t>د</w:t>
      </w:r>
      <w:r w:rsidR="005B21A3">
        <w:rPr>
          <w:rStyle w:val="Char3"/>
          <w:rtl/>
          <w:lang w:bidi="fa-IR"/>
        </w:rPr>
        <w:t>ی</w:t>
      </w:r>
      <w:r w:rsidRPr="0060162A">
        <w:rPr>
          <w:rStyle w:val="Char3"/>
          <w:rtl/>
          <w:lang w:bidi="fa-IR"/>
        </w:rPr>
        <w:t>گر رس</w:t>
      </w:r>
      <w:r w:rsidR="005B21A3">
        <w:rPr>
          <w:rStyle w:val="Char3"/>
          <w:rtl/>
          <w:lang w:bidi="fa-IR"/>
        </w:rPr>
        <w:t>ی</w:t>
      </w:r>
      <w:r w:rsidRPr="0060162A">
        <w:rPr>
          <w:rStyle w:val="Char3"/>
          <w:rtl/>
          <w:lang w:bidi="fa-IR"/>
        </w:rPr>
        <w:t>ده مرا به خ</w:t>
      </w:r>
      <w:r w:rsidR="005B21A3">
        <w:rPr>
          <w:rStyle w:val="Char3"/>
          <w:rtl/>
          <w:lang w:bidi="fa-IR"/>
        </w:rPr>
        <w:t>ی</w:t>
      </w:r>
      <w:r w:rsidRPr="0060162A">
        <w:rPr>
          <w:rStyle w:val="Char3"/>
          <w:rtl/>
          <w:lang w:bidi="fa-IR"/>
        </w:rPr>
        <w:t>مه گاه خود رسانده گوشه</w:t>
      </w:r>
      <w:r w:rsidR="00155203">
        <w:rPr>
          <w:rStyle w:val="Char3"/>
          <w:rtl/>
          <w:lang w:bidi="fa-IR"/>
        </w:rPr>
        <w:t xml:space="preserve">‌ای </w:t>
      </w:r>
      <w:r w:rsidRPr="0060162A">
        <w:rPr>
          <w:rStyle w:val="Char3"/>
          <w:rtl/>
          <w:lang w:bidi="fa-IR"/>
        </w:rPr>
        <w:t>انداخته بودند و زن</w:t>
      </w:r>
      <w:r w:rsidR="005B21A3">
        <w:rPr>
          <w:rStyle w:val="Char3"/>
          <w:rtl/>
          <w:lang w:bidi="fa-IR"/>
        </w:rPr>
        <w:t>ی</w:t>
      </w:r>
      <w:r w:rsidRPr="0060162A">
        <w:rPr>
          <w:rStyle w:val="Char3"/>
          <w:rtl/>
          <w:lang w:bidi="fa-IR"/>
        </w:rPr>
        <w:t xml:space="preserve"> ش</w:t>
      </w:r>
      <w:r w:rsidR="005B21A3">
        <w:rPr>
          <w:rStyle w:val="Char3"/>
          <w:rtl/>
          <w:lang w:bidi="fa-IR"/>
        </w:rPr>
        <w:t>ی</w:t>
      </w:r>
      <w:r w:rsidRPr="0060162A">
        <w:rPr>
          <w:rStyle w:val="Char3"/>
          <w:rtl/>
          <w:lang w:bidi="fa-IR"/>
        </w:rPr>
        <w:t>ر در حلقم ر</w:t>
      </w:r>
      <w:r w:rsidR="005B21A3">
        <w:rPr>
          <w:rStyle w:val="Char3"/>
          <w:rtl/>
          <w:lang w:bidi="fa-IR"/>
        </w:rPr>
        <w:t>ی</w:t>
      </w:r>
      <w:r w:rsidRPr="0060162A">
        <w:rPr>
          <w:rStyle w:val="Char3"/>
          <w:rtl/>
          <w:lang w:bidi="fa-IR"/>
        </w:rPr>
        <w:t>خته بود، چشم گشوده گفته بودم، كدام منزل به ا</w:t>
      </w:r>
      <w:r w:rsidR="005B21A3">
        <w:rPr>
          <w:rStyle w:val="Char3"/>
          <w:rtl/>
          <w:lang w:bidi="fa-IR"/>
        </w:rPr>
        <w:t>ی</w:t>
      </w:r>
      <w:r w:rsidRPr="0060162A">
        <w:rPr>
          <w:rStyle w:val="Char3"/>
          <w:rtl/>
          <w:lang w:bidi="fa-IR"/>
        </w:rPr>
        <w:t>نجا نزد</w:t>
      </w:r>
      <w:r w:rsidR="005B21A3">
        <w:rPr>
          <w:rStyle w:val="Char3"/>
          <w:rtl/>
          <w:lang w:bidi="fa-IR"/>
        </w:rPr>
        <w:t>ی</w:t>
      </w:r>
      <w:r w:rsidRPr="0060162A">
        <w:rPr>
          <w:rStyle w:val="Char3"/>
          <w:rtl/>
          <w:lang w:bidi="fa-IR"/>
        </w:rPr>
        <w:t>كتر است؟ گفتند: كوهها</w:t>
      </w:r>
      <w:r w:rsidR="005B21A3">
        <w:rPr>
          <w:rStyle w:val="Char3"/>
          <w:rtl/>
          <w:lang w:bidi="fa-IR"/>
        </w:rPr>
        <w:t>ی</w:t>
      </w:r>
      <w:r w:rsidRPr="0060162A">
        <w:rPr>
          <w:rStyle w:val="Char3"/>
          <w:rtl/>
          <w:lang w:bidi="fa-IR"/>
        </w:rPr>
        <w:t xml:space="preserve"> شراة، و مرا به آنجا حمل كردند (تا به كاروانها</w:t>
      </w:r>
      <w:r w:rsidR="005B21A3">
        <w:rPr>
          <w:rStyle w:val="Char3"/>
          <w:rtl/>
          <w:lang w:bidi="fa-IR"/>
        </w:rPr>
        <w:t>ی</w:t>
      </w:r>
      <w:r w:rsidRPr="0060162A">
        <w:rPr>
          <w:rStyle w:val="Char3"/>
          <w:rtl/>
          <w:lang w:bidi="fa-IR"/>
        </w:rPr>
        <w:t xml:space="preserve"> حج بپ</w:t>
      </w:r>
      <w:r w:rsidR="005B21A3">
        <w:rPr>
          <w:rStyle w:val="Char3"/>
          <w:rtl/>
          <w:lang w:bidi="fa-IR"/>
        </w:rPr>
        <w:t>ی</w:t>
      </w:r>
      <w:r w:rsidRPr="0060162A">
        <w:rPr>
          <w:rStyle w:val="Char3"/>
          <w:rtl/>
          <w:lang w:bidi="fa-IR"/>
        </w:rPr>
        <w:t>وندم)</w:t>
      </w:r>
      <w:r w:rsidRPr="00003E79">
        <w:rPr>
          <w:rStyle w:val="Char3"/>
          <w:vertAlign w:val="superscript"/>
          <w:rtl/>
          <w:lang w:bidi="fa-IR"/>
        </w:rPr>
        <w:footnoteReference w:id="155"/>
      </w:r>
      <w:r w:rsidRPr="0060162A">
        <w:rPr>
          <w:rStyle w:val="Char3"/>
          <w:rtl/>
          <w:lang w:bidi="fa-IR"/>
        </w:rPr>
        <w:t xml:space="preserve">. </w:t>
      </w:r>
    </w:p>
    <w:p w:rsidR="009C6881" w:rsidRPr="0060162A" w:rsidRDefault="009C6881" w:rsidP="0060162A">
      <w:pPr>
        <w:spacing w:line="250" w:lineRule="auto"/>
        <w:ind w:firstLine="284"/>
        <w:jc w:val="both"/>
        <w:rPr>
          <w:rStyle w:val="Char3"/>
          <w:rtl/>
          <w:lang w:bidi="fa-IR"/>
        </w:rPr>
      </w:pPr>
      <w:r w:rsidRPr="00232D33">
        <w:rPr>
          <w:rStyle w:val="Char4"/>
          <w:rtl/>
        </w:rPr>
        <w:t>مؤلف گو</w:t>
      </w:r>
      <w:r w:rsidR="005B21A3" w:rsidRPr="00232D33">
        <w:rPr>
          <w:rStyle w:val="Char4"/>
          <w:rtl/>
        </w:rPr>
        <w:t>ی</w:t>
      </w:r>
      <w:r w:rsidRPr="00232D33">
        <w:rPr>
          <w:rStyle w:val="Char4"/>
          <w:rtl/>
        </w:rPr>
        <w:t>د</w:t>
      </w:r>
      <w:r w:rsidRPr="0060162A">
        <w:rPr>
          <w:rStyle w:val="Char3"/>
          <w:rtl/>
          <w:lang w:bidi="fa-IR"/>
        </w:rPr>
        <w:t>: د</w:t>
      </w:r>
      <w:r w:rsidR="005B21A3">
        <w:rPr>
          <w:rStyle w:val="Char3"/>
          <w:rtl/>
          <w:lang w:bidi="fa-IR"/>
        </w:rPr>
        <w:t>ی</w:t>
      </w:r>
      <w:r w:rsidRPr="0060162A">
        <w:rPr>
          <w:rStyle w:val="Char3"/>
          <w:rtl/>
          <w:lang w:bidi="fa-IR"/>
        </w:rPr>
        <w:t>وان</w:t>
      </w:r>
      <w:r w:rsidR="00ED1F13">
        <w:rPr>
          <w:rStyle w:val="Char3"/>
          <w:rtl/>
          <w:lang w:bidi="fa-IR"/>
        </w:rPr>
        <w:t>ه</w:t>
      </w:r>
      <w:r w:rsidRPr="0060162A">
        <w:rPr>
          <w:rStyle w:val="Char3"/>
          <w:rtl/>
          <w:lang w:bidi="fa-IR"/>
        </w:rPr>
        <w:t xml:space="preserve"> زنج</w:t>
      </w:r>
      <w:r w:rsidR="005B21A3">
        <w:rPr>
          <w:rStyle w:val="Char3"/>
          <w:rtl/>
          <w:lang w:bidi="fa-IR"/>
        </w:rPr>
        <w:t>ی</w:t>
      </w:r>
      <w:r w:rsidRPr="0060162A">
        <w:rPr>
          <w:rStyle w:val="Char3"/>
          <w:rtl/>
          <w:lang w:bidi="fa-IR"/>
        </w:rPr>
        <w:t>ر گسسته كه گوشت خود را با كارد تكه تكه كند جا دارد كه بگو</w:t>
      </w:r>
      <w:r w:rsidR="005B21A3">
        <w:rPr>
          <w:rStyle w:val="Char3"/>
          <w:rtl/>
          <w:lang w:bidi="fa-IR"/>
        </w:rPr>
        <w:t>ی</w:t>
      </w:r>
      <w:r w:rsidRPr="0060162A">
        <w:rPr>
          <w:rStyle w:val="Char3"/>
          <w:rtl/>
          <w:lang w:bidi="fa-IR"/>
        </w:rPr>
        <w:t>د چن</w:t>
      </w:r>
      <w:r w:rsidR="005B21A3">
        <w:rPr>
          <w:rStyle w:val="Char3"/>
          <w:rtl/>
          <w:lang w:bidi="fa-IR"/>
        </w:rPr>
        <w:t>ی</w:t>
      </w:r>
      <w:r w:rsidRPr="0060162A">
        <w:rPr>
          <w:rStyle w:val="Char3"/>
          <w:rtl/>
          <w:lang w:bidi="fa-IR"/>
        </w:rPr>
        <w:t>ن جنون</w:t>
      </w:r>
      <w:r w:rsidR="005B21A3">
        <w:rPr>
          <w:rStyle w:val="Char3"/>
          <w:rtl/>
          <w:lang w:bidi="fa-IR"/>
        </w:rPr>
        <w:t>ی</w:t>
      </w:r>
      <w:r w:rsidRPr="0060162A">
        <w:rPr>
          <w:rStyle w:val="Char3"/>
          <w:rtl/>
          <w:lang w:bidi="fa-IR"/>
        </w:rPr>
        <w:t xml:space="preserve"> ند</w:t>
      </w:r>
      <w:r w:rsidR="005B21A3">
        <w:rPr>
          <w:rStyle w:val="Char3"/>
          <w:rtl/>
          <w:lang w:bidi="fa-IR"/>
        </w:rPr>
        <w:t>ی</w:t>
      </w:r>
      <w:r w:rsidRPr="0060162A">
        <w:rPr>
          <w:rStyle w:val="Char3"/>
          <w:rtl/>
          <w:lang w:bidi="fa-IR"/>
        </w:rPr>
        <w:t>ده</w:t>
      </w:r>
      <w:r w:rsidR="00272F5D">
        <w:rPr>
          <w:rStyle w:val="Char3"/>
          <w:rtl/>
          <w:lang w:bidi="fa-IR"/>
        </w:rPr>
        <w:t>‌ام،</w:t>
      </w:r>
      <w:r w:rsidRPr="0060162A">
        <w:rPr>
          <w:rStyle w:val="Char3"/>
          <w:rtl/>
          <w:lang w:bidi="fa-IR"/>
        </w:rPr>
        <w:t xml:space="preserve"> و ا</w:t>
      </w:r>
      <w:r w:rsidR="005B21A3">
        <w:rPr>
          <w:rStyle w:val="Char3"/>
          <w:rtl/>
          <w:lang w:bidi="fa-IR"/>
        </w:rPr>
        <w:t>ی</w:t>
      </w:r>
      <w:r w:rsidRPr="0060162A">
        <w:rPr>
          <w:rStyle w:val="Char3"/>
          <w:rtl/>
          <w:lang w:bidi="fa-IR"/>
        </w:rPr>
        <w:t>ن همه برا</w:t>
      </w:r>
      <w:r w:rsidR="005B21A3">
        <w:rPr>
          <w:rStyle w:val="Char3"/>
          <w:rtl/>
          <w:lang w:bidi="fa-IR"/>
        </w:rPr>
        <w:t>ی</w:t>
      </w:r>
      <w:r w:rsidRPr="0060162A">
        <w:rPr>
          <w:rStyle w:val="Char3"/>
          <w:rtl/>
          <w:lang w:bidi="fa-IR"/>
        </w:rPr>
        <w:t xml:space="preserve"> نزد</w:t>
      </w:r>
      <w:r w:rsidR="005B21A3">
        <w:rPr>
          <w:rStyle w:val="Char3"/>
          <w:rtl/>
          <w:lang w:bidi="fa-IR"/>
        </w:rPr>
        <w:t xml:space="preserve">یک </w:t>
      </w:r>
      <w:r w:rsidRPr="0060162A">
        <w:rPr>
          <w:rStyle w:val="Char3"/>
          <w:rtl/>
          <w:lang w:bidi="fa-IR"/>
        </w:rPr>
        <w:t>شدن به خدا!</w:t>
      </w:r>
      <w:r w:rsidR="00232D33">
        <w:rPr>
          <w:rStyle w:val="Char3"/>
          <w:rFonts w:hint="cs"/>
          <w:rtl/>
          <w:lang w:bidi="fa-IR"/>
        </w:rPr>
        <w:t>.</w:t>
      </w:r>
    </w:p>
    <w:p w:rsidR="009C6881" w:rsidRPr="0060162A" w:rsidRDefault="009C6881" w:rsidP="0060162A">
      <w:pPr>
        <w:spacing w:line="250" w:lineRule="auto"/>
        <w:ind w:firstLine="284"/>
        <w:jc w:val="both"/>
        <w:rPr>
          <w:rStyle w:val="Char3"/>
          <w:rtl/>
          <w:lang w:bidi="fa-IR"/>
        </w:rPr>
      </w:pPr>
      <w:r w:rsidRPr="0060162A">
        <w:rPr>
          <w:rStyle w:val="Char3"/>
          <w:rtl/>
          <w:lang w:bidi="fa-IR"/>
        </w:rPr>
        <w:t>از ابراه</w:t>
      </w:r>
      <w:r w:rsidR="005B21A3">
        <w:rPr>
          <w:rStyle w:val="Char3"/>
          <w:rtl/>
          <w:lang w:bidi="fa-IR"/>
        </w:rPr>
        <w:t>ی</w:t>
      </w:r>
      <w:r w:rsidRPr="0060162A">
        <w:rPr>
          <w:rStyle w:val="Char3"/>
          <w:rtl/>
          <w:lang w:bidi="fa-IR"/>
        </w:rPr>
        <w:t>م خواص نقل است كه ش</w:t>
      </w:r>
      <w:r w:rsidR="005B21A3">
        <w:rPr>
          <w:rStyle w:val="Char3"/>
          <w:rtl/>
          <w:lang w:bidi="fa-IR"/>
        </w:rPr>
        <w:t>ی</w:t>
      </w:r>
      <w:r w:rsidRPr="0060162A">
        <w:rPr>
          <w:rStyle w:val="Char3"/>
          <w:rtl/>
          <w:lang w:bidi="fa-IR"/>
        </w:rPr>
        <w:t>خ</w:t>
      </w:r>
      <w:r w:rsidR="005B21A3">
        <w:rPr>
          <w:rStyle w:val="Char3"/>
          <w:rtl/>
          <w:lang w:bidi="fa-IR"/>
        </w:rPr>
        <w:t>ی</w:t>
      </w:r>
      <w:r w:rsidRPr="0060162A">
        <w:rPr>
          <w:rStyle w:val="Char3"/>
          <w:rtl/>
          <w:lang w:bidi="fa-IR"/>
        </w:rPr>
        <w:t xml:space="preserve"> از اهل معرفت در ب</w:t>
      </w:r>
      <w:r w:rsidR="005B21A3">
        <w:rPr>
          <w:rStyle w:val="Char3"/>
          <w:rtl/>
          <w:lang w:bidi="fa-IR"/>
        </w:rPr>
        <w:t>ی</w:t>
      </w:r>
      <w:r w:rsidRPr="0060162A">
        <w:rPr>
          <w:rStyle w:val="Char3"/>
          <w:rtl/>
          <w:lang w:bidi="fa-IR"/>
        </w:rPr>
        <w:t>ابان بعد از هفده روز خود را در راه</w:t>
      </w:r>
      <w:r w:rsidR="005B21A3">
        <w:rPr>
          <w:rStyle w:val="Char3"/>
          <w:rtl/>
          <w:lang w:bidi="fa-IR"/>
        </w:rPr>
        <w:t>ی</w:t>
      </w:r>
      <w:r w:rsidRPr="0060162A">
        <w:rPr>
          <w:rStyle w:val="Char3"/>
          <w:rtl/>
          <w:lang w:bidi="fa-IR"/>
        </w:rPr>
        <w:t xml:space="preserve"> افكند (كه كس</w:t>
      </w:r>
      <w:r w:rsidR="005B21A3">
        <w:rPr>
          <w:rStyle w:val="Char3"/>
          <w:rtl/>
          <w:lang w:bidi="fa-IR"/>
        </w:rPr>
        <w:t>ی</w:t>
      </w:r>
      <w:r w:rsidRPr="0060162A">
        <w:rPr>
          <w:rStyle w:val="Char3"/>
          <w:rtl/>
          <w:lang w:bidi="fa-IR"/>
        </w:rPr>
        <w:t xml:space="preserve"> </w:t>
      </w:r>
      <w:r w:rsidR="005B21A3">
        <w:rPr>
          <w:rStyle w:val="Char3"/>
          <w:rtl/>
          <w:lang w:bidi="fa-IR"/>
        </w:rPr>
        <w:t>ی</w:t>
      </w:r>
      <w:r w:rsidRPr="0060162A">
        <w:rPr>
          <w:rStyle w:val="Char3"/>
          <w:rtl/>
          <w:lang w:bidi="fa-IR"/>
        </w:rPr>
        <w:t>اكاروان</w:t>
      </w:r>
      <w:r w:rsidR="005B21A3">
        <w:rPr>
          <w:rStyle w:val="Char3"/>
          <w:rtl/>
          <w:lang w:bidi="fa-IR"/>
        </w:rPr>
        <w:t>ی</w:t>
      </w:r>
      <w:r w:rsidRPr="0060162A">
        <w:rPr>
          <w:rStyle w:val="Char3"/>
          <w:rtl/>
          <w:lang w:bidi="fa-IR"/>
        </w:rPr>
        <w:t xml:space="preserve"> بر او بگذرد) ش</w:t>
      </w:r>
      <w:r w:rsidR="005B21A3">
        <w:rPr>
          <w:rStyle w:val="Char3"/>
          <w:rtl/>
          <w:lang w:bidi="fa-IR"/>
        </w:rPr>
        <w:t>ی</w:t>
      </w:r>
      <w:r w:rsidRPr="0060162A">
        <w:rPr>
          <w:rStyle w:val="Char3"/>
          <w:rtl/>
          <w:lang w:bidi="fa-IR"/>
        </w:rPr>
        <w:t>خ د</w:t>
      </w:r>
      <w:r w:rsidR="005B21A3">
        <w:rPr>
          <w:rStyle w:val="Char3"/>
          <w:rtl/>
          <w:lang w:bidi="fa-IR"/>
        </w:rPr>
        <w:t>ی</w:t>
      </w:r>
      <w:r w:rsidRPr="0060162A">
        <w:rPr>
          <w:rStyle w:val="Char3"/>
          <w:rtl/>
          <w:lang w:bidi="fa-IR"/>
        </w:rPr>
        <w:t>گر كه همراه او بود منعش كرد اما او نپذ</w:t>
      </w:r>
      <w:r w:rsidR="005B21A3">
        <w:rPr>
          <w:rStyle w:val="Char3"/>
          <w:rtl/>
          <w:lang w:bidi="fa-IR"/>
        </w:rPr>
        <w:t>ی</w:t>
      </w:r>
      <w:r w:rsidRPr="0060162A">
        <w:rPr>
          <w:rStyle w:val="Char3"/>
          <w:rtl/>
          <w:lang w:bidi="fa-IR"/>
        </w:rPr>
        <w:t>رفت. (دوم</w:t>
      </w:r>
      <w:r w:rsidR="005B21A3">
        <w:rPr>
          <w:rStyle w:val="Char3"/>
          <w:rtl/>
          <w:lang w:bidi="fa-IR"/>
        </w:rPr>
        <w:t>ی</w:t>
      </w:r>
      <w:r w:rsidR="00101A36">
        <w:rPr>
          <w:rStyle w:val="Char3"/>
          <w:rtl/>
          <w:lang w:bidi="fa-IR"/>
        </w:rPr>
        <w:t xml:space="preserve"> می‌</w:t>
      </w:r>
      <w:r w:rsidRPr="0060162A">
        <w:rPr>
          <w:rStyle w:val="Char3"/>
          <w:rtl/>
          <w:lang w:bidi="fa-IR"/>
        </w:rPr>
        <w:t>خواسته ب</w:t>
      </w:r>
      <w:r w:rsidR="005B21A3">
        <w:rPr>
          <w:rStyle w:val="Char3"/>
          <w:rtl/>
          <w:lang w:bidi="fa-IR"/>
        </w:rPr>
        <w:t>ی</w:t>
      </w:r>
      <w:r w:rsidRPr="0060162A">
        <w:rPr>
          <w:rStyle w:val="Char3"/>
          <w:rtl/>
          <w:lang w:bidi="fa-IR"/>
        </w:rPr>
        <w:t>ش از اول</w:t>
      </w:r>
      <w:r w:rsidR="005B21A3">
        <w:rPr>
          <w:rStyle w:val="Char3"/>
          <w:rtl/>
          <w:lang w:bidi="fa-IR"/>
        </w:rPr>
        <w:t>ی</w:t>
      </w:r>
      <w:r w:rsidRPr="0060162A">
        <w:rPr>
          <w:rStyle w:val="Char3"/>
          <w:rtl/>
          <w:lang w:bidi="fa-IR"/>
        </w:rPr>
        <w:t xml:space="preserve"> صبر خود را بر گرسنگ</w:t>
      </w:r>
      <w:r w:rsidR="005B21A3">
        <w:rPr>
          <w:rStyle w:val="Char3"/>
          <w:rtl/>
          <w:lang w:bidi="fa-IR"/>
        </w:rPr>
        <w:t>ی</w:t>
      </w:r>
      <w:r w:rsidRPr="0060162A">
        <w:rPr>
          <w:rStyle w:val="Char3"/>
          <w:rtl/>
          <w:lang w:bidi="fa-IR"/>
        </w:rPr>
        <w:t xml:space="preserve"> ب</w:t>
      </w:r>
      <w:r w:rsidR="005B21A3">
        <w:rPr>
          <w:rStyle w:val="Char3"/>
          <w:rtl/>
          <w:lang w:bidi="fa-IR"/>
        </w:rPr>
        <w:t>ی</w:t>
      </w:r>
      <w:r w:rsidRPr="0060162A">
        <w:rPr>
          <w:rStyle w:val="Char3"/>
          <w:rtl/>
          <w:lang w:bidi="fa-IR"/>
        </w:rPr>
        <w:t>ازما</w:t>
      </w:r>
      <w:r w:rsidR="005B21A3">
        <w:rPr>
          <w:rStyle w:val="Char3"/>
          <w:rtl/>
          <w:lang w:bidi="fa-IR"/>
        </w:rPr>
        <w:t>ی</w:t>
      </w:r>
      <w:r w:rsidRPr="0060162A">
        <w:rPr>
          <w:rStyle w:val="Char3"/>
          <w:rtl/>
          <w:lang w:bidi="fa-IR"/>
        </w:rPr>
        <w:t xml:space="preserve">د). </w:t>
      </w:r>
    </w:p>
    <w:p w:rsidR="009C6881" w:rsidRPr="0060162A" w:rsidRDefault="009C6881" w:rsidP="0060162A">
      <w:pPr>
        <w:spacing w:line="250" w:lineRule="auto"/>
        <w:ind w:firstLine="284"/>
        <w:jc w:val="both"/>
        <w:rPr>
          <w:rStyle w:val="Char3"/>
          <w:rtl/>
          <w:lang w:bidi="fa-IR"/>
        </w:rPr>
      </w:pPr>
      <w:r w:rsidRPr="0060162A">
        <w:rPr>
          <w:rStyle w:val="Char3"/>
          <w:rtl/>
          <w:lang w:bidi="fa-IR"/>
        </w:rPr>
        <w:t>و ن</w:t>
      </w:r>
      <w:r w:rsidR="005B21A3">
        <w:rPr>
          <w:rStyle w:val="Char3"/>
          <w:rtl/>
          <w:lang w:bidi="fa-IR"/>
        </w:rPr>
        <w:t>ی</w:t>
      </w:r>
      <w:r w:rsidR="00232D33">
        <w:rPr>
          <w:rStyle w:val="Char3"/>
          <w:rtl/>
          <w:lang w:bidi="fa-IR"/>
        </w:rPr>
        <w:t>ز آورده</w:t>
      </w:r>
      <w:r w:rsidR="00232D33">
        <w:rPr>
          <w:rStyle w:val="Char3"/>
          <w:rFonts w:hint="cs"/>
          <w:rtl/>
          <w:lang w:bidi="fa-IR"/>
        </w:rPr>
        <w:t>‌</w:t>
      </w:r>
      <w:r w:rsidRPr="0060162A">
        <w:rPr>
          <w:rStyle w:val="Char3"/>
          <w:rtl/>
          <w:lang w:bidi="fa-IR"/>
        </w:rPr>
        <w:t>اند كه ابراه</w:t>
      </w:r>
      <w:r w:rsidR="005B21A3">
        <w:rPr>
          <w:rStyle w:val="Char3"/>
          <w:rtl/>
          <w:lang w:bidi="fa-IR"/>
        </w:rPr>
        <w:t>ی</w:t>
      </w:r>
      <w:r w:rsidRPr="0060162A">
        <w:rPr>
          <w:rStyle w:val="Char3"/>
          <w:rtl/>
          <w:lang w:bidi="fa-IR"/>
        </w:rPr>
        <w:t>م هرو</w:t>
      </w:r>
      <w:r w:rsidR="005B21A3">
        <w:rPr>
          <w:rStyle w:val="Char3"/>
          <w:rtl/>
          <w:lang w:bidi="fa-IR"/>
        </w:rPr>
        <w:t>ی</w:t>
      </w:r>
      <w:r w:rsidRPr="0060162A">
        <w:rPr>
          <w:rStyle w:val="Char3"/>
          <w:rtl/>
          <w:lang w:bidi="fa-IR"/>
        </w:rPr>
        <w:t xml:space="preserve"> با «شب</w:t>
      </w:r>
      <w:r w:rsidR="00ED1F13">
        <w:rPr>
          <w:rStyle w:val="Char3"/>
          <w:rtl/>
          <w:lang w:bidi="fa-IR"/>
        </w:rPr>
        <w:t>ه</w:t>
      </w:r>
      <w:r w:rsidRPr="0060162A">
        <w:rPr>
          <w:rStyle w:val="Char3"/>
          <w:rtl/>
          <w:lang w:bidi="fa-IR"/>
        </w:rPr>
        <w:t>» وارد ب</w:t>
      </w:r>
      <w:r w:rsidR="005B21A3">
        <w:rPr>
          <w:rStyle w:val="Char3"/>
          <w:rtl/>
          <w:lang w:bidi="fa-IR"/>
        </w:rPr>
        <w:t>ی</w:t>
      </w:r>
      <w:r w:rsidRPr="0060162A">
        <w:rPr>
          <w:rStyle w:val="Char3"/>
          <w:rtl/>
          <w:lang w:bidi="fa-IR"/>
        </w:rPr>
        <w:t>ابان شد، گفت:‌ ا</w:t>
      </w:r>
      <w:r w:rsidR="005B21A3">
        <w:rPr>
          <w:rStyle w:val="Char3"/>
          <w:rtl/>
          <w:lang w:bidi="fa-IR"/>
        </w:rPr>
        <w:t>ی</w:t>
      </w:r>
      <w:r w:rsidRPr="0060162A">
        <w:rPr>
          <w:rStyle w:val="Char3"/>
          <w:rtl/>
          <w:lang w:bidi="fa-IR"/>
        </w:rPr>
        <w:t xml:space="preserve"> شب</w:t>
      </w:r>
      <w:r w:rsidR="00ED1F13">
        <w:rPr>
          <w:rStyle w:val="Char3"/>
          <w:rtl/>
          <w:lang w:bidi="fa-IR"/>
        </w:rPr>
        <w:t>ه</w:t>
      </w:r>
      <w:r w:rsidRPr="0060162A">
        <w:rPr>
          <w:rStyle w:val="Char3"/>
          <w:rtl/>
          <w:lang w:bidi="fa-IR"/>
        </w:rPr>
        <w:t>، ‌هرچه از علا</w:t>
      </w:r>
      <w:r w:rsidR="005B21A3">
        <w:rPr>
          <w:rStyle w:val="Char3"/>
          <w:rtl/>
          <w:lang w:bidi="fa-IR"/>
        </w:rPr>
        <w:t>ی</w:t>
      </w:r>
      <w:r w:rsidRPr="0060162A">
        <w:rPr>
          <w:rStyle w:val="Char3"/>
          <w:rtl/>
          <w:lang w:bidi="fa-IR"/>
        </w:rPr>
        <w:t>ق دار</w:t>
      </w:r>
      <w:r w:rsidR="005B21A3">
        <w:rPr>
          <w:rStyle w:val="Char3"/>
          <w:rtl/>
          <w:lang w:bidi="fa-IR"/>
        </w:rPr>
        <w:t>ی</w:t>
      </w:r>
      <w:r w:rsidRPr="0060162A">
        <w:rPr>
          <w:rStyle w:val="Char3"/>
          <w:rtl/>
          <w:lang w:bidi="fa-IR"/>
        </w:rPr>
        <w:t xml:space="preserve"> دور ب</w:t>
      </w:r>
      <w:r w:rsidR="005B21A3">
        <w:rPr>
          <w:rStyle w:val="Char3"/>
          <w:rtl/>
          <w:lang w:bidi="fa-IR"/>
        </w:rPr>
        <w:t>ی</w:t>
      </w:r>
      <w:r w:rsidRPr="0060162A">
        <w:rPr>
          <w:rStyle w:val="Char3"/>
          <w:rtl/>
          <w:lang w:bidi="fa-IR"/>
        </w:rPr>
        <w:t>نداز، شب</w:t>
      </w:r>
      <w:r w:rsidR="00ED1F13">
        <w:rPr>
          <w:rStyle w:val="Char3"/>
          <w:rtl/>
          <w:lang w:bidi="fa-IR"/>
        </w:rPr>
        <w:t>ه</w:t>
      </w:r>
      <w:r w:rsidRPr="0060162A">
        <w:rPr>
          <w:rStyle w:val="Char3"/>
          <w:rtl/>
          <w:lang w:bidi="fa-IR"/>
        </w:rPr>
        <w:t xml:space="preserve"> ‌گو</w:t>
      </w:r>
      <w:r w:rsidR="005B21A3">
        <w:rPr>
          <w:rStyle w:val="Char3"/>
          <w:rtl/>
          <w:lang w:bidi="fa-IR"/>
        </w:rPr>
        <w:t>ی</w:t>
      </w:r>
      <w:r w:rsidRPr="0060162A">
        <w:rPr>
          <w:rStyle w:val="Char3"/>
          <w:rtl/>
          <w:lang w:bidi="fa-IR"/>
        </w:rPr>
        <w:t>د: هر چه داشتم انداختنم الّا د</w:t>
      </w:r>
      <w:r w:rsidR="005B21A3">
        <w:rPr>
          <w:rStyle w:val="Char3"/>
          <w:rtl/>
          <w:lang w:bidi="fa-IR"/>
        </w:rPr>
        <w:t>ی</w:t>
      </w:r>
      <w:r w:rsidRPr="0060162A">
        <w:rPr>
          <w:rStyle w:val="Char3"/>
          <w:rtl/>
          <w:lang w:bidi="fa-IR"/>
        </w:rPr>
        <w:t>نار</w:t>
      </w:r>
      <w:r w:rsidR="005B21A3">
        <w:rPr>
          <w:rStyle w:val="Char3"/>
          <w:rtl/>
          <w:lang w:bidi="fa-IR"/>
        </w:rPr>
        <w:t>ی</w:t>
      </w:r>
      <w:r w:rsidRPr="0060162A">
        <w:rPr>
          <w:rStyle w:val="Char3"/>
          <w:rtl/>
          <w:lang w:bidi="fa-IR"/>
        </w:rPr>
        <w:t>، ابراه</w:t>
      </w:r>
      <w:r w:rsidR="005B21A3">
        <w:rPr>
          <w:rStyle w:val="Char3"/>
          <w:rtl/>
          <w:lang w:bidi="fa-IR"/>
        </w:rPr>
        <w:t>ی</w:t>
      </w:r>
      <w:r w:rsidRPr="0060162A">
        <w:rPr>
          <w:rStyle w:val="Char3"/>
          <w:rtl/>
          <w:lang w:bidi="fa-IR"/>
        </w:rPr>
        <w:t>م بعد از چند قدم گف</w:t>
      </w:r>
      <w:r w:rsidR="00232D33">
        <w:rPr>
          <w:rStyle w:val="Char3"/>
          <w:rtl/>
          <w:lang w:bidi="fa-IR"/>
        </w:rPr>
        <w:t>ت:‌ هر</w:t>
      </w:r>
      <w:r w:rsidRPr="0060162A">
        <w:rPr>
          <w:rStyle w:val="Char3"/>
          <w:rtl/>
          <w:lang w:bidi="fa-IR"/>
        </w:rPr>
        <w:t>چه دار</w:t>
      </w:r>
      <w:r w:rsidR="005B21A3">
        <w:rPr>
          <w:rStyle w:val="Char3"/>
          <w:rtl/>
          <w:lang w:bidi="fa-IR"/>
        </w:rPr>
        <w:t>ی</w:t>
      </w:r>
      <w:r w:rsidRPr="0060162A">
        <w:rPr>
          <w:rStyle w:val="Char3"/>
          <w:rtl/>
          <w:lang w:bidi="fa-IR"/>
        </w:rPr>
        <w:t xml:space="preserve"> بدور ب</w:t>
      </w:r>
      <w:r w:rsidR="005B21A3">
        <w:rPr>
          <w:rStyle w:val="Char3"/>
          <w:rtl/>
          <w:lang w:bidi="fa-IR"/>
        </w:rPr>
        <w:t>ی</w:t>
      </w:r>
      <w:r w:rsidRPr="0060162A">
        <w:rPr>
          <w:rStyle w:val="Char3"/>
          <w:rtl/>
          <w:lang w:bidi="fa-IR"/>
        </w:rPr>
        <w:t>نداز و باطن مرا مشغول مدار، د</w:t>
      </w:r>
      <w:r w:rsidR="005B21A3">
        <w:rPr>
          <w:rStyle w:val="Char3"/>
          <w:rtl/>
          <w:lang w:bidi="fa-IR"/>
        </w:rPr>
        <w:t>ی</w:t>
      </w:r>
      <w:r w:rsidRPr="0060162A">
        <w:rPr>
          <w:rStyle w:val="Char3"/>
          <w:rtl/>
          <w:lang w:bidi="fa-IR"/>
        </w:rPr>
        <w:t>نار را ب</w:t>
      </w:r>
      <w:r w:rsidR="005B21A3">
        <w:rPr>
          <w:rStyle w:val="Char3"/>
          <w:rtl/>
          <w:lang w:bidi="fa-IR"/>
        </w:rPr>
        <w:t>ی</w:t>
      </w:r>
      <w:r w:rsidRPr="0060162A">
        <w:rPr>
          <w:rStyle w:val="Char3"/>
          <w:rtl/>
          <w:lang w:bidi="fa-IR"/>
        </w:rPr>
        <w:t>رون آوردم به او دادم دورش انداخت. گفت: باز هم چ</w:t>
      </w:r>
      <w:r w:rsidR="005B21A3">
        <w:rPr>
          <w:rStyle w:val="Char3"/>
          <w:rtl/>
          <w:lang w:bidi="fa-IR"/>
        </w:rPr>
        <w:t>ی</w:t>
      </w:r>
      <w:r w:rsidRPr="0060162A">
        <w:rPr>
          <w:rStyle w:val="Char3"/>
          <w:rtl/>
          <w:lang w:bidi="fa-IR"/>
        </w:rPr>
        <w:t>ز</w:t>
      </w:r>
      <w:r w:rsidR="005B21A3">
        <w:rPr>
          <w:rStyle w:val="Char3"/>
          <w:rtl/>
          <w:lang w:bidi="fa-IR"/>
        </w:rPr>
        <w:t>ی</w:t>
      </w:r>
      <w:r w:rsidRPr="0060162A">
        <w:rPr>
          <w:rStyle w:val="Char3"/>
          <w:rtl/>
          <w:lang w:bidi="fa-IR"/>
        </w:rPr>
        <w:t xml:space="preserve"> دار</w:t>
      </w:r>
      <w:r w:rsidR="005B21A3">
        <w:rPr>
          <w:rStyle w:val="Char3"/>
          <w:rtl/>
          <w:lang w:bidi="fa-IR"/>
        </w:rPr>
        <w:t>ی</w:t>
      </w:r>
      <w:r w:rsidRPr="0060162A">
        <w:rPr>
          <w:rStyle w:val="Char3"/>
          <w:rtl/>
          <w:lang w:bidi="fa-IR"/>
        </w:rPr>
        <w:t>، ز</w:t>
      </w:r>
      <w:r w:rsidR="005B21A3">
        <w:rPr>
          <w:rStyle w:val="Char3"/>
          <w:rtl/>
          <w:lang w:bidi="fa-IR"/>
        </w:rPr>
        <w:t>ی</w:t>
      </w:r>
      <w:r w:rsidRPr="0060162A">
        <w:rPr>
          <w:rStyle w:val="Char3"/>
          <w:rtl/>
          <w:lang w:bidi="fa-IR"/>
        </w:rPr>
        <w:t xml:space="preserve">را باطن من مشغول است، </w:t>
      </w:r>
      <w:r w:rsidR="005B21A3">
        <w:rPr>
          <w:rStyle w:val="Char3"/>
          <w:rtl/>
          <w:lang w:bidi="fa-IR"/>
        </w:rPr>
        <w:t xml:space="preserve">یک </w:t>
      </w:r>
      <w:r w:rsidRPr="0060162A">
        <w:rPr>
          <w:rStyle w:val="Char3"/>
          <w:rtl/>
          <w:lang w:bidi="fa-IR"/>
        </w:rPr>
        <w:t>دسته شمع همراه داشتم ب</w:t>
      </w:r>
      <w:r w:rsidR="005B21A3">
        <w:rPr>
          <w:rStyle w:val="Char3"/>
          <w:rtl/>
          <w:lang w:bidi="fa-IR"/>
        </w:rPr>
        <w:t>ی</w:t>
      </w:r>
      <w:r w:rsidRPr="0060162A">
        <w:rPr>
          <w:rStyle w:val="Char3"/>
          <w:rtl/>
          <w:lang w:bidi="fa-IR"/>
        </w:rPr>
        <w:t>رون آوردم و گفتم: با من جز ا</w:t>
      </w:r>
      <w:r w:rsidR="005B21A3">
        <w:rPr>
          <w:rStyle w:val="Char3"/>
          <w:rtl/>
          <w:lang w:bidi="fa-IR"/>
        </w:rPr>
        <w:t>ی</w:t>
      </w:r>
      <w:r w:rsidRPr="0060162A">
        <w:rPr>
          <w:rStyle w:val="Char3"/>
          <w:rtl/>
          <w:lang w:bidi="fa-IR"/>
        </w:rPr>
        <w:t>ن ه</w:t>
      </w:r>
      <w:r w:rsidR="005B21A3">
        <w:rPr>
          <w:rStyle w:val="Char3"/>
          <w:rtl/>
          <w:lang w:bidi="fa-IR"/>
        </w:rPr>
        <w:t>ی</w:t>
      </w:r>
      <w:r w:rsidRPr="0060162A">
        <w:rPr>
          <w:rStyle w:val="Char3"/>
          <w:rtl/>
          <w:lang w:bidi="fa-IR"/>
        </w:rPr>
        <w:t>ج ن</w:t>
      </w:r>
      <w:r w:rsidR="005B21A3">
        <w:rPr>
          <w:rStyle w:val="Char3"/>
          <w:rtl/>
          <w:lang w:bidi="fa-IR"/>
        </w:rPr>
        <w:t>ی</w:t>
      </w:r>
      <w:r w:rsidRPr="0060162A">
        <w:rPr>
          <w:rStyle w:val="Char3"/>
          <w:rtl/>
          <w:lang w:bidi="fa-IR"/>
        </w:rPr>
        <w:t>ست. آن را هم گرفت و دور انداخت. گفت:‌ حالا برو</w:t>
      </w:r>
      <w:r w:rsidR="005B21A3">
        <w:rPr>
          <w:rStyle w:val="Char3"/>
          <w:rtl/>
          <w:lang w:bidi="fa-IR"/>
        </w:rPr>
        <w:t>ی</w:t>
      </w:r>
      <w:r w:rsidRPr="0060162A">
        <w:rPr>
          <w:rStyle w:val="Char3"/>
          <w:rtl/>
          <w:lang w:bidi="fa-IR"/>
        </w:rPr>
        <w:t>م، و راه افتاد</w:t>
      </w:r>
      <w:r w:rsidR="005B21A3">
        <w:rPr>
          <w:rStyle w:val="Char3"/>
          <w:rtl/>
          <w:lang w:bidi="fa-IR"/>
        </w:rPr>
        <w:t>ی</w:t>
      </w:r>
      <w:r w:rsidRPr="0060162A">
        <w:rPr>
          <w:rStyle w:val="Char3"/>
          <w:rtl/>
          <w:lang w:bidi="fa-IR"/>
        </w:rPr>
        <w:t>م. شب</w:t>
      </w:r>
      <w:r w:rsidR="00ED1F13">
        <w:rPr>
          <w:rStyle w:val="Char3"/>
          <w:rtl/>
          <w:lang w:bidi="fa-IR"/>
        </w:rPr>
        <w:t>ه</w:t>
      </w:r>
      <w:r w:rsidRPr="0060162A">
        <w:rPr>
          <w:rStyle w:val="Char3"/>
          <w:rtl/>
          <w:lang w:bidi="fa-IR"/>
        </w:rPr>
        <w:t>‌ گو</w:t>
      </w:r>
      <w:r w:rsidR="005B21A3">
        <w:rPr>
          <w:rStyle w:val="Char3"/>
          <w:rtl/>
          <w:lang w:bidi="fa-IR"/>
        </w:rPr>
        <w:t>ی</w:t>
      </w:r>
      <w:r w:rsidRPr="0060162A">
        <w:rPr>
          <w:rStyle w:val="Char3"/>
          <w:rtl/>
          <w:lang w:bidi="fa-IR"/>
        </w:rPr>
        <w:t>د: در آن سفر هر گاه گرسنه شدم، غذا</w:t>
      </w:r>
      <w:r w:rsidR="005B21A3">
        <w:rPr>
          <w:rStyle w:val="Char3"/>
          <w:rtl/>
          <w:lang w:bidi="fa-IR"/>
        </w:rPr>
        <w:t>یی</w:t>
      </w:r>
      <w:r w:rsidRPr="0060162A">
        <w:rPr>
          <w:rStyle w:val="Char3"/>
          <w:rtl/>
          <w:lang w:bidi="fa-IR"/>
        </w:rPr>
        <w:t xml:space="preserve"> در راه افكنده د</w:t>
      </w:r>
      <w:r w:rsidR="005B21A3">
        <w:rPr>
          <w:rStyle w:val="Char3"/>
          <w:rtl/>
          <w:lang w:bidi="fa-IR"/>
        </w:rPr>
        <w:t>ی</w:t>
      </w:r>
      <w:r w:rsidRPr="0060162A">
        <w:rPr>
          <w:rStyle w:val="Char3"/>
          <w:rtl/>
          <w:lang w:bidi="fa-IR"/>
        </w:rPr>
        <w:t>دم. هر كس با خداوند عمل به صدق كند ا</w:t>
      </w:r>
      <w:r w:rsidR="005B21A3">
        <w:rPr>
          <w:rStyle w:val="Char3"/>
          <w:rtl/>
          <w:lang w:bidi="fa-IR"/>
        </w:rPr>
        <w:t>ی</w:t>
      </w:r>
      <w:r w:rsidRPr="0060162A">
        <w:rPr>
          <w:rStyle w:val="Char3"/>
          <w:rtl/>
          <w:lang w:bidi="fa-IR"/>
        </w:rPr>
        <w:t>ن طور</w:t>
      </w:r>
      <w:r w:rsidR="00101A36">
        <w:rPr>
          <w:rStyle w:val="Char3"/>
          <w:rtl/>
          <w:lang w:bidi="fa-IR"/>
        </w:rPr>
        <w:t xml:space="preserve"> می‌</w:t>
      </w:r>
      <w:r w:rsidRPr="0060162A">
        <w:rPr>
          <w:rStyle w:val="Char3"/>
          <w:rtl/>
          <w:lang w:bidi="fa-IR"/>
        </w:rPr>
        <w:t>شود. مؤلف گو</w:t>
      </w:r>
      <w:r w:rsidR="005B21A3">
        <w:rPr>
          <w:rStyle w:val="Char3"/>
          <w:rtl/>
          <w:lang w:bidi="fa-IR"/>
        </w:rPr>
        <w:t>ی</w:t>
      </w:r>
      <w:r w:rsidRPr="0060162A">
        <w:rPr>
          <w:rStyle w:val="Char3"/>
          <w:rtl/>
          <w:lang w:bidi="fa-IR"/>
        </w:rPr>
        <w:t>د: ا</w:t>
      </w:r>
      <w:r w:rsidR="005B21A3">
        <w:rPr>
          <w:rStyle w:val="Char3"/>
          <w:rtl/>
          <w:lang w:bidi="fa-IR"/>
        </w:rPr>
        <w:t>ی</w:t>
      </w:r>
      <w:r w:rsidRPr="0060162A">
        <w:rPr>
          <w:rStyle w:val="Char3"/>
          <w:rtl/>
          <w:lang w:bidi="fa-IR"/>
        </w:rPr>
        <w:t>ن هم خطاب بوده، مال خود را دور افكنده و خوراك</w:t>
      </w:r>
      <w:r w:rsidR="005B21A3">
        <w:rPr>
          <w:rStyle w:val="Char3"/>
          <w:rtl/>
          <w:lang w:bidi="fa-IR"/>
        </w:rPr>
        <w:t>ی</w:t>
      </w:r>
      <w:r w:rsidRPr="0060162A">
        <w:rPr>
          <w:rStyle w:val="Char3"/>
          <w:rtl/>
          <w:lang w:bidi="fa-IR"/>
        </w:rPr>
        <w:t xml:space="preserve"> را كه معلوم ن</w:t>
      </w:r>
      <w:r w:rsidR="005B21A3">
        <w:rPr>
          <w:rStyle w:val="Char3"/>
          <w:rtl/>
          <w:lang w:bidi="fa-IR"/>
        </w:rPr>
        <w:t>ی</w:t>
      </w:r>
      <w:r w:rsidRPr="0060162A">
        <w:rPr>
          <w:rStyle w:val="Char3"/>
          <w:rtl/>
          <w:lang w:bidi="fa-IR"/>
        </w:rPr>
        <w:t>ست مال چه كس</w:t>
      </w:r>
      <w:r w:rsidR="005B21A3">
        <w:rPr>
          <w:rStyle w:val="Char3"/>
          <w:rtl/>
          <w:lang w:bidi="fa-IR"/>
        </w:rPr>
        <w:t>ی</w:t>
      </w:r>
      <w:r w:rsidRPr="0060162A">
        <w:rPr>
          <w:rStyle w:val="Char3"/>
          <w:rtl/>
          <w:lang w:bidi="fa-IR"/>
        </w:rPr>
        <w:t xml:space="preserve"> و از كجاست برداشته است!</w:t>
      </w:r>
      <w:r w:rsidR="00232D33">
        <w:rPr>
          <w:rStyle w:val="Char3"/>
          <w:rFonts w:hint="cs"/>
          <w:rtl/>
          <w:lang w:bidi="fa-IR"/>
        </w:rPr>
        <w:t>.</w:t>
      </w:r>
    </w:p>
    <w:p w:rsidR="009C6881" w:rsidRPr="0060162A" w:rsidRDefault="009C6881" w:rsidP="0060162A">
      <w:pPr>
        <w:spacing w:line="250" w:lineRule="auto"/>
        <w:ind w:firstLine="284"/>
        <w:jc w:val="both"/>
        <w:rPr>
          <w:rStyle w:val="Char3"/>
          <w:rtl/>
          <w:lang w:bidi="fa-IR"/>
        </w:rPr>
      </w:pPr>
      <w:r w:rsidRPr="0060162A">
        <w:rPr>
          <w:rStyle w:val="Char3"/>
          <w:rtl/>
          <w:lang w:bidi="fa-IR"/>
        </w:rPr>
        <w:t>از ابوسع</w:t>
      </w:r>
      <w:r w:rsidR="005B21A3">
        <w:rPr>
          <w:rStyle w:val="Char3"/>
          <w:rtl/>
          <w:lang w:bidi="fa-IR"/>
        </w:rPr>
        <w:t>ی</w:t>
      </w:r>
      <w:r w:rsidRPr="0060162A">
        <w:rPr>
          <w:rStyle w:val="Char3"/>
          <w:rtl/>
          <w:lang w:bidi="fa-IR"/>
        </w:rPr>
        <w:t>د خراز نقل است كه وقت</w:t>
      </w:r>
      <w:r w:rsidR="005B21A3">
        <w:rPr>
          <w:rStyle w:val="Char3"/>
          <w:rtl/>
          <w:lang w:bidi="fa-IR"/>
        </w:rPr>
        <w:t>ی</w:t>
      </w:r>
      <w:r w:rsidR="00155203">
        <w:rPr>
          <w:rStyle w:val="Char3"/>
          <w:rtl/>
          <w:lang w:bidi="fa-IR"/>
        </w:rPr>
        <w:t xml:space="preserve"> بی‌</w:t>
      </w:r>
      <w:r w:rsidRPr="0060162A">
        <w:rPr>
          <w:rStyle w:val="Char3"/>
          <w:rtl/>
          <w:lang w:bidi="fa-IR"/>
        </w:rPr>
        <w:t>توشه وارد ب</w:t>
      </w:r>
      <w:r w:rsidR="005B21A3">
        <w:rPr>
          <w:rStyle w:val="Char3"/>
          <w:rtl/>
          <w:lang w:bidi="fa-IR"/>
        </w:rPr>
        <w:t>ی</w:t>
      </w:r>
      <w:r w:rsidRPr="0060162A">
        <w:rPr>
          <w:rStyle w:val="Char3"/>
          <w:rtl/>
          <w:lang w:bidi="fa-IR"/>
        </w:rPr>
        <w:t>ابان شدم و گرسنه ماندم، منزل را از دور د</w:t>
      </w:r>
      <w:r w:rsidR="005B21A3">
        <w:rPr>
          <w:rStyle w:val="Char3"/>
          <w:rtl/>
          <w:lang w:bidi="fa-IR"/>
        </w:rPr>
        <w:t>ی</w:t>
      </w:r>
      <w:r w:rsidRPr="0060162A">
        <w:rPr>
          <w:rStyle w:val="Char3"/>
          <w:rtl/>
          <w:lang w:bidi="fa-IR"/>
        </w:rPr>
        <w:t>دم خوشحال شدم اما با خود اند</w:t>
      </w:r>
      <w:r w:rsidR="005B21A3">
        <w:rPr>
          <w:rStyle w:val="Char3"/>
          <w:rtl/>
          <w:lang w:bidi="fa-IR"/>
        </w:rPr>
        <w:t>ی</w:t>
      </w:r>
      <w:r w:rsidRPr="0060162A">
        <w:rPr>
          <w:rStyle w:val="Char3"/>
          <w:rtl/>
          <w:lang w:bidi="fa-IR"/>
        </w:rPr>
        <w:t>ش</w:t>
      </w:r>
      <w:r w:rsidR="005B21A3">
        <w:rPr>
          <w:rStyle w:val="Char3"/>
          <w:rtl/>
          <w:lang w:bidi="fa-IR"/>
        </w:rPr>
        <w:t>ی</w:t>
      </w:r>
      <w:r w:rsidRPr="0060162A">
        <w:rPr>
          <w:rStyle w:val="Char3"/>
          <w:rtl/>
          <w:lang w:bidi="fa-IR"/>
        </w:rPr>
        <w:t>دم كه نبا</w:t>
      </w:r>
      <w:r w:rsidR="005B21A3">
        <w:rPr>
          <w:rStyle w:val="Char3"/>
          <w:rtl/>
          <w:lang w:bidi="fa-IR"/>
        </w:rPr>
        <w:t>ی</w:t>
      </w:r>
      <w:r w:rsidRPr="0060162A">
        <w:rPr>
          <w:rStyle w:val="Char3"/>
          <w:rtl/>
          <w:lang w:bidi="fa-IR"/>
        </w:rPr>
        <w:t>د توكل به غ</w:t>
      </w:r>
      <w:r w:rsidR="005B21A3">
        <w:rPr>
          <w:rStyle w:val="Char3"/>
          <w:rtl/>
          <w:lang w:bidi="fa-IR"/>
        </w:rPr>
        <w:t>ی</w:t>
      </w:r>
      <w:r w:rsidRPr="0060162A">
        <w:rPr>
          <w:rStyle w:val="Char3"/>
          <w:rtl/>
          <w:lang w:bidi="fa-IR"/>
        </w:rPr>
        <w:t>ر كنم و سوگند خوردم كه به آن منزل</w:t>
      </w:r>
      <w:r w:rsidR="00101A36">
        <w:rPr>
          <w:rStyle w:val="Char3"/>
          <w:rtl/>
          <w:lang w:bidi="fa-IR"/>
        </w:rPr>
        <w:t xml:space="preserve"> نمی‌</w:t>
      </w:r>
      <w:r w:rsidRPr="0060162A">
        <w:rPr>
          <w:rStyle w:val="Char3"/>
          <w:rtl/>
          <w:lang w:bidi="fa-IR"/>
        </w:rPr>
        <w:t>روم مگر ا</w:t>
      </w:r>
      <w:r w:rsidR="005B21A3">
        <w:rPr>
          <w:rStyle w:val="Char3"/>
          <w:rtl/>
          <w:lang w:bidi="fa-IR"/>
        </w:rPr>
        <w:t>ی</w:t>
      </w:r>
      <w:r w:rsidRPr="0060162A">
        <w:rPr>
          <w:rStyle w:val="Char3"/>
          <w:rtl/>
          <w:lang w:bidi="fa-IR"/>
        </w:rPr>
        <w:t>نكه ببرندم. پس حفره</w:t>
      </w:r>
      <w:r w:rsidR="00155203">
        <w:rPr>
          <w:rStyle w:val="Char3"/>
          <w:rtl/>
          <w:lang w:bidi="fa-IR"/>
        </w:rPr>
        <w:t xml:space="preserve">‌ای </w:t>
      </w:r>
      <w:r w:rsidRPr="0060162A">
        <w:rPr>
          <w:rStyle w:val="Char3"/>
          <w:rtl/>
          <w:lang w:bidi="fa-IR"/>
        </w:rPr>
        <w:t>برا</w:t>
      </w:r>
      <w:r w:rsidR="005B21A3">
        <w:rPr>
          <w:rStyle w:val="Char3"/>
          <w:rtl/>
          <w:lang w:bidi="fa-IR"/>
        </w:rPr>
        <w:t>ی</w:t>
      </w:r>
      <w:r w:rsidRPr="0060162A">
        <w:rPr>
          <w:rStyle w:val="Char3"/>
          <w:rtl/>
          <w:lang w:bidi="fa-IR"/>
        </w:rPr>
        <w:t xml:space="preserve"> خود در شن كندم و تا س</w:t>
      </w:r>
      <w:r w:rsidR="005B21A3">
        <w:rPr>
          <w:rStyle w:val="Char3"/>
          <w:rtl/>
          <w:lang w:bidi="fa-IR"/>
        </w:rPr>
        <w:t>ی</w:t>
      </w:r>
      <w:r w:rsidRPr="0060162A">
        <w:rPr>
          <w:rStyle w:val="Char3"/>
          <w:rtl/>
          <w:lang w:bidi="fa-IR"/>
        </w:rPr>
        <w:t>نه خو</w:t>
      </w:r>
      <w:r w:rsidR="005B21A3">
        <w:rPr>
          <w:rStyle w:val="Char3"/>
          <w:rtl/>
          <w:lang w:bidi="fa-IR"/>
        </w:rPr>
        <w:t>ی</w:t>
      </w:r>
      <w:r w:rsidRPr="0060162A">
        <w:rPr>
          <w:rStyle w:val="Char3"/>
          <w:rtl/>
          <w:lang w:bidi="fa-IR"/>
        </w:rPr>
        <w:t>ش را در ر</w:t>
      </w:r>
      <w:r w:rsidR="005B21A3">
        <w:rPr>
          <w:rStyle w:val="Char3"/>
          <w:rtl/>
          <w:lang w:bidi="fa-IR"/>
        </w:rPr>
        <w:t>ی</w:t>
      </w:r>
      <w:r w:rsidRPr="0060162A">
        <w:rPr>
          <w:rStyle w:val="Char3"/>
          <w:rtl/>
          <w:lang w:bidi="fa-IR"/>
        </w:rPr>
        <w:t>گ و شن پوشان</w:t>
      </w:r>
      <w:r w:rsidR="005B21A3">
        <w:rPr>
          <w:rStyle w:val="Char3"/>
          <w:rtl/>
          <w:lang w:bidi="fa-IR"/>
        </w:rPr>
        <w:t>ی</w:t>
      </w:r>
      <w:r w:rsidRPr="0060162A">
        <w:rPr>
          <w:rStyle w:val="Char3"/>
          <w:rtl/>
          <w:lang w:bidi="fa-IR"/>
        </w:rPr>
        <w:t>دم، ن</w:t>
      </w:r>
      <w:r w:rsidR="005B21A3">
        <w:rPr>
          <w:rStyle w:val="Char3"/>
          <w:rtl/>
          <w:lang w:bidi="fa-IR"/>
        </w:rPr>
        <w:t>ی</w:t>
      </w:r>
      <w:r w:rsidRPr="0060162A">
        <w:rPr>
          <w:rStyle w:val="Char3"/>
          <w:rtl/>
          <w:lang w:bidi="fa-IR"/>
        </w:rPr>
        <w:t>مه شب صدا</w:t>
      </w:r>
      <w:r w:rsidR="005B21A3">
        <w:rPr>
          <w:rStyle w:val="Char3"/>
          <w:rtl/>
          <w:lang w:bidi="fa-IR"/>
        </w:rPr>
        <w:t>ی</w:t>
      </w:r>
      <w:r w:rsidRPr="0060162A">
        <w:rPr>
          <w:rStyle w:val="Char3"/>
          <w:rtl/>
          <w:lang w:bidi="fa-IR"/>
        </w:rPr>
        <w:t xml:space="preserve"> بلند</w:t>
      </w:r>
      <w:r w:rsidR="005B21A3">
        <w:rPr>
          <w:rStyle w:val="Char3"/>
          <w:rtl/>
          <w:lang w:bidi="fa-IR"/>
        </w:rPr>
        <w:t>ی</w:t>
      </w:r>
      <w:r w:rsidRPr="0060162A">
        <w:rPr>
          <w:rStyle w:val="Char3"/>
          <w:rtl/>
          <w:lang w:bidi="fa-IR"/>
        </w:rPr>
        <w:t xml:space="preserve"> به گوشم رس</w:t>
      </w:r>
      <w:r w:rsidR="005B21A3">
        <w:rPr>
          <w:rStyle w:val="Char3"/>
          <w:rtl/>
          <w:lang w:bidi="fa-IR"/>
        </w:rPr>
        <w:t>ی</w:t>
      </w:r>
      <w:r w:rsidRPr="0060162A">
        <w:rPr>
          <w:rStyle w:val="Char3"/>
          <w:rtl/>
          <w:lang w:bidi="fa-IR"/>
        </w:rPr>
        <w:t>د كه «ا</w:t>
      </w:r>
      <w:r w:rsidR="005B21A3">
        <w:rPr>
          <w:rStyle w:val="Char3"/>
          <w:rtl/>
          <w:lang w:bidi="fa-IR"/>
        </w:rPr>
        <w:t>ی</w:t>
      </w:r>
      <w:r w:rsidRPr="0060162A">
        <w:rPr>
          <w:rStyle w:val="Char3"/>
          <w:rtl/>
          <w:lang w:bidi="fa-IR"/>
        </w:rPr>
        <w:t xml:space="preserve"> اهل منزل! </w:t>
      </w:r>
      <w:r w:rsidR="005B21A3">
        <w:rPr>
          <w:rStyle w:val="Char3"/>
          <w:rtl/>
          <w:lang w:bidi="fa-IR"/>
        </w:rPr>
        <w:t>ی</w:t>
      </w:r>
      <w:r w:rsidRPr="0060162A">
        <w:rPr>
          <w:rStyle w:val="Char3"/>
          <w:rtl/>
          <w:lang w:bidi="fa-IR"/>
        </w:rPr>
        <w:t>ك</w:t>
      </w:r>
      <w:r w:rsidR="005B21A3">
        <w:rPr>
          <w:rStyle w:val="Char3"/>
          <w:rtl/>
          <w:lang w:bidi="fa-IR"/>
        </w:rPr>
        <w:t>ی</w:t>
      </w:r>
      <w:r w:rsidRPr="0060162A">
        <w:rPr>
          <w:rStyle w:val="Char3"/>
          <w:rtl/>
          <w:lang w:bidi="fa-IR"/>
        </w:rPr>
        <w:t xml:space="preserve"> از اول</w:t>
      </w:r>
      <w:r w:rsidR="005B21A3">
        <w:rPr>
          <w:rStyle w:val="Char3"/>
          <w:rtl/>
          <w:lang w:bidi="fa-IR"/>
        </w:rPr>
        <w:t>ی</w:t>
      </w:r>
      <w:r w:rsidRPr="0060162A">
        <w:rPr>
          <w:rStyle w:val="Char3"/>
          <w:rtl/>
          <w:lang w:bidi="fa-IR"/>
        </w:rPr>
        <w:t>اء الله خود را در ر</w:t>
      </w:r>
      <w:r w:rsidR="005B21A3">
        <w:rPr>
          <w:rStyle w:val="Char3"/>
          <w:rtl/>
          <w:lang w:bidi="fa-IR"/>
        </w:rPr>
        <w:t>ی</w:t>
      </w:r>
      <w:r w:rsidRPr="0060162A">
        <w:rPr>
          <w:rStyle w:val="Char3"/>
          <w:rtl/>
          <w:lang w:bidi="fa-IR"/>
        </w:rPr>
        <w:t>گ و شن حبس كرده، به او برس</w:t>
      </w:r>
      <w:r w:rsidR="005B21A3">
        <w:rPr>
          <w:rStyle w:val="Char3"/>
          <w:rtl/>
          <w:lang w:bidi="fa-IR"/>
        </w:rPr>
        <w:t>ی</w:t>
      </w:r>
      <w:r w:rsidRPr="0060162A">
        <w:rPr>
          <w:rStyle w:val="Char3"/>
          <w:rtl/>
          <w:lang w:bidi="fa-IR"/>
        </w:rPr>
        <w:t>د»، چند تن آمدند و مرا از ر</w:t>
      </w:r>
      <w:r w:rsidR="005B21A3">
        <w:rPr>
          <w:rStyle w:val="Char3"/>
          <w:rtl/>
          <w:lang w:bidi="fa-IR"/>
        </w:rPr>
        <w:t>ی</w:t>
      </w:r>
      <w:r w:rsidRPr="0060162A">
        <w:rPr>
          <w:rStyle w:val="Char3"/>
          <w:rtl/>
          <w:lang w:bidi="fa-IR"/>
        </w:rPr>
        <w:t>گ ب</w:t>
      </w:r>
      <w:r w:rsidR="005B21A3">
        <w:rPr>
          <w:rStyle w:val="Char3"/>
          <w:rtl/>
          <w:lang w:bidi="fa-IR"/>
        </w:rPr>
        <w:t>ی</w:t>
      </w:r>
      <w:r w:rsidRPr="0060162A">
        <w:rPr>
          <w:rStyle w:val="Char3"/>
          <w:rtl/>
          <w:lang w:bidi="fa-IR"/>
        </w:rPr>
        <w:t>رون كش</w:t>
      </w:r>
      <w:r w:rsidR="005B21A3">
        <w:rPr>
          <w:rStyle w:val="Char3"/>
          <w:rtl/>
          <w:lang w:bidi="fa-IR"/>
        </w:rPr>
        <w:t>ی</w:t>
      </w:r>
      <w:r w:rsidRPr="0060162A">
        <w:rPr>
          <w:rStyle w:val="Char3"/>
          <w:rtl/>
          <w:lang w:bidi="fa-IR"/>
        </w:rPr>
        <w:t xml:space="preserve">ده به منزلشان رساندند. </w:t>
      </w:r>
    </w:p>
    <w:p w:rsidR="009C6881" w:rsidRDefault="009C6881" w:rsidP="00526AAC">
      <w:pPr>
        <w:spacing w:line="250" w:lineRule="auto"/>
        <w:ind w:firstLine="284"/>
        <w:jc w:val="both"/>
        <w:rPr>
          <w:rStyle w:val="Char3"/>
          <w:rtl/>
          <w:lang w:bidi="fa-IR"/>
        </w:rPr>
      </w:pPr>
      <w:r w:rsidRPr="00232D33">
        <w:rPr>
          <w:rStyle w:val="Char4"/>
          <w:rtl/>
        </w:rPr>
        <w:t>مؤلف گو</w:t>
      </w:r>
      <w:r w:rsidR="005B21A3" w:rsidRPr="00232D33">
        <w:rPr>
          <w:rStyle w:val="Char4"/>
          <w:rtl/>
        </w:rPr>
        <w:t>ی</w:t>
      </w:r>
      <w:r w:rsidRPr="00232D33">
        <w:rPr>
          <w:rStyle w:val="Char4"/>
          <w:rtl/>
        </w:rPr>
        <w:t>د</w:t>
      </w:r>
      <w:r w:rsidRPr="0060162A">
        <w:rPr>
          <w:rStyle w:val="Char3"/>
          <w:rtl/>
          <w:lang w:bidi="fa-IR"/>
        </w:rPr>
        <w:t>: بر گرسنه و تشنه اگر م</w:t>
      </w:r>
      <w:r w:rsidR="005B21A3">
        <w:rPr>
          <w:rStyle w:val="Char3"/>
          <w:rtl/>
          <w:lang w:bidi="fa-IR"/>
        </w:rPr>
        <w:t>ی</w:t>
      </w:r>
      <w:r w:rsidRPr="0060162A">
        <w:rPr>
          <w:rStyle w:val="Char3"/>
          <w:rtl/>
          <w:lang w:bidi="fa-IR"/>
        </w:rPr>
        <w:t>ل نان و آب كند چه ملامت</w:t>
      </w:r>
      <w:r w:rsidR="005B21A3">
        <w:rPr>
          <w:rStyle w:val="Char3"/>
          <w:rtl/>
          <w:lang w:bidi="fa-IR"/>
        </w:rPr>
        <w:t>ی</w:t>
      </w:r>
      <w:r w:rsidRPr="0060162A">
        <w:rPr>
          <w:rStyle w:val="Char3"/>
          <w:rtl/>
          <w:lang w:bidi="fa-IR"/>
        </w:rPr>
        <w:t xml:space="preserve"> هست؟ و اگر مسافر شوق به منزل داشته باشد چه عجب! از پ</w:t>
      </w:r>
      <w:r w:rsidR="005B21A3">
        <w:rPr>
          <w:rStyle w:val="Char3"/>
          <w:rtl/>
          <w:lang w:bidi="fa-IR"/>
        </w:rPr>
        <w:t>ی</w:t>
      </w:r>
      <w:r w:rsidRPr="0060162A">
        <w:rPr>
          <w:rStyle w:val="Char3"/>
          <w:rtl/>
          <w:lang w:bidi="fa-IR"/>
        </w:rPr>
        <w:t xml:space="preserve">غمبر </w:t>
      </w:r>
      <w:r w:rsidR="00526AAC">
        <w:rPr>
          <w:rStyle w:val="Char3"/>
          <w:lang w:bidi="fa-IR"/>
        </w:rPr>
        <w:sym w:font="AGA Arabesque" w:char="F072"/>
      </w:r>
      <w:r w:rsidRPr="0060162A">
        <w:rPr>
          <w:rStyle w:val="Char3"/>
          <w:rtl/>
          <w:lang w:bidi="fa-IR"/>
        </w:rPr>
        <w:t xml:space="preserve"> روا</w:t>
      </w:r>
      <w:r w:rsidR="005B21A3">
        <w:rPr>
          <w:rStyle w:val="Char3"/>
          <w:rtl/>
          <w:lang w:bidi="fa-IR"/>
        </w:rPr>
        <w:t>ی</w:t>
      </w:r>
      <w:r w:rsidRPr="0060162A">
        <w:rPr>
          <w:rStyle w:val="Char3"/>
          <w:rtl/>
          <w:lang w:bidi="fa-IR"/>
        </w:rPr>
        <w:t>ت است كه هر گاه از سفر باز</w:t>
      </w:r>
      <w:r w:rsidR="00101A36">
        <w:rPr>
          <w:rStyle w:val="Char3"/>
          <w:rtl/>
          <w:lang w:bidi="fa-IR"/>
        </w:rPr>
        <w:t xml:space="preserve"> می‌</w:t>
      </w:r>
      <w:r w:rsidRPr="0060162A">
        <w:rPr>
          <w:rStyle w:val="Char3"/>
          <w:rtl/>
          <w:lang w:bidi="fa-IR"/>
        </w:rPr>
        <w:t>آمد و مد</w:t>
      </w:r>
      <w:r w:rsidR="005B21A3">
        <w:rPr>
          <w:rStyle w:val="Char3"/>
          <w:rtl/>
          <w:lang w:bidi="fa-IR"/>
        </w:rPr>
        <w:t>ی</w:t>
      </w:r>
      <w:r w:rsidRPr="0060162A">
        <w:rPr>
          <w:rStyle w:val="Char3"/>
          <w:rtl/>
          <w:lang w:bidi="fa-IR"/>
        </w:rPr>
        <w:t>نه از دور آشكار</w:t>
      </w:r>
      <w:r w:rsidR="00101A36">
        <w:rPr>
          <w:rStyle w:val="Char3"/>
          <w:rtl/>
          <w:lang w:bidi="fa-IR"/>
        </w:rPr>
        <w:t xml:space="preserve"> می‌</w:t>
      </w:r>
      <w:r w:rsidRPr="0060162A">
        <w:rPr>
          <w:rStyle w:val="Char3"/>
          <w:rtl/>
          <w:lang w:bidi="fa-IR"/>
        </w:rPr>
        <w:t>شد حركت را سر</w:t>
      </w:r>
      <w:r w:rsidR="005B21A3">
        <w:rPr>
          <w:rStyle w:val="Char3"/>
          <w:rtl/>
          <w:lang w:bidi="fa-IR"/>
        </w:rPr>
        <w:t>ی</w:t>
      </w:r>
      <w:r w:rsidRPr="0060162A">
        <w:rPr>
          <w:rStyle w:val="Char3"/>
          <w:rtl/>
          <w:lang w:bidi="fa-IR"/>
        </w:rPr>
        <w:t>عتر</w:t>
      </w:r>
      <w:r w:rsidR="00101A36">
        <w:rPr>
          <w:rStyle w:val="Char3"/>
          <w:rtl/>
          <w:lang w:bidi="fa-IR"/>
        </w:rPr>
        <w:t xml:space="preserve"> می‌</w:t>
      </w:r>
      <w:r w:rsidRPr="0060162A">
        <w:rPr>
          <w:rStyle w:val="Char3"/>
          <w:rtl/>
          <w:lang w:bidi="fa-IR"/>
        </w:rPr>
        <w:t>كرد، و ن</w:t>
      </w:r>
      <w:r w:rsidR="005B21A3">
        <w:rPr>
          <w:rStyle w:val="Char3"/>
          <w:rtl/>
          <w:lang w:bidi="fa-IR"/>
        </w:rPr>
        <w:t>ی</w:t>
      </w:r>
      <w:r w:rsidRPr="0060162A">
        <w:rPr>
          <w:rStyle w:val="Char3"/>
          <w:rtl/>
          <w:lang w:bidi="fa-IR"/>
        </w:rPr>
        <w:t>ز چون از مكه اخراجش كردند هم</w:t>
      </w:r>
      <w:r w:rsidR="005B21A3">
        <w:rPr>
          <w:rStyle w:val="Char3"/>
          <w:rtl/>
          <w:lang w:bidi="fa-IR"/>
        </w:rPr>
        <w:t>ی</w:t>
      </w:r>
      <w:r w:rsidRPr="0060162A">
        <w:rPr>
          <w:rStyle w:val="Char3"/>
          <w:rtl/>
          <w:lang w:bidi="fa-IR"/>
        </w:rPr>
        <w:t>شه آرزو</w:t>
      </w:r>
      <w:r w:rsidR="005B21A3">
        <w:rPr>
          <w:rStyle w:val="Char3"/>
          <w:rtl/>
          <w:lang w:bidi="fa-IR"/>
        </w:rPr>
        <w:t>ی</w:t>
      </w:r>
      <w:r w:rsidRPr="0060162A">
        <w:rPr>
          <w:rStyle w:val="Char3"/>
          <w:rtl/>
          <w:lang w:bidi="fa-IR"/>
        </w:rPr>
        <w:t xml:space="preserve"> وطن</w:t>
      </w:r>
      <w:r w:rsidR="00101A36">
        <w:rPr>
          <w:rStyle w:val="Char3"/>
          <w:rtl/>
          <w:lang w:bidi="fa-IR"/>
        </w:rPr>
        <w:t xml:space="preserve"> می‌</w:t>
      </w:r>
      <w:r w:rsidRPr="0060162A">
        <w:rPr>
          <w:rStyle w:val="Char3"/>
          <w:rtl/>
          <w:lang w:bidi="fa-IR"/>
        </w:rPr>
        <w:t>فرمود و به ا</w:t>
      </w:r>
      <w:r w:rsidR="005B21A3">
        <w:rPr>
          <w:rStyle w:val="Char3"/>
          <w:rtl/>
          <w:lang w:bidi="fa-IR"/>
        </w:rPr>
        <w:t>ی</w:t>
      </w:r>
      <w:r w:rsidRPr="0060162A">
        <w:rPr>
          <w:rStyle w:val="Char3"/>
          <w:rtl/>
          <w:lang w:bidi="fa-IR"/>
        </w:rPr>
        <w:t>ن شعر تمثل</w:t>
      </w:r>
      <w:r w:rsidR="00101A36">
        <w:rPr>
          <w:rStyle w:val="Char3"/>
          <w:rtl/>
          <w:lang w:bidi="fa-IR"/>
        </w:rPr>
        <w:t xml:space="preserve"> می‌</w:t>
      </w:r>
      <w:r w:rsidR="00232D33">
        <w:rPr>
          <w:rStyle w:val="Char3"/>
          <w:rtl/>
          <w:lang w:bidi="fa-IR"/>
        </w:rPr>
        <w:t>كرد:</w:t>
      </w:r>
    </w:p>
    <w:tbl>
      <w:tblPr>
        <w:bidiVisual/>
        <w:tblW w:w="0" w:type="auto"/>
        <w:tblInd w:w="108" w:type="dxa"/>
        <w:tblLook w:val="04A0" w:firstRow="1" w:lastRow="0" w:firstColumn="1" w:lastColumn="0" w:noHBand="0" w:noVBand="1"/>
      </w:tblPr>
      <w:tblGrid>
        <w:gridCol w:w="3402"/>
        <w:gridCol w:w="708"/>
        <w:gridCol w:w="3261"/>
      </w:tblGrid>
      <w:tr w:rsidR="00232D33" w:rsidTr="00DB36D2">
        <w:tc>
          <w:tcPr>
            <w:tcW w:w="3402" w:type="dxa"/>
          </w:tcPr>
          <w:p w:rsidR="00232D33" w:rsidRPr="00DB36D2" w:rsidRDefault="00232D33" w:rsidP="00DB36D2">
            <w:pPr>
              <w:pStyle w:val="a4"/>
              <w:ind w:firstLine="0"/>
              <w:rPr>
                <w:rStyle w:val="Char3"/>
                <w:sz w:val="2"/>
                <w:szCs w:val="2"/>
                <w:rtl/>
                <w:lang w:bidi="ar-SA"/>
              </w:rPr>
            </w:pPr>
            <w:r w:rsidRPr="00825224">
              <w:rPr>
                <w:rtl/>
              </w:rPr>
              <w:t>ألا ليت شعري هل أبيتن ليلة</w:t>
            </w:r>
            <w:r>
              <w:rPr>
                <w:rStyle w:val="Char3"/>
                <w:rtl/>
                <w:lang w:bidi="ar-SA"/>
              </w:rPr>
              <w:br/>
            </w:r>
          </w:p>
        </w:tc>
        <w:tc>
          <w:tcPr>
            <w:tcW w:w="708" w:type="dxa"/>
          </w:tcPr>
          <w:p w:rsidR="00232D33" w:rsidRDefault="00232D33" w:rsidP="00232D33">
            <w:pPr>
              <w:pStyle w:val="a4"/>
              <w:rPr>
                <w:rStyle w:val="Char3"/>
                <w:rtl/>
              </w:rPr>
            </w:pPr>
          </w:p>
        </w:tc>
        <w:tc>
          <w:tcPr>
            <w:tcW w:w="3261" w:type="dxa"/>
          </w:tcPr>
          <w:p w:rsidR="00232D33" w:rsidRPr="00DB36D2" w:rsidRDefault="00232D33" w:rsidP="00DB36D2">
            <w:pPr>
              <w:pStyle w:val="a4"/>
              <w:ind w:firstLine="0"/>
              <w:rPr>
                <w:rStyle w:val="Char3"/>
                <w:sz w:val="2"/>
                <w:szCs w:val="2"/>
                <w:rtl/>
              </w:rPr>
            </w:pPr>
            <w:r w:rsidRPr="00825224">
              <w:rPr>
                <w:rtl/>
              </w:rPr>
              <w:t>بواد وحولي إذخر وجليل</w:t>
            </w:r>
            <w:r>
              <w:rPr>
                <w:rStyle w:val="Char3"/>
                <w:rFonts w:hint="cs"/>
                <w:rtl/>
              </w:rPr>
              <w:br/>
            </w:r>
          </w:p>
        </w:tc>
      </w:tr>
    </w:tbl>
    <w:p w:rsidR="009C6881" w:rsidRPr="0060162A" w:rsidRDefault="009C6881" w:rsidP="0060162A">
      <w:pPr>
        <w:spacing w:line="250" w:lineRule="auto"/>
        <w:ind w:firstLine="284"/>
        <w:jc w:val="both"/>
        <w:rPr>
          <w:rStyle w:val="Char3"/>
          <w:rtl/>
          <w:lang w:bidi="fa-IR"/>
        </w:rPr>
      </w:pPr>
      <w:r w:rsidRPr="0060162A">
        <w:rPr>
          <w:rStyle w:val="Char3"/>
          <w:rtl/>
          <w:lang w:bidi="fa-IR"/>
        </w:rPr>
        <w:t>كه «اذخر» و «جل</w:t>
      </w:r>
      <w:r w:rsidR="005B21A3">
        <w:rPr>
          <w:rStyle w:val="Char3"/>
          <w:rtl/>
          <w:lang w:bidi="fa-IR"/>
        </w:rPr>
        <w:t>ی</w:t>
      </w:r>
      <w:r w:rsidRPr="0060162A">
        <w:rPr>
          <w:rStyle w:val="Char3"/>
          <w:rtl/>
          <w:lang w:bidi="fa-IR"/>
        </w:rPr>
        <w:t>ل» از رو</w:t>
      </w:r>
      <w:r w:rsidR="005B21A3">
        <w:rPr>
          <w:rStyle w:val="Char3"/>
          <w:rtl/>
          <w:lang w:bidi="fa-IR"/>
        </w:rPr>
        <w:t>یی</w:t>
      </w:r>
      <w:r w:rsidRPr="0060162A">
        <w:rPr>
          <w:rStyle w:val="Char3"/>
          <w:rtl/>
          <w:lang w:bidi="fa-IR"/>
        </w:rPr>
        <w:t>دن</w:t>
      </w:r>
      <w:r w:rsidR="005B21A3">
        <w:rPr>
          <w:rStyle w:val="Char3"/>
          <w:rtl/>
          <w:lang w:bidi="fa-IR"/>
        </w:rPr>
        <w:t>ی</w:t>
      </w:r>
      <w:r w:rsidRPr="0060162A">
        <w:rPr>
          <w:rStyle w:val="Char3"/>
          <w:rtl/>
          <w:lang w:bidi="fa-IR"/>
        </w:rPr>
        <w:t>ها</w:t>
      </w:r>
      <w:r w:rsidR="005B21A3">
        <w:rPr>
          <w:rStyle w:val="Char3"/>
          <w:rtl/>
          <w:lang w:bidi="fa-IR"/>
        </w:rPr>
        <w:t>ی</w:t>
      </w:r>
      <w:r w:rsidRPr="0060162A">
        <w:rPr>
          <w:rStyle w:val="Char3"/>
          <w:rtl/>
          <w:lang w:bidi="fa-IR"/>
        </w:rPr>
        <w:t xml:space="preserve"> خاص اطراف مكه است، شاعر با خود حد</w:t>
      </w:r>
      <w:r w:rsidR="005B21A3">
        <w:rPr>
          <w:rStyle w:val="Char3"/>
          <w:rtl/>
          <w:lang w:bidi="fa-IR"/>
        </w:rPr>
        <w:t>ی</w:t>
      </w:r>
      <w:r w:rsidRPr="0060162A">
        <w:rPr>
          <w:rStyle w:val="Char3"/>
          <w:rtl/>
          <w:lang w:bidi="fa-IR"/>
        </w:rPr>
        <w:t>ث نفس</w:t>
      </w:r>
      <w:r w:rsidR="00101A36">
        <w:rPr>
          <w:rStyle w:val="Char3"/>
          <w:rtl/>
          <w:lang w:bidi="fa-IR"/>
        </w:rPr>
        <w:t xml:space="preserve"> می‌</w:t>
      </w:r>
      <w:r w:rsidRPr="0060162A">
        <w:rPr>
          <w:rStyle w:val="Char3"/>
          <w:rtl/>
          <w:lang w:bidi="fa-IR"/>
        </w:rPr>
        <w:t>كند كه «آ</w:t>
      </w:r>
      <w:r w:rsidR="005B21A3">
        <w:rPr>
          <w:rStyle w:val="Char3"/>
          <w:rtl/>
          <w:lang w:bidi="fa-IR"/>
        </w:rPr>
        <w:t>ی</w:t>
      </w:r>
      <w:r w:rsidRPr="0060162A">
        <w:rPr>
          <w:rStyle w:val="Char3"/>
          <w:rtl/>
          <w:lang w:bidi="fa-IR"/>
        </w:rPr>
        <w:t>ا</w:t>
      </w:r>
      <w:r w:rsidR="00101A36">
        <w:rPr>
          <w:rStyle w:val="Char3"/>
          <w:rtl/>
          <w:lang w:bidi="fa-IR"/>
        </w:rPr>
        <w:t xml:space="preserve"> می‌</w:t>
      </w:r>
      <w:r w:rsidRPr="0060162A">
        <w:rPr>
          <w:rStyle w:val="Char3"/>
          <w:rtl/>
          <w:lang w:bidi="fa-IR"/>
        </w:rPr>
        <w:t>شود شب</w:t>
      </w:r>
      <w:r w:rsidR="005B21A3">
        <w:rPr>
          <w:rStyle w:val="Char3"/>
          <w:rtl/>
          <w:lang w:bidi="fa-IR"/>
        </w:rPr>
        <w:t>ی</w:t>
      </w:r>
      <w:r w:rsidRPr="0060162A">
        <w:rPr>
          <w:rStyle w:val="Char3"/>
          <w:rtl/>
          <w:lang w:bidi="fa-IR"/>
        </w:rPr>
        <w:t xml:space="preserve"> را در واد</w:t>
      </w:r>
      <w:r w:rsidR="005B21A3">
        <w:rPr>
          <w:rStyle w:val="Char3"/>
          <w:rtl/>
          <w:lang w:bidi="fa-IR"/>
        </w:rPr>
        <w:t>یی</w:t>
      </w:r>
      <w:r w:rsidRPr="0060162A">
        <w:rPr>
          <w:rStyle w:val="Char3"/>
          <w:rtl/>
          <w:lang w:bidi="fa-IR"/>
        </w:rPr>
        <w:t xml:space="preserve"> به سر آرم كه پ</w:t>
      </w:r>
      <w:r w:rsidR="005B21A3">
        <w:rPr>
          <w:rStyle w:val="Char3"/>
          <w:rtl/>
          <w:lang w:bidi="fa-IR"/>
        </w:rPr>
        <w:t>ی</w:t>
      </w:r>
      <w:r w:rsidRPr="0060162A">
        <w:rPr>
          <w:rStyle w:val="Char3"/>
          <w:rtl/>
          <w:lang w:bidi="fa-IR"/>
        </w:rPr>
        <w:t>رامونم اذخر و جل</w:t>
      </w:r>
      <w:r w:rsidR="005B21A3">
        <w:rPr>
          <w:rStyle w:val="Char3"/>
          <w:rtl/>
          <w:lang w:bidi="fa-IR"/>
        </w:rPr>
        <w:t>ی</w:t>
      </w:r>
      <w:r w:rsidRPr="0060162A">
        <w:rPr>
          <w:rStyle w:val="Char3"/>
          <w:rtl/>
          <w:lang w:bidi="fa-IR"/>
        </w:rPr>
        <w:t>ل باشد؟»</w:t>
      </w:r>
    </w:p>
    <w:p w:rsidR="009C6881" w:rsidRPr="00232D33" w:rsidRDefault="009C6881" w:rsidP="00232D33">
      <w:pPr>
        <w:spacing w:line="245" w:lineRule="auto"/>
        <w:ind w:firstLine="284"/>
        <w:jc w:val="both"/>
        <w:rPr>
          <w:rStyle w:val="Char3"/>
          <w:spacing w:val="-2"/>
          <w:rtl/>
          <w:lang w:bidi="fa-IR"/>
        </w:rPr>
      </w:pPr>
      <w:r w:rsidRPr="00232D33">
        <w:rPr>
          <w:rStyle w:val="Char3"/>
          <w:spacing w:val="-2"/>
          <w:rtl/>
          <w:lang w:bidi="fa-IR"/>
        </w:rPr>
        <w:t>داستان</w:t>
      </w:r>
      <w:r w:rsidR="005B21A3" w:rsidRPr="00232D33">
        <w:rPr>
          <w:rStyle w:val="Char3"/>
          <w:spacing w:val="-2"/>
          <w:rtl/>
          <w:lang w:bidi="fa-IR"/>
        </w:rPr>
        <w:t>ی</w:t>
      </w:r>
      <w:r w:rsidRPr="00232D33">
        <w:rPr>
          <w:rStyle w:val="Char3"/>
          <w:spacing w:val="-2"/>
          <w:rtl/>
          <w:lang w:bidi="fa-IR"/>
        </w:rPr>
        <w:t xml:space="preserve"> هم از ابوخ</w:t>
      </w:r>
      <w:r w:rsidR="005B21A3" w:rsidRPr="00232D33">
        <w:rPr>
          <w:rStyle w:val="Char3"/>
          <w:spacing w:val="-2"/>
          <w:rtl/>
          <w:lang w:bidi="fa-IR"/>
        </w:rPr>
        <w:t>ی</w:t>
      </w:r>
      <w:r w:rsidRPr="00232D33">
        <w:rPr>
          <w:rStyle w:val="Char3"/>
          <w:spacing w:val="-2"/>
          <w:rtl/>
          <w:lang w:bidi="fa-IR"/>
        </w:rPr>
        <w:t>ر ن</w:t>
      </w:r>
      <w:r w:rsidR="005B21A3" w:rsidRPr="00232D33">
        <w:rPr>
          <w:rStyle w:val="Char3"/>
          <w:spacing w:val="-2"/>
          <w:rtl/>
          <w:lang w:bidi="fa-IR"/>
        </w:rPr>
        <w:t>ی</w:t>
      </w:r>
      <w:r w:rsidRPr="00232D33">
        <w:rPr>
          <w:rStyle w:val="Char3"/>
          <w:spacing w:val="-2"/>
          <w:rtl/>
          <w:lang w:bidi="fa-IR"/>
        </w:rPr>
        <w:t>شابور</w:t>
      </w:r>
      <w:r w:rsidR="005B21A3" w:rsidRPr="00232D33">
        <w:rPr>
          <w:rStyle w:val="Char3"/>
          <w:spacing w:val="-2"/>
          <w:rtl/>
          <w:lang w:bidi="fa-IR"/>
        </w:rPr>
        <w:t>ی</w:t>
      </w:r>
      <w:r w:rsidRPr="00232D33">
        <w:rPr>
          <w:rStyle w:val="Char3"/>
          <w:spacing w:val="-2"/>
          <w:rtl/>
          <w:lang w:bidi="fa-IR"/>
        </w:rPr>
        <w:t xml:space="preserve"> (ت</w:t>
      </w:r>
      <w:r w:rsidR="005B21A3" w:rsidRPr="00232D33">
        <w:rPr>
          <w:rStyle w:val="Char3"/>
          <w:spacing w:val="-2"/>
          <w:rtl/>
          <w:lang w:bidi="fa-IR"/>
        </w:rPr>
        <w:t>ی</w:t>
      </w:r>
      <w:r w:rsidRPr="00232D33">
        <w:rPr>
          <w:rStyle w:val="Char3"/>
          <w:spacing w:val="-2"/>
          <w:rtl/>
          <w:lang w:bidi="fa-IR"/>
        </w:rPr>
        <w:t>نات</w:t>
      </w:r>
      <w:r w:rsidR="005B21A3" w:rsidRPr="00232D33">
        <w:rPr>
          <w:rStyle w:val="Char3"/>
          <w:spacing w:val="-2"/>
          <w:rtl/>
          <w:lang w:bidi="fa-IR"/>
        </w:rPr>
        <w:t>ی</w:t>
      </w:r>
      <w:r w:rsidRPr="00232D33">
        <w:rPr>
          <w:rStyle w:val="Char3"/>
          <w:spacing w:val="-2"/>
          <w:rtl/>
          <w:lang w:bidi="fa-IR"/>
        </w:rPr>
        <w:t>) دربار</w:t>
      </w:r>
      <w:r w:rsidR="00ED1F13" w:rsidRPr="00232D33">
        <w:rPr>
          <w:rStyle w:val="Char3"/>
          <w:spacing w:val="-2"/>
          <w:rtl/>
          <w:lang w:bidi="fa-IR"/>
        </w:rPr>
        <w:t>ه</w:t>
      </w:r>
      <w:r w:rsidRPr="00232D33">
        <w:rPr>
          <w:rStyle w:val="Char3"/>
          <w:spacing w:val="-2"/>
          <w:rtl/>
          <w:lang w:bidi="fa-IR"/>
        </w:rPr>
        <w:t xml:space="preserve"> بر</w:t>
      </w:r>
      <w:r w:rsidR="005B21A3" w:rsidRPr="00232D33">
        <w:rPr>
          <w:rStyle w:val="Char3"/>
          <w:spacing w:val="-2"/>
          <w:rtl/>
          <w:lang w:bidi="fa-IR"/>
        </w:rPr>
        <w:t>ی</w:t>
      </w:r>
      <w:r w:rsidRPr="00232D33">
        <w:rPr>
          <w:rStyle w:val="Char3"/>
          <w:spacing w:val="-2"/>
          <w:rtl/>
          <w:lang w:bidi="fa-IR"/>
        </w:rPr>
        <w:t>ده شدن دستش آورده اند گفت: در سفر رودم تا به اسكندر</w:t>
      </w:r>
      <w:r w:rsidR="005B21A3" w:rsidRPr="00232D33">
        <w:rPr>
          <w:rStyle w:val="Char3"/>
          <w:spacing w:val="-2"/>
          <w:rtl/>
          <w:lang w:bidi="fa-IR"/>
        </w:rPr>
        <w:t>ی</w:t>
      </w:r>
      <w:r w:rsidRPr="00232D33">
        <w:rPr>
          <w:rStyle w:val="Char3"/>
          <w:spacing w:val="-2"/>
          <w:rtl/>
          <w:lang w:bidi="fa-IR"/>
        </w:rPr>
        <w:t>ه رس</w:t>
      </w:r>
      <w:r w:rsidR="005B21A3" w:rsidRPr="00232D33">
        <w:rPr>
          <w:rStyle w:val="Char3"/>
          <w:spacing w:val="-2"/>
          <w:rtl/>
          <w:lang w:bidi="fa-IR"/>
        </w:rPr>
        <w:t>ی</w:t>
      </w:r>
      <w:r w:rsidRPr="00232D33">
        <w:rPr>
          <w:rStyle w:val="Char3"/>
          <w:spacing w:val="-2"/>
          <w:rtl/>
          <w:lang w:bidi="fa-IR"/>
        </w:rPr>
        <w:t>دم دوازده سال آنجا بماندم، «خانك</w:t>
      </w:r>
      <w:r w:rsidR="005B21A3" w:rsidRPr="00232D33">
        <w:rPr>
          <w:rStyle w:val="Char3"/>
          <w:spacing w:val="-2"/>
          <w:rtl/>
          <w:lang w:bidi="fa-IR"/>
        </w:rPr>
        <w:t>ی</w:t>
      </w:r>
      <w:r w:rsidRPr="00232D33">
        <w:rPr>
          <w:rStyle w:val="Char3"/>
          <w:spacing w:val="-2"/>
          <w:rtl/>
          <w:lang w:bidi="fa-IR"/>
        </w:rPr>
        <w:t xml:space="preserve"> از ن</w:t>
      </w:r>
      <w:r w:rsidR="005B21A3" w:rsidRPr="00232D33">
        <w:rPr>
          <w:rStyle w:val="Char3"/>
          <w:spacing w:val="-2"/>
          <w:rtl/>
          <w:lang w:bidi="fa-IR"/>
        </w:rPr>
        <w:t>ی</w:t>
      </w:r>
      <w:r w:rsidRPr="00232D33">
        <w:rPr>
          <w:rStyle w:val="Char3"/>
          <w:spacing w:val="-2"/>
          <w:rtl/>
          <w:lang w:bidi="fa-IR"/>
        </w:rPr>
        <w:t xml:space="preserve"> ساخته بودم و راهگذران چون شبانگاه چ</w:t>
      </w:r>
      <w:r w:rsidR="005B21A3" w:rsidRPr="00232D33">
        <w:rPr>
          <w:rStyle w:val="Char3"/>
          <w:spacing w:val="-2"/>
          <w:rtl/>
          <w:lang w:bidi="fa-IR"/>
        </w:rPr>
        <w:t>ی</w:t>
      </w:r>
      <w:r w:rsidRPr="00232D33">
        <w:rPr>
          <w:rStyle w:val="Char3"/>
          <w:spacing w:val="-2"/>
          <w:rtl/>
          <w:lang w:bidi="fa-IR"/>
        </w:rPr>
        <w:t>ز</w:t>
      </w:r>
      <w:r w:rsidR="005B21A3" w:rsidRPr="00232D33">
        <w:rPr>
          <w:rStyle w:val="Char3"/>
          <w:spacing w:val="-2"/>
          <w:rtl/>
          <w:lang w:bidi="fa-IR"/>
        </w:rPr>
        <w:t>ی</w:t>
      </w:r>
      <w:r w:rsidR="00101A36" w:rsidRPr="00232D33">
        <w:rPr>
          <w:rStyle w:val="Char3"/>
          <w:spacing w:val="-2"/>
          <w:rtl/>
          <w:lang w:bidi="fa-IR"/>
        </w:rPr>
        <w:t xml:space="preserve"> می‌</w:t>
      </w:r>
      <w:r w:rsidRPr="00232D33">
        <w:rPr>
          <w:rStyle w:val="Char3"/>
          <w:spacing w:val="-2"/>
          <w:rtl/>
          <w:lang w:bidi="fa-IR"/>
        </w:rPr>
        <w:t>خوردند</w:t>
      </w:r>
      <w:r w:rsidR="005B21A3" w:rsidRPr="00232D33">
        <w:rPr>
          <w:rStyle w:val="Char3"/>
          <w:spacing w:val="-2"/>
          <w:rtl/>
          <w:lang w:bidi="fa-IR"/>
        </w:rPr>
        <w:t>ی</w:t>
      </w:r>
      <w:r w:rsidRPr="00232D33">
        <w:rPr>
          <w:rStyle w:val="Char3"/>
          <w:spacing w:val="-2"/>
          <w:rtl/>
          <w:lang w:bidi="fa-IR"/>
        </w:rPr>
        <w:t>، سفره</w:t>
      </w:r>
      <w:r w:rsidR="00101A36" w:rsidRPr="00232D33">
        <w:rPr>
          <w:rStyle w:val="Char3"/>
          <w:spacing w:val="-2"/>
          <w:rtl/>
          <w:lang w:bidi="fa-IR"/>
        </w:rPr>
        <w:t>‌ها</w:t>
      </w:r>
      <w:r w:rsidR="005B21A3" w:rsidRPr="00232D33">
        <w:rPr>
          <w:rStyle w:val="Char3"/>
          <w:spacing w:val="-2"/>
          <w:rtl/>
          <w:lang w:bidi="fa-IR"/>
        </w:rPr>
        <w:t>ی</w:t>
      </w:r>
      <w:r w:rsidRPr="00232D33">
        <w:rPr>
          <w:rStyle w:val="Char3"/>
          <w:spacing w:val="-2"/>
          <w:rtl/>
          <w:lang w:bidi="fa-IR"/>
        </w:rPr>
        <w:t xml:space="preserve"> خود را ب</w:t>
      </w:r>
      <w:r w:rsidR="005B21A3" w:rsidRPr="00232D33">
        <w:rPr>
          <w:rStyle w:val="Char3"/>
          <w:spacing w:val="-2"/>
          <w:rtl/>
          <w:lang w:bidi="fa-IR"/>
        </w:rPr>
        <w:t>ی</w:t>
      </w:r>
      <w:r w:rsidRPr="00232D33">
        <w:rPr>
          <w:rStyle w:val="Char3"/>
          <w:spacing w:val="-2"/>
          <w:rtl/>
          <w:lang w:bidi="fa-IR"/>
        </w:rPr>
        <w:t>رون</w:t>
      </w:r>
      <w:r w:rsidR="00101A36" w:rsidRPr="00232D33">
        <w:rPr>
          <w:rStyle w:val="Char3"/>
          <w:spacing w:val="-2"/>
          <w:rtl/>
          <w:lang w:bidi="fa-IR"/>
        </w:rPr>
        <w:t xml:space="preserve"> می‌</w:t>
      </w:r>
      <w:r w:rsidRPr="00232D33">
        <w:rPr>
          <w:rStyle w:val="Char3"/>
          <w:spacing w:val="-2"/>
          <w:rtl/>
          <w:lang w:bidi="fa-IR"/>
        </w:rPr>
        <w:t>افشاندند</w:t>
      </w:r>
      <w:r w:rsidR="005B21A3" w:rsidRPr="00232D33">
        <w:rPr>
          <w:rStyle w:val="Char3"/>
          <w:spacing w:val="-2"/>
          <w:rtl/>
          <w:lang w:bidi="fa-IR"/>
        </w:rPr>
        <w:t>ی</w:t>
      </w:r>
      <w:r w:rsidRPr="00232D33">
        <w:rPr>
          <w:rStyle w:val="Char3"/>
          <w:spacing w:val="-2"/>
          <w:rtl/>
          <w:lang w:bidi="fa-IR"/>
        </w:rPr>
        <w:t xml:space="preserve"> نان ر</w:t>
      </w:r>
      <w:r w:rsidR="005B21A3" w:rsidRPr="00232D33">
        <w:rPr>
          <w:rStyle w:val="Char3"/>
          <w:spacing w:val="-2"/>
          <w:rtl/>
          <w:lang w:bidi="fa-IR"/>
        </w:rPr>
        <w:t>ی</w:t>
      </w:r>
      <w:r w:rsidRPr="00232D33">
        <w:rPr>
          <w:rStyle w:val="Char3"/>
          <w:spacing w:val="-2"/>
          <w:rtl/>
          <w:lang w:bidi="fa-IR"/>
        </w:rPr>
        <w:t>زه</w:t>
      </w:r>
      <w:r w:rsidR="00155203" w:rsidRPr="00232D33">
        <w:rPr>
          <w:rStyle w:val="Char3"/>
          <w:spacing w:val="-2"/>
          <w:rtl/>
          <w:lang w:bidi="fa-IR"/>
        </w:rPr>
        <w:t xml:space="preserve">‌ای </w:t>
      </w:r>
      <w:r w:rsidRPr="00232D33">
        <w:rPr>
          <w:rStyle w:val="Char3"/>
          <w:spacing w:val="-2"/>
          <w:rtl/>
          <w:lang w:bidi="fa-IR"/>
        </w:rPr>
        <w:t>كه</w:t>
      </w:r>
      <w:r w:rsidR="00101A36" w:rsidRPr="00232D33">
        <w:rPr>
          <w:rStyle w:val="Char3"/>
          <w:spacing w:val="-2"/>
          <w:rtl/>
          <w:lang w:bidi="fa-IR"/>
        </w:rPr>
        <w:t xml:space="preserve"> می‌</w:t>
      </w:r>
      <w:r w:rsidRPr="00232D33">
        <w:rPr>
          <w:rStyle w:val="Char3"/>
          <w:spacing w:val="-2"/>
          <w:rtl/>
          <w:lang w:bidi="fa-IR"/>
        </w:rPr>
        <w:t>ر</w:t>
      </w:r>
      <w:r w:rsidR="005B21A3" w:rsidRPr="00232D33">
        <w:rPr>
          <w:rStyle w:val="Char3"/>
          <w:spacing w:val="-2"/>
          <w:rtl/>
          <w:lang w:bidi="fa-IR"/>
        </w:rPr>
        <w:t>ی</w:t>
      </w:r>
      <w:r w:rsidRPr="00232D33">
        <w:rPr>
          <w:rStyle w:val="Char3"/>
          <w:spacing w:val="-2"/>
          <w:rtl/>
          <w:lang w:bidi="fa-IR"/>
        </w:rPr>
        <w:t>خت در آن با سگان مزاحمت</w:t>
      </w:r>
      <w:r w:rsidR="00101A36" w:rsidRPr="00232D33">
        <w:rPr>
          <w:rStyle w:val="Char3"/>
          <w:spacing w:val="-2"/>
          <w:rtl/>
          <w:lang w:bidi="fa-IR"/>
        </w:rPr>
        <w:t xml:space="preserve"> می‌</w:t>
      </w:r>
      <w:r w:rsidRPr="00232D33">
        <w:rPr>
          <w:rStyle w:val="Char3"/>
          <w:spacing w:val="-2"/>
          <w:rtl/>
          <w:lang w:bidi="fa-IR"/>
        </w:rPr>
        <w:t>كردم و نص</w:t>
      </w:r>
      <w:r w:rsidR="005B21A3" w:rsidRPr="00232D33">
        <w:rPr>
          <w:rStyle w:val="Char3"/>
          <w:spacing w:val="-2"/>
          <w:rtl/>
          <w:lang w:bidi="fa-IR"/>
        </w:rPr>
        <w:t>ی</w:t>
      </w:r>
      <w:r w:rsidRPr="00232D33">
        <w:rPr>
          <w:rStyle w:val="Char3"/>
          <w:spacing w:val="-2"/>
          <w:rtl/>
          <w:lang w:bidi="fa-IR"/>
        </w:rPr>
        <w:t>ب خود</w:t>
      </w:r>
      <w:r w:rsidR="00101A36" w:rsidRPr="00232D33">
        <w:rPr>
          <w:rStyle w:val="Char3"/>
          <w:spacing w:val="-2"/>
          <w:rtl/>
          <w:lang w:bidi="fa-IR"/>
        </w:rPr>
        <w:t xml:space="preserve"> می‌</w:t>
      </w:r>
      <w:r w:rsidRPr="00232D33">
        <w:rPr>
          <w:rStyle w:val="Char3"/>
          <w:spacing w:val="-2"/>
          <w:rtl/>
          <w:lang w:bidi="fa-IR"/>
        </w:rPr>
        <w:t>گرفتم، در تابستان قوت من ا</w:t>
      </w:r>
      <w:r w:rsidR="005B21A3" w:rsidRPr="00232D33">
        <w:rPr>
          <w:rStyle w:val="Char3"/>
          <w:spacing w:val="-2"/>
          <w:rtl/>
          <w:lang w:bidi="fa-IR"/>
        </w:rPr>
        <w:t>ی</w:t>
      </w:r>
      <w:r w:rsidRPr="00232D33">
        <w:rPr>
          <w:rStyle w:val="Char3"/>
          <w:spacing w:val="-2"/>
          <w:rtl/>
          <w:lang w:bidi="fa-IR"/>
        </w:rPr>
        <w:t>ن بود و چون زمستان</w:t>
      </w:r>
      <w:r w:rsidR="00101A36" w:rsidRPr="00232D33">
        <w:rPr>
          <w:rStyle w:val="Char3"/>
          <w:spacing w:val="-2"/>
          <w:rtl/>
          <w:lang w:bidi="fa-IR"/>
        </w:rPr>
        <w:t xml:space="preserve"> می‌</w:t>
      </w:r>
      <w:r w:rsidRPr="00232D33">
        <w:rPr>
          <w:rStyle w:val="Char3"/>
          <w:spacing w:val="-2"/>
          <w:rtl/>
          <w:lang w:bidi="fa-IR"/>
        </w:rPr>
        <w:t>شد در نواح</w:t>
      </w:r>
      <w:r w:rsidR="005B21A3" w:rsidRPr="00232D33">
        <w:rPr>
          <w:rStyle w:val="Char3"/>
          <w:spacing w:val="-2"/>
          <w:rtl/>
          <w:lang w:bidi="fa-IR"/>
        </w:rPr>
        <w:t>ی</w:t>
      </w:r>
      <w:r w:rsidRPr="00232D33">
        <w:rPr>
          <w:rStyle w:val="Char3"/>
          <w:spacing w:val="-2"/>
          <w:rtl/>
          <w:lang w:bidi="fa-IR"/>
        </w:rPr>
        <w:t xml:space="preserve"> خان</w:t>
      </w:r>
      <w:r w:rsidR="00ED1F13" w:rsidRPr="00232D33">
        <w:rPr>
          <w:rStyle w:val="Char3"/>
          <w:spacing w:val="-2"/>
          <w:rtl/>
          <w:lang w:bidi="fa-IR"/>
        </w:rPr>
        <w:t>ه</w:t>
      </w:r>
      <w:r w:rsidRPr="00232D33">
        <w:rPr>
          <w:rStyle w:val="Char3"/>
          <w:spacing w:val="-2"/>
          <w:rtl/>
          <w:lang w:bidi="fa-IR"/>
        </w:rPr>
        <w:t xml:space="preserve"> ‌من بَرَد</w:t>
      </w:r>
      <w:r w:rsidR="005B21A3" w:rsidRPr="00232D33">
        <w:rPr>
          <w:rStyle w:val="Char3"/>
          <w:spacing w:val="-2"/>
          <w:rtl/>
          <w:lang w:bidi="fa-IR"/>
        </w:rPr>
        <w:t>ی</w:t>
      </w:r>
      <w:r w:rsidRPr="00232D33">
        <w:rPr>
          <w:rStyle w:val="Char3"/>
          <w:spacing w:val="-2"/>
          <w:rtl/>
          <w:lang w:bidi="fa-IR"/>
        </w:rPr>
        <w:t xml:space="preserve"> [= پاپ</w:t>
      </w:r>
      <w:r w:rsidR="005B21A3" w:rsidRPr="00232D33">
        <w:rPr>
          <w:rStyle w:val="Char3"/>
          <w:spacing w:val="-2"/>
          <w:rtl/>
          <w:lang w:bidi="fa-IR"/>
        </w:rPr>
        <w:t>ی</w:t>
      </w:r>
      <w:r w:rsidRPr="00232D33">
        <w:rPr>
          <w:rStyle w:val="Char3"/>
          <w:spacing w:val="-2"/>
          <w:rtl/>
          <w:lang w:bidi="fa-IR"/>
        </w:rPr>
        <w:t>روس] بس</w:t>
      </w:r>
      <w:r w:rsidR="005B21A3" w:rsidRPr="00232D33">
        <w:rPr>
          <w:rStyle w:val="Char3"/>
          <w:spacing w:val="-2"/>
          <w:rtl/>
          <w:lang w:bidi="fa-IR"/>
        </w:rPr>
        <w:t>ی</w:t>
      </w:r>
      <w:r w:rsidRPr="00232D33">
        <w:rPr>
          <w:rStyle w:val="Char3"/>
          <w:spacing w:val="-2"/>
          <w:rtl/>
          <w:lang w:bidi="fa-IR"/>
        </w:rPr>
        <w:t>ار بود از زم</w:t>
      </w:r>
      <w:r w:rsidR="005B21A3" w:rsidRPr="00232D33">
        <w:rPr>
          <w:rStyle w:val="Char3"/>
          <w:spacing w:val="-2"/>
          <w:rtl/>
          <w:lang w:bidi="fa-IR"/>
        </w:rPr>
        <w:t>ی</w:t>
      </w:r>
      <w:r w:rsidRPr="00232D33">
        <w:rPr>
          <w:rStyle w:val="Char3"/>
          <w:spacing w:val="-2"/>
          <w:rtl/>
          <w:lang w:bidi="fa-IR"/>
        </w:rPr>
        <w:t>ن</w:t>
      </w:r>
      <w:r w:rsidR="00101A36" w:rsidRPr="00232D33">
        <w:rPr>
          <w:rStyle w:val="Char3"/>
          <w:spacing w:val="-2"/>
          <w:rtl/>
          <w:lang w:bidi="fa-IR"/>
        </w:rPr>
        <w:t xml:space="preserve"> می‌</w:t>
      </w:r>
      <w:r w:rsidRPr="00232D33">
        <w:rPr>
          <w:rStyle w:val="Char3"/>
          <w:spacing w:val="-2"/>
          <w:rtl/>
          <w:lang w:bidi="fa-IR"/>
        </w:rPr>
        <w:t>كندم و ب</w:t>
      </w:r>
      <w:r w:rsidR="005B21A3" w:rsidRPr="00232D33">
        <w:rPr>
          <w:rStyle w:val="Char3"/>
          <w:spacing w:val="-2"/>
          <w:rtl/>
          <w:lang w:bidi="fa-IR"/>
        </w:rPr>
        <w:t>ی</w:t>
      </w:r>
      <w:r w:rsidRPr="00232D33">
        <w:rPr>
          <w:rStyle w:val="Char3"/>
          <w:spacing w:val="-2"/>
          <w:rtl/>
          <w:lang w:bidi="fa-IR"/>
        </w:rPr>
        <w:t>خ آن را كه تازه و سف</w:t>
      </w:r>
      <w:r w:rsidR="005B21A3" w:rsidRPr="00232D33">
        <w:rPr>
          <w:rStyle w:val="Char3"/>
          <w:spacing w:val="-2"/>
          <w:rtl/>
          <w:lang w:bidi="fa-IR"/>
        </w:rPr>
        <w:t>ی</w:t>
      </w:r>
      <w:r w:rsidRPr="00232D33">
        <w:rPr>
          <w:rStyle w:val="Char3"/>
          <w:spacing w:val="-2"/>
          <w:rtl/>
          <w:lang w:bidi="fa-IR"/>
        </w:rPr>
        <w:t>د بود</w:t>
      </w:r>
      <w:r w:rsidR="00101A36" w:rsidRPr="00232D33">
        <w:rPr>
          <w:rStyle w:val="Char3"/>
          <w:spacing w:val="-2"/>
          <w:rtl/>
          <w:lang w:bidi="fa-IR"/>
        </w:rPr>
        <w:t xml:space="preserve"> می‌</w:t>
      </w:r>
      <w:r w:rsidRPr="00232D33">
        <w:rPr>
          <w:rStyle w:val="Char3"/>
          <w:spacing w:val="-2"/>
          <w:rtl/>
          <w:lang w:bidi="fa-IR"/>
        </w:rPr>
        <w:t>خوردم و آنچه از آن خش</w:t>
      </w:r>
      <w:r w:rsidR="005B21A3" w:rsidRPr="00232D33">
        <w:rPr>
          <w:rStyle w:val="Char3"/>
          <w:spacing w:val="-2"/>
          <w:rtl/>
          <w:lang w:bidi="fa-IR"/>
        </w:rPr>
        <w:t xml:space="preserve">ک </w:t>
      </w:r>
      <w:r w:rsidRPr="00232D33">
        <w:rPr>
          <w:rStyle w:val="Char3"/>
          <w:spacing w:val="-2"/>
          <w:rtl/>
          <w:lang w:bidi="fa-IR"/>
        </w:rPr>
        <w:t>و سبز بود</w:t>
      </w:r>
      <w:r w:rsidR="00101A36" w:rsidRPr="00232D33">
        <w:rPr>
          <w:rStyle w:val="Char3"/>
          <w:spacing w:val="-2"/>
          <w:rtl/>
          <w:lang w:bidi="fa-IR"/>
        </w:rPr>
        <w:t xml:space="preserve"> می‌</w:t>
      </w:r>
      <w:r w:rsidRPr="00232D33">
        <w:rPr>
          <w:rStyle w:val="Char3"/>
          <w:spacing w:val="-2"/>
          <w:rtl/>
          <w:lang w:bidi="fa-IR"/>
        </w:rPr>
        <w:t>انداختم، ا</w:t>
      </w:r>
      <w:r w:rsidR="005B21A3" w:rsidRPr="00232D33">
        <w:rPr>
          <w:rStyle w:val="Char3"/>
          <w:spacing w:val="-2"/>
          <w:rtl/>
          <w:lang w:bidi="fa-IR"/>
        </w:rPr>
        <w:t>ی</w:t>
      </w:r>
      <w:r w:rsidRPr="00232D33">
        <w:rPr>
          <w:rStyle w:val="Char3"/>
          <w:spacing w:val="-2"/>
          <w:rtl/>
          <w:lang w:bidi="fa-IR"/>
        </w:rPr>
        <w:t>ن بود قوت من. ناگاه به سرّ من ندا در دادند كه ا</w:t>
      </w:r>
      <w:r w:rsidR="005B21A3" w:rsidRPr="00232D33">
        <w:rPr>
          <w:rStyle w:val="Char3"/>
          <w:spacing w:val="-2"/>
          <w:rtl/>
          <w:lang w:bidi="fa-IR"/>
        </w:rPr>
        <w:t>ی</w:t>
      </w:r>
      <w:r w:rsidRPr="00232D33">
        <w:rPr>
          <w:rStyle w:val="Char3"/>
          <w:spacing w:val="-2"/>
          <w:rtl/>
          <w:lang w:bidi="fa-IR"/>
        </w:rPr>
        <w:t xml:space="preserve"> ابوالخ</w:t>
      </w:r>
      <w:r w:rsidR="005B21A3" w:rsidRPr="00232D33">
        <w:rPr>
          <w:rStyle w:val="Char3"/>
          <w:spacing w:val="-2"/>
          <w:rtl/>
          <w:lang w:bidi="fa-IR"/>
        </w:rPr>
        <w:t>ی</w:t>
      </w:r>
      <w:r w:rsidRPr="00232D33">
        <w:rPr>
          <w:rStyle w:val="Char3"/>
          <w:spacing w:val="-2"/>
          <w:rtl/>
          <w:lang w:bidi="fa-IR"/>
        </w:rPr>
        <w:t>ر، تو چنان گمان</w:t>
      </w:r>
      <w:r w:rsidR="00101A36" w:rsidRPr="00232D33">
        <w:rPr>
          <w:rStyle w:val="Char3"/>
          <w:spacing w:val="-2"/>
          <w:rtl/>
          <w:lang w:bidi="fa-IR"/>
        </w:rPr>
        <w:t xml:space="preserve"> می‌</w:t>
      </w:r>
      <w:r w:rsidRPr="00232D33">
        <w:rPr>
          <w:rStyle w:val="Char3"/>
          <w:spacing w:val="-2"/>
          <w:rtl/>
          <w:lang w:bidi="fa-IR"/>
        </w:rPr>
        <w:t>بر</w:t>
      </w:r>
      <w:r w:rsidR="005B21A3" w:rsidRPr="00232D33">
        <w:rPr>
          <w:rStyle w:val="Char3"/>
          <w:spacing w:val="-2"/>
          <w:rtl/>
          <w:lang w:bidi="fa-IR"/>
        </w:rPr>
        <w:t>ی</w:t>
      </w:r>
      <w:r w:rsidRPr="00232D33">
        <w:rPr>
          <w:rStyle w:val="Char3"/>
          <w:spacing w:val="-2"/>
          <w:rtl/>
          <w:lang w:bidi="fa-IR"/>
        </w:rPr>
        <w:t xml:space="preserve"> كه با خلق در قوت</w:t>
      </w:r>
      <w:r w:rsidR="00232D33" w:rsidRPr="00232D33">
        <w:rPr>
          <w:rStyle w:val="Char3"/>
          <w:rFonts w:hint="cs"/>
          <w:spacing w:val="-2"/>
          <w:rtl/>
          <w:lang w:bidi="fa-IR"/>
        </w:rPr>
        <w:t>‌</w:t>
      </w:r>
      <w:r w:rsidRPr="00232D33">
        <w:rPr>
          <w:rStyle w:val="Char3"/>
          <w:spacing w:val="-2"/>
          <w:rtl/>
          <w:lang w:bidi="fa-IR"/>
        </w:rPr>
        <w:t>ها</w:t>
      </w:r>
      <w:r w:rsidR="005B21A3" w:rsidRPr="00232D33">
        <w:rPr>
          <w:rStyle w:val="Char3"/>
          <w:spacing w:val="-2"/>
          <w:rtl/>
          <w:lang w:bidi="fa-IR"/>
        </w:rPr>
        <w:t>ی</w:t>
      </w:r>
      <w:r w:rsidRPr="00232D33">
        <w:rPr>
          <w:rStyle w:val="Char3"/>
          <w:spacing w:val="-2"/>
          <w:rtl/>
          <w:lang w:bidi="fa-IR"/>
        </w:rPr>
        <w:t xml:space="preserve"> ا</w:t>
      </w:r>
      <w:r w:rsidR="005B21A3" w:rsidRPr="00232D33">
        <w:rPr>
          <w:rStyle w:val="Char3"/>
          <w:spacing w:val="-2"/>
          <w:rtl/>
          <w:lang w:bidi="fa-IR"/>
        </w:rPr>
        <w:t>ی</w:t>
      </w:r>
      <w:r w:rsidRPr="00232D33">
        <w:rPr>
          <w:rStyle w:val="Char3"/>
          <w:spacing w:val="-2"/>
          <w:rtl/>
          <w:lang w:bidi="fa-IR"/>
        </w:rPr>
        <w:t>شان شر</w:t>
      </w:r>
      <w:r w:rsidR="005B21A3" w:rsidRPr="00232D33">
        <w:rPr>
          <w:rStyle w:val="Char3"/>
          <w:spacing w:val="-2"/>
          <w:rtl/>
          <w:lang w:bidi="fa-IR"/>
        </w:rPr>
        <w:t xml:space="preserve">یک </w:t>
      </w:r>
      <w:r w:rsidRPr="00232D33">
        <w:rPr>
          <w:rStyle w:val="Char3"/>
          <w:spacing w:val="-2"/>
          <w:rtl/>
          <w:lang w:bidi="fa-IR"/>
        </w:rPr>
        <w:t>ن</w:t>
      </w:r>
      <w:r w:rsidR="005B21A3" w:rsidRPr="00232D33">
        <w:rPr>
          <w:rStyle w:val="Char3"/>
          <w:spacing w:val="-2"/>
          <w:rtl/>
          <w:lang w:bidi="fa-IR"/>
        </w:rPr>
        <w:t>ی</w:t>
      </w:r>
      <w:r w:rsidRPr="00232D33">
        <w:rPr>
          <w:rStyle w:val="Char3"/>
          <w:spacing w:val="-2"/>
          <w:rtl/>
          <w:lang w:bidi="fa-IR"/>
        </w:rPr>
        <w:t>ست</w:t>
      </w:r>
      <w:r w:rsidR="005B21A3" w:rsidRPr="00232D33">
        <w:rPr>
          <w:rStyle w:val="Char3"/>
          <w:spacing w:val="-2"/>
          <w:rtl/>
          <w:lang w:bidi="fa-IR"/>
        </w:rPr>
        <w:t>ی</w:t>
      </w:r>
      <w:r w:rsidRPr="00232D33">
        <w:rPr>
          <w:rStyle w:val="Char3"/>
          <w:spacing w:val="-2"/>
          <w:rtl/>
          <w:lang w:bidi="fa-IR"/>
        </w:rPr>
        <w:t xml:space="preserve"> و دعو</w:t>
      </w:r>
      <w:r w:rsidR="005B21A3" w:rsidRPr="00232D33">
        <w:rPr>
          <w:rStyle w:val="Char3"/>
          <w:spacing w:val="-2"/>
          <w:rtl/>
          <w:lang w:bidi="fa-IR"/>
        </w:rPr>
        <w:t>ی</w:t>
      </w:r>
      <w:r w:rsidRPr="00232D33">
        <w:rPr>
          <w:rStyle w:val="Char3"/>
          <w:spacing w:val="-2"/>
          <w:rtl/>
          <w:lang w:bidi="fa-IR"/>
        </w:rPr>
        <w:t xml:space="preserve"> توكل</w:t>
      </w:r>
      <w:r w:rsidR="00101A36" w:rsidRPr="00232D33">
        <w:rPr>
          <w:rStyle w:val="Char3"/>
          <w:spacing w:val="-2"/>
          <w:rtl/>
          <w:lang w:bidi="fa-IR"/>
        </w:rPr>
        <w:t xml:space="preserve"> می‌</w:t>
      </w:r>
      <w:r w:rsidRPr="00232D33">
        <w:rPr>
          <w:rStyle w:val="Char3"/>
          <w:spacing w:val="-2"/>
          <w:rtl/>
          <w:lang w:bidi="fa-IR"/>
        </w:rPr>
        <w:t>كن</w:t>
      </w:r>
      <w:r w:rsidR="005B21A3" w:rsidRPr="00232D33">
        <w:rPr>
          <w:rStyle w:val="Char3"/>
          <w:spacing w:val="-2"/>
          <w:rtl/>
          <w:lang w:bidi="fa-IR"/>
        </w:rPr>
        <w:t>ی</w:t>
      </w:r>
      <w:r w:rsidRPr="00232D33">
        <w:rPr>
          <w:rStyle w:val="Char3"/>
          <w:spacing w:val="-2"/>
          <w:rtl/>
          <w:lang w:bidi="fa-IR"/>
        </w:rPr>
        <w:t xml:space="preserve"> و حال آنكه در م</w:t>
      </w:r>
      <w:r w:rsidR="005B21A3" w:rsidRPr="00232D33">
        <w:rPr>
          <w:rStyle w:val="Char3"/>
          <w:spacing w:val="-2"/>
          <w:rtl/>
          <w:lang w:bidi="fa-IR"/>
        </w:rPr>
        <w:t>ی</w:t>
      </w:r>
      <w:r w:rsidRPr="00232D33">
        <w:rPr>
          <w:rStyle w:val="Char3"/>
          <w:spacing w:val="-2"/>
          <w:rtl/>
          <w:lang w:bidi="fa-IR"/>
        </w:rPr>
        <w:t>ان معلوم</w:t>
      </w:r>
      <w:r w:rsidRPr="00232D33">
        <w:rPr>
          <w:rStyle w:val="Char3"/>
          <w:spacing w:val="-2"/>
          <w:vertAlign w:val="superscript"/>
          <w:rtl/>
          <w:lang w:bidi="fa-IR"/>
        </w:rPr>
        <w:footnoteReference w:id="156"/>
      </w:r>
      <w:r w:rsidR="00232D33" w:rsidRPr="00232D33">
        <w:rPr>
          <w:rStyle w:val="Char3"/>
          <w:spacing w:val="-2"/>
          <w:rtl/>
          <w:lang w:bidi="fa-IR"/>
        </w:rPr>
        <w:t xml:space="preserve"> نشسته</w:t>
      </w:r>
      <w:r w:rsidR="00232D33" w:rsidRPr="00232D33">
        <w:rPr>
          <w:rStyle w:val="Char3"/>
          <w:rFonts w:hint="cs"/>
          <w:spacing w:val="-2"/>
          <w:rtl/>
          <w:lang w:bidi="fa-IR"/>
        </w:rPr>
        <w:t>‌</w:t>
      </w:r>
      <w:r w:rsidRPr="00232D33">
        <w:rPr>
          <w:rStyle w:val="Char3"/>
          <w:spacing w:val="-2"/>
          <w:rtl/>
          <w:lang w:bidi="fa-IR"/>
        </w:rPr>
        <w:t>ا</w:t>
      </w:r>
      <w:r w:rsidR="005B21A3" w:rsidRPr="00232D33">
        <w:rPr>
          <w:rStyle w:val="Char3"/>
          <w:spacing w:val="-2"/>
          <w:rtl/>
          <w:lang w:bidi="fa-IR"/>
        </w:rPr>
        <w:t>ی</w:t>
      </w:r>
      <w:r w:rsidRPr="00232D33">
        <w:rPr>
          <w:rStyle w:val="Char3"/>
          <w:spacing w:val="-2"/>
          <w:rtl/>
          <w:lang w:bidi="fa-IR"/>
        </w:rPr>
        <w:t>! گفتم: اله</w:t>
      </w:r>
      <w:r w:rsidR="005B21A3" w:rsidRPr="00232D33">
        <w:rPr>
          <w:rStyle w:val="Char3"/>
          <w:spacing w:val="-2"/>
          <w:rtl/>
          <w:lang w:bidi="fa-IR"/>
        </w:rPr>
        <w:t>ی</w:t>
      </w:r>
      <w:r w:rsidRPr="00232D33">
        <w:rPr>
          <w:rStyle w:val="Char3"/>
          <w:spacing w:val="-2"/>
          <w:rtl/>
          <w:lang w:bidi="fa-IR"/>
        </w:rPr>
        <w:t xml:space="preserve"> و س</w:t>
      </w:r>
      <w:r w:rsidR="005B21A3" w:rsidRPr="00232D33">
        <w:rPr>
          <w:rStyle w:val="Char3"/>
          <w:spacing w:val="-2"/>
          <w:rtl/>
          <w:lang w:bidi="fa-IR"/>
        </w:rPr>
        <w:t>ی</w:t>
      </w:r>
      <w:r w:rsidRPr="00232D33">
        <w:rPr>
          <w:rStyle w:val="Char3"/>
          <w:spacing w:val="-2"/>
          <w:rtl/>
          <w:lang w:bidi="fa-IR"/>
        </w:rPr>
        <w:t>د</w:t>
      </w:r>
      <w:r w:rsidR="005B21A3" w:rsidRPr="00232D33">
        <w:rPr>
          <w:rStyle w:val="Char3"/>
          <w:spacing w:val="-2"/>
          <w:rtl/>
          <w:lang w:bidi="fa-IR"/>
        </w:rPr>
        <w:t>ی</w:t>
      </w:r>
      <w:r w:rsidRPr="00232D33">
        <w:rPr>
          <w:rStyle w:val="Char3"/>
          <w:spacing w:val="-2"/>
          <w:rtl/>
          <w:lang w:bidi="fa-IR"/>
        </w:rPr>
        <w:t xml:space="preserve"> و مولا</w:t>
      </w:r>
      <w:r w:rsidR="005B21A3" w:rsidRPr="00232D33">
        <w:rPr>
          <w:rStyle w:val="Char3"/>
          <w:spacing w:val="-2"/>
          <w:rtl/>
          <w:lang w:bidi="fa-IR"/>
        </w:rPr>
        <w:t>یی</w:t>
      </w:r>
      <w:r w:rsidRPr="00232D33">
        <w:rPr>
          <w:rStyle w:val="Char3"/>
          <w:spacing w:val="-2"/>
          <w:rtl/>
          <w:lang w:bidi="fa-IR"/>
        </w:rPr>
        <w:t>، سوگند به عزت تو كه هرگز دست به آنجاه از زم</w:t>
      </w:r>
      <w:r w:rsidR="005B21A3" w:rsidRPr="00232D33">
        <w:rPr>
          <w:rStyle w:val="Char3"/>
          <w:spacing w:val="-2"/>
          <w:rtl/>
          <w:lang w:bidi="fa-IR"/>
        </w:rPr>
        <w:t>ی</w:t>
      </w:r>
      <w:r w:rsidRPr="00232D33">
        <w:rPr>
          <w:rStyle w:val="Char3"/>
          <w:spacing w:val="-2"/>
          <w:rtl/>
          <w:lang w:bidi="fa-IR"/>
        </w:rPr>
        <w:t>ن و رو</w:t>
      </w:r>
      <w:r w:rsidR="005B21A3" w:rsidRPr="00232D33">
        <w:rPr>
          <w:rStyle w:val="Char3"/>
          <w:spacing w:val="-2"/>
          <w:rtl/>
          <w:lang w:bidi="fa-IR"/>
        </w:rPr>
        <w:t>ی</w:t>
      </w:r>
      <w:r w:rsidRPr="00232D33">
        <w:rPr>
          <w:rStyle w:val="Char3"/>
          <w:spacing w:val="-2"/>
          <w:rtl/>
          <w:lang w:bidi="fa-IR"/>
        </w:rPr>
        <w:t>ان</w:t>
      </w:r>
      <w:r w:rsidR="005B21A3" w:rsidRPr="00232D33">
        <w:rPr>
          <w:rStyle w:val="Char3"/>
          <w:spacing w:val="-2"/>
          <w:rtl/>
          <w:lang w:bidi="fa-IR"/>
        </w:rPr>
        <w:t>ی</w:t>
      </w:r>
      <w:r w:rsidRPr="00232D33">
        <w:rPr>
          <w:rStyle w:val="Char3"/>
          <w:spacing w:val="-2"/>
          <w:rtl/>
          <w:lang w:bidi="fa-IR"/>
        </w:rPr>
        <w:t xml:space="preserve"> دراز نكنم و ه</w:t>
      </w:r>
      <w:r w:rsidR="005B21A3" w:rsidRPr="00232D33">
        <w:rPr>
          <w:rStyle w:val="Char3"/>
          <w:spacing w:val="-2"/>
          <w:rtl/>
          <w:lang w:bidi="fa-IR"/>
        </w:rPr>
        <w:t>ی</w:t>
      </w:r>
      <w:r w:rsidRPr="00232D33">
        <w:rPr>
          <w:rStyle w:val="Char3"/>
          <w:spacing w:val="-2"/>
          <w:rtl/>
          <w:lang w:bidi="fa-IR"/>
        </w:rPr>
        <w:t>چ نخورم جز آنچه تو به من رسان</w:t>
      </w:r>
      <w:r w:rsidR="005B21A3" w:rsidRPr="00232D33">
        <w:rPr>
          <w:rStyle w:val="Char3"/>
          <w:spacing w:val="-2"/>
          <w:rtl/>
          <w:lang w:bidi="fa-IR"/>
        </w:rPr>
        <w:t>ی</w:t>
      </w:r>
      <w:r w:rsidRPr="00232D33">
        <w:rPr>
          <w:rStyle w:val="Char3"/>
          <w:spacing w:val="-2"/>
          <w:rtl/>
          <w:lang w:bidi="fa-IR"/>
        </w:rPr>
        <w:t>. دوازده روز د</w:t>
      </w:r>
      <w:r w:rsidR="005B21A3" w:rsidRPr="00232D33">
        <w:rPr>
          <w:rStyle w:val="Char3"/>
          <w:spacing w:val="-2"/>
          <w:rtl/>
          <w:lang w:bidi="fa-IR"/>
        </w:rPr>
        <w:t>ی</w:t>
      </w:r>
      <w:r w:rsidRPr="00232D33">
        <w:rPr>
          <w:rStyle w:val="Char3"/>
          <w:spacing w:val="-2"/>
          <w:rtl/>
          <w:lang w:bidi="fa-IR"/>
        </w:rPr>
        <w:t>گر گذشت نماز فرض و سنت و نوافل</w:t>
      </w:r>
      <w:r w:rsidR="00101A36" w:rsidRPr="00232D33">
        <w:rPr>
          <w:rStyle w:val="Char3"/>
          <w:spacing w:val="-2"/>
          <w:rtl/>
          <w:lang w:bidi="fa-IR"/>
        </w:rPr>
        <w:t xml:space="preserve"> می‌</w:t>
      </w:r>
      <w:r w:rsidRPr="00232D33">
        <w:rPr>
          <w:rStyle w:val="Char3"/>
          <w:spacing w:val="-2"/>
          <w:rtl/>
          <w:lang w:bidi="fa-IR"/>
        </w:rPr>
        <w:t>گزاردم بعد از آن از نوافل عاجز شدم، دوازده روز د</w:t>
      </w:r>
      <w:r w:rsidR="005B21A3" w:rsidRPr="00232D33">
        <w:rPr>
          <w:rStyle w:val="Char3"/>
          <w:spacing w:val="-2"/>
          <w:rtl/>
          <w:lang w:bidi="fa-IR"/>
        </w:rPr>
        <w:t>ی</w:t>
      </w:r>
      <w:r w:rsidRPr="00232D33">
        <w:rPr>
          <w:rStyle w:val="Char3"/>
          <w:spacing w:val="-2"/>
          <w:rtl/>
          <w:lang w:bidi="fa-IR"/>
        </w:rPr>
        <w:t>گر فرض و سنت</w:t>
      </w:r>
      <w:r w:rsidR="00101A36" w:rsidRPr="00232D33">
        <w:rPr>
          <w:rStyle w:val="Char3"/>
          <w:spacing w:val="-2"/>
          <w:rtl/>
          <w:lang w:bidi="fa-IR"/>
        </w:rPr>
        <w:t xml:space="preserve"> می‌</w:t>
      </w:r>
      <w:r w:rsidRPr="00232D33">
        <w:rPr>
          <w:rStyle w:val="Char3"/>
          <w:spacing w:val="-2"/>
          <w:rtl/>
          <w:lang w:bidi="fa-IR"/>
        </w:rPr>
        <w:t>گزاردم، بعد از آن سنت هم عاجز شدم ودوازده روز د</w:t>
      </w:r>
      <w:r w:rsidR="005B21A3" w:rsidRPr="00232D33">
        <w:rPr>
          <w:rStyle w:val="Char3"/>
          <w:spacing w:val="-2"/>
          <w:rtl/>
          <w:lang w:bidi="fa-IR"/>
        </w:rPr>
        <w:t>ی</w:t>
      </w:r>
      <w:r w:rsidRPr="00232D33">
        <w:rPr>
          <w:rStyle w:val="Char3"/>
          <w:spacing w:val="-2"/>
          <w:rtl/>
          <w:lang w:bidi="fa-IR"/>
        </w:rPr>
        <w:t>گر فرض</w:t>
      </w:r>
      <w:r w:rsidR="00101A36" w:rsidRPr="00232D33">
        <w:rPr>
          <w:rStyle w:val="Char3"/>
          <w:spacing w:val="-2"/>
          <w:rtl/>
          <w:lang w:bidi="fa-IR"/>
        </w:rPr>
        <w:t xml:space="preserve"> می‌</w:t>
      </w:r>
      <w:r w:rsidRPr="00232D33">
        <w:rPr>
          <w:rStyle w:val="Char3"/>
          <w:spacing w:val="-2"/>
          <w:rtl/>
          <w:lang w:bidi="fa-IR"/>
        </w:rPr>
        <w:t>گزاردم بعد از آن از ق</w:t>
      </w:r>
      <w:r w:rsidR="005B21A3" w:rsidRPr="00232D33">
        <w:rPr>
          <w:rStyle w:val="Char3"/>
          <w:spacing w:val="-2"/>
          <w:rtl/>
          <w:lang w:bidi="fa-IR"/>
        </w:rPr>
        <w:t>ی</w:t>
      </w:r>
      <w:r w:rsidRPr="00232D33">
        <w:rPr>
          <w:rStyle w:val="Char3"/>
          <w:spacing w:val="-2"/>
          <w:rtl/>
          <w:lang w:bidi="fa-IR"/>
        </w:rPr>
        <w:t>ام عاجز شدم، دوازده روز د</w:t>
      </w:r>
      <w:r w:rsidR="005B21A3" w:rsidRPr="00232D33">
        <w:rPr>
          <w:rStyle w:val="Char3"/>
          <w:spacing w:val="-2"/>
          <w:rtl/>
          <w:lang w:bidi="fa-IR"/>
        </w:rPr>
        <w:t>ی</w:t>
      </w:r>
      <w:r w:rsidRPr="00232D33">
        <w:rPr>
          <w:rStyle w:val="Char3"/>
          <w:spacing w:val="-2"/>
          <w:rtl/>
          <w:lang w:bidi="fa-IR"/>
        </w:rPr>
        <w:t>گر نشسته</w:t>
      </w:r>
      <w:r w:rsidR="00101A36" w:rsidRPr="00232D33">
        <w:rPr>
          <w:rStyle w:val="Char3"/>
          <w:spacing w:val="-2"/>
          <w:rtl/>
          <w:lang w:bidi="fa-IR"/>
        </w:rPr>
        <w:t xml:space="preserve"> می‌</w:t>
      </w:r>
      <w:r w:rsidRPr="00232D33">
        <w:rPr>
          <w:rStyle w:val="Char3"/>
          <w:spacing w:val="-2"/>
          <w:rtl/>
          <w:lang w:bidi="fa-IR"/>
        </w:rPr>
        <w:t>گزارم بعد از آن از نشستن ن</w:t>
      </w:r>
      <w:r w:rsidR="005B21A3" w:rsidRPr="00232D33">
        <w:rPr>
          <w:rStyle w:val="Char3"/>
          <w:spacing w:val="-2"/>
          <w:rtl/>
          <w:lang w:bidi="fa-IR"/>
        </w:rPr>
        <w:t>ی</w:t>
      </w:r>
      <w:r w:rsidRPr="00232D33">
        <w:rPr>
          <w:rStyle w:val="Char3"/>
          <w:spacing w:val="-2"/>
          <w:rtl/>
          <w:lang w:bidi="fa-IR"/>
        </w:rPr>
        <w:t>ز عاجز شدم د</w:t>
      </w:r>
      <w:r w:rsidR="005B21A3" w:rsidRPr="00232D33">
        <w:rPr>
          <w:rStyle w:val="Char3"/>
          <w:spacing w:val="-2"/>
          <w:rtl/>
          <w:lang w:bidi="fa-IR"/>
        </w:rPr>
        <w:t>ی</w:t>
      </w:r>
      <w:r w:rsidRPr="00232D33">
        <w:rPr>
          <w:rStyle w:val="Char3"/>
          <w:spacing w:val="-2"/>
          <w:rtl/>
          <w:lang w:bidi="fa-IR"/>
        </w:rPr>
        <w:t>دم كه د</w:t>
      </w:r>
      <w:r w:rsidR="005B21A3" w:rsidRPr="00232D33">
        <w:rPr>
          <w:rStyle w:val="Char3"/>
          <w:spacing w:val="-2"/>
          <w:rtl/>
          <w:lang w:bidi="fa-IR"/>
        </w:rPr>
        <w:t>ی</w:t>
      </w:r>
      <w:r w:rsidRPr="00232D33">
        <w:rPr>
          <w:rStyle w:val="Char3"/>
          <w:spacing w:val="-2"/>
          <w:rtl/>
          <w:lang w:bidi="fa-IR"/>
        </w:rPr>
        <w:t>گر فرض از من فوت</w:t>
      </w:r>
      <w:r w:rsidR="00101A36" w:rsidRPr="00232D33">
        <w:rPr>
          <w:rStyle w:val="Char3"/>
          <w:spacing w:val="-2"/>
          <w:rtl/>
          <w:lang w:bidi="fa-IR"/>
        </w:rPr>
        <w:t xml:space="preserve"> می‌</w:t>
      </w:r>
      <w:r w:rsidRPr="00232D33">
        <w:rPr>
          <w:rStyle w:val="Char3"/>
          <w:spacing w:val="-2"/>
          <w:rtl/>
          <w:lang w:bidi="fa-IR"/>
        </w:rPr>
        <w:t>شود پس پناه به خدا</w:t>
      </w:r>
      <w:r w:rsidR="005B21A3" w:rsidRPr="00232D33">
        <w:rPr>
          <w:rStyle w:val="Char3"/>
          <w:spacing w:val="-2"/>
          <w:rtl/>
          <w:lang w:bidi="fa-IR"/>
        </w:rPr>
        <w:t>ی</w:t>
      </w:r>
      <w:r w:rsidRPr="00232D33">
        <w:rPr>
          <w:rStyle w:val="Char3"/>
          <w:spacing w:val="-2"/>
          <w:rtl/>
          <w:lang w:bidi="fa-IR"/>
        </w:rPr>
        <w:t xml:space="preserve"> تعال</w:t>
      </w:r>
      <w:r w:rsidR="005B21A3" w:rsidRPr="00232D33">
        <w:rPr>
          <w:rStyle w:val="Char3"/>
          <w:spacing w:val="-2"/>
          <w:rtl/>
          <w:lang w:bidi="fa-IR"/>
        </w:rPr>
        <w:t>ی</w:t>
      </w:r>
      <w:r w:rsidRPr="00232D33">
        <w:rPr>
          <w:rStyle w:val="Char3"/>
          <w:spacing w:val="-2"/>
          <w:rtl/>
          <w:lang w:bidi="fa-IR"/>
        </w:rPr>
        <w:t xml:space="preserve"> بردم و در سرّ خود گفتم: اله</w:t>
      </w:r>
      <w:r w:rsidR="005B21A3" w:rsidRPr="00232D33">
        <w:rPr>
          <w:rStyle w:val="Char3"/>
          <w:spacing w:val="-2"/>
          <w:rtl/>
          <w:lang w:bidi="fa-IR"/>
        </w:rPr>
        <w:t>ی</w:t>
      </w:r>
      <w:r w:rsidRPr="00232D33">
        <w:rPr>
          <w:rStyle w:val="Char3"/>
          <w:spacing w:val="-2"/>
          <w:rtl/>
          <w:lang w:bidi="fa-IR"/>
        </w:rPr>
        <w:t xml:space="preserve"> و س</w:t>
      </w:r>
      <w:r w:rsidR="005B21A3" w:rsidRPr="00232D33">
        <w:rPr>
          <w:rStyle w:val="Char3"/>
          <w:spacing w:val="-2"/>
          <w:rtl/>
          <w:lang w:bidi="fa-IR"/>
        </w:rPr>
        <w:t>ی</w:t>
      </w:r>
      <w:r w:rsidRPr="00232D33">
        <w:rPr>
          <w:rStyle w:val="Char3"/>
          <w:spacing w:val="-2"/>
          <w:rtl/>
          <w:lang w:bidi="fa-IR"/>
        </w:rPr>
        <w:t>د</w:t>
      </w:r>
      <w:r w:rsidR="005B21A3" w:rsidRPr="00232D33">
        <w:rPr>
          <w:rStyle w:val="Char3"/>
          <w:spacing w:val="-2"/>
          <w:rtl/>
          <w:lang w:bidi="fa-IR"/>
        </w:rPr>
        <w:t>ی</w:t>
      </w:r>
      <w:r w:rsidRPr="00232D33">
        <w:rPr>
          <w:rStyle w:val="Char3"/>
          <w:spacing w:val="-2"/>
          <w:rtl/>
          <w:lang w:bidi="fa-IR"/>
        </w:rPr>
        <w:t>، بر من خدمت</w:t>
      </w:r>
      <w:r w:rsidR="005B21A3" w:rsidRPr="00232D33">
        <w:rPr>
          <w:rStyle w:val="Char3"/>
          <w:spacing w:val="-2"/>
          <w:rtl/>
          <w:lang w:bidi="fa-IR"/>
        </w:rPr>
        <w:t>ی</w:t>
      </w:r>
      <w:r w:rsidRPr="00232D33">
        <w:rPr>
          <w:rStyle w:val="Char3"/>
          <w:spacing w:val="-2"/>
          <w:rtl/>
          <w:lang w:bidi="fa-IR"/>
        </w:rPr>
        <w:t xml:space="preserve"> فرض كرده</w:t>
      </w:r>
      <w:r w:rsidR="00155203" w:rsidRPr="00232D33">
        <w:rPr>
          <w:rStyle w:val="Char3"/>
          <w:spacing w:val="-2"/>
          <w:rtl/>
          <w:lang w:bidi="fa-IR"/>
        </w:rPr>
        <w:t xml:space="preserve">‌ای </w:t>
      </w:r>
      <w:r w:rsidRPr="00232D33">
        <w:rPr>
          <w:rStyle w:val="Char3"/>
          <w:spacing w:val="-2"/>
          <w:rtl/>
          <w:lang w:bidi="fa-IR"/>
        </w:rPr>
        <w:t>از آنم سؤال خواه</w:t>
      </w:r>
      <w:r w:rsidR="005B21A3" w:rsidRPr="00232D33">
        <w:rPr>
          <w:rStyle w:val="Char3"/>
          <w:spacing w:val="-2"/>
          <w:rtl/>
          <w:lang w:bidi="fa-IR"/>
        </w:rPr>
        <w:t>ی</w:t>
      </w:r>
      <w:r w:rsidRPr="00232D33">
        <w:rPr>
          <w:rStyle w:val="Char3"/>
          <w:spacing w:val="-2"/>
          <w:rtl/>
          <w:lang w:bidi="fa-IR"/>
        </w:rPr>
        <w:t xml:space="preserve"> كرد و رزق مرا ضمان شده</w:t>
      </w:r>
      <w:r w:rsidR="00155203" w:rsidRPr="00232D33">
        <w:rPr>
          <w:rStyle w:val="Char3"/>
          <w:spacing w:val="-2"/>
          <w:rtl/>
          <w:lang w:bidi="fa-IR"/>
        </w:rPr>
        <w:t xml:space="preserve">‌ای </w:t>
      </w:r>
      <w:r w:rsidRPr="00232D33">
        <w:rPr>
          <w:rStyle w:val="Char3"/>
          <w:spacing w:val="-2"/>
          <w:rtl/>
          <w:lang w:bidi="fa-IR"/>
        </w:rPr>
        <w:t>كه به من برسان</w:t>
      </w:r>
      <w:r w:rsidR="005B21A3" w:rsidRPr="00232D33">
        <w:rPr>
          <w:rStyle w:val="Char3"/>
          <w:spacing w:val="-2"/>
          <w:rtl/>
          <w:lang w:bidi="fa-IR"/>
        </w:rPr>
        <w:t>ی</w:t>
      </w:r>
      <w:r w:rsidRPr="00232D33">
        <w:rPr>
          <w:rStyle w:val="Char3"/>
          <w:spacing w:val="-2"/>
          <w:rtl/>
          <w:lang w:bidi="fa-IR"/>
        </w:rPr>
        <w:t>؛ به آن رزق</w:t>
      </w:r>
      <w:r w:rsidR="005B21A3" w:rsidRPr="00232D33">
        <w:rPr>
          <w:rStyle w:val="Char3"/>
          <w:spacing w:val="-2"/>
          <w:rtl/>
          <w:lang w:bidi="fa-IR"/>
        </w:rPr>
        <w:t>ی</w:t>
      </w:r>
      <w:r w:rsidRPr="00232D33">
        <w:rPr>
          <w:rStyle w:val="Char3"/>
          <w:spacing w:val="-2"/>
          <w:rtl/>
          <w:lang w:bidi="fa-IR"/>
        </w:rPr>
        <w:t xml:space="preserve"> كه ضمان شده</w:t>
      </w:r>
      <w:r w:rsidR="00155203" w:rsidRPr="00232D33">
        <w:rPr>
          <w:rStyle w:val="Char3"/>
          <w:spacing w:val="-2"/>
          <w:rtl/>
          <w:lang w:bidi="fa-IR"/>
        </w:rPr>
        <w:t xml:space="preserve">‌ای </w:t>
      </w:r>
      <w:r w:rsidRPr="00232D33">
        <w:rPr>
          <w:rStyle w:val="Char3"/>
          <w:spacing w:val="-2"/>
          <w:rtl/>
          <w:lang w:bidi="fa-IR"/>
        </w:rPr>
        <w:t>بر من تفضل كن و به آن عهد</w:t>
      </w:r>
      <w:r w:rsidR="005B21A3" w:rsidRPr="00232D33">
        <w:rPr>
          <w:rStyle w:val="Char3"/>
          <w:spacing w:val="-2"/>
          <w:rtl/>
          <w:lang w:bidi="fa-IR"/>
        </w:rPr>
        <w:t>ی</w:t>
      </w:r>
      <w:r w:rsidRPr="00232D33">
        <w:rPr>
          <w:rStyle w:val="Char3"/>
          <w:spacing w:val="-2"/>
          <w:rtl/>
          <w:lang w:bidi="fa-IR"/>
        </w:rPr>
        <w:t xml:space="preserve"> كه بسته</w:t>
      </w:r>
      <w:r w:rsidR="00272F5D" w:rsidRPr="00232D33">
        <w:rPr>
          <w:rStyle w:val="Char3"/>
          <w:spacing w:val="-2"/>
          <w:rtl/>
          <w:lang w:bidi="fa-IR"/>
        </w:rPr>
        <w:t xml:space="preserve">‌ام </w:t>
      </w:r>
      <w:r w:rsidRPr="00232D33">
        <w:rPr>
          <w:rStyle w:val="Char3"/>
          <w:spacing w:val="-2"/>
          <w:rtl/>
          <w:lang w:bidi="fa-IR"/>
        </w:rPr>
        <w:t>مرا مگ</w:t>
      </w:r>
      <w:r w:rsidR="005B21A3" w:rsidRPr="00232D33">
        <w:rPr>
          <w:rStyle w:val="Char3"/>
          <w:spacing w:val="-2"/>
          <w:rtl/>
          <w:lang w:bidi="fa-IR"/>
        </w:rPr>
        <w:t>ی</w:t>
      </w:r>
      <w:r w:rsidRPr="00232D33">
        <w:rPr>
          <w:rStyle w:val="Char3"/>
          <w:spacing w:val="-2"/>
          <w:rtl/>
          <w:lang w:bidi="fa-IR"/>
        </w:rPr>
        <w:t>ر. ناگهان د</w:t>
      </w:r>
      <w:r w:rsidR="005B21A3" w:rsidRPr="00232D33">
        <w:rPr>
          <w:rStyle w:val="Char3"/>
          <w:spacing w:val="-2"/>
          <w:rtl/>
          <w:lang w:bidi="fa-IR"/>
        </w:rPr>
        <w:t>ی</w:t>
      </w:r>
      <w:r w:rsidRPr="00232D33">
        <w:rPr>
          <w:rStyle w:val="Char3"/>
          <w:spacing w:val="-2"/>
          <w:rtl/>
          <w:lang w:bidi="fa-IR"/>
        </w:rPr>
        <w:t>دم كه در پ</w:t>
      </w:r>
      <w:r w:rsidR="005B21A3" w:rsidRPr="00232D33">
        <w:rPr>
          <w:rStyle w:val="Char3"/>
          <w:spacing w:val="-2"/>
          <w:rtl/>
          <w:lang w:bidi="fa-IR"/>
        </w:rPr>
        <w:t>ی</w:t>
      </w:r>
      <w:r w:rsidRPr="00232D33">
        <w:rPr>
          <w:rStyle w:val="Char3"/>
          <w:spacing w:val="-2"/>
          <w:rtl/>
          <w:lang w:bidi="fa-IR"/>
        </w:rPr>
        <w:t>ش من دو قرص پ</w:t>
      </w:r>
      <w:r w:rsidR="005B21A3" w:rsidRPr="00232D33">
        <w:rPr>
          <w:rStyle w:val="Char3"/>
          <w:spacing w:val="-2"/>
          <w:rtl/>
          <w:lang w:bidi="fa-IR"/>
        </w:rPr>
        <w:t>ی</w:t>
      </w:r>
      <w:r w:rsidRPr="00232D33">
        <w:rPr>
          <w:rStyle w:val="Char3"/>
          <w:spacing w:val="-2"/>
          <w:rtl/>
          <w:lang w:bidi="fa-IR"/>
        </w:rPr>
        <w:t>دا شد؛ پس دا</w:t>
      </w:r>
      <w:r w:rsidR="005B21A3" w:rsidRPr="00232D33">
        <w:rPr>
          <w:rStyle w:val="Char3"/>
          <w:spacing w:val="-2"/>
          <w:rtl/>
          <w:lang w:bidi="fa-IR"/>
        </w:rPr>
        <w:t>ی</w:t>
      </w:r>
      <w:r w:rsidRPr="00232D33">
        <w:rPr>
          <w:rStyle w:val="Char3"/>
          <w:spacing w:val="-2"/>
          <w:rtl/>
          <w:lang w:bidi="fa-IR"/>
        </w:rPr>
        <w:t>م آن دو قرص را از ا</w:t>
      </w:r>
      <w:r w:rsidR="005B21A3" w:rsidRPr="00232D33">
        <w:rPr>
          <w:rStyle w:val="Char3"/>
          <w:spacing w:val="-2"/>
          <w:rtl/>
          <w:lang w:bidi="fa-IR"/>
        </w:rPr>
        <w:t>ی</w:t>
      </w:r>
      <w:r w:rsidRPr="00232D33">
        <w:rPr>
          <w:rStyle w:val="Char3"/>
          <w:spacing w:val="-2"/>
          <w:rtl/>
          <w:lang w:bidi="fa-IR"/>
        </w:rPr>
        <w:t>ن شب تا آن شب د</w:t>
      </w:r>
      <w:r w:rsidR="005B21A3" w:rsidRPr="00232D33">
        <w:rPr>
          <w:rStyle w:val="Char3"/>
          <w:spacing w:val="-2"/>
          <w:rtl/>
          <w:lang w:bidi="fa-IR"/>
        </w:rPr>
        <w:t>ی</w:t>
      </w:r>
      <w:r w:rsidRPr="00232D33">
        <w:rPr>
          <w:rStyle w:val="Char3"/>
          <w:spacing w:val="-2"/>
          <w:rtl/>
          <w:lang w:bidi="fa-IR"/>
        </w:rPr>
        <w:t>گر</w:t>
      </w:r>
      <w:r w:rsidR="00101A36" w:rsidRPr="00232D33">
        <w:rPr>
          <w:rStyle w:val="Char3"/>
          <w:spacing w:val="-2"/>
          <w:rtl/>
          <w:lang w:bidi="fa-IR"/>
        </w:rPr>
        <w:t xml:space="preserve"> می‌</w:t>
      </w:r>
      <w:r w:rsidR="005B21A3" w:rsidRPr="00232D33">
        <w:rPr>
          <w:rStyle w:val="Char3"/>
          <w:spacing w:val="-2"/>
          <w:rtl/>
          <w:lang w:bidi="fa-IR"/>
        </w:rPr>
        <w:t>ی</w:t>
      </w:r>
      <w:r w:rsidRPr="00232D33">
        <w:rPr>
          <w:rStyle w:val="Char3"/>
          <w:spacing w:val="-2"/>
          <w:rtl/>
          <w:lang w:bidi="fa-IR"/>
        </w:rPr>
        <w:t>افتم. بعد از آن اشارت چنان شد كه به جانب ثغر (= مرز)</w:t>
      </w:r>
      <w:r w:rsidR="00101A36" w:rsidRPr="00232D33">
        <w:rPr>
          <w:rStyle w:val="Char3"/>
          <w:spacing w:val="-2"/>
          <w:rtl/>
          <w:lang w:bidi="fa-IR"/>
        </w:rPr>
        <w:t xml:space="preserve"> می‌</w:t>
      </w:r>
      <w:r w:rsidRPr="00232D33">
        <w:rPr>
          <w:rStyle w:val="Char3"/>
          <w:spacing w:val="-2"/>
          <w:rtl/>
          <w:lang w:bidi="fa-IR"/>
        </w:rPr>
        <w:t>با</w:t>
      </w:r>
      <w:r w:rsidR="005B21A3" w:rsidRPr="00232D33">
        <w:rPr>
          <w:rStyle w:val="Char3"/>
          <w:spacing w:val="-2"/>
          <w:rtl/>
          <w:lang w:bidi="fa-IR"/>
        </w:rPr>
        <w:t>ی</w:t>
      </w:r>
      <w:r w:rsidRPr="00232D33">
        <w:rPr>
          <w:rStyle w:val="Char3"/>
          <w:spacing w:val="-2"/>
          <w:rtl/>
          <w:lang w:bidi="fa-IR"/>
        </w:rPr>
        <w:t>د رفت به غزا؛ به جانب ثغر روان شدم تا به «فرما» رس</w:t>
      </w:r>
      <w:r w:rsidR="005B21A3" w:rsidRPr="00232D33">
        <w:rPr>
          <w:rStyle w:val="Char3"/>
          <w:spacing w:val="-2"/>
          <w:rtl/>
          <w:lang w:bidi="fa-IR"/>
        </w:rPr>
        <w:t>ی</w:t>
      </w:r>
      <w:r w:rsidRPr="00232D33">
        <w:rPr>
          <w:rStyle w:val="Char3"/>
          <w:spacing w:val="-2"/>
          <w:rtl/>
          <w:lang w:bidi="fa-IR"/>
        </w:rPr>
        <w:t>دم و اتفاقاً روز جمعه بود و در صحن مسجد جامع شخص</w:t>
      </w:r>
      <w:r w:rsidR="005B21A3" w:rsidRPr="00232D33">
        <w:rPr>
          <w:rStyle w:val="Char3"/>
          <w:spacing w:val="-2"/>
          <w:rtl/>
          <w:lang w:bidi="fa-IR"/>
        </w:rPr>
        <w:t>ی</w:t>
      </w:r>
      <w:r w:rsidRPr="00232D33">
        <w:rPr>
          <w:rStyle w:val="Char3"/>
          <w:spacing w:val="-2"/>
          <w:rtl/>
          <w:lang w:bidi="fa-IR"/>
        </w:rPr>
        <w:t xml:space="preserve"> قص</w:t>
      </w:r>
      <w:r w:rsidR="00ED1F13" w:rsidRPr="00232D33">
        <w:rPr>
          <w:rStyle w:val="Char3"/>
          <w:spacing w:val="-2"/>
          <w:rtl/>
          <w:lang w:bidi="fa-IR"/>
        </w:rPr>
        <w:t>ه</w:t>
      </w:r>
      <w:r w:rsidRPr="00232D33">
        <w:rPr>
          <w:rStyle w:val="Char3"/>
          <w:spacing w:val="-2"/>
          <w:rtl/>
          <w:lang w:bidi="fa-IR"/>
        </w:rPr>
        <w:t xml:space="preserve"> زكر</w:t>
      </w:r>
      <w:r w:rsidR="005B21A3" w:rsidRPr="00232D33">
        <w:rPr>
          <w:rStyle w:val="Char3"/>
          <w:spacing w:val="-2"/>
          <w:rtl/>
          <w:lang w:bidi="fa-IR"/>
        </w:rPr>
        <w:t>ی</w:t>
      </w:r>
      <w:r w:rsidRPr="00232D33">
        <w:rPr>
          <w:rStyle w:val="Char3"/>
          <w:spacing w:val="-2"/>
          <w:rtl/>
          <w:lang w:bidi="fa-IR"/>
        </w:rPr>
        <w:t xml:space="preserve">ا </w:t>
      </w:r>
      <w:r w:rsidR="00AD6106" w:rsidRPr="00232D33">
        <w:rPr>
          <w:rStyle w:val="Char3"/>
          <w:spacing w:val="-2"/>
          <w:lang w:bidi="fa-IR"/>
        </w:rPr>
        <w:sym w:font="AGA Arabesque" w:char="F075"/>
      </w:r>
      <w:r w:rsidR="00AD6106" w:rsidRPr="00232D33">
        <w:rPr>
          <w:rStyle w:val="Char3"/>
          <w:spacing w:val="-2"/>
          <w:rtl/>
          <w:lang w:bidi="fa-IR"/>
        </w:rPr>
        <w:t xml:space="preserve"> </w:t>
      </w:r>
      <w:r w:rsidRPr="00232D33">
        <w:rPr>
          <w:rStyle w:val="Char3"/>
          <w:spacing w:val="-2"/>
          <w:rtl/>
          <w:lang w:bidi="fa-IR"/>
        </w:rPr>
        <w:t xml:space="preserve"> و درآمدن و</w:t>
      </w:r>
      <w:r w:rsidR="005B21A3" w:rsidRPr="00232D33">
        <w:rPr>
          <w:rStyle w:val="Char3"/>
          <w:spacing w:val="-2"/>
          <w:rtl/>
          <w:lang w:bidi="fa-IR"/>
        </w:rPr>
        <w:t>ی</w:t>
      </w:r>
      <w:r w:rsidRPr="00232D33">
        <w:rPr>
          <w:rStyle w:val="Char3"/>
          <w:spacing w:val="-2"/>
          <w:rtl/>
          <w:lang w:bidi="fa-IR"/>
        </w:rPr>
        <w:t xml:space="preserve"> در درخت و دو ن</w:t>
      </w:r>
      <w:r w:rsidR="005B21A3" w:rsidRPr="00232D33">
        <w:rPr>
          <w:rStyle w:val="Char3"/>
          <w:spacing w:val="-2"/>
          <w:rtl/>
          <w:lang w:bidi="fa-IR"/>
        </w:rPr>
        <w:t>ی</w:t>
      </w:r>
      <w:r w:rsidRPr="00232D33">
        <w:rPr>
          <w:rStyle w:val="Char3"/>
          <w:spacing w:val="-2"/>
          <w:rtl/>
          <w:lang w:bidi="fa-IR"/>
        </w:rPr>
        <w:t>مه كردن و</w:t>
      </w:r>
      <w:r w:rsidR="005B21A3" w:rsidRPr="00232D33">
        <w:rPr>
          <w:rStyle w:val="Char3"/>
          <w:spacing w:val="-2"/>
          <w:rtl/>
          <w:lang w:bidi="fa-IR"/>
        </w:rPr>
        <w:t>ی</w:t>
      </w:r>
      <w:r w:rsidRPr="00232D33">
        <w:rPr>
          <w:rStyle w:val="Char3"/>
          <w:spacing w:val="-2"/>
          <w:rtl/>
          <w:lang w:bidi="fa-IR"/>
        </w:rPr>
        <w:t xml:space="preserve"> به اره و صبر كردن و</w:t>
      </w:r>
      <w:r w:rsidR="005B21A3" w:rsidRPr="00232D33">
        <w:rPr>
          <w:rStyle w:val="Char3"/>
          <w:spacing w:val="-2"/>
          <w:rtl/>
          <w:lang w:bidi="fa-IR"/>
        </w:rPr>
        <w:t>ی</w:t>
      </w:r>
      <w:r w:rsidRPr="00232D33">
        <w:rPr>
          <w:rStyle w:val="Char3"/>
          <w:spacing w:val="-2"/>
          <w:rtl/>
          <w:lang w:bidi="fa-IR"/>
        </w:rPr>
        <w:t xml:space="preserve"> بر آن</w:t>
      </w:r>
      <w:r w:rsidR="00101A36" w:rsidRPr="00232D33">
        <w:rPr>
          <w:rStyle w:val="Char3"/>
          <w:spacing w:val="-2"/>
          <w:rtl/>
          <w:lang w:bidi="fa-IR"/>
        </w:rPr>
        <w:t xml:space="preserve"> می‌</w:t>
      </w:r>
      <w:r w:rsidRPr="00232D33">
        <w:rPr>
          <w:rStyle w:val="Char3"/>
          <w:spacing w:val="-2"/>
          <w:rtl/>
          <w:lang w:bidi="fa-IR"/>
        </w:rPr>
        <w:t>گفت. در نفس خود گفتم: اله</w:t>
      </w:r>
      <w:r w:rsidR="005B21A3" w:rsidRPr="00232D33">
        <w:rPr>
          <w:rStyle w:val="Char3"/>
          <w:spacing w:val="-2"/>
          <w:rtl/>
          <w:lang w:bidi="fa-IR"/>
        </w:rPr>
        <w:t>ی</w:t>
      </w:r>
      <w:r w:rsidRPr="00232D33">
        <w:rPr>
          <w:rStyle w:val="Char3"/>
          <w:spacing w:val="-2"/>
          <w:rtl/>
          <w:lang w:bidi="fa-IR"/>
        </w:rPr>
        <w:t xml:space="preserve"> و س</w:t>
      </w:r>
      <w:r w:rsidR="005B21A3" w:rsidRPr="00232D33">
        <w:rPr>
          <w:rStyle w:val="Char3"/>
          <w:spacing w:val="-2"/>
          <w:rtl/>
          <w:lang w:bidi="fa-IR"/>
        </w:rPr>
        <w:t>ی</w:t>
      </w:r>
      <w:r w:rsidRPr="00232D33">
        <w:rPr>
          <w:rStyle w:val="Char3"/>
          <w:spacing w:val="-2"/>
          <w:rtl/>
          <w:lang w:bidi="fa-IR"/>
        </w:rPr>
        <w:t>د</w:t>
      </w:r>
      <w:r w:rsidR="005B21A3" w:rsidRPr="00232D33">
        <w:rPr>
          <w:rStyle w:val="Char3"/>
          <w:spacing w:val="-2"/>
          <w:rtl/>
          <w:lang w:bidi="fa-IR"/>
        </w:rPr>
        <w:t>ی</w:t>
      </w:r>
      <w:r w:rsidRPr="00232D33">
        <w:rPr>
          <w:rStyle w:val="Char3"/>
          <w:spacing w:val="-2"/>
          <w:rtl/>
          <w:lang w:bidi="fa-IR"/>
        </w:rPr>
        <w:t xml:space="preserve"> و مولا</w:t>
      </w:r>
      <w:r w:rsidR="005B21A3" w:rsidRPr="00232D33">
        <w:rPr>
          <w:rStyle w:val="Char3"/>
          <w:spacing w:val="-2"/>
          <w:rtl/>
          <w:lang w:bidi="fa-IR"/>
        </w:rPr>
        <w:t>یی</w:t>
      </w:r>
      <w:r w:rsidRPr="00232D33">
        <w:rPr>
          <w:rStyle w:val="Char3"/>
          <w:spacing w:val="-2"/>
          <w:rtl/>
          <w:lang w:bidi="fa-IR"/>
        </w:rPr>
        <w:t>، زكر</w:t>
      </w:r>
      <w:r w:rsidR="005B21A3" w:rsidRPr="00232D33">
        <w:rPr>
          <w:rStyle w:val="Char3"/>
          <w:spacing w:val="-2"/>
          <w:rtl/>
          <w:lang w:bidi="fa-IR"/>
        </w:rPr>
        <w:t>ی</w:t>
      </w:r>
      <w:r w:rsidRPr="00232D33">
        <w:rPr>
          <w:rStyle w:val="Char3"/>
          <w:spacing w:val="-2"/>
          <w:rtl/>
          <w:lang w:bidi="fa-IR"/>
        </w:rPr>
        <w:t>ا مرد</w:t>
      </w:r>
      <w:r w:rsidR="005B21A3" w:rsidRPr="00232D33">
        <w:rPr>
          <w:rStyle w:val="Char3"/>
          <w:spacing w:val="-2"/>
          <w:rtl/>
          <w:lang w:bidi="fa-IR"/>
        </w:rPr>
        <w:t>ی</w:t>
      </w:r>
      <w:r w:rsidRPr="00232D33">
        <w:rPr>
          <w:rStyle w:val="Char3"/>
          <w:spacing w:val="-2"/>
          <w:rtl/>
          <w:lang w:bidi="fa-IR"/>
        </w:rPr>
        <w:t xml:space="preserve"> صبار (بس</w:t>
      </w:r>
      <w:r w:rsidR="005B21A3" w:rsidRPr="00232D33">
        <w:rPr>
          <w:rStyle w:val="Char3"/>
          <w:spacing w:val="-2"/>
          <w:rtl/>
          <w:lang w:bidi="fa-IR"/>
        </w:rPr>
        <w:t>ی</w:t>
      </w:r>
      <w:r w:rsidRPr="00232D33">
        <w:rPr>
          <w:rStyle w:val="Char3"/>
          <w:spacing w:val="-2"/>
          <w:rtl/>
          <w:lang w:bidi="fa-IR"/>
        </w:rPr>
        <w:t>ار شك</w:t>
      </w:r>
      <w:r w:rsidR="005B21A3" w:rsidRPr="00232D33">
        <w:rPr>
          <w:rStyle w:val="Char3"/>
          <w:spacing w:val="-2"/>
          <w:rtl/>
          <w:lang w:bidi="fa-IR"/>
        </w:rPr>
        <w:t>ی</w:t>
      </w:r>
      <w:r w:rsidRPr="00232D33">
        <w:rPr>
          <w:rStyle w:val="Char3"/>
          <w:spacing w:val="-2"/>
          <w:rtl/>
          <w:lang w:bidi="fa-IR"/>
        </w:rPr>
        <w:t>با) بوده است اگر مرا ن</w:t>
      </w:r>
      <w:r w:rsidR="005B21A3" w:rsidRPr="00232D33">
        <w:rPr>
          <w:rStyle w:val="Char3"/>
          <w:spacing w:val="-2"/>
          <w:rtl/>
          <w:lang w:bidi="fa-IR"/>
        </w:rPr>
        <w:t>ی</w:t>
      </w:r>
      <w:r w:rsidRPr="00232D33">
        <w:rPr>
          <w:rStyle w:val="Char3"/>
          <w:spacing w:val="-2"/>
          <w:rtl/>
          <w:lang w:bidi="fa-IR"/>
        </w:rPr>
        <w:t>ز به بلا</w:t>
      </w:r>
      <w:r w:rsidR="005B21A3" w:rsidRPr="00232D33">
        <w:rPr>
          <w:rStyle w:val="Char3"/>
          <w:spacing w:val="-2"/>
          <w:rtl/>
          <w:lang w:bidi="fa-IR"/>
        </w:rPr>
        <w:t>یی</w:t>
      </w:r>
      <w:r w:rsidRPr="00232D33">
        <w:rPr>
          <w:rStyle w:val="Char3"/>
          <w:spacing w:val="-2"/>
          <w:rtl/>
          <w:lang w:bidi="fa-IR"/>
        </w:rPr>
        <w:t xml:space="preserve"> گرفتار كن</w:t>
      </w:r>
      <w:r w:rsidR="005B21A3" w:rsidRPr="00232D33">
        <w:rPr>
          <w:rStyle w:val="Char3"/>
          <w:spacing w:val="-2"/>
          <w:rtl/>
          <w:lang w:bidi="fa-IR"/>
        </w:rPr>
        <w:t>ی</w:t>
      </w:r>
      <w:r w:rsidRPr="00232D33">
        <w:rPr>
          <w:rStyle w:val="Char3"/>
          <w:spacing w:val="-2"/>
          <w:rtl/>
          <w:lang w:bidi="fa-IR"/>
        </w:rPr>
        <w:t xml:space="preserve"> صبر كنم پس از آن روان شدم تا به انطاك</w:t>
      </w:r>
      <w:r w:rsidR="005B21A3" w:rsidRPr="00232D33">
        <w:rPr>
          <w:rStyle w:val="Char3"/>
          <w:spacing w:val="-2"/>
          <w:rtl/>
          <w:lang w:bidi="fa-IR"/>
        </w:rPr>
        <w:t>ی</w:t>
      </w:r>
      <w:r w:rsidRPr="00232D33">
        <w:rPr>
          <w:rStyle w:val="Char3"/>
          <w:spacing w:val="-2"/>
          <w:rtl/>
          <w:lang w:bidi="fa-IR"/>
        </w:rPr>
        <w:t>ه رس</w:t>
      </w:r>
      <w:r w:rsidR="005B21A3" w:rsidRPr="00232D33">
        <w:rPr>
          <w:rStyle w:val="Char3"/>
          <w:spacing w:val="-2"/>
          <w:rtl/>
          <w:lang w:bidi="fa-IR"/>
        </w:rPr>
        <w:t>ی</w:t>
      </w:r>
      <w:r w:rsidRPr="00232D33">
        <w:rPr>
          <w:rStyle w:val="Char3"/>
          <w:spacing w:val="-2"/>
          <w:rtl/>
          <w:lang w:bidi="fa-IR"/>
        </w:rPr>
        <w:t>دم بعض</w:t>
      </w:r>
      <w:r w:rsidR="005B21A3" w:rsidRPr="00232D33">
        <w:rPr>
          <w:rStyle w:val="Char3"/>
          <w:spacing w:val="-2"/>
          <w:rtl/>
          <w:lang w:bidi="fa-IR"/>
        </w:rPr>
        <w:t>ی</w:t>
      </w:r>
      <w:r w:rsidRPr="00232D33">
        <w:rPr>
          <w:rStyle w:val="Char3"/>
          <w:spacing w:val="-2"/>
          <w:rtl/>
          <w:lang w:bidi="fa-IR"/>
        </w:rPr>
        <w:t xml:space="preserve"> از دوستان مرا د</w:t>
      </w:r>
      <w:r w:rsidR="005B21A3" w:rsidRPr="00232D33">
        <w:rPr>
          <w:rStyle w:val="Char3"/>
          <w:spacing w:val="-2"/>
          <w:rtl/>
          <w:lang w:bidi="fa-IR"/>
        </w:rPr>
        <w:t>ی</w:t>
      </w:r>
      <w:r w:rsidRPr="00232D33">
        <w:rPr>
          <w:rStyle w:val="Char3"/>
          <w:spacing w:val="-2"/>
          <w:rtl/>
          <w:lang w:bidi="fa-IR"/>
        </w:rPr>
        <w:t>دند دانستند كه عز</w:t>
      </w:r>
      <w:r w:rsidR="005B21A3" w:rsidRPr="00232D33">
        <w:rPr>
          <w:rStyle w:val="Char3"/>
          <w:spacing w:val="-2"/>
          <w:rtl/>
          <w:lang w:bidi="fa-IR"/>
        </w:rPr>
        <w:t>ی</w:t>
      </w:r>
      <w:r w:rsidRPr="00232D33">
        <w:rPr>
          <w:rStyle w:val="Char3"/>
          <w:spacing w:val="-2"/>
          <w:rtl/>
          <w:lang w:bidi="fa-IR"/>
        </w:rPr>
        <w:t>مت ثغر دارم برا</w:t>
      </w:r>
      <w:r w:rsidR="005B21A3" w:rsidRPr="00232D33">
        <w:rPr>
          <w:rStyle w:val="Char3"/>
          <w:spacing w:val="-2"/>
          <w:rtl/>
          <w:lang w:bidi="fa-IR"/>
        </w:rPr>
        <w:t>ی</w:t>
      </w:r>
      <w:r w:rsidRPr="00232D33">
        <w:rPr>
          <w:rStyle w:val="Char3"/>
          <w:spacing w:val="-2"/>
          <w:rtl/>
          <w:lang w:bidi="fa-IR"/>
        </w:rPr>
        <w:t xml:space="preserve"> من شمش</w:t>
      </w:r>
      <w:r w:rsidR="005B21A3" w:rsidRPr="00232D33">
        <w:rPr>
          <w:rStyle w:val="Char3"/>
          <w:spacing w:val="-2"/>
          <w:rtl/>
          <w:lang w:bidi="fa-IR"/>
        </w:rPr>
        <w:t>ی</w:t>
      </w:r>
      <w:r w:rsidRPr="00232D33">
        <w:rPr>
          <w:rStyle w:val="Char3"/>
          <w:spacing w:val="-2"/>
          <w:rtl/>
          <w:lang w:bidi="fa-IR"/>
        </w:rPr>
        <w:t>ر</w:t>
      </w:r>
      <w:r w:rsidR="005B21A3" w:rsidRPr="00232D33">
        <w:rPr>
          <w:rStyle w:val="Char3"/>
          <w:spacing w:val="-2"/>
          <w:rtl/>
          <w:lang w:bidi="fa-IR"/>
        </w:rPr>
        <w:t>ی</w:t>
      </w:r>
      <w:r w:rsidRPr="00232D33">
        <w:rPr>
          <w:rStyle w:val="Char3"/>
          <w:spacing w:val="-2"/>
          <w:rtl/>
          <w:lang w:bidi="fa-IR"/>
        </w:rPr>
        <w:t xml:space="preserve"> و سپر</w:t>
      </w:r>
      <w:r w:rsidR="005B21A3" w:rsidRPr="00232D33">
        <w:rPr>
          <w:rStyle w:val="Char3"/>
          <w:spacing w:val="-2"/>
          <w:rtl/>
          <w:lang w:bidi="fa-IR"/>
        </w:rPr>
        <w:t>ی</w:t>
      </w:r>
      <w:r w:rsidRPr="00232D33">
        <w:rPr>
          <w:rStyle w:val="Char3"/>
          <w:spacing w:val="-2"/>
          <w:rtl/>
          <w:lang w:bidi="fa-IR"/>
        </w:rPr>
        <w:t xml:space="preserve"> و حربه</w:t>
      </w:r>
      <w:r w:rsidR="00155203" w:rsidRPr="00232D33">
        <w:rPr>
          <w:rStyle w:val="Char3"/>
          <w:spacing w:val="-2"/>
          <w:rtl/>
          <w:lang w:bidi="fa-IR"/>
        </w:rPr>
        <w:t xml:space="preserve">‌ای </w:t>
      </w:r>
      <w:r w:rsidRPr="00232D33">
        <w:rPr>
          <w:rStyle w:val="Char3"/>
          <w:spacing w:val="-2"/>
          <w:rtl/>
          <w:lang w:bidi="fa-IR"/>
        </w:rPr>
        <w:t>آوردند. پس به ثغر رفتم و از خدا</w:t>
      </w:r>
      <w:r w:rsidR="005B21A3" w:rsidRPr="00232D33">
        <w:rPr>
          <w:rStyle w:val="Char3"/>
          <w:spacing w:val="-2"/>
          <w:rtl/>
          <w:lang w:bidi="fa-IR"/>
        </w:rPr>
        <w:t>ی</w:t>
      </w:r>
      <w:r w:rsidRPr="00232D33">
        <w:rPr>
          <w:rStyle w:val="Char3"/>
          <w:spacing w:val="-2"/>
          <w:rtl/>
          <w:lang w:bidi="fa-IR"/>
        </w:rPr>
        <w:t xml:space="preserve"> تعال</w:t>
      </w:r>
      <w:r w:rsidR="005B21A3" w:rsidRPr="00232D33">
        <w:rPr>
          <w:rStyle w:val="Char3"/>
          <w:spacing w:val="-2"/>
          <w:rtl/>
          <w:lang w:bidi="fa-IR"/>
        </w:rPr>
        <w:t>ی</w:t>
      </w:r>
      <w:r w:rsidRPr="00232D33">
        <w:rPr>
          <w:rStyle w:val="Char3"/>
          <w:spacing w:val="-2"/>
          <w:rtl/>
          <w:lang w:bidi="fa-IR"/>
        </w:rPr>
        <w:t xml:space="preserve"> شرم داشتم كه از ترس عدو در پس سور (= قلعه و د</w:t>
      </w:r>
      <w:r w:rsidR="005B21A3" w:rsidRPr="00232D33">
        <w:rPr>
          <w:rStyle w:val="Char3"/>
          <w:spacing w:val="-2"/>
          <w:rtl/>
          <w:lang w:bidi="fa-IR"/>
        </w:rPr>
        <w:t>ی</w:t>
      </w:r>
      <w:r w:rsidRPr="00232D33">
        <w:rPr>
          <w:rStyle w:val="Char3"/>
          <w:spacing w:val="-2"/>
          <w:rtl/>
          <w:lang w:bidi="fa-IR"/>
        </w:rPr>
        <w:t>وار) مقام گ</w:t>
      </w:r>
      <w:r w:rsidR="005B21A3" w:rsidRPr="00232D33">
        <w:rPr>
          <w:rStyle w:val="Char3"/>
          <w:spacing w:val="-2"/>
          <w:rtl/>
          <w:lang w:bidi="fa-IR"/>
        </w:rPr>
        <w:t>ی</w:t>
      </w:r>
      <w:r w:rsidRPr="00232D33">
        <w:rPr>
          <w:rStyle w:val="Char3"/>
          <w:spacing w:val="-2"/>
          <w:rtl/>
          <w:lang w:bidi="fa-IR"/>
        </w:rPr>
        <w:t>رم، روز در ب</w:t>
      </w:r>
      <w:r w:rsidR="005B21A3" w:rsidRPr="00232D33">
        <w:rPr>
          <w:rStyle w:val="Char3"/>
          <w:spacing w:val="-2"/>
          <w:rtl/>
          <w:lang w:bidi="fa-IR"/>
        </w:rPr>
        <w:t>ی</w:t>
      </w:r>
      <w:r w:rsidRPr="00232D33">
        <w:rPr>
          <w:rStyle w:val="Char3"/>
          <w:spacing w:val="-2"/>
          <w:rtl/>
          <w:lang w:bidi="fa-IR"/>
        </w:rPr>
        <w:t>شه كه ب</w:t>
      </w:r>
      <w:r w:rsidR="005B21A3" w:rsidRPr="00232D33">
        <w:rPr>
          <w:rStyle w:val="Char3"/>
          <w:spacing w:val="-2"/>
          <w:rtl/>
          <w:lang w:bidi="fa-IR"/>
        </w:rPr>
        <w:t>ی</w:t>
      </w:r>
      <w:r w:rsidRPr="00232D33">
        <w:rPr>
          <w:rStyle w:val="Char3"/>
          <w:spacing w:val="-2"/>
          <w:rtl/>
          <w:lang w:bidi="fa-IR"/>
        </w:rPr>
        <w:t>رون سور بود مقام</w:t>
      </w:r>
      <w:r w:rsidR="00101A36" w:rsidRPr="00232D33">
        <w:rPr>
          <w:rStyle w:val="Char3"/>
          <w:spacing w:val="-2"/>
          <w:rtl/>
          <w:lang w:bidi="fa-IR"/>
        </w:rPr>
        <w:t xml:space="preserve"> می‌</w:t>
      </w:r>
      <w:r w:rsidRPr="00232D33">
        <w:rPr>
          <w:rStyle w:val="Char3"/>
          <w:spacing w:val="-2"/>
          <w:rtl/>
          <w:lang w:bidi="fa-IR"/>
        </w:rPr>
        <w:t>گرفتم و شب به كنار در</w:t>
      </w:r>
      <w:r w:rsidR="005B21A3" w:rsidRPr="00232D33">
        <w:rPr>
          <w:rStyle w:val="Char3"/>
          <w:spacing w:val="-2"/>
          <w:rtl/>
          <w:lang w:bidi="fa-IR"/>
        </w:rPr>
        <w:t>ی</w:t>
      </w:r>
      <w:r w:rsidRPr="00232D33">
        <w:rPr>
          <w:rStyle w:val="Char3"/>
          <w:spacing w:val="-2"/>
          <w:rtl/>
          <w:lang w:bidi="fa-IR"/>
        </w:rPr>
        <w:t>ا</w:t>
      </w:r>
      <w:r w:rsidR="00101A36" w:rsidRPr="00232D33">
        <w:rPr>
          <w:rStyle w:val="Char3"/>
          <w:spacing w:val="-2"/>
          <w:rtl/>
          <w:lang w:bidi="fa-IR"/>
        </w:rPr>
        <w:t xml:space="preserve"> می‌</w:t>
      </w:r>
      <w:r w:rsidRPr="00232D33">
        <w:rPr>
          <w:rStyle w:val="Char3"/>
          <w:spacing w:val="-2"/>
          <w:rtl/>
          <w:lang w:bidi="fa-IR"/>
        </w:rPr>
        <w:t>آمدم و حربه را به زم</w:t>
      </w:r>
      <w:r w:rsidR="005B21A3" w:rsidRPr="00232D33">
        <w:rPr>
          <w:rStyle w:val="Char3"/>
          <w:spacing w:val="-2"/>
          <w:rtl/>
          <w:lang w:bidi="fa-IR"/>
        </w:rPr>
        <w:t>ی</w:t>
      </w:r>
      <w:r w:rsidRPr="00232D33">
        <w:rPr>
          <w:rStyle w:val="Char3"/>
          <w:spacing w:val="-2"/>
          <w:rtl/>
          <w:lang w:bidi="fa-IR"/>
        </w:rPr>
        <w:t>ن فرو</w:t>
      </w:r>
      <w:r w:rsidR="00101A36" w:rsidRPr="00232D33">
        <w:rPr>
          <w:rStyle w:val="Char3"/>
          <w:spacing w:val="-2"/>
          <w:rtl/>
          <w:lang w:bidi="fa-IR"/>
        </w:rPr>
        <w:t xml:space="preserve"> می‌</w:t>
      </w:r>
      <w:r w:rsidRPr="00232D33">
        <w:rPr>
          <w:rStyle w:val="Char3"/>
          <w:spacing w:val="-2"/>
          <w:rtl/>
          <w:lang w:bidi="fa-IR"/>
        </w:rPr>
        <w:t>بردم و سپر را به آن باز</w:t>
      </w:r>
      <w:r w:rsidR="00101A36" w:rsidRPr="00232D33">
        <w:rPr>
          <w:rStyle w:val="Char3"/>
          <w:spacing w:val="-2"/>
          <w:rtl/>
          <w:lang w:bidi="fa-IR"/>
        </w:rPr>
        <w:t xml:space="preserve"> می‌</w:t>
      </w:r>
      <w:r w:rsidRPr="00232D33">
        <w:rPr>
          <w:rStyle w:val="Char3"/>
          <w:spacing w:val="-2"/>
          <w:rtl/>
          <w:lang w:bidi="fa-IR"/>
        </w:rPr>
        <w:t>نهادم و محراب</w:t>
      </w:r>
      <w:r w:rsidR="00101A36" w:rsidRPr="00232D33">
        <w:rPr>
          <w:rStyle w:val="Char3"/>
          <w:spacing w:val="-2"/>
          <w:rtl/>
          <w:lang w:bidi="fa-IR"/>
        </w:rPr>
        <w:t xml:space="preserve"> می‌</w:t>
      </w:r>
      <w:r w:rsidRPr="00232D33">
        <w:rPr>
          <w:rStyle w:val="Char3"/>
          <w:spacing w:val="-2"/>
          <w:rtl/>
          <w:lang w:bidi="fa-IR"/>
        </w:rPr>
        <w:t>ساختم و شمش</w:t>
      </w:r>
      <w:r w:rsidR="005B21A3" w:rsidRPr="00232D33">
        <w:rPr>
          <w:rStyle w:val="Char3"/>
          <w:spacing w:val="-2"/>
          <w:rtl/>
          <w:lang w:bidi="fa-IR"/>
        </w:rPr>
        <w:t>ی</w:t>
      </w:r>
      <w:r w:rsidRPr="00232D33">
        <w:rPr>
          <w:rStyle w:val="Char3"/>
          <w:spacing w:val="-2"/>
          <w:rtl/>
          <w:lang w:bidi="fa-IR"/>
        </w:rPr>
        <w:t>ر را حما</w:t>
      </w:r>
      <w:r w:rsidR="005B21A3" w:rsidRPr="00232D33">
        <w:rPr>
          <w:rStyle w:val="Char3"/>
          <w:spacing w:val="-2"/>
          <w:rtl/>
          <w:lang w:bidi="fa-IR"/>
        </w:rPr>
        <w:t>ی</w:t>
      </w:r>
      <w:r w:rsidRPr="00232D33">
        <w:rPr>
          <w:rStyle w:val="Char3"/>
          <w:spacing w:val="-2"/>
          <w:rtl/>
          <w:lang w:bidi="fa-IR"/>
        </w:rPr>
        <w:t>ل</w:t>
      </w:r>
      <w:r w:rsidR="00101A36" w:rsidRPr="00232D33">
        <w:rPr>
          <w:rStyle w:val="Char3"/>
          <w:spacing w:val="-2"/>
          <w:rtl/>
          <w:lang w:bidi="fa-IR"/>
        </w:rPr>
        <w:t xml:space="preserve"> می‌</w:t>
      </w:r>
      <w:r w:rsidRPr="00232D33">
        <w:rPr>
          <w:rStyle w:val="Char3"/>
          <w:spacing w:val="-2"/>
          <w:rtl/>
          <w:lang w:bidi="fa-IR"/>
        </w:rPr>
        <w:t>كردم و تا روز نماز</w:t>
      </w:r>
      <w:r w:rsidR="00101A36" w:rsidRPr="00232D33">
        <w:rPr>
          <w:rStyle w:val="Char3"/>
          <w:spacing w:val="-2"/>
          <w:rtl/>
          <w:lang w:bidi="fa-IR"/>
        </w:rPr>
        <w:t xml:space="preserve"> می‌</w:t>
      </w:r>
      <w:r w:rsidRPr="00232D33">
        <w:rPr>
          <w:rStyle w:val="Char3"/>
          <w:spacing w:val="-2"/>
          <w:rtl/>
          <w:lang w:bidi="fa-IR"/>
        </w:rPr>
        <w:t>گزاردم. چون نماز صبح</w:t>
      </w:r>
      <w:r w:rsidR="00101A36" w:rsidRPr="00232D33">
        <w:rPr>
          <w:rStyle w:val="Char3"/>
          <w:spacing w:val="-2"/>
          <w:rtl/>
          <w:lang w:bidi="fa-IR"/>
        </w:rPr>
        <w:t xml:space="preserve"> می‌</w:t>
      </w:r>
      <w:r w:rsidRPr="00232D33">
        <w:rPr>
          <w:rStyle w:val="Char3"/>
          <w:spacing w:val="-2"/>
          <w:rtl/>
          <w:lang w:bidi="fa-IR"/>
        </w:rPr>
        <w:t>گزاردم به ب</w:t>
      </w:r>
      <w:r w:rsidR="005B21A3" w:rsidRPr="00232D33">
        <w:rPr>
          <w:rStyle w:val="Char3"/>
          <w:spacing w:val="-2"/>
          <w:rtl/>
          <w:lang w:bidi="fa-IR"/>
        </w:rPr>
        <w:t>ی</w:t>
      </w:r>
      <w:r w:rsidRPr="00232D33">
        <w:rPr>
          <w:rStyle w:val="Char3"/>
          <w:spacing w:val="-2"/>
          <w:rtl/>
          <w:lang w:bidi="fa-IR"/>
        </w:rPr>
        <w:t>شه باز</w:t>
      </w:r>
      <w:r w:rsidR="00101A36" w:rsidRPr="00232D33">
        <w:rPr>
          <w:rStyle w:val="Char3"/>
          <w:spacing w:val="-2"/>
          <w:rtl/>
          <w:lang w:bidi="fa-IR"/>
        </w:rPr>
        <w:t xml:space="preserve"> می‌</w:t>
      </w:r>
      <w:r w:rsidRPr="00232D33">
        <w:rPr>
          <w:rStyle w:val="Char3"/>
          <w:spacing w:val="-2"/>
          <w:rtl/>
          <w:lang w:bidi="fa-IR"/>
        </w:rPr>
        <w:t>گشتم. روز</w:t>
      </w:r>
      <w:r w:rsidR="005B21A3" w:rsidRPr="00232D33">
        <w:rPr>
          <w:rStyle w:val="Char3"/>
          <w:spacing w:val="-2"/>
          <w:rtl/>
          <w:lang w:bidi="fa-IR"/>
        </w:rPr>
        <w:t>ی</w:t>
      </w:r>
      <w:r w:rsidRPr="00232D33">
        <w:rPr>
          <w:rStyle w:val="Char3"/>
          <w:spacing w:val="-2"/>
          <w:rtl/>
          <w:lang w:bidi="fa-IR"/>
        </w:rPr>
        <w:t xml:space="preserve"> از روزها نظر كردم، چشم من بر درخت</w:t>
      </w:r>
      <w:r w:rsidR="005B21A3" w:rsidRPr="00232D33">
        <w:rPr>
          <w:rStyle w:val="Char3"/>
          <w:spacing w:val="-2"/>
          <w:rtl/>
          <w:lang w:bidi="fa-IR"/>
        </w:rPr>
        <w:t>ی</w:t>
      </w:r>
      <w:r w:rsidRPr="00232D33">
        <w:rPr>
          <w:rStyle w:val="Char3"/>
          <w:spacing w:val="-2"/>
          <w:rtl/>
          <w:lang w:bidi="fa-IR"/>
        </w:rPr>
        <w:t xml:space="preserve"> افتاد كه بعض</w:t>
      </w:r>
      <w:r w:rsidR="005B21A3" w:rsidRPr="00232D33">
        <w:rPr>
          <w:rStyle w:val="Char3"/>
          <w:spacing w:val="-2"/>
          <w:rtl/>
          <w:lang w:bidi="fa-IR"/>
        </w:rPr>
        <w:t>ی</w:t>
      </w:r>
      <w:r w:rsidRPr="00232D33">
        <w:rPr>
          <w:rStyle w:val="Char3"/>
          <w:spacing w:val="-2"/>
          <w:rtl/>
          <w:lang w:bidi="fa-IR"/>
        </w:rPr>
        <w:t xml:space="preserve"> م</w:t>
      </w:r>
      <w:r w:rsidR="005B21A3" w:rsidRPr="00232D33">
        <w:rPr>
          <w:rStyle w:val="Char3"/>
          <w:spacing w:val="-2"/>
          <w:rtl/>
          <w:lang w:bidi="fa-IR"/>
        </w:rPr>
        <w:t>ی</w:t>
      </w:r>
      <w:r w:rsidRPr="00232D33">
        <w:rPr>
          <w:rStyle w:val="Char3"/>
          <w:spacing w:val="-2"/>
          <w:rtl/>
          <w:lang w:bidi="fa-IR"/>
        </w:rPr>
        <w:t>وه</w:t>
      </w:r>
      <w:r w:rsidR="00101A36" w:rsidRPr="00232D33">
        <w:rPr>
          <w:rStyle w:val="Char3"/>
          <w:spacing w:val="-2"/>
          <w:rtl/>
          <w:lang w:bidi="fa-IR"/>
        </w:rPr>
        <w:t>‌ها</w:t>
      </w:r>
      <w:r w:rsidR="005B21A3" w:rsidRPr="00232D33">
        <w:rPr>
          <w:rStyle w:val="Char3"/>
          <w:spacing w:val="-2"/>
          <w:rtl/>
          <w:lang w:bidi="fa-IR"/>
        </w:rPr>
        <w:t>ی</w:t>
      </w:r>
      <w:r w:rsidRPr="00232D33">
        <w:rPr>
          <w:rStyle w:val="Char3"/>
          <w:spacing w:val="-2"/>
          <w:rtl/>
          <w:lang w:bidi="fa-IR"/>
        </w:rPr>
        <w:t xml:space="preserve"> و</w:t>
      </w:r>
      <w:r w:rsidR="005B21A3" w:rsidRPr="00232D33">
        <w:rPr>
          <w:rStyle w:val="Char3"/>
          <w:spacing w:val="-2"/>
          <w:rtl/>
          <w:lang w:bidi="fa-IR"/>
        </w:rPr>
        <w:t>ی</w:t>
      </w:r>
      <w:r w:rsidRPr="00232D33">
        <w:rPr>
          <w:rStyle w:val="Char3"/>
          <w:spacing w:val="-2"/>
          <w:rtl/>
          <w:lang w:bidi="fa-IR"/>
        </w:rPr>
        <w:t xml:space="preserve"> سرخ شده بود و بعض</w:t>
      </w:r>
      <w:r w:rsidR="005B21A3" w:rsidRPr="00232D33">
        <w:rPr>
          <w:rStyle w:val="Char3"/>
          <w:spacing w:val="-2"/>
          <w:rtl/>
          <w:lang w:bidi="fa-IR"/>
        </w:rPr>
        <w:t>ی</w:t>
      </w:r>
      <w:r w:rsidRPr="00232D33">
        <w:rPr>
          <w:rStyle w:val="Char3"/>
          <w:spacing w:val="-2"/>
          <w:rtl/>
          <w:lang w:bidi="fa-IR"/>
        </w:rPr>
        <w:t xml:space="preserve"> سبز بود و شبنم بر آن نشسته بود و</w:t>
      </w:r>
      <w:r w:rsidR="00101A36" w:rsidRPr="00232D33">
        <w:rPr>
          <w:rStyle w:val="Char3"/>
          <w:spacing w:val="-2"/>
          <w:rtl/>
          <w:lang w:bidi="fa-IR"/>
        </w:rPr>
        <w:t xml:space="preserve"> می‌</w:t>
      </w:r>
      <w:r w:rsidRPr="00232D33">
        <w:rPr>
          <w:rStyle w:val="Char3"/>
          <w:spacing w:val="-2"/>
          <w:rtl/>
          <w:lang w:bidi="fa-IR"/>
        </w:rPr>
        <w:t>درخش</w:t>
      </w:r>
      <w:r w:rsidR="005B21A3" w:rsidRPr="00232D33">
        <w:rPr>
          <w:rStyle w:val="Char3"/>
          <w:spacing w:val="-2"/>
          <w:rtl/>
          <w:lang w:bidi="fa-IR"/>
        </w:rPr>
        <w:t>ی</w:t>
      </w:r>
      <w:r w:rsidRPr="00232D33">
        <w:rPr>
          <w:rStyle w:val="Char3"/>
          <w:spacing w:val="-2"/>
          <w:rtl/>
          <w:lang w:bidi="fa-IR"/>
        </w:rPr>
        <w:t>د، مرا خوش آمد عهد بر من فراموش گردان</w:t>
      </w:r>
      <w:r w:rsidR="005B21A3" w:rsidRPr="00232D33">
        <w:rPr>
          <w:rStyle w:val="Char3"/>
          <w:spacing w:val="-2"/>
          <w:rtl/>
          <w:lang w:bidi="fa-IR"/>
        </w:rPr>
        <w:t>ی</w:t>
      </w:r>
      <w:r w:rsidRPr="00232D33">
        <w:rPr>
          <w:rStyle w:val="Char3"/>
          <w:spacing w:val="-2"/>
          <w:rtl/>
          <w:lang w:bidi="fa-IR"/>
        </w:rPr>
        <w:t>دند، دست به آن دراز كردم از م</w:t>
      </w:r>
      <w:r w:rsidR="005B21A3" w:rsidRPr="00232D33">
        <w:rPr>
          <w:rStyle w:val="Char3"/>
          <w:spacing w:val="-2"/>
          <w:rtl/>
          <w:lang w:bidi="fa-IR"/>
        </w:rPr>
        <w:t>ی</w:t>
      </w:r>
      <w:r w:rsidRPr="00232D33">
        <w:rPr>
          <w:rStyle w:val="Char3"/>
          <w:spacing w:val="-2"/>
          <w:rtl/>
          <w:lang w:bidi="fa-IR"/>
        </w:rPr>
        <w:t>و</w:t>
      </w:r>
      <w:r w:rsidR="00ED1F13" w:rsidRPr="00232D33">
        <w:rPr>
          <w:rStyle w:val="Char3"/>
          <w:spacing w:val="-2"/>
          <w:rtl/>
          <w:lang w:bidi="fa-IR"/>
        </w:rPr>
        <w:t>ه</w:t>
      </w:r>
      <w:r w:rsidRPr="00232D33">
        <w:rPr>
          <w:rStyle w:val="Char3"/>
          <w:spacing w:val="-2"/>
          <w:rtl/>
          <w:lang w:bidi="fa-IR"/>
        </w:rPr>
        <w:t xml:space="preserve"> آن درخت چ</w:t>
      </w:r>
      <w:r w:rsidR="005B21A3" w:rsidRPr="00232D33">
        <w:rPr>
          <w:rStyle w:val="Char3"/>
          <w:spacing w:val="-2"/>
          <w:rtl/>
          <w:lang w:bidi="fa-IR"/>
        </w:rPr>
        <w:t>ی</w:t>
      </w:r>
      <w:r w:rsidRPr="00232D33">
        <w:rPr>
          <w:rStyle w:val="Char3"/>
          <w:spacing w:val="-2"/>
          <w:rtl/>
          <w:lang w:bidi="fa-IR"/>
        </w:rPr>
        <w:t>ز</w:t>
      </w:r>
      <w:r w:rsidR="005B21A3" w:rsidRPr="00232D33">
        <w:rPr>
          <w:rStyle w:val="Char3"/>
          <w:spacing w:val="-2"/>
          <w:rtl/>
          <w:lang w:bidi="fa-IR"/>
        </w:rPr>
        <w:t>ی</w:t>
      </w:r>
      <w:r w:rsidRPr="00232D33">
        <w:rPr>
          <w:rStyle w:val="Char3"/>
          <w:spacing w:val="-2"/>
          <w:rtl/>
          <w:lang w:bidi="fa-IR"/>
        </w:rPr>
        <w:t xml:space="preserve"> گرفتم بعض</w:t>
      </w:r>
      <w:r w:rsidR="005B21A3" w:rsidRPr="00232D33">
        <w:rPr>
          <w:rStyle w:val="Char3"/>
          <w:spacing w:val="-2"/>
          <w:rtl/>
          <w:lang w:bidi="fa-IR"/>
        </w:rPr>
        <w:t>ی</w:t>
      </w:r>
      <w:r w:rsidRPr="00232D33">
        <w:rPr>
          <w:rStyle w:val="Char3"/>
          <w:spacing w:val="-2"/>
          <w:rtl/>
          <w:lang w:bidi="fa-IR"/>
        </w:rPr>
        <w:t xml:space="preserve"> در دهان داشتم و بعض</w:t>
      </w:r>
      <w:r w:rsidR="005B21A3" w:rsidRPr="00232D33">
        <w:rPr>
          <w:rStyle w:val="Char3"/>
          <w:spacing w:val="-2"/>
          <w:rtl/>
          <w:lang w:bidi="fa-IR"/>
        </w:rPr>
        <w:t>ی</w:t>
      </w:r>
      <w:r w:rsidRPr="00232D33">
        <w:rPr>
          <w:rStyle w:val="Char3"/>
          <w:spacing w:val="-2"/>
          <w:rtl/>
          <w:lang w:bidi="fa-IR"/>
        </w:rPr>
        <w:t xml:space="preserve"> در دست، كه عهد را فر</w:t>
      </w:r>
      <w:r w:rsidR="005B21A3" w:rsidRPr="00232D33">
        <w:rPr>
          <w:rStyle w:val="Char3"/>
          <w:spacing w:val="-2"/>
          <w:rtl/>
          <w:lang w:bidi="fa-IR"/>
        </w:rPr>
        <w:t>ی</w:t>
      </w:r>
      <w:r w:rsidRPr="00232D33">
        <w:rPr>
          <w:rStyle w:val="Char3"/>
          <w:spacing w:val="-2"/>
          <w:rtl/>
          <w:lang w:bidi="fa-IR"/>
        </w:rPr>
        <w:t>اد</w:t>
      </w:r>
      <w:r w:rsidR="00101A36" w:rsidRPr="00232D33">
        <w:rPr>
          <w:rStyle w:val="Char3"/>
          <w:spacing w:val="-2"/>
          <w:rtl/>
          <w:lang w:bidi="fa-IR"/>
        </w:rPr>
        <w:t xml:space="preserve"> می‌</w:t>
      </w:r>
      <w:r w:rsidRPr="00232D33">
        <w:rPr>
          <w:rStyle w:val="Char3"/>
          <w:spacing w:val="-2"/>
          <w:rtl/>
          <w:lang w:bidi="fa-IR"/>
        </w:rPr>
        <w:t>دادند. آنچه در دست داشتم بر</w:t>
      </w:r>
      <w:r w:rsidR="005B21A3" w:rsidRPr="00232D33">
        <w:rPr>
          <w:rStyle w:val="Char3"/>
          <w:spacing w:val="-2"/>
          <w:rtl/>
          <w:lang w:bidi="fa-IR"/>
        </w:rPr>
        <w:t>ی</w:t>
      </w:r>
      <w:r w:rsidRPr="00232D33">
        <w:rPr>
          <w:rStyle w:val="Char3"/>
          <w:spacing w:val="-2"/>
          <w:rtl/>
          <w:lang w:bidi="fa-IR"/>
        </w:rPr>
        <w:t>ختم و آنچه در دهان داشتم ب</w:t>
      </w:r>
      <w:r w:rsidR="005B21A3" w:rsidRPr="00232D33">
        <w:rPr>
          <w:rStyle w:val="Char3"/>
          <w:spacing w:val="-2"/>
          <w:rtl/>
          <w:lang w:bidi="fa-IR"/>
        </w:rPr>
        <w:t>ی</w:t>
      </w:r>
      <w:r w:rsidRPr="00232D33">
        <w:rPr>
          <w:rStyle w:val="Char3"/>
          <w:spacing w:val="-2"/>
          <w:rtl/>
          <w:lang w:bidi="fa-IR"/>
        </w:rPr>
        <w:t>نداختم و با خود گفتم كه وقت محنت و ابتلاء ‌رس</w:t>
      </w:r>
      <w:r w:rsidR="005B21A3" w:rsidRPr="00232D33">
        <w:rPr>
          <w:rStyle w:val="Char3"/>
          <w:spacing w:val="-2"/>
          <w:rtl/>
          <w:lang w:bidi="fa-IR"/>
        </w:rPr>
        <w:t>ی</w:t>
      </w:r>
      <w:r w:rsidRPr="00232D33">
        <w:rPr>
          <w:rStyle w:val="Char3"/>
          <w:spacing w:val="-2"/>
          <w:rtl/>
          <w:lang w:bidi="fa-IR"/>
        </w:rPr>
        <w:t>د. سپر و حربه را دور اندختم و بر جا</w:t>
      </w:r>
      <w:r w:rsidR="005B21A3" w:rsidRPr="00232D33">
        <w:rPr>
          <w:rStyle w:val="Char3"/>
          <w:spacing w:val="-2"/>
          <w:rtl/>
          <w:lang w:bidi="fa-IR"/>
        </w:rPr>
        <w:t>ی</w:t>
      </w:r>
      <w:r w:rsidRPr="00232D33">
        <w:rPr>
          <w:rStyle w:val="Char3"/>
          <w:spacing w:val="-2"/>
          <w:rtl/>
          <w:lang w:bidi="fa-IR"/>
        </w:rPr>
        <w:t xml:space="preserve"> بنشستم و دست در سر خود زدم. هنوز ن</w:t>
      </w:r>
      <w:r w:rsidR="005B21A3" w:rsidRPr="00232D33">
        <w:rPr>
          <w:rStyle w:val="Char3"/>
          <w:spacing w:val="-2"/>
          <w:rtl/>
          <w:lang w:bidi="fa-IR"/>
        </w:rPr>
        <w:t xml:space="preserve">یک </w:t>
      </w:r>
      <w:r w:rsidRPr="00232D33">
        <w:rPr>
          <w:rStyle w:val="Char3"/>
          <w:spacing w:val="-2"/>
          <w:rtl/>
          <w:lang w:bidi="fa-IR"/>
        </w:rPr>
        <w:t>قرار نگرفته بودم كه جمع</w:t>
      </w:r>
      <w:r w:rsidR="005B21A3" w:rsidRPr="00232D33">
        <w:rPr>
          <w:rStyle w:val="Char3"/>
          <w:spacing w:val="-2"/>
          <w:rtl/>
          <w:lang w:bidi="fa-IR"/>
        </w:rPr>
        <w:t>ی</w:t>
      </w:r>
      <w:r w:rsidRPr="00232D33">
        <w:rPr>
          <w:rStyle w:val="Char3"/>
          <w:spacing w:val="-2"/>
          <w:rtl/>
          <w:lang w:bidi="fa-IR"/>
        </w:rPr>
        <w:t xml:space="preserve"> سواران و پ</w:t>
      </w:r>
      <w:r w:rsidR="005B21A3" w:rsidRPr="00232D33">
        <w:rPr>
          <w:rStyle w:val="Char3"/>
          <w:spacing w:val="-2"/>
          <w:rtl/>
          <w:lang w:bidi="fa-IR"/>
        </w:rPr>
        <w:t>ی</w:t>
      </w:r>
      <w:r w:rsidRPr="00232D33">
        <w:rPr>
          <w:rStyle w:val="Char3"/>
          <w:spacing w:val="-2"/>
          <w:rtl/>
          <w:lang w:bidi="fa-IR"/>
        </w:rPr>
        <w:t>ادگان گرد من در آمدند و گفتند: برخ</w:t>
      </w:r>
      <w:r w:rsidR="005B21A3" w:rsidRPr="00232D33">
        <w:rPr>
          <w:rStyle w:val="Char3"/>
          <w:spacing w:val="-2"/>
          <w:rtl/>
          <w:lang w:bidi="fa-IR"/>
        </w:rPr>
        <w:t>ی</w:t>
      </w:r>
      <w:r w:rsidRPr="00232D33">
        <w:rPr>
          <w:rStyle w:val="Char3"/>
          <w:spacing w:val="-2"/>
          <w:rtl/>
          <w:lang w:bidi="fa-IR"/>
        </w:rPr>
        <w:t>ز! و مرا</w:t>
      </w:r>
      <w:r w:rsidR="00101A36" w:rsidRPr="00232D33">
        <w:rPr>
          <w:rStyle w:val="Char3"/>
          <w:spacing w:val="-2"/>
          <w:rtl/>
          <w:lang w:bidi="fa-IR"/>
        </w:rPr>
        <w:t xml:space="preserve"> می‌</w:t>
      </w:r>
      <w:r w:rsidRPr="00232D33">
        <w:rPr>
          <w:rStyle w:val="Char3"/>
          <w:spacing w:val="-2"/>
          <w:rtl/>
          <w:lang w:bidi="fa-IR"/>
        </w:rPr>
        <w:t>بردند تا به ساحل رسان</w:t>
      </w:r>
      <w:r w:rsidR="005B21A3" w:rsidRPr="00232D33">
        <w:rPr>
          <w:rStyle w:val="Char3"/>
          <w:spacing w:val="-2"/>
          <w:rtl/>
          <w:lang w:bidi="fa-IR"/>
        </w:rPr>
        <w:t>ی</w:t>
      </w:r>
      <w:r w:rsidRPr="00232D33">
        <w:rPr>
          <w:rStyle w:val="Char3"/>
          <w:spacing w:val="-2"/>
          <w:rtl/>
          <w:lang w:bidi="fa-IR"/>
        </w:rPr>
        <w:t>دند د</w:t>
      </w:r>
      <w:r w:rsidR="005B21A3" w:rsidRPr="00232D33">
        <w:rPr>
          <w:rStyle w:val="Char3"/>
          <w:spacing w:val="-2"/>
          <w:rtl/>
          <w:lang w:bidi="fa-IR"/>
        </w:rPr>
        <w:t>ی</w:t>
      </w:r>
      <w:r w:rsidRPr="00232D33">
        <w:rPr>
          <w:rStyle w:val="Char3"/>
          <w:spacing w:val="-2"/>
          <w:rtl/>
          <w:lang w:bidi="fa-IR"/>
        </w:rPr>
        <w:t>دم كه ام</w:t>
      </w:r>
      <w:r w:rsidR="005B21A3" w:rsidRPr="00232D33">
        <w:rPr>
          <w:rStyle w:val="Char3"/>
          <w:spacing w:val="-2"/>
          <w:rtl/>
          <w:lang w:bidi="fa-IR"/>
        </w:rPr>
        <w:t>ی</w:t>
      </w:r>
      <w:r w:rsidRPr="00232D33">
        <w:rPr>
          <w:rStyle w:val="Char3"/>
          <w:spacing w:val="-2"/>
          <w:rtl/>
          <w:lang w:bidi="fa-IR"/>
        </w:rPr>
        <w:t>ر آن نواح</w:t>
      </w:r>
      <w:r w:rsidR="005B21A3" w:rsidRPr="00232D33">
        <w:rPr>
          <w:rStyle w:val="Char3"/>
          <w:spacing w:val="-2"/>
          <w:rtl/>
          <w:lang w:bidi="fa-IR"/>
        </w:rPr>
        <w:t>ی</w:t>
      </w:r>
      <w:r w:rsidRPr="00232D33">
        <w:rPr>
          <w:rStyle w:val="Char3"/>
          <w:spacing w:val="-2"/>
          <w:rtl/>
          <w:lang w:bidi="fa-IR"/>
        </w:rPr>
        <w:t xml:space="preserve"> سوار ا</w:t>
      </w:r>
      <w:r w:rsidR="005B21A3" w:rsidRPr="00232D33">
        <w:rPr>
          <w:rStyle w:val="Char3"/>
          <w:spacing w:val="-2"/>
          <w:rtl/>
          <w:lang w:bidi="fa-IR"/>
        </w:rPr>
        <w:t>ی</w:t>
      </w:r>
      <w:r w:rsidRPr="00232D33">
        <w:rPr>
          <w:rStyle w:val="Char3"/>
          <w:spacing w:val="-2"/>
          <w:rtl/>
          <w:lang w:bidi="fa-IR"/>
        </w:rPr>
        <w:t>ستاده است و گروه سواران و پ</w:t>
      </w:r>
      <w:r w:rsidR="005B21A3" w:rsidRPr="00232D33">
        <w:rPr>
          <w:rStyle w:val="Char3"/>
          <w:spacing w:val="-2"/>
          <w:rtl/>
          <w:lang w:bidi="fa-IR"/>
        </w:rPr>
        <w:t>ی</w:t>
      </w:r>
      <w:r w:rsidRPr="00232D33">
        <w:rPr>
          <w:rStyle w:val="Char3"/>
          <w:spacing w:val="-2"/>
          <w:rtl/>
          <w:lang w:bidi="fa-IR"/>
        </w:rPr>
        <w:t>ادگان گرد بر گرد و</w:t>
      </w:r>
      <w:r w:rsidR="005B21A3" w:rsidRPr="00232D33">
        <w:rPr>
          <w:rStyle w:val="Char3"/>
          <w:spacing w:val="-2"/>
          <w:rtl/>
          <w:lang w:bidi="fa-IR"/>
        </w:rPr>
        <w:t>ی</w:t>
      </w:r>
      <w:r w:rsidRPr="00232D33">
        <w:rPr>
          <w:rStyle w:val="Char3"/>
          <w:spacing w:val="-2"/>
          <w:rtl/>
          <w:lang w:bidi="fa-IR"/>
        </w:rPr>
        <w:t>؛ و جماعت</w:t>
      </w:r>
      <w:r w:rsidR="005B21A3" w:rsidRPr="00232D33">
        <w:rPr>
          <w:rStyle w:val="Char3"/>
          <w:spacing w:val="-2"/>
          <w:rtl/>
          <w:lang w:bidi="fa-IR"/>
        </w:rPr>
        <w:t>ی</w:t>
      </w:r>
      <w:r w:rsidRPr="00232D33">
        <w:rPr>
          <w:rStyle w:val="Char3"/>
          <w:spacing w:val="-2"/>
          <w:rtl/>
          <w:lang w:bidi="fa-IR"/>
        </w:rPr>
        <w:t xml:space="preserve"> س</w:t>
      </w:r>
      <w:r w:rsidR="005B21A3" w:rsidRPr="00232D33">
        <w:rPr>
          <w:rStyle w:val="Char3"/>
          <w:spacing w:val="-2"/>
          <w:rtl/>
          <w:lang w:bidi="fa-IR"/>
        </w:rPr>
        <w:t>ی</w:t>
      </w:r>
      <w:r w:rsidRPr="00232D33">
        <w:rPr>
          <w:rStyle w:val="Char3"/>
          <w:spacing w:val="-2"/>
          <w:rtl/>
          <w:lang w:bidi="fa-IR"/>
        </w:rPr>
        <w:t>اهان كه روز پ</w:t>
      </w:r>
      <w:r w:rsidR="005B21A3" w:rsidRPr="00232D33">
        <w:rPr>
          <w:rStyle w:val="Char3"/>
          <w:spacing w:val="-2"/>
          <w:rtl/>
          <w:lang w:bidi="fa-IR"/>
        </w:rPr>
        <w:t>ی</w:t>
      </w:r>
      <w:r w:rsidRPr="00232D33">
        <w:rPr>
          <w:rStyle w:val="Char3"/>
          <w:spacing w:val="-2"/>
          <w:rtl/>
          <w:lang w:bidi="fa-IR"/>
        </w:rPr>
        <w:t>شتر قطع طر</w:t>
      </w:r>
      <w:r w:rsidR="005B21A3" w:rsidRPr="00232D33">
        <w:rPr>
          <w:rStyle w:val="Char3"/>
          <w:spacing w:val="-2"/>
          <w:rtl/>
          <w:lang w:bidi="fa-IR"/>
        </w:rPr>
        <w:t>ی</w:t>
      </w:r>
      <w:r w:rsidRPr="00232D33">
        <w:rPr>
          <w:rStyle w:val="Char3"/>
          <w:spacing w:val="-2"/>
          <w:rtl/>
          <w:lang w:bidi="fa-IR"/>
        </w:rPr>
        <w:t>ق كرده بودند پ</w:t>
      </w:r>
      <w:r w:rsidR="005B21A3" w:rsidRPr="00232D33">
        <w:rPr>
          <w:rStyle w:val="Char3"/>
          <w:spacing w:val="-2"/>
          <w:rtl/>
          <w:lang w:bidi="fa-IR"/>
        </w:rPr>
        <w:t>ی</w:t>
      </w:r>
      <w:r w:rsidRPr="00232D33">
        <w:rPr>
          <w:rStyle w:val="Char3"/>
          <w:spacing w:val="-2"/>
          <w:rtl/>
          <w:lang w:bidi="fa-IR"/>
        </w:rPr>
        <w:t>شِ رو</w:t>
      </w:r>
      <w:r w:rsidR="005B21A3" w:rsidRPr="00232D33">
        <w:rPr>
          <w:rStyle w:val="Char3"/>
          <w:spacing w:val="-2"/>
          <w:rtl/>
          <w:lang w:bidi="fa-IR"/>
        </w:rPr>
        <w:t>ی</w:t>
      </w:r>
      <w:r w:rsidRPr="00232D33">
        <w:rPr>
          <w:rStyle w:val="Char3"/>
          <w:spacing w:val="-2"/>
          <w:rtl/>
          <w:lang w:bidi="fa-IR"/>
        </w:rPr>
        <w:t xml:space="preserve"> و</w:t>
      </w:r>
      <w:r w:rsidR="005B21A3" w:rsidRPr="00232D33">
        <w:rPr>
          <w:rStyle w:val="Char3"/>
          <w:spacing w:val="-2"/>
          <w:rtl/>
          <w:lang w:bidi="fa-IR"/>
        </w:rPr>
        <w:t>ی</w:t>
      </w:r>
      <w:r w:rsidRPr="00232D33">
        <w:rPr>
          <w:rStyle w:val="Char3"/>
          <w:spacing w:val="-2"/>
          <w:rtl/>
          <w:lang w:bidi="fa-IR"/>
        </w:rPr>
        <w:t xml:space="preserve"> بازداشته بودند. چون پ</w:t>
      </w:r>
      <w:r w:rsidR="005B21A3" w:rsidRPr="00232D33">
        <w:rPr>
          <w:rStyle w:val="Char3"/>
          <w:spacing w:val="-2"/>
          <w:rtl/>
          <w:lang w:bidi="fa-IR"/>
        </w:rPr>
        <w:t>ی</w:t>
      </w:r>
      <w:r w:rsidRPr="00232D33">
        <w:rPr>
          <w:rStyle w:val="Char3"/>
          <w:spacing w:val="-2"/>
          <w:rtl/>
          <w:lang w:bidi="fa-IR"/>
        </w:rPr>
        <w:t>ش ام</w:t>
      </w:r>
      <w:r w:rsidR="005B21A3" w:rsidRPr="00232D33">
        <w:rPr>
          <w:rStyle w:val="Char3"/>
          <w:spacing w:val="-2"/>
          <w:rtl/>
          <w:lang w:bidi="fa-IR"/>
        </w:rPr>
        <w:t>ی</w:t>
      </w:r>
      <w:r w:rsidRPr="00232D33">
        <w:rPr>
          <w:rStyle w:val="Char3"/>
          <w:spacing w:val="-2"/>
          <w:rtl/>
          <w:lang w:bidi="fa-IR"/>
        </w:rPr>
        <w:t>ر رس</w:t>
      </w:r>
      <w:r w:rsidR="005B21A3" w:rsidRPr="00232D33">
        <w:rPr>
          <w:rStyle w:val="Char3"/>
          <w:spacing w:val="-2"/>
          <w:rtl/>
          <w:lang w:bidi="fa-IR"/>
        </w:rPr>
        <w:t>ی</w:t>
      </w:r>
      <w:r w:rsidRPr="00232D33">
        <w:rPr>
          <w:rStyle w:val="Char3"/>
          <w:spacing w:val="-2"/>
          <w:rtl/>
          <w:lang w:bidi="fa-IR"/>
        </w:rPr>
        <w:t>دم گفت: ‌چه كس</w:t>
      </w:r>
      <w:r w:rsidR="005B21A3" w:rsidRPr="00232D33">
        <w:rPr>
          <w:rStyle w:val="Char3"/>
          <w:spacing w:val="-2"/>
          <w:rtl/>
          <w:lang w:bidi="fa-IR"/>
        </w:rPr>
        <w:t>ی</w:t>
      </w:r>
      <w:r w:rsidRPr="00232D33">
        <w:rPr>
          <w:rStyle w:val="Char3"/>
          <w:spacing w:val="-2"/>
          <w:rtl/>
          <w:lang w:bidi="fa-IR"/>
        </w:rPr>
        <w:t>؟ گفتم: بنده</w:t>
      </w:r>
      <w:r w:rsidR="00155203" w:rsidRPr="00232D33">
        <w:rPr>
          <w:rStyle w:val="Char3"/>
          <w:spacing w:val="-2"/>
          <w:rtl/>
          <w:lang w:bidi="fa-IR"/>
        </w:rPr>
        <w:t xml:space="preserve">‌ای </w:t>
      </w:r>
      <w:r w:rsidRPr="00232D33">
        <w:rPr>
          <w:rStyle w:val="Char3"/>
          <w:spacing w:val="-2"/>
          <w:rtl/>
          <w:lang w:bidi="fa-IR"/>
        </w:rPr>
        <w:t>از بندگان خدا، پس از آن س</w:t>
      </w:r>
      <w:r w:rsidR="005B21A3" w:rsidRPr="00232D33">
        <w:rPr>
          <w:rStyle w:val="Char3"/>
          <w:spacing w:val="-2"/>
          <w:rtl/>
          <w:lang w:bidi="fa-IR"/>
        </w:rPr>
        <w:t>ی</w:t>
      </w:r>
      <w:r w:rsidRPr="00232D33">
        <w:rPr>
          <w:rStyle w:val="Char3"/>
          <w:spacing w:val="-2"/>
          <w:rtl/>
          <w:lang w:bidi="fa-IR"/>
        </w:rPr>
        <w:t>اهان پرس</w:t>
      </w:r>
      <w:r w:rsidR="005B21A3" w:rsidRPr="00232D33">
        <w:rPr>
          <w:rStyle w:val="Char3"/>
          <w:spacing w:val="-2"/>
          <w:rtl/>
          <w:lang w:bidi="fa-IR"/>
        </w:rPr>
        <w:t>ی</w:t>
      </w:r>
      <w:r w:rsidRPr="00232D33">
        <w:rPr>
          <w:rStyle w:val="Char3"/>
          <w:spacing w:val="-2"/>
          <w:rtl/>
          <w:lang w:bidi="fa-IR"/>
        </w:rPr>
        <w:t>د كه و</w:t>
      </w:r>
      <w:r w:rsidR="005B21A3" w:rsidRPr="00232D33">
        <w:rPr>
          <w:rStyle w:val="Char3"/>
          <w:spacing w:val="-2"/>
          <w:rtl/>
          <w:lang w:bidi="fa-IR"/>
        </w:rPr>
        <w:t>ی</w:t>
      </w:r>
      <w:r w:rsidRPr="00232D33">
        <w:rPr>
          <w:rStyle w:val="Char3"/>
          <w:spacing w:val="-2"/>
          <w:rtl/>
          <w:lang w:bidi="fa-IR"/>
        </w:rPr>
        <w:t xml:space="preserve"> را</w:t>
      </w:r>
      <w:r w:rsidR="00101A36" w:rsidRPr="00232D33">
        <w:rPr>
          <w:rStyle w:val="Char3"/>
          <w:spacing w:val="-2"/>
          <w:rtl/>
          <w:lang w:bidi="fa-IR"/>
        </w:rPr>
        <w:t xml:space="preserve"> می‌</w:t>
      </w:r>
      <w:r w:rsidRPr="00232D33">
        <w:rPr>
          <w:rStyle w:val="Char3"/>
          <w:spacing w:val="-2"/>
          <w:rtl/>
          <w:lang w:bidi="fa-IR"/>
        </w:rPr>
        <w:t>شناس</w:t>
      </w:r>
      <w:r w:rsidR="005B21A3" w:rsidRPr="00232D33">
        <w:rPr>
          <w:rStyle w:val="Char3"/>
          <w:spacing w:val="-2"/>
          <w:rtl/>
          <w:lang w:bidi="fa-IR"/>
        </w:rPr>
        <w:t>ی</w:t>
      </w:r>
      <w:r w:rsidRPr="00232D33">
        <w:rPr>
          <w:rStyle w:val="Char3"/>
          <w:spacing w:val="-2"/>
          <w:rtl/>
          <w:lang w:bidi="fa-IR"/>
        </w:rPr>
        <w:t>د؟ گفتند: ‌ن</w:t>
      </w:r>
      <w:r w:rsidR="005B21A3" w:rsidRPr="00232D33">
        <w:rPr>
          <w:rStyle w:val="Char3"/>
          <w:spacing w:val="-2"/>
          <w:rtl/>
          <w:lang w:bidi="fa-IR"/>
        </w:rPr>
        <w:t>ی</w:t>
      </w:r>
      <w:r w:rsidRPr="00232D33">
        <w:rPr>
          <w:rStyle w:val="Char3"/>
          <w:spacing w:val="-2"/>
          <w:rtl/>
          <w:lang w:bidi="fa-IR"/>
        </w:rPr>
        <w:t>. گفت:‌ و</w:t>
      </w:r>
      <w:r w:rsidR="005B21A3" w:rsidRPr="00232D33">
        <w:rPr>
          <w:rStyle w:val="Char3"/>
          <w:spacing w:val="-2"/>
          <w:rtl/>
          <w:lang w:bidi="fa-IR"/>
        </w:rPr>
        <w:t>ی</w:t>
      </w:r>
      <w:r w:rsidRPr="00232D33">
        <w:rPr>
          <w:rStyle w:val="Char3"/>
          <w:spacing w:val="-2"/>
          <w:rtl/>
          <w:lang w:bidi="fa-IR"/>
        </w:rPr>
        <w:t xml:space="preserve"> مهتر شماست (كه) خود را فدا</w:t>
      </w:r>
      <w:r w:rsidR="005B21A3" w:rsidRPr="00232D33">
        <w:rPr>
          <w:rStyle w:val="Char3"/>
          <w:spacing w:val="-2"/>
          <w:rtl/>
          <w:lang w:bidi="fa-IR"/>
        </w:rPr>
        <w:t>ی</w:t>
      </w:r>
      <w:r w:rsidRPr="00232D33">
        <w:rPr>
          <w:rStyle w:val="Char3"/>
          <w:spacing w:val="-2"/>
          <w:rtl/>
          <w:lang w:bidi="fa-IR"/>
        </w:rPr>
        <w:t xml:space="preserve"> و</w:t>
      </w:r>
      <w:r w:rsidR="005B21A3" w:rsidRPr="00232D33">
        <w:rPr>
          <w:rStyle w:val="Char3"/>
          <w:spacing w:val="-2"/>
          <w:rtl/>
          <w:lang w:bidi="fa-IR"/>
        </w:rPr>
        <w:t>ی</w:t>
      </w:r>
      <w:r w:rsidRPr="00232D33">
        <w:rPr>
          <w:rStyle w:val="Char3"/>
          <w:spacing w:val="-2"/>
          <w:rtl/>
          <w:lang w:bidi="fa-IR"/>
        </w:rPr>
        <w:t xml:space="preserve"> كن</w:t>
      </w:r>
      <w:r w:rsidR="005B21A3" w:rsidRPr="00232D33">
        <w:rPr>
          <w:rStyle w:val="Char3"/>
          <w:spacing w:val="-2"/>
          <w:rtl/>
          <w:lang w:bidi="fa-IR"/>
        </w:rPr>
        <w:t>ی</w:t>
      </w:r>
      <w:r w:rsidRPr="00232D33">
        <w:rPr>
          <w:rStyle w:val="Char3"/>
          <w:spacing w:val="-2"/>
          <w:rtl/>
          <w:lang w:bidi="fa-IR"/>
        </w:rPr>
        <w:t>د! پس حكم كرد كه دستها و پاها</w:t>
      </w:r>
      <w:r w:rsidR="005B21A3" w:rsidRPr="00232D33">
        <w:rPr>
          <w:rStyle w:val="Char3"/>
          <w:spacing w:val="-2"/>
          <w:rtl/>
          <w:lang w:bidi="fa-IR"/>
        </w:rPr>
        <w:t>ی</w:t>
      </w:r>
      <w:r w:rsidRPr="00232D33">
        <w:rPr>
          <w:rStyle w:val="Char3"/>
          <w:spacing w:val="-2"/>
          <w:rtl/>
          <w:lang w:bidi="fa-IR"/>
        </w:rPr>
        <w:t xml:space="preserve"> ا</w:t>
      </w:r>
      <w:r w:rsidR="005B21A3" w:rsidRPr="00232D33">
        <w:rPr>
          <w:rStyle w:val="Char3"/>
          <w:spacing w:val="-2"/>
          <w:rtl/>
          <w:lang w:bidi="fa-IR"/>
        </w:rPr>
        <w:t>ی</w:t>
      </w:r>
      <w:r w:rsidRPr="00232D33">
        <w:rPr>
          <w:rStyle w:val="Char3"/>
          <w:spacing w:val="-2"/>
          <w:rtl/>
          <w:lang w:bidi="fa-IR"/>
        </w:rPr>
        <w:t>شان ببر</w:t>
      </w:r>
      <w:r w:rsidR="005B21A3" w:rsidRPr="00232D33">
        <w:rPr>
          <w:rStyle w:val="Char3"/>
          <w:spacing w:val="-2"/>
          <w:rtl/>
          <w:lang w:bidi="fa-IR"/>
        </w:rPr>
        <w:t>ی</w:t>
      </w:r>
      <w:r w:rsidRPr="00232D33">
        <w:rPr>
          <w:rStyle w:val="Char3"/>
          <w:spacing w:val="-2"/>
          <w:rtl/>
          <w:lang w:bidi="fa-IR"/>
        </w:rPr>
        <w:t xml:space="preserve">د. </w:t>
      </w:r>
      <w:r w:rsidR="005B21A3" w:rsidRPr="00232D33">
        <w:rPr>
          <w:rStyle w:val="Char3"/>
          <w:spacing w:val="-2"/>
          <w:rtl/>
          <w:lang w:bidi="fa-IR"/>
        </w:rPr>
        <w:t xml:space="preserve">یک یک </w:t>
      </w:r>
      <w:r w:rsidRPr="00232D33">
        <w:rPr>
          <w:rStyle w:val="Char3"/>
          <w:spacing w:val="-2"/>
          <w:rtl/>
          <w:lang w:bidi="fa-IR"/>
        </w:rPr>
        <w:t>را پ</w:t>
      </w:r>
      <w:r w:rsidR="005B21A3" w:rsidRPr="00232D33">
        <w:rPr>
          <w:rStyle w:val="Char3"/>
          <w:spacing w:val="-2"/>
          <w:rtl/>
          <w:lang w:bidi="fa-IR"/>
        </w:rPr>
        <w:t>ی</w:t>
      </w:r>
      <w:r w:rsidRPr="00232D33">
        <w:rPr>
          <w:rStyle w:val="Char3"/>
          <w:spacing w:val="-2"/>
          <w:rtl/>
          <w:lang w:bidi="fa-IR"/>
        </w:rPr>
        <w:t>ش</w:t>
      </w:r>
      <w:r w:rsidR="00101A36" w:rsidRPr="00232D33">
        <w:rPr>
          <w:rStyle w:val="Char3"/>
          <w:spacing w:val="-2"/>
          <w:rtl/>
          <w:lang w:bidi="fa-IR"/>
        </w:rPr>
        <w:t xml:space="preserve"> می‌</w:t>
      </w:r>
      <w:r w:rsidRPr="00232D33">
        <w:rPr>
          <w:rStyle w:val="Char3"/>
          <w:spacing w:val="-2"/>
          <w:rtl/>
          <w:lang w:bidi="fa-IR"/>
        </w:rPr>
        <w:t xml:space="preserve">آوردند و از هر كدام </w:t>
      </w:r>
      <w:r w:rsidR="005B21A3" w:rsidRPr="00232D33">
        <w:rPr>
          <w:rStyle w:val="Char3"/>
          <w:spacing w:val="-2"/>
          <w:rtl/>
          <w:lang w:bidi="fa-IR"/>
        </w:rPr>
        <w:t xml:space="preserve">یک </w:t>
      </w:r>
      <w:r w:rsidRPr="00232D33">
        <w:rPr>
          <w:rStyle w:val="Char3"/>
          <w:spacing w:val="-2"/>
          <w:rtl/>
          <w:lang w:bidi="fa-IR"/>
        </w:rPr>
        <w:t xml:space="preserve">دست و </w:t>
      </w:r>
      <w:r w:rsidR="005B21A3" w:rsidRPr="00232D33">
        <w:rPr>
          <w:rStyle w:val="Char3"/>
          <w:spacing w:val="-2"/>
          <w:rtl/>
          <w:lang w:bidi="fa-IR"/>
        </w:rPr>
        <w:t xml:space="preserve">یک </w:t>
      </w:r>
      <w:r w:rsidRPr="00232D33">
        <w:rPr>
          <w:rStyle w:val="Char3"/>
          <w:spacing w:val="-2"/>
          <w:rtl/>
          <w:lang w:bidi="fa-IR"/>
        </w:rPr>
        <w:t>پا</w:t>
      </w:r>
      <w:r w:rsidR="005B21A3" w:rsidRPr="00232D33">
        <w:rPr>
          <w:rStyle w:val="Char3"/>
          <w:spacing w:val="-2"/>
          <w:rtl/>
          <w:lang w:bidi="fa-IR"/>
        </w:rPr>
        <w:t>ی</w:t>
      </w:r>
      <w:r w:rsidR="00101A36" w:rsidRPr="00232D33">
        <w:rPr>
          <w:rStyle w:val="Char3"/>
          <w:spacing w:val="-2"/>
          <w:rtl/>
          <w:lang w:bidi="fa-IR"/>
        </w:rPr>
        <w:t xml:space="preserve"> می‌</w:t>
      </w:r>
      <w:r w:rsidRPr="00232D33">
        <w:rPr>
          <w:rStyle w:val="Char3"/>
          <w:spacing w:val="-2"/>
          <w:rtl/>
          <w:lang w:bidi="fa-IR"/>
        </w:rPr>
        <w:t>بر</w:t>
      </w:r>
      <w:r w:rsidR="005B21A3" w:rsidRPr="00232D33">
        <w:rPr>
          <w:rStyle w:val="Char3"/>
          <w:spacing w:val="-2"/>
          <w:rtl/>
          <w:lang w:bidi="fa-IR"/>
        </w:rPr>
        <w:t>ی</w:t>
      </w:r>
      <w:r w:rsidRPr="00232D33">
        <w:rPr>
          <w:rStyle w:val="Char3"/>
          <w:spacing w:val="-2"/>
          <w:rtl/>
          <w:lang w:bidi="fa-IR"/>
        </w:rPr>
        <w:t>ندند، چون نوبت به من رس</w:t>
      </w:r>
      <w:r w:rsidR="005B21A3" w:rsidRPr="00232D33">
        <w:rPr>
          <w:rStyle w:val="Char3"/>
          <w:spacing w:val="-2"/>
          <w:rtl/>
          <w:lang w:bidi="fa-IR"/>
        </w:rPr>
        <w:t>ی</w:t>
      </w:r>
      <w:r w:rsidRPr="00232D33">
        <w:rPr>
          <w:rStyle w:val="Char3"/>
          <w:spacing w:val="-2"/>
          <w:rtl/>
          <w:lang w:bidi="fa-IR"/>
        </w:rPr>
        <w:t>د گفتند:‌ پ</w:t>
      </w:r>
      <w:r w:rsidR="005B21A3" w:rsidRPr="00232D33">
        <w:rPr>
          <w:rStyle w:val="Char3"/>
          <w:spacing w:val="-2"/>
          <w:rtl/>
          <w:lang w:bidi="fa-IR"/>
        </w:rPr>
        <w:t>ی</w:t>
      </w:r>
      <w:r w:rsidRPr="00232D33">
        <w:rPr>
          <w:rStyle w:val="Char3"/>
          <w:spacing w:val="-2"/>
          <w:rtl/>
          <w:lang w:bidi="fa-IR"/>
        </w:rPr>
        <w:t>ش آ</w:t>
      </w:r>
      <w:r w:rsidR="005B21A3" w:rsidRPr="00232D33">
        <w:rPr>
          <w:rStyle w:val="Char3"/>
          <w:spacing w:val="-2"/>
          <w:rtl/>
          <w:lang w:bidi="fa-IR"/>
        </w:rPr>
        <w:t>ی</w:t>
      </w:r>
      <w:r w:rsidRPr="00232D33">
        <w:rPr>
          <w:rStyle w:val="Char3"/>
          <w:spacing w:val="-2"/>
          <w:rtl/>
          <w:lang w:bidi="fa-IR"/>
        </w:rPr>
        <w:t xml:space="preserve"> دست خود را دراز كن! دست خود را دراز كردم و ببر</w:t>
      </w:r>
      <w:r w:rsidR="005B21A3" w:rsidRPr="00232D33">
        <w:rPr>
          <w:rStyle w:val="Char3"/>
          <w:spacing w:val="-2"/>
          <w:rtl/>
          <w:lang w:bidi="fa-IR"/>
        </w:rPr>
        <w:t>ی</w:t>
      </w:r>
      <w:r w:rsidRPr="00232D33">
        <w:rPr>
          <w:rStyle w:val="Char3"/>
          <w:spacing w:val="-2"/>
          <w:rtl/>
          <w:lang w:bidi="fa-IR"/>
        </w:rPr>
        <w:t>دند گفتند: پا</w:t>
      </w:r>
      <w:r w:rsidR="005B21A3" w:rsidRPr="00232D33">
        <w:rPr>
          <w:rStyle w:val="Char3"/>
          <w:spacing w:val="-2"/>
          <w:rtl/>
          <w:lang w:bidi="fa-IR"/>
        </w:rPr>
        <w:t>ی</w:t>
      </w:r>
      <w:r w:rsidRPr="00232D33">
        <w:rPr>
          <w:rStyle w:val="Char3"/>
          <w:spacing w:val="-2"/>
          <w:rtl/>
          <w:lang w:bidi="fa-IR"/>
        </w:rPr>
        <w:t xml:space="preserve"> خود را دراز كن، دراز كردم و رو</w:t>
      </w:r>
      <w:r w:rsidR="005B21A3" w:rsidRPr="00232D33">
        <w:rPr>
          <w:rStyle w:val="Char3"/>
          <w:spacing w:val="-2"/>
          <w:rtl/>
          <w:lang w:bidi="fa-IR"/>
        </w:rPr>
        <w:t>ی</w:t>
      </w:r>
      <w:r w:rsidRPr="00232D33">
        <w:rPr>
          <w:rStyle w:val="Char3"/>
          <w:spacing w:val="-2"/>
          <w:rtl/>
          <w:lang w:bidi="fa-IR"/>
        </w:rPr>
        <w:t xml:space="preserve"> خود به آسمان كردم وگفتم: «اله</w:t>
      </w:r>
      <w:r w:rsidR="005B21A3" w:rsidRPr="00232D33">
        <w:rPr>
          <w:rStyle w:val="Char3"/>
          <w:spacing w:val="-2"/>
          <w:rtl/>
          <w:lang w:bidi="fa-IR"/>
        </w:rPr>
        <w:t>ی</w:t>
      </w:r>
      <w:r w:rsidRPr="00232D33">
        <w:rPr>
          <w:rStyle w:val="Char3"/>
          <w:spacing w:val="-2"/>
          <w:rtl/>
          <w:lang w:bidi="fa-IR"/>
        </w:rPr>
        <w:t xml:space="preserve"> و س</w:t>
      </w:r>
      <w:r w:rsidR="005B21A3" w:rsidRPr="00232D33">
        <w:rPr>
          <w:rStyle w:val="Char3"/>
          <w:spacing w:val="-2"/>
          <w:rtl/>
          <w:lang w:bidi="fa-IR"/>
        </w:rPr>
        <w:t>ی</w:t>
      </w:r>
      <w:r w:rsidRPr="00232D33">
        <w:rPr>
          <w:rStyle w:val="Char3"/>
          <w:spacing w:val="-2"/>
          <w:rtl/>
          <w:lang w:bidi="fa-IR"/>
        </w:rPr>
        <w:t>د</w:t>
      </w:r>
      <w:r w:rsidR="005B21A3" w:rsidRPr="00232D33">
        <w:rPr>
          <w:rStyle w:val="Char3"/>
          <w:spacing w:val="-2"/>
          <w:rtl/>
          <w:lang w:bidi="fa-IR"/>
        </w:rPr>
        <w:t>ی</w:t>
      </w:r>
      <w:r w:rsidRPr="00232D33">
        <w:rPr>
          <w:rStyle w:val="Char3"/>
          <w:spacing w:val="-2"/>
          <w:rtl/>
          <w:lang w:bidi="fa-IR"/>
        </w:rPr>
        <w:t xml:space="preserve"> دست من گناه كرده بود پا</w:t>
      </w:r>
      <w:r w:rsidR="005B21A3" w:rsidRPr="00232D33">
        <w:rPr>
          <w:rStyle w:val="Char3"/>
          <w:spacing w:val="-2"/>
          <w:rtl/>
          <w:lang w:bidi="fa-IR"/>
        </w:rPr>
        <w:t>ی</w:t>
      </w:r>
      <w:r w:rsidRPr="00232D33">
        <w:rPr>
          <w:rStyle w:val="Char3"/>
          <w:spacing w:val="-2"/>
          <w:rtl/>
          <w:lang w:bidi="fa-IR"/>
        </w:rPr>
        <w:t xml:space="preserve"> را چه گناه است؟ ناگاه سوار</w:t>
      </w:r>
      <w:r w:rsidR="005B21A3" w:rsidRPr="00232D33">
        <w:rPr>
          <w:rStyle w:val="Char3"/>
          <w:spacing w:val="-2"/>
          <w:rtl/>
          <w:lang w:bidi="fa-IR"/>
        </w:rPr>
        <w:t>ی</w:t>
      </w:r>
      <w:r w:rsidRPr="00232D33">
        <w:rPr>
          <w:rStyle w:val="Char3"/>
          <w:spacing w:val="-2"/>
          <w:rtl/>
          <w:lang w:bidi="fa-IR"/>
        </w:rPr>
        <w:t xml:space="preserve"> كه در م</w:t>
      </w:r>
      <w:r w:rsidR="005B21A3" w:rsidRPr="00232D33">
        <w:rPr>
          <w:rStyle w:val="Char3"/>
          <w:spacing w:val="-2"/>
          <w:rtl/>
          <w:lang w:bidi="fa-IR"/>
        </w:rPr>
        <w:t>ی</w:t>
      </w:r>
      <w:r w:rsidRPr="00232D33">
        <w:rPr>
          <w:rStyle w:val="Char3"/>
          <w:spacing w:val="-2"/>
          <w:rtl/>
          <w:lang w:bidi="fa-IR"/>
        </w:rPr>
        <w:t>ان ا</w:t>
      </w:r>
      <w:r w:rsidR="005B21A3" w:rsidRPr="00232D33">
        <w:rPr>
          <w:rStyle w:val="Char3"/>
          <w:spacing w:val="-2"/>
          <w:rtl/>
          <w:lang w:bidi="fa-IR"/>
        </w:rPr>
        <w:t>ی</w:t>
      </w:r>
      <w:r w:rsidRPr="00232D33">
        <w:rPr>
          <w:rStyle w:val="Char3"/>
          <w:spacing w:val="-2"/>
          <w:rtl/>
          <w:lang w:bidi="fa-IR"/>
        </w:rPr>
        <w:t>ستاده بود خود را بر زم</w:t>
      </w:r>
      <w:r w:rsidR="005B21A3" w:rsidRPr="00232D33">
        <w:rPr>
          <w:rStyle w:val="Char3"/>
          <w:spacing w:val="-2"/>
          <w:rtl/>
          <w:lang w:bidi="fa-IR"/>
        </w:rPr>
        <w:t>ی</w:t>
      </w:r>
      <w:r w:rsidRPr="00232D33">
        <w:rPr>
          <w:rStyle w:val="Char3"/>
          <w:spacing w:val="-2"/>
          <w:rtl/>
          <w:lang w:bidi="fa-IR"/>
        </w:rPr>
        <w:t>ن انداخت و گفت:‌ چه</w:t>
      </w:r>
      <w:r w:rsidR="00101A36" w:rsidRPr="00232D33">
        <w:rPr>
          <w:rStyle w:val="Char3"/>
          <w:spacing w:val="-2"/>
          <w:rtl/>
          <w:lang w:bidi="fa-IR"/>
        </w:rPr>
        <w:t xml:space="preserve"> می‌</w:t>
      </w:r>
      <w:r w:rsidRPr="00232D33">
        <w:rPr>
          <w:rStyle w:val="Char3"/>
          <w:spacing w:val="-2"/>
          <w:rtl/>
          <w:lang w:bidi="fa-IR"/>
        </w:rPr>
        <w:t>كن</w:t>
      </w:r>
      <w:r w:rsidR="005B21A3" w:rsidRPr="00232D33">
        <w:rPr>
          <w:rStyle w:val="Char3"/>
          <w:spacing w:val="-2"/>
          <w:rtl/>
          <w:lang w:bidi="fa-IR"/>
        </w:rPr>
        <w:t>ی</w:t>
      </w:r>
      <w:r w:rsidRPr="00232D33">
        <w:rPr>
          <w:rStyle w:val="Char3"/>
          <w:spacing w:val="-2"/>
          <w:rtl/>
          <w:lang w:bidi="fa-IR"/>
        </w:rPr>
        <w:t>د؟</w:t>
      </w:r>
      <w:r w:rsidR="00101A36" w:rsidRPr="00232D33">
        <w:rPr>
          <w:rStyle w:val="Char3"/>
          <w:spacing w:val="-2"/>
          <w:rtl/>
          <w:lang w:bidi="fa-IR"/>
        </w:rPr>
        <w:t xml:space="preserve"> می‌</w:t>
      </w:r>
      <w:r w:rsidRPr="00232D33">
        <w:rPr>
          <w:rStyle w:val="Char3"/>
          <w:spacing w:val="-2"/>
          <w:rtl/>
          <w:lang w:bidi="fa-IR"/>
        </w:rPr>
        <w:t>خواه</w:t>
      </w:r>
      <w:r w:rsidR="005B21A3" w:rsidRPr="00232D33">
        <w:rPr>
          <w:rStyle w:val="Char3"/>
          <w:spacing w:val="-2"/>
          <w:rtl/>
          <w:lang w:bidi="fa-IR"/>
        </w:rPr>
        <w:t>ی</w:t>
      </w:r>
      <w:r w:rsidRPr="00232D33">
        <w:rPr>
          <w:rStyle w:val="Char3"/>
          <w:spacing w:val="-2"/>
          <w:rtl/>
          <w:lang w:bidi="fa-IR"/>
        </w:rPr>
        <w:t>د كه آسمان به زم</w:t>
      </w:r>
      <w:r w:rsidR="005B21A3" w:rsidRPr="00232D33">
        <w:rPr>
          <w:rStyle w:val="Char3"/>
          <w:spacing w:val="-2"/>
          <w:rtl/>
          <w:lang w:bidi="fa-IR"/>
        </w:rPr>
        <w:t>ی</w:t>
      </w:r>
      <w:r w:rsidRPr="00232D33">
        <w:rPr>
          <w:rStyle w:val="Char3"/>
          <w:spacing w:val="-2"/>
          <w:rtl/>
          <w:lang w:bidi="fa-IR"/>
        </w:rPr>
        <w:t>ن فرود آ</w:t>
      </w:r>
      <w:r w:rsidR="005B21A3" w:rsidRPr="00232D33">
        <w:rPr>
          <w:rStyle w:val="Char3"/>
          <w:spacing w:val="-2"/>
          <w:rtl/>
          <w:lang w:bidi="fa-IR"/>
        </w:rPr>
        <w:t>ی</w:t>
      </w:r>
      <w:r w:rsidRPr="00232D33">
        <w:rPr>
          <w:rStyle w:val="Char3"/>
          <w:spacing w:val="-2"/>
          <w:rtl/>
          <w:lang w:bidi="fa-IR"/>
        </w:rPr>
        <w:t>د؟ ا</w:t>
      </w:r>
      <w:r w:rsidR="005B21A3" w:rsidRPr="00232D33">
        <w:rPr>
          <w:rStyle w:val="Char3"/>
          <w:spacing w:val="-2"/>
          <w:rtl/>
          <w:lang w:bidi="fa-IR"/>
        </w:rPr>
        <w:t>ی</w:t>
      </w:r>
      <w:r w:rsidRPr="00232D33">
        <w:rPr>
          <w:rStyle w:val="Char3"/>
          <w:spacing w:val="-2"/>
          <w:rtl/>
          <w:lang w:bidi="fa-IR"/>
        </w:rPr>
        <w:t>ن فلان مرد صالح است، و نام مرا گفت. آن ام</w:t>
      </w:r>
      <w:r w:rsidR="005B21A3" w:rsidRPr="00232D33">
        <w:rPr>
          <w:rStyle w:val="Char3"/>
          <w:spacing w:val="-2"/>
          <w:rtl/>
          <w:lang w:bidi="fa-IR"/>
        </w:rPr>
        <w:t>ی</w:t>
      </w:r>
      <w:r w:rsidRPr="00232D33">
        <w:rPr>
          <w:rStyle w:val="Char3"/>
          <w:spacing w:val="-2"/>
          <w:rtl/>
          <w:lang w:bidi="fa-IR"/>
        </w:rPr>
        <w:t>ر خود را از اسب ب</w:t>
      </w:r>
      <w:r w:rsidR="005B21A3" w:rsidRPr="00232D33">
        <w:rPr>
          <w:rStyle w:val="Char3"/>
          <w:spacing w:val="-2"/>
          <w:rtl/>
          <w:lang w:bidi="fa-IR"/>
        </w:rPr>
        <w:t>ی</w:t>
      </w:r>
      <w:r w:rsidRPr="00232D33">
        <w:rPr>
          <w:rStyle w:val="Char3"/>
          <w:spacing w:val="-2"/>
          <w:rtl/>
          <w:lang w:bidi="fa-IR"/>
        </w:rPr>
        <w:t>نداخت و دست بر</w:t>
      </w:r>
      <w:r w:rsidR="005B21A3" w:rsidRPr="00232D33">
        <w:rPr>
          <w:rStyle w:val="Char3"/>
          <w:spacing w:val="-2"/>
          <w:rtl/>
          <w:lang w:bidi="fa-IR"/>
        </w:rPr>
        <w:t>ی</w:t>
      </w:r>
      <w:r w:rsidRPr="00232D33">
        <w:rPr>
          <w:rStyle w:val="Char3"/>
          <w:spacing w:val="-2"/>
          <w:rtl/>
          <w:lang w:bidi="fa-IR"/>
        </w:rPr>
        <w:t>د</w:t>
      </w:r>
      <w:r w:rsidR="00ED1F13" w:rsidRPr="00232D33">
        <w:rPr>
          <w:rStyle w:val="Char3"/>
          <w:spacing w:val="-2"/>
          <w:rtl/>
          <w:lang w:bidi="fa-IR"/>
        </w:rPr>
        <w:t>ه</w:t>
      </w:r>
      <w:r w:rsidRPr="00232D33">
        <w:rPr>
          <w:rStyle w:val="Char3"/>
          <w:spacing w:val="-2"/>
          <w:rtl/>
          <w:lang w:bidi="fa-IR"/>
        </w:rPr>
        <w:t xml:space="preserve"> مرا برداشت و ببوس</w:t>
      </w:r>
      <w:r w:rsidR="005B21A3" w:rsidRPr="00232D33">
        <w:rPr>
          <w:rStyle w:val="Char3"/>
          <w:spacing w:val="-2"/>
          <w:rtl/>
          <w:lang w:bidi="fa-IR"/>
        </w:rPr>
        <w:t>ی</w:t>
      </w:r>
      <w:r w:rsidRPr="00232D33">
        <w:rPr>
          <w:rStyle w:val="Char3"/>
          <w:spacing w:val="-2"/>
          <w:rtl/>
          <w:lang w:bidi="fa-IR"/>
        </w:rPr>
        <w:t>د و در من آو</w:t>
      </w:r>
      <w:r w:rsidR="005B21A3" w:rsidRPr="00232D33">
        <w:rPr>
          <w:rStyle w:val="Char3"/>
          <w:spacing w:val="-2"/>
          <w:rtl/>
          <w:lang w:bidi="fa-IR"/>
        </w:rPr>
        <w:t>ی</w:t>
      </w:r>
      <w:r w:rsidRPr="00232D33">
        <w:rPr>
          <w:rStyle w:val="Char3"/>
          <w:spacing w:val="-2"/>
          <w:rtl/>
          <w:lang w:bidi="fa-IR"/>
        </w:rPr>
        <w:t>خت و</w:t>
      </w:r>
      <w:r w:rsidR="00101A36" w:rsidRPr="00232D33">
        <w:rPr>
          <w:rStyle w:val="Char3"/>
          <w:spacing w:val="-2"/>
          <w:rtl/>
          <w:lang w:bidi="fa-IR"/>
        </w:rPr>
        <w:t xml:space="preserve"> می‌</w:t>
      </w:r>
      <w:r w:rsidRPr="00232D33">
        <w:rPr>
          <w:rStyle w:val="Char3"/>
          <w:spacing w:val="-2"/>
          <w:rtl/>
          <w:lang w:bidi="fa-IR"/>
        </w:rPr>
        <w:t>گر</w:t>
      </w:r>
      <w:r w:rsidR="005B21A3" w:rsidRPr="00232D33">
        <w:rPr>
          <w:rStyle w:val="Char3"/>
          <w:spacing w:val="-2"/>
          <w:rtl/>
          <w:lang w:bidi="fa-IR"/>
        </w:rPr>
        <w:t>ی</w:t>
      </w:r>
      <w:r w:rsidRPr="00232D33">
        <w:rPr>
          <w:rStyle w:val="Char3"/>
          <w:spacing w:val="-2"/>
          <w:rtl/>
          <w:lang w:bidi="fa-IR"/>
        </w:rPr>
        <w:t>ست كه مرا بحل كن! گفتم: من در اول تو را بحل كرده</w:t>
      </w:r>
      <w:r w:rsidR="00272F5D" w:rsidRPr="00232D33">
        <w:rPr>
          <w:rStyle w:val="Char3"/>
          <w:spacing w:val="-2"/>
          <w:rtl/>
          <w:lang w:bidi="fa-IR"/>
        </w:rPr>
        <w:t>‌ام،</w:t>
      </w:r>
      <w:r w:rsidRPr="00232D33">
        <w:rPr>
          <w:rStyle w:val="Char3"/>
          <w:spacing w:val="-2"/>
          <w:rtl/>
          <w:lang w:bidi="fa-IR"/>
        </w:rPr>
        <w:t xml:space="preserve"> دست</w:t>
      </w:r>
      <w:r w:rsidR="005B21A3" w:rsidRPr="00232D33">
        <w:rPr>
          <w:rStyle w:val="Char3"/>
          <w:spacing w:val="-2"/>
          <w:rtl/>
          <w:lang w:bidi="fa-IR"/>
        </w:rPr>
        <w:t>ی</w:t>
      </w:r>
      <w:r w:rsidRPr="00232D33">
        <w:rPr>
          <w:rStyle w:val="Char3"/>
          <w:spacing w:val="-2"/>
          <w:rtl/>
          <w:lang w:bidi="fa-IR"/>
        </w:rPr>
        <w:t xml:space="preserve"> بود گناه</w:t>
      </w:r>
      <w:r w:rsidR="005B21A3" w:rsidRPr="00232D33">
        <w:rPr>
          <w:rStyle w:val="Char3"/>
          <w:spacing w:val="-2"/>
          <w:rtl/>
          <w:lang w:bidi="fa-IR"/>
        </w:rPr>
        <w:t>ی</w:t>
      </w:r>
      <w:r w:rsidRPr="00232D33">
        <w:rPr>
          <w:rStyle w:val="Char3"/>
          <w:spacing w:val="-2"/>
          <w:rtl/>
          <w:lang w:bidi="fa-IR"/>
        </w:rPr>
        <w:t xml:space="preserve"> كرده ببر</w:t>
      </w:r>
      <w:r w:rsidR="005B21A3" w:rsidRPr="00232D33">
        <w:rPr>
          <w:rStyle w:val="Char3"/>
          <w:spacing w:val="-2"/>
          <w:rtl/>
          <w:lang w:bidi="fa-IR"/>
        </w:rPr>
        <w:t>ی</w:t>
      </w:r>
      <w:r w:rsidRPr="00232D33">
        <w:rPr>
          <w:rStyle w:val="Char3"/>
          <w:spacing w:val="-2"/>
          <w:rtl/>
          <w:lang w:bidi="fa-IR"/>
        </w:rPr>
        <w:t>دندش»</w:t>
      </w:r>
      <w:r w:rsidRPr="00232D33">
        <w:rPr>
          <w:rStyle w:val="Char3"/>
          <w:spacing w:val="-2"/>
          <w:vertAlign w:val="superscript"/>
          <w:rtl/>
          <w:lang w:bidi="fa-IR"/>
        </w:rPr>
        <w:footnoteReference w:id="157"/>
      </w:r>
      <w:r w:rsidRPr="00232D33">
        <w:rPr>
          <w:rStyle w:val="Char3"/>
          <w:spacing w:val="-2"/>
          <w:rtl/>
          <w:lang w:bidi="fa-IR"/>
        </w:rPr>
        <w:t>.</w:t>
      </w:r>
    </w:p>
    <w:p w:rsidR="009C6881" w:rsidRPr="0060162A" w:rsidRDefault="009C6881" w:rsidP="0060162A">
      <w:pPr>
        <w:spacing w:line="250" w:lineRule="auto"/>
        <w:ind w:firstLine="284"/>
        <w:jc w:val="both"/>
        <w:rPr>
          <w:rStyle w:val="Char3"/>
          <w:rtl/>
          <w:lang w:bidi="fa-IR"/>
        </w:rPr>
      </w:pPr>
      <w:r w:rsidRPr="00232D33">
        <w:rPr>
          <w:rStyle w:val="Char4"/>
          <w:rtl/>
        </w:rPr>
        <w:t>مؤلف گو</w:t>
      </w:r>
      <w:r w:rsidR="005B21A3" w:rsidRPr="00232D33">
        <w:rPr>
          <w:rStyle w:val="Char4"/>
          <w:rtl/>
        </w:rPr>
        <w:t>ی</w:t>
      </w:r>
      <w:r w:rsidRPr="00232D33">
        <w:rPr>
          <w:rStyle w:val="Char4"/>
          <w:rtl/>
        </w:rPr>
        <w:t>د</w:t>
      </w:r>
      <w:r w:rsidRPr="0060162A">
        <w:rPr>
          <w:rStyle w:val="Char3"/>
          <w:rtl/>
          <w:lang w:bidi="fa-IR"/>
        </w:rPr>
        <w:t>: ‌بب</w:t>
      </w:r>
      <w:r w:rsidR="005B21A3">
        <w:rPr>
          <w:rStyle w:val="Char3"/>
          <w:rtl/>
          <w:lang w:bidi="fa-IR"/>
        </w:rPr>
        <w:t>ی</w:t>
      </w:r>
      <w:r w:rsidRPr="0060162A">
        <w:rPr>
          <w:rStyle w:val="Char3"/>
          <w:rtl/>
          <w:lang w:bidi="fa-IR"/>
        </w:rPr>
        <w:t>ن</w:t>
      </w:r>
      <w:r w:rsidR="005B21A3">
        <w:rPr>
          <w:rStyle w:val="Char3"/>
          <w:rtl/>
          <w:lang w:bidi="fa-IR"/>
        </w:rPr>
        <w:t>ی</w:t>
      </w:r>
      <w:r w:rsidRPr="0060162A">
        <w:rPr>
          <w:rStyle w:val="Char3"/>
          <w:rtl/>
          <w:lang w:bidi="fa-IR"/>
        </w:rPr>
        <w:t>د ش</w:t>
      </w:r>
      <w:r w:rsidR="005B21A3">
        <w:rPr>
          <w:rStyle w:val="Char3"/>
          <w:rtl/>
          <w:lang w:bidi="fa-IR"/>
        </w:rPr>
        <w:t>ی</w:t>
      </w:r>
      <w:r w:rsidRPr="0060162A">
        <w:rPr>
          <w:rStyle w:val="Char3"/>
          <w:rtl/>
          <w:lang w:bidi="fa-IR"/>
        </w:rPr>
        <w:t>طان با ا</w:t>
      </w:r>
      <w:r w:rsidR="005B21A3">
        <w:rPr>
          <w:rStyle w:val="Char3"/>
          <w:rtl/>
          <w:lang w:bidi="fa-IR"/>
        </w:rPr>
        <w:t>ی</w:t>
      </w:r>
      <w:r w:rsidRPr="0060162A">
        <w:rPr>
          <w:rStyle w:val="Char3"/>
          <w:rtl/>
          <w:lang w:bidi="fa-IR"/>
        </w:rPr>
        <w:t>ن مرد كه از اهل خ</w:t>
      </w:r>
      <w:r w:rsidR="005B21A3">
        <w:rPr>
          <w:rStyle w:val="Char3"/>
          <w:rtl/>
          <w:lang w:bidi="fa-IR"/>
        </w:rPr>
        <w:t>ی</w:t>
      </w:r>
      <w:r w:rsidRPr="0060162A">
        <w:rPr>
          <w:rStyle w:val="Char3"/>
          <w:rtl/>
          <w:lang w:bidi="fa-IR"/>
        </w:rPr>
        <w:t>ر هم بوده، چه كرده؟ اگر ا</w:t>
      </w:r>
      <w:r w:rsidR="005B21A3">
        <w:rPr>
          <w:rStyle w:val="Char3"/>
          <w:rtl/>
          <w:lang w:bidi="fa-IR"/>
        </w:rPr>
        <w:t>ی</w:t>
      </w:r>
      <w:r w:rsidRPr="0060162A">
        <w:rPr>
          <w:rStyle w:val="Char3"/>
          <w:rtl/>
          <w:lang w:bidi="fa-IR"/>
        </w:rPr>
        <w:t>ن مرد عالم بود</w:t>
      </w:r>
      <w:r w:rsidR="00101A36">
        <w:rPr>
          <w:rStyle w:val="Char3"/>
          <w:rtl/>
          <w:lang w:bidi="fa-IR"/>
        </w:rPr>
        <w:t xml:space="preserve"> می‌</w:t>
      </w:r>
      <w:r w:rsidRPr="0060162A">
        <w:rPr>
          <w:rStyle w:val="Char3"/>
          <w:rtl/>
          <w:lang w:bidi="fa-IR"/>
        </w:rPr>
        <w:t>فهم</w:t>
      </w:r>
      <w:r w:rsidR="005B21A3">
        <w:rPr>
          <w:rStyle w:val="Char3"/>
          <w:rtl/>
          <w:lang w:bidi="fa-IR"/>
        </w:rPr>
        <w:t>ی</w:t>
      </w:r>
      <w:r w:rsidRPr="0060162A">
        <w:rPr>
          <w:rStyle w:val="Char3"/>
          <w:rtl/>
          <w:lang w:bidi="fa-IR"/>
        </w:rPr>
        <w:t>د كه كارها</w:t>
      </w:r>
      <w:r w:rsidR="005B21A3">
        <w:rPr>
          <w:rStyle w:val="Char3"/>
          <w:rtl/>
          <w:lang w:bidi="fa-IR"/>
        </w:rPr>
        <w:t>ی</w:t>
      </w:r>
      <w:r w:rsidRPr="0060162A">
        <w:rPr>
          <w:rStyle w:val="Char3"/>
          <w:rtl/>
          <w:lang w:bidi="fa-IR"/>
        </w:rPr>
        <w:t>ش حرام است. از حاتم اصم نقل است كه عهد كرد كه غذا نخورد تا دهانش را به زور بگشا</w:t>
      </w:r>
      <w:r w:rsidR="005B21A3">
        <w:rPr>
          <w:rStyle w:val="Char3"/>
          <w:rtl/>
          <w:lang w:bidi="fa-IR"/>
        </w:rPr>
        <w:t>ی</w:t>
      </w:r>
      <w:r w:rsidRPr="0060162A">
        <w:rPr>
          <w:rStyle w:val="Char3"/>
          <w:rtl/>
          <w:lang w:bidi="fa-IR"/>
        </w:rPr>
        <w:t xml:space="preserve">ند و لقمه بگذارند، و به </w:t>
      </w:r>
      <w:r w:rsidR="005B21A3">
        <w:rPr>
          <w:rStyle w:val="Char3"/>
          <w:rtl/>
          <w:lang w:bidi="fa-IR"/>
        </w:rPr>
        <w:t>ی</w:t>
      </w:r>
      <w:r w:rsidRPr="0060162A">
        <w:rPr>
          <w:rStyle w:val="Char3"/>
          <w:rtl/>
          <w:lang w:bidi="fa-IR"/>
        </w:rPr>
        <w:t>ارانش گفت: شما پراكنده شو</w:t>
      </w:r>
      <w:r w:rsidR="005B21A3">
        <w:rPr>
          <w:rStyle w:val="Char3"/>
          <w:rtl/>
          <w:lang w:bidi="fa-IR"/>
        </w:rPr>
        <w:t>ی</w:t>
      </w:r>
      <w:r w:rsidRPr="0060162A">
        <w:rPr>
          <w:rStyle w:val="Char3"/>
          <w:rtl/>
          <w:lang w:bidi="fa-IR"/>
        </w:rPr>
        <w:t>د، و نه روز گرسنه ماند، روز دهم كس آمد و خوراك</w:t>
      </w:r>
      <w:r w:rsidR="005B21A3">
        <w:rPr>
          <w:rStyle w:val="Char3"/>
          <w:rtl/>
          <w:lang w:bidi="fa-IR"/>
        </w:rPr>
        <w:t>ی</w:t>
      </w:r>
      <w:r w:rsidRPr="0060162A">
        <w:rPr>
          <w:rStyle w:val="Char3"/>
          <w:rtl/>
          <w:lang w:bidi="fa-IR"/>
        </w:rPr>
        <w:t xml:space="preserve"> آورد و گفت: بخور، حاتم جواب نداد، باز گفت: بخور، حاتم جواب نداد باز گفت: بخور حاتم جواب نداد گفت: ا</w:t>
      </w:r>
      <w:r w:rsidR="005B21A3">
        <w:rPr>
          <w:rStyle w:val="Char3"/>
          <w:rtl/>
          <w:lang w:bidi="fa-IR"/>
        </w:rPr>
        <w:t>ی</w:t>
      </w:r>
      <w:r w:rsidRPr="0060162A">
        <w:rPr>
          <w:rStyle w:val="Char3"/>
          <w:rtl/>
          <w:lang w:bidi="fa-IR"/>
        </w:rPr>
        <w:t>ن شخص د</w:t>
      </w:r>
      <w:r w:rsidR="005B21A3">
        <w:rPr>
          <w:rStyle w:val="Char3"/>
          <w:rtl/>
          <w:lang w:bidi="fa-IR"/>
        </w:rPr>
        <w:t>ی</w:t>
      </w:r>
      <w:r w:rsidRPr="0060162A">
        <w:rPr>
          <w:rStyle w:val="Char3"/>
          <w:rtl/>
          <w:lang w:bidi="fa-IR"/>
        </w:rPr>
        <w:t>وانه است! و لقمه</w:t>
      </w:r>
      <w:r w:rsidR="00155203">
        <w:rPr>
          <w:rStyle w:val="Char3"/>
          <w:rtl/>
          <w:lang w:bidi="fa-IR"/>
        </w:rPr>
        <w:t xml:space="preserve">‌ای </w:t>
      </w:r>
      <w:r w:rsidRPr="0060162A">
        <w:rPr>
          <w:rStyle w:val="Char3"/>
          <w:rtl/>
          <w:lang w:bidi="fa-IR"/>
        </w:rPr>
        <w:t>به دست خود برگرفت و اشاره نمود كه دهان بگشا! حاتم ه</w:t>
      </w:r>
      <w:r w:rsidR="005B21A3">
        <w:rPr>
          <w:rStyle w:val="Char3"/>
          <w:rtl/>
          <w:lang w:bidi="fa-IR"/>
        </w:rPr>
        <w:t>ی</w:t>
      </w:r>
      <w:r w:rsidRPr="0060162A">
        <w:rPr>
          <w:rStyle w:val="Char3"/>
          <w:rtl/>
          <w:lang w:bidi="fa-IR"/>
        </w:rPr>
        <w:t>چ نگفت ودهان ن</w:t>
      </w:r>
      <w:r w:rsidR="005B21A3">
        <w:rPr>
          <w:rStyle w:val="Char3"/>
          <w:rtl/>
          <w:lang w:bidi="fa-IR"/>
        </w:rPr>
        <w:t>ی</w:t>
      </w:r>
      <w:r w:rsidRPr="0060162A">
        <w:rPr>
          <w:rStyle w:val="Char3"/>
          <w:rtl/>
          <w:lang w:bidi="fa-IR"/>
        </w:rPr>
        <w:t>ز نگشود. آن مرد برخاست و به زور كل</w:t>
      </w:r>
      <w:r w:rsidR="005B21A3">
        <w:rPr>
          <w:rStyle w:val="Char3"/>
          <w:rtl/>
          <w:lang w:bidi="fa-IR"/>
        </w:rPr>
        <w:t>ی</w:t>
      </w:r>
      <w:r w:rsidRPr="0060162A">
        <w:rPr>
          <w:rStyle w:val="Char3"/>
          <w:rtl/>
          <w:lang w:bidi="fa-IR"/>
        </w:rPr>
        <w:t>د دندانها</w:t>
      </w:r>
      <w:r w:rsidR="005B21A3">
        <w:rPr>
          <w:rStyle w:val="Char3"/>
          <w:rtl/>
          <w:lang w:bidi="fa-IR"/>
        </w:rPr>
        <w:t>ی</w:t>
      </w:r>
      <w:r w:rsidRPr="0060162A">
        <w:rPr>
          <w:rStyle w:val="Char3"/>
          <w:rtl/>
          <w:lang w:bidi="fa-IR"/>
        </w:rPr>
        <w:t xml:space="preserve"> حاتم از هم بگشود و لقمه را در دهانش چپان</w:t>
      </w:r>
      <w:r w:rsidR="005B21A3">
        <w:rPr>
          <w:rStyle w:val="Char3"/>
          <w:rtl/>
          <w:lang w:bidi="fa-IR"/>
        </w:rPr>
        <w:t>ی</w:t>
      </w:r>
      <w:r w:rsidRPr="0060162A">
        <w:rPr>
          <w:rStyle w:val="Char3"/>
          <w:rtl/>
          <w:lang w:bidi="fa-IR"/>
        </w:rPr>
        <w:t>د. در ا</w:t>
      </w:r>
      <w:r w:rsidR="005B21A3">
        <w:rPr>
          <w:rStyle w:val="Char3"/>
          <w:rtl/>
          <w:lang w:bidi="fa-IR"/>
        </w:rPr>
        <w:t>ی</w:t>
      </w:r>
      <w:r w:rsidRPr="0060162A">
        <w:rPr>
          <w:rStyle w:val="Char3"/>
          <w:rtl/>
          <w:lang w:bidi="fa-IR"/>
        </w:rPr>
        <w:t>نجا بود كه حاتم لقمه را خورد و به آن مرد گفت: ‌اگر م</w:t>
      </w:r>
      <w:r w:rsidR="005B21A3">
        <w:rPr>
          <w:rStyle w:val="Char3"/>
          <w:rtl/>
          <w:lang w:bidi="fa-IR"/>
        </w:rPr>
        <w:t>ی</w:t>
      </w:r>
      <w:r w:rsidRPr="0060162A">
        <w:rPr>
          <w:rStyle w:val="Char3"/>
          <w:rtl/>
          <w:lang w:bidi="fa-IR"/>
        </w:rPr>
        <w:t>خواه</w:t>
      </w:r>
      <w:r w:rsidR="005B21A3">
        <w:rPr>
          <w:rStyle w:val="Char3"/>
          <w:rtl/>
          <w:lang w:bidi="fa-IR"/>
        </w:rPr>
        <w:t>ی</w:t>
      </w:r>
      <w:r w:rsidRPr="0060162A">
        <w:rPr>
          <w:rStyle w:val="Char3"/>
          <w:rtl/>
          <w:lang w:bidi="fa-IR"/>
        </w:rPr>
        <w:t xml:space="preserve"> از كارت ثواب كامل ببر</w:t>
      </w:r>
      <w:r w:rsidR="005B21A3">
        <w:rPr>
          <w:rStyle w:val="Char3"/>
          <w:rtl/>
          <w:lang w:bidi="fa-IR"/>
        </w:rPr>
        <w:t>ی</w:t>
      </w:r>
      <w:r w:rsidRPr="0060162A">
        <w:rPr>
          <w:rStyle w:val="Char3"/>
          <w:rtl/>
          <w:lang w:bidi="fa-IR"/>
        </w:rPr>
        <w:t xml:space="preserve"> ا</w:t>
      </w:r>
      <w:r w:rsidR="005B21A3">
        <w:rPr>
          <w:rStyle w:val="Char3"/>
          <w:rtl/>
          <w:lang w:bidi="fa-IR"/>
        </w:rPr>
        <w:t>ی</w:t>
      </w:r>
      <w:r w:rsidRPr="0060162A">
        <w:rPr>
          <w:rStyle w:val="Char3"/>
          <w:rtl/>
          <w:lang w:bidi="fa-IR"/>
        </w:rPr>
        <w:t xml:space="preserve">نان را اطعام كن (و اشاره به </w:t>
      </w:r>
      <w:r w:rsidR="005B21A3">
        <w:rPr>
          <w:rStyle w:val="Char3"/>
          <w:rtl/>
          <w:lang w:bidi="fa-IR"/>
        </w:rPr>
        <w:t>ی</w:t>
      </w:r>
      <w:r w:rsidRPr="0060162A">
        <w:rPr>
          <w:rStyle w:val="Char3"/>
          <w:rtl/>
          <w:lang w:bidi="fa-IR"/>
        </w:rPr>
        <w:t>ارانش كرد).</w:t>
      </w:r>
    </w:p>
    <w:p w:rsidR="00232D33" w:rsidRDefault="009C6881" w:rsidP="00232D33">
      <w:pPr>
        <w:spacing w:line="245" w:lineRule="auto"/>
        <w:ind w:firstLine="284"/>
        <w:jc w:val="both"/>
        <w:rPr>
          <w:rStyle w:val="Char3"/>
          <w:rtl/>
          <w:lang w:bidi="fa-IR"/>
        </w:rPr>
      </w:pPr>
      <w:r w:rsidRPr="0060162A">
        <w:rPr>
          <w:rStyle w:val="Char3"/>
          <w:rtl/>
          <w:lang w:bidi="fa-IR"/>
        </w:rPr>
        <w:t xml:space="preserve">محمد بن طاهر از </w:t>
      </w:r>
      <w:r w:rsidR="005B21A3">
        <w:rPr>
          <w:rStyle w:val="Char3"/>
          <w:rtl/>
          <w:lang w:bidi="fa-IR"/>
        </w:rPr>
        <w:t>ی</w:t>
      </w:r>
      <w:r w:rsidRPr="0060162A">
        <w:rPr>
          <w:rStyle w:val="Char3"/>
          <w:rtl/>
          <w:lang w:bidi="fa-IR"/>
        </w:rPr>
        <w:t>ك</w:t>
      </w:r>
      <w:r w:rsidR="005B21A3">
        <w:rPr>
          <w:rStyle w:val="Char3"/>
          <w:rtl/>
          <w:lang w:bidi="fa-IR"/>
        </w:rPr>
        <w:t>ی</w:t>
      </w:r>
      <w:r w:rsidRPr="0060162A">
        <w:rPr>
          <w:rStyle w:val="Char3"/>
          <w:rtl/>
          <w:lang w:bidi="fa-IR"/>
        </w:rPr>
        <w:t xml:space="preserve"> از مشا</w:t>
      </w:r>
      <w:r w:rsidR="005B21A3">
        <w:rPr>
          <w:rStyle w:val="Char3"/>
          <w:rtl/>
          <w:lang w:bidi="fa-IR"/>
        </w:rPr>
        <w:t>ی</w:t>
      </w:r>
      <w:r w:rsidRPr="0060162A">
        <w:rPr>
          <w:rStyle w:val="Char3"/>
          <w:rtl/>
          <w:lang w:bidi="fa-IR"/>
        </w:rPr>
        <w:t>خ صوف</w:t>
      </w:r>
      <w:r w:rsidR="005B21A3">
        <w:rPr>
          <w:rStyle w:val="Char3"/>
          <w:rtl/>
          <w:lang w:bidi="fa-IR"/>
        </w:rPr>
        <w:t>ی</w:t>
      </w:r>
      <w:r w:rsidRPr="0060162A">
        <w:rPr>
          <w:rStyle w:val="Char3"/>
          <w:rtl/>
          <w:lang w:bidi="fa-IR"/>
        </w:rPr>
        <w:t>ه نقل</w:t>
      </w:r>
      <w:r w:rsidR="00101A36">
        <w:rPr>
          <w:rStyle w:val="Char3"/>
          <w:rtl/>
          <w:lang w:bidi="fa-IR"/>
        </w:rPr>
        <w:t xml:space="preserve"> می‌</w:t>
      </w:r>
      <w:r w:rsidRPr="0060162A">
        <w:rPr>
          <w:rStyle w:val="Char3"/>
          <w:rtl/>
          <w:lang w:bidi="fa-IR"/>
        </w:rPr>
        <w:t>كند كه با جمع</w:t>
      </w:r>
      <w:r w:rsidR="005B21A3">
        <w:rPr>
          <w:rStyle w:val="Char3"/>
          <w:rtl/>
          <w:lang w:bidi="fa-IR"/>
        </w:rPr>
        <w:t>ی</w:t>
      </w:r>
      <w:r w:rsidRPr="0060162A">
        <w:rPr>
          <w:rStyle w:val="Char3"/>
          <w:rtl/>
          <w:lang w:bidi="fa-IR"/>
        </w:rPr>
        <w:t xml:space="preserve"> از صوف</w:t>
      </w:r>
      <w:r w:rsidR="005B21A3">
        <w:rPr>
          <w:rStyle w:val="Char3"/>
          <w:rtl/>
          <w:lang w:bidi="fa-IR"/>
        </w:rPr>
        <w:t>ی</w:t>
      </w:r>
      <w:r w:rsidRPr="0060162A">
        <w:rPr>
          <w:rStyle w:val="Char3"/>
          <w:rtl/>
          <w:lang w:bidi="fa-IR"/>
        </w:rPr>
        <w:t>ان در سفر بود سخن از توكل در م</w:t>
      </w:r>
      <w:r w:rsidR="005B21A3">
        <w:rPr>
          <w:rStyle w:val="Char3"/>
          <w:rtl/>
          <w:lang w:bidi="fa-IR"/>
        </w:rPr>
        <w:t>ی</w:t>
      </w:r>
      <w:r w:rsidRPr="0060162A">
        <w:rPr>
          <w:rStyle w:val="Char3"/>
          <w:rtl/>
          <w:lang w:bidi="fa-IR"/>
        </w:rPr>
        <w:t>ان آمد و ا</w:t>
      </w:r>
      <w:r w:rsidR="005B21A3">
        <w:rPr>
          <w:rStyle w:val="Char3"/>
          <w:rtl/>
          <w:lang w:bidi="fa-IR"/>
        </w:rPr>
        <w:t>ی</w:t>
      </w:r>
      <w:r w:rsidRPr="0060162A">
        <w:rPr>
          <w:rStyle w:val="Char3"/>
          <w:rtl/>
          <w:lang w:bidi="fa-IR"/>
        </w:rPr>
        <w:t>نكه با</w:t>
      </w:r>
      <w:r w:rsidR="005B21A3">
        <w:rPr>
          <w:rStyle w:val="Char3"/>
          <w:rtl/>
          <w:lang w:bidi="fa-IR"/>
        </w:rPr>
        <w:t>ی</w:t>
      </w:r>
      <w:r w:rsidRPr="0060162A">
        <w:rPr>
          <w:rStyle w:val="Char3"/>
          <w:rtl/>
          <w:lang w:bidi="fa-IR"/>
        </w:rPr>
        <w:t>د به رس</w:t>
      </w:r>
      <w:r w:rsidR="005B21A3">
        <w:rPr>
          <w:rStyle w:val="Char3"/>
          <w:rtl/>
          <w:lang w:bidi="fa-IR"/>
        </w:rPr>
        <w:t>ی</w:t>
      </w:r>
      <w:r w:rsidRPr="0060162A">
        <w:rPr>
          <w:rStyle w:val="Char3"/>
          <w:rtl/>
          <w:lang w:bidi="fa-IR"/>
        </w:rPr>
        <w:t>دن روز</w:t>
      </w:r>
      <w:r w:rsidR="005B21A3">
        <w:rPr>
          <w:rStyle w:val="Char3"/>
          <w:rtl/>
          <w:lang w:bidi="fa-IR"/>
        </w:rPr>
        <w:t>ی</w:t>
      </w:r>
      <w:r w:rsidRPr="0060162A">
        <w:rPr>
          <w:rStyle w:val="Char3"/>
          <w:rtl/>
          <w:lang w:bidi="fa-IR"/>
        </w:rPr>
        <w:t xml:space="preserve"> </w:t>
      </w:r>
      <w:r w:rsidR="005B21A3">
        <w:rPr>
          <w:rStyle w:val="Char3"/>
          <w:rtl/>
          <w:lang w:bidi="fa-IR"/>
        </w:rPr>
        <w:t>ی</w:t>
      </w:r>
      <w:r w:rsidRPr="0060162A">
        <w:rPr>
          <w:rStyle w:val="Char3"/>
          <w:rtl/>
          <w:lang w:bidi="fa-IR"/>
        </w:rPr>
        <w:t>ق</w:t>
      </w:r>
      <w:r w:rsidR="005B21A3">
        <w:rPr>
          <w:rStyle w:val="Char3"/>
          <w:rtl/>
          <w:lang w:bidi="fa-IR"/>
        </w:rPr>
        <w:t>ی</w:t>
      </w:r>
      <w:r w:rsidRPr="0060162A">
        <w:rPr>
          <w:rStyle w:val="Char3"/>
          <w:rtl/>
          <w:lang w:bidi="fa-IR"/>
        </w:rPr>
        <w:t>ن داشت، آن ش</w:t>
      </w:r>
      <w:r w:rsidR="005B21A3">
        <w:rPr>
          <w:rStyle w:val="Char3"/>
          <w:rtl/>
          <w:lang w:bidi="fa-IR"/>
        </w:rPr>
        <w:t>ی</w:t>
      </w:r>
      <w:r w:rsidRPr="0060162A">
        <w:rPr>
          <w:rStyle w:val="Char3"/>
          <w:rtl/>
          <w:lang w:bidi="fa-IR"/>
        </w:rPr>
        <w:t>خ گفت: من بر عهده</w:t>
      </w:r>
      <w:r w:rsidR="00101A36">
        <w:rPr>
          <w:rStyle w:val="Char3"/>
          <w:rtl/>
          <w:lang w:bidi="fa-IR"/>
        </w:rPr>
        <w:t xml:space="preserve"> می‌</w:t>
      </w:r>
      <w:r w:rsidRPr="0060162A">
        <w:rPr>
          <w:rStyle w:val="Char3"/>
          <w:rtl/>
          <w:lang w:bidi="fa-IR"/>
        </w:rPr>
        <w:t>گ</w:t>
      </w:r>
      <w:r w:rsidR="005B21A3">
        <w:rPr>
          <w:rStyle w:val="Char3"/>
          <w:rtl/>
          <w:lang w:bidi="fa-IR"/>
        </w:rPr>
        <w:t>ی</w:t>
      </w:r>
      <w:r w:rsidRPr="0060162A">
        <w:rPr>
          <w:rStyle w:val="Char3"/>
          <w:rtl/>
          <w:lang w:bidi="fa-IR"/>
        </w:rPr>
        <w:t>رم كه ه</w:t>
      </w:r>
      <w:r w:rsidR="005B21A3">
        <w:rPr>
          <w:rStyle w:val="Char3"/>
          <w:rtl/>
          <w:lang w:bidi="fa-IR"/>
        </w:rPr>
        <w:t>ی</w:t>
      </w:r>
      <w:r w:rsidRPr="0060162A">
        <w:rPr>
          <w:rStyle w:val="Char3"/>
          <w:rtl/>
          <w:lang w:bidi="fa-IR"/>
        </w:rPr>
        <w:t>چ نخورم تا جام فالود</w:t>
      </w:r>
      <w:r w:rsidR="00ED1F13">
        <w:rPr>
          <w:rStyle w:val="Char3"/>
          <w:rtl/>
          <w:lang w:bidi="fa-IR"/>
        </w:rPr>
        <w:t>ه</w:t>
      </w:r>
      <w:r w:rsidRPr="0060162A">
        <w:rPr>
          <w:rStyle w:val="Char3"/>
          <w:rtl/>
          <w:lang w:bidi="fa-IR"/>
        </w:rPr>
        <w:t xml:space="preserve"> گرم</w:t>
      </w:r>
      <w:r w:rsidR="005B21A3">
        <w:rPr>
          <w:rStyle w:val="Char3"/>
          <w:rtl/>
          <w:lang w:bidi="fa-IR"/>
        </w:rPr>
        <w:t>ی</w:t>
      </w:r>
      <w:r w:rsidRPr="0060162A">
        <w:rPr>
          <w:rStyle w:val="Char3"/>
          <w:rtl/>
          <w:lang w:bidi="fa-IR"/>
        </w:rPr>
        <w:t xml:space="preserve"> ب</w:t>
      </w:r>
      <w:r w:rsidR="005B21A3">
        <w:rPr>
          <w:rStyle w:val="Char3"/>
          <w:rtl/>
          <w:lang w:bidi="fa-IR"/>
        </w:rPr>
        <w:t>ی</w:t>
      </w:r>
      <w:r w:rsidRPr="0060162A">
        <w:rPr>
          <w:rStyle w:val="Char3"/>
          <w:rtl/>
          <w:lang w:bidi="fa-IR"/>
        </w:rPr>
        <w:t>ارند و مرا سوگند دهند كه بخور! گفتند: با</w:t>
      </w:r>
      <w:r w:rsidR="005B21A3">
        <w:rPr>
          <w:rStyle w:val="Char3"/>
          <w:rtl/>
          <w:lang w:bidi="fa-IR"/>
        </w:rPr>
        <w:t>ی</w:t>
      </w:r>
      <w:r w:rsidRPr="0060162A">
        <w:rPr>
          <w:rStyle w:val="Char3"/>
          <w:rtl/>
          <w:lang w:bidi="fa-IR"/>
        </w:rPr>
        <w:t>د ه</w:t>
      </w:r>
      <w:r w:rsidR="005B21A3">
        <w:rPr>
          <w:rStyle w:val="Char3"/>
          <w:rtl/>
          <w:lang w:bidi="fa-IR"/>
        </w:rPr>
        <w:t>ی</w:t>
      </w:r>
      <w:r w:rsidRPr="0060162A">
        <w:rPr>
          <w:rStyle w:val="Char3"/>
          <w:rtl/>
          <w:lang w:bidi="fa-IR"/>
        </w:rPr>
        <w:t>چ كوشش</w:t>
      </w:r>
      <w:r w:rsidR="005B21A3">
        <w:rPr>
          <w:rStyle w:val="Char3"/>
          <w:rtl/>
          <w:lang w:bidi="fa-IR"/>
        </w:rPr>
        <w:t>ی</w:t>
      </w:r>
      <w:r w:rsidRPr="0060162A">
        <w:rPr>
          <w:rStyle w:val="Char3"/>
          <w:rtl/>
          <w:lang w:bidi="fa-IR"/>
        </w:rPr>
        <w:t xml:space="preserve"> هم نكن</w:t>
      </w:r>
      <w:r w:rsidR="005B21A3">
        <w:rPr>
          <w:rStyle w:val="Char3"/>
          <w:rtl/>
          <w:lang w:bidi="fa-IR"/>
        </w:rPr>
        <w:t>ی</w:t>
      </w:r>
      <w:r w:rsidRPr="0060162A">
        <w:rPr>
          <w:rStyle w:val="Char3"/>
          <w:rtl/>
          <w:lang w:bidi="fa-IR"/>
        </w:rPr>
        <w:t>؛ و راه خود را ادامه دادند تا به ده</w:t>
      </w:r>
      <w:r w:rsidR="005B21A3">
        <w:rPr>
          <w:rStyle w:val="Char3"/>
          <w:rtl/>
          <w:lang w:bidi="fa-IR"/>
        </w:rPr>
        <w:t>ی</w:t>
      </w:r>
      <w:r w:rsidRPr="0060162A">
        <w:rPr>
          <w:rStyle w:val="Char3"/>
          <w:rtl/>
          <w:lang w:bidi="fa-IR"/>
        </w:rPr>
        <w:t xml:space="preserve"> رس</w:t>
      </w:r>
      <w:r w:rsidR="005B21A3">
        <w:rPr>
          <w:rStyle w:val="Char3"/>
          <w:rtl/>
          <w:lang w:bidi="fa-IR"/>
        </w:rPr>
        <w:t>ی</w:t>
      </w:r>
      <w:r w:rsidRPr="0060162A">
        <w:rPr>
          <w:rStyle w:val="Char3"/>
          <w:rtl/>
          <w:lang w:bidi="fa-IR"/>
        </w:rPr>
        <w:t>دند. روز</w:t>
      </w:r>
      <w:r w:rsidR="005B21A3">
        <w:rPr>
          <w:rStyle w:val="Char3"/>
          <w:rtl/>
          <w:lang w:bidi="fa-IR"/>
        </w:rPr>
        <w:t>ی</w:t>
      </w:r>
      <w:r w:rsidRPr="0060162A">
        <w:rPr>
          <w:rStyle w:val="Char3"/>
          <w:rtl/>
          <w:lang w:bidi="fa-IR"/>
        </w:rPr>
        <w:t xml:space="preserve"> و شب</w:t>
      </w:r>
      <w:r w:rsidR="005B21A3">
        <w:rPr>
          <w:rStyle w:val="Char3"/>
          <w:rtl/>
          <w:lang w:bidi="fa-IR"/>
        </w:rPr>
        <w:t>ی</w:t>
      </w:r>
      <w:r w:rsidRPr="0060162A">
        <w:rPr>
          <w:rStyle w:val="Char3"/>
          <w:rtl/>
          <w:lang w:bidi="fa-IR"/>
        </w:rPr>
        <w:t xml:space="preserve"> گذشت، ه</w:t>
      </w:r>
      <w:r w:rsidR="005B21A3">
        <w:rPr>
          <w:rStyle w:val="Char3"/>
          <w:rtl/>
          <w:lang w:bidi="fa-IR"/>
        </w:rPr>
        <w:t>ی</w:t>
      </w:r>
      <w:r w:rsidRPr="0060162A">
        <w:rPr>
          <w:rStyle w:val="Char3"/>
          <w:rtl/>
          <w:lang w:bidi="fa-IR"/>
        </w:rPr>
        <w:t xml:space="preserve">چ نخورد و آن جماعت پراكنده شدند الا </w:t>
      </w:r>
      <w:r w:rsidR="005B21A3">
        <w:rPr>
          <w:rStyle w:val="Char3"/>
          <w:rtl/>
          <w:lang w:bidi="fa-IR"/>
        </w:rPr>
        <w:t xml:space="preserve">یک </w:t>
      </w:r>
      <w:r w:rsidRPr="0060162A">
        <w:rPr>
          <w:rStyle w:val="Char3"/>
          <w:rtl/>
          <w:lang w:bidi="fa-IR"/>
        </w:rPr>
        <w:t>تن كه راو</w:t>
      </w:r>
      <w:r w:rsidR="005B21A3">
        <w:rPr>
          <w:rStyle w:val="Char3"/>
          <w:rtl/>
          <w:lang w:bidi="fa-IR"/>
        </w:rPr>
        <w:t>ی</w:t>
      </w:r>
      <w:r w:rsidRPr="0060162A">
        <w:rPr>
          <w:rStyle w:val="Char3"/>
          <w:rtl/>
          <w:lang w:bidi="fa-IR"/>
        </w:rPr>
        <w:t xml:space="preserve"> داستان است. راو</w:t>
      </w:r>
      <w:r w:rsidR="005B21A3">
        <w:rPr>
          <w:rStyle w:val="Char3"/>
          <w:rtl/>
          <w:lang w:bidi="fa-IR"/>
        </w:rPr>
        <w:t>ی</w:t>
      </w:r>
      <w:r w:rsidRPr="0060162A">
        <w:rPr>
          <w:rStyle w:val="Char3"/>
          <w:rtl/>
          <w:lang w:bidi="fa-IR"/>
        </w:rPr>
        <w:t xml:space="preserve"> گو</w:t>
      </w:r>
      <w:r w:rsidR="005B21A3">
        <w:rPr>
          <w:rStyle w:val="Char3"/>
          <w:rtl/>
          <w:lang w:bidi="fa-IR"/>
        </w:rPr>
        <w:t>ی</w:t>
      </w:r>
      <w:r w:rsidRPr="0060162A">
        <w:rPr>
          <w:rStyle w:val="Char3"/>
          <w:rtl/>
          <w:lang w:bidi="fa-IR"/>
        </w:rPr>
        <w:t>د: ش</w:t>
      </w:r>
      <w:r w:rsidR="005B21A3">
        <w:rPr>
          <w:rStyle w:val="Char3"/>
          <w:rtl/>
          <w:lang w:bidi="fa-IR"/>
        </w:rPr>
        <w:t>ی</w:t>
      </w:r>
      <w:r w:rsidRPr="0060162A">
        <w:rPr>
          <w:rStyle w:val="Char3"/>
          <w:rtl/>
          <w:lang w:bidi="fa-IR"/>
        </w:rPr>
        <w:t>خ صوف</w:t>
      </w:r>
      <w:r w:rsidR="005B21A3">
        <w:rPr>
          <w:rStyle w:val="Char3"/>
          <w:rtl/>
          <w:lang w:bidi="fa-IR"/>
        </w:rPr>
        <w:t>ی</w:t>
      </w:r>
      <w:r w:rsidRPr="0060162A">
        <w:rPr>
          <w:rStyle w:val="Char3"/>
          <w:rtl/>
          <w:lang w:bidi="fa-IR"/>
        </w:rPr>
        <w:t xml:space="preserve"> خود را در مسجد ده افكند و تن از ناتوان</w:t>
      </w:r>
      <w:r w:rsidR="005B21A3">
        <w:rPr>
          <w:rStyle w:val="Char3"/>
          <w:rtl/>
          <w:lang w:bidi="fa-IR"/>
        </w:rPr>
        <w:t>ی</w:t>
      </w:r>
      <w:r w:rsidRPr="0060162A">
        <w:rPr>
          <w:rStyle w:val="Char3"/>
          <w:rtl/>
          <w:lang w:bidi="fa-IR"/>
        </w:rPr>
        <w:t xml:space="preserve"> به مرگ سپرد و من بالا</w:t>
      </w:r>
      <w:r w:rsidR="005B21A3">
        <w:rPr>
          <w:rStyle w:val="Char3"/>
          <w:rtl/>
          <w:lang w:bidi="fa-IR"/>
        </w:rPr>
        <w:t>ی</w:t>
      </w:r>
      <w:r w:rsidRPr="0060162A">
        <w:rPr>
          <w:rStyle w:val="Char3"/>
          <w:rtl/>
          <w:lang w:bidi="fa-IR"/>
        </w:rPr>
        <w:t xml:space="preserve"> سرش بودم ن</w:t>
      </w:r>
      <w:r w:rsidR="005B21A3">
        <w:rPr>
          <w:rStyle w:val="Char3"/>
          <w:rtl/>
          <w:lang w:bidi="fa-IR"/>
        </w:rPr>
        <w:t>ی</w:t>
      </w:r>
      <w:r w:rsidRPr="0060162A">
        <w:rPr>
          <w:rStyle w:val="Char3"/>
          <w:rtl/>
          <w:lang w:bidi="fa-IR"/>
        </w:rPr>
        <w:t>مه شبِ شب چهارم كه ش</w:t>
      </w:r>
      <w:r w:rsidR="005B21A3">
        <w:rPr>
          <w:rStyle w:val="Char3"/>
          <w:rtl/>
          <w:lang w:bidi="fa-IR"/>
        </w:rPr>
        <w:t>ی</w:t>
      </w:r>
      <w:r w:rsidRPr="0060162A">
        <w:rPr>
          <w:rStyle w:val="Char3"/>
          <w:rtl/>
          <w:lang w:bidi="fa-IR"/>
        </w:rPr>
        <w:t>خ داشت تلف</w:t>
      </w:r>
      <w:r w:rsidR="00101A36">
        <w:rPr>
          <w:rStyle w:val="Char3"/>
          <w:rtl/>
          <w:lang w:bidi="fa-IR"/>
        </w:rPr>
        <w:t xml:space="preserve"> می‌</w:t>
      </w:r>
      <w:r w:rsidRPr="0060162A">
        <w:rPr>
          <w:rStyle w:val="Char3"/>
          <w:rtl/>
          <w:lang w:bidi="fa-IR"/>
        </w:rPr>
        <w:t>شد در مسجد گشوده شد و كن</w:t>
      </w:r>
      <w:r w:rsidR="005B21A3">
        <w:rPr>
          <w:rStyle w:val="Char3"/>
          <w:rtl/>
          <w:lang w:bidi="fa-IR"/>
        </w:rPr>
        <w:t>ی</w:t>
      </w:r>
      <w:r w:rsidRPr="0060162A">
        <w:rPr>
          <w:rStyle w:val="Char3"/>
          <w:rtl/>
          <w:lang w:bidi="fa-IR"/>
        </w:rPr>
        <w:t>ز س</w:t>
      </w:r>
      <w:r w:rsidR="005B21A3">
        <w:rPr>
          <w:rStyle w:val="Char3"/>
          <w:rtl/>
          <w:lang w:bidi="fa-IR"/>
        </w:rPr>
        <w:t>ی</w:t>
      </w:r>
      <w:r w:rsidRPr="0060162A">
        <w:rPr>
          <w:rStyle w:val="Char3"/>
          <w:rtl/>
          <w:lang w:bidi="fa-IR"/>
        </w:rPr>
        <w:t>اه</w:t>
      </w:r>
      <w:r w:rsidR="005B21A3">
        <w:rPr>
          <w:rStyle w:val="Char3"/>
          <w:rtl/>
          <w:lang w:bidi="fa-IR"/>
        </w:rPr>
        <w:t>ی</w:t>
      </w:r>
      <w:r w:rsidRPr="0060162A">
        <w:rPr>
          <w:rStyle w:val="Char3"/>
          <w:rtl/>
          <w:lang w:bidi="fa-IR"/>
        </w:rPr>
        <w:t xml:space="preserve"> </w:t>
      </w:r>
      <w:r w:rsidR="005B21A3">
        <w:rPr>
          <w:rStyle w:val="Char3"/>
          <w:rtl/>
          <w:lang w:bidi="fa-IR"/>
        </w:rPr>
        <w:t xml:space="preserve">یک </w:t>
      </w:r>
      <w:r w:rsidRPr="0060162A">
        <w:rPr>
          <w:rStyle w:val="Char3"/>
          <w:rtl/>
          <w:lang w:bidi="fa-IR"/>
        </w:rPr>
        <w:t>طبق سرپوش</w:t>
      </w:r>
      <w:r w:rsidR="005B21A3">
        <w:rPr>
          <w:rStyle w:val="Char3"/>
          <w:rtl/>
          <w:lang w:bidi="fa-IR"/>
        </w:rPr>
        <w:t>ی</w:t>
      </w:r>
      <w:r w:rsidRPr="0060162A">
        <w:rPr>
          <w:rStyle w:val="Char3"/>
          <w:rtl/>
          <w:lang w:bidi="fa-IR"/>
        </w:rPr>
        <w:t>ده آورد، پرس</w:t>
      </w:r>
      <w:r w:rsidR="005B21A3">
        <w:rPr>
          <w:rStyle w:val="Char3"/>
          <w:rtl/>
          <w:lang w:bidi="fa-IR"/>
        </w:rPr>
        <w:t>ی</w:t>
      </w:r>
      <w:r w:rsidRPr="0060162A">
        <w:rPr>
          <w:rStyle w:val="Char3"/>
          <w:rtl/>
          <w:lang w:bidi="fa-IR"/>
        </w:rPr>
        <w:t>د: شما غر</w:t>
      </w:r>
      <w:r w:rsidR="005B21A3">
        <w:rPr>
          <w:rStyle w:val="Char3"/>
          <w:rtl/>
          <w:lang w:bidi="fa-IR"/>
        </w:rPr>
        <w:t>ی</w:t>
      </w:r>
      <w:r w:rsidRPr="0060162A">
        <w:rPr>
          <w:rStyle w:val="Char3"/>
          <w:rtl/>
          <w:lang w:bidi="fa-IR"/>
        </w:rPr>
        <w:t>ب</w:t>
      </w:r>
      <w:r w:rsidR="005B21A3">
        <w:rPr>
          <w:rStyle w:val="Char3"/>
          <w:rtl/>
          <w:lang w:bidi="fa-IR"/>
        </w:rPr>
        <w:t>ی</w:t>
      </w:r>
      <w:r w:rsidRPr="0060162A">
        <w:rPr>
          <w:rStyle w:val="Char3"/>
          <w:rtl/>
          <w:lang w:bidi="fa-IR"/>
        </w:rPr>
        <w:t>د؟ گفتم:‌ غر</w:t>
      </w:r>
      <w:r w:rsidR="005B21A3">
        <w:rPr>
          <w:rStyle w:val="Char3"/>
          <w:rtl/>
          <w:lang w:bidi="fa-IR"/>
        </w:rPr>
        <w:t>ی</w:t>
      </w:r>
      <w:r w:rsidRPr="0060162A">
        <w:rPr>
          <w:rStyle w:val="Char3"/>
          <w:rtl/>
          <w:lang w:bidi="fa-IR"/>
        </w:rPr>
        <w:t>ب</w:t>
      </w:r>
      <w:r w:rsidR="005B21A3">
        <w:rPr>
          <w:rStyle w:val="Char3"/>
          <w:rtl/>
          <w:lang w:bidi="fa-IR"/>
        </w:rPr>
        <w:t>ی</w:t>
      </w:r>
      <w:r w:rsidRPr="0060162A">
        <w:rPr>
          <w:rStyle w:val="Char3"/>
          <w:rtl/>
          <w:lang w:bidi="fa-IR"/>
        </w:rPr>
        <w:t xml:space="preserve">م. سر طبق را گشود درآن </w:t>
      </w:r>
      <w:r w:rsidR="005B21A3">
        <w:rPr>
          <w:rStyle w:val="Char3"/>
          <w:rtl/>
          <w:lang w:bidi="fa-IR"/>
        </w:rPr>
        <w:t xml:space="preserve">یک </w:t>
      </w:r>
      <w:r w:rsidRPr="0060162A">
        <w:rPr>
          <w:rStyle w:val="Char3"/>
          <w:rtl/>
          <w:lang w:bidi="fa-IR"/>
        </w:rPr>
        <w:t>جام فالوده بود كه از داغ</w:t>
      </w:r>
      <w:r w:rsidR="005B21A3">
        <w:rPr>
          <w:rStyle w:val="Char3"/>
          <w:rtl/>
          <w:lang w:bidi="fa-IR"/>
        </w:rPr>
        <w:t>ی</w:t>
      </w:r>
      <w:r w:rsidRPr="0060162A">
        <w:rPr>
          <w:rStyle w:val="Char3"/>
          <w:rtl/>
          <w:lang w:bidi="fa-IR"/>
        </w:rPr>
        <w:t xml:space="preserve"> قل</w:t>
      </w:r>
      <w:r w:rsidR="00101A36">
        <w:rPr>
          <w:rStyle w:val="Char3"/>
          <w:rtl/>
          <w:lang w:bidi="fa-IR"/>
        </w:rPr>
        <w:t xml:space="preserve"> می‌</w:t>
      </w:r>
      <w:r w:rsidRPr="0060162A">
        <w:rPr>
          <w:rStyle w:val="Char3"/>
          <w:rtl/>
          <w:lang w:bidi="fa-IR"/>
        </w:rPr>
        <w:t>زد. طبق را پ</w:t>
      </w:r>
      <w:r w:rsidR="005B21A3">
        <w:rPr>
          <w:rStyle w:val="Char3"/>
          <w:rtl/>
          <w:lang w:bidi="fa-IR"/>
        </w:rPr>
        <w:t>ی</w:t>
      </w:r>
      <w:r w:rsidRPr="0060162A">
        <w:rPr>
          <w:rStyle w:val="Char3"/>
          <w:rtl/>
          <w:lang w:bidi="fa-IR"/>
        </w:rPr>
        <w:t>ش آورد گفت: ‌بخور</w:t>
      </w:r>
      <w:r w:rsidR="005B21A3">
        <w:rPr>
          <w:rStyle w:val="Char3"/>
          <w:rtl/>
          <w:lang w:bidi="fa-IR"/>
        </w:rPr>
        <w:t>ی</w:t>
      </w:r>
      <w:r w:rsidRPr="0060162A">
        <w:rPr>
          <w:rStyle w:val="Char3"/>
          <w:rtl/>
          <w:lang w:bidi="fa-IR"/>
        </w:rPr>
        <w:t>د! به ش</w:t>
      </w:r>
      <w:r w:rsidR="005B21A3">
        <w:rPr>
          <w:rStyle w:val="Char3"/>
          <w:rtl/>
          <w:lang w:bidi="fa-IR"/>
        </w:rPr>
        <w:t>ی</w:t>
      </w:r>
      <w:r w:rsidRPr="0060162A">
        <w:rPr>
          <w:rStyle w:val="Char3"/>
          <w:rtl/>
          <w:lang w:bidi="fa-IR"/>
        </w:rPr>
        <w:t>خ گفتم: بخور، گفت:</w:t>
      </w:r>
      <w:r w:rsidR="00101A36">
        <w:rPr>
          <w:rStyle w:val="Char3"/>
          <w:rtl/>
          <w:lang w:bidi="fa-IR"/>
        </w:rPr>
        <w:t xml:space="preserve"> نمی‌</w:t>
      </w:r>
      <w:r w:rsidRPr="0060162A">
        <w:rPr>
          <w:rStyle w:val="Char3"/>
          <w:rtl/>
          <w:lang w:bidi="fa-IR"/>
        </w:rPr>
        <w:t>خورم. كن</w:t>
      </w:r>
      <w:r w:rsidR="005B21A3">
        <w:rPr>
          <w:rStyle w:val="Char3"/>
          <w:rtl/>
          <w:lang w:bidi="fa-IR"/>
        </w:rPr>
        <w:t>ی</w:t>
      </w:r>
      <w:r w:rsidRPr="0060162A">
        <w:rPr>
          <w:rStyle w:val="Char3"/>
          <w:rtl/>
          <w:lang w:bidi="fa-IR"/>
        </w:rPr>
        <w:t>ز س</w:t>
      </w:r>
      <w:r w:rsidR="005B21A3">
        <w:rPr>
          <w:rStyle w:val="Char3"/>
          <w:rtl/>
          <w:lang w:bidi="fa-IR"/>
        </w:rPr>
        <w:t>ی</w:t>
      </w:r>
      <w:r w:rsidRPr="0060162A">
        <w:rPr>
          <w:rStyle w:val="Char3"/>
          <w:rtl/>
          <w:lang w:bidi="fa-IR"/>
        </w:rPr>
        <w:t>اه س</w:t>
      </w:r>
      <w:r w:rsidR="005B21A3">
        <w:rPr>
          <w:rStyle w:val="Char3"/>
          <w:rtl/>
          <w:lang w:bidi="fa-IR"/>
        </w:rPr>
        <w:t>ی</w:t>
      </w:r>
      <w:r w:rsidRPr="0060162A">
        <w:rPr>
          <w:rStyle w:val="Char3"/>
          <w:rtl/>
          <w:lang w:bidi="fa-IR"/>
        </w:rPr>
        <w:t>ل</w:t>
      </w:r>
      <w:r w:rsidR="005B21A3">
        <w:rPr>
          <w:rStyle w:val="Char3"/>
          <w:rtl/>
          <w:lang w:bidi="fa-IR"/>
        </w:rPr>
        <w:t>ی</w:t>
      </w:r>
      <w:r w:rsidRPr="0060162A">
        <w:rPr>
          <w:rStyle w:val="Char3"/>
          <w:rtl/>
          <w:lang w:bidi="fa-IR"/>
        </w:rPr>
        <w:t xml:space="preserve"> محكم</w:t>
      </w:r>
      <w:r w:rsidR="005B21A3">
        <w:rPr>
          <w:rStyle w:val="Char3"/>
          <w:rtl/>
          <w:lang w:bidi="fa-IR"/>
        </w:rPr>
        <w:t>ی</w:t>
      </w:r>
      <w:r w:rsidRPr="0060162A">
        <w:rPr>
          <w:rStyle w:val="Char3"/>
          <w:rtl/>
          <w:lang w:bidi="fa-IR"/>
        </w:rPr>
        <w:t xml:space="preserve"> به او زد و گفت: ‌به خدا اگر نخور</w:t>
      </w:r>
      <w:r w:rsidR="005B21A3">
        <w:rPr>
          <w:rStyle w:val="Char3"/>
          <w:rtl/>
          <w:lang w:bidi="fa-IR"/>
        </w:rPr>
        <w:t>ی</w:t>
      </w:r>
      <w:r w:rsidRPr="0060162A">
        <w:rPr>
          <w:rStyle w:val="Char3"/>
          <w:rtl/>
          <w:lang w:bidi="fa-IR"/>
        </w:rPr>
        <w:t xml:space="preserve"> هم</w:t>
      </w:r>
      <w:r w:rsidR="005B21A3">
        <w:rPr>
          <w:rStyle w:val="Char3"/>
          <w:rtl/>
          <w:lang w:bidi="fa-IR"/>
        </w:rPr>
        <w:t>ی</w:t>
      </w:r>
      <w:r w:rsidRPr="0060162A">
        <w:rPr>
          <w:rStyle w:val="Char3"/>
          <w:rtl/>
          <w:lang w:bidi="fa-IR"/>
        </w:rPr>
        <w:t>ن طور</w:t>
      </w:r>
      <w:r w:rsidR="005B21A3">
        <w:rPr>
          <w:rStyle w:val="Char3"/>
          <w:rtl/>
          <w:lang w:bidi="fa-IR"/>
        </w:rPr>
        <w:t>ی</w:t>
      </w:r>
      <w:r w:rsidR="00101A36">
        <w:rPr>
          <w:rStyle w:val="Char3"/>
          <w:rtl/>
          <w:lang w:bidi="fa-IR"/>
        </w:rPr>
        <w:t xml:space="preserve"> می‌</w:t>
      </w:r>
      <w:r w:rsidRPr="0060162A">
        <w:rPr>
          <w:rStyle w:val="Char3"/>
          <w:rtl/>
          <w:lang w:bidi="fa-IR"/>
        </w:rPr>
        <w:t>زنمت! به من گفت: ب</w:t>
      </w:r>
      <w:r w:rsidR="005B21A3">
        <w:rPr>
          <w:rStyle w:val="Char3"/>
          <w:rtl/>
          <w:lang w:bidi="fa-IR"/>
        </w:rPr>
        <w:t>ی</w:t>
      </w:r>
      <w:r w:rsidRPr="0060162A">
        <w:rPr>
          <w:rStyle w:val="Char3"/>
          <w:rtl/>
          <w:lang w:bidi="fa-IR"/>
        </w:rPr>
        <w:t>ا با هم بخور</w:t>
      </w:r>
      <w:r w:rsidR="005B21A3">
        <w:rPr>
          <w:rStyle w:val="Char3"/>
          <w:rtl/>
          <w:lang w:bidi="fa-IR"/>
        </w:rPr>
        <w:t>ی</w:t>
      </w:r>
      <w:r w:rsidRPr="0060162A">
        <w:rPr>
          <w:rStyle w:val="Char3"/>
          <w:rtl/>
          <w:lang w:bidi="fa-IR"/>
        </w:rPr>
        <w:t>م، و جام فالوده داغ را تا آخر خورد</w:t>
      </w:r>
      <w:r w:rsidR="005B21A3">
        <w:rPr>
          <w:rStyle w:val="Char3"/>
          <w:rtl/>
          <w:lang w:bidi="fa-IR"/>
        </w:rPr>
        <w:t>ی</w:t>
      </w:r>
      <w:r w:rsidRPr="0060162A">
        <w:rPr>
          <w:rStyle w:val="Char3"/>
          <w:rtl/>
          <w:lang w:bidi="fa-IR"/>
        </w:rPr>
        <w:t>م، و كن</w:t>
      </w:r>
      <w:r w:rsidR="005B21A3">
        <w:rPr>
          <w:rStyle w:val="Char3"/>
          <w:rtl/>
          <w:lang w:bidi="fa-IR"/>
        </w:rPr>
        <w:t>ی</w:t>
      </w:r>
      <w:r w:rsidRPr="0060162A">
        <w:rPr>
          <w:rStyle w:val="Char3"/>
          <w:rtl/>
          <w:lang w:bidi="fa-IR"/>
        </w:rPr>
        <w:t>ز راه افتاد كه برود، من پرس</w:t>
      </w:r>
      <w:r w:rsidR="005B21A3">
        <w:rPr>
          <w:rStyle w:val="Char3"/>
          <w:rtl/>
          <w:lang w:bidi="fa-IR"/>
        </w:rPr>
        <w:t>ی</w:t>
      </w:r>
      <w:r w:rsidRPr="0060162A">
        <w:rPr>
          <w:rStyle w:val="Char3"/>
          <w:rtl/>
          <w:lang w:bidi="fa-IR"/>
        </w:rPr>
        <w:t>دم: ‌داستان ا</w:t>
      </w:r>
      <w:r w:rsidR="005B21A3">
        <w:rPr>
          <w:rStyle w:val="Char3"/>
          <w:rtl/>
          <w:lang w:bidi="fa-IR"/>
        </w:rPr>
        <w:t>ی</w:t>
      </w:r>
      <w:r w:rsidRPr="0060162A">
        <w:rPr>
          <w:rStyle w:val="Char3"/>
          <w:rtl/>
          <w:lang w:bidi="fa-IR"/>
        </w:rPr>
        <w:t>ن جام فالوده چ</w:t>
      </w:r>
      <w:r w:rsidR="005B21A3">
        <w:rPr>
          <w:rStyle w:val="Char3"/>
          <w:rtl/>
          <w:lang w:bidi="fa-IR"/>
        </w:rPr>
        <w:t>ی</w:t>
      </w:r>
      <w:r w:rsidRPr="0060162A">
        <w:rPr>
          <w:rStyle w:val="Char3"/>
          <w:rtl/>
          <w:lang w:bidi="fa-IR"/>
        </w:rPr>
        <w:t>ست؟ گفت:‌ من كن</w:t>
      </w:r>
      <w:r w:rsidR="005B21A3">
        <w:rPr>
          <w:rStyle w:val="Char3"/>
          <w:rtl/>
          <w:lang w:bidi="fa-IR"/>
        </w:rPr>
        <w:t>ی</w:t>
      </w:r>
      <w:r w:rsidRPr="0060162A">
        <w:rPr>
          <w:rStyle w:val="Char3"/>
          <w:rtl/>
          <w:lang w:bidi="fa-IR"/>
        </w:rPr>
        <w:t>ز رئ</w:t>
      </w:r>
      <w:r w:rsidR="005B21A3">
        <w:rPr>
          <w:rStyle w:val="Char3"/>
          <w:rtl/>
          <w:lang w:bidi="fa-IR"/>
        </w:rPr>
        <w:t>ی</w:t>
      </w:r>
      <w:r w:rsidRPr="0060162A">
        <w:rPr>
          <w:rStyle w:val="Char3"/>
          <w:rtl/>
          <w:lang w:bidi="fa-IR"/>
        </w:rPr>
        <w:t>س ا</w:t>
      </w:r>
      <w:r w:rsidR="005B21A3">
        <w:rPr>
          <w:rStyle w:val="Char3"/>
          <w:rtl/>
          <w:lang w:bidi="fa-IR"/>
        </w:rPr>
        <w:t>ی</w:t>
      </w:r>
      <w:r w:rsidRPr="0060162A">
        <w:rPr>
          <w:rStyle w:val="Char3"/>
          <w:rtl/>
          <w:lang w:bidi="fa-IR"/>
        </w:rPr>
        <w:t>ن دِهم و او مرد</w:t>
      </w:r>
      <w:r w:rsidR="005B21A3">
        <w:rPr>
          <w:rStyle w:val="Char3"/>
          <w:rtl/>
          <w:lang w:bidi="fa-IR"/>
        </w:rPr>
        <w:t>ی</w:t>
      </w:r>
      <w:r w:rsidRPr="0060162A">
        <w:rPr>
          <w:rStyle w:val="Char3"/>
          <w:rtl/>
          <w:lang w:bidi="fa-IR"/>
        </w:rPr>
        <w:t xml:space="preserve"> است تندخو</w:t>
      </w:r>
      <w:r w:rsidR="005B21A3">
        <w:rPr>
          <w:rStyle w:val="Char3"/>
          <w:rtl/>
          <w:lang w:bidi="fa-IR"/>
        </w:rPr>
        <w:t>ی</w:t>
      </w:r>
      <w:r w:rsidRPr="0060162A">
        <w:rPr>
          <w:rStyle w:val="Char3"/>
          <w:rtl/>
          <w:lang w:bidi="fa-IR"/>
        </w:rPr>
        <w:t xml:space="preserve">، به </w:t>
      </w:r>
      <w:r w:rsidR="005B21A3">
        <w:rPr>
          <w:rStyle w:val="Char3"/>
          <w:rtl/>
          <w:lang w:bidi="fa-IR"/>
        </w:rPr>
        <w:t xml:space="preserve">یک </w:t>
      </w:r>
      <w:r w:rsidRPr="0060162A">
        <w:rPr>
          <w:rStyle w:val="Char3"/>
          <w:rtl/>
          <w:lang w:bidi="fa-IR"/>
        </w:rPr>
        <w:t>ساعت پ</w:t>
      </w:r>
      <w:r w:rsidR="005B21A3">
        <w:rPr>
          <w:rStyle w:val="Char3"/>
          <w:rtl/>
          <w:lang w:bidi="fa-IR"/>
        </w:rPr>
        <w:t>ی</w:t>
      </w:r>
      <w:r w:rsidRPr="0060162A">
        <w:rPr>
          <w:rStyle w:val="Char3"/>
          <w:rtl/>
          <w:lang w:bidi="fa-IR"/>
        </w:rPr>
        <w:t>ش از ما فالوده خواست، پا شد</w:t>
      </w:r>
      <w:r w:rsidR="005B21A3">
        <w:rPr>
          <w:rStyle w:val="Char3"/>
          <w:rtl/>
          <w:lang w:bidi="fa-IR"/>
        </w:rPr>
        <w:t>ی</w:t>
      </w:r>
      <w:r w:rsidRPr="0060162A">
        <w:rPr>
          <w:rStyle w:val="Char3"/>
          <w:rtl/>
          <w:lang w:bidi="fa-IR"/>
        </w:rPr>
        <w:t>م درست كن</w:t>
      </w:r>
      <w:r w:rsidR="005B21A3">
        <w:rPr>
          <w:rStyle w:val="Char3"/>
          <w:rtl/>
          <w:lang w:bidi="fa-IR"/>
        </w:rPr>
        <w:t>ی</w:t>
      </w:r>
      <w:r w:rsidRPr="0060162A">
        <w:rPr>
          <w:rStyle w:val="Char3"/>
          <w:rtl/>
          <w:lang w:bidi="fa-IR"/>
        </w:rPr>
        <w:t>م. عجله داشت و ه</w:t>
      </w:r>
      <w:r w:rsidR="005B21A3">
        <w:rPr>
          <w:rStyle w:val="Char3"/>
          <w:rtl/>
          <w:lang w:bidi="fa-IR"/>
        </w:rPr>
        <w:t>ی</w:t>
      </w:r>
      <w:r w:rsidR="00101A36">
        <w:rPr>
          <w:rStyle w:val="Char3"/>
          <w:rtl/>
          <w:lang w:bidi="fa-IR"/>
        </w:rPr>
        <w:t xml:space="preserve"> می‌</w:t>
      </w:r>
      <w:r w:rsidRPr="0060162A">
        <w:rPr>
          <w:rStyle w:val="Char3"/>
          <w:rtl/>
          <w:lang w:bidi="fa-IR"/>
        </w:rPr>
        <w:t>گفت زود باش</w:t>
      </w:r>
      <w:r w:rsidR="005B21A3">
        <w:rPr>
          <w:rStyle w:val="Char3"/>
          <w:rtl/>
          <w:lang w:bidi="fa-IR"/>
        </w:rPr>
        <w:t>ی</w:t>
      </w:r>
      <w:r w:rsidRPr="0060162A">
        <w:rPr>
          <w:rStyle w:val="Char3"/>
          <w:rtl/>
          <w:lang w:bidi="fa-IR"/>
        </w:rPr>
        <w:t>د زود باش</w:t>
      </w:r>
      <w:r w:rsidR="005B21A3">
        <w:rPr>
          <w:rStyle w:val="Char3"/>
          <w:rtl/>
          <w:lang w:bidi="fa-IR"/>
        </w:rPr>
        <w:t>ی</w:t>
      </w:r>
      <w:r w:rsidRPr="0060162A">
        <w:rPr>
          <w:rStyle w:val="Char3"/>
          <w:rtl/>
          <w:lang w:bidi="fa-IR"/>
        </w:rPr>
        <w:t>د، و سوگند به طلاق زنش خورده است كه احد</w:t>
      </w:r>
      <w:r w:rsidR="005B21A3">
        <w:rPr>
          <w:rStyle w:val="Char3"/>
          <w:rtl/>
          <w:lang w:bidi="fa-IR"/>
        </w:rPr>
        <w:t>ی</w:t>
      </w:r>
      <w:r w:rsidRPr="0060162A">
        <w:rPr>
          <w:rStyle w:val="Char3"/>
          <w:rtl/>
          <w:lang w:bidi="fa-IR"/>
        </w:rPr>
        <w:t xml:space="preserve"> از ا</w:t>
      </w:r>
      <w:r w:rsidR="005B21A3">
        <w:rPr>
          <w:rStyle w:val="Char3"/>
          <w:rtl/>
          <w:lang w:bidi="fa-IR"/>
        </w:rPr>
        <w:t>ی</w:t>
      </w:r>
      <w:r w:rsidRPr="0060162A">
        <w:rPr>
          <w:rStyle w:val="Char3"/>
          <w:rtl/>
          <w:lang w:bidi="fa-IR"/>
        </w:rPr>
        <w:t>ن فالوده نخورد مگر مرد</w:t>
      </w:r>
      <w:r w:rsidR="005B21A3">
        <w:rPr>
          <w:rStyle w:val="Char3"/>
          <w:rtl/>
          <w:lang w:bidi="fa-IR"/>
        </w:rPr>
        <w:t>ی</w:t>
      </w:r>
      <w:r w:rsidRPr="0060162A">
        <w:rPr>
          <w:rStyle w:val="Char3"/>
          <w:rtl/>
          <w:lang w:bidi="fa-IR"/>
        </w:rPr>
        <w:t xml:space="preserve"> غر</w:t>
      </w:r>
      <w:r w:rsidR="005B21A3">
        <w:rPr>
          <w:rStyle w:val="Char3"/>
          <w:rtl/>
          <w:lang w:bidi="fa-IR"/>
        </w:rPr>
        <w:t>ی</w:t>
      </w:r>
      <w:r w:rsidRPr="0060162A">
        <w:rPr>
          <w:rStyle w:val="Char3"/>
          <w:rtl/>
          <w:lang w:bidi="fa-IR"/>
        </w:rPr>
        <w:t>ب! و ما در مساجد دنبال غر</w:t>
      </w:r>
      <w:r w:rsidR="005B21A3">
        <w:rPr>
          <w:rStyle w:val="Char3"/>
          <w:rtl/>
          <w:lang w:bidi="fa-IR"/>
        </w:rPr>
        <w:t>ی</w:t>
      </w:r>
      <w:r w:rsidRPr="0060162A">
        <w:rPr>
          <w:rStyle w:val="Char3"/>
          <w:rtl/>
          <w:lang w:bidi="fa-IR"/>
        </w:rPr>
        <w:t>ب گرد</w:t>
      </w:r>
      <w:r w:rsidR="005B21A3">
        <w:rPr>
          <w:rStyle w:val="Char3"/>
          <w:rtl/>
          <w:lang w:bidi="fa-IR"/>
        </w:rPr>
        <w:t>ی</w:t>
      </w:r>
      <w:r w:rsidRPr="0060162A">
        <w:rPr>
          <w:rStyle w:val="Char3"/>
          <w:rtl/>
          <w:lang w:bidi="fa-IR"/>
        </w:rPr>
        <w:t>د</w:t>
      </w:r>
      <w:r w:rsidR="005B21A3">
        <w:rPr>
          <w:rStyle w:val="Char3"/>
          <w:rtl/>
          <w:lang w:bidi="fa-IR"/>
        </w:rPr>
        <w:t>ی</w:t>
      </w:r>
      <w:r w:rsidRPr="0060162A">
        <w:rPr>
          <w:rStyle w:val="Char3"/>
          <w:rtl/>
          <w:lang w:bidi="fa-IR"/>
        </w:rPr>
        <w:t>م و كس</w:t>
      </w:r>
      <w:r w:rsidR="005B21A3">
        <w:rPr>
          <w:rStyle w:val="Char3"/>
          <w:rtl/>
          <w:lang w:bidi="fa-IR"/>
        </w:rPr>
        <w:t>ی</w:t>
      </w:r>
      <w:r w:rsidRPr="0060162A">
        <w:rPr>
          <w:rStyle w:val="Char3"/>
          <w:rtl/>
          <w:lang w:bidi="fa-IR"/>
        </w:rPr>
        <w:t xml:space="preserve"> را ن</w:t>
      </w:r>
      <w:r w:rsidR="005B21A3">
        <w:rPr>
          <w:rStyle w:val="Char3"/>
          <w:rtl/>
          <w:lang w:bidi="fa-IR"/>
        </w:rPr>
        <w:t>ی</w:t>
      </w:r>
      <w:r w:rsidRPr="0060162A">
        <w:rPr>
          <w:rStyle w:val="Char3"/>
          <w:rtl/>
          <w:lang w:bidi="fa-IR"/>
        </w:rPr>
        <w:t>افت</w:t>
      </w:r>
      <w:r w:rsidR="005B21A3">
        <w:rPr>
          <w:rStyle w:val="Char3"/>
          <w:rtl/>
          <w:lang w:bidi="fa-IR"/>
        </w:rPr>
        <w:t>ی</w:t>
      </w:r>
      <w:r w:rsidRPr="0060162A">
        <w:rPr>
          <w:rStyle w:val="Char3"/>
          <w:rtl/>
          <w:lang w:bidi="fa-IR"/>
        </w:rPr>
        <w:t>م جز شما را، و اگر ا</w:t>
      </w:r>
      <w:r w:rsidR="005B21A3">
        <w:rPr>
          <w:rStyle w:val="Char3"/>
          <w:rtl/>
          <w:lang w:bidi="fa-IR"/>
        </w:rPr>
        <w:t>ی</w:t>
      </w:r>
      <w:r w:rsidRPr="0060162A">
        <w:rPr>
          <w:rStyle w:val="Char3"/>
          <w:rtl/>
          <w:lang w:bidi="fa-IR"/>
        </w:rPr>
        <w:t>ن ش</w:t>
      </w:r>
      <w:r w:rsidR="005B21A3">
        <w:rPr>
          <w:rStyle w:val="Char3"/>
          <w:rtl/>
          <w:lang w:bidi="fa-IR"/>
        </w:rPr>
        <w:t>ی</w:t>
      </w:r>
      <w:r w:rsidRPr="0060162A">
        <w:rPr>
          <w:rStyle w:val="Char3"/>
          <w:rtl/>
          <w:lang w:bidi="fa-IR"/>
        </w:rPr>
        <w:t>خ صوف</w:t>
      </w:r>
      <w:r w:rsidR="005B21A3">
        <w:rPr>
          <w:rStyle w:val="Char3"/>
          <w:rtl/>
          <w:lang w:bidi="fa-IR"/>
        </w:rPr>
        <w:t>ی</w:t>
      </w:r>
      <w:r w:rsidRPr="0060162A">
        <w:rPr>
          <w:rStyle w:val="Char3"/>
          <w:rtl/>
          <w:lang w:bidi="fa-IR"/>
        </w:rPr>
        <w:t xml:space="preserve"> فالوده را</w:t>
      </w:r>
      <w:r w:rsidR="00101A36">
        <w:rPr>
          <w:rStyle w:val="Char3"/>
          <w:rtl/>
          <w:lang w:bidi="fa-IR"/>
        </w:rPr>
        <w:t xml:space="preserve"> نمی‌</w:t>
      </w:r>
      <w:r w:rsidRPr="0060162A">
        <w:rPr>
          <w:rStyle w:val="Char3"/>
          <w:rtl/>
          <w:lang w:bidi="fa-IR"/>
        </w:rPr>
        <w:t>خورد آن قدر</w:t>
      </w:r>
      <w:r w:rsidR="00101A36">
        <w:rPr>
          <w:rStyle w:val="Char3"/>
          <w:rtl/>
          <w:lang w:bidi="fa-IR"/>
        </w:rPr>
        <w:t xml:space="preserve"> می‌</w:t>
      </w:r>
      <w:r w:rsidRPr="0060162A">
        <w:rPr>
          <w:rStyle w:val="Char3"/>
          <w:rtl/>
          <w:lang w:bidi="fa-IR"/>
        </w:rPr>
        <w:t>زدمش تا بم</w:t>
      </w:r>
      <w:r w:rsidR="005B21A3">
        <w:rPr>
          <w:rStyle w:val="Char3"/>
          <w:rtl/>
          <w:lang w:bidi="fa-IR"/>
        </w:rPr>
        <w:t>ی</w:t>
      </w:r>
      <w:r w:rsidRPr="0060162A">
        <w:rPr>
          <w:rStyle w:val="Char3"/>
          <w:rtl/>
          <w:lang w:bidi="fa-IR"/>
        </w:rPr>
        <w:t>رد، مبادا ارباب خانم مرا طلاق دهد! ش</w:t>
      </w:r>
      <w:r w:rsidR="005B21A3">
        <w:rPr>
          <w:rStyle w:val="Char3"/>
          <w:rtl/>
          <w:lang w:bidi="fa-IR"/>
        </w:rPr>
        <w:t>ی</w:t>
      </w:r>
      <w:r w:rsidRPr="0060162A">
        <w:rPr>
          <w:rStyle w:val="Char3"/>
          <w:rtl/>
          <w:lang w:bidi="fa-IR"/>
        </w:rPr>
        <w:t>خ به من گفت: خدا را چطور</w:t>
      </w:r>
      <w:r w:rsidR="00101A36">
        <w:rPr>
          <w:rStyle w:val="Char3"/>
          <w:rtl/>
          <w:lang w:bidi="fa-IR"/>
        </w:rPr>
        <w:t xml:space="preserve"> می‌</w:t>
      </w:r>
      <w:r w:rsidRPr="0060162A">
        <w:rPr>
          <w:rStyle w:val="Char3"/>
          <w:rtl/>
          <w:lang w:bidi="fa-IR"/>
        </w:rPr>
        <w:t>ب</w:t>
      </w:r>
      <w:r w:rsidR="005B21A3">
        <w:rPr>
          <w:rStyle w:val="Char3"/>
          <w:rtl/>
          <w:lang w:bidi="fa-IR"/>
        </w:rPr>
        <w:t>ی</w:t>
      </w:r>
      <w:r w:rsidRPr="0060162A">
        <w:rPr>
          <w:rStyle w:val="Char3"/>
          <w:rtl/>
          <w:lang w:bidi="fa-IR"/>
        </w:rPr>
        <w:t>ن</w:t>
      </w:r>
      <w:r w:rsidR="005B21A3">
        <w:rPr>
          <w:rStyle w:val="Char3"/>
          <w:rtl/>
          <w:lang w:bidi="fa-IR"/>
        </w:rPr>
        <w:t>ی</w:t>
      </w:r>
      <w:r w:rsidRPr="0060162A">
        <w:rPr>
          <w:rStyle w:val="Char3"/>
          <w:rtl/>
          <w:lang w:bidi="fa-IR"/>
        </w:rPr>
        <w:t xml:space="preserve"> وقت</w:t>
      </w:r>
      <w:r w:rsidR="005B21A3">
        <w:rPr>
          <w:rStyle w:val="Char3"/>
          <w:rtl/>
          <w:lang w:bidi="fa-IR"/>
        </w:rPr>
        <w:t>ی</w:t>
      </w:r>
      <w:r w:rsidRPr="0060162A">
        <w:rPr>
          <w:rStyle w:val="Char3"/>
          <w:rtl/>
          <w:lang w:bidi="fa-IR"/>
        </w:rPr>
        <w:t xml:space="preserve"> بخواهد روز</w:t>
      </w:r>
      <w:r w:rsidR="005B21A3">
        <w:rPr>
          <w:rStyle w:val="Char3"/>
          <w:rtl/>
          <w:lang w:bidi="fa-IR"/>
        </w:rPr>
        <w:t>ی</w:t>
      </w:r>
      <w:r w:rsidRPr="0060162A">
        <w:rPr>
          <w:rStyle w:val="Char3"/>
          <w:rtl/>
          <w:lang w:bidi="fa-IR"/>
        </w:rPr>
        <w:t xml:space="preserve"> برساند. </w:t>
      </w:r>
    </w:p>
    <w:p w:rsidR="009C6881" w:rsidRPr="0060162A" w:rsidRDefault="009C6881" w:rsidP="00232D33">
      <w:pPr>
        <w:spacing w:line="245" w:lineRule="auto"/>
        <w:ind w:firstLine="284"/>
        <w:jc w:val="both"/>
        <w:rPr>
          <w:rStyle w:val="Char3"/>
          <w:rtl/>
          <w:lang w:bidi="fa-IR"/>
        </w:rPr>
      </w:pPr>
      <w:r w:rsidRPr="00232D33">
        <w:rPr>
          <w:rStyle w:val="Char4"/>
          <w:rtl/>
        </w:rPr>
        <w:t>مؤلف گو</w:t>
      </w:r>
      <w:r w:rsidR="005B21A3" w:rsidRPr="00232D33">
        <w:rPr>
          <w:rStyle w:val="Char4"/>
          <w:rtl/>
        </w:rPr>
        <w:t>ی</w:t>
      </w:r>
      <w:r w:rsidRPr="00232D33">
        <w:rPr>
          <w:rStyle w:val="Char4"/>
          <w:rtl/>
        </w:rPr>
        <w:t>د</w:t>
      </w:r>
      <w:r w:rsidRPr="0060162A">
        <w:rPr>
          <w:rStyle w:val="Char3"/>
          <w:rtl/>
          <w:lang w:bidi="fa-IR"/>
        </w:rPr>
        <w:t>:‌ بسا جاهل</w:t>
      </w:r>
      <w:r w:rsidR="005B21A3">
        <w:rPr>
          <w:rStyle w:val="Char3"/>
          <w:rtl/>
          <w:lang w:bidi="fa-IR"/>
        </w:rPr>
        <w:t>ی</w:t>
      </w:r>
      <w:r w:rsidRPr="0060162A">
        <w:rPr>
          <w:rStyle w:val="Char3"/>
          <w:rtl/>
          <w:lang w:bidi="fa-IR"/>
        </w:rPr>
        <w:t xml:space="preserve"> آن را بشنود و كرامت پندارد، حال آنكه: كار ا</w:t>
      </w:r>
      <w:r w:rsidR="005B21A3">
        <w:rPr>
          <w:rStyle w:val="Char3"/>
          <w:rtl/>
          <w:lang w:bidi="fa-IR"/>
        </w:rPr>
        <w:t>ی</w:t>
      </w:r>
      <w:r w:rsidRPr="0060162A">
        <w:rPr>
          <w:rStyle w:val="Char3"/>
          <w:rtl/>
          <w:lang w:bidi="fa-IR"/>
        </w:rPr>
        <w:t>ن ش</w:t>
      </w:r>
      <w:r w:rsidR="005B21A3">
        <w:rPr>
          <w:rStyle w:val="Char3"/>
          <w:rtl/>
          <w:lang w:bidi="fa-IR"/>
        </w:rPr>
        <w:t>ی</w:t>
      </w:r>
      <w:r w:rsidRPr="0060162A">
        <w:rPr>
          <w:rStyle w:val="Char3"/>
          <w:rtl/>
          <w:lang w:bidi="fa-IR"/>
        </w:rPr>
        <w:t>خ صوف</w:t>
      </w:r>
      <w:r w:rsidR="005B21A3">
        <w:rPr>
          <w:rStyle w:val="Char3"/>
          <w:rtl/>
          <w:lang w:bidi="fa-IR"/>
        </w:rPr>
        <w:t>ی</w:t>
      </w:r>
      <w:r w:rsidRPr="0060162A">
        <w:rPr>
          <w:rStyle w:val="Char3"/>
          <w:rtl/>
          <w:lang w:bidi="fa-IR"/>
        </w:rPr>
        <w:t xml:space="preserve"> بس</w:t>
      </w:r>
      <w:r w:rsidR="005B21A3">
        <w:rPr>
          <w:rStyle w:val="Char3"/>
          <w:rtl/>
          <w:lang w:bidi="fa-IR"/>
        </w:rPr>
        <w:t>ی</w:t>
      </w:r>
      <w:r w:rsidRPr="0060162A">
        <w:rPr>
          <w:rStyle w:val="Char3"/>
          <w:rtl/>
          <w:lang w:bidi="fa-IR"/>
        </w:rPr>
        <w:t>ار زشت بوده، كه خدا را امتحان</w:t>
      </w:r>
      <w:r w:rsidR="00101A36">
        <w:rPr>
          <w:rStyle w:val="Char3"/>
          <w:rtl/>
          <w:lang w:bidi="fa-IR"/>
        </w:rPr>
        <w:t xml:space="preserve"> می‌</w:t>
      </w:r>
      <w:r w:rsidRPr="0060162A">
        <w:rPr>
          <w:rStyle w:val="Char3"/>
          <w:rtl/>
          <w:lang w:bidi="fa-IR"/>
        </w:rPr>
        <w:t>كرده، آنچه از گرسنگ</w:t>
      </w:r>
      <w:r w:rsidR="005B21A3">
        <w:rPr>
          <w:rStyle w:val="Char3"/>
          <w:rtl/>
          <w:lang w:bidi="fa-IR"/>
        </w:rPr>
        <w:t>ی</w:t>
      </w:r>
      <w:r w:rsidRPr="0060162A">
        <w:rPr>
          <w:rStyle w:val="Char3"/>
          <w:rtl/>
          <w:lang w:bidi="fa-IR"/>
        </w:rPr>
        <w:t xml:space="preserve"> بر خو</w:t>
      </w:r>
      <w:r w:rsidR="005B21A3">
        <w:rPr>
          <w:rStyle w:val="Char3"/>
          <w:rtl/>
          <w:lang w:bidi="fa-IR"/>
        </w:rPr>
        <w:t>ی</w:t>
      </w:r>
      <w:r w:rsidRPr="0060162A">
        <w:rPr>
          <w:rStyle w:val="Char3"/>
          <w:rtl/>
          <w:lang w:bidi="fa-IR"/>
        </w:rPr>
        <w:t>ش تحم</w:t>
      </w:r>
      <w:r w:rsidR="005B21A3">
        <w:rPr>
          <w:rStyle w:val="Char3"/>
          <w:rtl/>
          <w:lang w:bidi="fa-IR"/>
        </w:rPr>
        <w:t>ی</w:t>
      </w:r>
      <w:r w:rsidRPr="0060162A">
        <w:rPr>
          <w:rStyle w:val="Char3"/>
          <w:rtl/>
          <w:lang w:bidi="fa-IR"/>
        </w:rPr>
        <w:t>ل كرده ناروا است، و درست است كه خدا در حق و</w:t>
      </w:r>
      <w:r w:rsidR="005B21A3">
        <w:rPr>
          <w:rStyle w:val="Char3"/>
          <w:rtl/>
          <w:lang w:bidi="fa-IR"/>
        </w:rPr>
        <w:t>ی</w:t>
      </w:r>
      <w:r w:rsidRPr="0060162A">
        <w:rPr>
          <w:rStyle w:val="Char3"/>
          <w:rtl/>
          <w:lang w:bidi="fa-IR"/>
        </w:rPr>
        <w:t xml:space="preserve"> لطف كرده، اما شا</w:t>
      </w:r>
      <w:r w:rsidR="005B21A3">
        <w:rPr>
          <w:rStyle w:val="Char3"/>
          <w:rtl/>
          <w:lang w:bidi="fa-IR"/>
        </w:rPr>
        <w:t>ی</w:t>
      </w:r>
      <w:r w:rsidRPr="0060162A">
        <w:rPr>
          <w:rStyle w:val="Char3"/>
          <w:rtl/>
          <w:lang w:bidi="fa-IR"/>
        </w:rPr>
        <w:t>د برا</w:t>
      </w:r>
      <w:r w:rsidR="005B21A3">
        <w:rPr>
          <w:rStyle w:val="Char3"/>
          <w:rtl/>
          <w:lang w:bidi="fa-IR"/>
        </w:rPr>
        <w:t>ی</w:t>
      </w:r>
      <w:r w:rsidRPr="0060162A">
        <w:rPr>
          <w:rStyle w:val="Char3"/>
          <w:rtl/>
          <w:lang w:bidi="fa-IR"/>
        </w:rPr>
        <w:t xml:space="preserve"> آنكه در برابر كار خلافش لطف خدا را اكرام نپندارد، مخصوصاً به آن صورت زننده روزی</w:t>
      </w:r>
      <w:r w:rsidR="00272F5D">
        <w:rPr>
          <w:rStyle w:val="Char3"/>
          <w:rtl/>
          <w:lang w:bidi="fa-IR"/>
        </w:rPr>
        <w:t xml:space="preserve">‌اش </w:t>
      </w:r>
      <w:r w:rsidRPr="0060162A">
        <w:rPr>
          <w:rStyle w:val="Char3"/>
          <w:rtl/>
          <w:lang w:bidi="fa-IR"/>
        </w:rPr>
        <w:t>را داده است! در داستان خانم اصم هم</w:t>
      </w:r>
      <w:r w:rsidR="00101A36">
        <w:rPr>
          <w:rStyle w:val="Char3"/>
          <w:rtl/>
          <w:lang w:bidi="fa-IR"/>
        </w:rPr>
        <w:t xml:space="preserve"> می‌</w:t>
      </w:r>
      <w:r w:rsidRPr="0060162A">
        <w:rPr>
          <w:rStyle w:val="Char3"/>
          <w:rtl/>
          <w:lang w:bidi="fa-IR"/>
        </w:rPr>
        <w:t>توان گفت: اگر واقعاً</w:t>
      </w:r>
      <w:r w:rsidR="00101A36">
        <w:rPr>
          <w:rStyle w:val="Char3"/>
          <w:rtl/>
          <w:lang w:bidi="fa-IR"/>
        </w:rPr>
        <w:t xml:space="preserve"> می‌</w:t>
      </w:r>
      <w:r w:rsidRPr="0060162A">
        <w:rPr>
          <w:rStyle w:val="Char3"/>
          <w:rtl/>
          <w:lang w:bidi="fa-IR"/>
        </w:rPr>
        <w:t>خواست تر</w:t>
      </w:r>
      <w:r w:rsidR="005B21A3">
        <w:rPr>
          <w:rStyle w:val="Char3"/>
          <w:rtl/>
          <w:lang w:bidi="fa-IR"/>
        </w:rPr>
        <w:t xml:space="preserve">ک </w:t>
      </w:r>
      <w:r w:rsidRPr="0060162A">
        <w:rPr>
          <w:rStyle w:val="Char3"/>
          <w:rtl/>
          <w:lang w:bidi="fa-IR"/>
        </w:rPr>
        <w:t>اسباب را به كمال برساند با</w:t>
      </w:r>
      <w:r w:rsidR="005B21A3">
        <w:rPr>
          <w:rStyle w:val="Char3"/>
          <w:rtl/>
          <w:lang w:bidi="fa-IR"/>
        </w:rPr>
        <w:t>ی</w:t>
      </w:r>
      <w:r w:rsidRPr="0060162A">
        <w:rPr>
          <w:rStyle w:val="Char3"/>
          <w:rtl/>
          <w:lang w:bidi="fa-IR"/>
        </w:rPr>
        <w:t>د از جو</w:t>
      </w:r>
      <w:r w:rsidR="005B21A3">
        <w:rPr>
          <w:rStyle w:val="Char3"/>
          <w:rtl/>
          <w:lang w:bidi="fa-IR"/>
        </w:rPr>
        <w:t>ی</w:t>
      </w:r>
      <w:r w:rsidRPr="0060162A">
        <w:rPr>
          <w:rStyle w:val="Char3"/>
          <w:rtl/>
          <w:lang w:bidi="fa-IR"/>
        </w:rPr>
        <w:t>دن هم خوددار</w:t>
      </w:r>
      <w:r w:rsidR="005B21A3">
        <w:rPr>
          <w:rStyle w:val="Char3"/>
          <w:rtl/>
          <w:lang w:bidi="fa-IR"/>
        </w:rPr>
        <w:t>ی</w:t>
      </w:r>
      <w:r w:rsidR="00101A36">
        <w:rPr>
          <w:rStyle w:val="Char3"/>
          <w:rtl/>
          <w:lang w:bidi="fa-IR"/>
        </w:rPr>
        <w:t xml:space="preserve"> می‌</w:t>
      </w:r>
      <w:r w:rsidRPr="0060162A">
        <w:rPr>
          <w:rStyle w:val="Char3"/>
          <w:rtl/>
          <w:lang w:bidi="fa-IR"/>
        </w:rPr>
        <w:t>نمود! باز</w:t>
      </w:r>
      <w:r w:rsidR="005B21A3">
        <w:rPr>
          <w:rStyle w:val="Char3"/>
          <w:rtl/>
          <w:lang w:bidi="fa-IR"/>
        </w:rPr>
        <w:t>ی</w:t>
      </w:r>
      <w:r w:rsidRPr="0060162A">
        <w:rPr>
          <w:rStyle w:val="Char3"/>
          <w:rtl/>
          <w:lang w:bidi="fa-IR"/>
        </w:rPr>
        <w:t xml:space="preserve"> ش</w:t>
      </w:r>
      <w:r w:rsidR="005B21A3">
        <w:rPr>
          <w:rStyle w:val="Char3"/>
          <w:rtl/>
          <w:lang w:bidi="fa-IR"/>
        </w:rPr>
        <w:t>ی</w:t>
      </w:r>
      <w:r w:rsidRPr="0060162A">
        <w:rPr>
          <w:rStyle w:val="Char3"/>
          <w:rtl/>
          <w:lang w:bidi="fa-IR"/>
        </w:rPr>
        <w:t>طان را با ا</w:t>
      </w:r>
      <w:r w:rsidR="005B21A3">
        <w:rPr>
          <w:rStyle w:val="Char3"/>
          <w:rtl/>
          <w:lang w:bidi="fa-IR"/>
        </w:rPr>
        <w:t>ی</w:t>
      </w:r>
      <w:r w:rsidRPr="0060162A">
        <w:rPr>
          <w:rStyle w:val="Char3"/>
          <w:rtl/>
          <w:lang w:bidi="fa-IR"/>
        </w:rPr>
        <w:t>ن نادانان بب</w:t>
      </w:r>
      <w:r w:rsidR="005B21A3">
        <w:rPr>
          <w:rStyle w:val="Char3"/>
          <w:rtl/>
          <w:lang w:bidi="fa-IR"/>
        </w:rPr>
        <w:t>ی</w:t>
      </w:r>
      <w:r w:rsidRPr="0060162A">
        <w:rPr>
          <w:rStyle w:val="Char3"/>
          <w:rtl/>
          <w:lang w:bidi="fa-IR"/>
        </w:rPr>
        <w:t>ن</w:t>
      </w:r>
      <w:r w:rsidR="005B21A3">
        <w:rPr>
          <w:rStyle w:val="Char3"/>
          <w:rtl/>
          <w:lang w:bidi="fa-IR"/>
        </w:rPr>
        <w:t>ی</w:t>
      </w:r>
      <w:r w:rsidRPr="0060162A">
        <w:rPr>
          <w:rStyle w:val="Char3"/>
          <w:rtl/>
          <w:lang w:bidi="fa-IR"/>
        </w:rPr>
        <w:t>د، آخر چه قصد قربت</w:t>
      </w:r>
      <w:r w:rsidR="005B21A3">
        <w:rPr>
          <w:rStyle w:val="Char3"/>
          <w:rtl/>
          <w:lang w:bidi="fa-IR"/>
        </w:rPr>
        <w:t>ی</w:t>
      </w:r>
      <w:r w:rsidRPr="0060162A">
        <w:rPr>
          <w:rStyle w:val="Char3"/>
          <w:rtl/>
          <w:lang w:bidi="fa-IR"/>
        </w:rPr>
        <w:t xml:space="preserve"> در ا</w:t>
      </w:r>
      <w:r w:rsidR="005B21A3">
        <w:rPr>
          <w:rStyle w:val="Char3"/>
          <w:rtl/>
          <w:lang w:bidi="fa-IR"/>
        </w:rPr>
        <w:t>ی</w:t>
      </w:r>
      <w:r w:rsidRPr="0060162A">
        <w:rPr>
          <w:rStyle w:val="Char3"/>
          <w:rtl/>
          <w:lang w:bidi="fa-IR"/>
        </w:rPr>
        <w:t>ن كارها</w:t>
      </w:r>
      <w:r w:rsidR="005B21A3">
        <w:rPr>
          <w:rStyle w:val="Char3"/>
          <w:rtl/>
          <w:lang w:bidi="fa-IR"/>
        </w:rPr>
        <w:t>ی</w:t>
      </w:r>
      <w:r w:rsidRPr="0060162A">
        <w:rPr>
          <w:rStyle w:val="Char3"/>
          <w:rtl/>
          <w:lang w:bidi="fa-IR"/>
        </w:rPr>
        <w:t xml:space="preserve"> خن</w:t>
      </w:r>
      <w:r w:rsidR="005B21A3">
        <w:rPr>
          <w:rStyle w:val="Char3"/>
          <w:rtl/>
          <w:lang w:bidi="fa-IR"/>
        </w:rPr>
        <w:t xml:space="preserve">ک </w:t>
      </w:r>
      <w:r w:rsidRPr="0060162A">
        <w:rPr>
          <w:rStyle w:val="Char3"/>
          <w:rtl/>
          <w:lang w:bidi="fa-IR"/>
        </w:rPr>
        <w:t>و ب</w:t>
      </w:r>
      <w:r w:rsidR="005B21A3">
        <w:rPr>
          <w:rStyle w:val="Char3"/>
          <w:rtl/>
          <w:lang w:bidi="fa-IR"/>
        </w:rPr>
        <w:t>ی</w:t>
      </w:r>
      <w:r w:rsidRPr="0060162A">
        <w:rPr>
          <w:rStyle w:val="Char3"/>
          <w:rtl/>
          <w:lang w:bidi="fa-IR"/>
        </w:rPr>
        <w:t>مزه هست؟ آ</w:t>
      </w:r>
      <w:r w:rsidR="005B21A3">
        <w:rPr>
          <w:rStyle w:val="Char3"/>
          <w:rtl/>
          <w:lang w:bidi="fa-IR"/>
        </w:rPr>
        <w:t>ی</w:t>
      </w:r>
      <w:r w:rsidRPr="0060162A">
        <w:rPr>
          <w:rStyle w:val="Char3"/>
          <w:rtl/>
          <w:lang w:bidi="fa-IR"/>
        </w:rPr>
        <w:t>ا ا</w:t>
      </w:r>
      <w:r w:rsidR="005B21A3">
        <w:rPr>
          <w:rStyle w:val="Char3"/>
          <w:rtl/>
          <w:lang w:bidi="fa-IR"/>
        </w:rPr>
        <w:t>ی</w:t>
      </w:r>
      <w:r w:rsidRPr="0060162A">
        <w:rPr>
          <w:rStyle w:val="Char3"/>
          <w:rtl/>
          <w:lang w:bidi="fa-IR"/>
        </w:rPr>
        <w:t>نها چ</w:t>
      </w:r>
      <w:r w:rsidR="005B21A3">
        <w:rPr>
          <w:rStyle w:val="Char3"/>
          <w:rtl/>
          <w:lang w:bidi="fa-IR"/>
        </w:rPr>
        <w:t>ی</w:t>
      </w:r>
      <w:r w:rsidRPr="0060162A">
        <w:rPr>
          <w:rStyle w:val="Char3"/>
          <w:rtl/>
          <w:lang w:bidi="fa-IR"/>
        </w:rPr>
        <w:t>ز</w:t>
      </w:r>
      <w:r w:rsidR="005B21A3">
        <w:rPr>
          <w:rStyle w:val="Char3"/>
          <w:rtl/>
          <w:lang w:bidi="fa-IR"/>
        </w:rPr>
        <w:t>ی</w:t>
      </w:r>
      <w:r w:rsidRPr="0060162A">
        <w:rPr>
          <w:rStyle w:val="Char3"/>
          <w:rtl/>
          <w:lang w:bidi="fa-IR"/>
        </w:rPr>
        <w:t xml:space="preserve"> جز مال</w:t>
      </w:r>
      <w:r w:rsidR="005B21A3">
        <w:rPr>
          <w:rStyle w:val="Char3"/>
          <w:rtl/>
          <w:lang w:bidi="fa-IR"/>
        </w:rPr>
        <w:t>ی</w:t>
      </w:r>
      <w:r w:rsidRPr="0060162A">
        <w:rPr>
          <w:rStyle w:val="Char3"/>
          <w:rtl/>
          <w:lang w:bidi="fa-IR"/>
        </w:rPr>
        <w:t>خول</w:t>
      </w:r>
      <w:r w:rsidR="005B21A3">
        <w:rPr>
          <w:rStyle w:val="Char3"/>
          <w:rtl/>
          <w:lang w:bidi="fa-IR"/>
        </w:rPr>
        <w:t>ی</w:t>
      </w:r>
      <w:r w:rsidRPr="0060162A">
        <w:rPr>
          <w:rStyle w:val="Char3"/>
          <w:rtl/>
          <w:lang w:bidi="fa-IR"/>
        </w:rPr>
        <w:t>است؟</w:t>
      </w:r>
    </w:p>
    <w:p w:rsidR="009C6881" w:rsidRPr="0060162A" w:rsidRDefault="009C6881" w:rsidP="0060162A">
      <w:pPr>
        <w:spacing w:line="250" w:lineRule="auto"/>
        <w:ind w:firstLine="284"/>
        <w:jc w:val="both"/>
        <w:rPr>
          <w:rStyle w:val="Char3"/>
          <w:rtl/>
          <w:lang w:bidi="fa-IR"/>
        </w:rPr>
      </w:pPr>
      <w:r w:rsidRPr="0060162A">
        <w:rPr>
          <w:rStyle w:val="Char3"/>
          <w:rtl/>
          <w:lang w:bidi="fa-IR"/>
        </w:rPr>
        <w:t>از جعفر خلد</w:t>
      </w:r>
      <w:r w:rsidR="005B21A3">
        <w:rPr>
          <w:rStyle w:val="Char3"/>
          <w:rtl/>
          <w:lang w:bidi="fa-IR"/>
        </w:rPr>
        <w:t>ی</w:t>
      </w:r>
      <w:r w:rsidRPr="0060162A">
        <w:rPr>
          <w:rStyle w:val="Char3"/>
          <w:rtl/>
          <w:lang w:bidi="fa-IR"/>
        </w:rPr>
        <w:t xml:space="preserve"> نقل است كه گفته است:‌ پنجاه و شش بار وقوف در عرفات كردم كه از جمله ب</w:t>
      </w:r>
      <w:r w:rsidR="005B21A3">
        <w:rPr>
          <w:rStyle w:val="Char3"/>
          <w:rtl/>
          <w:lang w:bidi="fa-IR"/>
        </w:rPr>
        <w:t>ی</w:t>
      </w:r>
      <w:r w:rsidRPr="0060162A">
        <w:rPr>
          <w:rStyle w:val="Char3"/>
          <w:rtl/>
          <w:lang w:bidi="fa-IR"/>
        </w:rPr>
        <w:t xml:space="preserve">ست و </w:t>
      </w:r>
      <w:r w:rsidR="005B21A3">
        <w:rPr>
          <w:rStyle w:val="Char3"/>
          <w:rtl/>
          <w:lang w:bidi="fa-IR"/>
        </w:rPr>
        <w:t xml:space="preserve">یک </w:t>
      </w:r>
      <w:r w:rsidRPr="0060162A">
        <w:rPr>
          <w:rStyle w:val="Char3"/>
          <w:rtl/>
          <w:lang w:bidi="fa-IR"/>
        </w:rPr>
        <w:t>بار طبق مذهب تصوف بود. از راو</w:t>
      </w:r>
      <w:r w:rsidR="005B21A3">
        <w:rPr>
          <w:rStyle w:val="Char3"/>
          <w:rtl/>
          <w:lang w:bidi="fa-IR"/>
        </w:rPr>
        <w:t>ی</w:t>
      </w:r>
      <w:r w:rsidRPr="0060162A">
        <w:rPr>
          <w:rStyle w:val="Char3"/>
          <w:rtl/>
          <w:lang w:bidi="fa-IR"/>
        </w:rPr>
        <w:t xml:space="preserve"> پرس</w:t>
      </w:r>
      <w:r w:rsidR="005B21A3">
        <w:rPr>
          <w:rStyle w:val="Char3"/>
          <w:rtl/>
          <w:lang w:bidi="fa-IR"/>
        </w:rPr>
        <w:t>ی</w:t>
      </w:r>
      <w:r w:rsidRPr="0060162A">
        <w:rPr>
          <w:rStyle w:val="Char3"/>
          <w:rtl/>
          <w:lang w:bidi="fa-IR"/>
        </w:rPr>
        <w:t>دند: ‌كه منظور چ</w:t>
      </w:r>
      <w:r w:rsidR="005B21A3">
        <w:rPr>
          <w:rStyle w:val="Char3"/>
          <w:rtl/>
          <w:lang w:bidi="fa-IR"/>
        </w:rPr>
        <w:t>ی</w:t>
      </w:r>
      <w:r w:rsidRPr="0060162A">
        <w:rPr>
          <w:rStyle w:val="Char3"/>
          <w:rtl/>
          <w:lang w:bidi="fa-IR"/>
        </w:rPr>
        <w:t xml:space="preserve">ست؟ گفت: </w:t>
      </w:r>
      <w:r w:rsidR="005B21A3">
        <w:rPr>
          <w:rStyle w:val="Char3"/>
          <w:rtl/>
          <w:lang w:bidi="fa-IR"/>
        </w:rPr>
        <w:t>ی</w:t>
      </w:r>
      <w:r w:rsidRPr="0060162A">
        <w:rPr>
          <w:rStyle w:val="Char3"/>
          <w:rtl/>
          <w:lang w:bidi="fa-IR"/>
        </w:rPr>
        <w:t>عن</w:t>
      </w:r>
      <w:r w:rsidR="005B21A3">
        <w:rPr>
          <w:rStyle w:val="Char3"/>
          <w:rtl/>
          <w:lang w:bidi="fa-IR"/>
        </w:rPr>
        <w:t>ی</w:t>
      </w:r>
      <w:r w:rsidRPr="0060162A">
        <w:rPr>
          <w:rStyle w:val="Char3"/>
          <w:rtl/>
          <w:lang w:bidi="fa-IR"/>
        </w:rPr>
        <w:t xml:space="preserve"> به سمت پل «ناشر</w:t>
      </w:r>
      <w:r w:rsidR="005B21A3">
        <w:rPr>
          <w:rStyle w:val="Char3"/>
          <w:rtl/>
          <w:lang w:bidi="fa-IR"/>
        </w:rPr>
        <w:t>ی</w:t>
      </w:r>
      <w:r w:rsidR="00ED1F13">
        <w:rPr>
          <w:rStyle w:val="Char3"/>
          <w:rtl/>
          <w:lang w:bidi="fa-IR"/>
        </w:rPr>
        <w:t>ه</w:t>
      </w:r>
      <w:r w:rsidRPr="0060162A">
        <w:rPr>
          <w:rStyle w:val="Char3"/>
          <w:rtl/>
          <w:lang w:bidi="fa-IR"/>
        </w:rPr>
        <w:t>» بالا رفته و آست</w:t>
      </w:r>
      <w:r w:rsidR="005B21A3">
        <w:rPr>
          <w:rStyle w:val="Char3"/>
          <w:rtl/>
          <w:lang w:bidi="fa-IR"/>
        </w:rPr>
        <w:t>ی</w:t>
      </w:r>
      <w:r w:rsidRPr="0060162A">
        <w:rPr>
          <w:rStyle w:val="Char3"/>
          <w:rtl/>
          <w:lang w:bidi="fa-IR"/>
        </w:rPr>
        <w:t>نها را افشانده تا بدانند توشه و آب (و پول) با خود ندارد، آن گاه لب</w:t>
      </w:r>
      <w:r w:rsidR="005B21A3">
        <w:rPr>
          <w:rStyle w:val="Char3"/>
          <w:rtl/>
          <w:lang w:bidi="fa-IR"/>
        </w:rPr>
        <w:t xml:space="preserve">یک </w:t>
      </w:r>
      <w:r w:rsidRPr="0060162A">
        <w:rPr>
          <w:rStyle w:val="Char3"/>
          <w:rtl/>
          <w:lang w:bidi="fa-IR"/>
        </w:rPr>
        <w:t>گفته و راه افتاده است</w:t>
      </w:r>
      <w:r w:rsidRPr="00232D33">
        <w:rPr>
          <w:rStyle w:val="Char3"/>
          <w:vertAlign w:val="superscript"/>
          <w:rtl/>
          <w:lang w:bidi="fa-IR"/>
        </w:rPr>
        <w:footnoteReference w:id="158"/>
      </w:r>
      <w:r w:rsidRPr="0060162A">
        <w:rPr>
          <w:rStyle w:val="Char3"/>
          <w:rtl/>
          <w:lang w:bidi="fa-IR"/>
        </w:rPr>
        <w:t>.</w:t>
      </w:r>
    </w:p>
    <w:p w:rsidR="009C6881" w:rsidRPr="0060162A" w:rsidRDefault="009C6881" w:rsidP="00232D33">
      <w:pPr>
        <w:ind w:firstLine="284"/>
        <w:jc w:val="both"/>
        <w:rPr>
          <w:rStyle w:val="Char3"/>
          <w:rtl/>
          <w:lang w:bidi="fa-IR"/>
        </w:rPr>
      </w:pPr>
      <w:r w:rsidRPr="0060162A">
        <w:rPr>
          <w:rStyle w:val="Char3"/>
          <w:rtl/>
          <w:lang w:bidi="fa-IR"/>
        </w:rPr>
        <w:t>مؤلف گو</w:t>
      </w:r>
      <w:r w:rsidR="005B21A3">
        <w:rPr>
          <w:rStyle w:val="Char3"/>
          <w:rtl/>
          <w:lang w:bidi="fa-IR"/>
        </w:rPr>
        <w:t>ی</w:t>
      </w:r>
      <w:r w:rsidRPr="0060162A">
        <w:rPr>
          <w:rStyle w:val="Char3"/>
          <w:rtl/>
          <w:lang w:bidi="fa-IR"/>
        </w:rPr>
        <w:t>د: ا</w:t>
      </w:r>
      <w:r w:rsidR="005B21A3">
        <w:rPr>
          <w:rStyle w:val="Char3"/>
          <w:rtl/>
          <w:lang w:bidi="fa-IR"/>
        </w:rPr>
        <w:t>ی</w:t>
      </w:r>
      <w:r w:rsidRPr="0060162A">
        <w:rPr>
          <w:rStyle w:val="Char3"/>
          <w:rtl/>
          <w:lang w:bidi="fa-IR"/>
        </w:rPr>
        <w:t>ن كار</w:t>
      </w:r>
      <w:r w:rsidR="005B21A3">
        <w:rPr>
          <w:rStyle w:val="Char3"/>
          <w:rtl/>
          <w:lang w:bidi="fa-IR"/>
        </w:rPr>
        <w:t>ی</w:t>
      </w:r>
      <w:r w:rsidRPr="0060162A">
        <w:rPr>
          <w:rStyle w:val="Char3"/>
          <w:rtl/>
          <w:lang w:bidi="fa-IR"/>
        </w:rPr>
        <w:t xml:space="preserve"> است خلاف شرع، ز</w:t>
      </w:r>
      <w:r w:rsidR="005B21A3">
        <w:rPr>
          <w:rStyle w:val="Char3"/>
          <w:rtl/>
          <w:lang w:bidi="fa-IR"/>
        </w:rPr>
        <w:t>ی</w:t>
      </w:r>
      <w:r w:rsidRPr="0060162A">
        <w:rPr>
          <w:rStyle w:val="Char3"/>
          <w:rtl/>
          <w:lang w:bidi="fa-IR"/>
        </w:rPr>
        <w:t xml:space="preserve">را قرآن گفته: </w:t>
      </w:r>
      <w:r>
        <w:rPr>
          <w:rFonts w:cs="Traditional Arabic"/>
          <w:b/>
          <w:rtl/>
          <w:lang w:bidi="fa-IR"/>
        </w:rPr>
        <w:t>﴿</w:t>
      </w:r>
      <w:r w:rsidR="00232D33" w:rsidRPr="00232D33">
        <w:rPr>
          <w:rStyle w:val="Char9"/>
          <w:rFonts w:hint="eastAsia"/>
          <w:rtl/>
        </w:rPr>
        <w:t>وَتَزَوَّدُواْ</w:t>
      </w:r>
      <w:r>
        <w:rPr>
          <w:rFonts w:cs="Traditional Arabic"/>
          <w:b/>
          <w:rtl/>
          <w:lang w:bidi="fa-IR"/>
        </w:rPr>
        <w:t>﴾</w:t>
      </w:r>
      <w:r w:rsidRPr="0060162A">
        <w:rPr>
          <w:rStyle w:val="Char3"/>
          <w:rtl/>
          <w:lang w:bidi="fa-IR"/>
        </w:rPr>
        <w:t xml:space="preserve"> </w:t>
      </w:r>
      <w:r w:rsidRPr="00AD6106">
        <w:rPr>
          <w:rStyle w:val="Char7"/>
          <w:rtl/>
          <w:lang w:bidi="fa-IR"/>
        </w:rPr>
        <w:t>«</w:t>
      </w:r>
      <w:r w:rsidRPr="00232D33">
        <w:rPr>
          <w:rStyle w:val="Char6"/>
          <w:rtl/>
        </w:rPr>
        <w:t>و توشه همراه گ</w:t>
      </w:r>
      <w:r w:rsidR="005B21A3" w:rsidRPr="00232D33">
        <w:rPr>
          <w:rStyle w:val="Char6"/>
          <w:rtl/>
        </w:rPr>
        <w:t>ی</w:t>
      </w:r>
      <w:r w:rsidRPr="00232D33">
        <w:rPr>
          <w:rStyle w:val="Char6"/>
          <w:rtl/>
        </w:rPr>
        <w:t>ر</w:t>
      </w:r>
      <w:r w:rsidR="005B21A3" w:rsidRPr="00232D33">
        <w:rPr>
          <w:rStyle w:val="Char6"/>
          <w:rtl/>
        </w:rPr>
        <w:t>ی</w:t>
      </w:r>
      <w:r w:rsidRPr="00232D33">
        <w:rPr>
          <w:rStyle w:val="Char6"/>
          <w:rtl/>
        </w:rPr>
        <w:t>د</w:t>
      </w:r>
      <w:r w:rsidRPr="00AD6106">
        <w:rPr>
          <w:rStyle w:val="Char7"/>
          <w:rtl/>
          <w:lang w:bidi="fa-IR"/>
        </w:rPr>
        <w:t>»</w:t>
      </w:r>
      <w:r w:rsidRPr="0060162A">
        <w:rPr>
          <w:rStyle w:val="Char3"/>
          <w:rtl/>
          <w:lang w:bidi="fa-IR"/>
        </w:rPr>
        <w:t>. و پ</w:t>
      </w:r>
      <w:r w:rsidR="005B21A3">
        <w:rPr>
          <w:rStyle w:val="Char3"/>
          <w:rtl/>
          <w:lang w:bidi="fa-IR"/>
        </w:rPr>
        <w:t>ی</w:t>
      </w:r>
      <w:r w:rsidRPr="0060162A">
        <w:rPr>
          <w:rStyle w:val="Char3"/>
          <w:rtl/>
          <w:lang w:bidi="fa-IR"/>
        </w:rPr>
        <w:t xml:space="preserve">غمبر </w:t>
      </w:r>
      <w:r w:rsidR="00526AAC">
        <w:rPr>
          <w:rStyle w:val="Char3"/>
          <w:lang w:bidi="fa-IR"/>
        </w:rPr>
        <w:sym w:font="AGA Arabesque" w:char="F072"/>
      </w:r>
      <w:r w:rsidRPr="0060162A">
        <w:rPr>
          <w:rStyle w:val="Char3"/>
          <w:rtl/>
          <w:lang w:bidi="fa-IR"/>
        </w:rPr>
        <w:t xml:space="preserve"> شخصاً توشه بر م</w:t>
      </w:r>
      <w:r w:rsidR="005B21A3">
        <w:rPr>
          <w:rStyle w:val="Char3"/>
          <w:rtl/>
          <w:lang w:bidi="fa-IR"/>
        </w:rPr>
        <w:t>ی</w:t>
      </w:r>
      <w:r w:rsidRPr="0060162A">
        <w:rPr>
          <w:rStyle w:val="Char3"/>
          <w:rtl/>
          <w:lang w:bidi="fa-IR"/>
        </w:rPr>
        <w:t>داشت. و</w:t>
      </w:r>
      <w:r w:rsidR="00101A36">
        <w:rPr>
          <w:rStyle w:val="Char3"/>
          <w:rtl/>
          <w:lang w:bidi="fa-IR"/>
        </w:rPr>
        <w:t xml:space="preserve"> نمی‌</w:t>
      </w:r>
      <w:r w:rsidRPr="0060162A">
        <w:rPr>
          <w:rStyle w:val="Char3"/>
          <w:rtl/>
          <w:lang w:bidi="fa-IR"/>
        </w:rPr>
        <w:t>شود گفت كه كس</w:t>
      </w:r>
      <w:r w:rsidR="005B21A3">
        <w:rPr>
          <w:rStyle w:val="Char3"/>
          <w:rtl/>
          <w:lang w:bidi="fa-IR"/>
        </w:rPr>
        <w:t>ی</w:t>
      </w:r>
      <w:r w:rsidRPr="0060162A">
        <w:rPr>
          <w:rStyle w:val="Char3"/>
          <w:rtl/>
          <w:lang w:bidi="fa-IR"/>
        </w:rPr>
        <w:t xml:space="preserve"> ط</w:t>
      </w:r>
      <w:r w:rsidR="005B21A3">
        <w:rPr>
          <w:rStyle w:val="Char3"/>
          <w:rtl/>
          <w:lang w:bidi="fa-IR"/>
        </w:rPr>
        <w:t>ی</w:t>
      </w:r>
      <w:r w:rsidRPr="0060162A">
        <w:rPr>
          <w:rStyle w:val="Char3"/>
          <w:rtl/>
          <w:lang w:bidi="fa-IR"/>
        </w:rPr>
        <w:t xml:space="preserve"> چند ماه ن</w:t>
      </w:r>
      <w:r w:rsidR="005B21A3">
        <w:rPr>
          <w:rStyle w:val="Char3"/>
          <w:rtl/>
          <w:lang w:bidi="fa-IR"/>
        </w:rPr>
        <w:t>ی</w:t>
      </w:r>
      <w:r w:rsidRPr="0060162A">
        <w:rPr>
          <w:rStyle w:val="Char3"/>
          <w:rtl/>
          <w:lang w:bidi="fa-IR"/>
        </w:rPr>
        <w:t>از به چ</w:t>
      </w:r>
      <w:r w:rsidR="005B21A3">
        <w:rPr>
          <w:rStyle w:val="Char3"/>
          <w:rtl/>
          <w:lang w:bidi="fa-IR"/>
        </w:rPr>
        <w:t>ی</w:t>
      </w:r>
      <w:r w:rsidRPr="0060162A">
        <w:rPr>
          <w:rStyle w:val="Char3"/>
          <w:rtl/>
          <w:lang w:bidi="fa-IR"/>
        </w:rPr>
        <w:t>ز</w:t>
      </w:r>
      <w:r w:rsidR="005B21A3">
        <w:rPr>
          <w:rStyle w:val="Char3"/>
          <w:rtl/>
          <w:lang w:bidi="fa-IR"/>
        </w:rPr>
        <w:t>ی</w:t>
      </w:r>
      <w:r w:rsidRPr="0060162A">
        <w:rPr>
          <w:rStyle w:val="Char3"/>
          <w:rtl/>
          <w:lang w:bidi="fa-IR"/>
        </w:rPr>
        <w:t xml:space="preserve"> پ</w:t>
      </w:r>
      <w:r w:rsidR="005B21A3">
        <w:rPr>
          <w:rStyle w:val="Char3"/>
          <w:rtl/>
          <w:lang w:bidi="fa-IR"/>
        </w:rPr>
        <w:t>ی</w:t>
      </w:r>
      <w:r w:rsidRPr="0060162A">
        <w:rPr>
          <w:rStyle w:val="Char3"/>
          <w:rtl/>
          <w:lang w:bidi="fa-IR"/>
        </w:rPr>
        <w:t>دا</w:t>
      </w:r>
      <w:r w:rsidR="00101A36">
        <w:rPr>
          <w:rStyle w:val="Char3"/>
          <w:rtl/>
          <w:lang w:bidi="fa-IR"/>
        </w:rPr>
        <w:t xml:space="preserve"> نمی‌</w:t>
      </w:r>
      <w:r w:rsidRPr="0060162A">
        <w:rPr>
          <w:rStyle w:val="Char3"/>
          <w:rtl/>
          <w:lang w:bidi="fa-IR"/>
        </w:rPr>
        <w:t>كند، و اگر گدا</w:t>
      </w:r>
      <w:r w:rsidR="005B21A3">
        <w:rPr>
          <w:rStyle w:val="Char3"/>
          <w:rtl/>
          <w:lang w:bidi="fa-IR"/>
        </w:rPr>
        <w:t>یی</w:t>
      </w:r>
      <w:r w:rsidRPr="0060162A">
        <w:rPr>
          <w:rStyle w:val="Char3"/>
          <w:rtl/>
          <w:lang w:bidi="fa-IR"/>
        </w:rPr>
        <w:t xml:space="preserve"> كند </w:t>
      </w:r>
      <w:r w:rsidR="005B21A3">
        <w:rPr>
          <w:rStyle w:val="Char3"/>
          <w:rtl/>
          <w:lang w:bidi="fa-IR"/>
        </w:rPr>
        <w:t>ی</w:t>
      </w:r>
      <w:r w:rsidRPr="0060162A">
        <w:rPr>
          <w:rStyle w:val="Char3"/>
          <w:rtl/>
          <w:lang w:bidi="fa-IR"/>
        </w:rPr>
        <w:t>ا بدون سؤال وضع خود را بر آنها عرضه نما</w:t>
      </w:r>
      <w:r w:rsidR="005B21A3">
        <w:rPr>
          <w:rStyle w:val="Char3"/>
          <w:rtl/>
          <w:lang w:bidi="fa-IR"/>
        </w:rPr>
        <w:t>ی</w:t>
      </w:r>
      <w:r w:rsidRPr="0060162A">
        <w:rPr>
          <w:rStyle w:val="Char3"/>
          <w:rtl/>
          <w:lang w:bidi="fa-IR"/>
        </w:rPr>
        <w:t>د (كه بر او ترحم كنند) خلاف توكل ادعا</w:t>
      </w:r>
      <w:r w:rsidR="005B21A3">
        <w:rPr>
          <w:rStyle w:val="Char3"/>
          <w:rtl/>
          <w:lang w:bidi="fa-IR"/>
        </w:rPr>
        <w:t>یی</w:t>
      </w:r>
      <w:r w:rsidRPr="0060162A">
        <w:rPr>
          <w:rStyle w:val="Char3"/>
          <w:rtl/>
          <w:lang w:bidi="fa-IR"/>
        </w:rPr>
        <w:t xml:space="preserve"> است. و اگر</w:t>
      </w:r>
      <w:r w:rsidR="00155203">
        <w:rPr>
          <w:rStyle w:val="Char3"/>
          <w:rtl/>
          <w:lang w:bidi="fa-IR"/>
        </w:rPr>
        <w:t xml:space="preserve"> بی‌</w:t>
      </w:r>
      <w:r w:rsidRPr="0060162A">
        <w:rPr>
          <w:rStyle w:val="Char3"/>
          <w:rtl/>
          <w:lang w:bidi="fa-IR"/>
        </w:rPr>
        <w:t>سبب رزقش برسد، و او خو</w:t>
      </w:r>
      <w:r w:rsidR="005B21A3">
        <w:rPr>
          <w:rStyle w:val="Char3"/>
          <w:rtl/>
          <w:lang w:bidi="fa-IR"/>
        </w:rPr>
        <w:t>ی</w:t>
      </w:r>
      <w:r w:rsidRPr="0060162A">
        <w:rPr>
          <w:rStyle w:val="Char3"/>
          <w:rtl/>
          <w:lang w:bidi="fa-IR"/>
        </w:rPr>
        <w:t>ش را مستحق آن اكرام بداند، خود امتحان</w:t>
      </w:r>
      <w:r w:rsidR="005B21A3">
        <w:rPr>
          <w:rStyle w:val="Char3"/>
          <w:rtl/>
          <w:lang w:bidi="fa-IR"/>
        </w:rPr>
        <w:t>ی</w:t>
      </w:r>
      <w:r w:rsidRPr="0060162A">
        <w:rPr>
          <w:rStyle w:val="Char3"/>
          <w:rtl/>
          <w:lang w:bidi="fa-IR"/>
        </w:rPr>
        <w:t xml:space="preserve"> است از جانب خدا! پس به هر حال زاد و توشه ببرد بهتر است. </w:t>
      </w:r>
    </w:p>
    <w:p w:rsidR="009C6881" w:rsidRPr="0060162A" w:rsidRDefault="009C6881" w:rsidP="00526AAC">
      <w:pPr>
        <w:spacing w:line="250" w:lineRule="auto"/>
        <w:ind w:firstLine="284"/>
        <w:jc w:val="both"/>
        <w:rPr>
          <w:rStyle w:val="Char3"/>
          <w:rtl/>
          <w:lang w:bidi="fa-IR"/>
        </w:rPr>
      </w:pPr>
      <w:r w:rsidRPr="0060162A">
        <w:rPr>
          <w:rStyle w:val="Char3"/>
          <w:rtl/>
          <w:lang w:bidi="fa-IR"/>
        </w:rPr>
        <w:t>محمد بن طاهر از صوف</w:t>
      </w:r>
      <w:r w:rsidR="005B21A3">
        <w:rPr>
          <w:rStyle w:val="Char3"/>
          <w:rtl/>
          <w:lang w:bidi="fa-IR"/>
        </w:rPr>
        <w:t>یی</w:t>
      </w:r>
      <w:r w:rsidRPr="0060162A">
        <w:rPr>
          <w:rStyle w:val="Char3"/>
          <w:rtl/>
          <w:lang w:bidi="fa-IR"/>
        </w:rPr>
        <w:t xml:space="preserve"> حكا</w:t>
      </w:r>
      <w:r w:rsidR="005B21A3">
        <w:rPr>
          <w:rStyle w:val="Char3"/>
          <w:rtl/>
          <w:lang w:bidi="fa-IR"/>
        </w:rPr>
        <w:t>ی</w:t>
      </w:r>
      <w:r w:rsidRPr="0060162A">
        <w:rPr>
          <w:rStyle w:val="Char3"/>
          <w:rtl/>
          <w:lang w:bidi="fa-IR"/>
        </w:rPr>
        <w:t>ت</w:t>
      </w:r>
      <w:r w:rsidR="00101A36">
        <w:rPr>
          <w:rStyle w:val="Char3"/>
          <w:rtl/>
          <w:lang w:bidi="fa-IR"/>
        </w:rPr>
        <w:t xml:space="preserve"> می‌</w:t>
      </w:r>
      <w:r w:rsidRPr="0060162A">
        <w:rPr>
          <w:rStyle w:val="Char3"/>
          <w:rtl/>
          <w:lang w:bidi="fa-IR"/>
        </w:rPr>
        <w:t>كند كه جمع</w:t>
      </w:r>
      <w:r w:rsidR="005B21A3">
        <w:rPr>
          <w:rStyle w:val="Char3"/>
          <w:rtl/>
          <w:lang w:bidi="fa-IR"/>
        </w:rPr>
        <w:t>ی</w:t>
      </w:r>
      <w:r w:rsidRPr="0060162A">
        <w:rPr>
          <w:rStyle w:val="Char3"/>
          <w:rtl/>
          <w:lang w:bidi="fa-IR"/>
        </w:rPr>
        <w:t xml:space="preserve"> صوف</w:t>
      </w:r>
      <w:r w:rsidR="005B21A3">
        <w:rPr>
          <w:rStyle w:val="Char3"/>
          <w:rtl/>
          <w:lang w:bidi="fa-IR"/>
        </w:rPr>
        <w:t>ی</w:t>
      </w:r>
      <w:r w:rsidRPr="0060162A">
        <w:rPr>
          <w:rStyle w:val="Char3"/>
          <w:rtl/>
          <w:lang w:bidi="fa-IR"/>
        </w:rPr>
        <w:t xml:space="preserve"> از مكه برگشته نزد او آمدند، پرس</w:t>
      </w:r>
      <w:r w:rsidR="005B21A3">
        <w:rPr>
          <w:rStyle w:val="Char3"/>
          <w:rtl/>
          <w:lang w:bidi="fa-IR"/>
        </w:rPr>
        <w:t>ی</w:t>
      </w:r>
      <w:r w:rsidRPr="0060162A">
        <w:rPr>
          <w:rStyle w:val="Char3"/>
          <w:rtl/>
          <w:lang w:bidi="fa-IR"/>
        </w:rPr>
        <w:t>د: با چه كسان</w:t>
      </w:r>
      <w:r w:rsidR="005B21A3">
        <w:rPr>
          <w:rStyle w:val="Char3"/>
          <w:rtl/>
          <w:lang w:bidi="fa-IR"/>
        </w:rPr>
        <w:t>ی</w:t>
      </w:r>
      <w:r w:rsidRPr="0060162A">
        <w:rPr>
          <w:rStyle w:val="Char3"/>
          <w:rtl/>
          <w:lang w:bidi="fa-IR"/>
        </w:rPr>
        <w:t xml:space="preserve"> همراه بود</w:t>
      </w:r>
      <w:r w:rsidR="005B21A3">
        <w:rPr>
          <w:rStyle w:val="Char3"/>
          <w:rtl/>
          <w:lang w:bidi="fa-IR"/>
        </w:rPr>
        <w:t>ی</w:t>
      </w:r>
      <w:r w:rsidRPr="0060162A">
        <w:rPr>
          <w:rStyle w:val="Char3"/>
          <w:rtl/>
          <w:lang w:bidi="fa-IR"/>
        </w:rPr>
        <w:t>د؟ گفتند:‌ با حاج</w:t>
      </w:r>
      <w:r w:rsidR="005B21A3">
        <w:rPr>
          <w:rStyle w:val="Char3"/>
          <w:rtl/>
          <w:lang w:bidi="fa-IR"/>
        </w:rPr>
        <w:t>ی</w:t>
      </w:r>
      <w:r w:rsidRPr="0060162A">
        <w:rPr>
          <w:rStyle w:val="Char3"/>
          <w:rtl/>
          <w:lang w:bidi="fa-IR"/>
        </w:rPr>
        <w:t xml:space="preserve">ان </w:t>
      </w:r>
      <w:r w:rsidR="005B21A3">
        <w:rPr>
          <w:rStyle w:val="Char3"/>
          <w:rtl/>
          <w:lang w:bidi="fa-IR"/>
        </w:rPr>
        <w:t>ی</w:t>
      </w:r>
      <w:r w:rsidRPr="0060162A">
        <w:rPr>
          <w:rStyle w:val="Char3"/>
          <w:rtl/>
          <w:lang w:bidi="fa-IR"/>
        </w:rPr>
        <w:t>من [‌كه خود به فقر و كم بضاعت</w:t>
      </w:r>
      <w:r w:rsidR="005B21A3">
        <w:rPr>
          <w:rStyle w:val="Char3"/>
          <w:rtl/>
          <w:lang w:bidi="fa-IR"/>
        </w:rPr>
        <w:t>ی</w:t>
      </w:r>
      <w:r w:rsidRPr="0060162A">
        <w:rPr>
          <w:rStyle w:val="Char3"/>
          <w:rtl/>
          <w:lang w:bidi="fa-IR"/>
        </w:rPr>
        <w:t xml:space="preserve"> معروف بوده اند]‌. گفت: ‌ا</w:t>
      </w:r>
      <w:r w:rsidR="005B21A3">
        <w:rPr>
          <w:rStyle w:val="Char3"/>
          <w:rtl/>
          <w:lang w:bidi="fa-IR"/>
        </w:rPr>
        <w:t>ی</w:t>
      </w:r>
      <w:r w:rsidRPr="0060162A">
        <w:rPr>
          <w:rStyle w:val="Char3"/>
          <w:rtl/>
          <w:lang w:bidi="fa-IR"/>
        </w:rPr>
        <w:t xml:space="preserve"> وا</w:t>
      </w:r>
      <w:r w:rsidR="005B21A3">
        <w:rPr>
          <w:rStyle w:val="Char3"/>
          <w:rtl/>
          <w:lang w:bidi="fa-IR"/>
        </w:rPr>
        <w:t>ی</w:t>
      </w:r>
      <w:r w:rsidRPr="0060162A">
        <w:rPr>
          <w:rStyle w:val="Char3"/>
          <w:rtl/>
          <w:lang w:bidi="fa-IR"/>
        </w:rPr>
        <w:t xml:space="preserve"> كار تصوف به ا</w:t>
      </w:r>
      <w:r w:rsidR="005B21A3">
        <w:rPr>
          <w:rStyle w:val="Char3"/>
          <w:rtl/>
          <w:lang w:bidi="fa-IR"/>
        </w:rPr>
        <w:t>ی</w:t>
      </w:r>
      <w:r w:rsidRPr="0060162A">
        <w:rPr>
          <w:rStyle w:val="Char3"/>
          <w:rtl/>
          <w:lang w:bidi="fa-IR"/>
        </w:rPr>
        <w:t>نجا كش</w:t>
      </w:r>
      <w:r w:rsidR="005B21A3">
        <w:rPr>
          <w:rStyle w:val="Char3"/>
          <w:rtl/>
          <w:lang w:bidi="fa-IR"/>
        </w:rPr>
        <w:t>ی</w:t>
      </w:r>
      <w:r w:rsidRPr="0060162A">
        <w:rPr>
          <w:rStyle w:val="Char3"/>
          <w:rtl/>
          <w:lang w:bidi="fa-IR"/>
        </w:rPr>
        <w:t>ده و توكل از م</w:t>
      </w:r>
      <w:r w:rsidR="005B21A3">
        <w:rPr>
          <w:rStyle w:val="Char3"/>
          <w:rtl/>
          <w:lang w:bidi="fa-IR"/>
        </w:rPr>
        <w:t>ی</w:t>
      </w:r>
      <w:r w:rsidRPr="0060162A">
        <w:rPr>
          <w:rStyle w:val="Char3"/>
          <w:rtl/>
          <w:lang w:bidi="fa-IR"/>
        </w:rPr>
        <w:t>ان رفته! شما بر طر</w:t>
      </w:r>
      <w:r w:rsidR="005B21A3">
        <w:rPr>
          <w:rStyle w:val="Char3"/>
          <w:rtl/>
          <w:lang w:bidi="fa-IR"/>
        </w:rPr>
        <w:t>ی</w:t>
      </w:r>
      <w:r w:rsidRPr="0060162A">
        <w:rPr>
          <w:rStyle w:val="Char3"/>
          <w:rtl/>
          <w:lang w:bidi="fa-IR"/>
        </w:rPr>
        <w:t>قه و مذهب تصوف نرفته ا</w:t>
      </w:r>
      <w:r w:rsidR="005B21A3">
        <w:rPr>
          <w:rStyle w:val="Char3"/>
          <w:rtl/>
          <w:lang w:bidi="fa-IR"/>
        </w:rPr>
        <w:t>ی</w:t>
      </w:r>
      <w:r w:rsidRPr="0060162A">
        <w:rPr>
          <w:rStyle w:val="Char3"/>
          <w:rtl/>
          <w:lang w:bidi="fa-IR"/>
        </w:rPr>
        <w:t>د بلكه از سر سفر</w:t>
      </w:r>
      <w:r w:rsidR="00ED1F13">
        <w:rPr>
          <w:rStyle w:val="Char3"/>
          <w:rtl/>
          <w:lang w:bidi="fa-IR"/>
        </w:rPr>
        <w:t>ه</w:t>
      </w:r>
      <w:r w:rsidRPr="0060162A">
        <w:rPr>
          <w:rStyle w:val="Char3"/>
          <w:rtl/>
          <w:lang w:bidi="fa-IR"/>
        </w:rPr>
        <w:t>‌</w:t>
      </w:r>
      <w:r w:rsidR="005B21A3">
        <w:rPr>
          <w:rStyle w:val="Char3"/>
          <w:rtl/>
          <w:lang w:bidi="fa-IR"/>
        </w:rPr>
        <w:t>ی</w:t>
      </w:r>
      <w:r w:rsidRPr="0060162A">
        <w:rPr>
          <w:rStyle w:val="Char3"/>
          <w:rtl/>
          <w:lang w:bidi="fa-IR"/>
        </w:rPr>
        <w:t>من به سر سفر</w:t>
      </w:r>
      <w:r w:rsidR="00ED1F13">
        <w:rPr>
          <w:rStyle w:val="Char3"/>
          <w:rtl/>
          <w:lang w:bidi="fa-IR"/>
        </w:rPr>
        <w:t>ه</w:t>
      </w:r>
      <w:r w:rsidRPr="0060162A">
        <w:rPr>
          <w:rStyle w:val="Char3"/>
          <w:rtl/>
          <w:lang w:bidi="fa-IR"/>
        </w:rPr>
        <w:t>‌ حرم رفته ا</w:t>
      </w:r>
      <w:r w:rsidR="005B21A3">
        <w:rPr>
          <w:rStyle w:val="Char3"/>
          <w:rtl/>
          <w:lang w:bidi="fa-IR"/>
        </w:rPr>
        <w:t>ی</w:t>
      </w:r>
      <w:r w:rsidRPr="0060162A">
        <w:rPr>
          <w:rStyle w:val="Char3"/>
          <w:rtl/>
          <w:lang w:bidi="fa-IR"/>
        </w:rPr>
        <w:t>د. به حق دوستان و جوانمردان سوگند كه ما چهار تن رف</w:t>
      </w:r>
      <w:r w:rsidR="005B21A3">
        <w:rPr>
          <w:rStyle w:val="Char3"/>
          <w:rtl/>
          <w:lang w:bidi="fa-IR"/>
        </w:rPr>
        <w:t>ی</w:t>
      </w:r>
      <w:r w:rsidRPr="0060162A">
        <w:rPr>
          <w:rStyle w:val="Char3"/>
          <w:rtl/>
          <w:lang w:bidi="fa-IR"/>
        </w:rPr>
        <w:t>ق بود</w:t>
      </w:r>
      <w:r w:rsidR="005B21A3">
        <w:rPr>
          <w:rStyle w:val="Char3"/>
          <w:rtl/>
          <w:lang w:bidi="fa-IR"/>
        </w:rPr>
        <w:t>ی</w:t>
      </w:r>
      <w:r w:rsidRPr="0060162A">
        <w:rPr>
          <w:rStyle w:val="Char3"/>
          <w:rtl/>
          <w:lang w:bidi="fa-IR"/>
        </w:rPr>
        <w:t>م با هم برا</w:t>
      </w:r>
      <w:r w:rsidR="005B21A3">
        <w:rPr>
          <w:rStyle w:val="Char3"/>
          <w:rtl/>
          <w:lang w:bidi="fa-IR"/>
        </w:rPr>
        <w:t>ی</w:t>
      </w:r>
      <w:r w:rsidRPr="0060162A">
        <w:rPr>
          <w:rStyle w:val="Char3"/>
          <w:rtl/>
          <w:lang w:bidi="fa-IR"/>
        </w:rPr>
        <w:t xml:space="preserve"> ز</w:t>
      </w:r>
      <w:r w:rsidR="005B21A3">
        <w:rPr>
          <w:rStyle w:val="Char3"/>
          <w:rtl/>
          <w:lang w:bidi="fa-IR"/>
        </w:rPr>
        <w:t>ی</w:t>
      </w:r>
      <w:r w:rsidRPr="0060162A">
        <w:rPr>
          <w:rStyle w:val="Char3"/>
          <w:rtl/>
          <w:lang w:bidi="fa-IR"/>
        </w:rPr>
        <w:t>ارت قبر پ</w:t>
      </w:r>
      <w:r w:rsidR="005B21A3">
        <w:rPr>
          <w:rStyle w:val="Char3"/>
          <w:rtl/>
          <w:lang w:bidi="fa-IR"/>
        </w:rPr>
        <w:t>ی</w:t>
      </w:r>
      <w:r w:rsidRPr="0060162A">
        <w:rPr>
          <w:rStyle w:val="Char3"/>
          <w:rtl/>
          <w:lang w:bidi="fa-IR"/>
        </w:rPr>
        <w:t xml:space="preserve">غمبر </w:t>
      </w:r>
      <w:r w:rsidR="00526AAC">
        <w:rPr>
          <w:rStyle w:val="Char3"/>
          <w:lang w:bidi="fa-IR"/>
        </w:rPr>
        <w:sym w:font="AGA Arabesque" w:char="F072"/>
      </w:r>
      <w:r w:rsidRPr="0060162A">
        <w:rPr>
          <w:rStyle w:val="Char3"/>
          <w:rtl/>
          <w:lang w:bidi="fa-IR"/>
        </w:rPr>
        <w:t xml:space="preserve"> ب</w:t>
      </w:r>
      <w:r w:rsidR="005B21A3">
        <w:rPr>
          <w:rStyle w:val="Char3"/>
          <w:rtl/>
          <w:lang w:bidi="fa-IR"/>
        </w:rPr>
        <w:t>ی</w:t>
      </w:r>
      <w:r w:rsidRPr="0060162A">
        <w:rPr>
          <w:rStyle w:val="Char3"/>
          <w:rtl/>
          <w:lang w:bidi="fa-IR"/>
        </w:rPr>
        <w:t>رون رفت</w:t>
      </w:r>
      <w:r w:rsidR="005B21A3">
        <w:rPr>
          <w:rStyle w:val="Char3"/>
          <w:rtl/>
          <w:lang w:bidi="fa-IR"/>
        </w:rPr>
        <w:t>ی</w:t>
      </w:r>
      <w:r w:rsidRPr="0060162A">
        <w:rPr>
          <w:rStyle w:val="Char3"/>
          <w:rtl/>
          <w:lang w:bidi="fa-IR"/>
        </w:rPr>
        <w:t>م و پ</w:t>
      </w:r>
      <w:r w:rsidR="005B21A3">
        <w:rPr>
          <w:rStyle w:val="Char3"/>
          <w:rtl/>
          <w:lang w:bidi="fa-IR"/>
        </w:rPr>
        <w:t>ی</w:t>
      </w:r>
      <w:r w:rsidRPr="0060162A">
        <w:rPr>
          <w:rStyle w:val="Char3"/>
          <w:rtl/>
          <w:lang w:bidi="fa-IR"/>
        </w:rPr>
        <w:t>مان كرد</w:t>
      </w:r>
      <w:r w:rsidR="005B21A3">
        <w:rPr>
          <w:rStyle w:val="Char3"/>
          <w:rtl/>
          <w:lang w:bidi="fa-IR"/>
        </w:rPr>
        <w:t>ی</w:t>
      </w:r>
      <w:r w:rsidRPr="0060162A">
        <w:rPr>
          <w:rStyle w:val="Char3"/>
          <w:rtl/>
          <w:lang w:bidi="fa-IR"/>
        </w:rPr>
        <w:t>م كه به مخلوق</w:t>
      </w:r>
      <w:r w:rsidR="005B21A3">
        <w:rPr>
          <w:rStyle w:val="Char3"/>
          <w:rtl/>
          <w:lang w:bidi="fa-IR"/>
        </w:rPr>
        <w:t>ی</w:t>
      </w:r>
      <w:r w:rsidRPr="0060162A">
        <w:rPr>
          <w:rStyle w:val="Char3"/>
          <w:rtl/>
          <w:lang w:bidi="fa-IR"/>
        </w:rPr>
        <w:t xml:space="preserve"> توجه نكن</w:t>
      </w:r>
      <w:r w:rsidR="005B21A3">
        <w:rPr>
          <w:rStyle w:val="Char3"/>
          <w:rtl/>
          <w:lang w:bidi="fa-IR"/>
        </w:rPr>
        <w:t>ی</w:t>
      </w:r>
      <w:r w:rsidRPr="0060162A">
        <w:rPr>
          <w:rStyle w:val="Char3"/>
          <w:rtl/>
          <w:lang w:bidi="fa-IR"/>
        </w:rPr>
        <w:t>م و بر معلوم تك</w:t>
      </w:r>
      <w:r w:rsidR="005B21A3">
        <w:rPr>
          <w:rStyle w:val="Char3"/>
          <w:rtl/>
          <w:lang w:bidi="fa-IR"/>
        </w:rPr>
        <w:t>ی</w:t>
      </w:r>
      <w:r w:rsidRPr="0060162A">
        <w:rPr>
          <w:rStyle w:val="Char3"/>
          <w:rtl/>
          <w:lang w:bidi="fa-IR"/>
        </w:rPr>
        <w:t>ه نورز</w:t>
      </w:r>
      <w:r w:rsidR="005B21A3">
        <w:rPr>
          <w:rStyle w:val="Char3"/>
          <w:rtl/>
          <w:lang w:bidi="fa-IR"/>
        </w:rPr>
        <w:t>ی</w:t>
      </w:r>
      <w:r w:rsidRPr="0060162A">
        <w:rPr>
          <w:rStyle w:val="Char3"/>
          <w:rtl/>
          <w:lang w:bidi="fa-IR"/>
        </w:rPr>
        <w:t>م. به مد</w:t>
      </w:r>
      <w:r w:rsidR="005B21A3">
        <w:rPr>
          <w:rStyle w:val="Char3"/>
          <w:rtl/>
          <w:lang w:bidi="fa-IR"/>
        </w:rPr>
        <w:t>ی</w:t>
      </w:r>
      <w:r w:rsidRPr="0060162A">
        <w:rPr>
          <w:rStyle w:val="Char3"/>
          <w:rtl/>
          <w:lang w:bidi="fa-IR"/>
        </w:rPr>
        <w:t>نه رس</w:t>
      </w:r>
      <w:r w:rsidR="005B21A3">
        <w:rPr>
          <w:rStyle w:val="Char3"/>
          <w:rtl/>
          <w:lang w:bidi="fa-IR"/>
        </w:rPr>
        <w:t>ی</w:t>
      </w:r>
      <w:r w:rsidRPr="0060162A">
        <w:rPr>
          <w:rStyle w:val="Char3"/>
          <w:rtl/>
          <w:lang w:bidi="fa-IR"/>
        </w:rPr>
        <w:t>د</w:t>
      </w:r>
      <w:r w:rsidR="005B21A3">
        <w:rPr>
          <w:rStyle w:val="Char3"/>
          <w:rtl/>
          <w:lang w:bidi="fa-IR"/>
        </w:rPr>
        <w:t>ی</w:t>
      </w:r>
      <w:r w:rsidRPr="0060162A">
        <w:rPr>
          <w:rStyle w:val="Char3"/>
          <w:rtl/>
          <w:lang w:bidi="fa-IR"/>
        </w:rPr>
        <w:t>م و سه روز آنجا بود</w:t>
      </w:r>
      <w:r w:rsidR="005B21A3">
        <w:rPr>
          <w:rStyle w:val="Char3"/>
          <w:rtl/>
          <w:lang w:bidi="fa-IR"/>
        </w:rPr>
        <w:t>ی</w:t>
      </w:r>
      <w:r w:rsidRPr="0060162A">
        <w:rPr>
          <w:rStyle w:val="Char3"/>
          <w:rtl/>
          <w:lang w:bidi="fa-IR"/>
        </w:rPr>
        <w:t>م «فتوح» دست نداد، از آنجا ب</w:t>
      </w:r>
      <w:r w:rsidR="005B21A3">
        <w:rPr>
          <w:rStyle w:val="Char3"/>
          <w:rtl/>
          <w:lang w:bidi="fa-IR"/>
        </w:rPr>
        <w:t>ی</w:t>
      </w:r>
      <w:r w:rsidRPr="0060162A">
        <w:rPr>
          <w:rStyle w:val="Char3"/>
          <w:rtl/>
          <w:lang w:bidi="fa-IR"/>
        </w:rPr>
        <w:t>رون شد</w:t>
      </w:r>
      <w:r w:rsidR="005B21A3">
        <w:rPr>
          <w:rStyle w:val="Char3"/>
          <w:rtl/>
          <w:lang w:bidi="fa-IR"/>
        </w:rPr>
        <w:t>ی</w:t>
      </w:r>
      <w:r w:rsidRPr="0060162A">
        <w:rPr>
          <w:rStyle w:val="Char3"/>
          <w:rtl/>
          <w:lang w:bidi="fa-IR"/>
        </w:rPr>
        <w:t>م و به «جحفه» رس</w:t>
      </w:r>
      <w:r w:rsidR="005B21A3">
        <w:rPr>
          <w:rStyle w:val="Char3"/>
          <w:rtl/>
          <w:lang w:bidi="fa-IR"/>
        </w:rPr>
        <w:t>ی</w:t>
      </w:r>
      <w:r w:rsidRPr="0060162A">
        <w:rPr>
          <w:rStyle w:val="Char3"/>
          <w:rtl/>
          <w:lang w:bidi="fa-IR"/>
        </w:rPr>
        <w:t>د</w:t>
      </w:r>
      <w:r w:rsidR="005B21A3">
        <w:rPr>
          <w:rStyle w:val="Char3"/>
          <w:rtl/>
          <w:lang w:bidi="fa-IR"/>
        </w:rPr>
        <w:t>ی</w:t>
      </w:r>
      <w:r w:rsidRPr="0060162A">
        <w:rPr>
          <w:rStyle w:val="Char3"/>
          <w:rtl/>
          <w:lang w:bidi="fa-IR"/>
        </w:rPr>
        <w:t>م، به محاذات ما عده</w:t>
      </w:r>
      <w:r w:rsidR="00155203">
        <w:rPr>
          <w:rStyle w:val="Char3"/>
          <w:rtl/>
          <w:lang w:bidi="fa-IR"/>
        </w:rPr>
        <w:t xml:space="preserve">‌ای </w:t>
      </w:r>
      <w:r w:rsidRPr="0060162A">
        <w:rPr>
          <w:rStyle w:val="Char3"/>
          <w:rtl/>
          <w:lang w:bidi="fa-IR"/>
        </w:rPr>
        <w:t>از اعراب بودند، قدر</w:t>
      </w:r>
      <w:r w:rsidR="005B21A3">
        <w:rPr>
          <w:rStyle w:val="Char3"/>
          <w:rtl/>
          <w:lang w:bidi="fa-IR"/>
        </w:rPr>
        <w:t>ی</w:t>
      </w:r>
      <w:r w:rsidRPr="0060162A">
        <w:rPr>
          <w:rStyle w:val="Char3"/>
          <w:rtl/>
          <w:lang w:bidi="fa-IR"/>
        </w:rPr>
        <w:t xml:space="preserve"> «سو</w:t>
      </w:r>
      <w:r w:rsidR="005B21A3">
        <w:rPr>
          <w:rStyle w:val="Char3"/>
          <w:rtl/>
          <w:lang w:bidi="fa-IR"/>
        </w:rPr>
        <w:t>ی</w:t>
      </w:r>
      <w:r w:rsidRPr="0060162A">
        <w:rPr>
          <w:rStyle w:val="Char3"/>
          <w:rtl/>
          <w:lang w:bidi="fa-IR"/>
        </w:rPr>
        <w:t>ق» برا</w:t>
      </w:r>
      <w:r w:rsidR="005B21A3">
        <w:rPr>
          <w:rStyle w:val="Char3"/>
          <w:rtl/>
          <w:lang w:bidi="fa-IR"/>
        </w:rPr>
        <w:t>ی</w:t>
      </w:r>
      <w:r w:rsidRPr="0060162A">
        <w:rPr>
          <w:rStyle w:val="Char3"/>
          <w:rtl/>
          <w:lang w:bidi="fa-IR"/>
        </w:rPr>
        <w:t xml:space="preserve"> ما فرستادند، شروع كرد</w:t>
      </w:r>
      <w:r w:rsidR="005B21A3">
        <w:rPr>
          <w:rStyle w:val="Char3"/>
          <w:rtl/>
          <w:lang w:bidi="fa-IR"/>
        </w:rPr>
        <w:t>ی</w:t>
      </w:r>
      <w:r w:rsidRPr="0060162A">
        <w:rPr>
          <w:rStyle w:val="Char3"/>
          <w:rtl/>
          <w:lang w:bidi="fa-IR"/>
        </w:rPr>
        <w:t>م به همد</w:t>
      </w:r>
      <w:r w:rsidR="005B21A3">
        <w:rPr>
          <w:rStyle w:val="Char3"/>
          <w:rtl/>
          <w:lang w:bidi="fa-IR"/>
        </w:rPr>
        <w:t>ی</w:t>
      </w:r>
      <w:r w:rsidRPr="0060162A">
        <w:rPr>
          <w:rStyle w:val="Char3"/>
          <w:rtl/>
          <w:lang w:bidi="fa-IR"/>
        </w:rPr>
        <w:t xml:space="preserve">گر نگاه كردن و به </w:t>
      </w:r>
      <w:r w:rsidR="005B21A3">
        <w:rPr>
          <w:rStyle w:val="Char3"/>
          <w:rtl/>
          <w:lang w:bidi="fa-IR"/>
        </w:rPr>
        <w:t>ی</w:t>
      </w:r>
      <w:r w:rsidRPr="0060162A">
        <w:rPr>
          <w:rStyle w:val="Char3"/>
          <w:rtl/>
          <w:lang w:bidi="fa-IR"/>
        </w:rPr>
        <w:t>كد</w:t>
      </w:r>
      <w:r w:rsidR="005B21A3">
        <w:rPr>
          <w:rStyle w:val="Char3"/>
          <w:rtl/>
          <w:lang w:bidi="fa-IR"/>
        </w:rPr>
        <w:t>ی</w:t>
      </w:r>
      <w:r w:rsidRPr="0060162A">
        <w:rPr>
          <w:rStyle w:val="Char3"/>
          <w:rtl/>
          <w:lang w:bidi="fa-IR"/>
        </w:rPr>
        <w:t>گر گفتن كه اگر ما ا</w:t>
      </w:r>
      <w:r w:rsidR="005B21A3">
        <w:rPr>
          <w:rStyle w:val="Char3"/>
          <w:rtl/>
          <w:lang w:bidi="fa-IR"/>
        </w:rPr>
        <w:t>ی</w:t>
      </w:r>
      <w:r w:rsidRPr="0060162A">
        <w:rPr>
          <w:rStyle w:val="Char3"/>
          <w:rtl/>
          <w:lang w:bidi="fa-IR"/>
        </w:rPr>
        <w:t>نكاره بود</w:t>
      </w:r>
      <w:r w:rsidR="005B21A3">
        <w:rPr>
          <w:rStyle w:val="Char3"/>
          <w:rtl/>
          <w:lang w:bidi="fa-IR"/>
        </w:rPr>
        <w:t>ی</w:t>
      </w:r>
      <w:r w:rsidRPr="0060162A">
        <w:rPr>
          <w:rStyle w:val="Char3"/>
          <w:rtl/>
          <w:lang w:bidi="fa-IR"/>
        </w:rPr>
        <w:t>م. (</w:t>
      </w:r>
      <w:r w:rsidR="005B21A3">
        <w:rPr>
          <w:rStyle w:val="Char3"/>
          <w:rtl/>
          <w:lang w:bidi="fa-IR"/>
        </w:rPr>
        <w:t>ی</w:t>
      </w:r>
      <w:r w:rsidRPr="0060162A">
        <w:rPr>
          <w:rStyle w:val="Char3"/>
          <w:rtl/>
          <w:lang w:bidi="fa-IR"/>
        </w:rPr>
        <w:t>عن</w:t>
      </w:r>
      <w:r w:rsidR="005B21A3">
        <w:rPr>
          <w:rStyle w:val="Char3"/>
          <w:rtl/>
          <w:lang w:bidi="fa-IR"/>
        </w:rPr>
        <w:t>ی</w:t>
      </w:r>
      <w:r w:rsidRPr="0060162A">
        <w:rPr>
          <w:rStyle w:val="Char3"/>
          <w:rtl/>
          <w:lang w:bidi="fa-IR"/>
        </w:rPr>
        <w:t xml:space="preserve"> اهل قرب و توكل بود</w:t>
      </w:r>
      <w:r w:rsidR="005B21A3">
        <w:rPr>
          <w:rStyle w:val="Char3"/>
          <w:rtl/>
          <w:lang w:bidi="fa-IR"/>
        </w:rPr>
        <w:t>ی</w:t>
      </w:r>
      <w:r w:rsidRPr="0060162A">
        <w:rPr>
          <w:rStyle w:val="Char3"/>
          <w:rtl/>
          <w:lang w:bidi="fa-IR"/>
        </w:rPr>
        <w:t>م) همانا تا حرم «فتوح» برا</w:t>
      </w:r>
      <w:r w:rsidR="005B21A3">
        <w:rPr>
          <w:rStyle w:val="Char3"/>
          <w:rtl/>
          <w:lang w:bidi="fa-IR"/>
        </w:rPr>
        <w:t>ی</w:t>
      </w:r>
      <w:r w:rsidRPr="0060162A">
        <w:rPr>
          <w:rStyle w:val="Char3"/>
          <w:rtl/>
          <w:lang w:bidi="fa-IR"/>
        </w:rPr>
        <w:t xml:space="preserve"> ما</w:t>
      </w:r>
      <w:r w:rsidR="00101A36">
        <w:rPr>
          <w:rStyle w:val="Char3"/>
          <w:rtl/>
          <w:lang w:bidi="fa-IR"/>
        </w:rPr>
        <w:t xml:space="preserve"> نمی‌</w:t>
      </w:r>
      <w:r w:rsidRPr="0060162A">
        <w:rPr>
          <w:rStyle w:val="Char3"/>
          <w:rtl/>
          <w:lang w:bidi="fa-IR"/>
        </w:rPr>
        <w:t>رس</w:t>
      </w:r>
      <w:r w:rsidR="005B21A3">
        <w:rPr>
          <w:rStyle w:val="Char3"/>
          <w:rtl/>
          <w:lang w:bidi="fa-IR"/>
        </w:rPr>
        <w:t>ی</w:t>
      </w:r>
      <w:r w:rsidRPr="0060162A">
        <w:rPr>
          <w:rStyle w:val="Char3"/>
          <w:rtl/>
          <w:lang w:bidi="fa-IR"/>
        </w:rPr>
        <w:t>د! آن سو</w:t>
      </w:r>
      <w:r w:rsidR="005B21A3">
        <w:rPr>
          <w:rStyle w:val="Char3"/>
          <w:rtl/>
          <w:lang w:bidi="fa-IR"/>
        </w:rPr>
        <w:t>ی</w:t>
      </w:r>
      <w:r w:rsidRPr="0060162A">
        <w:rPr>
          <w:rStyle w:val="Char3"/>
          <w:rtl/>
          <w:lang w:bidi="fa-IR"/>
        </w:rPr>
        <w:t>ق (= قاووت) را با آب خورد</w:t>
      </w:r>
      <w:r w:rsidR="005B21A3">
        <w:rPr>
          <w:rStyle w:val="Char3"/>
          <w:rtl/>
          <w:lang w:bidi="fa-IR"/>
        </w:rPr>
        <w:t>ی</w:t>
      </w:r>
      <w:r w:rsidRPr="0060162A">
        <w:rPr>
          <w:rStyle w:val="Char3"/>
          <w:rtl/>
          <w:lang w:bidi="fa-IR"/>
        </w:rPr>
        <w:t xml:space="preserve">م و تا مكه طعام همان بود. </w:t>
      </w:r>
    </w:p>
    <w:p w:rsidR="009C6881" w:rsidRPr="0060162A" w:rsidRDefault="009C6881" w:rsidP="0060162A">
      <w:pPr>
        <w:spacing w:line="250" w:lineRule="auto"/>
        <w:ind w:firstLine="284"/>
        <w:jc w:val="both"/>
        <w:rPr>
          <w:rStyle w:val="Char3"/>
          <w:rtl/>
          <w:lang w:bidi="fa-IR"/>
        </w:rPr>
      </w:pPr>
      <w:r w:rsidRPr="0060162A">
        <w:rPr>
          <w:rStyle w:val="Char3"/>
          <w:rtl/>
          <w:lang w:bidi="fa-IR"/>
        </w:rPr>
        <w:t>از ابوعل</w:t>
      </w:r>
      <w:r w:rsidR="005B21A3">
        <w:rPr>
          <w:rStyle w:val="Char3"/>
          <w:rtl/>
          <w:lang w:bidi="fa-IR"/>
        </w:rPr>
        <w:t>ی</w:t>
      </w:r>
      <w:r w:rsidRPr="0060162A">
        <w:rPr>
          <w:rStyle w:val="Char3"/>
          <w:rtl/>
          <w:lang w:bidi="fa-IR"/>
        </w:rPr>
        <w:t xml:space="preserve"> رودبار</w:t>
      </w:r>
      <w:r w:rsidR="005B21A3">
        <w:rPr>
          <w:rStyle w:val="Char3"/>
          <w:rtl/>
          <w:lang w:bidi="fa-IR"/>
        </w:rPr>
        <w:t>ی</w:t>
      </w:r>
      <w:r w:rsidRPr="0060162A">
        <w:rPr>
          <w:rStyle w:val="Char3"/>
          <w:rtl/>
          <w:lang w:bidi="fa-IR"/>
        </w:rPr>
        <w:t xml:space="preserve"> نقل است كه با جمع</w:t>
      </w:r>
      <w:r w:rsidR="005B21A3">
        <w:rPr>
          <w:rStyle w:val="Char3"/>
          <w:rtl/>
          <w:lang w:bidi="fa-IR"/>
        </w:rPr>
        <w:t>ی</w:t>
      </w:r>
      <w:r w:rsidRPr="0060162A">
        <w:rPr>
          <w:rStyle w:val="Char3"/>
          <w:rtl/>
          <w:lang w:bidi="fa-IR"/>
        </w:rPr>
        <w:t xml:space="preserve"> از صوف</w:t>
      </w:r>
      <w:r w:rsidR="005B21A3">
        <w:rPr>
          <w:rStyle w:val="Char3"/>
          <w:rtl/>
          <w:lang w:bidi="fa-IR"/>
        </w:rPr>
        <w:t>ی</w:t>
      </w:r>
      <w:r w:rsidRPr="0060162A">
        <w:rPr>
          <w:rStyle w:val="Char3"/>
          <w:rtl/>
          <w:lang w:bidi="fa-IR"/>
        </w:rPr>
        <w:t>ان در باد</w:t>
      </w:r>
      <w:r w:rsidR="005B21A3">
        <w:rPr>
          <w:rStyle w:val="Char3"/>
          <w:rtl/>
          <w:lang w:bidi="fa-IR"/>
        </w:rPr>
        <w:t>ی</w:t>
      </w:r>
      <w:r w:rsidRPr="0060162A">
        <w:rPr>
          <w:rStyle w:val="Char3"/>
          <w:rtl/>
          <w:lang w:bidi="fa-IR"/>
        </w:rPr>
        <w:t>ه بود</w:t>
      </w:r>
      <w:r w:rsidR="005B21A3">
        <w:rPr>
          <w:rStyle w:val="Char3"/>
          <w:rtl/>
          <w:lang w:bidi="fa-IR"/>
        </w:rPr>
        <w:t>ی</w:t>
      </w:r>
      <w:r w:rsidRPr="0060162A">
        <w:rPr>
          <w:rStyle w:val="Char3"/>
          <w:rtl/>
          <w:lang w:bidi="fa-IR"/>
        </w:rPr>
        <w:t>م از آن جمله ابوالحس</w:t>
      </w:r>
      <w:r w:rsidR="005B21A3">
        <w:rPr>
          <w:rStyle w:val="Char3"/>
          <w:rtl/>
          <w:lang w:bidi="fa-IR"/>
        </w:rPr>
        <w:t>ی</w:t>
      </w:r>
      <w:r w:rsidRPr="0060162A">
        <w:rPr>
          <w:rStyle w:val="Char3"/>
          <w:rtl/>
          <w:lang w:bidi="fa-IR"/>
        </w:rPr>
        <w:t>ن عطوف</w:t>
      </w:r>
      <w:r w:rsidR="005B21A3">
        <w:rPr>
          <w:rStyle w:val="Char3"/>
          <w:rtl/>
          <w:lang w:bidi="fa-IR"/>
        </w:rPr>
        <w:t>ی</w:t>
      </w:r>
      <w:r w:rsidRPr="0060162A">
        <w:rPr>
          <w:rStyle w:val="Char3"/>
          <w:rtl/>
          <w:lang w:bidi="fa-IR"/>
        </w:rPr>
        <w:t>؛ گاه قافله</w:t>
      </w:r>
      <w:r w:rsidR="00155203">
        <w:rPr>
          <w:rStyle w:val="Char3"/>
          <w:rtl/>
          <w:lang w:bidi="fa-IR"/>
        </w:rPr>
        <w:t xml:space="preserve">‌ای </w:t>
      </w:r>
      <w:r w:rsidRPr="0060162A">
        <w:rPr>
          <w:rStyle w:val="Char3"/>
          <w:rtl/>
          <w:lang w:bidi="fa-IR"/>
        </w:rPr>
        <w:t>بر ما</w:t>
      </w:r>
      <w:r w:rsidR="00101A36">
        <w:rPr>
          <w:rStyle w:val="Char3"/>
          <w:rtl/>
          <w:lang w:bidi="fa-IR"/>
        </w:rPr>
        <w:t xml:space="preserve"> می‌</w:t>
      </w:r>
      <w:r w:rsidRPr="0060162A">
        <w:rPr>
          <w:rStyle w:val="Char3"/>
          <w:rtl/>
          <w:lang w:bidi="fa-IR"/>
        </w:rPr>
        <w:t>گذشت و راه را تار</w:t>
      </w:r>
      <w:r w:rsidR="005B21A3">
        <w:rPr>
          <w:rStyle w:val="Char3"/>
          <w:rtl/>
          <w:lang w:bidi="fa-IR"/>
        </w:rPr>
        <w:t>یک</w:t>
      </w:r>
      <w:r w:rsidR="00101A36">
        <w:rPr>
          <w:rStyle w:val="Char3"/>
          <w:rtl/>
          <w:lang w:bidi="fa-IR"/>
        </w:rPr>
        <w:t xml:space="preserve"> می‌</w:t>
      </w:r>
      <w:r w:rsidRPr="0060162A">
        <w:rPr>
          <w:rStyle w:val="Char3"/>
          <w:rtl/>
          <w:lang w:bidi="fa-IR"/>
        </w:rPr>
        <w:t>كرد، ابوالحس</w:t>
      </w:r>
      <w:r w:rsidR="005B21A3">
        <w:rPr>
          <w:rStyle w:val="Char3"/>
          <w:rtl/>
          <w:lang w:bidi="fa-IR"/>
        </w:rPr>
        <w:t>ی</w:t>
      </w:r>
      <w:r w:rsidRPr="0060162A">
        <w:rPr>
          <w:rStyle w:val="Char3"/>
          <w:rtl/>
          <w:lang w:bidi="fa-IR"/>
        </w:rPr>
        <w:t>ن از تلّ</w:t>
      </w:r>
      <w:r w:rsidR="005B21A3">
        <w:rPr>
          <w:rStyle w:val="Char3"/>
          <w:rtl/>
          <w:lang w:bidi="fa-IR"/>
        </w:rPr>
        <w:t>ی</w:t>
      </w:r>
      <w:r w:rsidRPr="0060162A">
        <w:rPr>
          <w:rStyle w:val="Char3"/>
          <w:rtl/>
          <w:lang w:bidi="fa-IR"/>
        </w:rPr>
        <w:t xml:space="preserve"> بالا</w:t>
      </w:r>
      <w:r w:rsidR="00101A36">
        <w:rPr>
          <w:rStyle w:val="Char3"/>
          <w:rtl/>
          <w:lang w:bidi="fa-IR"/>
        </w:rPr>
        <w:t xml:space="preserve"> می‌</w:t>
      </w:r>
      <w:r w:rsidRPr="0060162A">
        <w:rPr>
          <w:rStyle w:val="Char3"/>
          <w:rtl/>
          <w:lang w:bidi="fa-IR"/>
        </w:rPr>
        <w:t>كش</w:t>
      </w:r>
      <w:r w:rsidR="005B21A3">
        <w:rPr>
          <w:rStyle w:val="Char3"/>
          <w:rtl/>
          <w:lang w:bidi="fa-IR"/>
        </w:rPr>
        <w:t>ی</w:t>
      </w:r>
      <w:r w:rsidRPr="0060162A">
        <w:rPr>
          <w:rStyle w:val="Char3"/>
          <w:rtl/>
          <w:lang w:bidi="fa-IR"/>
        </w:rPr>
        <w:t>د و صدا</w:t>
      </w:r>
      <w:r w:rsidR="005B21A3">
        <w:rPr>
          <w:rStyle w:val="Char3"/>
          <w:rtl/>
          <w:lang w:bidi="fa-IR"/>
        </w:rPr>
        <w:t>ی</w:t>
      </w:r>
      <w:r w:rsidRPr="0060162A">
        <w:rPr>
          <w:rStyle w:val="Char3"/>
          <w:rtl/>
          <w:lang w:bidi="fa-IR"/>
        </w:rPr>
        <w:t xml:space="preserve"> گرگ در</w:t>
      </w:r>
      <w:r w:rsidR="00101A36">
        <w:rPr>
          <w:rStyle w:val="Char3"/>
          <w:rtl/>
          <w:lang w:bidi="fa-IR"/>
        </w:rPr>
        <w:t xml:space="preserve"> می‌</w:t>
      </w:r>
      <w:r w:rsidRPr="0060162A">
        <w:rPr>
          <w:rStyle w:val="Char3"/>
          <w:rtl/>
          <w:lang w:bidi="fa-IR"/>
        </w:rPr>
        <w:t>آورد، اگر خ</w:t>
      </w:r>
      <w:r w:rsidR="005B21A3">
        <w:rPr>
          <w:rStyle w:val="Char3"/>
          <w:rtl/>
          <w:lang w:bidi="fa-IR"/>
        </w:rPr>
        <w:t>ی</w:t>
      </w:r>
      <w:r w:rsidRPr="0060162A">
        <w:rPr>
          <w:rStyle w:val="Char3"/>
          <w:rtl/>
          <w:lang w:bidi="fa-IR"/>
        </w:rPr>
        <w:t>مه گاه</w:t>
      </w:r>
      <w:r w:rsidR="005B21A3">
        <w:rPr>
          <w:rStyle w:val="Char3"/>
          <w:rtl/>
          <w:lang w:bidi="fa-IR"/>
        </w:rPr>
        <w:t>ی</w:t>
      </w:r>
      <w:r w:rsidRPr="0060162A">
        <w:rPr>
          <w:rStyle w:val="Char3"/>
          <w:rtl/>
          <w:lang w:bidi="fa-IR"/>
        </w:rPr>
        <w:t xml:space="preserve"> در آن نزد</w:t>
      </w:r>
      <w:r w:rsidR="005B21A3">
        <w:rPr>
          <w:rStyle w:val="Char3"/>
          <w:rtl/>
          <w:lang w:bidi="fa-IR"/>
        </w:rPr>
        <w:t>ی</w:t>
      </w:r>
      <w:r w:rsidRPr="0060162A">
        <w:rPr>
          <w:rStyle w:val="Char3"/>
          <w:rtl/>
          <w:lang w:bidi="fa-IR"/>
        </w:rPr>
        <w:t>ك</w:t>
      </w:r>
      <w:r w:rsidR="005B21A3">
        <w:rPr>
          <w:rStyle w:val="Char3"/>
          <w:rtl/>
          <w:lang w:bidi="fa-IR"/>
        </w:rPr>
        <w:t>ی</w:t>
      </w:r>
      <w:r w:rsidRPr="0060162A">
        <w:rPr>
          <w:rStyle w:val="Char3"/>
          <w:rtl/>
          <w:lang w:bidi="fa-IR"/>
        </w:rPr>
        <w:t>ها بود و صدا</w:t>
      </w:r>
      <w:r w:rsidR="005B21A3">
        <w:rPr>
          <w:rStyle w:val="Char3"/>
          <w:rtl/>
          <w:lang w:bidi="fa-IR"/>
        </w:rPr>
        <w:t>ی</w:t>
      </w:r>
      <w:r w:rsidRPr="0060162A">
        <w:rPr>
          <w:rStyle w:val="Char3"/>
          <w:rtl/>
          <w:lang w:bidi="fa-IR"/>
        </w:rPr>
        <w:t xml:space="preserve"> سگها</w:t>
      </w:r>
      <w:r w:rsidR="005B21A3">
        <w:rPr>
          <w:rStyle w:val="Char3"/>
          <w:rtl/>
          <w:lang w:bidi="fa-IR"/>
        </w:rPr>
        <w:t>ی</w:t>
      </w:r>
      <w:r w:rsidRPr="0060162A">
        <w:rPr>
          <w:rStyle w:val="Char3"/>
          <w:rtl/>
          <w:lang w:bidi="fa-IR"/>
        </w:rPr>
        <w:t>شان بلند</w:t>
      </w:r>
      <w:r w:rsidR="00101A36">
        <w:rPr>
          <w:rStyle w:val="Char3"/>
          <w:rtl/>
          <w:lang w:bidi="fa-IR"/>
        </w:rPr>
        <w:t xml:space="preserve"> می‌</w:t>
      </w:r>
      <w:r w:rsidRPr="0060162A">
        <w:rPr>
          <w:rStyle w:val="Char3"/>
          <w:rtl/>
          <w:lang w:bidi="fa-IR"/>
        </w:rPr>
        <w:t>شد، ابوالحس</w:t>
      </w:r>
      <w:r w:rsidR="005B21A3">
        <w:rPr>
          <w:rStyle w:val="Char3"/>
          <w:rtl/>
          <w:lang w:bidi="fa-IR"/>
        </w:rPr>
        <w:t>ی</w:t>
      </w:r>
      <w:r w:rsidRPr="0060162A">
        <w:rPr>
          <w:rStyle w:val="Char3"/>
          <w:rtl/>
          <w:lang w:bidi="fa-IR"/>
        </w:rPr>
        <w:t>ن نزد آنها</w:t>
      </w:r>
      <w:r w:rsidR="00101A36">
        <w:rPr>
          <w:rStyle w:val="Char3"/>
          <w:rtl/>
          <w:lang w:bidi="fa-IR"/>
        </w:rPr>
        <w:t xml:space="preserve"> می‌</w:t>
      </w:r>
      <w:r w:rsidRPr="0060162A">
        <w:rPr>
          <w:rStyle w:val="Char3"/>
          <w:rtl/>
          <w:lang w:bidi="fa-IR"/>
        </w:rPr>
        <w:t>رفت و برا</w:t>
      </w:r>
      <w:r w:rsidR="005B21A3">
        <w:rPr>
          <w:rStyle w:val="Char3"/>
          <w:rtl/>
          <w:lang w:bidi="fa-IR"/>
        </w:rPr>
        <w:t>ی</w:t>
      </w:r>
      <w:r w:rsidRPr="0060162A">
        <w:rPr>
          <w:rStyle w:val="Char3"/>
          <w:rtl/>
          <w:lang w:bidi="fa-IR"/>
        </w:rPr>
        <w:t xml:space="preserve"> ما خوراك</w:t>
      </w:r>
      <w:r w:rsidR="005B21A3">
        <w:rPr>
          <w:rStyle w:val="Char3"/>
          <w:rtl/>
          <w:lang w:bidi="fa-IR"/>
        </w:rPr>
        <w:t>ی</w:t>
      </w:r>
      <w:r w:rsidR="00101A36">
        <w:rPr>
          <w:rStyle w:val="Char3"/>
          <w:rtl/>
          <w:lang w:bidi="fa-IR"/>
        </w:rPr>
        <w:t xml:space="preserve"> می‌</w:t>
      </w:r>
      <w:r w:rsidRPr="0060162A">
        <w:rPr>
          <w:rStyle w:val="Char3"/>
          <w:rtl/>
          <w:lang w:bidi="fa-IR"/>
        </w:rPr>
        <w:t>آورد!</w:t>
      </w:r>
    </w:p>
    <w:p w:rsidR="009C6881" w:rsidRPr="0060162A" w:rsidRDefault="009C6881" w:rsidP="0060162A">
      <w:pPr>
        <w:spacing w:line="250" w:lineRule="auto"/>
        <w:ind w:firstLine="284"/>
        <w:jc w:val="both"/>
        <w:rPr>
          <w:rStyle w:val="Char3"/>
          <w:rtl/>
          <w:lang w:bidi="fa-IR"/>
        </w:rPr>
      </w:pPr>
      <w:r w:rsidRPr="00232D33">
        <w:rPr>
          <w:rStyle w:val="Char4"/>
          <w:rtl/>
        </w:rPr>
        <w:t>مؤلف گو</w:t>
      </w:r>
      <w:r w:rsidR="005B21A3" w:rsidRPr="00232D33">
        <w:rPr>
          <w:rStyle w:val="Char4"/>
          <w:rtl/>
        </w:rPr>
        <w:t>ی</w:t>
      </w:r>
      <w:r w:rsidRPr="00232D33">
        <w:rPr>
          <w:rStyle w:val="Char4"/>
          <w:rtl/>
        </w:rPr>
        <w:t>د</w:t>
      </w:r>
      <w:r w:rsidRPr="0060162A">
        <w:rPr>
          <w:rStyle w:val="Char3"/>
          <w:rtl/>
          <w:lang w:bidi="fa-IR"/>
        </w:rPr>
        <w:t>: ‌ا</w:t>
      </w:r>
      <w:r w:rsidR="005B21A3">
        <w:rPr>
          <w:rStyle w:val="Char3"/>
          <w:rtl/>
          <w:lang w:bidi="fa-IR"/>
        </w:rPr>
        <w:t>ی</w:t>
      </w:r>
      <w:r w:rsidRPr="0060162A">
        <w:rPr>
          <w:rStyle w:val="Char3"/>
          <w:rtl/>
          <w:lang w:bidi="fa-IR"/>
        </w:rPr>
        <w:t>نها را نقل كرد</w:t>
      </w:r>
      <w:r w:rsidR="005B21A3">
        <w:rPr>
          <w:rStyle w:val="Char3"/>
          <w:rtl/>
          <w:lang w:bidi="fa-IR"/>
        </w:rPr>
        <w:t>ی</w:t>
      </w:r>
      <w:r w:rsidRPr="0060162A">
        <w:rPr>
          <w:rStyle w:val="Char3"/>
          <w:rtl/>
          <w:lang w:bidi="fa-IR"/>
        </w:rPr>
        <w:t>م تا خوانند</w:t>
      </w:r>
      <w:r w:rsidR="00ED1F13">
        <w:rPr>
          <w:rStyle w:val="Char3"/>
          <w:rtl/>
          <w:lang w:bidi="fa-IR"/>
        </w:rPr>
        <w:t>ه</w:t>
      </w:r>
      <w:r w:rsidRPr="0060162A">
        <w:rPr>
          <w:rStyle w:val="Char3"/>
          <w:rtl/>
          <w:lang w:bidi="fa-IR"/>
        </w:rPr>
        <w:t xml:space="preserve"> خردمند از انداز</w:t>
      </w:r>
      <w:r w:rsidR="00ED1F13">
        <w:rPr>
          <w:rStyle w:val="Char3"/>
          <w:rtl/>
          <w:lang w:bidi="fa-IR"/>
        </w:rPr>
        <w:t>ه</w:t>
      </w:r>
      <w:r w:rsidRPr="0060162A">
        <w:rPr>
          <w:rStyle w:val="Char3"/>
          <w:rtl/>
          <w:lang w:bidi="fa-IR"/>
        </w:rPr>
        <w:t xml:space="preserve"> فهم و خرد ا</w:t>
      </w:r>
      <w:r w:rsidR="005B21A3">
        <w:rPr>
          <w:rStyle w:val="Char3"/>
          <w:rtl/>
          <w:lang w:bidi="fa-IR"/>
        </w:rPr>
        <w:t>ی</w:t>
      </w:r>
      <w:r w:rsidRPr="0060162A">
        <w:rPr>
          <w:rStyle w:val="Char3"/>
          <w:rtl/>
          <w:lang w:bidi="fa-IR"/>
        </w:rPr>
        <w:t>نان آگاه شود و تبر</w:t>
      </w:r>
      <w:r w:rsidR="005B21A3">
        <w:rPr>
          <w:rStyle w:val="Char3"/>
          <w:rtl/>
          <w:lang w:bidi="fa-IR"/>
        </w:rPr>
        <w:t>ی</w:t>
      </w:r>
      <w:r w:rsidRPr="0060162A">
        <w:rPr>
          <w:rStyle w:val="Char3"/>
          <w:rtl/>
          <w:lang w:bidi="fa-IR"/>
        </w:rPr>
        <w:t xml:space="preserve"> جو</w:t>
      </w:r>
      <w:r w:rsidR="005B21A3">
        <w:rPr>
          <w:rStyle w:val="Char3"/>
          <w:rtl/>
          <w:lang w:bidi="fa-IR"/>
        </w:rPr>
        <w:t>ی</w:t>
      </w:r>
      <w:r w:rsidRPr="0060162A">
        <w:rPr>
          <w:rStyle w:val="Char3"/>
          <w:rtl/>
          <w:lang w:bidi="fa-IR"/>
        </w:rPr>
        <w:t>د، آخر كس</w:t>
      </w:r>
      <w:r w:rsidR="005B21A3">
        <w:rPr>
          <w:rStyle w:val="Char3"/>
          <w:rtl/>
          <w:lang w:bidi="fa-IR"/>
        </w:rPr>
        <w:t>ی</w:t>
      </w:r>
      <w:r w:rsidRPr="0060162A">
        <w:rPr>
          <w:rStyle w:val="Char3"/>
          <w:rtl/>
          <w:lang w:bidi="fa-IR"/>
        </w:rPr>
        <w:t xml:space="preserve"> كه حتى </w:t>
      </w:r>
      <w:r w:rsidR="005B21A3">
        <w:rPr>
          <w:rStyle w:val="Char3"/>
          <w:rtl/>
          <w:lang w:bidi="fa-IR"/>
        </w:rPr>
        <w:t xml:space="preserve">یک </w:t>
      </w:r>
      <w:r w:rsidRPr="0060162A">
        <w:rPr>
          <w:rStyle w:val="Char3"/>
          <w:rtl/>
          <w:lang w:bidi="fa-IR"/>
        </w:rPr>
        <w:t>سوزن با خود به ب</w:t>
      </w:r>
      <w:r w:rsidR="005B21A3">
        <w:rPr>
          <w:rStyle w:val="Char3"/>
          <w:rtl/>
          <w:lang w:bidi="fa-IR"/>
        </w:rPr>
        <w:t>ی</w:t>
      </w:r>
      <w:r w:rsidRPr="0060162A">
        <w:rPr>
          <w:rStyle w:val="Char3"/>
          <w:rtl/>
          <w:lang w:bidi="fa-IR"/>
        </w:rPr>
        <w:t>ابان</w:t>
      </w:r>
      <w:r w:rsidR="00101A36">
        <w:rPr>
          <w:rStyle w:val="Char3"/>
          <w:rtl/>
          <w:lang w:bidi="fa-IR"/>
        </w:rPr>
        <w:t xml:space="preserve"> نمی‌</w:t>
      </w:r>
      <w:r w:rsidRPr="0060162A">
        <w:rPr>
          <w:rStyle w:val="Char3"/>
          <w:rtl/>
          <w:lang w:bidi="fa-IR"/>
        </w:rPr>
        <w:t>برد هر گاه جامه</w:t>
      </w:r>
      <w:r w:rsidR="00272F5D">
        <w:rPr>
          <w:rStyle w:val="Char3"/>
          <w:rtl/>
          <w:lang w:bidi="fa-IR"/>
        </w:rPr>
        <w:t xml:space="preserve">‌اش </w:t>
      </w:r>
      <w:r w:rsidRPr="0060162A">
        <w:rPr>
          <w:rStyle w:val="Char3"/>
          <w:rtl/>
          <w:lang w:bidi="fa-IR"/>
        </w:rPr>
        <w:t>در</w:t>
      </w:r>
      <w:r w:rsidR="005B21A3">
        <w:rPr>
          <w:rStyle w:val="Char3"/>
          <w:rtl/>
          <w:lang w:bidi="fa-IR"/>
        </w:rPr>
        <w:t>ی</w:t>
      </w:r>
      <w:r w:rsidRPr="0060162A">
        <w:rPr>
          <w:rStyle w:val="Char3"/>
          <w:rtl/>
          <w:lang w:bidi="fa-IR"/>
        </w:rPr>
        <w:t>ده شد چگونه برا</w:t>
      </w:r>
      <w:r w:rsidR="005B21A3">
        <w:rPr>
          <w:rStyle w:val="Char3"/>
          <w:rtl/>
          <w:lang w:bidi="fa-IR"/>
        </w:rPr>
        <w:t>ی</w:t>
      </w:r>
      <w:r w:rsidRPr="0060162A">
        <w:rPr>
          <w:rStyle w:val="Char3"/>
          <w:rtl/>
          <w:lang w:bidi="fa-IR"/>
        </w:rPr>
        <w:t xml:space="preserve"> نماز</w:t>
      </w:r>
      <w:r w:rsidR="00101A36">
        <w:rPr>
          <w:rStyle w:val="Char3"/>
          <w:rtl/>
          <w:lang w:bidi="fa-IR"/>
        </w:rPr>
        <w:t xml:space="preserve"> می‌</w:t>
      </w:r>
      <w:r w:rsidRPr="0060162A">
        <w:rPr>
          <w:rStyle w:val="Char3"/>
          <w:rtl/>
          <w:lang w:bidi="fa-IR"/>
        </w:rPr>
        <w:t>تواند ستر عورت نما</w:t>
      </w:r>
      <w:r w:rsidR="005B21A3">
        <w:rPr>
          <w:rStyle w:val="Char3"/>
          <w:rtl/>
          <w:lang w:bidi="fa-IR"/>
        </w:rPr>
        <w:t>ی</w:t>
      </w:r>
      <w:r w:rsidRPr="0060162A">
        <w:rPr>
          <w:rStyle w:val="Char3"/>
          <w:rtl/>
          <w:lang w:bidi="fa-IR"/>
        </w:rPr>
        <w:t>د؟ از ا</w:t>
      </w:r>
      <w:r w:rsidR="005B21A3">
        <w:rPr>
          <w:rStyle w:val="Char3"/>
          <w:rtl/>
          <w:lang w:bidi="fa-IR"/>
        </w:rPr>
        <w:t>ی</w:t>
      </w:r>
      <w:r w:rsidRPr="0060162A">
        <w:rPr>
          <w:rStyle w:val="Char3"/>
          <w:rtl/>
          <w:lang w:bidi="fa-IR"/>
        </w:rPr>
        <w:t>ن رو بعض</w:t>
      </w:r>
      <w:r w:rsidR="005B21A3">
        <w:rPr>
          <w:rStyle w:val="Char3"/>
          <w:rtl/>
          <w:lang w:bidi="fa-IR"/>
        </w:rPr>
        <w:t>ی</w:t>
      </w:r>
      <w:r w:rsidRPr="0060162A">
        <w:rPr>
          <w:rStyle w:val="Char3"/>
          <w:rtl/>
          <w:lang w:bidi="fa-IR"/>
        </w:rPr>
        <w:t xml:space="preserve"> مشا</w:t>
      </w:r>
      <w:r w:rsidR="005B21A3">
        <w:rPr>
          <w:rStyle w:val="Char3"/>
          <w:rtl/>
          <w:lang w:bidi="fa-IR"/>
        </w:rPr>
        <w:t>ی</w:t>
      </w:r>
      <w:r w:rsidRPr="0060162A">
        <w:rPr>
          <w:rStyle w:val="Char3"/>
          <w:rtl/>
          <w:lang w:bidi="fa-IR"/>
        </w:rPr>
        <w:t>خ تأك</w:t>
      </w:r>
      <w:r w:rsidR="005B21A3">
        <w:rPr>
          <w:rStyle w:val="Char3"/>
          <w:rtl/>
          <w:lang w:bidi="fa-IR"/>
        </w:rPr>
        <w:t>ی</w:t>
      </w:r>
      <w:r w:rsidRPr="0060162A">
        <w:rPr>
          <w:rStyle w:val="Char3"/>
          <w:rtl/>
          <w:lang w:bidi="fa-IR"/>
        </w:rPr>
        <w:t>د</w:t>
      </w:r>
      <w:r w:rsidR="00101A36">
        <w:rPr>
          <w:rStyle w:val="Char3"/>
          <w:rtl/>
          <w:lang w:bidi="fa-IR"/>
        </w:rPr>
        <w:t xml:space="preserve"> می‌</w:t>
      </w:r>
      <w:r w:rsidRPr="0060162A">
        <w:rPr>
          <w:rStyle w:val="Char3"/>
          <w:rtl/>
          <w:lang w:bidi="fa-IR"/>
        </w:rPr>
        <w:t>كرده اند كه قبل از سفر با</w:t>
      </w:r>
      <w:r w:rsidR="005B21A3">
        <w:rPr>
          <w:rStyle w:val="Char3"/>
          <w:rtl/>
          <w:lang w:bidi="fa-IR"/>
        </w:rPr>
        <w:t>ی</w:t>
      </w:r>
      <w:r w:rsidRPr="0060162A">
        <w:rPr>
          <w:rStyle w:val="Char3"/>
          <w:rtl/>
          <w:lang w:bidi="fa-IR"/>
        </w:rPr>
        <w:t>د لوازم فراهم نما</w:t>
      </w:r>
      <w:r w:rsidR="005B21A3">
        <w:rPr>
          <w:rStyle w:val="Char3"/>
          <w:rtl/>
          <w:lang w:bidi="fa-IR"/>
        </w:rPr>
        <w:t>ی</w:t>
      </w:r>
      <w:r w:rsidRPr="0060162A">
        <w:rPr>
          <w:rStyle w:val="Char3"/>
          <w:rtl/>
          <w:lang w:bidi="fa-IR"/>
        </w:rPr>
        <w:t>د. چنانكه از ابراه</w:t>
      </w:r>
      <w:r w:rsidR="005B21A3">
        <w:rPr>
          <w:rStyle w:val="Char3"/>
          <w:rtl/>
          <w:lang w:bidi="fa-IR"/>
        </w:rPr>
        <w:t>ی</w:t>
      </w:r>
      <w:r w:rsidRPr="0060162A">
        <w:rPr>
          <w:rStyle w:val="Char3"/>
          <w:rtl/>
          <w:lang w:bidi="fa-IR"/>
        </w:rPr>
        <w:t>م خواص كه در تجر</w:t>
      </w:r>
      <w:r w:rsidR="005B21A3">
        <w:rPr>
          <w:rStyle w:val="Char3"/>
          <w:rtl/>
          <w:lang w:bidi="fa-IR"/>
        </w:rPr>
        <w:t>ی</w:t>
      </w:r>
      <w:r w:rsidRPr="0060162A">
        <w:rPr>
          <w:rStyle w:val="Char3"/>
          <w:rtl/>
          <w:lang w:bidi="fa-IR"/>
        </w:rPr>
        <w:t>د و توكل بار</w:t>
      </w:r>
      <w:r w:rsidR="005B21A3">
        <w:rPr>
          <w:rStyle w:val="Char3"/>
          <w:rtl/>
          <w:lang w:bidi="fa-IR"/>
        </w:rPr>
        <w:t xml:space="preserve">یک </w:t>
      </w:r>
      <w:r w:rsidRPr="0060162A">
        <w:rPr>
          <w:rStyle w:val="Char3"/>
          <w:rtl/>
          <w:lang w:bidi="fa-IR"/>
        </w:rPr>
        <w:t>ب</w:t>
      </w:r>
      <w:r w:rsidR="005B21A3">
        <w:rPr>
          <w:rStyle w:val="Char3"/>
          <w:rtl/>
          <w:lang w:bidi="fa-IR"/>
        </w:rPr>
        <w:t>ی</w:t>
      </w:r>
      <w:r w:rsidRPr="0060162A">
        <w:rPr>
          <w:rStyle w:val="Char3"/>
          <w:rtl/>
          <w:lang w:bidi="fa-IR"/>
        </w:rPr>
        <w:t>ن بود، نقل است كه سوزن و نخ و مشگوله و مقراض هم</w:t>
      </w:r>
      <w:r w:rsidR="005B21A3">
        <w:rPr>
          <w:rStyle w:val="Char3"/>
          <w:rtl/>
          <w:lang w:bidi="fa-IR"/>
        </w:rPr>
        <w:t>ی</w:t>
      </w:r>
      <w:r w:rsidRPr="0060162A">
        <w:rPr>
          <w:rStyle w:val="Char3"/>
          <w:rtl/>
          <w:lang w:bidi="fa-IR"/>
        </w:rPr>
        <w:t>شه همراه داشت. پرس</w:t>
      </w:r>
      <w:r w:rsidR="005B21A3">
        <w:rPr>
          <w:rStyle w:val="Char3"/>
          <w:rtl/>
          <w:lang w:bidi="fa-IR"/>
        </w:rPr>
        <w:t>ی</w:t>
      </w:r>
      <w:r w:rsidRPr="0060162A">
        <w:rPr>
          <w:rStyle w:val="Char3"/>
          <w:rtl/>
          <w:lang w:bidi="fa-IR"/>
        </w:rPr>
        <w:t>دند: ‌تو كه از همه چ</w:t>
      </w:r>
      <w:r w:rsidR="005B21A3">
        <w:rPr>
          <w:rStyle w:val="Char3"/>
          <w:rtl/>
          <w:lang w:bidi="fa-IR"/>
        </w:rPr>
        <w:t>ی</w:t>
      </w:r>
      <w:r w:rsidRPr="0060162A">
        <w:rPr>
          <w:rStyle w:val="Char3"/>
          <w:rtl/>
          <w:lang w:bidi="fa-IR"/>
        </w:rPr>
        <w:t>ز امتناع</w:t>
      </w:r>
      <w:r w:rsidR="00101A36">
        <w:rPr>
          <w:rStyle w:val="Char3"/>
          <w:rtl/>
          <w:lang w:bidi="fa-IR"/>
        </w:rPr>
        <w:t xml:space="preserve"> می‌</w:t>
      </w:r>
      <w:r w:rsidRPr="0060162A">
        <w:rPr>
          <w:rStyle w:val="Char3"/>
          <w:rtl/>
          <w:lang w:bidi="fa-IR"/>
        </w:rPr>
        <w:t>نما</w:t>
      </w:r>
      <w:r w:rsidR="005B21A3">
        <w:rPr>
          <w:rStyle w:val="Char3"/>
          <w:rtl/>
          <w:lang w:bidi="fa-IR"/>
        </w:rPr>
        <w:t>یی</w:t>
      </w:r>
      <w:r w:rsidRPr="0060162A">
        <w:rPr>
          <w:rStyle w:val="Char3"/>
          <w:rtl/>
          <w:lang w:bidi="fa-IR"/>
        </w:rPr>
        <w:t xml:space="preserve"> ا</w:t>
      </w:r>
      <w:r w:rsidR="005B21A3">
        <w:rPr>
          <w:rStyle w:val="Char3"/>
          <w:rtl/>
          <w:lang w:bidi="fa-IR"/>
        </w:rPr>
        <w:t>ی</w:t>
      </w:r>
      <w:r w:rsidRPr="0060162A">
        <w:rPr>
          <w:rStyle w:val="Char3"/>
          <w:rtl/>
          <w:lang w:bidi="fa-IR"/>
        </w:rPr>
        <w:t>نها چ</w:t>
      </w:r>
      <w:r w:rsidR="005B21A3">
        <w:rPr>
          <w:rStyle w:val="Char3"/>
          <w:rtl/>
          <w:lang w:bidi="fa-IR"/>
        </w:rPr>
        <w:t>ی</w:t>
      </w:r>
      <w:r w:rsidRPr="0060162A">
        <w:rPr>
          <w:rStyle w:val="Char3"/>
          <w:rtl/>
          <w:lang w:bidi="fa-IR"/>
        </w:rPr>
        <w:t>ست؟ گفت: ‌ا</w:t>
      </w:r>
      <w:r w:rsidR="005B21A3">
        <w:rPr>
          <w:rStyle w:val="Char3"/>
          <w:rtl/>
          <w:lang w:bidi="fa-IR"/>
        </w:rPr>
        <w:t>ی</w:t>
      </w:r>
      <w:r w:rsidRPr="0060162A">
        <w:rPr>
          <w:rStyle w:val="Char3"/>
          <w:rtl/>
          <w:lang w:bidi="fa-IR"/>
        </w:rPr>
        <w:t>نها مناف</w:t>
      </w:r>
      <w:r w:rsidR="005B21A3">
        <w:rPr>
          <w:rStyle w:val="Char3"/>
          <w:rtl/>
          <w:lang w:bidi="fa-IR"/>
        </w:rPr>
        <w:t>ی</w:t>
      </w:r>
      <w:r w:rsidRPr="0060162A">
        <w:rPr>
          <w:rStyle w:val="Char3"/>
          <w:rtl/>
          <w:lang w:bidi="fa-IR"/>
        </w:rPr>
        <w:t xml:space="preserve"> توكل ن</w:t>
      </w:r>
      <w:r w:rsidR="005B21A3">
        <w:rPr>
          <w:rStyle w:val="Char3"/>
          <w:rtl/>
          <w:lang w:bidi="fa-IR"/>
        </w:rPr>
        <w:t>ی</w:t>
      </w:r>
      <w:r w:rsidRPr="0060162A">
        <w:rPr>
          <w:rStyle w:val="Char3"/>
          <w:rtl/>
          <w:lang w:bidi="fa-IR"/>
        </w:rPr>
        <w:t>ست، ما فرا</w:t>
      </w:r>
      <w:r w:rsidR="005B21A3">
        <w:rPr>
          <w:rStyle w:val="Char3"/>
          <w:rtl/>
          <w:lang w:bidi="fa-IR"/>
        </w:rPr>
        <w:t>ی</w:t>
      </w:r>
      <w:r w:rsidRPr="0060162A">
        <w:rPr>
          <w:rStyle w:val="Char3"/>
          <w:rtl/>
          <w:lang w:bidi="fa-IR"/>
        </w:rPr>
        <w:t>ض بر گردن دار</w:t>
      </w:r>
      <w:r w:rsidR="005B21A3">
        <w:rPr>
          <w:rStyle w:val="Char3"/>
          <w:rtl/>
          <w:lang w:bidi="fa-IR"/>
        </w:rPr>
        <w:t>ی</w:t>
      </w:r>
      <w:r w:rsidRPr="0060162A">
        <w:rPr>
          <w:rStyle w:val="Char3"/>
          <w:rtl/>
          <w:lang w:bidi="fa-IR"/>
        </w:rPr>
        <w:t>م، و فق</w:t>
      </w:r>
      <w:r w:rsidR="005B21A3">
        <w:rPr>
          <w:rStyle w:val="Char3"/>
          <w:rtl/>
          <w:lang w:bidi="fa-IR"/>
        </w:rPr>
        <w:t>ی</w:t>
      </w:r>
      <w:r w:rsidRPr="0060162A">
        <w:rPr>
          <w:rStyle w:val="Char3"/>
          <w:rtl/>
          <w:lang w:bidi="fa-IR"/>
        </w:rPr>
        <w:t xml:space="preserve">ر را </w:t>
      </w:r>
      <w:r w:rsidR="005B21A3">
        <w:rPr>
          <w:rStyle w:val="Char3"/>
          <w:rtl/>
          <w:lang w:bidi="fa-IR"/>
        </w:rPr>
        <w:t xml:space="preserve">یک </w:t>
      </w:r>
      <w:r w:rsidRPr="0060162A">
        <w:rPr>
          <w:rStyle w:val="Char3"/>
          <w:rtl/>
          <w:lang w:bidi="fa-IR"/>
        </w:rPr>
        <w:t>جامه ب</w:t>
      </w:r>
      <w:r w:rsidR="005B21A3">
        <w:rPr>
          <w:rStyle w:val="Char3"/>
          <w:rtl/>
          <w:lang w:bidi="fa-IR"/>
        </w:rPr>
        <w:t>ی</w:t>
      </w:r>
      <w:r w:rsidRPr="0060162A">
        <w:rPr>
          <w:rStyle w:val="Char3"/>
          <w:rtl/>
          <w:lang w:bidi="fa-IR"/>
        </w:rPr>
        <w:t>ش نباشد، اگر آن جامه پاره شود وعورت را نپوشاند نماز باطل است و اگر مشگوله نداشته باشد با چه وضو</w:t>
      </w:r>
      <w:r w:rsidR="00101A36">
        <w:rPr>
          <w:rStyle w:val="Char3"/>
          <w:rtl/>
          <w:lang w:bidi="fa-IR"/>
        </w:rPr>
        <w:t xml:space="preserve"> می‌</w:t>
      </w:r>
      <w:r w:rsidRPr="0060162A">
        <w:rPr>
          <w:rStyle w:val="Char3"/>
          <w:rtl/>
          <w:lang w:bidi="fa-IR"/>
        </w:rPr>
        <w:t>سازد؟ پس هر گاه درو</w:t>
      </w:r>
      <w:r w:rsidR="005B21A3">
        <w:rPr>
          <w:rStyle w:val="Char3"/>
          <w:rtl/>
          <w:lang w:bidi="fa-IR"/>
        </w:rPr>
        <w:t>ی</w:t>
      </w:r>
      <w:r w:rsidRPr="0060162A">
        <w:rPr>
          <w:rStyle w:val="Char3"/>
          <w:rtl/>
          <w:lang w:bidi="fa-IR"/>
        </w:rPr>
        <w:t>ش</w:t>
      </w:r>
      <w:r w:rsidR="005B21A3">
        <w:rPr>
          <w:rStyle w:val="Char3"/>
          <w:rtl/>
          <w:lang w:bidi="fa-IR"/>
        </w:rPr>
        <w:t>ی</w:t>
      </w:r>
      <w:r w:rsidRPr="0060162A">
        <w:rPr>
          <w:rStyle w:val="Char3"/>
          <w:rtl/>
          <w:lang w:bidi="fa-IR"/>
        </w:rPr>
        <w:t xml:space="preserve"> د</w:t>
      </w:r>
      <w:r w:rsidR="005B21A3">
        <w:rPr>
          <w:rStyle w:val="Char3"/>
          <w:rtl/>
          <w:lang w:bidi="fa-IR"/>
        </w:rPr>
        <w:t>ی</w:t>
      </w:r>
      <w:r w:rsidRPr="0060162A">
        <w:rPr>
          <w:rStyle w:val="Char3"/>
          <w:rtl/>
          <w:lang w:bidi="fa-IR"/>
        </w:rPr>
        <w:t>د</w:t>
      </w:r>
      <w:r w:rsidR="005B21A3">
        <w:rPr>
          <w:rStyle w:val="Char3"/>
          <w:rtl/>
          <w:lang w:bidi="fa-IR"/>
        </w:rPr>
        <w:t>ی</w:t>
      </w:r>
      <w:r w:rsidR="00155203">
        <w:rPr>
          <w:rStyle w:val="Char3"/>
          <w:rtl/>
          <w:lang w:bidi="fa-IR"/>
        </w:rPr>
        <w:t xml:space="preserve"> بی‌</w:t>
      </w:r>
      <w:r w:rsidRPr="0060162A">
        <w:rPr>
          <w:rStyle w:val="Char3"/>
          <w:rtl/>
          <w:lang w:bidi="fa-IR"/>
        </w:rPr>
        <w:t>مشگوله و نخ وسوزن در نماز متهمش بدار (</w:t>
      </w:r>
      <w:r w:rsidR="005B21A3">
        <w:rPr>
          <w:rStyle w:val="Char3"/>
          <w:rtl/>
          <w:lang w:bidi="fa-IR"/>
        </w:rPr>
        <w:t>ی</w:t>
      </w:r>
      <w:r w:rsidRPr="0060162A">
        <w:rPr>
          <w:rStyle w:val="Char3"/>
          <w:rtl/>
          <w:lang w:bidi="fa-IR"/>
        </w:rPr>
        <w:t>عن</w:t>
      </w:r>
      <w:r w:rsidR="005B21A3">
        <w:rPr>
          <w:rStyle w:val="Char3"/>
          <w:rtl/>
          <w:lang w:bidi="fa-IR"/>
        </w:rPr>
        <w:t>ی</w:t>
      </w:r>
      <w:r w:rsidRPr="0060162A">
        <w:rPr>
          <w:rStyle w:val="Char3"/>
          <w:rtl/>
          <w:lang w:bidi="fa-IR"/>
        </w:rPr>
        <w:t xml:space="preserve"> </w:t>
      </w:r>
      <w:r w:rsidR="005B21A3">
        <w:rPr>
          <w:rStyle w:val="Char3"/>
          <w:rtl/>
          <w:lang w:bidi="fa-IR"/>
        </w:rPr>
        <w:t>ی</w:t>
      </w:r>
      <w:r w:rsidRPr="0060162A">
        <w:rPr>
          <w:rStyle w:val="Char3"/>
          <w:rtl/>
          <w:lang w:bidi="fa-IR"/>
        </w:rPr>
        <w:t>ا نماز</w:t>
      </w:r>
      <w:r w:rsidR="00101A36">
        <w:rPr>
          <w:rStyle w:val="Char3"/>
          <w:rtl/>
          <w:lang w:bidi="fa-IR"/>
        </w:rPr>
        <w:t xml:space="preserve"> نمی‌</w:t>
      </w:r>
      <w:r w:rsidRPr="0060162A">
        <w:rPr>
          <w:rStyle w:val="Char3"/>
          <w:rtl/>
          <w:lang w:bidi="fa-IR"/>
        </w:rPr>
        <w:t xml:space="preserve">خواند </w:t>
      </w:r>
      <w:r w:rsidR="005B21A3">
        <w:rPr>
          <w:rStyle w:val="Char3"/>
          <w:rtl/>
          <w:lang w:bidi="fa-IR"/>
        </w:rPr>
        <w:t>ی</w:t>
      </w:r>
      <w:r w:rsidRPr="0060162A">
        <w:rPr>
          <w:rStyle w:val="Char3"/>
          <w:rtl/>
          <w:lang w:bidi="fa-IR"/>
        </w:rPr>
        <w:t>ا نمازش درست ن</w:t>
      </w:r>
      <w:r w:rsidR="005B21A3">
        <w:rPr>
          <w:rStyle w:val="Char3"/>
          <w:rtl/>
          <w:lang w:bidi="fa-IR"/>
        </w:rPr>
        <w:t>ی</w:t>
      </w:r>
      <w:r w:rsidRPr="0060162A">
        <w:rPr>
          <w:rStyle w:val="Char3"/>
          <w:rtl/>
          <w:lang w:bidi="fa-IR"/>
        </w:rPr>
        <w:t>ست).</w:t>
      </w:r>
    </w:p>
    <w:p w:rsidR="009C6881" w:rsidRPr="00825224" w:rsidRDefault="009C6881" w:rsidP="00E253B1">
      <w:pPr>
        <w:pStyle w:val="a2"/>
        <w:rPr>
          <w:rtl/>
        </w:rPr>
      </w:pPr>
      <w:bookmarkStart w:id="168" w:name="_Toc271536205"/>
      <w:bookmarkStart w:id="169" w:name="_Toc238599006"/>
      <w:r w:rsidRPr="00825224">
        <w:rPr>
          <w:rtl/>
        </w:rPr>
        <w:t>تلبيس ابليس بر صوفيان هنگامي كه از سفر باز مي گردند</w:t>
      </w:r>
      <w:bookmarkEnd w:id="168"/>
      <w:bookmarkEnd w:id="169"/>
    </w:p>
    <w:p w:rsidR="009C6881" w:rsidRPr="0060162A" w:rsidRDefault="009C6881" w:rsidP="00232D33">
      <w:pPr>
        <w:spacing w:line="250" w:lineRule="auto"/>
        <w:jc w:val="both"/>
        <w:rPr>
          <w:rStyle w:val="Char3"/>
          <w:rtl/>
          <w:lang w:bidi="fa-IR"/>
        </w:rPr>
      </w:pPr>
      <w:r w:rsidRPr="0060162A">
        <w:rPr>
          <w:rStyle w:val="Char3"/>
          <w:rtl/>
          <w:lang w:bidi="fa-IR"/>
        </w:rPr>
        <w:t>از آ</w:t>
      </w:r>
      <w:r w:rsidR="005B21A3">
        <w:rPr>
          <w:rStyle w:val="Char3"/>
          <w:rtl/>
          <w:lang w:bidi="fa-IR"/>
        </w:rPr>
        <w:t>یی</w:t>
      </w:r>
      <w:r w:rsidRPr="0060162A">
        <w:rPr>
          <w:rStyle w:val="Char3"/>
          <w:rtl/>
          <w:lang w:bidi="fa-IR"/>
        </w:rPr>
        <w:t>نها</w:t>
      </w:r>
      <w:r w:rsidR="005B21A3">
        <w:rPr>
          <w:rStyle w:val="Char3"/>
          <w:rtl/>
          <w:lang w:bidi="fa-IR"/>
        </w:rPr>
        <w:t>ی</w:t>
      </w:r>
      <w:r w:rsidRPr="0060162A">
        <w:rPr>
          <w:rStyle w:val="Char3"/>
          <w:rtl/>
          <w:lang w:bidi="fa-IR"/>
        </w:rPr>
        <w:t xml:space="preserve"> صوف</w:t>
      </w:r>
      <w:r w:rsidR="005B21A3">
        <w:rPr>
          <w:rStyle w:val="Char3"/>
          <w:rtl/>
          <w:lang w:bidi="fa-IR"/>
        </w:rPr>
        <w:t>ی</w:t>
      </w:r>
      <w:r w:rsidRPr="0060162A">
        <w:rPr>
          <w:rStyle w:val="Char3"/>
          <w:rtl/>
          <w:lang w:bidi="fa-IR"/>
        </w:rPr>
        <w:t>ان است كه چون مسافر به رباط برسد و در آن جمع</w:t>
      </w:r>
      <w:r w:rsidR="005B21A3">
        <w:rPr>
          <w:rStyle w:val="Char3"/>
          <w:rtl/>
          <w:lang w:bidi="fa-IR"/>
        </w:rPr>
        <w:t>ی</w:t>
      </w:r>
      <w:r w:rsidRPr="0060162A">
        <w:rPr>
          <w:rStyle w:val="Char3"/>
          <w:rtl/>
          <w:lang w:bidi="fa-IR"/>
        </w:rPr>
        <w:t xml:space="preserve"> باشند، نخست سلام</w:t>
      </w:r>
      <w:r w:rsidR="00101A36">
        <w:rPr>
          <w:rStyle w:val="Char3"/>
          <w:rtl/>
          <w:lang w:bidi="fa-IR"/>
        </w:rPr>
        <w:t xml:space="preserve"> نمی‌</w:t>
      </w:r>
      <w:r w:rsidRPr="0060162A">
        <w:rPr>
          <w:rStyle w:val="Char3"/>
          <w:rtl/>
          <w:lang w:bidi="fa-IR"/>
        </w:rPr>
        <w:t>كند، بلكه وضو</w:t>
      </w:r>
      <w:r w:rsidR="00101A36">
        <w:rPr>
          <w:rStyle w:val="Char3"/>
          <w:rtl/>
          <w:lang w:bidi="fa-IR"/>
        </w:rPr>
        <w:t xml:space="preserve"> می‌</w:t>
      </w:r>
      <w:r w:rsidRPr="0060162A">
        <w:rPr>
          <w:rStyle w:val="Char3"/>
          <w:rtl/>
          <w:lang w:bidi="fa-IR"/>
        </w:rPr>
        <w:t>گ</w:t>
      </w:r>
      <w:r w:rsidR="005B21A3">
        <w:rPr>
          <w:rStyle w:val="Char3"/>
          <w:rtl/>
          <w:lang w:bidi="fa-IR"/>
        </w:rPr>
        <w:t>ی</w:t>
      </w:r>
      <w:r w:rsidRPr="0060162A">
        <w:rPr>
          <w:rStyle w:val="Char3"/>
          <w:rtl/>
          <w:lang w:bidi="fa-IR"/>
        </w:rPr>
        <w:t>رد و دو ركعت نماز</w:t>
      </w:r>
      <w:r w:rsidR="00101A36">
        <w:rPr>
          <w:rStyle w:val="Char3"/>
          <w:rtl/>
          <w:lang w:bidi="fa-IR"/>
        </w:rPr>
        <w:t xml:space="preserve"> می‌</w:t>
      </w:r>
      <w:r w:rsidRPr="0060162A">
        <w:rPr>
          <w:rStyle w:val="Char3"/>
          <w:rtl/>
          <w:lang w:bidi="fa-IR"/>
        </w:rPr>
        <w:t>خواند آن گاه بر ش</w:t>
      </w:r>
      <w:r w:rsidR="005B21A3">
        <w:rPr>
          <w:rStyle w:val="Char3"/>
          <w:rtl/>
          <w:lang w:bidi="fa-IR"/>
        </w:rPr>
        <w:t>ی</w:t>
      </w:r>
      <w:r w:rsidRPr="0060162A">
        <w:rPr>
          <w:rStyle w:val="Char3"/>
          <w:rtl/>
          <w:lang w:bidi="fa-IR"/>
        </w:rPr>
        <w:t>خ رباط و د</w:t>
      </w:r>
      <w:r w:rsidR="005B21A3">
        <w:rPr>
          <w:rStyle w:val="Char3"/>
          <w:rtl/>
          <w:lang w:bidi="fa-IR"/>
        </w:rPr>
        <w:t>ی</w:t>
      </w:r>
      <w:r w:rsidRPr="0060162A">
        <w:rPr>
          <w:rStyle w:val="Char3"/>
          <w:rtl/>
          <w:lang w:bidi="fa-IR"/>
        </w:rPr>
        <w:t>گر حاضران سلام</w:t>
      </w:r>
      <w:r w:rsidR="00101A36">
        <w:rPr>
          <w:rStyle w:val="Char3"/>
          <w:rtl/>
          <w:lang w:bidi="fa-IR"/>
        </w:rPr>
        <w:t xml:space="preserve"> می‌</w:t>
      </w:r>
      <w:r w:rsidRPr="0060162A">
        <w:rPr>
          <w:rStyle w:val="Char3"/>
          <w:rtl/>
          <w:lang w:bidi="fa-IR"/>
        </w:rPr>
        <w:t>كند. ا</w:t>
      </w:r>
      <w:r w:rsidR="005B21A3">
        <w:rPr>
          <w:rStyle w:val="Char3"/>
          <w:rtl/>
          <w:lang w:bidi="fa-IR"/>
        </w:rPr>
        <w:t>ی</w:t>
      </w:r>
      <w:r w:rsidRPr="0060162A">
        <w:rPr>
          <w:rStyle w:val="Char3"/>
          <w:rtl/>
          <w:lang w:bidi="fa-IR"/>
        </w:rPr>
        <w:t>ن خلاف است، ز</w:t>
      </w:r>
      <w:r w:rsidR="005B21A3">
        <w:rPr>
          <w:rStyle w:val="Char3"/>
          <w:rtl/>
          <w:lang w:bidi="fa-IR"/>
        </w:rPr>
        <w:t>ی</w:t>
      </w:r>
      <w:r w:rsidRPr="0060162A">
        <w:rPr>
          <w:rStyle w:val="Char3"/>
          <w:rtl/>
          <w:lang w:bidi="fa-IR"/>
        </w:rPr>
        <w:t>را عموم فقها</w:t>
      </w:r>
      <w:r w:rsidR="005B21A3">
        <w:rPr>
          <w:rStyle w:val="Char3"/>
          <w:rtl/>
          <w:lang w:bidi="fa-IR"/>
        </w:rPr>
        <w:t>ی</w:t>
      </w:r>
      <w:r w:rsidRPr="0060162A">
        <w:rPr>
          <w:rStyle w:val="Char3"/>
          <w:rtl/>
          <w:lang w:bidi="fa-IR"/>
        </w:rPr>
        <w:t xml:space="preserve"> اسلام گو</w:t>
      </w:r>
      <w:r w:rsidR="005B21A3">
        <w:rPr>
          <w:rStyle w:val="Char3"/>
          <w:rtl/>
          <w:lang w:bidi="fa-IR"/>
        </w:rPr>
        <w:t>ی</w:t>
      </w:r>
      <w:r w:rsidRPr="0060162A">
        <w:rPr>
          <w:rStyle w:val="Char3"/>
          <w:rtl/>
          <w:lang w:bidi="fa-IR"/>
        </w:rPr>
        <w:t>ند: سنت است كه هر كس بر جمع</w:t>
      </w:r>
      <w:r w:rsidR="005B21A3">
        <w:rPr>
          <w:rStyle w:val="Char3"/>
          <w:rtl/>
          <w:lang w:bidi="fa-IR"/>
        </w:rPr>
        <w:t>ی</w:t>
      </w:r>
      <w:r w:rsidRPr="0060162A">
        <w:rPr>
          <w:rStyle w:val="Char3"/>
          <w:rtl/>
          <w:lang w:bidi="fa-IR"/>
        </w:rPr>
        <w:t xml:space="preserve"> وارد شود با</w:t>
      </w:r>
      <w:r w:rsidR="005B21A3">
        <w:rPr>
          <w:rStyle w:val="Char3"/>
          <w:rtl/>
          <w:lang w:bidi="fa-IR"/>
        </w:rPr>
        <w:t>ی</w:t>
      </w:r>
      <w:r w:rsidRPr="0060162A">
        <w:rPr>
          <w:rStyle w:val="Char3"/>
          <w:rtl/>
          <w:lang w:bidi="fa-IR"/>
        </w:rPr>
        <w:t xml:space="preserve">د سلام كند حال وضو داشته باشد </w:t>
      </w:r>
      <w:r w:rsidR="005B21A3">
        <w:rPr>
          <w:rStyle w:val="Char3"/>
          <w:rtl/>
          <w:lang w:bidi="fa-IR"/>
        </w:rPr>
        <w:t>ی</w:t>
      </w:r>
      <w:r w:rsidRPr="0060162A">
        <w:rPr>
          <w:rStyle w:val="Char3"/>
          <w:rtl/>
          <w:lang w:bidi="fa-IR"/>
        </w:rPr>
        <w:t>ا نه- مگر صوف</w:t>
      </w:r>
      <w:r w:rsidR="005B21A3">
        <w:rPr>
          <w:rStyle w:val="Char3"/>
          <w:rtl/>
          <w:lang w:bidi="fa-IR"/>
        </w:rPr>
        <w:t>ی</w:t>
      </w:r>
      <w:r w:rsidRPr="0060162A">
        <w:rPr>
          <w:rStyle w:val="Char3"/>
          <w:rtl/>
          <w:lang w:bidi="fa-IR"/>
        </w:rPr>
        <w:t>ان ا</w:t>
      </w:r>
      <w:r w:rsidR="005B21A3">
        <w:rPr>
          <w:rStyle w:val="Char3"/>
          <w:rtl/>
          <w:lang w:bidi="fa-IR"/>
        </w:rPr>
        <w:t>ی</w:t>
      </w:r>
      <w:r w:rsidRPr="0060162A">
        <w:rPr>
          <w:rStyle w:val="Char3"/>
          <w:rtl/>
          <w:lang w:bidi="fa-IR"/>
        </w:rPr>
        <w:t>ن ش</w:t>
      </w:r>
      <w:r w:rsidR="005B21A3">
        <w:rPr>
          <w:rStyle w:val="Char3"/>
          <w:rtl/>
          <w:lang w:bidi="fa-IR"/>
        </w:rPr>
        <w:t>ی</w:t>
      </w:r>
      <w:r w:rsidRPr="0060162A">
        <w:rPr>
          <w:rStyle w:val="Char3"/>
          <w:rtl/>
          <w:lang w:bidi="fa-IR"/>
        </w:rPr>
        <w:t>وه را از كودكان آموخته باشند كه چون گفته شود چرا سلام نكرد</w:t>
      </w:r>
      <w:r w:rsidR="005B21A3">
        <w:rPr>
          <w:rStyle w:val="Char3"/>
          <w:rtl/>
          <w:lang w:bidi="fa-IR"/>
        </w:rPr>
        <w:t>ی</w:t>
      </w:r>
      <w:r w:rsidRPr="0060162A">
        <w:rPr>
          <w:rStyle w:val="Char3"/>
          <w:rtl/>
          <w:lang w:bidi="fa-IR"/>
        </w:rPr>
        <w:t>،</w:t>
      </w:r>
      <w:r w:rsidR="00101A36">
        <w:rPr>
          <w:rStyle w:val="Char3"/>
          <w:rtl/>
          <w:lang w:bidi="fa-IR"/>
        </w:rPr>
        <w:t xml:space="preserve"> می‌</w:t>
      </w:r>
      <w:r w:rsidRPr="0060162A">
        <w:rPr>
          <w:rStyle w:val="Char3"/>
          <w:rtl/>
          <w:lang w:bidi="fa-IR"/>
        </w:rPr>
        <w:t>گو</w:t>
      </w:r>
      <w:r w:rsidR="005B21A3">
        <w:rPr>
          <w:rStyle w:val="Char3"/>
          <w:rtl/>
          <w:lang w:bidi="fa-IR"/>
        </w:rPr>
        <w:t>ی</w:t>
      </w:r>
      <w:r w:rsidR="00232D33">
        <w:rPr>
          <w:rStyle w:val="Char3"/>
          <w:rtl/>
          <w:lang w:bidi="fa-IR"/>
        </w:rPr>
        <w:t>د: حالا صورتم را نشسته</w:t>
      </w:r>
      <w:r w:rsidR="00232D33">
        <w:rPr>
          <w:rStyle w:val="Char3"/>
          <w:rFonts w:hint="cs"/>
          <w:rtl/>
          <w:lang w:bidi="fa-IR"/>
        </w:rPr>
        <w:t>‌</w:t>
      </w:r>
      <w:r w:rsidRPr="0060162A">
        <w:rPr>
          <w:rStyle w:val="Char3"/>
          <w:rtl/>
          <w:lang w:bidi="fa-IR"/>
        </w:rPr>
        <w:t>ام!</w:t>
      </w:r>
      <w:r w:rsidR="00232D33">
        <w:rPr>
          <w:rStyle w:val="Char3"/>
          <w:rFonts w:hint="cs"/>
          <w:rtl/>
          <w:lang w:bidi="fa-IR"/>
        </w:rPr>
        <w:t>.</w:t>
      </w:r>
    </w:p>
    <w:p w:rsidR="009C6881" w:rsidRDefault="009C6881" w:rsidP="00526AAC">
      <w:pPr>
        <w:spacing w:line="250" w:lineRule="auto"/>
        <w:ind w:firstLine="284"/>
        <w:jc w:val="both"/>
        <w:rPr>
          <w:rStyle w:val="Char3"/>
          <w:rtl/>
          <w:lang w:bidi="fa-IR"/>
        </w:rPr>
      </w:pPr>
      <w:r w:rsidRPr="0060162A">
        <w:rPr>
          <w:rStyle w:val="Char3"/>
          <w:rtl/>
          <w:lang w:bidi="fa-IR"/>
        </w:rPr>
        <w:t>د</w:t>
      </w:r>
      <w:r w:rsidR="005B21A3">
        <w:rPr>
          <w:rStyle w:val="Char3"/>
          <w:rtl/>
          <w:lang w:bidi="fa-IR"/>
        </w:rPr>
        <w:t>ی</w:t>
      </w:r>
      <w:r w:rsidRPr="0060162A">
        <w:rPr>
          <w:rStyle w:val="Char3"/>
          <w:rtl/>
          <w:lang w:bidi="fa-IR"/>
        </w:rPr>
        <w:t>گر از آداب صوف</w:t>
      </w:r>
      <w:r w:rsidR="005B21A3">
        <w:rPr>
          <w:rStyle w:val="Char3"/>
          <w:rtl/>
          <w:lang w:bidi="fa-IR"/>
        </w:rPr>
        <w:t>ی</w:t>
      </w:r>
      <w:r w:rsidRPr="0060162A">
        <w:rPr>
          <w:rStyle w:val="Char3"/>
          <w:rtl/>
          <w:lang w:bidi="fa-IR"/>
        </w:rPr>
        <w:t>ه مال</w:t>
      </w:r>
      <w:r w:rsidR="005B21A3">
        <w:rPr>
          <w:rStyle w:val="Char3"/>
          <w:rtl/>
          <w:lang w:bidi="fa-IR"/>
        </w:rPr>
        <w:t>ی</w:t>
      </w:r>
      <w:r w:rsidRPr="0060162A">
        <w:rPr>
          <w:rStyle w:val="Char3"/>
          <w:rtl/>
          <w:lang w:bidi="fa-IR"/>
        </w:rPr>
        <w:t>دن پا</w:t>
      </w:r>
      <w:r w:rsidR="005B21A3">
        <w:rPr>
          <w:rStyle w:val="Char3"/>
          <w:rtl/>
          <w:lang w:bidi="fa-IR"/>
        </w:rPr>
        <w:t>ی</w:t>
      </w:r>
      <w:r w:rsidRPr="0060162A">
        <w:rPr>
          <w:rStyle w:val="Char3"/>
          <w:rtl/>
          <w:lang w:bidi="fa-IR"/>
        </w:rPr>
        <w:t xml:space="preserve"> مسافر</w:t>
      </w:r>
      <w:r w:rsidR="005B21A3">
        <w:rPr>
          <w:rStyle w:val="Char3"/>
          <w:rtl/>
          <w:lang w:bidi="fa-IR"/>
        </w:rPr>
        <w:t>ی</w:t>
      </w:r>
      <w:r w:rsidRPr="0060162A">
        <w:rPr>
          <w:rStyle w:val="Char3"/>
          <w:rtl/>
          <w:lang w:bidi="fa-IR"/>
        </w:rPr>
        <w:t xml:space="preserve"> است كه عصر از راه برسد و حجت آرند كه عمر بر پ</w:t>
      </w:r>
      <w:r w:rsidR="005B21A3">
        <w:rPr>
          <w:rStyle w:val="Char3"/>
          <w:rtl/>
          <w:lang w:bidi="fa-IR"/>
        </w:rPr>
        <w:t>ی</w:t>
      </w:r>
      <w:r w:rsidRPr="0060162A">
        <w:rPr>
          <w:rStyle w:val="Char3"/>
          <w:rtl/>
          <w:lang w:bidi="fa-IR"/>
        </w:rPr>
        <w:t xml:space="preserve">غمبر </w:t>
      </w:r>
      <w:r w:rsidR="00526AAC">
        <w:rPr>
          <w:rStyle w:val="Char3"/>
          <w:lang w:bidi="fa-IR"/>
        </w:rPr>
        <w:sym w:font="AGA Arabesque" w:char="F072"/>
      </w:r>
      <w:r w:rsidRPr="0060162A">
        <w:rPr>
          <w:rStyle w:val="Char3"/>
          <w:rtl/>
          <w:lang w:bidi="fa-IR"/>
        </w:rPr>
        <w:t xml:space="preserve"> وارد شد د</w:t>
      </w:r>
      <w:r w:rsidR="005B21A3">
        <w:rPr>
          <w:rStyle w:val="Char3"/>
          <w:rtl/>
          <w:lang w:bidi="fa-IR"/>
        </w:rPr>
        <w:t>ی</w:t>
      </w:r>
      <w:r w:rsidRPr="0060162A">
        <w:rPr>
          <w:rStyle w:val="Char3"/>
          <w:rtl/>
          <w:lang w:bidi="fa-IR"/>
        </w:rPr>
        <w:t>د غلام حبش</w:t>
      </w:r>
      <w:r w:rsidR="005B21A3">
        <w:rPr>
          <w:rStyle w:val="Char3"/>
          <w:rtl/>
          <w:lang w:bidi="fa-IR"/>
        </w:rPr>
        <w:t>ی</w:t>
      </w:r>
      <w:r w:rsidRPr="0060162A">
        <w:rPr>
          <w:rStyle w:val="Char3"/>
          <w:rtl/>
          <w:lang w:bidi="fa-IR"/>
        </w:rPr>
        <w:t xml:space="preserve"> پشت حضرت را مالش</w:t>
      </w:r>
      <w:r w:rsidR="00101A36">
        <w:rPr>
          <w:rStyle w:val="Char3"/>
          <w:rtl/>
          <w:lang w:bidi="fa-IR"/>
        </w:rPr>
        <w:t xml:space="preserve"> می‌</w:t>
      </w:r>
      <w:r w:rsidRPr="0060162A">
        <w:rPr>
          <w:rStyle w:val="Char3"/>
          <w:rtl/>
          <w:lang w:bidi="fa-IR"/>
        </w:rPr>
        <w:t>دهد، پرس</w:t>
      </w:r>
      <w:r w:rsidR="005B21A3">
        <w:rPr>
          <w:rStyle w:val="Char3"/>
          <w:rtl/>
          <w:lang w:bidi="fa-IR"/>
        </w:rPr>
        <w:t>ی</w:t>
      </w:r>
      <w:r w:rsidRPr="0060162A">
        <w:rPr>
          <w:rStyle w:val="Char3"/>
          <w:rtl/>
          <w:lang w:bidi="fa-IR"/>
        </w:rPr>
        <w:t xml:space="preserve">د: رسول الله </w:t>
      </w:r>
      <w:r w:rsidR="00526AAC">
        <w:rPr>
          <w:rStyle w:val="Char3"/>
          <w:lang w:bidi="fa-IR"/>
        </w:rPr>
        <w:sym w:font="AGA Arabesque" w:char="F072"/>
      </w:r>
      <w:r w:rsidRPr="0060162A">
        <w:rPr>
          <w:rStyle w:val="Char3"/>
          <w:rtl/>
          <w:lang w:bidi="fa-IR"/>
        </w:rPr>
        <w:t xml:space="preserve"> تو را چه شده است؟ حضرت فرمود: « شتر مرا بر زم</w:t>
      </w:r>
      <w:r w:rsidR="005B21A3">
        <w:rPr>
          <w:rStyle w:val="Char3"/>
          <w:rtl/>
          <w:lang w:bidi="fa-IR"/>
        </w:rPr>
        <w:t>ی</w:t>
      </w:r>
      <w:r w:rsidRPr="0060162A">
        <w:rPr>
          <w:rStyle w:val="Char3"/>
          <w:rtl/>
          <w:lang w:bidi="fa-IR"/>
        </w:rPr>
        <w:t>ن زد».. مؤلف گو</w:t>
      </w:r>
      <w:r w:rsidR="005B21A3">
        <w:rPr>
          <w:rStyle w:val="Char3"/>
          <w:rtl/>
          <w:lang w:bidi="fa-IR"/>
        </w:rPr>
        <w:t>ی</w:t>
      </w:r>
      <w:r w:rsidRPr="0060162A">
        <w:rPr>
          <w:rStyle w:val="Char3"/>
          <w:rtl/>
          <w:lang w:bidi="fa-IR"/>
        </w:rPr>
        <w:t>د:‌ فقه ا</w:t>
      </w:r>
      <w:r w:rsidR="005B21A3">
        <w:rPr>
          <w:rStyle w:val="Char3"/>
          <w:rtl/>
          <w:lang w:bidi="fa-IR"/>
        </w:rPr>
        <w:t>ی</w:t>
      </w:r>
      <w:r w:rsidRPr="0060162A">
        <w:rPr>
          <w:rStyle w:val="Char3"/>
          <w:rtl/>
          <w:lang w:bidi="fa-IR"/>
        </w:rPr>
        <w:t>نان را بنگر</w:t>
      </w:r>
      <w:r w:rsidR="005B21A3">
        <w:rPr>
          <w:rStyle w:val="Char3"/>
          <w:rtl/>
          <w:lang w:bidi="fa-IR"/>
        </w:rPr>
        <w:t>ی</w:t>
      </w:r>
      <w:r w:rsidRPr="0060162A">
        <w:rPr>
          <w:rStyle w:val="Char3"/>
          <w:rtl/>
          <w:lang w:bidi="fa-IR"/>
        </w:rPr>
        <w:t>د. از كجا معلوم كه حضرت از سفر آمده بود؟ تازه پشت با پا چه مناسبت</w:t>
      </w:r>
      <w:r w:rsidR="005B21A3">
        <w:rPr>
          <w:rStyle w:val="Char3"/>
          <w:rtl/>
          <w:lang w:bidi="fa-IR"/>
        </w:rPr>
        <w:t>ی</w:t>
      </w:r>
      <w:r w:rsidRPr="0060162A">
        <w:rPr>
          <w:rStyle w:val="Char3"/>
          <w:rtl/>
          <w:lang w:bidi="fa-IR"/>
        </w:rPr>
        <w:t xml:space="preserve"> دارد؟ وانگه</w:t>
      </w:r>
      <w:r w:rsidR="005B21A3">
        <w:rPr>
          <w:rStyle w:val="Char3"/>
          <w:rtl/>
          <w:lang w:bidi="fa-IR"/>
        </w:rPr>
        <w:t>ی</w:t>
      </w:r>
      <w:r w:rsidRPr="0060162A">
        <w:rPr>
          <w:rStyle w:val="Char3"/>
          <w:rtl/>
          <w:lang w:bidi="fa-IR"/>
        </w:rPr>
        <w:t xml:space="preserve"> در حد</w:t>
      </w:r>
      <w:r w:rsidR="005B21A3">
        <w:rPr>
          <w:rStyle w:val="Char3"/>
          <w:rtl/>
          <w:lang w:bidi="fa-IR"/>
        </w:rPr>
        <w:t>ی</w:t>
      </w:r>
      <w:r w:rsidRPr="0060162A">
        <w:rPr>
          <w:rStyle w:val="Char3"/>
          <w:rtl/>
          <w:lang w:bidi="fa-IR"/>
        </w:rPr>
        <w:t>ث ندار</w:t>
      </w:r>
      <w:r w:rsidR="005B21A3">
        <w:rPr>
          <w:rStyle w:val="Char3"/>
          <w:rtl/>
          <w:lang w:bidi="fa-IR"/>
        </w:rPr>
        <w:t>ی</w:t>
      </w:r>
      <w:r w:rsidRPr="0060162A">
        <w:rPr>
          <w:rStyle w:val="Char3"/>
          <w:rtl/>
          <w:lang w:bidi="fa-IR"/>
        </w:rPr>
        <w:t>م كه غلام حبش</w:t>
      </w:r>
      <w:r w:rsidR="005B21A3">
        <w:rPr>
          <w:rStyle w:val="Char3"/>
          <w:rtl/>
          <w:lang w:bidi="fa-IR"/>
        </w:rPr>
        <w:t>ی</w:t>
      </w:r>
      <w:r w:rsidRPr="0060162A">
        <w:rPr>
          <w:rStyle w:val="Char3"/>
          <w:rtl/>
          <w:lang w:bidi="fa-IR"/>
        </w:rPr>
        <w:t xml:space="preserve"> در اول شب پشت حضرت را مالش م</w:t>
      </w:r>
      <w:r w:rsidR="005B21A3">
        <w:rPr>
          <w:rStyle w:val="Char3"/>
          <w:rtl/>
          <w:lang w:bidi="fa-IR"/>
        </w:rPr>
        <w:t>ی</w:t>
      </w:r>
      <w:r w:rsidRPr="0060162A">
        <w:rPr>
          <w:rStyle w:val="Char3"/>
          <w:rtl/>
          <w:lang w:bidi="fa-IR"/>
        </w:rPr>
        <w:t>داده است. و ن</w:t>
      </w:r>
      <w:r w:rsidR="005B21A3">
        <w:rPr>
          <w:rStyle w:val="Char3"/>
          <w:rtl/>
          <w:lang w:bidi="fa-IR"/>
        </w:rPr>
        <w:t>ی</w:t>
      </w:r>
      <w:r w:rsidRPr="0060162A">
        <w:rPr>
          <w:rStyle w:val="Char3"/>
          <w:rtl/>
          <w:lang w:bidi="fa-IR"/>
        </w:rPr>
        <w:t>ز برا</w:t>
      </w:r>
      <w:r w:rsidR="005B21A3">
        <w:rPr>
          <w:rStyle w:val="Char3"/>
          <w:rtl/>
          <w:lang w:bidi="fa-IR"/>
        </w:rPr>
        <w:t>ی</w:t>
      </w:r>
      <w:r w:rsidRPr="0060162A">
        <w:rPr>
          <w:rStyle w:val="Char3"/>
          <w:rtl/>
          <w:lang w:bidi="fa-IR"/>
        </w:rPr>
        <w:t xml:space="preserve"> از راه رس</w:t>
      </w:r>
      <w:r w:rsidR="005B21A3">
        <w:rPr>
          <w:rStyle w:val="Char3"/>
          <w:rtl/>
          <w:lang w:bidi="fa-IR"/>
        </w:rPr>
        <w:t>ی</w:t>
      </w:r>
      <w:r w:rsidRPr="0060162A">
        <w:rPr>
          <w:rStyle w:val="Char3"/>
          <w:rtl/>
          <w:lang w:bidi="fa-IR"/>
        </w:rPr>
        <w:t xml:space="preserve">ده </w:t>
      </w:r>
      <w:r w:rsidRPr="00993959">
        <w:rPr>
          <w:rStyle w:val="Char3"/>
          <w:rtl/>
          <w:lang w:bidi="fa-IR"/>
        </w:rPr>
        <w:t>«عت</w:t>
      </w:r>
      <w:r w:rsidR="005B21A3">
        <w:rPr>
          <w:rStyle w:val="Char3"/>
          <w:rtl/>
          <w:lang w:bidi="fa-IR"/>
        </w:rPr>
        <w:t>ی</w:t>
      </w:r>
      <w:r w:rsidRPr="00993959">
        <w:rPr>
          <w:rStyle w:val="Char3"/>
          <w:rtl/>
          <w:lang w:bidi="fa-IR"/>
        </w:rPr>
        <w:t>ر</w:t>
      </w:r>
      <w:r w:rsidR="00ED1F13">
        <w:rPr>
          <w:rStyle w:val="Char3"/>
          <w:rtl/>
          <w:lang w:bidi="fa-IR"/>
        </w:rPr>
        <w:t>ه</w:t>
      </w:r>
      <w:r w:rsidRPr="00993959">
        <w:rPr>
          <w:rStyle w:val="Char3"/>
          <w:rtl/>
          <w:lang w:bidi="fa-IR"/>
        </w:rPr>
        <w:t>»</w:t>
      </w:r>
      <w:r w:rsidRPr="0060162A">
        <w:rPr>
          <w:rStyle w:val="Char3"/>
          <w:rtl/>
          <w:lang w:bidi="fa-IR"/>
        </w:rPr>
        <w:t xml:space="preserve"> (=قربان</w:t>
      </w:r>
      <w:r w:rsidR="005B21A3">
        <w:rPr>
          <w:rStyle w:val="Char3"/>
          <w:rtl/>
          <w:lang w:bidi="fa-IR"/>
        </w:rPr>
        <w:t>ی</w:t>
      </w:r>
      <w:r w:rsidRPr="0060162A">
        <w:rPr>
          <w:rStyle w:val="Char3"/>
          <w:rtl/>
          <w:lang w:bidi="fa-IR"/>
        </w:rPr>
        <w:t>، طبق رسم جاهل</w:t>
      </w:r>
      <w:r w:rsidR="005B21A3">
        <w:rPr>
          <w:rStyle w:val="Char3"/>
          <w:rtl/>
          <w:lang w:bidi="fa-IR"/>
        </w:rPr>
        <w:t>ی</w:t>
      </w:r>
      <w:r w:rsidRPr="0060162A">
        <w:rPr>
          <w:rStyle w:val="Char3"/>
          <w:rtl/>
          <w:lang w:bidi="fa-IR"/>
        </w:rPr>
        <w:t>ت) م</w:t>
      </w:r>
      <w:r w:rsidR="005B21A3">
        <w:rPr>
          <w:rStyle w:val="Char3"/>
          <w:rtl/>
          <w:lang w:bidi="fa-IR"/>
        </w:rPr>
        <w:t>ی</w:t>
      </w:r>
      <w:r w:rsidRPr="0060162A">
        <w:rPr>
          <w:rStyle w:val="Char3"/>
          <w:rtl/>
          <w:lang w:bidi="fa-IR"/>
        </w:rPr>
        <w:t>گذارنند (و به سماع و پا</w:t>
      </w:r>
      <w:r w:rsidR="005B21A3">
        <w:rPr>
          <w:rStyle w:val="Char3"/>
          <w:rtl/>
          <w:lang w:bidi="fa-IR"/>
        </w:rPr>
        <w:t>ی</w:t>
      </w:r>
      <w:r w:rsidRPr="0060162A">
        <w:rPr>
          <w:rStyle w:val="Char3"/>
          <w:rtl/>
          <w:lang w:bidi="fa-IR"/>
        </w:rPr>
        <w:t>كوب</w:t>
      </w:r>
      <w:r w:rsidR="005B21A3">
        <w:rPr>
          <w:rStyle w:val="Char3"/>
          <w:rtl/>
          <w:lang w:bidi="fa-IR"/>
        </w:rPr>
        <w:t>ی</w:t>
      </w:r>
      <w:r w:rsidR="00101A36">
        <w:rPr>
          <w:rStyle w:val="Char3"/>
          <w:rtl/>
          <w:lang w:bidi="fa-IR"/>
        </w:rPr>
        <w:t xml:space="preserve"> می‌</w:t>
      </w:r>
      <w:r w:rsidRPr="0060162A">
        <w:rPr>
          <w:rStyle w:val="Char3"/>
          <w:rtl/>
          <w:lang w:bidi="fa-IR"/>
        </w:rPr>
        <w:t>نش</w:t>
      </w:r>
      <w:r w:rsidR="005B21A3">
        <w:rPr>
          <w:rStyle w:val="Char3"/>
          <w:rtl/>
          <w:lang w:bidi="fa-IR"/>
        </w:rPr>
        <w:t>ی</w:t>
      </w:r>
      <w:r w:rsidRPr="0060162A">
        <w:rPr>
          <w:rStyle w:val="Char3"/>
          <w:rtl/>
          <w:lang w:bidi="fa-IR"/>
        </w:rPr>
        <w:t>نند)</w:t>
      </w:r>
      <w:r w:rsidRPr="00232D33">
        <w:rPr>
          <w:rStyle w:val="Char3"/>
          <w:vertAlign w:val="superscript"/>
          <w:rtl/>
          <w:lang w:bidi="fa-IR"/>
        </w:rPr>
        <w:footnoteReference w:id="159"/>
      </w:r>
      <w:r w:rsidRPr="0060162A">
        <w:rPr>
          <w:rStyle w:val="Char3"/>
          <w:rtl/>
          <w:lang w:bidi="fa-IR"/>
        </w:rPr>
        <w:t xml:space="preserve"> با ا</w:t>
      </w:r>
      <w:r w:rsidR="005B21A3">
        <w:rPr>
          <w:rStyle w:val="Char3"/>
          <w:rtl/>
          <w:lang w:bidi="fa-IR"/>
        </w:rPr>
        <w:t>ی</w:t>
      </w:r>
      <w:r w:rsidRPr="0060162A">
        <w:rPr>
          <w:rStyle w:val="Char3"/>
          <w:rtl/>
          <w:lang w:bidi="fa-IR"/>
        </w:rPr>
        <w:t>ن استناد كه گو</w:t>
      </w:r>
      <w:r w:rsidR="005B21A3">
        <w:rPr>
          <w:rStyle w:val="Char3"/>
          <w:rtl/>
          <w:lang w:bidi="fa-IR"/>
        </w:rPr>
        <w:t>ی</w:t>
      </w:r>
      <w:r w:rsidRPr="0060162A">
        <w:rPr>
          <w:rStyle w:val="Char3"/>
          <w:rtl/>
          <w:lang w:bidi="fa-IR"/>
        </w:rPr>
        <w:t xml:space="preserve">ا </w:t>
      </w:r>
      <w:r w:rsidR="005B21A3">
        <w:rPr>
          <w:rStyle w:val="Char3"/>
          <w:rtl/>
          <w:lang w:bidi="fa-IR"/>
        </w:rPr>
        <w:t xml:space="preserve">یک </w:t>
      </w:r>
      <w:r w:rsidRPr="0060162A">
        <w:rPr>
          <w:rStyle w:val="Char3"/>
          <w:rtl/>
          <w:lang w:bidi="fa-IR"/>
        </w:rPr>
        <w:t>كن</w:t>
      </w:r>
      <w:r w:rsidR="005B21A3">
        <w:rPr>
          <w:rStyle w:val="Char3"/>
          <w:rtl/>
          <w:lang w:bidi="fa-IR"/>
        </w:rPr>
        <w:t>ی</w:t>
      </w:r>
      <w:r w:rsidRPr="0060162A">
        <w:rPr>
          <w:rStyle w:val="Char3"/>
          <w:rtl/>
          <w:lang w:bidi="fa-IR"/>
        </w:rPr>
        <w:t>ز</w:t>
      </w:r>
      <w:r w:rsidR="005B21A3">
        <w:rPr>
          <w:rStyle w:val="Char3"/>
          <w:rtl/>
          <w:lang w:bidi="fa-IR"/>
        </w:rPr>
        <w:t xml:space="preserve">ک </w:t>
      </w:r>
      <w:r w:rsidRPr="0060162A">
        <w:rPr>
          <w:rStyle w:val="Char3"/>
          <w:rtl/>
          <w:lang w:bidi="fa-IR"/>
        </w:rPr>
        <w:t>قر</w:t>
      </w:r>
      <w:r w:rsidR="005B21A3">
        <w:rPr>
          <w:rStyle w:val="Char3"/>
          <w:rtl/>
          <w:lang w:bidi="fa-IR"/>
        </w:rPr>
        <w:t>ی</w:t>
      </w:r>
      <w:r w:rsidRPr="0060162A">
        <w:rPr>
          <w:rStyle w:val="Char3"/>
          <w:rtl/>
          <w:lang w:bidi="fa-IR"/>
        </w:rPr>
        <w:t>ش</w:t>
      </w:r>
      <w:r w:rsidR="005B21A3">
        <w:rPr>
          <w:rStyle w:val="Char3"/>
          <w:rtl/>
          <w:lang w:bidi="fa-IR"/>
        </w:rPr>
        <w:t>ی</w:t>
      </w:r>
      <w:r w:rsidRPr="0060162A">
        <w:rPr>
          <w:rStyle w:val="Char3"/>
          <w:rtl/>
          <w:lang w:bidi="fa-IR"/>
        </w:rPr>
        <w:t xml:space="preserve"> نذر كرده بود كه هر گاه حضرت از سفر</w:t>
      </w:r>
      <w:r w:rsidR="005B21A3">
        <w:rPr>
          <w:rStyle w:val="Char3"/>
          <w:rtl/>
          <w:lang w:bidi="fa-IR"/>
        </w:rPr>
        <w:t>ی</w:t>
      </w:r>
      <w:r w:rsidRPr="0060162A">
        <w:rPr>
          <w:rStyle w:val="Char3"/>
          <w:rtl/>
          <w:lang w:bidi="fa-IR"/>
        </w:rPr>
        <w:t xml:space="preserve"> سالم برگردد، آن كن</w:t>
      </w:r>
      <w:r w:rsidR="005B21A3">
        <w:rPr>
          <w:rStyle w:val="Char3"/>
          <w:rtl/>
          <w:lang w:bidi="fa-IR"/>
        </w:rPr>
        <w:t>ی</w:t>
      </w:r>
      <w:r w:rsidRPr="0060162A">
        <w:rPr>
          <w:rStyle w:val="Char3"/>
          <w:rtl/>
          <w:lang w:bidi="fa-IR"/>
        </w:rPr>
        <w:t>ز</w:t>
      </w:r>
      <w:r w:rsidR="005B21A3">
        <w:rPr>
          <w:rStyle w:val="Char3"/>
          <w:rtl/>
          <w:lang w:bidi="fa-IR"/>
        </w:rPr>
        <w:t xml:space="preserve">ک </w:t>
      </w:r>
      <w:r w:rsidRPr="0060162A">
        <w:rPr>
          <w:rStyle w:val="Char3"/>
          <w:rtl/>
          <w:lang w:bidi="fa-IR"/>
        </w:rPr>
        <w:t>در حجر</w:t>
      </w:r>
      <w:r w:rsidR="00ED1F13">
        <w:rPr>
          <w:rStyle w:val="Char3"/>
          <w:rtl/>
          <w:lang w:bidi="fa-IR"/>
        </w:rPr>
        <w:t>ه</w:t>
      </w:r>
      <w:r w:rsidRPr="0060162A">
        <w:rPr>
          <w:rStyle w:val="Char3"/>
          <w:rtl/>
          <w:lang w:bidi="fa-IR"/>
        </w:rPr>
        <w:t>‌ عا</w:t>
      </w:r>
      <w:r w:rsidR="005B21A3">
        <w:rPr>
          <w:rStyle w:val="Char3"/>
          <w:rtl/>
          <w:lang w:bidi="fa-IR"/>
        </w:rPr>
        <w:t>ی</w:t>
      </w:r>
      <w:r w:rsidRPr="0060162A">
        <w:rPr>
          <w:rStyle w:val="Char3"/>
          <w:rtl/>
          <w:lang w:bidi="fa-IR"/>
        </w:rPr>
        <w:t>شه دف بزند. حضرت آمد و فرمود: حال كه نذر كرده</w:t>
      </w:r>
      <w:r w:rsidR="00155203">
        <w:rPr>
          <w:rStyle w:val="Char3"/>
          <w:rtl/>
          <w:lang w:bidi="fa-IR"/>
        </w:rPr>
        <w:t xml:space="preserve">‌ای </w:t>
      </w:r>
      <w:r w:rsidRPr="0060162A">
        <w:rPr>
          <w:rStyle w:val="Char3"/>
          <w:rtl/>
          <w:lang w:bidi="fa-IR"/>
        </w:rPr>
        <w:t>بزن!</w:t>
      </w:r>
      <w:r w:rsidR="00232D33">
        <w:rPr>
          <w:rStyle w:val="Char3"/>
          <w:rFonts w:hint="cs"/>
          <w:rtl/>
          <w:lang w:bidi="fa-IR"/>
        </w:rPr>
        <w:t>.</w:t>
      </w:r>
    </w:p>
    <w:p w:rsidR="00232D33" w:rsidRPr="0060162A" w:rsidRDefault="00232D33" w:rsidP="00526AAC">
      <w:pPr>
        <w:spacing w:line="250" w:lineRule="auto"/>
        <w:ind w:firstLine="284"/>
        <w:jc w:val="both"/>
        <w:rPr>
          <w:rStyle w:val="Char3"/>
          <w:rtl/>
          <w:lang w:bidi="fa-IR"/>
        </w:rPr>
      </w:pPr>
    </w:p>
    <w:p w:rsidR="009C6881" w:rsidRPr="00825224" w:rsidRDefault="009C6881" w:rsidP="00E253B1">
      <w:pPr>
        <w:pStyle w:val="a2"/>
        <w:rPr>
          <w:rtl/>
        </w:rPr>
      </w:pPr>
      <w:bookmarkStart w:id="170" w:name="_Toc271536206"/>
      <w:bookmarkStart w:id="171" w:name="_Toc238599007"/>
      <w:r w:rsidRPr="00825224">
        <w:rPr>
          <w:rtl/>
        </w:rPr>
        <w:t>تلبيس ابليس بر صوفيان وقتي كسي از ايشان بميرد</w:t>
      </w:r>
      <w:bookmarkEnd w:id="170"/>
      <w:bookmarkEnd w:id="171"/>
    </w:p>
    <w:p w:rsidR="009C6881" w:rsidRPr="0060162A" w:rsidRDefault="009C6881" w:rsidP="00232D33">
      <w:pPr>
        <w:jc w:val="both"/>
        <w:rPr>
          <w:rStyle w:val="Char3"/>
          <w:rtl/>
          <w:lang w:bidi="fa-IR"/>
        </w:rPr>
      </w:pPr>
      <w:r w:rsidRPr="0060162A">
        <w:rPr>
          <w:rStyle w:val="Char3"/>
          <w:rtl/>
          <w:lang w:bidi="fa-IR"/>
        </w:rPr>
        <w:t>ابل</w:t>
      </w:r>
      <w:r w:rsidR="005B21A3">
        <w:rPr>
          <w:rStyle w:val="Char3"/>
          <w:rtl/>
          <w:lang w:bidi="fa-IR"/>
        </w:rPr>
        <w:t>ی</w:t>
      </w:r>
      <w:r w:rsidRPr="0060162A">
        <w:rPr>
          <w:rStyle w:val="Char3"/>
          <w:rtl/>
          <w:lang w:bidi="fa-IR"/>
        </w:rPr>
        <w:t>س در ا</w:t>
      </w:r>
      <w:r w:rsidR="005B21A3">
        <w:rPr>
          <w:rStyle w:val="Char3"/>
          <w:rtl/>
          <w:lang w:bidi="fa-IR"/>
        </w:rPr>
        <w:t>ی</w:t>
      </w:r>
      <w:r w:rsidRPr="0060162A">
        <w:rPr>
          <w:rStyle w:val="Char3"/>
          <w:rtl/>
          <w:lang w:bidi="fa-IR"/>
        </w:rPr>
        <w:t>ن موضوع بر صوف</w:t>
      </w:r>
      <w:r w:rsidR="005B21A3">
        <w:rPr>
          <w:rStyle w:val="Char3"/>
          <w:rtl/>
          <w:lang w:bidi="fa-IR"/>
        </w:rPr>
        <w:t>ی</w:t>
      </w:r>
      <w:r w:rsidRPr="0060162A">
        <w:rPr>
          <w:rStyle w:val="Char3"/>
          <w:rtl/>
          <w:lang w:bidi="fa-IR"/>
        </w:rPr>
        <w:t>ان دو گونه فر</w:t>
      </w:r>
      <w:r w:rsidR="005B21A3">
        <w:rPr>
          <w:rStyle w:val="Char3"/>
          <w:rtl/>
          <w:lang w:bidi="fa-IR"/>
        </w:rPr>
        <w:t>ی</w:t>
      </w:r>
      <w:r w:rsidRPr="0060162A">
        <w:rPr>
          <w:rStyle w:val="Char3"/>
          <w:rtl/>
          <w:lang w:bidi="fa-IR"/>
        </w:rPr>
        <w:t xml:space="preserve">ب به كار برده، </w:t>
      </w:r>
      <w:r w:rsidR="005B21A3">
        <w:rPr>
          <w:rStyle w:val="Char3"/>
          <w:rtl/>
          <w:lang w:bidi="fa-IR"/>
        </w:rPr>
        <w:t>ی</w:t>
      </w:r>
      <w:r w:rsidRPr="0060162A">
        <w:rPr>
          <w:rStyle w:val="Char3"/>
          <w:rtl/>
          <w:lang w:bidi="fa-IR"/>
        </w:rPr>
        <w:t>ك</w:t>
      </w:r>
      <w:r w:rsidR="005B21A3">
        <w:rPr>
          <w:rStyle w:val="Char3"/>
          <w:rtl/>
          <w:lang w:bidi="fa-IR"/>
        </w:rPr>
        <w:t>ی</w:t>
      </w:r>
      <w:r w:rsidRPr="0060162A">
        <w:rPr>
          <w:rStyle w:val="Char3"/>
          <w:rtl/>
          <w:lang w:bidi="fa-IR"/>
        </w:rPr>
        <w:t xml:space="preserve"> ا</w:t>
      </w:r>
      <w:r w:rsidR="005B21A3">
        <w:rPr>
          <w:rStyle w:val="Char3"/>
          <w:rtl/>
          <w:lang w:bidi="fa-IR"/>
        </w:rPr>
        <w:t>ی</w:t>
      </w:r>
      <w:r w:rsidRPr="0060162A">
        <w:rPr>
          <w:rStyle w:val="Char3"/>
          <w:rtl/>
          <w:lang w:bidi="fa-IR"/>
        </w:rPr>
        <w:t>نكه گو</w:t>
      </w:r>
      <w:r w:rsidR="005B21A3">
        <w:rPr>
          <w:rStyle w:val="Char3"/>
          <w:rtl/>
          <w:lang w:bidi="fa-IR"/>
        </w:rPr>
        <w:t>ی</w:t>
      </w:r>
      <w:r w:rsidRPr="0060162A">
        <w:rPr>
          <w:rStyle w:val="Char3"/>
          <w:rtl/>
          <w:lang w:bidi="fa-IR"/>
        </w:rPr>
        <w:t>ند بر مرده نبا</w:t>
      </w:r>
      <w:r w:rsidR="005B21A3">
        <w:rPr>
          <w:rStyle w:val="Char3"/>
          <w:rtl/>
          <w:lang w:bidi="fa-IR"/>
        </w:rPr>
        <w:t>ی</w:t>
      </w:r>
      <w:r w:rsidRPr="0060162A">
        <w:rPr>
          <w:rStyle w:val="Char3"/>
          <w:rtl/>
          <w:lang w:bidi="fa-IR"/>
        </w:rPr>
        <w:t>د گر</w:t>
      </w:r>
      <w:r w:rsidR="005B21A3">
        <w:rPr>
          <w:rStyle w:val="Char3"/>
          <w:rtl/>
          <w:lang w:bidi="fa-IR"/>
        </w:rPr>
        <w:t>ی</w:t>
      </w:r>
      <w:r w:rsidRPr="0060162A">
        <w:rPr>
          <w:rStyle w:val="Char3"/>
          <w:rtl/>
          <w:lang w:bidi="fa-IR"/>
        </w:rPr>
        <w:t>ست كه هر كه بر مرده بگر</w:t>
      </w:r>
      <w:r w:rsidR="005B21A3">
        <w:rPr>
          <w:rStyle w:val="Char3"/>
          <w:rtl/>
          <w:lang w:bidi="fa-IR"/>
        </w:rPr>
        <w:t>ی</w:t>
      </w:r>
      <w:r w:rsidRPr="0060162A">
        <w:rPr>
          <w:rStyle w:val="Char3"/>
          <w:rtl/>
          <w:lang w:bidi="fa-IR"/>
        </w:rPr>
        <w:t>د از طر</w:t>
      </w:r>
      <w:r w:rsidR="005B21A3">
        <w:rPr>
          <w:rStyle w:val="Char3"/>
          <w:rtl/>
          <w:lang w:bidi="fa-IR"/>
        </w:rPr>
        <w:t>ی</w:t>
      </w:r>
      <w:r w:rsidRPr="0060162A">
        <w:rPr>
          <w:rStyle w:val="Char3"/>
          <w:rtl/>
          <w:lang w:bidi="fa-IR"/>
        </w:rPr>
        <w:t>ق اهل معرفت ب</w:t>
      </w:r>
      <w:r w:rsidR="005B21A3">
        <w:rPr>
          <w:rStyle w:val="Char3"/>
          <w:rtl/>
          <w:lang w:bidi="fa-IR"/>
        </w:rPr>
        <w:t>ی</w:t>
      </w:r>
      <w:r w:rsidRPr="0060162A">
        <w:rPr>
          <w:rStyle w:val="Char3"/>
          <w:rtl/>
          <w:lang w:bidi="fa-IR"/>
        </w:rPr>
        <w:t>رون است. ابن عق</w:t>
      </w:r>
      <w:r w:rsidR="005B21A3">
        <w:rPr>
          <w:rStyle w:val="Char3"/>
          <w:rtl/>
          <w:lang w:bidi="fa-IR"/>
        </w:rPr>
        <w:t>ی</w:t>
      </w:r>
      <w:r w:rsidRPr="0060162A">
        <w:rPr>
          <w:rStyle w:val="Char3"/>
          <w:rtl/>
          <w:lang w:bidi="fa-IR"/>
        </w:rPr>
        <w:t>ل گو</w:t>
      </w:r>
      <w:r w:rsidR="005B21A3">
        <w:rPr>
          <w:rStyle w:val="Char3"/>
          <w:rtl/>
          <w:lang w:bidi="fa-IR"/>
        </w:rPr>
        <w:t>ی</w:t>
      </w:r>
      <w:r w:rsidRPr="0060162A">
        <w:rPr>
          <w:rStyle w:val="Char3"/>
          <w:rtl/>
          <w:lang w:bidi="fa-IR"/>
        </w:rPr>
        <w:t>د: ا</w:t>
      </w:r>
      <w:r w:rsidR="005B21A3">
        <w:rPr>
          <w:rStyle w:val="Char3"/>
          <w:rtl/>
          <w:lang w:bidi="fa-IR"/>
        </w:rPr>
        <w:t>ی</w:t>
      </w:r>
      <w:r w:rsidRPr="0060162A">
        <w:rPr>
          <w:rStyle w:val="Char3"/>
          <w:rtl/>
          <w:lang w:bidi="fa-IR"/>
        </w:rPr>
        <w:t>ن افسانه و گزافه است و برخلاف عادت وطب</w:t>
      </w:r>
      <w:r w:rsidR="005B21A3">
        <w:rPr>
          <w:rStyle w:val="Char3"/>
          <w:rtl/>
          <w:lang w:bidi="fa-IR"/>
        </w:rPr>
        <w:t>ی</w:t>
      </w:r>
      <w:r w:rsidRPr="0060162A">
        <w:rPr>
          <w:rStyle w:val="Char3"/>
          <w:rtl/>
          <w:lang w:bidi="fa-IR"/>
        </w:rPr>
        <w:t>عت و فزون بر آنچه شر</w:t>
      </w:r>
      <w:r w:rsidR="005B21A3">
        <w:rPr>
          <w:rStyle w:val="Char3"/>
          <w:rtl/>
          <w:lang w:bidi="fa-IR"/>
        </w:rPr>
        <w:t>ی</w:t>
      </w:r>
      <w:r w:rsidRPr="0060162A">
        <w:rPr>
          <w:rStyle w:val="Char3"/>
          <w:rtl/>
          <w:lang w:bidi="fa-IR"/>
        </w:rPr>
        <w:t>عت خواسته، نب</w:t>
      </w:r>
      <w:r w:rsidR="005B21A3">
        <w:rPr>
          <w:rStyle w:val="Char3"/>
          <w:rtl/>
          <w:lang w:bidi="fa-IR"/>
        </w:rPr>
        <w:t>ی</w:t>
      </w:r>
      <w:r w:rsidRPr="0060162A">
        <w:rPr>
          <w:rStyle w:val="Char3"/>
          <w:rtl/>
          <w:lang w:bidi="fa-IR"/>
        </w:rPr>
        <w:t>ن</w:t>
      </w:r>
      <w:r w:rsidR="005B21A3">
        <w:rPr>
          <w:rStyle w:val="Char3"/>
          <w:rtl/>
          <w:lang w:bidi="fa-IR"/>
        </w:rPr>
        <w:t>ی</w:t>
      </w:r>
      <w:r w:rsidRPr="0060162A">
        <w:rPr>
          <w:rStyle w:val="Char3"/>
          <w:rtl/>
          <w:lang w:bidi="fa-IR"/>
        </w:rPr>
        <w:t xml:space="preserve"> كه قرآن دربار</w:t>
      </w:r>
      <w:r w:rsidR="00ED1F13">
        <w:rPr>
          <w:rStyle w:val="Char3"/>
          <w:rtl/>
          <w:lang w:bidi="fa-IR"/>
        </w:rPr>
        <w:t>ه</w:t>
      </w:r>
      <w:r w:rsidRPr="0060162A">
        <w:rPr>
          <w:rStyle w:val="Char3"/>
          <w:rtl/>
          <w:lang w:bidi="fa-IR"/>
        </w:rPr>
        <w:t xml:space="preserve"> </w:t>
      </w:r>
      <w:r w:rsidR="005B21A3">
        <w:rPr>
          <w:rStyle w:val="Char3"/>
          <w:rtl/>
          <w:lang w:bidi="fa-IR"/>
        </w:rPr>
        <w:t>ی</w:t>
      </w:r>
      <w:r w:rsidRPr="0060162A">
        <w:rPr>
          <w:rStyle w:val="Char3"/>
          <w:rtl/>
          <w:lang w:bidi="fa-IR"/>
        </w:rPr>
        <w:t xml:space="preserve">عقوب </w:t>
      </w:r>
      <w:r w:rsidR="00AD6106">
        <w:rPr>
          <w:rStyle w:val="Char3"/>
          <w:lang w:bidi="fa-IR"/>
        </w:rPr>
        <w:sym w:font="AGA Arabesque" w:char="F075"/>
      </w:r>
      <w:r w:rsidRPr="0060162A">
        <w:rPr>
          <w:rStyle w:val="Char3"/>
          <w:rtl/>
          <w:lang w:bidi="fa-IR"/>
        </w:rPr>
        <w:t xml:space="preserve"> از فراق </w:t>
      </w:r>
      <w:r w:rsidR="005B21A3">
        <w:rPr>
          <w:rStyle w:val="Char3"/>
          <w:rtl/>
          <w:lang w:bidi="fa-IR"/>
        </w:rPr>
        <w:t>ی</w:t>
      </w:r>
      <w:r w:rsidRPr="0060162A">
        <w:rPr>
          <w:rStyle w:val="Char3"/>
          <w:rtl/>
          <w:lang w:bidi="fa-IR"/>
        </w:rPr>
        <w:t xml:space="preserve">وسف </w:t>
      </w:r>
      <w:r w:rsidR="00AD6106">
        <w:rPr>
          <w:rStyle w:val="Char3"/>
          <w:lang w:bidi="fa-IR"/>
        </w:rPr>
        <w:sym w:font="AGA Arabesque" w:char="F075"/>
      </w:r>
      <w:r w:rsidRPr="0060162A">
        <w:rPr>
          <w:rStyle w:val="Char3"/>
          <w:rtl/>
          <w:lang w:bidi="fa-IR"/>
        </w:rPr>
        <w:t xml:space="preserve"> و تصور مرگ </w:t>
      </w:r>
      <w:r w:rsidR="005B21A3">
        <w:rPr>
          <w:rStyle w:val="Char3"/>
          <w:rtl/>
          <w:lang w:bidi="fa-IR"/>
        </w:rPr>
        <w:t>ی</w:t>
      </w:r>
      <w:r w:rsidRPr="0060162A">
        <w:rPr>
          <w:rStyle w:val="Char3"/>
          <w:rtl/>
          <w:lang w:bidi="fa-IR"/>
        </w:rPr>
        <w:t>وسف</w:t>
      </w:r>
      <w:r w:rsidR="00101A36">
        <w:rPr>
          <w:rStyle w:val="Char3"/>
          <w:rtl/>
          <w:lang w:bidi="fa-IR"/>
        </w:rPr>
        <w:t xml:space="preserve"> می‌</w:t>
      </w:r>
      <w:r w:rsidRPr="0060162A">
        <w:rPr>
          <w:rStyle w:val="Char3"/>
          <w:rtl/>
          <w:lang w:bidi="fa-IR"/>
        </w:rPr>
        <w:t>گو</w:t>
      </w:r>
      <w:r w:rsidR="005B21A3">
        <w:rPr>
          <w:rStyle w:val="Char3"/>
          <w:rtl/>
          <w:lang w:bidi="fa-IR"/>
        </w:rPr>
        <w:t>ی</w:t>
      </w:r>
      <w:r w:rsidRPr="0060162A">
        <w:rPr>
          <w:rStyle w:val="Char3"/>
          <w:rtl/>
          <w:lang w:bidi="fa-IR"/>
        </w:rPr>
        <w:t xml:space="preserve">د: </w:t>
      </w:r>
      <w:r>
        <w:rPr>
          <w:rFonts w:cs="Traditional Arabic"/>
          <w:b/>
          <w:rtl/>
          <w:lang w:bidi="fa-IR"/>
        </w:rPr>
        <w:t>﴿</w:t>
      </w:r>
      <w:r w:rsidR="00232D33" w:rsidRPr="00232D33">
        <w:rPr>
          <w:rStyle w:val="Char9"/>
          <w:rFonts w:hint="eastAsia"/>
          <w:rtl/>
        </w:rPr>
        <w:t>وَ</w:t>
      </w:r>
      <w:r w:rsidR="00232D33" w:rsidRPr="00232D33">
        <w:rPr>
          <w:rStyle w:val="Char9"/>
          <w:rFonts w:hint="cs"/>
          <w:rtl/>
        </w:rPr>
        <w:t>ٱ</w:t>
      </w:r>
      <w:r w:rsidR="00232D33" w:rsidRPr="00232D33">
        <w:rPr>
          <w:rStyle w:val="Char9"/>
          <w:rFonts w:hint="eastAsia"/>
          <w:rtl/>
        </w:rPr>
        <w:t>ب</w:t>
      </w:r>
      <w:r w:rsidR="00232D33" w:rsidRPr="00232D33">
        <w:rPr>
          <w:rStyle w:val="Char9"/>
          <w:rFonts w:hint="cs"/>
          <w:rtl/>
        </w:rPr>
        <w:t>ۡ</w:t>
      </w:r>
      <w:r w:rsidR="00232D33" w:rsidRPr="00232D33">
        <w:rPr>
          <w:rStyle w:val="Char9"/>
          <w:rFonts w:hint="eastAsia"/>
          <w:rtl/>
        </w:rPr>
        <w:t>يَضَّت</w:t>
      </w:r>
      <w:r w:rsidR="00232D33" w:rsidRPr="00232D33">
        <w:rPr>
          <w:rStyle w:val="Char9"/>
          <w:rFonts w:hint="cs"/>
          <w:rtl/>
        </w:rPr>
        <w:t>ۡ</w:t>
      </w:r>
      <w:r w:rsidR="00232D33" w:rsidRPr="00232D33">
        <w:rPr>
          <w:rStyle w:val="Char9"/>
          <w:rtl/>
        </w:rPr>
        <w:t xml:space="preserve"> </w:t>
      </w:r>
      <w:r w:rsidR="00232D33" w:rsidRPr="00232D33">
        <w:rPr>
          <w:rStyle w:val="Char9"/>
          <w:rFonts w:hint="eastAsia"/>
          <w:rtl/>
        </w:rPr>
        <w:t>عَي</w:t>
      </w:r>
      <w:r w:rsidR="00232D33" w:rsidRPr="00232D33">
        <w:rPr>
          <w:rStyle w:val="Char9"/>
          <w:rFonts w:hint="cs"/>
          <w:rtl/>
        </w:rPr>
        <w:t>ۡ</w:t>
      </w:r>
      <w:r w:rsidR="00232D33" w:rsidRPr="00232D33">
        <w:rPr>
          <w:rStyle w:val="Char9"/>
          <w:rFonts w:hint="eastAsia"/>
          <w:rtl/>
        </w:rPr>
        <w:t>نَاهُ</w:t>
      </w:r>
      <w:r w:rsidR="00232D33" w:rsidRPr="00232D33">
        <w:rPr>
          <w:rStyle w:val="Char9"/>
          <w:rtl/>
        </w:rPr>
        <w:t xml:space="preserve"> </w:t>
      </w:r>
      <w:r w:rsidR="00232D33" w:rsidRPr="00232D33">
        <w:rPr>
          <w:rStyle w:val="Char9"/>
          <w:rFonts w:hint="eastAsia"/>
          <w:rtl/>
        </w:rPr>
        <w:t>مِنَ</w:t>
      </w:r>
      <w:r w:rsidR="00232D33" w:rsidRPr="00232D33">
        <w:rPr>
          <w:rStyle w:val="Char9"/>
          <w:rtl/>
        </w:rPr>
        <w:t xml:space="preserve"> </w:t>
      </w:r>
      <w:r w:rsidR="00232D33" w:rsidRPr="00232D33">
        <w:rPr>
          <w:rStyle w:val="Char9"/>
          <w:rFonts w:hint="cs"/>
          <w:rtl/>
        </w:rPr>
        <w:t>ٱ</w:t>
      </w:r>
      <w:r w:rsidR="00232D33" w:rsidRPr="00232D33">
        <w:rPr>
          <w:rStyle w:val="Char9"/>
          <w:rFonts w:hint="eastAsia"/>
          <w:rtl/>
        </w:rPr>
        <w:t>ل</w:t>
      </w:r>
      <w:r w:rsidR="00232D33" w:rsidRPr="00232D33">
        <w:rPr>
          <w:rStyle w:val="Char9"/>
          <w:rFonts w:hint="cs"/>
          <w:rtl/>
        </w:rPr>
        <w:t>ۡ</w:t>
      </w:r>
      <w:r w:rsidR="00232D33" w:rsidRPr="00232D33">
        <w:rPr>
          <w:rStyle w:val="Char9"/>
          <w:rFonts w:hint="eastAsia"/>
          <w:rtl/>
        </w:rPr>
        <w:t>حُز</w:t>
      </w:r>
      <w:r w:rsidR="00232D33" w:rsidRPr="00232D33">
        <w:rPr>
          <w:rStyle w:val="Char9"/>
          <w:rFonts w:hint="cs"/>
          <w:rtl/>
        </w:rPr>
        <w:t>ۡ</w:t>
      </w:r>
      <w:r w:rsidR="00232D33" w:rsidRPr="00232D33">
        <w:rPr>
          <w:rStyle w:val="Char9"/>
          <w:rFonts w:hint="eastAsia"/>
          <w:rtl/>
        </w:rPr>
        <w:t>نِ</w:t>
      </w:r>
      <w:r w:rsidR="00232D33" w:rsidRPr="00232D33">
        <w:rPr>
          <w:rStyle w:val="Char9"/>
          <w:rtl/>
        </w:rPr>
        <w:t xml:space="preserve"> </w:t>
      </w:r>
      <w:r w:rsidR="00232D33" w:rsidRPr="00232D33">
        <w:rPr>
          <w:rStyle w:val="Char9"/>
          <w:rFonts w:hint="eastAsia"/>
          <w:rtl/>
        </w:rPr>
        <w:t>فَهُوَ</w:t>
      </w:r>
      <w:r w:rsidR="00232D33" w:rsidRPr="00232D33">
        <w:rPr>
          <w:rStyle w:val="Char9"/>
          <w:rtl/>
        </w:rPr>
        <w:t xml:space="preserve"> </w:t>
      </w:r>
      <w:r w:rsidR="00232D33" w:rsidRPr="00232D33">
        <w:rPr>
          <w:rStyle w:val="Char9"/>
          <w:rFonts w:hint="eastAsia"/>
          <w:rtl/>
        </w:rPr>
        <w:t>كَظِيم</w:t>
      </w:r>
      <w:r w:rsidR="00232D33" w:rsidRPr="00232D33">
        <w:rPr>
          <w:rStyle w:val="Char9"/>
          <w:rFonts w:hint="cs"/>
          <w:rtl/>
        </w:rPr>
        <w:t>ٞ</w:t>
      </w:r>
      <w:r>
        <w:rPr>
          <w:rFonts w:cs="Traditional Arabic"/>
          <w:b/>
          <w:rtl/>
          <w:lang w:bidi="fa-IR"/>
        </w:rPr>
        <w:t>﴾</w:t>
      </w:r>
      <w:r w:rsidRPr="0060162A">
        <w:rPr>
          <w:rStyle w:val="Char3"/>
          <w:rtl/>
          <w:lang w:bidi="fa-IR"/>
        </w:rPr>
        <w:t xml:space="preserve"> </w:t>
      </w:r>
      <w:r w:rsidR="005B21A3" w:rsidRPr="005B21A3">
        <w:rPr>
          <w:rStyle w:val="Char5"/>
          <w:rtl/>
          <w:lang w:bidi="fa-IR"/>
        </w:rPr>
        <w:t>[</w:t>
      </w:r>
      <w:r w:rsidR="00232D33">
        <w:rPr>
          <w:rStyle w:val="Char5"/>
          <w:rFonts w:hint="cs"/>
          <w:rtl/>
          <w:lang w:bidi="fa-IR"/>
        </w:rPr>
        <w:t>یوسف: 84</w:t>
      </w:r>
      <w:r w:rsidR="005B21A3" w:rsidRPr="005B21A3">
        <w:rPr>
          <w:rStyle w:val="Char5"/>
          <w:rtl/>
          <w:lang w:bidi="fa-IR"/>
        </w:rPr>
        <w:t>].</w:t>
      </w:r>
      <w:r w:rsidRPr="0060162A">
        <w:rPr>
          <w:rStyle w:val="Char3"/>
          <w:rtl/>
          <w:lang w:bidi="fa-IR"/>
        </w:rPr>
        <w:t xml:space="preserve"> یعنی: </w:t>
      </w:r>
      <w:r w:rsidRPr="00AD6106">
        <w:rPr>
          <w:rStyle w:val="Char7"/>
          <w:rtl/>
          <w:lang w:bidi="fa-IR"/>
        </w:rPr>
        <w:t>«</w:t>
      </w:r>
      <w:r w:rsidRPr="00232D33">
        <w:rPr>
          <w:rStyle w:val="Char6"/>
          <w:rtl/>
        </w:rPr>
        <w:t>و چشمان او از اندوه سف</w:t>
      </w:r>
      <w:r w:rsidR="005B21A3" w:rsidRPr="00232D33">
        <w:rPr>
          <w:rStyle w:val="Char6"/>
          <w:rtl/>
        </w:rPr>
        <w:t>ی</w:t>
      </w:r>
      <w:r w:rsidRPr="00232D33">
        <w:rPr>
          <w:rStyle w:val="Char6"/>
          <w:rtl/>
        </w:rPr>
        <w:t>د شد، اما خشم خود را فرو مى‏برد</w:t>
      </w:r>
      <w:r w:rsidRPr="00AD6106">
        <w:rPr>
          <w:rStyle w:val="Char7"/>
          <w:rtl/>
          <w:lang w:bidi="fa-IR"/>
        </w:rPr>
        <w:t>»</w:t>
      </w:r>
      <w:r w:rsidRPr="0060162A">
        <w:rPr>
          <w:rStyle w:val="Char3"/>
          <w:rtl/>
          <w:lang w:bidi="fa-IR"/>
        </w:rPr>
        <w:t>. و پ</w:t>
      </w:r>
      <w:r w:rsidR="005B21A3">
        <w:rPr>
          <w:rStyle w:val="Char3"/>
          <w:rtl/>
          <w:lang w:bidi="fa-IR"/>
        </w:rPr>
        <w:t>ی</w:t>
      </w:r>
      <w:r w:rsidRPr="0060162A">
        <w:rPr>
          <w:rStyle w:val="Char3"/>
          <w:rtl/>
          <w:lang w:bidi="fa-IR"/>
        </w:rPr>
        <w:t xml:space="preserve">غمبر </w:t>
      </w:r>
      <w:r w:rsidR="00526AAC">
        <w:rPr>
          <w:rStyle w:val="Char3"/>
          <w:lang w:bidi="fa-IR"/>
        </w:rPr>
        <w:sym w:font="AGA Arabesque" w:char="F072"/>
      </w:r>
      <w:r w:rsidRPr="0060162A">
        <w:rPr>
          <w:rStyle w:val="Char3"/>
          <w:rtl/>
          <w:lang w:bidi="fa-IR"/>
        </w:rPr>
        <w:t xml:space="preserve"> از مرگ پسرش ابراه</w:t>
      </w:r>
      <w:r w:rsidR="005B21A3">
        <w:rPr>
          <w:rStyle w:val="Char3"/>
          <w:rtl/>
          <w:lang w:bidi="fa-IR"/>
        </w:rPr>
        <w:t>ی</w:t>
      </w:r>
      <w:r w:rsidRPr="0060162A">
        <w:rPr>
          <w:rStyle w:val="Char3"/>
          <w:rtl/>
          <w:lang w:bidi="fa-IR"/>
        </w:rPr>
        <w:t>م گر</w:t>
      </w:r>
      <w:r w:rsidR="005B21A3">
        <w:rPr>
          <w:rStyle w:val="Char3"/>
          <w:rtl/>
          <w:lang w:bidi="fa-IR"/>
        </w:rPr>
        <w:t>ی</w:t>
      </w:r>
      <w:r w:rsidRPr="0060162A">
        <w:rPr>
          <w:rStyle w:val="Char3"/>
          <w:rtl/>
          <w:lang w:bidi="fa-IR"/>
        </w:rPr>
        <w:t xml:space="preserve">ست و فاطمه </w:t>
      </w:r>
      <w:r w:rsidR="00FC185D">
        <w:rPr>
          <w:rStyle w:val="Char3"/>
          <w:rFonts w:cs="CTraditional Arabic"/>
          <w:rtl/>
          <w:lang w:bidi="fa-IR"/>
        </w:rPr>
        <w:t>ل</w:t>
      </w:r>
      <w:r w:rsidRPr="0060162A">
        <w:rPr>
          <w:rStyle w:val="Char3"/>
          <w:rtl/>
          <w:lang w:bidi="fa-IR"/>
        </w:rPr>
        <w:t xml:space="preserve"> در رحلت پدر بزرگوارش «وا ابتاه» گفت. روا</w:t>
      </w:r>
      <w:r w:rsidR="005B21A3">
        <w:rPr>
          <w:rStyle w:val="Char3"/>
          <w:rtl/>
          <w:lang w:bidi="fa-IR"/>
        </w:rPr>
        <w:t>ی</w:t>
      </w:r>
      <w:r w:rsidRPr="0060162A">
        <w:rPr>
          <w:rStyle w:val="Char3"/>
          <w:rtl/>
          <w:lang w:bidi="fa-IR"/>
        </w:rPr>
        <w:t>ت</w:t>
      </w:r>
      <w:r w:rsidR="005B21A3">
        <w:rPr>
          <w:rStyle w:val="Char3"/>
          <w:rtl/>
          <w:lang w:bidi="fa-IR"/>
        </w:rPr>
        <w:t>ی</w:t>
      </w:r>
      <w:r w:rsidRPr="0060162A">
        <w:rPr>
          <w:rStyle w:val="Char3"/>
          <w:rtl/>
          <w:lang w:bidi="fa-IR"/>
        </w:rPr>
        <w:t xml:space="preserve"> دار</w:t>
      </w:r>
      <w:r w:rsidR="005B21A3">
        <w:rPr>
          <w:rStyle w:val="Char3"/>
          <w:rtl/>
          <w:lang w:bidi="fa-IR"/>
        </w:rPr>
        <w:t>ی</w:t>
      </w:r>
      <w:r w:rsidRPr="0060162A">
        <w:rPr>
          <w:rStyle w:val="Char3"/>
          <w:rtl/>
          <w:lang w:bidi="fa-IR"/>
        </w:rPr>
        <w:t>م از پ</w:t>
      </w:r>
      <w:r w:rsidR="005B21A3">
        <w:rPr>
          <w:rStyle w:val="Char3"/>
          <w:rtl/>
          <w:lang w:bidi="fa-IR"/>
        </w:rPr>
        <w:t>ی</w:t>
      </w:r>
      <w:r w:rsidRPr="0060162A">
        <w:rPr>
          <w:rStyle w:val="Char3"/>
          <w:rtl/>
          <w:lang w:bidi="fa-IR"/>
        </w:rPr>
        <w:t xml:space="preserve">غمبر </w:t>
      </w:r>
      <w:r w:rsidR="00526AAC">
        <w:rPr>
          <w:rStyle w:val="Char3"/>
          <w:lang w:bidi="fa-IR"/>
        </w:rPr>
        <w:sym w:font="AGA Arabesque" w:char="F072"/>
      </w:r>
      <w:r w:rsidRPr="0060162A">
        <w:rPr>
          <w:rStyle w:val="Char3"/>
          <w:rtl/>
          <w:lang w:bidi="fa-IR"/>
        </w:rPr>
        <w:t xml:space="preserve"> كه كس</w:t>
      </w:r>
      <w:r w:rsidR="005B21A3">
        <w:rPr>
          <w:rStyle w:val="Char3"/>
          <w:rtl/>
          <w:lang w:bidi="fa-IR"/>
        </w:rPr>
        <w:t>ی</w:t>
      </w:r>
      <w:r w:rsidRPr="0060162A">
        <w:rPr>
          <w:rStyle w:val="Char3"/>
          <w:rtl/>
          <w:lang w:bidi="fa-IR"/>
        </w:rPr>
        <w:t xml:space="preserve"> نزد آن حضرت به كس</w:t>
      </w:r>
      <w:r w:rsidR="005B21A3">
        <w:rPr>
          <w:rStyle w:val="Char3"/>
          <w:rtl/>
          <w:lang w:bidi="fa-IR"/>
        </w:rPr>
        <w:t>ی</w:t>
      </w:r>
      <w:r w:rsidRPr="0060162A">
        <w:rPr>
          <w:rStyle w:val="Char3"/>
          <w:rtl/>
          <w:lang w:bidi="fa-IR"/>
        </w:rPr>
        <w:t xml:space="preserve"> كه گفته بود من هرگز بچه</w:t>
      </w:r>
      <w:r w:rsidR="00272F5D">
        <w:rPr>
          <w:rStyle w:val="Char3"/>
          <w:rtl/>
          <w:lang w:bidi="fa-IR"/>
        </w:rPr>
        <w:t xml:space="preserve">‌ام </w:t>
      </w:r>
      <w:r w:rsidRPr="0060162A">
        <w:rPr>
          <w:rStyle w:val="Char3"/>
          <w:rtl/>
          <w:lang w:bidi="fa-IR"/>
        </w:rPr>
        <w:t>را نبوس</w:t>
      </w:r>
      <w:r w:rsidR="005B21A3">
        <w:rPr>
          <w:rStyle w:val="Char3"/>
          <w:rtl/>
          <w:lang w:bidi="fa-IR"/>
        </w:rPr>
        <w:t>ی</w:t>
      </w:r>
      <w:r w:rsidRPr="0060162A">
        <w:rPr>
          <w:rStyle w:val="Char3"/>
          <w:rtl/>
          <w:lang w:bidi="fa-IR"/>
        </w:rPr>
        <w:t>ده</w:t>
      </w:r>
      <w:r w:rsidR="00272F5D">
        <w:rPr>
          <w:rStyle w:val="Char3"/>
          <w:rtl/>
          <w:lang w:bidi="fa-IR"/>
        </w:rPr>
        <w:t>‌ام،</w:t>
      </w:r>
      <w:r w:rsidRPr="0060162A">
        <w:rPr>
          <w:rStyle w:val="Char3"/>
          <w:rtl/>
          <w:lang w:bidi="fa-IR"/>
        </w:rPr>
        <w:t xml:space="preserve"> فرمود: «هر كس رحم نكند رحم كرده</w:t>
      </w:r>
      <w:r w:rsidR="00101A36">
        <w:rPr>
          <w:rStyle w:val="Char3"/>
          <w:rtl/>
          <w:lang w:bidi="fa-IR"/>
        </w:rPr>
        <w:t xml:space="preserve"> نمی‌</w:t>
      </w:r>
      <w:r w:rsidRPr="0060162A">
        <w:rPr>
          <w:rStyle w:val="Char3"/>
          <w:rtl/>
          <w:lang w:bidi="fa-IR"/>
        </w:rPr>
        <w:t>شود». در واقع</w:t>
      </w:r>
      <w:r w:rsidR="00155203">
        <w:rPr>
          <w:rStyle w:val="Char3"/>
          <w:rtl/>
          <w:lang w:bidi="fa-IR"/>
        </w:rPr>
        <w:t xml:space="preserve"> بی‌</w:t>
      </w:r>
      <w:r w:rsidRPr="0060162A">
        <w:rPr>
          <w:rStyle w:val="Char3"/>
          <w:rtl/>
          <w:lang w:bidi="fa-IR"/>
        </w:rPr>
        <w:t>احساس بودن در شاد</w:t>
      </w:r>
      <w:r w:rsidR="005B21A3">
        <w:rPr>
          <w:rStyle w:val="Char3"/>
          <w:rtl/>
          <w:lang w:bidi="fa-IR"/>
        </w:rPr>
        <w:t>ی</w:t>
      </w:r>
      <w:r w:rsidRPr="0060162A">
        <w:rPr>
          <w:rStyle w:val="Char3"/>
          <w:rtl/>
          <w:lang w:bidi="fa-IR"/>
        </w:rPr>
        <w:t xml:space="preserve"> و غم علامت آن است كه شخص به جماد نزد</w:t>
      </w:r>
      <w:r w:rsidR="005B21A3">
        <w:rPr>
          <w:rStyle w:val="Char3"/>
          <w:rtl/>
          <w:lang w:bidi="fa-IR"/>
        </w:rPr>
        <w:t>ی</w:t>
      </w:r>
      <w:r w:rsidRPr="0060162A">
        <w:rPr>
          <w:rStyle w:val="Char3"/>
          <w:rtl/>
          <w:lang w:bidi="fa-IR"/>
        </w:rPr>
        <w:t>كتر است تا آدم. شرع هم</w:t>
      </w:r>
      <w:r w:rsidR="005B21A3">
        <w:rPr>
          <w:rStyle w:val="Char3"/>
          <w:rtl/>
          <w:lang w:bidi="fa-IR"/>
        </w:rPr>
        <w:t>ی</w:t>
      </w:r>
      <w:r w:rsidRPr="0060162A">
        <w:rPr>
          <w:rStyle w:val="Char3"/>
          <w:rtl/>
          <w:lang w:bidi="fa-IR"/>
        </w:rPr>
        <w:t>ن قدر از ما خواسته كه در مص</w:t>
      </w:r>
      <w:r w:rsidR="005B21A3">
        <w:rPr>
          <w:rStyle w:val="Char3"/>
          <w:rtl/>
          <w:lang w:bidi="fa-IR"/>
        </w:rPr>
        <w:t>ی</w:t>
      </w:r>
      <w:r w:rsidRPr="0060162A">
        <w:rPr>
          <w:rStyle w:val="Char3"/>
          <w:rtl/>
          <w:lang w:bidi="fa-IR"/>
        </w:rPr>
        <w:t>بت مرده صورت را چنگ نزن</w:t>
      </w:r>
      <w:r w:rsidR="005B21A3">
        <w:rPr>
          <w:rStyle w:val="Char3"/>
          <w:rtl/>
          <w:lang w:bidi="fa-IR"/>
        </w:rPr>
        <w:t>ی</w:t>
      </w:r>
      <w:r w:rsidRPr="0060162A">
        <w:rPr>
          <w:rStyle w:val="Char3"/>
          <w:rtl/>
          <w:lang w:bidi="fa-IR"/>
        </w:rPr>
        <w:t>م و پ</w:t>
      </w:r>
      <w:r w:rsidR="005B21A3">
        <w:rPr>
          <w:rStyle w:val="Char3"/>
          <w:rtl/>
          <w:lang w:bidi="fa-IR"/>
        </w:rPr>
        <w:t>ی</w:t>
      </w:r>
      <w:r w:rsidRPr="0060162A">
        <w:rPr>
          <w:rStyle w:val="Char3"/>
          <w:rtl/>
          <w:lang w:bidi="fa-IR"/>
        </w:rPr>
        <w:t>راهن ندران</w:t>
      </w:r>
      <w:r w:rsidR="005B21A3">
        <w:rPr>
          <w:rStyle w:val="Char3"/>
          <w:rtl/>
          <w:lang w:bidi="fa-IR"/>
        </w:rPr>
        <w:t>ی</w:t>
      </w:r>
      <w:r w:rsidRPr="0060162A">
        <w:rPr>
          <w:rStyle w:val="Char3"/>
          <w:rtl/>
          <w:lang w:bidi="fa-IR"/>
        </w:rPr>
        <w:t>م، اما اش</w:t>
      </w:r>
      <w:r w:rsidR="005B21A3">
        <w:rPr>
          <w:rStyle w:val="Char3"/>
          <w:rtl/>
          <w:lang w:bidi="fa-IR"/>
        </w:rPr>
        <w:t xml:space="preserve">ک </w:t>
      </w:r>
      <w:r w:rsidRPr="0060162A">
        <w:rPr>
          <w:rStyle w:val="Char3"/>
          <w:rtl/>
          <w:lang w:bidi="fa-IR"/>
        </w:rPr>
        <w:t>روان و دل غمگ</w:t>
      </w:r>
      <w:r w:rsidR="005B21A3">
        <w:rPr>
          <w:rStyle w:val="Char3"/>
          <w:rtl/>
          <w:lang w:bidi="fa-IR"/>
        </w:rPr>
        <w:t>ی</w:t>
      </w:r>
      <w:r w:rsidRPr="0060162A">
        <w:rPr>
          <w:rStyle w:val="Char3"/>
          <w:rtl/>
          <w:lang w:bidi="fa-IR"/>
        </w:rPr>
        <w:t>ن طب</w:t>
      </w:r>
      <w:r w:rsidR="005B21A3">
        <w:rPr>
          <w:rStyle w:val="Char3"/>
          <w:rtl/>
          <w:lang w:bidi="fa-IR"/>
        </w:rPr>
        <w:t>ی</w:t>
      </w:r>
      <w:r w:rsidRPr="0060162A">
        <w:rPr>
          <w:rStyle w:val="Char3"/>
          <w:rtl/>
          <w:lang w:bidi="fa-IR"/>
        </w:rPr>
        <w:t>ع</w:t>
      </w:r>
      <w:r w:rsidR="005B21A3">
        <w:rPr>
          <w:rStyle w:val="Char3"/>
          <w:rtl/>
          <w:lang w:bidi="fa-IR"/>
        </w:rPr>
        <w:t>ی</w:t>
      </w:r>
      <w:r w:rsidRPr="0060162A">
        <w:rPr>
          <w:rStyle w:val="Char3"/>
          <w:rtl/>
          <w:lang w:bidi="fa-IR"/>
        </w:rPr>
        <w:t xml:space="preserve"> است.</w:t>
      </w:r>
    </w:p>
    <w:p w:rsidR="009C6881" w:rsidRPr="0060162A" w:rsidRDefault="009C6881" w:rsidP="00526AAC">
      <w:pPr>
        <w:spacing w:line="250" w:lineRule="auto"/>
        <w:ind w:firstLine="284"/>
        <w:jc w:val="both"/>
        <w:rPr>
          <w:rStyle w:val="Char3"/>
          <w:rtl/>
          <w:lang w:bidi="fa-IR"/>
        </w:rPr>
      </w:pPr>
      <w:r w:rsidRPr="0060162A">
        <w:rPr>
          <w:rStyle w:val="Char3"/>
          <w:rtl/>
          <w:lang w:bidi="fa-IR"/>
        </w:rPr>
        <w:t>ش</w:t>
      </w:r>
      <w:r w:rsidR="005B21A3">
        <w:rPr>
          <w:rStyle w:val="Char3"/>
          <w:rtl/>
          <w:lang w:bidi="fa-IR"/>
        </w:rPr>
        <w:t>ی</w:t>
      </w:r>
      <w:r w:rsidRPr="0060162A">
        <w:rPr>
          <w:rStyle w:val="Char3"/>
          <w:rtl/>
          <w:lang w:bidi="fa-IR"/>
        </w:rPr>
        <w:t>طان صوف</w:t>
      </w:r>
      <w:r w:rsidR="005B21A3">
        <w:rPr>
          <w:rStyle w:val="Char3"/>
          <w:rtl/>
          <w:lang w:bidi="fa-IR"/>
        </w:rPr>
        <w:t>ی</w:t>
      </w:r>
      <w:r w:rsidRPr="0060162A">
        <w:rPr>
          <w:rStyle w:val="Char3"/>
          <w:rtl/>
          <w:lang w:bidi="fa-IR"/>
        </w:rPr>
        <w:t>ان را از راه د</w:t>
      </w:r>
      <w:r w:rsidR="005B21A3">
        <w:rPr>
          <w:rStyle w:val="Char3"/>
          <w:rtl/>
          <w:lang w:bidi="fa-IR"/>
        </w:rPr>
        <w:t>ی</w:t>
      </w:r>
      <w:r w:rsidRPr="0060162A">
        <w:rPr>
          <w:rStyle w:val="Char3"/>
          <w:rtl/>
          <w:lang w:bidi="fa-IR"/>
        </w:rPr>
        <w:t>گر هم فر</w:t>
      </w:r>
      <w:r w:rsidR="005B21A3">
        <w:rPr>
          <w:rStyle w:val="Char3"/>
          <w:rtl/>
          <w:lang w:bidi="fa-IR"/>
        </w:rPr>
        <w:t>ی</w:t>
      </w:r>
      <w:r w:rsidRPr="0060162A">
        <w:rPr>
          <w:rStyle w:val="Char3"/>
          <w:rtl/>
          <w:lang w:bidi="fa-IR"/>
        </w:rPr>
        <w:t>فته كه مراسم مرگ م</w:t>
      </w:r>
      <w:r w:rsidR="005B21A3">
        <w:rPr>
          <w:rStyle w:val="Char3"/>
          <w:rtl/>
          <w:lang w:bidi="fa-IR"/>
        </w:rPr>
        <w:t>ی</w:t>
      </w:r>
      <w:r w:rsidRPr="0060162A">
        <w:rPr>
          <w:rStyle w:val="Char3"/>
          <w:rtl/>
          <w:lang w:bidi="fa-IR"/>
        </w:rPr>
        <w:t>ت را «عرس» (= جشن)</w:t>
      </w:r>
      <w:r w:rsidR="00101A36">
        <w:rPr>
          <w:rStyle w:val="Char3"/>
          <w:rtl/>
          <w:lang w:bidi="fa-IR"/>
        </w:rPr>
        <w:t xml:space="preserve"> می‌</w:t>
      </w:r>
      <w:r w:rsidRPr="0060162A">
        <w:rPr>
          <w:rStyle w:val="Char3"/>
          <w:rtl/>
          <w:lang w:bidi="fa-IR"/>
        </w:rPr>
        <w:t>نامند و</w:t>
      </w:r>
      <w:r w:rsidR="00101A36">
        <w:rPr>
          <w:rStyle w:val="Char3"/>
          <w:rtl/>
          <w:lang w:bidi="fa-IR"/>
        </w:rPr>
        <w:t xml:space="preserve"> می‌</w:t>
      </w:r>
      <w:r w:rsidRPr="0060162A">
        <w:rPr>
          <w:rStyle w:val="Char3"/>
          <w:rtl/>
          <w:lang w:bidi="fa-IR"/>
        </w:rPr>
        <w:t>زنند و</w:t>
      </w:r>
      <w:r w:rsidR="00101A36">
        <w:rPr>
          <w:rStyle w:val="Char3"/>
          <w:rtl/>
          <w:lang w:bidi="fa-IR"/>
        </w:rPr>
        <w:t xml:space="preserve"> می‌</w:t>
      </w:r>
      <w:r w:rsidRPr="0060162A">
        <w:rPr>
          <w:rStyle w:val="Char3"/>
          <w:rtl/>
          <w:lang w:bidi="fa-IR"/>
        </w:rPr>
        <w:t>رقصند و</w:t>
      </w:r>
      <w:r w:rsidR="00101A36">
        <w:rPr>
          <w:rStyle w:val="Char3"/>
          <w:rtl/>
          <w:lang w:bidi="fa-IR"/>
        </w:rPr>
        <w:t xml:space="preserve"> می‌</w:t>
      </w:r>
      <w:r w:rsidRPr="0060162A">
        <w:rPr>
          <w:rStyle w:val="Char3"/>
          <w:rtl/>
          <w:lang w:bidi="fa-IR"/>
        </w:rPr>
        <w:t>خوانند و</w:t>
      </w:r>
      <w:r w:rsidR="00101A36">
        <w:rPr>
          <w:rStyle w:val="Char3"/>
          <w:rtl/>
          <w:lang w:bidi="fa-IR"/>
        </w:rPr>
        <w:t xml:space="preserve"> می‌</w:t>
      </w:r>
      <w:r w:rsidRPr="0060162A">
        <w:rPr>
          <w:rStyle w:val="Char3"/>
          <w:rtl/>
          <w:lang w:bidi="fa-IR"/>
        </w:rPr>
        <w:t>گو</w:t>
      </w:r>
      <w:r w:rsidR="005B21A3">
        <w:rPr>
          <w:rStyle w:val="Char3"/>
          <w:rtl/>
          <w:lang w:bidi="fa-IR"/>
        </w:rPr>
        <w:t>ی</w:t>
      </w:r>
      <w:r w:rsidRPr="0060162A">
        <w:rPr>
          <w:rStyle w:val="Char3"/>
          <w:rtl/>
          <w:lang w:bidi="fa-IR"/>
        </w:rPr>
        <w:t>ند:‌ «شاد</w:t>
      </w:r>
      <w:r w:rsidR="005B21A3">
        <w:rPr>
          <w:rStyle w:val="Char3"/>
          <w:rtl/>
          <w:lang w:bidi="fa-IR"/>
        </w:rPr>
        <w:t>ی</w:t>
      </w:r>
      <w:r w:rsidR="00101A36">
        <w:rPr>
          <w:rStyle w:val="Char3"/>
          <w:rtl/>
          <w:lang w:bidi="fa-IR"/>
        </w:rPr>
        <w:t xml:space="preserve"> می‌</w:t>
      </w:r>
      <w:r w:rsidRPr="0060162A">
        <w:rPr>
          <w:rStyle w:val="Char3"/>
          <w:rtl/>
          <w:lang w:bidi="fa-IR"/>
        </w:rPr>
        <w:t>كن</w:t>
      </w:r>
      <w:r w:rsidR="005B21A3">
        <w:rPr>
          <w:rStyle w:val="Char3"/>
          <w:rtl/>
          <w:lang w:bidi="fa-IR"/>
        </w:rPr>
        <w:t>ی</w:t>
      </w:r>
      <w:r w:rsidRPr="0060162A">
        <w:rPr>
          <w:rStyle w:val="Char3"/>
          <w:rtl/>
          <w:lang w:bidi="fa-IR"/>
        </w:rPr>
        <w:t>م كه به وصال پروردگارش رس</w:t>
      </w:r>
      <w:r w:rsidR="005B21A3">
        <w:rPr>
          <w:rStyle w:val="Char3"/>
          <w:rtl/>
          <w:lang w:bidi="fa-IR"/>
        </w:rPr>
        <w:t>ی</w:t>
      </w:r>
      <w:r w:rsidRPr="0060162A">
        <w:rPr>
          <w:rStyle w:val="Char3"/>
          <w:rtl/>
          <w:lang w:bidi="fa-IR"/>
        </w:rPr>
        <w:t>ده» كه از سه راه ش</w:t>
      </w:r>
      <w:r w:rsidR="005B21A3">
        <w:rPr>
          <w:rStyle w:val="Char3"/>
          <w:rtl/>
          <w:lang w:bidi="fa-IR"/>
        </w:rPr>
        <w:t>ی</w:t>
      </w:r>
      <w:r w:rsidRPr="0060162A">
        <w:rPr>
          <w:rStyle w:val="Char3"/>
          <w:rtl/>
          <w:lang w:bidi="fa-IR"/>
        </w:rPr>
        <w:t>طان امر را در ا</w:t>
      </w:r>
      <w:r w:rsidR="005B21A3">
        <w:rPr>
          <w:rStyle w:val="Char3"/>
          <w:rtl/>
          <w:lang w:bidi="fa-IR"/>
        </w:rPr>
        <w:t>ی</w:t>
      </w:r>
      <w:r w:rsidRPr="0060162A">
        <w:rPr>
          <w:rStyle w:val="Char3"/>
          <w:rtl/>
          <w:lang w:bidi="fa-IR"/>
        </w:rPr>
        <w:t>ن سخن بر ا</w:t>
      </w:r>
      <w:r w:rsidR="005B21A3">
        <w:rPr>
          <w:rStyle w:val="Char3"/>
          <w:rtl/>
          <w:lang w:bidi="fa-IR"/>
        </w:rPr>
        <w:t>ی</w:t>
      </w:r>
      <w:r w:rsidRPr="0060162A">
        <w:rPr>
          <w:rStyle w:val="Char3"/>
          <w:rtl/>
          <w:lang w:bidi="fa-IR"/>
        </w:rPr>
        <w:t>شان مشتبه ساخته است: اولا در سنت اسلام</w:t>
      </w:r>
      <w:r w:rsidR="005B21A3">
        <w:rPr>
          <w:rStyle w:val="Char3"/>
          <w:rtl/>
          <w:lang w:bidi="fa-IR"/>
        </w:rPr>
        <w:t>ی</w:t>
      </w:r>
      <w:r w:rsidRPr="0060162A">
        <w:rPr>
          <w:rStyle w:val="Char3"/>
          <w:rtl/>
          <w:lang w:bidi="fa-IR"/>
        </w:rPr>
        <w:t xml:space="preserve"> بر عهد</w:t>
      </w:r>
      <w:r w:rsidR="00ED1F13">
        <w:rPr>
          <w:rStyle w:val="Char3"/>
          <w:rtl/>
          <w:lang w:bidi="fa-IR"/>
        </w:rPr>
        <w:t>ه</w:t>
      </w:r>
      <w:r w:rsidRPr="0060162A">
        <w:rPr>
          <w:rStyle w:val="Char3"/>
          <w:rtl/>
          <w:lang w:bidi="fa-IR"/>
        </w:rPr>
        <w:t xml:space="preserve"> ‌د</w:t>
      </w:r>
      <w:r w:rsidR="005B21A3">
        <w:rPr>
          <w:rStyle w:val="Char3"/>
          <w:rtl/>
          <w:lang w:bidi="fa-IR"/>
        </w:rPr>
        <w:t>ی</w:t>
      </w:r>
      <w:r w:rsidRPr="0060162A">
        <w:rPr>
          <w:rStyle w:val="Char3"/>
          <w:rtl/>
          <w:lang w:bidi="fa-IR"/>
        </w:rPr>
        <w:t>گران است كه غذا حاضر كنند و به خان</w:t>
      </w:r>
      <w:r w:rsidR="00ED1F13">
        <w:rPr>
          <w:rStyle w:val="Char3"/>
          <w:rtl/>
          <w:lang w:bidi="fa-IR"/>
        </w:rPr>
        <w:t>ه</w:t>
      </w:r>
      <w:r w:rsidRPr="0060162A">
        <w:rPr>
          <w:rStyle w:val="Char3"/>
          <w:rtl/>
          <w:lang w:bidi="fa-IR"/>
        </w:rPr>
        <w:t xml:space="preserve"> ‌صاحب مرده ببرند ز</w:t>
      </w:r>
      <w:r w:rsidR="005B21A3">
        <w:rPr>
          <w:rStyle w:val="Char3"/>
          <w:rtl/>
          <w:lang w:bidi="fa-IR"/>
        </w:rPr>
        <w:t>ی</w:t>
      </w:r>
      <w:r w:rsidRPr="0060162A">
        <w:rPr>
          <w:rStyle w:val="Char3"/>
          <w:rtl/>
          <w:lang w:bidi="fa-IR"/>
        </w:rPr>
        <w:t>را او مشغول عزادار</w:t>
      </w:r>
      <w:r w:rsidR="005B21A3">
        <w:rPr>
          <w:rStyle w:val="Char3"/>
          <w:rtl/>
          <w:lang w:bidi="fa-IR"/>
        </w:rPr>
        <w:t>ی</w:t>
      </w:r>
      <w:r w:rsidRPr="0060162A">
        <w:rPr>
          <w:rStyle w:val="Char3"/>
          <w:rtl/>
          <w:lang w:bidi="fa-IR"/>
        </w:rPr>
        <w:t xml:space="preserve"> است (همچنانكه پ</w:t>
      </w:r>
      <w:r w:rsidR="005B21A3">
        <w:rPr>
          <w:rStyle w:val="Char3"/>
          <w:rtl/>
          <w:lang w:bidi="fa-IR"/>
        </w:rPr>
        <w:t>ی</w:t>
      </w:r>
      <w:r w:rsidRPr="0060162A">
        <w:rPr>
          <w:rStyle w:val="Char3"/>
          <w:rtl/>
          <w:lang w:bidi="fa-IR"/>
        </w:rPr>
        <w:t xml:space="preserve">غمبر </w:t>
      </w:r>
      <w:r w:rsidR="00526AAC">
        <w:rPr>
          <w:rStyle w:val="Char3"/>
          <w:lang w:bidi="fa-IR"/>
        </w:rPr>
        <w:sym w:font="AGA Arabesque" w:char="F072"/>
      </w:r>
      <w:r w:rsidRPr="0060162A">
        <w:rPr>
          <w:rStyle w:val="Char3"/>
          <w:rtl/>
          <w:lang w:bidi="fa-IR"/>
        </w:rPr>
        <w:t xml:space="preserve"> دستو داد غذا ته</w:t>
      </w:r>
      <w:r w:rsidR="005B21A3">
        <w:rPr>
          <w:rStyle w:val="Char3"/>
          <w:rtl/>
          <w:lang w:bidi="fa-IR"/>
        </w:rPr>
        <w:t>ی</w:t>
      </w:r>
      <w:r w:rsidRPr="0060162A">
        <w:rPr>
          <w:rStyle w:val="Char3"/>
          <w:rtl/>
          <w:lang w:bidi="fa-IR"/>
        </w:rPr>
        <w:t>ه كردند و به خان</w:t>
      </w:r>
      <w:r w:rsidR="00ED1F13">
        <w:rPr>
          <w:rStyle w:val="Char3"/>
          <w:rtl/>
          <w:lang w:bidi="fa-IR"/>
        </w:rPr>
        <w:t>ه</w:t>
      </w:r>
      <w:r w:rsidRPr="0060162A">
        <w:rPr>
          <w:rStyle w:val="Char3"/>
          <w:rtl/>
          <w:lang w:bidi="fa-IR"/>
        </w:rPr>
        <w:t>‌ جعفر بن اب</w:t>
      </w:r>
      <w:r w:rsidR="005B21A3">
        <w:rPr>
          <w:rStyle w:val="Char3"/>
          <w:rtl/>
          <w:lang w:bidi="fa-IR"/>
        </w:rPr>
        <w:t>ی</w:t>
      </w:r>
      <w:r w:rsidRPr="0060162A">
        <w:rPr>
          <w:rStyle w:val="Char3"/>
          <w:rtl/>
          <w:lang w:bidi="fa-IR"/>
        </w:rPr>
        <w:t>طالب بردند) در حال</w:t>
      </w:r>
      <w:r w:rsidR="005B21A3">
        <w:rPr>
          <w:rStyle w:val="Char3"/>
          <w:rtl/>
          <w:lang w:bidi="fa-IR"/>
        </w:rPr>
        <w:t>ی</w:t>
      </w:r>
      <w:r w:rsidRPr="0060162A">
        <w:rPr>
          <w:rStyle w:val="Char3"/>
          <w:rtl/>
          <w:lang w:bidi="fa-IR"/>
        </w:rPr>
        <w:t xml:space="preserve"> كه صوف</w:t>
      </w:r>
      <w:r w:rsidR="005B21A3">
        <w:rPr>
          <w:rStyle w:val="Char3"/>
          <w:rtl/>
          <w:lang w:bidi="fa-IR"/>
        </w:rPr>
        <w:t>ی</w:t>
      </w:r>
      <w:r w:rsidRPr="0060162A">
        <w:rPr>
          <w:rStyle w:val="Char3"/>
          <w:rtl/>
          <w:lang w:bidi="fa-IR"/>
        </w:rPr>
        <w:t>ان هنگام عزادار</w:t>
      </w:r>
      <w:r w:rsidR="005B21A3">
        <w:rPr>
          <w:rStyle w:val="Char3"/>
          <w:rtl/>
          <w:lang w:bidi="fa-IR"/>
        </w:rPr>
        <w:t>ی</w:t>
      </w:r>
      <w:r w:rsidRPr="0060162A">
        <w:rPr>
          <w:rStyle w:val="Char3"/>
          <w:rtl/>
          <w:lang w:bidi="fa-IR"/>
        </w:rPr>
        <w:t xml:space="preserve"> د</w:t>
      </w:r>
      <w:r w:rsidR="005B21A3">
        <w:rPr>
          <w:rStyle w:val="Char3"/>
          <w:rtl/>
          <w:lang w:bidi="fa-IR"/>
        </w:rPr>
        <w:t>ی</w:t>
      </w:r>
      <w:r w:rsidRPr="0060162A">
        <w:rPr>
          <w:rStyle w:val="Char3"/>
          <w:rtl/>
          <w:lang w:bidi="fa-IR"/>
        </w:rPr>
        <w:t>گران را اطعام</w:t>
      </w:r>
      <w:r w:rsidR="00101A36">
        <w:rPr>
          <w:rStyle w:val="Char3"/>
          <w:rtl/>
          <w:lang w:bidi="fa-IR"/>
        </w:rPr>
        <w:t xml:space="preserve"> می‌</w:t>
      </w:r>
      <w:r w:rsidRPr="0060162A">
        <w:rPr>
          <w:rStyle w:val="Char3"/>
          <w:rtl/>
          <w:lang w:bidi="fa-IR"/>
        </w:rPr>
        <w:t>نما</w:t>
      </w:r>
      <w:r w:rsidR="005B21A3">
        <w:rPr>
          <w:rStyle w:val="Char3"/>
          <w:rtl/>
          <w:lang w:bidi="fa-IR"/>
        </w:rPr>
        <w:t>ی</w:t>
      </w:r>
      <w:r w:rsidRPr="0060162A">
        <w:rPr>
          <w:rStyle w:val="Char3"/>
          <w:rtl/>
          <w:lang w:bidi="fa-IR"/>
        </w:rPr>
        <w:t>ند. ثان</w:t>
      </w:r>
      <w:r w:rsidR="005B21A3">
        <w:rPr>
          <w:rStyle w:val="Char3"/>
          <w:rtl/>
          <w:lang w:bidi="fa-IR"/>
        </w:rPr>
        <w:t>ی</w:t>
      </w:r>
      <w:r w:rsidRPr="0060162A">
        <w:rPr>
          <w:rStyle w:val="Char3"/>
          <w:rtl/>
          <w:lang w:bidi="fa-IR"/>
        </w:rPr>
        <w:t>اً شاد</w:t>
      </w:r>
      <w:r w:rsidR="005B21A3">
        <w:rPr>
          <w:rStyle w:val="Char3"/>
          <w:rtl/>
          <w:lang w:bidi="fa-IR"/>
        </w:rPr>
        <w:t>ی</w:t>
      </w:r>
      <w:r w:rsidR="00101A36">
        <w:rPr>
          <w:rStyle w:val="Char3"/>
          <w:rtl/>
          <w:lang w:bidi="fa-IR"/>
        </w:rPr>
        <w:t xml:space="preserve"> می‌</w:t>
      </w:r>
      <w:r w:rsidRPr="0060162A">
        <w:rPr>
          <w:rStyle w:val="Char3"/>
          <w:rtl/>
          <w:lang w:bidi="fa-IR"/>
        </w:rPr>
        <w:t>كنند و</w:t>
      </w:r>
      <w:r w:rsidR="00101A36">
        <w:rPr>
          <w:rStyle w:val="Char3"/>
          <w:rtl/>
          <w:lang w:bidi="fa-IR"/>
        </w:rPr>
        <w:t xml:space="preserve"> می‌</w:t>
      </w:r>
      <w:r w:rsidRPr="0060162A">
        <w:rPr>
          <w:rStyle w:val="Char3"/>
          <w:rtl/>
          <w:lang w:bidi="fa-IR"/>
        </w:rPr>
        <w:t>گو</w:t>
      </w:r>
      <w:r w:rsidR="005B21A3">
        <w:rPr>
          <w:rStyle w:val="Char3"/>
          <w:rtl/>
          <w:lang w:bidi="fa-IR"/>
        </w:rPr>
        <w:t>ی</w:t>
      </w:r>
      <w:r w:rsidRPr="0060162A">
        <w:rPr>
          <w:rStyle w:val="Char3"/>
          <w:rtl/>
          <w:lang w:bidi="fa-IR"/>
        </w:rPr>
        <w:t>ند: به وصال رس</w:t>
      </w:r>
      <w:r w:rsidR="005B21A3">
        <w:rPr>
          <w:rStyle w:val="Char3"/>
          <w:rtl/>
          <w:lang w:bidi="fa-IR"/>
        </w:rPr>
        <w:t>ی</w:t>
      </w:r>
      <w:r w:rsidRPr="0060162A">
        <w:rPr>
          <w:rStyle w:val="Char3"/>
          <w:rtl/>
          <w:lang w:bidi="fa-IR"/>
        </w:rPr>
        <w:t>ده حال آنكه پ</w:t>
      </w:r>
      <w:r w:rsidR="005B21A3">
        <w:rPr>
          <w:rStyle w:val="Char3"/>
          <w:rtl/>
          <w:lang w:bidi="fa-IR"/>
        </w:rPr>
        <w:t>ی</w:t>
      </w:r>
      <w:r w:rsidRPr="0060162A">
        <w:rPr>
          <w:rStyle w:val="Char3"/>
          <w:rtl/>
          <w:lang w:bidi="fa-IR"/>
        </w:rPr>
        <w:t xml:space="preserve">غمبر </w:t>
      </w:r>
      <w:r w:rsidR="00526AAC">
        <w:rPr>
          <w:rStyle w:val="Char3"/>
          <w:lang w:bidi="fa-IR"/>
        </w:rPr>
        <w:sym w:font="AGA Arabesque" w:char="F072"/>
      </w:r>
      <w:r w:rsidRPr="0060162A">
        <w:rPr>
          <w:rStyle w:val="Char3"/>
          <w:rtl/>
          <w:lang w:bidi="fa-IR"/>
        </w:rPr>
        <w:t xml:space="preserve"> وقت</w:t>
      </w:r>
      <w:r w:rsidR="005B21A3">
        <w:rPr>
          <w:rStyle w:val="Char3"/>
          <w:rtl/>
          <w:lang w:bidi="fa-IR"/>
        </w:rPr>
        <w:t>ی</w:t>
      </w:r>
      <w:r w:rsidRPr="0060162A">
        <w:rPr>
          <w:rStyle w:val="Char3"/>
          <w:rtl/>
          <w:lang w:bidi="fa-IR"/>
        </w:rPr>
        <w:t xml:space="preserve"> شن</w:t>
      </w:r>
      <w:r w:rsidR="005B21A3">
        <w:rPr>
          <w:rStyle w:val="Char3"/>
          <w:rtl/>
          <w:lang w:bidi="fa-IR"/>
        </w:rPr>
        <w:t>ی</w:t>
      </w:r>
      <w:r w:rsidRPr="0060162A">
        <w:rPr>
          <w:rStyle w:val="Char3"/>
          <w:rtl/>
          <w:lang w:bidi="fa-IR"/>
        </w:rPr>
        <w:t>د اُمّ علاء دربار</w:t>
      </w:r>
      <w:r w:rsidR="00ED1F13">
        <w:rPr>
          <w:rStyle w:val="Char3"/>
          <w:rtl/>
          <w:lang w:bidi="fa-IR"/>
        </w:rPr>
        <w:t>ه</w:t>
      </w:r>
      <w:r w:rsidRPr="0060162A">
        <w:rPr>
          <w:rStyle w:val="Char3"/>
          <w:rtl/>
          <w:lang w:bidi="fa-IR"/>
        </w:rPr>
        <w:t xml:space="preserve"> عثمان بن مظعون</w:t>
      </w:r>
      <w:r w:rsidR="00101A36">
        <w:rPr>
          <w:rStyle w:val="Char3"/>
          <w:rtl/>
          <w:lang w:bidi="fa-IR"/>
        </w:rPr>
        <w:t xml:space="preserve"> می‌</w:t>
      </w:r>
      <w:r w:rsidRPr="0060162A">
        <w:rPr>
          <w:rStyle w:val="Char3"/>
          <w:rtl/>
          <w:lang w:bidi="fa-IR"/>
        </w:rPr>
        <w:t>گو</w:t>
      </w:r>
      <w:r w:rsidR="005B21A3">
        <w:rPr>
          <w:rStyle w:val="Char3"/>
          <w:rtl/>
          <w:lang w:bidi="fa-IR"/>
        </w:rPr>
        <w:t>ی</w:t>
      </w:r>
      <w:r w:rsidRPr="0060162A">
        <w:rPr>
          <w:rStyle w:val="Char3"/>
          <w:rtl/>
          <w:lang w:bidi="fa-IR"/>
        </w:rPr>
        <w:t>د: «لقد أكرم</w:t>
      </w:r>
      <w:r w:rsidR="005B21A3">
        <w:rPr>
          <w:rStyle w:val="Char3"/>
          <w:rtl/>
          <w:lang w:bidi="fa-IR"/>
        </w:rPr>
        <w:t xml:space="preserve">ک </w:t>
      </w:r>
      <w:r w:rsidRPr="0060162A">
        <w:rPr>
          <w:rStyle w:val="Char3"/>
          <w:rtl/>
          <w:lang w:bidi="fa-IR"/>
        </w:rPr>
        <w:t>الله»، فرمود: تو چه دان</w:t>
      </w:r>
      <w:r w:rsidR="005B21A3">
        <w:rPr>
          <w:rStyle w:val="Char3"/>
          <w:rtl/>
          <w:lang w:bidi="fa-IR"/>
        </w:rPr>
        <w:t>ی</w:t>
      </w:r>
      <w:r w:rsidRPr="0060162A">
        <w:rPr>
          <w:rStyle w:val="Char3"/>
          <w:rtl/>
          <w:lang w:bidi="fa-IR"/>
        </w:rPr>
        <w:t xml:space="preserve"> كه خدا و</w:t>
      </w:r>
      <w:r w:rsidR="005B21A3">
        <w:rPr>
          <w:rStyle w:val="Char3"/>
          <w:rtl/>
          <w:lang w:bidi="fa-IR"/>
        </w:rPr>
        <w:t>ی</w:t>
      </w:r>
      <w:r w:rsidRPr="0060162A">
        <w:rPr>
          <w:rStyle w:val="Char3"/>
          <w:rtl/>
          <w:lang w:bidi="fa-IR"/>
        </w:rPr>
        <w:t xml:space="preserve"> را گرام</w:t>
      </w:r>
      <w:r w:rsidR="005B21A3">
        <w:rPr>
          <w:rStyle w:val="Char3"/>
          <w:rtl/>
          <w:lang w:bidi="fa-IR"/>
        </w:rPr>
        <w:t>ی</w:t>
      </w:r>
      <w:r w:rsidRPr="0060162A">
        <w:rPr>
          <w:rStyle w:val="Char3"/>
          <w:rtl/>
          <w:lang w:bidi="fa-IR"/>
        </w:rPr>
        <w:t xml:space="preserve"> داشته! ثالثاً در دعوت </w:t>
      </w:r>
      <w:r w:rsidR="005B21A3">
        <w:rPr>
          <w:rStyle w:val="Char3"/>
          <w:rtl/>
          <w:lang w:bidi="fa-IR"/>
        </w:rPr>
        <w:t>ی</w:t>
      </w:r>
      <w:r w:rsidRPr="0060162A">
        <w:rPr>
          <w:rStyle w:val="Char3"/>
          <w:rtl/>
          <w:lang w:bidi="fa-IR"/>
        </w:rPr>
        <w:t>ا «عرس» مرده رقص و باز</w:t>
      </w:r>
      <w:r w:rsidR="005B21A3">
        <w:rPr>
          <w:rStyle w:val="Char3"/>
          <w:rtl/>
          <w:lang w:bidi="fa-IR"/>
        </w:rPr>
        <w:t>ی</w:t>
      </w:r>
      <w:r w:rsidR="00101A36">
        <w:rPr>
          <w:rStyle w:val="Char3"/>
          <w:rtl/>
          <w:lang w:bidi="fa-IR"/>
        </w:rPr>
        <w:t xml:space="preserve"> می‌</w:t>
      </w:r>
      <w:r w:rsidRPr="0060162A">
        <w:rPr>
          <w:rStyle w:val="Char3"/>
          <w:rtl/>
          <w:lang w:bidi="fa-IR"/>
        </w:rPr>
        <w:t>كنند، با</w:t>
      </w:r>
      <w:r w:rsidR="005B21A3">
        <w:rPr>
          <w:rStyle w:val="Char3"/>
          <w:rtl/>
          <w:lang w:bidi="fa-IR"/>
        </w:rPr>
        <w:t>ی</w:t>
      </w:r>
      <w:r w:rsidRPr="0060162A">
        <w:rPr>
          <w:rStyle w:val="Char3"/>
          <w:rtl/>
          <w:lang w:bidi="fa-IR"/>
        </w:rPr>
        <w:t>د پرس</w:t>
      </w:r>
      <w:r w:rsidR="005B21A3">
        <w:rPr>
          <w:rStyle w:val="Char3"/>
          <w:rtl/>
          <w:lang w:bidi="fa-IR"/>
        </w:rPr>
        <w:t>ی</w:t>
      </w:r>
      <w:r w:rsidRPr="0060162A">
        <w:rPr>
          <w:rStyle w:val="Char3"/>
          <w:rtl/>
          <w:lang w:bidi="fa-IR"/>
        </w:rPr>
        <w:t>د اگر مرده تان آمرز</w:t>
      </w:r>
      <w:r w:rsidR="005B21A3">
        <w:rPr>
          <w:rStyle w:val="Char3"/>
          <w:rtl/>
          <w:lang w:bidi="fa-IR"/>
        </w:rPr>
        <w:t>ی</w:t>
      </w:r>
      <w:r w:rsidRPr="0060162A">
        <w:rPr>
          <w:rStyle w:val="Char3"/>
          <w:rtl/>
          <w:lang w:bidi="fa-IR"/>
        </w:rPr>
        <w:t>ده شده ا</w:t>
      </w:r>
      <w:r w:rsidR="005B21A3">
        <w:rPr>
          <w:rStyle w:val="Char3"/>
          <w:rtl/>
          <w:lang w:bidi="fa-IR"/>
        </w:rPr>
        <w:t>ی</w:t>
      </w:r>
      <w:r w:rsidRPr="0060162A">
        <w:rPr>
          <w:rStyle w:val="Char3"/>
          <w:rtl/>
          <w:lang w:bidi="fa-IR"/>
        </w:rPr>
        <w:t>ن چه طرز شكرگزار</w:t>
      </w:r>
      <w:r w:rsidR="005B21A3">
        <w:rPr>
          <w:rStyle w:val="Char3"/>
          <w:rtl/>
          <w:lang w:bidi="fa-IR"/>
        </w:rPr>
        <w:t>ی</w:t>
      </w:r>
      <w:r w:rsidRPr="0060162A">
        <w:rPr>
          <w:rStyle w:val="Char3"/>
          <w:rtl/>
          <w:lang w:bidi="fa-IR"/>
        </w:rPr>
        <w:t xml:space="preserve"> است و اگر آمرز</w:t>
      </w:r>
      <w:r w:rsidR="005B21A3">
        <w:rPr>
          <w:rStyle w:val="Char3"/>
          <w:rtl/>
          <w:lang w:bidi="fa-IR"/>
        </w:rPr>
        <w:t>ی</w:t>
      </w:r>
      <w:r w:rsidRPr="0060162A">
        <w:rPr>
          <w:rStyle w:val="Char3"/>
          <w:rtl/>
          <w:lang w:bidi="fa-IR"/>
        </w:rPr>
        <w:t>ده نشده چه جا</w:t>
      </w:r>
      <w:r w:rsidR="005B21A3">
        <w:rPr>
          <w:rStyle w:val="Char3"/>
          <w:rtl/>
          <w:lang w:bidi="fa-IR"/>
        </w:rPr>
        <w:t>ی</w:t>
      </w:r>
      <w:r w:rsidRPr="0060162A">
        <w:rPr>
          <w:rStyle w:val="Char3"/>
          <w:rtl/>
          <w:lang w:bidi="fa-IR"/>
        </w:rPr>
        <w:t xml:space="preserve"> شادمان</w:t>
      </w:r>
      <w:r w:rsidR="005B21A3">
        <w:rPr>
          <w:rStyle w:val="Char3"/>
          <w:rtl/>
          <w:lang w:bidi="fa-IR"/>
        </w:rPr>
        <w:t>ی</w:t>
      </w:r>
      <w:r w:rsidRPr="0060162A">
        <w:rPr>
          <w:rStyle w:val="Char3"/>
          <w:rtl/>
          <w:lang w:bidi="fa-IR"/>
        </w:rPr>
        <w:t xml:space="preserve"> است؟</w:t>
      </w:r>
    </w:p>
    <w:p w:rsidR="009C6881" w:rsidRPr="00825224" w:rsidRDefault="009C6881" w:rsidP="00E253B1">
      <w:pPr>
        <w:pStyle w:val="a2"/>
        <w:rPr>
          <w:rtl/>
        </w:rPr>
      </w:pPr>
      <w:bookmarkStart w:id="172" w:name="_Toc271536207"/>
      <w:bookmarkStart w:id="173" w:name="_Toc238599008"/>
      <w:r w:rsidRPr="00825224">
        <w:rPr>
          <w:rtl/>
        </w:rPr>
        <w:t>تلبيس ابليس بر صوفيان در ترك علم آموزي</w:t>
      </w:r>
      <w:bookmarkEnd w:id="172"/>
      <w:bookmarkEnd w:id="173"/>
    </w:p>
    <w:p w:rsidR="009C6881" w:rsidRPr="0060162A" w:rsidRDefault="009C6881" w:rsidP="00232D33">
      <w:pPr>
        <w:spacing w:line="250" w:lineRule="auto"/>
        <w:jc w:val="both"/>
        <w:rPr>
          <w:rStyle w:val="Char3"/>
          <w:rtl/>
          <w:lang w:bidi="fa-IR"/>
        </w:rPr>
      </w:pPr>
      <w:r w:rsidRPr="0060162A">
        <w:rPr>
          <w:rStyle w:val="Char3"/>
          <w:rtl/>
          <w:lang w:bidi="fa-IR"/>
        </w:rPr>
        <w:t>بدان كه بالاتر</w:t>
      </w:r>
      <w:r w:rsidR="005B21A3">
        <w:rPr>
          <w:rStyle w:val="Char3"/>
          <w:rtl/>
          <w:lang w:bidi="fa-IR"/>
        </w:rPr>
        <w:t>ی</w:t>
      </w:r>
      <w:r w:rsidRPr="0060162A">
        <w:rPr>
          <w:rStyle w:val="Char3"/>
          <w:rtl/>
          <w:lang w:bidi="fa-IR"/>
        </w:rPr>
        <w:t>ن تلب</w:t>
      </w:r>
      <w:r w:rsidR="005B21A3">
        <w:rPr>
          <w:rStyle w:val="Char3"/>
          <w:rtl/>
          <w:lang w:bidi="fa-IR"/>
        </w:rPr>
        <w:t>ی</w:t>
      </w:r>
      <w:r w:rsidRPr="0060162A">
        <w:rPr>
          <w:rStyle w:val="Char3"/>
          <w:rtl/>
          <w:lang w:bidi="fa-IR"/>
        </w:rPr>
        <w:t>س ابل</w:t>
      </w:r>
      <w:r w:rsidR="005B21A3">
        <w:rPr>
          <w:rStyle w:val="Char3"/>
          <w:rtl/>
          <w:lang w:bidi="fa-IR"/>
        </w:rPr>
        <w:t>ی</w:t>
      </w:r>
      <w:r w:rsidRPr="0060162A">
        <w:rPr>
          <w:rStyle w:val="Char3"/>
          <w:rtl/>
          <w:lang w:bidi="fa-IR"/>
        </w:rPr>
        <w:t>س بر آدم</w:t>
      </w:r>
      <w:r w:rsidR="005B21A3">
        <w:rPr>
          <w:rStyle w:val="Char3"/>
          <w:rtl/>
          <w:lang w:bidi="fa-IR"/>
        </w:rPr>
        <w:t>ی</w:t>
      </w:r>
      <w:r w:rsidRPr="0060162A">
        <w:rPr>
          <w:rStyle w:val="Char3"/>
          <w:rtl/>
          <w:lang w:bidi="fa-IR"/>
        </w:rPr>
        <w:t>ان بازداشتن از علم آموز</w:t>
      </w:r>
      <w:r w:rsidR="005B21A3">
        <w:rPr>
          <w:rStyle w:val="Char3"/>
          <w:rtl/>
          <w:lang w:bidi="fa-IR"/>
        </w:rPr>
        <w:t>ی</w:t>
      </w:r>
      <w:r w:rsidRPr="0060162A">
        <w:rPr>
          <w:rStyle w:val="Char3"/>
          <w:rtl/>
          <w:lang w:bidi="fa-IR"/>
        </w:rPr>
        <w:t xml:space="preserve"> است، ز</w:t>
      </w:r>
      <w:r w:rsidR="005B21A3">
        <w:rPr>
          <w:rStyle w:val="Char3"/>
          <w:rtl/>
          <w:lang w:bidi="fa-IR"/>
        </w:rPr>
        <w:t>ی</w:t>
      </w:r>
      <w:r w:rsidRPr="0060162A">
        <w:rPr>
          <w:rStyle w:val="Char3"/>
          <w:rtl/>
          <w:lang w:bidi="fa-IR"/>
        </w:rPr>
        <w:t>را علم نور است و چون چراغها خاموش شد ش</w:t>
      </w:r>
      <w:r w:rsidR="005B21A3">
        <w:rPr>
          <w:rStyle w:val="Char3"/>
          <w:rtl/>
          <w:lang w:bidi="fa-IR"/>
        </w:rPr>
        <w:t>ی</w:t>
      </w:r>
      <w:r w:rsidRPr="0060162A">
        <w:rPr>
          <w:rStyle w:val="Char3"/>
          <w:rtl/>
          <w:lang w:bidi="fa-IR"/>
        </w:rPr>
        <w:t>طان هر طور خواست اشخاص را</w:t>
      </w:r>
      <w:r w:rsidR="00101A36">
        <w:rPr>
          <w:rStyle w:val="Char3"/>
          <w:rtl/>
          <w:lang w:bidi="fa-IR"/>
        </w:rPr>
        <w:t xml:space="preserve"> می‌</w:t>
      </w:r>
      <w:r w:rsidRPr="0060162A">
        <w:rPr>
          <w:rStyle w:val="Char3"/>
          <w:rtl/>
          <w:lang w:bidi="fa-IR"/>
        </w:rPr>
        <w:t xml:space="preserve">لغزاند. </w:t>
      </w:r>
    </w:p>
    <w:p w:rsidR="009C6881" w:rsidRPr="003408E3" w:rsidRDefault="009C6881" w:rsidP="0060162A">
      <w:pPr>
        <w:spacing w:line="250" w:lineRule="auto"/>
        <w:ind w:firstLine="284"/>
        <w:jc w:val="both"/>
        <w:rPr>
          <w:rStyle w:val="Char3"/>
          <w:spacing w:val="-2"/>
          <w:rtl/>
          <w:lang w:bidi="fa-IR"/>
        </w:rPr>
      </w:pPr>
      <w:r w:rsidRPr="0060162A">
        <w:rPr>
          <w:rStyle w:val="Char3"/>
          <w:rtl/>
          <w:lang w:bidi="fa-IR"/>
        </w:rPr>
        <w:t>ابل</w:t>
      </w:r>
      <w:r w:rsidR="005B21A3">
        <w:rPr>
          <w:rStyle w:val="Char3"/>
          <w:rtl/>
          <w:lang w:bidi="fa-IR"/>
        </w:rPr>
        <w:t>ی</w:t>
      </w:r>
      <w:r w:rsidRPr="0060162A">
        <w:rPr>
          <w:rStyle w:val="Char3"/>
          <w:rtl/>
          <w:lang w:bidi="fa-IR"/>
        </w:rPr>
        <w:t>س برا</w:t>
      </w:r>
      <w:r w:rsidR="005B21A3">
        <w:rPr>
          <w:rStyle w:val="Char3"/>
          <w:rtl/>
          <w:lang w:bidi="fa-IR"/>
        </w:rPr>
        <w:t>ی</w:t>
      </w:r>
      <w:r w:rsidRPr="0060162A">
        <w:rPr>
          <w:rStyle w:val="Char3"/>
          <w:rtl/>
          <w:lang w:bidi="fa-IR"/>
        </w:rPr>
        <w:t xml:space="preserve"> ا</w:t>
      </w:r>
      <w:r w:rsidR="005B21A3">
        <w:rPr>
          <w:rStyle w:val="Char3"/>
          <w:rtl/>
          <w:lang w:bidi="fa-IR"/>
        </w:rPr>
        <w:t>ی</w:t>
      </w:r>
      <w:r w:rsidRPr="0060162A">
        <w:rPr>
          <w:rStyle w:val="Char3"/>
          <w:rtl/>
          <w:lang w:bidi="fa-IR"/>
        </w:rPr>
        <w:t>ن كار از چند راه وارد</w:t>
      </w:r>
      <w:r w:rsidR="00101A36">
        <w:rPr>
          <w:rStyle w:val="Char3"/>
          <w:rtl/>
          <w:lang w:bidi="fa-IR"/>
        </w:rPr>
        <w:t xml:space="preserve"> می‌</w:t>
      </w:r>
      <w:r w:rsidRPr="0060162A">
        <w:rPr>
          <w:rStyle w:val="Char3"/>
          <w:rtl/>
          <w:lang w:bidi="fa-IR"/>
        </w:rPr>
        <w:t xml:space="preserve">شود </w:t>
      </w:r>
      <w:r w:rsidR="005B21A3">
        <w:rPr>
          <w:rStyle w:val="Char3"/>
          <w:rtl/>
          <w:lang w:bidi="fa-IR"/>
        </w:rPr>
        <w:t>ی</w:t>
      </w:r>
      <w:r w:rsidRPr="0060162A">
        <w:rPr>
          <w:rStyle w:val="Char3"/>
          <w:rtl/>
          <w:lang w:bidi="fa-IR"/>
        </w:rPr>
        <w:t>ك</w:t>
      </w:r>
      <w:r w:rsidR="005B21A3">
        <w:rPr>
          <w:rStyle w:val="Char3"/>
          <w:rtl/>
          <w:lang w:bidi="fa-IR"/>
        </w:rPr>
        <w:t>ی</w:t>
      </w:r>
      <w:r w:rsidRPr="0060162A">
        <w:rPr>
          <w:rStyle w:val="Char3"/>
          <w:rtl/>
          <w:lang w:bidi="fa-IR"/>
        </w:rPr>
        <w:t xml:space="preserve"> ا</w:t>
      </w:r>
      <w:r w:rsidR="005B21A3">
        <w:rPr>
          <w:rStyle w:val="Char3"/>
          <w:rtl/>
          <w:lang w:bidi="fa-IR"/>
        </w:rPr>
        <w:t>ی</w:t>
      </w:r>
      <w:r w:rsidRPr="0060162A">
        <w:rPr>
          <w:rStyle w:val="Char3"/>
          <w:rtl/>
          <w:lang w:bidi="fa-IR"/>
        </w:rPr>
        <w:t>نكه تن آسا</w:t>
      </w:r>
      <w:r w:rsidR="005B21A3">
        <w:rPr>
          <w:rStyle w:val="Char3"/>
          <w:rtl/>
          <w:lang w:bidi="fa-IR"/>
        </w:rPr>
        <w:t>یی</w:t>
      </w:r>
      <w:r w:rsidRPr="0060162A">
        <w:rPr>
          <w:rStyle w:val="Char3"/>
          <w:rtl/>
          <w:lang w:bidi="fa-IR"/>
        </w:rPr>
        <w:t xml:space="preserve"> و بطالت را درنظر همگان</w:t>
      </w:r>
      <w:r w:rsidR="00101A36">
        <w:rPr>
          <w:rStyle w:val="Char3"/>
          <w:rtl/>
          <w:lang w:bidi="fa-IR"/>
        </w:rPr>
        <w:t xml:space="preserve"> می‌</w:t>
      </w:r>
      <w:r w:rsidRPr="0060162A">
        <w:rPr>
          <w:rStyle w:val="Char3"/>
          <w:rtl/>
          <w:lang w:bidi="fa-IR"/>
        </w:rPr>
        <w:t>آزا</w:t>
      </w:r>
      <w:r w:rsidR="005B21A3">
        <w:rPr>
          <w:rStyle w:val="Char3"/>
          <w:rtl/>
          <w:lang w:bidi="fa-IR"/>
        </w:rPr>
        <w:t>ی</w:t>
      </w:r>
      <w:r w:rsidRPr="0060162A">
        <w:rPr>
          <w:rStyle w:val="Char3"/>
          <w:rtl/>
          <w:lang w:bidi="fa-IR"/>
        </w:rPr>
        <w:t>د و چن</w:t>
      </w:r>
      <w:r w:rsidR="005B21A3">
        <w:rPr>
          <w:rStyle w:val="Char3"/>
          <w:rtl/>
          <w:lang w:bidi="fa-IR"/>
        </w:rPr>
        <w:t>ی</w:t>
      </w:r>
      <w:r w:rsidRPr="0060162A">
        <w:rPr>
          <w:rStyle w:val="Char3"/>
          <w:rtl/>
          <w:lang w:bidi="fa-IR"/>
        </w:rPr>
        <w:t>ن القاء</w:t>
      </w:r>
      <w:r w:rsidR="00101A36">
        <w:rPr>
          <w:rStyle w:val="Char3"/>
          <w:rtl/>
          <w:lang w:bidi="fa-IR"/>
        </w:rPr>
        <w:t xml:space="preserve"> می‌</w:t>
      </w:r>
      <w:r w:rsidRPr="0060162A">
        <w:rPr>
          <w:rStyle w:val="Char3"/>
          <w:rtl/>
          <w:lang w:bidi="fa-IR"/>
        </w:rPr>
        <w:t>كند كه علم آموز</w:t>
      </w:r>
      <w:r w:rsidR="005B21A3">
        <w:rPr>
          <w:rStyle w:val="Char3"/>
          <w:rtl/>
          <w:lang w:bidi="fa-IR"/>
        </w:rPr>
        <w:t>ی</w:t>
      </w:r>
      <w:r w:rsidRPr="0060162A">
        <w:rPr>
          <w:rStyle w:val="Char3"/>
          <w:rtl/>
          <w:lang w:bidi="fa-IR"/>
        </w:rPr>
        <w:t xml:space="preserve"> رنج و مشقت دارد. از امام شافع</w:t>
      </w:r>
      <w:r w:rsidR="005B21A3">
        <w:rPr>
          <w:rStyle w:val="Char3"/>
          <w:rtl/>
          <w:lang w:bidi="fa-IR"/>
        </w:rPr>
        <w:t>ی</w:t>
      </w:r>
      <w:r w:rsidRPr="0060162A">
        <w:rPr>
          <w:rStyle w:val="Char3"/>
          <w:rtl/>
          <w:lang w:bidi="fa-IR"/>
        </w:rPr>
        <w:t xml:space="preserve"> نقل است كه گفت:‌ </w:t>
      </w:r>
      <w:r w:rsidRPr="003408E3">
        <w:rPr>
          <w:rStyle w:val="Char3"/>
          <w:spacing w:val="-2"/>
          <w:rtl/>
          <w:lang w:bidi="fa-IR"/>
        </w:rPr>
        <w:t>اساس تصوف به تنبل</w:t>
      </w:r>
      <w:r w:rsidR="005B21A3" w:rsidRPr="003408E3">
        <w:rPr>
          <w:rStyle w:val="Char3"/>
          <w:spacing w:val="-2"/>
          <w:rtl/>
          <w:lang w:bidi="fa-IR"/>
        </w:rPr>
        <w:t>ی</w:t>
      </w:r>
      <w:r w:rsidRPr="003408E3">
        <w:rPr>
          <w:rStyle w:val="Char3"/>
          <w:spacing w:val="-2"/>
          <w:rtl/>
          <w:lang w:bidi="fa-IR"/>
        </w:rPr>
        <w:t xml:space="preserve"> است، ابن شاه</w:t>
      </w:r>
      <w:r w:rsidR="005B21A3" w:rsidRPr="003408E3">
        <w:rPr>
          <w:rStyle w:val="Char3"/>
          <w:spacing w:val="-2"/>
          <w:rtl/>
          <w:lang w:bidi="fa-IR"/>
        </w:rPr>
        <w:t>ی</w:t>
      </w:r>
      <w:r w:rsidRPr="003408E3">
        <w:rPr>
          <w:rStyle w:val="Char3"/>
          <w:spacing w:val="-2"/>
          <w:rtl/>
          <w:lang w:bidi="fa-IR"/>
        </w:rPr>
        <w:t>ن گو</w:t>
      </w:r>
      <w:r w:rsidR="005B21A3" w:rsidRPr="003408E3">
        <w:rPr>
          <w:rStyle w:val="Char3"/>
          <w:spacing w:val="-2"/>
          <w:rtl/>
          <w:lang w:bidi="fa-IR"/>
        </w:rPr>
        <w:t>ی</w:t>
      </w:r>
      <w:r w:rsidRPr="003408E3">
        <w:rPr>
          <w:rStyle w:val="Char3"/>
          <w:spacing w:val="-2"/>
          <w:rtl/>
          <w:lang w:bidi="fa-IR"/>
        </w:rPr>
        <w:t>د: ‌از صوف</w:t>
      </w:r>
      <w:r w:rsidR="005B21A3" w:rsidRPr="003408E3">
        <w:rPr>
          <w:rStyle w:val="Char3"/>
          <w:spacing w:val="-2"/>
          <w:rtl/>
          <w:lang w:bidi="fa-IR"/>
        </w:rPr>
        <w:t>ی</w:t>
      </w:r>
      <w:r w:rsidRPr="003408E3">
        <w:rPr>
          <w:rStyle w:val="Char3"/>
          <w:spacing w:val="-2"/>
          <w:rtl/>
          <w:lang w:bidi="fa-IR"/>
        </w:rPr>
        <w:t>ه كسان</w:t>
      </w:r>
      <w:r w:rsidR="005B21A3" w:rsidRPr="003408E3">
        <w:rPr>
          <w:rStyle w:val="Char3"/>
          <w:spacing w:val="-2"/>
          <w:rtl/>
          <w:lang w:bidi="fa-IR"/>
        </w:rPr>
        <w:t>ی</w:t>
      </w:r>
      <w:r w:rsidRPr="003408E3">
        <w:rPr>
          <w:rStyle w:val="Char3"/>
          <w:spacing w:val="-2"/>
          <w:rtl/>
          <w:lang w:bidi="fa-IR"/>
        </w:rPr>
        <w:t xml:space="preserve"> هستند كه علما را</w:t>
      </w:r>
      <w:r w:rsidR="00101A36" w:rsidRPr="003408E3">
        <w:rPr>
          <w:rStyle w:val="Char3"/>
          <w:spacing w:val="-2"/>
          <w:rtl/>
          <w:lang w:bidi="fa-IR"/>
        </w:rPr>
        <w:t xml:space="preserve"> می‌</w:t>
      </w:r>
      <w:r w:rsidRPr="003408E3">
        <w:rPr>
          <w:rStyle w:val="Char3"/>
          <w:spacing w:val="-2"/>
          <w:rtl/>
          <w:lang w:bidi="fa-IR"/>
        </w:rPr>
        <w:t>نكوهند و پرداختن به دانش آموختن را بطالت</w:t>
      </w:r>
      <w:r w:rsidR="00101A36" w:rsidRPr="003408E3">
        <w:rPr>
          <w:rStyle w:val="Char3"/>
          <w:spacing w:val="-2"/>
          <w:rtl/>
          <w:lang w:bidi="fa-IR"/>
        </w:rPr>
        <w:t xml:space="preserve"> می‌</w:t>
      </w:r>
      <w:r w:rsidRPr="003408E3">
        <w:rPr>
          <w:rStyle w:val="Char3"/>
          <w:spacing w:val="-2"/>
          <w:rtl/>
          <w:lang w:bidi="fa-IR"/>
        </w:rPr>
        <w:t>نامند و چون دراز</w:t>
      </w:r>
      <w:r w:rsidR="005B21A3" w:rsidRPr="003408E3">
        <w:rPr>
          <w:rStyle w:val="Char3"/>
          <w:spacing w:val="-2"/>
          <w:rtl/>
          <w:lang w:bidi="fa-IR"/>
        </w:rPr>
        <w:t>ی</w:t>
      </w:r>
      <w:r w:rsidRPr="003408E3">
        <w:rPr>
          <w:rStyle w:val="Char3"/>
          <w:spacing w:val="-2"/>
          <w:rtl/>
          <w:lang w:bidi="fa-IR"/>
        </w:rPr>
        <w:t xml:space="preserve"> راه علم را د</w:t>
      </w:r>
      <w:r w:rsidR="005B21A3" w:rsidRPr="003408E3">
        <w:rPr>
          <w:rStyle w:val="Char3"/>
          <w:spacing w:val="-2"/>
          <w:rtl/>
          <w:lang w:bidi="fa-IR"/>
        </w:rPr>
        <w:t>ی</w:t>
      </w:r>
      <w:r w:rsidRPr="003408E3">
        <w:rPr>
          <w:rStyle w:val="Char3"/>
          <w:spacing w:val="-2"/>
          <w:rtl/>
          <w:lang w:bidi="fa-IR"/>
        </w:rPr>
        <w:t>دند به كوتاه كردن جامه و جبه پوش</w:t>
      </w:r>
      <w:r w:rsidR="005B21A3" w:rsidRPr="003408E3">
        <w:rPr>
          <w:rStyle w:val="Char3"/>
          <w:spacing w:val="-2"/>
          <w:rtl/>
          <w:lang w:bidi="fa-IR"/>
        </w:rPr>
        <w:t>ی</w:t>
      </w:r>
      <w:r w:rsidRPr="003408E3">
        <w:rPr>
          <w:rStyle w:val="Char3"/>
          <w:spacing w:val="-2"/>
          <w:rtl/>
          <w:lang w:bidi="fa-IR"/>
        </w:rPr>
        <w:t>دن و مشگوله برداشتن و زاهد نما</w:t>
      </w:r>
      <w:r w:rsidR="005B21A3" w:rsidRPr="003408E3">
        <w:rPr>
          <w:rStyle w:val="Char3"/>
          <w:spacing w:val="-2"/>
          <w:rtl/>
          <w:lang w:bidi="fa-IR"/>
        </w:rPr>
        <w:t>یی</w:t>
      </w:r>
      <w:r w:rsidRPr="003408E3">
        <w:rPr>
          <w:rStyle w:val="Char3"/>
          <w:spacing w:val="-2"/>
          <w:rtl/>
          <w:lang w:bidi="fa-IR"/>
        </w:rPr>
        <w:t xml:space="preserve"> بس كردند. ش</w:t>
      </w:r>
      <w:r w:rsidR="005B21A3" w:rsidRPr="003408E3">
        <w:rPr>
          <w:rStyle w:val="Char3"/>
          <w:spacing w:val="-2"/>
          <w:rtl/>
          <w:lang w:bidi="fa-IR"/>
        </w:rPr>
        <w:t>ی</w:t>
      </w:r>
      <w:r w:rsidRPr="003408E3">
        <w:rPr>
          <w:rStyle w:val="Char3"/>
          <w:spacing w:val="-2"/>
          <w:rtl/>
          <w:lang w:bidi="fa-IR"/>
        </w:rPr>
        <w:t>طان بعض</w:t>
      </w:r>
      <w:r w:rsidR="005B21A3" w:rsidRPr="003408E3">
        <w:rPr>
          <w:rStyle w:val="Char3"/>
          <w:spacing w:val="-2"/>
          <w:rtl/>
          <w:lang w:bidi="fa-IR"/>
        </w:rPr>
        <w:t>ی</w:t>
      </w:r>
      <w:r w:rsidRPr="003408E3">
        <w:rPr>
          <w:rStyle w:val="Char3"/>
          <w:spacing w:val="-2"/>
          <w:rtl/>
          <w:lang w:bidi="fa-IR"/>
        </w:rPr>
        <w:t xml:space="preserve"> را هم به علم اند</w:t>
      </w:r>
      <w:r w:rsidR="005B21A3" w:rsidRPr="003408E3">
        <w:rPr>
          <w:rStyle w:val="Char3"/>
          <w:spacing w:val="-2"/>
          <w:rtl/>
          <w:lang w:bidi="fa-IR"/>
        </w:rPr>
        <w:t xml:space="preserve">ک </w:t>
      </w:r>
      <w:r w:rsidRPr="003408E3">
        <w:rPr>
          <w:rStyle w:val="Char3"/>
          <w:spacing w:val="-2"/>
          <w:rtl/>
          <w:lang w:bidi="fa-IR"/>
        </w:rPr>
        <w:t>قانع ساخته از فض</w:t>
      </w:r>
      <w:r w:rsidR="005B21A3" w:rsidRPr="003408E3">
        <w:rPr>
          <w:rStyle w:val="Char3"/>
          <w:spacing w:val="-2"/>
          <w:rtl/>
          <w:lang w:bidi="fa-IR"/>
        </w:rPr>
        <w:t>ی</w:t>
      </w:r>
      <w:r w:rsidRPr="003408E3">
        <w:rPr>
          <w:rStyle w:val="Char3"/>
          <w:spacing w:val="-2"/>
          <w:rtl/>
          <w:lang w:bidi="fa-IR"/>
        </w:rPr>
        <w:t>لت علم كث</w:t>
      </w:r>
      <w:r w:rsidR="005B21A3" w:rsidRPr="003408E3">
        <w:rPr>
          <w:rStyle w:val="Char3"/>
          <w:spacing w:val="-2"/>
          <w:rtl/>
          <w:lang w:bidi="fa-IR"/>
        </w:rPr>
        <w:t>ی</w:t>
      </w:r>
      <w:r w:rsidRPr="003408E3">
        <w:rPr>
          <w:rStyle w:val="Char3"/>
          <w:spacing w:val="-2"/>
          <w:rtl/>
          <w:lang w:bidi="fa-IR"/>
        </w:rPr>
        <w:t>ر محروم</w:t>
      </w:r>
      <w:r w:rsidR="00E573EC" w:rsidRPr="003408E3">
        <w:rPr>
          <w:rStyle w:val="Char3"/>
          <w:spacing w:val="-2"/>
          <w:rtl/>
          <w:lang w:bidi="fa-IR"/>
        </w:rPr>
        <w:t xml:space="preserve">‌شان </w:t>
      </w:r>
      <w:r w:rsidR="00101A36" w:rsidRPr="003408E3">
        <w:rPr>
          <w:rStyle w:val="Char3"/>
          <w:spacing w:val="-2"/>
          <w:rtl/>
          <w:lang w:bidi="fa-IR"/>
        </w:rPr>
        <w:t>می‌</w:t>
      </w:r>
      <w:r w:rsidRPr="003408E3">
        <w:rPr>
          <w:rStyle w:val="Char3"/>
          <w:spacing w:val="-2"/>
          <w:rtl/>
          <w:lang w:bidi="fa-IR"/>
        </w:rPr>
        <w:t>دارد،</w:t>
      </w:r>
      <w:r w:rsidR="00101A36" w:rsidRPr="003408E3">
        <w:rPr>
          <w:rStyle w:val="Char3"/>
          <w:spacing w:val="-2"/>
          <w:rtl/>
          <w:lang w:bidi="fa-IR"/>
        </w:rPr>
        <w:t xml:space="preserve"> نمی‌</w:t>
      </w:r>
      <w:r w:rsidRPr="003408E3">
        <w:rPr>
          <w:rStyle w:val="Char3"/>
          <w:spacing w:val="-2"/>
          <w:rtl/>
          <w:lang w:bidi="fa-IR"/>
        </w:rPr>
        <w:t>گذارد به طلب حد</w:t>
      </w:r>
      <w:r w:rsidR="005B21A3" w:rsidRPr="003408E3">
        <w:rPr>
          <w:rStyle w:val="Char3"/>
          <w:spacing w:val="-2"/>
          <w:rtl/>
          <w:lang w:bidi="fa-IR"/>
        </w:rPr>
        <w:t>ی</w:t>
      </w:r>
      <w:r w:rsidRPr="003408E3">
        <w:rPr>
          <w:rStyle w:val="Char3"/>
          <w:spacing w:val="-2"/>
          <w:rtl/>
          <w:lang w:bidi="fa-IR"/>
        </w:rPr>
        <w:t>ث با اسناد عال</w:t>
      </w:r>
      <w:r w:rsidR="005B21A3" w:rsidRPr="003408E3">
        <w:rPr>
          <w:rStyle w:val="Char3"/>
          <w:spacing w:val="-2"/>
          <w:rtl/>
          <w:lang w:bidi="fa-IR"/>
        </w:rPr>
        <w:t>ی</w:t>
      </w:r>
      <w:r w:rsidRPr="003408E3">
        <w:rPr>
          <w:rStyle w:val="Char3"/>
          <w:spacing w:val="-2"/>
          <w:rtl/>
          <w:lang w:bidi="fa-IR"/>
        </w:rPr>
        <w:t xml:space="preserve"> بروند و به گوشه</w:t>
      </w:r>
      <w:r w:rsidR="00101A36" w:rsidRPr="003408E3">
        <w:rPr>
          <w:rStyle w:val="Char3"/>
          <w:spacing w:val="-2"/>
          <w:rtl/>
          <w:lang w:bidi="fa-IR"/>
        </w:rPr>
        <w:t>‌ها</w:t>
      </w:r>
      <w:r w:rsidR="005B21A3" w:rsidRPr="003408E3">
        <w:rPr>
          <w:rStyle w:val="Char3"/>
          <w:spacing w:val="-2"/>
          <w:rtl/>
          <w:lang w:bidi="fa-IR"/>
        </w:rPr>
        <w:t>یی</w:t>
      </w:r>
      <w:r w:rsidRPr="003408E3">
        <w:rPr>
          <w:rStyle w:val="Char3"/>
          <w:spacing w:val="-2"/>
          <w:rtl/>
          <w:lang w:bidi="fa-IR"/>
        </w:rPr>
        <w:t xml:space="preserve"> از حد</w:t>
      </w:r>
      <w:r w:rsidR="005B21A3" w:rsidRPr="003408E3">
        <w:rPr>
          <w:rStyle w:val="Char3"/>
          <w:spacing w:val="-2"/>
          <w:rtl/>
          <w:lang w:bidi="fa-IR"/>
        </w:rPr>
        <w:t>ی</w:t>
      </w:r>
      <w:r w:rsidRPr="003408E3">
        <w:rPr>
          <w:rStyle w:val="Char3"/>
          <w:spacing w:val="-2"/>
          <w:rtl/>
          <w:lang w:bidi="fa-IR"/>
        </w:rPr>
        <w:t>ث قانعشان</w:t>
      </w:r>
      <w:r w:rsidR="00101A36" w:rsidRPr="003408E3">
        <w:rPr>
          <w:rStyle w:val="Char3"/>
          <w:spacing w:val="-2"/>
          <w:rtl/>
          <w:lang w:bidi="fa-IR"/>
        </w:rPr>
        <w:t xml:space="preserve"> می‌</w:t>
      </w:r>
      <w:r w:rsidRPr="003408E3">
        <w:rPr>
          <w:rStyle w:val="Char3"/>
          <w:spacing w:val="-2"/>
          <w:rtl/>
          <w:lang w:bidi="fa-IR"/>
        </w:rPr>
        <w:t>سازد با ا</w:t>
      </w:r>
      <w:r w:rsidR="005B21A3" w:rsidRPr="003408E3">
        <w:rPr>
          <w:rStyle w:val="Char3"/>
          <w:spacing w:val="-2"/>
          <w:rtl/>
          <w:lang w:bidi="fa-IR"/>
        </w:rPr>
        <w:t>ی</w:t>
      </w:r>
      <w:r w:rsidRPr="003408E3">
        <w:rPr>
          <w:rStyle w:val="Char3"/>
          <w:spacing w:val="-2"/>
          <w:rtl/>
          <w:lang w:bidi="fa-IR"/>
        </w:rPr>
        <w:t>ن وسوسه كه در ا</w:t>
      </w:r>
      <w:r w:rsidR="005B21A3" w:rsidRPr="003408E3">
        <w:rPr>
          <w:rStyle w:val="Char3"/>
          <w:spacing w:val="-2"/>
          <w:rtl/>
          <w:lang w:bidi="fa-IR"/>
        </w:rPr>
        <w:t>ی</w:t>
      </w:r>
      <w:r w:rsidRPr="003408E3">
        <w:rPr>
          <w:rStyle w:val="Char3"/>
          <w:spacing w:val="-2"/>
          <w:rtl/>
          <w:lang w:bidi="fa-IR"/>
        </w:rPr>
        <w:t>ن لذت</w:t>
      </w:r>
      <w:r w:rsidR="005B21A3" w:rsidRPr="003408E3">
        <w:rPr>
          <w:rStyle w:val="Char3"/>
          <w:spacing w:val="-2"/>
          <w:rtl/>
          <w:lang w:bidi="fa-IR"/>
        </w:rPr>
        <w:t>ی</w:t>
      </w:r>
      <w:r w:rsidRPr="003408E3">
        <w:rPr>
          <w:rStyle w:val="Char3"/>
          <w:spacing w:val="-2"/>
          <w:rtl/>
          <w:lang w:bidi="fa-IR"/>
        </w:rPr>
        <w:t xml:space="preserve"> هست و جنب</w:t>
      </w:r>
      <w:r w:rsidR="00ED1F13" w:rsidRPr="003408E3">
        <w:rPr>
          <w:rStyle w:val="Char3"/>
          <w:spacing w:val="-2"/>
          <w:rtl/>
          <w:lang w:bidi="fa-IR"/>
        </w:rPr>
        <w:t>ه</w:t>
      </w:r>
      <w:r w:rsidRPr="003408E3">
        <w:rPr>
          <w:rStyle w:val="Char3"/>
          <w:spacing w:val="-2"/>
          <w:rtl/>
          <w:lang w:bidi="fa-IR"/>
        </w:rPr>
        <w:t xml:space="preserve"> دن</w:t>
      </w:r>
      <w:r w:rsidR="005B21A3" w:rsidRPr="003408E3">
        <w:rPr>
          <w:rStyle w:val="Char3"/>
          <w:spacing w:val="-2"/>
          <w:rtl/>
          <w:lang w:bidi="fa-IR"/>
        </w:rPr>
        <w:t>ی</w:t>
      </w:r>
      <w:r w:rsidRPr="003408E3">
        <w:rPr>
          <w:rStyle w:val="Char3"/>
          <w:spacing w:val="-2"/>
          <w:rtl/>
          <w:lang w:bidi="fa-IR"/>
        </w:rPr>
        <w:t>و</w:t>
      </w:r>
      <w:r w:rsidR="005B21A3" w:rsidRPr="003408E3">
        <w:rPr>
          <w:rStyle w:val="Char3"/>
          <w:spacing w:val="-2"/>
          <w:rtl/>
          <w:lang w:bidi="fa-IR"/>
        </w:rPr>
        <w:t>ی</w:t>
      </w:r>
      <w:r w:rsidRPr="003408E3">
        <w:rPr>
          <w:rStyle w:val="Char3"/>
          <w:spacing w:val="-2"/>
          <w:rtl/>
          <w:lang w:bidi="fa-IR"/>
        </w:rPr>
        <w:t xml:space="preserve"> دارد. البته امارت و قضاوت و فتو</w:t>
      </w:r>
      <w:r w:rsidR="005B21A3" w:rsidRPr="003408E3">
        <w:rPr>
          <w:rStyle w:val="Char3"/>
          <w:spacing w:val="-2"/>
          <w:rtl/>
          <w:lang w:bidi="fa-IR"/>
        </w:rPr>
        <w:t>ی</w:t>
      </w:r>
      <w:r w:rsidRPr="003408E3">
        <w:rPr>
          <w:rStyle w:val="Char3"/>
          <w:spacing w:val="-2"/>
          <w:rtl/>
          <w:lang w:bidi="fa-IR"/>
        </w:rPr>
        <w:t xml:space="preserve"> ن</w:t>
      </w:r>
      <w:r w:rsidR="005B21A3" w:rsidRPr="003408E3">
        <w:rPr>
          <w:rStyle w:val="Char3"/>
          <w:spacing w:val="-2"/>
          <w:rtl/>
          <w:lang w:bidi="fa-IR"/>
        </w:rPr>
        <w:t>ی</w:t>
      </w:r>
      <w:r w:rsidRPr="003408E3">
        <w:rPr>
          <w:rStyle w:val="Char3"/>
          <w:spacing w:val="-2"/>
          <w:rtl/>
          <w:lang w:bidi="fa-IR"/>
        </w:rPr>
        <w:t>ز لذت و مخاطره را با هم دارد اما فض</w:t>
      </w:r>
      <w:r w:rsidR="005B21A3" w:rsidRPr="003408E3">
        <w:rPr>
          <w:rStyle w:val="Char3"/>
          <w:spacing w:val="-2"/>
          <w:rtl/>
          <w:lang w:bidi="fa-IR"/>
        </w:rPr>
        <w:t>ی</w:t>
      </w:r>
      <w:r w:rsidRPr="003408E3">
        <w:rPr>
          <w:rStyle w:val="Char3"/>
          <w:spacing w:val="-2"/>
          <w:rtl/>
          <w:lang w:bidi="fa-IR"/>
        </w:rPr>
        <w:t>لت عظ</w:t>
      </w:r>
      <w:r w:rsidR="005B21A3" w:rsidRPr="003408E3">
        <w:rPr>
          <w:rStyle w:val="Char3"/>
          <w:spacing w:val="-2"/>
          <w:rtl/>
          <w:lang w:bidi="fa-IR"/>
        </w:rPr>
        <w:t>ی</w:t>
      </w:r>
      <w:r w:rsidRPr="003408E3">
        <w:rPr>
          <w:rStyle w:val="Char3"/>
          <w:spacing w:val="-2"/>
          <w:rtl/>
          <w:lang w:bidi="fa-IR"/>
        </w:rPr>
        <w:t>م</w:t>
      </w:r>
      <w:r w:rsidR="005B21A3" w:rsidRPr="003408E3">
        <w:rPr>
          <w:rStyle w:val="Char3"/>
          <w:spacing w:val="-2"/>
          <w:rtl/>
          <w:lang w:bidi="fa-IR"/>
        </w:rPr>
        <w:t>ی</w:t>
      </w:r>
      <w:r w:rsidRPr="003408E3">
        <w:rPr>
          <w:rStyle w:val="Char3"/>
          <w:spacing w:val="-2"/>
          <w:rtl/>
          <w:lang w:bidi="fa-IR"/>
        </w:rPr>
        <w:t xml:space="preserve"> است مثل گل و خار كه با هم است و شا</w:t>
      </w:r>
      <w:r w:rsidR="005B21A3" w:rsidRPr="003408E3">
        <w:rPr>
          <w:rStyle w:val="Char3"/>
          <w:spacing w:val="-2"/>
          <w:rtl/>
          <w:lang w:bidi="fa-IR"/>
        </w:rPr>
        <w:t>ی</w:t>
      </w:r>
      <w:r w:rsidRPr="003408E3">
        <w:rPr>
          <w:rStyle w:val="Char3"/>
          <w:spacing w:val="-2"/>
          <w:rtl/>
          <w:lang w:bidi="fa-IR"/>
        </w:rPr>
        <w:t>سته است كه فضا</w:t>
      </w:r>
      <w:r w:rsidR="005B21A3" w:rsidRPr="003408E3">
        <w:rPr>
          <w:rStyle w:val="Char3"/>
          <w:spacing w:val="-2"/>
          <w:rtl/>
          <w:lang w:bidi="fa-IR"/>
        </w:rPr>
        <w:t>ی</w:t>
      </w:r>
      <w:r w:rsidRPr="003408E3">
        <w:rPr>
          <w:rStyle w:val="Char3"/>
          <w:spacing w:val="-2"/>
          <w:rtl/>
          <w:lang w:bidi="fa-IR"/>
        </w:rPr>
        <w:t>ل را بطلبند و از آفات آن بر حذر باشند. حب ر</w:t>
      </w:r>
      <w:r w:rsidR="005B21A3" w:rsidRPr="003408E3">
        <w:rPr>
          <w:rStyle w:val="Char3"/>
          <w:spacing w:val="-2"/>
          <w:rtl/>
          <w:lang w:bidi="fa-IR"/>
        </w:rPr>
        <w:t>ی</w:t>
      </w:r>
      <w:r w:rsidRPr="003408E3">
        <w:rPr>
          <w:rStyle w:val="Char3"/>
          <w:spacing w:val="-2"/>
          <w:rtl/>
          <w:lang w:bidi="fa-IR"/>
        </w:rPr>
        <w:t>است فا</w:t>
      </w:r>
      <w:r w:rsidR="005B21A3" w:rsidRPr="003408E3">
        <w:rPr>
          <w:rStyle w:val="Char3"/>
          <w:spacing w:val="-2"/>
          <w:rtl/>
          <w:lang w:bidi="fa-IR"/>
        </w:rPr>
        <w:t>ی</w:t>
      </w:r>
      <w:r w:rsidRPr="003408E3">
        <w:rPr>
          <w:rStyle w:val="Char3"/>
          <w:spacing w:val="-2"/>
          <w:rtl/>
          <w:lang w:bidi="fa-IR"/>
        </w:rPr>
        <w:t>ده</w:t>
      </w:r>
      <w:r w:rsidR="00272F5D" w:rsidRPr="003408E3">
        <w:rPr>
          <w:rStyle w:val="Char3"/>
          <w:spacing w:val="-2"/>
          <w:rtl/>
          <w:lang w:bidi="fa-IR"/>
        </w:rPr>
        <w:t xml:space="preserve">‌اش </w:t>
      </w:r>
      <w:r w:rsidRPr="003408E3">
        <w:rPr>
          <w:rStyle w:val="Char3"/>
          <w:spacing w:val="-2"/>
          <w:rtl/>
          <w:lang w:bidi="fa-IR"/>
        </w:rPr>
        <w:t>ا</w:t>
      </w:r>
      <w:r w:rsidR="005B21A3" w:rsidRPr="003408E3">
        <w:rPr>
          <w:rStyle w:val="Char3"/>
          <w:spacing w:val="-2"/>
          <w:rtl/>
          <w:lang w:bidi="fa-IR"/>
        </w:rPr>
        <w:t>ی</w:t>
      </w:r>
      <w:r w:rsidRPr="003408E3">
        <w:rPr>
          <w:rStyle w:val="Char3"/>
          <w:spacing w:val="-2"/>
          <w:rtl/>
          <w:lang w:bidi="fa-IR"/>
        </w:rPr>
        <w:t>ن است كه عده</w:t>
      </w:r>
      <w:r w:rsidR="00155203" w:rsidRPr="003408E3">
        <w:rPr>
          <w:rStyle w:val="Char3"/>
          <w:spacing w:val="-2"/>
          <w:rtl/>
          <w:lang w:bidi="fa-IR"/>
        </w:rPr>
        <w:t xml:space="preserve">‌ای </w:t>
      </w:r>
      <w:r w:rsidRPr="003408E3">
        <w:rPr>
          <w:rStyle w:val="Char3"/>
          <w:spacing w:val="-2"/>
          <w:rtl/>
          <w:lang w:bidi="fa-IR"/>
        </w:rPr>
        <w:t>دنبال ا</w:t>
      </w:r>
      <w:r w:rsidR="005B21A3" w:rsidRPr="003408E3">
        <w:rPr>
          <w:rStyle w:val="Char3"/>
          <w:spacing w:val="-2"/>
          <w:rtl/>
          <w:lang w:bidi="fa-IR"/>
        </w:rPr>
        <w:t>ی</w:t>
      </w:r>
      <w:r w:rsidRPr="003408E3">
        <w:rPr>
          <w:rStyle w:val="Char3"/>
          <w:spacing w:val="-2"/>
          <w:rtl/>
          <w:lang w:bidi="fa-IR"/>
        </w:rPr>
        <w:t>ن فضا</w:t>
      </w:r>
      <w:r w:rsidR="005B21A3" w:rsidRPr="003408E3">
        <w:rPr>
          <w:rStyle w:val="Char3"/>
          <w:spacing w:val="-2"/>
          <w:rtl/>
          <w:lang w:bidi="fa-IR"/>
        </w:rPr>
        <w:t>ی</w:t>
      </w:r>
      <w:r w:rsidRPr="003408E3">
        <w:rPr>
          <w:rStyle w:val="Char3"/>
          <w:spacing w:val="-2"/>
          <w:rtl/>
          <w:lang w:bidi="fa-IR"/>
        </w:rPr>
        <w:t>ل بروند همچنانكه شهوت برا</w:t>
      </w:r>
      <w:r w:rsidR="005B21A3" w:rsidRPr="003408E3">
        <w:rPr>
          <w:rStyle w:val="Char3"/>
          <w:spacing w:val="-2"/>
          <w:rtl/>
          <w:lang w:bidi="fa-IR"/>
        </w:rPr>
        <w:t>ی</w:t>
      </w:r>
      <w:r w:rsidRPr="003408E3">
        <w:rPr>
          <w:rStyle w:val="Char3"/>
          <w:spacing w:val="-2"/>
          <w:rtl/>
          <w:lang w:bidi="fa-IR"/>
        </w:rPr>
        <w:t xml:space="preserve"> بقا</w:t>
      </w:r>
      <w:r w:rsidR="005B21A3" w:rsidRPr="003408E3">
        <w:rPr>
          <w:rStyle w:val="Char3"/>
          <w:spacing w:val="-2"/>
          <w:rtl/>
          <w:lang w:bidi="fa-IR"/>
        </w:rPr>
        <w:t>ی</w:t>
      </w:r>
      <w:r w:rsidRPr="003408E3">
        <w:rPr>
          <w:rStyle w:val="Char3"/>
          <w:spacing w:val="-2"/>
          <w:rtl/>
          <w:lang w:bidi="fa-IR"/>
        </w:rPr>
        <w:t xml:space="preserve"> نسل است. وانگه</w:t>
      </w:r>
      <w:r w:rsidR="005B21A3" w:rsidRPr="003408E3">
        <w:rPr>
          <w:rStyle w:val="Char3"/>
          <w:spacing w:val="-2"/>
          <w:rtl/>
          <w:lang w:bidi="fa-IR"/>
        </w:rPr>
        <w:t>ی</w:t>
      </w:r>
      <w:r w:rsidRPr="003408E3">
        <w:rPr>
          <w:rStyle w:val="Char3"/>
          <w:spacing w:val="-2"/>
          <w:rtl/>
          <w:lang w:bidi="fa-IR"/>
        </w:rPr>
        <w:t xml:space="preserve"> خود علم ن</w:t>
      </w:r>
      <w:r w:rsidR="005B21A3" w:rsidRPr="003408E3">
        <w:rPr>
          <w:rStyle w:val="Char3"/>
          <w:spacing w:val="-2"/>
          <w:rtl/>
          <w:lang w:bidi="fa-IR"/>
        </w:rPr>
        <w:t>ی</w:t>
      </w:r>
      <w:r w:rsidRPr="003408E3">
        <w:rPr>
          <w:rStyle w:val="Char3"/>
          <w:spacing w:val="-2"/>
          <w:rtl/>
          <w:lang w:bidi="fa-IR"/>
        </w:rPr>
        <w:t>تِ عالم را به استقامت و راست</w:t>
      </w:r>
      <w:r w:rsidR="005B21A3" w:rsidRPr="003408E3">
        <w:rPr>
          <w:rStyle w:val="Char3"/>
          <w:spacing w:val="-2"/>
          <w:rtl/>
          <w:lang w:bidi="fa-IR"/>
        </w:rPr>
        <w:t>ی</w:t>
      </w:r>
      <w:r w:rsidR="00101A36" w:rsidRPr="003408E3">
        <w:rPr>
          <w:rStyle w:val="Char3"/>
          <w:spacing w:val="-2"/>
          <w:rtl/>
          <w:lang w:bidi="fa-IR"/>
        </w:rPr>
        <w:t xml:space="preserve"> می‌</w:t>
      </w:r>
      <w:r w:rsidRPr="003408E3">
        <w:rPr>
          <w:rStyle w:val="Char3"/>
          <w:spacing w:val="-2"/>
          <w:rtl/>
          <w:lang w:bidi="fa-IR"/>
        </w:rPr>
        <w:t xml:space="preserve">آرد، چنانكه از </w:t>
      </w:r>
      <w:r w:rsidR="005B21A3" w:rsidRPr="003408E3">
        <w:rPr>
          <w:rStyle w:val="Char3"/>
          <w:spacing w:val="-2"/>
          <w:rtl/>
          <w:lang w:bidi="fa-IR"/>
        </w:rPr>
        <w:t>ی</w:t>
      </w:r>
      <w:r w:rsidRPr="003408E3">
        <w:rPr>
          <w:rStyle w:val="Char3"/>
          <w:spacing w:val="-2"/>
          <w:rtl/>
          <w:lang w:bidi="fa-IR"/>
        </w:rPr>
        <w:t>ز</w:t>
      </w:r>
      <w:r w:rsidR="005B21A3" w:rsidRPr="003408E3">
        <w:rPr>
          <w:rStyle w:val="Char3"/>
          <w:spacing w:val="-2"/>
          <w:rtl/>
          <w:lang w:bidi="fa-IR"/>
        </w:rPr>
        <w:t>ی</w:t>
      </w:r>
      <w:r w:rsidRPr="003408E3">
        <w:rPr>
          <w:rStyle w:val="Char3"/>
          <w:spacing w:val="-2"/>
          <w:rtl/>
          <w:lang w:bidi="fa-IR"/>
        </w:rPr>
        <w:t>د بن هارون نقل است كه گفت: «علم را برا</w:t>
      </w:r>
      <w:r w:rsidR="005B21A3" w:rsidRPr="003408E3">
        <w:rPr>
          <w:rStyle w:val="Char3"/>
          <w:spacing w:val="-2"/>
          <w:rtl/>
          <w:lang w:bidi="fa-IR"/>
        </w:rPr>
        <w:t>ی</w:t>
      </w:r>
      <w:r w:rsidRPr="003408E3">
        <w:rPr>
          <w:rStyle w:val="Char3"/>
          <w:spacing w:val="-2"/>
          <w:rtl/>
          <w:lang w:bidi="fa-IR"/>
        </w:rPr>
        <w:t xml:space="preserve"> غ</w:t>
      </w:r>
      <w:r w:rsidR="005B21A3" w:rsidRPr="003408E3">
        <w:rPr>
          <w:rStyle w:val="Char3"/>
          <w:spacing w:val="-2"/>
          <w:rtl/>
          <w:lang w:bidi="fa-IR"/>
        </w:rPr>
        <w:t>ی</w:t>
      </w:r>
      <w:r w:rsidRPr="003408E3">
        <w:rPr>
          <w:rStyle w:val="Char3"/>
          <w:spacing w:val="-2"/>
          <w:rtl/>
          <w:lang w:bidi="fa-IR"/>
        </w:rPr>
        <w:t>ر خدا آموخت</w:t>
      </w:r>
      <w:r w:rsidR="005B21A3" w:rsidRPr="003408E3">
        <w:rPr>
          <w:rStyle w:val="Char3"/>
          <w:spacing w:val="-2"/>
          <w:rtl/>
          <w:lang w:bidi="fa-IR"/>
        </w:rPr>
        <w:t>ی</w:t>
      </w:r>
      <w:r w:rsidRPr="003408E3">
        <w:rPr>
          <w:rStyle w:val="Char3"/>
          <w:spacing w:val="-2"/>
          <w:rtl/>
          <w:lang w:bidi="fa-IR"/>
        </w:rPr>
        <w:t>م اما علْم خود امتناع دارد كه غ</w:t>
      </w:r>
      <w:r w:rsidR="005B21A3" w:rsidRPr="003408E3">
        <w:rPr>
          <w:rStyle w:val="Char3"/>
          <w:spacing w:val="-2"/>
          <w:rtl/>
          <w:lang w:bidi="fa-IR"/>
        </w:rPr>
        <w:t>ی</w:t>
      </w:r>
      <w:r w:rsidRPr="003408E3">
        <w:rPr>
          <w:rStyle w:val="Char3"/>
          <w:spacing w:val="-2"/>
          <w:rtl/>
          <w:lang w:bidi="fa-IR"/>
        </w:rPr>
        <w:t xml:space="preserve">ر خدا را باشد»، </w:t>
      </w:r>
      <w:r w:rsidR="005B21A3" w:rsidRPr="003408E3">
        <w:rPr>
          <w:rStyle w:val="Char3"/>
          <w:spacing w:val="-2"/>
          <w:rtl/>
          <w:lang w:bidi="fa-IR"/>
        </w:rPr>
        <w:t>ی</w:t>
      </w:r>
      <w:r w:rsidRPr="003408E3">
        <w:rPr>
          <w:rStyle w:val="Char3"/>
          <w:spacing w:val="-2"/>
          <w:rtl/>
          <w:lang w:bidi="fa-IR"/>
        </w:rPr>
        <w:t>عن</w:t>
      </w:r>
      <w:r w:rsidR="005B21A3" w:rsidRPr="003408E3">
        <w:rPr>
          <w:rStyle w:val="Char3"/>
          <w:spacing w:val="-2"/>
          <w:rtl/>
          <w:lang w:bidi="fa-IR"/>
        </w:rPr>
        <w:t>ی</w:t>
      </w:r>
      <w:r w:rsidRPr="003408E3">
        <w:rPr>
          <w:rStyle w:val="Char3"/>
          <w:spacing w:val="-2"/>
          <w:rtl/>
          <w:lang w:bidi="fa-IR"/>
        </w:rPr>
        <w:t xml:space="preserve"> علم به اخلاص هدا</w:t>
      </w:r>
      <w:r w:rsidR="005B21A3" w:rsidRPr="003408E3">
        <w:rPr>
          <w:rStyle w:val="Char3"/>
          <w:spacing w:val="-2"/>
          <w:rtl/>
          <w:lang w:bidi="fa-IR"/>
        </w:rPr>
        <w:t>ی</w:t>
      </w:r>
      <w:r w:rsidRPr="003408E3">
        <w:rPr>
          <w:rStyle w:val="Char3"/>
          <w:spacing w:val="-2"/>
          <w:rtl/>
          <w:lang w:bidi="fa-IR"/>
        </w:rPr>
        <w:t>ت</w:t>
      </w:r>
      <w:r w:rsidR="00101A36" w:rsidRPr="003408E3">
        <w:rPr>
          <w:rStyle w:val="Char3"/>
          <w:spacing w:val="-2"/>
          <w:rtl/>
          <w:lang w:bidi="fa-IR"/>
        </w:rPr>
        <w:t xml:space="preserve"> می‌</w:t>
      </w:r>
      <w:r w:rsidRPr="003408E3">
        <w:rPr>
          <w:rStyle w:val="Char3"/>
          <w:spacing w:val="-2"/>
          <w:rtl/>
          <w:lang w:bidi="fa-IR"/>
        </w:rPr>
        <w:t>كند. ش</w:t>
      </w:r>
      <w:r w:rsidR="005B21A3" w:rsidRPr="003408E3">
        <w:rPr>
          <w:rStyle w:val="Char3"/>
          <w:spacing w:val="-2"/>
          <w:rtl/>
          <w:lang w:bidi="fa-IR"/>
        </w:rPr>
        <w:t>ی</w:t>
      </w:r>
      <w:r w:rsidRPr="003408E3">
        <w:rPr>
          <w:rStyle w:val="Char3"/>
          <w:spacing w:val="-2"/>
          <w:rtl/>
          <w:lang w:bidi="fa-IR"/>
        </w:rPr>
        <w:t>طان به بعض</w:t>
      </w:r>
      <w:r w:rsidR="005B21A3" w:rsidRPr="003408E3">
        <w:rPr>
          <w:rStyle w:val="Char3"/>
          <w:spacing w:val="-2"/>
          <w:rtl/>
          <w:lang w:bidi="fa-IR"/>
        </w:rPr>
        <w:t>ی</w:t>
      </w:r>
      <w:r w:rsidRPr="003408E3">
        <w:rPr>
          <w:rStyle w:val="Char3"/>
          <w:spacing w:val="-2"/>
          <w:rtl/>
          <w:lang w:bidi="fa-IR"/>
        </w:rPr>
        <w:t xml:space="preserve"> هم ا</w:t>
      </w:r>
      <w:r w:rsidR="005B21A3" w:rsidRPr="003408E3">
        <w:rPr>
          <w:rStyle w:val="Char3"/>
          <w:spacing w:val="-2"/>
          <w:rtl/>
          <w:lang w:bidi="fa-IR"/>
        </w:rPr>
        <w:t>ی</w:t>
      </w:r>
      <w:r w:rsidRPr="003408E3">
        <w:rPr>
          <w:rStyle w:val="Char3"/>
          <w:spacing w:val="-2"/>
          <w:rtl/>
          <w:lang w:bidi="fa-IR"/>
        </w:rPr>
        <w:t>ن چن</w:t>
      </w:r>
      <w:r w:rsidR="005B21A3" w:rsidRPr="003408E3">
        <w:rPr>
          <w:rStyle w:val="Char3"/>
          <w:spacing w:val="-2"/>
          <w:rtl/>
          <w:lang w:bidi="fa-IR"/>
        </w:rPr>
        <w:t>ی</w:t>
      </w:r>
      <w:r w:rsidRPr="003408E3">
        <w:rPr>
          <w:rStyle w:val="Char3"/>
          <w:spacing w:val="-2"/>
          <w:rtl/>
          <w:lang w:bidi="fa-IR"/>
        </w:rPr>
        <w:t>ن تلق</w:t>
      </w:r>
      <w:r w:rsidR="005B21A3" w:rsidRPr="003408E3">
        <w:rPr>
          <w:rStyle w:val="Char3"/>
          <w:spacing w:val="-2"/>
          <w:rtl/>
          <w:lang w:bidi="fa-IR"/>
        </w:rPr>
        <w:t>ی</w:t>
      </w:r>
      <w:r w:rsidRPr="003408E3">
        <w:rPr>
          <w:rStyle w:val="Char3"/>
          <w:spacing w:val="-2"/>
          <w:rtl/>
          <w:lang w:bidi="fa-IR"/>
        </w:rPr>
        <w:t>ن</w:t>
      </w:r>
      <w:r w:rsidR="00101A36" w:rsidRPr="003408E3">
        <w:rPr>
          <w:rStyle w:val="Char3"/>
          <w:spacing w:val="-2"/>
          <w:rtl/>
          <w:lang w:bidi="fa-IR"/>
        </w:rPr>
        <w:t xml:space="preserve"> می‌</w:t>
      </w:r>
      <w:r w:rsidRPr="003408E3">
        <w:rPr>
          <w:rStyle w:val="Char3"/>
          <w:spacing w:val="-2"/>
          <w:rtl/>
          <w:lang w:bidi="fa-IR"/>
        </w:rPr>
        <w:t>كند كه مقصود ازعلم عمل است، غافل از ا</w:t>
      </w:r>
      <w:r w:rsidR="005B21A3" w:rsidRPr="003408E3">
        <w:rPr>
          <w:rStyle w:val="Char3"/>
          <w:spacing w:val="-2"/>
          <w:rtl/>
          <w:lang w:bidi="fa-IR"/>
        </w:rPr>
        <w:t>ی</w:t>
      </w:r>
      <w:r w:rsidRPr="003408E3">
        <w:rPr>
          <w:rStyle w:val="Char3"/>
          <w:spacing w:val="-2"/>
          <w:rtl/>
          <w:lang w:bidi="fa-IR"/>
        </w:rPr>
        <w:t>نكه اشتغال به علم آموز</w:t>
      </w:r>
      <w:r w:rsidR="005B21A3" w:rsidRPr="003408E3">
        <w:rPr>
          <w:rStyle w:val="Char3"/>
          <w:spacing w:val="-2"/>
          <w:rtl/>
          <w:lang w:bidi="fa-IR"/>
        </w:rPr>
        <w:t>ی</w:t>
      </w:r>
      <w:r w:rsidRPr="003408E3">
        <w:rPr>
          <w:rStyle w:val="Char3"/>
          <w:spacing w:val="-2"/>
          <w:rtl/>
          <w:lang w:bidi="fa-IR"/>
        </w:rPr>
        <w:t xml:space="preserve"> خود از افضل و اكمل اعمال است و عالم گر چه كم عمل كند در جهاد است و عابد نادان ب</w:t>
      </w:r>
      <w:r w:rsidR="005B21A3" w:rsidRPr="003408E3">
        <w:rPr>
          <w:rStyle w:val="Char3"/>
          <w:spacing w:val="-2"/>
          <w:rtl/>
          <w:lang w:bidi="fa-IR"/>
        </w:rPr>
        <w:t>ی</w:t>
      </w:r>
      <w:r w:rsidRPr="003408E3">
        <w:rPr>
          <w:rStyle w:val="Char3"/>
          <w:spacing w:val="-2"/>
          <w:rtl/>
          <w:lang w:bidi="fa-IR"/>
        </w:rPr>
        <w:t>راهه</w:t>
      </w:r>
      <w:r w:rsidR="00101A36" w:rsidRPr="003408E3">
        <w:rPr>
          <w:rStyle w:val="Char3"/>
          <w:spacing w:val="-2"/>
          <w:rtl/>
          <w:lang w:bidi="fa-IR"/>
        </w:rPr>
        <w:t xml:space="preserve"> می‌</w:t>
      </w:r>
      <w:r w:rsidRPr="003408E3">
        <w:rPr>
          <w:rStyle w:val="Char3"/>
          <w:spacing w:val="-2"/>
          <w:rtl/>
          <w:lang w:bidi="fa-IR"/>
        </w:rPr>
        <w:t>رود. ش</w:t>
      </w:r>
      <w:r w:rsidR="005B21A3" w:rsidRPr="003408E3">
        <w:rPr>
          <w:rStyle w:val="Char3"/>
          <w:spacing w:val="-2"/>
          <w:rtl/>
          <w:lang w:bidi="fa-IR"/>
        </w:rPr>
        <w:t>ی</w:t>
      </w:r>
      <w:r w:rsidRPr="003408E3">
        <w:rPr>
          <w:rStyle w:val="Char3"/>
          <w:spacing w:val="-2"/>
          <w:rtl/>
          <w:lang w:bidi="fa-IR"/>
        </w:rPr>
        <w:t>طان بعض</w:t>
      </w:r>
      <w:r w:rsidR="005B21A3" w:rsidRPr="003408E3">
        <w:rPr>
          <w:rStyle w:val="Char3"/>
          <w:spacing w:val="-2"/>
          <w:rtl/>
          <w:lang w:bidi="fa-IR"/>
        </w:rPr>
        <w:t>ی</w:t>
      </w:r>
      <w:r w:rsidRPr="003408E3">
        <w:rPr>
          <w:rStyle w:val="Char3"/>
          <w:spacing w:val="-2"/>
          <w:rtl/>
          <w:lang w:bidi="fa-IR"/>
        </w:rPr>
        <w:t xml:space="preserve"> را چن</w:t>
      </w:r>
      <w:r w:rsidR="005B21A3" w:rsidRPr="003408E3">
        <w:rPr>
          <w:rStyle w:val="Char3"/>
          <w:spacing w:val="-2"/>
          <w:rtl/>
          <w:lang w:bidi="fa-IR"/>
        </w:rPr>
        <w:t>ی</w:t>
      </w:r>
      <w:r w:rsidRPr="003408E3">
        <w:rPr>
          <w:rStyle w:val="Char3"/>
          <w:spacing w:val="-2"/>
          <w:rtl/>
          <w:lang w:bidi="fa-IR"/>
        </w:rPr>
        <w:t>ن وسوسه</w:t>
      </w:r>
      <w:r w:rsidR="00101A36" w:rsidRPr="003408E3">
        <w:rPr>
          <w:rStyle w:val="Char3"/>
          <w:spacing w:val="-2"/>
          <w:rtl/>
          <w:lang w:bidi="fa-IR"/>
        </w:rPr>
        <w:t xml:space="preserve"> می‌</w:t>
      </w:r>
      <w:r w:rsidRPr="003408E3">
        <w:rPr>
          <w:rStyle w:val="Char3"/>
          <w:spacing w:val="-2"/>
          <w:rtl/>
          <w:lang w:bidi="fa-IR"/>
        </w:rPr>
        <w:t>كند كه آنچه عالمان</w:t>
      </w:r>
      <w:r w:rsidR="00101A36" w:rsidRPr="003408E3">
        <w:rPr>
          <w:rStyle w:val="Char3"/>
          <w:spacing w:val="-2"/>
          <w:rtl/>
          <w:lang w:bidi="fa-IR"/>
        </w:rPr>
        <w:t xml:space="preserve"> می‌</w:t>
      </w:r>
      <w:r w:rsidRPr="003408E3">
        <w:rPr>
          <w:rStyle w:val="Char3"/>
          <w:spacing w:val="-2"/>
          <w:rtl/>
          <w:lang w:bidi="fa-IR"/>
        </w:rPr>
        <w:t>آموزند علم باطن ن</w:t>
      </w:r>
      <w:r w:rsidR="005B21A3" w:rsidRPr="003408E3">
        <w:rPr>
          <w:rStyle w:val="Char3"/>
          <w:spacing w:val="-2"/>
          <w:rtl/>
          <w:lang w:bidi="fa-IR"/>
        </w:rPr>
        <w:t>ی</w:t>
      </w:r>
      <w:r w:rsidRPr="003408E3">
        <w:rPr>
          <w:rStyle w:val="Char3"/>
          <w:spacing w:val="-2"/>
          <w:rtl/>
          <w:lang w:bidi="fa-IR"/>
        </w:rPr>
        <w:t>ست، تا آنجا كه صوف</w:t>
      </w:r>
      <w:r w:rsidR="005B21A3" w:rsidRPr="003408E3">
        <w:rPr>
          <w:rStyle w:val="Char3"/>
          <w:spacing w:val="-2"/>
          <w:rtl/>
          <w:lang w:bidi="fa-IR"/>
        </w:rPr>
        <w:t>یی</w:t>
      </w:r>
      <w:r w:rsidRPr="003408E3">
        <w:rPr>
          <w:rStyle w:val="Char3"/>
          <w:spacing w:val="-2"/>
          <w:rtl/>
          <w:lang w:bidi="fa-IR"/>
        </w:rPr>
        <w:t xml:space="preserve"> (ظاهراً با</w:t>
      </w:r>
      <w:r w:rsidR="005B21A3" w:rsidRPr="003408E3">
        <w:rPr>
          <w:rStyle w:val="Char3"/>
          <w:spacing w:val="-2"/>
          <w:rtl/>
          <w:lang w:bidi="fa-IR"/>
        </w:rPr>
        <w:t>ی</w:t>
      </w:r>
      <w:r w:rsidRPr="003408E3">
        <w:rPr>
          <w:rStyle w:val="Char3"/>
          <w:spacing w:val="-2"/>
          <w:rtl/>
          <w:lang w:bidi="fa-IR"/>
        </w:rPr>
        <w:t>ز</w:t>
      </w:r>
      <w:r w:rsidR="005B21A3" w:rsidRPr="003408E3">
        <w:rPr>
          <w:rStyle w:val="Char3"/>
          <w:spacing w:val="-2"/>
          <w:rtl/>
          <w:lang w:bidi="fa-IR"/>
        </w:rPr>
        <w:t>ی</w:t>
      </w:r>
      <w:r w:rsidRPr="003408E3">
        <w:rPr>
          <w:rStyle w:val="Char3"/>
          <w:spacing w:val="-2"/>
          <w:rtl/>
          <w:lang w:bidi="fa-IR"/>
        </w:rPr>
        <w:t>د) گفته است: «حدثن</w:t>
      </w:r>
      <w:r w:rsidR="005B21A3" w:rsidRPr="003408E3">
        <w:rPr>
          <w:rStyle w:val="Char3"/>
          <w:spacing w:val="-2"/>
          <w:rtl/>
          <w:lang w:bidi="fa-IR"/>
        </w:rPr>
        <w:t>ی</w:t>
      </w:r>
      <w:r w:rsidRPr="003408E3">
        <w:rPr>
          <w:rStyle w:val="Char3"/>
          <w:spacing w:val="-2"/>
          <w:rtl/>
          <w:lang w:bidi="fa-IR"/>
        </w:rPr>
        <w:t xml:space="preserve"> قلب</w:t>
      </w:r>
      <w:r w:rsidR="005B21A3" w:rsidRPr="003408E3">
        <w:rPr>
          <w:rStyle w:val="Char3"/>
          <w:spacing w:val="-2"/>
          <w:rtl/>
          <w:lang w:bidi="fa-IR"/>
        </w:rPr>
        <w:t>ی</w:t>
      </w:r>
      <w:r w:rsidRPr="003408E3">
        <w:rPr>
          <w:rStyle w:val="Char3"/>
          <w:spacing w:val="-2"/>
          <w:rtl/>
          <w:lang w:bidi="fa-IR"/>
        </w:rPr>
        <w:t xml:space="preserve"> عن رب</w:t>
      </w:r>
      <w:r w:rsidR="005B21A3" w:rsidRPr="003408E3">
        <w:rPr>
          <w:rStyle w:val="Char3"/>
          <w:spacing w:val="-2"/>
          <w:rtl/>
          <w:lang w:bidi="fa-IR"/>
        </w:rPr>
        <w:t>ی</w:t>
      </w:r>
      <w:r w:rsidRPr="003408E3">
        <w:rPr>
          <w:rStyle w:val="Char3"/>
          <w:spacing w:val="-2"/>
          <w:rtl/>
          <w:lang w:bidi="fa-IR"/>
        </w:rPr>
        <w:t>» و شبل</w:t>
      </w:r>
      <w:r w:rsidR="005B21A3" w:rsidRPr="003408E3">
        <w:rPr>
          <w:rStyle w:val="Char3"/>
          <w:spacing w:val="-2"/>
          <w:rtl/>
          <w:lang w:bidi="fa-IR"/>
        </w:rPr>
        <w:t>ی</w:t>
      </w:r>
      <w:r w:rsidRPr="003408E3">
        <w:rPr>
          <w:rStyle w:val="Char3"/>
          <w:spacing w:val="-2"/>
          <w:rtl/>
          <w:lang w:bidi="fa-IR"/>
        </w:rPr>
        <w:t xml:space="preserve"> سروده است:‌</w:t>
      </w:r>
    </w:p>
    <w:tbl>
      <w:tblPr>
        <w:bidiVisual/>
        <w:tblW w:w="0" w:type="auto"/>
        <w:tblInd w:w="108" w:type="dxa"/>
        <w:tblLook w:val="04A0" w:firstRow="1" w:lastRow="0" w:firstColumn="1" w:lastColumn="0" w:noHBand="0" w:noVBand="1"/>
      </w:tblPr>
      <w:tblGrid>
        <w:gridCol w:w="3402"/>
        <w:gridCol w:w="708"/>
        <w:gridCol w:w="3261"/>
      </w:tblGrid>
      <w:tr w:rsidR="001A1528" w:rsidTr="00DB36D2">
        <w:tc>
          <w:tcPr>
            <w:tcW w:w="3402" w:type="dxa"/>
          </w:tcPr>
          <w:p w:rsidR="001A1528" w:rsidRPr="00DB36D2" w:rsidRDefault="001A1528" w:rsidP="00DB36D2">
            <w:pPr>
              <w:pStyle w:val="a4"/>
              <w:ind w:firstLine="0"/>
              <w:rPr>
                <w:rStyle w:val="Char3"/>
                <w:rFonts w:ascii="KFGQPC Uthman Taha Naskh" w:hAnsi="KFGQPC Uthman Taha Naskh" w:cs="mylotus"/>
                <w:sz w:val="2"/>
                <w:szCs w:val="2"/>
                <w:rtl/>
              </w:rPr>
            </w:pPr>
            <w:r w:rsidRPr="00DB36D2">
              <w:rPr>
                <w:rStyle w:val="Char3"/>
                <w:rFonts w:ascii="KFGQPC Uthman Taha Naskh" w:hAnsi="KFGQPC Uthman Taha Naskh" w:cs="mylotus"/>
                <w:rtl/>
              </w:rPr>
              <w:t>اذا طــالبـــونی بعلم الــــورق</w:t>
            </w:r>
            <w:r w:rsidRPr="00DB36D2">
              <w:rPr>
                <w:rStyle w:val="Char3"/>
                <w:rFonts w:ascii="KFGQPC Uthman Taha Naskh" w:hAnsi="KFGQPC Uthman Taha Naskh" w:cs="mylotus" w:hint="cs"/>
                <w:rtl/>
              </w:rPr>
              <w:br/>
            </w:r>
          </w:p>
        </w:tc>
        <w:tc>
          <w:tcPr>
            <w:tcW w:w="708" w:type="dxa"/>
          </w:tcPr>
          <w:p w:rsidR="001A1528" w:rsidRPr="00DB36D2" w:rsidRDefault="001A1528" w:rsidP="001A1528">
            <w:pPr>
              <w:pStyle w:val="a4"/>
              <w:rPr>
                <w:rStyle w:val="Char3"/>
                <w:rFonts w:ascii="KFGQPC Uthman Taha Naskh" w:hAnsi="KFGQPC Uthman Taha Naskh" w:cs="mylotus"/>
                <w:rtl/>
              </w:rPr>
            </w:pPr>
          </w:p>
        </w:tc>
        <w:tc>
          <w:tcPr>
            <w:tcW w:w="3261" w:type="dxa"/>
          </w:tcPr>
          <w:p w:rsidR="001A1528" w:rsidRPr="00DB36D2" w:rsidRDefault="001A1528" w:rsidP="00DB36D2">
            <w:pPr>
              <w:pStyle w:val="a4"/>
              <w:ind w:firstLine="0"/>
              <w:rPr>
                <w:rStyle w:val="Char3"/>
                <w:rFonts w:ascii="KFGQPC Uthman Taha Naskh" w:hAnsi="KFGQPC Uthman Taha Naskh" w:cs="mylotus"/>
                <w:sz w:val="2"/>
                <w:szCs w:val="2"/>
                <w:rtl/>
              </w:rPr>
            </w:pPr>
            <w:r w:rsidRPr="00DB36D2">
              <w:rPr>
                <w:rStyle w:val="Char3"/>
                <w:rFonts w:ascii="KFGQPC Uthman Taha Naskh" w:hAnsi="KFGQPC Uthman Taha Naskh" w:cs="mylotus"/>
                <w:rtl/>
              </w:rPr>
              <w:t>بـــرزت  علیهم بعلم الخـــرق</w:t>
            </w:r>
            <w:r w:rsidRPr="00DB36D2">
              <w:rPr>
                <w:rStyle w:val="Char3"/>
                <w:rFonts w:ascii="KFGQPC Uthman Taha Naskh" w:hAnsi="KFGQPC Uthman Taha Naskh" w:cs="mylotus" w:hint="cs"/>
                <w:rtl/>
              </w:rPr>
              <w:br/>
            </w:r>
          </w:p>
        </w:tc>
      </w:tr>
    </w:tbl>
    <w:p w:rsidR="009C6881" w:rsidRPr="0060162A" w:rsidRDefault="009C6881" w:rsidP="00AD6106">
      <w:pPr>
        <w:ind w:firstLine="284"/>
        <w:jc w:val="both"/>
        <w:rPr>
          <w:rStyle w:val="Char3"/>
          <w:rtl/>
          <w:lang w:bidi="fa-IR"/>
        </w:rPr>
      </w:pPr>
      <w:r w:rsidRPr="0060162A">
        <w:rPr>
          <w:rStyle w:val="Char3"/>
          <w:rtl/>
          <w:lang w:bidi="fa-IR"/>
        </w:rPr>
        <w:t>بر اساس ا</w:t>
      </w:r>
      <w:r w:rsidR="005B21A3">
        <w:rPr>
          <w:rStyle w:val="Char3"/>
          <w:rtl/>
          <w:lang w:bidi="fa-IR"/>
        </w:rPr>
        <w:t>ی</w:t>
      </w:r>
      <w:r w:rsidRPr="0060162A">
        <w:rPr>
          <w:rStyle w:val="Char3"/>
          <w:rtl/>
          <w:lang w:bidi="fa-IR"/>
        </w:rPr>
        <w:t>ن پندار علم شر</w:t>
      </w:r>
      <w:r w:rsidR="005B21A3">
        <w:rPr>
          <w:rStyle w:val="Char3"/>
          <w:rtl/>
          <w:lang w:bidi="fa-IR"/>
        </w:rPr>
        <w:t>ی</w:t>
      </w:r>
      <w:r w:rsidRPr="0060162A">
        <w:rPr>
          <w:rStyle w:val="Char3"/>
          <w:rtl/>
          <w:lang w:bidi="fa-IR"/>
        </w:rPr>
        <w:t>عت را علم ظاهر و هواجس نفسان</w:t>
      </w:r>
      <w:r w:rsidR="005B21A3">
        <w:rPr>
          <w:rStyle w:val="Char3"/>
          <w:rtl/>
          <w:lang w:bidi="fa-IR"/>
        </w:rPr>
        <w:t>ی</w:t>
      </w:r>
      <w:r w:rsidRPr="0060162A">
        <w:rPr>
          <w:rStyle w:val="Char3"/>
          <w:rtl/>
          <w:lang w:bidi="fa-IR"/>
        </w:rPr>
        <w:t xml:space="preserve"> خو</w:t>
      </w:r>
      <w:r w:rsidR="005B21A3">
        <w:rPr>
          <w:rStyle w:val="Char3"/>
          <w:rtl/>
          <w:lang w:bidi="fa-IR"/>
        </w:rPr>
        <w:t>ی</w:t>
      </w:r>
      <w:r w:rsidRPr="0060162A">
        <w:rPr>
          <w:rStyle w:val="Char3"/>
          <w:rtl/>
          <w:lang w:bidi="fa-IR"/>
        </w:rPr>
        <w:t>ش را علم باطن نام</w:t>
      </w:r>
      <w:r w:rsidR="005B21A3">
        <w:rPr>
          <w:rStyle w:val="Char3"/>
          <w:rtl/>
          <w:lang w:bidi="fa-IR"/>
        </w:rPr>
        <w:t>ی</w:t>
      </w:r>
      <w:r w:rsidRPr="0060162A">
        <w:rPr>
          <w:rStyle w:val="Char3"/>
          <w:rtl/>
          <w:lang w:bidi="fa-IR"/>
        </w:rPr>
        <w:t>ده اند و روا</w:t>
      </w:r>
      <w:r w:rsidR="005B21A3">
        <w:rPr>
          <w:rStyle w:val="Char3"/>
          <w:rtl/>
          <w:lang w:bidi="fa-IR"/>
        </w:rPr>
        <w:t>ی</w:t>
      </w:r>
      <w:r w:rsidRPr="0060162A">
        <w:rPr>
          <w:rStyle w:val="Char3"/>
          <w:rtl/>
          <w:lang w:bidi="fa-IR"/>
        </w:rPr>
        <w:t>ت</w:t>
      </w:r>
      <w:r w:rsidR="005B21A3">
        <w:rPr>
          <w:rStyle w:val="Char3"/>
          <w:rtl/>
          <w:lang w:bidi="fa-IR"/>
        </w:rPr>
        <w:t>ی</w:t>
      </w:r>
      <w:r w:rsidRPr="0060162A">
        <w:rPr>
          <w:rStyle w:val="Char3"/>
          <w:rtl/>
          <w:lang w:bidi="fa-IR"/>
        </w:rPr>
        <w:t xml:space="preserve"> از پ</w:t>
      </w:r>
      <w:r w:rsidR="005B21A3">
        <w:rPr>
          <w:rStyle w:val="Char3"/>
          <w:rtl/>
          <w:lang w:bidi="fa-IR"/>
        </w:rPr>
        <w:t>ی</w:t>
      </w:r>
      <w:r w:rsidRPr="0060162A">
        <w:rPr>
          <w:rStyle w:val="Char3"/>
          <w:rtl/>
          <w:lang w:bidi="fa-IR"/>
        </w:rPr>
        <w:t xml:space="preserve">غمبر </w:t>
      </w:r>
      <w:r w:rsidR="00526AAC">
        <w:rPr>
          <w:rStyle w:val="Char3"/>
          <w:lang w:bidi="fa-IR"/>
        </w:rPr>
        <w:sym w:font="AGA Arabesque" w:char="F072"/>
      </w:r>
      <w:r w:rsidR="00101A36">
        <w:rPr>
          <w:rStyle w:val="Char3"/>
          <w:rtl/>
          <w:lang w:bidi="fa-IR"/>
        </w:rPr>
        <w:t xml:space="preserve"> می‌</w:t>
      </w:r>
      <w:r w:rsidRPr="0060162A">
        <w:rPr>
          <w:rStyle w:val="Char3"/>
          <w:rtl/>
          <w:lang w:bidi="fa-IR"/>
        </w:rPr>
        <w:t>آورند كه به عل</w:t>
      </w:r>
      <w:r w:rsidR="005B21A3">
        <w:rPr>
          <w:rStyle w:val="Char3"/>
          <w:rtl/>
          <w:lang w:bidi="fa-IR"/>
        </w:rPr>
        <w:t>ی</w:t>
      </w:r>
      <w:r w:rsidRPr="0060162A">
        <w:rPr>
          <w:rStyle w:val="Char3"/>
          <w:rtl/>
          <w:lang w:bidi="fa-IR"/>
        </w:rPr>
        <w:t xml:space="preserve"> </w:t>
      </w:r>
      <w:r w:rsidR="00AD6106">
        <w:rPr>
          <w:rStyle w:val="Char3"/>
          <w:lang w:bidi="fa-IR"/>
        </w:rPr>
        <w:sym w:font="AGA Arabesque" w:char="F074"/>
      </w:r>
      <w:r w:rsidRPr="0060162A">
        <w:rPr>
          <w:rStyle w:val="Char3"/>
          <w:rtl/>
          <w:lang w:bidi="fa-IR"/>
        </w:rPr>
        <w:t xml:space="preserve"> فرمود: </w:t>
      </w:r>
      <w:r w:rsidRPr="001A1528">
        <w:rPr>
          <w:rStyle w:val="Char7"/>
          <w:rtl/>
        </w:rPr>
        <w:t>«</w:t>
      </w:r>
      <w:r w:rsidRPr="00993959">
        <w:rPr>
          <w:rStyle w:val="Char2"/>
          <w:rtl/>
          <w:lang w:bidi="fa-IR"/>
        </w:rPr>
        <w:t>علم الباطن سر من سر الله (ظ: أسرار الله) عزوجل و حكم من أحكام الله تعالي، يقذقه الله عزوجل في قلوب من يشاء من أوليائه</w:t>
      </w:r>
      <w:r w:rsidRPr="001A1528">
        <w:rPr>
          <w:rStyle w:val="Char7"/>
          <w:rtl/>
        </w:rPr>
        <w:t>»</w:t>
      </w:r>
      <w:r w:rsidRPr="0060162A">
        <w:rPr>
          <w:rStyle w:val="Char3"/>
          <w:rtl/>
          <w:lang w:bidi="fa-IR"/>
        </w:rPr>
        <w:t xml:space="preserve"> كه ا</w:t>
      </w:r>
      <w:r w:rsidR="005B21A3">
        <w:rPr>
          <w:rStyle w:val="Char3"/>
          <w:rtl/>
          <w:lang w:bidi="fa-IR"/>
        </w:rPr>
        <w:t>ی</w:t>
      </w:r>
      <w:r w:rsidRPr="0060162A">
        <w:rPr>
          <w:rStyle w:val="Char3"/>
          <w:rtl/>
          <w:lang w:bidi="fa-IR"/>
        </w:rPr>
        <w:t>ن حد</w:t>
      </w:r>
      <w:r w:rsidR="005B21A3">
        <w:rPr>
          <w:rStyle w:val="Char3"/>
          <w:rtl/>
          <w:lang w:bidi="fa-IR"/>
        </w:rPr>
        <w:t>ی</w:t>
      </w:r>
      <w:r w:rsidRPr="0060162A">
        <w:rPr>
          <w:rStyle w:val="Char3"/>
          <w:rtl/>
          <w:lang w:bidi="fa-IR"/>
        </w:rPr>
        <w:t>ث</w:t>
      </w:r>
      <w:r w:rsidR="005B21A3">
        <w:rPr>
          <w:rStyle w:val="Char3"/>
          <w:rtl/>
          <w:lang w:bidi="fa-IR"/>
        </w:rPr>
        <w:t>ی</w:t>
      </w:r>
      <w:r w:rsidRPr="0060162A">
        <w:rPr>
          <w:rStyle w:val="Char3"/>
          <w:rtl/>
          <w:lang w:bidi="fa-IR"/>
        </w:rPr>
        <w:t xml:space="preserve"> است</w:t>
      </w:r>
      <w:r w:rsidR="00155203">
        <w:rPr>
          <w:rStyle w:val="Char3"/>
          <w:rtl/>
          <w:lang w:bidi="fa-IR"/>
        </w:rPr>
        <w:t xml:space="preserve"> بی‌</w:t>
      </w:r>
      <w:r w:rsidRPr="0060162A">
        <w:rPr>
          <w:rStyle w:val="Char3"/>
          <w:rtl/>
          <w:lang w:bidi="fa-IR"/>
        </w:rPr>
        <w:t>اصل و و در سلسل</w:t>
      </w:r>
      <w:r w:rsidR="00ED1F13">
        <w:rPr>
          <w:rStyle w:val="Char3"/>
          <w:rtl/>
          <w:lang w:bidi="fa-IR"/>
        </w:rPr>
        <w:t>ه</w:t>
      </w:r>
      <w:r w:rsidRPr="0060162A">
        <w:rPr>
          <w:rStyle w:val="Char3"/>
          <w:rtl/>
          <w:lang w:bidi="fa-IR"/>
        </w:rPr>
        <w:t xml:space="preserve"> سندش اشخاص مجهول هستند. </w:t>
      </w:r>
    </w:p>
    <w:p w:rsidR="009C6881" w:rsidRPr="0060162A" w:rsidRDefault="009C6881" w:rsidP="003408E3">
      <w:pPr>
        <w:ind w:firstLine="284"/>
        <w:jc w:val="both"/>
        <w:rPr>
          <w:rStyle w:val="Char3"/>
          <w:rtl/>
          <w:lang w:bidi="fa-IR"/>
        </w:rPr>
      </w:pPr>
      <w:r w:rsidRPr="0060162A">
        <w:rPr>
          <w:rStyle w:val="Char3"/>
          <w:rtl/>
          <w:lang w:bidi="fa-IR"/>
        </w:rPr>
        <w:t>آورده اند كه در ناح</w:t>
      </w:r>
      <w:r w:rsidR="005B21A3">
        <w:rPr>
          <w:rStyle w:val="Char3"/>
          <w:rtl/>
          <w:lang w:bidi="fa-IR"/>
        </w:rPr>
        <w:t>ی</w:t>
      </w:r>
      <w:r w:rsidR="00ED1F13">
        <w:rPr>
          <w:rStyle w:val="Char3"/>
          <w:rtl/>
          <w:lang w:bidi="fa-IR"/>
        </w:rPr>
        <w:t>ه</w:t>
      </w:r>
      <w:r w:rsidRPr="0060162A">
        <w:rPr>
          <w:rStyle w:val="Char3"/>
          <w:rtl/>
          <w:lang w:bidi="fa-IR"/>
        </w:rPr>
        <w:t xml:space="preserve"> با</w:t>
      </w:r>
      <w:r w:rsidR="005B21A3">
        <w:rPr>
          <w:rStyle w:val="Char3"/>
          <w:rtl/>
          <w:lang w:bidi="fa-IR"/>
        </w:rPr>
        <w:t>ی</w:t>
      </w:r>
      <w:r w:rsidRPr="0060162A">
        <w:rPr>
          <w:rStyle w:val="Char3"/>
          <w:rtl/>
          <w:lang w:bidi="fa-IR"/>
        </w:rPr>
        <w:t>ز</w:t>
      </w:r>
      <w:r w:rsidR="005B21A3">
        <w:rPr>
          <w:rStyle w:val="Char3"/>
          <w:rtl/>
          <w:lang w:bidi="fa-IR"/>
        </w:rPr>
        <w:t>ی</w:t>
      </w:r>
      <w:r w:rsidRPr="0060162A">
        <w:rPr>
          <w:rStyle w:val="Char3"/>
          <w:rtl/>
          <w:lang w:bidi="fa-IR"/>
        </w:rPr>
        <w:t>د عالم فق</w:t>
      </w:r>
      <w:r w:rsidR="005B21A3">
        <w:rPr>
          <w:rStyle w:val="Char3"/>
          <w:rtl/>
          <w:lang w:bidi="fa-IR"/>
        </w:rPr>
        <w:t>ی</w:t>
      </w:r>
      <w:r w:rsidRPr="0060162A">
        <w:rPr>
          <w:rStyle w:val="Char3"/>
          <w:rtl/>
          <w:lang w:bidi="fa-IR"/>
        </w:rPr>
        <w:t>ه</w:t>
      </w:r>
      <w:r w:rsidR="005B21A3">
        <w:rPr>
          <w:rStyle w:val="Char3"/>
          <w:rtl/>
          <w:lang w:bidi="fa-IR"/>
        </w:rPr>
        <w:t>ی</w:t>
      </w:r>
      <w:r w:rsidRPr="0060162A">
        <w:rPr>
          <w:rStyle w:val="Char3"/>
          <w:rtl/>
          <w:lang w:bidi="fa-IR"/>
        </w:rPr>
        <w:t xml:space="preserve"> بود كه به سراغ با</w:t>
      </w:r>
      <w:r w:rsidR="005B21A3">
        <w:rPr>
          <w:rStyle w:val="Char3"/>
          <w:rtl/>
          <w:lang w:bidi="fa-IR"/>
        </w:rPr>
        <w:t>ی</w:t>
      </w:r>
      <w:r w:rsidRPr="0060162A">
        <w:rPr>
          <w:rStyle w:val="Char3"/>
          <w:rtl/>
          <w:lang w:bidi="fa-IR"/>
        </w:rPr>
        <w:t>ز</w:t>
      </w:r>
      <w:r w:rsidR="005B21A3">
        <w:rPr>
          <w:rStyle w:val="Char3"/>
          <w:rtl/>
          <w:lang w:bidi="fa-IR"/>
        </w:rPr>
        <w:t>ی</w:t>
      </w:r>
      <w:r w:rsidRPr="0060162A">
        <w:rPr>
          <w:rStyle w:val="Char3"/>
          <w:rtl/>
          <w:lang w:bidi="fa-IR"/>
        </w:rPr>
        <w:t>د رفت و گفت: ‌از تو عجا</w:t>
      </w:r>
      <w:r w:rsidR="005B21A3">
        <w:rPr>
          <w:rStyle w:val="Char3"/>
          <w:rtl/>
          <w:lang w:bidi="fa-IR"/>
        </w:rPr>
        <w:t>ی</w:t>
      </w:r>
      <w:r w:rsidRPr="0060162A">
        <w:rPr>
          <w:rStyle w:val="Char3"/>
          <w:rtl/>
          <w:lang w:bidi="fa-IR"/>
        </w:rPr>
        <w:t>ب</w:t>
      </w:r>
      <w:r w:rsidR="005B21A3">
        <w:rPr>
          <w:rStyle w:val="Char3"/>
          <w:rtl/>
          <w:lang w:bidi="fa-IR"/>
        </w:rPr>
        <w:t>ی</w:t>
      </w:r>
      <w:r w:rsidRPr="0060162A">
        <w:rPr>
          <w:rStyle w:val="Char3"/>
          <w:rtl/>
          <w:lang w:bidi="fa-IR"/>
        </w:rPr>
        <w:t xml:space="preserve"> برا</w:t>
      </w:r>
      <w:r w:rsidR="005B21A3">
        <w:rPr>
          <w:rStyle w:val="Char3"/>
          <w:rtl/>
          <w:lang w:bidi="fa-IR"/>
        </w:rPr>
        <w:t>ی</w:t>
      </w:r>
      <w:r w:rsidRPr="0060162A">
        <w:rPr>
          <w:rStyle w:val="Char3"/>
          <w:rtl/>
          <w:lang w:bidi="fa-IR"/>
        </w:rPr>
        <w:t xml:space="preserve"> من نقل كرده اند، با</w:t>
      </w:r>
      <w:r w:rsidR="005B21A3">
        <w:rPr>
          <w:rStyle w:val="Char3"/>
          <w:rtl/>
          <w:lang w:bidi="fa-IR"/>
        </w:rPr>
        <w:t>ی</w:t>
      </w:r>
      <w:r w:rsidRPr="0060162A">
        <w:rPr>
          <w:rStyle w:val="Char3"/>
          <w:rtl/>
          <w:lang w:bidi="fa-IR"/>
        </w:rPr>
        <w:t>ز</w:t>
      </w:r>
      <w:r w:rsidR="005B21A3">
        <w:rPr>
          <w:rStyle w:val="Char3"/>
          <w:rtl/>
          <w:lang w:bidi="fa-IR"/>
        </w:rPr>
        <w:t>ی</w:t>
      </w:r>
      <w:r w:rsidRPr="0060162A">
        <w:rPr>
          <w:rStyle w:val="Char3"/>
          <w:rtl/>
          <w:lang w:bidi="fa-IR"/>
        </w:rPr>
        <w:t>د پاسخ داد:‌ آنچه نقل نكرده اند عج</w:t>
      </w:r>
      <w:r w:rsidR="005B21A3">
        <w:rPr>
          <w:rStyle w:val="Char3"/>
          <w:rtl/>
          <w:lang w:bidi="fa-IR"/>
        </w:rPr>
        <w:t>ی</w:t>
      </w:r>
      <w:r w:rsidRPr="0060162A">
        <w:rPr>
          <w:rStyle w:val="Char3"/>
          <w:rtl/>
          <w:lang w:bidi="fa-IR"/>
        </w:rPr>
        <w:t>بتر است. فق</w:t>
      </w:r>
      <w:r w:rsidR="005B21A3">
        <w:rPr>
          <w:rStyle w:val="Char3"/>
          <w:rtl/>
          <w:lang w:bidi="fa-IR"/>
        </w:rPr>
        <w:t>ی</w:t>
      </w:r>
      <w:r w:rsidRPr="0060162A">
        <w:rPr>
          <w:rStyle w:val="Char3"/>
          <w:rtl/>
          <w:lang w:bidi="fa-IR"/>
        </w:rPr>
        <w:t>ه پرس</w:t>
      </w:r>
      <w:r w:rsidR="005B21A3">
        <w:rPr>
          <w:rStyle w:val="Char3"/>
          <w:rtl/>
          <w:lang w:bidi="fa-IR"/>
        </w:rPr>
        <w:t>ی</w:t>
      </w:r>
      <w:r w:rsidRPr="0060162A">
        <w:rPr>
          <w:rStyle w:val="Char3"/>
          <w:rtl/>
          <w:lang w:bidi="fa-IR"/>
        </w:rPr>
        <w:t>د: ا</w:t>
      </w:r>
      <w:r w:rsidR="005B21A3">
        <w:rPr>
          <w:rStyle w:val="Char3"/>
          <w:rtl/>
          <w:lang w:bidi="fa-IR"/>
        </w:rPr>
        <w:t>ی</w:t>
      </w:r>
      <w:r w:rsidRPr="0060162A">
        <w:rPr>
          <w:rStyle w:val="Char3"/>
          <w:rtl/>
          <w:lang w:bidi="fa-IR"/>
        </w:rPr>
        <w:t>ن علم تو از كجاست و از ك</w:t>
      </w:r>
      <w:r w:rsidR="005B21A3">
        <w:rPr>
          <w:rStyle w:val="Char3"/>
          <w:rtl/>
          <w:lang w:bidi="fa-IR"/>
        </w:rPr>
        <w:t>ی</w:t>
      </w:r>
      <w:r w:rsidRPr="0060162A">
        <w:rPr>
          <w:rStyle w:val="Char3"/>
          <w:rtl/>
          <w:lang w:bidi="fa-IR"/>
        </w:rPr>
        <w:t>ست؟ با</w:t>
      </w:r>
      <w:r w:rsidR="005B21A3">
        <w:rPr>
          <w:rStyle w:val="Char3"/>
          <w:rtl/>
          <w:lang w:bidi="fa-IR"/>
        </w:rPr>
        <w:t>ی</w:t>
      </w:r>
      <w:r w:rsidRPr="0060162A">
        <w:rPr>
          <w:rStyle w:val="Char3"/>
          <w:rtl/>
          <w:lang w:bidi="fa-IR"/>
        </w:rPr>
        <w:t>ز</w:t>
      </w:r>
      <w:r w:rsidR="005B21A3">
        <w:rPr>
          <w:rStyle w:val="Char3"/>
          <w:rtl/>
          <w:lang w:bidi="fa-IR"/>
        </w:rPr>
        <w:t>ی</w:t>
      </w:r>
      <w:r w:rsidRPr="0060162A">
        <w:rPr>
          <w:rStyle w:val="Char3"/>
          <w:rtl/>
          <w:lang w:bidi="fa-IR"/>
        </w:rPr>
        <w:t>د پاسخ داد: علم من عطا</w:t>
      </w:r>
      <w:r w:rsidR="005B21A3">
        <w:rPr>
          <w:rStyle w:val="Char3"/>
          <w:rtl/>
          <w:lang w:bidi="fa-IR"/>
        </w:rPr>
        <w:t>ی</w:t>
      </w:r>
      <w:r w:rsidRPr="0060162A">
        <w:rPr>
          <w:rStyle w:val="Char3"/>
          <w:rtl/>
          <w:lang w:bidi="fa-IR"/>
        </w:rPr>
        <w:t xml:space="preserve"> اله</w:t>
      </w:r>
      <w:r w:rsidR="005B21A3">
        <w:rPr>
          <w:rStyle w:val="Char3"/>
          <w:rtl/>
          <w:lang w:bidi="fa-IR"/>
        </w:rPr>
        <w:t>ی</w:t>
      </w:r>
      <w:r w:rsidRPr="0060162A">
        <w:rPr>
          <w:rStyle w:val="Char3"/>
          <w:rtl/>
          <w:lang w:bidi="fa-IR"/>
        </w:rPr>
        <w:t xml:space="preserve"> است و از آنجاست كه پ</w:t>
      </w:r>
      <w:r w:rsidR="005B21A3">
        <w:rPr>
          <w:rStyle w:val="Char3"/>
          <w:rtl/>
          <w:lang w:bidi="fa-IR"/>
        </w:rPr>
        <w:t>ی</w:t>
      </w:r>
      <w:r w:rsidRPr="0060162A">
        <w:rPr>
          <w:rStyle w:val="Char3"/>
          <w:rtl/>
          <w:lang w:bidi="fa-IR"/>
        </w:rPr>
        <w:t xml:space="preserve">غمبر </w:t>
      </w:r>
      <w:r w:rsidR="00526AAC">
        <w:rPr>
          <w:rStyle w:val="Char3"/>
          <w:lang w:bidi="fa-IR"/>
        </w:rPr>
        <w:sym w:font="AGA Arabesque" w:char="F072"/>
      </w:r>
      <w:r w:rsidRPr="0060162A">
        <w:rPr>
          <w:rStyle w:val="Char3"/>
          <w:rtl/>
          <w:lang w:bidi="fa-IR"/>
        </w:rPr>
        <w:t xml:space="preserve"> فرموده: «هر كه به آنچه م</w:t>
      </w:r>
      <w:r w:rsidR="005B21A3">
        <w:rPr>
          <w:rStyle w:val="Char3"/>
          <w:rtl/>
          <w:lang w:bidi="fa-IR"/>
        </w:rPr>
        <w:t>ی</w:t>
      </w:r>
      <w:r w:rsidRPr="0060162A">
        <w:rPr>
          <w:rStyle w:val="Char3"/>
          <w:rtl/>
          <w:lang w:bidi="fa-IR"/>
        </w:rPr>
        <w:t>داند عمل كند آنچه</w:t>
      </w:r>
      <w:r w:rsidR="00101A36">
        <w:rPr>
          <w:rStyle w:val="Char3"/>
          <w:rtl/>
          <w:lang w:bidi="fa-IR"/>
        </w:rPr>
        <w:t xml:space="preserve"> نمی‌</w:t>
      </w:r>
      <w:r w:rsidRPr="0060162A">
        <w:rPr>
          <w:rStyle w:val="Char3"/>
          <w:rtl/>
          <w:lang w:bidi="fa-IR"/>
        </w:rPr>
        <w:t>داند خداوند بدو</w:t>
      </w:r>
      <w:r w:rsidR="00101A36">
        <w:rPr>
          <w:rStyle w:val="Char3"/>
          <w:rtl/>
          <w:lang w:bidi="fa-IR"/>
        </w:rPr>
        <w:t xml:space="preserve"> می‌</w:t>
      </w:r>
      <w:r w:rsidRPr="0060162A">
        <w:rPr>
          <w:rStyle w:val="Char3"/>
          <w:rtl/>
          <w:lang w:bidi="fa-IR"/>
        </w:rPr>
        <w:t>آموزد» و ن</w:t>
      </w:r>
      <w:r w:rsidR="005B21A3">
        <w:rPr>
          <w:rStyle w:val="Char3"/>
          <w:rtl/>
          <w:lang w:bidi="fa-IR"/>
        </w:rPr>
        <w:t>ی</w:t>
      </w:r>
      <w:r w:rsidRPr="0060162A">
        <w:rPr>
          <w:rStyle w:val="Char3"/>
          <w:rtl/>
          <w:lang w:bidi="fa-IR"/>
        </w:rPr>
        <w:t>ز از آنجا كه پ</w:t>
      </w:r>
      <w:r w:rsidR="005B21A3">
        <w:rPr>
          <w:rStyle w:val="Char3"/>
          <w:rtl/>
          <w:lang w:bidi="fa-IR"/>
        </w:rPr>
        <w:t>ی</w:t>
      </w:r>
      <w:r w:rsidRPr="0060162A">
        <w:rPr>
          <w:rStyle w:val="Char3"/>
          <w:rtl/>
          <w:lang w:bidi="fa-IR"/>
        </w:rPr>
        <w:t xml:space="preserve">غمبر </w:t>
      </w:r>
      <w:r w:rsidR="00526AAC">
        <w:rPr>
          <w:rStyle w:val="Char3"/>
          <w:lang w:bidi="fa-IR"/>
        </w:rPr>
        <w:sym w:font="AGA Arabesque" w:char="F072"/>
      </w:r>
      <w:r w:rsidRPr="0060162A">
        <w:rPr>
          <w:rStyle w:val="Char3"/>
          <w:rtl/>
          <w:lang w:bidi="fa-IR"/>
        </w:rPr>
        <w:t xml:space="preserve"> فرموده علم دو گونه است:‌ </w:t>
      </w:r>
      <w:r w:rsidR="005B21A3">
        <w:rPr>
          <w:rStyle w:val="Char3"/>
          <w:rtl/>
          <w:lang w:bidi="fa-IR"/>
        </w:rPr>
        <w:t>ی</w:t>
      </w:r>
      <w:r w:rsidRPr="0060162A">
        <w:rPr>
          <w:rStyle w:val="Char3"/>
          <w:rtl/>
          <w:lang w:bidi="fa-IR"/>
        </w:rPr>
        <w:t>ك</w:t>
      </w:r>
      <w:r w:rsidR="005B21A3">
        <w:rPr>
          <w:rStyle w:val="Char3"/>
          <w:rtl/>
          <w:lang w:bidi="fa-IR"/>
        </w:rPr>
        <w:t>ی</w:t>
      </w:r>
      <w:r w:rsidRPr="0060162A">
        <w:rPr>
          <w:rStyle w:val="Char3"/>
          <w:rtl/>
          <w:lang w:bidi="fa-IR"/>
        </w:rPr>
        <w:t xml:space="preserve"> زبان</w:t>
      </w:r>
      <w:r w:rsidR="005B21A3">
        <w:rPr>
          <w:rStyle w:val="Char3"/>
          <w:rtl/>
          <w:lang w:bidi="fa-IR"/>
        </w:rPr>
        <w:t>ی</w:t>
      </w:r>
      <w:r w:rsidRPr="0060162A">
        <w:rPr>
          <w:rStyle w:val="Char3"/>
          <w:rtl/>
          <w:lang w:bidi="fa-IR"/>
        </w:rPr>
        <w:t xml:space="preserve"> كه حجت است بر تو و د</w:t>
      </w:r>
      <w:r w:rsidR="005B21A3">
        <w:rPr>
          <w:rStyle w:val="Char3"/>
          <w:rtl/>
          <w:lang w:bidi="fa-IR"/>
        </w:rPr>
        <w:t>ی</w:t>
      </w:r>
      <w:r w:rsidRPr="0060162A">
        <w:rPr>
          <w:rStyle w:val="Char3"/>
          <w:rtl/>
          <w:lang w:bidi="fa-IR"/>
        </w:rPr>
        <w:t>گر قلب</w:t>
      </w:r>
      <w:r w:rsidR="005B21A3">
        <w:rPr>
          <w:rStyle w:val="Char3"/>
          <w:rtl/>
          <w:lang w:bidi="fa-IR"/>
        </w:rPr>
        <w:t>ی</w:t>
      </w:r>
      <w:r w:rsidRPr="0060162A">
        <w:rPr>
          <w:rStyle w:val="Char3"/>
          <w:rtl/>
          <w:lang w:bidi="fa-IR"/>
        </w:rPr>
        <w:t xml:space="preserve"> كه سودمند است. و بدان ا</w:t>
      </w:r>
      <w:r w:rsidR="005B21A3">
        <w:rPr>
          <w:rStyle w:val="Char3"/>
          <w:rtl/>
          <w:lang w:bidi="fa-IR"/>
        </w:rPr>
        <w:t>ی</w:t>
      </w:r>
      <w:r w:rsidRPr="0060162A">
        <w:rPr>
          <w:rStyle w:val="Char3"/>
          <w:rtl/>
          <w:lang w:bidi="fa-IR"/>
        </w:rPr>
        <w:t xml:space="preserve"> ش</w:t>
      </w:r>
      <w:r w:rsidR="005B21A3">
        <w:rPr>
          <w:rStyle w:val="Char3"/>
          <w:rtl/>
          <w:lang w:bidi="fa-IR"/>
        </w:rPr>
        <w:t>ی</w:t>
      </w:r>
      <w:r w:rsidRPr="0060162A">
        <w:rPr>
          <w:rStyle w:val="Char3"/>
          <w:rtl/>
          <w:lang w:bidi="fa-IR"/>
        </w:rPr>
        <w:t>خ كه علم تو زبان</w:t>
      </w:r>
      <w:r w:rsidR="005B21A3">
        <w:rPr>
          <w:rStyle w:val="Char3"/>
          <w:rtl/>
          <w:lang w:bidi="fa-IR"/>
        </w:rPr>
        <w:t>ی</w:t>
      </w:r>
      <w:r w:rsidRPr="0060162A">
        <w:rPr>
          <w:rStyle w:val="Char3"/>
          <w:rtl/>
          <w:lang w:bidi="fa-IR"/>
        </w:rPr>
        <w:t xml:space="preserve"> است و از زبانها آموخته شده و علم من الهام</w:t>
      </w:r>
      <w:r w:rsidR="005B21A3">
        <w:rPr>
          <w:rStyle w:val="Char3"/>
          <w:rtl/>
          <w:lang w:bidi="fa-IR"/>
        </w:rPr>
        <w:t>ی</w:t>
      </w:r>
      <w:r w:rsidRPr="0060162A">
        <w:rPr>
          <w:rStyle w:val="Char3"/>
          <w:rtl/>
          <w:lang w:bidi="fa-IR"/>
        </w:rPr>
        <w:t xml:space="preserve"> است و از سو</w:t>
      </w:r>
      <w:r w:rsidR="005B21A3">
        <w:rPr>
          <w:rStyle w:val="Char3"/>
          <w:rtl/>
          <w:lang w:bidi="fa-IR"/>
        </w:rPr>
        <w:t>ی</w:t>
      </w:r>
      <w:r w:rsidRPr="0060162A">
        <w:rPr>
          <w:rStyle w:val="Char3"/>
          <w:rtl/>
          <w:lang w:bidi="fa-IR"/>
        </w:rPr>
        <w:t xml:space="preserve"> خداست. فق</w:t>
      </w:r>
      <w:r w:rsidR="005B21A3">
        <w:rPr>
          <w:rStyle w:val="Char3"/>
          <w:rtl/>
          <w:lang w:bidi="fa-IR"/>
        </w:rPr>
        <w:t>ی</w:t>
      </w:r>
      <w:r w:rsidRPr="0060162A">
        <w:rPr>
          <w:rStyle w:val="Char3"/>
          <w:rtl/>
          <w:lang w:bidi="fa-IR"/>
        </w:rPr>
        <w:t>ه گفت:‌ علم من از راو</w:t>
      </w:r>
      <w:r w:rsidR="005B21A3">
        <w:rPr>
          <w:rStyle w:val="Char3"/>
          <w:rtl/>
          <w:lang w:bidi="fa-IR"/>
        </w:rPr>
        <w:t>ی</w:t>
      </w:r>
      <w:r w:rsidRPr="0060162A">
        <w:rPr>
          <w:rStyle w:val="Char3"/>
          <w:rtl/>
          <w:lang w:bidi="fa-IR"/>
        </w:rPr>
        <w:t>ان معتبر به پ</w:t>
      </w:r>
      <w:r w:rsidR="005B21A3">
        <w:rPr>
          <w:rStyle w:val="Char3"/>
          <w:rtl/>
          <w:lang w:bidi="fa-IR"/>
        </w:rPr>
        <w:t>ی</w:t>
      </w:r>
      <w:r w:rsidRPr="0060162A">
        <w:rPr>
          <w:rStyle w:val="Char3"/>
          <w:rtl/>
          <w:lang w:bidi="fa-IR"/>
        </w:rPr>
        <w:t xml:space="preserve">غمبر </w:t>
      </w:r>
      <w:r w:rsidR="00526AAC">
        <w:rPr>
          <w:rStyle w:val="Char3"/>
          <w:lang w:bidi="fa-IR"/>
        </w:rPr>
        <w:sym w:font="AGA Arabesque" w:char="F072"/>
      </w:r>
      <w:r w:rsidRPr="0060162A">
        <w:rPr>
          <w:rStyle w:val="Char3"/>
          <w:rtl/>
          <w:lang w:bidi="fa-IR"/>
        </w:rPr>
        <w:t xml:space="preserve"> و از طر</w:t>
      </w:r>
      <w:r w:rsidR="005B21A3">
        <w:rPr>
          <w:rStyle w:val="Char3"/>
          <w:rtl/>
          <w:lang w:bidi="fa-IR"/>
        </w:rPr>
        <w:t>ی</w:t>
      </w:r>
      <w:r w:rsidRPr="0060162A">
        <w:rPr>
          <w:rStyle w:val="Char3"/>
          <w:rtl/>
          <w:lang w:bidi="fa-IR"/>
        </w:rPr>
        <w:t>ق جبر</w:t>
      </w:r>
      <w:r w:rsidR="005B21A3">
        <w:rPr>
          <w:rStyle w:val="Char3"/>
          <w:rtl/>
          <w:lang w:bidi="fa-IR"/>
        </w:rPr>
        <w:t>ی</w:t>
      </w:r>
      <w:r w:rsidRPr="0060162A">
        <w:rPr>
          <w:rStyle w:val="Char3"/>
          <w:rtl/>
          <w:lang w:bidi="fa-IR"/>
        </w:rPr>
        <w:t>ل به خدا</w:t>
      </w:r>
      <w:r w:rsidR="00101A36">
        <w:rPr>
          <w:rStyle w:val="Char3"/>
          <w:rtl/>
          <w:lang w:bidi="fa-IR"/>
        </w:rPr>
        <w:t xml:space="preserve"> می‌</w:t>
      </w:r>
      <w:r w:rsidRPr="0060162A">
        <w:rPr>
          <w:rStyle w:val="Char3"/>
          <w:rtl/>
          <w:lang w:bidi="fa-IR"/>
        </w:rPr>
        <w:t>رسد. با</w:t>
      </w:r>
      <w:r w:rsidR="005B21A3">
        <w:rPr>
          <w:rStyle w:val="Char3"/>
          <w:rtl/>
          <w:lang w:bidi="fa-IR"/>
        </w:rPr>
        <w:t>ی</w:t>
      </w:r>
      <w:r w:rsidRPr="0060162A">
        <w:rPr>
          <w:rStyle w:val="Char3"/>
          <w:rtl/>
          <w:lang w:bidi="fa-IR"/>
        </w:rPr>
        <w:t>ز</w:t>
      </w:r>
      <w:r w:rsidR="005B21A3">
        <w:rPr>
          <w:rStyle w:val="Char3"/>
          <w:rtl/>
          <w:lang w:bidi="fa-IR"/>
        </w:rPr>
        <w:t>ی</w:t>
      </w:r>
      <w:r w:rsidRPr="0060162A">
        <w:rPr>
          <w:rStyle w:val="Char3"/>
          <w:rtl/>
          <w:lang w:bidi="fa-IR"/>
        </w:rPr>
        <w:t>د پاسخ داد:‌ ا</w:t>
      </w:r>
      <w:r w:rsidR="005B21A3">
        <w:rPr>
          <w:rStyle w:val="Char3"/>
          <w:rtl/>
          <w:lang w:bidi="fa-IR"/>
        </w:rPr>
        <w:t>ی</w:t>
      </w:r>
      <w:r w:rsidRPr="0060162A">
        <w:rPr>
          <w:rStyle w:val="Char3"/>
          <w:rtl/>
          <w:lang w:bidi="fa-IR"/>
        </w:rPr>
        <w:t xml:space="preserve"> ش</w:t>
      </w:r>
      <w:r w:rsidR="005B21A3">
        <w:rPr>
          <w:rStyle w:val="Char3"/>
          <w:rtl/>
          <w:lang w:bidi="fa-IR"/>
        </w:rPr>
        <w:t>ی</w:t>
      </w:r>
      <w:r w:rsidRPr="0060162A">
        <w:rPr>
          <w:rStyle w:val="Char3"/>
          <w:rtl/>
          <w:lang w:bidi="fa-IR"/>
        </w:rPr>
        <w:t>خ، پ</w:t>
      </w:r>
      <w:r w:rsidR="005B21A3">
        <w:rPr>
          <w:rStyle w:val="Char3"/>
          <w:rtl/>
          <w:lang w:bidi="fa-IR"/>
        </w:rPr>
        <w:t>ی</w:t>
      </w:r>
      <w:r w:rsidRPr="0060162A">
        <w:rPr>
          <w:rStyle w:val="Char3"/>
          <w:rtl/>
          <w:lang w:bidi="fa-IR"/>
        </w:rPr>
        <w:t xml:space="preserve">امبر </w:t>
      </w:r>
      <w:r w:rsidR="00526AAC">
        <w:rPr>
          <w:rStyle w:val="Char3"/>
          <w:lang w:bidi="fa-IR"/>
        </w:rPr>
        <w:sym w:font="AGA Arabesque" w:char="F072"/>
      </w:r>
      <w:r w:rsidRPr="0060162A">
        <w:rPr>
          <w:rStyle w:val="Char3"/>
          <w:rtl/>
          <w:lang w:bidi="fa-IR"/>
        </w:rPr>
        <w:t xml:space="preserve"> را علم</w:t>
      </w:r>
      <w:r w:rsidR="005B21A3">
        <w:rPr>
          <w:rStyle w:val="Char3"/>
          <w:rtl/>
          <w:lang w:bidi="fa-IR"/>
        </w:rPr>
        <w:t>ی</w:t>
      </w:r>
      <w:r w:rsidRPr="0060162A">
        <w:rPr>
          <w:rStyle w:val="Char3"/>
          <w:rtl/>
          <w:lang w:bidi="fa-IR"/>
        </w:rPr>
        <w:t xml:space="preserve"> بود كه جبر</w:t>
      </w:r>
      <w:r w:rsidR="005B21A3">
        <w:rPr>
          <w:rStyle w:val="Char3"/>
          <w:rtl/>
          <w:lang w:bidi="fa-IR"/>
        </w:rPr>
        <w:t>ی</w:t>
      </w:r>
      <w:r w:rsidRPr="0060162A">
        <w:rPr>
          <w:rStyle w:val="Char3"/>
          <w:rtl/>
          <w:lang w:bidi="fa-IR"/>
        </w:rPr>
        <w:t>ل و م</w:t>
      </w:r>
      <w:r w:rsidR="005B21A3">
        <w:rPr>
          <w:rStyle w:val="Char3"/>
          <w:rtl/>
          <w:lang w:bidi="fa-IR"/>
        </w:rPr>
        <w:t>ی</w:t>
      </w:r>
      <w:r w:rsidRPr="0060162A">
        <w:rPr>
          <w:rStyle w:val="Char3"/>
          <w:rtl/>
          <w:lang w:bidi="fa-IR"/>
        </w:rPr>
        <w:t>كائ</w:t>
      </w:r>
      <w:r w:rsidR="005B21A3">
        <w:rPr>
          <w:rStyle w:val="Char3"/>
          <w:rtl/>
          <w:lang w:bidi="fa-IR"/>
        </w:rPr>
        <w:t>ی</w:t>
      </w:r>
      <w:r w:rsidRPr="0060162A">
        <w:rPr>
          <w:rStyle w:val="Char3"/>
          <w:rtl/>
          <w:lang w:bidi="fa-IR"/>
        </w:rPr>
        <w:t>ل از آن خبر نداشت. فق</w:t>
      </w:r>
      <w:r w:rsidR="005B21A3">
        <w:rPr>
          <w:rStyle w:val="Char3"/>
          <w:rtl/>
          <w:lang w:bidi="fa-IR"/>
        </w:rPr>
        <w:t>ی</w:t>
      </w:r>
      <w:r w:rsidRPr="0060162A">
        <w:rPr>
          <w:rStyle w:val="Char3"/>
          <w:rtl/>
          <w:lang w:bidi="fa-IR"/>
        </w:rPr>
        <w:t>ه گفت: آر</w:t>
      </w:r>
      <w:r w:rsidR="005B21A3">
        <w:rPr>
          <w:rStyle w:val="Char3"/>
          <w:rtl/>
          <w:lang w:bidi="fa-IR"/>
        </w:rPr>
        <w:t>ی</w:t>
      </w:r>
      <w:r w:rsidRPr="0060162A">
        <w:rPr>
          <w:rStyle w:val="Char3"/>
          <w:rtl/>
          <w:lang w:bidi="fa-IR"/>
        </w:rPr>
        <w:t>، اما</w:t>
      </w:r>
      <w:r w:rsidR="00101A36">
        <w:rPr>
          <w:rStyle w:val="Char3"/>
          <w:rtl/>
          <w:lang w:bidi="fa-IR"/>
        </w:rPr>
        <w:t xml:space="preserve"> می‌</w:t>
      </w:r>
      <w:r w:rsidRPr="0060162A">
        <w:rPr>
          <w:rStyle w:val="Char3"/>
          <w:rtl/>
          <w:lang w:bidi="fa-IR"/>
        </w:rPr>
        <w:t>خواهم برا</w:t>
      </w:r>
      <w:r w:rsidR="005B21A3">
        <w:rPr>
          <w:rStyle w:val="Char3"/>
          <w:rtl/>
          <w:lang w:bidi="fa-IR"/>
        </w:rPr>
        <w:t>ی</w:t>
      </w:r>
      <w:r w:rsidRPr="0060162A">
        <w:rPr>
          <w:rStyle w:val="Char3"/>
          <w:rtl/>
          <w:lang w:bidi="fa-IR"/>
        </w:rPr>
        <w:t>م ثابت شود آن علم كه م</w:t>
      </w:r>
      <w:r w:rsidR="005B21A3">
        <w:rPr>
          <w:rStyle w:val="Char3"/>
          <w:rtl/>
          <w:lang w:bidi="fa-IR"/>
        </w:rPr>
        <w:t>ی</w:t>
      </w:r>
      <w:r w:rsidRPr="0060162A">
        <w:rPr>
          <w:rStyle w:val="Char3"/>
          <w:rtl/>
          <w:lang w:bidi="fa-IR"/>
        </w:rPr>
        <w:t>گو</w:t>
      </w:r>
      <w:r w:rsidR="005B21A3">
        <w:rPr>
          <w:rStyle w:val="Char3"/>
          <w:rtl/>
          <w:lang w:bidi="fa-IR"/>
        </w:rPr>
        <w:t>یی</w:t>
      </w:r>
      <w:r w:rsidRPr="0060162A">
        <w:rPr>
          <w:rStyle w:val="Char3"/>
          <w:rtl/>
          <w:lang w:bidi="fa-IR"/>
        </w:rPr>
        <w:t xml:space="preserve"> دار</w:t>
      </w:r>
      <w:r w:rsidR="005B21A3">
        <w:rPr>
          <w:rStyle w:val="Char3"/>
          <w:rtl/>
          <w:lang w:bidi="fa-IR"/>
        </w:rPr>
        <w:t>ی</w:t>
      </w:r>
      <w:r w:rsidRPr="0060162A">
        <w:rPr>
          <w:rStyle w:val="Char3"/>
          <w:rtl/>
          <w:lang w:bidi="fa-IR"/>
        </w:rPr>
        <w:t xml:space="preserve"> از جانب خداست. با</w:t>
      </w:r>
      <w:r w:rsidR="005B21A3">
        <w:rPr>
          <w:rStyle w:val="Char3"/>
          <w:rtl/>
          <w:lang w:bidi="fa-IR"/>
        </w:rPr>
        <w:t>ی</w:t>
      </w:r>
      <w:r w:rsidRPr="0060162A">
        <w:rPr>
          <w:rStyle w:val="Char3"/>
          <w:rtl/>
          <w:lang w:bidi="fa-IR"/>
        </w:rPr>
        <w:t>ز</w:t>
      </w:r>
      <w:r w:rsidR="005B21A3">
        <w:rPr>
          <w:rStyle w:val="Char3"/>
          <w:rtl/>
          <w:lang w:bidi="fa-IR"/>
        </w:rPr>
        <w:t>ی</w:t>
      </w:r>
      <w:r w:rsidRPr="0060162A">
        <w:rPr>
          <w:rStyle w:val="Char3"/>
          <w:rtl/>
          <w:lang w:bidi="fa-IR"/>
        </w:rPr>
        <w:t>د پاسخ داد: آ</w:t>
      </w:r>
      <w:r w:rsidR="005B21A3">
        <w:rPr>
          <w:rStyle w:val="Char3"/>
          <w:rtl/>
          <w:lang w:bidi="fa-IR"/>
        </w:rPr>
        <w:t>ی</w:t>
      </w:r>
      <w:r w:rsidRPr="0060162A">
        <w:rPr>
          <w:rStyle w:val="Char3"/>
          <w:rtl/>
          <w:lang w:bidi="fa-IR"/>
        </w:rPr>
        <w:t>ا م</w:t>
      </w:r>
      <w:r w:rsidR="005B21A3">
        <w:rPr>
          <w:rStyle w:val="Char3"/>
          <w:rtl/>
          <w:lang w:bidi="fa-IR"/>
        </w:rPr>
        <w:t>ی</w:t>
      </w:r>
      <w:r w:rsidRPr="0060162A">
        <w:rPr>
          <w:rStyle w:val="Char3"/>
          <w:rtl/>
          <w:lang w:bidi="fa-IR"/>
        </w:rPr>
        <w:t>دان</w:t>
      </w:r>
      <w:r w:rsidR="005B21A3">
        <w:rPr>
          <w:rStyle w:val="Char3"/>
          <w:rtl/>
          <w:lang w:bidi="fa-IR"/>
        </w:rPr>
        <w:t>ی</w:t>
      </w:r>
      <w:r w:rsidRPr="0060162A">
        <w:rPr>
          <w:rStyle w:val="Char3"/>
          <w:rtl/>
          <w:lang w:bidi="fa-IR"/>
        </w:rPr>
        <w:t xml:space="preserve"> كه علم انب</w:t>
      </w:r>
      <w:r w:rsidR="005B21A3">
        <w:rPr>
          <w:rStyle w:val="Char3"/>
          <w:rtl/>
          <w:lang w:bidi="fa-IR"/>
        </w:rPr>
        <w:t>ی</w:t>
      </w:r>
      <w:r w:rsidRPr="0060162A">
        <w:rPr>
          <w:rStyle w:val="Char3"/>
          <w:rtl/>
          <w:lang w:bidi="fa-IR"/>
        </w:rPr>
        <w:t>ا از وح</w:t>
      </w:r>
      <w:r w:rsidR="005B21A3">
        <w:rPr>
          <w:rStyle w:val="Char3"/>
          <w:rtl/>
          <w:lang w:bidi="fa-IR"/>
        </w:rPr>
        <w:t>ی</w:t>
      </w:r>
      <w:r w:rsidRPr="0060162A">
        <w:rPr>
          <w:rStyle w:val="Char3"/>
          <w:rtl/>
          <w:lang w:bidi="fa-IR"/>
        </w:rPr>
        <w:t xml:space="preserve"> است؟ گفت:‌ آر</w:t>
      </w:r>
      <w:r w:rsidR="005B21A3">
        <w:rPr>
          <w:rStyle w:val="Char3"/>
          <w:rtl/>
          <w:lang w:bidi="fa-IR"/>
        </w:rPr>
        <w:t>ی</w:t>
      </w:r>
      <w:r w:rsidRPr="0060162A">
        <w:rPr>
          <w:rStyle w:val="Char3"/>
          <w:rtl/>
          <w:lang w:bidi="fa-IR"/>
        </w:rPr>
        <w:t>، با</w:t>
      </w:r>
      <w:r w:rsidR="005B21A3">
        <w:rPr>
          <w:rStyle w:val="Char3"/>
          <w:rtl/>
          <w:lang w:bidi="fa-IR"/>
        </w:rPr>
        <w:t>ی</w:t>
      </w:r>
      <w:r w:rsidRPr="0060162A">
        <w:rPr>
          <w:rStyle w:val="Char3"/>
          <w:rtl/>
          <w:lang w:bidi="fa-IR"/>
        </w:rPr>
        <w:t>ز</w:t>
      </w:r>
      <w:r w:rsidR="005B21A3">
        <w:rPr>
          <w:rStyle w:val="Char3"/>
          <w:rtl/>
          <w:lang w:bidi="fa-IR"/>
        </w:rPr>
        <w:t>ی</w:t>
      </w:r>
      <w:r w:rsidRPr="0060162A">
        <w:rPr>
          <w:rStyle w:val="Char3"/>
          <w:rtl/>
          <w:lang w:bidi="fa-IR"/>
        </w:rPr>
        <w:t>د گفت:‌ آ</w:t>
      </w:r>
      <w:r w:rsidR="005B21A3">
        <w:rPr>
          <w:rStyle w:val="Char3"/>
          <w:rtl/>
          <w:lang w:bidi="fa-IR"/>
        </w:rPr>
        <w:t>ی</w:t>
      </w:r>
      <w:r w:rsidRPr="0060162A">
        <w:rPr>
          <w:rStyle w:val="Char3"/>
          <w:rtl/>
          <w:lang w:bidi="fa-IR"/>
        </w:rPr>
        <w:t>ا ندانسته</w:t>
      </w:r>
      <w:r w:rsidR="00155203">
        <w:rPr>
          <w:rStyle w:val="Char3"/>
          <w:rtl/>
          <w:lang w:bidi="fa-IR"/>
        </w:rPr>
        <w:t xml:space="preserve">‌ای </w:t>
      </w:r>
      <w:r w:rsidRPr="0060162A">
        <w:rPr>
          <w:rStyle w:val="Char3"/>
          <w:rtl/>
          <w:lang w:bidi="fa-IR"/>
        </w:rPr>
        <w:t>كه اول</w:t>
      </w:r>
      <w:r w:rsidR="005B21A3">
        <w:rPr>
          <w:rStyle w:val="Char3"/>
          <w:rtl/>
          <w:lang w:bidi="fa-IR"/>
        </w:rPr>
        <w:t>ی</w:t>
      </w:r>
      <w:r w:rsidRPr="0060162A">
        <w:rPr>
          <w:rStyle w:val="Char3"/>
          <w:rtl/>
          <w:lang w:bidi="fa-IR"/>
        </w:rPr>
        <w:t>اء و صد</w:t>
      </w:r>
      <w:r w:rsidR="005B21A3">
        <w:rPr>
          <w:rStyle w:val="Char3"/>
          <w:rtl/>
          <w:lang w:bidi="fa-IR"/>
        </w:rPr>
        <w:t>ی</w:t>
      </w:r>
      <w:r w:rsidRPr="0060162A">
        <w:rPr>
          <w:rStyle w:val="Char3"/>
          <w:rtl/>
          <w:lang w:bidi="fa-IR"/>
        </w:rPr>
        <w:t>قان ن</w:t>
      </w:r>
      <w:r w:rsidR="005B21A3">
        <w:rPr>
          <w:rStyle w:val="Char3"/>
          <w:rtl/>
          <w:lang w:bidi="fa-IR"/>
        </w:rPr>
        <w:t>ی</w:t>
      </w:r>
      <w:r w:rsidRPr="0060162A">
        <w:rPr>
          <w:rStyle w:val="Char3"/>
          <w:rtl/>
          <w:lang w:bidi="fa-IR"/>
        </w:rPr>
        <w:t>ز از الهام و افاد</w:t>
      </w:r>
      <w:r w:rsidR="00ED1F13">
        <w:rPr>
          <w:rStyle w:val="Char3"/>
          <w:rtl/>
          <w:lang w:bidi="fa-IR"/>
        </w:rPr>
        <w:t>ه</w:t>
      </w:r>
      <w:r w:rsidRPr="0060162A">
        <w:rPr>
          <w:rStyle w:val="Char3"/>
          <w:rtl/>
          <w:lang w:bidi="fa-IR"/>
        </w:rPr>
        <w:t xml:space="preserve"> خدا</w:t>
      </w:r>
      <w:r w:rsidR="005B21A3">
        <w:rPr>
          <w:rStyle w:val="Char3"/>
          <w:rtl/>
          <w:lang w:bidi="fa-IR"/>
        </w:rPr>
        <w:t>یی</w:t>
      </w:r>
      <w:r w:rsidRPr="0060162A">
        <w:rPr>
          <w:rStyle w:val="Char3"/>
          <w:rtl/>
          <w:lang w:bidi="fa-IR"/>
        </w:rPr>
        <w:t xml:space="preserve"> زبان به سخن حكمت</w:t>
      </w:r>
      <w:r w:rsidR="00101A36">
        <w:rPr>
          <w:rStyle w:val="Char3"/>
          <w:rtl/>
          <w:lang w:bidi="fa-IR"/>
        </w:rPr>
        <w:t xml:space="preserve"> می‌</w:t>
      </w:r>
      <w:r w:rsidRPr="0060162A">
        <w:rPr>
          <w:rStyle w:val="Char3"/>
          <w:rtl/>
          <w:lang w:bidi="fa-IR"/>
        </w:rPr>
        <w:t>گشا</w:t>
      </w:r>
      <w:r w:rsidR="005B21A3">
        <w:rPr>
          <w:rStyle w:val="Char3"/>
          <w:rtl/>
          <w:lang w:bidi="fa-IR"/>
        </w:rPr>
        <w:t>ی</w:t>
      </w:r>
      <w:r w:rsidRPr="0060162A">
        <w:rPr>
          <w:rStyle w:val="Char3"/>
          <w:rtl/>
          <w:lang w:bidi="fa-IR"/>
        </w:rPr>
        <w:t>ند و امت را فا</w:t>
      </w:r>
      <w:r w:rsidR="005B21A3">
        <w:rPr>
          <w:rStyle w:val="Char3"/>
          <w:rtl/>
          <w:lang w:bidi="fa-IR"/>
        </w:rPr>
        <w:t>ی</w:t>
      </w:r>
      <w:r w:rsidRPr="0060162A">
        <w:rPr>
          <w:rStyle w:val="Char3"/>
          <w:rtl/>
          <w:lang w:bidi="fa-IR"/>
        </w:rPr>
        <w:t>دت</w:t>
      </w:r>
      <w:r w:rsidR="00101A36">
        <w:rPr>
          <w:rStyle w:val="Char3"/>
          <w:rtl/>
          <w:lang w:bidi="fa-IR"/>
        </w:rPr>
        <w:t xml:space="preserve"> می‌</w:t>
      </w:r>
      <w:r w:rsidRPr="0060162A">
        <w:rPr>
          <w:rStyle w:val="Char3"/>
          <w:rtl/>
          <w:lang w:bidi="fa-IR"/>
        </w:rPr>
        <w:t>رسانند؟ آنچه گفت</w:t>
      </w:r>
      <w:r w:rsidR="009C63F6">
        <w:rPr>
          <w:rStyle w:val="Char3"/>
          <w:rtl/>
          <w:lang w:bidi="fa-IR"/>
        </w:rPr>
        <w:t>ه</w:t>
      </w:r>
      <w:r w:rsidRPr="0060162A">
        <w:rPr>
          <w:rStyle w:val="Char3"/>
          <w:rtl/>
          <w:lang w:bidi="fa-IR"/>
        </w:rPr>
        <w:t xml:space="preserve"> مرا ثابت</w:t>
      </w:r>
      <w:r w:rsidR="00101A36">
        <w:rPr>
          <w:rStyle w:val="Char3"/>
          <w:rtl/>
          <w:lang w:bidi="fa-IR"/>
        </w:rPr>
        <w:t xml:space="preserve"> می‌</w:t>
      </w:r>
      <w:r w:rsidRPr="0060162A">
        <w:rPr>
          <w:rStyle w:val="Char3"/>
          <w:rtl/>
          <w:lang w:bidi="fa-IR"/>
        </w:rPr>
        <w:t>نما</w:t>
      </w:r>
      <w:r w:rsidR="005B21A3">
        <w:rPr>
          <w:rStyle w:val="Char3"/>
          <w:rtl/>
          <w:lang w:bidi="fa-IR"/>
        </w:rPr>
        <w:t>ی</w:t>
      </w:r>
      <w:r w:rsidRPr="0060162A">
        <w:rPr>
          <w:rStyle w:val="Char3"/>
          <w:rtl/>
          <w:lang w:bidi="fa-IR"/>
        </w:rPr>
        <w:t>د الهام خداست به مادر موس</w:t>
      </w:r>
      <w:r w:rsidR="005B21A3">
        <w:rPr>
          <w:rStyle w:val="Char3"/>
          <w:rtl/>
          <w:lang w:bidi="fa-IR"/>
        </w:rPr>
        <w:t>ی</w:t>
      </w:r>
      <w:r w:rsidRPr="0060162A">
        <w:rPr>
          <w:rStyle w:val="Char3"/>
          <w:rtl/>
          <w:lang w:bidi="fa-IR"/>
        </w:rPr>
        <w:t xml:space="preserve"> كه موس</w:t>
      </w:r>
      <w:r w:rsidR="005B21A3">
        <w:rPr>
          <w:rStyle w:val="Char3"/>
          <w:rtl/>
          <w:lang w:bidi="fa-IR"/>
        </w:rPr>
        <w:t>ی</w:t>
      </w:r>
      <w:r w:rsidRPr="0060162A">
        <w:rPr>
          <w:rStyle w:val="Char3"/>
          <w:rtl/>
          <w:lang w:bidi="fa-IR"/>
        </w:rPr>
        <w:t xml:space="preserve"> را در جعبه</w:t>
      </w:r>
      <w:r w:rsidR="00155203">
        <w:rPr>
          <w:rStyle w:val="Char3"/>
          <w:rtl/>
          <w:lang w:bidi="fa-IR"/>
        </w:rPr>
        <w:t xml:space="preserve">‌ای </w:t>
      </w:r>
      <w:r w:rsidRPr="0060162A">
        <w:rPr>
          <w:rStyle w:val="Char3"/>
          <w:rtl/>
          <w:lang w:bidi="fa-IR"/>
        </w:rPr>
        <w:t>بگذار و به آب ب</w:t>
      </w:r>
      <w:r w:rsidR="005B21A3">
        <w:rPr>
          <w:rStyle w:val="Char3"/>
          <w:rtl/>
          <w:lang w:bidi="fa-IR"/>
        </w:rPr>
        <w:t>ی</w:t>
      </w:r>
      <w:r w:rsidRPr="0060162A">
        <w:rPr>
          <w:rStyle w:val="Char3"/>
          <w:rtl/>
          <w:lang w:bidi="fa-IR"/>
        </w:rPr>
        <w:t>نداز</w:t>
      </w:r>
      <w:r w:rsidRPr="003408E3">
        <w:rPr>
          <w:rStyle w:val="Char3"/>
          <w:vertAlign w:val="superscript"/>
          <w:rtl/>
          <w:lang w:bidi="fa-IR"/>
        </w:rPr>
        <w:footnoteReference w:id="160"/>
      </w:r>
      <w:r w:rsidRPr="0060162A">
        <w:rPr>
          <w:rStyle w:val="Char3"/>
          <w:rtl/>
          <w:lang w:bidi="fa-IR"/>
        </w:rPr>
        <w:t xml:space="preserve">، و الهام خداست به خضر در آن كارها كه كرد و گفت: </w:t>
      </w:r>
      <w:r>
        <w:rPr>
          <w:rFonts w:cs="Traditional Arabic"/>
          <w:b/>
          <w:rtl/>
          <w:lang w:bidi="fa-IR"/>
        </w:rPr>
        <w:t>﴿</w:t>
      </w:r>
      <w:r w:rsidR="003408E3" w:rsidRPr="003408E3">
        <w:rPr>
          <w:rStyle w:val="Char9"/>
          <w:rFonts w:hint="eastAsia"/>
          <w:rtl/>
        </w:rPr>
        <w:t>وَمَا</w:t>
      </w:r>
      <w:r w:rsidR="003408E3" w:rsidRPr="003408E3">
        <w:rPr>
          <w:rStyle w:val="Char9"/>
          <w:rtl/>
        </w:rPr>
        <w:t xml:space="preserve"> </w:t>
      </w:r>
      <w:r w:rsidR="003408E3" w:rsidRPr="003408E3">
        <w:rPr>
          <w:rStyle w:val="Char9"/>
          <w:rFonts w:hint="eastAsia"/>
          <w:rtl/>
        </w:rPr>
        <w:t>فَعَل</w:t>
      </w:r>
      <w:r w:rsidR="003408E3" w:rsidRPr="003408E3">
        <w:rPr>
          <w:rStyle w:val="Char9"/>
          <w:rFonts w:hint="cs"/>
          <w:rtl/>
        </w:rPr>
        <w:t>ۡ</w:t>
      </w:r>
      <w:r w:rsidR="003408E3" w:rsidRPr="003408E3">
        <w:rPr>
          <w:rStyle w:val="Char9"/>
          <w:rFonts w:hint="eastAsia"/>
          <w:rtl/>
        </w:rPr>
        <w:t>تُهُ</w:t>
      </w:r>
      <w:r w:rsidR="003408E3" w:rsidRPr="003408E3">
        <w:rPr>
          <w:rStyle w:val="Char9"/>
          <w:rFonts w:hint="cs"/>
          <w:rtl/>
        </w:rPr>
        <w:t>ۥ</w:t>
      </w:r>
      <w:r w:rsidR="003408E3" w:rsidRPr="003408E3">
        <w:rPr>
          <w:rStyle w:val="Char9"/>
          <w:rtl/>
        </w:rPr>
        <w:t xml:space="preserve"> </w:t>
      </w:r>
      <w:r w:rsidR="003408E3" w:rsidRPr="003408E3">
        <w:rPr>
          <w:rStyle w:val="Char9"/>
          <w:rFonts w:hint="eastAsia"/>
          <w:rtl/>
        </w:rPr>
        <w:t>عَن</w:t>
      </w:r>
      <w:r w:rsidR="003408E3" w:rsidRPr="003408E3">
        <w:rPr>
          <w:rStyle w:val="Char9"/>
          <w:rFonts w:hint="cs"/>
          <w:rtl/>
        </w:rPr>
        <w:t>ۡ</w:t>
      </w:r>
      <w:r w:rsidR="003408E3" w:rsidRPr="003408E3">
        <w:rPr>
          <w:rStyle w:val="Char9"/>
          <w:rtl/>
        </w:rPr>
        <w:t xml:space="preserve"> </w:t>
      </w:r>
      <w:r w:rsidR="003408E3" w:rsidRPr="003408E3">
        <w:rPr>
          <w:rStyle w:val="Char9"/>
          <w:rFonts w:hint="eastAsia"/>
          <w:rtl/>
        </w:rPr>
        <w:t>أَم</w:t>
      </w:r>
      <w:r w:rsidR="003408E3" w:rsidRPr="003408E3">
        <w:rPr>
          <w:rStyle w:val="Char9"/>
          <w:rFonts w:hint="cs"/>
          <w:rtl/>
        </w:rPr>
        <w:t>ۡ</w:t>
      </w:r>
      <w:r w:rsidR="003408E3" w:rsidRPr="003408E3">
        <w:rPr>
          <w:rStyle w:val="Char9"/>
          <w:rFonts w:hint="eastAsia"/>
          <w:rtl/>
        </w:rPr>
        <w:t>رِي</w:t>
      </w:r>
      <w:r>
        <w:rPr>
          <w:rFonts w:cs="Traditional Arabic"/>
          <w:b/>
          <w:rtl/>
          <w:lang w:bidi="fa-IR"/>
        </w:rPr>
        <w:t>﴾</w:t>
      </w:r>
      <w:r w:rsidRPr="0060162A">
        <w:rPr>
          <w:rStyle w:val="Char3"/>
          <w:rtl/>
          <w:lang w:bidi="fa-IR"/>
        </w:rPr>
        <w:t xml:space="preserve"> </w:t>
      </w:r>
      <w:r w:rsidR="005B21A3" w:rsidRPr="005B21A3">
        <w:rPr>
          <w:rStyle w:val="Char5"/>
          <w:rtl/>
          <w:lang w:bidi="fa-IR"/>
        </w:rPr>
        <w:t>[</w:t>
      </w:r>
      <w:r w:rsidR="003F707C">
        <w:rPr>
          <w:rStyle w:val="Char5"/>
          <w:rFonts w:hint="cs"/>
          <w:rtl/>
          <w:lang w:bidi="fa-IR"/>
        </w:rPr>
        <w:t>الکهف: 83</w:t>
      </w:r>
      <w:r w:rsidR="005B21A3" w:rsidRPr="005B21A3">
        <w:rPr>
          <w:rStyle w:val="Char5"/>
          <w:rtl/>
          <w:lang w:bidi="fa-IR"/>
        </w:rPr>
        <w:t>]</w:t>
      </w:r>
      <w:r w:rsidR="003408E3">
        <w:rPr>
          <w:rStyle w:val="Char5"/>
          <w:rFonts w:hint="cs"/>
          <w:rtl/>
          <w:lang w:bidi="fa-IR"/>
        </w:rPr>
        <w:t>.</w:t>
      </w:r>
      <w:r w:rsidRPr="0060162A">
        <w:rPr>
          <w:rStyle w:val="Char3"/>
          <w:rtl/>
          <w:lang w:bidi="fa-IR"/>
        </w:rPr>
        <w:t xml:space="preserve"> یعنی: </w:t>
      </w:r>
      <w:r w:rsidRPr="00AD6106">
        <w:rPr>
          <w:rStyle w:val="Char7"/>
          <w:rtl/>
          <w:lang w:bidi="fa-IR"/>
        </w:rPr>
        <w:t>«</w:t>
      </w:r>
      <w:r w:rsidRPr="003408E3">
        <w:rPr>
          <w:rStyle w:val="Char6"/>
          <w:rtl/>
        </w:rPr>
        <w:t>و من ا</w:t>
      </w:r>
      <w:r w:rsidR="005B21A3" w:rsidRPr="003408E3">
        <w:rPr>
          <w:rStyle w:val="Char6"/>
          <w:rtl/>
        </w:rPr>
        <w:t>ی</w:t>
      </w:r>
      <w:r w:rsidRPr="003408E3">
        <w:rPr>
          <w:rStyle w:val="Char6"/>
          <w:rtl/>
        </w:rPr>
        <w:t>ن را از پ</w:t>
      </w:r>
      <w:r w:rsidR="005B21A3" w:rsidRPr="003408E3">
        <w:rPr>
          <w:rStyle w:val="Char6"/>
          <w:rtl/>
        </w:rPr>
        <w:t>ی</w:t>
      </w:r>
      <w:r w:rsidRPr="003408E3">
        <w:rPr>
          <w:rStyle w:val="Char6"/>
          <w:rtl/>
        </w:rPr>
        <w:t>ش خود انجام ندادم</w:t>
      </w:r>
      <w:r w:rsidRPr="00AD6106">
        <w:rPr>
          <w:rStyle w:val="Char7"/>
          <w:rtl/>
          <w:lang w:bidi="fa-IR"/>
        </w:rPr>
        <w:t>»</w:t>
      </w:r>
      <w:r w:rsidRPr="0060162A">
        <w:rPr>
          <w:rStyle w:val="Char3"/>
          <w:rtl/>
          <w:lang w:bidi="fa-IR"/>
        </w:rPr>
        <w:t xml:space="preserve">. و همانچه </w:t>
      </w:r>
      <w:r w:rsidR="005B21A3">
        <w:rPr>
          <w:rStyle w:val="Char3"/>
          <w:rtl/>
          <w:lang w:bidi="fa-IR"/>
        </w:rPr>
        <w:t>ی</w:t>
      </w:r>
      <w:r w:rsidRPr="0060162A">
        <w:rPr>
          <w:rStyle w:val="Char3"/>
          <w:rtl/>
          <w:lang w:bidi="fa-IR"/>
        </w:rPr>
        <w:t xml:space="preserve"> پ</w:t>
      </w:r>
      <w:r w:rsidR="005B21A3">
        <w:rPr>
          <w:rStyle w:val="Char3"/>
          <w:rtl/>
          <w:lang w:bidi="fa-IR"/>
        </w:rPr>
        <w:t>ی</w:t>
      </w:r>
      <w:r w:rsidRPr="0060162A">
        <w:rPr>
          <w:rStyle w:val="Char3"/>
          <w:rtl/>
          <w:lang w:bidi="fa-IR"/>
        </w:rPr>
        <w:t>شگو</w:t>
      </w:r>
      <w:r w:rsidR="005B21A3">
        <w:rPr>
          <w:rStyle w:val="Char3"/>
          <w:rtl/>
          <w:lang w:bidi="fa-IR"/>
        </w:rPr>
        <w:t>یی</w:t>
      </w:r>
      <w:r w:rsidRPr="0060162A">
        <w:rPr>
          <w:rStyle w:val="Char3"/>
          <w:rtl/>
          <w:lang w:bidi="fa-IR"/>
        </w:rPr>
        <w:t xml:space="preserve"> از ابوبكر </w:t>
      </w:r>
      <w:r w:rsidR="00AD6106">
        <w:rPr>
          <w:rStyle w:val="Char3"/>
          <w:lang w:bidi="fa-IR"/>
        </w:rPr>
        <w:sym w:font="AGA Arabesque" w:char="F074"/>
      </w:r>
      <w:r w:rsidRPr="0060162A">
        <w:rPr>
          <w:rStyle w:val="Char3"/>
          <w:rtl/>
          <w:lang w:bidi="fa-IR"/>
        </w:rPr>
        <w:t xml:space="preserve"> نقل كرده اند كه پ</w:t>
      </w:r>
      <w:r w:rsidR="005B21A3">
        <w:rPr>
          <w:rStyle w:val="Char3"/>
          <w:rtl/>
          <w:lang w:bidi="fa-IR"/>
        </w:rPr>
        <w:t>ی</w:t>
      </w:r>
      <w:r w:rsidRPr="0060162A">
        <w:rPr>
          <w:rStyle w:val="Char3"/>
          <w:rtl/>
          <w:lang w:bidi="fa-IR"/>
        </w:rPr>
        <w:t>شتر به عا</w:t>
      </w:r>
      <w:r w:rsidR="005B21A3">
        <w:rPr>
          <w:rStyle w:val="Char3"/>
          <w:rtl/>
          <w:lang w:bidi="fa-IR"/>
        </w:rPr>
        <w:t>ی</w:t>
      </w:r>
      <w:r w:rsidRPr="0060162A">
        <w:rPr>
          <w:rStyle w:val="Char3"/>
          <w:rtl/>
          <w:lang w:bidi="fa-IR"/>
        </w:rPr>
        <w:t xml:space="preserve">شه خبر داد: «دختر </w:t>
      </w:r>
      <w:r w:rsidRPr="00993959">
        <w:rPr>
          <w:rStyle w:val="Char3"/>
          <w:rtl/>
          <w:lang w:bidi="fa-IR"/>
        </w:rPr>
        <w:t>خارج</w:t>
      </w:r>
      <w:r w:rsidR="009C63F6">
        <w:rPr>
          <w:rStyle w:val="Char3"/>
          <w:rtl/>
          <w:lang w:bidi="fa-IR"/>
        </w:rPr>
        <w:t>ه</w:t>
      </w:r>
      <w:r w:rsidRPr="00993959">
        <w:rPr>
          <w:rStyle w:val="Char3"/>
          <w:rtl/>
          <w:lang w:bidi="fa-IR"/>
        </w:rPr>
        <w:t xml:space="preserve"> </w:t>
      </w:r>
      <w:r w:rsidRPr="0060162A">
        <w:rPr>
          <w:rStyle w:val="Char3"/>
          <w:rtl/>
          <w:lang w:bidi="fa-IR"/>
        </w:rPr>
        <w:t>دختر</w:t>
      </w:r>
      <w:r w:rsidR="00101A36">
        <w:rPr>
          <w:rStyle w:val="Char3"/>
          <w:rtl/>
          <w:lang w:bidi="fa-IR"/>
        </w:rPr>
        <w:t xml:space="preserve"> می‌</w:t>
      </w:r>
      <w:r w:rsidRPr="0060162A">
        <w:rPr>
          <w:rStyle w:val="Char3"/>
          <w:rtl/>
          <w:lang w:bidi="fa-IR"/>
        </w:rPr>
        <w:t>زا</w:t>
      </w:r>
      <w:r w:rsidR="005B21A3">
        <w:rPr>
          <w:rStyle w:val="Char3"/>
          <w:rtl/>
          <w:lang w:bidi="fa-IR"/>
        </w:rPr>
        <w:t>ی</w:t>
      </w:r>
      <w:r w:rsidRPr="0060162A">
        <w:rPr>
          <w:rStyle w:val="Char3"/>
          <w:rtl/>
          <w:lang w:bidi="fa-IR"/>
        </w:rPr>
        <w:t>د» و ن</w:t>
      </w:r>
      <w:r w:rsidR="005B21A3">
        <w:rPr>
          <w:rStyle w:val="Char3"/>
          <w:rtl/>
          <w:lang w:bidi="fa-IR"/>
        </w:rPr>
        <w:t>ی</w:t>
      </w:r>
      <w:r w:rsidRPr="0060162A">
        <w:rPr>
          <w:rStyle w:val="Char3"/>
          <w:rtl/>
          <w:lang w:bidi="fa-IR"/>
        </w:rPr>
        <w:t>ز آن داستان عمر كه از مد</w:t>
      </w:r>
      <w:r w:rsidR="005B21A3">
        <w:rPr>
          <w:rStyle w:val="Char3"/>
          <w:rtl/>
          <w:lang w:bidi="fa-IR"/>
        </w:rPr>
        <w:t>ی</w:t>
      </w:r>
      <w:r w:rsidRPr="0060162A">
        <w:rPr>
          <w:rStyle w:val="Char3"/>
          <w:rtl/>
          <w:lang w:bidi="fa-IR"/>
        </w:rPr>
        <w:t>نه فر</w:t>
      </w:r>
      <w:r w:rsidR="005B21A3">
        <w:rPr>
          <w:rStyle w:val="Char3"/>
          <w:rtl/>
          <w:lang w:bidi="fa-IR"/>
        </w:rPr>
        <w:t>ی</w:t>
      </w:r>
      <w:r w:rsidRPr="0060162A">
        <w:rPr>
          <w:rStyle w:val="Char3"/>
          <w:rtl/>
          <w:lang w:bidi="fa-IR"/>
        </w:rPr>
        <w:t xml:space="preserve">اد زد:‌ </w:t>
      </w:r>
      <w:r w:rsidRPr="00993959">
        <w:rPr>
          <w:rStyle w:val="Char3"/>
          <w:rtl/>
          <w:lang w:bidi="fa-IR"/>
        </w:rPr>
        <w:t>«</w:t>
      </w:r>
      <w:r w:rsidR="005B21A3">
        <w:rPr>
          <w:rStyle w:val="Char3"/>
          <w:rtl/>
          <w:lang w:bidi="fa-IR"/>
        </w:rPr>
        <w:t>ی</w:t>
      </w:r>
      <w:r w:rsidRPr="00993959">
        <w:rPr>
          <w:rStyle w:val="Char3"/>
          <w:rtl/>
          <w:lang w:bidi="fa-IR"/>
        </w:rPr>
        <w:t>ا سار</w:t>
      </w:r>
      <w:r w:rsidR="005B21A3">
        <w:rPr>
          <w:rStyle w:val="Char3"/>
          <w:rtl/>
          <w:lang w:bidi="fa-IR"/>
        </w:rPr>
        <w:t>ی</w:t>
      </w:r>
      <w:r w:rsidRPr="00993959">
        <w:rPr>
          <w:rStyle w:val="Char3"/>
          <w:rtl/>
          <w:lang w:bidi="fa-IR"/>
        </w:rPr>
        <w:t>ة الجبل»</w:t>
      </w:r>
      <w:r w:rsidRPr="0060162A">
        <w:rPr>
          <w:rStyle w:val="Char3"/>
          <w:rtl/>
          <w:lang w:bidi="fa-IR"/>
        </w:rPr>
        <w:t xml:space="preserve"> و در رزمگاه عربان و ا</w:t>
      </w:r>
      <w:r w:rsidR="005B21A3">
        <w:rPr>
          <w:rStyle w:val="Char3"/>
          <w:rtl/>
          <w:lang w:bidi="fa-IR"/>
        </w:rPr>
        <w:t>ی</w:t>
      </w:r>
      <w:r w:rsidRPr="0060162A">
        <w:rPr>
          <w:rStyle w:val="Char3"/>
          <w:rtl/>
          <w:lang w:bidi="fa-IR"/>
        </w:rPr>
        <w:t>ران</w:t>
      </w:r>
      <w:r w:rsidR="005B21A3">
        <w:rPr>
          <w:rStyle w:val="Char3"/>
          <w:rtl/>
          <w:lang w:bidi="fa-IR"/>
        </w:rPr>
        <w:t>ی</w:t>
      </w:r>
      <w:r w:rsidRPr="0060162A">
        <w:rPr>
          <w:rStyle w:val="Char3"/>
          <w:rtl/>
          <w:lang w:bidi="fa-IR"/>
        </w:rPr>
        <w:t>ان شن</w:t>
      </w:r>
      <w:r w:rsidR="005B21A3">
        <w:rPr>
          <w:rStyle w:val="Char3"/>
          <w:rtl/>
          <w:lang w:bidi="fa-IR"/>
        </w:rPr>
        <w:t>ی</w:t>
      </w:r>
      <w:r w:rsidRPr="0060162A">
        <w:rPr>
          <w:rStyle w:val="Char3"/>
          <w:rtl/>
          <w:lang w:bidi="fa-IR"/>
        </w:rPr>
        <w:t>ده شد!</w:t>
      </w:r>
      <w:r w:rsidR="003408E3">
        <w:rPr>
          <w:rStyle w:val="Char3"/>
          <w:rFonts w:hint="cs"/>
          <w:rtl/>
          <w:lang w:bidi="fa-IR"/>
        </w:rPr>
        <w:t>.</w:t>
      </w:r>
    </w:p>
    <w:p w:rsidR="009C6881" w:rsidRPr="0060162A" w:rsidRDefault="009C6881" w:rsidP="0060162A">
      <w:pPr>
        <w:spacing w:line="250" w:lineRule="auto"/>
        <w:ind w:firstLine="284"/>
        <w:jc w:val="both"/>
        <w:rPr>
          <w:rStyle w:val="Char3"/>
          <w:rtl/>
          <w:lang w:bidi="fa-IR"/>
        </w:rPr>
      </w:pPr>
      <w:r w:rsidRPr="0060162A">
        <w:rPr>
          <w:rStyle w:val="Char3"/>
          <w:rtl/>
          <w:lang w:bidi="fa-IR"/>
        </w:rPr>
        <w:t>ون</w:t>
      </w:r>
      <w:r w:rsidR="005B21A3">
        <w:rPr>
          <w:rStyle w:val="Char3"/>
          <w:rtl/>
          <w:lang w:bidi="fa-IR"/>
        </w:rPr>
        <w:t>ی</w:t>
      </w:r>
      <w:r w:rsidRPr="0060162A">
        <w:rPr>
          <w:rStyle w:val="Char3"/>
          <w:rtl/>
          <w:lang w:bidi="fa-IR"/>
        </w:rPr>
        <w:t>ز نقل است كه در مجلس با</w:t>
      </w:r>
      <w:r w:rsidR="005B21A3">
        <w:rPr>
          <w:rStyle w:val="Char3"/>
          <w:rtl/>
          <w:lang w:bidi="fa-IR"/>
        </w:rPr>
        <w:t>ی</w:t>
      </w:r>
      <w:r w:rsidRPr="0060162A">
        <w:rPr>
          <w:rStyle w:val="Char3"/>
          <w:rtl/>
          <w:lang w:bidi="fa-IR"/>
        </w:rPr>
        <w:t>ز</w:t>
      </w:r>
      <w:r w:rsidR="005B21A3">
        <w:rPr>
          <w:rStyle w:val="Char3"/>
          <w:rtl/>
          <w:lang w:bidi="fa-IR"/>
        </w:rPr>
        <w:t>ی</w:t>
      </w:r>
      <w:r w:rsidRPr="0060162A">
        <w:rPr>
          <w:rStyle w:val="Char3"/>
          <w:rtl/>
          <w:lang w:bidi="fa-IR"/>
        </w:rPr>
        <w:t>د</w:t>
      </w:r>
      <w:r w:rsidR="00101A36">
        <w:rPr>
          <w:rStyle w:val="Char3"/>
          <w:rtl/>
          <w:lang w:bidi="fa-IR"/>
        </w:rPr>
        <w:t xml:space="preserve"> می‌</w:t>
      </w:r>
      <w:r w:rsidRPr="0060162A">
        <w:rPr>
          <w:rStyle w:val="Char3"/>
          <w:rtl/>
          <w:lang w:bidi="fa-IR"/>
        </w:rPr>
        <w:t>گفتند: فلان از فلان حد</w:t>
      </w:r>
      <w:r w:rsidR="005B21A3">
        <w:rPr>
          <w:rStyle w:val="Char3"/>
          <w:rtl/>
          <w:lang w:bidi="fa-IR"/>
        </w:rPr>
        <w:t>ی</w:t>
      </w:r>
      <w:r w:rsidRPr="0060162A">
        <w:rPr>
          <w:rStyle w:val="Char3"/>
          <w:rtl/>
          <w:lang w:bidi="fa-IR"/>
        </w:rPr>
        <w:t>ث شن</w:t>
      </w:r>
      <w:r w:rsidR="005B21A3">
        <w:rPr>
          <w:rStyle w:val="Char3"/>
          <w:rtl/>
          <w:lang w:bidi="fa-IR"/>
        </w:rPr>
        <w:t>ی</w:t>
      </w:r>
      <w:r w:rsidRPr="0060162A">
        <w:rPr>
          <w:rStyle w:val="Char3"/>
          <w:rtl/>
          <w:lang w:bidi="fa-IR"/>
        </w:rPr>
        <w:t>ده و نوشته، و فلان را د</w:t>
      </w:r>
      <w:r w:rsidR="005B21A3">
        <w:rPr>
          <w:rStyle w:val="Char3"/>
          <w:rtl/>
          <w:lang w:bidi="fa-IR"/>
        </w:rPr>
        <w:t>ی</w:t>
      </w:r>
      <w:r w:rsidRPr="0060162A">
        <w:rPr>
          <w:rStyle w:val="Char3"/>
          <w:rtl/>
          <w:lang w:bidi="fa-IR"/>
        </w:rPr>
        <w:t>ده با</w:t>
      </w:r>
      <w:r w:rsidR="005B21A3">
        <w:rPr>
          <w:rStyle w:val="Char3"/>
          <w:rtl/>
          <w:lang w:bidi="fa-IR"/>
        </w:rPr>
        <w:t>ی</w:t>
      </w:r>
      <w:r w:rsidRPr="0060162A">
        <w:rPr>
          <w:rStyle w:val="Char3"/>
          <w:rtl/>
          <w:lang w:bidi="fa-IR"/>
        </w:rPr>
        <w:t>ز</w:t>
      </w:r>
      <w:r w:rsidR="005B21A3">
        <w:rPr>
          <w:rStyle w:val="Char3"/>
          <w:rtl/>
          <w:lang w:bidi="fa-IR"/>
        </w:rPr>
        <w:t>ی</w:t>
      </w:r>
      <w:r w:rsidRPr="0060162A">
        <w:rPr>
          <w:rStyle w:val="Char3"/>
          <w:rtl/>
          <w:lang w:bidi="fa-IR"/>
        </w:rPr>
        <w:t>د گفت:‌ ب</w:t>
      </w:r>
      <w:r w:rsidR="005B21A3">
        <w:rPr>
          <w:rStyle w:val="Char3"/>
          <w:rtl/>
          <w:lang w:bidi="fa-IR"/>
        </w:rPr>
        <w:t>ی</w:t>
      </w:r>
      <w:r w:rsidR="003408E3">
        <w:rPr>
          <w:rStyle w:val="Char3"/>
          <w:rFonts w:hint="cs"/>
          <w:rtl/>
          <w:lang w:bidi="fa-IR"/>
        </w:rPr>
        <w:t>‌</w:t>
      </w:r>
      <w:r w:rsidRPr="0060162A">
        <w:rPr>
          <w:rStyle w:val="Char3"/>
          <w:rtl/>
          <w:lang w:bidi="fa-IR"/>
        </w:rPr>
        <w:t>چاره مرده دلان كه علم خود را از مردگان فرا گرفته اند، ما علم خو</w:t>
      </w:r>
      <w:r w:rsidR="005B21A3">
        <w:rPr>
          <w:rStyle w:val="Char3"/>
          <w:rtl/>
          <w:lang w:bidi="fa-IR"/>
        </w:rPr>
        <w:t>ی</w:t>
      </w:r>
      <w:r w:rsidRPr="0060162A">
        <w:rPr>
          <w:rStyle w:val="Char3"/>
          <w:rtl/>
          <w:lang w:bidi="fa-IR"/>
        </w:rPr>
        <w:t>ش را از زنده</w:t>
      </w:r>
      <w:r w:rsidR="00155203">
        <w:rPr>
          <w:rStyle w:val="Char3"/>
          <w:rtl/>
          <w:lang w:bidi="fa-IR"/>
        </w:rPr>
        <w:t xml:space="preserve">‌ای </w:t>
      </w:r>
      <w:r w:rsidRPr="0060162A">
        <w:rPr>
          <w:rStyle w:val="Char3"/>
          <w:rtl/>
          <w:lang w:bidi="fa-IR"/>
        </w:rPr>
        <w:t>كه نم</w:t>
      </w:r>
      <w:r w:rsidR="005B21A3">
        <w:rPr>
          <w:rStyle w:val="Char3"/>
          <w:rtl/>
          <w:lang w:bidi="fa-IR"/>
        </w:rPr>
        <w:t>ی</w:t>
      </w:r>
      <w:r w:rsidR="003408E3">
        <w:rPr>
          <w:rStyle w:val="Char3"/>
          <w:rtl/>
          <w:lang w:bidi="fa-IR"/>
        </w:rPr>
        <w:t>رد فرا گرفته</w:t>
      </w:r>
      <w:r w:rsidR="003408E3">
        <w:rPr>
          <w:rStyle w:val="Char3"/>
          <w:rFonts w:hint="cs"/>
          <w:rtl/>
          <w:lang w:bidi="fa-IR"/>
        </w:rPr>
        <w:t>‌</w:t>
      </w:r>
      <w:r w:rsidRPr="0060162A">
        <w:rPr>
          <w:rStyle w:val="Char3"/>
          <w:rtl/>
          <w:lang w:bidi="fa-IR"/>
        </w:rPr>
        <w:t>ا</w:t>
      </w:r>
      <w:r w:rsidR="005B21A3">
        <w:rPr>
          <w:rStyle w:val="Char3"/>
          <w:rtl/>
          <w:lang w:bidi="fa-IR"/>
        </w:rPr>
        <w:t>ی</w:t>
      </w:r>
      <w:r w:rsidRPr="0060162A">
        <w:rPr>
          <w:rStyle w:val="Char3"/>
          <w:rtl/>
          <w:lang w:bidi="fa-IR"/>
        </w:rPr>
        <w:t>م.</w:t>
      </w:r>
    </w:p>
    <w:p w:rsidR="009C6881" w:rsidRPr="0060162A" w:rsidRDefault="009C6881" w:rsidP="003408E3">
      <w:pPr>
        <w:ind w:firstLine="284"/>
        <w:jc w:val="both"/>
        <w:rPr>
          <w:rStyle w:val="Char3"/>
          <w:rtl/>
          <w:lang w:bidi="fa-IR"/>
        </w:rPr>
      </w:pPr>
      <w:r w:rsidRPr="0060162A">
        <w:rPr>
          <w:rStyle w:val="Char3"/>
          <w:rtl/>
          <w:lang w:bidi="fa-IR"/>
        </w:rPr>
        <w:t>مؤلف گو</w:t>
      </w:r>
      <w:r w:rsidR="005B21A3">
        <w:rPr>
          <w:rStyle w:val="Char3"/>
          <w:rtl/>
          <w:lang w:bidi="fa-IR"/>
        </w:rPr>
        <w:t>ی</w:t>
      </w:r>
      <w:r w:rsidRPr="0060162A">
        <w:rPr>
          <w:rStyle w:val="Char3"/>
          <w:rtl/>
          <w:lang w:bidi="fa-IR"/>
        </w:rPr>
        <w:t>د: آنچه در حكا</w:t>
      </w:r>
      <w:r w:rsidR="005B21A3">
        <w:rPr>
          <w:rStyle w:val="Char3"/>
          <w:rtl/>
          <w:lang w:bidi="fa-IR"/>
        </w:rPr>
        <w:t>ی</w:t>
      </w:r>
      <w:r w:rsidRPr="0060162A">
        <w:rPr>
          <w:rStyle w:val="Char3"/>
          <w:rtl/>
          <w:lang w:bidi="fa-IR"/>
        </w:rPr>
        <w:t>ت اول از «الهام» گفته خود دل</w:t>
      </w:r>
      <w:r w:rsidR="005B21A3">
        <w:rPr>
          <w:rStyle w:val="Char3"/>
          <w:rtl/>
          <w:lang w:bidi="fa-IR"/>
        </w:rPr>
        <w:t>ی</w:t>
      </w:r>
      <w:r w:rsidRPr="0060162A">
        <w:rPr>
          <w:rStyle w:val="Char3"/>
          <w:rtl/>
          <w:lang w:bidi="fa-IR"/>
        </w:rPr>
        <w:t>ل كم دانش</w:t>
      </w:r>
      <w:r w:rsidR="005B21A3">
        <w:rPr>
          <w:rStyle w:val="Char3"/>
          <w:rtl/>
          <w:lang w:bidi="fa-IR"/>
        </w:rPr>
        <w:t>ی</w:t>
      </w:r>
      <w:r w:rsidRPr="0060162A">
        <w:rPr>
          <w:rStyle w:val="Char3"/>
          <w:rtl/>
          <w:lang w:bidi="fa-IR"/>
        </w:rPr>
        <w:t xml:space="preserve"> است ز</w:t>
      </w:r>
      <w:r w:rsidR="005B21A3">
        <w:rPr>
          <w:rStyle w:val="Char3"/>
          <w:rtl/>
          <w:lang w:bidi="fa-IR"/>
        </w:rPr>
        <w:t>ی</w:t>
      </w:r>
      <w:r w:rsidRPr="0060162A">
        <w:rPr>
          <w:rStyle w:val="Char3"/>
          <w:rtl/>
          <w:lang w:bidi="fa-IR"/>
        </w:rPr>
        <w:t>را آن نوع «الهام» آدم را از «علم»</w:t>
      </w:r>
      <w:r w:rsidR="00155203">
        <w:rPr>
          <w:rStyle w:val="Char3"/>
          <w:rtl/>
          <w:lang w:bidi="fa-IR"/>
        </w:rPr>
        <w:t xml:space="preserve"> بی‌</w:t>
      </w:r>
      <w:r w:rsidRPr="0060162A">
        <w:rPr>
          <w:rStyle w:val="Char3"/>
          <w:rtl/>
          <w:lang w:bidi="fa-IR"/>
        </w:rPr>
        <w:t>ن</w:t>
      </w:r>
      <w:r w:rsidR="005B21A3">
        <w:rPr>
          <w:rStyle w:val="Char3"/>
          <w:rtl/>
          <w:lang w:bidi="fa-IR"/>
        </w:rPr>
        <w:t>ی</w:t>
      </w:r>
      <w:r w:rsidRPr="0060162A">
        <w:rPr>
          <w:rStyle w:val="Char3"/>
          <w:rtl/>
          <w:lang w:bidi="fa-IR"/>
        </w:rPr>
        <w:t>از</w:t>
      </w:r>
      <w:r w:rsidR="00101A36">
        <w:rPr>
          <w:rStyle w:val="Char3"/>
          <w:rtl/>
          <w:lang w:bidi="fa-IR"/>
        </w:rPr>
        <w:t xml:space="preserve"> نمی‌</w:t>
      </w:r>
      <w:r w:rsidRPr="0060162A">
        <w:rPr>
          <w:rStyle w:val="Char3"/>
          <w:rtl/>
          <w:lang w:bidi="fa-IR"/>
        </w:rPr>
        <w:t>سازد. ما منكر آن ن</w:t>
      </w:r>
      <w:r w:rsidR="005B21A3">
        <w:rPr>
          <w:rStyle w:val="Char3"/>
          <w:rtl/>
          <w:lang w:bidi="fa-IR"/>
        </w:rPr>
        <w:t>ی</w:t>
      </w:r>
      <w:r w:rsidRPr="0060162A">
        <w:rPr>
          <w:rStyle w:val="Char3"/>
          <w:rtl/>
          <w:lang w:bidi="fa-IR"/>
        </w:rPr>
        <w:t>ست</w:t>
      </w:r>
      <w:r w:rsidR="005B21A3">
        <w:rPr>
          <w:rStyle w:val="Char3"/>
          <w:rtl/>
          <w:lang w:bidi="fa-IR"/>
        </w:rPr>
        <w:t>ی</w:t>
      </w:r>
      <w:r w:rsidRPr="0060162A">
        <w:rPr>
          <w:rStyle w:val="Char3"/>
          <w:rtl/>
          <w:lang w:bidi="fa-IR"/>
        </w:rPr>
        <w:t>م كه گاه خداوند چ</w:t>
      </w:r>
      <w:r w:rsidR="005B21A3">
        <w:rPr>
          <w:rStyle w:val="Char3"/>
          <w:rtl/>
          <w:lang w:bidi="fa-IR"/>
        </w:rPr>
        <w:t>ی</w:t>
      </w:r>
      <w:r w:rsidRPr="0060162A">
        <w:rPr>
          <w:rStyle w:val="Char3"/>
          <w:rtl/>
          <w:lang w:bidi="fa-IR"/>
        </w:rPr>
        <w:t>ز</w:t>
      </w:r>
      <w:r w:rsidR="005B21A3">
        <w:rPr>
          <w:rStyle w:val="Char3"/>
          <w:rtl/>
          <w:lang w:bidi="fa-IR"/>
        </w:rPr>
        <w:t>ی</w:t>
      </w:r>
      <w:r w:rsidRPr="0060162A">
        <w:rPr>
          <w:rStyle w:val="Char3"/>
          <w:rtl/>
          <w:lang w:bidi="fa-IR"/>
        </w:rPr>
        <w:t xml:space="preserve"> را به انسان</w:t>
      </w:r>
      <w:r w:rsidR="005B21A3">
        <w:rPr>
          <w:rStyle w:val="Char3"/>
          <w:rtl/>
          <w:lang w:bidi="fa-IR"/>
        </w:rPr>
        <w:t>ی</w:t>
      </w:r>
      <w:r w:rsidRPr="0060162A">
        <w:rPr>
          <w:rStyle w:val="Char3"/>
          <w:rtl/>
          <w:lang w:bidi="fa-IR"/>
        </w:rPr>
        <w:t xml:space="preserve"> الهام نما</w:t>
      </w:r>
      <w:r w:rsidR="005B21A3">
        <w:rPr>
          <w:rStyle w:val="Char3"/>
          <w:rtl/>
          <w:lang w:bidi="fa-IR"/>
        </w:rPr>
        <w:t>ی</w:t>
      </w:r>
      <w:r w:rsidRPr="0060162A">
        <w:rPr>
          <w:rStyle w:val="Char3"/>
          <w:rtl/>
          <w:lang w:bidi="fa-IR"/>
        </w:rPr>
        <w:t>د چنانكه از پ</w:t>
      </w:r>
      <w:r w:rsidR="005B21A3">
        <w:rPr>
          <w:rStyle w:val="Char3"/>
          <w:rtl/>
          <w:lang w:bidi="fa-IR"/>
        </w:rPr>
        <w:t>ی</w:t>
      </w:r>
      <w:r w:rsidRPr="0060162A">
        <w:rPr>
          <w:rStyle w:val="Char3"/>
          <w:rtl/>
          <w:lang w:bidi="fa-IR"/>
        </w:rPr>
        <w:t xml:space="preserve">غمبر </w:t>
      </w:r>
      <w:r w:rsidR="00526AAC">
        <w:rPr>
          <w:rStyle w:val="Char3"/>
          <w:lang w:bidi="fa-IR"/>
        </w:rPr>
        <w:sym w:font="AGA Arabesque" w:char="F072"/>
      </w:r>
      <w:r w:rsidRPr="0060162A">
        <w:rPr>
          <w:rStyle w:val="Char3"/>
          <w:rtl/>
          <w:lang w:bidi="fa-IR"/>
        </w:rPr>
        <w:t xml:space="preserve"> روا</w:t>
      </w:r>
      <w:r w:rsidR="005B21A3">
        <w:rPr>
          <w:rStyle w:val="Char3"/>
          <w:rtl/>
          <w:lang w:bidi="fa-IR"/>
        </w:rPr>
        <w:t>ی</w:t>
      </w:r>
      <w:r w:rsidRPr="0060162A">
        <w:rPr>
          <w:rStyle w:val="Char3"/>
          <w:rtl/>
          <w:lang w:bidi="fa-IR"/>
        </w:rPr>
        <w:t>ت دار</w:t>
      </w:r>
      <w:r w:rsidR="005B21A3">
        <w:rPr>
          <w:rStyle w:val="Char3"/>
          <w:rtl/>
          <w:lang w:bidi="fa-IR"/>
        </w:rPr>
        <w:t>ی</w:t>
      </w:r>
      <w:r w:rsidRPr="0060162A">
        <w:rPr>
          <w:rStyle w:val="Char3"/>
          <w:rtl/>
          <w:lang w:bidi="fa-IR"/>
        </w:rPr>
        <w:t xml:space="preserve">م: </w:t>
      </w:r>
      <w:r w:rsidRPr="00825224">
        <w:rPr>
          <w:rFonts w:cs="B Badr"/>
          <w:b/>
          <w:bCs/>
          <w:rtl/>
          <w:lang w:bidi="fa-IR"/>
        </w:rPr>
        <w:t>‌</w:t>
      </w:r>
      <w:r w:rsidRPr="003408E3">
        <w:rPr>
          <w:rStyle w:val="Char7"/>
          <w:rtl/>
        </w:rPr>
        <w:t>«</w:t>
      </w:r>
      <w:r w:rsidRPr="00993959">
        <w:rPr>
          <w:rStyle w:val="Char2"/>
          <w:rtl/>
          <w:lang w:bidi="fa-IR"/>
        </w:rPr>
        <w:t>إن في الأمم محدثين وإن يكن في أمتي فعمر</w:t>
      </w:r>
      <w:r w:rsidRPr="003408E3">
        <w:rPr>
          <w:rStyle w:val="Char7"/>
          <w:rtl/>
        </w:rPr>
        <w:t>»</w:t>
      </w:r>
      <w:r w:rsidRPr="003408E3">
        <w:rPr>
          <w:rStyle w:val="Char3"/>
          <w:rtl/>
        </w:rPr>
        <w:t>.</w:t>
      </w:r>
      <w:r w:rsidRPr="00825224">
        <w:rPr>
          <w:rFonts w:cs="B Badr"/>
          <w:b/>
          <w:bCs/>
          <w:rtl/>
          <w:lang w:bidi="fa-IR"/>
        </w:rPr>
        <w:t xml:space="preserve"> </w:t>
      </w:r>
      <w:r w:rsidR="005B21A3">
        <w:rPr>
          <w:rStyle w:val="Char3"/>
          <w:rtl/>
          <w:lang w:bidi="fa-IR"/>
        </w:rPr>
        <w:t>ی</w:t>
      </w:r>
      <w:r w:rsidRPr="0060162A">
        <w:rPr>
          <w:rStyle w:val="Char3"/>
          <w:rtl/>
          <w:lang w:bidi="fa-IR"/>
        </w:rPr>
        <w:t>عن</w:t>
      </w:r>
      <w:r w:rsidR="005B21A3">
        <w:rPr>
          <w:rStyle w:val="Char3"/>
          <w:rtl/>
          <w:lang w:bidi="fa-IR"/>
        </w:rPr>
        <w:t>ی</w:t>
      </w:r>
      <w:r w:rsidR="003408E3">
        <w:rPr>
          <w:rStyle w:val="Char3"/>
          <w:rFonts w:hint="cs"/>
          <w:rtl/>
          <w:lang w:bidi="fa-IR"/>
        </w:rPr>
        <w:t>:</w:t>
      </w:r>
      <w:r w:rsidRPr="0060162A">
        <w:rPr>
          <w:rStyle w:val="Char3"/>
          <w:rtl/>
          <w:lang w:bidi="fa-IR"/>
        </w:rPr>
        <w:t xml:space="preserve"> </w:t>
      </w:r>
      <w:r w:rsidR="003408E3">
        <w:rPr>
          <w:rStyle w:val="Char3"/>
          <w:rFonts w:cs="Traditional Arabic" w:hint="cs"/>
          <w:rtl/>
          <w:lang w:bidi="fa-IR"/>
        </w:rPr>
        <w:t>«</w:t>
      </w:r>
      <w:r w:rsidRPr="003408E3">
        <w:rPr>
          <w:rStyle w:val="Chara"/>
          <w:rtl/>
        </w:rPr>
        <w:t>در امتها كسان باشند كه الهام به خ</w:t>
      </w:r>
      <w:r w:rsidR="005B21A3" w:rsidRPr="003408E3">
        <w:rPr>
          <w:rStyle w:val="Chara"/>
          <w:rtl/>
        </w:rPr>
        <w:t>ی</w:t>
      </w:r>
      <w:r w:rsidRPr="003408E3">
        <w:rPr>
          <w:rStyle w:val="Chara"/>
          <w:rtl/>
        </w:rPr>
        <w:t>ر</w:t>
      </w:r>
      <w:r w:rsidR="00101A36" w:rsidRPr="003408E3">
        <w:rPr>
          <w:rStyle w:val="Chara"/>
          <w:rtl/>
        </w:rPr>
        <w:t xml:space="preserve"> می‌</w:t>
      </w:r>
      <w:r w:rsidRPr="003408E3">
        <w:rPr>
          <w:rStyle w:val="Chara"/>
          <w:rtl/>
        </w:rPr>
        <w:t>شوند و اگر در ا</w:t>
      </w:r>
      <w:r w:rsidR="005B21A3" w:rsidRPr="003408E3">
        <w:rPr>
          <w:rStyle w:val="Chara"/>
          <w:rtl/>
        </w:rPr>
        <w:t>ی</w:t>
      </w:r>
      <w:r w:rsidRPr="003408E3">
        <w:rPr>
          <w:rStyle w:val="Chara"/>
          <w:rtl/>
        </w:rPr>
        <w:t>ن امت كس</w:t>
      </w:r>
      <w:r w:rsidR="005B21A3" w:rsidRPr="003408E3">
        <w:rPr>
          <w:rStyle w:val="Chara"/>
          <w:rtl/>
        </w:rPr>
        <w:t>ی</w:t>
      </w:r>
      <w:r w:rsidRPr="003408E3">
        <w:rPr>
          <w:rStyle w:val="Chara"/>
          <w:rtl/>
        </w:rPr>
        <w:t xml:space="preserve"> باشد عمر است</w:t>
      </w:r>
      <w:r w:rsidR="003408E3">
        <w:rPr>
          <w:rStyle w:val="Char3"/>
          <w:rFonts w:cs="Traditional Arabic" w:hint="cs"/>
          <w:rtl/>
          <w:lang w:bidi="fa-IR"/>
        </w:rPr>
        <w:t>»</w:t>
      </w:r>
      <w:r w:rsidRPr="0060162A">
        <w:rPr>
          <w:rStyle w:val="Char3"/>
          <w:rtl/>
          <w:lang w:bidi="fa-IR"/>
        </w:rPr>
        <w:t>، اما ا</w:t>
      </w:r>
      <w:r w:rsidR="005B21A3">
        <w:rPr>
          <w:rStyle w:val="Char3"/>
          <w:rtl/>
          <w:lang w:bidi="fa-IR"/>
        </w:rPr>
        <w:t>ی</w:t>
      </w:r>
      <w:r w:rsidRPr="0060162A">
        <w:rPr>
          <w:rStyle w:val="Char3"/>
          <w:rtl/>
          <w:lang w:bidi="fa-IR"/>
        </w:rPr>
        <w:t>ن «الهام به خ</w:t>
      </w:r>
      <w:r w:rsidR="005B21A3">
        <w:rPr>
          <w:rStyle w:val="Char3"/>
          <w:rtl/>
          <w:lang w:bidi="fa-IR"/>
        </w:rPr>
        <w:t>ی</w:t>
      </w:r>
      <w:r w:rsidRPr="0060162A">
        <w:rPr>
          <w:rStyle w:val="Char3"/>
          <w:rtl/>
          <w:lang w:bidi="fa-IR"/>
        </w:rPr>
        <w:t>ر» مُجْز</w:t>
      </w:r>
      <w:r w:rsidR="005B21A3">
        <w:rPr>
          <w:rStyle w:val="Char3"/>
          <w:rtl/>
          <w:lang w:bidi="fa-IR"/>
        </w:rPr>
        <w:t>ی</w:t>
      </w:r>
      <w:r w:rsidRPr="0060162A">
        <w:rPr>
          <w:rStyle w:val="Char3"/>
          <w:rtl/>
          <w:lang w:bidi="fa-IR"/>
        </w:rPr>
        <w:t xml:space="preserve"> از تكل</w:t>
      </w:r>
      <w:r w:rsidR="005B21A3">
        <w:rPr>
          <w:rStyle w:val="Char3"/>
          <w:rtl/>
          <w:lang w:bidi="fa-IR"/>
        </w:rPr>
        <w:t>ی</w:t>
      </w:r>
      <w:r w:rsidRPr="0060162A">
        <w:rPr>
          <w:rStyle w:val="Char3"/>
          <w:rtl/>
          <w:lang w:bidi="fa-IR"/>
        </w:rPr>
        <w:t>ف و قابل عمل ن</w:t>
      </w:r>
      <w:r w:rsidR="005B21A3">
        <w:rPr>
          <w:rStyle w:val="Char3"/>
          <w:rtl/>
          <w:lang w:bidi="fa-IR"/>
        </w:rPr>
        <w:t>ی</w:t>
      </w:r>
      <w:r w:rsidRPr="0060162A">
        <w:rPr>
          <w:rStyle w:val="Char3"/>
          <w:rtl/>
          <w:lang w:bidi="fa-IR"/>
        </w:rPr>
        <w:t>ست. و آنچه دربار</w:t>
      </w:r>
      <w:r w:rsidR="009C63F6">
        <w:rPr>
          <w:rStyle w:val="Char3"/>
          <w:rtl/>
          <w:lang w:bidi="fa-IR"/>
        </w:rPr>
        <w:t>ه</w:t>
      </w:r>
      <w:r w:rsidR="003408E3">
        <w:rPr>
          <w:rStyle w:val="Char3"/>
          <w:rtl/>
          <w:lang w:bidi="fa-IR"/>
        </w:rPr>
        <w:t>‌ خضر گفته</w:t>
      </w:r>
      <w:r w:rsidR="003408E3">
        <w:rPr>
          <w:rStyle w:val="Char3"/>
          <w:rFonts w:hint="cs"/>
          <w:rtl/>
          <w:lang w:bidi="fa-IR"/>
        </w:rPr>
        <w:t>‌</w:t>
      </w:r>
      <w:r w:rsidRPr="0060162A">
        <w:rPr>
          <w:rStyle w:val="Char3"/>
          <w:rtl/>
          <w:lang w:bidi="fa-IR"/>
        </w:rPr>
        <w:t>اند، قول</w:t>
      </w:r>
      <w:r w:rsidR="005B21A3">
        <w:rPr>
          <w:rStyle w:val="Char3"/>
          <w:rtl/>
          <w:lang w:bidi="fa-IR"/>
        </w:rPr>
        <w:t>ی</w:t>
      </w:r>
      <w:r w:rsidRPr="0060162A">
        <w:rPr>
          <w:rStyle w:val="Char3"/>
          <w:rtl/>
          <w:lang w:bidi="fa-IR"/>
        </w:rPr>
        <w:t xml:space="preserve"> هست كه او خود نب</w:t>
      </w:r>
      <w:r w:rsidR="005B21A3">
        <w:rPr>
          <w:rStyle w:val="Char3"/>
          <w:rtl/>
          <w:lang w:bidi="fa-IR"/>
        </w:rPr>
        <w:t>ی</w:t>
      </w:r>
      <w:r w:rsidRPr="0060162A">
        <w:rPr>
          <w:rStyle w:val="Char3"/>
          <w:rtl/>
          <w:lang w:bidi="fa-IR"/>
        </w:rPr>
        <w:t xml:space="preserve"> بوده است و به وح</w:t>
      </w:r>
      <w:r w:rsidR="005B21A3">
        <w:rPr>
          <w:rStyle w:val="Char3"/>
          <w:rtl/>
          <w:lang w:bidi="fa-IR"/>
        </w:rPr>
        <w:t>ی</w:t>
      </w:r>
      <w:r w:rsidRPr="0060162A">
        <w:rPr>
          <w:rStyle w:val="Char3"/>
          <w:rtl/>
          <w:lang w:bidi="fa-IR"/>
        </w:rPr>
        <w:t xml:space="preserve"> اله</w:t>
      </w:r>
      <w:r w:rsidR="005B21A3">
        <w:rPr>
          <w:rStyle w:val="Char3"/>
          <w:rtl/>
          <w:lang w:bidi="fa-IR"/>
        </w:rPr>
        <w:t>ی</w:t>
      </w:r>
      <w:r w:rsidRPr="0060162A">
        <w:rPr>
          <w:rStyle w:val="Char3"/>
          <w:rtl/>
          <w:lang w:bidi="fa-IR"/>
        </w:rPr>
        <w:t xml:space="preserve"> عواقب كار را</w:t>
      </w:r>
      <w:r w:rsidR="00101A36">
        <w:rPr>
          <w:rStyle w:val="Char3"/>
          <w:rtl/>
          <w:lang w:bidi="fa-IR"/>
        </w:rPr>
        <w:t xml:space="preserve"> می‌</w:t>
      </w:r>
      <w:r w:rsidRPr="0060162A">
        <w:rPr>
          <w:rStyle w:val="Char3"/>
          <w:rtl/>
          <w:lang w:bidi="fa-IR"/>
        </w:rPr>
        <w:t>دانسته (و طبق تكل</w:t>
      </w:r>
      <w:r w:rsidR="005B21A3">
        <w:rPr>
          <w:rStyle w:val="Char3"/>
          <w:rtl/>
          <w:lang w:bidi="fa-IR"/>
        </w:rPr>
        <w:t>ی</w:t>
      </w:r>
      <w:r w:rsidRPr="0060162A">
        <w:rPr>
          <w:rStyle w:val="Char3"/>
          <w:rtl/>
          <w:lang w:bidi="fa-IR"/>
        </w:rPr>
        <w:t>ف خود عمل كرده است). اما «الهام» نت</w:t>
      </w:r>
      <w:r w:rsidR="005B21A3">
        <w:rPr>
          <w:rStyle w:val="Char3"/>
          <w:rtl/>
          <w:lang w:bidi="fa-IR"/>
        </w:rPr>
        <w:t>ی</w:t>
      </w:r>
      <w:r w:rsidRPr="0060162A">
        <w:rPr>
          <w:rStyle w:val="Char3"/>
          <w:rtl/>
          <w:lang w:bidi="fa-IR"/>
        </w:rPr>
        <w:t>ج</w:t>
      </w:r>
      <w:r w:rsidR="009C63F6">
        <w:rPr>
          <w:rStyle w:val="Char3"/>
          <w:rtl/>
          <w:lang w:bidi="fa-IR"/>
        </w:rPr>
        <w:t>ه</w:t>
      </w:r>
      <w:r w:rsidRPr="0060162A">
        <w:rPr>
          <w:rStyle w:val="Char3"/>
          <w:rtl/>
          <w:lang w:bidi="fa-IR"/>
        </w:rPr>
        <w:t xml:space="preserve"> علم و تقو</w:t>
      </w:r>
      <w:r w:rsidR="005B21A3">
        <w:rPr>
          <w:rStyle w:val="Char3"/>
          <w:rtl/>
          <w:lang w:bidi="fa-IR"/>
        </w:rPr>
        <w:t>ی</w:t>
      </w:r>
      <w:r w:rsidRPr="0060162A">
        <w:rPr>
          <w:rStyle w:val="Char3"/>
          <w:rtl/>
          <w:lang w:bidi="fa-IR"/>
        </w:rPr>
        <w:t xml:space="preserve"> است كه صاحب ا</w:t>
      </w:r>
      <w:r w:rsidR="005B21A3">
        <w:rPr>
          <w:rStyle w:val="Char3"/>
          <w:rtl/>
          <w:lang w:bidi="fa-IR"/>
        </w:rPr>
        <w:t>ی</w:t>
      </w:r>
      <w:r w:rsidRPr="0060162A">
        <w:rPr>
          <w:rStyle w:val="Char3"/>
          <w:rtl/>
          <w:lang w:bidi="fa-IR"/>
        </w:rPr>
        <w:t>ن دو فض</w:t>
      </w:r>
      <w:r w:rsidR="005B21A3">
        <w:rPr>
          <w:rStyle w:val="Char3"/>
          <w:rtl/>
          <w:lang w:bidi="fa-IR"/>
        </w:rPr>
        <w:t>ی</w:t>
      </w:r>
      <w:r w:rsidRPr="0060162A">
        <w:rPr>
          <w:rStyle w:val="Char3"/>
          <w:rtl/>
          <w:lang w:bidi="fa-IR"/>
        </w:rPr>
        <w:t>لت به خ</w:t>
      </w:r>
      <w:r w:rsidR="005B21A3">
        <w:rPr>
          <w:rStyle w:val="Char3"/>
          <w:rtl/>
          <w:lang w:bidi="fa-IR"/>
        </w:rPr>
        <w:t>ی</w:t>
      </w:r>
      <w:r w:rsidRPr="0060162A">
        <w:rPr>
          <w:rStyle w:val="Char3"/>
          <w:rtl/>
          <w:lang w:bidi="fa-IR"/>
        </w:rPr>
        <w:t>ر ارشاد</w:t>
      </w:r>
      <w:r w:rsidR="00101A36">
        <w:rPr>
          <w:rStyle w:val="Char3"/>
          <w:rtl/>
          <w:lang w:bidi="fa-IR"/>
        </w:rPr>
        <w:t xml:space="preserve"> می‌</w:t>
      </w:r>
      <w:r w:rsidRPr="0060162A">
        <w:rPr>
          <w:rStyle w:val="Char3"/>
          <w:rtl/>
          <w:lang w:bidi="fa-IR"/>
        </w:rPr>
        <w:t>گردد، اما ا</w:t>
      </w:r>
      <w:r w:rsidR="005B21A3">
        <w:rPr>
          <w:rStyle w:val="Char3"/>
          <w:rtl/>
          <w:lang w:bidi="fa-IR"/>
        </w:rPr>
        <w:t>ی</w:t>
      </w:r>
      <w:r w:rsidRPr="0060162A">
        <w:rPr>
          <w:rStyle w:val="Char3"/>
          <w:rtl/>
          <w:lang w:bidi="fa-IR"/>
        </w:rPr>
        <w:t>نكه «علم» به كنار</w:t>
      </w:r>
      <w:r w:rsidR="005B21A3">
        <w:rPr>
          <w:rStyle w:val="Char3"/>
          <w:rtl/>
          <w:lang w:bidi="fa-IR"/>
        </w:rPr>
        <w:t>ی</w:t>
      </w:r>
      <w:r w:rsidRPr="0060162A">
        <w:rPr>
          <w:rStyle w:val="Char3"/>
          <w:rtl/>
          <w:lang w:bidi="fa-IR"/>
        </w:rPr>
        <w:t xml:space="preserve"> نهند و بر «الهام» و «آنچه به خاطر خطور كند» عمل كنند، قابل اعتنا ن</w:t>
      </w:r>
      <w:r w:rsidR="005B21A3">
        <w:rPr>
          <w:rStyle w:val="Char3"/>
          <w:rtl/>
          <w:lang w:bidi="fa-IR"/>
        </w:rPr>
        <w:t>ی</w:t>
      </w:r>
      <w:r w:rsidRPr="0060162A">
        <w:rPr>
          <w:rStyle w:val="Char3"/>
          <w:rtl/>
          <w:lang w:bidi="fa-IR"/>
        </w:rPr>
        <w:t>ست. ز</w:t>
      </w:r>
      <w:r w:rsidR="005B21A3">
        <w:rPr>
          <w:rStyle w:val="Char3"/>
          <w:rtl/>
          <w:lang w:bidi="fa-IR"/>
        </w:rPr>
        <w:t>ی</w:t>
      </w:r>
      <w:r w:rsidRPr="0060162A">
        <w:rPr>
          <w:rStyle w:val="Char3"/>
          <w:rtl/>
          <w:lang w:bidi="fa-IR"/>
        </w:rPr>
        <w:t>را اگر علم نقل</w:t>
      </w:r>
      <w:r w:rsidR="005B21A3">
        <w:rPr>
          <w:rStyle w:val="Char3"/>
          <w:rtl/>
          <w:lang w:bidi="fa-IR"/>
        </w:rPr>
        <w:t>ی</w:t>
      </w:r>
      <w:r w:rsidRPr="0060162A">
        <w:rPr>
          <w:rStyle w:val="Char3"/>
          <w:rtl/>
          <w:lang w:bidi="fa-IR"/>
        </w:rPr>
        <w:t xml:space="preserve"> نداشته باش</w:t>
      </w:r>
      <w:r w:rsidR="005B21A3">
        <w:rPr>
          <w:rStyle w:val="Char3"/>
          <w:rtl/>
          <w:lang w:bidi="fa-IR"/>
        </w:rPr>
        <w:t>ی</w:t>
      </w:r>
      <w:r w:rsidRPr="0060162A">
        <w:rPr>
          <w:rStyle w:val="Char3"/>
          <w:rtl/>
          <w:lang w:bidi="fa-IR"/>
        </w:rPr>
        <w:t>م از كجا در</w:t>
      </w:r>
      <w:r w:rsidR="005B21A3">
        <w:rPr>
          <w:rStyle w:val="Char3"/>
          <w:rtl/>
          <w:lang w:bidi="fa-IR"/>
        </w:rPr>
        <w:t>ی</w:t>
      </w:r>
      <w:r w:rsidRPr="0060162A">
        <w:rPr>
          <w:rStyle w:val="Char3"/>
          <w:rtl/>
          <w:lang w:bidi="fa-IR"/>
        </w:rPr>
        <w:t>اب</w:t>
      </w:r>
      <w:r w:rsidR="005B21A3">
        <w:rPr>
          <w:rStyle w:val="Char3"/>
          <w:rtl/>
          <w:lang w:bidi="fa-IR"/>
        </w:rPr>
        <w:t>ی</w:t>
      </w:r>
      <w:r w:rsidRPr="0060162A">
        <w:rPr>
          <w:rStyle w:val="Char3"/>
          <w:rtl/>
          <w:lang w:bidi="fa-IR"/>
        </w:rPr>
        <w:t>م كه ا</w:t>
      </w:r>
      <w:r w:rsidR="005B21A3">
        <w:rPr>
          <w:rStyle w:val="Char3"/>
          <w:rtl/>
          <w:lang w:bidi="fa-IR"/>
        </w:rPr>
        <w:t>ی</w:t>
      </w:r>
      <w:r w:rsidRPr="0060162A">
        <w:rPr>
          <w:rStyle w:val="Char3"/>
          <w:rtl/>
          <w:lang w:bidi="fa-IR"/>
        </w:rPr>
        <w:t>ن «خاطر و الهام» اله</w:t>
      </w:r>
      <w:r w:rsidR="005B21A3">
        <w:rPr>
          <w:rStyle w:val="Char3"/>
          <w:rtl/>
          <w:lang w:bidi="fa-IR"/>
        </w:rPr>
        <w:t>ی</w:t>
      </w:r>
      <w:r w:rsidRPr="0060162A">
        <w:rPr>
          <w:rStyle w:val="Char3"/>
          <w:rtl/>
          <w:lang w:bidi="fa-IR"/>
        </w:rPr>
        <w:t xml:space="preserve"> است </w:t>
      </w:r>
      <w:r w:rsidR="005B21A3">
        <w:rPr>
          <w:rStyle w:val="Char3"/>
          <w:rtl/>
          <w:lang w:bidi="fa-IR"/>
        </w:rPr>
        <w:t>ی</w:t>
      </w:r>
      <w:r w:rsidRPr="0060162A">
        <w:rPr>
          <w:rStyle w:val="Char3"/>
          <w:rtl/>
          <w:lang w:bidi="fa-IR"/>
        </w:rPr>
        <w:t>ا ش</w:t>
      </w:r>
      <w:r w:rsidR="005B21A3">
        <w:rPr>
          <w:rStyle w:val="Char3"/>
          <w:rtl/>
          <w:lang w:bidi="fa-IR"/>
        </w:rPr>
        <w:t>ی</w:t>
      </w:r>
      <w:r w:rsidRPr="0060162A">
        <w:rPr>
          <w:rStyle w:val="Char3"/>
          <w:rtl/>
          <w:lang w:bidi="fa-IR"/>
        </w:rPr>
        <w:t>طان</w:t>
      </w:r>
      <w:r w:rsidR="005B21A3">
        <w:rPr>
          <w:rStyle w:val="Char3"/>
          <w:rtl/>
          <w:lang w:bidi="fa-IR"/>
        </w:rPr>
        <w:t>ی</w:t>
      </w:r>
      <w:r w:rsidRPr="0060162A">
        <w:rPr>
          <w:rStyle w:val="Char3"/>
          <w:rtl/>
          <w:lang w:bidi="fa-IR"/>
        </w:rPr>
        <w:t>؟ با</w:t>
      </w:r>
      <w:r w:rsidR="005B21A3">
        <w:rPr>
          <w:rStyle w:val="Char3"/>
          <w:rtl/>
          <w:lang w:bidi="fa-IR"/>
        </w:rPr>
        <w:t>ی</w:t>
      </w:r>
      <w:r w:rsidRPr="0060162A">
        <w:rPr>
          <w:rStyle w:val="Char3"/>
          <w:rtl/>
          <w:lang w:bidi="fa-IR"/>
        </w:rPr>
        <w:t>د دانست كه «الهام» جا</w:t>
      </w:r>
      <w:r w:rsidR="005B21A3">
        <w:rPr>
          <w:rStyle w:val="Char3"/>
          <w:rtl/>
          <w:lang w:bidi="fa-IR"/>
        </w:rPr>
        <w:t>ی</w:t>
      </w:r>
      <w:r w:rsidRPr="0060162A">
        <w:rPr>
          <w:rStyle w:val="Char3"/>
          <w:rtl/>
          <w:lang w:bidi="fa-IR"/>
        </w:rPr>
        <w:t xml:space="preserve"> علم نقل</w:t>
      </w:r>
      <w:r w:rsidR="005B21A3">
        <w:rPr>
          <w:rStyle w:val="Char3"/>
          <w:rtl/>
          <w:lang w:bidi="fa-IR"/>
        </w:rPr>
        <w:t>ی</w:t>
      </w:r>
      <w:r w:rsidRPr="0060162A">
        <w:rPr>
          <w:rStyle w:val="Char3"/>
          <w:rtl/>
          <w:lang w:bidi="fa-IR"/>
        </w:rPr>
        <w:t xml:space="preserve"> را</w:t>
      </w:r>
      <w:r w:rsidR="00101A36">
        <w:rPr>
          <w:rStyle w:val="Char3"/>
          <w:rtl/>
          <w:lang w:bidi="fa-IR"/>
        </w:rPr>
        <w:t xml:space="preserve"> نمی‌</w:t>
      </w:r>
      <w:r w:rsidRPr="0060162A">
        <w:rPr>
          <w:rStyle w:val="Char3"/>
          <w:rtl/>
          <w:lang w:bidi="fa-IR"/>
        </w:rPr>
        <w:t>گ</w:t>
      </w:r>
      <w:r w:rsidR="005B21A3">
        <w:rPr>
          <w:rStyle w:val="Char3"/>
          <w:rtl/>
          <w:lang w:bidi="fa-IR"/>
        </w:rPr>
        <w:t>ی</w:t>
      </w:r>
      <w:r w:rsidRPr="0060162A">
        <w:rPr>
          <w:rStyle w:val="Char3"/>
          <w:rtl/>
          <w:lang w:bidi="fa-IR"/>
        </w:rPr>
        <w:t>رد همچنانكه علوم عقل</w:t>
      </w:r>
      <w:r w:rsidR="005B21A3">
        <w:rPr>
          <w:rStyle w:val="Char3"/>
          <w:rtl/>
          <w:lang w:bidi="fa-IR"/>
        </w:rPr>
        <w:t>ی</w:t>
      </w:r>
      <w:r w:rsidRPr="0060162A">
        <w:rPr>
          <w:rStyle w:val="Char3"/>
          <w:rtl/>
          <w:lang w:bidi="fa-IR"/>
        </w:rPr>
        <w:t xml:space="preserve"> جا</w:t>
      </w:r>
      <w:r w:rsidR="005B21A3">
        <w:rPr>
          <w:rStyle w:val="Char3"/>
          <w:rtl/>
          <w:lang w:bidi="fa-IR"/>
        </w:rPr>
        <w:t>ی</w:t>
      </w:r>
      <w:r w:rsidRPr="0060162A">
        <w:rPr>
          <w:rStyle w:val="Char3"/>
          <w:rtl/>
          <w:lang w:bidi="fa-IR"/>
        </w:rPr>
        <w:t xml:space="preserve"> علوم شرع</w:t>
      </w:r>
      <w:r w:rsidR="005B21A3">
        <w:rPr>
          <w:rStyle w:val="Char3"/>
          <w:rtl/>
          <w:lang w:bidi="fa-IR"/>
        </w:rPr>
        <w:t>ی</w:t>
      </w:r>
      <w:r w:rsidRPr="0060162A">
        <w:rPr>
          <w:rStyle w:val="Char3"/>
          <w:rtl/>
          <w:lang w:bidi="fa-IR"/>
        </w:rPr>
        <w:t xml:space="preserve"> را</w:t>
      </w:r>
      <w:r w:rsidR="00101A36">
        <w:rPr>
          <w:rStyle w:val="Char3"/>
          <w:rtl/>
          <w:lang w:bidi="fa-IR"/>
        </w:rPr>
        <w:t xml:space="preserve"> نمی‌</w:t>
      </w:r>
      <w:r w:rsidRPr="0060162A">
        <w:rPr>
          <w:rStyle w:val="Char3"/>
          <w:rtl/>
          <w:lang w:bidi="fa-IR"/>
        </w:rPr>
        <w:t>گ</w:t>
      </w:r>
      <w:r w:rsidR="005B21A3">
        <w:rPr>
          <w:rStyle w:val="Char3"/>
          <w:rtl/>
          <w:lang w:bidi="fa-IR"/>
        </w:rPr>
        <w:t>ی</w:t>
      </w:r>
      <w:r w:rsidRPr="0060162A">
        <w:rPr>
          <w:rStyle w:val="Char3"/>
          <w:rtl/>
          <w:lang w:bidi="fa-IR"/>
        </w:rPr>
        <w:t>رد كه علم عقل</w:t>
      </w:r>
      <w:r w:rsidR="005B21A3">
        <w:rPr>
          <w:rStyle w:val="Char3"/>
          <w:rtl/>
          <w:lang w:bidi="fa-IR"/>
        </w:rPr>
        <w:t>ی</w:t>
      </w:r>
      <w:r w:rsidRPr="0060162A">
        <w:rPr>
          <w:rStyle w:val="Char3"/>
          <w:rtl/>
          <w:lang w:bidi="fa-IR"/>
        </w:rPr>
        <w:t xml:space="preserve"> غذاست و علم شرع</w:t>
      </w:r>
      <w:r w:rsidR="005B21A3">
        <w:rPr>
          <w:rStyle w:val="Char3"/>
          <w:rtl/>
          <w:lang w:bidi="fa-IR"/>
        </w:rPr>
        <w:t>ی</w:t>
      </w:r>
      <w:r w:rsidRPr="0060162A">
        <w:rPr>
          <w:rStyle w:val="Char3"/>
          <w:rtl/>
          <w:lang w:bidi="fa-IR"/>
        </w:rPr>
        <w:t xml:space="preserve"> دوا و قابل جابجا</w:t>
      </w:r>
      <w:r w:rsidR="005B21A3">
        <w:rPr>
          <w:rStyle w:val="Char3"/>
          <w:rtl/>
          <w:lang w:bidi="fa-IR"/>
        </w:rPr>
        <w:t>یی</w:t>
      </w:r>
      <w:r w:rsidRPr="0060162A">
        <w:rPr>
          <w:rStyle w:val="Char3"/>
          <w:rtl/>
          <w:lang w:bidi="fa-IR"/>
        </w:rPr>
        <w:t xml:space="preserve"> ن</w:t>
      </w:r>
      <w:r w:rsidR="005B21A3">
        <w:rPr>
          <w:rStyle w:val="Char3"/>
          <w:rtl/>
          <w:lang w:bidi="fa-IR"/>
        </w:rPr>
        <w:t>ی</w:t>
      </w:r>
      <w:r w:rsidRPr="0060162A">
        <w:rPr>
          <w:rStyle w:val="Char3"/>
          <w:rtl/>
          <w:lang w:bidi="fa-IR"/>
        </w:rPr>
        <w:t xml:space="preserve">ستند. </w:t>
      </w:r>
    </w:p>
    <w:p w:rsidR="009C6881" w:rsidRPr="0060162A" w:rsidRDefault="009C6881" w:rsidP="0060162A">
      <w:pPr>
        <w:spacing w:line="250" w:lineRule="auto"/>
        <w:ind w:firstLine="284"/>
        <w:jc w:val="both"/>
        <w:rPr>
          <w:rStyle w:val="Char3"/>
          <w:rtl/>
          <w:lang w:bidi="fa-IR"/>
        </w:rPr>
      </w:pPr>
      <w:r w:rsidRPr="0060162A">
        <w:rPr>
          <w:rStyle w:val="Char3"/>
          <w:rtl/>
          <w:lang w:bidi="fa-IR"/>
        </w:rPr>
        <w:t>اما آنچه گفته كه «علم خود را از مردگان</w:t>
      </w:r>
      <w:r w:rsidR="00101A36">
        <w:rPr>
          <w:rStyle w:val="Char3"/>
          <w:rtl/>
          <w:lang w:bidi="fa-IR"/>
        </w:rPr>
        <w:t xml:space="preserve"> می‌</w:t>
      </w:r>
      <w:r w:rsidRPr="0060162A">
        <w:rPr>
          <w:rStyle w:val="Char3"/>
          <w:rtl/>
          <w:lang w:bidi="fa-IR"/>
        </w:rPr>
        <w:t>گ</w:t>
      </w:r>
      <w:r w:rsidR="005B21A3">
        <w:rPr>
          <w:rStyle w:val="Char3"/>
          <w:rtl/>
          <w:lang w:bidi="fa-IR"/>
        </w:rPr>
        <w:t>ی</w:t>
      </w:r>
      <w:r w:rsidRPr="0060162A">
        <w:rPr>
          <w:rStyle w:val="Char3"/>
          <w:rtl/>
          <w:lang w:bidi="fa-IR"/>
        </w:rPr>
        <w:t>رند»، حمل به صحتش ا</w:t>
      </w:r>
      <w:r w:rsidR="005B21A3">
        <w:rPr>
          <w:rStyle w:val="Char3"/>
          <w:rtl/>
          <w:lang w:bidi="fa-IR"/>
        </w:rPr>
        <w:t>ی</w:t>
      </w:r>
      <w:r w:rsidRPr="0060162A">
        <w:rPr>
          <w:rStyle w:val="Char3"/>
          <w:rtl/>
          <w:lang w:bidi="fa-IR"/>
        </w:rPr>
        <w:t>ن است كه بگو</w:t>
      </w:r>
      <w:r w:rsidR="005B21A3">
        <w:rPr>
          <w:rStyle w:val="Char3"/>
          <w:rtl/>
          <w:lang w:bidi="fa-IR"/>
        </w:rPr>
        <w:t>یی</w:t>
      </w:r>
      <w:r w:rsidRPr="0060162A">
        <w:rPr>
          <w:rStyle w:val="Char3"/>
          <w:rtl/>
          <w:lang w:bidi="fa-IR"/>
        </w:rPr>
        <w:t>م نفهم</w:t>
      </w:r>
      <w:r w:rsidR="005B21A3">
        <w:rPr>
          <w:rStyle w:val="Char3"/>
          <w:rtl/>
          <w:lang w:bidi="fa-IR"/>
        </w:rPr>
        <w:t>ی</w:t>
      </w:r>
      <w:r w:rsidRPr="0060162A">
        <w:rPr>
          <w:rStyle w:val="Char3"/>
          <w:rtl/>
          <w:lang w:bidi="fa-IR"/>
        </w:rPr>
        <w:t>ده چه گفته، و گر نه ا</w:t>
      </w:r>
      <w:r w:rsidR="005B21A3">
        <w:rPr>
          <w:rStyle w:val="Char3"/>
          <w:rtl/>
          <w:lang w:bidi="fa-IR"/>
        </w:rPr>
        <w:t>ی</w:t>
      </w:r>
      <w:r w:rsidRPr="0060162A">
        <w:rPr>
          <w:rStyle w:val="Char3"/>
          <w:rtl/>
          <w:lang w:bidi="fa-IR"/>
        </w:rPr>
        <w:t>ن طعن در شر</w:t>
      </w:r>
      <w:r w:rsidR="005B21A3">
        <w:rPr>
          <w:rStyle w:val="Char3"/>
          <w:rtl/>
          <w:lang w:bidi="fa-IR"/>
        </w:rPr>
        <w:t>ی</w:t>
      </w:r>
      <w:r w:rsidRPr="0060162A">
        <w:rPr>
          <w:rStyle w:val="Char3"/>
          <w:rtl/>
          <w:lang w:bidi="fa-IR"/>
        </w:rPr>
        <w:t xml:space="preserve">عت است. </w:t>
      </w:r>
    </w:p>
    <w:p w:rsidR="009C6881" w:rsidRPr="0060162A" w:rsidRDefault="009C6881" w:rsidP="003408E3">
      <w:pPr>
        <w:ind w:firstLine="284"/>
        <w:jc w:val="both"/>
        <w:rPr>
          <w:rStyle w:val="Char3"/>
          <w:rtl/>
          <w:lang w:bidi="fa-IR"/>
        </w:rPr>
      </w:pPr>
      <w:r w:rsidRPr="0060162A">
        <w:rPr>
          <w:rStyle w:val="Char3"/>
          <w:rtl/>
          <w:lang w:bidi="fa-IR"/>
        </w:rPr>
        <w:t>ابن شاه</w:t>
      </w:r>
      <w:r w:rsidR="005B21A3">
        <w:rPr>
          <w:rStyle w:val="Char3"/>
          <w:rtl/>
          <w:lang w:bidi="fa-IR"/>
        </w:rPr>
        <w:t>ی</w:t>
      </w:r>
      <w:r w:rsidRPr="0060162A">
        <w:rPr>
          <w:rStyle w:val="Char3"/>
          <w:rtl/>
          <w:lang w:bidi="fa-IR"/>
        </w:rPr>
        <w:t>ن گو</w:t>
      </w:r>
      <w:r w:rsidR="005B21A3">
        <w:rPr>
          <w:rStyle w:val="Char3"/>
          <w:rtl/>
          <w:lang w:bidi="fa-IR"/>
        </w:rPr>
        <w:t>ی</w:t>
      </w:r>
      <w:r w:rsidRPr="0060162A">
        <w:rPr>
          <w:rStyle w:val="Char3"/>
          <w:rtl/>
          <w:lang w:bidi="fa-IR"/>
        </w:rPr>
        <w:t>د: صوف</w:t>
      </w:r>
      <w:r w:rsidR="005B21A3">
        <w:rPr>
          <w:rStyle w:val="Char3"/>
          <w:rtl/>
          <w:lang w:bidi="fa-IR"/>
        </w:rPr>
        <w:t>ی</w:t>
      </w:r>
      <w:r w:rsidRPr="0060162A">
        <w:rPr>
          <w:rStyle w:val="Char3"/>
          <w:rtl/>
          <w:lang w:bidi="fa-IR"/>
        </w:rPr>
        <w:t>ه علم خود را «ب</w:t>
      </w:r>
      <w:r w:rsidR="005B21A3">
        <w:rPr>
          <w:rStyle w:val="Char3"/>
          <w:rtl/>
          <w:lang w:bidi="fa-IR"/>
        </w:rPr>
        <w:t>ی</w:t>
      </w:r>
      <w:r w:rsidRPr="0060162A">
        <w:rPr>
          <w:rStyle w:val="Char3"/>
          <w:rtl/>
          <w:lang w:bidi="fa-IR"/>
        </w:rPr>
        <w:t xml:space="preserve"> واسطه»</w:t>
      </w:r>
      <w:r w:rsidR="00101A36">
        <w:rPr>
          <w:rStyle w:val="Char3"/>
          <w:rtl/>
          <w:lang w:bidi="fa-IR"/>
        </w:rPr>
        <w:t xml:space="preserve"> می‌</w:t>
      </w:r>
      <w:r w:rsidRPr="0060162A">
        <w:rPr>
          <w:rStyle w:val="Char3"/>
          <w:rtl/>
          <w:lang w:bidi="fa-IR"/>
        </w:rPr>
        <w:t>دانند، ا</w:t>
      </w:r>
      <w:r w:rsidR="005B21A3">
        <w:rPr>
          <w:rStyle w:val="Char3"/>
          <w:rtl/>
          <w:lang w:bidi="fa-IR"/>
        </w:rPr>
        <w:t>ی</w:t>
      </w:r>
      <w:r w:rsidRPr="0060162A">
        <w:rPr>
          <w:rStyle w:val="Char3"/>
          <w:rtl/>
          <w:lang w:bidi="fa-IR"/>
        </w:rPr>
        <w:t>ن حرف متأخران است كه به بطالت گرا</w:t>
      </w:r>
      <w:r w:rsidR="005B21A3">
        <w:rPr>
          <w:rStyle w:val="Char3"/>
          <w:rtl/>
          <w:lang w:bidi="fa-IR"/>
        </w:rPr>
        <w:t>یی</w:t>
      </w:r>
      <w:r w:rsidRPr="0060162A">
        <w:rPr>
          <w:rStyle w:val="Char3"/>
          <w:rtl/>
          <w:lang w:bidi="fa-IR"/>
        </w:rPr>
        <w:t>ده اند و گرنه پ</w:t>
      </w:r>
      <w:r w:rsidR="005B21A3">
        <w:rPr>
          <w:rStyle w:val="Char3"/>
          <w:rtl/>
          <w:lang w:bidi="fa-IR"/>
        </w:rPr>
        <w:t>ی</w:t>
      </w:r>
      <w:r w:rsidRPr="0060162A">
        <w:rPr>
          <w:rStyle w:val="Char3"/>
          <w:rtl/>
          <w:lang w:bidi="fa-IR"/>
        </w:rPr>
        <w:t>ش</w:t>
      </w:r>
      <w:r w:rsidR="005B21A3">
        <w:rPr>
          <w:rStyle w:val="Char3"/>
          <w:rtl/>
          <w:lang w:bidi="fa-IR"/>
        </w:rPr>
        <w:t>ی</w:t>
      </w:r>
      <w:r w:rsidRPr="0060162A">
        <w:rPr>
          <w:rStyle w:val="Char3"/>
          <w:rtl/>
          <w:lang w:bidi="fa-IR"/>
        </w:rPr>
        <w:t>ن</w:t>
      </w:r>
      <w:r w:rsidR="005B21A3">
        <w:rPr>
          <w:rStyle w:val="Char3"/>
          <w:rtl/>
          <w:lang w:bidi="fa-IR"/>
        </w:rPr>
        <w:t>ی</w:t>
      </w:r>
      <w:r w:rsidRPr="0060162A">
        <w:rPr>
          <w:rStyle w:val="Char3"/>
          <w:rtl/>
          <w:lang w:bidi="fa-IR"/>
        </w:rPr>
        <w:t>ان تصوف، از سران علم قرآن و تفس</w:t>
      </w:r>
      <w:r w:rsidR="005B21A3">
        <w:rPr>
          <w:rStyle w:val="Char3"/>
          <w:rtl/>
          <w:lang w:bidi="fa-IR"/>
        </w:rPr>
        <w:t>ی</w:t>
      </w:r>
      <w:r w:rsidRPr="0060162A">
        <w:rPr>
          <w:rStyle w:val="Char3"/>
          <w:rtl/>
          <w:lang w:bidi="fa-IR"/>
        </w:rPr>
        <w:t>ر و فقه وحد</w:t>
      </w:r>
      <w:r w:rsidR="005B21A3">
        <w:rPr>
          <w:rStyle w:val="Char3"/>
          <w:rtl/>
          <w:lang w:bidi="fa-IR"/>
        </w:rPr>
        <w:t>ی</w:t>
      </w:r>
      <w:r w:rsidRPr="0060162A">
        <w:rPr>
          <w:rStyle w:val="Char3"/>
          <w:rtl/>
          <w:lang w:bidi="fa-IR"/>
        </w:rPr>
        <w:t>ث بوده اند. غزال</w:t>
      </w:r>
      <w:r w:rsidR="005B21A3">
        <w:rPr>
          <w:rStyle w:val="Char3"/>
          <w:rtl/>
          <w:lang w:bidi="fa-IR"/>
        </w:rPr>
        <w:t>ی</w:t>
      </w:r>
      <w:r w:rsidRPr="0060162A">
        <w:rPr>
          <w:rStyle w:val="Char3"/>
          <w:rtl/>
          <w:lang w:bidi="fa-IR"/>
        </w:rPr>
        <w:t xml:space="preserve"> گو</w:t>
      </w:r>
      <w:r w:rsidR="005B21A3">
        <w:rPr>
          <w:rStyle w:val="Char3"/>
          <w:rtl/>
          <w:lang w:bidi="fa-IR"/>
        </w:rPr>
        <w:t>ی</w:t>
      </w:r>
      <w:r w:rsidRPr="0060162A">
        <w:rPr>
          <w:rStyle w:val="Char3"/>
          <w:rtl/>
          <w:lang w:bidi="fa-IR"/>
        </w:rPr>
        <w:t>د: ‌گرا</w:t>
      </w:r>
      <w:r w:rsidR="005B21A3">
        <w:rPr>
          <w:rStyle w:val="Char3"/>
          <w:rtl/>
          <w:lang w:bidi="fa-IR"/>
        </w:rPr>
        <w:t>ی</w:t>
      </w:r>
      <w:r w:rsidRPr="0060162A">
        <w:rPr>
          <w:rStyle w:val="Char3"/>
          <w:rtl/>
          <w:lang w:bidi="fa-IR"/>
        </w:rPr>
        <w:t>ش صوف</w:t>
      </w:r>
      <w:r w:rsidR="005B21A3">
        <w:rPr>
          <w:rStyle w:val="Char3"/>
          <w:rtl/>
          <w:lang w:bidi="fa-IR"/>
        </w:rPr>
        <w:t>ی</w:t>
      </w:r>
      <w:r w:rsidRPr="0060162A">
        <w:rPr>
          <w:rStyle w:val="Char3"/>
          <w:rtl/>
          <w:lang w:bidi="fa-IR"/>
        </w:rPr>
        <w:t>ان به «علوم اله</w:t>
      </w:r>
      <w:r w:rsidR="005B21A3">
        <w:rPr>
          <w:rStyle w:val="Char3"/>
          <w:rtl/>
          <w:lang w:bidi="fa-IR"/>
        </w:rPr>
        <w:t>ی</w:t>
      </w:r>
      <w:r w:rsidRPr="0060162A">
        <w:rPr>
          <w:rStyle w:val="Char3"/>
          <w:rtl/>
          <w:lang w:bidi="fa-IR"/>
        </w:rPr>
        <w:t>» است نه تعل</w:t>
      </w:r>
      <w:r w:rsidR="005B21A3">
        <w:rPr>
          <w:rStyle w:val="Char3"/>
          <w:rtl/>
          <w:lang w:bidi="fa-IR"/>
        </w:rPr>
        <w:t>ی</w:t>
      </w:r>
      <w:r w:rsidRPr="0060162A">
        <w:rPr>
          <w:rStyle w:val="Char3"/>
          <w:rtl/>
          <w:lang w:bidi="fa-IR"/>
        </w:rPr>
        <w:t>م</w:t>
      </w:r>
      <w:r w:rsidR="005B21A3">
        <w:rPr>
          <w:rStyle w:val="Char3"/>
          <w:rtl/>
          <w:lang w:bidi="fa-IR"/>
        </w:rPr>
        <w:t>ی</w:t>
      </w:r>
      <w:r w:rsidRPr="0060162A">
        <w:rPr>
          <w:rStyle w:val="Char3"/>
          <w:rtl/>
          <w:lang w:bidi="fa-IR"/>
        </w:rPr>
        <w:t>، لذا بر درس آموختن و كتاب جمع كردن علاقه</w:t>
      </w:r>
      <w:r w:rsidR="00155203">
        <w:rPr>
          <w:rStyle w:val="Char3"/>
          <w:rtl/>
          <w:lang w:bidi="fa-IR"/>
        </w:rPr>
        <w:t xml:space="preserve">‌ای </w:t>
      </w:r>
      <w:r w:rsidRPr="0060162A">
        <w:rPr>
          <w:rStyle w:val="Char3"/>
          <w:rtl/>
          <w:lang w:bidi="fa-IR"/>
        </w:rPr>
        <w:t>ندارند بلكه م</w:t>
      </w:r>
      <w:r w:rsidR="005B21A3">
        <w:rPr>
          <w:rStyle w:val="Char3"/>
          <w:rtl/>
          <w:lang w:bidi="fa-IR"/>
        </w:rPr>
        <w:t>ی</w:t>
      </w:r>
      <w:r w:rsidRPr="0060162A">
        <w:rPr>
          <w:rStyle w:val="Char3"/>
          <w:rtl/>
          <w:lang w:bidi="fa-IR"/>
        </w:rPr>
        <w:t>گو</w:t>
      </w:r>
      <w:r w:rsidR="005B21A3">
        <w:rPr>
          <w:rStyle w:val="Char3"/>
          <w:rtl/>
          <w:lang w:bidi="fa-IR"/>
        </w:rPr>
        <w:t>ی</w:t>
      </w:r>
      <w:r w:rsidRPr="0060162A">
        <w:rPr>
          <w:rStyle w:val="Char3"/>
          <w:rtl/>
          <w:lang w:bidi="fa-IR"/>
        </w:rPr>
        <w:t>ند: با</w:t>
      </w:r>
      <w:r w:rsidR="005B21A3">
        <w:rPr>
          <w:rStyle w:val="Char3"/>
          <w:rtl/>
          <w:lang w:bidi="fa-IR"/>
        </w:rPr>
        <w:t>ی</w:t>
      </w:r>
      <w:r w:rsidRPr="0060162A">
        <w:rPr>
          <w:rStyle w:val="Char3"/>
          <w:rtl/>
          <w:lang w:bidi="fa-IR"/>
        </w:rPr>
        <w:t>د راه مجاهدت پ</w:t>
      </w:r>
      <w:r w:rsidR="005B21A3">
        <w:rPr>
          <w:rStyle w:val="Char3"/>
          <w:rtl/>
          <w:lang w:bidi="fa-IR"/>
        </w:rPr>
        <w:t>ی</w:t>
      </w:r>
      <w:r w:rsidRPr="0060162A">
        <w:rPr>
          <w:rStyle w:val="Char3"/>
          <w:rtl/>
          <w:lang w:bidi="fa-IR"/>
        </w:rPr>
        <w:t>ش گرفت و صفات نكوه</w:t>
      </w:r>
      <w:r w:rsidR="005B21A3">
        <w:rPr>
          <w:rStyle w:val="Char3"/>
          <w:rtl/>
          <w:lang w:bidi="fa-IR"/>
        </w:rPr>
        <w:t>ی</w:t>
      </w:r>
      <w:r w:rsidRPr="0060162A">
        <w:rPr>
          <w:rStyle w:val="Char3"/>
          <w:rtl/>
          <w:lang w:bidi="fa-IR"/>
        </w:rPr>
        <w:t>ده را زدود ورشته</w:t>
      </w:r>
      <w:r w:rsidR="00101A36">
        <w:rPr>
          <w:rStyle w:val="Char3"/>
          <w:rtl/>
          <w:lang w:bidi="fa-IR"/>
        </w:rPr>
        <w:t>‌ها</w:t>
      </w:r>
      <w:r w:rsidR="005B21A3">
        <w:rPr>
          <w:rStyle w:val="Char3"/>
          <w:rtl/>
          <w:lang w:bidi="fa-IR"/>
        </w:rPr>
        <w:t>ی</w:t>
      </w:r>
      <w:r w:rsidRPr="0060162A">
        <w:rPr>
          <w:rStyle w:val="Char3"/>
          <w:rtl/>
          <w:lang w:bidi="fa-IR"/>
        </w:rPr>
        <w:t xml:space="preserve"> علا</w:t>
      </w:r>
      <w:r w:rsidR="005B21A3">
        <w:rPr>
          <w:rStyle w:val="Char3"/>
          <w:rtl/>
          <w:lang w:bidi="fa-IR"/>
        </w:rPr>
        <w:t>ی</w:t>
      </w:r>
      <w:r w:rsidRPr="0060162A">
        <w:rPr>
          <w:rStyle w:val="Char3"/>
          <w:rtl/>
          <w:lang w:bidi="fa-IR"/>
        </w:rPr>
        <w:t>ق را گسست و با تمام ن</w:t>
      </w:r>
      <w:r w:rsidR="005B21A3">
        <w:rPr>
          <w:rStyle w:val="Char3"/>
          <w:rtl/>
          <w:lang w:bidi="fa-IR"/>
        </w:rPr>
        <w:t>ی</w:t>
      </w:r>
      <w:r w:rsidRPr="0060162A">
        <w:rPr>
          <w:rStyle w:val="Char3"/>
          <w:rtl/>
          <w:lang w:bidi="fa-IR"/>
        </w:rPr>
        <w:t xml:space="preserve">ت و قوت رو به خداكرد. </w:t>
      </w:r>
      <w:r w:rsidR="005B21A3">
        <w:rPr>
          <w:rStyle w:val="Char3"/>
          <w:rtl/>
          <w:lang w:bidi="fa-IR"/>
        </w:rPr>
        <w:t>ی</w:t>
      </w:r>
      <w:r w:rsidRPr="0060162A">
        <w:rPr>
          <w:rStyle w:val="Char3"/>
          <w:rtl/>
          <w:lang w:bidi="fa-IR"/>
        </w:rPr>
        <w:t>عن</w:t>
      </w:r>
      <w:r w:rsidR="005B21A3">
        <w:rPr>
          <w:rStyle w:val="Char3"/>
          <w:rtl/>
          <w:lang w:bidi="fa-IR"/>
        </w:rPr>
        <w:t>ی</w:t>
      </w:r>
      <w:r w:rsidRPr="0060162A">
        <w:rPr>
          <w:rStyle w:val="Char3"/>
          <w:rtl/>
          <w:lang w:bidi="fa-IR"/>
        </w:rPr>
        <w:t xml:space="preserve"> با</w:t>
      </w:r>
      <w:r w:rsidR="005B21A3">
        <w:rPr>
          <w:rStyle w:val="Char3"/>
          <w:rtl/>
          <w:lang w:bidi="fa-IR"/>
        </w:rPr>
        <w:t>ی</w:t>
      </w:r>
      <w:r w:rsidRPr="0060162A">
        <w:rPr>
          <w:rStyle w:val="Char3"/>
          <w:rtl/>
          <w:lang w:bidi="fa-IR"/>
        </w:rPr>
        <w:t>د از زن و بچه ودارا</w:t>
      </w:r>
      <w:r w:rsidR="005B21A3">
        <w:rPr>
          <w:rStyle w:val="Char3"/>
          <w:rtl/>
          <w:lang w:bidi="fa-IR"/>
        </w:rPr>
        <w:t>یی</w:t>
      </w:r>
      <w:r w:rsidRPr="0060162A">
        <w:rPr>
          <w:rStyle w:val="Char3"/>
          <w:rtl/>
          <w:lang w:bidi="fa-IR"/>
        </w:rPr>
        <w:t xml:space="preserve"> و دانا</w:t>
      </w:r>
      <w:r w:rsidR="005B21A3">
        <w:rPr>
          <w:rStyle w:val="Char3"/>
          <w:rtl/>
          <w:lang w:bidi="fa-IR"/>
        </w:rPr>
        <w:t>یی</w:t>
      </w:r>
      <w:r w:rsidRPr="0060162A">
        <w:rPr>
          <w:rStyle w:val="Char3"/>
          <w:rtl/>
          <w:lang w:bidi="fa-IR"/>
        </w:rPr>
        <w:t xml:space="preserve"> بر</w:t>
      </w:r>
      <w:r w:rsidR="005B21A3">
        <w:rPr>
          <w:rStyle w:val="Char3"/>
          <w:rtl/>
          <w:lang w:bidi="fa-IR"/>
        </w:rPr>
        <w:t>ی</w:t>
      </w:r>
      <w:r w:rsidRPr="0060162A">
        <w:rPr>
          <w:rStyle w:val="Char3"/>
          <w:rtl/>
          <w:lang w:bidi="fa-IR"/>
        </w:rPr>
        <w:t>د و در گوشه</w:t>
      </w:r>
      <w:r w:rsidR="00155203">
        <w:rPr>
          <w:rStyle w:val="Char3"/>
          <w:rtl/>
          <w:lang w:bidi="fa-IR"/>
        </w:rPr>
        <w:t xml:space="preserve">‌ای </w:t>
      </w:r>
      <w:r w:rsidRPr="0060162A">
        <w:rPr>
          <w:rStyle w:val="Char3"/>
          <w:rtl/>
          <w:lang w:bidi="fa-IR"/>
        </w:rPr>
        <w:t>با خود خلوت كرد و تنها فرا</w:t>
      </w:r>
      <w:r w:rsidR="005B21A3">
        <w:rPr>
          <w:rStyle w:val="Char3"/>
          <w:rtl/>
          <w:lang w:bidi="fa-IR"/>
        </w:rPr>
        <w:t>ی</w:t>
      </w:r>
      <w:r w:rsidRPr="0060162A">
        <w:rPr>
          <w:rStyle w:val="Char3"/>
          <w:rtl/>
          <w:lang w:bidi="fa-IR"/>
        </w:rPr>
        <w:t>ض تكل</w:t>
      </w:r>
      <w:r w:rsidR="005B21A3">
        <w:rPr>
          <w:rStyle w:val="Char3"/>
          <w:rtl/>
          <w:lang w:bidi="fa-IR"/>
        </w:rPr>
        <w:t>ی</w:t>
      </w:r>
      <w:r w:rsidRPr="0060162A">
        <w:rPr>
          <w:rStyle w:val="Char3"/>
          <w:rtl/>
          <w:lang w:bidi="fa-IR"/>
        </w:rPr>
        <w:t>ف به جا</w:t>
      </w:r>
      <w:r w:rsidR="005B21A3">
        <w:rPr>
          <w:rStyle w:val="Char3"/>
          <w:rtl/>
          <w:lang w:bidi="fa-IR"/>
        </w:rPr>
        <w:t>ی</w:t>
      </w:r>
      <w:r w:rsidRPr="0060162A">
        <w:rPr>
          <w:rStyle w:val="Char3"/>
          <w:rtl/>
          <w:lang w:bidi="fa-IR"/>
        </w:rPr>
        <w:t xml:space="preserve"> آورد، صوف</w:t>
      </w:r>
      <w:r w:rsidR="005B21A3">
        <w:rPr>
          <w:rStyle w:val="Char3"/>
          <w:rtl/>
          <w:lang w:bidi="fa-IR"/>
        </w:rPr>
        <w:t>ی</w:t>
      </w:r>
      <w:r w:rsidRPr="0060162A">
        <w:rPr>
          <w:rStyle w:val="Char3"/>
          <w:rtl/>
          <w:lang w:bidi="fa-IR"/>
        </w:rPr>
        <w:t xml:space="preserve"> حتى بر قرائت قرآن و كتابت حد</w:t>
      </w:r>
      <w:r w:rsidR="005B21A3">
        <w:rPr>
          <w:rStyle w:val="Char3"/>
          <w:rtl/>
          <w:lang w:bidi="fa-IR"/>
        </w:rPr>
        <w:t>ی</w:t>
      </w:r>
      <w:r w:rsidRPr="0060162A">
        <w:rPr>
          <w:rStyle w:val="Char3"/>
          <w:rtl/>
          <w:lang w:bidi="fa-IR"/>
        </w:rPr>
        <w:t>ث و تأمّل در نفس ن</w:t>
      </w:r>
      <w:r w:rsidR="005B21A3">
        <w:rPr>
          <w:rStyle w:val="Char3"/>
          <w:rtl/>
          <w:lang w:bidi="fa-IR"/>
        </w:rPr>
        <w:t>ی</w:t>
      </w:r>
      <w:r w:rsidRPr="0060162A">
        <w:rPr>
          <w:rStyle w:val="Char3"/>
          <w:rtl/>
          <w:lang w:bidi="fa-IR"/>
        </w:rPr>
        <w:t>ز همت نگمارد بلكه فقط با</w:t>
      </w:r>
      <w:r w:rsidR="005B21A3">
        <w:rPr>
          <w:rStyle w:val="Char3"/>
          <w:rtl/>
          <w:lang w:bidi="fa-IR"/>
        </w:rPr>
        <w:t>ی</w:t>
      </w:r>
      <w:r w:rsidRPr="0060162A">
        <w:rPr>
          <w:rStyle w:val="Char3"/>
          <w:rtl/>
          <w:lang w:bidi="fa-IR"/>
        </w:rPr>
        <w:t>د بگو</w:t>
      </w:r>
      <w:r w:rsidR="005B21A3">
        <w:rPr>
          <w:rStyle w:val="Char3"/>
          <w:rtl/>
          <w:lang w:bidi="fa-IR"/>
        </w:rPr>
        <w:t>ی</w:t>
      </w:r>
      <w:r w:rsidRPr="0060162A">
        <w:rPr>
          <w:rStyle w:val="Char3"/>
          <w:rtl/>
          <w:lang w:bidi="fa-IR"/>
        </w:rPr>
        <w:t>د: ‌الله الله الله تا آنجا كه زبان از حركت باز ماند و همچنان در دل آن ورد را ادامه دهد تا صورت لفظ</w:t>
      </w:r>
      <w:r w:rsidR="005B21A3">
        <w:rPr>
          <w:rStyle w:val="Char3"/>
          <w:rtl/>
          <w:lang w:bidi="fa-IR"/>
        </w:rPr>
        <w:t>ی</w:t>
      </w:r>
      <w:r w:rsidRPr="0060162A">
        <w:rPr>
          <w:rStyle w:val="Char3"/>
          <w:rtl/>
          <w:lang w:bidi="fa-IR"/>
        </w:rPr>
        <w:t xml:space="preserve"> از قلب ن</w:t>
      </w:r>
      <w:r w:rsidR="005B21A3">
        <w:rPr>
          <w:rStyle w:val="Char3"/>
          <w:rtl/>
          <w:lang w:bidi="fa-IR"/>
        </w:rPr>
        <w:t>ی</w:t>
      </w:r>
      <w:r w:rsidRPr="0060162A">
        <w:rPr>
          <w:rStyle w:val="Char3"/>
          <w:rtl/>
          <w:lang w:bidi="fa-IR"/>
        </w:rPr>
        <w:t>ز محو شود.</w:t>
      </w:r>
    </w:p>
    <w:p w:rsidR="009C6881" w:rsidRPr="003408E3" w:rsidRDefault="009C6881" w:rsidP="003408E3">
      <w:pPr>
        <w:ind w:firstLine="284"/>
        <w:jc w:val="both"/>
        <w:rPr>
          <w:rStyle w:val="Char3"/>
          <w:spacing w:val="-2"/>
          <w:rtl/>
          <w:lang w:bidi="fa-IR"/>
        </w:rPr>
      </w:pPr>
      <w:r w:rsidRPr="003408E3">
        <w:rPr>
          <w:rStyle w:val="Char4"/>
          <w:spacing w:val="-2"/>
          <w:rtl/>
        </w:rPr>
        <w:t>مؤلف گو</w:t>
      </w:r>
      <w:r w:rsidR="005B21A3" w:rsidRPr="003408E3">
        <w:rPr>
          <w:rStyle w:val="Char4"/>
          <w:spacing w:val="-2"/>
          <w:rtl/>
        </w:rPr>
        <w:t>ی</w:t>
      </w:r>
      <w:r w:rsidRPr="003408E3">
        <w:rPr>
          <w:rStyle w:val="Char4"/>
          <w:spacing w:val="-2"/>
          <w:rtl/>
        </w:rPr>
        <w:t>د</w:t>
      </w:r>
      <w:r w:rsidRPr="003408E3">
        <w:rPr>
          <w:rStyle w:val="Char3"/>
          <w:spacing w:val="-2"/>
          <w:rtl/>
          <w:lang w:bidi="fa-IR"/>
        </w:rPr>
        <w:t>: بر من گران است كه ا</w:t>
      </w:r>
      <w:r w:rsidR="005B21A3" w:rsidRPr="003408E3">
        <w:rPr>
          <w:rStyle w:val="Char3"/>
          <w:spacing w:val="-2"/>
          <w:rtl/>
          <w:lang w:bidi="fa-IR"/>
        </w:rPr>
        <w:t>ی</w:t>
      </w:r>
      <w:r w:rsidRPr="003408E3">
        <w:rPr>
          <w:rStyle w:val="Char3"/>
          <w:spacing w:val="-2"/>
          <w:rtl/>
          <w:lang w:bidi="fa-IR"/>
        </w:rPr>
        <w:t xml:space="preserve">ن كلام از </w:t>
      </w:r>
      <w:r w:rsidR="005B21A3" w:rsidRPr="003408E3">
        <w:rPr>
          <w:rStyle w:val="Char3"/>
          <w:spacing w:val="-2"/>
          <w:rtl/>
          <w:lang w:bidi="fa-IR"/>
        </w:rPr>
        <w:t xml:space="preserve">یک </w:t>
      </w:r>
      <w:r w:rsidRPr="003408E3">
        <w:rPr>
          <w:rStyle w:val="Char3"/>
          <w:spacing w:val="-2"/>
          <w:rtl/>
          <w:lang w:bidi="fa-IR"/>
        </w:rPr>
        <w:t>فق</w:t>
      </w:r>
      <w:r w:rsidR="005B21A3" w:rsidRPr="003408E3">
        <w:rPr>
          <w:rStyle w:val="Char3"/>
          <w:spacing w:val="-2"/>
          <w:rtl/>
          <w:lang w:bidi="fa-IR"/>
        </w:rPr>
        <w:t>ی</w:t>
      </w:r>
      <w:r w:rsidRPr="003408E3">
        <w:rPr>
          <w:rStyle w:val="Char3"/>
          <w:spacing w:val="-2"/>
          <w:rtl/>
          <w:lang w:bidi="fa-IR"/>
        </w:rPr>
        <w:t>ه صادر شده، ا</w:t>
      </w:r>
      <w:r w:rsidR="005B21A3" w:rsidRPr="003408E3">
        <w:rPr>
          <w:rStyle w:val="Char3"/>
          <w:spacing w:val="-2"/>
          <w:rtl/>
          <w:lang w:bidi="fa-IR"/>
        </w:rPr>
        <w:t>ی</w:t>
      </w:r>
      <w:r w:rsidRPr="003408E3">
        <w:rPr>
          <w:rStyle w:val="Char3"/>
          <w:spacing w:val="-2"/>
          <w:rtl/>
          <w:lang w:bidi="fa-IR"/>
        </w:rPr>
        <w:t>ن در واقع در هم پ</w:t>
      </w:r>
      <w:r w:rsidR="005B21A3" w:rsidRPr="003408E3">
        <w:rPr>
          <w:rStyle w:val="Char3"/>
          <w:spacing w:val="-2"/>
          <w:rtl/>
          <w:lang w:bidi="fa-IR"/>
        </w:rPr>
        <w:t>ی</w:t>
      </w:r>
      <w:r w:rsidRPr="003408E3">
        <w:rPr>
          <w:rStyle w:val="Char3"/>
          <w:spacing w:val="-2"/>
          <w:rtl/>
          <w:lang w:bidi="fa-IR"/>
        </w:rPr>
        <w:t>چ</w:t>
      </w:r>
      <w:r w:rsidR="005B21A3" w:rsidRPr="003408E3">
        <w:rPr>
          <w:rStyle w:val="Char3"/>
          <w:spacing w:val="-2"/>
          <w:rtl/>
          <w:lang w:bidi="fa-IR"/>
        </w:rPr>
        <w:t>ی</w:t>
      </w:r>
      <w:r w:rsidRPr="003408E3">
        <w:rPr>
          <w:rStyle w:val="Char3"/>
          <w:spacing w:val="-2"/>
          <w:rtl/>
          <w:lang w:bidi="fa-IR"/>
        </w:rPr>
        <w:t>دن بساط شر</w:t>
      </w:r>
      <w:r w:rsidR="005B21A3" w:rsidRPr="003408E3">
        <w:rPr>
          <w:rStyle w:val="Char3"/>
          <w:spacing w:val="-2"/>
          <w:rtl/>
          <w:lang w:bidi="fa-IR"/>
        </w:rPr>
        <w:t>ی</w:t>
      </w:r>
      <w:r w:rsidRPr="003408E3">
        <w:rPr>
          <w:rStyle w:val="Char3"/>
          <w:spacing w:val="-2"/>
          <w:rtl/>
          <w:lang w:bidi="fa-IR"/>
        </w:rPr>
        <w:t>عت است كه به قرآن خواندن و علم آموختن تحر</w:t>
      </w:r>
      <w:r w:rsidR="005B21A3" w:rsidRPr="003408E3">
        <w:rPr>
          <w:rStyle w:val="Char3"/>
          <w:spacing w:val="-2"/>
          <w:rtl/>
          <w:lang w:bidi="fa-IR"/>
        </w:rPr>
        <w:t>ی</w:t>
      </w:r>
      <w:r w:rsidRPr="003408E3">
        <w:rPr>
          <w:rStyle w:val="Char3"/>
          <w:spacing w:val="-2"/>
          <w:rtl/>
          <w:lang w:bidi="fa-IR"/>
        </w:rPr>
        <w:t>ص</w:t>
      </w:r>
      <w:r w:rsidR="00101A36" w:rsidRPr="003408E3">
        <w:rPr>
          <w:rStyle w:val="Char3"/>
          <w:spacing w:val="-2"/>
          <w:rtl/>
          <w:lang w:bidi="fa-IR"/>
        </w:rPr>
        <w:t xml:space="preserve"> می‌</w:t>
      </w:r>
      <w:r w:rsidRPr="003408E3">
        <w:rPr>
          <w:rStyle w:val="Char3"/>
          <w:spacing w:val="-2"/>
          <w:rtl/>
          <w:lang w:bidi="fa-IR"/>
        </w:rPr>
        <w:t>نما</w:t>
      </w:r>
      <w:r w:rsidR="005B21A3" w:rsidRPr="003408E3">
        <w:rPr>
          <w:rStyle w:val="Char3"/>
          <w:spacing w:val="-2"/>
          <w:rtl/>
          <w:lang w:bidi="fa-IR"/>
        </w:rPr>
        <w:t>ی</w:t>
      </w:r>
      <w:r w:rsidRPr="003408E3">
        <w:rPr>
          <w:rStyle w:val="Char3"/>
          <w:spacing w:val="-2"/>
          <w:rtl/>
          <w:lang w:bidi="fa-IR"/>
        </w:rPr>
        <w:t>د، حال آنكه غزال</w:t>
      </w:r>
      <w:r w:rsidR="005B21A3" w:rsidRPr="003408E3">
        <w:rPr>
          <w:rStyle w:val="Char3"/>
          <w:spacing w:val="-2"/>
          <w:rtl/>
          <w:lang w:bidi="fa-IR"/>
        </w:rPr>
        <w:t>ی</w:t>
      </w:r>
      <w:r w:rsidRPr="003408E3">
        <w:rPr>
          <w:rStyle w:val="Char3"/>
          <w:spacing w:val="-2"/>
          <w:rtl/>
          <w:lang w:bidi="fa-IR"/>
        </w:rPr>
        <w:t xml:space="preserve"> در ا</w:t>
      </w:r>
      <w:r w:rsidR="005B21A3" w:rsidRPr="003408E3">
        <w:rPr>
          <w:rStyle w:val="Char3"/>
          <w:spacing w:val="-2"/>
          <w:rtl/>
          <w:lang w:bidi="fa-IR"/>
        </w:rPr>
        <w:t>ی</w:t>
      </w:r>
      <w:r w:rsidRPr="003408E3">
        <w:rPr>
          <w:rStyle w:val="Char3"/>
          <w:spacing w:val="-2"/>
          <w:rtl/>
          <w:lang w:bidi="fa-IR"/>
        </w:rPr>
        <w:t>ن كلمات از علم نه</w:t>
      </w:r>
      <w:r w:rsidR="005B21A3" w:rsidRPr="003408E3">
        <w:rPr>
          <w:rStyle w:val="Char3"/>
          <w:spacing w:val="-2"/>
          <w:rtl/>
          <w:lang w:bidi="fa-IR"/>
        </w:rPr>
        <w:t>ی</w:t>
      </w:r>
      <w:r w:rsidRPr="003408E3">
        <w:rPr>
          <w:rStyle w:val="Char3"/>
          <w:spacing w:val="-2"/>
          <w:rtl/>
          <w:lang w:bidi="fa-IR"/>
        </w:rPr>
        <w:t xml:space="preserve"> كرده. پ</w:t>
      </w:r>
      <w:r w:rsidR="005B21A3" w:rsidRPr="003408E3">
        <w:rPr>
          <w:rStyle w:val="Char3"/>
          <w:spacing w:val="-2"/>
          <w:rtl/>
          <w:lang w:bidi="fa-IR"/>
        </w:rPr>
        <w:t>ی</w:t>
      </w:r>
      <w:r w:rsidRPr="003408E3">
        <w:rPr>
          <w:rStyle w:val="Char3"/>
          <w:spacing w:val="-2"/>
          <w:rtl/>
          <w:lang w:bidi="fa-IR"/>
        </w:rPr>
        <w:t>ش</w:t>
      </w:r>
      <w:r w:rsidR="005B21A3" w:rsidRPr="003408E3">
        <w:rPr>
          <w:rStyle w:val="Char3"/>
          <w:spacing w:val="-2"/>
          <w:rtl/>
          <w:lang w:bidi="fa-IR"/>
        </w:rPr>
        <w:t>ی</w:t>
      </w:r>
      <w:r w:rsidRPr="003408E3">
        <w:rPr>
          <w:rStyle w:val="Char3"/>
          <w:spacing w:val="-2"/>
          <w:rtl/>
          <w:lang w:bidi="fa-IR"/>
        </w:rPr>
        <w:t>ن</w:t>
      </w:r>
      <w:r w:rsidR="005B21A3" w:rsidRPr="003408E3">
        <w:rPr>
          <w:rStyle w:val="Char3"/>
          <w:spacing w:val="-2"/>
          <w:rtl/>
          <w:lang w:bidi="fa-IR"/>
        </w:rPr>
        <w:t>ی</w:t>
      </w:r>
      <w:r w:rsidRPr="003408E3">
        <w:rPr>
          <w:rStyle w:val="Char3"/>
          <w:spacing w:val="-2"/>
          <w:rtl/>
          <w:lang w:bidi="fa-IR"/>
        </w:rPr>
        <w:t>ان تصوف نخست علم د</w:t>
      </w:r>
      <w:r w:rsidR="005B21A3" w:rsidRPr="003408E3">
        <w:rPr>
          <w:rStyle w:val="Char3"/>
          <w:spacing w:val="-2"/>
          <w:rtl/>
          <w:lang w:bidi="fa-IR"/>
        </w:rPr>
        <w:t>ی</w:t>
      </w:r>
      <w:r w:rsidRPr="003408E3">
        <w:rPr>
          <w:rStyle w:val="Char3"/>
          <w:spacing w:val="-2"/>
          <w:rtl/>
          <w:lang w:bidi="fa-IR"/>
        </w:rPr>
        <w:t>ن</w:t>
      </w:r>
      <w:r w:rsidR="00101A36" w:rsidRPr="003408E3">
        <w:rPr>
          <w:rStyle w:val="Char3"/>
          <w:spacing w:val="-2"/>
          <w:rtl/>
          <w:lang w:bidi="fa-IR"/>
        </w:rPr>
        <w:t xml:space="preserve"> می‌</w:t>
      </w:r>
      <w:r w:rsidRPr="003408E3">
        <w:rPr>
          <w:rStyle w:val="Char3"/>
          <w:spacing w:val="-2"/>
          <w:rtl/>
          <w:lang w:bidi="fa-IR"/>
        </w:rPr>
        <w:t>آموختند، اما طبق آنچه غزال</w:t>
      </w:r>
      <w:r w:rsidR="005B21A3" w:rsidRPr="003408E3">
        <w:rPr>
          <w:rStyle w:val="Char3"/>
          <w:spacing w:val="-2"/>
          <w:rtl/>
          <w:lang w:bidi="fa-IR"/>
        </w:rPr>
        <w:t>ی</w:t>
      </w:r>
      <w:r w:rsidRPr="003408E3">
        <w:rPr>
          <w:rStyle w:val="Char3"/>
          <w:spacing w:val="-2"/>
          <w:rtl/>
          <w:lang w:bidi="fa-IR"/>
        </w:rPr>
        <w:t xml:space="preserve"> پ</w:t>
      </w:r>
      <w:r w:rsidR="005B21A3" w:rsidRPr="003408E3">
        <w:rPr>
          <w:rStyle w:val="Char3"/>
          <w:spacing w:val="-2"/>
          <w:rtl/>
          <w:lang w:bidi="fa-IR"/>
        </w:rPr>
        <w:t>ی</w:t>
      </w:r>
      <w:r w:rsidRPr="003408E3">
        <w:rPr>
          <w:rStyle w:val="Char3"/>
          <w:spacing w:val="-2"/>
          <w:rtl/>
          <w:lang w:bidi="fa-IR"/>
        </w:rPr>
        <w:t>شنهاد كرده شخص</w:t>
      </w:r>
      <w:r w:rsidR="00155203" w:rsidRPr="003408E3">
        <w:rPr>
          <w:rStyle w:val="Char3"/>
          <w:spacing w:val="-2"/>
          <w:rtl/>
          <w:lang w:bidi="fa-IR"/>
        </w:rPr>
        <w:t xml:space="preserve"> بی‌</w:t>
      </w:r>
      <w:r w:rsidRPr="003408E3">
        <w:rPr>
          <w:rStyle w:val="Char3"/>
          <w:spacing w:val="-2"/>
          <w:rtl/>
          <w:lang w:bidi="fa-IR"/>
        </w:rPr>
        <w:t>علم با وسوسه</w:t>
      </w:r>
      <w:r w:rsidR="00101A36" w:rsidRPr="003408E3">
        <w:rPr>
          <w:rStyle w:val="Char3"/>
          <w:spacing w:val="-2"/>
          <w:rtl/>
          <w:lang w:bidi="fa-IR"/>
        </w:rPr>
        <w:t>‌ها</w:t>
      </w:r>
      <w:r w:rsidRPr="003408E3">
        <w:rPr>
          <w:rStyle w:val="Char3"/>
          <w:spacing w:val="-2"/>
          <w:rtl/>
          <w:lang w:bidi="fa-IR"/>
        </w:rPr>
        <w:t xml:space="preserve"> و اوهام خو</w:t>
      </w:r>
      <w:r w:rsidR="005B21A3" w:rsidRPr="003408E3">
        <w:rPr>
          <w:rStyle w:val="Char3"/>
          <w:spacing w:val="-2"/>
          <w:rtl/>
          <w:lang w:bidi="fa-IR"/>
        </w:rPr>
        <w:t>ی</w:t>
      </w:r>
      <w:r w:rsidRPr="003408E3">
        <w:rPr>
          <w:rStyle w:val="Char3"/>
          <w:spacing w:val="-2"/>
          <w:rtl/>
          <w:lang w:bidi="fa-IR"/>
        </w:rPr>
        <w:t>ش تنها</w:t>
      </w:r>
      <w:r w:rsidR="00101A36" w:rsidRPr="003408E3">
        <w:rPr>
          <w:rStyle w:val="Char3"/>
          <w:spacing w:val="-2"/>
          <w:rtl/>
          <w:lang w:bidi="fa-IR"/>
        </w:rPr>
        <w:t xml:space="preserve"> می‌</w:t>
      </w:r>
      <w:r w:rsidRPr="003408E3">
        <w:rPr>
          <w:rStyle w:val="Char3"/>
          <w:spacing w:val="-2"/>
          <w:rtl/>
          <w:lang w:bidi="fa-IR"/>
        </w:rPr>
        <w:t>ماند وش</w:t>
      </w:r>
      <w:r w:rsidR="005B21A3" w:rsidRPr="003408E3">
        <w:rPr>
          <w:rStyle w:val="Char3"/>
          <w:spacing w:val="-2"/>
          <w:rtl/>
          <w:lang w:bidi="fa-IR"/>
        </w:rPr>
        <w:t>ی</w:t>
      </w:r>
      <w:r w:rsidRPr="003408E3">
        <w:rPr>
          <w:rStyle w:val="Char3"/>
          <w:spacing w:val="-2"/>
          <w:rtl/>
          <w:lang w:bidi="fa-IR"/>
        </w:rPr>
        <w:t>طان هرگونه بخواهد با و</w:t>
      </w:r>
      <w:r w:rsidR="005B21A3" w:rsidRPr="003408E3">
        <w:rPr>
          <w:rStyle w:val="Char3"/>
          <w:spacing w:val="-2"/>
          <w:rtl/>
          <w:lang w:bidi="fa-IR"/>
        </w:rPr>
        <w:t>ی</w:t>
      </w:r>
      <w:r w:rsidRPr="003408E3">
        <w:rPr>
          <w:rStyle w:val="Char3"/>
          <w:spacing w:val="-2"/>
          <w:rtl/>
          <w:lang w:bidi="fa-IR"/>
        </w:rPr>
        <w:t xml:space="preserve"> باز</w:t>
      </w:r>
      <w:r w:rsidR="005B21A3" w:rsidRPr="003408E3">
        <w:rPr>
          <w:rStyle w:val="Char3"/>
          <w:spacing w:val="-2"/>
          <w:rtl/>
          <w:lang w:bidi="fa-IR"/>
        </w:rPr>
        <w:t>ی</w:t>
      </w:r>
      <w:r w:rsidRPr="003408E3">
        <w:rPr>
          <w:rStyle w:val="Char3"/>
          <w:spacing w:val="-2"/>
          <w:rtl/>
          <w:lang w:bidi="fa-IR"/>
        </w:rPr>
        <w:t xml:space="preserve"> م</w:t>
      </w:r>
      <w:r w:rsidR="005B21A3" w:rsidRPr="003408E3">
        <w:rPr>
          <w:rStyle w:val="Char3"/>
          <w:spacing w:val="-2"/>
          <w:rtl/>
          <w:lang w:bidi="fa-IR"/>
        </w:rPr>
        <w:t>ی</w:t>
      </w:r>
      <w:r w:rsidRPr="003408E3">
        <w:rPr>
          <w:rStyle w:val="Char3"/>
          <w:spacing w:val="-2"/>
          <w:rtl/>
          <w:lang w:bidi="fa-IR"/>
        </w:rPr>
        <w:t>كند، وسوس</w:t>
      </w:r>
      <w:r w:rsidR="009C63F6" w:rsidRPr="003408E3">
        <w:rPr>
          <w:rStyle w:val="Char3"/>
          <w:spacing w:val="-2"/>
          <w:rtl/>
          <w:lang w:bidi="fa-IR"/>
        </w:rPr>
        <w:t>ه</w:t>
      </w:r>
      <w:r w:rsidRPr="003408E3">
        <w:rPr>
          <w:rStyle w:val="Char3"/>
          <w:spacing w:val="-2"/>
          <w:rtl/>
          <w:lang w:bidi="fa-IR"/>
        </w:rPr>
        <w:t>‌ش</w:t>
      </w:r>
      <w:r w:rsidR="005B21A3" w:rsidRPr="003408E3">
        <w:rPr>
          <w:rStyle w:val="Char3"/>
          <w:spacing w:val="-2"/>
          <w:rtl/>
          <w:lang w:bidi="fa-IR"/>
        </w:rPr>
        <w:t>ی</w:t>
      </w:r>
      <w:r w:rsidRPr="003408E3">
        <w:rPr>
          <w:rStyle w:val="Char3"/>
          <w:spacing w:val="-2"/>
          <w:rtl/>
          <w:lang w:bidi="fa-IR"/>
        </w:rPr>
        <w:t>طان</w:t>
      </w:r>
      <w:r w:rsidR="005B21A3" w:rsidRPr="003408E3">
        <w:rPr>
          <w:rStyle w:val="Char3"/>
          <w:spacing w:val="-2"/>
          <w:rtl/>
          <w:lang w:bidi="fa-IR"/>
        </w:rPr>
        <w:t>ی</w:t>
      </w:r>
      <w:r w:rsidRPr="003408E3">
        <w:rPr>
          <w:rStyle w:val="Char3"/>
          <w:spacing w:val="-2"/>
          <w:rtl/>
          <w:lang w:bidi="fa-IR"/>
        </w:rPr>
        <w:t xml:space="preserve"> را در نظر و</w:t>
      </w:r>
      <w:r w:rsidR="005B21A3" w:rsidRPr="003408E3">
        <w:rPr>
          <w:rStyle w:val="Char3"/>
          <w:spacing w:val="-2"/>
          <w:rtl/>
          <w:lang w:bidi="fa-IR"/>
        </w:rPr>
        <w:t>ی</w:t>
      </w:r>
      <w:r w:rsidRPr="003408E3">
        <w:rPr>
          <w:rStyle w:val="Char3"/>
          <w:spacing w:val="-2"/>
          <w:rtl/>
          <w:lang w:bidi="fa-IR"/>
        </w:rPr>
        <w:t xml:space="preserve"> الهام و مناجات رحمان</w:t>
      </w:r>
      <w:r w:rsidR="005B21A3" w:rsidRPr="003408E3">
        <w:rPr>
          <w:rStyle w:val="Char3"/>
          <w:spacing w:val="-2"/>
          <w:rtl/>
          <w:lang w:bidi="fa-IR"/>
        </w:rPr>
        <w:t>ی</w:t>
      </w:r>
      <w:r w:rsidR="00101A36" w:rsidRPr="003408E3">
        <w:rPr>
          <w:rStyle w:val="Char3"/>
          <w:spacing w:val="-2"/>
          <w:rtl/>
          <w:lang w:bidi="fa-IR"/>
        </w:rPr>
        <w:t xml:space="preserve"> می‌</w:t>
      </w:r>
      <w:r w:rsidRPr="003408E3">
        <w:rPr>
          <w:rStyle w:val="Char3"/>
          <w:spacing w:val="-2"/>
          <w:rtl/>
          <w:lang w:bidi="fa-IR"/>
        </w:rPr>
        <w:t>نما</w:t>
      </w:r>
      <w:r w:rsidR="005B21A3" w:rsidRPr="003408E3">
        <w:rPr>
          <w:rStyle w:val="Char3"/>
          <w:spacing w:val="-2"/>
          <w:rtl/>
          <w:lang w:bidi="fa-IR"/>
        </w:rPr>
        <w:t>ی</w:t>
      </w:r>
      <w:r w:rsidRPr="003408E3">
        <w:rPr>
          <w:rStyle w:val="Char3"/>
          <w:spacing w:val="-2"/>
          <w:rtl/>
          <w:lang w:bidi="fa-IR"/>
        </w:rPr>
        <w:t>اند. البته ما منكر ا</w:t>
      </w:r>
      <w:r w:rsidR="005B21A3" w:rsidRPr="003408E3">
        <w:rPr>
          <w:rStyle w:val="Char3"/>
          <w:spacing w:val="-2"/>
          <w:rtl/>
          <w:lang w:bidi="fa-IR"/>
        </w:rPr>
        <w:t>ی</w:t>
      </w:r>
      <w:r w:rsidRPr="003408E3">
        <w:rPr>
          <w:rStyle w:val="Char3"/>
          <w:spacing w:val="-2"/>
          <w:rtl/>
          <w:lang w:bidi="fa-IR"/>
        </w:rPr>
        <w:t>ن ن</w:t>
      </w:r>
      <w:r w:rsidR="005B21A3" w:rsidRPr="003408E3">
        <w:rPr>
          <w:rStyle w:val="Char3"/>
          <w:spacing w:val="-2"/>
          <w:rtl/>
          <w:lang w:bidi="fa-IR"/>
        </w:rPr>
        <w:t>ی</w:t>
      </w:r>
      <w:r w:rsidRPr="003408E3">
        <w:rPr>
          <w:rStyle w:val="Char3"/>
          <w:spacing w:val="-2"/>
          <w:rtl/>
          <w:lang w:bidi="fa-IR"/>
        </w:rPr>
        <w:t>ست</w:t>
      </w:r>
      <w:r w:rsidR="005B21A3" w:rsidRPr="003408E3">
        <w:rPr>
          <w:rStyle w:val="Char3"/>
          <w:spacing w:val="-2"/>
          <w:rtl/>
          <w:lang w:bidi="fa-IR"/>
        </w:rPr>
        <w:t>ی</w:t>
      </w:r>
      <w:r w:rsidRPr="003408E3">
        <w:rPr>
          <w:rStyle w:val="Char3"/>
          <w:spacing w:val="-2"/>
          <w:rtl/>
          <w:lang w:bidi="fa-IR"/>
        </w:rPr>
        <w:t>م كه دل چون پا</w:t>
      </w:r>
      <w:r w:rsidR="005B21A3" w:rsidRPr="003408E3">
        <w:rPr>
          <w:rStyle w:val="Char3"/>
          <w:spacing w:val="-2"/>
          <w:rtl/>
          <w:lang w:bidi="fa-IR"/>
        </w:rPr>
        <w:t xml:space="preserve">ک </w:t>
      </w:r>
      <w:r w:rsidRPr="003408E3">
        <w:rPr>
          <w:rStyle w:val="Char3"/>
          <w:spacing w:val="-2"/>
          <w:rtl/>
          <w:lang w:bidi="fa-IR"/>
        </w:rPr>
        <w:t>شود انوار هدا</w:t>
      </w:r>
      <w:r w:rsidR="005B21A3" w:rsidRPr="003408E3">
        <w:rPr>
          <w:rStyle w:val="Char3"/>
          <w:spacing w:val="-2"/>
          <w:rtl/>
          <w:lang w:bidi="fa-IR"/>
        </w:rPr>
        <w:t>ی</w:t>
      </w:r>
      <w:r w:rsidRPr="003408E3">
        <w:rPr>
          <w:rStyle w:val="Char3"/>
          <w:spacing w:val="-2"/>
          <w:rtl/>
          <w:lang w:bidi="fa-IR"/>
        </w:rPr>
        <w:t>ت بر آن فرو</w:t>
      </w:r>
      <w:r w:rsidR="00101A36" w:rsidRPr="003408E3">
        <w:rPr>
          <w:rStyle w:val="Char3"/>
          <w:spacing w:val="-2"/>
          <w:rtl/>
          <w:lang w:bidi="fa-IR"/>
        </w:rPr>
        <w:t xml:space="preserve"> می‌</w:t>
      </w:r>
      <w:r w:rsidRPr="003408E3">
        <w:rPr>
          <w:rStyle w:val="Char3"/>
          <w:spacing w:val="-2"/>
          <w:rtl/>
          <w:lang w:bidi="fa-IR"/>
        </w:rPr>
        <w:t>ر</w:t>
      </w:r>
      <w:r w:rsidR="005B21A3" w:rsidRPr="003408E3">
        <w:rPr>
          <w:rStyle w:val="Char3"/>
          <w:spacing w:val="-2"/>
          <w:rtl/>
          <w:lang w:bidi="fa-IR"/>
        </w:rPr>
        <w:t>ی</w:t>
      </w:r>
      <w:r w:rsidRPr="003408E3">
        <w:rPr>
          <w:rStyle w:val="Char3"/>
          <w:spacing w:val="-2"/>
          <w:rtl/>
          <w:lang w:bidi="fa-IR"/>
        </w:rPr>
        <w:t>زد، اما پا</w:t>
      </w:r>
      <w:r w:rsidR="005B21A3" w:rsidRPr="003408E3">
        <w:rPr>
          <w:rStyle w:val="Char3"/>
          <w:spacing w:val="-2"/>
          <w:rtl/>
          <w:lang w:bidi="fa-IR"/>
        </w:rPr>
        <w:t xml:space="preserve">ک </w:t>
      </w:r>
      <w:r w:rsidRPr="003408E3">
        <w:rPr>
          <w:rStyle w:val="Char3"/>
          <w:spacing w:val="-2"/>
          <w:rtl/>
          <w:lang w:bidi="fa-IR"/>
        </w:rPr>
        <w:t>كردن دل مطابق علم (</w:t>
      </w:r>
      <w:r w:rsidR="005B21A3" w:rsidRPr="003408E3">
        <w:rPr>
          <w:rStyle w:val="Char3"/>
          <w:spacing w:val="-2"/>
          <w:rtl/>
          <w:lang w:bidi="fa-IR"/>
        </w:rPr>
        <w:t>ی</w:t>
      </w:r>
      <w:r w:rsidRPr="003408E3">
        <w:rPr>
          <w:rStyle w:val="Char3"/>
          <w:spacing w:val="-2"/>
          <w:rtl/>
          <w:lang w:bidi="fa-IR"/>
        </w:rPr>
        <w:t>عن</w:t>
      </w:r>
      <w:r w:rsidR="005B21A3" w:rsidRPr="003408E3">
        <w:rPr>
          <w:rStyle w:val="Char3"/>
          <w:spacing w:val="-2"/>
          <w:rtl/>
          <w:lang w:bidi="fa-IR"/>
        </w:rPr>
        <w:t>ی</w:t>
      </w:r>
      <w:r w:rsidRPr="003408E3">
        <w:rPr>
          <w:rStyle w:val="Char3"/>
          <w:spacing w:val="-2"/>
          <w:rtl/>
          <w:lang w:bidi="fa-IR"/>
        </w:rPr>
        <w:t xml:space="preserve"> فقه) با</w:t>
      </w:r>
      <w:r w:rsidR="005B21A3" w:rsidRPr="003408E3">
        <w:rPr>
          <w:rStyle w:val="Char3"/>
          <w:spacing w:val="-2"/>
          <w:rtl/>
          <w:lang w:bidi="fa-IR"/>
        </w:rPr>
        <w:t>ی</w:t>
      </w:r>
      <w:r w:rsidRPr="003408E3">
        <w:rPr>
          <w:rStyle w:val="Char3"/>
          <w:spacing w:val="-2"/>
          <w:rtl/>
          <w:lang w:bidi="fa-IR"/>
        </w:rPr>
        <w:t>د باشد نه مناف</w:t>
      </w:r>
      <w:r w:rsidR="005B21A3" w:rsidRPr="003408E3">
        <w:rPr>
          <w:rStyle w:val="Char3"/>
          <w:spacing w:val="-2"/>
          <w:rtl/>
          <w:lang w:bidi="fa-IR"/>
        </w:rPr>
        <w:t>ی</w:t>
      </w:r>
      <w:r w:rsidRPr="003408E3">
        <w:rPr>
          <w:rStyle w:val="Char3"/>
          <w:spacing w:val="-2"/>
          <w:rtl/>
          <w:lang w:bidi="fa-IR"/>
        </w:rPr>
        <w:t xml:space="preserve"> با آن مثل گرسنگ</w:t>
      </w:r>
      <w:r w:rsidR="005B21A3" w:rsidRPr="003408E3">
        <w:rPr>
          <w:rStyle w:val="Char3"/>
          <w:spacing w:val="-2"/>
          <w:rtl/>
          <w:lang w:bidi="fa-IR"/>
        </w:rPr>
        <w:t>ی</w:t>
      </w:r>
      <w:r w:rsidRPr="003408E3">
        <w:rPr>
          <w:rStyle w:val="Char3"/>
          <w:spacing w:val="-2"/>
          <w:rtl/>
          <w:lang w:bidi="fa-IR"/>
        </w:rPr>
        <w:t xml:space="preserve"> شد</w:t>
      </w:r>
      <w:r w:rsidR="005B21A3" w:rsidRPr="003408E3">
        <w:rPr>
          <w:rStyle w:val="Char3"/>
          <w:spacing w:val="-2"/>
          <w:rtl/>
          <w:lang w:bidi="fa-IR"/>
        </w:rPr>
        <w:t>ی</w:t>
      </w:r>
      <w:r w:rsidRPr="003408E3">
        <w:rPr>
          <w:rStyle w:val="Char3"/>
          <w:spacing w:val="-2"/>
          <w:rtl/>
          <w:lang w:bidi="fa-IR"/>
        </w:rPr>
        <w:t>د كش</w:t>
      </w:r>
      <w:r w:rsidR="005B21A3" w:rsidRPr="003408E3">
        <w:rPr>
          <w:rStyle w:val="Char3"/>
          <w:spacing w:val="-2"/>
          <w:rtl/>
          <w:lang w:bidi="fa-IR"/>
        </w:rPr>
        <w:t>ی</w:t>
      </w:r>
      <w:r w:rsidRPr="003408E3">
        <w:rPr>
          <w:rStyle w:val="Char3"/>
          <w:spacing w:val="-2"/>
          <w:rtl/>
          <w:lang w:bidi="fa-IR"/>
        </w:rPr>
        <w:t>دن و شب نخواب</w:t>
      </w:r>
      <w:r w:rsidR="005B21A3" w:rsidRPr="003408E3">
        <w:rPr>
          <w:rStyle w:val="Char3"/>
          <w:spacing w:val="-2"/>
          <w:rtl/>
          <w:lang w:bidi="fa-IR"/>
        </w:rPr>
        <w:t>ی</w:t>
      </w:r>
      <w:r w:rsidRPr="003408E3">
        <w:rPr>
          <w:rStyle w:val="Char3"/>
          <w:spacing w:val="-2"/>
          <w:rtl/>
          <w:lang w:bidi="fa-IR"/>
        </w:rPr>
        <w:t>دن و عمر در تخ</w:t>
      </w:r>
      <w:r w:rsidR="005B21A3" w:rsidRPr="003408E3">
        <w:rPr>
          <w:rStyle w:val="Char3"/>
          <w:spacing w:val="-2"/>
          <w:rtl/>
          <w:lang w:bidi="fa-IR"/>
        </w:rPr>
        <w:t>ی</w:t>
      </w:r>
      <w:r w:rsidRPr="003408E3">
        <w:rPr>
          <w:rStyle w:val="Char3"/>
          <w:spacing w:val="-2"/>
          <w:rtl/>
          <w:lang w:bidi="fa-IR"/>
        </w:rPr>
        <w:t>لات تباه ساختن كه شرعاً نه</w:t>
      </w:r>
      <w:r w:rsidR="005B21A3" w:rsidRPr="003408E3">
        <w:rPr>
          <w:rStyle w:val="Char3"/>
          <w:spacing w:val="-2"/>
          <w:rtl/>
          <w:lang w:bidi="fa-IR"/>
        </w:rPr>
        <w:t>ی</w:t>
      </w:r>
      <w:r w:rsidRPr="003408E3">
        <w:rPr>
          <w:rStyle w:val="Char3"/>
          <w:spacing w:val="-2"/>
          <w:rtl/>
          <w:lang w:bidi="fa-IR"/>
        </w:rPr>
        <w:t xml:space="preserve"> شده است. علم با</w:t>
      </w:r>
      <w:r w:rsidR="005B21A3" w:rsidRPr="003408E3">
        <w:rPr>
          <w:rStyle w:val="Char3"/>
          <w:spacing w:val="-2"/>
          <w:rtl/>
          <w:lang w:bidi="fa-IR"/>
        </w:rPr>
        <w:t>ی</w:t>
      </w:r>
      <w:r w:rsidRPr="003408E3">
        <w:rPr>
          <w:rStyle w:val="Char3"/>
          <w:spacing w:val="-2"/>
          <w:rtl/>
          <w:lang w:bidi="fa-IR"/>
        </w:rPr>
        <w:t>د ك</w:t>
      </w:r>
      <w:r w:rsidR="005B21A3" w:rsidRPr="003408E3">
        <w:rPr>
          <w:rStyle w:val="Char3"/>
          <w:spacing w:val="-2"/>
          <w:rtl/>
          <w:lang w:bidi="fa-IR"/>
        </w:rPr>
        <w:t>ی</w:t>
      </w:r>
      <w:r w:rsidRPr="003408E3">
        <w:rPr>
          <w:rStyle w:val="Char3"/>
          <w:spacing w:val="-2"/>
          <w:rtl/>
          <w:lang w:bidi="fa-IR"/>
        </w:rPr>
        <w:t>ف</w:t>
      </w:r>
      <w:r w:rsidR="005B21A3" w:rsidRPr="003408E3">
        <w:rPr>
          <w:rStyle w:val="Char3"/>
          <w:spacing w:val="-2"/>
          <w:rtl/>
          <w:lang w:bidi="fa-IR"/>
        </w:rPr>
        <w:t>ی</w:t>
      </w:r>
      <w:r w:rsidRPr="003408E3">
        <w:rPr>
          <w:rStyle w:val="Char3"/>
          <w:spacing w:val="-2"/>
          <w:rtl/>
          <w:lang w:bidi="fa-IR"/>
        </w:rPr>
        <w:t>ت ر</w:t>
      </w:r>
      <w:r w:rsidR="005B21A3" w:rsidRPr="003408E3">
        <w:rPr>
          <w:rStyle w:val="Char3"/>
          <w:spacing w:val="-2"/>
          <w:rtl/>
          <w:lang w:bidi="fa-IR"/>
        </w:rPr>
        <w:t>ی</w:t>
      </w:r>
      <w:r w:rsidRPr="003408E3">
        <w:rPr>
          <w:rStyle w:val="Char3"/>
          <w:spacing w:val="-2"/>
          <w:rtl/>
          <w:lang w:bidi="fa-IR"/>
        </w:rPr>
        <w:t>اضت را معلوم دارد و درست و نادرست آن را مشخص نما</w:t>
      </w:r>
      <w:r w:rsidR="005B21A3" w:rsidRPr="003408E3">
        <w:rPr>
          <w:rStyle w:val="Char3"/>
          <w:spacing w:val="-2"/>
          <w:rtl/>
          <w:lang w:bidi="fa-IR"/>
        </w:rPr>
        <w:t>ی</w:t>
      </w:r>
      <w:r w:rsidRPr="003408E3">
        <w:rPr>
          <w:rStyle w:val="Char3"/>
          <w:spacing w:val="-2"/>
          <w:rtl/>
          <w:lang w:bidi="fa-IR"/>
        </w:rPr>
        <w:t>د.</w:t>
      </w:r>
    </w:p>
    <w:p w:rsidR="009C6881" w:rsidRPr="003408E3" w:rsidRDefault="009C6881" w:rsidP="003408E3">
      <w:pPr>
        <w:widowControl w:val="0"/>
        <w:ind w:firstLine="284"/>
        <w:jc w:val="both"/>
        <w:rPr>
          <w:rStyle w:val="Char3"/>
          <w:spacing w:val="-2"/>
          <w:rtl/>
          <w:lang w:bidi="fa-IR"/>
        </w:rPr>
      </w:pPr>
      <w:r w:rsidRPr="003408E3">
        <w:rPr>
          <w:rStyle w:val="Char3"/>
          <w:spacing w:val="-2"/>
          <w:rtl/>
          <w:lang w:bidi="fa-IR"/>
        </w:rPr>
        <w:t>اما ش</w:t>
      </w:r>
      <w:r w:rsidR="005B21A3" w:rsidRPr="003408E3">
        <w:rPr>
          <w:rStyle w:val="Char3"/>
          <w:spacing w:val="-2"/>
          <w:rtl/>
          <w:lang w:bidi="fa-IR"/>
        </w:rPr>
        <w:t>ی</w:t>
      </w:r>
      <w:r w:rsidRPr="003408E3">
        <w:rPr>
          <w:rStyle w:val="Char3"/>
          <w:spacing w:val="-2"/>
          <w:rtl/>
          <w:lang w:bidi="fa-IR"/>
        </w:rPr>
        <w:t>طان جمع</w:t>
      </w:r>
      <w:r w:rsidR="005B21A3" w:rsidRPr="003408E3">
        <w:rPr>
          <w:rStyle w:val="Char3"/>
          <w:spacing w:val="-2"/>
          <w:rtl/>
          <w:lang w:bidi="fa-IR"/>
        </w:rPr>
        <w:t>ی</w:t>
      </w:r>
      <w:r w:rsidRPr="003408E3">
        <w:rPr>
          <w:rStyle w:val="Char3"/>
          <w:spacing w:val="-2"/>
          <w:rtl/>
          <w:lang w:bidi="fa-IR"/>
        </w:rPr>
        <w:t xml:space="preserve"> را به باز</w:t>
      </w:r>
      <w:r w:rsidR="005B21A3" w:rsidRPr="003408E3">
        <w:rPr>
          <w:rStyle w:val="Char3"/>
          <w:spacing w:val="-2"/>
          <w:rtl/>
          <w:lang w:bidi="fa-IR"/>
        </w:rPr>
        <w:t>ی</w:t>
      </w:r>
      <w:r w:rsidRPr="003408E3">
        <w:rPr>
          <w:rStyle w:val="Char3"/>
          <w:spacing w:val="-2"/>
          <w:rtl/>
          <w:lang w:bidi="fa-IR"/>
        </w:rPr>
        <w:t xml:space="preserve"> گرفته به ر</w:t>
      </w:r>
      <w:r w:rsidR="005B21A3" w:rsidRPr="003408E3">
        <w:rPr>
          <w:rStyle w:val="Char3"/>
          <w:spacing w:val="-2"/>
          <w:rtl/>
          <w:lang w:bidi="fa-IR"/>
        </w:rPr>
        <w:t>ی</w:t>
      </w:r>
      <w:r w:rsidRPr="003408E3">
        <w:rPr>
          <w:rStyle w:val="Char3"/>
          <w:spacing w:val="-2"/>
          <w:rtl/>
          <w:lang w:bidi="fa-IR"/>
        </w:rPr>
        <w:t>اضت بر خلاف علم رو</w:t>
      </w:r>
      <w:r w:rsidR="005B21A3" w:rsidRPr="003408E3">
        <w:rPr>
          <w:rStyle w:val="Char3"/>
          <w:spacing w:val="-2"/>
          <w:rtl/>
          <w:lang w:bidi="fa-IR"/>
        </w:rPr>
        <w:t>ی</w:t>
      </w:r>
      <w:r w:rsidRPr="003408E3">
        <w:rPr>
          <w:rStyle w:val="Char3"/>
          <w:spacing w:val="-2"/>
          <w:rtl/>
          <w:lang w:bidi="fa-IR"/>
        </w:rPr>
        <w:t xml:space="preserve"> كرده اند و از علم دور</w:t>
      </w:r>
      <w:r w:rsidR="005B21A3" w:rsidRPr="003408E3">
        <w:rPr>
          <w:rStyle w:val="Char3"/>
          <w:spacing w:val="-2"/>
          <w:rtl/>
          <w:lang w:bidi="fa-IR"/>
        </w:rPr>
        <w:t>ی</w:t>
      </w:r>
      <w:r w:rsidRPr="003408E3">
        <w:rPr>
          <w:rStyle w:val="Char3"/>
          <w:spacing w:val="-2"/>
          <w:rtl/>
          <w:lang w:bidi="fa-IR"/>
        </w:rPr>
        <w:t xml:space="preserve"> گز</w:t>
      </w:r>
      <w:r w:rsidR="005B21A3" w:rsidRPr="003408E3">
        <w:rPr>
          <w:rStyle w:val="Char3"/>
          <w:spacing w:val="-2"/>
          <w:rtl/>
          <w:lang w:bidi="fa-IR"/>
        </w:rPr>
        <w:t>ی</w:t>
      </w:r>
      <w:r w:rsidRPr="003408E3">
        <w:rPr>
          <w:rStyle w:val="Char3"/>
          <w:spacing w:val="-2"/>
          <w:rtl/>
          <w:lang w:bidi="fa-IR"/>
        </w:rPr>
        <w:t>ده. چنانكه ابوعل</w:t>
      </w:r>
      <w:r w:rsidR="005B21A3" w:rsidRPr="003408E3">
        <w:rPr>
          <w:rStyle w:val="Char3"/>
          <w:spacing w:val="-2"/>
          <w:rtl/>
          <w:lang w:bidi="fa-IR"/>
        </w:rPr>
        <w:t>ی</w:t>
      </w:r>
      <w:r w:rsidRPr="003408E3">
        <w:rPr>
          <w:rStyle w:val="Char3"/>
          <w:spacing w:val="-2"/>
          <w:rtl/>
          <w:lang w:bidi="fa-IR"/>
        </w:rPr>
        <w:t xml:space="preserve"> البنا از </w:t>
      </w:r>
      <w:r w:rsidR="005B21A3" w:rsidRPr="003408E3">
        <w:rPr>
          <w:rStyle w:val="Char3"/>
          <w:spacing w:val="-2"/>
          <w:rtl/>
          <w:lang w:bidi="fa-IR"/>
        </w:rPr>
        <w:t xml:space="preserve">یک </w:t>
      </w:r>
      <w:r w:rsidRPr="003408E3">
        <w:rPr>
          <w:rStyle w:val="Char3"/>
          <w:spacing w:val="-2"/>
          <w:rtl/>
          <w:lang w:bidi="fa-IR"/>
        </w:rPr>
        <w:t>صوف</w:t>
      </w:r>
      <w:r w:rsidR="005B21A3" w:rsidRPr="003408E3">
        <w:rPr>
          <w:rStyle w:val="Char3"/>
          <w:spacing w:val="-2"/>
          <w:rtl/>
          <w:lang w:bidi="fa-IR"/>
        </w:rPr>
        <w:t>ی</w:t>
      </w:r>
      <w:r w:rsidRPr="003408E3">
        <w:rPr>
          <w:rStyle w:val="Char3"/>
          <w:spacing w:val="-2"/>
          <w:rtl/>
          <w:lang w:bidi="fa-IR"/>
        </w:rPr>
        <w:t xml:space="preserve"> نقل</w:t>
      </w:r>
      <w:r w:rsidR="00101A36" w:rsidRPr="003408E3">
        <w:rPr>
          <w:rStyle w:val="Char3"/>
          <w:spacing w:val="-2"/>
          <w:rtl/>
          <w:lang w:bidi="fa-IR"/>
        </w:rPr>
        <w:t xml:space="preserve"> می‌</w:t>
      </w:r>
      <w:r w:rsidRPr="003408E3">
        <w:rPr>
          <w:rStyle w:val="Char3"/>
          <w:spacing w:val="-2"/>
          <w:rtl/>
          <w:lang w:bidi="fa-IR"/>
        </w:rPr>
        <w:t>كند كه</w:t>
      </w:r>
      <w:r w:rsidR="00101A36" w:rsidRPr="003408E3">
        <w:rPr>
          <w:rStyle w:val="Char3"/>
          <w:spacing w:val="-2"/>
          <w:rtl/>
          <w:lang w:bidi="fa-IR"/>
        </w:rPr>
        <w:t xml:space="preserve"> می‌</w:t>
      </w:r>
      <w:r w:rsidRPr="003408E3">
        <w:rPr>
          <w:rStyle w:val="Char3"/>
          <w:spacing w:val="-2"/>
          <w:rtl/>
          <w:lang w:bidi="fa-IR"/>
        </w:rPr>
        <w:t>گفت: ‌«قرآن حجاب است، پ</w:t>
      </w:r>
      <w:r w:rsidR="005B21A3" w:rsidRPr="003408E3">
        <w:rPr>
          <w:rStyle w:val="Char3"/>
          <w:spacing w:val="-2"/>
          <w:rtl/>
          <w:lang w:bidi="fa-IR"/>
        </w:rPr>
        <w:t>ی</w:t>
      </w:r>
      <w:r w:rsidRPr="003408E3">
        <w:rPr>
          <w:rStyle w:val="Char3"/>
          <w:spacing w:val="-2"/>
          <w:rtl/>
          <w:lang w:bidi="fa-IR"/>
        </w:rPr>
        <w:t xml:space="preserve">غمبر </w:t>
      </w:r>
      <w:r w:rsidR="00526AAC" w:rsidRPr="003408E3">
        <w:rPr>
          <w:rStyle w:val="Char3"/>
          <w:spacing w:val="-2"/>
          <w:lang w:bidi="fa-IR"/>
        </w:rPr>
        <w:sym w:font="AGA Arabesque" w:char="F072"/>
      </w:r>
      <w:r w:rsidRPr="003408E3">
        <w:rPr>
          <w:rStyle w:val="Char3"/>
          <w:spacing w:val="-2"/>
          <w:rtl/>
          <w:lang w:bidi="fa-IR"/>
        </w:rPr>
        <w:t xml:space="preserve"> حجاب است و م</w:t>
      </w:r>
      <w:r w:rsidR="005B21A3" w:rsidRPr="003408E3">
        <w:rPr>
          <w:rStyle w:val="Char3"/>
          <w:spacing w:val="-2"/>
          <w:rtl/>
          <w:lang w:bidi="fa-IR"/>
        </w:rPr>
        <w:t>ی</w:t>
      </w:r>
      <w:r w:rsidRPr="003408E3">
        <w:rPr>
          <w:rStyle w:val="Char3"/>
          <w:spacing w:val="-2"/>
          <w:rtl/>
          <w:lang w:bidi="fa-IR"/>
        </w:rPr>
        <w:t>ان خدا و بنده فاصله</w:t>
      </w:r>
      <w:r w:rsidR="00155203" w:rsidRPr="003408E3">
        <w:rPr>
          <w:rStyle w:val="Char3"/>
          <w:spacing w:val="-2"/>
          <w:rtl/>
          <w:lang w:bidi="fa-IR"/>
        </w:rPr>
        <w:t xml:space="preserve">‌ای </w:t>
      </w:r>
      <w:r w:rsidRPr="003408E3">
        <w:rPr>
          <w:rStyle w:val="Char3"/>
          <w:spacing w:val="-2"/>
          <w:rtl/>
          <w:lang w:bidi="fa-IR"/>
        </w:rPr>
        <w:t>ن</w:t>
      </w:r>
      <w:r w:rsidR="005B21A3" w:rsidRPr="003408E3">
        <w:rPr>
          <w:rStyle w:val="Char3"/>
          <w:spacing w:val="-2"/>
          <w:rtl/>
          <w:lang w:bidi="fa-IR"/>
        </w:rPr>
        <w:t>ی</w:t>
      </w:r>
      <w:r w:rsidRPr="003408E3">
        <w:rPr>
          <w:rStyle w:val="Char3"/>
          <w:spacing w:val="-2"/>
          <w:rtl/>
          <w:lang w:bidi="fa-IR"/>
        </w:rPr>
        <w:t>ست». عده</w:t>
      </w:r>
      <w:r w:rsidR="00155203" w:rsidRPr="003408E3">
        <w:rPr>
          <w:rStyle w:val="Char3"/>
          <w:spacing w:val="-2"/>
          <w:rtl/>
          <w:lang w:bidi="fa-IR"/>
        </w:rPr>
        <w:t xml:space="preserve">‌ای </w:t>
      </w:r>
      <w:r w:rsidRPr="003408E3">
        <w:rPr>
          <w:rStyle w:val="Char3"/>
          <w:spacing w:val="-2"/>
          <w:rtl/>
          <w:lang w:bidi="fa-IR"/>
        </w:rPr>
        <w:t>به كلمات ش</w:t>
      </w:r>
      <w:r w:rsidR="005B21A3" w:rsidRPr="003408E3">
        <w:rPr>
          <w:rStyle w:val="Char3"/>
          <w:spacing w:val="-2"/>
          <w:rtl/>
          <w:lang w:bidi="fa-IR"/>
        </w:rPr>
        <w:t>ی</w:t>
      </w:r>
      <w:r w:rsidRPr="003408E3">
        <w:rPr>
          <w:rStyle w:val="Char3"/>
          <w:spacing w:val="-2"/>
          <w:rtl/>
          <w:lang w:bidi="fa-IR"/>
        </w:rPr>
        <w:t>فته و فر</w:t>
      </w:r>
      <w:r w:rsidR="005B21A3" w:rsidRPr="003408E3">
        <w:rPr>
          <w:rStyle w:val="Char3"/>
          <w:spacing w:val="-2"/>
          <w:rtl/>
          <w:lang w:bidi="fa-IR"/>
        </w:rPr>
        <w:t>ی</w:t>
      </w:r>
      <w:r w:rsidRPr="003408E3">
        <w:rPr>
          <w:rStyle w:val="Char3"/>
          <w:spacing w:val="-2"/>
          <w:rtl/>
          <w:lang w:bidi="fa-IR"/>
        </w:rPr>
        <w:t>فته شده، عبادات را كنار گذاشتند، و گو</w:t>
      </w:r>
      <w:r w:rsidR="005B21A3" w:rsidRPr="003408E3">
        <w:rPr>
          <w:rStyle w:val="Char3"/>
          <w:spacing w:val="-2"/>
          <w:rtl/>
          <w:lang w:bidi="fa-IR"/>
        </w:rPr>
        <w:t>ی</w:t>
      </w:r>
      <w:r w:rsidRPr="003408E3">
        <w:rPr>
          <w:rStyle w:val="Char3"/>
          <w:spacing w:val="-2"/>
          <w:rtl/>
          <w:lang w:bidi="fa-IR"/>
        </w:rPr>
        <w:t>ند</w:t>
      </w:r>
      <w:r w:rsidR="009C63F6" w:rsidRPr="003408E3">
        <w:rPr>
          <w:rStyle w:val="Char3"/>
          <w:spacing w:val="-2"/>
          <w:rtl/>
          <w:lang w:bidi="fa-IR"/>
        </w:rPr>
        <w:t>ه</w:t>
      </w:r>
      <w:r w:rsidRPr="003408E3">
        <w:rPr>
          <w:rStyle w:val="Char3"/>
          <w:spacing w:val="-2"/>
          <w:rtl/>
          <w:lang w:bidi="fa-IR"/>
        </w:rPr>
        <w:t>‌ ا</w:t>
      </w:r>
      <w:r w:rsidR="005B21A3" w:rsidRPr="003408E3">
        <w:rPr>
          <w:rStyle w:val="Char3"/>
          <w:spacing w:val="-2"/>
          <w:rtl/>
          <w:lang w:bidi="fa-IR"/>
        </w:rPr>
        <w:t>ی</w:t>
      </w:r>
      <w:r w:rsidRPr="003408E3">
        <w:rPr>
          <w:rStyle w:val="Char3"/>
          <w:spacing w:val="-2"/>
          <w:rtl/>
          <w:lang w:bidi="fa-IR"/>
        </w:rPr>
        <w:t>ن سخنان از ترس كشتن خود را نهان كرد. از ضرار بن عمر نقل است كه گفت:‌ كسان</w:t>
      </w:r>
      <w:r w:rsidR="005B21A3" w:rsidRPr="003408E3">
        <w:rPr>
          <w:rStyle w:val="Char3"/>
          <w:spacing w:val="-2"/>
          <w:rtl/>
          <w:lang w:bidi="fa-IR"/>
        </w:rPr>
        <w:t>ی</w:t>
      </w:r>
      <w:r w:rsidRPr="003408E3">
        <w:rPr>
          <w:rStyle w:val="Char3"/>
          <w:spacing w:val="-2"/>
          <w:rtl/>
          <w:lang w:bidi="fa-IR"/>
        </w:rPr>
        <w:t xml:space="preserve"> علم آموز</w:t>
      </w:r>
      <w:r w:rsidR="005B21A3" w:rsidRPr="003408E3">
        <w:rPr>
          <w:rStyle w:val="Char3"/>
          <w:spacing w:val="-2"/>
          <w:rtl/>
          <w:lang w:bidi="fa-IR"/>
        </w:rPr>
        <w:t>ی</w:t>
      </w:r>
      <w:r w:rsidRPr="003408E3">
        <w:rPr>
          <w:rStyle w:val="Char3"/>
          <w:spacing w:val="-2"/>
          <w:rtl/>
          <w:lang w:bidi="fa-IR"/>
        </w:rPr>
        <w:t xml:space="preserve"> و همنش</w:t>
      </w:r>
      <w:r w:rsidR="005B21A3" w:rsidRPr="003408E3">
        <w:rPr>
          <w:rStyle w:val="Char3"/>
          <w:spacing w:val="-2"/>
          <w:rtl/>
          <w:lang w:bidi="fa-IR"/>
        </w:rPr>
        <w:t>ی</w:t>
      </w:r>
      <w:r w:rsidRPr="003408E3">
        <w:rPr>
          <w:rStyle w:val="Char3"/>
          <w:spacing w:val="-2"/>
          <w:rtl/>
          <w:lang w:bidi="fa-IR"/>
        </w:rPr>
        <w:t>ن</w:t>
      </w:r>
      <w:r w:rsidR="005B21A3" w:rsidRPr="003408E3">
        <w:rPr>
          <w:rStyle w:val="Char3"/>
          <w:spacing w:val="-2"/>
          <w:rtl/>
          <w:lang w:bidi="fa-IR"/>
        </w:rPr>
        <w:t>ی</w:t>
      </w:r>
      <w:r w:rsidRPr="003408E3">
        <w:rPr>
          <w:rStyle w:val="Char3"/>
          <w:spacing w:val="-2"/>
          <w:rtl/>
          <w:lang w:bidi="fa-IR"/>
        </w:rPr>
        <w:t xml:space="preserve"> با اهل علم را تر</w:t>
      </w:r>
      <w:r w:rsidR="005B21A3" w:rsidRPr="003408E3">
        <w:rPr>
          <w:rStyle w:val="Char3"/>
          <w:spacing w:val="-2"/>
          <w:rtl/>
          <w:lang w:bidi="fa-IR"/>
        </w:rPr>
        <w:t xml:space="preserve">ک </w:t>
      </w:r>
      <w:r w:rsidRPr="003408E3">
        <w:rPr>
          <w:rStyle w:val="Char3"/>
          <w:spacing w:val="-2"/>
          <w:rtl/>
          <w:lang w:bidi="fa-IR"/>
        </w:rPr>
        <w:t>گفته محراب نش</w:t>
      </w:r>
      <w:r w:rsidR="005B21A3" w:rsidRPr="003408E3">
        <w:rPr>
          <w:rStyle w:val="Char3"/>
          <w:spacing w:val="-2"/>
          <w:rtl/>
          <w:lang w:bidi="fa-IR"/>
        </w:rPr>
        <w:t>ی</w:t>
      </w:r>
      <w:r w:rsidRPr="003408E3">
        <w:rPr>
          <w:rStyle w:val="Char3"/>
          <w:spacing w:val="-2"/>
          <w:rtl/>
          <w:lang w:bidi="fa-IR"/>
        </w:rPr>
        <w:t>ن شده اند و به نماز و روزه پرداخته اند تا آنجا كه از ا</w:t>
      </w:r>
      <w:r w:rsidR="005B21A3" w:rsidRPr="003408E3">
        <w:rPr>
          <w:rStyle w:val="Char3"/>
          <w:spacing w:val="-2"/>
          <w:rtl/>
          <w:lang w:bidi="fa-IR"/>
        </w:rPr>
        <w:t>ی</w:t>
      </w:r>
      <w:r w:rsidRPr="003408E3">
        <w:rPr>
          <w:rStyle w:val="Char3"/>
          <w:spacing w:val="-2"/>
          <w:rtl/>
          <w:lang w:bidi="fa-IR"/>
        </w:rPr>
        <w:t>شان پوست و استخوان</w:t>
      </w:r>
      <w:r w:rsidR="005B21A3" w:rsidRPr="003408E3">
        <w:rPr>
          <w:rStyle w:val="Char3"/>
          <w:spacing w:val="-2"/>
          <w:rtl/>
          <w:lang w:bidi="fa-IR"/>
        </w:rPr>
        <w:t>ی</w:t>
      </w:r>
      <w:r w:rsidRPr="003408E3">
        <w:rPr>
          <w:rStyle w:val="Char3"/>
          <w:spacing w:val="-2"/>
          <w:rtl/>
          <w:lang w:bidi="fa-IR"/>
        </w:rPr>
        <w:t xml:space="preserve"> مانده، بد</w:t>
      </w:r>
      <w:r w:rsidR="005B21A3" w:rsidRPr="003408E3">
        <w:rPr>
          <w:rStyle w:val="Char3"/>
          <w:spacing w:val="-2"/>
          <w:rtl/>
          <w:lang w:bidi="fa-IR"/>
        </w:rPr>
        <w:t>ی</w:t>
      </w:r>
      <w:r w:rsidRPr="003408E3">
        <w:rPr>
          <w:rStyle w:val="Char3"/>
          <w:spacing w:val="-2"/>
          <w:rtl/>
          <w:lang w:bidi="fa-IR"/>
        </w:rPr>
        <w:t>ن گونه با سنت مخالفت كرده هلا</w:t>
      </w:r>
      <w:r w:rsidR="005B21A3" w:rsidRPr="003408E3">
        <w:rPr>
          <w:rStyle w:val="Char3"/>
          <w:spacing w:val="-2"/>
          <w:rtl/>
          <w:lang w:bidi="fa-IR"/>
        </w:rPr>
        <w:t xml:space="preserve">ک </w:t>
      </w:r>
      <w:r w:rsidRPr="003408E3">
        <w:rPr>
          <w:rStyle w:val="Char3"/>
          <w:spacing w:val="-2"/>
          <w:rtl/>
          <w:lang w:bidi="fa-IR"/>
        </w:rPr>
        <w:t>شدند به خدا قسم هر كس طبق جهل عمل و عبادت كند تباهكار</w:t>
      </w:r>
      <w:r w:rsidR="005B21A3" w:rsidRPr="003408E3">
        <w:rPr>
          <w:rStyle w:val="Char3"/>
          <w:spacing w:val="-2"/>
          <w:rtl/>
          <w:lang w:bidi="fa-IR"/>
        </w:rPr>
        <w:t>ی</w:t>
      </w:r>
      <w:r w:rsidRPr="003408E3">
        <w:rPr>
          <w:rStyle w:val="Char3"/>
          <w:spacing w:val="-2"/>
          <w:rtl/>
          <w:lang w:bidi="fa-IR"/>
        </w:rPr>
        <w:t>ش ب</w:t>
      </w:r>
      <w:r w:rsidR="005B21A3" w:rsidRPr="003408E3">
        <w:rPr>
          <w:rStyle w:val="Char3"/>
          <w:spacing w:val="-2"/>
          <w:rtl/>
          <w:lang w:bidi="fa-IR"/>
        </w:rPr>
        <w:t>ی</w:t>
      </w:r>
      <w:r w:rsidRPr="003408E3">
        <w:rPr>
          <w:rStyle w:val="Char3"/>
          <w:spacing w:val="-2"/>
          <w:rtl/>
          <w:lang w:bidi="fa-IR"/>
        </w:rPr>
        <w:t>ش از اصلاحگر</w:t>
      </w:r>
      <w:r w:rsidR="005B21A3" w:rsidRPr="003408E3">
        <w:rPr>
          <w:rStyle w:val="Char3"/>
          <w:spacing w:val="-2"/>
          <w:rtl/>
          <w:lang w:bidi="fa-IR"/>
        </w:rPr>
        <w:t>ی</w:t>
      </w:r>
      <w:r w:rsidRPr="003408E3">
        <w:rPr>
          <w:rStyle w:val="Char3"/>
          <w:spacing w:val="-2"/>
          <w:rtl/>
          <w:lang w:bidi="fa-IR"/>
        </w:rPr>
        <w:t xml:space="preserve"> اوست. </w:t>
      </w:r>
    </w:p>
    <w:p w:rsidR="009C6881" w:rsidRPr="0060162A" w:rsidRDefault="009C6881" w:rsidP="003408E3">
      <w:pPr>
        <w:widowControl w:val="0"/>
        <w:ind w:firstLine="284"/>
        <w:jc w:val="both"/>
        <w:rPr>
          <w:rStyle w:val="Char3"/>
          <w:rtl/>
          <w:lang w:bidi="fa-IR"/>
        </w:rPr>
      </w:pPr>
      <w:r w:rsidRPr="0060162A">
        <w:rPr>
          <w:rStyle w:val="Char3"/>
          <w:rtl/>
          <w:lang w:bidi="fa-IR"/>
        </w:rPr>
        <w:t>بس</w:t>
      </w:r>
      <w:r w:rsidR="005B21A3">
        <w:rPr>
          <w:rStyle w:val="Char3"/>
          <w:rtl/>
          <w:lang w:bidi="fa-IR"/>
        </w:rPr>
        <w:t>ی</w:t>
      </w:r>
      <w:r w:rsidRPr="0060162A">
        <w:rPr>
          <w:rStyle w:val="Char3"/>
          <w:rtl/>
          <w:lang w:bidi="fa-IR"/>
        </w:rPr>
        <w:t>ار</w:t>
      </w:r>
      <w:r w:rsidR="005B21A3">
        <w:rPr>
          <w:rStyle w:val="Char3"/>
          <w:rtl/>
          <w:lang w:bidi="fa-IR"/>
        </w:rPr>
        <w:t>ی</w:t>
      </w:r>
      <w:r w:rsidRPr="0060162A">
        <w:rPr>
          <w:rStyle w:val="Char3"/>
          <w:rtl/>
          <w:lang w:bidi="fa-IR"/>
        </w:rPr>
        <w:t xml:space="preserve"> از صوف</w:t>
      </w:r>
      <w:r w:rsidR="005B21A3">
        <w:rPr>
          <w:rStyle w:val="Char3"/>
          <w:rtl/>
          <w:lang w:bidi="fa-IR"/>
        </w:rPr>
        <w:t>ی</w:t>
      </w:r>
      <w:r w:rsidRPr="0060162A">
        <w:rPr>
          <w:rStyle w:val="Char3"/>
          <w:rtl/>
          <w:lang w:bidi="fa-IR"/>
        </w:rPr>
        <w:t>ه م</w:t>
      </w:r>
      <w:r w:rsidR="005B21A3">
        <w:rPr>
          <w:rStyle w:val="Char3"/>
          <w:rtl/>
          <w:lang w:bidi="fa-IR"/>
        </w:rPr>
        <w:t>ی</w:t>
      </w:r>
      <w:r w:rsidRPr="0060162A">
        <w:rPr>
          <w:rStyle w:val="Char3"/>
          <w:rtl/>
          <w:lang w:bidi="fa-IR"/>
        </w:rPr>
        <w:t>ان شر</w:t>
      </w:r>
      <w:r w:rsidR="005B21A3">
        <w:rPr>
          <w:rStyle w:val="Char3"/>
          <w:rtl/>
          <w:lang w:bidi="fa-IR"/>
        </w:rPr>
        <w:t>ی</w:t>
      </w:r>
      <w:r w:rsidRPr="0060162A">
        <w:rPr>
          <w:rStyle w:val="Char3"/>
          <w:rtl/>
          <w:lang w:bidi="fa-IR"/>
        </w:rPr>
        <w:t>عت و حق</w:t>
      </w:r>
      <w:r w:rsidR="005B21A3">
        <w:rPr>
          <w:rStyle w:val="Char3"/>
          <w:rtl/>
          <w:lang w:bidi="fa-IR"/>
        </w:rPr>
        <w:t>ی</w:t>
      </w:r>
      <w:r w:rsidRPr="0060162A">
        <w:rPr>
          <w:rStyle w:val="Char3"/>
          <w:rtl/>
          <w:lang w:bidi="fa-IR"/>
        </w:rPr>
        <w:t>قت فرق قا</w:t>
      </w:r>
      <w:r w:rsidR="005B21A3">
        <w:rPr>
          <w:rStyle w:val="Char3"/>
          <w:rtl/>
          <w:lang w:bidi="fa-IR"/>
        </w:rPr>
        <w:t>ی</w:t>
      </w:r>
      <w:r w:rsidRPr="0060162A">
        <w:rPr>
          <w:rStyle w:val="Char3"/>
          <w:rtl/>
          <w:lang w:bidi="fa-IR"/>
        </w:rPr>
        <w:t>ل شده اند، اما ا</w:t>
      </w:r>
      <w:r w:rsidR="005B21A3">
        <w:rPr>
          <w:rStyle w:val="Char3"/>
          <w:rtl/>
          <w:lang w:bidi="fa-IR"/>
        </w:rPr>
        <w:t>ی</w:t>
      </w:r>
      <w:r w:rsidRPr="0060162A">
        <w:rPr>
          <w:rStyle w:val="Char3"/>
          <w:rtl/>
          <w:lang w:bidi="fa-IR"/>
        </w:rPr>
        <w:t>ن جهالت است، ز</w:t>
      </w:r>
      <w:r w:rsidR="005B21A3">
        <w:rPr>
          <w:rStyle w:val="Char3"/>
          <w:rtl/>
          <w:lang w:bidi="fa-IR"/>
        </w:rPr>
        <w:t>ی</w:t>
      </w:r>
      <w:r w:rsidRPr="0060162A">
        <w:rPr>
          <w:rStyle w:val="Char3"/>
          <w:rtl/>
          <w:lang w:bidi="fa-IR"/>
        </w:rPr>
        <w:t>را شر</w:t>
      </w:r>
      <w:r w:rsidR="005B21A3">
        <w:rPr>
          <w:rStyle w:val="Char3"/>
          <w:rtl/>
          <w:lang w:bidi="fa-IR"/>
        </w:rPr>
        <w:t>ی</w:t>
      </w:r>
      <w:r w:rsidRPr="0060162A">
        <w:rPr>
          <w:rStyle w:val="Char3"/>
          <w:rtl/>
          <w:lang w:bidi="fa-IR"/>
        </w:rPr>
        <w:t>عت چ</w:t>
      </w:r>
      <w:r w:rsidR="005B21A3">
        <w:rPr>
          <w:rStyle w:val="Char3"/>
          <w:rtl/>
          <w:lang w:bidi="fa-IR"/>
        </w:rPr>
        <w:t>ی</w:t>
      </w:r>
      <w:r w:rsidRPr="0060162A">
        <w:rPr>
          <w:rStyle w:val="Char3"/>
          <w:rtl/>
          <w:lang w:bidi="fa-IR"/>
        </w:rPr>
        <w:t>ز</w:t>
      </w:r>
      <w:r w:rsidR="005B21A3">
        <w:rPr>
          <w:rStyle w:val="Char3"/>
          <w:rtl/>
          <w:lang w:bidi="fa-IR"/>
        </w:rPr>
        <w:t>ی</w:t>
      </w:r>
      <w:r w:rsidRPr="0060162A">
        <w:rPr>
          <w:rStyle w:val="Char3"/>
          <w:rtl/>
          <w:lang w:bidi="fa-IR"/>
        </w:rPr>
        <w:t xml:space="preserve"> جز حق</w:t>
      </w:r>
      <w:r w:rsidR="005B21A3">
        <w:rPr>
          <w:rStyle w:val="Char3"/>
          <w:rtl/>
          <w:lang w:bidi="fa-IR"/>
        </w:rPr>
        <w:t>ی</w:t>
      </w:r>
      <w:r w:rsidRPr="0060162A">
        <w:rPr>
          <w:rStyle w:val="Char3"/>
          <w:rtl/>
          <w:lang w:bidi="fa-IR"/>
        </w:rPr>
        <w:t>قت ن</w:t>
      </w:r>
      <w:r w:rsidR="005B21A3">
        <w:rPr>
          <w:rStyle w:val="Char3"/>
          <w:rtl/>
          <w:lang w:bidi="fa-IR"/>
        </w:rPr>
        <w:t>ی</w:t>
      </w:r>
      <w:r w:rsidRPr="0060162A">
        <w:rPr>
          <w:rStyle w:val="Char3"/>
          <w:rtl/>
          <w:lang w:bidi="fa-IR"/>
        </w:rPr>
        <w:t>ست؛ و اگر مقصودشان از حق</w:t>
      </w:r>
      <w:r w:rsidR="005B21A3">
        <w:rPr>
          <w:rStyle w:val="Char3"/>
          <w:rtl/>
          <w:lang w:bidi="fa-IR"/>
        </w:rPr>
        <w:t>ی</w:t>
      </w:r>
      <w:r w:rsidRPr="0060162A">
        <w:rPr>
          <w:rStyle w:val="Char3"/>
          <w:rtl/>
          <w:lang w:bidi="fa-IR"/>
        </w:rPr>
        <w:t>قت شناختِ «رخصت و عز</w:t>
      </w:r>
      <w:r w:rsidR="005B21A3">
        <w:rPr>
          <w:rStyle w:val="Char3"/>
          <w:rtl/>
          <w:lang w:bidi="fa-IR"/>
        </w:rPr>
        <w:t>ی</w:t>
      </w:r>
      <w:r w:rsidRPr="0060162A">
        <w:rPr>
          <w:rStyle w:val="Char3"/>
          <w:rtl/>
          <w:lang w:bidi="fa-IR"/>
        </w:rPr>
        <w:t>مت»</w:t>
      </w:r>
      <w:r w:rsidRPr="003408E3">
        <w:rPr>
          <w:rStyle w:val="Char3"/>
          <w:vertAlign w:val="superscript"/>
          <w:rtl/>
          <w:lang w:bidi="fa-IR"/>
        </w:rPr>
        <w:footnoteReference w:id="161"/>
      </w:r>
      <w:r w:rsidRPr="0060162A">
        <w:rPr>
          <w:rStyle w:val="Char3"/>
          <w:rtl/>
          <w:lang w:bidi="fa-IR"/>
        </w:rPr>
        <w:t xml:space="preserve"> است ا</w:t>
      </w:r>
      <w:r w:rsidR="005B21A3">
        <w:rPr>
          <w:rStyle w:val="Char3"/>
          <w:rtl/>
          <w:lang w:bidi="fa-IR"/>
        </w:rPr>
        <w:t>ی</w:t>
      </w:r>
      <w:r w:rsidRPr="0060162A">
        <w:rPr>
          <w:rStyle w:val="Char3"/>
          <w:rtl/>
          <w:lang w:bidi="fa-IR"/>
        </w:rPr>
        <w:t>نها هم خارج از شر</w:t>
      </w:r>
      <w:r w:rsidR="005B21A3">
        <w:rPr>
          <w:rStyle w:val="Char3"/>
          <w:rtl/>
          <w:lang w:bidi="fa-IR"/>
        </w:rPr>
        <w:t>ی</w:t>
      </w:r>
      <w:r w:rsidRPr="0060162A">
        <w:rPr>
          <w:rStyle w:val="Char3"/>
          <w:rtl/>
          <w:lang w:bidi="fa-IR"/>
        </w:rPr>
        <w:t>عت</w:t>
      </w:r>
      <w:r w:rsidR="00101A36">
        <w:rPr>
          <w:rStyle w:val="Char3"/>
          <w:rtl/>
          <w:lang w:bidi="fa-IR"/>
        </w:rPr>
        <w:t xml:space="preserve"> نمی‌</w:t>
      </w:r>
      <w:r w:rsidRPr="0060162A">
        <w:rPr>
          <w:rStyle w:val="Char3"/>
          <w:rtl/>
          <w:lang w:bidi="fa-IR"/>
        </w:rPr>
        <w:t>باشد. با</w:t>
      </w:r>
      <w:r w:rsidR="005B21A3">
        <w:rPr>
          <w:rStyle w:val="Char3"/>
          <w:rtl/>
          <w:lang w:bidi="fa-IR"/>
        </w:rPr>
        <w:t>ی</w:t>
      </w:r>
      <w:r w:rsidRPr="0060162A">
        <w:rPr>
          <w:rStyle w:val="Char3"/>
          <w:rtl/>
          <w:lang w:bidi="fa-IR"/>
        </w:rPr>
        <w:t>د دانست كه بعض</w:t>
      </w:r>
      <w:r w:rsidR="005B21A3">
        <w:rPr>
          <w:rStyle w:val="Char3"/>
          <w:rtl/>
          <w:lang w:bidi="fa-IR"/>
        </w:rPr>
        <w:t>ی</w:t>
      </w:r>
      <w:r w:rsidRPr="0060162A">
        <w:rPr>
          <w:rStyle w:val="Char3"/>
          <w:rtl/>
          <w:lang w:bidi="fa-IR"/>
        </w:rPr>
        <w:t xml:space="preserve"> قدما</w:t>
      </w:r>
      <w:r w:rsidR="005B21A3">
        <w:rPr>
          <w:rStyle w:val="Char3"/>
          <w:rtl/>
          <w:lang w:bidi="fa-IR"/>
        </w:rPr>
        <w:t>ی</w:t>
      </w:r>
      <w:r w:rsidRPr="0060162A">
        <w:rPr>
          <w:rStyle w:val="Char3"/>
          <w:rtl/>
          <w:lang w:bidi="fa-IR"/>
        </w:rPr>
        <w:t xml:space="preserve"> صوف</w:t>
      </w:r>
      <w:r w:rsidR="005B21A3">
        <w:rPr>
          <w:rStyle w:val="Char3"/>
          <w:rtl/>
          <w:lang w:bidi="fa-IR"/>
        </w:rPr>
        <w:t>ی</w:t>
      </w:r>
      <w:r w:rsidRPr="0060162A">
        <w:rPr>
          <w:rStyle w:val="Char3"/>
          <w:rtl/>
          <w:lang w:bidi="fa-IR"/>
        </w:rPr>
        <w:t>ه، اعراض از ظواهر شرع را منكر بودند، چنانكه سهل به عبدالله گفته است: «...علم همه حجت است [‌عل</w:t>
      </w:r>
      <w:r w:rsidR="005B21A3">
        <w:rPr>
          <w:rStyle w:val="Char3"/>
          <w:rtl/>
          <w:lang w:bidi="fa-IR"/>
        </w:rPr>
        <w:t>ی</w:t>
      </w:r>
      <w:r w:rsidRPr="0060162A">
        <w:rPr>
          <w:rStyle w:val="Char3"/>
          <w:rtl/>
          <w:lang w:bidi="fa-IR"/>
        </w:rPr>
        <w:t>ه تو]‌ الا آن مقدار كه عمل كن</w:t>
      </w:r>
      <w:r w:rsidR="005B21A3">
        <w:rPr>
          <w:rStyle w:val="Char3"/>
          <w:rtl/>
          <w:lang w:bidi="fa-IR"/>
        </w:rPr>
        <w:t>ی</w:t>
      </w:r>
      <w:r w:rsidRPr="0060162A">
        <w:rPr>
          <w:rStyle w:val="Char3"/>
          <w:rtl/>
          <w:lang w:bidi="fa-IR"/>
        </w:rPr>
        <w:t>، و عمل موقوف است بر كتاب و سنت؛ و سنت بر پا</w:t>
      </w:r>
      <w:r w:rsidR="005B21A3">
        <w:rPr>
          <w:rStyle w:val="Char3"/>
          <w:rtl/>
          <w:lang w:bidi="fa-IR"/>
        </w:rPr>
        <w:t>ی</w:t>
      </w:r>
      <w:r w:rsidR="009C63F6">
        <w:rPr>
          <w:rStyle w:val="Char3"/>
          <w:rtl/>
          <w:lang w:bidi="fa-IR"/>
        </w:rPr>
        <w:t>ه</w:t>
      </w:r>
      <w:r w:rsidRPr="0060162A">
        <w:rPr>
          <w:rStyle w:val="Char3"/>
          <w:rtl/>
          <w:lang w:bidi="fa-IR"/>
        </w:rPr>
        <w:t xml:space="preserve"> تقو</w:t>
      </w:r>
      <w:r w:rsidR="005B21A3">
        <w:rPr>
          <w:rStyle w:val="Char3"/>
          <w:rtl/>
          <w:lang w:bidi="fa-IR"/>
        </w:rPr>
        <w:t>ی</w:t>
      </w:r>
      <w:r w:rsidRPr="0060162A">
        <w:rPr>
          <w:rStyle w:val="Char3"/>
          <w:rtl/>
          <w:lang w:bidi="fa-IR"/>
        </w:rPr>
        <w:t xml:space="preserve"> قرار دارد». و همو گفته است:‌ «سواد را بر ب</w:t>
      </w:r>
      <w:r w:rsidR="005B21A3">
        <w:rPr>
          <w:rStyle w:val="Char3"/>
          <w:rtl/>
          <w:lang w:bidi="fa-IR"/>
        </w:rPr>
        <w:t>ی</w:t>
      </w:r>
      <w:r w:rsidRPr="0060162A">
        <w:rPr>
          <w:rStyle w:val="Char3"/>
          <w:rtl/>
          <w:lang w:bidi="fa-IR"/>
        </w:rPr>
        <w:t>اض نگه دار</w:t>
      </w:r>
      <w:r w:rsidR="005B21A3">
        <w:rPr>
          <w:rStyle w:val="Char3"/>
          <w:rtl/>
          <w:lang w:bidi="fa-IR"/>
        </w:rPr>
        <w:t>ی</w:t>
      </w:r>
      <w:r w:rsidRPr="0060162A">
        <w:rPr>
          <w:rStyle w:val="Char3"/>
          <w:rtl/>
          <w:lang w:bidi="fa-IR"/>
        </w:rPr>
        <w:t>د» و «هر كس تر</w:t>
      </w:r>
      <w:r w:rsidR="005B21A3">
        <w:rPr>
          <w:rStyle w:val="Char3"/>
          <w:rtl/>
          <w:lang w:bidi="fa-IR"/>
        </w:rPr>
        <w:t xml:space="preserve">ک </w:t>
      </w:r>
      <w:r w:rsidRPr="0060162A">
        <w:rPr>
          <w:rStyle w:val="Char3"/>
          <w:rtl/>
          <w:lang w:bidi="fa-IR"/>
        </w:rPr>
        <w:t>ظاهر كند به زندقه گرا</w:t>
      </w:r>
      <w:r w:rsidR="005B21A3">
        <w:rPr>
          <w:rStyle w:val="Char3"/>
          <w:rtl/>
          <w:lang w:bidi="fa-IR"/>
        </w:rPr>
        <w:t>یی</w:t>
      </w:r>
      <w:r w:rsidRPr="0060162A">
        <w:rPr>
          <w:rStyle w:val="Char3"/>
          <w:rtl/>
          <w:lang w:bidi="fa-IR"/>
        </w:rPr>
        <w:t>ده است» و «راه</w:t>
      </w:r>
      <w:r w:rsidR="005B21A3">
        <w:rPr>
          <w:rStyle w:val="Char3"/>
          <w:rtl/>
          <w:lang w:bidi="fa-IR"/>
        </w:rPr>
        <w:t>ی</w:t>
      </w:r>
      <w:r w:rsidRPr="0060162A">
        <w:rPr>
          <w:rStyle w:val="Char3"/>
          <w:rtl/>
          <w:lang w:bidi="fa-IR"/>
        </w:rPr>
        <w:t xml:space="preserve"> به سو</w:t>
      </w:r>
      <w:r w:rsidR="005B21A3">
        <w:rPr>
          <w:rStyle w:val="Char3"/>
          <w:rtl/>
          <w:lang w:bidi="fa-IR"/>
        </w:rPr>
        <w:t>ی</w:t>
      </w:r>
      <w:r w:rsidRPr="0060162A">
        <w:rPr>
          <w:rStyle w:val="Char3"/>
          <w:rtl/>
          <w:lang w:bidi="fa-IR"/>
        </w:rPr>
        <w:t xml:space="preserve"> خدا بهتر از علم ن</w:t>
      </w:r>
      <w:r w:rsidR="005B21A3">
        <w:rPr>
          <w:rStyle w:val="Char3"/>
          <w:rtl/>
          <w:lang w:bidi="fa-IR"/>
        </w:rPr>
        <w:t>ی</w:t>
      </w:r>
      <w:r w:rsidRPr="0060162A">
        <w:rPr>
          <w:rStyle w:val="Char3"/>
          <w:rtl/>
          <w:lang w:bidi="fa-IR"/>
        </w:rPr>
        <w:t xml:space="preserve">ست، </w:t>
      </w:r>
      <w:r w:rsidR="005B21A3">
        <w:rPr>
          <w:rStyle w:val="Char3"/>
          <w:rtl/>
          <w:lang w:bidi="fa-IR"/>
        </w:rPr>
        <w:t xml:space="preserve">یک </w:t>
      </w:r>
      <w:r w:rsidRPr="0060162A">
        <w:rPr>
          <w:rStyle w:val="Char3"/>
          <w:rtl/>
          <w:lang w:bidi="fa-IR"/>
        </w:rPr>
        <w:t>گام انحراف از طر</w:t>
      </w:r>
      <w:r w:rsidR="005B21A3">
        <w:rPr>
          <w:rStyle w:val="Char3"/>
          <w:rtl/>
          <w:lang w:bidi="fa-IR"/>
        </w:rPr>
        <w:t>ی</w:t>
      </w:r>
      <w:r w:rsidRPr="0060162A">
        <w:rPr>
          <w:rStyle w:val="Char3"/>
          <w:rtl/>
          <w:lang w:bidi="fa-IR"/>
        </w:rPr>
        <w:t>ق علم باعث چهل صباح سرگردان</w:t>
      </w:r>
      <w:r w:rsidR="005B21A3">
        <w:rPr>
          <w:rStyle w:val="Char3"/>
          <w:rtl/>
          <w:lang w:bidi="fa-IR"/>
        </w:rPr>
        <w:t>ی</w:t>
      </w:r>
      <w:r w:rsidRPr="0060162A">
        <w:rPr>
          <w:rStyle w:val="Char3"/>
          <w:rtl/>
          <w:lang w:bidi="fa-IR"/>
        </w:rPr>
        <w:t xml:space="preserve"> است». از ابوسع</w:t>
      </w:r>
      <w:r w:rsidR="005B21A3">
        <w:rPr>
          <w:rStyle w:val="Char3"/>
          <w:rtl/>
          <w:lang w:bidi="fa-IR"/>
        </w:rPr>
        <w:t>ی</w:t>
      </w:r>
      <w:r w:rsidRPr="0060162A">
        <w:rPr>
          <w:rStyle w:val="Char3"/>
          <w:rtl/>
          <w:lang w:bidi="fa-IR"/>
        </w:rPr>
        <w:t>د خراز نقل است كه گفت: «هر باطن</w:t>
      </w:r>
      <w:r w:rsidR="005B21A3">
        <w:rPr>
          <w:rStyle w:val="Char3"/>
          <w:rtl/>
          <w:lang w:bidi="fa-IR"/>
        </w:rPr>
        <w:t>ی</w:t>
      </w:r>
      <w:r w:rsidRPr="0060162A">
        <w:rPr>
          <w:rStyle w:val="Char3"/>
          <w:rtl/>
          <w:lang w:bidi="fa-IR"/>
        </w:rPr>
        <w:t xml:space="preserve"> كه مخالف ظاهر شرع باشد باطل است»، و ابوبكر دقاق گو</w:t>
      </w:r>
      <w:r w:rsidR="005B21A3">
        <w:rPr>
          <w:rStyle w:val="Char3"/>
          <w:rtl/>
          <w:lang w:bidi="fa-IR"/>
        </w:rPr>
        <w:t>ی</w:t>
      </w:r>
      <w:r w:rsidRPr="0060162A">
        <w:rPr>
          <w:rStyle w:val="Char3"/>
          <w:rtl/>
          <w:lang w:bidi="fa-IR"/>
        </w:rPr>
        <w:t>د:‌ ندا</w:t>
      </w:r>
      <w:r w:rsidR="005B21A3">
        <w:rPr>
          <w:rStyle w:val="Char3"/>
          <w:rtl/>
          <w:lang w:bidi="fa-IR"/>
        </w:rPr>
        <w:t>یی</w:t>
      </w:r>
      <w:r w:rsidRPr="0060162A">
        <w:rPr>
          <w:rStyle w:val="Char3"/>
          <w:rtl/>
          <w:lang w:bidi="fa-IR"/>
        </w:rPr>
        <w:t xml:space="preserve"> غ</w:t>
      </w:r>
      <w:r w:rsidR="005B21A3">
        <w:rPr>
          <w:rStyle w:val="Char3"/>
          <w:rtl/>
          <w:lang w:bidi="fa-IR"/>
        </w:rPr>
        <w:t>ی</w:t>
      </w:r>
      <w:r w:rsidRPr="0060162A">
        <w:rPr>
          <w:rStyle w:val="Char3"/>
          <w:rtl/>
          <w:lang w:bidi="fa-IR"/>
        </w:rPr>
        <w:t>ب</w:t>
      </w:r>
      <w:r w:rsidR="005B21A3">
        <w:rPr>
          <w:rStyle w:val="Char3"/>
          <w:rtl/>
          <w:lang w:bidi="fa-IR"/>
        </w:rPr>
        <w:t>ی</w:t>
      </w:r>
      <w:r w:rsidRPr="0060162A">
        <w:rPr>
          <w:rStyle w:val="Char3"/>
          <w:rtl/>
          <w:lang w:bidi="fa-IR"/>
        </w:rPr>
        <w:t xml:space="preserve"> شن</w:t>
      </w:r>
      <w:r w:rsidR="005B21A3">
        <w:rPr>
          <w:rStyle w:val="Char3"/>
          <w:rtl/>
          <w:lang w:bidi="fa-IR"/>
        </w:rPr>
        <w:t>ی</w:t>
      </w:r>
      <w:r w:rsidRPr="0060162A">
        <w:rPr>
          <w:rStyle w:val="Char3"/>
          <w:rtl/>
          <w:lang w:bidi="fa-IR"/>
        </w:rPr>
        <w:t>دم كه «هر حق</w:t>
      </w:r>
      <w:r w:rsidR="005B21A3">
        <w:rPr>
          <w:rStyle w:val="Char3"/>
          <w:rtl/>
          <w:lang w:bidi="fa-IR"/>
        </w:rPr>
        <w:t>ی</w:t>
      </w:r>
      <w:r w:rsidRPr="0060162A">
        <w:rPr>
          <w:rStyle w:val="Char3"/>
          <w:rtl/>
          <w:lang w:bidi="fa-IR"/>
        </w:rPr>
        <w:t>قت</w:t>
      </w:r>
      <w:r w:rsidR="005B21A3">
        <w:rPr>
          <w:rStyle w:val="Char3"/>
          <w:rtl/>
          <w:lang w:bidi="fa-IR"/>
        </w:rPr>
        <w:t>ی</w:t>
      </w:r>
      <w:r w:rsidRPr="0060162A">
        <w:rPr>
          <w:rStyle w:val="Char3"/>
          <w:rtl/>
          <w:lang w:bidi="fa-IR"/>
        </w:rPr>
        <w:t xml:space="preserve"> كه در آن عمل به شر</w:t>
      </w:r>
      <w:r w:rsidR="005B21A3">
        <w:rPr>
          <w:rStyle w:val="Char3"/>
          <w:rtl/>
          <w:lang w:bidi="fa-IR"/>
        </w:rPr>
        <w:t>ی</w:t>
      </w:r>
      <w:r w:rsidRPr="0060162A">
        <w:rPr>
          <w:rStyle w:val="Char3"/>
          <w:rtl/>
          <w:lang w:bidi="fa-IR"/>
        </w:rPr>
        <w:t>عت نباشد كفر است»، و خود غزال</w:t>
      </w:r>
      <w:r w:rsidR="005B21A3">
        <w:rPr>
          <w:rStyle w:val="Char3"/>
          <w:rtl/>
          <w:lang w:bidi="fa-IR"/>
        </w:rPr>
        <w:t>ی</w:t>
      </w:r>
      <w:r w:rsidRPr="0060162A">
        <w:rPr>
          <w:rStyle w:val="Char3"/>
          <w:rtl/>
          <w:lang w:bidi="fa-IR"/>
        </w:rPr>
        <w:t xml:space="preserve"> در كتاب الاح</w:t>
      </w:r>
      <w:r w:rsidR="005B21A3">
        <w:rPr>
          <w:rStyle w:val="Char3"/>
          <w:rtl/>
          <w:lang w:bidi="fa-IR"/>
        </w:rPr>
        <w:t>ی</w:t>
      </w:r>
      <w:r w:rsidRPr="0060162A">
        <w:rPr>
          <w:rStyle w:val="Char3"/>
          <w:rtl/>
          <w:lang w:bidi="fa-IR"/>
        </w:rPr>
        <w:t>اء نوشته هر كس گو</w:t>
      </w:r>
      <w:r w:rsidR="005B21A3">
        <w:rPr>
          <w:rStyle w:val="Char3"/>
          <w:rtl/>
          <w:lang w:bidi="fa-IR"/>
        </w:rPr>
        <w:t>ی</w:t>
      </w:r>
      <w:r w:rsidRPr="0060162A">
        <w:rPr>
          <w:rStyle w:val="Char3"/>
          <w:rtl/>
          <w:lang w:bidi="fa-IR"/>
        </w:rPr>
        <w:t>د: حق</w:t>
      </w:r>
      <w:r w:rsidR="005B21A3">
        <w:rPr>
          <w:rStyle w:val="Char3"/>
          <w:rtl/>
          <w:lang w:bidi="fa-IR"/>
        </w:rPr>
        <w:t>ی</w:t>
      </w:r>
      <w:r w:rsidRPr="0060162A">
        <w:rPr>
          <w:rStyle w:val="Char3"/>
          <w:rtl/>
          <w:lang w:bidi="fa-IR"/>
        </w:rPr>
        <w:t>قت مخالف شر</w:t>
      </w:r>
      <w:r w:rsidR="005B21A3">
        <w:rPr>
          <w:rStyle w:val="Char3"/>
          <w:rtl/>
          <w:lang w:bidi="fa-IR"/>
        </w:rPr>
        <w:t>ی</w:t>
      </w:r>
      <w:r w:rsidRPr="0060162A">
        <w:rPr>
          <w:rStyle w:val="Char3"/>
          <w:rtl/>
          <w:lang w:bidi="fa-IR"/>
        </w:rPr>
        <w:t>عت است و باطن خلاف ظاهر، ا</w:t>
      </w:r>
      <w:r w:rsidR="005B21A3">
        <w:rPr>
          <w:rStyle w:val="Char3"/>
          <w:rtl/>
          <w:lang w:bidi="fa-IR"/>
        </w:rPr>
        <w:t>ی</w:t>
      </w:r>
      <w:r w:rsidRPr="0060162A">
        <w:rPr>
          <w:rStyle w:val="Char3"/>
          <w:rtl/>
          <w:lang w:bidi="fa-IR"/>
        </w:rPr>
        <w:t>ن شخص به كفر نزد</w:t>
      </w:r>
      <w:r w:rsidR="005B21A3">
        <w:rPr>
          <w:rStyle w:val="Char3"/>
          <w:rtl/>
          <w:lang w:bidi="fa-IR"/>
        </w:rPr>
        <w:t>ی</w:t>
      </w:r>
      <w:r w:rsidRPr="0060162A">
        <w:rPr>
          <w:rStyle w:val="Char3"/>
          <w:rtl/>
          <w:lang w:bidi="fa-IR"/>
        </w:rPr>
        <w:t>كتر است تا ا</w:t>
      </w:r>
      <w:r w:rsidR="005B21A3">
        <w:rPr>
          <w:rStyle w:val="Char3"/>
          <w:rtl/>
          <w:lang w:bidi="fa-IR"/>
        </w:rPr>
        <w:t>ی</w:t>
      </w:r>
      <w:r w:rsidRPr="0060162A">
        <w:rPr>
          <w:rStyle w:val="Char3"/>
          <w:rtl/>
          <w:lang w:bidi="fa-IR"/>
        </w:rPr>
        <w:t>مان». ابن عق</w:t>
      </w:r>
      <w:r w:rsidR="005B21A3">
        <w:rPr>
          <w:rStyle w:val="Char3"/>
          <w:rtl/>
          <w:lang w:bidi="fa-IR"/>
        </w:rPr>
        <w:t>ی</w:t>
      </w:r>
      <w:r w:rsidRPr="0060162A">
        <w:rPr>
          <w:rStyle w:val="Char3"/>
          <w:rtl/>
          <w:lang w:bidi="fa-IR"/>
        </w:rPr>
        <w:t>ل گو</w:t>
      </w:r>
      <w:r w:rsidR="005B21A3">
        <w:rPr>
          <w:rStyle w:val="Char3"/>
          <w:rtl/>
          <w:lang w:bidi="fa-IR"/>
        </w:rPr>
        <w:t>ی</w:t>
      </w:r>
      <w:r w:rsidRPr="0060162A">
        <w:rPr>
          <w:rStyle w:val="Char3"/>
          <w:rtl/>
          <w:lang w:bidi="fa-IR"/>
        </w:rPr>
        <w:t>د: صوف</w:t>
      </w:r>
      <w:r w:rsidR="005B21A3">
        <w:rPr>
          <w:rStyle w:val="Char3"/>
          <w:rtl/>
          <w:lang w:bidi="fa-IR"/>
        </w:rPr>
        <w:t>ی</w:t>
      </w:r>
      <w:r w:rsidRPr="0060162A">
        <w:rPr>
          <w:rStyle w:val="Char3"/>
          <w:rtl/>
          <w:lang w:bidi="fa-IR"/>
        </w:rPr>
        <w:t>ه شر</w:t>
      </w:r>
      <w:r w:rsidR="005B21A3">
        <w:rPr>
          <w:rStyle w:val="Char3"/>
          <w:rtl/>
          <w:lang w:bidi="fa-IR"/>
        </w:rPr>
        <w:t>ی</w:t>
      </w:r>
      <w:r w:rsidRPr="0060162A">
        <w:rPr>
          <w:rStyle w:val="Char3"/>
          <w:rtl/>
          <w:lang w:bidi="fa-IR"/>
        </w:rPr>
        <w:t>عت را اسم نامد و حق</w:t>
      </w:r>
      <w:r w:rsidR="005B21A3">
        <w:rPr>
          <w:rStyle w:val="Char3"/>
          <w:rtl/>
          <w:lang w:bidi="fa-IR"/>
        </w:rPr>
        <w:t>ی</w:t>
      </w:r>
      <w:r w:rsidRPr="0060162A">
        <w:rPr>
          <w:rStyle w:val="Char3"/>
          <w:rtl/>
          <w:lang w:bidi="fa-IR"/>
        </w:rPr>
        <w:t>قت را معن</w:t>
      </w:r>
      <w:r w:rsidR="005B21A3">
        <w:rPr>
          <w:rStyle w:val="Char3"/>
          <w:rtl/>
          <w:lang w:bidi="fa-IR"/>
        </w:rPr>
        <w:t>ی</w:t>
      </w:r>
      <w:r w:rsidRPr="0060162A">
        <w:rPr>
          <w:rStyle w:val="Char3"/>
          <w:rtl/>
          <w:lang w:bidi="fa-IR"/>
        </w:rPr>
        <w:t xml:space="preserve"> آن، و ا</w:t>
      </w:r>
      <w:r w:rsidR="005B21A3">
        <w:rPr>
          <w:rStyle w:val="Char3"/>
          <w:rtl/>
          <w:lang w:bidi="fa-IR"/>
        </w:rPr>
        <w:t>ی</w:t>
      </w:r>
      <w:r w:rsidRPr="0060162A">
        <w:rPr>
          <w:rStyle w:val="Char3"/>
          <w:rtl/>
          <w:lang w:bidi="fa-IR"/>
        </w:rPr>
        <w:t>ن حرف خوب</w:t>
      </w:r>
      <w:r w:rsidR="005B21A3">
        <w:rPr>
          <w:rStyle w:val="Char3"/>
          <w:rtl/>
          <w:lang w:bidi="fa-IR"/>
        </w:rPr>
        <w:t>ی</w:t>
      </w:r>
      <w:r w:rsidRPr="0060162A">
        <w:rPr>
          <w:rStyle w:val="Char3"/>
          <w:rtl/>
          <w:lang w:bidi="fa-IR"/>
        </w:rPr>
        <w:t xml:space="preserve"> ن</w:t>
      </w:r>
      <w:r w:rsidR="005B21A3">
        <w:rPr>
          <w:rStyle w:val="Char3"/>
          <w:rtl/>
          <w:lang w:bidi="fa-IR"/>
        </w:rPr>
        <w:t>ی</w:t>
      </w:r>
      <w:r w:rsidRPr="0060162A">
        <w:rPr>
          <w:rStyle w:val="Char3"/>
          <w:rtl/>
          <w:lang w:bidi="fa-IR"/>
        </w:rPr>
        <w:t>ست ز</w:t>
      </w:r>
      <w:r w:rsidR="005B21A3">
        <w:rPr>
          <w:rStyle w:val="Char3"/>
          <w:rtl/>
          <w:lang w:bidi="fa-IR"/>
        </w:rPr>
        <w:t>ی</w:t>
      </w:r>
      <w:r w:rsidRPr="0060162A">
        <w:rPr>
          <w:rStyle w:val="Char3"/>
          <w:rtl/>
          <w:lang w:bidi="fa-IR"/>
        </w:rPr>
        <w:t>را خداوند شر</w:t>
      </w:r>
      <w:r w:rsidR="005B21A3">
        <w:rPr>
          <w:rStyle w:val="Char3"/>
          <w:rtl/>
          <w:lang w:bidi="fa-IR"/>
        </w:rPr>
        <w:t>ی</w:t>
      </w:r>
      <w:r w:rsidRPr="0060162A">
        <w:rPr>
          <w:rStyle w:val="Char3"/>
          <w:rtl/>
          <w:lang w:bidi="fa-IR"/>
        </w:rPr>
        <w:t>عت را برا</w:t>
      </w:r>
      <w:r w:rsidR="005B21A3">
        <w:rPr>
          <w:rStyle w:val="Char3"/>
          <w:rtl/>
          <w:lang w:bidi="fa-IR"/>
        </w:rPr>
        <w:t>ی</w:t>
      </w:r>
      <w:r w:rsidRPr="0060162A">
        <w:rPr>
          <w:rStyle w:val="Char3"/>
          <w:rtl/>
          <w:lang w:bidi="fa-IR"/>
        </w:rPr>
        <w:t xml:space="preserve"> مصالح خلق و آ</w:t>
      </w:r>
      <w:r w:rsidR="005B21A3">
        <w:rPr>
          <w:rStyle w:val="Char3"/>
          <w:rtl/>
          <w:lang w:bidi="fa-IR"/>
        </w:rPr>
        <w:t>یی</w:t>
      </w:r>
      <w:r w:rsidRPr="0060162A">
        <w:rPr>
          <w:rStyle w:val="Char3"/>
          <w:rtl/>
          <w:lang w:bidi="fa-IR"/>
        </w:rPr>
        <w:t>ن پرستش حق وضع كرده، د</w:t>
      </w:r>
      <w:r w:rsidR="005B21A3">
        <w:rPr>
          <w:rStyle w:val="Char3"/>
          <w:rtl/>
          <w:lang w:bidi="fa-IR"/>
        </w:rPr>
        <w:t>ی</w:t>
      </w:r>
      <w:r w:rsidRPr="0060162A">
        <w:rPr>
          <w:rStyle w:val="Char3"/>
          <w:rtl/>
          <w:lang w:bidi="fa-IR"/>
        </w:rPr>
        <w:t>گر چه حق</w:t>
      </w:r>
      <w:r w:rsidR="005B21A3">
        <w:rPr>
          <w:rStyle w:val="Char3"/>
          <w:rtl/>
          <w:lang w:bidi="fa-IR"/>
        </w:rPr>
        <w:t>ی</w:t>
      </w:r>
      <w:r w:rsidRPr="0060162A">
        <w:rPr>
          <w:rStyle w:val="Char3"/>
          <w:rtl/>
          <w:lang w:bidi="fa-IR"/>
        </w:rPr>
        <w:t>قت</w:t>
      </w:r>
      <w:r w:rsidR="005B21A3">
        <w:rPr>
          <w:rStyle w:val="Char3"/>
          <w:rtl/>
          <w:lang w:bidi="fa-IR"/>
        </w:rPr>
        <w:t>ی</w:t>
      </w:r>
      <w:r w:rsidRPr="0060162A">
        <w:rPr>
          <w:rStyle w:val="Char3"/>
          <w:rtl/>
          <w:lang w:bidi="fa-IR"/>
        </w:rPr>
        <w:t xml:space="preserve"> ورا</w:t>
      </w:r>
      <w:r w:rsidR="005B21A3">
        <w:rPr>
          <w:rStyle w:val="Char3"/>
          <w:rtl/>
          <w:lang w:bidi="fa-IR"/>
        </w:rPr>
        <w:t>ی</w:t>
      </w:r>
      <w:r w:rsidRPr="0060162A">
        <w:rPr>
          <w:rStyle w:val="Char3"/>
          <w:rtl/>
          <w:lang w:bidi="fa-IR"/>
        </w:rPr>
        <w:t xml:space="preserve"> ا</w:t>
      </w:r>
      <w:r w:rsidR="005B21A3">
        <w:rPr>
          <w:rStyle w:val="Char3"/>
          <w:rtl/>
          <w:lang w:bidi="fa-IR"/>
        </w:rPr>
        <w:t>ی</w:t>
      </w:r>
      <w:r w:rsidRPr="0060162A">
        <w:rPr>
          <w:rStyle w:val="Char3"/>
          <w:rtl/>
          <w:lang w:bidi="fa-IR"/>
        </w:rPr>
        <w:t>ن؟ مگر چ</w:t>
      </w:r>
      <w:r w:rsidR="005B21A3">
        <w:rPr>
          <w:rStyle w:val="Char3"/>
          <w:rtl/>
          <w:lang w:bidi="fa-IR"/>
        </w:rPr>
        <w:t>ی</w:t>
      </w:r>
      <w:r w:rsidRPr="0060162A">
        <w:rPr>
          <w:rStyle w:val="Char3"/>
          <w:rtl/>
          <w:lang w:bidi="fa-IR"/>
        </w:rPr>
        <w:t>زها</w:t>
      </w:r>
      <w:r w:rsidR="005B21A3">
        <w:rPr>
          <w:rStyle w:val="Char3"/>
          <w:rtl/>
          <w:lang w:bidi="fa-IR"/>
        </w:rPr>
        <w:t>یی</w:t>
      </w:r>
      <w:r w:rsidRPr="0060162A">
        <w:rPr>
          <w:rStyle w:val="Char3"/>
          <w:rtl/>
          <w:lang w:bidi="fa-IR"/>
        </w:rPr>
        <w:t xml:space="preserve"> كه از القائات ش</w:t>
      </w:r>
      <w:r w:rsidR="005B21A3">
        <w:rPr>
          <w:rStyle w:val="Char3"/>
          <w:rtl/>
          <w:lang w:bidi="fa-IR"/>
        </w:rPr>
        <w:t>ی</w:t>
      </w:r>
      <w:r w:rsidRPr="0060162A">
        <w:rPr>
          <w:rStyle w:val="Char3"/>
          <w:rtl/>
          <w:lang w:bidi="fa-IR"/>
        </w:rPr>
        <w:t>طان در دل افتد. هر كس حق</w:t>
      </w:r>
      <w:r w:rsidR="005B21A3">
        <w:rPr>
          <w:rStyle w:val="Char3"/>
          <w:rtl/>
          <w:lang w:bidi="fa-IR"/>
        </w:rPr>
        <w:t>ی</w:t>
      </w:r>
      <w:r w:rsidRPr="0060162A">
        <w:rPr>
          <w:rStyle w:val="Char3"/>
          <w:rtl/>
          <w:lang w:bidi="fa-IR"/>
        </w:rPr>
        <w:t>قت را در غ</w:t>
      </w:r>
      <w:r w:rsidR="005B21A3">
        <w:rPr>
          <w:rStyle w:val="Char3"/>
          <w:rtl/>
          <w:lang w:bidi="fa-IR"/>
        </w:rPr>
        <w:t>ی</w:t>
      </w:r>
      <w:r w:rsidRPr="0060162A">
        <w:rPr>
          <w:rStyle w:val="Char3"/>
          <w:rtl/>
          <w:lang w:bidi="fa-IR"/>
        </w:rPr>
        <w:t>ر شر</w:t>
      </w:r>
      <w:r w:rsidR="005B21A3">
        <w:rPr>
          <w:rStyle w:val="Char3"/>
          <w:rtl/>
          <w:lang w:bidi="fa-IR"/>
        </w:rPr>
        <w:t>ی</w:t>
      </w:r>
      <w:r w:rsidRPr="0060162A">
        <w:rPr>
          <w:rStyle w:val="Char3"/>
          <w:rtl/>
          <w:lang w:bidi="fa-IR"/>
        </w:rPr>
        <w:t>عت جو</w:t>
      </w:r>
      <w:r w:rsidR="005B21A3">
        <w:rPr>
          <w:rStyle w:val="Char3"/>
          <w:rtl/>
          <w:lang w:bidi="fa-IR"/>
        </w:rPr>
        <w:t>ی</w:t>
      </w:r>
      <w:r w:rsidRPr="0060162A">
        <w:rPr>
          <w:rStyle w:val="Char3"/>
          <w:rtl/>
          <w:lang w:bidi="fa-IR"/>
        </w:rPr>
        <w:t>د فر</w:t>
      </w:r>
      <w:r w:rsidR="005B21A3">
        <w:rPr>
          <w:rStyle w:val="Char3"/>
          <w:rtl/>
          <w:lang w:bidi="fa-IR"/>
        </w:rPr>
        <w:t>ی</w:t>
      </w:r>
      <w:r w:rsidRPr="0060162A">
        <w:rPr>
          <w:rStyle w:val="Char3"/>
          <w:rtl/>
          <w:lang w:bidi="fa-IR"/>
        </w:rPr>
        <w:t>بخورده</w:t>
      </w:r>
      <w:r w:rsidR="00155203">
        <w:rPr>
          <w:rStyle w:val="Char3"/>
          <w:rtl/>
          <w:lang w:bidi="fa-IR"/>
        </w:rPr>
        <w:t xml:space="preserve">‌ای </w:t>
      </w:r>
      <w:r w:rsidRPr="0060162A">
        <w:rPr>
          <w:rStyle w:val="Char3"/>
          <w:rtl/>
          <w:lang w:bidi="fa-IR"/>
        </w:rPr>
        <w:t>ب</w:t>
      </w:r>
      <w:r w:rsidR="005B21A3">
        <w:rPr>
          <w:rStyle w:val="Char3"/>
          <w:rtl/>
          <w:lang w:bidi="fa-IR"/>
        </w:rPr>
        <w:t>ی</w:t>
      </w:r>
      <w:r w:rsidRPr="0060162A">
        <w:rPr>
          <w:rStyle w:val="Char3"/>
          <w:rtl/>
          <w:lang w:bidi="fa-IR"/>
        </w:rPr>
        <w:t>ش ن</w:t>
      </w:r>
      <w:r w:rsidR="005B21A3">
        <w:rPr>
          <w:rStyle w:val="Char3"/>
          <w:rtl/>
          <w:lang w:bidi="fa-IR"/>
        </w:rPr>
        <w:t>ی</w:t>
      </w:r>
      <w:r w:rsidRPr="0060162A">
        <w:rPr>
          <w:rStyle w:val="Char3"/>
          <w:rtl/>
          <w:lang w:bidi="fa-IR"/>
        </w:rPr>
        <w:t>ست.</w:t>
      </w:r>
    </w:p>
    <w:p w:rsidR="009C6881" w:rsidRPr="00825224" w:rsidRDefault="009C6881" w:rsidP="00E253B1">
      <w:pPr>
        <w:pStyle w:val="a2"/>
        <w:rPr>
          <w:rtl/>
        </w:rPr>
      </w:pPr>
      <w:bookmarkStart w:id="174" w:name="_Toc271536208"/>
      <w:bookmarkStart w:id="175" w:name="_Toc238599009"/>
      <w:r w:rsidRPr="00825224">
        <w:rPr>
          <w:rtl/>
        </w:rPr>
        <w:t xml:space="preserve">تلبيس ابليس بر جماعتي از صوفيان كه كتابهاي خود را در </w:t>
      </w:r>
      <w:r>
        <w:rPr>
          <w:rtl/>
        </w:rPr>
        <w:t>خاك دفن كرده يا به آب شسته</w:t>
      </w:r>
      <w:r w:rsidR="003408E3">
        <w:rPr>
          <w:rFonts w:hint="cs"/>
          <w:rtl/>
        </w:rPr>
        <w:t>‌</w:t>
      </w:r>
      <w:r>
        <w:rPr>
          <w:rtl/>
        </w:rPr>
        <w:t>اند</w:t>
      </w:r>
      <w:bookmarkEnd w:id="174"/>
      <w:bookmarkEnd w:id="175"/>
    </w:p>
    <w:p w:rsidR="009C6881" w:rsidRPr="0060162A" w:rsidRDefault="009C6881" w:rsidP="003408E3">
      <w:pPr>
        <w:jc w:val="both"/>
        <w:rPr>
          <w:rStyle w:val="Char3"/>
          <w:rtl/>
          <w:lang w:bidi="fa-IR"/>
        </w:rPr>
      </w:pPr>
      <w:r w:rsidRPr="0060162A">
        <w:rPr>
          <w:rStyle w:val="Char3"/>
          <w:rtl/>
          <w:lang w:bidi="fa-IR"/>
        </w:rPr>
        <w:t>ابل</w:t>
      </w:r>
      <w:r w:rsidR="005B21A3">
        <w:rPr>
          <w:rStyle w:val="Char3"/>
          <w:rtl/>
          <w:lang w:bidi="fa-IR"/>
        </w:rPr>
        <w:t>ی</w:t>
      </w:r>
      <w:r w:rsidRPr="0060162A">
        <w:rPr>
          <w:rStyle w:val="Char3"/>
          <w:rtl/>
          <w:lang w:bidi="fa-IR"/>
        </w:rPr>
        <w:t>س جمع</w:t>
      </w:r>
      <w:r w:rsidR="005B21A3">
        <w:rPr>
          <w:rStyle w:val="Char3"/>
          <w:rtl/>
          <w:lang w:bidi="fa-IR"/>
        </w:rPr>
        <w:t>ی</w:t>
      </w:r>
      <w:r w:rsidRPr="0060162A">
        <w:rPr>
          <w:rStyle w:val="Char3"/>
          <w:rtl/>
          <w:lang w:bidi="fa-IR"/>
        </w:rPr>
        <w:t xml:space="preserve"> از صوف</w:t>
      </w:r>
      <w:r w:rsidR="005B21A3">
        <w:rPr>
          <w:rStyle w:val="Char3"/>
          <w:rtl/>
          <w:lang w:bidi="fa-IR"/>
        </w:rPr>
        <w:t>ی</w:t>
      </w:r>
      <w:r w:rsidRPr="0060162A">
        <w:rPr>
          <w:rStyle w:val="Char3"/>
          <w:rtl/>
          <w:lang w:bidi="fa-IR"/>
        </w:rPr>
        <w:t>ان را كه به كتابت علم (فقه و حد</w:t>
      </w:r>
      <w:r w:rsidR="005B21A3">
        <w:rPr>
          <w:rStyle w:val="Char3"/>
          <w:rtl/>
          <w:lang w:bidi="fa-IR"/>
        </w:rPr>
        <w:t>ی</w:t>
      </w:r>
      <w:r w:rsidRPr="0060162A">
        <w:rPr>
          <w:rStyle w:val="Char3"/>
          <w:rtl/>
          <w:lang w:bidi="fa-IR"/>
        </w:rPr>
        <w:t>ث) اشتغال داشتند، فر</w:t>
      </w:r>
      <w:r w:rsidR="005B21A3">
        <w:rPr>
          <w:rStyle w:val="Char3"/>
          <w:rtl/>
          <w:lang w:bidi="fa-IR"/>
        </w:rPr>
        <w:t>ی</w:t>
      </w:r>
      <w:r w:rsidRPr="0060162A">
        <w:rPr>
          <w:rStyle w:val="Char3"/>
          <w:rtl/>
          <w:lang w:bidi="fa-IR"/>
        </w:rPr>
        <w:t>فت و با ا</w:t>
      </w:r>
      <w:r w:rsidR="005B21A3">
        <w:rPr>
          <w:rStyle w:val="Char3"/>
          <w:rtl/>
          <w:lang w:bidi="fa-IR"/>
        </w:rPr>
        <w:t>ی</w:t>
      </w:r>
      <w:r w:rsidRPr="0060162A">
        <w:rPr>
          <w:rStyle w:val="Char3"/>
          <w:rtl/>
          <w:lang w:bidi="fa-IR"/>
        </w:rPr>
        <w:t>ن شبهه كه مقصود از علم، عمل است آنان را واداشت كه نوشته</w:t>
      </w:r>
      <w:r w:rsidR="00101A36">
        <w:rPr>
          <w:rStyle w:val="Char3"/>
          <w:rtl/>
          <w:lang w:bidi="fa-IR"/>
        </w:rPr>
        <w:t>‌ها</w:t>
      </w:r>
      <w:r w:rsidR="005B21A3">
        <w:rPr>
          <w:rStyle w:val="Char3"/>
          <w:rtl/>
          <w:lang w:bidi="fa-IR"/>
        </w:rPr>
        <w:t>ی</w:t>
      </w:r>
      <w:r w:rsidRPr="0060162A">
        <w:rPr>
          <w:rStyle w:val="Char3"/>
          <w:rtl/>
          <w:lang w:bidi="fa-IR"/>
        </w:rPr>
        <w:t xml:space="preserve"> خود را دفن كنند. آورده اند كه احمد بن اب</w:t>
      </w:r>
      <w:r w:rsidR="005B21A3">
        <w:rPr>
          <w:rStyle w:val="Char3"/>
          <w:rtl/>
          <w:lang w:bidi="fa-IR"/>
        </w:rPr>
        <w:t>ی</w:t>
      </w:r>
      <w:r w:rsidRPr="0060162A">
        <w:rPr>
          <w:rStyle w:val="Char3"/>
          <w:rtl/>
          <w:lang w:bidi="fa-IR"/>
        </w:rPr>
        <w:t xml:space="preserve"> الحوار</w:t>
      </w:r>
      <w:r w:rsidR="005B21A3">
        <w:rPr>
          <w:rStyle w:val="Char3"/>
          <w:rtl/>
          <w:lang w:bidi="fa-IR"/>
        </w:rPr>
        <w:t>ی</w:t>
      </w:r>
      <w:r w:rsidRPr="0060162A">
        <w:rPr>
          <w:rStyle w:val="Char3"/>
          <w:rtl/>
          <w:lang w:bidi="fa-IR"/>
        </w:rPr>
        <w:t xml:space="preserve"> كتبش را در در</w:t>
      </w:r>
      <w:r w:rsidR="005B21A3">
        <w:rPr>
          <w:rStyle w:val="Char3"/>
          <w:rtl/>
          <w:lang w:bidi="fa-IR"/>
        </w:rPr>
        <w:t>ی</w:t>
      </w:r>
      <w:r w:rsidRPr="0060162A">
        <w:rPr>
          <w:rStyle w:val="Char3"/>
          <w:rtl/>
          <w:lang w:bidi="fa-IR"/>
        </w:rPr>
        <w:t>ا انداخت و گفت: «چه ن</w:t>
      </w:r>
      <w:r w:rsidR="005B21A3">
        <w:rPr>
          <w:rStyle w:val="Char3"/>
          <w:rtl/>
          <w:lang w:bidi="fa-IR"/>
        </w:rPr>
        <w:t>ی</w:t>
      </w:r>
      <w:r w:rsidRPr="0060162A">
        <w:rPr>
          <w:rStyle w:val="Char3"/>
          <w:rtl/>
          <w:lang w:bidi="fa-IR"/>
        </w:rPr>
        <w:t>كو راهنما</w:t>
      </w:r>
      <w:r w:rsidR="005B21A3">
        <w:rPr>
          <w:rStyle w:val="Char3"/>
          <w:rtl/>
          <w:lang w:bidi="fa-IR"/>
        </w:rPr>
        <w:t>یی</w:t>
      </w:r>
      <w:r w:rsidRPr="0060162A">
        <w:rPr>
          <w:rStyle w:val="Char3"/>
          <w:rtl/>
          <w:lang w:bidi="fa-IR"/>
        </w:rPr>
        <w:t xml:space="preserve"> بود</w:t>
      </w:r>
      <w:r w:rsidR="005B21A3">
        <w:rPr>
          <w:rStyle w:val="Char3"/>
          <w:rtl/>
          <w:lang w:bidi="fa-IR"/>
        </w:rPr>
        <w:t>ی</w:t>
      </w:r>
      <w:r w:rsidRPr="0060162A">
        <w:rPr>
          <w:rStyle w:val="Char3"/>
          <w:rtl/>
          <w:lang w:bidi="fa-IR"/>
        </w:rPr>
        <w:t xml:space="preserve"> تو، اما سرگرم شدن به راهنما بعد از رس</w:t>
      </w:r>
      <w:r w:rsidR="005B21A3">
        <w:rPr>
          <w:rStyle w:val="Char3"/>
          <w:rtl/>
          <w:lang w:bidi="fa-IR"/>
        </w:rPr>
        <w:t>ی</w:t>
      </w:r>
      <w:r w:rsidRPr="0060162A">
        <w:rPr>
          <w:rStyle w:val="Char3"/>
          <w:rtl/>
          <w:lang w:bidi="fa-IR"/>
        </w:rPr>
        <w:t>دن به مقصد ب</w:t>
      </w:r>
      <w:r w:rsidR="005B21A3">
        <w:rPr>
          <w:rStyle w:val="Char3"/>
          <w:rtl/>
          <w:lang w:bidi="fa-IR"/>
        </w:rPr>
        <w:t>ی</w:t>
      </w:r>
      <w:r w:rsidRPr="0060162A">
        <w:rPr>
          <w:rStyle w:val="Char3"/>
          <w:rtl/>
          <w:lang w:bidi="fa-IR"/>
        </w:rPr>
        <w:t>هوده است». و</w:t>
      </w:r>
      <w:r w:rsidR="005B21A3">
        <w:rPr>
          <w:rStyle w:val="Char3"/>
          <w:rtl/>
          <w:lang w:bidi="fa-IR"/>
        </w:rPr>
        <w:t>ی</w:t>
      </w:r>
      <w:r w:rsidRPr="0060162A">
        <w:rPr>
          <w:rStyle w:val="Char3"/>
          <w:rtl/>
          <w:lang w:bidi="fa-IR"/>
        </w:rPr>
        <w:t xml:space="preserve"> س</w:t>
      </w:r>
      <w:r w:rsidR="005B21A3">
        <w:rPr>
          <w:rStyle w:val="Char3"/>
          <w:rtl/>
          <w:lang w:bidi="fa-IR"/>
        </w:rPr>
        <w:t>ی</w:t>
      </w:r>
      <w:r w:rsidRPr="0060162A">
        <w:rPr>
          <w:rStyle w:val="Char3"/>
          <w:rtl/>
          <w:lang w:bidi="fa-IR"/>
        </w:rPr>
        <w:t xml:space="preserve"> سال حد</w:t>
      </w:r>
      <w:r w:rsidR="005B21A3">
        <w:rPr>
          <w:rStyle w:val="Char3"/>
          <w:rtl/>
          <w:lang w:bidi="fa-IR"/>
        </w:rPr>
        <w:t>ی</w:t>
      </w:r>
      <w:r w:rsidRPr="0060162A">
        <w:rPr>
          <w:rStyle w:val="Char3"/>
          <w:rtl/>
          <w:lang w:bidi="fa-IR"/>
        </w:rPr>
        <w:t>ث طلب كرده و نوشته بود و چون در آن رشته به كمال رس</w:t>
      </w:r>
      <w:r w:rsidR="005B21A3">
        <w:rPr>
          <w:rStyle w:val="Char3"/>
          <w:rtl/>
          <w:lang w:bidi="fa-IR"/>
        </w:rPr>
        <w:t>ی</w:t>
      </w:r>
      <w:r w:rsidRPr="0060162A">
        <w:rPr>
          <w:rStyle w:val="Char3"/>
          <w:rtl/>
          <w:lang w:bidi="fa-IR"/>
        </w:rPr>
        <w:t>د كتابها</w:t>
      </w:r>
      <w:r w:rsidR="005B21A3">
        <w:rPr>
          <w:rStyle w:val="Char3"/>
          <w:rtl/>
          <w:lang w:bidi="fa-IR"/>
        </w:rPr>
        <w:t>ی</w:t>
      </w:r>
      <w:r w:rsidRPr="0060162A">
        <w:rPr>
          <w:rStyle w:val="Char3"/>
          <w:rtl/>
          <w:lang w:bidi="fa-IR"/>
        </w:rPr>
        <w:t xml:space="preserve"> خود را به آب سپرد و گفت:‌ «ا</w:t>
      </w:r>
      <w:r w:rsidR="005B21A3">
        <w:rPr>
          <w:rStyle w:val="Char3"/>
          <w:rtl/>
          <w:lang w:bidi="fa-IR"/>
        </w:rPr>
        <w:t>ی</w:t>
      </w:r>
      <w:r w:rsidRPr="0060162A">
        <w:rPr>
          <w:rStyle w:val="Char3"/>
          <w:rtl/>
          <w:lang w:bidi="fa-IR"/>
        </w:rPr>
        <w:t xml:space="preserve"> علم ا</w:t>
      </w:r>
      <w:r w:rsidR="005B21A3">
        <w:rPr>
          <w:rStyle w:val="Char3"/>
          <w:rtl/>
          <w:lang w:bidi="fa-IR"/>
        </w:rPr>
        <w:t>ی</w:t>
      </w:r>
      <w:r w:rsidRPr="0060162A">
        <w:rPr>
          <w:rStyle w:val="Char3"/>
          <w:rtl/>
          <w:lang w:bidi="fa-IR"/>
        </w:rPr>
        <w:t>ن كار نه خوار داشت توست و نه سب</w:t>
      </w:r>
      <w:r w:rsidR="005B21A3">
        <w:rPr>
          <w:rStyle w:val="Char3"/>
          <w:rtl/>
          <w:lang w:bidi="fa-IR"/>
        </w:rPr>
        <w:t xml:space="preserve">ک </w:t>
      </w:r>
      <w:r w:rsidRPr="0060162A">
        <w:rPr>
          <w:rStyle w:val="Char3"/>
          <w:rtl/>
          <w:lang w:bidi="fa-IR"/>
        </w:rPr>
        <w:t>شمردن تو، بلكه از آن روست كه تو را</w:t>
      </w:r>
      <w:r w:rsidR="00101A36">
        <w:rPr>
          <w:rStyle w:val="Char3"/>
          <w:rtl/>
          <w:lang w:bidi="fa-IR"/>
        </w:rPr>
        <w:t xml:space="preserve"> می‌</w:t>
      </w:r>
      <w:r w:rsidRPr="0060162A">
        <w:rPr>
          <w:rStyle w:val="Char3"/>
          <w:rtl/>
          <w:lang w:bidi="fa-IR"/>
        </w:rPr>
        <w:t xml:space="preserve">خواستم تا به خدا ره </w:t>
      </w:r>
      <w:r w:rsidR="005B21A3">
        <w:rPr>
          <w:rStyle w:val="Char3"/>
          <w:rtl/>
          <w:lang w:bidi="fa-IR"/>
        </w:rPr>
        <w:t>ی</w:t>
      </w:r>
      <w:r w:rsidRPr="0060162A">
        <w:rPr>
          <w:rStyle w:val="Char3"/>
          <w:rtl/>
          <w:lang w:bidi="fa-IR"/>
        </w:rPr>
        <w:t xml:space="preserve">ابم، اكنون كه راه </w:t>
      </w:r>
      <w:r w:rsidR="005B21A3">
        <w:rPr>
          <w:rStyle w:val="Char3"/>
          <w:rtl/>
          <w:lang w:bidi="fa-IR"/>
        </w:rPr>
        <w:t>ی</w:t>
      </w:r>
      <w:r w:rsidRPr="0060162A">
        <w:rPr>
          <w:rStyle w:val="Char3"/>
          <w:rtl/>
          <w:lang w:bidi="fa-IR"/>
        </w:rPr>
        <w:t>افتم از تو</w:t>
      </w:r>
      <w:r w:rsidR="00155203">
        <w:rPr>
          <w:rStyle w:val="Char3"/>
          <w:rtl/>
          <w:lang w:bidi="fa-IR"/>
        </w:rPr>
        <w:t xml:space="preserve"> بی‌</w:t>
      </w:r>
      <w:r w:rsidRPr="0060162A">
        <w:rPr>
          <w:rStyle w:val="Char3"/>
          <w:rtl/>
          <w:lang w:bidi="fa-IR"/>
        </w:rPr>
        <w:t>ن</w:t>
      </w:r>
      <w:r w:rsidR="005B21A3">
        <w:rPr>
          <w:rStyle w:val="Char3"/>
          <w:rtl/>
          <w:lang w:bidi="fa-IR"/>
        </w:rPr>
        <w:t>ی</w:t>
      </w:r>
      <w:r w:rsidRPr="0060162A">
        <w:rPr>
          <w:rStyle w:val="Char3"/>
          <w:rtl/>
          <w:lang w:bidi="fa-IR"/>
        </w:rPr>
        <w:t>از شده ام». دربار</w:t>
      </w:r>
      <w:r w:rsidR="009C63F6">
        <w:rPr>
          <w:rStyle w:val="Char3"/>
          <w:rtl/>
          <w:lang w:bidi="fa-IR"/>
        </w:rPr>
        <w:t>ه</w:t>
      </w:r>
      <w:r w:rsidRPr="0060162A">
        <w:rPr>
          <w:rStyle w:val="Char3"/>
          <w:rtl/>
          <w:lang w:bidi="fa-IR"/>
        </w:rPr>
        <w:t xml:space="preserve"> ابوالحس</w:t>
      </w:r>
      <w:r w:rsidR="005B21A3">
        <w:rPr>
          <w:rStyle w:val="Char3"/>
          <w:rtl/>
          <w:lang w:bidi="fa-IR"/>
        </w:rPr>
        <w:t>ی</w:t>
      </w:r>
      <w:r w:rsidRPr="0060162A">
        <w:rPr>
          <w:rStyle w:val="Char3"/>
          <w:rtl/>
          <w:lang w:bidi="fa-IR"/>
        </w:rPr>
        <w:t>ن بن خلاّل نوشته اند كه خوش فهم بود و در آموختن حد</w:t>
      </w:r>
      <w:r w:rsidR="005B21A3">
        <w:rPr>
          <w:rStyle w:val="Char3"/>
          <w:rtl/>
          <w:lang w:bidi="fa-IR"/>
        </w:rPr>
        <w:t>ی</w:t>
      </w:r>
      <w:r w:rsidRPr="0060162A">
        <w:rPr>
          <w:rStyle w:val="Char3"/>
          <w:rtl/>
          <w:lang w:bidi="fa-IR"/>
        </w:rPr>
        <w:t>ث پا</w:t>
      </w:r>
      <w:r w:rsidR="005B21A3">
        <w:rPr>
          <w:rStyle w:val="Char3"/>
          <w:rtl/>
          <w:lang w:bidi="fa-IR"/>
        </w:rPr>
        <w:t>ی</w:t>
      </w:r>
      <w:r w:rsidRPr="0060162A">
        <w:rPr>
          <w:rStyle w:val="Char3"/>
          <w:rtl/>
          <w:lang w:bidi="fa-IR"/>
        </w:rPr>
        <w:t>دار؛ مدت</w:t>
      </w:r>
      <w:r w:rsidR="005B21A3">
        <w:rPr>
          <w:rStyle w:val="Char3"/>
          <w:rtl/>
          <w:lang w:bidi="fa-IR"/>
        </w:rPr>
        <w:t>ی</w:t>
      </w:r>
      <w:r w:rsidRPr="0060162A">
        <w:rPr>
          <w:rStyle w:val="Char3"/>
          <w:rtl/>
          <w:lang w:bidi="fa-IR"/>
        </w:rPr>
        <w:t xml:space="preserve"> به تصوف گرا</w:t>
      </w:r>
      <w:r w:rsidR="005B21A3">
        <w:rPr>
          <w:rStyle w:val="Char3"/>
          <w:rtl/>
          <w:lang w:bidi="fa-IR"/>
        </w:rPr>
        <w:t>یی</w:t>
      </w:r>
      <w:r w:rsidRPr="0060162A">
        <w:rPr>
          <w:rStyle w:val="Char3"/>
          <w:rtl/>
          <w:lang w:bidi="fa-IR"/>
        </w:rPr>
        <w:t>د و حد</w:t>
      </w:r>
      <w:r w:rsidR="005B21A3">
        <w:rPr>
          <w:rStyle w:val="Char3"/>
          <w:rtl/>
          <w:lang w:bidi="fa-IR"/>
        </w:rPr>
        <w:t>ی</w:t>
      </w:r>
      <w:r w:rsidRPr="0060162A">
        <w:rPr>
          <w:rStyle w:val="Char3"/>
          <w:rtl/>
          <w:lang w:bidi="fa-IR"/>
        </w:rPr>
        <w:t>ث را دور افكند و باز بر سر حد</w:t>
      </w:r>
      <w:r w:rsidR="005B21A3">
        <w:rPr>
          <w:rStyle w:val="Char3"/>
          <w:rtl/>
          <w:lang w:bidi="fa-IR"/>
        </w:rPr>
        <w:t>ی</w:t>
      </w:r>
      <w:r w:rsidRPr="0060162A">
        <w:rPr>
          <w:rStyle w:val="Char3"/>
          <w:rtl/>
          <w:lang w:bidi="fa-IR"/>
        </w:rPr>
        <w:t>ث نوشتن بازگشت. و ن</w:t>
      </w:r>
      <w:r w:rsidR="005B21A3">
        <w:rPr>
          <w:rStyle w:val="Char3"/>
          <w:rtl/>
          <w:lang w:bidi="fa-IR"/>
        </w:rPr>
        <w:t>ی</w:t>
      </w:r>
      <w:r w:rsidRPr="0060162A">
        <w:rPr>
          <w:rStyle w:val="Char3"/>
          <w:rtl/>
          <w:lang w:bidi="fa-IR"/>
        </w:rPr>
        <w:t>ز شن</w:t>
      </w:r>
      <w:r w:rsidR="005B21A3">
        <w:rPr>
          <w:rStyle w:val="Char3"/>
          <w:rtl/>
          <w:lang w:bidi="fa-IR"/>
        </w:rPr>
        <w:t>ی</w:t>
      </w:r>
      <w:r w:rsidRPr="0060162A">
        <w:rPr>
          <w:rStyle w:val="Char3"/>
          <w:rtl/>
          <w:lang w:bidi="fa-IR"/>
        </w:rPr>
        <w:t>ده ا</w:t>
      </w:r>
      <w:r w:rsidR="005B21A3">
        <w:rPr>
          <w:rStyle w:val="Char3"/>
          <w:rtl/>
          <w:lang w:bidi="fa-IR"/>
        </w:rPr>
        <w:t>ی</w:t>
      </w:r>
      <w:r w:rsidRPr="0060162A">
        <w:rPr>
          <w:rStyle w:val="Char3"/>
          <w:rtl/>
          <w:lang w:bidi="fa-IR"/>
        </w:rPr>
        <w:t>م كه او مقدار</w:t>
      </w:r>
      <w:r w:rsidR="005B21A3">
        <w:rPr>
          <w:rStyle w:val="Char3"/>
          <w:rtl/>
          <w:lang w:bidi="fa-IR"/>
        </w:rPr>
        <w:t>ی</w:t>
      </w:r>
      <w:r w:rsidRPr="0060162A">
        <w:rPr>
          <w:rStyle w:val="Char3"/>
          <w:rtl/>
          <w:lang w:bidi="fa-IR"/>
        </w:rPr>
        <w:t xml:space="preserve"> از آنچه را در جوان</w:t>
      </w:r>
      <w:r w:rsidR="005B21A3">
        <w:rPr>
          <w:rStyle w:val="Char3"/>
          <w:rtl/>
          <w:lang w:bidi="fa-IR"/>
        </w:rPr>
        <w:t>ی</w:t>
      </w:r>
      <w:r w:rsidRPr="0060162A">
        <w:rPr>
          <w:rStyle w:val="Char3"/>
          <w:rtl/>
          <w:lang w:bidi="fa-IR"/>
        </w:rPr>
        <w:t xml:space="preserve"> شن</w:t>
      </w:r>
      <w:r w:rsidR="005B21A3">
        <w:rPr>
          <w:rStyle w:val="Char3"/>
          <w:rtl/>
          <w:lang w:bidi="fa-IR"/>
        </w:rPr>
        <w:t>ی</w:t>
      </w:r>
      <w:r w:rsidRPr="0060162A">
        <w:rPr>
          <w:rStyle w:val="Char3"/>
          <w:rtl/>
          <w:lang w:bidi="fa-IR"/>
        </w:rPr>
        <w:t xml:space="preserve">ده و </w:t>
      </w:r>
      <w:r w:rsidR="005B21A3">
        <w:rPr>
          <w:rStyle w:val="Char3"/>
          <w:rtl/>
          <w:lang w:bidi="fa-IR"/>
        </w:rPr>
        <w:t>ی</w:t>
      </w:r>
      <w:r w:rsidRPr="0060162A">
        <w:rPr>
          <w:rStyle w:val="Char3"/>
          <w:rtl/>
          <w:lang w:bidi="fa-IR"/>
        </w:rPr>
        <w:t>ادداشت كرده بود به دجله ر</w:t>
      </w:r>
      <w:r w:rsidR="005B21A3">
        <w:rPr>
          <w:rStyle w:val="Char3"/>
          <w:rtl/>
          <w:lang w:bidi="fa-IR"/>
        </w:rPr>
        <w:t>ی</w:t>
      </w:r>
      <w:r w:rsidRPr="0060162A">
        <w:rPr>
          <w:rStyle w:val="Char3"/>
          <w:rtl/>
          <w:lang w:bidi="fa-IR"/>
        </w:rPr>
        <w:t>خت. نخست</w:t>
      </w:r>
      <w:r w:rsidR="005B21A3">
        <w:rPr>
          <w:rStyle w:val="Char3"/>
          <w:rtl/>
          <w:lang w:bidi="fa-IR"/>
        </w:rPr>
        <w:t>ی</w:t>
      </w:r>
      <w:r w:rsidRPr="0060162A">
        <w:rPr>
          <w:rStyle w:val="Char3"/>
          <w:rtl/>
          <w:lang w:bidi="fa-IR"/>
        </w:rPr>
        <w:t>ن مشا</w:t>
      </w:r>
      <w:r w:rsidR="005B21A3">
        <w:rPr>
          <w:rStyle w:val="Char3"/>
          <w:rtl/>
          <w:lang w:bidi="fa-IR"/>
        </w:rPr>
        <w:t>ی</w:t>
      </w:r>
      <w:r w:rsidRPr="0060162A">
        <w:rPr>
          <w:rStyle w:val="Char3"/>
          <w:rtl/>
          <w:lang w:bidi="fa-IR"/>
        </w:rPr>
        <w:t>خ حد</w:t>
      </w:r>
      <w:r w:rsidR="005B21A3">
        <w:rPr>
          <w:rStyle w:val="Char3"/>
          <w:rtl/>
          <w:lang w:bidi="fa-IR"/>
        </w:rPr>
        <w:t>ی</w:t>
      </w:r>
      <w:r w:rsidRPr="0060162A">
        <w:rPr>
          <w:rStyle w:val="Char3"/>
          <w:rtl/>
          <w:lang w:bidi="fa-IR"/>
        </w:rPr>
        <w:t>ث او ابوالعباس اصم و هم طبقه ا</w:t>
      </w:r>
      <w:r w:rsidR="005B21A3">
        <w:rPr>
          <w:rStyle w:val="Char3"/>
          <w:rtl/>
          <w:lang w:bidi="fa-IR"/>
        </w:rPr>
        <w:t>یی</w:t>
      </w:r>
      <w:r w:rsidRPr="0060162A">
        <w:rPr>
          <w:rStyle w:val="Char3"/>
          <w:rtl/>
          <w:lang w:bidi="fa-IR"/>
        </w:rPr>
        <w:t xml:space="preserve"> او بوده اند كه از ا</w:t>
      </w:r>
      <w:r w:rsidR="005B21A3">
        <w:rPr>
          <w:rStyle w:val="Char3"/>
          <w:rtl/>
          <w:lang w:bidi="fa-IR"/>
        </w:rPr>
        <w:t>ی</w:t>
      </w:r>
      <w:r w:rsidRPr="0060162A">
        <w:rPr>
          <w:rStyle w:val="Char3"/>
          <w:rtl/>
          <w:lang w:bidi="fa-IR"/>
        </w:rPr>
        <w:t>شان حد</w:t>
      </w:r>
      <w:r w:rsidR="005B21A3">
        <w:rPr>
          <w:rStyle w:val="Char3"/>
          <w:rtl/>
          <w:lang w:bidi="fa-IR"/>
        </w:rPr>
        <w:t>ی</w:t>
      </w:r>
      <w:r w:rsidRPr="0060162A">
        <w:rPr>
          <w:rStyle w:val="Char3"/>
          <w:rtl/>
          <w:lang w:bidi="fa-IR"/>
        </w:rPr>
        <w:t>ث بس</w:t>
      </w:r>
      <w:r w:rsidR="005B21A3">
        <w:rPr>
          <w:rStyle w:val="Char3"/>
          <w:rtl/>
          <w:lang w:bidi="fa-IR"/>
        </w:rPr>
        <w:t>ی</w:t>
      </w:r>
      <w:r w:rsidRPr="0060162A">
        <w:rPr>
          <w:rStyle w:val="Char3"/>
          <w:rtl/>
          <w:lang w:bidi="fa-IR"/>
        </w:rPr>
        <w:t>ار شن</w:t>
      </w:r>
      <w:r w:rsidR="005B21A3">
        <w:rPr>
          <w:rStyle w:val="Char3"/>
          <w:rtl/>
          <w:lang w:bidi="fa-IR"/>
        </w:rPr>
        <w:t>ی</w:t>
      </w:r>
      <w:r w:rsidRPr="0060162A">
        <w:rPr>
          <w:rStyle w:val="Char3"/>
          <w:rtl/>
          <w:lang w:bidi="fa-IR"/>
        </w:rPr>
        <w:t>ده و نوشته بود. دربار</w:t>
      </w:r>
      <w:r w:rsidR="009C63F6">
        <w:rPr>
          <w:rStyle w:val="Char3"/>
          <w:rtl/>
          <w:lang w:bidi="fa-IR"/>
        </w:rPr>
        <w:t>ه</w:t>
      </w:r>
      <w:r w:rsidRPr="0060162A">
        <w:rPr>
          <w:rStyle w:val="Char3"/>
          <w:rtl/>
          <w:lang w:bidi="fa-IR"/>
        </w:rPr>
        <w:t xml:space="preserve"> موس</w:t>
      </w:r>
      <w:r w:rsidR="005B21A3">
        <w:rPr>
          <w:rStyle w:val="Char3"/>
          <w:rtl/>
          <w:lang w:bidi="fa-IR"/>
        </w:rPr>
        <w:t>ی</w:t>
      </w:r>
      <w:r w:rsidRPr="0060162A">
        <w:rPr>
          <w:rStyle w:val="Char3"/>
          <w:rtl/>
          <w:lang w:bidi="fa-IR"/>
        </w:rPr>
        <w:t xml:space="preserve"> بن هارون نقل است كه بر مشا</w:t>
      </w:r>
      <w:r w:rsidR="005B21A3">
        <w:rPr>
          <w:rStyle w:val="Char3"/>
          <w:rtl/>
          <w:lang w:bidi="fa-IR"/>
        </w:rPr>
        <w:t>ی</w:t>
      </w:r>
      <w:r w:rsidRPr="0060162A">
        <w:rPr>
          <w:rStyle w:val="Char3"/>
          <w:rtl/>
          <w:lang w:bidi="fa-IR"/>
        </w:rPr>
        <w:t>خ حد</w:t>
      </w:r>
      <w:r w:rsidR="005B21A3">
        <w:rPr>
          <w:rStyle w:val="Char3"/>
          <w:rtl/>
          <w:lang w:bidi="fa-IR"/>
        </w:rPr>
        <w:t>ی</w:t>
      </w:r>
      <w:r w:rsidRPr="0060162A">
        <w:rPr>
          <w:rStyle w:val="Char3"/>
          <w:rtl/>
          <w:lang w:bidi="fa-IR"/>
        </w:rPr>
        <w:t>ث جزوات</w:t>
      </w:r>
      <w:r w:rsidR="005B21A3">
        <w:rPr>
          <w:rStyle w:val="Char3"/>
          <w:rtl/>
          <w:lang w:bidi="fa-IR"/>
        </w:rPr>
        <w:t>ی</w:t>
      </w:r>
      <w:r w:rsidRPr="0060162A">
        <w:rPr>
          <w:rStyle w:val="Char3"/>
          <w:rtl/>
          <w:lang w:bidi="fa-IR"/>
        </w:rPr>
        <w:t xml:space="preserve"> را كه نوشته بود</w:t>
      </w:r>
      <w:r w:rsidR="00101A36">
        <w:rPr>
          <w:rStyle w:val="Char3"/>
          <w:rtl/>
          <w:lang w:bidi="fa-IR"/>
        </w:rPr>
        <w:t xml:space="preserve"> می‌</w:t>
      </w:r>
      <w:r w:rsidRPr="0060162A">
        <w:rPr>
          <w:rStyle w:val="Char3"/>
          <w:rtl/>
          <w:lang w:bidi="fa-IR"/>
        </w:rPr>
        <w:t>خواند و هر جزو كه تمام</w:t>
      </w:r>
      <w:r w:rsidR="00101A36">
        <w:rPr>
          <w:rStyle w:val="Char3"/>
          <w:rtl/>
          <w:lang w:bidi="fa-IR"/>
        </w:rPr>
        <w:t xml:space="preserve"> می‌</w:t>
      </w:r>
      <w:r w:rsidRPr="0060162A">
        <w:rPr>
          <w:rStyle w:val="Char3"/>
          <w:rtl/>
          <w:lang w:bidi="fa-IR"/>
        </w:rPr>
        <w:t>شد به دجله</w:t>
      </w:r>
      <w:r w:rsidR="00101A36">
        <w:rPr>
          <w:rStyle w:val="Char3"/>
          <w:rtl/>
          <w:lang w:bidi="fa-IR"/>
        </w:rPr>
        <w:t xml:space="preserve"> می‌</w:t>
      </w:r>
      <w:r w:rsidRPr="0060162A">
        <w:rPr>
          <w:rStyle w:val="Char3"/>
          <w:rtl/>
          <w:lang w:bidi="fa-IR"/>
        </w:rPr>
        <w:t>انداخت و م</w:t>
      </w:r>
      <w:r w:rsidR="005B21A3">
        <w:rPr>
          <w:rStyle w:val="Char3"/>
          <w:rtl/>
          <w:lang w:bidi="fa-IR"/>
        </w:rPr>
        <w:t>ی</w:t>
      </w:r>
      <w:r w:rsidRPr="0060162A">
        <w:rPr>
          <w:rStyle w:val="Char3"/>
          <w:rtl/>
          <w:lang w:bidi="fa-IR"/>
        </w:rPr>
        <w:t>گفت: «حق ا</w:t>
      </w:r>
      <w:r w:rsidR="005B21A3">
        <w:rPr>
          <w:rStyle w:val="Char3"/>
          <w:rtl/>
          <w:lang w:bidi="fa-IR"/>
        </w:rPr>
        <w:t>ی</w:t>
      </w:r>
      <w:r w:rsidRPr="0060162A">
        <w:rPr>
          <w:rStyle w:val="Char3"/>
          <w:rtl/>
          <w:lang w:bidi="fa-IR"/>
        </w:rPr>
        <w:t>ن را ادا كردم»! دربار</w:t>
      </w:r>
      <w:r w:rsidR="009C63F6">
        <w:rPr>
          <w:rStyle w:val="Char3"/>
          <w:rtl/>
          <w:lang w:bidi="fa-IR"/>
        </w:rPr>
        <w:t>ه</w:t>
      </w:r>
      <w:r w:rsidRPr="0060162A">
        <w:rPr>
          <w:rStyle w:val="Char3"/>
          <w:rtl/>
          <w:lang w:bidi="fa-IR"/>
        </w:rPr>
        <w:t xml:space="preserve"> ابوعبدالله المقر</w:t>
      </w:r>
      <w:r w:rsidR="005B21A3">
        <w:rPr>
          <w:rStyle w:val="Char3"/>
          <w:rtl/>
          <w:lang w:bidi="fa-IR"/>
        </w:rPr>
        <w:t>ی</w:t>
      </w:r>
      <w:r w:rsidRPr="0060162A">
        <w:rPr>
          <w:rStyle w:val="Char3"/>
          <w:rtl/>
          <w:lang w:bidi="fa-IR"/>
        </w:rPr>
        <w:t xml:space="preserve"> آورده اند كه از پدرش پنجاه هزار د</w:t>
      </w:r>
      <w:r w:rsidR="005B21A3">
        <w:rPr>
          <w:rStyle w:val="Char3"/>
          <w:rtl/>
          <w:lang w:bidi="fa-IR"/>
        </w:rPr>
        <w:t>ی</w:t>
      </w:r>
      <w:r w:rsidRPr="0060162A">
        <w:rPr>
          <w:rStyle w:val="Char3"/>
          <w:rtl/>
          <w:lang w:bidi="fa-IR"/>
        </w:rPr>
        <w:t>نار نقد ارث برده بود بجز املا</w:t>
      </w:r>
      <w:r w:rsidR="005B21A3">
        <w:rPr>
          <w:rStyle w:val="Char3"/>
          <w:rtl/>
          <w:lang w:bidi="fa-IR"/>
        </w:rPr>
        <w:t>ک،</w:t>
      </w:r>
      <w:r w:rsidRPr="0060162A">
        <w:rPr>
          <w:rStyle w:val="Char3"/>
          <w:rtl/>
          <w:lang w:bidi="fa-IR"/>
        </w:rPr>
        <w:t xml:space="preserve"> از آن همه گذشت كرد و بر فقرا انفاق كرد، از او نقل است كه گذشتن از آن همه مال ون</w:t>
      </w:r>
      <w:r w:rsidR="005B21A3">
        <w:rPr>
          <w:rStyle w:val="Char3"/>
          <w:rtl/>
          <w:lang w:bidi="fa-IR"/>
        </w:rPr>
        <w:t>ی</w:t>
      </w:r>
      <w:r w:rsidRPr="0060162A">
        <w:rPr>
          <w:rStyle w:val="Char3"/>
          <w:rtl/>
          <w:lang w:bidi="fa-IR"/>
        </w:rPr>
        <w:t>ز سفر مكه واز پا</w:t>
      </w:r>
      <w:r w:rsidR="005B21A3">
        <w:rPr>
          <w:rStyle w:val="Char3"/>
          <w:rtl/>
          <w:lang w:bidi="fa-IR"/>
        </w:rPr>
        <w:t>ی</w:t>
      </w:r>
      <w:r w:rsidRPr="0060162A">
        <w:rPr>
          <w:rStyle w:val="Char3"/>
          <w:rtl/>
          <w:lang w:bidi="fa-IR"/>
        </w:rPr>
        <w:t xml:space="preserve"> افتادن در راه چندان بر من سخت نبود كه گذشتن از كتب علم و حد</w:t>
      </w:r>
      <w:r w:rsidR="005B21A3">
        <w:rPr>
          <w:rStyle w:val="Char3"/>
          <w:rtl/>
          <w:lang w:bidi="fa-IR"/>
        </w:rPr>
        <w:t>ی</w:t>
      </w:r>
      <w:r w:rsidRPr="0060162A">
        <w:rPr>
          <w:rStyle w:val="Char3"/>
          <w:rtl/>
          <w:lang w:bidi="fa-IR"/>
        </w:rPr>
        <w:t xml:space="preserve">ث كه گرد آورده بودم. </w:t>
      </w:r>
    </w:p>
    <w:p w:rsidR="009C6881" w:rsidRPr="0060162A" w:rsidRDefault="009C6881" w:rsidP="0060162A">
      <w:pPr>
        <w:spacing w:line="250" w:lineRule="auto"/>
        <w:ind w:firstLine="284"/>
        <w:jc w:val="both"/>
        <w:rPr>
          <w:rStyle w:val="Char3"/>
          <w:rtl/>
          <w:lang w:bidi="fa-IR"/>
        </w:rPr>
      </w:pPr>
      <w:r w:rsidRPr="0060162A">
        <w:rPr>
          <w:rStyle w:val="Char3"/>
          <w:rtl/>
          <w:lang w:bidi="fa-IR"/>
        </w:rPr>
        <w:t>از شبل</w:t>
      </w:r>
      <w:r w:rsidR="005B21A3">
        <w:rPr>
          <w:rStyle w:val="Char3"/>
          <w:rtl/>
          <w:lang w:bidi="fa-IR"/>
        </w:rPr>
        <w:t>ی</w:t>
      </w:r>
      <w:r w:rsidRPr="0060162A">
        <w:rPr>
          <w:rStyle w:val="Char3"/>
          <w:rtl/>
          <w:lang w:bidi="fa-IR"/>
        </w:rPr>
        <w:t xml:space="preserve"> روا</w:t>
      </w:r>
      <w:r w:rsidR="005B21A3">
        <w:rPr>
          <w:rStyle w:val="Char3"/>
          <w:rtl/>
          <w:lang w:bidi="fa-IR"/>
        </w:rPr>
        <w:t>ی</w:t>
      </w:r>
      <w:r w:rsidRPr="0060162A">
        <w:rPr>
          <w:rStyle w:val="Char3"/>
          <w:rtl/>
          <w:lang w:bidi="fa-IR"/>
        </w:rPr>
        <w:t>ت كرده اند كه گفت: كس شناسم كه در ا</w:t>
      </w:r>
      <w:r w:rsidR="005B21A3">
        <w:rPr>
          <w:rStyle w:val="Char3"/>
          <w:rtl/>
          <w:lang w:bidi="fa-IR"/>
        </w:rPr>
        <w:t>ی</w:t>
      </w:r>
      <w:r w:rsidRPr="0060162A">
        <w:rPr>
          <w:rStyle w:val="Char3"/>
          <w:rtl/>
          <w:lang w:bidi="fa-IR"/>
        </w:rPr>
        <w:t>ن راه ن</w:t>
      </w:r>
      <w:r w:rsidR="005B21A3">
        <w:rPr>
          <w:rStyle w:val="Char3"/>
          <w:rtl/>
          <w:lang w:bidi="fa-IR"/>
        </w:rPr>
        <w:t>ی</w:t>
      </w:r>
      <w:r w:rsidRPr="0060162A">
        <w:rPr>
          <w:rStyle w:val="Char3"/>
          <w:rtl/>
          <w:lang w:bidi="fa-IR"/>
        </w:rPr>
        <w:t>امد تا هر چه داشت انفاق كرد و هفتاد كتابدان (جزوه دان كتاب) كه به خط خود نوشته بود در دجله ر</w:t>
      </w:r>
      <w:r w:rsidR="005B21A3">
        <w:rPr>
          <w:rStyle w:val="Char3"/>
          <w:rtl/>
          <w:lang w:bidi="fa-IR"/>
        </w:rPr>
        <w:t>ی</w:t>
      </w:r>
      <w:r w:rsidRPr="0060162A">
        <w:rPr>
          <w:rStyle w:val="Char3"/>
          <w:rtl/>
          <w:lang w:bidi="fa-IR"/>
        </w:rPr>
        <w:t>خت و نزد فلان و فلان حد</w:t>
      </w:r>
      <w:r w:rsidR="005B21A3">
        <w:rPr>
          <w:rStyle w:val="Char3"/>
          <w:rtl/>
          <w:lang w:bidi="fa-IR"/>
        </w:rPr>
        <w:t>ی</w:t>
      </w:r>
      <w:r w:rsidRPr="0060162A">
        <w:rPr>
          <w:rStyle w:val="Char3"/>
          <w:rtl/>
          <w:lang w:bidi="fa-IR"/>
        </w:rPr>
        <w:t>ث خوانده و از بر كرده بود. راو</w:t>
      </w:r>
      <w:r w:rsidR="005B21A3">
        <w:rPr>
          <w:rStyle w:val="Char3"/>
          <w:rtl/>
          <w:lang w:bidi="fa-IR"/>
        </w:rPr>
        <w:t>ی</w:t>
      </w:r>
      <w:r w:rsidRPr="0060162A">
        <w:rPr>
          <w:rStyle w:val="Char3"/>
          <w:rtl/>
          <w:lang w:bidi="fa-IR"/>
        </w:rPr>
        <w:t xml:space="preserve"> گو</w:t>
      </w:r>
      <w:r w:rsidR="005B21A3">
        <w:rPr>
          <w:rStyle w:val="Char3"/>
          <w:rtl/>
          <w:lang w:bidi="fa-IR"/>
        </w:rPr>
        <w:t>ی</w:t>
      </w:r>
      <w:r w:rsidRPr="0060162A">
        <w:rPr>
          <w:rStyle w:val="Char3"/>
          <w:rtl/>
          <w:lang w:bidi="fa-IR"/>
        </w:rPr>
        <w:t xml:space="preserve">د: مرادش خودش بود. </w:t>
      </w:r>
    </w:p>
    <w:p w:rsidR="009C6881" w:rsidRPr="003408E3" w:rsidRDefault="009C6881" w:rsidP="00AD6106">
      <w:pPr>
        <w:ind w:firstLine="284"/>
        <w:jc w:val="both"/>
        <w:rPr>
          <w:rStyle w:val="Char3"/>
          <w:spacing w:val="-4"/>
          <w:rtl/>
          <w:lang w:bidi="fa-IR"/>
        </w:rPr>
      </w:pPr>
      <w:r w:rsidRPr="003408E3">
        <w:rPr>
          <w:rStyle w:val="Char3"/>
          <w:spacing w:val="-4"/>
          <w:rtl/>
          <w:lang w:bidi="fa-IR"/>
        </w:rPr>
        <w:t>مؤلف گو</w:t>
      </w:r>
      <w:r w:rsidR="005B21A3" w:rsidRPr="003408E3">
        <w:rPr>
          <w:rStyle w:val="Char3"/>
          <w:spacing w:val="-4"/>
          <w:rtl/>
          <w:lang w:bidi="fa-IR"/>
        </w:rPr>
        <w:t>ی</w:t>
      </w:r>
      <w:r w:rsidRPr="003408E3">
        <w:rPr>
          <w:rStyle w:val="Char3"/>
          <w:spacing w:val="-4"/>
          <w:rtl/>
          <w:lang w:bidi="fa-IR"/>
        </w:rPr>
        <w:t>د: ا</w:t>
      </w:r>
      <w:r w:rsidR="005B21A3" w:rsidRPr="003408E3">
        <w:rPr>
          <w:rStyle w:val="Char3"/>
          <w:spacing w:val="-4"/>
          <w:rtl/>
          <w:lang w:bidi="fa-IR"/>
        </w:rPr>
        <w:t>ی</w:t>
      </w:r>
      <w:r w:rsidRPr="003408E3">
        <w:rPr>
          <w:rStyle w:val="Char3"/>
          <w:spacing w:val="-4"/>
          <w:rtl/>
          <w:lang w:bidi="fa-IR"/>
        </w:rPr>
        <w:t>ن كار</w:t>
      </w:r>
      <w:r w:rsidR="005B21A3" w:rsidRPr="003408E3">
        <w:rPr>
          <w:rStyle w:val="Char3"/>
          <w:spacing w:val="-4"/>
          <w:rtl/>
          <w:lang w:bidi="fa-IR"/>
        </w:rPr>
        <w:t>ی</w:t>
      </w:r>
      <w:r w:rsidRPr="003408E3">
        <w:rPr>
          <w:rStyle w:val="Char3"/>
          <w:spacing w:val="-4"/>
          <w:rtl/>
          <w:lang w:bidi="fa-IR"/>
        </w:rPr>
        <w:t xml:space="preserve"> ش</w:t>
      </w:r>
      <w:r w:rsidR="005B21A3" w:rsidRPr="003408E3">
        <w:rPr>
          <w:rStyle w:val="Char3"/>
          <w:spacing w:val="-4"/>
          <w:rtl/>
          <w:lang w:bidi="fa-IR"/>
        </w:rPr>
        <w:t>ی</w:t>
      </w:r>
      <w:r w:rsidRPr="003408E3">
        <w:rPr>
          <w:rStyle w:val="Char3"/>
          <w:spacing w:val="-4"/>
          <w:rtl/>
          <w:lang w:bidi="fa-IR"/>
        </w:rPr>
        <w:t>طان</w:t>
      </w:r>
      <w:r w:rsidR="005B21A3" w:rsidRPr="003408E3">
        <w:rPr>
          <w:rStyle w:val="Char3"/>
          <w:spacing w:val="-4"/>
          <w:rtl/>
          <w:lang w:bidi="fa-IR"/>
        </w:rPr>
        <w:t>ی</w:t>
      </w:r>
      <w:r w:rsidRPr="003408E3">
        <w:rPr>
          <w:rStyle w:val="Char3"/>
          <w:spacing w:val="-4"/>
          <w:rtl/>
          <w:lang w:bidi="fa-IR"/>
        </w:rPr>
        <w:t xml:space="preserve"> بوده ز</w:t>
      </w:r>
      <w:r w:rsidR="005B21A3" w:rsidRPr="003408E3">
        <w:rPr>
          <w:rStyle w:val="Char3"/>
          <w:spacing w:val="-4"/>
          <w:rtl/>
          <w:lang w:bidi="fa-IR"/>
        </w:rPr>
        <w:t>ی</w:t>
      </w:r>
      <w:r w:rsidRPr="003408E3">
        <w:rPr>
          <w:rStyle w:val="Char3"/>
          <w:spacing w:val="-4"/>
          <w:rtl/>
          <w:lang w:bidi="fa-IR"/>
        </w:rPr>
        <w:t>را علم با كتابت حفظ</w:t>
      </w:r>
      <w:r w:rsidR="00101A36" w:rsidRPr="003408E3">
        <w:rPr>
          <w:rStyle w:val="Char3"/>
          <w:spacing w:val="-4"/>
          <w:rtl/>
          <w:lang w:bidi="fa-IR"/>
        </w:rPr>
        <w:t xml:space="preserve"> می‌</w:t>
      </w:r>
      <w:r w:rsidRPr="003408E3">
        <w:rPr>
          <w:rStyle w:val="Char3"/>
          <w:spacing w:val="-4"/>
          <w:rtl/>
          <w:lang w:bidi="fa-IR"/>
        </w:rPr>
        <w:t>شود، چنانكه هر گاه آ</w:t>
      </w:r>
      <w:r w:rsidR="005B21A3" w:rsidRPr="003408E3">
        <w:rPr>
          <w:rStyle w:val="Char3"/>
          <w:spacing w:val="-4"/>
          <w:rtl/>
          <w:lang w:bidi="fa-IR"/>
        </w:rPr>
        <w:t>ی</w:t>
      </w:r>
      <w:r w:rsidRPr="003408E3">
        <w:rPr>
          <w:rStyle w:val="Char3"/>
          <w:spacing w:val="-4"/>
          <w:rtl/>
          <w:lang w:bidi="fa-IR"/>
        </w:rPr>
        <w:t>ه</w:t>
      </w:r>
      <w:r w:rsidR="00155203" w:rsidRPr="003408E3">
        <w:rPr>
          <w:rStyle w:val="Char3"/>
          <w:spacing w:val="-4"/>
          <w:rtl/>
          <w:lang w:bidi="fa-IR"/>
        </w:rPr>
        <w:t xml:space="preserve">‌ای </w:t>
      </w:r>
      <w:r w:rsidRPr="003408E3">
        <w:rPr>
          <w:rStyle w:val="Char3"/>
          <w:spacing w:val="-4"/>
          <w:rtl/>
          <w:lang w:bidi="fa-IR"/>
        </w:rPr>
        <w:t>نازل</w:t>
      </w:r>
      <w:r w:rsidR="00101A36" w:rsidRPr="003408E3">
        <w:rPr>
          <w:rStyle w:val="Char3"/>
          <w:spacing w:val="-4"/>
          <w:rtl/>
          <w:lang w:bidi="fa-IR"/>
        </w:rPr>
        <w:t xml:space="preserve"> می‌</w:t>
      </w:r>
      <w:r w:rsidRPr="003408E3">
        <w:rPr>
          <w:rStyle w:val="Char3"/>
          <w:spacing w:val="-4"/>
          <w:rtl/>
          <w:lang w:bidi="fa-IR"/>
        </w:rPr>
        <w:t>شد، پ</w:t>
      </w:r>
      <w:r w:rsidR="005B21A3" w:rsidRPr="003408E3">
        <w:rPr>
          <w:rStyle w:val="Char3"/>
          <w:spacing w:val="-4"/>
          <w:rtl/>
          <w:lang w:bidi="fa-IR"/>
        </w:rPr>
        <w:t>ی</w:t>
      </w:r>
      <w:r w:rsidRPr="003408E3">
        <w:rPr>
          <w:rStyle w:val="Char3"/>
          <w:spacing w:val="-4"/>
          <w:rtl/>
          <w:lang w:bidi="fa-IR"/>
        </w:rPr>
        <w:t xml:space="preserve">غمبر </w:t>
      </w:r>
      <w:r w:rsidR="00526AAC" w:rsidRPr="003408E3">
        <w:rPr>
          <w:rStyle w:val="Char3"/>
          <w:spacing w:val="-4"/>
          <w:lang w:bidi="fa-IR"/>
        </w:rPr>
        <w:sym w:font="AGA Arabesque" w:char="F072"/>
      </w:r>
      <w:r w:rsidRPr="003408E3">
        <w:rPr>
          <w:rStyle w:val="Char3"/>
          <w:spacing w:val="-4"/>
          <w:rtl/>
          <w:lang w:bidi="fa-IR"/>
        </w:rPr>
        <w:t xml:space="preserve"> كاتب را فرا</w:t>
      </w:r>
      <w:r w:rsidR="00101A36" w:rsidRPr="003408E3">
        <w:rPr>
          <w:rStyle w:val="Char3"/>
          <w:spacing w:val="-4"/>
          <w:rtl/>
          <w:lang w:bidi="fa-IR"/>
        </w:rPr>
        <w:t xml:space="preserve"> می‌</w:t>
      </w:r>
      <w:r w:rsidRPr="003408E3">
        <w:rPr>
          <w:rStyle w:val="Char3"/>
          <w:spacing w:val="-4"/>
          <w:rtl/>
          <w:lang w:bidi="fa-IR"/>
        </w:rPr>
        <w:t>خواند تا ثبتش كند، و در آن زمان بر تن</w:t>
      </w:r>
      <w:r w:rsidR="009C63F6" w:rsidRPr="003408E3">
        <w:rPr>
          <w:rStyle w:val="Char3"/>
          <w:spacing w:val="-4"/>
          <w:rtl/>
          <w:lang w:bidi="fa-IR"/>
        </w:rPr>
        <w:t>ه</w:t>
      </w:r>
      <w:r w:rsidRPr="003408E3">
        <w:rPr>
          <w:rStyle w:val="Char3"/>
          <w:spacing w:val="-4"/>
          <w:rtl/>
          <w:lang w:bidi="fa-IR"/>
        </w:rPr>
        <w:t xml:space="preserve"> پوست كند</w:t>
      </w:r>
      <w:r w:rsidR="009C63F6" w:rsidRPr="003408E3">
        <w:rPr>
          <w:rStyle w:val="Char3"/>
          <w:spacing w:val="-4"/>
          <w:rtl/>
          <w:lang w:bidi="fa-IR"/>
        </w:rPr>
        <w:t>ه</w:t>
      </w:r>
      <w:r w:rsidRPr="003408E3">
        <w:rPr>
          <w:rStyle w:val="Char3"/>
          <w:spacing w:val="-4"/>
          <w:rtl/>
          <w:lang w:bidi="fa-IR"/>
        </w:rPr>
        <w:t xml:space="preserve"> درخت خرما و سنگ و استخوان شانه (شتر و گوسفند)</w:t>
      </w:r>
      <w:r w:rsidR="00101A36" w:rsidRPr="003408E3">
        <w:rPr>
          <w:rStyle w:val="Char3"/>
          <w:spacing w:val="-4"/>
          <w:rtl/>
          <w:lang w:bidi="fa-IR"/>
        </w:rPr>
        <w:t xml:space="preserve"> می‌</w:t>
      </w:r>
      <w:r w:rsidRPr="003408E3">
        <w:rPr>
          <w:rStyle w:val="Char3"/>
          <w:spacing w:val="-4"/>
          <w:rtl/>
          <w:lang w:bidi="fa-IR"/>
        </w:rPr>
        <w:t xml:space="preserve">نوشتند، سپس ابوبكر </w:t>
      </w:r>
      <w:r w:rsidR="00AD6106" w:rsidRPr="003408E3">
        <w:rPr>
          <w:rStyle w:val="Char3"/>
          <w:spacing w:val="-4"/>
          <w:lang w:bidi="fa-IR"/>
        </w:rPr>
        <w:sym w:font="AGA Arabesque" w:char="F074"/>
      </w:r>
      <w:r w:rsidRPr="003408E3">
        <w:rPr>
          <w:rStyle w:val="Char3"/>
          <w:spacing w:val="-4"/>
          <w:rtl/>
          <w:lang w:bidi="fa-IR"/>
        </w:rPr>
        <w:t xml:space="preserve"> برا</w:t>
      </w:r>
      <w:r w:rsidR="005B21A3" w:rsidRPr="003408E3">
        <w:rPr>
          <w:rStyle w:val="Char3"/>
          <w:spacing w:val="-4"/>
          <w:rtl/>
          <w:lang w:bidi="fa-IR"/>
        </w:rPr>
        <w:t>ی</w:t>
      </w:r>
      <w:r w:rsidRPr="003408E3">
        <w:rPr>
          <w:rStyle w:val="Char3"/>
          <w:spacing w:val="-4"/>
          <w:rtl/>
          <w:lang w:bidi="fa-IR"/>
        </w:rPr>
        <w:t xml:space="preserve"> حفاظت قرآن آن را در مصحف گرآورد و عثمان </w:t>
      </w:r>
      <w:r w:rsidR="00AD6106" w:rsidRPr="003408E3">
        <w:rPr>
          <w:rStyle w:val="Char3"/>
          <w:spacing w:val="-4"/>
          <w:lang w:bidi="fa-IR"/>
        </w:rPr>
        <w:sym w:font="AGA Arabesque" w:char="F074"/>
      </w:r>
      <w:r w:rsidRPr="003408E3">
        <w:rPr>
          <w:rStyle w:val="Char3"/>
          <w:spacing w:val="-4"/>
          <w:rtl/>
          <w:lang w:bidi="fa-IR"/>
        </w:rPr>
        <w:t xml:space="preserve"> و د</w:t>
      </w:r>
      <w:r w:rsidR="005B21A3" w:rsidRPr="003408E3">
        <w:rPr>
          <w:rStyle w:val="Char3"/>
          <w:spacing w:val="-4"/>
          <w:rtl/>
          <w:lang w:bidi="fa-IR"/>
        </w:rPr>
        <w:t>ی</w:t>
      </w:r>
      <w:r w:rsidRPr="003408E3">
        <w:rPr>
          <w:rStyle w:val="Char3"/>
          <w:spacing w:val="-4"/>
          <w:rtl/>
          <w:lang w:bidi="fa-IR"/>
        </w:rPr>
        <w:t>گر صحابه از آن نسخه گرفتند و ا</w:t>
      </w:r>
      <w:r w:rsidR="005B21A3" w:rsidRPr="003408E3">
        <w:rPr>
          <w:rStyle w:val="Char3"/>
          <w:spacing w:val="-4"/>
          <w:rtl/>
          <w:lang w:bidi="fa-IR"/>
        </w:rPr>
        <w:t>ی</w:t>
      </w:r>
      <w:r w:rsidRPr="003408E3">
        <w:rPr>
          <w:rStyle w:val="Char3"/>
          <w:spacing w:val="-4"/>
          <w:rtl/>
          <w:lang w:bidi="fa-IR"/>
        </w:rPr>
        <w:t>ن همه برا</w:t>
      </w:r>
      <w:r w:rsidR="005B21A3" w:rsidRPr="003408E3">
        <w:rPr>
          <w:rStyle w:val="Char3"/>
          <w:spacing w:val="-4"/>
          <w:rtl/>
          <w:lang w:bidi="fa-IR"/>
        </w:rPr>
        <w:t>ی</w:t>
      </w:r>
      <w:r w:rsidRPr="003408E3">
        <w:rPr>
          <w:rStyle w:val="Char3"/>
          <w:spacing w:val="-4"/>
          <w:rtl/>
          <w:lang w:bidi="fa-IR"/>
        </w:rPr>
        <w:t xml:space="preserve"> آن بود كه از قرآن چ</w:t>
      </w:r>
      <w:r w:rsidR="005B21A3" w:rsidRPr="003408E3">
        <w:rPr>
          <w:rStyle w:val="Char3"/>
          <w:spacing w:val="-4"/>
          <w:rtl/>
          <w:lang w:bidi="fa-IR"/>
        </w:rPr>
        <w:t>ی</w:t>
      </w:r>
      <w:r w:rsidRPr="003408E3">
        <w:rPr>
          <w:rStyle w:val="Char3"/>
          <w:spacing w:val="-4"/>
          <w:rtl/>
          <w:lang w:bidi="fa-IR"/>
        </w:rPr>
        <w:t>ز</w:t>
      </w:r>
      <w:r w:rsidR="005B21A3" w:rsidRPr="003408E3">
        <w:rPr>
          <w:rStyle w:val="Char3"/>
          <w:spacing w:val="-4"/>
          <w:rtl/>
          <w:lang w:bidi="fa-IR"/>
        </w:rPr>
        <w:t>ی</w:t>
      </w:r>
      <w:r w:rsidRPr="003408E3">
        <w:rPr>
          <w:rStyle w:val="Char3"/>
          <w:spacing w:val="-4"/>
          <w:rtl/>
          <w:lang w:bidi="fa-IR"/>
        </w:rPr>
        <w:t xml:space="preserve"> گم نشود </w:t>
      </w:r>
      <w:r w:rsidR="005B21A3" w:rsidRPr="003408E3">
        <w:rPr>
          <w:rStyle w:val="Char3"/>
          <w:spacing w:val="-4"/>
          <w:rtl/>
          <w:lang w:bidi="fa-IR"/>
        </w:rPr>
        <w:t>ی</w:t>
      </w:r>
      <w:r w:rsidRPr="003408E3">
        <w:rPr>
          <w:rStyle w:val="Char3"/>
          <w:spacing w:val="-4"/>
          <w:rtl/>
          <w:lang w:bidi="fa-IR"/>
        </w:rPr>
        <w:t>ا تغ</w:t>
      </w:r>
      <w:r w:rsidR="005B21A3" w:rsidRPr="003408E3">
        <w:rPr>
          <w:rStyle w:val="Char3"/>
          <w:spacing w:val="-4"/>
          <w:rtl/>
          <w:lang w:bidi="fa-IR"/>
        </w:rPr>
        <w:t>یی</w:t>
      </w:r>
      <w:r w:rsidRPr="003408E3">
        <w:rPr>
          <w:rStyle w:val="Char3"/>
          <w:spacing w:val="-4"/>
          <w:rtl/>
          <w:lang w:bidi="fa-IR"/>
        </w:rPr>
        <w:t>ر ن</w:t>
      </w:r>
      <w:r w:rsidR="005B21A3" w:rsidRPr="003408E3">
        <w:rPr>
          <w:rStyle w:val="Char3"/>
          <w:spacing w:val="-4"/>
          <w:rtl/>
          <w:lang w:bidi="fa-IR"/>
        </w:rPr>
        <w:t>ی</w:t>
      </w:r>
      <w:r w:rsidRPr="003408E3">
        <w:rPr>
          <w:rStyle w:val="Char3"/>
          <w:spacing w:val="-4"/>
          <w:rtl/>
          <w:lang w:bidi="fa-IR"/>
        </w:rPr>
        <w:t>ابد. همچن</w:t>
      </w:r>
      <w:r w:rsidR="005B21A3" w:rsidRPr="003408E3">
        <w:rPr>
          <w:rStyle w:val="Char3"/>
          <w:spacing w:val="-4"/>
          <w:rtl/>
          <w:lang w:bidi="fa-IR"/>
        </w:rPr>
        <w:t>ی</w:t>
      </w:r>
      <w:r w:rsidRPr="003408E3">
        <w:rPr>
          <w:rStyle w:val="Char3"/>
          <w:spacing w:val="-4"/>
          <w:rtl/>
          <w:lang w:bidi="fa-IR"/>
        </w:rPr>
        <w:t>ن است سنت؛ كه نخست به فرمود</w:t>
      </w:r>
      <w:r w:rsidR="009C63F6" w:rsidRPr="003408E3">
        <w:rPr>
          <w:rStyle w:val="Char3"/>
          <w:spacing w:val="-4"/>
          <w:rtl/>
          <w:lang w:bidi="fa-IR"/>
        </w:rPr>
        <w:t>ه</w:t>
      </w:r>
      <w:r w:rsidRPr="003408E3">
        <w:rPr>
          <w:rStyle w:val="Char3"/>
          <w:spacing w:val="-4"/>
          <w:rtl/>
          <w:lang w:bidi="fa-IR"/>
        </w:rPr>
        <w:t xml:space="preserve"> پ</w:t>
      </w:r>
      <w:r w:rsidR="005B21A3" w:rsidRPr="003408E3">
        <w:rPr>
          <w:rStyle w:val="Char3"/>
          <w:spacing w:val="-4"/>
          <w:rtl/>
          <w:lang w:bidi="fa-IR"/>
        </w:rPr>
        <w:t>ی</w:t>
      </w:r>
      <w:r w:rsidRPr="003408E3">
        <w:rPr>
          <w:rStyle w:val="Char3"/>
          <w:spacing w:val="-4"/>
          <w:rtl/>
          <w:lang w:bidi="fa-IR"/>
        </w:rPr>
        <w:t xml:space="preserve">غمبر </w:t>
      </w:r>
      <w:r w:rsidR="00526AAC" w:rsidRPr="003408E3">
        <w:rPr>
          <w:rStyle w:val="Char3"/>
          <w:spacing w:val="-4"/>
          <w:lang w:bidi="fa-IR"/>
        </w:rPr>
        <w:sym w:font="AGA Arabesque" w:char="F072"/>
      </w:r>
      <w:r w:rsidRPr="003408E3">
        <w:rPr>
          <w:rStyle w:val="Char3"/>
          <w:spacing w:val="-4"/>
          <w:rtl/>
          <w:lang w:bidi="fa-IR"/>
        </w:rPr>
        <w:t xml:space="preserve"> جز قرآن چ</w:t>
      </w:r>
      <w:r w:rsidR="005B21A3" w:rsidRPr="003408E3">
        <w:rPr>
          <w:rStyle w:val="Char3"/>
          <w:spacing w:val="-4"/>
          <w:rtl/>
          <w:lang w:bidi="fa-IR"/>
        </w:rPr>
        <w:t>ی</w:t>
      </w:r>
      <w:r w:rsidRPr="003408E3">
        <w:rPr>
          <w:rStyle w:val="Char3"/>
          <w:spacing w:val="-4"/>
          <w:rtl/>
          <w:lang w:bidi="fa-IR"/>
        </w:rPr>
        <w:t>ز</w:t>
      </w:r>
      <w:r w:rsidR="005B21A3" w:rsidRPr="003408E3">
        <w:rPr>
          <w:rStyle w:val="Char3"/>
          <w:spacing w:val="-4"/>
          <w:rtl/>
          <w:lang w:bidi="fa-IR"/>
        </w:rPr>
        <w:t>ی</w:t>
      </w:r>
      <w:r w:rsidR="00101A36" w:rsidRPr="003408E3">
        <w:rPr>
          <w:rStyle w:val="Char3"/>
          <w:spacing w:val="-4"/>
          <w:rtl/>
          <w:lang w:bidi="fa-IR"/>
        </w:rPr>
        <w:t xml:space="preserve"> نمی‌</w:t>
      </w:r>
      <w:r w:rsidRPr="003408E3">
        <w:rPr>
          <w:rStyle w:val="Char3"/>
          <w:spacing w:val="-4"/>
          <w:rtl/>
          <w:lang w:bidi="fa-IR"/>
        </w:rPr>
        <w:t xml:space="preserve">نوشتند: </w:t>
      </w:r>
      <w:r w:rsidRPr="003408E3">
        <w:rPr>
          <w:rStyle w:val="Char7"/>
          <w:spacing w:val="-4"/>
          <w:rtl/>
        </w:rPr>
        <w:t>«</w:t>
      </w:r>
      <w:r w:rsidRPr="003408E3">
        <w:rPr>
          <w:rStyle w:val="Char2"/>
          <w:spacing w:val="-4"/>
          <w:rtl/>
          <w:lang w:bidi="fa-IR"/>
        </w:rPr>
        <w:t>لا تكتبوا عنّي سوي القرآن</w:t>
      </w:r>
      <w:r w:rsidRPr="003408E3">
        <w:rPr>
          <w:rFonts w:cs="B Badr"/>
          <w:b/>
          <w:bCs/>
          <w:spacing w:val="-4"/>
          <w:rtl/>
          <w:lang w:bidi="fa-IR"/>
        </w:rPr>
        <w:t>»</w:t>
      </w:r>
      <w:r w:rsidRPr="003408E3">
        <w:rPr>
          <w:rStyle w:val="Char3"/>
          <w:spacing w:val="-4"/>
          <w:rtl/>
          <w:lang w:bidi="fa-IR"/>
        </w:rPr>
        <w:t>، اما بعدها كه حد</w:t>
      </w:r>
      <w:r w:rsidR="005B21A3" w:rsidRPr="003408E3">
        <w:rPr>
          <w:rStyle w:val="Char3"/>
          <w:spacing w:val="-4"/>
          <w:rtl/>
          <w:lang w:bidi="fa-IR"/>
        </w:rPr>
        <w:t>ی</w:t>
      </w:r>
      <w:r w:rsidRPr="003408E3">
        <w:rPr>
          <w:rStyle w:val="Char3"/>
          <w:spacing w:val="-4"/>
          <w:rtl/>
          <w:lang w:bidi="fa-IR"/>
        </w:rPr>
        <w:t>ث فراوان شد به منظور حُسن ضبط اجازه داده شد كه بنو</w:t>
      </w:r>
      <w:r w:rsidR="005B21A3" w:rsidRPr="003408E3">
        <w:rPr>
          <w:rStyle w:val="Char3"/>
          <w:spacing w:val="-4"/>
          <w:rtl/>
          <w:lang w:bidi="fa-IR"/>
        </w:rPr>
        <w:t>ی</w:t>
      </w:r>
      <w:r w:rsidRPr="003408E3">
        <w:rPr>
          <w:rStyle w:val="Char3"/>
          <w:spacing w:val="-4"/>
          <w:rtl/>
          <w:lang w:bidi="fa-IR"/>
        </w:rPr>
        <w:t>سند. چنانكه آورده اند مرد</w:t>
      </w:r>
      <w:r w:rsidR="005B21A3" w:rsidRPr="003408E3">
        <w:rPr>
          <w:rStyle w:val="Char3"/>
          <w:spacing w:val="-4"/>
          <w:rtl/>
          <w:lang w:bidi="fa-IR"/>
        </w:rPr>
        <w:t>ی</w:t>
      </w:r>
      <w:r w:rsidRPr="003408E3">
        <w:rPr>
          <w:rStyle w:val="Char3"/>
          <w:spacing w:val="-4"/>
          <w:rtl/>
          <w:lang w:bidi="fa-IR"/>
        </w:rPr>
        <w:t xml:space="preserve"> نزد پ</w:t>
      </w:r>
      <w:r w:rsidR="005B21A3" w:rsidRPr="003408E3">
        <w:rPr>
          <w:rStyle w:val="Char3"/>
          <w:spacing w:val="-4"/>
          <w:rtl/>
          <w:lang w:bidi="fa-IR"/>
        </w:rPr>
        <w:t>ی</w:t>
      </w:r>
      <w:r w:rsidRPr="003408E3">
        <w:rPr>
          <w:rStyle w:val="Char3"/>
          <w:spacing w:val="-4"/>
          <w:rtl/>
          <w:lang w:bidi="fa-IR"/>
        </w:rPr>
        <w:t xml:space="preserve">غمبر </w:t>
      </w:r>
      <w:r w:rsidR="00526AAC" w:rsidRPr="003408E3">
        <w:rPr>
          <w:rStyle w:val="Char3"/>
          <w:spacing w:val="-4"/>
          <w:lang w:bidi="fa-IR"/>
        </w:rPr>
        <w:sym w:font="AGA Arabesque" w:char="F072"/>
      </w:r>
      <w:r w:rsidRPr="003408E3">
        <w:rPr>
          <w:rStyle w:val="Char3"/>
          <w:spacing w:val="-4"/>
          <w:rtl/>
          <w:lang w:bidi="fa-IR"/>
        </w:rPr>
        <w:t xml:space="preserve"> از كم حافظگ</w:t>
      </w:r>
      <w:r w:rsidR="005B21A3" w:rsidRPr="003408E3">
        <w:rPr>
          <w:rStyle w:val="Char3"/>
          <w:spacing w:val="-4"/>
          <w:rtl/>
          <w:lang w:bidi="fa-IR"/>
        </w:rPr>
        <w:t>ی</w:t>
      </w:r>
      <w:r w:rsidRPr="003408E3">
        <w:rPr>
          <w:rStyle w:val="Char3"/>
          <w:spacing w:val="-4"/>
          <w:rtl/>
          <w:lang w:bidi="fa-IR"/>
        </w:rPr>
        <w:t xml:space="preserve"> شكا</w:t>
      </w:r>
      <w:r w:rsidR="005B21A3" w:rsidRPr="003408E3">
        <w:rPr>
          <w:rStyle w:val="Char3"/>
          <w:spacing w:val="-4"/>
          <w:rtl/>
          <w:lang w:bidi="fa-IR"/>
        </w:rPr>
        <w:t>ی</w:t>
      </w:r>
      <w:r w:rsidRPr="003408E3">
        <w:rPr>
          <w:rStyle w:val="Char3"/>
          <w:spacing w:val="-4"/>
          <w:rtl/>
          <w:lang w:bidi="fa-IR"/>
        </w:rPr>
        <w:t>ت كرد حضرت فرمود:</w:t>
      </w:r>
      <w:r w:rsidRPr="003408E3">
        <w:rPr>
          <w:rStyle w:val="Char7"/>
          <w:spacing w:val="-4"/>
          <w:rtl/>
        </w:rPr>
        <w:t xml:space="preserve"> «</w:t>
      </w:r>
      <w:r w:rsidRPr="003408E3">
        <w:rPr>
          <w:rStyle w:val="Char2"/>
          <w:spacing w:val="-4"/>
          <w:rtl/>
          <w:lang w:bidi="fa-IR"/>
        </w:rPr>
        <w:t>استعن علي حفظك بيمينك</w:t>
      </w:r>
      <w:r w:rsidRPr="003408E3">
        <w:rPr>
          <w:rStyle w:val="Char7"/>
          <w:spacing w:val="-4"/>
          <w:rtl/>
        </w:rPr>
        <w:t xml:space="preserve">» </w:t>
      </w:r>
      <w:r w:rsidR="003408E3" w:rsidRPr="003408E3">
        <w:rPr>
          <w:rStyle w:val="Char3"/>
          <w:rFonts w:cs="Traditional Arabic" w:hint="cs"/>
          <w:spacing w:val="-4"/>
          <w:rtl/>
          <w:lang w:bidi="fa-IR"/>
        </w:rPr>
        <w:t>«</w:t>
      </w:r>
      <w:r w:rsidRPr="003408E3">
        <w:rPr>
          <w:rStyle w:val="Chara"/>
          <w:spacing w:val="-4"/>
          <w:rtl/>
        </w:rPr>
        <w:t xml:space="preserve">بادستت حافظه را </w:t>
      </w:r>
      <w:r w:rsidR="005B21A3" w:rsidRPr="003408E3">
        <w:rPr>
          <w:rStyle w:val="Chara"/>
          <w:spacing w:val="-4"/>
          <w:rtl/>
        </w:rPr>
        <w:t>ی</w:t>
      </w:r>
      <w:r w:rsidRPr="003408E3">
        <w:rPr>
          <w:rStyle w:val="Chara"/>
          <w:spacing w:val="-4"/>
          <w:rtl/>
        </w:rPr>
        <w:t>ار</w:t>
      </w:r>
      <w:r w:rsidR="005B21A3" w:rsidRPr="003408E3">
        <w:rPr>
          <w:rStyle w:val="Chara"/>
          <w:spacing w:val="-4"/>
          <w:rtl/>
        </w:rPr>
        <w:t>ی</w:t>
      </w:r>
      <w:r w:rsidRPr="003408E3">
        <w:rPr>
          <w:rStyle w:val="Chara"/>
          <w:spacing w:val="-4"/>
          <w:rtl/>
        </w:rPr>
        <w:t xml:space="preserve"> كن؛ </w:t>
      </w:r>
      <w:r w:rsidR="005B21A3" w:rsidRPr="003408E3">
        <w:rPr>
          <w:rStyle w:val="Chara"/>
          <w:spacing w:val="-4"/>
          <w:rtl/>
        </w:rPr>
        <w:t>ی</w:t>
      </w:r>
      <w:r w:rsidRPr="003408E3">
        <w:rPr>
          <w:rStyle w:val="Chara"/>
          <w:spacing w:val="-4"/>
          <w:rtl/>
        </w:rPr>
        <w:t>عن</w:t>
      </w:r>
      <w:r w:rsidR="005B21A3" w:rsidRPr="003408E3">
        <w:rPr>
          <w:rStyle w:val="Chara"/>
          <w:spacing w:val="-4"/>
          <w:rtl/>
        </w:rPr>
        <w:t>ی</w:t>
      </w:r>
      <w:r w:rsidRPr="003408E3">
        <w:rPr>
          <w:rStyle w:val="Chara"/>
          <w:spacing w:val="-4"/>
          <w:rtl/>
        </w:rPr>
        <w:t xml:space="preserve"> بنو</w:t>
      </w:r>
      <w:r w:rsidR="005B21A3" w:rsidRPr="003408E3">
        <w:rPr>
          <w:rStyle w:val="Chara"/>
          <w:spacing w:val="-4"/>
          <w:rtl/>
        </w:rPr>
        <w:t>ی</w:t>
      </w:r>
      <w:r w:rsidRPr="003408E3">
        <w:rPr>
          <w:rStyle w:val="Chara"/>
          <w:spacing w:val="-4"/>
          <w:rtl/>
        </w:rPr>
        <w:t>س</w:t>
      </w:r>
      <w:r w:rsidR="003408E3" w:rsidRPr="003408E3">
        <w:rPr>
          <w:rStyle w:val="Char3"/>
          <w:rFonts w:cs="Traditional Arabic" w:hint="cs"/>
          <w:spacing w:val="-4"/>
          <w:rtl/>
          <w:lang w:bidi="fa-IR"/>
        </w:rPr>
        <w:t>»</w:t>
      </w:r>
      <w:r w:rsidRPr="003408E3">
        <w:rPr>
          <w:rStyle w:val="Char3"/>
          <w:spacing w:val="-4"/>
          <w:rtl/>
          <w:lang w:bidi="fa-IR"/>
        </w:rPr>
        <w:t xml:space="preserve"> و جا</w:t>
      </w:r>
      <w:r w:rsidR="005B21A3" w:rsidRPr="003408E3">
        <w:rPr>
          <w:rStyle w:val="Char3"/>
          <w:spacing w:val="-4"/>
          <w:rtl/>
          <w:lang w:bidi="fa-IR"/>
        </w:rPr>
        <w:t>ی</w:t>
      </w:r>
      <w:r w:rsidRPr="003408E3">
        <w:rPr>
          <w:rStyle w:val="Char3"/>
          <w:spacing w:val="-4"/>
          <w:rtl/>
          <w:lang w:bidi="fa-IR"/>
        </w:rPr>
        <w:t xml:space="preserve"> د</w:t>
      </w:r>
      <w:r w:rsidR="005B21A3" w:rsidRPr="003408E3">
        <w:rPr>
          <w:rStyle w:val="Char3"/>
          <w:spacing w:val="-4"/>
          <w:rtl/>
          <w:lang w:bidi="fa-IR"/>
        </w:rPr>
        <w:t>ی</w:t>
      </w:r>
      <w:r w:rsidRPr="003408E3">
        <w:rPr>
          <w:rStyle w:val="Char3"/>
          <w:spacing w:val="-4"/>
          <w:rtl/>
          <w:lang w:bidi="fa-IR"/>
        </w:rPr>
        <w:t xml:space="preserve">گر فرمود: </w:t>
      </w:r>
      <w:r w:rsidRPr="003408E3">
        <w:rPr>
          <w:rStyle w:val="Char7"/>
          <w:spacing w:val="-4"/>
          <w:rtl/>
        </w:rPr>
        <w:t>«</w:t>
      </w:r>
      <w:r w:rsidRPr="003408E3">
        <w:rPr>
          <w:rStyle w:val="Char1"/>
          <w:spacing w:val="-4"/>
          <w:rtl/>
          <w:lang w:bidi="fa-IR"/>
        </w:rPr>
        <w:t>اكتبوا ولا حَرَج</w:t>
      </w:r>
      <w:r w:rsidRPr="003408E3">
        <w:rPr>
          <w:rStyle w:val="Char7"/>
          <w:spacing w:val="-4"/>
          <w:rtl/>
        </w:rPr>
        <w:t>»</w:t>
      </w:r>
      <w:r w:rsidRPr="003408E3">
        <w:rPr>
          <w:rFonts w:cs="B Badr"/>
          <w:b/>
          <w:bCs/>
          <w:spacing w:val="-4"/>
          <w:rtl/>
          <w:lang w:bidi="fa-IR"/>
        </w:rPr>
        <w:t>.</w:t>
      </w:r>
      <w:r w:rsidRPr="003408E3">
        <w:rPr>
          <w:rStyle w:val="Char3"/>
          <w:spacing w:val="-4"/>
          <w:rtl/>
          <w:lang w:bidi="fa-IR"/>
        </w:rPr>
        <w:t xml:space="preserve"> بد</w:t>
      </w:r>
      <w:r w:rsidR="005B21A3" w:rsidRPr="003408E3">
        <w:rPr>
          <w:rStyle w:val="Char3"/>
          <w:spacing w:val="-4"/>
          <w:rtl/>
          <w:lang w:bidi="fa-IR"/>
        </w:rPr>
        <w:t>ی</w:t>
      </w:r>
      <w:r w:rsidRPr="003408E3">
        <w:rPr>
          <w:rStyle w:val="Char3"/>
          <w:spacing w:val="-4"/>
          <w:rtl/>
          <w:lang w:bidi="fa-IR"/>
        </w:rPr>
        <w:t>ن گونه صحابه الفاظ پ</w:t>
      </w:r>
      <w:r w:rsidR="005B21A3" w:rsidRPr="003408E3">
        <w:rPr>
          <w:rStyle w:val="Char3"/>
          <w:spacing w:val="-4"/>
          <w:rtl/>
          <w:lang w:bidi="fa-IR"/>
        </w:rPr>
        <w:t>ی</w:t>
      </w:r>
      <w:r w:rsidRPr="003408E3">
        <w:rPr>
          <w:rStyle w:val="Char3"/>
          <w:spacing w:val="-4"/>
          <w:rtl/>
          <w:lang w:bidi="fa-IR"/>
        </w:rPr>
        <w:t xml:space="preserve">غمبر </w:t>
      </w:r>
      <w:r w:rsidR="00526AAC" w:rsidRPr="003408E3">
        <w:rPr>
          <w:rStyle w:val="Char3"/>
          <w:spacing w:val="-4"/>
          <w:lang w:bidi="fa-IR"/>
        </w:rPr>
        <w:sym w:font="AGA Arabesque" w:char="F072"/>
      </w:r>
      <w:r w:rsidRPr="003408E3">
        <w:rPr>
          <w:rStyle w:val="Char3"/>
          <w:spacing w:val="-4"/>
          <w:rtl/>
          <w:lang w:bidi="fa-IR"/>
        </w:rPr>
        <w:t xml:space="preserve"> را ضبط كردند و علم شر</w:t>
      </w:r>
      <w:r w:rsidR="005B21A3" w:rsidRPr="003408E3">
        <w:rPr>
          <w:rStyle w:val="Char3"/>
          <w:spacing w:val="-4"/>
          <w:rtl/>
          <w:lang w:bidi="fa-IR"/>
        </w:rPr>
        <w:t>ی</w:t>
      </w:r>
      <w:r w:rsidRPr="003408E3">
        <w:rPr>
          <w:rStyle w:val="Char3"/>
          <w:spacing w:val="-4"/>
          <w:rtl/>
          <w:lang w:bidi="fa-IR"/>
        </w:rPr>
        <w:t>عت از هم</w:t>
      </w:r>
      <w:r w:rsidR="005B21A3" w:rsidRPr="003408E3">
        <w:rPr>
          <w:rStyle w:val="Char3"/>
          <w:spacing w:val="-4"/>
          <w:rtl/>
          <w:lang w:bidi="fa-IR"/>
        </w:rPr>
        <w:t>ی</w:t>
      </w:r>
      <w:r w:rsidRPr="003408E3">
        <w:rPr>
          <w:rStyle w:val="Char3"/>
          <w:spacing w:val="-4"/>
          <w:rtl/>
          <w:lang w:bidi="fa-IR"/>
        </w:rPr>
        <w:t>ن روا</w:t>
      </w:r>
      <w:r w:rsidR="005B21A3" w:rsidRPr="003408E3">
        <w:rPr>
          <w:rStyle w:val="Char3"/>
          <w:spacing w:val="-4"/>
          <w:rtl/>
          <w:lang w:bidi="fa-IR"/>
        </w:rPr>
        <w:t>ی</w:t>
      </w:r>
      <w:r w:rsidRPr="003408E3">
        <w:rPr>
          <w:rStyle w:val="Char3"/>
          <w:spacing w:val="-4"/>
          <w:rtl/>
          <w:lang w:bidi="fa-IR"/>
        </w:rPr>
        <w:t>تها فراهم گرد</w:t>
      </w:r>
      <w:r w:rsidR="005B21A3" w:rsidRPr="003408E3">
        <w:rPr>
          <w:rStyle w:val="Char3"/>
          <w:spacing w:val="-4"/>
          <w:rtl/>
          <w:lang w:bidi="fa-IR"/>
        </w:rPr>
        <w:t>ی</w:t>
      </w:r>
      <w:r w:rsidRPr="003408E3">
        <w:rPr>
          <w:rStyle w:val="Char3"/>
          <w:spacing w:val="-4"/>
          <w:rtl/>
          <w:lang w:bidi="fa-IR"/>
        </w:rPr>
        <w:t>د. بعدها محدثان از ا</w:t>
      </w:r>
      <w:r w:rsidR="005B21A3" w:rsidRPr="003408E3">
        <w:rPr>
          <w:rStyle w:val="Char3"/>
          <w:spacing w:val="-4"/>
          <w:rtl/>
          <w:lang w:bidi="fa-IR"/>
        </w:rPr>
        <w:t>ی</w:t>
      </w:r>
      <w:r w:rsidRPr="003408E3">
        <w:rPr>
          <w:rStyle w:val="Char3"/>
          <w:spacing w:val="-4"/>
          <w:rtl/>
          <w:lang w:bidi="fa-IR"/>
        </w:rPr>
        <w:t>ن شهر به آن شهر مسافرت كردند تا احاد</w:t>
      </w:r>
      <w:r w:rsidR="005B21A3" w:rsidRPr="003408E3">
        <w:rPr>
          <w:rStyle w:val="Char3"/>
          <w:spacing w:val="-4"/>
          <w:rtl/>
          <w:lang w:bidi="fa-IR"/>
        </w:rPr>
        <w:t>ی</w:t>
      </w:r>
      <w:r w:rsidRPr="003408E3">
        <w:rPr>
          <w:rStyle w:val="Char3"/>
          <w:spacing w:val="-4"/>
          <w:rtl/>
          <w:lang w:bidi="fa-IR"/>
        </w:rPr>
        <w:t>ث صح</w:t>
      </w:r>
      <w:r w:rsidR="005B21A3" w:rsidRPr="003408E3">
        <w:rPr>
          <w:rStyle w:val="Char3"/>
          <w:spacing w:val="-4"/>
          <w:rtl/>
          <w:lang w:bidi="fa-IR"/>
        </w:rPr>
        <w:t>ی</w:t>
      </w:r>
      <w:r w:rsidRPr="003408E3">
        <w:rPr>
          <w:rStyle w:val="Char3"/>
          <w:spacing w:val="-4"/>
          <w:rtl/>
          <w:lang w:bidi="fa-IR"/>
        </w:rPr>
        <w:t>ح را ب</w:t>
      </w:r>
      <w:r w:rsidR="005B21A3" w:rsidRPr="003408E3">
        <w:rPr>
          <w:rStyle w:val="Char3"/>
          <w:spacing w:val="-4"/>
          <w:rtl/>
          <w:lang w:bidi="fa-IR"/>
        </w:rPr>
        <w:t>ی</w:t>
      </w:r>
      <w:r w:rsidRPr="003408E3">
        <w:rPr>
          <w:rStyle w:val="Char3"/>
          <w:spacing w:val="-4"/>
          <w:rtl/>
          <w:lang w:bidi="fa-IR"/>
        </w:rPr>
        <w:t xml:space="preserve">ابند، و با </w:t>
      </w:r>
      <w:r w:rsidRPr="003408E3">
        <w:rPr>
          <w:rStyle w:val="Char3"/>
          <w:spacing w:val="-2"/>
          <w:rtl/>
          <w:lang w:bidi="fa-IR"/>
        </w:rPr>
        <w:t>نقاد</w:t>
      </w:r>
      <w:r w:rsidR="005B21A3" w:rsidRPr="003408E3">
        <w:rPr>
          <w:rStyle w:val="Char3"/>
          <w:spacing w:val="-2"/>
          <w:rtl/>
          <w:lang w:bidi="fa-IR"/>
        </w:rPr>
        <w:t>ی</w:t>
      </w:r>
      <w:r w:rsidRPr="003408E3">
        <w:rPr>
          <w:rStyle w:val="Char3"/>
          <w:spacing w:val="-2"/>
          <w:rtl/>
          <w:lang w:bidi="fa-IR"/>
        </w:rPr>
        <w:t xml:space="preserve"> و جرح و تعد</w:t>
      </w:r>
      <w:r w:rsidR="005B21A3" w:rsidRPr="003408E3">
        <w:rPr>
          <w:rStyle w:val="Char3"/>
          <w:spacing w:val="-2"/>
          <w:rtl/>
          <w:lang w:bidi="fa-IR"/>
        </w:rPr>
        <w:t>ی</w:t>
      </w:r>
      <w:r w:rsidRPr="003408E3">
        <w:rPr>
          <w:rStyle w:val="Char3"/>
          <w:spacing w:val="-2"/>
          <w:rtl/>
          <w:lang w:bidi="fa-IR"/>
        </w:rPr>
        <w:t>ل و تهذ</w:t>
      </w:r>
      <w:r w:rsidR="005B21A3" w:rsidRPr="003408E3">
        <w:rPr>
          <w:rStyle w:val="Char3"/>
          <w:spacing w:val="-2"/>
          <w:rtl/>
          <w:lang w:bidi="fa-IR"/>
        </w:rPr>
        <w:t>ی</w:t>
      </w:r>
      <w:r w:rsidRPr="003408E3">
        <w:rPr>
          <w:rStyle w:val="Char3"/>
          <w:spacing w:val="-2"/>
          <w:rtl/>
          <w:lang w:bidi="fa-IR"/>
        </w:rPr>
        <w:t>ب، تصن</w:t>
      </w:r>
      <w:r w:rsidR="005B21A3" w:rsidRPr="003408E3">
        <w:rPr>
          <w:rStyle w:val="Char3"/>
          <w:spacing w:val="-2"/>
          <w:rtl/>
          <w:lang w:bidi="fa-IR"/>
        </w:rPr>
        <w:t>ی</w:t>
      </w:r>
      <w:r w:rsidRPr="003408E3">
        <w:rPr>
          <w:rStyle w:val="Char3"/>
          <w:spacing w:val="-2"/>
          <w:rtl/>
          <w:lang w:bidi="fa-IR"/>
        </w:rPr>
        <w:t>فها پد</w:t>
      </w:r>
      <w:r w:rsidR="005B21A3" w:rsidRPr="003408E3">
        <w:rPr>
          <w:rStyle w:val="Char3"/>
          <w:spacing w:val="-2"/>
          <w:rtl/>
          <w:lang w:bidi="fa-IR"/>
        </w:rPr>
        <w:t>ی</w:t>
      </w:r>
      <w:r w:rsidRPr="003408E3">
        <w:rPr>
          <w:rStyle w:val="Char3"/>
          <w:spacing w:val="-2"/>
          <w:rtl/>
          <w:lang w:bidi="fa-IR"/>
        </w:rPr>
        <w:t>د آوردند. حال كس</w:t>
      </w:r>
      <w:r w:rsidR="005B21A3" w:rsidRPr="003408E3">
        <w:rPr>
          <w:rStyle w:val="Char3"/>
          <w:spacing w:val="-2"/>
          <w:rtl/>
          <w:lang w:bidi="fa-IR"/>
        </w:rPr>
        <w:t>ی</w:t>
      </w:r>
      <w:r w:rsidRPr="003408E3">
        <w:rPr>
          <w:rStyle w:val="Char3"/>
          <w:spacing w:val="-2"/>
          <w:rtl/>
          <w:lang w:bidi="fa-IR"/>
        </w:rPr>
        <w:t xml:space="preserve"> كه ا</w:t>
      </w:r>
      <w:r w:rsidR="005B21A3" w:rsidRPr="003408E3">
        <w:rPr>
          <w:rStyle w:val="Char3"/>
          <w:spacing w:val="-2"/>
          <w:rtl/>
          <w:lang w:bidi="fa-IR"/>
        </w:rPr>
        <w:t>ی</w:t>
      </w:r>
      <w:r w:rsidRPr="003408E3">
        <w:rPr>
          <w:rStyle w:val="Char3"/>
          <w:spacing w:val="-2"/>
          <w:rtl/>
          <w:lang w:bidi="fa-IR"/>
        </w:rPr>
        <w:t>ن نوشته</w:t>
      </w:r>
      <w:r w:rsidR="00101A36" w:rsidRPr="003408E3">
        <w:rPr>
          <w:rStyle w:val="Char3"/>
          <w:spacing w:val="-2"/>
          <w:rtl/>
          <w:lang w:bidi="fa-IR"/>
        </w:rPr>
        <w:t>‌ها</w:t>
      </w:r>
      <w:r w:rsidRPr="003408E3">
        <w:rPr>
          <w:rStyle w:val="Char3"/>
          <w:spacing w:val="-2"/>
          <w:rtl/>
          <w:lang w:bidi="fa-IR"/>
        </w:rPr>
        <w:t xml:space="preserve"> پ</w:t>
      </w:r>
      <w:r w:rsidR="005B21A3" w:rsidRPr="003408E3">
        <w:rPr>
          <w:rStyle w:val="Char3"/>
          <w:spacing w:val="-2"/>
          <w:rtl/>
          <w:lang w:bidi="fa-IR"/>
        </w:rPr>
        <w:t>ی</w:t>
      </w:r>
      <w:r w:rsidRPr="003408E3">
        <w:rPr>
          <w:rStyle w:val="Char3"/>
          <w:spacing w:val="-2"/>
          <w:rtl/>
          <w:lang w:bidi="fa-IR"/>
        </w:rPr>
        <w:t>ش آ</w:t>
      </w:r>
      <w:r w:rsidR="005B21A3" w:rsidRPr="003408E3">
        <w:rPr>
          <w:rStyle w:val="Char3"/>
          <w:spacing w:val="-2"/>
          <w:rtl/>
          <w:lang w:bidi="fa-IR"/>
        </w:rPr>
        <w:t>ی</w:t>
      </w:r>
      <w:r w:rsidRPr="003408E3">
        <w:rPr>
          <w:rStyle w:val="Char3"/>
          <w:spacing w:val="-2"/>
          <w:rtl/>
          <w:lang w:bidi="fa-IR"/>
        </w:rPr>
        <w:t>د حكم خدا را</w:t>
      </w:r>
      <w:r w:rsidR="00101A36" w:rsidRPr="003408E3">
        <w:rPr>
          <w:rStyle w:val="Char3"/>
          <w:spacing w:val="-2"/>
          <w:rtl/>
          <w:lang w:bidi="fa-IR"/>
        </w:rPr>
        <w:t xml:space="preserve"> نمی‌</w:t>
      </w:r>
      <w:r w:rsidRPr="003408E3">
        <w:rPr>
          <w:rStyle w:val="Char3"/>
          <w:spacing w:val="-2"/>
          <w:rtl/>
          <w:lang w:bidi="fa-IR"/>
        </w:rPr>
        <w:t>داند چ</w:t>
      </w:r>
      <w:r w:rsidR="005B21A3" w:rsidRPr="003408E3">
        <w:rPr>
          <w:rStyle w:val="Char3"/>
          <w:spacing w:val="-2"/>
          <w:rtl/>
          <w:lang w:bidi="fa-IR"/>
        </w:rPr>
        <w:t>ی</w:t>
      </w:r>
      <w:r w:rsidRPr="003408E3">
        <w:rPr>
          <w:rStyle w:val="Char3"/>
          <w:spacing w:val="-2"/>
          <w:rtl/>
          <w:lang w:bidi="fa-IR"/>
        </w:rPr>
        <w:t>ست، هرگز با شر</w:t>
      </w:r>
      <w:r w:rsidR="005B21A3" w:rsidRPr="003408E3">
        <w:rPr>
          <w:rStyle w:val="Char3"/>
          <w:spacing w:val="-2"/>
          <w:rtl/>
          <w:lang w:bidi="fa-IR"/>
        </w:rPr>
        <w:t>ی</w:t>
      </w:r>
      <w:r w:rsidRPr="003408E3">
        <w:rPr>
          <w:rStyle w:val="Char3"/>
          <w:spacing w:val="-2"/>
          <w:rtl/>
          <w:lang w:bidi="fa-IR"/>
        </w:rPr>
        <w:t>عت بد</w:t>
      </w:r>
      <w:r w:rsidR="005B21A3" w:rsidRPr="003408E3">
        <w:rPr>
          <w:rStyle w:val="Char3"/>
          <w:spacing w:val="-2"/>
          <w:rtl/>
          <w:lang w:bidi="fa-IR"/>
        </w:rPr>
        <w:t>ی</w:t>
      </w:r>
      <w:r w:rsidRPr="003408E3">
        <w:rPr>
          <w:rStyle w:val="Char3"/>
          <w:spacing w:val="-2"/>
          <w:rtl/>
          <w:lang w:bidi="fa-IR"/>
        </w:rPr>
        <w:t>ن گونه عناد ورز</w:t>
      </w:r>
      <w:r w:rsidR="005B21A3" w:rsidRPr="003408E3">
        <w:rPr>
          <w:rStyle w:val="Char3"/>
          <w:spacing w:val="-2"/>
          <w:rtl/>
          <w:lang w:bidi="fa-IR"/>
        </w:rPr>
        <w:t>ی</w:t>
      </w:r>
      <w:r w:rsidRPr="003408E3">
        <w:rPr>
          <w:rStyle w:val="Char3"/>
          <w:spacing w:val="-2"/>
          <w:rtl/>
          <w:lang w:bidi="fa-IR"/>
        </w:rPr>
        <w:t>ده نشده. مخصوصاً با توجه به ا</w:t>
      </w:r>
      <w:r w:rsidR="005B21A3" w:rsidRPr="003408E3">
        <w:rPr>
          <w:rStyle w:val="Char3"/>
          <w:spacing w:val="-2"/>
          <w:rtl/>
          <w:lang w:bidi="fa-IR"/>
        </w:rPr>
        <w:t>ی</w:t>
      </w:r>
      <w:r w:rsidRPr="003408E3">
        <w:rPr>
          <w:rStyle w:val="Char3"/>
          <w:spacing w:val="-2"/>
          <w:rtl/>
          <w:lang w:bidi="fa-IR"/>
        </w:rPr>
        <w:t>نكه اسناد متصل به پ</w:t>
      </w:r>
      <w:r w:rsidR="005B21A3" w:rsidRPr="003408E3">
        <w:rPr>
          <w:rStyle w:val="Char3"/>
          <w:spacing w:val="-2"/>
          <w:rtl/>
          <w:lang w:bidi="fa-IR"/>
        </w:rPr>
        <w:t>ی</w:t>
      </w:r>
      <w:r w:rsidRPr="003408E3">
        <w:rPr>
          <w:rStyle w:val="Char3"/>
          <w:spacing w:val="-2"/>
          <w:rtl/>
          <w:lang w:bidi="fa-IR"/>
        </w:rPr>
        <w:t xml:space="preserve">غمبر </w:t>
      </w:r>
      <w:r w:rsidR="00526AAC" w:rsidRPr="003408E3">
        <w:rPr>
          <w:rStyle w:val="Char3"/>
          <w:spacing w:val="-2"/>
          <w:lang w:bidi="fa-IR"/>
        </w:rPr>
        <w:sym w:font="AGA Arabesque" w:char="F072"/>
      </w:r>
      <w:r w:rsidRPr="003408E3">
        <w:rPr>
          <w:rStyle w:val="Char3"/>
          <w:spacing w:val="-2"/>
          <w:rtl/>
          <w:lang w:bidi="fa-IR"/>
        </w:rPr>
        <w:t xml:space="preserve"> و</w:t>
      </w:r>
      <w:r w:rsidR="005B21A3" w:rsidRPr="003408E3">
        <w:rPr>
          <w:rStyle w:val="Char3"/>
          <w:spacing w:val="-2"/>
          <w:rtl/>
          <w:lang w:bidi="fa-IR"/>
        </w:rPr>
        <w:t>ی</w:t>
      </w:r>
      <w:r w:rsidRPr="003408E3">
        <w:rPr>
          <w:rStyle w:val="Char3"/>
          <w:spacing w:val="-2"/>
          <w:rtl/>
          <w:lang w:bidi="fa-IR"/>
        </w:rPr>
        <w:t>ژ</w:t>
      </w:r>
      <w:r w:rsidR="009C63F6" w:rsidRPr="003408E3">
        <w:rPr>
          <w:rStyle w:val="Char3"/>
          <w:spacing w:val="-2"/>
          <w:rtl/>
          <w:lang w:bidi="fa-IR"/>
        </w:rPr>
        <w:t>ه</w:t>
      </w:r>
      <w:r w:rsidRPr="003408E3">
        <w:rPr>
          <w:rStyle w:val="Char3"/>
          <w:spacing w:val="-2"/>
          <w:rtl/>
          <w:lang w:bidi="fa-IR"/>
        </w:rPr>
        <w:t xml:space="preserve"> شر</w:t>
      </w:r>
      <w:r w:rsidR="005B21A3" w:rsidRPr="003408E3">
        <w:rPr>
          <w:rStyle w:val="Char3"/>
          <w:spacing w:val="-2"/>
          <w:rtl/>
          <w:lang w:bidi="fa-IR"/>
        </w:rPr>
        <w:t>ی</w:t>
      </w:r>
      <w:r w:rsidRPr="003408E3">
        <w:rPr>
          <w:rStyle w:val="Char3"/>
          <w:spacing w:val="-2"/>
          <w:rtl/>
          <w:lang w:bidi="fa-IR"/>
        </w:rPr>
        <w:t>عت ماست (و ا</w:t>
      </w:r>
      <w:r w:rsidR="005B21A3" w:rsidRPr="003408E3">
        <w:rPr>
          <w:rStyle w:val="Char3"/>
          <w:spacing w:val="-2"/>
          <w:rtl/>
          <w:lang w:bidi="fa-IR"/>
        </w:rPr>
        <w:t>ی</w:t>
      </w:r>
      <w:r w:rsidRPr="003408E3">
        <w:rPr>
          <w:rStyle w:val="Char3"/>
          <w:spacing w:val="-2"/>
          <w:rtl/>
          <w:lang w:bidi="fa-IR"/>
        </w:rPr>
        <w:t>نان با شستن و دور افكندن حد</w:t>
      </w:r>
      <w:r w:rsidR="005B21A3" w:rsidRPr="003408E3">
        <w:rPr>
          <w:rStyle w:val="Char3"/>
          <w:spacing w:val="-2"/>
          <w:rtl/>
          <w:lang w:bidi="fa-IR"/>
        </w:rPr>
        <w:t>ی</w:t>
      </w:r>
      <w:r w:rsidRPr="003408E3">
        <w:rPr>
          <w:rStyle w:val="Char3"/>
          <w:spacing w:val="-2"/>
          <w:rtl/>
          <w:lang w:bidi="fa-IR"/>
        </w:rPr>
        <w:t>ث، از ا</w:t>
      </w:r>
      <w:r w:rsidR="005B21A3" w:rsidRPr="003408E3">
        <w:rPr>
          <w:rStyle w:val="Char3"/>
          <w:spacing w:val="-2"/>
          <w:rtl/>
          <w:lang w:bidi="fa-IR"/>
        </w:rPr>
        <w:t>ی</w:t>
      </w:r>
      <w:r w:rsidRPr="003408E3">
        <w:rPr>
          <w:rStyle w:val="Char3"/>
          <w:spacing w:val="-2"/>
          <w:rtl/>
          <w:lang w:bidi="fa-IR"/>
        </w:rPr>
        <w:t>ن جنبه هم قدر ناشناس</w:t>
      </w:r>
      <w:r w:rsidR="005B21A3" w:rsidRPr="003408E3">
        <w:rPr>
          <w:rStyle w:val="Char3"/>
          <w:spacing w:val="-2"/>
          <w:rtl/>
          <w:lang w:bidi="fa-IR"/>
        </w:rPr>
        <w:t>ی</w:t>
      </w:r>
      <w:r w:rsidRPr="003408E3">
        <w:rPr>
          <w:rStyle w:val="Char3"/>
          <w:spacing w:val="-2"/>
          <w:rtl/>
          <w:lang w:bidi="fa-IR"/>
        </w:rPr>
        <w:t xml:space="preserve"> به خرج</w:t>
      </w:r>
      <w:r w:rsidR="00101A36" w:rsidRPr="003408E3">
        <w:rPr>
          <w:rStyle w:val="Char3"/>
          <w:spacing w:val="-2"/>
          <w:rtl/>
          <w:lang w:bidi="fa-IR"/>
        </w:rPr>
        <w:t xml:space="preserve"> می‌</w:t>
      </w:r>
      <w:r w:rsidRPr="003408E3">
        <w:rPr>
          <w:rStyle w:val="Char3"/>
          <w:spacing w:val="-2"/>
          <w:rtl/>
          <w:lang w:bidi="fa-IR"/>
        </w:rPr>
        <w:t>دهند). و حد</w:t>
      </w:r>
      <w:r w:rsidR="005B21A3" w:rsidRPr="003408E3">
        <w:rPr>
          <w:rStyle w:val="Char3"/>
          <w:spacing w:val="-2"/>
          <w:rtl/>
          <w:lang w:bidi="fa-IR"/>
        </w:rPr>
        <w:t>ی</w:t>
      </w:r>
      <w:r w:rsidRPr="003408E3">
        <w:rPr>
          <w:rStyle w:val="Char3"/>
          <w:spacing w:val="-2"/>
          <w:rtl/>
          <w:lang w:bidi="fa-IR"/>
        </w:rPr>
        <w:t>ث پ</w:t>
      </w:r>
      <w:r w:rsidR="005B21A3" w:rsidRPr="003408E3">
        <w:rPr>
          <w:rStyle w:val="Char3"/>
          <w:spacing w:val="-2"/>
          <w:rtl/>
          <w:lang w:bidi="fa-IR"/>
        </w:rPr>
        <w:t>ی</w:t>
      </w:r>
      <w:r w:rsidRPr="003408E3">
        <w:rPr>
          <w:rStyle w:val="Char3"/>
          <w:spacing w:val="-2"/>
          <w:rtl/>
          <w:lang w:bidi="fa-IR"/>
        </w:rPr>
        <w:t xml:space="preserve">غمبر </w:t>
      </w:r>
      <w:r w:rsidR="00526AAC" w:rsidRPr="003408E3">
        <w:rPr>
          <w:rStyle w:val="Char3"/>
          <w:spacing w:val="-2"/>
          <w:lang w:bidi="fa-IR"/>
        </w:rPr>
        <w:sym w:font="AGA Arabesque" w:char="F072"/>
      </w:r>
      <w:r w:rsidRPr="003408E3">
        <w:rPr>
          <w:rStyle w:val="Char3"/>
          <w:spacing w:val="-2"/>
          <w:rtl/>
          <w:lang w:bidi="fa-IR"/>
        </w:rPr>
        <w:t xml:space="preserve"> آن قدر ز</w:t>
      </w:r>
      <w:r w:rsidR="005B21A3" w:rsidRPr="003408E3">
        <w:rPr>
          <w:rStyle w:val="Char3"/>
          <w:spacing w:val="-2"/>
          <w:rtl/>
          <w:lang w:bidi="fa-IR"/>
        </w:rPr>
        <w:t>ی</w:t>
      </w:r>
      <w:r w:rsidRPr="003408E3">
        <w:rPr>
          <w:rStyle w:val="Char3"/>
          <w:spacing w:val="-2"/>
          <w:rtl/>
          <w:lang w:bidi="fa-IR"/>
        </w:rPr>
        <w:t>اد است كه امام احمد حنبل در پ</w:t>
      </w:r>
      <w:r w:rsidR="005B21A3" w:rsidRPr="003408E3">
        <w:rPr>
          <w:rStyle w:val="Char3"/>
          <w:spacing w:val="-2"/>
          <w:rtl/>
          <w:lang w:bidi="fa-IR"/>
        </w:rPr>
        <w:t>ی</w:t>
      </w:r>
      <w:r w:rsidRPr="003408E3">
        <w:rPr>
          <w:rStyle w:val="Char3"/>
          <w:spacing w:val="-2"/>
          <w:rtl/>
          <w:lang w:bidi="fa-IR"/>
        </w:rPr>
        <w:t>ر</w:t>
      </w:r>
      <w:r w:rsidR="005B21A3" w:rsidRPr="003408E3">
        <w:rPr>
          <w:rStyle w:val="Char3"/>
          <w:spacing w:val="-2"/>
          <w:rtl/>
          <w:lang w:bidi="fa-IR"/>
        </w:rPr>
        <w:t>ی</w:t>
      </w:r>
      <w:r w:rsidRPr="003408E3">
        <w:rPr>
          <w:rStyle w:val="Char3"/>
          <w:spacing w:val="-2"/>
          <w:rtl/>
          <w:lang w:bidi="fa-IR"/>
        </w:rPr>
        <w:t xml:space="preserve"> از پسرش حد</w:t>
      </w:r>
      <w:r w:rsidR="005B21A3" w:rsidRPr="003408E3">
        <w:rPr>
          <w:rStyle w:val="Char3"/>
          <w:spacing w:val="-2"/>
          <w:rtl/>
          <w:lang w:bidi="fa-IR"/>
        </w:rPr>
        <w:t>ی</w:t>
      </w:r>
      <w:r w:rsidRPr="003408E3">
        <w:rPr>
          <w:rStyle w:val="Char3"/>
          <w:spacing w:val="-2"/>
          <w:rtl/>
          <w:lang w:bidi="fa-IR"/>
        </w:rPr>
        <w:t>ث</w:t>
      </w:r>
      <w:r w:rsidR="005B21A3" w:rsidRPr="003408E3">
        <w:rPr>
          <w:rStyle w:val="Char3"/>
          <w:spacing w:val="-2"/>
          <w:rtl/>
          <w:lang w:bidi="fa-IR"/>
        </w:rPr>
        <w:t>ی</w:t>
      </w:r>
      <w:r w:rsidRPr="003408E3">
        <w:rPr>
          <w:rStyle w:val="Char3"/>
          <w:spacing w:val="-2"/>
          <w:rtl/>
          <w:lang w:bidi="fa-IR"/>
        </w:rPr>
        <w:t xml:space="preserve"> شن</w:t>
      </w:r>
      <w:r w:rsidR="005B21A3" w:rsidRPr="003408E3">
        <w:rPr>
          <w:rStyle w:val="Char3"/>
          <w:spacing w:val="-2"/>
          <w:rtl/>
          <w:lang w:bidi="fa-IR"/>
        </w:rPr>
        <w:t>ی</w:t>
      </w:r>
      <w:r w:rsidRPr="003408E3">
        <w:rPr>
          <w:rStyle w:val="Char3"/>
          <w:spacing w:val="-2"/>
          <w:rtl/>
          <w:lang w:bidi="fa-IR"/>
        </w:rPr>
        <w:t>د كه نش</w:t>
      </w:r>
      <w:r w:rsidR="005B21A3" w:rsidRPr="003408E3">
        <w:rPr>
          <w:rStyle w:val="Char3"/>
          <w:spacing w:val="-2"/>
          <w:rtl/>
          <w:lang w:bidi="fa-IR"/>
        </w:rPr>
        <w:t>ی</w:t>
      </w:r>
      <w:r w:rsidRPr="003408E3">
        <w:rPr>
          <w:rStyle w:val="Char3"/>
          <w:spacing w:val="-2"/>
          <w:rtl/>
          <w:lang w:bidi="fa-IR"/>
        </w:rPr>
        <w:t>نده بود، و ا</w:t>
      </w:r>
      <w:r w:rsidR="005B21A3" w:rsidRPr="003408E3">
        <w:rPr>
          <w:rStyle w:val="Char3"/>
          <w:spacing w:val="-2"/>
          <w:rtl/>
          <w:lang w:bidi="fa-IR"/>
        </w:rPr>
        <w:t>ی</w:t>
      </w:r>
      <w:r w:rsidRPr="003408E3">
        <w:rPr>
          <w:rStyle w:val="Char3"/>
          <w:spacing w:val="-2"/>
          <w:rtl/>
          <w:lang w:bidi="fa-IR"/>
        </w:rPr>
        <w:t>ن احمد حنبل است كه آن قدر استماع كرده و نوشته، چه رسد به كس</w:t>
      </w:r>
      <w:r w:rsidR="005B21A3" w:rsidRPr="003408E3">
        <w:rPr>
          <w:rStyle w:val="Char3"/>
          <w:spacing w:val="-2"/>
          <w:rtl/>
          <w:lang w:bidi="fa-IR"/>
        </w:rPr>
        <w:t>ی</w:t>
      </w:r>
      <w:r w:rsidRPr="003408E3">
        <w:rPr>
          <w:rStyle w:val="Char3"/>
          <w:spacing w:val="-2"/>
          <w:rtl/>
          <w:lang w:bidi="fa-IR"/>
        </w:rPr>
        <w:t xml:space="preserve"> كه ننوشته </w:t>
      </w:r>
      <w:r w:rsidR="005B21A3" w:rsidRPr="003408E3">
        <w:rPr>
          <w:rStyle w:val="Char3"/>
          <w:spacing w:val="-2"/>
          <w:rtl/>
          <w:lang w:bidi="fa-IR"/>
        </w:rPr>
        <w:t>ی</w:t>
      </w:r>
      <w:r w:rsidRPr="003408E3">
        <w:rPr>
          <w:rStyle w:val="Char3"/>
          <w:spacing w:val="-2"/>
          <w:rtl/>
          <w:lang w:bidi="fa-IR"/>
        </w:rPr>
        <w:t>ا هر چه نوشته شسته! پس به چه اساس با</w:t>
      </w:r>
      <w:r w:rsidR="005B21A3" w:rsidRPr="003408E3">
        <w:rPr>
          <w:rStyle w:val="Char3"/>
          <w:spacing w:val="-2"/>
          <w:rtl/>
          <w:lang w:bidi="fa-IR"/>
        </w:rPr>
        <w:t>ی</w:t>
      </w:r>
      <w:r w:rsidRPr="003408E3">
        <w:rPr>
          <w:rStyle w:val="Char3"/>
          <w:spacing w:val="-2"/>
          <w:rtl/>
          <w:lang w:bidi="fa-IR"/>
        </w:rPr>
        <w:t>د فتو</w:t>
      </w:r>
      <w:r w:rsidR="005B21A3" w:rsidRPr="003408E3">
        <w:rPr>
          <w:rStyle w:val="Char3"/>
          <w:spacing w:val="-2"/>
          <w:rtl/>
          <w:lang w:bidi="fa-IR"/>
        </w:rPr>
        <w:t>ی</w:t>
      </w:r>
      <w:r w:rsidRPr="003408E3">
        <w:rPr>
          <w:rStyle w:val="Char3"/>
          <w:spacing w:val="-2"/>
          <w:rtl/>
          <w:lang w:bidi="fa-IR"/>
        </w:rPr>
        <w:t xml:space="preserve"> داد؟ به ا</w:t>
      </w:r>
      <w:r w:rsidR="005B21A3" w:rsidRPr="003408E3">
        <w:rPr>
          <w:rStyle w:val="Char3"/>
          <w:spacing w:val="-2"/>
          <w:rtl/>
          <w:lang w:bidi="fa-IR"/>
        </w:rPr>
        <w:t>ی</w:t>
      </w:r>
      <w:r w:rsidRPr="003408E3">
        <w:rPr>
          <w:rStyle w:val="Char3"/>
          <w:spacing w:val="-2"/>
          <w:rtl/>
          <w:lang w:bidi="fa-IR"/>
        </w:rPr>
        <w:t>نكه در دل فلان صوف</w:t>
      </w:r>
      <w:r w:rsidR="005B21A3" w:rsidRPr="003408E3">
        <w:rPr>
          <w:rStyle w:val="Char3"/>
          <w:spacing w:val="-2"/>
          <w:rtl/>
          <w:lang w:bidi="fa-IR"/>
        </w:rPr>
        <w:t>ی</w:t>
      </w:r>
      <w:r w:rsidRPr="003408E3">
        <w:rPr>
          <w:rStyle w:val="Char3"/>
          <w:spacing w:val="-2"/>
          <w:rtl/>
          <w:lang w:bidi="fa-IR"/>
        </w:rPr>
        <w:t xml:space="preserve"> چه افتاده است! </w:t>
      </w:r>
      <w:r w:rsidR="005B21A3" w:rsidRPr="003408E3">
        <w:rPr>
          <w:rStyle w:val="Char3"/>
          <w:spacing w:val="-2"/>
          <w:rtl/>
          <w:lang w:bidi="fa-IR"/>
        </w:rPr>
        <w:t>ی</w:t>
      </w:r>
      <w:r w:rsidRPr="003408E3">
        <w:rPr>
          <w:rStyle w:val="Char3"/>
          <w:spacing w:val="-2"/>
          <w:rtl/>
          <w:lang w:bidi="fa-IR"/>
        </w:rPr>
        <w:t>ا فلان زاهد چه گفته است! به خدا پناه</w:t>
      </w:r>
      <w:r w:rsidR="00101A36" w:rsidRPr="003408E3">
        <w:rPr>
          <w:rStyle w:val="Char3"/>
          <w:spacing w:val="-2"/>
          <w:rtl/>
          <w:lang w:bidi="fa-IR"/>
        </w:rPr>
        <w:t xml:space="preserve"> می‌</w:t>
      </w:r>
      <w:r w:rsidRPr="003408E3">
        <w:rPr>
          <w:rStyle w:val="Char3"/>
          <w:spacing w:val="-2"/>
          <w:rtl/>
          <w:lang w:bidi="fa-IR"/>
        </w:rPr>
        <w:t>بر</w:t>
      </w:r>
      <w:r w:rsidR="005B21A3" w:rsidRPr="003408E3">
        <w:rPr>
          <w:rStyle w:val="Char3"/>
          <w:spacing w:val="-2"/>
          <w:rtl/>
          <w:lang w:bidi="fa-IR"/>
        </w:rPr>
        <w:t>ی</w:t>
      </w:r>
      <w:r w:rsidRPr="003408E3">
        <w:rPr>
          <w:rStyle w:val="Char3"/>
          <w:spacing w:val="-2"/>
          <w:rtl/>
          <w:lang w:bidi="fa-IR"/>
        </w:rPr>
        <w:t>م از گمراه</w:t>
      </w:r>
      <w:r w:rsidR="005B21A3" w:rsidRPr="003408E3">
        <w:rPr>
          <w:rStyle w:val="Char3"/>
          <w:spacing w:val="-2"/>
          <w:rtl/>
          <w:lang w:bidi="fa-IR"/>
        </w:rPr>
        <w:t>ی</w:t>
      </w:r>
      <w:r w:rsidRPr="003408E3">
        <w:rPr>
          <w:rStyle w:val="Char3"/>
          <w:spacing w:val="-2"/>
          <w:rtl/>
          <w:lang w:bidi="fa-IR"/>
        </w:rPr>
        <w:t xml:space="preserve"> بعد از راه </w:t>
      </w:r>
      <w:r w:rsidR="005B21A3" w:rsidRPr="003408E3">
        <w:rPr>
          <w:rStyle w:val="Char3"/>
          <w:spacing w:val="-2"/>
          <w:rtl/>
          <w:lang w:bidi="fa-IR"/>
        </w:rPr>
        <w:t>ی</w:t>
      </w:r>
      <w:r w:rsidRPr="003408E3">
        <w:rPr>
          <w:rStyle w:val="Char3"/>
          <w:spacing w:val="-2"/>
          <w:rtl/>
          <w:lang w:bidi="fa-IR"/>
        </w:rPr>
        <w:t>افتن.</w:t>
      </w:r>
    </w:p>
    <w:p w:rsidR="009C6881" w:rsidRPr="003408E3" w:rsidRDefault="009C6881" w:rsidP="0060162A">
      <w:pPr>
        <w:spacing w:line="250" w:lineRule="auto"/>
        <w:ind w:firstLine="284"/>
        <w:jc w:val="both"/>
        <w:rPr>
          <w:rStyle w:val="Char3"/>
          <w:spacing w:val="-2"/>
          <w:rtl/>
          <w:lang w:bidi="fa-IR"/>
        </w:rPr>
      </w:pPr>
      <w:r w:rsidRPr="003408E3">
        <w:rPr>
          <w:rStyle w:val="Char3"/>
          <w:spacing w:val="-2"/>
          <w:rtl/>
          <w:lang w:bidi="fa-IR"/>
        </w:rPr>
        <w:t>و ا</w:t>
      </w:r>
      <w:r w:rsidR="005B21A3" w:rsidRPr="003408E3">
        <w:rPr>
          <w:rStyle w:val="Char3"/>
          <w:spacing w:val="-2"/>
          <w:rtl/>
          <w:lang w:bidi="fa-IR"/>
        </w:rPr>
        <w:t>ی</w:t>
      </w:r>
      <w:r w:rsidRPr="003408E3">
        <w:rPr>
          <w:rStyle w:val="Char3"/>
          <w:spacing w:val="-2"/>
          <w:rtl/>
          <w:lang w:bidi="fa-IR"/>
        </w:rPr>
        <w:t>ن كتاب</w:t>
      </w:r>
      <w:r w:rsidR="003408E3" w:rsidRPr="003408E3">
        <w:rPr>
          <w:rStyle w:val="Char3"/>
          <w:rFonts w:hint="cs"/>
          <w:spacing w:val="-2"/>
          <w:rtl/>
          <w:lang w:bidi="fa-IR"/>
        </w:rPr>
        <w:t>‌</w:t>
      </w:r>
      <w:r w:rsidRPr="003408E3">
        <w:rPr>
          <w:rStyle w:val="Char3"/>
          <w:spacing w:val="-2"/>
          <w:rtl/>
          <w:lang w:bidi="fa-IR"/>
        </w:rPr>
        <w:t>ها كه به خا</w:t>
      </w:r>
      <w:r w:rsidR="005B21A3" w:rsidRPr="003408E3">
        <w:rPr>
          <w:rStyle w:val="Char3"/>
          <w:spacing w:val="-2"/>
          <w:rtl/>
          <w:lang w:bidi="fa-IR"/>
        </w:rPr>
        <w:t xml:space="preserve">ک </w:t>
      </w:r>
      <w:r w:rsidRPr="003408E3">
        <w:rPr>
          <w:rStyle w:val="Char3"/>
          <w:spacing w:val="-2"/>
          <w:rtl/>
          <w:lang w:bidi="fa-IR"/>
        </w:rPr>
        <w:t xml:space="preserve">سپردند اگر همه حق بوده، خلاف كرده اند؛ و اگر باطل بوده </w:t>
      </w:r>
      <w:r w:rsidR="005B21A3" w:rsidRPr="003408E3">
        <w:rPr>
          <w:rStyle w:val="Char3"/>
          <w:spacing w:val="-2"/>
          <w:rtl/>
          <w:lang w:bidi="fa-IR"/>
        </w:rPr>
        <w:t>ی</w:t>
      </w:r>
      <w:r w:rsidRPr="003408E3">
        <w:rPr>
          <w:rStyle w:val="Char3"/>
          <w:spacing w:val="-2"/>
          <w:rtl/>
          <w:lang w:bidi="fa-IR"/>
        </w:rPr>
        <w:t>ا آم</w:t>
      </w:r>
      <w:r w:rsidR="005B21A3" w:rsidRPr="003408E3">
        <w:rPr>
          <w:rStyle w:val="Char3"/>
          <w:spacing w:val="-2"/>
          <w:rtl/>
          <w:lang w:bidi="fa-IR"/>
        </w:rPr>
        <w:t>ی</w:t>
      </w:r>
      <w:r w:rsidRPr="003408E3">
        <w:rPr>
          <w:rStyle w:val="Char3"/>
          <w:spacing w:val="-2"/>
          <w:rtl/>
          <w:lang w:bidi="fa-IR"/>
        </w:rPr>
        <w:t>زه</w:t>
      </w:r>
      <w:r w:rsidR="00155203" w:rsidRPr="003408E3">
        <w:rPr>
          <w:rStyle w:val="Char3"/>
          <w:spacing w:val="-2"/>
          <w:rtl/>
          <w:lang w:bidi="fa-IR"/>
        </w:rPr>
        <w:t xml:space="preserve">‌ای </w:t>
      </w:r>
      <w:r w:rsidRPr="003408E3">
        <w:rPr>
          <w:rStyle w:val="Char3"/>
          <w:spacing w:val="-2"/>
          <w:rtl/>
          <w:lang w:bidi="fa-IR"/>
        </w:rPr>
        <w:t>از حق و باطل بوده بار</w:t>
      </w:r>
      <w:r w:rsidR="005B21A3" w:rsidRPr="003408E3">
        <w:rPr>
          <w:rStyle w:val="Char3"/>
          <w:spacing w:val="-2"/>
          <w:rtl/>
          <w:lang w:bidi="fa-IR"/>
        </w:rPr>
        <w:t>ی</w:t>
      </w:r>
      <w:r w:rsidRPr="003408E3">
        <w:rPr>
          <w:rStyle w:val="Char3"/>
          <w:spacing w:val="-2"/>
          <w:rtl/>
          <w:lang w:bidi="fa-IR"/>
        </w:rPr>
        <w:t xml:space="preserve"> عذر</w:t>
      </w:r>
      <w:r w:rsidR="005B21A3" w:rsidRPr="003408E3">
        <w:rPr>
          <w:rStyle w:val="Char3"/>
          <w:spacing w:val="-2"/>
          <w:rtl/>
          <w:lang w:bidi="fa-IR"/>
        </w:rPr>
        <w:t>ی</w:t>
      </w:r>
      <w:r w:rsidRPr="003408E3">
        <w:rPr>
          <w:rStyle w:val="Char3"/>
          <w:spacing w:val="-2"/>
          <w:rtl/>
          <w:lang w:bidi="fa-IR"/>
        </w:rPr>
        <w:t xml:space="preserve"> دارند</w:t>
      </w:r>
      <w:r w:rsidRPr="003408E3">
        <w:rPr>
          <w:rStyle w:val="Char3"/>
          <w:spacing w:val="-2"/>
          <w:vertAlign w:val="superscript"/>
          <w:rtl/>
          <w:lang w:bidi="fa-IR"/>
        </w:rPr>
        <w:footnoteReference w:id="162"/>
      </w:r>
      <w:r w:rsidRPr="003408E3">
        <w:rPr>
          <w:rStyle w:val="Char3"/>
          <w:spacing w:val="-2"/>
          <w:rtl/>
          <w:lang w:bidi="fa-IR"/>
        </w:rPr>
        <w:t xml:space="preserve"> و آنچه از سف</w:t>
      </w:r>
      <w:r w:rsidR="005B21A3" w:rsidRPr="003408E3">
        <w:rPr>
          <w:rStyle w:val="Char3"/>
          <w:spacing w:val="-2"/>
          <w:rtl/>
          <w:lang w:bidi="fa-IR"/>
        </w:rPr>
        <w:t>ی</w:t>
      </w:r>
      <w:r w:rsidRPr="003408E3">
        <w:rPr>
          <w:rStyle w:val="Char3"/>
          <w:spacing w:val="-2"/>
          <w:rtl/>
          <w:lang w:bidi="fa-IR"/>
        </w:rPr>
        <w:t>ان ثور</w:t>
      </w:r>
      <w:r w:rsidR="005B21A3" w:rsidRPr="003408E3">
        <w:rPr>
          <w:rStyle w:val="Char3"/>
          <w:spacing w:val="-2"/>
          <w:rtl/>
          <w:lang w:bidi="fa-IR"/>
        </w:rPr>
        <w:t>ی</w:t>
      </w:r>
      <w:r w:rsidRPr="003408E3">
        <w:rPr>
          <w:rStyle w:val="Char3"/>
          <w:spacing w:val="-2"/>
          <w:rtl/>
          <w:lang w:bidi="fa-IR"/>
        </w:rPr>
        <w:t xml:space="preserve"> نقل شده كه نوشته</w:t>
      </w:r>
      <w:r w:rsidR="00101A36" w:rsidRPr="003408E3">
        <w:rPr>
          <w:rStyle w:val="Char3"/>
          <w:spacing w:val="-2"/>
          <w:rtl/>
          <w:lang w:bidi="fa-IR"/>
        </w:rPr>
        <w:t>‌ها</w:t>
      </w:r>
      <w:r w:rsidR="005B21A3" w:rsidRPr="003408E3">
        <w:rPr>
          <w:rStyle w:val="Char3"/>
          <w:spacing w:val="-2"/>
          <w:rtl/>
          <w:lang w:bidi="fa-IR"/>
        </w:rPr>
        <w:t>ی</w:t>
      </w:r>
      <w:r w:rsidRPr="003408E3">
        <w:rPr>
          <w:rStyle w:val="Char3"/>
          <w:spacing w:val="-2"/>
          <w:rtl/>
          <w:lang w:bidi="fa-IR"/>
        </w:rPr>
        <w:t xml:space="preserve"> خود را دفن كرد بر ا</w:t>
      </w:r>
      <w:r w:rsidR="005B21A3" w:rsidRPr="003408E3">
        <w:rPr>
          <w:rStyle w:val="Char3"/>
          <w:spacing w:val="-2"/>
          <w:rtl/>
          <w:lang w:bidi="fa-IR"/>
        </w:rPr>
        <w:t>ی</w:t>
      </w:r>
      <w:r w:rsidRPr="003408E3">
        <w:rPr>
          <w:rStyle w:val="Char3"/>
          <w:spacing w:val="-2"/>
          <w:rtl/>
          <w:lang w:bidi="fa-IR"/>
        </w:rPr>
        <w:t>ن وجه با</w:t>
      </w:r>
      <w:r w:rsidR="005B21A3" w:rsidRPr="003408E3">
        <w:rPr>
          <w:rStyle w:val="Char3"/>
          <w:spacing w:val="-2"/>
          <w:rtl/>
          <w:lang w:bidi="fa-IR"/>
        </w:rPr>
        <w:t>ی</w:t>
      </w:r>
      <w:r w:rsidRPr="003408E3">
        <w:rPr>
          <w:rStyle w:val="Char3"/>
          <w:spacing w:val="-2"/>
          <w:rtl/>
          <w:lang w:bidi="fa-IR"/>
        </w:rPr>
        <w:t>د حمل كرد. و اگر آن كس كه كتابها را تلف</w:t>
      </w:r>
      <w:r w:rsidR="00101A36" w:rsidRPr="003408E3">
        <w:rPr>
          <w:rStyle w:val="Char3"/>
          <w:spacing w:val="-2"/>
          <w:rtl/>
          <w:lang w:bidi="fa-IR"/>
        </w:rPr>
        <w:t xml:space="preserve"> می‌</w:t>
      </w:r>
      <w:r w:rsidRPr="003408E3">
        <w:rPr>
          <w:rStyle w:val="Char3"/>
          <w:spacing w:val="-2"/>
          <w:rtl/>
          <w:lang w:bidi="fa-IR"/>
        </w:rPr>
        <w:t>كند به تصور خودش از ا</w:t>
      </w:r>
      <w:r w:rsidR="005B21A3" w:rsidRPr="003408E3">
        <w:rPr>
          <w:rStyle w:val="Char3"/>
          <w:spacing w:val="-2"/>
          <w:rtl/>
          <w:lang w:bidi="fa-IR"/>
        </w:rPr>
        <w:t>ی</w:t>
      </w:r>
      <w:r w:rsidRPr="003408E3">
        <w:rPr>
          <w:rStyle w:val="Char3"/>
          <w:spacing w:val="-2"/>
          <w:rtl/>
          <w:lang w:bidi="fa-IR"/>
        </w:rPr>
        <w:t>ن جهت بوده كه كتاب و</w:t>
      </w:r>
      <w:r w:rsidR="005B21A3" w:rsidRPr="003408E3">
        <w:rPr>
          <w:rStyle w:val="Char3"/>
          <w:spacing w:val="-2"/>
          <w:rtl/>
          <w:lang w:bidi="fa-IR"/>
        </w:rPr>
        <w:t>ی</w:t>
      </w:r>
      <w:r w:rsidRPr="003408E3">
        <w:rPr>
          <w:rStyle w:val="Char3"/>
          <w:spacing w:val="-2"/>
          <w:rtl/>
          <w:lang w:bidi="fa-IR"/>
        </w:rPr>
        <w:t xml:space="preserve"> را از عبادت باز</w:t>
      </w:r>
      <w:r w:rsidR="00101A36" w:rsidRPr="003408E3">
        <w:rPr>
          <w:rStyle w:val="Char3"/>
          <w:spacing w:val="-2"/>
          <w:rtl/>
          <w:lang w:bidi="fa-IR"/>
        </w:rPr>
        <w:t xml:space="preserve"> می‌</w:t>
      </w:r>
      <w:r w:rsidRPr="003408E3">
        <w:rPr>
          <w:rStyle w:val="Char3"/>
          <w:spacing w:val="-2"/>
          <w:rtl/>
          <w:lang w:bidi="fa-IR"/>
        </w:rPr>
        <w:t>دارد، گو</w:t>
      </w:r>
      <w:r w:rsidR="005B21A3" w:rsidRPr="003408E3">
        <w:rPr>
          <w:rStyle w:val="Char3"/>
          <w:spacing w:val="-2"/>
          <w:rtl/>
          <w:lang w:bidi="fa-IR"/>
        </w:rPr>
        <w:t>یی</w:t>
      </w:r>
      <w:r w:rsidRPr="003408E3">
        <w:rPr>
          <w:rStyle w:val="Char3"/>
          <w:spacing w:val="-2"/>
          <w:rtl/>
          <w:lang w:bidi="fa-IR"/>
        </w:rPr>
        <w:t>م: از سه راه خطا كرده است:‌ د</w:t>
      </w:r>
      <w:r w:rsidR="005B21A3" w:rsidRPr="003408E3">
        <w:rPr>
          <w:rStyle w:val="Char3"/>
          <w:spacing w:val="-2"/>
          <w:rtl/>
          <w:lang w:bidi="fa-IR"/>
        </w:rPr>
        <w:t>ی</w:t>
      </w:r>
      <w:r w:rsidRPr="003408E3">
        <w:rPr>
          <w:rStyle w:val="Char3"/>
          <w:spacing w:val="-2"/>
          <w:rtl/>
          <w:lang w:bidi="fa-IR"/>
        </w:rPr>
        <w:t>گر ا</w:t>
      </w:r>
      <w:r w:rsidR="005B21A3" w:rsidRPr="003408E3">
        <w:rPr>
          <w:rStyle w:val="Char3"/>
          <w:spacing w:val="-2"/>
          <w:rtl/>
          <w:lang w:bidi="fa-IR"/>
        </w:rPr>
        <w:t>ی</w:t>
      </w:r>
      <w:r w:rsidRPr="003408E3">
        <w:rPr>
          <w:rStyle w:val="Char3"/>
          <w:spacing w:val="-2"/>
          <w:rtl/>
          <w:lang w:bidi="fa-IR"/>
        </w:rPr>
        <w:t>نكه ب</w:t>
      </w:r>
      <w:r w:rsidR="005B21A3" w:rsidRPr="003408E3">
        <w:rPr>
          <w:rStyle w:val="Char3"/>
          <w:spacing w:val="-2"/>
          <w:rtl/>
          <w:lang w:bidi="fa-IR"/>
        </w:rPr>
        <w:t>ی</w:t>
      </w:r>
      <w:r w:rsidRPr="003408E3">
        <w:rPr>
          <w:rStyle w:val="Char3"/>
          <w:spacing w:val="-2"/>
          <w:rtl/>
          <w:lang w:bidi="fa-IR"/>
        </w:rPr>
        <w:t>داردل</w:t>
      </w:r>
      <w:r w:rsidR="005B21A3" w:rsidRPr="003408E3">
        <w:rPr>
          <w:rStyle w:val="Char3"/>
          <w:spacing w:val="-2"/>
          <w:rtl/>
          <w:lang w:bidi="fa-IR"/>
        </w:rPr>
        <w:t>ی</w:t>
      </w:r>
      <w:r w:rsidRPr="003408E3">
        <w:rPr>
          <w:rStyle w:val="Char3"/>
          <w:spacing w:val="-2"/>
          <w:rtl/>
          <w:lang w:bidi="fa-IR"/>
        </w:rPr>
        <w:t xml:space="preserve"> دوام ن</w:t>
      </w:r>
      <w:r w:rsidR="005B21A3" w:rsidRPr="003408E3">
        <w:rPr>
          <w:rStyle w:val="Char3"/>
          <w:spacing w:val="-2"/>
          <w:rtl/>
          <w:lang w:bidi="fa-IR"/>
        </w:rPr>
        <w:t>ی</w:t>
      </w:r>
      <w:r w:rsidRPr="003408E3">
        <w:rPr>
          <w:rStyle w:val="Char3"/>
          <w:spacing w:val="-2"/>
          <w:rtl/>
          <w:lang w:bidi="fa-IR"/>
        </w:rPr>
        <w:t>ابد و دل را زنگ</w:t>
      </w:r>
      <w:r w:rsidR="00101A36" w:rsidRPr="003408E3">
        <w:rPr>
          <w:rStyle w:val="Char3"/>
          <w:spacing w:val="-2"/>
          <w:rtl/>
          <w:lang w:bidi="fa-IR"/>
        </w:rPr>
        <w:t xml:space="preserve"> می‌</w:t>
      </w:r>
      <w:r w:rsidRPr="003408E3">
        <w:rPr>
          <w:rStyle w:val="Char3"/>
          <w:spacing w:val="-2"/>
          <w:rtl/>
          <w:lang w:bidi="fa-IR"/>
        </w:rPr>
        <w:t>گ</w:t>
      </w:r>
      <w:r w:rsidR="005B21A3" w:rsidRPr="003408E3">
        <w:rPr>
          <w:rStyle w:val="Char3"/>
          <w:spacing w:val="-2"/>
          <w:rtl/>
          <w:lang w:bidi="fa-IR"/>
        </w:rPr>
        <w:t>ی</w:t>
      </w:r>
      <w:r w:rsidRPr="003408E3">
        <w:rPr>
          <w:rStyle w:val="Char3"/>
          <w:spacing w:val="-2"/>
          <w:rtl/>
          <w:lang w:bidi="fa-IR"/>
        </w:rPr>
        <w:t>رد و زدودن زنگ دل جز با نگر</w:t>
      </w:r>
      <w:r w:rsidR="005B21A3" w:rsidRPr="003408E3">
        <w:rPr>
          <w:rStyle w:val="Char3"/>
          <w:spacing w:val="-2"/>
          <w:rtl/>
          <w:lang w:bidi="fa-IR"/>
        </w:rPr>
        <w:t>ی</w:t>
      </w:r>
      <w:r w:rsidRPr="003408E3">
        <w:rPr>
          <w:rStyle w:val="Char3"/>
          <w:spacing w:val="-2"/>
          <w:rtl/>
          <w:lang w:bidi="fa-IR"/>
        </w:rPr>
        <w:t>ستن به كتاب زدوده نشود. وتلف كننده كتاب از كار خود پش</w:t>
      </w:r>
      <w:r w:rsidR="005B21A3" w:rsidRPr="003408E3">
        <w:rPr>
          <w:rStyle w:val="Char3"/>
          <w:spacing w:val="-2"/>
          <w:rtl/>
          <w:lang w:bidi="fa-IR"/>
        </w:rPr>
        <w:t>ی</w:t>
      </w:r>
      <w:r w:rsidRPr="003408E3">
        <w:rPr>
          <w:rStyle w:val="Char3"/>
          <w:spacing w:val="-2"/>
          <w:rtl/>
          <w:lang w:bidi="fa-IR"/>
        </w:rPr>
        <w:t>مان</w:t>
      </w:r>
      <w:r w:rsidR="00101A36" w:rsidRPr="003408E3">
        <w:rPr>
          <w:rStyle w:val="Char3"/>
          <w:spacing w:val="-2"/>
          <w:rtl/>
          <w:lang w:bidi="fa-IR"/>
        </w:rPr>
        <w:t xml:space="preserve"> می‌</w:t>
      </w:r>
      <w:r w:rsidRPr="003408E3">
        <w:rPr>
          <w:rStyle w:val="Char3"/>
          <w:spacing w:val="-2"/>
          <w:rtl/>
          <w:lang w:bidi="fa-IR"/>
        </w:rPr>
        <w:t xml:space="preserve">گردد. چنانكه آورده اند </w:t>
      </w:r>
      <w:r w:rsidR="005B21A3" w:rsidRPr="003408E3">
        <w:rPr>
          <w:rStyle w:val="Char3"/>
          <w:spacing w:val="-2"/>
          <w:rtl/>
          <w:lang w:bidi="fa-IR"/>
        </w:rPr>
        <w:t>ی</w:t>
      </w:r>
      <w:r w:rsidRPr="003408E3">
        <w:rPr>
          <w:rStyle w:val="Char3"/>
          <w:spacing w:val="-2"/>
          <w:rtl/>
          <w:lang w:bidi="fa-IR"/>
        </w:rPr>
        <w:t>وسف بن اسباط مدت</w:t>
      </w:r>
      <w:r w:rsidR="005B21A3" w:rsidRPr="003408E3">
        <w:rPr>
          <w:rStyle w:val="Char3"/>
          <w:spacing w:val="-2"/>
          <w:rtl/>
          <w:lang w:bidi="fa-IR"/>
        </w:rPr>
        <w:t>ی</w:t>
      </w:r>
      <w:r w:rsidRPr="003408E3">
        <w:rPr>
          <w:rStyle w:val="Char3"/>
          <w:spacing w:val="-2"/>
          <w:rtl/>
          <w:lang w:bidi="fa-IR"/>
        </w:rPr>
        <w:t xml:space="preserve"> بعد از خا</w:t>
      </w:r>
      <w:r w:rsidR="005B21A3" w:rsidRPr="003408E3">
        <w:rPr>
          <w:rStyle w:val="Char3"/>
          <w:spacing w:val="-2"/>
          <w:rtl/>
          <w:lang w:bidi="fa-IR"/>
        </w:rPr>
        <w:t xml:space="preserve">ک </w:t>
      </w:r>
      <w:r w:rsidRPr="003408E3">
        <w:rPr>
          <w:rStyle w:val="Char3"/>
          <w:spacing w:val="-2"/>
          <w:rtl/>
          <w:lang w:bidi="fa-IR"/>
        </w:rPr>
        <w:t>سپردن كتابها</w:t>
      </w:r>
      <w:r w:rsidR="005B21A3" w:rsidRPr="003408E3">
        <w:rPr>
          <w:rStyle w:val="Char3"/>
          <w:spacing w:val="-2"/>
          <w:rtl/>
          <w:lang w:bidi="fa-IR"/>
        </w:rPr>
        <w:t>ی</w:t>
      </w:r>
      <w:r w:rsidRPr="003408E3">
        <w:rPr>
          <w:rStyle w:val="Char3"/>
          <w:spacing w:val="-2"/>
          <w:rtl/>
          <w:lang w:bidi="fa-IR"/>
        </w:rPr>
        <w:t>ش باز به حد</w:t>
      </w:r>
      <w:r w:rsidR="005B21A3" w:rsidRPr="003408E3">
        <w:rPr>
          <w:rStyle w:val="Char3"/>
          <w:spacing w:val="-2"/>
          <w:rtl/>
          <w:lang w:bidi="fa-IR"/>
        </w:rPr>
        <w:t>ی</w:t>
      </w:r>
      <w:r w:rsidRPr="003408E3">
        <w:rPr>
          <w:rStyle w:val="Char3"/>
          <w:spacing w:val="-2"/>
          <w:rtl/>
          <w:lang w:bidi="fa-IR"/>
        </w:rPr>
        <w:t>ث گفتن نشست اما از حافظه</w:t>
      </w:r>
      <w:r w:rsidR="00101A36" w:rsidRPr="003408E3">
        <w:rPr>
          <w:rStyle w:val="Char3"/>
          <w:spacing w:val="-2"/>
          <w:rtl/>
          <w:lang w:bidi="fa-IR"/>
        </w:rPr>
        <w:t xml:space="preserve"> می‌</w:t>
      </w:r>
      <w:r w:rsidRPr="003408E3">
        <w:rPr>
          <w:rStyle w:val="Char3"/>
          <w:spacing w:val="-2"/>
          <w:rtl/>
          <w:lang w:bidi="fa-IR"/>
        </w:rPr>
        <w:t>گفت و اشتباه رخ</w:t>
      </w:r>
      <w:r w:rsidR="00101A36" w:rsidRPr="003408E3">
        <w:rPr>
          <w:rStyle w:val="Char3"/>
          <w:spacing w:val="-2"/>
          <w:rtl/>
          <w:lang w:bidi="fa-IR"/>
        </w:rPr>
        <w:t xml:space="preserve"> می‌</w:t>
      </w:r>
      <w:r w:rsidRPr="003408E3">
        <w:rPr>
          <w:rStyle w:val="Char3"/>
          <w:spacing w:val="-2"/>
          <w:rtl/>
          <w:lang w:bidi="fa-IR"/>
        </w:rPr>
        <w:t>داد، و انگه</w:t>
      </w:r>
      <w:r w:rsidR="005B21A3" w:rsidRPr="003408E3">
        <w:rPr>
          <w:rStyle w:val="Char3"/>
          <w:spacing w:val="-2"/>
          <w:rtl/>
          <w:lang w:bidi="fa-IR"/>
        </w:rPr>
        <w:t>ی</w:t>
      </w:r>
      <w:r w:rsidRPr="003408E3">
        <w:rPr>
          <w:rStyle w:val="Char3"/>
          <w:spacing w:val="-2"/>
          <w:rtl/>
          <w:lang w:bidi="fa-IR"/>
        </w:rPr>
        <w:t xml:space="preserve"> گ</w:t>
      </w:r>
      <w:r w:rsidR="005B21A3" w:rsidRPr="003408E3">
        <w:rPr>
          <w:rStyle w:val="Char3"/>
          <w:spacing w:val="-2"/>
          <w:rtl/>
          <w:lang w:bidi="fa-IR"/>
        </w:rPr>
        <w:t>ی</w:t>
      </w:r>
      <w:r w:rsidRPr="003408E3">
        <w:rPr>
          <w:rStyle w:val="Char3"/>
          <w:spacing w:val="-2"/>
          <w:rtl/>
          <w:lang w:bidi="fa-IR"/>
        </w:rPr>
        <w:t>ر</w:t>
      </w:r>
      <w:r w:rsidR="005B21A3" w:rsidRPr="003408E3">
        <w:rPr>
          <w:rStyle w:val="Char3"/>
          <w:spacing w:val="-2"/>
          <w:rtl/>
          <w:lang w:bidi="fa-IR"/>
        </w:rPr>
        <w:t>ی</w:t>
      </w:r>
      <w:r w:rsidRPr="003408E3">
        <w:rPr>
          <w:rStyle w:val="Char3"/>
          <w:spacing w:val="-2"/>
          <w:rtl/>
          <w:lang w:bidi="fa-IR"/>
        </w:rPr>
        <w:t>م صاحب كتابها از كتابها</w:t>
      </w:r>
      <w:r w:rsidR="005B21A3" w:rsidRPr="003408E3">
        <w:rPr>
          <w:rStyle w:val="Char3"/>
          <w:spacing w:val="-2"/>
          <w:rtl/>
          <w:lang w:bidi="fa-IR"/>
        </w:rPr>
        <w:t>ی</w:t>
      </w:r>
      <w:r w:rsidRPr="003408E3">
        <w:rPr>
          <w:rStyle w:val="Char3"/>
          <w:spacing w:val="-2"/>
          <w:rtl/>
          <w:lang w:bidi="fa-IR"/>
        </w:rPr>
        <w:t>ش</w:t>
      </w:r>
      <w:r w:rsidR="00155203" w:rsidRPr="003408E3">
        <w:rPr>
          <w:rStyle w:val="Char3"/>
          <w:spacing w:val="-2"/>
          <w:rtl/>
          <w:lang w:bidi="fa-IR"/>
        </w:rPr>
        <w:t xml:space="preserve"> بی‌</w:t>
      </w:r>
      <w:r w:rsidRPr="003408E3">
        <w:rPr>
          <w:rStyle w:val="Char3"/>
          <w:spacing w:val="-2"/>
          <w:rtl/>
          <w:lang w:bidi="fa-IR"/>
        </w:rPr>
        <w:t>ن</w:t>
      </w:r>
      <w:r w:rsidR="005B21A3" w:rsidRPr="003408E3">
        <w:rPr>
          <w:rStyle w:val="Char3"/>
          <w:spacing w:val="-2"/>
          <w:rtl/>
          <w:lang w:bidi="fa-IR"/>
        </w:rPr>
        <w:t>ی</w:t>
      </w:r>
      <w:r w:rsidRPr="003408E3">
        <w:rPr>
          <w:rStyle w:val="Char3"/>
          <w:spacing w:val="-2"/>
          <w:rtl/>
          <w:lang w:bidi="fa-IR"/>
        </w:rPr>
        <w:t>از بود و</w:t>
      </w:r>
      <w:r w:rsidR="00155203" w:rsidRPr="003408E3">
        <w:rPr>
          <w:rStyle w:val="Char3"/>
          <w:spacing w:val="-2"/>
          <w:rtl/>
          <w:lang w:bidi="fa-IR"/>
        </w:rPr>
        <w:t xml:space="preserve"> بی‌</w:t>
      </w:r>
      <w:r w:rsidRPr="003408E3">
        <w:rPr>
          <w:rStyle w:val="Char3"/>
          <w:spacing w:val="-2"/>
          <w:rtl/>
          <w:lang w:bidi="fa-IR"/>
        </w:rPr>
        <w:t>ن</w:t>
      </w:r>
      <w:r w:rsidR="005B21A3" w:rsidRPr="003408E3">
        <w:rPr>
          <w:rStyle w:val="Char3"/>
          <w:spacing w:val="-2"/>
          <w:rtl/>
          <w:lang w:bidi="fa-IR"/>
        </w:rPr>
        <w:t>ی</w:t>
      </w:r>
      <w:r w:rsidRPr="003408E3">
        <w:rPr>
          <w:rStyle w:val="Char3"/>
          <w:spacing w:val="-2"/>
          <w:rtl/>
          <w:lang w:bidi="fa-IR"/>
        </w:rPr>
        <w:t>از خواهد بود، آ</w:t>
      </w:r>
      <w:r w:rsidR="005B21A3" w:rsidRPr="003408E3">
        <w:rPr>
          <w:rStyle w:val="Char3"/>
          <w:spacing w:val="-2"/>
          <w:rtl/>
          <w:lang w:bidi="fa-IR"/>
        </w:rPr>
        <w:t>ی</w:t>
      </w:r>
      <w:r w:rsidRPr="003408E3">
        <w:rPr>
          <w:rStyle w:val="Char3"/>
          <w:spacing w:val="-2"/>
          <w:rtl/>
          <w:lang w:bidi="fa-IR"/>
        </w:rPr>
        <w:t xml:space="preserve">ا همانها به كار </w:t>
      </w:r>
      <w:r w:rsidR="005B21A3" w:rsidRPr="003408E3">
        <w:rPr>
          <w:rStyle w:val="Char3"/>
          <w:spacing w:val="-2"/>
          <w:rtl/>
          <w:lang w:bidi="fa-IR"/>
        </w:rPr>
        <w:t xml:space="preserve">یک </w:t>
      </w:r>
      <w:r w:rsidRPr="003408E3">
        <w:rPr>
          <w:rStyle w:val="Char3"/>
          <w:spacing w:val="-2"/>
          <w:rtl/>
          <w:lang w:bidi="fa-IR"/>
        </w:rPr>
        <w:t>مبتد</w:t>
      </w:r>
      <w:r w:rsidR="005B21A3" w:rsidRPr="003408E3">
        <w:rPr>
          <w:rStyle w:val="Char3"/>
          <w:spacing w:val="-2"/>
          <w:rtl/>
          <w:lang w:bidi="fa-IR"/>
        </w:rPr>
        <w:t>ی</w:t>
      </w:r>
      <w:r w:rsidR="00101A36" w:rsidRPr="003408E3">
        <w:rPr>
          <w:rStyle w:val="Char3"/>
          <w:spacing w:val="-2"/>
          <w:rtl/>
          <w:lang w:bidi="fa-IR"/>
        </w:rPr>
        <w:t xml:space="preserve"> نمی‌</w:t>
      </w:r>
      <w:r w:rsidRPr="003408E3">
        <w:rPr>
          <w:rStyle w:val="Char3"/>
          <w:spacing w:val="-2"/>
          <w:rtl/>
          <w:lang w:bidi="fa-IR"/>
        </w:rPr>
        <w:t>آمد؟ پس اگر وقف</w:t>
      </w:r>
      <w:r w:rsidR="00101A36" w:rsidRPr="003408E3">
        <w:rPr>
          <w:rStyle w:val="Char3"/>
          <w:spacing w:val="-2"/>
          <w:rtl/>
          <w:lang w:bidi="fa-IR"/>
        </w:rPr>
        <w:t xml:space="preserve"> می‌</w:t>
      </w:r>
      <w:r w:rsidRPr="003408E3">
        <w:rPr>
          <w:rStyle w:val="Char3"/>
          <w:spacing w:val="-2"/>
          <w:rtl/>
          <w:lang w:bidi="fa-IR"/>
        </w:rPr>
        <w:t>كرد به از آن بود كه آنها را تلف سازد. اتلاف كتب به ه</w:t>
      </w:r>
      <w:r w:rsidR="005B21A3" w:rsidRPr="003408E3">
        <w:rPr>
          <w:rStyle w:val="Char3"/>
          <w:spacing w:val="-2"/>
          <w:rtl/>
          <w:lang w:bidi="fa-IR"/>
        </w:rPr>
        <w:t>ی</w:t>
      </w:r>
      <w:r w:rsidRPr="003408E3">
        <w:rPr>
          <w:rStyle w:val="Char3"/>
          <w:spacing w:val="-2"/>
          <w:rtl/>
          <w:lang w:bidi="fa-IR"/>
        </w:rPr>
        <w:t>چ حال حلال ن</w:t>
      </w:r>
      <w:r w:rsidR="005B21A3" w:rsidRPr="003408E3">
        <w:rPr>
          <w:rStyle w:val="Char3"/>
          <w:spacing w:val="-2"/>
          <w:rtl/>
          <w:lang w:bidi="fa-IR"/>
        </w:rPr>
        <w:t>ی</w:t>
      </w:r>
      <w:r w:rsidRPr="003408E3">
        <w:rPr>
          <w:rStyle w:val="Char3"/>
          <w:spacing w:val="-2"/>
          <w:rtl/>
          <w:lang w:bidi="fa-IR"/>
        </w:rPr>
        <w:t>ست.</w:t>
      </w:r>
    </w:p>
    <w:p w:rsidR="009C6881" w:rsidRPr="0060162A" w:rsidRDefault="009C6881" w:rsidP="00F944D0">
      <w:pPr>
        <w:spacing w:line="242" w:lineRule="auto"/>
        <w:ind w:firstLine="284"/>
        <w:jc w:val="both"/>
        <w:rPr>
          <w:rStyle w:val="Char3"/>
          <w:rtl/>
          <w:lang w:bidi="fa-IR"/>
        </w:rPr>
      </w:pPr>
      <w:r w:rsidRPr="0060162A">
        <w:rPr>
          <w:rStyle w:val="Char3"/>
          <w:rtl/>
          <w:lang w:bidi="fa-IR"/>
        </w:rPr>
        <w:t>از امام احمد بن حنبل پرس</w:t>
      </w:r>
      <w:r w:rsidR="005B21A3">
        <w:rPr>
          <w:rStyle w:val="Char3"/>
          <w:rtl/>
          <w:lang w:bidi="fa-IR"/>
        </w:rPr>
        <w:t>ی</w:t>
      </w:r>
      <w:r w:rsidRPr="0060162A">
        <w:rPr>
          <w:rStyle w:val="Char3"/>
          <w:rtl/>
          <w:lang w:bidi="fa-IR"/>
        </w:rPr>
        <w:t>دند كه كس</w:t>
      </w:r>
      <w:r w:rsidR="005B21A3">
        <w:rPr>
          <w:rStyle w:val="Char3"/>
          <w:rtl/>
          <w:lang w:bidi="fa-IR"/>
        </w:rPr>
        <w:t>ی</w:t>
      </w:r>
      <w:r w:rsidRPr="0060162A">
        <w:rPr>
          <w:rStyle w:val="Char3"/>
          <w:rtl/>
          <w:lang w:bidi="fa-IR"/>
        </w:rPr>
        <w:t xml:space="preserve"> وص</w:t>
      </w:r>
      <w:r w:rsidR="005B21A3">
        <w:rPr>
          <w:rStyle w:val="Char3"/>
          <w:rtl/>
          <w:lang w:bidi="fa-IR"/>
        </w:rPr>
        <w:t>ی</w:t>
      </w:r>
      <w:r w:rsidRPr="0060162A">
        <w:rPr>
          <w:rStyle w:val="Char3"/>
          <w:rtl/>
          <w:lang w:bidi="fa-IR"/>
        </w:rPr>
        <w:t>ت كرده كتابها</w:t>
      </w:r>
      <w:r w:rsidR="005B21A3">
        <w:rPr>
          <w:rStyle w:val="Char3"/>
          <w:rtl/>
          <w:lang w:bidi="fa-IR"/>
        </w:rPr>
        <w:t>ی</w:t>
      </w:r>
      <w:r w:rsidRPr="0060162A">
        <w:rPr>
          <w:rStyle w:val="Char3"/>
          <w:rtl/>
          <w:lang w:bidi="fa-IR"/>
        </w:rPr>
        <w:t>ش را دفن كنند چه با</w:t>
      </w:r>
      <w:r w:rsidR="005B21A3">
        <w:rPr>
          <w:rStyle w:val="Char3"/>
          <w:rtl/>
          <w:lang w:bidi="fa-IR"/>
        </w:rPr>
        <w:t>ی</w:t>
      </w:r>
      <w:r w:rsidRPr="0060162A">
        <w:rPr>
          <w:rStyle w:val="Char3"/>
          <w:rtl/>
          <w:lang w:bidi="fa-IR"/>
        </w:rPr>
        <w:t>د كرد؟ گفت: ‌من دفن كردن علم را</w:t>
      </w:r>
      <w:r w:rsidR="00101A36">
        <w:rPr>
          <w:rStyle w:val="Char3"/>
          <w:rtl/>
          <w:lang w:bidi="fa-IR"/>
        </w:rPr>
        <w:t xml:space="preserve"> نمی‌</w:t>
      </w:r>
      <w:r w:rsidRPr="0060162A">
        <w:rPr>
          <w:rStyle w:val="Char3"/>
          <w:rtl/>
          <w:lang w:bidi="fa-IR"/>
        </w:rPr>
        <w:t>پسندم و خوش ندارم؛ و همو در مورد د</w:t>
      </w:r>
      <w:r w:rsidR="005B21A3">
        <w:rPr>
          <w:rStyle w:val="Char3"/>
          <w:rtl/>
          <w:lang w:bidi="fa-IR"/>
        </w:rPr>
        <w:t>ی</w:t>
      </w:r>
      <w:r w:rsidRPr="0060162A">
        <w:rPr>
          <w:rStyle w:val="Char3"/>
          <w:rtl/>
          <w:lang w:bidi="fa-IR"/>
        </w:rPr>
        <w:t>گر</w:t>
      </w:r>
      <w:r w:rsidR="005B21A3">
        <w:rPr>
          <w:rStyle w:val="Char3"/>
          <w:rtl/>
          <w:lang w:bidi="fa-IR"/>
        </w:rPr>
        <w:t>ی</w:t>
      </w:r>
      <w:r w:rsidRPr="0060162A">
        <w:rPr>
          <w:rStyle w:val="Char3"/>
          <w:rtl/>
          <w:lang w:bidi="fa-IR"/>
        </w:rPr>
        <w:t xml:space="preserve"> گفته است:</w:t>
      </w:r>
      <w:r w:rsidR="00101A36">
        <w:rPr>
          <w:rStyle w:val="Char3"/>
          <w:rtl/>
          <w:lang w:bidi="fa-IR"/>
        </w:rPr>
        <w:t xml:space="preserve"> نمی‌</w:t>
      </w:r>
      <w:r w:rsidRPr="0060162A">
        <w:rPr>
          <w:rStyle w:val="Char3"/>
          <w:rtl/>
          <w:lang w:bidi="fa-IR"/>
        </w:rPr>
        <w:t>دانم دفن كردن كتاب چه معن</w:t>
      </w:r>
      <w:r w:rsidR="005B21A3">
        <w:rPr>
          <w:rStyle w:val="Char3"/>
          <w:rtl/>
          <w:lang w:bidi="fa-IR"/>
        </w:rPr>
        <w:t>ی</w:t>
      </w:r>
      <w:r w:rsidRPr="0060162A">
        <w:rPr>
          <w:rStyle w:val="Char3"/>
          <w:rtl/>
          <w:lang w:bidi="fa-IR"/>
        </w:rPr>
        <w:t xml:space="preserve"> دارد؟ </w:t>
      </w:r>
    </w:p>
    <w:p w:rsidR="009C6881" w:rsidRPr="00825224" w:rsidRDefault="009C6881" w:rsidP="00E253B1">
      <w:pPr>
        <w:pStyle w:val="a2"/>
        <w:rPr>
          <w:rtl/>
        </w:rPr>
      </w:pPr>
      <w:bookmarkStart w:id="176" w:name="_Toc271536209"/>
      <w:bookmarkStart w:id="177" w:name="_Toc238599010"/>
      <w:r w:rsidRPr="00825224">
        <w:rPr>
          <w:rtl/>
        </w:rPr>
        <w:t>تلبيس ابليس بر صوفيان در انكارشان بر اهل علم</w:t>
      </w:r>
      <w:bookmarkEnd w:id="176"/>
      <w:bookmarkEnd w:id="177"/>
    </w:p>
    <w:p w:rsidR="009C6881" w:rsidRPr="0060162A" w:rsidRDefault="009C6881" w:rsidP="00F944D0">
      <w:pPr>
        <w:spacing w:line="242" w:lineRule="auto"/>
        <w:jc w:val="both"/>
        <w:rPr>
          <w:rStyle w:val="Char3"/>
          <w:rtl/>
          <w:lang w:bidi="fa-IR"/>
        </w:rPr>
      </w:pPr>
      <w:r w:rsidRPr="0060162A">
        <w:rPr>
          <w:rStyle w:val="Char3"/>
          <w:rtl/>
          <w:lang w:bidi="fa-IR"/>
        </w:rPr>
        <w:t>از جعفر خلد</w:t>
      </w:r>
      <w:r w:rsidR="005B21A3">
        <w:rPr>
          <w:rStyle w:val="Char3"/>
          <w:rtl/>
          <w:lang w:bidi="fa-IR"/>
        </w:rPr>
        <w:t>ی</w:t>
      </w:r>
      <w:r w:rsidRPr="0060162A">
        <w:rPr>
          <w:rStyle w:val="Char3"/>
          <w:rtl/>
          <w:lang w:bidi="fa-IR"/>
        </w:rPr>
        <w:t xml:space="preserve"> نقل است كه (در پ</w:t>
      </w:r>
      <w:r w:rsidR="005B21A3">
        <w:rPr>
          <w:rStyle w:val="Char3"/>
          <w:rtl/>
          <w:lang w:bidi="fa-IR"/>
        </w:rPr>
        <w:t>ی</w:t>
      </w:r>
      <w:r w:rsidRPr="0060162A">
        <w:rPr>
          <w:rStyle w:val="Char3"/>
          <w:rtl/>
          <w:lang w:bidi="fa-IR"/>
        </w:rPr>
        <w:t>ر</w:t>
      </w:r>
      <w:r w:rsidR="005B21A3">
        <w:rPr>
          <w:rStyle w:val="Char3"/>
          <w:rtl/>
          <w:lang w:bidi="fa-IR"/>
        </w:rPr>
        <w:t>ی</w:t>
      </w:r>
      <w:r w:rsidRPr="0060162A">
        <w:rPr>
          <w:rStyle w:val="Char3"/>
          <w:rtl/>
          <w:lang w:bidi="fa-IR"/>
        </w:rPr>
        <w:t>)</w:t>
      </w:r>
      <w:r w:rsidR="00101A36">
        <w:rPr>
          <w:rStyle w:val="Char3"/>
          <w:rtl/>
          <w:lang w:bidi="fa-IR"/>
        </w:rPr>
        <w:t xml:space="preserve"> می‌</w:t>
      </w:r>
      <w:r w:rsidRPr="0060162A">
        <w:rPr>
          <w:rStyle w:val="Char3"/>
          <w:rtl/>
          <w:lang w:bidi="fa-IR"/>
        </w:rPr>
        <w:t>گفت: اگر صوف</w:t>
      </w:r>
      <w:r w:rsidR="005B21A3">
        <w:rPr>
          <w:rStyle w:val="Char3"/>
          <w:rtl/>
          <w:lang w:bidi="fa-IR"/>
        </w:rPr>
        <w:t>ی</w:t>
      </w:r>
      <w:r w:rsidRPr="0060162A">
        <w:rPr>
          <w:rStyle w:val="Char3"/>
          <w:rtl/>
          <w:lang w:bidi="fa-IR"/>
        </w:rPr>
        <w:t>ه گذاشته بودند الآن هر چه اسناد حد</w:t>
      </w:r>
      <w:r w:rsidR="005B21A3">
        <w:rPr>
          <w:rStyle w:val="Char3"/>
          <w:rtl/>
          <w:lang w:bidi="fa-IR"/>
        </w:rPr>
        <w:t>ی</w:t>
      </w:r>
      <w:r w:rsidRPr="0060162A">
        <w:rPr>
          <w:rStyle w:val="Char3"/>
          <w:rtl/>
          <w:lang w:bidi="fa-IR"/>
        </w:rPr>
        <w:t>ث هست بر شما عرضه</w:t>
      </w:r>
      <w:r w:rsidR="00101A36">
        <w:rPr>
          <w:rStyle w:val="Char3"/>
          <w:rtl/>
          <w:lang w:bidi="fa-IR"/>
        </w:rPr>
        <w:t xml:space="preserve"> می‌</w:t>
      </w:r>
      <w:r w:rsidRPr="0060162A">
        <w:rPr>
          <w:rStyle w:val="Char3"/>
          <w:rtl/>
          <w:lang w:bidi="fa-IR"/>
        </w:rPr>
        <w:t>كردم؛ من در نوجوان</w:t>
      </w:r>
      <w:r w:rsidR="005B21A3">
        <w:rPr>
          <w:rStyle w:val="Char3"/>
          <w:rtl/>
          <w:lang w:bidi="fa-IR"/>
        </w:rPr>
        <w:t>ی</w:t>
      </w:r>
      <w:r w:rsidRPr="0060162A">
        <w:rPr>
          <w:rStyle w:val="Char3"/>
          <w:rtl/>
          <w:lang w:bidi="fa-IR"/>
        </w:rPr>
        <w:t xml:space="preserve"> به مجلس عباس الدور</w:t>
      </w:r>
      <w:r w:rsidR="005B21A3">
        <w:rPr>
          <w:rStyle w:val="Char3"/>
          <w:rtl/>
          <w:lang w:bidi="fa-IR"/>
        </w:rPr>
        <w:t>ی</w:t>
      </w:r>
      <w:r w:rsidRPr="0060162A">
        <w:rPr>
          <w:rStyle w:val="Char3"/>
          <w:rtl/>
          <w:lang w:bidi="fa-IR"/>
        </w:rPr>
        <w:t xml:space="preserve"> رفتم و درسش را نوشتم و ب</w:t>
      </w:r>
      <w:r w:rsidR="005B21A3">
        <w:rPr>
          <w:rStyle w:val="Char3"/>
          <w:rtl/>
          <w:lang w:bidi="fa-IR"/>
        </w:rPr>
        <w:t>ی</w:t>
      </w:r>
      <w:r w:rsidRPr="0060162A">
        <w:rPr>
          <w:rStyle w:val="Char3"/>
          <w:rtl/>
          <w:lang w:bidi="fa-IR"/>
        </w:rPr>
        <w:t xml:space="preserve">رون آمدم به </w:t>
      </w:r>
      <w:r w:rsidR="005B21A3">
        <w:rPr>
          <w:rStyle w:val="Char3"/>
          <w:rtl/>
          <w:lang w:bidi="fa-IR"/>
        </w:rPr>
        <w:t xml:space="preserve">یک </w:t>
      </w:r>
      <w:r w:rsidRPr="0060162A">
        <w:rPr>
          <w:rStyle w:val="Char3"/>
          <w:rtl/>
          <w:lang w:bidi="fa-IR"/>
        </w:rPr>
        <w:t>صوف</w:t>
      </w:r>
      <w:r w:rsidR="005B21A3">
        <w:rPr>
          <w:rStyle w:val="Char3"/>
          <w:rtl/>
          <w:lang w:bidi="fa-IR"/>
        </w:rPr>
        <w:t>ی</w:t>
      </w:r>
      <w:r w:rsidRPr="0060162A">
        <w:rPr>
          <w:rStyle w:val="Char3"/>
          <w:rtl/>
          <w:lang w:bidi="fa-IR"/>
        </w:rPr>
        <w:t xml:space="preserve"> كه مصاحبت داشت</w:t>
      </w:r>
      <w:r w:rsidR="005B21A3">
        <w:rPr>
          <w:rStyle w:val="Char3"/>
          <w:rtl/>
          <w:lang w:bidi="fa-IR"/>
        </w:rPr>
        <w:t>ی</w:t>
      </w:r>
      <w:r w:rsidRPr="0060162A">
        <w:rPr>
          <w:rStyle w:val="Char3"/>
          <w:rtl/>
          <w:lang w:bidi="fa-IR"/>
        </w:rPr>
        <w:t>م برخوردم. گفت: ا</w:t>
      </w:r>
      <w:r w:rsidR="005B21A3">
        <w:rPr>
          <w:rStyle w:val="Char3"/>
          <w:rtl/>
          <w:lang w:bidi="fa-IR"/>
        </w:rPr>
        <w:t>ی</w:t>
      </w:r>
      <w:r w:rsidRPr="0060162A">
        <w:rPr>
          <w:rStyle w:val="Char3"/>
          <w:rtl/>
          <w:lang w:bidi="fa-IR"/>
        </w:rPr>
        <w:t>ن چ</w:t>
      </w:r>
      <w:r w:rsidR="005B21A3">
        <w:rPr>
          <w:rStyle w:val="Char3"/>
          <w:rtl/>
          <w:lang w:bidi="fa-IR"/>
        </w:rPr>
        <w:t>ی</w:t>
      </w:r>
      <w:r w:rsidRPr="0060162A">
        <w:rPr>
          <w:rStyle w:val="Char3"/>
          <w:rtl/>
          <w:lang w:bidi="fa-IR"/>
        </w:rPr>
        <w:t>ست؟ نشانش دادم، گفت:‌ وا</w:t>
      </w:r>
      <w:r w:rsidR="005B21A3">
        <w:rPr>
          <w:rStyle w:val="Char3"/>
          <w:rtl/>
          <w:lang w:bidi="fa-IR"/>
        </w:rPr>
        <w:t>ی</w:t>
      </w:r>
      <w:r w:rsidRPr="0060162A">
        <w:rPr>
          <w:rStyle w:val="Char3"/>
          <w:rtl/>
          <w:lang w:bidi="fa-IR"/>
        </w:rPr>
        <w:t xml:space="preserve"> بر تو، «علم الخرق» را گذاشته «علم الوراق»</w:t>
      </w:r>
      <w:r w:rsidR="00101A36">
        <w:rPr>
          <w:rStyle w:val="Char3"/>
          <w:rtl/>
          <w:lang w:bidi="fa-IR"/>
        </w:rPr>
        <w:t xml:space="preserve"> می‌</w:t>
      </w:r>
      <w:r w:rsidRPr="0060162A">
        <w:rPr>
          <w:rStyle w:val="Char3"/>
          <w:rtl/>
          <w:lang w:bidi="fa-IR"/>
        </w:rPr>
        <w:t>طلب</w:t>
      </w:r>
      <w:r w:rsidR="005B21A3">
        <w:rPr>
          <w:rStyle w:val="Char3"/>
          <w:rtl/>
          <w:lang w:bidi="fa-IR"/>
        </w:rPr>
        <w:t>ی</w:t>
      </w:r>
      <w:r w:rsidRPr="0060162A">
        <w:rPr>
          <w:rStyle w:val="Char3"/>
          <w:rtl/>
          <w:lang w:bidi="fa-IR"/>
        </w:rPr>
        <w:t>؟ ا</w:t>
      </w:r>
      <w:r w:rsidR="005B21A3">
        <w:rPr>
          <w:rStyle w:val="Char3"/>
          <w:rtl/>
          <w:lang w:bidi="fa-IR"/>
        </w:rPr>
        <w:t>ی</w:t>
      </w:r>
      <w:r w:rsidRPr="0060162A">
        <w:rPr>
          <w:rStyle w:val="Char3"/>
          <w:rtl/>
          <w:lang w:bidi="fa-IR"/>
        </w:rPr>
        <w:t>ن حرف در دلم نشست و د</w:t>
      </w:r>
      <w:r w:rsidR="005B21A3">
        <w:rPr>
          <w:rStyle w:val="Char3"/>
          <w:rtl/>
          <w:lang w:bidi="fa-IR"/>
        </w:rPr>
        <w:t>ی</w:t>
      </w:r>
      <w:r w:rsidRPr="0060162A">
        <w:rPr>
          <w:rStyle w:val="Char3"/>
          <w:rtl/>
          <w:lang w:bidi="fa-IR"/>
        </w:rPr>
        <w:t xml:space="preserve">گر به مجلس آن محدث نرفتم. </w:t>
      </w:r>
    </w:p>
    <w:p w:rsidR="009C6881" w:rsidRPr="0060162A" w:rsidRDefault="009C6881" w:rsidP="00F944D0">
      <w:pPr>
        <w:spacing w:line="242" w:lineRule="auto"/>
        <w:ind w:firstLine="284"/>
        <w:jc w:val="both"/>
        <w:rPr>
          <w:rStyle w:val="Char3"/>
          <w:rtl/>
          <w:lang w:bidi="fa-IR"/>
        </w:rPr>
      </w:pPr>
      <w:r w:rsidRPr="0060162A">
        <w:rPr>
          <w:rStyle w:val="Char3"/>
          <w:rtl/>
          <w:lang w:bidi="fa-IR"/>
        </w:rPr>
        <w:t>ابوسع</w:t>
      </w:r>
      <w:r w:rsidR="005B21A3">
        <w:rPr>
          <w:rStyle w:val="Char3"/>
          <w:rtl/>
          <w:lang w:bidi="fa-IR"/>
        </w:rPr>
        <w:t>ی</w:t>
      </w:r>
      <w:r w:rsidRPr="0060162A">
        <w:rPr>
          <w:rStyle w:val="Char3"/>
          <w:rtl/>
          <w:lang w:bidi="fa-IR"/>
        </w:rPr>
        <w:t>د كند</w:t>
      </w:r>
      <w:r w:rsidR="005B21A3">
        <w:rPr>
          <w:rStyle w:val="Char3"/>
          <w:rtl/>
          <w:lang w:bidi="fa-IR"/>
        </w:rPr>
        <w:t>ی</w:t>
      </w:r>
      <w:r w:rsidRPr="0060162A">
        <w:rPr>
          <w:rStyle w:val="Char3"/>
          <w:rtl/>
          <w:lang w:bidi="fa-IR"/>
        </w:rPr>
        <w:t xml:space="preserve"> گو</w:t>
      </w:r>
      <w:r w:rsidR="005B21A3">
        <w:rPr>
          <w:rStyle w:val="Char3"/>
          <w:rtl/>
          <w:lang w:bidi="fa-IR"/>
        </w:rPr>
        <w:t>ی</w:t>
      </w:r>
      <w:r w:rsidRPr="0060162A">
        <w:rPr>
          <w:rStyle w:val="Char3"/>
          <w:rtl/>
          <w:lang w:bidi="fa-IR"/>
        </w:rPr>
        <w:t>د‌: در رباط صوف</w:t>
      </w:r>
      <w:r w:rsidR="005B21A3">
        <w:rPr>
          <w:rStyle w:val="Char3"/>
          <w:rtl/>
          <w:lang w:bidi="fa-IR"/>
        </w:rPr>
        <w:t>ی</w:t>
      </w:r>
      <w:r w:rsidRPr="0060162A">
        <w:rPr>
          <w:rStyle w:val="Char3"/>
          <w:rtl/>
          <w:lang w:bidi="fa-IR"/>
        </w:rPr>
        <w:t>ه منزل داشتم و پنهان از ا</w:t>
      </w:r>
      <w:r w:rsidR="005B21A3">
        <w:rPr>
          <w:rStyle w:val="Char3"/>
          <w:rtl/>
          <w:lang w:bidi="fa-IR"/>
        </w:rPr>
        <w:t>ی</w:t>
      </w:r>
      <w:r w:rsidRPr="0060162A">
        <w:rPr>
          <w:rStyle w:val="Char3"/>
          <w:rtl/>
          <w:lang w:bidi="fa-IR"/>
        </w:rPr>
        <w:t>شان در طلب حد</w:t>
      </w:r>
      <w:r w:rsidR="005B21A3">
        <w:rPr>
          <w:rStyle w:val="Char3"/>
          <w:rtl/>
          <w:lang w:bidi="fa-IR"/>
        </w:rPr>
        <w:t>ی</w:t>
      </w:r>
      <w:r w:rsidRPr="0060162A">
        <w:rPr>
          <w:rStyle w:val="Char3"/>
          <w:rtl/>
          <w:lang w:bidi="fa-IR"/>
        </w:rPr>
        <w:t>ث هم بودم (</w:t>
      </w:r>
      <w:r w:rsidR="005B21A3">
        <w:rPr>
          <w:rStyle w:val="Char3"/>
          <w:rtl/>
          <w:lang w:bidi="fa-IR"/>
        </w:rPr>
        <w:t>ی</w:t>
      </w:r>
      <w:r w:rsidRPr="0060162A">
        <w:rPr>
          <w:rStyle w:val="Char3"/>
          <w:rtl/>
          <w:lang w:bidi="fa-IR"/>
        </w:rPr>
        <w:t>عن</w:t>
      </w:r>
      <w:r w:rsidR="005B21A3">
        <w:rPr>
          <w:rStyle w:val="Char3"/>
          <w:rtl/>
          <w:lang w:bidi="fa-IR"/>
        </w:rPr>
        <w:t>ی</w:t>
      </w:r>
      <w:r w:rsidRPr="0060162A">
        <w:rPr>
          <w:rStyle w:val="Char3"/>
          <w:rtl/>
          <w:lang w:bidi="fa-IR"/>
        </w:rPr>
        <w:t xml:space="preserve"> حد</w:t>
      </w:r>
      <w:r w:rsidR="005B21A3">
        <w:rPr>
          <w:rStyle w:val="Char3"/>
          <w:rtl/>
          <w:lang w:bidi="fa-IR"/>
        </w:rPr>
        <w:t>ی</w:t>
      </w:r>
      <w:r w:rsidRPr="0060162A">
        <w:rPr>
          <w:rStyle w:val="Char3"/>
          <w:rtl/>
          <w:lang w:bidi="fa-IR"/>
        </w:rPr>
        <w:t>ث استماع</w:t>
      </w:r>
      <w:r w:rsidR="00101A36">
        <w:rPr>
          <w:rStyle w:val="Char3"/>
          <w:rtl/>
          <w:lang w:bidi="fa-IR"/>
        </w:rPr>
        <w:t xml:space="preserve"> می‌</w:t>
      </w:r>
      <w:r w:rsidRPr="0060162A">
        <w:rPr>
          <w:rStyle w:val="Char3"/>
          <w:rtl/>
          <w:lang w:bidi="fa-IR"/>
        </w:rPr>
        <w:t xml:space="preserve">كرده و </w:t>
      </w:r>
      <w:r w:rsidR="005B21A3">
        <w:rPr>
          <w:rStyle w:val="Char3"/>
          <w:rtl/>
          <w:lang w:bidi="fa-IR"/>
        </w:rPr>
        <w:t>ی</w:t>
      </w:r>
      <w:r w:rsidRPr="0060162A">
        <w:rPr>
          <w:rStyle w:val="Char3"/>
          <w:rtl/>
          <w:lang w:bidi="fa-IR"/>
        </w:rPr>
        <w:t>ادداشت بر م</w:t>
      </w:r>
      <w:r w:rsidR="005B21A3">
        <w:rPr>
          <w:rStyle w:val="Char3"/>
          <w:rtl/>
          <w:lang w:bidi="fa-IR"/>
        </w:rPr>
        <w:t>ی</w:t>
      </w:r>
      <w:r w:rsidRPr="0060162A">
        <w:rPr>
          <w:rStyle w:val="Char3"/>
          <w:rtl/>
          <w:lang w:bidi="fa-IR"/>
        </w:rPr>
        <w:t>داشته) روز</w:t>
      </w:r>
      <w:r w:rsidR="005B21A3">
        <w:rPr>
          <w:rStyle w:val="Char3"/>
          <w:rtl/>
          <w:lang w:bidi="fa-IR"/>
        </w:rPr>
        <w:t>ی</w:t>
      </w:r>
      <w:r w:rsidRPr="0060162A">
        <w:rPr>
          <w:rStyle w:val="Char3"/>
          <w:rtl/>
          <w:lang w:bidi="fa-IR"/>
        </w:rPr>
        <w:t xml:space="preserve"> دوات از آست</w:t>
      </w:r>
      <w:r w:rsidR="005B21A3">
        <w:rPr>
          <w:rStyle w:val="Char3"/>
          <w:rtl/>
          <w:lang w:bidi="fa-IR"/>
        </w:rPr>
        <w:t>ی</w:t>
      </w:r>
      <w:r w:rsidRPr="0060162A">
        <w:rPr>
          <w:rStyle w:val="Char3"/>
          <w:rtl/>
          <w:lang w:bidi="fa-IR"/>
        </w:rPr>
        <w:t xml:space="preserve">نم افتاد، </w:t>
      </w:r>
      <w:r w:rsidR="005B21A3">
        <w:rPr>
          <w:rStyle w:val="Char3"/>
          <w:rtl/>
          <w:lang w:bidi="fa-IR"/>
        </w:rPr>
        <w:t>ی</w:t>
      </w:r>
      <w:r w:rsidRPr="0060162A">
        <w:rPr>
          <w:rStyle w:val="Char3"/>
          <w:rtl/>
          <w:lang w:bidi="fa-IR"/>
        </w:rPr>
        <w:t>ك</w:t>
      </w:r>
      <w:r w:rsidR="005B21A3">
        <w:rPr>
          <w:rStyle w:val="Char3"/>
          <w:rtl/>
          <w:lang w:bidi="fa-IR"/>
        </w:rPr>
        <w:t>ی</w:t>
      </w:r>
      <w:r w:rsidRPr="0060162A">
        <w:rPr>
          <w:rStyle w:val="Char3"/>
          <w:rtl/>
          <w:lang w:bidi="fa-IR"/>
        </w:rPr>
        <w:t xml:space="preserve"> از صوف</w:t>
      </w:r>
      <w:r w:rsidR="005B21A3">
        <w:rPr>
          <w:rStyle w:val="Char3"/>
          <w:rtl/>
          <w:lang w:bidi="fa-IR"/>
        </w:rPr>
        <w:t>ی</w:t>
      </w:r>
      <w:r w:rsidRPr="0060162A">
        <w:rPr>
          <w:rStyle w:val="Char3"/>
          <w:rtl/>
          <w:lang w:bidi="fa-IR"/>
        </w:rPr>
        <w:t>ه گفت:‌ عورتت را پنهان كن!</w:t>
      </w:r>
    </w:p>
    <w:p w:rsidR="009C6881" w:rsidRPr="0060162A" w:rsidRDefault="009C6881" w:rsidP="00F944D0">
      <w:pPr>
        <w:spacing w:line="242" w:lineRule="auto"/>
        <w:ind w:firstLine="284"/>
        <w:jc w:val="both"/>
        <w:rPr>
          <w:rStyle w:val="Char3"/>
          <w:rtl/>
          <w:lang w:bidi="fa-IR"/>
        </w:rPr>
      </w:pPr>
      <w:r w:rsidRPr="0060162A">
        <w:rPr>
          <w:rStyle w:val="Char3"/>
          <w:rtl/>
          <w:lang w:bidi="fa-IR"/>
        </w:rPr>
        <w:t>حس</w:t>
      </w:r>
      <w:r w:rsidR="005B21A3">
        <w:rPr>
          <w:rStyle w:val="Char3"/>
          <w:rtl/>
          <w:lang w:bidi="fa-IR"/>
        </w:rPr>
        <w:t>ی</w:t>
      </w:r>
      <w:r w:rsidRPr="0060162A">
        <w:rPr>
          <w:rStyle w:val="Char3"/>
          <w:rtl/>
          <w:lang w:bidi="fa-IR"/>
        </w:rPr>
        <w:t>ن بن احمد صفار گو</w:t>
      </w:r>
      <w:r w:rsidR="005B21A3">
        <w:rPr>
          <w:rStyle w:val="Char3"/>
          <w:rtl/>
          <w:lang w:bidi="fa-IR"/>
        </w:rPr>
        <w:t>ی</w:t>
      </w:r>
      <w:r w:rsidRPr="0060162A">
        <w:rPr>
          <w:rStyle w:val="Char3"/>
          <w:rtl/>
          <w:lang w:bidi="fa-IR"/>
        </w:rPr>
        <w:t>د: روز</w:t>
      </w:r>
      <w:r w:rsidR="005B21A3">
        <w:rPr>
          <w:rStyle w:val="Char3"/>
          <w:rtl/>
          <w:lang w:bidi="fa-IR"/>
        </w:rPr>
        <w:t>ی</w:t>
      </w:r>
      <w:r w:rsidRPr="0060162A">
        <w:rPr>
          <w:rStyle w:val="Char3"/>
          <w:rtl/>
          <w:lang w:bidi="fa-IR"/>
        </w:rPr>
        <w:t xml:space="preserve"> شبل</w:t>
      </w:r>
      <w:r w:rsidR="005B21A3">
        <w:rPr>
          <w:rStyle w:val="Char3"/>
          <w:rtl/>
          <w:lang w:bidi="fa-IR"/>
        </w:rPr>
        <w:t>ی</w:t>
      </w:r>
      <w:r w:rsidRPr="0060162A">
        <w:rPr>
          <w:rStyle w:val="Char3"/>
          <w:rtl/>
          <w:lang w:bidi="fa-IR"/>
        </w:rPr>
        <w:t xml:space="preserve"> در دست من دوات</w:t>
      </w:r>
      <w:r w:rsidR="005B21A3">
        <w:rPr>
          <w:rStyle w:val="Char3"/>
          <w:rtl/>
          <w:lang w:bidi="fa-IR"/>
        </w:rPr>
        <w:t>ی</w:t>
      </w:r>
      <w:r w:rsidRPr="0060162A">
        <w:rPr>
          <w:rStyle w:val="Char3"/>
          <w:rtl/>
          <w:lang w:bidi="fa-IR"/>
        </w:rPr>
        <w:t xml:space="preserve"> د</w:t>
      </w:r>
      <w:r w:rsidR="005B21A3">
        <w:rPr>
          <w:rStyle w:val="Char3"/>
          <w:rtl/>
          <w:lang w:bidi="fa-IR"/>
        </w:rPr>
        <w:t>ی</w:t>
      </w:r>
      <w:r w:rsidRPr="0060162A">
        <w:rPr>
          <w:rStyle w:val="Char3"/>
          <w:rtl/>
          <w:lang w:bidi="fa-IR"/>
        </w:rPr>
        <w:t>د، گفت:‌ آن س</w:t>
      </w:r>
      <w:r w:rsidR="005B21A3">
        <w:rPr>
          <w:rStyle w:val="Char3"/>
          <w:rtl/>
          <w:lang w:bidi="fa-IR"/>
        </w:rPr>
        <w:t>ی</w:t>
      </w:r>
      <w:r w:rsidRPr="0060162A">
        <w:rPr>
          <w:rStyle w:val="Char3"/>
          <w:rtl/>
          <w:lang w:bidi="fa-IR"/>
        </w:rPr>
        <w:t>اه</w:t>
      </w:r>
      <w:r w:rsidR="005B21A3">
        <w:rPr>
          <w:rStyle w:val="Char3"/>
          <w:rtl/>
          <w:lang w:bidi="fa-IR"/>
        </w:rPr>
        <w:t>ی</w:t>
      </w:r>
      <w:r w:rsidRPr="0060162A">
        <w:rPr>
          <w:rStyle w:val="Char3"/>
          <w:rtl/>
          <w:lang w:bidi="fa-IR"/>
        </w:rPr>
        <w:t xml:space="preserve"> را از نظر من دور كن كه س</w:t>
      </w:r>
      <w:r w:rsidR="005B21A3">
        <w:rPr>
          <w:rStyle w:val="Char3"/>
          <w:rtl/>
          <w:lang w:bidi="fa-IR"/>
        </w:rPr>
        <w:t>ی</w:t>
      </w:r>
      <w:r w:rsidRPr="0060162A">
        <w:rPr>
          <w:rStyle w:val="Char3"/>
          <w:rtl/>
          <w:lang w:bidi="fa-IR"/>
        </w:rPr>
        <w:t>اه</w:t>
      </w:r>
      <w:r w:rsidR="005B21A3">
        <w:rPr>
          <w:rStyle w:val="Char3"/>
          <w:rtl/>
          <w:lang w:bidi="fa-IR"/>
        </w:rPr>
        <w:t>ی</w:t>
      </w:r>
      <w:r w:rsidRPr="0060162A">
        <w:rPr>
          <w:rStyle w:val="Char3"/>
          <w:rtl/>
          <w:lang w:bidi="fa-IR"/>
        </w:rPr>
        <w:t xml:space="preserve"> دلم مرا بس است!</w:t>
      </w:r>
      <w:r w:rsidR="003408E3">
        <w:rPr>
          <w:rStyle w:val="Char3"/>
          <w:rFonts w:hint="cs"/>
          <w:rtl/>
          <w:lang w:bidi="fa-IR"/>
        </w:rPr>
        <w:t>.</w:t>
      </w:r>
    </w:p>
    <w:p w:rsidR="009C6881" w:rsidRDefault="009C6881" w:rsidP="00F944D0">
      <w:pPr>
        <w:spacing w:line="242" w:lineRule="auto"/>
        <w:ind w:firstLine="284"/>
        <w:jc w:val="both"/>
        <w:rPr>
          <w:rStyle w:val="Char3"/>
          <w:rtl/>
          <w:lang w:bidi="fa-IR"/>
        </w:rPr>
      </w:pPr>
      <w:r w:rsidRPr="0060162A">
        <w:rPr>
          <w:rStyle w:val="Char3"/>
          <w:rtl/>
          <w:lang w:bidi="fa-IR"/>
        </w:rPr>
        <w:t>از عل</w:t>
      </w:r>
      <w:r w:rsidR="005B21A3">
        <w:rPr>
          <w:rStyle w:val="Char3"/>
          <w:rtl/>
          <w:lang w:bidi="fa-IR"/>
        </w:rPr>
        <w:t>ی</w:t>
      </w:r>
      <w:r w:rsidRPr="0060162A">
        <w:rPr>
          <w:rStyle w:val="Char3"/>
          <w:rtl/>
          <w:lang w:bidi="fa-IR"/>
        </w:rPr>
        <w:t xml:space="preserve"> بن مهد</w:t>
      </w:r>
      <w:r w:rsidR="005B21A3">
        <w:rPr>
          <w:rStyle w:val="Char3"/>
          <w:rtl/>
          <w:lang w:bidi="fa-IR"/>
        </w:rPr>
        <w:t>ی</w:t>
      </w:r>
      <w:r w:rsidRPr="0060162A">
        <w:rPr>
          <w:rStyle w:val="Char3"/>
          <w:rtl/>
          <w:lang w:bidi="fa-IR"/>
        </w:rPr>
        <w:t xml:space="preserve"> نقل است كه در بغداد به حلق</w:t>
      </w:r>
      <w:r w:rsidR="009C63F6">
        <w:rPr>
          <w:rStyle w:val="Char3"/>
          <w:rtl/>
          <w:lang w:bidi="fa-IR"/>
        </w:rPr>
        <w:t>ه</w:t>
      </w:r>
      <w:r w:rsidRPr="0060162A">
        <w:rPr>
          <w:rStyle w:val="Char3"/>
          <w:rtl/>
          <w:lang w:bidi="fa-IR"/>
        </w:rPr>
        <w:t xml:space="preserve"> شبل</w:t>
      </w:r>
      <w:r w:rsidR="005B21A3">
        <w:rPr>
          <w:rStyle w:val="Char3"/>
          <w:rtl/>
          <w:lang w:bidi="fa-IR"/>
        </w:rPr>
        <w:t>ی</w:t>
      </w:r>
      <w:r w:rsidRPr="0060162A">
        <w:rPr>
          <w:rStyle w:val="Char3"/>
          <w:rtl/>
          <w:lang w:bidi="fa-IR"/>
        </w:rPr>
        <w:t xml:space="preserve"> درآمدم با من دوات</w:t>
      </w:r>
      <w:r w:rsidR="005B21A3">
        <w:rPr>
          <w:rStyle w:val="Char3"/>
          <w:rtl/>
          <w:lang w:bidi="fa-IR"/>
        </w:rPr>
        <w:t>ی</w:t>
      </w:r>
      <w:r w:rsidRPr="0060162A">
        <w:rPr>
          <w:rStyle w:val="Char3"/>
          <w:rtl/>
          <w:lang w:bidi="fa-IR"/>
        </w:rPr>
        <w:t xml:space="preserve"> بود شبل</w:t>
      </w:r>
      <w:r w:rsidR="005B21A3">
        <w:rPr>
          <w:rStyle w:val="Char3"/>
          <w:rtl/>
          <w:lang w:bidi="fa-IR"/>
        </w:rPr>
        <w:t>ی</w:t>
      </w:r>
      <w:r w:rsidRPr="0060162A">
        <w:rPr>
          <w:rStyle w:val="Char3"/>
          <w:rtl/>
          <w:lang w:bidi="fa-IR"/>
        </w:rPr>
        <w:t xml:space="preserve"> را نظر بر آن افتاد، ا</w:t>
      </w:r>
      <w:r w:rsidR="005B21A3">
        <w:rPr>
          <w:rStyle w:val="Char3"/>
          <w:rtl/>
          <w:lang w:bidi="fa-IR"/>
        </w:rPr>
        <w:t>ی</w:t>
      </w:r>
      <w:r w:rsidRPr="0060162A">
        <w:rPr>
          <w:rStyle w:val="Char3"/>
          <w:rtl/>
          <w:lang w:bidi="fa-IR"/>
        </w:rPr>
        <w:t>ن شعر را خواند:</w:t>
      </w:r>
    </w:p>
    <w:tbl>
      <w:tblPr>
        <w:bidiVisual/>
        <w:tblW w:w="0" w:type="auto"/>
        <w:tblInd w:w="108" w:type="dxa"/>
        <w:tblLook w:val="04A0" w:firstRow="1" w:lastRow="0" w:firstColumn="1" w:lastColumn="0" w:noHBand="0" w:noVBand="1"/>
      </w:tblPr>
      <w:tblGrid>
        <w:gridCol w:w="3402"/>
        <w:gridCol w:w="708"/>
        <w:gridCol w:w="3261"/>
      </w:tblGrid>
      <w:tr w:rsidR="00F944D0" w:rsidTr="00DB36D2">
        <w:tc>
          <w:tcPr>
            <w:tcW w:w="3402" w:type="dxa"/>
          </w:tcPr>
          <w:p w:rsidR="00F944D0" w:rsidRPr="00DB36D2" w:rsidRDefault="00F944D0" w:rsidP="00DB36D2">
            <w:pPr>
              <w:pStyle w:val="a4"/>
              <w:widowControl w:val="0"/>
              <w:ind w:firstLine="0"/>
              <w:rPr>
                <w:rStyle w:val="Char3"/>
                <w:rFonts w:ascii="KFGQPC Uthman Taha Naskh" w:hAnsi="KFGQPC Uthman Taha Naskh" w:cs="mylotus"/>
                <w:sz w:val="2"/>
                <w:szCs w:val="2"/>
                <w:rtl/>
              </w:rPr>
            </w:pPr>
            <w:r w:rsidRPr="00DB36D2">
              <w:rPr>
                <w:rStyle w:val="Char3"/>
                <w:rFonts w:ascii="KFGQPC Uthman Taha Naskh" w:hAnsi="KFGQPC Uthman Taha Naskh" w:cs="mylotus"/>
                <w:rtl/>
              </w:rPr>
              <w:t xml:space="preserve">إذا خاطبونی بعلم الورق </w:t>
            </w:r>
            <w:r w:rsidRPr="00DB36D2">
              <w:rPr>
                <w:rStyle w:val="Char3"/>
                <w:rFonts w:ascii="KFGQPC Uthman Taha Naskh" w:hAnsi="KFGQPC Uthman Taha Naskh" w:cs="mylotus" w:hint="cs"/>
                <w:rtl/>
              </w:rPr>
              <w:br/>
            </w:r>
          </w:p>
        </w:tc>
        <w:tc>
          <w:tcPr>
            <w:tcW w:w="708" w:type="dxa"/>
          </w:tcPr>
          <w:p w:rsidR="00F944D0" w:rsidRPr="00DB36D2" w:rsidRDefault="00F944D0" w:rsidP="00DB36D2">
            <w:pPr>
              <w:pStyle w:val="a4"/>
              <w:widowControl w:val="0"/>
              <w:rPr>
                <w:rStyle w:val="Char3"/>
                <w:rFonts w:ascii="KFGQPC Uthman Taha Naskh" w:hAnsi="KFGQPC Uthman Taha Naskh" w:cs="mylotus"/>
                <w:rtl/>
              </w:rPr>
            </w:pPr>
          </w:p>
        </w:tc>
        <w:tc>
          <w:tcPr>
            <w:tcW w:w="3261" w:type="dxa"/>
          </w:tcPr>
          <w:p w:rsidR="00F944D0" w:rsidRPr="00DB36D2" w:rsidRDefault="00F944D0" w:rsidP="00DB36D2">
            <w:pPr>
              <w:pStyle w:val="a4"/>
              <w:widowControl w:val="0"/>
              <w:ind w:firstLine="0"/>
              <w:rPr>
                <w:rStyle w:val="Char3"/>
                <w:rFonts w:ascii="KFGQPC Uthman Taha Naskh" w:hAnsi="KFGQPC Uthman Taha Naskh" w:cs="mylotus"/>
                <w:sz w:val="2"/>
                <w:szCs w:val="2"/>
                <w:rtl/>
              </w:rPr>
            </w:pPr>
            <w:r w:rsidRPr="00DB36D2">
              <w:rPr>
                <w:rStyle w:val="Char3"/>
                <w:rFonts w:ascii="KFGQPC Uthman Taha Naskh" w:hAnsi="KFGQPC Uthman Taha Naskh" w:cs="mylotus"/>
                <w:rtl/>
              </w:rPr>
              <w:t>بـــرزت علیهم بعلم الخـــرق</w:t>
            </w:r>
            <w:r w:rsidRPr="00DB36D2">
              <w:rPr>
                <w:rStyle w:val="Char3"/>
                <w:rFonts w:ascii="KFGQPC Uthman Taha Naskh" w:hAnsi="KFGQPC Uthman Taha Naskh" w:cs="mylotus" w:hint="cs"/>
                <w:rtl/>
              </w:rPr>
              <w:br/>
            </w:r>
          </w:p>
        </w:tc>
      </w:tr>
    </w:tbl>
    <w:p w:rsidR="009C6881" w:rsidRPr="0060162A" w:rsidRDefault="005B21A3" w:rsidP="00F944D0">
      <w:pPr>
        <w:widowControl w:val="0"/>
        <w:spacing w:line="242" w:lineRule="auto"/>
        <w:ind w:firstLine="284"/>
        <w:jc w:val="both"/>
        <w:rPr>
          <w:rStyle w:val="Char3"/>
          <w:rtl/>
          <w:lang w:bidi="fa-IR"/>
        </w:rPr>
      </w:pPr>
      <w:r>
        <w:rPr>
          <w:rStyle w:val="Char3"/>
          <w:rtl/>
          <w:lang w:bidi="fa-IR"/>
        </w:rPr>
        <w:t>ی</w:t>
      </w:r>
      <w:r w:rsidR="009C6881" w:rsidRPr="0060162A">
        <w:rPr>
          <w:rStyle w:val="Char3"/>
          <w:rtl/>
          <w:lang w:bidi="fa-IR"/>
        </w:rPr>
        <w:t>عن</w:t>
      </w:r>
      <w:r>
        <w:rPr>
          <w:rStyle w:val="Char3"/>
          <w:rtl/>
          <w:lang w:bidi="fa-IR"/>
        </w:rPr>
        <w:t>ی</w:t>
      </w:r>
      <w:r w:rsidR="009C6881" w:rsidRPr="0060162A">
        <w:rPr>
          <w:rStyle w:val="Char3"/>
          <w:rtl/>
          <w:lang w:bidi="fa-IR"/>
        </w:rPr>
        <w:t>: چون با من از علم كاغذ</w:t>
      </w:r>
      <w:r>
        <w:rPr>
          <w:rStyle w:val="Char3"/>
          <w:rtl/>
          <w:lang w:bidi="fa-IR"/>
        </w:rPr>
        <w:t>ی</w:t>
      </w:r>
      <w:r w:rsidR="009C6881" w:rsidRPr="0060162A">
        <w:rPr>
          <w:rStyle w:val="Char3"/>
          <w:rtl/>
          <w:lang w:bidi="fa-IR"/>
        </w:rPr>
        <w:t xml:space="preserve"> سخن گفتند، من هم علم خرق</w:t>
      </w:r>
      <w:r w:rsidR="009C63F6">
        <w:rPr>
          <w:rStyle w:val="Char3"/>
          <w:rtl/>
          <w:lang w:bidi="fa-IR"/>
        </w:rPr>
        <w:t>ه</w:t>
      </w:r>
      <w:r w:rsidR="009C6881" w:rsidRPr="0060162A">
        <w:rPr>
          <w:rStyle w:val="Char3"/>
          <w:rtl/>
          <w:lang w:bidi="fa-IR"/>
        </w:rPr>
        <w:t>‌ژنده و دل پاره پاره (طبق ضبط د</w:t>
      </w:r>
      <w:r>
        <w:rPr>
          <w:rStyle w:val="Char3"/>
          <w:rtl/>
          <w:lang w:bidi="fa-IR"/>
        </w:rPr>
        <w:t>ی</w:t>
      </w:r>
      <w:r w:rsidR="009C6881" w:rsidRPr="0060162A">
        <w:rPr>
          <w:rStyle w:val="Char3"/>
          <w:rtl/>
          <w:lang w:bidi="fa-IR"/>
        </w:rPr>
        <w:t>گر: جگر سوزان) بر ا</w:t>
      </w:r>
      <w:r>
        <w:rPr>
          <w:rStyle w:val="Char3"/>
          <w:rtl/>
          <w:lang w:bidi="fa-IR"/>
        </w:rPr>
        <w:t>ی</w:t>
      </w:r>
      <w:r w:rsidR="009C6881" w:rsidRPr="0060162A">
        <w:rPr>
          <w:rStyle w:val="Char3"/>
          <w:rtl/>
          <w:lang w:bidi="fa-IR"/>
        </w:rPr>
        <w:t>شان آشكار كردم.</w:t>
      </w:r>
    </w:p>
    <w:p w:rsidR="009C6881" w:rsidRPr="0060162A" w:rsidRDefault="009C6881" w:rsidP="0060162A">
      <w:pPr>
        <w:spacing w:line="250" w:lineRule="auto"/>
        <w:ind w:firstLine="284"/>
        <w:jc w:val="both"/>
        <w:rPr>
          <w:rStyle w:val="Char3"/>
          <w:rtl/>
          <w:lang w:bidi="fa-IR"/>
        </w:rPr>
      </w:pPr>
      <w:r w:rsidRPr="00F944D0">
        <w:rPr>
          <w:rStyle w:val="Char4"/>
          <w:rtl/>
        </w:rPr>
        <w:t>مؤلف گو</w:t>
      </w:r>
      <w:r w:rsidR="005B21A3" w:rsidRPr="00F944D0">
        <w:rPr>
          <w:rStyle w:val="Char4"/>
          <w:rtl/>
        </w:rPr>
        <w:t>ی</w:t>
      </w:r>
      <w:r w:rsidRPr="00F944D0">
        <w:rPr>
          <w:rStyle w:val="Char4"/>
          <w:rtl/>
        </w:rPr>
        <w:t>د:</w:t>
      </w:r>
      <w:r w:rsidRPr="0060162A">
        <w:rPr>
          <w:rStyle w:val="Char3"/>
          <w:rtl/>
          <w:lang w:bidi="fa-IR"/>
        </w:rPr>
        <w:t xml:space="preserve"> مخالفت با علم و كتابت آ</w:t>
      </w:r>
      <w:r w:rsidR="005B21A3">
        <w:rPr>
          <w:rStyle w:val="Char3"/>
          <w:rtl/>
          <w:lang w:bidi="fa-IR"/>
        </w:rPr>
        <w:t>ی</w:t>
      </w:r>
      <w:r w:rsidRPr="0060162A">
        <w:rPr>
          <w:rStyle w:val="Char3"/>
          <w:rtl/>
          <w:lang w:bidi="fa-IR"/>
        </w:rPr>
        <w:t>ا جز راه بستن بر حق و دشمن</w:t>
      </w:r>
      <w:r w:rsidR="005B21A3">
        <w:rPr>
          <w:rStyle w:val="Char3"/>
          <w:rtl/>
          <w:lang w:bidi="fa-IR"/>
        </w:rPr>
        <w:t>ی</w:t>
      </w:r>
      <w:r w:rsidRPr="0060162A">
        <w:rPr>
          <w:rStyle w:val="Char3"/>
          <w:rtl/>
          <w:lang w:bidi="fa-IR"/>
        </w:rPr>
        <w:t xml:space="preserve"> با شرع چ</w:t>
      </w:r>
      <w:r w:rsidR="005B21A3">
        <w:rPr>
          <w:rStyle w:val="Char3"/>
          <w:rtl/>
          <w:lang w:bidi="fa-IR"/>
        </w:rPr>
        <w:t>ی</w:t>
      </w:r>
      <w:r w:rsidRPr="0060162A">
        <w:rPr>
          <w:rStyle w:val="Char3"/>
          <w:rtl/>
          <w:lang w:bidi="fa-IR"/>
        </w:rPr>
        <w:t>ز د</w:t>
      </w:r>
      <w:r w:rsidR="005B21A3">
        <w:rPr>
          <w:rStyle w:val="Char3"/>
          <w:rtl/>
          <w:lang w:bidi="fa-IR"/>
        </w:rPr>
        <w:t>ی</w:t>
      </w:r>
      <w:r w:rsidRPr="0060162A">
        <w:rPr>
          <w:rStyle w:val="Char3"/>
          <w:rtl/>
          <w:lang w:bidi="fa-IR"/>
        </w:rPr>
        <w:t>گر</w:t>
      </w:r>
      <w:r w:rsidR="005B21A3">
        <w:rPr>
          <w:rStyle w:val="Char3"/>
          <w:rtl/>
          <w:lang w:bidi="fa-IR"/>
        </w:rPr>
        <w:t>ی</w:t>
      </w:r>
      <w:r w:rsidRPr="0060162A">
        <w:rPr>
          <w:rStyle w:val="Char3"/>
          <w:rtl/>
          <w:lang w:bidi="fa-IR"/>
        </w:rPr>
        <w:t xml:space="preserve"> هست؟ اما ا</w:t>
      </w:r>
      <w:r w:rsidR="005B21A3">
        <w:rPr>
          <w:rStyle w:val="Char3"/>
          <w:rtl/>
          <w:lang w:bidi="fa-IR"/>
        </w:rPr>
        <w:t>ی</w:t>
      </w:r>
      <w:r w:rsidRPr="0060162A">
        <w:rPr>
          <w:rStyle w:val="Char3"/>
          <w:rtl/>
          <w:lang w:bidi="fa-IR"/>
        </w:rPr>
        <w:t>نان</w:t>
      </w:r>
      <w:r w:rsidR="00101A36">
        <w:rPr>
          <w:rStyle w:val="Char3"/>
          <w:rtl/>
          <w:lang w:bidi="fa-IR"/>
        </w:rPr>
        <w:t xml:space="preserve"> نمی‌</w:t>
      </w:r>
      <w:r w:rsidR="00F944D0">
        <w:rPr>
          <w:rStyle w:val="Char3"/>
          <w:rtl/>
          <w:lang w:bidi="fa-IR"/>
        </w:rPr>
        <w:t>دانسته</w:t>
      </w:r>
      <w:r w:rsidR="00F944D0">
        <w:rPr>
          <w:rStyle w:val="Char3"/>
          <w:rFonts w:hint="cs"/>
          <w:rtl/>
          <w:lang w:bidi="fa-IR"/>
        </w:rPr>
        <w:t>‌</w:t>
      </w:r>
      <w:r w:rsidRPr="0060162A">
        <w:rPr>
          <w:rStyle w:val="Char3"/>
          <w:rtl/>
          <w:lang w:bidi="fa-IR"/>
        </w:rPr>
        <w:t>اند چه كار</w:t>
      </w:r>
      <w:r w:rsidR="00101A36">
        <w:rPr>
          <w:rStyle w:val="Char3"/>
          <w:rtl/>
          <w:lang w:bidi="fa-IR"/>
        </w:rPr>
        <w:t xml:space="preserve"> می‌</w:t>
      </w:r>
      <w:r w:rsidRPr="0060162A">
        <w:rPr>
          <w:rStyle w:val="Char3"/>
          <w:rtl/>
          <w:lang w:bidi="fa-IR"/>
        </w:rPr>
        <w:t>كنند.</w:t>
      </w:r>
    </w:p>
    <w:p w:rsidR="009C6881" w:rsidRPr="00F944D0" w:rsidRDefault="009C6881" w:rsidP="0060162A">
      <w:pPr>
        <w:spacing w:line="250" w:lineRule="auto"/>
        <w:ind w:firstLine="284"/>
        <w:jc w:val="both"/>
        <w:rPr>
          <w:rStyle w:val="Char3"/>
          <w:spacing w:val="-2"/>
          <w:rtl/>
          <w:lang w:bidi="fa-IR"/>
        </w:rPr>
      </w:pPr>
      <w:r w:rsidRPr="00F944D0">
        <w:rPr>
          <w:rStyle w:val="Char3"/>
          <w:spacing w:val="-2"/>
          <w:rtl/>
          <w:lang w:bidi="fa-IR"/>
        </w:rPr>
        <w:t>ابن باكو</w:t>
      </w:r>
      <w:r w:rsidR="005B21A3" w:rsidRPr="00F944D0">
        <w:rPr>
          <w:rStyle w:val="Char3"/>
          <w:spacing w:val="-2"/>
          <w:rtl/>
          <w:lang w:bidi="fa-IR"/>
        </w:rPr>
        <w:t>ی</w:t>
      </w:r>
      <w:r w:rsidRPr="00F944D0">
        <w:rPr>
          <w:rStyle w:val="Char3"/>
          <w:spacing w:val="-2"/>
          <w:rtl/>
          <w:lang w:bidi="fa-IR"/>
        </w:rPr>
        <w:t>ه از عبدالله بن خف</w:t>
      </w:r>
      <w:r w:rsidR="005B21A3" w:rsidRPr="00F944D0">
        <w:rPr>
          <w:rStyle w:val="Char3"/>
          <w:spacing w:val="-2"/>
          <w:rtl/>
          <w:lang w:bidi="fa-IR"/>
        </w:rPr>
        <w:t>ی</w:t>
      </w:r>
      <w:r w:rsidRPr="00F944D0">
        <w:rPr>
          <w:rStyle w:val="Char3"/>
          <w:spacing w:val="-2"/>
          <w:rtl/>
          <w:lang w:bidi="fa-IR"/>
        </w:rPr>
        <w:t>ف نقل</w:t>
      </w:r>
      <w:r w:rsidR="00101A36" w:rsidRPr="00F944D0">
        <w:rPr>
          <w:rStyle w:val="Char3"/>
          <w:spacing w:val="-2"/>
          <w:rtl/>
          <w:lang w:bidi="fa-IR"/>
        </w:rPr>
        <w:t xml:space="preserve"> می‌</w:t>
      </w:r>
      <w:r w:rsidRPr="00F944D0">
        <w:rPr>
          <w:rStyle w:val="Char3"/>
          <w:spacing w:val="-2"/>
          <w:rtl/>
          <w:lang w:bidi="fa-IR"/>
        </w:rPr>
        <w:t>كند كه گفت: علم ب</w:t>
      </w:r>
      <w:r w:rsidR="005B21A3" w:rsidRPr="00F944D0">
        <w:rPr>
          <w:rStyle w:val="Char3"/>
          <w:spacing w:val="-2"/>
          <w:rtl/>
          <w:lang w:bidi="fa-IR"/>
        </w:rPr>
        <w:t>ی</w:t>
      </w:r>
      <w:r w:rsidRPr="00F944D0">
        <w:rPr>
          <w:rStyle w:val="Char3"/>
          <w:spacing w:val="-2"/>
          <w:rtl/>
          <w:lang w:bidi="fa-IR"/>
        </w:rPr>
        <w:t>اموز</w:t>
      </w:r>
      <w:r w:rsidR="005B21A3" w:rsidRPr="00F944D0">
        <w:rPr>
          <w:rStyle w:val="Char3"/>
          <w:spacing w:val="-2"/>
          <w:rtl/>
          <w:lang w:bidi="fa-IR"/>
        </w:rPr>
        <w:t>ی</w:t>
      </w:r>
      <w:r w:rsidRPr="00F944D0">
        <w:rPr>
          <w:rStyle w:val="Char3"/>
          <w:spacing w:val="-2"/>
          <w:rtl/>
          <w:lang w:bidi="fa-IR"/>
        </w:rPr>
        <w:t>د و گول حرفها</w:t>
      </w:r>
      <w:r w:rsidR="005B21A3" w:rsidRPr="00F944D0">
        <w:rPr>
          <w:rStyle w:val="Char3"/>
          <w:spacing w:val="-2"/>
          <w:rtl/>
          <w:lang w:bidi="fa-IR"/>
        </w:rPr>
        <w:t>ی</w:t>
      </w:r>
      <w:r w:rsidRPr="00F944D0">
        <w:rPr>
          <w:rStyle w:val="Char3"/>
          <w:spacing w:val="-2"/>
          <w:rtl/>
          <w:lang w:bidi="fa-IR"/>
        </w:rPr>
        <w:t xml:space="preserve"> صوف</w:t>
      </w:r>
      <w:r w:rsidR="005B21A3" w:rsidRPr="00F944D0">
        <w:rPr>
          <w:rStyle w:val="Char3"/>
          <w:spacing w:val="-2"/>
          <w:rtl/>
          <w:lang w:bidi="fa-IR"/>
        </w:rPr>
        <w:t>ی</w:t>
      </w:r>
      <w:r w:rsidRPr="00F944D0">
        <w:rPr>
          <w:rStyle w:val="Char3"/>
          <w:spacing w:val="-2"/>
          <w:rtl/>
          <w:lang w:bidi="fa-IR"/>
        </w:rPr>
        <w:t>ه را نخور</w:t>
      </w:r>
      <w:r w:rsidR="005B21A3" w:rsidRPr="00F944D0">
        <w:rPr>
          <w:rStyle w:val="Char3"/>
          <w:spacing w:val="-2"/>
          <w:rtl/>
          <w:lang w:bidi="fa-IR"/>
        </w:rPr>
        <w:t>ی</w:t>
      </w:r>
      <w:r w:rsidRPr="00F944D0">
        <w:rPr>
          <w:rStyle w:val="Char3"/>
          <w:spacing w:val="-2"/>
          <w:rtl/>
          <w:lang w:bidi="fa-IR"/>
        </w:rPr>
        <w:t>د، من دوات و كاغذ را تو</w:t>
      </w:r>
      <w:r w:rsidR="005B21A3" w:rsidRPr="00F944D0">
        <w:rPr>
          <w:rStyle w:val="Char3"/>
          <w:spacing w:val="-2"/>
          <w:rtl/>
          <w:lang w:bidi="fa-IR"/>
        </w:rPr>
        <w:t>ی</w:t>
      </w:r>
      <w:r w:rsidRPr="00F944D0">
        <w:rPr>
          <w:rStyle w:val="Char3"/>
          <w:spacing w:val="-2"/>
          <w:rtl/>
          <w:lang w:bidi="fa-IR"/>
        </w:rPr>
        <w:t xml:space="preserve"> لباسها</w:t>
      </w:r>
      <w:r w:rsidR="005B21A3" w:rsidRPr="00F944D0">
        <w:rPr>
          <w:rStyle w:val="Char3"/>
          <w:spacing w:val="-2"/>
          <w:rtl/>
          <w:lang w:bidi="fa-IR"/>
        </w:rPr>
        <w:t>ی</w:t>
      </w:r>
      <w:r w:rsidRPr="00F944D0">
        <w:rPr>
          <w:rStyle w:val="Char3"/>
          <w:spacing w:val="-2"/>
          <w:rtl/>
          <w:lang w:bidi="fa-IR"/>
        </w:rPr>
        <w:t>م پنهان</w:t>
      </w:r>
      <w:r w:rsidR="00101A36" w:rsidRPr="00F944D0">
        <w:rPr>
          <w:rStyle w:val="Char3"/>
          <w:spacing w:val="-2"/>
          <w:rtl/>
          <w:lang w:bidi="fa-IR"/>
        </w:rPr>
        <w:t xml:space="preserve"> می‌</w:t>
      </w:r>
      <w:r w:rsidRPr="00F944D0">
        <w:rPr>
          <w:rStyle w:val="Char3"/>
          <w:spacing w:val="-2"/>
          <w:rtl/>
          <w:lang w:bidi="fa-IR"/>
        </w:rPr>
        <w:t>كردم و نهان</w:t>
      </w:r>
      <w:r w:rsidR="005B21A3" w:rsidRPr="00F944D0">
        <w:rPr>
          <w:rStyle w:val="Char3"/>
          <w:spacing w:val="-2"/>
          <w:rtl/>
          <w:lang w:bidi="fa-IR"/>
        </w:rPr>
        <w:t>ی</w:t>
      </w:r>
      <w:r w:rsidRPr="00F944D0">
        <w:rPr>
          <w:rStyle w:val="Char3"/>
          <w:spacing w:val="-2"/>
          <w:rtl/>
          <w:lang w:bidi="fa-IR"/>
        </w:rPr>
        <w:t xml:space="preserve"> نزد اهل علم</w:t>
      </w:r>
      <w:r w:rsidR="00101A36" w:rsidRPr="00F944D0">
        <w:rPr>
          <w:rStyle w:val="Char3"/>
          <w:spacing w:val="-2"/>
          <w:rtl/>
          <w:lang w:bidi="fa-IR"/>
        </w:rPr>
        <w:t xml:space="preserve"> می‌</w:t>
      </w:r>
      <w:r w:rsidRPr="00F944D0">
        <w:rPr>
          <w:rStyle w:val="Char3"/>
          <w:spacing w:val="-2"/>
          <w:rtl/>
          <w:lang w:bidi="fa-IR"/>
        </w:rPr>
        <w:t>رفتم و صوف</w:t>
      </w:r>
      <w:r w:rsidR="005B21A3" w:rsidRPr="00F944D0">
        <w:rPr>
          <w:rStyle w:val="Char3"/>
          <w:spacing w:val="-2"/>
          <w:rtl/>
          <w:lang w:bidi="fa-IR"/>
        </w:rPr>
        <w:t>ی</w:t>
      </w:r>
      <w:r w:rsidRPr="00F944D0">
        <w:rPr>
          <w:rStyle w:val="Char3"/>
          <w:spacing w:val="-2"/>
          <w:rtl/>
          <w:lang w:bidi="fa-IR"/>
        </w:rPr>
        <w:t>ه چون آن را در</w:t>
      </w:r>
      <w:r w:rsidR="005B21A3" w:rsidRPr="00F944D0">
        <w:rPr>
          <w:rStyle w:val="Char3"/>
          <w:spacing w:val="-2"/>
          <w:rtl/>
          <w:lang w:bidi="fa-IR"/>
        </w:rPr>
        <w:t>ی</w:t>
      </w:r>
      <w:r w:rsidRPr="00F944D0">
        <w:rPr>
          <w:rStyle w:val="Char3"/>
          <w:spacing w:val="-2"/>
          <w:rtl/>
          <w:lang w:bidi="fa-IR"/>
        </w:rPr>
        <w:t>افتند با من خصومت كردند و گفتند: تو رستگار</w:t>
      </w:r>
      <w:r w:rsidR="00101A36" w:rsidRPr="00F944D0">
        <w:rPr>
          <w:rStyle w:val="Char3"/>
          <w:spacing w:val="-2"/>
          <w:rtl/>
          <w:lang w:bidi="fa-IR"/>
        </w:rPr>
        <w:t xml:space="preserve"> نمی‌</w:t>
      </w:r>
      <w:r w:rsidRPr="00F944D0">
        <w:rPr>
          <w:rStyle w:val="Char3"/>
          <w:spacing w:val="-2"/>
          <w:rtl/>
          <w:lang w:bidi="fa-IR"/>
        </w:rPr>
        <w:t>شو</w:t>
      </w:r>
      <w:r w:rsidR="005B21A3" w:rsidRPr="00F944D0">
        <w:rPr>
          <w:rStyle w:val="Char3"/>
          <w:spacing w:val="-2"/>
          <w:rtl/>
          <w:lang w:bidi="fa-IR"/>
        </w:rPr>
        <w:t>ی</w:t>
      </w:r>
      <w:r w:rsidRPr="00F944D0">
        <w:rPr>
          <w:rStyle w:val="Char3"/>
          <w:spacing w:val="-2"/>
          <w:rtl/>
          <w:lang w:bidi="fa-IR"/>
        </w:rPr>
        <w:t>! اما بعداً به من محتاج شدند</w:t>
      </w:r>
      <w:r w:rsidRPr="00F944D0">
        <w:rPr>
          <w:rStyle w:val="Char3"/>
          <w:spacing w:val="-2"/>
          <w:vertAlign w:val="superscript"/>
          <w:rtl/>
          <w:lang w:bidi="fa-IR"/>
        </w:rPr>
        <w:footnoteReference w:id="163"/>
      </w:r>
      <w:r w:rsidRPr="00F944D0">
        <w:rPr>
          <w:rStyle w:val="Char3"/>
          <w:spacing w:val="-2"/>
          <w:rtl/>
          <w:lang w:bidi="fa-IR"/>
        </w:rPr>
        <w:t>.</w:t>
      </w:r>
    </w:p>
    <w:p w:rsidR="009C6881" w:rsidRPr="0060162A" w:rsidRDefault="009C6881" w:rsidP="00F944D0">
      <w:pPr>
        <w:ind w:firstLine="284"/>
        <w:jc w:val="both"/>
        <w:rPr>
          <w:rStyle w:val="Char3"/>
          <w:rtl/>
          <w:lang w:bidi="fa-IR"/>
        </w:rPr>
      </w:pPr>
      <w:r w:rsidRPr="0060162A">
        <w:rPr>
          <w:rStyle w:val="Char3"/>
          <w:rtl/>
          <w:lang w:bidi="fa-IR"/>
        </w:rPr>
        <w:t>امام احمد بن حنبل هر گاه دوات را دست طالبان علم</w:t>
      </w:r>
      <w:r w:rsidR="00101A36">
        <w:rPr>
          <w:rStyle w:val="Char3"/>
          <w:rtl/>
          <w:lang w:bidi="fa-IR"/>
        </w:rPr>
        <w:t xml:space="preserve"> می‌</w:t>
      </w:r>
      <w:r w:rsidRPr="0060162A">
        <w:rPr>
          <w:rStyle w:val="Char3"/>
          <w:rtl/>
          <w:lang w:bidi="fa-IR"/>
        </w:rPr>
        <w:t>د</w:t>
      </w:r>
      <w:r w:rsidR="005B21A3">
        <w:rPr>
          <w:rStyle w:val="Char3"/>
          <w:rtl/>
          <w:lang w:bidi="fa-IR"/>
        </w:rPr>
        <w:t>ی</w:t>
      </w:r>
      <w:r w:rsidRPr="0060162A">
        <w:rPr>
          <w:rStyle w:val="Char3"/>
          <w:rtl/>
          <w:lang w:bidi="fa-IR"/>
        </w:rPr>
        <w:t>د</w:t>
      </w:r>
      <w:r w:rsidR="00101A36">
        <w:rPr>
          <w:rStyle w:val="Char3"/>
          <w:rtl/>
          <w:lang w:bidi="fa-IR"/>
        </w:rPr>
        <w:t xml:space="preserve"> می‌</w:t>
      </w:r>
      <w:r w:rsidRPr="0060162A">
        <w:rPr>
          <w:rStyle w:val="Char3"/>
          <w:rtl/>
          <w:lang w:bidi="fa-IR"/>
        </w:rPr>
        <w:t>گفت: ا</w:t>
      </w:r>
      <w:r w:rsidR="005B21A3">
        <w:rPr>
          <w:rStyle w:val="Char3"/>
          <w:rtl/>
          <w:lang w:bidi="fa-IR"/>
        </w:rPr>
        <w:t>ی</w:t>
      </w:r>
      <w:r w:rsidRPr="0060162A">
        <w:rPr>
          <w:rStyle w:val="Char3"/>
          <w:rtl/>
          <w:lang w:bidi="fa-IR"/>
        </w:rPr>
        <w:t>نها چراغ</w:t>
      </w:r>
      <w:r w:rsidR="00101A36">
        <w:rPr>
          <w:rStyle w:val="Char3"/>
          <w:rtl/>
          <w:lang w:bidi="fa-IR"/>
        </w:rPr>
        <w:t>‌ها</w:t>
      </w:r>
      <w:r w:rsidR="005B21A3">
        <w:rPr>
          <w:rStyle w:val="Char3"/>
          <w:rtl/>
          <w:lang w:bidi="fa-IR"/>
        </w:rPr>
        <w:t>ی</w:t>
      </w:r>
      <w:r w:rsidRPr="0060162A">
        <w:rPr>
          <w:rStyle w:val="Char3"/>
          <w:rtl/>
          <w:lang w:bidi="fa-IR"/>
        </w:rPr>
        <w:t xml:space="preserve"> اسلام است؛ و خود در پ</w:t>
      </w:r>
      <w:r w:rsidR="005B21A3">
        <w:rPr>
          <w:rStyle w:val="Char3"/>
          <w:rtl/>
          <w:lang w:bidi="fa-IR"/>
        </w:rPr>
        <w:t>ی</w:t>
      </w:r>
      <w:r w:rsidRPr="0060162A">
        <w:rPr>
          <w:rStyle w:val="Char3"/>
          <w:rtl/>
          <w:lang w:bidi="fa-IR"/>
        </w:rPr>
        <w:t>ر</w:t>
      </w:r>
      <w:r w:rsidR="005B21A3">
        <w:rPr>
          <w:rStyle w:val="Char3"/>
          <w:rtl/>
          <w:lang w:bidi="fa-IR"/>
        </w:rPr>
        <w:t>ی</w:t>
      </w:r>
      <w:r w:rsidRPr="0060162A">
        <w:rPr>
          <w:rStyle w:val="Char3"/>
          <w:rtl/>
          <w:lang w:bidi="fa-IR"/>
        </w:rPr>
        <w:t xml:space="preserve"> همواره دوات همراه داشت و</w:t>
      </w:r>
      <w:r w:rsidR="00101A36">
        <w:rPr>
          <w:rStyle w:val="Char3"/>
          <w:rtl/>
          <w:lang w:bidi="fa-IR"/>
        </w:rPr>
        <w:t xml:space="preserve"> می‌</w:t>
      </w:r>
      <w:r w:rsidRPr="0060162A">
        <w:rPr>
          <w:rStyle w:val="Char3"/>
          <w:rtl/>
          <w:lang w:bidi="fa-IR"/>
        </w:rPr>
        <w:t xml:space="preserve">گفت: </w:t>
      </w:r>
      <w:r w:rsidRPr="00993959">
        <w:rPr>
          <w:rStyle w:val="Char1"/>
          <w:rFonts w:ascii="Times New Roman" w:hAnsi="Times New Roman" w:cs="Times New Roman"/>
          <w:rtl/>
          <w:lang w:bidi="fa-IR"/>
        </w:rPr>
        <w:t>‌</w:t>
      </w:r>
      <w:r w:rsidRPr="00993959">
        <w:rPr>
          <w:rStyle w:val="Char1"/>
          <w:rFonts w:ascii="mylotus" w:hAnsi="mylotus"/>
          <w:rtl/>
          <w:lang w:bidi="fa-IR"/>
        </w:rPr>
        <w:t>ال</w:t>
      </w:r>
      <w:r w:rsidR="00F944D0">
        <w:rPr>
          <w:rStyle w:val="Char1"/>
          <w:rFonts w:ascii="mylotus" w:hAnsi="mylotus" w:hint="cs"/>
          <w:rtl/>
          <w:lang w:bidi="fa-IR"/>
        </w:rPr>
        <w:t>ـ</w:t>
      </w:r>
      <w:r w:rsidRPr="00993959">
        <w:rPr>
          <w:rStyle w:val="Char1"/>
          <w:rFonts w:ascii="mylotus" w:hAnsi="mylotus"/>
          <w:rtl/>
          <w:lang w:bidi="fa-IR"/>
        </w:rPr>
        <w:t>محبرة إل</w:t>
      </w:r>
      <w:r w:rsidR="00F944D0">
        <w:rPr>
          <w:rStyle w:val="Char1"/>
          <w:rFonts w:ascii="mylotus" w:hAnsi="mylotus" w:hint="cs"/>
          <w:rtl/>
          <w:lang w:bidi="fa-IR"/>
        </w:rPr>
        <w:t>ى</w:t>
      </w:r>
      <w:r w:rsidRPr="00993959">
        <w:rPr>
          <w:rStyle w:val="Char1"/>
          <w:rFonts w:ascii="mylotus" w:hAnsi="mylotus"/>
          <w:rtl/>
          <w:lang w:bidi="fa-IR"/>
        </w:rPr>
        <w:t xml:space="preserve"> ال</w:t>
      </w:r>
      <w:r w:rsidR="00F944D0">
        <w:rPr>
          <w:rStyle w:val="Char1"/>
          <w:rFonts w:ascii="mylotus" w:hAnsi="mylotus" w:hint="cs"/>
          <w:rtl/>
          <w:lang w:bidi="fa-IR"/>
        </w:rPr>
        <w:t>ـ</w:t>
      </w:r>
      <w:r w:rsidRPr="00993959">
        <w:rPr>
          <w:rStyle w:val="Char1"/>
          <w:rFonts w:ascii="mylotus" w:hAnsi="mylotus"/>
          <w:rtl/>
          <w:lang w:bidi="fa-IR"/>
        </w:rPr>
        <w:t>مقبرة</w:t>
      </w:r>
      <w:r w:rsidRPr="0060162A">
        <w:rPr>
          <w:rStyle w:val="Char3"/>
          <w:rtl/>
          <w:lang w:bidi="fa-IR"/>
        </w:rPr>
        <w:t>!</w:t>
      </w:r>
      <w:r w:rsidR="00F944D0">
        <w:rPr>
          <w:rStyle w:val="Char3"/>
          <w:rFonts w:hint="cs"/>
          <w:rtl/>
          <w:lang w:bidi="fa-IR"/>
        </w:rPr>
        <w:t>.</w:t>
      </w:r>
    </w:p>
    <w:p w:rsidR="009C6881" w:rsidRPr="0060162A" w:rsidRDefault="009C6881" w:rsidP="00526AAC">
      <w:pPr>
        <w:spacing w:line="250" w:lineRule="auto"/>
        <w:ind w:firstLine="284"/>
        <w:jc w:val="both"/>
        <w:rPr>
          <w:rStyle w:val="Char3"/>
          <w:rtl/>
          <w:lang w:bidi="fa-IR"/>
        </w:rPr>
      </w:pPr>
      <w:r w:rsidRPr="0060162A">
        <w:rPr>
          <w:rStyle w:val="Char3"/>
          <w:rtl/>
          <w:lang w:bidi="fa-IR"/>
        </w:rPr>
        <w:t>امام احمد بن حنبل اهل حد</w:t>
      </w:r>
      <w:r w:rsidR="005B21A3">
        <w:rPr>
          <w:rStyle w:val="Char3"/>
          <w:rtl/>
          <w:lang w:bidi="fa-IR"/>
        </w:rPr>
        <w:t>ی</w:t>
      </w:r>
      <w:r w:rsidRPr="0060162A">
        <w:rPr>
          <w:rStyle w:val="Char3"/>
          <w:rtl/>
          <w:lang w:bidi="fa-IR"/>
        </w:rPr>
        <w:t>ث را همان «ابدال»</w:t>
      </w:r>
      <w:r w:rsidR="00101A36">
        <w:rPr>
          <w:rStyle w:val="Char3"/>
          <w:rtl/>
          <w:lang w:bidi="fa-IR"/>
        </w:rPr>
        <w:t xml:space="preserve"> می‌</w:t>
      </w:r>
      <w:r w:rsidRPr="0060162A">
        <w:rPr>
          <w:rStyle w:val="Char3"/>
          <w:rtl/>
          <w:lang w:bidi="fa-IR"/>
        </w:rPr>
        <w:t>دانست، و</w:t>
      </w:r>
      <w:r w:rsidR="00101A36">
        <w:rPr>
          <w:rStyle w:val="Char3"/>
          <w:rtl/>
          <w:lang w:bidi="fa-IR"/>
        </w:rPr>
        <w:t xml:space="preserve"> می‌</w:t>
      </w:r>
      <w:r w:rsidRPr="0060162A">
        <w:rPr>
          <w:rStyle w:val="Char3"/>
          <w:rtl/>
          <w:lang w:bidi="fa-IR"/>
        </w:rPr>
        <w:t>گفت: هر كس اهل حد</w:t>
      </w:r>
      <w:r w:rsidR="005B21A3">
        <w:rPr>
          <w:rStyle w:val="Char3"/>
          <w:rtl/>
          <w:lang w:bidi="fa-IR"/>
        </w:rPr>
        <w:t>ی</w:t>
      </w:r>
      <w:r w:rsidRPr="0060162A">
        <w:rPr>
          <w:rStyle w:val="Char3"/>
          <w:rtl/>
          <w:lang w:bidi="fa-IR"/>
        </w:rPr>
        <w:t>ث را بد بشمرد زند</w:t>
      </w:r>
      <w:r w:rsidR="005B21A3">
        <w:rPr>
          <w:rStyle w:val="Char3"/>
          <w:rtl/>
          <w:lang w:bidi="fa-IR"/>
        </w:rPr>
        <w:t>ی</w:t>
      </w:r>
      <w:r w:rsidRPr="0060162A">
        <w:rPr>
          <w:rStyle w:val="Char3"/>
          <w:rtl/>
          <w:lang w:bidi="fa-IR"/>
        </w:rPr>
        <w:t>ق است. امام شافع</w:t>
      </w:r>
      <w:r w:rsidR="005B21A3">
        <w:rPr>
          <w:rStyle w:val="Char3"/>
          <w:rtl/>
          <w:lang w:bidi="fa-IR"/>
        </w:rPr>
        <w:t>ی</w:t>
      </w:r>
      <w:r w:rsidR="00F944D0">
        <w:rPr>
          <w:rStyle w:val="Char3"/>
          <w:rtl/>
          <w:lang w:bidi="fa-IR"/>
        </w:rPr>
        <w:t xml:space="preserve"> گفته است: ‌هر</w:t>
      </w:r>
      <w:r w:rsidRPr="0060162A">
        <w:rPr>
          <w:rStyle w:val="Char3"/>
          <w:rtl/>
          <w:lang w:bidi="fa-IR"/>
        </w:rPr>
        <w:t xml:space="preserve">گاه </w:t>
      </w:r>
      <w:r w:rsidR="005B21A3">
        <w:rPr>
          <w:rStyle w:val="Char3"/>
          <w:rtl/>
          <w:lang w:bidi="fa-IR"/>
        </w:rPr>
        <w:t>ی</w:t>
      </w:r>
      <w:r w:rsidRPr="0060162A">
        <w:rPr>
          <w:rStyle w:val="Char3"/>
          <w:rtl/>
          <w:lang w:bidi="fa-IR"/>
        </w:rPr>
        <w:t>ك</w:t>
      </w:r>
      <w:r w:rsidR="005B21A3">
        <w:rPr>
          <w:rStyle w:val="Char3"/>
          <w:rtl/>
          <w:lang w:bidi="fa-IR"/>
        </w:rPr>
        <w:t>ی</w:t>
      </w:r>
      <w:r w:rsidRPr="0060162A">
        <w:rPr>
          <w:rStyle w:val="Char3"/>
          <w:rtl/>
          <w:lang w:bidi="fa-IR"/>
        </w:rPr>
        <w:t xml:space="preserve"> از اهل حد</w:t>
      </w:r>
      <w:r w:rsidR="005B21A3">
        <w:rPr>
          <w:rStyle w:val="Char3"/>
          <w:rtl/>
          <w:lang w:bidi="fa-IR"/>
        </w:rPr>
        <w:t>ی</w:t>
      </w:r>
      <w:r w:rsidRPr="0060162A">
        <w:rPr>
          <w:rStyle w:val="Char3"/>
          <w:rtl/>
          <w:lang w:bidi="fa-IR"/>
        </w:rPr>
        <w:t>ث را</w:t>
      </w:r>
      <w:r w:rsidR="00101A36">
        <w:rPr>
          <w:rStyle w:val="Char3"/>
          <w:rtl/>
          <w:lang w:bidi="fa-IR"/>
        </w:rPr>
        <w:t xml:space="preserve"> می‌</w:t>
      </w:r>
      <w:r w:rsidRPr="0060162A">
        <w:rPr>
          <w:rStyle w:val="Char3"/>
          <w:rtl/>
          <w:lang w:bidi="fa-IR"/>
        </w:rPr>
        <w:t>ب</w:t>
      </w:r>
      <w:r w:rsidR="005B21A3">
        <w:rPr>
          <w:rStyle w:val="Char3"/>
          <w:rtl/>
          <w:lang w:bidi="fa-IR"/>
        </w:rPr>
        <w:t>ی</w:t>
      </w:r>
      <w:r w:rsidRPr="0060162A">
        <w:rPr>
          <w:rStyle w:val="Char3"/>
          <w:rtl/>
          <w:lang w:bidi="fa-IR"/>
        </w:rPr>
        <w:t>نم گو</w:t>
      </w:r>
      <w:r w:rsidR="005B21A3">
        <w:rPr>
          <w:rStyle w:val="Char3"/>
          <w:rtl/>
          <w:lang w:bidi="fa-IR"/>
        </w:rPr>
        <w:t>یی</w:t>
      </w:r>
      <w:r w:rsidRPr="0060162A">
        <w:rPr>
          <w:rStyle w:val="Char3"/>
          <w:rtl/>
          <w:lang w:bidi="fa-IR"/>
        </w:rPr>
        <w:t xml:space="preserve"> </w:t>
      </w:r>
      <w:r w:rsidR="005B21A3">
        <w:rPr>
          <w:rStyle w:val="Char3"/>
          <w:rtl/>
          <w:lang w:bidi="fa-IR"/>
        </w:rPr>
        <w:t>ی</w:t>
      </w:r>
      <w:r w:rsidRPr="0060162A">
        <w:rPr>
          <w:rStyle w:val="Char3"/>
          <w:rtl/>
          <w:lang w:bidi="fa-IR"/>
        </w:rPr>
        <w:t>ك</w:t>
      </w:r>
      <w:r w:rsidR="005B21A3">
        <w:rPr>
          <w:rStyle w:val="Char3"/>
          <w:rtl/>
          <w:lang w:bidi="fa-IR"/>
        </w:rPr>
        <w:t>ی</w:t>
      </w:r>
      <w:r w:rsidRPr="0060162A">
        <w:rPr>
          <w:rStyle w:val="Char3"/>
          <w:rtl/>
          <w:lang w:bidi="fa-IR"/>
        </w:rPr>
        <w:t xml:space="preserve"> از </w:t>
      </w:r>
      <w:r w:rsidR="005B21A3">
        <w:rPr>
          <w:rStyle w:val="Char3"/>
          <w:rtl/>
          <w:lang w:bidi="fa-IR"/>
        </w:rPr>
        <w:t>ی</w:t>
      </w:r>
      <w:r w:rsidRPr="0060162A">
        <w:rPr>
          <w:rStyle w:val="Char3"/>
          <w:rtl/>
          <w:lang w:bidi="fa-IR"/>
        </w:rPr>
        <w:t>اران پ</w:t>
      </w:r>
      <w:r w:rsidR="005B21A3">
        <w:rPr>
          <w:rStyle w:val="Char3"/>
          <w:rtl/>
          <w:lang w:bidi="fa-IR"/>
        </w:rPr>
        <w:t>ی</w:t>
      </w:r>
      <w:r w:rsidRPr="0060162A">
        <w:rPr>
          <w:rStyle w:val="Char3"/>
          <w:rtl/>
          <w:lang w:bidi="fa-IR"/>
        </w:rPr>
        <w:t xml:space="preserve">غمبر </w:t>
      </w:r>
      <w:r w:rsidR="00526AAC">
        <w:rPr>
          <w:rStyle w:val="Char3"/>
          <w:lang w:bidi="fa-IR"/>
        </w:rPr>
        <w:sym w:font="AGA Arabesque" w:char="F072"/>
      </w:r>
      <w:r w:rsidRPr="0060162A">
        <w:rPr>
          <w:rStyle w:val="Char3"/>
          <w:rtl/>
          <w:lang w:bidi="fa-IR"/>
        </w:rPr>
        <w:t xml:space="preserve"> راد</w:t>
      </w:r>
      <w:r w:rsidR="005B21A3">
        <w:rPr>
          <w:rStyle w:val="Char3"/>
          <w:rtl/>
          <w:lang w:bidi="fa-IR"/>
        </w:rPr>
        <w:t>ی</w:t>
      </w:r>
      <w:r w:rsidRPr="0060162A">
        <w:rPr>
          <w:rStyle w:val="Char3"/>
          <w:rtl/>
          <w:lang w:bidi="fa-IR"/>
        </w:rPr>
        <w:t>ده</w:t>
      </w:r>
      <w:r w:rsidR="00272F5D">
        <w:rPr>
          <w:rStyle w:val="Char3"/>
          <w:rtl/>
          <w:lang w:bidi="fa-IR"/>
        </w:rPr>
        <w:t>‌ام.</w:t>
      </w:r>
    </w:p>
    <w:p w:rsidR="009C6881" w:rsidRPr="0060162A" w:rsidRDefault="009C6881" w:rsidP="00F944D0">
      <w:pPr>
        <w:ind w:firstLine="284"/>
        <w:jc w:val="both"/>
        <w:rPr>
          <w:rStyle w:val="Char3"/>
          <w:rtl/>
          <w:lang w:bidi="fa-IR"/>
        </w:rPr>
      </w:pPr>
      <w:r w:rsidRPr="0060162A">
        <w:rPr>
          <w:rStyle w:val="Char3"/>
          <w:rtl/>
          <w:lang w:bidi="fa-IR"/>
        </w:rPr>
        <w:t>اما از محمد بن مسروق نقل است كه گفت: خواب د</w:t>
      </w:r>
      <w:r w:rsidR="005B21A3">
        <w:rPr>
          <w:rStyle w:val="Char3"/>
          <w:rtl/>
          <w:lang w:bidi="fa-IR"/>
        </w:rPr>
        <w:t>ی</w:t>
      </w:r>
      <w:r w:rsidRPr="0060162A">
        <w:rPr>
          <w:rStyle w:val="Char3"/>
          <w:rtl/>
          <w:lang w:bidi="fa-IR"/>
        </w:rPr>
        <w:t>دم ق</w:t>
      </w:r>
      <w:r w:rsidR="005B21A3">
        <w:rPr>
          <w:rStyle w:val="Char3"/>
          <w:rtl/>
          <w:lang w:bidi="fa-IR"/>
        </w:rPr>
        <w:t>ی</w:t>
      </w:r>
      <w:r w:rsidRPr="0060162A">
        <w:rPr>
          <w:rStyle w:val="Char3"/>
          <w:rtl/>
          <w:lang w:bidi="fa-IR"/>
        </w:rPr>
        <w:t>امت است و همه جمع اند ناگهاه مناد</w:t>
      </w:r>
      <w:r w:rsidR="005B21A3">
        <w:rPr>
          <w:rStyle w:val="Char3"/>
          <w:rtl/>
          <w:lang w:bidi="fa-IR"/>
        </w:rPr>
        <w:t>ی</w:t>
      </w:r>
      <w:r w:rsidRPr="0060162A">
        <w:rPr>
          <w:rStyle w:val="Char3"/>
          <w:rtl/>
          <w:lang w:bidi="fa-IR"/>
        </w:rPr>
        <w:t xml:space="preserve"> ندا داد كه </w:t>
      </w:r>
      <w:r w:rsidRPr="00993959">
        <w:rPr>
          <w:rStyle w:val="Char3"/>
          <w:rtl/>
          <w:lang w:bidi="fa-IR"/>
        </w:rPr>
        <w:t>الصلاة جامع</w:t>
      </w:r>
      <w:r w:rsidR="009C63F6">
        <w:rPr>
          <w:rStyle w:val="Char3"/>
          <w:rtl/>
          <w:lang w:bidi="fa-IR"/>
        </w:rPr>
        <w:t>ه</w:t>
      </w:r>
      <w:r w:rsidRPr="00993959">
        <w:rPr>
          <w:rStyle w:val="Char3"/>
          <w:rtl/>
          <w:lang w:bidi="fa-IR"/>
        </w:rPr>
        <w:t>!</w:t>
      </w:r>
      <w:r w:rsidRPr="0060162A">
        <w:rPr>
          <w:rStyle w:val="Char3"/>
          <w:rtl/>
          <w:lang w:bidi="fa-IR"/>
        </w:rPr>
        <w:t xml:space="preserve"> همگ</w:t>
      </w:r>
      <w:r w:rsidR="005B21A3">
        <w:rPr>
          <w:rStyle w:val="Char3"/>
          <w:rtl/>
          <w:lang w:bidi="fa-IR"/>
        </w:rPr>
        <w:t>ی</w:t>
      </w:r>
      <w:r w:rsidRPr="0060162A">
        <w:rPr>
          <w:rStyle w:val="Char3"/>
          <w:rtl/>
          <w:lang w:bidi="fa-IR"/>
        </w:rPr>
        <w:t xml:space="preserve"> برا</w:t>
      </w:r>
      <w:r w:rsidR="005B21A3">
        <w:rPr>
          <w:rStyle w:val="Char3"/>
          <w:rtl/>
          <w:lang w:bidi="fa-IR"/>
        </w:rPr>
        <w:t>ی</w:t>
      </w:r>
      <w:r w:rsidRPr="0060162A">
        <w:rPr>
          <w:rStyle w:val="Char3"/>
          <w:rtl/>
          <w:lang w:bidi="fa-IR"/>
        </w:rPr>
        <w:t xml:space="preserve"> نماز صف بستند، فرشته</w:t>
      </w:r>
      <w:r w:rsidR="00155203">
        <w:rPr>
          <w:rStyle w:val="Char3"/>
          <w:rtl/>
          <w:lang w:bidi="fa-IR"/>
        </w:rPr>
        <w:t xml:space="preserve">‌ای </w:t>
      </w:r>
      <w:r w:rsidRPr="0060162A">
        <w:rPr>
          <w:rStyle w:val="Char3"/>
          <w:rtl/>
          <w:lang w:bidi="fa-IR"/>
        </w:rPr>
        <w:t>آمد كه م</w:t>
      </w:r>
      <w:r w:rsidR="005B21A3">
        <w:rPr>
          <w:rStyle w:val="Char3"/>
          <w:rtl/>
          <w:lang w:bidi="fa-IR"/>
        </w:rPr>
        <w:t>ی</w:t>
      </w:r>
      <w:r w:rsidRPr="0060162A">
        <w:rPr>
          <w:rStyle w:val="Char3"/>
          <w:rtl/>
          <w:lang w:bidi="fa-IR"/>
        </w:rPr>
        <w:t>ان دو ابرو</w:t>
      </w:r>
      <w:r w:rsidR="005B21A3">
        <w:rPr>
          <w:rStyle w:val="Char3"/>
          <w:rtl/>
          <w:lang w:bidi="fa-IR"/>
        </w:rPr>
        <w:t>ی</w:t>
      </w:r>
      <w:r w:rsidRPr="0060162A">
        <w:rPr>
          <w:rStyle w:val="Char3"/>
          <w:rtl/>
          <w:lang w:bidi="fa-IR"/>
        </w:rPr>
        <w:t>ش نوشته بود «</w:t>
      </w:r>
      <w:r w:rsidRPr="00F944D0">
        <w:rPr>
          <w:rStyle w:val="Char1"/>
          <w:rtl/>
        </w:rPr>
        <w:t>جبر</w:t>
      </w:r>
      <w:r w:rsidR="005B21A3" w:rsidRPr="00F944D0">
        <w:rPr>
          <w:rStyle w:val="Char1"/>
          <w:rtl/>
        </w:rPr>
        <w:t>ی</w:t>
      </w:r>
      <w:r w:rsidRPr="00F944D0">
        <w:rPr>
          <w:rStyle w:val="Char1"/>
          <w:rtl/>
        </w:rPr>
        <w:t>ل أم</w:t>
      </w:r>
      <w:r w:rsidR="005B21A3" w:rsidRPr="00F944D0">
        <w:rPr>
          <w:rStyle w:val="Char1"/>
          <w:rtl/>
        </w:rPr>
        <w:t>ی</w:t>
      </w:r>
      <w:r w:rsidR="00F944D0" w:rsidRPr="00F944D0">
        <w:rPr>
          <w:rStyle w:val="Char1"/>
          <w:rtl/>
        </w:rPr>
        <w:t>ن الله</w:t>
      </w:r>
      <w:r w:rsidRPr="0060162A">
        <w:rPr>
          <w:rStyle w:val="Char3"/>
          <w:rtl/>
          <w:lang w:bidi="fa-IR"/>
        </w:rPr>
        <w:t>»، از او پرس</w:t>
      </w:r>
      <w:r w:rsidR="005B21A3">
        <w:rPr>
          <w:rStyle w:val="Char3"/>
          <w:rtl/>
          <w:lang w:bidi="fa-IR"/>
        </w:rPr>
        <w:t>ی</w:t>
      </w:r>
      <w:r w:rsidRPr="0060162A">
        <w:rPr>
          <w:rStyle w:val="Char3"/>
          <w:rtl/>
          <w:lang w:bidi="fa-IR"/>
        </w:rPr>
        <w:t xml:space="preserve">دم:‌ حضرت رسول </w:t>
      </w:r>
      <w:r w:rsidR="00526AAC">
        <w:rPr>
          <w:rStyle w:val="Char3"/>
          <w:lang w:bidi="fa-IR"/>
        </w:rPr>
        <w:sym w:font="AGA Arabesque" w:char="F072"/>
      </w:r>
      <w:r w:rsidRPr="0060162A">
        <w:rPr>
          <w:rStyle w:val="Char3"/>
          <w:rtl/>
          <w:lang w:bidi="fa-IR"/>
        </w:rPr>
        <w:t xml:space="preserve"> كجاست؟ گفت: دارد برا</w:t>
      </w:r>
      <w:r w:rsidR="005B21A3">
        <w:rPr>
          <w:rStyle w:val="Char3"/>
          <w:rtl/>
          <w:lang w:bidi="fa-IR"/>
        </w:rPr>
        <w:t>ی</w:t>
      </w:r>
      <w:r w:rsidRPr="0060162A">
        <w:rPr>
          <w:rStyle w:val="Char3"/>
          <w:rtl/>
          <w:lang w:bidi="fa-IR"/>
        </w:rPr>
        <w:t xml:space="preserve"> برادران صوف</w:t>
      </w:r>
      <w:r w:rsidR="005B21A3">
        <w:rPr>
          <w:rStyle w:val="Char3"/>
          <w:rtl/>
          <w:lang w:bidi="fa-IR"/>
        </w:rPr>
        <w:t>ی</w:t>
      </w:r>
      <w:r w:rsidRPr="0060162A">
        <w:rPr>
          <w:rStyle w:val="Char3"/>
          <w:rtl/>
          <w:lang w:bidi="fa-IR"/>
        </w:rPr>
        <w:t>ش سفره م</w:t>
      </w:r>
      <w:r w:rsidR="005B21A3">
        <w:rPr>
          <w:rStyle w:val="Char3"/>
          <w:rtl/>
          <w:lang w:bidi="fa-IR"/>
        </w:rPr>
        <w:t>ی</w:t>
      </w:r>
      <w:r w:rsidRPr="0060162A">
        <w:rPr>
          <w:rStyle w:val="Char3"/>
          <w:rtl/>
          <w:lang w:bidi="fa-IR"/>
        </w:rPr>
        <w:t>چ</w:t>
      </w:r>
      <w:r w:rsidR="005B21A3">
        <w:rPr>
          <w:rStyle w:val="Char3"/>
          <w:rtl/>
          <w:lang w:bidi="fa-IR"/>
        </w:rPr>
        <w:t>ی</w:t>
      </w:r>
      <w:r w:rsidRPr="0060162A">
        <w:rPr>
          <w:rStyle w:val="Char3"/>
          <w:rtl/>
          <w:lang w:bidi="fa-IR"/>
        </w:rPr>
        <w:t>ند! گفتم:‌ من هم از صوف</w:t>
      </w:r>
      <w:r w:rsidR="005B21A3">
        <w:rPr>
          <w:rStyle w:val="Char3"/>
          <w:rtl/>
          <w:lang w:bidi="fa-IR"/>
        </w:rPr>
        <w:t>ی</w:t>
      </w:r>
      <w:r w:rsidRPr="0060162A">
        <w:rPr>
          <w:rStyle w:val="Char3"/>
          <w:rtl/>
          <w:lang w:bidi="fa-IR"/>
        </w:rPr>
        <w:t>ه بوده ام؛ گفت:‌ آر</w:t>
      </w:r>
      <w:r w:rsidR="005B21A3">
        <w:rPr>
          <w:rStyle w:val="Char3"/>
          <w:rtl/>
          <w:lang w:bidi="fa-IR"/>
        </w:rPr>
        <w:t>ی</w:t>
      </w:r>
      <w:r w:rsidRPr="0060162A">
        <w:rPr>
          <w:rStyle w:val="Char3"/>
          <w:rtl/>
          <w:lang w:bidi="fa-IR"/>
        </w:rPr>
        <w:t>، اما حد</w:t>
      </w:r>
      <w:r w:rsidR="005B21A3">
        <w:rPr>
          <w:rStyle w:val="Char3"/>
          <w:rtl/>
          <w:lang w:bidi="fa-IR"/>
        </w:rPr>
        <w:t>ی</w:t>
      </w:r>
      <w:r w:rsidRPr="0060162A">
        <w:rPr>
          <w:rStyle w:val="Char3"/>
          <w:rtl/>
          <w:lang w:bidi="fa-IR"/>
        </w:rPr>
        <w:t>ث ز</w:t>
      </w:r>
      <w:r w:rsidR="005B21A3">
        <w:rPr>
          <w:rStyle w:val="Char3"/>
          <w:rtl/>
          <w:lang w:bidi="fa-IR"/>
        </w:rPr>
        <w:t>ی</w:t>
      </w:r>
      <w:r w:rsidRPr="0060162A">
        <w:rPr>
          <w:rStyle w:val="Char3"/>
          <w:rtl/>
          <w:lang w:bidi="fa-IR"/>
        </w:rPr>
        <w:t>اد مشغولت كرد.</w:t>
      </w:r>
    </w:p>
    <w:p w:rsidR="009C6881" w:rsidRPr="0060162A" w:rsidRDefault="009C6881" w:rsidP="0060162A">
      <w:pPr>
        <w:spacing w:line="250" w:lineRule="auto"/>
        <w:ind w:firstLine="284"/>
        <w:jc w:val="both"/>
        <w:rPr>
          <w:rStyle w:val="Char3"/>
          <w:rtl/>
          <w:lang w:bidi="fa-IR"/>
        </w:rPr>
      </w:pPr>
      <w:r w:rsidRPr="0060162A">
        <w:rPr>
          <w:rStyle w:val="Char3"/>
          <w:rtl/>
          <w:lang w:bidi="fa-IR"/>
        </w:rPr>
        <w:t>مؤلف گو</w:t>
      </w:r>
      <w:r w:rsidR="005B21A3">
        <w:rPr>
          <w:rStyle w:val="Char3"/>
          <w:rtl/>
          <w:lang w:bidi="fa-IR"/>
        </w:rPr>
        <w:t>ی</w:t>
      </w:r>
      <w:r w:rsidRPr="0060162A">
        <w:rPr>
          <w:rStyle w:val="Char3"/>
          <w:rtl/>
          <w:lang w:bidi="fa-IR"/>
        </w:rPr>
        <w:t>د: ‌معاذ الله كه جبر</w:t>
      </w:r>
      <w:r w:rsidR="005B21A3">
        <w:rPr>
          <w:rStyle w:val="Char3"/>
          <w:rtl/>
          <w:lang w:bidi="fa-IR"/>
        </w:rPr>
        <w:t>ی</w:t>
      </w:r>
      <w:r w:rsidRPr="0060162A">
        <w:rPr>
          <w:rStyle w:val="Char3"/>
          <w:rtl/>
          <w:lang w:bidi="fa-IR"/>
        </w:rPr>
        <w:t>ل علم حد</w:t>
      </w:r>
      <w:r w:rsidR="005B21A3">
        <w:rPr>
          <w:rStyle w:val="Char3"/>
          <w:rtl/>
          <w:lang w:bidi="fa-IR"/>
        </w:rPr>
        <w:t>ی</w:t>
      </w:r>
      <w:r w:rsidRPr="0060162A">
        <w:rPr>
          <w:rStyle w:val="Char3"/>
          <w:rtl/>
          <w:lang w:bidi="fa-IR"/>
        </w:rPr>
        <w:t>ث را انكار نما</w:t>
      </w:r>
      <w:r w:rsidR="005B21A3">
        <w:rPr>
          <w:rStyle w:val="Char3"/>
          <w:rtl/>
          <w:lang w:bidi="fa-IR"/>
        </w:rPr>
        <w:t>ی</w:t>
      </w:r>
      <w:r w:rsidRPr="0060162A">
        <w:rPr>
          <w:rStyle w:val="Char3"/>
          <w:rtl/>
          <w:lang w:bidi="fa-IR"/>
        </w:rPr>
        <w:t>د. در سند ا</w:t>
      </w:r>
      <w:r w:rsidR="005B21A3">
        <w:rPr>
          <w:rStyle w:val="Char3"/>
          <w:rtl/>
          <w:lang w:bidi="fa-IR"/>
        </w:rPr>
        <w:t>ی</w:t>
      </w:r>
      <w:r w:rsidRPr="0060162A">
        <w:rPr>
          <w:rStyle w:val="Char3"/>
          <w:rtl/>
          <w:lang w:bidi="fa-IR"/>
        </w:rPr>
        <w:t xml:space="preserve">ن داستان </w:t>
      </w:r>
      <w:r w:rsidR="005B21A3">
        <w:rPr>
          <w:rStyle w:val="Char3"/>
          <w:rtl/>
          <w:lang w:bidi="fa-IR"/>
        </w:rPr>
        <w:t xml:space="preserve">یک </w:t>
      </w:r>
      <w:r w:rsidRPr="0060162A">
        <w:rPr>
          <w:rStyle w:val="Char3"/>
          <w:rtl/>
          <w:lang w:bidi="fa-IR"/>
        </w:rPr>
        <w:t>دروغساز هست، خود ابن مسروق هم خ</w:t>
      </w:r>
      <w:r w:rsidR="005B21A3">
        <w:rPr>
          <w:rStyle w:val="Char3"/>
          <w:rtl/>
          <w:lang w:bidi="fa-IR"/>
        </w:rPr>
        <w:t>ی</w:t>
      </w:r>
      <w:r w:rsidRPr="0060162A">
        <w:rPr>
          <w:rStyle w:val="Char3"/>
          <w:rtl/>
          <w:lang w:bidi="fa-IR"/>
        </w:rPr>
        <w:t>ل</w:t>
      </w:r>
      <w:r w:rsidR="005B21A3">
        <w:rPr>
          <w:rStyle w:val="Char3"/>
          <w:rtl/>
          <w:lang w:bidi="fa-IR"/>
        </w:rPr>
        <w:t>ی</w:t>
      </w:r>
      <w:r w:rsidRPr="0060162A">
        <w:rPr>
          <w:rStyle w:val="Char3"/>
          <w:rtl/>
          <w:lang w:bidi="fa-IR"/>
        </w:rPr>
        <w:t xml:space="preserve"> مقبول نبوده است. </w:t>
      </w:r>
    </w:p>
    <w:p w:rsidR="009C6881" w:rsidRPr="00825224" w:rsidRDefault="009C6881" w:rsidP="00E253B1">
      <w:pPr>
        <w:pStyle w:val="a2"/>
        <w:rPr>
          <w:rtl/>
        </w:rPr>
      </w:pPr>
      <w:bookmarkStart w:id="178" w:name="_Toc271536210"/>
      <w:bookmarkStart w:id="179" w:name="_Toc238599011"/>
      <w:r w:rsidRPr="00825224">
        <w:rPr>
          <w:rtl/>
        </w:rPr>
        <w:t>تلبيس ابليس بر صوفيان كه در مسائل علمي ديني اظهار نظر كنند</w:t>
      </w:r>
      <w:bookmarkEnd w:id="178"/>
      <w:bookmarkEnd w:id="179"/>
    </w:p>
    <w:p w:rsidR="009C6881" w:rsidRPr="0060162A" w:rsidRDefault="009C6881" w:rsidP="00F944D0">
      <w:pPr>
        <w:spacing w:line="250" w:lineRule="auto"/>
        <w:jc w:val="both"/>
        <w:rPr>
          <w:rStyle w:val="Char3"/>
          <w:rtl/>
          <w:lang w:bidi="fa-IR"/>
        </w:rPr>
      </w:pPr>
      <w:r w:rsidRPr="0060162A">
        <w:rPr>
          <w:rStyle w:val="Char3"/>
          <w:rtl/>
          <w:lang w:bidi="fa-IR"/>
        </w:rPr>
        <w:t>صوف</w:t>
      </w:r>
      <w:r w:rsidR="005B21A3">
        <w:rPr>
          <w:rStyle w:val="Char3"/>
          <w:rtl/>
          <w:lang w:bidi="fa-IR"/>
        </w:rPr>
        <w:t>ی</w:t>
      </w:r>
      <w:r w:rsidRPr="0060162A">
        <w:rPr>
          <w:rStyle w:val="Char3"/>
          <w:rtl/>
          <w:lang w:bidi="fa-IR"/>
        </w:rPr>
        <w:t>ان با آنكه علم را تر</w:t>
      </w:r>
      <w:r w:rsidR="005B21A3">
        <w:rPr>
          <w:rStyle w:val="Char3"/>
          <w:rtl/>
          <w:lang w:bidi="fa-IR"/>
        </w:rPr>
        <w:t xml:space="preserve">ک </w:t>
      </w:r>
      <w:r w:rsidRPr="0060162A">
        <w:rPr>
          <w:rStyle w:val="Char3"/>
          <w:rtl/>
          <w:lang w:bidi="fa-IR"/>
        </w:rPr>
        <w:t>گفته به ر</w:t>
      </w:r>
      <w:r w:rsidR="005B21A3">
        <w:rPr>
          <w:rStyle w:val="Char3"/>
          <w:rtl/>
          <w:lang w:bidi="fa-IR"/>
        </w:rPr>
        <w:t>ی</w:t>
      </w:r>
      <w:r w:rsidRPr="0060162A">
        <w:rPr>
          <w:rStyle w:val="Char3"/>
          <w:rtl/>
          <w:lang w:bidi="fa-IR"/>
        </w:rPr>
        <w:t>اضت خودسرانه پرداختند اما از سخن گفتن در علم د</w:t>
      </w:r>
      <w:r w:rsidR="005B21A3">
        <w:rPr>
          <w:rStyle w:val="Char3"/>
          <w:rtl/>
          <w:lang w:bidi="fa-IR"/>
        </w:rPr>
        <w:t>ی</w:t>
      </w:r>
      <w:r w:rsidRPr="0060162A">
        <w:rPr>
          <w:rStyle w:val="Char3"/>
          <w:rtl/>
          <w:lang w:bidi="fa-IR"/>
        </w:rPr>
        <w:t>ن</w:t>
      </w:r>
      <w:r w:rsidR="005B21A3">
        <w:rPr>
          <w:rStyle w:val="Char3"/>
          <w:rtl/>
          <w:lang w:bidi="fa-IR"/>
        </w:rPr>
        <w:t>ی</w:t>
      </w:r>
      <w:r w:rsidRPr="0060162A">
        <w:rPr>
          <w:rStyle w:val="Char3"/>
          <w:rtl/>
          <w:lang w:bidi="fa-IR"/>
        </w:rPr>
        <w:t xml:space="preserve"> (فقه و تفس</w:t>
      </w:r>
      <w:r w:rsidR="005B21A3">
        <w:rPr>
          <w:rStyle w:val="Char3"/>
          <w:rtl/>
          <w:lang w:bidi="fa-IR"/>
        </w:rPr>
        <w:t>ی</w:t>
      </w:r>
      <w:r w:rsidRPr="0060162A">
        <w:rPr>
          <w:rStyle w:val="Char3"/>
          <w:rtl/>
          <w:lang w:bidi="fa-IR"/>
        </w:rPr>
        <w:t>ر و حد</w:t>
      </w:r>
      <w:r w:rsidR="005B21A3">
        <w:rPr>
          <w:rStyle w:val="Char3"/>
          <w:rtl/>
          <w:lang w:bidi="fa-IR"/>
        </w:rPr>
        <w:t>ی</w:t>
      </w:r>
      <w:r w:rsidRPr="0060162A">
        <w:rPr>
          <w:rStyle w:val="Char3"/>
          <w:rtl/>
          <w:lang w:bidi="fa-IR"/>
        </w:rPr>
        <w:t>ث) خوددار</w:t>
      </w:r>
      <w:r w:rsidR="005B21A3">
        <w:rPr>
          <w:rStyle w:val="Char3"/>
          <w:rtl/>
          <w:lang w:bidi="fa-IR"/>
        </w:rPr>
        <w:t>ی</w:t>
      </w:r>
      <w:r w:rsidRPr="0060162A">
        <w:rPr>
          <w:rStyle w:val="Char3"/>
          <w:rtl/>
          <w:lang w:bidi="fa-IR"/>
        </w:rPr>
        <w:t xml:space="preserve"> ننمودند و طبق «واقعات» خود </w:t>
      </w:r>
      <w:r w:rsidR="005B21A3">
        <w:rPr>
          <w:rStyle w:val="Char3"/>
          <w:rtl/>
          <w:lang w:bidi="fa-IR"/>
        </w:rPr>
        <w:t>ی</w:t>
      </w:r>
      <w:r w:rsidRPr="0060162A">
        <w:rPr>
          <w:rStyle w:val="Char3"/>
          <w:rtl/>
          <w:lang w:bidi="fa-IR"/>
        </w:rPr>
        <w:t>عن</w:t>
      </w:r>
      <w:r w:rsidR="005B21A3">
        <w:rPr>
          <w:rStyle w:val="Char3"/>
          <w:rtl/>
          <w:lang w:bidi="fa-IR"/>
        </w:rPr>
        <w:t>ی</w:t>
      </w:r>
      <w:r w:rsidRPr="0060162A">
        <w:rPr>
          <w:rStyle w:val="Char3"/>
          <w:rtl/>
          <w:lang w:bidi="fa-IR"/>
        </w:rPr>
        <w:t xml:space="preserve"> هر آنچه در دل افتد، اظهار نظر كردند و غلطها</w:t>
      </w:r>
      <w:r w:rsidR="005B21A3">
        <w:rPr>
          <w:rStyle w:val="Char3"/>
          <w:rtl/>
          <w:lang w:bidi="fa-IR"/>
        </w:rPr>
        <w:t>ی</w:t>
      </w:r>
      <w:r w:rsidRPr="0060162A">
        <w:rPr>
          <w:rStyle w:val="Char3"/>
          <w:rtl/>
          <w:lang w:bidi="fa-IR"/>
        </w:rPr>
        <w:t xml:space="preserve"> زننده از ا</w:t>
      </w:r>
      <w:r w:rsidR="005B21A3">
        <w:rPr>
          <w:rStyle w:val="Char3"/>
          <w:rtl/>
          <w:lang w:bidi="fa-IR"/>
        </w:rPr>
        <w:t>ی</w:t>
      </w:r>
      <w:r w:rsidRPr="0060162A">
        <w:rPr>
          <w:rStyle w:val="Char3"/>
          <w:rtl/>
          <w:lang w:bidi="fa-IR"/>
        </w:rPr>
        <w:t>شان سر زد و مسائل را به همان سمت خاص خود سوق دادند. و البته روزگار از مدافعان د</w:t>
      </w:r>
      <w:r w:rsidR="005B21A3">
        <w:rPr>
          <w:rStyle w:val="Char3"/>
          <w:rtl/>
          <w:lang w:bidi="fa-IR"/>
        </w:rPr>
        <w:t>ی</w:t>
      </w:r>
      <w:r w:rsidRPr="0060162A">
        <w:rPr>
          <w:rStyle w:val="Char3"/>
          <w:rtl/>
          <w:lang w:bidi="fa-IR"/>
        </w:rPr>
        <w:t>ن كه اشتباهكار</w:t>
      </w:r>
      <w:r w:rsidR="005B21A3">
        <w:rPr>
          <w:rStyle w:val="Char3"/>
          <w:rtl/>
          <w:lang w:bidi="fa-IR"/>
        </w:rPr>
        <w:t>ی</w:t>
      </w:r>
      <w:r w:rsidRPr="0060162A">
        <w:rPr>
          <w:rStyle w:val="Char3"/>
          <w:rtl/>
          <w:lang w:bidi="fa-IR"/>
        </w:rPr>
        <w:t xml:space="preserve"> غلط كاران را افشا سازند و دعاو</w:t>
      </w:r>
      <w:r w:rsidR="005B21A3">
        <w:rPr>
          <w:rStyle w:val="Char3"/>
          <w:rtl/>
          <w:lang w:bidi="fa-IR"/>
        </w:rPr>
        <w:t>ی</w:t>
      </w:r>
      <w:r w:rsidRPr="0060162A">
        <w:rPr>
          <w:rStyle w:val="Char3"/>
          <w:rtl/>
          <w:lang w:bidi="fa-IR"/>
        </w:rPr>
        <w:t xml:space="preserve"> مفتر</w:t>
      </w:r>
      <w:r w:rsidR="005B21A3">
        <w:rPr>
          <w:rStyle w:val="Char3"/>
          <w:rtl/>
          <w:lang w:bidi="fa-IR"/>
        </w:rPr>
        <w:t>ی</w:t>
      </w:r>
      <w:r w:rsidRPr="0060162A">
        <w:rPr>
          <w:rStyle w:val="Char3"/>
          <w:rtl/>
          <w:lang w:bidi="fa-IR"/>
        </w:rPr>
        <w:t>ان را رد كنند خال</w:t>
      </w:r>
      <w:r w:rsidR="005B21A3">
        <w:rPr>
          <w:rStyle w:val="Char3"/>
          <w:rtl/>
          <w:lang w:bidi="fa-IR"/>
        </w:rPr>
        <w:t>ی</w:t>
      </w:r>
      <w:r w:rsidRPr="0060162A">
        <w:rPr>
          <w:rStyle w:val="Char3"/>
          <w:rtl/>
          <w:lang w:bidi="fa-IR"/>
        </w:rPr>
        <w:t xml:space="preserve"> ن</w:t>
      </w:r>
      <w:r w:rsidR="005B21A3">
        <w:rPr>
          <w:rStyle w:val="Char3"/>
          <w:rtl/>
          <w:lang w:bidi="fa-IR"/>
        </w:rPr>
        <w:t>ی</w:t>
      </w:r>
      <w:r w:rsidRPr="0060162A">
        <w:rPr>
          <w:rStyle w:val="Char3"/>
          <w:rtl/>
          <w:lang w:bidi="fa-IR"/>
        </w:rPr>
        <w:t>ست.</w:t>
      </w:r>
    </w:p>
    <w:p w:rsidR="009C6881" w:rsidRPr="0060162A" w:rsidRDefault="009C6881" w:rsidP="00F944D0">
      <w:pPr>
        <w:ind w:firstLine="284"/>
        <w:jc w:val="both"/>
        <w:rPr>
          <w:rStyle w:val="Char3"/>
          <w:rtl/>
          <w:lang w:bidi="fa-IR"/>
        </w:rPr>
      </w:pPr>
      <w:r w:rsidRPr="0060162A">
        <w:rPr>
          <w:rStyle w:val="Char3"/>
          <w:rtl/>
          <w:lang w:bidi="fa-IR"/>
        </w:rPr>
        <w:t>ا</w:t>
      </w:r>
      <w:r w:rsidR="005B21A3">
        <w:rPr>
          <w:rStyle w:val="Char3"/>
          <w:rtl/>
          <w:lang w:bidi="fa-IR"/>
        </w:rPr>
        <w:t>ی</w:t>
      </w:r>
      <w:r w:rsidRPr="0060162A">
        <w:rPr>
          <w:rStyle w:val="Char3"/>
          <w:rtl/>
          <w:lang w:bidi="fa-IR"/>
        </w:rPr>
        <w:t>ن</w:t>
      </w:r>
      <w:r w:rsidR="005B21A3">
        <w:rPr>
          <w:rStyle w:val="Char3"/>
          <w:rtl/>
          <w:lang w:bidi="fa-IR"/>
        </w:rPr>
        <w:t xml:space="preserve">ک </w:t>
      </w:r>
      <w:r w:rsidRPr="0060162A">
        <w:rPr>
          <w:rStyle w:val="Char3"/>
          <w:rtl/>
          <w:lang w:bidi="fa-IR"/>
        </w:rPr>
        <w:t>نمونه</w:t>
      </w:r>
      <w:r w:rsidR="00101A36">
        <w:rPr>
          <w:rStyle w:val="Char3"/>
          <w:rtl/>
          <w:lang w:bidi="fa-IR"/>
        </w:rPr>
        <w:t>‌ها</w:t>
      </w:r>
      <w:r w:rsidR="005B21A3">
        <w:rPr>
          <w:rStyle w:val="Char3"/>
          <w:rtl/>
          <w:lang w:bidi="fa-IR"/>
        </w:rPr>
        <w:t>یی</w:t>
      </w:r>
      <w:r w:rsidRPr="0060162A">
        <w:rPr>
          <w:rStyle w:val="Char3"/>
          <w:rtl/>
          <w:lang w:bidi="fa-IR"/>
        </w:rPr>
        <w:t xml:space="preserve"> از تفس</w:t>
      </w:r>
      <w:r w:rsidR="005B21A3">
        <w:rPr>
          <w:rStyle w:val="Char3"/>
          <w:rtl/>
          <w:lang w:bidi="fa-IR"/>
        </w:rPr>
        <w:t>ی</w:t>
      </w:r>
      <w:r w:rsidRPr="0060162A">
        <w:rPr>
          <w:rStyle w:val="Char3"/>
          <w:rtl/>
          <w:lang w:bidi="fa-IR"/>
        </w:rPr>
        <w:t>ر قرآن صوف</w:t>
      </w:r>
      <w:r w:rsidR="005B21A3">
        <w:rPr>
          <w:rStyle w:val="Char3"/>
          <w:rtl/>
          <w:lang w:bidi="fa-IR"/>
        </w:rPr>
        <w:t>ی</w:t>
      </w:r>
      <w:r w:rsidRPr="0060162A">
        <w:rPr>
          <w:rStyle w:val="Char3"/>
          <w:rtl/>
          <w:lang w:bidi="fa-IR"/>
        </w:rPr>
        <w:t>ه:‌ آورده اند كه از جن</w:t>
      </w:r>
      <w:r w:rsidR="005B21A3">
        <w:rPr>
          <w:rStyle w:val="Char3"/>
          <w:rtl/>
          <w:lang w:bidi="fa-IR"/>
        </w:rPr>
        <w:t>ی</w:t>
      </w:r>
      <w:r w:rsidRPr="0060162A">
        <w:rPr>
          <w:rStyle w:val="Char3"/>
          <w:rtl/>
          <w:lang w:bidi="fa-IR"/>
        </w:rPr>
        <w:t>د پرس</w:t>
      </w:r>
      <w:r w:rsidR="005B21A3">
        <w:rPr>
          <w:rStyle w:val="Char3"/>
          <w:rtl/>
          <w:lang w:bidi="fa-IR"/>
        </w:rPr>
        <w:t>ی</w:t>
      </w:r>
      <w:r w:rsidRPr="0060162A">
        <w:rPr>
          <w:rStyle w:val="Char3"/>
          <w:rtl/>
          <w:lang w:bidi="fa-IR"/>
        </w:rPr>
        <w:t xml:space="preserve">دند: </w:t>
      </w:r>
      <w:r>
        <w:rPr>
          <w:rFonts w:cs="Traditional Arabic"/>
          <w:b/>
          <w:rtl/>
          <w:lang w:bidi="fa-IR"/>
        </w:rPr>
        <w:t>﴿</w:t>
      </w:r>
      <w:r w:rsidR="00F944D0" w:rsidRPr="00F944D0">
        <w:rPr>
          <w:rStyle w:val="Char9"/>
          <w:rFonts w:hint="eastAsia"/>
          <w:rtl/>
        </w:rPr>
        <w:t>سَنُق</w:t>
      </w:r>
      <w:r w:rsidR="00F944D0" w:rsidRPr="00F944D0">
        <w:rPr>
          <w:rStyle w:val="Char9"/>
          <w:rFonts w:hint="cs"/>
          <w:rtl/>
        </w:rPr>
        <w:t>ۡ</w:t>
      </w:r>
      <w:r w:rsidR="00F944D0" w:rsidRPr="00F944D0">
        <w:rPr>
          <w:rStyle w:val="Char9"/>
          <w:rFonts w:hint="eastAsia"/>
          <w:rtl/>
        </w:rPr>
        <w:t>رِئُكَ</w:t>
      </w:r>
      <w:r w:rsidR="00F944D0" w:rsidRPr="00F944D0">
        <w:rPr>
          <w:rStyle w:val="Char9"/>
          <w:rtl/>
        </w:rPr>
        <w:t xml:space="preserve"> </w:t>
      </w:r>
      <w:r w:rsidR="00F944D0" w:rsidRPr="00F944D0">
        <w:rPr>
          <w:rStyle w:val="Char9"/>
          <w:rFonts w:hint="eastAsia"/>
          <w:rtl/>
        </w:rPr>
        <w:t>فَلَا</w:t>
      </w:r>
      <w:r w:rsidR="00F944D0" w:rsidRPr="00F944D0">
        <w:rPr>
          <w:rStyle w:val="Char9"/>
          <w:rtl/>
        </w:rPr>
        <w:t xml:space="preserve"> </w:t>
      </w:r>
      <w:r w:rsidR="00F944D0" w:rsidRPr="00F944D0">
        <w:rPr>
          <w:rStyle w:val="Char9"/>
          <w:rFonts w:hint="eastAsia"/>
          <w:rtl/>
        </w:rPr>
        <w:t>تَنسَى</w:t>
      </w:r>
      <w:r w:rsidR="00F944D0" w:rsidRPr="00F944D0">
        <w:rPr>
          <w:rStyle w:val="Char9"/>
          <w:rFonts w:hint="cs"/>
          <w:rtl/>
        </w:rPr>
        <w:t>ٰٓ</w:t>
      </w:r>
      <w:r w:rsidR="00F944D0" w:rsidRPr="00F944D0">
        <w:rPr>
          <w:rStyle w:val="Char9"/>
          <w:rtl/>
        </w:rPr>
        <w:t xml:space="preserve"> </w:t>
      </w:r>
      <w:r w:rsidR="00F944D0" w:rsidRPr="00F944D0">
        <w:rPr>
          <w:rStyle w:val="Char9"/>
          <w:rFonts w:hint="cs"/>
          <w:rtl/>
        </w:rPr>
        <w:t>٦</w:t>
      </w:r>
      <w:r>
        <w:rPr>
          <w:rFonts w:cs="Traditional Arabic"/>
          <w:b/>
          <w:rtl/>
          <w:lang w:bidi="fa-IR"/>
        </w:rPr>
        <w:t>﴾</w:t>
      </w:r>
      <w:r w:rsidRPr="0060162A">
        <w:rPr>
          <w:rStyle w:val="Char3"/>
          <w:rtl/>
          <w:lang w:bidi="fa-IR"/>
        </w:rPr>
        <w:t xml:space="preserve"> </w:t>
      </w:r>
      <w:r w:rsidR="005B21A3" w:rsidRPr="005B21A3">
        <w:rPr>
          <w:rStyle w:val="Char5"/>
          <w:rtl/>
          <w:lang w:bidi="fa-IR"/>
        </w:rPr>
        <w:t>[</w:t>
      </w:r>
      <w:r w:rsidR="00F944D0">
        <w:rPr>
          <w:rStyle w:val="Char5"/>
          <w:rFonts w:hint="cs"/>
          <w:rtl/>
          <w:lang w:bidi="fa-IR"/>
        </w:rPr>
        <w:t>الأعلی: 6</w:t>
      </w:r>
      <w:r w:rsidR="005B21A3" w:rsidRPr="005B21A3">
        <w:rPr>
          <w:rStyle w:val="Char5"/>
          <w:rtl/>
          <w:lang w:bidi="fa-IR"/>
        </w:rPr>
        <w:t>]</w:t>
      </w:r>
      <w:r w:rsidRPr="00F944D0">
        <w:rPr>
          <w:rStyle w:val="Char3"/>
          <w:vertAlign w:val="superscript"/>
          <w:rtl/>
          <w:lang w:bidi="fa-IR"/>
        </w:rPr>
        <w:footnoteReference w:id="164"/>
      </w:r>
      <w:r w:rsidR="00F944D0">
        <w:rPr>
          <w:rStyle w:val="Char3"/>
          <w:rFonts w:hint="cs"/>
          <w:rtl/>
          <w:lang w:bidi="fa-IR"/>
        </w:rPr>
        <w:t>.</w:t>
      </w:r>
      <w:r w:rsidRPr="0060162A">
        <w:rPr>
          <w:rStyle w:val="Char3"/>
          <w:rtl/>
          <w:lang w:bidi="fa-IR"/>
        </w:rPr>
        <w:t xml:space="preserve"> </w:t>
      </w:r>
      <w:r w:rsidR="005B21A3">
        <w:rPr>
          <w:rStyle w:val="Char3"/>
          <w:rtl/>
          <w:lang w:bidi="fa-IR"/>
        </w:rPr>
        <w:t>ی</w:t>
      </w:r>
      <w:r w:rsidRPr="0060162A">
        <w:rPr>
          <w:rStyle w:val="Char3"/>
          <w:rtl/>
          <w:lang w:bidi="fa-IR"/>
        </w:rPr>
        <w:t>عن</w:t>
      </w:r>
      <w:r w:rsidR="005B21A3">
        <w:rPr>
          <w:rStyle w:val="Char3"/>
          <w:rtl/>
          <w:lang w:bidi="fa-IR"/>
        </w:rPr>
        <w:t>ی</w:t>
      </w:r>
      <w:r w:rsidRPr="0060162A">
        <w:rPr>
          <w:rStyle w:val="Char3"/>
          <w:rtl/>
          <w:lang w:bidi="fa-IR"/>
        </w:rPr>
        <w:t xml:space="preserve"> چه؟ گفت: </w:t>
      </w:r>
      <w:r w:rsidR="005B21A3">
        <w:rPr>
          <w:rStyle w:val="Char3"/>
          <w:rtl/>
          <w:lang w:bidi="fa-IR"/>
        </w:rPr>
        <w:t>ی</w:t>
      </w:r>
      <w:r w:rsidRPr="0060162A">
        <w:rPr>
          <w:rStyle w:val="Char3"/>
          <w:rtl/>
          <w:lang w:bidi="fa-IR"/>
        </w:rPr>
        <w:t>عن</w:t>
      </w:r>
      <w:r w:rsidR="005B21A3">
        <w:rPr>
          <w:rStyle w:val="Char3"/>
          <w:rtl/>
          <w:lang w:bidi="fa-IR"/>
        </w:rPr>
        <w:t>ی</w:t>
      </w:r>
      <w:r w:rsidRPr="0060162A">
        <w:rPr>
          <w:rStyle w:val="Char3"/>
          <w:rtl/>
          <w:lang w:bidi="fa-IR"/>
        </w:rPr>
        <w:t xml:space="preserve"> «لا تنس العمل به» كه «فلا تنس</w:t>
      </w:r>
      <w:r w:rsidR="005B21A3">
        <w:rPr>
          <w:rStyle w:val="Char3"/>
          <w:rtl/>
          <w:lang w:bidi="fa-IR"/>
        </w:rPr>
        <w:t>ی</w:t>
      </w:r>
      <w:r w:rsidRPr="0060162A">
        <w:rPr>
          <w:rStyle w:val="Char3"/>
          <w:rtl/>
          <w:lang w:bidi="fa-IR"/>
        </w:rPr>
        <w:t>» را فعل نه</w:t>
      </w:r>
      <w:r w:rsidR="005B21A3">
        <w:rPr>
          <w:rStyle w:val="Char3"/>
          <w:rtl/>
          <w:lang w:bidi="fa-IR"/>
        </w:rPr>
        <w:t>ی</w:t>
      </w:r>
      <w:r w:rsidRPr="0060162A">
        <w:rPr>
          <w:rStyle w:val="Char3"/>
          <w:rtl/>
          <w:lang w:bidi="fa-IR"/>
        </w:rPr>
        <w:t xml:space="preserve"> فهم</w:t>
      </w:r>
      <w:r w:rsidR="005B21A3">
        <w:rPr>
          <w:rStyle w:val="Char3"/>
          <w:rtl/>
          <w:lang w:bidi="fa-IR"/>
        </w:rPr>
        <w:t>ی</w:t>
      </w:r>
      <w:r w:rsidRPr="0060162A">
        <w:rPr>
          <w:rStyle w:val="Char3"/>
          <w:rtl/>
          <w:lang w:bidi="fa-IR"/>
        </w:rPr>
        <w:t>ده حال آنكه فعل «نف</w:t>
      </w:r>
      <w:r w:rsidR="005B21A3">
        <w:rPr>
          <w:rStyle w:val="Char3"/>
          <w:rtl/>
          <w:lang w:bidi="fa-IR"/>
        </w:rPr>
        <w:t>ی</w:t>
      </w:r>
      <w:r w:rsidRPr="0060162A">
        <w:rPr>
          <w:rStyle w:val="Char3"/>
          <w:rtl/>
          <w:lang w:bidi="fa-IR"/>
        </w:rPr>
        <w:t>» است، و هم از او پرس</w:t>
      </w:r>
      <w:r w:rsidR="005B21A3">
        <w:rPr>
          <w:rStyle w:val="Char3"/>
          <w:rtl/>
          <w:lang w:bidi="fa-IR"/>
        </w:rPr>
        <w:t>ی</w:t>
      </w:r>
      <w:r w:rsidRPr="0060162A">
        <w:rPr>
          <w:rStyle w:val="Char3"/>
          <w:rtl/>
          <w:lang w:bidi="fa-IR"/>
        </w:rPr>
        <w:t xml:space="preserve">دند: </w:t>
      </w:r>
      <w:r>
        <w:rPr>
          <w:rFonts w:cs="Traditional Arabic"/>
          <w:b/>
          <w:rtl/>
          <w:lang w:bidi="fa-IR"/>
        </w:rPr>
        <w:t>﴿</w:t>
      </w:r>
      <w:r w:rsidR="00F944D0" w:rsidRPr="00F944D0">
        <w:rPr>
          <w:rStyle w:val="Char9"/>
          <w:rFonts w:hint="eastAsia"/>
          <w:rtl/>
        </w:rPr>
        <w:t>وَدَرَسُواْ</w:t>
      </w:r>
      <w:r w:rsidR="00F944D0" w:rsidRPr="00F944D0">
        <w:rPr>
          <w:rStyle w:val="Char9"/>
          <w:rtl/>
        </w:rPr>
        <w:t xml:space="preserve"> </w:t>
      </w:r>
      <w:r w:rsidR="00F944D0" w:rsidRPr="00F944D0">
        <w:rPr>
          <w:rStyle w:val="Char9"/>
          <w:rFonts w:hint="eastAsia"/>
          <w:rtl/>
        </w:rPr>
        <w:t>مَا</w:t>
      </w:r>
      <w:r w:rsidR="00F944D0" w:rsidRPr="00F944D0">
        <w:rPr>
          <w:rStyle w:val="Char9"/>
          <w:rtl/>
        </w:rPr>
        <w:t xml:space="preserve"> </w:t>
      </w:r>
      <w:r w:rsidR="00F944D0" w:rsidRPr="00F944D0">
        <w:rPr>
          <w:rStyle w:val="Char9"/>
          <w:rFonts w:hint="eastAsia"/>
          <w:rtl/>
        </w:rPr>
        <w:t>فِيهِ</w:t>
      </w:r>
      <w:r>
        <w:rPr>
          <w:rFonts w:cs="Traditional Arabic"/>
          <w:b/>
          <w:rtl/>
          <w:lang w:bidi="fa-IR"/>
        </w:rPr>
        <w:t>﴾</w:t>
      </w:r>
      <w:r w:rsidRPr="0060162A">
        <w:rPr>
          <w:rStyle w:val="Char3"/>
          <w:rtl/>
          <w:lang w:bidi="fa-IR"/>
        </w:rPr>
        <w:t xml:space="preserve"> </w:t>
      </w:r>
      <w:r w:rsidR="005B21A3" w:rsidRPr="005B21A3">
        <w:rPr>
          <w:rStyle w:val="Char5"/>
          <w:rtl/>
          <w:lang w:bidi="fa-IR"/>
        </w:rPr>
        <w:t>[</w:t>
      </w:r>
      <w:r w:rsidR="00F944D0">
        <w:rPr>
          <w:rStyle w:val="Char5"/>
          <w:rFonts w:hint="cs"/>
          <w:rtl/>
          <w:lang w:bidi="fa-IR"/>
        </w:rPr>
        <w:t>الأعراف: 169</w:t>
      </w:r>
      <w:r w:rsidR="005B21A3" w:rsidRPr="005B21A3">
        <w:rPr>
          <w:rStyle w:val="Char5"/>
          <w:rtl/>
          <w:lang w:bidi="fa-IR"/>
        </w:rPr>
        <w:t>]</w:t>
      </w:r>
      <w:r w:rsidRPr="00F944D0">
        <w:rPr>
          <w:rStyle w:val="Char3"/>
          <w:vertAlign w:val="superscript"/>
          <w:rtl/>
          <w:lang w:bidi="fa-IR"/>
        </w:rPr>
        <w:footnoteReference w:id="165"/>
      </w:r>
      <w:r w:rsidR="00F944D0">
        <w:rPr>
          <w:rStyle w:val="Char3"/>
          <w:rFonts w:hint="cs"/>
          <w:rtl/>
          <w:lang w:bidi="fa-IR"/>
        </w:rPr>
        <w:t>.</w:t>
      </w:r>
      <w:r w:rsidRPr="0060162A">
        <w:rPr>
          <w:rStyle w:val="Char3"/>
          <w:rtl/>
          <w:lang w:bidi="fa-IR"/>
        </w:rPr>
        <w:t xml:space="preserve"> </w:t>
      </w:r>
      <w:r w:rsidR="005B21A3">
        <w:rPr>
          <w:rStyle w:val="Char3"/>
          <w:rtl/>
          <w:lang w:bidi="fa-IR"/>
        </w:rPr>
        <w:t>ی</w:t>
      </w:r>
      <w:r w:rsidRPr="0060162A">
        <w:rPr>
          <w:rStyle w:val="Char3"/>
          <w:rtl/>
          <w:lang w:bidi="fa-IR"/>
        </w:rPr>
        <w:t>عن</w:t>
      </w:r>
      <w:r w:rsidR="005B21A3">
        <w:rPr>
          <w:rStyle w:val="Char3"/>
          <w:rtl/>
          <w:lang w:bidi="fa-IR"/>
        </w:rPr>
        <w:t>ی</w:t>
      </w:r>
      <w:r w:rsidRPr="0060162A">
        <w:rPr>
          <w:rStyle w:val="Char3"/>
          <w:rtl/>
          <w:lang w:bidi="fa-IR"/>
        </w:rPr>
        <w:t xml:space="preserve"> چه؟ گفت: ‌«</w:t>
      </w:r>
      <w:r w:rsidRPr="00F944D0">
        <w:rPr>
          <w:rStyle w:val="Char1"/>
          <w:rtl/>
        </w:rPr>
        <w:t>تركوا العمل به</w:t>
      </w:r>
      <w:r w:rsidRPr="0060162A">
        <w:rPr>
          <w:rStyle w:val="Char3"/>
          <w:rtl/>
          <w:lang w:bidi="fa-IR"/>
        </w:rPr>
        <w:t>» كه در ا</w:t>
      </w:r>
      <w:r w:rsidR="005B21A3">
        <w:rPr>
          <w:rStyle w:val="Char3"/>
          <w:rtl/>
          <w:lang w:bidi="fa-IR"/>
        </w:rPr>
        <w:t>ی</w:t>
      </w:r>
      <w:r w:rsidRPr="0060162A">
        <w:rPr>
          <w:rStyle w:val="Char3"/>
          <w:rtl/>
          <w:lang w:bidi="fa-IR"/>
        </w:rPr>
        <w:t>نجا «درس» به معن</w:t>
      </w:r>
      <w:r w:rsidR="005B21A3">
        <w:rPr>
          <w:rStyle w:val="Char3"/>
          <w:rtl/>
          <w:lang w:bidi="fa-IR"/>
        </w:rPr>
        <w:t>ی</w:t>
      </w:r>
      <w:r w:rsidRPr="0060162A">
        <w:rPr>
          <w:rStyle w:val="Char3"/>
          <w:rtl/>
          <w:lang w:bidi="fa-IR"/>
        </w:rPr>
        <w:t xml:space="preserve"> تلاوت و قرائت است نه به معن</w:t>
      </w:r>
      <w:r w:rsidR="005B21A3">
        <w:rPr>
          <w:rStyle w:val="Char3"/>
          <w:rtl/>
          <w:lang w:bidi="fa-IR"/>
        </w:rPr>
        <w:t>ی</w:t>
      </w:r>
      <w:r w:rsidRPr="0060162A">
        <w:rPr>
          <w:rStyle w:val="Char3"/>
          <w:rtl/>
          <w:lang w:bidi="fa-IR"/>
        </w:rPr>
        <w:t xml:space="preserve"> مندرس شدن، و جن</w:t>
      </w:r>
      <w:r w:rsidR="005B21A3">
        <w:rPr>
          <w:rStyle w:val="Char3"/>
          <w:rtl/>
          <w:lang w:bidi="fa-IR"/>
        </w:rPr>
        <w:t>ی</w:t>
      </w:r>
      <w:r w:rsidRPr="0060162A">
        <w:rPr>
          <w:rStyle w:val="Char3"/>
          <w:rtl/>
          <w:lang w:bidi="fa-IR"/>
        </w:rPr>
        <w:t>د غلط فهم</w:t>
      </w:r>
      <w:r w:rsidR="005B21A3">
        <w:rPr>
          <w:rStyle w:val="Char3"/>
          <w:rtl/>
          <w:lang w:bidi="fa-IR"/>
        </w:rPr>
        <w:t>ی</w:t>
      </w:r>
      <w:r w:rsidRPr="0060162A">
        <w:rPr>
          <w:rStyle w:val="Char3"/>
          <w:rtl/>
          <w:lang w:bidi="fa-IR"/>
        </w:rPr>
        <w:t>د.</w:t>
      </w:r>
    </w:p>
    <w:p w:rsidR="009C6881" w:rsidRPr="0060162A" w:rsidRDefault="009C6881" w:rsidP="00F944D0">
      <w:pPr>
        <w:ind w:firstLine="284"/>
        <w:jc w:val="both"/>
        <w:rPr>
          <w:rStyle w:val="Char3"/>
          <w:rtl/>
          <w:lang w:bidi="fa-IR"/>
        </w:rPr>
      </w:pPr>
      <w:r w:rsidRPr="0060162A">
        <w:rPr>
          <w:rStyle w:val="Char3"/>
          <w:rtl/>
          <w:lang w:bidi="fa-IR"/>
        </w:rPr>
        <w:t>از شبل</w:t>
      </w:r>
      <w:r w:rsidR="005B21A3">
        <w:rPr>
          <w:rStyle w:val="Char3"/>
          <w:rtl/>
          <w:lang w:bidi="fa-IR"/>
        </w:rPr>
        <w:t>ی</w:t>
      </w:r>
      <w:r w:rsidRPr="0060162A">
        <w:rPr>
          <w:rStyle w:val="Char3"/>
          <w:rtl/>
          <w:lang w:bidi="fa-IR"/>
        </w:rPr>
        <w:t xml:space="preserve"> پرس</w:t>
      </w:r>
      <w:r w:rsidR="005B21A3">
        <w:rPr>
          <w:rStyle w:val="Char3"/>
          <w:rtl/>
          <w:lang w:bidi="fa-IR"/>
        </w:rPr>
        <w:t>ی</w:t>
      </w:r>
      <w:r w:rsidRPr="0060162A">
        <w:rPr>
          <w:rStyle w:val="Char3"/>
          <w:rtl/>
          <w:lang w:bidi="fa-IR"/>
        </w:rPr>
        <w:t xml:space="preserve">دند: </w:t>
      </w:r>
      <w:r>
        <w:rPr>
          <w:rFonts w:cs="Traditional Arabic"/>
          <w:b/>
          <w:rtl/>
          <w:lang w:bidi="fa-IR"/>
        </w:rPr>
        <w:t>﴿</w:t>
      </w:r>
      <w:r w:rsidR="00F944D0" w:rsidRPr="00F944D0">
        <w:rPr>
          <w:rStyle w:val="Char9"/>
          <w:rFonts w:hint="eastAsia"/>
          <w:rtl/>
        </w:rPr>
        <w:t>إِنَّ</w:t>
      </w:r>
      <w:r w:rsidR="00F944D0" w:rsidRPr="00F944D0">
        <w:rPr>
          <w:rStyle w:val="Char9"/>
          <w:rtl/>
        </w:rPr>
        <w:t xml:space="preserve"> </w:t>
      </w:r>
      <w:r w:rsidR="00F944D0" w:rsidRPr="00F944D0">
        <w:rPr>
          <w:rStyle w:val="Char9"/>
          <w:rFonts w:hint="eastAsia"/>
          <w:rtl/>
        </w:rPr>
        <w:t>فِي</w:t>
      </w:r>
      <w:r w:rsidR="00F944D0" w:rsidRPr="00F944D0">
        <w:rPr>
          <w:rStyle w:val="Char9"/>
          <w:rtl/>
        </w:rPr>
        <w:t xml:space="preserve"> </w:t>
      </w:r>
      <w:r w:rsidR="00F944D0" w:rsidRPr="00F944D0">
        <w:rPr>
          <w:rStyle w:val="Char9"/>
          <w:rFonts w:hint="eastAsia"/>
          <w:rtl/>
        </w:rPr>
        <w:t>ذَ</w:t>
      </w:r>
      <w:r w:rsidR="00F944D0" w:rsidRPr="00F944D0">
        <w:rPr>
          <w:rStyle w:val="Char9"/>
          <w:rFonts w:hint="cs"/>
          <w:rtl/>
        </w:rPr>
        <w:t>ٰ</w:t>
      </w:r>
      <w:r w:rsidR="00F944D0" w:rsidRPr="00F944D0">
        <w:rPr>
          <w:rStyle w:val="Char9"/>
          <w:rFonts w:hint="eastAsia"/>
          <w:rtl/>
        </w:rPr>
        <w:t>لِكَ</w:t>
      </w:r>
      <w:r w:rsidR="00F944D0" w:rsidRPr="00F944D0">
        <w:rPr>
          <w:rStyle w:val="Char9"/>
          <w:rtl/>
        </w:rPr>
        <w:t xml:space="preserve"> </w:t>
      </w:r>
      <w:r w:rsidR="00F944D0" w:rsidRPr="00F944D0">
        <w:rPr>
          <w:rStyle w:val="Char9"/>
          <w:rFonts w:hint="eastAsia"/>
          <w:rtl/>
        </w:rPr>
        <w:t>لَذِك</w:t>
      </w:r>
      <w:r w:rsidR="00F944D0" w:rsidRPr="00F944D0">
        <w:rPr>
          <w:rStyle w:val="Char9"/>
          <w:rFonts w:hint="cs"/>
          <w:rtl/>
        </w:rPr>
        <w:t>ۡ</w:t>
      </w:r>
      <w:r w:rsidR="00F944D0" w:rsidRPr="00F944D0">
        <w:rPr>
          <w:rStyle w:val="Char9"/>
          <w:rFonts w:hint="eastAsia"/>
          <w:rtl/>
        </w:rPr>
        <w:t>رَى</w:t>
      </w:r>
      <w:r w:rsidR="00F944D0" w:rsidRPr="00F944D0">
        <w:rPr>
          <w:rStyle w:val="Char9"/>
          <w:rFonts w:hint="cs"/>
          <w:rtl/>
        </w:rPr>
        <w:t>ٰ</w:t>
      </w:r>
      <w:r w:rsidR="00F944D0" w:rsidRPr="00F944D0">
        <w:rPr>
          <w:rStyle w:val="Char9"/>
          <w:rtl/>
        </w:rPr>
        <w:t xml:space="preserve"> </w:t>
      </w:r>
      <w:r w:rsidR="00F944D0" w:rsidRPr="00F944D0">
        <w:rPr>
          <w:rStyle w:val="Char9"/>
          <w:rFonts w:hint="eastAsia"/>
          <w:rtl/>
        </w:rPr>
        <w:t>لِمَن</w:t>
      </w:r>
      <w:r w:rsidR="00F944D0" w:rsidRPr="00F944D0">
        <w:rPr>
          <w:rStyle w:val="Char9"/>
          <w:rtl/>
        </w:rPr>
        <w:t xml:space="preserve"> </w:t>
      </w:r>
      <w:r w:rsidR="00F944D0" w:rsidRPr="00F944D0">
        <w:rPr>
          <w:rStyle w:val="Char9"/>
          <w:rFonts w:hint="eastAsia"/>
          <w:rtl/>
        </w:rPr>
        <w:t>كَانَ</w:t>
      </w:r>
      <w:r w:rsidR="00F944D0" w:rsidRPr="00F944D0">
        <w:rPr>
          <w:rStyle w:val="Char9"/>
          <w:rtl/>
        </w:rPr>
        <w:t xml:space="preserve"> </w:t>
      </w:r>
      <w:r w:rsidR="00F944D0" w:rsidRPr="00F944D0">
        <w:rPr>
          <w:rStyle w:val="Char9"/>
          <w:rFonts w:hint="eastAsia"/>
          <w:rtl/>
        </w:rPr>
        <w:t>لَهُ</w:t>
      </w:r>
      <w:r w:rsidR="00F944D0" w:rsidRPr="00F944D0">
        <w:rPr>
          <w:rStyle w:val="Char9"/>
          <w:rFonts w:hint="cs"/>
          <w:rtl/>
        </w:rPr>
        <w:t>ۥ</w:t>
      </w:r>
      <w:r w:rsidR="00F944D0" w:rsidRPr="00F944D0">
        <w:rPr>
          <w:rStyle w:val="Char9"/>
          <w:rtl/>
        </w:rPr>
        <w:t xml:space="preserve"> </w:t>
      </w:r>
      <w:r w:rsidR="00F944D0" w:rsidRPr="00F944D0">
        <w:rPr>
          <w:rStyle w:val="Char9"/>
          <w:rFonts w:hint="eastAsia"/>
          <w:rtl/>
        </w:rPr>
        <w:t>قَل</w:t>
      </w:r>
      <w:r w:rsidR="00F944D0" w:rsidRPr="00F944D0">
        <w:rPr>
          <w:rStyle w:val="Char9"/>
          <w:rFonts w:hint="cs"/>
          <w:rtl/>
        </w:rPr>
        <w:t>ۡ</w:t>
      </w:r>
      <w:r w:rsidR="00F944D0" w:rsidRPr="00F944D0">
        <w:rPr>
          <w:rStyle w:val="Char9"/>
          <w:rFonts w:hint="eastAsia"/>
          <w:rtl/>
        </w:rPr>
        <w:t>بٌ</w:t>
      </w:r>
      <w:r>
        <w:rPr>
          <w:rFonts w:cs="Traditional Arabic"/>
          <w:b/>
          <w:rtl/>
          <w:lang w:bidi="fa-IR"/>
        </w:rPr>
        <w:t>﴾</w:t>
      </w:r>
      <w:r w:rsidRPr="0060162A">
        <w:rPr>
          <w:rStyle w:val="Char3"/>
          <w:rtl/>
          <w:lang w:bidi="fa-IR"/>
        </w:rPr>
        <w:t xml:space="preserve"> </w:t>
      </w:r>
      <w:r w:rsidR="005B21A3" w:rsidRPr="005B21A3">
        <w:rPr>
          <w:rStyle w:val="Char5"/>
          <w:rtl/>
          <w:lang w:bidi="fa-IR"/>
        </w:rPr>
        <w:t>[</w:t>
      </w:r>
      <w:r w:rsidR="00F944D0">
        <w:rPr>
          <w:rStyle w:val="Char5"/>
          <w:rFonts w:hint="cs"/>
          <w:rtl/>
          <w:lang w:bidi="fa-IR"/>
        </w:rPr>
        <w:t>ق: 37</w:t>
      </w:r>
      <w:r w:rsidR="005B21A3" w:rsidRPr="005B21A3">
        <w:rPr>
          <w:rStyle w:val="Char5"/>
          <w:rtl/>
          <w:lang w:bidi="fa-IR"/>
        </w:rPr>
        <w:t>]</w:t>
      </w:r>
      <w:r w:rsidRPr="00F944D0">
        <w:rPr>
          <w:rStyle w:val="Char3"/>
          <w:vertAlign w:val="superscript"/>
          <w:rtl/>
          <w:lang w:bidi="fa-IR"/>
        </w:rPr>
        <w:footnoteReference w:id="166"/>
      </w:r>
      <w:r w:rsidR="00F944D0">
        <w:rPr>
          <w:rStyle w:val="Char3"/>
          <w:rFonts w:hint="cs"/>
          <w:rtl/>
          <w:lang w:bidi="fa-IR"/>
        </w:rPr>
        <w:t>.</w:t>
      </w:r>
      <w:r w:rsidR="00F944D0">
        <w:rPr>
          <w:rStyle w:val="Char3"/>
          <w:rtl/>
          <w:lang w:bidi="fa-IR"/>
        </w:rPr>
        <w:t xml:space="preserve"> </w:t>
      </w:r>
      <w:r w:rsidR="005B21A3">
        <w:rPr>
          <w:rStyle w:val="Char3"/>
          <w:rtl/>
          <w:lang w:bidi="fa-IR"/>
        </w:rPr>
        <w:t>ی</w:t>
      </w:r>
      <w:r w:rsidRPr="0060162A">
        <w:rPr>
          <w:rStyle w:val="Char3"/>
          <w:rtl/>
          <w:lang w:bidi="fa-IR"/>
        </w:rPr>
        <w:t>عن</w:t>
      </w:r>
      <w:r w:rsidR="005B21A3">
        <w:rPr>
          <w:rStyle w:val="Char3"/>
          <w:rtl/>
          <w:lang w:bidi="fa-IR"/>
        </w:rPr>
        <w:t>ی</w:t>
      </w:r>
      <w:r w:rsidRPr="0060162A">
        <w:rPr>
          <w:rStyle w:val="Char3"/>
          <w:rtl/>
          <w:lang w:bidi="fa-IR"/>
        </w:rPr>
        <w:t xml:space="preserve"> چه؟ گفت: ‌«</w:t>
      </w:r>
      <w:r w:rsidRPr="00F944D0">
        <w:rPr>
          <w:rStyle w:val="Char1"/>
          <w:rtl/>
        </w:rPr>
        <w:t>لمن كان الله قلبه</w:t>
      </w:r>
      <w:r w:rsidRPr="0060162A">
        <w:rPr>
          <w:rStyle w:val="Char3"/>
          <w:rtl/>
          <w:lang w:bidi="fa-IR"/>
        </w:rPr>
        <w:t>». در واقع معن</w:t>
      </w:r>
      <w:r w:rsidR="005B21A3">
        <w:rPr>
          <w:rStyle w:val="Char3"/>
          <w:rtl/>
          <w:lang w:bidi="fa-IR"/>
        </w:rPr>
        <w:t>ی</w:t>
      </w:r>
      <w:r w:rsidRPr="0060162A">
        <w:rPr>
          <w:rStyle w:val="Char3"/>
          <w:rtl/>
          <w:lang w:bidi="fa-IR"/>
        </w:rPr>
        <w:t xml:space="preserve"> آ</w:t>
      </w:r>
      <w:r w:rsidR="005B21A3">
        <w:rPr>
          <w:rStyle w:val="Char3"/>
          <w:rtl/>
          <w:lang w:bidi="fa-IR"/>
        </w:rPr>
        <w:t>ی</w:t>
      </w:r>
      <w:r w:rsidRPr="0060162A">
        <w:rPr>
          <w:rStyle w:val="Char3"/>
          <w:rtl/>
          <w:lang w:bidi="fa-IR"/>
        </w:rPr>
        <w:t>ه ا</w:t>
      </w:r>
      <w:r w:rsidR="005B21A3">
        <w:rPr>
          <w:rStyle w:val="Char3"/>
          <w:rtl/>
          <w:lang w:bidi="fa-IR"/>
        </w:rPr>
        <w:t>ی</w:t>
      </w:r>
      <w:r w:rsidRPr="0060162A">
        <w:rPr>
          <w:rStyle w:val="Char3"/>
          <w:rtl/>
          <w:lang w:bidi="fa-IR"/>
        </w:rPr>
        <w:t>ن است كه «قرآن تذكر</w:t>
      </w:r>
      <w:r w:rsidR="005B21A3">
        <w:rPr>
          <w:rStyle w:val="Char3"/>
          <w:rtl/>
          <w:lang w:bidi="fa-IR"/>
        </w:rPr>
        <w:t>ی</w:t>
      </w:r>
      <w:r w:rsidRPr="0060162A">
        <w:rPr>
          <w:rStyle w:val="Char3"/>
          <w:rtl/>
          <w:lang w:bidi="fa-IR"/>
        </w:rPr>
        <w:t xml:space="preserve"> است برا</w:t>
      </w:r>
      <w:r w:rsidR="005B21A3">
        <w:rPr>
          <w:rStyle w:val="Char3"/>
          <w:rtl/>
          <w:lang w:bidi="fa-IR"/>
        </w:rPr>
        <w:t>ی</w:t>
      </w:r>
      <w:r w:rsidRPr="0060162A">
        <w:rPr>
          <w:rStyle w:val="Char3"/>
          <w:rtl/>
          <w:lang w:bidi="fa-IR"/>
        </w:rPr>
        <w:t xml:space="preserve"> هر كس كه دل</w:t>
      </w:r>
      <w:r w:rsidR="005B21A3">
        <w:rPr>
          <w:rStyle w:val="Char3"/>
          <w:rtl/>
          <w:lang w:bidi="fa-IR"/>
        </w:rPr>
        <w:t>ی</w:t>
      </w:r>
      <w:r w:rsidRPr="0060162A">
        <w:rPr>
          <w:rStyle w:val="Char3"/>
          <w:rtl/>
          <w:lang w:bidi="fa-IR"/>
        </w:rPr>
        <w:t xml:space="preserve"> داشته باشد» و شبل</w:t>
      </w:r>
      <w:r w:rsidR="005B21A3">
        <w:rPr>
          <w:rStyle w:val="Char3"/>
          <w:rtl/>
          <w:lang w:bidi="fa-IR"/>
        </w:rPr>
        <w:t>ی</w:t>
      </w:r>
      <w:r w:rsidRPr="0060162A">
        <w:rPr>
          <w:rStyle w:val="Char3"/>
          <w:rtl/>
          <w:lang w:bidi="fa-IR"/>
        </w:rPr>
        <w:t xml:space="preserve"> چن</w:t>
      </w:r>
      <w:r w:rsidR="005B21A3">
        <w:rPr>
          <w:rStyle w:val="Char3"/>
          <w:rtl/>
          <w:lang w:bidi="fa-IR"/>
        </w:rPr>
        <w:t>ی</w:t>
      </w:r>
      <w:r w:rsidRPr="0060162A">
        <w:rPr>
          <w:rStyle w:val="Char3"/>
          <w:rtl/>
          <w:lang w:bidi="fa-IR"/>
        </w:rPr>
        <w:t>ن معن</w:t>
      </w:r>
      <w:r w:rsidR="005B21A3">
        <w:rPr>
          <w:rStyle w:val="Char3"/>
          <w:rtl/>
          <w:lang w:bidi="fa-IR"/>
        </w:rPr>
        <w:t>ی</w:t>
      </w:r>
      <w:r w:rsidRPr="0060162A">
        <w:rPr>
          <w:rStyle w:val="Char3"/>
          <w:rtl/>
          <w:lang w:bidi="fa-IR"/>
        </w:rPr>
        <w:t xml:space="preserve"> كرده: «قرآن تذكر</w:t>
      </w:r>
      <w:r w:rsidR="005B21A3">
        <w:rPr>
          <w:rStyle w:val="Char3"/>
          <w:rtl/>
          <w:lang w:bidi="fa-IR"/>
        </w:rPr>
        <w:t>ی</w:t>
      </w:r>
      <w:r w:rsidRPr="0060162A">
        <w:rPr>
          <w:rStyle w:val="Char3"/>
          <w:rtl/>
          <w:lang w:bidi="fa-IR"/>
        </w:rPr>
        <w:t xml:space="preserve"> است برا</w:t>
      </w:r>
      <w:r w:rsidR="005B21A3">
        <w:rPr>
          <w:rStyle w:val="Char3"/>
          <w:rtl/>
          <w:lang w:bidi="fa-IR"/>
        </w:rPr>
        <w:t>ی</w:t>
      </w:r>
      <w:r w:rsidRPr="0060162A">
        <w:rPr>
          <w:rStyle w:val="Char3"/>
          <w:rtl/>
          <w:lang w:bidi="fa-IR"/>
        </w:rPr>
        <w:t xml:space="preserve"> هر كس كه دلش خدا باشد!» اگر ا</w:t>
      </w:r>
      <w:r w:rsidR="005B21A3">
        <w:rPr>
          <w:rStyle w:val="Char3"/>
          <w:rtl/>
          <w:lang w:bidi="fa-IR"/>
        </w:rPr>
        <w:t>ی</w:t>
      </w:r>
      <w:r w:rsidRPr="0060162A">
        <w:rPr>
          <w:rStyle w:val="Char3"/>
          <w:rtl/>
          <w:lang w:bidi="fa-IR"/>
        </w:rPr>
        <w:t>ن تفس</w:t>
      </w:r>
      <w:r w:rsidR="005B21A3">
        <w:rPr>
          <w:rStyle w:val="Char3"/>
          <w:rtl/>
          <w:lang w:bidi="fa-IR"/>
        </w:rPr>
        <w:t>ی</w:t>
      </w:r>
      <w:r w:rsidRPr="0060162A">
        <w:rPr>
          <w:rStyle w:val="Char3"/>
          <w:rtl/>
          <w:lang w:bidi="fa-IR"/>
        </w:rPr>
        <w:t>ر به رأ</w:t>
      </w:r>
      <w:r w:rsidR="005B21A3">
        <w:rPr>
          <w:rStyle w:val="Char3"/>
          <w:rtl/>
          <w:lang w:bidi="fa-IR"/>
        </w:rPr>
        <w:t>ی</w:t>
      </w:r>
      <w:r w:rsidRPr="0060162A">
        <w:rPr>
          <w:rStyle w:val="Char3"/>
          <w:rtl/>
          <w:lang w:bidi="fa-IR"/>
        </w:rPr>
        <w:t xml:space="preserve"> ن</w:t>
      </w:r>
      <w:r w:rsidR="005B21A3">
        <w:rPr>
          <w:rStyle w:val="Char3"/>
          <w:rtl/>
          <w:lang w:bidi="fa-IR"/>
        </w:rPr>
        <w:t>ی</w:t>
      </w:r>
      <w:r w:rsidRPr="0060162A">
        <w:rPr>
          <w:rStyle w:val="Char3"/>
          <w:rtl/>
          <w:lang w:bidi="fa-IR"/>
        </w:rPr>
        <w:t>ست، چ</w:t>
      </w:r>
      <w:r w:rsidR="005B21A3">
        <w:rPr>
          <w:rStyle w:val="Char3"/>
          <w:rtl/>
          <w:lang w:bidi="fa-IR"/>
        </w:rPr>
        <w:t>ی</w:t>
      </w:r>
      <w:r w:rsidRPr="0060162A">
        <w:rPr>
          <w:rStyle w:val="Char3"/>
          <w:rtl/>
          <w:lang w:bidi="fa-IR"/>
        </w:rPr>
        <w:t>ست؟</w:t>
      </w:r>
    </w:p>
    <w:p w:rsidR="009C6881" w:rsidRPr="0060162A" w:rsidRDefault="009C6881" w:rsidP="00F944D0">
      <w:pPr>
        <w:ind w:firstLine="284"/>
        <w:jc w:val="both"/>
        <w:rPr>
          <w:rStyle w:val="Char3"/>
          <w:rtl/>
          <w:lang w:bidi="fa-IR"/>
        </w:rPr>
      </w:pPr>
      <w:r w:rsidRPr="0060162A">
        <w:rPr>
          <w:rStyle w:val="Char3"/>
          <w:rtl/>
          <w:lang w:bidi="fa-IR"/>
        </w:rPr>
        <w:t>از ابوالعباس بن عطاء راجع به آ</w:t>
      </w:r>
      <w:r w:rsidR="005B21A3">
        <w:rPr>
          <w:rStyle w:val="Char3"/>
          <w:rtl/>
          <w:lang w:bidi="fa-IR"/>
        </w:rPr>
        <w:t>ی</w:t>
      </w:r>
      <w:r w:rsidR="009C63F6">
        <w:rPr>
          <w:rStyle w:val="Char3"/>
          <w:rtl/>
          <w:lang w:bidi="fa-IR"/>
        </w:rPr>
        <w:t>ه</w:t>
      </w:r>
      <w:r w:rsidRPr="0060162A">
        <w:rPr>
          <w:rStyle w:val="Char3"/>
          <w:rtl/>
          <w:lang w:bidi="fa-IR"/>
        </w:rPr>
        <w:t xml:space="preserve"> </w:t>
      </w:r>
      <w:r>
        <w:rPr>
          <w:rFonts w:cs="Traditional Arabic"/>
          <w:b/>
          <w:rtl/>
          <w:lang w:bidi="fa-IR"/>
        </w:rPr>
        <w:t>﴿</w:t>
      </w:r>
      <w:r w:rsidR="00F944D0" w:rsidRPr="00F944D0">
        <w:rPr>
          <w:rStyle w:val="Char9"/>
          <w:rFonts w:hint="eastAsia"/>
          <w:rtl/>
        </w:rPr>
        <w:t>فَنَجَّي</w:t>
      </w:r>
      <w:r w:rsidR="00F944D0" w:rsidRPr="00F944D0">
        <w:rPr>
          <w:rStyle w:val="Char9"/>
          <w:rFonts w:hint="cs"/>
          <w:rtl/>
        </w:rPr>
        <w:t>ۡ</w:t>
      </w:r>
      <w:r w:rsidR="00F944D0" w:rsidRPr="00F944D0">
        <w:rPr>
          <w:rStyle w:val="Char9"/>
          <w:rFonts w:hint="eastAsia"/>
          <w:rtl/>
        </w:rPr>
        <w:t>نَ</w:t>
      </w:r>
      <w:r w:rsidR="00F944D0" w:rsidRPr="00F944D0">
        <w:rPr>
          <w:rStyle w:val="Char9"/>
          <w:rFonts w:hint="cs"/>
          <w:rtl/>
        </w:rPr>
        <w:t>ٰ</w:t>
      </w:r>
      <w:r w:rsidR="00F944D0" w:rsidRPr="00F944D0">
        <w:rPr>
          <w:rStyle w:val="Char9"/>
          <w:rFonts w:hint="eastAsia"/>
          <w:rtl/>
        </w:rPr>
        <w:t>كَ</w:t>
      </w:r>
      <w:r w:rsidR="00F944D0" w:rsidRPr="00F944D0">
        <w:rPr>
          <w:rStyle w:val="Char9"/>
          <w:rtl/>
        </w:rPr>
        <w:t xml:space="preserve"> </w:t>
      </w:r>
      <w:r w:rsidR="00F944D0" w:rsidRPr="00F944D0">
        <w:rPr>
          <w:rStyle w:val="Char9"/>
          <w:rFonts w:hint="eastAsia"/>
          <w:rtl/>
        </w:rPr>
        <w:t>مِنَ</w:t>
      </w:r>
      <w:r w:rsidR="00F944D0" w:rsidRPr="00F944D0">
        <w:rPr>
          <w:rStyle w:val="Char9"/>
          <w:rtl/>
        </w:rPr>
        <w:t xml:space="preserve"> </w:t>
      </w:r>
      <w:r w:rsidR="00F944D0" w:rsidRPr="00F944D0">
        <w:rPr>
          <w:rStyle w:val="Char9"/>
          <w:rFonts w:hint="cs"/>
          <w:rtl/>
        </w:rPr>
        <w:t>ٱ</w:t>
      </w:r>
      <w:r w:rsidR="00F944D0" w:rsidRPr="00F944D0">
        <w:rPr>
          <w:rStyle w:val="Char9"/>
          <w:rFonts w:hint="eastAsia"/>
          <w:rtl/>
        </w:rPr>
        <w:t>ل</w:t>
      </w:r>
      <w:r w:rsidR="00F944D0" w:rsidRPr="00F944D0">
        <w:rPr>
          <w:rStyle w:val="Char9"/>
          <w:rFonts w:hint="cs"/>
          <w:rtl/>
        </w:rPr>
        <w:t>ۡ</w:t>
      </w:r>
      <w:r w:rsidR="00F944D0" w:rsidRPr="00F944D0">
        <w:rPr>
          <w:rStyle w:val="Char9"/>
          <w:rFonts w:hint="eastAsia"/>
          <w:rtl/>
        </w:rPr>
        <w:t>غَمِّ</w:t>
      </w:r>
      <w:r>
        <w:rPr>
          <w:rFonts w:cs="Traditional Arabic"/>
          <w:b/>
          <w:rtl/>
          <w:lang w:bidi="fa-IR"/>
        </w:rPr>
        <w:t>﴾</w:t>
      </w:r>
      <w:r w:rsidRPr="0060162A">
        <w:rPr>
          <w:rStyle w:val="Char3"/>
          <w:rtl/>
          <w:lang w:bidi="fa-IR"/>
        </w:rPr>
        <w:t xml:space="preserve"> </w:t>
      </w:r>
      <w:r w:rsidR="005B21A3" w:rsidRPr="005B21A3">
        <w:rPr>
          <w:rStyle w:val="Char5"/>
          <w:rtl/>
          <w:lang w:bidi="fa-IR"/>
        </w:rPr>
        <w:t>[</w:t>
      </w:r>
      <w:r w:rsidR="00F944D0">
        <w:rPr>
          <w:rStyle w:val="Char5"/>
          <w:rFonts w:hint="cs"/>
          <w:rtl/>
          <w:lang w:bidi="fa-IR"/>
        </w:rPr>
        <w:t>طه: 40</w:t>
      </w:r>
      <w:r w:rsidR="005B21A3" w:rsidRPr="005B21A3">
        <w:rPr>
          <w:rStyle w:val="Char5"/>
          <w:rtl/>
          <w:lang w:bidi="fa-IR"/>
        </w:rPr>
        <w:t>]</w:t>
      </w:r>
      <w:r w:rsidRPr="00F944D0">
        <w:rPr>
          <w:rStyle w:val="Char3"/>
          <w:vertAlign w:val="superscript"/>
          <w:rtl/>
          <w:lang w:bidi="fa-IR"/>
        </w:rPr>
        <w:footnoteReference w:id="167"/>
      </w:r>
      <w:r w:rsidR="00F944D0">
        <w:rPr>
          <w:rStyle w:val="Char3"/>
          <w:rFonts w:hint="cs"/>
          <w:rtl/>
          <w:lang w:bidi="fa-IR"/>
        </w:rPr>
        <w:t>.</w:t>
      </w:r>
      <w:r w:rsidRPr="0060162A">
        <w:rPr>
          <w:rStyle w:val="Char3"/>
          <w:rtl/>
          <w:lang w:bidi="fa-IR"/>
        </w:rPr>
        <w:t xml:space="preserve"> پرس</w:t>
      </w:r>
      <w:r w:rsidR="005B21A3">
        <w:rPr>
          <w:rStyle w:val="Char3"/>
          <w:rtl/>
          <w:lang w:bidi="fa-IR"/>
        </w:rPr>
        <w:t>ی</w:t>
      </w:r>
      <w:r w:rsidRPr="0060162A">
        <w:rPr>
          <w:rStyle w:val="Char3"/>
          <w:rtl/>
          <w:lang w:bidi="fa-IR"/>
        </w:rPr>
        <w:t xml:space="preserve">دند گفت: </w:t>
      </w:r>
      <w:r w:rsidR="005B21A3">
        <w:rPr>
          <w:rStyle w:val="Char3"/>
          <w:rtl/>
          <w:lang w:bidi="fa-IR"/>
        </w:rPr>
        <w:t>ی</w:t>
      </w:r>
      <w:r w:rsidRPr="0060162A">
        <w:rPr>
          <w:rStyle w:val="Char3"/>
          <w:rtl/>
          <w:lang w:bidi="fa-IR"/>
        </w:rPr>
        <w:t>عن</w:t>
      </w:r>
      <w:r w:rsidR="005B21A3">
        <w:rPr>
          <w:rStyle w:val="Char3"/>
          <w:rtl/>
          <w:lang w:bidi="fa-IR"/>
        </w:rPr>
        <w:t>ی</w:t>
      </w:r>
      <w:r w:rsidRPr="0060162A">
        <w:rPr>
          <w:rStyle w:val="Char3"/>
          <w:rtl/>
          <w:lang w:bidi="fa-IR"/>
        </w:rPr>
        <w:t>: «ا</w:t>
      </w:r>
      <w:r w:rsidR="005B21A3">
        <w:rPr>
          <w:rStyle w:val="Char3"/>
          <w:rtl/>
          <w:lang w:bidi="fa-IR"/>
        </w:rPr>
        <w:t>ی</w:t>
      </w:r>
      <w:r w:rsidRPr="0060162A">
        <w:rPr>
          <w:rStyle w:val="Char3"/>
          <w:rtl/>
          <w:lang w:bidi="fa-IR"/>
        </w:rPr>
        <w:t xml:space="preserve"> موس</w:t>
      </w:r>
      <w:r w:rsidR="005B21A3">
        <w:rPr>
          <w:rStyle w:val="Char3"/>
          <w:rtl/>
          <w:lang w:bidi="fa-IR"/>
        </w:rPr>
        <w:t>ی</w:t>
      </w:r>
      <w:r w:rsidRPr="0060162A">
        <w:rPr>
          <w:rStyle w:val="Char3"/>
          <w:rtl/>
          <w:lang w:bidi="fa-IR"/>
        </w:rPr>
        <w:t xml:space="preserve"> تو را از غص</w:t>
      </w:r>
      <w:r w:rsidR="009C63F6">
        <w:rPr>
          <w:rStyle w:val="Char3"/>
          <w:rtl/>
          <w:lang w:bidi="fa-IR"/>
        </w:rPr>
        <w:t>ه</w:t>
      </w:r>
      <w:r w:rsidRPr="0060162A">
        <w:rPr>
          <w:rStyle w:val="Char3"/>
          <w:rtl/>
          <w:lang w:bidi="fa-IR"/>
        </w:rPr>
        <w:t xml:space="preserve"> بن</w:t>
      </w:r>
      <w:r w:rsidR="005B21A3">
        <w:rPr>
          <w:rStyle w:val="Char3"/>
          <w:rtl/>
          <w:lang w:bidi="fa-IR"/>
        </w:rPr>
        <w:t>ی</w:t>
      </w:r>
      <w:r w:rsidRPr="0060162A">
        <w:rPr>
          <w:rStyle w:val="Char3"/>
          <w:rtl/>
          <w:lang w:bidi="fa-IR"/>
        </w:rPr>
        <w:t xml:space="preserve"> اسرائ</w:t>
      </w:r>
      <w:r w:rsidR="005B21A3">
        <w:rPr>
          <w:rStyle w:val="Char3"/>
          <w:rtl/>
          <w:lang w:bidi="fa-IR"/>
        </w:rPr>
        <w:t>ی</w:t>
      </w:r>
      <w:r w:rsidRPr="0060162A">
        <w:rPr>
          <w:rStyle w:val="Char3"/>
          <w:rtl/>
          <w:lang w:bidi="fa-IR"/>
        </w:rPr>
        <w:t>ل رهان</w:t>
      </w:r>
      <w:r w:rsidR="005B21A3">
        <w:rPr>
          <w:rStyle w:val="Char3"/>
          <w:rtl/>
          <w:lang w:bidi="fa-IR"/>
        </w:rPr>
        <w:t>ی</w:t>
      </w:r>
      <w:r w:rsidRPr="0060162A">
        <w:rPr>
          <w:rStyle w:val="Char3"/>
          <w:rtl/>
          <w:lang w:bidi="fa-IR"/>
        </w:rPr>
        <w:t>دم و تو را از اغ</w:t>
      </w:r>
      <w:r w:rsidR="005B21A3">
        <w:rPr>
          <w:rStyle w:val="Char3"/>
          <w:rtl/>
          <w:lang w:bidi="fa-IR"/>
        </w:rPr>
        <w:t>ی</w:t>
      </w:r>
      <w:r w:rsidRPr="0060162A">
        <w:rPr>
          <w:rStyle w:val="Char3"/>
          <w:rtl/>
          <w:lang w:bidi="fa-IR"/>
        </w:rPr>
        <w:t>ار بر</w:t>
      </w:r>
      <w:r w:rsidR="005B21A3">
        <w:rPr>
          <w:rStyle w:val="Char3"/>
          <w:rtl/>
          <w:lang w:bidi="fa-IR"/>
        </w:rPr>
        <w:t>ی</w:t>
      </w:r>
      <w:r w:rsidRPr="0060162A">
        <w:rPr>
          <w:rStyle w:val="Char3"/>
          <w:rtl/>
          <w:lang w:bidi="fa-IR"/>
        </w:rPr>
        <w:t>ده، مفتون خودمان كرد</w:t>
      </w:r>
      <w:r w:rsidR="005B21A3">
        <w:rPr>
          <w:rStyle w:val="Char3"/>
          <w:rtl/>
          <w:lang w:bidi="fa-IR"/>
        </w:rPr>
        <w:t>ی</w:t>
      </w:r>
      <w:r w:rsidRPr="0060162A">
        <w:rPr>
          <w:rStyle w:val="Char3"/>
          <w:rtl/>
          <w:lang w:bidi="fa-IR"/>
        </w:rPr>
        <w:t>م» كه موس</w:t>
      </w:r>
      <w:r w:rsidR="005B21A3">
        <w:rPr>
          <w:rStyle w:val="Char3"/>
          <w:rtl/>
          <w:lang w:bidi="fa-IR"/>
        </w:rPr>
        <w:t>ی</w:t>
      </w:r>
      <w:r w:rsidRPr="0060162A">
        <w:rPr>
          <w:rStyle w:val="Char3"/>
          <w:rtl/>
          <w:lang w:bidi="fa-IR"/>
        </w:rPr>
        <w:t xml:space="preserve"> </w:t>
      </w:r>
      <w:r w:rsidR="00AD6106">
        <w:rPr>
          <w:rStyle w:val="Char3"/>
          <w:lang w:bidi="fa-IR"/>
        </w:rPr>
        <w:sym w:font="AGA Arabesque" w:char="F075"/>
      </w:r>
      <w:r w:rsidRPr="0060162A">
        <w:rPr>
          <w:rStyle w:val="Char3"/>
          <w:rtl/>
          <w:lang w:bidi="fa-IR"/>
        </w:rPr>
        <w:t xml:space="preserve"> را عاشق خدا قلمداد كردن آن هم با لفظ «فتنا</w:t>
      </w:r>
      <w:r w:rsidR="005B21A3">
        <w:rPr>
          <w:rStyle w:val="Char3"/>
          <w:rtl/>
          <w:lang w:bidi="fa-IR"/>
        </w:rPr>
        <w:t xml:space="preserve">ک </w:t>
      </w:r>
      <w:r w:rsidRPr="0060162A">
        <w:rPr>
          <w:rStyle w:val="Char3"/>
          <w:rtl/>
          <w:lang w:bidi="fa-IR"/>
        </w:rPr>
        <w:t>بنا عمن سوانا» گستاخ</w:t>
      </w:r>
      <w:r w:rsidR="005B21A3">
        <w:rPr>
          <w:rStyle w:val="Char3"/>
          <w:rtl/>
          <w:lang w:bidi="fa-IR"/>
        </w:rPr>
        <w:t>ی</w:t>
      </w:r>
      <w:r w:rsidRPr="0060162A">
        <w:rPr>
          <w:rStyle w:val="Char3"/>
          <w:rtl/>
          <w:lang w:bidi="fa-IR"/>
        </w:rPr>
        <w:t xml:space="preserve"> است. هم از او دربار</w:t>
      </w:r>
      <w:r w:rsidR="009C63F6">
        <w:rPr>
          <w:rStyle w:val="Char3"/>
          <w:rtl/>
          <w:lang w:bidi="fa-IR"/>
        </w:rPr>
        <w:t>ه</w:t>
      </w:r>
      <w:r w:rsidRPr="0060162A">
        <w:rPr>
          <w:rStyle w:val="Char3"/>
          <w:rtl/>
          <w:lang w:bidi="fa-IR"/>
        </w:rPr>
        <w:t xml:space="preserve"> آ</w:t>
      </w:r>
      <w:r w:rsidR="005B21A3">
        <w:rPr>
          <w:rStyle w:val="Char3"/>
          <w:rtl/>
          <w:lang w:bidi="fa-IR"/>
        </w:rPr>
        <w:t>ی</w:t>
      </w:r>
      <w:r w:rsidR="009C63F6">
        <w:rPr>
          <w:rStyle w:val="Char3"/>
          <w:rtl/>
          <w:lang w:bidi="fa-IR"/>
        </w:rPr>
        <w:t>ه</w:t>
      </w:r>
      <w:r w:rsidR="00F944D0">
        <w:rPr>
          <w:rStyle w:val="Char3"/>
          <w:rFonts w:hint="cs"/>
          <w:rtl/>
          <w:lang w:bidi="fa-IR"/>
        </w:rPr>
        <w:t>:</w:t>
      </w:r>
      <w:r w:rsidRPr="0060162A">
        <w:rPr>
          <w:rStyle w:val="Char3"/>
          <w:rtl/>
          <w:lang w:bidi="fa-IR"/>
        </w:rPr>
        <w:t xml:space="preserve"> </w:t>
      </w:r>
      <w:r>
        <w:rPr>
          <w:rFonts w:cs="Traditional Arabic"/>
          <w:b/>
          <w:rtl/>
          <w:lang w:bidi="fa-IR"/>
        </w:rPr>
        <w:t>﴿</w:t>
      </w:r>
      <w:r w:rsidR="00F944D0" w:rsidRPr="00F944D0">
        <w:rPr>
          <w:rStyle w:val="Char9"/>
          <w:rFonts w:hint="eastAsia"/>
          <w:rtl/>
        </w:rPr>
        <w:t>فَرَو</w:t>
      </w:r>
      <w:r w:rsidR="00F944D0" w:rsidRPr="00F944D0">
        <w:rPr>
          <w:rStyle w:val="Char9"/>
          <w:rFonts w:hint="cs"/>
          <w:rtl/>
        </w:rPr>
        <w:t>ۡ</w:t>
      </w:r>
      <w:r w:rsidR="00F944D0" w:rsidRPr="00F944D0">
        <w:rPr>
          <w:rStyle w:val="Char9"/>
          <w:rFonts w:hint="eastAsia"/>
          <w:rtl/>
        </w:rPr>
        <w:t>ح</w:t>
      </w:r>
      <w:r w:rsidR="00F944D0" w:rsidRPr="00F944D0">
        <w:rPr>
          <w:rStyle w:val="Char9"/>
          <w:rFonts w:hint="cs"/>
          <w:rtl/>
        </w:rPr>
        <w:t>ٞ</w:t>
      </w:r>
      <w:r w:rsidR="00F944D0" w:rsidRPr="00F944D0">
        <w:rPr>
          <w:rStyle w:val="Char9"/>
          <w:rtl/>
        </w:rPr>
        <w:t xml:space="preserve"> </w:t>
      </w:r>
      <w:r w:rsidR="00F944D0" w:rsidRPr="00F944D0">
        <w:rPr>
          <w:rStyle w:val="Char9"/>
          <w:rFonts w:hint="eastAsia"/>
          <w:rtl/>
        </w:rPr>
        <w:t>وَرَي</w:t>
      </w:r>
      <w:r w:rsidR="00F944D0" w:rsidRPr="00F944D0">
        <w:rPr>
          <w:rStyle w:val="Char9"/>
          <w:rFonts w:hint="cs"/>
          <w:rtl/>
        </w:rPr>
        <w:t>ۡ</w:t>
      </w:r>
      <w:r w:rsidR="00F944D0" w:rsidRPr="00F944D0">
        <w:rPr>
          <w:rStyle w:val="Char9"/>
          <w:rFonts w:hint="eastAsia"/>
          <w:rtl/>
        </w:rPr>
        <w:t>حَان</w:t>
      </w:r>
      <w:r w:rsidR="00F944D0" w:rsidRPr="00F944D0">
        <w:rPr>
          <w:rStyle w:val="Char9"/>
          <w:rFonts w:hint="cs"/>
          <w:rtl/>
        </w:rPr>
        <w:t>ٞ</w:t>
      </w:r>
      <w:r w:rsidR="00F944D0" w:rsidRPr="00F944D0">
        <w:rPr>
          <w:rStyle w:val="Char9"/>
          <w:rtl/>
        </w:rPr>
        <w:t xml:space="preserve"> </w:t>
      </w:r>
      <w:r w:rsidR="00F944D0" w:rsidRPr="00F944D0">
        <w:rPr>
          <w:rStyle w:val="Char9"/>
          <w:rFonts w:hint="eastAsia"/>
          <w:rtl/>
        </w:rPr>
        <w:t>وَجَنَّتُ</w:t>
      </w:r>
      <w:r w:rsidR="00F944D0" w:rsidRPr="00F944D0">
        <w:rPr>
          <w:rStyle w:val="Char9"/>
          <w:rtl/>
        </w:rPr>
        <w:t xml:space="preserve"> </w:t>
      </w:r>
      <w:r w:rsidR="00F944D0" w:rsidRPr="00F944D0">
        <w:rPr>
          <w:rStyle w:val="Char9"/>
          <w:rFonts w:hint="eastAsia"/>
          <w:rtl/>
        </w:rPr>
        <w:t>نَعِيم</w:t>
      </w:r>
      <w:r w:rsidR="00F944D0" w:rsidRPr="00F944D0">
        <w:rPr>
          <w:rStyle w:val="Char9"/>
          <w:rFonts w:hint="cs"/>
          <w:rtl/>
        </w:rPr>
        <w:t>ٖ</w:t>
      </w:r>
      <w:r w:rsidR="00F944D0" w:rsidRPr="00F944D0">
        <w:rPr>
          <w:rStyle w:val="Char9"/>
          <w:rtl/>
        </w:rPr>
        <w:t xml:space="preserve"> </w:t>
      </w:r>
      <w:r w:rsidR="00F944D0" w:rsidRPr="00F944D0">
        <w:rPr>
          <w:rStyle w:val="Char9"/>
          <w:rFonts w:hint="cs"/>
          <w:rtl/>
        </w:rPr>
        <w:t>٨٩</w:t>
      </w:r>
      <w:r>
        <w:rPr>
          <w:rFonts w:cs="Traditional Arabic"/>
          <w:b/>
          <w:rtl/>
          <w:lang w:bidi="fa-IR"/>
        </w:rPr>
        <w:t>﴾</w:t>
      </w:r>
      <w:r w:rsidRPr="0060162A">
        <w:rPr>
          <w:rStyle w:val="Char3"/>
          <w:rtl/>
          <w:lang w:bidi="fa-IR"/>
        </w:rPr>
        <w:t xml:space="preserve"> </w:t>
      </w:r>
      <w:r w:rsidR="005B21A3" w:rsidRPr="005B21A3">
        <w:rPr>
          <w:rStyle w:val="Char5"/>
          <w:rtl/>
          <w:lang w:bidi="fa-IR"/>
        </w:rPr>
        <w:t>[</w:t>
      </w:r>
      <w:r w:rsidR="00F944D0">
        <w:rPr>
          <w:rStyle w:val="Char5"/>
          <w:rFonts w:hint="cs"/>
          <w:rtl/>
          <w:lang w:bidi="fa-IR"/>
        </w:rPr>
        <w:t>الواقعة: 89</w:t>
      </w:r>
      <w:r w:rsidR="005B21A3" w:rsidRPr="005B21A3">
        <w:rPr>
          <w:rStyle w:val="Char5"/>
          <w:rtl/>
          <w:lang w:bidi="fa-IR"/>
        </w:rPr>
        <w:t>]</w:t>
      </w:r>
      <w:r w:rsidRPr="00F944D0">
        <w:rPr>
          <w:rStyle w:val="Char3"/>
          <w:vertAlign w:val="superscript"/>
          <w:rtl/>
          <w:lang w:bidi="fa-IR"/>
        </w:rPr>
        <w:footnoteReference w:id="168"/>
      </w:r>
      <w:r w:rsidR="00F944D0">
        <w:rPr>
          <w:rStyle w:val="Char3"/>
          <w:rFonts w:hint="cs"/>
          <w:rtl/>
          <w:lang w:bidi="fa-IR"/>
        </w:rPr>
        <w:t>.</w:t>
      </w:r>
      <w:r w:rsidRPr="0060162A">
        <w:rPr>
          <w:rStyle w:val="Char3"/>
          <w:rtl/>
          <w:lang w:bidi="fa-IR"/>
        </w:rPr>
        <w:t xml:space="preserve"> پرس</w:t>
      </w:r>
      <w:r w:rsidR="005B21A3">
        <w:rPr>
          <w:rStyle w:val="Char3"/>
          <w:rtl/>
          <w:lang w:bidi="fa-IR"/>
        </w:rPr>
        <w:t>ی</w:t>
      </w:r>
      <w:r w:rsidRPr="0060162A">
        <w:rPr>
          <w:rStyle w:val="Char3"/>
          <w:rtl/>
          <w:lang w:bidi="fa-IR"/>
        </w:rPr>
        <w:t xml:space="preserve">دند گفت: </w:t>
      </w:r>
      <w:r>
        <w:rPr>
          <w:rFonts w:cs="Traditional Arabic"/>
          <w:b/>
          <w:rtl/>
          <w:lang w:bidi="fa-IR"/>
        </w:rPr>
        <w:t>﴿</w:t>
      </w:r>
      <w:r w:rsidR="00F944D0" w:rsidRPr="00F944D0">
        <w:rPr>
          <w:rStyle w:val="Char9"/>
          <w:rFonts w:hint="eastAsia"/>
          <w:rtl/>
        </w:rPr>
        <w:t>رَو</w:t>
      </w:r>
      <w:r w:rsidR="00F944D0" w:rsidRPr="00F944D0">
        <w:rPr>
          <w:rStyle w:val="Char9"/>
          <w:rFonts w:hint="cs"/>
          <w:rtl/>
        </w:rPr>
        <w:t>ۡ</w:t>
      </w:r>
      <w:r w:rsidR="00F944D0" w:rsidRPr="00F944D0">
        <w:rPr>
          <w:rStyle w:val="Char9"/>
          <w:rFonts w:hint="eastAsia"/>
          <w:rtl/>
        </w:rPr>
        <w:t>ح</w:t>
      </w:r>
      <w:r w:rsidR="00F944D0" w:rsidRPr="00F944D0">
        <w:rPr>
          <w:rStyle w:val="Char9"/>
          <w:rFonts w:hint="cs"/>
          <w:rtl/>
        </w:rPr>
        <w:t>ٞ</w:t>
      </w:r>
      <w:r>
        <w:rPr>
          <w:rFonts w:cs="Traditional Arabic"/>
          <w:b/>
          <w:rtl/>
          <w:lang w:bidi="fa-IR"/>
        </w:rPr>
        <w:t>﴾</w:t>
      </w:r>
      <w:r w:rsidRPr="0060162A">
        <w:rPr>
          <w:rStyle w:val="Char3"/>
          <w:rtl/>
          <w:lang w:bidi="fa-IR"/>
        </w:rPr>
        <w:t xml:space="preserve"> </w:t>
      </w:r>
      <w:r w:rsidR="005B21A3">
        <w:rPr>
          <w:rStyle w:val="Char3"/>
          <w:rtl/>
          <w:lang w:bidi="fa-IR"/>
        </w:rPr>
        <w:t>ی</w:t>
      </w:r>
      <w:r w:rsidRPr="0060162A">
        <w:rPr>
          <w:rStyle w:val="Char3"/>
          <w:rtl/>
          <w:lang w:bidi="fa-IR"/>
        </w:rPr>
        <w:t>عن</w:t>
      </w:r>
      <w:r w:rsidR="005B21A3">
        <w:rPr>
          <w:rStyle w:val="Char3"/>
          <w:rtl/>
          <w:lang w:bidi="fa-IR"/>
        </w:rPr>
        <w:t>ی</w:t>
      </w:r>
      <w:r w:rsidRPr="0060162A">
        <w:rPr>
          <w:rStyle w:val="Char3"/>
          <w:rtl/>
          <w:lang w:bidi="fa-IR"/>
        </w:rPr>
        <w:t xml:space="preserve"> نظر به وجه الله، </w:t>
      </w:r>
      <w:r>
        <w:rPr>
          <w:rFonts w:cs="Traditional Arabic"/>
          <w:b/>
          <w:rtl/>
          <w:lang w:bidi="fa-IR"/>
        </w:rPr>
        <w:t>﴿</w:t>
      </w:r>
      <w:r w:rsidR="00F944D0" w:rsidRPr="00F944D0">
        <w:rPr>
          <w:rStyle w:val="Char9"/>
          <w:rFonts w:hint="eastAsia"/>
          <w:rtl/>
        </w:rPr>
        <w:t>رَي</w:t>
      </w:r>
      <w:r w:rsidR="00F944D0" w:rsidRPr="00F944D0">
        <w:rPr>
          <w:rStyle w:val="Char9"/>
          <w:rFonts w:hint="cs"/>
          <w:rtl/>
        </w:rPr>
        <w:t>ۡ</w:t>
      </w:r>
      <w:r w:rsidR="00F944D0" w:rsidRPr="00F944D0">
        <w:rPr>
          <w:rStyle w:val="Char9"/>
          <w:rFonts w:hint="eastAsia"/>
          <w:rtl/>
        </w:rPr>
        <w:t>حَان</w:t>
      </w:r>
      <w:r w:rsidR="00F944D0" w:rsidRPr="00F944D0">
        <w:rPr>
          <w:rStyle w:val="Char9"/>
          <w:rFonts w:hint="cs"/>
          <w:rtl/>
        </w:rPr>
        <w:t>ٞ</w:t>
      </w:r>
      <w:r>
        <w:rPr>
          <w:rFonts w:cs="Traditional Arabic"/>
          <w:b/>
          <w:rtl/>
          <w:lang w:bidi="fa-IR"/>
        </w:rPr>
        <w:t>﴾</w:t>
      </w:r>
      <w:r w:rsidR="00F944D0">
        <w:rPr>
          <w:rStyle w:val="Char3"/>
          <w:rFonts w:hint="cs"/>
          <w:rtl/>
          <w:lang w:bidi="fa-IR"/>
        </w:rPr>
        <w:t xml:space="preserve"> </w:t>
      </w:r>
      <w:r w:rsidR="005B21A3">
        <w:rPr>
          <w:rStyle w:val="Char3"/>
          <w:rtl/>
          <w:lang w:bidi="fa-IR"/>
        </w:rPr>
        <w:t>ی</w:t>
      </w:r>
      <w:r w:rsidRPr="0060162A">
        <w:rPr>
          <w:rStyle w:val="Char3"/>
          <w:rtl/>
          <w:lang w:bidi="fa-IR"/>
        </w:rPr>
        <w:t>عن</w:t>
      </w:r>
      <w:r w:rsidR="005B21A3">
        <w:rPr>
          <w:rStyle w:val="Char3"/>
          <w:rtl/>
          <w:lang w:bidi="fa-IR"/>
        </w:rPr>
        <w:t>ی</w:t>
      </w:r>
      <w:r w:rsidRPr="0060162A">
        <w:rPr>
          <w:rStyle w:val="Char3"/>
          <w:rtl/>
          <w:lang w:bidi="fa-IR"/>
        </w:rPr>
        <w:t xml:space="preserve"> استماع كلام الله، و </w:t>
      </w:r>
      <w:r>
        <w:rPr>
          <w:rFonts w:cs="Traditional Arabic"/>
          <w:b/>
          <w:rtl/>
          <w:lang w:bidi="fa-IR"/>
        </w:rPr>
        <w:t>﴿</w:t>
      </w:r>
      <w:r w:rsidR="00F944D0" w:rsidRPr="00F944D0">
        <w:rPr>
          <w:rStyle w:val="Char9"/>
          <w:rFonts w:hint="eastAsia"/>
          <w:rtl/>
        </w:rPr>
        <w:t>جَنَّتُ</w:t>
      </w:r>
      <w:r w:rsidR="00F944D0" w:rsidRPr="00F944D0">
        <w:rPr>
          <w:rStyle w:val="Char9"/>
          <w:rtl/>
        </w:rPr>
        <w:t xml:space="preserve"> </w:t>
      </w:r>
      <w:r w:rsidR="00F944D0" w:rsidRPr="00F944D0">
        <w:rPr>
          <w:rStyle w:val="Char9"/>
          <w:rFonts w:hint="eastAsia"/>
          <w:rtl/>
        </w:rPr>
        <w:t>نَعِيم</w:t>
      </w:r>
      <w:r w:rsidR="00F944D0" w:rsidRPr="00F944D0">
        <w:rPr>
          <w:rStyle w:val="Char9"/>
          <w:rFonts w:hint="cs"/>
          <w:rtl/>
        </w:rPr>
        <w:t>ٖ</w:t>
      </w:r>
      <w:r>
        <w:rPr>
          <w:rFonts w:cs="Traditional Arabic"/>
          <w:b/>
          <w:rtl/>
          <w:lang w:bidi="fa-IR"/>
        </w:rPr>
        <w:t>﴾</w:t>
      </w:r>
      <w:r w:rsidRPr="0060162A">
        <w:rPr>
          <w:rStyle w:val="Char3"/>
          <w:rtl/>
          <w:lang w:bidi="fa-IR"/>
        </w:rPr>
        <w:t xml:space="preserve"> </w:t>
      </w:r>
      <w:r w:rsidR="005B21A3">
        <w:rPr>
          <w:rStyle w:val="Char3"/>
          <w:rtl/>
          <w:lang w:bidi="fa-IR"/>
        </w:rPr>
        <w:t>ی</w:t>
      </w:r>
      <w:r w:rsidRPr="0060162A">
        <w:rPr>
          <w:rStyle w:val="Char3"/>
          <w:rtl/>
          <w:lang w:bidi="fa-IR"/>
        </w:rPr>
        <w:t>عن</w:t>
      </w:r>
      <w:r w:rsidR="005B21A3">
        <w:rPr>
          <w:rStyle w:val="Char3"/>
          <w:rtl/>
          <w:lang w:bidi="fa-IR"/>
        </w:rPr>
        <w:t>ی</w:t>
      </w:r>
      <w:r w:rsidRPr="0060162A">
        <w:rPr>
          <w:rStyle w:val="Char3"/>
          <w:rtl/>
          <w:lang w:bidi="fa-IR"/>
        </w:rPr>
        <w:t xml:space="preserve"> در آن حجاب</w:t>
      </w:r>
      <w:r w:rsidR="005B21A3">
        <w:rPr>
          <w:rStyle w:val="Char3"/>
          <w:rtl/>
          <w:lang w:bidi="fa-IR"/>
        </w:rPr>
        <w:t>ی</w:t>
      </w:r>
      <w:r w:rsidRPr="0060162A">
        <w:rPr>
          <w:rStyle w:val="Char3"/>
          <w:rtl/>
          <w:lang w:bidi="fa-IR"/>
        </w:rPr>
        <w:t xml:space="preserve"> ب</w:t>
      </w:r>
      <w:r w:rsidR="005B21A3">
        <w:rPr>
          <w:rStyle w:val="Char3"/>
          <w:rtl/>
          <w:lang w:bidi="fa-IR"/>
        </w:rPr>
        <w:t>ی</w:t>
      </w:r>
      <w:r w:rsidRPr="0060162A">
        <w:rPr>
          <w:rStyle w:val="Char3"/>
          <w:rtl/>
          <w:lang w:bidi="fa-IR"/>
        </w:rPr>
        <w:t>ن بنده و خدا ن</w:t>
      </w:r>
      <w:r w:rsidR="005B21A3">
        <w:rPr>
          <w:rStyle w:val="Char3"/>
          <w:rtl/>
          <w:lang w:bidi="fa-IR"/>
        </w:rPr>
        <w:t>ی</w:t>
      </w:r>
      <w:r w:rsidRPr="0060162A">
        <w:rPr>
          <w:rStyle w:val="Char3"/>
          <w:rtl/>
          <w:lang w:bidi="fa-IR"/>
        </w:rPr>
        <w:t>ست. و ا</w:t>
      </w:r>
      <w:r w:rsidR="005B21A3">
        <w:rPr>
          <w:rStyle w:val="Char3"/>
          <w:rtl/>
          <w:lang w:bidi="fa-IR"/>
        </w:rPr>
        <w:t>ی</w:t>
      </w:r>
      <w:r w:rsidRPr="0060162A">
        <w:rPr>
          <w:rStyle w:val="Char3"/>
          <w:rtl/>
          <w:lang w:bidi="fa-IR"/>
        </w:rPr>
        <w:t xml:space="preserve">ن همه خلاف قول مفسران است. </w:t>
      </w:r>
    </w:p>
    <w:p w:rsidR="009C6881" w:rsidRPr="0060162A" w:rsidRDefault="009C6881" w:rsidP="00526AAC">
      <w:pPr>
        <w:spacing w:line="250" w:lineRule="auto"/>
        <w:ind w:firstLine="284"/>
        <w:jc w:val="both"/>
        <w:rPr>
          <w:rStyle w:val="Char3"/>
          <w:rtl/>
          <w:lang w:bidi="fa-IR"/>
        </w:rPr>
      </w:pPr>
      <w:r w:rsidRPr="0060162A">
        <w:rPr>
          <w:rStyle w:val="Char3"/>
          <w:rtl/>
          <w:lang w:bidi="fa-IR"/>
        </w:rPr>
        <w:t>ابوعبدالرحمن سلم</w:t>
      </w:r>
      <w:r w:rsidR="005B21A3">
        <w:rPr>
          <w:rStyle w:val="Char3"/>
          <w:rtl/>
          <w:lang w:bidi="fa-IR"/>
        </w:rPr>
        <w:t>ی</w:t>
      </w:r>
      <w:r w:rsidRPr="0060162A">
        <w:rPr>
          <w:rStyle w:val="Char3"/>
          <w:rtl/>
          <w:lang w:bidi="fa-IR"/>
        </w:rPr>
        <w:t xml:space="preserve"> تفس</w:t>
      </w:r>
      <w:r w:rsidR="005B21A3">
        <w:rPr>
          <w:rStyle w:val="Char3"/>
          <w:rtl/>
          <w:lang w:bidi="fa-IR"/>
        </w:rPr>
        <w:t>ی</w:t>
      </w:r>
      <w:r w:rsidRPr="0060162A">
        <w:rPr>
          <w:rStyle w:val="Char3"/>
          <w:rtl/>
          <w:lang w:bidi="fa-IR"/>
        </w:rPr>
        <w:t>ر</w:t>
      </w:r>
      <w:r w:rsidR="005B21A3">
        <w:rPr>
          <w:rStyle w:val="Char3"/>
          <w:rtl/>
          <w:lang w:bidi="fa-IR"/>
        </w:rPr>
        <w:t>ی</w:t>
      </w:r>
      <w:r w:rsidRPr="0060162A">
        <w:rPr>
          <w:rStyle w:val="Char3"/>
          <w:rtl/>
          <w:lang w:bidi="fa-IR"/>
        </w:rPr>
        <w:t xml:space="preserve"> در دو مجلد گرد آورده كه ب</w:t>
      </w:r>
      <w:r w:rsidR="005B21A3">
        <w:rPr>
          <w:rStyle w:val="Char3"/>
          <w:rtl/>
          <w:lang w:bidi="fa-IR"/>
        </w:rPr>
        <w:t>ی</w:t>
      </w:r>
      <w:r w:rsidRPr="0060162A">
        <w:rPr>
          <w:rStyle w:val="Char3"/>
          <w:rtl/>
          <w:lang w:bidi="fa-IR"/>
        </w:rPr>
        <w:t>شتر هذ</w:t>
      </w:r>
      <w:r w:rsidR="005B21A3">
        <w:rPr>
          <w:rStyle w:val="Char3"/>
          <w:rtl/>
          <w:lang w:bidi="fa-IR"/>
        </w:rPr>
        <w:t>ی</w:t>
      </w:r>
      <w:r w:rsidRPr="0060162A">
        <w:rPr>
          <w:rStyle w:val="Char3"/>
          <w:rtl/>
          <w:lang w:bidi="fa-IR"/>
        </w:rPr>
        <w:t>ان است مثلا در وجه تسم</w:t>
      </w:r>
      <w:r w:rsidR="005B21A3">
        <w:rPr>
          <w:rStyle w:val="Char3"/>
          <w:rtl/>
          <w:lang w:bidi="fa-IR"/>
        </w:rPr>
        <w:t>ی</w:t>
      </w:r>
      <w:r w:rsidR="009C63F6">
        <w:rPr>
          <w:rStyle w:val="Char3"/>
          <w:rtl/>
          <w:lang w:bidi="fa-IR"/>
        </w:rPr>
        <w:t>ه</w:t>
      </w:r>
      <w:r w:rsidRPr="0060162A">
        <w:rPr>
          <w:rStyle w:val="Char3"/>
          <w:rtl/>
          <w:lang w:bidi="fa-IR"/>
        </w:rPr>
        <w:t xml:space="preserve"> </w:t>
      </w:r>
      <w:r w:rsidRPr="00993959">
        <w:rPr>
          <w:rStyle w:val="Char3"/>
          <w:rtl/>
          <w:lang w:bidi="fa-IR"/>
        </w:rPr>
        <w:t>فاتحة الكتاب</w:t>
      </w:r>
      <w:r w:rsidRPr="0060162A">
        <w:rPr>
          <w:rStyle w:val="Char3"/>
          <w:rtl/>
          <w:lang w:bidi="fa-IR"/>
        </w:rPr>
        <w:t xml:space="preserve"> از قول صوف</w:t>
      </w:r>
      <w:r w:rsidR="005B21A3">
        <w:rPr>
          <w:rStyle w:val="Char3"/>
          <w:rtl/>
          <w:lang w:bidi="fa-IR"/>
        </w:rPr>
        <w:t>ی</w:t>
      </w:r>
      <w:r w:rsidRPr="0060162A">
        <w:rPr>
          <w:rStyle w:val="Char3"/>
          <w:rtl/>
          <w:lang w:bidi="fa-IR"/>
        </w:rPr>
        <w:t>ه آورده است: «برا</w:t>
      </w:r>
      <w:r w:rsidR="005B21A3">
        <w:rPr>
          <w:rStyle w:val="Char3"/>
          <w:rtl/>
          <w:lang w:bidi="fa-IR"/>
        </w:rPr>
        <w:t>ی</w:t>
      </w:r>
      <w:r w:rsidRPr="0060162A">
        <w:rPr>
          <w:rStyle w:val="Char3"/>
          <w:rtl/>
          <w:lang w:bidi="fa-IR"/>
        </w:rPr>
        <w:t xml:space="preserve"> آن فاتح نام</w:t>
      </w:r>
      <w:r w:rsidR="005B21A3">
        <w:rPr>
          <w:rStyle w:val="Char3"/>
          <w:rtl/>
          <w:lang w:bidi="fa-IR"/>
        </w:rPr>
        <w:t>ی</w:t>
      </w:r>
      <w:r w:rsidRPr="0060162A">
        <w:rPr>
          <w:rStyle w:val="Char3"/>
          <w:rtl/>
          <w:lang w:bidi="fa-IR"/>
        </w:rPr>
        <w:t>ده شد كه اول خطاب خداوند است به پ</w:t>
      </w:r>
      <w:r w:rsidR="005B21A3">
        <w:rPr>
          <w:rStyle w:val="Char3"/>
          <w:rtl/>
          <w:lang w:bidi="fa-IR"/>
        </w:rPr>
        <w:t>ی</w:t>
      </w:r>
      <w:r w:rsidRPr="0060162A">
        <w:rPr>
          <w:rStyle w:val="Char3"/>
          <w:rtl/>
          <w:lang w:bidi="fa-IR"/>
        </w:rPr>
        <w:t xml:space="preserve">غمبر </w:t>
      </w:r>
      <w:r w:rsidR="00526AAC">
        <w:rPr>
          <w:rStyle w:val="Char3"/>
          <w:lang w:bidi="fa-IR"/>
        </w:rPr>
        <w:sym w:font="AGA Arabesque" w:char="F072"/>
      </w:r>
      <w:r w:rsidRPr="0060162A">
        <w:rPr>
          <w:rStyle w:val="Char3"/>
          <w:rtl/>
          <w:lang w:bidi="fa-IR"/>
        </w:rPr>
        <w:t>» حال آنكه به اتفاق مفسران، «فاتحه» اول</w:t>
      </w:r>
      <w:r w:rsidR="005B21A3">
        <w:rPr>
          <w:rStyle w:val="Char3"/>
          <w:rtl/>
          <w:lang w:bidi="fa-IR"/>
        </w:rPr>
        <w:t>ی</w:t>
      </w:r>
      <w:r w:rsidRPr="0060162A">
        <w:rPr>
          <w:rStyle w:val="Char3"/>
          <w:rtl/>
          <w:lang w:bidi="fa-IR"/>
        </w:rPr>
        <w:t>ن سوره ن</w:t>
      </w:r>
      <w:r w:rsidR="005B21A3">
        <w:rPr>
          <w:rStyle w:val="Char3"/>
          <w:rtl/>
          <w:lang w:bidi="fa-IR"/>
        </w:rPr>
        <w:t>ی</w:t>
      </w:r>
      <w:r w:rsidRPr="0060162A">
        <w:rPr>
          <w:rStyle w:val="Char3"/>
          <w:rtl/>
          <w:lang w:bidi="fa-IR"/>
        </w:rPr>
        <w:t>ست كه نازل شده همو در معن</w:t>
      </w:r>
      <w:r w:rsidR="005B21A3">
        <w:rPr>
          <w:rStyle w:val="Char3"/>
          <w:rtl/>
          <w:lang w:bidi="fa-IR"/>
        </w:rPr>
        <w:t>ی</w:t>
      </w:r>
      <w:r w:rsidRPr="0060162A">
        <w:rPr>
          <w:rStyle w:val="Char3"/>
          <w:rtl/>
          <w:lang w:bidi="fa-IR"/>
        </w:rPr>
        <w:t xml:space="preserve"> «آم</w:t>
      </w:r>
      <w:r w:rsidR="005B21A3">
        <w:rPr>
          <w:rStyle w:val="Char3"/>
          <w:rtl/>
          <w:lang w:bidi="fa-IR"/>
        </w:rPr>
        <w:t>ی</w:t>
      </w:r>
      <w:r w:rsidRPr="0060162A">
        <w:rPr>
          <w:rStyle w:val="Char3"/>
          <w:rtl/>
          <w:lang w:bidi="fa-IR"/>
        </w:rPr>
        <w:t>ن» گو</w:t>
      </w:r>
      <w:r w:rsidR="005B21A3">
        <w:rPr>
          <w:rStyle w:val="Char3"/>
          <w:rtl/>
          <w:lang w:bidi="fa-IR"/>
        </w:rPr>
        <w:t>ی</w:t>
      </w:r>
      <w:r w:rsidRPr="0060162A">
        <w:rPr>
          <w:rStyle w:val="Char3"/>
          <w:rtl/>
          <w:lang w:bidi="fa-IR"/>
        </w:rPr>
        <w:t xml:space="preserve">د: </w:t>
      </w:r>
      <w:r w:rsidR="005B21A3">
        <w:rPr>
          <w:rStyle w:val="Char3"/>
          <w:rtl/>
          <w:lang w:bidi="fa-IR"/>
        </w:rPr>
        <w:t>ی</w:t>
      </w:r>
      <w:r w:rsidRPr="0060162A">
        <w:rPr>
          <w:rStyle w:val="Char3"/>
          <w:rtl/>
          <w:lang w:bidi="fa-IR"/>
        </w:rPr>
        <w:t>عن</w:t>
      </w:r>
      <w:r w:rsidR="005B21A3">
        <w:rPr>
          <w:rStyle w:val="Char3"/>
          <w:rtl/>
          <w:lang w:bidi="fa-IR"/>
        </w:rPr>
        <w:t>ی</w:t>
      </w:r>
      <w:r w:rsidRPr="0060162A">
        <w:rPr>
          <w:rStyle w:val="Char3"/>
          <w:rtl/>
          <w:lang w:bidi="fa-IR"/>
        </w:rPr>
        <w:t xml:space="preserve"> «قاصد</w:t>
      </w:r>
      <w:r w:rsidR="005B21A3">
        <w:rPr>
          <w:rStyle w:val="Char3"/>
          <w:rtl/>
          <w:lang w:bidi="fa-IR"/>
        </w:rPr>
        <w:t>ی</w:t>
      </w:r>
      <w:r w:rsidRPr="0060162A">
        <w:rPr>
          <w:rStyle w:val="Char3"/>
          <w:rtl/>
          <w:lang w:bidi="fa-IR"/>
        </w:rPr>
        <w:t>ن» حال آنكه «م</w:t>
      </w:r>
      <w:r w:rsidR="005B21A3">
        <w:rPr>
          <w:rStyle w:val="Char3"/>
          <w:rtl/>
          <w:lang w:bidi="fa-IR"/>
        </w:rPr>
        <w:t>ی</w:t>
      </w:r>
      <w:r w:rsidRPr="0060162A">
        <w:rPr>
          <w:rStyle w:val="Char3"/>
          <w:rtl/>
          <w:lang w:bidi="fa-IR"/>
        </w:rPr>
        <w:t>م» در كلم</w:t>
      </w:r>
      <w:r w:rsidR="009C63F6">
        <w:rPr>
          <w:rStyle w:val="Char3"/>
          <w:rtl/>
          <w:lang w:bidi="fa-IR"/>
        </w:rPr>
        <w:t>ه</w:t>
      </w:r>
      <w:r w:rsidRPr="0060162A">
        <w:rPr>
          <w:rStyle w:val="Char3"/>
          <w:rtl/>
          <w:lang w:bidi="fa-IR"/>
        </w:rPr>
        <w:t xml:space="preserve"> «آم</w:t>
      </w:r>
      <w:r w:rsidR="005B21A3">
        <w:rPr>
          <w:rStyle w:val="Char3"/>
          <w:rtl/>
          <w:lang w:bidi="fa-IR"/>
        </w:rPr>
        <w:t>ی</w:t>
      </w:r>
      <w:r w:rsidRPr="0060162A">
        <w:rPr>
          <w:rStyle w:val="Char3"/>
          <w:rtl/>
          <w:lang w:bidi="fa-IR"/>
        </w:rPr>
        <w:t>ن» مخفف است نه مشدّد، و ا</w:t>
      </w:r>
      <w:r w:rsidR="005B21A3">
        <w:rPr>
          <w:rStyle w:val="Char3"/>
          <w:rtl/>
          <w:lang w:bidi="fa-IR"/>
        </w:rPr>
        <w:t>ی</w:t>
      </w:r>
      <w:r w:rsidRPr="0060162A">
        <w:rPr>
          <w:rStyle w:val="Char3"/>
          <w:rtl/>
          <w:lang w:bidi="fa-IR"/>
        </w:rPr>
        <w:t>ن اشتباه زشت</w:t>
      </w:r>
      <w:r w:rsidR="005B21A3">
        <w:rPr>
          <w:rStyle w:val="Char3"/>
          <w:rtl/>
          <w:lang w:bidi="fa-IR"/>
        </w:rPr>
        <w:t>ی</w:t>
      </w:r>
      <w:r w:rsidRPr="0060162A">
        <w:rPr>
          <w:rStyle w:val="Char3"/>
          <w:rtl/>
          <w:lang w:bidi="fa-IR"/>
        </w:rPr>
        <w:t xml:space="preserve"> است. </w:t>
      </w:r>
    </w:p>
    <w:p w:rsidR="009C6881" w:rsidRPr="0060162A" w:rsidRDefault="009C6881" w:rsidP="00BB6737">
      <w:pPr>
        <w:ind w:firstLine="284"/>
        <w:jc w:val="both"/>
        <w:rPr>
          <w:rStyle w:val="Char3"/>
          <w:rtl/>
          <w:lang w:bidi="fa-IR"/>
        </w:rPr>
      </w:pPr>
      <w:r w:rsidRPr="0060162A">
        <w:rPr>
          <w:rStyle w:val="Char3"/>
          <w:rtl/>
          <w:lang w:bidi="fa-IR"/>
        </w:rPr>
        <w:t>و در تفس</w:t>
      </w:r>
      <w:r w:rsidR="005B21A3">
        <w:rPr>
          <w:rStyle w:val="Char3"/>
          <w:rtl/>
          <w:lang w:bidi="fa-IR"/>
        </w:rPr>
        <w:t>ی</w:t>
      </w:r>
      <w:r w:rsidRPr="0060162A">
        <w:rPr>
          <w:rStyle w:val="Char3"/>
          <w:rtl/>
          <w:lang w:bidi="fa-IR"/>
        </w:rPr>
        <w:t xml:space="preserve">ر </w:t>
      </w:r>
      <w:r>
        <w:rPr>
          <w:rFonts w:cs="Traditional Arabic"/>
          <w:b/>
          <w:rtl/>
          <w:lang w:bidi="fa-IR"/>
        </w:rPr>
        <w:t>﴿</w:t>
      </w:r>
      <w:r w:rsidR="00BB6737" w:rsidRPr="00BB6737">
        <w:rPr>
          <w:rStyle w:val="Char9"/>
          <w:rFonts w:hint="eastAsia"/>
          <w:rtl/>
        </w:rPr>
        <w:t>وَإِن</w:t>
      </w:r>
      <w:r w:rsidR="00BB6737" w:rsidRPr="00BB6737">
        <w:rPr>
          <w:rStyle w:val="Char9"/>
          <w:rtl/>
        </w:rPr>
        <w:t xml:space="preserve"> </w:t>
      </w:r>
      <w:r w:rsidR="00BB6737" w:rsidRPr="00BB6737">
        <w:rPr>
          <w:rStyle w:val="Char9"/>
          <w:rFonts w:hint="eastAsia"/>
          <w:rtl/>
        </w:rPr>
        <w:t>يَأ</w:t>
      </w:r>
      <w:r w:rsidR="00BB6737" w:rsidRPr="00BB6737">
        <w:rPr>
          <w:rStyle w:val="Char9"/>
          <w:rFonts w:hint="cs"/>
          <w:rtl/>
        </w:rPr>
        <w:t>ۡ</w:t>
      </w:r>
      <w:r w:rsidR="00BB6737" w:rsidRPr="00BB6737">
        <w:rPr>
          <w:rStyle w:val="Char9"/>
          <w:rFonts w:hint="eastAsia"/>
          <w:rtl/>
        </w:rPr>
        <w:t>تُوكُم</w:t>
      </w:r>
      <w:r w:rsidR="00BB6737" w:rsidRPr="00BB6737">
        <w:rPr>
          <w:rStyle w:val="Char9"/>
          <w:rFonts w:hint="cs"/>
          <w:rtl/>
        </w:rPr>
        <w:t>ۡ</w:t>
      </w:r>
      <w:r w:rsidR="00BB6737" w:rsidRPr="00BB6737">
        <w:rPr>
          <w:rStyle w:val="Char9"/>
          <w:rtl/>
        </w:rPr>
        <w:t xml:space="preserve"> </w:t>
      </w:r>
      <w:r w:rsidR="00BB6737" w:rsidRPr="00BB6737">
        <w:rPr>
          <w:rStyle w:val="Char9"/>
          <w:rFonts w:hint="eastAsia"/>
          <w:rtl/>
        </w:rPr>
        <w:t>أُسَ</w:t>
      </w:r>
      <w:r w:rsidR="00BB6737" w:rsidRPr="00BB6737">
        <w:rPr>
          <w:rStyle w:val="Char9"/>
          <w:rFonts w:hint="cs"/>
          <w:rtl/>
        </w:rPr>
        <w:t>ٰ</w:t>
      </w:r>
      <w:r w:rsidR="00BB6737" w:rsidRPr="00BB6737">
        <w:rPr>
          <w:rStyle w:val="Char9"/>
          <w:rFonts w:hint="eastAsia"/>
          <w:rtl/>
        </w:rPr>
        <w:t>رَى</w:t>
      </w:r>
      <w:r w:rsidR="00BB6737" w:rsidRPr="00BB6737">
        <w:rPr>
          <w:rStyle w:val="Char9"/>
          <w:rFonts w:hint="cs"/>
          <w:rtl/>
        </w:rPr>
        <w:t>ٰ</w:t>
      </w:r>
      <w:r w:rsidR="00BB6737" w:rsidRPr="00BB6737">
        <w:rPr>
          <w:rStyle w:val="Char9"/>
          <w:rtl/>
        </w:rPr>
        <w:t xml:space="preserve"> </w:t>
      </w:r>
      <w:r w:rsidR="00BB6737" w:rsidRPr="00BB6737">
        <w:rPr>
          <w:rStyle w:val="Char9"/>
          <w:rFonts w:hint="eastAsia"/>
          <w:rtl/>
        </w:rPr>
        <w:t>تُفَ</w:t>
      </w:r>
      <w:r w:rsidR="00BB6737" w:rsidRPr="00BB6737">
        <w:rPr>
          <w:rStyle w:val="Char9"/>
          <w:rFonts w:hint="cs"/>
          <w:rtl/>
        </w:rPr>
        <w:t>ٰ</w:t>
      </w:r>
      <w:r w:rsidR="00BB6737" w:rsidRPr="00BB6737">
        <w:rPr>
          <w:rStyle w:val="Char9"/>
          <w:rFonts w:hint="eastAsia"/>
          <w:rtl/>
        </w:rPr>
        <w:t>دُوهُم</w:t>
      </w:r>
      <w:r w:rsidR="00BB6737" w:rsidRPr="00BB6737">
        <w:rPr>
          <w:rStyle w:val="Char9"/>
          <w:rFonts w:hint="cs"/>
          <w:rtl/>
        </w:rPr>
        <w:t>ۡ</w:t>
      </w:r>
      <w:r>
        <w:rPr>
          <w:rFonts w:cs="Traditional Arabic"/>
          <w:b/>
          <w:rtl/>
          <w:lang w:bidi="fa-IR"/>
        </w:rPr>
        <w:t>﴾</w:t>
      </w:r>
      <w:r w:rsidRPr="0060162A">
        <w:rPr>
          <w:rStyle w:val="Char3"/>
          <w:rtl/>
          <w:lang w:bidi="fa-IR"/>
        </w:rPr>
        <w:t xml:space="preserve"> </w:t>
      </w:r>
      <w:r w:rsidR="005B21A3" w:rsidRPr="005B21A3">
        <w:rPr>
          <w:rStyle w:val="Char5"/>
          <w:rtl/>
          <w:lang w:bidi="fa-IR"/>
        </w:rPr>
        <w:t>[</w:t>
      </w:r>
      <w:r w:rsidR="00BB6737">
        <w:rPr>
          <w:rStyle w:val="Char5"/>
          <w:rFonts w:hint="cs"/>
          <w:rtl/>
          <w:lang w:bidi="fa-IR"/>
        </w:rPr>
        <w:t>البقرة: 85</w:t>
      </w:r>
      <w:r w:rsidR="005B21A3" w:rsidRPr="005B21A3">
        <w:rPr>
          <w:rStyle w:val="Char5"/>
          <w:rtl/>
          <w:lang w:bidi="fa-IR"/>
        </w:rPr>
        <w:t>]</w:t>
      </w:r>
      <w:r w:rsidRPr="00BB6737">
        <w:rPr>
          <w:rStyle w:val="Char3"/>
          <w:vertAlign w:val="superscript"/>
          <w:rtl/>
          <w:lang w:bidi="fa-IR"/>
        </w:rPr>
        <w:footnoteReference w:id="169"/>
      </w:r>
      <w:r w:rsidR="00BB6737">
        <w:rPr>
          <w:rStyle w:val="Char3"/>
          <w:rFonts w:hint="cs"/>
          <w:rtl/>
          <w:lang w:bidi="fa-IR"/>
        </w:rPr>
        <w:t>.</w:t>
      </w:r>
      <w:r w:rsidRPr="0060162A">
        <w:rPr>
          <w:rStyle w:val="Char3"/>
          <w:rtl/>
          <w:lang w:bidi="fa-IR"/>
        </w:rPr>
        <w:t xml:space="preserve"> از قول ابوعثمان </w:t>
      </w:r>
      <w:r>
        <w:rPr>
          <w:rFonts w:cs="Traditional Arabic"/>
          <w:b/>
          <w:rtl/>
          <w:lang w:bidi="fa-IR"/>
        </w:rPr>
        <w:t>﴿</w:t>
      </w:r>
      <w:r w:rsidR="00BB6737" w:rsidRPr="00BB6737">
        <w:rPr>
          <w:rStyle w:val="Char9"/>
          <w:rFonts w:hint="eastAsia"/>
          <w:rtl/>
        </w:rPr>
        <w:t>أُسَ</w:t>
      </w:r>
      <w:r w:rsidR="00BB6737" w:rsidRPr="00BB6737">
        <w:rPr>
          <w:rStyle w:val="Char9"/>
          <w:rFonts w:hint="cs"/>
          <w:rtl/>
        </w:rPr>
        <w:t>ٰ</w:t>
      </w:r>
      <w:r w:rsidR="00BB6737" w:rsidRPr="00BB6737">
        <w:rPr>
          <w:rStyle w:val="Char9"/>
          <w:rFonts w:hint="eastAsia"/>
          <w:rtl/>
        </w:rPr>
        <w:t>رَى</w:t>
      </w:r>
      <w:r w:rsidR="00BB6737" w:rsidRPr="00BB6737">
        <w:rPr>
          <w:rStyle w:val="Char9"/>
          <w:rFonts w:hint="cs"/>
          <w:rtl/>
        </w:rPr>
        <w:t>ٰ</w:t>
      </w:r>
      <w:r>
        <w:rPr>
          <w:rFonts w:cs="Traditional Arabic"/>
          <w:b/>
          <w:rtl/>
          <w:lang w:bidi="fa-IR"/>
        </w:rPr>
        <w:t>﴾</w:t>
      </w:r>
      <w:r w:rsidRPr="0060162A">
        <w:rPr>
          <w:rStyle w:val="Char3"/>
          <w:rtl/>
          <w:lang w:bidi="fa-IR"/>
        </w:rPr>
        <w:t xml:space="preserve"> را به معن</w:t>
      </w:r>
      <w:r w:rsidR="005B21A3">
        <w:rPr>
          <w:rStyle w:val="Char3"/>
          <w:rtl/>
          <w:lang w:bidi="fa-IR"/>
        </w:rPr>
        <w:t>ی</w:t>
      </w:r>
      <w:r w:rsidRPr="0060162A">
        <w:rPr>
          <w:rStyle w:val="Char3"/>
          <w:rtl/>
          <w:lang w:bidi="fa-IR"/>
        </w:rPr>
        <w:t xml:space="preserve"> «غرق در گناهان» معن</w:t>
      </w:r>
      <w:r w:rsidR="005B21A3">
        <w:rPr>
          <w:rStyle w:val="Char3"/>
          <w:rtl/>
          <w:lang w:bidi="fa-IR"/>
        </w:rPr>
        <w:t>ی</w:t>
      </w:r>
      <w:r w:rsidRPr="0060162A">
        <w:rPr>
          <w:rStyle w:val="Char3"/>
          <w:rtl/>
          <w:lang w:bidi="fa-IR"/>
        </w:rPr>
        <w:t xml:space="preserve"> كرده و از قول واسط</w:t>
      </w:r>
      <w:r w:rsidR="005B21A3">
        <w:rPr>
          <w:rStyle w:val="Char3"/>
          <w:rtl/>
          <w:lang w:bidi="fa-IR"/>
        </w:rPr>
        <w:t>ی</w:t>
      </w:r>
      <w:r w:rsidRPr="0060162A">
        <w:rPr>
          <w:rStyle w:val="Char3"/>
          <w:rtl/>
          <w:lang w:bidi="fa-IR"/>
        </w:rPr>
        <w:t xml:space="preserve"> «غرق در رؤ</w:t>
      </w:r>
      <w:r w:rsidR="005B21A3">
        <w:rPr>
          <w:rStyle w:val="Char3"/>
          <w:rtl/>
          <w:lang w:bidi="fa-IR"/>
        </w:rPr>
        <w:t>ی</w:t>
      </w:r>
      <w:r w:rsidRPr="0060162A">
        <w:rPr>
          <w:rStyle w:val="Char3"/>
          <w:rtl/>
          <w:lang w:bidi="fa-IR"/>
        </w:rPr>
        <w:t>ت افعال خو</w:t>
      </w:r>
      <w:r w:rsidR="005B21A3">
        <w:rPr>
          <w:rStyle w:val="Char3"/>
          <w:rtl/>
          <w:lang w:bidi="fa-IR"/>
        </w:rPr>
        <w:t>ی</w:t>
      </w:r>
      <w:r w:rsidRPr="0060162A">
        <w:rPr>
          <w:rStyle w:val="Char3"/>
          <w:rtl/>
          <w:lang w:bidi="fa-IR"/>
        </w:rPr>
        <w:t>ش»؛ واز قول جن</w:t>
      </w:r>
      <w:r w:rsidR="005B21A3">
        <w:rPr>
          <w:rStyle w:val="Char3"/>
          <w:rtl/>
          <w:lang w:bidi="fa-IR"/>
        </w:rPr>
        <w:t>ی</w:t>
      </w:r>
      <w:r w:rsidRPr="0060162A">
        <w:rPr>
          <w:rStyle w:val="Char3"/>
          <w:rtl/>
          <w:lang w:bidi="fa-IR"/>
        </w:rPr>
        <w:t>د آورده است كه قطع تعلقات، فد</w:t>
      </w:r>
      <w:r w:rsidR="005B21A3">
        <w:rPr>
          <w:rStyle w:val="Char3"/>
          <w:rtl/>
          <w:lang w:bidi="fa-IR"/>
        </w:rPr>
        <w:t>ی</w:t>
      </w:r>
      <w:r w:rsidR="009C63F6">
        <w:rPr>
          <w:rStyle w:val="Char3"/>
          <w:rtl/>
          <w:lang w:bidi="fa-IR"/>
        </w:rPr>
        <w:t>ه</w:t>
      </w:r>
      <w:r w:rsidRPr="0060162A">
        <w:rPr>
          <w:rStyle w:val="Char3"/>
          <w:rtl/>
          <w:lang w:bidi="fa-IR"/>
        </w:rPr>
        <w:t xml:space="preserve"> اسارت در دن</w:t>
      </w:r>
      <w:r w:rsidR="005B21A3">
        <w:rPr>
          <w:rStyle w:val="Char3"/>
          <w:rtl/>
          <w:lang w:bidi="fa-IR"/>
        </w:rPr>
        <w:t>ی</w:t>
      </w:r>
      <w:r w:rsidRPr="0060162A">
        <w:rPr>
          <w:rStyle w:val="Char3"/>
          <w:rtl/>
          <w:lang w:bidi="fa-IR"/>
        </w:rPr>
        <w:t>و</w:t>
      </w:r>
      <w:r w:rsidR="005B21A3">
        <w:rPr>
          <w:rStyle w:val="Char3"/>
          <w:rtl/>
          <w:lang w:bidi="fa-IR"/>
        </w:rPr>
        <w:t>ی</w:t>
      </w:r>
      <w:r w:rsidRPr="0060162A">
        <w:rPr>
          <w:rStyle w:val="Char3"/>
          <w:rtl/>
          <w:lang w:bidi="fa-IR"/>
        </w:rPr>
        <w:t>ات است، و بد</w:t>
      </w:r>
      <w:r w:rsidR="005B21A3">
        <w:rPr>
          <w:rStyle w:val="Char3"/>
          <w:rtl/>
          <w:lang w:bidi="fa-IR"/>
        </w:rPr>
        <w:t>ی</w:t>
      </w:r>
      <w:r w:rsidRPr="0060162A">
        <w:rPr>
          <w:rStyle w:val="Char3"/>
          <w:rtl/>
          <w:lang w:bidi="fa-IR"/>
        </w:rPr>
        <w:t>ن گونه معن</w:t>
      </w:r>
      <w:r w:rsidR="005B21A3">
        <w:rPr>
          <w:rStyle w:val="Char3"/>
          <w:rtl/>
          <w:lang w:bidi="fa-IR"/>
        </w:rPr>
        <w:t>ی</w:t>
      </w:r>
      <w:r w:rsidRPr="0060162A">
        <w:rPr>
          <w:rStyle w:val="Char3"/>
          <w:rtl/>
          <w:lang w:bidi="fa-IR"/>
        </w:rPr>
        <w:t xml:space="preserve"> آ</w:t>
      </w:r>
      <w:r w:rsidR="005B21A3">
        <w:rPr>
          <w:rStyle w:val="Char3"/>
          <w:rtl/>
          <w:lang w:bidi="fa-IR"/>
        </w:rPr>
        <w:t>ی</w:t>
      </w:r>
      <w:r w:rsidRPr="0060162A">
        <w:rPr>
          <w:rStyle w:val="Char3"/>
          <w:rtl/>
          <w:lang w:bidi="fa-IR"/>
        </w:rPr>
        <w:t>ه را كه در طعن بر بن</w:t>
      </w:r>
      <w:r w:rsidR="005B21A3">
        <w:rPr>
          <w:rStyle w:val="Char3"/>
          <w:rtl/>
          <w:lang w:bidi="fa-IR"/>
        </w:rPr>
        <w:t>ی</w:t>
      </w:r>
      <w:r w:rsidRPr="0060162A">
        <w:rPr>
          <w:rStyle w:val="Char3"/>
          <w:rtl/>
          <w:lang w:bidi="fa-IR"/>
        </w:rPr>
        <w:t xml:space="preserve"> اسرائ</w:t>
      </w:r>
      <w:r w:rsidR="005B21A3">
        <w:rPr>
          <w:rStyle w:val="Char3"/>
          <w:rtl/>
          <w:lang w:bidi="fa-IR"/>
        </w:rPr>
        <w:t>ی</w:t>
      </w:r>
      <w:r w:rsidRPr="0060162A">
        <w:rPr>
          <w:rStyle w:val="Char3"/>
          <w:rtl/>
          <w:lang w:bidi="fa-IR"/>
        </w:rPr>
        <w:t xml:space="preserve">ل است از ذمّ به مدح نقل كرده است. </w:t>
      </w:r>
    </w:p>
    <w:p w:rsidR="009C6881" w:rsidRPr="0060162A" w:rsidRDefault="009C6881" w:rsidP="00BB6737">
      <w:pPr>
        <w:ind w:firstLine="284"/>
        <w:jc w:val="both"/>
        <w:rPr>
          <w:rStyle w:val="Char3"/>
          <w:rtl/>
          <w:lang w:bidi="fa-IR"/>
        </w:rPr>
      </w:pPr>
      <w:r w:rsidRPr="0060162A">
        <w:rPr>
          <w:rStyle w:val="Char3"/>
          <w:rtl/>
          <w:lang w:bidi="fa-IR"/>
        </w:rPr>
        <w:t>محمد بن عل</w:t>
      </w:r>
      <w:r w:rsidR="005B21A3">
        <w:rPr>
          <w:rStyle w:val="Char3"/>
          <w:rtl/>
          <w:lang w:bidi="fa-IR"/>
        </w:rPr>
        <w:t>ی</w:t>
      </w:r>
      <w:r w:rsidRPr="0060162A">
        <w:rPr>
          <w:rStyle w:val="Char3"/>
          <w:rtl/>
          <w:lang w:bidi="fa-IR"/>
        </w:rPr>
        <w:t xml:space="preserve"> گو</w:t>
      </w:r>
      <w:r w:rsidR="005B21A3">
        <w:rPr>
          <w:rStyle w:val="Char3"/>
          <w:rtl/>
          <w:lang w:bidi="fa-IR"/>
        </w:rPr>
        <w:t>ی</w:t>
      </w:r>
      <w:r w:rsidRPr="0060162A">
        <w:rPr>
          <w:rStyle w:val="Char3"/>
          <w:rtl/>
          <w:lang w:bidi="fa-IR"/>
        </w:rPr>
        <w:t xml:space="preserve">د: </w:t>
      </w:r>
      <w:r>
        <w:rPr>
          <w:rFonts w:cs="Traditional Arabic"/>
          <w:b/>
          <w:rtl/>
          <w:lang w:bidi="fa-IR"/>
        </w:rPr>
        <w:t>﴿</w:t>
      </w:r>
      <w:r w:rsidR="00BB6737" w:rsidRPr="00BB6737">
        <w:rPr>
          <w:rStyle w:val="Char9"/>
          <w:rFonts w:hint="eastAsia"/>
          <w:rtl/>
        </w:rPr>
        <w:t>يُحِبُّ</w:t>
      </w:r>
      <w:r w:rsidR="00BB6737" w:rsidRPr="00BB6737">
        <w:rPr>
          <w:rStyle w:val="Char9"/>
          <w:rtl/>
        </w:rPr>
        <w:t xml:space="preserve"> </w:t>
      </w:r>
      <w:r w:rsidR="00BB6737" w:rsidRPr="00BB6737">
        <w:rPr>
          <w:rStyle w:val="Char9"/>
          <w:rFonts w:hint="cs"/>
          <w:rtl/>
        </w:rPr>
        <w:t>ٱ</w:t>
      </w:r>
      <w:r w:rsidR="00BB6737" w:rsidRPr="00BB6737">
        <w:rPr>
          <w:rStyle w:val="Char9"/>
          <w:rFonts w:hint="eastAsia"/>
          <w:rtl/>
        </w:rPr>
        <w:t>لتَّوَّ</w:t>
      </w:r>
      <w:r w:rsidR="00BB6737" w:rsidRPr="00BB6737">
        <w:rPr>
          <w:rStyle w:val="Char9"/>
          <w:rFonts w:hint="cs"/>
          <w:rtl/>
        </w:rPr>
        <w:t>ٰ</w:t>
      </w:r>
      <w:r w:rsidR="00BB6737" w:rsidRPr="00BB6737">
        <w:rPr>
          <w:rStyle w:val="Char9"/>
          <w:rFonts w:hint="eastAsia"/>
          <w:rtl/>
        </w:rPr>
        <w:t>بِينَ</w:t>
      </w:r>
      <w:r>
        <w:rPr>
          <w:rFonts w:cs="Traditional Arabic"/>
          <w:b/>
          <w:rtl/>
          <w:lang w:bidi="fa-IR"/>
        </w:rPr>
        <w:t>﴾</w:t>
      </w:r>
      <w:r w:rsidRPr="0060162A">
        <w:rPr>
          <w:rStyle w:val="Char3"/>
          <w:rtl/>
          <w:lang w:bidi="fa-IR"/>
        </w:rPr>
        <w:t xml:space="preserve"> </w:t>
      </w:r>
      <w:r w:rsidR="005B21A3" w:rsidRPr="005B21A3">
        <w:rPr>
          <w:rStyle w:val="Char5"/>
          <w:rtl/>
          <w:lang w:bidi="fa-IR"/>
        </w:rPr>
        <w:t>[</w:t>
      </w:r>
      <w:r w:rsidR="00BB6737">
        <w:rPr>
          <w:rStyle w:val="Char5"/>
          <w:rFonts w:hint="cs"/>
          <w:rtl/>
          <w:lang w:bidi="fa-IR"/>
        </w:rPr>
        <w:t>البقرة: 222</w:t>
      </w:r>
      <w:r w:rsidR="005B21A3" w:rsidRPr="005B21A3">
        <w:rPr>
          <w:rStyle w:val="Char5"/>
          <w:rtl/>
          <w:lang w:bidi="fa-IR"/>
        </w:rPr>
        <w:t>]</w:t>
      </w:r>
      <w:r w:rsidRPr="00BB6737">
        <w:rPr>
          <w:rStyle w:val="Char3"/>
          <w:vertAlign w:val="superscript"/>
          <w:rtl/>
          <w:lang w:bidi="fa-IR"/>
        </w:rPr>
        <w:footnoteReference w:id="170"/>
      </w:r>
      <w:r w:rsidR="00BB6737">
        <w:rPr>
          <w:rStyle w:val="Char3"/>
          <w:rFonts w:hint="cs"/>
          <w:rtl/>
          <w:lang w:bidi="fa-IR"/>
        </w:rPr>
        <w:t>.</w:t>
      </w:r>
      <w:r w:rsidRPr="0060162A">
        <w:rPr>
          <w:rStyle w:val="Char3"/>
          <w:rtl/>
          <w:lang w:bidi="fa-IR"/>
        </w:rPr>
        <w:t xml:space="preserve"> </w:t>
      </w:r>
      <w:r w:rsidR="005B21A3">
        <w:rPr>
          <w:rStyle w:val="Char3"/>
          <w:rtl/>
          <w:lang w:bidi="fa-IR"/>
        </w:rPr>
        <w:t>ی</w:t>
      </w:r>
      <w:r w:rsidRPr="0060162A">
        <w:rPr>
          <w:rStyle w:val="Char3"/>
          <w:rtl/>
          <w:lang w:bidi="fa-IR"/>
        </w:rPr>
        <w:t>عن</w:t>
      </w:r>
      <w:r w:rsidR="005B21A3">
        <w:rPr>
          <w:rStyle w:val="Char3"/>
          <w:rtl/>
          <w:lang w:bidi="fa-IR"/>
        </w:rPr>
        <w:t>ی</w:t>
      </w:r>
      <w:r w:rsidRPr="0060162A">
        <w:rPr>
          <w:rStyle w:val="Char3"/>
          <w:rtl/>
          <w:lang w:bidi="fa-IR"/>
        </w:rPr>
        <w:t xml:space="preserve"> خدا آنان را كه از توبه، توبه كردند دوست</w:t>
      </w:r>
      <w:r w:rsidR="00101A36">
        <w:rPr>
          <w:rStyle w:val="Char3"/>
          <w:rtl/>
          <w:lang w:bidi="fa-IR"/>
        </w:rPr>
        <w:t xml:space="preserve"> می‌</w:t>
      </w:r>
      <w:r w:rsidRPr="0060162A">
        <w:rPr>
          <w:rStyle w:val="Char3"/>
          <w:rtl/>
          <w:lang w:bidi="fa-IR"/>
        </w:rPr>
        <w:t xml:space="preserve">دارد! و </w:t>
      </w:r>
      <w:r>
        <w:rPr>
          <w:rFonts w:cs="Traditional Arabic"/>
          <w:b/>
          <w:rtl/>
          <w:lang w:bidi="fa-IR"/>
        </w:rPr>
        <w:t>﴿</w:t>
      </w:r>
      <w:r w:rsidR="00BB6737" w:rsidRPr="00BB6737">
        <w:rPr>
          <w:rStyle w:val="Char9"/>
          <w:rFonts w:hint="eastAsia"/>
          <w:rtl/>
        </w:rPr>
        <w:t>يَق</w:t>
      </w:r>
      <w:r w:rsidR="00BB6737" w:rsidRPr="00BB6737">
        <w:rPr>
          <w:rStyle w:val="Char9"/>
          <w:rFonts w:hint="cs"/>
          <w:rtl/>
        </w:rPr>
        <w:t>ۡ</w:t>
      </w:r>
      <w:r w:rsidR="00BB6737" w:rsidRPr="00BB6737">
        <w:rPr>
          <w:rStyle w:val="Char9"/>
          <w:rFonts w:hint="eastAsia"/>
          <w:rtl/>
        </w:rPr>
        <w:t>بِضُ</w:t>
      </w:r>
      <w:r w:rsidR="00BB6737" w:rsidRPr="00BB6737">
        <w:rPr>
          <w:rStyle w:val="Char9"/>
          <w:rtl/>
        </w:rPr>
        <w:t xml:space="preserve"> </w:t>
      </w:r>
      <w:r w:rsidR="00BB6737" w:rsidRPr="00BB6737">
        <w:rPr>
          <w:rStyle w:val="Char9"/>
          <w:rFonts w:hint="eastAsia"/>
          <w:rtl/>
        </w:rPr>
        <w:t>وَيَب</w:t>
      </w:r>
      <w:r w:rsidR="00BB6737" w:rsidRPr="00BB6737">
        <w:rPr>
          <w:rStyle w:val="Char9"/>
          <w:rFonts w:hint="cs"/>
          <w:rtl/>
        </w:rPr>
        <w:t>ۡ</w:t>
      </w:r>
      <w:r w:rsidR="00BB6737" w:rsidRPr="00BB6737">
        <w:rPr>
          <w:rStyle w:val="Char9"/>
          <w:rFonts w:hint="eastAsia"/>
          <w:rtl/>
        </w:rPr>
        <w:t>ص</w:t>
      </w:r>
      <w:r w:rsidR="00BB6737" w:rsidRPr="00BB6737">
        <w:rPr>
          <w:rStyle w:val="Char9"/>
          <w:rFonts w:hint="cs"/>
          <w:rtl/>
        </w:rPr>
        <w:t>ۜ</w:t>
      </w:r>
      <w:r w:rsidR="00BB6737" w:rsidRPr="00BB6737">
        <w:rPr>
          <w:rStyle w:val="Char9"/>
          <w:rFonts w:hint="eastAsia"/>
          <w:rtl/>
        </w:rPr>
        <w:t>ُطُ</w:t>
      </w:r>
      <w:r>
        <w:rPr>
          <w:rFonts w:cs="Traditional Arabic"/>
          <w:b/>
          <w:rtl/>
          <w:lang w:bidi="fa-IR"/>
        </w:rPr>
        <w:t>﴾</w:t>
      </w:r>
      <w:r w:rsidRPr="0060162A">
        <w:rPr>
          <w:rStyle w:val="Char3"/>
          <w:rtl/>
          <w:lang w:bidi="fa-IR"/>
        </w:rPr>
        <w:t xml:space="preserve"> </w:t>
      </w:r>
      <w:r w:rsidR="005B21A3" w:rsidRPr="005B21A3">
        <w:rPr>
          <w:rStyle w:val="Char5"/>
          <w:rtl/>
          <w:lang w:bidi="fa-IR"/>
        </w:rPr>
        <w:t>[</w:t>
      </w:r>
      <w:r w:rsidR="00BB6737">
        <w:rPr>
          <w:rStyle w:val="Char5"/>
          <w:rFonts w:hint="cs"/>
          <w:rtl/>
          <w:lang w:bidi="fa-IR"/>
        </w:rPr>
        <w:t>البقرة: 245</w:t>
      </w:r>
      <w:r w:rsidR="005B21A3" w:rsidRPr="005B21A3">
        <w:rPr>
          <w:rStyle w:val="Char5"/>
          <w:rtl/>
          <w:lang w:bidi="fa-IR"/>
        </w:rPr>
        <w:t>]</w:t>
      </w:r>
      <w:r w:rsidRPr="00BB6737">
        <w:rPr>
          <w:rStyle w:val="Char3"/>
          <w:vertAlign w:val="superscript"/>
          <w:rtl/>
          <w:lang w:bidi="fa-IR"/>
        </w:rPr>
        <w:footnoteReference w:id="171"/>
      </w:r>
      <w:r w:rsidR="00BB6737">
        <w:rPr>
          <w:rStyle w:val="Char3"/>
          <w:rFonts w:hint="cs"/>
          <w:rtl/>
          <w:lang w:bidi="fa-IR"/>
        </w:rPr>
        <w:t>.</w:t>
      </w:r>
      <w:r w:rsidRPr="0060162A">
        <w:rPr>
          <w:rStyle w:val="Char3"/>
          <w:rtl/>
          <w:lang w:bidi="fa-IR"/>
        </w:rPr>
        <w:t xml:space="preserve"> را كه به معن</w:t>
      </w:r>
      <w:r w:rsidR="005B21A3">
        <w:rPr>
          <w:rStyle w:val="Char3"/>
          <w:rtl/>
          <w:lang w:bidi="fa-IR"/>
        </w:rPr>
        <w:t>ی</w:t>
      </w:r>
      <w:r w:rsidRPr="0060162A">
        <w:rPr>
          <w:rStyle w:val="Char3"/>
          <w:rtl/>
          <w:lang w:bidi="fa-IR"/>
        </w:rPr>
        <w:t xml:space="preserve"> وسعت بخش</w:t>
      </w:r>
      <w:r w:rsidR="005B21A3">
        <w:rPr>
          <w:rStyle w:val="Char3"/>
          <w:rtl/>
          <w:lang w:bidi="fa-IR"/>
        </w:rPr>
        <w:t>ی</w:t>
      </w:r>
      <w:r w:rsidRPr="0060162A">
        <w:rPr>
          <w:rStyle w:val="Char3"/>
          <w:rtl/>
          <w:lang w:bidi="fa-IR"/>
        </w:rPr>
        <w:t>دن و تنگ گرفتن در مال است چن</w:t>
      </w:r>
      <w:r w:rsidR="005B21A3">
        <w:rPr>
          <w:rStyle w:val="Char3"/>
          <w:rtl/>
          <w:lang w:bidi="fa-IR"/>
        </w:rPr>
        <w:t>ی</w:t>
      </w:r>
      <w:r w:rsidRPr="0060162A">
        <w:rPr>
          <w:rStyle w:val="Char3"/>
          <w:rtl/>
          <w:lang w:bidi="fa-IR"/>
        </w:rPr>
        <w:t>ن معن</w:t>
      </w:r>
      <w:r w:rsidR="005B21A3">
        <w:rPr>
          <w:rStyle w:val="Char3"/>
          <w:rtl/>
          <w:lang w:bidi="fa-IR"/>
        </w:rPr>
        <w:t>ی</w:t>
      </w:r>
      <w:r w:rsidRPr="0060162A">
        <w:rPr>
          <w:rStyle w:val="Char3"/>
          <w:rtl/>
          <w:lang w:bidi="fa-IR"/>
        </w:rPr>
        <w:t xml:space="preserve"> كرده: </w:t>
      </w:r>
      <w:r w:rsidR="00BB6737">
        <w:rPr>
          <w:rStyle w:val="Char3"/>
          <w:rFonts w:cs="Traditional Arabic" w:hint="cs"/>
          <w:rtl/>
          <w:lang w:bidi="fa-IR"/>
        </w:rPr>
        <w:t>«</w:t>
      </w:r>
      <w:r w:rsidR="005B21A3" w:rsidRPr="00BB6737">
        <w:rPr>
          <w:rStyle w:val="Char1"/>
          <w:rtl/>
        </w:rPr>
        <w:t>ی</w:t>
      </w:r>
      <w:r w:rsidRPr="00BB6737">
        <w:rPr>
          <w:rStyle w:val="Char1"/>
          <w:rtl/>
        </w:rPr>
        <w:t>قبض</w:t>
      </w:r>
      <w:r w:rsidR="00BB6737">
        <w:rPr>
          <w:rStyle w:val="Char1"/>
          <w:rFonts w:hint="cs"/>
          <w:rtl/>
        </w:rPr>
        <w:t>ك</w:t>
      </w:r>
      <w:r w:rsidR="005B21A3" w:rsidRPr="00BB6737">
        <w:rPr>
          <w:rStyle w:val="Char1"/>
          <w:rtl/>
        </w:rPr>
        <w:t xml:space="preserve"> </w:t>
      </w:r>
      <w:r w:rsidRPr="00BB6737">
        <w:rPr>
          <w:rStyle w:val="Char1"/>
          <w:rtl/>
        </w:rPr>
        <w:t>بإ</w:t>
      </w:r>
      <w:r w:rsidR="005B21A3" w:rsidRPr="00BB6737">
        <w:rPr>
          <w:rStyle w:val="Char1"/>
          <w:rtl/>
        </w:rPr>
        <w:t>ی</w:t>
      </w:r>
      <w:r w:rsidRPr="00BB6737">
        <w:rPr>
          <w:rStyle w:val="Char1"/>
          <w:rtl/>
        </w:rPr>
        <w:t>اه و</w:t>
      </w:r>
      <w:r w:rsidR="005B21A3" w:rsidRPr="00BB6737">
        <w:rPr>
          <w:rStyle w:val="Char1"/>
          <w:rtl/>
        </w:rPr>
        <w:t>ی</w:t>
      </w:r>
      <w:r w:rsidRPr="00BB6737">
        <w:rPr>
          <w:rStyle w:val="Char1"/>
          <w:rtl/>
        </w:rPr>
        <w:t>بسط</w:t>
      </w:r>
      <w:r w:rsidR="00BB6737">
        <w:rPr>
          <w:rStyle w:val="Char1"/>
          <w:rFonts w:hint="cs"/>
          <w:rtl/>
        </w:rPr>
        <w:t>ك</w:t>
      </w:r>
      <w:r w:rsidR="005B21A3" w:rsidRPr="00BB6737">
        <w:rPr>
          <w:rStyle w:val="Char1"/>
          <w:rtl/>
        </w:rPr>
        <w:t xml:space="preserve"> </w:t>
      </w:r>
      <w:r w:rsidRPr="00BB6737">
        <w:rPr>
          <w:rStyle w:val="Char1"/>
          <w:rtl/>
        </w:rPr>
        <w:t>لإ</w:t>
      </w:r>
      <w:r w:rsidR="005B21A3" w:rsidRPr="00BB6737">
        <w:rPr>
          <w:rStyle w:val="Char1"/>
          <w:rtl/>
        </w:rPr>
        <w:t>ی</w:t>
      </w:r>
      <w:r w:rsidRPr="00BB6737">
        <w:rPr>
          <w:rStyle w:val="Char1"/>
          <w:rtl/>
        </w:rPr>
        <w:t>اه</w:t>
      </w:r>
      <w:r w:rsidR="00BB6737">
        <w:rPr>
          <w:rStyle w:val="Char3"/>
          <w:rFonts w:cs="Traditional Arabic" w:hint="cs"/>
          <w:rtl/>
          <w:lang w:bidi="fa-IR"/>
        </w:rPr>
        <w:t>»</w:t>
      </w:r>
      <w:r w:rsidRPr="0060162A">
        <w:rPr>
          <w:rStyle w:val="Char3"/>
          <w:rtl/>
          <w:lang w:bidi="fa-IR"/>
        </w:rPr>
        <w:t xml:space="preserve">. و </w:t>
      </w:r>
      <w:r>
        <w:rPr>
          <w:rFonts w:cs="Traditional Arabic"/>
          <w:b/>
          <w:rtl/>
          <w:lang w:bidi="fa-IR"/>
        </w:rPr>
        <w:t>﴿</w:t>
      </w:r>
      <w:r w:rsidR="00BB6737" w:rsidRPr="00BB6737">
        <w:rPr>
          <w:rStyle w:val="Char9"/>
          <w:rFonts w:hint="eastAsia"/>
          <w:rtl/>
        </w:rPr>
        <w:t>وَمَن</w:t>
      </w:r>
      <w:r w:rsidR="00BB6737" w:rsidRPr="00BB6737">
        <w:rPr>
          <w:rStyle w:val="Char9"/>
          <w:rtl/>
        </w:rPr>
        <w:t xml:space="preserve"> </w:t>
      </w:r>
      <w:r w:rsidR="00BB6737" w:rsidRPr="00BB6737">
        <w:rPr>
          <w:rStyle w:val="Char9"/>
          <w:rFonts w:hint="eastAsia"/>
          <w:rtl/>
        </w:rPr>
        <w:t>دَخَلَهُ</w:t>
      </w:r>
      <w:r w:rsidR="00BB6737" w:rsidRPr="00BB6737">
        <w:rPr>
          <w:rStyle w:val="Char9"/>
          <w:rFonts w:hint="cs"/>
          <w:rtl/>
        </w:rPr>
        <w:t>ۥ</w:t>
      </w:r>
      <w:r w:rsidR="00BB6737" w:rsidRPr="00BB6737">
        <w:rPr>
          <w:rStyle w:val="Char9"/>
          <w:rtl/>
        </w:rPr>
        <w:t xml:space="preserve"> </w:t>
      </w:r>
      <w:r w:rsidR="00BB6737" w:rsidRPr="00BB6737">
        <w:rPr>
          <w:rStyle w:val="Char9"/>
          <w:rFonts w:hint="eastAsia"/>
          <w:rtl/>
        </w:rPr>
        <w:t>كَانَ</w:t>
      </w:r>
      <w:r w:rsidR="00BB6737" w:rsidRPr="00BB6737">
        <w:rPr>
          <w:rStyle w:val="Char9"/>
          <w:rtl/>
        </w:rPr>
        <w:t xml:space="preserve"> </w:t>
      </w:r>
      <w:r w:rsidR="00BB6737" w:rsidRPr="00BB6737">
        <w:rPr>
          <w:rStyle w:val="Char9"/>
          <w:rFonts w:hint="eastAsia"/>
          <w:rtl/>
        </w:rPr>
        <w:t>ءَامِن</w:t>
      </w:r>
      <w:r w:rsidR="00BB6737" w:rsidRPr="00BB6737">
        <w:rPr>
          <w:rStyle w:val="Char9"/>
          <w:rFonts w:hint="cs"/>
          <w:rtl/>
        </w:rPr>
        <w:t>ٗ</w:t>
      </w:r>
      <w:r w:rsidR="00BB6737" w:rsidRPr="00BB6737">
        <w:rPr>
          <w:rStyle w:val="Char9"/>
          <w:rFonts w:hint="eastAsia"/>
          <w:rtl/>
        </w:rPr>
        <w:t>ا</w:t>
      </w:r>
      <w:r w:rsidR="00BB6737" w:rsidRPr="00BB6737">
        <w:rPr>
          <w:rStyle w:val="Char9"/>
          <w:rFonts w:hint="cs"/>
          <w:rtl/>
        </w:rPr>
        <w:t>ۗ</w:t>
      </w:r>
      <w:r>
        <w:rPr>
          <w:rFonts w:cs="Traditional Arabic"/>
          <w:b/>
          <w:rtl/>
          <w:lang w:bidi="fa-IR"/>
        </w:rPr>
        <w:t>﴾</w:t>
      </w:r>
      <w:r w:rsidRPr="0060162A">
        <w:rPr>
          <w:rStyle w:val="Char3"/>
          <w:rtl/>
          <w:lang w:bidi="fa-IR"/>
        </w:rPr>
        <w:t xml:space="preserve"> </w:t>
      </w:r>
      <w:r w:rsidR="005B21A3" w:rsidRPr="005B21A3">
        <w:rPr>
          <w:rStyle w:val="Char5"/>
          <w:rtl/>
          <w:lang w:bidi="fa-IR"/>
        </w:rPr>
        <w:t>[</w:t>
      </w:r>
      <w:r w:rsidR="00BB6737">
        <w:rPr>
          <w:rStyle w:val="Char5"/>
          <w:rFonts w:hint="cs"/>
          <w:rtl/>
          <w:lang w:bidi="fa-IR"/>
        </w:rPr>
        <w:t>النساء: 36</w:t>
      </w:r>
      <w:r w:rsidR="005B21A3" w:rsidRPr="005B21A3">
        <w:rPr>
          <w:rStyle w:val="Char5"/>
          <w:rtl/>
          <w:lang w:bidi="fa-IR"/>
        </w:rPr>
        <w:t>]</w:t>
      </w:r>
      <w:r w:rsidRPr="00BB6737">
        <w:rPr>
          <w:rStyle w:val="Char3"/>
          <w:vertAlign w:val="superscript"/>
          <w:rtl/>
          <w:lang w:bidi="fa-IR"/>
        </w:rPr>
        <w:footnoteReference w:id="172"/>
      </w:r>
      <w:r w:rsidR="00BB6737">
        <w:rPr>
          <w:rStyle w:val="Char3"/>
          <w:rFonts w:hint="cs"/>
          <w:rtl/>
          <w:lang w:bidi="fa-IR"/>
        </w:rPr>
        <w:t>.</w:t>
      </w:r>
      <w:r w:rsidRPr="0060162A">
        <w:rPr>
          <w:rStyle w:val="Char3"/>
          <w:rtl/>
          <w:lang w:bidi="fa-IR"/>
        </w:rPr>
        <w:t xml:space="preserve"> را كه دربار</w:t>
      </w:r>
      <w:r w:rsidR="009C63F6">
        <w:rPr>
          <w:rStyle w:val="Char3"/>
          <w:rtl/>
          <w:lang w:bidi="fa-IR"/>
        </w:rPr>
        <w:t>ه</w:t>
      </w:r>
      <w:r w:rsidRPr="0060162A">
        <w:rPr>
          <w:rStyle w:val="Char3"/>
          <w:rtl/>
          <w:lang w:bidi="fa-IR"/>
        </w:rPr>
        <w:t xml:space="preserve"> خان</w:t>
      </w:r>
      <w:r w:rsidR="009C63F6">
        <w:rPr>
          <w:rStyle w:val="Char3"/>
          <w:rtl/>
          <w:lang w:bidi="fa-IR"/>
        </w:rPr>
        <w:t>ه</w:t>
      </w:r>
      <w:r w:rsidRPr="0060162A">
        <w:rPr>
          <w:rStyle w:val="Char3"/>
          <w:rtl/>
          <w:lang w:bidi="fa-IR"/>
        </w:rPr>
        <w:t>‌ خداست و عبارت س</w:t>
      </w:r>
      <w:r w:rsidR="005B21A3">
        <w:rPr>
          <w:rStyle w:val="Char3"/>
          <w:rtl/>
          <w:lang w:bidi="fa-IR"/>
        </w:rPr>
        <w:t>ی</w:t>
      </w:r>
      <w:r w:rsidRPr="0060162A">
        <w:rPr>
          <w:rStyle w:val="Char3"/>
          <w:rtl/>
          <w:lang w:bidi="fa-IR"/>
        </w:rPr>
        <w:t>اق خبر دارد و معن</w:t>
      </w:r>
      <w:r w:rsidR="005B21A3">
        <w:rPr>
          <w:rStyle w:val="Char3"/>
          <w:rtl/>
          <w:lang w:bidi="fa-IR"/>
        </w:rPr>
        <w:t>ی</w:t>
      </w:r>
      <w:r w:rsidRPr="0060162A">
        <w:rPr>
          <w:rStyle w:val="Char3"/>
          <w:rtl/>
          <w:lang w:bidi="fa-IR"/>
        </w:rPr>
        <w:t xml:space="preserve"> امر؛ چن</w:t>
      </w:r>
      <w:r w:rsidR="005B21A3">
        <w:rPr>
          <w:rStyle w:val="Char3"/>
          <w:rtl/>
          <w:lang w:bidi="fa-IR"/>
        </w:rPr>
        <w:t>ی</w:t>
      </w:r>
      <w:r w:rsidRPr="0060162A">
        <w:rPr>
          <w:rStyle w:val="Char3"/>
          <w:rtl/>
          <w:lang w:bidi="fa-IR"/>
        </w:rPr>
        <w:t>ن معن</w:t>
      </w:r>
      <w:r w:rsidR="005B21A3">
        <w:rPr>
          <w:rStyle w:val="Char3"/>
          <w:rtl/>
          <w:lang w:bidi="fa-IR"/>
        </w:rPr>
        <w:t>ی</w:t>
      </w:r>
      <w:r w:rsidRPr="0060162A">
        <w:rPr>
          <w:rStyle w:val="Char3"/>
          <w:rtl/>
          <w:lang w:bidi="fa-IR"/>
        </w:rPr>
        <w:t xml:space="preserve"> كرده: هر كس وارد حرم شود از وسوس</w:t>
      </w:r>
      <w:r w:rsidR="009C63F6">
        <w:rPr>
          <w:rStyle w:val="Char3"/>
          <w:rtl/>
          <w:lang w:bidi="fa-IR"/>
        </w:rPr>
        <w:t>ه</w:t>
      </w:r>
      <w:r w:rsidRPr="0060162A">
        <w:rPr>
          <w:rStyle w:val="Char3"/>
          <w:rtl/>
          <w:lang w:bidi="fa-IR"/>
        </w:rPr>
        <w:t xml:space="preserve"> ش</w:t>
      </w:r>
      <w:r w:rsidR="005B21A3">
        <w:rPr>
          <w:rStyle w:val="Char3"/>
          <w:rtl/>
          <w:lang w:bidi="fa-IR"/>
        </w:rPr>
        <w:t>ی</w:t>
      </w:r>
      <w:r w:rsidRPr="0060162A">
        <w:rPr>
          <w:rStyle w:val="Char3"/>
          <w:rtl/>
          <w:lang w:bidi="fa-IR"/>
        </w:rPr>
        <w:t>طان و هواجس نفس در امان است! حال آنكه</w:t>
      </w:r>
      <w:r w:rsidR="00101A36">
        <w:rPr>
          <w:rStyle w:val="Char3"/>
          <w:rtl/>
          <w:lang w:bidi="fa-IR"/>
        </w:rPr>
        <w:t xml:space="preserve"> می‌</w:t>
      </w:r>
      <w:r w:rsidRPr="0060162A">
        <w:rPr>
          <w:rStyle w:val="Char3"/>
          <w:rtl/>
          <w:lang w:bidi="fa-IR"/>
        </w:rPr>
        <w:t>دان</w:t>
      </w:r>
      <w:r w:rsidR="005B21A3">
        <w:rPr>
          <w:rStyle w:val="Char3"/>
          <w:rtl/>
          <w:lang w:bidi="fa-IR"/>
        </w:rPr>
        <w:t>ی</w:t>
      </w:r>
      <w:r w:rsidRPr="0060162A">
        <w:rPr>
          <w:rStyle w:val="Char3"/>
          <w:rtl/>
          <w:lang w:bidi="fa-IR"/>
        </w:rPr>
        <w:t>م بسا كسان وارد حرم</w:t>
      </w:r>
      <w:r w:rsidR="00101A36">
        <w:rPr>
          <w:rStyle w:val="Char3"/>
          <w:rtl/>
          <w:lang w:bidi="fa-IR"/>
        </w:rPr>
        <w:t xml:space="preserve"> می‌</w:t>
      </w:r>
      <w:r w:rsidRPr="0060162A">
        <w:rPr>
          <w:rStyle w:val="Char3"/>
          <w:rtl/>
          <w:lang w:bidi="fa-IR"/>
        </w:rPr>
        <w:t xml:space="preserve">شوند و غرق در وسوسه اند. </w:t>
      </w:r>
    </w:p>
    <w:p w:rsidR="009C6881" w:rsidRPr="0060162A" w:rsidRDefault="009C6881" w:rsidP="00BB6737">
      <w:pPr>
        <w:ind w:firstLine="284"/>
        <w:jc w:val="both"/>
        <w:rPr>
          <w:rStyle w:val="Char3"/>
          <w:rtl/>
          <w:lang w:bidi="fa-IR"/>
        </w:rPr>
      </w:pPr>
      <w:r w:rsidRPr="0060162A">
        <w:rPr>
          <w:rStyle w:val="Char3"/>
          <w:rtl/>
          <w:lang w:bidi="fa-IR"/>
        </w:rPr>
        <w:t>ابوتراب [ ظ: نخشب</w:t>
      </w:r>
      <w:r w:rsidR="005B21A3">
        <w:rPr>
          <w:rStyle w:val="Char3"/>
          <w:rtl/>
          <w:lang w:bidi="fa-IR"/>
        </w:rPr>
        <w:t>ی</w:t>
      </w:r>
      <w:r w:rsidRPr="0060162A">
        <w:rPr>
          <w:rStyle w:val="Char3"/>
          <w:rtl/>
          <w:lang w:bidi="fa-IR"/>
        </w:rPr>
        <w:t>]‌ كلم</w:t>
      </w:r>
      <w:r w:rsidR="009C63F6">
        <w:rPr>
          <w:rStyle w:val="Char3"/>
          <w:rtl/>
          <w:lang w:bidi="fa-IR"/>
        </w:rPr>
        <w:t>ه</w:t>
      </w:r>
      <w:r w:rsidRPr="0060162A">
        <w:rPr>
          <w:rStyle w:val="Char3"/>
          <w:rtl/>
          <w:lang w:bidi="fa-IR"/>
        </w:rPr>
        <w:t xml:space="preserve"> «كبائر» را در آ</w:t>
      </w:r>
      <w:r w:rsidR="005B21A3">
        <w:rPr>
          <w:rStyle w:val="Char3"/>
          <w:rtl/>
          <w:lang w:bidi="fa-IR"/>
        </w:rPr>
        <w:t>ی</w:t>
      </w:r>
      <w:r w:rsidR="009C63F6">
        <w:rPr>
          <w:rStyle w:val="Char3"/>
          <w:rtl/>
          <w:lang w:bidi="fa-IR"/>
        </w:rPr>
        <w:t>ه</w:t>
      </w:r>
      <w:r w:rsidRPr="0060162A">
        <w:rPr>
          <w:rStyle w:val="Char3"/>
          <w:rtl/>
          <w:lang w:bidi="fa-IR"/>
        </w:rPr>
        <w:t xml:space="preserve"> 31 سور</w:t>
      </w:r>
      <w:r w:rsidR="009C63F6">
        <w:rPr>
          <w:rStyle w:val="Char3"/>
          <w:rtl/>
          <w:lang w:bidi="fa-IR"/>
        </w:rPr>
        <w:t>ه</w:t>
      </w:r>
      <w:r w:rsidRPr="0060162A">
        <w:rPr>
          <w:rStyle w:val="Char3"/>
          <w:rtl/>
          <w:lang w:bidi="fa-IR"/>
        </w:rPr>
        <w:t xml:space="preserve"> نساء، به معن</w:t>
      </w:r>
      <w:r w:rsidR="005B21A3">
        <w:rPr>
          <w:rStyle w:val="Char3"/>
          <w:rtl/>
          <w:lang w:bidi="fa-IR"/>
        </w:rPr>
        <w:t>ی</w:t>
      </w:r>
      <w:r w:rsidRPr="0060162A">
        <w:rPr>
          <w:rStyle w:val="Char3"/>
          <w:rtl/>
          <w:lang w:bidi="fa-IR"/>
        </w:rPr>
        <w:t xml:space="preserve"> «دعاو</w:t>
      </w:r>
      <w:r w:rsidR="005B21A3">
        <w:rPr>
          <w:rStyle w:val="Char3"/>
          <w:rtl/>
          <w:lang w:bidi="fa-IR"/>
        </w:rPr>
        <w:t>ی</w:t>
      </w:r>
      <w:r w:rsidRPr="0060162A">
        <w:rPr>
          <w:rStyle w:val="Char3"/>
          <w:rtl/>
          <w:lang w:bidi="fa-IR"/>
        </w:rPr>
        <w:t xml:space="preserve"> فاسده» گرفته، و سهل بن عبدالله </w:t>
      </w:r>
      <w:r>
        <w:rPr>
          <w:rFonts w:cs="Traditional Arabic"/>
          <w:b/>
          <w:rtl/>
          <w:lang w:bidi="fa-IR"/>
        </w:rPr>
        <w:t>﴿</w:t>
      </w:r>
      <w:r w:rsidR="00BB6737" w:rsidRPr="00BB6737">
        <w:rPr>
          <w:rStyle w:val="Char9"/>
          <w:rFonts w:hint="eastAsia"/>
          <w:rtl/>
        </w:rPr>
        <w:t>وَ</w:t>
      </w:r>
      <w:r w:rsidR="00BB6737" w:rsidRPr="00BB6737">
        <w:rPr>
          <w:rStyle w:val="Char9"/>
          <w:rFonts w:hint="cs"/>
          <w:rtl/>
        </w:rPr>
        <w:t>ٱ</w:t>
      </w:r>
      <w:r w:rsidR="00BB6737" w:rsidRPr="00BB6737">
        <w:rPr>
          <w:rStyle w:val="Char9"/>
          <w:rFonts w:hint="eastAsia"/>
          <w:rtl/>
        </w:rPr>
        <w:t>ل</w:t>
      </w:r>
      <w:r w:rsidR="00BB6737" w:rsidRPr="00BB6737">
        <w:rPr>
          <w:rStyle w:val="Char9"/>
          <w:rFonts w:hint="cs"/>
          <w:rtl/>
        </w:rPr>
        <w:t>ۡ</w:t>
      </w:r>
      <w:r w:rsidR="00BB6737" w:rsidRPr="00BB6737">
        <w:rPr>
          <w:rStyle w:val="Char9"/>
          <w:rFonts w:hint="eastAsia"/>
          <w:rtl/>
        </w:rPr>
        <w:t>جَارِ</w:t>
      </w:r>
      <w:r w:rsidR="00BB6737" w:rsidRPr="00BB6737">
        <w:rPr>
          <w:rStyle w:val="Char9"/>
          <w:rtl/>
        </w:rPr>
        <w:t xml:space="preserve"> </w:t>
      </w:r>
      <w:r w:rsidR="00BB6737" w:rsidRPr="00BB6737">
        <w:rPr>
          <w:rStyle w:val="Char9"/>
          <w:rFonts w:hint="eastAsia"/>
          <w:rtl/>
        </w:rPr>
        <w:t>ذِي</w:t>
      </w:r>
      <w:r w:rsidR="00BB6737" w:rsidRPr="00BB6737">
        <w:rPr>
          <w:rStyle w:val="Char9"/>
          <w:rtl/>
        </w:rPr>
        <w:t xml:space="preserve"> </w:t>
      </w:r>
      <w:r w:rsidR="00BB6737" w:rsidRPr="00BB6737">
        <w:rPr>
          <w:rStyle w:val="Char9"/>
          <w:rFonts w:hint="cs"/>
          <w:rtl/>
        </w:rPr>
        <w:t>ٱ</w:t>
      </w:r>
      <w:r w:rsidR="00BB6737" w:rsidRPr="00BB6737">
        <w:rPr>
          <w:rStyle w:val="Char9"/>
          <w:rFonts w:hint="eastAsia"/>
          <w:rtl/>
        </w:rPr>
        <w:t>ل</w:t>
      </w:r>
      <w:r w:rsidR="00BB6737" w:rsidRPr="00BB6737">
        <w:rPr>
          <w:rStyle w:val="Char9"/>
          <w:rFonts w:hint="cs"/>
          <w:rtl/>
        </w:rPr>
        <w:t>ۡ</w:t>
      </w:r>
      <w:r w:rsidR="00BB6737" w:rsidRPr="00BB6737">
        <w:rPr>
          <w:rStyle w:val="Char9"/>
          <w:rFonts w:hint="eastAsia"/>
          <w:rtl/>
        </w:rPr>
        <w:t>قُر</w:t>
      </w:r>
      <w:r w:rsidR="00BB6737" w:rsidRPr="00BB6737">
        <w:rPr>
          <w:rStyle w:val="Char9"/>
          <w:rFonts w:hint="cs"/>
          <w:rtl/>
        </w:rPr>
        <w:t>ۡ</w:t>
      </w:r>
      <w:r w:rsidR="00BB6737" w:rsidRPr="00BB6737">
        <w:rPr>
          <w:rStyle w:val="Char9"/>
          <w:rFonts w:hint="eastAsia"/>
          <w:rtl/>
        </w:rPr>
        <w:t>بَى</w:t>
      </w:r>
      <w:r w:rsidR="00BB6737" w:rsidRPr="00BB6737">
        <w:rPr>
          <w:rStyle w:val="Char9"/>
          <w:rFonts w:hint="cs"/>
          <w:rtl/>
        </w:rPr>
        <w:t>ٰ</w:t>
      </w:r>
      <w:r>
        <w:rPr>
          <w:rFonts w:cs="Traditional Arabic"/>
          <w:b/>
          <w:rtl/>
          <w:lang w:bidi="fa-IR"/>
        </w:rPr>
        <w:t>﴾</w:t>
      </w:r>
      <w:r w:rsidRPr="0060162A">
        <w:rPr>
          <w:rStyle w:val="Char3"/>
          <w:rtl/>
          <w:lang w:bidi="fa-IR"/>
        </w:rPr>
        <w:t xml:space="preserve"> </w:t>
      </w:r>
      <w:r w:rsidR="005B21A3" w:rsidRPr="005B21A3">
        <w:rPr>
          <w:rStyle w:val="Char5"/>
          <w:rtl/>
          <w:lang w:bidi="fa-IR"/>
        </w:rPr>
        <w:t>[</w:t>
      </w:r>
      <w:r w:rsidR="00BB6737">
        <w:rPr>
          <w:rStyle w:val="Char5"/>
          <w:rFonts w:hint="cs"/>
          <w:rtl/>
          <w:lang w:bidi="fa-IR"/>
        </w:rPr>
        <w:t>النساء: 31</w:t>
      </w:r>
      <w:r w:rsidR="005B21A3" w:rsidRPr="005B21A3">
        <w:rPr>
          <w:rStyle w:val="Char5"/>
          <w:rtl/>
          <w:lang w:bidi="fa-IR"/>
        </w:rPr>
        <w:t>].</w:t>
      </w:r>
      <w:r w:rsidRPr="0060162A">
        <w:rPr>
          <w:rStyle w:val="Char3"/>
          <w:rtl/>
          <w:lang w:bidi="fa-IR"/>
        </w:rPr>
        <w:t xml:space="preserve"> به معنی «قلب» و </w:t>
      </w:r>
      <w:r>
        <w:rPr>
          <w:rFonts w:cs="Traditional Arabic"/>
          <w:b/>
          <w:rtl/>
          <w:lang w:bidi="fa-IR"/>
        </w:rPr>
        <w:t>﴿</w:t>
      </w:r>
      <w:r w:rsidR="00BB6737" w:rsidRPr="00BB6737">
        <w:rPr>
          <w:rStyle w:val="Char9"/>
          <w:rFonts w:hint="eastAsia"/>
          <w:rtl/>
        </w:rPr>
        <w:t>وَ</w:t>
      </w:r>
      <w:r w:rsidR="00BB6737" w:rsidRPr="00BB6737">
        <w:rPr>
          <w:rStyle w:val="Char9"/>
          <w:rFonts w:hint="cs"/>
          <w:rtl/>
        </w:rPr>
        <w:t>ٱ</w:t>
      </w:r>
      <w:r w:rsidR="00BB6737" w:rsidRPr="00BB6737">
        <w:rPr>
          <w:rStyle w:val="Char9"/>
          <w:rFonts w:hint="eastAsia"/>
          <w:rtl/>
        </w:rPr>
        <w:t>ل</w:t>
      </w:r>
      <w:r w:rsidR="00BB6737" w:rsidRPr="00BB6737">
        <w:rPr>
          <w:rStyle w:val="Char9"/>
          <w:rFonts w:hint="cs"/>
          <w:rtl/>
        </w:rPr>
        <w:t>ۡ</w:t>
      </w:r>
      <w:r w:rsidR="00BB6737" w:rsidRPr="00BB6737">
        <w:rPr>
          <w:rStyle w:val="Char9"/>
          <w:rFonts w:hint="eastAsia"/>
          <w:rtl/>
        </w:rPr>
        <w:t>جَارِ</w:t>
      </w:r>
      <w:r w:rsidR="00BB6737" w:rsidRPr="00BB6737">
        <w:rPr>
          <w:rStyle w:val="Char9"/>
          <w:rtl/>
        </w:rPr>
        <w:t xml:space="preserve"> </w:t>
      </w:r>
      <w:r w:rsidR="00BB6737" w:rsidRPr="00BB6737">
        <w:rPr>
          <w:rStyle w:val="Char9"/>
          <w:rFonts w:hint="cs"/>
          <w:rtl/>
        </w:rPr>
        <w:t>ٱ</w:t>
      </w:r>
      <w:r w:rsidR="00BB6737" w:rsidRPr="00BB6737">
        <w:rPr>
          <w:rStyle w:val="Char9"/>
          <w:rFonts w:hint="eastAsia"/>
          <w:rtl/>
        </w:rPr>
        <w:t>ل</w:t>
      </w:r>
      <w:r w:rsidR="00BB6737" w:rsidRPr="00BB6737">
        <w:rPr>
          <w:rStyle w:val="Char9"/>
          <w:rFonts w:hint="cs"/>
          <w:rtl/>
        </w:rPr>
        <w:t>ۡ</w:t>
      </w:r>
      <w:r w:rsidR="00BB6737" w:rsidRPr="00BB6737">
        <w:rPr>
          <w:rStyle w:val="Char9"/>
          <w:rFonts w:hint="eastAsia"/>
          <w:rtl/>
        </w:rPr>
        <w:t>جُنُبِ</w:t>
      </w:r>
      <w:r>
        <w:rPr>
          <w:rFonts w:cs="Traditional Arabic"/>
          <w:b/>
          <w:rtl/>
          <w:lang w:bidi="fa-IR"/>
        </w:rPr>
        <w:t>﴾</w:t>
      </w:r>
      <w:r w:rsidRPr="0060162A">
        <w:rPr>
          <w:rStyle w:val="Char3"/>
          <w:rtl/>
          <w:lang w:bidi="fa-IR"/>
        </w:rPr>
        <w:t xml:space="preserve"> به معن</w:t>
      </w:r>
      <w:r w:rsidR="005B21A3">
        <w:rPr>
          <w:rStyle w:val="Char3"/>
          <w:rtl/>
          <w:lang w:bidi="fa-IR"/>
        </w:rPr>
        <w:t>ی</w:t>
      </w:r>
      <w:r w:rsidRPr="0060162A">
        <w:rPr>
          <w:rStyle w:val="Char3"/>
          <w:rtl/>
          <w:lang w:bidi="fa-IR"/>
        </w:rPr>
        <w:t xml:space="preserve"> نفس و </w:t>
      </w:r>
      <w:r>
        <w:rPr>
          <w:rFonts w:cs="Traditional Arabic"/>
          <w:b/>
          <w:rtl/>
          <w:lang w:bidi="fa-IR"/>
        </w:rPr>
        <w:t>﴿</w:t>
      </w:r>
      <w:r w:rsidR="00BB6737">
        <w:rPr>
          <w:rFonts w:ascii="KFGQPC Uthmanic Script HAFS" w:cs="KFGQPC Uthmanic Script HAFS" w:hint="eastAsia"/>
          <w:color w:val="008000"/>
          <w:sz w:val="24"/>
          <w:szCs w:val="24"/>
          <w:rtl/>
        </w:rPr>
        <w:t>وَ</w:t>
      </w:r>
      <w:r w:rsidR="00BB6737">
        <w:rPr>
          <w:rFonts w:ascii="KFGQPC Uthmanic Script HAFS" w:cs="KFGQPC Uthmanic Script HAFS" w:hint="cs"/>
          <w:color w:val="008000"/>
          <w:sz w:val="24"/>
          <w:szCs w:val="24"/>
          <w:rtl/>
        </w:rPr>
        <w:t>ٱ</w:t>
      </w:r>
      <w:r w:rsidR="00BB6737">
        <w:rPr>
          <w:rFonts w:ascii="KFGQPC Uthmanic Script HAFS" w:cs="KFGQPC Uthmanic Script HAFS" w:hint="eastAsia"/>
          <w:color w:val="008000"/>
          <w:sz w:val="24"/>
          <w:szCs w:val="24"/>
          <w:rtl/>
        </w:rPr>
        <w:t>ب</w:t>
      </w:r>
      <w:r w:rsidR="00BB6737">
        <w:rPr>
          <w:rFonts w:ascii="KFGQPC Uthmanic Script HAFS" w:cs="KFGQPC Uthmanic Script HAFS" w:hint="cs"/>
          <w:color w:val="008000"/>
          <w:sz w:val="24"/>
          <w:szCs w:val="24"/>
          <w:rtl/>
        </w:rPr>
        <w:t>ۡ</w:t>
      </w:r>
      <w:r w:rsidR="00BB6737">
        <w:rPr>
          <w:rFonts w:ascii="KFGQPC Uthmanic Script HAFS" w:cs="KFGQPC Uthmanic Script HAFS" w:hint="eastAsia"/>
          <w:color w:val="008000"/>
          <w:sz w:val="24"/>
          <w:szCs w:val="24"/>
          <w:rtl/>
        </w:rPr>
        <w:t>نِ</w:t>
      </w:r>
      <w:r w:rsidR="00BB6737">
        <w:rPr>
          <w:rFonts w:ascii="KFGQPC Uthmanic Script HAFS" w:cs="KFGQPC Uthmanic Script HAFS"/>
          <w:color w:val="008000"/>
          <w:sz w:val="24"/>
          <w:szCs w:val="24"/>
          <w:rtl/>
        </w:rPr>
        <w:t xml:space="preserve"> </w:t>
      </w:r>
      <w:r w:rsidR="00BB6737">
        <w:rPr>
          <w:rFonts w:ascii="KFGQPC Uthmanic Script HAFS" w:cs="KFGQPC Uthmanic Script HAFS" w:hint="cs"/>
          <w:color w:val="008000"/>
          <w:sz w:val="24"/>
          <w:szCs w:val="24"/>
          <w:rtl/>
        </w:rPr>
        <w:t>ٱ</w:t>
      </w:r>
      <w:r w:rsidR="00BB6737">
        <w:rPr>
          <w:rFonts w:ascii="KFGQPC Uthmanic Script HAFS" w:cs="KFGQPC Uthmanic Script HAFS" w:hint="eastAsia"/>
          <w:color w:val="008000"/>
          <w:sz w:val="24"/>
          <w:szCs w:val="24"/>
          <w:rtl/>
        </w:rPr>
        <w:t>لسَّبِيلِ</w:t>
      </w:r>
      <w:r>
        <w:rPr>
          <w:rFonts w:cs="Traditional Arabic"/>
          <w:b/>
          <w:rtl/>
          <w:lang w:bidi="fa-IR"/>
        </w:rPr>
        <w:t>﴾</w:t>
      </w:r>
      <w:r w:rsidRPr="0060162A">
        <w:rPr>
          <w:rStyle w:val="Char3"/>
          <w:rtl/>
          <w:lang w:bidi="fa-IR"/>
        </w:rPr>
        <w:t xml:space="preserve"> </w:t>
      </w:r>
      <w:r w:rsidR="005B21A3" w:rsidRPr="005B21A3">
        <w:rPr>
          <w:rStyle w:val="Char5"/>
          <w:rtl/>
          <w:lang w:bidi="fa-IR"/>
        </w:rPr>
        <w:t>[</w:t>
      </w:r>
      <w:r w:rsidR="00BB6737">
        <w:rPr>
          <w:rStyle w:val="Char5"/>
          <w:rFonts w:hint="cs"/>
          <w:rtl/>
          <w:lang w:bidi="fa-IR"/>
        </w:rPr>
        <w:t>النساء: 31</w:t>
      </w:r>
      <w:r w:rsidR="005B21A3" w:rsidRPr="005B21A3">
        <w:rPr>
          <w:rStyle w:val="Char5"/>
          <w:rtl/>
          <w:lang w:bidi="fa-IR"/>
        </w:rPr>
        <w:t>]</w:t>
      </w:r>
      <w:r w:rsidRPr="00BB6737">
        <w:rPr>
          <w:rStyle w:val="Char3"/>
          <w:vertAlign w:val="superscript"/>
          <w:rtl/>
          <w:lang w:bidi="fa-IR"/>
        </w:rPr>
        <w:footnoteReference w:id="173"/>
      </w:r>
      <w:r w:rsidRPr="0060162A">
        <w:rPr>
          <w:rStyle w:val="Char3"/>
          <w:rtl/>
          <w:lang w:bidi="fa-IR"/>
        </w:rPr>
        <w:t xml:space="preserve"> را به معن</w:t>
      </w:r>
      <w:r w:rsidR="005B21A3">
        <w:rPr>
          <w:rStyle w:val="Char3"/>
          <w:rtl/>
          <w:lang w:bidi="fa-IR"/>
        </w:rPr>
        <w:t>ی</w:t>
      </w:r>
      <w:r w:rsidRPr="0060162A">
        <w:rPr>
          <w:rStyle w:val="Char3"/>
          <w:rtl/>
          <w:lang w:bidi="fa-IR"/>
        </w:rPr>
        <w:t xml:space="preserve"> «جوارح» گرفته. </w:t>
      </w:r>
    </w:p>
    <w:p w:rsidR="009C6881" w:rsidRPr="0060162A" w:rsidRDefault="009C6881" w:rsidP="00BB6737">
      <w:pPr>
        <w:ind w:firstLine="284"/>
        <w:jc w:val="both"/>
        <w:rPr>
          <w:rStyle w:val="Char3"/>
          <w:rtl/>
          <w:lang w:bidi="fa-IR"/>
        </w:rPr>
      </w:pPr>
      <w:r w:rsidRPr="0060162A">
        <w:rPr>
          <w:rStyle w:val="Char3"/>
          <w:rtl/>
          <w:lang w:bidi="fa-IR"/>
        </w:rPr>
        <w:t>ابوبكر وراق در قض</w:t>
      </w:r>
      <w:r w:rsidR="005B21A3">
        <w:rPr>
          <w:rStyle w:val="Char3"/>
          <w:rtl/>
          <w:lang w:bidi="fa-IR"/>
        </w:rPr>
        <w:t>ی</w:t>
      </w:r>
      <w:r w:rsidR="009C63F6">
        <w:rPr>
          <w:rStyle w:val="Char3"/>
          <w:rtl/>
          <w:lang w:bidi="fa-IR"/>
        </w:rPr>
        <w:t>ه</w:t>
      </w:r>
      <w:r w:rsidRPr="0060162A">
        <w:rPr>
          <w:rStyle w:val="Char3"/>
          <w:rtl/>
          <w:lang w:bidi="fa-IR"/>
        </w:rPr>
        <w:t xml:space="preserve"> </w:t>
      </w:r>
      <w:r w:rsidR="005B21A3">
        <w:rPr>
          <w:rStyle w:val="Char3"/>
          <w:rtl/>
          <w:lang w:bidi="fa-IR"/>
        </w:rPr>
        <w:t>ی</w:t>
      </w:r>
      <w:r w:rsidRPr="0060162A">
        <w:rPr>
          <w:rStyle w:val="Char3"/>
          <w:rtl/>
          <w:lang w:bidi="fa-IR"/>
        </w:rPr>
        <w:t>وسف گو</w:t>
      </w:r>
      <w:r w:rsidR="005B21A3">
        <w:rPr>
          <w:rStyle w:val="Char3"/>
          <w:rtl/>
          <w:lang w:bidi="fa-IR"/>
        </w:rPr>
        <w:t>ی</w:t>
      </w:r>
      <w:r w:rsidRPr="0060162A">
        <w:rPr>
          <w:rStyle w:val="Char3"/>
          <w:rtl/>
          <w:lang w:bidi="fa-IR"/>
        </w:rPr>
        <w:t xml:space="preserve">د: </w:t>
      </w:r>
      <w:r w:rsidR="005B21A3">
        <w:rPr>
          <w:rStyle w:val="Char3"/>
          <w:rtl/>
          <w:lang w:bidi="fa-IR"/>
        </w:rPr>
        <w:t>ی</w:t>
      </w:r>
      <w:r w:rsidRPr="0060162A">
        <w:rPr>
          <w:rStyle w:val="Char3"/>
          <w:rtl/>
          <w:lang w:bidi="fa-IR"/>
        </w:rPr>
        <w:t>وسف قصد زن عز</w:t>
      </w:r>
      <w:r w:rsidR="005B21A3">
        <w:rPr>
          <w:rStyle w:val="Char3"/>
          <w:rtl/>
          <w:lang w:bidi="fa-IR"/>
        </w:rPr>
        <w:t>ی</w:t>
      </w:r>
      <w:r w:rsidRPr="0060162A">
        <w:rPr>
          <w:rStyle w:val="Char3"/>
          <w:rtl/>
          <w:lang w:bidi="fa-IR"/>
        </w:rPr>
        <w:t>ز نكرد و قرآن صر</w:t>
      </w:r>
      <w:r w:rsidR="005B21A3">
        <w:rPr>
          <w:rStyle w:val="Char3"/>
          <w:rtl/>
          <w:lang w:bidi="fa-IR"/>
        </w:rPr>
        <w:t>ی</w:t>
      </w:r>
      <w:r w:rsidRPr="0060162A">
        <w:rPr>
          <w:rStyle w:val="Char3"/>
          <w:rtl/>
          <w:lang w:bidi="fa-IR"/>
        </w:rPr>
        <w:t xml:space="preserve">ح گفته: </w:t>
      </w:r>
      <w:r>
        <w:rPr>
          <w:rFonts w:cs="Traditional Arabic"/>
          <w:b/>
          <w:rtl/>
          <w:lang w:bidi="fa-IR"/>
        </w:rPr>
        <w:t>﴿</w:t>
      </w:r>
      <w:r w:rsidR="00BB6737" w:rsidRPr="00BB6737">
        <w:rPr>
          <w:rStyle w:val="Char9"/>
          <w:rFonts w:hint="eastAsia"/>
          <w:rtl/>
        </w:rPr>
        <w:t>وَهَمَّ</w:t>
      </w:r>
      <w:r w:rsidR="00BB6737" w:rsidRPr="00BB6737">
        <w:rPr>
          <w:rStyle w:val="Char9"/>
          <w:rtl/>
        </w:rPr>
        <w:t xml:space="preserve"> </w:t>
      </w:r>
      <w:r w:rsidR="00BB6737" w:rsidRPr="00BB6737">
        <w:rPr>
          <w:rStyle w:val="Char9"/>
          <w:rFonts w:hint="eastAsia"/>
          <w:rtl/>
        </w:rPr>
        <w:t>بِهَا</w:t>
      </w:r>
      <w:r w:rsidR="00BB6737" w:rsidRPr="00BB6737">
        <w:rPr>
          <w:rStyle w:val="Char9"/>
          <w:rtl/>
        </w:rPr>
        <w:t xml:space="preserve"> </w:t>
      </w:r>
      <w:r w:rsidR="00BB6737" w:rsidRPr="00BB6737">
        <w:rPr>
          <w:rStyle w:val="Char9"/>
          <w:rFonts w:hint="eastAsia"/>
          <w:rtl/>
        </w:rPr>
        <w:t>لَو</w:t>
      </w:r>
      <w:r w:rsidR="00BB6737" w:rsidRPr="00BB6737">
        <w:rPr>
          <w:rStyle w:val="Char9"/>
          <w:rFonts w:hint="cs"/>
          <w:rtl/>
        </w:rPr>
        <w:t>ۡ</w:t>
      </w:r>
      <w:r w:rsidR="00BB6737" w:rsidRPr="00BB6737">
        <w:rPr>
          <w:rStyle w:val="Char9"/>
          <w:rFonts w:hint="eastAsia"/>
          <w:rtl/>
        </w:rPr>
        <w:t>لَا</w:t>
      </w:r>
      <w:r w:rsidR="00BB6737" w:rsidRPr="00BB6737">
        <w:rPr>
          <w:rStyle w:val="Char9"/>
          <w:rFonts w:hint="cs"/>
          <w:rtl/>
        </w:rPr>
        <w:t>ٓ</w:t>
      </w:r>
      <w:r w:rsidR="00BB6737" w:rsidRPr="00BB6737">
        <w:rPr>
          <w:rStyle w:val="Char9"/>
          <w:rtl/>
        </w:rPr>
        <w:t xml:space="preserve"> </w:t>
      </w:r>
      <w:r w:rsidR="00BB6737" w:rsidRPr="00BB6737">
        <w:rPr>
          <w:rStyle w:val="Char9"/>
          <w:rFonts w:hint="eastAsia"/>
          <w:rtl/>
        </w:rPr>
        <w:t>أَن</w:t>
      </w:r>
      <w:r w:rsidR="00BB6737" w:rsidRPr="00BB6737">
        <w:rPr>
          <w:rStyle w:val="Char9"/>
          <w:rtl/>
        </w:rPr>
        <w:t xml:space="preserve"> </w:t>
      </w:r>
      <w:r w:rsidR="00BB6737" w:rsidRPr="00BB6737">
        <w:rPr>
          <w:rStyle w:val="Char9"/>
          <w:rFonts w:hint="eastAsia"/>
          <w:rtl/>
        </w:rPr>
        <w:t>رَّءَا</w:t>
      </w:r>
      <w:r w:rsidR="00BB6737" w:rsidRPr="00BB6737">
        <w:rPr>
          <w:rStyle w:val="Char9"/>
          <w:rtl/>
        </w:rPr>
        <w:t xml:space="preserve"> </w:t>
      </w:r>
      <w:r w:rsidR="00BB6737" w:rsidRPr="00BB6737">
        <w:rPr>
          <w:rStyle w:val="Char9"/>
          <w:rFonts w:hint="eastAsia"/>
          <w:rtl/>
        </w:rPr>
        <w:t>بُر</w:t>
      </w:r>
      <w:r w:rsidR="00BB6737" w:rsidRPr="00BB6737">
        <w:rPr>
          <w:rStyle w:val="Char9"/>
          <w:rFonts w:hint="cs"/>
          <w:rtl/>
        </w:rPr>
        <w:t>ۡ</w:t>
      </w:r>
      <w:r w:rsidR="00BB6737" w:rsidRPr="00BB6737">
        <w:rPr>
          <w:rStyle w:val="Char9"/>
          <w:rFonts w:hint="eastAsia"/>
          <w:rtl/>
        </w:rPr>
        <w:t>هَ</w:t>
      </w:r>
      <w:r w:rsidR="00BB6737" w:rsidRPr="00BB6737">
        <w:rPr>
          <w:rStyle w:val="Char9"/>
          <w:rFonts w:hint="cs"/>
          <w:rtl/>
        </w:rPr>
        <w:t>ٰ</w:t>
      </w:r>
      <w:r w:rsidR="00BB6737" w:rsidRPr="00BB6737">
        <w:rPr>
          <w:rStyle w:val="Char9"/>
          <w:rFonts w:hint="eastAsia"/>
          <w:rtl/>
        </w:rPr>
        <w:t>نَ</w:t>
      </w:r>
      <w:r w:rsidR="00BB6737" w:rsidRPr="00BB6737">
        <w:rPr>
          <w:rStyle w:val="Char9"/>
          <w:rtl/>
        </w:rPr>
        <w:t xml:space="preserve"> </w:t>
      </w:r>
      <w:r w:rsidR="00BB6737" w:rsidRPr="00BB6737">
        <w:rPr>
          <w:rStyle w:val="Char9"/>
          <w:rFonts w:hint="eastAsia"/>
          <w:rtl/>
        </w:rPr>
        <w:t>رَبِّهِ</w:t>
      </w:r>
      <w:r w:rsidR="00BB6737" w:rsidRPr="00BB6737">
        <w:rPr>
          <w:rStyle w:val="Char9"/>
          <w:rFonts w:hint="cs"/>
          <w:rtl/>
        </w:rPr>
        <w:t>ۦ</w:t>
      </w:r>
      <w:r>
        <w:rPr>
          <w:rFonts w:cs="Traditional Arabic"/>
          <w:b/>
          <w:rtl/>
          <w:lang w:bidi="fa-IR"/>
        </w:rPr>
        <w:t>﴾</w:t>
      </w:r>
      <w:r w:rsidRPr="0060162A">
        <w:rPr>
          <w:rStyle w:val="Char3"/>
          <w:rtl/>
          <w:lang w:bidi="fa-IR"/>
        </w:rPr>
        <w:t xml:space="preserve"> </w:t>
      </w:r>
      <w:r w:rsidR="005B21A3" w:rsidRPr="005B21A3">
        <w:rPr>
          <w:rStyle w:val="Char5"/>
          <w:rtl/>
          <w:lang w:bidi="fa-IR"/>
        </w:rPr>
        <w:t>[</w:t>
      </w:r>
      <w:r w:rsidR="00BB6737">
        <w:rPr>
          <w:rStyle w:val="Char5"/>
          <w:rFonts w:hint="cs"/>
          <w:rtl/>
          <w:lang w:bidi="fa-IR"/>
        </w:rPr>
        <w:t>یوسف: 24</w:t>
      </w:r>
      <w:r w:rsidR="005B21A3" w:rsidRPr="005B21A3">
        <w:rPr>
          <w:rStyle w:val="Char5"/>
          <w:rtl/>
          <w:lang w:bidi="fa-IR"/>
        </w:rPr>
        <w:t>]</w:t>
      </w:r>
      <w:r w:rsidRPr="00BB6737">
        <w:rPr>
          <w:rStyle w:val="Char3"/>
          <w:vertAlign w:val="superscript"/>
          <w:rtl/>
          <w:lang w:bidi="fa-IR"/>
        </w:rPr>
        <w:footnoteReference w:id="174"/>
      </w:r>
      <w:r w:rsidRPr="00825224">
        <w:rPr>
          <w:rFonts w:cs="Traditional Arabic"/>
          <w:b/>
          <w:bCs/>
          <w:color w:val="000080"/>
          <w:rtl/>
          <w:lang w:bidi="fa-IR"/>
        </w:rPr>
        <w:t>.</w:t>
      </w:r>
      <w:r w:rsidRPr="0060162A">
        <w:rPr>
          <w:rStyle w:val="Char3"/>
          <w:rtl/>
          <w:lang w:bidi="fa-IR"/>
        </w:rPr>
        <w:t xml:space="preserve"> هم در ا</w:t>
      </w:r>
      <w:r w:rsidR="005B21A3">
        <w:rPr>
          <w:rStyle w:val="Char3"/>
          <w:rtl/>
          <w:lang w:bidi="fa-IR"/>
        </w:rPr>
        <w:t>ی</w:t>
      </w:r>
      <w:r w:rsidRPr="0060162A">
        <w:rPr>
          <w:rStyle w:val="Char3"/>
          <w:rtl/>
          <w:lang w:bidi="fa-IR"/>
        </w:rPr>
        <w:t>ن سوره، محمد بن عل</w:t>
      </w:r>
      <w:r w:rsidR="005B21A3">
        <w:rPr>
          <w:rStyle w:val="Char3"/>
          <w:rtl/>
          <w:lang w:bidi="fa-IR"/>
        </w:rPr>
        <w:t>ی</w:t>
      </w:r>
      <w:r w:rsidRPr="0060162A">
        <w:rPr>
          <w:rStyle w:val="Char3"/>
          <w:rtl/>
          <w:lang w:bidi="fa-IR"/>
        </w:rPr>
        <w:t xml:space="preserve"> در آ</w:t>
      </w:r>
      <w:r w:rsidR="005B21A3">
        <w:rPr>
          <w:rStyle w:val="Char3"/>
          <w:rtl/>
          <w:lang w:bidi="fa-IR"/>
        </w:rPr>
        <w:t>ی</w:t>
      </w:r>
      <w:r w:rsidR="009C63F6">
        <w:rPr>
          <w:rStyle w:val="Char3"/>
          <w:rtl/>
          <w:lang w:bidi="fa-IR"/>
        </w:rPr>
        <w:t>ه</w:t>
      </w:r>
      <w:r w:rsidRPr="0060162A">
        <w:rPr>
          <w:rStyle w:val="Char3"/>
          <w:rtl/>
          <w:lang w:bidi="fa-IR"/>
        </w:rPr>
        <w:t xml:space="preserve"> 31: </w:t>
      </w:r>
      <w:r>
        <w:rPr>
          <w:rFonts w:cs="Traditional Arabic"/>
          <w:b/>
          <w:rtl/>
          <w:lang w:bidi="fa-IR"/>
        </w:rPr>
        <w:t>﴿</w:t>
      </w:r>
      <w:r w:rsidR="00BB6737" w:rsidRPr="00BB6737">
        <w:rPr>
          <w:rStyle w:val="Char9"/>
          <w:rFonts w:hint="eastAsia"/>
          <w:rtl/>
        </w:rPr>
        <w:t>مَا</w:t>
      </w:r>
      <w:r w:rsidR="00BB6737" w:rsidRPr="00BB6737">
        <w:rPr>
          <w:rStyle w:val="Char9"/>
          <w:rtl/>
        </w:rPr>
        <w:t xml:space="preserve"> </w:t>
      </w:r>
      <w:r w:rsidR="00BB6737" w:rsidRPr="00BB6737">
        <w:rPr>
          <w:rStyle w:val="Char9"/>
          <w:rFonts w:hint="eastAsia"/>
          <w:rtl/>
        </w:rPr>
        <w:t>هَ</w:t>
      </w:r>
      <w:r w:rsidR="00BB6737" w:rsidRPr="00BB6737">
        <w:rPr>
          <w:rStyle w:val="Char9"/>
          <w:rFonts w:hint="cs"/>
          <w:rtl/>
        </w:rPr>
        <w:t>ٰ</w:t>
      </w:r>
      <w:r w:rsidR="00BB6737" w:rsidRPr="00BB6737">
        <w:rPr>
          <w:rStyle w:val="Char9"/>
          <w:rFonts w:hint="eastAsia"/>
          <w:rtl/>
        </w:rPr>
        <w:t>ذَا</w:t>
      </w:r>
      <w:r w:rsidR="00BB6737" w:rsidRPr="00BB6737">
        <w:rPr>
          <w:rStyle w:val="Char9"/>
          <w:rtl/>
        </w:rPr>
        <w:t xml:space="preserve"> </w:t>
      </w:r>
      <w:r w:rsidR="00BB6737" w:rsidRPr="00BB6737">
        <w:rPr>
          <w:rStyle w:val="Char9"/>
          <w:rFonts w:hint="eastAsia"/>
          <w:rtl/>
        </w:rPr>
        <w:t>بَشَرًا</w:t>
      </w:r>
      <w:r>
        <w:rPr>
          <w:rFonts w:cs="Traditional Arabic"/>
          <w:b/>
          <w:rtl/>
          <w:lang w:bidi="fa-IR"/>
        </w:rPr>
        <w:t>﴾</w:t>
      </w:r>
      <w:r w:rsidRPr="0060162A">
        <w:rPr>
          <w:rStyle w:val="Char3"/>
          <w:rtl/>
          <w:lang w:bidi="fa-IR"/>
        </w:rPr>
        <w:t xml:space="preserve"> </w:t>
      </w:r>
      <w:r w:rsidR="005B21A3" w:rsidRPr="005B21A3">
        <w:rPr>
          <w:rStyle w:val="Char5"/>
          <w:rtl/>
          <w:lang w:bidi="fa-IR"/>
        </w:rPr>
        <w:t>[</w:t>
      </w:r>
      <w:r w:rsidR="00BB6737">
        <w:rPr>
          <w:rStyle w:val="Char5"/>
          <w:rFonts w:hint="cs"/>
          <w:rtl/>
          <w:lang w:bidi="fa-IR"/>
        </w:rPr>
        <w:t>یوسف: 31</w:t>
      </w:r>
      <w:r w:rsidR="005B21A3" w:rsidRPr="005B21A3">
        <w:rPr>
          <w:rStyle w:val="Char5"/>
          <w:rtl/>
          <w:lang w:bidi="fa-IR"/>
        </w:rPr>
        <w:t>]</w:t>
      </w:r>
      <w:r w:rsidRPr="00BB6737">
        <w:rPr>
          <w:rStyle w:val="Char3"/>
          <w:vertAlign w:val="superscript"/>
          <w:rtl/>
          <w:lang w:bidi="fa-IR"/>
        </w:rPr>
        <w:footnoteReference w:id="175"/>
      </w:r>
      <w:r w:rsidRPr="0060162A">
        <w:rPr>
          <w:rStyle w:val="Char3"/>
          <w:rtl/>
          <w:lang w:bidi="fa-IR"/>
        </w:rPr>
        <w:t xml:space="preserve"> را چن</w:t>
      </w:r>
      <w:r w:rsidR="005B21A3">
        <w:rPr>
          <w:rStyle w:val="Char3"/>
          <w:rtl/>
          <w:lang w:bidi="fa-IR"/>
        </w:rPr>
        <w:t>ی</w:t>
      </w:r>
      <w:r w:rsidRPr="0060162A">
        <w:rPr>
          <w:rStyle w:val="Char3"/>
          <w:rtl/>
          <w:lang w:bidi="fa-IR"/>
        </w:rPr>
        <w:t>ن معن</w:t>
      </w:r>
      <w:r w:rsidR="005B21A3">
        <w:rPr>
          <w:rStyle w:val="Char3"/>
          <w:rtl/>
          <w:lang w:bidi="fa-IR"/>
        </w:rPr>
        <w:t>ی</w:t>
      </w:r>
      <w:r w:rsidRPr="0060162A">
        <w:rPr>
          <w:rStyle w:val="Char3"/>
          <w:rtl/>
          <w:lang w:bidi="fa-IR"/>
        </w:rPr>
        <w:t xml:space="preserve"> كرده: </w:t>
      </w:r>
      <w:r w:rsidRPr="00BB6737">
        <w:rPr>
          <w:rStyle w:val="Char7"/>
          <w:rtl/>
        </w:rPr>
        <w:t>«</w:t>
      </w:r>
      <w:r w:rsidRPr="00993959">
        <w:rPr>
          <w:rStyle w:val="Char1"/>
          <w:rtl/>
          <w:lang w:bidi="fa-IR"/>
        </w:rPr>
        <w:t>ما هذا بأهل أن يدعيَْ إل</w:t>
      </w:r>
      <w:r w:rsidR="00BB6737">
        <w:rPr>
          <w:rStyle w:val="Char1"/>
          <w:rFonts w:hint="cs"/>
          <w:rtl/>
          <w:lang w:bidi="fa-IR"/>
        </w:rPr>
        <w:t>ى</w:t>
      </w:r>
      <w:r w:rsidRPr="00993959">
        <w:rPr>
          <w:rStyle w:val="Char1"/>
          <w:rtl/>
          <w:lang w:bidi="fa-IR"/>
        </w:rPr>
        <w:t xml:space="preserve"> ال</w:t>
      </w:r>
      <w:r w:rsidR="00BB6737">
        <w:rPr>
          <w:rStyle w:val="Char1"/>
          <w:rFonts w:hint="cs"/>
          <w:rtl/>
          <w:lang w:bidi="fa-IR"/>
        </w:rPr>
        <w:t>ـ</w:t>
      </w:r>
      <w:r w:rsidRPr="00993959">
        <w:rPr>
          <w:rStyle w:val="Char1"/>
          <w:rtl/>
          <w:lang w:bidi="fa-IR"/>
        </w:rPr>
        <w:t>مباشرة</w:t>
      </w:r>
      <w:r w:rsidRPr="00BB6737">
        <w:rPr>
          <w:rStyle w:val="Char7"/>
          <w:rtl/>
        </w:rPr>
        <w:t>»</w:t>
      </w:r>
      <w:r w:rsidRPr="00BB6737">
        <w:rPr>
          <w:rStyle w:val="Char3"/>
          <w:vertAlign w:val="superscript"/>
          <w:rtl/>
          <w:lang w:bidi="fa-IR"/>
        </w:rPr>
        <w:footnoteReference w:id="176"/>
      </w:r>
      <w:r w:rsidRPr="0060162A">
        <w:rPr>
          <w:rStyle w:val="Char3"/>
          <w:rtl/>
          <w:lang w:bidi="fa-IR"/>
        </w:rPr>
        <w:t>.</w:t>
      </w:r>
    </w:p>
    <w:p w:rsidR="009C6881" w:rsidRPr="0060162A" w:rsidRDefault="009C6881" w:rsidP="001E600E">
      <w:pPr>
        <w:ind w:firstLine="284"/>
        <w:jc w:val="both"/>
        <w:rPr>
          <w:rStyle w:val="Char3"/>
          <w:rtl/>
          <w:lang w:bidi="fa-IR"/>
        </w:rPr>
      </w:pPr>
      <w:r w:rsidRPr="0060162A">
        <w:rPr>
          <w:rStyle w:val="Char3"/>
          <w:rtl/>
          <w:lang w:bidi="fa-IR"/>
        </w:rPr>
        <w:t>زنجان</w:t>
      </w:r>
      <w:r w:rsidR="005B21A3">
        <w:rPr>
          <w:rStyle w:val="Char3"/>
          <w:rtl/>
          <w:lang w:bidi="fa-IR"/>
        </w:rPr>
        <w:t>ی</w:t>
      </w:r>
      <w:r w:rsidRPr="0060162A">
        <w:rPr>
          <w:rStyle w:val="Char3"/>
          <w:rtl/>
          <w:lang w:bidi="fa-IR"/>
        </w:rPr>
        <w:t xml:space="preserve"> گفته است:‌ «رعد» نعره</w:t>
      </w:r>
      <w:r w:rsidR="00101A36">
        <w:rPr>
          <w:rStyle w:val="Char3"/>
          <w:rtl/>
          <w:lang w:bidi="fa-IR"/>
        </w:rPr>
        <w:t>‌ها</w:t>
      </w:r>
      <w:r w:rsidR="005B21A3">
        <w:rPr>
          <w:rStyle w:val="Char3"/>
          <w:rtl/>
          <w:lang w:bidi="fa-IR"/>
        </w:rPr>
        <w:t>ی</w:t>
      </w:r>
      <w:r w:rsidRPr="0060162A">
        <w:rPr>
          <w:rStyle w:val="Char3"/>
          <w:rtl/>
          <w:lang w:bidi="fa-IR"/>
        </w:rPr>
        <w:t xml:space="preserve"> ملائكه است و «برق» زبان</w:t>
      </w:r>
      <w:r w:rsidR="009C63F6">
        <w:rPr>
          <w:rStyle w:val="Char3"/>
          <w:rtl/>
          <w:lang w:bidi="fa-IR"/>
        </w:rPr>
        <w:t>ه</w:t>
      </w:r>
      <w:r w:rsidRPr="0060162A">
        <w:rPr>
          <w:rStyle w:val="Char3"/>
          <w:rtl/>
          <w:lang w:bidi="fa-IR"/>
        </w:rPr>
        <w:t xml:space="preserve"> ‌آه ا</w:t>
      </w:r>
      <w:r w:rsidR="005B21A3">
        <w:rPr>
          <w:rStyle w:val="Char3"/>
          <w:rtl/>
          <w:lang w:bidi="fa-IR"/>
        </w:rPr>
        <w:t>ی</w:t>
      </w:r>
      <w:r w:rsidRPr="0060162A">
        <w:rPr>
          <w:rStyle w:val="Char3"/>
          <w:rtl/>
          <w:lang w:bidi="fa-IR"/>
        </w:rPr>
        <w:t>شان و باران گر</w:t>
      </w:r>
      <w:r w:rsidR="005B21A3">
        <w:rPr>
          <w:rStyle w:val="Char3"/>
          <w:rtl/>
          <w:lang w:bidi="fa-IR"/>
        </w:rPr>
        <w:t>ی</w:t>
      </w:r>
      <w:r w:rsidR="009C63F6">
        <w:rPr>
          <w:rStyle w:val="Char3"/>
          <w:rtl/>
          <w:lang w:bidi="fa-IR"/>
        </w:rPr>
        <w:t>ه</w:t>
      </w:r>
      <w:r w:rsidRPr="0060162A">
        <w:rPr>
          <w:rStyle w:val="Char3"/>
          <w:rtl/>
          <w:lang w:bidi="fa-IR"/>
        </w:rPr>
        <w:t xml:space="preserve"> ا</w:t>
      </w:r>
      <w:r w:rsidR="005B21A3">
        <w:rPr>
          <w:rStyle w:val="Char3"/>
          <w:rtl/>
          <w:lang w:bidi="fa-IR"/>
        </w:rPr>
        <w:t>ی</w:t>
      </w:r>
      <w:r w:rsidRPr="0060162A">
        <w:rPr>
          <w:rStyle w:val="Char3"/>
          <w:rtl/>
          <w:lang w:bidi="fa-IR"/>
        </w:rPr>
        <w:t>شان. «حس</w:t>
      </w:r>
      <w:r w:rsidR="005B21A3">
        <w:rPr>
          <w:rStyle w:val="Char3"/>
          <w:rtl/>
          <w:lang w:bidi="fa-IR"/>
        </w:rPr>
        <w:t>ی</w:t>
      </w:r>
      <w:r w:rsidRPr="0060162A">
        <w:rPr>
          <w:rStyle w:val="Char3"/>
          <w:rtl/>
          <w:lang w:bidi="fa-IR"/>
        </w:rPr>
        <w:t>ن» دربار</w:t>
      </w:r>
      <w:r w:rsidR="009C63F6">
        <w:rPr>
          <w:rStyle w:val="Char3"/>
          <w:rtl/>
          <w:lang w:bidi="fa-IR"/>
        </w:rPr>
        <w:t>ه</w:t>
      </w:r>
      <w:r w:rsidRPr="0060162A">
        <w:rPr>
          <w:rStyle w:val="Char3"/>
          <w:rtl/>
          <w:lang w:bidi="fa-IR"/>
        </w:rPr>
        <w:t xml:space="preserve"> آ</w:t>
      </w:r>
      <w:r w:rsidR="005B21A3">
        <w:rPr>
          <w:rStyle w:val="Char3"/>
          <w:rtl/>
          <w:lang w:bidi="fa-IR"/>
        </w:rPr>
        <w:t>ی</w:t>
      </w:r>
      <w:r w:rsidR="009C63F6">
        <w:rPr>
          <w:rStyle w:val="Char3"/>
          <w:rtl/>
          <w:lang w:bidi="fa-IR"/>
        </w:rPr>
        <w:t>ه</w:t>
      </w:r>
      <w:r w:rsidRPr="0060162A">
        <w:rPr>
          <w:rStyle w:val="Char3"/>
          <w:rtl/>
          <w:lang w:bidi="fa-IR"/>
        </w:rPr>
        <w:t xml:space="preserve"> </w:t>
      </w:r>
      <w:r>
        <w:rPr>
          <w:rFonts w:cs="Traditional Arabic"/>
          <w:b/>
          <w:rtl/>
          <w:lang w:bidi="fa-IR"/>
        </w:rPr>
        <w:t>﴿</w:t>
      </w:r>
      <w:r w:rsidR="001E600E" w:rsidRPr="001E600E">
        <w:rPr>
          <w:rStyle w:val="Char9"/>
          <w:rFonts w:hint="eastAsia"/>
          <w:rtl/>
        </w:rPr>
        <w:t>فَلِلَّهِ</w:t>
      </w:r>
      <w:r w:rsidR="001E600E" w:rsidRPr="001E600E">
        <w:rPr>
          <w:rStyle w:val="Char9"/>
          <w:rtl/>
        </w:rPr>
        <w:t xml:space="preserve"> </w:t>
      </w:r>
      <w:r w:rsidR="001E600E" w:rsidRPr="001E600E">
        <w:rPr>
          <w:rStyle w:val="Char9"/>
          <w:rFonts w:hint="cs"/>
          <w:rtl/>
        </w:rPr>
        <w:t>ٱ</w:t>
      </w:r>
      <w:r w:rsidR="001E600E" w:rsidRPr="001E600E">
        <w:rPr>
          <w:rStyle w:val="Char9"/>
          <w:rFonts w:hint="eastAsia"/>
          <w:rtl/>
        </w:rPr>
        <w:t>ل</w:t>
      </w:r>
      <w:r w:rsidR="001E600E" w:rsidRPr="001E600E">
        <w:rPr>
          <w:rStyle w:val="Char9"/>
          <w:rFonts w:hint="cs"/>
          <w:rtl/>
        </w:rPr>
        <w:t>ۡ</w:t>
      </w:r>
      <w:r w:rsidR="001E600E" w:rsidRPr="001E600E">
        <w:rPr>
          <w:rStyle w:val="Char9"/>
          <w:rFonts w:hint="eastAsia"/>
          <w:rtl/>
        </w:rPr>
        <w:t>مَك</w:t>
      </w:r>
      <w:r w:rsidR="001E600E" w:rsidRPr="001E600E">
        <w:rPr>
          <w:rStyle w:val="Char9"/>
          <w:rFonts w:hint="cs"/>
          <w:rtl/>
        </w:rPr>
        <w:t>ۡ</w:t>
      </w:r>
      <w:r w:rsidR="001E600E" w:rsidRPr="001E600E">
        <w:rPr>
          <w:rStyle w:val="Char9"/>
          <w:rFonts w:hint="eastAsia"/>
          <w:rtl/>
        </w:rPr>
        <w:t>رُ</w:t>
      </w:r>
      <w:r w:rsidR="001E600E" w:rsidRPr="001E600E">
        <w:rPr>
          <w:rStyle w:val="Char9"/>
          <w:rtl/>
        </w:rPr>
        <w:t xml:space="preserve"> </w:t>
      </w:r>
      <w:r w:rsidR="001E600E" w:rsidRPr="001E600E">
        <w:rPr>
          <w:rStyle w:val="Char9"/>
          <w:rFonts w:hint="eastAsia"/>
          <w:rtl/>
        </w:rPr>
        <w:t>جَمِيع</w:t>
      </w:r>
      <w:r w:rsidR="001E600E" w:rsidRPr="001E600E">
        <w:rPr>
          <w:rStyle w:val="Char9"/>
          <w:rFonts w:hint="cs"/>
          <w:rtl/>
        </w:rPr>
        <w:t>ٗ</w:t>
      </w:r>
      <w:r w:rsidR="001E600E" w:rsidRPr="001E600E">
        <w:rPr>
          <w:rStyle w:val="Char9"/>
          <w:rFonts w:hint="eastAsia"/>
          <w:rtl/>
        </w:rPr>
        <w:t>ا</w:t>
      </w:r>
      <w:r>
        <w:rPr>
          <w:rFonts w:cs="Traditional Arabic"/>
          <w:b/>
          <w:rtl/>
          <w:lang w:bidi="fa-IR"/>
        </w:rPr>
        <w:t>﴾</w:t>
      </w:r>
      <w:r w:rsidRPr="0060162A">
        <w:rPr>
          <w:rStyle w:val="Char3"/>
          <w:rtl/>
          <w:lang w:bidi="fa-IR"/>
        </w:rPr>
        <w:t xml:space="preserve"> </w:t>
      </w:r>
      <w:r w:rsidR="005B21A3" w:rsidRPr="005B21A3">
        <w:rPr>
          <w:rStyle w:val="Char5"/>
          <w:rtl/>
          <w:lang w:bidi="fa-IR"/>
        </w:rPr>
        <w:t>[</w:t>
      </w:r>
      <w:r w:rsidR="001E600E">
        <w:rPr>
          <w:rStyle w:val="Char5"/>
          <w:rFonts w:hint="cs"/>
          <w:rtl/>
          <w:lang w:bidi="fa-IR"/>
        </w:rPr>
        <w:t>الرعد: 42</w:t>
      </w:r>
      <w:r w:rsidR="005B21A3" w:rsidRPr="005B21A3">
        <w:rPr>
          <w:rStyle w:val="Char5"/>
          <w:rtl/>
          <w:lang w:bidi="fa-IR"/>
        </w:rPr>
        <w:t>]</w:t>
      </w:r>
      <w:r w:rsidRPr="001E600E">
        <w:rPr>
          <w:rStyle w:val="Char3"/>
          <w:vertAlign w:val="superscript"/>
          <w:rtl/>
          <w:lang w:bidi="fa-IR"/>
        </w:rPr>
        <w:footnoteReference w:id="177"/>
      </w:r>
      <w:r w:rsidR="001E600E">
        <w:rPr>
          <w:rStyle w:val="Char3"/>
          <w:rFonts w:hint="cs"/>
          <w:rtl/>
          <w:lang w:bidi="fa-IR"/>
        </w:rPr>
        <w:t>.</w:t>
      </w:r>
      <w:r w:rsidRPr="0060162A">
        <w:rPr>
          <w:rStyle w:val="Char3"/>
          <w:rtl/>
          <w:lang w:bidi="fa-IR"/>
        </w:rPr>
        <w:t xml:space="preserve"> گو</w:t>
      </w:r>
      <w:r w:rsidR="005B21A3">
        <w:rPr>
          <w:rStyle w:val="Char3"/>
          <w:rtl/>
          <w:lang w:bidi="fa-IR"/>
        </w:rPr>
        <w:t>ی</w:t>
      </w:r>
      <w:r w:rsidRPr="0060162A">
        <w:rPr>
          <w:rStyle w:val="Char3"/>
          <w:rtl/>
          <w:lang w:bidi="fa-IR"/>
        </w:rPr>
        <w:t>د: چه مكر از ا</w:t>
      </w:r>
      <w:r w:rsidR="005B21A3">
        <w:rPr>
          <w:rStyle w:val="Char3"/>
          <w:rtl/>
          <w:lang w:bidi="fa-IR"/>
        </w:rPr>
        <w:t>ی</w:t>
      </w:r>
      <w:r w:rsidRPr="0060162A">
        <w:rPr>
          <w:rStyle w:val="Char3"/>
          <w:rtl/>
          <w:lang w:bidi="fa-IR"/>
        </w:rPr>
        <w:t>ن روشتنر كه در وهم آدم</w:t>
      </w:r>
      <w:r w:rsidR="005B21A3">
        <w:rPr>
          <w:rStyle w:val="Char3"/>
          <w:rtl/>
          <w:lang w:bidi="fa-IR"/>
        </w:rPr>
        <w:t>ی</w:t>
      </w:r>
      <w:r w:rsidRPr="0060162A">
        <w:rPr>
          <w:rStyle w:val="Char3"/>
          <w:rtl/>
          <w:lang w:bidi="fa-IR"/>
        </w:rPr>
        <w:t>ان انداخته كه به هر حال راه</w:t>
      </w:r>
      <w:r w:rsidR="005B21A3">
        <w:rPr>
          <w:rStyle w:val="Char3"/>
          <w:rtl/>
          <w:lang w:bidi="fa-IR"/>
        </w:rPr>
        <w:t>ی</w:t>
      </w:r>
      <w:r w:rsidRPr="0060162A">
        <w:rPr>
          <w:rStyle w:val="Char3"/>
          <w:rtl/>
          <w:lang w:bidi="fa-IR"/>
        </w:rPr>
        <w:t xml:space="preserve"> به خدا هست حال آنكه ن</w:t>
      </w:r>
      <w:r w:rsidR="005B21A3">
        <w:rPr>
          <w:rStyle w:val="Char3"/>
          <w:rtl/>
          <w:lang w:bidi="fa-IR"/>
        </w:rPr>
        <w:t>ی</w:t>
      </w:r>
      <w:r w:rsidRPr="0060162A">
        <w:rPr>
          <w:rStyle w:val="Char3"/>
          <w:rtl/>
          <w:lang w:bidi="fa-IR"/>
        </w:rPr>
        <w:t>ست، حدوث را چه به قدم!؟ مؤلف گو</w:t>
      </w:r>
      <w:r w:rsidR="005B21A3">
        <w:rPr>
          <w:rStyle w:val="Char3"/>
          <w:rtl/>
          <w:lang w:bidi="fa-IR"/>
        </w:rPr>
        <w:t>ی</w:t>
      </w:r>
      <w:r w:rsidRPr="0060162A">
        <w:rPr>
          <w:rStyle w:val="Char3"/>
          <w:rtl/>
          <w:lang w:bidi="fa-IR"/>
        </w:rPr>
        <w:t>د:‌ هر كس در ا</w:t>
      </w:r>
      <w:r w:rsidR="005B21A3">
        <w:rPr>
          <w:rStyle w:val="Char3"/>
          <w:rtl/>
          <w:lang w:bidi="fa-IR"/>
        </w:rPr>
        <w:t>ی</w:t>
      </w:r>
      <w:r w:rsidRPr="0060162A">
        <w:rPr>
          <w:rStyle w:val="Char3"/>
          <w:rtl/>
          <w:lang w:bidi="fa-IR"/>
        </w:rPr>
        <w:t>ن كلمه ب</w:t>
      </w:r>
      <w:r w:rsidR="005B21A3">
        <w:rPr>
          <w:rStyle w:val="Char3"/>
          <w:rtl/>
          <w:lang w:bidi="fa-IR"/>
        </w:rPr>
        <w:t>ی</w:t>
      </w:r>
      <w:r w:rsidRPr="0060162A">
        <w:rPr>
          <w:rStyle w:val="Char3"/>
          <w:rtl/>
          <w:lang w:bidi="fa-IR"/>
        </w:rPr>
        <w:t>ند</w:t>
      </w:r>
      <w:r w:rsidR="005B21A3">
        <w:rPr>
          <w:rStyle w:val="Char3"/>
          <w:rtl/>
          <w:lang w:bidi="fa-IR"/>
        </w:rPr>
        <w:t>ی</w:t>
      </w:r>
      <w:r w:rsidRPr="0060162A">
        <w:rPr>
          <w:rStyle w:val="Char3"/>
          <w:rtl/>
          <w:lang w:bidi="fa-IR"/>
        </w:rPr>
        <w:t>شد داند كه كفر است و تمسخر؛ و چه عجب كه ا</w:t>
      </w:r>
      <w:r w:rsidR="005B21A3">
        <w:rPr>
          <w:rStyle w:val="Char3"/>
          <w:rtl/>
          <w:lang w:bidi="fa-IR"/>
        </w:rPr>
        <w:t>ی</w:t>
      </w:r>
      <w:r w:rsidRPr="0060162A">
        <w:rPr>
          <w:rStyle w:val="Char3"/>
          <w:rtl/>
          <w:lang w:bidi="fa-IR"/>
        </w:rPr>
        <w:t>ن «حس</w:t>
      </w:r>
      <w:r w:rsidR="005B21A3">
        <w:rPr>
          <w:rStyle w:val="Char3"/>
          <w:rtl/>
          <w:lang w:bidi="fa-IR"/>
        </w:rPr>
        <w:t>ی</w:t>
      </w:r>
      <w:r w:rsidRPr="0060162A">
        <w:rPr>
          <w:rStyle w:val="Char3"/>
          <w:rtl/>
          <w:lang w:bidi="fa-IR"/>
        </w:rPr>
        <w:t>ن» همان حلّاج است پسر منصور!</w:t>
      </w:r>
      <w:r w:rsidR="001E600E">
        <w:rPr>
          <w:rStyle w:val="Char3"/>
          <w:rFonts w:hint="cs"/>
          <w:rtl/>
          <w:lang w:bidi="fa-IR"/>
        </w:rPr>
        <w:t>.</w:t>
      </w:r>
    </w:p>
    <w:p w:rsidR="009C6881" w:rsidRPr="0060162A" w:rsidRDefault="009C6881" w:rsidP="0060162A">
      <w:pPr>
        <w:spacing w:line="250" w:lineRule="auto"/>
        <w:ind w:firstLine="284"/>
        <w:jc w:val="both"/>
        <w:rPr>
          <w:rStyle w:val="Char3"/>
          <w:rtl/>
          <w:lang w:bidi="fa-IR"/>
        </w:rPr>
      </w:pPr>
      <w:r w:rsidRPr="0060162A">
        <w:rPr>
          <w:rStyle w:val="Char3"/>
          <w:rtl/>
          <w:lang w:bidi="fa-IR"/>
        </w:rPr>
        <w:t>و كتاب سلم</w:t>
      </w:r>
      <w:r w:rsidR="005B21A3">
        <w:rPr>
          <w:rStyle w:val="Char3"/>
          <w:rtl/>
          <w:lang w:bidi="fa-IR"/>
        </w:rPr>
        <w:t>ی</w:t>
      </w:r>
      <w:r w:rsidRPr="0060162A">
        <w:rPr>
          <w:rStyle w:val="Char3"/>
          <w:rtl/>
          <w:lang w:bidi="fa-IR"/>
        </w:rPr>
        <w:t xml:space="preserve"> پر است از ا</w:t>
      </w:r>
      <w:r w:rsidR="005B21A3">
        <w:rPr>
          <w:rStyle w:val="Char3"/>
          <w:rtl/>
          <w:lang w:bidi="fa-IR"/>
        </w:rPr>
        <w:t>ی</w:t>
      </w:r>
      <w:r w:rsidRPr="0060162A">
        <w:rPr>
          <w:rStyle w:val="Char3"/>
          <w:rtl/>
          <w:lang w:bidi="fa-IR"/>
        </w:rPr>
        <w:t>ن قسم تفس</w:t>
      </w:r>
      <w:r w:rsidR="005B21A3">
        <w:rPr>
          <w:rStyle w:val="Char3"/>
          <w:rtl/>
          <w:lang w:bidi="fa-IR"/>
        </w:rPr>
        <w:t>ی</w:t>
      </w:r>
      <w:r w:rsidRPr="0060162A">
        <w:rPr>
          <w:rStyle w:val="Char3"/>
          <w:rtl/>
          <w:lang w:bidi="fa-IR"/>
        </w:rPr>
        <w:t>رها، خواستم نمونه</w:t>
      </w:r>
      <w:r w:rsidR="00101A36">
        <w:rPr>
          <w:rStyle w:val="Char3"/>
          <w:rtl/>
          <w:lang w:bidi="fa-IR"/>
        </w:rPr>
        <w:t>‌ها</w:t>
      </w:r>
      <w:r w:rsidR="005B21A3">
        <w:rPr>
          <w:rStyle w:val="Char3"/>
          <w:rtl/>
          <w:lang w:bidi="fa-IR"/>
        </w:rPr>
        <w:t>ی</w:t>
      </w:r>
      <w:r w:rsidRPr="0060162A">
        <w:rPr>
          <w:rStyle w:val="Char3"/>
          <w:rtl/>
          <w:lang w:bidi="fa-IR"/>
        </w:rPr>
        <w:t xml:space="preserve"> ب</w:t>
      </w:r>
      <w:r w:rsidR="005B21A3">
        <w:rPr>
          <w:rStyle w:val="Char3"/>
          <w:rtl/>
          <w:lang w:bidi="fa-IR"/>
        </w:rPr>
        <w:t>ی</w:t>
      </w:r>
      <w:r w:rsidRPr="0060162A">
        <w:rPr>
          <w:rStyle w:val="Char3"/>
          <w:rtl/>
          <w:lang w:bidi="fa-IR"/>
        </w:rPr>
        <w:t>شتر ب</w:t>
      </w:r>
      <w:r w:rsidR="005B21A3">
        <w:rPr>
          <w:rStyle w:val="Char3"/>
          <w:rtl/>
          <w:lang w:bidi="fa-IR"/>
        </w:rPr>
        <w:t>ی</w:t>
      </w:r>
      <w:r w:rsidRPr="0060162A">
        <w:rPr>
          <w:rStyle w:val="Char3"/>
          <w:rtl/>
          <w:lang w:bidi="fa-IR"/>
        </w:rPr>
        <w:t>اورم اما د</w:t>
      </w:r>
      <w:r w:rsidR="005B21A3">
        <w:rPr>
          <w:rStyle w:val="Char3"/>
          <w:rtl/>
          <w:lang w:bidi="fa-IR"/>
        </w:rPr>
        <w:t>ی</w:t>
      </w:r>
      <w:r w:rsidRPr="0060162A">
        <w:rPr>
          <w:rStyle w:val="Char3"/>
          <w:rtl/>
          <w:lang w:bidi="fa-IR"/>
        </w:rPr>
        <w:t>دم تض</w:t>
      </w:r>
      <w:r w:rsidR="005B21A3">
        <w:rPr>
          <w:rStyle w:val="Char3"/>
          <w:rtl/>
          <w:lang w:bidi="fa-IR"/>
        </w:rPr>
        <w:t>یی</w:t>
      </w:r>
      <w:r w:rsidRPr="0060162A">
        <w:rPr>
          <w:rStyle w:val="Char3"/>
          <w:rtl/>
          <w:lang w:bidi="fa-IR"/>
        </w:rPr>
        <w:t>ع عمر است، و ا</w:t>
      </w:r>
      <w:r w:rsidR="005B21A3">
        <w:rPr>
          <w:rStyle w:val="Char3"/>
          <w:rtl/>
          <w:lang w:bidi="fa-IR"/>
        </w:rPr>
        <w:t>ی</w:t>
      </w:r>
      <w:r w:rsidRPr="0060162A">
        <w:rPr>
          <w:rStyle w:val="Char3"/>
          <w:rtl/>
          <w:lang w:bidi="fa-IR"/>
        </w:rPr>
        <w:t>ن گونه تفس</w:t>
      </w:r>
      <w:r w:rsidR="005B21A3">
        <w:rPr>
          <w:rStyle w:val="Char3"/>
          <w:rtl/>
          <w:lang w:bidi="fa-IR"/>
        </w:rPr>
        <w:t>ی</w:t>
      </w:r>
      <w:r w:rsidRPr="0060162A">
        <w:rPr>
          <w:rStyle w:val="Char3"/>
          <w:rtl/>
          <w:lang w:bidi="fa-IR"/>
        </w:rPr>
        <w:t>ر از جنس تفس</w:t>
      </w:r>
      <w:r w:rsidR="005B21A3">
        <w:rPr>
          <w:rStyle w:val="Char3"/>
          <w:rtl/>
          <w:lang w:bidi="fa-IR"/>
        </w:rPr>
        <w:t>ی</w:t>
      </w:r>
      <w:r w:rsidRPr="0060162A">
        <w:rPr>
          <w:rStyle w:val="Char3"/>
          <w:rtl/>
          <w:lang w:bidi="fa-IR"/>
        </w:rPr>
        <w:t>ر باطن</w:t>
      </w:r>
      <w:r w:rsidR="005B21A3">
        <w:rPr>
          <w:rStyle w:val="Char3"/>
          <w:rtl/>
          <w:lang w:bidi="fa-IR"/>
        </w:rPr>
        <w:t>ی</w:t>
      </w:r>
      <w:r w:rsidRPr="0060162A">
        <w:rPr>
          <w:rStyle w:val="Char3"/>
          <w:rtl/>
          <w:lang w:bidi="fa-IR"/>
        </w:rPr>
        <w:t>ان است و هر كس ز</w:t>
      </w:r>
      <w:r w:rsidR="005B21A3">
        <w:rPr>
          <w:rStyle w:val="Char3"/>
          <w:rtl/>
          <w:lang w:bidi="fa-IR"/>
        </w:rPr>
        <w:t>ی</w:t>
      </w:r>
      <w:r w:rsidRPr="0060162A">
        <w:rPr>
          <w:rStyle w:val="Char3"/>
          <w:rtl/>
          <w:lang w:bidi="fa-IR"/>
        </w:rPr>
        <w:t>ادت خواهد در خود كتاب سلم</w:t>
      </w:r>
      <w:r w:rsidR="005B21A3">
        <w:rPr>
          <w:rStyle w:val="Char3"/>
          <w:rtl/>
          <w:lang w:bidi="fa-IR"/>
        </w:rPr>
        <w:t>ی</w:t>
      </w:r>
      <w:r w:rsidRPr="0060162A">
        <w:rPr>
          <w:rStyle w:val="Char3"/>
          <w:rtl/>
          <w:lang w:bidi="fa-IR"/>
        </w:rPr>
        <w:t xml:space="preserve"> بنگرد. </w:t>
      </w:r>
    </w:p>
    <w:p w:rsidR="009C6881" w:rsidRPr="0060162A" w:rsidRDefault="009C6881" w:rsidP="001E600E">
      <w:pPr>
        <w:ind w:firstLine="284"/>
        <w:jc w:val="both"/>
        <w:rPr>
          <w:rStyle w:val="Char3"/>
          <w:rtl/>
          <w:lang w:bidi="fa-IR"/>
        </w:rPr>
      </w:pPr>
      <w:r w:rsidRPr="0060162A">
        <w:rPr>
          <w:rStyle w:val="Char3"/>
          <w:rtl/>
          <w:lang w:bidi="fa-IR"/>
        </w:rPr>
        <w:t>ابونصر سراج هم در كتاب اللّمع، از ا</w:t>
      </w:r>
      <w:r w:rsidR="005B21A3">
        <w:rPr>
          <w:rStyle w:val="Char3"/>
          <w:rtl/>
          <w:lang w:bidi="fa-IR"/>
        </w:rPr>
        <w:t>ی</w:t>
      </w:r>
      <w:r w:rsidRPr="0060162A">
        <w:rPr>
          <w:rStyle w:val="Char3"/>
          <w:rtl/>
          <w:lang w:bidi="fa-IR"/>
        </w:rPr>
        <w:t>ن نوع «مستنبطات» صوف</w:t>
      </w:r>
      <w:r w:rsidR="005B21A3">
        <w:rPr>
          <w:rStyle w:val="Char3"/>
          <w:rtl/>
          <w:lang w:bidi="fa-IR"/>
        </w:rPr>
        <w:t>ی</w:t>
      </w:r>
      <w:r w:rsidRPr="0060162A">
        <w:rPr>
          <w:rStyle w:val="Char3"/>
          <w:rtl/>
          <w:lang w:bidi="fa-IR"/>
        </w:rPr>
        <w:t>ه آورده مثلا شبل</w:t>
      </w:r>
      <w:r w:rsidR="005B21A3">
        <w:rPr>
          <w:rStyle w:val="Char3"/>
          <w:rtl/>
          <w:lang w:bidi="fa-IR"/>
        </w:rPr>
        <w:t>ی</w:t>
      </w:r>
      <w:r w:rsidRPr="0060162A">
        <w:rPr>
          <w:rStyle w:val="Char3"/>
          <w:rtl/>
          <w:lang w:bidi="fa-IR"/>
        </w:rPr>
        <w:t xml:space="preserve"> در معن</w:t>
      </w:r>
      <w:r w:rsidR="005B21A3">
        <w:rPr>
          <w:rStyle w:val="Char3"/>
          <w:rtl/>
          <w:lang w:bidi="fa-IR"/>
        </w:rPr>
        <w:t>ی</w:t>
      </w:r>
      <w:r w:rsidRPr="0060162A">
        <w:rPr>
          <w:rStyle w:val="Char3"/>
          <w:rtl/>
          <w:lang w:bidi="fa-IR"/>
        </w:rPr>
        <w:t xml:space="preserve"> </w:t>
      </w:r>
      <w:r>
        <w:rPr>
          <w:rFonts w:cs="Traditional Arabic"/>
          <w:b/>
          <w:rtl/>
          <w:lang w:bidi="fa-IR"/>
        </w:rPr>
        <w:t>﴿</w:t>
      </w:r>
      <w:r w:rsidR="001E600E" w:rsidRPr="001E600E">
        <w:rPr>
          <w:rStyle w:val="Char9"/>
          <w:rFonts w:hint="eastAsia"/>
          <w:rtl/>
        </w:rPr>
        <w:t>لَوِ</w:t>
      </w:r>
      <w:r w:rsidR="001E600E" w:rsidRPr="001E600E">
        <w:rPr>
          <w:rStyle w:val="Char9"/>
          <w:rtl/>
        </w:rPr>
        <w:t xml:space="preserve"> </w:t>
      </w:r>
      <w:r w:rsidR="001E600E" w:rsidRPr="001E600E">
        <w:rPr>
          <w:rStyle w:val="Char9"/>
          <w:rFonts w:hint="cs"/>
          <w:rtl/>
        </w:rPr>
        <w:t>ٱ</w:t>
      </w:r>
      <w:r w:rsidR="001E600E" w:rsidRPr="001E600E">
        <w:rPr>
          <w:rStyle w:val="Char9"/>
          <w:rFonts w:hint="eastAsia"/>
          <w:rtl/>
        </w:rPr>
        <w:t>طَّلَع</w:t>
      </w:r>
      <w:r w:rsidR="001E600E" w:rsidRPr="001E600E">
        <w:rPr>
          <w:rStyle w:val="Char9"/>
          <w:rFonts w:hint="cs"/>
          <w:rtl/>
        </w:rPr>
        <w:t>ۡ</w:t>
      </w:r>
      <w:r w:rsidR="001E600E" w:rsidRPr="001E600E">
        <w:rPr>
          <w:rStyle w:val="Char9"/>
          <w:rFonts w:hint="eastAsia"/>
          <w:rtl/>
        </w:rPr>
        <w:t>تَ</w:t>
      </w:r>
      <w:r w:rsidR="001E600E" w:rsidRPr="001E600E">
        <w:rPr>
          <w:rStyle w:val="Char9"/>
          <w:rtl/>
        </w:rPr>
        <w:t xml:space="preserve"> </w:t>
      </w:r>
      <w:r w:rsidR="001E600E" w:rsidRPr="001E600E">
        <w:rPr>
          <w:rStyle w:val="Char9"/>
          <w:rFonts w:hint="eastAsia"/>
          <w:rtl/>
        </w:rPr>
        <w:t>عَلَي</w:t>
      </w:r>
      <w:r w:rsidR="001E600E" w:rsidRPr="001E600E">
        <w:rPr>
          <w:rStyle w:val="Char9"/>
          <w:rFonts w:hint="cs"/>
          <w:rtl/>
        </w:rPr>
        <w:t>ۡ</w:t>
      </w:r>
      <w:r w:rsidR="001E600E" w:rsidRPr="001E600E">
        <w:rPr>
          <w:rStyle w:val="Char9"/>
          <w:rFonts w:hint="eastAsia"/>
          <w:rtl/>
        </w:rPr>
        <w:t>هِم</w:t>
      </w:r>
      <w:r w:rsidR="001E600E" w:rsidRPr="001E600E">
        <w:rPr>
          <w:rStyle w:val="Char9"/>
          <w:rFonts w:hint="cs"/>
          <w:rtl/>
        </w:rPr>
        <w:t>ۡ</w:t>
      </w:r>
      <w:r w:rsidR="001E600E" w:rsidRPr="001E600E">
        <w:rPr>
          <w:rStyle w:val="Char9"/>
          <w:rtl/>
        </w:rPr>
        <w:t xml:space="preserve"> </w:t>
      </w:r>
      <w:r w:rsidR="001E600E" w:rsidRPr="001E600E">
        <w:rPr>
          <w:rStyle w:val="Char9"/>
          <w:rFonts w:hint="eastAsia"/>
          <w:rtl/>
        </w:rPr>
        <w:t>لَوَلَّي</w:t>
      </w:r>
      <w:r w:rsidR="001E600E" w:rsidRPr="001E600E">
        <w:rPr>
          <w:rStyle w:val="Char9"/>
          <w:rFonts w:hint="cs"/>
          <w:rtl/>
        </w:rPr>
        <w:t>ۡ</w:t>
      </w:r>
      <w:r w:rsidR="001E600E" w:rsidRPr="001E600E">
        <w:rPr>
          <w:rStyle w:val="Char9"/>
          <w:rFonts w:hint="eastAsia"/>
          <w:rtl/>
        </w:rPr>
        <w:t>تَ</w:t>
      </w:r>
      <w:r w:rsidR="001E600E" w:rsidRPr="001E600E">
        <w:rPr>
          <w:rStyle w:val="Char9"/>
          <w:rtl/>
        </w:rPr>
        <w:t xml:space="preserve"> </w:t>
      </w:r>
      <w:r w:rsidR="001E600E" w:rsidRPr="001E600E">
        <w:rPr>
          <w:rStyle w:val="Char9"/>
          <w:rFonts w:hint="eastAsia"/>
          <w:rtl/>
        </w:rPr>
        <w:t>مِن</w:t>
      </w:r>
      <w:r w:rsidR="001E600E" w:rsidRPr="001E600E">
        <w:rPr>
          <w:rStyle w:val="Char9"/>
          <w:rFonts w:hint="cs"/>
          <w:rtl/>
        </w:rPr>
        <w:t>ۡ</w:t>
      </w:r>
      <w:r w:rsidR="001E600E" w:rsidRPr="001E600E">
        <w:rPr>
          <w:rStyle w:val="Char9"/>
          <w:rFonts w:hint="eastAsia"/>
          <w:rtl/>
        </w:rPr>
        <w:t>هُم</w:t>
      </w:r>
      <w:r w:rsidR="001E600E" w:rsidRPr="001E600E">
        <w:rPr>
          <w:rStyle w:val="Char9"/>
          <w:rFonts w:hint="cs"/>
          <w:rtl/>
        </w:rPr>
        <w:t>ۡ</w:t>
      </w:r>
      <w:r w:rsidR="001E600E" w:rsidRPr="001E600E">
        <w:rPr>
          <w:rStyle w:val="Char9"/>
          <w:rtl/>
        </w:rPr>
        <w:t xml:space="preserve"> </w:t>
      </w:r>
      <w:r w:rsidR="001E600E" w:rsidRPr="001E600E">
        <w:rPr>
          <w:rStyle w:val="Char9"/>
          <w:rFonts w:hint="eastAsia"/>
          <w:rtl/>
        </w:rPr>
        <w:t>فِرَار</w:t>
      </w:r>
      <w:r w:rsidR="001E600E" w:rsidRPr="001E600E">
        <w:rPr>
          <w:rStyle w:val="Char9"/>
          <w:rFonts w:hint="cs"/>
          <w:rtl/>
        </w:rPr>
        <w:t>ٗ</w:t>
      </w:r>
      <w:r w:rsidR="001E600E" w:rsidRPr="001E600E">
        <w:rPr>
          <w:rStyle w:val="Char9"/>
          <w:rFonts w:hint="eastAsia"/>
          <w:rtl/>
        </w:rPr>
        <w:t>ا</w:t>
      </w:r>
      <w:r>
        <w:rPr>
          <w:rFonts w:cs="Traditional Arabic"/>
          <w:b/>
          <w:rtl/>
          <w:lang w:bidi="fa-IR"/>
        </w:rPr>
        <w:t>﴾</w:t>
      </w:r>
      <w:r w:rsidRPr="0060162A">
        <w:rPr>
          <w:rStyle w:val="Char3"/>
          <w:rtl/>
          <w:lang w:bidi="fa-IR"/>
        </w:rPr>
        <w:t xml:space="preserve"> </w:t>
      </w:r>
      <w:r w:rsidR="005B21A3" w:rsidRPr="005B21A3">
        <w:rPr>
          <w:rStyle w:val="Char5"/>
          <w:rtl/>
          <w:lang w:bidi="fa-IR"/>
        </w:rPr>
        <w:t>[</w:t>
      </w:r>
      <w:r w:rsidR="001E600E">
        <w:rPr>
          <w:rStyle w:val="Char5"/>
          <w:rFonts w:hint="cs"/>
          <w:rtl/>
          <w:lang w:bidi="fa-IR"/>
        </w:rPr>
        <w:t>الکهف: 18</w:t>
      </w:r>
      <w:r w:rsidR="005B21A3" w:rsidRPr="005B21A3">
        <w:rPr>
          <w:rStyle w:val="Char5"/>
          <w:rtl/>
          <w:lang w:bidi="fa-IR"/>
        </w:rPr>
        <w:t>]</w:t>
      </w:r>
      <w:r w:rsidRPr="001E600E">
        <w:rPr>
          <w:rStyle w:val="Char3"/>
          <w:vertAlign w:val="superscript"/>
          <w:rtl/>
          <w:lang w:bidi="fa-IR"/>
        </w:rPr>
        <w:footnoteReference w:id="178"/>
      </w:r>
      <w:r w:rsidR="001E600E">
        <w:rPr>
          <w:rStyle w:val="Char3"/>
          <w:rFonts w:hint="cs"/>
          <w:rtl/>
          <w:lang w:bidi="fa-IR"/>
        </w:rPr>
        <w:t>.</w:t>
      </w:r>
      <w:r w:rsidRPr="0060162A">
        <w:rPr>
          <w:rStyle w:val="Char3"/>
          <w:rtl/>
          <w:lang w:bidi="fa-IR"/>
        </w:rPr>
        <w:t xml:space="preserve"> كه دربار</w:t>
      </w:r>
      <w:r w:rsidR="009C63F6">
        <w:rPr>
          <w:rStyle w:val="Char3"/>
          <w:rtl/>
          <w:lang w:bidi="fa-IR"/>
        </w:rPr>
        <w:t>ه</w:t>
      </w:r>
      <w:r w:rsidRPr="0060162A">
        <w:rPr>
          <w:rStyle w:val="Char3"/>
          <w:rtl/>
          <w:lang w:bidi="fa-IR"/>
        </w:rPr>
        <w:t xml:space="preserve"> اصحاب كهف است، گو</w:t>
      </w:r>
      <w:r w:rsidR="005B21A3">
        <w:rPr>
          <w:rStyle w:val="Char3"/>
          <w:rtl/>
          <w:lang w:bidi="fa-IR"/>
        </w:rPr>
        <w:t>ی</w:t>
      </w:r>
      <w:r w:rsidR="001E600E">
        <w:rPr>
          <w:rStyle w:val="Char3"/>
          <w:rtl/>
          <w:lang w:bidi="fa-IR"/>
        </w:rPr>
        <w:t xml:space="preserve">: </w:t>
      </w:r>
      <w:r w:rsidR="001E600E">
        <w:rPr>
          <w:rStyle w:val="Char3"/>
          <w:rFonts w:cs="Traditional Arabic" w:hint="cs"/>
          <w:rtl/>
          <w:lang w:bidi="fa-IR"/>
        </w:rPr>
        <w:t>«</w:t>
      </w:r>
      <w:r w:rsidRPr="001E600E">
        <w:rPr>
          <w:rStyle w:val="Char1"/>
          <w:rtl/>
        </w:rPr>
        <w:t>لو اطلعت عل</w:t>
      </w:r>
      <w:r w:rsidR="005B21A3" w:rsidRPr="001E600E">
        <w:rPr>
          <w:rStyle w:val="Char1"/>
          <w:rtl/>
        </w:rPr>
        <w:t>ی</w:t>
      </w:r>
      <w:r w:rsidRPr="001E600E">
        <w:rPr>
          <w:rStyle w:val="Char1"/>
          <w:rtl/>
        </w:rPr>
        <w:t xml:space="preserve"> الكل مما سوانا لول</w:t>
      </w:r>
      <w:r w:rsidR="005B21A3" w:rsidRPr="001E600E">
        <w:rPr>
          <w:rStyle w:val="Char1"/>
          <w:rtl/>
        </w:rPr>
        <w:t>ی</w:t>
      </w:r>
      <w:r w:rsidRPr="001E600E">
        <w:rPr>
          <w:rStyle w:val="Char1"/>
          <w:rtl/>
        </w:rPr>
        <w:t>ت منهم فرارا إل</w:t>
      </w:r>
      <w:r w:rsidR="005B21A3" w:rsidRPr="001E600E">
        <w:rPr>
          <w:rStyle w:val="Char1"/>
          <w:rtl/>
        </w:rPr>
        <w:t>ی</w:t>
      </w:r>
      <w:r w:rsidRPr="001E600E">
        <w:rPr>
          <w:rStyle w:val="Char1"/>
          <w:rtl/>
        </w:rPr>
        <w:t>نا</w:t>
      </w:r>
      <w:r w:rsidR="001E600E">
        <w:rPr>
          <w:rStyle w:val="Char3"/>
          <w:rFonts w:cs="Traditional Arabic" w:hint="cs"/>
          <w:rtl/>
          <w:lang w:bidi="fa-IR"/>
        </w:rPr>
        <w:t>»</w:t>
      </w:r>
      <w:r w:rsidRPr="0060162A">
        <w:rPr>
          <w:rStyle w:val="Char3"/>
          <w:rtl/>
          <w:lang w:bidi="fa-IR"/>
        </w:rPr>
        <w:t>!</w:t>
      </w:r>
      <w:r w:rsidR="001E600E">
        <w:rPr>
          <w:rStyle w:val="Char3"/>
          <w:rFonts w:hint="cs"/>
          <w:rtl/>
          <w:lang w:bidi="fa-IR"/>
        </w:rPr>
        <w:t>.</w:t>
      </w:r>
    </w:p>
    <w:p w:rsidR="009C6881" w:rsidRPr="0060162A" w:rsidRDefault="009C6881" w:rsidP="001E600E">
      <w:pPr>
        <w:ind w:firstLine="284"/>
        <w:jc w:val="both"/>
        <w:rPr>
          <w:rStyle w:val="Char3"/>
          <w:rtl/>
          <w:lang w:bidi="fa-IR"/>
        </w:rPr>
      </w:pPr>
      <w:r w:rsidRPr="0060162A">
        <w:rPr>
          <w:rStyle w:val="Char3"/>
          <w:rtl/>
          <w:lang w:bidi="fa-IR"/>
        </w:rPr>
        <w:t>ابوحامد غزال</w:t>
      </w:r>
      <w:r w:rsidR="005B21A3">
        <w:rPr>
          <w:rStyle w:val="Char3"/>
          <w:rtl/>
          <w:lang w:bidi="fa-IR"/>
        </w:rPr>
        <w:t>ی</w:t>
      </w:r>
      <w:r w:rsidRPr="0060162A">
        <w:rPr>
          <w:rStyle w:val="Char3"/>
          <w:rtl/>
          <w:lang w:bidi="fa-IR"/>
        </w:rPr>
        <w:t xml:space="preserve"> در تفس</w:t>
      </w:r>
      <w:r w:rsidR="005B21A3">
        <w:rPr>
          <w:rStyle w:val="Char3"/>
          <w:rtl/>
          <w:lang w:bidi="fa-IR"/>
        </w:rPr>
        <w:t>ی</w:t>
      </w:r>
      <w:r w:rsidRPr="0060162A">
        <w:rPr>
          <w:rStyle w:val="Char3"/>
          <w:rtl/>
          <w:lang w:bidi="fa-IR"/>
        </w:rPr>
        <w:t>ر آ</w:t>
      </w:r>
      <w:r w:rsidR="005B21A3">
        <w:rPr>
          <w:rStyle w:val="Char3"/>
          <w:rtl/>
          <w:lang w:bidi="fa-IR"/>
        </w:rPr>
        <w:t>ی</w:t>
      </w:r>
      <w:r w:rsidR="009C63F6">
        <w:rPr>
          <w:rStyle w:val="Char3"/>
          <w:rtl/>
          <w:lang w:bidi="fa-IR"/>
        </w:rPr>
        <w:t>ه</w:t>
      </w:r>
      <w:r w:rsidRPr="0060162A">
        <w:rPr>
          <w:rStyle w:val="Char3"/>
          <w:rtl/>
          <w:lang w:bidi="fa-IR"/>
        </w:rPr>
        <w:t xml:space="preserve"> </w:t>
      </w:r>
      <w:r>
        <w:rPr>
          <w:rFonts w:cs="Traditional Arabic"/>
          <w:b/>
          <w:rtl/>
          <w:lang w:bidi="fa-IR"/>
        </w:rPr>
        <w:t>﴿</w:t>
      </w:r>
      <w:r w:rsidR="001E600E" w:rsidRPr="001E600E">
        <w:rPr>
          <w:rStyle w:val="Char9"/>
          <w:rFonts w:hint="eastAsia"/>
          <w:rtl/>
        </w:rPr>
        <w:t>وَ</w:t>
      </w:r>
      <w:r w:rsidR="001E600E" w:rsidRPr="001E600E">
        <w:rPr>
          <w:rStyle w:val="Char9"/>
          <w:rFonts w:hint="cs"/>
          <w:rtl/>
        </w:rPr>
        <w:t>ٱ</w:t>
      </w:r>
      <w:r w:rsidR="001E600E" w:rsidRPr="001E600E">
        <w:rPr>
          <w:rStyle w:val="Char9"/>
          <w:rFonts w:hint="eastAsia"/>
          <w:rtl/>
        </w:rPr>
        <w:t>ج</w:t>
      </w:r>
      <w:r w:rsidR="001E600E" w:rsidRPr="001E600E">
        <w:rPr>
          <w:rStyle w:val="Char9"/>
          <w:rFonts w:hint="cs"/>
          <w:rtl/>
        </w:rPr>
        <w:t>ۡ</w:t>
      </w:r>
      <w:r w:rsidR="001E600E" w:rsidRPr="001E600E">
        <w:rPr>
          <w:rStyle w:val="Char9"/>
          <w:rFonts w:hint="eastAsia"/>
          <w:rtl/>
        </w:rPr>
        <w:t>نُب</w:t>
      </w:r>
      <w:r w:rsidR="001E600E" w:rsidRPr="001E600E">
        <w:rPr>
          <w:rStyle w:val="Char9"/>
          <w:rFonts w:hint="cs"/>
          <w:rtl/>
        </w:rPr>
        <w:t>ۡ</w:t>
      </w:r>
      <w:r w:rsidR="001E600E" w:rsidRPr="001E600E">
        <w:rPr>
          <w:rStyle w:val="Char9"/>
          <w:rFonts w:hint="eastAsia"/>
          <w:rtl/>
        </w:rPr>
        <w:t>نِي</w:t>
      </w:r>
      <w:r w:rsidR="001E600E" w:rsidRPr="001E600E">
        <w:rPr>
          <w:rStyle w:val="Char9"/>
          <w:rtl/>
        </w:rPr>
        <w:t xml:space="preserve"> </w:t>
      </w:r>
      <w:r w:rsidR="001E600E" w:rsidRPr="001E600E">
        <w:rPr>
          <w:rStyle w:val="Char9"/>
          <w:rFonts w:hint="eastAsia"/>
          <w:rtl/>
        </w:rPr>
        <w:t>وَبَنِيَّ</w:t>
      </w:r>
      <w:r w:rsidR="001E600E" w:rsidRPr="001E600E">
        <w:rPr>
          <w:rStyle w:val="Char9"/>
          <w:rtl/>
        </w:rPr>
        <w:t xml:space="preserve"> </w:t>
      </w:r>
      <w:r w:rsidR="001E600E" w:rsidRPr="001E600E">
        <w:rPr>
          <w:rStyle w:val="Char9"/>
          <w:rFonts w:hint="eastAsia"/>
          <w:rtl/>
        </w:rPr>
        <w:t>أَن</w:t>
      </w:r>
      <w:r w:rsidR="001E600E" w:rsidRPr="001E600E">
        <w:rPr>
          <w:rStyle w:val="Char9"/>
          <w:rtl/>
        </w:rPr>
        <w:t xml:space="preserve"> </w:t>
      </w:r>
      <w:r w:rsidR="001E600E" w:rsidRPr="001E600E">
        <w:rPr>
          <w:rStyle w:val="Char9"/>
          <w:rFonts w:hint="eastAsia"/>
          <w:rtl/>
        </w:rPr>
        <w:t>نَّع</w:t>
      </w:r>
      <w:r w:rsidR="001E600E" w:rsidRPr="001E600E">
        <w:rPr>
          <w:rStyle w:val="Char9"/>
          <w:rFonts w:hint="cs"/>
          <w:rtl/>
        </w:rPr>
        <w:t>ۡ</w:t>
      </w:r>
      <w:r w:rsidR="001E600E" w:rsidRPr="001E600E">
        <w:rPr>
          <w:rStyle w:val="Char9"/>
          <w:rFonts w:hint="eastAsia"/>
          <w:rtl/>
        </w:rPr>
        <w:t>بُدَ</w:t>
      </w:r>
      <w:r w:rsidR="001E600E" w:rsidRPr="001E600E">
        <w:rPr>
          <w:rStyle w:val="Char9"/>
          <w:rtl/>
        </w:rPr>
        <w:t xml:space="preserve"> </w:t>
      </w:r>
      <w:r w:rsidR="001E600E" w:rsidRPr="001E600E">
        <w:rPr>
          <w:rStyle w:val="Char9"/>
          <w:rFonts w:hint="cs"/>
          <w:rtl/>
        </w:rPr>
        <w:t>ٱ</w:t>
      </w:r>
      <w:r w:rsidR="001E600E" w:rsidRPr="001E600E">
        <w:rPr>
          <w:rStyle w:val="Char9"/>
          <w:rFonts w:hint="eastAsia"/>
          <w:rtl/>
        </w:rPr>
        <w:t>ل</w:t>
      </w:r>
      <w:r w:rsidR="001E600E" w:rsidRPr="001E600E">
        <w:rPr>
          <w:rStyle w:val="Char9"/>
          <w:rFonts w:hint="cs"/>
          <w:rtl/>
        </w:rPr>
        <w:t>ۡ</w:t>
      </w:r>
      <w:r w:rsidR="001E600E" w:rsidRPr="001E600E">
        <w:rPr>
          <w:rStyle w:val="Char9"/>
          <w:rFonts w:hint="eastAsia"/>
          <w:rtl/>
        </w:rPr>
        <w:t>أَص</w:t>
      </w:r>
      <w:r w:rsidR="001E600E" w:rsidRPr="001E600E">
        <w:rPr>
          <w:rStyle w:val="Char9"/>
          <w:rFonts w:hint="cs"/>
          <w:rtl/>
        </w:rPr>
        <w:t>ۡ</w:t>
      </w:r>
      <w:r w:rsidR="001E600E" w:rsidRPr="001E600E">
        <w:rPr>
          <w:rStyle w:val="Char9"/>
          <w:rFonts w:hint="eastAsia"/>
          <w:rtl/>
        </w:rPr>
        <w:t>نَامَ</w:t>
      </w:r>
      <w:r>
        <w:rPr>
          <w:rFonts w:cs="Traditional Arabic"/>
          <w:b/>
          <w:rtl/>
          <w:lang w:bidi="fa-IR"/>
        </w:rPr>
        <w:t>﴾</w:t>
      </w:r>
      <w:r w:rsidRPr="0060162A">
        <w:rPr>
          <w:rStyle w:val="Char3"/>
          <w:rtl/>
          <w:lang w:bidi="fa-IR"/>
        </w:rPr>
        <w:t xml:space="preserve"> </w:t>
      </w:r>
      <w:r w:rsidR="005B21A3" w:rsidRPr="005B21A3">
        <w:rPr>
          <w:rStyle w:val="Char5"/>
          <w:rtl/>
          <w:lang w:bidi="fa-IR"/>
        </w:rPr>
        <w:t>[</w:t>
      </w:r>
      <w:r w:rsidR="001E600E">
        <w:rPr>
          <w:rStyle w:val="Char5"/>
          <w:rFonts w:hint="cs"/>
          <w:rtl/>
          <w:lang w:bidi="fa-IR"/>
        </w:rPr>
        <w:t>ابراهیم: 35</w:t>
      </w:r>
      <w:r w:rsidR="005B21A3" w:rsidRPr="005B21A3">
        <w:rPr>
          <w:rStyle w:val="Char5"/>
          <w:rtl/>
          <w:lang w:bidi="fa-IR"/>
        </w:rPr>
        <w:t>]</w:t>
      </w:r>
      <w:r w:rsidRPr="001E600E">
        <w:rPr>
          <w:rStyle w:val="Char3"/>
          <w:vertAlign w:val="superscript"/>
          <w:rtl/>
          <w:lang w:bidi="fa-IR"/>
        </w:rPr>
        <w:footnoteReference w:id="179"/>
      </w:r>
      <w:r w:rsidR="001E600E">
        <w:rPr>
          <w:rStyle w:val="Char3"/>
          <w:rFonts w:hint="cs"/>
          <w:rtl/>
          <w:lang w:bidi="fa-IR"/>
        </w:rPr>
        <w:t>.</w:t>
      </w:r>
      <w:r w:rsidRPr="0060162A">
        <w:rPr>
          <w:rStyle w:val="Char3"/>
          <w:rtl/>
          <w:lang w:bidi="fa-IR"/>
        </w:rPr>
        <w:t xml:space="preserve"> كه ابراه</w:t>
      </w:r>
      <w:r w:rsidR="005B21A3">
        <w:rPr>
          <w:rStyle w:val="Char3"/>
          <w:rtl/>
          <w:lang w:bidi="fa-IR"/>
        </w:rPr>
        <w:t>ی</w:t>
      </w:r>
      <w:r w:rsidRPr="0060162A">
        <w:rPr>
          <w:rStyle w:val="Char3"/>
          <w:rtl/>
          <w:lang w:bidi="fa-IR"/>
        </w:rPr>
        <w:t>م از خدا</w:t>
      </w:r>
      <w:r w:rsidR="00101A36">
        <w:rPr>
          <w:rStyle w:val="Char3"/>
          <w:rtl/>
          <w:lang w:bidi="fa-IR"/>
        </w:rPr>
        <w:t xml:space="preserve"> می‌</w:t>
      </w:r>
      <w:r w:rsidRPr="0060162A">
        <w:rPr>
          <w:rStyle w:val="Char3"/>
          <w:rtl/>
          <w:lang w:bidi="fa-IR"/>
        </w:rPr>
        <w:t xml:space="preserve">خواهد خود او و فرندانش را از پرستش اصنام محفوظ بدارد، گفته است: ‌«أصنام» </w:t>
      </w:r>
      <w:r w:rsidR="005B21A3">
        <w:rPr>
          <w:rStyle w:val="Char3"/>
          <w:rtl/>
          <w:lang w:bidi="fa-IR"/>
        </w:rPr>
        <w:t>ی</w:t>
      </w:r>
      <w:r w:rsidRPr="0060162A">
        <w:rPr>
          <w:rStyle w:val="Char3"/>
          <w:rtl/>
          <w:lang w:bidi="fa-IR"/>
        </w:rPr>
        <w:t>عن</w:t>
      </w:r>
      <w:r w:rsidR="005B21A3">
        <w:rPr>
          <w:rStyle w:val="Char3"/>
          <w:rtl/>
          <w:lang w:bidi="fa-IR"/>
        </w:rPr>
        <w:t>ی</w:t>
      </w:r>
      <w:r w:rsidRPr="0060162A">
        <w:rPr>
          <w:rStyle w:val="Char3"/>
          <w:rtl/>
          <w:lang w:bidi="fa-IR"/>
        </w:rPr>
        <w:t xml:space="preserve"> س</w:t>
      </w:r>
      <w:r w:rsidR="005B21A3">
        <w:rPr>
          <w:rStyle w:val="Char3"/>
          <w:rtl/>
          <w:lang w:bidi="fa-IR"/>
        </w:rPr>
        <w:t>ی</w:t>
      </w:r>
      <w:r w:rsidRPr="0060162A">
        <w:rPr>
          <w:rStyle w:val="Char3"/>
          <w:rtl/>
          <w:lang w:bidi="fa-IR"/>
        </w:rPr>
        <w:t>م و زر، ز</w:t>
      </w:r>
      <w:r w:rsidR="005B21A3">
        <w:rPr>
          <w:rStyle w:val="Char3"/>
          <w:rtl/>
          <w:lang w:bidi="fa-IR"/>
        </w:rPr>
        <w:t>ی</w:t>
      </w:r>
      <w:r w:rsidRPr="0060162A">
        <w:rPr>
          <w:rStyle w:val="Char3"/>
          <w:rtl/>
          <w:lang w:bidi="fa-IR"/>
        </w:rPr>
        <w:t>را مرتب</w:t>
      </w:r>
      <w:r w:rsidR="009C63F6">
        <w:rPr>
          <w:rStyle w:val="Char3"/>
          <w:rtl/>
          <w:lang w:bidi="fa-IR"/>
        </w:rPr>
        <w:t>ه</w:t>
      </w:r>
      <w:r w:rsidRPr="0060162A">
        <w:rPr>
          <w:rStyle w:val="Char3"/>
          <w:rtl/>
          <w:lang w:bidi="fa-IR"/>
        </w:rPr>
        <w:t xml:space="preserve"> پ</w:t>
      </w:r>
      <w:r w:rsidR="005B21A3">
        <w:rPr>
          <w:rStyle w:val="Char3"/>
          <w:rtl/>
          <w:lang w:bidi="fa-IR"/>
        </w:rPr>
        <w:t>ی</w:t>
      </w:r>
      <w:r w:rsidRPr="0060162A">
        <w:rPr>
          <w:rStyle w:val="Char3"/>
          <w:rtl/>
          <w:lang w:bidi="fa-IR"/>
        </w:rPr>
        <w:t>غمبر</w:t>
      </w:r>
      <w:r w:rsidR="005B21A3">
        <w:rPr>
          <w:rStyle w:val="Char3"/>
          <w:rtl/>
          <w:lang w:bidi="fa-IR"/>
        </w:rPr>
        <w:t>ی</w:t>
      </w:r>
      <w:r w:rsidRPr="0060162A">
        <w:rPr>
          <w:rStyle w:val="Char3"/>
          <w:rtl/>
          <w:lang w:bidi="fa-IR"/>
        </w:rPr>
        <w:t xml:space="preserve"> بالاتر از آن است كه بت (به معنا</w:t>
      </w:r>
      <w:r w:rsidR="005B21A3">
        <w:rPr>
          <w:rStyle w:val="Char3"/>
          <w:rtl/>
          <w:lang w:bidi="fa-IR"/>
        </w:rPr>
        <w:t>ی</w:t>
      </w:r>
      <w:r w:rsidRPr="0060162A">
        <w:rPr>
          <w:rStyle w:val="Char3"/>
          <w:rtl/>
          <w:lang w:bidi="fa-IR"/>
        </w:rPr>
        <w:t xml:space="preserve"> مجسم</w:t>
      </w:r>
      <w:r w:rsidR="009C63F6">
        <w:rPr>
          <w:rStyle w:val="Char3"/>
          <w:rtl/>
          <w:lang w:bidi="fa-IR"/>
        </w:rPr>
        <w:t>ه</w:t>
      </w:r>
      <w:r w:rsidRPr="0060162A">
        <w:rPr>
          <w:rStyle w:val="Char3"/>
          <w:rtl/>
          <w:lang w:bidi="fa-IR"/>
        </w:rPr>
        <w:t xml:space="preserve"> خدا</w:t>
      </w:r>
      <w:r w:rsidR="005B21A3">
        <w:rPr>
          <w:rStyle w:val="Char3"/>
          <w:rtl/>
          <w:lang w:bidi="fa-IR"/>
        </w:rPr>
        <w:t>ی</w:t>
      </w:r>
      <w:r w:rsidRPr="0060162A">
        <w:rPr>
          <w:rStyle w:val="Char3"/>
          <w:rtl/>
          <w:lang w:bidi="fa-IR"/>
        </w:rPr>
        <w:t>ان) بپرستد. اما ه</w:t>
      </w:r>
      <w:r w:rsidR="005B21A3">
        <w:rPr>
          <w:rStyle w:val="Char3"/>
          <w:rtl/>
          <w:lang w:bidi="fa-IR"/>
        </w:rPr>
        <w:t>ی</w:t>
      </w:r>
      <w:r w:rsidRPr="0060162A">
        <w:rPr>
          <w:rStyle w:val="Char3"/>
          <w:rtl/>
          <w:lang w:bidi="fa-IR"/>
        </w:rPr>
        <w:t>چ مفسر</w:t>
      </w:r>
      <w:r w:rsidR="005B21A3">
        <w:rPr>
          <w:rStyle w:val="Char3"/>
          <w:rtl/>
          <w:lang w:bidi="fa-IR"/>
        </w:rPr>
        <w:t>ی</w:t>
      </w:r>
      <w:r w:rsidRPr="0060162A">
        <w:rPr>
          <w:rStyle w:val="Char3"/>
          <w:rtl/>
          <w:lang w:bidi="fa-IR"/>
        </w:rPr>
        <w:t xml:space="preserve"> ا</w:t>
      </w:r>
      <w:r w:rsidR="005B21A3">
        <w:rPr>
          <w:rStyle w:val="Char3"/>
          <w:rtl/>
          <w:lang w:bidi="fa-IR"/>
        </w:rPr>
        <w:t>ی</w:t>
      </w:r>
      <w:r w:rsidRPr="0060162A">
        <w:rPr>
          <w:rStyle w:val="Char3"/>
          <w:rtl/>
          <w:lang w:bidi="fa-IR"/>
        </w:rPr>
        <w:t>ن را نگفته، وانگه</w:t>
      </w:r>
      <w:r w:rsidR="005B21A3">
        <w:rPr>
          <w:rStyle w:val="Char3"/>
          <w:rtl/>
          <w:lang w:bidi="fa-IR"/>
        </w:rPr>
        <w:t>ی</w:t>
      </w:r>
      <w:r w:rsidRPr="0060162A">
        <w:rPr>
          <w:rStyle w:val="Char3"/>
          <w:rtl/>
          <w:lang w:bidi="fa-IR"/>
        </w:rPr>
        <w:t xml:space="preserve"> مگر نه ا</w:t>
      </w:r>
      <w:r w:rsidR="005B21A3">
        <w:rPr>
          <w:rStyle w:val="Char3"/>
          <w:rtl/>
          <w:lang w:bidi="fa-IR"/>
        </w:rPr>
        <w:t>ی</w:t>
      </w:r>
      <w:r w:rsidRPr="0060162A">
        <w:rPr>
          <w:rStyle w:val="Char3"/>
          <w:rtl/>
          <w:lang w:bidi="fa-IR"/>
        </w:rPr>
        <w:t>نكه اعراب اولاد (اسماع</w:t>
      </w:r>
      <w:r w:rsidR="005B21A3">
        <w:rPr>
          <w:rStyle w:val="Char3"/>
          <w:rtl/>
          <w:lang w:bidi="fa-IR"/>
        </w:rPr>
        <w:t>ی</w:t>
      </w:r>
      <w:r w:rsidRPr="0060162A">
        <w:rPr>
          <w:rStyle w:val="Char3"/>
          <w:rtl/>
          <w:lang w:bidi="fa-IR"/>
        </w:rPr>
        <w:t>ل بن) ابراه</w:t>
      </w:r>
      <w:r w:rsidR="005B21A3">
        <w:rPr>
          <w:rStyle w:val="Char3"/>
          <w:rtl/>
          <w:lang w:bidi="fa-IR"/>
        </w:rPr>
        <w:t>ی</w:t>
      </w:r>
      <w:r w:rsidRPr="0060162A">
        <w:rPr>
          <w:rStyle w:val="Char3"/>
          <w:rtl/>
          <w:lang w:bidi="fa-IR"/>
        </w:rPr>
        <w:t>م اند، و</w:t>
      </w:r>
      <w:r w:rsidR="00101A36">
        <w:rPr>
          <w:rStyle w:val="Char3"/>
          <w:rtl/>
          <w:lang w:bidi="fa-IR"/>
        </w:rPr>
        <w:t xml:space="preserve"> می‌</w:t>
      </w:r>
      <w:r w:rsidRPr="0060162A">
        <w:rPr>
          <w:rStyle w:val="Char3"/>
          <w:rtl/>
          <w:lang w:bidi="fa-IR"/>
        </w:rPr>
        <w:t>دان</w:t>
      </w:r>
      <w:r w:rsidR="005B21A3">
        <w:rPr>
          <w:rStyle w:val="Char3"/>
          <w:rtl/>
          <w:lang w:bidi="fa-IR"/>
        </w:rPr>
        <w:t>ی</w:t>
      </w:r>
      <w:r w:rsidRPr="0060162A">
        <w:rPr>
          <w:rStyle w:val="Char3"/>
          <w:rtl/>
          <w:lang w:bidi="fa-IR"/>
        </w:rPr>
        <w:t>م اكثر اعراب بت پرست بودند.</w:t>
      </w:r>
    </w:p>
    <w:p w:rsidR="009C6881" w:rsidRPr="0060162A" w:rsidRDefault="009C6881" w:rsidP="001E600E">
      <w:pPr>
        <w:ind w:firstLine="284"/>
        <w:jc w:val="both"/>
        <w:rPr>
          <w:rStyle w:val="Char3"/>
          <w:rtl/>
          <w:lang w:bidi="fa-IR"/>
        </w:rPr>
      </w:pPr>
      <w:r w:rsidRPr="0060162A">
        <w:rPr>
          <w:rStyle w:val="Char3"/>
          <w:rtl/>
          <w:lang w:bidi="fa-IR"/>
        </w:rPr>
        <w:t>صوف</w:t>
      </w:r>
      <w:r w:rsidR="005B21A3">
        <w:rPr>
          <w:rStyle w:val="Char3"/>
          <w:rtl/>
          <w:lang w:bidi="fa-IR"/>
        </w:rPr>
        <w:t>ی</w:t>
      </w:r>
      <w:r w:rsidRPr="0060162A">
        <w:rPr>
          <w:rStyle w:val="Char3"/>
          <w:rtl/>
          <w:lang w:bidi="fa-IR"/>
        </w:rPr>
        <w:t>ه د</w:t>
      </w:r>
      <w:r w:rsidR="001E600E">
        <w:rPr>
          <w:rStyle w:val="Char3"/>
          <w:rtl/>
          <w:lang w:bidi="fa-IR"/>
        </w:rPr>
        <w:t>ر نفس قرآن هم به ناروا دخل كرده</w:t>
      </w:r>
      <w:r w:rsidR="001E600E">
        <w:rPr>
          <w:rStyle w:val="Char3"/>
          <w:rFonts w:hint="cs"/>
          <w:rtl/>
          <w:lang w:bidi="fa-IR"/>
        </w:rPr>
        <w:t>‌</w:t>
      </w:r>
      <w:r w:rsidRPr="0060162A">
        <w:rPr>
          <w:rStyle w:val="Char3"/>
          <w:rtl/>
          <w:lang w:bidi="fa-IR"/>
        </w:rPr>
        <w:t xml:space="preserve">اند مثلا </w:t>
      </w:r>
      <w:r>
        <w:rPr>
          <w:rFonts w:cs="Traditional Arabic"/>
          <w:b/>
          <w:rtl/>
          <w:lang w:bidi="fa-IR"/>
        </w:rPr>
        <w:t>﴿</w:t>
      </w:r>
      <w:r w:rsidR="001E600E" w:rsidRPr="001E600E">
        <w:rPr>
          <w:rStyle w:val="Char9"/>
          <w:rFonts w:hint="eastAsia"/>
          <w:rtl/>
        </w:rPr>
        <w:t>وَلِسُلَي</w:t>
      </w:r>
      <w:r w:rsidR="001E600E" w:rsidRPr="001E600E">
        <w:rPr>
          <w:rStyle w:val="Char9"/>
          <w:rFonts w:hint="cs"/>
          <w:rtl/>
        </w:rPr>
        <w:t>ۡ</w:t>
      </w:r>
      <w:r w:rsidR="001E600E" w:rsidRPr="001E600E">
        <w:rPr>
          <w:rStyle w:val="Char9"/>
          <w:rFonts w:hint="eastAsia"/>
          <w:rtl/>
        </w:rPr>
        <w:t>مَ</w:t>
      </w:r>
      <w:r w:rsidR="001E600E" w:rsidRPr="001E600E">
        <w:rPr>
          <w:rStyle w:val="Char9"/>
          <w:rFonts w:hint="cs"/>
          <w:rtl/>
        </w:rPr>
        <w:t>ٰ</w:t>
      </w:r>
      <w:r w:rsidR="001E600E" w:rsidRPr="001E600E">
        <w:rPr>
          <w:rStyle w:val="Char9"/>
          <w:rFonts w:hint="eastAsia"/>
          <w:rtl/>
        </w:rPr>
        <w:t>نَ</w:t>
      </w:r>
      <w:r w:rsidR="001E600E" w:rsidRPr="001E600E">
        <w:rPr>
          <w:rStyle w:val="Char9"/>
          <w:rtl/>
        </w:rPr>
        <w:t xml:space="preserve"> </w:t>
      </w:r>
      <w:r w:rsidR="001E600E" w:rsidRPr="001E600E">
        <w:rPr>
          <w:rStyle w:val="Char9"/>
          <w:rFonts w:hint="cs"/>
          <w:rtl/>
        </w:rPr>
        <w:t>ٱ</w:t>
      </w:r>
      <w:r w:rsidR="001E600E" w:rsidRPr="001E600E">
        <w:rPr>
          <w:rStyle w:val="Char9"/>
          <w:rFonts w:hint="eastAsia"/>
          <w:rtl/>
        </w:rPr>
        <w:t>لرِّيحَ</w:t>
      </w:r>
      <w:r>
        <w:rPr>
          <w:rFonts w:cs="Traditional Arabic"/>
          <w:b/>
          <w:rtl/>
          <w:lang w:bidi="fa-IR"/>
        </w:rPr>
        <w:t>﴾</w:t>
      </w:r>
      <w:r w:rsidRPr="0060162A">
        <w:rPr>
          <w:rStyle w:val="Char3"/>
          <w:rtl/>
          <w:lang w:bidi="fa-IR"/>
        </w:rPr>
        <w:t xml:space="preserve"> را گفته اند: «ول</w:t>
      </w:r>
      <w:r w:rsidR="005B21A3">
        <w:rPr>
          <w:rStyle w:val="Char3"/>
          <w:rtl/>
          <w:lang w:bidi="fa-IR"/>
        </w:rPr>
        <w:t>ی</w:t>
      </w:r>
      <w:r w:rsidRPr="0060162A">
        <w:rPr>
          <w:rStyle w:val="Char3"/>
          <w:rtl/>
          <w:lang w:bidi="fa-IR"/>
        </w:rPr>
        <w:t xml:space="preserve"> سل</w:t>
      </w:r>
      <w:r w:rsidR="005B21A3">
        <w:rPr>
          <w:rStyle w:val="Char3"/>
          <w:rtl/>
          <w:lang w:bidi="fa-IR"/>
        </w:rPr>
        <w:t>ی</w:t>
      </w:r>
      <w:r w:rsidRPr="0060162A">
        <w:rPr>
          <w:rStyle w:val="Char3"/>
          <w:rtl/>
          <w:lang w:bidi="fa-IR"/>
        </w:rPr>
        <w:t>مان الر</w:t>
      </w:r>
      <w:r w:rsidR="005B21A3">
        <w:rPr>
          <w:rStyle w:val="Char3"/>
          <w:rtl/>
          <w:lang w:bidi="fa-IR"/>
        </w:rPr>
        <w:t>ی</w:t>
      </w:r>
      <w:r w:rsidRPr="0060162A">
        <w:rPr>
          <w:rStyle w:val="Char3"/>
          <w:rtl/>
          <w:lang w:bidi="fa-IR"/>
        </w:rPr>
        <w:t>ح» بوده است.</w:t>
      </w:r>
    </w:p>
    <w:p w:rsidR="009C6881" w:rsidRPr="0060162A" w:rsidRDefault="009C6881" w:rsidP="001E600E">
      <w:pPr>
        <w:ind w:firstLine="284"/>
        <w:jc w:val="both"/>
        <w:rPr>
          <w:rStyle w:val="Char3"/>
          <w:rtl/>
          <w:lang w:bidi="fa-IR"/>
        </w:rPr>
      </w:pPr>
      <w:r w:rsidRPr="0060162A">
        <w:rPr>
          <w:rStyle w:val="Char3"/>
          <w:rtl/>
          <w:lang w:bidi="fa-IR"/>
        </w:rPr>
        <w:t>صوف</w:t>
      </w:r>
      <w:r w:rsidR="005B21A3">
        <w:rPr>
          <w:rStyle w:val="Char3"/>
          <w:rtl/>
          <w:lang w:bidi="fa-IR"/>
        </w:rPr>
        <w:t>ی</w:t>
      </w:r>
      <w:r w:rsidRPr="0060162A">
        <w:rPr>
          <w:rStyle w:val="Char3"/>
          <w:rtl/>
          <w:lang w:bidi="fa-IR"/>
        </w:rPr>
        <w:t>ان كه برا</w:t>
      </w:r>
      <w:r w:rsidR="005B21A3">
        <w:rPr>
          <w:rStyle w:val="Char3"/>
          <w:rtl/>
          <w:lang w:bidi="fa-IR"/>
        </w:rPr>
        <w:t>ی</w:t>
      </w:r>
      <w:r w:rsidRPr="0060162A">
        <w:rPr>
          <w:rStyle w:val="Char3"/>
          <w:rtl/>
          <w:lang w:bidi="fa-IR"/>
        </w:rPr>
        <w:t xml:space="preserve"> </w:t>
      </w:r>
      <w:r w:rsidR="005B21A3">
        <w:rPr>
          <w:rStyle w:val="Char3"/>
          <w:rtl/>
          <w:lang w:bidi="fa-IR"/>
        </w:rPr>
        <w:t xml:space="preserve">یک </w:t>
      </w:r>
      <w:r w:rsidRPr="0060162A">
        <w:rPr>
          <w:rStyle w:val="Char3"/>
          <w:rtl/>
          <w:lang w:bidi="fa-IR"/>
        </w:rPr>
        <w:t>لقمه پارسا</w:t>
      </w:r>
      <w:r w:rsidR="005B21A3">
        <w:rPr>
          <w:rStyle w:val="Char3"/>
          <w:rtl/>
          <w:lang w:bidi="fa-IR"/>
        </w:rPr>
        <w:t>یی</w:t>
      </w:r>
      <w:r w:rsidRPr="0060162A">
        <w:rPr>
          <w:rStyle w:val="Char3"/>
          <w:rtl/>
          <w:lang w:bidi="fa-IR"/>
        </w:rPr>
        <w:t xml:space="preserve"> به خرج داده اند، بب</w:t>
      </w:r>
      <w:r w:rsidR="005B21A3">
        <w:rPr>
          <w:rStyle w:val="Char3"/>
          <w:rtl/>
          <w:lang w:bidi="fa-IR"/>
        </w:rPr>
        <w:t>ی</w:t>
      </w:r>
      <w:r w:rsidRPr="0060162A">
        <w:rPr>
          <w:rStyle w:val="Char3"/>
          <w:rtl/>
          <w:lang w:bidi="fa-IR"/>
        </w:rPr>
        <w:t>ن</w:t>
      </w:r>
      <w:r w:rsidR="005B21A3">
        <w:rPr>
          <w:rStyle w:val="Char3"/>
          <w:rtl/>
          <w:lang w:bidi="fa-IR"/>
        </w:rPr>
        <w:t>ی</w:t>
      </w:r>
      <w:r w:rsidRPr="0060162A">
        <w:rPr>
          <w:rStyle w:val="Char3"/>
          <w:rtl/>
          <w:lang w:bidi="fa-IR"/>
        </w:rPr>
        <w:t>د چه</w:t>
      </w:r>
      <w:r w:rsidR="00155203">
        <w:rPr>
          <w:rStyle w:val="Char3"/>
          <w:rtl/>
          <w:lang w:bidi="fa-IR"/>
        </w:rPr>
        <w:t xml:space="preserve"> بی‌</w:t>
      </w:r>
      <w:r w:rsidRPr="0060162A">
        <w:rPr>
          <w:rStyle w:val="Char3"/>
          <w:rtl/>
          <w:lang w:bidi="fa-IR"/>
        </w:rPr>
        <w:t>پروا در تفس</w:t>
      </w:r>
      <w:r w:rsidR="005B21A3">
        <w:rPr>
          <w:rStyle w:val="Char3"/>
          <w:rtl/>
          <w:lang w:bidi="fa-IR"/>
        </w:rPr>
        <w:t>ی</w:t>
      </w:r>
      <w:r w:rsidRPr="0060162A">
        <w:rPr>
          <w:rStyle w:val="Char3"/>
          <w:rtl/>
          <w:lang w:bidi="fa-IR"/>
        </w:rPr>
        <w:t>ر دست گشاده اند. سلم</w:t>
      </w:r>
      <w:r w:rsidR="005B21A3">
        <w:rPr>
          <w:rStyle w:val="Char3"/>
          <w:rtl/>
          <w:lang w:bidi="fa-IR"/>
        </w:rPr>
        <w:t>ی</w:t>
      </w:r>
      <w:r w:rsidRPr="0060162A">
        <w:rPr>
          <w:rStyle w:val="Char3"/>
          <w:rtl/>
          <w:lang w:bidi="fa-IR"/>
        </w:rPr>
        <w:t xml:space="preserve"> از ابوحمز</w:t>
      </w:r>
      <w:r w:rsidR="009C63F6">
        <w:rPr>
          <w:rStyle w:val="Char3"/>
          <w:rtl/>
          <w:lang w:bidi="fa-IR"/>
        </w:rPr>
        <w:t>ه</w:t>
      </w:r>
      <w:r w:rsidRPr="0060162A">
        <w:rPr>
          <w:rStyle w:val="Char3"/>
          <w:rtl/>
          <w:lang w:bidi="fa-IR"/>
        </w:rPr>
        <w:t>‌ خراسان</w:t>
      </w:r>
      <w:r w:rsidR="005B21A3">
        <w:rPr>
          <w:rStyle w:val="Char3"/>
          <w:rtl/>
          <w:lang w:bidi="fa-IR"/>
        </w:rPr>
        <w:t>ی</w:t>
      </w:r>
      <w:r w:rsidRPr="0060162A">
        <w:rPr>
          <w:rStyle w:val="Char3"/>
          <w:rtl/>
          <w:lang w:bidi="fa-IR"/>
        </w:rPr>
        <w:t xml:space="preserve"> نقل كرده است كه گفت: آ</w:t>
      </w:r>
      <w:r w:rsidR="005B21A3">
        <w:rPr>
          <w:rStyle w:val="Char3"/>
          <w:rtl/>
          <w:lang w:bidi="fa-IR"/>
        </w:rPr>
        <w:t>ی</w:t>
      </w:r>
      <w:r w:rsidR="009C63F6">
        <w:rPr>
          <w:rStyle w:val="Char3"/>
          <w:rtl/>
          <w:lang w:bidi="fa-IR"/>
        </w:rPr>
        <w:t>ه</w:t>
      </w:r>
      <w:r w:rsidRPr="0060162A">
        <w:rPr>
          <w:rStyle w:val="Char3"/>
          <w:rtl/>
          <w:lang w:bidi="fa-IR"/>
        </w:rPr>
        <w:t xml:space="preserve"> </w:t>
      </w:r>
      <w:r>
        <w:rPr>
          <w:rFonts w:cs="Traditional Arabic"/>
          <w:b/>
          <w:rtl/>
          <w:lang w:bidi="fa-IR"/>
        </w:rPr>
        <w:t>﴿</w:t>
      </w:r>
      <w:r w:rsidR="001E600E" w:rsidRPr="001E600E">
        <w:rPr>
          <w:rStyle w:val="Char9"/>
          <w:rFonts w:hint="eastAsia"/>
          <w:rtl/>
        </w:rPr>
        <w:t>كُلُواْ</w:t>
      </w:r>
      <w:r w:rsidR="001E600E" w:rsidRPr="001E600E">
        <w:rPr>
          <w:rStyle w:val="Char9"/>
          <w:rtl/>
        </w:rPr>
        <w:t xml:space="preserve"> </w:t>
      </w:r>
      <w:r w:rsidR="001E600E" w:rsidRPr="001E600E">
        <w:rPr>
          <w:rStyle w:val="Char9"/>
          <w:rFonts w:hint="eastAsia"/>
          <w:rtl/>
        </w:rPr>
        <w:t>وَ</w:t>
      </w:r>
      <w:r w:rsidR="001E600E" w:rsidRPr="001E600E">
        <w:rPr>
          <w:rStyle w:val="Char9"/>
          <w:rFonts w:hint="cs"/>
          <w:rtl/>
        </w:rPr>
        <w:t>ٱ</w:t>
      </w:r>
      <w:r w:rsidR="001E600E" w:rsidRPr="001E600E">
        <w:rPr>
          <w:rStyle w:val="Char9"/>
          <w:rFonts w:hint="eastAsia"/>
          <w:rtl/>
        </w:rPr>
        <w:t>ش</w:t>
      </w:r>
      <w:r w:rsidR="001E600E" w:rsidRPr="001E600E">
        <w:rPr>
          <w:rStyle w:val="Char9"/>
          <w:rFonts w:hint="cs"/>
          <w:rtl/>
        </w:rPr>
        <w:t>ۡ</w:t>
      </w:r>
      <w:r w:rsidR="001E600E" w:rsidRPr="001E600E">
        <w:rPr>
          <w:rStyle w:val="Char9"/>
          <w:rFonts w:hint="eastAsia"/>
          <w:rtl/>
        </w:rPr>
        <w:t>رَبُواْ</w:t>
      </w:r>
      <w:r w:rsidR="001E600E" w:rsidRPr="001E600E">
        <w:rPr>
          <w:rStyle w:val="Char9"/>
          <w:rtl/>
        </w:rPr>
        <w:t xml:space="preserve"> </w:t>
      </w:r>
      <w:r w:rsidR="001E600E" w:rsidRPr="001E600E">
        <w:rPr>
          <w:rStyle w:val="Char9"/>
          <w:rFonts w:hint="eastAsia"/>
          <w:rtl/>
        </w:rPr>
        <w:t>هَنِي</w:t>
      </w:r>
      <w:r w:rsidR="001E600E" w:rsidRPr="001E600E">
        <w:rPr>
          <w:rStyle w:val="Char9"/>
          <w:rFonts w:hint="cs"/>
          <w:rtl/>
        </w:rPr>
        <w:t>ٓ</w:t>
      </w:r>
      <w:r w:rsidR="001E600E" w:rsidRPr="001E600E">
        <w:rPr>
          <w:rStyle w:val="Char9"/>
          <w:rFonts w:hint="eastAsia"/>
          <w:rtl/>
        </w:rPr>
        <w:t>‍</w:t>
      </w:r>
      <w:r w:rsidR="001E600E" w:rsidRPr="001E600E">
        <w:rPr>
          <w:rStyle w:val="Char9"/>
          <w:rFonts w:hint="cs"/>
          <w:rtl/>
        </w:rPr>
        <w:t>ٔ</w:t>
      </w:r>
      <w:r w:rsidR="001E600E" w:rsidRPr="001E600E">
        <w:rPr>
          <w:rStyle w:val="Char9"/>
          <w:rFonts w:hint="eastAsia"/>
          <w:rtl/>
        </w:rPr>
        <w:t>َ</w:t>
      </w:r>
      <w:r w:rsidR="001E600E" w:rsidRPr="001E600E">
        <w:rPr>
          <w:rStyle w:val="Char9"/>
          <w:rFonts w:hint="cs"/>
          <w:rtl/>
        </w:rPr>
        <w:t>ۢ</w:t>
      </w:r>
      <w:r w:rsidR="001E600E" w:rsidRPr="001E600E">
        <w:rPr>
          <w:rStyle w:val="Char9"/>
          <w:rFonts w:hint="eastAsia"/>
          <w:rtl/>
        </w:rPr>
        <w:t>ا</w:t>
      </w:r>
      <w:r w:rsidR="001E600E" w:rsidRPr="001E600E">
        <w:rPr>
          <w:rStyle w:val="Char9"/>
          <w:rtl/>
        </w:rPr>
        <w:t xml:space="preserve"> </w:t>
      </w:r>
      <w:r w:rsidR="001E600E" w:rsidRPr="001E600E">
        <w:rPr>
          <w:rStyle w:val="Char9"/>
          <w:rFonts w:hint="eastAsia"/>
          <w:rtl/>
        </w:rPr>
        <w:t>بِمَا</w:t>
      </w:r>
      <w:r w:rsidR="001E600E" w:rsidRPr="001E600E">
        <w:rPr>
          <w:rStyle w:val="Char9"/>
          <w:rFonts w:hint="cs"/>
          <w:rtl/>
        </w:rPr>
        <w:t>ٓ</w:t>
      </w:r>
      <w:r w:rsidR="001E600E" w:rsidRPr="001E600E">
        <w:rPr>
          <w:rStyle w:val="Char9"/>
          <w:rtl/>
        </w:rPr>
        <w:t xml:space="preserve"> </w:t>
      </w:r>
      <w:r w:rsidR="001E600E" w:rsidRPr="001E600E">
        <w:rPr>
          <w:rStyle w:val="Char9"/>
          <w:rFonts w:hint="eastAsia"/>
          <w:rtl/>
        </w:rPr>
        <w:t>أَس</w:t>
      </w:r>
      <w:r w:rsidR="001E600E" w:rsidRPr="001E600E">
        <w:rPr>
          <w:rStyle w:val="Char9"/>
          <w:rFonts w:hint="cs"/>
          <w:rtl/>
        </w:rPr>
        <w:t>ۡ</w:t>
      </w:r>
      <w:r w:rsidR="001E600E" w:rsidRPr="001E600E">
        <w:rPr>
          <w:rStyle w:val="Char9"/>
          <w:rFonts w:hint="eastAsia"/>
          <w:rtl/>
        </w:rPr>
        <w:t>لَف</w:t>
      </w:r>
      <w:r w:rsidR="001E600E" w:rsidRPr="001E600E">
        <w:rPr>
          <w:rStyle w:val="Char9"/>
          <w:rFonts w:hint="cs"/>
          <w:rtl/>
        </w:rPr>
        <w:t>ۡ</w:t>
      </w:r>
      <w:r w:rsidR="001E600E" w:rsidRPr="001E600E">
        <w:rPr>
          <w:rStyle w:val="Char9"/>
          <w:rFonts w:hint="eastAsia"/>
          <w:rtl/>
        </w:rPr>
        <w:t>تُم</w:t>
      </w:r>
      <w:r w:rsidR="001E600E" w:rsidRPr="001E600E">
        <w:rPr>
          <w:rStyle w:val="Char9"/>
          <w:rFonts w:hint="cs"/>
          <w:rtl/>
        </w:rPr>
        <w:t>ۡ</w:t>
      </w:r>
      <w:r w:rsidR="001E600E" w:rsidRPr="001E600E">
        <w:rPr>
          <w:rStyle w:val="Char9"/>
          <w:rtl/>
        </w:rPr>
        <w:t xml:space="preserve"> </w:t>
      </w:r>
      <w:r w:rsidR="001E600E" w:rsidRPr="001E600E">
        <w:rPr>
          <w:rStyle w:val="Char9"/>
          <w:rFonts w:hint="eastAsia"/>
          <w:rtl/>
        </w:rPr>
        <w:t>فِي</w:t>
      </w:r>
      <w:r w:rsidR="001E600E" w:rsidRPr="001E600E">
        <w:rPr>
          <w:rStyle w:val="Char9"/>
          <w:rtl/>
        </w:rPr>
        <w:t xml:space="preserve"> </w:t>
      </w:r>
      <w:r w:rsidR="001E600E" w:rsidRPr="001E600E">
        <w:rPr>
          <w:rStyle w:val="Char9"/>
          <w:rFonts w:hint="cs"/>
          <w:rtl/>
        </w:rPr>
        <w:t>ٱ</w:t>
      </w:r>
      <w:r w:rsidR="001E600E" w:rsidRPr="001E600E">
        <w:rPr>
          <w:rStyle w:val="Char9"/>
          <w:rFonts w:hint="eastAsia"/>
          <w:rtl/>
        </w:rPr>
        <w:t>ل</w:t>
      </w:r>
      <w:r w:rsidR="001E600E" w:rsidRPr="001E600E">
        <w:rPr>
          <w:rStyle w:val="Char9"/>
          <w:rFonts w:hint="cs"/>
          <w:rtl/>
        </w:rPr>
        <w:t>ۡ</w:t>
      </w:r>
      <w:r w:rsidR="001E600E" w:rsidRPr="001E600E">
        <w:rPr>
          <w:rStyle w:val="Char9"/>
          <w:rFonts w:hint="eastAsia"/>
          <w:rtl/>
        </w:rPr>
        <w:t>أَيَّامِ</w:t>
      </w:r>
      <w:r w:rsidR="001E600E" w:rsidRPr="001E600E">
        <w:rPr>
          <w:rStyle w:val="Char9"/>
          <w:rtl/>
        </w:rPr>
        <w:t xml:space="preserve"> </w:t>
      </w:r>
      <w:r w:rsidR="001E600E" w:rsidRPr="001E600E">
        <w:rPr>
          <w:rStyle w:val="Char9"/>
          <w:rFonts w:hint="cs"/>
          <w:rtl/>
        </w:rPr>
        <w:t>ٱ</w:t>
      </w:r>
      <w:r w:rsidR="001E600E" w:rsidRPr="001E600E">
        <w:rPr>
          <w:rStyle w:val="Char9"/>
          <w:rFonts w:hint="eastAsia"/>
          <w:rtl/>
        </w:rPr>
        <w:t>ل</w:t>
      </w:r>
      <w:r w:rsidR="001E600E" w:rsidRPr="001E600E">
        <w:rPr>
          <w:rStyle w:val="Char9"/>
          <w:rFonts w:hint="cs"/>
          <w:rtl/>
        </w:rPr>
        <w:t>ۡ</w:t>
      </w:r>
      <w:r w:rsidR="001E600E" w:rsidRPr="001E600E">
        <w:rPr>
          <w:rStyle w:val="Char9"/>
          <w:rFonts w:hint="eastAsia"/>
          <w:rtl/>
        </w:rPr>
        <w:t>خَالِيَةِ</w:t>
      </w:r>
      <w:r w:rsidR="001E600E" w:rsidRPr="001E600E">
        <w:rPr>
          <w:rStyle w:val="Char9"/>
          <w:rtl/>
        </w:rPr>
        <w:t xml:space="preserve"> </w:t>
      </w:r>
      <w:r w:rsidR="001E600E" w:rsidRPr="001E600E">
        <w:rPr>
          <w:rStyle w:val="Char9"/>
          <w:rFonts w:hint="cs"/>
          <w:rtl/>
        </w:rPr>
        <w:t>٢٤</w:t>
      </w:r>
      <w:r>
        <w:rPr>
          <w:rFonts w:cs="Traditional Arabic"/>
          <w:b/>
          <w:rtl/>
          <w:lang w:bidi="fa-IR"/>
        </w:rPr>
        <w:t>﴾</w:t>
      </w:r>
      <w:r w:rsidRPr="0060162A">
        <w:rPr>
          <w:rStyle w:val="Char3"/>
          <w:rtl/>
          <w:lang w:bidi="fa-IR"/>
        </w:rPr>
        <w:t xml:space="preserve"> </w:t>
      </w:r>
      <w:r w:rsidR="005B21A3" w:rsidRPr="005B21A3">
        <w:rPr>
          <w:rStyle w:val="Char5"/>
          <w:rtl/>
          <w:lang w:bidi="fa-IR"/>
        </w:rPr>
        <w:t>[</w:t>
      </w:r>
      <w:r w:rsidR="001E600E">
        <w:rPr>
          <w:rStyle w:val="Char5"/>
          <w:rFonts w:hint="cs"/>
          <w:rtl/>
          <w:lang w:bidi="fa-IR"/>
        </w:rPr>
        <w:t>الحاقة: 24</w:t>
      </w:r>
      <w:r w:rsidR="005B21A3" w:rsidRPr="005B21A3">
        <w:rPr>
          <w:rStyle w:val="Char5"/>
          <w:rtl/>
          <w:lang w:bidi="fa-IR"/>
        </w:rPr>
        <w:t>]</w:t>
      </w:r>
      <w:r w:rsidRPr="001E600E">
        <w:rPr>
          <w:rStyle w:val="Char3"/>
          <w:vertAlign w:val="superscript"/>
          <w:rtl/>
          <w:lang w:bidi="fa-IR"/>
        </w:rPr>
        <w:footnoteReference w:id="180"/>
      </w:r>
      <w:r w:rsidR="001E600E">
        <w:rPr>
          <w:rStyle w:val="Char3"/>
          <w:rFonts w:hint="cs"/>
          <w:rtl/>
          <w:lang w:bidi="fa-IR"/>
        </w:rPr>
        <w:t>.</w:t>
      </w:r>
      <w:r w:rsidRPr="0060162A">
        <w:rPr>
          <w:rStyle w:val="Char3"/>
          <w:rtl/>
          <w:lang w:bidi="fa-IR"/>
        </w:rPr>
        <w:t xml:space="preserve"> مكر</w:t>
      </w:r>
      <w:r w:rsidR="005B21A3">
        <w:rPr>
          <w:rStyle w:val="Char3"/>
          <w:rtl/>
          <w:lang w:bidi="fa-IR"/>
        </w:rPr>
        <w:t>ی</w:t>
      </w:r>
      <w:r w:rsidRPr="0060162A">
        <w:rPr>
          <w:rStyle w:val="Char3"/>
          <w:rtl/>
          <w:lang w:bidi="fa-IR"/>
        </w:rPr>
        <w:t xml:space="preserve"> بزرگ است، كه در بهشت عده</w:t>
      </w:r>
      <w:r w:rsidR="00155203">
        <w:rPr>
          <w:rStyle w:val="Char3"/>
          <w:rtl/>
          <w:lang w:bidi="fa-IR"/>
        </w:rPr>
        <w:t xml:space="preserve">‌ای </w:t>
      </w:r>
      <w:r w:rsidRPr="0060162A">
        <w:rPr>
          <w:rStyle w:val="Char3"/>
          <w:rtl/>
          <w:lang w:bidi="fa-IR"/>
        </w:rPr>
        <w:t>را با خوردن و نوش</w:t>
      </w:r>
      <w:r w:rsidR="005B21A3">
        <w:rPr>
          <w:rStyle w:val="Char3"/>
          <w:rtl/>
          <w:lang w:bidi="fa-IR"/>
        </w:rPr>
        <w:t>ی</w:t>
      </w:r>
      <w:r w:rsidRPr="0060162A">
        <w:rPr>
          <w:rStyle w:val="Char3"/>
          <w:rtl/>
          <w:lang w:bidi="fa-IR"/>
        </w:rPr>
        <w:t>دن از خدا مشغول دارند، چه حسرت</w:t>
      </w:r>
      <w:r w:rsidR="005B21A3">
        <w:rPr>
          <w:rStyle w:val="Char3"/>
          <w:rtl/>
          <w:lang w:bidi="fa-IR"/>
        </w:rPr>
        <w:t>ی</w:t>
      </w:r>
      <w:r w:rsidRPr="0060162A">
        <w:rPr>
          <w:rStyle w:val="Char3"/>
          <w:rtl/>
          <w:lang w:bidi="fa-IR"/>
        </w:rPr>
        <w:t xml:space="preserve"> از ا</w:t>
      </w:r>
      <w:r w:rsidR="005B21A3">
        <w:rPr>
          <w:rStyle w:val="Char3"/>
          <w:rtl/>
          <w:lang w:bidi="fa-IR"/>
        </w:rPr>
        <w:t>ی</w:t>
      </w:r>
      <w:r w:rsidRPr="0060162A">
        <w:rPr>
          <w:rStyle w:val="Char3"/>
          <w:rtl/>
          <w:lang w:bidi="fa-IR"/>
        </w:rPr>
        <w:t>ن بالاتر؟</w:t>
      </w:r>
    </w:p>
    <w:p w:rsidR="009C6881" w:rsidRPr="0060162A" w:rsidRDefault="009C6881" w:rsidP="0060162A">
      <w:pPr>
        <w:spacing w:line="250" w:lineRule="auto"/>
        <w:ind w:firstLine="284"/>
        <w:jc w:val="both"/>
        <w:rPr>
          <w:rStyle w:val="Char3"/>
          <w:rtl/>
          <w:lang w:bidi="fa-IR"/>
        </w:rPr>
      </w:pPr>
      <w:r w:rsidRPr="0060162A">
        <w:rPr>
          <w:rStyle w:val="Char3"/>
          <w:rtl/>
          <w:lang w:bidi="fa-IR"/>
        </w:rPr>
        <w:t>با</w:t>
      </w:r>
      <w:r w:rsidR="005B21A3">
        <w:rPr>
          <w:rStyle w:val="Char3"/>
          <w:rtl/>
          <w:lang w:bidi="fa-IR"/>
        </w:rPr>
        <w:t>ی</w:t>
      </w:r>
      <w:r w:rsidRPr="0060162A">
        <w:rPr>
          <w:rStyle w:val="Char3"/>
          <w:rtl/>
          <w:lang w:bidi="fa-IR"/>
        </w:rPr>
        <w:t>د دانست كه معن</w:t>
      </w:r>
      <w:r w:rsidR="005B21A3">
        <w:rPr>
          <w:rStyle w:val="Char3"/>
          <w:rtl/>
          <w:lang w:bidi="fa-IR"/>
        </w:rPr>
        <w:t>ی</w:t>
      </w:r>
      <w:r w:rsidRPr="0060162A">
        <w:rPr>
          <w:rStyle w:val="Char3"/>
          <w:rtl/>
          <w:lang w:bidi="fa-IR"/>
        </w:rPr>
        <w:t xml:space="preserve"> «مكر و خدعه» كه در حق خدا به كار رود، جزا دادن خدعه و مكر است؛ و لازم</w:t>
      </w:r>
      <w:r w:rsidR="009C63F6">
        <w:rPr>
          <w:rStyle w:val="Char3"/>
          <w:rtl/>
          <w:lang w:bidi="fa-IR"/>
        </w:rPr>
        <w:t>ه</w:t>
      </w:r>
      <w:r w:rsidRPr="0060162A">
        <w:rPr>
          <w:rStyle w:val="Char3"/>
          <w:rtl/>
          <w:lang w:bidi="fa-IR"/>
        </w:rPr>
        <w:t>‌ قول ابوحمزه ا</w:t>
      </w:r>
      <w:r w:rsidR="005B21A3">
        <w:rPr>
          <w:rStyle w:val="Char3"/>
          <w:rtl/>
          <w:lang w:bidi="fa-IR"/>
        </w:rPr>
        <w:t>ی</w:t>
      </w:r>
      <w:r w:rsidRPr="0060162A">
        <w:rPr>
          <w:rStyle w:val="Char3"/>
          <w:rtl/>
          <w:lang w:bidi="fa-IR"/>
        </w:rPr>
        <w:t>ن باشد كه پ</w:t>
      </w:r>
      <w:r w:rsidR="005B21A3">
        <w:rPr>
          <w:rStyle w:val="Char3"/>
          <w:rtl/>
          <w:lang w:bidi="fa-IR"/>
        </w:rPr>
        <w:t>ی</w:t>
      </w:r>
      <w:r w:rsidRPr="0060162A">
        <w:rPr>
          <w:rStyle w:val="Char3"/>
          <w:rtl/>
          <w:lang w:bidi="fa-IR"/>
        </w:rPr>
        <w:t xml:space="preserve">غمبران در بهشت نخورند و ننوشند. </w:t>
      </w:r>
    </w:p>
    <w:p w:rsidR="009C6881" w:rsidRPr="0060162A" w:rsidRDefault="009C6881" w:rsidP="00526AAC">
      <w:pPr>
        <w:spacing w:line="250" w:lineRule="auto"/>
        <w:ind w:firstLine="284"/>
        <w:jc w:val="both"/>
        <w:rPr>
          <w:rStyle w:val="Char3"/>
          <w:rtl/>
          <w:lang w:bidi="fa-IR"/>
        </w:rPr>
      </w:pPr>
      <w:r w:rsidRPr="0060162A">
        <w:rPr>
          <w:rStyle w:val="Char3"/>
          <w:rtl/>
          <w:lang w:bidi="fa-IR"/>
        </w:rPr>
        <w:t>از پ</w:t>
      </w:r>
      <w:r w:rsidR="005B21A3">
        <w:rPr>
          <w:rStyle w:val="Char3"/>
          <w:rtl/>
          <w:lang w:bidi="fa-IR"/>
        </w:rPr>
        <w:t>ی</w:t>
      </w:r>
      <w:r w:rsidRPr="0060162A">
        <w:rPr>
          <w:rStyle w:val="Char3"/>
          <w:rtl/>
          <w:lang w:bidi="fa-IR"/>
        </w:rPr>
        <w:t xml:space="preserve">غمبر </w:t>
      </w:r>
      <w:r w:rsidR="00526AAC">
        <w:rPr>
          <w:rStyle w:val="Char3"/>
          <w:lang w:bidi="fa-IR"/>
        </w:rPr>
        <w:sym w:font="AGA Arabesque" w:char="F072"/>
      </w:r>
      <w:r w:rsidRPr="0060162A">
        <w:rPr>
          <w:rStyle w:val="Char3"/>
          <w:rtl/>
          <w:lang w:bidi="fa-IR"/>
        </w:rPr>
        <w:t xml:space="preserve"> روا</w:t>
      </w:r>
      <w:r w:rsidR="005B21A3">
        <w:rPr>
          <w:rStyle w:val="Char3"/>
          <w:rtl/>
          <w:lang w:bidi="fa-IR"/>
        </w:rPr>
        <w:t>ی</w:t>
      </w:r>
      <w:r w:rsidRPr="0060162A">
        <w:rPr>
          <w:rStyle w:val="Char3"/>
          <w:rtl/>
          <w:lang w:bidi="fa-IR"/>
        </w:rPr>
        <w:t>ت است كه هر كس تفس</w:t>
      </w:r>
      <w:r w:rsidR="005B21A3">
        <w:rPr>
          <w:rStyle w:val="Char3"/>
          <w:rtl/>
          <w:lang w:bidi="fa-IR"/>
        </w:rPr>
        <w:t>ی</w:t>
      </w:r>
      <w:r w:rsidRPr="0060162A">
        <w:rPr>
          <w:rStyle w:val="Char3"/>
          <w:rtl/>
          <w:lang w:bidi="fa-IR"/>
        </w:rPr>
        <w:t>ر به رأ</w:t>
      </w:r>
      <w:r w:rsidR="005B21A3">
        <w:rPr>
          <w:rStyle w:val="Char3"/>
          <w:rtl/>
          <w:lang w:bidi="fa-IR"/>
        </w:rPr>
        <w:t>ی</w:t>
      </w:r>
      <w:r w:rsidRPr="0060162A">
        <w:rPr>
          <w:rStyle w:val="Char3"/>
          <w:rtl/>
          <w:lang w:bidi="fa-IR"/>
        </w:rPr>
        <w:t xml:space="preserve"> نما</w:t>
      </w:r>
      <w:r w:rsidR="005B21A3">
        <w:rPr>
          <w:rStyle w:val="Char3"/>
          <w:rtl/>
          <w:lang w:bidi="fa-IR"/>
        </w:rPr>
        <w:t>ی</w:t>
      </w:r>
      <w:r w:rsidRPr="0060162A">
        <w:rPr>
          <w:rStyle w:val="Char3"/>
          <w:rtl/>
          <w:lang w:bidi="fa-IR"/>
        </w:rPr>
        <w:t>د، جا</w:t>
      </w:r>
      <w:r w:rsidR="005B21A3">
        <w:rPr>
          <w:rStyle w:val="Char3"/>
          <w:rtl/>
          <w:lang w:bidi="fa-IR"/>
        </w:rPr>
        <w:t>ی</w:t>
      </w:r>
      <w:r w:rsidRPr="0060162A">
        <w:rPr>
          <w:rStyle w:val="Char3"/>
          <w:rtl/>
          <w:lang w:bidi="fa-IR"/>
        </w:rPr>
        <w:t>گاه خود را در آتش آماده سازد، و ن</w:t>
      </w:r>
      <w:r w:rsidR="005B21A3">
        <w:rPr>
          <w:rStyle w:val="Char3"/>
          <w:rtl/>
          <w:lang w:bidi="fa-IR"/>
        </w:rPr>
        <w:t>ی</w:t>
      </w:r>
      <w:r w:rsidRPr="0060162A">
        <w:rPr>
          <w:rStyle w:val="Char3"/>
          <w:rtl/>
          <w:lang w:bidi="fa-IR"/>
        </w:rPr>
        <w:t>ز روا</w:t>
      </w:r>
      <w:r w:rsidR="005B21A3">
        <w:rPr>
          <w:rStyle w:val="Char3"/>
          <w:rtl/>
          <w:lang w:bidi="fa-IR"/>
        </w:rPr>
        <w:t>ی</w:t>
      </w:r>
      <w:r w:rsidRPr="0060162A">
        <w:rPr>
          <w:rStyle w:val="Char3"/>
          <w:rtl/>
          <w:lang w:bidi="fa-IR"/>
        </w:rPr>
        <w:t>ت</w:t>
      </w:r>
      <w:r w:rsidR="005B21A3">
        <w:rPr>
          <w:rStyle w:val="Char3"/>
          <w:rtl/>
          <w:lang w:bidi="fa-IR"/>
        </w:rPr>
        <w:t>ی</w:t>
      </w:r>
      <w:r w:rsidRPr="0060162A">
        <w:rPr>
          <w:rStyle w:val="Char3"/>
          <w:rtl/>
          <w:lang w:bidi="fa-IR"/>
        </w:rPr>
        <w:t xml:space="preserve"> است كه فرمود: هر كس تفس</w:t>
      </w:r>
      <w:r w:rsidR="005B21A3">
        <w:rPr>
          <w:rStyle w:val="Char3"/>
          <w:rtl/>
          <w:lang w:bidi="fa-IR"/>
        </w:rPr>
        <w:t>ی</w:t>
      </w:r>
      <w:r w:rsidRPr="0060162A">
        <w:rPr>
          <w:rStyle w:val="Char3"/>
          <w:rtl/>
          <w:lang w:bidi="fa-IR"/>
        </w:rPr>
        <w:t>ر به رأ</w:t>
      </w:r>
      <w:r w:rsidR="005B21A3">
        <w:rPr>
          <w:rStyle w:val="Char3"/>
          <w:rtl/>
          <w:lang w:bidi="fa-IR"/>
        </w:rPr>
        <w:t>ی</w:t>
      </w:r>
      <w:r w:rsidRPr="0060162A">
        <w:rPr>
          <w:rStyle w:val="Char3"/>
          <w:rtl/>
          <w:lang w:bidi="fa-IR"/>
        </w:rPr>
        <w:t xml:space="preserve"> كند، و لو درست بگو</w:t>
      </w:r>
      <w:r w:rsidR="005B21A3">
        <w:rPr>
          <w:rStyle w:val="Char3"/>
          <w:rtl/>
          <w:lang w:bidi="fa-IR"/>
        </w:rPr>
        <w:t>ی</w:t>
      </w:r>
      <w:r w:rsidRPr="0060162A">
        <w:rPr>
          <w:rStyle w:val="Char3"/>
          <w:rtl/>
          <w:lang w:bidi="fa-IR"/>
        </w:rPr>
        <w:t>د خطا كرده است، حال به حكا</w:t>
      </w:r>
      <w:r w:rsidR="005B21A3">
        <w:rPr>
          <w:rStyle w:val="Char3"/>
          <w:rtl/>
          <w:lang w:bidi="fa-IR"/>
        </w:rPr>
        <w:t>ی</w:t>
      </w:r>
      <w:r w:rsidRPr="0060162A">
        <w:rPr>
          <w:rStyle w:val="Char3"/>
          <w:rtl/>
          <w:lang w:bidi="fa-IR"/>
        </w:rPr>
        <w:t>ت ز</w:t>
      </w:r>
      <w:r w:rsidR="005B21A3">
        <w:rPr>
          <w:rStyle w:val="Char3"/>
          <w:rtl/>
          <w:lang w:bidi="fa-IR"/>
        </w:rPr>
        <w:t>ی</w:t>
      </w:r>
      <w:r w:rsidRPr="0060162A">
        <w:rPr>
          <w:rStyle w:val="Char3"/>
          <w:rtl/>
          <w:lang w:bidi="fa-IR"/>
        </w:rPr>
        <w:t>ر توجه كن</w:t>
      </w:r>
      <w:r w:rsidR="005B21A3">
        <w:rPr>
          <w:rStyle w:val="Char3"/>
          <w:rtl/>
          <w:lang w:bidi="fa-IR"/>
        </w:rPr>
        <w:t>ی</w:t>
      </w:r>
      <w:r w:rsidRPr="0060162A">
        <w:rPr>
          <w:rStyle w:val="Char3"/>
          <w:rtl/>
          <w:lang w:bidi="fa-IR"/>
        </w:rPr>
        <w:t xml:space="preserve">د: </w:t>
      </w:r>
    </w:p>
    <w:p w:rsidR="009C6881" w:rsidRPr="0060162A" w:rsidRDefault="009C6881" w:rsidP="001E600E">
      <w:pPr>
        <w:ind w:firstLine="284"/>
        <w:jc w:val="both"/>
        <w:rPr>
          <w:rStyle w:val="Char3"/>
          <w:rtl/>
          <w:lang w:bidi="fa-IR"/>
        </w:rPr>
      </w:pPr>
      <w:r w:rsidRPr="0060162A">
        <w:rPr>
          <w:rStyle w:val="Char3"/>
          <w:rtl/>
          <w:lang w:bidi="fa-IR"/>
        </w:rPr>
        <w:t>ابن خف</w:t>
      </w:r>
      <w:r w:rsidR="005B21A3">
        <w:rPr>
          <w:rStyle w:val="Char3"/>
          <w:rtl/>
          <w:lang w:bidi="fa-IR"/>
        </w:rPr>
        <w:t>ی</w:t>
      </w:r>
      <w:r w:rsidRPr="0060162A">
        <w:rPr>
          <w:rStyle w:val="Char3"/>
          <w:rtl/>
          <w:lang w:bidi="fa-IR"/>
        </w:rPr>
        <w:t>ف از رو</w:t>
      </w:r>
      <w:r w:rsidR="005B21A3">
        <w:rPr>
          <w:rStyle w:val="Char3"/>
          <w:rtl/>
          <w:lang w:bidi="fa-IR"/>
        </w:rPr>
        <w:t>ی</w:t>
      </w:r>
      <w:r w:rsidRPr="0060162A">
        <w:rPr>
          <w:rStyle w:val="Char3"/>
          <w:rtl/>
          <w:lang w:bidi="fa-IR"/>
        </w:rPr>
        <w:t>م روا</w:t>
      </w:r>
      <w:r w:rsidR="005B21A3">
        <w:rPr>
          <w:rStyle w:val="Char3"/>
          <w:rtl/>
          <w:lang w:bidi="fa-IR"/>
        </w:rPr>
        <w:t>ی</w:t>
      </w:r>
      <w:r w:rsidRPr="0060162A">
        <w:rPr>
          <w:rStyle w:val="Char3"/>
          <w:rtl/>
          <w:lang w:bidi="fa-IR"/>
        </w:rPr>
        <w:t>ت</w:t>
      </w:r>
      <w:r w:rsidR="00101A36">
        <w:rPr>
          <w:rStyle w:val="Char3"/>
          <w:rtl/>
          <w:lang w:bidi="fa-IR"/>
        </w:rPr>
        <w:t xml:space="preserve"> می‌</w:t>
      </w:r>
      <w:r w:rsidRPr="0060162A">
        <w:rPr>
          <w:rStyle w:val="Char3"/>
          <w:rtl/>
          <w:lang w:bidi="fa-IR"/>
        </w:rPr>
        <w:t>كند كه شب</w:t>
      </w:r>
      <w:r w:rsidR="005B21A3">
        <w:rPr>
          <w:rStyle w:val="Char3"/>
          <w:rtl/>
          <w:lang w:bidi="fa-IR"/>
        </w:rPr>
        <w:t>ی</w:t>
      </w:r>
      <w:r w:rsidRPr="0060162A">
        <w:rPr>
          <w:rStyle w:val="Char3"/>
          <w:rtl/>
          <w:lang w:bidi="fa-IR"/>
        </w:rPr>
        <w:t xml:space="preserve"> مهتاب</w:t>
      </w:r>
      <w:r w:rsidR="005B21A3">
        <w:rPr>
          <w:rStyle w:val="Char3"/>
          <w:rtl/>
          <w:lang w:bidi="fa-IR"/>
        </w:rPr>
        <w:t>ی</w:t>
      </w:r>
      <w:r w:rsidRPr="0060162A">
        <w:rPr>
          <w:rStyle w:val="Char3"/>
          <w:rtl/>
          <w:lang w:bidi="fa-IR"/>
        </w:rPr>
        <w:t xml:space="preserve"> جمع</w:t>
      </w:r>
      <w:r w:rsidR="005B21A3">
        <w:rPr>
          <w:rStyle w:val="Char3"/>
          <w:rtl/>
          <w:lang w:bidi="fa-IR"/>
        </w:rPr>
        <w:t>ی</w:t>
      </w:r>
      <w:r w:rsidRPr="0060162A">
        <w:rPr>
          <w:rStyle w:val="Char3"/>
          <w:rtl/>
          <w:lang w:bidi="fa-IR"/>
        </w:rPr>
        <w:t xml:space="preserve"> از مشا</w:t>
      </w:r>
      <w:r w:rsidR="005B21A3">
        <w:rPr>
          <w:rStyle w:val="Char3"/>
          <w:rtl/>
          <w:lang w:bidi="fa-IR"/>
        </w:rPr>
        <w:t>ی</w:t>
      </w:r>
      <w:r w:rsidRPr="0060162A">
        <w:rPr>
          <w:rStyle w:val="Char3"/>
          <w:rtl/>
          <w:lang w:bidi="fa-IR"/>
        </w:rPr>
        <w:t>خ در شام با هم جمع بودند گفتند: ‌چن</w:t>
      </w:r>
      <w:r w:rsidR="005B21A3">
        <w:rPr>
          <w:rStyle w:val="Char3"/>
          <w:rtl/>
          <w:lang w:bidi="fa-IR"/>
        </w:rPr>
        <w:t>ی</w:t>
      </w:r>
      <w:r w:rsidRPr="0060162A">
        <w:rPr>
          <w:rStyle w:val="Char3"/>
          <w:rtl/>
          <w:lang w:bidi="fa-IR"/>
        </w:rPr>
        <w:t>ن شب خوش ند</w:t>
      </w:r>
      <w:r w:rsidR="005B21A3">
        <w:rPr>
          <w:rStyle w:val="Char3"/>
          <w:rtl/>
          <w:lang w:bidi="fa-IR"/>
        </w:rPr>
        <w:t>ی</w:t>
      </w:r>
      <w:r w:rsidR="001E600E">
        <w:rPr>
          <w:rStyle w:val="Char3"/>
          <w:rtl/>
          <w:lang w:bidi="fa-IR"/>
        </w:rPr>
        <w:t>ده</w:t>
      </w:r>
      <w:r w:rsidR="001E600E">
        <w:rPr>
          <w:rStyle w:val="Char3"/>
          <w:rFonts w:hint="cs"/>
          <w:rtl/>
          <w:lang w:bidi="fa-IR"/>
        </w:rPr>
        <w:t>‌</w:t>
      </w:r>
      <w:r w:rsidRPr="0060162A">
        <w:rPr>
          <w:rStyle w:val="Char3"/>
          <w:rtl/>
          <w:lang w:bidi="fa-IR"/>
        </w:rPr>
        <w:t>ا</w:t>
      </w:r>
      <w:r w:rsidR="005B21A3">
        <w:rPr>
          <w:rStyle w:val="Char3"/>
          <w:rtl/>
          <w:lang w:bidi="fa-IR"/>
        </w:rPr>
        <w:t>ی</w:t>
      </w:r>
      <w:r w:rsidRPr="0060162A">
        <w:rPr>
          <w:rStyle w:val="Char3"/>
          <w:rtl/>
          <w:lang w:bidi="fa-IR"/>
        </w:rPr>
        <w:t>م، ب</w:t>
      </w:r>
      <w:r w:rsidR="005B21A3">
        <w:rPr>
          <w:rStyle w:val="Char3"/>
          <w:rtl/>
          <w:lang w:bidi="fa-IR"/>
        </w:rPr>
        <w:t>ی</w:t>
      </w:r>
      <w:r w:rsidRPr="0060162A">
        <w:rPr>
          <w:rStyle w:val="Char3"/>
          <w:rtl/>
          <w:lang w:bidi="fa-IR"/>
        </w:rPr>
        <w:t>ا</w:t>
      </w:r>
      <w:r w:rsidR="005B21A3">
        <w:rPr>
          <w:rStyle w:val="Char3"/>
          <w:rtl/>
          <w:lang w:bidi="fa-IR"/>
        </w:rPr>
        <w:t>یی</w:t>
      </w:r>
      <w:r w:rsidRPr="0060162A">
        <w:rPr>
          <w:rStyle w:val="Char3"/>
          <w:rtl/>
          <w:lang w:bidi="fa-IR"/>
        </w:rPr>
        <w:t>د با مذاكره در مسأله</w:t>
      </w:r>
      <w:r w:rsidR="00155203">
        <w:rPr>
          <w:rStyle w:val="Char3"/>
          <w:rtl/>
          <w:lang w:bidi="fa-IR"/>
        </w:rPr>
        <w:t xml:space="preserve">‌ای </w:t>
      </w:r>
      <w:r w:rsidRPr="0060162A">
        <w:rPr>
          <w:rStyle w:val="Char3"/>
          <w:rtl/>
          <w:lang w:bidi="fa-IR"/>
        </w:rPr>
        <w:t>آن را به سر آر</w:t>
      </w:r>
      <w:r w:rsidR="005B21A3">
        <w:rPr>
          <w:rStyle w:val="Char3"/>
          <w:rtl/>
          <w:lang w:bidi="fa-IR"/>
        </w:rPr>
        <w:t>ی</w:t>
      </w:r>
      <w:r w:rsidRPr="0060162A">
        <w:rPr>
          <w:rStyle w:val="Char3"/>
          <w:rtl/>
          <w:lang w:bidi="fa-IR"/>
        </w:rPr>
        <w:t>م، ب</w:t>
      </w:r>
      <w:r w:rsidR="005B21A3">
        <w:rPr>
          <w:rStyle w:val="Char3"/>
          <w:rtl/>
          <w:lang w:bidi="fa-IR"/>
        </w:rPr>
        <w:t>ی</w:t>
      </w:r>
      <w:r w:rsidRPr="0060162A">
        <w:rPr>
          <w:rStyle w:val="Char3"/>
          <w:rtl/>
          <w:lang w:bidi="fa-IR"/>
        </w:rPr>
        <w:t>ا</w:t>
      </w:r>
      <w:r w:rsidR="005B21A3">
        <w:rPr>
          <w:rStyle w:val="Char3"/>
          <w:rtl/>
          <w:lang w:bidi="fa-IR"/>
        </w:rPr>
        <w:t>یی</w:t>
      </w:r>
      <w:r w:rsidRPr="0060162A">
        <w:rPr>
          <w:rStyle w:val="Char3"/>
          <w:rtl/>
          <w:lang w:bidi="fa-IR"/>
        </w:rPr>
        <w:t>د در محبت سخن بگو</w:t>
      </w:r>
      <w:r w:rsidR="005B21A3">
        <w:rPr>
          <w:rStyle w:val="Char3"/>
          <w:rtl/>
          <w:lang w:bidi="fa-IR"/>
        </w:rPr>
        <w:t>یی</w:t>
      </w:r>
      <w:r w:rsidRPr="0060162A">
        <w:rPr>
          <w:rStyle w:val="Char3"/>
          <w:rtl/>
          <w:lang w:bidi="fa-IR"/>
        </w:rPr>
        <w:t>م كه تك</w:t>
      </w:r>
      <w:r w:rsidR="005B21A3">
        <w:rPr>
          <w:rStyle w:val="Char3"/>
          <w:rtl/>
          <w:lang w:bidi="fa-IR"/>
        </w:rPr>
        <w:t>ی</w:t>
      </w:r>
      <w:r w:rsidRPr="0060162A">
        <w:rPr>
          <w:rStyle w:val="Char3"/>
          <w:rtl/>
          <w:lang w:bidi="fa-IR"/>
        </w:rPr>
        <w:t>ه گاه صوف</w:t>
      </w:r>
      <w:r w:rsidR="005B21A3">
        <w:rPr>
          <w:rStyle w:val="Char3"/>
          <w:rtl/>
          <w:lang w:bidi="fa-IR"/>
        </w:rPr>
        <w:t>ی</w:t>
      </w:r>
      <w:r w:rsidRPr="0060162A">
        <w:rPr>
          <w:rStyle w:val="Char3"/>
          <w:rtl/>
          <w:lang w:bidi="fa-IR"/>
        </w:rPr>
        <w:t xml:space="preserve">ان است. و هر </w:t>
      </w:r>
      <w:r w:rsidR="005B21A3">
        <w:rPr>
          <w:rStyle w:val="Char3"/>
          <w:rtl/>
          <w:lang w:bidi="fa-IR"/>
        </w:rPr>
        <w:t xml:space="preserve">یک </w:t>
      </w:r>
      <w:r w:rsidRPr="0060162A">
        <w:rPr>
          <w:rStyle w:val="Char3"/>
          <w:rtl/>
          <w:lang w:bidi="fa-IR"/>
        </w:rPr>
        <w:t>از پا</w:t>
      </w:r>
      <w:r w:rsidR="005B21A3">
        <w:rPr>
          <w:rStyle w:val="Char3"/>
          <w:rtl/>
          <w:lang w:bidi="fa-IR"/>
        </w:rPr>
        <w:t>ی</w:t>
      </w:r>
      <w:r w:rsidRPr="0060162A">
        <w:rPr>
          <w:rStyle w:val="Char3"/>
          <w:rtl/>
          <w:lang w:bidi="fa-IR"/>
        </w:rPr>
        <w:t>ه خود چ</w:t>
      </w:r>
      <w:r w:rsidR="005B21A3">
        <w:rPr>
          <w:rStyle w:val="Char3"/>
          <w:rtl/>
          <w:lang w:bidi="fa-IR"/>
        </w:rPr>
        <w:t>ی</w:t>
      </w:r>
      <w:r w:rsidRPr="0060162A">
        <w:rPr>
          <w:rStyle w:val="Char3"/>
          <w:rtl/>
          <w:lang w:bidi="fa-IR"/>
        </w:rPr>
        <w:t>ز</w:t>
      </w:r>
      <w:r w:rsidR="005B21A3">
        <w:rPr>
          <w:rStyle w:val="Char3"/>
          <w:rtl/>
          <w:lang w:bidi="fa-IR"/>
        </w:rPr>
        <w:t>ی</w:t>
      </w:r>
      <w:r w:rsidR="00101A36">
        <w:rPr>
          <w:rStyle w:val="Char3"/>
          <w:rtl/>
          <w:lang w:bidi="fa-IR"/>
        </w:rPr>
        <w:t xml:space="preserve"> می‌</w:t>
      </w:r>
      <w:r w:rsidRPr="0060162A">
        <w:rPr>
          <w:rStyle w:val="Char3"/>
          <w:rtl/>
          <w:lang w:bidi="fa-IR"/>
        </w:rPr>
        <w:t>گفتند، عمرو بن عثمان مك</w:t>
      </w:r>
      <w:r w:rsidR="005B21A3">
        <w:rPr>
          <w:rStyle w:val="Char3"/>
          <w:rtl/>
          <w:lang w:bidi="fa-IR"/>
        </w:rPr>
        <w:t>ی</w:t>
      </w:r>
      <w:r w:rsidRPr="0060162A">
        <w:rPr>
          <w:rStyle w:val="Char3"/>
          <w:rtl/>
          <w:lang w:bidi="fa-IR"/>
        </w:rPr>
        <w:t xml:space="preserve"> هم در آن جمع بود برخلاف عادتش بدو بول دست داد، ب</w:t>
      </w:r>
      <w:r w:rsidR="005B21A3">
        <w:rPr>
          <w:rStyle w:val="Char3"/>
          <w:rtl/>
          <w:lang w:bidi="fa-IR"/>
        </w:rPr>
        <w:t>ی</w:t>
      </w:r>
      <w:r w:rsidRPr="0060162A">
        <w:rPr>
          <w:rStyle w:val="Char3"/>
          <w:rtl/>
          <w:lang w:bidi="fa-IR"/>
        </w:rPr>
        <w:t>رون شد و به ح</w:t>
      </w:r>
      <w:r w:rsidR="005B21A3">
        <w:rPr>
          <w:rStyle w:val="Char3"/>
          <w:rtl/>
          <w:lang w:bidi="fa-IR"/>
        </w:rPr>
        <w:t>ی</w:t>
      </w:r>
      <w:r w:rsidRPr="0060162A">
        <w:rPr>
          <w:rStyle w:val="Char3"/>
          <w:rtl/>
          <w:lang w:bidi="fa-IR"/>
        </w:rPr>
        <w:t>اط رفت و باز آمد. گفت: ‌ا</w:t>
      </w:r>
      <w:r w:rsidR="005B21A3">
        <w:rPr>
          <w:rStyle w:val="Char3"/>
          <w:rtl/>
          <w:lang w:bidi="fa-IR"/>
        </w:rPr>
        <w:t>ی</w:t>
      </w:r>
      <w:r w:rsidRPr="0060162A">
        <w:rPr>
          <w:rStyle w:val="Char3"/>
          <w:rtl/>
          <w:lang w:bidi="fa-IR"/>
        </w:rPr>
        <w:t xml:space="preserve"> قوم، خاموش باش</w:t>
      </w:r>
      <w:r w:rsidR="005B21A3">
        <w:rPr>
          <w:rStyle w:val="Char3"/>
          <w:rtl/>
          <w:lang w:bidi="fa-IR"/>
        </w:rPr>
        <w:t>ی</w:t>
      </w:r>
      <w:r w:rsidRPr="0060162A">
        <w:rPr>
          <w:rStyle w:val="Char3"/>
          <w:rtl/>
          <w:lang w:bidi="fa-IR"/>
        </w:rPr>
        <w:t>د كه جواب مسأله تان ا</w:t>
      </w:r>
      <w:r w:rsidR="005B21A3">
        <w:rPr>
          <w:rStyle w:val="Char3"/>
          <w:rtl/>
          <w:lang w:bidi="fa-IR"/>
        </w:rPr>
        <w:t>ی</w:t>
      </w:r>
      <w:r w:rsidRPr="0060162A">
        <w:rPr>
          <w:rStyle w:val="Char3"/>
          <w:rtl/>
          <w:lang w:bidi="fa-IR"/>
        </w:rPr>
        <w:t>نجاست! نامه</w:t>
      </w:r>
      <w:r w:rsidR="00155203">
        <w:rPr>
          <w:rStyle w:val="Char3"/>
          <w:rtl/>
          <w:lang w:bidi="fa-IR"/>
        </w:rPr>
        <w:t xml:space="preserve">‌ای </w:t>
      </w:r>
      <w:r w:rsidRPr="0060162A">
        <w:rPr>
          <w:rStyle w:val="Char3"/>
          <w:rtl/>
          <w:lang w:bidi="fa-IR"/>
        </w:rPr>
        <w:t>بر پاره پوست</w:t>
      </w:r>
      <w:r w:rsidR="005B21A3">
        <w:rPr>
          <w:rStyle w:val="Char3"/>
          <w:rtl/>
          <w:lang w:bidi="fa-IR"/>
        </w:rPr>
        <w:t>ی</w:t>
      </w:r>
      <w:r w:rsidRPr="0060162A">
        <w:rPr>
          <w:rStyle w:val="Char3"/>
          <w:rtl/>
          <w:lang w:bidi="fa-IR"/>
        </w:rPr>
        <w:t xml:space="preserve"> </w:t>
      </w:r>
      <w:r w:rsidR="005B21A3">
        <w:rPr>
          <w:rStyle w:val="Char3"/>
          <w:rtl/>
          <w:lang w:bidi="fa-IR"/>
        </w:rPr>
        <w:t>ی</w:t>
      </w:r>
      <w:r w:rsidRPr="0060162A">
        <w:rPr>
          <w:rStyle w:val="Char3"/>
          <w:rtl/>
          <w:lang w:bidi="fa-IR"/>
        </w:rPr>
        <w:t>افتم بنگر</w:t>
      </w:r>
      <w:r w:rsidR="005B21A3">
        <w:rPr>
          <w:rStyle w:val="Char3"/>
          <w:rtl/>
          <w:lang w:bidi="fa-IR"/>
        </w:rPr>
        <w:t>ی</w:t>
      </w:r>
      <w:r w:rsidRPr="0060162A">
        <w:rPr>
          <w:rStyle w:val="Char3"/>
          <w:rtl/>
          <w:lang w:bidi="fa-IR"/>
        </w:rPr>
        <w:t xml:space="preserve">د چه نوشته: </w:t>
      </w:r>
      <w:r w:rsidR="001E600E">
        <w:rPr>
          <w:rStyle w:val="Char3"/>
          <w:rFonts w:cs="Traditional Arabic" w:hint="cs"/>
          <w:rtl/>
          <w:lang w:bidi="fa-IR"/>
        </w:rPr>
        <w:t>«</w:t>
      </w:r>
      <w:r w:rsidRPr="001E600E">
        <w:rPr>
          <w:rStyle w:val="Char1"/>
          <w:rtl/>
        </w:rPr>
        <w:t>مكار مكار وكلكم تدعون حبه</w:t>
      </w:r>
      <w:r w:rsidR="001E600E">
        <w:rPr>
          <w:rStyle w:val="Char3"/>
          <w:rFonts w:cs="Traditional Arabic" w:hint="cs"/>
          <w:rtl/>
          <w:lang w:bidi="fa-IR"/>
        </w:rPr>
        <w:t>»</w:t>
      </w:r>
      <w:r w:rsidRPr="001E600E">
        <w:rPr>
          <w:rStyle w:val="Char3"/>
          <w:vertAlign w:val="superscript"/>
          <w:rtl/>
          <w:lang w:bidi="fa-IR"/>
        </w:rPr>
        <w:footnoteReference w:id="181"/>
      </w:r>
      <w:r w:rsidRPr="0060162A">
        <w:rPr>
          <w:rStyle w:val="Char3"/>
          <w:rtl/>
          <w:lang w:bidi="fa-IR"/>
        </w:rPr>
        <w:t>. راو</w:t>
      </w:r>
      <w:r w:rsidR="005B21A3">
        <w:rPr>
          <w:rStyle w:val="Char3"/>
          <w:rtl/>
          <w:lang w:bidi="fa-IR"/>
        </w:rPr>
        <w:t>ی</w:t>
      </w:r>
      <w:r w:rsidRPr="0060162A">
        <w:rPr>
          <w:rStyle w:val="Char3"/>
          <w:rtl/>
          <w:lang w:bidi="fa-IR"/>
        </w:rPr>
        <w:t xml:space="preserve"> گو</w:t>
      </w:r>
      <w:r w:rsidR="005B21A3">
        <w:rPr>
          <w:rStyle w:val="Char3"/>
          <w:rtl/>
          <w:lang w:bidi="fa-IR"/>
        </w:rPr>
        <w:t>ی</w:t>
      </w:r>
      <w:r w:rsidRPr="0060162A">
        <w:rPr>
          <w:rStyle w:val="Char3"/>
          <w:rtl/>
          <w:lang w:bidi="fa-IR"/>
        </w:rPr>
        <w:t>د: بعض</w:t>
      </w:r>
      <w:r w:rsidR="005B21A3">
        <w:rPr>
          <w:rStyle w:val="Char3"/>
          <w:rtl/>
          <w:lang w:bidi="fa-IR"/>
        </w:rPr>
        <w:t>ی</w:t>
      </w:r>
      <w:r w:rsidRPr="0060162A">
        <w:rPr>
          <w:rStyle w:val="Char3"/>
          <w:rtl/>
          <w:lang w:bidi="fa-IR"/>
        </w:rPr>
        <w:t xml:space="preserve"> همان جا محرم شدند و د</w:t>
      </w:r>
      <w:r w:rsidR="005B21A3">
        <w:rPr>
          <w:rStyle w:val="Char3"/>
          <w:rtl/>
          <w:lang w:bidi="fa-IR"/>
        </w:rPr>
        <w:t>ی</w:t>
      </w:r>
      <w:r w:rsidRPr="0060162A">
        <w:rPr>
          <w:rStyle w:val="Char3"/>
          <w:rtl/>
          <w:lang w:bidi="fa-IR"/>
        </w:rPr>
        <w:t>گر همد</w:t>
      </w:r>
      <w:r w:rsidR="005B21A3">
        <w:rPr>
          <w:rStyle w:val="Char3"/>
          <w:rtl/>
          <w:lang w:bidi="fa-IR"/>
        </w:rPr>
        <w:t>ی</w:t>
      </w:r>
      <w:r w:rsidRPr="0060162A">
        <w:rPr>
          <w:rStyle w:val="Char3"/>
          <w:rtl/>
          <w:lang w:bidi="fa-IR"/>
        </w:rPr>
        <w:t>گر را ند</w:t>
      </w:r>
      <w:r w:rsidR="005B21A3">
        <w:rPr>
          <w:rStyle w:val="Char3"/>
          <w:rtl/>
          <w:lang w:bidi="fa-IR"/>
        </w:rPr>
        <w:t>ی</w:t>
      </w:r>
      <w:r w:rsidRPr="0060162A">
        <w:rPr>
          <w:rStyle w:val="Char3"/>
          <w:rtl/>
          <w:lang w:bidi="fa-IR"/>
        </w:rPr>
        <w:t>دند تا موسم حج در مكه.</w:t>
      </w:r>
    </w:p>
    <w:p w:rsidR="009C6881" w:rsidRPr="0060162A" w:rsidRDefault="009C6881" w:rsidP="0060162A">
      <w:pPr>
        <w:spacing w:line="250" w:lineRule="auto"/>
        <w:ind w:firstLine="284"/>
        <w:jc w:val="both"/>
        <w:rPr>
          <w:rStyle w:val="Char3"/>
          <w:rtl/>
          <w:lang w:bidi="fa-IR"/>
        </w:rPr>
      </w:pPr>
      <w:r w:rsidRPr="001E600E">
        <w:rPr>
          <w:rStyle w:val="Char4"/>
          <w:rtl/>
        </w:rPr>
        <w:t>مؤلف گو</w:t>
      </w:r>
      <w:r w:rsidR="005B21A3" w:rsidRPr="001E600E">
        <w:rPr>
          <w:rStyle w:val="Char4"/>
          <w:rtl/>
        </w:rPr>
        <w:t>ی</w:t>
      </w:r>
      <w:r w:rsidRPr="001E600E">
        <w:rPr>
          <w:rStyle w:val="Char4"/>
          <w:rtl/>
        </w:rPr>
        <w:t>د</w:t>
      </w:r>
      <w:r w:rsidRPr="0060162A">
        <w:rPr>
          <w:rStyle w:val="Char3"/>
          <w:rtl/>
          <w:lang w:bidi="fa-IR"/>
        </w:rPr>
        <w:t>: اگر داستان راست باشد ش</w:t>
      </w:r>
      <w:r w:rsidR="005B21A3">
        <w:rPr>
          <w:rStyle w:val="Char3"/>
          <w:rtl/>
          <w:lang w:bidi="fa-IR"/>
        </w:rPr>
        <w:t>ی</w:t>
      </w:r>
      <w:r w:rsidRPr="0060162A">
        <w:rPr>
          <w:rStyle w:val="Char3"/>
          <w:rtl/>
          <w:lang w:bidi="fa-IR"/>
        </w:rPr>
        <w:t>طان آن نوشته را افكنده هر چند پندارند كه از جانب خدا بوده است. گفتم: كاربرد كلم</w:t>
      </w:r>
      <w:r w:rsidR="009C63F6">
        <w:rPr>
          <w:rStyle w:val="Char3"/>
          <w:rtl/>
          <w:lang w:bidi="fa-IR"/>
        </w:rPr>
        <w:t>ه</w:t>
      </w:r>
      <w:r w:rsidRPr="0060162A">
        <w:rPr>
          <w:rStyle w:val="Char3"/>
          <w:rtl/>
          <w:lang w:bidi="fa-IR"/>
        </w:rPr>
        <w:t xml:space="preserve"> «مكر» در مورد خدا </w:t>
      </w:r>
      <w:r w:rsidR="005B21A3">
        <w:rPr>
          <w:rStyle w:val="Char3"/>
          <w:rtl/>
          <w:lang w:bidi="fa-IR"/>
        </w:rPr>
        <w:t>ی</w:t>
      </w:r>
      <w:r w:rsidRPr="0060162A">
        <w:rPr>
          <w:rStyle w:val="Char3"/>
          <w:rtl/>
          <w:lang w:bidi="fa-IR"/>
        </w:rPr>
        <w:t>عن</w:t>
      </w:r>
      <w:r w:rsidR="005B21A3">
        <w:rPr>
          <w:rStyle w:val="Char3"/>
          <w:rtl/>
          <w:lang w:bidi="fa-IR"/>
        </w:rPr>
        <w:t>ی</w:t>
      </w:r>
      <w:r w:rsidRPr="0060162A">
        <w:rPr>
          <w:rStyle w:val="Char3"/>
          <w:rtl/>
          <w:lang w:bidi="fa-IR"/>
        </w:rPr>
        <w:t xml:space="preserve"> «مجازات مكر» اما «مكار» خواندن خدا از جهالت و حماقت هم بدتر است. از رو</w:t>
      </w:r>
      <w:r w:rsidR="005B21A3">
        <w:rPr>
          <w:rStyle w:val="Char3"/>
          <w:rtl/>
          <w:lang w:bidi="fa-IR"/>
        </w:rPr>
        <w:t>ی</w:t>
      </w:r>
      <w:r w:rsidRPr="0060162A">
        <w:rPr>
          <w:rStyle w:val="Char3"/>
          <w:rtl/>
          <w:lang w:bidi="fa-IR"/>
        </w:rPr>
        <w:t>م نقل است كه گفت: «خداوند چ</w:t>
      </w:r>
      <w:r w:rsidR="005B21A3">
        <w:rPr>
          <w:rStyle w:val="Char3"/>
          <w:rtl/>
          <w:lang w:bidi="fa-IR"/>
        </w:rPr>
        <w:t>ی</w:t>
      </w:r>
      <w:r w:rsidRPr="0060162A">
        <w:rPr>
          <w:rStyle w:val="Char3"/>
          <w:rtl/>
          <w:lang w:bidi="fa-IR"/>
        </w:rPr>
        <w:t>زها</w:t>
      </w:r>
      <w:r w:rsidR="005B21A3">
        <w:rPr>
          <w:rStyle w:val="Char3"/>
          <w:rtl/>
          <w:lang w:bidi="fa-IR"/>
        </w:rPr>
        <w:t>یی</w:t>
      </w:r>
      <w:r w:rsidRPr="0060162A">
        <w:rPr>
          <w:rStyle w:val="Char3"/>
          <w:rtl/>
          <w:lang w:bidi="fa-IR"/>
        </w:rPr>
        <w:t xml:space="preserve"> را در چ</w:t>
      </w:r>
      <w:r w:rsidR="005B21A3">
        <w:rPr>
          <w:rStyle w:val="Char3"/>
          <w:rtl/>
          <w:lang w:bidi="fa-IR"/>
        </w:rPr>
        <w:t>ی</w:t>
      </w:r>
      <w:r w:rsidRPr="0060162A">
        <w:rPr>
          <w:rStyle w:val="Char3"/>
          <w:rtl/>
          <w:lang w:bidi="fa-IR"/>
        </w:rPr>
        <w:t>زها</w:t>
      </w:r>
      <w:r w:rsidR="005B21A3">
        <w:rPr>
          <w:rStyle w:val="Char3"/>
          <w:rtl/>
          <w:lang w:bidi="fa-IR"/>
        </w:rPr>
        <w:t>یی</w:t>
      </w:r>
      <w:r w:rsidRPr="0060162A">
        <w:rPr>
          <w:rStyle w:val="Char3"/>
          <w:rtl/>
          <w:lang w:bidi="fa-IR"/>
        </w:rPr>
        <w:t xml:space="preserve"> نهفته مثلا مكرش در علمش نهفته و سرّ خدعه</w:t>
      </w:r>
      <w:r w:rsidR="00272F5D">
        <w:rPr>
          <w:rStyle w:val="Char3"/>
          <w:rtl/>
          <w:lang w:bidi="fa-IR"/>
        </w:rPr>
        <w:t xml:space="preserve">‌اش </w:t>
      </w:r>
      <w:r w:rsidRPr="0060162A">
        <w:rPr>
          <w:rStyle w:val="Char3"/>
          <w:rtl/>
          <w:lang w:bidi="fa-IR"/>
        </w:rPr>
        <w:t>را در لطفش، و پنهانتر</w:t>
      </w:r>
      <w:r w:rsidR="005B21A3">
        <w:rPr>
          <w:rStyle w:val="Char3"/>
          <w:rtl/>
          <w:lang w:bidi="fa-IR"/>
        </w:rPr>
        <w:t>ی</w:t>
      </w:r>
      <w:r w:rsidRPr="0060162A">
        <w:rPr>
          <w:rStyle w:val="Char3"/>
          <w:rtl/>
          <w:lang w:bidi="fa-IR"/>
        </w:rPr>
        <w:t>ن عقوبتها</w:t>
      </w:r>
      <w:r w:rsidR="005B21A3">
        <w:rPr>
          <w:rStyle w:val="Char3"/>
          <w:rtl/>
          <w:lang w:bidi="fa-IR"/>
        </w:rPr>
        <w:t>ی</w:t>
      </w:r>
      <w:r w:rsidRPr="0060162A">
        <w:rPr>
          <w:rStyle w:val="Char3"/>
          <w:rtl/>
          <w:lang w:bidi="fa-IR"/>
        </w:rPr>
        <w:t>ش را در كراماتش». ا</w:t>
      </w:r>
      <w:r w:rsidR="005B21A3">
        <w:rPr>
          <w:rStyle w:val="Char3"/>
          <w:rtl/>
          <w:lang w:bidi="fa-IR"/>
        </w:rPr>
        <w:t>ی</w:t>
      </w:r>
      <w:r w:rsidRPr="0060162A">
        <w:rPr>
          <w:rStyle w:val="Char3"/>
          <w:rtl/>
          <w:lang w:bidi="fa-IR"/>
        </w:rPr>
        <w:t>ن پر</w:t>
      </w:r>
      <w:r w:rsidR="005B21A3">
        <w:rPr>
          <w:rStyle w:val="Char3"/>
          <w:rtl/>
          <w:lang w:bidi="fa-IR"/>
        </w:rPr>
        <w:t>ی</w:t>
      </w:r>
      <w:r w:rsidRPr="0060162A">
        <w:rPr>
          <w:rStyle w:val="Char3"/>
          <w:rtl/>
          <w:lang w:bidi="fa-IR"/>
        </w:rPr>
        <w:t>شانگو</w:t>
      </w:r>
      <w:r w:rsidR="005B21A3">
        <w:rPr>
          <w:rStyle w:val="Char3"/>
          <w:rtl/>
          <w:lang w:bidi="fa-IR"/>
        </w:rPr>
        <w:t>یی</w:t>
      </w:r>
      <w:r w:rsidRPr="0060162A">
        <w:rPr>
          <w:rStyle w:val="Char3"/>
          <w:rtl/>
          <w:lang w:bidi="fa-IR"/>
        </w:rPr>
        <w:t xml:space="preserve"> و گستاخ</w:t>
      </w:r>
      <w:r w:rsidR="005B21A3">
        <w:rPr>
          <w:rStyle w:val="Char3"/>
          <w:rtl/>
          <w:lang w:bidi="fa-IR"/>
        </w:rPr>
        <w:t>ی</w:t>
      </w:r>
      <w:r w:rsidRPr="0060162A">
        <w:rPr>
          <w:rStyle w:val="Char3"/>
          <w:rtl/>
          <w:lang w:bidi="fa-IR"/>
        </w:rPr>
        <w:t xml:space="preserve"> است. </w:t>
      </w:r>
    </w:p>
    <w:p w:rsidR="009C6881" w:rsidRPr="00611B19" w:rsidRDefault="009C6881" w:rsidP="0060162A">
      <w:pPr>
        <w:spacing w:line="250" w:lineRule="auto"/>
        <w:ind w:firstLine="284"/>
        <w:jc w:val="both"/>
        <w:rPr>
          <w:rStyle w:val="Char3"/>
          <w:spacing w:val="-2"/>
          <w:rtl/>
          <w:lang w:bidi="fa-IR"/>
        </w:rPr>
      </w:pPr>
      <w:r w:rsidRPr="00611B19">
        <w:rPr>
          <w:rStyle w:val="Char3"/>
          <w:spacing w:val="-2"/>
          <w:rtl/>
          <w:lang w:bidi="fa-IR"/>
        </w:rPr>
        <w:t>از با</w:t>
      </w:r>
      <w:r w:rsidR="005B21A3" w:rsidRPr="00611B19">
        <w:rPr>
          <w:rStyle w:val="Char3"/>
          <w:spacing w:val="-2"/>
          <w:rtl/>
          <w:lang w:bidi="fa-IR"/>
        </w:rPr>
        <w:t>ی</w:t>
      </w:r>
      <w:r w:rsidRPr="00611B19">
        <w:rPr>
          <w:rStyle w:val="Char3"/>
          <w:spacing w:val="-2"/>
          <w:rtl/>
          <w:lang w:bidi="fa-IR"/>
        </w:rPr>
        <w:t>ز</w:t>
      </w:r>
      <w:r w:rsidR="005B21A3" w:rsidRPr="00611B19">
        <w:rPr>
          <w:rStyle w:val="Char3"/>
          <w:spacing w:val="-2"/>
          <w:rtl/>
          <w:lang w:bidi="fa-IR"/>
        </w:rPr>
        <w:t>ی</w:t>
      </w:r>
      <w:r w:rsidRPr="00611B19">
        <w:rPr>
          <w:rStyle w:val="Char3"/>
          <w:spacing w:val="-2"/>
          <w:rtl/>
          <w:lang w:bidi="fa-IR"/>
        </w:rPr>
        <w:t>د نقل است كه برا</w:t>
      </w:r>
      <w:r w:rsidR="005B21A3" w:rsidRPr="00611B19">
        <w:rPr>
          <w:rStyle w:val="Char3"/>
          <w:spacing w:val="-2"/>
          <w:rtl/>
          <w:lang w:bidi="fa-IR"/>
        </w:rPr>
        <w:t>ی</w:t>
      </w:r>
      <w:r w:rsidRPr="00611B19">
        <w:rPr>
          <w:rStyle w:val="Char3"/>
          <w:spacing w:val="-2"/>
          <w:rtl/>
          <w:lang w:bidi="fa-IR"/>
        </w:rPr>
        <w:t xml:space="preserve"> د</w:t>
      </w:r>
      <w:r w:rsidR="005B21A3" w:rsidRPr="00611B19">
        <w:rPr>
          <w:rStyle w:val="Char3"/>
          <w:spacing w:val="-2"/>
          <w:rtl/>
          <w:lang w:bidi="fa-IR"/>
        </w:rPr>
        <w:t>ی</w:t>
      </w:r>
      <w:r w:rsidRPr="00611B19">
        <w:rPr>
          <w:rStyle w:val="Char3"/>
          <w:spacing w:val="-2"/>
          <w:rtl/>
          <w:lang w:bidi="fa-IR"/>
        </w:rPr>
        <w:t>دن برادرش</w:t>
      </w:r>
      <w:r w:rsidR="00101A36" w:rsidRPr="00611B19">
        <w:rPr>
          <w:rStyle w:val="Char3"/>
          <w:spacing w:val="-2"/>
          <w:rtl/>
          <w:lang w:bidi="fa-IR"/>
        </w:rPr>
        <w:t xml:space="preserve"> می‌</w:t>
      </w:r>
      <w:r w:rsidRPr="00611B19">
        <w:rPr>
          <w:rStyle w:val="Char3"/>
          <w:spacing w:val="-2"/>
          <w:rtl/>
          <w:lang w:bidi="fa-IR"/>
        </w:rPr>
        <w:t>رفت به ج</w:t>
      </w:r>
      <w:r w:rsidR="005B21A3" w:rsidRPr="00611B19">
        <w:rPr>
          <w:rStyle w:val="Char3"/>
          <w:spacing w:val="-2"/>
          <w:rtl/>
          <w:lang w:bidi="fa-IR"/>
        </w:rPr>
        <w:t>ی</w:t>
      </w:r>
      <w:r w:rsidRPr="00611B19">
        <w:rPr>
          <w:rStyle w:val="Char3"/>
          <w:spacing w:val="-2"/>
          <w:rtl/>
          <w:lang w:bidi="fa-IR"/>
        </w:rPr>
        <w:t>حون رس</w:t>
      </w:r>
      <w:r w:rsidR="005B21A3" w:rsidRPr="00611B19">
        <w:rPr>
          <w:rStyle w:val="Char3"/>
          <w:spacing w:val="-2"/>
          <w:rtl/>
          <w:lang w:bidi="fa-IR"/>
        </w:rPr>
        <w:t>ی</w:t>
      </w:r>
      <w:r w:rsidRPr="00611B19">
        <w:rPr>
          <w:rStyle w:val="Char3"/>
          <w:spacing w:val="-2"/>
          <w:rtl/>
          <w:lang w:bidi="fa-IR"/>
        </w:rPr>
        <w:t>د، دو سمت رودخانه به هم برآمد كه او بگذرد. با</w:t>
      </w:r>
      <w:r w:rsidR="005B21A3" w:rsidRPr="00611B19">
        <w:rPr>
          <w:rStyle w:val="Char3"/>
          <w:spacing w:val="-2"/>
          <w:rtl/>
          <w:lang w:bidi="fa-IR"/>
        </w:rPr>
        <w:t>ی</w:t>
      </w:r>
      <w:r w:rsidRPr="00611B19">
        <w:rPr>
          <w:rStyle w:val="Char3"/>
          <w:spacing w:val="-2"/>
          <w:rtl/>
          <w:lang w:bidi="fa-IR"/>
        </w:rPr>
        <w:t>ز</w:t>
      </w:r>
      <w:r w:rsidR="005B21A3" w:rsidRPr="00611B19">
        <w:rPr>
          <w:rStyle w:val="Char3"/>
          <w:spacing w:val="-2"/>
          <w:rtl/>
          <w:lang w:bidi="fa-IR"/>
        </w:rPr>
        <w:t>ی</w:t>
      </w:r>
      <w:r w:rsidRPr="00611B19">
        <w:rPr>
          <w:rStyle w:val="Char3"/>
          <w:spacing w:val="-2"/>
          <w:rtl/>
          <w:lang w:bidi="fa-IR"/>
        </w:rPr>
        <w:t>د گفت:‌ «س</w:t>
      </w:r>
      <w:r w:rsidR="005B21A3" w:rsidRPr="00611B19">
        <w:rPr>
          <w:rStyle w:val="Char3"/>
          <w:spacing w:val="-2"/>
          <w:rtl/>
          <w:lang w:bidi="fa-IR"/>
        </w:rPr>
        <w:t>ی</w:t>
      </w:r>
      <w:r w:rsidRPr="00611B19">
        <w:rPr>
          <w:rStyle w:val="Char3"/>
          <w:spacing w:val="-2"/>
          <w:rtl/>
          <w:lang w:bidi="fa-IR"/>
        </w:rPr>
        <w:t>د</w:t>
      </w:r>
      <w:r w:rsidR="005B21A3" w:rsidRPr="00611B19">
        <w:rPr>
          <w:rStyle w:val="Char3"/>
          <w:spacing w:val="-2"/>
          <w:rtl/>
          <w:lang w:bidi="fa-IR"/>
        </w:rPr>
        <w:t>ی</w:t>
      </w:r>
      <w:r w:rsidRPr="00611B19">
        <w:rPr>
          <w:rStyle w:val="Char3"/>
          <w:spacing w:val="-2"/>
          <w:rtl/>
          <w:lang w:bidi="fa-IR"/>
        </w:rPr>
        <w:t>! ا</w:t>
      </w:r>
      <w:r w:rsidR="005B21A3" w:rsidRPr="00611B19">
        <w:rPr>
          <w:rStyle w:val="Char3"/>
          <w:spacing w:val="-2"/>
          <w:rtl/>
          <w:lang w:bidi="fa-IR"/>
        </w:rPr>
        <w:t>ی</w:t>
      </w:r>
      <w:r w:rsidRPr="00611B19">
        <w:rPr>
          <w:rStyle w:val="Char3"/>
          <w:spacing w:val="-2"/>
          <w:rtl/>
          <w:lang w:bidi="fa-IR"/>
        </w:rPr>
        <w:t>ن مكر نهان برا</w:t>
      </w:r>
      <w:r w:rsidR="005B21A3" w:rsidRPr="00611B19">
        <w:rPr>
          <w:rStyle w:val="Char3"/>
          <w:spacing w:val="-2"/>
          <w:rtl/>
          <w:lang w:bidi="fa-IR"/>
        </w:rPr>
        <w:t>ی</w:t>
      </w:r>
      <w:r w:rsidRPr="00611B19">
        <w:rPr>
          <w:rStyle w:val="Char3"/>
          <w:spacing w:val="-2"/>
          <w:rtl/>
          <w:lang w:bidi="fa-IR"/>
        </w:rPr>
        <w:t xml:space="preserve"> چ</w:t>
      </w:r>
      <w:r w:rsidR="005B21A3" w:rsidRPr="00611B19">
        <w:rPr>
          <w:rStyle w:val="Char3"/>
          <w:spacing w:val="-2"/>
          <w:rtl/>
          <w:lang w:bidi="fa-IR"/>
        </w:rPr>
        <w:t>ی</w:t>
      </w:r>
      <w:r w:rsidRPr="00611B19">
        <w:rPr>
          <w:rStyle w:val="Char3"/>
          <w:spacing w:val="-2"/>
          <w:rtl/>
          <w:lang w:bidi="fa-IR"/>
        </w:rPr>
        <w:t>ست، قسم به عزتت كه برا</w:t>
      </w:r>
      <w:r w:rsidR="005B21A3" w:rsidRPr="00611B19">
        <w:rPr>
          <w:rStyle w:val="Char3"/>
          <w:spacing w:val="-2"/>
          <w:rtl/>
          <w:lang w:bidi="fa-IR"/>
        </w:rPr>
        <w:t>ی</w:t>
      </w:r>
      <w:r w:rsidRPr="00611B19">
        <w:rPr>
          <w:rStyle w:val="Char3"/>
          <w:spacing w:val="-2"/>
          <w:rtl/>
          <w:lang w:bidi="fa-IR"/>
        </w:rPr>
        <w:t xml:space="preserve"> ا</w:t>
      </w:r>
      <w:r w:rsidR="005B21A3" w:rsidRPr="00611B19">
        <w:rPr>
          <w:rStyle w:val="Char3"/>
          <w:spacing w:val="-2"/>
          <w:rtl/>
          <w:lang w:bidi="fa-IR"/>
        </w:rPr>
        <w:t>ی</w:t>
      </w:r>
      <w:r w:rsidRPr="00611B19">
        <w:rPr>
          <w:rStyle w:val="Char3"/>
          <w:spacing w:val="-2"/>
          <w:rtl/>
          <w:lang w:bidi="fa-IR"/>
        </w:rPr>
        <w:t>ن عبادتت نكردم» و بازگشت و از ج</w:t>
      </w:r>
      <w:r w:rsidR="005B21A3" w:rsidRPr="00611B19">
        <w:rPr>
          <w:rStyle w:val="Char3"/>
          <w:spacing w:val="-2"/>
          <w:rtl/>
          <w:lang w:bidi="fa-IR"/>
        </w:rPr>
        <w:t>ی</w:t>
      </w:r>
      <w:r w:rsidRPr="00611B19">
        <w:rPr>
          <w:rStyle w:val="Char3"/>
          <w:spacing w:val="-2"/>
          <w:rtl/>
          <w:lang w:bidi="fa-IR"/>
        </w:rPr>
        <w:t>حون عبور ننمود. هم از با</w:t>
      </w:r>
      <w:r w:rsidR="005B21A3" w:rsidRPr="00611B19">
        <w:rPr>
          <w:rStyle w:val="Char3"/>
          <w:spacing w:val="-2"/>
          <w:rtl/>
          <w:lang w:bidi="fa-IR"/>
        </w:rPr>
        <w:t>ی</w:t>
      </w:r>
      <w:r w:rsidRPr="00611B19">
        <w:rPr>
          <w:rStyle w:val="Char3"/>
          <w:spacing w:val="-2"/>
          <w:rtl/>
          <w:lang w:bidi="fa-IR"/>
        </w:rPr>
        <w:t>ز</w:t>
      </w:r>
      <w:r w:rsidR="005B21A3" w:rsidRPr="00611B19">
        <w:rPr>
          <w:rStyle w:val="Char3"/>
          <w:spacing w:val="-2"/>
          <w:rtl/>
          <w:lang w:bidi="fa-IR"/>
        </w:rPr>
        <w:t>ی</w:t>
      </w:r>
      <w:r w:rsidRPr="00611B19">
        <w:rPr>
          <w:rStyle w:val="Char3"/>
          <w:spacing w:val="-2"/>
          <w:rtl/>
          <w:lang w:bidi="fa-IR"/>
        </w:rPr>
        <w:t>د نقل است كه گفت: «هر كس خدا</w:t>
      </w:r>
      <w:r w:rsidR="005B21A3" w:rsidRPr="00611B19">
        <w:rPr>
          <w:rStyle w:val="Char3"/>
          <w:spacing w:val="-2"/>
          <w:rtl/>
          <w:lang w:bidi="fa-IR"/>
        </w:rPr>
        <w:t>ی</w:t>
      </w:r>
      <w:r w:rsidRPr="00611B19">
        <w:rPr>
          <w:rStyle w:val="Char3"/>
          <w:spacing w:val="-2"/>
          <w:rtl/>
          <w:lang w:bidi="fa-IR"/>
        </w:rPr>
        <w:t xml:space="preserve"> را شناخت دربان بهشت شد و بهشت بر او وبال شد». هم از او نقل است كه گفت:‌ عارفان در د</w:t>
      </w:r>
      <w:r w:rsidR="005B21A3" w:rsidRPr="00611B19">
        <w:rPr>
          <w:rStyle w:val="Char3"/>
          <w:spacing w:val="-2"/>
          <w:rtl/>
          <w:lang w:bidi="fa-IR"/>
        </w:rPr>
        <w:t>ی</w:t>
      </w:r>
      <w:r w:rsidRPr="00611B19">
        <w:rPr>
          <w:rStyle w:val="Char3"/>
          <w:spacing w:val="-2"/>
          <w:rtl/>
          <w:lang w:bidi="fa-IR"/>
        </w:rPr>
        <w:t>دار خدا</w:t>
      </w:r>
      <w:r w:rsidR="005B21A3" w:rsidRPr="00611B19">
        <w:rPr>
          <w:rStyle w:val="Char3"/>
          <w:spacing w:val="-2"/>
          <w:rtl/>
          <w:lang w:bidi="fa-IR"/>
        </w:rPr>
        <w:t>ی</w:t>
      </w:r>
      <w:r w:rsidRPr="00611B19">
        <w:rPr>
          <w:rStyle w:val="Char3"/>
          <w:spacing w:val="-2"/>
          <w:rtl/>
          <w:lang w:bidi="fa-IR"/>
        </w:rPr>
        <w:t xml:space="preserve"> تعال</w:t>
      </w:r>
      <w:r w:rsidR="005B21A3" w:rsidRPr="00611B19">
        <w:rPr>
          <w:rStyle w:val="Char3"/>
          <w:spacing w:val="-2"/>
          <w:rtl/>
          <w:lang w:bidi="fa-IR"/>
        </w:rPr>
        <w:t>ی</w:t>
      </w:r>
      <w:r w:rsidR="00611B19" w:rsidRPr="00611B19">
        <w:rPr>
          <w:rStyle w:val="Char3"/>
          <w:spacing w:val="-2"/>
          <w:rtl/>
          <w:lang w:bidi="fa-IR"/>
        </w:rPr>
        <w:t xml:space="preserve"> دو طبقه</w:t>
      </w:r>
      <w:r w:rsidR="00611B19" w:rsidRPr="00611B19">
        <w:rPr>
          <w:rStyle w:val="Char3"/>
          <w:rFonts w:hint="cs"/>
          <w:spacing w:val="-2"/>
          <w:rtl/>
          <w:lang w:bidi="fa-IR"/>
        </w:rPr>
        <w:t>‌</w:t>
      </w:r>
      <w:r w:rsidRPr="00611B19">
        <w:rPr>
          <w:rStyle w:val="Char3"/>
          <w:spacing w:val="-2"/>
          <w:rtl/>
          <w:lang w:bidi="fa-IR"/>
        </w:rPr>
        <w:t>اند برخ</w:t>
      </w:r>
      <w:r w:rsidR="005B21A3" w:rsidRPr="00611B19">
        <w:rPr>
          <w:rStyle w:val="Char3"/>
          <w:spacing w:val="-2"/>
          <w:rtl/>
          <w:lang w:bidi="fa-IR"/>
        </w:rPr>
        <w:t>ی</w:t>
      </w:r>
      <w:r w:rsidRPr="00611B19">
        <w:rPr>
          <w:rStyle w:val="Char3"/>
          <w:spacing w:val="-2"/>
          <w:rtl/>
          <w:lang w:bidi="fa-IR"/>
        </w:rPr>
        <w:t xml:space="preserve"> هر گاه خواهند د</w:t>
      </w:r>
      <w:r w:rsidR="005B21A3" w:rsidRPr="00611B19">
        <w:rPr>
          <w:rStyle w:val="Char3"/>
          <w:spacing w:val="-2"/>
          <w:rtl/>
          <w:lang w:bidi="fa-IR"/>
        </w:rPr>
        <w:t>ی</w:t>
      </w:r>
      <w:r w:rsidRPr="00611B19">
        <w:rPr>
          <w:rStyle w:val="Char3"/>
          <w:spacing w:val="-2"/>
          <w:rtl/>
          <w:lang w:bidi="fa-IR"/>
        </w:rPr>
        <w:t>دار كنند، بعض</w:t>
      </w:r>
      <w:r w:rsidR="005B21A3" w:rsidRPr="00611B19">
        <w:rPr>
          <w:rStyle w:val="Char3"/>
          <w:spacing w:val="-2"/>
          <w:rtl/>
          <w:lang w:bidi="fa-IR"/>
        </w:rPr>
        <w:t>ی</w:t>
      </w:r>
      <w:r w:rsidRPr="00611B19">
        <w:rPr>
          <w:rStyle w:val="Char3"/>
          <w:spacing w:val="-2"/>
          <w:rtl/>
          <w:lang w:bidi="fa-IR"/>
        </w:rPr>
        <w:t xml:space="preserve"> </w:t>
      </w:r>
      <w:r w:rsidR="005B21A3" w:rsidRPr="00611B19">
        <w:rPr>
          <w:rStyle w:val="Char3"/>
          <w:spacing w:val="-2"/>
          <w:rtl/>
          <w:lang w:bidi="fa-IR"/>
        </w:rPr>
        <w:t xml:space="preserve">یک </w:t>
      </w:r>
      <w:r w:rsidRPr="00611B19">
        <w:rPr>
          <w:rStyle w:val="Char3"/>
          <w:spacing w:val="-2"/>
          <w:rtl/>
          <w:lang w:bidi="fa-IR"/>
        </w:rPr>
        <w:t>بار بب</w:t>
      </w:r>
      <w:r w:rsidR="005B21A3" w:rsidRPr="00611B19">
        <w:rPr>
          <w:rStyle w:val="Char3"/>
          <w:spacing w:val="-2"/>
          <w:rtl/>
          <w:lang w:bidi="fa-IR"/>
        </w:rPr>
        <w:t>ی</w:t>
      </w:r>
      <w:r w:rsidRPr="00611B19">
        <w:rPr>
          <w:rStyle w:val="Char3"/>
          <w:spacing w:val="-2"/>
          <w:rtl/>
          <w:lang w:bidi="fa-IR"/>
        </w:rPr>
        <w:t>نند نه ب</w:t>
      </w:r>
      <w:r w:rsidR="005B21A3" w:rsidRPr="00611B19">
        <w:rPr>
          <w:rStyle w:val="Char3"/>
          <w:spacing w:val="-2"/>
          <w:rtl/>
          <w:lang w:bidi="fa-IR"/>
        </w:rPr>
        <w:t>ی</w:t>
      </w:r>
      <w:r w:rsidRPr="00611B19">
        <w:rPr>
          <w:rStyle w:val="Char3"/>
          <w:spacing w:val="-2"/>
          <w:rtl/>
          <w:lang w:bidi="fa-IR"/>
        </w:rPr>
        <w:t>ش. پرس</w:t>
      </w:r>
      <w:r w:rsidR="005B21A3" w:rsidRPr="00611B19">
        <w:rPr>
          <w:rStyle w:val="Char3"/>
          <w:spacing w:val="-2"/>
          <w:rtl/>
          <w:lang w:bidi="fa-IR"/>
        </w:rPr>
        <w:t>ی</w:t>
      </w:r>
      <w:r w:rsidRPr="00611B19">
        <w:rPr>
          <w:rStyle w:val="Char3"/>
          <w:spacing w:val="-2"/>
          <w:rtl/>
          <w:lang w:bidi="fa-IR"/>
        </w:rPr>
        <w:t>دند: ا</w:t>
      </w:r>
      <w:r w:rsidR="005B21A3" w:rsidRPr="00611B19">
        <w:rPr>
          <w:rStyle w:val="Char3"/>
          <w:spacing w:val="-2"/>
          <w:rtl/>
          <w:lang w:bidi="fa-IR"/>
        </w:rPr>
        <w:t>ی</w:t>
      </w:r>
      <w:r w:rsidRPr="00611B19">
        <w:rPr>
          <w:rStyle w:val="Char3"/>
          <w:spacing w:val="-2"/>
          <w:rtl/>
          <w:lang w:bidi="fa-IR"/>
        </w:rPr>
        <w:t>ن چگونه باشد؟ گفت:‌چون اول بارش بب</w:t>
      </w:r>
      <w:r w:rsidR="005B21A3" w:rsidRPr="00611B19">
        <w:rPr>
          <w:rStyle w:val="Char3"/>
          <w:spacing w:val="-2"/>
          <w:rtl/>
          <w:lang w:bidi="fa-IR"/>
        </w:rPr>
        <w:t>ی</w:t>
      </w:r>
      <w:r w:rsidRPr="00611B19">
        <w:rPr>
          <w:rStyle w:val="Char3"/>
          <w:spacing w:val="-2"/>
          <w:rtl/>
          <w:lang w:bidi="fa-IR"/>
        </w:rPr>
        <w:t>نند بازار</w:t>
      </w:r>
      <w:r w:rsidR="005B21A3" w:rsidRPr="00611B19">
        <w:rPr>
          <w:rStyle w:val="Char3"/>
          <w:spacing w:val="-2"/>
          <w:rtl/>
          <w:lang w:bidi="fa-IR"/>
        </w:rPr>
        <w:t>ی</w:t>
      </w:r>
      <w:r w:rsidRPr="00611B19">
        <w:rPr>
          <w:rStyle w:val="Char3"/>
          <w:spacing w:val="-2"/>
          <w:rtl/>
          <w:lang w:bidi="fa-IR"/>
        </w:rPr>
        <w:t xml:space="preserve"> بهر ا</w:t>
      </w:r>
      <w:r w:rsidR="005B21A3" w:rsidRPr="00611B19">
        <w:rPr>
          <w:rStyle w:val="Char3"/>
          <w:spacing w:val="-2"/>
          <w:rtl/>
          <w:lang w:bidi="fa-IR"/>
        </w:rPr>
        <w:t>ی</w:t>
      </w:r>
      <w:r w:rsidRPr="00611B19">
        <w:rPr>
          <w:rStyle w:val="Char3"/>
          <w:spacing w:val="-2"/>
          <w:rtl/>
          <w:lang w:bidi="fa-IR"/>
        </w:rPr>
        <w:t xml:space="preserve">شان بنهد كه در آن بازار فقط </w:t>
      </w:r>
      <w:r w:rsidRPr="00611B19">
        <w:rPr>
          <w:rStyle w:val="Char3"/>
          <w:spacing w:val="-4"/>
          <w:rtl/>
          <w:lang w:bidi="fa-IR"/>
        </w:rPr>
        <w:t>صورتها</w:t>
      </w:r>
      <w:r w:rsidR="005B21A3" w:rsidRPr="00611B19">
        <w:rPr>
          <w:rStyle w:val="Char3"/>
          <w:spacing w:val="-4"/>
          <w:rtl/>
          <w:lang w:bidi="fa-IR"/>
        </w:rPr>
        <w:t>ی</w:t>
      </w:r>
      <w:r w:rsidRPr="00611B19">
        <w:rPr>
          <w:rStyle w:val="Char3"/>
          <w:spacing w:val="-4"/>
          <w:rtl/>
          <w:lang w:bidi="fa-IR"/>
        </w:rPr>
        <w:t xml:space="preserve"> زنان و مردان فروشند، هر </w:t>
      </w:r>
      <w:r w:rsidR="005B21A3" w:rsidRPr="00611B19">
        <w:rPr>
          <w:rStyle w:val="Char3"/>
          <w:spacing w:val="-4"/>
          <w:rtl/>
          <w:lang w:bidi="fa-IR"/>
        </w:rPr>
        <w:t xml:space="preserve">یک </w:t>
      </w:r>
      <w:r w:rsidRPr="00611B19">
        <w:rPr>
          <w:rStyle w:val="Char3"/>
          <w:spacing w:val="-4"/>
          <w:rtl/>
          <w:lang w:bidi="fa-IR"/>
        </w:rPr>
        <w:t>از عارفان كه در آن بازار رود د</w:t>
      </w:r>
      <w:r w:rsidR="005B21A3" w:rsidRPr="00611B19">
        <w:rPr>
          <w:rStyle w:val="Char3"/>
          <w:spacing w:val="-4"/>
          <w:rtl/>
          <w:lang w:bidi="fa-IR"/>
        </w:rPr>
        <w:t>ی</w:t>
      </w:r>
      <w:r w:rsidRPr="00611B19">
        <w:rPr>
          <w:rStyle w:val="Char3"/>
          <w:spacing w:val="-4"/>
          <w:rtl/>
          <w:lang w:bidi="fa-IR"/>
        </w:rPr>
        <w:t>گر برا</w:t>
      </w:r>
      <w:r w:rsidR="005B21A3" w:rsidRPr="00611B19">
        <w:rPr>
          <w:rStyle w:val="Char3"/>
          <w:spacing w:val="-4"/>
          <w:rtl/>
          <w:lang w:bidi="fa-IR"/>
        </w:rPr>
        <w:t>ی</w:t>
      </w:r>
      <w:r w:rsidRPr="00611B19">
        <w:rPr>
          <w:rStyle w:val="Char3"/>
          <w:spacing w:val="-4"/>
          <w:rtl/>
          <w:lang w:bidi="fa-IR"/>
        </w:rPr>
        <w:t xml:space="preserve"> د</w:t>
      </w:r>
      <w:r w:rsidR="005B21A3" w:rsidRPr="00611B19">
        <w:rPr>
          <w:rStyle w:val="Char3"/>
          <w:spacing w:val="-4"/>
          <w:rtl/>
          <w:lang w:bidi="fa-IR"/>
        </w:rPr>
        <w:t>ی</w:t>
      </w:r>
      <w:r w:rsidRPr="00611B19">
        <w:rPr>
          <w:rStyle w:val="Char3"/>
          <w:spacing w:val="-4"/>
          <w:rtl/>
          <w:lang w:bidi="fa-IR"/>
        </w:rPr>
        <w:t>دار خدا باز ن</w:t>
      </w:r>
      <w:r w:rsidR="005B21A3" w:rsidRPr="00611B19">
        <w:rPr>
          <w:rStyle w:val="Char3"/>
          <w:spacing w:val="-4"/>
          <w:rtl/>
          <w:lang w:bidi="fa-IR"/>
        </w:rPr>
        <w:t>ی</w:t>
      </w:r>
      <w:r w:rsidRPr="00611B19">
        <w:rPr>
          <w:rStyle w:val="Char3"/>
          <w:spacing w:val="-4"/>
          <w:rtl/>
          <w:lang w:bidi="fa-IR"/>
        </w:rPr>
        <w:t>ا</w:t>
      </w:r>
      <w:r w:rsidR="005B21A3" w:rsidRPr="00611B19">
        <w:rPr>
          <w:rStyle w:val="Char3"/>
          <w:spacing w:val="-4"/>
          <w:rtl/>
          <w:lang w:bidi="fa-IR"/>
        </w:rPr>
        <w:t>ی</w:t>
      </w:r>
      <w:r w:rsidRPr="00611B19">
        <w:rPr>
          <w:rStyle w:val="Char3"/>
          <w:spacing w:val="-4"/>
          <w:rtl/>
          <w:lang w:bidi="fa-IR"/>
        </w:rPr>
        <w:t>د! آن گاه چن</w:t>
      </w:r>
      <w:r w:rsidR="005B21A3" w:rsidRPr="00611B19">
        <w:rPr>
          <w:rStyle w:val="Char3"/>
          <w:spacing w:val="-4"/>
          <w:rtl/>
          <w:lang w:bidi="fa-IR"/>
        </w:rPr>
        <w:t>ی</w:t>
      </w:r>
      <w:r w:rsidRPr="00611B19">
        <w:rPr>
          <w:rStyle w:val="Char3"/>
          <w:spacing w:val="-4"/>
          <w:rtl/>
          <w:lang w:bidi="fa-IR"/>
        </w:rPr>
        <w:t>ن افزود: ‌«در ا</w:t>
      </w:r>
      <w:r w:rsidR="005B21A3" w:rsidRPr="00611B19">
        <w:rPr>
          <w:rStyle w:val="Char3"/>
          <w:spacing w:val="-4"/>
          <w:rtl/>
          <w:lang w:bidi="fa-IR"/>
        </w:rPr>
        <w:t>ی</w:t>
      </w:r>
      <w:r w:rsidRPr="00611B19">
        <w:rPr>
          <w:rStyle w:val="Char3"/>
          <w:spacing w:val="-4"/>
          <w:rtl/>
          <w:lang w:bidi="fa-IR"/>
        </w:rPr>
        <w:t>ن دن</w:t>
      </w:r>
      <w:r w:rsidR="005B21A3" w:rsidRPr="00611B19">
        <w:rPr>
          <w:rStyle w:val="Char3"/>
          <w:spacing w:val="-4"/>
          <w:rtl/>
          <w:lang w:bidi="fa-IR"/>
        </w:rPr>
        <w:t>ی</w:t>
      </w:r>
      <w:r w:rsidRPr="00611B19">
        <w:rPr>
          <w:rStyle w:val="Char3"/>
          <w:spacing w:val="-4"/>
          <w:rtl/>
          <w:lang w:bidi="fa-IR"/>
        </w:rPr>
        <w:t>ا به بازار</w:t>
      </w:r>
      <w:r w:rsidR="005B21A3" w:rsidRPr="00611B19">
        <w:rPr>
          <w:rStyle w:val="Char3"/>
          <w:spacing w:val="-4"/>
          <w:rtl/>
          <w:lang w:bidi="fa-IR"/>
        </w:rPr>
        <w:t>ی</w:t>
      </w:r>
      <w:r w:rsidR="00101A36" w:rsidRPr="00611B19">
        <w:rPr>
          <w:rStyle w:val="Char3"/>
          <w:spacing w:val="-4"/>
          <w:rtl/>
          <w:lang w:bidi="fa-IR"/>
        </w:rPr>
        <w:t xml:space="preserve"> می‌</w:t>
      </w:r>
      <w:r w:rsidRPr="00611B19">
        <w:rPr>
          <w:rStyle w:val="Char3"/>
          <w:spacing w:val="-4"/>
          <w:rtl/>
          <w:lang w:bidi="fa-IR"/>
        </w:rPr>
        <w:t>فر</w:t>
      </w:r>
      <w:r w:rsidR="005B21A3" w:rsidRPr="00611B19">
        <w:rPr>
          <w:rStyle w:val="Char3"/>
          <w:spacing w:val="-4"/>
          <w:rtl/>
          <w:lang w:bidi="fa-IR"/>
        </w:rPr>
        <w:t>ی</w:t>
      </w:r>
      <w:r w:rsidRPr="00611B19">
        <w:rPr>
          <w:rStyle w:val="Char3"/>
          <w:spacing w:val="-4"/>
          <w:rtl/>
          <w:lang w:bidi="fa-IR"/>
        </w:rPr>
        <w:t>بدت و در آخرت به بازار</w:t>
      </w:r>
      <w:r w:rsidR="005B21A3" w:rsidRPr="00611B19">
        <w:rPr>
          <w:rStyle w:val="Char3"/>
          <w:spacing w:val="-4"/>
          <w:rtl/>
          <w:lang w:bidi="fa-IR"/>
        </w:rPr>
        <w:t>ی</w:t>
      </w:r>
      <w:r w:rsidRPr="00611B19">
        <w:rPr>
          <w:rStyle w:val="Char3"/>
          <w:spacing w:val="-4"/>
          <w:rtl/>
          <w:lang w:bidi="fa-IR"/>
        </w:rPr>
        <w:t>، پس تو هماره بند</w:t>
      </w:r>
      <w:r w:rsidR="009C63F6" w:rsidRPr="00611B19">
        <w:rPr>
          <w:rStyle w:val="Char3"/>
          <w:spacing w:val="-4"/>
          <w:rtl/>
          <w:lang w:bidi="fa-IR"/>
        </w:rPr>
        <w:t>ه</w:t>
      </w:r>
      <w:r w:rsidRPr="00611B19">
        <w:rPr>
          <w:rStyle w:val="Char3"/>
          <w:spacing w:val="-4"/>
          <w:rtl/>
          <w:lang w:bidi="fa-IR"/>
        </w:rPr>
        <w:t>‌ بازار باش</w:t>
      </w:r>
      <w:r w:rsidR="005B21A3" w:rsidRPr="00611B19">
        <w:rPr>
          <w:rStyle w:val="Char3"/>
          <w:spacing w:val="-4"/>
          <w:rtl/>
          <w:lang w:bidi="fa-IR"/>
        </w:rPr>
        <w:t>ی</w:t>
      </w:r>
      <w:r w:rsidRPr="00611B19">
        <w:rPr>
          <w:rStyle w:val="Char3"/>
          <w:spacing w:val="-4"/>
          <w:rtl/>
          <w:lang w:bidi="fa-IR"/>
        </w:rPr>
        <w:t>».</w:t>
      </w:r>
    </w:p>
    <w:p w:rsidR="009C6881" w:rsidRPr="0060162A" w:rsidRDefault="009C6881" w:rsidP="0060162A">
      <w:pPr>
        <w:spacing w:line="250" w:lineRule="auto"/>
        <w:ind w:firstLine="284"/>
        <w:jc w:val="both"/>
        <w:rPr>
          <w:rStyle w:val="Char3"/>
          <w:rtl/>
          <w:lang w:bidi="fa-IR"/>
        </w:rPr>
      </w:pPr>
      <w:r w:rsidRPr="00611B19">
        <w:rPr>
          <w:rStyle w:val="Char4"/>
          <w:rtl/>
        </w:rPr>
        <w:t>مؤلف گو</w:t>
      </w:r>
      <w:r w:rsidR="005B21A3" w:rsidRPr="00611B19">
        <w:rPr>
          <w:rStyle w:val="Char4"/>
          <w:rtl/>
        </w:rPr>
        <w:t>ی</w:t>
      </w:r>
      <w:r w:rsidRPr="00611B19">
        <w:rPr>
          <w:rStyle w:val="Char4"/>
          <w:rtl/>
        </w:rPr>
        <w:t>د</w:t>
      </w:r>
      <w:r w:rsidRPr="0060162A">
        <w:rPr>
          <w:rStyle w:val="Char3"/>
          <w:rtl/>
          <w:lang w:bidi="fa-IR"/>
        </w:rPr>
        <w:t>: ‌ا</w:t>
      </w:r>
      <w:r w:rsidR="005B21A3">
        <w:rPr>
          <w:rStyle w:val="Char3"/>
          <w:rtl/>
          <w:lang w:bidi="fa-IR"/>
        </w:rPr>
        <w:t>ی</w:t>
      </w:r>
      <w:r w:rsidRPr="0060162A">
        <w:rPr>
          <w:rStyle w:val="Char3"/>
          <w:rtl/>
          <w:lang w:bidi="fa-IR"/>
        </w:rPr>
        <w:t>نكه ثواب بهشت را سبب انقطاع از خدا پنداشته جهل</w:t>
      </w:r>
      <w:r w:rsidR="005B21A3">
        <w:rPr>
          <w:rStyle w:val="Char3"/>
          <w:rtl/>
          <w:lang w:bidi="fa-IR"/>
        </w:rPr>
        <w:t>ی</w:t>
      </w:r>
      <w:r w:rsidRPr="0060162A">
        <w:rPr>
          <w:rStyle w:val="Char3"/>
          <w:rtl/>
          <w:lang w:bidi="fa-IR"/>
        </w:rPr>
        <w:t xml:space="preserve"> است زننده، و اگر آن بازار كه بهر ثوابشان نهاده اند باعث عقوبت باشد ا</w:t>
      </w:r>
      <w:r w:rsidR="005B21A3">
        <w:rPr>
          <w:rStyle w:val="Char3"/>
          <w:rtl/>
          <w:lang w:bidi="fa-IR"/>
        </w:rPr>
        <w:t>ی</w:t>
      </w:r>
      <w:r w:rsidRPr="0060162A">
        <w:rPr>
          <w:rStyle w:val="Char3"/>
          <w:rtl/>
          <w:lang w:bidi="fa-IR"/>
        </w:rPr>
        <w:t>ن ثواب نباشد فر</w:t>
      </w:r>
      <w:r w:rsidR="005B21A3">
        <w:rPr>
          <w:rStyle w:val="Char3"/>
          <w:rtl/>
          <w:lang w:bidi="fa-IR"/>
        </w:rPr>
        <w:t>ی</w:t>
      </w:r>
      <w:r w:rsidRPr="0060162A">
        <w:rPr>
          <w:rStyle w:val="Char3"/>
          <w:rtl/>
          <w:lang w:bidi="fa-IR"/>
        </w:rPr>
        <w:t>ب باشد. و با</w:t>
      </w:r>
      <w:r w:rsidR="005B21A3">
        <w:rPr>
          <w:rStyle w:val="Char3"/>
          <w:rtl/>
          <w:lang w:bidi="fa-IR"/>
        </w:rPr>
        <w:t>ی</w:t>
      </w:r>
      <w:r w:rsidRPr="0060162A">
        <w:rPr>
          <w:rStyle w:val="Char3"/>
          <w:rtl/>
          <w:lang w:bidi="fa-IR"/>
        </w:rPr>
        <w:t>ز</w:t>
      </w:r>
      <w:r w:rsidR="005B21A3">
        <w:rPr>
          <w:rStyle w:val="Char3"/>
          <w:rtl/>
          <w:lang w:bidi="fa-IR"/>
        </w:rPr>
        <w:t>ی</w:t>
      </w:r>
      <w:r w:rsidRPr="0060162A">
        <w:rPr>
          <w:rStyle w:val="Char3"/>
          <w:rtl/>
          <w:lang w:bidi="fa-IR"/>
        </w:rPr>
        <w:t>د از كجا دانست كه چن</w:t>
      </w:r>
      <w:r w:rsidR="005B21A3">
        <w:rPr>
          <w:rStyle w:val="Char3"/>
          <w:rtl/>
          <w:lang w:bidi="fa-IR"/>
        </w:rPr>
        <w:t>ی</w:t>
      </w:r>
      <w:r w:rsidRPr="0060162A">
        <w:rPr>
          <w:rStyle w:val="Char3"/>
          <w:rtl/>
          <w:lang w:bidi="fa-IR"/>
        </w:rPr>
        <w:t>ن چ</w:t>
      </w:r>
      <w:r w:rsidR="005B21A3">
        <w:rPr>
          <w:rStyle w:val="Char3"/>
          <w:rtl/>
          <w:lang w:bidi="fa-IR"/>
        </w:rPr>
        <w:t>ی</w:t>
      </w:r>
      <w:r w:rsidRPr="0060162A">
        <w:rPr>
          <w:rStyle w:val="Char3"/>
          <w:rtl/>
          <w:lang w:bidi="fa-IR"/>
        </w:rPr>
        <w:t>زها هست؟ ا</w:t>
      </w:r>
      <w:r w:rsidR="005B21A3">
        <w:rPr>
          <w:rStyle w:val="Char3"/>
          <w:rtl/>
          <w:lang w:bidi="fa-IR"/>
        </w:rPr>
        <w:t>ی</w:t>
      </w:r>
      <w:r w:rsidRPr="0060162A">
        <w:rPr>
          <w:rStyle w:val="Char3"/>
          <w:rtl/>
          <w:lang w:bidi="fa-IR"/>
        </w:rPr>
        <w:t>ن ن</w:t>
      </w:r>
      <w:r w:rsidR="005B21A3">
        <w:rPr>
          <w:rStyle w:val="Char3"/>
          <w:rtl/>
          <w:lang w:bidi="fa-IR"/>
        </w:rPr>
        <w:t>ی</w:t>
      </w:r>
      <w:r w:rsidRPr="0060162A">
        <w:rPr>
          <w:rStyle w:val="Char3"/>
          <w:rtl/>
          <w:lang w:bidi="fa-IR"/>
        </w:rPr>
        <w:t>ست جز «واقعات و خواطر» نادانان، كه چون «واقعه» از رو</w:t>
      </w:r>
      <w:r w:rsidR="005B21A3">
        <w:rPr>
          <w:rStyle w:val="Char3"/>
          <w:rtl/>
          <w:lang w:bidi="fa-IR"/>
        </w:rPr>
        <w:t>ی</w:t>
      </w:r>
      <w:r w:rsidRPr="0060162A">
        <w:rPr>
          <w:rStyle w:val="Char3"/>
          <w:rtl/>
          <w:lang w:bidi="fa-IR"/>
        </w:rPr>
        <w:t xml:space="preserve"> علم باشد درست باشد و چون از رو</w:t>
      </w:r>
      <w:r w:rsidR="005B21A3">
        <w:rPr>
          <w:rStyle w:val="Char3"/>
          <w:rtl/>
          <w:lang w:bidi="fa-IR"/>
        </w:rPr>
        <w:t>ی</w:t>
      </w:r>
      <w:r w:rsidRPr="0060162A">
        <w:rPr>
          <w:rStyle w:val="Char3"/>
          <w:rtl/>
          <w:lang w:bidi="fa-IR"/>
        </w:rPr>
        <w:t xml:space="preserve"> جهل همه دلبخواه</w:t>
      </w:r>
      <w:r w:rsidR="005B21A3">
        <w:rPr>
          <w:rStyle w:val="Char3"/>
          <w:rtl/>
          <w:lang w:bidi="fa-IR"/>
        </w:rPr>
        <w:t>ی</w:t>
      </w:r>
      <w:r w:rsidRPr="0060162A">
        <w:rPr>
          <w:rStyle w:val="Char3"/>
          <w:rtl/>
          <w:lang w:bidi="fa-IR"/>
        </w:rPr>
        <w:t xml:space="preserve"> است. </w:t>
      </w:r>
    </w:p>
    <w:p w:rsidR="009C6881" w:rsidRPr="0060162A" w:rsidRDefault="009C6881" w:rsidP="0060162A">
      <w:pPr>
        <w:spacing w:line="250" w:lineRule="auto"/>
        <w:ind w:firstLine="284"/>
        <w:jc w:val="both"/>
        <w:rPr>
          <w:rStyle w:val="Char3"/>
          <w:rtl/>
          <w:lang w:bidi="fa-IR"/>
        </w:rPr>
      </w:pPr>
      <w:r w:rsidRPr="0060162A">
        <w:rPr>
          <w:rStyle w:val="Char3"/>
          <w:rtl/>
          <w:lang w:bidi="fa-IR"/>
        </w:rPr>
        <w:t>هم از با</w:t>
      </w:r>
      <w:r w:rsidR="005B21A3">
        <w:rPr>
          <w:rStyle w:val="Char3"/>
          <w:rtl/>
          <w:lang w:bidi="fa-IR"/>
        </w:rPr>
        <w:t>ی</w:t>
      </w:r>
      <w:r w:rsidRPr="0060162A">
        <w:rPr>
          <w:rStyle w:val="Char3"/>
          <w:rtl/>
          <w:lang w:bidi="fa-IR"/>
        </w:rPr>
        <w:t>ز</w:t>
      </w:r>
      <w:r w:rsidR="005B21A3">
        <w:rPr>
          <w:rStyle w:val="Char3"/>
          <w:rtl/>
          <w:lang w:bidi="fa-IR"/>
        </w:rPr>
        <w:t>ی</w:t>
      </w:r>
      <w:r w:rsidRPr="0060162A">
        <w:rPr>
          <w:rStyle w:val="Char3"/>
          <w:rtl/>
          <w:lang w:bidi="fa-IR"/>
        </w:rPr>
        <w:t>د نقل است كه بر گورستان جهودان گذشت، گفت: ا</w:t>
      </w:r>
      <w:r w:rsidR="005B21A3">
        <w:rPr>
          <w:rStyle w:val="Char3"/>
          <w:rtl/>
          <w:lang w:bidi="fa-IR"/>
        </w:rPr>
        <w:t>ی</w:t>
      </w:r>
      <w:r w:rsidRPr="0060162A">
        <w:rPr>
          <w:rStyle w:val="Char3"/>
          <w:rtl/>
          <w:lang w:bidi="fa-IR"/>
        </w:rPr>
        <w:t>نان كه باشند عذابشان كن</w:t>
      </w:r>
      <w:r w:rsidR="005B21A3">
        <w:rPr>
          <w:rStyle w:val="Char3"/>
          <w:rtl/>
          <w:lang w:bidi="fa-IR"/>
        </w:rPr>
        <w:t>ی</w:t>
      </w:r>
      <w:r w:rsidRPr="0060162A">
        <w:rPr>
          <w:rStyle w:val="Char3"/>
          <w:rtl/>
          <w:lang w:bidi="fa-IR"/>
        </w:rPr>
        <w:t>؛ از ا</w:t>
      </w:r>
      <w:r w:rsidR="005B21A3">
        <w:rPr>
          <w:rStyle w:val="Char3"/>
          <w:rtl/>
          <w:lang w:bidi="fa-IR"/>
        </w:rPr>
        <w:t>ی</w:t>
      </w:r>
      <w:r w:rsidRPr="0060162A">
        <w:rPr>
          <w:rStyle w:val="Char3"/>
          <w:rtl/>
          <w:lang w:bidi="fa-IR"/>
        </w:rPr>
        <w:t>ن مشت</w:t>
      </w:r>
      <w:r w:rsidR="005B21A3">
        <w:rPr>
          <w:rStyle w:val="Char3"/>
          <w:rtl/>
          <w:lang w:bidi="fa-IR"/>
        </w:rPr>
        <w:t>ی</w:t>
      </w:r>
      <w:r w:rsidRPr="0060162A">
        <w:rPr>
          <w:rStyle w:val="Char3"/>
          <w:rtl/>
          <w:lang w:bidi="fa-IR"/>
        </w:rPr>
        <w:t xml:space="preserve"> استخوان كه قضا بر</w:t>
      </w:r>
      <w:r w:rsidR="005B21A3">
        <w:rPr>
          <w:rStyle w:val="Char3"/>
          <w:rtl/>
          <w:lang w:bidi="fa-IR"/>
        </w:rPr>
        <w:t>ی</w:t>
      </w:r>
      <w:r w:rsidRPr="0060162A">
        <w:rPr>
          <w:rStyle w:val="Char3"/>
          <w:rtl/>
          <w:lang w:bidi="fa-IR"/>
        </w:rPr>
        <w:t>شان رفته در گذر!</w:t>
      </w:r>
      <w:r w:rsidR="00611B19">
        <w:rPr>
          <w:rStyle w:val="Char3"/>
          <w:rFonts w:hint="cs"/>
          <w:rtl/>
          <w:lang w:bidi="fa-IR"/>
        </w:rPr>
        <w:t>.</w:t>
      </w:r>
    </w:p>
    <w:p w:rsidR="009C6881" w:rsidRPr="0060162A" w:rsidRDefault="009C6881" w:rsidP="0060162A">
      <w:pPr>
        <w:spacing w:line="250" w:lineRule="auto"/>
        <w:ind w:firstLine="284"/>
        <w:jc w:val="both"/>
        <w:rPr>
          <w:rStyle w:val="Char3"/>
          <w:rtl/>
          <w:lang w:bidi="fa-IR"/>
        </w:rPr>
      </w:pPr>
      <w:r w:rsidRPr="0060162A">
        <w:rPr>
          <w:rStyle w:val="Char3"/>
          <w:rtl/>
          <w:lang w:bidi="fa-IR"/>
        </w:rPr>
        <w:t xml:space="preserve">هم از او نقل است كه به گورستان </w:t>
      </w:r>
      <w:r w:rsidR="005B21A3">
        <w:rPr>
          <w:rStyle w:val="Char3"/>
          <w:rtl/>
          <w:lang w:bidi="fa-IR"/>
        </w:rPr>
        <w:t>ی</w:t>
      </w:r>
      <w:r w:rsidRPr="0060162A">
        <w:rPr>
          <w:rStyle w:val="Char3"/>
          <w:rtl/>
          <w:lang w:bidi="fa-IR"/>
        </w:rPr>
        <w:t xml:space="preserve">هود گذشت گفت: </w:t>
      </w:r>
      <w:r w:rsidRPr="00611B19">
        <w:rPr>
          <w:rStyle w:val="Char3"/>
          <w:rtl/>
        </w:rPr>
        <w:t>«</w:t>
      </w:r>
      <w:r w:rsidR="00611B19">
        <w:rPr>
          <w:rStyle w:val="Char3"/>
          <w:rtl/>
        </w:rPr>
        <w:t>عذوران</w:t>
      </w:r>
      <w:r w:rsidR="00611B19">
        <w:rPr>
          <w:rStyle w:val="Char3"/>
          <w:rFonts w:hint="cs"/>
          <w:rtl/>
        </w:rPr>
        <w:t>‌</w:t>
      </w:r>
      <w:r w:rsidRPr="00611B19">
        <w:rPr>
          <w:rStyle w:val="Char3"/>
          <w:rtl/>
        </w:rPr>
        <w:t>اند» و بر</w:t>
      </w:r>
      <w:r w:rsidRPr="0060162A">
        <w:rPr>
          <w:rStyle w:val="Char3"/>
          <w:rtl/>
          <w:lang w:bidi="fa-IR"/>
        </w:rPr>
        <w:t xml:space="preserve"> مقابر مسلمانان گذشت </w:t>
      </w:r>
      <w:r w:rsidR="00611B19">
        <w:rPr>
          <w:rStyle w:val="Char3"/>
          <w:rtl/>
        </w:rPr>
        <w:t>گفت:</w:t>
      </w:r>
      <w:r w:rsidR="00611B19">
        <w:rPr>
          <w:rStyle w:val="Char3"/>
          <w:rFonts w:hint="cs"/>
          <w:rtl/>
          <w:lang w:bidi="fa-IR"/>
        </w:rPr>
        <w:t xml:space="preserve">  «</w:t>
      </w:r>
      <w:r w:rsidRPr="00611B19">
        <w:rPr>
          <w:rStyle w:val="Char3"/>
          <w:rtl/>
        </w:rPr>
        <w:t xml:space="preserve">مغروران اند». </w:t>
      </w:r>
      <w:r w:rsidR="005B21A3" w:rsidRPr="00611B19">
        <w:rPr>
          <w:rStyle w:val="Char3"/>
          <w:rtl/>
        </w:rPr>
        <w:t>ی</w:t>
      </w:r>
      <w:r w:rsidRPr="00611B19">
        <w:rPr>
          <w:rStyle w:val="Char3"/>
          <w:rtl/>
        </w:rPr>
        <w:t>عن</w:t>
      </w:r>
      <w:r w:rsidR="005B21A3" w:rsidRPr="00611B19">
        <w:rPr>
          <w:rStyle w:val="Char3"/>
          <w:rtl/>
        </w:rPr>
        <w:t>ی</w:t>
      </w:r>
      <w:r w:rsidRPr="00611B19">
        <w:rPr>
          <w:rStyle w:val="Char3"/>
          <w:rtl/>
        </w:rPr>
        <w:t xml:space="preserve"> شقاوت</w:t>
      </w:r>
      <w:r w:rsidRPr="0060162A">
        <w:rPr>
          <w:rStyle w:val="Char3"/>
          <w:rtl/>
          <w:lang w:bidi="fa-IR"/>
        </w:rPr>
        <w:t xml:space="preserve"> ازل</w:t>
      </w:r>
      <w:r w:rsidR="005B21A3">
        <w:rPr>
          <w:rStyle w:val="Char3"/>
          <w:rtl/>
          <w:lang w:bidi="fa-IR"/>
        </w:rPr>
        <w:t>ی</w:t>
      </w:r>
      <w:r w:rsidRPr="0060162A">
        <w:rPr>
          <w:rStyle w:val="Char3"/>
          <w:rtl/>
          <w:lang w:bidi="fa-IR"/>
        </w:rPr>
        <w:t xml:space="preserve"> است و</w:t>
      </w:r>
      <w:r w:rsidR="00155203">
        <w:rPr>
          <w:rStyle w:val="Char3"/>
          <w:rtl/>
          <w:lang w:bidi="fa-IR"/>
        </w:rPr>
        <w:t xml:space="preserve"> بی‌</w:t>
      </w:r>
      <w:r w:rsidRPr="0060162A">
        <w:rPr>
          <w:rStyle w:val="Char3"/>
          <w:rtl/>
          <w:lang w:bidi="fa-IR"/>
        </w:rPr>
        <w:t>اخت</w:t>
      </w:r>
      <w:r w:rsidR="005B21A3">
        <w:rPr>
          <w:rStyle w:val="Char3"/>
          <w:rtl/>
          <w:lang w:bidi="fa-IR"/>
        </w:rPr>
        <w:t>ی</w:t>
      </w:r>
      <w:r w:rsidRPr="0060162A">
        <w:rPr>
          <w:rStyle w:val="Char3"/>
          <w:rtl/>
          <w:lang w:bidi="fa-IR"/>
        </w:rPr>
        <w:t>ار و انتخاب بندگان بوده است در ا</w:t>
      </w:r>
      <w:r w:rsidR="005B21A3">
        <w:rPr>
          <w:rStyle w:val="Char3"/>
          <w:rtl/>
          <w:lang w:bidi="fa-IR"/>
        </w:rPr>
        <w:t>ی</w:t>
      </w:r>
      <w:r w:rsidRPr="0060162A">
        <w:rPr>
          <w:rStyle w:val="Char3"/>
          <w:rtl/>
          <w:lang w:bidi="fa-IR"/>
        </w:rPr>
        <w:t>ن صورت فرعون و گنهكاران د</w:t>
      </w:r>
      <w:r w:rsidR="005B21A3">
        <w:rPr>
          <w:rStyle w:val="Char3"/>
          <w:rtl/>
          <w:lang w:bidi="fa-IR"/>
        </w:rPr>
        <w:t>ی</w:t>
      </w:r>
      <w:r w:rsidRPr="0060162A">
        <w:rPr>
          <w:rStyle w:val="Char3"/>
          <w:rtl/>
          <w:lang w:bidi="fa-IR"/>
        </w:rPr>
        <w:t>گر هم نبا</w:t>
      </w:r>
      <w:r w:rsidR="005B21A3">
        <w:rPr>
          <w:rStyle w:val="Char3"/>
          <w:rtl/>
          <w:lang w:bidi="fa-IR"/>
        </w:rPr>
        <w:t>ی</w:t>
      </w:r>
      <w:r w:rsidRPr="0060162A">
        <w:rPr>
          <w:rStyle w:val="Char3"/>
          <w:rtl/>
          <w:lang w:bidi="fa-IR"/>
        </w:rPr>
        <w:t>د عذاب شوند.</w:t>
      </w:r>
    </w:p>
    <w:p w:rsidR="009C6881" w:rsidRPr="00611B19" w:rsidRDefault="009C6881" w:rsidP="0060162A">
      <w:pPr>
        <w:spacing w:line="250" w:lineRule="auto"/>
        <w:ind w:firstLine="284"/>
        <w:jc w:val="both"/>
        <w:rPr>
          <w:rStyle w:val="Char3"/>
          <w:spacing w:val="-2"/>
          <w:rtl/>
          <w:lang w:bidi="fa-IR"/>
        </w:rPr>
      </w:pPr>
      <w:r w:rsidRPr="00611B19">
        <w:rPr>
          <w:rStyle w:val="Char3"/>
          <w:spacing w:val="-2"/>
          <w:rtl/>
          <w:lang w:bidi="fa-IR"/>
        </w:rPr>
        <w:t>ابوتراب نخشب</w:t>
      </w:r>
      <w:r w:rsidR="005B21A3" w:rsidRPr="00611B19">
        <w:rPr>
          <w:rStyle w:val="Char3"/>
          <w:spacing w:val="-2"/>
          <w:rtl/>
          <w:lang w:bidi="fa-IR"/>
        </w:rPr>
        <w:t>ی</w:t>
      </w:r>
      <w:r w:rsidRPr="00611B19">
        <w:rPr>
          <w:rStyle w:val="Char3"/>
          <w:spacing w:val="-2"/>
          <w:rtl/>
          <w:lang w:bidi="fa-IR"/>
        </w:rPr>
        <w:t xml:space="preserve"> نزد امام احمد بن حنبل آمد، امام احمد</w:t>
      </w:r>
      <w:r w:rsidR="00101A36" w:rsidRPr="00611B19">
        <w:rPr>
          <w:rStyle w:val="Char3"/>
          <w:spacing w:val="-2"/>
          <w:rtl/>
          <w:lang w:bidi="fa-IR"/>
        </w:rPr>
        <w:t xml:space="preserve"> می‌</w:t>
      </w:r>
      <w:r w:rsidRPr="00611B19">
        <w:rPr>
          <w:rStyle w:val="Char3"/>
          <w:spacing w:val="-2"/>
          <w:rtl/>
          <w:lang w:bidi="fa-IR"/>
        </w:rPr>
        <w:t>گفت:‌ فلان روا</w:t>
      </w:r>
      <w:r w:rsidR="005B21A3" w:rsidRPr="00611B19">
        <w:rPr>
          <w:rStyle w:val="Char3"/>
          <w:spacing w:val="-2"/>
          <w:rtl/>
          <w:lang w:bidi="fa-IR"/>
        </w:rPr>
        <w:t>ی</w:t>
      </w:r>
      <w:r w:rsidRPr="00611B19">
        <w:rPr>
          <w:rStyle w:val="Char3"/>
          <w:spacing w:val="-2"/>
          <w:rtl/>
          <w:lang w:bidi="fa-IR"/>
        </w:rPr>
        <w:t xml:space="preserve"> ثقه است، فلان ضع</w:t>
      </w:r>
      <w:r w:rsidR="005B21A3" w:rsidRPr="00611B19">
        <w:rPr>
          <w:rStyle w:val="Char3"/>
          <w:spacing w:val="-2"/>
          <w:rtl/>
          <w:lang w:bidi="fa-IR"/>
        </w:rPr>
        <w:t>ی</w:t>
      </w:r>
      <w:r w:rsidRPr="00611B19">
        <w:rPr>
          <w:rStyle w:val="Char3"/>
          <w:spacing w:val="-2"/>
          <w:rtl/>
          <w:lang w:bidi="fa-IR"/>
        </w:rPr>
        <w:t xml:space="preserve">ف است... ابوتراب گفت:‌ </w:t>
      </w:r>
      <w:r w:rsidR="005B21A3" w:rsidRPr="00611B19">
        <w:rPr>
          <w:rStyle w:val="Char3"/>
          <w:spacing w:val="-2"/>
          <w:rtl/>
          <w:lang w:bidi="fa-IR"/>
        </w:rPr>
        <w:t>ی</w:t>
      </w:r>
      <w:r w:rsidRPr="00611B19">
        <w:rPr>
          <w:rStyle w:val="Char3"/>
          <w:spacing w:val="-2"/>
          <w:rtl/>
          <w:lang w:bidi="fa-IR"/>
        </w:rPr>
        <w:t>ا ش</w:t>
      </w:r>
      <w:r w:rsidR="005B21A3" w:rsidRPr="00611B19">
        <w:rPr>
          <w:rStyle w:val="Char3"/>
          <w:spacing w:val="-2"/>
          <w:rtl/>
          <w:lang w:bidi="fa-IR"/>
        </w:rPr>
        <w:t>ی</w:t>
      </w:r>
      <w:r w:rsidRPr="00611B19">
        <w:rPr>
          <w:rStyle w:val="Char3"/>
          <w:spacing w:val="-2"/>
          <w:rtl/>
          <w:lang w:bidi="fa-IR"/>
        </w:rPr>
        <w:t>خ، غ</w:t>
      </w:r>
      <w:r w:rsidR="005B21A3" w:rsidRPr="00611B19">
        <w:rPr>
          <w:rStyle w:val="Char3"/>
          <w:spacing w:val="-2"/>
          <w:rtl/>
          <w:lang w:bidi="fa-IR"/>
        </w:rPr>
        <w:t>ی</w:t>
      </w:r>
      <w:r w:rsidRPr="00611B19">
        <w:rPr>
          <w:rStyle w:val="Char3"/>
          <w:spacing w:val="-2"/>
          <w:rtl/>
          <w:lang w:bidi="fa-IR"/>
        </w:rPr>
        <w:t>بت علما مكن! احمد گفت: ا</w:t>
      </w:r>
      <w:r w:rsidR="005B21A3" w:rsidRPr="00611B19">
        <w:rPr>
          <w:rStyle w:val="Char3"/>
          <w:spacing w:val="-2"/>
          <w:rtl/>
          <w:lang w:bidi="fa-IR"/>
        </w:rPr>
        <w:t>ی</w:t>
      </w:r>
      <w:r w:rsidRPr="00611B19">
        <w:rPr>
          <w:rStyle w:val="Char3"/>
          <w:spacing w:val="-2"/>
          <w:rtl/>
          <w:lang w:bidi="fa-IR"/>
        </w:rPr>
        <w:t>ن نص</w:t>
      </w:r>
      <w:r w:rsidR="005B21A3" w:rsidRPr="00611B19">
        <w:rPr>
          <w:rStyle w:val="Char3"/>
          <w:spacing w:val="-2"/>
          <w:rtl/>
          <w:lang w:bidi="fa-IR"/>
        </w:rPr>
        <w:t>ی</w:t>
      </w:r>
      <w:r w:rsidRPr="00611B19">
        <w:rPr>
          <w:rStyle w:val="Char3"/>
          <w:spacing w:val="-2"/>
          <w:rtl/>
          <w:lang w:bidi="fa-IR"/>
        </w:rPr>
        <w:t>حت است نه غ</w:t>
      </w:r>
      <w:r w:rsidR="005B21A3" w:rsidRPr="00611B19">
        <w:rPr>
          <w:rStyle w:val="Char3"/>
          <w:spacing w:val="-2"/>
          <w:rtl/>
          <w:lang w:bidi="fa-IR"/>
        </w:rPr>
        <w:t>ی</w:t>
      </w:r>
      <w:r w:rsidRPr="00611B19">
        <w:rPr>
          <w:rStyle w:val="Char3"/>
          <w:spacing w:val="-2"/>
          <w:rtl/>
          <w:lang w:bidi="fa-IR"/>
        </w:rPr>
        <w:t>بت.</w:t>
      </w:r>
    </w:p>
    <w:p w:rsidR="009C6881" w:rsidRPr="0060162A" w:rsidRDefault="009C6881" w:rsidP="0060162A">
      <w:pPr>
        <w:spacing w:line="250" w:lineRule="auto"/>
        <w:ind w:firstLine="284"/>
        <w:jc w:val="both"/>
        <w:rPr>
          <w:rStyle w:val="Char3"/>
          <w:rtl/>
          <w:lang w:bidi="fa-IR"/>
        </w:rPr>
      </w:pPr>
      <w:r w:rsidRPr="0060162A">
        <w:rPr>
          <w:rStyle w:val="Char3"/>
          <w:rtl/>
          <w:lang w:bidi="fa-IR"/>
        </w:rPr>
        <w:t>عبدالرحمن بن اب</w:t>
      </w:r>
      <w:r w:rsidR="005B21A3">
        <w:rPr>
          <w:rStyle w:val="Char3"/>
          <w:rtl/>
          <w:lang w:bidi="fa-IR"/>
        </w:rPr>
        <w:t>ی</w:t>
      </w:r>
      <w:r w:rsidRPr="0060162A">
        <w:rPr>
          <w:rStyle w:val="Char3"/>
          <w:rtl/>
          <w:lang w:bidi="fa-IR"/>
        </w:rPr>
        <w:t xml:space="preserve"> حاتم كتابش:‌ الجرح و التعد</w:t>
      </w:r>
      <w:r w:rsidR="005B21A3">
        <w:rPr>
          <w:rStyle w:val="Char3"/>
          <w:rtl/>
          <w:lang w:bidi="fa-IR"/>
        </w:rPr>
        <w:t>ی</w:t>
      </w:r>
      <w:r w:rsidRPr="0060162A">
        <w:rPr>
          <w:rStyle w:val="Char3"/>
          <w:rtl/>
          <w:lang w:bidi="fa-IR"/>
        </w:rPr>
        <w:t>ل را برا</w:t>
      </w:r>
      <w:r w:rsidR="005B21A3">
        <w:rPr>
          <w:rStyle w:val="Char3"/>
          <w:rtl/>
          <w:lang w:bidi="fa-IR"/>
        </w:rPr>
        <w:t>ی</w:t>
      </w:r>
      <w:r w:rsidRPr="0060162A">
        <w:rPr>
          <w:rStyle w:val="Char3"/>
          <w:rtl/>
          <w:lang w:bidi="fa-IR"/>
        </w:rPr>
        <w:t xml:space="preserve"> جمع</w:t>
      </w:r>
      <w:r w:rsidR="005B21A3">
        <w:rPr>
          <w:rStyle w:val="Char3"/>
          <w:rtl/>
          <w:lang w:bidi="fa-IR"/>
        </w:rPr>
        <w:t>ی</w:t>
      </w:r>
      <w:r w:rsidR="00101A36">
        <w:rPr>
          <w:rStyle w:val="Char3"/>
          <w:rtl/>
          <w:lang w:bidi="fa-IR"/>
        </w:rPr>
        <w:t xml:space="preserve"> می‌</w:t>
      </w:r>
      <w:r w:rsidRPr="0060162A">
        <w:rPr>
          <w:rStyle w:val="Char3"/>
          <w:rtl/>
          <w:lang w:bidi="fa-IR"/>
        </w:rPr>
        <w:t xml:space="preserve">خواند، كه احوال اهل علم از ثقه </w:t>
      </w:r>
      <w:r w:rsidR="005B21A3">
        <w:rPr>
          <w:rStyle w:val="Char3"/>
          <w:rtl/>
          <w:lang w:bidi="fa-IR"/>
        </w:rPr>
        <w:t>ی</w:t>
      </w:r>
      <w:r w:rsidRPr="0060162A">
        <w:rPr>
          <w:rStyle w:val="Char3"/>
          <w:rtl/>
          <w:lang w:bidi="fa-IR"/>
        </w:rPr>
        <w:t>ا غ</w:t>
      </w:r>
      <w:r w:rsidR="005B21A3">
        <w:rPr>
          <w:rStyle w:val="Char3"/>
          <w:rtl/>
          <w:lang w:bidi="fa-IR"/>
        </w:rPr>
        <w:t>ی</w:t>
      </w:r>
      <w:r w:rsidRPr="0060162A">
        <w:rPr>
          <w:rStyle w:val="Char3"/>
          <w:rtl/>
          <w:lang w:bidi="fa-IR"/>
        </w:rPr>
        <w:t xml:space="preserve">ر ثقه معلوم شود. </w:t>
      </w:r>
      <w:r w:rsidR="005B21A3">
        <w:rPr>
          <w:rStyle w:val="Char3"/>
          <w:rtl/>
          <w:lang w:bidi="fa-IR"/>
        </w:rPr>
        <w:t>ی</w:t>
      </w:r>
      <w:r w:rsidRPr="0060162A">
        <w:rPr>
          <w:rStyle w:val="Char3"/>
          <w:rtl/>
          <w:lang w:bidi="fa-IR"/>
        </w:rPr>
        <w:t>وسف بن الحس</w:t>
      </w:r>
      <w:r w:rsidR="005B21A3">
        <w:rPr>
          <w:rStyle w:val="Char3"/>
          <w:rtl/>
          <w:lang w:bidi="fa-IR"/>
        </w:rPr>
        <w:t>ی</w:t>
      </w:r>
      <w:r w:rsidRPr="0060162A">
        <w:rPr>
          <w:rStyle w:val="Char3"/>
          <w:rtl/>
          <w:lang w:bidi="fa-IR"/>
        </w:rPr>
        <w:t>ن گفت: بس كن! كه من شرم دارم از ا</w:t>
      </w:r>
      <w:r w:rsidR="005B21A3">
        <w:rPr>
          <w:rStyle w:val="Char3"/>
          <w:rtl/>
          <w:lang w:bidi="fa-IR"/>
        </w:rPr>
        <w:t>ی</w:t>
      </w:r>
      <w:r w:rsidRPr="0060162A">
        <w:rPr>
          <w:rStyle w:val="Char3"/>
          <w:rtl/>
          <w:lang w:bidi="fa-IR"/>
        </w:rPr>
        <w:t xml:space="preserve">ن قوم كه صد سال </w:t>
      </w:r>
      <w:r w:rsidR="005B21A3">
        <w:rPr>
          <w:rStyle w:val="Char3"/>
          <w:rtl/>
          <w:lang w:bidi="fa-IR"/>
        </w:rPr>
        <w:t>ی</w:t>
      </w:r>
      <w:r w:rsidRPr="0060162A">
        <w:rPr>
          <w:rStyle w:val="Char3"/>
          <w:rtl/>
          <w:lang w:bidi="fa-IR"/>
        </w:rPr>
        <w:t>ا دو</w:t>
      </w:r>
      <w:r w:rsidR="005B21A3">
        <w:rPr>
          <w:rStyle w:val="Char3"/>
          <w:rtl/>
          <w:lang w:bidi="fa-IR"/>
        </w:rPr>
        <w:t>ی</w:t>
      </w:r>
      <w:r w:rsidRPr="0060162A">
        <w:rPr>
          <w:rStyle w:val="Char3"/>
          <w:rtl/>
          <w:lang w:bidi="fa-IR"/>
        </w:rPr>
        <w:t>ست سال است به بهشت رس</w:t>
      </w:r>
      <w:r w:rsidR="005B21A3">
        <w:rPr>
          <w:rStyle w:val="Char3"/>
          <w:rtl/>
          <w:lang w:bidi="fa-IR"/>
        </w:rPr>
        <w:t>ی</w:t>
      </w:r>
      <w:r w:rsidR="00611B19">
        <w:rPr>
          <w:rStyle w:val="Char3"/>
          <w:rtl/>
          <w:lang w:bidi="fa-IR"/>
        </w:rPr>
        <w:t>ده</w:t>
      </w:r>
      <w:r w:rsidR="00611B19">
        <w:rPr>
          <w:rStyle w:val="Char3"/>
          <w:rFonts w:hint="cs"/>
          <w:rtl/>
          <w:lang w:bidi="fa-IR"/>
        </w:rPr>
        <w:t>‌</w:t>
      </w:r>
      <w:r w:rsidRPr="0060162A">
        <w:rPr>
          <w:rStyle w:val="Char3"/>
          <w:rtl/>
          <w:lang w:bidi="fa-IR"/>
        </w:rPr>
        <w:t>اند و تو غ</w:t>
      </w:r>
      <w:r w:rsidR="005B21A3">
        <w:rPr>
          <w:rStyle w:val="Char3"/>
          <w:rtl/>
          <w:lang w:bidi="fa-IR"/>
        </w:rPr>
        <w:t>ی</w:t>
      </w:r>
      <w:r w:rsidRPr="0060162A">
        <w:rPr>
          <w:rStyle w:val="Char3"/>
          <w:rtl/>
          <w:lang w:bidi="fa-IR"/>
        </w:rPr>
        <w:t>بتشان</w:t>
      </w:r>
      <w:r w:rsidR="00101A36">
        <w:rPr>
          <w:rStyle w:val="Char3"/>
          <w:rtl/>
          <w:lang w:bidi="fa-IR"/>
        </w:rPr>
        <w:t xml:space="preserve"> می‌</w:t>
      </w:r>
      <w:r w:rsidRPr="0060162A">
        <w:rPr>
          <w:rStyle w:val="Char3"/>
          <w:rtl/>
          <w:lang w:bidi="fa-IR"/>
        </w:rPr>
        <w:t>كن</w:t>
      </w:r>
      <w:r w:rsidR="005B21A3">
        <w:rPr>
          <w:rStyle w:val="Char3"/>
          <w:rtl/>
          <w:lang w:bidi="fa-IR"/>
        </w:rPr>
        <w:t>ی</w:t>
      </w:r>
      <w:r w:rsidRPr="0060162A">
        <w:rPr>
          <w:rStyle w:val="Char3"/>
          <w:rtl/>
          <w:lang w:bidi="fa-IR"/>
        </w:rPr>
        <w:t>!... عبدالرحمن گر</w:t>
      </w:r>
      <w:r w:rsidR="005B21A3">
        <w:rPr>
          <w:rStyle w:val="Char3"/>
          <w:rtl/>
          <w:lang w:bidi="fa-IR"/>
        </w:rPr>
        <w:t>ی</w:t>
      </w:r>
      <w:r w:rsidRPr="0060162A">
        <w:rPr>
          <w:rStyle w:val="Char3"/>
          <w:rtl/>
          <w:lang w:bidi="fa-IR"/>
        </w:rPr>
        <w:t>ست و گفت: اگر ا</w:t>
      </w:r>
      <w:r w:rsidR="005B21A3">
        <w:rPr>
          <w:rStyle w:val="Char3"/>
          <w:rtl/>
          <w:lang w:bidi="fa-IR"/>
        </w:rPr>
        <w:t>ی</w:t>
      </w:r>
      <w:r w:rsidRPr="0060162A">
        <w:rPr>
          <w:rStyle w:val="Char3"/>
          <w:rtl/>
          <w:lang w:bidi="fa-IR"/>
        </w:rPr>
        <w:t>ن كلمه را پ</w:t>
      </w:r>
      <w:r w:rsidR="005B21A3">
        <w:rPr>
          <w:rStyle w:val="Char3"/>
          <w:rtl/>
          <w:lang w:bidi="fa-IR"/>
        </w:rPr>
        <w:t>ی</w:t>
      </w:r>
      <w:r w:rsidRPr="0060162A">
        <w:rPr>
          <w:rStyle w:val="Char3"/>
          <w:rtl/>
          <w:lang w:bidi="fa-IR"/>
        </w:rPr>
        <w:t>شتر به من گفته بودند ا</w:t>
      </w:r>
      <w:r w:rsidR="005B21A3">
        <w:rPr>
          <w:rStyle w:val="Char3"/>
          <w:rtl/>
          <w:lang w:bidi="fa-IR"/>
        </w:rPr>
        <w:t>ی</w:t>
      </w:r>
      <w:r w:rsidRPr="0060162A">
        <w:rPr>
          <w:rStyle w:val="Char3"/>
          <w:rtl/>
          <w:lang w:bidi="fa-IR"/>
        </w:rPr>
        <w:t>ن كتاب</w:t>
      </w:r>
      <w:r w:rsidR="00101A36">
        <w:rPr>
          <w:rStyle w:val="Char3"/>
          <w:rtl/>
          <w:lang w:bidi="fa-IR"/>
        </w:rPr>
        <w:t xml:space="preserve"> نمی‌</w:t>
      </w:r>
      <w:r w:rsidRPr="0060162A">
        <w:rPr>
          <w:rStyle w:val="Char3"/>
          <w:rtl/>
          <w:lang w:bidi="fa-IR"/>
        </w:rPr>
        <w:t>نوشتم</w:t>
      </w:r>
      <w:r w:rsidRPr="00611B19">
        <w:rPr>
          <w:rStyle w:val="Char3"/>
          <w:vertAlign w:val="superscript"/>
          <w:rtl/>
          <w:lang w:bidi="fa-IR"/>
        </w:rPr>
        <w:footnoteReference w:id="182"/>
      </w:r>
      <w:r w:rsidRPr="0060162A">
        <w:rPr>
          <w:rStyle w:val="Char3"/>
          <w:rtl/>
          <w:lang w:bidi="fa-IR"/>
        </w:rPr>
        <w:t xml:space="preserve">. </w:t>
      </w:r>
    </w:p>
    <w:p w:rsidR="009C6881" w:rsidRPr="0060162A" w:rsidRDefault="009C6881" w:rsidP="0060162A">
      <w:pPr>
        <w:spacing w:line="250" w:lineRule="auto"/>
        <w:ind w:firstLine="284"/>
        <w:jc w:val="both"/>
        <w:rPr>
          <w:rStyle w:val="Char3"/>
          <w:rtl/>
          <w:lang w:bidi="fa-IR"/>
        </w:rPr>
      </w:pPr>
      <w:r w:rsidRPr="0060162A">
        <w:rPr>
          <w:rStyle w:val="Char3"/>
          <w:rtl/>
          <w:lang w:bidi="fa-IR"/>
        </w:rPr>
        <w:t>مؤلف گو</w:t>
      </w:r>
      <w:r w:rsidR="005B21A3">
        <w:rPr>
          <w:rStyle w:val="Char3"/>
          <w:rtl/>
          <w:lang w:bidi="fa-IR"/>
        </w:rPr>
        <w:t>ی</w:t>
      </w:r>
      <w:r w:rsidRPr="0060162A">
        <w:rPr>
          <w:rStyle w:val="Char3"/>
          <w:rtl/>
          <w:lang w:bidi="fa-IR"/>
        </w:rPr>
        <w:t>د: اگر ابن ابی حاتم مثل امام احمد فق</w:t>
      </w:r>
      <w:r w:rsidR="005B21A3">
        <w:rPr>
          <w:rStyle w:val="Char3"/>
          <w:rtl/>
          <w:lang w:bidi="fa-IR"/>
        </w:rPr>
        <w:t>ی</w:t>
      </w:r>
      <w:r w:rsidRPr="0060162A">
        <w:rPr>
          <w:rStyle w:val="Char3"/>
          <w:rtl/>
          <w:lang w:bidi="fa-IR"/>
        </w:rPr>
        <w:t>ه بود جوابش را چن</w:t>
      </w:r>
      <w:r w:rsidR="005B21A3">
        <w:rPr>
          <w:rStyle w:val="Char3"/>
          <w:rtl/>
          <w:lang w:bidi="fa-IR"/>
        </w:rPr>
        <w:t>ی</w:t>
      </w:r>
      <w:r w:rsidRPr="0060162A">
        <w:rPr>
          <w:rStyle w:val="Char3"/>
          <w:rtl/>
          <w:lang w:bidi="fa-IR"/>
        </w:rPr>
        <w:t>ن</w:t>
      </w:r>
      <w:r w:rsidR="00101A36">
        <w:rPr>
          <w:rStyle w:val="Char3"/>
          <w:rtl/>
          <w:lang w:bidi="fa-IR"/>
        </w:rPr>
        <w:t xml:space="preserve"> می‌</w:t>
      </w:r>
      <w:r w:rsidRPr="0060162A">
        <w:rPr>
          <w:rStyle w:val="Char3"/>
          <w:rtl/>
          <w:lang w:bidi="fa-IR"/>
        </w:rPr>
        <w:t>داد كه اگر جرح و تعد</w:t>
      </w:r>
      <w:r w:rsidR="005B21A3">
        <w:rPr>
          <w:rStyle w:val="Char3"/>
          <w:rtl/>
          <w:lang w:bidi="fa-IR"/>
        </w:rPr>
        <w:t>ی</w:t>
      </w:r>
      <w:r w:rsidRPr="0060162A">
        <w:rPr>
          <w:rStyle w:val="Char3"/>
          <w:rtl/>
          <w:lang w:bidi="fa-IR"/>
        </w:rPr>
        <w:t>ل نباشد از كجا روا</w:t>
      </w:r>
      <w:r w:rsidR="005B21A3">
        <w:rPr>
          <w:rStyle w:val="Char3"/>
          <w:rtl/>
          <w:lang w:bidi="fa-IR"/>
        </w:rPr>
        <w:t>ی</w:t>
      </w:r>
      <w:r w:rsidRPr="0060162A">
        <w:rPr>
          <w:rStyle w:val="Char3"/>
          <w:rtl/>
          <w:lang w:bidi="fa-IR"/>
        </w:rPr>
        <w:t>ت درست و غلط را از هم تشخ</w:t>
      </w:r>
      <w:r w:rsidR="005B21A3">
        <w:rPr>
          <w:rStyle w:val="Char3"/>
          <w:rtl/>
          <w:lang w:bidi="fa-IR"/>
        </w:rPr>
        <w:t>ی</w:t>
      </w:r>
      <w:r w:rsidRPr="0060162A">
        <w:rPr>
          <w:rStyle w:val="Char3"/>
          <w:rtl/>
          <w:lang w:bidi="fa-IR"/>
        </w:rPr>
        <w:t>ص</w:t>
      </w:r>
      <w:r w:rsidR="00101A36">
        <w:rPr>
          <w:rStyle w:val="Char3"/>
          <w:rtl/>
          <w:lang w:bidi="fa-IR"/>
        </w:rPr>
        <w:t xml:space="preserve"> می‌</w:t>
      </w:r>
      <w:r w:rsidRPr="0060162A">
        <w:rPr>
          <w:rStyle w:val="Char3"/>
          <w:rtl/>
          <w:lang w:bidi="fa-IR"/>
        </w:rPr>
        <w:t>ده</w:t>
      </w:r>
      <w:r w:rsidR="005B21A3">
        <w:rPr>
          <w:rStyle w:val="Char3"/>
          <w:rtl/>
          <w:lang w:bidi="fa-IR"/>
        </w:rPr>
        <w:t>ی</w:t>
      </w:r>
      <w:r w:rsidRPr="0060162A">
        <w:rPr>
          <w:rStyle w:val="Char3"/>
          <w:rtl/>
          <w:lang w:bidi="fa-IR"/>
        </w:rPr>
        <w:t>م؟</w:t>
      </w:r>
    </w:p>
    <w:p w:rsidR="009C6881" w:rsidRPr="0060162A" w:rsidRDefault="009C6881" w:rsidP="0060162A">
      <w:pPr>
        <w:spacing w:line="250" w:lineRule="auto"/>
        <w:ind w:firstLine="284"/>
        <w:jc w:val="both"/>
        <w:rPr>
          <w:rStyle w:val="Char3"/>
          <w:rtl/>
          <w:lang w:bidi="fa-IR"/>
        </w:rPr>
      </w:pPr>
      <w:r w:rsidRPr="0060162A">
        <w:rPr>
          <w:rStyle w:val="Char3"/>
          <w:rtl/>
          <w:lang w:bidi="fa-IR"/>
        </w:rPr>
        <w:t>ا</w:t>
      </w:r>
      <w:r w:rsidR="005B21A3">
        <w:rPr>
          <w:rStyle w:val="Char3"/>
          <w:rtl/>
          <w:lang w:bidi="fa-IR"/>
        </w:rPr>
        <w:t>ی</w:t>
      </w:r>
      <w:r w:rsidRPr="0060162A">
        <w:rPr>
          <w:rStyle w:val="Char3"/>
          <w:rtl/>
          <w:lang w:bidi="fa-IR"/>
        </w:rPr>
        <w:t>نان نه تنها باب علم را بستند. درِ دعا را هم بستند از ابوالعباس بن عطاء نقل است كه گفت: ‌هر كس بداند كه خدا حالش را</w:t>
      </w:r>
      <w:r w:rsidR="00101A36">
        <w:rPr>
          <w:rStyle w:val="Char3"/>
          <w:rtl/>
          <w:lang w:bidi="fa-IR"/>
        </w:rPr>
        <w:t xml:space="preserve"> می‌</w:t>
      </w:r>
      <w:r w:rsidRPr="0060162A">
        <w:rPr>
          <w:rStyle w:val="Char3"/>
          <w:rtl/>
          <w:lang w:bidi="fa-IR"/>
        </w:rPr>
        <w:t>داند از عرض</w:t>
      </w:r>
      <w:r w:rsidR="009C63F6">
        <w:rPr>
          <w:rStyle w:val="Char3"/>
          <w:rtl/>
          <w:lang w:bidi="fa-IR"/>
        </w:rPr>
        <w:t>ه</w:t>
      </w:r>
      <w:r w:rsidRPr="0060162A">
        <w:rPr>
          <w:rStyle w:val="Char3"/>
          <w:rtl/>
          <w:lang w:bidi="fa-IR"/>
        </w:rPr>
        <w:t xml:space="preserve"> حاجات خود خوددار</w:t>
      </w:r>
      <w:r w:rsidR="005B21A3">
        <w:rPr>
          <w:rStyle w:val="Char3"/>
          <w:rtl/>
          <w:lang w:bidi="fa-IR"/>
        </w:rPr>
        <w:t>ی</w:t>
      </w:r>
      <w:r w:rsidRPr="0060162A">
        <w:rPr>
          <w:rStyle w:val="Char3"/>
          <w:rtl/>
          <w:lang w:bidi="fa-IR"/>
        </w:rPr>
        <w:t xml:space="preserve"> نما</w:t>
      </w:r>
      <w:r w:rsidR="005B21A3">
        <w:rPr>
          <w:rStyle w:val="Char3"/>
          <w:rtl/>
          <w:lang w:bidi="fa-IR"/>
        </w:rPr>
        <w:t>ی</w:t>
      </w:r>
      <w:r w:rsidRPr="0060162A">
        <w:rPr>
          <w:rStyle w:val="Char3"/>
          <w:rtl/>
          <w:lang w:bidi="fa-IR"/>
        </w:rPr>
        <w:t xml:space="preserve">د. </w:t>
      </w:r>
    </w:p>
    <w:p w:rsidR="009C6881" w:rsidRPr="0060162A" w:rsidRDefault="009C6881" w:rsidP="00611B19">
      <w:pPr>
        <w:ind w:firstLine="284"/>
        <w:jc w:val="both"/>
        <w:rPr>
          <w:rStyle w:val="Char3"/>
          <w:rtl/>
          <w:lang w:bidi="fa-IR"/>
        </w:rPr>
      </w:pPr>
      <w:r w:rsidRPr="0060162A">
        <w:rPr>
          <w:rStyle w:val="Char3"/>
          <w:rtl/>
          <w:lang w:bidi="fa-IR"/>
        </w:rPr>
        <w:t>جوان</w:t>
      </w:r>
      <w:r w:rsidR="005B21A3">
        <w:rPr>
          <w:rStyle w:val="Char3"/>
          <w:rtl/>
          <w:lang w:bidi="fa-IR"/>
        </w:rPr>
        <w:t>ی</w:t>
      </w:r>
      <w:r w:rsidRPr="0060162A">
        <w:rPr>
          <w:rStyle w:val="Char3"/>
          <w:rtl/>
          <w:lang w:bidi="fa-IR"/>
        </w:rPr>
        <w:t xml:space="preserve"> از شبل</w:t>
      </w:r>
      <w:r w:rsidR="005B21A3">
        <w:rPr>
          <w:rStyle w:val="Char3"/>
          <w:rtl/>
          <w:lang w:bidi="fa-IR"/>
        </w:rPr>
        <w:t>ی</w:t>
      </w:r>
      <w:r w:rsidRPr="0060162A">
        <w:rPr>
          <w:rStyle w:val="Char3"/>
          <w:rtl/>
          <w:lang w:bidi="fa-IR"/>
        </w:rPr>
        <w:t xml:space="preserve"> پرس</w:t>
      </w:r>
      <w:r w:rsidR="005B21A3">
        <w:rPr>
          <w:rStyle w:val="Char3"/>
          <w:rtl/>
          <w:lang w:bidi="fa-IR"/>
        </w:rPr>
        <w:t>ی</w:t>
      </w:r>
      <w:r w:rsidRPr="0060162A">
        <w:rPr>
          <w:rStyle w:val="Char3"/>
          <w:rtl/>
          <w:lang w:bidi="fa-IR"/>
        </w:rPr>
        <w:t>د كه چرا هم</w:t>
      </w:r>
      <w:r w:rsidR="005B21A3">
        <w:rPr>
          <w:rStyle w:val="Char3"/>
          <w:rtl/>
          <w:lang w:bidi="fa-IR"/>
        </w:rPr>
        <w:t>ی</w:t>
      </w:r>
      <w:r w:rsidRPr="0060162A">
        <w:rPr>
          <w:rStyle w:val="Char3"/>
          <w:rtl/>
          <w:lang w:bidi="fa-IR"/>
        </w:rPr>
        <w:t>شه «الله»</w:t>
      </w:r>
      <w:r w:rsidR="00101A36">
        <w:rPr>
          <w:rStyle w:val="Char3"/>
          <w:rtl/>
          <w:lang w:bidi="fa-IR"/>
        </w:rPr>
        <w:t xml:space="preserve"> می‌</w:t>
      </w:r>
      <w:r w:rsidRPr="0060162A">
        <w:rPr>
          <w:rStyle w:val="Char3"/>
          <w:rtl/>
          <w:lang w:bidi="fa-IR"/>
        </w:rPr>
        <w:t>گو</w:t>
      </w:r>
      <w:r w:rsidR="005B21A3">
        <w:rPr>
          <w:rStyle w:val="Char3"/>
          <w:rtl/>
          <w:lang w:bidi="fa-IR"/>
        </w:rPr>
        <w:t>یی</w:t>
      </w:r>
      <w:r w:rsidRPr="0060162A">
        <w:rPr>
          <w:rStyle w:val="Char3"/>
          <w:rtl/>
          <w:lang w:bidi="fa-IR"/>
        </w:rPr>
        <w:t xml:space="preserve"> و «لا اله الا الله»</w:t>
      </w:r>
      <w:r w:rsidR="00101A36">
        <w:rPr>
          <w:rStyle w:val="Char3"/>
          <w:rtl/>
          <w:lang w:bidi="fa-IR"/>
        </w:rPr>
        <w:t xml:space="preserve"> نمی‌</w:t>
      </w:r>
      <w:r w:rsidRPr="0060162A">
        <w:rPr>
          <w:rStyle w:val="Char3"/>
          <w:rtl/>
          <w:lang w:bidi="fa-IR"/>
        </w:rPr>
        <w:t>گو</w:t>
      </w:r>
      <w:r w:rsidR="005B21A3">
        <w:rPr>
          <w:rStyle w:val="Char3"/>
          <w:rtl/>
          <w:lang w:bidi="fa-IR"/>
        </w:rPr>
        <w:t>یی</w:t>
      </w:r>
      <w:r w:rsidRPr="0060162A">
        <w:rPr>
          <w:rStyle w:val="Char3"/>
          <w:rtl/>
          <w:lang w:bidi="fa-IR"/>
        </w:rPr>
        <w:t>؟ شبل</w:t>
      </w:r>
      <w:r w:rsidR="005B21A3">
        <w:rPr>
          <w:rStyle w:val="Char3"/>
          <w:rtl/>
          <w:lang w:bidi="fa-IR"/>
        </w:rPr>
        <w:t>ی</w:t>
      </w:r>
      <w:r w:rsidRPr="0060162A">
        <w:rPr>
          <w:rStyle w:val="Char3"/>
          <w:rtl/>
          <w:lang w:bidi="fa-IR"/>
        </w:rPr>
        <w:t xml:space="preserve"> گفت:</w:t>
      </w:r>
      <w:r w:rsidR="00101A36">
        <w:rPr>
          <w:rStyle w:val="Char3"/>
          <w:rtl/>
          <w:lang w:bidi="fa-IR"/>
        </w:rPr>
        <w:t xml:space="preserve"> می‌</w:t>
      </w:r>
      <w:r w:rsidRPr="0060162A">
        <w:rPr>
          <w:rStyle w:val="Char3"/>
          <w:rtl/>
          <w:lang w:bidi="fa-IR"/>
        </w:rPr>
        <w:t>ترسم از اثبات بعد از نف</w:t>
      </w:r>
      <w:r w:rsidR="005B21A3">
        <w:rPr>
          <w:rStyle w:val="Char3"/>
          <w:rtl/>
          <w:lang w:bidi="fa-IR"/>
        </w:rPr>
        <w:t>ی</w:t>
      </w:r>
      <w:r w:rsidRPr="0060162A">
        <w:rPr>
          <w:rStyle w:val="Char3"/>
          <w:rtl/>
          <w:lang w:bidi="fa-IR"/>
        </w:rPr>
        <w:t>؛ جوان گفت: حجت قو</w:t>
      </w:r>
      <w:r w:rsidR="005B21A3">
        <w:rPr>
          <w:rStyle w:val="Char3"/>
          <w:rtl/>
          <w:lang w:bidi="fa-IR"/>
        </w:rPr>
        <w:t>ی</w:t>
      </w:r>
      <w:r w:rsidRPr="0060162A">
        <w:rPr>
          <w:rStyle w:val="Char3"/>
          <w:rtl/>
          <w:lang w:bidi="fa-IR"/>
        </w:rPr>
        <w:t>تر خواهم، از آن ترسم كه تا به اقرار نرس</w:t>
      </w:r>
      <w:r w:rsidR="005B21A3">
        <w:rPr>
          <w:rStyle w:val="Char3"/>
          <w:rtl/>
          <w:lang w:bidi="fa-IR"/>
        </w:rPr>
        <w:t>ی</w:t>
      </w:r>
      <w:r w:rsidRPr="0060162A">
        <w:rPr>
          <w:rStyle w:val="Char3"/>
          <w:rtl/>
          <w:lang w:bidi="fa-IR"/>
        </w:rPr>
        <w:t>ده مرا به عنوان انكار بگ</w:t>
      </w:r>
      <w:r w:rsidR="005B21A3">
        <w:rPr>
          <w:rStyle w:val="Char3"/>
          <w:rtl/>
          <w:lang w:bidi="fa-IR"/>
        </w:rPr>
        <w:t>ی</w:t>
      </w:r>
      <w:r w:rsidRPr="0060162A">
        <w:rPr>
          <w:rStyle w:val="Char3"/>
          <w:rtl/>
          <w:lang w:bidi="fa-IR"/>
        </w:rPr>
        <w:t>رند! مؤلف گو</w:t>
      </w:r>
      <w:r w:rsidR="005B21A3">
        <w:rPr>
          <w:rStyle w:val="Char3"/>
          <w:rtl/>
          <w:lang w:bidi="fa-IR"/>
        </w:rPr>
        <w:t>ی</w:t>
      </w:r>
      <w:r w:rsidRPr="0060162A">
        <w:rPr>
          <w:rStyle w:val="Char3"/>
          <w:rtl/>
          <w:lang w:bidi="fa-IR"/>
        </w:rPr>
        <w:t>د: فقه دق</w:t>
      </w:r>
      <w:r w:rsidR="005B21A3">
        <w:rPr>
          <w:rStyle w:val="Char3"/>
          <w:rtl/>
          <w:lang w:bidi="fa-IR"/>
        </w:rPr>
        <w:t>ی</w:t>
      </w:r>
      <w:r w:rsidRPr="0060162A">
        <w:rPr>
          <w:rStyle w:val="Char3"/>
          <w:rtl/>
          <w:lang w:bidi="fa-IR"/>
        </w:rPr>
        <w:t>ق و استنباط ظر</w:t>
      </w:r>
      <w:r w:rsidR="005B21A3">
        <w:rPr>
          <w:rStyle w:val="Char3"/>
          <w:rtl/>
          <w:lang w:bidi="fa-IR"/>
        </w:rPr>
        <w:t>ی</w:t>
      </w:r>
      <w:r w:rsidRPr="0060162A">
        <w:rPr>
          <w:rStyle w:val="Char3"/>
          <w:rtl/>
          <w:lang w:bidi="fa-IR"/>
        </w:rPr>
        <w:t>ف را بب</w:t>
      </w:r>
      <w:r w:rsidR="005B21A3">
        <w:rPr>
          <w:rStyle w:val="Char3"/>
          <w:rtl/>
          <w:lang w:bidi="fa-IR"/>
        </w:rPr>
        <w:t>ی</w:t>
      </w:r>
      <w:r w:rsidRPr="0060162A">
        <w:rPr>
          <w:rStyle w:val="Char3"/>
          <w:rtl/>
          <w:lang w:bidi="fa-IR"/>
        </w:rPr>
        <w:t>ن!</w:t>
      </w:r>
      <w:r w:rsidR="00611B19">
        <w:rPr>
          <w:rStyle w:val="Char3"/>
          <w:rFonts w:hint="cs"/>
          <w:rtl/>
          <w:lang w:bidi="fa-IR"/>
        </w:rPr>
        <w:t>.</w:t>
      </w:r>
    </w:p>
    <w:p w:rsidR="009C6881" w:rsidRPr="00611B19" w:rsidRDefault="009C6881" w:rsidP="00611B19">
      <w:pPr>
        <w:ind w:firstLine="284"/>
        <w:jc w:val="both"/>
        <w:rPr>
          <w:rStyle w:val="Char3"/>
          <w:spacing w:val="-2"/>
          <w:rtl/>
          <w:lang w:bidi="fa-IR"/>
        </w:rPr>
      </w:pPr>
      <w:r w:rsidRPr="00611B19">
        <w:rPr>
          <w:rStyle w:val="Char3"/>
          <w:spacing w:val="-2"/>
          <w:rtl/>
          <w:lang w:bidi="fa-IR"/>
        </w:rPr>
        <w:t>از ابوالحس</w:t>
      </w:r>
      <w:r w:rsidR="005B21A3" w:rsidRPr="00611B19">
        <w:rPr>
          <w:rStyle w:val="Char3"/>
          <w:spacing w:val="-2"/>
          <w:rtl/>
          <w:lang w:bidi="fa-IR"/>
        </w:rPr>
        <w:t>ی</w:t>
      </w:r>
      <w:r w:rsidRPr="00611B19">
        <w:rPr>
          <w:rStyle w:val="Char3"/>
          <w:spacing w:val="-2"/>
          <w:rtl/>
          <w:lang w:bidi="fa-IR"/>
        </w:rPr>
        <w:t>ن نور</w:t>
      </w:r>
      <w:r w:rsidR="005B21A3" w:rsidRPr="00611B19">
        <w:rPr>
          <w:rStyle w:val="Char3"/>
          <w:spacing w:val="-2"/>
          <w:rtl/>
          <w:lang w:bidi="fa-IR"/>
        </w:rPr>
        <w:t>ی</w:t>
      </w:r>
      <w:r w:rsidRPr="00611B19">
        <w:rPr>
          <w:rStyle w:val="Char3"/>
          <w:spacing w:val="-2"/>
          <w:rtl/>
          <w:lang w:bidi="fa-IR"/>
        </w:rPr>
        <w:t xml:space="preserve"> نقل است كه چون صدا</w:t>
      </w:r>
      <w:r w:rsidR="005B21A3" w:rsidRPr="00611B19">
        <w:rPr>
          <w:rStyle w:val="Char3"/>
          <w:spacing w:val="-2"/>
          <w:rtl/>
          <w:lang w:bidi="fa-IR"/>
        </w:rPr>
        <w:t>ی</w:t>
      </w:r>
      <w:r w:rsidRPr="00611B19">
        <w:rPr>
          <w:rStyle w:val="Char3"/>
          <w:spacing w:val="-2"/>
          <w:rtl/>
          <w:lang w:bidi="fa-IR"/>
        </w:rPr>
        <w:t xml:space="preserve"> مؤذن</w:t>
      </w:r>
      <w:r w:rsidR="00101A36" w:rsidRPr="00611B19">
        <w:rPr>
          <w:rStyle w:val="Char3"/>
          <w:spacing w:val="-2"/>
          <w:rtl/>
          <w:lang w:bidi="fa-IR"/>
        </w:rPr>
        <w:t xml:space="preserve"> می‌</w:t>
      </w:r>
      <w:r w:rsidRPr="00611B19">
        <w:rPr>
          <w:rStyle w:val="Char3"/>
          <w:spacing w:val="-2"/>
          <w:rtl/>
          <w:lang w:bidi="fa-IR"/>
        </w:rPr>
        <w:t>شن</w:t>
      </w:r>
      <w:r w:rsidR="005B21A3" w:rsidRPr="00611B19">
        <w:rPr>
          <w:rStyle w:val="Char3"/>
          <w:spacing w:val="-2"/>
          <w:rtl/>
          <w:lang w:bidi="fa-IR"/>
        </w:rPr>
        <w:t>ی</w:t>
      </w:r>
      <w:r w:rsidRPr="00611B19">
        <w:rPr>
          <w:rStyle w:val="Char3"/>
          <w:spacing w:val="-2"/>
          <w:rtl/>
          <w:lang w:bidi="fa-IR"/>
        </w:rPr>
        <w:t>د</w:t>
      </w:r>
      <w:r w:rsidR="00101A36" w:rsidRPr="00611B19">
        <w:rPr>
          <w:rStyle w:val="Char3"/>
          <w:spacing w:val="-2"/>
          <w:rtl/>
          <w:lang w:bidi="fa-IR"/>
        </w:rPr>
        <w:t xml:space="preserve"> می‌</w:t>
      </w:r>
      <w:r w:rsidRPr="00611B19">
        <w:rPr>
          <w:rStyle w:val="Char3"/>
          <w:spacing w:val="-2"/>
          <w:rtl/>
          <w:lang w:bidi="fa-IR"/>
        </w:rPr>
        <w:t>گفت: زهر مار! و چون بانگ سگ</w:t>
      </w:r>
      <w:r w:rsidR="00101A36" w:rsidRPr="00611B19">
        <w:rPr>
          <w:rStyle w:val="Char3"/>
          <w:spacing w:val="-2"/>
          <w:rtl/>
          <w:lang w:bidi="fa-IR"/>
        </w:rPr>
        <w:t xml:space="preserve"> می‌</w:t>
      </w:r>
      <w:r w:rsidRPr="00611B19">
        <w:rPr>
          <w:rStyle w:val="Char3"/>
          <w:spacing w:val="-2"/>
          <w:rtl/>
          <w:lang w:bidi="fa-IR"/>
        </w:rPr>
        <w:t>شن</w:t>
      </w:r>
      <w:r w:rsidR="005B21A3" w:rsidRPr="00611B19">
        <w:rPr>
          <w:rStyle w:val="Char3"/>
          <w:spacing w:val="-2"/>
          <w:rtl/>
          <w:lang w:bidi="fa-IR"/>
        </w:rPr>
        <w:t>ی</w:t>
      </w:r>
      <w:r w:rsidRPr="00611B19">
        <w:rPr>
          <w:rStyle w:val="Char3"/>
          <w:spacing w:val="-2"/>
          <w:rtl/>
          <w:lang w:bidi="fa-IR"/>
        </w:rPr>
        <w:t>د</w:t>
      </w:r>
      <w:r w:rsidR="00101A36" w:rsidRPr="00611B19">
        <w:rPr>
          <w:rStyle w:val="Char3"/>
          <w:spacing w:val="-2"/>
          <w:rtl/>
          <w:lang w:bidi="fa-IR"/>
        </w:rPr>
        <w:t xml:space="preserve"> می‌</w:t>
      </w:r>
      <w:r w:rsidRPr="00611B19">
        <w:rPr>
          <w:rStyle w:val="Char3"/>
          <w:spacing w:val="-2"/>
          <w:rtl/>
          <w:lang w:bidi="fa-IR"/>
        </w:rPr>
        <w:t>گفت: ‌لب</w:t>
      </w:r>
      <w:r w:rsidR="005B21A3" w:rsidRPr="00611B19">
        <w:rPr>
          <w:rStyle w:val="Char3"/>
          <w:spacing w:val="-2"/>
          <w:rtl/>
          <w:lang w:bidi="fa-IR"/>
        </w:rPr>
        <w:t xml:space="preserve">یک </w:t>
      </w:r>
      <w:r w:rsidRPr="00611B19">
        <w:rPr>
          <w:rStyle w:val="Char3"/>
          <w:spacing w:val="-2"/>
          <w:rtl/>
          <w:lang w:bidi="fa-IR"/>
        </w:rPr>
        <w:t>و سعد</w:t>
      </w:r>
      <w:r w:rsidR="005B21A3" w:rsidRPr="00611B19">
        <w:rPr>
          <w:rStyle w:val="Char3"/>
          <w:spacing w:val="-2"/>
          <w:rtl/>
          <w:lang w:bidi="fa-IR"/>
        </w:rPr>
        <w:t>ی</w:t>
      </w:r>
      <w:r w:rsidRPr="00611B19">
        <w:rPr>
          <w:rStyle w:val="Char3"/>
          <w:spacing w:val="-2"/>
          <w:rtl/>
          <w:lang w:bidi="fa-IR"/>
        </w:rPr>
        <w:t>ك! سبب پرس</w:t>
      </w:r>
      <w:r w:rsidR="005B21A3" w:rsidRPr="00611B19">
        <w:rPr>
          <w:rStyle w:val="Char3"/>
          <w:spacing w:val="-2"/>
          <w:rtl/>
          <w:lang w:bidi="fa-IR"/>
        </w:rPr>
        <w:t>ی</w:t>
      </w:r>
      <w:r w:rsidRPr="00611B19">
        <w:rPr>
          <w:rStyle w:val="Char3"/>
          <w:spacing w:val="-2"/>
          <w:rtl/>
          <w:lang w:bidi="fa-IR"/>
        </w:rPr>
        <w:t>دند، گفت: آن مؤذن غافل است و برا</w:t>
      </w:r>
      <w:r w:rsidR="005B21A3" w:rsidRPr="00611B19">
        <w:rPr>
          <w:rStyle w:val="Char3"/>
          <w:spacing w:val="-2"/>
          <w:rtl/>
          <w:lang w:bidi="fa-IR"/>
        </w:rPr>
        <w:t>ی</w:t>
      </w:r>
      <w:r w:rsidRPr="00611B19">
        <w:rPr>
          <w:rStyle w:val="Char3"/>
          <w:spacing w:val="-2"/>
          <w:rtl/>
          <w:lang w:bidi="fa-IR"/>
        </w:rPr>
        <w:t xml:space="preserve"> اذان مزد</w:t>
      </w:r>
      <w:r w:rsidR="00101A36" w:rsidRPr="00611B19">
        <w:rPr>
          <w:rStyle w:val="Char3"/>
          <w:spacing w:val="-2"/>
          <w:rtl/>
          <w:lang w:bidi="fa-IR"/>
        </w:rPr>
        <w:t xml:space="preserve"> می‌</w:t>
      </w:r>
      <w:r w:rsidRPr="00611B19">
        <w:rPr>
          <w:rStyle w:val="Char3"/>
          <w:spacing w:val="-2"/>
          <w:rtl/>
          <w:lang w:bidi="fa-IR"/>
        </w:rPr>
        <w:t>گ</w:t>
      </w:r>
      <w:r w:rsidR="005B21A3" w:rsidRPr="00611B19">
        <w:rPr>
          <w:rStyle w:val="Char3"/>
          <w:spacing w:val="-2"/>
          <w:rtl/>
          <w:lang w:bidi="fa-IR"/>
        </w:rPr>
        <w:t>ی</w:t>
      </w:r>
      <w:r w:rsidRPr="00611B19">
        <w:rPr>
          <w:rStyle w:val="Char3"/>
          <w:spacing w:val="-2"/>
          <w:rtl/>
          <w:lang w:bidi="fa-IR"/>
        </w:rPr>
        <w:t>رد رشكم</w:t>
      </w:r>
      <w:r w:rsidR="00101A36" w:rsidRPr="00611B19">
        <w:rPr>
          <w:rStyle w:val="Char3"/>
          <w:spacing w:val="-2"/>
          <w:rtl/>
          <w:lang w:bidi="fa-IR"/>
        </w:rPr>
        <w:t xml:space="preserve"> می‌</w:t>
      </w:r>
      <w:r w:rsidRPr="00611B19">
        <w:rPr>
          <w:rStyle w:val="Char3"/>
          <w:spacing w:val="-2"/>
          <w:rtl/>
          <w:lang w:bidi="fa-IR"/>
        </w:rPr>
        <w:t>آ</w:t>
      </w:r>
      <w:r w:rsidR="005B21A3" w:rsidRPr="00611B19">
        <w:rPr>
          <w:rStyle w:val="Char3"/>
          <w:spacing w:val="-2"/>
          <w:rtl/>
          <w:lang w:bidi="fa-IR"/>
        </w:rPr>
        <w:t>ی</w:t>
      </w:r>
      <w:r w:rsidRPr="00611B19">
        <w:rPr>
          <w:rStyle w:val="Char3"/>
          <w:spacing w:val="-2"/>
          <w:rtl/>
          <w:lang w:bidi="fa-IR"/>
        </w:rPr>
        <w:t>د كه نام خدا بر زبان آرد. اما ا</w:t>
      </w:r>
      <w:r w:rsidR="005B21A3" w:rsidRPr="00611B19">
        <w:rPr>
          <w:rStyle w:val="Char3"/>
          <w:spacing w:val="-2"/>
          <w:rtl/>
          <w:lang w:bidi="fa-IR"/>
        </w:rPr>
        <w:t>ی</w:t>
      </w:r>
      <w:r w:rsidRPr="00611B19">
        <w:rPr>
          <w:rStyle w:val="Char3"/>
          <w:spacing w:val="-2"/>
          <w:rtl/>
          <w:lang w:bidi="fa-IR"/>
        </w:rPr>
        <w:t>ن سگ</w:t>
      </w:r>
      <w:r w:rsidR="00155203" w:rsidRPr="00611B19">
        <w:rPr>
          <w:rStyle w:val="Char3"/>
          <w:spacing w:val="-2"/>
          <w:rtl/>
          <w:lang w:bidi="fa-IR"/>
        </w:rPr>
        <w:t xml:space="preserve"> بی‌</w:t>
      </w:r>
      <w:r w:rsidRPr="00611B19">
        <w:rPr>
          <w:rStyle w:val="Char3"/>
          <w:spacing w:val="-2"/>
          <w:rtl/>
          <w:lang w:bidi="fa-IR"/>
        </w:rPr>
        <w:t>ر</w:t>
      </w:r>
      <w:r w:rsidR="005B21A3" w:rsidRPr="00611B19">
        <w:rPr>
          <w:rStyle w:val="Char3"/>
          <w:spacing w:val="-2"/>
          <w:rtl/>
          <w:lang w:bidi="fa-IR"/>
        </w:rPr>
        <w:t>ی</w:t>
      </w:r>
      <w:r w:rsidRPr="00611B19">
        <w:rPr>
          <w:rStyle w:val="Char3"/>
          <w:spacing w:val="-2"/>
          <w:rtl/>
          <w:lang w:bidi="fa-IR"/>
        </w:rPr>
        <w:t>ا ذكر خدا</w:t>
      </w:r>
      <w:r w:rsidR="00101A36" w:rsidRPr="00611B19">
        <w:rPr>
          <w:rStyle w:val="Char3"/>
          <w:spacing w:val="-2"/>
          <w:rtl/>
          <w:lang w:bidi="fa-IR"/>
        </w:rPr>
        <w:t xml:space="preserve"> می‌</w:t>
      </w:r>
      <w:r w:rsidRPr="00611B19">
        <w:rPr>
          <w:rStyle w:val="Char3"/>
          <w:spacing w:val="-2"/>
          <w:rtl/>
          <w:lang w:bidi="fa-IR"/>
        </w:rPr>
        <w:t>گو</w:t>
      </w:r>
      <w:r w:rsidR="005B21A3" w:rsidRPr="00611B19">
        <w:rPr>
          <w:rStyle w:val="Char3"/>
          <w:spacing w:val="-2"/>
          <w:rtl/>
          <w:lang w:bidi="fa-IR"/>
        </w:rPr>
        <w:t>ی</w:t>
      </w:r>
      <w:r w:rsidRPr="00611B19">
        <w:rPr>
          <w:rStyle w:val="Char3"/>
          <w:spacing w:val="-2"/>
          <w:rtl/>
          <w:lang w:bidi="fa-IR"/>
        </w:rPr>
        <w:t xml:space="preserve">د كه </w:t>
      </w:r>
      <w:r w:rsidRPr="00611B19">
        <w:rPr>
          <w:rFonts w:cs="Traditional Arabic"/>
          <w:b/>
          <w:spacing w:val="-2"/>
          <w:rtl/>
          <w:lang w:bidi="fa-IR"/>
        </w:rPr>
        <w:t>﴿</w:t>
      </w:r>
      <w:r w:rsidR="00611B19" w:rsidRPr="00611B19">
        <w:rPr>
          <w:rStyle w:val="Char9"/>
          <w:rFonts w:hint="eastAsia"/>
          <w:spacing w:val="-2"/>
          <w:rtl/>
        </w:rPr>
        <w:t>وَإِن</w:t>
      </w:r>
      <w:r w:rsidR="00611B19" w:rsidRPr="00611B19">
        <w:rPr>
          <w:rStyle w:val="Char9"/>
          <w:spacing w:val="-2"/>
          <w:rtl/>
        </w:rPr>
        <w:t xml:space="preserve"> </w:t>
      </w:r>
      <w:r w:rsidR="00611B19" w:rsidRPr="00611B19">
        <w:rPr>
          <w:rStyle w:val="Char9"/>
          <w:rFonts w:hint="eastAsia"/>
          <w:spacing w:val="-2"/>
          <w:rtl/>
        </w:rPr>
        <w:t>مِّن</w:t>
      </w:r>
      <w:r w:rsidR="00611B19" w:rsidRPr="00611B19">
        <w:rPr>
          <w:rStyle w:val="Char9"/>
          <w:spacing w:val="-2"/>
          <w:rtl/>
        </w:rPr>
        <w:t xml:space="preserve"> </w:t>
      </w:r>
      <w:r w:rsidR="00611B19" w:rsidRPr="00611B19">
        <w:rPr>
          <w:rStyle w:val="Char9"/>
          <w:rFonts w:hint="eastAsia"/>
          <w:spacing w:val="-2"/>
          <w:rtl/>
        </w:rPr>
        <w:t>شَي</w:t>
      </w:r>
      <w:r w:rsidR="00611B19" w:rsidRPr="00611B19">
        <w:rPr>
          <w:rStyle w:val="Char9"/>
          <w:rFonts w:hint="cs"/>
          <w:spacing w:val="-2"/>
          <w:rtl/>
        </w:rPr>
        <w:t>ۡ</w:t>
      </w:r>
      <w:r w:rsidR="00611B19" w:rsidRPr="00611B19">
        <w:rPr>
          <w:rStyle w:val="Char9"/>
          <w:rFonts w:hint="eastAsia"/>
          <w:spacing w:val="-2"/>
          <w:rtl/>
        </w:rPr>
        <w:t>ءٍ</w:t>
      </w:r>
      <w:r w:rsidR="00611B19" w:rsidRPr="00611B19">
        <w:rPr>
          <w:rStyle w:val="Char9"/>
          <w:spacing w:val="-2"/>
          <w:rtl/>
        </w:rPr>
        <w:t xml:space="preserve"> </w:t>
      </w:r>
      <w:r w:rsidR="00611B19" w:rsidRPr="00611B19">
        <w:rPr>
          <w:rStyle w:val="Char9"/>
          <w:rFonts w:hint="eastAsia"/>
          <w:spacing w:val="-2"/>
          <w:rtl/>
        </w:rPr>
        <w:t>إِلَّا</w:t>
      </w:r>
      <w:r w:rsidR="00611B19" w:rsidRPr="00611B19">
        <w:rPr>
          <w:rStyle w:val="Char9"/>
          <w:spacing w:val="-2"/>
          <w:rtl/>
        </w:rPr>
        <w:t xml:space="preserve"> </w:t>
      </w:r>
      <w:r w:rsidR="00611B19" w:rsidRPr="00611B19">
        <w:rPr>
          <w:rStyle w:val="Char9"/>
          <w:rFonts w:hint="eastAsia"/>
          <w:spacing w:val="-2"/>
          <w:rtl/>
        </w:rPr>
        <w:t>يُسَبِّحُ</w:t>
      </w:r>
      <w:r w:rsidR="00611B19" w:rsidRPr="00611B19">
        <w:rPr>
          <w:rStyle w:val="Char9"/>
          <w:spacing w:val="-2"/>
          <w:rtl/>
        </w:rPr>
        <w:t xml:space="preserve"> </w:t>
      </w:r>
      <w:r w:rsidR="00611B19" w:rsidRPr="00611B19">
        <w:rPr>
          <w:rStyle w:val="Char9"/>
          <w:rFonts w:hint="eastAsia"/>
          <w:spacing w:val="-2"/>
          <w:rtl/>
        </w:rPr>
        <w:t>بِحَم</w:t>
      </w:r>
      <w:r w:rsidR="00611B19" w:rsidRPr="00611B19">
        <w:rPr>
          <w:rStyle w:val="Char9"/>
          <w:rFonts w:hint="cs"/>
          <w:spacing w:val="-2"/>
          <w:rtl/>
        </w:rPr>
        <w:t>ۡ</w:t>
      </w:r>
      <w:r w:rsidR="00611B19" w:rsidRPr="00611B19">
        <w:rPr>
          <w:rStyle w:val="Char9"/>
          <w:rFonts w:hint="eastAsia"/>
          <w:spacing w:val="-2"/>
          <w:rtl/>
        </w:rPr>
        <w:t>دِهِ</w:t>
      </w:r>
      <w:r w:rsidR="00611B19" w:rsidRPr="00611B19">
        <w:rPr>
          <w:rStyle w:val="Char9"/>
          <w:rFonts w:hint="cs"/>
          <w:spacing w:val="-2"/>
          <w:rtl/>
        </w:rPr>
        <w:t>ۦ</w:t>
      </w:r>
      <w:r w:rsidRPr="00611B19">
        <w:rPr>
          <w:rFonts w:cs="Traditional Arabic"/>
          <w:b/>
          <w:spacing w:val="-2"/>
          <w:rtl/>
          <w:lang w:bidi="fa-IR"/>
        </w:rPr>
        <w:t>﴾</w:t>
      </w:r>
      <w:r w:rsidRPr="00611B19">
        <w:rPr>
          <w:rStyle w:val="Char3"/>
          <w:spacing w:val="-2"/>
          <w:rtl/>
          <w:lang w:bidi="fa-IR"/>
        </w:rPr>
        <w:t xml:space="preserve"> </w:t>
      </w:r>
      <w:r w:rsidR="005B21A3" w:rsidRPr="00611B19">
        <w:rPr>
          <w:rStyle w:val="Char5"/>
          <w:spacing w:val="-2"/>
          <w:rtl/>
          <w:lang w:bidi="fa-IR"/>
        </w:rPr>
        <w:t>[</w:t>
      </w:r>
      <w:r w:rsidR="00611B19" w:rsidRPr="00611B19">
        <w:rPr>
          <w:rStyle w:val="Char5"/>
          <w:rFonts w:hint="cs"/>
          <w:spacing w:val="-2"/>
          <w:rtl/>
          <w:lang w:bidi="fa-IR"/>
        </w:rPr>
        <w:t>الإسراء: 44</w:t>
      </w:r>
      <w:r w:rsidR="005B21A3" w:rsidRPr="00611B19">
        <w:rPr>
          <w:rStyle w:val="Char5"/>
          <w:spacing w:val="-2"/>
          <w:rtl/>
          <w:lang w:bidi="fa-IR"/>
        </w:rPr>
        <w:t>]</w:t>
      </w:r>
      <w:r w:rsidRPr="00611B19">
        <w:rPr>
          <w:rStyle w:val="Char3"/>
          <w:spacing w:val="-2"/>
          <w:vertAlign w:val="superscript"/>
          <w:rtl/>
          <w:lang w:bidi="fa-IR"/>
        </w:rPr>
        <w:footnoteReference w:id="183"/>
      </w:r>
      <w:r w:rsidRPr="00611B19">
        <w:rPr>
          <w:rStyle w:val="Char3"/>
          <w:spacing w:val="-2"/>
          <w:rtl/>
          <w:lang w:bidi="fa-IR"/>
        </w:rPr>
        <w:t>. مؤلف گو</w:t>
      </w:r>
      <w:r w:rsidR="005B21A3" w:rsidRPr="00611B19">
        <w:rPr>
          <w:rStyle w:val="Char3"/>
          <w:spacing w:val="-2"/>
          <w:rtl/>
          <w:lang w:bidi="fa-IR"/>
        </w:rPr>
        <w:t>ی</w:t>
      </w:r>
      <w:r w:rsidRPr="00611B19">
        <w:rPr>
          <w:rStyle w:val="Char3"/>
          <w:spacing w:val="-2"/>
          <w:rtl/>
          <w:lang w:bidi="fa-IR"/>
        </w:rPr>
        <w:t>د: فقه دق</w:t>
      </w:r>
      <w:r w:rsidR="005B21A3" w:rsidRPr="00611B19">
        <w:rPr>
          <w:rStyle w:val="Char3"/>
          <w:spacing w:val="-2"/>
          <w:rtl/>
          <w:lang w:bidi="fa-IR"/>
        </w:rPr>
        <w:t>ی</w:t>
      </w:r>
      <w:r w:rsidRPr="00611B19">
        <w:rPr>
          <w:rStyle w:val="Char3"/>
          <w:spacing w:val="-2"/>
          <w:rtl/>
          <w:lang w:bidi="fa-IR"/>
        </w:rPr>
        <w:t>ق و استنباط ظر</w:t>
      </w:r>
      <w:r w:rsidR="005B21A3" w:rsidRPr="00611B19">
        <w:rPr>
          <w:rStyle w:val="Char3"/>
          <w:spacing w:val="-2"/>
          <w:rtl/>
          <w:lang w:bidi="fa-IR"/>
        </w:rPr>
        <w:t>ی</w:t>
      </w:r>
      <w:r w:rsidRPr="00611B19">
        <w:rPr>
          <w:rStyle w:val="Char3"/>
          <w:spacing w:val="-2"/>
          <w:rtl/>
          <w:lang w:bidi="fa-IR"/>
        </w:rPr>
        <w:t>ف را بب</w:t>
      </w:r>
      <w:r w:rsidR="005B21A3" w:rsidRPr="00611B19">
        <w:rPr>
          <w:rStyle w:val="Char3"/>
          <w:spacing w:val="-2"/>
          <w:rtl/>
          <w:lang w:bidi="fa-IR"/>
        </w:rPr>
        <w:t>ی</w:t>
      </w:r>
      <w:r w:rsidRPr="00611B19">
        <w:rPr>
          <w:rStyle w:val="Char3"/>
          <w:spacing w:val="-2"/>
          <w:rtl/>
          <w:lang w:bidi="fa-IR"/>
        </w:rPr>
        <w:t>ن! كس</w:t>
      </w:r>
      <w:r w:rsidR="005B21A3" w:rsidRPr="00611B19">
        <w:rPr>
          <w:rStyle w:val="Char3"/>
          <w:spacing w:val="-2"/>
          <w:rtl/>
          <w:lang w:bidi="fa-IR"/>
        </w:rPr>
        <w:t>ی</w:t>
      </w:r>
      <w:r w:rsidRPr="00611B19">
        <w:rPr>
          <w:rStyle w:val="Char3"/>
          <w:spacing w:val="-2"/>
          <w:rtl/>
          <w:lang w:bidi="fa-IR"/>
        </w:rPr>
        <w:t xml:space="preserve"> ر</w:t>
      </w:r>
      <w:r w:rsidR="005B21A3" w:rsidRPr="00611B19">
        <w:rPr>
          <w:rStyle w:val="Char3"/>
          <w:spacing w:val="-2"/>
          <w:rtl/>
          <w:lang w:bidi="fa-IR"/>
        </w:rPr>
        <w:t>ی</w:t>
      </w:r>
      <w:r w:rsidRPr="00611B19">
        <w:rPr>
          <w:rStyle w:val="Char3"/>
          <w:spacing w:val="-2"/>
          <w:rtl/>
          <w:lang w:bidi="fa-IR"/>
        </w:rPr>
        <w:t>ش خود را گرفته بود، ابوالحس</w:t>
      </w:r>
      <w:r w:rsidR="005B21A3" w:rsidRPr="00611B19">
        <w:rPr>
          <w:rStyle w:val="Char3"/>
          <w:spacing w:val="-2"/>
          <w:rtl/>
          <w:lang w:bidi="fa-IR"/>
        </w:rPr>
        <w:t>ی</w:t>
      </w:r>
      <w:r w:rsidRPr="00611B19">
        <w:rPr>
          <w:rStyle w:val="Char3"/>
          <w:spacing w:val="-2"/>
          <w:rtl/>
          <w:lang w:bidi="fa-IR"/>
        </w:rPr>
        <w:t>ن نور</w:t>
      </w:r>
      <w:r w:rsidR="005B21A3" w:rsidRPr="00611B19">
        <w:rPr>
          <w:rStyle w:val="Char3"/>
          <w:spacing w:val="-2"/>
          <w:rtl/>
          <w:lang w:bidi="fa-IR"/>
        </w:rPr>
        <w:t>ی</w:t>
      </w:r>
      <w:r w:rsidRPr="00611B19">
        <w:rPr>
          <w:rStyle w:val="Char3"/>
          <w:spacing w:val="-2"/>
          <w:rtl/>
          <w:lang w:bidi="fa-IR"/>
        </w:rPr>
        <w:t xml:space="preserve"> گفت: ‌دست از ر</w:t>
      </w:r>
      <w:r w:rsidR="005B21A3" w:rsidRPr="00611B19">
        <w:rPr>
          <w:rStyle w:val="Char3"/>
          <w:spacing w:val="-2"/>
          <w:rtl/>
          <w:lang w:bidi="fa-IR"/>
        </w:rPr>
        <w:t>ی</w:t>
      </w:r>
      <w:r w:rsidRPr="00611B19">
        <w:rPr>
          <w:rStyle w:val="Char3"/>
          <w:spacing w:val="-2"/>
          <w:rtl/>
          <w:lang w:bidi="fa-IR"/>
        </w:rPr>
        <w:t>ش خدا بردار! شكا</w:t>
      </w:r>
      <w:r w:rsidR="005B21A3" w:rsidRPr="00611B19">
        <w:rPr>
          <w:rStyle w:val="Char3"/>
          <w:spacing w:val="-2"/>
          <w:rtl/>
          <w:lang w:bidi="fa-IR"/>
        </w:rPr>
        <w:t>ی</w:t>
      </w:r>
      <w:r w:rsidRPr="00611B19">
        <w:rPr>
          <w:rStyle w:val="Char3"/>
          <w:spacing w:val="-2"/>
          <w:rtl/>
          <w:lang w:bidi="fa-IR"/>
        </w:rPr>
        <w:t>ت به خل</w:t>
      </w:r>
      <w:r w:rsidR="005B21A3" w:rsidRPr="00611B19">
        <w:rPr>
          <w:rStyle w:val="Char3"/>
          <w:spacing w:val="-2"/>
          <w:rtl/>
          <w:lang w:bidi="fa-IR"/>
        </w:rPr>
        <w:t>ی</w:t>
      </w:r>
      <w:r w:rsidRPr="00611B19">
        <w:rPr>
          <w:rStyle w:val="Char3"/>
          <w:spacing w:val="-2"/>
          <w:rtl/>
          <w:lang w:bidi="fa-IR"/>
        </w:rPr>
        <w:t>فه بردند خل</w:t>
      </w:r>
      <w:r w:rsidR="005B21A3" w:rsidRPr="00611B19">
        <w:rPr>
          <w:rStyle w:val="Char3"/>
          <w:spacing w:val="-2"/>
          <w:rtl/>
          <w:lang w:bidi="fa-IR"/>
        </w:rPr>
        <w:t>ی</w:t>
      </w:r>
      <w:r w:rsidRPr="00611B19">
        <w:rPr>
          <w:rStyle w:val="Char3"/>
          <w:spacing w:val="-2"/>
          <w:rtl/>
          <w:lang w:bidi="fa-IR"/>
        </w:rPr>
        <w:t>فه نور</w:t>
      </w:r>
      <w:r w:rsidR="005B21A3" w:rsidRPr="00611B19">
        <w:rPr>
          <w:rStyle w:val="Char3"/>
          <w:spacing w:val="-2"/>
          <w:rtl/>
          <w:lang w:bidi="fa-IR"/>
        </w:rPr>
        <w:t>ی</w:t>
      </w:r>
      <w:r w:rsidRPr="00611B19">
        <w:rPr>
          <w:rStyle w:val="Char3"/>
          <w:spacing w:val="-2"/>
          <w:rtl/>
          <w:lang w:bidi="fa-IR"/>
        </w:rPr>
        <w:t xml:space="preserve"> را احضار كرد و پرس</w:t>
      </w:r>
      <w:r w:rsidR="005B21A3" w:rsidRPr="00611B19">
        <w:rPr>
          <w:rStyle w:val="Char3"/>
          <w:spacing w:val="-2"/>
          <w:rtl/>
          <w:lang w:bidi="fa-IR"/>
        </w:rPr>
        <w:t>ی</w:t>
      </w:r>
      <w:r w:rsidRPr="00611B19">
        <w:rPr>
          <w:rStyle w:val="Char3"/>
          <w:spacing w:val="-2"/>
          <w:rtl/>
          <w:lang w:bidi="fa-IR"/>
        </w:rPr>
        <w:t>د:‌ چن</w:t>
      </w:r>
      <w:r w:rsidR="005B21A3" w:rsidRPr="00611B19">
        <w:rPr>
          <w:rStyle w:val="Char3"/>
          <w:spacing w:val="-2"/>
          <w:rtl/>
          <w:lang w:bidi="fa-IR"/>
        </w:rPr>
        <w:t>ی</w:t>
      </w:r>
      <w:r w:rsidR="00611B19" w:rsidRPr="00611B19">
        <w:rPr>
          <w:rStyle w:val="Char3"/>
          <w:spacing w:val="-2"/>
          <w:rtl/>
          <w:lang w:bidi="fa-IR"/>
        </w:rPr>
        <w:t>ن گفته</w:t>
      </w:r>
      <w:r w:rsidR="00611B19" w:rsidRPr="00611B19">
        <w:rPr>
          <w:rStyle w:val="Char3"/>
          <w:rFonts w:hint="cs"/>
          <w:spacing w:val="-2"/>
          <w:rtl/>
          <w:lang w:bidi="fa-IR"/>
        </w:rPr>
        <w:t>‌</w:t>
      </w:r>
      <w:r w:rsidRPr="00611B19">
        <w:rPr>
          <w:rStyle w:val="Char3"/>
          <w:spacing w:val="-2"/>
          <w:rtl/>
          <w:lang w:bidi="fa-IR"/>
        </w:rPr>
        <w:t>ا</w:t>
      </w:r>
      <w:r w:rsidR="005B21A3" w:rsidRPr="00611B19">
        <w:rPr>
          <w:rStyle w:val="Char3"/>
          <w:spacing w:val="-2"/>
          <w:rtl/>
          <w:lang w:bidi="fa-IR"/>
        </w:rPr>
        <w:t>ی</w:t>
      </w:r>
      <w:r w:rsidRPr="00611B19">
        <w:rPr>
          <w:rStyle w:val="Char3"/>
          <w:spacing w:val="-2"/>
          <w:rtl/>
          <w:lang w:bidi="fa-IR"/>
        </w:rPr>
        <w:t>؟ گفت:‌ آر</w:t>
      </w:r>
      <w:r w:rsidR="005B21A3" w:rsidRPr="00611B19">
        <w:rPr>
          <w:rStyle w:val="Char3"/>
          <w:spacing w:val="-2"/>
          <w:rtl/>
          <w:lang w:bidi="fa-IR"/>
        </w:rPr>
        <w:t>ی</w:t>
      </w:r>
      <w:r w:rsidRPr="00611B19">
        <w:rPr>
          <w:rStyle w:val="Char3"/>
          <w:spacing w:val="-2"/>
          <w:rtl/>
          <w:lang w:bidi="fa-IR"/>
        </w:rPr>
        <w:t>، مگر نه همه از آن خداست و ا</w:t>
      </w:r>
      <w:r w:rsidR="005B21A3" w:rsidRPr="00611B19">
        <w:rPr>
          <w:rStyle w:val="Char3"/>
          <w:spacing w:val="-2"/>
          <w:rtl/>
          <w:lang w:bidi="fa-IR"/>
        </w:rPr>
        <w:t>ی</w:t>
      </w:r>
      <w:r w:rsidRPr="00611B19">
        <w:rPr>
          <w:rStyle w:val="Char3"/>
          <w:spacing w:val="-2"/>
          <w:rtl/>
          <w:lang w:bidi="fa-IR"/>
        </w:rPr>
        <w:t>ن مرد و ر</w:t>
      </w:r>
      <w:r w:rsidR="005B21A3" w:rsidRPr="00611B19">
        <w:rPr>
          <w:rStyle w:val="Char3"/>
          <w:spacing w:val="-2"/>
          <w:rtl/>
          <w:lang w:bidi="fa-IR"/>
        </w:rPr>
        <w:t>ی</w:t>
      </w:r>
      <w:r w:rsidRPr="00611B19">
        <w:rPr>
          <w:rStyle w:val="Char3"/>
          <w:spacing w:val="-2"/>
          <w:rtl/>
          <w:lang w:bidi="fa-IR"/>
        </w:rPr>
        <w:t>شش هم از آن خداست؛ نور</w:t>
      </w:r>
      <w:r w:rsidR="005B21A3" w:rsidRPr="00611B19">
        <w:rPr>
          <w:rStyle w:val="Char3"/>
          <w:spacing w:val="-2"/>
          <w:rtl/>
          <w:lang w:bidi="fa-IR"/>
        </w:rPr>
        <w:t>ی</w:t>
      </w:r>
      <w:r w:rsidRPr="00611B19">
        <w:rPr>
          <w:rStyle w:val="Char3"/>
          <w:spacing w:val="-2"/>
          <w:rtl/>
          <w:lang w:bidi="fa-IR"/>
        </w:rPr>
        <w:t xml:space="preserve"> پنداشته كه صفت مل</w:t>
      </w:r>
      <w:r w:rsidR="005B21A3" w:rsidRPr="00611B19">
        <w:rPr>
          <w:rStyle w:val="Char3"/>
          <w:spacing w:val="-2"/>
          <w:rtl/>
          <w:lang w:bidi="fa-IR"/>
        </w:rPr>
        <w:t>ک،</w:t>
      </w:r>
      <w:r w:rsidRPr="00611B19">
        <w:rPr>
          <w:rStyle w:val="Char3"/>
          <w:spacing w:val="-2"/>
          <w:rtl/>
          <w:lang w:bidi="fa-IR"/>
        </w:rPr>
        <w:t xml:space="preserve"> صفت ذات است. از شبل</w:t>
      </w:r>
      <w:r w:rsidR="005B21A3" w:rsidRPr="00611B19">
        <w:rPr>
          <w:rStyle w:val="Char3"/>
          <w:spacing w:val="-2"/>
          <w:rtl/>
          <w:lang w:bidi="fa-IR"/>
        </w:rPr>
        <w:t>ی</w:t>
      </w:r>
      <w:r w:rsidRPr="00611B19">
        <w:rPr>
          <w:rStyle w:val="Char3"/>
          <w:spacing w:val="-2"/>
          <w:rtl/>
          <w:lang w:bidi="fa-IR"/>
        </w:rPr>
        <w:t xml:space="preserve"> دربار</w:t>
      </w:r>
      <w:r w:rsidR="009C63F6" w:rsidRPr="00611B19">
        <w:rPr>
          <w:rStyle w:val="Char3"/>
          <w:spacing w:val="-2"/>
          <w:rtl/>
          <w:lang w:bidi="fa-IR"/>
        </w:rPr>
        <w:t>ه</w:t>
      </w:r>
      <w:r w:rsidRPr="00611B19">
        <w:rPr>
          <w:rStyle w:val="Char3"/>
          <w:spacing w:val="-2"/>
          <w:rtl/>
          <w:lang w:bidi="fa-IR"/>
        </w:rPr>
        <w:t xml:space="preserve"> معرفت پرس</w:t>
      </w:r>
      <w:r w:rsidR="005B21A3" w:rsidRPr="00611B19">
        <w:rPr>
          <w:rStyle w:val="Char3"/>
          <w:spacing w:val="-2"/>
          <w:rtl/>
          <w:lang w:bidi="fa-IR"/>
        </w:rPr>
        <w:t>ی</w:t>
      </w:r>
      <w:r w:rsidRPr="00611B19">
        <w:rPr>
          <w:rStyle w:val="Char3"/>
          <w:spacing w:val="-2"/>
          <w:rtl/>
          <w:lang w:bidi="fa-IR"/>
        </w:rPr>
        <w:t>دند، گفت: ‌هر كس بگو</w:t>
      </w:r>
      <w:r w:rsidR="005B21A3" w:rsidRPr="00611B19">
        <w:rPr>
          <w:rStyle w:val="Char3"/>
          <w:spacing w:val="-2"/>
          <w:rtl/>
          <w:lang w:bidi="fa-IR"/>
        </w:rPr>
        <w:t>ی</w:t>
      </w:r>
      <w:r w:rsidRPr="00611B19">
        <w:rPr>
          <w:rStyle w:val="Char3"/>
          <w:spacing w:val="-2"/>
          <w:rtl/>
          <w:lang w:bidi="fa-IR"/>
        </w:rPr>
        <w:t>د: الله، الله را نشناخته كه اگر</w:t>
      </w:r>
      <w:r w:rsidR="00101A36" w:rsidRPr="00611B19">
        <w:rPr>
          <w:rStyle w:val="Char3"/>
          <w:spacing w:val="-2"/>
          <w:rtl/>
          <w:lang w:bidi="fa-IR"/>
        </w:rPr>
        <w:t xml:space="preserve"> می‌</w:t>
      </w:r>
      <w:r w:rsidRPr="00611B19">
        <w:rPr>
          <w:rStyle w:val="Char3"/>
          <w:spacing w:val="-2"/>
          <w:rtl/>
          <w:lang w:bidi="fa-IR"/>
        </w:rPr>
        <w:t>شناختند</w:t>
      </w:r>
      <w:r w:rsidR="00101A36" w:rsidRPr="00611B19">
        <w:rPr>
          <w:rStyle w:val="Char3"/>
          <w:spacing w:val="-2"/>
          <w:rtl/>
          <w:lang w:bidi="fa-IR"/>
        </w:rPr>
        <w:t xml:space="preserve"> نمی‌</w:t>
      </w:r>
      <w:r w:rsidRPr="00611B19">
        <w:rPr>
          <w:rStyle w:val="Char3"/>
          <w:spacing w:val="-2"/>
          <w:rtl/>
          <w:lang w:bidi="fa-IR"/>
        </w:rPr>
        <w:t>گفتند. همو از كس</w:t>
      </w:r>
      <w:r w:rsidR="005B21A3" w:rsidRPr="00611B19">
        <w:rPr>
          <w:rStyle w:val="Char3"/>
          <w:spacing w:val="-2"/>
          <w:rtl/>
          <w:lang w:bidi="fa-IR"/>
        </w:rPr>
        <w:t>ی</w:t>
      </w:r>
      <w:r w:rsidRPr="00611B19">
        <w:rPr>
          <w:rStyle w:val="Char3"/>
          <w:spacing w:val="-2"/>
          <w:rtl/>
          <w:lang w:bidi="fa-IR"/>
        </w:rPr>
        <w:t xml:space="preserve"> پرس</w:t>
      </w:r>
      <w:r w:rsidR="005B21A3" w:rsidRPr="00611B19">
        <w:rPr>
          <w:rStyle w:val="Char3"/>
          <w:spacing w:val="-2"/>
          <w:rtl/>
          <w:lang w:bidi="fa-IR"/>
        </w:rPr>
        <w:t>ی</w:t>
      </w:r>
      <w:r w:rsidRPr="00611B19">
        <w:rPr>
          <w:rStyle w:val="Char3"/>
          <w:spacing w:val="-2"/>
          <w:rtl/>
          <w:lang w:bidi="fa-IR"/>
        </w:rPr>
        <w:t>د: اسمت چ</w:t>
      </w:r>
      <w:r w:rsidR="005B21A3" w:rsidRPr="00611B19">
        <w:rPr>
          <w:rStyle w:val="Char3"/>
          <w:spacing w:val="-2"/>
          <w:rtl/>
          <w:lang w:bidi="fa-IR"/>
        </w:rPr>
        <w:t>ی</w:t>
      </w:r>
      <w:r w:rsidRPr="00611B19">
        <w:rPr>
          <w:rStyle w:val="Char3"/>
          <w:spacing w:val="-2"/>
          <w:rtl/>
          <w:lang w:bidi="fa-IR"/>
        </w:rPr>
        <w:t>ست؟ گفت: آدم، گفت: وا</w:t>
      </w:r>
      <w:r w:rsidR="005B21A3" w:rsidRPr="00611B19">
        <w:rPr>
          <w:rStyle w:val="Char3"/>
          <w:spacing w:val="-2"/>
          <w:rtl/>
          <w:lang w:bidi="fa-IR"/>
        </w:rPr>
        <w:t>ی</w:t>
      </w:r>
      <w:r w:rsidRPr="00611B19">
        <w:rPr>
          <w:rStyle w:val="Char3"/>
          <w:spacing w:val="-2"/>
          <w:rtl/>
          <w:lang w:bidi="fa-IR"/>
        </w:rPr>
        <w:t xml:space="preserve"> بر او</w:t>
      </w:r>
      <w:r w:rsidR="00101A36" w:rsidRPr="00611B19">
        <w:rPr>
          <w:rStyle w:val="Char3"/>
          <w:spacing w:val="-2"/>
          <w:rtl/>
          <w:lang w:bidi="fa-IR"/>
        </w:rPr>
        <w:t xml:space="preserve"> می‌</w:t>
      </w:r>
      <w:r w:rsidRPr="00611B19">
        <w:rPr>
          <w:rStyle w:val="Char3"/>
          <w:spacing w:val="-2"/>
          <w:rtl/>
          <w:lang w:bidi="fa-IR"/>
        </w:rPr>
        <w:t>دان</w:t>
      </w:r>
      <w:r w:rsidR="005B21A3" w:rsidRPr="00611B19">
        <w:rPr>
          <w:rStyle w:val="Char3"/>
          <w:spacing w:val="-2"/>
          <w:rtl/>
          <w:lang w:bidi="fa-IR"/>
        </w:rPr>
        <w:t>ی</w:t>
      </w:r>
      <w:r w:rsidRPr="00611B19">
        <w:rPr>
          <w:rStyle w:val="Char3"/>
          <w:spacing w:val="-2"/>
          <w:rtl/>
          <w:lang w:bidi="fa-IR"/>
        </w:rPr>
        <w:t xml:space="preserve"> آدم چه كرد؟ آدم خدا را به </w:t>
      </w:r>
      <w:r w:rsidR="005B21A3" w:rsidRPr="00611B19">
        <w:rPr>
          <w:rStyle w:val="Char3"/>
          <w:spacing w:val="-2"/>
          <w:rtl/>
          <w:lang w:bidi="fa-IR"/>
        </w:rPr>
        <w:t xml:space="preserve">یک </w:t>
      </w:r>
      <w:r w:rsidRPr="00611B19">
        <w:rPr>
          <w:rStyle w:val="Char3"/>
          <w:spacing w:val="-2"/>
          <w:rtl/>
          <w:lang w:bidi="fa-IR"/>
        </w:rPr>
        <w:t>لقمه فروخت! شبل</w:t>
      </w:r>
      <w:r w:rsidR="005B21A3" w:rsidRPr="00611B19">
        <w:rPr>
          <w:rStyle w:val="Char3"/>
          <w:spacing w:val="-2"/>
          <w:rtl/>
          <w:lang w:bidi="fa-IR"/>
        </w:rPr>
        <w:t>ی</w:t>
      </w:r>
      <w:r w:rsidRPr="00611B19">
        <w:rPr>
          <w:rStyle w:val="Char3"/>
          <w:spacing w:val="-2"/>
          <w:rtl/>
          <w:lang w:bidi="fa-IR"/>
        </w:rPr>
        <w:t xml:space="preserve"> گفت: پا</w:t>
      </w:r>
      <w:r w:rsidR="005B21A3" w:rsidRPr="00611B19">
        <w:rPr>
          <w:rStyle w:val="Char3"/>
          <w:spacing w:val="-2"/>
          <w:rtl/>
          <w:lang w:bidi="fa-IR"/>
        </w:rPr>
        <w:t xml:space="preserve">ک </w:t>
      </w:r>
      <w:r w:rsidRPr="00611B19">
        <w:rPr>
          <w:rStyle w:val="Char3"/>
          <w:spacing w:val="-2"/>
          <w:rtl/>
          <w:lang w:bidi="fa-IR"/>
        </w:rPr>
        <w:t>است خدا</w:t>
      </w:r>
      <w:r w:rsidR="005B21A3" w:rsidRPr="00611B19">
        <w:rPr>
          <w:rStyle w:val="Char3"/>
          <w:spacing w:val="-2"/>
          <w:rtl/>
          <w:lang w:bidi="fa-IR"/>
        </w:rPr>
        <w:t>یی</w:t>
      </w:r>
      <w:r w:rsidRPr="00611B19">
        <w:rPr>
          <w:rStyle w:val="Char3"/>
          <w:spacing w:val="-2"/>
          <w:rtl/>
          <w:lang w:bidi="fa-IR"/>
        </w:rPr>
        <w:t xml:space="preserve"> كه مرا با د</w:t>
      </w:r>
      <w:r w:rsidR="005B21A3" w:rsidRPr="00611B19">
        <w:rPr>
          <w:rStyle w:val="Char3"/>
          <w:spacing w:val="-2"/>
          <w:rtl/>
          <w:lang w:bidi="fa-IR"/>
        </w:rPr>
        <w:t>ی</w:t>
      </w:r>
      <w:r w:rsidRPr="00611B19">
        <w:rPr>
          <w:rStyle w:val="Char3"/>
          <w:spacing w:val="-2"/>
          <w:rtl/>
          <w:lang w:bidi="fa-IR"/>
        </w:rPr>
        <w:t>وانگ</w:t>
      </w:r>
      <w:r w:rsidR="005B21A3" w:rsidRPr="00611B19">
        <w:rPr>
          <w:rStyle w:val="Char3"/>
          <w:spacing w:val="-2"/>
          <w:rtl/>
          <w:lang w:bidi="fa-IR"/>
        </w:rPr>
        <w:t>ی</w:t>
      </w:r>
      <w:r w:rsidR="00611B19" w:rsidRPr="00611B19">
        <w:rPr>
          <w:rStyle w:val="Char3"/>
          <w:spacing w:val="-2"/>
          <w:rtl/>
          <w:lang w:bidi="fa-IR"/>
        </w:rPr>
        <w:t xml:space="preserve"> از هر</w:t>
      </w:r>
      <w:r w:rsidRPr="00611B19">
        <w:rPr>
          <w:rStyle w:val="Char3"/>
          <w:spacing w:val="-2"/>
          <w:rtl/>
          <w:lang w:bidi="fa-IR"/>
        </w:rPr>
        <w:t>چه بگو</w:t>
      </w:r>
      <w:r w:rsidR="005B21A3" w:rsidRPr="00611B19">
        <w:rPr>
          <w:rStyle w:val="Char3"/>
          <w:spacing w:val="-2"/>
          <w:rtl/>
          <w:lang w:bidi="fa-IR"/>
        </w:rPr>
        <w:t>ی</w:t>
      </w:r>
      <w:r w:rsidRPr="00611B19">
        <w:rPr>
          <w:rStyle w:val="Char3"/>
          <w:spacing w:val="-2"/>
          <w:rtl/>
          <w:lang w:bidi="fa-IR"/>
        </w:rPr>
        <w:t>م معذور داشته است!</w:t>
      </w:r>
      <w:r w:rsidR="00611B19" w:rsidRPr="00611B19">
        <w:rPr>
          <w:rStyle w:val="Char3"/>
          <w:rFonts w:hint="cs"/>
          <w:spacing w:val="-2"/>
          <w:rtl/>
          <w:lang w:bidi="fa-IR"/>
        </w:rPr>
        <w:t>.</w:t>
      </w:r>
    </w:p>
    <w:p w:rsidR="009C6881" w:rsidRPr="00611B19" w:rsidRDefault="005B21A3" w:rsidP="00611B19">
      <w:pPr>
        <w:ind w:firstLine="284"/>
        <w:jc w:val="both"/>
        <w:rPr>
          <w:rStyle w:val="Char3"/>
          <w:spacing w:val="-2"/>
          <w:rtl/>
          <w:lang w:bidi="fa-IR"/>
        </w:rPr>
      </w:pPr>
      <w:r w:rsidRPr="00611B19">
        <w:rPr>
          <w:rStyle w:val="Char3"/>
          <w:spacing w:val="-2"/>
          <w:rtl/>
          <w:lang w:bidi="fa-IR"/>
        </w:rPr>
        <w:t>ی</w:t>
      </w:r>
      <w:r w:rsidR="009C6881" w:rsidRPr="00611B19">
        <w:rPr>
          <w:rStyle w:val="Char3"/>
          <w:spacing w:val="-2"/>
          <w:rtl/>
          <w:lang w:bidi="fa-IR"/>
        </w:rPr>
        <w:t>ك</w:t>
      </w:r>
      <w:r w:rsidRPr="00611B19">
        <w:rPr>
          <w:rStyle w:val="Char3"/>
          <w:spacing w:val="-2"/>
          <w:rtl/>
          <w:lang w:bidi="fa-IR"/>
        </w:rPr>
        <w:t>ی</w:t>
      </w:r>
      <w:r w:rsidR="009C6881" w:rsidRPr="00611B19">
        <w:rPr>
          <w:rStyle w:val="Char3"/>
          <w:spacing w:val="-2"/>
          <w:rtl/>
          <w:lang w:bidi="fa-IR"/>
        </w:rPr>
        <w:t xml:space="preserve"> از همنش</w:t>
      </w:r>
      <w:r w:rsidRPr="00611B19">
        <w:rPr>
          <w:rStyle w:val="Char3"/>
          <w:spacing w:val="-2"/>
          <w:rtl/>
          <w:lang w:bidi="fa-IR"/>
        </w:rPr>
        <w:t>ی</w:t>
      </w:r>
      <w:r w:rsidR="009C6881" w:rsidRPr="00611B19">
        <w:rPr>
          <w:rStyle w:val="Char3"/>
          <w:spacing w:val="-2"/>
          <w:rtl/>
          <w:lang w:bidi="fa-IR"/>
        </w:rPr>
        <w:t>نان شبل</w:t>
      </w:r>
      <w:r w:rsidRPr="00611B19">
        <w:rPr>
          <w:rStyle w:val="Char3"/>
          <w:spacing w:val="-2"/>
          <w:rtl/>
          <w:lang w:bidi="fa-IR"/>
        </w:rPr>
        <w:t>ی</w:t>
      </w:r>
      <w:r w:rsidR="009C6881" w:rsidRPr="00611B19">
        <w:rPr>
          <w:rStyle w:val="Char3"/>
          <w:spacing w:val="-2"/>
          <w:rtl/>
          <w:lang w:bidi="fa-IR"/>
        </w:rPr>
        <w:t xml:space="preserve"> گفت: عزم توبه دارم، شبل</w:t>
      </w:r>
      <w:r w:rsidRPr="00611B19">
        <w:rPr>
          <w:rStyle w:val="Char3"/>
          <w:spacing w:val="-2"/>
          <w:rtl/>
          <w:lang w:bidi="fa-IR"/>
        </w:rPr>
        <w:t>ی</w:t>
      </w:r>
      <w:r w:rsidR="009C6881" w:rsidRPr="00611B19">
        <w:rPr>
          <w:rStyle w:val="Char3"/>
          <w:spacing w:val="-2"/>
          <w:rtl/>
          <w:lang w:bidi="fa-IR"/>
        </w:rPr>
        <w:t xml:space="preserve"> </w:t>
      </w:r>
      <w:r w:rsidR="00611B19" w:rsidRPr="00611B19">
        <w:rPr>
          <w:rStyle w:val="Char3"/>
          <w:spacing w:val="-2"/>
          <w:rtl/>
          <w:lang w:bidi="fa-IR"/>
        </w:rPr>
        <w:t>گفت: هر</w:t>
      </w:r>
      <w:r w:rsidR="009C6881" w:rsidRPr="00611B19">
        <w:rPr>
          <w:rStyle w:val="Char3"/>
          <w:spacing w:val="-2"/>
          <w:rtl/>
          <w:lang w:bidi="fa-IR"/>
        </w:rPr>
        <w:t>چه دار</w:t>
      </w:r>
      <w:r w:rsidRPr="00611B19">
        <w:rPr>
          <w:rStyle w:val="Char3"/>
          <w:spacing w:val="-2"/>
          <w:rtl/>
          <w:lang w:bidi="fa-IR"/>
        </w:rPr>
        <w:t>ی</w:t>
      </w:r>
      <w:r w:rsidR="009C6881" w:rsidRPr="00611B19">
        <w:rPr>
          <w:rStyle w:val="Char3"/>
          <w:spacing w:val="-2"/>
          <w:rtl/>
          <w:lang w:bidi="fa-IR"/>
        </w:rPr>
        <w:t xml:space="preserve"> بفروش و قرض</w:t>
      </w:r>
      <w:r w:rsidR="00611B19" w:rsidRPr="00611B19">
        <w:rPr>
          <w:rStyle w:val="Char3"/>
          <w:rFonts w:hint="cs"/>
          <w:spacing w:val="-2"/>
          <w:rtl/>
          <w:lang w:bidi="fa-IR"/>
        </w:rPr>
        <w:t>‌</w:t>
      </w:r>
      <w:r w:rsidR="009C6881" w:rsidRPr="00611B19">
        <w:rPr>
          <w:rStyle w:val="Char3"/>
          <w:spacing w:val="-2"/>
          <w:rtl/>
          <w:lang w:bidi="fa-IR"/>
        </w:rPr>
        <w:t>ها</w:t>
      </w:r>
      <w:r w:rsidRPr="00611B19">
        <w:rPr>
          <w:rStyle w:val="Char3"/>
          <w:spacing w:val="-2"/>
          <w:rtl/>
          <w:lang w:bidi="fa-IR"/>
        </w:rPr>
        <w:t>ی</w:t>
      </w:r>
      <w:r w:rsidR="009C6881" w:rsidRPr="00611B19">
        <w:rPr>
          <w:rStyle w:val="Char3"/>
          <w:spacing w:val="-2"/>
          <w:rtl/>
          <w:lang w:bidi="fa-IR"/>
        </w:rPr>
        <w:t>ت را بپرداز و زنت را طلاق بده، آن شخص ا</w:t>
      </w:r>
      <w:r w:rsidRPr="00611B19">
        <w:rPr>
          <w:rStyle w:val="Char3"/>
          <w:spacing w:val="-2"/>
          <w:rtl/>
          <w:lang w:bidi="fa-IR"/>
        </w:rPr>
        <w:t>ی</w:t>
      </w:r>
      <w:r w:rsidR="009C6881" w:rsidRPr="00611B19">
        <w:rPr>
          <w:rStyle w:val="Char3"/>
          <w:spacing w:val="-2"/>
          <w:rtl/>
          <w:lang w:bidi="fa-IR"/>
        </w:rPr>
        <w:t xml:space="preserve">ن كارها را كرد، گفت: اكنون اولاد خود را </w:t>
      </w:r>
      <w:r w:rsidRPr="00611B19">
        <w:rPr>
          <w:rStyle w:val="Char3"/>
          <w:spacing w:val="-2"/>
          <w:rtl/>
          <w:lang w:bidi="fa-IR"/>
        </w:rPr>
        <w:t>ی</w:t>
      </w:r>
      <w:r w:rsidR="009C6881" w:rsidRPr="00611B19">
        <w:rPr>
          <w:rStyle w:val="Char3"/>
          <w:spacing w:val="-2"/>
          <w:rtl/>
          <w:lang w:bidi="fa-IR"/>
        </w:rPr>
        <w:t>ت</w:t>
      </w:r>
      <w:r w:rsidRPr="00611B19">
        <w:rPr>
          <w:rStyle w:val="Char3"/>
          <w:spacing w:val="-2"/>
          <w:rtl/>
          <w:lang w:bidi="fa-IR"/>
        </w:rPr>
        <w:t>ی</w:t>
      </w:r>
      <w:r w:rsidR="009C6881" w:rsidRPr="00611B19">
        <w:rPr>
          <w:rStyle w:val="Char3"/>
          <w:spacing w:val="-2"/>
          <w:rtl/>
          <w:lang w:bidi="fa-IR"/>
        </w:rPr>
        <w:t xml:space="preserve">م كن </w:t>
      </w:r>
      <w:r w:rsidRPr="00611B19">
        <w:rPr>
          <w:rStyle w:val="Char3"/>
          <w:spacing w:val="-2"/>
          <w:rtl/>
          <w:lang w:bidi="fa-IR"/>
        </w:rPr>
        <w:t>ی</w:t>
      </w:r>
      <w:r w:rsidR="009C6881" w:rsidRPr="00611B19">
        <w:rPr>
          <w:rStyle w:val="Char3"/>
          <w:spacing w:val="-2"/>
          <w:rtl/>
          <w:lang w:bidi="fa-IR"/>
        </w:rPr>
        <w:t>عن</w:t>
      </w:r>
      <w:r w:rsidRPr="00611B19">
        <w:rPr>
          <w:rStyle w:val="Char3"/>
          <w:spacing w:val="-2"/>
          <w:rtl/>
          <w:lang w:bidi="fa-IR"/>
        </w:rPr>
        <w:t>ی</w:t>
      </w:r>
      <w:r w:rsidR="009C6881" w:rsidRPr="00611B19">
        <w:rPr>
          <w:rStyle w:val="Char3"/>
          <w:spacing w:val="-2"/>
          <w:rtl/>
          <w:lang w:bidi="fa-IR"/>
        </w:rPr>
        <w:t xml:space="preserve"> از وابستگ</w:t>
      </w:r>
      <w:r w:rsidRPr="00611B19">
        <w:rPr>
          <w:rStyle w:val="Char3"/>
          <w:spacing w:val="-2"/>
          <w:rtl/>
          <w:lang w:bidi="fa-IR"/>
        </w:rPr>
        <w:t>ی</w:t>
      </w:r>
      <w:r w:rsidR="009C6881" w:rsidRPr="00611B19">
        <w:rPr>
          <w:rStyle w:val="Char3"/>
          <w:spacing w:val="-2"/>
          <w:rtl/>
          <w:lang w:bidi="fa-IR"/>
        </w:rPr>
        <w:t xml:space="preserve"> به تو مأ</w:t>
      </w:r>
      <w:r w:rsidRPr="00611B19">
        <w:rPr>
          <w:rStyle w:val="Char3"/>
          <w:spacing w:val="-2"/>
          <w:rtl/>
          <w:lang w:bidi="fa-IR"/>
        </w:rPr>
        <w:t>ی</w:t>
      </w:r>
      <w:r w:rsidR="009C6881" w:rsidRPr="00611B19">
        <w:rPr>
          <w:rStyle w:val="Char3"/>
          <w:spacing w:val="-2"/>
          <w:rtl/>
          <w:lang w:bidi="fa-IR"/>
        </w:rPr>
        <w:t>وس شوند، آن شخص گفت: ‌كردم (گفت: اكنون برو گدا</w:t>
      </w:r>
      <w:r w:rsidRPr="00611B19">
        <w:rPr>
          <w:rStyle w:val="Char3"/>
          <w:spacing w:val="-2"/>
          <w:rtl/>
          <w:lang w:bidi="fa-IR"/>
        </w:rPr>
        <w:t>یی</w:t>
      </w:r>
      <w:r w:rsidR="009C6881" w:rsidRPr="00611B19">
        <w:rPr>
          <w:rStyle w:val="Char3"/>
          <w:spacing w:val="-2"/>
          <w:rtl/>
          <w:lang w:bidi="fa-IR"/>
        </w:rPr>
        <w:t xml:space="preserve"> كن، رفت و پرسه كرد) و قدر</w:t>
      </w:r>
      <w:r w:rsidRPr="00611B19">
        <w:rPr>
          <w:rStyle w:val="Char3"/>
          <w:spacing w:val="-2"/>
          <w:rtl/>
          <w:lang w:bidi="fa-IR"/>
        </w:rPr>
        <w:t>ی</w:t>
      </w:r>
      <w:r w:rsidR="009C6881" w:rsidRPr="00611B19">
        <w:rPr>
          <w:rStyle w:val="Char3"/>
          <w:spacing w:val="-2"/>
          <w:rtl/>
          <w:lang w:bidi="fa-IR"/>
        </w:rPr>
        <w:t xml:space="preserve"> نان پاره كه جمع كرده بود نزد شبل</w:t>
      </w:r>
      <w:r w:rsidRPr="00611B19">
        <w:rPr>
          <w:rStyle w:val="Char3"/>
          <w:spacing w:val="-2"/>
          <w:rtl/>
          <w:lang w:bidi="fa-IR"/>
        </w:rPr>
        <w:t>ی</w:t>
      </w:r>
      <w:r w:rsidR="009C6881" w:rsidRPr="00611B19">
        <w:rPr>
          <w:rStyle w:val="Char3"/>
          <w:spacing w:val="-2"/>
          <w:rtl/>
          <w:lang w:bidi="fa-IR"/>
        </w:rPr>
        <w:t xml:space="preserve"> آورد، شبل</w:t>
      </w:r>
      <w:r w:rsidRPr="00611B19">
        <w:rPr>
          <w:rStyle w:val="Char3"/>
          <w:spacing w:val="-2"/>
          <w:rtl/>
          <w:lang w:bidi="fa-IR"/>
        </w:rPr>
        <w:t>ی</w:t>
      </w:r>
      <w:r w:rsidR="009C6881" w:rsidRPr="00611B19">
        <w:rPr>
          <w:rStyle w:val="Char3"/>
          <w:spacing w:val="-2"/>
          <w:rtl/>
          <w:lang w:bidi="fa-IR"/>
        </w:rPr>
        <w:t xml:space="preserve"> گفت:‌ برو بر</w:t>
      </w:r>
      <w:r w:rsidRPr="00611B19">
        <w:rPr>
          <w:rStyle w:val="Char3"/>
          <w:spacing w:val="-2"/>
          <w:rtl/>
          <w:lang w:bidi="fa-IR"/>
        </w:rPr>
        <w:t>ی</w:t>
      </w:r>
      <w:r w:rsidR="009C6881" w:rsidRPr="00611B19">
        <w:rPr>
          <w:rStyle w:val="Char3"/>
          <w:spacing w:val="-2"/>
          <w:rtl/>
          <w:lang w:bidi="fa-IR"/>
        </w:rPr>
        <w:t>ز جلو فقرا و با هم بخور</w:t>
      </w:r>
      <w:r w:rsidRPr="00611B19">
        <w:rPr>
          <w:rStyle w:val="Char3"/>
          <w:spacing w:val="-2"/>
          <w:rtl/>
          <w:lang w:bidi="fa-IR"/>
        </w:rPr>
        <w:t>ی</w:t>
      </w:r>
      <w:r w:rsidR="009C6881" w:rsidRPr="00611B19">
        <w:rPr>
          <w:rStyle w:val="Char3"/>
          <w:spacing w:val="-2"/>
          <w:rtl/>
          <w:lang w:bidi="fa-IR"/>
        </w:rPr>
        <w:t>د.</w:t>
      </w:r>
    </w:p>
    <w:p w:rsidR="009C6881" w:rsidRPr="000C08B5" w:rsidRDefault="009C6881" w:rsidP="00611B19">
      <w:pPr>
        <w:ind w:firstLine="284"/>
        <w:jc w:val="both"/>
        <w:rPr>
          <w:rStyle w:val="Char3"/>
          <w:spacing w:val="-4"/>
          <w:rtl/>
          <w:lang w:bidi="fa-IR"/>
        </w:rPr>
      </w:pPr>
      <w:r w:rsidRPr="000C08B5">
        <w:rPr>
          <w:rStyle w:val="Char3"/>
          <w:spacing w:val="-4"/>
          <w:rtl/>
          <w:lang w:bidi="fa-IR"/>
        </w:rPr>
        <w:t>از ابوالحسن خرقان</w:t>
      </w:r>
      <w:r w:rsidR="005B21A3" w:rsidRPr="000C08B5">
        <w:rPr>
          <w:rStyle w:val="Char3"/>
          <w:spacing w:val="-4"/>
          <w:rtl/>
          <w:lang w:bidi="fa-IR"/>
        </w:rPr>
        <w:t>ی</w:t>
      </w:r>
      <w:r w:rsidRPr="000C08B5">
        <w:rPr>
          <w:rStyle w:val="Char3"/>
          <w:spacing w:val="-4"/>
          <w:rtl/>
          <w:lang w:bidi="fa-IR"/>
        </w:rPr>
        <w:t xml:space="preserve"> نقل است كه گفت:‌ لا اله الا الله از م</w:t>
      </w:r>
      <w:r w:rsidR="005B21A3" w:rsidRPr="000C08B5">
        <w:rPr>
          <w:rStyle w:val="Char3"/>
          <w:spacing w:val="-4"/>
          <w:rtl/>
          <w:lang w:bidi="fa-IR"/>
        </w:rPr>
        <w:t>ی</w:t>
      </w:r>
      <w:r w:rsidRPr="000C08B5">
        <w:rPr>
          <w:rStyle w:val="Char3"/>
          <w:spacing w:val="-4"/>
          <w:rtl/>
          <w:lang w:bidi="fa-IR"/>
        </w:rPr>
        <w:t>ان دل، محمد رسول الله از بن دندان!</w:t>
      </w:r>
      <w:r w:rsidR="00611B19" w:rsidRPr="000C08B5">
        <w:rPr>
          <w:rStyle w:val="Char3"/>
          <w:rFonts w:hint="cs"/>
          <w:spacing w:val="-4"/>
          <w:rtl/>
          <w:lang w:bidi="fa-IR"/>
        </w:rPr>
        <w:t>.</w:t>
      </w:r>
    </w:p>
    <w:p w:rsidR="009C6881" w:rsidRPr="0060162A" w:rsidRDefault="009C6881" w:rsidP="00611B19">
      <w:pPr>
        <w:ind w:firstLine="284"/>
        <w:jc w:val="both"/>
        <w:rPr>
          <w:rStyle w:val="Char3"/>
          <w:rtl/>
          <w:lang w:bidi="fa-IR"/>
        </w:rPr>
      </w:pPr>
      <w:r w:rsidRPr="0060162A">
        <w:rPr>
          <w:rStyle w:val="Char3"/>
          <w:rtl/>
          <w:lang w:bidi="fa-IR"/>
        </w:rPr>
        <w:t>شبل</w:t>
      </w:r>
      <w:r w:rsidR="005B21A3">
        <w:rPr>
          <w:rStyle w:val="Char3"/>
          <w:rtl/>
          <w:lang w:bidi="fa-IR"/>
        </w:rPr>
        <w:t>ی</w:t>
      </w:r>
      <w:r w:rsidRPr="0060162A">
        <w:rPr>
          <w:rStyle w:val="Char3"/>
          <w:rtl/>
          <w:lang w:bidi="fa-IR"/>
        </w:rPr>
        <w:t xml:space="preserve"> در حمام پسر</w:t>
      </w:r>
      <w:r w:rsidR="005B21A3">
        <w:rPr>
          <w:rStyle w:val="Char3"/>
          <w:rtl/>
          <w:lang w:bidi="fa-IR"/>
        </w:rPr>
        <w:t>ی</w:t>
      </w:r>
      <w:r w:rsidRPr="0060162A">
        <w:rPr>
          <w:rStyle w:val="Char3"/>
          <w:rtl/>
          <w:lang w:bidi="fa-IR"/>
        </w:rPr>
        <w:t xml:space="preserve"> د</w:t>
      </w:r>
      <w:r w:rsidR="005B21A3">
        <w:rPr>
          <w:rStyle w:val="Char3"/>
          <w:rtl/>
          <w:lang w:bidi="fa-IR"/>
        </w:rPr>
        <w:t>ی</w:t>
      </w:r>
      <w:r w:rsidRPr="0060162A">
        <w:rPr>
          <w:rStyle w:val="Char3"/>
          <w:rtl/>
          <w:lang w:bidi="fa-IR"/>
        </w:rPr>
        <w:t>د لخت، گفت: چرا عورت به لنگ</w:t>
      </w:r>
      <w:r w:rsidR="00101A36">
        <w:rPr>
          <w:rStyle w:val="Char3"/>
          <w:rtl/>
          <w:lang w:bidi="fa-IR"/>
        </w:rPr>
        <w:t xml:space="preserve"> نمی‌</w:t>
      </w:r>
      <w:r w:rsidRPr="0060162A">
        <w:rPr>
          <w:rStyle w:val="Char3"/>
          <w:rtl/>
          <w:lang w:bidi="fa-IR"/>
        </w:rPr>
        <w:t>پوشان</w:t>
      </w:r>
      <w:r w:rsidR="005B21A3">
        <w:rPr>
          <w:rStyle w:val="Char3"/>
          <w:rtl/>
          <w:lang w:bidi="fa-IR"/>
        </w:rPr>
        <w:t>ی</w:t>
      </w:r>
      <w:r w:rsidRPr="0060162A">
        <w:rPr>
          <w:rStyle w:val="Char3"/>
          <w:rtl/>
          <w:lang w:bidi="fa-IR"/>
        </w:rPr>
        <w:t>؟ پسر گفت: خاموش</w:t>
      </w:r>
      <w:r w:rsidR="00155203">
        <w:rPr>
          <w:rStyle w:val="Char3"/>
          <w:rtl/>
          <w:lang w:bidi="fa-IR"/>
        </w:rPr>
        <w:t xml:space="preserve">‌ای </w:t>
      </w:r>
      <w:r w:rsidRPr="0060162A">
        <w:rPr>
          <w:rStyle w:val="Char3"/>
          <w:rtl/>
          <w:lang w:bidi="fa-IR"/>
        </w:rPr>
        <w:t>ب</w:t>
      </w:r>
      <w:r w:rsidR="005B21A3">
        <w:rPr>
          <w:rStyle w:val="Char3"/>
          <w:rtl/>
          <w:lang w:bidi="fa-IR"/>
        </w:rPr>
        <w:t>ی</w:t>
      </w:r>
      <w:r w:rsidRPr="0060162A">
        <w:rPr>
          <w:rStyle w:val="Char3"/>
          <w:rtl/>
          <w:lang w:bidi="fa-IR"/>
        </w:rPr>
        <w:t>هوده گو كه اگر اهل حق</w:t>
      </w:r>
      <w:r w:rsidR="005B21A3">
        <w:rPr>
          <w:rStyle w:val="Char3"/>
          <w:rtl/>
          <w:lang w:bidi="fa-IR"/>
        </w:rPr>
        <w:t>ی</w:t>
      </w:r>
      <w:r w:rsidRPr="0060162A">
        <w:rPr>
          <w:rStyle w:val="Char3"/>
          <w:rtl/>
          <w:lang w:bidi="fa-IR"/>
        </w:rPr>
        <w:t xml:space="preserve"> جز به حق</w:t>
      </w:r>
      <w:r w:rsidR="00101A36">
        <w:rPr>
          <w:rStyle w:val="Char3"/>
          <w:rtl/>
          <w:lang w:bidi="fa-IR"/>
        </w:rPr>
        <w:t xml:space="preserve"> نمی‌</w:t>
      </w:r>
      <w:r w:rsidRPr="0060162A">
        <w:rPr>
          <w:rStyle w:val="Char3"/>
          <w:rtl/>
          <w:lang w:bidi="fa-IR"/>
        </w:rPr>
        <w:t>نگر</w:t>
      </w:r>
      <w:r w:rsidR="005B21A3">
        <w:rPr>
          <w:rStyle w:val="Char3"/>
          <w:rtl/>
          <w:lang w:bidi="fa-IR"/>
        </w:rPr>
        <w:t>ی</w:t>
      </w:r>
      <w:r w:rsidRPr="0060162A">
        <w:rPr>
          <w:rStyle w:val="Char3"/>
          <w:rtl/>
          <w:lang w:bidi="fa-IR"/>
        </w:rPr>
        <w:t xml:space="preserve"> و باطل</w:t>
      </w:r>
      <w:r w:rsidR="00101A36">
        <w:rPr>
          <w:rStyle w:val="Char3"/>
          <w:rtl/>
          <w:lang w:bidi="fa-IR"/>
        </w:rPr>
        <w:t xml:space="preserve"> نمی‌</w:t>
      </w:r>
      <w:r w:rsidRPr="0060162A">
        <w:rPr>
          <w:rStyle w:val="Char3"/>
          <w:rtl/>
          <w:lang w:bidi="fa-IR"/>
        </w:rPr>
        <w:t>ب</w:t>
      </w:r>
      <w:r w:rsidR="005B21A3">
        <w:rPr>
          <w:rStyle w:val="Char3"/>
          <w:rtl/>
          <w:lang w:bidi="fa-IR"/>
        </w:rPr>
        <w:t>ی</w:t>
      </w:r>
      <w:r w:rsidRPr="0060162A">
        <w:rPr>
          <w:rStyle w:val="Char3"/>
          <w:rtl/>
          <w:lang w:bidi="fa-IR"/>
        </w:rPr>
        <w:t>ن</w:t>
      </w:r>
      <w:r w:rsidR="005B21A3">
        <w:rPr>
          <w:rStyle w:val="Char3"/>
          <w:rtl/>
          <w:lang w:bidi="fa-IR"/>
        </w:rPr>
        <w:t>ی</w:t>
      </w:r>
      <w:r w:rsidRPr="0060162A">
        <w:rPr>
          <w:rStyle w:val="Char3"/>
          <w:rtl/>
          <w:lang w:bidi="fa-IR"/>
        </w:rPr>
        <w:t xml:space="preserve"> و اگر اهل باطل</w:t>
      </w:r>
      <w:r w:rsidR="005B21A3">
        <w:rPr>
          <w:rStyle w:val="Char3"/>
          <w:rtl/>
          <w:lang w:bidi="fa-IR"/>
        </w:rPr>
        <w:t>ی</w:t>
      </w:r>
      <w:r w:rsidRPr="0060162A">
        <w:rPr>
          <w:rStyle w:val="Char3"/>
          <w:rtl/>
          <w:lang w:bidi="fa-IR"/>
        </w:rPr>
        <w:t xml:space="preserve"> جز باطل</w:t>
      </w:r>
      <w:r w:rsidR="00101A36">
        <w:rPr>
          <w:rStyle w:val="Char3"/>
          <w:rtl/>
          <w:lang w:bidi="fa-IR"/>
        </w:rPr>
        <w:t xml:space="preserve"> نمی‌</w:t>
      </w:r>
      <w:r w:rsidRPr="0060162A">
        <w:rPr>
          <w:rStyle w:val="Char3"/>
          <w:rtl/>
          <w:lang w:bidi="fa-IR"/>
        </w:rPr>
        <w:t>نگر</w:t>
      </w:r>
      <w:r w:rsidR="005B21A3">
        <w:rPr>
          <w:rStyle w:val="Char3"/>
          <w:rtl/>
          <w:lang w:bidi="fa-IR"/>
        </w:rPr>
        <w:t>ی</w:t>
      </w:r>
      <w:r w:rsidRPr="0060162A">
        <w:rPr>
          <w:rStyle w:val="Char3"/>
          <w:rtl/>
          <w:lang w:bidi="fa-IR"/>
        </w:rPr>
        <w:t xml:space="preserve"> و حق</w:t>
      </w:r>
      <w:r w:rsidR="00101A36">
        <w:rPr>
          <w:rStyle w:val="Char3"/>
          <w:rtl/>
          <w:lang w:bidi="fa-IR"/>
        </w:rPr>
        <w:t xml:space="preserve"> نمی‌</w:t>
      </w:r>
      <w:r w:rsidRPr="0060162A">
        <w:rPr>
          <w:rStyle w:val="Char3"/>
          <w:rtl/>
          <w:lang w:bidi="fa-IR"/>
        </w:rPr>
        <w:t>ب</w:t>
      </w:r>
      <w:r w:rsidR="005B21A3">
        <w:rPr>
          <w:rStyle w:val="Char3"/>
          <w:rtl/>
          <w:lang w:bidi="fa-IR"/>
        </w:rPr>
        <w:t>ی</w:t>
      </w:r>
      <w:r w:rsidRPr="0060162A">
        <w:rPr>
          <w:rStyle w:val="Char3"/>
          <w:rtl/>
          <w:lang w:bidi="fa-IR"/>
        </w:rPr>
        <w:t>ن</w:t>
      </w:r>
      <w:r w:rsidR="005B21A3">
        <w:rPr>
          <w:rStyle w:val="Char3"/>
          <w:rtl/>
          <w:lang w:bidi="fa-IR"/>
        </w:rPr>
        <w:t>ی</w:t>
      </w:r>
      <w:r w:rsidRPr="0060162A">
        <w:rPr>
          <w:rStyle w:val="Char3"/>
          <w:rtl/>
          <w:lang w:bidi="fa-IR"/>
        </w:rPr>
        <w:t xml:space="preserve"> كه حق مشغول حق و باطل مشغول باطل است.</w:t>
      </w:r>
    </w:p>
    <w:p w:rsidR="009C6881" w:rsidRPr="000C08B5" w:rsidRDefault="009C6881" w:rsidP="0060162A">
      <w:pPr>
        <w:ind w:firstLine="284"/>
        <w:jc w:val="both"/>
        <w:rPr>
          <w:rStyle w:val="Char3"/>
          <w:spacing w:val="-2"/>
          <w:rtl/>
          <w:lang w:bidi="fa-IR"/>
        </w:rPr>
      </w:pPr>
      <w:r w:rsidRPr="000C08B5">
        <w:rPr>
          <w:rStyle w:val="Char3"/>
          <w:spacing w:val="-2"/>
          <w:rtl/>
          <w:lang w:bidi="fa-IR"/>
        </w:rPr>
        <w:t>غزال</w:t>
      </w:r>
      <w:r w:rsidR="005B21A3" w:rsidRPr="000C08B5">
        <w:rPr>
          <w:rStyle w:val="Char3"/>
          <w:spacing w:val="-2"/>
          <w:rtl/>
          <w:lang w:bidi="fa-IR"/>
        </w:rPr>
        <w:t>ی</w:t>
      </w:r>
      <w:r w:rsidRPr="000C08B5">
        <w:rPr>
          <w:rStyle w:val="Char3"/>
          <w:spacing w:val="-2"/>
          <w:rtl/>
          <w:lang w:bidi="fa-IR"/>
        </w:rPr>
        <w:t xml:space="preserve"> در كتاب اح</w:t>
      </w:r>
      <w:r w:rsidR="005B21A3" w:rsidRPr="000C08B5">
        <w:rPr>
          <w:rStyle w:val="Char3"/>
          <w:spacing w:val="-2"/>
          <w:rtl/>
          <w:lang w:bidi="fa-IR"/>
        </w:rPr>
        <w:t>ی</w:t>
      </w:r>
      <w:r w:rsidRPr="000C08B5">
        <w:rPr>
          <w:rStyle w:val="Char3"/>
          <w:spacing w:val="-2"/>
          <w:rtl/>
          <w:lang w:bidi="fa-IR"/>
        </w:rPr>
        <w:t>اء لعلوم حد</w:t>
      </w:r>
      <w:r w:rsidR="005B21A3" w:rsidRPr="000C08B5">
        <w:rPr>
          <w:rStyle w:val="Char3"/>
          <w:spacing w:val="-2"/>
          <w:rtl/>
          <w:lang w:bidi="fa-IR"/>
        </w:rPr>
        <w:t>ی</w:t>
      </w:r>
      <w:r w:rsidRPr="000C08B5">
        <w:rPr>
          <w:rStyle w:val="Char3"/>
          <w:spacing w:val="-2"/>
          <w:rtl/>
          <w:lang w:bidi="fa-IR"/>
        </w:rPr>
        <w:t xml:space="preserve">ث </w:t>
      </w:r>
      <w:r w:rsidR="005B21A3" w:rsidRPr="000C08B5">
        <w:rPr>
          <w:rStyle w:val="Char3"/>
          <w:spacing w:val="-2"/>
          <w:rtl/>
          <w:lang w:bidi="fa-IR"/>
        </w:rPr>
        <w:t>ی</w:t>
      </w:r>
      <w:r w:rsidRPr="000C08B5">
        <w:rPr>
          <w:rStyle w:val="Char3"/>
          <w:spacing w:val="-2"/>
          <w:rtl/>
          <w:lang w:bidi="fa-IR"/>
        </w:rPr>
        <w:t>ا قول</w:t>
      </w:r>
      <w:r w:rsidR="005B21A3" w:rsidRPr="000C08B5">
        <w:rPr>
          <w:rStyle w:val="Char3"/>
          <w:spacing w:val="-2"/>
          <w:rtl/>
          <w:lang w:bidi="fa-IR"/>
        </w:rPr>
        <w:t>ی</w:t>
      </w:r>
      <w:r w:rsidRPr="000C08B5">
        <w:rPr>
          <w:rStyle w:val="Char3"/>
          <w:spacing w:val="-2"/>
          <w:rtl/>
          <w:lang w:bidi="fa-IR"/>
        </w:rPr>
        <w:t xml:space="preserve"> آورده </w:t>
      </w:r>
      <w:r w:rsidRPr="000C08B5">
        <w:rPr>
          <w:rFonts w:cs="B Badr"/>
          <w:b/>
          <w:bCs/>
          <w:spacing w:val="-2"/>
          <w:rtl/>
          <w:lang w:bidi="fa-IR"/>
        </w:rPr>
        <w:t xml:space="preserve">كه </w:t>
      </w:r>
      <w:r w:rsidRPr="000C08B5">
        <w:rPr>
          <w:rStyle w:val="Char7"/>
          <w:spacing w:val="-2"/>
          <w:rtl/>
        </w:rPr>
        <w:t>«</w:t>
      </w:r>
      <w:r w:rsidRPr="000C08B5">
        <w:rPr>
          <w:rStyle w:val="Char1"/>
          <w:spacing w:val="-2"/>
          <w:rtl/>
          <w:lang w:bidi="fa-IR"/>
        </w:rPr>
        <w:t>للربوبية سر لو أظهر بطلت النبوة، وللنبوة سر لو كشف لبطل العلم، وللعلماء بالله سر لو أظهروه لبطلت الأحكام</w:t>
      </w:r>
      <w:r w:rsidRPr="000C08B5">
        <w:rPr>
          <w:rStyle w:val="Char7"/>
          <w:spacing w:val="-2"/>
          <w:rtl/>
        </w:rPr>
        <w:t xml:space="preserve">» </w:t>
      </w:r>
      <w:r w:rsidRPr="000C08B5">
        <w:rPr>
          <w:rStyle w:val="Char3"/>
          <w:spacing w:val="-2"/>
          <w:rtl/>
          <w:lang w:bidi="fa-IR"/>
        </w:rPr>
        <w:t>مؤلف گو</w:t>
      </w:r>
      <w:r w:rsidR="005B21A3" w:rsidRPr="000C08B5">
        <w:rPr>
          <w:rStyle w:val="Char3"/>
          <w:spacing w:val="-2"/>
          <w:rtl/>
          <w:lang w:bidi="fa-IR"/>
        </w:rPr>
        <w:t>ی</w:t>
      </w:r>
      <w:r w:rsidRPr="000C08B5">
        <w:rPr>
          <w:rStyle w:val="Char3"/>
          <w:spacing w:val="-2"/>
          <w:rtl/>
          <w:lang w:bidi="fa-IR"/>
        </w:rPr>
        <w:t xml:space="preserve">د: </w:t>
      </w:r>
      <w:r w:rsidRPr="000C08B5">
        <w:rPr>
          <w:rStyle w:val="Char3"/>
          <w:spacing w:val="-4"/>
          <w:rtl/>
          <w:lang w:bidi="fa-IR"/>
        </w:rPr>
        <w:t>بنگر</w:t>
      </w:r>
      <w:r w:rsidR="005B21A3" w:rsidRPr="000C08B5">
        <w:rPr>
          <w:rStyle w:val="Char3"/>
          <w:spacing w:val="-4"/>
          <w:rtl/>
          <w:lang w:bidi="fa-IR"/>
        </w:rPr>
        <w:t>ی</w:t>
      </w:r>
      <w:r w:rsidRPr="000C08B5">
        <w:rPr>
          <w:rStyle w:val="Char3"/>
          <w:spacing w:val="-4"/>
          <w:rtl/>
          <w:lang w:bidi="fa-IR"/>
        </w:rPr>
        <w:t>د ا</w:t>
      </w:r>
      <w:r w:rsidR="005B21A3" w:rsidRPr="000C08B5">
        <w:rPr>
          <w:rStyle w:val="Char3"/>
          <w:spacing w:val="-4"/>
          <w:rtl/>
          <w:lang w:bidi="fa-IR"/>
        </w:rPr>
        <w:t>ی</w:t>
      </w:r>
      <w:r w:rsidRPr="000C08B5">
        <w:rPr>
          <w:rStyle w:val="Char3"/>
          <w:spacing w:val="-4"/>
          <w:rtl/>
          <w:lang w:bidi="fa-IR"/>
        </w:rPr>
        <w:t>ن درهمگو</w:t>
      </w:r>
      <w:r w:rsidR="005B21A3" w:rsidRPr="000C08B5">
        <w:rPr>
          <w:rStyle w:val="Char3"/>
          <w:spacing w:val="-4"/>
          <w:rtl/>
          <w:lang w:bidi="fa-IR"/>
        </w:rPr>
        <w:t>یی</w:t>
      </w:r>
      <w:r w:rsidRPr="000C08B5">
        <w:rPr>
          <w:rStyle w:val="Char3"/>
          <w:spacing w:val="-4"/>
          <w:rtl/>
          <w:lang w:bidi="fa-IR"/>
        </w:rPr>
        <w:t xml:space="preserve"> و پر</w:t>
      </w:r>
      <w:r w:rsidR="005B21A3" w:rsidRPr="000C08B5">
        <w:rPr>
          <w:rStyle w:val="Char3"/>
          <w:spacing w:val="-4"/>
          <w:rtl/>
          <w:lang w:bidi="fa-IR"/>
        </w:rPr>
        <w:t>ی</w:t>
      </w:r>
      <w:r w:rsidRPr="000C08B5">
        <w:rPr>
          <w:rStyle w:val="Char3"/>
          <w:spacing w:val="-4"/>
          <w:rtl/>
          <w:lang w:bidi="fa-IR"/>
        </w:rPr>
        <w:t>شانگو</w:t>
      </w:r>
      <w:r w:rsidR="005B21A3" w:rsidRPr="000C08B5">
        <w:rPr>
          <w:rStyle w:val="Char3"/>
          <w:spacing w:val="-4"/>
          <w:rtl/>
          <w:lang w:bidi="fa-IR"/>
        </w:rPr>
        <w:t>یی</w:t>
      </w:r>
      <w:r w:rsidRPr="000C08B5">
        <w:rPr>
          <w:rStyle w:val="Char3"/>
          <w:spacing w:val="-4"/>
          <w:rtl/>
          <w:lang w:bidi="fa-IR"/>
        </w:rPr>
        <w:t xml:space="preserve"> را كه چگونه ظاهر و باطن شر</w:t>
      </w:r>
      <w:r w:rsidR="005B21A3" w:rsidRPr="000C08B5">
        <w:rPr>
          <w:rStyle w:val="Char3"/>
          <w:spacing w:val="-4"/>
          <w:rtl/>
          <w:lang w:bidi="fa-IR"/>
        </w:rPr>
        <w:t>ی</w:t>
      </w:r>
      <w:r w:rsidRPr="000C08B5">
        <w:rPr>
          <w:rStyle w:val="Char3"/>
          <w:spacing w:val="-4"/>
          <w:rtl/>
          <w:lang w:bidi="fa-IR"/>
        </w:rPr>
        <w:t xml:space="preserve">عت را مخالف </w:t>
      </w:r>
      <w:r w:rsidR="005B21A3" w:rsidRPr="000C08B5">
        <w:rPr>
          <w:rStyle w:val="Char3"/>
          <w:spacing w:val="-4"/>
          <w:rtl/>
          <w:lang w:bidi="fa-IR"/>
        </w:rPr>
        <w:t>ی</w:t>
      </w:r>
      <w:r w:rsidRPr="000C08B5">
        <w:rPr>
          <w:rStyle w:val="Char3"/>
          <w:spacing w:val="-4"/>
          <w:rtl/>
          <w:lang w:bidi="fa-IR"/>
        </w:rPr>
        <w:t>كد</w:t>
      </w:r>
      <w:r w:rsidR="005B21A3" w:rsidRPr="000C08B5">
        <w:rPr>
          <w:rStyle w:val="Char3"/>
          <w:spacing w:val="-4"/>
          <w:rtl/>
          <w:lang w:bidi="fa-IR"/>
        </w:rPr>
        <w:t>ی</w:t>
      </w:r>
      <w:r w:rsidRPr="000C08B5">
        <w:rPr>
          <w:rStyle w:val="Char3"/>
          <w:spacing w:val="-4"/>
          <w:rtl/>
          <w:lang w:bidi="fa-IR"/>
        </w:rPr>
        <w:t>گر</w:t>
      </w:r>
      <w:r w:rsidR="00101A36" w:rsidRPr="000C08B5">
        <w:rPr>
          <w:rStyle w:val="Char3"/>
          <w:spacing w:val="-4"/>
          <w:rtl/>
          <w:lang w:bidi="fa-IR"/>
        </w:rPr>
        <w:t xml:space="preserve"> می‌</w:t>
      </w:r>
      <w:r w:rsidRPr="000C08B5">
        <w:rPr>
          <w:rStyle w:val="Char3"/>
          <w:spacing w:val="-4"/>
          <w:rtl/>
          <w:lang w:bidi="fa-IR"/>
        </w:rPr>
        <w:t>داند. و ن</w:t>
      </w:r>
      <w:r w:rsidR="005B21A3" w:rsidRPr="000C08B5">
        <w:rPr>
          <w:rStyle w:val="Char3"/>
          <w:spacing w:val="-4"/>
          <w:rtl/>
          <w:lang w:bidi="fa-IR"/>
        </w:rPr>
        <w:t>ی</w:t>
      </w:r>
      <w:r w:rsidRPr="000C08B5">
        <w:rPr>
          <w:rStyle w:val="Char3"/>
          <w:spacing w:val="-4"/>
          <w:rtl/>
          <w:lang w:bidi="fa-IR"/>
        </w:rPr>
        <w:t>ز غزال</w:t>
      </w:r>
      <w:r w:rsidR="005B21A3" w:rsidRPr="000C08B5">
        <w:rPr>
          <w:rStyle w:val="Char3"/>
          <w:spacing w:val="-4"/>
          <w:rtl/>
          <w:lang w:bidi="fa-IR"/>
        </w:rPr>
        <w:t>ی</w:t>
      </w:r>
      <w:r w:rsidRPr="000C08B5">
        <w:rPr>
          <w:rStyle w:val="Char3"/>
          <w:spacing w:val="-4"/>
          <w:rtl/>
          <w:lang w:bidi="fa-IR"/>
        </w:rPr>
        <w:t xml:space="preserve"> آورده است كه صوف</w:t>
      </w:r>
      <w:r w:rsidR="005B21A3" w:rsidRPr="000C08B5">
        <w:rPr>
          <w:rStyle w:val="Char3"/>
          <w:spacing w:val="-4"/>
          <w:rtl/>
          <w:lang w:bidi="fa-IR"/>
        </w:rPr>
        <w:t>یی</w:t>
      </w:r>
      <w:r w:rsidRPr="000C08B5">
        <w:rPr>
          <w:rStyle w:val="Char3"/>
          <w:spacing w:val="-4"/>
          <w:rtl/>
          <w:lang w:bidi="fa-IR"/>
        </w:rPr>
        <w:t xml:space="preserve"> را كودك</w:t>
      </w:r>
      <w:r w:rsidR="005B21A3" w:rsidRPr="000C08B5">
        <w:rPr>
          <w:rStyle w:val="Char3"/>
          <w:spacing w:val="-4"/>
          <w:rtl/>
          <w:lang w:bidi="fa-IR"/>
        </w:rPr>
        <w:t>ی</w:t>
      </w:r>
      <w:r w:rsidRPr="000C08B5">
        <w:rPr>
          <w:rStyle w:val="Char3"/>
          <w:spacing w:val="-4"/>
          <w:rtl/>
          <w:lang w:bidi="fa-IR"/>
        </w:rPr>
        <w:t xml:space="preserve"> خردسال تلف شد، گفتم: اگر از خدا</w:t>
      </w:r>
      <w:r w:rsidR="00101A36" w:rsidRPr="000C08B5">
        <w:rPr>
          <w:rStyle w:val="Char3"/>
          <w:spacing w:val="-4"/>
          <w:rtl/>
          <w:lang w:bidi="fa-IR"/>
        </w:rPr>
        <w:t xml:space="preserve"> می‌</w:t>
      </w:r>
      <w:r w:rsidRPr="000C08B5">
        <w:rPr>
          <w:rStyle w:val="Char3"/>
          <w:spacing w:val="-4"/>
          <w:rtl/>
          <w:lang w:bidi="fa-IR"/>
        </w:rPr>
        <w:t>خواست</w:t>
      </w:r>
      <w:r w:rsidR="005B21A3" w:rsidRPr="000C08B5">
        <w:rPr>
          <w:rStyle w:val="Char3"/>
          <w:spacing w:val="-4"/>
          <w:rtl/>
          <w:lang w:bidi="fa-IR"/>
        </w:rPr>
        <w:t>ی</w:t>
      </w:r>
      <w:r w:rsidRPr="000C08B5">
        <w:rPr>
          <w:rStyle w:val="Char3"/>
          <w:spacing w:val="-4"/>
          <w:rtl/>
          <w:lang w:bidi="fa-IR"/>
        </w:rPr>
        <w:t xml:space="preserve"> جان بچه ات را به تو</w:t>
      </w:r>
      <w:r w:rsidR="00101A36" w:rsidRPr="000C08B5">
        <w:rPr>
          <w:rStyle w:val="Char3"/>
          <w:spacing w:val="-4"/>
          <w:rtl/>
          <w:lang w:bidi="fa-IR"/>
        </w:rPr>
        <w:t xml:space="preserve"> می‌</w:t>
      </w:r>
      <w:r w:rsidRPr="000C08B5">
        <w:rPr>
          <w:rStyle w:val="Char3"/>
          <w:spacing w:val="-4"/>
          <w:rtl/>
          <w:lang w:bidi="fa-IR"/>
        </w:rPr>
        <w:t>بخش</w:t>
      </w:r>
      <w:r w:rsidR="005B21A3" w:rsidRPr="000C08B5">
        <w:rPr>
          <w:rStyle w:val="Char3"/>
          <w:spacing w:val="-4"/>
          <w:rtl/>
          <w:lang w:bidi="fa-IR"/>
        </w:rPr>
        <w:t>ی</w:t>
      </w:r>
      <w:r w:rsidRPr="000C08B5">
        <w:rPr>
          <w:rStyle w:val="Char3"/>
          <w:spacing w:val="-4"/>
          <w:rtl/>
          <w:lang w:bidi="fa-IR"/>
        </w:rPr>
        <w:t>د، گفت: ‌اعتراض بر قضا</w:t>
      </w:r>
      <w:r w:rsidR="005B21A3" w:rsidRPr="000C08B5">
        <w:rPr>
          <w:rStyle w:val="Char3"/>
          <w:spacing w:val="-4"/>
          <w:rtl/>
          <w:lang w:bidi="fa-IR"/>
        </w:rPr>
        <w:t>ی</w:t>
      </w:r>
      <w:r w:rsidRPr="000C08B5">
        <w:rPr>
          <w:rStyle w:val="Char3"/>
          <w:spacing w:val="-4"/>
          <w:rtl/>
          <w:lang w:bidi="fa-IR"/>
        </w:rPr>
        <w:t xml:space="preserve"> اله</w:t>
      </w:r>
      <w:r w:rsidR="005B21A3" w:rsidRPr="000C08B5">
        <w:rPr>
          <w:rStyle w:val="Char3"/>
          <w:spacing w:val="-4"/>
          <w:rtl/>
          <w:lang w:bidi="fa-IR"/>
        </w:rPr>
        <w:t>ی</w:t>
      </w:r>
      <w:r w:rsidRPr="000C08B5">
        <w:rPr>
          <w:rStyle w:val="Char3"/>
          <w:spacing w:val="-4"/>
          <w:rtl/>
          <w:lang w:bidi="fa-IR"/>
        </w:rPr>
        <w:t xml:space="preserve"> سخت تر است بر من از مردن فرزندم. بب</w:t>
      </w:r>
      <w:r w:rsidR="005B21A3" w:rsidRPr="000C08B5">
        <w:rPr>
          <w:rStyle w:val="Char3"/>
          <w:spacing w:val="-4"/>
          <w:rtl/>
          <w:lang w:bidi="fa-IR"/>
        </w:rPr>
        <w:t>ی</w:t>
      </w:r>
      <w:r w:rsidRPr="000C08B5">
        <w:rPr>
          <w:rStyle w:val="Char3"/>
          <w:spacing w:val="-4"/>
          <w:rtl/>
          <w:lang w:bidi="fa-IR"/>
        </w:rPr>
        <w:t>ن</w:t>
      </w:r>
      <w:r w:rsidR="005B21A3" w:rsidRPr="000C08B5">
        <w:rPr>
          <w:rStyle w:val="Char3"/>
          <w:spacing w:val="-4"/>
          <w:rtl/>
          <w:lang w:bidi="fa-IR"/>
        </w:rPr>
        <w:t>ی</w:t>
      </w:r>
      <w:r w:rsidRPr="000C08B5">
        <w:rPr>
          <w:rStyle w:val="Char3"/>
          <w:spacing w:val="-4"/>
          <w:rtl/>
          <w:lang w:bidi="fa-IR"/>
        </w:rPr>
        <w:t>د چگونه دعا را با اعتراض در آم</w:t>
      </w:r>
      <w:r w:rsidR="005B21A3" w:rsidRPr="000C08B5">
        <w:rPr>
          <w:rStyle w:val="Char3"/>
          <w:spacing w:val="-4"/>
          <w:rtl/>
          <w:lang w:bidi="fa-IR"/>
        </w:rPr>
        <w:t>ی</w:t>
      </w:r>
      <w:r w:rsidRPr="000C08B5">
        <w:rPr>
          <w:rStyle w:val="Char3"/>
          <w:spacing w:val="-4"/>
          <w:rtl/>
          <w:lang w:bidi="fa-IR"/>
        </w:rPr>
        <w:t>خته، و عجب از غزال</w:t>
      </w:r>
      <w:r w:rsidR="005B21A3" w:rsidRPr="000C08B5">
        <w:rPr>
          <w:rStyle w:val="Char3"/>
          <w:spacing w:val="-4"/>
          <w:rtl/>
          <w:lang w:bidi="fa-IR"/>
        </w:rPr>
        <w:t>ی</w:t>
      </w:r>
      <w:r w:rsidRPr="000C08B5">
        <w:rPr>
          <w:rStyle w:val="Char3"/>
          <w:spacing w:val="-4"/>
          <w:rtl/>
          <w:lang w:bidi="fa-IR"/>
        </w:rPr>
        <w:t xml:space="preserve"> كه ا</w:t>
      </w:r>
      <w:r w:rsidR="005B21A3" w:rsidRPr="000C08B5">
        <w:rPr>
          <w:rStyle w:val="Char3"/>
          <w:spacing w:val="-4"/>
          <w:rtl/>
          <w:lang w:bidi="fa-IR"/>
        </w:rPr>
        <w:t>ی</w:t>
      </w:r>
      <w:r w:rsidRPr="000C08B5">
        <w:rPr>
          <w:rStyle w:val="Char3"/>
          <w:spacing w:val="-4"/>
          <w:rtl/>
          <w:lang w:bidi="fa-IR"/>
        </w:rPr>
        <w:t>ن سخن را با قبول و تحس</w:t>
      </w:r>
      <w:r w:rsidR="005B21A3" w:rsidRPr="000C08B5">
        <w:rPr>
          <w:rStyle w:val="Char3"/>
          <w:spacing w:val="-4"/>
          <w:rtl/>
          <w:lang w:bidi="fa-IR"/>
        </w:rPr>
        <w:t>ی</w:t>
      </w:r>
      <w:r w:rsidRPr="000C08B5">
        <w:rPr>
          <w:rStyle w:val="Char3"/>
          <w:spacing w:val="-4"/>
          <w:rtl/>
          <w:lang w:bidi="fa-IR"/>
        </w:rPr>
        <w:t>ن نقل كرده است.</w:t>
      </w:r>
      <w:r w:rsidRPr="000C08B5">
        <w:rPr>
          <w:rStyle w:val="Char3"/>
          <w:spacing w:val="-2"/>
          <w:rtl/>
          <w:lang w:bidi="fa-IR"/>
        </w:rPr>
        <w:t xml:space="preserve"> </w:t>
      </w:r>
    </w:p>
    <w:p w:rsidR="009C6881" w:rsidRPr="0060162A" w:rsidRDefault="009C6881" w:rsidP="00611B19">
      <w:pPr>
        <w:ind w:firstLine="284"/>
        <w:jc w:val="both"/>
        <w:rPr>
          <w:rStyle w:val="Char3"/>
          <w:rtl/>
          <w:lang w:bidi="fa-IR"/>
        </w:rPr>
      </w:pPr>
      <w:r w:rsidRPr="0060162A">
        <w:rPr>
          <w:rStyle w:val="Char3"/>
          <w:rtl/>
          <w:lang w:bidi="fa-IR"/>
        </w:rPr>
        <w:t>جهود</w:t>
      </w:r>
      <w:r w:rsidR="005B21A3">
        <w:rPr>
          <w:rStyle w:val="Char3"/>
          <w:rtl/>
          <w:lang w:bidi="fa-IR"/>
        </w:rPr>
        <w:t>ی</w:t>
      </w:r>
      <w:r w:rsidRPr="0060162A">
        <w:rPr>
          <w:rStyle w:val="Char3"/>
          <w:rtl/>
          <w:lang w:bidi="fa-IR"/>
        </w:rPr>
        <w:t xml:space="preserve"> نزد ابوسع</w:t>
      </w:r>
      <w:r w:rsidR="005B21A3">
        <w:rPr>
          <w:rStyle w:val="Char3"/>
          <w:rtl/>
          <w:lang w:bidi="fa-IR"/>
        </w:rPr>
        <w:t>ی</w:t>
      </w:r>
      <w:r w:rsidRPr="0060162A">
        <w:rPr>
          <w:rStyle w:val="Char3"/>
          <w:rtl/>
          <w:lang w:bidi="fa-IR"/>
        </w:rPr>
        <w:t>د ابوالخ</w:t>
      </w:r>
      <w:r w:rsidR="005B21A3">
        <w:rPr>
          <w:rStyle w:val="Char3"/>
          <w:rtl/>
          <w:lang w:bidi="fa-IR"/>
        </w:rPr>
        <w:t>ی</w:t>
      </w:r>
      <w:r w:rsidRPr="0060162A">
        <w:rPr>
          <w:rStyle w:val="Char3"/>
          <w:rtl/>
          <w:lang w:bidi="fa-IR"/>
        </w:rPr>
        <w:t>ر آمد و گفت:</w:t>
      </w:r>
      <w:r w:rsidR="00101A36">
        <w:rPr>
          <w:rStyle w:val="Char3"/>
          <w:rtl/>
          <w:lang w:bidi="fa-IR"/>
        </w:rPr>
        <w:t xml:space="preserve"> می‌</w:t>
      </w:r>
      <w:r w:rsidRPr="0060162A">
        <w:rPr>
          <w:rStyle w:val="Char3"/>
          <w:rtl/>
          <w:lang w:bidi="fa-IR"/>
        </w:rPr>
        <w:t>خواهم به دست تو مسلمان شوم. ابوسع</w:t>
      </w:r>
      <w:r w:rsidR="005B21A3">
        <w:rPr>
          <w:rStyle w:val="Char3"/>
          <w:rtl/>
          <w:lang w:bidi="fa-IR"/>
        </w:rPr>
        <w:t>ی</w:t>
      </w:r>
      <w:r w:rsidRPr="0060162A">
        <w:rPr>
          <w:rStyle w:val="Char3"/>
          <w:rtl/>
          <w:lang w:bidi="fa-IR"/>
        </w:rPr>
        <w:t>د از جهود پرس</w:t>
      </w:r>
      <w:r w:rsidR="005B21A3">
        <w:rPr>
          <w:rStyle w:val="Char3"/>
          <w:rtl/>
          <w:lang w:bidi="fa-IR"/>
        </w:rPr>
        <w:t>ی</w:t>
      </w:r>
      <w:r w:rsidRPr="0060162A">
        <w:rPr>
          <w:rStyle w:val="Char3"/>
          <w:rtl/>
          <w:lang w:bidi="fa-IR"/>
        </w:rPr>
        <w:t>د: حتماً‌</w:t>
      </w:r>
      <w:r w:rsidR="00101A36">
        <w:rPr>
          <w:rStyle w:val="Char3"/>
          <w:rtl/>
          <w:lang w:bidi="fa-IR"/>
        </w:rPr>
        <w:t xml:space="preserve"> می‌</w:t>
      </w:r>
      <w:r w:rsidRPr="0060162A">
        <w:rPr>
          <w:rStyle w:val="Char3"/>
          <w:rtl/>
          <w:lang w:bidi="fa-IR"/>
        </w:rPr>
        <w:t>خواه</w:t>
      </w:r>
      <w:r w:rsidR="005B21A3">
        <w:rPr>
          <w:rStyle w:val="Char3"/>
          <w:rtl/>
          <w:lang w:bidi="fa-IR"/>
        </w:rPr>
        <w:t>ی</w:t>
      </w:r>
      <w:r w:rsidRPr="0060162A">
        <w:rPr>
          <w:rStyle w:val="Char3"/>
          <w:rtl/>
          <w:lang w:bidi="fa-IR"/>
        </w:rPr>
        <w:t xml:space="preserve"> مسلمان شو</w:t>
      </w:r>
      <w:r w:rsidR="005B21A3">
        <w:rPr>
          <w:rStyle w:val="Char3"/>
          <w:rtl/>
          <w:lang w:bidi="fa-IR"/>
        </w:rPr>
        <w:t>ی</w:t>
      </w:r>
      <w:r w:rsidRPr="0060162A">
        <w:rPr>
          <w:rStyle w:val="Char3"/>
          <w:rtl/>
          <w:lang w:bidi="fa-IR"/>
        </w:rPr>
        <w:t>؟ گفت: آر</w:t>
      </w:r>
      <w:r w:rsidR="005B21A3">
        <w:rPr>
          <w:rStyle w:val="Char3"/>
          <w:rtl/>
          <w:lang w:bidi="fa-IR"/>
        </w:rPr>
        <w:t>ی</w:t>
      </w:r>
      <w:r w:rsidRPr="0060162A">
        <w:rPr>
          <w:rStyle w:val="Char3"/>
          <w:rtl/>
          <w:lang w:bidi="fa-IR"/>
        </w:rPr>
        <w:t>. ابوسع</w:t>
      </w:r>
      <w:r w:rsidR="005B21A3">
        <w:rPr>
          <w:rStyle w:val="Char3"/>
          <w:rtl/>
          <w:lang w:bidi="fa-IR"/>
        </w:rPr>
        <w:t>ی</w:t>
      </w:r>
      <w:r w:rsidRPr="0060162A">
        <w:rPr>
          <w:rStyle w:val="Char3"/>
          <w:rtl/>
          <w:lang w:bidi="fa-IR"/>
        </w:rPr>
        <w:t>د گفت: ‌از مال و جان خود ب</w:t>
      </w:r>
      <w:r w:rsidR="005B21A3">
        <w:rPr>
          <w:rStyle w:val="Char3"/>
          <w:rtl/>
          <w:lang w:bidi="fa-IR"/>
        </w:rPr>
        <w:t>ی</w:t>
      </w:r>
      <w:r w:rsidRPr="0060162A">
        <w:rPr>
          <w:rStyle w:val="Char3"/>
          <w:rtl/>
          <w:lang w:bidi="fa-IR"/>
        </w:rPr>
        <w:t>زار</w:t>
      </w:r>
      <w:r w:rsidR="005B21A3">
        <w:rPr>
          <w:rStyle w:val="Char3"/>
          <w:rtl/>
          <w:lang w:bidi="fa-IR"/>
        </w:rPr>
        <w:t>ی</w:t>
      </w:r>
      <w:r w:rsidR="00101A36">
        <w:rPr>
          <w:rStyle w:val="Char3"/>
          <w:rtl/>
          <w:lang w:bidi="fa-IR"/>
        </w:rPr>
        <w:t xml:space="preserve"> می‌</w:t>
      </w:r>
      <w:r w:rsidRPr="0060162A">
        <w:rPr>
          <w:rStyle w:val="Char3"/>
          <w:rtl/>
          <w:lang w:bidi="fa-IR"/>
        </w:rPr>
        <w:t>جو</w:t>
      </w:r>
      <w:r w:rsidR="005B21A3">
        <w:rPr>
          <w:rStyle w:val="Char3"/>
          <w:rtl/>
          <w:lang w:bidi="fa-IR"/>
        </w:rPr>
        <w:t>یی</w:t>
      </w:r>
      <w:r w:rsidRPr="0060162A">
        <w:rPr>
          <w:rStyle w:val="Char3"/>
          <w:rtl/>
          <w:lang w:bidi="fa-IR"/>
        </w:rPr>
        <w:t>؟ ا</w:t>
      </w:r>
      <w:r w:rsidR="005B21A3">
        <w:rPr>
          <w:rStyle w:val="Char3"/>
          <w:rtl/>
          <w:lang w:bidi="fa-IR"/>
        </w:rPr>
        <w:t>ی</w:t>
      </w:r>
      <w:r w:rsidRPr="0060162A">
        <w:rPr>
          <w:rStyle w:val="Char3"/>
          <w:rtl/>
          <w:lang w:bidi="fa-IR"/>
        </w:rPr>
        <w:t>ن است اسلام در نظر من. جهود گفت: آر</w:t>
      </w:r>
      <w:r w:rsidR="005B21A3">
        <w:rPr>
          <w:rStyle w:val="Char3"/>
          <w:rtl/>
          <w:lang w:bidi="fa-IR"/>
        </w:rPr>
        <w:t>ی</w:t>
      </w:r>
      <w:r w:rsidRPr="0060162A">
        <w:rPr>
          <w:rStyle w:val="Char3"/>
          <w:rtl/>
          <w:lang w:bidi="fa-IR"/>
        </w:rPr>
        <w:t>. ابوسع</w:t>
      </w:r>
      <w:r w:rsidR="005B21A3">
        <w:rPr>
          <w:rStyle w:val="Char3"/>
          <w:rtl/>
          <w:lang w:bidi="fa-IR"/>
        </w:rPr>
        <w:t>ی</w:t>
      </w:r>
      <w:r w:rsidRPr="0060162A">
        <w:rPr>
          <w:rStyle w:val="Char3"/>
          <w:rtl/>
          <w:lang w:bidi="fa-IR"/>
        </w:rPr>
        <w:t>د گفت: حال كه چن</w:t>
      </w:r>
      <w:r w:rsidR="005B21A3">
        <w:rPr>
          <w:rStyle w:val="Char3"/>
          <w:rtl/>
          <w:lang w:bidi="fa-IR"/>
        </w:rPr>
        <w:t>ی</w:t>
      </w:r>
      <w:r w:rsidRPr="0060162A">
        <w:rPr>
          <w:rStyle w:val="Char3"/>
          <w:rtl/>
          <w:lang w:bidi="fa-IR"/>
        </w:rPr>
        <w:t>ن است نزد فلان ش</w:t>
      </w:r>
      <w:r w:rsidR="005B21A3">
        <w:rPr>
          <w:rStyle w:val="Char3"/>
          <w:rtl/>
          <w:lang w:bidi="fa-IR"/>
        </w:rPr>
        <w:t>ی</w:t>
      </w:r>
      <w:r w:rsidRPr="0060162A">
        <w:rPr>
          <w:rStyle w:val="Char3"/>
          <w:rtl/>
          <w:lang w:bidi="fa-IR"/>
        </w:rPr>
        <w:t>خ ببر</w:t>
      </w:r>
      <w:r w:rsidR="005B21A3">
        <w:rPr>
          <w:rStyle w:val="Char3"/>
          <w:rtl/>
          <w:lang w:bidi="fa-IR"/>
        </w:rPr>
        <w:t>ی</w:t>
      </w:r>
      <w:r w:rsidRPr="0060162A">
        <w:rPr>
          <w:rStyle w:val="Char3"/>
          <w:rtl/>
          <w:lang w:bidi="fa-IR"/>
        </w:rPr>
        <w:t>دش كه بدو لا لا</w:t>
      </w:r>
      <w:r w:rsidR="005B21A3">
        <w:rPr>
          <w:rStyle w:val="Char3"/>
          <w:rtl/>
          <w:lang w:bidi="fa-IR"/>
        </w:rPr>
        <w:t>ی</w:t>
      </w:r>
      <w:r w:rsidRPr="0060162A">
        <w:rPr>
          <w:rStyle w:val="Char3"/>
          <w:rtl/>
          <w:lang w:bidi="fa-IR"/>
        </w:rPr>
        <w:t xml:space="preserve"> منافقان در آموزد (</w:t>
      </w:r>
      <w:r w:rsidR="005B21A3">
        <w:rPr>
          <w:rStyle w:val="Char3"/>
          <w:rtl/>
          <w:lang w:bidi="fa-IR"/>
        </w:rPr>
        <w:t>ی</w:t>
      </w:r>
      <w:r w:rsidRPr="0060162A">
        <w:rPr>
          <w:rStyle w:val="Char3"/>
          <w:rtl/>
          <w:lang w:bidi="fa-IR"/>
        </w:rPr>
        <w:t>عن</w:t>
      </w:r>
      <w:r w:rsidR="005B21A3">
        <w:rPr>
          <w:rStyle w:val="Char3"/>
          <w:rtl/>
          <w:lang w:bidi="fa-IR"/>
        </w:rPr>
        <w:t>ی</w:t>
      </w:r>
      <w:r w:rsidRPr="0060162A">
        <w:rPr>
          <w:rStyle w:val="Char3"/>
          <w:rtl/>
          <w:lang w:bidi="fa-IR"/>
        </w:rPr>
        <w:t xml:space="preserve"> لا اله الا الله).</w:t>
      </w:r>
    </w:p>
    <w:p w:rsidR="009C6881" w:rsidRPr="0060162A" w:rsidRDefault="009C6881" w:rsidP="00611B19">
      <w:pPr>
        <w:ind w:firstLine="284"/>
        <w:jc w:val="both"/>
        <w:rPr>
          <w:rStyle w:val="Char3"/>
          <w:rtl/>
          <w:lang w:bidi="fa-IR"/>
        </w:rPr>
      </w:pPr>
      <w:r w:rsidRPr="0060162A">
        <w:rPr>
          <w:rStyle w:val="Char3"/>
          <w:rtl/>
          <w:lang w:bidi="fa-IR"/>
        </w:rPr>
        <w:t>نظ</w:t>
      </w:r>
      <w:r w:rsidR="005B21A3">
        <w:rPr>
          <w:rStyle w:val="Char3"/>
          <w:rtl/>
          <w:lang w:bidi="fa-IR"/>
        </w:rPr>
        <w:t>ی</w:t>
      </w:r>
      <w:r w:rsidRPr="0060162A">
        <w:rPr>
          <w:rStyle w:val="Char3"/>
          <w:rtl/>
          <w:lang w:bidi="fa-IR"/>
        </w:rPr>
        <w:t>ر ا</w:t>
      </w:r>
      <w:r w:rsidR="005B21A3">
        <w:rPr>
          <w:rStyle w:val="Char3"/>
          <w:rtl/>
          <w:lang w:bidi="fa-IR"/>
        </w:rPr>
        <w:t>ی</w:t>
      </w:r>
      <w:r w:rsidRPr="0060162A">
        <w:rPr>
          <w:rStyle w:val="Char3"/>
          <w:rtl/>
          <w:lang w:bidi="fa-IR"/>
        </w:rPr>
        <w:t>ن حكا</w:t>
      </w:r>
      <w:r w:rsidR="005B21A3">
        <w:rPr>
          <w:rStyle w:val="Char3"/>
          <w:rtl/>
          <w:lang w:bidi="fa-IR"/>
        </w:rPr>
        <w:t>ی</w:t>
      </w:r>
      <w:r w:rsidRPr="0060162A">
        <w:rPr>
          <w:rStyle w:val="Char3"/>
          <w:rtl/>
          <w:lang w:bidi="fa-IR"/>
        </w:rPr>
        <w:t>ت است كه آورده اند حس</w:t>
      </w:r>
      <w:r w:rsidR="005B21A3">
        <w:rPr>
          <w:rStyle w:val="Char3"/>
          <w:rtl/>
          <w:lang w:bidi="fa-IR"/>
        </w:rPr>
        <w:t>ی</w:t>
      </w:r>
      <w:r w:rsidRPr="0060162A">
        <w:rPr>
          <w:rStyle w:val="Char3"/>
          <w:rtl/>
          <w:lang w:bidi="fa-IR"/>
        </w:rPr>
        <w:t>ن و حسن</w:t>
      </w:r>
      <w:r w:rsidRPr="00611B19">
        <w:rPr>
          <w:rStyle w:val="Char3"/>
          <w:vertAlign w:val="superscript"/>
          <w:rtl/>
          <w:lang w:bidi="fa-IR"/>
        </w:rPr>
        <w:footnoteReference w:id="184"/>
      </w:r>
      <w:r w:rsidRPr="0060162A">
        <w:rPr>
          <w:rStyle w:val="Char3"/>
          <w:rtl/>
          <w:lang w:bidi="fa-IR"/>
        </w:rPr>
        <w:t xml:space="preserve"> دو پسر ع</w:t>
      </w:r>
      <w:r w:rsidR="005B21A3">
        <w:rPr>
          <w:rStyle w:val="Char3"/>
          <w:rtl/>
          <w:lang w:bidi="fa-IR"/>
        </w:rPr>
        <w:t>ی</w:t>
      </w:r>
      <w:r w:rsidRPr="0060162A">
        <w:rPr>
          <w:rStyle w:val="Char3"/>
          <w:rtl/>
          <w:lang w:bidi="fa-IR"/>
        </w:rPr>
        <w:t>س</w:t>
      </w:r>
      <w:r w:rsidR="005B21A3">
        <w:rPr>
          <w:rStyle w:val="Char3"/>
          <w:rtl/>
          <w:lang w:bidi="fa-IR"/>
        </w:rPr>
        <w:t>ی</w:t>
      </w:r>
      <w:r w:rsidRPr="0060162A">
        <w:rPr>
          <w:rStyle w:val="Char3"/>
          <w:rtl/>
          <w:lang w:bidi="fa-IR"/>
        </w:rPr>
        <w:t xml:space="preserve"> بن ماسر جس مس</w:t>
      </w:r>
      <w:r w:rsidR="005B21A3">
        <w:rPr>
          <w:rStyle w:val="Char3"/>
          <w:rtl/>
          <w:lang w:bidi="fa-IR"/>
        </w:rPr>
        <w:t>ی</w:t>
      </w:r>
      <w:r w:rsidRPr="0060162A">
        <w:rPr>
          <w:rStyle w:val="Char3"/>
          <w:rtl/>
          <w:lang w:bidi="fa-IR"/>
        </w:rPr>
        <w:t>ح</w:t>
      </w:r>
      <w:r w:rsidR="005B21A3">
        <w:rPr>
          <w:rStyle w:val="Char3"/>
          <w:rtl/>
          <w:lang w:bidi="fa-IR"/>
        </w:rPr>
        <w:t>ی</w:t>
      </w:r>
      <w:r w:rsidR="00101A36">
        <w:rPr>
          <w:rStyle w:val="Char3"/>
          <w:rtl/>
          <w:lang w:bidi="fa-IR"/>
        </w:rPr>
        <w:t xml:space="preserve"> می‌</w:t>
      </w:r>
      <w:r w:rsidRPr="0060162A">
        <w:rPr>
          <w:rStyle w:val="Char3"/>
          <w:rtl/>
          <w:lang w:bidi="fa-IR"/>
        </w:rPr>
        <w:t>خواستند مسلمان شوند، نزد حفص بن عبدالرحمن برا</w:t>
      </w:r>
      <w:r w:rsidR="005B21A3">
        <w:rPr>
          <w:rStyle w:val="Char3"/>
          <w:rtl/>
          <w:lang w:bidi="fa-IR"/>
        </w:rPr>
        <w:t>ی</w:t>
      </w:r>
      <w:r w:rsidRPr="0060162A">
        <w:rPr>
          <w:rStyle w:val="Char3"/>
          <w:rtl/>
          <w:lang w:bidi="fa-IR"/>
        </w:rPr>
        <w:t xml:space="preserve"> عرض شهادت</w:t>
      </w:r>
      <w:r w:rsidR="005B21A3">
        <w:rPr>
          <w:rStyle w:val="Char3"/>
          <w:rtl/>
          <w:lang w:bidi="fa-IR"/>
        </w:rPr>
        <w:t>ی</w:t>
      </w:r>
      <w:r w:rsidRPr="0060162A">
        <w:rPr>
          <w:rStyle w:val="Char3"/>
          <w:rtl/>
          <w:lang w:bidi="fa-IR"/>
        </w:rPr>
        <w:t>ن رفتند. حفص گفت: شما رئ</w:t>
      </w:r>
      <w:r w:rsidR="005B21A3">
        <w:rPr>
          <w:rStyle w:val="Char3"/>
          <w:rtl/>
          <w:lang w:bidi="fa-IR"/>
        </w:rPr>
        <w:t>ی</w:t>
      </w:r>
      <w:r w:rsidRPr="0060162A">
        <w:rPr>
          <w:rStyle w:val="Char3"/>
          <w:rtl/>
          <w:lang w:bidi="fa-IR"/>
        </w:rPr>
        <w:t>سان نصارى هست</w:t>
      </w:r>
      <w:r w:rsidR="005B21A3">
        <w:rPr>
          <w:rStyle w:val="Char3"/>
          <w:rtl/>
          <w:lang w:bidi="fa-IR"/>
        </w:rPr>
        <w:t>ی</w:t>
      </w:r>
      <w:r w:rsidRPr="0060162A">
        <w:rPr>
          <w:rStyle w:val="Char3"/>
          <w:rtl/>
          <w:lang w:bidi="fa-IR"/>
        </w:rPr>
        <w:t>د و عبدالله بن مبار</w:t>
      </w:r>
      <w:r w:rsidR="005B21A3">
        <w:rPr>
          <w:rStyle w:val="Char3"/>
          <w:rtl/>
          <w:lang w:bidi="fa-IR"/>
        </w:rPr>
        <w:t xml:space="preserve">ک </w:t>
      </w:r>
      <w:r w:rsidRPr="0060162A">
        <w:rPr>
          <w:rStyle w:val="Char3"/>
          <w:rtl/>
          <w:lang w:bidi="fa-IR"/>
        </w:rPr>
        <w:t>امسال به حج رفته است برو</w:t>
      </w:r>
      <w:r w:rsidR="005B21A3">
        <w:rPr>
          <w:rStyle w:val="Char3"/>
          <w:rtl/>
          <w:lang w:bidi="fa-IR"/>
        </w:rPr>
        <w:t>ی</w:t>
      </w:r>
      <w:r w:rsidRPr="0060162A">
        <w:rPr>
          <w:rStyle w:val="Char3"/>
          <w:rtl/>
          <w:lang w:bidi="fa-IR"/>
        </w:rPr>
        <w:t>د بر سر دست او مسلمان شو</w:t>
      </w:r>
      <w:r w:rsidR="005B21A3">
        <w:rPr>
          <w:rStyle w:val="Char3"/>
          <w:rtl/>
          <w:lang w:bidi="fa-IR"/>
        </w:rPr>
        <w:t>ی</w:t>
      </w:r>
      <w:r w:rsidRPr="0060162A">
        <w:rPr>
          <w:rStyle w:val="Char3"/>
          <w:rtl/>
          <w:lang w:bidi="fa-IR"/>
        </w:rPr>
        <w:t>د كه برا</w:t>
      </w:r>
      <w:r w:rsidR="005B21A3">
        <w:rPr>
          <w:rStyle w:val="Char3"/>
          <w:rtl/>
          <w:lang w:bidi="fa-IR"/>
        </w:rPr>
        <w:t>ی</w:t>
      </w:r>
      <w:r w:rsidRPr="0060162A">
        <w:rPr>
          <w:rStyle w:val="Char3"/>
          <w:rtl/>
          <w:lang w:bidi="fa-IR"/>
        </w:rPr>
        <w:t xml:space="preserve"> مسلمانان با اهم</w:t>
      </w:r>
      <w:r w:rsidR="005B21A3">
        <w:rPr>
          <w:rStyle w:val="Char3"/>
          <w:rtl/>
          <w:lang w:bidi="fa-IR"/>
        </w:rPr>
        <w:t>ی</w:t>
      </w:r>
      <w:r w:rsidRPr="0060162A">
        <w:rPr>
          <w:rStyle w:val="Char3"/>
          <w:rtl/>
          <w:lang w:bidi="fa-IR"/>
        </w:rPr>
        <w:t>ت تر باشد. آن دو بازگشتند، تا مراجعت ابن المبار</w:t>
      </w:r>
      <w:r w:rsidR="005B21A3">
        <w:rPr>
          <w:rStyle w:val="Char3"/>
          <w:rtl/>
          <w:lang w:bidi="fa-IR"/>
        </w:rPr>
        <w:t xml:space="preserve">ک </w:t>
      </w:r>
      <w:r w:rsidRPr="0060162A">
        <w:rPr>
          <w:rStyle w:val="Char3"/>
          <w:rtl/>
          <w:lang w:bidi="fa-IR"/>
        </w:rPr>
        <w:t>حس</w:t>
      </w:r>
      <w:r w:rsidR="005B21A3">
        <w:rPr>
          <w:rStyle w:val="Char3"/>
          <w:rtl/>
          <w:lang w:bidi="fa-IR"/>
        </w:rPr>
        <w:t>ی</w:t>
      </w:r>
      <w:r w:rsidRPr="0060162A">
        <w:rPr>
          <w:rStyle w:val="Char3"/>
          <w:rtl/>
          <w:lang w:bidi="fa-IR"/>
        </w:rPr>
        <w:t>ن به حال مس</w:t>
      </w:r>
      <w:r w:rsidR="005B21A3">
        <w:rPr>
          <w:rStyle w:val="Char3"/>
          <w:rtl/>
          <w:lang w:bidi="fa-IR"/>
        </w:rPr>
        <w:t>ی</w:t>
      </w:r>
      <w:r w:rsidRPr="0060162A">
        <w:rPr>
          <w:rStyle w:val="Char3"/>
          <w:rtl/>
          <w:lang w:bidi="fa-IR"/>
        </w:rPr>
        <w:t>ح</w:t>
      </w:r>
      <w:r w:rsidR="005B21A3">
        <w:rPr>
          <w:rStyle w:val="Char3"/>
          <w:rtl/>
          <w:lang w:bidi="fa-IR"/>
        </w:rPr>
        <w:t>ی</w:t>
      </w:r>
      <w:r w:rsidRPr="0060162A">
        <w:rPr>
          <w:rStyle w:val="Char3"/>
          <w:rtl/>
          <w:lang w:bidi="fa-IR"/>
        </w:rPr>
        <w:t>ت مرد و تنها حسن توانست نزد ابن المبار</w:t>
      </w:r>
      <w:r w:rsidR="005B21A3">
        <w:rPr>
          <w:rStyle w:val="Char3"/>
          <w:rtl/>
          <w:lang w:bidi="fa-IR"/>
        </w:rPr>
        <w:t xml:space="preserve">ک </w:t>
      </w:r>
      <w:r w:rsidRPr="0060162A">
        <w:rPr>
          <w:rStyle w:val="Char3"/>
          <w:rtl/>
          <w:lang w:bidi="fa-IR"/>
        </w:rPr>
        <w:t xml:space="preserve">مسلمان گردد. </w:t>
      </w:r>
    </w:p>
    <w:p w:rsidR="009C6881" w:rsidRPr="0060162A" w:rsidRDefault="009C6881" w:rsidP="00611B19">
      <w:pPr>
        <w:ind w:firstLine="284"/>
        <w:jc w:val="both"/>
        <w:rPr>
          <w:rStyle w:val="Char3"/>
          <w:rtl/>
          <w:lang w:bidi="fa-IR"/>
        </w:rPr>
      </w:pPr>
      <w:r w:rsidRPr="00611B19">
        <w:rPr>
          <w:rStyle w:val="Char4"/>
          <w:rtl/>
        </w:rPr>
        <w:t>مؤلف گو</w:t>
      </w:r>
      <w:r w:rsidR="005B21A3" w:rsidRPr="00611B19">
        <w:rPr>
          <w:rStyle w:val="Char4"/>
          <w:rtl/>
        </w:rPr>
        <w:t>ی</w:t>
      </w:r>
      <w:r w:rsidRPr="00611B19">
        <w:rPr>
          <w:rStyle w:val="Char4"/>
          <w:rtl/>
        </w:rPr>
        <w:t>د</w:t>
      </w:r>
      <w:r w:rsidRPr="0060162A">
        <w:rPr>
          <w:rStyle w:val="Char3"/>
          <w:rtl/>
          <w:lang w:bidi="fa-IR"/>
        </w:rPr>
        <w:t>: ا</w:t>
      </w:r>
      <w:r w:rsidR="005B21A3">
        <w:rPr>
          <w:rStyle w:val="Char3"/>
          <w:rtl/>
          <w:lang w:bidi="fa-IR"/>
        </w:rPr>
        <w:t>ی</w:t>
      </w:r>
      <w:r w:rsidRPr="0060162A">
        <w:rPr>
          <w:rStyle w:val="Char3"/>
          <w:rtl/>
          <w:lang w:bidi="fa-IR"/>
        </w:rPr>
        <w:t>ن نت</w:t>
      </w:r>
      <w:r w:rsidR="005B21A3">
        <w:rPr>
          <w:rStyle w:val="Char3"/>
          <w:rtl/>
          <w:lang w:bidi="fa-IR"/>
        </w:rPr>
        <w:t>ی</w:t>
      </w:r>
      <w:r w:rsidRPr="0060162A">
        <w:rPr>
          <w:rStyle w:val="Char3"/>
          <w:rtl/>
          <w:lang w:bidi="fa-IR"/>
        </w:rPr>
        <w:t>ج</w:t>
      </w:r>
      <w:r w:rsidR="009C63F6">
        <w:rPr>
          <w:rStyle w:val="Char3"/>
          <w:rtl/>
          <w:lang w:bidi="fa-IR"/>
        </w:rPr>
        <w:t>ه</w:t>
      </w:r>
      <w:r w:rsidRPr="0060162A">
        <w:rPr>
          <w:rStyle w:val="Char3"/>
          <w:rtl/>
          <w:lang w:bidi="fa-IR"/>
        </w:rPr>
        <w:t xml:space="preserve"> جهل حفص بن عبدالرحمن بوده و گرنه لحظه</w:t>
      </w:r>
      <w:r w:rsidR="00155203">
        <w:rPr>
          <w:rStyle w:val="Char3"/>
          <w:rtl/>
          <w:lang w:bidi="fa-IR"/>
        </w:rPr>
        <w:t xml:space="preserve">‌ای </w:t>
      </w:r>
      <w:r w:rsidRPr="0060162A">
        <w:rPr>
          <w:rStyle w:val="Char3"/>
          <w:rtl/>
          <w:lang w:bidi="fa-IR"/>
        </w:rPr>
        <w:t>اسلام آوردن آن دو را به تأخ</w:t>
      </w:r>
      <w:r w:rsidR="005B21A3">
        <w:rPr>
          <w:rStyle w:val="Char3"/>
          <w:rtl/>
          <w:lang w:bidi="fa-IR"/>
        </w:rPr>
        <w:t>ی</w:t>
      </w:r>
      <w:r w:rsidRPr="0060162A">
        <w:rPr>
          <w:rStyle w:val="Char3"/>
          <w:rtl/>
          <w:lang w:bidi="fa-IR"/>
        </w:rPr>
        <w:t>ر</w:t>
      </w:r>
      <w:r w:rsidR="00101A36">
        <w:rPr>
          <w:rStyle w:val="Char3"/>
          <w:rtl/>
          <w:lang w:bidi="fa-IR"/>
        </w:rPr>
        <w:t xml:space="preserve"> نمی‌</w:t>
      </w:r>
      <w:r w:rsidRPr="0060162A">
        <w:rPr>
          <w:rStyle w:val="Char3"/>
          <w:rtl/>
          <w:lang w:bidi="fa-IR"/>
        </w:rPr>
        <w:t>انداخت؛ و البته حرف ابوسع</w:t>
      </w:r>
      <w:r w:rsidR="005B21A3">
        <w:rPr>
          <w:rStyle w:val="Char3"/>
          <w:rtl/>
          <w:lang w:bidi="fa-IR"/>
        </w:rPr>
        <w:t>ی</w:t>
      </w:r>
      <w:r w:rsidRPr="0060162A">
        <w:rPr>
          <w:rStyle w:val="Char3"/>
          <w:rtl/>
          <w:lang w:bidi="fa-IR"/>
        </w:rPr>
        <w:t>د عج</w:t>
      </w:r>
      <w:r w:rsidR="005B21A3">
        <w:rPr>
          <w:rStyle w:val="Char3"/>
          <w:rtl/>
          <w:lang w:bidi="fa-IR"/>
        </w:rPr>
        <w:t>ی</w:t>
      </w:r>
      <w:r w:rsidRPr="0060162A">
        <w:rPr>
          <w:rStyle w:val="Char3"/>
          <w:rtl/>
          <w:lang w:bidi="fa-IR"/>
        </w:rPr>
        <w:t xml:space="preserve">ب تر بوده. </w:t>
      </w:r>
    </w:p>
    <w:p w:rsidR="009C6881" w:rsidRPr="0060162A" w:rsidRDefault="009C6881" w:rsidP="00611B19">
      <w:pPr>
        <w:ind w:firstLine="284"/>
        <w:jc w:val="both"/>
        <w:rPr>
          <w:rStyle w:val="Char3"/>
          <w:rtl/>
          <w:lang w:bidi="fa-IR"/>
        </w:rPr>
      </w:pPr>
      <w:r w:rsidRPr="0060162A">
        <w:rPr>
          <w:rStyle w:val="Char3"/>
          <w:rtl/>
          <w:lang w:bidi="fa-IR"/>
        </w:rPr>
        <w:t>سهل تستر</w:t>
      </w:r>
      <w:r w:rsidR="005B21A3">
        <w:rPr>
          <w:rStyle w:val="Char3"/>
          <w:rtl/>
          <w:lang w:bidi="fa-IR"/>
        </w:rPr>
        <w:t>ی</w:t>
      </w:r>
      <w:r w:rsidRPr="0060162A">
        <w:rPr>
          <w:rStyle w:val="Char3"/>
          <w:rtl/>
          <w:lang w:bidi="fa-IR"/>
        </w:rPr>
        <w:t xml:space="preserve"> به هر </w:t>
      </w:r>
      <w:r w:rsidR="005B21A3">
        <w:rPr>
          <w:rStyle w:val="Char3"/>
          <w:rtl/>
          <w:lang w:bidi="fa-IR"/>
        </w:rPr>
        <w:t xml:space="preserve">یک </w:t>
      </w:r>
      <w:r w:rsidRPr="0060162A">
        <w:rPr>
          <w:rStyle w:val="Char3"/>
          <w:rtl/>
          <w:lang w:bidi="fa-IR"/>
        </w:rPr>
        <w:t xml:space="preserve">از </w:t>
      </w:r>
      <w:r w:rsidR="005B21A3">
        <w:rPr>
          <w:rStyle w:val="Char3"/>
          <w:rtl/>
          <w:lang w:bidi="fa-IR"/>
        </w:rPr>
        <w:t>ی</w:t>
      </w:r>
      <w:r w:rsidRPr="0060162A">
        <w:rPr>
          <w:rStyle w:val="Char3"/>
          <w:rtl/>
          <w:lang w:bidi="fa-IR"/>
        </w:rPr>
        <w:t>ارانش كه مر</w:t>
      </w:r>
      <w:r w:rsidR="005B21A3">
        <w:rPr>
          <w:rStyle w:val="Char3"/>
          <w:rtl/>
          <w:lang w:bidi="fa-IR"/>
        </w:rPr>
        <w:t>ی</w:t>
      </w:r>
      <w:r w:rsidRPr="0060162A">
        <w:rPr>
          <w:rStyle w:val="Char3"/>
          <w:rtl/>
          <w:lang w:bidi="fa-IR"/>
        </w:rPr>
        <w:t>ض</w:t>
      </w:r>
      <w:r w:rsidR="00101A36">
        <w:rPr>
          <w:rStyle w:val="Char3"/>
          <w:rtl/>
          <w:lang w:bidi="fa-IR"/>
        </w:rPr>
        <w:t xml:space="preserve"> می‌</w:t>
      </w:r>
      <w:r w:rsidRPr="0060162A">
        <w:rPr>
          <w:rStyle w:val="Char3"/>
          <w:rtl/>
          <w:lang w:bidi="fa-IR"/>
        </w:rPr>
        <w:t>شدند</w:t>
      </w:r>
      <w:r w:rsidR="00101A36">
        <w:rPr>
          <w:rStyle w:val="Char3"/>
          <w:rtl/>
          <w:lang w:bidi="fa-IR"/>
        </w:rPr>
        <w:t xml:space="preserve"> می‌</w:t>
      </w:r>
      <w:r w:rsidRPr="0060162A">
        <w:rPr>
          <w:rStyle w:val="Char3"/>
          <w:rtl/>
          <w:lang w:bidi="fa-IR"/>
        </w:rPr>
        <w:t>گفت: اگر خواست</w:t>
      </w:r>
      <w:r w:rsidR="005B21A3">
        <w:rPr>
          <w:rStyle w:val="Char3"/>
          <w:rtl/>
          <w:lang w:bidi="fa-IR"/>
        </w:rPr>
        <w:t>ی</w:t>
      </w:r>
      <w:r w:rsidRPr="0060162A">
        <w:rPr>
          <w:rStyle w:val="Char3"/>
          <w:rtl/>
          <w:lang w:bidi="fa-IR"/>
        </w:rPr>
        <w:t xml:space="preserve"> بنال</w:t>
      </w:r>
      <w:r w:rsidR="005B21A3">
        <w:rPr>
          <w:rStyle w:val="Char3"/>
          <w:rtl/>
          <w:lang w:bidi="fa-IR"/>
        </w:rPr>
        <w:t>ی</w:t>
      </w:r>
      <w:r w:rsidRPr="0060162A">
        <w:rPr>
          <w:rStyle w:val="Char3"/>
          <w:rtl/>
          <w:lang w:bidi="fa-IR"/>
        </w:rPr>
        <w:t xml:space="preserve"> بگو «اوه»، كه ا</w:t>
      </w:r>
      <w:r w:rsidR="005B21A3">
        <w:rPr>
          <w:rStyle w:val="Char3"/>
          <w:rtl/>
          <w:lang w:bidi="fa-IR"/>
        </w:rPr>
        <w:t>ی</w:t>
      </w:r>
      <w:r w:rsidRPr="0060162A">
        <w:rPr>
          <w:rStyle w:val="Char3"/>
          <w:rtl/>
          <w:lang w:bidi="fa-IR"/>
        </w:rPr>
        <w:t>ن از اسماء الله است و مگو «اُفرج» (گشا</w:t>
      </w:r>
      <w:r w:rsidR="005B21A3">
        <w:rPr>
          <w:rStyle w:val="Char3"/>
          <w:rtl/>
          <w:lang w:bidi="fa-IR"/>
        </w:rPr>
        <w:t>ی</w:t>
      </w:r>
      <w:r w:rsidRPr="0060162A">
        <w:rPr>
          <w:rStyle w:val="Char3"/>
          <w:rtl/>
          <w:lang w:bidi="fa-IR"/>
        </w:rPr>
        <w:t>ش و خلاص بده!) كه ا</w:t>
      </w:r>
      <w:r w:rsidR="005B21A3">
        <w:rPr>
          <w:rStyle w:val="Char3"/>
          <w:rtl/>
          <w:lang w:bidi="fa-IR"/>
        </w:rPr>
        <w:t>ی</w:t>
      </w:r>
      <w:r w:rsidRPr="0060162A">
        <w:rPr>
          <w:rStyle w:val="Char3"/>
          <w:rtl/>
          <w:lang w:bidi="fa-IR"/>
        </w:rPr>
        <w:t>ن از نامها</w:t>
      </w:r>
      <w:r w:rsidR="005B21A3">
        <w:rPr>
          <w:rStyle w:val="Char3"/>
          <w:rtl/>
          <w:lang w:bidi="fa-IR"/>
        </w:rPr>
        <w:t>ی</w:t>
      </w:r>
      <w:r w:rsidRPr="0060162A">
        <w:rPr>
          <w:rStyle w:val="Char3"/>
          <w:rtl/>
          <w:lang w:bidi="fa-IR"/>
        </w:rPr>
        <w:t xml:space="preserve"> ش</w:t>
      </w:r>
      <w:r w:rsidR="005B21A3">
        <w:rPr>
          <w:rStyle w:val="Char3"/>
          <w:rtl/>
          <w:lang w:bidi="fa-IR"/>
        </w:rPr>
        <w:t>ی</w:t>
      </w:r>
      <w:r w:rsidRPr="0060162A">
        <w:rPr>
          <w:rStyle w:val="Char3"/>
          <w:rtl/>
          <w:lang w:bidi="fa-IR"/>
        </w:rPr>
        <w:t>طان است!</w:t>
      </w:r>
    </w:p>
    <w:p w:rsidR="009C6881" w:rsidRPr="0060162A" w:rsidRDefault="009C6881" w:rsidP="00611B19">
      <w:pPr>
        <w:ind w:firstLine="284"/>
        <w:jc w:val="both"/>
        <w:rPr>
          <w:rStyle w:val="Char3"/>
          <w:rtl/>
          <w:lang w:bidi="fa-IR"/>
        </w:rPr>
      </w:pPr>
      <w:r w:rsidRPr="0060162A">
        <w:rPr>
          <w:rStyle w:val="Char3"/>
          <w:rtl/>
          <w:lang w:bidi="fa-IR"/>
        </w:rPr>
        <w:t>ا</w:t>
      </w:r>
      <w:r w:rsidR="005B21A3">
        <w:rPr>
          <w:rStyle w:val="Char3"/>
          <w:rtl/>
          <w:lang w:bidi="fa-IR"/>
        </w:rPr>
        <w:t>ی</w:t>
      </w:r>
      <w:r w:rsidRPr="0060162A">
        <w:rPr>
          <w:rStyle w:val="Char3"/>
          <w:rtl/>
          <w:lang w:bidi="fa-IR"/>
        </w:rPr>
        <w:t>ن بود نمون</w:t>
      </w:r>
      <w:r w:rsidR="009C63F6">
        <w:rPr>
          <w:rStyle w:val="Char3"/>
          <w:rtl/>
          <w:lang w:bidi="fa-IR"/>
        </w:rPr>
        <w:t>ه</w:t>
      </w:r>
      <w:r w:rsidRPr="0060162A">
        <w:rPr>
          <w:rStyle w:val="Char3"/>
          <w:rtl/>
          <w:lang w:bidi="fa-IR"/>
        </w:rPr>
        <w:t xml:space="preserve"> سخنان صوف</w:t>
      </w:r>
      <w:r w:rsidR="005B21A3">
        <w:rPr>
          <w:rStyle w:val="Char3"/>
          <w:rtl/>
          <w:lang w:bidi="fa-IR"/>
        </w:rPr>
        <w:t>ی</w:t>
      </w:r>
      <w:r w:rsidRPr="0060162A">
        <w:rPr>
          <w:rStyle w:val="Char3"/>
          <w:rtl/>
          <w:lang w:bidi="fa-IR"/>
        </w:rPr>
        <w:t>ه از تفس</w:t>
      </w:r>
      <w:r w:rsidR="005B21A3">
        <w:rPr>
          <w:rStyle w:val="Char3"/>
          <w:rtl/>
          <w:lang w:bidi="fa-IR"/>
        </w:rPr>
        <w:t>ی</w:t>
      </w:r>
      <w:r w:rsidRPr="0060162A">
        <w:rPr>
          <w:rStyle w:val="Char3"/>
          <w:rtl/>
          <w:lang w:bidi="fa-IR"/>
        </w:rPr>
        <w:t>رشان و فقه</w:t>
      </w:r>
      <w:r w:rsidR="00E573EC">
        <w:rPr>
          <w:rStyle w:val="Char3"/>
          <w:rtl/>
          <w:lang w:bidi="fa-IR"/>
        </w:rPr>
        <w:t xml:space="preserve">‌شان </w:t>
      </w:r>
      <w:r w:rsidRPr="0060162A">
        <w:rPr>
          <w:rStyle w:val="Char3"/>
          <w:rtl/>
          <w:lang w:bidi="fa-IR"/>
        </w:rPr>
        <w:t>كه همه نشان كژفهم</w:t>
      </w:r>
      <w:r w:rsidR="005B21A3">
        <w:rPr>
          <w:rStyle w:val="Char3"/>
          <w:rtl/>
          <w:lang w:bidi="fa-IR"/>
        </w:rPr>
        <w:t>ی</w:t>
      </w:r>
      <w:r w:rsidRPr="0060162A">
        <w:rPr>
          <w:rStyle w:val="Char3"/>
          <w:rtl/>
          <w:lang w:bidi="fa-IR"/>
        </w:rPr>
        <w:t xml:space="preserve"> و كم دانش</w:t>
      </w:r>
      <w:r w:rsidR="005B21A3">
        <w:rPr>
          <w:rStyle w:val="Char3"/>
          <w:rtl/>
          <w:lang w:bidi="fa-IR"/>
        </w:rPr>
        <w:t>ی</w:t>
      </w:r>
      <w:r w:rsidRPr="0060162A">
        <w:rPr>
          <w:rStyle w:val="Char3"/>
          <w:rtl/>
          <w:lang w:bidi="fa-IR"/>
        </w:rPr>
        <w:t xml:space="preserve"> است و پر از اشتباهات. از امام شافع</w:t>
      </w:r>
      <w:r w:rsidR="005B21A3">
        <w:rPr>
          <w:rStyle w:val="Char3"/>
          <w:rtl/>
          <w:lang w:bidi="fa-IR"/>
        </w:rPr>
        <w:t>ی</w:t>
      </w:r>
      <w:r w:rsidRPr="0060162A">
        <w:rPr>
          <w:rStyle w:val="Char3"/>
          <w:rtl/>
          <w:lang w:bidi="fa-IR"/>
        </w:rPr>
        <w:t xml:space="preserve"> نقل است كه گفت:‌ ده سال با صوف</w:t>
      </w:r>
      <w:r w:rsidR="005B21A3">
        <w:rPr>
          <w:rStyle w:val="Char3"/>
          <w:rtl/>
          <w:lang w:bidi="fa-IR"/>
        </w:rPr>
        <w:t>ی</w:t>
      </w:r>
      <w:r w:rsidRPr="0060162A">
        <w:rPr>
          <w:rStyle w:val="Char3"/>
          <w:rtl/>
          <w:lang w:bidi="fa-IR"/>
        </w:rPr>
        <w:t>ان مصاحبت كردم و تنها از ا</w:t>
      </w:r>
      <w:r w:rsidR="005B21A3">
        <w:rPr>
          <w:rStyle w:val="Char3"/>
          <w:rtl/>
          <w:lang w:bidi="fa-IR"/>
        </w:rPr>
        <w:t>ی</w:t>
      </w:r>
      <w:r w:rsidRPr="0060162A">
        <w:rPr>
          <w:rStyle w:val="Char3"/>
          <w:rtl/>
          <w:lang w:bidi="fa-IR"/>
        </w:rPr>
        <w:t xml:space="preserve">ن دو كلمه سود بردم: </w:t>
      </w:r>
      <w:r w:rsidR="005B21A3">
        <w:rPr>
          <w:rStyle w:val="Char3"/>
          <w:rtl/>
          <w:lang w:bidi="fa-IR"/>
        </w:rPr>
        <w:t>ی</w:t>
      </w:r>
      <w:r w:rsidRPr="0060162A">
        <w:rPr>
          <w:rStyle w:val="Char3"/>
          <w:rtl/>
          <w:lang w:bidi="fa-IR"/>
        </w:rPr>
        <w:t>ك</w:t>
      </w:r>
      <w:r w:rsidR="005B21A3">
        <w:rPr>
          <w:rStyle w:val="Char3"/>
          <w:rtl/>
          <w:lang w:bidi="fa-IR"/>
        </w:rPr>
        <w:t>ی</w:t>
      </w:r>
      <w:r w:rsidRPr="0060162A">
        <w:rPr>
          <w:rStyle w:val="Char3"/>
          <w:rtl/>
          <w:lang w:bidi="fa-IR"/>
        </w:rPr>
        <w:t>:‌«الوقت س</w:t>
      </w:r>
      <w:r w:rsidR="005B21A3">
        <w:rPr>
          <w:rStyle w:val="Char3"/>
          <w:rtl/>
          <w:lang w:bidi="fa-IR"/>
        </w:rPr>
        <w:t>ی</w:t>
      </w:r>
      <w:r w:rsidRPr="0060162A">
        <w:rPr>
          <w:rStyle w:val="Char3"/>
          <w:rtl/>
          <w:lang w:bidi="fa-IR"/>
        </w:rPr>
        <w:t>ف» (زمان مثل شمش</w:t>
      </w:r>
      <w:r w:rsidR="005B21A3">
        <w:rPr>
          <w:rStyle w:val="Char3"/>
          <w:rtl/>
          <w:lang w:bidi="fa-IR"/>
        </w:rPr>
        <w:t>ی</w:t>
      </w:r>
      <w:r w:rsidRPr="0060162A">
        <w:rPr>
          <w:rStyle w:val="Char3"/>
          <w:rtl/>
          <w:lang w:bidi="fa-IR"/>
        </w:rPr>
        <w:t>ر</w:t>
      </w:r>
      <w:r w:rsidR="00101A36">
        <w:rPr>
          <w:rStyle w:val="Char3"/>
          <w:rtl/>
          <w:lang w:bidi="fa-IR"/>
        </w:rPr>
        <w:t xml:space="preserve"> می‌</w:t>
      </w:r>
      <w:r w:rsidRPr="0060162A">
        <w:rPr>
          <w:rStyle w:val="Char3"/>
          <w:rtl/>
          <w:lang w:bidi="fa-IR"/>
        </w:rPr>
        <w:t>برد و</w:t>
      </w:r>
      <w:r w:rsidR="00101A36">
        <w:rPr>
          <w:rStyle w:val="Char3"/>
          <w:rtl/>
          <w:lang w:bidi="fa-IR"/>
        </w:rPr>
        <w:t xml:space="preserve"> می‌</w:t>
      </w:r>
      <w:r w:rsidRPr="0060162A">
        <w:rPr>
          <w:rStyle w:val="Char3"/>
          <w:rtl/>
          <w:lang w:bidi="fa-IR"/>
        </w:rPr>
        <w:t>گذرد) د</w:t>
      </w:r>
      <w:r w:rsidR="005B21A3">
        <w:rPr>
          <w:rStyle w:val="Char3"/>
          <w:rtl/>
          <w:lang w:bidi="fa-IR"/>
        </w:rPr>
        <w:t>ی</w:t>
      </w:r>
      <w:r w:rsidRPr="0060162A">
        <w:rPr>
          <w:rStyle w:val="Char3"/>
          <w:rtl/>
          <w:lang w:bidi="fa-IR"/>
        </w:rPr>
        <w:t xml:space="preserve">گر: </w:t>
      </w:r>
      <w:r w:rsidRPr="00611B19">
        <w:rPr>
          <w:rStyle w:val="Char7"/>
          <w:rtl/>
        </w:rPr>
        <w:t>«</w:t>
      </w:r>
      <w:r w:rsidRPr="00993959">
        <w:rPr>
          <w:rStyle w:val="Char1"/>
          <w:rtl/>
          <w:lang w:bidi="fa-IR"/>
        </w:rPr>
        <w:t>أفضل العصمة</w:t>
      </w:r>
      <w:r w:rsidRPr="00993959">
        <w:rPr>
          <w:rStyle w:val="Char1"/>
          <w:rFonts w:ascii="Times New Roman" w:hAnsi="Times New Roman" w:cs="Times New Roman"/>
          <w:rtl/>
          <w:lang w:bidi="fa-IR"/>
        </w:rPr>
        <w:t>‌</w:t>
      </w:r>
      <w:r w:rsidRPr="00993959">
        <w:rPr>
          <w:rStyle w:val="Char1"/>
          <w:rFonts w:ascii="mylotus" w:hAnsi="mylotus"/>
          <w:rtl/>
          <w:lang w:bidi="fa-IR"/>
        </w:rPr>
        <w:t xml:space="preserve"> أن لا تقدر</w:t>
      </w:r>
      <w:r w:rsidRPr="00611B19">
        <w:rPr>
          <w:rStyle w:val="Char7"/>
          <w:rtl/>
        </w:rPr>
        <w:t xml:space="preserve">» </w:t>
      </w:r>
      <w:r w:rsidRPr="0060162A">
        <w:rPr>
          <w:rStyle w:val="Char3"/>
          <w:rtl/>
          <w:lang w:bidi="fa-IR"/>
        </w:rPr>
        <w:t>(بالاتر</w:t>
      </w:r>
      <w:r w:rsidR="005B21A3">
        <w:rPr>
          <w:rStyle w:val="Char3"/>
          <w:rtl/>
          <w:lang w:bidi="fa-IR"/>
        </w:rPr>
        <w:t>ی</w:t>
      </w:r>
      <w:r w:rsidRPr="0060162A">
        <w:rPr>
          <w:rStyle w:val="Char3"/>
          <w:rtl/>
          <w:lang w:bidi="fa-IR"/>
        </w:rPr>
        <w:t>ن عصمت آن است كه نتوان</w:t>
      </w:r>
      <w:r w:rsidR="005B21A3">
        <w:rPr>
          <w:rStyle w:val="Char3"/>
          <w:rtl/>
          <w:lang w:bidi="fa-IR"/>
        </w:rPr>
        <w:t>ی</w:t>
      </w:r>
      <w:r w:rsidRPr="0060162A">
        <w:rPr>
          <w:rStyle w:val="Char3"/>
          <w:rtl/>
          <w:lang w:bidi="fa-IR"/>
        </w:rPr>
        <w:t>)</w:t>
      </w:r>
      <w:r w:rsidRPr="00611B19">
        <w:rPr>
          <w:rStyle w:val="Char3"/>
          <w:vertAlign w:val="superscript"/>
          <w:rtl/>
          <w:lang w:bidi="fa-IR"/>
        </w:rPr>
        <w:footnoteReference w:id="185"/>
      </w:r>
      <w:r w:rsidRPr="0060162A">
        <w:rPr>
          <w:rStyle w:val="Char3"/>
          <w:rtl/>
          <w:lang w:bidi="fa-IR"/>
        </w:rPr>
        <w:t>.</w:t>
      </w:r>
    </w:p>
    <w:p w:rsidR="009C6881" w:rsidRPr="00825224" w:rsidRDefault="009C6881" w:rsidP="00E253B1">
      <w:pPr>
        <w:pStyle w:val="a2"/>
        <w:rPr>
          <w:rtl/>
        </w:rPr>
      </w:pPr>
      <w:bookmarkStart w:id="180" w:name="_Toc271536211"/>
      <w:bookmarkStart w:id="181" w:name="_Toc238599012"/>
      <w:r w:rsidRPr="00825224">
        <w:rPr>
          <w:rtl/>
        </w:rPr>
        <w:t>تلبيس ابليس بر صوفيان در شطح و دعاوي</w:t>
      </w:r>
      <w:bookmarkEnd w:id="180"/>
      <w:bookmarkEnd w:id="181"/>
    </w:p>
    <w:p w:rsidR="009C6881" w:rsidRPr="0060162A" w:rsidRDefault="009C6881" w:rsidP="00611B19">
      <w:pPr>
        <w:jc w:val="both"/>
        <w:rPr>
          <w:rStyle w:val="Char3"/>
          <w:rtl/>
          <w:lang w:bidi="fa-IR"/>
        </w:rPr>
      </w:pPr>
      <w:r w:rsidRPr="0060162A">
        <w:rPr>
          <w:rStyle w:val="Char3"/>
          <w:rtl/>
          <w:lang w:bidi="fa-IR"/>
        </w:rPr>
        <w:t>بدان كه علم، خوف</w:t>
      </w:r>
      <w:r w:rsidR="00101A36">
        <w:rPr>
          <w:rStyle w:val="Char3"/>
          <w:rtl/>
          <w:lang w:bidi="fa-IR"/>
        </w:rPr>
        <w:t xml:space="preserve"> می‌</w:t>
      </w:r>
      <w:r w:rsidRPr="0060162A">
        <w:rPr>
          <w:rStyle w:val="Char3"/>
          <w:rtl/>
          <w:lang w:bidi="fa-IR"/>
        </w:rPr>
        <w:t>آرد و خاموش</w:t>
      </w:r>
      <w:r w:rsidR="005B21A3">
        <w:rPr>
          <w:rStyle w:val="Char3"/>
          <w:rtl/>
          <w:lang w:bidi="fa-IR"/>
        </w:rPr>
        <w:t>ی</w:t>
      </w:r>
      <w:r w:rsidRPr="0060162A">
        <w:rPr>
          <w:rStyle w:val="Char3"/>
          <w:rtl/>
          <w:lang w:bidi="fa-IR"/>
        </w:rPr>
        <w:t xml:space="preserve"> و خود را خوار د</w:t>
      </w:r>
      <w:r w:rsidR="005B21A3">
        <w:rPr>
          <w:rStyle w:val="Char3"/>
          <w:rtl/>
          <w:lang w:bidi="fa-IR"/>
        </w:rPr>
        <w:t>ی</w:t>
      </w:r>
      <w:r w:rsidRPr="0060162A">
        <w:rPr>
          <w:rStyle w:val="Char3"/>
          <w:rtl/>
          <w:lang w:bidi="fa-IR"/>
        </w:rPr>
        <w:t>دن، همچنانكه بر پ</w:t>
      </w:r>
      <w:r w:rsidR="005B21A3">
        <w:rPr>
          <w:rStyle w:val="Char3"/>
          <w:rtl/>
          <w:lang w:bidi="fa-IR"/>
        </w:rPr>
        <w:t>ی</w:t>
      </w:r>
      <w:r w:rsidRPr="0060162A">
        <w:rPr>
          <w:rStyle w:val="Char3"/>
          <w:rtl/>
          <w:lang w:bidi="fa-IR"/>
        </w:rPr>
        <w:t>ش</w:t>
      </w:r>
      <w:r w:rsidR="005B21A3">
        <w:rPr>
          <w:rStyle w:val="Char3"/>
          <w:rtl/>
          <w:lang w:bidi="fa-IR"/>
        </w:rPr>
        <w:t>ی</w:t>
      </w:r>
      <w:r w:rsidRPr="0060162A">
        <w:rPr>
          <w:rStyle w:val="Char3"/>
          <w:rtl/>
          <w:lang w:bidi="fa-IR"/>
        </w:rPr>
        <w:t>ن</w:t>
      </w:r>
      <w:r w:rsidR="005B21A3">
        <w:rPr>
          <w:rStyle w:val="Char3"/>
          <w:rtl/>
          <w:lang w:bidi="fa-IR"/>
        </w:rPr>
        <w:t>ی</w:t>
      </w:r>
      <w:r w:rsidRPr="0060162A">
        <w:rPr>
          <w:rStyle w:val="Char3"/>
          <w:rtl/>
          <w:lang w:bidi="fa-IR"/>
        </w:rPr>
        <w:t xml:space="preserve">ان خوف غالب بوده، ابوبكر </w:t>
      </w:r>
      <w:r w:rsidR="00AD6106">
        <w:rPr>
          <w:rStyle w:val="Char3"/>
          <w:lang w:bidi="fa-IR"/>
        </w:rPr>
        <w:sym w:font="AGA Arabesque" w:char="F074"/>
      </w:r>
      <w:r w:rsidR="00101A36">
        <w:rPr>
          <w:rStyle w:val="Char3"/>
          <w:rtl/>
          <w:lang w:bidi="fa-IR"/>
        </w:rPr>
        <w:t xml:space="preserve"> می‌</w:t>
      </w:r>
      <w:r w:rsidRPr="0060162A">
        <w:rPr>
          <w:rStyle w:val="Char3"/>
          <w:rtl/>
          <w:lang w:bidi="fa-IR"/>
        </w:rPr>
        <w:t>گفت: «كاش من مو</w:t>
      </w:r>
      <w:r w:rsidR="005B21A3">
        <w:rPr>
          <w:rStyle w:val="Char3"/>
          <w:rtl/>
          <w:lang w:bidi="fa-IR"/>
        </w:rPr>
        <w:t>یی</w:t>
      </w:r>
      <w:r w:rsidRPr="0060162A">
        <w:rPr>
          <w:rStyle w:val="Char3"/>
          <w:rtl/>
          <w:lang w:bidi="fa-IR"/>
        </w:rPr>
        <w:t xml:space="preserve"> بودم بر س</w:t>
      </w:r>
      <w:r w:rsidR="005B21A3">
        <w:rPr>
          <w:rStyle w:val="Char3"/>
          <w:rtl/>
          <w:lang w:bidi="fa-IR"/>
        </w:rPr>
        <w:t>ی</w:t>
      </w:r>
      <w:r w:rsidRPr="0060162A">
        <w:rPr>
          <w:rStyle w:val="Char3"/>
          <w:rtl/>
          <w:lang w:bidi="fa-IR"/>
        </w:rPr>
        <w:t>ن</w:t>
      </w:r>
      <w:r w:rsidR="009C63F6">
        <w:rPr>
          <w:rStyle w:val="Char3"/>
          <w:rtl/>
          <w:lang w:bidi="fa-IR"/>
        </w:rPr>
        <w:t>ه</w:t>
      </w:r>
      <w:r w:rsidRPr="0060162A">
        <w:rPr>
          <w:rStyle w:val="Char3"/>
          <w:rtl/>
          <w:lang w:bidi="fa-IR"/>
        </w:rPr>
        <w:t xml:space="preserve"> مومن</w:t>
      </w:r>
      <w:r w:rsidR="005B21A3">
        <w:rPr>
          <w:rStyle w:val="Char3"/>
          <w:rtl/>
          <w:lang w:bidi="fa-IR"/>
        </w:rPr>
        <w:t>ی</w:t>
      </w:r>
      <w:r w:rsidRPr="0060162A">
        <w:rPr>
          <w:rStyle w:val="Char3"/>
          <w:rtl/>
          <w:lang w:bidi="fa-IR"/>
        </w:rPr>
        <w:t xml:space="preserve">»، و عمر </w:t>
      </w:r>
      <w:r w:rsidR="00AD6106">
        <w:rPr>
          <w:rStyle w:val="Char3"/>
          <w:lang w:bidi="fa-IR"/>
        </w:rPr>
        <w:sym w:font="AGA Arabesque" w:char="F074"/>
      </w:r>
      <w:r w:rsidR="00101A36">
        <w:rPr>
          <w:rStyle w:val="Char3"/>
          <w:rtl/>
          <w:lang w:bidi="fa-IR"/>
        </w:rPr>
        <w:t xml:space="preserve"> می‌</w:t>
      </w:r>
      <w:r w:rsidRPr="0060162A">
        <w:rPr>
          <w:rStyle w:val="Char3"/>
          <w:rtl/>
          <w:lang w:bidi="fa-IR"/>
        </w:rPr>
        <w:t>گفت: «وا</w:t>
      </w:r>
      <w:r w:rsidR="005B21A3">
        <w:rPr>
          <w:rStyle w:val="Char3"/>
          <w:rtl/>
          <w:lang w:bidi="fa-IR"/>
        </w:rPr>
        <w:t>ی</w:t>
      </w:r>
      <w:r w:rsidRPr="0060162A">
        <w:rPr>
          <w:rStyle w:val="Char3"/>
          <w:rtl/>
          <w:lang w:bidi="fa-IR"/>
        </w:rPr>
        <w:t xml:space="preserve"> بر حال عمر اگر ن</w:t>
      </w:r>
      <w:r w:rsidR="005B21A3">
        <w:rPr>
          <w:rStyle w:val="Char3"/>
          <w:rtl/>
          <w:lang w:bidi="fa-IR"/>
        </w:rPr>
        <w:t>ی</w:t>
      </w:r>
      <w:r w:rsidRPr="0060162A">
        <w:rPr>
          <w:rStyle w:val="Char3"/>
          <w:rtl/>
          <w:lang w:bidi="fa-IR"/>
        </w:rPr>
        <w:t xml:space="preserve">امرزندش»، وابن مسعود </w:t>
      </w:r>
      <w:r w:rsidR="00AD6106">
        <w:rPr>
          <w:rStyle w:val="Char3"/>
          <w:lang w:bidi="fa-IR"/>
        </w:rPr>
        <w:sym w:font="AGA Arabesque" w:char="F074"/>
      </w:r>
      <w:r w:rsidR="00101A36">
        <w:rPr>
          <w:rStyle w:val="Char3"/>
          <w:rtl/>
          <w:lang w:bidi="fa-IR"/>
        </w:rPr>
        <w:t xml:space="preserve"> می‌</w:t>
      </w:r>
      <w:r w:rsidRPr="0060162A">
        <w:rPr>
          <w:rStyle w:val="Char3"/>
          <w:rtl/>
          <w:lang w:bidi="fa-IR"/>
        </w:rPr>
        <w:t>گفت: «كاش پس از مرگ بر نخ</w:t>
      </w:r>
      <w:r w:rsidR="005B21A3">
        <w:rPr>
          <w:rStyle w:val="Char3"/>
          <w:rtl/>
          <w:lang w:bidi="fa-IR"/>
        </w:rPr>
        <w:t>ی</w:t>
      </w:r>
      <w:r w:rsidRPr="0060162A">
        <w:rPr>
          <w:rStyle w:val="Char3"/>
          <w:rtl/>
          <w:lang w:bidi="fa-IR"/>
        </w:rPr>
        <w:t>زانندم»، و عا</w:t>
      </w:r>
      <w:r w:rsidR="005B21A3">
        <w:rPr>
          <w:rStyle w:val="Char3"/>
          <w:rtl/>
          <w:lang w:bidi="fa-IR"/>
        </w:rPr>
        <w:t>ی</w:t>
      </w:r>
      <w:r w:rsidRPr="0060162A">
        <w:rPr>
          <w:rStyle w:val="Char3"/>
          <w:rtl/>
          <w:lang w:bidi="fa-IR"/>
        </w:rPr>
        <w:t xml:space="preserve">شه </w:t>
      </w:r>
      <w:r w:rsidR="00FC185D">
        <w:rPr>
          <w:rStyle w:val="Char3"/>
          <w:rFonts w:cs="CTraditional Arabic"/>
          <w:rtl/>
          <w:lang w:bidi="fa-IR"/>
        </w:rPr>
        <w:t>ل</w:t>
      </w:r>
      <w:r w:rsidRPr="0060162A">
        <w:rPr>
          <w:rStyle w:val="Char3"/>
          <w:rtl/>
          <w:lang w:bidi="fa-IR"/>
        </w:rPr>
        <w:t xml:space="preserve"> در اواخر عمر به ا</w:t>
      </w:r>
      <w:r w:rsidR="005B21A3">
        <w:rPr>
          <w:rStyle w:val="Char3"/>
          <w:rtl/>
          <w:lang w:bidi="fa-IR"/>
        </w:rPr>
        <w:t>ی</w:t>
      </w:r>
      <w:r w:rsidRPr="0060162A">
        <w:rPr>
          <w:rStyle w:val="Char3"/>
          <w:rtl/>
          <w:lang w:bidi="fa-IR"/>
        </w:rPr>
        <w:t>ن آ</w:t>
      </w:r>
      <w:r w:rsidR="005B21A3">
        <w:rPr>
          <w:rStyle w:val="Char3"/>
          <w:rtl/>
          <w:lang w:bidi="fa-IR"/>
        </w:rPr>
        <w:t>ی</w:t>
      </w:r>
      <w:r w:rsidRPr="0060162A">
        <w:rPr>
          <w:rStyle w:val="Char3"/>
          <w:rtl/>
          <w:lang w:bidi="fa-IR"/>
        </w:rPr>
        <w:t>ه تمثل</w:t>
      </w:r>
      <w:r w:rsidR="00101A36">
        <w:rPr>
          <w:rStyle w:val="Char3"/>
          <w:rtl/>
          <w:lang w:bidi="fa-IR"/>
        </w:rPr>
        <w:t xml:space="preserve"> می‌</w:t>
      </w:r>
      <w:r w:rsidRPr="0060162A">
        <w:rPr>
          <w:rStyle w:val="Char3"/>
          <w:rtl/>
          <w:lang w:bidi="fa-IR"/>
        </w:rPr>
        <w:t xml:space="preserve">كرد:‌ </w:t>
      </w:r>
      <w:r>
        <w:rPr>
          <w:rFonts w:cs="Traditional Arabic"/>
          <w:b/>
          <w:rtl/>
          <w:lang w:bidi="fa-IR"/>
        </w:rPr>
        <w:t>﴿</w:t>
      </w:r>
      <w:r w:rsidR="00611B19" w:rsidRPr="00611B19">
        <w:rPr>
          <w:rStyle w:val="Char9"/>
          <w:rFonts w:hint="eastAsia"/>
          <w:rtl/>
        </w:rPr>
        <w:t>يَ</w:t>
      </w:r>
      <w:r w:rsidR="00611B19" w:rsidRPr="00611B19">
        <w:rPr>
          <w:rStyle w:val="Char9"/>
          <w:rFonts w:hint="cs"/>
          <w:rtl/>
        </w:rPr>
        <w:t>ٰ</w:t>
      </w:r>
      <w:r w:rsidR="00611B19" w:rsidRPr="00611B19">
        <w:rPr>
          <w:rStyle w:val="Char9"/>
          <w:rFonts w:hint="eastAsia"/>
          <w:rtl/>
        </w:rPr>
        <w:t>لَي</w:t>
      </w:r>
      <w:r w:rsidR="00611B19" w:rsidRPr="00611B19">
        <w:rPr>
          <w:rStyle w:val="Char9"/>
          <w:rFonts w:hint="cs"/>
          <w:rtl/>
        </w:rPr>
        <w:t>ۡ</w:t>
      </w:r>
      <w:r w:rsidR="00611B19" w:rsidRPr="00611B19">
        <w:rPr>
          <w:rStyle w:val="Char9"/>
          <w:rFonts w:hint="eastAsia"/>
          <w:rtl/>
        </w:rPr>
        <w:t>تَنِي</w:t>
      </w:r>
      <w:r w:rsidR="00611B19" w:rsidRPr="00611B19">
        <w:rPr>
          <w:rStyle w:val="Char9"/>
          <w:rtl/>
        </w:rPr>
        <w:t xml:space="preserve"> </w:t>
      </w:r>
      <w:r w:rsidR="00611B19" w:rsidRPr="00611B19">
        <w:rPr>
          <w:rStyle w:val="Char9"/>
          <w:rFonts w:hint="eastAsia"/>
          <w:rtl/>
        </w:rPr>
        <w:t>مِتُّ</w:t>
      </w:r>
      <w:r w:rsidR="00611B19" w:rsidRPr="00611B19">
        <w:rPr>
          <w:rStyle w:val="Char9"/>
          <w:rtl/>
        </w:rPr>
        <w:t xml:space="preserve"> </w:t>
      </w:r>
      <w:r w:rsidR="00611B19" w:rsidRPr="00611B19">
        <w:rPr>
          <w:rStyle w:val="Char9"/>
          <w:rFonts w:hint="eastAsia"/>
          <w:rtl/>
        </w:rPr>
        <w:t>قَب</w:t>
      </w:r>
      <w:r w:rsidR="00611B19" w:rsidRPr="00611B19">
        <w:rPr>
          <w:rStyle w:val="Char9"/>
          <w:rFonts w:hint="cs"/>
          <w:rtl/>
        </w:rPr>
        <w:t>ۡ</w:t>
      </w:r>
      <w:r w:rsidR="00611B19" w:rsidRPr="00611B19">
        <w:rPr>
          <w:rStyle w:val="Char9"/>
          <w:rFonts w:hint="eastAsia"/>
          <w:rtl/>
        </w:rPr>
        <w:t>لَ</w:t>
      </w:r>
      <w:r w:rsidR="00611B19" w:rsidRPr="00611B19">
        <w:rPr>
          <w:rStyle w:val="Char9"/>
          <w:rtl/>
        </w:rPr>
        <w:t xml:space="preserve"> </w:t>
      </w:r>
      <w:r w:rsidR="00611B19" w:rsidRPr="00611B19">
        <w:rPr>
          <w:rStyle w:val="Char9"/>
          <w:rFonts w:hint="eastAsia"/>
          <w:rtl/>
        </w:rPr>
        <w:t>هَ</w:t>
      </w:r>
      <w:r w:rsidR="00611B19" w:rsidRPr="00611B19">
        <w:rPr>
          <w:rStyle w:val="Char9"/>
          <w:rFonts w:hint="cs"/>
          <w:rtl/>
        </w:rPr>
        <w:t>ٰ</w:t>
      </w:r>
      <w:r w:rsidR="00611B19" w:rsidRPr="00611B19">
        <w:rPr>
          <w:rStyle w:val="Char9"/>
          <w:rFonts w:hint="eastAsia"/>
          <w:rtl/>
        </w:rPr>
        <w:t>ذَا</w:t>
      </w:r>
      <w:r w:rsidR="00611B19" w:rsidRPr="00611B19">
        <w:rPr>
          <w:rStyle w:val="Char9"/>
          <w:rtl/>
        </w:rPr>
        <w:t xml:space="preserve"> </w:t>
      </w:r>
      <w:r w:rsidR="00611B19" w:rsidRPr="00611B19">
        <w:rPr>
          <w:rStyle w:val="Char9"/>
          <w:rFonts w:hint="eastAsia"/>
          <w:rtl/>
        </w:rPr>
        <w:t>وَكُنتُ</w:t>
      </w:r>
      <w:r w:rsidR="00611B19" w:rsidRPr="00611B19">
        <w:rPr>
          <w:rStyle w:val="Char9"/>
          <w:rtl/>
        </w:rPr>
        <w:t xml:space="preserve"> </w:t>
      </w:r>
      <w:r w:rsidR="00611B19" w:rsidRPr="00611B19">
        <w:rPr>
          <w:rStyle w:val="Char9"/>
          <w:rFonts w:hint="eastAsia"/>
          <w:rtl/>
        </w:rPr>
        <w:t>نَس</w:t>
      </w:r>
      <w:r w:rsidR="00611B19" w:rsidRPr="00611B19">
        <w:rPr>
          <w:rStyle w:val="Char9"/>
          <w:rFonts w:hint="cs"/>
          <w:rtl/>
        </w:rPr>
        <w:t>ۡ</w:t>
      </w:r>
      <w:r w:rsidR="00611B19" w:rsidRPr="00611B19">
        <w:rPr>
          <w:rStyle w:val="Char9"/>
          <w:rFonts w:hint="eastAsia"/>
          <w:rtl/>
        </w:rPr>
        <w:t>ي</w:t>
      </w:r>
      <w:r w:rsidR="00611B19" w:rsidRPr="00611B19">
        <w:rPr>
          <w:rStyle w:val="Char9"/>
          <w:rFonts w:hint="cs"/>
          <w:rtl/>
        </w:rPr>
        <w:t>ٗ</w:t>
      </w:r>
      <w:r w:rsidR="00611B19" w:rsidRPr="00611B19">
        <w:rPr>
          <w:rStyle w:val="Char9"/>
          <w:rFonts w:hint="eastAsia"/>
          <w:rtl/>
        </w:rPr>
        <w:t>ا</w:t>
      </w:r>
      <w:r w:rsidR="00611B19" w:rsidRPr="00611B19">
        <w:rPr>
          <w:rStyle w:val="Char9"/>
          <w:rtl/>
        </w:rPr>
        <w:t xml:space="preserve"> </w:t>
      </w:r>
      <w:r w:rsidR="00611B19" w:rsidRPr="00611B19">
        <w:rPr>
          <w:rStyle w:val="Char9"/>
          <w:rFonts w:hint="eastAsia"/>
          <w:rtl/>
        </w:rPr>
        <w:t>مَّنسِيّ</w:t>
      </w:r>
      <w:r w:rsidR="00611B19" w:rsidRPr="00611B19">
        <w:rPr>
          <w:rStyle w:val="Char9"/>
          <w:rFonts w:hint="cs"/>
          <w:rtl/>
        </w:rPr>
        <w:t>ٗ</w:t>
      </w:r>
      <w:r w:rsidR="00611B19" w:rsidRPr="00611B19">
        <w:rPr>
          <w:rStyle w:val="Char9"/>
          <w:rFonts w:hint="eastAsia"/>
          <w:rtl/>
        </w:rPr>
        <w:t>ا</w:t>
      </w:r>
      <w:r>
        <w:rPr>
          <w:rFonts w:cs="Traditional Arabic"/>
          <w:b/>
          <w:rtl/>
          <w:lang w:bidi="fa-IR"/>
        </w:rPr>
        <w:t>﴾</w:t>
      </w:r>
      <w:r w:rsidRPr="0060162A">
        <w:rPr>
          <w:rStyle w:val="Char3"/>
          <w:rtl/>
          <w:lang w:bidi="fa-IR"/>
        </w:rPr>
        <w:t xml:space="preserve"> </w:t>
      </w:r>
      <w:r w:rsidR="005B21A3" w:rsidRPr="005B21A3">
        <w:rPr>
          <w:rStyle w:val="Char5"/>
          <w:rtl/>
          <w:lang w:bidi="fa-IR"/>
        </w:rPr>
        <w:t>[</w:t>
      </w:r>
      <w:r w:rsidR="00611B19">
        <w:rPr>
          <w:rStyle w:val="Char5"/>
          <w:rFonts w:hint="cs"/>
          <w:rtl/>
          <w:lang w:bidi="fa-IR"/>
        </w:rPr>
        <w:t>مریم: 23</w:t>
      </w:r>
      <w:r w:rsidR="005B21A3" w:rsidRPr="005B21A3">
        <w:rPr>
          <w:rStyle w:val="Char5"/>
          <w:rtl/>
          <w:lang w:bidi="fa-IR"/>
        </w:rPr>
        <w:t>]</w:t>
      </w:r>
      <w:r w:rsidRPr="00611B19">
        <w:rPr>
          <w:rStyle w:val="Char3"/>
          <w:vertAlign w:val="superscript"/>
          <w:rtl/>
          <w:lang w:bidi="fa-IR"/>
        </w:rPr>
        <w:footnoteReference w:id="186"/>
      </w:r>
      <w:r w:rsidRPr="00611B19">
        <w:rPr>
          <w:rStyle w:val="Char3"/>
          <w:rtl/>
        </w:rPr>
        <w:t>.</w:t>
      </w:r>
      <w:r w:rsidRPr="0060162A">
        <w:rPr>
          <w:rStyle w:val="Char3"/>
          <w:rtl/>
          <w:lang w:bidi="fa-IR"/>
        </w:rPr>
        <w:t xml:space="preserve"> و سف</w:t>
      </w:r>
      <w:r w:rsidR="005B21A3">
        <w:rPr>
          <w:rStyle w:val="Char3"/>
          <w:rtl/>
          <w:lang w:bidi="fa-IR"/>
        </w:rPr>
        <w:t>ی</w:t>
      </w:r>
      <w:r w:rsidRPr="0060162A">
        <w:rPr>
          <w:rStyle w:val="Char3"/>
          <w:rtl/>
          <w:lang w:bidi="fa-IR"/>
        </w:rPr>
        <w:t>ان ثور</w:t>
      </w:r>
      <w:r w:rsidR="005B21A3">
        <w:rPr>
          <w:rStyle w:val="Char3"/>
          <w:rtl/>
          <w:lang w:bidi="fa-IR"/>
        </w:rPr>
        <w:t>ی</w:t>
      </w:r>
      <w:r w:rsidRPr="0060162A">
        <w:rPr>
          <w:rStyle w:val="Char3"/>
          <w:rtl/>
          <w:lang w:bidi="fa-IR"/>
        </w:rPr>
        <w:t xml:space="preserve"> هنگام مرگ به حماد بن سلم</w:t>
      </w:r>
      <w:r w:rsidR="009C63F6">
        <w:rPr>
          <w:rStyle w:val="Char3"/>
          <w:rtl/>
          <w:lang w:bidi="fa-IR"/>
        </w:rPr>
        <w:t>ه</w:t>
      </w:r>
      <w:r w:rsidRPr="0060162A">
        <w:rPr>
          <w:rStyle w:val="Char3"/>
          <w:rtl/>
          <w:lang w:bidi="fa-IR"/>
        </w:rPr>
        <w:t>‌ گفت: ‌ام</w:t>
      </w:r>
      <w:r w:rsidR="005B21A3">
        <w:rPr>
          <w:rStyle w:val="Char3"/>
          <w:rtl/>
          <w:lang w:bidi="fa-IR"/>
        </w:rPr>
        <w:t>ی</w:t>
      </w:r>
      <w:r w:rsidRPr="0060162A">
        <w:rPr>
          <w:rStyle w:val="Char3"/>
          <w:rtl/>
          <w:lang w:bidi="fa-IR"/>
        </w:rPr>
        <w:t>د</w:t>
      </w:r>
      <w:r w:rsidR="00101A36">
        <w:rPr>
          <w:rStyle w:val="Char3"/>
          <w:rtl/>
          <w:lang w:bidi="fa-IR"/>
        </w:rPr>
        <w:t xml:space="preserve"> می‌</w:t>
      </w:r>
      <w:r w:rsidRPr="0060162A">
        <w:rPr>
          <w:rStyle w:val="Char3"/>
          <w:rtl/>
          <w:lang w:bidi="fa-IR"/>
        </w:rPr>
        <w:t>دار</w:t>
      </w:r>
      <w:r w:rsidR="005B21A3">
        <w:rPr>
          <w:rStyle w:val="Char3"/>
          <w:rtl/>
          <w:lang w:bidi="fa-IR"/>
        </w:rPr>
        <w:t>ی</w:t>
      </w:r>
      <w:r w:rsidRPr="0060162A">
        <w:rPr>
          <w:rStyle w:val="Char3"/>
          <w:rtl/>
          <w:lang w:bidi="fa-IR"/>
        </w:rPr>
        <w:t xml:space="preserve"> كه چون من</w:t>
      </w:r>
      <w:r w:rsidR="005B21A3">
        <w:rPr>
          <w:rStyle w:val="Char3"/>
          <w:rtl/>
          <w:lang w:bidi="fa-IR"/>
        </w:rPr>
        <w:t>ی</w:t>
      </w:r>
      <w:r w:rsidRPr="0060162A">
        <w:rPr>
          <w:rStyle w:val="Char3"/>
          <w:rtl/>
          <w:lang w:bidi="fa-IR"/>
        </w:rPr>
        <w:t xml:space="preserve"> را ب</w:t>
      </w:r>
      <w:r w:rsidR="005B21A3">
        <w:rPr>
          <w:rStyle w:val="Char3"/>
          <w:rtl/>
          <w:lang w:bidi="fa-IR"/>
        </w:rPr>
        <w:t>ی</w:t>
      </w:r>
      <w:r w:rsidRPr="0060162A">
        <w:rPr>
          <w:rStyle w:val="Char3"/>
          <w:rtl/>
          <w:lang w:bidi="fa-IR"/>
        </w:rPr>
        <w:t>امرزد؟» ا</w:t>
      </w:r>
      <w:r w:rsidR="005B21A3">
        <w:rPr>
          <w:rStyle w:val="Char3"/>
          <w:rtl/>
          <w:lang w:bidi="fa-IR"/>
        </w:rPr>
        <w:t>ی</w:t>
      </w:r>
      <w:r w:rsidRPr="0060162A">
        <w:rPr>
          <w:rStyle w:val="Char3"/>
          <w:rtl/>
          <w:lang w:bidi="fa-IR"/>
        </w:rPr>
        <w:t>ن دانا</w:t>
      </w:r>
      <w:r w:rsidR="005B21A3">
        <w:rPr>
          <w:rStyle w:val="Char3"/>
          <w:rtl/>
          <w:lang w:bidi="fa-IR"/>
        </w:rPr>
        <w:t>ی</w:t>
      </w:r>
      <w:r w:rsidRPr="0060162A">
        <w:rPr>
          <w:rStyle w:val="Char3"/>
          <w:rtl/>
          <w:lang w:bidi="fa-IR"/>
        </w:rPr>
        <w:t>ان كه چن</w:t>
      </w:r>
      <w:r w:rsidR="005B21A3">
        <w:rPr>
          <w:rStyle w:val="Char3"/>
          <w:rtl/>
          <w:lang w:bidi="fa-IR"/>
        </w:rPr>
        <w:t>ی</w:t>
      </w:r>
      <w:r w:rsidRPr="0060162A">
        <w:rPr>
          <w:rStyle w:val="Char3"/>
          <w:rtl/>
          <w:lang w:bidi="fa-IR"/>
        </w:rPr>
        <w:t>ن كلمات گفته اند از آنجاست كه قرآن فرما</w:t>
      </w:r>
      <w:r w:rsidR="005B21A3">
        <w:rPr>
          <w:rStyle w:val="Char3"/>
          <w:rtl/>
          <w:lang w:bidi="fa-IR"/>
        </w:rPr>
        <w:t>ی</w:t>
      </w:r>
      <w:r w:rsidRPr="0060162A">
        <w:rPr>
          <w:rStyle w:val="Char3"/>
          <w:rtl/>
          <w:lang w:bidi="fa-IR"/>
        </w:rPr>
        <w:t xml:space="preserve">د: </w:t>
      </w:r>
      <w:r>
        <w:rPr>
          <w:rFonts w:cs="Traditional Arabic"/>
          <w:b/>
          <w:rtl/>
          <w:lang w:bidi="fa-IR"/>
        </w:rPr>
        <w:t>﴿</w:t>
      </w:r>
      <w:r w:rsidR="00611B19" w:rsidRPr="00611B19">
        <w:rPr>
          <w:rStyle w:val="Char9"/>
          <w:rFonts w:hint="eastAsia"/>
          <w:rtl/>
        </w:rPr>
        <w:t>إِنَّمَا</w:t>
      </w:r>
      <w:r w:rsidR="00611B19" w:rsidRPr="00611B19">
        <w:rPr>
          <w:rStyle w:val="Char9"/>
          <w:rtl/>
        </w:rPr>
        <w:t xml:space="preserve"> </w:t>
      </w:r>
      <w:r w:rsidR="00611B19" w:rsidRPr="00611B19">
        <w:rPr>
          <w:rStyle w:val="Char9"/>
          <w:rFonts w:hint="eastAsia"/>
          <w:rtl/>
        </w:rPr>
        <w:t>يَخ</w:t>
      </w:r>
      <w:r w:rsidR="00611B19" w:rsidRPr="00611B19">
        <w:rPr>
          <w:rStyle w:val="Char9"/>
          <w:rFonts w:hint="cs"/>
          <w:rtl/>
        </w:rPr>
        <w:t>ۡ</w:t>
      </w:r>
      <w:r w:rsidR="00611B19" w:rsidRPr="00611B19">
        <w:rPr>
          <w:rStyle w:val="Char9"/>
          <w:rFonts w:hint="eastAsia"/>
          <w:rtl/>
        </w:rPr>
        <w:t>شَى</w:t>
      </w:r>
      <w:r w:rsidR="00611B19" w:rsidRPr="00611B19">
        <w:rPr>
          <w:rStyle w:val="Char9"/>
          <w:rtl/>
        </w:rPr>
        <w:t xml:space="preserve"> </w:t>
      </w:r>
      <w:r w:rsidR="00611B19" w:rsidRPr="00611B19">
        <w:rPr>
          <w:rStyle w:val="Char9"/>
          <w:rFonts w:hint="cs"/>
          <w:rtl/>
        </w:rPr>
        <w:t>ٱ</w:t>
      </w:r>
      <w:r w:rsidR="00611B19" w:rsidRPr="00611B19">
        <w:rPr>
          <w:rStyle w:val="Char9"/>
          <w:rFonts w:hint="eastAsia"/>
          <w:rtl/>
        </w:rPr>
        <w:t>للَّهَ</w:t>
      </w:r>
      <w:r w:rsidR="00611B19" w:rsidRPr="00611B19">
        <w:rPr>
          <w:rStyle w:val="Char9"/>
          <w:rtl/>
        </w:rPr>
        <w:t xml:space="preserve"> </w:t>
      </w:r>
      <w:r w:rsidR="00611B19" w:rsidRPr="00611B19">
        <w:rPr>
          <w:rStyle w:val="Char9"/>
          <w:rFonts w:hint="eastAsia"/>
          <w:rtl/>
        </w:rPr>
        <w:t>مِن</w:t>
      </w:r>
      <w:r w:rsidR="00611B19" w:rsidRPr="00611B19">
        <w:rPr>
          <w:rStyle w:val="Char9"/>
          <w:rFonts w:hint="cs"/>
          <w:rtl/>
        </w:rPr>
        <w:t>ۡ</w:t>
      </w:r>
      <w:r w:rsidR="00611B19" w:rsidRPr="00611B19">
        <w:rPr>
          <w:rStyle w:val="Char9"/>
          <w:rtl/>
        </w:rPr>
        <w:t xml:space="preserve"> </w:t>
      </w:r>
      <w:r w:rsidR="00611B19" w:rsidRPr="00611B19">
        <w:rPr>
          <w:rStyle w:val="Char9"/>
          <w:rFonts w:hint="eastAsia"/>
          <w:rtl/>
        </w:rPr>
        <w:t>عِبَادِهِ</w:t>
      </w:r>
      <w:r w:rsidR="00611B19" w:rsidRPr="00611B19">
        <w:rPr>
          <w:rStyle w:val="Char9"/>
          <w:rtl/>
        </w:rPr>
        <w:t xml:space="preserve"> </w:t>
      </w:r>
      <w:r w:rsidR="00611B19" w:rsidRPr="00611B19">
        <w:rPr>
          <w:rStyle w:val="Char9"/>
          <w:rFonts w:hint="cs"/>
          <w:rtl/>
        </w:rPr>
        <w:t>ٱ</w:t>
      </w:r>
      <w:r w:rsidR="00611B19" w:rsidRPr="00611B19">
        <w:rPr>
          <w:rStyle w:val="Char9"/>
          <w:rFonts w:hint="eastAsia"/>
          <w:rtl/>
        </w:rPr>
        <w:t>ل</w:t>
      </w:r>
      <w:r w:rsidR="00611B19" w:rsidRPr="00611B19">
        <w:rPr>
          <w:rStyle w:val="Char9"/>
          <w:rFonts w:hint="cs"/>
          <w:rtl/>
        </w:rPr>
        <w:t>ۡ</w:t>
      </w:r>
      <w:r w:rsidR="00611B19" w:rsidRPr="00611B19">
        <w:rPr>
          <w:rStyle w:val="Char9"/>
          <w:rFonts w:hint="eastAsia"/>
          <w:rtl/>
        </w:rPr>
        <w:t>عُلَمَ</w:t>
      </w:r>
      <w:r w:rsidR="00611B19" w:rsidRPr="00611B19">
        <w:rPr>
          <w:rStyle w:val="Char9"/>
          <w:rFonts w:hint="cs"/>
          <w:rtl/>
        </w:rPr>
        <w:t>ٰٓ</w:t>
      </w:r>
      <w:r w:rsidR="00611B19" w:rsidRPr="00611B19">
        <w:rPr>
          <w:rStyle w:val="Char9"/>
          <w:rFonts w:hint="eastAsia"/>
          <w:rtl/>
        </w:rPr>
        <w:t>ؤُاْ</w:t>
      </w:r>
      <w:r w:rsidR="00611B19">
        <w:rPr>
          <w:rFonts w:ascii="KFGQPC Uthmanic Script HAFS" w:cs="KFGQPC Uthmanic Script HAFS" w:hint="cs"/>
          <w:color w:val="008000"/>
          <w:sz w:val="24"/>
          <w:szCs w:val="24"/>
          <w:rtl/>
        </w:rPr>
        <w:t>ۗ</w:t>
      </w:r>
      <w:r>
        <w:rPr>
          <w:rFonts w:cs="Traditional Arabic"/>
          <w:b/>
          <w:rtl/>
          <w:lang w:bidi="fa-IR"/>
        </w:rPr>
        <w:t>﴾</w:t>
      </w:r>
      <w:r w:rsidRPr="0060162A">
        <w:rPr>
          <w:rStyle w:val="Char3"/>
          <w:rtl/>
          <w:lang w:bidi="fa-IR"/>
        </w:rPr>
        <w:t xml:space="preserve"> </w:t>
      </w:r>
      <w:r w:rsidR="005B21A3" w:rsidRPr="005B21A3">
        <w:rPr>
          <w:rStyle w:val="Char5"/>
          <w:rtl/>
          <w:lang w:bidi="fa-IR"/>
        </w:rPr>
        <w:t>[</w:t>
      </w:r>
      <w:r w:rsidR="00611B19">
        <w:rPr>
          <w:rStyle w:val="Char5"/>
          <w:rFonts w:hint="cs"/>
          <w:rtl/>
          <w:lang w:bidi="fa-IR"/>
        </w:rPr>
        <w:t>فاطر: 28</w:t>
      </w:r>
      <w:r w:rsidR="005B21A3" w:rsidRPr="005B21A3">
        <w:rPr>
          <w:rStyle w:val="Char5"/>
          <w:rtl/>
          <w:lang w:bidi="fa-IR"/>
        </w:rPr>
        <w:t>]</w:t>
      </w:r>
      <w:r w:rsidRPr="00611B19">
        <w:rPr>
          <w:rStyle w:val="Char3"/>
          <w:vertAlign w:val="superscript"/>
          <w:rtl/>
          <w:lang w:bidi="fa-IR"/>
        </w:rPr>
        <w:footnoteReference w:id="187"/>
      </w:r>
      <w:r w:rsidRPr="0060162A">
        <w:rPr>
          <w:rStyle w:val="Char3"/>
          <w:rtl/>
          <w:lang w:bidi="fa-IR"/>
        </w:rPr>
        <w:t xml:space="preserve"> و پ</w:t>
      </w:r>
      <w:r w:rsidR="005B21A3">
        <w:rPr>
          <w:rStyle w:val="Char3"/>
          <w:rtl/>
          <w:lang w:bidi="fa-IR"/>
        </w:rPr>
        <w:t>ی</w:t>
      </w:r>
      <w:r w:rsidRPr="0060162A">
        <w:rPr>
          <w:rStyle w:val="Char3"/>
          <w:rtl/>
          <w:lang w:bidi="fa-IR"/>
        </w:rPr>
        <w:t xml:space="preserve">غمبر </w:t>
      </w:r>
      <w:r w:rsidR="00526AAC">
        <w:rPr>
          <w:rStyle w:val="Char3"/>
          <w:lang w:bidi="fa-IR"/>
        </w:rPr>
        <w:sym w:font="AGA Arabesque" w:char="F072"/>
      </w:r>
      <w:r w:rsidRPr="0060162A">
        <w:rPr>
          <w:rStyle w:val="Char3"/>
          <w:rtl/>
          <w:lang w:bidi="fa-IR"/>
        </w:rPr>
        <w:t xml:space="preserve"> فرموده: </w:t>
      </w:r>
      <w:r w:rsidRPr="00611B19">
        <w:rPr>
          <w:rStyle w:val="Char7"/>
          <w:rtl/>
        </w:rPr>
        <w:t>«</w:t>
      </w:r>
      <w:r w:rsidRPr="003179E6">
        <w:rPr>
          <w:rStyle w:val="Char2"/>
          <w:rtl/>
          <w:lang w:bidi="fa-IR"/>
        </w:rPr>
        <w:t>أنا أعرفكم بالله وأشدكم له خشية</w:t>
      </w:r>
      <w:r w:rsidRPr="00611B19">
        <w:rPr>
          <w:rStyle w:val="Char7"/>
          <w:rtl/>
        </w:rPr>
        <w:t>»</w:t>
      </w:r>
      <w:r w:rsidRPr="00825224">
        <w:rPr>
          <w:rFonts w:cs="B Badr"/>
          <w:b/>
          <w:bCs/>
          <w:rtl/>
          <w:lang w:bidi="fa-IR"/>
        </w:rPr>
        <w:t>.</w:t>
      </w:r>
      <w:r w:rsidRPr="0060162A">
        <w:rPr>
          <w:rStyle w:val="Char3"/>
          <w:rtl/>
          <w:lang w:bidi="fa-IR"/>
        </w:rPr>
        <w:t xml:space="preserve"> </w:t>
      </w:r>
    </w:p>
    <w:p w:rsidR="009C6881" w:rsidRPr="0060162A" w:rsidRDefault="009C6881" w:rsidP="0060162A">
      <w:pPr>
        <w:spacing w:line="250" w:lineRule="auto"/>
        <w:ind w:firstLine="284"/>
        <w:jc w:val="both"/>
        <w:rPr>
          <w:rStyle w:val="Char3"/>
          <w:rtl/>
          <w:lang w:bidi="fa-IR"/>
        </w:rPr>
      </w:pPr>
      <w:r w:rsidRPr="0060162A">
        <w:rPr>
          <w:rStyle w:val="Char3"/>
          <w:rtl/>
          <w:lang w:bidi="fa-IR"/>
        </w:rPr>
        <w:t>اما بعض</w:t>
      </w:r>
      <w:r w:rsidR="005B21A3">
        <w:rPr>
          <w:rStyle w:val="Char3"/>
          <w:rtl/>
          <w:lang w:bidi="fa-IR"/>
        </w:rPr>
        <w:t>ی</w:t>
      </w:r>
      <w:r w:rsidRPr="0060162A">
        <w:rPr>
          <w:rStyle w:val="Char3"/>
          <w:rtl/>
          <w:lang w:bidi="fa-IR"/>
        </w:rPr>
        <w:t xml:space="preserve"> صوف</w:t>
      </w:r>
      <w:r w:rsidR="005B21A3">
        <w:rPr>
          <w:rStyle w:val="Char3"/>
          <w:rtl/>
          <w:lang w:bidi="fa-IR"/>
        </w:rPr>
        <w:t>ی</w:t>
      </w:r>
      <w:r w:rsidRPr="0060162A">
        <w:rPr>
          <w:rStyle w:val="Char3"/>
          <w:rtl/>
          <w:lang w:bidi="fa-IR"/>
        </w:rPr>
        <w:t>ه به خاطر اعمال و ر</w:t>
      </w:r>
      <w:r w:rsidR="005B21A3">
        <w:rPr>
          <w:rStyle w:val="Char3"/>
          <w:rtl/>
          <w:lang w:bidi="fa-IR"/>
        </w:rPr>
        <w:t>ی</w:t>
      </w:r>
      <w:r w:rsidRPr="0060162A">
        <w:rPr>
          <w:rStyle w:val="Char3"/>
          <w:rtl/>
          <w:lang w:bidi="fa-IR"/>
        </w:rPr>
        <w:t>اضتها</w:t>
      </w:r>
      <w:r w:rsidR="005B21A3">
        <w:rPr>
          <w:rStyle w:val="Char3"/>
          <w:rtl/>
          <w:lang w:bidi="fa-IR"/>
        </w:rPr>
        <w:t>ی</w:t>
      </w:r>
      <w:r w:rsidR="00611B19">
        <w:rPr>
          <w:rStyle w:val="Char3"/>
          <w:rtl/>
          <w:lang w:bidi="fa-IR"/>
        </w:rPr>
        <w:t>شان مورد لطف قرار گرفته</w:t>
      </w:r>
      <w:r w:rsidR="00611B19">
        <w:rPr>
          <w:rStyle w:val="Char3"/>
          <w:rFonts w:hint="cs"/>
          <w:rtl/>
          <w:lang w:bidi="fa-IR"/>
        </w:rPr>
        <w:t>‌</w:t>
      </w:r>
      <w:r w:rsidRPr="0060162A">
        <w:rPr>
          <w:rStyle w:val="Char3"/>
          <w:rtl/>
          <w:lang w:bidi="fa-IR"/>
        </w:rPr>
        <w:t>اند و كرامات</w:t>
      </w:r>
      <w:r w:rsidR="005B21A3">
        <w:rPr>
          <w:rStyle w:val="Char3"/>
          <w:rtl/>
          <w:lang w:bidi="fa-IR"/>
        </w:rPr>
        <w:t>ی</w:t>
      </w:r>
      <w:r w:rsidRPr="0060162A">
        <w:rPr>
          <w:rStyle w:val="Char3"/>
          <w:rtl/>
          <w:lang w:bidi="fa-IR"/>
        </w:rPr>
        <w:t xml:space="preserve"> به ا</w:t>
      </w:r>
      <w:r w:rsidR="005B21A3">
        <w:rPr>
          <w:rStyle w:val="Char3"/>
          <w:rtl/>
          <w:lang w:bidi="fa-IR"/>
        </w:rPr>
        <w:t>ی</w:t>
      </w:r>
      <w:r w:rsidRPr="0060162A">
        <w:rPr>
          <w:rStyle w:val="Char3"/>
          <w:rtl/>
          <w:lang w:bidi="fa-IR"/>
        </w:rPr>
        <w:t>شان اعطا شد و همان باعث شد كه زبان در دعو</w:t>
      </w:r>
      <w:r w:rsidR="005B21A3">
        <w:rPr>
          <w:rStyle w:val="Char3"/>
          <w:rtl/>
          <w:lang w:bidi="fa-IR"/>
        </w:rPr>
        <w:t>ی</w:t>
      </w:r>
      <w:r w:rsidRPr="0060162A">
        <w:rPr>
          <w:rStyle w:val="Char3"/>
          <w:rtl/>
          <w:lang w:bidi="fa-IR"/>
        </w:rPr>
        <w:t xml:space="preserve"> گشودند. </w:t>
      </w:r>
    </w:p>
    <w:p w:rsidR="009C6881" w:rsidRPr="0060162A" w:rsidRDefault="009C6881" w:rsidP="00AD6106">
      <w:pPr>
        <w:spacing w:line="250" w:lineRule="auto"/>
        <w:ind w:firstLine="284"/>
        <w:jc w:val="both"/>
        <w:rPr>
          <w:rStyle w:val="Char3"/>
          <w:rtl/>
          <w:lang w:bidi="fa-IR"/>
        </w:rPr>
      </w:pPr>
      <w:r w:rsidRPr="0060162A">
        <w:rPr>
          <w:rStyle w:val="Char3"/>
          <w:rtl/>
          <w:lang w:bidi="fa-IR"/>
        </w:rPr>
        <w:t>با</w:t>
      </w:r>
      <w:r w:rsidR="005B21A3">
        <w:rPr>
          <w:rStyle w:val="Char3"/>
          <w:rtl/>
          <w:lang w:bidi="fa-IR"/>
        </w:rPr>
        <w:t>ی</w:t>
      </w:r>
      <w:r w:rsidRPr="0060162A">
        <w:rPr>
          <w:rStyle w:val="Char3"/>
          <w:rtl/>
          <w:lang w:bidi="fa-IR"/>
        </w:rPr>
        <w:t>ز</w:t>
      </w:r>
      <w:r w:rsidR="005B21A3">
        <w:rPr>
          <w:rStyle w:val="Char3"/>
          <w:rtl/>
          <w:lang w:bidi="fa-IR"/>
        </w:rPr>
        <w:t>ی</w:t>
      </w:r>
      <w:r w:rsidRPr="0060162A">
        <w:rPr>
          <w:rStyle w:val="Char3"/>
          <w:rtl/>
          <w:lang w:bidi="fa-IR"/>
        </w:rPr>
        <w:t>د گو</w:t>
      </w:r>
      <w:r w:rsidR="005B21A3">
        <w:rPr>
          <w:rStyle w:val="Char3"/>
          <w:rtl/>
          <w:lang w:bidi="fa-IR"/>
        </w:rPr>
        <w:t>ی</w:t>
      </w:r>
      <w:r w:rsidRPr="0060162A">
        <w:rPr>
          <w:rStyle w:val="Char3"/>
          <w:rtl/>
          <w:lang w:bidi="fa-IR"/>
        </w:rPr>
        <w:t>د:‌ دوست دارم كه روز ق</w:t>
      </w:r>
      <w:r w:rsidR="005B21A3">
        <w:rPr>
          <w:rStyle w:val="Char3"/>
          <w:rtl/>
          <w:lang w:bidi="fa-IR"/>
        </w:rPr>
        <w:t>ی</w:t>
      </w:r>
      <w:r w:rsidRPr="0060162A">
        <w:rPr>
          <w:rStyle w:val="Char3"/>
          <w:rtl/>
          <w:lang w:bidi="fa-IR"/>
        </w:rPr>
        <w:t>امت خ</w:t>
      </w:r>
      <w:r w:rsidR="005B21A3">
        <w:rPr>
          <w:rStyle w:val="Char3"/>
          <w:rtl/>
          <w:lang w:bidi="fa-IR"/>
        </w:rPr>
        <w:t>ی</w:t>
      </w:r>
      <w:r w:rsidRPr="0060162A">
        <w:rPr>
          <w:rStyle w:val="Char3"/>
          <w:rtl/>
          <w:lang w:bidi="fa-IR"/>
        </w:rPr>
        <w:t>مه بر بالا</w:t>
      </w:r>
      <w:r w:rsidR="005B21A3">
        <w:rPr>
          <w:rStyle w:val="Char3"/>
          <w:rtl/>
          <w:lang w:bidi="fa-IR"/>
        </w:rPr>
        <w:t>ی</w:t>
      </w:r>
      <w:r w:rsidRPr="0060162A">
        <w:rPr>
          <w:rStyle w:val="Char3"/>
          <w:rtl/>
          <w:lang w:bidi="fa-IR"/>
        </w:rPr>
        <w:t xml:space="preserve"> جهنم زنم، پرس</w:t>
      </w:r>
      <w:r w:rsidR="005B21A3">
        <w:rPr>
          <w:rStyle w:val="Char3"/>
          <w:rtl/>
          <w:lang w:bidi="fa-IR"/>
        </w:rPr>
        <w:t>ی</w:t>
      </w:r>
      <w:r w:rsidRPr="0060162A">
        <w:rPr>
          <w:rStyle w:val="Char3"/>
          <w:rtl/>
          <w:lang w:bidi="fa-IR"/>
        </w:rPr>
        <w:t>دند: چرا؟ گفت:</w:t>
      </w:r>
      <w:r w:rsidR="00101A36">
        <w:rPr>
          <w:rStyle w:val="Char3"/>
          <w:rtl/>
          <w:lang w:bidi="fa-IR"/>
        </w:rPr>
        <w:t xml:space="preserve"> می‌</w:t>
      </w:r>
      <w:r w:rsidRPr="0060162A">
        <w:rPr>
          <w:rStyle w:val="Char3"/>
          <w:rtl/>
          <w:lang w:bidi="fa-IR"/>
        </w:rPr>
        <w:t>دانم كه جهنم مرا ب</w:t>
      </w:r>
      <w:r w:rsidR="005B21A3">
        <w:rPr>
          <w:rStyle w:val="Char3"/>
          <w:rtl/>
          <w:lang w:bidi="fa-IR"/>
        </w:rPr>
        <w:t>ی</w:t>
      </w:r>
      <w:r w:rsidRPr="0060162A">
        <w:rPr>
          <w:rStyle w:val="Char3"/>
          <w:rtl/>
          <w:lang w:bidi="fa-IR"/>
        </w:rPr>
        <w:t>ند فسرده شود، و من رحمت</w:t>
      </w:r>
      <w:r w:rsidR="005B21A3">
        <w:rPr>
          <w:rStyle w:val="Char3"/>
          <w:rtl/>
          <w:lang w:bidi="fa-IR"/>
        </w:rPr>
        <w:t>ی</w:t>
      </w:r>
      <w:r w:rsidRPr="0060162A">
        <w:rPr>
          <w:rStyle w:val="Char3"/>
          <w:rtl/>
          <w:lang w:bidi="fa-IR"/>
        </w:rPr>
        <w:t xml:space="preserve"> باشم خلق را. هم از او نقل است كه گفت:‌ روز ق</w:t>
      </w:r>
      <w:r w:rsidR="005B21A3">
        <w:rPr>
          <w:rStyle w:val="Char3"/>
          <w:rtl/>
          <w:lang w:bidi="fa-IR"/>
        </w:rPr>
        <w:t>ی</w:t>
      </w:r>
      <w:r w:rsidRPr="0060162A">
        <w:rPr>
          <w:rStyle w:val="Char3"/>
          <w:rtl/>
          <w:lang w:bidi="fa-IR"/>
        </w:rPr>
        <w:t>امت بهشت</w:t>
      </w:r>
      <w:r w:rsidR="005B21A3">
        <w:rPr>
          <w:rStyle w:val="Char3"/>
          <w:rtl/>
          <w:lang w:bidi="fa-IR"/>
        </w:rPr>
        <w:t>ی</w:t>
      </w:r>
      <w:r w:rsidRPr="0060162A">
        <w:rPr>
          <w:rStyle w:val="Char3"/>
          <w:rtl/>
          <w:lang w:bidi="fa-IR"/>
        </w:rPr>
        <w:t>ان را به بهشت برند و دوزخ</w:t>
      </w:r>
      <w:r w:rsidR="005B21A3">
        <w:rPr>
          <w:rStyle w:val="Char3"/>
          <w:rtl/>
          <w:lang w:bidi="fa-IR"/>
        </w:rPr>
        <w:t>ی</w:t>
      </w:r>
      <w:r w:rsidRPr="0060162A">
        <w:rPr>
          <w:rStyle w:val="Char3"/>
          <w:rtl/>
          <w:lang w:bidi="fa-IR"/>
        </w:rPr>
        <w:t>ان رابه دوزخ؛ من از خدا خواهم كه مرا به دوزخ برد، پرس</w:t>
      </w:r>
      <w:r w:rsidR="005B21A3">
        <w:rPr>
          <w:rStyle w:val="Char3"/>
          <w:rtl/>
          <w:lang w:bidi="fa-IR"/>
        </w:rPr>
        <w:t>ی</w:t>
      </w:r>
      <w:r w:rsidRPr="0060162A">
        <w:rPr>
          <w:rStyle w:val="Char3"/>
          <w:rtl/>
          <w:lang w:bidi="fa-IR"/>
        </w:rPr>
        <w:t>دند: چرا؟ گفت:‌ تا خلق داند كه ن</w:t>
      </w:r>
      <w:r w:rsidR="005B21A3">
        <w:rPr>
          <w:rStyle w:val="Char3"/>
          <w:rtl/>
          <w:lang w:bidi="fa-IR"/>
        </w:rPr>
        <w:t>ی</w:t>
      </w:r>
      <w:r w:rsidRPr="0060162A">
        <w:rPr>
          <w:rStyle w:val="Char3"/>
          <w:rtl/>
          <w:lang w:bidi="fa-IR"/>
        </w:rPr>
        <w:t>كو</w:t>
      </w:r>
      <w:r w:rsidR="005B21A3">
        <w:rPr>
          <w:rStyle w:val="Char3"/>
          <w:rtl/>
          <w:lang w:bidi="fa-IR"/>
        </w:rPr>
        <w:t>یی</w:t>
      </w:r>
      <w:r w:rsidRPr="0060162A">
        <w:rPr>
          <w:rStyle w:val="Char3"/>
          <w:rtl/>
          <w:lang w:bidi="fa-IR"/>
        </w:rPr>
        <w:t xml:space="preserve"> و لطف او در آتش ن</w:t>
      </w:r>
      <w:r w:rsidR="005B21A3">
        <w:rPr>
          <w:rStyle w:val="Char3"/>
          <w:rtl/>
          <w:lang w:bidi="fa-IR"/>
        </w:rPr>
        <w:t>ی</w:t>
      </w:r>
      <w:r w:rsidRPr="0060162A">
        <w:rPr>
          <w:rStyle w:val="Char3"/>
          <w:rtl/>
          <w:lang w:bidi="fa-IR"/>
        </w:rPr>
        <w:t>ز با اول</w:t>
      </w:r>
      <w:r w:rsidR="005B21A3">
        <w:rPr>
          <w:rStyle w:val="Char3"/>
          <w:rtl/>
          <w:lang w:bidi="fa-IR"/>
        </w:rPr>
        <w:t>ی</w:t>
      </w:r>
      <w:r w:rsidRPr="0060162A">
        <w:rPr>
          <w:rStyle w:val="Char3"/>
          <w:rtl/>
          <w:lang w:bidi="fa-IR"/>
        </w:rPr>
        <w:t>ا</w:t>
      </w:r>
      <w:r w:rsidR="005B21A3">
        <w:rPr>
          <w:rStyle w:val="Char3"/>
          <w:rtl/>
          <w:lang w:bidi="fa-IR"/>
        </w:rPr>
        <w:t>ی</w:t>
      </w:r>
      <w:r w:rsidRPr="0060162A">
        <w:rPr>
          <w:rStyle w:val="Char3"/>
          <w:rtl/>
          <w:lang w:bidi="fa-IR"/>
        </w:rPr>
        <w:t>ش باشد. مؤلف گو</w:t>
      </w:r>
      <w:r w:rsidR="005B21A3">
        <w:rPr>
          <w:rStyle w:val="Char3"/>
          <w:rtl/>
          <w:lang w:bidi="fa-IR"/>
        </w:rPr>
        <w:t>ی</w:t>
      </w:r>
      <w:r w:rsidRPr="0060162A">
        <w:rPr>
          <w:rStyle w:val="Char3"/>
          <w:rtl/>
          <w:lang w:bidi="fa-IR"/>
        </w:rPr>
        <w:t>د: ‌ا</w:t>
      </w:r>
      <w:r w:rsidR="005B21A3">
        <w:rPr>
          <w:rStyle w:val="Char3"/>
          <w:rtl/>
          <w:lang w:bidi="fa-IR"/>
        </w:rPr>
        <w:t>ی</w:t>
      </w:r>
      <w:r w:rsidRPr="0060162A">
        <w:rPr>
          <w:rStyle w:val="Char3"/>
          <w:rtl/>
          <w:lang w:bidi="fa-IR"/>
        </w:rPr>
        <w:t>ن همان جهنم است كه قرآن از حرارت و شعل</w:t>
      </w:r>
      <w:r w:rsidR="009C63F6">
        <w:rPr>
          <w:rStyle w:val="Char3"/>
          <w:rtl/>
          <w:lang w:bidi="fa-IR"/>
        </w:rPr>
        <w:t>ه</w:t>
      </w:r>
      <w:r w:rsidRPr="0060162A">
        <w:rPr>
          <w:rStyle w:val="Char3"/>
          <w:rtl/>
          <w:lang w:bidi="fa-IR"/>
        </w:rPr>
        <w:t xml:space="preserve"> ‌آن ما را برحذر داشته، و پ</w:t>
      </w:r>
      <w:r w:rsidR="005B21A3">
        <w:rPr>
          <w:rStyle w:val="Char3"/>
          <w:rtl/>
          <w:lang w:bidi="fa-IR"/>
        </w:rPr>
        <w:t>ی</w:t>
      </w:r>
      <w:r w:rsidRPr="0060162A">
        <w:rPr>
          <w:rStyle w:val="Char3"/>
          <w:rtl/>
          <w:lang w:bidi="fa-IR"/>
        </w:rPr>
        <w:t xml:space="preserve">غمبر </w:t>
      </w:r>
      <w:r w:rsidR="00526AAC">
        <w:rPr>
          <w:rStyle w:val="Char3"/>
          <w:lang w:bidi="fa-IR"/>
        </w:rPr>
        <w:sym w:font="AGA Arabesque" w:char="F072"/>
      </w:r>
      <w:r w:rsidRPr="0060162A">
        <w:rPr>
          <w:rStyle w:val="Char3"/>
          <w:rtl/>
          <w:lang w:bidi="fa-IR"/>
        </w:rPr>
        <w:t xml:space="preserve"> فرما</w:t>
      </w:r>
      <w:r w:rsidR="005B21A3">
        <w:rPr>
          <w:rStyle w:val="Char3"/>
          <w:rtl/>
          <w:lang w:bidi="fa-IR"/>
        </w:rPr>
        <w:t>ی</w:t>
      </w:r>
      <w:r w:rsidRPr="0060162A">
        <w:rPr>
          <w:rStyle w:val="Char3"/>
          <w:rtl/>
          <w:lang w:bidi="fa-IR"/>
        </w:rPr>
        <w:t>د: «ا</w:t>
      </w:r>
      <w:r w:rsidR="005B21A3">
        <w:rPr>
          <w:rStyle w:val="Char3"/>
          <w:rtl/>
          <w:lang w:bidi="fa-IR"/>
        </w:rPr>
        <w:t>ی</w:t>
      </w:r>
      <w:r w:rsidRPr="0060162A">
        <w:rPr>
          <w:rStyle w:val="Char3"/>
          <w:rtl/>
          <w:lang w:bidi="fa-IR"/>
        </w:rPr>
        <w:t>ن آتش</w:t>
      </w:r>
      <w:r w:rsidR="005B21A3">
        <w:rPr>
          <w:rStyle w:val="Char3"/>
          <w:rtl/>
          <w:lang w:bidi="fa-IR"/>
        </w:rPr>
        <w:t>ی</w:t>
      </w:r>
      <w:r w:rsidRPr="0060162A">
        <w:rPr>
          <w:rStyle w:val="Char3"/>
          <w:rtl/>
          <w:lang w:bidi="fa-IR"/>
        </w:rPr>
        <w:t xml:space="preserve"> كه بن</w:t>
      </w:r>
      <w:r w:rsidR="005B21A3">
        <w:rPr>
          <w:rStyle w:val="Char3"/>
          <w:rtl/>
          <w:lang w:bidi="fa-IR"/>
        </w:rPr>
        <w:t>ی</w:t>
      </w:r>
      <w:r w:rsidRPr="0060162A">
        <w:rPr>
          <w:rStyle w:val="Char3"/>
          <w:rtl/>
          <w:lang w:bidi="fa-IR"/>
        </w:rPr>
        <w:t xml:space="preserve"> آدم بر</w:t>
      </w:r>
      <w:r w:rsidR="00101A36">
        <w:rPr>
          <w:rStyle w:val="Char3"/>
          <w:rtl/>
          <w:lang w:bidi="fa-IR"/>
        </w:rPr>
        <w:t xml:space="preserve"> می‌</w:t>
      </w:r>
      <w:r w:rsidRPr="0060162A">
        <w:rPr>
          <w:rStyle w:val="Char3"/>
          <w:rtl/>
          <w:lang w:bidi="fa-IR"/>
        </w:rPr>
        <w:t xml:space="preserve">افروزد </w:t>
      </w:r>
      <w:r w:rsidR="005B21A3">
        <w:rPr>
          <w:rStyle w:val="Char3"/>
          <w:rtl/>
          <w:lang w:bidi="fa-IR"/>
        </w:rPr>
        <w:t xml:space="preserve">یک </w:t>
      </w:r>
      <w:r w:rsidRPr="0060162A">
        <w:rPr>
          <w:rStyle w:val="Char3"/>
          <w:rtl/>
          <w:lang w:bidi="fa-IR"/>
        </w:rPr>
        <w:t>جزء ‌از هفتاد جزء ‌حرارت جهنم را دارد، و آتش جهنم شصت و نه بار از ا</w:t>
      </w:r>
      <w:r w:rsidR="005B21A3">
        <w:rPr>
          <w:rStyle w:val="Char3"/>
          <w:rtl/>
          <w:lang w:bidi="fa-IR"/>
        </w:rPr>
        <w:t>ی</w:t>
      </w:r>
      <w:r w:rsidRPr="0060162A">
        <w:rPr>
          <w:rStyle w:val="Char3"/>
          <w:rtl/>
          <w:lang w:bidi="fa-IR"/>
        </w:rPr>
        <w:t>ن آتش شما سوزنده تر است». و هم از آن حضرت روا</w:t>
      </w:r>
      <w:r w:rsidR="005B21A3">
        <w:rPr>
          <w:rStyle w:val="Char3"/>
          <w:rtl/>
          <w:lang w:bidi="fa-IR"/>
        </w:rPr>
        <w:t>ی</w:t>
      </w:r>
      <w:r w:rsidRPr="0060162A">
        <w:rPr>
          <w:rStyle w:val="Char3"/>
          <w:rtl/>
          <w:lang w:bidi="fa-IR"/>
        </w:rPr>
        <w:t>ت است كه «جهنم را ب</w:t>
      </w:r>
      <w:r w:rsidR="005B21A3">
        <w:rPr>
          <w:rStyle w:val="Char3"/>
          <w:rtl/>
          <w:lang w:bidi="fa-IR"/>
        </w:rPr>
        <w:t>ی</w:t>
      </w:r>
      <w:r w:rsidRPr="0060162A">
        <w:rPr>
          <w:rStyle w:val="Char3"/>
          <w:rtl/>
          <w:lang w:bidi="fa-IR"/>
        </w:rPr>
        <w:t>ارند با هفتاد هزار زمام بسته وهر زمام</w:t>
      </w:r>
      <w:r w:rsidR="005B21A3">
        <w:rPr>
          <w:rStyle w:val="Char3"/>
          <w:rtl/>
          <w:lang w:bidi="fa-IR"/>
        </w:rPr>
        <w:t>ی</w:t>
      </w:r>
      <w:r w:rsidRPr="0060162A">
        <w:rPr>
          <w:rStyle w:val="Char3"/>
          <w:rtl/>
          <w:lang w:bidi="fa-IR"/>
        </w:rPr>
        <w:t xml:space="preserve"> را هفتاد هزار مل</w:t>
      </w:r>
      <w:r w:rsidR="005B21A3">
        <w:rPr>
          <w:rStyle w:val="Char3"/>
          <w:rtl/>
          <w:lang w:bidi="fa-IR"/>
        </w:rPr>
        <w:t>ک</w:t>
      </w:r>
      <w:r w:rsidR="00101A36">
        <w:rPr>
          <w:rStyle w:val="Char3"/>
          <w:rtl/>
          <w:lang w:bidi="fa-IR"/>
        </w:rPr>
        <w:t xml:space="preserve"> می‌</w:t>
      </w:r>
      <w:r w:rsidRPr="0060162A">
        <w:rPr>
          <w:rStyle w:val="Char3"/>
          <w:rtl/>
          <w:lang w:bidi="fa-IR"/>
        </w:rPr>
        <w:t xml:space="preserve">كشد». از عمر </w:t>
      </w:r>
      <w:r w:rsidR="00AD6106">
        <w:rPr>
          <w:rStyle w:val="Char3"/>
          <w:lang w:bidi="fa-IR"/>
        </w:rPr>
        <w:sym w:font="AGA Arabesque" w:char="F074"/>
      </w:r>
      <w:r w:rsidRPr="0060162A">
        <w:rPr>
          <w:rStyle w:val="Char3"/>
          <w:rtl/>
          <w:lang w:bidi="fa-IR"/>
        </w:rPr>
        <w:t xml:space="preserve"> نقل است كه روز</w:t>
      </w:r>
      <w:r w:rsidR="005B21A3">
        <w:rPr>
          <w:rStyle w:val="Char3"/>
          <w:rtl/>
          <w:lang w:bidi="fa-IR"/>
        </w:rPr>
        <w:t>ی</w:t>
      </w:r>
      <w:r w:rsidRPr="0060162A">
        <w:rPr>
          <w:rStyle w:val="Char3"/>
          <w:rtl/>
          <w:lang w:bidi="fa-IR"/>
        </w:rPr>
        <w:t xml:space="preserve"> به كعب (الاحبار) گفت: ‌قدر</w:t>
      </w:r>
      <w:r w:rsidR="005B21A3">
        <w:rPr>
          <w:rStyle w:val="Char3"/>
          <w:rtl/>
          <w:lang w:bidi="fa-IR"/>
        </w:rPr>
        <w:t>ی</w:t>
      </w:r>
      <w:r w:rsidRPr="0060162A">
        <w:rPr>
          <w:rStyle w:val="Char3"/>
          <w:rtl/>
          <w:lang w:bidi="fa-IR"/>
        </w:rPr>
        <w:t xml:space="preserve"> ما را موعظه كن و بترسان، كعب گفت:‌ </w:t>
      </w:r>
      <w:r w:rsidR="005B21A3">
        <w:rPr>
          <w:rStyle w:val="Char3"/>
          <w:rtl/>
          <w:lang w:bidi="fa-IR"/>
        </w:rPr>
        <w:t>ی</w:t>
      </w:r>
      <w:r w:rsidRPr="0060162A">
        <w:rPr>
          <w:rStyle w:val="Char3"/>
          <w:rtl/>
          <w:lang w:bidi="fa-IR"/>
        </w:rPr>
        <w:t>ا ام</w:t>
      </w:r>
      <w:r w:rsidR="005B21A3">
        <w:rPr>
          <w:rStyle w:val="Char3"/>
          <w:rtl/>
          <w:lang w:bidi="fa-IR"/>
        </w:rPr>
        <w:t>ی</w:t>
      </w:r>
      <w:r w:rsidRPr="0060162A">
        <w:rPr>
          <w:rStyle w:val="Char3"/>
          <w:rtl/>
          <w:lang w:bidi="fa-IR"/>
        </w:rPr>
        <w:t>رالمؤمن</w:t>
      </w:r>
      <w:r w:rsidR="005B21A3">
        <w:rPr>
          <w:rStyle w:val="Char3"/>
          <w:rtl/>
          <w:lang w:bidi="fa-IR"/>
        </w:rPr>
        <w:t>ی</w:t>
      </w:r>
      <w:r w:rsidRPr="0060162A">
        <w:rPr>
          <w:rStyle w:val="Char3"/>
          <w:rtl/>
          <w:lang w:bidi="fa-IR"/>
        </w:rPr>
        <w:t>ن چنان عمل كن كه اگر با عمل هفتاد پ</w:t>
      </w:r>
      <w:r w:rsidR="005B21A3">
        <w:rPr>
          <w:rStyle w:val="Char3"/>
          <w:rtl/>
          <w:lang w:bidi="fa-IR"/>
        </w:rPr>
        <w:t>ی</w:t>
      </w:r>
      <w:r w:rsidRPr="0060162A">
        <w:rPr>
          <w:rStyle w:val="Char3"/>
          <w:rtl/>
          <w:lang w:bidi="fa-IR"/>
        </w:rPr>
        <w:t>غمبر در عرص</w:t>
      </w:r>
      <w:r w:rsidR="009C63F6">
        <w:rPr>
          <w:rStyle w:val="Char3"/>
          <w:rtl/>
          <w:lang w:bidi="fa-IR"/>
        </w:rPr>
        <w:t>ه</w:t>
      </w:r>
      <w:r w:rsidRPr="0060162A">
        <w:rPr>
          <w:rStyle w:val="Char3"/>
          <w:rtl/>
          <w:lang w:bidi="fa-IR"/>
        </w:rPr>
        <w:t xml:space="preserve"> ق</w:t>
      </w:r>
      <w:r w:rsidR="005B21A3">
        <w:rPr>
          <w:rStyle w:val="Char3"/>
          <w:rtl/>
          <w:lang w:bidi="fa-IR"/>
        </w:rPr>
        <w:t>ی</w:t>
      </w:r>
      <w:r w:rsidRPr="0060162A">
        <w:rPr>
          <w:rStyle w:val="Char3"/>
          <w:rtl/>
          <w:lang w:bidi="fa-IR"/>
        </w:rPr>
        <w:t>امت حاضر شو</w:t>
      </w:r>
      <w:r w:rsidR="005B21A3">
        <w:rPr>
          <w:rStyle w:val="Char3"/>
          <w:rtl/>
          <w:lang w:bidi="fa-IR"/>
        </w:rPr>
        <w:t>ی</w:t>
      </w:r>
      <w:r w:rsidRPr="0060162A">
        <w:rPr>
          <w:rStyle w:val="Char3"/>
          <w:rtl/>
          <w:lang w:bidi="fa-IR"/>
        </w:rPr>
        <w:t xml:space="preserve"> باز بر خود ب</w:t>
      </w:r>
      <w:r w:rsidR="005B21A3">
        <w:rPr>
          <w:rStyle w:val="Char3"/>
          <w:rtl/>
          <w:lang w:bidi="fa-IR"/>
        </w:rPr>
        <w:t>ی</w:t>
      </w:r>
      <w:r w:rsidRPr="0060162A">
        <w:rPr>
          <w:rStyle w:val="Char3"/>
          <w:rtl/>
          <w:lang w:bidi="fa-IR"/>
        </w:rPr>
        <w:t>م داشته باش</w:t>
      </w:r>
      <w:r w:rsidR="005B21A3">
        <w:rPr>
          <w:rStyle w:val="Char3"/>
          <w:rtl/>
          <w:lang w:bidi="fa-IR"/>
        </w:rPr>
        <w:t>ی</w:t>
      </w:r>
      <w:r w:rsidRPr="0060162A">
        <w:rPr>
          <w:rStyle w:val="Char3"/>
          <w:rtl/>
          <w:lang w:bidi="fa-IR"/>
        </w:rPr>
        <w:t xml:space="preserve"> و افزود: «اگر از جهنم روزنه</w:t>
      </w:r>
      <w:r w:rsidR="00155203">
        <w:rPr>
          <w:rStyle w:val="Char3"/>
          <w:rtl/>
          <w:lang w:bidi="fa-IR"/>
        </w:rPr>
        <w:t xml:space="preserve">‌ای </w:t>
      </w:r>
      <w:r w:rsidRPr="0060162A">
        <w:rPr>
          <w:rStyle w:val="Char3"/>
          <w:rtl/>
          <w:lang w:bidi="fa-IR"/>
        </w:rPr>
        <w:t>به انداز</w:t>
      </w:r>
      <w:r w:rsidR="009C63F6">
        <w:rPr>
          <w:rStyle w:val="Char3"/>
          <w:rtl/>
          <w:lang w:bidi="fa-IR"/>
        </w:rPr>
        <w:t>ه</w:t>
      </w:r>
      <w:r w:rsidRPr="0060162A">
        <w:rPr>
          <w:rStyle w:val="Char3"/>
          <w:rtl/>
          <w:lang w:bidi="fa-IR"/>
        </w:rPr>
        <w:t>‌ ب</w:t>
      </w:r>
      <w:r w:rsidR="005B21A3">
        <w:rPr>
          <w:rStyle w:val="Char3"/>
          <w:rtl/>
          <w:lang w:bidi="fa-IR"/>
        </w:rPr>
        <w:t>ی</w:t>
      </w:r>
      <w:r w:rsidRPr="0060162A">
        <w:rPr>
          <w:rStyle w:val="Char3"/>
          <w:rtl/>
          <w:lang w:bidi="fa-IR"/>
        </w:rPr>
        <w:t>ن</w:t>
      </w:r>
      <w:r w:rsidR="005B21A3">
        <w:rPr>
          <w:rStyle w:val="Char3"/>
          <w:rtl/>
          <w:lang w:bidi="fa-IR"/>
        </w:rPr>
        <w:t>ی</w:t>
      </w:r>
      <w:r w:rsidRPr="0060162A">
        <w:rPr>
          <w:rStyle w:val="Char3"/>
          <w:rtl/>
          <w:lang w:bidi="fa-IR"/>
        </w:rPr>
        <w:t xml:space="preserve"> گاو</w:t>
      </w:r>
      <w:r w:rsidR="005B21A3">
        <w:rPr>
          <w:rStyle w:val="Char3"/>
          <w:rtl/>
          <w:lang w:bidi="fa-IR"/>
        </w:rPr>
        <w:t>ی</w:t>
      </w:r>
      <w:r w:rsidRPr="0060162A">
        <w:rPr>
          <w:rStyle w:val="Char3"/>
          <w:rtl/>
          <w:lang w:bidi="fa-IR"/>
        </w:rPr>
        <w:t xml:space="preserve"> در مشرق بگشا</w:t>
      </w:r>
      <w:r w:rsidR="005B21A3">
        <w:rPr>
          <w:rStyle w:val="Char3"/>
          <w:rtl/>
          <w:lang w:bidi="fa-IR"/>
        </w:rPr>
        <w:t>ی</w:t>
      </w:r>
      <w:r w:rsidRPr="0060162A">
        <w:rPr>
          <w:rStyle w:val="Char3"/>
          <w:rtl/>
          <w:lang w:bidi="fa-IR"/>
        </w:rPr>
        <w:t>ند و مرد</w:t>
      </w:r>
      <w:r w:rsidR="005B21A3">
        <w:rPr>
          <w:rStyle w:val="Char3"/>
          <w:rtl/>
          <w:lang w:bidi="fa-IR"/>
        </w:rPr>
        <w:t>ی</w:t>
      </w:r>
      <w:r w:rsidRPr="0060162A">
        <w:rPr>
          <w:rStyle w:val="Char3"/>
          <w:rtl/>
          <w:lang w:bidi="fa-IR"/>
        </w:rPr>
        <w:t xml:space="preserve"> در مغرب باشد مغزش آب شود و بر</w:t>
      </w:r>
      <w:r w:rsidR="005B21A3">
        <w:rPr>
          <w:rStyle w:val="Char3"/>
          <w:rtl/>
          <w:lang w:bidi="fa-IR"/>
        </w:rPr>
        <w:t>ی</w:t>
      </w:r>
      <w:r w:rsidRPr="0060162A">
        <w:rPr>
          <w:rStyle w:val="Char3"/>
          <w:rtl/>
          <w:lang w:bidi="fa-IR"/>
        </w:rPr>
        <w:t>زد». و افزود: ‌«جهنم را صدا</w:t>
      </w:r>
      <w:r w:rsidR="005B21A3">
        <w:rPr>
          <w:rStyle w:val="Char3"/>
          <w:rtl/>
          <w:lang w:bidi="fa-IR"/>
        </w:rPr>
        <w:t>یی</w:t>
      </w:r>
      <w:r w:rsidRPr="0060162A">
        <w:rPr>
          <w:rStyle w:val="Char3"/>
          <w:rtl/>
          <w:lang w:bidi="fa-IR"/>
        </w:rPr>
        <w:t xml:space="preserve"> در ق</w:t>
      </w:r>
      <w:r w:rsidR="005B21A3">
        <w:rPr>
          <w:rStyle w:val="Char3"/>
          <w:rtl/>
          <w:lang w:bidi="fa-IR"/>
        </w:rPr>
        <w:t>ی</w:t>
      </w:r>
      <w:r w:rsidRPr="0060162A">
        <w:rPr>
          <w:rStyle w:val="Char3"/>
          <w:rtl/>
          <w:lang w:bidi="fa-IR"/>
        </w:rPr>
        <w:t>امت هست كه هر پ</w:t>
      </w:r>
      <w:r w:rsidR="005B21A3">
        <w:rPr>
          <w:rStyle w:val="Char3"/>
          <w:rtl/>
          <w:lang w:bidi="fa-IR"/>
        </w:rPr>
        <w:t>ی</w:t>
      </w:r>
      <w:r w:rsidRPr="0060162A">
        <w:rPr>
          <w:rStyle w:val="Char3"/>
          <w:rtl/>
          <w:lang w:bidi="fa-IR"/>
        </w:rPr>
        <w:t>امبر برگز</w:t>
      </w:r>
      <w:r w:rsidR="005B21A3">
        <w:rPr>
          <w:rStyle w:val="Char3"/>
          <w:rtl/>
          <w:lang w:bidi="fa-IR"/>
        </w:rPr>
        <w:t>ی</w:t>
      </w:r>
      <w:r w:rsidRPr="0060162A">
        <w:rPr>
          <w:rStyle w:val="Char3"/>
          <w:rtl/>
          <w:lang w:bidi="fa-IR"/>
        </w:rPr>
        <w:t xml:space="preserve">ده </w:t>
      </w:r>
      <w:r w:rsidR="005B21A3">
        <w:rPr>
          <w:rStyle w:val="Char3"/>
          <w:rtl/>
          <w:lang w:bidi="fa-IR"/>
        </w:rPr>
        <w:t>ی</w:t>
      </w:r>
      <w:r w:rsidRPr="0060162A">
        <w:rPr>
          <w:rStyle w:val="Char3"/>
          <w:rtl/>
          <w:lang w:bidi="fa-IR"/>
        </w:rPr>
        <w:t>ا فرشت</w:t>
      </w:r>
      <w:r w:rsidR="009C63F6">
        <w:rPr>
          <w:rStyle w:val="Char3"/>
          <w:rtl/>
          <w:lang w:bidi="fa-IR"/>
        </w:rPr>
        <w:t>ه</w:t>
      </w:r>
      <w:r w:rsidRPr="0060162A">
        <w:rPr>
          <w:rStyle w:val="Char3"/>
          <w:rtl/>
          <w:lang w:bidi="fa-IR"/>
        </w:rPr>
        <w:t xml:space="preserve"> مقرب</w:t>
      </w:r>
      <w:r w:rsidR="005B21A3">
        <w:rPr>
          <w:rStyle w:val="Char3"/>
          <w:rtl/>
          <w:lang w:bidi="fa-IR"/>
        </w:rPr>
        <w:t>ی</w:t>
      </w:r>
      <w:r w:rsidRPr="0060162A">
        <w:rPr>
          <w:rStyle w:val="Char3"/>
          <w:rtl/>
          <w:lang w:bidi="fa-IR"/>
        </w:rPr>
        <w:t xml:space="preserve"> بشنود و به زانو درآ</w:t>
      </w:r>
      <w:r w:rsidR="005B21A3">
        <w:rPr>
          <w:rStyle w:val="Char3"/>
          <w:rtl/>
          <w:lang w:bidi="fa-IR"/>
        </w:rPr>
        <w:t>ی</w:t>
      </w:r>
      <w:r w:rsidRPr="0060162A">
        <w:rPr>
          <w:rStyle w:val="Char3"/>
          <w:rtl/>
          <w:lang w:bidi="fa-IR"/>
        </w:rPr>
        <w:t>د و گو</w:t>
      </w:r>
      <w:r w:rsidR="005B21A3">
        <w:rPr>
          <w:rStyle w:val="Char3"/>
          <w:rtl/>
          <w:lang w:bidi="fa-IR"/>
        </w:rPr>
        <w:t>ی</w:t>
      </w:r>
      <w:r w:rsidRPr="0060162A">
        <w:rPr>
          <w:rStyle w:val="Char3"/>
          <w:rtl/>
          <w:lang w:bidi="fa-IR"/>
        </w:rPr>
        <w:t>د: ‌پروردگارا، من فقط خودم را به تو سپردم با د</w:t>
      </w:r>
      <w:r w:rsidR="005B21A3">
        <w:rPr>
          <w:rStyle w:val="Char3"/>
          <w:rtl/>
          <w:lang w:bidi="fa-IR"/>
        </w:rPr>
        <w:t>ی</w:t>
      </w:r>
      <w:r w:rsidRPr="0060162A">
        <w:rPr>
          <w:rStyle w:val="Char3"/>
          <w:rtl/>
          <w:lang w:bidi="fa-IR"/>
        </w:rPr>
        <w:t>گر</w:t>
      </w:r>
      <w:r w:rsidR="005B21A3">
        <w:rPr>
          <w:rStyle w:val="Char3"/>
          <w:rtl/>
          <w:lang w:bidi="fa-IR"/>
        </w:rPr>
        <w:t>ی</w:t>
      </w:r>
      <w:r w:rsidRPr="0060162A">
        <w:rPr>
          <w:rStyle w:val="Char3"/>
          <w:rtl/>
          <w:lang w:bidi="fa-IR"/>
        </w:rPr>
        <w:t xml:space="preserve"> كار ندارم»!</w:t>
      </w:r>
      <w:r w:rsidR="00611B19">
        <w:rPr>
          <w:rStyle w:val="Char3"/>
          <w:rFonts w:hint="cs"/>
          <w:rtl/>
          <w:lang w:bidi="fa-IR"/>
        </w:rPr>
        <w:t>.</w:t>
      </w:r>
    </w:p>
    <w:p w:rsidR="009C6881" w:rsidRPr="0060162A" w:rsidRDefault="009C6881" w:rsidP="00611B19">
      <w:pPr>
        <w:widowControl w:val="0"/>
        <w:spacing w:line="250" w:lineRule="auto"/>
        <w:ind w:firstLine="284"/>
        <w:jc w:val="both"/>
        <w:rPr>
          <w:rStyle w:val="Char3"/>
          <w:rtl/>
          <w:lang w:bidi="fa-IR"/>
        </w:rPr>
      </w:pPr>
      <w:r w:rsidRPr="0060162A">
        <w:rPr>
          <w:rStyle w:val="Char3"/>
          <w:rtl/>
          <w:lang w:bidi="fa-IR"/>
        </w:rPr>
        <w:t>و از قول پ</w:t>
      </w:r>
      <w:r w:rsidR="005B21A3">
        <w:rPr>
          <w:rStyle w:val="Char3"/>
          <w:rtl/>
          <w:lang w:bidi="fa-IR"/>
        </w:rPr>
        <w:t>ی</w:t>
      </w:r>
      <w:r w:rsidRPr="0060162A">
        <w:rPr>
          <w:rStyle w:val="Char3"/>
          <w:rtl/>
          <w:lang w:bidi="fa-IR"/>
        </w:rPr>
        <w:t xml:space="preserve">غمبر </w:t>
      </w:r>
      <w:r w:rsidR="00526AAC">
        <w:rPr>
          <w:rStyle w:val="Char3"/>
          <w:lang w:bidi="fa-IR"/>
        </w:rPr>
        <w:sym w:font="AGA Arabesque" w:char="F072"/>
      </w:r>
      <w:r w:rsidRPr="0060162A">
        <w:rPr>
          <w:rStyle w:val="Char3"/>
          <w:rtl/>
          <w:lang w:bidi="fa-IR"/>
        </w:rPr>
        <w:t xml:space="preserve"> آورده اند كه از جبر</w:t>
      </w:r>
      <w:r w:rsidR="005B21A3">
        <w:rPr>
          <w:rStyle w:val="Char3"/>
          <w:rtl/>
          <w:lang w:bidi="fa-IR"/>
        </w:rPr>
        <w:t>ی</w:t>
      </w:r>
      <w:r w:rsidRPr="0060162A">
        <w:rPr>
          <w:rStyle w:val="Char3"/>
          <w:rtl/>
          <w:lang w:bidi="fa-IR"/>
        </w:rPr>
        <w:t>ل پرس</w:t>
      </w:r>
      <w:r w:rsidR="005B21A3">
        <w:rPr>
          <w:rStyle w:val="Char3"/>
          <w:rtl/>
          <w:lang w:bidi="fa-IR"/>
        </w:rPr>
        <w:t>ی</w:t>
      </w:r>
      <w:r w:rsidRPr="0060162A">
        <w:rPr>
          <w:rStyle w:val="Char3"/>
          <w:rtl/>
          <w:lang w:bidi="fa-IR"/>
        </w:rPr>
        <w:t>دم: چرا م</w:t>
      </w:r>
      <w:r w:rsidR="005B21A3">
        <w:rPr>
          <w:rStyle w:val="Char3"/>
          <w:rtl/>
          <w:lang w:bidi="fa-IR"/>
        </w:rPr>
        <w:t>ی</w:t>
      </w:r>
      <w:r w:rsidRPr="0060162A">
        <w:rPr>
          <w:rStyle w:val="Char3"/>
          <w:rtl/>
          <w:lang w:bidi="fa-IR"/>
        </w:rPr>
        <w:t>كائ</w:t>
      </w:r>
      <w:r w:rsidR="005B21A3">
        <w:rPr>
          <w:rStyle w:val="Char3"/>
          <w:rtl/>
          <w:lang w:bidi="fa-IR"/>
        </w:rPr>
        <w:t>ی</w:t>
      </w:r>
      <w:r w:rsidRPr="0060162A">
        <w:rPr>
          <w:rStyle w:val="Char3"/>
          <w:rtl/>
          <w:lang w:bidi="fa-IR"/>
        </w:rPr>
        <w:t>ل</w:t>
      </w:r>
      <w:r w:rsidR="00101A36">
        <w:rPr>
          <w:rStyle w:val="Char3"/>
          <w:rtl/>
          <w:lang w:bidi="fa-IR"/>
        </w:rPr>
        <w:t xml:space="preserve"> نمی‌</w:t>
      </w:r>
      <w:r w:rsidRPr="0060162A">
        <w:rPr>
          <w:rStyle w:val="Char3"/>
          <w:rtl/>
          <w:lang w:bidi="fa-IR"/>
        </w:rPr>
        <w:t>خندد؟ جبر</w:t>
      </w:r>
      <w:r w:rsidR="005B21A3">
        <w:rPr>
          <w:rStyle w:val="Char3"/>
          <w:rtl/>
          <w:lang w:bidi="fa-IR"/>
        </w:rPr>
        <w:t>ی</w:t>
      </w:r>
      <w:r w:rsidRPr="0060162A">
        <w:rPr>
          <w:rStyle w:val="Char3"/>
          <w:rtl/>
          <w:lang w:bidi="fa-IR"/>
        </w:rPr>
        <w:t>ل گفت: از آن روز كه خدا جهنم را آفر</w:t>
      </w:r>
      <w:r w:rsidR="005B21A3">
        <w:rPr>
          <w:rStyle w:val="Char3"/>
          <w:rtl/>
          <w:lang w:bidi="fa-IR"/>
        </w:rPr>
        <w:t>ی</w:t>
      </w:r>
      <w:r w:rsidRPr="0060162A">
        <w:rPr>
          <w:rStyle w:val="Char3"/>
          <w:rtl/>
          <w:lang w:bidi="fa-IR"/>
        </w:rPr>
        <w:t>ده م</w:t>
      </w:r>
      <w:r w:rsidR="005B21A3">
        <w:rPr>
          <w:rStyle w:val="Char3"/>
          <w:rtl/>
          <w:lang w:bidi="fa-IR"/>
        </w:rPr>
        <w:t>ی</w:t>
      </w:r>
      <w:r w:rsidRPr="0060162A">
        <w:rPr>
          <w:rStyle w:val="Char3"/>
          <w:rtl/>
          <w:lang w:bidi="fa-IR"/>
        </w:rPr>
        <w:t>كائ</w:t>
      </w:r>
      <w:r w:rsidR="005B21A3">
        <w:rPr>
          <w:rStyle w:val="Char3"/>
          <w:rtl/>
          <w:lang w:bidi="fa-IR"/>
        </w:rPr>
        <w:t>ی</w:t>
      </w:r>
      <w:r w:rsidRPr="0060162A">
        <w:rPr>
          <w:rStyle w:val="Char3"/>
          <w:rtl/>
          <w:lang w:bidi="fa-IR"/>
        </w:rPr>
        <w:t>ل نخند</w:t>
      </w:r>
      <w:r w:rsidR="005B21A3">
        <w:rPr>
          <w:rStyle w:val="Char3"/>
          <w:rtl/>
          <w:lang w:bidi="fa-IR"/>
        </w:rPr>
        <w:t>ی</w:t>
      </w:r>
      <w:r w:rsidRPr="0060162A">
        <w:rPr>
          <w:rStyle w:val="Char3"/>
          <w:rtl/>
          <w:lang w:bidi="fa-IR"/>
        </w:rPr>
        <w:t>ده، و ن</w:t>
      </w:r>
      <w:r w:rsidR="005B21A3">
        <w:rPr>
          <w:rStyle w:val="Char3"/>
          <w:rtl/>
          <w:lang w:bidi="fa-IR"/>
        </w:rPr>
        <w:t>ی</w:t>
      </w:r>
      <w:r w:rsidRPr="0060162A">
        <w:rPr>
          <w:rStyle w:val="Char3"/>
          <w:rtl/>
          <w:lang w:bidi="fa-IR"/>
        </w:rPr>
        <w:t>ز اش</w:t>
      </w:r>
      <w:r w:rsidR="005B21A3">
        <w:rPr>
          <w:rStyle w:val="Char3"/>
          <w:rtl/>
          <w:lang w:bidi="fa-IR"/>
        </w:rPr>
        <w:t xml:space="preserve">ک </w:t>
      </w:r>
      <w:r w:rsidRPr="0060162A">
        <w:rPr>
          <w:rStyle w:val="Char3"/>
          <w:rtl/>
          <w:lang w:bidi="fa-IR"/>
        </w:rPr>
        <w:t>چشم من نخشك</w:t>
      </w:r>
      <w:r w:rsidR="005B21A3">
        <w:rPr>
          <w:rStyle w:val="Char3"/>
          <w:rtl/>
          <w:lang w:bidi="fa-IR"/>
        </w:rPr>
        <w:t>ی</w:t>
      </w:r>
      <w:r w:rsidRPr="0060162A">
        <w:rPr>
          <w:rStyle w:val="Char3"/>
          <w:rtl/>
          <w:lang w:bidi="fa-IR"/>
        </w:rPr>
        <w:t>ده مبادا از اهل جهنم باش</w:t>
      </w:r>
      <w:r w:rsidR="005B21A3">
        <w:rPr>
          <w:rStyle w:val="Char3"/>
          <w:rtl/>
          <w:lang w:bidi="fa-IR"/>
        </w:rPr>
        <w:t>ی</w:t>
      </w:r>
      <w:r w:rsidRPr="0060162A">
        <w:rPr>
          <w:rStyle w:val="Char3"/>
          <w:rtl/>
          <w:lang w:bidi="fa-IR"/>
        </w:rPr>
        <w:t>م. عبدالله بن رواحه از خوف جهنم</w:t>
      </w:r>
      <w:r w:rsidR="00101A36">
        <w:rPr>
          <w:rStyle w:val="Char3"/>
          <w:rtl/>
          <w:lang w:bidi="fa-IR"/>
        </w:rPr>
        <w:t xml:space="preserve"> می‌</w:t>
      </w:r>
      <w:r w:rsidRPr="0060162A">
        <w:rPr>
          <w:rStyle w:val="Char3"/>
          <w:rtl/>
          <w:lang w:bidi="fa-IR"/>
        </w:rPr>
        <w:t>گر</w:t>
      </w:r>
      <w:r w:rsidR="005B21A3">
        <w:rPr>
          <w:rStyle w:val="Char3"/>
          <w:rtl/>
          <w:lang w:bidi="fa-IR"/>
        </w:rPr>
        <w:t>ی</w:t>
      </w:r>
      <w:r w:rsidRPr="0060162A">
        <w:rPr>
          <w:rStyle w:val="Char3"/>
          <w:rtl/>
          <w:lang w:bidi="fa-IR"/>
        </w:rPr>
        <w:t>ست زنش پرس</w:t>
      </w:r>
      <w:r w:rsidR="005B21A3">
        <w:rPr>
          <w:rStyle w:val="Char3"/>
          <w:rtl/>
          <w:lang w:bidi="fa-IR"/>
        </w:rPr>
        <w:t>ی</w:t>
      </w:r>
      <w:r w:rsidRPr="0060162A">
        <w:rPr>
          <w:rStyle w:val="Char3"/>
          <w:rtl/>
          <w:lang w:bidi="fa-IR"/>
        </w:rPr>
        <w:t>د:‌ تو چرا</w:t>
      </w:r>
      <w:r w:rsidR="00101A36">
        <w:rPr>
          <w:rStyle w:val="Char3"/>
          <w:rtl/>
          <w:lang w:bidi="fa-IR"/>
        </w:rPr>
        <w:t xml:space="preserve"> می‌</w:t>
      </w:r>
      <w:r w:rsidRPr="0060162A">
        <w:rPr>
          <w:rStyle w:val="Char3"/>
          <w:rtl/>
          <w:lang w:bidi="fa-IR"/>
        </w:rPr>
        <w:t>گر</w:t>
      </w:r>
      <w:r w:rsidR="005B21A3">
        <w:rPr>
          <w:rStyle w:val="Char3"/>
          <w:rtl/>
          <w:lang w:bidi="fa-IR"/>
        </w:rPr>
        <w:t>یی</w:t>
      </w:r>
      <w:r w:rsidRPr="0060162A">
        <w:rPr>
          <w:rStyle w:val="Char3"/>
          <w:rtl/>
          <w:lang w:bidi="fa-IR"/>
        </w:rPr>
        <w:t>؟ گفت: به من خبر داده اند كه وارد جهنم</w:t>
      </w:r>
      <w:r w:rsidR="00101A36">
        <w:rPr>
          <w:rStyle w:val="Char3"/>
          <w:rtl/>
          <w:lang w:bidi="fa-IR"/>
        </w:rPr>
        <w:t xml:space="preserve"> می‌</w:t>
      </w:r>
      <w:r w:rsidRPr="0060162A">
        <w:rPr>
          <w:rStyle w:val="Char3"/>
          <w:rtl/>
          <w:lang w:bidi="fa-IR"/>
        </w:rPr>
        <w:t>شوم اما خبر نداده اند كه از آن خارج خواهم شد</w:t>
      </w:r>
      <w:r w:rsidRPr="00611B19">
        <w:rPr>
          <w:rStyle w:val="Char3"/>
          <w:vertAlign w:val="superscript"/>
          <w:rtl/>
          <w:lang w:bidi="fa-IR"/>
        </w:rPr>
        <w:footnoteReference w:id="188"/>
      </w:r>
      <w:r w:rsidRPr="0060162A">
        <w:rPr>
          <w:rStyle w:val="Char3"/>
          <w:rtl/>
          <w:lang w:bidi="fa-IR"/>
        </w:rPr>
        <w:t>.</w:t>
      </w:r>
    </w:p>
    <w:p w:rsidR="009C6881" w:rsidRPr="0060162A" w:rsidRDefault="009C6881" w:rsidP="00526AAC">
      <w:pPr>
        <w:spacing w:line="250" w:lineRule="auto"/>
        <w:ind w:firstLine="284"/>
        <w:jc w:val="both"/>
        <w:rPr>
          <w:rStyle w:val="Char3"/>
          <w:rtl/>
          <w:lang w:bidi="fa-IR"/>
        </w:rPr>
      </w:pPr>
      <w:r w:rsidRPr="0060162A">
        <w:rPr>
          <w:rStyle w:val="Char3"/>
          <w:rtl/>
          <w:lang w:bidi="fa-IR"/>
        </w:rPr>
        <w:t>با ا</w:t>
      </w:r>
      <w:r w:rsidR="005B21A3">
        <w:rPr>
          <w:rStyle w:val="Char3"/>
          <w:rtl/>
          <w:lang w:bidi="fa-IR"/>
        </w:rPr>
        <w:t>ی</w:t>
      </w:r>
      <w:r w:rsidRPr="0060162A">
        <w:rPr>
          <w:rStyle w:val="Char3"/>
          <w:rtl/>
          <w:lang w:bidi="fa-IR"/>
        </w:rPr>
        <w:t>ن وصف،‌ جرأت ا</w:t>
      </w:r>
      <w:r w:rsidR="005B21A3">
        <w:rPr>
          <w:rStyle w:val="Char3"/>
          <w:rtl/>
          <w:lang w:bidi="fa-IR"/>
        </w:rPr>
        <w:t>ی</w:t>
      </w:r>
      <w:r w:rsidRPr="0060162A">
        <w:rPr>
          <w:rStyle w:val="Char3"/>
          <w:rtl/>
          <w:lang w:bidi="fa-IR"/>
        </w:rPr>
        <w:t>ن مدع</w:t>
      </w:r>
      <w:r w:rsidR="005B21A3">
        <w:rPr>
          <w:rStyle w:val="Char3"/>
          <w:rtl/>
          <w:lang w:bidi="fa-IR"/>
        </w:rPr>
        <w:t>ی</w:t>
      </w:r>
      <w:r w:rsidRPr="0060162A">
        <w:rPr>
          <w:rStyle w:val="Char3"/>
          <w:rtl/>
          <w:lang w:bidi="fa-IR"/>
        </w:rPr>
        <w:t xml:space="preserve"> (</w:t>
      </w:r>
      <w:r w:rsidR="005B21A3">
        <w:rPr>
          <w:rStyle w:val="Char3"/>
          <w:rtl/>
          <w:lang w:bidi="fa-IR"/>
        </w:rPr>
        <w:t>ی</w:t>
      </w:r>
      <w:r w:rsidRPr="0060162A">
        <w:rPr>
          <w:rStyle w:val="Char3"/>
          <w:rtl/>
          <w:lang w:bidi="fa-IR"/>
        </w:rPr>
        <w:t>عن</w:t>
      </w:r>
      <w:r w:rsidR="005B21A3">
        <w:rPr>
          <w:rStyle w:val="Char3"/>
          <w:rtl/>
          <w:lang w:bidi="fa-IR"/>
        </w:rPr>
        <w:t>ی</w:t>
      </w:r>
      <w:r w:rsidRPr="0060162A">
        <w:rPr>
          <w:rStyle w:val="Char3"/>
          <w:rtl/>
          <w:lang w:bidi="fa-IR"/>
        </w:rPr>
        <w:t xml:space="preserve"> با</w:t>
      </w:r>
      <w:r w:rsidR="005B21A3">
        <w:rPr>
          <w:rStyle w:val="Char3"/>
          <w:rtl/>
          <w:lang w:bidi="fa-IR"/>
        </w:rPr>
        <w:t>ی</w:t>
      </w:r>
      <w:r w:rsidRPr="0060162A">
        <w:rPr>
          <w:rStyle w:val="Char3"/>
          <w:rtl/>
          <w:lang w:bidi="fa-IR"/>
        </w:rPr>
        <w:t>ز</w:t>
      </w:r>
      <w:r w:rsidR="005B21A3">
        <w:rPr>
          <w:rStyle w:val="Char3"/>
          <w:rtl/>
          <w:lang w:bidi="fa-IR"/>
        </w:rPr>
        <w:t>ی</w:t>
      </w:r>
      <w:r w:rsidRPr="0060162A">
        <w:rPr>
          <w:rStyle w:val="Char3"/>
          <w:rtl/>
          <w:lang w:bidi="fa-IR"/>
        </w:rPr>
        <w:t>د) را بب</w:t>
      </w:r>
      <w:r w:rsidR="005B21A3">
        <w:rPr>
          <w:rStyle w:val="Char3"/>
          <w:rtl/>
          <w:lang w:bidi="fa-IR"/>
        </w:rPr>
        <w:t>ی</w:t>
      </w:r>
      <w:r w:rsidRPr="0060162A">
        <w:rPr>
          <w:rStyle w:val="Char3"/>
          <w:rtl/>
          <w:lang w:bidi="fa-IR"/>
        </w:rPr>
        <w:t>ن</w:t>
      </w:r>
      <w:r w:rsidR="005B21A3">
        <w:rPr>
          <w:rStyle w:val="Char3"/>
          <w:rtl/>
          <w:lang w:bidi="fa-IR"/>
        </w:rPr>
        <w:t>ی</w:t>
      </w:r>
      <w:r w:rsidRPr="0060162A">
        <w:rPr>
          <w:rStyle w:val="Char3"/>
          <w:rtl/>
          <w:lang w:bidi="fa-IR"/>
        </w:rPr>
        <w:t>د كه چگونه جهنم را خوار</w:t>
      </w:r>
      <w:r w:rsidR="00101A36">
        <w:rPr>
          <w:rStyle w:val="Char3"/>
          <w:rtl/>
          <w:lang w:bidi="fa-IR"/>
        </w:rPr>
        <w:t xml:space="preserve"> می‌</w:t>
      </w:r>
      <w:r w:rsidRPr="0060162A">
        <w:rPr>
          <w:rStyle w:val="Char3"/>
          <w:rtl/>
          <w:lang w:bidi="fa-IR"/>
        </w:rPr>
        <w:t>شمارد و خود را اهل نجات</w:t>
      </w:r>
      <w:r w:rsidR="00101A36">
        <w:rPr>
          <w:rStyle w:val="Char3"/>
          <w:rtl/>
          <w:lang w:bidi="fa-IR"/>
        </w:rPr>
        <w:t xml:space="preserve"> می‌</w:t>
      </w:r>
      <w:r w:rsidRPr="0060162A">
        <w:rPr>
          <w:rStyle w:val="Char3"/>
          <w:rtl/>
          <w:lang w:bidi="fa-IR"/>
        </w:rPr>
        <w:t>انگارد، حال آنكه جز عد</w:t>
      </w:r>
      <w:r w:rsidR="009C63F6">
        <w:rPr>
          <w:rStyle w:val="Char3"/>
          <w:rtl/>
          <w:lang w:bidi="fa-IR"/>
        </w:rPr>
        <w:t>ه</w:t>
      </w:r>
      <w:r w:rsidRPr="0060162A">
        <w:rPr>
          <w:rStyle w:val="Char3"/>
          <w:rtl/>
          <w:lang w:bidi="fa-IR"/>
        </w:rPr>
        <w:t xml:space="preserve"> خاص</w:t>
      </w:r>
      <w:r w:rsidR="005B21A3">
        <w:rPr>
          <w:rStyle w:val="Char3"/>
          <w:rtl/>
          <w:lang w:bidi="fa-IR"/>
        </w:rPr>
        <w:t>ی</w:t>
      </w:r>
      <w:r w:rsidRPr="0060162A">
        <w:rPr>
          <w:rStyle w:val="Char3"/>
          <w:rtl/>
          <w:lang w:bidi="fa-IR"/>
        </w:rPr>
        <w:t xml:space="preserve"> از صحابه، كس</w:t>
      </w:r>
      <w:r w:rsidR="005B21A3">
        <w:rPr>
          <w:rStyle w:val="Char3"/>
          <w:rtl/>
          <w:lang w:bidi="fa-IR"/>
        </w:rPr>
        <w:t>ی</w:t>
      </w:r>
      <w:r w:rsidRPr="0060162A">
        <w:rPr>
          <w:rStyle w:val="Char3"/>
          <w:rtl/>
          <w:lang w:bidi="fa-IR"/>
        </w:rPr>
        <w:t xml:space="preserve"> را حتماً نتوان بهشت</w:t>
      </w:r>
      <w:r w:rsidR="005B21A3">
        <w:rPr>
          <w:rStyle w:val="Char3"/>
          <w:rtl/>
          <w:lang w:bidi="fa-IR"/>
        </w:rPr>
        <w:t>ی</w:t>
      </w:r>
      <w:r w:rsidRPr="0060162A">
        <w:rPr>
          <w:rStyle w:val="Char3"/>
          <w:rtl/>
          <w:lang w:bidi="fa-IR"/>
        </w:rPr>
        <w:t xml:space="preserve"> شمرد</w:t>
      </w:r>
      <w:r w:rsidRPr="00611B19">
        <w:rPr>
          <w:rStyle w:val="Char3"/>
          <w:vertAlign w:val="superscript"/>
          <w:rtl/>
          <w:lang w:bidi="fa-IR"/>
        </w:rPr>
        <w:footnoteReference w:id="189"/>
      </w:r>
      <w:r w:rsidRPr="0060162A">
        <w:rPr>
          <w:rStyle w:val="Char3"/>
          <w:rtl/>
          <w:lang w:bidi="fa-IR"/>
        </w:rPr>
        <w:t xml:space="preserve"> و از پ</w:t>
      </w:r>
      <w:r w:rsidR="005B21A3">
        <w:rPr>
          <w:rStyle w:val="Char3"/>
          <w:rtl/>
          <w:lang w:bidi="fa-IR"/>
        </w:rPr>
        <w:t>ی</w:t>
      </w:r>
      <w:r w:rsidRPr="0060162A">
        <w:rPr>
          <w:rStyle w:val="Char3"/>
          <w:rtl/>
          <w:lang w:bidi="fa-IR"/>
        </w:rPr>
        <w:t xml:space="preserve">غمبر </w:t>
      </w:r>
      <w:r w:rsidR="00526AAC">
        <w:rPr>
          <w:rStyle w:val="Char3"/>
          <w:lang w:bidi="fa-IR"/>
        </w:rPr>
        <w:sym w:font="AGA Arabesque" w:char="F072"/>
      </w:r>
      <w:r w:rsidRPr="0060162A">
        <w:rPr>
          <w:rStyle w:val="Char3"/>
          <w:rtl/>
          <w:lang w:bidi="fa-IR"/>
        </w:rPr>
        <w:t xml:space="preserve"> روا</w:t>
      </w:r>
      <w:r w:rsidR="005B21A3">
        <w:rPr>
          <w:rStyle w:val="Char3"/>
          <w:rtl/>
          <w:lang w:bidi="fa-IR"/>
        </w:rPr>
        <w:t>ی</w:t>
      </w:r>
      <w:r w:rsidRPr="0060162A">
        <w:rPr>
          <w:rStyle w:val="Char3"/>
          <w:rtl/>
          <w:lang w:bidi="fa-IR"/>
        </w:rPr>
        <w:t>ت است كه «هر كس گو</w:t>
      </w:r>
      <w:r w:rsidR="005B21A3">
        <w:rPr>
          <w:rStyle w:val="Char3"/>
          <w:rtl/>
          <w:lang w:bidi="fa-IR"/>
        </w:rPr>
        <w:t>ی</w:t>
      </w:r>
      <w:r w:rsidRPr="0060162A">
        <w:rPr>
          <w:rStyle w:val="Char3"/>
          <w:rtl/>
          <w:lang w:bidi="fa-IR"/>
        </w:rPr>
        <w:t>د: من بهشت</w:t>
      </w:r>
      <w:r w:rsidR="005B21A3">
        <w:rPr>
          <w:rStyle w:val="Char3"/>
          <w:rtl/>
          <w:lang w:bidi="fa-IR"/>
        </w:rPr>
        <w:t>ی</w:t>
      </w:r>
      <w:r w:rsidRPr="0060162A">
        <w:rPr>
          <w:rStyle w:val="Char3"/>
          <w:rtl/>
          <w:lang w:bidi="fa-IR"/>
        </w:rPr>
        <w:t>م، همو جهنم</w:t>
      </w:r>
      <w:r w:rsidR="005B21A3">
        <w:rPr>
          <w:rStyle w:val="Char3"/>
          <w:rtl/>
          <w:lang w:bidi="fa-IR"/>
        </w:rPr>
        <w:t>ی</w:t>
      </w:r>
      <w:r w:rsidRPr="0060162A">
        <w:rPr>
          <w:rStyle w:val="Char3"/>
          <w:rtl/>
          <w:lang w:bidi="fa-IR"/>
        </w:rPr>
        <w:t xml:space="preserve"> است». و از محمد بن واسع نقل است كه هنگام</w:t>
      </w:r>
      <w:r w:rsidR="00101A36">
        <w:rPr>
          <w:rStyle w:val="Char3"/>
          <w:rtl/>
          <w:lang w:bidi="fa-IR"/>
        </w:rPr>
        <w:t xml:space="preserve"> می‌</w:t>
      </w:r>
      <w:r w:rsidRPr="0060162A">
        <w:rPr>
          <w:rStyle w:val="Char3"/>
          <w:rtl/>
          <w:lang w:bidi="fa-IR"/>
        </w:rPr>
        <w:t>گر</w:t>
      </w:r>
      <w:r w:rsidR="005B21A3">
        <w:rPr>
          <w:rStyle w:val="Char3"/>
          <w:rtl/>
          <w:lang w:bidi="fa-IR"/>
        </w:rPr>
        <w:t>ی</w:t>
      </w:r>
      <w:r w:rsidRPr="0060162A">
        <w:rPr>
          <w:rStyle w:val="Char3"/>
          <w:rtl/>
          <w:lang w:bidi="fa-IR"/>
        </w:rPr>
        <w:t>ست و</w:t>
      </w:r>
      <w:r w:rsidR="00101A36">
        <w:rPr>
          <w:rStyle w:val="Char3"/>
          <w:rtl/>
          <w:lang w:bidi="fa-IR"/>
        </w:rPr>
        <w:t xml:space="preserve"> می‌</w:t>
      </w:r>
      <w:r w:rsidRPr="0060162A">
        <w:rPr>
          <w:rStyle w:val="Char3"/>
          <w:rtl/>
          <w:lang w:bidi="fa-IR"/>
        </w:rPr>
        <w:t>گفت: برادران!</w:t>
      </w:r>
      <w:r w:rsidR="00101A36">
        <w:rPr>
          <w:rStyle w:val="Char3"/>
          <w:rtl/>
          <w:lang w:bidi="fa-IR"/>
        </w:rPr>
        <w:t xml:space="preserve"> می‌</w:t>
      </w:r>
      <w:r w:rsidRPr="0060162A">
        <w:rPr>
          <w:rStyle w:val="Char3"/>
          <w:rtl/>
          <w:lang w:bidi="fa-IR"/>
        </w:rPr>
        <w:t>دان</w:t>
      </w:r>
      <w:r w:rsidR="005B21A3">
        <w:rPr>
          <w:rStyle w:val="Char3"/>
          <w:rtl/>
          <w:lang w:bidi="fa-IR"/>
        </w:rPr>
        <w:t>ی</w:t>
      </w:r>
      <w:r w:rsidRPr="0060162A">
        <w:rPr>
          <w:rStyle w:val="Char3"/>
          <w:rtl/>
          <w:lang w:bidi="fa-IR"/>
        </w:rPr>
        <w:t>د مرا به كجا</w:t>
      </w:r>
      <w:r w:rsidR="00101A36">
        <w:rPr>
          <w:rStyle w:val="Char3"/>
          <w:rtl/>
          <w:lang w:bidi="fa-IR"/>
        </w:rPr>
        <w:t xml:space="preserve"> می‌</w:t>
      </w:r>
      <w:r w:rsidRPr="0060162A">
        <w:rPr>
          <w:rStyle w:val="Char3"/>
          <w:rtl/>
          <w:lang w:bidi="fa-IR"/>
        </w:rPr>
        <w:t>برند؟ برادران!</w:t>
      </w:r>
      <w:r w:rsidR="00101A36">
        <w:rPr>
          <w:rStyle w:val="Char3"/>
          <w:rtl/>
          <w:lang w:bidi="fa-IR"/>
        </w:rPr>
        <w:t xml:space="preserve"> می‌</w:t>
      </w:r>
      <w:r w:rsidRPr="0060162A">
        <w:rPr>
          <w:rStyle w:val="Char3"/>
          <w:rtl/>
          <w:lang w:bidi="fa-IR"/>
        </w:rPr>
        <w:t>دان</w:t>
      </w:r>
      <w:r w:rsidR="005B21A3">
        <w:rPr>
          <w:rStyle w:val="Char3"/>
          <w:rtl/>
          <w:lang w:bidi="fa-IR"/>
        </w:rPr>
        <w:t>ی</w:t>
      </w:r>
      <w:r w:rsidRPr="0060162A">
        <w:rPr>
          <w:rStyle w:val="Char3"/>
          <w:rtl/>
          <w:lang w:bidi="fa-IR"/>
        </w:rPr>
        <w:t>د مرا به كجا</w:t>
      </w:r>
      <w:r w:rsidR="00101A36">
        <w:rPr>
          <w:rStyle w:val="Char3"/>
          <w:rtl/>
          <w:lang w:bidi="fa-IR"/>
        </w:rPr>
        <w:t xml:space="preserve"> می‌</w:t>
      </w:r>
      <w:r w:rsidRPr="0060162A">
        <w:rPr>
          <w:rStyle w:val="Char3"/>
          <w:rtl/>
          <w:lang w:bidi="fa-IR"/>
        </w:rPr>
        <w:t>برند؟ به خدا به جهنم</w:t>
      </w:r>
      <w:r w:rsidR="00101A36">
        <w:rPr>
          <w:rStyle w:val="Char3"/>
          <w:rtl/>
          <w:lang w:bidi="fa-IR"/>
        </w:rPr>
        <w:t xml:space="preserve"> می‌</w:t>
      </w:r>
      <w:r w:rsidRPr="0060162A">
        <w:rPr>
          <w:rStyle w:val="Char3"/>
          <w:rtl/>
          <w:lang w:bidi="fa-IR"/>
        </w:rPr>
        <w:t>برند، مگر ا</w:t>
      </w:r>
      <w:r w:rsidR="005B21A3">
        <w:rPr>
          <w:rStyle w:val="Char3"/>
          <w:rtl/>
          <w:lang w:bidi="fa-IR"/>
        </w:rPr>
        <w:t>ی</w:t>
      </w:r>
      <w:r w:rsidRPr="0060162A">
        <w:rPr>
          <w:rStyle w:val="Char3"/>
          <w:rtl/>
          <w:lang w:bidi="fa-IR"/>
        </w:rPr>
        <w:t>نكه ب</w:t>
      </w:r>
      <w:r w:rsidR="005B21A3">
        <w:rPr>
          <w:rStyle w:val="Char3"/>
          <w:rtl/>
          <w:lang w:bidi="fa-IR"/>
        </w:rPr>
        <w:t>ی</w:t>
      </w:r>
      <w:r w:rsidRPr="0060162A">
        <w:rPr>
          <w:rStyle w:val="Char3"/>
          <w:rtl/>
          <w:lang w:bidi="fa-IR"/>
        </w:rPr>
        <w:t>امرزدم.</w:t>
      </w:r>
    </w:p>
    <w:p w:rsidR="009C6881" w:rsidRPr="0060162A" w:rsidRDefault="009C6881" w:rsidP="0060162A">
      <w:pPr>
        <w:spacing w:line="250" w:lineRule="auto"/>
        <w:ind w:firstLine="284"/>
        <w:jc w:val="both"/>
        <w:rPr>
          <w:rStyle w:val="Char3"/>
          <w:rtl/>
          <w:lang w:bidi="fa-IR"/>
        </w:rPr>
      </w:pPr>
      <w:r w:rsidRPr="0060162A">
        <w:rPr>
          <w:rStyle w:val="Char3"/>
          <w:rtl/>
          <w:lang w:bidi="fa-IR"/>
        </w:rPr>
        <w:t>اگر آن دعو</w:t>
      </w:r>
      <w:r w:rsidR="005B21A3">
        <w:rPr>
          <w:rStyle w:val="Char3"/>
          <w:rtl/>
          <w:lang w:bidi="fa-IR"/>
        </w:rPr>
        <w:t>ی</w:t>
      </w:r>
      <w:r w:rsidRPr="0060162A">
        <w:rPr>
          <w:rStyle w:val="Char3"/>
          <w:rtl/>
          <w:lang w:bidi="fa-IR"/>
        </w:rPr>
        <w:t xml:space="preserve"> با</w:t>
      </w:r>
      <w:r w:rsidR="005B21A3">
        <w:rPr>
          <w:rStyle w:val="Char3"/>
          <w:rtl/>
          <w:lang w:bidi="fa-IR"/>
        </w:rPr>
        <w:t>ی</w:t>
      </w:r>
      <w:r w:rsidRPr="0060162A">
        <w:rPr>
          <w:rStyle w:val="Char3"/>
          <w:rtl/>
          <w:lang w:bidi="fa-IR"/>
        </w:rPr>
        <w:t>ز</w:t>
      </w:r>
      <w:r w:rsidR="005B21A3">
        <w:rPr>
          <w:rStyle w:val="Char3"/>
          <w:rtl/>
          <w:lang w:bidi="fa-IR"/>
        </w:rPr>
        <w:t>ی</w:t>
      </w:r>
      <w:r w:rsidRPr="0060162A">
        <w:rPr>
          <w:rStyle w:val="Char3"/>
          <w:rtl/>
          <w:lang w:bidi="fa-IR"/>
        </w:rPr>
        <w:t>د را كه نقل كرده اند راست باشد اوج تلب</w:t>
      </w:r>
      <w:r w:rsidR="005B21A3">
        <w:rPr>
          <w:rStyle w:val="Char3"/>
          <w:rtl/>
          <w:lang w:bidi="fa-IR"/>
        </w:rPr>
        <w:t>ی</w:t>
      </w:r>
      <w:r w:rsidRPr="0060162A">
        <w:rPr>
          <w:rStyle w:val="Char3"/>
          <w:rtl/>
          <w:lang w:bidi="fa-IR"/>
        </w:rPr>
        <w:t>س ابل</w:t>
      </w:r>
      <w:r w:rsidR="005B21A3">
        <w:rPr>
          <w:rStyle w:val="Char3"/>
          <w:rtl/>
          <w:lang w:bidi="fa-IR"/>
        </w:rPr>
        <w:t>ی</w:t>
      </w:r>
      <w:r w:rsidR="00611B19">
        <w:rPr>
          <w:rStyle w:val="Char3"/>
          <w:rtl/>
          <w:lang w:bidi="fa-IR"/>
        </w:rPr>
        <w:t>س است. هم از قول او آورده</w:t>
      </w:r>
      <w:r w:rsidR="00611B19">
        <w:rPr>
          <w:rStyle w:val="Char3"/>
          <w:rFonts w:hint="cs"/>
          <w:rtl/>
          <w:lang w:bidi="fa-IR"/>
        </w:rPr>
        <w:t>‌</w:t>
      </w:r>
      <w:r w:rsidRPr="0060162A">
        <w:rPr>
          <w:rStyle w:val="Char3"/>
          <w:rtl/>
          <w:lang w:bidi="fa-IR"/>
        </w:rPr>
        <w:t>اند كه گفت: ‌جهنم چه باشد؟ به خدا اگر جهنم را بب</w:t>
      </w:r>
      <w:r w:rsidR="005B21A3">
        <w:rPr>
          <w:rStyle w:val="Char3"/>
          <w:rtl/>
          <w:lang w:bidi="fa-IR"/>
        </w:rPr>
        <w:t>ی</w:t>
      </w:r>
      <w:r w:rsidRPr="0060162A">
        <w:rPr>
          <w:rStyle w:val="Char3"/>
          <w:rtl/>
          <w:lang w:bidi="fa-IR"/>
        </w:rPr>
        <w:t>نم به گوش</w:t>
      </w:r>
      <w:r w:rsidR="009C63F6">
        <w:rPr>
          <w:rStyle w:val="Char3"/>
          <w:rtl/>
          <w:lang w:bidi="fa-IR"/>
        </w:rPr>
        <w:t>ه</w:t>
      </w:r>
      <w:r w:rsidRPr="0060162A">
        <w:rPr>
          <w:rStyle w:val="Char3"/>
          <w:rtl/>
          <w:lang w:bidi="fa-IR"/>
        </w:rPr>
        <w:t xml:space="preserve"> مرقعه خاموشش كنم! هر كس ا</w:t>
      </w:r>
      <w:r w:rsidR="005B21A3">
        <w:rPr>
          <w:rStyle w:val="Char3"/>
          <w:rtl/>
          <w:lang w:bidi="fa-IR"/>
        </w:rPr>
        <w:t>ی</w:t>
      </w:r>
      <w:r w:rsidRPr="0060162A">
        <w:rPr>
          <w:rStyle w:val="Char3"/>
          <w:rtl/>
          <w:lang w:bidi="fa-IR"/>
        </w:rPr>
        <w:t>ن بگو</w:t>
      </w:r>
      <w:r w:rsidR="005B21A3">
        <w:rPr>
          <w:rStyle w:val="Char3"/>
          <w:rtl/>
          <w:lang w:bidi="fa-IR"/>
        </w:rPr>
        <w:t>ی</w:t>
      </w:r>
      <w:r w:rsidRPr="0060162A">
        <w:rPr>
          <w:rStyle w:val="Char3"/>
          <w:rtl/>
          <w:lang w:bidi="fa-IR"/>
        </w:rPr>
        <w:t>د زند</w:t>
      </w:r>
      <w:r w:rsidR="005B21A3">
        <w:rPr>
          <w:rStyle w:val="Char3"/>
          <w:rtl/>
          <w:lang w:bidi="fa-IR"/>
        </w:rPr>
        <w:t>ی</w:t>
      </w:r>
      <w:r w:rsidRPr="0060162A">
        <w:rPr>
          <w:rStyle w:val="Char3"/>
          <w:rtl/>
          <w:lang w:bidi="fa-IR"/>
        </w:rPr>
        <w:t>ق است ز</w:t>
      </w:r>
      <w:r w:rsidR="005B21A3">
        <w:rPr>
          <w:rStyle w:val="Char3"/>
          <w:rtl/>
          <w:lang w:bidi="fa-IR"/>
        </w:rPr>
        <w:t>ی</w:t>
      </w:r>
      <w:r w:rsidRPr="0060162A">
        <w:rPr>
          <w:rStyle w:val="Char3"/>
          <w:rtl/>
          <w:lang w:bidi="fa-IR"/>
        </w:rPr>
        <w:t>را اهم</w:t>
      </w:r>
      <w:r w:rsidR="005B21A3">
        <w:rPr>
          <w:rStyle w:val="Char3"/>
          <w:rtl/>
          <w:lang w:bidi="fa-IR"/>
        </w:rPr>
        <w:t>ی</w:t>
      </w:r>
      <w:r w:rsidRPr="0060162A">
        <w:rPr>
          <w:rStyle w:val="Char3"/>
          <w:rtl/>
          <w:lang w:bidi="fa-IR"/>
        </w:rPr>
        <w:t xml:space="preserve">ت ندادن به </w:t>
      </w:r>
      <w:r w:rsidR="005B21A3">
        <w:rPr>
          <w:rStyle w:val="Char3"/>
          <w:rtl/>
          <w:lang w:bidi="fa-IR"/>
        </w:rPr>
        <w:t xml:space="preserve">یک </w:t>
      </w:r>
      <w:r w:rsidRPr="0060162A">
        <w:rPr>
          <w:rStyle w:val="Char3"/>
          <w:rtl/>
          <w:lang w:bidi="fa-IR"/>
        </w:rPr>
        <w:t>چ</w:t>
      </w:r>
      <w:r w:rsidR="005B21A3">
        <w:rPr>
          <w:rStyle w:val="Char3"/>
          <w:rtl/>
          <w:lang w:bidi="fa-IR"/>
        </w:rPr>
        <w:t>ی</w:t>
      </w:r>
      <w:r w:rsidRPr="0060162A">
        <w:rPr>
          <w:rStyle w:val="Char3"/>
          <w:rtl/>
          <w:lang w:bidi="fa-IR"/>
        </w:rPr>
        <w:t>ز حاصل انكار آن است، مثل كس</w:t>
      </w:r>
      <w:r w:rsidR="005B21A3">
        <w:rPr>
          <w:rStyle w:val="Char3"/>
          <w:rtl/>
          <w:lang w:bidi="fa-IR"/>
        </w:rPr>
        <w:t>ی</w:t>
      </w:r>
      <w:r w:rsidRPr="0060162A">
        <w:rPr>
          <w:rStyle w:val="Char3"/>
          <w:rtl/>
          <w:lang w:bidi="fa-IR"/>
        </w:rPr>
        <w:t xml:space="preserve"> كه به جن معتقد است و در تار</w:t>
      </w:r>
      <w:r w:rsidR="005B21A3">
        <w:rPr>
          <w:rStyle w:val="Char3"/>
          <w:rtl/>
          <w:lang w:bidi="fa-IR"/>
        </w:rPr>
        <w:t>ی</w:t>
      </w:r>
      <w:r w:rsidRPr="0060162A">
        <w:rPr>
          <w:rStyle w:val="Char3"/>
          <w:rtl/>
          <w:lang w:bidi="fa-IR"/>
        </w:rPr>
        <w:t>ك</w:t>
      </w:r>
      <w:r w:rsidR="005B21A3">
        <w:rPr>
          <w:rStyle w:val="Char3"/>
          <w:rtl/>
          <w:lang w:bidi="fa-IR"/>
        </w:rPr>
        <w:t>ی</w:t>
      </w:r>
      <w:r w:rsidRPr="0060162A">
        <w:rPr>
          <w:rStyle w:val="Char3"/>
          <w:rtl/>
          <w:lang w:bidi="fa-IR"/>
        </w:rPr>
        <w:t xml:space="preserve"> از جن</w:t>
      </w:r>
      <w:r w:rsidR="00101A36">
        <w:rPr>
          <w:rStyle w:val="Char3"/>
          <w:rtl/>
          <w:lang w:bidi="fa-IR"/>
        </w:rPr>
        <w:t xml:space="preserve"> می‌</w:t>
      </w:r>
      <w:r w:rsidRPr="0060162A">
        <w:rPr>
          <w:rStyle w:val="Char3"/>
          <w:rtl/>
          <w:lang w:bidi="fa-IR"/>
        </w:rPr>
        <w:t>ترسد و آن كس كه معتقد ن</w:t>
      </w:r>
      <w:r w:rsidR="005B21A3">
        <w:rPr>
          <w:rStyle w:val="Char3"/>
          <w:rtl/>
          <w:lang w:bidi="fa-IR"/>
        </w:rPr>
        <w:t>ی</w:t>
      </w:r>
      <w:r w:rsidRPr="0060162A">
        <w:rPr>
          <w:rStyle w:val="Char3"/>
          <w:rtl/>
          <w:lang w:bidi="fa-IR"/>
        </w:rPr>
        <w:t>ست</w:t>
      </w:r>
      <w:r w:rsidR="00101A36">
        <w:rPr>
          <w:rStyle w:val="Char3"/>
          <w:rtl/>
          <w:lang w:bidi="fa-IR"/>
        </w:rPr>
        <w:t xml:space="preserve"> نمی‌</w:t>
      </w:r>
      <w:r w:rsidRPr="0060162A">
        <w:rPr>
          <w:rStyle w:val="Char3"/>
          <w:rtl/>
          <w:lang w:bidi="fa-IR"/>
        </w:rPr>
        <w:t>ترسد و بسا بگو</w:t>
      </w:r>
      <w:r w:rsidR="005B21A3">
        <w:rPr>
          <w:rStyle w:val="Char3"/>
          <w:rtl/>
          <w:lang w:bidi="fa-IR"/>
        </w:rPr>
        <w:t>ی</w:t>
      </w:r>
      <w:r w:rsidRPr="0060162A">
        <w:rPr>
          <w:rStyle w:val="Char3"/>
          <w:rtl/>
          <w:lang w:bidi="fa-IR"/>
        </w:rPr>
        <w:t>د: ‌ا</w:t>
      </w:r>
      <w:r w:rsidR="005B21A3">
        <w:rPr>
          <w:rStyle w:val="Char3"/>
          <w:rtl/>
          <w:lang w:bidi="fa-IR"/>
        </w:rPr>
        <w:t>ی</w:t>
      </w:r>
      <w:r w:rsidRPr="0060162A">
        <w:rPr>
          <w:rStyle w:val="Char3"/>
          <w:rtl/>
          <w:lang w:bidi="fa-IR"/>
        </w:rPr>
        <w:t xml:space="preserve"> جنیات، ب</w:t>
      </w:r>
      <w:r w:rsidR="005B21A3">
        <w:rPr>
          <w:rStyle w:val="Char3"/>
          <w:rtl/>
          <w:lang w:bidi="fa-IR"/>
        </w:rPr>
        <w:t>ی</w:t>
      </w:r>
      <w:r w:rsidRPr="0060162A">
        <w:rPr>
          <w:rStyle w:val="Char3"/>
          <w:rtl/>
          <w:lang w:bidi="fa-IR"/>
        </w:rPr>
        <w:t>ا</w:t>
      </w:r>
      <w:r w:rsidR="005B21A3">
        <w:rPr>
          <w:rStyle w:val="Char3"/>
          <w:rtl/>
          <w:lang w:bidi="fa-IR"/>
        </w:rPr>
        <w:t>یی</w:t>
      </w:r>
      <w:r w:rsidRPr="0060162A">
        <w:rPr>
          <w:rStyle w:val="Char3"/>
          <w:rtl/>
          <w:lang w:bidi="fa-IR"/>
        </w:rPr>
        <w:t>د مرا بگ</w:t>
      </w:r>
      <w:r w:rsidR="005B21A3">
        <w:rPr>
          <w:rStyle w:val="Char3"/>
          <w:rtl/>
          <w:lang w:bidi="fa-IR"/>
        </w:rPr>
        <w:t>ی</w:t>
      </w:r>
      <w:r w:rsidRPr="0060162A">
        <w:rPr>
          <w:rStyle w:val="Char3"/>
          <w:rtl/>
          <w:lang w:bidi="fa-IR"/>
        </w:rPr>
        <w:t>ر</w:t>
      </w:r>
      <w:r w:rsidR="005B21A3">
        <w:rPr>
          <w:rStyle w:val="Char3"/>
          <w:rtl/>
          <w:lang w:bidi="fa-IR"/>
        </w:rPr>
        <w:t>ی</w:t>
      </w:r>
      <w:r w:rsidRPr="0060162A">
        <w:rPr>
          <w:rStyle w:val="Char3"/>
          <w:rtl/>
          <w:lang w:bidi="fa-IR"/>
        </w:rPr>
        <w:t>د! بد ن</w:t>
      </w:r>
      <w:r w:rsidR="005B21A3">
        <w:rPr>
          <w:rStyle w:val="Char3"/>
          <w:rtl/>
          <w:lang w:bidi="fa-IR"/>
        </w:rPr>
        <w:t>ی</w:t>
      </w:r>
      <w:r w:rsidRPr="0060162A">
        <w:rPr>
          <w:rStyle w:val="Char3"/>
          <w:rtl/>
          <w:lang w:bidi="fa-IR"/>
        </w:rPr>
        <w:t>ست به چهر</w:t>
      </w:r>
      <w:r w:rsidR="009C63F6">
        <w:rPr>
          <w:rStyle w:val="Char3"/>
          <w:rtl/>
          <w:lang w:bidi="fa-IR"/>
        </w:rPr>
        <w:t>ه</w:t>
      </w:r>
      <w:r w:rsidRPr="0060162A">
        <w:rPr>
          <w:rStyle w:val="Char3"/>
          <w:rtl/>
          <w:lang w:bidi="fa-IR"/>
        </w:rPr>
        <w:t>‌ كس</w:t>
      </w:r>
      <w:r w:rsidR="005B21A3">
        <w:rPr>
          <w:rStyle w:val="Char3"/>
          <w:rtl/>
          <w:lang w:bidi="fa-IR"/>
        </w:rPr>
        <w:t>ی</w:t>
      </w:r>
      <w:r w:rsidRPr="0060162A">
        <w:rPr>
          <w:rStyle w:val="Char3"/>
          <w:rtl/>
          <w:lang w:bidi="fa-IR"/>
        </w:rPr>
        <w:t xml:space="preserve"> كه چن</w:t>
      </w:r>
      <w:r w:rsidR="005B21A3">
        <w:rPr>
          <w:rStyle w:val="Char3"/>
          <w:rtl/>
          <w:lang w:bidi="fa-IR"/>
        </w:rPr>
        <w:t>ی</w:t>
      </w:r>
      <w:r w:rsidRPr="0060162A">
        <w:rPr>
          <w:rStyle w:val="Char3"/>
          <w:rtl/>
          <w:lang w:bidi="fa-IR"/>
        </w:rPr>
        <w:t>ن جهنم را به تحق</w:t>
      </w:r>
      <w:r w:rsidR="005B21A3">
        <w:rPr>
          <w:rStyle w:val="Char3"/>
          <w:rtl/>
          <w:lang w:bidi="fa-IR"/>
        </w:rPr>
        <w:t>ی</w:t>
      </w:r>
      <w:r w:rsidRPr="0060162A">
        <w:rPr>
          <w:rStyle w:val="Char3"/>
          <w:rtl/>
          <w:lang w:bidi="fa-IR"/>
        </w:rPr>
        <w:t xml:space="preserve">ر </w:t>
      </w:r>
      <w:r w:rsidR="005B21A3">
        <w:rPr>
          <w:rStyle w:val="Char3"/>
          <w:rtl/>
          <w:lang w:bidi="fa-IR"/>
        </w:rPr>
        <w:t>ی</w:t>
      </w:r>
      <w:r w:rsidRPr="0060162A">
        <w:rPr>
          <w:rStyle w:val="Char3"/>
          <w:rtl/>
          <w:lang w:bidi="fa-IR"/>
        </w:rPr>
        <w:t>اد</w:t>
      </w:r>
      <w:r w:rsidR="00101A36">
        <w:rPr>
          <w:rStyle w:val="Char3"/>
          <w:rtl/>
          <w:lang w:bidi="fa-IR"/>
        </w:rPr>
        <w:t xml:space="preserve"> می‌</w:t>
      </w:r>
      <w:r w:rsidRPr="0060162A">
        <w:rPr>
          <w:rStyle w:val="Char3"/>
          <w:rtl/>
          <w:lang w:bidi="fa-IR"/>
        </w:rPr>
        <w:t>كند شمع افروخته</w:t>
      </w:r>
      <w:r w:rsidR="00155203">
        <w:rPr>
          <w:rStyle w:val="Char3"/>
          <w:rtl/>
          <w:lang w:bidi="fa-IR"/>
        </w:rPr>
        <w:t xml:space="preserve">‌ای </w:t>
      </w:r>
      <w:r w:rsidRPr="0060162A">
        <w:rPr>
          <w:rStyle w:val="Char3"/>
          <w:rtl/>
          <w:lang w:bidi="fa-IR"/>
        </w:rPr>
        <w:t>نزد</w:t>
      </w:r>
      <w:r w:rsidR="005B21A3">
        <w:rPr>
          <w:rStyle w:val="Char3"/>
          <w:rtl/>
          <w:lang w:bidi="fa-IR"/>
        </w:rPr>
        <w:t xml:space="preserve">یک </w:t>
      </w:r>
      <w:r w:rsidRPr="0060162A">
        <w:rPr>
          <w:rStyle w:val="Char3"/>
          <w:rtl/>
          <w:lang w:bidi="fa-IR"/>
        </w:rPr>
        <w:t>كنند، وقت</w:t>
      </w:r>
      <w:r w:rsidR="005B21A3">
        <w:rPr>
          <w:rStyle w:val="Char3"/>
          <w:rtl/>
          <w:lang w:bidi="fa-IR"/>
        </w:rPr>
        <w:t>ی</w:t>
      </w:r>
      <w:r w:rsidRPr="0060162A">
        <w:rPr>
          <w:rStyle w:val="Char3"/>
          <w:rtl/>
          <w:lang w:bidi="fa-IR"/>
        </w:rPr>
        <w:t xml:space="preserve"> تكان خورد، بگو</w:t>
      </w:r>
      <w:r w:rsidR="005B21A3">
        <w:rPr>
          <w:rStyle w:val="Char3"/>
          <w:rtl/>
          <w:lang w:bidi="fa-IR"/>
        </w:rPr>
        <w:t>ی</w:t>
      </w:r>
      <w:r w:rsidRPr="0060162A">
        <w:rPr>
          <w:rStyle w:val="Char3"/>
          <w:rtl/>
          <w:lang w:bidi="fa-IR"/>
        </w:rPr>
        <w:t>ند: ا</w:t>
      </w:r>
      <w:r w:rsidR="005B21A3">
        <w:rPr>
          <w:rStyle w:val="Char3"/>
          <w:rtl/>
          <w:lang w:bidi="fa-IR"/>
        </w:rPr>
        <w:t>ی</w:t>
      </w:r>
      <w:r w:rsidRPr="0060162A">
        <w:rPr>
          <w:rStyle w:val="Char3"/>
          <w:rtl/>
          <w:lang w:bidi="fa-IR"/>
        </w:rPr>
        <w:t>ن اخگر</w:t>
      </w:r>
      <w:r w:rsidR="005B21A3">
        <w:rPr>
          <w:rStyle w:val="Char3"/>
          <w:rtl/>
          <w:lang w:bidi="fa-IR"/>
        </w:rPr>
        <w:t>ی</w:t>
      </w:r>
      <w:r w:rsidRPr="0060162A">
        <w:rPr>
          <w:rStyle w:val="Char3"/>
          <w:rtl/>
          <w:lang w:bidi="fa-IR"/>
        </w:rPr>
        <w:t xml:space="preserve"> است از آتش (جهنم). </w:t>
      </w:r>
    </w:p>
    <w:p w:rsidR="009C6881" w:rsidRPr="0060162A" w:rsidRDefault="009C6881" w:rsidP="00611B19">
      <w:pPr>
        <w:ind w:firstLine="284"/>
        <w:jc w:val="both"/>
        <w:rPr>
          <w:rStyle w:val="Char3"/>
          <w:rtl/>
          <w:lang w:bidi="fa-IR"/>
        </w:rPr>
      </w:pPr>
      <w:r w:rsidRPr="0060162A">
        <w:rPr>
          <w:rStyle w:val="Char3"/>
          <w:rtl/>
          <w:lang w:bidi="fa-IR"/>
        </w:rPr>
        <w:t>هم از با</w:t>
      </w:r>
      <w:r w:rsidR="005B21A3">
        <w:rPr>
          <w:rStyle w:val="Char3"/>
          <w:rtl/>
          <w:lang w:bidi="fa-IR"/>
        </w:rPr>
        <w:t>ی</w:t>
      </w:r>
      <w:r w:rsidRPr="0060162A">
        <w:rPr>
          <w:rStyle w:val="Char3"/>
          <w:rtl/>
          <w:lang w:bidi="fa-IR"/>
        </w:rPr>
        <w:t>ز</w:t>
      </w:r>
      <w:r w:rsidR="005B21A3">
        <w:rPr>
          <w:rStyle w:val="Char3"/>
          <w:rtl/>
          <w:lang w:bidi="fa-IR"/>
        </w:rPr>
        <w:t>ی</w:t>
      </w:r>
      <w:r w:rsidRPr="0060162A">
        <w:rPr>
          <w:rStyle w:val="Char3"/>
          <w:rtl/>
          <w:lang w:bidi="fa-IR"/>
        </w:rPr>
        <w:t>د نقل است كه</w:t>
      </w:r>
      <w:r w:rsidR="00101A36">
        <w:rPr>
          <w:rStyle w:val="Char3"/>
          <w:rtl/>
          <w:lang w:bidi="fa-IR"/>
        </w:rPr>
        <w:t xml:space="preserve"> می‌</w:t>
      </w:r>
      <w:r w:rsidR="00611B19">
        <w:rPr>
          <w:rStyle w:val="Char3"/>
          <w:rtl/>
          <w:lang w:bidi="fa-IR"/>
        </w:rPr>
        <w:t xml:space="preserve">گفت:‌ </w:t>
      </w:r>
      <w:r w:rsidR="00611B19">
        <w:rPr>
          <w:rStyle w:val="Char3"/>
          <w:rFonts w:cs="Traditional Arabic" w:hint="cs"/>
          <w:rtl/>
          <w:lang w:bidi="fa-IR"/>
        </w:rPr>
        <w:t>«</w:t>
      </w:r>
      <w:r w:rsidRPr="00611B19">
        <w:rPr>
          <w:rStyle w:val="Char1"/>
          <w:rtl/>
        </w:rPr>
        <w:t>سبحان</w:t>
      </w:r>
      <w:r w:rsidR="005B21A3" w:rsidRPr="00611B19">
        <w:rPr>
          <w:rStyle w:val="Char1"/>
          <w:rtl/>
        </w:rPr>
        <w:t>ی</w:t>
      </w:r>
      <w:r w:rsidRPr="00611B19">
        <w:rPr>
          <w:rStyle w:val="Char1"/>
          <w:rtl/>
        </w:rPr>
        <w:t xml:space="preserve"> سبحان</w:t>
      </w:r>
      <w:r w:rsidR="005B21A3" w:rsidRPr="00611B19">
        <w:rPr>
          <w:rStyle w:val="Char1"/>
          <w:rtl/>
        </w:rPr>
        <w:t>ی</w:t>
      </w:r>
      <w:r w:rsidRPr="00611B19">
        <w:rPr>
          <w:rStyle w:val="Char1"/>
          <w:rtl/>
        </w:rPr>
        <w:t xml:space="preserve"> ما أعظم شأن</w:t>
      </w:r>
      <w:r w:rsidR="005B21A3" w:rsidRPr="00611B19">
        <w:rPr>
          <w:rStyle w:val="Char1"/>
          <w:rtl/>
        </w:rPr>
        <w:t>ی</w:t>
      </w:r>
      <w:r w:rsidR="00611B19">
        <w:rPr>
          <w:rStyle w:val="Char3"/>
          <w:rFonts w:cs="Traditional Arabic" w:hint="cs"/>
          <w:rtl/>
          <w:lang w:bidi="fa-IR"/>
        </w:rPr>
        <w:t>»</w:t>
      </w:r>
      <w:r w:rsidRPr="0060162A">
        <w:rPr>
          <w:rStyle w:val="Char3"/>
          <w:rtl/>
          <w:lang w:bidi="fa-IR"/>
        </w:rPr>
        <w:t>، سپس</w:t>
      </w:r>
      <w:r w:rsidR="00101A36">
        <w:rPr>
          <w:rStyle w:val="Char3"/>
          <w:rtl/>
          <w:lang w:bidi="fa-IR"/>
        </w:rPr>
        <w:t xml:space="preserve"> می‌</w:t>
      </w:r>
      <w:r w:rsidRPr="0060162A">
        <w:rPr>
          <w:rStyle w:val="Char3"/>
          <w:rtl/>
          <w:lang w:bidi="fa-IR"/>
        </w:rPr>
        <w:t xml:space="preserve">گفت: </w:t>
      </w:r>
      <w:r w:rsidR="00611B19">
        <w:rPr>
          <w:rStyle w:val="Char3"/>
          <w:rFonts w:cs="Traditional Arabic" w:hint="cs"/>
          <w:rtl/>
          <w:lang w:bidi="fa-IR"/>
        </w:rPr>
        <w:t>«</w:t>
      </w:r>
      <w:r w:rsidRPr="00611B19">
        <w:rPr>
          <w:rStyle w:val="Char1"/>
          <w:rtl/>
        </w:rPr>
        <w:t>حسب</w:t>
      </w:r>
      <w:r w:rsidR="005B21A3" w:rsidRPr="00611B19">
        <w:rPr>
          <w:rStyle w:val="Char1"/>
          <w:rtl/>
        </w:rPr>
        <w:t>ی</w:t>
      </w:r>
      <w:r w:rsidRPr="00611B19">
        <w:rPr>
          <w:rStyle w:val="Char1"/>
          <w:rtl/>
        </w:rPr>
        <w:t xml:space="preserve"> من نفس</w:t>
      </w:r>
      <w:r w:rsidR="005B21A3" w:rsidRPr="00611B19">
        <w:rPr>
          <w:rStyle w:val="Char1"/>
          <w:rtl/>
        </w:rPr>
        <w:t>ی</w:t>
      </w:r>
      <w:r w:rsidRPr="00611B19">
        <w:rPr>
          <w:rStyle w:val="Char1"/>
          <w:rtl/>
        </w:rPr>
        <w:t xml:space="preserve"> حسب</w:t>
      </w:r>
      <w:r w:rsidR="005B21A3" w:rsidRPr="00611B19">
        <w:rPr>
          <w:rStyle w:val="Char1"/>
          <w:rtl/>
        </w:rPr>
        <w:t>ی</w:t>
      </w:r>
      <w:r w:rsidR="00611B19">
        <w:rPr>
          <w:rStyle w:val="Char3"/>
          <w:rFonts w:cs="Traditional Arabic" w:hint="cs"/>
          <w:rtl/>
          <w:lang w:bidi="fa-IR"/>
        </w:rPr>
        <w:t>»</w:t>
      </w:r>
      <w:r w:rsidRPr="0060162A">
        <w:rPr>
          <w:rStyle w:val="Char3"/>
          <w:rtl/>
          <w:lang w:bidi="fa-IR"/>
        </w:rPr>
        <w:t xml:space="preserve"> اگر ا</w:t>
      </w:r>
      <w:r w:rsidR="005B21A3">
        <w:rPr>
          <w:rStyle w:val="Char3"/>
          <w:rtl/>
          <w:lang w:bidi="fa-IR"/>
        </w:rPr>
        <w:t>ی</w:t>
      </w:r>
      <w:r w:rsidRPr="0060162A">
        <w:rPr>
          <w:rStyle w:val="Char3"/>
          <w:rtl/>
          <w:lang w:bidi="fa-IR"/>
        </w:rPr>
        <w:t>ن نقل راست باشد بسا راو</w:t>
      </w:r>
      <w:r w:rsidR="005B21A3">
        <w:rPr>
          <w:rStyle w:val="Char3"/>
          <w:rtl/>
          <w:lang w:bidi="fa-IR"/>
        </w:rPr>
        <w:t>ی</w:t>
      </w:r>
      <w:r w:rsidRPr="0060162A">
        <w:rPr>
          <w:rStyle w:val="Char3"/>
          <w:rtl/>
          <w:lang w:bidi="fa-IR"/>
        </w:rPr>
        <w:t xml:space="preserve"> نفهم</w:t>
      </w:r>
      <w:r w:rsidR="005B21A3">
        <w:rPr>
          <w:rStyle w:val="Char3"/>
          <w:rtl/>
          <w:lang w:bidi="fa-IR"/>
        </w:rPr>
        <w:t>ی</w:t>
      </w:r>
      <w:r w:rsidRPr="0060162A">
        <w:rPr>
          <w:rStyle w:val="Char3"/>
          <w:rtl/>
          <w:lang w:bidi="fa-IR"/>
        </w:rPr>
        <w:t xml:space="preserve">ده (و </w:t>
      </w:r>
      <w:r w:rsidR="005B21A3">
        <w:rPr>
          <w:rStyle w:val="Char3"/>
          <w:rtl/>
          <w:lang w:bidi="fa-IR"/>
        </w:rPr>
        <w:t>ی</w:t>
      </w:r>
      <w:r w:rsidRPr="0060162A">
        <w:rPr>
          <w:rStyle w:val="Char3"/>
          <w:rtl/>
          <w:lang w:bidi="fa-IR"/>
        </w:rPr>
        <w:t>ا كلام</w:t>
      </w:r>
      <w:r w:rsidR="005B21A3">
        <w:rPr>
          <w:rStyle w:val="Char3"/>
          <w:rtl/>
          <w:lang w:bidi="fa-IR"/>
        </w:rPr>
        <w:t>ی</w:t>
      </w:r>
      <w:r w:rsidRPr="0060162A">
        <w:rPr>
          <w:rStyle w:val="Char3"/>
          <w:rtl/>
          <w:lang w:bidi="fa-IR"/>
        </w:rPr>
        <w:t xml:space="preserve"> را از ن</w:t>
      </w:r>
      <w:r w:rsidR="005B21A3">
        <w:rPr>
          <w:rStyle w:val="Char3"/>
          <w:rtl/>
          <w:lang w:bidi="fa-IR"/>
        </w:rPr>
        <w:t>ی</w:t>
      </w:r>
      <w:r w:rsidRPr="0060162A">
        <w:rPr>
          <w:rStyle w:val="Char3"/>
          <w:rtl/>
          <w:lang w:bidi="fa-IR"/>
        </w:rPr>
        <w:t>مه شن</w:t>
      </w:r>
      <w:r w:rsidR="005B21A3">
        <w:rPr>
          <w:rStyle w:val="Char3"/>
          <w:rtl/>
          <w:lang w:bidi="fa-IR"/>
        </w:rPr>
        <w:t>ی</w:t>
      </w:r>
      <w:r w:rsidRPr="0060162A">
        <w:rPr>
          <w:rStyle w:val="Char3"/>
          <w:rtl/>
          <w:lang w:bidi="fa-IR"/>
        </w:rPr>
        <w:t>ده) بسا با</w:t>
      </w:r>
      <w:r w:rsidR="005B21A3">
        <w:rPr>
          <w:rStyle w:val="Char3"/>
          <w:rtl/>
          <w:lang w:bidi="fa-IR"/>
        </w:rPr>
        <w:t>ی</w:t>
      </w:r>
      <w:r w:rsidRPr="0060162A">
        <w:rPr>
          <w:rStyle w:val="Char3"/>
          <w:rtl/>
          <w:lang w:bidi="fa-IR"/>
        </w:rPr>
        <w:t>ز</w:t>
      </w:r>
      <w:r w:rsidR="005B21A3">
        <w:rPr>
          <w:rStyle w:val="Char3"/>
          <w:rtl/>
          <w:lang w:bidi="fa-IR"/>
        </w:rPr>
        <w:t>ی</w:t>
      </w:r>
      <w:r w:rsidRPr="0060162A">
        <w:rPr>
          <w:rStyle w:val="Char3"/>
          <w:rtl/>
          <w:lang w:bidi="fa-IR"/>
        </w:rPr>
        <w:t>د ذكر تمج</w:t>
      </w:r>
      <w:r w:rsidR="005B21A3">
        <w:rPr>
          <w:rStyle w:val="Char3"/>
          <w:rtl/>
          <w:lang w:bidi="fa-IR"/>
        </w:rPr>
        <w:t>ی</w:t>
      </w:r>
      <w:r w:rsidRPr="0060162A">
        <w:rPr>
          <w:rStyle w:val="Char3"/>
          <w:rtl/>
          <w:lang w:bidi="fa-IR"/>
        </w:rPr>
        <w:t>د خدا را از قول خدا ب</w:t>
      </w:r>
      <w:r w:rsidR="005B21A3">
        <w:rPr>
          <w:rStyle w:val="Char3"/>
          <w:rtl/>
          <w:lang w:bidi="fa-IR"/>
        </w:rPr>
        <w:t>ی</w:t>
      </w:r>
      <w:r w:rsidRPr="0060162A">
        <w:rPr>
          <w:rStyle w:val="Char3"/>
          <w:rtl/>
          <w:lang w:bidi="fa-IR"/>
        </w:rPr>
        <w:t>ان</w:t>
      </w:r>
      <w:r w:rsidR="00101A36">
        <w:rPr>
          <w:rStyle w:val="Char3"/>
          <w:rtl/>
          <w:lang w:bidi="fa-IR"/>
        </w:rPr>
        <w:t xml:space="preserve"> می‌</w:t>
      </w:r>
      <w:r w:rsidRPr="0060162A">
        <w:rPr>
          <w:rStyle w:val="Char3"/>
          <w:rtl/>
          <w:lang w:bidi="fa-IR"/>
        </w:rPr>
        <w:t>نموده است. اگر غ</w:t>
      </w:r>
      <w:r w:rsidR="005B21A3">
        <w:rPr>
          <w:rStyle w:val="Char3"/>
          <w:rtl/>
          <w:lang w:bidi="fa-IR"/>
        </w:rPr>
        <w:t>ی</w:t>
      </w:r>
      <w:r w:rsidRPr="0060162A">
        <w:rPr>
          <w:rStyle w:val="Char3"/>
          <w:rtl/>
          <w:lang w:bidi="fa-IR"/>
        </w:rPr>
        <w:t>ر از ا</w:t>
      </w:r>
      <w:r w:rsidR="005B21A3">
        <w:rPr>
          <w:rStyle w:val="Char3"/>
          <w:rtl/>
          <w:lang w:bidi="fa-IR"/>
        </w:rPr>
        <w:t>ی</w:t>
      </w:r>
      <w:r w:rsidRPr="0060162A">
        <w:rPr>
          <w:rStyle w:val="Char3"/>
          <w:rtl/>
          <w:lang w:bidi="fa-IR"/>
        </w:rPr>
        <w:t>ن توج</w:t>
      </w:r>
      <w:r w:rsidR="005B21A3">
        <w:rPr>
          <w:rStyle w:val="Char3"/>
          <w:rtl/>
          <w:lang w:bidi="fa-IR"/>
        </w:rPr>
        <w:t>ی</w:t>
      </w:r>
      <w:r w:rsidRPr="0060162A">
        <w:rPr>
          <w:rStyle w:val="Char3"/>
          <w:rtl/>
          <w:lang w:bidi="fa-IR"/>
        </w:rPr>
        <w:t>ه شود راه به جا</w:t>
      </w:r>
      <w:r w:rsidR="005B21A3">
        <w:rPr>
          <w:rStyle w:val="Char3"/>
          <w:rtl/>
          <w:lang w:bidi="fa-IR"/>
        </w:rPr>
        <w:t>یی</w:t>
      </w:r>
      <w:r w:rsidR="00101A36">
        <w:rPr>
          <w:rStyle w:val="Char3"/>
          <w:rtl/>
          <w:lang w:bidi="fa-IR"/>
        </w:rPr>
        <w:t xml:space="preserve"> نمی‌</w:t>
      </w:r>
      <w:r w:rsidRPr="0060162A">
        <w:rPr>
          <w:rStyle w:val="Char3"/>
          <w:rtl/>
          <w:lang w:bidi="fa-IR"/>
        </w:rPr>
        <w:t>برد، مثلا جعفر خلد</w:t>
      </w:r>
      <w:r w:rsidR="005B21A3">
        <w:rPr>
          <w:rStyle w:val="Char3"/>
          <w:rtl/>
          <w:lang w:bidi="fa-IR"/>
        </w:rPr>
        <w:t>ی</w:t>
      </w:r>
      <w:r w:rsidRPr="0060162A">
        <w:rPr>
          <w:rStyle w:val="Char3"/>
          <w:rtl/>
          <w:lang w:bidi="fa-IR"/>
        </w:rPr>
        <w:t xml:space="preserve"> از جن</w:t>
      </w:r>
      <w:r w:rsidR="005B21A3">
        <w:rPr>
          <w:rStyle w:val="Char3"/>
          <w:rtl/>
          <w:lang w:bidi="fa-IR"/>
        </w:rPr>
        <w:t>ی</w:t>
      </w:r>
      <w:r w:rsidRPr="0060162A">
        <w:rPr>
          <w:rStyle w:val="Char3"/>
          <w:rtl/>
          <w:lang w:bidi="fa-IR"/>
        </w:rPr>
        <w:t>د روا</w:t>
      </w:r>
      <w:r w:rsidR="005B21A3">
        <w:rPr>
          <w:rStyle w:val="Char3"/>
          <w:rtl/>
          <w:lang w:bidi="fa-IR"/>
        </w:rPr>
        <w:t>ی</w:t>
      </w:r>
      <w:r w:rsidRPr="0060162A">
        <w:rPr>
          <w:rStyle w:val="Char3"/>
          <w:rtl/>
          <w:lang w:bidi="fa-IR"/>
        </w:rPr>
        <w:t>ت</w:t>
      </w:r>
      <w:r w:rsidR="00101A36">
        <w:rPr>
          <w:rStyle w:val="Char3"/>
          <w:rtl/>
          <w:lang w:bidi="fa-IR"/>
        </w:rPr>
        <w:t xml:space="preserve"> می‌</w:t>
      </w:r>
      <w:r w:rsidRPr="0060162A">
        <w:rPr>
          <w:rStyle w:val="Char3"/>
          <w:rtl/>
          <w:lang w:bidi="fa-IR"/>
        </w:rPr>
        <w:t>كند كه گفت: ‌با</w:t>
      </w:r>
      <w:r w:rsidR="005B21A3">
        <w:rPr>
          <w:rStyle w:val="Char3"/>
          <w:rtl/>
          <w:lang w:bidi="fa-IR"/>
        </w:rPr>
        <w:t>ی</w:t>
      </w:r>
      <w:r w:rsidRPr="0060162A">
        <w:rPr>
          <w:rStyle w:val="Char3"/>
          <w:rtl/>
          <w:lang w:bidi="fa-IR"/>
        </w:rPr>
        <w:t>ز</w:t>
      </w:r>
      <w:r w:rsidR="005B21A3">
        <w:rPr>
          <w:rStyle w:val="Char3"/>
          <w:rtl/>
          <w:lang w:bidi="fa-IR"/>
        </w:rPr>
        <w:t>ی</w:t>
      </w:r>
      <w:r w:rsidRPr="0060162A">
        <w:rPr>
          <w:rStyle w:val="Char3"/>
          <w:rtl/>
          <w:lang w:bidi="fa-IR"/>
        </w:rPr>
        <w:t>د مستهل</w:t>
      </w:r>
      <w:r w:rsidR="005B21A3">
        <w:rPr>
          <w:rStyle w:val="Char3"/>
          <w:rtl/>
          <w:lang w:bidi="fa-IR"/>
        </w:rPr>
        <w:t xml:space="preserve">ک </w:t>
      </w:r>
      <w:r w:rsidRPr="0060162A">
        <w:rPr>
          <w:rStyle w:val="Char3"/>
          <w:rtl/>
          <w:lang w:bidi="fa-IR"/>
        </w:rPr>
        <w:t>در شهود جلال بوده و حق و</w:t>
      </w:r>
      <w:r w:rsidR="005B21A3">
        <w:rPr>
          <w:rStyle w:val="Char3"/>
          <w:rtl/>
          <w:lang w:bidi="fa-IR"/>
        </w:rPr>
        <w:t>ی</w:t>
      </w:r>
      <w:r w:rsidRPr="0060162A">
        <w:rPr>
          <w:rStyle w:val="Char3"/>
          <w:rtl/>
          <w:lang w:bidi="fa-IR"/>
        </w:rPr>
        <w:t xml:space="preserve"> را از شهود خودش باز داشته و جز حق چ</w:t>
      </w:r>
      <w:r w:rsidR="005B21A3">
        <w:rPr>
          <w:rStyle w:val="Char3"/>
          <w:rtl/>
          <w:lang w:bidi="fa-IR"/>
        </w:rPr>
        <w:t>ی</w:t>
      </w:r>
      <w:r w:rsidRPr="0060162A">
        <w:rPr>
          <w:rStyle w:val="Char3"/>
          <w:rtl/>
          <w:lang w:bidi="fa-IR"/>
        </w:rPr>
        <w:t>ز</w:t>
      </w:r>
      <w:r w:rsidR="005B21A3">
        <w:rPr>
          <w:rStyle w:val="Char3"/>
          <w:rtl/>
          <w:lang w:bidi="fa-IR"/>
        </w:rPr>
        <w:t>ی</w:t>
      </w:r>
      <w:r w:rsidRPr="0060162A">
        <w:rPr>
          <w:rStyle w:val="Char3"/>
          <w:rtl/>
          <w:lang w:bidi="fa-IR"/>
        </w:rPr>
        <w:t xml:space="preserve"> ند</w:t>
      </w:r>
      <w:r w:rsidR="005B21A3">
        <w:rPr>
          <w:rStyle w:val="Char3"/>
          <w:rtl/>
          <w:lang w:bidi="fa-IR"/>
        </w:rPr>
        <w:t>ی</w:t>
      </w:r>
      <w:r w:rsidRPr="0060162A">
        <w:rPr>
          <w:rStyle w:val="Char3"/>
          <w:rtl/>
          <w:lang w:bidi="fa-IR"/>
        </w:rPr>
        <w:t>ده پس همان را وصف كرده است. مؤلف گو</w:t>
      </w:r>
      <w:r w:rsidR="005B21A3">
        <w:rPr>
          <w:rStyle w:val="Char3"/>
          <w:rtl/>
          <w:lang w:bidi="fa-IR"/>
        </w:rPr>
        <w:t>ی</w:t>
      </w:r>
      <w:r w:rsidRPr="0060162A">
        <w:rPr>
          <w:rStyle w:val="Char3"/>
          <w:rtl/>
          <w:lang w:bidi="fa-IR"/>
        </w:rPr>
        <w:t>د: ‌ا</w:t>
      </w:r>
      <w:r w:rsidR="005B21A3">
        <w:rPr>
          <w:rStyle w:val="Char3"/>
          <w:rtl/>
          <w:lang w:bidi="fa-IR"/>
        </w:rPr>
        <w:t>ی</w:t>
      </w:r>
      <w:r w:rsidRPr="0060162A">
        <w:rPr>
          <w:rStyle w:val="Char3"/>
          <w:rtl/>
          <w:lang w:bidi="fa-IR"/>
        </w:rPr>
        <w:t>نها افسانه</w:t>
      </w:r>
      <w:r w:rsidR="00155203">
        <w:rPr>
          <w:rStyle w:val="Char3"/>
          <w:rtl/>
          <w:lang w:bidi="fa-IR"/>
        </w:rPr>
        <w:t xml:space="preserve">‌ای </w:t>
      </w:r>
      <w:r w:rsidRPr="0060162A">
        <w:rPr>
          <w:rStyle w:val="Char3"/>
          <w:rtl/>
          <w:lang w:bidi="fa-IR"/>
        </w:rPr>
        <w:t>ب</w:t>
      </w:r>
      <w:r w:rsidR="005B21A3">
        <w:rPr>
          <w:rStyle w:val="Char3"/>
          <w:rtl/>
          <w:lang w:bidi="fa-IR"/>
        </w:rPr>
        <w:t>ی</w:t>
      </w:r>
      <w:r w:rsidRPr="0060162A">
        <w:rPr>
          <w:rStyle w:val="Char3"/>
          <w:rtl/>
          <w:lang w:bidi="fa-IR"/>
        </w:rPr>
        <w:t>ش ن</w:t>
      </w:r>
      <w:r w:rsidR="005B21A3">
        <w:rPr>
          <w:rStyle w:val="Char3"/>
          <w:rtl/>
          <w:lang w:bidi="fa-IR"/>
        </w:rPr>
        <w:t>ی</w:t>
      </w:r>
      <w:r w:rsidRPr="0060162A">
        <w:rPr>
          <w:rStyle w:val="Char3"/>
          <w:rtl/>
          <w:lang w:bidi="fa-IR"/>
        </w:rPr>
        <w:t>ست.</w:t>
      </w:r>
    </w:p>
    <w:p w:rsidR="009C6881" w:rsidRPr="0060162A" w:rsidRDefault="009C6881" w:rsidP="00611B19">
      <w:pPr>
        <w:ind w:firstLine="284"/>
        <w:jc w:val="both"/>
        <w:rPr>
          <w:rStyle w:val="Char3"/>
          <w:rtl/>
          <w:lang w:bidi="fa-IR"/>
        </w:rPr>
      </w:pPr>
      <w:r w:rsidRPr="0060162A">
        <w:rPr>
          <w:rStyle w:val="Char3"/>
          <w:rtl/>
          <w:lang w:bidi="fa-IR"/>
        </w:rPr>
        <w:t>احمد بن سالم بصر</w:t>
      </w:r>
      <w:r w:rsidR="005B21A3">
        <w:rPr>
          <w:rStyle w:val="Char3"/>
          <w:rtl/>
          <w:lang w:bidi="fa-IR"/>
        </w:rPr>
        <w:t>ی</w:t>
      </w:r>
      <w:r w:rsidRPr="0060162A">
        <w:rPr>
          <w:rStyle w:val="Char3"/>
          <w:rtl/>
          <w:lang w:bidi="fa-IR"/>
        </w:rPr>
        <w:t xml:space="preserve"> در بصره در مجلس خود گفت: ‌فرعون دعو</w:t>
      </w:r>
      <w:r w:rsidR="005B21A3">
        <w:rPr>
          <w:rStyle w:val="Char3"/>
          <w:rtl/>
          <w:lang w:bidi="fa-IR"/>
        </w:rPr>
        <w:t>ی</w:t>
      </w:r>
      <w:r w:rsidRPr="0060162A">
        <w:rPr>
          <w:rStyle w:val="Char3"/>
          <w:rtl/>
          <w:lang w:bidi="fa-IR"/>
        </w:rPr>
        <w:t xml:space="preserve"> با</w:t>
      </w:r>
      <w:r w:rsidR="005B21A3">
        <w:rPr>
          <w:rStyle w:val="Char3"/>
          <w:rtl/>
          <w:lang w:bidi="fa-IR"/>
        </w:rPr>
        <w:t>ی</w:t>
      </w:r>
      <w:r w:rsidRPr="0060162A">
        <w:rPr>
          <w:rStyle w:val="Char3"/>
          <w:rtl/>
          <w:lang w:bidi="fa-IR"/>
        </w:rPr>
        <w:t>ز</w:t>
      </w:r>
      <w:r w:rsidR="005B21A3">
        <w:rPr>
          <w:rStyle w:val="Char3"/>
          <w:rtl/>
          <w:lang w:bidi="fa-IR"/>
        </w:rPr>
        <w:t>ی</w:t>
      </w:r>
      <w:r w:rsidRPr="0060162A">
        <w:rPr>
          <w:rStyle w:val="Char3"/>
          <w:rtl/>
          <w:lang w:bidi="fa-IR"/>
        </w:rPr>
        <w:t xml:space="preserve">د را نكرد، فرعون گفت: </w:t>
      </w:r>
      <w:r>
        <w:rPr>
          <w:rFonts w:cs="Traditional Arabic"/>
          <w:b/>
          <w:rtl/>
          <w:lang w:bidi="fa-IR"/>
        </w:rPr>
        <w:t>﴿</w:t>
      </w:r>
      <w:r w:rsidR="00611B19" w:rsidRPr="00611B19">
        <w:rPr>
          <w:rStyle w:val="Char9"/>
          <w:rFonts w:hint="eastAsia"/>
          <w:rtl/>
        </w:rPr>
        <w:t>أَنَا</w:t>
      </w:r>
      <w:r w:rsidR="00611B19" w:rsidRPr="00611B19">
        <w:rPr>
          <w:rStyle w:val="Char9"/>
          <w:rFonts w:hint="cs"/>
          <w:rtl/>
        </w:rPr>
        <w:t>۠</w:t>
      </w:r>
      <w:r w:rsidR="00611B19" w:rsidRPr="00611B19">
        <w:rPr>
          <w:rStyle w:val="Char9"/>
          <w:rtl/>
        </w:rPr>
        <w:t xml:space="preserve"> </w:t>
      </w:r>
      <w:r w:rsidR="00611B19" w:rsidRPr="00611B19">
        <w:rPr>
          <w:rStyle w:val="Char9"/>
          <w:rFonts w:hint="eastAsia"/>
          <w:rtl/>
        </w:rPr>
        <w:t>رَبُّكُمُ</w:t>
      </w:r>
      <w:r w:rsidR="00611B19" w:rsidRPr="00611B19">
        <w:rPr>
          <w:rStyle w:val="Char9"/>
          <w:rtl/>
        </w:rPr>
        <w:t xml:space="preserve"> </w:t>
      </w:r>
      <w:r w:rsidR="00611B19" w:rsidRPr="00611B19">
        <w:rPr>
          <w:rStyle w:val="Char9"/>
          <w:rFonts w:hint="cs"/>
          <w:rtl/>
        </w:rPr>
        <w:t>ٱ</w:t>
      </w:r>
      <w:r w:rsidR="00611B19" w:rsidRPr="00611B19">
        <w:rPr>
          <w:rStyle w:val="Char9"/>
          <w:rFonts w:hint="eastAsia"/>
          <w:rtl/>
        </w:rPr>
        <w:t>ل</w:t>
      </w:r>
      <w:r w:rsidR="00611B19" w:rsidRPr="00611B19">
        <w:rPr>
          <w:rStyle w:val="Char9"/>
          <w:rFonts w:hint="cs"/>
          <w:rtl/>
        </w:rPr>
        <w:t>ۡ</w:t>
      </w:r>
      <w:r w:rsidR="00611B19" w:rsidRPr="00611B19">
        <w:rPr>
          <w:rStyle w:val="Char9"/>
          <w:rFonts w:hint="eastAsia"/>
          <w:rtl/>
        </w:rPr>
        <w:t>أَع</w:t>
      </w:r>
      <w:r w:rsidR="00611B19" w:rsidRPr="00611B19">
        <w:rPr>
          <w:rStyle w:val="Char9"/>
          <w:rFonts w:hint="cs"/>
          <w:rtl/>
        </w:rPr>
        <w:t>ۡ</w:t>
      </w:r>
      <w:r w:rsidR="00611B19" w:rsidRPr="00611B19">
        <w:rPr>
          <w:rStyle w:val="Char9"/>
          <w:rFonts w:hint="eastAsia"/>
          <w:rtl/>
        </w:rPr>
        <w:t>لَى</w:t>
      </w:r>
      <w:r w:rsidR="00611B19" w:rsidRPr="00611B19">
        <w:rPr>
          <w:rStyle w:val="Char9"/>
          <w:rFonts w:hint="cs"/>
          <w:rtl/>
        </w:rPr>
        <w:t>ٰ</w:t>
      </w:r>
      <w:r>
        <w:rPr>
          <w:rFonts w:cs="Traditional Arabic"/>
          <w:b/>
          <w:rtl/>
          <w:lang w:bidi="fa-IR"/>
        </w:rPr>
        <w:t>﴾</w:t>
      </w:r>
      <w:r w:rsidRPr="0060162A">
        <w:rPr>
          <w:rStyle w:val="Char3"/>
          <w:rtl/>
          <w:lang w:bidi="fa-IR"/>
        </w:rPr>
        <w:t xml:space="preserve"> </w:t>
      </w:r>
      <w:r w:rsidR="005B21A3" w:rsidRPr="005B21A3">
        <w:rPr>
          <w:rStyle w:val="Char5"/>
          <w:rtl/>
          <w:lang w:bidi="fa-IR"/>
        </w:rPr>
        <w:t>[</w:t>
      </w:r>
      <w:r w:rsidR="00611B19">
        <w:rPr>
          <w:rStyle w:val="Char5"/>
          <w:rFonts w:hint="cs"/>
          <w:rtl/>
          <w:lang w:bidi="fa-IR"/>
        </w:rPr>
        <w:t>النازعات: 24</w:t>
      </w:r>
      <w:r w:rsidR="005B21A3" w:rsidRPr="005B21A3">
        <w:rPr>
          <w:rStyle w:val="Char5"/>
          <w:rtl/>
          <w:lang w:bidi="fa-IR"/>
        </w:rPr>
        <w:t>]</w:t>
      </w:r>
      <w:r w:rsidRPr="00611B19">
        <w:rPr>
          <w:rStyle w:val="Char3"/>
          <w:vertAlign w:val="superscript"/>
          <w:rtl/>
          <w:lang w:bidi="fa-IR"/>
        </w:rPr>
        <w:footnoteReference w:id="190"/>
      </w:r>
      <w:r w:rsidRPr="0060162A">
        <w:rPr>
          <w:rStyle w:val="Char3"/>
          <w:rtl/>
          <w:lang w:bidi="fa-IR"/>
        </w:rPr>
        <w:t>، و كلم</w:t>
      </w:r>
      <w:r w:rsidR="009C63F6">
        <w:rPr>
          <w:rStyle w:val="Char3"/>
          <w:rtl/>
          <w:lang w:bidi="fa-IR"/>
        </w:rPr>
        <w:t>ه</w:t>
      </w:r>
      <w:r w:rsidRPr="0060162A">
        <w:rPr>
          <w:rStyle w:val="Char3"/>
          <w:rtl/>
          <w:lang w:bidi="fa-IR"/>
        </w:rPr>
        <w:t xml:space="preserve"> «رب» بر مخلوق قابل اطلاق است چنانكه گو</w:t>
      </w:r>
      <w:r w:rsidR="005B21A3">
        <w:rPr>
          <w:rStyle w:val="Char3"/>
          <w:rtl/>
          <w:lang w:bidi="fa-IR"/>
        </w:rPr>
        <w:t>ی</w:t>
      </w:r>
      <w:r w:rsidRPr="0060162A">
        <w:rPr>
          <w:rStyle w:val="Char3"/>
          <w:rtl/>
          <w:lang w:bidi="fa-IR"/>
        </w:rPr>
        <w:t>ند: ‌«رب الدار» (= صاحب خانه) اما «سبحان</w:t>
      </w:r>
      <w:r w:rsidR="005B21A3">
        <w:rPr>
          <w:rStyle w:val="Char3"/>
          <w:rtl/>
          <w:lang w:bidi="fa-IR"/>
        </w:rPr>
        <w:t>ی</w:t>
      </w:r>
      <w:r w:rsidRPr="0060162A">
        <w:rPr>
          <w:rStyle w:val="Char3"/>
          <w:rtl/>
          <w:lang w:bidi="fa-IR"/>
        </w:rPr>
        <w:t xml:space="preserve"> سبحان</w:t>
      </w:r>
      <w:r w:rsidR="005B21A3">
        <w:rPr>
          <w:rStyle w:val="Char3"/>
          <w:rtl/>
          <w:lang w:bidi="fa-IR"/>
        </w:rPr>
        <w:t>ی</w:t>
      </w:r>
      <w:r w:rsidRPr="0060162A">
        <w:rPr>
          <w:rStyle w:val="Char3"/>
          <w:rtl/>
          <w:lang w:bidi="fa-IR"/>
        </w:rPr>
        <w:t>» كه با</w:t>
      </w:r>
      <w:r w:rsidR="005B21A3">
        <w:rPr>
          <w:rStyle w:val="Char3"/>
          <w:rtl/>
          <w:lang w:bidi="fa-IR"/>
        </w:rPr>
        <w:t>ی</w:t>
      </w:r>
      <w:r w:rsidRPr="0060162A">
        <w:rPr>
          <w:rStyle w:val="Char3"/>
          <w:rtl/>
          <w:lang w:bidi="fa-IR"/>
        </w:rPr>
        <w:t>ز</w:t>
      </w:r>
      <w:r w:rsidR="005B21A3">
        <w:rPr>
          <w:rStyle w:val="Char3"/>
          <w:rtl/>
          <w:lang w:bidi="fa-IR"/>
        </w:rPr>
        <w:t>ی</w:t>
      </w:r>
      <w:r w:rsidRPr="0060162A">
        <w:rPr>
          <w:rStyle w:val="Char3"/>
          <w:rtl/>
          <w:lang w:bidi="fa-IR"/>
        </w:rPr>
        <w:t>د گفت جز خدا را نسزد</w:t>
      </w:r>
      <w:r w:rsidRPr="00611B19">
        <w:rPr>
          <w:rStyle w:val="Char3"/>
          <w:vertAlign w:val="superscript"/>
          <w:rtl/>
          <w:lang w:bidi="fa-IR"/>
        </w:rPr>
        <w:footnoteReference w:id="191"/>
      </w:r>
      <w:r w:rsidRPr="0060162A">
        <w:rPr>
          <w:rStyle w:val="Char3"/>
          <w:rtl/>
          <w:lang w:bidi="fa-IR"/>
        </w:rPr>
        <w:t>. از او پرس</w:t>
      </w:r>
      <w:r w:rsidR="005B21A3">
        <w:rPr>
          <w:rStyle w:val="Char3"/>
          <w:rtl/>
          <w:lang w:bidi="fa-IR"/>
        </w:rPr>
        <w:t>ی</w:t>
      </w:r>
      <w:r w:rsidRPr="0060162A">
        <w:rPr>
          <w:rStyle w:val="Char3"/>
          <w:rtl/>
          <w:lang w:bidi="fa-IR"/>
        </w:rPr>
        <w:t>دند آ</w:t>
      </w:r>
      <w:r w:rsidR="005B21A3">
        <w:rPr>
          <w:rStyle w:val="Char3"/>
          <w:rtl/>
          <w:lang w:bidi="fa-IR"/>
        </w:rPr>
        <w:t>ی</w:t>
      </w:r>
      <w:r w:rsidRPr="0060162A">
        <w:rPr>
          <w:rStyle w:val="Char3"/>
          <w:rtl/>
          <w:lang w:bidi="fa-IR"/>
        </w:rPr>
        <w:t xml:space="preserve">ا </w:t>
      </w:r>
      <w:r w:rsidR="005B21A3">
        <w:rPr>
          <w:rStyle w:val="Char3"/>
          <w:rtl/>
          <w:lang w:bidi="fa-IR"/>
        </w:rPr>
        <w:t>ی</w:t>
      </w:r>
      <w:r w:rsidRPr="0060162A">
        <w:rPr>
          <w:rStyle w:val="Char3"/>
          <w:rtl/>
          <w:lang w:bidi="fa-IR"/>
        </w:rPr>
        <w:t>ق</w:t>
      </w:r>
      <w:r w:rsidR="005B21A3">
        <w:rPr>
          <w:rStyle w:val="Char3"/>
          <w:rtl/>
          <w:lang w:bidi="fa-IR"/>
        </w:rPr>
        <w:t>ی</w:t>
      </w:r>
      <w:r w:rsidRPr="0060162A">
        <w:rPr>
          <w:rStyle w:val="Char3"/>
          <w:rtl/>
          <w:lang w:bidi="fa-IR"/>
        </w:rPr>
        <w:t>ن دار</w:t>
      </w:r>
      <w:r w:rsidR="005B21A3">
        <w:rPr>
          <w:rStyle w:val="Char3"/>
          <w:rtl/>
          <w:lang w:bidi="fa-IR"/>
        </w:rPr>
        <w:t>ی</w:t>
      </w:r>
      <w:r w:rsidRPr="0060162A">
        <w:rPr>
          <w:rStyle w:val="Char3"/>
          <w:rtl/>
          <w:lang w:bidi="fa-IR"/>
        </w:rPr>
        <w:t xml:space="preserve"> كه ا</w:t>
      </w:r>
      <w:r w:rsidR="005B21A3">
        <w:rPr>
          <w:rStyle w:val="Char3"/>
          <w:rtl/>
          <w:lang w:bidi="fa-IR"/>
        </w:rPr>
        <w:t>ی</w:t>
      </w:r>
      <w:r w:rsidRPr="0060162A">
        <w:rPr>
          <w:rStyle w:val="Char3"/>
          <w:rtl/>
          <w:lang w:bidi="fa-IR"/>
        </w:rPr>
        <w:t>ن كلمه را با</w:t>
      </w:r>
      <w:r w:rsidR="005B21A3">
        <w:rPr>
          <w:rStyle w:val="Char3"/>
          <w:rtl/>
          <w:lang w:bidi="fa-IR"/>
        </w:rPr>
        <w:t>ی</w:t>
      </w:r>
      <w:r w:rsidRPr="0060162A">
        <w:rPr>
          <w:rStyle w:val="Char3"/>
          <w:rtl/>
          <w:lang w:bidi="fa-IR"/>
        </w:rPr>
        <w:t>ز</w:t>
      </w:r>
      <w:r w:rsidR="005B21A3">
        <w:rPr>
          <w:rStyle w:val="Char3"/>
          <w:rtl/>
          <w:lang w:bidi="fa-IR"/>
        </w:rPr>
        <w:t>ی</w:t>
      </w:r>
      <w:r w:rsidRPr="0060162A">
        <w:rPr>
          <w:rStyle w:val="Char3"/>
          <w:rtl/>
          <w:lang w:bidi="fa-IR"/>
        </w:rPr>
        <w:t>د گفته است گفت: آر</w:t>
      </w:r>
      <w:r w:rsidR="005B21A3">
        <w:rPr>
          <w:rStyle w:val="Char3"/>
          <w:rtl/>
          <w:lang w:bidi="fa-IR"/>
        </w:rPr>
        <w:t>ی</w:t>
      </w:r>
      <w:r w:rsidRPr="0060162A">
        <w:rPr>
          <w:rStyle w:val="Char3"/>
          <w:rtl/>
          <w:lang w:bidi="fa-IR"/>
        </w:rPr>
        <w:t>. گفتند: ممكن است كه از قول خدا حكا</w:t>
      </w:r>
      <w:r w:rsidR="005B21A3">
        <w:rPr>
          <w:rStyle w:val="Char3"/>
          <w:rtl/>
          <w:lang w:bidi="fa-IR"/>
        </w:rPr>
        <w:t>ی</w:t>
      </w:r>
      <w:r w:rsidRPr="0060162A">
        <w:rPr>
          <w:rStyle w:val="Char3"/>
          <w:rtl/>
          <w:lang w:bidi="fa-IR"/>
        </w:rPr>
        <w:t>ت</w:t>
      </w:r>
      <w:r w:rsidR="00101A36">
        <w:rPr>
          <w:rStyle w:val="Char3"/>
          <w:rtl/>
          <w:lang w:bidi="fa-IR"/>
        </w:rPr>
        <w:t xml:space="preserve"> می‌</w:t>
      </w:r>
      <w:r w:rsidRPr="0060162A">
        <w:rPr>
          <w:rStyle w:val="Char3"/>
          <w:rtl/>
          <w:lang w:bidi="fa-IR"/>
        </w:rPr>
        <w:t>كرده مثلا اگر بشو</w:t>
      </w:r>
      <w:r w:rsidR="005B21A3">
        <w:rPr>
          <w:rStyle w:val="Char3"/>
          <w:rtl/>
          <w:lang w:bidi="fa-IR"/>
        </w:rPr>
        <w:t>ی</w:t>
      </w:r>
      <w:r w:rsidRPr="0060162A">
        <w:rPr>
          <w:rStyle w:val="Char3"/>
          <w:rtl/>
          <w:lang w:bidi="fa-IR"/>
        </w:rPr>
        <w:t>م كس</w:t>
      </w:r>
      <w:r w:rsidR="005B21A3">
        <w:rPr>
          <w:rStyle w:val="Char3"/>
          <w:rtl/>
          <w:lang w:bidi="fa-IR"/>
        </w:rPr>
        <w:t>ی</w:t>
      </w:r>
      <w:r w:rsidR="00101A36">
        <w:rPr>
          <w:rStyle w:val="Char3"/>
          <w:rtl/>
          <w:lang w:bidi="fa-IR"/>
        </w:rPr>
        <w:t xml:space="preserve"> می‌</w:t>
      </w:r>
      <w:r w:rsidRPr="0060162A">
        <w:rPr>
          <w:rStyle w:val="Char3"/>
          <w:rtl/>
          <w:lang w:bidi="fa-IR"/>
        </w:rPr>
        <w:t>گو</w:t>
      </w:r>
      <w:r w:rsidR="005B21A3">
        <w:rPr>
          <w:rStyle w:val="Char3"/>
          <w:rtl/>
          <w:lang w:bidi="fa-IR"/>
        </w:rPr>
        <w:t>ی</w:t>
      </w:r>
      <w:r w:rsidRPr="0060162A">
        <w:rPr>
          <w:rStyle w:val="Char3"/>
          <w:rtl/>
          <w:lang w:bidi="fa-IR"/>
        </w:rPr>
        <w:t>د: «</w:t>
      </w:r>
      <w:r w:rsidRPr="00611B19">
        <w:rPr>
          <w:rStyle w:val="Char1"/>
          <w:rtl/>
        </w:rPr>
        <w:t>لا إله إلا أنا</w:t>
      </w:r>
      <w:r w:rsidRPr="0060162A">
        <w:rPr>
          <w:rStyle w:val="Char3"/>
          <w:rtl/>
          <w:lang w:bidi="fa-IR"/>
        </w:rPr>
        <w:t>» دان</w:t>
      </w:r>
      <w:r w:rsidR="005B21A3">
        <w:rPr>
          <w:rStyle w:val="Char3"/>
          <w:rtl/>
          <w:lang w:bidi="fa-IR"/>
        </w:rPr>
        <w:t>ی</w:t>
      </w:r>
      <w:r w:rsidRPr="0060162A">
        <w:rPr>
          <w:rStyle w:val="Char3"/>
          <w:rtl/>
          <w:lang w:bidi="fa-IR"/>
        </w:rPr>
        <w:t>م كه دارد قرآن</w:t>
      </w:r>
      <w:r w:rsidR="00101A36">
        <w:rPr>
          <w:rStyle w:val="Char3"/>
          <w:rtl/>
          <w:lang w:bidi="fa-IR"/>
        </w:rPr>
        <w:t xml:space="preserve"> می‌</w:t>
      </w:r>
      <w:r w:rsidRPr="0060162A">
        <w:rPr>
          <w:rStyle w:val="Char3"/>
          <w:rtl/>
          <w:lang w:bidi="fa-IR"/>
        </w:rPr>
        <w:t>خواند چنانكه از عده</w:t>
      </w:r>
      <w:r w:rsidR="00155203">
        <w:rPr>
          <w:rStyle w:val="Char3"/>
          <w:rtl/>
          <w:lang w:bidi="fa-IR"/>
        </w:rPr>
        <w:t xml:space="preserve">‌ای </w:t>
      </w:r>
      <w:r w:rsidRPr="0060162A">
        <w:rPr>
          <w:rStyle w:val="Char3"/>
          <w:rtl/>
          <w:lang w:bidi="fa-IR"/>
        </w:rPr>
        <w:t>از اهل بسطام كه از خاندان با</w:t>
      </w:r>
      <w:r w:rsidR="005B21A3">
        <w:rPr>
          <w:rStyle w:val="Char3"/>
          <w:rtl/>
          <w:lang w:bidi="fa-IR"/>
        </w:rPr>
        <w:t>ی</w:t>
      </w:r>
      <w:r w:rsidRPr="0060162A">
        <w:rPr>
          <w:rStyle w:val="Char3"/>
          <w:rtl/>
          <w:lang w:bidi="fa-IR"/>
        </w:rPr>
        <w:t>ز</w:t>
      </w:r>
      <w:r w:rsidR="005B21A3">
        <w:rPr>
          <w:rStyle w:val="Char3"/>
          <w:rtl/>
          <w:lang w:bidi="fa-IR"/>
        </w:rPr>
        <w:t>ی</w:t>
      </w:r>
      <w:r w:rsidRPr="0060162A">
        <w:rPr>
          <w:rStyle w:val="Char3"/>
          <w:rtl/>
          <w:lang w:bidi="fa-IR"/>
        </w:rPr>
        <w:t>د بودند راجع به ا</w:t>
      </w:r>
      <w:r w:rsidR="005B21A3">
        <w:rPr>
          <w:rStyle w:val="Char3"/>
          <w:rtl/>
          <w:lang w:bidi="fa-IR"/>
        </w:rPr>
        <w:t>ی</w:t>
      </w:r>
      <w:r w:rsidRPr="0060162A">
        <w:rPr>
          <w:rStyle w:val="Char3"/>
          <w:rtl/>
          <w:lang w:bidi="fa-IR"/>
        </w:rPr>
        <w:t>ن كلمات سؤال (كه آ</w:t>
      </w:r>
      <w:r w:rsidR="005B21A3">
        <w:rPr>
          <w:rStyle w:val="Char3"/>
          <w:rtl/>
          <w:lang w:bidi="fa-IR"/>
        </w:rPr>
        <w:t>ی</w:t>
      </w:r>
      <w:r w:rsidRPr="0060162A">
        <w:rPr>
          <w:rStyle w:val="Char3"/>
          <w:rtl/>
          <w:lang w:bidi="fa-IR"/>
        </w:rPr>
        <w:t>ا با</w:t>
      </w:r>
      <w:r w:rsidR="005B21A3">
        <w:rPr>
          <w:rStyle w:val="Char3"/>
          <w:rtl/>
          <w:lang w:bidi="fa-IR"/>
        </w:rPr>
        <w:t>ی</w:t>
      </w:r>
      <w:r w:rsidRPr="0060162A">
        <w:rPr>
          <w:rStyle w:val="Char3"/>
          <w:rtl/>
          <w:lang w:bidi="fa-IR"/>
        </w:rPr>
        <w:t>ز</w:t>
      </w:r>
      <w:r w:rsidR="005B21A3">
        <w:rPr>
          <w:rStyle w:val="Char3"/>
          <w:rtl/>
          <w:lang w:bidi="fa-IR"/>
        </w:rPr>
        <w:t>ی</w:t>
      </w:r>
      <w:r w:rsidRPr="0060162A">
        <w:rPr>
          <w:rStyle w:val="Char3"/>
          <w:rtl/>
          <w:lang w:bidi="fa-IR"/>
        </w:rPr>
        <w:t>د چن</w:t>
      </w:r>
      <w:r w:rsidR="005B21A3">
        <w:rPr>
          <w:rStyle w:val="Char3"/>
          <w:rtl/>
          <w:lang w:bidi="fa-IR"/>
        </w:rPr>
        <w:t>ی</w:t>
      </w:r>
      <w:r w:rsidRPr="0060162A">
        <w:rPr>
          <w:rStyle w:val="Char3"/>
          <w:rtl/>
          <w:lang w:bidi="fa-IR"/>
        </w:rPr>
        <w:t>ن گفته است؟) گفتند: ما خبر ندار</w:t>
      </w:r>
      <w:r w:rsidR="005B21A3">
        <w:rPr>
          <w:rStyle w:val="Char3"/>
          <w:rtl/>
          <w:lang w:bidi="fa-IR"/>
        </w:rPr>
        <w:t>ی</w:t>
      </w:r>
      <w:r w:rsidRPr="0060162A">
        <w:rPr>
          <w:rStyle w:val="Char3"/>
          <w:rtl/>
          <w:lang w:bidi="fa-IR"/>
        </w:rPr>
        <w:t>م.</w:t>
      </w:r>
    </w:p>
    <w:p w:rsidR="009C6881" w:rsidRPr="0060162A" w:rsidRDefault="009C6881" w:rsidP="0060162A">
      <w:pPr>
        <w:spacing w:line="250" w:lineRule="auto"/>
        <w:ind w:firstLine="284"/>
        <w:jc w:val="both"/>
        <w:rPr>
          <w:rStyle w:val="Char3"/>
          <w:rtl/>
          <w:lang w:bidi="fa-IR"/>
        </w:rPr>
      </w:pPr>
      <w:r w:rsidRPr="0060162A">
        <w:rPr>
          <w:rStyle w:val="Char3"/>
          <w:rtl/>
          <w:lang w:bidi="fa-IR"/>
        </w:rPr>
        <w:t>و ن</w:t>
      </w:r>
      <w:r w:rsidR="005B21A3">
        <w:rPr>
          <w:rStyle w:val="Char3"/>
          <w:rtl/>
          <w:lang w:bidi="fa-IR"/>
        </w:rPr>
        <w:t>ی</w:t>
      </w:r>
      <w:r w:rsidRPr="0060162A">
        <w:rPr>
          <w:rStyle w:val="Char3"/>
          <w:rtl/>
          <w:lang w:bidi="fa-IR"/>
        </w:rPr>
        <w:t>ز از قول با</w:t>
      </w:r>
      <w:r w:rsidR="005B21A3">
        <w:rPr>
          <w:rStyle w:val="Char3"/>
          <w:rtl/>
          <w:lang w:bidi="fa-IR"/>
        </w:rPr>
        <w:t>ی</w:t>
      </w:r>
      <w:r w:rsidRPr="0060162A">
        <w:rPr>
          <w:rStyle w:val="Char3"/>
          <w:rtl/>
          <w:lang w:bidi="fa-IR"/>
        </w:rPr>
        <w:t>ز</w:t>
      </w:r>
      <w:r w:rsidR="005B21A3">
        <w:rPr>
          <w:rStyle w:val="Char3"/>
          <w:rtl/>
          <w:lang w:bidi="fa-IR"/>
        </w:rPr>
        <w:t>ی</w:t>
      </w:r>
      <w:r w:rsidRPr="0060162A">
        <w:rPr>
          <w:rStyle w:val="Char3"/>
          <w:rtl/>
          <w:lang w:bidi="fa-IR"/>
        </w:rPr>
        <w:t>د آورده اند كه گفت: مدت</w:t>
      </w:r>
      <w:r w:rsidR="005B21A3">
        <w:rPr>
          <w:rStyle w:val="Char3"/>
          <w:rtl/>
          <w:lang w:bidi="fa-IR"/>
        </w:rPr>
        <w:t>ی</w:t>
      </w:r>
      <w:r w:rsidRPr="0060162A">
        <w:rPr>
          <w:rStyle w:val="Char3"/>
          <w:rtl/>
          <w:lang w:bidi="fa-IR"/>
        </w:rPr>
        <w:t xml:space="preserve"> من گرد خان</w:t>
      </w:r>
      <w:r w:rsidR="009C63F6">
        <w:rPr>
          <w:rStyle w:val="Char3"/>
          <w:rtl/>
          <w:lang w:bidi="fa-IR"/>
        </w:rPr>
        <w:t>ه</w:t>
      </w:r>
      <w:r w:rsidRPr="0060162A">
        <w:rPr>
          <w:rStyle w:val="Char3"/>
          <w:rtl/>
          <w:lang w:bidi="fa-IR"/>
        </w:rPr>
        <w:t xml:space="preserve"> كعبه</w:t>
      </w:r>
      <w:r w:rsidR="00101A36">
        <w:rPr>
          <w:rStyle w:val="Char3"/>
          <w:rtl/>
          <w:lang w:bidi="fa-IR"/>
        </w:rPr>
        <w:t xml:space="preserve"> می‌</w:t>
      </w:r>
      <w:r w:rsidRPr="0060162A">
        <w:rPr>
          <w:rStyle w:val="Char3"/>
          <w:rtl/>
          <w:lang w:bidi="fa-IR"/>
        </w:rPr>
        <w:t>گشتم و او را</w:t>
      </w:r>
      <w:r w:rsidR="00101A36">
        <w:rPr>
          <w:rStyle w:val="Char3"/>
          <w:rtl/>
          <w:lang w:bidi="fa-IR"/>
        </w:rPr>
        <w:t xml:space="preserve"> می‌</w:t>
      </w:r>
      <w:r w:rsidRPr="0060162A">
        <w:rPr>
          <w:rStyle w:val="Char3"/>
          <w:rtl/>
          <w:lang w:bidi="fa-IR"/>
        </w:rPr>
        <w:t>طلب</w:t>
      </w:r>
      <w:r w:rsidR="005B21A3">
        <w:rPr>
          <w:rStyle w:val="Char3"/>
          <w:rtl/>
          <w:lang w:bidi="fa-IR"/>
        </w:rPr>
        <w:t>ی</w:t>
      </w:r>
      <w:r w:rsidRPr="0060162A">
        <w:rPr>
          <w:rStyle w:val="Char3"/>
          <w:rtl/>
          <w:lang w:bidi="fa-IR"/>
        </w:rPr>
        <w:t>دم چون رس</w:t>
      </w:r>
      <w:r w:rsidR="005B21A3">
        <w:rPr>
          <w:rStyle w:val="Char3"/>
          <w:rtl/>
          <w:lang w:bidi="fa-IR"/>
        </w:rPr>
        <w:t>ی</w:t>
      </w:r>
      <w:r w:rsidRPr="0060162A">
        <w:rPr>
          <w:rStyle w:val="Char3"/>
          <w:rtl/>
          <w:lang w:bidi="fa-IR"/>
        </w:rPr>
        <w:t>دم د</w:t>
      </w:r>
      <w:r w:rsidR="005B21A3">
        <w:rPr>
          <w:rStyle w:val="Char3"/>
          <w:rtl/>
          <w:lang w:bidi="fa-IR"/>
        </w:rPr>
        <w:t>ی</w:t>
      </w:r>
      <w:r w:rsidRPr="0060162A">
        <w:rPr>
          <w:rStyle w:val="Char3"/>
          <w:rtl/>
          <w:lang w:bidi="fa-IR"/>
        </w:rPr>
        <w:t>دم كه خان</w:t>
      </w:r>
      <w:r w:rsidR="009C63F6">
        <w:rPr>
          <w:rStyle w:val="Char3"/>
          <w:rtl/>
          <w:lang w:bidi="fa-IR"/>
        </w:rPr>
        <w:t>ه</w:t>
      </w:r>
      <w:r w:rsidRPr="0060162A">
        <w:rPr>
          <w:rStyle w:val="Char3"/>
          <w:rtl/>
          <w:lang w:bidi="fa-IR"/>
        </w:rPr>
        <w:t xml:space="preserve"> ‌كعبه گرد من</w:t>
      </w:r>
      <w:r w:rsidR="00101A36">
        <w:rPr>
          <w:rStyle w:val="Char3"/>
          <w:rtl/>
          <w:lang w:bidi="fa-IR"/>
        </w:rPr>
        <w:t xml:space="preserve"> می‌</w:t>
      </w:r>
      <w:r w:rsidRPr="0060162A">
        <w:rPr>
          <w:rStyle w:val="Char3"/>
          <w:rtl/>
          <w:lang w:bidi="fa-IR"/>
        </w:rPr>
        <w:t>گردد؛ و ن</w:t>
      </w:r>
      <w:r w:rsidR="005B21A3">
        <w:rPr>
          <w:rStyle w:val="Char3"/>
          <w:rtl/>
          <w:lang w:bidi="fa-IR"/>
        </w:rPr>
        <w:t>ی</w:t>
      </w:r>
      <w:r w:rsidRPr="0060162A">
        <w:rPr>
          <w:rStyle w:val="Char3"/>
          <w:rtl/>
          <w:lang w:bidi="fa-IR"/>
        </w:rPr>
        <w:t>ز گفته است: در حج اول خانه را د</w:t>
      </w:r>
      <w:r w:rsidR="005B21A3">
        <w:rPr>
          <w:rStyle w:val="Char3"/>
          <w:rtl/>
          <w:lang w:bidi="fa-IR"/>
        </w:rPr>
        <w:t>ی</w:t>
      </w:r>
      <w:r w:rsidRPr="0060162A">
        <w:rPr>
          <w:rStyle w:val="Char3"/>
          <w:rtl/>
          <w:lang w:bidi="fa-IR"/>
        </w:rPr>
        <w:t>دم و در حج دوم صاحب خانه را و در حج سوم نه خانه را د</w:t>
      </w:r>
      <w:r w:rsidR="005B21A3">
        <w:rPr>
          <w:rStyle w:val="Char3"/>
          <w:rtl/>
          <w:lang w:bidi="fa-IR"/>
        </w:rPr>
        <w:t>ی</w:t>
      </w:r>
      <w:r w:rsidRPr="0060162A">
        <w:rPr>
          <w:rStyle w:val="Char3"/>
          <w:rtl/>
          <w:lang w:bidi="fa-IR"/>
        </w:rPr>
        <w:t xml:space="preserve">دم نه صاحب خانه را. </w:t>
      </w:r>
    </w:p>
    <w:p w:rsidR="009C6881" w:rsidRPr="0060162A" w:rsidRDefault="009C6881" w:rsidP="0060162A">
      <w:pPr>
        <w:spacing w:line="250" w:lineRule="auto"/>
        <w:ind w:firstLine="284"/>
        <w:jc w:val="both"/>
        <w:rPr>
          <w:rStyle w:val="Char3"/>
          <w:rtl/>
          <w:lang w:bidi="fa-IR"/>
        </w:rPr>
      </w:pPr>
      <w:r w:rsidRPr="0060162A">
        <w:rPr>
          <w:rStyle w:val="Char3"/>
          <w:rtl/>
          <w:lang w:bidi="fa-IR"/>
        </w:rPr>
        <w:t>ون</w:t>
      </w:r>
      <w:r w:rsidR="005B21A3">
        <w:rPr>
          <w:rStyle w:val="Char3"/>
          <w:rtl/>
          <w:lang w:bidi="fa-IR"/>
        </w:rPr>
        <w:t>ی</w:t>
      </w:r>
      <w:r w:rsidRPr="0060162A">
        <w:rPr>
          <w:rStyle w:val="Char3"/>
          <w:rtl/>
          <w:lang w:bidi="fa-IR"/>
        </w:rPr>
        <w:t>ز از او درباره «لوح محفوظ» پرس</w:t>
      </w:r>
      <w:r w:rsidR="005B21A3">
        <w:rPr>
          <w:rStyle w:val="Char3"/>
          <w:rtl/>
          <w:lang w:bidi="fa-IR"/>
        </w:rPr>
        <w:t>ی</w:t>
      </w:r>
      <w:r w:rsidRPr="0060162A">
        <w:rPr>
          <w:rStyle w:val="Char3"/>
          <w:rtl/>
          <w:lang w:bidi="fa-IR"/>
        </w:rPr>
        <w:t>دند، گفت:‌ منم لوح محفوظ.</w:t>
      </w:r>
    </w:p>
    <w:p w:rsidR="009C6881" w:rsidRPr="0060162A" w:rsidRDefault="009C6881" w:rsidP="0060162A">
      <w:pPr>
        <w:spacing w:line="250" w:lineRule="auto"/>
        <w:ind w:firstLine="284"/>
        <w:jc w:val="both"/>
        <w:rPr>
          <w:rStyle w:val="Char3"/>
          <w:rtl/>
          <w:lang w:bidi="fa-IR"/>
        </w:rPr>
      </w:pPr>
      <w:r w:rsidRPr="0060162A">
        <w:rPr>
          <w:rStyle w:val="Char3"/>
          <w:rtl/>
          <w:lang w:bidi="fa-IR"/>
        </w:rPr>
        <w:t>ابوموس</w:t>
      </w:r>
      <w:r w:rsidR="005B21A3">
        <w:rPr>
          <w:rStyle w:val="Char3"/>
          <w:rtl/>
          <w:lang w:bidi="fa-IR"/>
        </w:rPr>
        <w:t>ی</w:t>
      </w:r>
      <w:r w:rsidRPr="0060162A">
        <w:rPr>
          <w:rStyle w:val="Char3"/>
          <w:rtl/>
          <w:lang w:bidi="fa-IR"/>
        </w:rPr>
        <w:t xml:space="preserve"> دئ</w:t>
      </w:r>
      <w:r w:rsidR="005B21A3">
        <w:rPr>
          <w:rStyle w:val="Char3"/>
          <w:rtl/>
          <w:lang w:bidi="fa-IR"/>
        </w:rPr>
        <w:t>ی</w:t>
      </w:r>
      <w:r w:rsidRPr="0060162A">
        <w:rPr>
          <w:rStyle w:val="Char3"/>
          <w:rtl/>
          <w:lang w:bidi="fa-IR"/>
        </w:rPr>
        <w:t>ل</w:t>
      </w:r>
      <w:r w:rsidR="005B21A3">
        <w:rPr>
          <w:rStyle w:val="Char3"/>
          <w:rtl/>
          <w:lang w:bidi="fa-IR"/>
        </w:rPr>
        <w:t>ی</w:t>
      </w:r>
      <w:r w:rsidRPr="0060162A">
        <w:rPr>
          <w:rStyle w:val="Char3"/>
          <w:rtl/>
          <w:lang w:bidi="fa-IR"/>
        </w:rPr>
        <w:t xml:space="preserve"> گو</w:t>
      </w:r>
      <w:r w:rsidR="005B21A3">
        <w:rPr>
          <w:rStyle w:val="Char3"/>
          <w:rtl/>
          <w:lang w:bidi="fa-IR"/>
        </w:rPr>
        <w:t>ی</w:t>
      </w:r>
      <w:r w:rsidRPr="0060162A">
        <w:rPr>
          <w:rStyle w:val="Char3"/>
          <w:rtl/>
          <w:lang w:bidi="fa-IR"/>
        </w:rPr>
        <w:t>د: به با</w:t>
      </w:r>
      <w:r w:rsidR="005B21A3">
        <w:rPr>
          <w:rStyle w:val="Char3"/>
          <w:rtl/>
          <w:lang w:bidi="fa-IR"/>
        </w:rPr>
        <w:t>ی</w:t>
      </w:r>
      <w:r w:rsidRPr="0060162A">
        <w:rPr>
          <w:rStyle w:val="Char3"/>
          <w:rtl/>
          <w:lang w:bidi="fa-IR"/>
        </w:rPr>
        <w:t>ز</w:t>
      </w:r>
      <w:r w:rsidR="005B21A3">
        <w:rPr>
          <w:rStyle w:val="Char3"/>
          <w:rtl/>
          <w:lang w:bidi="fa-IR"/>
        </w:rPr>
        <w:t>ی</w:t>
      </w:r>
      <w:r w:rsidRPr="0060162A">
        <w:rPr>
          <w:rStyle w:val="Char3"/>
          <w:rtl/>
          <w:lang w:bidi="fa-IR"/>
        </w:rPr>
        <w:t>د گفتم: شن</w:t>
      </w:r>
      <w:r w:rsidR="005B21A3">
        <w:rPr>
          <w:rStyle w:val="Char3"/>
          <w:rtl/>
          <w:lang w:bidi="fa-IR"/>
        </w:rPr>
        <w:t>ی</w:t>
      </w:r>
      <w:r w:rsidRPr="0060162A">
        <w:rPr>
          <w:rStyle w:val="Char3"/>
          <w:rtl/>
          <w:lang w:bidi="fa-IR"/>
        </w:rPr>
        <w:t>ده</w:t>
      </w:r>
      <w:r w:rsidR="00272F5D">
        <w:rPr>
          <w:rStyle w:val="Char3"/>
          <w:rtl/>
          <w:lang w:bidi="fa-IR"/>
        </w:rPr>
        <w:t xml:space="preserve">‌ام </w:t>
      </w:r>
      <w:r w:rsidRPr="0060162A">
        <w:rPr>
          <w:rStyle w:val="Char3"/>
          <w:rtl/>
          <w:lang w:bidi="fa-IR"/>
        </w:rPr>
        <w:t>سه تن باشند كه دلشان دل جبر</w:t>
      </w:r>
      <w:r w:rsidR="005B21A3">
        <w:rPr>
          <w:rStyle w:val="Char3"/>
          <w:rtl/>
          <w:lang w:bidi="fa-IR"/>
        </w:rPr>
        <w:t>ی</w:t>
      </w:r>
      <w:r w:rsidRPr="0060162A">
        <w:rPr>
          <w:rStyle w:val="Char3"/>
          <w:rtl/>
          <w:lang w:bidi="fa-IR"/>
        </w:rPr>
        <w:t>ل باشد. با</w:t>
      </w:r>
      <w:r w:rsidR="005B21A3">
        <w:rPr>
          <w:rStyle w:val="Char3"/>
          <w:rtl/>
          <w:lang w:bidi="fa-IR"/>
        </w:rPr>
        <w:t>ی</w:t>
      </w:r>
      <w:r w:rsidRPr="0060162A">
        <w:rPr>
          <w:rStyle w:val="Char3"/>
          <w:rtl/>
          <w:lang w:bidi="fa-IR"/>
        </w:rPr>
        <w:t>ز</w:t>
      </w:r>
      <w:r w:rsidR="005B21A3">
        <w:rPr>
          <w:rStyle w:val="Char3"/>
          <w:rtl/>
          <w:lang w:bidi="fa-IR"/>
        </w:rPr>
        <w:t>ی</w:t>
      </w:r>
      <w:r w:rsidRPr="0060162A">
        <w:rPr>
          <w:rStyle w:val="Char3"/>
          <w:rtl/>
          <w:lang w:bidi="fa-IR"/>
        </w:rPr>
        <w:t>د گفت: منم آن سه تن! پرس</w:t>
      </w:r>
      <w:r w:rsidR="005B21A3">
        <w:rPr>
          <w:rStyle w:val="Char3"/>
          <w:rtl/>
          <w:lang w:bidi="fa-IR"/>
        </w:rPr>
        <w:t>ی</w:t>
      </w:r>
      <w:r w:rsidRPr="0060162A">
        <w:rPr>
          <w:rStyle w:val="Char3"/>
          <w:rtl/>
          <w:lang w:bidi="fa-IR"/>
        </w:rPr>
        <w:t xml:space="preserve">دم: چگونه؟ گفت: قلبم </w:t>
      </w:r>
      <w:r w:rsidR="005B21A3">
        <w:rPr>
          <w:rStyle w:val="Char3"/>
          <w:rtl/>
          <w:lang w:bidi="fa-IR"/>
        </w:rPr>
        <w:t>ی</w:t>
      </w:r>
      <w:r w:rsidRPr="0060162A">
        <w:rPr>
          <w:rStyle w:val="Char3"/>
          <w:rtl/>
          <w:lang w:bidi="fa-IR"/>
        </w:rPr>
        <w:t>ك</w:t>
      </w:r>
      <w:r w:rsidR="005B21A3">
        <w:rPr>
          <w:rStyle w:val="Char3"/>
          <w:rtl/>
          <w:lang w:bidi="fa-IR"/>
        </w:rPr>
        <w:t>ی</w:t>
      </w:r>
      <w:r w:rsidRPr="0060162A">
        <w:rPr>
          <w:rStyle w:val="Char3"/>
          <w:rtl/>
          <w:lang w:bidi="fa-IR"/>
        </w:rPr>
        <w:t xml:space="preserve"> و همتم </w:t>
      </w:r>
      <w:r w:rsidR="005B21A3">
        <w:rPr>
          <w:rStyle w:val="Char3"/>
          <w:rtl/>
          <w:lang w:bidi="fa-IR"/>
        </w:rPr>
        <w:t>ی</w:t>
      </w:r>
      <w:r w:rsidRPr="0060162A">
        <w:rPr>
          <w:rStyle w:val="Char3"/>
          <w:rtl/>
          <w:lang w:bidi="fa-IR"/>
        </w:rPr>
        <w:t>ك</w:t>
      </w:r>
      <w:r w:rsidR="005B21A3">
        <w:rPr>
          <w:rStyle w:val="Char3"/>
          <w:rtl/>
          <w:lang w:bidi="fa-IR"/>
        </w:rPr>
        <w:t>ی</w:t>
      </w:r>
      <w:r w:rsidRPr="0060162A">
        <w:rPr>
          <w:rStyle w:val="Char3"/>
          <w:rtl/>
          <w:lang w:bidi="fa-IR"/>
        </w:rPr>
        <w:t xml:space="preserve"> و روحم </w:t>
      </w:r>
      <w:r w:rsidR="005B21A3">
        <w:rPr>
          <w:rStyle w:val="Char3"/>
          <w:rtl/>
          <w:lang w:bidi="fa-IR"/>
        </w:rPr>
        <w:t>ی</w:t>
      </w:r>
      <w:r w:rsidRPr="0060162A">
        <w:rPr>
          <w:rStyle w:val="Char3"/>
          <w:rtl/>
          <w:lang w:bidi="fa-IR"/>
        </w:rPr>
        <w:t>ك</w:t>
      </w:r>
      <w:r w:rsidR="005B21A3">
        <w:rPr>
          <w:rStyle w:val="Char3"/>
          <w:rtl/>
          <w:lang w:bidi="fa-IR"/>
        </w:rPr>
        <w:t>ی</w:t>
      </w:r>
      <w:r w:rsidRPr="0060162A">
        <w:rPr>
          <w:rStyle w:val="Char3"/>
          <w:rtl/>
          <w:lang w:bidi="fa-IR"/>
        </w:rPr>
        <w:t>. گفتم:‌ شن</w:t>
      </w:r>
      <w:r w:rsidR="005B21A3">
        <w:rPr>
          <w:rStyle w:val="Char3"/>
          <w:rtl/>
          <w:lang w:bidi="fa-IR"/>
        </w:rPr>
        <w:t>ی</w:t>
      </w:r>
      <w:r w:rsidRPr="0060162A">
        <w:rPr>
          <w:rStyle w:val="Char3"/>
          <w:rtl/>
          <w:lang w:bidi="fa-IR"/>
        </w:rPr>
        <w:t>ده</w:t>
      </w:r>
      <w:r w:rsidR="00272F5D">
        <w:rPr>
          <w:rStyle w:val="Char3"/>
          <w:rtl/>
          <w:lang w:bidi="fa-IR"/>
        </w:rPr>
        <w:t xml:space="preserve">‌ام </w:t>
      </w:r>
      <w:r w:rsidRPr="0060162A">
        <w:rPr>
          <w:rStyle w:val="Char3"/>
          <w:rtl/>
          <w:lang w:bidi="fa-IR"/>
        </w:rPr>
        <w:t>كس</w:t>
      </w:r>
      <w:r w:rsidR="005B21A3">
        <w:rPr>
          <w:rStyle w:val="Char3"/>
          <w:rtl/>
          <w:lang w:bidi="fa-IR"/>
        </w:rPr>
        <w:t>ی</w:t>
      </w:r>
      <w:r w:rsidRPr="0060162A">
        <w:rPr>
          <w:rStyle w:val="Char3"/>
          <w:rtl/>
          <w:lang w:bidi="fa-IR"/>
        </w:rPr>
        <w:t xml:space="preserve"> باشد كه قلبش قلب اسراف</w:t>
      </w:r>
      <w:r w:rsidR="005B21A3">
        <w:rPr>
          <w:rStyle w:val="Char3"/>
          <w:rtl/>
          <w:lang w:bidi="fa-IR"/>
        </w:rPr>
        <w:t>ی</w:t>
      </w:r>
      <w:r w:rsidRPr="0060162A">
        <w:rPr>
          <w:rStyle w:val="Char3"/>
          <w:rtl/>
          <w:lang w:bidi="fa-IR"/>
        </w:rPr>
        <w:t xml:space="preserve">ل باشد. گفت: منم آن </w:t>
      </w:r>
      <w:r w:rsidR="005B21A3">
        <w:rPr>
          <w:rStyle w:val="Char3"/>
          <w:rtl/>
          <w:lang w:bidi="fa-IR"/>
        </w:rPr>
        <w:t xml:space="preserve">یک </w:t>
      </w:r>
      <w:r w:rsidRPr="0060162A">
        <w:rPr>
          <w:rStyle w:val="Char3"/>
          <w:rtl/>
          <w:lang w:bidi="fa-IR"/>
        </w:rPr>
        <w:t>تن، همچون در</w:t>
      </w:r>
      <w:r w:rsidR="005B21A3">
        <w:rPr>
          <w:rStyle w:val="Char3"/>
          <w:rtl/>
          <w:lang w:bidi="fa-IR"/>
        </w:rPr>
        <w:t>ی</w:t>
      </w:r>
      <w:r w:rsidRPr="0060162A">
        <w:rPr>
          <w:rStyle w:val="Char3"/>
          <w:rtl/>
          <w:lang w:bidi="fa-IR"/>
        </w:rPr>
        <w:t>ا</w:t>
      </w:r>
      <w:r w:rsidR="005B21A3">
        <w:rPr>
          <w:rStyle w:val="Char3"/>
          <w:rtl/>
          <w:lang w:bidi="fa-IR"/>
        </w:rPr>
        <w:t>یی</w:t>
      </w:r>
      <w:r w:rsidRPr="0060162A">
        <w:rPr>
          <w:rStyle w:val="Char3"/>
          <w:rtl/>
          <w:lang w:bidi="fa-IR"/>
        </w:rPr>
        <w:t xml:space="preserve"> بن</w:t>
      </w:r>
      <w:r w:rsidR="005B21A3">
        <w:rPr>
          <w:rStyle w:val="Char3"/>
          <w:rtl/>
          <w:lang w:bidi="fa-IR"/>
        </w:rPr>
        <w:t>ی</w:t>
      </w:r>
      <w:r w:rsidRPr="0060162A">
        <w:rPr>
          <w:rStyle w:val="Char3"/>
          <w:rtl/>
          <w:lang w:bidi="fa-IR"/>
        </w:rPr>
        <w:t>ان كن،</w:t>
      </w:r>
      <w:r w:rsidR="00155203">
        <w:rPr>
          <w:rStyle w:val="Char3"/>
          <w:rtl/>
          <w:lang w:bidi="fa-IR"/>
        </w:rPr>
        <w:t xml:space="preserve"> بی‌</w:t>
      </w:r>
      <w:r w:rsidRPr="0060162A">
        <w:rPr>
          <w:rStyle w:val="Char3"/>
          <w:rtl/>
          <w:lang w:bidi="fa-IR"/>
        </w:rPr>
        <w:t>آغاز و</w:t>
      </w:r>
      <w:r w:rsidR="00155203">
        <w:rPr>
          <w:rStyle w:val="Char3"/>
          <w:rtl/>
          <w:lang w:bidi="fa-IR"/>
        </w:rPr>
        <w:t xml:space="preserve"> بی‌</w:t>
      </w:r>
      <w:r w:rsidRPr="0060162A">
        <w:rPr>
          <w:rStyle w:val="Char3"/>
          <w:rtl/>
          <w:lang w:bidi="fa-IR"/>
        </w:rPr>
        <w:t>پا</w:t>
      </w:r>
      <w:r w:rsidR="005B21A3">
        <w:rPr>
          <w:rStyle w:val="Char3"/>
          <w:rtl/>
          <w:lang w:bidi="fa-IR"/>
        </w:rPr>
        <w:t>ی</w:t>
      </w:r>
      <w:r w:rsidRPr="0060162A">
        <w:rPr>
          <w:rStyle w:val="Char3"/>
          <w:rtl/>
          <w:lang w:bidi="fa-IR"/>
        </w:rPr>
        <w:t>ان.</w:t>
      </w:r>
    </w:p>
    <w:p w:rsidR="009C6881" w:rsidRPr="0060162A" w:rsidRDefault="009C6881" w:rsidP="000C08B5">
      <w:pPr>
        <w:ind w:firstLine="284"/>
        <w:jc w:val="both"/>
        <w:rPr>
          <w:rStyle w:val="Char3"/>
          <w:rtl/>
          <w:lang w:bidi="fa-IR"/>
        </w:rPr>
      </w:pPr>
      <w:r w:rsidRPr="0060162A">
        <w:rPr>
          <w:rStyle w:val="Char3"/>
          <w:rtl/>
          <w:lang w:bidi="fa-IR"/>
        </w:rPr>
        <w:t>و ن</w:t>
      </w:r>
      <w:r w:rsidR="005B21A3">
        <w:rPr>
          <w:rStyle w:val="Char3"/>
          <w:rtl/>
          <w:lang w:bidi="fa-IR"/>
        </w:rPr>
        <w:t>ی</w:t>
      </w:r>
      <w:r w:rsidRPr="0060162A">
        <w:rPr>
          <w:rStyle w:val="Char3"/>
          <w:rtl/>
          <w:lang w:bidi="fa-IR"/>
        </w:rPr>
        <w:t>ز آورده اند كه نزد با</w:t>
      </w:r>
      <w:r w:rsidR="005B21A3">
        <w:rPr>
          <w:rStyle w:val="Char3"/>
          <w:rtl/>
          <w:lang w:bidi="fa-IR"/>
        </w:rPr>
        <w:t>ی</w:t>
      </w:r>
      <w:r w:rsidRPr="0060162A">
        <w:rPr>
          <w:rStyle w:val="Char3"/>
          <w:rtl/>
          <w:lang w:bidi="fa-IR"/>
        </w:rPr>
        <w:t>ز</w:t>
      </w:r>
      <w:r w:rsidR="005B21A3">
        <w:rPr>
          <w:rStyle w:val="Char3"/>
          <w:rtl/>
          <w:lang w:bidi="fa-IR"/>
        </w:rPr>
        <w:t>ی</w:t>
      </w:r>
      <w:r w:rsidRPr="0060162A">
        <w:rPr>
          <w:rStyle w:val="Char3"/>
          <w:rtl/>
          <w:lang w:bidi="fa-IR"/>
        </w:rPr>
        <w:t>د ا</w:t>
      </w:r>
      <w:r w:rsidR="005B21A3">
        <w:rPr>
          <w:rStyle w:val="Char3"/>
          <w:rtl/>
          <w:lang w:bidi="fa-IR"/>
        </w:rPr>
        <w:t>ی</w:t>
      </w:r>
      <w:r w:rsidRPr="0060162A">
        <w:rPr>
          <w:rStyle w:val="Char3"/>
          <w:rtl/>
          <w:lang w:bidi="fa-IR"/>
        </w:rPr>
        <w:t>ن آ</w:t>
      </w:r>
      <w:r w:rsidR="005B21A3">
        <w:rPr>
          <w:rStyle w:val="Char3"/>
          <w:rtl/>
          <w:lang w:bidi="fa-IR"/>
        </w:rPr>
        <w:t>ی</w:t>
      </w:r>
      <w:r w:rsidRPr="0060162A">
        <w:rPr>
          <w:rStyle w:val="Char3"/>
          <w:rtl/>
          <w:lang w:bidi="fa-IR"/>
        </w:rPr>
        <w:t>ه را خواندند: ‌</w:t>
      </w:r>
      <w:r>
        <w:rPr>
          <w:rFonts w:cs="Traditional Arabic"/>
          <w:b/>
          <w:rtl/>
          <w:lang w:bidi="fa-IR"/>
        </w:rPr>
        <w:t>﴿</w:t>
      </w:r>
      <w:r w:rsidR="000C08B5" w:rsidRPr="000C08B5">
        <w:rPr>
          <w:rStyle w:val="Char9"/>
          <w:rFonts w:hint="eastAsia"/>
          <w:rtl/>
        </w:rPr>
        <w:t>إِنَّ</w:t>
      </w:r>
      <w:r w:rsidR="000C08B5" w:rsidRPr="000C08B5">
        <w:rPr>
          <w:rStyle w:val="Char9"/>
          <w:rtl/>
        </w:rPr>
        <w:t xml:space="preserve"> </w:t>
      </w:r>
      <w:r w:rsidR="000C08B5" w:rsidRPr="000C08B5">
        <w:rPr>
          <w:rStyle w:val="Char9"/>
          <w:rFonts w:hint="eastAsia"/>
          <w:rtl/>
        </w:rPr>
        <w:t>بَط</w:t>
      </w:r>
      <w:r w:rsidR="000C08B5" w:rsidRPr="000C08B5">
        <w:rPr>
          <w:rStyle w:val="Char9"/>
          <w:rFonts w:hint="cs"/>
          <w:rtl/>
        </w:rPr>
        <w:t>ۡ</w:t>
      </w:r>
      <w:r w:rsidR="000C08B5" w:rsidRPr="000C08B5">
        <w:rPr>
          <w:rStyle w:val="Char9"/>
          <w:rFonts w:hint="eastAsia"/>
          <w:rtl/>
        </w:rPr>
        <w:t>شَ</w:t>
      </w:r>
      <w:r w:rsidR="000C08B5" w:rsidRPr="000C08B5">
        <w:rPr>
          <w:rStyle w:val="Char9"/>
          <w:rtl/>
        </w:rPr>
        <w:t xml:space="preserve"> </w:t>
      </w:r>
      <w:r w:rsidR="000C08B5" w:rsidRPr="000C08B5">
        <w:rPr>
          <w:rStyle w:val="Char9"/>
          <w:rFonts w:hint="eastAsia"/>
          <w:rtl/>
        </w:rPr>
        <w:t>رَبِّكَ</w:t>
      </w:r>
      <w:r w:rsidR="000C08B5" w:rsidRPr="000C08B5">
        <w:rPr>
          <w:rStyle w:val="Char9"/>
          <w:rtl/>
        </w:rPr>
        <w:t xml:space="preserve"> </w:t>
      </w:r>
      <w:r w:rsidR="000C08B5" w:rsidRPr="000C08B5">
        <w:rPr>
          <w:rStyle w:val="Char9"/>
          <w:rFonts w:hint="eastAsia"/>
          <w:rtl/>
        </w:rPr>
        <w:t>لَشَدِيدٌ</w:t>
      </w:r>
      <w:r w:rsidR="000C08B5" w:rsidRPr="000C08B5">
        <w:rPr>
          <w:rStyle w:val="Char9"/>
          <w:rtl/>
        </w:rPr>
        <w:t xml:space="preserve"> </w:t>
      </w:r>
      <w:r w:rsidR="000C08B5" w:rsidRPr="000C08B5">
        <w:rPr>
          <w:rStyle w:val="Char9"/>
          <w:rFonts w:hint="cs"/>
          <w:rtl/>
        </w:rPr>
        <w:t>١٢</w:t>
      </w:r>
      <w:r>
        <w:rPr>
          <w:rFonts w:cs="Traditional Arabic"/>
          <w:b/>
          <w:rtl/>
          <w:lang w:bidi="fa-IR"/>
        </w:rPr>
        <w:t>﴾</w:t>
      </w:r>
      <w:r w:rsidRPr="0060162A">
        <w:rPr>
          <w:rStyle w:val="Char3"/>
          <w:rtl/>
          <w:lang w:bidi="fa-IR"/>
        </w:rPr>
        <w:t xml:space="preserve"> </w:t>
      </w:r>
      <w:r w:rsidR="005B21A3" w:rsidRPr="005B21A3">
        <w:rPr>
          <w:rStyle w:val="Char5"/>
          <w:rtl/>
          <w:lang w:bidi="fa-IR"/>
        </w:rPr>
        <w:t>[</w:t>
      </w:r>
      <w:r w:rsidR="000C08B5">
        <w:rPr>
          <w:rStyle w:val="Char5"/>
          <w:rFonts w:hint="cs"/>
          <w:rtl/>
          <w:lang w:bidi="fa-IR"/>
        </w:rPr>
        <w:t>البروج: 12</w:t>
      </w:r>
      <w:r w:rsidR="005B21A3" w:rsidRPr="005B21A3">
        <w:rPr>
          <w:rStyle w:val="Char5"/>
          <w:rtl/>
          <w:lang w:bidi="fa-IR"/>
        </w:rPr>
        <w:t>]</w:t>
      </w:r>
      <w:r w:rsidRPr="000C08B5">
        <w:rPr>
          <w:rStyle w:val="Char3"/>
          <w:vertAlign w:val="superscript"/>
          <w:rtl/>
          <w:lang w:bidi="fa-IR"/>
        </w:rPr>
        <w:footnoteReference w:id="192"/>
      </w:r>
      <w:r w:rsidRPr="0060162A">
        <w:rPr>
          <w:rStyle w:val="Char3"/>
          <w:rtl/>
          <w:lang w:bidi="fa-IR"/>
        </w:rPr>
        <w:t xml:space="preserve"> با</w:t>
      </w:r>
      <w:r w:rsidR="005B21A3">
        <w:rPr>
          <w:rStyle w:val="Char3"/>
          <w:rtl/>
          <w:lang w:bidi="fa-IR"/>
        </w:rPr>
        <w:t>ی</w:t>
      </w:r>
      <w:r w:rsidRPr="0060162A">
        <w:rPr>
          <w:rStyle w:val="Char3"/>
          <w:rtl/>
          <w:lang w:bidi="fa-IR"/>
        </w:rPr>
        <w:t>ز</w:t>
      </w:r>
      <w:r w:rsidR="005B21A3">
        <w:rPr>
          <w:rStyle w:val="Char3"/>
          <w:rtl/>
          <w:lang w:bidi="fa-IR"/>
        </w:rPr>
        <w:t>ی</w:t>
      </w:r>
      <w:r w:rsidRPr="0060162A">
        <w:rPr>
          <w:rStyle w:val="Char3"/>
          <w:rtl/>
          <w:lang w:bidi="fa-IR"/>
        </w:rPr>
        <w:t>د گفت:‌ به ح</w:t>
      </w:r>
      <w:r w:rsidR="005B21A3">
        <w:rPr>
          <w:rStyle w:val="Char3"/>
          <w:rtl/>
          <w:lang w:bidi="fa-IR"/>
        </w:rPr>
        <w:t>ی</w:t>
      </w:r>
      <w:r w:rsidRPr="0060162A">
        <w:rPr>
          <w:rStyle w:val="Char3"/>
          <w:rtl/>
          <w:lang w:bidi="fa-IR"/>
        </w:rPr>
        <w:t>ات او سوگند كه بطش من شد</w:t>
      </w:r>
      <w:r w:rsidR="005B21A3">
        <w:rPr>
          <w:rStyle w:val="Char3"/>
          <w:rtl/>
          <w:lang w:bidi="fa-IR"/>
        </w:rPr>
        <w:t>ی</w:t>
      </w:r>
      <w:r w:rsidRPr="0060162A">
        <w:rPr>
          <w:rStyle w:val="Char3"/>
          <w:rtl/>
          <w:lang w:bidi="fa-IR"/>
        </w:rPr>
        <w:t>دتر است!</w:t>
      </w:r>
      <w:r w:rsidR="000C08B5">
        <w:rPr>
          <w:rStyle w:val="Char3"/>
          <w:rFonts w:hint="cs"/>
          <w:rtl/>
          <w:lang w:bidi="fa-IR"/>
        </w:rPr>
        <w:t>.</w:t>
      </w:r>
    </w:p>
    <w:p w:rsidR="009C6881" w:rsidRPr="000C08B5" w:rsidRDefault="009C6881" w:rsidP="000C08B5">
      <w:pPr>
        <w:spacing w:line="250" w:lineRule="auto"/>
        <w:ind w:firstLine="284"/>
        <w:jc w:val="both"/>
        <w:rPr>
          <w:rStyle w:val="Char3"/>
          <w:spacing w:val="-2"/>
          <w:rtl/>
          <w:lang w:bidi="fa-IR"/>
        </w:rPr>
      </w:pPr>
      <w:r w:rsidRPr="000C08B5">
        <w:rPr>
          <w:rStyle w:val="Char3"/>
          <w:spacing w:val="-2"/>
          <w:rtl/>
          <w:lang w:bidi="fa-IR"/>
        </w:rPr>
        <w:t>با</w:t>
      </w:r>
      <w:r w:rsidR="005B21A3" w:rsidRPr="000C08B5">
        <w:rPr>
          <w:rStyle w:val="Char3"/>
          <w:spacing w:val="-2"/>
          <w:rtl/>
          <w:lang w:bidi="fa-IR"/>
        </w:rPr>
        <w:t>ی</w:t>
      </w:r>
      <w:r w:rsidRPr="000C08B5">
        <w:rPr>
          <w:rStyle w:val="Char3"/>
          <w:spacing w:val="-2"/>
          <w:rtl/>
          <w:lang w:bidi="fa-IR"/>
        </w:rPr>
        <w:t>ز</w:t>
      </w:r>
      <w:r w:rsidR="005B21A3" w:rsidRPr="000C08B5">
        <w:rPr>
          <w:rStyle w:val="Char3"/>
          <w:spacing w:val="-2"/>
          <w:rtl/>
          <w:lang w:bidi="fa-IR"/>
        </w:rPr>
        <w:t>ی</w:t>
      </w:r>
      <w:r w:rsidRPr="000C08B5">
        <w:rPr>
          <w:rStyle w:val="Char3"/>
          <w:spacing w:val="-2"/>
          <w:rtl/>
          <w:lang w:bidi="fa-IR"/>
        </w:rPr>
        <w:t>د را گفتند كه شن</w:t>
      </w:r>
      <w:r w:rsidR="005B21A3" w:rsidRPr="000C08B5">
        <w:rPr>
          <w:rStyle w:val="Char3"/>
          <w:spacing w:val="-2"/>
          <w:rtl/>
          <w:lang w:bidi="fa-IR"/>
        </w:rPr>
        <w:t>ی</w:t>
      </w:r>
      <w:r w:rsidRPr="000C08B5">
        <w:rPr>
          <w:rStyle w:val="Char3"/>
          <w:spacing w:val="-2"/>
          <w:rtl/>
          <w:lang w:bidi="fa-IR"/>
        </w:rPr>
        <w:t>ده ا</w:t>
      </w:r>
      <w:r w:rsidR="005B21A3" w:rsidRPr="000C08B5">
        <w:rPr>
          <w:rStyle w:val="Char3"/>
          <w:spacing w:val="-2"/>
          <w:rtl/>
          <w:lang w:bidi="fa-IR"/>
        </w:rPr>
        <w:t>ی</w:t>
      </w:r>
      <w:r w:rsidRPr="000C08B5">
        <w:rPr>
          <w:rStyle w:val="Char3"/>
          <w:spacing w:val="-2"/>
          <w:rtl/>
          <w:lang w:bidi="fa-IR"/>
        </w:rPr>
        <w:t>م تو از هفت تنان</w:t>
      </w:r>
      <w:r w:rsidR="005B21A3" w:rsidRPr="000C08B5">
        <w:rPr>
          <w:rStyle w:val="Char3"/>
          <w:spacing w:val="-2"/>
          <w:rtl/>
          <w:lang w:bidi="fa-IR"/>
        </w:rPr>
        <w:t>ی</w:t>
      </w:r>
      <w:r w:rsidRPr="000C08B5">
        <w:rPr>
          <w:rStyle w:val="Char3"/>
          <w:spacing w:val="-2"/>
          <w:rtl/>
          <w:lang w:bidi="fa-IR"/>
        </w:rPr>
        <w:t>، گفت: من هم</w:t>
      </w:r>
      <w:r w:rsidR="009C63F6" w:rsidRPr="000C08B5">
        <w:rPr>
          <w:rStyle w:val="Char3"/>
          <w:spacing w:val="-2"/>
          <w:rtl/>
          <w:lang w:bidi="fa-IR"/>
        </w:rPr>
        <w:t>ه</w:t>
      </w:r>
      <w:r w:rsidRPr="000C08B5">
        <w:rPr>
          <w:rStyle w:val="Char3"/>
          <w:spacing w:val="-2"/>
          <w:rtl/>
          <w:lang w:bidi="fa-IR"/>
        </w:rPr>
        <w:t xml:space="preserve"> هفت تنانم! گفتند: هم</w:t>
      </w:r>
      <w:r w:rsidR="009C63F6" w:rsidRPr="000C08B5">
        <w:rPr>
          <w:rStyle w:val="Char3"/>
          <w:spacing w:val="-2"/>
          <w:rtl/>
          <w:lang w:bidi="fa-IR"/>
        </w:rPr>
        <w:t>ه</w:t>
      </w:r>
      <w:r w:rsidRPr="000C08B5">
        <w:rPr>
          <w:rStyle w:val="Char3"/>
          <w:spacing w:val="-2"/>
          <w:rtl/>
          <w:lang w:bidi="fa-IR"/>
        </w:rPr>
        <w:t xml:space="preserve"> خلق ز</w:t>
      </w:r>
      <w:r w:rsidR="005B21A3" w:rsidRPr="000C08B5">
        <w:rPr>
          <w:rStyle w:val="Char3"/>
          <w:spacing w:val="-2"/>
          <w:rtl/>
          <w:lang w:bidi="fa-IR"/>
        </w:rPr>
        <w:t>ی</w:t>
      </w:r>
      <w:r w:rsidRPr="000C08B5">
        <w:rPr>
          <w:rStyle w:val="Char3"/>
          <w:spacing w:val="-2"/>
          <w:rtl/>
          <w:lang w:bidi="fa-IR"/>
        </w:rPr>
        <w:t>ر لوا</w:t>
      </w:r>
      <w:r w:rsidR="005B21A3" w:rsidRPr="000C08B5">
        <w:rPr>
          <w:rStyle w:val="Char3"/>
          <w:spacing w:val="-2"/>
          <w:rtl/>
          <w:lang w:bidi="fa-IR"/>
        </w:rPr>
        <w:t>ی</w:t>
      </w:r>
      <w:r w:rsidRPr="000C08B5">
        <w:rPr>
          <w:rStyle w:val="Char3"/>
          <w:spacing w:val="-2"/>
          <w:rtl/>
          <w:lang w:bidi="fa-IR"/>
        </w:rPr>
        <w:t xml:space="preserve"> محمد </w:t>
      </w:r>
      <w:r w:rsidR="00526AAC" w:rsidRPr="000C08B5">
        <w:rPr>
          <w:rStyle w:val="Char3"/>
          <w:spacing w:val="-2"/>
          <w:lang w:bidi="fa-IR"/>
        </w:rPr>
        <w:sym w:font="AGA Arabesque" w:char="F072"/>
      </w:r>
      <w:r w:rsidRPr="000C08B5">
        <w:rPr>
          <w:rStyle w:val="Char3"/>
          <w:spacing w:val="-2"/>
          <w:rtl/>
          <w:lang w:bidi="fa-IR"/>
        </w:rPr>
        <w:t xml:space="preserve"> باشند، گفت:‌ به خدا لوا</w:t>
      </w:r>
      <w:r w:rsidR="005B21A3" w:rsidRPr="000C08B5">
        <w:rPr>
          <w:rStyle w:val="Char3"/>
          <w:spacing w:val="-2"/>
          <w:rtl/>
          <w:lang w:bidi="fa-IR"/>
        </w:rPr>
        <w:t>ی</w:t>
      </w:r>
      <w:r w:rsidRPr="000C08B5">
        <w:rPr>
          <w:rStyle w:val="Char3"/>
          <w:spacing w:val="-2"/>
          <w:rtl/>
          <w:lang w:bidi="fa-IR"/>
        </w:rPr>
        <w:t xml:space="preserve"> من بزرگتر است از لوا</w:t>
      </w:r>
      <w:r w:rsidR="005B21A3" w:rsidRPr="000C08B5">
        <w:rPr>
          <w:rStyle w:val="Char3"/>
          <w:spacing w:val="-2"/>
          <w:rtl/>
          <w:lang w:bidi="fa-IR"/>
        </w:rPr>
        <w:t>ی</w:t>
      </w:r>
      <w:r w:rsidRPr="000C08B5">
        <w:rPr>
          <w:rStyle w:val="Char3"/>
          <w:spacing w:val="-2"/>
          <w:rtl/>
          <w:lang w:bidi="fa-IR"/>
        </w:rPr>
        <w:t xml:space="preserve"> محمد </w:t>
      </w:r>
      <w:r w:rsidR="00526AAC" w:rsidRPr="000C08B5">
        <w:rPr>
          <w:rStyle w:val="Char3"/>
          <w:spacing w:val="-2"/>
          <w:lang w:bidi="fa-IR"/>
        </w:rPr>
        <w:sym w:font="AGA Arabesque" w:char="F072"/>
      </w:r>
      <w:r w:rsidRPr="000C08B5">
        <w:rPr>
          <w:rStyle w:val="Char3"/>
          <w:spacing w:val="-2"/>
          <w:rtl/>
          <w:lang w:bidi="fa-IR"/>
        </w:rPr>
        <w:t>‌، لوا</w:t>
      </w:r>
      <w:r w:rsidR="005B21A3" w:rsidRPr="000C08B5">
        <w:rPr>
          <w:rStyle w:val="Char3"/>
          <w:spacing w:val="-2"/>
          <w:rtl/>
          <w:lang w:bidi="fa-IR"/>
        </w:rPr>
        <w:t>ی</w:t>
      </w:r>
      <w:r w:rsidRPr="000C08B5">
        <w:rPr>
          <w:rStyle w:val="Char3"/>
          <w:spacing w:val="-2"/>
          <w:rtl/>
          <w:lang w:bidi="fa-IR"/>
        </w:rPr>
        <w:t xml:space="preserve"> من از نور است و </w:t>
      </w:r>
      <w:r w:rsidRPr="000C08B5">
        <w:rPr>
          <w:rStyle w:val="Char3"/>
          <w:spacing w:val="-4"/>
          <w:rtl/>
          <w:lang w:bidi="fa-IR"/>
        </w:rPr>
        <w:t>آدم</w:t>
      </w:r>
      <w:r w:rsidR="005B21A3" w:rsidRPr="000C08B5">
        <w:rPr>
          <w:rStyle w:val="Char3"/>
          <w:spacing w:val="-4"/>
          <w:rtl/>
          <w:lang w:bidi="fa-IR"/>
        </w:rPr>
        <w:t>ی</w:t>
      </w:r>
      <w:r w:rsidRPr="000C08B5">
        <w:rPr>
          <w:rStyle w:val="Char3"/>
          <w:spacing w:val="-4"/>
          <w:rtl/>
          <w:lang w:bidi="fa-IR"/>
        </w:rPr>
        <w:t xml:space="preserve"> و پر</w:t>
      </w:r>
      <w:r w:rsidR="005B21A3" w:rsidRPr="000C08B5">
        <w:rPr>
          <w:rStyle w:val="Char3"/>
          <w:spacing w:val="-4"/>
          <w:rtl/>
          <w:lang w:bidi="fa-IR"/>
        </w:rPr>
        <w:t>ی</w:t>
      </w:r>
      <w:r w:rsidRPr="000C08B5">
        <w:rPr>
          <w:rStyle w:val="Char3"/>
          <w:spacing w:val="-4"/>
          <w:rtl/>
          <w:lang w:bidi="fa-IR"/>
        </w:rPr>
        <w:t xml:space="preserve"> با هم</w:t>
      </w:r>
      <w:r w:rsidR="009C63F6" w:rsidRPr="000C08B5">
        <w:rPr>
          <w:rStyle w:val="Char3"/>
          <w:spacing w:val="-4"/>
          <w:rtl/>
          <w:lang w:bidi="fa-IR"/>
        </w:rPr>
        <w:t>ه</w:t>
      </w:r>
      <w:r w:rsidRPr="000C08B5">
        <w:rPr>
          <w:rStyle w:val="Char3"/>
          <w:spacing w:val="-4"/>
          <w:rtl/>
          <w:lang w:bidi="fa-IR"/>
        </w:rPr>
        <w:t xml:space="preserve"> پ</w:t>
      </w:r>
      <w:r w:rsidR="005B21A3" w:rsidRPr="000C08B5">
        <w:rPr>
          <w:rStyle w:val="Char3"/>
          <w:spacing w:val="-4"/>
          <w:rtl/>
          <w:lang w:bidi="fa-IR"/>
        </w:rPr>
        <w:t>ی</w:t>
      </w:r>
      <w:r w:rsidRPr="000C08B5">
        <w:rPr>
          <w:rStyle w:val="Char3"/>
          <w:spacing w:val="-4"/>
          <w:rtl/>
          <w:lang w:bidi="fa-IR"/>
        </w:rPr>
        <w:t>ام آوران ز</w:t>
      </w:r>
      <w:r w:rsidR="005B21A3" w:rsidRPr="000C08B5">
        <w:rPr>
          <w:rStyle w:val="Char3"/>
          <w:spacing w:val="-4"/>
          <w:rtl/>
          <w:lang w:bidi="fa-IR"/>
        </w:rPr>
        <w:t>ی</w:t>
      </w:r>
      <w:r w:rsidRPr="000C08B5">
        <w:rPr>
          <w:rStyle w:val="Char3"/>
          <w:spacing w:val="-4"/>
          <w:rtl/>
          <w:lang w:bidi="fa-IR"/>
        </w:rPr>
        <w:t>ر آن باشند. همو گفت:‌ سبحان</w:t>
      </w:r>
      <w:r w:rsidR="005B21A3" w:rsidRPr="000C08B5">
        <w:rPr>
          <w:rStyle w:val="Char3"/>
          <w:spacing w:val="-4"/>
          <w:rtl/>
          <w:lang w:bidi="fa-IR"/>
        </w:rPr>
        <w:t>ی</w:t>
      </w:r>
      <w:r w:rsidRPr="000C08B5">
        <w:rPr>
          <w:rStyle w:val="Char3"/>
          <w:spacing w:val="-4"/>
          <w:rtl/>
          <w:lang w:bidi="fa-IR"/>
        </w:rPr>
        <w:t xml:space="preserve"> سبحان</w:t>
      </w:r>
      <w:r w:rsidR="005B21A3" w:rsidRPr="000C08B5">
        <w:rPr>
          <w:rStyle w:val="Char3"/>
          <w:spacing w:val="-4"/>
          <w:rtl/>
          <w:lang w:bidi="fa-IR"/>
        </w:rPr>
        <w:t>ی</w:t>
      </w:r>
      <w:r w:rsidRPr="000C08B5">
        <w:rPr>
          <w:rStyle w:val="Char3"/>
          <w:spacing w:val="-4"/>
          <w:rtl/>
          <w:lang w:bidi="fa-IR"/>
        </w:rPr>
        <w:t xml:space="preserve"> ما أعظم سلطان</w:t>
      </w:r>
      <w:r w:rsidR="005B21A3" w:rsidRPr="000C08B5">
        <w:rPr>
          <w:rStyle w:val="Char3"/>
          <w:spacing w:val="-4"/>
          <w:rtl/>
          <w:lang w:bidi="fa-IR"/>
        </w:rPr>
        <w:t>ی</w:t>
      </w:r>
      <w:r w:rsidRPr="000C08B5">
        <w:rPr>
          <w:rStyle w:val="Char3"/>
          <w:spacing w:val="-4"/>
          <w:rtl/>
          <w:lang w:bidi="fa-IR"/>
        </w:rPr>
        <w:t xml:space="preserve">! مانند من نه در آسمان </w:t>
      </w:r>
      <w:r w:rsidR="005B21A3" w:rsidRPr="000C08B5">
        <w:rPr>
          <w:rStyle w:val="Char3"/>
          <w:spacing w:val="-4"/>
          <w:rtl/>
          <w:lang w:bidi="fa-IR"/>
        </w:rPr>
        <w:t>ی</w:t>
      </w:r>
      <w:r w:rsidRPr="000C08B5">
        <w:rPr>
          <w:rStyle w:val="Char3"/>
          <w:spacing w:val="-4"/>
          <w:rtl/>
          <w:lang w:bidi="fa-IR"/>
        </w:rPr>
        <w:t>افت شود و نه در زم</w:t>
      </w:r>
      <w:r w:rsidR="005B21A3" w:rsidRPr="000C08B5">
        <w:rPr>
          <w:rStyle w:val="Char3"/>
          <w:spacing w:val="-4"/>
          <w:rtl/>
          <w:lang w:bidi="fa-IR"/>
        </w:rPr>
        <w:t>ی</w:t>
      </w:r>
      <w:r w:rsidRPr="000C08B5">
        <w:rPr>
          <w:rStyle w:val="Char3"/>
          <w:spacing w:val="-4"/>
          <w:rtl/>
          <w:lang w:bidi="fa-IR"/>
        </w:rPr>
        <w:t>ن به صفت من كس</w:t>
      </w:r>
      <w:r w:rsidR="005B21A3" w:rsidRPr="000C08B5">
        <w:rPr>
          <w:rStyle w:val="Char3"/>
          <w:spacing w:val="-4"/>
          <w:rtl/>
          <w:lang w:bidi="fa-IR"/>
        </w:rPr>
        <w:t>ی</w:t>
      </w:r>
      <w:r w:rsidRPr="000C08B5">
        <w:rPr>
          <w:rStyle w:val="Char3"/>
          <w:spacing w:val="-4"/>
          <w:rtl/>
          <w:lang w:bidi="fa-IR"/>
        </w:rPr>
        <w:t xml:space="preserve"> شناخته آ</w:t>
      </w:r>
      <w:r w:rsidR="005B21A3" w:rsidRPr="000C08B5">
        <w:rPr>
          <w:rStyle w:val="Char3"/>
          <w:spacing w:val="-4"/>
          <w:rtl/>
          <w:lang w:bidi="fa-IR"/>
        </w:rPr>
        <w:t>ی</w:t>
      </w:r>
      <w:r w:rsidRPr="000C08B5">
        <w:rPr>
          <w:rStyle w:val="Char3"/>
          <w:spacing w:val="-4"/>
          <w:rtl/>
          <w:lang w:bidi="fa-IR"/>
        </w:rPr>
        <w:t>د. من او</w:t>
      </w:r>
      <w:r w:rsidR="005B21A3" w:rsidRPr="000C08B5">
        <w:rPr>
          <w:rStyle w:val="Char3"/>
          <w:spacing w:val="-4"/>
          <w:rtl/>
          <w:lang w:bidi="fa-IR"/>
        </w:rPr>
        <w:t>ی</w:t>
      </w:r>
      <w:r w:rsidRPr="000C08B5">
        <w:rPr>
          <w:rStyle w:val="Char3"/>
          <w:spacing w:val="-4"/>
          <w:rtl/>
          <w:lang w:bidi="fa-IR"/>
        </w:rPr>
        <w:t>م و او من است و او اوست</w:t>
      </w:r>
      <w:r w:rsidRPr="000C08B5">
        <w:rPr>
          <w:rStyle w:val="Char3"/>
          <w:spacing w:val="-4"/>
          <w:vertAlign w:val="superscript"/>
          <w:rtl/>
          <w:lang w:bidi="fa-IR"/>
        </w:rPr>
        <w:footnoteReference w:id="193"/>
      </w:r>
      <w:r w:rsidRPr="000C08B5">
        <w:rPr>
          <w:rStyle w:val="Char3"/>
          <w:spacing w:val="-4"/>
          <w:rtl/>
          <w:lang w:bidi="fa-IR"/>
        </w:rPr>
        <w:t>.</w:t>
      </w:r>
    </w:p>
    <w:p w:rsidR="009C6881" w:rsidRPr="0060162A" w:rsidRDefault="009C6881" w:rsidP="0060162A">
      <w:pPr>
        <w:spacing w:line="250" w:lineRule="auto"/>
        <w:ind w:firstLine="284"/>
        <w:jc w:val="both"/>
        <w:rPr>
          <w:rStyle w:val="Char3"/>
          <w:rtl/>
          <w:lang w:bidi="fa-IR"/>
        </w:rPr>
      </w:pPr>
      <w:r w:rsidRPr="0060162A">
        <w:rPr>
          <w:rStyle w:val="Char3"/>
          <w:rtl/>
          <w:lang w:bidi="fa-IR"/>
        </w:rPr>
        <w:t>هم از او نقل است كه گفت: ‌(خداوند) مرا بالا برد و پ</w:t>
      </w:r>
      <w:r w:rsidR="005B21A3">
        <w:rPr>
          <w:rStyle w:val="Char3"/>
          <w:rtl/>
          <w:lang w:bidi="fa-IR"/>
        </w:rPr>
        <w:t>ی</w:t>
      </w:r>
      <w:r w:rsidRPr="0060162A">
        <w:rPr>
          <w:rStyle w:val="Char3"/>
          <w:rtl/>
          <w:lang w:bidi="fa-IR"/>
        </w:rPr>
        <w:t>ش خو</w:t>
      </w:r>
      <w:r w:rsidR="005B21A3">
        <w:rPr>
          <w:rStyle w:val="Char3"/>
          <w:rtl/>
          <w:lang w:bidi="fa-IR"/>
        </w:rPr>
        <w:t>ی</w:t>
      </w:r>
      <w:r w:rsidRPr="0060162A">
        <w:rPr>
          <w:rStyle w:val="Char3"/>
          <w:rtl/>
          <w:lang w:bidi="fa-IR"/>
        </w:rPr>
        <w:t>ش بر پا داشت و گفت: خلق من دوست دارند كه تو را بب</w:t>
      </w:r>
      <w:r w:rsidR="005B21A3">
        <w:rPr>
          <w:rStyle w:val="Char3"/>
          <w:rtl/>
          <w:lang w:bidi="fa-IR"/>
        </w:rPr>
        <w:t>ی</w:t>
      </w:r>
      <w:r w:rsidRPr="0060162A">
        <w:rPr>
          <w:rStyle w:val="Char3"/>
          <w:rtl/>
          <w:lang w:bidi="fa-IR"/>
        </w:rPr>
        <w:t>نند، گفتم: ‌عز</w:t>
      </w:r>
      <w:r w:rsidR="005B21A3">
        <w:rPr>
          <w:rStyle w:val="Char3"/>
          <w:rtl/>
          <w:lang w:bidi="fa-IR"/>
        </w:rPr>
        <w:t>ی</w:t>
      </w:r>
      <w:r w:rsidRPr="0060162A">
        <w:rPr>
          <w:rStyle w:val="Char3"/>
          <w:rtl/>
          <w:lang w:bidi="fa-IR"/>
        </w:rPr>
        <w:t>زم، من هم</w:t>
      </w:r>
      <w:r w:rsidR="00101A36">
        <w:rPr>
          <w:rStyle w:val="Char3"/>
          <w:rtl/>
          <w:lang w:bidi="fa-IR"/>
        </w:rPr>
        <w:t xml:space="preserve"> می‌</w:t>
      </w:r>
      <w:r w:rsidRPr="0060162A">
        <w:rPr>
          <w:rStyle w:val="Char3"/>
          <w:rtl/>
          <w:lang w:bidi="fa-IR"/>
        </w:rPr>
        <w:t>خواهم كه مرا بب</w:t>
      </w:r>
      <w:r w:rsidR="005B21A3">
        <w:rPr>
          <w:rStyle w:val="Char3"/>
          <w:rtl/>
          <w:lang w:bidi="fa-IR"/>
        </w:rPr>
        <w:t>ی</w:t>
      </w:r>
      <w:r w:rsidRPr="0060162A">
        <w:rPr>
          <w:rStyle w:val="Char3"/>
          <w:rtl/>
          <w:lang w:bidi="fa-IR"/>
        </w:rPr>
        <w:t>نند. گفت: من</w:t>
      </w:r>
      <w:r w:rsidR="00101A36">
        <w:rPr>
          <w:rStyle w:val="Char3"/>
          <w:rtl/>
          <w:lang w:bidi="fa-IR"/>
        </w:rPr>
        <w:t xml:space="preserve"> می‌</w:t>
      </w:r>
      <w:r w:rsidRPr="0060162A">
        <w:rPr>
          <w:rStyle w:val="Char3"/>
          <w:rtl/>
          <w:lang w:bidi="fa-IR"/>
        </w:rPr>
        <w:t>خواهم تو را به خلق بنما</w:t>
      </w:r>
      <w:r w:rsidR="005B21A3">
        <w:rPr>
          <w:rStyle w:val="Char3"/>
          <w:rtl/>
          <w:lang w:bidi="fa-IR"/>
        </w:rPr>
        <w:t>ی</w:t>
      </w:r>
      <w:r w:rsidRPr="0060162A">
        <w:rPr>
          <w:rStyle w:val="Char3"/>
          <w:rtl/>
          <w:lang w:bidi="fa-IR"/>
        </w:rPr>
        <w:t>م. گفتم: عز</w:t>
      </w:r>
      <w:r w:rsidR="005B21A3">
        <w:rPr>
          <w:rStyle w:val="Char3"/>
          <w:rtl/>
          <w:lang w:bidi="fa-IR"/>
        </w:rPr>
        <w:t>ی</w:t>
      </w:r>
      <w:r w:rsidRPr="0060162A">
        <w:rPr>
          <w:rStyle w:val="Char3"/>
          <w:rtl/>
          <w:lang w:bidi="fa-IR"/>
        </w:rPr>
        <w:t>زم، حال كه تو</w:t>
      </w:r>
      <w:r w:rsidR="00101A36">
        <w:rPr>
          <w:rStyle w:val="Char3"/>
          <w:rtl/>
          <w:lang w:bidi="fa-IR"/>
        </w:rPr>
        <w:t xml:space="preserve"> می‌</w:t>
      </w:r>
      <w:r w:rsidRPr="0060162A">
        <w:rPr>
          <w:rStyle w:val="Char3"/>
          <w:rtl/>
          <w:lang w:bidi="fa-IR"/>
        </w:rPr>
        <w:t>خواه</w:t>
      </w:r>
      <w:r w:rsidR="005B21A3">
        <w:rPr>
          <w:rStyle w:val="Char3"/>
          <w:rtl/>
          <w:lang w:bidi="fa-IR"/>
        </w:rPr>
        <w:t>ی</w:t>
      </w:r>
      <w:r w:rsidRPr="0060162A">
        <w:rPr>
          <w:rStyle w:val="Char3"/>
          <w:rtl/>
          <w:lang w:bidi="fa-IR"/>
        </w:rPr>
        <w:t xml:space="preserve"> مرا به خلق بنما</w:t>
      </w:r>
      <w:r w:rsidR="005B21A3">
        <w:rPr>
          <w:rStyle w:val="Char3"/>
          <w:rtl/>
          <w:lang w:bidi="fa-IR"/>
        </w:rPr>
        <w:t>یی</w:t>
      </w:r>
      <w:r w:rsidRPr="0060162A">
        <w:rPr>
          <w:rStyle w:val="Char3"/>
          <w:rtl/>
          <w:lang w:bidi="fa-IR"/>
        </w:rPr>
        <w:t xml:space="preserve"> و خلق</w:t>
      </w:r>
      <w:r w:rsidR="00101A36">
        <w:rPr>
          <w:rStyle w:val="Char3"/>
          <w:rtl/>
          <w:lang w:bidi="fa-IR"/>
        </w:rPr>
        <w:t xml:space="preserve"> می‌</w:t>
      </w:r>
      <w:r w:rsidRPr="0060162A">
        <w:rPr>
          <w:rStyle w:val="Char3"/>
          <w:rtl/>
          <w:lang w:bidi="fa-IR"/>
        </w:rPr>
        <w:t>خواهند مرا بب</w:t>
      </w:r>
      <w:r w:rsidR="005B21A3">
        <w:rPr>
          <w:rStyle w:val="Char3"/>
          <w:rtl/>
          <w:lang w:bidi="fa-IR"/>
        </w:rPr>
        <w:t>ی</w:t>
      </w:r>
      <w:r w:rsidRPr="0060162A">
        <w:rPr>
          <w:rStyle w:val="Char3"/>
          <w:rtl/>
          <w:lang w:bidi="fa-IR"/>
        </w:rPr>
        <w:t>نند، من خلاف كردن نتوانم. پس مرا با وحدان</w:t>
      </w:r>
      <w:r w:rsidR="005B21A3">
        <w:rPr>
          <w:rStyle w:val="Char3"/>
          <w:rtl/>
          <w:lang w:bidi="fa-IR"/>
        </w:rPr>
        <w:t>ی</w:t>
      </w:r>
      <w:r w:rsidRPr="0060162A">
        <w:rPr>
          <w:rStyle w:val="Char3"/>
          <w:rtl/>
          <w:lang w:bidi="fa-IR"/>
        </w:rPr>
        <w:t>ت نزد</w:t>
      </w:r>
      <w:r w:rsidR="005B21A3">
        <w:rPr>
          <w:rStyle w:val="Char3"/>
          <w:rtl/>
          <w:lang w:bidi="fa-IR"/>
        </w:rPr>
        <w:t>ی</w:t>
      </w:r>
      <w:r w:rsidRPr="0060162A">
        <w:rPr>
          <w:rStyle w:val="Char3"/>
          <w:rtl/>
          <w:lang w:bidi="fa-IR"/>
        </w:rPr>
        <w:t>ك</w:t>
      </w:r>
      <w:r w:rsidR="005B21A3">
        <w:rPr>
          <w:rStyle w:val="Char3"/>
          <w:rtl/>
          <w:lang w:bidi="fa-IR"/>
        </w:rPr>
        <w:t>ی</w:t>
      </w:r>
      <w:r w:rsidRPr="0060162A">
        <w:rPr>
          <w:rStyle w:val="Char3"/>
          <w:rtl/>
          <w:lang w:bidi="fa-IR"/>
        </w:rPr>
        <w:t xml:space="preserve"> بخش و جام</w:t>
      </w:r>
      <w:r w:rsidR="009C63F6">
        <w:rPr>
          <w:rStyle w:val="Char3"/>
          <w:rtl/>
          <w:lang w:bidi="fa-IR"/>
        </w:rPr>
        <w:t>ه</w:t>
      </w:r>
      <w:r w:rsidRPr="0060162A">
        <w:rPr>
          <w:rStyle w:val="Char3"/>
          <w:rtl/>
          <w:lang w:bidi="fa-IR"/>
        </w:rPr>
        <w:t xml:space="preserve"> ربان</w:t>
      </w:r>
      <w:r w:rsidR="005B21A3">
        <w:rPr>
          <w:rStyle w:val="Char3"/>
          <w:rtl/>
          <w:lang w:bidi="fa-IR"/>
        </w:rPr>
        <w:t>ی</w:t>
      </w:r>
      <w:r w:rsidRPr="0060162A">
        <w:rPr>
          <w:rStyle w:val="Char3"/>
          <w:rtl/>
          <w:lang w:bidi="fa-IR"/>
        </w:rPr>
        <w:t>تت در من بپوشان و با احد</w:t>
      </w:r>
      <w:r w:rsidR="005B21A3">
        <w:rPr>
          <w:rStyle w:val="Char3"/>
          <w:rtl/>
          <w:lang w:bidi="fa-IR"/>
        </w:rPr>
        <w:t>ی</w:t>
      </w:r>
      <w:r w:rsidRPr="0060162A">
        <w:rPr>
          <w:rStyle w:val="Char3"/>
          <w:rtl/>
          <w:lang w:bidi="fa-IR"/>
        </w:rPr>
        <w:t>تت رفعت بده تا چون خلق تو مرا بب</w:t>
      </w:r>
      <w:r w:rsidR="005B21A3">
        <w:rPr>
          <w:rStyle w:val="Char3"/>
          <w:rtl/>
          <w:lang w:bidi="fa-IR"/>
        </w:rPr>
        <w:t>ی</w:t>
      </w:r>
      <w:r w:rsidRPr="0060162A">
        <w:rPr>
          <w:rStyle w:val="Char3"/>
          <w:rtl/>
          <w:lang w:bidi="fa-IR"/>
        </w:rPr>
        <w:t>نند گو</w:t>
      </w:r>
      <w:r w:rsidR="005B21A3">
        <w:rPr>
          <w:rStyle w:val="Char3"/>
          <w:rtl/>
          <w:lang w:bidi="fa-IR"/>
        </w:rPr>
        <w:t>ی</w:t>
      </w:r>
      <w:r w:rsidRPr="0060162A">
        <w:rPr>
          <w:rStyle w:val="Char3"/>
          <w:rtl/>
          <w:lang w:bidi="fa-IR"/>
        </w:rPr>
        <w:t>ند تو را د</w:t>
      </w:r>
      <w:r w:rsidR="005B21A3">
        <w:rPr>
          <w:rStyle w:val="Char3"/>
          <w:rtl/>
          <w:lang w:bidi="fa-IR"/>
        </w:rPr>
        <w:t>ی</w:t>
      </w:r>
      <w:r w:rsidRPr="0060162A">
        <w:rPr>
          <w:rStyle w:val="Char3"/>
          <w:rtl/>
          <w:lang w:bidi="fa-IR"/>
        </w:rPr>
        <w:t>ده اند، تا تو باش</w:t>
      </w:r>
      <w:r w:rsidR="005B21A3">
        <w:rPr>
          <w:rStyle w:val="Char3"/>
          <w:rtl/>
          <w:lang w:bidi="fa-IR"/>
        </w:rPr>
        <w:t>ی</w:t>
      </w:r>
      <w:r w:rsidRPr="0060162A">
        <w:rPr>
          <w:rStyle w:val="Char3"/>
          <w:rtl/>
          <w:lang w:bidi="fa-IR"/>
        </w:rPr>
        <w:t xml:space="preserve"> كه</w:t>
      </w:r>
      <w:r w:rsidR="00101A36">
        <w:rPr>
          <w:rStyle w:val="Char3"/>
          <w:rtl/>
          <w:lang w:bidi="fa-IR"/>
        </w:rPr>
        <w:t xml:space="preserve"> می‌</w:t>
      </w:r>
      <w:r w:rsidRPr="0060162A">
        <w:rPr>
          <w:rStyle w:val="Char3"/>
          <w:rtl/>
          <w:lang w:bidi="fa-IR"/>
        </w:rPr>
        <w:t>ب</w:t>
      </w:r>
      <w:r w:rsidR="005B21A3">
        <w:rPr>
          <w:rStyle w:val="Char3"/>
          <w:rtl/>
          <w:lang w:bidi="fa-IR"/>
        </w:rPr>
        <w:t>ی</w:t>
      </w:r>
      <w:r w:rsidRPr="0060162A">
        <w:rPr>
          <w:rStyle w:val="Char3"/>
          <w:rtl/>
          <w:lang w:bidi="fa-IR"/>
        </w:rPr>
        <w:t>نندش و من در كار نباشم؛ (با</w:t>
      </w:r>
      <w:r w:rsidR="005B21A3">
        <w:rPr>
          <w:rStyle w:val="Char3"/>
          <w:rtl/>
          <w:lang w:bidi="fa-IR"/>
        </w:rPr>
        <w:t>ی</w:t>
      </w:r>
      <w:r w:rsidRPr="0060162A">
        <w:rPr>
          <w:rStyle w:val="Char3"/>
          <w:rtl/>
          <w:lang w:bidi="fa-IR"/>
        </w:rPr>
        <w:t>ز</w:t>
      </w:r>
      <w:r w:rsidR="005B21A3">
        <w:rPr>
          <w:rStyle w:val="Char3"/>
          <w:rtl/>
          <w:lang w:bidi="fa-IR"/>
        </w:rPr>
        <w:t>ی</w:t>
      </w:r>
      <w:r w:rsidRPr="0060162A">
        <w:rPr>
          <w:rStyle w:val="Char3"/>
          <w:rtl/>
          <w:lang w:bidi="fa-IR"/>
        </w:rPr>
        <w:t>د گو</w:t>
      </w:r>
      <w:r w:rsidR="005B21A3">
        <w:rPr>
          <w:rStyle w:val="Char3"/>
          <w:rtl/>
          <w:lang w:bidi="fa-IR"/>
        </w:rPr>
        <w:t>ی</w:t>
      </w:r>
      <w:r w:rsidRPr="0060162A">
        <w:rPr>
          <w:rStyle w:val="Char3"/>
          <w:rtl/>
          <w:lang w:bidi="fa-IR"/>
        </w:rPr>
        <w:t>د:) پس مرا بر پا داشت و مرا ب</w:t>
      </w:r>
      <w:r w:rsidR="005B21A3">
        <w:rPr>
          <w:rStyle w:val="Char3"/>
          <w:rtl/>
          <w:lang w:bidi="fa-IR"/>
        </w:rPr>
        <w:t>ی</w:t>
      </w:r>
      <w:r w:rsidRPr="0060162A">
        <w:rPr>
          <w:rStyle w:val="Char3"/>
          <w:rtl/>
          <w:lang w:bidi="fa-IR"/>
        </w:rPr>
        <w:t>اراست و رفعت بخش</w:t>
      </w:r>
      <w:r w:rsidR="005B21A3">
        <w:rPr>
          <w:rStyle w:val="Char3"/>
          <w:rtl/>
          <w:lang w:bidi="fa-IR"/>
        </w:rPr>
        <w:t>ی</w:t>
      </w:r>
      <w:r w:rsidR="000C08B5">
        <w:rPr>
          <w:rStyle w:val="Char3"/>
          <w:rtl/>
          <w:lang w:bidi="fa-IR"/>
        </w:rPr>
        <w:t>د سپس گفت: به</w:t>
      </w:r>
      <w:r w:rsidR="000C08B5">
        <w:rPr>
          <w:rStyle w:val="Char3"/>
          <w:rFonts w:hint="cs"/>
          <w:rtl/>
          <w:lang w:bidi="fa-IR"/>
        </w:rPr>
        <w:t>‌</w:t>
      </w:r>
      <w:r w:rsidRPr="0060162A">
        <w:rPr>
          <w:rStyle w:val="Char3"/>
          <w:rtl/>
          <w:lang w:bidi="fa-IR"/>
        </w:rPr>
        <w:t>سو</w:t>
      </w:r>
      <w:r w:rsidR="005B21A3">
        <w:rPr>
          <w:rStyle w:val="Char3"/>
          <w:rtl/>
          <w:lang w:bidi="fa-IR"/>
        </w:rPr>
        <w:t>ی</w:t>
      </w:r>
      <w:r w:rsidRPr="0060162A">
        <w:rPr>
          <w:rStyle w:val="Char3"/>
          <w:rtl/>
          <w:lang w:bidi="fa-IR"/>
        </w:rPr>
        <w:t xml:space="preserve"> خلق من ب</w:t>
      </w:r>
      <w:r w:rsidR="005B21A3">
        <w:rPr>
          <w:rStyle w:val="Char3"/>
          <w:rtl/>
          <w:lang w:bidi="fa-IR"/>
        </w:rPr>
        <w:t>ی</w:t>
      </w:r>
      <w:r w:rsidRPr="0060162A">
        <w:rPr>
          <w:rStyle w:val="Char3"/>
          <w:rtl/>
          <w:lang w:bidi="fa-IR"/>
        </w:rPr>
        <w:t xml:space="preserve">رون شو. </w:t>
      </w:r>
      <w:r w:rsidR="005B21A3">
        <w:rPr>
          <w:rStyle w:val="Char3"/>
          <w:rtl/>
          <w:lang w:bidi="fa-IR"/>
        </w:rPr>
        <w:t xml:space="preserve">یک </w:t>
      </w:r>
      <w:r w:rsidRPr="0060162A">
        <w:rPr>
          <w:rStyle w:val="Char3"/>
          <w:rtl/>
          <w:lang w:bidi="fa-IR"/>
        </w:rPr>
        <w:t>گام برداشتم و در گام دوم از هوش رفتم ندا كرد كه حب</w:t>
      </w:r>
      <w:r w:rsidR="005B21A3">
        <w:rPr>
          <w:rStyle w:val="Char3"/>
          <w:rtl/>
          <w:lang w:bidi="fa-IR"/>
        </w:rPr>
        <w:t>ی</w:t>
      </w:r>
      <w:r w:rsidRPr="0060162A">
        <w:rPr>
          <w:rStyle w:val="Char3"/>
          <w:rtl/>
          <w:lang w:bidi="fa-IR"/>
        </w:rPr>
        <w:t>ب من به من بر گردان</w:t>
      </w:r>
      <w:r w:rsidR="005B21A3">
        <w:rPr>
          <w:rStyle w:val="Char3"/>
          <w:rtl/>
          <w:lang w:bidi="fa-IR"/>
        </w:rPr>
        <w:t>ی</w:t>
      </w:r>
      <w:r w:rsidRPr="0060162A">
        <w:rPr>
          <w:rStyle w:val="Char3"/>
          <w:rtl/>
          <w:lang w:bidi="fa-IR"/>
        </w:rPr>
        <w:t>د كه ساعت</w:t>
      </w:r>
      <w:r w:rsidR="005B21A3">
        <w:rPr>
          <w:rStyle w:val="Char3"/>
          <w:rtl/>
          <w:lang w:bidi="fa-IR"/>
        </w:rPr>
        <w:t>ی</w:t>
      </w:r>
      <w:r w:rsidRPr="0060162A">
        <w:rPr>
          <w:rStyle w:val="Char3"/>
          <w:rtl/>
          <w:lang w:bidi="fa-IR"/>
        </w:rPr>
        <w:t xml:space="preserve"> تاب دور</w:t>
      </w:r>
      <w:r w:rsidR="005B21A3">
        <w:rPr>
          <w:rStyle w:val="Char3"/>
          <w:rtl/>
          <w:lang w:bidi="fa-IR"/>
        </w:rPr>
        <w:t>ی</w:t>
      </w:r>
      <w:r w:rsidRPr="0060162A">
        <w:rPr>
          <w:rStyle w:val="Char3"/>
          <w:rtl/>
          <w:lang w:bidi="fa-IR"/>
        </w:rPr>
        <w:t xml:space="preserve"> من ندارد. </w:t>
      </w:r>
    </w:p>
    <w:p w:rsidR="009C6881" w:rsidRPr="0060162A" w:rsidRDefault="009C6881" w:rsidP="0060162A">
      <w:pPr>
        <w:spacing w:line="250" w:lineRule="auto"/>
        <w:ind w:firstLine="284"/>
        <w:jc w:val="both"/>
        <w:rPr>
          <w:rStyle w:val="Char3"/>
          <w:rtl/>
          <w:lang w:bidi="fa-IR"/>
        </w:rPr>
      </w:pPr>
      <w:r w:rsidRPr="0060162A">
        <w:rPr>
          <w:rStyle w:val="Char3"/>
          <w:rtl/>
          <w:lang w:bidi="fa-IR"/>
        </w:rPr>
        <w:t>هم از با</w:t>
      </w:r>
      <w:r w:rsidR="005B21A3">
        <w:rPr>
          <w:rStyle w:val="Char3"/>
          <w:rtl/>
          <w:lang w:bidi="fa-IR"/>
        </w:rPr>
        <w:t>ی</w:t>
      </w:r>
      <w:r w:rsidRPr="0060162A">
        <w:rPr>
          <w:rStyle w:val="Char3"/>
          <w:rtl/>
          <w:lang w:bidi="fa-IR"/>
        </w:rPr>
        <w:t>ز</w:t>
      </w:r>
      <w:r w:rsidR="005B21A3">
        <w:rPr>
          <w:rStyle w:val="Char3"/>
          <w:rtl/>
          <w:lang w:bidi="fa-IR"/>
        </w:rPr>
        <w:t>ی</w:t>
      </w:r>
      <w:r w:rsidRPr="0060162A">
        <w:rPr>
          <w:rStyle w:val="Char3"/>
          <w:rtl/>
          <w:lang w:bidi="fa-IR"/>
        </w:rPr>
        <w:t>د نقل است كه گفت: او خواست ما را بب</w:t>
      </w:r>
      <w:r w:rsidR="005B21A3">
        <w:rPr>
          <w:rStyle w:val="Char3"/>
          <w:rtl/>
          <w:lang w:bidi="fa-IR"/>
        </w:rPr>
        <w:t>ی</w:t>
      </w:r>
      <w:r w:rsidRPr="0060162A">
        <w:rPr>
          <w:rStyle w:val="Char3"/>
          <w:rtl/>
          <w:lang w:bidi="fa-IR"/>
        </w:rPr>
        <w:t>ند، ما نخواست</w:t>
      </w:r>
      <w:r w:rsidR="005B21A3">
        <w:rPr>
          <w:rStyle w:val="Char3"/>
          <w:rtl/>
          <w:lang w:bidi="fa-IR"/>
        </w:rPr>
        <w:t>ی</w:t>
      </w:r>
      <w:r w:rsidRPr="0060162A">
        <w:rPr>
          <w:rStyle w:val="Char3"/>
          <w:rtl/>
          <w:lang w:bidi="fa-IR"/>
        </w:rPr>
        <w:t>م كه او را بب</w:t>
      </w:r>
      <w:r w:rsidR="005B21A3">
        <w:rPr>
          <w:rStyle w:val="Char3"/>
          <w:rtl/>
          <w:lang w:bidi="fa-IR"/>
        </w:rPr>
        <w:t>ی</w:t>
      </w:r>
      <w:r w:rsidRPr="0060162A">
        <w:rPr>
          <w:rStyle w:val="Char3"/>
          <w:rtl/>
          <w:lang w:bidi="fa-IR"/>
        </w:rPr>
        <w:t>ن</w:t>
      </w:r>
      <w:r w:rsidR="005B21A3">
        <w:rPr>
          <w:rStyle w:val="Char3"/>
          <w:rtl/>
          <w:lang w:bidi="fa-IR"/>
        </w:rPr>
        <w:t>ی</w:t>
      </w:r>
      <w:r w:rsidRPr="0060162A">
        <w:rPr>
          <w:rStyle w:val="Char3"/>
          <w:rtl/>
          <w:lang w:bidi="fa-IR"/>
        </w:rPr>
        <w:t>م. هم از او نقل است كه گفت:‌ خدا</w:t>
      </w:r>
      <w:r w:rsidR="005B21A3">
        <w:rPr>
          <w:rStyle w:val="Char3"/>
          <w:rtl/>
          <w:lang w:bidi="fa-IR"/>
        </w:rPr>
        <w:t>ی</w:t>
      </w:r>
      <w:r w:rsidRPr="0060162A">
        <w:rPr>
          <w:rStyle w:val="Char3"/>
          <w:rtl/>
          <w:lang w:bidi="fa-IR"/>
        </w:rPr>
        <w:t>ا، اگر در علم ازل</w:t>
      </w:r>
      <w:r w:rsidR="005B21A3">
        <w:rPr>
          <w:rStyle w:val="Char3"/>
          <w:rtl/>
          <w:lang w:bidi="fa-IR"/>
        </w:rPr>
        <w:t>ی</w:t>
      </w:r>
      <w:r w:rsidRPr="0060162A">
        <w:rPr>
          <w:rStyle w:val="Char3"/>
          <w:rtl/>
          <w:lang w:bidi="fa-IR"/>
        </w:rPr>
        <w:t>ت گذشته كه احد</w:t>
      </w:r>
      <w:r w:rsidR="005B21A3">
        <w:rPr>
          <w:rStyle w:val="Char3"/>
          <w:rtl/>
          <w:lang w:bidi="fa-IR"/>
        </w:rPr>
        <w:t>ی</w:t>
      </w:r>
      <w:r w:rsidRPr="0060162A">
        <w:rPr>
          <w:rStyle w:val="Char3"/>
          <w:rtl/>
          <w:lang w:bidi="fa-IR"/>
        </w:rPr>
        <w:t xml:space="preserve"> از خلق را عذاب كن</w:t>
      </w:r>
      <w:r w:rsidR="005B21A3">
        <w:rPr>
          <w:rStyle w:val="Char3"/>
          <w:rtl/>
          <w:lang w:bidi="fa-IR"/>
        </w:rPr>
        <w:t>ی</w:t>
      </w:r>
      <w:r w:rsidRPr="0060162A">
        <w:rPr>
          <w:rStyle w:val="Char3"/>
          <w:rtl/>
          <w:lang w:bidi="fa-IR"/>
        </w:rPr>
        <w:t>، جسم مرا آن قدر بزرگ كن كه كس د</w:t>
      </w:r>
      <w:r w:rsidR="005B21A3">
        <w:rPr>
          <w:rStyle w:val="Char3"/>
          <w:rtl/>
          <w:lang w:bidi="fa-IR"/>
        </w:rPr>
        <w:t>ی</w:t>
      </w:r>
      <w:r w:rsidRPr="0060162A">
        <w:rPr>
          <w:rStyle w:val="Char3"/>
          <w:rtl/>
          <w:lang w:bidi="fa-IR"/>
        </w:rPr>
        <w:t>گر با من در جهنم نگنجد.</w:t>
      </w:r>
    </w:p>
    <w:p w:rsidR="009C6881" w:rsidRPr="0060162A" w:rsidRDefault="009C6881" w:rsidP="0060162A">
      <w:pPr>
        <w:spacing w:line="250" w:lineRule="auto"/>
        <w:ind w:firstLine="284"/>
        <w:jc w:val="both"/>
        <w:rPr>
          <w:rStyle w:val="Char3"/>
          <w:rtl/>
          <w:lang w:bidi="fa-IR"/>
        </w:rPr>
      </w:pPr>
      <w:r w:rsidRPr="000C08B5">
        <w:rPr>
          <w:rStyle w:val="Char4"/>
          <w:rtl/>
        </w:rPr>
        <w:t>مؤلف گو</w:t>
      </w:r>
      <w:r w:rsidR="005B21A3" w:rsidRPr="000C08B5">
        <w:rPr>
          <w:rStyle w:val="Char4"/>
          <w:rtl/>
        </w:rPr>
        <w:t>ی</w:t>
      </w:r>
      <w:r w:rsidRPr="000C08B5">
        <w:rPr>
          <w:rStyle w:val="Char4"/>
          <w:rtl/>
        </w:rPr>
        <w:t>د</w:t>
      </w:r>
      <w:r w:rsidRPr="0060162A">
        <w:rPr>
          <w:rStyle w:val="Char3"/>
          <w:rtl/>
          <w:lang w:bidi="fa-IR"/>
        </w:rPr>
        <w:t>: ا</w:t>
      </w:r>
      <w:r w:rsidR="005B21A3">
        <w:rPr>
          <w:rStyle w:val="Char3"/>
          <w:rtl/>
          <w:lang w:bidi="fa-IR"/>
        </w:rPr>
        <w:t>ی</w:t>
      </w:r>
      <w:r w:rsidRPr="0060162A">
        <w:rPr>
          <w:rStyle w:val="Char3"/>
          <w:rtl/>
          <w:lang w:bidi="fa-IR"/>
        </w:rPr>
        <w:t xml:space="preserve">ن سخن سه اشكال دارد </w:t>
      </w:r>
      <w:r w:rsidR="005B21A3">
        <w:rPr>
          <w:rStyle w:val="Char3"/>
          <w:rtl/>
          <w:lang w:bidi="fa-IR"/>
        </w:rPr>
        <w:t>ی</w:t>
      </w:r>
      <w:r w:rsidRPr="0060162A">
        <w:rPr>
          <w:rStyle w:val="Char3"/>
          <w:rtl/>
          <w:lang w:bidi="fa-IR"/>
        </w:rPr>
        <w:t>ك</w:t>
      </w:r>
      <w:r w:rsidR="005B21A3">
        <w:rPr>
          <w:rStyle w:val="Char3"/>
          <w:rtl/>
          <w:lang w:bidi="fa-IR"/>
        </w:rPr>
        <w:t>ی</w:t>
      </w:r>
      <w:r w:rsidRPr="0060162A">
        <w:rPr>
          <w:rStyle w:val="Char3"/>
          <w:rtl/>
          <w:lang w:bidi="fa-IR"/>
        </w:rPr>
        <w:t xml:space="preserve"> ا</w:t>
      </w:r>
      <w:r w:rsidR="005B21A3">
        <w:rPr>
          <w:rStyle w:val="Char3"/>
          <w:rtl/>
          <w:lang w:bidi="fa-IR"/>
        </w:rPr>
        <w:t>ی</w:t>
      </w:r>
      <w:r w:rsidRPr="0060162A">
        <w:rPr>
          <w:rStyle w:val="Char3"/>
          <w:rtl/>
          <w:lang w:bidi="fa-IR"/>
        </w:rPr>
        <w:t>نكه «اگر» ندارد و خدا بعض</w:t>
      </w:r>
      <w:r w:rsidR="005B21A3">
        <w:rPr>
          <w:rStyle w:val="Char3"/>
          <w:rtl/>
          <w:lang w:bidi="fa-IR"/>
        </w:rPr>
        <w:t>ی</w:t>
      </w:r>
      <w:r w:rsidRPr="0060162A">
        <w:rPr>
          <w:rStyle w:val="Char3"/>
          <w:rtl/>
          <w:lang w:bidi="fa-IR"/>
        </w:rPr>
        <w:t xml:space="preserve"> را عذاب خواهد كرد چنانكه ف</w:t>
      </w:r>
      <w:r w:rsidR="005B21A3">
        <w:rPr>
          <w:rStyle w:val="Char3"/>
          <w:rtl/>
          <w:lang w:bidi="fa-IR"/>
        </w:rPr>
        <w:t>ی</w:t>
      </w:r>
      <w:r w:rsidRPr="0060162A">
        <w:rPr>
          <w:rStyle w:val="Char3"/>
          <w:rtl/>
          <w:lang w:bidi="fa-IR"/>
        </w:rPr>
        <w:t xml:space="preserve"> المثل از فرعون و ابولهب نام برده شده؛ دوم ا</w:t>
      </w:r>
      <w:r w:rsidR="005B21A3">
        <w:rPr>
          <w:rStyle w:val="Char3"/>
          <w:rtl/>
          <w:lang w:bidi="fa-IR"/>
        </w:rPr>
        <w:t>ی</w:t>
      </w:r>
      <w:r w:rsidRPr="0060162A">
        <w:rPr>
          <w:rStyle w:val="Char3"/>
          <w:rtl/>
          <w:lang w:bidi="fa-IR"/>
        </w:rPr>
        <w:t>نكه با</w:t>
      </w:r>
      <w:r w:rsidR="005B21A3">
        <w:rPr>
          <w:rStyle w:val="Char3"/>
          <w:rtl/>
          <w:lang w:bidi="fa-IR"/>
        </w:rPr>
        <w:t>ی</w:t>
      </w:r>
      <w:r w:rsidRPr="0060162A">
        <w:rPr>
          <w:rStyle w:val="Char3"/>
          <w:rtl/>
          <w:lang w:bidi="fa-IR"/>
        </w:rPr>
        <w:t>ز</w:t>
      </w:r>
      <w:r w:rsidR="005B21A3">
        <w:rPr>
          <w:rStyle w:val="Char3"/>
          <w:rtl/>
          <w:lang w:bidi="fa-IR"/>
        </w:rPr>
        <w:t>ی</w:t>
      </w:r>
      <w:r w:rsidRPr="0060162A">
        <w:rPr>
          <w:rStyle w:val="Char3"/>
          <w:rtl/>
          <w:lang w:bidi="fa-IR"/>
        </w:rPr>
        <w:t>د خود را از خد ا رح</w:t>
      </w:r>
      <w:r w:rsidR="005B21A3">
        <w:rPr>
          <w:rStyle w:val="Char3"/>
          <w:rtl/>
          <w:lang w:bidi="fa-IR"/>
        </w:rPr>
        <w:t>ی</w:t>
      </w:r>
      <w:r w:rsidRPr="0060162A">
        <w:rPr>
          <w:rStyle w:val="Char3"/>
          <w:rtl/>
          <w:lang w:bidi="fa-IR"/>
        </w:rPr>
        <w:t>متر انگاشته كه بر كافران ن</w:t>
      </w:r>
      <w:r w:rsidR="005B21A3">
        <w:rPr>
          <w:rStyle w:val="Char3"/>
          <w:rtl/>
          <w:lang w:bidi="fa-IR"/>
        </w:rPr>
        <w:t>ی</w:t>
      </w:r>
      <w:r w:rsidRPr="0060162A">
        <w:rPr>
          <w:rStyle w:val="Char3"/>
          <w:rtl/>
          <w:lang w:bidi="fa-IR"/>
        </w:rPr>
        <w:t>ز دل</w:t>
      </w:r>
      <w:r w:rsidR="00101A36">
        <w:rPr>
          <w:rStyle w:val="Char3"/>
          <w:rtl/>
          <w:lang w:bidi="fa-IR"/>
        </w:rPr>
        <w:t xml:space="preserve"> می‌</w:t>
      </w:r>
      <w:r w:rsidRPr="0060162A">
        <w:rPr>
          <w:rStyle w:val="Char3"/>
          <w:rtl/>
          <w:lang w:bidi="fa-IR"/>
        </w:rPr>
        <w:t>سوزاند سوم ا</w:t>
      </w:r>
      <w:r w:rsidR="005B21A3">
        <w:rPr>
          <w:rStyle w:val="Char3"/>
          <w:rtl/>
          <w:lang w:bidi="fa-IR"/>
        </w:rPr>
        <w:t>ی</w:t>
      </w:r>
      <w:r w:rsidRPr="0060162A">
        <w:rPr>
          <w:rStyle w:val="Char3"/>
          <w:rtl/>
          <w:lang w:bidi="fa-IR"/>
        </w:rPr>
        <w:t>نكه به غلط خو</w:t>
      </w:r>
      <w:r w:rsidR="005B21A3">
        <w:rPr>
          <w:rStyle w:val="Char3"/>
          <w:rtl/>
          <w:lang w:bidi="fa-IR"/>
        </w:rPr>
        <w:t>ی</w:t>
      </w:r>
      <w:r w:rsidRPr="0060162A">
        <w:rPr>
          <w:rStyle w:val="Char3"/>
          <w:rtl/>
          <w:lang w:bidi="fa-IR"/>
        </w:rPr>
        <w:t xml:space="preserve">ش را صبور پنداشته </w:t>
      </w:r>
      <w:r w:rsidR="005B21A3">
        <w:rPr>
          <w:rStyle w:val="Char3"/>
          <w:rtl/>
          <w:lang w:bidi="fa-IR"/>
        </w:rPr>
        <w:t>ی</w:t>
      </w:r>
      <w:r w:rsidRPr="0060162A">
        <w:rPr>
          <w:rStyle w:val="Char3"/>
          <w:rtl/>
          <w:lang w:bidi="fa-IR"/>
        </w:rPr>
        <w:t>ا انگاره</w:t>
      </w:r>
      <w:r w:rsidR="00155203">
        <w:rPr>
          <w:rStyle w:val="Char3"/>
          <w:rtl/>
          <w:lang w:bidi="fa-IR"/>
        </w:rPr>
        <w:t xml:space="preserve">‌ای </w:t>
      </w:r>
      <w:r w:rsidRPr="0060162A">
        <w:rPr>
          <w:rStyle w:val="Char3"/>
          <w:rtl/>
          <w:lang w:bidi="fa-IR"/>
        </w:rPr>
        <w:t>از چند و چون عذاب نداشته.</w:t>
      </w:r>
    </w:p>
    <w:p w:rsidR="009C6881" w:rsidRDefault="009C6881" w:rsidP="0060162A">
      <w:pPr>
        <w:spacing w:line="250" w:lineRule="auto"/>
        <w:ind w:firstLine="284"/>
        <w:jc w:val="both"/>
        <w:rPr>
          <w:rStyle w:val="Char3"/>
          <w:rtl/>
          <w:lang w:bidi="fa-IR"/>
        </w:rPr>
      </w:pPr>
      <w:r w:rsidRPr="0060162A">
        <w:rPr>
          <w:rStyle w:val="Char3"/>
          <w:rtl/>
          <w:lang w:bidi="fa-IR"/>
        </w:rPr>
        <w:t>هم از با</w:t>
      </w:r>
      <w:r w:rsidR="005B21A3">
        <w:rPr>
          <w:rStyle w:val="Char3"/>
          <w:rtl/>
          <w:lang w:bidi="fa-IR"/>
        </w:rPr>
        <w:t>ی</w:t>
      </w:r>
      <w:r w:rsidRPr="0060162A">
        <w:rPr>
          <w:rStyle w:val="Char3"/>
          <w:rtl/>
          <w:lang w:bidi="fa-IR"/>
        </w:rPr>
        <w:t>ز</w:t>
      </w:r>
      <w:r w:rsidR="005B21A3">
        <w:rPr>
          <w:rStyle w:val="Char3"/>
          <w:rtl/>
          <w:lang w:bidi="fa-IR"/>
        </w:rPr>
        <w:t>ی</w:t>
      </w:r>
      <w:r w:rsidRPr="0060162A">
        <w:rPr>
          <w:rStyle w:val="Char3"/>
          <w:rtl/>
          <w:lang w:bidi="fa-IR"/>
        </w:rPr>
        <w:t>د نقل است كه گفت: دوش با خضر در ا</w:t>
      </w:r>
      <w:r w:rsidR="005B21A3">
        <w:rPr>
          <w:rStyle w:val="Char3"/>
          <w:rtl/>
          <w:lang w:bidi="fa-IR"/>
        </w:rPr>
        <w:t>ی</w:t>
      </w:r>
      <w:r w:rsidRPr="0060162A">
        <w:rPr>
          <w:rStyle w:val="Char3"/>
          <w:rtl/>
          <w:lang w:bidi="fa-IR"/>
        </w:rPr>
        <w:t>ن مسأله [‌شا</w:t>
      </w:r>
      <w:r w:rsidR="005B21A3">
        <w:rPr>
          <w:rStyle w:val="Char3"/>
          <w:rtl/>
          <w:lang w:bidi="fa-IR"/>
        </w:rPr>
        <w:t>ی</w:t>
      </w:r>
      <w:r w:rsidRPr="0060162A">
        <w:rPr>
          <w:rStyle w:val="Char3"/>
          <w:rtl/>
          <w:lang w:bidi="fa-IR"/>
        </w:rPr>
        <w:t>د مسأله فوق ]‌سخن</w:t>
      </w:r>
      <w:r w:rsidR="00101A36">
        <w:rPr>
          <w:rStyle w:val="Char3"/>
          <w:rtl/>
          <w:lang w:bidi="fa-IR"/>
        </w:rPr>
        <w:t xml:space="preserve"> می‌</w:t>
      </w:r>
      <w:r w:rsidRPr="0060162A">
        <w:rPr>
          <w:rStyle w:val="Char3"/>
          <w:rtl/>
          <w:lang w:bidi="fa-IR"/>
        </w:rPr>
        <w:t>گفتم و ملائكه</w:t>
      </w:r>
      <w:r w:rsidR="00101A36">
        <w:rPr>
          <w:rStyle w:val="Char3"/>
          <w:rtl/>
          <w:lang w:bidi="fa-IR"/>
        </w:rPr>
        <w:t xml:space="preserve"> می‌</w:t>
      </w:r>
      <w:r w:rsidRPr="0060162A">
        <w:rPr>
          <w:rStyle w:val="Char3"/>
          <w:rtl/>
          <w:lang w:bidi="fa-IR"/>
        </w:rPr>
        <w:t>شن</w:t>
      </w:r>
      <w:r w:rsidR="005B21A3">
        <w:rPr>
          <w:rStyle w:val="Char3"/>
          <w:rtl/>
          <w:lang w:bidi="fa-IR"/>
        </w:rPr>
        <w:t>ی</w:t>
      </w:r>
      <w:r w:rsidRPr="0060162A">
        <w:rPr>
          <w:rStyle w:val="Char3"/>
          <w:rtl/>
          <w:lang w:bidi="fa-IR"/>
        </w:rPr>
        <w:t>دند و تحس</w:t>
      </w:r>
      <w:r w:rsidR="005B21A3">
        <w:rPr>
          <w:rStyle w:val="Char3"/>
          <w:rtl/>
          <w:lang w:bidi="fa-IR"/>
        </w:rPr>
        <w:t>ی</w:t>
      </w:r>
      <w:r w:rsidRPr="0060162A">
        <w:rPr>
          <w:rStyle w:val="Char3"/>
          <w:rtl/>
          <w:lang w:bidi="fa-IR"/>
        </w:rPr>
        <w:t>ن</w:t>
      </w:r>
      <w:r w:rsidR="00101A36">
        <w:rPr>
          <w:rStyle w:val="Char3"/>
          <w:rtl/>
          <w:lang w:bidi="fa-IR"/>
        </w:rPr>
        <w:t xml:space="preserve"> می‌</w:t>
      </w:r>
      <w:r w:rsidRPr="0060162A">
        <w:rPr>
          <w:rStyle w:val="Char3"/>
          <w:rtl/>
          <w:lang w:bidi="fa-IR"/>
        </w:rPr>
        <w:t>كردند و خداوند هم بر حرفم ع</w:t>
      </w:r>
      <w:r w:rsidR="005B21A3">
        <w:rPr>
          <w:rStyle w:val="Char3"/>
          <w:rtl/>
          <w:lang w:bidi="fa-IR"/>
        </w:rPr>
        <w:t>ی</w:t>
      </w:r>
      <w:r w:rsidRPr="0060162A">
        <w:rPr>
          <w:rStyle w:val="Char3"/>
          <w:rtl/>
          <w:lang w:bidi="fa-IR"/>
        </w:rPr>
        <w:t>ب نگرفت. و گر نه مرا لال</w:t>
      </w:r>
      <w:r w:rsidR="00101A36">
        <w:rPr>
          <w:rStyle w:val="Char3"/>
          <w:rtl/>
          <w:lang w:bidi="fa-IR"/>
        </w:rPr>
        <w:t xml:space="preserve"> می‌</w:t>
      </w:r>
      <w:r w:rsidRPr="0060162A">
        <w:rPr>
          <w:rStyle w:val="Char3"/>
          <w:rtl/>
          <w:lang w:bidi="fa-IR"/>
        </w:rPr>
        <w:t>كرد! مؤلف گو</w:t>
      </w:r>
      <w:r w:rsidR="005B21A3">
        <w:rPr>
          <w:rStyle w:val="Char3"/>
          <w:rtl/>
          <w:lang w:bidi="fa-IR"/>
        </w:rPr>
        <w:t>ی</w:t>
      </w:r>
      <w:r w:rsidRPr="0060162A">
        <w:rPr>
          <w:rStyle w:val="Char3"/>
          <w:rtl/>
          <w:lang w:bidi="fa-IR"/>
        </w:rPr>
        <w:t>د: ‌اگر نه ا</w:t>
      </w:r>
      <w:r w:rsidR="005B21A3">
        <w:rPr>
          <w:rStyle w:val="Char3"/>
          <w:rtl/>
          <w:lang w:bidi="fa-IR"/>
        </w:rPr>
        <w:t>ی</w:t>
      </w:r>
      <w:r w:rsidRPr="0060162A">
        <w:rPr>
          <w:rStyle w:val="Char3"/>
          <w:rtl/>
          <w:lang w:bidi="fa-IR"/>
        </w:rPr>
        <w:t>ن است كه با</w:t>
      </w:r>
      <w:r w:rsidR="005B21A3">
        <w:rPr>
          <w:rStyle w:val="Char3"/>
          <w:rtl/>
          <w:lang w:bidi="fa-IR"/>
        </w:rPr>
        <w:t>ی</w:t>
      </w:r>
      <w:r w:rsidRPr="0060162A">
        <w:rPr>
          <w:rStyle w:val="Char3"/>
          <w:rtl/>
          <w:lang w:bidi="fa-IR"/>
        </w:rPr>
        <w:t>ز</w:t>
      </w:r>
      <w:r w:rsidR="005B21A3">
        <w:rPr>
          <w:rStyle w:val="Char3"/>
          <w:rtl/>
          <w:lang w:bidi="fa-IR"/>
        </w:rPr>
        <w:t>ی</w:t>
      </w:r>
      <w:r w:rsidRPr="0060162A">
        <w:rPr>
          <w:rStyle w:val="Char3"/>
          <w:rtl/>
          <w:lang w:bidi="fa-IR"/>
        </w:rPr>
        <w:t>د را به جنون منسوب داشته اند سزاوار بود كه حرفش را رد كن</w:t>
      </w:r>
      <w:r w:rsidR="005B21A3">
        <w:rPr>
          <w:rStyle w:val="Char3"/>
          <w:rtl/>
          <w:lang w:bidi="fa-IR"/>
        </w:rPr>
        <w:t>ی</w:t>
      </w:r>
      <w:r w:rsidRPr="0060162A">
        <w:rPr>
          <w:rStyle w:val="Char3"/>
          <w:rtl/>
          <w:lang w:bidi="fa-IR"/>
        </w:rPr>
        <w:t>م، آخر خضر كجا بود و ملائكه ك</w:t>
      </w:r>
      <w:r w:rsidR="005B21A3">
        <w:rPr>
          <w:rStyle w:val="Char3"/>
          <w:rtl/>
          <w:lang w:bidi="fa-IR"/>
        </w:rPr>
        <w:t>ی</w:t>
      </w:r>
      <w:r w:rsidRPr="0060162A">
        <w:rPr>
          <w:rStyle w:val="Char3"/>
          <w:rtl/>
          <w:lang w:bidi="fa-IR"/>
        </w:rPr>
        <w:t xml:space="preserve"> كلامش را تحس</w:t>
      </w:r>
      <w:r w:rsidR="005B21A3">
        <w:rPr>
          <w:rStyle w:val="Char3"/>
          <w:rtl/>
          <w:lang w:bidi="fa-IR"/>
        </w:rPr>
        <w:t>ی</w:t>
      </w:r>
      <w:r w:rsidRPr="0060162A">
        <w:rPr>
          <w:rStyle w:val="Char3"/>
          <w:rtl/>
          <w:lang w:bidi="fa-IR"/>
        </w:rPr>
        <w:t>ن كردند؟ بسا حرف</w:t>
      </w:r>
      <w:r w:rsidR="000C08B5">
        <w:rPr>
          <w:rStyle w:val="Char3"/>
          <w:rFonts w:hint="cs"/>
          <w:rtl/>
          <w:lang w:bidi="fa-IR"/>
        </w:rPr>
        <w:t>‌</w:t>
      </w:r>
      <w:r w:rsidRPr="0060162A">
        <w:rPr>
          <w:rStyle w:val="Char3"/>
          <w:rtl/>
          <w:lang w:bidi="fa-IR"/>
        </w:rPr>
        <w:t>ها</w:t>
      </w:r>
      <w:r w:rsidR="005B21A3">
        <w:rPr>
          <w:rStyle w:val="Char3"/>
          <w:rtl/>
          <w:lang w:bidi="fa-IR"/>
        </w:rPr>
        <w:t>ی</w:t>
      </w:r>
      <w:r w:rsidRPr="0060162A">
        <w:rPr>
          <w:rStyle w:val="Char3"/>
          <w:rtl/>
          <w:lang w:bidi="fa-IR"/>
        </w:rPr>
        <w:t xml:space="preserve"> ع</w:t>
      </w:r>
      <w:r w:rsidR="005B21A3">
        <w:rPr>
          <w:rStyle w:val="Char3"/>
          <w:rtl/>
          <w:lang w:bidi="fa-IR"/>
        </w:rPr>
        <w:t>ی</w:t>
      </w:r>
      <w:r w:rsidRPr="0060162A">
        <w:rPr>
          <w:rStyle w:val="Char3"/>
          <w:rtl/>
          <w:lang w:bidi="fa-IR"/>
        </w:rPr>
        <w:t>بنا</w:t>
      </w:r>
      <w:r w:rsidR="005B21A3">
        <w:rPr>
          <w:rStyle w:val="Char3"/>
          <w:rtl/>
          <w:lang w:bidi="fa-IR"/>
        </w:rPr>
        <w:t xml:space="preserve">ک </w:t>
      </w:r>
      <w:r w:rsidRPr="0060162A">
        <w:rPr>
          <w:rStyle w:val="Char3"/>
          <w:rtl/>
          <w:lang w:bidi="fa-IR"/>
        </w:rPr>
        <w:t>كه گو</w:t>
      </w:r>
      <w:r w:rsidR="005B21A3">
        <w:rPr>
          <w:rStyle w:val="Char3"/>
          <w:rtl/>
          <w:lang w:bidi="fa-IR"/>
        </w:rPr>
        <w:t>ی</w:t>
      </w:r>
      <w:r w:rsidRPr="0060162A">
        <w:rPr>
          <w:rStyle w:val="Char3"/>
          <w:rtl/>
          <w:lang w:bidi="fa-IR"/>
        </w:rPr>
        <w:t>نده</w:t>
      </w:r>
      <w:r w:rsidR="00272F5D">
        <w:rPr>
          <w:rStyle w:val="Char3"/>
          <w:rtl/>
          <w:lang w:bidi="fa-IR"/>
        </w:rPr>
        <w:t xml:space="preserve">‌اش </w:t>
      </w:r>
      <w:r w:rsidRPr="0060162A">
        <w:rPr>
          <w:rStyle w:val="Char3"/>
          <w:rtl/>
          <w:lang w:bidi="fa-IR"/>
        </w:rPr>
        <w:t>در جا عذاب</w:t>
      </w:r>
      <w:r w:rsidR="00101A36">
        <w:rPr>
          <w:rStyle w:val="Char3"/>
          <w:rtl/>
          <w:lang w:bidi="fa-IR"/>
        </w:rPr>
        <w:t xml:space="preserve"> نمی‌</w:t>
      </w:r>
      <w:r w:rsidRPr="0060162A">
        <w:rPr>
          <w:rStyle w:val="Char3"/>
          <w:rtl/>
          <w:lang w:bidi="fa-IR"/>
        </w:rPr>
        <w:t>شود (و گاه ن</w:t>
      </w:r>
      <w:r w:rsidR="005B21A3">
        <w:rPr>
          <w:rStyle w:val="Char3"/>
          <w:rtl/>
          <w:lang w:bidi="fa-IR"/>
        </w:rPr>
        <w:t>ی</w:t>
      </w:r>
      <w:r w:rsidRPr="0060162A">
        <w:rPr>
          <w:rStyle w:val="Char3"/>
          <w:rtl/>
          <w:lang w:bidi="fa-IR"/>
        </w:rPr>
        <w:t>ز مجازات</w:t>
      </w:r>
      <w:r w:rsidR="00101A36">
        <w:rPr>
          <w:rStyle w:val="Char3"/>
          <w:rtl/>
          <w:lang w:bidi="fa-IR"/>
        </w:rPr>
        <w:t xml:space="preserve"> می‌</w:t>
      </w:r>
      <w:r w:rsidRPr="0060162A">
        <w:rPr>
          <w:rStyle w:val="Char3"/>
          <w:rtl/>
          <w:lang w:bidi="fa-IR"/>
        </w:rPr>
        <w:t>شود). از سمنون محب نقل است كه خو</w:t>
      </w:r>
      <w:r w:rsidR="005B21A3">
        <w:rPr>
          <w:rStyle w:val="Char3"/>
          <w:rtl/>
          <w:lang w:bidi="fa-IR"/>
        </w:rPr>
        <w:t>ی</w:t>
      </w:r>
      <w:r w:rsidRPr="0060162A">
        <w:rPr>
          <w:rStyle w:val="Char3"/>
          <w:rtl/>
          <w:lang w:bidi="fa-IR"/>
        </w:rPr>
        <w:t>ش را كذاب</w:t>
      </w:r>
      <w:r w:rsidR="00101A36">
        <w:rPr>
          <w:rStyle w:val="Char3"/>
          <w:rtl/>
          <w:lang w:bidi="fa-IR"/>
        </w:rPr>
        <w:t xml:space="preserve"> می‌</w:t>
      </w:r>
      <w:r w:rsidRPr="0060162A">
        <w:rPr>
          <w:rStyle w:val="Char3"/>
          <w:rtl/>
          <w:lang w:bidi="fa-IR"/>
        </w:rPr>
        <w:t>خواند به سبب ا</w:t>
      </w:r>
      <w:r w:rsidR="005B21A3">
        <w:rPr>
          <w:rStyle w:val="Char3"/>
          <w:rtl/>
          <w:lang w:bidi="fa-IR"/>
        </w:rPr>
        <w:t>ی</w:t>
      </w:r>
      <w:r w:rsidRPr="0060162A">
        <w:rPr>
          <w:rStyle w:val="Char3"/>
          <w:rtl/>
          <w:lang w:bidi="fa-IR"/>
        </w:rPr>
        <w:t>ن ب</w:t>
      </w:r>
      <w:r w:rsidR="005B21A3">
        <w:rPr>
          <w:rStyle w:val="Char3"/>
          <w:rtl/>
          <w:lang w:bidi="fa-IR"/>
        </w:rPr>
        <w:t>ی</w:t>
      </w:r>
      <w:r w:rsidRPr="0060162A">
        <w:rPr>
          <w:rStyle w:val="Char3"/>
          <w:rtl/>
          <w:lang w:bidi="fa-IR"/>
        </w:rPr>
        <w:t xml:space="preserve">ت: </w:t>
      </w:r>
    </w:p>
    <w:tbl>
      <w:tblPr>
        <w:bidiVisual/>
        <w:tblW w:w="0" w:type="auto"/>
        <w:tblInd w:w="108" w:type="dxa"/>
        <w:tblLook w:val="04A0" w:firstRow="1" w:lastRow="0" w:firstColumn="1" w:lastColumn="0" w:noHBand="0" w:noVBand="1"/>
      </w:tblPr>
      <w:tblGrid>
        <w:gridCol w:w="3402"/>
        <w:gridCol w:w="708"/>
        <w:gridCol w:w="3261"/>
      </w:tblGrid>
      <w:tr w:rsidR="000C08B5" w:rsidTr="00DB36D2">
        <w:tc>
          <w:tcPr>
            <w:tcW w:w="3402" w:type="dxa"/>
          </w:tcPr>
          <w:p w:rsidR="000C08B5" w:rsidRPr="00DB36D2" w:rsidRDefault="000C08B5" w:rsidP="00DB36D2">
            <w:pPr>
              <w:pStyle w:val="a4"/>
              <w:ind w:firstLine="0"/>
              <w:rPr>
                <w:rStyle w:val="Char3"/>
                <w:rFonts w:ascii="KFGQPC Uthman Taha Naskh" w:hAnsi="KFGQPC Uthman Taha Naskh" w:cs="mylotus"/>
                <w:sz w:val="2"/>
                <w:szCs w:val="2"/>
                <w:rtl/>
                <w:lang w:bidi="ar-SA"/>
              </w:rPr>
            </w:pPr>
            <w:r w:rsidRPr="000C08B5">
              <w:rPr>
                <w:rtl/>
              </w:rPr>
              <w:t>وليس لي في سواك حظٌ</w:t>
            </w:r>
            <w:r w:rsidRPr="00DB36D2">
              <w:rPr>
                <w:rStyle w:val="Char3"/>
                <w:rFonts w:ascii="KFGQPC Uthman Taha Naskh" w:hAnsi="KFGQPC Uthman Taha Naskh" w:cs="mylotus"/>
                <w:rtl/>
                <w:lang w:bidi="ar-SA"/>
              </w:rPr>
              <w:br/>
            </w:r>
          </w:p>
        </w:tc>
        <w:tc>
          <w:tcPr>
            <w:tcW w:w="708" w:type="dxa"/>
          </w:tcPr>
          <w:p w:rsidR="000C08B5" w:rsidRPr="00DB36D2" w:rsidRDefault="000C08B5" w:rsidP="000C08B5">
            <w:pPr>
              <w:pStyle w:val="a4"/>
              <w:rPr>
                <w:rStyle w:val="Char3"/>
                <w:rFonts w:ascii="KFGQPC Uthman Taha Naskh" w:hAnsi="KFGQPC Uthman Taha Naskh" w:cs="mylotus"/>
                <w:rtl/>
              </w:rPr>
            </w:pPr>
          </w:p>
        </w:tc>
        <w:tc>
          <w:tcPr>
            <w:tcW w:w="3261" w:type="dxa"/>
          </w:tcPr>
          <w:p w:rsidR="000C08B5" w:rsidRPr="00DB36D2" w:rsidRDefault="000C08B5" w:rsidP="00DB36D2">
            <w:pPr>
              <w:pStyle w:val="a4"/>
              <w:ind w:firstLine="0"/>
              <w:rPr>
                <w:rStyle w:val="Char3"/>
                <w:rFonts w:ascii="KFGQPC Uthman Taha Naskh" w:hAnsi="KFGQPC Uthman Taha Naskh" w:cs="mylotus"/>
                <w:sz w:val="2"/>
                <w:szCs w:val="2"/>
                <w:rtl/>
              </w:rPr>
            </w:pPr>
            <w:r w:rsidRPr="000C08B5">
              <w:rPr>
                <w:rtl/>
              </w:rPr>
              <w:t>فكيف ما شئت فامتحنّي</w:t>
            </w:r>
            <w:r w:rsidRPr="00DB36D2">
              <w:rPr>
                <w:rStyle w:val="Char3"/>
                <w:rFonts w:ascii="KFGQPC Uthman Taha Naskh" w:hAnsi="KFGQPC Uthman Taha Naskh" w:cs="mylotus"/>
                <w:rtl/>
              </w:rPr>
              <w:br/>
            </w:r>
          </w:p>
        </w:tc>
      </w:tr>
    </w:tbl>
    <w:p w:rsidR="009C6881" w:rsidRPr="0060162A" w:rsidRDefault="000C08B5" w:rsidP="0060162A">
      <w:pPr>
        <w:spacing w:line="250" w:lineRule="auto"/>
        <w:ind w:firstLine="284"/>
        <w:jc w:val="both"/>
        <w:rPr>
          <w:rStyle w:val="Char3"/>
          <w:rtl/>
          <w:lang w:bidi="fa-IR"/>
        </w:rPr>
      </w:pPr>
      <w:r w:rsidRPr="0060162A">
        <w:rPr>
          <w:rStyle w:val="Char3"/>
          <w:rtl/>
          <w:lang w:bidi="fa-IR"/>
        </w:rPr>
        <w:t xml:space="preserve"> </w:t>
      </w:r>
      <w:r w:rsidR="009C6881" w:rsidRPr="0060162A">
        <w:rPr>
          <w:rStyle w:val="Char3"/>
          <w:rtl/>
          <w:lang w:bidi="fa-IR"/>
        </w:rPr>
        <w:t>(</w:t>
      </w:r>
      <w:r w:rsidR="005B21A3">
        <w:rPr>
          <w:rStyle w:val="Char3"/>
          <w:rtl/>
          <w:lang w:bidi="fa-IR"/>
        </w:rPr>
        <w:t>ی</w:t>
      </w:r>
      <w:r w:rsidR="009C6881" w:rsidRPr="0060162A">
        <w:rPr>
          <w:rStyle w:val="Char3"/>
          <w:rtl/>
          <w:lang w:bidi="fa-IR"/>
        </w:rPr>
        <w:t>عن</w:t>
      </w:r>
      <w:r w:rsidR="005B21A3">
        <w:rPr>
          <w:rStyle w:val="Char3"/>
          <w:rtl/>
          <w:lang w:bidi="fa-IR"/>
        </w:rPr>
        <w:t>ی</w:t>
      </w:r>
      <w:r w:rsidR="009C6881" w:rsidRPr="0060162A">
        <w:rPr>
          <w:rStyle w:val="Char3"/>
          <w:rtl/>
          <w:lang w:bidi="fa-IR"/>
        </w:rPr>
        <w:t>: مرا جز از تو كام ن</w:t>
      </w:r>
      <w:r w:rsidR="005B21A3">
        <w:rPr>
          <w:rStyle w:val="Char3"/>
          <w:rtl/>
          <w:lang w:bidi="fa-IR"/>
        </w:rPr>
        <w:t>ی</w:t>
      </w:r>
      <w:r w:rsidR="009C6881" w:rsidRPr="0060162A">
        <w:rPr>
          <w:rStyle w:val="Char3"/>
          <w:rtl/>
          <w:lang w:bidi="fa-IR"/>
        </w:rPr>
        <w:t>ست، هر گونه كه خواه</w:t>
      </w:r>
      <w:r w:rsidR="005B21A3">
        <w:rPr>
          <w:rStyle w:val="Char3"/>
          <w:rtl/>
          <w:lang w:bidi="fa-IR"/>
        </w:rPr>
        <w:t>ی</w:t>
      </w:r>
      <w:r w:rsidR="009C6881" w:rsidRPr="0060162A">
        <w:rPr>
          <w:rStyle w:val="Char3"/>
          <w:rtl/>
          <w:lang w:bidi="fa-IR"/>
        </w:rPr>
        <w:t xml:space="preserve"> مرا ب</w:t>
      </w:r>
      <w:r w:rsidR="005B21A3">
        <w:rPr>
          <w:rStyle w:val="Char3"/>
          <w:rtl/>
          <w:lang w:bidi="fa-IR"/>
        </w:rPr>
        <w:t>ی</w:t>
      </w:r>
      <w:r w:rsidR="009C6881" w:rsidRPr="0060162A">
        <w:rPr>
          <w:rStyle w:val="Char3"/>
          <w:rtl/>
          <w:lang w:bidi="fa-IR"/>
        </w:rPr>
        <w:t>ازما</w:t>
      </w:r>
      <w:r w:rsidR="005B21A3">
        <w:rPr>
          <w:rStyle w:val="Char3"/>
          <w:rtl/>
          <w:lang w:bidi="fa-IR"/>
        </w:rPr>
        <w:t>ی</w:t>
      </w:r>
      <w:r w:rsidR="009C6881" w:rsidRPr="0060162A">
        <w:rPr>
          <w:rStyle w:val="Char3"/>
          <w:rtl/>
          <w:lang w:bidi="fa-IR"/>
        </w:rPr>
        <w:t>)</w:t>
      </w:r>
      <w:r>
        <w:rPr>
          <w:rStyle w:val="Char3"/>
          <w:rFonts w:hint="cs"/>
          <w:rtl/>
          <w:lang w:bidi="fa-IR"/>
        </w:rPr>
        <w:t>.</w:t>
      </w:r>
    </w:p>
    <w:p w:rsidR="009C6881" w:rsidRPr="0060162A" w:rsidRDefault="009C6881" w:rsidP="0060162A">
      <w:pPr>
        <w:spacing w:line="250" w:lineRule="auto"/>
        <w:ind w:firstLine="284"/>
        <w:jc w:val="both"/>
        <w:rPr>
          <w:rStyle w:val="Char3"/>
          <w:rtl/>
          <w:lang w:bidi="fa-IR"/>
        </w:rPr>
      </w:pPr>
      <w:r w:rsidRPr="0060162A">
        <w:rPr>
          <w:rStyle w:val="Char3"/>
          <w:rtl/>
          <w:lang w:bidi="fa-IR"/>
        </w:rPr>
        <w:t>و به حبس البول (شاش بند) مبتلا شد، از آن پس آرام و قرار نداشت و ش</w:t>
      </w:r>
      <w:r w:rsidR="005B21A3">
        <w:rPr>
          <w:rStyle w:val="Char3"/>
          <w:rtl/>
          <w:lang w:bidi="fa-IR"/>
        </w:rPr>
        <w:t>ی</w:t>
      </w:r>
      <w:r w:rsidRPr="0060162A">
        <w:rPr>
          <w:rStyle w:val="Char3"/>
          <w:rtl/>
          <w:lang w:bidi="fa-IR"/>
        </w:rPr>
        <w:t>ش</w:t>
      </w:r>
      <w:r w:rsidR="009C63F6">
        <w:rPr>
          <w:rStyle w:val="Char3"/>
          <w:rtl/>
          <w:lang w:bidi="fa-IR"/>
        </w:rPr>
        <w:t>ه</w:t>
      </w:r>
      <w:r w:rsidRPr="0060162A">
        <w:rPr>
          <w:rStyle w:val="Char3"/>
          <w:rtl/>
          <w:lang w:bidi="fa-IR"/>
        </w:rPr>
        <w:t xml:space="preserve"> ‌ادرار به دست بر در مكتبخانه</w:t>
      </w:r>
      <w:r w:rsidR="00101A36">
        <w:rPr>
          <w:rStyle w:val="Char3"/>
          <w:rtl/>
          <w:lang w:bidi="fa-IR"/>
        </w:rPr>
        <w:t>‌ها می‌</w:t>
      </w:r>
      <w:r w:rsidRPr="0060162A">
        <w:rPr>
          <w:rStyle w:val="Char3"/>
          <w:rtl/>
          <w:lang w:bidi="fa-IR"/>
        </w:rPr>
        <w:t>گرد</w:t>
      </w:r>
      <w:r w:rsidR="005B21A3">
        <w:rPr>
          <w:rStyle w:val="Char3"/>
          <w:rtl/>
          <w:lang w:bidi="fa-IR"/>
        </w:rPr>
        <w:t>ی</w:t>
      </w:r>
      <w:r w:rsidRPr="0060162A">
        <w:rPr>
          <w:rStyle w:val="Char3"/>
          <w:rtl/>
          <w:lang w:bidi="fa-IR"/>
        </w:rPr>
        <w:t>د وبه كودكان</w:t>
      </w:r>
      <w:r w:rsidR="00101A36">
        <w:rPr>
          <w:rStyle w:val="Char3"/>
          <w:rtl/>
          <w:lang w:bidi="fa-IR"/>
        </w:rPr>
        <w:t xml:space="preserve"> می‌</w:t>
      </w:r>
      <w:r w:rsidRPr="0060162A">
        <w:rPr>
          <w:rStyle w:val="Char3"/>
          <w:rtl/>
          <w:lang w:bidi="fa-IR"/>
        </w:rPr>
        <w:t>گفت: عمو</w:t>
      </w:r>
      <w:r w:rsidR="005B21A3">
        <w:rPr>
          <w:rStyle w:val="Char3"/>
          <w:rtl/>
          <w:lang w:bidi="fa-IR"/>
        </w:rPr>
        <w:t>ی</w:t>
      </w:r>
      <w:r w:rsidRPr="0060162A">
        <w:rPr>
          <w:rStyle w:val="Char3"/>
          <w:rtl/>
          <w:lang w:bidi="fa-IR"/>
        </w:rPr>
        <w:t xml:space="preserve"> دروغگو</w:t>
      </w:r>
      <w:r w:rsidR="005B21A3">
        <w:rPr>
          <w:rStyle w:val="Char3"/>
          <w:rtl/>
          <w:lang w:bidi="fa-IR"/>
        </w:rPr>
        <w:t>ی</w:t>
      </w:r>
      <w:r w:rsidRPr="0060162A">
        <w:rPr>
          <w:rStyle w:val="Char3"/>
          <w:rtl/>
          <w:lang w:bidi="fa-IR"/>
        </w:rPr>
        <w:t>تان را دعا كن</w:t>
      </w:r>
      <w:r w:rsidR="005B21A3">
        <w:rPr>
          <w:rStyle w:val="Char3"/>
          <w:rtl/>
          <w:lang w:bidi="fa-IR"/>
        </w:rPr>
        <w:t>ی</w:t>
      </w:r>
      <w:r w:rsidRPr="0060162A">
        <w:rPr>
          <w:rStyle w:val="Char3"/>
          <w:rtl/>
          <w:lang w:bidi="fa-IR"/>
        </w:rPr>
        <w:t xml:space="preserve">د! </w:t>
      </w:r>
    </w:p>
    <w:p w:rsidR="009C6881" w:rsidRPr="0060162A" w:rsidRDefault="009C6881" w:rsidP="0060162A">
      <w:pPr>
        <w:spacing w:line="250" w:lineRule="auto"/>
        <w:ind w:firstLine="284"/>
        <w:jc w:val="both"/>
        <w:rPr>
          <w:rStyle w:val="Char3"/>
          <w:rtl/>
          <w:lang w:bidi="fa-IR"/>
        </w:rPr>
      </w:pPr>
      <w:r w:rsidRPr="000C08B5">
        <w:rPr>
          <w:rStyle w:val="Char4"/>
          <w:rtl/>
        </w:rPr>
        <w:t>مؤلف گو</w:t>
      </w:r>
      <w:r w:rsidR="005B21A3" w:rsidRPr="000C08B5">
        <w:rPr>
          <w:rStyle w:val="Char4"/>
          <w:rtl/>
        </w:rPr>
        <w:t>ی</w:t>
      </w:r>
      <w:r w:rsidRPr="000C08B5">
        <w:rPr>
          <w:rStyle w:val="Char4"/>
          <w:rtl/>
        </w:rPr>
        <w:t>د:</w:t>
      </w:r>
      <w:r w:rsidRPr="0060162A">
        <w:rPr>
          <w:rStyle w:val="Char3"/>
          <w:rtl/>
          <w:lang w:bidi="fa-IR"/>
        </w:rPr>
        <w:t xml:space="preserve"> پوست آدم</w:t>
      </w:r>
      <w:r w:rsidR="00101A36">
        <w:rPr>
          <w:rStyle w:val="Char3"/>
          <w:rtl/>
          <w:lang w:bidi="fa-IR"/>
        </w:rPr>
        <w:t xml:space="preserve"> می‌</w:t>
      </w:r>
      <w:r w:rsidRPr="0060162A">
        <w:rPr>
          <w:rStyle w:val="Char3"/>
          <w:rtl/>
          <w:lang w:bidi="fa-IR"/>
        </w:rPr>
        <w:t>لرزد،</w:t>
      </w:r>
      <w:r w:rsidR="00101A36">
        <w:rPr>
          <w:rStyle w:val="Char3"/>
          <w:rtl/>
          <w:lang w:bidi="fa-IR"/>
        </w:rPr>
        <w:t xml:space="preserve"> می‌</w:t>
      </w:r>
      <w:r w:rsidRPr="0060162A">
        <w:rPr>
          <w:rStyle w:val="Char3"/>
          <w:rtl/>
          <w:lang w:bidi="fa-IR"/>
        </w:rPr>
        <w:t>ب</w:t>
      </w:r>
      <w:r w:rsidR="005B21A3">
        <w:rPr>
          <w:rStyle w:val="Char3"/>
          <w:rtl/>
          <w:lang w:bidi="fa-IR"/>
        </w:rPr>
        <w:t>ی</w:t>
      </w:r>
      <w:r w:rsidRPr="0060162A">
        <w:rPr>
          <w:rStyle w:val="Char3"/>
          <w:rtl/>
          <w:lang w:bidi="fa-IR"/>
        </w:rPr>
        <w:t>ن</w:t>
      </w:r>
      <w:r w:rsidR="005B21A3">
        <w:rPr>
          <w:rStyle w:val="Char3"/>
          <w:rtl/>
          <w:lang w:bidi="fa-IR"/>
        </w:rPr>
        <w:t>ی</w:t>
      </w:r>
      <w:r w:rsidRPr="0060162A">
        <w:rPr>
          <w:rStyle w:val="Char3"/>
          <w:rtl/>
          <w:lang w:bidi="fa-IR"/>
        </w:rPr>
        <w:t xml:space="preserve"> كه در مقابل چه كس</w:t>
      </w:r>
      <w:r w:rsidR="005B21A3">
        <w:rPr>
          <w:rStyle w:val="Char3"/>
          <w:rtl/>
          <w:lang w:bidi="fa-IR"/>
        </w:rPr>
        <w:t>ی</w:t>
      </w:r>
      <w:r w:rsidRPr="0060162A">
        <w:rPr>
          <w:rStyle w:val="Char3"/>
          <w:rtl/>
          <w:lang w:bidi="fa-IR"/>
        </w:rPr>
        <w:t xml:space="preserve"> اظهار تاب وتوان كرده؟ ا</w:t>
      </w:r>
      <w:r w:rsidR="005B21A3">
        <w:rPr>
          <w:rStyle w:val="Char3"/>
          <w:rtl/>
          <w:lang w:bidi="fa-IR"/>
        </w:rPr>
        <w:t>ی</w:t>
      </w:r>
      <w:r w:rsidRPr="0060162A">
        <w:rPr>
          <w:rStyle w:val="Char3"/>
          <w:rtl/>
          <w:lang w:bidi="fa-IR"/>
        </w:rPr>
        <w:t>ن ن</w:t>
      </w:r>
      <w:r w:rsidR="005B21A3">
        <w:rPr>
          <w:rStyle w:val="Char3"/>
          <w:rtl/>
          <w:lang w:bidi="fa-IR"/>
        </w:rPr>
        <w:t>ی</w:t>
      </w:r>
      <w:r w:rsidRPr="0060162A">
        <w:rPr>
          <w:rStyle w:val="Char3"/>
          <w:rtl/>
          <w:lang w:bidi="fa-IR"/>
        </w:rPr>
        <w:t>ست جز نت</w:t>
      </w:r>
      <w:r w:rsidR="005B21A3">
        <w:rPr>
          <w:rStyle w:val="Char3"/>
          <w:rtl/>
          <w:lang w:bidi="fa-IR"/>
        </w:rPr>
        <w:t>ی</w:t>
      </w:r>
      <w:r w:rsidRPr="0060162A">
        <w:rPr>
          <w:rStyle w:val="Char3"/>
          <w:rtl/>
          <w:lang w:bidi="fa-IR"/>
        </w:rPr>
        <w:t>ج</w:t>
      </w:r>
      <w:r w:rsidR="009C63F6">
        <w:rPr>
          <w:rStyle w:val="Char3"/>
          <w:rtl/>
          <w:lang w:bidi="fa-IR"/>
        </w:rPr>
        <w:t>ه</w:t>
      </w:r>
      <w:r w:rsidRPr="0060162A">
        <w:rPr>
          <w:rStyle w:val="Char3"/>
          <w:rtl/>
          <w:lang w:bidi="fa-IR"/>
        </w:rPr>
        <w:t xml:space="preserve"> جهل، اگر خداشناس بود از خدا طلب عاف</w:t>
      </w:r>
      <w:r w:rsidR="005B21A3">
        <w:rPr>
          <w:rStyle w:val="Char3"/>
          <w:rtl/>
          <w:lang w:bidi="fa-IR"/>
        </w:rPr>
        <w:t>ی</w:t>
      </w:r>
      <w:r w:rsidRPr="0060162A">
        <w:rPr>
          <w:rStyle w:val="Char3"/>
          <w:rtl/>
          <w:lang w:bidi="fa-IR"/>
        </w:rPr>
        <w:t>ت</w:t>
      </w:r>
      <w:r w:rsidR="00101A36">
        <w:rPr>
          <w:rStyle w:val="Char3"/>
          <w:rtl/>
          <w:lang w:bidi="fa-IR"/>
        </w:rPr>
        <w:t xml:space="preserve"> می‌</w:t>
      </w:r>
      <w:r w:rsidRPr="0060162A">
        <w:rPr>
          <w:rStyle w:val="Char3"/>
          <w:rtl/>
          <w:lang w:bidi="fa-IR"/>
        </w:rPr>
        <w:t>كرد نه بلا!</w:t>
      </w:r>
      <w:r w:rsidR="000C08B5">
        <w:rPr>
          <w:rStyle w:val="Char3"/>
          <w:rFonts w:hint="cs"/>
          <w:rtl/>
          <w:lang w:bidi="fa-IR"/>
        </w:rPr>
        <w:t>.</w:t>
      </w:r>
    </w:p>
    <w:p w:rsidR="009C6881" w:rsidRPr="0060162A" w:rsidRDefault="000C08B5" w:rsidP="0060162A">
      <w:pPr>
        <w:spacing w:line="250" w:lineRule="auto"/>
        <w:ind w:firstLine="284"/>
        <w:jc w:val="both"/>
        <w:rPr>
          <w:rStyle w:val="Char3"/>
          <w:rtl/>
          <w:lang w:bidi="fa-IR"/>
        </w:rPr>
      </w:pPr>
      <w:r>
        <w:rPr>
          <w:rStyle w:val="Char3"/>
          <w:rtl/>
          <w:lang w:bidi="fa-IR"/>
        </w:rPr>
        <w:t>آورده</w:t>
      </w:r>
      <w:r>
        <w:rPr>
          <w:rStyle w:val="Char3"/>
          <w:rFonts w:hint="cs"/>
          <w:rtl/>
          <w:lang w:bidi="fa-IR"/>
        </w:rPr>
        <w:t>‌</w:t>
      </w:r>
      <w:r w:rsidR="009C6881" w:rsidRPr="0060162A">
        <w:rPr>
          <w:rStyle w:val="Char3"/>
          <w:rtl/>
          <w:lang w:bidi="fa-IR"/>
        </w:rPr>
        <w:t>اند كه ابوالحس</w:t>
      </w:r>
      <w:r w:rsidR="005B21A3">
        <w:rPr>
          <w:rStyle w:val="Char3"/>
          <w:rtl/>
          <w:lang w:bidi="fa-IR"/>
        </w:rPr>
        <w:t>ی</w:t>
      </w:r>
      <w:r w:rsidR="009C6881" w:rsidRPr="0060162A">
        <w:rPr>
          <w:rStyle w:val="Char3"/>
          <w:rtl/>
          <w:lang w:bidi="fa-IR"/>
        </w:rPr>
        <w:t>ن نور</w:t>
      </w:r>
      <w:r w:rsidR="005B21A3">
        <w:rPr>
          <w:rStyle w:val="Char3"/>
          <w:rtl/>
          <w:lang w:bidi="fa-IR"/>
        </w:rPr>
        <w:t>ی</w:t>
      </w:r>
      <w:r w:rsidR="009C6881" w:rsidRPr="0060162A">
        <w:rPr>
          <w:rStyle w:val="Char3"/>
          <w:rtl/>
          <w:lang w:bidi="fa-IR"/>
        </w:rPr>
        <w:t xml:space="preserve"> را مر</w:t>
      </w:r>
      <w:r w:rsidR="005B21A3">
        <w:rPr>
          <w:rStyle w:val="Char3"/>
          <w:rtl/>
          <w:lang w:bidi="fa-IR"/>
        </w:rPr>
        <w:t>ی</w:t>
      </w:r>
      <w:r w:rsidR="009C6881" w:rsidRPr="0060162A">
        <w:rPr>
          <w:rStyle w:val="Char3"/>
          <w:rtl/>
          <w:lang w:bidi="fa-IR"/>
        </w:rPr>
        <w:t>دانش گفتند: از ا</w:t>
      </w:r>
      <w:r w:rsidR="005B21A3">
        <w:rPr>
          <w:rStyle w:val="Char3"/>
          <w:rtl/>
          <w:lang w:bidi="fa-IR"/>
        </w:rPr>
        <w:t>ی</w:t>
      </w:r>
      <w:r w:rsidR="009C6881" w:rsidRPr="0060162A">
        <w:rPr>
          <w:rStyle w:val="Char3"/>
          <w:rtl/>
          <w:lang w:bidi="fa-IR"/>
        </w:rPr>
        <w:t>ن همه عبادت كه كرده</w:t>
      </w:r>
      <w:r w:rsidR="00155203">
        <w:rPr>
          <w:rStyle w:val="Char3"/>
          <w:rtl/>
          <w:lang w:bidi="fa-IR"/>
        </w:rPr>
        <w:t xml:space="preserve">‌ای </w:t>
      </w:r>
      <w:r w:rsidR="009C6881" w:rsidRPr="0060162A">
        <w:rPr>
          <w:rStyle w:val="Char3"/>
          <w:rtl/>
          <w:lang w:bidi="fa-IR"/>
        </w:rPr>
        <w:t>و اجتهاد كه ورز</w:t>
      </w:r>
      <w:r w:rsidR="005B21A3">
        <w:rPr>
          <w:rStyle w:val="Char3"/>
          <w:rtl/>
          <w:lang w:bidi="fa-IR"/>
        </w:rPr>
        <w:t>ی</w:t>
      </w:r>
      <w:r w:rsidR="009C6881" w:rsidRPr="0060162A">
        <w:rPr>
          <w:rStyle w:val="Char3"/>
          <w:rtl/>
          <w:lang w:bidi="fa-IR"/>
        </w:rPr>
        <w:t>ده</w:t>
      </w:r>
      <w:r w:rsidR="00155203">
        <w:rPr>
          <w:rStyle w:val="Char3"/>
          <w:rtl/>
          <w:lang w:bidi="fa-IR"/>
        </w:rPr>
        <w:t xml:space="preserve">‌ای </w:t>
      </w:r>
      <w:r w:rsidR="009C6881" w:rsidRPr="0060162A">
        <w:rPr>
          <w:rStyle w:val="Char3"/>
          <w:rtl/>
          <w:lang w:bidi="fa-IR"/>
        </w:rPr>
        <w:t>نت</w:t>
      </w:r>
      <w:r w:rsidR="005B21A3">
        <w:rPr>
          <w:rStyle w:val="Char3"/>
          <w:rtl/>
          <w:lang w:bidi="fa-IR"/>
        </w:rPr>
        <w:t>ی</w:t>
      </w:r>
      <w:r w:rsidR="009C6881" w:rsidRPr="0060162A">
        <w:rPr>
          <w:rStyle w:val="Char3"/>
          <w:rtl/>
          <w:lang w:bidi="fa-IR"/>
        </w:rPr>
        <w:t>جه</w:t>
      </w:r>
      <w:r w:rsidR="00155203">
        <w:rPr>
          <w:rStyle w:val="Char3"/>
          <w:rtl/>
          <w:lang w:bidi="fa-IR"/>
        </w:rPr>
        <w:t xml:space="preserve">‌ای </w:t>
      </w:r>
      <w:r w:rsidR="009C6881" w:rsidRPr="0060162A">
        <w:rPr>
          <w:rStyle w:val="Char3"/>
          <w:rtl/>
          <w:lang w:bidi="fa-IR"/>
        </w:rPr>
        <w:t>به ما نشان بده، ماه</w:t>
      </w:r>
      <w:r w:rsidR="005B21A3">
        <w:rPr>
          <w:rStyle w:val="Char3"/>
          <w:rtl/>
          <w:lang w:bidi="fa-IR"/>
        </w:rPr>
        <w:t>یی</w:t>
      </w:r>
      <w:r w:rsidR="009C6881" w:rsidRPr="0060162A">
        <w:rPr>
          <w:rStyle w:val="Char3"/>
          <w:rtl/>
          <w:lang w:bidi="fa-IR"/>
        </w:rPr>
        <w:t xml:space="preserve"> از رودخانه ب</w:t>
      </w:r>
      <w:r w:rsidR="005B21A3">
        <w:rPr>
          <w:rStyle w:val="Char3"/>
          <w:rtl/>
          <w:lang w:bidi="fa-IR"/>
        </w:rPr>
        <w:t>ی</w:t>
      </w:r>
      <w:r w:rsidR="009C6881" w:rsidRPr="0060162A">
        <w:rPr>
          <w:rStyle w:val="Char3"/>
          <w:rtl/>
          <w:lang w:bidi="fa-IR"/>
        </w:rPr>
        <w:t>رون ب</w:t>
      </w:r>
      <w:r w:rsidR="005B21A3">
        <w:rPr>
          <w:rStyle w:val="Char3"/>
          <w:rtl/>
          <w:lang w:bidi="fa-IR"/>
        </w:rPr>
        <w:t>ی</w:t>
      </w:r>
      <w:r w:rsidR="009C6881" w:rsidRPr="0060162A">
        <w:rPr>
          <w:rStyle w:val="Char3"/>
          <w:rtl/>
          <w:lang w:bidi="fa-IR"/>
        </w:rPr>
        <w:t>ار كه سه رطل وزن داشته باشد نه بش و نه كم. ابوالحس</w:t>
      </w:r>
      <w:r w:rsidR="005B21A3">
        <w:rPr>
          <w:rStyle w:val="Char3"/>
          <w:rtl/>
          <w:lang w:bidi="fa-IR"/>
        </w:rPr>
        <w:t>ی</w:t>
      </w:r>
      <w:r w:rsidR="009C6881" w:rsidRPr="0060162A">
        <w:rPr>
          <w:rStyle w:val="Char3"/>
          <w:rtl/>
          <w:lang w:bidi="fa-IR"/>
        </w:rPr>
        <w:t>ن دعا كرد كه مولا</w:t>
      </w:r>
      <w:r w:rsidR="005B21A3">
        <w:rPr>
          <w:rStyle w:val="Char3"/>
          <w:rtl/>
          <w:lang w:bidi="fa-IR"/>
        </w:rPr>
        <w:t>ی</w:t>
      </w:r>
      <w:r w:rsidR="009C6881" w:rsidRPr="0060162A">
        <w:rPr>
          <w:rStyle w:val="Char3"/>
          <w:rtl/>
          <w:lang w:bidi="fa-IR"/>
        </w:rPr>
        <w:t xml:space="preserve"> من! اگر ماه</w:t>
      </w:r>
      <w:r w:rsidR="005B21A3">
        <w:rPr>
          <w:rStyle w:val="Char3"/>
          <w:rtl/>
          <w:lang w:bidi="fa-IR"/>
        </w:rPr>
        <w:t>یی</w:t>
      </w:r>
      <w:r w:rsidR="009C6881" w:rsidRPr="0060162A">
        <w:rPr>
          <w:rStyle w:val="Char3"/>
          <w:rtl/>
          <w:lang w:bidi="fa-IR"/>
        </w:rPr>
        <w:t xml:space="preserve"> ا</w:t>
      </w:r>
      <w:r w:rsidR="005B21A3">
        <w:rPr>
          <w:rStyle w:val="Char3"/>
          <w:rtl/>
          <w:lang w:bidi="fa-IR"/>
        </w:rPr>
        <w:t>ی</w:t>
      </w:r>
      <w:r w:rsidR="009C6881" w:rsidRPr="0060162A">
        <w:rPr>
          <w:rStyle w:val="Char3"/>
          <w:rtl/>
          <w:lang w:bidi="fa-IR"/>
        </w:rPr>
        <w:t>ن چن</w:t>
      </w:r>
      <w:r w:rsidR="005B21A3">
        <w:rPr>
          <w:rStyle w:val="Char3"/>
          <w:rtl/>
          <w:lang w:bidi="fa-IR"/>
        </w:rPr>
        <w:t>ی</w:t>
      </w:r>
      <w:r w:rsidR="009C6881" w:rsidRPr="0060162A">
        <w:rPr>
          <w:rStyle w:val="Char3"/>
          <w:rtl/>
          <w:lang w:bidi="fa-IR"/>
        </w:rPr>
        <w:t>ن كه خواستند ب</w:t>
      </w:r>
      <w:r w:rsidR="005B21A3">
        <w:rPr>
          <w:rStyle w:val="Char3"/>
          <w:rtl/>
          <w:lang w:bidi="fa-IR"/>
        </w:rPr>
        <w:t>ی</w:t>
      </w:r>
      <w:r w:rsidR="009C6881" w:rsidRPr="0060162A">
        <w:rPr>
          <w:rStyle w:val="Char3"/>
          <w:rtl/>
          <w:lang w:bidi="fa-IR"/>
        </w:rPr>
        <w:t>رون ن</w:t>
      </w:r>
      <w:r w:rsidR="005B21A3">
        <w:rPr>
          <w:rStyle w:val="Char3"/>
          <w:rtl/>
          <w:lang w:bidi="fa-IR"/>
        </w:rPr>
        <w:t>ی</w:t>
      </w:r>
      <w:r w:rsidR="009C6881" w:rsidRPr="0060162A">
        <w:rPr>
          <w:rStyle w:val="Char3"/>
          <w:rtl/>
          <w:lang w:bidi="fa-IR"/>
        </w:rPr>
        <w:t>ار</w:t>
      </w:r>
      <w:r w:rsidR="005B21A3">
        <w:rPr>
          <w:rStyle w:val="Char3"/>
          <w:rtl/>
          <w:lang w:bidi="fa-IR"/>
        </w:rPr>
        <w:t>ی</w:t>
      </w:r>
      <w:r w:rsidR="009C6881" w:rsidRPr="0060162A">
        <w:rPr>
          <w:rStyle w:val="Char3"/>
          <w:rtl/>
          <w:lang w:bidi="fa-IR"/>
        </w:rPr>
        <w:t xml:space="preserve"> خود را در رودخانه</w:t>
      </w:r>
      <w:r w:rsidR="00101A36">
        <w:rPr>
          <w:rStyle w:val="Char3"/>
          <w:rtl/>
          <w:lang w:bidi="fa-IR"/>
        </w:rPr>
        <w:t xml:space="preserve"> می‌</w:t>
      </w:r>
      <w:r w:rsidR="009C6881" w:rsidRPr="0060162A">
        <w:rPr>
          <w:rStyle w:val="Char3"/>
          <w:rtl/>
          <w:lang w:bidi="fa-IR"/>
        </w:rPr>
        <w:t>افكنم؛ كه ماه</w:t>
      </w:r>
      <w:r w:rsidR="005B21A3">
        <w:rPr>
          <w:rStyle w:val="Char3"/>
          <w:rtl/>
          <w:lang w:bidi="fa-IR"/>
        </w:rPr>
        <w:t>یی</w:t>
      </w:r>
      <w:r w:rsidR="009C6881" w:rsidRPr="0060162A">
        <w:rPr>
          <w:rStyle w:val="Char3"/>
          <w:rtl/>
          <w:lang w:bidi="fa-IR"/>
        </w:rPr>
        <w:t xml:space="preserve"> با همان وزن ب</w:t>
      </w:r>
      <w:r w:rsidR="005B21A3">
        <w:rPr>
          <w:rStyle w:val="Char3"/>
          <w:rtl/>
          <w:lang w:bidi="fa-IR"/>
        </w:rPr>
        <w:t>ی</w:t>
      </w:r>
      <w:r w:rsidR="009C6881" w:rsidRPr="0060162A">
        <w:rPr>
          <w:rStyle w:val="Char3"/>
          <w:rtl/>
          <w:lang w:bidi="fa-IR"/>
        </w:rPr>
        <w:t>رون آمد. گو</w:t>
      </w:r>
      <w:r w:rsidR="005B21A3">
        <w:rPr>
          <w:rStyle w:val="Char3"/>
          <w:rtl/>
          <w:lang w:bidi="fa-IR"/>
        </w:rPr>
        <w:t>ی</w:t>
      </w:r>
      <w:r w:rsidR="009C6881" w:rsidRPr="0060162A">
        <w:rPr>
          <w:rStyle w:val="Char3"/>
          <w:rtl/>
          <w:lang w:bidi="fa-IR"/>
        </w:rPr>
        <w:t>ند: جن</w:t>
      </w:r>
      <w:r w:rsidR="005B21A3">
        <w:rPr>
          <w:rStyle w:val="Char3"/>
          <w:rtl/>
          <w:lang w:bidi="fa-IR"/>
        </w:rPr>
        <w:t>ی</w:t>
      </w:r>
      <w:r w:rsidR="009C6881" w:rsidRPr="0060162A">
        <w:rPr>
          <w:rStyle w:val="Char3"/>
          <w:rtl/>
          <w:lang w:bidi="fa-IR"/>
        </w:rPr>
        <w:t>د از او پرس</w:t>
      </w:r>
      <w:r w:rsidR="005B21A3">
        <w:rPr>
          <w:rStyle w:val="Char3"/>
          <w:rtl/>
          <w:lang w:bidi="fa-IR"/>
        </w:rPr>
        <w:t>ی</w:t>
      </w:r>
      <w:r w:rsidR="009C6881" w:rsidRPr="0060162A">
        <w:rPr>
          <w:rStyle w:val="Char3"/>
          <w:rtl/>
          <w:lang w:bidi="fa-IR"/>
        </w:rPr>
        <w:t>د:‌ اگر ماه</w:t>
      </w:r>
      <w:r w:rsidR="005B21A3">
        <w:rPr>
          <w:rStyle w:val="Char3"/>
          <w:rtl/>
          <w:lang w:bidi="fa-IR"/>
        </w:rPr>
        <w:t>یی</w:t>
      </w:r>
      <w:r w:rsidR="009C6881" w:rsidRPr="0060162A">
        <w:rPr>
          <w:rStyle w:val="Char3"/>
          <w:rtl/>
          <w:lang w:bidi="fa-IR"/>
        </w:rPr>
        <w:t xml:space="preserve"> به آن اندازه ب</w:t>
      </w:r>
      <w:r w:rsidR="005B21A3">
        <w:rPr>
          <w:rStyle w:val="Char3"/>
          <w:rtl/>
          <w:lang w:bidi="fa-IR"/>
        </w:rPr>
        <w:t>ی</w:t>
      </w:r>
      <w:r w:rsidR="009C6881" w:rsidRPr="0060162A">
        <w:rPr>
          <w:rStyle w:val="Char3"/>
          <w:rtl/>
          <w:lang w:bidi="fa-IR"/>
        </w:rPr>
        <w:t>رون</w:t>
      </w:r>
      <w:r w:rsidR="00101A36">
        <w:rPr>
          <w:rStyle w:val="Char3"/>
          <w:rtl/>
          <w:lang w:bidi="fa-IR"/>
        </w:rPr>
        <w:t xml:space="preserve"> نمی‌</w:t>
      </w:r>
      <w:r w:rsidR="009C6881" w:rsidRPr="0060162A">
        <w:rPr>
          <w:rStyle w:val="Char3"/>
          <w:rtl/>
          <w:lang w:bidi="fa-IR"/>
        </w:rPr>
        <w:t>آمد براست</w:t>
      </w:r>
      <w:r w:rsidR="005B21A3">
        <w:rPr>
          <w:rStyle w:val="Char3"/>
          <w:rtl/>
          <w:lang w:bidi="fa-IR"/>
        </w:rPr>
        <w:t>ی</w:t>
      </w:r>
      <w:r w:rsidR="009C6881" w:rsidRPr="0060162A">
        <w:rPr>
          <w:rStyle w:val="Char3"/>
          <w:rtl/>
          <w:lang w:bidi="fa-IR"/>
        </w:rPr>
        <w:t xml:space="preserve"> خود راغرق</w:t>
      </w:r>
      <w:r w:rsidR="00101A36">
        <w:rPr>
          <w:rStyle w:val="Char3"/>
          <w:rtl/>
          <w:lang w:bidi="fa-IR"/>
        </w:rPr>
        <w:t xml:space="preserve"> می‌</w:t>
      </w:r>
      <w:r w:rsidR="009C6881" w:rsidRPr="0060162A">
        <w:rPr>
          <w:rStyle w:val="Char3"/>
          <w:rtl/>
          <w:lang w:bidi="fa-IR"/>
        </w:rPr>
        <w:t>كرد</w:t>
      </w:r>
      <w:r w:rsidR="005B21A3">
        <w:rPr>
          <w:rStyle w:val="Char3"/>
          <w:rtl/>
          <w:lang w:bidi="fa-IR"/>
        </w:rPr>
        <w:t>ی</w:t>
      </w:r>
      <w:r w:rsidR="009C6881" w:rsidRPr="0060162A">
        <w:rPr>
          <w:rStyle w:val="Char3"/>
          <w:rtl/>
          <w:lang w:bidi="fa-IR"/>
        </w:rPr>
        <w:t>، گفت: آر</w:t>
      </w:r>
      <w:r w:rsidR="005B21A3">
        <w:rPr>
          <w:rStyle w:val="Char3"/>
          <w:rtl/>
          <w:lang w:bidi="fa-IR"/>
        </w:rPr>
        <w:t>ی</w:t>
      </w:r>
      <w:r>
        <w:rPr>
          <w:rStyle w:val="Char3"/>
          <w:rtl/>
          <w:lang w:bidi="fa-IR"/>
        </w:rPr>
        <w:t>!</w:t>
      </w:r>
      <w:r>
        <w:rPr>
          <w:rStyle w:val="Char3"/>
          <w:rFonts w:hint="cs"/>
          <w:rtl/>
          <w:lang w:bidi="fa-IR"/>
        </w:rPr>
        <w:t>.</w:t>
      </w:r>
    </w:p>
    <w:p w:rsidR="009C6881" w:rsidRPr="0060162A" w:rsidRDefault="009C6881" w:rsidP="0060162A">
      <w:pPr>
        <w:spacing w:line="250" w:lineRule="auto"/>
        <w:ind w:firstLine="284"/>
        <w:jc w:val="both"/>
        <w:rPr>
          <w:rStyle w:val="Char3"/>
          <w:rtl/>
          <w:lang w:bidi="fa-IR"/>
        </w:rPr>
      </w:pPr>
      <w:r w:rsidRPr="0060162A">
        <w:rPr>
          <w:rStyle w:val="Char3"/>
          <w:rtl/>
          <w:lang w:bidi="fa-IR"/>
        </w:rPr>
        <w:t>ا</w:t>
      </w:r>
      <w:r w:rsidR="005B21A3">
        <w:rPr>
          <w:rStyle w:val="Char3"/>
          <w:rtl/>
          <w:lang w:bidi="fa-IR"/>
        </w:rPr>
        <w:t>ی</w:t>
      </w:r>
      <w:r w:rsidRPr="0060162A">
        <w:rPr>
          <w:rStyle w:val="Char3"/>
          <w:rtl/>
          <w:lang w:bidi="fa-IR"/>
        </w:rPr>
        <w:t>ن حكا</w:t>
      </w:r>
      <w:r w:rsidR="005B21A3">
        <w:rPr>
          <w:rStyle w:val="Char3"/>
          <w:rtl/>
          <w:lang w:bidi="fa-IR"/>
        </w:rPr>
        <w:t>ی</w:t>
      </w:r>
      <w:r w:rsidRPr="0060162A">
        <w:rPr>
          <w:rStyle w:val="Char3"/>
          <w:rtl/>
          <w:lang w:bidi="fa-IR"/>
        </w:rPr>
        <w:t>ت را به نوع د</w:t>
      </w:r>
      <w:r w:rsidR="005B21A3">
        <w:rPr>
          <w:rStyle w:val="Char3"/>
          <w:rtl/>
          <w:lang w:bidi="fa-IR"/>
        </w:rPr>
        <w:t>ی</w:t>
      </w:r>
      <w:r w:rsidRPr="0060162A">
        <w:rPr>
          <w:rStyle w:val="Char3"/>
          <w:rtl/>
          <w:lang w:bidi="fa-IR"/>
        </w:rPr>
        <w:t>گر هم آورده اند:‌ ابوالحس</w:t>
      </w:r>
      <w:r w:rsidR="005B21A3">
        <w:rPr>
          <w:rStyle w:val="Char3"/>
          <w:rtl/>
          <w:lang w:bidi="fa-IR"/>
        </w:rPr>
        <w:t>ی</w:t>
      </w:r>
      <w:r w:rsidRPr="0060162A">
        <w:rPr>
          <w:rStyle w:val="Char3"/>
          <w:rtl/>
          <w:lang w:bidi="fa-IR"/>
        </w:rPr>
        <w:t>ن نور</w:t>
      </w:r>
      <w:r w:rsidR="005B21A3">
        <w:rPr>
          <w:rStyle w:val="Char3"/>
          <w:rtl/>
          <w:lang w:bidi="fa-IR"/>
        </w:rPr>
        <w:t>ی</w:t>
      </w:r>
      <w:r w:rsidRPr="0060162A">
        <w:rPr>
          <w:rStyle w:val="Char3"/>
          <w:rtl/>
          <w:lang w:bidi="fa-IR"/>
        </w:rPr>
        <w:t xml:space="preserve"> گفت: ‌از ا</w:t>
      </w:r>
      <w:r w:rsidR="005B21A3">
        <w:rPr>
          <w:rStyle w:val="Char3"/>
          <w:rtl/>
          <w:lang w:bidi="fa-IR"/>
        </w:rPr>
        <w:t>ی</w:t>
      </w:r>
      <w:r w:rsidRPr="0060162A">
        <w:rPr>
          <w:rStyle w:val="Char3"/>
          <w:rtl/>
          <w:lang w:bidi="fa-IR"/>
        </w:rPr>
        <w:t>ن كرامات كه</w:t>
      </w:r>
      <w:r w:rsidR="00101A36">
        <w:rPr>
          <w:rStyle w:val="Char3"/>
          <w:rtl/>
          <w:lang w:bidi="fa-IR"/>
        </w:rPr>
        <w:t xml:space="preserve"> می‌</w:t>
      </w:r>
      <w:r w:rsidRPr="0060162A">
        <w:rPr>
          <w:rStyle w:val="Char3"/>
          <w:rtl/>
          <w:lang w:bidi="fa-IR"/>
        </w:rPr>
        <w:t>گو</w:t>
      </w:r>
      <w:r w:rsidR="005B21A3">
        <w:rPr>
          <w:rStyle w:val="Char3"/>
          <w:rtl/>
          <w:lang w:bidi="fa-IR"/>
        </w:rPr>
        <w:t>ی</w:t>
      </w:r>
      <w:r w:rsidRPr="0060162A">
        <w:rPr>
          <w:rStyle w:val="Char3"/>
          <w:rtl/>
          <w:lang w:bidi="fa-IR"/>
        </w:rPr>
        <w:t>ند مرا در دل چ</w:t>
      </w:r>
      <w:r w:rsidR="005B21A3">
        <w:rPr>
          <w:rStyle w:val="Char3"/>
          <w:rtl/>
          <w:lang w:bidi="fa-IR"/>
        </w:rPr>
        <w:t>ی</w:t>
      </w:r>
      <w:r w:rsidRPr="0060162A">
        <w:rPr>
          <w:rStyle w:val="Char3"/>
          <w:rtl/>
          <w:lang w:bidi="fa-IR"/>
        </w:rPr>
        <w:t>ز</w:t>
      </w:r>
      <w:r w:rsidR="005B21A3">
        <w:rPr>
          <w:rStyle w:val="Char3"/>
          <w:rtl/>
          <w:lang w:bidi="fa-IR"/>
        </w:rPr>
        <w:t>ی</w:t>
      </w:r>
      <w:r w:rsidRPr="0060162A">
        <w:rPr>
          <w:rStyle w:val="Char3"/>
          <w:rtl/>
          <w:lang w:bidi="fa-IR"/>
        </w:rPr>
        <w:t xml:space="preserve"> (شك</w:t>
      </w:r>
      <w:r w:rsidR="005B21A3">
        <w:rPr>
          <w:rStyle w:val="Char3"/>
          <w:rtl/>
          <w:lang w:bidi="fa-IR"/>
        </w:rPr>
        <w:t>ی</w:t>
      </w:r>
      <w:r w:rsidRPr="0060162A">
        <w:rPr>
          <w:rStyle w:val="Char3"/>
          <w:rtl/>
          <w:lang w:bidi="fa-IR"/>
        </w:rPr>
        <w:t>) بوده، روز</w:t>
      </w:r>
      <w:r w:rsidR="005B21A3">
        <w:rPr>
          <w:rStyle w:val="Char3"/>
          <w:rtl/>
          <w:lang w:bidi="fa-IR"/>
        </w:rPr>
        <w:t>ی</w:t>
      </w:r>
      <w:r w:rsidRPr="0060162A">
        <w:rPr>
          <w:rStyle w:val="Char3"/>
          <w:rtl/>
          <w:lang w:bidi="fa-IR"/>
        </w:rPr>
        <w:t xml:space="preserve"> از كودكان ن</w:t>
      </w:r>
      <w:r w:rsidR="005B21A3">
        <w:rPr>
          <w:rStyle w:val="Char3"/>
          <w:rtl/>
          <w:lang w:bidi="fa-IR"/>
        </w:rPr>
        <w:t>یی</w:t>
      </w:r>
      <w:r w:rsidRPr="0060162A">
        <w:rPr>
          <w:rStyle w:val="Char3"/>
          <w:rtl/>
          <w:lang w:bidi="fa-IR"/>
        </w:rPr>
        <w:t xml:space="preserve"> گرفتم (برا</w:t>
      </w:r>
      <w:r w:rsidR="005B21A3">
        <w:rPr>
          <w:rStyle w:val="Char3"/>
          <w:rtl/>
          <w:lang w:bidi="fa-IR"/>
        </w:rPr>
        <w:t>ی</w:t>
      </w:r>
      <w:r w:rsidRPr="0060162A">
        <w:rPr>
          <w:rStyle w:val="Char3"/>
          <w:rtl/>
          <w:lang w:bidi="fa-IR"/>
        </w:rPr>
        <w:t xml:space="preserve"> قلاب) و م</w:t>
      </w:r>
      <w:r w:rsidR="005B21A3">
        <w:rPr>
          <w:rStyle w:val="Char3"/>
          <w:rtl/>
          <w:lang w:bidi="fa-IR"/>
        </w:rPr>
        <w:t>ی</w:t>
      </w:r>
      <w:r w:rsidRPr="0060162A">
        <w:rPr>
          <w:rStyle w:val="Char3"/>
          <w:rtl/>
          <w:lang w:bidi="fa-IR"/>
        </w:rPr>
        <w:t>ان دو زورق ا</w:t>
      </w:r>
      <w:r w:rsidR="005B21A3">
        <w:rPr>
          <w:rStyle w:val="Char3"/>
          <w:rtl/>
          <w:lang w:bidi="fa-IR"/>
        </w:rPr>
        <w:t>ی</w:t>
      </w:r>
      <w:r w:rsidRPr="0060162A">
        <w:rPr>
          <w:rStyle w:val="Char3"/>
          <w:rtl/>
          <w:lang w:bidi="fa-IR"/>
        </w:rPr>
        <w:t>ستادم و گفتم: خدا</w:t>
      </w:r>
      <w:r w:rsidR="005B21A3">
        <w:rPr>
          <w:rStyle w:val="Char3"/>
          <w:rtl/>
          <w:lang w:bidi="fa-IR"/>
        </w:rPr>
        <w:t>ی</w:t>
      </w:r>
      <w:r w:rsidRPr="0060162A">
        <w:rPr>
          <w:rStyle w:val="Char3"/>
          <w:rtl/>
          <w:lang w:bidi="fa-IR"/>
        </w:rPr>
        <w:t xml:space="preserve">ا به عزتت قسم اگر </w:t>
      </w:r>
      <w:r w:rsidR="005B21A3">
        <w:rPr>
          <w:rStyle w:val="Char3"/>
          <w:rtl/>
          <w:lang w:bidi="fa-IR"/>
        </w:rPr>
        <w:t xml:space="preserve">یک </w:t>
      </w:r>
      <w:r w:rsidRPr="0060162A">
        <w:rPr>
          <w:rStyle w:val="Char3"/>
          <w:rtl/>
          <w:lang w:bidi="fa-IR"/>
        </w:rPr>
        <w:t>ماه</w:t>
      </w:r>
      <w:r w:rsidR="005B21A3">
        <w:rPr>
          <w:rStyle w:val="Char3"/>
          <w:rtl/>
          <w:lang w:bidi="fa-IR"/>
        </w:rPr>
        <w:t>ی</w:t>
      </w:r>
      <w:r w:rsidRPr="0060162A">
        <w:rPr>
          <w:rStyle w:val="Char3"/>
          <w:rtl/>
          <w:lang w:bidi="fa-IR"/>
        </w:rPr>
        <w:t xml:space="preserve"> سه رطل</w:t>
      </w:r>
      <w:r w:rsidR="005B21A3">
        <w:rPr>
          <w:rStyle w:val="Char3"/>
          <w:rtl/>
          <w:lang w:bidi="fa-IR"/>
        </w:rPr>
        <w:t>ی</w:t>
      </w:r>
      <w:r w:rsidRPr="0060162A">
        <w:rPr>
          <w:rStyle w:val="Char3"/>
          <w:rtl/>
          <w:lang w:bidi="fa-IR"/>
        </w:rPr>
        <w:t xml:space="preserve"> برا</w:t>
      </w:r>
      <w:r w:rsidR="005B21A3">
        <w:rPr>
          <w:rStyle w:val="Char3"/>
          <w:rtl/>
          <w:lang w:bidi="fa-IR"/>
        </w:rPr>
        <w:t>ی</w:t>
      </w:r>
      <w:r w:rsidRPr="0060162A">
        <w:rPr>
          <w:rStyle w:val="Char3"/>
          <w:rtl/>
          <w:lang w:bidi="fa-IR"/>
        </w:rPr>
        <w:t xml:space="preserve"> من نفرست</w:t>
      </w:r>
      <w:r w:rsidR="005B21A3">
        <w:rPr>
          <w:rStyle w:val="Char3"/>
          <w:rtl/>
          <w:lang w:bidi="fa-IR"/>
        </w:rPr>
        <w:t>ی</w:t>
      </w:r>
      <w:r w:rsidRPr="0060162A">
        <w:rPr>
          <w:rStyle w:val="Char3"/>
          <w:rtl/>
          <w:lang w:bidi="fa-IR"/>
        </w:rPr>
        <w:t xml:space="preserve"> د</w:t>
      </w:r>
      <w:r w:rsidR="005B21A3">
        <w:rPr>
          <w:rStyle w:val="Char3"/>
          <w:rtl/>
          <w:lang w:bidi="fa-IR"/>
        </w:rPr>
        <w:t>ی</w:t>
      </w:r>
      <w:r w:rsidRPr="0060162A">
        <w:rPr>
          <w:rStyle w:val="Char3"/>
          <w:rtl/>
          <w:lang w:bidi="fa-IR"/>
        </w:rPr>
        <w:t>گر ه</w:t>
      </w:r>
      <w:r w:rsidR="005B21A3">
        <w:rPr>
          <w:rStyle w:val="Char3"/>
          <w:rtl/>
          <w:lang w:bidi="fa-IR"/>
        </w:rPr>
        <w:t>ی</w:t>
      </w:r>
      <w:r w:rsidRPr="0060162A">
        <w:rPr>
          <w:rStyle w:val="Char3"/>
          <w:rtl/>
          <w:lang w:bidi="fa-IR"/>
        </w:rPr>
        <w:t>چ چ</w:t>
      </w:r>
      <w:r w:rsidR="005B21A3">
        <w:rPr>
          <w:rStyle w:val="Char3"/>
          <w:rtl/>
          <w:lang w:bidi="fa-IR"/>
        </w:rPr>
        <w:t>ی</w:t>
      </w:r>
      <w:r w:rsidRPr="0060162A">
        <w:rPr>
          <w:rStyle w:val="Char3"/>
          <w:rtl/>
          <w:lang w:bidi="fa-IR"/>
        </w:rPr>
        <w:t>ز</w:t>
      </w:r>
      <w:r w:rsidR="00101A36">
        <w:rPr>
          <w:rStyle w:val="Char3"/>
          <w:rtl/>
          <w:lang w:bidi="fa-IR"/>
        </w:rPr>
        <w:t xml:space="preserve"> نمی‌</w:t>
      </w:r>
      <w:r w:rsidRPr="0060162A">
        <w:rPr>
          <w:rStyle w:val="Char3"/>
          <w:rtl/>
          <w:lang w:bidi="fa-IR"/>
        </w:rPr>
        <w:t xml:space="preserve">خورم (و </w:t>
      </w:r>
      <w:r w:rsidR="005B21A3">
        <w:rPr>
          <w:rStyle w:val="Char3"/>
          <w:rtl/>
          <w:lang w:bidi="fa-IR"/>
        </w:rPr>
        <w:t xml:space="preserve">یک </w:t>
      </w:r>
      <w:r w:rsidRPr="0060162A">
        <w:rPr>
          <w:rStyle w:val="Char3"/>
          <w:rtl/>
          <w:lang w:bidi="fa-IR"/>
        </w:rPr>
        <w:t>ماه</w:t>
      </w:r>
      <w:r w:rsidR="005B21A3">
        <w:rPr>
          <w:rStyle w:val="Char3"/>
          <w:rtl/>
          <w:lang w:bidi="fa-IR"/>
        </w:rPr>
        <w:t>ی</w:t>
      </w:r>
      <w:r w:rsidRPr="0060162A">
        <w:rPr>
          <w:rStyle w:val="Char3"/>
          <w:rtl/>
          <w:lang w:bidi="fa-IR"/>
        </w:rPr>
        <w:t xml:space="preserve"> سه رطل</w:t>
      </w:r>
      <w:r w:rsidR="005B21A3">
        <w:rPr>
          <w:rStyle w:val="Char3"/>
          <w:rtl/>
          <w:lang w:bidi="fa-IR"/>
        </w:rPr>
        <w:t>ی</w:t>
      </w:r>
      <w:r w:rsidRPr="0060162A">
        <w:rPr>
          <w:rStyle w:val="Char3"/>
          <w:rtl/>
          <w:lang w:bidi="fa-IR"/>
        </w:rPr>
        <w:t xml:space="preserve"> ب</w:t>
      </w:r>
      <w:r w:rsidR="005B21A3">
        <w:rPr>
          <w:rStyle w:val="Char3"/>
          <w:rtl/>
          <w:lang w:bidi="fa-IR"/>
        </w:rPr>
        <w:t>ی</w:t>
      </w:r>
      <w:r w:rsidRPr="0060162A">
        <w:rPr>
          <w:rStyle w:val="Char3"/>
          <w:rtl/>
          <w:lang w:bidi="fa-IR"/>
        </w:rPr>
        <w:t>رون آمد!) گو</w:t>
      </w:r>
      <w:r w:rsidR="005B21A3">
        <w:rPr>
          <w:rStyle w:val="Char3"/>
          <w:rtl/>
          <w:lang w:bidi="fa-IR"/>
        </w:rPr>
        <w:t>ی</w:t>
      </w:r>
      <w:r w:rsidRPr="0060162A">
        <w:rPr>
          <w:rStyle w:val="Char3"/>
          <w:rtl/>
          <w:lang w:bidi="fa-IR"/>
        </w:rPr>
        <w:t>ند: ا</w:t>
      </w:r>
      <w:r w:rsidR="005B21A3">
        <w:rPr>
          <w:rStyle w:val="Char3"/>
          <w:rtl/>
          <w:lang w:bidi="fa-IR"/>
        </w:rPr>
        <w:t>ی</w:t>
      </w:r>
      <w:r w:rsidRPr="0060162A">
        <w:rPr>
          <w:rStyle w:val="Char3"/>
          <w:rtl/>
          <w:lang w:bidi="fa-IR"/>
        </w:rPr>
        <w:t>ن را نزد جن</w:t>
      </w:r>
      <w:r w:rsidR="005B21A3">
        <w:rPr>
          <w:rStyle w:val="Char3"/>
          <w:rtl/>
          <w:lang w:bidi="fa-IR"/>
        </w:rPr>
        <w:t>ی</w:t>
      </w:r>
      <w:r w:rsidRPr="0060162A">
        <w:rPr>
          <w:rStyle w:val="Char3"/>
          <w:rtl/>
          <w:lang w:bidi="fa-IR"/>
        </w:rPr>
        <w:t>د گفتند، گفت:‌ با</w:t>
      </w:r>
      <w:r w:rsidR="005B21A3">
        <w:rPr>
          <w:rStyle w:val="Char3"/>
          <w:rtl/>
          <w:lang w:bidi="fa-IR"/>
        </w:rPr>
        <w:t>ی</w:t>
      </w:r>
      <w:r w:rsidRPr="0060162A">
        <w:rPr>
          <w:rStyle w:val="Char3"/>
          <w:rtl/>
          <w:lang w:bidi="fa-IR"/>
        </w:rPr>
        <w:t>ست</w:t>
      </w:r>
      <w:r w:rsidR="005B21A3">
        <w:rPr>
          <w:rStyle w:val="Char3"/>
          <w:rtl/>
          <w:lang w:bidi="fa-IR"/>
        </w:rPr>
        <w:t>ی</w:t>
      </w:r>
      <w:r w:rsidRPr="0060162A">
        <w:rPr>
          <w:rStyle w:val="Char3"/>
          <w:rtl/>
          <w:lang w:bidi="fa-IR"/>
        </w:rPr>
        <w:t xml:space="preserve"> مار</w:t>
      </w:r>
      <w:r w:rsidR="005B21A3">
        <w:rPr>
          <w:rStyle w:val="Char3"/>
          <w:rtl/>
          <w:lang w:bidi="fa-IR"/>
        </w:rPr>
        <w:t>ی</w:t>
      </w:r>
      <w:r w:rsidRPr="0060162A">
        <w:rPr>
          <w:rStyle w:val="Char3"/>
          <w:rtl/>
          <w:lang w:bidi="fa-IR"/>
        </w:rPr>
        <w:t xml:space="preserve"> ب</w:t>
      </w:r>
      <w:r w:rsidR="005B21A3">
        <w:rPr>
          <w:rStyle w:val="Char3"/>
          <w:rtl/>
          <w:lang w:bidi="fa-IR"/>
        </w:rPr>
        <w:t>ی</w:t>
      </w:r>
      <w:r w:rsidRPr="0060162A">
        <w:rPr>
          <w:rStyle w:val="Char3"/>
          <w:rtl/>
          <w:lang w:bidi="fa-IR"/>
        </w:rPr>
        <w:t>رون</w:t>
      </w:r>
      <w:r w:rsidR="00101A36">
        <w:rPr>
          <w:rStyle w:val="Char3"/>
          <w:rtl/>
          <w:lang w:bidi="fa-IR"/>
        </w:rPr>
        <w:t xml:space="preserve"> می‌</w:t>
      </w:r>
      <w:r w:rsidRPr="0060162A">
        <w:rPr>
          <w:rStyle w:val="Char3"/>
          <w:rtl/>
          <w:lang w:bidi="fa-IR"/>
        </w:rPr>
        <w:t>آمد!</w:t>
      </w:r>
      <w:r w:rsidR="000C08B5">
        <w:rPr>
          <w:rStyle w:val="Char3"/>
          <w:rFonts w:hint="cs"/>
          <w:rtl/>
          <w:lang w:bidi="fa-IR"/>
        </w:rPr>
        <w:t>.</w:t>
      </w:r>
    </w:p>
    <w:p w:rsidR="009C6881" w:rsidRPr="0060162A" w:rsidRDefault="009C6881" w:rsidP="00224333">
      <w:pPr>
        <w:ind w:firstLine="284"/>
        <w:jc w:val="both"/>
        <w:rPr>
          <w:rStyle w:val="Char3"/>
          <w:rtl/>
          <w:lang w:bidi="fa-IR"/>
        </w:rPr>
      </w:pPr>
      <w:r w:rsidRPr="0060162A">
        <w:rPr>
          <w:rStyle w:val="Char3"/>
          <w:rtl/>
          <w:lang w:bidi="fa-IR"/>
        </w:rPr>
        <w:t>از ابوسع</w:t>
      </w:r>
      <w:r w:rsidR="005B21A3">
        <w:rPr>
          <w:rStyle w:val="Char3"/>
          <w:rtl/>
          <w:lang w:bidi="fa-IR"/>
        </w:rPr>
        <w:t>ی</w:t>
      </w:r>
      <w:r w:rsidRPr="0060162A">
        <w:rPr>
          <w:rStyle w:val="Char3"/>
          <w:rtl/>
          <w:lang w:bidi="fa-IR"/>
        </w:rPr>
        <w:t>د خراز نقل است كه گفت: بزرگتر</w:t>
      </w:r>
      <w:r w:rsidR="005B21A3">
        <w:rPr>
          <w:rStyle w:val="Char3"/>
          <w:rtl/>
          <w:lang w:bidi="fa-IR"/>
        </w:rPr>
        <w:t>ی</w:t>
      </w:r>
      <w:r w:rsidRPr="0060162A">
        <w:rPr>
          <w:rStyle w:val="Char3"/>
          <w:rtl/>
          <w:lang w:bidi="fa-IR"/>
        </w:rPr>
        <w:t xml:space="preserve">ن گناه من نسبت به او، شناختن من است او را! </w:t>
      </w:r>
      <w:r w:rsidRPr="000C08B5">
        <w:rPr>
          <w:rStyle w:val="Char4"/>
          <w:rtl/>
        </w:rPr>
        <w:t>مؤلف گو</w:t>
      </w:r>
      <w:r w:rsidR="005B21A3" w:rsidRPr="000C08B5">
        <w:rPr>
          <w:rStyle w:val="Char4"/>
          <w:rtl/>
        </w:rPr>
        <w:t>ی</w:t>
      </w:r>
      <w:r w:rsidRPr="000C08B5">
        <w:rPr>
          <w:rStyle w:val="Char4"/>
          <w:rtl/>
        </w:rPr>
        <w:t>د</w:t>
      </w:r>
      <w:r w:rsidRPr="0060162A">
        <w:rPr>
          <w:rStyle w:val="Char3"/>
          <w:rtl/>
          <w:lang w:bidi="fa-IR"/>
        </w:rPr>
        <w:t>: ‌اگر مرادش ا</w:t>
      </w:r>
      <w:r w:rsidR="005B21A3">
        <w:rPr>
          <w:rStyle w:val="Char3"/>
          <w:rtl/>
          <w:lang w:bidi="fa-IR"/>
        </w:rPr>
        <w:t>ی</w:t>
      </w:r>
      <w:r w:rsidRPr="0060162A">
        <w:rPr>
          <w:rStyle w:val="Char3"/>
          <w:rtl/>
          <w:lang w:bidi="fa-IR"/>
        </w:rPr>
        <w:t>ن باشد كه چون او را شناخته</w:t>
      </w:r>
      <w:r w:rsidR="00272F5D">
        <w:rPr>
          <w:rStyle w:val="Char3"/>
          <w:rtl/>
          <w:lang w:bidi="fa-IR"/>
        </w:rPr>
        <w:t xml:space="preserve">‌ام </w:t>
      </w:r>
      <w:r w:rsidRPr="0060162A">
        <w:rPr>
          <w:rStyle w:val="Char3"/>
          <w:rtl/>
          <w:lang w:bidi="fa-IR"/>
        </w:rPr>
        <w:t>حق عبادت او را</w:t>
      </w:r>
      <w:r w:rsidR="00101A36">
        <w:rPr>
          <w:rStyle w:val="Char3"/>
          <w:rtl/>
          <w:lang w:bidi="fa-IR"/>
        </w:rPr>
        <w:t xml:space="preserve"> نمی‌</w:t>
      </w:r>
      <w:r w:rsidRPr="0060162A">
        <w:rPr>
          <w:rStyle w:val="Char3"/>
          <w:rtl/>
          <w:lang w:bidi="fa-IR"/>
        </w:rPr>
        <w:t>توانم بگزارم، قابل قبول است و گر نه كلام</w:t>
      </w:r>
      <w:r w:rsidR="005B21A3">
        <w:rPr>
          <w:rStyle w:val="Char3"/>
          <w:rtl/>
          <w:lang w:bidi="fa-IR"/>
        </w:rPr>
        <w:t>ی</w:t>
      </w:r>
      <w:r w:rsidRPr="0060162A">
        <w:rPr>
          <w:rStyle w:val="Char3"/>
          <w:rtl/>
          <w:lang w:bidi="fa-IR"/>
        </w:rPr>
        <w:t xml:space="preserve"> است قب</w:t>
      </w:r>
      <w:r w:rsidR="005B21A3">
        <w:rPr>
          <w:rStyle w:val="Char3"/>
          <w:rtl/>
          <w:lang w:bidi="fa-IR"/>
        </w:rPr>
        <w:t>ی</w:t>
      </w:r>
      <w:r w:rsidRPr="0060162A">
        <w:rPr>
          <w:rStyle w:val="Char3"/>
          <w:rtl/>
          <w:lang w:bidi="fa-IR"/>
        </w:rPr>
        <w:t>ح. از شبل</w:t>
      </w:r>
      <w:r w:rsidR="005B21A3">
        <w:rPr>
          <w:rStyle w:val="Char3"/>
          <w:rtl/>
          <w:lang w:bidi="fa-IR"/>
        </w:rPr>
        <w:t>ی</w:t>
      </w:r>
      <w:r w:rsidRPr="0060162A">
        <w:rPr>
          <w:rStyle w:val="Char3"/>
          <w:rtl/>
          <w:lang w:bidi="fa-IR"/>
        </w:rPr>
        <w:t xml:space="preserve"> نقل است كه</w:t>
      </w:r>
      <w:r w:rsidR="00101A36">
        <w:rPr>
          <w:rStyle w:val="Char3"/>
          <w:rtl/>
          <w:lang w:bidi="fa-IR"/>
        </w:rPr>
        <w:t xml:space="preserve"> می‌</w:t>
      </w:r>
      <w:r w:rsidRPr="0060162A">
        <w:rPr>
          <w:rStyle w:val="Char3"/>
          <w:rtl/>
          <w:lang w:bidi="fa-IR"/>
        </w:rPr>
        <w:t>گفت:‌ خدا</w:t>
      </w:r>
      <w:r w:rsidR="005B21A3">
        <w:rPr>
          <w:rStyle w:val="Char3"/>
          <w:rtl/>
          <w:lang w:bidi="fa-IR"/>
        </w:rPr>
        <w:t>ی</w:t>
      </w:r>
      <w:r w:rsidRPr="0060162A">
        <w:rPr>
          <w:rStyle w:val="Char3"/>
          <w:rtl/>
          <w:lang w:bidi="fa-IR"/>
        </w:rPr>
        <w:t>ا خلق برا</w:t>
      </w:r>
      <w:r w:rsidR="005B21A3">
        <w:rPr>
          <w:rStyle w:val="Char3"/>
          <w:rtl/>
          <w:lang w:bidi="fa-IR"/>
        </w:rPr>
        <w:t>ی</w:t>
      </w:r>
      <w:r w:rsidRPr="0060162A">
        <w:rPr>
          <w:rStyle w:val="Char3"/>
          <w:rtl/>
          <w:lang w:bidi="fa-IR"/>
        </w:rPr>
        <w:t xml:space="preserve"> نعمتت تو را دوست دارند و من برا</w:t>
      </w:r>
      <w:r w:rsidR="005B21A3">
        <w:rPr>
          <w:rStyle w:val="Char3"/>
          <w:rtl/>
          <w:lang w:bidi="fa-IR"/>
        </w:rPr>
        <w:t>ی</w:t>
      </w:r>
      <w:r w:rsidRPr="0060162A">
        <w:rPr>
          <w:rStyle w:val="Char3"/>
          <w:rtl/>
          <w:lang w:bidi="fa-IR"/>
        </w:rPr>
        <w:t xml:space="preserve"> بلا</w:t>
      </w:r>
      <w:r w:rsidR="005B21A3">
        <w:rPr>
          <w:rStyle w:val="Char3"/>
          <w:rtl/>
          <w:lang w:bidi="fa-IR"/>
        </w:rPr>
        <w:t>ی</w:t>
      </w:r>
      <w:r w:rsidRPr="0060162A">
        <w:rPr>
          <w:rStyle w:val="Char3"/>
          <w:rtl/>
          <w:lang w:bidi="fa-IR"/>
        </w:rPr>
        <w:t xml:space="preserve"> تو، تو را</w:t>
      </w:r>
      <w:r w:rsidR="00101A36">
        <w:rPr>
          <w:rStyle w:val="Char3"/>
          <w:rtl/>
          <w:lang w:bidi="fa-IR"/>
        </w:rPr>
        <w:t xml:space="preserve"> می‌</w:t>
      </w:r>
      <w:r w:rsidRPr="0060162A">
        <w:rPr>
          <w:rStyle w:val="Char3"/>
          <w:rtl/>
          <w:lang w:bidi="fa-IR"/>
        </w:rPr>
        <w:t>خواهم.</w:t>
      </w:r>
    </w:p>
    <w:p w:rsidR="009C6881" w:rsidRPr="0060162A" w:rsidRDefault="009C6881" w:rsidP="00224333">
      <w:pPr>
        <w:ind w:firstLine="284"/>
        <w:jc w:val="both"/>
        <w:rPr>
          <w:rStyle w:val="Char3"/>
          <w:rtl/>
          <w:lang w:bidi="fa-IR"/>
        </w:rPr>
      </w:pPr>
      <w:r w:rsidRPr="0060162A">
        <w:rPr>
          <w:rStyle w:val="Char3"/>
          <w:rtl/>
          <w:lang w:bidi="fa-IR"/>
        </w:rPr>
        <w:t>احمد بن محمد الهمدان</w:t>
      </w:r>
      <w:r w:rsidR="005B21A3">
        <w:rPr>
          <w:rStyle w:val="Char3"/>
          <w:rtl/>
          <w:lang w:bidi="fa-IR"/>
        </w:rPr>
        <w:t>ی</w:t>
      </w:r>
      <w:r w:rsidRPr="0060162A">
        <w:rPr>
          <w:rStyle w:val="Char3"/>
          <w:rtl/>
          <w:lang w:bidi="fa-IR"/>
        </w:rPr>
        <w:t xml:space="preserve"> گو</w:t>
      </w:r>
      <w:r w:rsidR="005B21A3">
        <w:rPr>
          <w:rStyle w:val="Char3"/>
          <w:rtl/>
          <w:lang w:bidi="fa-IR"/>
        </w:rPr>
        <w:t>ی</w:t>
      </w:r>
      <w:r w:rsidRPr="0060162A">
        <w:rPr>
          <w:rStyle w:val="Char3"/>
          <w:rtl/>
          <w:lang w:bidi="fa-IR"/>
        </w:rPr>
        <w:t>د: نزد شبل</w:t>
      </w:r>
      <w:r w:rsidR="005B21A3">
        <w:rPr>
          <w:rStyle w:val="Char3"/>
          <w:rtl/>
          <w:lang w:bidi="fa-IR"/>
        </w:rPr>
        <w:t>ی</w:t>
      </w:r>
      <w:r w:rsidRPr="0060162A">
        <w:rPr>
          <w:rStyle w:val="Char3"/>
          <w:rtl/>
          <w:lang w:bidi="fa-IR"/>
        </w:rPr>
        <w:t xml:space="preserve"> بود</w:t>
      </w:r>
      <w:r w:rsidR="005B21A3">
        <w:rPr>
          <w:rStyle w:val="Char3"/>
          <w:rtl/>
          <w:lang w:bidi="fa-IR"/>
        </w:rPr>
        <w:t>ی</w:t>
      </w:r>
      <w:r w:rsidRPr="0060162A">
        <w:rPr>
          <w:rStyle w:val="Char3"/>
          <w:rtl/>
          <w:lang w:bidi="fa-IR"/>
        </w:rPr>
        <w:t>م، چون برخاستم برو</w:t>
      </w:r>
      <w:r w:rsidR="005B21A3">
        <w:rPr>
          <w:rStyle w:val="Char3"/>
          <w:rtl/>
          <w:lang w:bidi="fa-IR"/>
        </w:rPr>
        <w:t>ی</w:t>
      </w:r>
      <w:r w:rsidRPr="0060162A">
        <w:rPr>
          <w:rStyle w:val="Char3"/>
          <w:rtl/>
          <w:lang w:bidi="fa-IR"/>
        </w:rPr>
        <w:t>م، گفت: ‌برو</w:t>
      </w:r>
      <w:r w:rsidR="005B21A3">
        <w:rPr>
          <w:rStyle w:val="Char3"/>
          <w:rtl/>
          <w:lang w:bidi="fa-IR"/>
        </w:rPr>
        <w:t>ی</w:t>
      </w:r>
      <w:r w:rsidRPr="0060162A">
        <w:rPr>
          <w:rStyle w:val="Char3"/>
          <w:rtl/>
          <w:lang w:bidi="fa-IR"/>
        </w:rPr>
        <w:t>د، من با شما هستم، هر جا باش</w:t>
      </w:r>
      <w:r w:rsidR="005B21A3">
        <w:rPr>
          <w:rStyle w:val="Char3"/>
          <w:rtl/>
          <w:lang w:bidi="fa-IR"/>
        </w:rPr>
        <w:t>ی</w:t>
      </w:r>
      <w:r w:rsidRPr="0060162A">
        <w:rPr>
          <w:rStyle w:val="Char3"/>
          <w:rtl/>
          <w:lang w:bidi="fa-IR"/>
        </w:rPr>
        <w:t>د در حفظ و حراست من هست</w:t>
      </w:r>
      <w:r w:rsidR="005B21A3">
        <w:rPr>
          <w:rStyle w:val="Char3"/>
          <w:rtl/>
          <w:lang w:bidi="fa-IR"/>
        </w:rPr>
        <w:t>ی</w:t>
      </w:r>
      <w:r w:rsidRPr="0060162A">
        <w:rPr>
          <w:rStyle w:val="Char3"/>
          <w:rtl/>
          <w:lang w:bidi="fa-IR"/>
        </w:rPr>
        <w:t>د!</w:t>
      </w:r>
      <w:r w:rsidR="000C08B5">
        <w:rPr>
          <w:rStyle w:val="Char3"/>
          <w:rFonts w:hint="cs"/>
          <w:rtl/>
          <w:lang w:bidi="fa-IR"/>
        </w:rPr>
        <w:t>.</w:t>
      </w:r>
    </w:p>
    <w:p w:rsidR="009C6881" w:rsidRDefault="009C6881" w:rsidP="00224333">
      <w:pPr>
        <w:ind w:firstLine="284"/>
        <w:jc w:val="both"/>
        <w:rPr>
          <w:rStyle w:val="Char3"/>
          <w:rtl/>
          <w:lang w:bidi="fa-IR"/>
        </w:rPr>
      </w:pPr>
      <w:r w:rsidRPr="0060162A">
        <w:rPr>
          <w:rStyle w:val="Char3"/>
          <w:rtl/>
          <w:lang w:bidi="fa-IR"/>
        </w:rPr>
        <w:t>گو</w:t>
      </w:r>
      <w:r w:rsidR="005B21A3">
        <w:rPr>
          <w:rStyle w:val="Char3"/>
          <w:rtl/>
          <w:lang w:bidi="fa-IR"/>
        </w:rPr>
        <w:t>ی</w:t>
      </w:r>
      <w:r w:rsidRPr="0060162A">
        <w:rPr>
          <w:rStyle w:val="Char3"/>
          <w:rtl/>
          <w:lang w:bidi="fa-IR"/>
        </w:rPr>
        <w:t>ند: هنگام مرگ از شبل</w:t>
      </w:r>
      <w:r w:rsidR="005B21A3">
        <w:rPr>
          <w:rStyle w:val="Char3"/>
          <w:rtl/>
          <w:lang w:bidi="fa-IR"/>
        </w:rPr>
        <w:t>ی</w:t>
      </w:r>
      <w:r w:rsidRPr="0060162A">
        <w:rPr>
          <w:rStyle w:val="Char3"/>
          <w:rtl/>
          <w:lang w:bidi="fa-IR"/>
        </w:rPr>
        <w:t xml:space="preserve"> پرس</w:t>
      </w:r>
      <w:r w:rsidR="005B21A3">
        <w:rPr>
          <w:rStyle w:val="Char3"/>
          <w:rtl/>
          <w:lang w:bidi="fa-IR"/>
        </w:rPr>
        <w:t>ی</w:t>
      </w:r>
      <w:r w:rsidRPr="0060162A">
        <w:rPr>
          <w:rStyle w:val="Char3"/>
          <w:rtl/>
          <w:lang w:bidi="fa-IR"/>
        </w:rPr>
        <w:t>دند: چگونه ا</w:t>
      </w:r>
      <w:r w:rsidR="005B21A3">
        <w:rPr>
          <w:rStyle w:val="Char3"/>
          <w:rtl/>
          <w:lang w:bidi="fa-IR"/>
        </w:rPr>
        <w:t>ی</w:t>
      </w:r>
      <w:r w:rsidRPr="0060162A">
        <w:rPr>
          <w:rStyle w:val="Char3"/>
          <w:rtl/>
          <w:lang w:bidi="fa-IR"/>
        </w:rPr>
        <w:t xml:space="preserve">؟ گفت: </w:t>
      </w:r>
    </w:p>
    <w:tbl>
      <w:tblPr>
        <w:bidiVisual/>
        <w:tblW w:w="0" w:type="auto"/>
        <w:tblInd w:w="1383" w:type="dxa"/>
        <w:tblLook w:val="04A0" w:firstRow="1" w:lastRow="0" w:firstColumn="1" w:lastColumn="0" w:noHBand="0" w:noVBand="1"/>
      </w:tblPr>
      <w:tblGrid>
        <w:gridCol w:w="1985"/>
        <w:gridCol w:w="850"/>
        <w:gridCol w:w="1843"/>
      </w:tblGrid>
      <w:tr w:rsidR="000C08B5" w:rsidTr="00DB36D2">
        <w:tc>
          <w:tcPr>
            <w:tcW w:w="1985" w:type="dxa"/>
          </w:tcPr>
          <w:p w:rsidR="000C08B5" w:rsidRPr="00DB36D2" w:rsidRDefault="000C08B5" w:rsidP="00DB36D2">
            <w:pPr>
              <w:pStyle w:val="a4"/>
              <w:ind w:firstLine="0"/>
              <w:rPr>
                <w:rStyle w:val="Char3"/>
                <w:rFonts w:ascii="KFGQPC Uthman Taha Naskh" w:hAnsi="KFGQPC Uthman Taha Naskh" w:cs="mylotus"/>
                <w:sz w:val="2"/>
                <w:szCs w:val="2"/>
                <w:rtl/>
              </w:rPr>
            </w:pPr>
            <w:r w:rsidRPr="00DB36D2">
              <w:rPr>
                <w:rStyle w:val="Char3"/>
                <w:rFonts w:ascii="KFGQPC Uthman Taha Naskh" w:hAnsi="KFGQPC Uthman Taha Naskh" w:cs="mylotus"/>
                <w:rtl/>
              </w:rPr>
              <w:t>ان سطان حبه</w:t>
            </w:r>
            <w:r w:rsidRPr="00DB36D2">
              <w:rPr>
                <w:rStyle w:val="Char3"/>
                <w:rFonts w:ascii="KFGQPC Uthman Taha Naskh" w:hAnsi="KFGQPC Uthman Taha Naskh" w:cs="mylotus" w:hint="cs"/>
                <w:rtl/>
              </w:rPr>
              <w:br/>
            </w:r>
          </w:p>
        </w:tc>
        <w:tc>
          <w:tcPr>
            <w:tcW w:w="850" w:type="dxa"/>
          </w:tcPr>
          <w:p w:rsidR="000C08B5" w:rsidRPr="00DB36D2" w:rsidRDefault="000C08B5" w:rsidP="00224333">
            <w:pPr>
              <w:pStyle w:val="a4"/>
              <w:rPr>
                <w:rStyle w:val="Char3"/>
                <w:rFonts w:ascii="KFGQPC Uthman Taha Naskh" w:hAnsi="KFGQPC Uthman Taha Naskh" w:cs="mylotus"/>
                <w:rtl/>
              </w:rPr>
            </w:pPr>
          </w:p>
        </w:tc>
        <w:tc>
          <w:tcPr>
            <w:tcW w:w="1843" w:type="dxa"/>
          </w:tcPr>
          <w:p w:rsidR="000C08B5" w:rsidRPr="00DB36D2" w:rsidRDefault="000C08B5" w:rsidP="00DB36D2">
            <w:pPr>
              <w:pStyle w:val="a4"/>
              <w:ind w:firstLine="0"/>
              <w:rPr>
                <w:rStyle w:val="Char3"/>
                <w:rFonts w:ascii="KFGQPC Uthman Taha Naskh" w:hAnsi="KFGQPC Uthman Taha Naskh" w:cs="mylotus"/>
                <w:sz w:val="2"/>
                <w:szCs w:val="2"/>
                <w:rtl/>
              </w:rPr>
            </w:pPr>
            <w:r w:rsidRPr="00DB36D2">
              <w:rPr>
                <w:rStyle w:val="Char3"/>
                <w:rFonts w:ascii="KFGQPC Uthman Taha Naskh" w:hAnsi="KFGQPC Uthman Taha Naskh" w:cs="mylotus"/>
                <w:rtl/>
              </w:rPr>
              <w:t>قال لا أقبل الرشا</w:t>
            </w:r>
            <w:r w:rsidRPr="00DB36D2">
              <w:rPr>
                <w:rStyle w:val="Char3"/>
                <w:rFonts w:ascii="KFGQPC Uthman Taha Naskh" w:hAnsi="KFGQPC Uthman Taha Naskh" w:cs="mylotus" w:hint="cs"/>
                <w:rtl/>
              </w:rPr>
              <w:br/>
            </w:r>
          </w:p>
        </w:tc>
      </w:tr>
      <w:tr w:rsidR="000C08B5" w:rsidTr="00DB36D2">
        <w:tc>
          <w:tcPr>
            <w:tcW w:w="1985" w:type="dxa"/>
          </w:tcPr>
          <w:p w:rsidR="000C08B5" w:rsidRPr="00DB36D2" w:rsidRDefault="000C08B5" w:rsidP="00DB36D2">
            <w:pPr>
              <w:pStyle w:val="a4"/>
              <w:ind w:firstLine="0"/>
              <w:rPr>
                <w:rStyle w:val="Char3"/>
                <w:rFonts w:ascii="KFGQPC Uthman Taha Naskh" w:hAnsi="KFGQPC Uthman Taha Naskh" w:cs="mylotus"/>
                <w:sz w:val="2"/>
                <w:szCs w:val="2"/>
                <w:rtl/>
              </w:rPr>
            </w:pPr>
            <w:r w:rsidRPr="00DB36D2">
              <w:rPr>
                <w:rStyle w:val="Char3"/>
                <w:rFonts w:ascii="KFGQPC Uthman Taha Naskh" w:hAnsi="KFGQPC Uthman Taha Naskh" w:cs="mylotus"/>
                <w:rtl/>
              </w:rPr>
              <w:t>فسلوه فدیته</w:t>
            </w:r>
            <w:r w:rsidRPr="00DB36D2">
              <w:rPr>
                <w:rStyle w:val="Char3"/>
                <w:rFonts w:ascii="KFGQPC Uthman Taha Naskh" w:hAnsi="KFGQPC Uthman Taha Naskh" w:cs="mylotus" w:hint="cs"/>
                <w:rtl/>
              </w:rPr>
              <w:br/>
            </w:r>
            <w:r w:rsidRPr="00DB36D2">
              <w:rPr>
                <w:rStyle w:val="Char3"/>
                <w:rFonts w:ascii="KFGQPC Uthman Taha Naskh" w:hAnsi="KFGQPC Uthman Taha Naskh" w:cs="mylotus" w:hint="cs"/>
                <w:sz w:val="2"/>
                <w:szCs w:val="2"/>
                <w:rtl/>
              </w:rPr>
              <w:t>ج</w:t>
            </w:r>
          </w:p>
        </w:tc>
        <w:tc>
          <w:tcPr>
            <w:tcW w:w="850" w:type="dxa"/>
          </w:tcPr>
          <w:p w:rsidR="000C08B5" w:rsidRPr="00DB36D2" w:rsidRDefault="000C08B5" w:rsidP="00224333">
            <w:pPr>
              <w:pStyle w:val="a4"/>
              <w:rPr>
                <w:rStyle w:val="Char3"/>
                <w:rFonts w:ascii="KFGQPC Uthman Taha Naskh" w:hAnsi="KFGQPC Uthman Taha Naskh" w:cs="mylotus"/>
                <w:rtl/>
              </w:rPr>
            </w:pPr>
          </w:p>
        </w:tc>
        <w:tc>
          <w:tcPr>
            <w:tcW w:w="1843" w:type="dxa"/>
          </w:tcPr>
          <w:p w:rsidR="000C08B5" w:rsidRPr="00DB36D2" w:rsidRDefault="000C08B5" w:rsidP="00DB36D2">
            <w:pPr>
              <w:pStyle w:val="a4"/>
              <w:ind w:firstLine="0"/>
              <w:rPr>
                <w:rStyle w:val="Char3"/>
                <w:rFonts w:ascii="KFGQPC Uthman Taha Naskh" w:hAnsi="KFGQPC Uthman Taha Naskh" w:cs="mylotus"/>
                <w:sz w:val="2"/>
                <w:szCs w:val="2"/>
                <w:rtl/>
              </w:rPr>
            </w:pPr>
            <w:r w:rsidRPr="00DB36D2">
              <w:rPr>
                <w:rStyle w:val="Char3"/>
                <w:rFonts w:ascii="KFGQPC Uthman Taha Naskh" w:hAnsi="KFGQPC Uthman Taha Naskh" w:cs="mylotus"/>
                <w:rtl/>
              </w:rPr>
              <w:t>ما لقتلی تحرشا</w:t>
            </w:r>
            <w:r w:rsidRPr="00DB36D2">
              <w:rPr>
                <w:rStyle w:val="Char3"/>
                <w:rFonts w:ascii="KFGQPC Uthman Taha Naskh" w:hAnsi="KFGQPC Uthman Taha Naskh" w:cs="mylotus" w:hint="cs"/>
                <w:rtl/>
              </w:rPr>
              <w:br/>
            </w:r>
          </w:p>
        </w:tc>
      </w:tr>
    </w:tbl>
    <w:p w:rsidR="009C6881" w:rsidRPr="0060162A" w:rsidRDefault="009C6881" w:rsidP="00224333">
      <w:pPr>
        <w:ind w:firstLine="284"/>
        <w:jc w:val="both"/>
        <w:rPr>
          <w:rStyle w:val="Char3"/>
          <w:rtl/>
          <w:lang w:bidi="fa-IR"/>
        </w:rPr>
      </w:pPr>
      <w:r w:rsidRPr="0060162A">
        <w:rPr>
          <w:rStyle w:val="Char3"/>
          <w:rtl/>
          <w:lang w:bidi="fa-IR"/>
        </w:rPr>
        <w:t>هم از او نقل است كه گفت: پروردگار به پ</w:t>
      </w:r>
      <w:r w:rsidR="005B21A3">
        <w:rPr>
          <w:rStyle w:val="Char3"/>
          <w:rtl/>
          <w:lang w:bidi="fa-IR"/>
        </w:rPr>
        <w:t>ی</w:t>
      </w:r>
      <w:r w:rsidRPr="0060162A">
        <w:rPr>
          <w:rStyle w:val="Char3"/>
          <w:rtl/>
          <w:lang w:bidi="fa-IR"/>
        </w:rPr>
        <w:t>غمبر وعده داده آن قدر بدو ببخشد و ببخشا</w:t>
      </w:r>
      <w:r w:rsidR="005B21A3">
        <w:rPr>
          <w:rStyle w:val="Char3"/>
          <w:rtl/>
          <w:lang w:bidi="fa-IR"/>
        </w:rPr>
        <w:t>ی</w:t>
      </w:r>
      <w:r w:rsidRPr="0060162A">
        <w:rPr>
          <w:rStyle w:val="Char3"/>
          <w:rtl/>
          <w:lang w:bidi="fa-IR"/>
        </w:rPr>
        <w:t>د كه راض</w:t>
      </w:r>
      <w:r w:rsidR="005B21A3">
        <w:rPr>
          <w:rStyle w:val="Char3"/>
          <w:rtl/>
          <w:lang w:bidi="fa-IR"/>
        </w:rPr>
        <w:t>ی</w:t>
      </w:r>
      <w:r w:rsidRPr="0060162A">
        <w:rPr>
          <w:rStyle w:val="Char3"/>
          <w:rtl/>
          <w:lang w:bidi="fa-IR"/>
        </w:rPr>
        <w:t xml:space="preserve"> شود</w:t>
      </w:r>
      <w:r w:rsidRPr="000C08B5">
        <w:rPr>
          <w:rStyle w:val="Char3"/>
          <w:vertAlign w:val="superscript"/>
          <w:rtl/>
          <w:lang w:bidi="fa-IR"/>
        </w:rPr>
        <w:footnoteReference w:id="194"/>
      </w:r>
      <w:r w:rsidRPr="0060162A">
        <w:rPr>
          <w:rStyle w:val="Char3"/>
          <w:rtl/>
          <w:lang w:bidi="fa-IR"/>
        </w:rPr>
        <w:t xml:space="preserve"> و به خدا سوگند كه محمد </w:t>
      </w:r>
      <w:r w:rsidR="00526AAC">
        <w:rPr>
          <w:rStyle w:val="Char3"/>
          <w:lang w:bidi="fa-IR"/>
        </w:rPr>
        <w:sym w:font="AGA Arabesque" w:char="F072"/>
      </w:r>
      <w:r w:rsidRPr="0060162A">
        <w:rPr>
          <w:rStyle w:val="Char3"/>
          <w:rtl/>
          <w:lang w:bidi="fa-IR"/>
        </w:rPr>
        <w:t xml:space="preserve"> تا </w:t>
      </w:r>
      <w:r w:rsidR="005B21A3">
        <w:rPr>
          <w:rStyle w:val="Char3"/>
          <w:rtl/>
          <w:lang w:bidi="fa-IR"/>
        </w:rPr>
        <w:t xml:space="preserve">یک </w:t>
      </w:r>
      <w:r w:rsidRPr="0060162A">
        <w:rPr>
          <w:rStyle w:val="Char3"/>
          <w:rtl/>
          <w:lang w:bidi="fa-IR"/>
        </w:rPr>
        <w:t>تن از امتش در آتش باشند راض</w:t>
      </w:r>
      <w:r w:rsidR="005B21A3">
        <w:rPr>
          <w:rStyle w:val="Char3"/>
          <w:rtl/>
          <w:lang w:bidi="fa-IR"/>
        </w:rPr>
        <w:t>ی</w:t>
      </w:r>
      <w:r w:rsidR="00101A36">
        <w:rPr>
          <w:rStyle w:val="Char3"/>
          <w:rtl/>
          <w:lang w:bidi="fa-IR"/>
        </w:rPr>
        <w:t xml:space="preserve"> نمی‌</w:t>
      </w:r>
      <w:r w:rsidRPr="0060162A">
        <w:rPr>
          <w:rStyle w:val="Char3"/>
          <w:rtl/>
          <w:lang w:bidi="fa-IR"/>
        </w:rPr>
        <w:t>شود. شبل</w:t>
      </w:r>
      <w:r w:rsidR="005B21A3">
        <w:rPr>
          <w:rStyle w:val="Char3"/>
          <w:rtl/>
          <w:lang w:bidi="fa-IR"/>
        </w:rPr>
        <w:t>ی</w:t>
      </w:r>
      <w:r w:rsidRPr="0060162A">
        <w:rPr>
          <w:rStyle w:val="Char3"/>
          <w:rtl/>
          <w:lang w:bidi="fa-IR"/>
        </w:rPr>
        <w:t xml:space="preserve"> سپس گفت: ‌بعد از محمد </w:t>
      </w:r>
      <w:r w:rsidR="00526AAC">
        <w:rPr>
          <w:rStyle w:val="Char3"/>
          <w:lang w:bidi="fa-IR"/>
        </w:rPr>
        <w:sym w:font="AGA Arabesque" w:char="F072"/>
      </w:r>
      <w:r w:rsidRPr="0060162A">
        <w:rPr>
          <w:rStyle w:val="Char3"/>
          <w:rtl/>
          <w:lang w:bidi="fa-IR"/>
        </w:rPr>
        <w:t xml:space="preserve"> من برا</w:t>
      </w:r>
      <w:r w:rsidR="005B21A3">
        <w:rPr>
          <w:rStyle w:val="Char3"/>
          <w:rtl/>
          <w:lang w:bidi="fa-IR"/>
        </w:rPr>
        <w:t>ی</w:t>
      </w:r>
      <w:r w:rsidRPr="0060162A">
        <w:rPr>
          <w:rStyle w:val="Char3"/>
          <w:rtl/>
          <w:lang w:bidi="fa-IR"/>
        </w:rPr>
        <w:t xml:space="preserve"> د</w:t>
      </w:r>
      <w:r w:rsidR="005B21A3">
        <w:rPr>
          <w:rStyle w:val="Char3"/>
          <w:rtl/>
          <w:lang w:bidi="fa-IR"/>
        </w:rPr>
        <w:t>ی</w:t>
      </w:r>
      <w:r w:rsidRPr="0060162A">
        <w:rPr>
          <w:rStyle w:val="Char3"/>
          <w:rtl/>
          <w:lang w:bidi="fa-IR"/>
        </w:rPr>
        <w:t>گر جهنم</w:t>
      </w:r>
      <w:r w:rsidR="005B21A3">
        <w:rPr>
          <w:rStyle w:val="Char3"/>
          <w:rtl/>
          <w:lang w:bidi="fa-IR"/>
        </w:rPr>
        <w:t>ی</w:t>
      </w:r>
      <w:r w:rsidRPr="0060162A">
        <w:rPr>
          <w:rStyle w:val="Char3"/>
          <w:rtl/>
          <w:lang w:bidi="fa-IR"/>
        </w:rPr>
        <w:t>ان (</w:t>
      </w:r>
      <w:r w:rsidR="005B21A3">
        <w:rPr>
          <w:rStyle w:val="Char3"/>
          <w:rtl/>
          <w:lang w:bidi="fa-IR"/>
        </w:rPr>
        <w:t>ی</w:t>
      </w:r>
      <w:r w:rsidRPr="0060162A">
        <w:rPr>
          <w:rStyle w:val="Char3"/>
          <w:rtl/>
          <w:lang w:bidi="fa-IR"/>
        </w:rPr>
        <w:t>عن</w:t>
      </w:r>
      <w:r w:rsidR="005B21A3">
        <w:rPr>
          <w:rStyle w:val="Char3"/>
          <w:rtl/>
          <w:lang w:bidi="fa-IR"/>
        </w:rPr>
        <w:t>ی</w:t>
      </w:r>
      <w:r w:rsidRPr="0060162A">
        <w:rPr>
          <w:rStyle w:val="Char3"/>
          <w:rtl/>
          <w:lang w:bidi="fa-IR"/>
        </w:rPr>
        <w:t xml:space="preserve"> كافران) شفاعت</w:t>
      </w:r>
      <w:r w:rsidR="00101A36">
        <w:rPr>
          <w:rStyle w:val="Char3"/>
          <w:rtl/>
          <w:lang w:bidi="fa-IR"/>
        </w:rPr>
        <w:t xml:space="preserve"> می‌</w:t>
      </w:r>
      <w:r w:rsidRPr="0060162A">
        <w:rPr>
          <w:rStyle w:val="Char3"/>
          <w:rtl/>
          <w:lang w:bidi="fa-IR"/>
        </w:rPr>
        <w:t>كنم و احد</w:t>
      </w:r>
      <w:r w:rsidR="005B21A3">
        <w:rPr>
          <w:rStyle w:val="Char3"/>
          <w:rtl/>
          <w:lang w:bidi="fa-IR"/>
        </w:rPr>
        <w:t>ی</w:t>
      </w:r>
      <w:r w:rsidRPr="0060162A">
        <w:rPr>
          <w:rStyle w:val="Char3"/>
          <w:rtl/>
          <w:lang w:bidi="fa-IR"/>
        </w:rPr>
        <w:t xml:space="preserve"> در دوزخ</w:t>
      </w:r>
      <w:r w:rsidR="00101A36">
        <w:rPr>
          <w:rStyle w:val="Char3"/>
          <w:rtl/>
          <w:lang w:bidi="fa-IR"/>
        </w:rPr>
        <w:t xml:space="preserve"> نمی‌</w:t>
      </w:r>
      <w:r w:rsidRPr="0060162A">
        <w:rPr>
          <w:rStyle w:val="Char3"/>
          <w:rtl/>
          <w:lang w:bidi="fa-IR"/>
        </w:rPr>
        <w:t xml:space="preserve">ماند. </w:t>
      </w:r>
    </w:p>
    <w:p w:rsidR="009C6881" w:rsidRPr="0060162A" w:rsidRDefault="009C6881" w:rsidP="00224333">
      <w:pPr>
        <w:ind w:firstLine="284"/>
        <w:jc w:val="both"/>
        <w:rPr>
          <w:rStyle w:val="Char3"/>
          <w:rtl/>
          <w:lang w:bidi="fa-IR"/>
        </w:rPr>
      </w:pPr>
      <w:r w:rsidRPr="0060162A">
        <w:rPr>
          <w:rStyle w:val="Char3"/>
          <w:rtl/>
          <w:lang w:bidi="fa-IR"/>
        </w:rPr>
        <w:t>ابن عق</w:t>
      </w:r>
      <w:r w:rsidR="005B21A3">
        <w:rPr>
          <w:rStyle w:val="Char3"/>
          <w:rtl/>
          <w:lang w:bidi="fa-IR"/>
        </w:rPr>
        <w:t>ی</w:t>
      </w:r>
      <w:r w:rsidRPr="0060162A">
        <w:rPr>
          <w:rStyle w:val="Char3"/>
          <w:rtl/>
          <w:lang w:bidi="fa-IR"/>
        </w:rPr>
        <w:t>ل ذ</w:t>
      </w:r>
      <w:r w:rsidR="005B21A3">
        <w:rPr>
          <w:rStyle w:val="Char3"/>
          <w:rtl/>
          <w:lang w:bidi="fa-IR"/>
        </w:rPr>
        <w:t>ی</w:t>
      </w:r>
      <w:r w:rsidRPr="0060162A">
        <w:rPr>
          <w:rStyle w:val="Char3"/>
          <w:rtl/>
          <w:lang w:bidi="fa-IR"/>
        </w:rPr>
        <w:t>ل ا</w:t>
      </w:r>
      <w:r w:rsidR="005B21A3">
        <w:rPr>
          <w:rStyle w:val="Char3"/>
          <w:rtl/>
          <w:lang w:bidi="fa-IR"/>
        </w:rPr>
        <w:t>ی</w:t>
      </w:r>
      <w:r w:rsidRPr="0060162A">
        <w:rPr>
          <w:rStyle w:val="Char3"/>
          <w:rtl/>
          <w:lang w:bidi="fa-IR"/>
        </w:rPr>
        <w:t>ن قول شبل</w:t>
      </w:r>
      <w:r w:rsidR="005B21A3">
        <w:rPr>
          <w:rStyle w:val="Char3"/>
          <w:rtl/>
          <w:lang w:bidi="fa-IR"/>
        </w:rPr>
        <w:t>ی</w:t>
      </w:r>
      <w:r w:rsidRPr="0060162A">
        <w:rPr>
          <w:rStyle w:val="Char3"/>
          <w:rtl/>
          <w:lang w:bidi="fa-IR"/>
        </w:rPr>
        <w:t xml:space="preserve"> گو</w:t>
      </w:r>
      <w:r w:rsidR="005B21A3">
        <w:rPr>
          <w:rStyle w:val="Char3"/>
          <w:rtl/>
          <w:lang w:bidi="fa-IR"/>
        </w:rPr>
        <w:t>ی</w:t>
      </w:r>
      <w:r w:rsidRPr="0060162A">
        <w:rPr>
          <w:rStyle w:val="Char3"/>
          <w:rtl/>
          <w:lang w:bidi="fa-IR"/>
        </w:rPr>
        <w:t>د:‌ اما سخن اولش باطل است چه پ</w:t>
      </w:r>
      <w:r w:rsidR="005B21A3">
        <w:rPr>
          <w:rStyle w:val="Char3"/>
          <w:rtl/>
          <w:lang w:bidi="fa-IR"/>
        </w:rPr>
        <w:t>ی</w:t>
      </w:r>
      <w:r w:rsidRPr="0060162A">
        <w:rPr>
          <w:rStyle w:val="Char3"/>
          <w:rtl/>
          <w:lang w:bidi="fa-IR"/>
        </w:rPr>
        <w:t xml:space="preserve">غمبر </w:t>
      </w:r>
      <w:r w:rsidR="00526AAC">
        <w:rPr>
          <w:rStyle w:val="Char3"/>
          <w:lang w:bidi="fa-IR"/>
        </w:rPr>
        <w:sym w:font="AGA Arabesque" w:char="F072"/>
      </w:r>
      <w:r w:rsidRPr="0060162A">
        <w:rPr>
          <w:rStyle w:val="Char3"/>
          <w:rtl/>
          <w:lang w:bidi="fa-IR"/>
        </w:rPr>
        <w:t xml:space="preserve"> برا</w:t>
      </w:r>
      <w:r w:rsidR="005B21A3">
        <w:rPr>
          <w:rStyle w:val="Char3"/>
          <w:rtl/>
          <w:lang w:bidi="fa-IR"/>
        </w:rPr>
        <w:t>ی</w:t>
      </w:r>
      <w:r w:rsidRPr="0060162A">
        <w:rPr>
          <w:rStyle w:val="Char3"/>
          <w:rtl/>
          <w:lang w:bidi="fa-IR"/>
        </w:rPr>
        <w:t xml:space="preserve"> عذاب فاجران راض</w:t>
      </w:r>
      <w:r w:rsidR="005B21A3">
        <w:rPr>
          <w:rStyle w:val="Char3"/>
          <w:rtl/>
          <w:lang w:bidi="fa-IR"/>
        </w:rPr>
        <w:t>ی</w:t>
      </w:r>
      <w:r w:rsidRPr="0060162A">
        <w:rPr>
          <w:rStyle w:val="Char3"/>
          <w:rtl/>
          <w:lang w:bidi="fa-IR"/>
        </w:rPr>
        <w:t xml:space="preserve"> است چنانكه شرابخوار را ده بار لعنت فرموده، د</w:t>
      </w:r>
      <w:r w:rsidR="005B21A3">
        <w:rPr>
          <w:rStyle w:val="Char3"/>
          <w:rtl/>
          <w:lang w:bidi="fa-IR"/>
        </w:rPr>
        <w:t>ی</w:t>
      </w:r>
      <w:r w:rsidRPr="0060162A">
        <w:rPr>
          <w:rStyle w:val="Char3"/>
          <w:rtl/>
          <w:lang w:bidi="fa-IR"/>
        </w:rPr>
        <w:t>گر ا</w:t>
      </w:r>
      <w:r w:rsidR="005B21A3">
        <w:rPr>
          <w:rStyle w:val="Char3"/>
          <w:rtl/>
          <w:lang w:bidi="fa-IR"/>
        </w:rPr>
        <w:t>ی</w:t>
      </w:r>
      <w:r w:rsidRPr="0060162A">
        <w:rPr>
          <w:rStyle w:val="Char3"/>
          <w:rtl/>
          <w:lang w:bidi="fa-IR"/>
        </w:rPr>
        <w:t>نكه خود را اهل شفاعت (كردن) دانسته و ا</w:t>
      </w:r>
      <w:r w:rsidR="005B21A3">
        <w:rPr>
          <w:rStyle w:val="Char3"/>
          <w:rtl/>
          <w:lang w:bidi="fa-IR"/>
        </w:rPr>
        <w:t>ی</w:t>
      </w:r>
      <w:r w:rsidRPr="0060162A">
        <w:rPr>
          <w:rStyle w:val="Char3"/>
          <w:rtl/>
          <w:lang w:bidi="fa-IR"/>
        </w:rPr>
        <w:t>نهم باطل است، سوم ا</w:t>
      </w:r>
      <w:r w:rsidR="005B21A3">
        <w:rPr>
          <w:rStyle w:val="Char3"/>
          <w:rtl/>
          <w:lang w:bidi="fa-IR"/>
        </w:rPr>
        <w:t>ی</w:t>
      </w:r>
      <w:r w:rsidRPr="0060162A">
        <w:rPr>
          <w:rStyle w:val="Char3"/>
          <w:rtl/>
          <w:lang w:bidi="fa-IR"/>
        </w:rPr>
        <w:t xml:space="preserve">نكه در شفاعت بالا دست محمد </w:t>
      </w:r>
      <w:r w:rsidR="00526AAC">
        <w:rPr>
          <w:rStyle w:val="Char3"/>
          <w:lang w:bidi="fa-IR"/>
        </w:rPr>
        <w:sym w:font="AGA Arabesque" w:char="F072"/>
      </w:r>
      <w:r w:rsidRPr="0060162A">
        <w:rPr>
          <w:rStyle w:val="Char3"/>
          <w:rtl/>
          <w:lang w:bidi="fa-IR"/>
        </w:rPr>
        <w:t xml:space="preserve"> را كه صاحب مقام محمود است</w:t>
      </w:r>
      <w:r w:rsidRPr="000C08B5">
        <w:rPr>
          <w:rStyle w:val="Char3"/>
          <w:vertAlign w:val="superscript"/>
          <w:rtl/>
          <w:lang w:bidi="fa-IR"/>
        </w:rPr>
        <w:footnoteReference w:id="195"/>
      </w:r>
      <w:r w:rsidRPr="0060162A">
        <w:rPr>
          <w:rStyle w:val="Char3"/>
          <w:rtl/>
          <w:lang w:bidi="fa-IR"/>
        </w:rPr>
        <w:t xml:space="preserve"> گرفته است! گذشته از ا</w:t>
      </w:r>
      <w:r w:rsidR="005B21A3">
        <w:rPr>
          <w:rStyle w:val="Char3"/>
          <w:rtl/>
          <w:lang w:bidi="fa-IR"/>
        </w:rPr>
        <w:t>ی</w:t>
      </w:r>
      <w:r w:rsidRPr="0060162A">
        <w:rPr>
          <w:rStyle w:val="Char3"/>
          <w:rtl/>
          <w:lang w:bidi="fa-IR"/>
        </w:rPr>
        <w:t>نكه خود را اهل بهشت شمرده و هر كس چن</w:t>
      </w:r>
      <w:r w:rsidR="005B21A3">
        <w:rPr>
          <w:rStyle w:val="Char3"/>
          <w:rtl/>
          <w:lang w:bidi="fa-IR"/>
        </w:rPr>
        <w:t>ی</w:t>
      </w:r>
      <w:r w:rsidRPr="0060162A">
        <w:rPr>
          <w:rStyle w:val="Char3"/>
          <w:rtl/>
          <w:lang w:bidi="fa-IR"/>
        </w:rPr>
        <w:t>ن دعو</w:t>
      </w:r>
      <w:r w:rsidR="005B21A3">
        <w:rPr>
          <w:rStyle w:val="Char3"/>
          <w:rtl/>
          <w:lang w:bidi="fa-IR"/>
        </w:rPr>
        <w:t>ی</w:t>
      </w:r>
      <w:r w:rsidRPr="0060162A">
        <w:rPr>
          <w:rStyle w:val="Char3"/>
          <w:rtl/>
          <w:lang w:bidi="fa-IR"/>
        </w:rPr>
        <w:t xml:space="preserve"> كند طبق روا</w:t>
      </w:r>
      <w:r w:rsidR="005B21A3">
        <w:rPr>
          <w:rStyle w:val="Char3"/>
          <w:rtl/>
          <w:lang w:bidi="fa-IR"/>
        </w:rPr>
        <w:t>ی</w:t>
      </w:r>
      <w:r w:rsidRPr="0060162A">
        <w:rPr>
          <w:rStyle w:val="Char3"/>
          <w:rtl/>
          <w:lang w:bidi="fa-IR"/>
        </w:rPr>
        <w:t>ت، جهنم</w:t>
      </w:r>
      <w:r w:rsidR="005B21A3">
        <w:rPr>
          <w:rStyle w:val="Char3"/>
          <w:rtl/>
          <w:lang w:bidi="fa-IR"/>
        </w:rPr>
        <w:t>ی</w:t>
      </w:r>
      <w:r w:rsidRPr="0060162A">
        <w:rPr>
          <w:rStyle w:val="Char3"/>
          <w:rtl/>
          <w:lang w:bidi="fa-IR"/>
        </w:rPr>
        <w:t xml:space="preserve"> است. ابن عق</w:t>
      </w:r>
      <w:r w:rsidR="005B21A3">
        <w:rPr>
          <w:rStyle w:val="Char3"/>
          <w:rtl/>
          <w:lang w:bidi="fa-IR"/>
        </w:rPr>
        <w:t>ی</w:t>
      </w:r>
      <w:r w:rsidRPr="0060162A">
        <w:rPr>
          <w:rStyle w:val="Char3"/>
          <w:rtl/>
          <w:lang w:bidi="fa-IR"/>
        </w:rPr>
        <w:t>ل سپس</w:t>
      </w:r>
      <w:r w:rsidR="00101A36">
        <w:rPr>
          <w:rStyle w:val="Char3"/>
          <w:rtl/>
          <w:lang w:bidi="fa-IR"/>
        </w:rPr>
        <w:t xml:space="preserve"> می‌</w:t>
      </w:r>
      <w:r w:rsidRPr="0060162A">
        <w:rPr>
          <w:rStyle w:val="Char3"/>
          <w:rtl/>
          <w:lang w:bidi="fa-IR"/>
        </w:rPr>
        <w:t>گو</w:t>
      </w:r>
      <w:r w:rsidR="005B21A3">
        <w:rPr>
          <w:rStyle w:val="Char3"/>
          <w:rtl/>
          <w:lang w:bidi="fa-IR"/>
        </w:rPr>
        <w:t>ی</w:t>
      </w:r>
      <w:r w:rsidRPr="0060162A">
        <w:rPr>
          <w:rStyle w:val="Char3"/>
          <w:rtl/>
          <w:lang w:bidi="fa-IR"/>
        </w:rPr>
        <w:t>د: به خدا اگر</w:t>
      </w:r>
      <w:r w:rsidR="00101A36">
        <w:rPr>
          <w:rStyle w:val="Char3"/>
          <w:rtl/>
          <w:lang w:bidi="fa-IR"/>
        </w:rPr>
        <w:t xml:space="preserve"> می‌</w:t>
      </w:r>
      <w:r w:rsidRPr="0060162A">
        <w:rPr>
          <w:rStyle w:val="Char3"/>
          <w:rtl/>
          <w:lang w:bidi="fa-IR"/>
        </w:rPr>
        <w:t>توانستم شمش</w:t>
      </w:r>
      <w:r w:rsidR="005B21A3">
        <w:rPr>
          <w:rStyle w:val="Char3"/>
          <w:rtl/>
          <w:lang w:bidi="fa-IR"/>
        </w:rPr>
        <w:t>ی</w:t>
      </w:r>
      <w:r w:rsidRPr="0060162A">
        <w:rPr>
          <w:rStyle w:val="Char3"/>
          <w:rtl/>
          <w:lang w:bidi="fa-IR"/>
        </w:rPr>
        <w:t>ر را از خون اهل بدعت س</w:t>
      </w:r>
      <w:r w:rsidR="005B21A3">
        <w:rPr>
          <w:rStyle w:val="Char3"/>
          <w:rtl/>
          <w:lang w:bidi="fa-IR"/>
        </w:rPr>
        <w:t>ی</w:t>
      </w:r>
      <w:r w:rsidRPr="0060162A">
        <w:rPr>
          <w:rStyle w:val="Char3"/>
          <w:rtl/>
          <w:lang w:bidi="fa-IR"/>
        </w:rPr>
        <w:t>راب</w:t>
      </w:r>
      <w:r w:rsidR="00101A36">
        <w:rPr>
          <w:rStyle w:val="Char3"/>
          <w:rtl/>
          <w:lang w:bidi="fa-IR"/>
        </w:rPr>
        <w:t xml:space="preserve"> می‌</w:t>
      </w:r>
      <w:r w:rsidRPr="0060162A">
        <w:rPr>
          <w:rStyle w:val="Char3"/>
          <w:rtl/>
          <w:lang w:bidi="fa-IR"/>
        </w:rPr>
        <w:t>كردم؛ اكنون جز زبان و قلب خود قدرت ندارم!</w:t>
      </w:r>
      <w:r w:rsidR="000C08B5">
        <w:rPr>
          <w:rStyle w:val="Char3"/>
          <w:rFonts w:hint="cs"/>
          <w:rtl/>
          <w:lang w:bidi="fa-IR"/>
        </w:rPr>
        <w:t>.</w:t>
      </w:r>
    </w:p>
    <w:p w:rsidR="009C6881" w:rsidRPr="0060162A" w:rsidRDefault="009C6881" w:rsidP="00224333">
      <w:pPr>
        <w:ind w:firstLine="284"/>
        <w:jc w:val="both"/>
        <w:rPr>
          <w:rStyle w:val="Char3"/>
          <w:rtl/>
          <w:lang w:bidi="fa-IR"/>
        </w:rPr>
      </w:pPr>
      <w:r w:rsidRPr="0060162A">
        <w:rPr>
          <w:rStyle w:val="Char3"/>
          <w:rtl/>
          <w:lang w:bidi="fa-IR"/>
        </w:rPr>
        <w:t>از ابوالعباس بن عطاء نقل است كه در قرآن نگر</w:t>
      </w:r>
      <w:r w:rsidR="005B21A3">
        <w:rPr>
          <w:rStyle w:val="Char3"/>
          <w:rtl/>
          <w:lang w:bidi="fa-IR"/>
        </w:rPr>
        <w:t>ی</w:t>
      </w:r>
      <w:r w:rsidRPr="0060162A">
        <w:rPr>
          <w:rStyle w:val="Char3"/>
          <w:rtl/>
          <w:lang w:bidi="fa-IR"/>
        </w:rPr>
        <w:t>ستم خداوند هر بنده</w:t>
      </w:r>
      <w:r w:rsidR="00155203">
        <w:rPr>
          <w:rStyle w:val="Char3"/>
          <w:rtl/>
          <w:lang w:bidi="fa-IR"/>
        </w:rPr>
        <w:t xml:space="preserve">‌ای </w:t>
      </w:r>
      <w:r w:rsidRPr="0060162A">
        <w:rPr>
          <w:rStyle w:val="Char3"/>
          <w:rtl/>
          <w:lang w:bidi="fa-IR"/>
        </w:rPr>
        <w:t>را ستوده دچار ابتلا</w:t>
      </w:r>
      <w:r w:rsidR="005B21A3">
        <w:rPr>
          <w:rStyle w:val="Char3"/>
          <w:rtl/>
          <w:lang w:bidi="fa-IR"/>
        </w:rPr>
        <w:t>ی</w:t>
      </w:r>
      <w:r w:rsidRPr="0060162A">
        <w:rPr>
          <w:rStyle w:val="Char3"/>
          <w:rtl/>
          <w:lang w:bidi="fa-IR"/>
        </w:rPr>
        <w:t>ش كرده است، من هم از خدا ابتلاء خواستم، چند روز</w:t>
      </w:r>
      <w:r w:rsidR="005B21A3">
        <w:rPr>
          <w:rStyle w:val="Char3"/>
          <w:rtl/>
          <w:lang w:bidi="fa-IR"/>
        </w:rPr>
        <w:t>ی</w:t>
      </w:r>
      <w:r w:rsidRPr="0060162A">
        <w:rPr>
          <w:rStyle w:val="Char3"/>
          <w:rtl/>
          <w:lang w:bidi="fa-IR"/>
        </w:rPr>
        <w:t xml:space="preserve"> نگذشت كه از خان</w:t>
      </w:r>
      <w:r w:rsidR="009C63F6">
        <w:rPr>
          <w:rStyle w:val="Char3"/>
          <w:rtl/>
          <w:lang w:bidi="fa-IR"/>
        </w:rPr>
        <w:t>ه</w:t>
      </w:r>
      <w:r w:rsidRPr="0060162A">
        <w:rPr>
          <w:rStyle w:val="Char3"/>
          <w:rtl/>
          <w:lang w:bidi="fa-IR"/>
        </w:rPr>
        <w:t xml:space="preserve"> من ب</w:t>
      </w:r>
      <w:r w:rsidR="005B21A3">
        <w:rPr>
          <w:rStyle w:val="Char3"/>
          <w:rtl/>
          <w:lang w:bidi="fa-IR"/>
        </w:rPr>
        <w:t>ی</w:t>
      </w:r>
      <w:r w:rsidRPr="0060162A">
        <w:rPr>
          <w:rStyle w:val="Char3"/>
          <w:rtl/>
          <w:lang w:bidi="fa-IR"/>
        </w:rPr>
        <w:t>ست و اند مرده ب</w:t>
      </w:r>
      <w:r w:rsidR="005B21A3">
        <w:rPr>
          <w:rStyle w:val="Char3"/>
          <w:rtl/>
          <w:lang w:bidi="fa-IR"/>
        </w:rPr>
        <w:t>ی</w:t>
      </w:r>
      <w:r w:rsidRPr="0060162A">
        <w:rPr>
          <w:rStyle w:val="Char3"/>
          <w:rtl/>
          <w:lang w:bidi="fa-IR"/>
        </w:rPr>
        <w:t>رون بردند، سپس مالم رفت. راو</w:t>
      </w:r>
      <w:r w:rsidR="005B21A3">
        <w:rPr>
          <w:rStyle w:val="Char3"/>
          <w:rtl/>
          <w:lang w:bidi="fa-IR"/>
        </w:rPr>
        <w:t>ی</w:t>
      </w:r>
      <w:r w:rsidRPr="0060162A">
        <w:rPr>
          <w:rStyle w:val="Char3"/>
          <w:rtl/>
          <w:lang w:bidi="fa-IR"/>
        </w:rPr>
        <w:t xml:space="preserve"> گو</w:t>
      </w:r>
      <w:r w:rsidR="005B21A3">
        <w:rPr>
          <w:rStyle w:val="Char3"/>
          <w:rtl/>
          <w:lang w:bidi="fa-IR"/>
        </w:rPr>
        <w:t>ی</w:t>
      </w:r>
      <w:r w:rsidRPr="0060162A">
        <w:rPr>
          <w:rStyle w:val="Char3"/>
          <w:rtl/>
          <w:lang w:bidi="fa-IR"/>
        </w:rPr>
        <w:t>د:‌ سپس عقلش رفت و حدود هفت سال ب</w:t>
      </w:r>
      <w:r w:rsidR="005B21A3">
        <w:rPr>
          <w:rStyle w:val="Char3"/>
          <w:rtl/>
          <w:lang w:bidi="fa-IR"/>
        </w:rPr>
        <w:t>ی</w:t>
      </w:r>
      <w:r w:rsidRPr="0060162A">
        <w:rPr>
          <w:rStyle w:val="Char3"/>
          <w:rtl/>
          <w:lang w:bidi="fa-IR"/>
        </w:rPr>
        <w:t>خو</w:t>
      </w:r>
      <w:r w:rsidR="005B21A3">
        <w:rPr>
          <w:rStyle w:val="Char3"/>
          <w:rtl/>
          <w:lang w:bidi="fa-IR"/>
        </w:rPr>
        <w:t>ی</w:t>
      </w:r>
      <w:r w:rsidRPr="0060162A">
        <w:rPr>
          <w:rStyle w:val="Char3"/>
          <w:rtl/>
          <w:lang w:bidi="fa-IR"/>
        </w:rPr>
        <w:t>شتن</w:t>
      </w:r>
      <w:r w:rsidR="00101A36">
        <w:rPr>
          <w:rStyle w:val="Char3"/>
          <w:rtl/>
          <w:lang w:bidi="fa-IR"/>
        </w:rPr>
        <w:t xml:space="preserve"> می‌</w:t>
      </w:r>
      <w:r w:rsidRPr="0060162A">
        <w:rPr>
          <w:rStyle w:val="Char3"/>
          <w:rtl/>
          <w:lang w:bidi="fa-IR"/>
        </w:rPr>
        <w:t>ز</w:t>
      </w:r>
      <w:r w:rsidR="005B21A3">
        <w:rPr>
          <w:rStyle w:val="Char3"/>
          <w:rtl/>
          <w:lang w:bidi="fa-IR"/>
        </w:rPr>
        <w:t>ی</w:t>
      </w:r>
      <w:r w:rsidRPr="0060162A">
        <w:rPr>
          <w:rStyle w:val="Char3"/>
          <w:rtl/>
          <w:lang w:bidi="fa-IR"/>
        </w:rPr>
        <w:t>ست و چون به خود آمد چن</w:t>
      </w:r>
      <w:r w:rsidR="005B21A3">
        <w:rPr>
          <w:rStyle w:val="Char3"/>
          <w:rtl/>
          <w:lang w:bidi="fa-IR"/>
        </w:rPr>
        <w:t>ی</w:t>
      </w:r>
      <w:r w:rsidRPr="0060162A">
        <w:rPr>
          <w:rStyle w:val="Char3"/>
          <w:rtl/>
          <w:lang w:bidi="fa-IR"/>
        </w:rPr>
        <w:t>ن سرود:‌</w:t>
      </w:r>
    </w:p>
    <w:p w:rsidR="009C6881" w:rsidRPr="0060162A" w:rsidRDefault="009C6881" w:rsidP="0060162A">
      <w:pPr>
        <w:spacing w:line="250" w:lineRule="auto"/>
        <w:ind w:firstLine="284"/>
        <w:jc w:val="both"/>
        <w:rPr>
          <w:rStyle w:val="Char3"/>
          <w:rtl/>
          <w:lang w:bidi="fa-IR"/>
        </w:rPr>
      </w:pPr>
      <w:r w:rsidRPr="0060162A">
        <w:rPr>
          <w:rStyle w:val="Char3"/>
          <w:rtl/>
          <w:lang w:bidi="fa-IR"/>
        </w:rPr>
        <w:t>بار ستم تو بر ندارد جز من    با عشق تو صبر كس ن</w:t>
      </w:r>
      <w:r w:rsidR="005B21A3">
        <w:rPr>
          <w:rStyle w:val="Char3"/>
          <w:rtl/>
          <w:lang w:bidi="fa-IR"/>
        </w:rPr>
        <w:t>ی</w:t>
      </w:r>
      <w:r w:rsidRPr="0060162A">
        <w:rPr>
          <w:rStyle w:val="Char3"/>
          <w:rtl/>
          <w:lang w:bidi="fa-IR"/>
        </w:rPr>
        <w:t>ارد جز من!</w:t>
      </w:r>
      <w:r w:rsidR="00224333">
        <w:rPr>
          <w:rStyle w:val="Char3"/>
          <w:rFonts w:hint="cs"/>
          <w:rtl/>
          <w:lang w:bidi="fa-IR"/>
        </w:rPr>
        <w:t>.</w:t>
      </w:r>
    </w:p>
    <w:p w:rsidR="009C6881" w:rsidRPr="0060162A" w:rsidRDefault="009C6881" w:rsidP="0060162A">
      <w:pPr>
        <w:spacing w:line="250" w:lineRule="auto"/>
        <w:ind w:firstLine="284"/>
        <w:jc w:val="both"/>
        <w:rPr>
          <w:rStyle w:val="Char3"/>
          <w:rtl/>
          <w:lang w:bidi="fa-IR"/>
        </w:rPr>
      </w:pPr>
      <w:r w:rsidRPr="00224333">
        <w:rPr>
          <w:rStyle w:val="Char4"/>
          <w:rtl/>
        </w:rPr>
        <w:t>مؤلف گو</w:t>
      </w:r>
      <w:r w:rsidR="005B21A3" w:rsidRPr="00224333">
        <w:rPr>
          <w:rStyle w:val="Char4"/>
          <w:rtl/>
        </w:rPr>
        <w:t>ی</w:t>
      </w:r>
      <w:r w:rsidRPr="00224333">
        <w:rPr>
          <w:rStyle w:val="Char4"/>
          <w:rtl/>
        </w:rPr>
        <w:t>د</w:t>
      </w:r>
      <w:r w:rsidRPr="0060162A">
        <w:rPr>
          <w:rStyle w:val="Char3"/>
          <w:rtl/>
          <w:lang w:bidi="fa-IR"/>
        </w:rPr>
        <w:t>: نت</w:t>
      </w:r>
      <w:r w:rsidR="005B21A3">
        <w:rPr>
          <w:rStyle w:val="Char3"/>
          <w:rtl/>
          <w:lang w:bidi="fa-IR"/>
        </w:rPr>
        <w:t>ی</w:t>
      </w:r>
      <w:r w:rsidRPr="0060162A">
        <w:rPr>
          <w:rStyle w:val="Char3"/>
          <w:rtl/>
          <w:lang w:bidi="fa-IR"/>
        </w:rPr>
        <w:t>ج</w:t>
      </w:r>
      <w:r w:rsidR="009C63F6">
        <w:rPr>
          <w:rStyle w:val="Char3"/>
          <w:rtl/>
          <w:lang w:bidi="fa-IR"/>
        </w:rPr>
        <w:t>ه</w:t>
      </w:r>
      <w:r w:rsidRPr="0060162A">
        <w:rPr>
          <w:rStyle w:val="Char3"/>
          <w:rtl/>
          <w:lang w:bidi="fa-IR"/>
        </w:rPr>
        <w:t xml:space="preserve"> جهل ا</w:t>
      </w:r>
      <w:r w:rsidR="005B21A3">
        <w:rPr>
          <w:rStyle w:val="Char3"/>
          <w:rtl/>
          <w:lang w:bidi="fa-IR"/>
        </w:rPr>
        <w:t>ی</w:t>
      </w:r>
      <w:r w:rsidRPr="0060162A">
        <w:rPr>
          <w:rStyle w:val="Char3"/>
          <w:rtl/>
          <w:lang w:bidi="fa-IR"/>
        </w:rPr>
        <w:t>ن مرد آن بوده كه از خدا بلا طلب</w:t>
      </w:r>
      <w:r w:rsidR="005B21A3">
        <w:rPr>
          <w:rStyle w:val="Char3"/>
          <w:rtl/>
          <w:lang w:bidi="fa-IR"/>
        </w:rPr>
        <w:t>ی</w:t>
      </w:r>
      <w:r w:rsidRPr="0060162A">
        <w:rPr>
          <w:rStyle w:val="Char3"/>
          <w:rtl/>
          <w:lang w:bidi="fa-IR"/>
        </w:rPr>
        <w:t>ده و اظهار قوت كرده و ا</w:t>
      </w:r>
      <w:r w:rsidR="005B21A3">
        <w:rPr>
          <w:rStyle w:val="Char3"/>
          <w:rtl/>
          <w:lang w:bidi="fa-IR"/>
        </w:rPr>
        <w:t>ی</w:t>
      </w:r>
      <w:r w:rsidRPr="0060162A">
        <w:rPr>
          <w:rStyle w:val="Char3"/>
          <w:rtl/>
          <w:lang w:bidi="fa-IR"/>
        </w:rPr>
        <w:t>ن بس</w:t>
      </w:r>
      <w:r w:rsidR="005B21A3">
        <w:rPr>
          <w:rStyle w:val="Char3"/>
          <w:rtl/>
          <w:lang w:bidi="fa-IR"/>
        </w:rPr>
        <w:t>ی</w:t>
      </w:r>
      <w:r w:rsidRPr="0060162A">
        <w:rPr>
          <w:rStyle w:val="Char3"/>
          <w:rtl/>
          <w:lang w:bidi="fa-IR"/>
        </w:rPr>
        <w:t>ار زشت است، و ن</w:t>
      </w:r>
      <w:r w:rsidR="005B21A3">
        <w:rPr>
          <w:rStyle w:val="Char3"/>
          <w:rtl/>
          <w:lang w:bidi="fa-IR"/>
        </w:rPr>
        <w:t>ی</w:t>
      </w:r>
      <w:r w:rsidRPr="0060162A">
        <w:rPr>
          <w:rStyle w:val="Char3"/>
          <w:rtl/>
          <w:lang w:bidi="fa-IR"/>
        </w:rPr>
        <w:t>ز به خدا «ستم» نسبت داده، اگر بخواه</w:t>
      </w:r>
      <w:r w:rsidR="005B21A3">
        <w:rPr>
          <w:rStyle w:val="Char3"/>
          <w:rtl/>
          <w:lang w:bidi="fa-IR"/>
        </w:rPr>
        <w:t>ی</w:t>
      </w:r>
      <w:r w:rsidRPr="0060162A">
        <w:rPr>
          <w:rStyle w:val="Char3"/>
          <w:rtl/>
          <w:lang w:bidi="fa-IR"/>
        </w:rPr>
        <w:t>م حمل به صحت كن</w:t>
      </w:r>
      <w:r w:rsidR="005B21A3">
        <w:rPr>
          <w:rStyle w:val="Char3"/>
          <w:rtl/>
          <w:lang w:bidi="fa-IR"/>
        </w:rPr>
        <w:t>ی</w:t>
      </w:r>
      <w:r w:rsidRPr="0060162A">
        <w:rPr>
          <w:rStyle w:val="Char3"/>
          <w:rtl/>
          <w:lang w:bidi="fa-IR"/>
        </w:rPr>
        <w:t>م با</w:t>
      </w:r>
      <w:r w:rsidR="005B21A3">
        <w:rPr>
          <w:rStyle w:val="Char3"/>
          <w:rtl/>
          <w:lang w:bidi="fa-IR"/>
        </w:rPr>
        <w:t>ی</w:t>
      </w:r>
      <w:r w:rsidRPr="0060162A">
        <w:rPr>
          <w:rStyle w:val="Char3"/>
          <w:rtl/>
          <w:lang w:bidi="fa-IR"/>
        </w:rPr>
        <w:t>د بگو</w:t>
      </w:r>
      <w:r w:rsidR="005B21A3">
        <w:rPr>
          <w:rStyle w:val="Char3"/>
          <w:rtl/>
          <w:lang w:bidi="fa-IR"/>
        </w:rPr>
        <w:t>یی</w:t>
      </w:r>
      <w:r w:rsidRPr="0060162A">
        <w:rPr>
          <w:rStyle w:val="Char3"/>
          <w:rtl/>
          <w:lang w:bidi="fa-IR"/>
        </w:rPr>
        <w:t>م شعر را هم در حال</w:t>
      </w:r>
      <w:r w:rsidR="00155203">
        <w:rPr>
          <w:rStyle w:val="Char3"/>
          <w:rtl/>
          <w:lang w:bidi="fa-IR"/>
        </w:rPr>
        <w:t xml:space="preserve"> بی‌</w:t>
      </w:r>
      <w:r w:rsidRPr="0060162A">
        <w:rPr>
          <w:rStyle w:val="Char3"/>
          <w:rtl/>
          <w:lang w:bidi="fa-IR"/>
        </w:rPr>
        <w:t>عقل</w:t>
      </w:r>
      <w:r w:rsidR="005B21A3">
        <w:rPr>
          <w:rStyle w:val="Char3"/>
          <w:rtl/>
          <w:lang w:bidi="fa-IR"/>
        </w:rPr>
        <w:t>ی</w:t>
      </w:r>
      <w:r w:rsidRPr="0060162A">
        <w:rPr>
          <w:rStyle w:val="Char3"/>
          <w:rtl/>
          <w:lang w:bidi="fa-IR"/>
        </w:rPr>
        <w:t xml:space="preserve"> گفته است.</w:t>
      </w:r>
    </w:p>
    <w:p w:rsidR="009C6881" w:rsidRPr="0060162A" w:rsidRDefault="009C6881" w:rsidP="00224333">
      <w:pPr>
        <w:ind w:firstLine="284"/>
        <w:jc w:val="both"/>
        <w:rPr>
          <w:rStyle w:val="Char3"/>
          <w:rtl/>
          <w:lang w:bidi="fa-IR"/>
        </w:rPr>
      </w:pPr>
      <w:r w:rsidRPr="0060162A">
        <w:rPr>
          <w:rStyle w:val="Char3"/>
          <w:rtl/>
          <w:lang w:bidi="fa-IR"/>
        </w:rPr>
        <w:t>از عل</w:t>
      </w:r>
      <w:r w:rsidR="005B21A3">
        <w:rPr>
          <w:rStyle w:val="Char3"/>
          <w:rtl/>
          <w:lang w:bidi="fa-IR"/>
        </w:rPr>
        <w:t>ی</w:t>
      </w:r>
      <w:r w:rsidRPr="0060162A">
        <w:rPr>
          <w:rStyle w:val="Char3"/>
          <w:rtl/>
          <w:lang w:bidi="fa-IR"/>
        </w:rPr>
        <w:t xml:space="preserve"> بن ابراه</w:t>
      </w:r>
      <w:r w:rsidR="005B21A3">
        <w:rPr>
          <w:rStyle w:val="Char3"/>
          <w:rtl/>
          <w:lang w:bidi="fa-IR"/>
        </w:rPr>
        <w:t>ی</w:t>
      </w:r>
      <w:r w:rsidRPr="0060162A">
        <w:rPr>
          <w:rStyle w:val="Char3"/>
          <w:rtl/>
          <w:lang w:bidi="fa-IR"/>
        </w:rPr>
        <w:t>م حصر</w:t>
      </w:r>
      <w:r w:rsidR="005B21A3">
        <w:rPr>
          <w:rStyle w:val="Char3"/>
          <w:rtl/>
          <w:lang w:bidi="fa-IR"/>
        </w:rPr>
        <w:t>ی</w:t>
      </w:r>
      <w:r w:rsidRPr="0060162A">
        <w:rPr>
          <w:rStyle w:val="Char3"/>
          <w:rtl/>
          <w:lang w:bidi="fa-IR"/>
        </w:rPr>
        <w:t xml:space="preserve"> نقل است كه گفت: «مرا با بلا</w:t>
      </w:r>
      <w:r w:rsidR="005B21A3">
        <w:rPr>
          <w:rStyle w:val="Char3"/>
          <w:rtl/>
          <w:lang w:bidi="fa-IR"/>
        </w:rPr>
        <w:t>ی</w:t>
      </w:r>
      <w:r w:rsidRPr="0060162A">
        <w:rPr>
          <w:rStyle w:val="Char3"/>
          <w:rtl/>
          <w:lang w:bidi="fa-IR"/>
        </w:rPr>
        <w:t xml:space="preserve"> خودم واگذار</w:t>
      </w:r>
      <w:r w:rsidR="005B21A3">
        <w:rPr>
          <w:rStyle w:val="Char3"/>
          <w:rtl/>
          <w:lang w:bidi="fa-IR"/>
        </w:rPr>
        <w:t>ی</w:t>
      </w:r>
      <w:r w:rsidRPr="0060162A">
        <w:rPr>
          <w:rStyle w:val="Char3"/>
          <w:rtl/>
          <w:lang w:bidi="fa-IR"/>
        </w:rPr>
        <w:t>د، مگر نه شما اولاد آدم</w:t>
      </w:r>
      <w:r w:rsidR="005B21A3">
        <w:rPr>
          <w:rStyle w:val="Char3"/>
          <w:rtl/>
          <w:lang w:bidi="fa-IR"/>
        </w:rPr>
        <w:t>ی</w:t>
      </w:r>
      <w:r w:rsidRPr="0060162A">
        <w:rPr>
          <w:rStyle w:val="Char3"/>
          <w:rtl/>
          <w:lang w:bidi="fa-IR"/>
        </w:rPr>
        <w:t>ند، آدم كه خدا به دست خود بسرشت و در او روح خو</w:t>
      </w:r>
      <w:r w:rsidR="005B21A3">
        <w:rPr>
          <w:rStyle w:val="Char3"/>
          <w:rtl/>
          <w:lang w:bidi="fa-IR"/>
        </w:rPr>
        <w:t>ی</w:t>
      </w:r>
      <w:r w:rsidRPr="0060162A">
        <w:rPr>
          <w:rStyle w:val="Char3"/>
          <w:rtl/>
          <w:lang w:bidi="fa-IR"/>
        </w:rPr>
        <w:t>ش دم</w:t>
      </w:r>
      <w:r w:rsidR="005B21A3">
        <w:rPr>
          <w:rStyle w:val="Char3"/>
          <w:rtl/>
          <w:lang w:bidi="fa-IR"/>
        </w:rPr>
        <w:t>ی</w:t>
      </w:r>
      <w:r w:rsidRPr="0060162A">
        <w:rPr>
          <w:rStyle w:val="Char3"/>
          <w:rtl/>
          <w:lang w:bidi="fa-IR"/>
        </w:rPr>
        <w:t>د و ملائكه را به سجده واداشت و بدو امر</w:t>
      </w:r>
      <w:r w:rsidR="005B21A3">
        <w:rPr>
          <w:rStyle w:val="Char3"/>
          <w:rtl/>
          <w:lang w:bidi="fa-IR"/>
        </w:rPr>
        <w:t>ی</w:t>
      </w:r>
      <w:r w:rsidRPr="0060162A">
        <w:rPr>
          <w:rStyle w:val="Char3"/>
          <w:rtl/>
          <w:lang w:bidi="fa-IR"/>
        </w:rPr>
        <w:t xml:space="preserve"> فرمود، اما او خلاف امر نمود. چون سر خُم دُرد آم</w:t>
      </w:r>
      <w:r w:rsidR="005B21A3">
        <w:rPr>
          <w:rStyle w:val="Char3"/>
          <w:rtl/>
          <w:lang w:bidi="fa-IR"/>
        </w:rPr>
        <w:t>ی</w:t>
      </w:r>
      <w:r w:rsidRPr="0060162A">
        <w:rPr>
          <w:rStyle w:val="Char3"/>
          <w:rtl/>
          <w:lang w:bidi="fa-IR"/>
        </w:rPr>
        <w:t>ز باشد تهش چه خواهد بود!</w:t>
      </w:r>
      <w:r w:rsidRPr="00AD6106">
        <w:rPr>
          <w:rStyle w:val="Char7"/>
          <w:rtl/>
          <w:lang w:bidi="fa-IR"/>
        </w:rPr>
        <w:t>»</w:t>
      </w:r>
      <w:r w:rsidRPr="0060162A">
        <w:rPr>
          <w:rStyle w:val="Char3"/>
          <w:rtl/>
          <w:lang w:bidi="fa-IR"/>
        </w:rPr>
        <w:t xml:space="preserve"> و ن</w:t>
      </w:r>
      <w:r w:rsidR="005B21A3">
        <w:rPr>
          <w:rStyle w:val="Char3"/>
          <w:rtl/>
          <w:lang w:bidi="fa-IR"/>
        </w:rPr>
        <w:t>ی</w:t>
      </w:r>
      <w:r w:rsidRPr="0060162A">
        <w:rPr>
          <w:rStyle w:val="Char3"/>
          <w:rtl/>
          <w:lang w:bidi="fa-IR"/>
        </w:rPr>
        <w:t>ز از او نقل است كه گفت:‌ زمان</w:t>
      </w:r>
      <w:r w:rsidR="005B21A3">
        <w:rPr>
          <w:rStyle w:val="Char3"/>
          <w:rtl/>
          <w:lang w:bidi="fa-IR"/>
        </w:rPr>
        <w:t>ی</w:t>
      </w:r>
      <w:r w:rsidRPr="0060162A">
        <w:rPr>
          <w:rStyle w:val="Char3"/>
          <w:rtl/>
          <w:lang w:bidi="fa-IR"/>
        </w:rPr>
        <w:t xml:space="preserve"> قرآن</w:t>
      </w:r>
      <w:r w:rsidR="00101A36">
        <w:rPr>
          <w:rStyle w:val="Char3"/>
          <w:rtl/>
          <w:lang w:bidi="fa-IR"/>
        </w:rPr>
        <w:t xml:space="preserve"> می‌</w:t>
      </w:r>
      <w:r w:rsidRPr="0060162A">
        <w:rPr>
          <w:rStyle w:val="Char3"/>
          <w:rtl/>
          <w:lang w:bidi="fa-IR"/>
        </w:rPr>
        <w:t>خواندم و به خدا از ش</w:t>
      </w:r>
      <w:r w:rsidR="005B21A3">
        <w:rPr>
          <w:rStyle w:val="Char3"/>
          <w:rtl/>
          <w:lang w:bidi="fa-IR"/>
        </w:rPr>
        <w:t>ی</w:t>
      </w:r>
      <w:r w:rsidRPr="0060162A">
        <w:rPr>
          <w:rStyle w:val="Char3"/>
          <w:rtl/>
          <w:lang w:bidi="fa-IR"/>
        </w:rPr>
        <w:t>طان پناه</w:t>
      </w:r>
      <w:r w:rsidR="00101A36">
        <w:rPr>
          <w:rStyle w:val="Char3"/>
          <w:rtl/>
          <w:lang w:bidi="fa-IR"/>
        </w:rPr>
        <w:t xml:space="preserve"> نمی‌</w:t>
      </w:r>
      <w:r w:rsidRPr="0060162A">
        <w:rPr>
          <w:rStyle w:val="Char3"/>
          <w:rtl/>
          <w:lang w:bidi="fa-IR"/>
        </w:rPr>
        <w:t>بردم، و از ش</w:t>
      </w:r>
      <w:r w:rsidR="005B21A3">
        <w:rPr>
          <w:rStyle w:val="Char3"/>
          <w:rtl/>
          <w:lang w:bidi="fa-IR"/>
        </w:rPr>
        <w:t>ی</w:t>
      </w:r>
      <w:r w:rsidRPr="0060162A">
        <w:rPr>
          <w:rStyle w:val="Char3"/>
          <w:rtl/>
          <w:lang w:bidi="fa-IR"/>
        </w:rPr>
        <w:t>طان گفتم (</w:t>
      </w:r>
      <w:r w:rsidR="005B21A3">
        <w:rPr>
          <w:rStyle w:val="Char3"/>
          <w:rtl/>
          <w:lang w:bidi="fa-IR"/>
        </w:rPr>
        <w:t>ی</w:t>
      </w:r>
      <w:r w:rsidRPr="0060162A">
        <w:rPr>
          <w:rStyle w:val="Char3"/>
          <w:rtl/>
          <w:lang w:bidi="fa-IR"/>
        </w:rPr>
        <w:t>عن</w:t>
      </w:r>
      <w:r w:rsidR="005B21A3">
        <w:rPr>
          <w:rStyle w:val="Char3"/>
          <w:rtl/>
          <w:lang w:bidi="fa-IR"/>
        </w:rPr>
        <w:t>ی</w:t>
      </w:r>
      <w:r w:rsidRPr="0060162A">
        <w:rPr>
          <w:rStyle w:val="Char3"/>
          <w:rtl/>
          <w:lang w:bidi="fa-IR"/>
        </w:rPr>
        <w:t xml:space="preserve"> وسوسه بر زبانم جار</w:t>
      </w:r>
      <w:r w:rsidR="005B21A3">
        <w:rPr>
          <w:rStyle w:val="Char3"/>
          <w:rtl/>
          <w:lang w:bidi="fa-IR"/>
        </w:rPr>
        <w:t>ی</w:t>
      </w:r>
      <w:r w:rsidR="00101A36">
        <w:rPr>
          <w:rStyle w:val="Char3"/>
          <w:rtl/>
          <w:lang w:bidi="fa-IR"/>
        </w:rPr>
        <w:t xml:space="preserve"> می‌</w:t>
      </w:r>
      <w:r w:rsidRPr="0060162A">
        <w:rPr>
          <w:rStyle w:val="Char3"/>
          <w:rtl/>
          <w:lang w:bidi="fa-IR"/>
        </w:rPr>
        <w:t>شد) تا كلام حق حاضر آ</w:t>
      </w:r>
      <w:r w:rsidR="005B21A3">
        <w:rPr>
          <w:rStyle w:val="Char3"/>
          <w:rtl/>
          <w:lang w:bidi="fa-IR"/>
        </w:rPr>
        <w:t>ی</w:t>
      </w:r>
      <w:r w:rsidRPr="0060162A">
        <w:rPr>
          <w:rStyle w:val="Char3"/>
          <w:rtl/>
          <w:lang w:bidi="fa-IR"/>
        </w:rPr>
        <w:t>د و برسد. مؤلف گو</w:t>
      </w:r>
      <w:r w:rsidR="005B21A3">
        <w:rPr>
          <w:rStyle w:val="Char3"/>
          <w:rtl/>
          <w:lang w:bidi="fa-IR"/>
        </w:rPr>
        <w:t>ی</w:t>
      </w:r>
      <w:r w:rsidRPr="0060162A">
        <w:rPr>
          <w:rStyle w:val="Char3"/>
          <w:rtl/>
          <w:lang w:bidi="fa-IR"/>
        </w:rPr>
        <w:t>د:‌ ا</w:t>
      </w:r>
      <w:r w:rsidR="005B21A3">
        <w:rPr>
          <w:rStyle w:val="Char3"/>
          <w:rtl/>
          <w:lang w:bidi="fa-IR"/>
        </w:rPr>
        <w:t>ی</w:t>
      </w:r>
      <w:r w:rsidRPr="0060162A">
        <w:rPr>
          <w:rStyle w:val="Char3"/>
          <w:rtl/>
          <w:lang w:bidi="fa-IR"/>
        </w:rPr>
        <w:t>ن خلاف امر خداست كه به پ</w:t>
      </w:r>
      <w:r w:rsidR="005B21A3">
        <w:rPr>
          <w:rStyle w:val="Char3"/>
          <w:rtl/>
          <w:lang w:bidi="fa-IR"/>
        </w:rPr>
        <w:t>ی</w:t>
      </w:r>
      <w:r w:rsidRPr="0060162A">
        <w:rPr>
          <w:rStyle w:val="Char3"/>
          <w:rtl/>
          <w:lang w:bidi="fa-IR"/>
        </w:rPr>
        <w:t xml:space="preserve">غمبر </w:t>
      </w:r>
      <w:r w:rsidR="00526AAC">
        <w:rPr>
          <w:rStyle w:val="Char3"/>
          <w:lang w:bidi="fa-IR"/>
        </w:rPr>
        <w:sym w:font="AGA Arabesque" w:char="F072"/>
      </w:r>
      <w:r w:rsidR="00101A36">
        <w:rPr>
          <w:rStyle w:val="Char3"/>
          <w:rtl/>
          <w:lang w:bidi="fa-IR"/>
        </w:rPr>
        <w:t xml:space="preserve"> می‌</w:t>
      </w:r>
      <w:r w:rsidRPr="0060162A">
        <w:rPr>
          <w:rStyle w:val="Char3"/>
          <w:rtl/>
          <w:lang w:bidi="fa-IR"/>
        </w:rPr>
        <w:t>فرما</w:t>
      </w:r>
      <w:r w:rsidR="005B21A3">
        <w:rPr>
          <w:rStyle w:val="Char3"/>
          <w:rtl/>
          <w:lang w:bidi="fa-IR"/>
        </w:rPr>
        <w:t>ی</w:t>
      </w:r>
      <w:r w:rsidRPr="0060162A">
        <w:rPr>
          <w:rStyle w:val="Char3"/>
          <w:rtl/>
          <w:lang w:bidi="fa-IR"/>
        </w:rPr>
        <w:t xml:space="preserve">د: </w:t>
      </w:r>
      <w:r>
        <w:rPr>
          <w:rFonts w:cs="Traditional Arabic"/>
          <w:b/>
          <w:rtl/>
          <w:lang w:bidi="fa-IR"/>
        </w:rPr>
        <w:t>﴿</w:t>
      </w:r>
      <w:r w:rsidR="00224333" w:rsidRPr="00224333">
        <w:rPr>
          <w:rStyle w:val="Char9"/>
          <w:rFonts w:hint="eastAsia"/>
          <w:rtl/>
        </w:rPr>
        <w:t>فَإِذَا</w:t>
      </w:r>
      <w:r w:rsidR="00224333" w:rsidRPr="00224333">
        <w:rPr>
          <w:rStyle w:val="Char9"/>
          <w:rtl/>
        </w:rPr>
        <w:t xml:space="preserve"> </w:t>
      </w:r>
      <w:r w:rsidR="00224333" w:rsidRPr="00224333">
        <w:rPr>
          <w:rStyle w:val="Char9"/>
          <w:rFonts w:hint="eastAsia"/>
          <w:rtl/>
        </w:rPr>
        <w:t>قَرَأ</w:t>
      </w:r>
      <w:r w:rsidR="00224333" w:rsidRPr="00224333">
        <w:rPr>
          <w:rStyle w:val="Char9"/>
          <w:rFonts w:hint="cs"/>
          <w:rtl/>
        </w:rPr>
        <w:t>ۡ</w:t>
      </w:r>
      <w:r w:rsidR="00224333" w:rsidRPr="00224333">
        <w:rPr>
          <w:rStyle w:val="Char9"/>
          <w:rFonts w:hint="eastAsia"/>
          <w:rtl/>
        </w:rPr>
        <w:t>تَ</w:t>
      </w:r>
      <w:r w:rsidR="00224333" w:rsidRPr="00224333">
        <w:rPr>
          <w:rStyle w:val="Char9"/>
          <w:rtl/>
        </w:rPr>
        <w:t xml:space="preserve"> </w:t>
      </w:r>
      <w:r w:rsidR="00224333" w:rsidRPr="00224333">
        <w:rPr>
          <w:rStyle w:val="Char9"/>
          <w:rFonts w:hint="cs"/>
          <w:rtl/>
        </w:rPr>
        <w:t>ٱ</w:t>
      </w:r>
      <w:r w:rsidR="00224333" w:rsidRPr="00224333">
        <w:rPr>
          <w:rStyle w:val="Char9"/>
          <w:rFonts w:hint="eastAsia"/>
          <w:rtl/>
        </w:rPr>
        <w:t>ل</w:t>
      </w:r>
      <w:r w:rsidR="00224333" w:rsidRPr="00224333">
        <w:rPr>
          <w:rStyle w:val="Char9"/>
          <w:rFonts w:hint="cs"/>
          <w:rtl/>
        </w:rPr>
        <w:t>ۡ</w:t>
      </w:r>
      <w:r w:rsidR="00224333" w:rsidRPr="00224333">
        <w:rPr>
          <w:rStyle w:val="Char9"/>
          <w:rFonts w:hint="eastAsia"/>
          <w:rtl/>
        </w:rPr>
        <w:t>قُر</w:t>
      </w:r>
      <w:r w:rsidR="00224333" w:rsidRPr="00224333">
        <w:rPr>
          <w:rStyle w:val="Char9"/>
          <w:rFonts w:hint="cs"/>
          <w:rtl/>
        </w:rPr>
        <w:t>ۡ</w:t>
      </w:r>
      <w:r w:rsidR="00224333" w:rsidRPr="00224333">
        <w:rPr>
          <w:rStyle w:val="Char9"/>
          <w:rFonts w:hint="eastAsia"/>
          <w:rtl/>
        </w:rPr>
        <w:t>ءَانَ</w:t>
      </w:r>
      <w:r w:rsidR="00224333" w:rsidRPr="00224333">
        <w:rPr>
          <w:rStyle w:val="Char9"/>
          <w:rtl/>
        </w:rPr>
        <w:t xml:space="preserve"> </w:t>
      </w:r>
      <w:r w:rsidR="00224333" w:rsidRPr="00224333">
        <w:rPr>
          <w:rStyle w:val="Char9"/>
          <w:rFonts w:hint="eastAsia"/>
          <w:rtl/>
        </w:rPr>
        <w:t>فَ</w:t>
      </w:r>
      <w:r w:rsidR="00224333" w:rsidRPr="00224333">
        <w:rPr>
          <w:rStyle w:val="Char9"/>
          <w:rFonts w:hint="cs"/>
          <w:rtl/>
        </w:rPr>
        <w:t>ٱ</w:t>
      </w:r>
      <w:r w:rsidR="00224333" w:rsidRPr="00224333">
        <w:rPr>
          <w:rStyle w:val="Char9"/>
          <w:rFonts w:hint="eastAsia"/>
          <w:rtl/>
        </w:rPr>
        <w:t>س</w:t>
      </w:r>
      <w:r w:rsidR="00224333" w:rsidRPr="00224333">
        <w:rPr>
          <w:rStyle w:val="Char9"/>
          <w:rFonts w:hint="cs"/>
          <w:rtl/>
        </w:rPr>
        <w:t>ۡ</w:t>
      </w:r>
      <w:r w:rsidR="00224333" w:rsidRPr="00224333">
        <w:rPr>
          <w:rStyle w:val="Char9"/>
          <w:rFonts w:hint="eastAsia"/>
          <w:rtl/>
        </w:rPr>
        <w:t>تَعِذ</w:t>
      </w:r>
      <w:r w:rsidR="00224333" w:rsidRPr="00224333">
        <w:rPr>
          <w:rStyle w:val="Char9"/>
          <w:rFonts w:hint="cs"/>
          <w:rtl/>
        </w:rPr>
        <w:t>ۡ</w:t>
      </w:r>
      <w:r w:rsidR="00224333" w:rsidRPr="00224333">
        <w:rPr>
          <w:rStyle w:val="Char9"/>
          <w:rtl/>
        </w:rPr>
        <w:t xml:space="preserve"> </w:t>
      </w:r>
      <w:r w:rsidR="00224333" w:rsidRPr="00224333">
        <w:rPr>
          <w:rStyle w:val="Char9"/>
          <w:rFonts w:hint="eastAsia"/>
          <w:rtl/>
        </w:rPr>
        <w:t>بِ</w:t>
      </w:r>
      <w:r w:rsidR="00224333" w:rsidRPr="00224333">
        <w:rPr>
          <w:rStyle w:val="Char9"/>
          <w:rFonts w:hint="cs"/>
          <w:rtl/>
        </w:rPr>
        <w:t>ٱ</w:t>
      </w:r>
      <w:r w:rsidR="00224333" w:rsidRPr="00224333">
        <w:rPr>
          <w:rStyle w:val="Char9"/>
          <w:rFonts w:hint="eastAsia"/>
          <w:rtl/>
        </w:rPr>
        <w:t>للَّهِ</w:t>
      </w:r>
      <w:r w:rsidR="00224333" w:rsidRPr="00224333">
        <w:rPr>
          <w:rStyle w:val="Char9"/>
          <w:rtl/>
        </w:rPr>
        <w:t xml:space="preserve"> </w:t>
      </w:r>
      <w:r w:rsidR="00224333" w:rsidRPr="00224333">
        <w:rPr>
          <w:rStyle w:val="Char9"/>
          <w:rFonts w:hint="eastAsia"/>
          <w:rtl/>
        </w:rPr>
        <w:t>مِنَ</w:t>
      </w:r>
      <w:r w:rsidR="00224333" w:rsidRPr="00224333">
        <w:rPr>
          <w:rStyle w:val="Char9"/>
          <w:rtl/>
        </w:rPr>
        <w:t xml:space="preserve"> </w:t>
      </w:r>
      <w:r w:rsidR="00224333" w:rsidRPr="00224333">
        <w:rPr>
          <w:rStyle w:val="Char9"/>
          <w:rFonts w:hint="cs"/>
          <w:rtl/>
        </w:rPr>
        <w:t>ٱ</w:t>
      </w:r>
      <w:r w:rsidR="00224333" w:rsidRPr="00224333">
        <w:rPr>
          <w:rStyle w:val="Char9"/>
          <w:rFonts w:hint="eastAsia"/>
          <w:rtl/>
        </w:rPr>
        <w:t>لشَّي</w:t>
      </w:r>
      <w:r w:rsidR="00224333" w:rsidRPr="00224333">
        <w:rPr>
          <w:rStyle w:val="Char9"/>
          <w:rFonts w:hint="cs"/>
          <w:rtl/>
        </w:rPr>
        <w:t>ۡ</w:t>
      </w:r>
      <w:r w:rsidR="00224333" w:rsidRPr="00224333">
        <w:rPr>
          <w:rStyle w:val="Char9"/>
          <w:rFonts w:hint="eastAsia"/>
          <w:rtl/>
        </w:rPr>
        <w:t>طَ</w:t>
      </w:r>
      <w:r w:rsidR="00224333" w:rsidRPr="00224333">
        <w:rPr>
          <w:rStyle w:val="Char9"/>
          <w:rFonts w:hint="cs"/>
          <w:rtl/>
        </w:rPr>
        <w:t>ٰ</w:t>
      </w:r>
      <w:r w:rsidR="00224333" w:rsidRPr="00224333">
        <w:rPr>
          <w:rStyle w:val="Char9"/>
          <w:rFonts w:hint="eastAsia"/>
          <w:rtl/>
        </w:rPr>
        <w:t>نِ</w:t>
      </w:r>
      <w:r w:rsidR="00224333" w:rsidRPr="00224333">
        <w:rPr>
          <w:rStyle w:val="Char9"/>
          <w:rtl/>
        </w:rPr>
        <w:t xml:space="preserve"> </w:t>
      </w:r>
      <w:r w:rsidR="00224333" w:rsidRPr="00224333">
        <w:rPr>
          <w:rStyle w:val="Char9"/>
          <w:rFonts w:hint="cs"/>
          <w:rtl/>
        </w:rPr>
        <w:t>ٱ</w:t>
      </w:r>
      <w:r w:rsidR="00224333" w:rsidRPr="00224333">
        <w:rPr>
          <w:rStyle w:val="Char9"/>
          <w:rFonts w:hint="eastAsia"/>
          <w:rtl/>
        </w:rPr>
        <w:t>لرَّجِيمِ</w:t>
      </w:r>
      <w:r w:rsidR="00224333" w:rsidRPr="00224333">
        <w:rPr>
          <w:rStyle w:val="Char9"/>
          <w:rtl/>
        </w:rPr>
        <w:t xml:space="preserve"> </w:t>
      </w:r>
      <w:r w:rsidR="00224333" w:rsidRPr="00224333">
        <w:rPr>
          <w:rStyle w:val="Char9"/>
          <w:rFonts w:hint="cs"/>
          <w:rtl/>
        </w:rPr>
        <w:t>٩٨</w:t>
      </w:r>
      <w:r>
        <w:rPr>
          <w:rFonts w:cs="Traditional Arabic"/>
          <w:b/>
          <w:rtl/>
          <w:lang w:bidi="fa-IR"/>
        </w:rPr>
        <w:t>﴾</w:t>
      </w:r>
      <w:r w:rsidRPr="0060162A">
        <w:rPr>
          <w:rStyle w:val="Char3"/>
          <w:rtl/>
          <w:lang w:bidi="fa-IR"/>
        </w:rPr>
        <w:t xml:space="preserve"> </w:t>
      </w:r>
      <w:r w:rsidR="005B21A3" w:rsidRPr="005B21A3">
        <w:rPr>
          <w:rStyle w:val="Char5"/>
          <w:rtl/>
          <w:lang w:bidi="fa-IR"/>
        </w:rPr>
        <w:t>[</w:t>
      </w:r>
      <w:r w:rsidR="00224333">
        <w:rPr>
          <w:rStyle w:val="Char5"/>
          <w:rFonts w:hint="cs"/>
          <w:rtl/>
          <w:lang w:bidi="fa-IR"/>
        </w:rPr>
        <w:t>النحل: 98</w:t>
      </w:r>
      <w:r w:rsidR="005B21A3" w:rsidRPr="005B21A3">
        <w:rPr>
          <w:rStyle w:val="Char5"/>
          <w:rtl/>
          <w:lang w:bidi="fa-IR"/>
        </w:rPr>
        <w:t>]</w:t>
      </w:r>
      <w:r w:rsidRPr="0060162A">
        <w:rPr>
          <w:rStyle w:val="Char3"/>
          <w:rtl/>
          <w:lang w:bidi="fa-IR"/>
        </w:rPr>
        <w:t xml:space="preserve">. یعنی: </w:t>
      </w:r>
      <w:r w:rsidRPr="00AD6106">
        <w:rPr>
          <w:rStyle w:val="Char7"/>
          <w:rtl/>
          <w:lang w:bidi="fa-IR"/>
        </w:rPr>
        <w:t>«</w:t>
      </w:r>
      <w:r w:rsidRPr="00224333">
        <w:rPr>
          <w:rStyle w:val="Char6"/>
          <w:rtl/>
        </w:rPr>
        <w:t>پس هر گاه قرآن بخوانى، از ش</w:t>
      </w:r>
      <w:r w:rsidR="005B21A3" w:rsidRPr="00224333">
        <w:rPr>
          <w:rStyle w:val="Char6"/>
          <w:rtl/>
        </w:rPr>
        <w:t>ی</w:t>
      </w:r>
      <w:r w:rsidRPr="00224333">
        <w:rPr>
          <w:rStyle w:val="Char6"/>
          <w:rtl/>
        </w:rPr>
        <w:t>طان رانده شده به خداوند پناه جوى</w:t>
      </w:r>
      <w:r w:rsidRPr="00AD6106">
        <w:rPr>
          <w:rStyle w:val="Char7"/>
          <w:rtl/>
          <w:lang w:bidi="fa-IR"/>
        </w:rPr>
        <w:t>»</w:t>
      </w:r>
      <w:r w:rsidRPr="0060162A">
        <w:rPr>
          <w:rStyle w:val="Char3"/>
          <w:rtl/>
          <w:lang w:bidi="fa-IR"/>
        </w:rPr>
        <w:t>.‏</w:t>
      </w:r>
    </w:p>
    <w:p w:rsidR="009C6881" w:rsidRPr="0060162A" w:rsidRDefault="009C6881" w:rsidP="0060162A">
      <w:pPr>
        <w:spacing w:line="250" w:lineRule="auto"/>
        <w:ind w:firstLine="284"/>
        <w:jc w:val="both"/>
        <w:rPr>
          <w:rStyle w:val="Char3"/>
          <w:rtl/>
          <w:lang w:bidi="fa-IR"/>
        </w:rPr>
      </w:pPr>
      <w:r w:rsidRPr="0060162A">
        <w:rPr>
          <w:rStyle w:val="Char3"/>
          <w:rtl/>
          <w:lang w:bidi="fa-IR"/>
        </w:rPr>
        <w:t>به خط ابوالعباس احمد بن محمد د</w:t>
      </w:r>
      <w:r w:rsidR="005B21A3">
        <w:rPr>
          <w:rStyle w:val="Char3"/>
          <w:rtl/>
          <w:lang w:bidi="fa-IR"/>
        </w:rPr>
        <w:t>ی</w:t>
      </w:r>
      <w:r w:rsidRPr="0060162A">
        <w:rPr>
          <w:rStyle w:val="Char3"/>
          <w:rtl/>
          <w:lang w:bidi="fa-IR"/>
        </w:rPr>
        <w:t>نور</w:t>
      </w:r>
      <w:r w:rsidR="005B21A3">
        <w:rPr>
          <w:rStyle w:val="Char3"/>
          <w:rtl/>
          <w:lang w:bidi="fa-IR"/>
        </w:rPr>
        <w:t>ی</w:t>
      </w:r>
      <w:r w:rsidRPr="0060162A">
        <w:rPr>
          <w:rStyle w:val="Char3"/>
          <w:rtl/>
          <w:lang w:bidi="fa-IR"/>
        </w:rPr>
        <w:t xml:space="preserve"> نوشته</w:t>
      </w:r>
      <w:r w:rsidR="00155203">
        <w:rPr>
          <w:rStyle w:val="Char3"/>
          <w:rtl/>
          <w:lang w:bidi="fa-IR"/>
        </w:rPr>
        <w:t xml:space="preserve">‌ای </w:t>
      </w:r>
      <w:r w:rsidR="005B21A3">
        <w:rPr>
          <w:rStyle w:val="Char3"/>
          <w:rtl/>
          <w:lang w:bidi="fa-IR"/>
        </w:rPr>
        <w:t>ی</w:t>
      </w:r>
      <w:r w:rsidRPr="0060162A">
        <w:rPr>
          <w:rStyle w:val="Char3"/>
          <w:rtl/>
          <w:lang w:bidi="fa-IR"/>
        </w:rPr>
        <w:t>افتند بد</w:t>
      </w:r>
      <w:r w:rsidR="005B21A3">
        <w:rPr>
          <w:rStyle w:val="Char3"/>
          <w:rtl/>
          <w:lang w:bidi="fa-IR"/>
        </w:rPr>
        <w:t>ی</w:t>
      </w:r>
      <w:r w:rsidRPr="0060162A">
        <w:rPr>
          <w:rStyle w:val="Char3"/>
          <w:rtl/>
          <w:lang w:bidi="fa-IR"/>
        </w:rPr>
        <w:t>ن مضمون: «شالوده</w:t>
      </w:r>
      <w:r w:rsidR="00101A36">
        <w:rPr>
          <w:rStyle w:val="Char3"/>
          <w:rtl/>
          <w:lang w:bidi="fa-IR"/>
        </w:rPr>
        <w:t>‌ها</w:t>
      </w:r>
      <w:r w:rsidR="005B21A3">
        <w:rPr>
          <w:rStyle w:val="Char3"/>
          <w:rtl/>
          <w:lang w:bidi="fa-IR"/>
        </w:rPr>
        <w:t>ی</w:t>
      </w:r>
      <w:r w:rsidRPr="0060162A">
        <w:rPr>
          <w:rStyle w:val="Char3"/>
          <w:rtl/>
          <w:lang w:bidi="fa-IR"/>
        </w:rPr>
        <w:t xml:space="preserve"> تصوف را بركنده اند و راه آن را خراب كرده و معان</w:t>
      </w:r>
      <w:r w:rsidR="005B21A3">
        <w:rPr>
          <w:rStyle w:val="Char3"/>
          <w:rtl/>
          <w:lang w:bidi="fa-IR"/>
        </w:rPr>
        <w:t>ی</w:t>
      </w:r>
      <w:r w:rsidRPr="0060162A">
        <w:rPr>
          <w:rStyle w:val="Char3"/>
          <w:rtl/>
          <w:lang w:bidi="fa-IR"/>
        </w:rPr>
        <w:t xml:space="preserve"> آن را با الفاظ</w:t>
      </w:r>
      <w:r w:rsidR="005B21A3">
        <w:rPr>
          <w:rStyle w:val="Char3"/>
          <w:rtl/>
          <w:lang w:bidi="fa-IR"/>
        </w:rPr>
        <w:t>ی</w:t>
      </w:r>
      <w:r w:rsidRPr="0060162A">
        <w:rPr>
          <w:rStyle w:val="Char3"/>
          <w:rtl/>
          <w:lang w:bidi="fa-IR"/>
        </w:rPr>
        <w:t xml:space="preserve"> كه پد</w:t>
      </w:r>
      <w:r w:rsidR="005B21A3">
        <w:rPr>
          <w:rStyle w:val="Char3"/>
          <w:rtl/>
          <w:lang w:bidi="fa-IR"/>
        </w:rPr>
        <w:t>ی</w:t>
      </w:r>
      <w:r w:rsidRPr="0060162A">
        <w:rPr>
          <w:rStyle w:val="Char3"/>
          <w:rtl/>
          <w:lang w:bidi="fa-IR"/>
        </w:rPr>
        <w:t>د آورده اند دگرگون ساخته، طبع پرست</w:t>
      </w:r>
      <w:r w:rsidR="005B21A3">
        <w:rPr>
          <w:rStyle w:val="Char3"/>
          <w:rtl/>
          <w:lang w:bidi="fa-IR"/>
        </w:rPr>
        <w:t>ی</w:t>
      </w:r>
      <w:r w:rsidRPr="0060162A">
        <w:rPr>
          <w:rStyle w:val="Char3"/>
          <w:rtl/>
          <w:lang w:bidi="fa-IR"/>
        </w:rPr>
        <w:t xml:space="preserve"> را زهد خوانده اند و</w:t>
      </w:r>
      <w:r w:rsidR="00155203">
        <w:rPr>
          <w:rStyle w:val="Char3"/>
          <w:rtl/>
          <w:lang w:bidi="fa-IR"/>
        </w:rPr>
        <w:t xml:space="preserve"> بی‌</w:t>
      </w:r>
      <w:r w:rsidRPr="0060162A">
        <w:rPr>
          <w:rStyle w:val="Char3"/>
          <w:rtl/>
          <w:lang w:bidi="fa-IR"/>
        </w:rPr>
        <w:t>ادب</w:t>
      </w:r>
      <w:r w:rsidR="005B21A3">
        <w:rPr>
          <w:rStyle w:val="Char3"/>
          <w:rtl/>
          <w:lang w:bidi="fa-IR"/>
        </w:rPr>
        <w:t>ی</w:t>
      </w:r>
      <w:r w:rsidRPr="0060162A">
        <w:rPr>
          <w:rStyle w:val="Char3"/>
          <w:rtl/>
          <w:lang w:bidi="fa-IR"/>
        </w:rPr>
        <w:t xml:space="preserve"> را اخلاص، و ب</w:t>
      </w:r>
      <w:r w:rsidR="005B21A3">
        <w:rPr>
          <w:rStyle w:val="Char3"/>
          <w:rtl/>
          <w:lang w:bidi="fa-IR"/>
        </w:rPr>
        <w:t>ی</w:t>
      </w:r>
      <w:r w:rsidRPr="0060162A">
        <w:rPr>
          <w:rStyle w:val="Char3"/>
          <w:rtl/>
          <w:lang w:bidi="fa-IR"/>
        </w:rPr>
        <w:t>رون رفتن از حق را شطح، و لذت بردن نكوه</w:t>
      </w:r>
      <w:r w:rsidR="005B21A3">
        <w:rPr>
          <w:rStyle w:val="Char3"/>
          <w:rtl/>
          <w:lang w:bidi="fa-IR"/>
        </w:rPr>
        <w:t>ی</w:t>
      </w:r>
      <w:r w:rsidRPr="0060162A">
        <w:rPr>
          <w:rStyle w:val="Char3"/>
          <w:rtl/>
          <w:lang w:bidi="fa-IR"/>
        </w:rPr>
        <w:t>د را ط</w:t>
      </w:r>
      <w:r w:rsidR="005B21A3">
        <w:rPr>
          <w:rStyle w:val="Char3"/>
          <w:rtl/>
          <w:lang w:bidi="fa-IR"/>
        </w:rPr>
        <w:t>ی</w:t>
      </w:r>
      <w:r w:rsidRPr="0060162A">
        <w:rPr>
          <w:rStyle w:val="Char3"/>
          <w:rtl/>
          <w:lang w:bidi="fa-IR"/>
        </w:rPr>
        <w:t>بت و بدخو</w:t>
      </w:r>
      <w:r w:rsidR="005B21A3">
        <w:rPr>
          <w:rStyle w:val="Char3"/>
          <w:rtl/>
          <w:lang w:bidi="fa-IR"/>
        </w:rPr>
        <w:t>یی</w:t>
      </w:r>
      <w:r w:rsidRPr="0060162A">
        <w:rPr>
          <w:rStyle w:val="Char3"/>
          <w:rtl/>
          <w:lang w:bidi="fa-IR"/>
        </w:rPr>
        <w:t xml:space="preserve"> را ه</w:t>
      </w:r>
      <w:r w:rsidR="005B21A3">
        <w:rPr>
          <w:rStyle w:val="Char3"/>
          <w:rtl/>
          <w:lang w:bidi="fa-IR"/>
        </w:rPr>
        <w:t>ی</w:t>
      </w:r>
      <w:r w:rsidRPr="0060162A">
        <w:rPr>
          <w:rStyle w:val="Char3"/>
          <w:rtl/>
          <w:lang w:bidi="fa-IR"/>
        </w:rPr>
        <w:t>بت و بخ</w:t>
      </w:r>
      <w:r w:rsidR="005B21A3">
        <w:rPr>
          <w:rStyle w:val="Char3"/>
          <w:rtl/>
          <w:lang w:bidi="fa-IR"/>
        </w:rPr>
        <w:t>ی</w:t>
      </w:r>
      <w:r w:rsidRPr="0060162A">
        <w:rPr>
          <w:rStyle w:val="Char3"/>
          <w:rtl/>
          <w:lang w:bidi="fa-IR"/>
        </w:rPr>
        <w:t>ل</w:t>
      </w:r>
      <w:r w:rsidR="005B21A3">
        <w:rPr>
          <w:rStyle w:val="Char3"/>
          <w:rtl/>
          <w:lang w:bidi="fa-IR"/>
        </w:rPr>
        <w:t>ی</w:t>
      </w:r>
      <w:r w:rsidRPr="0060162A">
        <w:rPr>
          <w:rStyle w:val="Char3"/>
          <w:rtl/>
          <w:lang w:bidi="fa-IR"/>
        </w:rPr>
        <w:t xml:space="preserve"> را ز</w:t>
      </w:r>
      <w:r w:rsidR="005B21A3">
        <w:rPr>
          <w:rStyle w:val="Char3"/>
          <w:rtl/>
          <w:lang w:bidi="fa-IR"/>
        </w:rPr>
        <w:t>ی</w:t>
      </w:r>
      <w:r w:rsidRPr="0060162A">
        <w:rPr>
          <w:rStyle w:val="Char3"/>
          <w:rtl/>
          <w:lang w:bidi="fa-IR"/>
        </w:rPr>
        <w:t>رك</w:t>
      </w:r>
      <w:r w:rsidR="005B21A3">
        <w:rPr>
          <w:rStyle w:val="Char3"/>
          <w:rtl/>
          <w:lang w:bidi="fa-IR"/>
        </w:rPr>
        <w:t>ی</w:t>
      </w:r>
      <w:r w:rsidRPr="0060162A">
        <w:rPr>
          <w:rStyle w:val="Char3"/>
          <w:rtl/>
          <w:lang w:bidi="fa-IR"/>
        </w:rPr>
        <w:t xml:space="preserve"> و هوسباز</w:t>
      </w:r>
      <w:r w:rsidR="005B21A3">
        <w:rPr>
          <w:rStyle w:val="Char3"/>
          <w:rtl/>
          <w:lang w:bidi="fa-IR"/>
        </w:rPr>
        <w:t>ی</w:t>
      </w:r>
      <w:r w:rsidRPr="0060162A">
        <w:rPr>
          <w:rStyle w:val="Char3"/>
          <w:rtl/>
          <w:lang w:bidi="fa-IR"/>
        </w:rPr>
        <w:t xml:space="preserve"> را ابتلاء و رو</w:t>
      </w:r>
      <w:r w:rsidR="005B21A3">
        <w:rPr>
          <w:rStyle w:val="Char3"/>
          <w:rtl/>
          <w:lang w:bidi="fa-IR"/>
        </w:rPr>
        <w:t>ی</w:t>
      </w:r>
      <w:r w:rsidRPr="0060162A">
        <w:rPr>
          <w:rStyle w:val="Char3"/>
          <w:rtl/>
          <w:lang w:bidi="fa-IR"/>
        </w:rPr>
        <w:t xml:space="preserve"> كردن به دن</w:t>
      </w:r>
      <w:r w:rsidR="005B21A3">
        <w:rPr>
          <w:rStyle w:val="Char3"/>
          <w:rtl/>
          <w:lang w:bidi="fa-IR"/>
        </w:rPr>
        <w:t>ی</w:t>
      </w:r>
      <w:r w:rsidRPr="0060162A">
        <w:rPr>
          <w:rStyle w:val="Char3"/>
          <w:rtl/>
          <w:lang w:bidi="fa-IR"/>
        </w:rPr>
        <w:t>و</w:t>
      </w:r>
      <w:r w:rsidR="005B21A3">
        <w:rPr>
          <w:rStyle w:val="Char3"/>
          <w:rtl/>
          <w:lang w:bidi="fa-IR"/>
        </w:rPr>
        <w:t>ی</w:t>
      </w:r>
      <w:r w:rsidRPr="0060162A">
        <w:rPr>
          <w:rStyle w:val="Char3"/>
          <w:rtl/>
          <w:lang w:bidi="fa-IR"/>
        </w:rPr>
        <w:t>ات را (نت</w:t>
      </w:r>
      <w:r w:rsidR="005B21A3">
        <w:rPr>
          <w:rStyle w:val="Char3"/>
          <w:rtl/>
          <w:lang w:bidi="fa-IR"/>
        </w:rPr>
        <w:t>ی</w:t>
      </w:r>
      <w:r w:rsidRPr="0060162A">
        <w:rPr>
          <w:rStyle w:val="Char3"/>
          <w:rtl/>
          <w:lang w:bidi="fa-IR"/>
        </w:rPr>
        <w:t>ج</w:t>
      </w:r>
      <w:r w:rsidR="009C63F6">
        <w:rPr>
          <w:rStyle w:val="Char3"/>
          <w:rtl/>
          <w:lang w:bidi="fa-IR"/>
        </w:rPr>
        <w:t>ه</w:t>
      </w:r>
      <w:r w:rsidRPr="0060162A">
        <w:rPr>
          <w:rStyle w:val="Char3"/>
          <w:rtl/>
          <w:lang w:bidi="fa-IR"/>
        </w:rPr>
        <w:t>) وصول وگدا</w:t>
      </w:r>
      <w:r w:rsidR="005B21A3">
        <w:rPr>
          <w:rStyle w:val="Char3"/>
          <w:rtl/>
          <w:lang w:bidi="fa-IR"/>
        </w:rPr>
        <w:t>یی</w:t>
      </w:r>
      <w:r w:rsidRPr="0060162A">
        <w:rPr>
          <w:rStyle w:val="Char3"/>
          <w:rtl/>
          <w:lang w:bidi="fa-IR"/>
        </w:rPr>
        <w:t xml:space="preserve"> را كار و بدزبان</w:t>
      </w:r>
      <w:r w:rsidR="005B21A3">
        <w:rPr>
          <w:rStyle w:val="Char3"/>
          <w:rtl/>
          <w:lang w:bidi="fa-IR"/>
        </w:rPr>
        <w:t>ی</w:t>
      </w:r>
      <w:r w:rsidRPr="0060162A">
        <w:rPr>
          <w:rStyle w:val="Char3"/>
          <w:rtl/>
          <w:lang w:bidi="fa-IR"/>
        </w:rPr>
        <w:t xml:space="preserve"> را ملامتگر</w:t>
      </w:r>
      <w:r w:rsidR="005B21A3">
        <w:rPr>
          <w:rStyle w:val="Char3"/>
          <w:rtl/>
          <w:lang w:bidi="fa-IR"/>
        </w:rPr>
        <w:t>ی</w:t>
      </w:r>
      <w:r w:rsidRPr="0060162A">
        <w:rPr>
          <w:rStyle w:val="Char3"/>
          <w:rtl/>
          <w:lang w:bidi="fa-IR"/>
        </w:rPr>
        <w:t xml:space="preserve"> نام</w:t>
      </w:r>
      <w:r w:rsidR="005B21A3">
        <w:rPr>
          <w:rStyle w:val="Char3"/>
          <w:rtl/>
          <w:lang w:bidi="fa-IR"/>
        </w:rPr>
        <w:t>ی</w:t>
      </w:r>
      <w:r w:rsidRPr="0060162A">
        <w:rPr>
          <w:rStyle w:val="Char3"/>
          <w:rtl/>
          <w:lang w:bidi="fa-IR"/>
        </w:rPr>
        <w:t>ده اند. س</w:t>
      </w:r>
      <w:r w:rsidR="005B21A3">
        <w:rPr>
          <w:rStyle w:val="Char3"/>
          <w:rtl/>
          <w:lang w:bidi="fa-IR"/>
        </w:rPr>
        <w:t>ی</w:t>
      </w:r>
      <w:r w:rsidRPr="0060162A">
        <w:rPr>
          <w:rStyle w:val="Char3"/>
          <w:rtl/>
          <w:lang w:bidi="fa-IR"/>
        </w:rPr>
        <w:t>ر</w:t>
      </w:r>
      <w:r w:rsidR="009C63F6">
        <w:rPr>
          <w:rStyle w:val="Char3"/>
          <w:rtl/>
          <w:lang w:bidi="fa-IR"/>
        </w:rPr>
        <w:t>ه</w:t>
      </w:r>
      <w:r w:rsidRPr="0060162A">
        <w:rPr>
          <w:rStyle w:val="Char3"/>
          <w:rtl/>
          <w:lang w:bidi="fa-IR"/>
        </w:rPr>
        <w:t xml:space="preserve"> گذشتگان قوم چن</w:t>
      </w:r>
      <w:r w:rsidR="005B21A3">
        <w:rPr>
          <w:rStyle w:val="Char3"/>
          <w:rtl/>
          <w:lang w:bidi="fa-IR"/>
        </w:rPr>
        <w:t>ی</w:t>
      </w:r>
      <w:r w:rsidRPr="0060162A">
        <w:rPr>
          <w:rStyle w:val="Char3"/>
          <w:rtl/>
          <w:lang w:bidi="fa-IR"/>
        </w:rPr>
        <w:t>ن نبود». ابن عق</w:t>
      </w:r>
      <w:r w:rsidR="005B21A3">
        <w:rPr>
          <w:rStyle w:val="Char3"/>
          <w:rtl/>
          <w:lang w:bidi="fa-IR"/>
        </w:rPr>
        <w:t>ی</w:t>
      </w:r>
      <w:r w:rsidRPr="0060162A">
        <w:rPr>
          <w:rStyle w:val="Char3"/>
          <w:rtl/>
          <w:lang w:bidi="fa-IR"/>
        </w:rPr>
        <w:t>ل گو</w:t>
      </w:r>
      <w:r w:rsidR="005B21A3">
        <w:rPr>
          <w:rStyle w:val="Char3"/>
          <w:rtl/>
          <w:lang w:bidi="fa-IR"/>
        </w:rPr>
        <w:t>ی</w:t>
      </w:r>
      <w:r w:rsidRPr="0060162A">
        <w:rPr>
          <w:rStyle w:val="Char3"/>
          <w:rtl/>
          <w:lang w:bidi="fa-IR"/>
        </w:rPr>
        <w:t>د: ‌صوف</w:t>
      </w:r>
      <w:r w:rsidR="005B21A3">
        <w:rPr>
          <w:rStyle w:val="Char3"/>
          <w:rtl/>
          <w:lang w:bidi="fa-IR"/>
        </w:rPr>
        <w:t>ی</w:t>
      </w:r>
      <w:r w:rsidRPr="0060162A">
        <w:rPr>
          <w:rStyle w:val="Char3"/>
          <w:rtl/>
          <w:lang w:bidi="fa-IR"/>
        </w:rPr>
        <w:t>ان بر اعمال حرام نامها</w:t>
      </w:r>
      <w:r w:rsidR="005B21A3">
        <w:rPr>
          <w:rStyle w:val="Char3"/>
          <w:rtl/>
          <w:lang w:bidi="fa-IR"/>
        </w:rPr>
        <w:t>ی</w:t>
      </w:r>
      <w:r w:rsidRPr="0060162A">
        <w:rPr>
          <w:rStyle w:val="Char3"/>
          <w:rtl/>
          <w:lang w:bidi="fa-IR"/>
        </w:rPr>
        <w:t xml:space="preserve"> د</w:t>
      </w:r>
      <w:r w:rsidR="005B21A3">
        <w:rPr>
          <w:rStyle w:val="Char3"/>
          <w:rtl/>
          <w:lang w:bidi="fa-IR"/>
        </w:rPr>
        <w:t>ی</w:t>
      </w:r>
      <w:r w:rsidRPr="0060162A">
        <w:rPr>
          <w:rStyle w:val="Char3"/>
          <w:rtl/>
          <w:lang w:bidi="fa-IR"/>
        </w:rPr>
        <w:t>گر نهادند مثلا گرد آمدن برا</w:t>
      </w:r>
      <w:r w:rsidR="005B21A3">
        <w:rPr>
          <w:rStyle w:val="Char3"/>
          <w:rtl/>
          <w:lang w:bidi="fa-IR"/>
        </w:rPr>
        <w:t>ی</w:t>
      </w:r>
      <w:r w:rsidRPr="0060162A">
        <w:rPr>
          <w:rStyle w:val="Char3"/>
          <w:rtl/>
          <w:lang w:bidi="fa-IR"/>
        </w:rPr>
        <w:t xml:space="preserve"> خوشگو</w:t>
      </w:r>
      <w:r w:rsidR="005B21A3">
        <w:rPr>
          <w:rStyle w:val="Char3"/>
          <w:rtl/>
          <w:lang w:bidi="fa-IR"/>
        </w:rPr>
        <w:t>یی</w:t>
      </w:r>
      <w:r w:rsidRPr="0060162A">
        <w:rPr>
          <w:rStyle w:val="Char3"/>
          <w:rtl/>
          <w:lang w:bidi="fa-IR"/>
        </w:rPr>
        <w:t xml:space="preserve"> و آوازخوان</w:t>
      </w:r>
      <w:r w:rsidR="005B21A3">
        <w:rPr>
          <w:rStyle w:val="Char3"/>
          <w:rtl/>
          <w:lang w:bidi="fa-IR"/>
        </w:rPr>
        <w:t>ی</w:t>
      </w:r>
      <w:r w:rsidRPr="0060162A">
        <w:rPr>
          <w:rStyle w:val="Char3"/>
          <w:rtl/>
          <w:lang w:bidi="fa-IR"/>
        </w:rPr>
        <w:t xml:space="preserve"> وخن</w:t>
      </w:r>
      <w:r w:rsidR="005B21A3">
        <w:rPr>
          <w:rStyle w:val="Char3"/>
          <w:rtl/>
          <w:lang w:bidi="fa-IR"/>
        </w:rPr>
        <w:t>ی</w:t>
      </w:r>
      <w:r w:rsidRPr="0060162A">
        <w:rPr>
          <w:rStyle w:val="Char3"/>
          <w:rtl/>
          <w:lang w:bidi="fa-IR"/>
        </w:rPr>
        <w:t>اگر</w:t>
      </w:r>
      <w:r w:rsidR="005B21A3">
        <w:rPr>
          <w:rStyle w:val="Char3"/>
          <w:rtl/>
          <w:lang w:bidi="fa-IR"/>
        </w:rPr>
        <w:t>ی</w:t>
      </w:r>
      <w:r w:rsidRPr="0060162A">
        <w:rPr>
          <w:rStyle w:val="Char3"/>
          <w:rtl/>
          <w:lang w:bidi="fa-IR"/>
        </w:rPr>
        <w:t xml:space="preserve"> را «اوقات» نامند. پسر</w:t>
      </w:r>
      <w:r w:rsidR="00155203">
        <w:rPr>
          <w:rStyle w:val="Char3"/>
          <w:rtl/>
          <w:lang w:bidi="fa-IR"/>
        </w:rPr>
        <w:t xml:space="preserve"> بی‌</w:t>
      </w:r>
      <w:r w:rsidRPr="0060162A">
        <w:rPr>
          <w:rStyle w:val="Char3"/>
          <w:rtl/>
          <w:lang w:bidi="fa-IR"/>
        </w:rPr>
        <w:t>ر</w:t>
      </w:r>
      <w:r w:rsidR="005B21A3">
        <w:rPr>
          <w:rStyle w:val="Char3"/>
          <w:rtl/>
          <w:lang w:bidi="fa-IR"/>
        </w:rPr>
        <w:t>ی</w:t>
      </w:r>
      <w:r w:rsidRPr="0060162A">
        <w:rPr>
          <w:rStyle w:val="Char3"/>
          <w:rtl/>
          <w:lang w:bidi="fa-IR"/>
        </w:rPr>
        <w:t>ش را «جوان» و معشوقه را «خواهر» و «مر</w:t>
      </w:r>
      <w:r w:rsidR="005B21A3">
        <w:rPr>
          <w:rStyle w:val="Char3"/>
          <w:rtl/>
          <w:lang w:bidi="fa-IR"/>
        </w:rPr>
        <w:t>ی</w:t>
      </w:r>
      <w:r w:rsidRPr="0060162A">
        <w:rPr>
          <w:rStyle w:val="Char3"/>
          <w:rtl/>
          <w:lang w:bidi="fa-IR"/>
        </w:rPr>
        <w:t>د</w:t>
      </w:r>
      <w:r w:rsidR="009C63F6">
        <w:rPr>
          <w:rStyle w:val="Char3"/>
          <w:rtl/>
          <w:lang w:bidi="fa-IR"/>
        </w:rPr>
        <w:t>ه</w:t>
      </w:r>
      <w:r w:rsidRPr="0060162A">
        <w:rPr>
          <w:rStyle w:val="Char3"/>
          <w:rtl/>
          <w:lang w:bidi="fa-IR"/>
        </w:rPr>
        <w:t>»، و رقص را «وجد» و تنبلكده را «رباط» گو</w:t>
      </w:r>
      <w:r w:rsidR="005B21A3">
        <w:rPr>
          <w:rStyle w:val="Char3"/>
          <w:rtl/>
          <w:lang w:bidi="fa-IR"/>
        </w:rPr>
        <w:t>ی</w:t>
      </w:r>
      <w:r w:rsidRPr="0060162A">
        <w:rPr>
          <w:rStyle w:val="Char3"/>
          <w:rtl/>
          <w:lang w:bidi="fa-IR"/>
        </w:rPr>
        <w:t>ند، ‌اما ا</w:t>
      </w:r>
      <w:r w:rsidR="005B21A3">
        <w:rPr>
          <w:rStyle w:val="Char3"/>
          <w:rtl/>
          <w:lang w:bidi="fa-IR"/>
        </w:rPr>
        <w:t>ی</w:t>
      </w:r>
      <w:r w:rsidRPr="0060162A">
        <w:rPr>
          <w:rStyle w:val="Char3"/>
          <w:rtl/>
          <w:lang w:bidi="fa-IR"/>
        </w:rPr>
        <w:t>ن تغ</w:t>
      </w:r>
      <w:r w:rsidR="005B21A3">
        <w:rPr>
          <w:rStyle w:val="Char3"/>
          <w:rtl/>
          <w:lang w:bidi="fa-IR"/>
        </w:rPr>
        <w:t>یی</w:t>
      </w:r>
      <w:r w:rsidRPr="0060162A">
        <w:rPr>
          <w:rStyle w:val="Char3"/>
          <w:rtl/>
          <w:lang w:bidi="fa-IR"/>
        </w:rPr>
        <w:t>ر نام باعث تجو</w:t>
      </w:r>
      <w:r w:rsidR="005B21A3">
        <w:rPr>
          <w:rStyle w:val="Char3"/>
          <w:rtl/>
          <w:lang w:bidi="fa-IR"/>
        </w:rPr>
        <w:t>ی</w:t>
      </w:r>
      <w:r w:rsidRPr="0060162A">
        <w:rPr>
          <w:rStyle w:val="Char3"/>
          <w:rtl/>
          <w:lang w:bidi="fa-IR"/>
        </w:rPr>
        <w:t>ز</w:t>
      </w:r>
      <w:r w:rsidR="00101A36">
        <w:rPr>
          <w:rStyle w:val="Char3"/>
          <w:rtl/>
          <w:lang w:bidi="fa-IR"/>
        </w:rPr>
        <w:t xml:space="preserve"> نمی‌</w:t>
      </w:r>
      <w:r w:rsidRPr="0060162A">
        <w:rPr>
          <w:rStyle w:val="Char3"/>
          <w:rtl/>
          <w:lang w:bidi="fa-IR"/>
        </w:rPr>
        <w:t xml:space="preserve">شود. </w:t>
      </w:r>
    </w:p>
    <w:p w:rsidR="009C6881" w:rsidRPr="00825224" w:rsidRDefault="009C3731" w:rsidP="00E253B1">
      <w:pPr>
        <w:pStyle w:val="a2"/>
        <w:rPr>
          <w:rtl/>
        </w:rPr>
      </w:pPr>
      <w:bookmarkStart w:id="182" w:name="_Toc271536212"/>
      <w:bookmarkStart w:id="183" w:name="_Toc238599013"/>
      <w:r>
        <w:rPr>
          <w:rtl/>
        </w:rPr>
        <w:t>شمه</w:t>
      </w:r>
      <w:r>
        <w:rPr>
          <w:rFonts w:hint="cs"/>
          <w:rtl/>
        </w:rPr>
        <w:t>‌</w:t>
      </w:r>
      <w:r w:rsidR="009C6881" w:rsidRPr="00825224">
        <w:rPr>
          <w:rtl/>
        </w:rPr>
        <w:t>اي از كارهاي خلاف عقل و شرع صوفيان</w:t>
      </w:r>
      <w:bookmarkEnd w:id="182"/>
      <w:bookmarkEnd w:id="183"/>
    </w:p>
    <w:p w:rsidR="009C6881" w:rsidRPr="0060162A" w:rsidRDefault="009C6881" w:rsidP="00224333">
      <w:pPr>
        <w:widowControl w:val="0"/>
        <w:spacing w:line="250" w:lineRule="auto"/>
        <w:jc w:val="both"/>
        <w:rPr>
          <w:rStyle w:val="Char3"/>
          <w:rtl/>
          <w:lang w:bidi="fa-IR"/>
        </w:rPr>
      </w:pPr>
      <w:r w:rsidRPr="0060162A">
        <w:rPr>
          <w:rStyle w:val="Char3"/>
          <w:rtl/>
          <w:lang w:bidi="fa-IR"/>
        </w:rPr>
        <w:t>از ابن الكر</w:t>
      </w:r>
      <w:r w:rsidR="005B21A3">
        <w:rPr>
          <w:rStyle w:val="Char3"/>
          <w:rtl/>
          <w:lang w:bidi="fa-IR"/>
        </w:rPr>
        <w:t>ی</w:t>
      </w:r>
      <w:r w:rsidRPr="0060162A">
        <w:rPr>
          <w:rStyle w:val="Char3"/>
          <w:rtl/>
          <w:lang w:bidi="fa-IR"/>
        </w:rPr>
        <w:t>ت</w:t>
      </w:r>
      <w:r w:rsidR="005B21A3">
        <w:rPr>
          <w:rStyle w:val="Char3"/>
          <w:rtl/>
          <w:lang w:bidi="fa-IR"/>
        </w:rPr>
        <w:t>ی</w:t>
      </w:r>
      <w:r w:rsidRPr="0060162A">
        <w:rPr>
          <w:rStyle w:val="Char3"/>
          <w:rtl/>
          <w:lang w:bidi="fa-IR"/>
        </w:rPr>
        <w:t xml:space="preserve"> استاد جن</w:t>
      </w:r>
      <w:r w:rsidR="005B21A3">
        <w:rPr>
          <w:rStyle w:val="Char3"/>
          <w:rtl/>
          <w:lang w:bidi="fa-IR"/>
        </w:rPr>
        <w:t>ی</w:t>
      </w:r>
      <w:r w:rsidRPr="0060162A">
        <w:rPr>
          <w:rStyle w:val="Char3"/>
          <w:rtl/>
          <w:lang w:bidi="fa-IR"/>
        </w:rPr>
        <w:t>د نقل است كه جنب شد و بر تنش مرقع ضخ</w:t>
      </w:r>
      <w:r w:rsidR="005B21A3">
        <w:rPr>
          <w:rStyle w:val="Char3"/>
          <w:rtl/>
          <w:lang w:bidi="fa-IR"/>
        </w:rPr>
        <w:t>ی</w:t>
      </w:r>
      <w:r w:rsidRPr="0060162A">
        <w:rPr>
          <w:rStyle w:val="Char3"/>
          <w:rtl/>
          <w:lang w:bidi="fa-IR"/>
        </w:rPr>
        <w:t>م</w:t>
      </w:r>
      <w:r w:rsidR="005B21A3">
        <w:rPr>
          <w:rStyle w:val="Char3"/>
          <w:rtl/>
          <w:lang w:bidi="fa-IR"/>
        </w:rPr>
        <w:t>ی</w:t>
      </w:r>
      <w:r w:rsidRPr="0060162A">
        <w:rPr>
          <w:rStyle w:val="Char3"/>
          <w:rtl/>
          <w:lang w:bidi="fa-IR"/>
        </w:rPr>
        <w:t xml:space="preserve"> داشت و هوا بس</w:t>
      </w:r>
      <w:r w:rsidR="005B21A3">
        <w:rPr>
          <w:rStyle w:val="Char3"/>
          <w:rtl/>
          <w:lang w:bidi="fa-IR"/>
        </w:rPr>
        <w:t>ی</w:t>
      </w:r>
      <w:r w:rsidRPr="0060162A">
        <w:rPr>
          <w:rStyle w:val="Char3"/>
          <w:rtl/>
          <w:lang w:bidi="fa-IR"/>
        </w:rPr>
        <w:t>ار سرد بود كنار دجله رفت و با همان مرقع داخل آب شد و غسل كرد و گفت: عهد م</w:t>
      </w:r>
      <w:r w:rsidR="005B21A3">
        <w:rPr>
          <w:rStyle w:val="Char3"/>
          <w:rtl/>
          <w:lang w:bidi="fa-IR"/>
        </w:rPr>
        <w:t>ی</w:t>
      </w:r>
      <w:r w:rsidRPr="0060162A">
        <w:rPr>
          <w:rStyle w:val="Char3"/>
          <w:rtl/>
          <w:lang w:bidi="fa-IR"/>
        </w:rPr>
        <w:t>كنم كه تا ا</w:t>
      </w:r>
      <w:r w:rsidR="005B21A3">
        <w:rPr>
          <w:rStyle w:val="Char3"/>
          <w:rtl/>
          <w:lang w:bidi="fa-IR"/>
        </w:rPr>
        <w:t>ی</w:t>
      </w:r>
      <w:r w:rsidRPr="0060162A">
        <w:rPr>
          <w:rStyle w:val="Char3"/>
          <w:rtl/>
          <w:lang w:bidi="fa-IR"/>
        </w:rPr>
        <w:t>ن مرقع خش</w:t>
      </w:r>
      <w:r w:rsidR="005B21A3">
        <w:rPr>
          <w:rStyle w:val="Char3"/>
          <w:rtl/>
          <w:lang w:bidi="fa-IR"/>
        </w:rPr>
        <w:t xml:space="preserve">ک </w:t>
      </w:r>
      <w:r w:rsidRPr="0060162A">
        <w:rPr>
          <w:rStyle w:val="Char3"/>
          <w:rtl/>
          <w:lang w:bidi="fa-IR"/>
        </w:rPr>
        <w:t>نشود از تن ب</w:t>
      </w:r>
      <w:r w:rsidR="005B21A3">
        <w:rPr>
          <w:rStyle w:val="Char3"/>
          <w:rtl/>
          <w:lang w:bidi="fa-IR"/>
        </w:rPr>
        <w:t>ی</w:t>
      </w:r>
      <w:r w:rsidRPr="0060162A">
        <w:rPr>
          <w:rStyle w:val="Char3"/>
          <w:rtl/>
          <w:lang w:bidi="fa-IR"/>
        </w:rPr>
        <w:t>رون ن</w:t>
      </w:r>
      <w:r w:rsidR="005B21A3">
        <w:rPr>
          <w:rStyle w:val="Char3"/>
          <w:rtl/>
          <w:lang w:bidi="fa-IR"/>
        </w:rPr>
        <w:t>ی</w:t>
      </w:r>
      <w:r w:rsidRPr="0060162A">
        <w:rPr>
          <w:rStyle w:val="Char3"/>
          <w:rtl/>
          <w:lang w:bidi="fa-IR"/>
        </w:rPr>
        <w:t xml:space="preserve">ارم و تا </w:t>
      </w:r>
      <w:r w:rsidR="005B21A3">
        <w:rPr>
          <w:rStyle w:val="Char3"/>
          <w:rtl/>
          <w:lang w:bidi="fa-IR"/>
        </w:rPr>
        <w:t xml:space="preserve">یک </w:t>
      </w:r>
      <w:r w:rsidRPr="0060162A">
        <w:rPr>
          <w:rStyle w:val="Char3"/>
          <w:rtl/>
          <w:lang w:bidi="fa-IR"/>
        </w:rPr>
        <w:t>ماه آن مرقع خ</w:t>
      </w:r>
      <w:r w:rsidR="005B21A3">
        <w:rPr>
          <w:rStyle w:val="Char3"/>
          <w:rtl/>
          <w:lang w:bidi="fa-IR"/>
        </w:rPr>
        <w:t>ی</w:t>
      </w:r>
      <w:r w:rsidRPr="0060162A">
        <w:rPr>
          <w:rStyle w:val="Char3"/>
          <w:rtl/>
          <w:lang w:bidi="fa-IR"/>
        </w:rPr>
        <w:t xml:space="preserve">س بود. </w:t>
      </w:r>
    </w:p>
    <w:p w:rsidR="009C6881" w:rsidRPr="0060162A" w:rsidRDefault="009C6881" w:rsidP="00224333">
      <w:pPr>
        <w:widowControl w:val="0"/>
        <w:spacing w:line="245" w:lineRule="auto"/>
        <w:ind w:firstLine="284"/>
        <w:jc w:val="both"/>
        <w:rPr>
          <w:rStyle w:val="Char3"/>
          <w:rtl/>
          <w:lang w:bidi="fa-IR"/>
        </w:rPr>
      </w:pPr>
      <w:r w:rsidRPr="0060162A">
        <w:rPr>
          <w:rStyle w:val="Char3"/>
          <w:rtl/>
          <w:lang w:bidi="fa-IR"/>
        </w:rPr>
        <w:t>در روا</w:t>
      </w:r>
      <w:r w:rsidR="005B21A3">
        <w:rPr>
          <w:rStyle w:val="Char3"/>
          <w:rtl/>
          <w:lang w:bidi="fa-IR"/>
        </w:rPr>
        <w:t>ی</w:t>
      </w:r>
      <w:r w:rsidRPr="0060162A">
        <w:rPr>
          <w:rStyle w:val="Char3"/>
          <w:rtl/>
          <w:lang w:bidi="fa-IR"/>
        </w:rPr>
        <w:t>ت د</w:t>
      </w:r>
      <w:r w:rsidR="005B21A3">
        <w:rPr>
          <w:rStyle w:val="Char3"/>
          <w:rtl/>
          <w:lang w:bidi="fa-IR"/>
        </w:rPr>
        <w:t>ی</w:t>
      </w:r>
      <w:r w:rsidRPr="0060162A">
        <w:rPr>
          <w:rStyle w:val="Char3"/>
          <w:rtl/>
          <w:lang w:bidi="fa-IR"/>
        </w:rPr>
        <w:t>گر آمده است كه ابن الكر</w:t>
      </w:r>
      <w:r w:rsidR="005B21A3">
        <w:rPr>
          <w:rStyle w:val="Char3"/>
          <w:rtl/>
          <w:lang w:bidi="fa-IR"/>
        </w:rPr>
        <w:t>ی</w:t>
      </w:r>
      <w:r w:rsidRPr="0060162A">
        <w:rPr>
          <w:rStyle w:val="Char3"/>
          <w:rtl/>
          <w:lang w:bidi="fa-IR"/>
        </w:rPr>
        <w:t>ت</w:t>
      </w:r>
      <w:r w:rsidR="005B21A3">
        <w:rPr>
          <w:rStyle w:val="Char3"/>
          <w:rtl/>
          <w:lang w:bidi="fa-IR"/>
        </w:rPr>
        <w:t>ی</w:t>
      </w:r>
      <w:r w:rsidRPr="0060162A">
        <w:rPr>
          <w:rStyle w:val="Char3"/>
          <w:rtl/>
          <w:lang w:bidi="fa-IR"/>
        </w:rPr>
        <w:t xml:space="preserve"> گفت:‌ در شب سردی جنب شدم و در نفس خود تعلل و تأخ</w:t>
      </w:r>
      <w:r w:rsidR="005B21A3">
        <w:rPr>
          <w:rStyle w:val="Char3"/>
          <w:rtl/>
          <w:lang w:bidi="fa-IR"/>
        </w:rPr>
        <w:t>ی</w:t>
      </w:r>
      <w:r w:rsidRPr="0060162A">
        <w:rPr>
          <w:rStyle w:val="Char3"/>
          <w:rtl/>
          <w:lang w:bidi="fa-IR"/>
        </w:rPr>
        <w:t>ر</w:t>
      </w:r>
      <w:r w:rsidR="005B21A3">
        <w:rPr>
          <w:rStyle w:val="Char3"/>
          <w:rtl/>
          <w:lang w:bidi="fa-IR"/>
        </w:rPr>
        <w:t>ی</w:t>
      </w:r>
      <w:r w:rsidRPr="0060162A">
        <w:rPr>
          <w:rStyle w:val="Char3"/>
          <w:rtl/>
          <w:lang w:bidi="fa-IR"/>
        </w:rPr>
        <w:t xml:space="preserve"> در غسل كردن </w:t>
      </w:r>
      <w:r w:rsidR="005B21A3">
        <w:rPr>
          <w:rStyle w:val="Char3"/>
          <w:rtl/>
          <w:lang w:bidi="fa-IR"/>
        </w:rPr>
        <w:t>ی</w:t>
      </w:r>
      <w:r w:rsidRPr="0060162A">
        <w:rPr>
          <w:rStyle w:val="Char3"/>
          <w:rtl/>
          <w:lang w:bidi="fa-IR"/>
        </w:rPr>
        <w:t>افتم كه صبح آب گرم</w:t>
      </w:r>
      <w:r w:rsidR="00101A36">
        <w:rPr>
          <w:rStyle w:val="Char3"/>
          <w:rtl/>
          <w:lang w:bidi="fa-IR"/>
        </w:rPr>
        <w:t xml:space="preserve"> می‌</w:t>
      </w:r>
      <w:r w:rsidRPr="0060162A">
        <w:rPr>
          <w:rStyle w:val="Char3"/>
          <w:rtl/>
          <w:lang w:bidi="fa-IR"/>
        </w:rPr>
        <w:t>كن</w:t>
      </w:r>
      <w:r w:rsidR="005B21A3">
        <w:rPr>
          <w:rStyle w:val="Char3"/>
          <w:rtl/>
          <w:lang w:bidi="fa-IR"/>
        </w:rPr>
        <w:t>ی</w:t>
      </w:r>
      <w:r w:rsidRPr="0060162A">
        <w:rPr>
          <w:rStyle w:val="Char3"/>
          <w:rtl/>
          <w:lang w:bidi="fa-IR"/>
        </w:rPr>
        <w:t xml:space="preserve"> و غسل</w:t>
      </w:r>
      <w:r w:rsidR="00101A36">
        <w:rPr>
          <w:rStyle w:val="Char3"/>
          <w:rtl/>
          <w:lang w:bidi="fa-IR"/>
        </w:rPr>
        <w:t xml:space="preserve"> می‌</w:t>
      </w:r>
      <w:r w:rsidRPr="0060162A">
        <w:rPr>
          <w:rStyle w:val="Char3"/>
          <w:rtl/>
          <w:lang w:bidi="fa-IR"/>
        </w:rPr>
        <w:t>كن</w:t>
      </w:r>
      <w:r w:rsidR="005B21A3">
        <w:rPr>
          <w:rStyle w:val="Char3"/>
          <w:rtl/>
          <w:lang w:bidi="fa-IR"/>
        </w:rPr>
        <w:t>ی</w:t>
      </w:r>
      <w:r w:rsidRPr="0060162A">
        <w:rPr>
          <w:rStyle w:val="Char3"/>
          <w:rtl/>
          <w:lang w:bidi="fa-IR"/>
        </w:rPr>
        <w:t xml:space="preserve">، </w:t>
      </w:r>
      <w:r w:rsidR="005B21A3">
        <w:rPr>
          <w:rStyle w:val="Char3"/>
          <w:rtl/>
          <w:lang w:bidi="fa-IR"/>
        </w:rPr>
        <w:t>ی</w:t>
      </w:r>
      <w:r w:rsidRPr="0060162A">
        <w:rPr>
          <w:rStyle w:val="Char3"/>
          <w:rtl/>
          <w:lang w:bidi="fa-IR"/>
        </w:rPr>
        <w:t>ا حمام</w:t>
      </w:r>
      <w:r w:rsidR="00101A36">
        <w:rPr>
          <w:rStyle w:val="Char3"/>
          <w:rtl/>
          <w:lang w:bidi="fa-IR"/>
        </w:rPr>
        <w:t xml:space="preserve"> می‌</w:t>
      </w:r>
      <w:r w:rsidRPr="0060162A">
        <w:rPr>
          <w:rStyle w:val="Char3"/>
          <w:rtl/>
          <w:lang w:bidi="fa-IR"/>
        </w:rPr>
        <w:t>رو</w:t>
      </w:r>
      <w:r w:rsidR="005B21A3">
        <w:rPr>
          <w:rStyle w:val="Char3"/>
          <w:rtl/>
          <w:lang w:bidi="fa-IR"/>
        </w:rPr>
        <w:t>ی</w:t>
      </w:r>
      <w:r w:rsidRPr="0060162A">
        <w:rPr>
          <w:rStyle w:val="Char3"/>
          <w:rtl/>
          <w:lang w:bidi="fa-IR"/>
        </w:rPr>
        <w:t>. با خود گفتم: عجبا عمر</w:t>
      </w:r>
      <w:r w:rsidR="005B21A3">
        <w:rPr>
          <w:rStyle w:val="Char3"/>
          <w:rtl/>
          <w:lang w:bidi="fa-IR"/>
        </w:rPr>
        <w:t>ی</w:t>
      </w:r>
      <w:r w:rsidRPr="0060162A">
        <w:rPr>
          <w:rStyle w:val="Char3"/>
          <w:rtl/>
          <w:lang w:bidi="fa-IR"/>
        </w:rPr>
        <w:t xml:space="preserve"> معامله با خدا دارم و امشب حق</w:t>
      </w:r>
      <w:r w:rsidR="005B21A3">
        <w:rPr>
          <w:rStyle w:val="Char3"/>
          <w:rtl/>
          <w:lang w:bidi="fa-IR"/>
        </w:rPr>
        <w:t>ی</w:t>
      </w:r>
      <w:r w:rsidRPr="0060162A">
        <w:rPr>
          <w:rStyle w:val="Char3"/>
          <w:rtl/>
          <w:lang w:bidi="fa-IR"/>
        </w:rPr>
        <w:t xml:space="preserve"> از او برگردنم آمده، آ</w:t>
      </w:r>
      <w:r w:rsidR="005B21A3">
        <w:rPr>
          <w:rStyle w:val="Char3"/>
          <w:rtl/>
          <w:lang w:bidi="fa-IR"/>
        </w:rPr>
        <w:t>ی</w:t>
      </w:r>
      <w:r w:rsidRPr="0060162A">
        <w:rPr>
          <w:rStyle w:val="Char3"/>
          <w:rtl/>
          <w:lang w:bidi="fa-IR"/>
        </w:rPr>
        <w:t>ا رواست كه شتاب نكنم و درنگ ورزم؟ با خود سوگند خوردم كه با</w:t>
      </w:r>
      <w:r w:rsidR="005B21A3">
        <w:rPr>
          <w:rStyle w:val="Char3"/>
          <w:rtl/>
          <w:lang w:bidi="fa-IR"/>
        </w:rPr>
        <w:t>ی</w:t>
      </w:r>
      <w:r w:rsidRPr="0060162A">
        <w:rPr>
          <w:rStyle w:val="Char3"/>
          <w:rtl/>
          <w:lang w:bidi="fa-IR"/>
        </w:rPr>
        <w:t>د در رودخانه غسل كن</w:t>
      </w:r>
      <w:r w:rsidR="005B21A3">
        <w:rPr>
          <w:rStyle w:val="Char3"/>
          <w:rtl/>
          <w:lang w:bidi="fa-IR"/>
        </w:rPr>
        <w:t>ی</w:t>
      </w:r>
      <w:r w:rsidRPr="0060162A">
        <w:rPr>
          <w:rStyle w:val="Char3"/>
          <w:rtl/>
          <w:lang w:bidi="fa-IR"/>
        </w:rPr>
        <w:t xml:space="preserve"> و با هم</w:t>
      </w:r>
      <w:r w:rsidR="005B21A3">
        <w:rPr>
          <w:rStyle w:val="Char3"/>
          <w:rtl/>
          <w:lang w:bidi="fa-IR"/>
        </w:rPr>
        <w:t>ی</w:t>
      </w:r>
      <w:r w:rsidRPr="0060162A">
        <w:rPr>
          <w:rStyle w:val="Char3"/>
          <w:rtl/>
          <w:lang w:bidi="fa-IR"/>
        </w:rPr>
        <w:t>ن مرقع، و از تن ب</w:t>
      </w:r>
      <w:r w:rsidR="005B21A3">
        <w:rPr>
          <w:rStyle w:val="Char3"/>
          <w:rtl/>
          <w:lang w:bidi="fa-IR"/>
        </w:rPr>
        <w:t>ی</w:t>
      </w:r>
      <w:r w:rsidRPr="0060162A">
        <w:rPr>
          <w:rStyle w:val="Char3"/>
          <w:rtl/>
          <w:lang w:bidi="fa-IR"/>
        </w:rPr>
        <w:t>رونش نكن</w:t>
      </w:r>
      <w:r w:rsidR="005B21A3">
        <w:rPr>
          <w:rStyle w:val="Char3"/>
          <w:rtl/>
          <w:lang w:bidi="fa-IR"/>
        </w:rPr>
        <w:t>ی</w:t>
      </w:r>
      <w:r w:rsidRPr="0060162A">
        <w:rPr>
          <w:rStyle w:val="Char3"/>
          <w:rtl/>
          <w:lang w:bidi="fa-IR"/>
        </w:rPr>
        <w:t xml:space="preserve"> تا بخشكد به شرط آنكه آبش را فشار نده</w:t>
      </w:r>
      <w:r w:rsidR="005B21A3">
        <w:rPr>
          <w:rStyle w:val="Char3"/>
          <w:rtl/>
          <w:lang w:bidi="fa-IR"/>
        </w:rPr>
        <w:t>ی</w:t>
      </w:r>
      <w:r w:rsidRPr="0060162A">
        <w:rPr>
          <w:rStyle w:val="Char3"/>
          <w:rtl/>
          <w:lang w:bidi="fa-IR"/>
        </w:rPr>
        <w:t xml:space="preserve"> و در آفتاب نرو</w:t>
      </w:r>
      <w:r w:rsidR="005B21A3">
        <w:rPr>
          <w:rStyle w:val="Char3"/>
          <w:rtl/>
          <w:lang w:bidi="fa-IR"/>
        </w:rPr>
        <w:t>ی</w:t>
      </w:r>
      <w:r w:rsidRPr="0060162A">
        <w:rPr>
          <w:rStyle w:val="Char3"/>
          <w:rtl/>
          <w:lang w:bidi="fa-IR"/>
        </w:rPr>
        <w:t>. مؤلف گو</w:t>
      </w:r>
      <w:r w:rsidR="005B21A3">
        <w:rPr>
          <w:rStyle w:val="Char3"/>
          <w:rtl/>
          <w:lang w:bidi="fa-IR"/>
        </w:rPr>
        <w:t>ی</w:t>
      </w:r>
      <w:r w:rsidRPr="0060162A">
        <w:rPr>
          <w:rStyle w:val="Char3"/>
          <w:rtl/>
          <w:lang w:bidi="fa-IR"/>
        </w:rPr>
        <w:t>د:‌ پ</w:t>
      </w:r>
      <w:r w:rsidR="005B21A3">
        <w:rPr>
          <w:rStyle w:val="Char3"/>
          <w:rtl/>
          <w:lang w:bidi="fa-IR"/>
        </w:rPr>
        <w:t>ی</w:t>
      </w:r>
      <w:r w:rsidRPr="0060162A">
        <w:rPr>
          <w:rStyle w:val="Char3"/>
          <w:rtl/>
          <w:lang w:bidi="fa-IR"/>
        </w:rPr>
        <w:t>شتر اشاره كرد</w:t>
      </w:r>
      <w:r w:rsidR="005B21A3">
        <w:rPr>
          <w:rStyle w:val="Char3"/>
          <w:rtl/>
          <w:lang w:bidi="fa-IR"/>
        </w:rPr>
        <w:t>ی</w:t>
      </w:r>
      <w:r w:rsidRPr="0060162A">
        <w:rPr>
          <w:rStyle w:val="Char3"/>
          <w:rtl/>
          <w:lang w:bidi="fa-IR"/>
        </w:rPr>
        <w:t>م كه ا</w:t>
      </w:r>
      <w:r w:rsidR="005B21A3">
        <w:rPr>
          <w:rStyle w:val="Char3"/>
          <w:rtl/>
          <w:lang w:bidi="fa-IR"/>
        </w:rPr>
        <w:t>ی</w:t>
      </w:r>
      <w:r w:rsidRPr="0060162A">
        <w:rPr>
          <w:rStyle w:val="Char3"/>
          <w:rtl/>
          <w:lang w:bidi="fa-IR"/>
        </w:rPr>
        <w:t>ن مرقع ابن الكر</w:t>
      </w:r>
      <w:r w:rsidR="005B21A3">
        <w:rPr>
          <w:rStyle w:val="Char3"/>
          <w:rtl/>
          <w:lang w:bidi="fa-IR"/>
        </w:rPr>
        <w:t>ی</w:t>
      </w:r>
      <w:r w:rsidRPr="0060162A">
        <w:rPr>
          <w:rStyle w:val="Char3"/>
          <w:rtl/>
          <w:lang w:bidi="fa-IR"/>
        </w:rPr>
        <w:t>ت</w:t>
      </w:r>
      <w:r w:rsidR="005B21A3">
        <w:rPr>
          <w:rStyle w:val="Char3"/>
          <w:rtl/>
          <w:lang w:bidi="fa-IR"/>
        </w:rPr>
        <w:t>ی</w:t>
      </w:r>
      <w:r w:rsidRPr="0060162A">
        <w:rPr>
          <w:rStyle w:val="Char3"/>
          <w:rtl/>
          <w:lang w:bidi="fa-IR"/>
        </w:rPr>
        <w:t xml:space="preserve"> هر آست</w:t>
      </w:r>
      <w:r w:rsidR="005B21A3">
        <w:rPr>
          <w:rStyle w:val="Char3"/>
          <w:rtl/>
          <w:lang w:bidi="fa-IR"/>
        </w:rPr>
        <w:t>ی</w:t>
      </w:r>
      <w:r w:rsidRPr="0060162A">
        <w:rPr>
          <w:rStyle w:val="Char3"/>
          <w:rtl/>
          <w:lang w:bidi="fa-IR"/>
        </w:rPr>
        <w:t xml:space="preserve">نش </w:t>
      </w:r>
      <w:r w:rsidR="005B21A3">
        <w:rPr>
          <w:rStyle w:val="Char3"/>
          <w:rtl/>
          <w:lang w:bidi="fa-IR"/>
        </w:rPr>
        <w:t>ی</w:t>
      </w:r>
      <w:r w:rsidRPr="0060162A">
        <w:rPr>
          <w:rStyle w:val="Char3"/>
          <w:rtl/>
          <w:lang w:bidi="fa-IR"/>
        </w:rPr>
        <w:t>ازده رطل وزن داشت، و ا</w:t>
      </w:r>
      <w:r w:rsidR="005B21A3">
        <w:rPr>
          <w:rStyle w:val="Char3"/>
          <w:rtl/>
          <w:lang w:bidi="fa-IR"/>
        </w:rPr>
        <w:t>ی</w:t>
      </w:r>
      <w:r w:rsidRPr="0060162A">
        <w:rPr>
          <w:rStyle w:val="Char3"/>
          <w:rtl/>
          <w:lang w:bidi="fa-IR"/>
        </w:rPr>
        <w:t>ن داستان غسلش را برا</w:t>
      </w:r>
      <w:r w:rsidR="005B21A3">
        <w:rPr>
          <w:rStyle w:val="Char3"/>
          <w:rtl/>
          <w:lang w:bidi="fa-IR"/>
        </w:rPr>
        <w:t>ی</w:t>
      </w:r>
      <w:r w:rsidRPr="0060162A">
        <w:rPr>
          <w:rStyle w:val="Char3"/>
          <w:rtl/>
          <w:lang w:bidi="fa-IR"/>
        </w:rPr>
        <w:t xml:space="preserve"> د</w:t>
      </w:r>
      <w:r w:rsidR="005B21A3">
        <w:rPr>
          <w:rStyle w:val="Char3"/>
          <w:rtl/>
          <w:lang w:bidi="fa-IR"/>
        </w:rPr>
        <w:t>ی</w:t>
      </w:r>
      <w:r w:rsidRPr="0060162A">
        <w:rPr>
          <w:rStyle w:val="Char3"/>
          <w:rtl/>
          <w:lang w:bidi="fa-IR"/>
        </w:rPr>
        <w:t>گران حكا</w:t>
      </w:r>
      <w:r w:rsidR="005B21A3">
        <w:rPr>
          <w:rStyle w:val="Char3"/>
          <w:rtl/>
          <w:lang w:bidi="fa-IR"/>
        </w:rPr>
        <w:t>ی</w:t>
      </w:r>
      <w:r w:rsidRPr="0060162A">
        <w:rPr>
          <w:rStyle w:val="Char3"/>
          <w:rtl/>
          <w:lang w:bidi="fa-IR"/>
        </w:rPr>
        <w:t>ت كرده كه بگو</w:t>
      </w:r>
      <w:r w:rsidR="005B21A3">
        <w:rPr>
          <w:rStyle w:val="Char3"/>
          <w:rtl/>
          <w:lang w:bidi="fa-IR"/>
        </w:rPr>
        <w:t>ی</w:t>
      </w:r>
      <w:r w:rsidRPr="0060162A">
        <w:rPr>
          <w:rStyle w:val="Char3"/>
          <w:rtl/>
          <w:lang w:bidi="fa-IR"/>
        </w:rPr>
        <w:t>ند: خوب كار</w:t>
      </w:r>
      <w:r w:rsidR="005B21A3">
        <w:rPr>
          <w:rStyle w:val="Char3"/>
          <w:rtl/>
          <w:lang w:bidi="fa-IR"/>
        </w:rPr>
        <w:t>ی</w:t>
      </w:r>
      <w:r w:rsidRPr="0060162A">
        <w:rPr>
          <w:rStyle w:val="Char3"/>
          <w:rtl/>
          <w:lang w:bidi="fa-IR"/>
        </w:rPr>
        <w:t xml:space="preserve"> كرده</w:t>
      </w:r>
      <w:r w:rsidR="00155203">
        <w:rPr>
          <w:rStyle w:val="Char3"/>
          <w:rtl/>
          <w:lang w:bidi="fa-IR"/>
        </w:rPr>
        <w:t xml:space="preserve">‌ای </w:t>
      </w:r>
      <w:r w:rsidRPr="0060162A">
        <w:rPr>
          <w:rStyle w:val="Char3"/>
          <w:rtl/>
          <w:lang w:bidi="fa-IR"/>
        </w:rPr>
        <w:t>و دهان به دهان نقل نما</w:t>
      </w:r>
      <w:r w:rsidR="005B21A3">
        <w:rPr>
          <w:rStyle w:val="Char3"/>
          <w:rtl/>
          <w:lang w:bidi="fa-IR"/>
        </w:rPr>
        <w:t>ی</w:t>
      </w:r>
      <w:r w:rsidRPr="0060162A">
        <w:rPr>
          <w:rStyle w:val="Char3"/>
          <w:rtl/>
          <w:lang w:bidi="fa-IR"/>
        </w:rPr>
        <w:t>ند حال آنكه جهالت</w:t>
      </w:r>
      <w:r w:rsidR="005B21A3">
        <w:rPr>
          <w:rStyle w:val="Char3"/>
          <w:rtl/>
          <w:lang w:bidi="fa-IR"/>
        </w:rPr>
        <w:t>ی</w:t>
      </w:r>
      <w:r w:rsidRPr="0060162A">
        <w:rPr>
          <w:rStyle w:val="Char3"/>
          <w:rtl/>
          <w:lang w:bidi="fa-IR"/>
        </w:rPr>
        <w:t xml:space="preserve"> ب</w:t>
      </w:r>
      <w:r w:rsidR="005B21A3">
        <w:rPr>
          <w:rStyle w:val="Char3"/>
          <w:rtl/>
          <w:lang w:bidi="fa-IR"/>
        </w:rPr>
        <w:t>ی</w:t>
      </w:r>
      <w:r w:rsidRPr="0060162A">
        <w:rPr>
          <w:rStyle w:val="Char3"/>
          <w:rtl/>
          <w:lang w:bidi="fa-IR"/>
        </w:rPr>
        <w:t>ش ن</w:t>
      </w:r>
      <w:r w:rsidR="005B21A3">
        <w:rPr>
          <w:rStyle w:val="Char3"/>
          <w:rtl/>
          <w:lang w:bidi="fa-IR"/>
        </w:rPr>
        <w:t>ی</w:t>
      </w:r>
      <w:r w:rsidRPr="0060162A">
        <w:rPr>
          <w:rStyle w:val="Char3"/>
          <w:rtl/>
          <w:lang w:bidi="fa-IR"/>
        </w:rPr>
        <w:t>ست و معص</w:t>
      </w:r>
      <w:r w:rsidR="005B21A3">
        <w:rPr>
          <w:rStyle w:val="Char3"/>
          <w:rtl/>
          <w:lang w:bidi="fa-IR"/>
        </w:rPr>
        <w:t>ی</w:t>
      </w:r>
      <w:r w:rsidRPr="0060162A">
        <w:rPr>
          <w:rStyle w:val="Char3"/>
          <w:rtl/>
          <w:lang w:bidi="fa-IR"/>
        </w:rPr>
        <w:t>ت كرده و ا</w:t>
      </w:r>
      <w:r w:rsidR="005B21A3">
        <w:rPr>
          <w:rStyle w:val="Char3"/>
          <w:rtl/>
          <w:lang w:bidi="fa-IR"/>
        </w:rPr>
        <w:t>ی</w:t>
      </w:r>
      <w:r w:rsidRPr="0060162A">
        <w:rPr>
          <w:rStyle w:val="Char3"/>
          <w:rtl/>
          <w:lang w:bidi="fa-IR"/>
        </w:rPr>
        <w:t>ن كار تنها جاهلان را پسند</w:t>
      </w:r>
      <w:r w:rsidR="00101A36">
        <w:rPr>
          <w:rStyle w:val="Char3"/>
          <w:rtl/>
          <w:lang w:bidi="fa-IR"/>
        </w:rPr>
        <w:t xml:space="preserve"> می‌</w:t>
      </w:r>
      <w:r w:rsidRPr="0060162A">
        <w:rPr>
          <w:rStyle w:val="Char3"/>
          <w:rtl/>
          <w:lang w:bidi="fa-IR"/>
        </w:rPr>
        <w:t>افتد نه عالمان را ز</w:t>
      </w:r>
      <w:r w:rsidR="005B21A3">
        <w:rPr>
          <w:rStyle w:val="Char3"/>
          <w:rtl/>
          <w:lang w:bidi="fa-IR"/>
        </w:rPr>
        <w:t>ی</w:t>
      </w:r>
      <w:r w:rsidRPr="0060162A">
        <w:rPr>
          <w:rStyle w:val="Char3"/>
          <w:rtl/>
          <w:lang w:bidi="fa-IR"/>
        </w:rPr>
        <w:t>را ه</w:t>
      </w:r>
      <w:r w:rsidR="005B21A3">
        <w:rPr>
          <w:rStyle w:val="Char3"/>
          <w:rtl/>
          <w:lang w:bidi="fa-IR"/>
        </w:rPr>
        <w:t>ی</w:t>
      </w:r>
      <w:r w:rsidRPr="0060162A">
        <w:rPr>
          <w:rStyle w:val="Char3"/>
          <w:rtl/>
          <w:lang w:bidi="fa-IR"/>
        </w:rPr>
        <w:t>چ كس حق ندارد خود را شكنجه كند، و انگه</w:t>
      </w:r>
      <w:r w:rsidR="005B21A3">
        <w:rPr>
          <w:rStyle w:val="Char3"/>
          <w:rtl/>
          <w:lang w:bidi="fa-IR"/>
        </w:rPr>
        <w:t>ی</w:t>
      </w:r>
      <w:r w:rsidRPr="0060162A">
        <w:rPr>
          <w:rStyle w:val="Char3"/>
          <w:rtl/>
          <w:lang w:bidi="fa-IR"/>
        </w:rPr>
        <w:t xml:space="preserve"> از بس ا</w:t>
      </w:r>
      <w:r w:rsidR="005B21A3">
        <w:rPr>
          <w:rStyle w:val="Char3"/>
          <w:rtl/>
          <w:lang w:bidi="fa-IR"/>
        </w:rPr>
        <w:t>ی</w:t>
      </w:r>
      <w:r w:rsidRPr="0060162A">
        <w:rPr>
          <w:rStyle w:val="Char3"/>
          <w:rtl/>
          <w:lang w:bidi="fa-IR"/>
        </w:rPr>
        <w:t>ن مرقع ضخ</w:t>
      </w:r>
      <w:r w:rsidR="005B21A3">
        <w:rPr>
          <w:rStyle w:val="Char3"/>
          <w:rtl/>
          <w:lang w:bidi="fa-IR"/>
        </w:rPr>
        <w:t>ی</w:t>
      </w:r>
      <w:r w:rsidRPr="0060162A">
        <w:rPr>
          <w:rStyle w:val="Char3"/>
          <w:rtl/>
          <w:lang w:bidi="fa-IR"/>
        </w:rPr>
        <w:t>م بوده چه بسا آب به همه جا</w:t>
      </w:r>
      <w:r w:rsidR="005B21A3">
        <w:rPr>
          <w:rStyle w:val="Char3"/>
          <w:rtl/>
          <w:lang w:bidi="fa-IR"/>
        </w:rPr>
        <w:t>ی</w:t>
      </w:r>
      <w:r w:rsidRPr="0060162A">
        <w:rPr>
          <w:rStyle w:val="Char3"/>
          <w:rtl/>
          <w:lang w:bidi="fa-IR"/>
        </w:rPr>
        <w:t xml:space="preserve"> بدنش نرس</w:t>
      </w:r>
      <w:r w:rsidR="005B21A3">
        <w:rPr>
          <w:rStyle w:val="Char3"/>
          <w:rtl/>
          <w:lang w:bidi="fa-IR"/>
        </w:rPr>
        <w:t>ی</w:t>
      </w:r>
      <w:r w:rsidRPr="0060162A">
        <w:rPr>
          <w:rStyle w:val="Char3"/>
          <w:rtl/>
          <w:lang w:bidi="fa-IR"/>
        </w:rPr>
        <w:t xml:space="preserve">ده و غسلش هم درست نبوده، و در طول آن </w:t>
      </w:r>
      <w:r w:rsidR="005B21A3">
        <w:rPr>
          <w:rStyle w:val="Char3"/>
          <w:rtl/>
          <w:lang w:bidi="fa-IR"/>
        </w:rPr>
        <w:t xml:space="preserve">یک </w:t>
      </w:r>
      <w:r w:rsidRPr="0060162A">
        <w:rPr>
          <w:rStyle w:val="Char3"/>
          <w:rtl/>
          <w:lang w:bidi="fa-IR"/>
        </w:rPr>
        <w:t>ماه كه مرقع نخشك</w:t>
      </w:r>
      <w:r w:rsidR="005B21A3">
        <w:rPr>
          <w:rStyle w:val="Char3"/>
          <w:rtl/>
          <w:lang w:bidi="fa-IR"/>
        </w:rPr>
        <w:t>ی</w:t>
      </w:r>
      <w:r w:rsidRPr="0060162A">
        <w:rPr>
          <w:rStyle w:val="Char3"/>
          <w:rtl/>
          <w:lang w:bidi="fa-IR"/>
        </w:rPr>
        <w:t>ده بسا از لذت خواب هم محروم شده و شا</w:t>
      </w:r>
      <w:r w:rsidR="005B21A3">
        <w:rPr>
          <w:rStyle w:val="Char3"/>
          <w:rtl/>
          <w:lang w:bidi="fa-IR"/>
        </w:rPr>
        <w:t>ی</w:t>
      </w:r>
      <w:r w:rsidRPr="0060162A">
        <w:rPr>
          <w:rStyle w:val="Char3"/>
          <w:rtl/>
          <w:lang w:bidi="fa-IR"/>
        </w:rPr>
        <w:t>د ا</w:t>
      </w:r>
      <w:r w:rsidR="005B21A3">
        <w:rPr>
          <w:rStyle w:val="Char3"/>
          <w:rtl/>
          <w:lang w:bidi="fa-IR"/>
        </w:rPr>
        <w:t>ی</w:t>
      </w:r>
      <w:r w:rsidRPr="0060162A">
        <w:rPr>
          <w:rStyle w:val="Char3"/>
          <w:rtl/>
          <w:lang w:bidi="fa-IR"/>
        </w:rPr>
        <w:t>نكار منجر به ب</w:t>
      </w:r>
      <w:r w:rsidR="005B21A3">
        <w:rPr>
          <w:rStyle w:val="Char3"/>
          <w:rtl/>
          <w:lang w:bidi="fa-IR"/>
        </w:rPr>
        <w:t>ی</w:t>
      </w:r>
      <w:r w:rsidRPr="0060162A">
        <w:rPr>
          <w:rStyle w:val="Char3"/>
          <w:rtl/>
          <w:lang w:bidi="fa-IR"/>
        </w:rPr>
        <w:t>مار</w:t>
      </w:r>
      <w:r w:rsidR="005B21A3">
        <w:rPr>
          <w:rStyle w:val="Char3"/>
          <w:rtl/>
          <w:lang w:bidi="fa-IR"/>
        </w:rPr>
        <w:t>ی</w:t>
      </w:r>
      <w:r w:rsidRPr="0060162A">
        <w:rPr>
          <w:rStyle w:val="Char3"/>
          <w:rtl/>
          <w:lang w:bidi="fa-IR"/>
        </w:rPr>
        <w:t xml:space="preserve"> </w:t>
      </w:r>
      <w:r w:rsidR="005B21A3">
        <w:rPr>
          <w:rStyle w:val="Char3"/>
          <w:rtl/>
          <w:lang w:bidi="fa-IR"/>
        </w:rPr>
        <w:t>ی</w:t>
      </w:r>
      <w:r w:rsidRPr="0060162A">
        <w:rPr>
          <w:rStyle w:val="Char3"/>
          <w:rtl/>
          <w:lang w:bidi="fa-IR"/>
        </w:rPr>
        <w:t>ا مرگ</w:t>
      </w:r>
      <w:r w:rsidR="00101A36">
        <w:rPr>
          <w:rStyle w:val="Char3"/>
          <w:rtl/>
          <w:lang w:bidi="fa-IR"/>
        </w:rPr>
        <w:t xml:space="preserve"> می‌</w:t>
      </w:r>
      <w:r w:rsidRPr="0060162A">
        <w:rPr>
          <w:rStyle w:val="Char3"/>
          <w:rtl/>
          <w:lang w:bidi="fa-IR"/>
        </w:rPr>
        <w:t xml:space="preserve">شده است. </w:t>
      </w:r>
    </w:p>
    <w:p w:rsidR="009C6881" w:rsidRPr="0060162A" w:rsidRDefault="00224333" w:rsidP="00224333">
      <w:pPr>
        <w:spacing w:line="245" w:lineRule="auto"/>
        <w:ind w:firstLine="284"/>
        <w:jc w:val="both"/>
        <w:rPr>
          <w:rStyle w:val="Char3"/>
          <w:rtl/>
          <w:lang w:bidi="fa-IR"/>
        </w:rPr>
      </w:pPr>
      <w:r>
        <w:rPr>
          <w:rStyle w:val="Char3"/>
          <w:rtl/>
          <w:lang w:bidi="fa-IR"/>
        </w:rPr>
        <w:t>آورده</w:t>
      </w:r>
      <w:r>
        <w:rPr>
          <w:rStyle w:val="Char3"/>
          <w:rFonts w:hint="cs"/>
          <w:rtl/>
          <w:lang w:bidi="fa-IR"/>
        </w:rPr>
        <w:t>‌</w:t>
      </w:r>
      <w:r w:rsidR="009C6881" w:rsidRPr="0060162A">
        <w:rPr>
          <w:rStyle w:val="Char3"/>
          <w:rtl/>
          <w:lang w:bidi="fa-IR"/>
        </w:rPr>
        <w:t>اند كه زن احمد خضرو</w:t>
      </w:r>
      <w:r w:rsidR="005B21A3">
        <w:rPr>
          <w:rStyle w:val="Char3"/>
          <w:rtl/>
          <w:lang w:bidi="fa-IR"/>
        </w:rPr>
        <w:t>ی</w:t>
      </w:r>
      <w:r w:rsidR="009C6881" w:rsidRPr="0060162A">
        <w:rPr>
          <w:rStyle w:val="Char3"/>
          <w:rtl/>
          <w:lang w:bidi="fa-IR"/>
        </w:rPr>
        <w:t>ه مهر</w:t>
      </w:r>
      <w:r w:rsidR="005B21A3">
        <w:rPr>
          <w:rStyle w:val="Char3"/>
          <w:rtl/>
          <w:lang w:bidi="fa-IR"/>
        </w:rPr>
        <w:t>ی</w:t>
      </w:r>
      <w:r w:rsidR="009C6881" w:rsidRPr="0060162A">
        <w:rPr>
          <w:rStyle w:val="Char3"/>
          <w:rtl/>
          <w:lang w:bidi="fa-IR"/>
        </w:rPr>
        <w:t>ه</w:t>
      </w:r>
      <w:r w:rsidR="00272F5D">
        <w:rPr>
          <w:rStyle w:val="Char3"/>
          <w:rtl/>
          <w:lang w:bidi="fa-IR"/>
        </w:rPr>
        <w:t xml:space="preserve">‌اش </w:t>
      </w:r>
      <w:r w:rsidR="009C6881" w:rsidRPr="0060162A">
        <w:rPr>
          <w:rStyle w:val="Char3"/>
          <w:rtl/>
          <w:lang w:bidi="fa-IR"/>
        </w:rPr>
        <w:t>را به احمد بخش</w:t>
      </w:r>
      <w:r w:rsidR="005B21A3">
        <w:rPr>
          <w:rStyle w:val="Char3"/>
          <w:rtl/>
          <w:lang w:bidi="fa-IR"/>
        </w:rPr>
        <w:t>ی</w:t>
      </w:r>
      <w:r w:rsidR="009C6881" w:rsidRPr="0060162A">
        <w:rPr>
          <w:rStyle w:val="Char3"/>
          <w:rtl/>
          <w:lang w:bidi="fa-IR"/>
        </w:rPr>
        <w:t>د كه او را به ملاقات با</w:t>
      </w:r>
      <w:r w:rsidR="005B21A3">
        <w:rPr>
          <w:rStyle w:val="Char3"/>
          <w:rtl/>
          <w:lang w:bidi="fa-IR"/>
        </w:rPr>
        <w:t>ی</w:t>
      </w:r>
      <w:r w:rsidR="009C6881" w:rsidRPr="0060162A">
        <w:rPr>
          <w:rStyle w:val="Char3"/>
          <w:rtl/>
          <w:lang w:bidi="fa-IR"/>
        </w:rPr>
        <w:t>ز</w:t>
      </w:r>
      <w:r w:rsidR="005B21A3">
        <w:rPr>
          <w:rStyle w:val="Char3"/>
          <w:rtl/>
          <w:lang w:bidi="fa-IR"/>
        </w:rPr>
        <w:t>ی</w:t>
      </w:r>
      <w:r w:rsidR="009C6881" w:rsidRPr="0060162A">
        <w:rPr>
          <w:rStyle w:val="Char3"/>
          <w:rtl/>
          <w:lang w:bidi="fa-IR"/>
        </w:rPr>
        <w:t>د ببرد. احمد زنش را نزد با</w:t>
      </w:r>
      <w:r w:rsidR="005B21A3">
        <w:rPr>
          <w:rStyle w:val="Char3"/>
          <w:rtl/>
          <w:lang w:bidi="fa-IR"/>
        </w:rPr>
        <w:t>ی</w:t>
      </w:r>
      <w:r w:rsidR="009C6881" w:rsidRPr="0060162A">
        <w:rPr>
          <w:rStyle w:val="Char3"/>
          <w:rtl/>
          <w:lang w:bidi="fa-IR"/>
        </w:rPr>
        <w:t>ز</w:t>
      </w:r>
      <w:r w:rsidR="005B21A3">
        <w:rPr>
          <w:rStyle w:val="Char3"/>
          <w:rtl/>
          <w:lang w:bidi="fa-IR"/>
        </w:rPr>
        <w:t>ی</w:t>
      </w:r>
      <w:r w:rsidR="009C6881" w:rsidRPr="0060162A">
        <w:rPr>
          <w:rStyle w:val="Char3"/>
          <w:rtl/>
          <w:lang w:bidi="fa-IR"/>
        </w:rPr>
        <w:t>د برد و او پ</w:t>
      </w:r>
      <w:r w:rsidR="005B21A3">
        <w:rPr>
          <w:rStyle w:val="Char3"/>
          <w:rtl/>
          <w:lang w:bidi="fa-IR"/>
        </w:rPr>
        <w:t>ی</w:t>
      </w:r>
      <w:r w:rsidR="009C6881" w:rsidRPr="0060162A">
        <w:rPr>
          <w:rStyle w:val="Char3"/>
          <w:rtl/>
          <w:lang w:bidi="fa-IR"/>
        </w:rPr>
        <w:t>ش با</w:t>
      </w:r>
      <w:r w:rsidR="005B21A3">
        <w:rPr>
          <w:rStyle w:val="Char3"/>
          <w:rtl/>
          <w:lang w:bidi="fa-IR"/>
        </w:rPr>
        <w:t>ی</w:t>
      </w:r>
      <w:r w:rsidR="009C6881" w:rsidRPr="0060162A">
        <w:rPr>
          <w:rStyle w:val="Char3"/>
          <w:rtl/>
          <w:lang w:bidi="fa-IR"/>
        </w:rPr>
        <w:t>ز</w:t>
      </w:r>
      <w:r w:rsidR="005B21A3">
        <w:rPr>
          <w:rStyle w:val="Char3"/>
          <w:rtl/>
          <w:lang w:bidi="fa-IR"/>
        </w:rPr>
        <w:t>ی</w:t>
      </w:r>
      <w:r w:rsidR="009C6881" w:rsidRPr="0060162A">
        <w:rPr>
          <w:rStyle w:val="Char3"/>
          <w:rtl/>
          <w:lang w:bidi="fa-IR"/>
        </w:rPr>
        <w:t>د روگشاده نشست، احمد اظهار تعجب كرد زنش گفت:‌ من وقت</w:t>
      </w:r>
      <w:r w:rsidR="005B21A3">
        <w:rPr>
          <w:rStyle w:val="Char3"/>
          <w:rtl/>
          <w:lang w:bidi="fa-IR"/>
        </w:rPr>
        <w:t>ی</w:t>
      </w:r>
      <w:r w:rsidR="009C6881" w:rsidRPr="0060162A">
        <w:rPr>
          <w:rStyle w:val="Char3"/>
          <w:rtl/>
          <w:lang w:bidi="fa-IR"/>
        </w:rPr>
        <w:t xml:space="preserve"> نزد با</w:t>
      </w:r>
      <w:r w:rsidR="005B21A3">
        <w:rPr>
          <w:rStyle w:val="Char3"/>
          <w:rtl/>
          <w:lang w:bidi="fa-IR"/>
        </w:rPr>
        <w:t>ی</w:t>
      </w:r>
      <w:r w:rsidR="009C6881" w:rsidRPr="0060162A">
        <w:rPr>
          <w:rStyle w:val="Char3"/>
          <w:rtl/>
          <w:lang w:bidi="fa-IR"/>
        </w:rPr>
        <w:t>ز</w:t>
      </w:r>
      <w:r w:rsidR="005B21A3">
        <w:rPr>
          <w:rStyle w:val="Char3"/>
          <w:rtl/>
          <w:lang w:bidi="fa-IR"/>
        </w:rPr>
        <w:t>ی</w:t>
      </w:r>
      <w:r w:rsidR="009C6881" w:rsidRPr="0060162A">
        <w:rPr>
          <w:rStyle w:val="Char3"/>
          <w:rtl/>
          <w:lang w:bidi="fa-IR"/>
        </w:rPr>
        <w:t>د نشستم هم</w:t>
      </w:r>
      <w:r w:rsidR="009C63F6">
        <w:rPr>
          <w:rStyle w:val="Char3"/>
          <w:rtl/>
          <w:lang w:bidi="fa-IR"/>
        </w:rPr>
        <w:t>ه</w:t>
      </w:r>
      <w:r w:rsidR="009C6881" w:rsidRPr="0060162A">
        <w:rPr>
          <w:rStyle w:val="Char3"/>
          <w:rtl/>
          <w:lang w:bidi="fa-IR"/>
        </w:rPr>
        <w:t>‌ لذا</w:t>
      </w:r>
      <w:r w:rsidR="005B21A3">
        <w:rPr>
          <w:rStyle w:val="Char3"/>
          <w:rtl/>
          <w:lang w:bidi="fa-IR"/>
        </w:rPr>
        <w:t>ی</w:t>
      </w:r>
      <w:r w:rsidR="009C6881" w:rsidRPr="0060162A">
        <w:rPr>
          <w:rStyle w:val="Char3"/>
          <w:rtl/>
          <w:lang w:bidi="fa-IR"/>
        </w:rPr>
        <w:t>ذ نفسان</w:t>
      </w:r>
      <w:r w:rsidR="005B21A3">
        <w:rPr>
          <w:rStyle w:val="Char3"/>
          <w:rtl/>
          <w:lang w:bidi="fa-IR"/>
        </w:rPr>
        <w:t>ی</w:t>
      </w:r>
      <w:r w:rsidR="009C6881" w:rsidRPr="0060162A">
        <w:rPr>
          <w:rStyle w:val="Char3"/>
          <w:rtl/>
          <w:lang w:bidi="fa-IR"/>
        </w:rPr>
        <w:t xml:space="preserve"> را فراموش نمودم، و هر گاه به تو</w:t>
      </w:r>
      <w:r w:rsidR="00101A36">
        <w:rPr>
          <w:rStyle w:val="Char3"/>
          <w:rtl/>
          <w:lang w:bidi="fa-IR"/>
        </w:rPr>
        <w:t xml:space="preserve"> می‌</w:t>
      </w:r>
      <w:r w:rsidR="009C6881" w:rsidRPr="0060162A">
        <w:rPr>
          <w:rStyle w:val="Char3"/>
          <w:rtl/>
          <w:lang w:bidi="fa-IR"/>
        </w:rPr>
        <w:t xml:space="preserve">نگرم كام دل را به </w:t>
      </w:r>
      <w:r w:rsidR="005B21A3">
        <w:rPr>
          <w:rStyle w:val="Char3"/>
          <w:rtl/>
          <w:lang w:bidi="fa-IR"/>
        </w:rPr>
        <w:t>ی</w:t>
      </w:r>
      <w:r w:rsidR="009C6881" w:rsidRPr="0060162A">
        <w:rPr>
          <w:rStyle w:val="Char3"/>
          <w:rtl/>
          <w:lang w:bidi="fa-IR"/>
        </w:rPr>
        <w:t>اد</w:t>
      </w:r>
      <w:r w:rsidR="00101A36">
        <w:rPr>
          <w:rStyle w:val="Char3"/>
          <w:rtl/>
          <w:lang w:bidi="fa-IR"/>
        </w:rPr>
        <w:t xml:space="preserve"> می‌</w:t>
      </w:r>
      <w:r w:rsidR="009C6881" w:rsidRPr="0060162A">
        <w:rPr>
          <w:rStyle w:val="Char3"/>
          <w:rtl/>
          <w:lang w:bidi="fa-IR"/>
        </w:rPr>
        <w:t>آرم. هنگام</w:t>
      </w:r>
      <w:r w:rsidR="005B21A3">
        <w:rPr>
          <w:rStyle w:val="Char3"/>
          <w:rtl/>
          <w:lang w:bidi="fa-IR"/>
        </w:rPr>
        <w:t>ی</w:t>
      </w:r>
      <w:r w:rsidR="009C6881" w:rsidRPr="0060162A">
        <w:rPr>
          <w:rStyle w:val="Char3"/>
          <w:rtl/>
          <w:lang w:bidi="fa-IR"/>
        </w:rPr>
        <w:t xml:space="preserve"> كه از نزد با</w:t>
      </w:r>
      <w:r w:rsidR="005B21A3">
        <w:rPr>
          <w:rStyle w:val="Char3"/>
          <w:rtl/>
          <w:lang w:bidi="fa-IR"/>
        </w:rPr>
        <w:t>ی</w:t>
      </w:r>
      <w:r w:rsidR="009C6881" w:rsidRPr="0060162A">
        <w:rPr>
          <w:rStyle w:val="Char3"/>
          <w:rtl/>
          <w:lang w:bidi="fa-IR"/>
        </w:rPr>
        <w:t>ز</w:t>
      </w:r>
      <w:r w:rsidR="005B21A3">
        <w:rPr>
          <w:rStyle w:val="Char3"/>
          <w:rtl/>
          <w:lang w:bidi="fa-IR"/>
        </w:rPr>
        <w:t>ی</w:t>
      </w:r>
      <w:r w:rsidR="009C6881" w:rsidRPr="0060162A">
        <w:rPr>
          <w:rStyle w:val="Char3"/>
          <w:rtl/>
          <w:lang w:bidi="fa-IR"/>
        </w:rPr>
        <w:t>د ب</w:t>
      </w:r>
      <w:r w:rsidR="005B21A3">
        <w:rPr>
          <w:rStyle w:val="Char3"/>
          <w:rtl/>
          <w:lang w:bidi="fa-IR"/>
        </w:rPr>
        <w:t>ی</w:t>
      </w:r>
      <w:r w:rsidR="009C6881" w:rsidRPr="0060162A">
        <w:rPr>
          <w:rStyle w:val="Char3"/>
          <w:rtl/>
          <w:lang w:bidi="fa-IR"/>
        </w:rPr>
        <w:t>رون</w:t>
      </w:r>
      <w:r w:rsidR="00101A36">
        <w:rPr>
          <w:rStyle w:val="Char3"/>
          <w:rtl/>
          <w:lang w:bidi="fa-IR"/>
        </w:rPr>
        <w:t xml:space="preserve"> می‌</w:t>
      </w:r>
      <w:r w:rsidR="009C6881" w:rsidRPr="0060162A">
        <w:rPr>
          <w:rStyle w:val="Char3"/>
          <w:rtl/>
          <w:lang w:bidi="fa-IR"/>
        </w:rPr>
        <w:t>آمدند، ‌احمد به با</w:t>
      </w:r>
      <w:r w:rsidR="005B21A3">
        <w:rPr>
          <w:rStyle w:val="Char3"/>
          <w:rtl/>
          <w:lang w:bidi="fa-IR"/>
        </w:rPr>
        <w:t>ی</w:t>
      </w:r>
      <w:r w:rsidR="009C6881" w:rsidRPr="0060162A">
        <w:rPr>
          <w:rStyle w:val="Char3"/>
          <w:rtl/>
          <w:lang w:bidi="fa-IR"/>
        </w:rPr>
        <w:t>ز</w:t>
      </w:r>
      <w:r w:rsidR="005B21A3">
        <w:rPr>
          <w:rStyle w:val="Char3"/>
          <w:rtl/>
          <w:lang w:bidi="fa-IR"/>
        </w:rPr>
        <w:t>ی</w:t>
      </w:r>
      <w:r w:rsidR="009C6881" w:rsidRPr="0060162A">
        <w:rPr>
          <w:rStyle w:val="Char3"/>
          <w:rtl/>
          <w:lang w:bidi="fa-IR"/>
        </w:rPr>
        <w:t>د گفت: مرا وص</w:t>
      </w:r>
      <w:r w:rsidR="005B21A3">
        <w:rPr>
          <w:rStyle w:val="Char3"/>
          <w:rtl/>
          <w:lang w:bidi="fa-IR"/>
        </w:rPr>
        <w:t>ی</w:t>
      </w:r>
      <w:r w:rsidR="009C6881" w:rsidRPr="0060162A">
        <w:rPr>
          <w:rStyle w:val="Char3"/>
          <w:rtl/>
          <w:lang w:bidi="fa-IR"/>
        </w:rPr>
        <w:t>ت</w:t>
      </w:r>
      <w:r w:rsidR="005B21A3">
        <w:rPr>
          <w:rStyle w:val="Char3"/>
          <w:rtl/>
          <w:lang w:bidi="fa-IR"/>
        </w:rPr>
        <w:t>ی</w:t>
      </w:r>
      <w:r w:rsidR="009C6881" w:rsidRPr="0060162A">
        <w:rPr>
          <w:rStyle w:val="Char3"/>
          <w:rtl/>
          <w:lang w:bidi="fa-IR"/>
        </w:rPr>
        <w:t xml:space="preserve"> كن، گفت: جوانمرد</w:t>
      </w:r>
      <w:r w:rsidR="005B21A3">
        <w:rPr>
          <w:rStyle w:val="Char3"/>
          <w:rtl/>
          <w:lang w:bidi="fa-IR"/>
        </w:rPr>
        <w:t>ی</w:t>
      </w:r>
      <w:r w:rsidR="009C6881" w:rsidRPr="0060162A">
        <w:rPr>
          <w:rStyle w:val="Char3"/>
          <w:rtl/>
          <w:lang w:bidi="fa-IR"/>
        </w:rPr>
        <w:t xml:space="preserve"> را از زنت ب</w:t>
      </w:r>
      <w:r w:rsidR="005B21A3">
        <w:rPr>
          <w:rStyle w:val="Char3"/>
          <w:rtl/>
          <w:lang w:bidi="fa-IR"/>
        </w:rPr>
        <w:t>ی</w:t>
      </w:r>
      <w:r w:rsidR="009C6881" w:rsidRPr="0060162A">
        <w:rPr>
          <w:rStyle w:val="Char3"/>
          <w:rtl/>
          <w:lang w:bidi="fa-IR"/>
        </w:rPr>
        <w:t>اموز!</w:t>
      </w:r>
      <w:r>
        <w:rPr>
          <w:rStyle w:val="Char3"/>
          <w:rFonts w:hint="cs"/>
          <w:rtl/>
          <w:lang w:bidi="fa-IR"/>
        </w:rPr>
        <w:t>.</w:t>
      </w:r>
    </w:p>
    <w:p w:rsidR="009C6881" w:rsidRPr="0060162A" w:rsidRDefault="009C6881" w:rsidP="00224333">
      <w:pPr>
        <w:spacing w:line="245" w:lineRule="auto"/>
        <w:ind w:firstLine="284"/>
        <w:jc w:val="both"/>
        <w:rPr>
          <w:rStyle w:val="Char3"/>
          <w:rtl/>
          <w:lang w:bidi="fa-IR"/>
        </w:rPr>
      </w:pPr>
      <w:r w:rsidRPr="0060162A">
        <w:rPr>
          <w:rStyle w:val="Char3"/>
          <w:rtl/>
          <w:lang w:bidi="fa-IR"/>
        </w:rPr>
        <w:t>احمد بن اب</w:t>
      </w:r>
      <w:r w:rsidR="005B21A3">
        <w:rPr>
          <w:rStyle w:val="Char3"/>
          <w:rtl/>
          <w:lang w:bidi="fa-IR"/>
        </w:rPr>
        <w:t>ی</w:t>
      </w:r>
      <w:r w:rsidRPr="0060162A">
        <w:rPr>
          <w:rStyle w:val="Char3"/>
          <w:rtl/>
          <w:lang w:bidi="fa-IR"/>
        </w:rPr>
        <w:t xml:space="preserve"> الحوار</w:t>
      </w:r>
      <w:r w:rsidR="005B21A3">
        <w:rPr>
          <w:rStyle w:val="Char3"/>
          <w:rtl/>
          <w:lang w:bidi="fa-IR"/>
        </w:rPr>
        <w:t>ی</w:t>
      </w:r>
      <w:r w:rsidRPr="0060162A">
        <w:rPr>
          <w:rStyle w:val="Char3"/>
          <w:rtl/>
          <w:lang w:bidi="fa-IR"/>
        </w:rPr>
        <w:t xml:space="preserve"> و ابوسل</w:t>
      </w:r>
      <w:r w:rsidR="005B21A3">
        <w:rPr>
          <w:rStyle w:val="Char3"/>
          <w:rtl/>
          <w:lang w:bidi="fa-IR"/>
        </w:rPr>
        <w:t>ی</w:t>
      </w:r>
      <w:r w:rsidRPr="0060162A">
        <w:rPr>
          <w:rStyle w:val="Char3"/>
          <w:rtl/>
          <w:lang w:bidi="fa-IR"/>
        </w:rPr>
        <w:t>مان با هم عهد بسته بودند كه احمد، امر ابوسل</w:t>
      </w:r>
      <w:r w:rsidR="005B21A3">
        <w:rPr>
          <w:rStyle w:val="Char3"/>
          <w:rtl/>
          <w:lang w:bidi="fa-IR"/>
        </w:rPr>
        <w:t>ی</w:t>
      </w:r>
      <w:r w:rsidRPr="0060162A">
        <w:rPr>
          <w:rStyle w:val="Char3"/>
          <w:rtl/>
          <w:lang w:bidi="fa-IR"/>
        </w:rPr>
        <w:t>مان را خلاف نكند. روز</w:t>
      </w:r>
      <w:r w:rsidR="005B21A3">
        <w:rPr>
          <w:rStyle w:val="Char3"/>
          <w:rtl/>
          <w:lang w:bidi="fa-IR"/>
        </w:rPr>
        <w:t>ی</w:t>
      </w:r>
      <w:r w:rsidRPr="0060162A">
        <w:rPr>
          <w:rStyle w:val="Char3"/>
          <w:rtl/>
          <w:lang w:bidi="fa-IR"/>
        </w:rPr>
        <w:t xml:space="preserve"> ابوسل</w:t>
      </w:r>
      <w:r w:rsidR="005B21A3">
        <w:rPr>
          <w:rStyle w:val="Char3"/>
          <w:rtl/>
          <w:lang w:bidi="fa-IR"/>
        </w:rPr>
        <w:t>ی</w:t>
      </w:r>
      <w:r w:rsidRPr="0060162A">
        <w:rPr>
          <w:rStyle w:val="Char3"/>
          <w:rtl/>
          <w:lang w:bidi="fa-IR"/>
        </w:rPr>
        <w:t>مان مجلس</w:t>
      </w:r>
      <w:r w:rsidR="00101A36">
        <w:rPr>
          <w:rStyle w:val="Char3"/>
          <w:rtl/>
          <w:lang w:bidi="fa-IR"/>
        </w:rPr>
        <w:t xml:space="preserve"> می‌</w:t>
      </w:r>
      <w:r w:rsidRPr="0060162A">
        <w:rPr>
          <w:rStyle w:val="Char3"/>
          <w:rtl/>
          <w:lang w:bidi="fa-IR"/>
        </w:rPr>
        <w:t>گفت. احمد آمد و پرس</w:t>
      </w:r>
      <w:r w:rsidR="005B21A3">
        <w:rPr>
          <w:rStyle w:val="Char3"/>
          <w:rtl/>
          <w:lang w:bidi="fa-IR"/>
        </w:rPr>
        <w:t>ی</w:t>
      </w:r>
      <w:r w:rsidRPr="0060162A">
        <w:rPr>
          <w:rStyle w:val="Char3"/>
          <w:rtl/>
          <w:lang w:bidi="fa-IR"/>
        </w:rPr>
        <w:t>د: ‌تنور را آتش كرد</w:t>
      </w:r>
      <w:r w:rsidR="005B21A3">
        <w:rPr>
          <w:rStyle w:val="Char3"/>
          <w:rtl/>
          <w:lang w:bidi="fa-IR"/>
        </w:rPr>
        <w:t>ی</w:t>
      </w:r>
      <w:r w:rsidRPr="0060162A">
        <w:rPr>
          <w:rStyle w:val="Char3"/>
          <w:rtl/>
          <w:lang w:bidi="fa-IR"/>
        </w:rPr>
        <w:t>م حالا چه كار كن</w:t>
      </w:r>
      <w:r w:rsidR="005B21A3">
        <w:rPr>
          <w:rStyle w:val="Char3"/>
          <w:rtl/>
          <w:lang w:bidi="fa-IR"/>
        </w:rPr>
        <w:t>ی</w:t>
      </w:r>
      <w:r w:rsidRPr="0060162A">
        <w:rPr>
          <w:rStyle w:val="Char3"/>
          <w:rtl/>
          <w:lang w:bidi="fa-IR"/>
        </w:rPr>
        <w:t>م؟ ابوسل</w:t>
      </w:r>
      <w:r w:rsidR="005B21A3">
        <w:rPr>
          <w:rStyle w:val="Char3"/>
          <w:rtl/>
          <w:lang w:bidi="fa-IR"/>
        </w:rPr>
        <w:t>ی</w:t>
      </w:r>
      <w:r w:rsidRPr="0060162A">
        <w:rPr>
          <w:rStyle w:val="Char3"/>
          <w:rtl/>
          <w:lang w:bidi="fa-IR"/>
        </w:rPr>
        <w:t>مان جواب نداد، احمد دوباره و سه باره پرس</w:t>
      </w:r>
      <w:r w:rsidR="005B21A3">
        <w:rPr>
          <w:rStyle w:val="Char3"/>
          <w:rtl/>
          <w:lang w:bidi="fa-IR"/>
        </w:rPr>
        <w:t>ی</w:t>
      </w:r>
      <w:r w:rsidRPr="0060162A">
        <w:rPr>
          <w:rStyle w:val="Char3"/>
          <w:rtl/>
          <w:lang w:bidi="fa-IR"/>
        </w:rPr>
        <w:t>د. ابوسل</w:t>
      </w:r>
      <w:r w:rsidR="005B21A3">
        <w:rPr>
          <w:rStyle w:val="Char3"/>
          <w:rtl/>
          <w:lang w:bidi="fa-IR"/>
        </w:rPr>
        <w:t>ی</w:t>
      </w:r>
      <w:r w:rsidRPr="0060162A">
        <w:rPr>
          <w:rStyle w:val="Char3"/>
          <w:rtl/>
          <w:lang w:bidi="fa-IR"/>
        </w:rPr>
        <w:t>مان گفت: برو تو</w:t>
      </w:r>
      <w:r w:rsidR="005B21A3">
        <w:rPr>
          <w:rStyle w:val="Char3"/>
          <w:rtl/>
          <w:lang w:bidi="fa-IR"/>
        </w:rPr>
        <w:t>ی</w:t>
      </w:r>
      <w:r w:rsidRPr="0060162A">
        <w:rPr>
          <w:rStyle w:val="Char3"/>
          <w:rtl/>
          <w:lang w:bidi="fa-IR"/>
        </w:rPr>
        <w:t xml:space="preserve"> تنور بنش</w:t>
      </w:r>
      <w:r w:rsidR="005B21A3">
        <w:rPr>
          <w:rStyle w:val="Char3"/>
          <w:rtl/>
          <w:lang w:bidi="fa-IR"/>
        </w:rPr>
        <w:t>ی</w:t>
      </w:r>
      <w:r w:rsidRPr="0060162A">
        <w:rPr>
          <w:rStyle w:val="Char3"/>
          <w:rtl/>
          <w:lang w:bidi="fa-IR"/>
        </w:rPr>
        <w:t>ن! احمد رفت و همان كار را كرد. ناگاه ابوسل</w:t>
      </w:r>
      <w:r w:rsidR="005B21A3">
        <w:rPr>
          <w:rStyle w:val="Char3"/>
          <w:rtl/>
          <w:lang w:bidi="fa-IR"/>
        </w:rPr>
        <w:t>ی</w:t>
      </w:r>
      <w:r w:rsidRPr="0060162A">
        <w:rPr>
          <w:rStyle w:val="Char3"/>
          <w:rtl/>
          <w:lang w:bidi="fa-IR"/>
        </w:rPr>
        <w:t>مان گفت: احمد را در</w:t>
      </w:r>
      <w:r w:rsidR="005B21A3">
        <w:rPr>
          <w:rStyle w:val="Char3"/>
          <w:rtl/>
          <w:lang w:bidi="fa-IR"/>
        </w:rPr>
        <w:t>ی</w:t>
      </w:r>
      <w:r w:rsidRPr="0060162A">
        <w:rPr>
          <w:rStyle w:val="Char3"/>
          <w:rtl/>
          <w:lang w:bidi="fa-IR"/>
        </w:rPr>
        <w:t>اب</w:t>
      </w:r>
      <w:r w:rsidR="005B21A3">
        <w:rPr>
          <w:rStyle w:val="Char3"/>
          <w:rtl/>
          <w:lang w:bidi="fa-IR"/>
        </w:rPr>
        <w:t>ی</w:t>
      </w:r>
      <w:r w:rsidRPr="0060162A">
        <w:rPr>
          <w:rStyle w:val="Char3"/>
          <w:rtl/>
          <w:lang w:bidi="fa-IR"/>
        </w:rPr>
        <w:t>م؛ با حاضران برخاستند و سراغ احمد آمدند د</w:t>
      </w:r>
      <w:r w:rsidR="005B21A3">
        <w:rPr>
          <w:rStyle w:val="Char3"/>
          <w:rtl/>
          <w:lang w:bidi="fa-IR"/>
        </w:rPr>
        <w:t>ی</w:t>
      </w:r>
      <w:r w:rsidRPr="0060162A">
        <w:rPr>
          <w:rStyle w:val="Char3"/>
          <w:rtl/>
          <w:lang w:bidi="fa-IR"/>
        </w:rPr>
        <w:t>دند وسط تنور نشسته اما آس</w:t>
      </w:r>
      <w:r w:rsidR="005B21A3">
        <w:rPr>
          <w:rStyle w:val="Char3"/>
          <w:rtl/>
          <w:lang w:bidi="fa-IR"/>
        </w:rPr>
        <w:t>ی</w:t>
      </w:r>
      <w:r w:rsidRPr="0060162A">
        <w:rPr>
          <w:rStyle w:val="Char3"/>
          <w:rtl/>
          <w:lang w:bidi="fa-IR"/>
        </w:rPr>
        <w:t>ب</w:t>
      </w:r>
      <w:r w:rsidR="005B21A3">
        <w:rPr>
          <w:rStyle w:val="Char3"/>
          <w:rtl/>
          <w:lang w:bidi="fa-IR"/>
        </w:rPr>
        <w:t>ی</w:t>
      </w:r>
      <w:r w:rsidRPr="0060162A">
        <w:rPr>
          <w:rStyle w:val="Char3"/>
          <w:rtl/>
          <w:lang w:bidi="fa-IR"/>
        </w:rPr>
        <w:t xml:space="preserve"> به و</w:t>
      </w:r>
      <w:r w:rsidR="005B21A3">
        <w:rPr>
          <w:rStyle w:val="Char3"/>
          <w:rtl/>
          <w:lang w:bidi="fa-IR"/>
        </w:rPr>
        <w:t>ی</w:t>
      </w:r>
      <w:r w:rsidRPr="0060162A">
        <w:rPr>
          <w:rStyle w:val="Char3"/>
          <w:rtl/>
          <w:lang w:bidi="fa-IR"/>
        </w:rPr>
        <w:t xml:space="preserve"> نرس</w:t>
      </w:r>
      <w:r w:rsidR="005B21A3">
        <w:rPr>
          <w:rStyle w:val="Char3"/>
          <w:rtl/>
          <w:lang w:bidi="fa-IR"/>
        </w:rPr>
        <w:t>ی</w:t>
      </w:r>
      <w:r w:rsidRPr="0060162A">
        <w:rPr>
          <w:rStyle w:val="Char3"/>
          <w:rtl/>
          <w:lang w:bidi="fa-IR"/>
        </w:rPr>
        <w:t>ده بود.</w:t>
      </w:r>
    </w:p>
    <w:p w:rsidR="009C6881" w:rsidRPr="0060162A" w:rsidRDefault="009C6881" w:rsidP="00526AAC">
      <w:pPr>
        <w:ind w:firstLine="284"/>
        <w:jc w:val="both"/>
        <w:rPr>
          <w:rStyle w:val="Char3"/>
          <w:rtl/>
          <w:lang w:bidi="fa-IR"/>
        </w:rPr>
      </w:pPr>
      <w:r w:rsidRPr="00224333">
        <w:rPr>
          <w:rStyle w:val="Char4"/>
          <w:rtl/>
        </w:rPr>
        <w:t>مؤلف گو</w:t>
      </w:r>
      <w:r w:rsidR="005B21A3" w:rsidRPr="00224333">
        <w:rPr>
          <w:rStyle w:val="Char4"/>
          <w:rtl/>
        </w:rPr>
        <w:t>ی</w:t>
      </w:r>
      <w:r w:rsidRPr="00224333">
        <w:rPr>
          <w:rStyle w:val="Char4"/>
          <w:rtl/>
        </w:rPr>
        <w:t>د</w:t>
      </w:r>
      <w:r w:rsidRPr="0060162A">
        <w:rPr>
          <w:rStyle w:val="Char3"/>
          <w:rtl/>
          <w:lang w:bidi="fa-IR"/>
        </w:rPr>
        <w:t>: صحت ا</w:t>
      </w:r>
      <w:r w:rsidR="005B21A3">
        <w:rPr>
          <w:rStyle w:val="Char3"/>
          <w:rtl/>
          <w:lang w:bidi="fa-IR"/>
        </w:rPr>
        <w:t>ی</w:t>
      </w:r>
      <w:r w:rsidRPr="0060162A">
        <w:rPr>
          <w:rStyle w:val="Char3"/>
          <w:rtl/>
          <w:lang w:bidi="fa-IR"/>
        </w:rPr>
        <w:t>ن قصه بع</w:t>
      </w:r>
      <w:r w:rsidR="005B21A3">
        <w:rPr>
          <w:rStyle w:val="Char3"/>
          <w:rtl/>
          <w:lang w:bidi="fa-IR"/>
        </w:rPr>
        <w:t>ی</w:t>
      </w:r>
      <w:r w:rsidRPr="0060162A">
        <w:rPr>
          <w:rStyle w:val="Char3"/>
          <w:rtl/>
          <w:lang w:bidi="fa-IR"/>
        </w:rPr>
        <w:t>د است، اگر راست باشد معص</w:t>
      </w:r>
      <w:r w:rsidR="005B21A3">
        <w:rPr>
          <w:rStyle w:val="Char3"/>
          <w:rtl/>
          <w:lang w:bidi="fa-IR"/>
        </w:rPr>
        <w:t>ی</w:t>
      </w:r>
      <w:r w:rsidRPr="0060162A">
        <w:rPr>
          <w:rStyle w:val="Char3"/>
          <w:rtl/>
          <w:lang w:bidi="fa-IR"/>
        </w:rPr>
        <w:t>ت كرده وطاعت در معص</w:t>
      </w:r>
      <w:r w:rsidR="005B21A3">
        <w:rPr>
          <w:rStyle w:val="Char3"/>
          <w:rtl/>
          <w:lang w:bidi="fa-IR"/>
        </w:rPr>
        <w:t>ی</w:t>
      </w:r>
      <w:r w:rsidRPr="0060162A">
        <w:rPr>
          <w:rStyle w:val="Char3"/>
          <w:rtl/>
          <w:lang w:bidi="fa-IR"/>
        </w:rPr>
        <w:t>ت جا</w:t>
      </w:r>
      <w:r w:rsidR="005B21A3">
        <w:rPr>
          <w:rStyle w:val="Char3"/>
          <w:rtl/>
          <w:lang w:bidi="fa-IR"/>
        </w:rPr>
        <w:t>ی</w:t>
      </w:r>
      <w:r w:rsidRPr="0060162A">
        <w:rPr>
          <w:rStyle w:val="Char3"/>
          <w:rtl/>
          <w:lang w:bidi="fa-IR"/>
        </w:rPr>
        <w:t>ز ن</w:t>
      </w:r>
      <w:r w:rsidR="005B21A3">
        <w:rPr>
          <w:rStyle w:val="Char3"/>
          <w:rtl/>
          <w:lang w:bidi="fa-IR"/>
        </w:rPr>
        <w:t>ی</w:t>
      </w:r>
      <w:r w:rsidRPr="0060162A">
        <w:rPr>
          <w:rStyle w:val="Char3"/>
          <w:rtl/>
          <w:lang w:bidi="fa-IR"/>
        </w:rPr>
        <w:t>ست. چنانكه روا</w:t>
      </w:r>
      <w:r w:rsidR="005B21A3">
        <w:rPr>
          <w:rStyle w:val="Char3"/>
          <w:rtl/>
          <w:lang w:bidi="fa-IR"/>
        </w:rPr>
        <w:t>ی</w:t>
      </w:r>
      <w:r w:rsidRPr="0060162A">
        <w:rPr>
          <w:rStyle w:val="Char3"/>
          <w:rtl/>
          <w:lang w:bidi="fa-IR"/>
        </w:rPr>
        <w:t>ت دار</w:t>
      </w:r>
      <w:r w:rsidR="005B21A3">
        <w:rPr>
          <w:rStyle w:val="Char3"/>
          <w:rtl/>
          <w:lang w:bidi="fa-IR"/>
        </w:rPr>
        <w:t>ی</w:t>
      </w:r>
      <w:r w:rsidRPr="0060162A">
        <w:rPr>
          <w:rStyle w:val="Char3"/>
          <w:rtl/>
          <w:lang w:bidi="fa-IR"/>
        </w:rPr>
        <w:t>م كه پ</w:t>
      </w:r>
      <w:r w:rsidR="005B21A3">
        <w:rPr>
          <w:rStyle w:val="Char3"/>
          <w:rtl/>
          <w:lang w:bidi="fa-IR"/>
        </w:rPr>
        <w:t>ی</w:t>
      </w:r>
      <w:r w:rsidRPr="0060162A">
        <w:rPr>
          <w:rStyle w:val="Char3"/>
          <w:rtl/>
          <w:lang w:bidi="fa-IR"/>
        </w:rPr>
        <w:t xml:space="preserve">غمبر </w:t>
      </w:r>
      <w:r w:rsidR="00526AAC">
        <w:rPr>
          <w:rStyle w:val="Char3"/>
          <w:lang w:bidi="fa-IR"/>
        </w:rPr>
        <w:sym w:font="AGA Arabesque" w:char="F072"/>
      </w:r>
      <w:r w:rsidRPr="0060162A">
        <w:rPr>
          <w:rStyle w:val="Char3"/>
          <w:rtl/>
          <w:lang w:bidi="fa-IR"/>
        </w:rPr>
        <w:t xml:space="preserve"> عده</w:t>
      </w:r>
      <w:r w:rsidR="00155203">
        <w:rPr>
          <w:rStyle w:val="Char3"/>
          <w:rtl/>
          <w:lang w:bidi="fa-IR"/>
        </w:rPr>
        <w:t xml:space="preserve">‌ای </w:t>
      </w:r>
      <w:r w:rsidRPr="0060162A">
        <w:rPr>
          <w:rStyle w:val="Char3"/>
          <w:rtl/>
          <w:lang w:bidi="fa-IR"/>
        </w:rPr>
        <w:t xml:space="preserve">را به </w:t>
      </w:r>
      <w:r w:rsidR="005B21A3">
        <w:rPr>
          <w:rStyle w:val="Char3"/>
          <w:rtl/>
          <w:lang w:bidi="fa-IR"/>
        </w:rPr>
        <w:t xml:space="preserve">یک </w:t>
      </w:r>
      <w:r w:rsidRPr="0060162A">
        <w:rPr>
          <w:rStyle w:val="Char3"/>
          <w:rtl/>
          <w:lang w:bidi="fa-IR"/>
        </w:rPr>
        <w:t>مأمور</w:t>
      </w:r>
      <w:r w:rsidR="005B21A3">
        <w:rPr>
          <w:rStyle w:val="Char3"/>
          <w:rtl/>
          <w:lang w:bidi="fa-IR"/>
        </w:rPr>
        <w:t>ی</w:t>
      </w:r>
      <w:r w:rsidRPr="0060162A">
        <w:rPr>
          <w:rStyle w:val="Char3"/>
          <w:rtl/>
          <w:lang w:bidi="fa-IR"/>
        </w:rPr>
        <w:t>ت جنگ</w:t>
      </w:r>
      <w:r w:rsidR="005B21A3">
        <w:rPr>
          <w:rStyle w:val="Char3"/>
          <w:rtl/>
          <w:lang w:bidi="fa-IR"/>
        </w:rPr>
        <w:t>ی</w:t>
      </w:r>
      <w:r w:rsidRPr="0060162A">
        <w:rPr>
          <w:rStyle w:val="Char3"/>
          <w:rtl/>
          <w:lang w:bidi="fa-IR"/>
        </w:rPr>
        <w:t xml:space="preserve"> فرستاد و </w:t>
      </w:r>
      <w:r w:rsidR="005B21A3">
        <w:rPr>
          <w:rStyle w:val="Char3"/>
          <w:rtl/>
          <w:lang w:bidi="fa-IR"/>
        </w:rPr>
        <w:t>ی</w:t>
      </w:r>
      <w:r w:rsidRPr="0060162A">
        <w:rPr>
          <w:rStyle w:val="Char3"/>
          <w:rtl/>
          <w:lang w:bidi="fa-IR"/>
        </w:rPr>
        <w:t>ك</w:t>
      </w:r>
      <w:r w:rsidR="005B21A3">
        <w:rPr>
          <w:rStyle w:val="Char3"/>
          <w:rtl/>
          <w:lang w:bidi="fa-IR"/>
        </w:rPr>
        <w:t>ی</w:t>
      </w:r>
      <w:r w:rsidRPr="0060162A">
        <w:rPr>
          <w:rStyle w:val="Char3"/>
          <w:rtl/>
          <w:lang w:bidi="fa-IR"/>
        </w:rPr>
        <w:t xml:space="preserve"> از انصار را بر ا</w:t>
      </w:r>
      <w:r w:rsidR="005B21A3">
        <w:rPr>
          <w:rStyle w:val="Char3"/>
          <w:rtl/>
          <w:lang w:bidi="fa-IR"/>
        </w:rPr>
        <w:t>ی</w:t>
      </w:r>
      <w:r w:rsidRPr="0060162A">
        <w:rPr>
          <w:rStyle w:val="Char3"/>
          <w:rtl/>
          <w:lang w:bidi="fa-IR"/>
        </w:rPr>
        <w:t>شان گماشت. آن مرد انصار</w:t>
      </w:r>
      <w:r w:rsidR="005B21A3">
        <w:rPr>
          <w:rStyle w:val="Char3"/>
          <w:rtl/>
          <w:lang w:bidi="fa-IR"/>
        </w:rPr>
        <w:t>ی</w:t>
      </w:r>
      <w:r w:rsidRPr="0060162A">
        <w:rPr>
          <w:rStyle w:val="Char3"/>
          <w:rtl/>
          <w:lang w:bidi="fa-IR"/>
        </w:rPr>
        <w:t xml:space="preserve"> در راه به دل</w:t>
      </w:r>
      <w:r w:rsidR="005B21A3">
        <w:rPr>
          <w:rStyle w:val="Char3"/>
          <w:rtl/>
          <w:lang w:bidi="fa-IR"/>
        </w:rPr>
        <w:t>ی</w:t>
      </w:r>
      <w:r w:rsidRPr="0060162A">
        <w:rPr>
          <w:rStyle w:val="Char3"/>
          <w:rtl/>
          <w:lang w:bidi="fa-IR"/>
        </w:rPr>
        <w:t>ل</w:t>
      </w:r>
      <w:r w:rsidR="005B21A3">
        <w:rPr>
          <w:rStyle w:val="Char3"/>
          <w:rtl/>
          <w:lang w:bidi="fa-IR"/>
        </w:rPr>
        <w:t>ی</w:t>
      </w:r>
      <w:r w:rsidRPr="0060162A">
        <w:rPr>
          <w:rStyle w:val="Char3"/>
          <w:rtl/>
          <w:lang w:bidi="fa-IR"/>
        </w:rPr>
        <w:t xml:space="preserve"> بر آن عده خشمگ</w:t>
      </w:r>
      <w:r w:rsidR="005B21A3">
        <w:rPr>
          <w:rStyle w:val="Char3"/>
          <w:rtl/>
          <w:lang w:bidi="fa-IR"/>
        </w:rPr>
        <w:t>ی</w:t>
      </w:r>
      <w:r w:rsidRPr="0060162A">
        <w:rPr>
          <w:rStyle w:val="Char3"/>
          <w:rtl/>
          <w:lang w:bidi="fa-IR"/>
        </w:rPr>
        <w:t>ن شد و گفت: مگر نه ا</w:t>
      </w:r>
      <w:r w:rsidR="005B21A3">
        <w:rPr>
          <w:rStyle w:val="Char3"/>
          <w:rtl/>
          <w:lang w:bidi="fa-IR"/>
        </w:rPr>
        <w:t>ی</w:t>
      </w:r>
      <w:r w:rsidRPr="0060162A">
        <w:rPr>
          <w:rStyle w:val="Char3"/>
          <w:rtl/>
          <w:lang w:bidi="fa-IR"/>
        </w:rPr>
        <w:t>نكه پ</w:t>
      </w:r>
      <w:r w:rsidR="005B21A3">
        <w:rPr>
          <w:rStyle w:val="Char3"/>
          <w:rtl/>
          <w:lang w:bidi="fa-IR"/>
        </w:rPr>
        <w:t>ی</w:t>
      </w:r>
      <w:r w:rsidRPr="0060162A">
        <w:rPr>
          <w:rStyle w:val="Char3"/>
          <w:rtl/>
          <w:lang w:bidi="fa-IR"/>
        </w:rPr>
        <w:t xml:space="preserve">غمبر </w:t>
      </w:r>
      <w:r w:rsidR="00526AAC">
        <w:rPr>
          <w:rStyle w:val="Char3"/>
          <w:lang w:bidi="fa-IR"/>
        </w:rPr>
        <w:sym w:font="AGA Arabesque" w:char="F072"/>
      </w:r>
      <w:r w:rsidRPr="0060162A">
        <w:rPr>
          <w:rStyle w:val="Char3"/>
          <w:rtl/>
          <w:lang w:bidi="fa-IR"/>
        </w:rPr>
        <w:t xml:space="preserve"> فرموده است شما از من اطاعت كن</w:t>
      </w:r>
      <w:r w:rsidR="005B21A3">
        <w:rPr>
          <w:rStyle w:val="Char3"/>
          <w:rtl/>
          <w:lang w:bidi="fa-IR"/>
        </w:rPr>
        <w:t>ی</w:t>
      </w:r>
      <w:r w:rsidRPr="0060162A">
        <w:rPr>
          <w:rStyle w:val="Char3"/>
          <w:rtl/>
          <w:lang w:bidi="fa-IR"/>
        </w:rPr>
        <w:t>د؟ گفتند: آر</w:t>
      </w:r>
      <w:r w:rsidR="005B21A3">
        <w:rPr>
          <w:rStyle w:val="Char3"/>
          <w:rtl/>
          <w:lang w:bidi="fa-IR"/>
        </w:rPr>
        <w:t>ی</w:t>
      </w:r>
      <w:r w:rsidRPr="0060162A">
        <w:rPr>
          <w:rStyle w:val="Char3"/>
          <w:rtl/>
          <w:lang w:bidi="fa-IR"/>
        </w:rPr>
        <w:t>، گفت: ه</w:t>
      </w:r>
      <w:r w:rsidR="005B21A3">
        <w:rPr>
          <w:rStyle w:val="Char3"/>
          <w:rtl/>
          <w:lang w:bidi="fa-IR"/>
        </w:rPr>
        <w:t>ی</w:t>
      </w:r>
      <w:r w:rsidRPr="0060162A">
        <w:rPr>
          <w:rStyle w:val="Char3"/>
          <w:rtl/>
          <w:lang w:bidi="fa-IR"/>
        </w:rPr>
        <w:t>زم جمع كن</w:t>
      </w:r>
      <w:r w:rsidR="005B21A3">
        <w:rPr>
          <w:rStyle w:val="Char3"/>
          <w:rtl/>
          <w:lang w:bidi="fa-IR"/>
        </w:rPr>
        <w:t>ی</w:t>
      </w:r>
      <w:r w:rsidRPr="0060162A">
        <w:rPr>
          <w:rStyle w:val="Char3"/>
          <w:rtl/>
          <w:lang w:bidi="fa-IR"/>
        </w:rPr>
        <w:t>د و آتش درست كن</w:t>
      </w:r>
      <w:r w:rsidR="005B21A3">
        <w:rPr>
          <w:rStyle w:val="Char3"/>
          <w:rtl/>
          <w:lang w:bidi="fa-IR"/>
        </w:rPr>
        <w:t>ی</w:t>
      </w:r>
      <w:r w:rsidRPr="0060162A">
        <w:rPr>
          <w:rStyle w:val="Char3"/>
          <w:rtl/>
          <w:lang w:bidi="fa-IR"/>
        </w:rPr>
        <w:t>د، آن كار را كردند گفت:‌ حالا تو</w:t>
      </w:r>
      <w:r w:rsidR="005B21A3">
        <w:rPr>
          <w:rStyle w:val="Char3"/>
          <w:rtl/>
          <w:lang w:bidi="fa-IR"/>
        </w:rPr>
        <w:t>ی</w:t>
      </w:r>
      <w:r w:rsidRPr="0060162A">
        <w:rPr>
          <w:rStyle w:val="Char3"/>
          <w:rtl/>
          <w:lang w:bidi="fa-IR"/>
        </w:rPr>
        <w:t xml:space="preserve"> آتش برو</w:t>
      </w:r>
      <w:r w:rsidR="005B21A3">
        <w:rPr>
          <w:rStyle w:val="Char3"/>
          <w:rtl/>
          <w:lang w:bidi="fa-IR"/>
        </w:rPr>
        <w:t>ی</w:t>
      </w:r>
      <w:r w:rsidRPr="0060162A">
        <w:rPr>
          <w:rStyle w:val="Char3"/>
          <w:rtl/>
          <w:lang w:bidi="fa-IR"/>
        </w:rPr>
        <w:t>د! عده</w:t>
      </w:r>
      <w:r w:rsidR="00155203">
        <w:rPr>
          <w:rStyle w:val="Char3"/>
          <w:rtl/>
          <w:lang w:bidi="fa-IR"/>
        </w:rPr>
        <w:t xml:space="preserve">‌ای </w:t>
      </w:r>
      <w:r w:rsidRPr="0060162A">
        <w:rPr>
          <w:rStyle w:val="Char3"/>
          <w:rtl/>
          <w:lang w:bidi="fa-IR"/>
        </w:rPr>
        <w:t>حاضر شدند كه بروند. جوان</w:t>
      </w:r>
      <w:r w:rsidR="005B21A3">
        <w:rPr>
          <w:rStyle w:val="Char3"/>
          <w:rtl/>
          <w:lang w:bidi="fa-IR"/>
        </w:rPr>
        <w:t>ی</w:t>
      </w:r>
      <w:r w:rsidRPr="0060162A">
        <w:rPr>
          <w:rStyle w:val="Char3"/>
          <w:rtl/>
          <w:lang w:bidi="fa-IR"/>
        </w:rPr>
        <w:t xml:space="preserve"> از آن م</w:t>
      </w:r>
      <w:r w:rsidR="005B21A3">
        <w:rPr>
          <w:rStyle w:val="Char3"/>
          <w:rtl/>
          <w:lang w:bidi="fa-IR"/>
        </w:rPr>
        <w:t>ی</w:t>
      </w:r>
      <w:r w:rsidRPr="0060162A">
        <w:rPr>
          <w:rStyle w:val="Char3"/>
          <w:rtl/>
          <w:lang w:bidi="fa-IR"/>
        </w:rPr>
        <w:t>ان گفت:‌ مگر ما برا</w:t>
      </w:r>
      <w:r w:rsidR="005B21A3">
        <w:rPr>
          <w:rStyle w:val="Char3"/>
          <w:rtl/>
          <w:lang w:bidi="fa-IR"/>
        </w:rPr>
        <w:t>ی</w:t>
      </w:r>
      <w:r w:rsidRPr="0060162A">
        <w:rPr>
          <w:rStyle w:val="Char3"/>
          <w:rtl/>
          <w:lang w:bidi="fa-IR"/>
        </w:rPr>
        <w:t xml:space="preserve"> پره</w:t>
      </w:r>
      <w:r w:rsidR="005B21A3">
        <w:rPr>
          <w:rStyle w:val="Char3"/>
          <w:rtl/>
          <w:lang w:bidi="fa-IR"/>
        </w:rPr>
        <w:t>ی</w:t>
      </w:r>
      <w:r w:rsidRPr="0060162A">
        <w:rPr>
          <w:rStyle w:val="Char3"/>
          <w:rtl/>
          <w:lang w:bidi="fa-IR"/>
        </w:rPr>
        <w:t xml:space="preserve">ز از آتش جهنم به رسول الله </w:t>
      </w:r>
      <w:r w:rsidR="00526AAC">
        <w:rPr>
          <w:rStyle w:val="Char3"/>
          <w:lang w:bidi="fa-IR"/>
        </w:rPr>
        <w:sym w:font="AGA Arabesque" w:char="F072"/>
      </w:r>
      <w:r w:rsidRPr="0060162A">
        <w:rPr>
          <w:rStyle w:val="Char3"/>
          <w:rtl/>
          <w:lang w:bidi="fa-IR"/>
        </w:rPr>
        <w:t xml:space="preserve"> نگرو</w:t>
      </w:r>
      <w:r w:rsidR="005B21A3">
        <w:rPr>
          <w:rStyle w:val="Char3"/>
          <w:rtl/>
          <w:lang w:bidi="fa-IR"/>
        </w:rPr>
        <w:t>ی</w:t>
      </w:r>
      <w:r w:rsidR="00224333">
        <w:rPr>
          <w:rStyle w:val="Char3"/>
          <w:rtl/>
          <w:lang w:bidi="fa-IR"/>
        </w:rPr>
        <w:t>ده</w:t>
      </w:r>
      <w:r w:rsidR="00224333">
        <w:rPr>
          <w:rStyle w:val="Char3"/>
          <w:rFonts w:hint="cs"/>
          <w:rtl/>
          <w:lang w:bidi="fa-IR"/>
        </w:rPr>
        <w:t>‌</w:t>
      </w:r>
      <w:r w:rsidRPr="0060162A">
        <w:rPr>
          <w:rStyle w:val="Char3"/>
          <w:rtl/>
          <w:lang w:bidi="fa-IR"/>
        </w:rPr>
        <w:t>ا</w:t>
      </w:r>
      <w:r w:rsidR="005B21A3">
        <w:rPr>
          <w:rStyle w:val="Char3"/>
          <w:rtl/>
          <w:lang w:bidi="fa-IR"/>
        </w:rPr>
        <w:t>ی</w:t>
      </w:r>
      <w:r w:rsidRPr="0060162A">
        <w:rPr>
          <w:rStyle w:val="Char3"/>
          <w:rtl/>
          <w:lang w:bidi="fa-IR"/>
        </w:rPr>
        <w:t>م؟ حالا عجله نكن</w:t>
      </w:r>
      <w:r w:rsidR="005B21A3">
        <w:rPr>
          <w:rStyle w:val="Char3"/>
          <w:rtl/>
          <w:lang w:bidi="fa-IR"/>
        </w:rPr>
        <w:t>ی</w:t>
      </w:r>
      <w:r w:rsidRPr="0060162A">
        <w:rPr>
          <w:rStyle w:val="Char3"/>
          <w:rtl/>
          <w:lang w:bidi="fa-IR"/>
        </w:rPr>
        <w:t>د نزد آن حضرت</w:t>
      </w:r>
      <w:r w:rsidR="00101A36">
        <w:rPr>
          <w:rStyle w:val="Char3"/>
          <w:rtl/>
          <w:lang w:bidi="fa-IR"/>
        </w:rPr>
        <w:t xml:space="preserve"> می‌</w:t>
      </w:r>
      <w:r w:rsidRPr="0060162A">
        <w:rPr>
          <w:rStyle w:val="Char3"/>
          <w:rtl/>
          <w:lang w:bidi="fa-IR"/>
        </w:rPr>
        <w:t>رو</w:t>
      </w:r>
      <w:r w:rsidR="005B21A3">
        <w:rPr>
          <w:rStyle w:val="Char3"/>
          <w:rtl/>
          <w:lang w:bidi="fa-IR"/>
        </w:rPr>
        <w:t>ی</w:t>
      </w:r>
      <w:r w:rsidRPr="0060162A">
        <w:rPr>
          <w:rStyle w:val="Char3"/>
          <w:rtl/>
          <w:lang w:bidi="fa-IR"/>
        </w:rPr>
        <w:t>م اگر امر فرمود كه در آتش داخل شو</w:t>
      </w:r>
      <w:r w:rsidR="005B21A3">
        <w:rPr>
          <w:rStyle w:val="Char3"/>
          <w:rtl/>
          <w:lang w:bidi="fa-IR"/>
        </w:rPr>
        <w:t>ی</w:t>
      </w:r>
      <w:r w:rsidRPr="0060162A">
        <w:rPr>
          <w:rStyle w:val="Char3"/>
          <w:rtl/>
          <w:lang w:bidi="fa-IR"/>
        </w:rPr>
        <w:t>د، داخل</w:t>
      </w:r>
      <w:r w:rsidR="00101A36">
        <w:rPr>
          <w:rStyle w:val="Char3"/>
          <w:rtl/>
          <w:lang w:bidi="fa-IR"/>
        </w:rPr>
        <w:t xml:space="preserve"> می‌</w:t>
      </w:r>
      <w:r w:rsidRPr="0060162A">
        <w:rPr>
          <w:rStyle w:val="Char3"/>
          <w:rtl/>
          <w:lang w:bidi="fa-IR"/>
        </w:rPr>
        <w:t>شو</w:t>
      </w:r>
      <w:r w:rsidR="005B21A3">
        <w:rPr>
          <w:rStyle w:val="Char3"/>
          <w:rtl/>
          <w:lang w:bidi="fa-IR"/>
        </w:rPr>
        <w:t>ی</w:t>
      </w:r>
      <w:r w:rsidRPr="0060162A">
        <w:rPr>
          <w:rStyle w:val="Char3"/>
          <w:rtl/>
          <w:lang w:bidi="fa-IR"/>
        </w:rPr>
        <w:t>م. پس همگ</w:t>
      </w:r>
      <w:r w:rsidR="005B21A3">
        <w:rPr>
          <w:rStyle w:val="Char3"/>
          <w:rtl/>
          <w:lang w:bidi="fa-IR"/>
        </w:rPr>
        <w:t>ی</w:t>
      </w:r>
      <w:r w:rsidRPr="0060162A">
        <w:rPr>
          <w:rStyle w:val="Char3"/>
          <w:rtl/>
          <w:lang w:bidi="fa-IR"/>
        </w:rPr>
        <w:t xml:space="preserve"> نزد حضرت بازگشتند و ماجرا باز نمودند حضرت فرمود: اگر وارد آن آتش</w:t>
      </w:r>
      <w:r w:rsidR="00101A36">
        <w:rPr>
          <w:rStyle w:val="Char3"/>
          <w:rtl/>
          <w:lang w:bidi="fa-IR"/>
        </w:rPr>
        <w:t xml:space="preserve"> می‌</w:t>
      </w:r>
      <w:r w:rsidRPr="0060162A">
        <w:rPr>
          <w:rStyle w:val="Char3"/>
          <w:rtl/>
          <w:lang w:bidi="fa-IR"/>
        </w:rPr>
        <w:t>شد</w:t>
      </w:r>
      <w:r w:rsidR="005B21A3">
        <w:rPr>
          <w:rStyle w:val="Char3"/>
          <w:rtl/>
          <w:lang w:bidi="fa-IR"/>
        </w:rPr>
        <w:t>ی</w:t>
      </w:r>
      <w:r w:rsidRPr="0060162A">
        <w:rPr>
          <w:rStyle w:val="Char3"/>
          <w:rtl/>
          <w:lang w:bidi="fa-IR"/>
        </w:rPr>
        <w:t>د د</w:t>
      </w:r>
      <w:r w:rsidR="005B21A3">
        <w:rPr>
          <w:rStyle w:val="Char3"/>
          <w:rtl/>
          <w:lang w:bidi="fa-IR"/>
        </w:rPr>
        <w:t>ی</w:t>
      </w:r>
      <w:r w:rsidRPr="0060162A">
        <w:rPr>
          <w:rStyle w:val="Char3"/>
          <w:rtl/>
          <w:lang w:bidi="fa-IR"/>
        </w:rPr>
        <w:t>گر ب</w:t>
      </w:r>
      <w:r w:rsidR="005B21A3">
        <w:rPr>
          <w:rStyle w:val="Char3"/>
          <w:rtl/>
          <w:lang w:bidi="fa-IR"/>
        </w:rPr>
        <w:t>ی</w:t>
      </w:r>
      <w:r w:rsidRPr="0060162A">
        <w:rPr>
          <w:rStyle w:val="Char3"/>
          <w:rtl/>
          <w:lang w:bidi="fa-IR"/>
        </w:rPr>
        <w:t>رون آمدن نداشت</w:t>
      </w:r>
      <w:r w:rsidR="005B21A3">
        <w:rPr>
          <w:rStyle w:val="Char3"/>
          <w:rtl/>
          <w:lang w:bidi="fa-IR"/>
        </w:rPr>
        <w:t>ی</w:t>
      </w:r>
      <w:r w:rsidRPr="0060162A">
        <w:rPr>
          <w:rStyle w:val="Char3"/>
          <w:rtl/>
          <w:lang w:bidi="fa-IR"/>
        </w:rPr>
        <w:t>د (</w:t>
      </w:r>
      <w:r w:rsidR="005B21A3">
        <w:rPr>
          <w:rStyle w:val="Char3"/>
          <w:rtl/>
          <w:lang w:bidi="fa-IR"/>
        </w:rPr>
        <w:t>ی</w:t>
      </w:r>
      <w:r w:rsidRPr="0060162A">
        <w:rPr>
          <w:rStyle w:val="Char3"/>
          <w:rtl/>
          <w:lang w:bidi="fa-IR"/>
        </w:rPr>
        <w:t>عن</w:t>
      </w:r>
      <w:r w:rsidR="005B21A3">
        <w:rPr>
          <w:rStyle w:val="Char3"/>
          <w:rtl/>
          <w:lang w:bidi="fa-IR"/>
        </w:rPr>
        <w:t>ی</w:t>
      </w:r>
      <w:r w:rsidRPr="0060162A">
        <w:rPr>
          <w:rStyle w:val="Char3"/>
          <w:rtl/>
          <w:lang w:bidi="fa-IR"/>
        </w:rPr>
        <w:t xml:space="preserve"> از آن به جهنم</w:t>
      </w:r>
      <w:r w:rsidR="00101A36">
        <w:rPr>
          <w:rStyle w:val="Char3"/>
          <w:rtl/>
          <w:lang w:bidi="fa-IR"/>
        </w:rPr>
        <w:t xml:space="preserve"> می‌</w:t>
      </w:r>
      <w:r w:rsidRPr="0060162A">
        <w:rPr>
          <w:rStyle w:val="Char3"/>
          <w:rtl/>
          <w:lang w:bidi="fa-IR"/>
        </w:rPr>
        <w:t>رفت</w:t>
      </w:r>
      <w:r w:rsidR="005B21A3">
        <w:rPr>
          <w:rStyle w:val="Char3"/>
          <w:rtl/>
          <w:lang w:bidi="fa-IR"/>
        </w:rPr>
        <w:t>ی</w:t>
      </w:r>
      <w:r w:rsidRPr="0060162A">
        <w:rPr>
          <w:rStyle w:val="Char3"/>
          <w:rtl/>
          <w:lang w:bidi="fa-IR"/>
        </w:rPr>
        <w:t>د)، بدان</w:t>
      </w:r>
      <w:r w:rsidR="005B21A3">
        <w:rPr>
          <w:rStyle w:val="Char3"/>
          <w:rtl/>
          <w:lang w:bidi="fa-IR"/>
        </w:rPr>
        <w:t>ی</w:t>
      </w:r>
      <w:r w:rsidRPr="0060162A">
        <w:rPr>
          <w:rStyle w:val="Char3"/>
          <w:rtl/>
          <w:lang w:bidi="fa-IR"/>
        </w:rPr>
        <w:t>د كه اطاعت فقط در كار ن</w:t>
      </w:r>
      <w:r w:rsidR="005B21A3">
        <w:rPr>
          <w:rStyle w:val="Char3"/>
          <w:rtl/>
          <w:lang w:bidi="fa-IR"/>
        </w:rPr>
        <w:t xml:space="preserve">یک </w:t>
      </w:r>
      <w:r w:rsidRPr="0060162A">
        <w:rPr>
          <w:rStyle w:val="Char3"/>
          <w:rtl/>
          <w:lang w:bidi="fa-IR"/>
        </w:rPr>
        <w:t xml:space="preserve">است </w:t>
      </w:r>
      <w:r w:rsidRPr="00224333">
        <w:rPr>
          <w:rStyle w:val="Char7"/>
          <w:rtl/>
        </w:rPr>
        <w:t>«</w:t>
      </w:r>
      <w:r w:rsidRPr="00993959">
        <w:rPr>
          <w:rStyle w:val="Char2"/>
          <w:rtl/>
          <w:lang w:bidi="fa-IR"/>
        </w:rPr>
        <w:t>إنّما الطاعة ‌في ال</w:t>
      </w:r>
      <w:r w:rsidR="00224333">
        <w:rPr>
          <w:rStyle w:val="Char2"/>
          <w:rFonts w:hint="cs"/>
          <w:rtl/>
          <w:lang w:bidi="fa-IR"/>
        </w:rPr>
        <w:t>ـ</w:t>
      </w:r>
      <w:r w:rsidRPr="00993959">
        <w:rPr>
          <w:rStyle w:val="Char2"/>
          <w:rtl/>
          <w:lang w:bidi="fa-IR"/>
        </w:rPr>
        <w:t>معروف</w:t>
      </w:r>
      <w:r w:rsidRPr="00224333">
        <w:rPr>
          <w:rStyle w:val="Char7"/>
          <w:rtl/>
        </w:rPr>
        <w:t>»</w:t>
      </w:r>
      <w:r w:rsidRPr="00825224">
        <w:rPr>
          <w:rFonts w:cs="B Badr"/>
          <w:b/>
          <w:bCs/>
          <w:rtl/>
          <w:lang w:bidi="fa-IR"/>
        </w:rPr>
        <w:t>.</w:t>
      </w:r>
    </w:p>
    <w:p w:rsidR="009C6881" w:rsidRPr="0060162A" w:rsidRDefault="009C6881" w:rsidP="0060162A">
      <w:pPr>
        <w:spacing w:line="250" w:lineRule="auto"/>
        <w:ind w:firstLine="284"/>
        <w:jc w:val="both"/>
        <w:rPr>
          <w:rStyle w:val="Char3"/>
          <w:rtl/>
          <w:lang w:bidi="fa-IR"/>
        </w:rPr>
      </w:pPr>
      <w:r w:rsidRPr="0060162A">
        <w:rPr>
          <w:rStyle w:val="Char3"/>
          <w:rtl/>
          <w:lang w:bidi="fa-IR"/>
        </w:rPr>
        <w:t>ابوالخ</w:t>
      </w:r>
      <w:r w:rsidR="005B21A3">
        <w:rPr>
          <w:rStyle w:val="Char3"/>
          <w:rtl/>
          <w:lang w:bidi="fa-IR"/>
        </w:rPr>
        <w:t>ی</w:t>
      </w:r>
      <w:r w:rsidRPr="0060162A">
        <w:rPr>
          <w:rStyle w:val="Char3"/>
          <w:rtl/>
          <w:lang w:bidi="fa-IR"/>
        </w:rPr>
        <w:t>ر دئ</w:t>
      </w:r>
      <w:r w:rsidR="005B21A3">
        <w:rPr>
          <w:rStyle w:val="Char3"/>
          <w:rtl/>
          <w:lang w:bidi="fa-IR"/>
        </w:rPr>
        <w:t>ی</w:t>
      </w:r>
      <w:r w:rsidRPr="0060162A">
        <w:rPr>
          <w:rStyle w:val="Char3"/>
          <w:rtl/>
          <w:lang w:bidi="fa-IR"/>
        </w:rPr>
        <w:t>ل</w:t>
      </w:r>
      <w:r w:rsidR="005B21A3">
        <w:rPr>
          <w:rStyle w:val="Char3"/>
          <w:rtl/>
          <w:lang w:bidi="fa-IR"/>
        </w:rPr>
        <w:t>ی</w:t>
      </w:r>
      <w:r w:rsidRPr="0060162A">
        <w:rPr>
          <w:rStyle w:val="Char3"/>
          <w:rtl/>
          <w:lang w:bidi="fa-IR"/>
        </w:rPr>
        <w:t xml:space="preserve"> گو</w:t>
      </w:r>
      <w:r w:rsidR="005B21A3">
        <w:rPr>
          <w:rStyle w:val="Char3"/>
          <w:rtl/>
          <w:lang w:bidi="fa-IR"/>
        </w:rPr>
        <w:t>ی</w:t>
      </w:r>
      <w:r w:rsidRPr="0060162A">
        <w:rPr>
          <w:rStyle w:val="Char3"/>
          <w:rtl/>
          <w:lang w:bidi="fa-IR"/>
        </w:rPr>
        <w:t>د: نزد خ</w:t>
      </w:r>
      <w:r w:rsidR="005B21A3">
        <w:rPr>
          <w:rStyle w:val="Char3"/>
          <w:rtl/>
          <w:lang w:bidi="fa-IR"/>
        </w:rPr>
        <w:t>ی</w:t>
      </w:r>
      <w:r w:rsidRPr="0060162A">
        <w:rPr>
          <w:rStyle w:val="Char3"/>
          <w:rtl/>
          <w:lang w:bidi="fa-IR"/>
        </w:rPr>
        <w:t>ر نساج بودم زن</w:t>
      </w:r>
      <w:r w:rsidR="005B21A3">
        <w:rPr>
          <w:rStyle w:val="Char3"/>
          <w:rtl/>
          <w:lang w:bidi="fa-IR"/>
        </w:rPr>
        <w:t>ی</w:t>
      </w:r>
      <w:r w:rsidRPr="0060162A">
        <w:rPr>
          <w:rStyle w:val="Char3"/>
          <w:rtl/>
          <w:lang w:bidi="fa-IR"/>
        </w:rPr>
        <w:t xml:space="preserve"> آمد و گفت: آن مند</w:t>
      </w:r>
      <w:r w:rsidR="005B21A3">
        <w:rPr>
          <w:rStyle w:val="Char3"/>
          <w:rtl/>
          <w:lang w:bidi="fa-IR"/>
        </w:rPr>
        <w:t>ی</w:t>
      </w:r>
      <w:r w:rsidRPr="0060162A">
        <w:rPr>
          <w:rStyle w:val="Char3"/>
          <w:rtl/>
          <w:lang w:bidi="fa-IR"/>
        </w:rPr>
        <w:t>ل</w:t>
      </w:r>
      <w:r w:rsidR="005B21A3">
        <w:rPr>
          <w:rStyle w:val="Char3"/>
          <w:rtl/>
          <w:lang w:bidi="fa-IR"/>
        </w:rPr>
        <w:t>ی</w:t>
      </w:r>
      <w:r w:rsidRPr="0060162A">
        <w:rPr>
          <w:rStyle w:val="Char3"/>
          <w:rtl/>
          <w:lang w:bidi="fa-IR"/>
        </w:rPr>
        <w:t xml:space="preserve"> كه نزد تو آورده بودم بده، داد. زن پرس</w:t>
      </w:r>
      <w:r w:rsidR="005B21A3">
        <w:rPr>
          <w:rStyle w:val="Char3"/>
          <w:rtl/>
          <w:lang w:bidi="fa-IR"/>
        </w:rPr>
        <w:t>ی</w:t>
      </w:r>
      <w:r w:rsidRPr="0060162A">
        <w:rPr>
          <w:rStyle w:val="Char3"/>
          <w:rtl/>
          <w:lang w:bidi="fa-IR"/>
        </w:rPr>
        <w:t>د: ‌اجرتش چند</w:t>
      </w:r>
      <w:r w:rsidR="00101A36">
        <w:rPr>
          <w:rStyle w:val="Char3"/>
          <w:rtl/>
          <w:lang w:bidi="fa-IR"/>
        </w:rPr>
        <w:t xml:space="preserve"> می‌</w:t>
      </w:r>
      <w:r w:rsidRPr="0060162A">
        <w:rPr>
          <w:rStyle w:val="Char3"/>
          <w:rtl/>
          <w:lang w:bidi="fa-IR"/>
        </w:rPr>
        <w:t>شود؟ گفت:‌ دو درهم، زن گفت:‌ الآن پول همراه ندارم فردا ان شاء الله</w:t>
      </w:r>
      <w:r w:rsidR="00101A36">
        <w:rPr>
          <w:rStyle w:val="Char3"/>
          <w:rtl/>
          <w:lang w:bidi="fa-IR"/>
        </w:rPr>
        <w:t xml:space="preserve"> می‌</w:t>
      </w:r>
      <w:r w:rsidRPr="0060162A">
        <w:rPr>
          <w:rStyle w:val="Char3"/>
          <w:rtl/>
          <w:lang w:bidi="fa-IR"/>
        </w:rPr>
        <w:t>آرم. خ</w:t>
      </w:r>
      <w:r w:rsidR="005B21A3">
        <w:rPr>
          <w:rStyle w:val="Char3"/>
          <w:rtl/>
          <w:lang w:bidi="fa-IR"/>
        </w:rPr>
        <w:t>ی</w:t>
      </w:r>
      <w:r w:rsidRPr="0060162A">
        <w:rPr>
          <w:rStyle w:val="Char3"/>
          <w:rtl/>
          <w:lang w:bidi="fa-IR"/>
        </w:rPr>
        <w:t>ر گفت: خ</w:t>
      </w:r>
      <w:r w:rsidR="005B21A3">
        <w:rPr>
          <w:rStyle w:val="Char3"/>
          <w:rtl/>
          <w:lang w:bidi="fa-IR"/>
        </w:rPr>
        <w:t>ی</w:t>
      </w:r>
      <w:r w:rsidRPr="0060162A">
        <w:rPr>
          <w:rStyle w:val="Char3"/>
          <w:rtl/>
          <w:lang w:bidi="fa-IR"/>
        </w:rPr>
        <w:t>ر، اگر آورد</w:t>
      </w:r>
      <w:r w:rsidR="005B21A3">
        <w:rPr>
          <w:rStyle w:val="Char3"/>
          <w:rtl/>
          <w:lang w:bidi="fa-IR"/>
        </w:rPr>
        <w:t>ی</w:t>
      </w:r>
      <w:r w:rsidRPr="0060162A">
        <w:rPr>
          <w:rStyle w:val="Char3"/>
          <w:rtl/>
          <w:lang w:bidi="fa-IR"/>
        </w:rPr>
        <w:t xml:space="preserve"> و من نبودم پول را در دجله ب</w:t>
      </w:r>
      <w:r w:rsidR="005B21A3">
        <w:rPr>
          <w:rStyle w:val="Char3"/>
          <w:rtl/>
          <w:lang w:bidi="fa-IR"/>
        </w:rPr>
        <w:t>ی</w:t>
      </w:r>
      <w:r w:rsidRPr="0060162A">
        <w:rPr>
          <w:rStyle w:val="Char3"/>
          <w:rtl/>
          <w:lang w:bidi="fa-IR"/>
        </w:rPr>
        <w:t>نداز من وقت</w:t>
      </w:r>
      <w:r w:rsidR="005B21A3">
        <w:rPr>
          <w:rStyle w:val="Char3"/>
          <w:rtl/>
          <w:lang w:bidi="fa-IR"/>
        </w:rPr>
        <w:t>ی</w:t>
      </w:r>
      <w:r w:rsidRPr="0060162A">
        <w:rPr>
          <w:rStyle w:val="Char3"/>
          <w:rtl/>
          <w:lang w:bidi="fa-IR"/>
        </w:rPr>
        <w:t xml:space="preserve"> آمدم آنرا تحو</w:t>
      </w:r>
      <w:r w:rsidR="005B21A3">
        <w:rPr>
          <w:rStyle w:val="Char3"/>
          <w:rtl/>
          <w:lang w:bidi="fa-IR"/>
        </w:rPr>
        <w:t>ی</w:t>
      </w:r>
      <w:r w:rsidRPr="0060162A">
        <w:rPr>
          <w:rStyle w:val="Char3"/>
          <w:rtl/>
          <w:lang w:bidi="fa-IR"/>
        </w:rPr>
        <w:t>ل</w:t>
      </w:r>
      <w:r w:rsidR="00101A36">
        <w:rPr>
          <w:rStyle w:val="Char3"/>
          <w:rtl/>
          <w:lang w:bidi="fa-IR"/>
        </w:rPr>
        <w:t xml:space="preserve"> می‌</w:t>
      </w:r>
      <w:r w:rsidRPr="0060162A">
        <w:rPr>
          <w:rStyle w:val="Char3"/>
          <w:rtl/>
          <w:lang w:bidi="fa-IR"/>
        </w:rPr>
        <w:t>گ</w:t>
      </w:r>
      <w:r w:rsidR="005B21A3">
        <w:rPr>
          <w:rStyle w:val="Char3"/>
          <w:rtl/>
          <w:lang w:bidi="fa-IR"/>
        </w:rPr>
        <w:t>ی</w:t>
      </w:r>
      <w:r w:rsidRPr="0060162A">
        <w:rPr>
          <w:rStyle w:val="Char3"/>
          <w:rtl/>
          <w:lang w:bidi="fa-IR"/>
        </w:rPr>
        <w:t>رم. زن پرس</w:t>
      </w:r>
      <w:r w:rsidR="005B21A3">
        <w:rPr>
          <w:rStyle w:val="Char3"/>
          <w:rtl/>
          <w:lang w:bidi="fa-IR"/>
        </w:rPr>
        <w:t>ی</w:t>
      </w:r>
      <w:r w:rsidRPr="0060162A">
        <w:rPr>
          <w:rStyle w:val="Char3"/>
          <w:rtl/>
          <w:lang w:bidi="fa-IR"/>
        </w:rPr>
        <w:t>د: چگونه؟ خ</w:t>
      </w:r>
      <w:r w:rsidR="005B21A3">
        <w:rPr>
          <w:rStyle w:val="Char3"/>
          <w:rtl/>
          <w:lang w:bidi="fa-IR"/>
        </w:rPr>
        <w:t>ی</w:t>
      </w:r>
      <w:r w:rsidRPr="0060162A">
        <w:rPr>
          <w:rStyle w:val="Char3"/>
          <w:rtl/>
          <w:lang w:bidi="fa-IR"/>
        </w:rPr>
        <w:t>ر گفت:‌ تفت</w:t>
      </w:r>
      <w:r w:rsidR="005B21A3">
        <w:rPr>
          <w:rStyle w:val="Char3"/>
          <w:rtl/>
          <w:lang w:bidi="fa-IR"/>
        </w:rPr>
        <w:t>ی</w:t>
      </w:r>
      <w:r w:rsidRPr="0060162A">
        <w:rPr>
          <w:rStyle w:val="Char3"/>
          <w:rtl/>
          <w:lang w:bidi="fa-IR"/>
        </w:rPr>
        <w:t>ش در ا</w:t>
      </w:r>
      <w:r w:rsidR="005B21A3">
        <w:rPr>
          <w:rStyle w:val="Char3"/>
          <w:rtl/>
          <w:lang w:bidi="fa-IR"/>
        </w:rPr>
        <w:t>ی</w:t>
      </w:r>
      <w:r w:rsidRPr="0060162A">
        <w:rPr>
          <w:rStyle w:val="Char3"/>
          <w:rtl/>
          <w:lang w:bidi="fa-IR"/>
        </w:rPr>
        <w:t>ن قض</w:t>
      </w:r>
      <w:r w:rsidR="005B21A3">
        <w:rPr>
          <w:rStyle w:val="Char3"/>
          <w:rtl/>
          <w:lang w:bidi="fa-IR"/>
        </w:rPr>
        <w:t>ی</w:t>
      </w:r>
      <w:r w:rsidRPr="0060162A">
        <w:rPr>
          <w:rStyle w:val="Char3"/>
          <w:rtl/>
          <w:lang w:bidi="fa-IR"/>
        </w:rPr>
        <w:t>ه از طرف تو فضول</w:t>
      </w:r>
      <w:r w:rsidR="005B21A3">
        <w:rPr>
          <w:rStyle w:val="Char3"/>
          <w:rtl/>
          <w:lang w:bidi="fa-IR"/>
        </w:rPr>
        <w:t>ی</w:t>
      </w:r>
      <w:r w:rsidRPr="0060162A">
        <w:rPr>
          <w:rStyle w:val="Char3"/>
          <w:rtl/>
          <w:lang w:bidi="fa-IR"/>
        </w:rPr>
        <w:t xml:space="preserve"> است، همانچه گفتم بكن! زن گفت:‌ ان شاء الله؛ و رفت. ابوالخ</w:t>
      </w:r>
      <w:r w:rsidR="005B21A3">
        <w:rPr>
          <w:rStyle w:val="Char3"/>
          <w:rtl/>
          <w:lang w:bidi="fa-IR"/>
        </w:rPr>
        <w:t>ی</w:t>
      </w:r>
      <w:r w:rsidRPr="0060162A">
        <w:rPr>
          <w:rStyle w:val="Char3"/>
          <w:rtl/>
          <w:lang w:bidi="fa-IR"/>
        </w:rPr>
        <w:t>ر گو</w:t>
      </w:r>
      <w:r w:rsidR="005B21A3">
        <w:rPr>
          <w:rStyle w:val="Char3"/>
          <w:rtl/>
          <w:lang w:bidi="fa-IR"/>
        </w:rPr>
        <w:t>ی</w:t>
      </w:r>
      <w:r w:rsidRPr="0060162A">
        <w:rPr>
          <w:rStyle w:val="Char3"/>
          <w:rtl/>
          <w:lang w:bidi="fa-IR"/>
        </w:rPr>
        <w:t>د:‌ فردا</w:t>
      </w:r>
      <w:r w:rsidR="005B21A3">
        <w:rPr>
          <w:rStyle w:val="Char3"/>
          <w:rtl/>
          <w:lang w:bidi="fa-IR"/>
        </w:rPr>
        <w:t>ی</w:t>
      </w:r>
      <w:r w:rsidRPr="0060162A">
        <w:rPr>
          <w:rStyle w:val="Char3"/>
          <w:rtl/>
          <w:lang w:bidi="fa-IR"/>
        </w:rPr>
        <w:t xml:space="preserve"> آن روز آمدم، خ</w:t>
      </w:r>
      <w:r w:rsidR="005B21A3">
        <w:rPr>
          <w:rStyle w:val="Char3"/>
          <w:rtl/>
          <w:lang w:bidi="fa-IR"/>
        </w:rPr>
        <w:t>ی</w:t>
      </w:r>
      <w:r w:rsidRPr="0060162A">
        <w:rPr>
          <w:rStyle w:val="Char3"/>
          <w:rtl/>
          <w:lang w:bidi="fa-IR"/>
        </w:rPr>
        <w:t>ر آنجا نبود زن آمد و دو درهم كه در پارچه</w:t>
      </w:r>
      <w:r w:rsidR="00155203">
        <w:rPr>
          <w:rStyle w:val="Char3"/>
          <w:rtl/>
          <w:lang w:bidi="fa-IR"/>
        </w:rPr>
        <w:t xml:space="preserve">‌ای </w:t>
      </w:r>
      <w:r w:rsidRPr="0060162A">
        <w:rPr>
          <w:rStyle w:val="Char3"/>
          <w:rtl/>
          <w:lang w:bidi="fa-IR"/>
        </w:rPr>
        <w:t>گره زده بود آورد و خ</w:t>
      </w:r>
      <w:r w:rsidR="005B21A3">
        <w:rPr>
          <w:rStyle w:val="Char3"/>
          <w:rtl/>
          <w:lang w:bidi="fa-IR"/>
        </w:rPr>
        <w:t>ی</w:t>
      </w:r>
      <w:r w:rsidRPr="0060162A">
        <w:rPr>
          <w:rStyle w:val="Char3"/>
          <w:rtl/>
          <w:lang w:bidi="fa-IR"/>
        </w:rPr>
        <w:t>ر را ن</w:t>
      </w:r>
      <w:r w:rsidR="005B21A3">
        <w:rPr>
          <w:rStyle w:val="Char3"/>
          <w:rtl/>
          <w:lang w:bidi="fa-IR"/>
        </w:rPr>
        <w:t>ی</w:t>
      </w:r>
      <w:r w:rsidRPr="0060162A">
        <w:rPr>
          <w:rStyle w:val="Char3"/>
          <w:rtl/>
          <w:lang w:bidi="fa-IR"/>
        </w:rPr>
        <w:t>افت، آن پارچه گره زده را در دجله انداخت؛ خرچنگ</w:t>
      </w:r>
      <w:r w:rsidR="005B21A3">
        <w:rPr>
          <w:rStyle w:val="Char3"/>
          <w:rtl/>
          <w:lang w:bidi="fa-IR"/>
        </w:rPr>
        <w:t>ی</w:t>
      </w:r>
      <w:r w:rsidRPr="0060162A">
        <w:rPr>
          <w:rStyle w:val="Char3"/>
          <w:rtl/>
          <w:lang w:bidi="fa-IR"/>
        </w:rPr>
        <w:t xml:space="preserve"> در آن بسته آو</w:t>
      </w:r>
      <w:r w:rsidR="005B21A3">
        <w:rPr>
          <w:rStyle w:val="Char3"/>
          <w:rtl/>
          <w:lang w:bidi="fa-IR"/>
        </w:rPr>
        <w:t>ی</w:t>
      </w:r>
      <w:r w:rsidRPr="0060162A">
        <w:rPr>
          <w:rStyle w:val="Char3"/>
          <w:rtl/>
          <w:lang w:bidi="fa-IR"/>
        </w:rPr>
        <w:t>خت و در آب فرو رفت، بعد از ساعت</w:t>
      </w:r>
      <w:r w:rsidR="005B21A3">
        <w:rPr>
          <w:rStyle w:val="Char3"/>
          <w:rtl/>
          <w:lang w:bidi="fa-IR"/>
        </w:rPr>
        <w:t>ی</w:t>
      </w:r>
      <w:r w:rsidRPr="0060162A">
        <w:rPr>
          <w:rStyle w:val="Char3"/>
          <w:rtl/>
          <w:lang w:bidi="fa-IR"/>
        </w:rPr>
        <w:t xml:space="preserve"> كه خ</w:t>
      </w:r>
      <w:r w:rsidR="005B21A3">
        <w:rPr>
          <w:rStyle w:val="Char3"/>
          <w:rtl/>
          <w:lang w:bidi="fa-IR"/>
        </w:rPr>
        <w:t>ی</w:t>
      </w:r>
      <w:r w:rsidRPr="0060162A">
        <w:rPr>
          <w:rStyle w:val="Char3"/>
          <w:rtl/>
          <w:lang w:bidi="fa-IR"/>
        </w:rPr>
        <w:t>ر آمد و در دكان گشود، كنار آب نشست كه وضو بگ</w:t>
      </w:r>
      <w:r w:rsidR="005B21A3">
        <w:rPr>
          <w:rStyle w:val="Char3"/>
          <w:rtl/>
          <w:lang w:bidi="fa-IR"/>
        </w:rPr>
        <w:t>ی</w:t>
      </w:r>
      <w:r w:rsidRPr="0060162A">
        <w:rPr>
          <w:rStyle w:val="Char3"/>
          <w:rtl/>
          <w:lang w:bidi="fa-IR"/>
        </w:rPr>
        <w:t>رد خرچنگ در حال</w:t>
      </w:r>
      <w:r w:rsidR="005B21A3">
        <w:rPr>
          <w:rStyle w:val="Char3"/>
          <w:rtl/>
          <w:lang w:bidi="fa-IR"/>
        </w:rPr>
        <w:t>ی</w:t>
      </w:r>
      <w:r w:rsidRPr="0060162A">
        <w:rPr>
          <w:rStyle w:val="Char3"/>
          <w:rtl/>
          <w:lang w:bidi="fa-IR"/>
        </w:rPr>
        <w:t xml:space="preserve"> كه آن بسته را بر پشت حمل</w:t>
      </w:r>
      <w:r w:rsidR="00101A36">
        <w:rPr>
          <w:rStyle w:val="Char3"/>
          <w:rtl/>
          <w:lang w:bidi="fa-IR"/>
        </w:rPr>
        <w:t xml:space="preserve"> می‌</w:t>
      </w:r>
      <w:r w:rsidRPr="0060162A">
        <w:rPr>
          <w:rStyle w:val="Char3"/>
          <w:rtl/>
          <w:lang w:bidi="fa-IR"/>
        </w:rPr>
        <w:t>كرد نزد</w:t>
      </w:r>
      <w:r w:rsidR="005B21A3">
        <w:rPr>
          <w:rStyle w:val="Char3"/>
          <w:rtl/>
          <w:lang w:bidi="fa-IR"/>
        </w:rPr>
        <w:t xml:space="preserve">یک </w:t>
      </w:r>
      <w:r w:rsidRPr="0060162A">
        <w:rPr>
          <w:rStyle w:val="Char3"/>
          <w:rtl/>
          <w:lang w:bidi="fa-IR"/>
        </w:rPr>
        <w:t>خ</w:t>
      </w:r>
      <w:r w:rsidR="005B21A3">
        <w:rPr>
          <w:rStyle w:val="Char3"/>
          <w:rtl/>
          <w:lang w:bidi="fa-IR"/>
        </w:rPr>
        <w:t>ی</w:t>
      </w:r>
      <w:r w:rsidRPr="0060162A">
        <w:rPr>
          <w:rStyle w:val="Char3"/>
          <w:rtl/>
          <w:lang w:bidi="fa-IR"/>
        </w:rPr>
        <w:t>ر آمد و خ</w:t>
      </w:r>
      <w:r w:rsidR="005B21A3">
        <w:rPr>
          <w:rStyle w:val="Char3"/>
          <w:rtl/>
          <w:lang w:bidi="fa-IR"/>
        </w:rPr>
        <w:t>ی</w:t>
      </w:r>
      <w:r w:rsidRPr="0060162A">
        <w:rPr>
          <w:rStyle w:val="Char3"/>
          <w:rtl/>
          <w:lang w:bidi="fa-IR"/>
        </w:rPr>
        <w:t>ر آن بسته را از پشت خرچنگ برگرفت. راو</w:t>
      </w:r>
      <w:r w:rsidR="005B21A3">
        <w:rPr>
          <w:rStyle w:val="Char3"/>
          <w:rtl/>
          <w:lang w:bidi="fa-IR"/>
        </w:rPr>
        <w:t>ی</w:t>
      </w:r>
      <w:r w:rsidRPr="0060162A">
        <w:rPr>
          <w:rStyle w:val="Char3"/>
          <w:rtl/>
          <w:lang w:bidi="fa-IR"/>
        </w:rPr>
        <w:t xml:space="preserve"> گو</w:t>
      </w:r>
      <w:r w:rsidR="005B21A3">
        <w:rPr>
          <w:rStyle w:val="Char3"/>
          <w:rtl/>
          <w:lang w:bidi="fa-IR"/>
        </w:rPr>
        <w:t>ی</w:t>
      </w:r>
      <w:r w:rsidRPr="0060162A">
        <w:rPr>
          <w:rStyle w:val="Char3"/>
          <w:rtl/>
          <w:lang w:bidi="fa-IR"/>
        </w:rPr>
        <w:t>د: در ا</w:t>
      </w:r>
      <w:r w:rsidR="005B21A3">
        <w:rPr>
          <w:rStyle w:val="Char3"/>
          <w:rtl/>
          <w:lang w:bidi="fa-IR"/>
        </w:rPr>
        <w:t>ی</w:t>
      </w:r>
      <w:r w:rsidRPr="0060162A">
        <w:rPr>
          <w:rStyle w:val="Char3"/>
          <w:rtl/>
          <w:lang w:bidi="fa-IR"/>
        </w:rPr>
        <w:t>ن موقع من به خ</w:t>
      </w:r>
      <w:r w:rsidR="005B21A3">
        <w:rPr>
          <w:rStyle w:val="Char3"/>
          <w:rtl/>
          <w:lang w:bidi="fa-IR"/>
        </w:rPr>
        <w:t>ی</w:t>
      </w:r>
      <w:r w:rsidRPr="0060162A">
        <w:rPr>
          <w:rStyle w:val="Char3"/>
          <w:rtl/>
          <w:lang w:bidi="fa-IR"/>
        </w:rPr>
        <w:t>ر گفتم كه چن</w:t>
      </w:r>
      <w:r w:rsidR="005B21A3">
        <w:rPr>
          <w:rStyle w:val="Char3"/>
          <w:rtl/>
          <w:lang w:bidi="fa-IR"/>
        </w:rPr>
        <w:t>ی</w:t>
      </w:r>
      <w:r w:rsidRPr="0060162A">
        <w:rPr>
          <w:rStyle w:val="Char3"/>
          <w:rtl/>
          <w:lang w:bidi="fa-IR"/>
        </w:rPr>
        <w:t>ن و چنان د</w:t>
      </w:r>
      <w:r w:rsidR="005B21A3">
        <w:rPr>
          <w:rStyle w:val="Char3"/>
          <w:rtl/>
          <w:lang w:bidi="fa-IR"/>
        </w:rPr>
        <w:t>ی</w:t>
      </w:r>
      <w:r w:rsidRPr="0060162A">
        <w:rPr>
          <w:rStyle w:val="Char3"/>
          <w:rtl/>
          <w:lang w:bidi="fa-IR"/>
        </w:rPr>
        <w:t>دم، گفت:‌ تا من زنده</w:t>
      </w:r>
      <w:r w:rsidR="00272F5D">
        <w:rPr>
          <w:rStyle w:val="Char3"/>
          <w:rtl/>
          <w:lang w:bidi="fa-IR"/>
        </w:rPr>
        <w:t xml:space="preserve">‌ام </w:t>
      </w:r>
      <w:r w:rsidRPr="0060162A">
        <w:rPr>
          <w:rStyle w:val="Char3"/>
          <w:rtl/>
          <w:lang w:bidi="fa-IR"/>
        </w:rPr>
        <w:t>چ</w:t>
      </w:r>
      <w:r w:rsidR="005B21A3">
        <w:rPr>
          <w:rStyle w:val="Char3"/>
          <w:rtl/>
          <w:lang w:bidi="fa-IR"/>
        </w:rPr>
        <w:t>ی</w:t>
      </w:r>
      <w:r w:rsidRPr="0060162A">
        <w:rPr>
          <w:rStyle w:val="Char3"/>
          <w:rtl/>
          <w:lang w:bidi="fa-IR"/>
        </w:rPr>
        <w:t>ز</w:t>
      </w:r>
      <w:r w:rsidR="005B21A3">
        <w:rPr>
          <w:rStyle w:val="Char3"/>
          <w:rtl/>
          <w:lang w:bidi="fa-IR"/>
        </w:rPr>
        <w:t>ی</w:t>
      </w:r>
      <w:r w:rsidRPr="0060162A">
        <w:rPr>
          <w:rStyle w:val="Char3"/>
          <w:rtl/>
          <w:lang w:bidi="fa-IR"/>
        </w:rPr>
        <w:t xml:space="preserve"> به كس</w:t>
      </w:r>
      <w:r w:rsidR="005B21A3">
        <w:rPr>
          <w:rStyle w:val="Char3"/>
          <w:rtl/>
          <w:lang w:bidi="fa-IR"/>
        </w:rPr>
        <w:t>ی</w:t>
      </w:r>
      <w:r w:rsidRPr="0060162A">
        <w:rPr>
          <w:rStyle w:val="Char3"/>
          <w:rtl/>
          <w:lang w:bidi="fa-IR"/>
        </w:rPr>
        <w:t xml:space="preserve"> اظهار مكن.</w:t>
      </w:r>
    </w:p>
    <w:p w:rsidR="009C6881" w:rsidRPr="0060162A" w:rsidRDefault="009C6881" w:rsidP="0060162A">
      <w:pPr>
        <w:spacing w:line="250" w:lineRule="auto"/>
        <w:ind w:firstLine="284"/>
        <w:jc w:val="both"/>
        <w:rPr>
          <w:rStyle w:val="Char3"/>
          <w:rtl/>
          <w:lang w:bidi="fa-IR"/>
        </w:rPr>
      </w:pPr>
      <w:r w:rsidRPr="00224333">
        <w:rPr>
          <w:rStyle w:val="Char4"/>
          <w:rtl/>
        </w:rPr>
        <w:t>مؤلف گو</w:t>
      </w:r>
      <w:r w:rsidR="005B21A3" w:rsidRPr="00224333">
        <w:rPr>
          <w:rStyle w:val="Char4"/>
          <w:rtl/>
        </w:rPr>
        <w:t>ی</w:t>
      </w:r>
      <w:r w:rsidRPr="00224333">
        <w:rPr>
          <w:rStyle w:val="Char4"/>
          <w:rtl/>
        </w:rPr>
        <w:t>د</w:t>
      </w:r>
      <w:r w:rsidRPr="0060162A">
        <w:rPr>
          <w:rStyle w:val="Char3"/>
          <w:rtl/>
          <w:lang w:bidi="fa-IR"/>
        </w:rPr>
        <w:t>: بع</w:t>
      </w:r>
      <w:r w:rsidR="005B21A3">
        <w:rPr>
          <w:rStyle w:val="Char3"/>
          <w:rtl/>
          <w:lang w:bidi="fa-IR"/>
        </w:rPr>
        <w:t>ی</w:t>
      </w:r>
      <w:r w:rsidRPr="0060162A">
        <w:rPr>
          <w:rStyle w:val="Char3"/>
          <w:rtl/>
          <w:lang w:bidi="fa-IR"/>
        </w:rPr>
        <w:t>د است كه ا</w:t>
      </w:r>
      <w:r w:rsidR="005B21A3">
        <w:rPr>
          <w:rStyle w:val="Char3"/>
          <w:rtl/>
          <w:lang w:bidi="fa-IR"/>
        </w:rPr>
        <w:t>ی</w:t>
      </w:r>
      <w:r w:rsidRPr="0060162A">
        <w:rPr>
          <w:rStyle w:val="Char3"/>
          <w:rtl/>
          <w:lang w:bidi="fa-IR"/>
        </w:rPr>
        <w:t>ن قصه راست باشد و اگر راست باشد از خلاف شرع</w:t>
      </w:r>
      <w:r w:rsidR="005B21A3">
        <w:rPr>
          <w:rStyle w:val="Char3"/>
          <w:rtl/>
          <w:lang w:bidi="fa-IR"/>
        </w:rPr>
        <w:t>ی</w:t>
      </w:r>
      <w:r w:rsidRPr="0060162A">
        <w:rPr>
          <w:rStyle w:val="Char3"/>
          <w:rtl/>
          <w:lang w:bidi="fa-IR"/>
        </w:rPr>
        <w:t xml:space="preserve"> خال</w:t>
      </w:r>
      <w:r w:rsidR="005B21A3">
        <w:rPr>
          <w:rStyle w:val="Char3"/>
          <w:rtl/>
          <w:lang w:bidi="fa-IR"/>
        </w:rPr>
        <w:t>ی</w:t>
      </w:r>
      <w:r w:rsidRPr="0060162A">
        <w:rPr>
          <w:rStyle w:val="Char3"/>
          <w:rtl/>
          <w:lang w:bidi="fa-IR"/>
        </w:rPr>
        <w:t xml:space="preserve"> ن</w:t>
      </w:r>
      <w:r w:rsidR="005B21A3">
        <w:rPr>
          <w:rStyle w:val="Char3"/>
          <w:rtl/>
          <w:lang w:bidi="fa-IR"/>
        </w:rPr>
        <w:t>ی</w:t>
      </w:r>
      <w:r w:rsidRPr="0060162A">
        <w:rPr>
          <w:rStyle w:val="Char3"/>
          <w:rtl/>
          <w:lang w:bidi="fa-IR"/>
        </w:rPr>
        <w:t>ست چرا كه شارع تض</w:t>
      </w:r>
      <w:r w:rsidR="005B21A3">
        <w:rPr>
          <w:rStyle w:val="Char3"/>
          <w:rtl/>
          <w:lang w:bidi="fa-IR"/>
        </w:rPr>
        <w:t>یی</w:t>
      </w:r>
      <w:r w:rsidRPr="0060162A">
        <w:rPr>
          <w:rStyle w:val="Char3"/>
          <w:rtl/>
          <w:lang w:bidi="fa-IR"/>
        </w:rPr>
        <w:t>ع مال را نه</w:t>
      </w:r>
      <w:r w:rsidR="005B21A3">
        <w:rPr>
          <w:rStyle w:val="Char3"/>
          <w:rtl/>
          <w:lang w:bidi="fa-IR"/>
        </w:rPr>
        <w:t>ی</w:t>
      </w:r>
      <w:r w:rsidRPr="0060162A">
        <w:rPr>
          <w:rStyle w:val="Char3"/>
          <w:rtl/>
          <w:lang w:bidi="fa-IR"/>
        </w:rPr>
        <w:t xml:space="preserve"> كرده، و به آن منگر كه گو</w:t>
      </w:r>
      <w:r w:rsidR="005B21A3">
        <w:rPr>
          <w:rStyle w:val="Char3"/>
          <w:rtl/>
          <w:lang w:bidi="fa-IR"/>
        </w:rPr>
        <w:t>ی</w:t>
      </w:r>
      <w:r w:rsidRPr="0060162A">
        <w:rPr>
          <w:rStyle w:val="Char3"/>
          <w:rtl/>
          <w:lang w:bidi="fa-IR"/>
        </w:rPr>
        <w:t>ند ا</w:t>
      </w:r>
      <w:r w:rsidR="005B21A3">
        <w:rPr>
          <w:rStyle w:val="Char3"/>
          <w:rtl/>
          <w:lang w:bidi="fa-IR"/>
        </w:rPr>
        <w:t>ی</w:t>
      </w:r>
      <w:r w:rsidRPr="0060162A">
        <w:rPr>
          <w:rStyle w:val="Char3"/>
          <w:rtl/>
          <w:lang w:bidi="fa-IR"/>
        </w:rPr>
        <w:t>ن كرامت است، خداوند با مخالفت شرع به كس كرامت نبخشد و اكرام ننما</w:t>
      </w:r>
      <w:r w:rsidR="005B21A3">
        <w:rPr>
          <w:rStyle w:val="Char3"/>
          <w:rtl/>
          <w:lang w:bidi="fa-IR"/>
        </w:rPr>
        <w:t>ی</w:t>
      </w:r>
      <w:r w:rsidRPr="0060162A">
        <w:rPr>
          <w:rStyle w:val="Char3"/>
          <w:rtl/>
          <w:lang w:bidi="fa-IR"/>
        </w:rPr>
        <w:t>د.</w:t>
      </w:r>
    </w:p>
    <w:p w:rsidR="009C6881" w:rsidRPr="0060162A" w:rsidRDefault="00224333" w:rsidP="0060162A">
      <w:pPr>
        <w:spacing w:line="250" w:lineRule="auto"/>
        <w:ind w:firstLine="284"/>
        <w:jc w:val="both"/>
        <w:rPr>
          <w:rStyle w:val="Char3"/>
          <w:rtl/>
          <w:lang w:bidi="fa-IR"/>
        </w:rPr>
      </w:pPr>
      <w:r>
        <w:rPr>
          <w:rStyle w:val="Char3"/>
          <w:rtl/>
          <w:lang w:bidi="fa-IR"/>
        </w:rPr>
        <w:t>آورده</w:t>
      </w:r>
      <w:r>
        <w:rPr>
          <w:rStyle w:val="Char3"/>
          <w:rFonts w:hint="cs"/>
          <w:rtl/>
          <w:lang w:bidi="fa-IR"/>
        </w:rPr>
        <w:t>‌</w:t>
      </w:r>
      <w:r w:rsidR="009C6881" w:rsidRPr="0060162A">
        <w:rPr>
          <w:rStyle w:val="Char3"/>
          <w:rtl/>
          <w:lang w:bidi="fa-IR"/>
        </w:rPr>
        <w:t>اند كه كس</w:t>
      </w:r>
      <w:r w:rsidR="005B21A3">
        <w:rPr>
          <w:rStyle w:val="Char3"/>
          <w:rtl/>
          <w:lang w:bidi="fa-IR"/>
        </w:rPr>
        <w:t>ی</w:t>
      </w:r>
      <w:r w:rsidR="009C6881" w:rsidRPr="0060162A">
        <w:rPr>
          <w:rStyle w:val="Char3"/>
          <w:rtl/>
          <w:lang w:bidi="fa-IR"/>
        </w:rPr>
        <w:t xml:space="preserve"> بر نور</w:t>
      </w:r>
      <w:r w:rsidR="005B21A3">
        <w:rPr>
          <w:rStyle w:val="Char3"/>
          <w:rtl/>
          <w:lang w:bidi="fa-IR"/>
        </w:rPr>
        <w:t>ی</w:t>
      </w:r>
      <w:r w:rsidR="009C6881" w:rsidRPr="0060162A">
        <w:rPr>
          <w:rStyle w:val="Char3"/>
          <w:rtl/>
          <w:lang w:bidi="fa-IR"/>
        </w:rPr>
        <w:t xml:space="preserve"> وارد شد د</w:t>
      </w:r>
      <w:r w:rsidR="005B21A3">
        <w:rPr>
          <w:rStyle w:val="Char3"/>
          <w:rtl/>
          <w:lang w:bidi="fa-IR"/>
        </w:rPr>
        <w:t>ی</w:t>
      </w:r>
      <w:r w:rsidR="009C6881" w:rsidRPr="0060162A">
        <w:rPr>
          <w:rStyle w:val="Char3"/>
          <w:rtl/>
          <w:lang w:bidi="fa-IR"/>
        </w:rPr>
        <w:t>د هر دو پا</w:t>
      </w:r>
      <w:r w:rsidR="005B21A3">
        <w:rPr>
          <w:rStyle w:val="Char3"/>
          <w:rtl/>
          <w:lang w:bidi="fa-IR"/>
        </w:rPr>
        <w:t>ی</w:t>
      </w:r>
      <w:r w:rsidR="009C6881" w:rsidRPr="0060162A">
        <w:rPr>
          <w:rStyle w:val="Char3"/>
          <w:rtl/>
          <w:lang w:bidi="fa-IR"/>
        </w:rPr>
        <w:t>ش ورم كرده است. پرس</w:t>
      </w:r>
      <w:r w:rsidR="005B21A3">
        <w:rPr>
          <w:rStyle w:val="Char3"/>
          <w:rtl/>
          <w:lang w:bidi="fa-IR"/>
        </w:rPr>
        <w:t>ی</w:t>
      </w:r>
      <w:r w:rsidR="009C6881" w:rsidRPr="0060162A">
        <w:rPr>
          <w:rStyle w:val="Char3"/>
          <w:rtl/>
          <w:lang w:bidi="fa-IR"/>
        </w:rPr>
        <w:t>د: چه خبر است؟ گفت: ‌نفس از من خرما خواست، از من امتناع و از او اصرار تا بالأخره رفتم خرما خر</w:t>
      </w:r>
      <w:r w:rsidR="005B21A3">
        <w:rPr>
          <w:rStyle w:val="Char3"/>
          <w:rtl/>
          <w:lang w:bidi="fa-IR"/>
        </w:rPr>
        <w:t>ی</w:t>
      </w:r>
      <w:r w:rsidR="009C6881" w:rsidRPr="0060162A">
        <w:rPr>
          <w:rStyle w:val="Char3"/>
          <w:rtl/>
          <w:lang w:bidi="fa-IR"/>
        </w:rPr>
        <w:t>دم و خوردم. آنگاه گفتم: ا</w:t>
      </w:r>
      <w:r w:rsidR="005B21A3">
        <w:rPr>
          <w:rStyle w:val="Char3"/>
          <w:rtl/>
          <w:lang w:bidi="fa-IR"/>
        </w:rPr>
        <w:t>ی</w:t>
      </w:r>
      <w:r w:rsidR="009C6881" w:rsidRPr="0060162A">
        <w:rPr>
          <w:rStyle w:val="Char3"/>
          <w:rtl/>
          <w:lang w:bidi="fa-IR"/>
        </w:rPr>
        <w:t xml:space="preserve"> نفس برخ</w:t>
      </w:r>
      <w:r w:rsidR="005B21A3">
        <w:rPr>
          <w:rStyle w:val="Char3"/>
          <w:rtl/>
          <w:lang w:bidi="fa-IR"/>
        </w:rPr>
        <w:t>ی</w:t>
      </w:r>
      <w:r w:rsidR="009C6881" w:rsidRPr="0060162A">
        <w:rPr>
          <w:rStyle w:val="Char3"/>
          <w:rtl/>
          <w:lang w:bidi="fa-IR"/>
        </w:rPr>
        <w:t>ز و نماز بگزار، ابا كرد، با خدا عهد كردم كه چهل روز بر زم</w:t>
      </w:r>
      <w:r w:rsidR="005B21A3">
        <w:rPr>
          <w:rStyle w:val="Char3"/>
          <w:rtl/>
          <w:lang w:bidi="fa-IR"/>
        </w:rPr>
        <w:t>ی</w:t>
      </w:r>
      <w:r w:rsidR="009C6881" w:rsidRPr="0060162A">
        <w:rPr>
          <w:rStyle w:val="Char3"/>
          <w:rtl/>
          <w:lang w:bidi="fa-IR"/>
        </w:rPr>
        <w:t>ن ننش</w:t>
      </w:r>
      <w:r w:rsidR="005B21A3">
        <w:rPr>
          <w:rStyle w:val="Char3"/>
          <w:rtl/>
          <w:lang w:bidi="fa-IR"/>
        </w:rPr>
        <w:t>ی</w:t>
      </w:r>
      <w:r w:rsidR="009C6881" w:rsidRPr="0060162A">
        <w:rPr>
          <w:rStyle w:val="Char3"/>
          <w:rtl/>
          <w:lang w:bidi="fa-IR"/>
        </w:rPr>
        <w:t>نم جز برا</w:t>
      </w:r>
      <w:r w:rsidR="005B21A3">
        <w:rPr>
          <w:rStyle w:val="Char3"/>
          <w:rtl/>
          <w:lang w:bidi="fa-IR"/>
        </w:rPr>
        <w:t>ی</w:t>
      </w:r>
      <w:r w:rsidR="009C6881" w:rsidRPr="0060162A">
        <w:rPr>
          <w:rStyle w:val="Char3"/>
          <w:rtl/>
          <w:lang w:bidi="fa-IR"/>
        </w:rPr>
        <w:t xml:space="preserve"> تشهد!</w:t>
      </w:r>
      <w:r>
        <w:rPr>
          <w:rStyle w:val="Char3"/>
          <w:rFonts w:hint="cs"/>
          <w:rtl/>
          <w:lang w:bidi="fa-IR"/>
        </w:rPr>
        <w:t>.</w:t>
      </w:r>
    </w:p>
    <w:p w:rsidR="009C6881" w:rsidRPr="0060162A" w:rsidRDefault="009C6881" w:rsidP="0060162A">
      <w:pPr>
        <w:spacing w:line="250" w:lineRule="auto"/>
        <w:ind w:firstLine="284"/>
        <w:jc w:val="both"/>
        <w:rPr>
          <w:rStyle w:val="Char3"/>
          <w:rtl/>
          <w:lang w:bidi="fa-IR"/>
        </w:rPr>
      </w:pPr>
      <w:r w:rsidRPr="0060162A">
        <w:rPr>
          <w:rStyle w:val="Char3"/>
          <w:rtl/>
          <w:lang w:bidi="fa-IR"/>
        </w:rPr>
        <w:t>ابوحامد غزال</w:t>
      </w:r>
      <w:r w:rsidR="005B21A3">
        <w:rPr>
          <w:rStyle w:val="Char3"/>
          <w:rtl/>
          <w:lang w:bidi="fa-IR"/>
        </w:rPr>
        <w:t>ی</w:t>
      </w:r>
      <w:r w:rsidRPr="0060162A">
        <w:rPr>
          <w:rStyle w:val="Char3"/>
          <w:rtl/>
          <w:lang w:bidi="fa-IR"/>
        </w:rPr>
        <w:t xml:space="preserve"> آورده است كه </w:t>
      </w:r>
      <w:r w:rsidR="005B21A3">
        <w:rPr>
          <w:rStyle w:val="Char3"/>
          <w:rtl/>
          <w:lang w:bidi="fa-IR"/>
        </w:rPr>
        <w:t>ی</w:t>
      </w:r>
      <w:r w:rsidRPr="0060162A">
        <w:rPr>
          <w:rStyle w:val="Char3"/>
          <w:rtl/>
          <w:lang w:bidi="fa-IR"/>
        </w:rPr>
        <w:t>ك</w:t>
      </w:r>
      <w:r w:rsidR="005B21A3">
        <w:rPr>
          <w:rStyle w:val="Char3"/>
          <w:rtl/>
          <w:lang w:bidi="fa-IR"/>
        </w:rPr>
        <w:t>ی</w:t>
      </w:r>
      <w:r w:rsidRPr="0060162A">
        <w:rPr>
          <w:rStyle w:val="Char3"/>
          <w:rtl/>
          <w:lang w:bidi="fa-IR"/>
        </w:rPr>
        <w:t xml:space="preserve"> از ش</w:t>
      </w:r>
      <w:r w:rsidR="005B21A3">
        <w:rPr>
          <w:rStyle w:val="Char3"/>
          <w:rtl/>
          <w:lang w:bidi="fa-IR"/>
        </w:rPr>
        <w:t>ی</w:t>
      </w:r>
      <w:r w:rsidRPr="0060162A">
        <w:rPr>
          <w:rStyle w:val="Char3"/>
          <w:rtl/>
          <w:lang w:bidi="fa-IR"/>
        </w:rPr>
        <w:t>وخ را در بدا</w:t>
      </w:r>
      <w:r w:rsidR="005B21A3">
        <w:rPr>
          <w:rStyle w:val="Char3"/>
          <w:rtl/>
          <w:lang w:bidi="fa-IR"/>
        </w:rPr>
        <w:t>ی</w:t>
      </w:r>
      <w:r w:rsidRPr="0060162A">
        <w:rPr>
          <w:rStyle w:val="Char3"/>
          <w:rtl/>
          <w:lang w:bidi="fa-IR"/>
        </w:rPr>
        <w:t>ت سلو</w:t>
      </w:r>
      <w:r w:rsidR="005B21A3">
        <w:rPr>
          <w:rStyle w:val="Char3"/>
          <w:rtl/>
          <w:lang w:bidi="fa-IR"/>
        </w:rPr>
        <w:t xml:space="preserve">ک </w:t>
      </w:r>
      <w:r w:rsidRPr="0060162A">
        <w:rPr>
          <w:rStyle w:val="Char3"/>
          <w:rtl/>
          <w:lang w:bidi="fa-IR"/>
        </w:rPr>
        <w:t>از شب خ</w:t>
      </w:r>
      <w:r w:rsidR="005B21A3">
        <w:rPr>
          <w:rStyle w:val="Char3"/>
          <w:rtl/>
          <w:lang w:bidi="fa-IR"/>
        </w:rPr>
        <w:t>ی</w:t>
      </w:r>
      <w:r w:rsidRPr="0060162A">
        <w:rPr>
          <w:rStyle w:val="Char3"/>
          <w:rtl/>
          <w:lang w:bidi="fa-IR"/>
        </w:rPr>
        <w:t>ز</w:t>
      </w:r>
      <w:r w:rsidR="005B21A3">
        <w:rPr>
          <w:rStyle w:val="Char3"/>
          <w:rtl/>
          <w:lang w:bidi="fa-IR"/>
        </w:rPr>
        <w:t>ی</w:t>
      </w:r>
      <w:r w:rsidRPr="0060162A">
        <w:rPr>
          <w:rStyle w:val="Char3"/>
          <w:rtl/>
          <w:lang w:bidi="fa-IR"/>
        </w:rPr>
        <w:t xml:space="preserve"> كسالت دست</w:t>
      </w:r>
      <w:r w:rsidR="00101A36">
        <w:rPr>
          <w:rStyle w:val="Char3"/>
          <w:rtl/>
          <w:lang w:bidi="fa-IR"/>
        </w:rPr>
        <w:t xml:space="preserve"> می‌</w:t>
      </w:r>
      <w:r w:rsidRPr="0060162A">
        <w:rPr>
          <w:rStyle w:val="Char3"/>
          <w:rtl/>
          <w:lang w:bidi="fa-IR"/>
        </w:rPr>
        <w:t>داد، بر خود الزام كرد كه تمام شب رو</w:t>
      </w:r>
      <w:r w:rsidR="005B21A3">
        <w:rPr>
          <w:rStyle w:val="Char3"/>
          <w:rtl/>
          <w:lang w:bidi="fa-IR"/>
        </w:rPr>
        <w:t>ی</w:t>
      </w:r>
      <w:r w:rsidRPr="0060162A">
        <w:rPr>
          <w:rStyle w:val="Char3"/>
          <w:rtl/>
          <w:lang w:bidi="fa-IR"/>
        </w:rPr>
        <w:t xml:space="preserve"> سر با</w:t>
      </w:r>
      <w:r w:rsidR="005B21A3">
        <w:rPr>
          <w:rStyle w:val="Char3"/>
          <w:rtl/>
          <w:lang w:bidi="fa-IR"/>
        </w:rPr>
        <w:t>ی</w:t>
      </w:r>
      <w:r w:rsidRPr="0060162A">
        <w:rPr>
          <w:rStyle w:val="Char3"/>
          <w:rtl/>
          <w:lang w:bidi="fa-IR"/>
        </w:rPr>
        <w:t>ستد تا نفس به رغبت به شب خ</w:t>
      </w:r>
      <w:r w:rsidR="005B21A3">
        <w:rPr>
          <w:rStyle w:val="Char3"/>
          <w:rtl/>
          <w:lang w:bidi="fa-IR"/>
        </w:rPr>
        <w:t>ی</w:t>
      </w:r>
      <w:r w:rsidRPr="0060162A">
        <w:rPr>
          <w:rStyle w:val="Char3"/>
          <w:rtl/>
          <w:lang w:bidi="fa-IR"/>
        </w:rPr>
        <w:t>ز</w:t>
      </w:r>
      <w:r w:rsidR="005B21A3">
        <w:rPr>
          <w:rStyle w:val="Char3"/>
          <w:rtl/>
          <w:lang w:bidi="fa-IR"/>
        </w:rPr>
        <w:t>ی</w:t>
      </w:r>
      <w:r w:rsidRPr="0060162A">
        <w:rPr>
          <w:rStyle w:val="Char3"/>
          <w:rtl/>
          <w:lang w:bidi="fa-IR"/>
        </w:rPr>
        <w:t xml:space="preserve"> اقدام نما</w:t>
      </w:r>
      <w:r w:rsidR="005B21A3">
        <w:rPr>
          <w:rStyle w:val="Char3"/>
          <w:rtl/>
          <w:lang w:bidi="fa-IR"/>
        </w:rPr>
        <w:t>ی</w:t>
      </w:r>
      <w:r w:rsidRPr="0060162A">
        <w:rPr>
          <w:rStyle w:val="Char3"/>
          <w:rtl/>
          <w:lang w:bidi="fa-IR"/>
        </w:rPr>
        <w:t>د. و ن</w:t>
      </w:r>
      <w:r w:rsidR="005B21A3">
        <w:rPr>
          <w:rStyle w:val="Char3"/>
          <w:rtl/>
          <w:lang w:bidi="fa-IR"/>
        </w:rPr>
        <w:t>ی</w:t>
      </w:r>
      <w:r w:rsidRPr="0060162A">
        <w:rPr>
          <w:rStyle w:val="Char3"/>
          <w:rtl/>
          <w:lang w:bidi="fa-IR"/>
        </w:rPr>
        <w:t xml:space="preserve">ز آورده است كه </w:t>
      </w:r>
      <w:r w:rsidR="005B21A3">
        <w:rPr>
          <w:rStyle w:val="Char3"/>
          <w:rtl/>
          <w:lang w:bidi="fa-IR"/>
        </w:rPr>
        <w:t>ی</w:t>
      </w:r>
      <w:r w:rsidRPr="0060162A">
        <w:rPr>
          <w:rStyle w:val="Char3"/>
          <w:rtl/>
          <w:lang w:bidi="fa-IR"/>
        </w:rPr>
        <w:t>ك</w:t>
      </w:r>
      <w:r w:rsidR="005B21A3">
        <w:rPr>
          <w:rStyle w:val="Char3"/>
          <w:rtl/>
          <w:lang w:bidi="fa-IR"/>
        </w:rPr>
        <w:t>ی</w:t>
      </w:r>
      <w:r w:rsidRPr="0060162A">
        <w:rPr>
          <w:rStyle w:val="Char3"/>
          <w:rtl/>
          <w:lang w:bidi="fa-IR"/>
        </w:rPr>
        <w:t xml:space="preserve"> از صوف</w:t>
      </w:r>
      <w:r w:rsidR="005B21A3">
        <w:rPr>
          <w:rStyle w:val="Char3"/>
          <w:rtl/>
          <w:lang w:bidi="fa-IR"/>
        </w:rPr>
        <w:t>ی</w:t>
      </w:r>
      <w:r w:rsidRPr="0060162A">
        <w:rPr>
          <w:rStyle w:val="Char3"/>
          <w:rtl/>
          <w:lang w:bidi="fa-IR"/>
        </w:rPr>
        <w:t>ه برا</w:t>
      </w:r>
      <w:r w:rsidR="005B21A3">
        <w:rPr>
          <w:rStyle w:val="Char3"/>
          <w:rtl/>
          <w:lang w:bidi="fa-IR"/>
        </w:rPr>
        <w:t>ی</w:t>
      </w:r>
      <w:r w:rsidRPr="0060162A">
        <w:rPr>
          <w:rStyle w:val="Char3"/>
          <w:rtl/>
          <w:lang w:bidi="fa-IR"/>
        </w:rPr>
        <w:t xml:space="preserve"> آنكه حب مال از دل بركند هر چه داشت نقد كرد و به در</w:t>
      </w:r>
      <w:r w:rsidR="005B21A3">
        <w:rPr>
          <w:rStyle w:val="Char3"/>
          <w:rtl/>
          <w:lang w:bidi="fa-IR"/>
        </w:rPr>
        <w:t>ی</w:t>
      </w:r>
      <w:r w:rsidRPr="0060162A">
        <w:rPr>
          <w:rStyle w:val="Char3"/>
          <w:rtl/>
          <w:lang w:bidi="fa-IR"/>
        </w:rPr>
        <w:t>ا انداخت، و ترس</w:t>
      </w:r>
      <w:r w:rsidR="005B21A3">
        <w:rPr>
          <w:rStyle w:val="Char3"/>
          <w:rtl/>
          <w:lang w:bidi="fa-IR"/>
        </w:rPr>
        <w:t>ی</w:t>
      </w:r>
      <w:r w:rsidRPr="0060162A">
        <w:rPr>
          <w:rStyle w:val="Char3"/>
          <w:rtl/>
          <w:lang w:bidi="fa-IR"/>
        </w:rPr>
        <w:t>د كه اگر انفاق كند غرور و ر</w:t>
      </w:r>
      <w:r w:rsidR="005B21A3">
        <w:rPr>
          <w:rStyle w:val="Char3"/>
          <w:rtl/>
          <w:lang w:bidi="fa-IR"/>
        </w:rPr>
        <w:t>ی</w:t>
      </w:r>
      <w:r w:rsidRPr="0060162A">
        <w:rPr>
          <w:rStyle w:val="Char3"/>
          <w:rtl/>
          <w:lang w:bidi="fa-IR"/>
        </w:rPr>
        <w:t>ا</w:t>
      </w:r>
      <w:r w:rsidR="005B21A3">
        <w:rPr>
          <w:rStyle w:val="Char3"/>
          <w:rtl/>
          <w:lang w:bidi="fa-IR"/>
        </w:rPr>
        <w:t>ی</w:t>
      </w:r>
      <w:r w:rsidRPr="0060162A">
        <w:rPr>
          <w:rStyle w:val="Char3"/>
          <w:rtl/>
          <w:lang w:bidi="fa-IR"/>
        </w:rPr>
        <w:t xml:space="preserve"> بخشش فرو گ</w:t>
      </w:r>
      <w:r w:rsidR="005B21A3">
        <w:rPr>
          <w:rStyle w:val="Char3"/>
          <w:rtl/>
          <w:lang w:bidi="fa-IR"/>
        </w:rPr>
        <w:t>ی</w:t>
      </w:r>
      <w:r w:rsidRPr="0060162A">
        <w:rPr>
          <w:rStyle w:val="Char3"/>
          <w:rtl/>
          <w:lang w:bidi="fa-IR"/>
        </w:rPr>
        <w:t xml:space="preserve">ردش. </w:t>
      </w:r>
      <w:r w:rsidR="005B21A3">
        <w:rPr>
          <w:rStyle w:val="Char3"/>
          <w:rtl/>
          <w:lang w:bidi="fa-IR"/>
        </w:rPr>
        <w:t>ی</w:t>
      </w:r>
      <w:r w:rsidRPr="0060162A">
        <w:rPr>
          <w:rStyle w:val="Char3"/>
          <w:rtl/>
          <w:lang w:bidi="fa-IR"/>
        </w:rPr>
        <w:t>ك</w:t>
      </w:r>
      <w:r w:rsidR="005B21A3">
        <w:rPr>
          <w:rStyle w:val="Char3"/>
          <w:rtl/>
          <w:lang w:bidi="fa-IR"/>
        </w:rPr>
        <w:t>ی</w:t>
      </w:r>
      <w:r w:rsidRPr="0060162A">
        <w:rPr>
          <w:rStyle w:val="Char3"/>
          <w:rtl/>
          <w:lang w:bidi="fa-IR"/>
        </w:rPr>
        <w:t xml:space="preserve"> از صوف</w:t>
      </w:r>
      <w:r w:rsidR="005B21A3">
        <w:rPr>
          <w:rStyle w:val="Char3"/>
          <w:rtl/>
          <w:lang w:bidi="fa-IR"/>
        </w:rPr>
        <w:t>ی</w:t>
      </w:r>
      <w:r w:rsidRPr="0060162A">
        <w:rPr>
          <w:rStyle w:val="Char3"/>
          <w:rtl/>
          <w:lang w:bidi="fa-IR"/>
        </w:rPr>
        <w:t>ه كس</w:t>
      </w:r>
      <w:r w:rsidR="005B21A3">
        <w:rPr>
          <w:rStyle w:val="Char3"/>
          <w:rtl/>
          <w:lang w:bidi="fa-IR"/>
        </w:rPr>
        <w:t>ی</w:t>
      </w:r>
      <w:r w:rsidRPr="0060162A">
        <w:rPr>
          <w:rStyle w:val="Char3"/>
          <w:rtl/>
          <w:lang w:bidi="fa-IR"/>
        </w:rPr>
        <w:t xml:space="preserve"> را اجرت م</w:t>
      </w:r>
      <w:r w:rsidR="005B21A3">
        <w:rPr>
          <w:rStyle w:val="Char3"/>
          <w:rtl/>
          <w:lang w:bidi="fa-IR"/>
        </w:rPr>
        <w:t>ی</w:t>
      </w:r>
      <w:r w:rsidRPr="0060162A">
        <w:rPr>
          <w:rStyle w:val="Char3"/>
          <w:rtl/>
          <w:lang w:bidi="fa-IR"/>
        </w:rPr>
        <w:t>داد كه در حضور جمع فحشش دهد تا نفسش به بردبار</w:t>
      </w:r>
      <w:r w:rsidR="005B21A3">
        <w:rPr>
          <w:rStyle w:val="Char3"/>
          <w:rtl/>
          <w:lang w:bidi="fa-IR"/>
        </w:rPr>
        <w:t>ی</w:t>
      </w:r>
      <w:r w:rsidRPr="0060162A">
        <w:rPr>
          <w:rStyle w:val="Char3"/>
          <w:rtl/>
          <w:lang w:bidi="fa-IR"/>
        </w:rPr>
        <w:t xml:space="preserve"> عادت كند. د</w:t>
      </w:r>
      <w:r w:rsidR="005B21A3">
        <w:rPr>
          <w:rStyle w:val="Char3"/>
          <w:rtl/>
          <w:lang w:bidi="fa-IR"/>
        </w:rPr>
        <w:t>ی</w:t>
      </w:r>
      <w:r w:rsidRPr="0060162A">
        <w:rPr>
          <w:rStyle w:val="Char3"/>
          <w:rtl/>
          <w:lang w:bidi="fa-IR"/>
        </w:rPr>
        <w:t>گر</w:t>
      </w:r>
      <w:r w:rsidR="005B21A3">
        <w:rPr>
          <w:rStyle w:val="Char3"/>
          <w:rtl/>
          <w:lang w:bidi="fa-IR"/>
        </w:rPr>
        <w:t>ی</w:t>
      </w:r>
      <w:r w:rsidRPr="0060162A">
        <w:rPr>
          <w:rStyle w:val="Char3"/>
          <w:rtl/>
          <w:lang w:bidi="fa-IR"/>
        </w:rPr>
        <w:t xml:space="preserve"> زمستانها در فصل طوفان</w:t>
      </w:r>
      <w:r w:rsidR="005B21A3">
        <w:rPr>
          <w:rStyle w:val="Char3"/>
          <w:rtl/>
          <w:lang w:bidi="fa-IR"/>
        </w:rPr>
        <w:t>ی</w:t>
      </w:r>
      <w:r w:rsidRPr="0060162A">
        <w:rPr>
          <w:rStyle w:val="Char3"/>
          <w:rtl/>
          <w:lang w:bidi="fa-IR"/>
        </w:rPr>
        <w:t xml:space="preserve"> به در</w:t>
      </w:r>
      <w:r w:rsidR="005B21A3">
        <w:rPr>
          <w:rStyle w:val="Char3"/>
          <w:rtl/>
          <w:lang w:bidi="fa-IR"/>
        </w:rPr>
        <w:t>ی</w:t>
      </w:r>
      <w:r w:rsidRPr="0060162A">
        <w:rPr>
          <w:rStyle w:val="Char3"/>
          <w:rtl/>
          <w:lang w:bidi="fa-IR"/>
        </w:rPr>
        <w:t>ا</w:t>
      </w:r>
      <w:r w:rsidR="00101A36">
        <w:rPr>
          <w:rStyle w:val="Char3"/>
          <w:rtl/>
          <w:lang w:bidi="fa-IR"/>
        </w:rPr>
        <w:t xml:space="preserve"> می‌</w:t>
      </w:r>
      <w:r w:rsidRPr="0060162A">
        <w:rPr>
          <w:rStyle w:val="Char3"/>
          <w:rtl/>
          <w:lang w:bidi="fa-IR"/>
        </w:rPr>
        <w:t>رفت تا تمر</w:t>
      </w:r>
      <w:r w:rsidR="005B21A3">
        <w:rPr>
          <w:rStyle w:val="Char3"/>
          <w:rtl/>
          <w:lang w:bidi="fa-IR"/>
        </w:rPr>
        <w:t>ی</w:t>
      </w:r>
      <w:r w:rsidRPr="0060162A">
        <w:rPr>
          <w:rStyle w:val="Char3"/>
          <w:rtl/>
          <w:lang w:bidi="fa-IR"/>
        </w:rPr>
        <w:t>ن شجاعت نما</w:t>
      </w:r>
      <w:r w:rsidR="005B21A3">
        <w:rPr>
          <w:rStyle w:val="Char3"/>
          <w:rtl/>
          <w:lang w:bidi="fa-IR"/>
        </w:rPr>
        <w:t>ی</w:t>
      </w:r>
      <w:r w:rsidRPr="0060162A">
        <w:rPr>
          <w:rStyle w:val="Char3"/>
          <w:rtl/>
          <w:lang w:bidi="fa-IR"/>
        </w:rPr>
        <w:t>د. عجب از غزال</w:t>
      </w:r>
      <w:r w:rsidR="005B21A3">
        <w:rPr>
          <w:rStyle w:val="Char3"/>
          <w:rtl/>
          <w:lang w:bidi="fa-IR"/>
        </w:rPr>
        <w:t>ی</w:t>
      </w:r>
      <w:r w:rsidRPr="0060162A">
        <w:rPr>
          <w:rStyle w:val="Char3"/>
          <w:rtl/>
          <w:lang w:bidi="fa-IR"/>
        </w:rPr>
        <w:t xml:space="preserve"> است كه چن</w:t>
      </w:r>
      <w:r w:rsidR="005B21A3">
        <w:rPr>
          <w:rStyle w:val="Char3"/>
          <w:rtl/>
          <w:lang w:bidi="fa-IR"/>
        </w:rPr>
        <w:t>ی</w:t>
      </w:r>
      <w:r w:rsidRPr="0060162A">
        <w:rPr>
          <w:rStyle w:val="Char3"/>
          <w:rtl/>
          <w:lang w:bidi="fa-IR"/>
        </w:rPr>
        <w:t>ن چ</w:t>
      </w:r>
      <w:r w:rsidR="005B21A3">
        <w:rPr>
          <w:rStyle w:val="Char3"/>
          <w:rtl/>
          <w:lang w:bidi="fa-IR"/>
        </w:rPr>
        <w:t>ی</w:t>
      </w:r>
      <w:r w:rsidRPr="0060162A">
        <w:rPr>
          <w:rStyle w:val="Char3"/>
          <w:rtl/>
          <w:lang w:bidi="fa-IR"/>
        </w:rPr>
        <w:t xml:space="preserve">زها را به </w:t>
      </w:r>
      <w:r w:rsidRPr="00224333">
        <w:rPr>
          <w:rStyle w:val="Char3"/>
          <w:spacing w:val="-2"/>
          <w:rtl/>
          <w:lang w:bidi="fa-IR"/>
        </w:rPr>
        <w:t>عنوان آموزش ذكر كرده، و پ</w:t>
      </w:r>
      <w:r w:rsidR="005B21A3" w:rsidRPr="00224333">
        <w:rPr>
          <w:rStyle w:val="Char3"/>
          <w:spacing w:val="-2"/>
          <w:rtl/>
          <w:lang w:bidi="fa-IR"/>
        </w:rPr>
        <w:t>ی</w:t>
      </w:r>
      <w:r w:rsidRPr="00224333">
        <w:rPr>
          <w:rStyle w:val="Char3"/>
          <w:spacing w:val="-2"/>
          <w:rtl/>
          <w:lang w:bidi="fa-IR"/>
        </w:rPr>
        <w:t>ش از ا</w:t>
      </w:r>
      <w:r w:rsidR="005B21A3" w:rsidRPr="00224333">
        <w:rPr>
          <w:rStyle w:val="Char3"/>
          <w:spacing w:val="-2"/>
          <w:rtl/>
          <w:lang w:bidi="fa-IR"/>
        </w:rPr>
        <w:t>ی</w:t>
      </w:r>
      <w:r w:rsidRPr="00224333">
        <w:rPr>
          <w:rStyle w:val="Char3"/>
          <w:spacing w:val="-2"/>
          <w:rtl/>
          <w:lang w:bidi="fa-IR"/>
        </w:rPr>
        <w:t>ن حكا</w:t>
      </w:r>
      <w:r w:rsidR="005B21A3" w:rsidRPr="00224333">
        <w:rPr>
          <w:rStyle w:val="Char3"/>
          <w:spacing w:val="-2"/>
          <w:rtl/>
          <w:lang w:bidi="fa-IR"/>
        </w:rPr>
        <w:t>ی</w:t>
      </w:r>
      <w:r w:rsidRPr="00224333">
        <w:rPr>
          <w:rStyle w:val="Char3"/>
          <w:spacing w:val="-2"/>
          <w:rtl/>
          <w:lang w:bidi="fa-IR"/>
        </w:rPr>
        <w:t>ات نوشته: بر ش</w:t>
      </w:r>
      <w:r w:rsidR="005B21A3" w:rsidRPr="00224333">
        <w:rPr>
          <w:rStyle w:val="Char3"/>
          <w:spacing w:val="-2"/>
          <w:rtl/>
          <w:lang w:bidi="fa-IR"/>
        </w:rPr>
        <w:t>ی</w:t>
      </w:r>
      <w:r w:rsidRPr="00224333">
        <w:rPr>
          <w:rStyle w:val="Char3"/>
          <w:spacing w:val="-2"/>
          <w:rtl/>
          <w:lang w:bidi="fa-IR"/>
        </w:rPr>
        <w:t>خ است كه به حال مبتد</w:t>
      </w:r>
      <w:r w:rsidR="005B21A3" w:rsidRPr="00224333">
        <w:rPr>
          <w:rStyle w:val="Char3"/>
          <w:spacing w:val="-2"/>
          <w:rtl/>
          <w:lang w:bidi="fa-IR"/>
        </w:rPr>
        <w:t>ی</w:t>
      </w:r>
      <w:r w:rsidRPr="00224333">
        <w:rPr>
          <w:rStyle w:val="Char3"/>
          <w:spacing w:val="-2"/>
          <w:rtl/>
          <w:lang w:bidi="fa-IR"/>
        </w:rPr>
        <w:t xml:space="preserve"> بنگرد، اگر و</w:t>
      </w:r>
      <w:r w:rsidR="005B21A3" w:rsidRPr="00224333">
        <w:rPr>
          <w:rStyle w:val="Char3"/>
          <w:spacing w:val="-2"/>
          <w:rtl/>
          <w:lang w:bidi="fa-IR"/>
        </w:rPr>
        <w:t>ی</w:t>
      </w:r>
      <w:r w:rsidRPr="00224333">
        <w:rPr>
          <w:rStyle w:val="Char3"/>
          <w:spacing w:val="-2"/>
          <w:rtl/>
          <w:lang w:bidi="fa-IR"/>
        </w:rPr>
        <w:t xml:space="preserve"> را مال</w:t>
      </w:r>
      <w:r w:rsidR="005B21A3" w:rsidRPr="00224333">
        <w:rPr>
          <w:rStyle w:val="Char3"/>
          <w:spacing w:val="-2"/>
          <w:rtl/>
          <w:lang w:bidi="fa-IR"/>
        </w:rPr>
        <w:t>ی</w:t>
      </w:r>
      <w:r w:rsidRPr="00224333">
        <w:rPr>
          <w:rStyle w:val="Char3"/>
          <w:spacing w:val="-2"/>
          <w:rtl/>
          <w:lang w:bidi="fa-IR"/>
        </w:rPr>
        <w:t xml:space="preserve"> است ب</w:t>
      </w:r>
      <w:r w:rsidR="005B21A3" w:rsidRPr="00224333">
        <w:rPr>
          <w:rStyle w:val="Char3"/>
          <w:spacing w:val="-2"/>
          <w:rtl/>
          <w:lang w:bidi="fa-IR"/>
        </w:rPr>
        <w:t>ی</w:t>
      </w:r>
      <w:r w:rsidRPr="00224333">
        <w:rPr>
          <w:rStyle w:val="Char3"/>
          <w:spacing w:val="-2"/>
          <w:rtl/>
          <w:lang w:bidi="fa-IR"/>
        </w:rPr>
        <w:t>ش از حاجت، بگ</w:t>
      </w:r>
      <w:r w:rsidR="005B21A3" w:rsidRPr="00224333">
        <w:rPr>
          <w:rStyle w:val="Char3"/>
          <w:spacing w:val="-2"/>
          <w:rtl/>
          <w:lang w:bidi="fa-IR"/>
        </w:rPr>
        <w:t>ی</w:t>
      </w:r>
      <w:r w:rsidRPr="00224333">
        <w:rPr>
          <w:rStyle w:val="Char3"/>
          <w:spacing w:val="-2"/>
          <w:rtl/>
          <w:lang w:bidi="fa-IR"/>
        </w:rPr>
        <w:t>رد و به راه خ</w:t>
      </w:r>
      <w:r w:rsidR="005B21A3" w:rsidRPr="00224333">
        <w:rPr>
          <w:rStyle w:val="Char3"/>
          <w:spacing w:val="-2"/>
          <w:rtl/>
          <w:lang w:bidi="fa-IR"/>
        </w:rPr>
        <w:t>ی</w:t>
      </w:r>
      <w:r w:rsidRPr="00224333">
        <w:rPr>
          <w:rStyle w:val="Char3"/>
          <w:spacing w:val="-2"/>
          <w:rtl/>
          <w:lang w:bidi="fa-IR"/>
        </w:rPr>
        <w:t>ر صرف كند و اگر منش خود بزرگ ب</w:t>
      </w:r>
      <w:r w:rsidR="005B21A3" w:rsidRPr="00224333">
        <w:rPr>
          <w:rStyle w:val="Char3"/>
          <w:spacing w:val="-2"/>
          <w:rtl/>
          <w:lang w:bidi="fa-IR"/>
        </w:rPr>
        <w:t>ی</w:t>
      </w:r>
      <w:r w:rsidRPr="00224333">
        <w:rPr>
          <w:rStyle w:val="Char3"/>
          <w:spacing w:val="-2"/>
          <w:rtl/>
          <w:lang w:bidi="fa-IR"/>
        </w:rPr>
        <w:t>ن</w:t>
      </w:r>
      <w:r w:rsidR="005B21A3" w:rsidRPr="00224333">
        <w:rPr>
          <w:rStyle w:val="Char3"/>
          <w:spacing w:val="-2"/>
          <w:rtl/>
          <w:lang w:bidi="fa-IR"/>
        </w:rPr>
        <w:t>ی</w:t>
      </w:r>
      <w:r w:rsidRPr="00224333">
        <w:rPr>
          <w:rStyle w:val="Char3"/>
          <w:spacing w:val="-2"/>
          <w:rtl/>
          <w:lang w:bidi="fa-IR"/>
        </w:rPr>
        <w:t xml:space="preserve"> دارد و</w:t>
      </w:r>
      <w:r w:rsidR="005B21A3" w:rsidRPr="00224333">
        <w:rPr>
          <w:rStyle w:val="Char3"/>
          <w:spacing w:val="-2"/>
          <w:rtl/>
          <w:lang w:bidi="fa-IR"/>
        </w:rPr>
        <w:t>ی</w:t>
      </w:r>
      <w:r w:rsidRPr="00224333">
        <w:rPr>
          <w:rStyle w:val="Char3"/>
          <w:spacing w:val="-2"/>
          <w:rtl/>
          <w:lang w:bidi="fa-IR"/>
        </w:rPr>
        <w:t xml:space="preserve"> را به گدا</w:t>
      </w:r>
      <w:r w:rsidR="005B21A3" w:rsidRPr="00224333">
        <w:rPr>
          <w:rStyle w:val="Char3"/>
          <w:spacing w:val="-2"/>
          <w:rtl/>
          <w:lang w:bidi="fa-IR"/>
        </w:rPr>
        <w:t>یی</w:t>
      </w:r>
      <w:r w:rsidRPr="00224333">
        <w:rPr>
          <w:rStyle w:val="Char3"/>
          <w:spacing w:val="-2"/>
          <w:rtl/>
          <w:lang w:bidi="fa-IR"/>
        </w:rPr>
        <w:t xml:space="preserve"> در بازار وا دارد و اگر تنبل است و</w:t>
      </w:r>
      <w:r w:rsidR="005B21A3" w:rsidRPr="00224333">
        <w:rPr>
          <w:rStyle w:val="Char3"/>
          <w:spacing w:val="-2"/>
          <w:rtl/>
          <w:lang w:bidi="fa-IR"/>
        </w:rPr>
        <w:t>ی</w:t>
      </w:r>
      <w:r w:rsidRPr="00224333">
        <w:rPr>
          <w:rStyle w:val="Char3"/>
          <w:spacing w:val="-2"/>
          <w:rtl/>
          <w:lang w:bidi="fa-IR"/>
        </w:rPr>
        <w:t xml:space="preserve"> را به آب آوردن و مبال شستن و با دود و خاكستر مطبخ محشور سازد و اگر پرخور است روزه فرما</w:t>
      </w:r>
      <w:r w:rsidR="005B21A3" w:rsidRPr="00224333">
        <w:rPr>
          <w:rStyle w:val="Char3"/>
          <w:spacing w:val="-2"/>
          <w:rtl/>
          <w:lang w:bidi="fa-IR"/>
        </w:rPr>
        <w:t>ی</w:t>
      </w:r>
      <w:r w:rsidRPr="00224333">
        <w:rPr>
          <w:rStyle w:val="Char3"/>
          <w:spacing w:val="-2"/>
          <w:rtl/>
          <w:lang w:bidi="fa-IR"/>
        </w:rPr>
        <w:t>د، و اگر عزب است و شهوتش با روزه كم</w:t>
      </w:r>
      <w:r w:rsidR="00101A36" w:rsidRPr="00224333">
        <w:rPr>
          <w:rStyle w:val="Char3"/>
          <w:spacing w:val="-2"/>
          <w:rtl/>
          <w:lang w:bidi="fa-IR"/>
        </w:rPr>
        <w:t xml:space="preserve"> نمی‌</w:t>
      </w:r>
      <w:r w:rsidRPr="00224333">
        <w:rPr>
          <w:rStyle w:val="Char3"/>
          <w:spacing w:val="-2"/>
          <w:rtl/>
          <w:lang w:bidi="fa-IR"/>
        </w:rPr>
        <w:t xml:space="preserve">شود افطارش را </w:t>
      </w:r>
      <w:r w:rsidR="005B21A3" w:rsidRPr="00224333">
        <w:rPr>
          <w:rStyle w:val="Char3"/>
          <w:spacing w:val="-2"/>
          <w:rtl/>
          <w:lang w:bidi="fa-IR"/>
        </w:rPr>
        <w:t xml:space="preserve">یک </w:t>
      </w:r>
      <w:r w:rsidRPr="00224333">
        <w:rPr>
          <w:rStyle w:val="Char3"/>
          <w:spacing w:val="-2"/>
          <w:rtl/>
          <w:lang w:bidi="fa-IR"/>
        </w:rPr>
        <w:t xml:space="preserve">شب به آب تنها قرار دهد و </w:t>
      </w:r>
      <w:r w:rsidR="005B21A3" w:rsidRPr="00224333">
        <w:rPr>
          <w:rStyle w:val="Char3"/>
          <w:spacing w:val="-2"/>
          <w:rtl/>
          <w:lang w:bidi="fa-IR"/>
        </w:rPr>
        <w:t xml:space="preserve">یک </w:t>
      </w:r>
      <w:r w:rsidRPr="00224333">
        <w:rPr>
          <w:rStyle w:val="Char3"/>
          <w:spacing w:val="-2"/>
          <w:rtl/>
          <w:lang w:bidi="fa-IR"/>
        </w:rPr>
        <w:t>شب به نان تنها و مطلقاً از گوشت منعش نما</w:t>
      </w:r>
      <w:r w:rsidR="005B21A3" w:rsidRPr="00224333">
        <w:rPr>
          <w:rStyle w:val="Char3"/>
          <w:spacing w:val="-2"/>
          <w:rtl/>
          <w:lang w:bidi="fa-IR"/>
        </w:rPr>
        <w:t>ی</w:t>
      </w:r>
      <w:r w:rsidRPr="00224333">
        <w:rPr>
          <w:rStyle w:val="Char3"/>
          <w:spacing w:val="-2"/>
          <w:rtl/>
          <w:lang w:bidi="fa-IR"/>
        </w:rPr>
        <w:t>د.</w:t>
      </w:r>
      <w:r w:rsidRPr="0060162A">
        <w:rPr>
          <w:rStyle w:val="Char3"/>
          <w:rtl/>
          <w:lang w:bidi="fa-IR"/>
        </w:rPr>
        <w:t xml:space="preserve"> </w:t>
      </w:r>
    </w:p>
    <w:p w:rsidR="009C6881" w:rsidRPr="0060162A" w:rsidRDefault="00224333" w:rsidP="0060162A">
      <w:pPr>
        <w:spacing w:line="250" w:lineRule="auto"/>
        <w:ind w:firstLine="284"/>
        <w:jc w:val="both"/>
        <w:rPr>
          <w:rStyle w:val="Char3"/>
          <w:rtl/>
          <w:lang w:bidi="fa-IR"/>
        </w:rPr>
      </w:pPr>
      <w:r>
        <w:rPr>
          <w:rStyle w:val="Char3"/>
          <w:rtl/>
          <w:lang w:bidi="fa-IR"/>
        </w:rPr>
        <w:t>آورده</w:t>
      </w:r>
      <w:r>
        <w:rPr>
          <w:rStyle w:val="Char3"/>
          <w:rFonts w:hint="cs"/>
          <w:rtl/>
          <w:lang w:bidi="fa-IR"/>
        </w:rPr>
        <w:t>‌</w:t>
      </w:r>
      <w:r w:rsidR="009C6881" w:rsidRPr="0060162A">
        <w:rPr>
          <w:rStyle w:val="Char3"/>
          <w:rtl/>
          <w:lang w:bidi="fa-IR"/>
        </w:rPr>
        <w:t xml:space="preserve">اند كه </w:t>
      </w:r>
      <w:r w:rsidR="005B21A3">
        <w:rPr>
          <w:rStyle w:val="Char3"/>
          <w:rtl/>
          <w:lang w:bidi="fa-IR"/>
        </w:rPr>
        <w:t>ی</w:t>
      </w:r>
      <w:r w:rsidR="009C6881" w:rsidRPr="0060162A">
        <w:rPr>
          <w:rStyle w:val="Char3"/>
          <w:rtl/>
          <w:lang w:bidi="fa-IR"/>
        </w:rPr>
        <w:t>ك</w:t>
      </w:r>
      <w:r w:rsidR="005B21A3">
        <w:rPr>
          <w:rStyle w:val="Char3"/>
          <w:rtl/>
          <w:lang w:bidi="fa-IR"/>
        </w:rPr>
        <w:t>ی</w:t>
      </w:r>
      <w:r w:rsidR="009C6881" w:rsidRPr="0060162A">
        <w:rPr>
          <w:rStyle w:val="Char3"/>
          <w:rtl/>
          <w:lang w:bidi="fa-IR"/>
        </w:rPr>
        <w:t xml:space="preserve"> از اهل بسطام هم</w:t>
      </w:r>
      <w:r w:rsidR="005B21A3">
        <w:rPr>
          <w:rStyle w:val="Char3"/>
          <w:rtl/>
          <w:lang w:bidi="fa-IR"/>
        </w:rPr>
        <w:t>ی</w:t>
      </w:r>
      <w:r w:rsidR="009C6881" w:rsidRPr="0060162A">
        <w:rPr>
          <w:rStyle w:val="Char3"/>
          <w:rtl/>
          <w:lang w:bidi="fa-IR"/>
        </w:rPr>
        <w:t>شه به مجلس با</w:t>
      </w:r>
      <w:r w:rsidR="005B21A3">
        <w:rPr>
          <w:rStyle w:val="Char3"/>
          <w:rtl/>
          <w:lang w:bidi="fa-IR"/>
        </w:rPr>
        <w:t>ی</w:t>
      </w:r>
      <w:r w:rsidR="009C6881" w:rsidRPr="0060162A">
        <w:rPr>
          <w:rStyle w:val="Char3"/>
          <w:rtl/>
          <w:lang w:bidi="fa-IR"/>
        </w:rPr>
        <w:t>ز</w:t>
      </w:r>
      <w:r w:rsidR="005B21A3">
        <w:rPr>
          <w:rStyle w:val="Char3"/>
          <w:rtl/>
          <w:lang w:bidi="fa-IR"/>
        </w:rPr>
        <w:t>ی</w:t>
      </w:r>
      <w:r w:rsidR="009C6881" w:rsidRPr="0060162A">
        <w:rPr>
          <w:rStyle w:val="Char3"/>
          <w:rtl/>
          <w:lang w:bidi="fa-IR"/>
        </w:rPr>
        <w:t>د</w:t>
      </w:r>
      <w:r w:rsidR="00101A36">
        <w:rPr>
          <w:rStyle w:val="Char3"/>
          <w:rtl/>
          <w:lang w:bidi="fa-IR"/>
        </w:rPr>
        <w:t xml:space="preserve"> می‌</w:t>
      </w:r>
      <w:r w:rsidR="009C6881" w:rsidRPr="0060162A">
        <w:rPr>
          <w:rStyle w:val="Char3"/>
          <w:rtl/>
          <w:lang w:bidi="fa-IR"/>
        </w:rPr>
        <w:t>آمد، روز</w:t>
      </w:r>
      <w:r w:rsidR="005B21A3">
        <w:rPr>
          <w:rStyle w:val="Char3"/>
          <w:rtl/>
          <w:lang w:bidi="fa-IR"/>
        </w:rPr>
        <w:t>ی</w:t>
      </w:r>
      <w:r w:rsidR="009C6881" w:rsidRPr="0060162A">
        <w:rPr>
          <w:rStyle w:val="Char3"/>
          <w:rtl/>
          <w:lang w:bidi="fa-IR"/>
        </w:rPr>
        <w:t xml:space="preserve"> گفت: ‌استاد، من س</w:t>
      </w:r>
      <w:r w:rsidR="005B21A3">
        <w:rPr>
          <w:rStyle w:val="Char3"/>
          <w:rtl/>
          <w:lang w:bidi="fa-IR"/>
        </w:rPr>
        <w:t>ی</w:t>
      </w:r>
      <w:r w:rsidR="009C6881" w:rsidRPr="0060162A">
        <w:rPr>
          <w:rStyle w:val="Char3"/>
          <w:rtl/>
          <w:lang w:bidi="fa-IR"/>
        </w:rPr>
        <w:t xml:space="preserve"> سال است كه روزه دارم و شب زنده دار، و بتر</w:t>
      </w:r>
      <w:r w:rsidR="005B21A3">
        <w:rPr>
          <w:rStyle w:val="Char3"/>
          <w:rtl/>
          <w:lang w:bidi="fa-IR"/>
        </w:rPr>
        <w:t xml:space="preserve">ک </w:t>
      </w:r>
      <w:r w:rsidR="009C6881" w:rsidRPr="0060162A">
        <w:rPr>
          <w:rStyle w:val="Char3"/>
          <w:rtl/>
          <w:lang w:bidi="fa-IR"/>
        </w:rPr>
        <w:t>شهوتها گفته</w:t>
      </w:r>
      <w:r w:rsidR="00272F5D">
        <w:rPr>
          <w:rStyle w:val="Char3"/>
          <w:rtl/>
          <w:lang w:bidi="fa-IR"/>
        </w:rPr>
        <w:t>‌ام،</w:t>
      </w:r>
      <w:r w:rsidR="009C6881" w:rsidRPr="0060162A">
        <w:rPr>
          <w:rStyle w:val="Char3"/>
          <w:rtl/>
          <w:lang w:bidi="fa-IR"/>
        </w:rPr>
        <w:t xml:space="preserve"> اما از آنچه تو</w:t>
      </w:r>
      <w:r w:rsidR="00101A36">
        <w:rPr>
          <w:rStyle w:val="Char3"/>
          <w:rtl/>
          <w:lang w:bidi="fa-IR"/>
        </w:rPr>
        <w:t xml:space="preserve"> می‌</w:t>
      </w:r>
      <w:r w:rsidR="009C6881" w:rsidRPr="0060162A">
        <w:rPr>
          <w:rStyle w:val="Char3"/>
          <w:rtl/>
          <w:lang w:bidi="fa-IR"/>
        </w:rPr>
        <w:t>گو</w:t>
      </w:r>
      <w:r w:rsidR="005B21A3">
        <w:rPr>
          <w:rStyle w:val="Char3"/>
          <w:rtl/>
          <w:lang w:bidi="fa-IR"/>
        </w:rPr>
        <w:t>یی</w:t>
      </w:r>
      <w:r w:rsidR="009C6881" w:rsidRPr="0060162A">
        <w:rPr>
          <w:rStyle w:val="Char3"/>
          <w:rtl/>
          <w:lang w:bidi="fa-IR"/>
        </w:rPr>
        <w:t xml:space="preserve"> در دل چ</w:t>
      </w:r>
      <w:r w:rsidR="005B21A3">
        <w:rPr>
          <w:rStyle w:val="Char3"/>
          <w:rtl/>
          <w:lang w:bidi="fa-IR"/>
        </w:rPr>
        <w:t>ی</w:t>
      </w:r>
      <w:r w:rsidR="009C6881" w:rsidRPr="0060162A">
        <w:rPr>
          <w:rStyle w:val="Char3"/>
          <w:rtl/>
          <w:lang w:bidi="fa-IR"/>
        </w:rPr>
        <w:t>ز</w:t>
      </w:r>
      <w:r w:rsidR="005B21A3">
        <w:rPr>
          <w:rStyle w:val="Char3"/>
          <w:rtl/>
          <w:lang w:bidi="fa-IR"/>
        </w:rPr>
        <w:t>ی</w:t>
      </w:r>
      <w:r w:rsidR="00101A36">
        <w:rPr>
          <w:rStyle w:val="Char3"/>
          <w:rtl/>
          <w:lang w:bidi="fa-IR"/>
        </w:rPr>
        <w:t xml:space="preserve"> نمی‌</w:t>
      </w:r>
      <w:r w:rsidR="005B21A3">
        <w:rPr>
          <w:rStyle w:val="Char3"/>
          <w:rtl/>
          <w:lang w:bidi="fa-IR"/>
        </w:rPr>
        <w:t>ی</w:t>
      </w:r>
      <w:r w:rsidR="009C6881" w:rsidRPr="0060162A">
        <w:rPr>
          <w:rStyle w:val="Char3"/>
          <w:rtl/>
          <w:lang w:bidi="fa-IR"/>
        </w:rPr>
        <w:t>ابم. با</w:t>
      </w:r>
      <w:r w:rsidR="005B21A3">
        <w:rPr>
          <w:rStyle w:val="Char3"/>
          <w:rtl/>
          <w:lang w:bidi="fa-IR"/>
        </w:rPr>
        <w:t>ی</w:t>
      </w:r>
      <w:r w:rsidR="009C6881" w:rsidRPr="0060162A">
        <w:rPr>
          <w:rStyle w:val="Char3"/>
          <w:rtl/>
          <w:lang w:bidi="fa-IR"/>
        </w:rPr>
        <w:t>ز</w:t>
      </w:r>
      <w:r w:rsidR="005B21A3">
        <w:rPr>
          <w:rStyle w:val="Char3"/>
          <w:rtl/>
          <w:lang w:bidi="fa-IR"/>
        </w:rPr>
        <w:t>ی</w:t>
      </w:r>
      <w:r w:rsidR="009C6881" w:rsidRPr="0060162A">
        <w:rPr>
          <w:rStyle w:val="Char3"/>
          <w:rtl/>
          <w:lang w:bidi="fa-IR"/>
        </w:rPr>
        <w:t>د گفت: ‌اگر س</w:t>
      </w:r>
      <w:r w:rsidR="005B21A3">
        <w:rPr>
          <w:rStyle w:val="Char3"/>
          <w:rtl/>
          <w:lang w:bidi="fa-IR"/>
        </w:rPr>
        <w:t>ی</w:t>
      </w:r>
      <w:r w:rsidR="009C6881" w:rsidRPr="0060162A">
        <w:rPr>
          <w:rStyle w:val="Char3"/>
          <w:rtl/>
          <w:lang w:bidi="fa-IR"/>
        </w:rPr>
        <w:t>صد سال روزه دار</w:t>
      </w:r>
      <w:r w:rsidR="005B21A3">
        <w:rPr>
          <w:rStyle w:val="Char3"/>
          <w:rtl/>
          <w:lang w:bidi="fa-IR"/>
        </w:rPr>
        <w:t>ی</w:t>
      </w:r>
      <w:r w:rsidR="009C6881" w:rsidRPr="0060162A">
        <w:rPr>
          <w:rStyle w:val="Char3"/>
          <w:rtl/>
          <w:lang w:bidi="fa-IR"/>
        </w:rPr>
        <w:t xml:space="preserve"> و شب زنده دار</w:t>
      </w:r>
      <w:r w:rsidR="005B21A3">
        <w:rPr>
          <w:rStyle w:val="Char3"/>
          <w:rtl/>
          <w:lang w:bidi="fa-IR"/>
        </w:rPr>
        <w:t>ی</w:t>
      </w:r>
      <w:r w:rsidR="009C6881" w:rsidRPr="0060162A">
        <w:rPr>
          <w:rStyle w:val="Char3"/>
          <w:rtl/>
          <w:lang w:bidi="fa-IR"/>
        </w:rPr>
        <w:t xml:space="preserve"> ورز</w:t>
      </w:r>
      <w:r w:rsidR="005B21A3">
        <w:rPr>
          <w:rStyle w:val="Char3"/>
          <w:rtl/>
          <w:lang w:bidi="fa-IR"/>
        </w:rPr>
        <w:t>ی</w:t>
      </w:r>
      <w:r w:rsidR="009C6881" w:rsidRPr="0060162A">
        <w:rPr>
          <w:rStyle w:val="Char3"/>
          <w:rtl/>
          <w:lang w:bidi="fa-IR"/>
        </w:rPr>
        <w:t xml:space="preserve"> و بتر</w:t>
      </w:r>
      <w:r w:rsidR="005B21A3">
        <w:rPr>
          <w:rStyle w:val="Char3"/>
          <w:rtl/>
          <w:lang w:bidi="fa-IR"/>
        </w:rPr>
        <w:t xml:space="preserve">ک </w:t>
      </w:r>
      <w:r w:rsidR="009C6881" w:rsidRPr="0060162A">
        <w:rPr>
          <w:rStyle w:val="Char3"/>
          <w:rtl/>
          <w:lang w:bidi="fa-IR"/>
        </w:rPr>
        <w:t>كام دل گو</w:t>
      </w:r>
      <w:r w:rsidR="005B21A3">
        <w:rPr>
          <w:rStyle w:val="Char3"/>
          <w:rtl/>
          <w:lang w:bidi="fa-IR"/>
        </w:rPr>
        <w:t>یی</w:t>
      </w:r>
      <w:r w:rsidR="009C6881" w:rsidRPr="0060162A">
        <w:rPr>
          <w:rStyle w:val="Char3"/>
          <w:rtl/>
          <w:lang w:bidi="fa-IR"/>
        </w:rPr>
        <w:t xml:space="preserve"> و بر ا</w:t>
      </w:r>
      <w:r w:rsidR="005B21A3">
        <w:rPr>
          <w:rStyle w:val="Char3"/>
          <w:rtl/>
          <w:lang w:bidi="fa-IR"/>
        </w:rPr>
        <w:t>ی</w:t>
      </w:r>
      <w:r w:rsidR="009C6881" w:rsidRPr="0060162A">
        <w:rPr>
          <w:rStyle w:val="Char3"/>
          <w:rtl/>
          <w:lang w:bidi="fa-IR"/>
        </w:rPr>
        <w:t>ن حال كه</w:t>
      </w:r>
      <w:r w:rsidR="00101A36">
        <w:rPr>
          <w:rStyle w:val="Char3"/>
          <w:rtl/>
          <w:lang w:bidi="fa-IR"/>
        </w:rPr>
        <w:t xml:space="preserve"> می‌</w:t>
      </w:r>
      <w:r w:rsidR="009C6881" w:rsidRPr="0060162A">
        <w:rPr>
          <w:rStyle w:val="Char3"/>
          <w:rtl/>
          <w:lang w:bidi="fa-IR"/>
        </w:rPr>
        <w:t>ب</w:t>
      </w:r>
      <w:r w:rsidR="005B21A3">
        <w:rPr>
          <w:rStyle w:val="Char3"/>
          <w:rtl/>
          <w:lang w:bidi="fa-IR"/>
        </w:rPr>
        <w:t>ی</w:t>
      </w:r>
      <w:r w:rsidR="009C6881" w:rsidRPr="0060162A">
        <w:rPr>
          <w:rStyle w:val="Char3"/>
          <w:rtl/>
          <w:lang w:bidi="fa-IR"/>
        </w:rPr>
        <w:t>نم باش</w:t>
      </w:r>
      <w:r w:rsidR="005B21A3">
        <w:rPr>
          <w:rStyle w:val="Char3"/>
          <w:rtl/>
          <w:lang w:bidi="fa-IR"/>
        </w:rPr>
        <w:t>ی</w:t>
      </w:r>
      <w:r w:rsidR="009C6881" w:rsidRPr="0060162A">
        <w:rPr>
          <w:rStyle w:val="Char3"/>
          <w:rtl/>
          <w:lang w:bidi="fa-IR"/>
        </w:rPr>
        <w:t xml:space="preserve"> از ا</w:t>
      </w:r>
      <w:r w:rsidR="005B21A3">
        <w:rPr>
          <w:rStyle w:val="Char3"/>
          <w:rtl/>
          <w:lang w:bidi="fa-IR"/>
        </w:rPr>
        <w:t>ی</w:t>
      </w:r>
      <w:r w:rsidR="009C6881" w:rsidRPr="0060162A">
        <w:rPr>
          <w:rStyle w:val="Char3"/>
          <w:rtl/>
          <w:lang w:bidi="fa-IR"/>
        </w:rPr>
        <w:t>ن علم ذره</w:t>
      </w:r>
      <w:r w:rsidR="00155203">
        <w:rPr>
          <w:rStyle w:val="Char3"/>
          <w:rtl/>
          <w:lang w:bidi="fa-IR"/>
        </w:rPr>
        <w:t xml:space="preserve">‌ای </w:t>
      </w:r>
      <w:r w:rsidR="009C6881" w:rsidRPr="0060162A">
        <w:rPr>
          <w:rStyle w:val="Char3"/>
          <w:rtl/>
          <w:lang w:bidi="fa-IR"/>
        </w:rPr>
        <w:t>ن</w:t>
      </w:r>
      <w:r w:rsidR="005B21A3">
        <w:rPr>
          <w:rStyle w:val="Char3"/>
          <w:rtl/>
          <w:lang w:bidi="fa-IR"/>
        </w:rPr>
        <w:t>ی</w:t>
      </w:r>
      <w:r w:rsidR="009C6881" w:rsidRPr="0060162A">
        <w:rPr>
          <w:rStyle w:val="Char3"/>
          <w:rtl/>
          <w:lang w:bidi="fa-IR"/>
        </w:rPr>
        <w:t>اب</w:t>
      </w:r>
      <w:r w:rsidR="005B21A3">
        <w:rPr>
          <w:rStyle w:val="Char3"/>
          <w:rtl/>
          <w:lang w:bidi="fa-IR"/>
        </w:rPr>
        <w:t>ی</w:t>
      </w:r>
      <w:r w:rsidR="009C6881" w:rsidRPr="0060162A">
        <w:rPr>
          <w:rStyle w:val="Char3"/>
          <w:rtl/>
          <w:lang w:bidi="fa-IR"/>
        </w:rPr>
        <w:t>. آن مرد پرس</w:t>
      </w:r>
      <w:r w:rsidR="005B21A3">
        <w:rPr>
          <w:rStyle w:val="Char3"/>
          <w:rtl/>
          <w:lang w:bidi="fa-IR"/>
        </w:rPr>
        <w:t>ی</w:t>
      </w:r>
      <w:r w:rsidR="009C6881" w:rsidRPr="0060162A">
        <w:rPr>
          <w:rStyle w:val="Char3"/>
          <w:rtl/>
          <w:lang w:bidi="fa-IR"/>
        </w:rPr>
        <w:t>د: چرا؟ با</w:t>
      </w:r>
      <w:r w:rsidR="005B21A3">
        <w:rPr>
          <w:rStyle w:val="Char3"/>
          <w:rtl/>
          <w:lang w:bidi="fa-IR"/>
        </w:rPr>
        <w:t>ی</w:t>
      </w:r>
      <w:r w:rsidR="009C6881" w:rsidRPr="0060162A">
        <w:rPr>
          <w:rStyle w:val="Char3"/>
          <w:rtl/>
          <w:lang w:bidi="fa-IR"/>
        </w:rPr>
        <w:t>ز</w:t>
      </w:r>
      <w:r w:rsidR="005B21A3">
        <w:rPr>
          <w:rStyle w:val="Char3"/>
          <w:rtl/>
          <w:lang w:bidi="fa-IR"/>
        </w:rPr>
        <w:t>ی</w:t>
      </w:r>
      <w:r w:rsidR="009C6881" w:rsidRPr="0060162A">
        <w:rPr>
          <w:rStyle w:val="Char3"/>
          <w:rtl/>
          <w:lang w:bidi="fa-IR"/>
        </w:rPr>
        <w:t>د گفت:‌ برا</w:t>
      </w:r>
      <w:r w:rsidR="005B21A3">
        <w:rPr>
          <w:rStyle w:val="Char3"/>
          <w:rtl/>
          <w:lang w:bidi="fa-IR"/>
        </w:rPr>
        <w:t>ی</w:t>
      </w:r>
      <w:r w:rsidR="009C6881" w:rsidRPr="0060162A">
        <w:rPr>
          <w:rStyle w:val="Char3"/>
          <w:rtl/>
          <w:lang w:bidi="fa-IR"/>
        </w:rPr>
        <w:t xml:space="preserve"> آنكه تو محجوب به نفس خود هست</w:t>
      </w:r>
      <w:r w:rsidR="005B21A3">
        <w:rPr>
          <w:rStyle w:val="Char3"/>
          <w:rtl/>
          <w:lang w:bidi="fa-IR"/>
        </w:rPr>
        <w:t>ی</w:t>
      </w:r>
      <w:r w:rsidR="009C6881" w:rsidRPr="0060162A">
        <w:rPr>
          <w:rStyle w:val="Char3"/>
          <w:rtl/>
          <w:lang w:bidi="fa-IR"/>
        </w:rPr>
        <w:t>. آن مرد پرس</w:t>
      </w:r>
      <w:r w:rsidR="005B21A3">
        <w:rPr>
          <w:rStyle w:val="Char3"/>
          <w:rtl/>
          <w:lang w:bidi="fa-IR"/>
        </w:rPr>
        <w:t>ی</w:t>
      </w:r>
      <w:r w:rsidR="009C6881" w:rsidRPr="0060162A">
        <w:rPr>
          <w:rStyle w:val="Char3"/>
          <w:rtl/>
          <w:lang w:bidi="fa-IR"/>
        </w:rPr>
        <w:t>د:‌ آ</w:t>
      </w:r>
      <w:r w:rsidR="005B21A3">
        <w:rPr>
          <w:rStyle w:val="Char3"/>
          <w:rtl/>
          <w:lang w:bidi="fa-IR"/>
        </w:rPr>
        <w:t>ی</w:t>
      </w:r>
      <w:r w:rsidR="009C6881" w:rsidRPr="0060162A">
        <w:rPr>
          <w:rStyle w:val="Char3"/>
          <w:rtl/>
          <w:lang w:bidi="fa-IR"/>
        </w:rPr>
        <w:t>ا ا</w:t>
      </w:r>
      <w:r w:rsidR="005B21A3">
        <w:rPr>
          <w:rStyle w:val="Char3"/>
          <w:rtl/>
          <w:lang w:bidi="fa-IR"/>
        </w:rPr>
        <w:t>ی</w:t>
      </w:r>
      <w:r w:rsidR="009C6881" w:rsidRPr="0060162A">
        <w:rPr>
          <w:rStyle w:val="Char3"/>
          <w:rtl/>
          <w:lang w:bidi="fa-IR"/>
        </w:rPr>
        <w:t>ن درد را دوا</w:t>
      </w:r>
      <w:r w:rsidR="005B21A3">
        <w:rPr>
          <w:rStyle w:val="Char3"/>
          <w:rtl/>
          <w:lang w:bidi="fa-IR"/>
        </w:rPr>
        <w:t>یی</w:t>
      </w:r>
      <w:r w:rsidR="009C6881" w:rsidRPr="0060162A">
        <w:rPr>
          <w:rStyle w:val="Char3"/>
          <w:rtl/>
          <w:lang w:bidi="fa-IR"/>
        </w:rPr>
        <w:t xml:space="preserve"> هست؟ با</w:t>
      </w:r>
      <w:r w:rsidR="005B21A3">
        <w:rPr>
          <w:rStyle w:val="Char3"/>
          <w:rtl/>
          <w:lang w:bidi="fa-IR"/>
        </w:rPr>
        <w:t>ی</w:t>
      </w:r>
      <w:r w:rsidR="009C6881" w:rsidRPr="0060162A">
        <w:rPr>
          <w:rStyle w:val="Char3"/>
          <w:rtl/>
          <w:lang w:bidi="fa-IR"/>
        </w:rPr>
        <w:t>ز</w:t>
      </w:r>
      <w:r w:rsidR="005B21A3">
        <w:rPr>
          <w:rStyle w:val="Char3"/>
          <w:rtl/>
          <w:lang w:bidi="fa-IR"/>
        </w:rPr>
        <w:t>ی</w:t>
      </w:r>
      <w:r w:rsidR="009C6881" w:rsidRPr="0060162A">
        <w:rPr>
          <w:rStyle w:val="Char3"/>
          <w:rtl/>
          <w:lang w:bidi="fa-IR"/>
        </w:rPr>
        <w:t xml:space="preserve">د گفت:‌ </w:t>
      </w:r>
      <w:r w:rsidR="009C6881" w:rsidRPr="00224333">
        <w:rPr>
          <w:rStyle w:val="Char3"/>
          <w:spacing w:val="-2"/>
          <w:rtl/>
          <w:lang w:bidi="fa-IR"/>
        </w:rPr>
        <w:t>هست، اما تو</w:t>
      </w:r>
      <w:r w:rsidR="00101A36" w:rsidRPr="00224333">
        <w:rPr>
          <w:rStyle w:val="Char3"/>
          <w:spacing w:val="-2"/>
          <w:rtl/>
          <w:lang w:bidi="fa-IR"/>
        </w:rPr>
        <w:t xml:space="preserve"> نمی‌</w:t>
      </w:r>
      <w:r w:rsidR="009C6881" w:rsidRPr="00224333">
        <w:rPr>
          <w:rStyle w:val="Char3"/>
          <w:spacing w:val="-2"/>
          <w:rtl/>
          <w:lang w:bidi="fa-IR"/>
        </w:rPr>
        <w:t>پذ</w:t>
      </w:r>
      <w:r w:rsidR="005B21A3" w:rsidRPr="00224333">
        <w:rPr>
          <w:rStyle w:val="Char3"/>
          <w:spacing w:val="-2"/>
          <w:rtl/>
          <w:lang w:bidi="fa-IR"/>
        </w:rPr>
        <w:t>ی</w:t>
      </w:r>
      <w:r w:rsidR="009C6881" w:rsidRPr="00224333">
        <w:rPr>
          <w:rStyle w:val="Char3"/>
          <w:spacing w:val="-2"/>
          <w:rtl/>
          <w:lang w:bidi="fa-IR"/>
        </w:rPr>
        <w:t>ر</w:t>
      </w:r>
      <w:r w:rsidR="005B21A3" w:rsidRPr="00224333">
        <w:rPr>
          <w:rStyle w:val="Char3"/>
          <w:spacing w:val="-2"/>
          <w:rtl/>
          <w:lang w:bidi="fa-IR"/>
        </w:rPr>
        <w:t>ی</w:t>
      </w:r>
      <w:r w:rsidR="009C6881" w:rsidRPr="00224333">
        <w:rPr>
          <w:rStyle w:val="Char3"/>
          <w:spacing w:val="-2"/>
          <w:rtl/>
          <w:lang w:bidi="fa-IR"/>
        </w:rPr>
        <w:t>. مرد گفت:‌</w:t>
      </w:r>
      <w:r w:rsidR="00101A36" w:rsidRPr="00224333">
        <w:rPr>
          <w:rStyle w:val="Char3"/>
          <w:spacing w:val="-2"/>
          <w:rtl/>
          <w:lang w:bidi="fa-IR"/>
        </w:rPr>
        <w:t xml:space="preserve"> می‌</w:t>
      </w:r>
      <w:r w:rsidR="009C6881" w:rsidRPr="00224333">
        <w:rPr>
          <w:rStyle w:val="Char3"/>
          <w:spacing w:val="-2"/>
          <w:rtl/>
          <w:lang w:bidi="fa-IR"/>
        </w:rPr>
        <w:t>پذ</w:t>
      </w:r>
      <w:r w:rsidR="005B21A3" w:rsidRPr="00224333">
        <w:rPr>
          <w:rStyle w:val="Char3"/>
          <w:spacing w:val="-2"/>
          <w:rtl/>
          <w:lang w:bidi="fa-IR"/>
        </w:rPr>
        <w:t>ی</w:t>
      </w:r>
      <w:r w:rsidR="009C6881" w:rsidRPr="00224333">
        <w:rPr>
          <w:rStyle w:val="Char3"/>
          <w:spacing w:val="-2"/>
          <w:rtl/>
          <w:lang w:bidi="fa-IR"/>
        </w:rPr>
        <w:t>رم. هر چه بگو</w:t>
      </w:r>
      <w:r w:rsidR="005B21A3" w:rsidRPr="00224333">
        <w:rPr>
          <w:rStyle w:val="Char3"/>
          <w:spacing w:val="-2"/>
          <w:rtl/>
          <w:lang w:bidi="fa-IR"/>
        </w:rPr>
        <w:t>یی</w:t>
      </w:r>
      <w:r w:rsidR="00101A36" w:rsidRPr="00224333">
        <w:rPr>
          <w:rStyle w:val="Char3"/>
          <w:spacing w:val="-2"/>
          <w:rtl/>
          <w:lang w:bidi="fa-IR"/>
        </w:rPr>
        <w:t xml:space="preserve"> می‌</w:t>
      </w:r>
      <w:r w:rsidR="009C6881" w:rsidRPr="00224333">
        <w:rPr>
          <w:rStyle w:val="Char3"/>
          <w:spacing w:val="-2"/>
          <w:rtl/>
          <w:lang w:bidi="fa-IR"/>
        </w:rPr>
        <w:t>كنم. با</w:t>
      </w:r>
      <w:r w:rsidR="005B21A3" w:rsidRPr="00224333">
        <w:rPr>
          <w:rStyle w:val="Char3"/>
          <w:spacing w:val="-2"/>
          <w:rtl/>
          <w:lang w:bidi="fa-IR"/>
        </w:rPr>
        <w:t>ی</w:t>
      </w:r>
      <w:r w:rsidR="009C6881" w:rsidRPr="00224333">
        <w:rPr>
          <w:rStyle w:val="Char3"/>
          <w:spacing w:val="-2"/>
          <w:rtl/>
          <w:lang w:bidi="fa-IR"/>
        </w:rPr>
        <w:t>ز</w:t>
      </w:r>
      <w:r w:rsidR="005B21A3" w:rsidRPr="00224333">
        <w:rPr>
          <w:rStyle w:val="Char3"/>
          <w:spacing w:val="-2"/>
          <w:rtl/>
          <w:lang w:bidi="fa-IR"/>
        </w:rPr>
        <w:t>ی</w:t>
      </w:r>
      <w:r w:rsidR="009C6881" w:rsidRPr="00224333">
        <w:rPr>
          <w:rStyle w:val="Char3"/>
          <w:spacing w:val="-2"/>
          <w:rtl/>
          <w:lang w:bidi="fa-IR"/>
        </w:rPr>
        <w:t>د گفت:‌ هم اكنون برو و سر و ر</w:t>
      </w:r>
      <w:r w:rsidR="005B21A3" w:rsidRPr="00224333">
        <w:rPr>
          <w:rStyle w:val="Char3"/>
          <w:spacing w:val="-2"/>
          <w:rtl/>
          <w:lang w:bidi="fa-IR"/>
        </w:rPr>
        <w:t>ی</w:t>
      </w:r>
      <w:r w:rsidR="009C6881" w:rsidRPr="00224333">
        <w:rPr>
          <w:rStyle w:val="Char3"/>
          <w:spacing w:val="-2"/>
          <w:rtl/>
          <w:lang w:bidi="fa-IR"/>
        </w:rPr>
        <w:t>ش بتراش و جامه بر كن با پلاس</w:t>
      </w:r>
      <w:r w:rsidR="005B21A3" w:rsidRPr="00224333">
        <w:rPr>
          <w:rStyle w:val="Char3"/>
          <w:spacing w:val="-2"/>
          <w:rtl/>
          <w:lang w:bidi="fa-IR"/>
        </w:rPr>
        <w:t>ی</w:t>
      </w:r>
      <w:r w:rsidR="009C6881" w:rsidRPr="00224333">
        <w:rPr>
          <w:rStyle w:val="Char3"/>
          <w:spacing w:val="-2"/>
          <w:rtl/>
          <w:lang w:bidi="fa-IR"/>
        </w:rPr>
        <w:t xml:space="preserve"> ب</w:t>
      </w:r>
      <w:r w:rsidR="005B21A3" w:rsidRPr="00224333">
        <w:rPr>
          <w:rStyle w:val="Char3"/>
          <w:spacing w:val="-2"/>
          <w:rtl/>
          <w:lang w:bidi="fa-IR"/>
        </w:rPr>
        <w:t>ی</w:t>
      </w:r>
      <w:r w:rsidR="009C6881" w:rsidRPr="00224333">
        <w:rPr>
          <w:rStyle w:val="Char3"/>
          <w:spacing w:val="-2"/>
          <w:rtl/>
          <w:lang w:bidi="fa-IR"/>
        </w:rPr>
        <w:t>رون آ</w:t>
      </w:r>
      <w:r w:rsidR="005B21A3" w:rsidRPr="00224333">
        <w:rPr>
          <w:rStyle w:val="Char3"/>
          <w:spacing w:val="-2"/>
          <w:rtl/>
          <w:lang w:bidi="fa-IR"/>
        </w:rPr>
        <w:t>ی</w:t>
      </w:r>
      <w:r w:rsidR="009C6881" w:rsidRPr="00224333">
        <w:rPr>
          <w:rStyle w:val="Char3"/>
          <w:spacing w:val="-2"/>
          <w:rtl/>
          <w:lang w:bidi="fa-IR"/>
        </w:rPr>
        <w:t xml:space="preserve"> و تو بره</w:t>
      </w:r>
      <w:r w:rsidR="00155203" w:rsidRPr="00224333">
        <w:rPr>
          <w:rStyle w:val="Char3"/>
          <w:spacing w:val="-2"/>
          <w:rtl/>
          <w:lang w:bidi="fa-IR"/>
        </w:rPr>
        <w:t xml:space="preserve">‌ای </w:t>
      </w:r>
      <w:r w:rsidR="009C6881" w:rsidRPr="00224333">
        <w:rPr>
          <w:rStyle w:val="Char3"/>
          <w:spacing w:val="-2"/>
          <w:rtl/>
          <w:lang w:bidi="fa-IR"/>
        </w:rPr>
        <w:t>بر گردن پر از گردكان (چهارمغز)، وكودكان را به گرد خود جمع كن و با صدا</w:t>
      </w:r>
      <w:r w:rsidR="005B21A3" w:rsidRPr="00224333">
        <w:rPr>
          <w:rStyle w:val="Char3"/>
          <w:spacing w:val="-2"/>
          <w:rtl/>
          <w:lang w:bidi="fa-IR"/>
        </w:rPr>
        <w:t>ی</w:t>
      </w:r>
      <w:r w:rsidR="009C6881" w:rsidRPr="00224333">
        <w:rPr>
          <w:rStyle w:val="Char3"/>
          <w:spacing w:val="-2"/>
          <w:rtl/>
          <w:lang w:bidi="fa-IR"/>
        </w:rPr>
        <w:t xml:space="preserve"> هر چه بلندتر بگو: بچه</w:t>
      </w:r>
      <w:r w:rsidR="00101A36" w:rsidRPr="00224333">
        <w:rPr>
          <w:rStyle w:val="Char3"/>
          <w:spacing w:val="-2"/>
          <w:rtl/>
          <w:lang w:bidi="fa-IR"/>
        </w:rPr>
        <w:t>‌ها</w:t>
      </w:r>
      <w:r w:rsidR="009C6881" w:rsidRPr="00224333">
        <w:rPr>
          <w:rStyle w:val="Char3"/>
          <w:spacing w:val="-2"/>
          <w:rtl/>
          <w:lang w:bidi="fa-IR"/>
        </w:rPr>
        <w:t xml:space="preserve"> هر كدامتان </w:t>
      </w:r>
      <w:r w:rsidR="005B21A3" w:rsidRPr="00224333">
        <w:rPr>
          <w:rStyle w:val="Char3"/>
          <w:spacing w:val="-2"/>
          <w:rtl/>
          <w:lang w:bidi="fa-IR"/>
        </w:rPr>
        <w:t xml:space="preserve">یک </w:t>
      </w:r>
      <w:r w:rsidR="009C6881" w:rsidRPr="00224333">
        <w:rPr>
          <w:rStyle w:val="Char3"/>
          <w:spacing w:val="-2"/>
          <w:rtl/>
          <w:lang w:bidi="fa-IR"/>
        </w:rPr>
        <w:t>س</w:t>
      </w:r>
      <w:r w:rsidR="005B21A3" w:rsidRPr="00224333">
        <w:rPr>
          <w:rStyle w:val="Char3"/>
          <w:spacing w:val="-2"/>
          <w:rtl/>
          <w:lang w:bidi="fa-IR"/>
        </w:rPr>
        <w:t>ی</w:t>
      </w:r>
      <w:r w:rsidR="009C6881" w:rsidRPr="00224333">
        <w:rPr>
          <w:rStyle w:val="Char3"/>
          <w:spacing w:val="-2"/>
          <w:rtl/>
          <w:lang w:bidi="fa-IR"/>
        </w:rPr>
        <w:t>ل</w:t>
      </w:r>
      <w:r w:rsidR="005B21A3" w:rsidRPr="00224333">
        <w:rPr>
          <w:rStyle w:val="Char3"/>
          <w:spacing w:val="-2"/>
          <w:rtl/>
          <w:lang w:bidi="fa-IR"/>
        </w:rPr>
        <w:t>ی</w:t>
      </w:r>
      <w:r w:rsidR="009C6881" w:rsidRPr="00224333">
        <w:rPr>
          <w:rStyle w:val="Char3"/>
          <w:spacing w:val="-2"/>
          <w:rtl/>
          <w:lang w:bidi="fa-IR"/>
        </w:rPr>
        <w:t xml:space="preserve"> به من بزند </w:t>
      </w:r>
      <w:r w:rsidR="005B21A3" w:rsidRPr="00224333">
        <w:rPr>
          <w:rStyle w:val="Char3"/>
          <w:spacing w:val="-2"/>
          <w:rtl/>
          <w:lang w:bidi="fa-IR"/>
        </w:rPr>
        <w:t xml:space="preserve">یک </w:t>
      </w:r>
      <w:r w:rsidR="009C6881" w:rsidRPr="00224333">
        <w:rPr>
          <w:rStyle w:val="Char3"/>
          <w:spacing w:val="-2"/>
          <w:rtl/>
          <w:lang w:bidi="fa-IR"/>
        </w:rPr>
        <w:t>گردو به او</w:t>
      </w:r>
      <w:r w:rsidR="00101A36" w:rsidRPr="00224333">
        <w:rPr>
          <w:rStyle w:val="Char3"/>
          <w:spacing w:val="-2"/>
          <w:rtl/>
          <w:lang w:bidi="fa-IR"/>
        </w:rPr>
        <w:t xml:space="preserve"> می‌</w:t>
      </w:r>
      <w:r w:rsidR="009C6881" w:rsidRPr="00224333">
        <w:rPr>
          <w:rStyle w:val="Char3"/>
          <w:spacing w:val="-2"/>
          <w:rtl/>
          <w:lang w:bidi="fa-IR"/>
        </w:rPr>
        <w:t>دهم! و به همان راسته بازار رو كه در آن حرمت دار</w:t>
      </w:r>
      <w:r w:rsidR="005B21A3" w:rsidRPr="00224333">
        <w:rPr>
          <w:rStyle w:val="Char3"/>
          <w:spacing w:val="-2"/>
          <w:rtl/>
          <w:lang w:bidi="fa-IR"/>
        </w:rPr>
        <w:t>ی</w:t>
      </w:r>
      <w:r w:rsidR="009C6881" w:rsidRPr="00224333">
        <w:rPr>
          <w:rStyle w:val="Char3"/>
          <w:spacing w:val="-2"/>
          <w:rtl/>
          <w:lang w:bidi="fa-IR"/>
        </w:rPr>
        <w:t>. آن مرد گفت:‌ سبحان الله! از مثل من شا</w:t>
      </w:r>
      <w:r w:rsidR="005B21A3" w:rsidRPr="00224333">
        <w:rPr>
          <w:rStyle w:val="Char3"/>
          <w:spacing w:val="-2"/>
          <w:rtl/>
          <w:lang w:bidi="fa-IR"/>
        </w:rPr>
        <w:t>ی</w:t>
      </w:r>
      <w:r w:rsidR="009C6881" w:rsidRPr="00224333">
        <w:rPr>
          <w:rStyle w:val="Char3"/>
          <w:spacing w:val="-2"/>
          <w:rtl/>
          <w:lang w:bidi="fa-IR"/>
        </w:rPr>
        <w:t>سته است كه چن</w:t>
      </w:r>
      <w:r w:rsidR="005B21A3" w:rsidRPr="00224333">
        <w:rPr>
          <w:rStyle w:val="Char3"/>
          <w:spacing w:val="-2"/>
          <w:rtl/>
          <w:lang w:bidi="fa-IR"/>
        </w:rPr>
        <w:t>ی</w:t>
      </w:r>
      <w:r w:rsidR="009C6881" w:rsidRPr="00224333">
        <w:rPr>
          <w:rStyle w:val="Char3"/>
          <w:spacing w:val="-2"/>
          <w:rtl/>
          <w:lang w:bidi="fa-IR"/>
        </w:rPr>
        <w:t>ن كار</w:t>
      </w:r>
      <w:r w:rsidR="005B21A3" w:rsidRPr="00224333">
        <w:rPr>
          <w:rStyle w:val="Char3"/>
          <w:spacing w:val="-2"/>
          <w:rtl/>
          <w:lang w:bidi="fa-IR"/>
        </w:rPr>
        <w:t>ی</w:t>
      </w:r>
      <w:r w:rsidR="009C6881" w:rsidRPr="00224333">
        <w:rPr>
          <w:rStyle w:val="Char3"/>
          <w:spacing w:val="-2"/>
          <w:rtl/>
          <w:lang w:bidi="fa-IR"/>
        </w:rPr>
        <w:t xml:space="preserve"> بكند؟ با</w:t>
      </w:r>
      <w:r w:rsidR="005B21A3" w:rsidRPr="00224333">
        <w:rPr>
          <w:rStyle w:val="Char3"/>
          <w:spacing w:val="-2"/>
          <w:rtl/>
          <w:lang w:bidi="fa-IR"/>
        </w:rPr>
        <w:t>ی</w:t>
      </w:r>
      <w:r w:rsidR="009C6881" w:rsidRPr="00224333">
        <w:rPr>
          <w:rStyle w:val="Char3"/>
          <w:spacing w:val="-2"/>
          <w:rtl/>
          <w:lang w:bidi="fa-IR"/>
        </w:rPr>
        <w:t>ز</w:t>
      </w:r>
      <w:r w:rsidR="005B21A3" w:rsidRPr="00224333">
        <w:rPr>
          <w:rStyle w:val="Char3"/>
          <w:spacing w:val="-2"/>
          <w:rtl/>
          <w:lang w:bidi="fa-IR"/>
        </w:rPr>
        <w:t>ی</w:t>
      </w:r>
      <w:r w:rsidR="009C6881" w:rsidRPr="00224333">
        <w:rPr>
          <w:rStyle w:val="Char3"/>
          <w:spacing w:val="-2"/>
          <w:rtl/>
          <w:lang w:bidi="fa-IR"/>
        </w:rPr>
        <w:t>د گفت:‌ ا</w:t>
      </w:r>
      <w:r w:rsidR="005B21A3" w:rsidRPr="00224333">
        <w:rPr>
          <w:rStyle w:val="Char3"/>
          <w:spacing w:val="-2"/>
          <w:rtl/>
          <w:lang w:bidi="fa-IR"/>
        </w:rPr>
        <w:t>ی</w:t>
      </w:r>
      <w:r w:rsidR="009C6881" w:rsidRPr="00224333">
        <w:rPr>
          <w:rStyle w:val="Char3"/>
          <w:spacing w:val="-2"/>
          <w:rtl/>
          <w:lang w:bidi="fa-IR"/>
        </w:rPr>
        <w:t>ن «سبحان الله» ن</w:t>
      </w:r>
      <w:r w:rsidR="005B21A3" w:rsidRPr="00224333">
        <w:rPr>
          <w:rStyle w:val="Char3"/>
          <w:spacing w:val="-2"/>
          <w:rtl/>
          <w:lang w:bidi="fa-IR"/>
        </w:rPr>
        <w:t>ی</w:t>
      </w:r>
      <w:r w:rsidR="009C6881" w:rsidRPr="00224333">
        <w:rPr>
          <w:rStyle w:val="Char3"/>
          <w:spacing w:val="-2"/>
          <w:rtl/>
          <w:lang w:bidi="fa-IR"/>
        </w:rPr>
        <w:t>ز كه گفت</w:t>
      </w:r>
      <w:r w:rsidR="005B21A3" w:rsidRPr="00224333">
        <w:rPr>
          <w:rStyle w:val="Char3"/>
          <w:spacing w:val="-2"/>
          <w:rtl/>
          <w:lang w:bidi="fa-IR"/>
        </w:rPr>
        <w:t>ی</w:t>
      </w:r>
      <w:r w:rsidR="009C6881" w:rsidRPr="00224333">
        <w:rPr>
          <w:rStyle w:val="Char3"/>
          <w:spacing w:val="-2"/>
          <w:rtl/>
          <w:lang w:bidi="fa-IR"/>
        </w:rPr>
        <w:t xml:space="preserve"> شر</w:t>
      </w:r>
      <w:r w:rsidR="005B21A3" w:rsidRPr="00224333">
        <w:rPr>
          <w:rStyle w:val="Char3"/>
          <w:spacing w:val="-2"/>
          <w:rtl/>
          <w:lang w:bidi="fa-IR"/>
        </w:rPr>
        <w:t xml:space="preserve">ک </w:t>
      </w:r>
      <w:r w:rsidR="009C6881" w:rsidRPr="00224333">
        <w:rPr>
          <w:rStyle w:val="Char3"/>
          <w:spacing w:val="-2"/>
          <w:rtl/>
          <w:lang w:bidi="fa-IR"/>
        </w:rPr>
        <w:t>بوده! پرس</w:t>
      </w:r>
      <w:r w:rsidR="005B21A3" w:rsidRPr="00224333">
        <w:rPr>
          <w:rStyle w:val="Char3"/>
          <w:spacing w:val="-2"/>
          <w:rtl/>
          <w:lang w:bidi="fa-IR"/>
        </w:rPr>
        <w:t>ی</w:t>
      </w:r>
      <w:r w:rsidR="009C6881" w:rsidRPr="00224333">
        <w:rPr>
          <w:rStyle w:val="Char3"/>
          <w:spacing w:val="-2"/>
          <w:rtl/>
          <w:lang w:bidi="fa-IR"/>
        </w:rPr>
        <w:t>د: چطور؟ گفت: برا</w:t>
      </w:r>
      <w:r w:rsidR="005B21A3" w:rsidRPr="00224333">
        <w:rPr>
          <w:rStyle w:val="Char3"/>
          <w:spacing w:val="-2"/>
          <w:rtl/>
          <w:lang w:bidi="fa-IR"/>
        </w:rPr>
        <w:t>ی</w:t>
      </w:r>
      <w:r w:rsidR="009C6881" w:rsidRPr="00224333">
        <w:rPr>
          <w:rStyle w:val="Char3"/>
          <w:spacing w:val="-2"/>
          <w:rtl/>
          <w:lang w:bidi="fa-IR"/>
        </w:rPr>
        <w:t xml:space="preserve"> آنكه محض تعظ</w:t>
      </w:r>
      <w:r w:rsidR="005B21A3" w:rsidRPr="00224333">
        <w:rPr>
          <w:rStyle w:val="Char3"/>
          <w:spacing w:val="-2"/>
          <w:rtl/>
          <w:lang w:bidi="fa-IR"/>
        </w:rPr>
        <w:t>ی</w:t>
      </w:r>
      <w:r w:rsidR="009C6881" w:rsidRPr="00224333">
        <w:rPr>
          <w:rStyle w:val="Char3"/>
          <w:spacing w:val="-2"/>
          <w:rtl/>
          <w:lang w:bidi="fa-IR"/>
        </w:rPr>
        <w:t>م نفس خود گفت</w:t>
      </w:r>
      <w:r w:rsidR="005B21A3" w:rsidRPr="00224333">
        <w:rPr>
          <w:rStyle w:val="Char3"/>
          <w:spacing w:val="-2"/>
          <w:rtl/>
          <w:lang w:bidi="fa-IR"/>
        </w:rPr>
        <w:t>ی</w:t>
      </w:r>
      <w:r w:rsidR="009C6881" w:rsidRPr="00224333">
        <w:rPr>
          <w:rStyle w:val="Char3"/>
          <w:spacing w:val="-2"/>
          <w:rtl/>
          <w:lang w:bidi="fa-IR"/>
        </w:rPr>
        <w:t xml:space="preserve">، </w:t>
      </w:r>
      <w:r w:rsidR="005B21A3" w:rsidRPr="00224333">
        <w:rPr>
          <w:rStyle w:val="Char3"/>
          <w:spacing w:val="-2"/>
          <w:rtl/>
          <w:lang w:bidi="fa-IR"/>
        </w:rPr>
        <w:t>ی</w:t>
      </w:r>
      <w:r w:rsidR="009C6881" w:rsidRPr="00224333">
        <w:rPr>
          <w:rStyle w:val="Char3"/>
          <w:spacing w:val="-2"/>
          <w:rtl/>
          <w:lang w:bidi="fa-IR"/>
        </w:rPr>
        <w:t>عن</w:t>
      </w:r>
      <w:r w:rsidR="005B21A3" w:rsidRPr="00224333">
        <w:rPr>
          <w:rStyle w:val="Char3"/>
          <w:spacing w:val="-2"/>
          <w:rtl/>
          <w:lang w:bidi="fa-IR"/>
        </w:rPr>
        <w:t>ی</w:t>
      </w:r>
      <w:r w:rsidR="009C6881" w:rsidRPr="00224333">
        <w:rPr>
          <w:rStyle w:val="Char3"/>
          <w:spacing w:val="-2"/>
          <w:rtl/>
          <w:lang w:bidi="fa-IR"/>
        </w:rPr>
        <w:t xml:space="preserve"> نفس من منزه است از ا</w:t>
      </w:r>
      <w:r w:rsidR="005B21A3" w:rsidRPr="00224333">
        <w:rPr>
          <w:rStyle w:val="Char3"/>
          <w:spacing w:val="-2"/>
          <w:rtl/>
          <w:lang w:bidi="fa-IR"/>
        </w:rPr>
        <w:t>ی</w:t>
      </w:r>
      <w:r w:rsidR="009C6881" w:rsidRPr="00224333">
        <w:rPr>
          <w:rStyle w:val="Char3"/>
          <w:spacing w:val="-2"/>
          <w:rtl/>
          <w:lang w:bidi="fa-IR"/>
        </w:rPr>
        <w:t>نكه چنان كارها بكنم! آن مرد گفت: آن كارها را</w:t>
      </w:r>
      <w:r w:rsidR="00101A36" w:rsidRPr="00224333">
        <w:rPr>
          <w:rStyle w:val="Char3"/>
          <w:spacing w:val="-2"/>
          <w:rtl/>
          <w:lang w:bidi="fa-IR"/>
        </w:rPr>
        <w:t xml:space="preserve"> نمی‌</w:t>
      </w:r>
      <w:r w:rsidR="009C6881" w:rsidRPr="00224333">
        <w:rPr>
          <w:rStyle w:val="Char3"/>
          <w:spacing w:val="-2"/>
          <w:rtl/>
          <w:lang w:bidi="fa-IR"/>
        </w:rPr>
        <w:t>توانم بكنم، راه د</w:t>
      </w:r>
      <w:r w:rsidR="005B21A3" w:rsidRPr="00224333">
        <w:rPr>
          <w:rStyle w:val="Char3"/>
          <w:spacing w:val="-2"/>
          <w:rtl/>
          <w:lang w:bidi="fa-IR"/>
        </w:rPr>
        <w:t>ی</w:t>
      </w:r>
      <w:r w:rsidR="009C6881" w:rsidRPr="00224333">
        <w:rPr>
          <w:rStyle w:val="Char3"/>
          <w:spacing w:val="-2"/>
          <w:rtl/>
          <w:lang w:bidi="fa-IR"/>
        </w:rPr>
        <w:t>گر</w:t>
      </w:r>
      <w:r w:rsidR="005B21A3" w:rsidRPr="00224333">
        <w:rPr>
          <w:rStyle w:val="Char3"/>
          <w:spacing w:val="-2"/>
          <w:rtl/>
          <w:lang w:bidi="fa-IR"/>
        </w:rPr>
        <w:t>ی</w:t>
      </w:r>
      <w:r w:rsidR="009C6881" w:rsidRPr="00224333">
        <w:rPr>
          <w:rStyle w:val="Char3"/>
          <w:spacing w:val="-2"/>
          <w:rtl/>
          <w:lang w:bidi="fa-IR"/>
        </w:rPr>
        <w:t xml:space="preserve"> نشان بده، با</w:t>
      </w:r>
      <w:r w:rsidR="005B21A3" w:rsidRPr="00224333">
        <w:rPr>
          <w:rStyle w:val="Char3"/>
          <w:spacing w:val="-2"/>
          <w:rtl/>
          <w:lang w:bidi="fa-IR"/>
        </w:rPr>
        <w:t>ی</w:t>
      </w:r>
      <w:r w:rsidR="009C6881" w:rsidRPr="00224333">
        <w:rPr>
          <w:rStyle w:val="Char3"/>
          <w:spacing w:val="-2"/>
          <w:rtl/>
          <w:lang w:bidi="fa-IR"/>
        </w:rPr>
        <w:t>د گفت: ‌شروع كار همان است كه گفتم تا آبرو</w:t>
      </w:r>
      <w:r w:rsidR="005B21A3" w:rsidRPr="00224333">
        <w:rPr>
          <w:rStyle w:val="Char3"/>
          <w:spacing w:val="-2"/>
          <w:rtl/>
          <w:lang w:bidi="fa-IR"/>
        </w:rPr>
        <w:t>ی</w:t>
      </w:r>
      <w:r w:rsidR="009C6881" w:rsidRPr="00224333">
        <w:rPr>
          <w:rStyle w:val="Char3"/>
          <w:spacing w:val="-2"/>
          <w:rtl/>
          <w:lang w:bidi="fa-IR"/>
        </w:rPr>
        <w:t xml:space="preserve"> (خ</w:t>
      </w:r>
      <w:r w:rsidR="005B21A3" w:rsidRPr="00224333">
        <w:rPr>
          <w:rStyle w:val="Char3"/>
          <w:spacing w:val="-2"/>
          <w:rtl/>
          <w:lang w:bidi="fa-IR"/>
        </w:rPr>
        <w:t>ی</w:t>
      </w:r>
      <w:r w:rsidR="009C6881" w:rsidRPr="00224333">
        <w:rPr>
          <w:rStyle w:val="Char3"/>
          <w:spacing w:val="-2"/>
          <w:rtl/>
          <w:lang w:bidi="fa-IR"/>
        </w:rPr>
        <w:t>ال</w:t>
      </w:r>
      <w:r w:rsidR="005B21A3" w:rsidRPr="00224333">
        <w:rPr>
          <w:rStyle w:val="Char3"/>
          <w:spacing w:val="-2"/>
          <w:rtl/>
          <w:lang w:bidi="fa-IR"/>
        </w:rPr>
        <w:t>ی</w:t>
      </w:r>
      <w:r w:rsidR="009C6881" w:rsidRPr="00224333">
        <w:rPr>
          <w:rStyle w:val="Char3"/>
          <w:spacing w:val="-2"/>
          <w:rtl/>
          <w:lang w:bidi="fa-IR"/>
        </w:rPr>
        <w:t>) تو برود و نفست خوار گردد بعد از آن</w:t>
      </w:r>
      <w:r w:rsidR="00101A36" w:rsidRPr="00224333">
        <w:rPr>
          <w:rStyle w:val="Char3"/>
          <w:spacing w:val="-2"/>
          <w:rtl/>
          <w:lang w:bidi="fa-IR"/>
        </w:rPr>
        <w:t xml:space="preserve"> می‌</w:t>
      </w:r>
      <w:r w:rsidR="009C6881" w:rsidRPr="00224333">
        <w:rPr>
          <w:rStyle w:val="Char3"/>
          <w:spacing w:val="-2"/>
          <w:rtl/>
          <w:lang w:bidi="fa-IR"/>
        </w:rPr>
        <w:t>گو</w:t>
      </w:r>
      <w:r w:rsidR="005B21A3" w:rsidRPr="00224333">
        <w:rPr>
          <w:rStyle w:val="Char3"/>
          <w:spacing w:val="-2"/>
          <w:rtl/>
          <w:lang w:bidi="fa-IR"/>
        </w:rPr>
        <w:t>ی</w:t>
      </w:r>
      <w:r w:rsidR="009C6881" w:rsidRPr="00224333">
        <w:rPr>
          <w:rStyle w:val="Char3"/>
          <w:spacing w:val="-2"/>
          <w:rtl/>
          <w:lang w:bidi="fa-IR"/>
        </w:rPr>
        <w:t>م كه چه چ</w:t>
      </w:r>
      <w:r w:rsidR="005B21A3" w:rsidRPr="00224333">
        <w:rPr>
          <w:rStyle w:val="Char3"/>
          <w:spacing w:val="-2"/>
          <w:rtl/>
          <w:lang w:bidi="fa-IR"/>
        </w:rPr>
        <w:t>ی</w:t>
      </w:r>
      <w:r w:rsidR="009C6881" w:rsidRPr="00224333">
        <w:rPr>
          <w:rStyle w:val="Char3"/>
          <w:spacing w:val="-2"/>
          <w:rtl/>
          <w:lang w:bidi="fa-IR"/>
        </w:rPr>
        <w:t>ز برا</w:t>
      </w:r>
      <w:r w:rsidR="005B21A3" w:rsidRPr="00224333">
        <w:rPr>
          <w:rStyle w:val="Char3"/>
          <w:spacing w:val="-2"/>
          <w:rtl/>
          <w:lang w:bidi="fa-IR"/>
        </w:rPr>
        <w:t>ی</w:t>
      </w:r>
      <w:r w:rsidR="009C6881" w:rsidRPr="00224333">
        <w:rPr>
          <w:rStyle w:val="Char3"/>
          <w:spacing w:val="-2"/>
          <w:rtl/>
          <w:lang w:bidi="fa-IR"/>
        </w:rPr>
        <w:t>ت خوب است. مرد گفت:‌</w:t>
      </w:r>
      <w:r w:rsidR="00101A36" w:rsidRPr="00224333">
        <w:rPr>
          <w:rStyle w:val="Char3"/>
          <w:spacing w:val="-2"/>
          <w:rtl/>
          <w:lang w:bidi="fa-IR"/>
        </w:rPr>
        <w:t xml:space="preserve"> نمی‌</w:t>
      </w:r>
      <w:r w:rsidR="009C6881" w:rsidRPr="00224333">
        <w:rPr>
          <w:rStyle w:val="Char3"/>
          <w:spacing w:val="-2"/>
          <w:rtl/>
          <w:lang w:bidi="fa-IR"/>
        </w:rPr>
        <w:t>توانم. با</w:t>
      </w:r>
      <w:r w:rsidR="005B21A3" w:rsidRPr="00224333">
        <w:rPr>
          <w:rStyle w:val="Char3"/>
          <w:spacing w:val="-2"/>
          <w:rtl/>
          <w:lang w:bidi="fa-IR"/>
        </w:rPr>
        <w:t>ی</w:t>
      </w:r>
      <w:r w:rsidR="009C6881" w:rsidRPr="00224333">
        <w:rPr>
          <w:rStyle w:val="Char3"/>
          <w:spacing w:val="-2"/>
          <w:rtl/>
          <w:lang w:bidi="fa-IR"/>
        </w:rPr>
        <w:t>ز</w:t>
      </w:r>
      <w:r w:rsidR="005B21A3" w:rsidRPr="00224333">
        <w:rPr>
          <w:rStyle w:val="Char3"/>
          <w:spacing w:val="-2"/>
          <w:rtl/>
          <w:lang w:bidi="fa-IR"/>
        </w:rPr>
        <w:t>ی</w:t>
      </w:r>
      <w:r w:rsidR="009C6881" w:rsidRPr="00224333">
        <w:rPr>
          <w:rStyle w:val="Char3"/>
          <w:spacing w:val="-2"/>
          <w:rtl/>
          <w:lang w:bidi="fa-IR"/>
        </w:rPr>
        <w:t>د گفت:‌ من كه گفته بودم</w:t>
      </w:r>
      <w:r w:rsidR="00101A36" w:rsidRPr="00224333">
        <w:rPr>
          <w:rStyle w:val="Char3"/>
          <w:spacing w:val="-2"/>
          <w:rtl/>
          <w:lang w:bidi="fa-IR"/>
        </w:rPr>
        <w:t xml:space="preserve"> نمی‌</w:t>
      </w:r>
      <w:r w:rsidR="009C6881" w:rsidRPr="00224333">
        <w:rPr>
          <w:rStyle w:val="Char3"/>
          <w:spacing w:val="-2"/>
          <w:rtl/>
          <w:lang w:bidi="fa-IR"/>
        </w:rPr>
        <w:t>پذ</w:t>
      </w:r>
      <w:r w:rsidR="005B21A3" w:rsidRPr="00224333">
        <w:rPr>
          <w:rStyle w:val="Char3"/>
          <w:spacing w:val="-2"/>
          <w:rtl/>
          <w:lang w:bidi="fa-IR"/>
        </w:rPr>
        <w:t>ی</w:t>
      </w:r>
      <w:r w:rsidR="009C6881" w:rsidRPr="00224333">
        <w:rPr>
          <w:rStyle w:val="Char3"/>
          <w:spacing w:val="-2"/>
          <w:rtl/>
          <w:lang w:bidi="fa-IR"/>
        </w:rPr>
        <w:t>ر</w:t>
      </w:r>
      <w:r w:rsidR="005B21A3" w:rsidRPr="00224333">
        <w:rPr>
          <w:rStyle w:val="Char3"/>
          <w:spacing w:val="-2"/>
          <w:rtl/>
          <w:lang w:bidi="fa-IR"/>
        </w:rPr>
        <w:t>ی</w:t>
      </w:r>
      <w:r w:rsidR="009C6881" w:rsidRPr="00224333">
        <w:rPr>
          <w:rStyle w:val="Char3"/>
          <w:spacing w:val="-2"/>
          <w:rtl/>
          <w:lang w:bidi="fa-IR"/>
        </w:rPr>
        <w:t>.</w:t>
      </w:r>
      <w:r w:rsidR="009C6881" w:rsidRPr="0060162A">
        <w:rPr>
          <w:rStyle w:val="Char3"/>
          <w:rtl/>
          <w:lang w:bidi="fa-IR"/>
        </w:rPr>
        <w:t xml:space="preserve"> </w:t>
      </w:r>
    </w:p>
    <w:p w:rsidR="009C6881" w:rsidRPr="00224333" w:rsidRDefault="009C6881" w:rsidP="00526AAC">
      <w:pPr>
        <w:spacing w:line="250" w:lineRule="auto"/>
        <w:ind w:firstLine="284"/>
        <w:jc w:val="both"/>
        <w:rPr>
          <w:rStyle w:val="Char3"/>
          <w:spacing w:val="-2"/>
          <w:rtl/>
          <w:lang w:bidi="fa-IR"/>
        </w:rPr>
      </w:pPr>
      <w:r w:rsidRPr="00224333">
        <w:rPr>
          <w:rStyle w:val="Char3"/>
          <w:spacing w:val="-2"/>
          <w:rtl/>
          <w:lang w:bidi="fa-IR"/>
        </w:rPr>
        <w:t>مؤلف گو</w:t>
      </w:r>
      <w:r w:rsidR="005B21A3" w:rsidRPr="00224333">
        <w:rPr>
          <w:rStyle w:val="Char3"/>
          <w:spacing w:val="-2"/>
          <w:rtl/>
          <w:lang w:bidi="fa-IR"/>
        </w:rPr>
        <w:t>ی</w:t>
      </w:r>
      <w:r w:rsidRPr="00224333">
        <w:rPr>
          <w:rStyle w:val="Char3"/>
          <w:spacing w:val="-2"/>
          <w:rtl/>
          <w:lang w:bidi="fa-IR"/>
        </w:rPr>
        <w:t>د:‌ از پ</w:t>
      </w:r>
      <w:r w:rsidR="005B21A3" w:rsidRPr="00224333">
        <w:rPr>
          <w:rStyle w:val="Char3"/>
          <w:spacing w:val="-2"/>
          <w:rtl/>
          <w:lang w:bidi="fa-IR"/>
        </w:rPr>
        <w:t>ی</w:t>
      </w:r>
      <w:r w:rsidRPr="00224333">
        <w:rPr>
          <w:rStyle w:val="Char3"/>
          <w:spacing w:val="-2"/>
          <w:rtl/>
          <w:lang w:bidi="fa-IR"/>
        </w:rPr>
        <w:t xml:space="preserve">غمبر </w:t>
      </w:r>
      <w:r w:rsidR="00526AAC" w:rsidRPr="00224333">
        <w:rPr>
          <w:rStyle w:val="Char3"/>
          <w:spacing w:val="-2"/>
          <w:lang w:bidi="fa-IR"/>
        </w:rPr>
        <w:sym w:font="AGA Arabesque" w:char="F072"/>
      </w:r>
      <w:r w:rsidRPr="00224333">
        <w:rPr>
          <w:rStyle w:val="Char3"/>
          <w:spacing w:val="-2"/>
          <w:rtl/>
          <w:lang w:bidi="fa-IR"/>
        </w:rPr>
        <w:t xml:space="preserve"> روا</w:t>
      </w:r>
      <w:r w:rsidR="005B21A3" w:rsidRPr="00224333">
        <w:rPr>
          <w:rStyle w:val="Char3"/>
          <w:spacing w:val="-2"/>
          <w:rtl/>
          <w:lang w:bidi="fa-IR"/>
        </w:rPr>
        <w:t>ی</w:t>
      </w:r>
      <w:r w:rsidRPr="00224333">
        <w:rPr>
          <w:rStyle w:val="Char3"/>
          <w:spacing w:val="-2"/>
          <w:rtl/>
          <w:lang w:bidi="fa-IR"/>
        </w:rPr>
        <w:t>ت دار</w:t>
      </w:r>
      <w:r w:rsidR="005B21A3" w:rsidRPr="00224333">
        <w:rPr>
          <w:rStyle w:val="Char3"/>
          <w:spacing w:val="-2"/>
          <w:rtl/>
          <w:lang w:bidi="fa-IR"/>
        </w:rPr>
        <w:t>ی</w:t>
      </w:r>
      <w:r w:rsidRPr="00224333">
        <w:rPr>
          <w:rStyle w:val="Char3"/>
          <w:spacing w:val="-2"/>
          <w:rtl/>
          <w:lang w:bidi="fa-IR"/>
        </w:rPr>
        <w:t>م كه مؤمن حق ندارد خود را خوار كند. از حذ</w:t>
      </w:r>
      <w:r w:rsidR="005B21A3" w:rsidRPr="00224333">
        <w:rPr>
          <w:rStyle w:val="Char3"/>
          <w:spacing w:val="-2"/>
          <w:rtl/>
          <w:lang w:bidi="fa-IR"/>
        </w:rPr>
        <w:t>ی</w:t>
      </w:r>
      <w:r w:rsidRPr="00224333">
        <w:rPr>
          <w:rStyle w:val="Char3"/>
          <w:spacing w:val="-2"/>
          <w:rtl/>
          <w:lang w:bidi="fa-IR"/>
        </w:rPr>
        <w:t>فه نقل است كه روز</w:t>
      </w:r>
      <w:r w:rsidR="005B21A3" w:rsidRPr="00224333">
        <w:rPr>
          <w:rStyle w:val="Char3"/>
          <w:spacing w:val="-2"/>
          <w:rtl/>
          <w:lang w:bidi="fa-IR"/>
        </w:rPr>
        <w:t>ی</w:t>
      </w:r>
      <w:r w:rsidRPr="00224333">
        <w:rPr>
          <w:rStyle w:val="Char3"/>
          <w:spacing w:val="-2"/>
          <w:rtl/>
          <w:lang w:bidi="fa-IR"/>
        </w:rPr>
        <w:t xml:space="preserve"> به نماز جمعه نرس</w:t>
      </w:r>
      <w:r w:rsidR="005B21A3" w:rsidRPr="00224333">
        <w:rPr>
          <w:rStyle w:val="Char3"/>
          <w:spacing w:val="-2"/>
          <w:rtl/>
          <w:lang w:bidi="fa-IR"/>
        </w:rPr>
        <w:t>ی</w:t>
      </w:r>
      <w:r w:rsidRPr="00224333">
        <w:rPr>
          <w:rStyle w:val="Char3"/>
          <w:spacing w:val="-2"/>
          <w:rtl/>
          <w:lang w:bidi="fa-IR"/>
        </w:rPr>
        <w:t>د، مردم را د</w:t>
      </w:r>
      <w:r w:rsidR="005B21A3" w:rsidRPr="00224333">
        <w:rPr>
          <w:rStyle w:val="Char3"/>
          <w:spacing w:val="-2"/>
          <w:rtl/>
          <w:lang w:bidi="fa-IR"/>
        </w:rPr>
        <w:t>ی</w:t>
      </w:r>
      <w:r w:rsidRPr="00224333">
        <w:rPr>
          <w:rStyle w:val="Char3"/>
          <w:spacing w:val="-2"/>
          <w:rtl/>
          <w:lang w:bidi="fa-IR"/>
        </w:rPr>
        <w:t>د كه از نماز بر</w:t>
      </w:r>
      <w:r w:rsidR="00101A36" w:rsidRPr="00224333">
        <w:rPr>
          <w:rStyle w:val="Char3"/>
          <w:spacing w:val="-2"/>
          <w:rtl/>
          <w:lang w:bidi="fa-IR"/>
        </w:rPr>
        <w:t xml:space="preserve"> می‌</w:t>
      </w:r>
      <w:r w:rsidRPr="00224333">
        <w:rPr>
          <w:rStyle w:val="Char3"/>
          <w:spacing w:val="-2"/>
          <w:rtl/>
          <w:lang w:bidi="fa-IR"/>
        </w:rPr>
        <w:t>گردند خود را پنهان ساخت تا نب</w:t>
      </w:r>
      <w:r w:rsidR="005B21A3" w:rsidRPr="00224333">
        <w:rPr>
          <w:rStyle w:val="Char3"/>
          <w:spacing w:val="-2"/>
          <w:rtl/>
          <w:lang w:bidi="fa-IR"/>
        </w:rPr>
        <w:t>ی</w:t>
      </w:r>
      <w:r w:rsidRPr="00224333">
        <w:rPr>
          <w:rStyle w:val="Char3"/>
          <w:spacing w:val="-2"/>
          <w:rtl/>
          <w:lang w:bidi="fa-IR"/>
        </w:rPr>
        <w:t>نندش!</w:t>
      </w:r>
      <w:r w:rsidR="00224333" w:rsidRPr="00224333">
        <w:rPr>
          <w:rStyle w:val="Char3"/>
          <w:rFonts w:hint="cs"/>
          <w:spacing w:val="-2"/>
          <w:rtl/>
          <w:lang w:bidi="fa-IR"/>
        </w:rPr>
        <w:t>.</w:t>
      </w:r>
    </w:p>
    <w:p w:rsidR="009C6881" w:rsidRPr="0060162A" w:rsidRDefault="009C6881" w:rsidP="0060162A">
      <w:pPr>
        <w:spacing w:line="250" w:lineRule="auto"/>
        <w:ind w:firstLine="284"/>
        <w:jc w:val="both"/>
        <w:rPr>
          <w:rStyle w:val="Char3"/>
          <w:rtl/>
          <w:lang w:bidi="fa-IR"/>
        </w:rPr>
      </w:pPr>
      <w:r w:rsidRPr="0060162A">
        <w:rPr>
          <w:rStyle w:val="Char3"/>
          <w:rtl/>
          <w:lang w:bidi="fa-IR"/>
        </w:rPr>
        <w:t>ن</w:t>
      </w:r>
      <w:r w:rsidR="005B21A3">
        <w:rPr>
          <w:rStyle w:val="Char3"/>
          <w:rtl/>
          <w:lang w:bidi="fa-IR"/>
        </w:rPr>
        <w:t>ی</w:t>
      </w:r>
      <w:r w:rsidRPr="0060162A">
        <w:rPr>
          <w:rStyle w:val="Char3"/>
          <w:rtl/>
          <w:lang w:bidi="fa-IR"/>
        </w:rPr>
        <w:t>ز غزال</w:t>
      </w:r>
      <w:r w:rsidR="005B21A3">
        <w:rPr>
          <w:rStyle w:val="Char3"/>
          <w:rtl/>
          <w:lang w:bidi="fa-IR"/>
        </w:rPr>
        <w:t>ی</w:t>
      </w:r>
      <w:r w:rsidRPr="0060162A">
        <w:rPr>
          <w:rStyle w:val="Char3"/>
          <w:rtl/>
          <w:lang w:bidi="fa-IR"/>
        </w:rPr>
        <w:t xml:space="preserve"> از </w:t>
      </w:r>
      <w:r w:rsidR="005B21A3">
        <w:rPr>
          <w:rStyle w:val="Char3"/>
          <w:rtl/>
          <w:lang w:bidi="fa-IR"/>
        </w:rPr>
        <w:t>ی</w:t>
      </w:r>
      <w:r w:rsidRPr="0060162A">
        <w:rPr>
          <w:rStyle w:val="Char3"/>
          <w:rtl/>
          <w:lang w:bidi="fa-IR"/>
        </w:rPr>
        <w:t>ح</w:t>
      </w:r>
      <w:r w:rsidR="005B21A3">
        <w:rPr>
          <w:rStyle w:val="Char3"/>
          <w:rtl/>
          <w:lang w:bidi="fa-IR"/>
        </w:rPr>
        <w:t>یی</w:t>
      </w:r>
      <w:r w:rsidRPr="0060162A">
        <w:rPr>
          <w:rStyle w:val="Char3"/>
          <w:rtl/>
          <w:lang w:bidi="fa-IR"/>
        </w:rPr>
        <w:t xml:space="preserve"> بن معاذ نقل</w:t>
      </w:r>
      <w:r w:rsidR="00101A36">
        <w:rPr>
          <w:rStyle w:val="Char3"/>
          <w:rtl/>
          <w:lang w:bidi="fa-IR"/>
        </w:rPr>
        <w:t xml:space="preserve"> می‌</w:t>
      </w:r>
      <w:r w:rsidRPr="0060162A">
        <w:rPr>
          <w:rStyle w:val="Char3"/>
          <w:rtl/>
          <w:lang w:bidi="fa-IR"/>
        </w:rPr>
        <w:t>كند كه گفت: از با</w:t>
      </w:r>
      <w:r w:rsidR="005B21A3">
        <w:rPr>
          <w:rStyle w:val="Char3"/>
          <w:rtl/>
          <w:lang w:bidi="fa-IR"/>
        </w:rPr>
        <w:t>ی</w:t>
      </w:r>
      <w:r w:rsidRPr="0060162A">
        <w:rPr>
          <w:rStyle w:val="Char3"/>
          <w:rtl/>
          <w:lang w:bidi="fa-IR"/>
        </w:rPr>
        <w:t>ز</w:t>
      </w:r>
      <w:r w:rsidR="005B21A3">
        <w:rPr>
          <w:rStyle w:val="Char3"/>
          <w:rtl/>
          <w:lang w:bidi="fa-IR"/>
        </w:rPr>
        <w:t>ی</w:t>
      </w:r>
      <w:r w:rsidRPr="0060162A">
        <w:rPr>
          <w:rStyle w:val="Char3"/>
          <w:rtl/>
          <w:lang w:bidi="fa-IR"/>
        </w:rPr>
        <w:t>د پرس</w:t>
      </w:r>
      <w:r w:rsidR="005B21A3">
        <w:rPr>
          <w:rStyle w:val="Char3"/>
          <w:rtl/>
          <w:lang w:bidi="fa-IR"/>
        </w:rPr>
        <w:t>ی</w:t>
      </w:r>
      <w:r w:rsidRPr="0060162A">
        <w:rPr>
          <w:rStyle w:val="Char3"/>
          <w:rtl/>
          <w:lang w:bidi="fa-IR"/>
        </w:rPr>
        <w:t>دم كه از خداوند درخواست معرفت كرده ا</w:t>
      </w:r>
      <w:r w:rsidR="005B21A3">
        <w:rPr>
          <w:rStyle w:val="Char3"/>
          <w:rtl/>
          <w:lang w:bidi="fa-IR"/>
        </w:rPr>
        <w:t>ی</w:t>
      </w:r>
      <w:r w:rsidRPr="0060162A">
        <w:rPr>
          <w:rStyle w:val="Char3"/>
          <w:rtl/>
          <w:lang w:bidi="fa-IR"/>
        </w:rPr>
        <w:t>؟ گفت: بر خدا گران است كه كس</w:t>
      </w:r>
      <w:r w:rsidR="005B21A3">
        <w:rPr>
          <w:rStyle w:val="Char3"/>
          <w:rtl/>
          <w:lang w:bidi="fa-IR"/>
        </w:rPr>
        <w:t>ی</w:t>
      </w:r>
      <w:r w:rsidRPr="0060162A">
        <w:rPr>
          <w:rStyle w:val="Char3"/>
          <w:rtl/>
          <w:lang w:bidi="fa-IR"/>
        </w:rPr>
        <w:t xml:space="preserve"> بشناسد! مؤلف گو</w:t>
      </w:r>
      <w:r w:rsidR="005B21A3">
        <w:rPr>
          <w:rStyle w:val="Char3"/>
          <w:rtl/>
          <w:lang w:bidi="fa-IR"/>
        </w:rPr>
        <w:t>ی</w:t>
      </w:r>
      <w:r w:rsidRPr="0060162A">
        <w:rPr>
          <w:rStyle w:val="Char3"/>
          <w:rtl/>
          <w:lang w:bidi="fa-IR"/>
        </w:rPr>
        <w:t>د: ‌ا</w:t>
      </w:r>
      <w:r w:rsidR="005B21A3">
        <w:rPr>
          <w:rStyle w:val="Char3"/>
          <w:rtl/>
          <w:lang w:bidi="fa-IR"/>
        </w:rPr>
        <w:t>ی</w:t>
      </w:r>
      <w:r w:rsidRPr="0060162A">
        <w:rPr>
          <w:rStyle w:val="Char3"/>
          <w:rtl/>
          <w:lang w:bidi="fa-IR"/>
        </w:rPr>
        <w:t>ن اقرار به جهل است ز</w:t>
      </w:r>
      <w:r w:rsidR="005B21A3">
        <w:rPr>
          <w:rStyle w:val="Char3"/>
          <w:rtl/>
          <w:lang w:bidi="fa-IR"/>
        </w:rPr>
        <w:t>ی</w:t>
      </w:r>
      <w:r w:rsidRPr="0060162A">
        <w:rPr>
          <w:rStyle w:val="Char3"/>
          <w:rtl/>
          <w:lang w:bidi="fa-IR"/>
        </w:rPr>
        <w:t>را اگر مقصود معرفت به طور كل</w:t>
      </w:r>
      <w:r w:rsidR="005B21A3">
        <w:rPr>
          <w:rStyle w:val="Char3"/>
          <w:rtl/>
          <w:lang w:bidi="fa-IR"/>
        </w:rPr>
        <w:t>ی</w:t>
      </w:r>
      <w:r w:rsidRPr="0060162A">
        <w:rPr>
          <w:rStyle w:val="Char3"/>
          <w:rtl/>
          <w:lang w:bidi="fa-IR"/>
        </w:rPr>
        <w:t xml:space="preserve"> باشد، كه خدا</w:t>
      </w:r>
      <w:r w:rsidR="005B21A3">
        <w:rPr>
          <w:rStyle w:val="Char3"/>
          <w:rtl/>
          <w:lang w:bidi="fa-IR"/>
        </w:rPr>
        <w:t>یی</w:t>
      </w:r>
      <w:r w:rsidRPr="0060162A">
        <w:rPr>
          <w:rStyle w:val="Char3"/>
          <w:rtl/>
          <w:lang w:bidi="fa-IR"/>
        </w:rPr>
        <w:t xml:space="preserve"> هست با صفات مع</w:t>
      </w:r>
      <w:r w:rsidR="005B21A3">
        <w:rPr>
          <w:rStyle w:val="Char3"/>
          <w:rtl/>
          <w:lang w:bidi="fa-IR"/>
        </w:rPr>
        <w:t>ی</w:t>
      </w:r>
      <w:r w:rsidRPr="0060162A">
        <w:rPr>
          <w:rStyle w:val="Char3"/>
          <w:rtl/>
          <w:lang w:bidi="fa-IR"/>
        </w:rPr>
        <w:t>ن، كه بر هر مسلمان</w:t>
      </w:r>
      <w:r w:rsidR="005B21A3">
        <w:rPr>
          <w:rStyle w:val="Char3"/>
          <w:rtl/>
          <w:lang w:bidi="fa-IR"/>
        </w:rPr>
        <w:t>ی</w:t>
      </w:r>
      <w:r w:rsidRPr="0060162A">
        <w:rPr>
          <w:rStyle w:val="Char3"/>
          <w:rtl/>
          <w:lang w:bidi="fa-IR"/>
        </w:rPr>
        <w:t xml:space="preserve"> دانستن ا</w:t>
      </w:r>
      <w:r w:rsidR="005B21A3">
        <w:rPr>
          <w:rStyle w:val="Char3"/>
          <w:rtl/>
          <w:lang w:bidi="fa-IR"/>
        </w:rPr>
        <w:t>ی</w:t>
      </w:r>
      <w:r w:rsidRPr="0060162A">
        <w:rPr>
          <w:rStyle w:val="Char3"/>
          <w:rtl/>
          <w:lang w:bidi="fa-IR"/>
        </w:rPr>
        <w:t>ن اندازه واجب است؛ و گر مقصود شناختن حق</w:t>
      </w:r>
      <w:r w:rsidR="005B21A3">
        <w:rPr>
          <w:rStyle w:val="Char3"/>
          <w:rtl/>
          <w:lang w:bidi="fa-IR"/>
        </w:rPr>
        <w:t>ی</w:t>
      </w:r>
      <w:r w:rsidRPr="0060162A">
        <w:rPr>
          <w:rStyle w:val="Char3"/>
          <w:rtl/>
          <w:lang w:bidi="fa-IR"/>
        </w:rPr>
        <w:t>قت ذات او باشد كه باز ا</w:t>
      </w:r>
      <w:r w:rsidR="005B21A3">
        <w:rPr>
          <w:rStyle w:val="Char3"/>
          <w:rtl/>
          <w:lang w:bidi="fa-IR"/>
        </w:rPr>
        <w:t>ی</w:t>
      </w:r>
      <w:r w:rsidRPr="0060162A">
        <w:rPr>
          <w:rStyle w:val="Char3"/>
          <w:rtl/>
          <w:lang w:bidi="fa-IR"/>
        </w:rPr>
        <w:t xml:space="preserve">ن اظهار نظر نشان جهل است. </w:t>
      </w:r>
    </w:p>
    <w:p w:rsidR="009C6881" w:rsidRPr="0060162A" w:rsidRDefault="009C6881" w:rsidP="0060162A">
      <w:pPr>
        <w:spacing w:line="250" w:lineRule="auto"/>
        <w:ind w:firstLine="284"/>
        <w:jc w:val="both"/>
        <w:rPr>
          <w:rStyle w:val="Char3"/>
          <w:rtl/>
          <w:lang w:bidi="fa-IR"/>
        </w:rPr>
      </w:pPr>
      <w:r w:rsidRPr="0060162A">
        <w:rPr>
          <w:rStyle w:val="Char3"/>
          <w:rtl/>
          <w:lang w:bidi="fa-IR"/>
        </w:rPr>
        <w:t>و ن</w:t>
      </w:r>
      <w:r w:rsidR="005B21A3">
        <w:rPr>
          <w:rStyle w:val="Char3"/>
          <w:rtl/>
          <w:lang w:bidi="fa-IR"/>
        </w:rPr>
        <w:t>ی</w:t>
      </w:r>
      <w:r w:rsidRPr="0060162A">
        <w:rPr>
          <w:rStyle w:val="Char3"/>
          <w:rtl/>
          <w:lang w:bidi="fa-IR"/>
        </w:rPr>
        <w:t>ز از ابوتراب نخشب</w:t>
      </w:r>
      <w:r w:rsidR="005B21A3">
        <w:rPr>
          <w:rStyle w:val="Char3"/>
          <w:rtl/>
          <w:lang w:bidi="fa-IR"/>
        </w:rPr>
        <w:t>ی</w:t>
      </w:r>
      <w:r w:rsidRPr="0060162A">
        <w:rPr>
          <w:rStyle w:val="Char3"/>
          <w:rtl/>
          <w:lang w:bidi="fa-IR"/>
        </w:rPr>
        <w:t xml:space="preserve"> نقل كرده است كه به مر</w:t>
      </w:r>
      <w:r w:rsidR="005B21A3">
        <w:rPr>
          <w:rStyle w:val="Char3"/>
          <w:rtl/>
          <w:lang w:bidi="fa-IR"/>
        </w:rPr>
        <w:t>ی</w:t>
      </w:r>
      <w:r w:rsidRPr="0060162A">
        <w:rPr>
          <w:rStyle w:val="Char3"/>
          <w:rtl/>
          <w:lang w:bidi="fa-IR"/>
        </w:rPr>
        <w:t>د</w:t>
      </w:r>
      <w:r w:rsidR="005B21A3">
        <w:rPr>
          <w:rStyle w:val="Char3"/>
          <w:rtl/>
          <w:lang w:bidi="fa-IR"/>
        </w:rPr>
        <w:t>ی</w:t>
      </w:r>
      <w:r w:rsidRPr="0060162A">
        <w:rPr>
          <w:rStyle w:val="Char3"/>
          <w:rtl/>
          <w:lang w:bidi="fa-IR"/>
        </w:rPr>
        <w:t xml:space="preserve"> گفت: اگر با</w:t>
      </w:r>
      <w:r w:rsidR="005B21A3">
        <w:rPr>
          <w:rStyle w:val="Char3"/>
          <w:rtl/>
          <w:lang w:bidi="fa-IR"/>
        </w:rPr>
        <w:t>ی</w:t>
      </w:r>
      <w:r w:rsidRPr="0060162A">
        <w:rPr>
          <w:rStyle w:val="Char3"/>
          <w:rtl/>
          <w:lang w:bidi="fa-IR"/>
        </w:rPr>
        <w:t>ز</w:t>
      </w:r>
      <w:r w:rsidR="005B21A3">
        <w:rPr>
          <w:rStyle w:val="Char3"/>
          <w:rtl/>
          <w:lang w:bidi="fa-IR"/>
        </w:rPr>
        <w:t>ی</w:t>
      </w:r>
      <w:r w:rsidRPr="0060162A">
        <w:rPr>
          <w:rStyle w:val="Char3"/>
          <w:rtl/>
          <w:lang w:bidi="fa-IR"/>
        </w:rPr>
        <w:t xml:space="preserve">د را </w:t>
      </w:r>
      <w:r w:rsidR="005B21A3">
        <w:rPr>
          <w:rStyle w:val="Char3"/>
          <w:rtl/>
          <w:lang w:bidi="fa-IR"/>
        </w:rPr>
        <w:t xml:space="preserve">یک </w:t>
      </w:r>
      <w:r w:rsidRPr="0060162A">
        <w:rPr>
          <w:rStyle w:val="Char3"/>
          <w:rtl/>
          <w:lang w:bidi="fa-IR"/>
        </w:rPr>
        <w:t>بار ببب</w:t>
      </w:r>
      <w:r w:rsidR="005B21A3">
        <w:rPr>
          <w:rStyle w:val="Char3"/>
          <w:rtl/>
          <w:lang w:bidi="fa-IR"/>
        </w:rPr>
        <w:t>ی</w:t>
      </w:r>
      <w:r w:rsidRPr="0060162A">
        <w:rPr>
          <w:rStyle w:val="Char3"/>
          <w:rtl/>
          <w:lang w:bidi="fa-IR"/>
        </w:rPr>
        <w:t>ن</w:t>
      </w:r>
      <w:r w:rsidR="005B21A3">
        <w:rPr>
          <w:rStyle w:val="Char3"/>
          <w:rtl/>
          <w:lang w:bidi="fa-IR"/>
        </w:rPr>
        <w:t>ی</w:t>
      </w:r>
      <w:r w:rsidRPr="0060162A">
        <w:rPr>
          <w:rStyle w:val="Char3"/>
          <w:rtl/>
          <w:lang w:bidi="fa-IR"/>
        </w:rPr>
        <w:t>، از هفتاد بار د</w:t>
      </w:r>
      <w:r w:rsidR="005B21A3">
        <w:rPr>
          <w:rStyle w:val="Char3"/>
          <w:rtl/>
          <w:lang w:bidi="fa-IR"/>
        </w:rPr>
        <w:t>ی</w:t>
      </w:r>
      <w:r w:rsidRPr="0060162A">
        <w:rPr>
          <w:rStyle w:val="Char3"/>
          <w:rtl/>
          <w:lang w:bidi="fa-IR"/>
        </w:rPr>
        <w:t>دن خدا برا</w:t>
      </w:r>
      <w:r w:rsidR="005B21A3">
        <w:rPr>
          <w:rStyle w:val="Char3"/>
          <w:rtl/>
          <w:lang w:bidi="fa-IR"/>
        </w:rPr>
        <w:t>ی</w:t>
      </w:r>
      <w:r w:rsidRPr="0060162A">
        <w:rPr>
          <w:rStyle w:val="Char3"/>
          <w:rtl/>
          <w:lang w:bidi="fa-IR"/>
        </w:rPr>
        <w:t>ت سودمندتر است! مؤلف گو</w:t>
      </w:r>
      <w:r w:rsidR="005B21A3">
        <w:rPr>
          <w:rStyle w:val="Char3"/>
          <w:rtl/>
          <w:lang w:bidi="fa-IR"/>
        </w:rPr>
        <w:t>ی</w:t>
      </w:r>
      <w:r w:rsidRPr="0060162A">
        <w:rPr>
          <w:rStyle w:val="Char3"/>
          <w:rtl/>
          <w:lang w:bidi="fa-IR"/>
        </w:rPr>
        <w:t>د: ا</w:t>
      </w:r>
      <w:r w:rsidR="005B21A3">
        <w:rPr>
          <w:rStyle w:val="Char3"/>
          <w:rtl/>
          <w:lang w:bidi="fa-IR"/>
        </w:rPr>
        <w:t>ی</w:t>
      </w:r>
      <w:r w:rsidRPr="0060162A">
        <w:rPr>
          <w:rStyle w:val="Char3"/>
          <w:rtl/>
          <w:lang w:bidi="fa-IR"/>
        </w:rPr>
        <w:t>ن حرف</w:t>
      </w:r>
      <w:r w:rsidR="005B21A3">
        <w:rPr>
          <w:rStyle w:val="Char3"/>
          <w:rtl/>
          <w:lang w:bidi="fa-IR"/>
        </w:rPr>
        <w:t>ی</w:t>
      </w:r>
      <w:r w:rsidRPr="0060162A">
        <w:rPr>
          <w:rStyle w:val="Char3"/>
          <w:rtl/>
          <w:lang w:bidi="fa-IR"/>
        </w:rPr>
        <w:t xml:space="preserve"> است چند پله بالاتر از جنون. </w:t>
      </w:r>
    </w:p>
    <w:p w:rsidR="009C6881" w:rsidRPr="00224333" w:rsidRDefault="009C6881" w:rsidP="0060162A">
      <w:pPr>
        <w:spacing w:line="250" w:lineRule="auto"/>
        <w:ind w:firstLine="284"/>
        <w:jc w:val="both"/>
        <w:rPr>
          <w:rStyle w:val="Char3"/>
          <w:spacing w:val="-2"/>
          <w:rtl/>
          <w:lang w:bidi="fa-IR"/>
        </w:rPr>
      </w:pPr>
      <w:r w:rsidRPr="00224333">
        <w:rPr>
          <w:rStyle w:val="Char3"/>
          <w:spacing w:val="-2"/>
          <w:rtl/>
          <w:lang w:bidi="fa-IR"/>
        </w:rPr>
        <w:t>همو از ابن الكر</w:t>
      </w:r>
      <w:r w:rsidR="005B21A3" w:rsidRPr="00224333">
        <w:rPr>
          <w:rStyle w:val="Char3"/>
          <w:spacing w:val="-2"/>
          <w:rtl/>
          <w:lang w:bidi="fa-IR"/>
        </w:rPr>
        <w:t>ی</w:t>
      </w:r>
      <w:r w:rsidRPr="00224333">
        <w:rPr>
          <w:rStyle w:val="Char3"/>
          <w:spacing w:val="-2"/>
          <w:rtl/>
          <w:lang w:bidi="fa-IR"/>
        </w:rPr>
        <w:t>ت</w:t>
      </w:r>
      <w:r w:rsidR="005B21A3" w:rsidRPr="00224333">
        <w:rPr>
          <w:rStyle w:val="Char3"/>
          <w:spacing w:val="-2"/>
          <w:rtl/>
          <w:lang w:bidi="fa-IR"/>
        </w:rPr>
        <w:t>ی</w:t>
      </w:r>
      <w:r w:rsidRPr="00224333">
        <w:rPr>
          <w:rStyle w:val="Char3"/>
          <w:spacing w:val="-2"/>
          <w:rtl/>
          <w:lang w:bidi="fa-IR"/>
        </w:rPr>
        <w:t xml:space="preserve"> نقل كرده است كه گفت: ‌ساكن محله</w:t>
      </w:r>
      <w:r w:rsidR="00155203" w:rsidRPr="00224333">
        <w:rPr>
          <w:rStyle w:val="Char3"/>
          <w:spacing w:val="-2"/>
          <w:rtl/>
          <w:lang w:bidi="fa-IR"/>
        </w:rPr>
        <w:t xml:space="preserve">‌ای </w:t>
      </w:r>
      <w:r w:rsidRPr="00224333">
        <w:rPr>
          <w:rStyle w:val="Char3"/>
          <w:spacing w:val="-2"/>
          <w:rtl/>
          <w:lang w:bidi="fa-IR"/>
        </w:rPr>
        <w:t>شدم و در آن محل به ن</w:t>
      </w:r>
      <w:r w:rsidR="005B21A3" w:rsidRPr="00224333">
        <w:rPr>
          <w:rStyle w:val="Char3"/>
          <w:spacing w:val="-2"/>
          <w:rtl/>
          <w:lang w:bidi="fa-IR"/>
        </w:rPr>
        <w:t xml:space="preserve">یک </w:t>
      </w:r>
      <w:r w:rsidRPr="00224333">
        <w:rPr>
          <w:rStyle w:val="Char3"/>
          <w:spacing w:val="-2"/>
          <w:rtl/>
          <w:lang w:bidi="fa-IR"/>
        </w:rPr>
        <w:t>نام برآوردم و ا</w:t>
      </w:r>
      <w:r w:rsidR="005B21A3" w:rsidRPr="00224333">
        <w:rPr>
          <w:rStyle w:val="Char3"/>
          <w:spacing w:val="-2"/>
          <w:rtl/>
          <w:lang w:bidi="fa-IR"/>
        </w:rPr>
        <w:t>ی</w:t>
      </w:r>
      <w:r w:rsidRPr="00224333">
        <w:rPr>
          <w:rStyle w:val="Char3"/>
          <w:spacing w:val="-2"/>
          <w:rtl/>
          <w:lang w:bidi="fa-IR"/>
        </w:rPr>
        <w:t>ن در دلم اثر گذاشت. وارد حمام</w:t>
      </w:r>
      <w:r w:rsidR="005B21A3" w:rsidRPr="00224333">
        <w:rPr>
          <w:rStyle w:val="Char3"/>
          <w:spacing w:val="-2"/>
          <w:rtl/>
          <w:lang w:bidi="fa-IR"/>
        </w:rPr>
        <w:t>ی</w:t>
      </w:r>
      <w:r w:rsidRPr="00224333">
        <w:rPr>
          <w:rStyle w:val="Char3"/>
          <w:spacing w:val="-2"/>
          <w:rtl/>
          <w:lang w:bidi="fa-IR"/>
        </w:rPr>
        <w:t xml:space="preserve"> شدم و آنجا لباسها</w:t>
      </w:r>
      <w:r w:rsidR="005B21A3" w:rsidRPr="00224333">
        <w:rPr>
          <w:rStyle w:val="Char3"/>
          <w:spacing w:val="-2"/>
          <w:rtl/>
          <w:lang w:bidi="fa-IR"/>
        </w:rPr>
        <w:t>ی</w:t>
      </w:r>
      <w:r w:rsidRPr="00224333">
        <w:rPr>
          <w:rStyle w:val="Char3"/>
          <w:spacing w:val="-2"/>
          <w:rtl/>
          <w:lang w:bidi="fa-IR"/>
        </w:rPr>
        <w:t xml:space="preserve"> فاخر</w:t>
      </w:r>
      <w:r w:rsidR="005B21A3" w:rsidRPr="00224333">
        <w:rPr>
          <w:rStyle w:val="Char3"/>
          <w:spacing w:val="-2"/>
          <w:rtl/>
          <w:lang w:bidi="fa-IR"/>
        </w:rPr>
        <w:t>ی</w:t>
      </w:r>
      <w:r w:rsidRPr="00224333">
        <w:rPr>
          <w:rStyle w:val="Char3"/>
          <w:spacing w:val="-2"/>
          <w:rtl/>
          <w:lang w:bidi="fa-IR"/>
        </w:rPr>
        <w:t xml:space="preserve"> د</w:t>
      </w:r>
      <w:r w:rsidR="005B21A3" w:rsidRPr="00224333">
        <w:rPr>
          <w:rStyle w:val="Char3"/>
          <w:spacing w:val="-2"/>
          <w:rtl/>
          <w:lang w:bidi="fa-IR"/>
        </w:rPr>
        <w:t>ی</w:t>
      </w:r>
      <w:r w:rsidRPr="00224333">
        <w:rPr>
          <w:rStyle w:val="Char3"/>
          <w:spacing w:val="-2"/>
          <w:rtl/>
          <w:lang w:bidi="fa-IR"/>
        </w:rPr>
        <w:t>دم، دزد</w:t>
      </w:r>
      <w:r w:rsidR="005B21A3" w:rsidRPr="00224333">
        <w:rPr>
          <w:rStyle w:val="Char3"/>
          <w:spacing w:val="-2"/>
          <w:rtl/>
          <w:lang w:bidi="fa-IR"/>
        </w:rPr>
        <w:t>ی</w:t>
      </w:r>
      <w:r w:rsidRPr="00224333">
        <w:rPr>
          <w:rStyle w:val="Char3"/>
          <w:spacing w:val="-2"/>
          <w:rtl/>
          <w:lang w:bidi="fa-IR"/>
        </w:rPr>
        <w:t>دم و پوش</w:t>
      </w:r>
      <w:r w:rsidR="005B21A3" w:rsidRPr="00224333">
        <w:rPr>
          <w:rStyle w:val="Char3"/>
          <w:spacing w:val="-2"/>
          <w:rtl/>
          <w:lang w:bidi="fa-IR"/>
        </w:rPr>
        <w:t>ی</w:t>
      </w:r>
      <w:r w:rsidRPr="00224333">
        <w:rPr>
          <w:rStyle w:val="Char3"/>
          <w:spacing w:val="-2"/>
          <w:rtl/>
          <w:lang w:bidi="fa-IR"/>
        </w:rPr>
        <w:t>دم و مرقع خو</w:t>
      </w:r>
      <w:r w:rsidR="005B21A3" w:rsidRPr="00224333">
        <w:rPr>
          <w:rStyle w:val="Char3"/>
          <w:spacing w:val="-2"/>
          <w:rtl/>
          <w:lang w:bidi="fa-IR"/>
        </w:rPr>
        <w:t>ی</w:t>
      </w:r>
      <w:r w:rsidRPr="00224333">
        <w:rPr>
          <w:rStyle w:val="Char3"/>
          <w:spacing w:val="-2"/>
          <w:rtl/>
          <w:lang w:bidi="fa-IR"/>
        </w:rPr>
        <w:t>ش رو</w:t>
      </w:r>
      <w:r w:rsidR="005B21A3" w:rsidRPr="00224333">
        <w:rPr>
          <w:rStyle w:val="Char3"/>
          <w:spacing w:val="-2"/>
          <w:rtl/>
          <w:lang w:bidi="fa-IR"/>
        </w:rPr>
        <w:t>ی</w:t>
      </w:r>
      <w:r w:rsidRPr="00224333">
        <w:rPr>
          <w:rStyle w:val="Char3"/>
          <w:spacing w:val="-2"/>
          <w:rtl/>
          <w:lang w:bidi="fa-IR"/>
        </w:rPr>
        <w:t xml:space="preserve"> آن پوش</w:t>
      </w:r>
      <w:r w:rsidR="005B21A3" w:rsidRPr="00224333">
        <w:rPr>
          <w:rStyle w:val="Char3"/>
          <w:spacing w:val="-2"/>
          <w:rtl/>
          <w:lang w:bidi="fa-IR"/>
        </w:rPr>
        <w:t>ی</w:t>
      </w:r>
      <w:r w:rsidRPr="00224333">
        <w:rPr>
          <w:rStyle w:val="Char3"/>
          <w:spacing w:val="-2"/>
          <w:rtl/>
          <w:lang w:bidi="fa-IR"/>
        </w:rPr>
        <w:t>دم و ب</w:t>
      </w:r>
      <w:r w:rsidR="005B21A3" w:rsidRPr="00224333">
        <w:rPr>
          <w:rStyle w:val="Char3"/>
          <w:spacing w:val="-2"/>
          <w:rtl/>
          <w:lang w:bidi="fa-IR"/>
        </w:rPr>
        <w:t>ی</w:t>
      </w:r>
      <w:r w:rsidRPr="00224333">
        <w:rPr>
          <w:rStyle w:val="Char3"/>
          <w:spacing w:val="-2"/>
          <w:rtl/>
          <w:lang w:bidi="fa-IR"/>
        </w:rPr>
        <w:t>رون آمده آهسته آهسته راه</w:t>
      </w:r>
      <w:r w:rsidR="00101A36" w:rsidRPr="00224333">
        <w:rPr>
          <w:rStyle w:val="Char3"/>
          <w:spacing w:val="-2"/>
          <w:rtl/>
          <w:lang w:bidi="fa-IR"/>
        </w:rPr>
        <w:t xml:space="preserve"> می‌</w:t>
      </w:r>
      <w:r w:rsidRPr="00224333">
        <w:rPr>
          <w:rStyle w:val="Char3"/>
          <w:spacing w:val="-2"/>
          <w:rtl/>
          <w:lang w:bidi="fa-IR"/>
        </w:rPr>
        <w:t>پ</w:t>
      </w:r>
      <w:r w:rsidR="005B21A3" w:rsidRPr="00224333">
        <w:rPr>
          <w:rStyle w:val="Char3"/>
          <w:spacing w:val="-2"/>
          <w:rtl/>
          <w:lang w:bidi="fa-IR"/>
        </w:rPr>
        <w:t>ی</w:t>
      </w:r>
      <w:r w:rsidRPr="00224333">
        <w:rPr>
          <w:rStyle w:val="Char3"/>
          <w:spacing w:val="-2"/>
          <w:rtl/>
          <w:lang w:bidi="fa-IR"/>
        </w:rPr>
        <w:t>مودم. پس مرا گرفتند و لباسها را از تنم ب</w:t>
      </w:r>
      <w:r w:rsidR="005B21A3" w:rsidRPr="00224333">
        <w:rPr>
          <w:rStyle w:val="Char3"/>
          <w:spacing w:val="-2"/>
          <w:rtl/>
          <w:lang w:bidi="fa-IR"/>
        </w:rPr>
        <w:t>ی</w:t>
      </w:r>
      <w:r w:rsidRPr="00224333">
        <w:rPr>
          <w:rStyle w:val="Char3"/>
          <w:spacing w:val="-2"/>
          <w:rtl/>
          <w:lang w:bidi="fa-IR"/>
        </w:rPr>
        <w:t>رون آورده س</w:t>
      </w:r>
      <w:r w:rsidR="005B21A3" w:rsidRPr="00224333">
        <w:rPr>
          <w:rStyle w:val="Char3"/>
          <w:spacing w:val="-2"/>
          <w:rtl/>
          <w:lang w:bidi="fa-IR"/>
        </w:rPr>
        <w:t>ی</w:t>
      </w:r>
      <w:r w:rsidRPr="00224333">
        <w:rPr>
          <w:rStyle w:val="Char3"/>
          <w:spacing w:val="-2"/>
          <w:rtl/>
          <w:lang w:bidi="fa-IR"/>
        </w:rPr>
        <w:t>ل</w:t>
      </w:r>
      <w:r w:rsidR="005B21A3" w:rsidRPr="00224333">
        <w:rPr>
          <w:rStyle w:val="Char3"/>
          <w:spacing w:val="-2"/>
          <w:rtl/>
          <w:lang w:bidi="fa-IR"/>
        </w:rPr>
        <w:t>ی</w:t>
      </w:r>
      <w:r w:rsidRPr="00224333">
        <w:rPr>
          <w:rStyle w:val="Char3"/>
          <w:spacing w:val="-2"/>
          <w:rtl/>
          <w:lang w:bidi="fa-IR"/>
        </w:rPr>
        <w:t xml:space="preserve">م زدند و از آن پس به «دزد حمام» شهرت </w:t>
      </w:r>
      <w:r w:rsidR="005B21A3" w:rsidRPr="00224333">
        <w:rPr>
          <w:rStyle w:val="Char3"/>
          <w:spacing w:val="-2"/>
          <w:rtl/>
          <w:lang w:bidi="fa-IR"/>
        </w:rPr>
        <w:t>ی</w:t>
      </w:r>
      <w:r w:rsidRPr="00224333">
        <w:rPr>
          <w:rStyle w:val="Char3"/>
          <w:spacing w:val="-2"/>
          <w:rtl/>
          <w:lang w:bidi="fa-IR"/>
        </w:rPr>
        <w:t>افتم و آرامش پ</w:t>
      </w:r>
      <w:r w:rsidR="005B21A3" w:rsidRPr="00224333">
        <w:rPr>
          <w:rStyle w:val="Char3"/>
          <w:spacing w:val="-2"/>
          <w:rtl/>
          <w:lang w:bidi="fa-IR"/>
        </w:rPr>
        <w:t>ی</w:t>
      </w:r>
      <w:r w:rsidRPr="00224333">
        <w:rPr>
          <w:rStyle w:val="Char3"/>
          <w:spacing w:val="-2"/>
          <w:rtl/>
          <w:lang w:bidi="fa-IR"/>
        </w:rPr>
        <w:t>دا كردم. غزال</w:t>
      </w:r>
      <w:r w:rsidR="005B21A3" w:rsidRPr="00224333">
        <w:rPr>
          <w:rStyle w:val="Char3"/>
          <w:spacing w:val="-2"/>
          <w:rtl/>
          <w:lang w:bidi="fa-IR"/>
        </w:rPr>
        <w:t>ی</w:t>
      </w:r>
      <w:r w:rsidR="00101A36" w:rsidRPr="00224333">
        <w:rPr>
          <w:rStyle w:val="Char3"/>
          <w:spacing w:val="-2"/>
          <w:rtl/>
          <w:lang w:bidi="fa-IR"/>
        </w:rPr>
        <w:t xml:space="preserve"> می‌</w:t>
      </w:r>
      <w:r w:rsidRPr="00224333">
        <w:rPr>
          <w:rStyle w:val="Char3"/>
          <w:spacing w:val="-2"/>
          <w:rtl/>
          <w:lang w:bidi="fa-IR"/>
        </w:rPr>
        <w:t>افزا</w:t>
      </w:r>
      <w:r w:rsidR="005B21A3" w:rsidRPr="00224333">
        <w:rPr>
          <w:rStyle w:val="Char3"/>
          <w:spacing w:val="-2"/>
          <w:rtl/>
          <w:lang w:bidi="fa-IR"/>
        </w:rPr>
        <w:t>ی</w:t>
      </w:r>
      <w:r w:rsidRPr="00224333">
        <w:rPr>
          <w:rStyle w:val="Char3"/>
          <w:spacing w:val="-2"/>
          <w:rtl/>
          <w:lang w:bidi="fa-IR"/>
        </w:rPr>
        <w:t>د:‌ بد</w:t>
      </w:r>
      <w:r w:rsidR="005B21A3" w:rsidRPr="00224333">
        <w:rPr>
          <w:rStyle w:val="Char3"/>
          <w:spacing w:val="-2"/>
          <w:rtl/>
          <w:lang w:bidi="fa-IR"/>
        </w:rPr>
        <w:t>ی</w:t>
      </w:r>
      <w:r w:rsidRPr="00224333">
        <w:rPr>
          <w:rStyle w:val="Char3"/>
          <w:spacing w:val="-2"/>
          <w:rtl/>
          <w:lang w:bidi="fa-IR"/>
        </w:rPr>
        <w:t>ن گونه خود را ر</w:t>
      </w:r>
      <w:r w:rsidR="005B21A3" w:rsidRPr="00224333">
        <w:rPr>
          <w:rStyle w:val="Char3"/>
          <w:spacing w:val="-2"/>
          <w:rtl/>
          <w:lang w:bidi="fa-IR"/>
        </w:rPr>
        <w:t>ی</w:t>
      </w:r>
      <w:r w:rsidRPr="00224333">
        <w:rPr>
          <w:rStyle w:val="Char3"/>
          <w:spacing w:val="-2"/>
          <w:rtl/>
          <w:lang w:bidi="fa-IR"/>
        </w:rPr>
        <w:t>اضت</w:t>
      </w:r>
      <w:r w:rsidR="00101A36" w:rsidRPr="00224333">
        <w:rPr>
          <w:rStyle w:val="Char3"/>
          <w:spacing w:val="-2"/>
          <w:rtl/>
          <w:lang w:bidi="fa-IR"/>
        </w:rPr>
        <w:t xml:space="preserve"> می‌</w:t>
      </w:r>
      <w:r w:rsidRPr="00224333">
        <w:rPr>
          <w:rStyle w:val="Char3"/>
          <w:spacing w:val="-2"/>
          <w:rtl/>
          <w:lang w:bidi="fa-IR"/>
        </w:rPr>
        <w:t>دادند كه خدا از ملاحظ</w:t>
      </w:r>
      <w:r w:rsidR="009C63F6" w:rsidRPr="00224333">
        <w:rPr>
          <w:rStyle w:val="Char3"/>
          <w:spacing w:val="-2"/>
          <w:rtl/>
          <w:lang w:bidi="fa-IR"/>
        </w:rPr>
        <w:t>ه</w:t>
      </w:r>
      <w:r w:rsidRPr="00224333">
        <w:rPr>
          <w:rStyle w:val="Char3"/>
          <w:spacing w:val="-2"/>
          <w:rtl/>
          <w:lang w:bidi="fa-IR"/>
        </w:rPr>
        <w:t>‌ خلق نجاتشان دهد و از خودب</w:t>
      </w:r>
      <w:r w:rsidR="005B21A3" w:rsidRPr="00224333">
        <w:rPr>
          <w:rStyle w:val="Char3"/>
          <w:spacing w:val="-2"/>
          <w:rtl/>
          <w:lang w:bidi="fa-IR"/>
        </w:rPr>
        <w:t>ی</w:t>
      </w:r>
      <w:r w:rsidRPr="00224333">
        <w:rPr>
          <w:rStyle w:val="Char3"/>
          <w:spacing w:val="-2"/>
          <w:rtl/>
          <w:lang w:bidi="fa-IR"/>
        </w:rPr>
        <w:t>ن</w:t>
      </w:r>
      <w:r w:rsidR="005B21A3" w:rsidRPr="00224333">
        <w:rPr>
          <w:rStyle w:val="Char3"/>
          <w:spacing w:val="-2"/>
          <w:rtl/>
          <w:lang w:bidi="fa-IR"/>
        </w:rPr>
        <w:t>ی</w:t>
      </w:r>
      <w:r w:rsidRPr="00224333">
        <w:rPr>
          <w:rStyle w:val="Char3"/>
          <w:spacing w:val="-2"/>
          <w:rtl/>
          <w:lang w:bidi="fa-IR"/>
        </w:rPr>
        <w:t xml:space="preserve"> رها</w:t>
      </w:r>
      <w:r w:rsidR="005B21A3" w:rsidRPr="00224333">
        <w:rPr>
          <w:rStyle w:val="Char3"/>
          <w:spacing w:val="-2"/>
          <w:rtl/>
          <w:lang w:bidi="fa-IR"/>
        </w:rPr>
        <w:t>ی</w:t>
      </w:r>
      <w:r w:rsidRPr="00224333">
        <w:rPr>
          <w:rStyle w:val="Char3"/>
          <w:spacing w:val="-2"/>
          <w:rtl/>
          <w:lang w:bidi="fa-IR"/>
        </w:rPr>
        <w:t>شان سازد، و صاحبان حال بسا نفس خو</w:t>
      </w:r>
      <w:r w:rsidR="005B21A3" w:rsidRPr="00224333">
        <w:rPr>
          <w:rStyle w:val="Char3"/>
          <w:spacing w:val="-2"/>
          <w:rtl/>
          <w:lang w:bidi="fa-IR"/>
        </w:rPr>
        <w:t>ی</w:t>
      </w:r>
      <w:r w:rsidRPr="00224333">
        <w:rPr>
          <w:rStyle w:val="Char3"/>
          <w:spacing w:val="-2"/>
          <w:rtl/>
          <w:lang w:bidi="fa-IR"/>
        </w:rPr>
        <w:t>ش را با چ</w:t>
      </w:r>
      <w:r w:rsidR="005B21A3" w:rsidRPr="00224333">
        <w:rPr>
          <w:rStyle w:val="Char3"/>
          <w:spacing w:val="-2"/>
          <w:rtl/>
          <w:lang w:bidi="fa-IR"/>
        </w:rPr>
        <w:t>ی</w:t>
      </w:r>
      <w:r w:rsidRPr="00224333">
        <w:rPr>
          <w:rStyle w:val="Char3"/>
          <w:spacing w:val="-2"/>
          <w:rtl/>
          <w:lang w:bidi="fa-IR"/>
        </w:rPr>
        <w:t>زها</w:t>
      </w:r>
      <w:r w:rsidR="005B21A3" w:rsidRPr="00224333">
        <w:rPr>
          <w:rStyle w:val="Char3"/>
          <w:spacing w:val="-2"/>
          <w:rtl/>
          <w:lang w:bidi="fa-IR"/>
        </w:rPr>
        <w:t>یی</w:t>
      </w:r>
      <w:r w:rsidRPr="00224333">
        <w:rPr>
          <w:rStyle w:val="Char3"/>
          <w:spacing w:val="-2"/>
          <w:rtl/>
          <w:lang w:bidi="fa-IR"/>
        </w:rPr>
        <w:t xml:space="preserve"> معالجه كرده اند كه فق</w:t>
      </w:r>
      <w:r w:rsidR="005B21A3" w:rsidRPr="00224333">
        <w:rPr>
          <w:rStyle w:val="Char3"/>
          <w:spacing w:val="-2"/>
          <w:rtl/>
          <w:lang w:bidi="fa-IR"/>
        </w:rPr>
        <w:t>ی</w:t>
      </w:r>
      <w:r w:rsidRPr="00224333">
        <w:rPr>
          <w:rStyle w:val="Char3"/>
          <w:spacing w:val="-2"/>
          <w:rtl/>
          <w:lang w:bidi="fa-IR"/>
        </w:rPr>
        <w:t>ه</w:t>
      </w:r>
      <w:r w:rsidR="00101A36" w:rsidRPr="00224333">
        <w:rPr>
          <w:rStyle w:val="Char3"/>
          <w:spacing w:val="-2"/>
          <w:rtl/>
          <w:lang w:bidi="fa-IR"/>
        </w:rPr>
        <w:t xml:space="preserve"> نمی‌</w:t>
      </w:r>
      <w:r w:rsidRPr="00224333">
        <w:rPr>
          <w:rStyle w:val="Char3"/>
          <w:spacing w:val="-2"/>
          <w:rtl/>
          <w:lang w:bidi="fa-IR"/>
        </w:rPr>
        <w:t>پسندد، اما صلاح قلبشان در آن است. مؤلف گو</w:t>
      </w:r>
      <w:r w:rsidR="005B21A3" w:rsidRPr="00224333">
        <w:rPr>
          <w:rStyle w:val="Char3"/>
          <w:spacing w:val="-2"/>
          <w:rtl/>
          <w:lang w:bidi="fa-IR"/>
        </w:rPr>
        <w:t>ی</w:t>
      </w:r>
      <w:r w:rsidRPr="00224333">
        <w:rPr>
          <w:rStyle w:val="Char3"/>
          <w:spacing w:val="-2"/>
          <w:rtl/>
          <w:lang w:bidi="fa-IR"/>
        </w:rPr>
        <w:t>د:‌ تعجب من از غزال</w:t>
      </w:r>
      <w:r w:rsidR="005B21A3" w:rsidRPr="00224333">
        <w:rPr>
          <w:rStyle w:val="Char3"/>
          <w:spacing w:val="-2"/>
          <w:rtl/>
          <w:lang w:bidi="fa-IR"/>
        </w:rPr>
        <w:t>ی</w:t>
      </w:r>
      <w:r w:rsidRPr="00224333">
        <w:rPr>
          <w:rStyle w:val="Char3"/>
          <w:spacing w:val="-2"/>
          <w:rtl/>
          <w:lang w:bidi="fa-IR"/>
        </w:rPr>
        <w:t xml:space="preserve"> ب</w:t>
      </w:r>
      <w:r w:rsidR="005B21A3" w:rsidRPr="00224333">
        <w:rPr>
          <w:rStyle w:val="Char3"/>
          <w:spacing w:val="-2"/>
          <w:rtl/>
          <w:lang w:bidi="fa-IR"/>
        </w:rPr>
        <w:t>ی</w:t>
      </w:r>
      <w:r w:rsidRPr="00224333">
        <w:rPr>
          <w:rStyle w:val="Char3"/>
          <w:spacing w:val="-2"/>
          <w:rtl/>
          <w:lang w:bidi="fa-IR"/>
        </w:rPr>
        <w:t>شتر است تا آن جامه دزد!</w:t>
      </w:r>
      <w:r w:rsidR="00224333" w:rsidRPr="00224333">
        <w:rPr>
          <w:rStyle w:val="Char3"/>
          <w:rFonts w:hint="cs"/>
          <w:spacing w:val="-2"/>
          <w:rtl/>
          <w:lang w:bidi="fa-IR"/>
        </w:rPr>
        <w:t>.</w:t>
      </w:r>
    </w:p>
    <w:p w:rsidR="009C6881" w:rsidRPr="0060162A" w:rsidRDefault="009C6881" w:rsidP="0060162A">
      <w:pPr>
        <w:spacing w:line="250" w:lineRule="auto"/>
        <w:ind w:firstLine="284"/>
        <w:jc w:val="both"/>
        <w:rPr>
          <w:rStyle w:val="Char3"/>
          <w:rtl/>
          <w:lang w:bidi="fa-IR"/>
        </w:rPr>
      </w:pPr>
      <w:r w:rsidRPr="0060162A">
        <w:rPr>
          <w:rStyle w:val="Char3"/>
          <w:rtl/>
          <w:lang w:bidi="fa-IR"/>
        </w:rPr>
        <w:t>عل</w:t>
      </w:r>
      <w:r w:rsidR="005B21A3">
        <w:rPr>
          <w:rStyle w:val="Char3"/>
          <w:rtl/>
          <w:lang w:bidi="fa-IR"/>
        </w:rPr>
        <w:t>ی</w:t>
      </w:r>
      <w:r w:rsidRPr="0060162A">
        <w:rPr>
          <w:rStyle w:val="Char3"/>
          <w:rtl/>
          <w:lang w:bidi="fa-IR"/>
        </w:rPr>
        <w:t xml:space="preserve"> بن بابو</w:t>
      </w:r>
      <w:r w:rsidR="005B21A3">
        <w:rPr>
          <w:rStyle w:val="Char3"/>
          <w:rtl/>
          <w:lang w:bidi="fa-IR"/>
        </w:rPr>
        <w:t>ی</w:t>
      </w:r>
      <w:r w:rsidRPr="0060162A">
        <w:rPr>
          <w:rStyle w:val="Char3"/>
          <w:rtl/>
          <w:lang w:bidi="fa-IR"/>
        </w:rPr>
        <w:t>ه از صوف</w:t>
      </w:r>
      <w:r w:rsidR="005B21A3">
        <w:rPr>
          <w:rStyle w:val="Char3"/>
          <w:rtl/>
          <w:lang w:bidi="fa-IR"/>
        </w:rPr>
        <w:t>ی</w:t>
      </w:r>
      <w:r w:rsidRPr="0060162A">
        <w:rPr>
          <w:rStyle w:val="Char3"/>
          <w:rtl/>
          <w:lang w:bidi="fa-IR"/>
        </w:rPr>
        <w:t>ه است. روز</w:t>
      </w:r>
      <w:r w:rsidR="005B21A3">
        <w:rPr>
          <w:rStyle w:val="Char3"/>
          <w:rtl/>
          <w:lang w:bidi="fa-IR"/>
        </w:rPr>
        <w:t>ی</w:t>
      </w:r>
      <w:r w:rsidRPr="0060162A">
        <w:rPr>
          <w:rStyle w:val="Char3"/>
          <w:rtl/>
          <w:lang w:bidi="fa-IR"/>
        </w:rPr>
        <w:t xml:space="preserve"> گوشت</w:t>
      </w:r>
      <w:r w:rsidR="005B21A3">
        <w:rPr>
          <w:rStyle w:val="Char3"/>
          <w:rtl/>
          <w:lang w:bidi="fa-IR"/>
        </w:rPr>
        <w:t>ی</w:t>
      </w:r>
      <w:r w:rsidRPr="0060162A">
        <w:rPr>
          <w:rStyle w:val="Char3"/>
          <w:rtl/>
          <w:lang w:bidi="fa-IR"/>
        </w:rPr>
        <w:t xml:space="preserve"> خر</w:t>
      </w:r>
      <w:r w:rsidR="005B21A3">
        <w:rPr>
          <w:rStyle w:val="Char3"/>
          <w:rtl/>
          <w:lang w:bidi="fa-IR"/>
        </w:rPr>
        <w:t>ی</w:t>
      </w:r>
      <w:r w:rsidRPr="0060162A">
        <w:rPr>
          <w:rStyle w:val="Char3"/>
          <w:rtl/>
          <w:lang w:bidi="fa-IR"/>
        </w:rPr>
        <w:t>د كه به منزل ببرد، شرم داشت، پس آنگوشت به گردن آو</w:t>
      </w:r>
      <w:r w:rsidR="005B21A3">
        <w:rPr>
          <w:rStyle w:val="Char3"/>
          <w:rtl/>
          <w:lang w:bidi="fa-IR"/>
        </w:rPr>
        <w:t>ی</w:t>
      </w:r>
      <w:r w:rsidRPr="0060162A">
        <w:rPr>
          <w:rStyle w:val="Char3"/>
          <w:rtl/>
          <w:lang w:bidi="fa-IR"/>
        </w:rPr>
        <w:t>خت و از بازار به خانه برد (تا نفس را بشكند). مؤلف گو</w:t>
      </w:r>
      <w:r w:rsidR="005B21A3">
        <w:rPr>
          <w:rStyle w:val="Char3"/>
          <w:rtl/>
          <w:lang w:bidi="fa-IR"/>
        </w:rPr>
        <w:t>ی</w:t>
      </w:r>
      <w:r w:rsidRPr="0060162A">
        <w:rPr>
          <w:rStyle w:val="Char3"/>
          <w:rtl/>
          <w:lang w:bidi="fa-IR"/>
        </w:rPr>
        <w:t>د: ا</w:t>
      </w:r>
      <w:r w:rsidR="005B21A3">
        <w:rPr>
          <w:rStyle w:val="Char3"/>
          <w:rtl/>
          <w:lang w:bidi="fa-IR"/>
        </w:rPr>
        <w:t>ی</w:t>
      </w:r>
      <w:r w:rsidRPr="0060162A">
        <w:rPr>
          <w:rStyle w:val="Char3"/>
          <w:rtl/>
          <w:lang w:bidi="fa-IR"/>
        </w:rPr>
        <w:t>ن ر</w:t>
      </w:r>
      <w:r w:rsidR="005B21A3">
        <w:rPr>
          <w:rStyle w:val="Char3"/>
          <w:rtl/>
          <w:lang w:bidi="fa-IR"/>
        </w:rPr>
        <w:t>ی</w:t>
      </w:r>
      <w:r w:rsidRPr="0060162A">
        <w:rPr>
          <w:rStyle w:val="Char3"/>
          <w:rtl/>
          <w:lang w:bidi="fa-IR"/>
        </w:rPr>
        <w:t>اضت ن</w:t>
      </w:r>
      <w:r w:rsidR="005B21A3">
        <w:rPr>
          <w:rStyle w:val="Char3"/>
          <w:rtl/>
          <w:lang w:bidi="fa-IR"/>
        </w:rPr>
        <w:t>ی</w:t>
      </w:r>
      <w:r w:rsidRPr="0060162A">
        <w:rPr>
          <w:rStyle w:val="Char3"/>
          <w:rtl/>
          <w:lang w:bidi="fa-IR"/>
        </w:rPr>
        <w:t>ست، از ب</w:t>
      </w:r>
      <w:r w:rsidR="005B21A3">
        <w:rPr>
          <w:rStyle w:val="Char3"/>
          <w:rtl/>
          <w:lang w:bidi="fa-IR"/>
        </w:rPr>
        <w:t>ی</w:t>
      </w:r>
      <w:r w:rsidRPr="0060162A">
        <w:rPr>
          <w:rStyle w:val="Char3"/>
          <w:rtl/>
          <w:lang w:bidi="fa-IR"/>
        </w:rPr>
        <w:t>ن بردن شخص</w:t>
      </w:r>
      <w:r w:rsidR="005B21A3">
        <w:rPr>
          <w:rStyle w:val="Char3"/>
          <w:rtl/>
          <w:lang w:bidi="fa-IR"/>
        </w:rPr>
        <w:t>ی</w:t>
      </w:r>
      <w:r w:rsidRPr="0060162A">
        <w:rPr>
          <w:rStyle w:val="Char3"/>
          <w:rtl/>
          <w:lang w:bidi="fa-IR"/>
        </w:rPr>
        <w:t>ت است م</w:t>
      </w:r>
      <w:r w:rsidR="005B21A3">
        <w:rPr>
          <w:rStyle w:val="Char3"/>
          <w:rtl/>
          <w:lang w:bidi="fa-IR"/>
        </w:rPr>
        <w:t>ی</w:t>
      </w:r>
      <w:r w:rsidRPr="0060162A">
        <w:rPr>
          <w:rStyle w:val="Char3"/>
          <w:rtl/>
          <w:lang w:bidi="fa-IR"/>
        </w:rPr>
        <w:t>ان مردم، و بدان</w:t>
      </w:r>
      <w:r w:rsidR="00101A36">
        <w:rPr>
          <w:rStyle w:val="Char3"/>
          <w:rtl/>
          <w:lang w:bidi="fa-IR"/>
        </w:rPr>
        <w:t xml:space="preserve"> می‌</w:t>
      </w:r>
      <w:r w:rsidRPr="0060162A">
        <w:rPr>
          <w:rStyle w:val="Char3"/>
          <w:rtl/>
          <w:lang w:bidi="fa-IR"/>
        </w:rPr>
        <w:t>ماند كه كس</w:t>
      </w:r>
      <w:r w:rsidR="005B21A3">
        <w:rPr>
          <w:rStyle w:val="Char3"/>
          <w:rtl/>
          <w:lang w:bidi="fa-IR"/>
        </w:rPr>
        <w:t>ی</w:t>
      </w:r>
      <w:r w:rsidRPr="0060162A">
        <w:rPr>
          <w:rStyle w:val="Char3"/>
          <w:rtl/>
          <w:lang w:bidi="fa-IR"/>
        </w:rPr>
        <w:t xml:space="preserve"> كفش خو</w:t>
      </w:r>
      <w:r w:rsidR="005B21A3">
        <w:rPr>
          <w:rStyle w:val="Char3"/>
          <w:rtl/>
          <w:lang w:bidi="fa-IR"/>
        </w:rPr>
        <w:t>ی</w:t>
      </w:r>
      <w:r w:rsidRPr="0060162A">
        <w:rPr>
          <w:rStyle w:val="Char3"/>
          <w:rtl/>
          <w:lang w:bidi="fa-IR"/>
        </w:rPr>
        <w:t>ش را بر سر بگذارد!</w:t>
      </w:r>
      <w:r w:rsidR="00224333">
        <w:rPr>
          <w:rStyle w:val="Char3"/>
          <w:rFonts w:hint="cs"/>
          <w:rtl/>
          <w:lang w:bidi="fa-IR"/>
        </w:rPr>
        <w:t>.</w:t>
      </w:r>
    </w:p>
    <w:p w:rsidR="009C6881" w:rsidRPr="0060162A" w:rsidRDefault="009C6881" w:rsidP="0060162A">
      <w:pPr>
        <w:spacing w:line="250" w:lineRule="auto"/>
        <w:ind w:firstLine="284"/>
        <w:jc w:val="both"/>
        <w:rPr>
          <w:rStyle w:val="Char3"/>
          <w:rtl/>
          <w:lang w:bidi="fa-IR"/>
        </w:rPr>
      </w:pPr>
      <w:r w:rsidRPr="0060162A">
        <w:rPr>
          <w:rStyle w:val="Char3"/>
          <w:rtl/>
          <w:lang w:bidi="fa-IR"/>
        </w:rPr>
        <w:t>جمع</w:t>
      </w:r>
      <w:r w:rsidR="005B21A3">
        <w:rPr>
          <w:rStyle w:val="Char3"/>
          <w:rtl/>
          <w:lang w:bidi="fa-IR"/>
        </w:rPr>
        <w:t>ی</w:t>
      </w:r>
      <w:r w:rsidRPr="0060162A">
        <w:rPr>
          <w:rStyle w:val="Char3"/>
          <w:rtl/>
          <w:lang w:bidi="fa-IR"/>
        </w:rPr>
        <w:t xml:space="preserve"> از صوف</w:t>
      </w:r>
      <w:r w:rsidR="005B21A3">
        <w:rPr>
          <w:rStyle w:val="Char3"/>
          <w:rtl/>
          <w:lang w:bidi="fa-IR"/>
        </w:rPr>
        <w:t>ی</w:t>
      </w:r>
      <w:r w:rsidRPr="0060162A">
        <w:rPr>
          <w:rStyle w:val="Char3"/>
          <w:rtl/>
          <w:lang w:bidi="fa-IR"/>
        </w:rPr>
        <w:t>ه خود را ملامت</w:t>
      </w:r>
      <w:r w:rsidR="005B21A3">
        <w:rPr>
          <w:rStyle w:val="Char3"/>
          <w:rtl/>
          <w:lang w:bidi="fa-IR"/>
        </w:rPr>
        <w:t>ی</w:t>
      </w:r>
      <w:r w:rsidRPr="0060162A">
        <w:rPr>
          <w:rStyle w:val="Char3"/>
          <w:rtl/>
          <w:lang w:bidi="fa-IR"/>
        </w:rPr>
        <w:t xml:space="preserve"> نام نهاده اند و مرتكب گناه</w:t>
      </w:r>
      <w:r w:rsidR="00101A36">
        <w:rPr>
          <w:rStyle w:val="Char3"/>
          <w:rtl/>
          <w:lang w:bidi="fa-IR"/>
        </w:rPr>
        <w:t xml:space="preserve"> می‌</w:t>
      </w:r>
      <w:r w:rsidRPr="0060162A">
        <w:rPr>
          <w:rStyle w:val="Char3"/>
          <w:rtl/>
          <w:lang w:bidi="fa-IR"/>
        </w:rPr>
        <w:t>شوند و</w:t>
      </w:r>
      <w:r w:rsidR="00101A36">
        <w:rPr>
          <w:rStyle w:val="Char3"/>
          <w:rtl/>
          <w:lang w:bidi="fa-IR"/>
        </w:rPr>
        <w:t xml:space="preserve"> می‌</w:t>
      </w:r>
      <w:r w:rsidRPr="0060162A">
        <w:rPr>
          <w:rStyle w:val="Char3"/>
          <w:rtl/>
          <w:lang w:bidi="fa-IR"/>
        </w:rPr>
        <w:t>گو</w:t>
      </w:r>
      <w:r w:rsidR="005B21A3">
        <w:rPr>
          <w:rStyle w:val="Char3"/>
          <w:rtl/>
          <w:lang w:bidi="fa-IR"/>
        </w:rPr>
        <w:t>ی</w:t>
      </w:r>
      <w:r w:rsidRPr="0060162A">
        <w:rPr>
          <w:rStyle w:val="Char3"/>
          <w:rtl/>
          <w:lang w:bidi="fa-IR"/>
        </w:rPr>
        <w:t>ند: مقصود ما آن است كه از چشم مردم ب</w:t>
      </w:r>
      <w:r w:rsidR="005B21A3">
        <w:rPr>
          <w:rStyle w:val="Char3"/>
          <w:rtl/>
          <w:lang w:bidi="fa-IR"/>
        </w:rPr>
        <w:t>ی</w:t>
      </w:r>
      <w:r w:rsidRPr="0060162A">
        <w:rPr>
          <w:rStyle w:val="Char3"/>
          <w:rtl/>
          <w:lang w:bidi="fa-IR"/>
        </w:rPr>
        <w:t>فت</w:t>
      </w:r>
      <w:r w:rsidR="005B21A3">
        <w:rPr>
          <w:rStyle w:val="Char3"/>
          <w:rtl/>
          <w:lang w:bidi="fa-IR"/>
        </w:rPr>
        <w:t>ی</w:t>
      </w:r>
      <w:r w:rsidRPr="0060162A">
        <w:rPr>
          <w:rStyle w:val="Char3"/>
          <w:rtl/>
          <w:lang w:bidi="fa-IR"/>
        </w:rPr>
        <w:t>م و از جاه پرست</w:t>
      </w:r>
      <w:r w:rsidR="005B21A3">
        <w:rPr>
          <w:rStyle w:val="Char3"/>
          <w:rtl/>
          <w:lang w:bidi="fa-IR"/>
        </w:rPr>
        <w:t>ی</w:t>
      </w:r>
      <w:r w:rsidRPr="0060162A">
        <w:rPr>
          <w:rStyle w:val="Char3"/>
          <w:rtl/>
          <w:lang w:bidi="fa-IR"/>
        </w:rPr>
        <w:t xml:space="preserve"> و ر</w:t>
      </w:r>
      <w:r w:rsidR="005B21A3">
        <w:rPr>
          <w:rStyle w:val="Char3"/>
          <w:rtl/>
          <w:lang w:bidi="fa-IR"/>
        </w:rPr>
        <w:t>ی</w:t>
      </w:r>
      <w:r w:rsidRPr="0060162A">
        <w:rPr>
          <w:rStyle w:val="Char3"/>
          <w:rtl/>
          <w:lang w:bidi="fa-IR"/>
        </w:rPr>
        <w:t>ا آسوده شو</w:t>
      </w:r>
      <w:r w:rsidR="005B21A3">
        <w:rPr>
          <w:rStyle w:val="Char3"/>
          <w:rtl/>
          <w:lang w:bidi="fa-IR"/>
        </w:rPr>
        <w:t>ی</w:t>
      </w:r>
      <w:r w:rsidRPr="0060162A">
        <w:rPr>
          <w:rStyle w:val="Char3"/>
          <w:rtl/>
          <w:lang w:bidi="fa-IR"/>
        </w:rPr>
        <w:t>م و ا</w:t>
      </w:r>
      <w:r w:rsidR="005B21A3">
        <w:rPr>
          <w:rStyle w:val="Char3"/>
          <w:rtl/>
          <w:lang w:bidi="fa-IR"/>
        </w:rPr>
        <w:t>ی</w:t>
      </w:r>
      <w:r w:rsidRPr="0060162A">
        <w:rPr>
          <w:rStyle w:val="Char3"/>
          <w:rtl/>
          <w:lang w:bidi="fa-IR"/>
        </w:rPr>
        <w:t>ن نظ</w:t>
      </w:r>
      <w:r w:rsidR="005B21A3">
        <w:rPr>
          <w:rStyle w:val="Char3"/>
          <w:rtl/>
          <w:lang w:bidi="fa-IR"/>
        </w:rPr>
        <w:t>ی</w:t>
      </w:r>
      <w:r w:rsidRPr="0060162A">
        <w:rPr>
          <w:rStyle w:val="Char3"/>
          <w:rtl/>
          <w:lang w:bidi="fa-IR"/>
        </w:rPr>
        <w:t>ر آن داستان</w:t>
      </w:r>
      <w:r w:rsidR="005B21A3">
        <w:rPr>
          <w:rStyle w:val="Char3"/>
          <w:rtl/>
          <w:lang w:bidi="fa-IR"/>
        </w:rPr>
        <w:t>ی</w:t>
      </w:r>
      <w:r w:rsidRPr="0060162A">
        <w:rPr>
          <w:rStyle w:val="Char3"/>
          <w:rtl/>
          <w:lang w:bidi="fa-IR"/>
        </w:rPr>
        <w:t xml:space="preserve"> است كه كس</w:t>
      </w:r>
      <w:r w:rsidR="005B21A3">
        <w:rPr>
          <w:rStyle w:val="Char3"/>
          <w:rtl/>
          <w:lang w:bidi="fa-IR"/>
        </w:rPr>
        <w:t>ی</w:t>
      </w:r>
      <w:r w:rsidRPr="0060162A">
        <w:rPr>
          <w:rStyle w:val="Char3"/>
          <w:rtl/>
          <w:lang w:bidi="fa-IR"/>
        </w:rPr>
        <w:t xml:space="preserve"> با زن</w:t>
      </w:r>
      <w:r w:rsidR="005B21A3">
        <w:rPr>
          <w:rStyle w:val="Char3"/>
          <w:rtl/>
          <w:lang w:bidi="fa-IR"/>
        </w:rPr>
        <w:t>ی</w:t>
      </w:r>
      <w:r w:rsidRPr="0060162A">
        <w:rPr>
          <w:rStyle w:val="Char3"/>
          <w:rtl/>
          <w:lang w:bidi="fa-IR"/>
        </w:rPr>
        <w:t xml:space="preserve"> زنا كرد و او را آبستن ساخت گفتند: چرا هنگام انزال خود را از زن كنار نكش</w:t>
      </w:r>
      <w:r w:rsidR="005B21A3">
        <w:rPr>
          <w:rStyle w:val="Char3"/>
          <w:rtl/>
          <w:lang w:bidi="fa-IR"/>
        </w:rPr>
        <w:t>ی</w:t>
      </w:r>
      <w:r w:rsidRPr="0060162A">
        <w:rPr>
          <w:rStyle w:val="Char3"/>
          <w:rtl/>
          <w:lang w:bidi="fa-IR"/>
        </w:rPr>
        <w:t>د</w:t>
      </w:r>
      <w:r w:rsidR="005B21A3">
        <w:rPr>
          <w:rStyle w:val="Char3"/>
          <w:rtl/>
          <w:lang w:bidi="fa-IR"/>
        </w:rPr>
        <w:t>ی</w:t>
      </w:r>
      <w:r w:rsidRPr="0060162A">
        <w:rPr>
          <w:rStyle w:val="Char3"/>
          <w:rtl/>
          <w:lang w:bidi="fa-IR"/>
        </w:rPr>
        <w:t>؟ گفت:‌ «عزل» مكروه است. گفتند: نشن</w:t>
      </w:r>
      <w:r w:rsidR="005B21A3">
        <w:rPr>
          <w:rStyle w:val="Char3"/>
          <w:rtl/>
          <w:lang w:bidi="fa-IR"/>
        </w:rPr>
        <w:t>ی</w:t>
      </w:r>
      <w:r w:rsidRPr="0060162A">
        <w:rPr>
          <w:rStyle w:val="Char3"/>
          <w:rtl/>
          <w:lang w:bidi="fa-IR"/>
        </w:rPr>
        <w:t>ده</w:t>
      </w:r>
      <w:r w:rsidR="00155203">
        <w:rPr>
          <w:rStyle w:val="Char3"/>
          <w:rtl/>
          <w:lang w:bidi="fa-IR"/>
        </w:rPr>
        <w:t xml:space="preserve">‌ای </w:t>
      </w:r>
      <w:r w:rsidRPr="0060162A">
        <w:rPr>
          <w:rStyle w:val="Char3"/>
          <w:rtl/>
          <w:lang w:bidi="fa-IR"/>
        </w:rPr>
        <w:t>كه زنا حرام است! ا</w:t>
      </w:r>
      <w:r w:rsidR="005B21A3">
        <w:rPr>
          <w:rStyle w:val="Char3"/>
          <w:rtl/>
          <w:lang w:bidi="fa-IR"/>
        </w:rPr>
        <w:t>ی</w:t>
      </w:r>
      <w:r w:rsidRPr="0060162A">
        <w:rPr>
          <w:rStyle w:val="Char3"/>
          <w:rtl/>
          <w:lang w:bidi="fa-IR"/>
        </w:rPr>
        <w:t>ن جاهلان كه آبرو</w:t>
      </w:r>
      <w:r w:rsidR="005B21A3">
        <w:rPr>
          <w:rStyle w:val="Char3"/>
          <w:rtl/>
          <w:lang w:bidi="fa-IR"/>
        </w:rPr>
        <w:t>ی</w:t>
      </w:r>
      <w:r w:rsidRPr="0060162A">
        <w:rPr>
          <w:rStyle w:val="Char3"/>
          <w:rtl/>
          <w:lang w:bidi="fa-IR"/>
        </w:rPr>
        <w:t xml:space="preserve"> خود را نزد مردم</w:t>
      </w:r>
      <w:r w:rsidR="00101A36">
        <w:rPr>
          <w:rStyle w:val="Char3"/>
          <w:rtl/>
          <w:lang w:bidi="fa-IR"/>
        </w:rPr>
        <w:t xml:space="preserve"> می‌</w:t>
      </w:r>
      <w:r w:rsidRPr="0060162A">
        <w:rPr>
          <w:rStyle w:val="Char3"/>
          <w:rtl/>
          <w:lang w:bidi="fa-IR"/>
        </w:rPr>
        <w:t>ر</w:t>
      </w:r>
      <w:r w:rsidR="005B21A3">
        <w:rPr>
          <w:rStyle w:val="Char3"/>
          <w:rtl/>
          <w:lang w:bidi="fa-IR"/>
        </w:rPr>
        <w:t>ی</w:t>
      </w:r>
      <w:r w:rsidRPr="0060162A">
        <w:rPr>
          <w:rStyle w:val="Char3"/>
          <w:rtl/>
          <w:lang w:bidi="fa-IR"/>
        </w:rPr>
        <w:t>زند آ</w:t>
      </w:r>
      <w:r w:rsidR="005B21A3">
        <w:rPr>
          <w:rStyle w:val="Char3"/>
          <w:rtl/>
          <w:lang w:bidi="fa-IR"/>
        </w:rPr>
        <w:t>ی</w:t>
      </w:r>
      <w:r w:rsidRPr="0060162A">
        <w:rPr>
          <w:rStyle w:val="Char3"/>
          <w:rtl/>
          <w:lang w:bidi="fa-IR"/>
        </w:rPr>
        <w:t>ا ندانسته اند كه مسلمانان گواهان خدا</w:t>
      </w:r>
      <w:r w:rsidR="005B21A3">
        <w:rPr>
          <w:rStyle w:val="Char3"/>
          <w:rtl/>
          <w:lang w:bidi="fa-IR"/>
        </w:rPr>
        <w:t>ی</w:t>
      </w:r>
      <w:r w:rsidRPr="0060162A">
        <w:rPr>
          <w:rStyle w:val="Char3"/>
          <w:rtl/>
          <w:lang w:bidi="fa-IR"/>
        </w:rPr>
        <w:t>ند بر رو</w:t>
      </w:r>
      <w:r w:rsidR="005B21A3">
        <w:rPr>
          <w:rStyle w:val="Char3"/>
          <w:rtl/>
          <w:lang w:bidi="fa-IR"/>
        </w:rPr>
        <w:t>ی</w:t>
      </w:r>
      <w:r w:rsidRPr="0060162A">
        <w:rPr>
          <w:rStyle w:val="Char3"/>
          <w:rtl/>
          <w:lang w:bidi="fa-IR"/>
        </w:rPr>
        <w:t xml:space="preserve"> زم</w:t>
      </w:r>
      <w:r w:rsidR="005B21A3">
        <w:rPr>
          <w:rStyle w:val="Char3"/>
          <w:rtl/>
          <w:lang w:bidi="fa-IR"/>
        </w:rPr>
        <w:t>ی</w:t>
      </w:r>
      <w:r w:rsidRPr="0060162A">
        <w:rPr>
          <w:rStyle w:val="Char3"/>
          <w:rtl/>
          <w:lang w:bidi="fa-IR"/>
        </w:rPr>
        <w:t>ن؟</w:t>
      </w:r>
    </w:p>
    <w:p w:rsidR="009C6881" w:rsidRPr="0060162A" w:rsidRDefault="009C6881" w:rsidP="0060162A">
      <w:pPr>
        <w:spacing w:line="250" w:lineRule="auto"/>
        <w:ind w:firstLine="284"/>
        <w:jc w:val="both"/>
        <w:rPr>
          <w:rStyle w:val="Char3"/>
          <w:rtl/>
          <w:lang w:bidi="fa-IR"/>
        </w:rPr>
      </w:pPr>
      <w:r w:rsidRPr="0060162A">
        <w:rPr>
          <w:rStyle w:val="Char3"/>
          <w:rtl/>
          <w:lang w:bidi="fa-IR"/>
        </w:rPr>
        <w:t>از داستانها</w:t>
      </w:r>
      <w:r w:rsidR="005B21A3">
        <w:rPr>
          <w:rStyle w:val="Char3"/>
          <w:rtl/>
          <w:lang w:bidi="fa-IR"/>
        </w:rPr>
        <w:t>ی</w:t>
      </w:r>
      <w:r w:rsidRPr="0060162A">
        <w:rPr>
          <w:rStyle w:val="Char3"/>
          <w:rtl/>
          <w:lang w:bidi="fa-IR"/>
        </w:rPr>
        <w:t xml:space="preserve"> عج</w:t>
      </w:r>
      <w:r w:rsidR="005B21A3">
        <w:rPr>
          <w:rStyle w:val="Char3"/>
          <w:rtl/>
          <w:lang w:bidi="fa-IR"/>
        </w:rPr>
        <w:t>ی</w:t>
      </w:r>
      <w:r w:rsidRPr="0060162A">
        <w:rPr>
          <w:rStyle w:val="Char3"/>
          <w:rtl/>
          <w:lang w:bidi="fa-IR"/>
        </w:rPr>
        <w:t>ب صوف</w:t>
      </w:r>
      <w:r w:rsidR="005B21A3">
        <w:rPr>
          <w:rStyle w:val="Char3"/>
          <w:rtl/>
          <w:lang w:bidi="fa-IR"/>
        </w:rPr>
        <w:t>ی</w:t>
      </w:r>
      <w:r w:rsidRPr="0060162A">
        <w:rPr>
          <w:rStyle w:val="Char3"/>
          <w:rtl/>
          <w:lang w:bidi="fa-IR"/>
        </w:rPr>
        <w:t xml:space="preserve">ه </w:t>
      </w:r>
      <w:r w:rsidR="005B21A3">
        <w:rPr>
          <w:rStyle w:val="Char3"/>
          <w:rtl/>
          <w:lang w:bidi="fa-IR"/>
        </w:rPr>
        <w:t>ی</w:t>
      </w:r>
      <w:r w:rsidRPr="0060162A">
        <w:rPr>
          <w:rStyle w:val="Char3"/>
          <w:rtl/>
          <w:lang w:bidi="fa-IR"/>
        </w:rPr>
        <w:t>ك</w:t>
      </w:r>
      <w:r w:rsidR="005B21A3">
        <w:rPr>
          <w:rStyle w:val="Char3"/>
          <w:rtl/>
          <w:lang w:bidi="fa-IR"/>
        </w:rPr>
        <w:t>ی</w:t>
      </w:r>
      <w:r w:rsidRPr="0060162A">
        <w:rPr>
          <w:rStyle w:val="Char3"/>
          <w:rtl/>
          <w:lang w:bidi="fa-IR"/>
        </w:rPr>
        <w:t xml:space="preserve"> هم ا</w:t>
      </w:r>
      <w:r w:rsidR="005B21A3">
        <w:rPr>
          <w:rStyle w:val="Char3"/>
          <w:rtl/>
          <w:lang w:bidi="fa-IR"/>
        </w:rPr>
        <w:t>ی</w:t>
      </w:r>
      <w:r w:rsidRPr="0060162A">
        <w:rPr>
          <w:rStyle w:val="Char3"/>
          <w:rtl/>
          <w:lang w:bidi="fa-IR"/>
        </w:rPr>
        <w:t>ن است كه ابوالحس</w:t>
      </w:r>
      <w:r w:rsidR="005B21A3">
        <w:rPr>
          <w:rStyle w:val="Char3"/>
          <w:rtl/>
          <w:lang w:bidi="fa-IR"/>
        </w:rPr>
        <w:t>ی</w:t>
      </w:r>
      <w:r w:rsidRPr="0060162A">
        <w:rPr>
          <w:rStyle w:val="Char3"/>
          <w:rtl/>
          <w:lang w:bidi="fa-IR"/>
        </w:rPr>
        <w:t>ن مد</w:t>
      </w:r>
      <w:r w:rsidR="005B21A3">
        <w:rPr>
          <w:rStyle w:val="Char3"/>
          <w:rtl/>
          <w:lang w:bidi="fa-IR"/>
        </w:rPr>
        <w:t>ی</w:t>
      </w:r>
      <w:r w:rsidRPr="0060162A">
        <w:rPr>
          <w:rStyle w:val="Char3"/>
          <w:rtl/>
          <w:lang w:bidi="fa-IR"/>
        </w:rPr>
        <w:t>ن</w:t>
      </w:r>
      <w:r w:rsidR="005B21A3">
        <w:rPr>
          <w:rStyle w:val="Char3"/>
          <w:rtl/>
          <w:lang w:bidi="fa-IR"/>
        </w:rPr>
        <w:t>ی</w:t>
      </w:r>
      <w:r w:rsidRPr="0060162A">
        <w:rPr>
          <w:rStyle w:val="Char3"/>
          <w:rtl/>
          <w:lang w:bidi="fa-IR"/>
        </w:rPr>
        <w:t xml:space="preserve"> حكا</w:t>
      </w:r>
      <w:r w:rsidR="005B21A3">
        <w:rPr>
          <w:rStyle w:val="Char3"/>
          <w:rtl/>
          <w:lang w:bidi="fa-IR"/>
        </w:rPr>
        <w:t>ی</w:t>
      </w:r>
      <w:r w:rsidRPr="0060162A">
        <w:rPr>
          <w:rStyle w:val="Char3"/>
          <w:rtl/>
          <w:lang w:bidi="fa-IR"/>
        </w:rPr>
        <w:t>ت</w:t>
      </w:r>
      <w:r w:rsidR="00101A36">
        <w:rPr>
          <w:rStyle w:val="Char3"/>
          <w:rtl/>
          <w:lang w:bidi="fa-IR"/>
        </w:rPr>
        <w:t xml:space="preserve"> می‌</w:t>
      </w:r>
      <w:r w:rsidR="00224333">
        <w:rPr>
          <w:rStyle w:val="Char3"/>
          <w:rtl/>
          <w:lang w:bidi="fa-IR"/>
        </w:rPr>
        <w:t>كند: ‌از بغداد به</w:t>
      </w:r>
      <w:r w:rsidR="00224333">
        <w:rPr>
          <w:rStyle w:val="Char3"/>
          <w:rFonts w:hint="cs"/>
          <w:rtl/>
          <w:lang w:bidi="fa-IR"/>
        </w:rPr>
        <w:t>‌</w:t>
      </w:r>
      <w:r w:rsidRPr="0060162A">
        <w:rPr>
          <w:rStyle w:val="Char3"/>
          <w:rtl/>
          <w:lang w:bidi="fa-IR"/>
        </w:rPr>
        <w:t>سو</w:t>
      </w:r>
      <w:r w:rsidR="005B21A3">
        <w:rPr>
          <w:rStyle w:val="Char3"/>
          <w:rtl/>
          <w:lang w:bidi="fa-IR"/>
        </w:rPr>
        <w:t>ی</w:t>
      </w:r>
      <w:r w:rsidRPr="0060162A">
        <w:rPr>
          <w:rStyle w:val="Char3"/>
          <w:rtl/>
          <w:lang w:bidi="fa-IR"/>
        </w:rPr>
        <w:t xml:space="preserve"> نهر ناشر</w:t>
      </w:r>
      <w:r w:rsidR="005B21A3">
        <w:rPr>
          <w:rStyle w:val="Char3"/>
          <w:rtl/>
          <w:lang w:bidi="fa-IR"/>
        </w:rPr>
        <w:t>ی</w:t>
      </w:r>
      <w:r w:rsidRPr="0060162A">
        <w:rPr>
          <w:rStyle w:val="Char3"/>
          <w:rtl/>
          <w:lang w:bidi="fa-IR"/>
        </w:rPr>
        <w:t>ه ب</w:t>
      </w:r>
      <w:r w:rsidR="005B21A3">
        <w:rPr>
          <w:rStyle w:val="Char3"/>
          <w:rtl/>
          <w:lang w:bidi="fa-IR"/>
        </w:rPr>
        <w:t>ی</w:t>
      </w:r>
      <w:r w:rsidRPr="0060162A">
        <w:rPr>
          <w:rStyle w:val="Char3"/>
          <w:rtl/>
          <w:lang w:bidi="fa-IR"/>
        </w:rPr>
        <w:t xml:space="preserve">رون شدم در </w:t>
      </w:r>
      <w:r w:rsidR="005B21A3">
        <w:rPr>
          <w:rStyle w:val="Char3"/>
          <w:rtl/>
          <w:lang w:bidi="fa-IR"/>
        </w:rPr>
        <w:t>ی</w:t>
      </w:r>
      <w:r w:rsidRPr="0060162A">
        <w:rPr>
          <w:rStyle w:val="Char3"/>
          <w:rtl/>
          <w:lang w:bidi="fa-IR"/>
        </w:rPr>
        <w:t>ك</w:t>
      </w:r>
      <w:r w:rsidR="005B21A3">
        <w:rPr>
          <w:rStyle w:val="Char3"/>
          <w:rtl/>
          <w:lang w:bidi="fa-IR"/>
        </w:rPr>
        <w:t>ی</w:t>
      </w:r>
      <w:r w:rsidRPr="0060162A">
        <w:rPr>
          <w:rStyle w:val="Char3"/>
          <w:rtl/>
          <w:lang w:bidi="fa-IR"/>
        </w:rPr>
        <w:t xml:space="preserve"> از قُرا</w:t>
      </w:r>
      <w:r w:rsidR="005B21A3">
        <w:rPr>
          <w:rStyle w:val="Char3"/>
          <w:rtl/>
          <w:lang w:bidi="fa-IR"/>
        </w:rPr>
        <w:t>ی</w:t>
      </w:r>
      <w:r w:rsidRPr="0060162A">
        <w:rPr>
          <w:rStyle w:val="Char3"/>
          <w:rtl/>
          <w:lang w:bidi="fa-IR"/>
        </w:rPr>
        <w:t xml:space="preserve"> آن نهر مرد</w:t>
      </w:r>
      <w:r w:rsidR="005B21A3">
        <w:rPr>
          <w:rStyle w:val="Char3"/>
          <w:rtl/>
          <w:lang w:bidi="fa-IR"/>
        </w:rPr>
        <w:t>ی</w:t>
      </w:r>
      <w:r w:rsidRPr="0060162A">
        <w:rPr>
          <w:rStyle w:val="Char3"/>
          <w:rtl/>
          <w:lang w:bidi="fa-IR"/>
        </w:rPr>
        <w:t xml:space="preserve"> بود كه به صوف</w:t>
      </w:r>
      <w:r w:rsidR="005B21A3">
        <w:rPr>
          <w:rStyle w:val="Char3"/>
          <w:rtl/>
          <w:lang w:bidi="fa-IR"/>
        </w:rPr>
        <w:t>ی</w:t>
      </w:r>
      <w:r w:rsidRPr="0060162A">
        <w:rPr>
          <w:rStyle w:val="Char3"/>
          <w:rtl/>
          <w:lang w:bidi="fa-IR"/>
        </w:rPr>
        <w:t>ه ارادت</w:t>
      </w:r>
      <w:r w:rsidR="005B21A3">
        <w:rPr>
          <w:rStyle w:val="Char3"/>
          <w:rtl/>
          <w:lang w:bidi="fa-IR"/>
        </w:rPr>
        <w:t>ی</w:t>
      </w:r>
      <w:r w:rsidRPr="0060162A">
        <w:rPr>
          <w:rStyle w:val="Char3"/>
          <w:rtl/>
          <w:lang w:bidi="fa-IR"/>
        </w:rPr>
        <w:t xml:space="preserve"> داشت. «</w:t>
      </w:r>
      <w:r w:rsidR="005B21A3">
        <w:rPr>
          <w:rStyle w:val="Char3"/>
          <w:rtl/>
          <w:lang w:bidi="fa-IR"/>
        </w:rPr>
        <w:t xml:space="preserve">یک </w:t>
      </w:r>
      <w:r w:rsidRPr="0060162A">
        <w:rPr>
          <w:rStyle w:val="Char3"/>
          <w:rtl/>
          <w:lang w:bidi="fa-IR"/>
        </w:rPr>
        <w:t>روز به كنار شط</w:t>
      </w:r>
      <w:r w:rsidR="00101A36">
        <w:rPr>
          <w:rStyle w:val="Char3"/>
          <w:rtl/>
          <w:lang w:bidi="fa-IR"/>
        </w:rPr>
        <w:t xml:space="preserve"> می‌</w:t>
      </w:r>
      <w:r w:rsidRPr="0060162A">
        <w:rPr>
          <w:rStyle w:val="Char3"/>
          <w:rtl/>
          <w:lang w:bidi="fa-IR"/>
        </w:rPr>
        <w:t>رفتم پاره</w:t>
      </w:r>
      <w:r w:rsidR="00155203">
        <w:rPr>
          <w:rStyle w:val="Char3"/>
          <w:rtl/>
          <w:lang w:bidi="fa-IR"/>
        </w:rPr>
        <w:t xml:space="preserve">‌ای </w:t>
      </w:r>
      <w:r w:rsidRPr="0060162A">
        <w:rPr>
          <w:rStyle w:val="Char3"/>
          <w:rtl/>
          <w:lang w:bidi="fa-IR"/>
        </w:rPr>
        <w:t>خرقه د</w:t>
      </w:r>
      <w:r w:rsidR="005B21A3">
        <w:rPr>
          <w:rStyle w:val="Char3"/>
          <w:rtl/>
          <w:lang w:bidi="fa-IR"/>
        </w:rPr>
        <w:t>ی</w:t>
      </w:r>
      <w:r w:rsidRPr="0060162A">
        <w:rPr>
          <w:rStyle w:val="Char3"/>
          <w:rtl/>
          <w:lang w:bidi="fa-IR"/>
        </w:rPr>
        <w:t>دم كه افتاده بود دانستم كه از آن درو</w:t>
      </w:r>
      <w:r w:rsidR="005B21A3">
        <w:rPr>
          <w:rStyle w:val="Char3"/>
          <w:rtl/>
          <w:lang w:bidi="fa-IR"/>
        </w:rPr>
        <w:t>ی</w:t>
      </w:r>
      <w:r w:rsidRPr="0060162A">
        <w:rPr>
          <w:rStyle w:val="Char3"/>
          <w:rtl/>
          <w:lang w:bidi="fa-IR"/>
        </w:rPr>
        <w:t>ش</w:t>
      </w:r>
      <w:r w:rsidR="005B21A3">
        <w:rPr>
          <w:rStyle w:val="Char3"/>
          <w:rtl/>
          <w:lang w:bidi="fa-IR"/>
        </w:rPr>
        <w:t>ی</w:t>
      </w:r>
      <w:r w:rsidRPr="0060162A">
        <w:rPr>
          <w:rStyle w:val="Char3"/>
          <w:rtl/>
          <w:lang w:bidi="fa-IR"/>
        </w:rPr>
        <w:t xml:space="preserve"> است آن خرقه بر گرفتم و از م</w:t>
      </w:r>
      <w:r w:rsidR="005B21A3">
        <w:rPr>
          <w:rStyle w:val="Char3"/>
          <w:rtl/>
          <w:lang w:bidi="fa-IR"/>
        </w:rPr>
        <w:t>ی</w:t>
      </w:r>
      <w:r w:rsidRPr="0060162A">
        <w:rPr>
          <w:rStyle w:val="Char3"/>
          <w:rtl/>
          <w:lang w:bidi="fa-IR"/>
        </w:rPr>
        <w:t>ان شط آواز</w:t>
      </w:r>
      <w:r w:rsidR="005B21A3">
        <w:rPr>
          <w:rStyle w:val="Char3"/>
          <w:rtl/>
          <w:lang w:bidi="fa-IR"/>
        </w:rPr>
        <w:t>ی</w:t>
      </w:r>
      <w:r w:rsidRPr="0060162A">
        <w:rPr>
          <w:rStyle w:val="Char3"/>
          <w:rtl/>
          <w:lang w:bidi="fa-IR"/>
        </w:rPr>
        <w:t xml:space="preserve"> شن</w:t>
      </w:r>
      <w:r w:rsidR="005B21A3">
        <w:rPr>
          <w:rStyle w:val="Char3"/>
          <w:rtl/>
          <w:lang w:bidi="fa-IR"/>
        </w:rPr>
        <w:t>ی</w:t>
      </w:r>
      <w:r w:rsidRPr="0060162A">
        <w:rPr>
          <w:rStyle w:val="Char3"/>
          <w:rtl/>
          <w:lang w:bidi="fa-IR"/>
        </w:rPr>
        <w:t>دم. چون نگاه كردم ابوالحس</w:t>
      </w:r>
      <w:r w:rsidR="005B21A3">
        <w:rPr>
          <w:rStyle w:val="Char3"/>
          <w:rtl/>
          <w:lang w:bidi="fa-IR"/>
        </w:rPr>
        <w:t>ی</w:t>
      </w:r>
      <w:r w:rsidRPr="0060162A">
        <w:rPr>
          <w:rStyle w:val="Char3"/>
          <w:rtl/>
          <w:lang w:bidi="fa-IR"/>
        </w:rPr>
        <w:t>ن نور</w:t>
      </w:r>
      <w:r w:rsidR="005B21A3">
        <w:rPr>
          <w:rStyle w:val="Char3"/>
          <w:rtl/>
          <w:lang w:bidi="fa-IR"/>
        </w:rPr>
        <w:t>ی</w:t>
      </w:r>
      <w:r w:rsidRPr="0060162A">
        <w:rPr>
          <w:rStyle w:val="Char3"/>
          <w:rtl/>
          <w:lang w:bidi="fa-IR"/>
        </w:rPr>
        <w:t xml:space="preserve"> بود كه خود را در آب افكنده بود و در م</w:t>
      </w:r>
      <w:r w:rsidR="005B21A3">
        <w:rPr>
          <w:rStyle w:val="Char3"/>
          <w:rtl/>
          <w:lang w:bidi="fa-IR"/>
        </w:rPr>
        <w:t>ی</w:t>
      </w:r>
      <w:r w:rsidRPr="0060162A">
        <w:rPr>
          <w:rStyle w:val="Char3"/>
          <w:rtl/>
          <w:lang w:bidi="fa-IR"/>
        </w:rPr>
        <w:t>ان آب و گل غوص</w:t>
      </w:r>
      <w:r w:rsidR="005B21A3">
        <w:rPr>
          <w:rStyle w:val="Char3"/>
          <w:rtl/>
          <w:lang w:bidi="fa-IR"/>
        </w:rPr>
        <w:t>ی</w:t>
      </w:r>
      <w:r w:rsidR="00101A36">
        <w:rPr>
          <w:rStyle w:val="Char3"/>
          <w:rtl/>
          <w:lang w:bidi="fa-IR"/>
        </w:rPr>
        <w:t xml:space="preserve"> می‌</w:t>
      </w:r>
      <w:r w:rsidRPr="0060162A">
        <w:rPr>
          <w:rStyle w:val="Char3"/>
          <w:rtl/>
          <w:lang w:bidi="fa-IR"/>
        </w:rPr>
        <w:t>كرد. چون مرا بد</w:t>
      </w:r>
      <w:r w:rsidR="005B21A3">
        <w:rPr>
          <w:rStyle w:val="Char3"/>
          <w:rtl/>
          <w:lang w:bidi="fa-IR"/>
        </w:rPr>
        <w:t>ی</w:t>
      </w:r>
      <w:r w:rsidRPr="0060162A">
        <w:rPr>
          <w:rStyle w:val="Char3"/>
          <w:rtl/>
          <w:lang w:bidi="fa-IR"/>
        </w:rPr>
        <w:t>د گفت: ‌ا</w:t>
      </w:r>
      <w:r w:rsidR="005B21A3">
        <w:rPr>
          <w:rStyle w:val="Char3"/>
          <w:rtl/>
          <w:lang w:bidi="fa-IR"/>
        </w:rPr>
        <w:t>ی</w:t>
      </w:r>
      <w:r w:rsidRPr="0060162A">
        <w:rPr>
          <w:rStyle w:val="Char3"/>
          <w:rtl/>
          <w:lang w:bidi="fa-IR"/>
        </w:rPr>
        <w:t xml:space="preserve"> ابوالحسن،</w:t>
      </w:r>
      <w:r w:rsidR="00101A36">
        <w:rPr>
          <w:rStyle w:val="Char3"/>
          <w:rtl/>
          <w:lang w:bidi="fa-IR"/>
        </w:rPr>
        <w:t xml:space="preserve"> می‌</w:t>
      </w:r>
      <w:r w:rsidRPr="0060162A">
        <w:rPr>
          <w:rStyle w:val="Char3"/>
          <w:rtl/>
          <w:lang w:bidi="fa-IR"/>
        </w:rPr>
        <w:t>ب</w:t>
      </w:r>
      <w:r w:rsidR="005B21A3">
        <w:rPr>
          <w:rStyle w:val="Char3"/>
          <w:rtl/>
          <w:lang w:bidi="fa-IR"/>
        </w:rPr>
        <w:t>ی</w:t>
      </w:r>
      <w:r w:rsidRPr="0060162A">
        <w:rPr>
          <w:rStyle w:val="Char3"/>
          <w:rtl/>
          <w:lang w:bidi="fa-IR"/>
        </w:rPr>
        <w:t>ن</w:t>
      </w:r>
      <w:r w:rsidR="005B21A3">
        <w:rPr>
          <w:rStyle w:val="Char3"/>
          <w:rtl/>
          <w:lang w:bidi="fa-IR"/>
        </w:rPr>
        <w:t>ی</w:t>
      </w:r>
      <w:r w:rsidRPr="0060162A">
        <w:rPr>
          <w:rStyle w:val="Char3"/>
          <w:rtl/>
          <w:lang w:bidi="fa-IR"/>
        </w:rPr>
        <w:t xml:space="preserve"> خدا</w:t>
      </w:r>
      <w:r w:rsidR="005B21A3">
        <w:rPr>
          <w:rStyle w:val="Char3"/>
          <w:rtl/>
          <w:lang w:bidi="fa-IR"/>
        </w:rPr>
        <w:t>ی</w:t>
      </w:r>
      <w:r w:rsidRPr="0060162A">
        <w:rPr>
          <w:rStyle w:val="Char3"/>
          <w:rtl/>
          <w:lang w:bidi="fa-IR"/>
        </w:rPr>
        <w:t xml:space="preserve"> تعال</w:t>
      </w:r>
      <w:r w:rsidR="005B21A3">
        <w:rPr>
          <w:rStyle w:val="Char3"/>
          <w:rtl/>
          <w:lang w:bidi="fa-IR"/>
        </w:rPr>
        <w:t>ی</w:t>
      </w:r>
      <w:r w:rsidRPr="0060162A">
        <w:rPr>
          <w:rStyle w:val="Char3"/>
          <w:rtl/>
          <w:lang w:bidi="fa-IR"/>
        </w:rPr>
        <w:t xml:space="preserve"> با من چه معاملت</w:t>
      </w:r>
      <w:r w:rsidR="00101A36">
        <w:rPr>
          <w:rStyle w:val="Char3"/>
          <w:rtl/>
          <w:lang w:bidi="fa-IR"/>
        </w:rPr>
        <w:t xml:space="preserve"> می‌</w:t>
      </w:r>
      <w:r w:rsidRPr="0060162A">
        <w:rPr>
          <w:rStyle w:val="Char3"/>
          <w:rtl/>
          <w:lang w:bidi="fa-IR"/>
        </w:rPr>
        <w:t>كند؟ هر روز چند</w:t>
      </w:r>
      <w:r w:rsidR="005B21A3">
        <w:rPr>
          <w:rStyle w:val="Char3"/>
          <w:rtl/>
          <w:lang w:bidi="fa-IR"/>
        </w:rPr>
        <w:t>ی</w:t>
      </w:r>
      <w:r w:rsidRPr="0060162A">
        <w:rPr>
          <w:rStyle w:val="Char3"/>
          <w:rtl/>
          <w:lang w:bidi="fa-IR"/>
        </w:rPr>
        <w:t>ن انواع بلا به من فرستد و اصناف مكاره به من رساند و به عاقبت</w:t>
      </w:r>
      <w:r w:rsidR="00101A36">
        <w:rPr>
          <w:rStyle w:val="Char3"/>
          <w:rtl/>
          <w:lang w:bidi="fa-IR"/>
        </w:rPr>
        <w:t xml:space="preserve"> می‌</w:t>
      </w:r>
      <w:r w:rsidRPr="0060162A">
        <w:rPr>
          <w:rStyle w:val="Char3"/>
          <w:rtl/>
          <w:lang w:bidi="fa-IR"/>
        </w:rPr>
        <w:t>فرما</w:t>
      </w:r>
      <w:r w:rsidR="005B21A3">
        <w:rPr>
          <w:rStyle w:val="Char3"/>
          <w:rtl/>
          <w:lang w:bidi="fa-IR"/>
        </w:rPr>
        <w:t>ی</w:t>
      </w:r>
      <w:r w:rsidRPr="0060162A">
        <w:rPr>
          <w:rStyle w:val="Char3"/>
          <w:rtl/>
          <w:lang w:bidi="fa-IR"/>
        </w:rPr>
        <w:t>د كه آنچه جمل</w:t>
      </w:r>
      <w:r w:rsidR="009C63F6">
        <w:rPr>
          <w:rStyle w:val="Char3"/>
          <w:rtl/>
          <w:lang w:bidi="fa-IR"/>
        </w:rPr>
        <w:t>ه</w:t>
      </w:r>
      <w:r w:rsidRPr="0060162A">
        <w:rPr>
          <w:rStyle w:val="Char3"/>
          <w:rtl/>
          <w:lang w:bidi="fa-IR"/>
        </w:rPr>
        <w:t xml:space="preserve"> ‌خلا</w:t>
      </w:r>
      <w:r w:rsidR="005B21A3">
        <w:rPr>
          <w:rStyle w:val="Char3"/>
          <w:rtl/>
          <w:lang w:bidi="fa-IR"/>
        </w:rPr>
        <w:t>ی</w:t>
      </w:r>
      <w:r w:rsidRPr="0060162A">
        <w:rPr>
          <w:rStyle w:val="Char3"/>
          <w:rtl/>
          <w:lang w:bidi="fa-IR"/>
        </w:rPr>
        <w:t>ق را تقد</w:t>
      </w:r>
      <w:r w:rsidR="005B21A3">
        <w:rPr>
          <w:rStyle w:val="Char3"/>
          <w:rtl/>
          <w:lang w:bidi="fa-IR"/>
        </w:rPr>
        <w:t>ی</w:t>
      </w:r>
      <w:r w:rsidRPr="0060162A">
        <w:rPr>
          <w:rStyle w:val="Char3"/>
          <w:rtl/>
          <w:lang w:bidi="fa-IR"/>
        </w:rPr>
        <w:t>ر كرده</w:t>
      </w:r>
      <w:r w:rsidR="00272F5D">
        <w:rPr>
          <w:rStyle w:val="Char3"/>
          <w:rtl/>
          <w:lang w:bidi="fa-IR"/>
        </w:rPr>
        <w:t xml:space="preserve">‌ام </w:t>
      </w:r>
      <w:r w:rsidRPr="0060162A">
        <w:rPr>
          <w:rStyle w:val="Char3"/>
          <w:rtl/>
          <w:lang w:bidi="fa-IR"/>
        </w:rPr>
        <w:t>ترا ب</w:t>
      </w:r>
      <w:r w:rsidR="005B21A3">
        <w:rPr>
          <w:rStyle w:val="Char3"/>
          <w:rtl/>
          <w:lang w:bidi="fa-IR"/>
        </w:rPr>
        <w:t>ی</w:t>
      </w:r>
      <w:r w:rsidRPr="0060162A">
        <w:rPr>
          <w:rStyle w:val="Char3"/>
          <w:rtl/>
          <w:lang w:bidi="fa-IR"/>
        </w:rPr>
        <w:t>ش از آن نخواهد بود و ترا بر د</w:t>
      </w:r>
      <w:r w:rsidR="005B21A3">
        <w:rPr>
          <w:rStyle w:val="Char3"/>
          <w:rtl/>
          <w:lang w:bidi="fa-IR"/>
        </w:rPr>
        <w:t>ی</w:t>
      </w:r>
      <w:r w:rsidRPr="0060162A">
        <w:rPr>
          <w:rStyle w:val="Char3"/>
          <w:rtl/>
          <w:lang w:bidi="fa-IR"/>
        </w:rPr>
        <w:t>گران ترج</w:t>
      </w:r>
      <w:r w:rsidR="005B21A3">
        <w:rPr>
          <w:rStyle w:val="Char3"/>
          <w:rtl/>
          <w:lang w:bidi="fa-IR"/>
        </w:rPr>
        <w:t>ی</w:t>
      </w:r>
      <w:r w:rsidRPr="0060162A">
        <w:rPr>
          <w:rStyle w:val="Char3"/>
          <w:rtl/>
          <w:lang w:bidi="fa-IR"/>
        </w:rPr>
        <w:t>ح</w:t>
      </w:r>
      <w:r w:rsidR="005B21A3">
        <w:rPr>
          <w:rStyle w:val="Char3"/>
          <w:rtl/>
          <w:lang w:bidi="fa-IR"/>
        </w:rPr>
        <w:t>ی</w:t>
      </w:r>
      <w:r w:rsidRPr="0060162A">
        <w:rPr>
          <w:rStyle w:val="Char3"/>
          <w:rtl/>
          <w:lang w:bidi="fa-IR"/>
        </w:rPr>
        <w:t xml:space="preserve"> ن</w:t>
      </w:r>
      <w:r w:rsidR="005B21A3">
        <w:rPr>
          <w:rStyle w:val="Char3"/>
          <w:rtl/>
          <w:lang w:bidi="fa-IR"/>
        </w:rPr>
        <w:t>ی</w:t>
      </w:r>
      <w:r w:rsidRPr="0060162A">
        <w:rPr>
          <w:rStyle w:val="Char3"/>
          <w:rtl/>
          <w:lang w:bidi="fa-IR"/>
        </w:rPr>
        <w:t>ست وتخص</w:t>
      </w:r>
      <w:r w:rsidR="005B21A3">
        <w:rPr>
          <w:rStyle w:val="Char3"/>
          <w:rtl/>
          <w:lang w:bidi="fa-IR"/>
        </w:rPr>
        <w:t>ی</w:t>
      </w:r>
      <w:r w:rsidRPr="0060162A">
        <w:rPr>
          <w:rStyle w:val="Char3"/>
          <w:rtl/>
          <w:lang w:bidi="fa-IR"/>
        </w:rPr>
        <w:t>ص</w:t>
      </w:r>
      <w:r w:rsidR="005B21A3">
        <w:rPr>
          <w:rStyle w:val="Char3"/>
          <w:rtl/>
          <w:lang w:bidi="fa-IR"/>
        </w:rPr>
        <w:t>ی</w:t>
      </w:r>
      <w:r w:rsidRPr="0060162A">
        <w:rPr>
          <w:rStyle w:val="Char3"/>
          <w:rtl/>
          <w:lang w:bidi="fa-IR"/>
        </w:rPr>
        <w:t xml:space="preserve"> نخواهد بود، و ا</w:t>
      </w:r>
      <w:r w:rsidR="005B21A3">
        <w:rPr>
          <w:rStyle w:val="Char3"/>
          <w:rtl/>
          <w:lang w:bidi="fa-IR"/>
        </w:rPr>
        <w:t>ی</w:t>
      </w:r>
      <w:r w:rsidRPr="0060162A">
        <w:rPr>
          <w:rStyle w:val="Char3"/>
          <w:rtl/>
          <w:lang w:bidi="fa-IR"/>
        </w:rPr>
        <w:t>ن سخنان</w:t>
      </w:r>
      <w:r w:rsidR="00101A36">
        <w:rPr>
          <w:rStyle w:val="Char3"/>
          <w:rtl/>
          <w:lang w:bidi="fa-IR"/>
        </w:rPr>
        <w:t xml:space="preserve"> می‌</w:t>
      </w:r>
      <w:r w:rsidRPr="0060162A">
        <w:rPr>
          <w:rStyle w:val="Char3"/>
          <w:rtl/>
          <w:lang w:bidi="fa-IR"/>
        </w:rPr>
        <w:t>گفت و</w:t>
      </w:r>
      <w:r w:rsidR="00101A36">
        <w:rPr>
          <w:rStyle w:val="Char3"/>
          <w:rtl/>
          <w:lang w:bidi="fa-IR"/>
        </w:rPr>
        <w:t xml:space="preserve"> می‌</w:t>
      </w:r>
      <w:r w:rsidRPr="0060162A">
        <w:rPr>
          <w:rStyle w:val="Char3"/>
          <w:rtl/>
          <w:lang w:bidi="fa-IR"/>
        </w:rPr>
        <w:t>گر</w:t>
      </w:r>
      <w:r w:rsidR="005B21A3">
        <w:rPr>
          <w:rStyle w:val="Char3"/>
          <w:rtl/>
          <w:lang w:bidi="fa-IR"/>
        </w:rPr>
        <w:t>ی</w:t>
      </w:r>
      <w:r w:rsidRPr="0060162A">
        <w:rPr>
          <w:rStyle w:val="Char3"/>
          <w:rtl/>
          <w:lang w:bidi="fa-IR"/>
        </w:rPr>
        <w:t>ست. من به رفق تن او از گل شط پا</w:t>
      </w:r>
      <w:r w:rsidR="005B21A3">
        <w:rPr>
          <w:rStyle w:val="Char3"/>
          <w:rtl/>
          <w:lang w:bidi="fa-IR"/>
        </w:rPr>
        <w:t xml:space="preserve">ک </w:t>
      </w:r>
      <w:r w:rsidRPr="0060162A">
        <w:rPr>
          <w:rStyle w:val="Char3"/>
          <w:rtl/>
          <w:lang w:bidi="fa-IR"/>
        </w:rPr>
        <w:t>كردم و از وحل</w:t>
      </w:r>
      <w:r w:rsidR="00101A36">
        <w:rPr>
          <w:rStyle w:val="Char3"/>
          <w:rtl/>
          <w:lang w:bidi="fa-IR"/>
        </w:rPr>
        <w:t xml:space="preserve"> می‌</w:t>
      </w:r>
      <w:r w:rsidRPr="0060162A">
        <w:rPr>
          <w:rStyle w:val="Char3"/>
          <w:rtl/>
          <w:lang w:bidi="fa-IR"/>
        </w:rPr>
        <w:t>شستم پس جامه درو</w:t>
      </w:r>
      <w:r w:rsidR="005B21A3">
        <w:rPr>
          <w:rStyle w:val="Char3"/>
          <w:rtl/>
          <w:lang w:bidi="fa-IR"/>
        </w:rPr>
        <w:t>ی</w:t>
      </w:r>
      <w:r w:rsidRPr="0060162A">
        <w:rPr>
          <w:rStyle w:val="Char3"/>
          <w:rtl/>
          <w:lang w:bidi="fa-IR"/>
        </w:rPr>
        <w:t xml:space="preserve"> پوشان</w:t>
      </w:r>
      <w:r w:rsidR="005B21A3">
        <w:rPr>
          <w:rStyle w:val="Char3"/>
          <w:rtl/>
          <w:lang w:bidi="fa-IR"/>
        </w:rPr>
        <w:t>ی</w:t>
      </w:r>
      <w:r w:rsidRPr="0060162A">
        <w:rPr>
          <w:rStyle w:val="Char3"/>
          <w:rtl/>
          <w:lang w:bidi="fa-IR"/>
        </w:rPr>
        <w:t>دم و او را پ</w:t>
      </w:r>
      <w:r w:rsidR="005B21A3">
        <w:rPr>
          <w:rStyle w:val="Char3"/>
          <w:rtl/>
          <w:lang w:bidi="fa-IR"/>
        </w:rPr>
        <w:t>ی</w:t>
      </w:r>
      <w:r w:rsidRPr="0060162A">
        <w:rPr>
          <w:rStyle w:val="Char3"/>
          <w:rtl/>
          <w:lang w:bidi="fa-IR"/>
        </w:rPr>
        <w:t>ش آن مرد [ كه به صوف</w:t>
      </w:r>
      <w:r w:rsidR="005B21A3">
        <w:rPr>
          <w:rStyle w:val="Char3"/>
          <w:rtl/>
          <w:lang w:bidi="fa-IR"/>
        </w:rPr>
        <w:t>ی</w:t>
      </w:r>
      <w:r w:rsidRPr="0060162A">
        <w:rPr>
          <w:rStyle w:val="Char3"/>
          <w:rtl/>
          <w:lang w:bidi="fa-IR"/>
        </w:rPr>
        <w:t>ان ارادت داشت]‌ بردم. چون وقت شام درآمد، خلق جمله درها ببستند و بر بامها رفتند و آن مرد ن</w:t>
      </w:r>
      <w:r w:rsidR="005B21A3">
        <w:rPr>
          <w:rStyle w:val="Char3"/>
          <w:rtl/>
          <w:lang w:bidi="fa-IR"/>
        </w:rPr>
        <w:t>ی</w:t>
      </w:r>
      <w:r w:rsidRPr="0060162A">
        <w:rPr>
          <w:rStyle w:val="Char3"/>
          <w:rtl/>
          <w:lang w:bidi="fa-IR"/>
        </w:rPr>
        <w:t>ز ما را به بام برد و گفت: ددگان هر شب قصد ا</w:t>
      </w:r>
      <w:r w:rsidR="005B21A3">
        <w:rPr>
          <w:rStyle w:val="Char3"/>
          <w:rtl/>
          <w:lang w:bidi="fa-IR"/>
        </w:rPr>
        <w:t>ی</w:t>
      </w:r>
      <w:r w:rsidRPr="0060162A">
        <w:rPr>
          <w:rStyle w:val="Char3"/>
          <w:rtl/>
          <w:lang w:bidi="fa-IR"/>
        </w:rPr>
        <w:t>ن د</w:t>
      </w:r>
      <w:r w:rsidR="005B21A3">
        <w:rPr>
          <w:rStyle w:val="Char3"/>
          <w:rtl/>
          <w:lang w:bidi="fa-IR"/>
        </w:rPr>
        <w:t>ی</w:t>
      </w:r>
      <w:r w:rsidRPr="0060162A">
        <w:rPr>
          <w:rStyle w:val="Char3"/>
          <w:rtl/>
          <w:lang w:bidi="fa-IR"/>
        </w:rPr>
        <w:t>ه</w:t>
      </w:r>
      <w:r w:rsidR="00101A36">
        <w:rPr>
          <w:rStyle w:val="Char3"/>
          <w:rtl/>
          <w:lang w:bidi="fa-IR"/>
        </w:rPr>
        <w:t xml:space="preserve"> می‌</w:t>
      </w:r>
      <w:r w:rsidRPr="0060162A">
        <w:rPr>
          <w:rStyle w:val="Char3"/>
          <w:rtl/>
          <w:lang w:bidi="fa-IR"/>
        </w:rPr>
        <w:t>كنند و مردم از خوف بر بامها</w:t>
      </w:r>
      <w:r w:rsidR="00101A36">
        <w:rPr>
          <w:rStyle w:val="Char3"/>
          <w:rtl/>
          <w:lang w:bidi="fa-IR"/>
        </w:rPr>
        <w:t xml:space="preserve"> می‌</w:t>
      </w:r>
      <w:r w:rsidRPr="0060162A">
        <w:rPr>
          <w:rStyle w:val="Char3"/>
          <w:rtl/>
          <w:lang w:bidi="fa-IR"/>
        </w:rPr>
        <w:t>روند؛ و پ</w:t>
      </w:r>
      <w:r w:rsidR="005B21A3">
        <w:rPr>
          <w:rStyle w:val="Char3"/>
          <w:rtl/>
          <w:lang w:bidi="fa-IR"/>
        </w:rPr>
        <w:t>ی</w:t>
      </w:r>
      <w:r w:rsidRPr="0060162A">
        <w:rPr>
          <w:rStyle w:val="Char3"/>
          <w:rtl/>
          <w:lang w:bidi="fa-IR"/>
        </w:rPr>
        <w:t>راهن ده ب</w:t>
      </w:r>
      <w:r w:rsidR="005B21A3">
        <w:rPr>
          <w:rStyle w:val="Char3"/>
          <w:rtl/>
          <w:lang w:bidi="fa-IR"/>
        </w:rPr>
        <w:t>ی</w:t>
      </w:r>
      <w:r w:rsidRPr="0060162A">
        <w:rPr>
          <w:rStyle w:val="Char3"/>
          <w:rtl/>
          <w:lang w:bidi="fa-IR"/>
        </w:rPr>
        <w:t>شه</w:t>
      </w:r>
      <w:r w:rsidR="00155203">
        <w:rPr>
          <w:rStyle w:val="Char3"/>
          <w:rtl/>
          <w:lang w:bidi="fa-IR"/>
        </w:rPr>
        <w:t xml:space="preserve">‌ای </w:t>
      </w:r>
      <w:r w:rsidRPr="0060162A">
        <w:rPr>
          <w:rStyle w:val="Char3"/>
          <w:rtl/>
          <w:lang w:bidi="fa-IR"/>
        </w:rPr>
        <w:t>بود كه مأوا</w:t>
      </w:r>
      <w:r w:rsidR="005B21A3">
        <w:rPr>
          <w:rStyle w:val="Char3"/>
          <w:rtl/>
          <w:lang w:bidi="fa-IR"/>
        </w:rPr>
        <w:t>ی</w:t>
      </w:r>
      <w:r w:rsidRPr="0060162A">
        <w:rPr>
          <w:rStyle w:val="Char3"/>
          <w:rtl/>
          <w:lang w:bidi="fa-IR"/>
        </w:rPr>
        <w:t xml:space="preserve"> ددگان بود؛ ابوالحس</w:t>
      </w:r>
      <w:r w:rsidR="005B21A3">
        <w:rPr>
          <w:rStyle w:val="Char3"/>
          <w:rtl/>
          <w:lang w:bidi="fa-IR"/>
        </w:rPr>
        <w:t>ی</w:t>
      </w:r>
      <w:r w:rsidRPr="0060162A">
        <w:rPr>
          <w:rStyle w:val="Char3"/>
          <w:rtl/>
          <w:lang w:bidi="fa-IR"/>
        </w:rPr>
        <w:t>ن نور</w:t>
      </w:r>
      <w:r w:rsidR="005B21A3">
        <w:rPr>
          <w:rStyle w:val="Char3"/>
          <w:rtl/>
          <w:lang w:bidi="fa-IR"/>
        </w:rPr>
        <w:t>ی</w:t>
      </w:r>
      <w:r w:rsidRPr="0060162A">
        <w:rPr>
          <w:rStyle w:val="Char3"/>
          <w:rtl/>
          <w:lang w:bidi="fa-IR"/>
        </w:rPr>
        <w:t xml:space="preserve"> چون ا</w:t>
      </w:r>
      <w:r w:rsidR="005B21A3">
        <w:rPr>
          <w:rStyle w:val="Char3"/>
          <w:rtl/>
          <w:lang w:bidi="fa-IR"/>
        </w:rPr>
        <w:t>ی</w:t>
      </w:r>
      <w:r w:rsidRPr="0060162A">
        <w:rPr>
          <w:rStyle w:val="Char3"/>
          <w:rtl/>
          <w:lang w:bidi="fa-IR"/>
        </w:rPr>
        <w:t>ن سخن بشن</w:t>
      </w:r>
      <w:r w:rsidR="005B21A3">
        <w:rPr>
          <w:rStyle w:val="Char3"/>
          <w:rtl/>
          <w:lang w:bidi="fa-IR"/>
        </w:rPr>
        <w:t>ی</w:t>
      </w:r>
      <w:r w:rsidRPr="0060162A">
        <w:rPr>
          <w:rStyle w:val="Char3"/>
          <w:rtl/>
          <w:lang w:bidi="fa-IR"/>
        </w:rPr>
        <w:t>د خود را به پا</w:t>
      </w:r>
      <w:r w:rsidR="005B21A3">
        <w:rPr>
          <w:rStyle w:val="Char3"/>
          <w:rtl/>
          <w:lang w:bidi="fa-IR"/>
        </w:rPr>
        <w:t>ی</w:t>
      </w:r>
      <w:r w:rsidRPr="0060162A">
        <w:rPr>
          <w:rStyle w:val="Char3"/>
          <w:rtl/>
          <w:lang w:bidi="fa-IR"/>
        </w:rPr>
        <w:t xml:space="preserve"> برهنه در آن ب</w:t>
      </w:r>
      <w:r w:rsidR="005B21A3">
        <w:rPr>
          <w:rStyle w:val="Char3"/>
          <w:rtl/>
          <w:lang w:bidi="fa-IR"/>
        </w:rPr>
        <w:t>ی</w:t>
      </w:r>
      <w:r w:rsidRPr="0060162A">
        <w:rPr>
          <w:rStyle w:val="Char3"/>
          <w:rtl/>
          <w:lang w:bidi="fa-IR"/>
        </w:rPr>
        <w:t>شه انداخت و تا روز آمد و شد</w:t>
      </w:r>
      <w:r w:rsidR="00101A36">
        <w:rPr>
          <w:rStyle w:val="Char3"/>
          <w:rtl/>
          <w:lang w:bidi="fa-IR"/>
        </w:rPr>
        <w:t xml:space="preserve"> می‌</w:t>
      </w:r>
      <w:r w:rsidRPr="0060162A">
        <w:rPr>
          <w:rStyle w:val="Char3"/>
          <w:rtl/>
          <w:lang w:bidi="fa-IR"/>
        </w:rPr>
        <w:t>كرد در آن ب</w:t>
      </w:r>
      <w:r w:rsidR="005B21A3">
        <w:rPr>
          <w:rStyle w:val="Char3"/>
          <w:rtl/>
          <w:lang w:bidi="fa-IR"/>
        </w:rPr>
        <w:t>ی</w:t>
      </w:r>
      <w:r w:rsidRPr="0060162A">
        <w:rPr>
          <w:rStyle w:val="Char3"/>
          <w:rtl/>
          <w:lang w:bidi="fa-IR"/>
        </w:rPr>
        <w:t>شه و با ش</w:t>
      </w:r>
      <w:r w:rsidR="005B21A3">
        <w:rPr>
          <w:rStyle w:val="Char3"/>
          <w:rtl/>
          <w:lang w:bidi="fa-IR"/>
        </w:rPr>
        <w:t>ی</w:t>
      </w:r>
      <w:r w:rsidRPr="0060162A">
        <w:rPr>
          <w:rStyle w:val="Char3"/>
          <w:rtl/>
          <w:lang w:bidi="fa-IR"/>
        </w:rPr>
        <w:t>ران سخن</w:t>
      </w:r>
      <w:r w:rsidR="00101A36">
        <w:rPr>
          <w:rStyle w:val="Char3"/>
          <w:rtl/>
          <w:lang w:bidi="fa-IR"/>
        </w:rPr>
        <w:t xml:space="preserve"> می‌</w:t>
      </w:r>
      <w:r w:rsidRPr="0060162A">
        <w:rPr>
          <w:rStyle w:val="Char3"/>
          <w:rtl/>
          <w:lang w:bidi="fa-IR"/>
        </w:rPr>
        <w:t>گفت، و ما چون او را بدان صفت بد</w:t>
      </w:r>
      <w:r w:rsidR="005B21A3">
        <w:rPr>
          <w:rStyle w:val="Char3"/>
          <w:rtl/>
          <w:lang w:bidi="fa-IR"/>
        </w:rPr>
        <w:t>ی</w:t>
      </w:r>
      <w:r w:rsidRPr="0060162A">
        <w:rPr>
          <w:rStyle w:val="Char3"/>
          <w:rtl/>
          <w:lang w:bidi="fa-IR"/>
        </w:rPr>
        <w:t>د</w:t>
      </w:r>
      <w:r w:rsidR="005B21A3">
        <w:rPr>
          <w:rStyle w:val="Char3"/>
          <w:rtl/>
          <w:lang w:bidi="fa-IR"/>
        </w:rPr>
        <w:t>ی</w:t>
      </w:r>
      <w:r w:rsidRPr="0060162A">
        <w:rPr>
          <w:rStyle w:val="Char3"/>
          <w:rtl/>
          <w:lang w:bidi="fa-IR"/>
        </w:rPr>
        <w:t xml:space="preserve">م با </w:t>
      </w:r>
      <w:r w:rsidR="005B21A3">
        <w:rPr>
          <w:rStyle w:val="Char3"/>
          <w:rtl/>
          <w:lang w:bidi="fa-IR"/>
        </w:rPr>
        <w:t>ی</w:t>
      </w:r>
      <w:r w:rsidRPr="0060162A">
        <w:rPr>
          <w:rStyle w:val="Char3"/>
          <w:rtl/>
          <w:lang w:bidi="fa-IR"/>
        </w:rPr>
        <w:t>كد</w:t>
      </w:r>
      <w:r w:rsidR="005B21A3">
        <w:rPr>
          <w:rStyle w:val="Char3"/>
          <w:rtl/>
          <w:lang w:bidi="fa-IR"/>
        </w:rPr>
        <w:t>ی</w:t>
      </w:r>
      <w:r w:rsidRPr="0060162A">
        <w:rPr>
          <w:rStyle w:val="Char3"/>
          <w:rtl/>
          <w:lang w:bidi="fa-IR"/>
        </w:rPr>
        <w:t>گر گفت</w:t>
      </w:r>
      <w:r w:rsidR="005B21A3">
        <w:rPr>
          <w:rStyle w:val="Char3"/>
          <w:rtl/>
          <w:lang w:bidi="fa-IR"/>
        </w:rPr>
        <w:t>ی</w:t>
      </w:r>
      <w:r w:rsidRPr="0060162A">
        <w:rPr>
          <w:rStyle w:val="Char3"/>
          <w:rtl/>
          <w:lang w:bidi="fa-IR"/>
        </w:rPr>
        <w:t>م كه ابوالحس</w:t>
      </w:r>
      <w:r w:rsidR="005B21A3">
        <w:rPr>
          <w:rStyle w:val="Char3"/>
          <w:rtl/>
          <w:lang w:bidi="fa-IR"/>
        </w:rPr>
        <w:t>ی</w:t>
      </w:r>
      <w:r w:rsidRPr="0060162A">
        <w:rPr>
          <w:rStyle w:val="Char3"/>
          <w:rtl/>
          <w:lang w:bidi="fa-IR"/>
        </w:rPr>
        <w:t>ن (نور</w:t>
      </w:r>
      <w:r w:rsidR="005B21A3">
        <w:rPr>
          <w:rStyle w:val="Char3"/>
          <w:rtl/>
          <w:lang w:bidi="fa-IR"/>
        </w:rPr>
        <w:t>ی</w:t>
      </w:r>
      <w:r w:rsidRPr="0060162A">
        <w:rPr>
          <w:rStyle w:val="Char3"/>
          <w:rtl/>
          <w:lang w:bidi="fa-IR"/>
        </w:rPr>
        <w:t>) از ا</w:t>
      </w:r>
      <w:r w:rsidR="005B21A3">
        <w:rPr>
          <w:rStyle w:val="Char3"/>
          <w:rtl/>
          <w:lang w:bidi="fa-IR"/>
        </w:rPr>
        <w:t>ی</w:t>
      </w:r>
      <w:r w:rsidRPr="0060162A">
        <w:rPr>
          <w:rStyle w:val="Char3"/>
          <w:rtl/>
          <w:lang w:bidi="fa-IR"/>
        </w:rPr>
        <w:t>ن ب</w:t>
      </w:r>
      <w:r w:rsidR="005B21A3">
        <w:rPr>
          <w:rStyle w:val="Char3"/>
          <w:rtl/>
          <w:lang w:bidi="fa-IR"/>
        </w:rPr>
        <w:t>ی</w:t>
      </w:r>
      <w:r w:rsidRPr="0060162A">
        <w:rPr>
          <w:rStyle w:val="Char3"/>
          <w:rtl/>
          <w:lang w:bidi="fa-IR"/>
        </w:rPr>
        <w:t>شه خلاص ن</w:t>
      </w:r>
      <w:r w:rsidR="005B21A3">
        <w:rPr>
          <w:rStyle w:val="Char3"/>
          <w:rtl/>
          <w:lang w:bidi="fa-IR"/>
        </w:rPr>
        <w:t>ی</w:t>
      </w:r>
      <w:r w:rsidRPr="0060162A">
        <w:rPr>
          <w:rStyle w:val="Char3"/>
          <w:rtl/>
          <w:lang w:bidi="fa-IR"/>
        </w:rPr>
        <w:t>ابد. روز د</w:t>
      </w:r>
      <w:r w:rsidR="005B21A3">
        <w:rPr>
          <w:rStyle w:val="Char3"/>
          <w:rtl/>
          <w:lang w:bidi="fa-IR"/>
        </w:rPr>
        <w:t>ی</w:t>
      </w:r>
      <w:r w:rsidRPr="0060162A">
        <w:rPr>
          <w:rStyle w:val="Char3"/>
          <w:rtl/>
          <w:lang w:bidi="fa-IR"/>
        </w:rPr>
        <w:t>گر د</w:t>
      </w:r>
      <w:r w:rsidR="005B21A3">
        <w:rPr>
          <w:rStyle w:val="Char3"/>
          <w:rtl/>
          <w:lang w:bidi="fa-IR"/>
        </w:rPr>
        <w:t>ی</w:t>
      </w:r>
      <w:r w:rsidRPr="0060162A">
        <w:rPr>
          <w:rStyle w:val="Char3"/>
          <w:rtl/>
          <w:lang w:bidi="fa-IR"/>
        </w:rPr>
        <w:t>د</w:t>
      </w:r>
      <w:r w:rsidR="005B21A3">
        <w:rPr>
          <w:rStyle w:val="Char3"/>
          <w:rtl/>
          <w:lang w:bidi="fa-IR"/>
        </w:rPr>
        <w:t>ی</w:t>
      </w:r>
      <w:r w:rsidRPr="0060162A">
        <w:rPr>
          <w:rStyle w:val="Char3"/>
          <w:rtl/>
          <w:lang w:bidi="fa-IR"/>
        </w:rPr>
        <w:t>م كه از م</w:t>
      </w:r>
      <w:r w:rsidR="005B21A3">
        <w:rPr>
          <w:rStyle w:val="Char3"/>
          <w:rtl/>
          <w:lang w:bidi="fa-IR"/>
        </w:rPr>
        <w:t>ی</w:t>
      </w:r>
      <w:r w:rsidRPr="0060162A">
        <w:rPr>
          <w:rStyle w:val="Char3"/>
          <w:rtl/>
          <w:lang w:bidi="fa-IR"/>
        </w:rPr>
        <w:t>ان ب</w:t>
      </w:r>
      <w:r w:rsidR="005B21A3">
        <w:rPr>
          <w:rStyle w:val="Char3"/>
          <w:rtl/>
          <w:lang w:bidi="fa-IR"/>
        </w:rPr>
        <w:t>ی</w:t>
      </w:r>
      <w:r w:rsidRPr="0060162A">
        <w:rPr>
          <w:rStyle w:val="Char3"/>
          <w:rtl/>
          <w:lang w:bidi="fa-IR"/>
        </w:rPr>
        <w:t>شه به سلامت ب</w:t>
      </w:r>
      <w:r w:rsidR="005B21A3">
        <w:rPr>
          <w:rStyle w:val="Char3"/>
          <w:rtl/>
          <w:lang w:bidi="fa-IR"/>
        </w:rPr>
        <w:t>ی</w:t>
      </w:r>
      <w:r w:rsidRPr="0060162A">
        <w:rPr>
          <w:rStyle w:val="Char3"/>
          <w:rtl/>
          <w:lang w:bidi="fa-IR"/>
        </w:rPr>
        <w:t>رون</w:t>
      </w:r>
      <w:r w:rsidR="00101A36">
        <w:rPr>
          <w:rStyle w:val="Char3"/>
          <w:rtl/>
          <w:lang w:bidi="fa-IR"/>
        </w:rPr>
        <w:t xml:space="preserve"> می‌</w:t>
      </w:r>
      <w:r w:rsidRPr="0060162A">
        <w:rPr>
          <w:rStyle w:val="Char3"/>
          <w:rtl/>
          <w:lang w:bidi="fa-IR"/>
        </w:rPr>
        <w:t>آ</w:t>
      </w:r>
      <w:r w:rsidR="005B21A3">
        <w:rPr>
          <w:rStyle w:val="Char3"/>
          <w:rtl/>
          <w:lang w:bidi="fa-IR"/>
        </w:rPr>
        <w:t>ی</w:t>
      </w:r>
      <w:r w:rsidRPr="0060162A">
        <w:rPr>
          <w:rStyle w:val="Char3"/>
          <w:rtl/>
          <w:lang w:bidi="fa-IR"/>
        </w:rPr>
        <w:t>د و با خود ترنم</w:t>
      </w:r>
      <w:r w:rsidR="005B21A3">
        <w:rPr>
          <w:rStyle w:val="Char3"/>
          <w:rtl/>
          <w:lang w:bidi="fa-IR"/>
        </w:rPr>
        <w:t>ی</w:t>
      </w:r>
      <w:r w:rsidR="00101A36">
        <w:rPr>
          <w:rStyle w:val="Char3"/>
          <w:rtl/>
          <w:lang w:bidi="fa-IR"/>
        </w:rPr>
        <w:t xml:space="preserve"> می‌</w:t>
      </w:r>
      <w:r w:rsidRPr="0060162A">
        <w:rPr>
          <w:rStyle w:val="Char3"/>
          <w:rtl/>
          <w:lang w:bidi="fa-IR"/>
        </w:rPr>
        <w:t>كند. چون به نزد</w:t>
      </w:r>
      <w:r w:rsidR="005B21A3">
        <w:rPr>
          <w:rStyle w:val="Char3"/>
          <w:rtl/>
          <w:lang w:bidi="fa-IR"/>
        </w:rPr>
        <w:t xml:space="preserve">یک </w:t>
      </w:r>
      <w:r w:rsidRPr="0060162A">
        <w:rPr>
          <w:rStyle w:val="Char3"/>
          <w:rtl/>
          <w:lang w:bidi="fa-IR"/>
        </w:rPr>
        <w:t>ما رس</w:t>
      </w:r>
      <w:r w:rsidR="005B21A3">
        <w:rPr>
          <w:rStyle w:val="Char3"/>
          <w:rtl/>
          <w:lang w:bidi="fa-IR"/>
        </w:rPr>
        <w:t>ی</w:t>
      </w:r>
      <w:r w:rsidRPr="0060162A">
        <w:rPr>
          <w:rStyle w:val="Char3"/>
          <w:rtl/>
          <w:lang w:bidi="fa-IR"/>
        </w:rPr>
        <w:t>د خود را ب</w:t>
      </w:r>
      <w:r w:rsidR="005B21A3">
        <w:rPr>
          <w:rStyle w:val="Char3"/>
          <w:rtl/>
          <w:lang w:bidi="fa-IR"/>
        </w:rPr>
        <w:t>ی</w:t>
      </w:r>
      <w:r w:rsidRPr="0060162A">
        <w:rPr>
          <w:rStyle w:val="Char3"/>
          <w:rtl/>
          <w:lang w:bidi="fa-IR"/>
        </w:rPr>
        <w:t>نداخت و پا</w:t>
      </w:r>
      <w:r w:rsidR="005B21A3">
        <w:rPr>
          <w:rStyle w:val="Char3"/>
          <w:rtl/>
          <w:lang w:bidi="fa-IR"/>
        </w:rPr>
        <w:t>ی</w:t>
      </w:r>
      <w:r w:rsidRPr="0060162A">
        <w:rPr>
          <w:rStyle w:val="Char3"/>
          <w:rtl/>
          <w:lang w:bidi="fa-IR"/>
        </w:rPr>
        <w:t>ها</w:t>
      </w:r>
      <w:r w:rsidR="005B21A3">
        <w:rPr>
          <w:rStyle w:val="Char3"/>
          <w:rtl/>
          <w:lang w:bidi="fa-IR"/>
        </w:rPr>
        <w:t>ی</w:t>
      </w:r>
      <w:r w:rsidRPr="0060162A">
        <w:rPr>
          <w:rStyle w:val="Char3"/>
          <w:rtl/>
          <w:lang w:bidi="fa-IR"/>
        </w:rPr>
        <w:t>ش هر دو مجروح گشته بود از ن</w:t>
      </w:r>
      <w:r w:rsidR="005B21A3">
        <w:rPr>
          <w:rStyle w:val="Char3"/>
          <w:rtl/>
          <w:lang w:bidi="fa-IR"/>
        </w:rPr>
        <w:t>ی</w:t>
      </w:r>
      <w:r w:rsidRPr="0060162A">
        <w:rPr>
          <w:rStyle w:val="Char3"/>
          <w:rtl/>
          <w:lang w:bidi="fa-IR"/>
        </w:rPr>
        <w:t xml:space="preserve"> ب</w:t>
      </w:r>
      <w:r w:rsidR="005B21A3">
        <w:rPr>
          <w:rStyle w:val="Char3"/>
          <w:rtl/>
          <w:lang w:bidi="fa-IR"/>
        </w:rPr>
        <w:t>ی</w:t>
      </w:r>
      <w:r w:rsidRPr="0060162A">
        <w:rPr>
          <w:rStyle w:val="Char3"/>
          <w:rtl/>
          <w:lang w:bidi="fa-IR"/>
        </w:rPr>
        <w:t>شه كه قلم تراش كرده بودند. ما منقاش</w:t>
      </w:r>
      <w:r w:rsidR="005B21A3">
        <w:rPr>
          <w:rStyle w:val="Char3"/>
          <w:rtl/>
          <w:lang w:bidi="fa-IR"/>
        </w:rPr>
        <w:t>ی</w:t>
      </w:r>
      <w:r w:rsidRPr="0060162A">
        <w:rPr>
          <w:rStyle w:val="Char3"/>
          <w:rtl/>
          <w:lang w:bidi="fa-IR"/>
        </w:rPr>
        <w:t xml:space="preserve"> طلب كرد</w:t>
      </w:r>
      <w:r w:rsidR="005B21A3">
        <w:rPr>
          <w:rStyle w:val="Char3"/>
          <w:rtl/>
          <w:lang w:bidi="fa-IR"/>
        </w:rPr>
        <w:t>ی</w:t>
      </w:r>
      <w:r w:rsidRPr="0060162A">
        <w:rPr>
          <w:rStyle w:val="Char3"/>
          <w:rtl/>
          <w:lang w:bidi="fa-IR"/>
        </w:rPr>
        <w:t>م و ن</w:t>
      </w:r>
      <w:r w:rsidR="005B21A3">
        <w:rPr>
          <w:rStyle w:val="Char3"/>
          <w:rtl/>
          <w:lang w:bidi="fa-IR"/>
        </w:rPr>
        <w:t>ی</w:t>
      </w:r>
      <w:r w:rsidRPr="0060162A">
        <w:rPr>
          <w:rStyle w:val="Char3"/>
          <w:rtl/>
          <w:lang w:bidi="fa-IR"/>
        </w:rPr>
        <w:t xml:space="preserve"> پاره</w:t>
      </w:r>
      <w:r w:rsidR="00101A36">
        <w:rPr>
          <w:rStyle w:val="Char3"/>
          <w:rtl/>
          <w:lang w:bidi="fa-IR"/>
        </w:rPr>
        <w:t>‌ها</w:t>
      </w:r>
      <w:r w:rsidRPr="0060162A">
        <w:rPr>
          <w:rStyle w:val="Char3"/>
          <w:rtl/>
          <w:lang w:bidi="fa-IR"/>
        </w:rPr>
        <w:t xml:space="preserve"> از پا</w:t>
      </w:r>
      <w:r w:rsidR="005B21A3">
        <w:rPr>
          <w:rStyle w:val="Char3"/>
          <w:rtl/>
          <w:lang w:bidi="fa-IR"/>
        </w:rPr>
        <w:t>ی</w:t>
      </w:r>
      <w:r w:rsidRPr="0060162A">
        <w:rPr>
          <w:rStyle w:val="Char3"/>
          <w:rtl/>
          <w:lang w:bidi="fa-IR"/>
        </w:rPr>
        <w:t xml:space="preserve"> و</w:t>
      </w:r>
      <w:r w:rsidR="005B21A3">
        <w:rPr>
          <w:rStyle w:val="Char3"/>
          <w:rtl/>
          <w:lang w:bidi="fa-IR"/>
        </w:rPr>
        <w:t>ی</w:t>
      </w:r>
      <w:r w:rsidRPr="0060162A">
        <w:rPr>
          <w:rStyle w:val="Char3"/>
          <w:rtl/>
          <w:lang w:bidi="fa-IR"/>
        </w:rPr>
        <w:t xml:space="preserve"> ب</w:t>
      </w:r>
      <w:r w:rsidR="005B21A3">
        <w:rPr>
          <w:rStyle w:val="Char3"/>
          <w:rtl/>
          <w:lang w:bidi="fa-IR"/>
        </w:rPr>
        <w:t>ی</w:t>
      </w:r>
      <w:r w:rsidRPr="0060162A">
        <w:rPr>
          <w:rStyle w:val="Char3"/>
          <w:rtl/>
          <w:lang w:bidi="fa-IR"/>
        </w:rPr>
        <w:t>رون</w:t>
      </w:r>
      <w:r w:rsidR="00101A36">
        <w:rPr>
          <w:rStyle w:val="Char3"/>
          <w:rtl/>
          <w:lang w:bidi="fa-IR"/>
        </w:rPr>
        <w:t xml:space="preserve"> می‌</w:t>
      </w:r>
      <w:r w:rsidRPr="0060162A">
        <w:rPr>
          <w:rStyle w:val="Char3"/>
          <w:rtl/>
          <w:lang w:bidi="fa-IR"/>
        </w:rPr>
        <w:t>آورد</w:t>
      </w:r>
      <w:r w:rsidR="005B21A3">
        <w:rPr>
          <w:rStyle w:val="Char3"/>
          <w:rtl/>
          <w:lang w:bidi="fa-IR"/>
        </w:rPr>
        <w:t>ی</w:t>
      </w:r>
      <w:r w:rsidRPr="0060162A">
        <w:rPr>
          <w:rStyle w:val="Char3"/>
          <w:rtl/>
          <w:lang w:bidi="fa-IR"/>
        </w:rPr>
        <w:t>م و چهل روز بر پا</w:t>
      </w:r>
      <w:r w:rsidR="005B21A3">
        <w:rPr>
          <w:rStyle w:val="Char3"/>
          <w:rtl/>
          <w:lang w:bidi="fa-IR"/>
        </w:rPr>
        <w:t>ی</w:t>
      </w:r>
      <w:r w:rsidRPr="0060162A">
        <w:rPr>
          <w:rStyle w:val="Char3"/>
          <w:rtl/>
          <w:lang w:bidi="fa-IR"/>
        </w:rPr>
        <w:t xml:space="preserve"> نتوانست خاست. ابوالحسن گو</w:t>
      </w:r>
      <w:r w:rsidR="005B21A3">
        <w:rPr>
          <w:rStyle w:val="Char3"/>
          <w:rtl/>
          <w:lang w:bidi="fa-IR"/>
        </w:rPr>
        <w:t>ی</w:t>
      </w:r>
      <w:r w:rsidRPr="0060162A">
        <w:rPr>
          <w:rStyle w:val="Char3"/>
          <w:rtl/>
          <w:lang w:bidi="fa-IR"/>
        </w:rPr>
        <w:t>د كه از ابوالحس</w:t>
      </w:r>
      <w:r w:rsidR="005B21A3">
        <w:rPr>
          <w:rStyle w:val="Char3"/>
          <w:rtl/>
          <w:lang w:bidi="fa-IR"/>
        </w:rPr>
        <w:t>ی</w:t>
      </w:r>
      <w:r w:rsidRPr="0060162A">
        <w:rPr>
          <w:rStyle w:val="Char3"/>
          <w:rtl/>
          <w:lang w:bidi="fa-IR"/>
        </w:rPr>
        <w:t>ن نور</w:t>
      </w:r>
      <w:r w:rsidR="005B21A3">
        <w:rPr>
          <w:rStyle w:val="Char3"/>
          <w:rtl/>
          <w:lang w:bidi="fa-IR"/>
        </w:rPr>
        <w:t>ی</w:t>
      </w:r>
      <w:r w:rsidRPr="0060162A">
        <w:rPr>
          <w:rStyle w:val="Char3"/>
          <w:rtl/>
          <w:lang w:bidi="fa-IR"/>
        </w:rPr>
        <w:t xml:space="preserve"> سؤال كردم كه ا</w:t>
      </w:r>
      <w:r w:rsidR="005B21A3">
        <w:rPr>
          <w:rStyle w:val="Char3"/>
          <w:rtl/>
          <w:lang w:bidi="fa-IR"/>
        </w:rPr>
        <w:t>ی</w:t>
      </w:r>
      <w:r w:rsidRPr="0060162A">
        <w:rPr>
          <w:rStyle w:val="Char3"/>
          <w:rtl/>
          <w:lang w:bidi="fa-IR"/>
        </w:rPr>
        <w:t>ن خود چه حال</w:t>
      </w:r>
      <w:r w:rsidR="005B21A3">
        <w:rPr>
          <w:rStyle w:val="Char3"/>
          <w:rtl/>
          <w:lang w:bidi="fa-IR"/>
        </w:rPr>
        <w:t>ی</w:t>
      </w:r>
      <w:r w:rsidRPr="0060162A">
        <w:rPr>
          <w:rStyle w:val="Char3"/>
          <w:rtl/>
          <w:lang w:bidi="fa-IR"/>
        </w:rPr>
        <w:t xml:space="preserve"> بود؟ جواب داد: كه چون بشن</w:t>
      </w:r>
      <w:r w:rsidR="005B21A3">
        <w:rPr>
          <w:rStyle w:val="Char3"/>
          <w:rtl/>
          <w:lang w:bidi="fa-IR"/>
        </w:rPr>
        <w:t>ی</w:t>
      </w:r>
      <w:r w:rsidRPr="0060162A">
        <w:rPr>
          <w:rStyle w:val="Char3"/>
          <w:rtl/>
          <w:lang w:bidi="fa-IR"/>
        </w:rPr>
        <w:t>دم كه در آن ب</w:t>
      </w:r>
      <w:r w:rsidR="005B21A3">
        <w:rPr>
          <w:rStyle w:val="Char3"/>
          <w:rtl/>
          <w:lang w:bidi="fa-IR"/>
        </w:rPr>
        <w:t>ی</w:t>
      </w:r>
      <w:r w:rsidRPr="0060162A">
        <w:rPr>
          <w:rStyle w:val="Char3"/>
          <w:rtl/>
          <w:lang w:bidi="fa-IR"/>
        </w:rPr>
        <w:t>شه ش</w:t>
      </w:r>
      <w:r w:rsidR="005B21A3">
        <w:rPr>
          <w:rStyle w:val="Char3"/>
          <w:rtl/>
          <w:lang w:bidi="fa-IR"/>
        </w:rPr>
        <w:t>ی</w:t>
      </w:r>
      <w:r w:rsidRPr="0060162A">
        <w:rPr>
          <w:rStyle w:val="Char3"/>
          <w:rtl/>
          <w:lang w:bidi="fa-IR"/>
        </w:rPr>
        <w:t>ر هست نفس خود د</w:t>
      </w:r>
      <w:r w:rsidR="005B21A3">
        <w:rPr>
          <w:rStyle w:val="Char3"/>
          <w:rtl/>
          <w:lang w:bidi="fa-IR"/>
        </w:rPr>
        <w:t>ی</w:t>
      </w:r>
      <w:r w:rsidRPr="0060162A">
        <w:rPr>
          <w:rStyle w:val="Char3"/>
          <w:rtl/>
          <w:lang w:bidi="fa-IR"/>
        </w:rPr>
        <w:t>دم كه برم</w:t>
      </w:r>
      <w:r w:rsidR="005B21A3">
        <w:rPr>
          <w:rStyle w:val="Char3"/>
          <w:rtl/>
          <w:lang w:bidi="fa-IR"/>
        </w:rPr>
        <w:t>ی</w:t>
      </w:r>
      <w:r w:rsidRPr="0060162A">
        <w:rPr>
          <w:rStyle w:val="Char3"/>
          <w:rtl/>
          <w:lang w:bidi="fa-IR"/>
        </w:rPr>
        <w:t>د. من ازجهت كسرِ نفس خود را در آن ب</w:t>
      </w:r>
      <w:r w:rsidR="005B21A3">
        <w:rPr>
          <w:rStyle w:val="Char3"/>
          <w:rtl/>
          <w:lang w:bidi="fa-IR"/>
        </w:rPr>
        <w:t>ی</w:t>
      </w:r>
      <w:r w:rsidRPr="0060162A">
        <w:rPr>
          <w:rStyle w:val="Char3"/>
          <w:rtl/>
          <w:lang w:bidi="fa-IR"/>
        </w:rPr>
        <w:t>شه انداختم</w:t>
      </w:r>
      <w:r w:rsidRPr="00224333">
        <w:rPr>
          <w:rStyle w:val="Char3"/>
          <w:vertAlign w:val="superscript"/>
          <w:rtl/>
          <w:lang w:bidi="fa-IR"/>
        </w:rPr>
        <w:footnoteReference w:id="196"/>
      </w:r>
      <w:r w:rsidRPr="0060162A">
        <w:rPr>
          <w:rStyle w:val="Char3"/>
          <w:rtl/>
          <w:lang w:bidi="fa-IR"/>
        </w:rPr>
        <w:t>.</w:t>
      </w:r>
    </w:p>
    <w:p w:rsidR="009C6881" w:rsidRPr="0060162A" w:rsidRDefault="009C6881" w:rsidP="0060162A">
      <w:pPr>
        <w:spacing w:line="250" w:lineRule="auto"/>
        <w:ind w:firstLine="284"/>
        <w:jc w:val="both"/>
        <w:rPr>
          <w:rStyle w:val="Char3"/>
          <w:rtl/>
          <w:lang w:bidi="fa-IR"/>
        </w:rPr>
      </w:pPr>
      <w:r w:rsidRPr="00224333">
        <w:rPr>
          <w:rStyle w:val="Char4"/>
          <w:rtl/>
        </w:rPr>
        <w:t>مؤلف گو</w:t>
      </w:r>
      <w:r w:rsidR="005B21A3" w:rsidRPr="00224333">
        <w:rPr>
          <w:rStyle w:val="Char4"/>
          <w:rtl/>
        </w:rPr>
        <w:t>ی</w:t>
      </w:r>
      <w:r w:rsidRPr="00224333">
        <w:rPr>
          <w:rStyle w:val="Char4"/>
          <w:rtl/>
        </w:rPr>
        <w:t>د</w:t>
      </w:r>
      <w:r w:rsidRPr="0060162A">
        <w:rPr>
          <w:rStyle w:val="Char3"/>
          <w:rtl/>
          <w:lang w:bidi="fa-IR"/>
        </w:rPr>
        <w:t>: آ</w:t>
      </w:r>
      <w:r w:rsidR="005B21A3">
        <w:rPr>
          <w:rStyle w:val="Char3"/>
          <w:rtl/>
          <w:lang w:bidi="fa-IR"/>
        </w:rPr>
        <w:t>ی</w:t>
      </w:r>
      <w:r w:rsidRPr="0060162A">
        <w:rPr>
          <w:rStyle w:val="Char3"/>
          <w:rtl/>
          <w:lang w:bidi="fa-IR"/>
        </w:rPr>
        <w:t>ا ا</w:t>
      </w:r>
      <w:r w:rsidR="005B21A3">
        <w:rPr>
          <w:rStyle w:val="Char3"/>
          <w:rtl/>
          <w:lang w:bidi="fa-IR"/>
        </w:rPr>
        <w:t>ی</w:t>
      </w:r>
      <w:r w:rsidRPr="0060162A">
        <w:rPr>
          <w:rStyle w:val="Char3"/>
          <w:rtl/>
          <w:lang w:bidi="fa-IR"/>
        </w:rPr>
        <w:t>ن همه كار د</w:t>
      </w:r>
      <w:r w:rsidR="005B21A3">
        <w:rPr>
          <w:rStyle w:val="Char3"/>
          <w:rtl/>
          <w:lang w:bidi="fa-IR"/>
        </w:rPr>
        <w:t>ی</w:t>
      </w:r>
      <w:r w:rsidRPr="0060162A">
        <w:rPr>
          <w:rStyle w:val="Char3"/>
          <w:rtl/>
          <w:lang w:bidi="fa-IR"/>
        </w:rPr>
        <w:t>وانگان ن</w:t>
      </w:r>
      <w:r w:rsidR="005B21A3">
        <w:rPr>
          <w:rStyle w:val="Char3"/>
          <w:rtl/>
          <w:lang w:bidi="fa-IR"/>
        </w:rPr>
        <w:t>ی</w:t>
      </w:r>
      <w:r w:rsidRPr="0060162A">
        <w:rPr>
          <w:rStyle w:val="Char3"/>
          <w:rtl/>
          <w:lang w:bidi="fa-IR"/>
        </w:rPr>
        <w:t>ست؟ و زباندراز</w:t>
      </w:r>
      <w:r w:rsidR="005B21A3">
        <w:rPr>
          <w:rStyle w:val="Char3"/>
          <w:rtl/>
          <w:lang w:bidi="fa-IR"/>
        </w:rPr>
        <w:t>ی</w:t>
      </w:r>
      <w:r w:rsidRPr="0060162A">
        <w:rPr>
          <w:rStyle w:val="Char3"/>
          <w:rtl/>
          <w:lang w:bidi="fa-IR"/>
        </w:rPr>
        <w:t xml:space="preserve"> وگستاخ</w:t>
      </w:r>
      <w:r w:rsidR="005B21A3">
        <w:rPr>
          <w:rStyle w:val="Char3"/>
          <w:rtl/>
          <w:lang w:bidi="fa-IR"/>
        </w:rPr>
        <w:t>ی</w:t>
      </w:r>
      <w:r w:rsidRPr="0060162A">
        <w:rPr>
          <w:rStyle w:val="Char3"/>
          <w:rtl/>
          <w:lang w:bidi="fa-IR"/>
        </w:rPr>
        <w:t>ش را بب</w:t>
      </w:r>
      <w:r w:rsidR="005B21A3">
        <w:rPr>
          <w:rStyle w:val="Char3"/>
          <w:rtl/>
          <w:lang w:bidi="fa-IR"/>
        </w:rPr>
        <w:t>ی</w:t>
      </w:r>
      <w:r w:rsidRPr="0060162A">
        <w:rPr>
          <w:rStyle w:val="Char3"/>
          <w:rtl/>
          <w:lang w:bidi="fa-IR"/>
        </w:rPr>
        <w:t>ن</w:t>
      </w:r>
      <w:r w:rsidR="005B21A3">
        <w:rPr>
          <w:rStyle w:val="Char3"/>
          <w:rtl/>
          <w:lang w:bidi="fa-IR"/>
        </w:rPr>
        <w:t>ی</w:t>
      </w:r>
      <w:r w:rsidRPr="0060162A">
        <w:rPr>
          <w:rStyle w:val="Char3"/>
          <w:rtl/>
          <w:lang w:bidi="fa-IR"/>
        </w:rPr>
        <w:t>د آنجا كه</w:t>
      </w:r>
      <w:r w:rsidR="00101A36">
        <w:rPr>
          <w:rStyle w:val="Char3"/>
          <w:rtl/>
          <w:lang w:bidi="fa-IR"/>
        </w:rPr>
        <w:t xml:space="preserve"> می‌</w:t>
      </w:r>
      <w:r w:rsidRPr="0060162A">
        <w:rPr>
          <w:rStyle w:val="Char3"/>
          <w:rtl/>
          <w:lang w:bidi="fa-IR"/>
        </w:rPr>
        <w:t>گو</w:t>
      </w:r>
      <w:r w:rsidR="005B21A3">
        <w:rPr>
          <w:rStyle w:val="Char3"/>
          <w:rtl/>
          <w:lang w:bidi="fa-IR"/>
        </w:rPr>
        <w:t>ی</w:t>
      </w:r>
      <w:r w:rsidRPr="0060162A">
        <w:rPr>
          <w:rStyle w:val="Char3"/>
          <w:rtl/>
          <w:lang w:bidi="fa-IR"/>
        </w:rPr>
        <w:t>د: ‌«م</w:t>
      </w:r>
      <w:r w:rsidR="005B21A3">
        <w:rPr>
          <w:rStyle w:val="Char3"/>
          <w:rtl/>
          <w:lang w:bidi="fa-IR"/>
        </w:rPr>
        <w:t>ی</w:t>
      </w:r>
      <w:r w:rsidRPr="0060162A">
        <w:rPr>
          <w:rStyle w:val="Char3"/>
          <w:rtl/>
          <w:lang w:bidi="fa-IR"/>
        </w:rPr>
        <w:t xml:space="preserve"> ب</w:t>
      </w:r>
      <w:r w:rsidR="005B21A3">
        <w:rPr>
          <w:rStyle w:val="Char3"/>
          <w:rtl/>
          <w:lang w:bidi="fa-IR"/>
        </w:rPr>
        <w:t>ی</w:t>
      </w:r>
      <w:r w:rsidRPr="0060162A">
        <w:rPr>
          <w:rStyle w:val="Char3"/>
          <w:rtl/>
          <w:lang w:bidi="fa-IR"/>
        </w:rPr>
        <w:t>ن</w:t>
      </w:r>
      <w:r w:rsidR="005B21A3">
        <w:rPr>
          <w:rStyle w:val="Char3"/>
          <w:rtl/>
          <w:lang w:bidi="fa-IR"/>
        </w:rPr>
        <w:t>ی</w:t>
      </w:r>
      <w:r w:rsidRPr="0060162A">
        <w:rPr>
          <w:rStyle w:val="Char3"/>
          <w:rtl/>
          <w:lang w:bidi="fa-IR"/>
        </w:rPr>
        <w:t xml:space="preserve"> خدا با من چه معاملت</w:t>
      </w:r>
      <w:r w:rsidR="00101A36">
        <w:rPr>
          <w:rStyle w:val="Char3"/>
          <w:rtl/>
          <w:lang w:bidi="fa-IR"/>
        </w:rPr>
        <w:t xml:space="preserve"> می‌</w:t>
      </w:r>
      <w:r w:rsidR="00224333">
        <w:rPr>
          <w:rStyle w:val="Char3"/>
          <w:rtl/>
          <w:lang w:bidi="fa-IR"/>
        </w:rPr>
        <w:t>كند؟»</w:t>
      </w:r>
      <w:r w:rsidR="00224333">
        <w:rPr>
          <w:rStyle w:val="Char3"/>
          <w:rFonts w:hint="cs"/>
          <w:rtl/>
          <w:lang w:bidi="fa-IR"/>
        </w:rPr>
        <w:t>.</w:t>
      </w:r>
    </w:p>
    <w:p w:rsidR="009C6881" w:rsidRPr="0060162A" w:rsidRDefault="009C6881" w:rsidP="0060162A">
      <w:pPr>
        <w:spacing w:line="250" w:lineRule="auto"/>
        <w:ind w:firstLine="284"/>
        <w:jc w:val="both"/>
        <w:rPr>
          <w:rStyle w:val="Char3"/>
          <w:rtl/>
          <w:lang w:bidi="fa-IR"/>
        </w:rPr>
      </w:pPr>
      <w:r w:rsidRPr="0060162A">
        <w:rPr>
          <w:rStyle w:val="Char3"/>
          <w:rtl/>
          <w:lang w:bidi="fa-IR"/>
        </w:rPr>
        <w:t>هم</w:t>
      </w:r>
      <w:r w:rsidR="005B21A3">
        <w:rPr>
          <w:rStyle w:val="Char3"/>
          <w:rtl/>
          <w:lang w:bidi="fa-IR"/>
        </w:rPr>
        <w:t>ی</w:t>
      </w:r>
      <w:r w:rsidRPr="0060162A">
        <w:rPr>
          <w:rStyle w:val="Char3"/>
          <w:rtl/>
          <w:lang w:bidi="fa-IR"/>
        </w:rPr>
        <w:t>ن ابوالحس</w:t>
      </w:r>
      <w:r w:rsidR="005B21A3">
        <w:rPr>
          <w:rStyle w:val="Char3"/>
          <w:rtl/>
          <w:lang w:bidi="fa-IR"/>
        </w:rPr>
        <w:t>ی</w:t>
      </w:r>
      <w:r w:rsidRPr="0060162A">
        <w:rPr>
          <w:rStyle w:val="Char3"/>
          <w:rtl/>
          <w:lang w:bidi="fa-IR"/>
        </w:rPr>
        <w:t>ن نور</w:t>
      </w:r>
      <w:r w:rsidR="005B21A3">
        <w:rPr>
          <w:rStyle w:val="Char3"/>
          <w:rtl/>
          <w:lang w:bidi="fa-IR"/>
        </w:rPr>
        <w:t>ی</w:t>
      </w:r>
      <w:r w:rsidRPr="0060162A">
        <w:rPr>
          <w:rStyle w:val="Char3"/>
          <w:rtl/>
          <w:lang w:bidi="fa-IR"/>
        </w:rPr>
        <w:t xml:space="preserve"> را د</w:t>
      </w:r>
      <w:r w:rsidR="005B21A3">
        <w:rPr>
          <w:rStyle w:val="Char3"/>
          <w:rtl/>
          <w:lang w:bidi="fa-IR"/>
        </w:rPr>
        <w:t>ی</w:t>
      </w:r>
      <w:r w:rsidRPr="0060162A">
        <w:rPr>
          <w:rStyle w:val="Char3"/>
          <w:rtl/>
          <w:lang w:bidi="fa-IR"/>
        </w:rPr>
        <w:t>دند سرنگون و پا در هوا چن</w:t>
      </w:r>
      <w:r w:rsidR="005B21A3">
        <w:rPr>
          <w:rStyle w:val="Char3"/>
          <w:rtl/>
          <w:lang w:bidi="fa-IR"/>
        </w:rPr>
        <w:t>ی</w:t>
      </w:r>
      <w:r w:rsidRPr="0060162A">
        <w:rPr>
          <w:rStyle w:val="Char3"/>
          <w:rtl/>
          <w:lang w:bidi="fa-IR"/>
        </w:rPr>
        <w:t>ن مناجات</w:t>
      </w:r>
      <w:r w:rsidR="00101A36">
        <w:rPr>
          <w:rStyle w:val="Char3"/>
          <w:rtl/>
          <w:lang w:bidi="fa-IR"/>
        </w:rPr>
        <w:t xml:space="preserve"> می‌</w:t>
      </w:r>
      <w:r w:rsidRPr="0060162A">
        <w:rPr>
          <w:rStyle w:val="Char3"/>
          <w:rtl/>
          <w:lang w:bidi="fa-IR"/>
        </w:rPr>
        <w:t>كرد:‌ مرا از مردمان رمان</w:t>
      </w:r>
      <w:r w:rsidR="005B21A3">
        <w:rPr>
          <w:rStyle w:val="Char3"/>
          <w:rtl/>
          <w:lang w:bidi="fa-IR"/>
        </w:rPr>
        <w:t>ی</w:t>
      </w:r>
      <w:r w:rsidRPr="0060162A">
        <w:rPr>
          <w:rStyle w:val="Char3"/>
          <w:rtl/>
          <w:lang w:bidi="fa-IR"/>
        </w:rPr>
        <w:t>د</w:t>
      </w:r>
      <w:r w:rsidR="005B21A3">
        <w:rPr>
          <w:rStyle w:val="Char3"/>
          <w:rtl/>
          <w:lang w:bidi="fa-IR"/>
        </w:rPr>
        <w:t>ی</w:t>
      </w:r>
      <w:r w:rsidRPr="0060162A">
        <w:rPr>
          <w:rStyle w:val="Char3"/>
          <w:rtl/>
          <w:lang w:bidi="fa-IR"/>
        </w:rPr>
        <w:t xml:space="preserve"> و از نفس و مال و دن</w:t>
      </w:r>
      <w:r w:rsidR="005B21A3">
        <w:rPr>
          <w:rStyle w:val="Char3"/>
          <w:rtl/>
          <w:lang w:bidi="fa-IR"/>
        </w:rPr>
        <w:t>ی</w:t>
      </w:r>
      <w:r w:rsidRPr="0060162A">
        <w:rPr>
          <w:rStyle w:val="Char3"/>
          <w:rtl/>
          <w:lang w:bidi="fa-IR"/>
        </w:rPr>
        <w:t>ا ته</w:t>
      </w:r>
      <w:r w:rsidR="005B21A3">
        <w:rPr>
          <w:rStyle w:val="Char3"/>
          <w:rtl/>
          <w:lang w:bidi="fa-IR"/>
        </w:rPr>
        <w:t>ی</w:t>
      </w:r>
      <w:r w:rsidRPr="0060162A">
        <w:rPr>
          <w:rStyle w:val="Char3"/>
          <w:rtl/>
          <w:lang w:bidi="fa-IR"/>
        </w:rPr>
        <w:t>دست گردان</w:t>
      </w:r>
      <w:r w:rsidR="005B21A3">
        <w:rPr>
          <w:rStyle w:val="Char3"/>
          <w:rtl/>
          <w:lang w:bidi="fa-IR"/>
        </w:rPr>
        <w:t>ی</w:t>
      </w:r>
      <w:r w:rsidRPr="0060162A">
        <w:rPr>
          <w:rStyle w:val="Char3"/>
          <w:rtl/>
          <w:lang w:bidi="fa-IR"/>
        </w:rPr>
        <w:t>د</w:t>
      </w:r>
      <w:r w:rsidR="005B21A3">
        <w:rPr>
          <w:rStyle w:val="Char3"/>
          <w:rtl/>
          <w:lang w:bidi="fa-IR"/>
        </w:rPr>
        <w:t>ی</w:t>
      </w:r>
      <w:r w:rsidRPr="0060162A">
        <w:rPr>
          <w:rStyle w:val="Char3"/>
          <w:rtl/>
          <w:lang w:bidi="fa-IR"/>
        </w:rPr>
        <w:t>! (راو</w:t>
      </w:r>
      <w:r w:rsidR="005B21A3">
        <w:rPr>
          <w:rStyle w:val="Char3"/>
          <w:rtl/>
          <w:lang w:bidi="fa-IR"/>
        </w:rPr>
        <w:t>ی</w:t>
      </w:r>
      <w:r w:rsidRPr="0060162A">
        <w:rPr>
          <w:rStyle w:val="Char3"/>
          <w:rtl/>
          <w:lang w:bidi="fa-IR"/>
        </w:rPr>
        <w:t xml:space="preserve"> گو</w:t>
      </w:r>
      <w:r w:rsidR="005B21A3">
        <w:rPr>
          <w:rStyle w:val="Char3"/>
          <w:rtl/>
          <w:lang w:bidi="fa-IR"/>
        </w:rPr>
        <w:t>ی</w:t>
      </w:r>
      <w:r w:rsidRPr="0060162A">
        <w:rPr>
          <w:rStyle w:val="Char3"/>
          <w:rtl/>
          <w:lang w:bidi="fa-IR"/>
        </w:rPr>
        <w:t>د: بدو گفتم:‌ اگر راض</w:t>
      </w:r>
      <w:r w:rsidR="005B21A3">
        <w:rPr>
          <w:rStyle w:val="Char3"/>
          <w:rtl/>
          <w:lang w:bidi="fa-IR"/>
        </w:rPr>
        <w:t>ی</w:t>
      </w:r>
      <w:r w:rsidRPr="0060162A">
        <w:rPr>
          <w:rStyle w:val="Char3"/>
          <w:rtl/>
          <w:lang w:bidi="fa-IR"/>
        </w:rPr>
        <w:t xml:space="preserve"> هست</w:t>
      </w:r>
      <w:r w:rsidR="005B21A3">
        <w:rPr>
          <w:rStyle w:val="Char3"/>
          <w:rtl/>
          <w:lang w:bidi="fa-IR"/>
        </w:rPr>
        <w:t>ی</w:t>
      </w:r>
      <w:r w:rsidRPr="0060162A">
        <w:rPr>
          <w:rStyle w:val="Char3"/>
          <w:rtl/>
          <w:lang w:bidi="fa-IR"/>
        </w:rPr>
        <w:t xml:space="preserve"> كه هست</w:t>
      </w:r>
      <w:r w:rsidR="005B21A3">
        <w:rPr>
          <w:rStyle w:val="Char3"/>
          <w:rtl/>
          <w:lang w:bidi="fa-IR"/>
        </w:rPr>
        <w:t>ی</w:t>
      </w:r>
      <w:r w:rsidRPr="0060162A">
        <w:rPr>
          <w:rStyle w:val="Char3"/>
          <w:rtl/>
          <w:lang w:bidi="fa-IR"/>
        </w:rPr>
        <w:t xml:space="preserve"> اگر نه سر به د</w:t>
      </w:r>
      <w:r w:rsidR="005B21A3">
        <w:rPr>
          <w:rStyle w:val="Char3"/>
          <w:rtl/>
          <w:lang w:bidi="fa-IR"/>
        </w:rPr>
        <w:t>ی</w:t>
      </w:r>
      <w:r w:rsidRPr="0060162A">
        <w:rPr>
          <w:rStyle w:val="Char3"/>
          <w:rtl/>
          <w:lang w:bidi="fa-IR"/>
        </w:rPr>
        <w:t>وار بكوب). و ن</w:t>
      </w:r>
      <w:r w:rsidR="005B21A3">
        <w:rPr>
          <w:rStyle w:val="Char3"/>
          <w:rtl/>
          <w:lang w:bidi="fa-IR"/>
        </w:rPr>
        <w:t>ی</w:t>
      </w:r>
      <w:r w:rsidRPr="0060162A">
        <w:rPr>
          <w:rStyle w:val="Char3"/>
          <w:rtl/>
          <w:lang w:bidi="fa-IR"/>
        </w:rPr>
        <w:t>ز آورده اند كه نور</w:t>
      </w:r>
      <w:r w:rsidR="005B21A3">
        <w:rPr>
          <w:rStyle w:val="Char3"/>
          <w:rtl/>
          <w:lang w:bidi="fa-IR"/>
        </w:rPr>
        <w:t>ی</w:t>
      </w:r>
      <w:r w:rsidRPr="0060162A">
        <w:rPr>
          <w:rStyle w:val="Char3"/>
          <w:rtl/>
          <w:lang w:bidi="fa-IR"/>
        </w:rPr>
        <w:t xml:space="preserve"> ملك</w:t>
      </w:r>
      <w:r w:rsidR="005B21A3">
        <w:rPr>
          <w:rStyle w:val="Char3"/>
          <w:rtl/>
          <w:lang w:bidi="fa-IR"/>
        </w:rPr>
        <w:t>ی</w:t>
      </w:r>
      <w:r w:rsidRPr="0060162A">
        <w:rPr>
          <w:rStyle w:val="Char3"/>
          <w:rtl/>
          <w:lang w:bidi="fa-IR"/>
        </w:rPr>
        <w:t xml:space="preserve"> داشت به س</w:t>
      </w:r>
      <w:r w:rsidR="005B21A3">
        <w:rPr>
          <w:rStyle w:val="Char3"/>
          <w:rtl/>
          <w:lang w:bidi="fa-IR"/>
        </w:rPr>
        <w:t>ی</w:t>
      </w:r>
      <w:r w:rsidRPr="0060162A">
        <w:rPr>
          <w:rStyle w:val="Char3"/>
          <w:rtl/>
          <w:lang w:bidi="fa-IR"/>
        </w:rPr>
        <w:t>صد د</w:t>
      </w:r>
      <w:r w:rsidR="005B21A3">
        <w:rPr>
          <w:rStyle w:val="Char3"/>
          <w:rtl/>
          <w:lang w:bidi="fa-IR"/>
        </w:rPr>
        <w:t>ی</w:t>
      </w:r>
      <w:r w:rsidRPr="0060162A">
        <w:rPr>
          <w:rStyle w:val="Char3"/>
          <w:rtl/>
          <w:lang w:bidi="fa-IR"/>
        </w:rPr>
        <w:t>نار فروخت و بر كنار دجله نشست و آن د</w:t>
      </w:r>
      <w:r w:rsidR="005B21A3">
        <w:rPr>
          <w:rStyle w:val="Char3"/>
          <w:rtl/>
          <w:lang w:bidi="fa-IR"/>
        </w:rPr>
        <w:t>ی</w:t>
      </w:r>
      <w:r w:rsidRPr="0060162A">
        <w:rPr>
          <w:rStyle w:val="Char3"/>
          <w:rtl/>
          <w:lang w:bidi="fa-IR"/>
        </w:rPr>
        <w:t>نارها را دانه دانه در آب</w:t>
      </w:r>
      <w:r w:rsidR="00101A36">
        <w:rPr>
          <w:rStyle w:val="Char3"/>
          <w:rtl/>
          <w:lang w:bidi="fa-IR"/>
        </w:rPr>
        <w:t xml:space="preserve"> می‌</w:t>
      </w:r>
      <w:r w:rsidRPr="0060162A">
        <w:rPr>
          <w:rStyle w:val="Char3"/>
          <w:rtl/>
          <w:lang w:bidi="fa-IR"/>
        </w:rPr>
        <w:t>انداخت و</w:t>
      </w:r>
      <w:r w:rsidR="00101A36">
        <w:rPr>
          <w:rStyle w:val="Char3"/>
          <w:rtl/>
          <w:lang w:bidi="fa-IR"/>
        </w:rPr>
        <w:t xml:space="preserve"> می‌</w:t>
      </w:r>
      <w:r w:rsidRPr="0060162A">
        <w:rPr>
          <w:rStyle w:val="Char3"/>
          <w:rtl/>
          <w:lang w:bidi="fa-IR"/>
        </w:rPr>
        <w:t>گفت: (ا</w:t>
      </w:r>
      <w:r w:rsidR="005B21A3">
        <w:rPr>
          <w:rStyle w:val="Char3"/>
          <w:rtl/>
          <w:lang w:bidi="fa-IR"/>
        </w:rPr>
        <w:t>ی</w:t>
      </w:r>
      <w:r w:rsidRPr="0060162A">
        <w:rPr>
          <w:rStyle w:val="Char3"/>
          <w:rtl/>
          <w:lang w:bidi="fa-IR"/>
        </w:rPr>
        <w:t xml:space="preserve"> دن</w:t>
      </w:r>
      <w:r w:rsidR="005B21A3">
        <w:rPr>
          <w:rStyle w:val="Char3"/>
          <w:rtl/>
          <w:lang w:bidi="fa-IR"/>
        </w:rPr>
        <w:t>ی</w:t>
      </w:r>
      <w:r w:rsidRPr="0060162A">
        <w:rPr>
          <w:rStyle w:val="Char3"/>
          <w:rtl/>
          <w:lang w:bidi="fa-IR"/>
        </w:rPr>
        <w:t>ا) مرا</w:t>
      </w:r>
      <w:r w:rsidR="00101A36">
        <w:rPr>
          <w:rStyle w:val="Char3"/>
          <w:rtl/>
          <w:lang w:bidi="fa-IR"/>
        </w:rPr>
        <w:t xml:space="preserve"> می‌</w:t>
      </w:r>
      <w:r w:rsidRPr="0060162A">
        <w:rPr>
          <w:rStyle w:val="Char3"/>
          <w:rtl/>
          <w:lang w:bidi="fa-IR"/>
        </w:rPr>
        <w:t>خواه</w:t>
      </w:r>
      <w:r w:rsidR="005B21A3">
        <w:rPr>
          <w:rStyle w:val="Char3"/>
          <w:rtl/>
          <w:lang w:bidi="fa-IR"/>
        </w:rPr>
        <w:t>ی</w:t>
      </w:r>
      <w:r w:rsidRPr="0060162A">
        <w:rPr>
          <w:rStyle w:val="Char3"/>
          <w:rtl/>
          <w:lang w:bidi="fa-IR"/>
        </w:rPr>
        <w:t xml:space="preserve"> با ا</w:t>
      </w:r>
      <w:r w:rsidR="005B21A3">
        <w:rPr>
          <w:rStyle w:val="Char3"/>
          <w:rtl/>
          <w:lang w:bidi="fa-IR"/>
        </w:rPr>
        <w:t>ی</w:t>
      </w:r>
      <w:r w:rsidRPr="0060162A">
        <w:rPr>
          <w:rStyle w:val="Char3"/>
          <w:rtl/>
          <w:lang w:bidi="fa-IR"/>
        </w:rPr>
        <w:t>نها بفر</w:t>
      </w:r>
      <w:r w:rsidR="005B21A3">
        <w:rPr>
          <w:rStyle w:val="Char3"/>
          <w:rtl/>
          <w:lang w:bidi="fa-IR"/>
        </w:rPr>
        <w:t>ی</w:t>
      </w:r>
      <w:r w:rsidRPr="0060162A">
        <w:rPr>
          <w:rStyle w:val="Char3"/>
          <w:rtl/>
          <w:lang w:bidi="fa-IR"/>
        </w:rPr>
        <w:t>ب</w:t>
      </w:r>
      <w:r w:rsidR="005B21A3">
        <w:rPr>
          <w:rStyle w:val="Char3"/>
          <w:rtl/>
          <w:lang w:bidi="fa-IR"/>
        </w:rPr>
        <w:t>ی</w:t>
      </w:r>
      <w:r w:rsidRPr="0060162A">
        <w:rPr>
          <w:rStyle w:val="Char3"/>
          <w:rtl/>
          <w:lang w:bidi="fa-IR"/>
        </w:rPr>
        <w:t>؟ مؤلف گو</w:t>
      </w:r>
      <w:r w:rsidR="005B21A3">
        <w:rPr>
          <w:rStyle w:val="Char3"/>
          <w:rtl/>
          <w:lang w:bidi="fa-IR"/>
        </w:rPr>
        <w:t>ی</w:t>
      </w:r>
      <w:r w:rsidRPr="0060162A">
        <w:rPr>
          <w:rStyle w:val="Char3"/>
          <w:rtl/>
          <w:lang w:bidi="fa-IR"/>
        </w:rPr>
        <w:t>د:‌ اگر از فتن</w:t>
      </w:r>
      <w:r w:rsidR="009C63F6">
        <w:rPr>
          <w:rStyle w:val="Char3"/>
          <w:rtl/>
          <w:lang w:bidi="fa-IR"/>
        </w:rPr>
        <w:t>ه</w:t>
      </w:r>
      <w:r w:rsidRPr="0060162A">
        <w:rPr>
          <w:rStyle w:val="Char3"/>
          <w:rtl/>
          <w:lang w:bidi="fa-IR"/>
        </w:rPr>
        <w:t xml:space="preserve"> آن پول</w:t>
      </w:r>
      <w:r w:rsidR="00101A36">
        <w:rPr>
          <w:rStyle w:val="Char3"/>
          <w:rtl/>
          <w:lang w:bidi="fa-IR"/>
        </w:rPr>
        <w:t xml:space="preserve"> می‌</w:t>
      </w:r>
      <w:r w:rsidRPr="0060162A">
        <w:rPr>
          <w:rStyle w:val="Char3"/>
          <w:rtl/>
          <w:lang w:bidi="fa-IR"/>
        </w:rPr>
        <w:t>ترس</w:t>
      </w:r>
      <w:r w:rsidR="005B21A3">
        <w:rPr>
          <w:rStyle w:val="Char3"/>
          <w:rtl/>
          <w:lang w:bidi="fa-IR"/>
        </w:rPr>
        <w:t>ی</w:t>
      </w:r>
      <w:r w:rsidRPr="0060162A">
        <w:rPr>
          <w:rStyle w:val="Char3"/>
          <w:rtl/>
          <w:lang w:bidi="fa-IR"/>
        </w:rPr>
        <w:t xml:space="preserve">د بهتر آن بود كه همه را </w:t>
      </w:r>
      <w:r w:rsidR="005B21A3">
        <w:rPr>
          <w:rStyle w:val="Char3"/>
          <w:rtl/>
          <w:lang w:bidi="fa-IR"/>
        </w:rPr>
        <w:t>ی</w:t>
      </w:r>
      <w:r w:rsidRPr="0060162A">
        <w:rPr>
          <w:rStyle w:val="Char3"/>
          <w:rtl/>
          <w:lang w:bidi="fa-IR"/>
        </w:rPr>
        <w:t>كجا به فق</w:t>
      </w:r>
      <w:r w:rsidR="005B21A3">
        <w:rPr>
          <w:rStyle w:val="Char3"/>
          <w:rtl/>
          <w:lang w:bidi="fa-IR"/>
        </w:rPr>
        <w:t>ی</w:t>
      </w:r>
      <w:r w:rsidRPr="0060162A">
        <w:rPr>
          <w:rStyle w:val="Char3"/>
          <w:rtl/>
          <w:lang w:bidi="fa-IR"/>
        </w:rPr>
        <w:t>ر</w:t>
      </w:r>
      <w:r w:rsidR="005B21A3">
        <w:rPr>
          <w:rStyle w:val="Char3"/>
          <w:rtl/>
          <w:lang w:bidi="fa-IR"/>
        </w:rPr>
        <w:t>ی</w:t>
      </w:r>
      <w:r w:rsidRPr="0060162A">
        <w:rPr>
          <w:rStyle w:val="Char3"/>
          <w:rtl/>
          <w:lang w:bidi="fa-IR"/>
        </w:rPr>
        <w:t xml:space="preserve"> بدهد و از تشو</w:t>
      </w:r>
      <w:r w:rsidR="005B21A3">
        <w:rPr>
          <w:rStyle w:val="Char3"/>
          <w:rtl/>
          <w:lang w:bidi="fa-IR"/>
        </w:rPr>
        <w:t>ی</w:t>
      </w:r>
      <w:r w:rsidRPr="0060162A">
        <w:rPr>
          <w:rStyle w:val="Char3"/>
          <w:rtl/>
          <w:lang w:bidi="fa-IR"/>
        </w:rPr>
        <w:t xml:space="preserve">ش برهد. </w:t>
      </w:r>
    </w:p>
    <w:p w:rsidR="009C6881" w:rsidRPr="0060162A" w:rsidRDefault="009C6881" w:rsidP="0060162A">
      <w:pPr>
        <w:spacing w:line="250" w:lineRule="auto"/>
        <w:ind w:firstLine="284"/>
        <w:jc w:val="both"/>
        <w:rPr>
          <w:rStyle w:val="Char3"/>
          <w:rtl/>
          <w:lang w:bidi="fa-IR"/>
        </w:rPr>
      </w:pPr>
      <w:r w:rsidRPr="0060162A">
        <w:rPr>
          <w:rStyle w:val="Char3"/>
          <w:rtl/>
          <w:lang w:bidi="fa-IR"/>
        </w:rPr>
        <w:t>ابوجعفر دراج گو</w:t>
      </w:r>
      <w:r w:rsidR="005B21A3">
        <w:rPr>
          <w:rStyle w:val="Char3"/>
          <w:rtl/>
          <w:lang w:bidi="fa-IR"/>
        </w:rPr>
        <w:t>ی</w:t>
      </w:r>
      <w:r w:rsidRPr="0060162A">
        <w:rPr>
          <w:rStyle w:val="Char3"/>
          <w:rtl/>
          <w:lang w:bidi="fa-IR"/>
        </w:rPr>
        <w:t>د:‌ استادم ب</w:t>
      </w:r>
      <w:r w:rsidR="005B21A3">
        <w:rPr>
          <w:rStyle w:val="Char3"/>
          <w:rtl/>
          <w:lang w:bidi="fa-IR"/>
        </w:rPr>
        <w:t>ی</w:t>
      </w:r>
      <w:r w:rsidRPr="0060162A">
        <w:rPr>
          <w:rStyle w:val="Char3"/>
          <w:rtl/>
          <w:lang w:bidi="fa-IR"/>
        </w:rPr>
        <w:t>رون رفت برا</w:t>
      </w:r>
      <w:r w:rsidR="005B21A3">
        <w:rPr>
          <w:rStyle w:val="Char3"/>
          <w:rtl/>
          <w:lang w:bidi="fa-IR"/>
        </w:rPr>
        <w:t>ی</w:t>
      </w:r>
      <w:r w:rsidRPr="0060162A">
        <w:rPr>
          <w:rStyle w:val="Char3"/>
          <w:rtl/>
          <w:lang w:bidi="fa-IR"/>
        </w:rPr>
        <w:t xml:space="preserve"> طهارت، من جبه</w:t>
      </w:r>
      <w:r w:rsidR="00272F5D">
        <w:rPr>
          <w:rStyle w:val="Char3"/>
          <w:rtl/>
          <w:lang w:bidi="fa-IR"/>
        </w:rPr>
        <w:t xml:space="preserve">‌اش </w:t>
      </w:r>
      <w:r w:rsidRPr="0060162A">
        <w:rPr>
          <w:rStyle w:val="Char3"/>
          <w:rtl/>
          <w:lang w:bidi="fa-IR"/>
        </w:rPr>
        <w:t xml:space="preserve">را برداشتم و جستجو كردم چهار درهم نقره </w:t>
      </w:r>
      <w:r w:rsidR="005B21A3">
        <w:rPr>
          <w:rStyle w:val="Char3"/>
          <w:rtl/>
          <w:lang w:bidi="fa-IR"/>
        </w:rPr>
        <w:t>ی</w:t>
      </w:r>
      <w:r w:rsidRPr="0060162A">
        <w:rPr>
          <w:rStyle w:val="Char3"/>
          <w:rtl/>
          <w:lang w:bidi="fa-IR"/>
        </w:rPr>
        <w:t>افتم، و آن شب گرسنه خفته بود</w:t>
      </w:r>
      <w:r w:rsidR="005B21A3">
        <w:rPr>
          <w:rStyle w:val="Char3"/>
          <w:rtl/>
          <w:lang w:bidi="fa-IR"/>
        </w:rPr>
        <w:t>ی</w:t>
      </w:r>
      <w:r w:rsidRPr="0060162A">
        <w:rPr>
          <w:rStyle w:val="Char3"/>
          <w:rtl/>
          <w:lang w:bidi="fa-IR"/>
        </w:rPr>
        <w:t>م. چون آمد گفتم:‌ تو چهار درهم دار</w:t>
      </w:r>
      <w:r w:rsidR="005B21A3">
        <w:rPr>
          <w:rStyle w:val="Char3"/>
          <w:rtl/>
          <w:lang w:bidi="fa-IR"/>
        </w:rPr>
        <w:t>ی</w:t>
      </w:r>
      <w:r w:rsidR="00FC1CAC">
        <w:rPr>
          <w:rStyle w:val="Char3"/>
          <w:rtl/>
          <w:lang w:bidi="fa-IR"/>
        </w:rPr>
        <w:t xml:space="preserve"> و ما گرسنه</w:t>
      </w:r>
      <w:r w:rsidR="00FC1CAC">
        <w:rPr>
          <w:rStyle w:val="Char3"/>
          <w:rFonts w:hint="cs"/>
          <w:rtl/>
          <w:lang w:bidi="fa-IR"/>
        </w:rPr>
        <w:t>‌</w:t>
      </w:r>
      <w:r w:rsidRPr="0060162A">
        <w:rPr>
          <w:rStyle w:val="Char3"/>
          <w:rtl/>
          <w:lang w:bidi="fa-IR"/>
        </w:rPr>
        <w:t>ا</w:t>
      </w:r>
      <w:r w:rsidR="005B21A3">
        <w:rPr>
          <w:rStyle w:val="Char3"/>
          <w:rtl/>
          <w:lang w:bidi="fa-IR"/>
        </w:rPr>
        <w:t>ی</w:t>
      </w:r>
      <w:r w:rsidRPr="0060162A">
        <w:rPr>
          <w:rStyle w:val="Char3"/>
          <w:rtl/>
          <w:lang w:bidi="fa-IR"/>
        </w:rPr>
        <w:t>م گفت:‌ آن را برداشت</w:t>
      </w:r>
      <w:r w:rsidR="005B21A3">
        <w:rPr>
          <w:rStyle w:val="Char3"/>
          <w:rtl/>
          <w:lang w:bidi="fa-IR"/>
        </w:rPr>
        <w:t>ی</w:t>
      </w:r>
      <w:r w:rsidRPr="0060162A">
        <w:rPr>
          <w:rStyle w:val="Char3"/>
          <w:rtl/>
          <w:lang w:bidi="fa-IR"/>
        </w:rPr>
        <w:t>؟ پس بده! سپس گفت: ‌حالا بگ</w:t>
      </w:r>
      <w:r w:rsidR="005B21A3">
        <w:rPr>
          <w:rStyle w:val="Char3"/>
          <w:rtl/>
          <w:lang w:bidi="fa-IR"/>
        </w:rPr>
        <w:t>ی</w:t>
      </w:r>
      <w:r w:rsidRPr="0060162A">
        <w:rPr>
          <w:rStyle w:val="Char3"/>
          <w:rtl/>
          <w:lang w:bidi="fa-IR"/>
        </w:rPr>
        <w:t>رش و برو چ</w:t>
      </w:r>
      <w:r w:rsidR="005B21A3">
        <w:rPr>
          <w:rStyle w:val="Char3"/>
          <w:rtl/>
          <w:lang w:bidi="fa-IR"/>
        </w:rPr>
        <w:t>ی</w:t>
      </w:r>
      <w:r w:rsidRPr="0060162A">
        <w:rPr>
          <w:rStyle w:val="Char3"/>
          <w:rtl/>
          <w:lang w:bidi="fa-IR"/>
        </w:rPr>
        <w:t>ز</w:t>
      </w:r>
      <w:r w:rsidR="005B21A3">
        <w:rPr>
          <w:rStyle w:val="Char3"/>
          <w:rtl/>
          <w:lang w:bidi="fa-IR"/>
        </w:rPr>
        <w:t>ی</w:t>
      </w:r>
      <w:r w:rsidRPr="0060162A">
        <w:rPr>
          <w:rStyle w:val="Char3"/>
          <w:rtl/>
          <w:lang w:bidi="fa-IR"/>
        </w:rPr>
        <w:t xml:space="preserve"> بخر ب</w:t>
      </w:r>
      <w:r w:rsidR="005B21A3">
        <w:rPr>
          <w:rStyle w:val="Char3"/>
          <w:rtl/>
          <w:lang w:bidi="fa-IR"/>
        </w:rPr>
        <w:t>ی</w:t>
      </w:r>
      <w:r w:rsidRPr="0060162A">
        <w:rPr>
          <w:rStyle w:val="Char3"/>
          <w:rtl/>
          <w:lang w:bidi="fa-IR"/>
        </w:rPr>
        <w:t>ار. گفتم: تو را به خدا</w:t>
      </w:r>
      <w:r w:rsidR="005B21A3">
        <w:rPr>
          <w:rStyle w:val="Char3"/>
          <w:rtl/>
          <w:lang w:bidi="fa-IR"/>
        </w:rPr>
        <w:t>یی</w:t>
      </w:r>
      <w:r w:rsidRPr="0060162A">
        <w:rPr>
          <w:rStyle w:val="Char3"/>
          <w:rtl/>
          <w:lang w:bidi="fa-IR"/>
        </w:rPr>
        <w:t xml:space="preserve"> كه</w:t>
      </w:r>
      <w:r w:rsidR="00101A36">
        <w:rPr>
          <w:rStyle w:val="Char3"/>
          <w:rtl/>
          <w:lang w:bidi="fa-IR"/>
        </w:rPr>
        <w:t xml:space="preserve"> می‌</w:t>
      </w:r>
      <w:r w:rsidRPr="0060162A">
        <w:rPr>
          <w:rStyle w:val="Char3"/>
          <w:rtl/>
          <w:lang w:bidi="fa-IR"/>
        </w:rPr>
        <w:t>پرست</w:t>
      </w:r>
      <w:r w:rsidR="005B21A3">
        <w:rPr>
          <w:rStyle w:val="Char3"/>
          <w:rtl/>
          <w:lang w:bidi="fa-IR"/>
        </w:rPr>
        <w:t>ی</w:t>
      </w:r>
      <w:r w:rsidRPr="0060162A">
        <w:rPr>
          <w:rStyle w:val="Char3"/>
          <w:rtl/>
          <w:lang w:bidi="fa-IR"/>
        </w:rPr>
        <w:t xml:space="preserve"> بگو داستان ا</w:t>
      </w:r>
      <w:r w:rsidR="005B21A3">
        <w:rPr>
          <w:rStyle w:val="Char3"/>
          <w:rtl/>
          <w:lang w:bidi="fa-IR"/>
        </w:rPr>
        <w:t>ی</w:t>
      </w:r>
      <w:r w:rsidRPr="0060162A">
        <w:rPr>
          <w:rStyle w:val="Char3"/>
          <w:rtl/>
          <w:lang w:bidi="fa-IR"/>
        </w:rPr>
        <w:t>ن پول چ</w:t>
      </w:r>
      <w:r w:rsidR="005B21A3">
        <w:rPr>
          <w:rStyle w:val="Char3"/>
          <w:rtl/>
          <w:lang w:bidi="fa-IR"/>
        </w:rPr>
        <w:t>ی</w:t>
      </w:r>
      <w:r w:rsidRPr="0060162A">
        <w:rPr>
          <w:rStyle w:val="Char3"/>
          <w:rtl/>
          <w:lang w:bidi="fa-IR"/>
        </w:rPr>
        <w:t>ست؟ گفت:‌ خدا غ</w:t>
      </w:r>
      <w:r w:rsidR="005B21A3">
        <w:rPr>
          <w:rStyle w:val="Char3"/>
          <w:rtl/>
          <w:lang w:bidi="fa-IR"/>
        </w:rPr>
        <w:t>ی</w:t>
      </w:r>
      <w:r w:rsidRPr="0060162A">
        <w:rPr>
          <w:rStyle w:val="Char3"/>
          <w:rtl/>
          <w:lang w:bidi="fa-IR"/>
        </w:rPr>
        <w:t>ر از ا</w:t>
      </w:r>
      <w:r w:rsidR="005B21A3">
        <w:rPr>
          <w:rStyle w:val="Char3"/>
          <w:rtl/>
          <w:lang w:bidi="fa-IR"/>
        </w:rPr>
        <w:t>ی</w:t>
      </w:r>
      <w:r w:rsidRPr="0060162A">
        <w:rPr>
          <w:rStyle w:val="Char3"/>
          <w:rtl/>
          <w:lang w:bidi="fa-IR"/>
        </w:rPr>
        <w:t>ن چ</w:t>
      </w:r>
      <w:r w:rsidR="005B21A3">
        <w:rPr>
          <w:rStyle w:val="Char3"/>
          <w:rtl/>
          <w:lang w:bidi="fa-IR"/>
        </w:rPr>
        <w:t>ی</w:t>
      </w:r>
      <w:r w:rsidRPr="0060162A">
        <w:rPr>
          <w:rStyle w:val="Char3"/>
          <w:rtl/>
          <w:lang w:bidi="fa-IR"/>
        </w:rPr>
        <w:t>ز</w:t>
      </w:r>
      <w:r w:rsidR="005B21A3">
        <w:rPr>
          <w:rStyle w:val="Char3"/>
          <w:rtl/>
          <w:lang w:bidi="fa-IR"/>
        </w:rPr>
        <w:t>ی</w:t>
      </w:r>
      <w:r w:rsidRPr="0060162A">
        <w:rPr>
          <w:rStyle w:val="Char3"/>
          <w:rtl/>
          <w:lang w:bidi="fa-IR"/>
        </w:rPr>
        <w:t xml:space="preserve"> به من روز</w:t>
      </w:r>
      <w:r w:rsidR="005B21A3">
        <w:rPr>
          <w:rStyle w:val="Char3"/>
          <w:rtl/>
          <w:lang w:bidi="fa-IR"/>
        </w:rPr>
        <w:t>ی</w:t>
      </w:r>
      <w:r w:rsidRPr="0060162A">
        <w:rPr>
          <w:rStyle w:val="Char3"/>
          <w:rtl/>
          <w:lang w:bidi="fa-IR"/>
        </w:rPr>
        <w:t xml:space="preserve"> نكرده، قصد داشتم وص</w:t>
      </w:r>
      <w:r w:rsidR="005B21A3">
        <w:rPr>
          <w:rStyle w:val="Char3"/>
          <w:rtl/>
          <w:lang w:bidi="fa-IR"/>
        </w:rPr>
        <w:t>ی</w:t>
      </w:r>
      <w:r w:rsidRPr="0060162A">
        <w:rPr>
          <w:rStyle w:val="Char3"/>
          <w:rtl/>
          <w:lang w:bidi="fa-IR"/>
        </w:rPr>
        <w:t>ت كنم كه آن را با من دفن كنند و روز ق</w:t>
      </w:r>
      <w:r w:rsidR="005B21A3">
        <w:rPr>
          <w:rStyle w:val="Char3"/>
          <w:rtl/>
          <w:lang w:bidi="fa-IR"/>
        </w:rPr>
        <w:t>ی</w:t>
      </w:r>
      <w:r w:rsidRPr="0060162A">
        <w:rPr>
          <w:rStyle w:val="Char3"/>
          <w:rtl/>
          <w:lang w:bidi="fa-IR"/>
        </w:rPr>
        <w:t>امت آن را به خدا مسترد نما</w:t>
      </w:r>
      <w:r w:rsidR="005B21A3">
        <w:rPr>
          <w:rStyle w:val="Char3"/>
          <w:rtl/>
          <w:lang w:bidi="fa-IR"/>
        </w:rPr>
        <w:t>ی</w:t>
      </w:r>
      <w:r w:rsidRPr="0060162A">
        <w:rPr>
          <w:rStyle w:val="Char3"/>
          <w:rtl/>
          <w:lang w:bidi="fa-IR"/>
        </w:rPr>
        <w:t>م و گو</w:t>
      </w:r>
      <w:r w:rsidR="005B21A3">
        <w:rPr>
          <w:rStyle w:val="Char3"/>
          <w:rtl/>
          <w:lang w:bidi="fa-IR"/>
        </w:rPr>
        <w:t>ی</w:t>
      </w:r>
      <w:r w:rsidRPr="0060162A">
        <w:rPr>
          <w:rStyle w:val="Char3"/>
          <w:rtl/>
          <w:lang w:bidi="fa-IR"/>
        </w:rPr>
        <w:t>م:‌ ا</w:t>
      </w:r>
      <w:r w:rsidR="005B21A3">
        <w:rPr>
          <w:rStyle w:val="Char3"/>
          <w:rtl/>
          <w:lang w:bidi="fa-IR"/>
        </w:rPr>
        <w:t>ی</w:t>
      </w:r>
      <w:r w:rsidRPr="0060162A">
        <w:rPr>
          <w:rStyle w:val="Char3"/>
          <w:rtl/>
          <w:lang w:bidi="fa-IR"/>
        </w:rPr>
        <w:t>ن است آنچه از دن</w:t>
      </w:r>
      <w:r w:rsidR="005B21A3">
        <w:rPr>
          <w:rStyle w:val="Char3"/>
          <w:rtl/>
          <w:lang w:bidi="fa-IR"/>
        </w:rPr>
        <w:t>ی</w:t>
      </w:r>
      <w:r w:rsidRPr="0060162A">
        <w:rPr>
          <w:rStyle w:val="Char3"/>
          <w:rtl/>
          <w:lang w:bidi="fa-IR"/>
        </w:rPr>
        <w:t>و</w:t>
      </w:r>
      <w:r w:rsidR="005B21A3">
        <w:rPr>
          <w:rStyle w:val="Char3"/>
          <w:rtl/>
          <w:lang w:bidi="fa-IR"/>
        </w:rPr>
        <w:t>ی</w:t>
      </w:r>
      <w:r w:rsidR="00224333">
        <w:rPr>
          <w:rStyle w:val="Char3"/>
          <w:rtl/>
          <w:lang w:bidi="fa-IR"/>
        </w:rPr>
        <w:t>ات به من عطا كرده</w:t>
      </w:r>
      <w:r w:rsidR="00224333">
        <w:rPr>
          <w:rStyle w:val="Char3"/>
          <w:rFonts w:hint="cs"/>
          <w:rtl/>
          <w:lang w:bidi="fa-IR"/>
        </w:rPr>
        <w:t>‌</w:t>
      </w:r>
      <w:r w:rsidRPr="0060162A">
        <w:rPr>
          <w:rStyle w:val="Char3"/>
          <w:rtl/>
          <w:lang w:bidi="fa-IR"/>
        </w:rPr>
        <w:t>ا</w:t>
      </w:r>
      <w:r w:rsidR="005B21A3">
        <w:rPr>
          <w:rStyle w:val="Char3"/>
          <w:rtl/>
          <w:lang w:bidi="fa-IR"/>
        </w:rPr>
        <w:t>ی</w:t>
      </w:r>
      <w:r w:rsidRPr="0060162A">
        <w:rPr>
          <w:rStyle w:val="Char3"/>
          <w:rtl/>
          <w:lang w:bidi="fa-IR"/>
        </w:rPr>
        <w:t>.</w:t>
      </w:r>
    </w:p>
    <w:p w:rsidR="009C6881" w:rsidRPr="00224333" w:rsidRDefault="009C6881" w:rsidP="00BA53C6">
      <w:pPr>
        <w:spacing w:line="245" w:lineRule="auto"/>
        <w:ind w:firstLine="284"/>
        <w:jc w:val="both"/>
        <w:rPr>
          <w:rStyle w:val="Char3"/>
          <w:spacing w:val="-2"/>
          <w:rtl/>
          <w:lang w:bidi="fa-IR"/>
        </w:rPr>
      </w:pPr>
      <w:r w:rsidRPr="00224333">
        <w:rPr>
          <w:rStyle w:val="Char3"/>
          <w:spacing w:val="-2"/>
          <w:rtl/>
          <w:lang w:bidi="fa-IR"/>
        </w:rPr>
        <w:t>ابوجعفر حداد مدت ب</w:t>
      </w:r>
      <w:r w:rsidR="005B21A3" w:rsidRPr="00224333">
        <w:rPr>
          <w:rStyle w:val="Char3"/>
          <w:spacing w:val="-2"/>
          <w:rtl/>
          <w:lang w:bidi="fa-IR"/>
        </w:rPr>
        <w:t>ی</w:t>
      </w:r>
      <w:r w:rsidRPr="00224333">
        <w:rPr>
          <w:rStyle w:val="Char3"/>
          <w:spacing w:val="-2"/>
          <w:rtl/>
          <w:lang w:bidi="fa-IR"/>
        </w:rPr>
        <w:t xml:space="preserve">ست سال هر روز </w:t>
      </w:r>
      <w:r w:rsidR="005B21A3" w:rsidRPr="00224333">
        <w:rPr>
          <w:rStyle w:val="Char3"/>
          <w:spacing w:val="-2"/>
          <w:rtl/>
          <w:lang w:bidi="fa-IR"/>
        </w:rPr>
        <w:t xml:space="preserve">یک </w:t>
      </w:r>
      <w:r w:rsidRPr="00224333">
        <w:rPr>
          <w:rStyle w:val="Char3"/>
          <w:spacing w:val="-2"/>
          <w:rtl/>
          <w:lang w:bidi="fa-IR"/>
        </w:rPr>
        <w:t>د</w:t>
      </w:r>
      <w:r w:rsidR="005B21A3" w:rsidRPr="00224333">
        <w:rPr>
          <w:rStyle w:val="Char3"/>
          <w:spacing w:val="-2"/>
          <w:rtl/>
          <w:lang w:bidi="fa-IR"/>
        </w:rPr>
        <w:t>ی</w:t>
      </w:r>
      <w:r w:rsidRPr="00224333">
        <w:rPr>
          <w:rStyle w:val="Char3"/>
          <w:spacing w:val="-2"/>
          <w:rtl/>
          <w:lang w:bidi="fa-IR"/>
        </w:rPr>
        <w:t>نار كار</w:t>
      </w:r>
      <w:r w:rsidR="00101A36" w:rsidRPr="00224333">
        <w:rPr>
          <w:rStyle w:val="Char3"/>
          <w:spacing w:val="-2"/>
          <w:rtl/>
          <w:lang w:bidi="fa-IR"/>
        </w:rPr>
        <w:t xml:space="preserve"> می‌</w:t>
      </w:r>
      <w:r w:rsidRPr="00224333">
        <w:rPr>
          <w:rStyle w:val="Char3"/>
          <w:spacing w:val="-2"/>
          <w:rtl/>
          <w:lang w:bidi="fa-IR"/>
        </w:rPr>
        <w:t>كرد و آن را صدقه م</w:t>
      </w:r>
      <w:r w:rsidR="005B21A3" w:rsidRPr="00224333">
        <w:rPr>
          <w:rStyle w:val="Char3"/>
          <w:spacing w:val="-2"/>
          <w:rtl/>
          <w:lang w:bidi="fa-IR"/>
        </w:rPr>
        <w:t>ی</w:t>
      </w:r>
      <w:r w:rsidRPr="00224333">
        <w:rPr>
          <w:rStyle w:val="Char3"/>
          <w:spacing w:val="-2"/>
          <w:rtl/>
          <w:lang w:bidi="fa-IR"/>
        </w:rPr>
        <w:t>داد و تمام روزها روزه بود شب ب</w:t>
      </w:r>
      <w:r w:rsidR="005B21A3" w:rsidRPr="00224333">
        <w:rPr>
          <w:rStyle w:val="Char3"/>
          <w:spacing w:val="-2"/>
          <w:rtl/>
          <w:lang w:bidi="fa-IR"/>
        </w:rPr>
        <w:t>ی</w:t>
      </w:r>
      <w:r w:rsidRPr="00224333">
        <w:rPr>
          <w:rStyle w:val="Char3"/>
          <w:spacing w:val="-2"/>
          <w:rtl/>
          <w:lang w:bidi="fa-IR"/>
        </w:rPr>
        <w:t>ن نماز مغرب و عشا از در خانه</w:t>
      </w:r>
      <w:r w:rsidR="00101A36" w:rsidRPr="00224333">
        <w:rPr>
          <w:rStyle w:val="Char3"/>
          <w:spacing w:val="-2"/>
          <w:rtl/>
          <w:lang w:bidi="fa-IR"/>
        </w:rPr>
        <w:t>‌ها</w:t>
      </w:r>
      <w:r w:rsidRPr="00224333">
        <w:rPr>
          <w:rStyle w:val="Char3"/>
          <w:spacing w:val="-2"/>
          <w:rtl/>
          <w:lang w:bidi="fa-IR"/>
        </w:rPr>
        <w:t xml:space="preserve"> چ</w:t>
      </w:r>
      <w:r w:rsidR="005B21A3" w:rsidRPr="00224333">
        <w:rPr>
          <w:rStyle w:val="Char3"/>
          <w:spacing w:val="-2"/>
          <w:rtl/>
          <w:lang w:bidi="fa-IR"/>
        </w:rPr>
        <w:t>ی</w:t>
      </w:r>
      <w:r w:rsidRPr="00224333">
        <w:rPr>
          <w:rStyle w:val="Char3"/>
          <w:spacing w:val="-2"/>
          <w:rtl/>
          <w:lang w:bidi="fa-IR"/>
        </w:rPr>
        <w:t>ز</w:t>
      </w:r>
      <w:r w:rsidR="005B21A3" w:rsidRPr="00224333">
        <w:rPr>
          <w:rStyle w:val="Char3"/>
          <w:spacing w:val="-2"/>
          <w:rtl/>
          <w:lang w:bidi="fa-IR"/>
        </w:rPr>
        <w:t>ی</w:t>
      </w:r>
      <w:r w:rsidRPr="00224333">
        <w:rPr>
          <w:rStyle w:val="Char3"/>
          <w:spacing w:val="-2"/>
          <w:rtl/>
          <w:lang w:bidi="fa-IR"/>
        </w:rPr>
        <w:t xml:space="preserve"> صدقه</w:t>
      </w:r>
      <w:r w:rsidR="00101A36" w:rsidRPr="00224333">
        <w:rPr>
          <w:rStyle w:val="Char3"/>
          <w:spacing w:val="-2"/>
          <w:rtl/>
          <w:lang w:bidi="fa-IR"/>
        </w:rPr>
        <w:t xml:space="preserve"> می‌</w:t>
      </w:r>
      <w:r w:rsidRPr="00224333">
        <w:rPr>
          <w:rStyle w:val="Char3"/>
          <w:spacing w:val="-2"/>
          <w:rtl/>
          <w:lang w:bidi="fa-IR"/>
        </w:rPr>
        <w:t>گرفت و با آن افطار</w:t>
      </w:r>
      <w:r w:rsidR="00101A36" w:rsidRPr="00224333">
        <w:rPr>
          <w:rStyle w:val="Char3"/>
          <w:spacing w:val="-2"/>
          <w:rtl/>
          <w:lang w:bidi="fa-IR"/>
        </w:rPr>
        <w:t xml:space="preserve"> می‌</w:t>
      </w:r>
      <w:r w:rsidRPr="00224333">
        <w:rPr>
          <w:rStyle w:val="Char3"/>
          <w:spacing w:val="-2"/>
          <w:rtl/>
          <w:lang w:bidi="fa-IR"/>
        </w:rPr>
        <w:t>كرد. مؤلف گو</w:t>
      </w:r>
      <w:r w:rsidR="005B21A3" w:rsidRPr="00224333">
        <w:rPr>
          <w:rStyle w:val="Char3"/>
          <w:spacing w:val="-2"/>
          <w:rtl/>
          <w:lang w:bidi="fa-IR"/>
        </w:rPr>
        <w:t>ی</w:t>
      </w:r>
      <w:r w:rsidRPr="00224333">
        <w:rPr>
          <w:rStyle w:val="Char3"/>
          <w:spacing w:val="-2"/>
          <w:rtl/>
          <w:lang w:bidi="fa-IR"/>
        </w:rPr>
        <w:t>د:‌ صدقه گرفتن بر كس</w:t>
      </w:r>
      <w:r w:rsidR="005B21A3" w:rsidRPr="00224333">
        <w:rPr>
          <w:rStyle w:val="Char3"/>
          <w:spacing w:val="-2"/>
          <w:rtl/>
          <w:lang w:bidi="fa-IR"/>
        </w:rPr>
        <w:t>ی</w:t>
      </w:r>
      <w:r w:rsidRPr="00224333">
        <w:rPr>
          <w:rStyle w:val="Char3"/>
          <w:spacing w:val="-2"/>
          <w:rtl/>
          <w:lang w:bidi="fa-IR"/>
        </w:rPr>
        <w:t xml:space="preserve"> كه تواند كسب كند حرام است، و اگر هم حلال باشد مناعت كجاست؟</w:t>
      </w:r>
    </w:p>
    <w:p w:rsidR="009C6881" w:rsidRPr="0060162A" w:rsidRDefault="009C6881" w:rsidP="00BA53C6">
      <w:pPr>
        <w:spacing w:line="245" w:lineRule="auto"/>
        <w:ind w:firstLine="284"/>
        <w:jc w:val="both"/>
        <w:rPr>
          <w:rStyle w:val="Char3"/>
          <w:rtl/>
          <w:lang w:bidi="fa-IR"/>
        </w:rPr>
      </w:pPr>
      <w:r w:rsidRPr="0060162A">
        <w:rPr>
          <w:rStyle w:val="Char3"/>
          <w:rtl/>
          <w:lang w:bidi="fa-IR"/>
        </w:rPr>
        <w:t>پ</w:t>
      </w:r>
      <w:r w:rsidR="005B21A3">
        <w:rPr>
          <w:rStyle w:val="Char3"/>
          <w:rtl/>
          <w:lang w:bidi="fa-IR"/>
        </w:rPr>
        <w:t>ی</w:t>
      </w:r>
      <w:r w:rsidRPr="0060162A">
        <w:rPr>
          <w:rStyle w:val="Char3"/>
          <w:rtl/>
          <w:lang w:bidi="fa-IR"/>
        </w:rPr>
        <w:t xml:space="preserve">غمبر </w:t>
      </w:r>
      <w:r w:rsidR="00526AAC">
        <w:rPr>
          <w:rStyle w:val="Char3"/>
          <w:lang w:bidi="fa-IR"/>
        </w:rPr>
        <w:sym w:font="AGA Arabesque" w:char="F072"/>
      </w:r>
      <w:r w:rsidRPr="0060162A">
        <w:rPr>
          <w:rStyle w:val="Char3"/>
          <w:rtl/>
          <w:lang w:bidi="fa-IR"/>
        </w:rPr>
        <w:t xml:space="preserve"> فرمود: اگر </w:t>
      </w:r>
      <w:r w:rsidR="005B21A3">
        <w:rPr>
          <w:rStyle w:val="Char3"/>
          <w:rtl/>
          <w:lang w:bidi="fa-IR"/>
        </w:rPr>
        <w:t>ی</w:t>
      </w:r>
      <w:r w:rsidRPr="0060162A">
        <w:rPr>
          <w:rStyle w:val="Char3"/>
          <w:rtl/>
          <w:lang w:bidi="fa-IR"/>
        </w:rPr>
        <w:t>ك</w:t>
      </w:r>
      <w:r w:rsidR="005B21A3">
        <w:rPr>
          <w:rStyle w:val="Char3"/>
          <w:rtl/>
          <w:lang w:bidi="fa-IR"/>
        </w:rPr>
        <w:t>ی</w:t>
      </w:r>
      <w:r w:rsidRPr="0060162A">
        <w:rPr>
          <w:rStyle w:val="Char3"/>
          <w:rtl/>
          <w:lang w:bidi="fa-IR"/>
        </w:rPr>
        <w:t xml:space="preserve"> از شما طناب</w:t>
      </w:r>
      <w:r w:rsidR="005B21A3">
        <w:rPr>
          <w:rStyle w:val="Char3"/>
          <w:rtl/>
          <w:lang w:bidi="fa-IR"/>
        </w:rPr>
        <w:t>ی</w:t>
      </w:r>
      <w:r w:rsidRPr="0060162A">
        <w:rPr>
          <w:rStyle w:val="Char3"/>
          <w:rtl/>
          <w:lang w:bidi="fa-IR"/>
        </w:rPr>
        <w:t xml:space="preserve"> برگ</w:t>
      </w:r>
      <w:r w:rsidR="005B21A3">
        <w:rPr>
          <w:rStyle w:val="Char3"/>
          <w:rtl/>
          <w:lang w:bidi="fa-IR"/>
        </w:rPr>
        <w:t>ی</w:t>
      </w:r>
      <w:r w:rsidRPr="0060162A">
        <w:rPr>
          <w:rStyle w:val="Char3"/>
          <w:rtl/>
          <w:lang w:bidi="fa-IR"/>
        </w:rPr>
        <w:t>رد و به صحرا رود و ه</w:t>
      </w:r>
      <w:r w:rsidR="005B21A3">
        <w:rPr>
          <w:rStyle w:val="Char3"/>
          <w:rtl/>
          <w:lang w:bidi="fa-IR"/>
        </w:rPr>
        <w:t>ی</w:t>
      </w:r>
      <w:r w:rsidRPr="0060162A">
        <w:rPr>
          <w:rStyle w:val="Char3"/>
          <w:rtl/>
          <w:lang w:bidi="fa-IR"/>
        </w:rPr>
        <w:t>زم جمع كند ب</w:t>
      </w:r>
      <w:r w:rsidR="005B21A3">
        <w:rPr>
          <w:rStyle w:val="Char3"/>
          <w:rtl/>
          <w:lang w:bidi="fa-IR"/>
        </w:rPr>
        <w:t>ی</w:t>
      </w:r>
      <w:r w:rsidRPr="0060162A">
        <w:rPr>
          <w:rStyle w:val="Char3"/>
          <w:rtl/>
          <w:lang w:bidi="fa-IR"/>
        </w:rPr>
        <w:t>ارد در بازار بفروشد و از مردم</w:t>
      </w:r>
      <w:r w:rsidR="00155203">
        <w:rPr>
          <w:rStyle w:val="Char3"/>
          <w:rtl/>
          <w:lang w:bidi="fa-IR"/>
        </w:rPr>
        <w:t xml:space="preserve"> بی‌</w:t>
      </w:r>
      <w:r w:rsidRPr="0060162A">
        <w:rPr>
          <w:rStyle w:val="Char3"/>
          <w:rtl/>
          <w:lang w:bidi="fa-IR"/>
        </w:rPr>
        <w:t>ن</w:t>
      </w:r>
      <w:r w:rsidR="005B21A3">
        <w:rPr>
          <w:rStyle w:val="Char3"/>
          <w:rtl/>
          <w:lang w:bidi="fa-IR"/>
        </w:rPr>
        <w:t>ی</w:t>
      </w:r>
      <w:r w:rsidRPr="0060162A">
        <w:rPr>
          <w:rStyle w:val="Char3"/>
          <w:rtl/>
          <w:lang w:bidi="fa-IR"/>
        </w:rPr>
        <w:t>از شود به از آن است كه سؤال نما</w:t>
      </w:r>
      <w:r w:rsidR="005B21A3">
        <w:rPr>
          <w:rStyle w:val="Char3"/>
          <w:rtl/>
          <w:lang w:bidi="fa-IR"/>
        </w:rPr>
        <w:t>ی</w:t>
      </w:r>
      <w:r w:rsidRPr="0060162A">
        <w:rPr>
          <w:rStyle w:val="Char3"/>
          <w:rtl/>
          <w:lang w:bidi="fa-IR"/>
        </w:rPr>
        <w:t>د، خواه چ</w:t>
      </w:r>
      <w:r w:rsidR="005B21A3">
        <w:rPr>
          <w:rStyle w:val="Char3"/>
          <w:rtl/>
          <w:lang w:bidi="fa-IR"/>
        </w:rPr>
        <w:t>ی</w:t>
      </w:r>
      <w:r w:rsidRPr="0060162A">
        <w:rPr>
          <w:rStyle w:val="Char3"/>
          <w:rtl/>
          <w:lang w:bidi="fa-IR"/>
        </w:rPr>
        <w:t>ز</w:t>
      </w:r>
      <w:r w:rsidR="005B21A3">
        <w:rPr>
          <w:rStyle w:val="Char3"/>
          <w:rtl/>
          <w:lang w:bidi="fa-IR"/>
        </w:rPr>
        <w:t>ی</w:t>
      </w:r>
      <w:r w:rsidRPr="0060162A">
        <w:rPr>
          <w:rStyle w:val="Char3"/>
          <w:rtl/>
          <w:lang w:bidi="fa-IR"/>
        </w:rPr>
        <w:t xml:space="preserve"> بدهندش و خواه ندهند. و هم از آن حضرت روا</w:t>
      </w:r>
      <w:r w:rsidR="005B21A3">
        <w:rPr>
          <w:rStyle w:val="Char3"/>
          <w:rtl/>
          <w:lang w:bidi="fa-IR"/>
        </w:rPr>
        <w:t>ی</w:t>
      </w:r>
      <w:r w:rsidRPr="0060162A">
        <w:rPr>
          <w:rStyle w:val="Char3"/>
          <w:rtl/>
          <w:lang w:bidi="fa-IR"/>
        </w:rPr>
        <w:t>ت است كه فرمود: صدقه گرفتن بر كس</w:t>
      </w:r>
      <w:r w:rsidR="005B21A3">
        <w:rPr>
          <w:rStyle w:val="Char3"/>
          <w:rtl/>
          <w:lang w:bidi="fa-IR"/>
        </w:rPr>
        <w:t>ی</w:t>
      </w:r>
      <w:r w:rsidRPr="0060162A">
        <w:rPr>
          <w:rStyle w:val="Char3"/>
          <w:rtl/>
          <w:lang w:bidi="fa-IR"/>
        </w:rPr>
        <w:t xml:space="preserve"> كه دارد، و كس</w:t>
      </w:r>
      <w:r w:rsidR="005B21A3">
        <w:rPr>
          <w:rStyle w:val="Char3"/>
          <w:rtl/>
          <w:lang w:bidi="fa-IR"/>
        </w:rPr>
        <w:t>ی</w:t>
      </w:r>
      <w:r w:rsidRPr="0060162A">
        <w:rPr>
          <w:rStyle w:val="Char3"/>
          <w:rtl/>
          <w:lang w:bidi="fa-IR"/>
        </w:rPr>
        <w:t xml:space="preserve"> كه قوت كار دارد و سالم است، روا ن</w:t>
      </w:r>
      <w:r w:rsidR="005B21A3">
        <w:rPr>
          <w:rStyle w:val="Char3"/>
          <w:rtl/>
          <w:lang w:bidi="fa-IR"/>
        </w:rPr>
        <w:t>ی</w:t>
      </w:r>
      <w:r w:rsidRPr="0060162A">
        <w:rPr>
          <w:rStyle w:val="Char3"/>
          <w:rtl/>
          <w:lang w:bidi="fa-IR"/>
        </w:rPr>
        <w:t>ست.</w:t>
      </w:r>
    </w:p>
    <w:p w:rsidR="009C6881" w:rsidRPr="00224333" w:rsidRDefault="009C6881" w:rsidP="00BA53C6">
      <w:pPr>
        <w:spacing w:line="245" w:lineRule="auto"/>
        <w:ind w:firstLine="284"/>
        <w:jc w:val="both"/>
        <w:rPr>
          <w:rStyle w:val="Char3"/>
          <w:spacing w:val="-2"/>
          <w:rtl/>
          <w:lang w:bidi="fa-IR"/>
        </w:rPr>
      </w:pPr>
      <w:r w:rsidRPr="00224333">
        <w:rPr>
          <w:rStyle w:val="Char3"/>
          <w:spacing w:val="-2"/>
          <w:rtl/>
          <w:lang w:bidi="fa-IR"/>
        </w:rPr>
        <w:t>از پسر شبل</w:t>
      </w:r>
      <w:r w:rsidR="005B21A3" w:rsidRPr="00224333">
        <w:rPr>
          <w:rStyle w:val="Char3"/>
          <w:spacing w:val="-2"/>
          <w:rtl/>
          <w:lang w:bidi="fa-IR"/>
        </w:rPr>
        <w:t>ی</w:t>
      </w:r>
      <w:r w:rsidRPr="00224333">
        <w:rPr>
          <w:rStyle w:val="Char3"/>
          <w:spacing w:val="-2"/>
          <w:rtl/>
          <w:lang w:bidi="fa-IR"/>
        </w:rPr>
        <w:t xml:space="preserve"> نقل است كه شبل</w:t>
      </w:r>
      <w:r w:rsidR="005B21A3" w:rsidRPr="00224333">
        <w:rPr>
          <w:rStyle w:val="Char3"/>
          <w:spacing w:val="-2"/>
          <w:rtl/>
          <w:lang w:bidi="fa-IR"/>
        </w:rPr>
        <w:t>ی</w:t>
      </w:r>
      <w:r w:rsidRPr="00224333">
        <w:rPr>
          <w:rStyle w:val="Char3"/>
          <w:spacing w:val="-2"/>
          <w:rtl/>
          <w:lang w:bidi="fa-IR"/>
        </w:rPr>
        <w:t xml:space="preserve"> </w:t>
      </w:r>
      <w:r w:rsidR="005B21A3" w:rsidRPr="00224333">
        <w:rPr>
          <w:rStyle w:val="Char3"/>
          <w:spacing w:val="-2"/>
          <w:rtl/>
          <w:lang w:bidi="fa-IR"/>
        </w:rPr>
        <w:t xml:space="preserve">یک </w:t>
      </w:r>
      <w:r w:rsidRPr="00224333">
        <w:rPr>
          <w:rStyle w:val="Char3"/>
          <w:spacing w:val="-2"/>
          <w:rtl/>
          <w:lang w:bidi="fa-IR"/>
        </w:rPr>
        <w:t>شب پا</w:t>
      </w:r>
      <w:r w:rsidR="005B21A3" w:rsidRPr="00224333">
        <w:rPr>
          <w:rStyle w:val="Char3"/>
          <w:spacing w:val="-2"/>
          <w:rtl/>
          <w:lang w:bidi="fa-IR"/>
        </w:rPr>
        <w:t>یی</w:t>
      </w:r>
      <w:r w:rsidRPr="00224333">
        <w:rPr>
          <w:rStyle w:val="Char3"/>
          <w:spacing w:val="-2"/>
          <w:rtl/>
          <w:lang w:bidi="fa-IR"/>
        </w:rPr>
        <w:t xml:space="preserve"> بر لب بام گذاشت و پا</w:t>
      </w:r>
      <w:r w:rsidR="005B21A3" w:rsidRPr="00224333">
        <w:rPr>
          <w:rStyle w:val="Char3"/>
          <w:spacing w:val="-2"/>
          <w:rtl/>
          <w:lang w:bidi="fa-IR"/>
        </w:rPr>
        <w:t>ی</w:t>
      </w:r>
      <w:r w:rsidRPr="00224333">
        <w:rPr>
          <w:rStyle w:val="Char3"/>
          <w:spacing w:val="-2"/>
          <w:rtl/>
          <w:lang w:bidi="fa-IR"/>
        </w:rPr>
        <w:t xml:space="preserve"> د</w:t>
      </w:r>
      <w:r w:rsidR="005B21A3" w:rsidRPr="00224333">
        <w:rPr>
          <w:rStyle w:val="Char3"/>
          <w:spacing w:val="-2"/>
          <w:rtl/>
          <w:lang w:bidi="fa-IR"/>
        </w:rPr>
        <w:t>ی</w:t>
      </w:r>
      <w:r w:rsidRPr="00224333">
        <w:rPr>
          <w:rStyle w:val="Char3"/>
          <w:spacing w:val="-2"/>
          <w:rtl/>
          <w:lang w:bidi="fa-IR"/>
        </w:rPr>
        <w:t>گر را رو به ح</w:t>
      </w:r>
      <w:r w:rsidR="005B21A3" w:rsidRPr="00224333">
        <w:rPr>
          <w:rStyle w:val="Char3"/>
          <w:spacing w:val="-2"/>
          <w:rtl/>
          <w:lang w:bidi="fa-IR"/>
        </w:rPr>
        <w:t>ی</w:t>
      </w:r>
      <w:r w:rsidRPr="00224333">
        <w:rPr>
          <w:rStyle w:val="Char3"/>
          <w:spacing w:val="-2"/>
          <w:rtl/>
          <w:lang w:bidi="fa-IR"/>
        </w:rPr>
        <w:t>اط نگه داشت وگفت: ا</w:t>
      </w:r>
      <w:r w:rsidR="005B21A3" w:rsidRPr="00224333">
        <w:rPr>
          <w:rStyle w:val="Char3"/>
          <w:spacing w:val="-2"/>
          <w:rtl/>
          <w:lang w:bidi="fa-IR"/>
        </w:rPr>
        <w:t>ی</w:t>
      </w:r>
      <w:r w:rsidRPr="00224333">
        <w:rPr>
          <w:rStyle w:val="Char3"/>
          <w:spacing w:val="-2"/>
          <w:rtl/>
          <w:lang w:bidi="fa-IR"/>
        </w:rPr>
        <w:t xml:space="preserve"> چشم، اگر </w:t>
      </w:r>
      <w:r w:rsidR="005B21A3" w:rsidRPr="00224333">
        <w:rPr>
          <w:rStyle w:val="Char3"/>
          <w:spacing w:val="-2"/>
          <w:rtl/>
          <w:lang w:bidi="fa-IR"/>
        </w:rPr>
        <w:t xml:space="preserve">یک </w:t>
      </w:r>
      <w:r w:rsidRPr="00224333">
        <w:rPr>
          <w:rStyle w:val="Char3"/>
          <w:spacing w:val="-2"/>
          <w:rtl/>
          <w:lang w:bidi="fa-IR"/>
        </w:rPr>
        <w:t>لحظه پل</w:t>
      </w:r>
      <w:r w:rsidR="005B21A3" w:rsidRPr="00224333">
        <w:rPr>
          <w:rStyle w:val="Char3"/>
          <w:spacing w:val="-2"/>
          <w:rtl/>
          <w:lang w:bidi="fa-IR"/>
        </w:rPr>
        <w:t xml:space="preserve">ک </w:t>
      </w:r>
      <w:r w:rsidRPr="00224333">
        <w:rPr>
          <w:rStyle w:val="Char3"/>
          <w:spacing w:val="-2"/>
          <w:rtl/>
          <w:lang w:bidi="fa-IR"/>
        </w:rPr>
        <w:t>بر هم بگذار</w:t>
      </w:r>
      <w:r w:rsidR="005B21A3" w:rsidRPr="00224333">
        <w:rPr>
          <w:rStyle w:val="Char3"/>
          <w:spacing w:val="-2"/>
          <w:rtl/>
          <w:lang w:bidi="fa-IR"/>
        </w:rPr>
        <w:t>ی</w:t>
      </w:r>
      <w:r w:rsidRPr="00224333">
        <w:rPr>
          <w:rStyle w:val="Char3"/>
          <w:spacing w:val="-2"/>
          <w:rtl/>
          <w:lang w:bidi="fa-IR"/>
        </w:rPr>
        <w:t xml:space="preserve"> خود را به پا</w:t>
      </w:r>
      <w:r w:rsidR="005B21A3" w:rsidRPr="00224333">
        <w:rPr>
          <w:rStyle w:val="Char3"/>
          <w:spacing w:val="-2"/>
          <w:rtl/>
          <w:lang w:bidi="fa-IR"/>
        </w:rPr>
        <w:t>یی</w:t>
      </w:r>
      <w:r w:rsidRPr="00224333">
        <w:rPr>
          <w:rStyle w:val="Char3"/>
          <w:spacing w:val="-2"/>
          <w:rtl/>
          <w:lang w:bidi="fa-IR"/>
        </w:rPr>
        <w:t>ن</w:t>
      </w:r>
      <w:r w:rsidR="00101A36" w:rsidRPr="00224333">
        <w:rPr>
          <w:rStyle w:val="Char3"/>
          <w:spacing w:val="-2"/>
          <w:rtl/>
          <w:lang w:bidi="fa-IR"/>
        </w:rPr>
        <w:t xml:space="preserve"> می‌</w:t>
      </w:r>
      <w:r w:rsidRPr="00224333">
        <w:rPr>
          <w:rStyle w:val="Char3"/>
          <w:spacing w:val="-2"/>
          <w:rtl/>
          <w:lang w:bidi="fa-IR"/>
        </w:rPr>
        <w:t>اندازم؛ و بد</w:t>
      </w:r>
      <w:r w:rsidR="005B21A3" w:rsidRPr="00224333">
        <w:rPr>
          <w:rStyle w:val="Char3"/>
          <w:spacing w:val="-2"/>
          <w:rtl/>
          <w:lang w:bidi="fa-IR"/>
        </w:rPr>
        <w:t>ی</w:t>
      </w:r>
      <w:r w:rsidRPr="00224333">
        <w:rPr>
          <w:rStyle w:val="Char3"/>
          <w:spacing w:val="-2"/>
          <w:rtl/>
          <w:lang w:bidi="fa-IR"/>
        </w:rPr>
        <w:t>ن گونه تا صبح ب</w:t>
      </w:r>
      <w:r w:rsidR="005B21A3" w:rsidRPr="00224333">
        <w:rPr>
          <w:rStyle w:val="Char3"/>
          <w:spacing w:val="-2"/>
          <w:rtl/>
          <w:lang w:bidi="fa-IR"/>
        </w:rPr>
        <w:t>ی</w:t>
      </w:r>
      <w:r w:rsidRPr="00224333">
        <w:rPr>
          <w:rStyle w:val="Char3"/>
          <w:spacing w:val="-2"/>
          <w:rtl/>
          <w:lang w:bidi="fa-IR"/>
        </w:rPr>
        <w:t>دار بوده صبح گفت:‌ د</w:t>
      </w:r>
      <w:r w:rsidR="005B21A3" w:rsidRPr="00224333">
        <w:rPr>
          <w:rStyle w:val="Char3"/>
          <w:spacing w:val="-2"/>
          <w:rtl/>
          <w:lang w:bidi="fa-IR"/>
        </w:rPr>
        <w:t>ی</w:t>
      </w:r>
      <w:r w:rsidRPr="00224333">
        <w:rPr>
          <w:rStyle w:val="Char3"/>
          <w:spacing w:val="-2"/>
          <w:rtl/>
          <w:lang w:bidi="fa-IR"/>
        </w:rPr>
        <w:t>شب ذكر خدا از ه</w:t>
      </w:r>
      <w:r w:rsidR="005B21A3" w:rsidRPr="00224333">
        <w:rPr>
          <w:rStyle w:val="Char3"/>
          <w:spacing w:val="-2"/>
          <w:rtl/>
          <w:lang w:bidi="fa-IR"/>
        </w:rPr>
        <w:t>ی</w:t>
      </w:r>
      <w:r w:rsidRPr="00224333">
        <w:rPr>
          <w:rStyle w:val="Char3"/>
          <w:spacing w:val="-2"/>
          <w:rtl/>
          <w:lang w:bidi="fa-IR"/>
        </w:rPr>
        <w:t>چ كس نشن</w:t>
      </w:r>
      <w:r w:rsidR="005B21A3" w:rsidRPr="00224333">
        <w:rPr>
          <w:rStyle w:val="Char3"/>
          <w:spacing w:val="-2"/>
          <w:rtl/>
          <w:lang w:bidi="fa-IR"/>
        </w:rPr>
        <w:t>ی</w:t>
      </w:r>
      <w:r w:rsidRPr="00224333">
        <w:rPr>
          <w:rStyle w:val="Char3"/>
          <w:spacing w:val="-2"/>
          <w:rtl/>
          <w:lang w:bidi="fa-IR"/>
        </w:rPr>
        <w:t xml:space="preserve">دم جز از </w:t>
      </w:r>
      <w:r w:rsidR="005B21A3" w:rsidRPr="00224333">
        <w:rPr>
          <w:rStyle w:val="Char3"/>
          <w:spacing w:val="-2"/>
          <w:rtl/>
          <w:lang w:bidi="fa-IR"/>
        </w:rPr>
        <w:t xml:space="preserve">یک </w:t>
      </w:r>
      <w:r w:rsidRPr="00224333">
        <w:rPr>
          <w:rStyle w:val="Char3"/>
          <w:spacing w:val="-2"/>
          <w:rtl/>
          <w:lang w:bidi="fa-IR"/>
        </w:rPr>
        <w:t>خروس دوپول</w:t>
      </w:r>
      <w:r w:rsidR="005B21A3" w:rsidRPr="00224333">
        <w:rPr>
          <w:rStyle w:val="Char3"/>
          <w:spacing w:val="-2"/>
          <w:rtl/>
          <w:lang w:bidi="fa-IR"/>
        </w:rPr>
        <w:t>ی</w:t>
      </w:r>
      <w:r w:rsidRPr="00224333">
        <w:rPr>
          <w:rStyle w:val="Char3"/>
          <w:spacing w:val="-2"/>
          <w:rtl/>
          <w:lang w:bidi="fa-IR"/>
        </w:rPr>
        <w:t>!</w:t>
      </w:r>
      <w:r w:rsidR="00224333" w:rsidRPr="00224333">
        <w:rPr>
          <w:rStyle w:val="Char3"/>
          <w:rFonts w:hint="cs"/>
          <w:spacing w:val="-2"/>
          <w:rtl/>
          <w:lang w:bidi="fa-IR"/>
        </w:rPr>
        <w:t>.</w:t>
      </w:r>
    </w:p>
    <w:p w:rsidR="009C6881" w:rsidRDefault="009C6881" w:rsidP="00BA53C6">
      <w:pPr>
        <w:spacing w:line="245" w:lineRule="auto"/>
        <w:ind w:firstLine="284"/>
        <w:jc w:val="both"/>
        <w:rPr>
          <w:rStyle w:val="Char3"/>
          <w:rtl/>
          <w:lang w:bidi="fa-IR"/>
        </w:rPr>
      </w:pPr>
      <w:r w:rsidRPr="0060162A">
        <w:rPr>
          <w:rStyle w:val="Char3"/>
          <w:rtl/>
          <w:lang w:bidi="fa-IR"/>
        </w:rPr>
        <w:t>ابوالعباس بغداد</w:t>
      </w:r>
      <w:r w:rsidR="005B21A3">
        <w:rPr>
          <w:rStyle w:val="Char3"/>
          <w:rtl/>
          <w:lang w:bidi="fa-IR"/>
        </w:rPr>
        <w:t>ی</w:t>
      </w:r>
      <w:r w:rsidRPr="0060162A">
        <w:rPr>
          <w:rStyle w:val="Char3"/>
          <w:rtl/>
          <w:lang w:bidi="fa-IR"/>
        </w:rPr>
        <w:t xml:space="preserve"> گو</w:t>
      </w:r>
      <w:r w:rsidR="005B21A3">
        <w:rPr>
          <w:rStyle w:val="Char3"/>
          <w:rtl/>
          <w:lang w:bidi="fa-IR"/>
        </w:rPr>
        <w:t>ی</w:t>
      </w:r>
      <w:r w:rsidRPr="0060162A">
        <w:rPr>
          <w:rStyle w:val="Char3"/>
          <w:rtl/>
          <w:lang w:bidi="fa-IR"/>
        </w:rPr>
        <w:t>د: ما با ابوالحسن پسر شبل</w:t>
      </w:r>
      <w:r w:rsidR="005B21A3">
        <w:rPr>
          <w:rStyle w:val="Char3"/>
          <w:rtl/>
          <w:lang w:bidi="fa-IR"/>
        </w:rPr>
        <w:t>ی</w:t>
      </w:r>
      <w:r w:rsidRPr="0060162A">
        <w:rPr>
          <w:rStyle w:val="Char3"/>
          <w:rtl/>
          <w:lang w:bidi="fa-IR"/>
        </w:rPr>
        <w:t xml:space="preserve"> مصاحبت داشت</w:t>
      </w:r>
      <w:r w:rsidR="005B21A3">
        <w:rPr>
          <w:rStyle w:val="Char3"/>
          <w:rtl/>
          <w:lang w:bidi="fa-IR"/>
        </w:rPr>
        <w:t>ی</w:t>
      </w:r>
      <w:r w:rsidRPr="0060162A">
        <w:rPr>
          <w:rStyle w:val="Char3"/>
          <w:rtl/>
          <w:lang w:bidi="fa-IR"/>
        </w:rPr>
        <w:t xml:space="preserve">م </w:t>
      </w:r>
      <w:r w:rsidR="005B21A3">
        <w:rPr>
          <w:rStyle w:val="Char3"/>
          <w:rtl/>
          <w:lang w:bidi="fa-IR"/>
        </w:rPr>
        <w:t xml:space="preserve">یک </w:t>
      </w:r>
      <w:r w:rsidRPr="0060162A">
        <w:rPr>
          <w:rStyle w:val="Char3"/>
          <w:rtl/>
          <w:lang w:bidi="fa-IR"/>
        </w:rPr>
        <w:t>شب ما را به م</w:t>
      </w:r>
      <w:r w:rsidR="005B21A3">
        <w:rPr>
          <w:rStyle w:val="Char3"/>
          <w:rtl/>
          <w:lang w:bidi="fa-IR"/>
        </w:rPr>
        <w:t>ی</w:t>
      </w:r>
      <w:r w:rsidRPr="0060162A">
        <w:rPr>
          <w:rStyle w:val="Char3"/>
          <w:rtl/>
          <w:lang w:bidi="fa-IR"/>
        </w:rPr>
        <w:t>همان</w:t>
      </w:r>
      <w:r w:rsidR="005B21A3">
        <w:rPr>
          <w:rStyle w:val="Char3"/>
          <w:rtl/>
          <w:lang w:bidi="fa-IR"/>
        </w:rPr>
        <w:t>ی</w:t>
      </w:r>
      <w:r w:rsidRPr="0060162A">
        <w:rPr>
          <w:rStyle w:val="Char3"/>
          <w:rtl/>
          <w:lang w:bidi="fa-IR"/>
        </w:rPr>
        <w:t xml:space="preserve"> خواند، گفت</w:t>
      </w:r>
      <w:r w:rsidR="005B21A3">
        <w:rPr>
          <w:rStyle w:val="Char3"/>
          <w:rtl/>
          <w:lang w:bidi="fa-IR"/>
        </w:rPr>
        <w:t>ی</w:t>
      </w:r>
      <w:r w:rsidRPr="0060162A">
        <w:rPr>
          <w:rStyle w:val="Char3"/>
          <w:rtl/>
          <w:lang w:bidi="fa-IR"/>
        </w:rPr>
        <w:t>م: به شرط</w:t>
      </w:r>
      <w:r w:rsidR="005B21A3">
        <w:rPr>
          <w:rStyle w:val="Char3"/>
          <w:rtl/>
          <w:lang w:bidi="fa-IR"/>
        </w:rPr>
        <w:t>ی</w:t>
      </w:r>
      <w:r w:rsidRPr="0060162A">
        <w:rPr>
          <w:rStyle w:val="Char3"/>
          <w:rtl/>
          <w:lang w:bidi="fa-IR"/>
        </w:rPr>
        <w:t xml:space="preserve"> كه پدرت نزد ما ن</w:t>
      </w:r>
      <w:r w:rsidR="005B21A3">
        <w:rPr>
          <w:rStyle w:val="Char3"/>
          <w:rtl/>
          <w:lang w:bidi="fa-IR"/>
        </w:rPr>
        <w:t>ی</w:t>
      </w:r>
      <w:r w:rsidRPr="0060162A">
        <w:rPr>
          <w:rStyle w:val="Char3"/>
          <w:rtl/>
          <w:lang w:bidi="fa-IR"/>
        </w:rPr>
        <w:t>ا</w:t>
      </w:r>
      <w:r w:rsidR="005B21A3">
        <w:rPr>
          <w:rStyle w:val="Char3"/>
          <w:rtl/>
          <w:lang w:bidi="fa-IR"/>
        </w:rPr>
        <w:t>ی</w:t>
      </w:r>
      <w:r w:rsidRPr="0060162A">
        <w:rPr>
          <w:rStyle w:val="Char3"/>
          <w:rtl/>
          <w:lang w:bidi="fa-IR"/>
        </w:rPr>
        <w:t>د، گفت:</w:t>
      </w:r>
      <w:r w:rsidR="00101A36">
        <w:rPr>
          <w:rStyle w:val="Char3"/>
          <w:rtl/>
          <w:lang w:bidi="fa-IR"/>
        </w:rPr>
        <w:t xml:space="preserve"> نمی‌</w:t>
      </w:r>
      <w:r w:rsidRPr="0060162A">
        <w:rPr>
          <w:rStyle w:val="Char3"/>
          <w:rtl/>
          <w:lang w:bidi="fa-IR"/>
        </w:rPr>
        <w:t>آ</w:t>
      </w:r>
      <w:r w:rsidR="005B21A3">
        <w:rPr>
          <w:rStyle w:val="Char3"/>
          <w:rtl/>
          <w:lang w:bidi="fa-IR"/>
        </w:rPr>
        <w:t>ی</w:t>
      </w:r>
      <w:r w:rsidRPr="0060162A">
        <w:rPr>
          <w:rStyle w:val="Char3"/>
          <w:rtl/>
          <w:lang w:bidi="fa-IR"/>
        </w:rPr>
        <w:t>د. و ما به منزل او رفت</w:t>
      </w:r>
      <w:r w:rsidR="005B21A3">
        <w:rPr>
          <w:rStyle w:val="Char3"/>
          <w:rtl/>
          <w:lang w:bidi="fa-IR"/>
        </w:rPr>
        <w:t>ی</w:t>
      </w:r>
      <w:r w:rsidRPr="0060162A">
        <w:rPr>
          <w:rStyle w:val="Char3"/>
          <w:rtl/>
          <w:lang w:bidi="fa-IR"/>
        </w:rPr>
        <w:t>م داشت</w:t>
      </w:r>
      <w:r w:rsidR="005B21A3">
        <w:rPr>
          <w:rStyle w:val="Char3"/>
          <w:rtl/>
          <w:lang w:bidi="fa-IR"/>
        </w:rPr>
        <w:t>ی</w:t>
      </w:r>
      <w:r w:rsidRPr="0060162A">
        <w:rPr>
          <w:rStyle w:val="Char3"/>
          <w:rtl/>
          <w:lang w:bidi="fa-IR"/>
        </w:rPr>
        <w:t>م غذا</w:t>
      </w:r>
      <w:r w:rsidR="00101A36">
        <w:rPr>
          <w:rStyle w:val="Char3"/>
          <w:rtl/>
          <w:lang w:bidi="fa-IR"/>
        </w:rPr>
        <w:t xml:space="preserve"> می‌</w:t>
      </w:r>
      <w:r w:rsidRPr="0060162A">
        <w:rPr>
          <w:rStyle w:val="Char3"/>
          <w:rtl/>
          <w:lang w:bidi="fa-IR"/>
        </w:rPr>
        <w:t>خورد</w:t>
      </w:r>
      <w:r w:rsidR="005B21A3">
        <w:rPr>
          <w:rStyle w:val="Char3"/>
          <w:rtl/>
          <w:lang w:bidi="fa-IR"/>
        </w:rPr>
        <w:t>ی</w:t>
      </w:r>
      <w:r w:rsidRPr="0060162A">
        <w:rPr>
          <w:rStyle w:val="Char3"/>
          <w:rtl/>
          <w:lang w:bidi="fa-IR"/>
        </w:rPr>
        <w:t>م كه شبل</w:t>
      </w:r>
      <w:r w:rsidR="005B21A3">
        <w:rPr>
          <w:rStyle w:val="Char3"/>
          <w:rtl/>
          <w:lang w:bidi="fa-IR"/>
        </w:rPr>
        <w:t>ی</w:t>
      </w:r>
      <w:r w:rsidRPr="0060162A">
        <w:rPr>
          <w:rStyle w:val="Char3"/>
          <w:rtl/>
          <w:lang w:bidi="fa-IR"/>
        </w:rPr>
        <w:t xml:space="preserve"> وارد شد در دو دستش لا</w:t>
      </w:r>
      <w:r w:rsidR="005B21A3">
        <w:rPr>
          <w:rStyle w:val="Char3"/>
          <w:rtl/>
          <w:lang w:bidi="fa-IR"/>
        </w:rPr>
        <w:t>ی</w:t>
      </w:r>
      <w:r w:rsidRPr="0060162A">
        <w:rPr>
          <w:rStyle w:val="Char3"/>
          <w:rtl/>
          <w:lang w:bidi="fa-IR"/>
        </w:rPr>
        <w:t xml:space="preserve"> هر انگشت شمع</w:t>
      </w:r>
      <w:r w:rsidR="005B21A3">
        <w:rPr>
          <w:rStyle w:val="Char3"/>
          <w:rtl/>
          <w:lang w:bidi="fa-IR"/>
        </w:rPr>
        <w:t>ی</w:t>
      </w:r>
      <w:r w:rsidRPr="0060162A">
        <w:rPr>
          <w:rStyle w:val="Char3"/>
          <w:rtl/>
          <w:lang w:bidi="fa-IR"/>
        </w:rPr>
        <w:t>، هشت شمع در دو دست؛ آمد و وسط جمع نشست. ما از او شرم و پروا داشت</w:t>
      </w:r>
      <w:r w:rsidR="005B21A3">
        <w:rPr>
          <w:rStyle w:val="Char3"/>
          <w:rtl/>
          <w:lang w:bidi="fa-IR"/>
        </w:rPr>
        <w:t>ی</w:t>
      </w:r>
      <w:r w:rsidRPr="0060162A">
        <w:rPr>
          <w:rStyle w:val="Char3"/>
          <w:rtl/>
          <w:lang w:bidi="fa-IR"/>
        </w:rPr>
        <w:t>م، گفت: آقا</w:t>
      </w:r>
      <w:r w:rsidR="005B21A3">
        <w:rPr>
          <w:rStyle w:val="Char3"/>
          <w:rtl/>
          <w:lang w:bidi="fa-IR"/>
        </w:rPr>
        <w:t>ی</w:t>
      </w:r>
      <w:r w:rsidRPr="0060162A">
        <w:rPr>
          <w:rStyle w:val="Char3"/>
          <w:rtl/>
          <w:lang w:bidi="fa-IR"/>
        </w:rPr>
        <w:t>ان مرا شمع و لگن شمع فرض كن</w:t>
      </w:r>
      <w:r w:rsidR="005B21A3">
        <w:rPr>
          <w:rStyle w:val="Char3"/>
          <w:rtl/>
          <w:lang w:bidi="fa-IR"/>
        </w:rPr>
        <w:t>ی</w:t>
      </w:r>
      <w:r w:rsidRPr="0060162A">
        <w:rPr>
          <w:rStyle w:val="Char3"/>
          <w:rtl/>
          <w:lang w:bidi="fa-IR"/>
        </w:rPr>
        <w:t>د! سپس گفت: غلام من ابوالعباس كجاست؟ آن شعر را بخواند كه:‌</w:t>
      </w:r>
    </w:p>
    <w:tbl>
      <w:tblPr>
        <w:bidiVisual/>
        <w:tblW w:w="0" w:type="auto"/>
        <w:tblInd w:w="108" w:type="dxa"/>
        <w:tblLook w:val="04A0" w:firstRow="1" w:lastRow="0" w:firstColumn="1" w:lastColumn="0" w:noHBand="0" w:noVBand="1"/>
      </w:tblPr>
      <w:tblGrid>
        <w:gridCol w:w="3402"/>
        <w:gridCol w:w="708"/>
        <w:gridCol w:w="3261"/>
      </w:tblGrid>
      <w:tr w:rsidR="00224333" w:rsidTr="00DB36D2">
        <w:tc>
          <w:tcPr>
            <w:tcW w:w="3402" w:type="dxa"/>
          </w:tcPr>
          <w:p w:rsidR="00224333" w:rsidRPr="00DB36D2" w:rsidRDefault="00BA53C6" w:rsidP="00DB36D2">
            <w:pPr>
              <w:pStyle w:val="a4"/>
              <w:ind w:firstLine="0"/>
              <w:rPr>
                <w:rStyle w:val="Char3"/>
                <w:rFonts w:ascii="KFGQPC Uthman Taha Naskh" w:hAnsi="KFGQPC Uthman Taha Naskh" w:cs="mylotus"/>
                <w:sz w:val="2"/>
                <w:szCs w:val="2"/>
                <w:rtl/>
              </w:rPr>
            </w:pPr>
            <w:r w:rsidRPr="00BA53C6">
              <w:rPr>
                <w:rtl/>
              </w:rPr>
              <w:t>و لـــمــا بــلغ الـــحــيـرة</w:t>
            </w:r>
            <w:r w:rsidRPr="00DB36D2">
              <w:rPr>
                <w:rStyle w:val="Char3"/>
                <w:rFonts w:ascii="KFGQPC Uthman Taha Naskh" w:hAnsi="KFGQPC Uthman Taha Naskh" w:cs="mylotus" w:hint="cs"/>
                <w:rtl/>
              </w:rPr>
              <w:br/>
            </w:r>
          </w:p>
        </w:tc>
        <w:tc>
          <w:tcPr>
            <w:tcW w:w="708" w:type="dxa"/>
          </w:tcPr>
          <w:p w:rsidR="00224333" w:rsidRPr="00DB36D2" w:rsidRDefault="00224333" w:rsidP="00BA53C6">
            <w:pPr>
              <w:pStyle w:val="a4"/>
              <w:rPr>
                <w:rStyle w:val="Char3"/>
                <w:rFonts w:ascii="KFGQPC Uthman Taha Naskh" w:hAnsi="KFGQPC Uthman Taha Naskh" w:cs="mylotus"/>
                <w:rtl/>
              </w:rPr>
            </w:pPr>
          </w:p>
        </w:tc>
        <w:tc>
          <w:tcPr>
            <w:tcW w:w="3261" w:type="dxa"/>
          </w:tcPr>
          <w:p w:rsidR="00224333" w:rsidRPr="00DB36D2" w:rsidRDefault="00BA53C6" w:rsidP="00DB36D2">
            <w:pPr>
              <w:pStyle w:val="a4"/>
              <w:ind w:firstLine="0"/>
              <w:rPr>
                <w:rStyle w:val="Char3"/>
                <w:rFonts w:ascii="KFGQPC Uthman Taha Naskh" w:hAnsi="KFGQPC Uthman Taha Naskh" w:cs="mylotus"/>
                <w:sz w:val="2"/>
                <w:szCs w:val="2"/>
                <w:rtl/>
              </w:rPr>
            </w:pPr>
            <w:r w:rsidRPr="00BA53C6">
              <w:rPr>
                <w:rtl/>
              </w:rPr>
              <w:t>حـــادي جـــمــلـي حـــارا</w:t>
            </w:r>
            <w:r w:rsidRPr="00DB36D2">
              <w:rPr>
                <w:rStyle w:val="Char3"/>
                <w:rFonts w:ascii="KFGQPC Uthman Taha Naskh" w:hAnsi="KFGQPC Uthman Taha Naskh" w:cs="mylotus" w:hint="cs"/>
                <w:rtl/>
              </w:rPr>
              <w:br/>
            </w:r>
          </w:p>
        </w:tc>
      </w:tr>
      <w:tr w:rsidR="00BA53C6" w:rsidTr="00DB36D2">
        <w:tc>
          <w:tcPr>
            <w:tcW w:w="3402" w:type="dxa"/>
          </w:tcPr>
          <w:p w:rsidR="00BA53C6" w:rsidRPr="00DB36D2" w:rsidRDefault="00BA53C6" w:rsidP="00DB36D2">
            <w:pPr>
              <w:pStyle w:val="a4"/>
              <w:ind w:firstLine="0"/>
              <w:rPr>
                <w:sz w:val="2"/>
                <w:szCs w:val="2"/>
                <w:rtl/>
              </w:rPr>
            </w:pPr>
            <w:r w:rsidRPr="00BA53C6">
              <w:rPr>
                <w:rtl/>
              </w:rPr>
              <w:t>فقلت احــطط بهــا رحلي</w:t>
            </w:r>
            <w:r>
              <w:rPr>
                <w:rFonts w:hint="cs"/>
                <w:rtl/>
              </w:rPr>
              <w:br/>
            </w:r>
          </w:p>
        </w:tc>
        <w:tc>
          <w:tcPr>
            <w:tcW w:w="708" w:type="dxa"/>
          </w:tcPr>
          <w:p w:rsidR="00BA53C6" w:rsidRPr="00DB36D2" w:rsidRDefault="00BA53C6" w:rsidP="00BA53C6">
            <w:pPr>
              <w:pStyle w:val="a4"/>
              <w:rPr>
                <w:rStyle w:val="Char3"/>
                <w:rFonts w:ascii="KFGQPC Uthman Taha Naskh" w:hAnsi="KFGQPC Uthman Taha Naskh" w:cs="mylotus"/>
                <w:rtl/>
              </w:rPr>
            </w:pPr>
          </w:p>
        </w:tc>
        <w:tc>
          <w:tcPr>
            <w:tcW w:w="3261" w:type="dxa"/>
          </w:tcPr>
          <w:p w:rsidR="00BA53C6" w:rsidRPr="00DB36D2" w:rsidRDefault="00BA53C6" w:rsidP="00DB36D2">
            <w:pPr>
              <w:pStyle w:val="a4"/>
              <w:ind w:firstLine="0"/>
              <w:rPr>
                <w:sz w:val="2"/>
                <w:szCs w:val="2"/>
                <w:rtl/>
              </w:rPr>
            </w:pPr>
            <w:r w:rsidRPr="00BA53C6">
              <w:rPr>
                <w:rtl/>
              </w:rPr>
              <w:t>ولا تحفــــل بمن ســـارا</w:t>
            </w:r>
            <w:r>
              <w:rPr>
                <w:rFonts w:hint="cs"/>
                <w:rtl/>
              </w:rPr>
              <w:br/>
            </w:r>
          </w:p>
        </w:tc>
      </w:tr>
    </w:tbl>
    <w:p w:rsidR="009C6881" w:rsidRPr="0060162A" w:rsidRDefault="00BA53C6" w:rsidP="00BA53C6">
      <w:pPr>
        <w:spacing w:line="245" w:lineRule="auto"/>
        <w:ind w:firstLine="284"/>
        <w:jc w:val="both"/>
        <w:rPr>
          <w:rStyle w:val="Char3"/>
          <w:rtl/>
          <w:lang w:bidi="fa-IR"/>
        </w:rPr>
      </w:pPr>
      <w:r w:rsidRPr="0060162A">
        <w:rPr>
          <w:rStyle w:val="Char3"/>
          <w:rtl/>
          <w:lang w:bidi="fa-IR"/>
        </w:rPr>
        <w:t xml:space="preserve"> </w:t>
      </w:r>
      <w:r w:rsidR="009C6881" w:rsidRPr="0060162A">
        <w:rPr>
          <w:rStyle w:val="Char3"/>
          <w:rtl/>
          <w:lang w:bidi="fa-IR"/>
        </w:rPr>
        <w:t>(</w:t>
      </w:r>
      <w:r w:rsidR="005B21A3">
        <w:rPr>
          <w:rStyle w:val="Char3"/>
          <w:rtl/>
          <w:lang w:bidi="fa-IR"/>
        </w:rPr>
        <w:t>ی</w:t>
      </w:r>
      <w:r w:rsidR="009C6881" w:rsidRPr="0060162A">
        <w:rPr>
          <w:rStyle w:val="Char3"/>
          <w:rtl/>
          <w:lang w:bidi="fa-IR"/>
        </w:rPr>
        <w:t>عن</w:t>
      </w:r>
      <w:r w:rsidR="005B21A3">
        <w:rPr>
          <w:rStyle w:val="Char3"/>
          <w:rtl/>
          <w:lang w:bidi="fa-IR"/>
        </w:rPr>
        <w:t>ی</w:t>
      </w:r>
      <w:r w:rsidR="009C6881" w:rsidRPr="0060162A">
        <w:rPr>
          <w:rStyle w:val="Char3"/>
          <w:rtl/>
          <w:lang w:bidi="fa-IR"/>
        </w:rPr>
        <w:t>: وقت</w:t>
      </w:r>
      <w:r w:rsidR="005B21A3">
        <w:rPr>
          <w:rStyle w:val="Char3"/>
          <w:rtl/>
          <w:lang w:bidi="fa-IR"/>
        </w:rPr>
        <w:t>ی</w:t>
      </w:r>
      <w:r w:rsidR="009C6881" w:rsidRPr="0060162A">
        <w:rPr>
          <w:rStyle w:val="Char3"/>
          <w:rtl/>
          <w:lang w:bidi="fa-IR"/>
        </w:rPr>
        <w:t xml:space="preserve"> به ح</w:t>
      </w:r>
      <w:r w:rsidR="005B21A3">
        <w:rPr>
          <w:rStyle w:val="Char3"/>
          <w:rtl/>
          <w:lang w:bidi="fa-IR"/>
        </w:rPr>
        <w:t>ی</w:t>
      </w:r>
      <w:r w:rsidR="009C6881" w:rsidRPr="0060162A">
        <w:rPr>
          <w:rStyle w:val="Char3"/>
          <w:rtl/>
          <w:lang w:bidi="fa-IR"/>
        </w:rPr>
        <w:t>ره رس</w:t>
      </w:r>
      <w:r w:rsidR="005B21A3">
        <w:rPr>
          <w:rStyle w:val="Char3"/>
          <w:rtl/>
          <w:lang w:bidi="fa-IR"/>
        </w:rPr>
        <w:t>ی</w:t>
      </w:r>
      <w:r w:rsidR="009C6881" w:rsidRPr="0060162A">
        <w:rPr>
          <w:rStyle w:val="Char3"/>
          <w:rtl/>
          <w:lang w:bidi="fa-IR"/>
        </w:rPr>
        <w:t>د</w:t>
      </w:r>
      <w:r w:rsidR="005B21A3">
        <w:rPr>
          <w:rStyle w:val="Char3"/>
          <w:rtl/>
          <w:lang w:bidi="fa-IR"/>
        </w:rPr>
        <w:t>ی</w:t>
      </w:r>
      <w:r w:rsidR="009C6881" w:rsidRPr="0060162A">
        <w:rPr>
          <w:rStyle w:val="Char3"/>
          <w:rtl/>
          <w:lang w:bidi="fa-IR"/>
        </w:rPr>
        <w:t>م حد</w:t>
      </w:r>
      <w:r w:rsidR="005B21A3">
        <w:rPr>
          <w:rStyle w:val="Char3"/>
          <w:rtl/>
          <w:lang w:bidi="fa-IR"/>
        </w:rPr>
        <w:t>ی</w:t>
      </w:r>
      <w:r w:rsidR="009C6881" w:rsidRPr="0060162A">
        <w:rPr>
          <w:rStyle w:val="Char3"/>
          <w:rtl/>
          <w:lang w:bidi="fa-IR"/>
        </w:rPr>
        <w:t xml:space="preserve"> خوان شترم ح</w:t>
      </w:r>
      <w:r w:rsidR="005B21A3">
        <w:rPr>
          <w:rStyle w:val="Char3"/>
          <w:rtl/>
          <w:lang w:bidi="fa-IR"/>
        </w:rPr>
        <w:t>ی</w:t>
      </w:r>
      <w:r w:rsidR="009C6881" w:rsidRPr="0060162A">
        <w:rPr>
          <w:rStyle w:val="Char3"/>
          <w:rtl/>
          <w:lang w:bidi="fa-IR"/>
        </w:rPr>
        <w:t>ران شد، بدو گفتم:‌ بار مرا در هم</w:t>
      </w:r>
      <w:r w:rsidR="005B21A3">
        <w:rPr>
          <w:rStyle w:val="Char3"/>
          <w:rtl/>
          <w:lang w:bidi="fa-IR"/>
        </w:rPr>
        <w:t>ی</w:t>
      </w:r>
      <w:r w:rsidR="009C6881" w:rsidRPr="0060162A">
        <w:rPr>
          <w:rStyle w:val="Char3"/>
          <w:rtl/>
          <w:lang w:bidi="fa-IR"/>
        </w:rPr>
        <w:t>ن جا فرود آر و اعتنا نكن به آن كه رفت) و چون ابوالعباس آن شعر را تغن</w:t>
      </w:r>
      <w:r w:rsidR="005B21A3">
        <w:rPr>
          <w:rStyle w:val="Char3"/>
          <w:rtl/>
          <w:lang w:bidi="fa-IR"/>
        </w:rPr>
        <w:t>ی</w:t>
      </w:r>
      <w:r w:rsidR="009C6881" w:rsidRPr="0060162A">
        <w:rPr>
          <w:rStyle w:val="Char3"/>
          <w:rtl/>
          <w:lang w:bidi="fa-IR"/>
        </w:rPr>
        <w:t xml:space="preserve"> كرد حال شبل</w:t>
      </w:r>
      <w:r w:rsidR="005B21A3">
        <w:rPr>
          <w:rStyle w:val="Char3"/>
          <w:rtl/>
          <w:lang w:bidi="fa-IR"/>
        </w:rPr>
        <w:t>ی</w:t>
      </w:r>
      <w:r w:rsidR="009C6881" w:rsidRPr="0060162A">
        <w:rPr>
          <w:rStyle w:val="Char3"/>
          <w:rtl/>
          <w:lang w:bidi="fa-IR"/>
        </w:rPr>
        <w:t xml:space="preserve"> دگرگون شد، شمعها ازدست ب</w:t>
      </w:r>
      <w:r w:rsidR="005B21A3">
        <w:rPr>
          <w:rStyle w:val="Char3"/>
          <w:rtl/>
          <w:lang w:bidi="fa-IR"/>
        </w:rPr>
        <w:t>ی</w:t>
      </w:r>
      <w:r w:rsidR="009C6881" w:rsidRPr="0060162A">
        <w:rPr>
          <w:rStyle w:val="Char3"/>
          <w:rtl/>
          <w:lang w:bidi="fa-IR"/>
        </w:rPr>
        <w:t>فكند و برفت.</w:t>
      </w:r>
    </w:p>
    <w:p w:rsidR="009C6881" w:rsidRDefault="009C6881" w:rsidP="00BA53C6">
      <w:pPr>
        <w:spacing w:line="245" w:lineRule="auto"/>
        <w:ind w:firstLine="284"/>
        <w:jc w:val="both"/>
        <w:rPr>
          <w:rStyle w:val="Char3"/>
          <w:rtl/>
          <w:lang w:bidi="fa-IR"/>
        </w:rPr>
      </w:pPr>
      <w:r w:rsidRPr="0060162A">
        <w:rPr>
          <w:rStyle w:val="Char3"/>
          <w:rtl/>
          <w:lang w:bidi="fa-IR"/>
        </w:rPr>
        <w:t>آورده اند كه شبل</w:t>
      </w:r>
      <w:r w:rsidR="005B21A3">
        <w:rPr>
          <w:rStyle w:val="Char3"/>
          <w:rtl/>
          <w:lang w:bidi="fa-IR"/>
        </w:rPr>
        <w:t>ی</w:t>
      </w:r>
      <w:r w:rsidRPr="0060162A">
        <w:rPr>
          <w:rStyle w:val="Char3"/>
          <w:rtl/>
          <w:lang w:bidi="fa-IR"/>
        </w:rPr>
        <w:t xml:space="preserve"> روز ع</w:t>
      </w:r>
      <w:r w:rsidR="005B21A3">
        <w:rPr>
          <w:rStyle w:val="Char3"/>
          <w:rtl/>
          <w:lang w:bidi="fa-IR"/>
        </w:rPr>
        <w:t>ی</w:t>
      </w:r>
      <w:r w:rsidRPr="0060162A">
        <w:rPr>
          <w:rStyle w:val="Char3"/>
          <w:rtl/>
          <w:lang w:bidi="fa-IR"/>
        </w:rPr>
        <w:t>د ماه رمضان مژگان بركنده و ابرو تراش</w:t>
      </w:r>
      <w:r w:rsidR="005B21A3">
        <w:rPr>
          <w:rStyle w:val="Char3"/>
          <w:rtl/>
          <w:lang w:bidi="fa-IR"/>
        </w:rPr>
        <w:t>ی</w:t>
      </w:r>
      <w:r w:rsidRPr="0060162A">
        <w:rPr>
          <w:rStyle w:val="Char3"/>
          <w:rtl/>
          <w:lang w:bidi="fa-IR"/>
        </w:rPr>
        <w:t>ده دستمال</w:t>
      </w:r>
      <w:r w:rsidR="005B21A3">
        <w:rPr>
          <w:rStyle w:val="Char3"/>
          <w:rtl/>
          <w:lang w:bidi="fa-IR"/>
        </w:rPr>
        <w:t>ی</w:t>
      </w:r>
      <w:r w:rsidRPr="0060162A">
        <w:rPr>
          <w:rStyle w:val="Char3"/>
          <w:rtl/>
          <w:lang w:bidi="fa-IR"/>
        </w:rPr>
        <w:t xml:space="preserve"> بر پ</w:t>
      </w:r>
      <w:r w:rsidR="005B21A3">
        <w:rPr>
          <w:rStyle w:val="Char3"/>
          <w:rtl/>
          <w:lang w:bidi="fa-IR"/>
        </w:rPr>
        <w:t>ی</w:t>
      </w:r>
      <w:r w:rsidRPr="0060162A">
        <w:rPr>
          <w:rStyle w:val="Char3"/>
          <w:rtl/>
          <w:lang w:bidi="fa-IR"/>
        </w:rPr>
        <w:t>شان</w:t>
      </w:r>
      <w:r w:rsidR="005B21A3">
        <w:rPr>
          <w:rStyle w:val="Char3"/>
          <w:rtl/>
          <w:lang w:bidi="fa-IR"/>
        </w:rPr>
        <w:t>ی</w:t>
      </w:r>
      <w:r w:rsidRPr="0060162A">
        <w:rPr>
          <w:rStyle w:val="Char3"/>
          <w:rtl/>
          <w:lang w:bidi="fa-IR"/>
        </w:rPr>
        <w:t xml:space="preserve"> بست و ب</w:t>
      </w:r>
      <w:r w:rsidR="005B21A3">
        <w:rPr>
          <w:rStyle w:val="Char3"/>
          <w:rtl/>
          <w:lang w:bidi="fa-IR"/>
        </w:rPr>
        <w:t>ی</w:t>
      </w:r>
      <w:r w:rsidRPr="0060162A">
        <w:rPr>
          <w:rStyle w:val="Char3"/>
          <w:rtl/>
          <w:lang w:bidi="fa-IR"/>
        </w:rPr>
        <w:t>رون آمد و چن</w:t>
      </w:r>
      <w:r w:rsidR="005B21A3">
        <w:rPr>
          <w:rStyle w:val="Char3"/>
          <w:rtl/>
          <w:lang w:bidi="fa-IR"/>
        </w:rPr>
        <w:t>ی</w:t>
      </w:r>
      <w:r w:rsidRPr="0060162A">
        <w:rPr>
          <w:rStyle w:val="Char3"/>
          <w:rtl/>
          <w:lang w:bidi="fa-IR"/>
        </w:rPr>
        <w:t>ن</w:t>
      </w:r>
      <w:r w:rsidR="00101A36">
        <w:rPr>
          <w:rStyle w:val="Char3"/>
          <w:rtl/>
          <w:lang w:bidi="fa-IR"/>
        </w:rPr>
        <w:t xml:space="preserve"> می‌</w:t>
      </w:r>
      <w:r w:rsidRPr="0060162A">
        <w:rPr>
          <w:rStyle w:val="Char3"/>
          <w:rtl/>
          <w:lang w:bidi="fa-IR"/>
        </w:rPr>
        <w:t>خواند:</w:t>
      </w:r>
    </w:p>
    <w:tbl>
      <w:tblPr>
        <w:bidiVisual/>
        <w:tblW w:w="0" w:type="auto"/>
        <w:tblInd w:w="108" w:type="dxa"/>
        <w:tblLook w:val="04A0" w:firstRow="1" w:lastRow="0" w:firstColumn="1" w:lastColumn="0" w:noHBand="0" w:noVBand="1"/>
      </w:tblPr>
      <w:tblGrid>
        <w:gridCol w:w="3402"/>
        <w:gridCol w:w="708"/>
        <w:gridCol w:w="3261"/>
      </w:tblGrid>
      <w:tr w:rsidR="00BA53C6" w:rsidTr="00DB36D2">
        <w:tc>
          <w:tcPr>
            <w:tcW w:w="3402" w:type="dxa"/>
          </w:tcPr>
          <w:p w:rsidR="00BA53C6" w:rsidRPr="00DB36D2" w:rsidRDefault="00BA53C6" w:rsidP="00DB36D2">
            <w:pPr>
              <w:pStyle w:val="a4"/>
              <w:ind w:firstLine="0"/>
              <w:rPr>
                <w:rStyle w:val="Char3"/>
                <w:rFonts w:ascii="KFGQPC Uthman Taha Naskh" w:hAnsi="KFGQPC Uthman Taha Naskh" w:cs="mylotus"/>
                <w:sz w:val="2"/>
                <w:szCs w:val="2"/>
                <w:rtl/>
              </w:rPr>
            </w:pPr>
            <w:r>
              <w:rPr>
                <w:rtl/>
              </w:rPr>
              <w:t>لــلنــاس فطــرٌ و</w:t>
            </w:r>
            <w:r w:rsidRPr="00BA53C6">
              <w:rPr>
                <w:rtl/>
              </w:rPr>
              <w:t>عيـــدٌ</w:t>
            </w:r>
            <w:r w:rsidRPr="00DB36D2">
              <w:rPr>
                <w:rStyle w:val="Char3"/>
                <w:rFonts w:ascii="KFGQPC Uthman Taha Naskh" w:hAnsi="KFGQPC Uthman Taha Naskh" w:cs="mylotus" w:hint="cs"/>
                <w:rtl/>
              </w:rPr>
              <w:br/>
            </w:r>
          </w:p>
        </w:tc>
        <w:tc>
          <w:tcPr>
            <w:tcW w:w="708" w:type="dxa"/>
          </w:tcPr>
          <w:p w:rsidR="00BA53C6" w:rsidRPr="00DB36D2" w:rsidRDefault="00BA53C6" w:rsidP="00BA53C6">
            <w:pPr>
              <w:pStyle w:val="a4"/>
              <w:rPr>
                <w:rStyle w:val="Char3"/>
                <w:rFonts w:ascii="KFGQPC Uthman Taha Naskh" w:hAnsi="KFGQPC Uthman Taha Naskh" w:cs="mylotus"/>
                <w:rtl/>
              </w:rPr>
            </w:pPr>
          </w:p>
        </w:tc>
        <w:tc>
          <w:tcPr>
            <w:tcW w:w="3261" w:type="dxa"/>
          </w:tcPr>
          <w:p w:rsidR="00BA53C6" w:rsidRPr="00DB36D2" w:rsidRDefault="00BA53C6" w:rsidP="00DB36D2">
            <w:pPr>
              <w:pStyle w:val="a4"/>
              <w:ind w:firstLine="0"/>
              <w:rPr>
                <w:rStyle w:val="Char3"/>
                <w:rFonts w:ascii="KFGQPC Uthman Taha Naskh" w:hAnsi="KFGQPC Uthman Taha Naskh" w:cs="mylotus"/>
                <w:sz w:val="2"/>
                <w:szCs w:val="2"/>
                <w:rtl/>
              </w:rPr>
            </w:pPr>
            <w:r w:rsidRPr="00BA53C6">
              <w:rPr>
                <w:rtl/>
              </w:rPr>
              <w:t>إنـــي فـــريـــدٌ وحـــيــدٌ</w:t>
            </w:r>
            <w:r w:rsidRPr="00DB36D2">
              <w:rPr>
                <w:rStyle w:val="Char3"/>
                <w:rFonts w:ascii="KFGQPC Uthman Taha Naskh" w:hAnsi="KFGQPC Uthman Taha Naskh" w:cs="mylotus" w:hint="cs"/>
                <w:rtl/>
              </w:rPr>
              <w:br/>
            </w:r>
          </w:p>
        </w:tc>
      </w:tr>
    </w:tbl>
    <w:p w:rsidR="009C6881" w:rsidRPr="0060162A" w:rsidRDefault="009C6881" w:rsidP="00BA53C6">
      <w:pPr>
        <w:spacing w:line="245" w:lineRule="auto"/>
        <w:ind w:firstLine="284"/>
        <w:jc w:val="both"/>
        <w:rPr>
          <w:rStyle w:val="Char3"/>
          <w:rtl/>
          <w:lang w:bidi="fa-IR"/>
        </w:rPr>
      </w:pPr>
      <w:r w:rsidRPr="0060162A">
        <w:rPr>
          <w:rStyle w:val="Char3"/>
          <w:rtl/>
          <w:lang w:bidi="fa-IR"/>
        </w:rPr>
        <w:t>و ن</w:t>
      </w:r>
      <w:r w:rsidR="005B21A3">
        <w:rPr>
          <w:rStyle w:val="Char3"/>
          <w:rtl/>
          <w:lang w:bidi="fa-IR"/>
        </w:rPr>
        <w:t>ی</w:t>
      </w:r>
      <w:r w:rsidRPr="0060162A">
        <w:rPr>
          <w:rStyle w:val="Char3"/>
          <w:rtl/>
          <w:lang w:bidi="fa-IR"/>
        </w:rPr>
        <w:t>ز آورده اند كه شبل</w:t>
      </w:r>
      <w:r w:rsidR="005B21A3">
        <w:rPr>
          <w:rStyle w:val="Char3"/>
          <w:rtl/>
          <w:lang w:bidi="fa-IR"/>
        </w:rPr>
        <w:t>ی</w:t>
      </w:r>
      <w:r w:rsidRPr="0060162A">
        <w:rPr>
          <w:rStyle w:val="Char3"/>
          <w:rtl/>
          <w:lang w:bidi="fa-IR"/>
        </w:rPr>
        <w:t xml:space="preserve"> روز</w:t>
      </w:r>
      <w:r w:rsidR="005B21A3">
        <w:rPr>
          <w:rStyle w:val="Char3"/>
          <w:rtl/>
          <w:lang w:bidi="fa-IR"/>
        </w:rPr>
        <w:t>ی</w:t>
      </w:r>
      <w:r w:rsidRPr="0060162A">
        <w:rPr>
          <w:rStyle w:val="Char3"/>
          <w:rtl/>
          <w:lang w:bidi="fa-IR"/>
        </w:rPr>
        <w:t xml:space="preserve"> در قب</w:t>
      </w:r>
      <w:r w:rsidR="009C63F6">
        <w:rPr>
          <w:rStyle w:val="Char3"/>
          <w:rtl/>
          <w:lang w:bidi="fa-IR"/>
        </w:rPr>
        <w:t>ه</w:t>
      </w:r>
      <w:r w:rsidRPr="0060162A">
        <w:rPr>
          <w:rStyle w:val="Char3"/>
          <w:rtl/>
          <w:lang w:bidi="fa-IR"/>
        </w:rPr>
        <w:t xml:space="preserve"> الشعراء در جامع منصور نشسته بود و عده</w:t>
      </w:r>
      <w:r w:rsidR="00155203">
        <w:rPr>
          <w:rStyle w:val="Char3"/>
          <w:rtl/>
          <w:lang w:bidi="fa-IR"/>
        </w:rPr>
        <w:t xml:space="preserve">‌ای </w:t>
      </w:r>
      <w:r w:rsidRPr="0060162A">
        <w:rPr>
          <w:rStyle w:val="Char3"/>
          <w:rtl/>
          <w:lang w:bidi="fa-IR"/>
        </w:rPr>
        <w:t>دورش جمع بودند، در آن م</w:t>
      </w:r>
      <w:r w:rsidR="005B21A3">
        <w:rPr>
          <w:rStyle w:val="Char3"/>
          <w:rtl/>
          <w:lang w:bidi="fa-IR"/>
        </w:rPr>
        <w:t>ی</w:t>
      </w:r>
      <w:r w:rsidRPr="0060162A">
        <w:rPr>
          <w:rStyle w:val="Char3"/>
          <w:rtl/>
          <w:lang w:bidi="fa-IR"/>
        </w:rPr>
        <w:t>ان نوجوان</w:t>
      </w:r>
      <w:r w:rsidR="005B21A3">
        <w:rPr>
          <w:rStyle w:val="Char3"/>
          <w:rtl/>
          <w:lang w:bidi="fa-IR"/>
        </w:rPr>
        <w:t>ی</w:t>
      </w:r>
      <w:r w:rsidRPr="0060162A">
        <w:rPr>
          <w:rStyle w:val="Char3"/>
          <w:rtl/>
          <w:lang w:bidi="fa-IR"/>
        </w:rPr>
        <w:t xml:space="preserve"> بس</w:t>
      </w:r>
      <w:r w:rsidR="005B21A3">
        <w:rPr>
          <w:rStyle w:val="Char3"/>
          <w:rtl/>
          <w:lang w:bidi="fa-IR"/>
        </w:rPr>
        <w:t>ی</w:t>
      </w:r>
      <w:r w:rsidRPr="0060162A">
        <w:rPr>
          <w:rStyle w:val="Char3"/>
          <w:rtl/>
          <w:lang w:bidi="fa-IR"/>
        </w:rPr>
        <w:t>ار ز</w:t>
      </w:r>
      <w:r w:rsidR="005B21A3">
        <w:rPr>
          <w:rStyle w:val="Char3"/>
          <w:rtl/>
          <w:lang w:bidi="fa-IR"/>
        </w:rPr>
        <w:t>ی</w:t>
      </w:r>
      <w:r w:rsidRPr="0060162A">
        <w:rPr>
          <w:rStyle w:val="Char3"/>
          <w:rtl/>
          <w:lang w:bidi="fa-IR"/>
        </w:rPr>
        <w:t>با بر ا</w:t>
      </w:r>
      <w:r w:rsidR="005B21A3">
        <w:rPr>
          <w:rStyle w:val="Char3"/>
          <w:rtl/>
          <w:lang w:bidi="fa-IR"/>
        </w:rPr>
        <w:t>ی</w:t>
      </w:r>
      <w:r w:rsidRPr="0060162A">
        <w:rPr>
          <w:rStyle w:val="Char3"/>
          <w:rtl/>
          <w:lang w:bidi="fa-IR"/>
        </w:rPr>
        <w:t>شان گذشت و توقف كرد شبل</w:t>
      </w:r>
      <w:r w:rsidR="005B21A3">
        <w:rPr>
          <w:rStyle w:val="Char3"/>
          <w:rtl/>
          <w:lang w:bidi="fa-IR"/>
        </w:rPr>
        <w:t>ی</w:t>
      </w:r>
      <w:r w:rsidRPr="0060162A">
        <w:rPr>
          <w:rStyle w:val="Char3"/>
          <w:rtl/>
          <w:lang w:bidi="fa-IR"/>
        </w:rPr>
        <w:t xml:space="preserve"> گفت:‌ ا</w:t>
      </w:r>
      <w:r w:rsidR="005B21A3">
        <w:rPr>
          <w:rStyle w:val="Char3"/>
          <w:rtl/>
          <w:lang w:bidi="fa-IR"/>
        </w:rPr>
        <w:t>ی</w:t>
      </w:r>
      <w:r w:rsidRPr="0060162A">
        <w:rPr>
          <w:rStyle w:val="Char3"/>
          <w:rtl/>
          <w:lang w:bidi="fa-IR"/>
        </w:rPr>
        <w:t xml:space="preserve"> ش</w:t>
      </w:r>
      <w:r w:rsidR="005B21A3">
        <w:rPr>
          <w:rStyle w:val="Char3"/>
          <w:rtl/>
          <w:lang w:bidi="fa-IR"/>
        </w:rPr>
        <w:t>ی</w:t>
      </w:r>
      <w:r w:rsidRPr="0060162A">
        <w:rPr>
          <w:rStyle w:val="Char3"/>
          <w:rtl/>
          <w:lang w:bidi="fa-IR"/>
        </w:rPr>
        <w:t>طان، از ما دور شو، آن نوجوان نرفت، دوباره گفت: ا</w:t>
      </w:r>
      <w:r w:rsidR="005B21A3">
        <w:rPr>
          <w:rStyle w:val="Char3"/>
          <w:rtl/>
          <w:lang w:bidi="fa-IR"/>
        </w:rPr>
        <w:t>ی</w:t>
      </w:r>
      <w:r w:rsidRPr="0060162A">
        <w:rPr>
          <w:rStyle w:val="Char3"/>
          <w:rtl/>
          <w:lang w:bidi="fa-IR"/>
        </w:rPr>
        <w:t xml:space="preserve"> ش</w:t>
      </w:r>
      <w:r w:rsidR="005B21A3">
        <w:rPr>
          <w:rStyle w:val="Char3"/>
          <w:rtl/>
          <w:lang w:bidi="fa-IR"/>
        </w:rPr>
        <w:t>ی</w:t>
      </w:r>
      <w:r w:rsidRPr="0060162A">
        <w:rPr>
          <w:rStyle w:val="Char3"/>
          <w:rtl/>
          <w:lang w:bidi="fa-IR"/>
        </w:rPr>
        <w:t>طان، از ما دور شو، باز هم تكان نخورد. شبل</w:t>
      </w:r>
      <w:r w:rsidR="005B21A3">
        <w:rPr>
          <w:rStyle w:val="Char3"/>
          <w:rtl/>
          <w:lang w:bidi="fa-IR"/>
        </w:rPr>
        <w:t>ی</w:t>
      </w:r>
      <w:r w:rsidRPr="0060162A">
        <w:rPr>
          <w:rStyle w:val="Char3"/>
          <w:rtl/>
          <w:lang w:bidi="fa-IR"/>
        </w:rPr>
        <w:t xml:space="preserve"> برا</w:t>
      </w:r>
      <w:r w:rsidR="005B21A3">
        <w:rPr>
          <w:rStyle w:val="Char3"/>
          <w:rtl/>
          <w:lang w:bidi="fa-IR"/>
        </w:rPr>
        <w:t>ی</w:t>
      </w:r>
      <w:r w:rsidRPr="0060162A">
        <w:rPr>
          <w:rStyle w:val="Char3"/>
          <w:rtl/>
          <w:lang w:bidi="fa-IR"/>
        </w:rPr>
        <w:t xml:space="preserve"> سوم</w:t>
      </w:r>
      <w:r w:rsidR="005B21A3">
        <w:rPr>
          <w:rStyle w:val="Char3"/>
          <w:rtl/>
          <w:lang w:bidi="fa-IR"/>
        </w:rPr>
        <w:t>ی</w:t>
      </w:r>
      <w:r w:rsidRPr="0060162A">
        <w:rPr>
          <w:rStyle w:val="Char3"/>
          <w:rtl/>
          <w:lang w:bidi="fa-IR"/>
        </w:rPr>
        <w:t>ن بار گفت:‌ برو و گرنه به خدا لباس درست بر تنت باق</w:t>
      </w:r>
      <w:r w:rsidR="005B21A3">
        <w:rPr>
          <w:rStyle w:val="Char3"/>
          <w:rtl/>
          <w:lang w:bidi="fa-IR"/>
        </w:rPr>
        <w:t>ی</w:t>
      </w:r>
      <w:r w:rsidR="00101A36">
        <w:rPr>
          <w:rStyle w:val="Char3"/>
          <w:rtl/>
          <w:lang w:bidi="fa-IR"/>
        </w:rPr>
        <w:t xml:space="preserve"> نمی‌</w:t>
      </w:r>
      <w:r w:rsidRPr="0060162A">
        <w:rPr>
          <w:rStyle w:val="Char3"/>
          <w:rtl/>
          <w:lang w:bidi="fa-IR"/>
        </w:rPr>
        <w:t>گذارم! و آن نوجوان لباسها</w:t>
      </w:r>
      <w:r w:rsidR="005B21A3">
        <w:rPr>
          <w:rStyle w:val="Char3"/>
          <w:rtl/>
          <w:lang w:bidi="fa-IR"/>
        </w:rPr>
        <w:t>ی</w:t>
      </w:r>
      <w:r w:rsidRPr="0060162A">
        <w:rPr>
          <w:rStyle w:val="Char3"/>
          <w:rtl/>
          <w:lang w:bidi="fa-IR"/>
        </w:rPr>
        <w:t xml:space="preserve"> بس</w:t>
      </w:r>
      <w:r w:rsidR="005B21A3">
        <w:rPr>
          <w:rStyle w:val="Char3"/>
          <w:rtl/>
          <w:lang w:bidi="fa-IR"/>
        </w:rPr>
        <w:t>ی</w:t>
      </w:r>
      <w:r w:rsidRPr="0060162A">
        <w:rPr>
          <w:rStyle w:val="Char3"/>
          <w:rtl/>
          <w:lang w:bidi="fa-IR"/>
        </w:rPr>
        <w:t>ارگرانبها بر تن داشت، برگشت و رفت و شبل</w:t>
      </w:r>
      <w:r w:rsidR="005B21A3">
        <w:rPr>
          <w:rStyle w:val="Char3"/>
          <w:rtl/>
          <w:lang w:bidi="fa-IR"/>
        </w:rPr>
        <w:t>ی</w:t>
      </w:r>
      <w:r w:rsidRPr="0060162A">
        <w:rPr>
          <w:rStyle w:val="Char3"/>
          <w:rtl/>
          <w:lang w:bidi="fa-IR"/>
        </w:rPr>
        <w:t xml:space="preserve"> چن</w:t>
      </w:r>
      <w:r w:rsidR="005B21A3">
        <w:rPr>
          <w:rStyle w:val="Char3"/>
          <w:rtl/>
          <w:lang w:bidi="fa-IR"/>
        </w:rPr>
        <w:t>ی</w:t>
      </w:r>
      <w:r w:rsidRPr="0060162A">
        <w:rPr>
          <w:rStyle w:val="Char3"/>
          <w:rtl/>
          <w:lang w:bidi="fa-IR"/>
        </w:rPr>
        <w:t>ن سرود: «گوشت را جلو مرغان شكار</w:t>
      </w:r>
      <w:r w:rsidR="005B21A3">
        <w:rPr>
          <w:rStyle w:val="Char3"/>
          <w:rtl/>
          <w:lang w:bidi="fa-IR"/>
        </w:rPr>
        <w:t>ی</w:t>
      </w:r>
      <w:r w:rsidR="00FC1CAC">
        <w:rPr>
          <w:rStyle w:val="Char3"/>
          <w:rtl/>
          <w:lang w:bidi="fa-IR"/>
        </w:rPr>
        <w:t xml:space="preserve"> انداخته</w:t>
      </w:r>
      <w:r w:rsidR="00FC1CAC">
        <w:rPr>
          <w:rStyle w:val="Char3"/>
          <w:rFonts w:hint="cs"/>
          <w:rtl/>
          <w:lang w:bidi="fa-IR"/>
        </w:rPr>
        <w:t>‌</w:t>
      </w:r>
      <w:r w:rsidRPr="0060162A">
        <w:rPr>
          <w:rStyle w:val="Char3"/>
          <w:rtl/>
          <w:lang w:bidi="fa-IR"/>
        </w:rPr>
        <w:t>اند، و چمن</w:t>
      </w:r>
      <w:r w:rsidR="00155203">
        <w:rPr>
          <w:rStyle w:val="Char3"/>
          <w:rtl/>
          <w:lang w:bidi="fa-IR"/>
        </w:rPr>
        <w:t xml:space="preserve"> بی‌</w:t>
      </w:r>
      <w:r w:rsidRPr="0060162A">
        <w:rPr>
          <w:rStyle w:val="Char3"/>
          <w:rtl/>
          <w:lang w:bidi="fa-IR"/>
        </w:rPr>
        <w:t>اخت</w:t>
      </w:r>
      <w:r w:rsidR="005B21A3">
        <w:rPr>
          <w:rStyle w:val="Char3"/>
          <w:rtl/>
          <w:lang w:bidi="fa-IR"/>
        </w:rPr>
        <w:t>ی</w:t>
      </w:r>
      <w:r w:rsidRPr="0060162A">
        <w:rPr>
          <w:rStyle w:val="Char3"/>
          <w:rtl/>
          <w:lang w:bidi="fa-IR"/>
        </w:rPr>
        <w:t>ار به آن حمله</w:t>
      </w:r>
      <w:r w:rsidR="00101A36">
        <w:rPr>
          <w:rStyle w:val="Char3"/>
          <w:rtl/>
          <w:lang w:bidi="fa-IR"/>
        </w:rPr>
        <w:t xml:space="preserve"> می‌</w:t>
      </w:r>
      <w:r w:rsidRPr="0060162A">
        <w:rPr>
          <w:rStyle w:val="Char3"/>
          <w:rtl/>
          <w:lang w:bidi="fa-IR"/>
        </w:rPr>
        <w:t>كند ملامت</w:t>
      </w:r>
      <w:r w:rsidR="00101A36">
        <w:rPr>
          <w:rStyle w:val="Char3"/>
          <w:rtl/>
          <w:lang w:bidi="fa-IR"/>
        </w:rPr>
        <w:t xml:space="preserve"> می‌</w:t>
      </w:r>
      <w:r w:rsidRPr="0060162A">
        <w:rPr>
          <w:rStyle w:val="Char3"/>
          <w:rtl/>
          <w:lang w:bidi="fa-IR"/>
        </w:rPr>
        <w:t>نما</w:t>
      </w:r>
      <w:r w:rsidR="005B21A3">
        <w:rPr>
          <w:rStyle w:val="Char3"/>
          <w:rtl/>
          <w:lang w:bidi="fa-IR"/>
        </w:rPr>
        <w:t>ی</w:t>
      </w:r>
      <w:r w:rsidRPr="0060162A">
        <w:rPr>
          <w:rStyle w:val="Char3"/>
          <w:rtl/>
          <w:lang w:bidi="fa-IR"/>
        </w:rPr>
        <w:t>ند. اگر</w:t>
      </w:r>
      <w:r w:rsidR="00101A36">
        <w:rPr>
          <w:rStyle w:val="Char3"/>
          <w:rtl/>
          <w:lang w:bidi="fa-IR"/>
        </w:rPr>
        <w:t xml:space="preserve"> می‌</w:t>
      </w:r>
      <w:r w:rsidRPr="0060162A">
        <w:rPr>
          <w:rStyle w:val="Char3"/>
          <w:rtl/>
          <w:lang w:bidi="fa-IR"/>
        </w:rPr>
        <w:t>خواستند ما صالح باش</w:t>
      </w:r>
      <w:r w:rsidR="005B21A3">
        <w:rPr>
          <w:rStyle w:val="Char3"/>
          <w:rtl/>
          <w:lang w:bidi="fa-IR"/>
        </w:rPr>
        <w:t>ی</w:t>
      </w:r>
      <w:r w:rsidRPr="0060162A">
        <w:rPr>
          <w:rStyle w:val="Char3"/>
          <w:rtl/>
          <w:lang w:bidi="fa-IR"/>
        </w:rPr>
        <w:t>م رو</w:t>
      </w:r>
      <w:r w:rsidR="005B21A3">
        <w:rPr>
          <w:rStyle w:val="Char3"/>
          <w:rtl/>
          <w:lang w:bidi="fa-IR"/>
        </w:rPr>
        <w:t>ی</w:t>
      </w:r>
      <w:r w:rsidRPr="0060162A">
        <w:rPr>
          <w:rStyle w:val="Char3"/>
          <w:rtl/>
          <w:lang w:bidi="fa-IR"/>
        </w:rPr>
        <w:t xml:space="preserve"> خواب تو را</w:t>
      </w:r>
      <w:r w:rsidR="00101A36">
        <w:rPr>
          <w:rStyle w:val="Char3"/>
          <w:rtl/>
          <w:lang w:bidi="fa-IR"/>
        </w:rPr>
        <w:t xml:space="preserve"> می‌</w:t>
      </w:r>
      <w:r w:rsidRPr="0060162A">
        <w:rPr>
          <w:rStyle w:val="Char3"/>
          <w:rtl/>
          <w:lang w:bidi="fa-IR"/>
        </w:rPr>
        <w:t>پوشان</w:t>
      </w:r>
      <w:r w:rsidR="005B21A3">
        <w:rPr>
          <w:rStyle w:val="Char3"/>
          <w:rtl/>
          <w:lang w:bidi="fa-IR"/>
        </w:rPr>
        <w:t>ی</w:t>
      </w:r>
      <w:r w:rsidRPr="0060162A">
        <w:rPr>
          <w:rStyle w:val="Char3"/>
          <w:rtl/>
          <w:lang w:bidi="fa-IR"/>
        </w:rPr>
        <w:t>دند». [خدا</w:t>
      </w:r>
      <w:r w:rsidR="005B21A3">
        <w:rPr>
          <w:rStyle w:val="Char3"/>
          <w:rtl/>
          <w:lang w:bidi="fa-IR"/>
        </w:rPr>
        <w:t>ی</w:t>
      </w:r>
      <w:r w:rsidRPr="0060162A">
        <w:rPr>
          <w:rStyle w:val="Char3"/>
          <w:rtl/>
          <w:lang w:bidi="fa-IR"/>
        </w:rPr>
        <w:t>ا راست گو</w:t>
      </w:r>
      <w:r w:rsidR="005B21A3">
        <w:rPr>
          <w:rStyle w:val="Char3"/>
          <w:rtl/>
          <w:lang w:bidi="fa-IR"/>
        </w:rPr>
        <w:t>ی</w:t>
      </w:r>
      <w:r w:rsidRPr="0060162A">
        <w:rPr>
          <w:rStyle w:val="Char3"/>
          <w:rtl/>
          <w:lang w:bidi="fa-IR"/>
        </w:rPr>
        <w:t>م فتنه از تست...].</w:t>
      </w:r>
    </w:p>
    <w:p w:rsidR="009C6881" w:rsidRPr="0060162A" w:rsidRDefault="009C6881" w:rsidP="0060162A">
      <w:pPr>
        <w:spacing w:line="250" w:lineRule="auto"/>
        <w:ind w:firstLine="284"/>
        <w:jc w:val="both"/>
        <w:rPr>
          <w:rStyle w:val="Char3"/>
          <w:rtl/>
          <w:lang w:bidi="fa-IR"/>
        </w:rPr>
      </w:pPr>
      <w:r w:rsidRPr="0060162A">
        <w:rPr>
          <w:rStyle w:val="Char3"/>
          <w:rtl/>
          <w:lang w:bidi="fa-IR"/>
        </w:rPr>
        <w:t>گو</w:t>
      </w:r>
      <w:r w:rsidR="005B21A3">
        <w:rPr>
          <w:rStyle w:val="Char3"/>
          <w:rtl/>
          <w:lang w:bidi="fa-IR"/>
        </w:rPr>
        <w:t>ی</w:t>
      </w:r>
      <w:r w:rsidRPr="0060162A">
        <w:rPr>
          <w:rStyle w:val="Char3"/>
          <w:rtl/>
          <w:lang w:bidi="fa-IR"/>
        </w:rPr>
        <w:t>ند: پسر</w:t>
      </w:r>
      <w:r w:rsidR="005B21A3">
        <w:rPr>
          <w:rStyle w:val="Char3"/>
          <w:rtl/>
          <w:lang w:bidi="fa-IR"/>
        </w:rPr>
        <w:t>ی</w:t>
      </w:r>
      <w:r w:rsidRPr="0060162A">
        <w:rPr>
          <w:rStyle w:val="Char3"/>
          <w:rtl/>
          <w:lang w:bidi="fa-IR"/>
        </w:rPr>
        <w:t xml:space="preserve"> عل</w:t>
      </w:r>
      <w:r w:rsidR="005B21A3">
        <w:rPr>
          <w:rStyle w:val="Char3"/>
          <w:rtl/>
          <w:lang w:bidi="fa-IR"/>
        </w:rPr>
        <w:t>ی</w:t>
      </w:r>
      <w:r w:rsidRPr="0060162A">
        <w:rPr>
          <w:rStyle w:val="Char3"/>
          <w:rtl/>
          <w:lang w:bidi="fa-IR"/>
        </w:rPr>
        <w:t xml:space="preserve"> نام از شبل</w:t>
      </w:r>
      <w:r w:rsidR="005B21A3">
        <w:rPr>
          <w:rStyle w:val="Char3"/>
          <w:rtl/>
          <w:lang w:bidi="fa-IR"/>
        </w:rPr>
        <w:t>ی</w:t>
      </w:r>
      <w:r w:rsidRPr="0060162A">
        <w:rPr>
          <w:rStyle w:val="Char3"/>
          <w:rtl/>
          <w:lang w:bidi="fa-IR"/>
        </w:rPr>
        <w:t xml:space="preserve"> مُرد. زن شبل</w:t>
      </w:r>
      <w:r w:rsidR="005B21A3">
        <w:rPr>
          <w:rStyle w:val="Char3"/>
          <w:rtl/>
          <w:lang w:bidi="fa-IR"/>
        </w:rPr>
        <w:t>ی</w:t>
      </w:r>
      <w:r w:rsidRPr="0060162A">
        <w:rPr>
          <w:rStyle w:val="Char3"/>
          <w:rtl/>
          <w:lang w:bidi="fa-IR"/>
        </w:rPr>
        <w:t xml:space="preserve"> در عزا</w:t>
      </w:r>
      <w:r w:rsidR="005B21A3">
        <w:rPr>
          <w:rStyle w:val="Char3"/>
          <w:rtl/>
          <w:lang w:bidi="fa-IR"/>
        </w:rPr>
        <w:t>ی</w:t>
      </w:r>
      <w:r w:rsidRPr="0060162A">
        <w:rPr>
          <w:rStyle w:val="Char3"/>
          <w:rtl/>
          <w:lang w:bidi="fa-IR"/>
        </w:rPr>
        <w:t xml:space="preserve"> او مو</w:t>
      </w:r>
      <w:r w:rsidR="005B21A3">
        <w:rPr>
          <w:rStyle w:val="Char3"/>
          <w:rtl/>
          <w:lang w:bidi="fa-IR"/>
        </w:rPr>
        <w:t>ی</w:t>
      </w:r>
      <w:r w:rsidRPr="0060162A">
        <w:rPr>
          <w:rStyle w:val="Char3"/>
          <w:rtl/>
          <w:lang w:bidi="fa-IR"/>
        </w:rPr>
        <w:t xml:space="preserve"> ببر</w:t>
      </w:r>
      <w:r w:rsidR="005B21A3">
        <w:rPr>
          <w:rStyle w:val="Char3"/>
          <w:rtl/>
          <w:lang w:bidi="fa-IR"/>
        </w:rPr>
        <w:t>ی</w:t>
      </w:r>
      <w:r w:rsidRPr="0060162A">
        <w:rPr>
          <w:rStyle w:val="Char3"/>
          <w:rtl/>
          <w:lang w:bidi="fa-IR"/>
        </w:rPr>
        <w:t>د، شبل</w:t>
      </w:r>
      <w:r w:rsidR="005B21A3">
        <w:rPr>
          <w:rStyle w:val="Char3"/>
          <w:rtl/>
          <w:lang w:bidi="fa-IR"/>
        </w:rPr>
        <w:t>ی</w:t>
      </w:r>
      <w:r w:rsidRPr="0060162A">
        <w:rPr>
          <w:rStyle w:val="Char3"/>
          <w:rtl/>
          <w:lang w:bidi="fa-IR"/>
        </w:rPr>
        <w:t xml:space="preserve"> هم كه ر</w:t>
      </w:r>
      <w:r w:rsidR="005B21A3">
        <w:rPr>
          <w:rStyle w:val="Char3"/>
          <w:rtl/>
          <w:lang w:bidi="fa-IR"/>
        </w:rPr>
        <w:t>ی</w:t>
      </w:r>
      <w:r w:rsidRPr="0060162A">
        <w:rPr>
          <w:rStyle w:val="Char3"/>
          <w:rtl/>
          <w:lang w:bidi="fa-IR"/>
        </w:rPr>
        <w:t>ش پر پشت</w:t>
      </w:r>
      <w:r w:rsidR="005B21A3">
        <w:rPr>
          <w:rStyle w:val="Char3"/>
          <w:rtl/>
          <w:lang w:bidi="fa-IR"/>
        </w:rPr>
        <w:t>ی</w:t>
      </w:r>
      <w:r w:rsidRPr="0060162A">
        <w:rPr>
          <w:rStyle w:val="Char3"/>
          <w:rtl/>
          <w:lang w:bidi="fa-IR"/>
        </w:rPr>
        <w:t xml:space="preserve"> داشت همه را بتراش</w:t>
      </w:r>
      <w:r w:rsidR="005B21A3">
        <w:rPr>
          <w:rStyle w:val="Char3"/>
          <w:rtl/>
          <w:lang w:bidi="fa-IR"/>
        </w:rPr>
        <w:t>ی</w:t>
      </w:r>
      <w:r w:rsidRPr="0060162A">
        <w:rPr>
          <w:rStyle w:val="Char3"/>
          <w:rtl/>
          <w:lang w:bidi="fa-IR"/>
        </w:rPr>
        <w:t>د، سبب پرس</w:t>
      </w:r>
      <w:r w:rsidR="005B21A3">
        <w:rPr>
          <w:rStyle w:val="Char3"/>
          <w:rtl/>
          <w:lang w:bidi="fa-IR"/>
        </w:rPr>
        <w:t>ی</w:t>
      </w:r>
      <w:r w:rsidRPr="0060162A">
        <w:rPr>
          <w:rStyle w:val="Char3"/>
          <w:rtl/>
          <w:lang w:bidi="fa-IR"/>
        </w:rPr>
        <w:t>دند گفت: آن زن برا</w:t>
      </w:r>
      <w:r w:rsidR="005B21A3">
        <w:rPr>
          <w:rStyle w:val="Char3"/>
          <w:rtl/>
          <w:lang w:bidi="fa-IR"/>
        </w:rPr>
        <w:t>ی</w:t>
      </w:r>
      <w:r w:rsidRPr="0060162A">
        <w:rPr>
          <w:rStyle w:val="Char3"/>
          <w:rtl/>
          <w:lang w:bidi="fa-IR"/>
        </w:rPr>
        <w:t xml:space="preserve"> (محبوب) مفقود گ</w:t>
      </w:r>
      <w:r w:rsidR="005B21A3">
        <w:rPr>
          <w:rStyle w:val="Char3"/>
          <w:rtl/>
          <w:lang w:bidi="fa-IR"/>
        </w:rPr>
        <w:t>ی</w:t>
      </w:r>
      <w:r w:rsidRPr="0060162A">
        <w:rPr>
          <w:rStyle w:val="Char3"/>
          <w:rtl/>
          <w:lang w:bidi="fa-IR"/>
        </w:rPr>
        <w:t>سو بر</w:t>
      </w:r>
      <w:r w:rsidR="005B21A3">
        <w:rPr>
          <w:rStyle w:val="Char3"/>
          <w:rtl/>
          <w:lang w:bidi="fa-IR"/>
        </w:rPr>
        <w:t>ی</w:t>
      </w:r>
      <w:r w:rsidRPr="0060162A">
        <w:rPr>
          <w:rStyle w:val="Char3"/>
          <w:rtl/>
          <w:lang w:bidi="fa-IR"/>
        </w:rPr>
        <w:t>ده چگونه من برا</w:t>
      </w:r>
      <w:r w:rsidR="005B21A3">
        <w:rPr>
          <w:rStyle w:val="Char3"/>
          <w:rtl/>
          <w:lang w:bidi="fa-IR"/>
        </w:rPr>
        <w:t>ی</w:t>
      </w:r>
      <w:r w:rsidRPr="0060162A">
        <w:rPr>
          <w:rStyle w:val="Char3"/>
          <w:rtl/>
          <w:lang w:bidi="fa-IR"/>
        </w:rPr>
        <w:t xml:space="preserve"> (حب</w:t>
      </w:r>
      <w:r w:rsidR="005B21A3">
        <w:rPr>
          <w:rStyle w:val="Char3"/>
          <w:rtl/>
          <w:lang w:bidi="fa-IR"/>
        </w:rPr>
        <w:t>ی</w:t>
      </w:r>
      <w:r w:rsidRPr="0060162A">
        <w:rPr>
          <w:rStyle w:val="Char3"/>
          <w:rtl/>
          <w:lang w:bidi="fa-IR"/>
        </w:rPr>
        <w:t>ب) موجود ر</w:t>
      </w:r>
      <w:r w:rsidR="005B21A3">
        <w:rPr>
          <w:rStyle w:val="Char3"/>
          <w:rtl/>
          <w:lang w:bidi="fa-IR"/>
        </w:rPr>
        <w:t>ی</w:t>
      </w:r>
      <w:r w:rsidRPr="0060162A">
        <w:rPr>
          <w:rStyle w:val="Char3"/>
          <w:rtl/>
          <w:lang w:bidi="fa-IR"/>
        </w:rPr>
        <w:t>ش نتراشم!</w:t>
      </w:r>
      <w:r w:rsidR="00BA53C6">
        <w:rPr>
          <w:rStyle w:val="Char3"/>
          <w:rFonts w:hint="cs"/>
          <w:rtl/>
          <w:lang w:bidi="fa-IR"/>
        </w:rPr>
        <w:t>.</w:t>
      </w:r>
    </w:p>
    <w:p w:rsidR="009C6881" w:rsidRPr="0060162A" w:rsidRDefault="009C6881" w:rsidP="0060162A">
      <w:pPr>
        <w:spacing w:line="250" w:lineRule="auto"/>
        <w:ind w:firstLine="284"/>
        <w:jc w:val="both"/>
        <w:rPr>
          <w:rStyle w:val="Char3"/>
          <w:rtl/>
          <w:lang w:bidi="fa-IR"/>
        </w:rPr>
      </w:pPr>
      <w:r w:rsidRPr="0060162A">
        <w:rPr>
          <w:rStyle w:val="Char3"/>
          <w:rtl/>
          <w:lang w:bidi="fa-IR"/>
        </w:rPr>
        <w:t>ون</w:t>
      </w:r>
      <w:r w:rsidR="005B21A3">
        <w:rPr>
          <w:rStyle w:val="Char3"/>
          <w:rtl/>
          <w:lang w:bidi="fa-IR"/>
        </w:rPr>
        <w:t>ی</w:t>
      </w:r>
      <w:r w:rsidR="00BA53C6">
        <w:rPr>
          <w:rStyle w:val="Char3"/>
          <w:rtl/>
          <w:lang w:bidi="fa-IR"/>
        </w:rPr>
        <w:t>ز آورده</w:t>
      </w:r>
      <w:r w:rsidR="00BA53C6">
        <w:rPr>
          <w:rStyle w:val="Char3"/>
          <w:rFonts w:hint="cs"/>
          <w:rtl/>
          <w:lang w:bidi="fa-IR"/>
        </w:rPr>
        <w:t>‌</w:t>
      </w:r>
      <w:r w:rsidRPr="0060162A">
        <w:rPr>
          <w:rStyle w:val="Char3"/>
          <w:rtl/>
          <w:lang w:bidi="fa-IR"/>
        </w:rPr>
        <w:t>اند كه شبل</w:t>
      </w:r>
      <w:r w:rsidR="005B21A3">
        <w:rPr>
          <w:rStyle w:val="Char3"/>
          <w:rtl/>
          <w:lang w:bidi="fa-IR"/>
        </w:rPr>
        <w:t>ی</w:t>
      </w:r>
      <w:r w:rsidRPr="0060162A">
        <w:rPr>
          <w:rStyle w:val="Char3"/>
          <w:rtl/>
          <w:lang w:bidi="fa-IR"/>
        </w:rPr>
        <w:t xml:space="preserve"> گاه جام</w:t>
      </w:r>
      <w:r w:rsidR="009C63F6">
        <w:rPr>
          <w:rStyle w:val="Char3"/>
          <w:rtl/>
          <w:lang w:bidi="fa-IR"/>
        </w:rPr>
        <w:t>ه</w:t>
      </w:r>
      <w:r w:rsidRPr="0060162A">
        <w:rPr>
          <w:rStyle w:val="Char3"/>
          <w:rtl/>
          <w:lang w:bidi="fa-IR"/>
        </w:rPr>
        <w:t xml:space="preserve"> گرانبها</w:t>
      </w:r>
      <w:r w:rsidR="005B21A3">
        <w:rPr>
          <w:rStyle w:val="Char3"/>
          <w:rtl/>
          <w:lang w:bidi="fa-IR"/>
        </w:rPr>
        <w:t>یی</w:t>
      </w:r>
      <w:r w:rsidRPr="0060162A">
        <w:rPr>
          <w:rStyle w:val="Char3"/>
          <w:rtl/>
          <w:lang w:bidi="fa-IR"/>
        </w:rPr>
        <w:t xml:space="preserve"> را از تن در</w:t>
      </w:r>
      <w:r w:rsidR="00101A36">
        <w:rPr>
          <w:rStyle w:val="Char3"/>
          <w:rtl/>
          <w:lang w:bidi="fa-IR"/>
        </w:rPr>
        <w:t xml:space="preserve"> می‌</w:t>
      </w:r>
      <w:r w:rsidRPr="0060162A">
        <w:rPr>
          <w:rStyle w:val="Char3"/>
          <w:rtl/>
          <w:lang w:bidi="fa-IR"/>
        </w:rPr>
        <w:t>آورد و به آتش</w:t>
      </w:r>
      <w:r w:rsidR="00101A36">
        <w:rPr>
          <w:rStyle w:val="Char3"/>
          <w:rtl/>
          <w:lang w:bidi="fa-IR"/>
        </w:rPr>
        <w:t xml:space="preserve"> می‌</w:t>
      </w:r>
      <w:r w:rsidRPr="0060162A">
        <w:rPr>
          <w:rStyle w:val="Char3"/>
          <w:rtl/>
          <w:lang w:bidi="fa-IR"/>
        </w:rPr>
        <w:t>سوزان</w:t>
      </w:r>
      <w:r w:rsidR="005B21A3">
        <w:rPr>
          <w:rStyle w:val="Char3"/>
          <w:rtl/>
          <w:lang w:bidi="fa-IR"/>
        </w:rPr>
        <w:t>ی</w:t>
      </w:r>
      <w:r w:rsidRPr="0060162A">
        <w:rPr>
          <w:rStyle w:val="Char3"/>
          <w:rtl/>
          <w:lang w:bidi="fa-IR"/>
        </w:rPr>
        <w:t xml:space="preserve">د. </w:t>
      </w:r>
      <w:r w:rsidR="005B21A3">
        <w:rPr>
          <w:rStyle w:val="Char3"/>
          <w:rtl/>
          <w:lang w:bidi="fa-IR"/>
        </w:rPr>
        <w:t xml:space="preserve">یک </w:t>
      </w:r>
      <w:r w:rsidRPr="0060162A">
        <w:rPr>
          <w:rStyle w:val="Char3"/>
          <w:rtl/>
          <w:lang w:bidi="fa-IR"/>
        </w:rPr>
        <w:t>روز عنبر بر آتش نهاد و ز</w:t>
      </w:r>
      <w:r w:rsidR="005B21A3">
        <w:rPr>
          <w:rStyle w:val="Char3"/>
          <w:rtl/>
          <w:lang w:bidi="fa-IR"/>
        </w:rPr>
        <w:t>ی</w:t>
      </w:r>
      <w:r w:rsidRPr="0060162A">
        <w:rPr>
          <w:rStyle w:val="Char3"/>
          <w:rtl/>
          <w:lang w:bidi="fa-IR"/>
        </w:rPr>
        <w:t>ر دمب خر</w:t>
      </w:r>
      <w:r w:rsidR="005B21A3">
        <w:rPr>
          <w:rStyle w:val="Char3"/>
          <w:rtl/>
          <w:lang w:bidi="fa-IR"/>
        </w:rPr>
        <w:t>ی</w:t>
      </w:r>
      <w:r w:rsidRPr="0060162A">
        <w:rPr>
          <w:rStyle w:val="Char3"/>
          <w:rtl/>
          <w:lang w:bidi="fa-IR"/>
        </w:rPr>
        <w:t xml:space="preserve"> را بخور داد! و ن</w:t>
      </w:r>
      <w:r w:rsidR="005B21A3">
        <w:rPr>
          <w:rStyle w:val="Char3"/>
          <w:rtl/>
          <w:lang w:bidi="fa-IR"/>
        </w:rPr>
        <w:t>ی</w:t>
      </w:r>
      <w:r w:rsidRPr="0060162A">
        <w:rPr>
          <w:rStyle w:val="Char3"/>
          <w:rtl/>
          <w:lang w:bidi="fa-IR"/>
        </w:rPr>
        <w:t>ز نقل است كه كس</w:t>
      </w:r>
      <w:r w:rsidR="005B21A3">
        <w:rPr>
          <w:rStyle w:val="Char3"/>
          <w:rtl/>
          <w:lang w:bidi="fa-IR"/>
        </w:rPr>
        <w:t>ی</w:t>
      </w:r>
      <w:r w:rsidRPr="0060162A">
        <w:rPr>
          <w:rStyle w:val="Char3"/>
          <w:rtl/>
          <w:lang w:bidi="fa-IR"/>
        </w:rPr>
        <w:t xml:space="preserve"> بر او وارد شد د</w:t>
      </w:r>
      <w:r w:rsidR="005B21A3">
        <w:rPr>
          <w:rStyle w:val="Char3"/>
          <w:rtl/>
          <w:lang w:bidi="fa-IR"/>
        </w:rPr>
        <w:t>ی</w:t>
      </w:r>
      <w:r w:rsidRPr="0060162A">
        <w:rPr>
          <w:rStyle w:val="Char3"/>
          <w:rtl/>
          <w:lang w:bidi="fa-IR"/>
        </w:rPr>
        <w:t>د شكر و بادام پ</w:t>
      </w:r>
      <w:r w:rsidR="005B21A3">
        <w:rPr>
          <w:rStyle w:val="Char3"/>
          <w:rtl/>
          <w:lang w:bidi="fa-IR"/>
        </w:rPr>
        <w:t>ی</w:t>
      </w:r>
      <w:r w:rsidRPr="0060162A">
        <w:rPr>
          <w:rStyle w:val="Char3"/>
          <w:rtl/>
          <w:lang w:bidi="fa-IR"/>
        </w:rPr>
        <w:t>ش اوست و</w:t>
      </w:r>
      <w:r w:rsidR="00101A36">
        <w:rPr>
          <w:rStyle w:val="Char3"/>
          <w:rtl/>
          <w:lang w:bidi="fa-IR"/>
        </w:rPr>
        <w:t xml:space="preserve"> می‌</w:t>
      </w:r>
      <w:r w:rsidRPr="0060162A">
        <w:rPr>
          <w:rStyle w:val="Char3"/>
          <w:rtl/>
          <w:lang w:bidi="fa-IR"/>
        </w:rPr>
        <w:t>سوزاند. سراج گفته است:‌ «برا</w:t>
      </w:r>
      <w:r w:rsidR="005B21A3">
        <w:rPr>
          <w:rStyle w:val="Char3"/>
          <w:rtl/>
          <w:lang w:bidi="fa-IR"/>
        </w:rPr>
        <w:t>ی</w:t>
      </w:r>
      <w:r w:rsidRPr="0060162A">
        <w:rPr>
          <w:rStyle w:val="Char3"/>
          <w:rtl/>
          <w:lang w:bidi="fa-IR"/>
        </w:rPr>
        <w:t xml:space="preserve"> آنكه از </w:t>
      </w:r>
      <w:r w:rsidR="005B21A3">
        <w:rPr>
          <w:rStyle w:val="Char3"/>
          <w:rtl/>
          <w:lang w:bidi="fa-IR"/>
        </w:rPr>
        <w:t>ی</w:t>
      </w:r>
      <w:r w:rsidRPr="0060162A">
        <w:rPr>
          <w:rStyle w:val="Char3"/>
          <w:rtl/>
          <w:lang w:bidi="fa-IR"/>
        </w:rPr>
        <w:t>اد خدا مشغولش ندارد»، مؤلف گو</w:t>
      </w:r>
      <w:r w:rsidR="005B21A3">
        <w:rPr>
          <w:rStyle w:val="Char3"/>
          <w:rtl/>
          <w:lang w:bidi="fa-IR"/>
        </w:rPr>
        <w:t>ی</w:t>
      </w:r>
      <w:r w:rsidRPr="0060162A">
        <w:rPr>
          <w:rStyle w:val="Char3"/>
          <w:rtl/>
          <w:lang w:bidi="fa-IR"/>
        </w:rPr>
        <w:t>د:‌ «عذر» سرّاج بدتر از «گناه» شبل</w:t>
      </w:r>
      <w:r w:rsidR="005B21A3">
        <w:rPr>
          <w:rStyle w:val="Char3"/>
          <w:rtl/>
          <w:lang w:bidi="fa-IR"/>
        </w:rPr>
        <w:t>ی</w:t>
      </w:r>
      <w:r w:rsidRPr="0060162A">
        <w:rPr>
          <w:rStyle w:val="Char3"/>
          <w:rtl/>
          <w:lang w:bidi="fa-IR"/>
        </w:rPr>
        <w:t xml:space="preserve"> است!</w:t>
      </w:r>
    </w:p>
    <w:p w:rsidR="009C6881" w:rsidRPr="00BA53C6" w:rsidRDefault="009C6881" w:rsidP="00BA53C6">
      <w:pPr>
        <w:ind w:firstLine="284"/>
        <w:jc w:val="both"/>
        <w:rPr>
          <w:rStyle w:val="Char3"/>
          <w:spacing w:val="-2"/>
          <w:rtl/>
          <w:lang w:bidi="fa-IR"/>
        </w:rPr>
      </w:pPr>
      <w:r w:rsidRPr="00BA53C6">
        <w:rPr>
          <w:rStyle w:val="Char3"/>
          <w:spacing w:val="-2"/>
          <w:rtl/>
          <w:lang w:bidi="fa-IR"/>
        </w:rPr>
        <w:t>ون</w:t>
      </w:r>
      <w:r w:rsidR="005B21A3" w:rsidRPr="00BA53C6">
        <w:rPr>
          <w:rStyle w:val="Char3"/>
          <w:spacing w:val="-2"/>
          <w:rtl/>
          <w:lang w:bidi="fa-IR"/>
        </w:rPr>
        <w:t>ی</w:t>
      </w:r>
      <w:r w:rsidRPr="00BA53C6">
        <w:rPr>
          <w:rStyle w:val="Char3"/>
          <w:spacing w:val="-2"/>
          <w:rtl/>
          <w:lang w:bidi="fa-IR"/>
        </w:rPr>
        <w:t>ز سراج آورده است كه شبل</w:t>
      </w:r>
      <w:r w:rsidR="005B21A3" w:rsidRPr="00BA53C6">
        <w:rPr>
          <w:rStyle w:val="Char3"/>
          <w:spacing w:val="-2"/>
          <w:rtl/>
          <w:lang w:bidi="fa-IR"/>
        </w:rPr>
        <w:t>ی</w:t>
      </w:r>
      <w:r w:rsidRPr="00BA53C6">
        <w:rPr>
          <w:rStyle w:val="Char3"/>
          <w:spacing w:val="-2"/>
          <w:rtl/>
          <w:lang w:bidi="fa-IR"/>
        </w:rPr>
        <w:t xml:space="preserve"> ملك</w:t>
      </w:r>
      <w:r w:rsidR="005B21A3" w:rsidRPr="00BA53C6">
        <w:rPr>
          <w:rStyle w:val="Char3"/>
          <w:spacing w:val="-2"/>
          <w:rtl/>
          <w:lang w:bidi="fa-IR"/>
        </w:rPr>
        <w:t>ی</w:t>
      </w:r>
      <w:r w:rsidRPr="00BA53C6">
        <w:rPr>
          <w:rStyle w:val="Char3"/>
          <w:spacing w:val="-2"/>
          <w:rtl/>
          <w:lang w:bidi="fa-IR"/>
        </w:rPr>
        <w:t xml:space="preserve"> را فروخت و پولش را بر د</w:t>
      </w:r>
      <w:r w:rsidR="005B21A3" w:rsidRPr="00BA53C6">
        <w:rPr>
          <w:rStyle w:val="Char3"/>
          <w:spacing w:val="-2"/>
          <w:rtl/>
          <w:lang w:bidi="fa-IR"/>
        </w:rPr>
        <w:t>ی</w:t>
      </w:r>
      <w:r w:rsidRPr="00BA53C6">
        <w:rPr>
          <w:rStyle w:val="Char3"/>
          <w:spacing w:val="-2"/>
          <w:rtl/>
          <w:lang w:bidi="fa-IR"/>
        </w:rPr>
        <w:t>گران انفاق نمود و ع</w:t>
      </w:r>
      <w:r w:rsidR="005B21A3" w:rsidRPr="00BA53C6">
        <w:rPr>
          <w:rStyle w:val="Char3"/>
          <w:spacing w:val="-2"/>
          <w:rtl/>
          <w:lang w:bidi="fa-IR"/>
        </w:rPr>
        <w:t>ی</w:t>
      </w:r>
      <w:r w:rsidRPr="00BA53C6">
        <w:rPr>
          <w:rStyle w:val="Char3"/>
          <w:spacing w:val="-2"/>
          <w:rtl/>
          <w:lang w:bidi="fa-IR"/>
        </w:rPr>
        <w:t>ال خود را چ</w:t>
      </w:r>
      <w:r w:rsidR="005B21A3" w:rsidRPr="00BA53C6">
        <w:rPr>
          <w:rStyle w:val="Char3"/>
          <w:spacing w:val="-2"/>
          <w:rtl/>
          <w:lang w:bidi="fa-IR"/>
        </w:rPr>
        <w:t>ی</w:t>
      </w:r>
      <w:r w:rsidRPr="00BA53C6">
        <w:rPr>
          <w:rStyle w:val="Char3"/>
          <w:spacing w:val="-2"/>
          <w:rtl/>
          <w:lang w:bidi="fa-IR"/>
        </w:rPr>
        <w:t>ز</w:t>
      </w:r>
      <w:r w:rsidR="005B21A3" w:rsidRPr="00BA53C6">
        <w:rPr>
          <w:rStyle w:val="Char3"/>
          <w:spacing w:val="-2"/>
          <w:rtl/>
          <w:lang w:bidi="fa-IR"/>
        </w:rPr>
        <w:t>ی</w:t>
      </w:r>
      <w:r w:rsidRPr="00BA53C6">
        <w:rPr>
          <w:rStyle w:val="Char3"/>
          <w:spacing w:val="-2"/>
          <w:rtl/>
          <w:lang w:bidi="fa-IR"/>
        </w:rPr>
        <w:t xml:space="preserve"> نداد. و ن</w:t>
      </w:r>
      <w:r w:rsidR="005B21A3" w:rsidRPr="00BA53C6">
        <w:rPr>
          <w:rStyle w:val="Char3"/>
          <w:spacing w:val="-2"/>
          <w:rtl/>
          <w:lang w:bidi="fa-IR"/>
        </w:rPr>
        <w:t>ی</w:t>
      </w:r>
      <w:r w:rsidRPr="00BA53C6">
        <w:rPr>
          <w:rStyle w:val="Char3"/>
          <w:spacing w:val="-2"/>
          <w:rtl/>
          <w:lang w:bidi="fa-IR"/>
        </w:rPr>
        <w:t>ز شن</w:t>
      </w:r>
      <w:r w:rsidR="005B21A3" w:rsidRPr="00BA53C6">
        <w:rPr>
          <w:rStyle w:val="Char3"/>
          <w:spacing w:val="-2"/>
          <w:rtl/>
          <w:lang w:bidi="fa-IR"/>
        </w:rPr>
        <w:t>ی</w:t>
      </w:r>
      <w:r w:rsidRPr="00BA53C6">
        <w:rPr>
          <w:rStyle w:val="Char3"/>
          <w:spacing w:val="-2"/>
          <w:rtl/>
          <w:lang w:bidi="fa-IR"/>
        </w:rPr>
        <w:t>د كه ا</w:t>
      </w:r>
      <w:r w:rsidR="005B21A3" w:rsidRPr="00BA53C6">
        <w:rPr>
          <w:rStyle w:val="Char3"/>
          <w:spacing w:val="-2"/>
          <w:rtl/>
          <w:lang w:bidi="fa-IR"/>
        </w:rPr>
        <w:t>ی</w:t>
      </w:r>
      <w:r w:rsidRPr="00BA53C6">
        <w:rPr>
          <w:rStyle w:val="Char3"/>
          <w:spacing w:val="-2"/>
          <w:rtl/>
          <w:lang w:bidi="fa-IR"/>
        </w:rPr>
        <w:t>ن آ</w:t>
      </w:r>
      <w:r w:rsidR="005B21A3" w:rsidRPr="00BA53C6">
        <w:rPr>
          <w:rStyle w:val="Char3"/>
          <w:spacing w:val="-2"/>
          <w:rtl/>
          <w:lang w:bidi="fa-IR"/>
        </w:rPr>
        <w:t>ی</w:t>
      </w:r>
      <w:r w:rsidRPr="00BA53C6">
        <w:rPr>
          <w:rStyle w:val="Char3"/>
          <w:spacing w:val="-2"/>
          <w:rtl/>
          <w:lang w:bidi="fa-IR"/>
        </w:rPr>
        <w:t>ه را</w:t>
      </w:r>
      <w:r w:rsidR="00101A36" w:rsidRPr="00BA53C6">
        <w:rPr>
          <w:rStyle w:val="Char3"/>
          <w:spacing w:val="-2"/>
          <w:rtl/>
          <w:lang w:bidi="fa-IR"/>
        </w:rPr>
        <w:t xml:space="preserve"> می‌</w:t>
      </w:r>
      <w:r w:rsidRPr="00BA53C6">
        <w:rPr>
          <w:rStyle w:val="Char3"/>
          <w:spacing w:val="-2"/>
          <w:rtl/>
          <w:lang w:bidi="fa-IR"/>
        </w:rPr>
        <w:t xml:space="preserve">خوانند: </w:t>
      </w:r>
      <w:r w:rsidRPr="00BA53C6">
        <w:rPr>
          <w:rFonts w:cs="Traditional Arabic"/>
          <w:b/>
          <w:spacing w:val="-2"/>
          <w:rtl/>
          <w:lang w:bidi="fa-IR"/>
        </w:rPr>
        <w:t>﴿</w:t>
      </w:r>
      <w:r w:rsidR="00BA53C6" w:rsidRPr="00BA53C6">
        <w:rPr>
          <w:rStyle w:val="Char9"/>
          <w:rFonts w:hint="cs"/>
          <w:spacing w:val="-2"/>
          <w:rtl/>
        </w:rPr>
        <w:t>ٱ</w:t>
      </w:r>
      <w:r w:rsidR="00BA53C6" w:rsidRPr="00BA53C6">
        <w:rPr>
          <w:rStyle w:val="Char9"/>
          <w:rFonts w:hint="eastAsia"/>
          <w:spacing w:val="-2"/>
          <w:rtl/>
        </w:rPr>
        <w:t>خ</w:t>
      </w:r>
      <w:r w:rsidR="00BA53C6" w:rsidRPr="00BA53C6">
        <w:rPr>
          <w:rStyle w:val="Char9"/>
          <w:rFonts w:hint="cs"/>
          <w:spacing w:val="-2"/>
          <w:rtl/>
        </w:rPr>
        <w:t>ۡ</w:t>
      </w:r>
      <w:r w:rsidR="00BA53C6" w:rsidRPr="00BA53C6">
        <w:rPr>
          <w:rStyle w:val="Char9"/>
          <w:rFonts w:hint="eastAsia"/>
          <w:spacing w:val="-2"/>
          <w:rtl/>
        </w:rPr>
        <w:t>سَ‍</w:t>
      </w:r>
      <w:r w:rsidR="00BA53C6" w:rsidRPr="00BA53C6">
        <w:rPr>
          <w:rStyle w:val="Char9"/>
          <w:rFonts w:hint="cs"/>
          <w:spacing w:val="-2"/>
          <w:rtl/>
        </w:rPr>
        <w:t>ٔ</w:t>
      </w:r>
      <w:r w:rsidR="00BA53C6" w:rsidRPr="00BA53C6">
        <w:rPr>
          <w:rStyle w:val="Char9"/>
          <w:rFonts w:hint="eastAsia"/>
          <w:spacing w:val="-2"/>
          <w:rtl/>
        </w:rPr>
        <w:t>ُواْ</w:t>
      </w:r>
      <w:r w:rsidR="00BA53C6" w:rsidRPr="00BA53C6">
        <w:rPr>
          <w:rStyle w:val="Char9"/>
          <w:spacing w:val="-2"/>
          <w:rtl/>
        </w:rPr>
        <w:t xml:space="preserve"> </w:t>
      </w:r>
      <w:r w:rsidR="00BA53C6" w:rsidRPr="00BA53C6">
        <w:rPr>
          <w:rStyle w:val="Char9"/>
          <w:rFonts w:hint="eastAsia"/>
          <w:spacing w:val="-2"/>
          <w:rtl/>
        </w:rPr>
        <w:t>فِيهَا</w:t>
      </w:r>
      <w:r w:rsidRPr="00BA53C6">
        <w:rPr>
          <w:rFonts w:cs="Traditional Arabic"/>
          <w:b/>
          <w:spacing w:val="-2"/>
          <w:rtl/>
          <w:lang w:bidi="fa-IR"/>
        </w:rPr>
        <w:t>﴾</w:t>
      </w:r>
      <w:r w:rsidRPr="00BA53C6">
        <w:rPr>
          <w:rStyle w:val="Char3"/>
          <w:spacing w:val="-2"/>
          <w:rtl/>
          <w:lang w:bidi="fa-IR"/>
        </w:rPr>
        <w:t xml:space="preserve"> </w:t>
      </w:r>
      <w:r w:rsidR="005B21A3" w:rsidRPr="00BA53C6">
        <w:rPr>
          <w:rStyle w:val="Char5"/>
          <w:spacing w:val="-2"/>
          <w:rtl/>
          <w:lang w:bidi="fa-IR"/>
        </w:rPr>
        <w:t>[</w:t>
      </w:r>
      <w:r w:rsidR="00BA53C6" w:rsidRPr="00BA53C6">
        <w:rPr>
          <w:rStyle w:val="Char5"/>
          <w:rFonts w:hint="cs"/>
          <w:spacing w:val="-2"/>
          <w:rtl/>
          <w:lang w:bidi="fa-IR"/>
        </w:rPr>
        <w:t>المؤمنون: 108</w:t>
      </w:r>
      <w:r w:rsidR="005B21A3" w:rsidRPr="00BA53C6">
        <w:rPr>
          <w:rStyle w:val="Char5"/>
          <w:spacing w:val="-2"/>
          <w:rtl/>
          <w:lang w:bidi="fa-IR"/>
        </w:rPr>
        <w:t>]</w:t>
      </w:r>
      <w:r w:rsidRPr="00BA53C6">
        <w:rPr>
          <w:rStyle w:val="Char3"/>
          <w:spacing w:val="-2"/>
          <w:vertAlign w:val="superscript"/>
          <w:rtl/>
          <w:lang w:bidi="fa-IR"/>
        </w:rPr>
        <w:footnoteReference w:id="197"/>
      </w:r>
      <w:r w:rsidRPr="00BA53C6">
        <w:rPr>
          <w:rStyle w:val="Char3"/>
          <w:spacing w:val="-2"/>
          <w:rtl/>
          <w:lang w:bidi="fa-IR"/>
        </w:rPr>
        <w:t>، گفت: كاش من هم از مخاطبان ا</w:t>
      </w:r>
      <w:r w:rsidR="005B21A3" w:rsidRPr="00BA53C6">
        <w:rPr>
          <w:rStyle w:val="Char3"/>
          <w:spacing w:val="-2"/>
          <w:rtl/>
          <w:lang w:bidi="fa-IR"/>
        </w:rPr>
        <w:t>ی</w:t>
      </w:r>
      <w:r w:rsidRPr="00BA53C6">
        <w:rPr>
          <w:rStyle w:val="Char3"/>
          <w:spacing w:val="-2"/>
          <w:rtl/>
          <w:lang w:bidi="fa-IR"/>
        </w:rPr>
        <w:t>ن آ</w:t>
      </w:r>
      <w:r w:rsidR="005B21A3" w:rsidRPr="00BA53C6">
        <w:rPr>
          <w:rStyle w:val="Char3"/>
          <w:spacing w:val="-2"/>
          <w:rtl/>
          <w:lang w:bidi="fa-IR"/>
        </w:rPr>
        <w:t>ی</w:t>
      </w:r>
      <w:r w:rsidRPr="00BA53C6">
        <w:rPr>
          <w:rStyle w:val="Char3"/>
          <w:spacing w:val="-2"/>
          <w:rtl/>
          <w:lang w:bidi="fa-IR"/>
        </w:rPr>
        <w:t>ه بودم! ون</w:t>
      </w:r>
      <w:r w:rsidR="005B21A3" w:rsidRPr="00BA53C6">
        <w:rPr>
          <w:rStyle w:val="Char3"/>
          <w:spacing w:val="-2"/>
          <w:rtl/>
          <w:lang w:bidi="fa-IR"/>
        </w:rPr>
        <w:t>ی</w:t>
      </w:r>
      <w:r w:rsidRPr="00BA53C6">
        <w:rPr>
          <w:rStyle w:val="Char3"/>
          <w:spacing w:val="-2"/>
          <w:rtl/>
          <w:lang w:bidi="fa-IR"/>
        </w:rPr>
        <w:t>ز گفته است:‌ خدا</w:t>
      </w:r>
      <w:r w:rsidR="005B21A3" w:rsidRPr="00BA53C6">
        <w:rPr>
          <w:rStyle w:val="Char3"/>
          <w:spacing w:val="-2"/>
          <w:rtl/>
          <w:lang w:bidi="fa-IR"/>
        </w:rPr>
        <w:t>ی</w:t>
      </w:r>
      <w:r w:rsidRPr="00BA53C6">
        <w:rPr>
          <w:rStyle w:val="Char3"/>
          <w:spacing w:val="-2"/>
          <w:rtl/>
          <w:lang w:bidi="fa-IR"/>
        </w:rPr>
        <w:t xml:space="preserve"> را بندگان باشند كه اگر در جهنم آب دهان ب</w:t>
      </w:r>
      <w:r w:rsidR="005B21A3" w:rsidRPr="00BA53C6">
        <w:rPr>
          <w:rStyle w:val="Char3"/>
          <w:spacing w:val="-2"/>
          <w:rtl/>
          <w:lang w:bidi="fa-IR"/>
        </w:rPr>
        <w:t>ی</w:t>
      </w:r>
      <w:r w:rsidRPr="00BA53C6">
        <w:rPr>
          <w:rStyle w:val="Char3"/>
          <w:spacing w:val="-2"/>
          <w:rtl/>
          <w:lang w:bidi="fa-IR"/>
        </w:rPr>
        <w:t>فكنند خاموش شود! مؤلف گو</w:t>
      </w:r>
      <w:r w:rsidR="005B21A3" w:rsidRPr="00BA53C6">
        <w:rPr>
          <w:rStyle w:val="Char3"/>
          <w:spacing w:val="-2"/>
          <w:rtl/>
          <w:lang w:bidi="fa-IR"/>
        </w:rPr>
        <w:t>ی</w:t>
      </w:r>
      <w:r w:rsidRPr="00BA53C6">
        <w:rPr>
          <w:rStyle w:val="Char3"/>
          <w:spacing w:val="-2"/>
          <w:rtl/>
          <w:lang w:bidi="fa-IR"/>
        </w:rPr>
        <w:t>د: ا</w:t>
      </w:r>
      <w:r w:rsidR="005B21A3" w:rsidRPr="00BA53C6">
        <w:rPr>
          <w:rStyle w:val="Char3"/>
          <w:spacing w:val="-2"/>
          <w:rtl/>
          <w:lang w:bidi="fa-IR"/>
        </w:rPr>
        <w:t>ی</w:t>
      </w:r>
      <w:r w:rsidRPr="00BA53C6">
        <w:rPr>
          <w:rStyle w:val="Char3"/>
          <w:spacing w:val="-2"/>
          <w:rtl/>
          <w:lang w:bidi="fa-IR"/>
        </w:rPr>
        <w:t>ن از همان قب</w:t>
      </w:r>
      <w:r w:rsidR="005B21A3" w:rsidRPr="00BA53C6">
        <w:rPr>
          <w:rStyle w:val="Char3"/>
          <w:spacing w:val="-2"/>
          <w:rtl/>
          <w:lang w:bidi="fa-IR"/>
        </w:rPr>
        <w:t>ی</w:t>
      </w:r>
      <w:r w:rsidRPr="00BA53C6">
        <w:rPr>
          <w:rStyle w:val="Char3"/>
          <w:spacing w:val="-2"/>
          <w:rtl/>
          <w:lang w:bidi="fa-IR"/>
        </w:rPr>
        <w:t>ل است كه با</w:t>
      </w:r>
      <w:r w:rsidR="005B21A3" w:rsidRPr="00BA53C6">
        <w:rPr>
          <w:rStyle w:val="Char3"/>
          <w:spacing w:val="-2"/>
          <w:rtl/>
          <w:lang w:bidi="fa-IR"/>
        </w:rPr>
        <w:t>ی</w:t>
      </w:r>
      <w:r w:rsidRPr="00BA53C6">
        <w:rPr>
          <w:rStyle w:val="Char3"/>
          <w:spacing w:val="-2"/>
          <w:rtl/>
          <w:lang w:bidi="fa-IR"/>
        </w:rPr>
        <w:t>ز</w:t>
      </w:r>
      <w:r w:rsidR="005B21A3" w:rsidRPr="00BA53C6">
        <w:rPr>
          <w:rStyle w:val="Char3"/>
          <w:spacing w:val="-2"/>
          <w:rtl/>
          <w:lang w:bidi="fa-IR"/>
        </w:rPr>
        <w:t>ی</w:t>
      </w:r>
      <w:r w:rsidRPr="00BA53C6">
        <w:rPr>
          <w:rStyle w:val="Char3"/>
          <w:spacing w:val="-2"/>
          <w:rtl/>
          <w:lang w:bidi="fa-IR"/>
        </w:rPr>
        <w:t xml:space="preserve">د گفته و هر دو از </w:t>
      </w:r>
      <w:r w:rsidR="005B21A3" w:rsidRPr="00BA53C6">
        <w:rPr>
          <w:rStyle w:val="Char3"/>
          <w:spacing w:val="-2"/>
          <w:rtl/>
          <w:lang w:bidi="fa-IR"/>
        </w:rPr>
        <w:t xml:space="preserve">یک </w:t>
      </w:r>
      <w:r w:rsidRPr="00BA53C6">
        <w:rPr>
          <w:rStyle w:val="Char3"/>
          <w:spacing w:val="-2"/>
          <w:rtl/>
          <w:lang w:bidi="fa-IR"/>
        </w:rPr>
        <w:t xml:space="preserve">سرچشمه است. </w:t>
      </w:r>
    </w:p>
    <w:p w:rsidR="009C6881" w:rsidRPr="0060162A" w:rsidRDefault="009C6881" w:rsidP="0060162A">
      <w:pPr>
        <w:spacing w:line="250" w:lineRule="auto"/>
        <w:ind w:firstLine="284"/>
        <w:jc w:val="both"/>
        <w:rPr>
          <w:rStyle w:val="Char3"/>
          <w:rtl/>
          <w:lang w:bidi="fa-IR"/>
        </w:rPr>
      </w:pPr>
      <w:r w:rsidRPr="0060162A">
        <w:rPr>
          <w:rStyle w:val="Char3"/>
          <w:rtl/>
          <w:lang w:bidi="fa-IR"/>
        </w:rPr>
        <w:t>و ن</w:t>
      </w:r>
      <w:r w:rsidR="005B21A3">
        <w:rPr>
          <w:rStyle w:val="Char3"/>
          <w:rtl/>
          <w:lang w:bidi="fa-IR"/>
        </w:rPr>
        <w:t>ی</w:t>
      </w:r>
      <w:r w:rsidRPr="0060162A">
        <w:rPr>
          <w:rStyle w:val="Char3"/>
          <w:rtl/>
          <w:lang w:bidi="fa-IR"/>
        </w:rPr>
        <w:t>ز آورده اند كه شبل</w:t>
      </w:r>
      <w:r w:rsidR="005B21A3">
        <w:rPr>
          <w:rStyle w:val="Char3"/>
          <w:rtl/>
          <w:lang w:bidi="fa-IR"/>
        </w:rPr>
        <w:t>ی</w:t>
      </w:r>
      <w:r w:rsidRPr="0060162A">
        <w:rPr>
          <w:rStyle w:val="Char3"/>
          <w:rtl/>
          <w:lang w:bidi="fa-IR"/>
        </w:rPr>
        <w:t xml:space="preserve"> مقدار</w:t>
      </w:r>
      <w:r w:rsidR="005B21A3">
        <w:rPr>
          <w:rStyle w:val="Char3"/>
          <w:rtl/>
          <w:lang w:bidi="fa-IR"/>
        </w:rPr>
        <w:t>ی</w:t>
      </w:r>
      <w:r w:rsidRPr="0060162A">
        <w:rPr>
          <w:rStyle w:val="Char3"/>
          <w:rtl/>
          <w:lang w:bidi="fa-IR"/>
        </w:rPr>
        <w:t xml:space="preserve"> نم</w:t>
      </w:r>
      <w:r w:rsidR="005B21A3">
        <w:rPr>
          <w:rStyle w:val="Char3"/>
          <w:rtl/>
          <w:lang w:bidi="fa-IR"/>
        </w:rPr>
        <w:t xml:space="preserve">ک </w:t>
      </w:r>
      <w:r w:rsidRPr="0060162A">
        <w:rPr>
          <w:rStyle w:val="Char3"/>
          <w:rtl/>
          <w:lang w:bidi="fa-IR"/>
        </w:rPr>
        <w:t>در چشم</w:t>
      </w:r>
      <w:r w:rsidR="00101A36">
        <w:rPr>
          <w:rStyle w:val="Char3"/>
          <w:rtl/>
          <w:lang w:bidi="fa-IR"/>
        </w:rPr>
        <w:t xml:space="preserve"> می‌</w:t>
      </w:r>
      <w:r w:rsidRPr="0060162A">
        <w:rPr>
          <w:rStyle w:val="Char3"/>
          <w:rtl/>
          <w:lang w:bidi="fa-IR"/>
        </w:rPr>
        <w:t>ر</w:t>
      </w:r>
      <w:r w:rsidR="005B21A3">
        <w:rPr>
          <w:rStyle w:val="Char3"/>
          <w:rtl/>
          <w:lang w:bidi="fa-IR"/>
        </w:rPr>
        <w:t>ی</w:t>
      </w:r>
      <w:r w:rsidRPr="0060162A">
        <w:rPr>
          <w:rStyle w:val="Char3"/>
          <w:rtl/>
          <w:lang w:bidi="fa-IR"/>
        </w:rPr>
        <w:t>خت كه شب نخوابد و ب</w:t>
      </w:r>
      <w:r w:rsidR="005B21A3">
        <w:rPr>
          <w:rStyle w:val="Char3"/>
          <w:rtl/>
          <w:lang w:bidi="fa-IR"/>
        </w:rPr>
        <w:t>ی</w:t>
      </w:r>
      <w:r w:rsidRPr="0060162A">
        <w:rPr>
          <w:rStyle w:val="Char3"/>
          <w:rtl/>
          <w:lang w:bidi="fa-IR"/>
        </w:rPr>
        <w:t>دار بماند! مؤلف گو</w:t>
      </w:r>
      <w:r w:rsidR="005B21A3">
        <w:rPr>
          <w:rStyle w:val="Char3"/>
          <w:rtl/>
          <w:lang w:bidi="fa-IR"/>
        </w:rPr>
        <w:t>ی</w:t>
      </w:r>
      <w:r w:rsidRPr="0060162A">
        <w:rPr>
          <w:rStyle w:val="Char3"/>
          <w:rtl/>
          <w:lang w:bidi="fa-IR"/>
        </w:rPr>
        <w:t>د:‌ ظاهراً ر</w:t>
      </w:r>
      <w:r w:rsidR="005B21A3">
        <w:rPr>
          <w:rStyle w:val="Char3"/>
          <w:rtl/>
          <w:lang w:bidi="fa-IR"/>
        </w:rPr>
        <w:t>ی</w:t>
      </w:r>
      <w:r w:rsidRPr="0060162A">
        <w:rPr>
          <w:rStyle w:val="Char3"/>
          <w:rtl/>
          <w:lang w:bidi="fa-IR"/>
        </w:rPr>
        <w:t>اضتكش</w:t>
      </w:r>
      <w:r w:rsidR="005B21A3">
        <w:rPr>
          <w:rStyle w:val="Char3"/>
          <w:rtl/>
          <w:lang w:bidi="fa-IR"/>
        </w:rPr>
        <w:t>ی</w:t>
      </w:r>
      <w:r w:rsidRPr="0060162A">
        <w:rPr>
          <w:rStyle w:val="Char3"/>
          <w:rtl/>
          <w:lang w:bidi="fa-IR"/>
        </w:rPr>
        <w:t xml:space="preserve"> به ا</w:t>
      </w:r>
      <w:r w:rsidR="005B21A3">
        <w:rPr>
          <w:rStyle w:val="Char3"/>
          <w:rtl/>
          <w:lang w:bidi="fa-IR"/>
        </w:rPr>
        <w:t>ی</w:t>
      </w:r>
      <w:r w:rsidRPr="0060162A">
        <w:rPr>
          <w:rStyle w:val="Char3"/>
          <w:rtl/>
          <w:lang w:bidi="fa-IR"/>
        </w:rPr>
        <w:t xml:space="preserve">ن حالش انداخته بوده است. </w:t>
      </w:r>
    </w:p>
    <w:p w:rsidR="009C6881" w:rsidRPr="0060162A" w:rsidRDefault="009C6881" w:rsidP="0060162A">
      <w:pPr>
        <w:spacing w:line="250" w:lineRule="auto"/>
        <w:ind w:firstLine="284"/>
        <w:jc w:val="both"/>
        <w:rPr>
          <w:rStyle w:val="Char3"/>
          <w:rtl/>
          <w:lang w:bidi="fa-IR"/>
        </w:rPr>
      </w:pPr>
      <w:r w:rsidRPr="0060162A">
        <w:rPr>
          <w:rStyle w:val="Char3"/>
          <w:rtl/>
          <w:lang w:bidi="fa-IR"/>
        </w:rPr>
        <w:t>ابوعبدالله راز</w:t>
      </w:r>
      <w:r w:rsidR="005B21A3">
        <w:rPr>
          <w:rStyle w:val="Char3"/>
          <w:rtl/>
          <w:lang w:bidi="fa-IR"/>
        </w:rPr>
        <w:t>ی</w:t>
      </w:r>
      <w:r w:rsidRPr="0060162A">
        <w:rPr>
          <w:rStyle w:val="Char3"/>
          <w:rtl/>
          <w:lang w:bidi="fa-IR"/>
        </w:rPr>
        <w:t xml:space="preserve"> گو</w:t>
      </w:r>
      <w:r w:rsidR="005B21A3">
        <w:rPr>
          <w:rStyle w:val="Char3"/>
          <w:rtl/>
          <w:lang w:bidi="fa-IR"/>
        </w:rPr>
        <w:t>ی</w:t>
      </w:r>
      <w:r w:rsidRPr="0060162A">
        <w:rPr>
          <w:rStyle w:val="Char3"/>
          <w:rtl/>
          <w:lang w:bidi="fa-IR"/>
        </w:rPr>
        <w:t>د: كس</w:t>
      </w:r>
      <w:r w:rsidR="005B21A3">
        <w:rPr>
          <w:rStyle w:val="Char3"/>
          <w:rtl/>
          <w:lang w:bidi="fa-IR"/>
        </w:rPr>
        <w:t>ی</w:t>
      </w:r>
      <w:r w:rsidRPr="0060162A">
        <w:rPr>
          <w:rStyle w:val="Char3"/>
          <w:rtl/>
          <w:lang w:bidi="fa-IR"/>
        </w:rPr>
        <w:t xml:space="preserve"> پشم</w:t>
      </w:r>
      <w:r w:rsidR="005B21A3">
        <w:rPr>
          <w:rStyle w:val="Char3"/>
          <w:rtl/>
          <w:lang w:bidi="fa-IR"/>
        </w:rPr>
        <w:t>ی</w:t>
      </w:r>
      <w:r w:rsidRPr="0060162A">
        <w:rPr>
          <w:rStyle w:val="Char3"/>
          <w:rtl/>
          <w:lang w:bidi="fa-IR"/>
        </w:rPr>
        <w:t>نه</w:t>
      </w:r>
      <w:r w:rsidR="00155203">
        <w:rPr>
          <w:rStyle w:val="Char3"/>
          <w:rtl/>
          <w:lang w:bidi="fa-IR"/>
        </w:rPr>
        <w:t xml:space="preserve">‌ای </w:t>
      </w:r>
      <w:r w:rsidRPr="0060162A">
        <w:rPr>
          <w:rStyle w:val="Char3"/>
          <w:rtl/>
          <w:lang w:bidi="fa-IR"/>
        </w:rPr>
        <w:t>به من پوشان</w:t>
      </w:r>
      <w:r w:rsidR="005B21A3">
        <w:rPr>
          <w:rStyle w:val="Char3"/>
          <w:rtl/>
          <w:lang w:bidi="fa-IR"/>
        </w:rPr>
        <w:t>ی</w:t>
      </w:r>
      <w:r w:rsidRPr="0060162A">
        <w:rPr>
          <w:rStyle w:val="Char3"/>
          <w:rtl/>
          <w:lang w:bidi="fa-IR"/>
        </w:rPr>
        <w:t>ده بود، بر سر شبل</w:t>
      </w:r>
      <w:r w:rsidR="005B21A3">
        <w:rPr>
          <w:rStyle w:val="Char3"/>
          <w:rtl/>
          <w:lang w:bidi="fa-IR"/>
        </w:rPr>
        <w:t>ی</w:t>
      </w:r>
      <w:r w:rsidRPr="0060162A">
        <w:rPr>
          <w:rStyle w:val="Char3"/>
          <w:rtl/>
          <w:lang w:bidi="fa-IR"/>
        </w:rPr>
        <w:t xml:space="preserve"> قلنسوه</w:t>
      </w:r>
      <w:r w:rsidR="00155203">
        <w:rPr>
          <w:rStyle w:val="Char3"/>
          <w:rtl/>
          <w:lang w:bidi="fa-IR"/>
        </w:rPr>
        <w:t xml:space="preserve">‌ای </w:t>
      </w:r>
      <w:r w:rsidRPr="0060162A">
        <w:rPr>
          <w:rStyle w:val="Char3"/>
          <w:rtl/>
          <w:lang w:bidi="fa-IR"/>
        </w:rPr>
        <w:t>د</w:t>
      </w:r>
      <w:r w:rsidR="005B21A3">
        <w:rPr>
          <w:rStyle w:val="Char3"/>
          <w:rtl/>
          <w:lang w:bidi="fa-IR"/>
        </w:rPr>
        <w:t>ی</w:t>
      </w:r>
      <w:r w:rsidRPr="0060162A">
        <w:rPr>
          <w:rStyle w:val="Char3"/>
          <w:rtl/>
          <w:lang w:bidi="fa-IR"/>
        </w:rPr>
        <w:t>دم كه با آن پشم</w:t>
      </w:r>
      <w:r w:rsidR="005B21A3">
        <w:rPr>
          <w:rStyle w:val="Char3"/>
          <w:rtl/>
          <w:lang w:bidi="fa-IR"/>
        </w:rPr>
        <w:t>ی</w:t>
      </w:r>
      <w:r w:rsidRPr="0060162A">
        <w:rPr>
          <w:rStyle w:val="Char3"/>
          <w:rtl/>
          <w:lang w:bidi="fa-IR"/>
        </w:rPr>
        <w:t>نه خ</w:t>
      </w:r>
      <w:r w:rsidR="005B21A3">
        <w:rPr>
          <w:rStyle w:val="Char3"/>
          <w:rtl/>
          <w:lang w:bidi="fa-IR"/>
        </w:rPr>
        <w:t>ی</w:t>
      </w:r>
      <w:r w:rsidRPr="0060162A">
        <w:rPr>
          <w:rStyle w:val="Char3"/>
          <w:rtl/>
          <w:lang w:bidi="fa-IR"/>
        </w:rPr>
        <w:t>ل</w:t>
      </w:r>
      <w:r w:rsidR="005B21A3">
        <w:rPr>
          <w:rStyle w:val="Char3"/>
          <w:rtl/>
          <w:lang w:bidi="fa-IR"/>
        </w:rPr>
        <w:t>ی</w:t>
      </w:r>
      <w:r w:rsidRPr="0060162A">
        <w:rPr>
          <w:rStyle w:val="Char3"/>
          <w:rtl/>
          <w:lang w:bidi="fa-IR"/>
        </w:rPr>
        <w:t xml:space="preserve"> جور بود و مناسب</w:t>
      </w:r>
      <w:r w:rsidR="00101A36">
        <w:rPr>
          <w:rStyle w:val="Char3"/>
          <w:rtl/>
          <w:lang w:bidi="fa-IR"/>
        </w:rPr>
        <w:t xml:space="preserve"> می‌</w:t>
      </w:r>
      <w:r w:rsidRPr="0060162A">
        <w:rPr>
          <w:rStyle w:val="Char3"/>
          <w:rtl/>
          <w:lang w:bidi="fa-IR"/>
        </w:rPr>
        <w:t>نمود. دلم خواست كه آن كلاه ن</w:t>
      </w:r>
      <w:r w:rsidR="005B21A3">
        <w:rPr>
          <w:rStyle w:val="Char3"/>
          <w:rtl/>
          <w:lang w:bidi="fa-IR"/>
        </w:rPr>
        <w:t>ی</w:t>
      </w:r>
      <w:r w:rsidRPr="0060162A">
        <w:rPr>
          <w:rStyle w:val="Char3"/>
          <w:rtl/>
          <w:lang w:bidi="fa-IR"/>
        </w:rPr>
        <w:t>ز مال من باشد. شبل</w:t>
      </w:r>
      <w:r w:rsidR="005B21A3">
        <w:rPr>
          <w:rStyle w:val="Char3"/>
          <w:rtl/>
          <w:lang w:bidi="fa-IR"/>
        </w:rPr>
        <w:t>ی</w:t>
      </w:r>
      <w:r w:rsidRPr="0060162A">
        <w:rPr>
          <w:rStyle w:val="Char3"/>
          <w:rtl/>
          <w:lang w:bidi="fa-IR"/>
        </w:rPr>
        <w:t xml:space="preserve"> چون مجلس تمام كرد و برخاست نگاه</w:t>
      </w:r>
      <w:r w:rsidR="005B21A3">
        <w:rPr>
          <w:rStyle w:val="Char3"/>
          <w:rtl/>
          <w:lang w:bidi="fa-IR"/>
        </w:rPr>
        <w:t>ی</w:t>
      </w:r>
      <w:r w:rsidRPr="0060162A">
        <w:rPr>
          <w:rStyle w:val="Char3"/>
          <w:rtl/>
          <w:lang w:bidi="fa-IR"/>
        </w:rPr>
        <w:t xml:space="preserve"> به من كرد وعادتش ا</w:t>
      </w:r>
      <w:r w:rsidR="005B21A3">
        <w:rPr>
          <w:rStyle w:val="Char3"/>
          <w:rtl/>
          <w:lang w:bidi="fa-IR"/>
        </w:rPr>
        <w:t>ی</w:t>
      </w:r>
      <w:r w:rsidRPr="0060162A">
        <w:rPr>
          <w:rStyle w:val="Char3"/>
          <w:rtl/>
          <w:lang w:bidi="fa-IR"/>
        </w:rPr>
        <w:t>ن بود كه هر گاه</w:t>
      </w:r>
      <w:r w:rsidR="00101A36">
        <w:rPr>
          <w:rStyle w:val="Char3"/>
          <w:rtl/>
          <w:lang w:bidi="fa-IR"/>
        </w:rPr>
        <w:t xml:space="preserve"> می‌</w:t>
      </w:r>
      <w:r w:rsidRPr="0060162A">
        <w:rPr>
          <w:rStyle w:val="Char3"/>
          <w:rtl/>
          <w:lang w:bidi="fa-IR"/>
        </w:rPr>
        <w:t>خواست من دنبالش كنم چنان نگاه</w:t>
      </w:r>
      <w:r w:rsidR="005B21A3">
        <w:rPr>
          <w:rStyle w:val="Char3"/>
          <w:rtl/>
          <w:lang w:bidi="fa-IR"/>
        </w:rPr>
        <w:t>ی</w:t>
      </w:r>
      <w:r w:rsidR="00101A36">
        <w:rPr>
          <w:rStyle w:val="Char3"/>
          <w:rtl/>
          <w:lang w:bidi="fa-IR"/>
        </w:rPr>
        <w:t xml:space="preserve"> می‌</w:t>
      </w:r>
      <w:r w:rsidRPr="0060162A">
        <w:rPr>
          <w:rStyle w:val="Char3"/>
          <w:rtl/>
          <w:lang w:bidi="fa-IR"/>
        </w:rPr>
        <w:t>كرد. به دنبالش رفتم، تا به خانه رس</w:t>
      </w:r>
      <w:r w:rsidR="005B21A3">
        <w:rPr>
          <w:rStyle w:val="Char3"/>
          <w:rtl/>
          <w:lang w:bidi="fa-IR"/>
        </w:rPr>
        <w:t>ی</w:t>
      </w:r>
      <w:r w:rsidRPr="0060162A">
        <w:rPr>
          <w:rStyle w:val="Char3"/>
          <w:rtl/>
          <w:lang w:bidi="fa-IR"/>
        </w:rPr>
        <w:t>د</w:t>
      </w:r>
      <w:r w:rsidR="005B21A3">
        <w:rPr>
          <w:rStyle w:val="Char3"/>
          <w:rtl/>
          <w:lang w:bidi="fa-IR"/>
        </w:rPr>
        <w:t>ی</w:t>
      </w:r>
      <w:r w:rsidRPr="0060162A">
        <w:rPr>
          <w:rStyle w:val="Char3"/>
          <w:rtl/>
          <w:lang w:bidi="fa-IR"/>
        </w:rPr>
        <w:t>م گفت: ‌پشم</w:t>
      </w:r>
      <w:r w:rsidR="005B21A3">
        <w:rPr>
          <w:rStyle w:val="Char3"/>
          <w:rtl/>
          <w:lang w:bidi="fa-IR"/>
        </w:rPr>
        <w:t>ی</w:t>
      </w:r>
      <w:r w:rsidRPr="0060162A">
        <w:rPr>
          <w:rStyle w:val="Char3"/>
          <w:rtl/>
          <w:lang w:bidi="fa-IR"/>
        </w:rPr>
        <w:t>نه را ب</w:t>
      </w:r>
      <w:r w:rsidR="005B21A3">
        <w:rPr>
          <w:rStyle w:val="Char3"/>
          <w:rtl/>
          <w:lang w:bidi="fa-IR"/>
        </w:rPr>
        <w:t>ی</w:t>
      </w:r>
      <w:r w:rsidRPr="0060162A">
        <w:rPr>
          <w:rStyle w:val="Char3"/>
          <w:rtl/>
          <w:lang w:bidi="fa-IR"/>
        </w:rPr>
        <w:t>رون ب</w:t>
      </w:r>
      <w:r w:rsidR="005B21A3">
        <w:rPr>
          <w:rStyle w:val="Char3"/>
          <w:rtl/>
          <w:lang w:bidi="fa-IR"/>
        </w:rPr>
        <w:t>ی</w:t>
      </w:r>
      <w:r w:rsidRPr="0060162A">
        <w:rPr>
          <w:rStyle w:val="Char3"/>
          <w:rtl/>
          <w:lang w:bidi="fa-IR"/>
        </w:rPr>
        <w:t xml:space="preserve">ار، آنرا از تن كندم با كلاه </w:t>
      </w:r>
      <w:r w:rsidR="005B21A3">
        <w:rPr>
          <w:rStyle w:val="Char3"/>
          <w:rtl/>
          <w:lang w:bidi="fa-IR"/>
        </w:rPr>
        <w:t>ی</w:t>
      </w:r>
      <w:r w:rsidRPr="0060162A">
        <w:rPr>
          <w:rStyle w:val="Char3"/>
          <w:rtl/>
          <w:lang w:bidi="fa-IR"/>
        </w:rPr>
        <w:t>كجا به هم پ</w:t>
      </w:r>
      <w:r w:rsidR="005B21A3">
        <w:rPr>
          <w:rStyle w:val="Char3"/>
          <w:rtl/>
          <w:lang w:bidi="fa-IR"/>
        </w:rPr>
        <w:t>ی</w:t>
      </w:r>
      <w:r w:rsidRPr="0060162A">
        <w:rPr>
          <w:rStyle w:val="Char3"/>
          <w:rtl/>
          <w:lang w:bidi="fa-IR"/>
        </w:rPr>
        <w:t>چ</w:t>
      </w:r>
      <w:r w:rsidR="005B21A3">
        <w:rPr>
          <w:rStyle w:val="Char3"/>
          <w:rtl/>
          <w:lang w:bidi="fa-IR"/>
        </w:rPr>
        <w:t>ی</w:t>
      </w:r>
      <w:r w:rsidRPr="0060162A">
        <w:rPr>
          <w:rStyle w:val="Char3"/>
          <w:rtl/>
          <w:lang w:bidi="fa-IR"/>
        </w:rPr>
        <w:t xml:space="preserve">د و هر دو را در آتش انداخت! </w:t>
      </w:r>
    </w:p>
    <w:p w:rsidR="009C6881" w:rsidRPr="0060162A" w:rsidRDefault="009C6881" w:rsidP="0060162A">
      <w:pPr>
        <w:spacing w:line="250" w:lineRule="auto"/>
        <w:ind w:firstLine="284"/>
        <w:jc w:val="both"/>
        <w:rPr>
          <w:rStyle w:val="Char3"/>
          <w:rtl/>
          <w:lang w:bidi="fa-IR"/>
        </w:rPr>
      </w:pPr>
      <w:r w:rsidRPr="0060162A">
        <w:rPr>
          <w:rStyle w:val="Char3"/>
          <w:rtl/>
          <w:lang w:bidi="fa-IR"/>
        </w:rPr>
        <w:t>غزال</w:t>
      </w:r>
      <w:r w:rsidR="005B21A3">
        <w:rPr>
          <w:rStyle w:val="Char3"/>
          <w:rtl/>
          <w:lang w:bidi="fa-IR"/>
        </w:rPr>
        <w:t>ی</w:t>
      </w:r>
      <w:r w:rsidRPr="0060162A">
        <w:rPr>
          <w:rStyle w:val="Char3"/>
          <w:rtl/>
          <w:lang w:bidi="fa-IR"/>
        </w:rPr>
        <w:t xml:space="preserve"> نقل</w:t>
      </w:r>
      <w:r w:rsidR="00101A36">
        <w:rPr>
          <w:rStyle w:val="Char3"/>
          <w:rtl/>
          <w:lang w:bidi="fa-IR"/>
        </w:rPr>
        <w:t xml:space="preserve"> می‌</w:t>
      </w:r>
      <w:r w:rsidRPr="0060162A">
        <w:rPr>
          <w:rStyle w:val="Char3"/>
          <w:rtl/>
          <w:lang w:bidi="fa-IR"/>
        </w:rPr>
        <w:t>كند كه شبل</w:t>
      </w:r>
      <w:r w:rsidR="005B21A3">
        <w:rPr>
          <w:rStyle w:val="Char3"/>
          <w:rtl/>
          <w:lang w:bidi="fa-IR"/>
        </w:rPr>
        <w:t>ی</w:t>
      </w:r>
      <w:r w:rsidRPr="0060162A">
        <w:rPr>
          <w:rStyle w:val="Char3"/>
          <w:rtl/>
          <w:lang w:bidi="fa-IR"/>
        </w:rPr>
        <w:t xml:space="preserve"> پنجاه د</w:t>
      </w:r>
      <w:r w:rsidR="005B21A3">
        <w:rPr>
          <w:rStyle w:val="Char3"/>
          <w:rtl/>
          <w:lang w:bidi="fa-IR"/>
        </w:rPr>
        <w:t>ی</w:t>
      </w:r>
      <w:r w:rsidRPr="0060162A">
        <w:rPr>
          <w:rStyle w:val="Char3"/>
          <w:rtl/>
          <w:lang w:bidi="fa-IR"/>
        </w:rPr>
        <w:t>نار را در دجله انداخت و گفت: «هر كس تو را عزت نهاد خدا</w:t>
      </w:r>
      <w:r w:rsidR="005B21A3">
        <w:rPr>
          <w:rStyle w:val="Char3"/>
          <w:rtl/>
          <w:lang w:bidi="fa-IR"/>
        </w:rPr>
        <w:t>ی</w:t>
      </w:r>
      <w:r w:rsidRPr="0060162A">
        <w:rPr>
          <w:rStyle w:val="Char3"/>
          <w:rtl/>
          <w:lang w:bidi="fa-IR"/>
        </w:rPr>
        <w:t>ش ذلت داد» مؤلف گو</w:t>
      </w:r>
      <w:r w:rsidR="005B21A3">
        <w:rPr>
          <w:rStyle w:val="Char3"/>
          <w:rtl/>
          <w:lang w:bidi="fa-IR"/>
        </w:rPr>
        <w:t>ی</w:t>
      </w:r>
      <w:r w:rsidRPr="0060162A">
        <w:rPr>
          <w:rStyle w:val="Char3"/>
          <w:rtl/>
          <w:lang w:bidi="fa-IR"/>
        </w:rPr>
        <w:t>د: تعجب من از غزال</w:t>
      </w:r>
      <w:r w:rsidR="005B21A3">
        <w:rPr>
          <w:rStyle w:val="Char3"/>
          <w:rtl/>
          <w:lang w:bidi="fa-IR"/>
        </w:rPr>
        <w:t>ی</w:t>
      </w:r>
      <w:r w:rsidRPr="0060162A">
        <w:rPr>
          <w:rStyle w:val="Char3"/>
          <w:rtl/>
          <w:lang w:bidi="fa-IR"/>
        </w:rPr>
        <w:t xml:space="preserve"> است كه چن</w:t>
      </w:r>
      <w:r w:rsidR="005B21A3">
        <w:rPr>
          <w:rStyle w:val="Char3"/>
          <w:rtl/>
          <w:lang w:bidi="fa-IR"/>
        </w:rPr>
        <w:t>ی</w:t>
      </w:r>
      <w:r w:rsidRPr="0060162A">
        <w:rPr>
          <w:rStyle w:val="Char3"/>
          <w:rtl/>
          <w:lang w:bidi="fa-IR"/>
        </w:rPr>
        <w:t>ن كار</w:t>
      </w:r>
      <w:r w:rsidR="005B21A3">
        <w:rPr>
          <w:rStyle w:val="Char3"/>
          <w:rtl/>
          <w:lang w:bidi="fa-IR"/>
        </w:rPr>
        <w:t>ی</w:t>
      </w:r>
      <w:r w:rsidRPr="0060162A">
        <w:rPr>
          <w:rStyle w:val="Char3"/>
          <w:rtl/>
          <w:lang w:bidi="fa-IR"/>
        </w:rPr>
        <w:t xml:space="preserve"> را با لحن ستا</w:t>
      </w:r>
      <w:r w:rsidR="005B21A3">
        <w:rPr>
          <w:rStyle w:val="Char3"/>
          <w:rtl/>
          <w:lang w:bidi="fa-IR"/>
        </w:rPr>
        <w:t>ی</w:t>
      </w:r>
      <w:r w:rsidRPr="0060162A">
        <w:rPr>
          <w:rStyle w:val="Char3"/>
          <w:rtl/>
          <w:lang w:bidi="fa-IR"/>
        </w:rPr>
        <w:t>ش آورده است. پس فقاهتش كجاست؟</w:t>
      </w:r>
    </w:p>
    <w:p w:rsidR="009C6881" w:rsidRPr="0060162A" w:rsidRDefault="009C6881" w:rsidP="0060162A">
      <w:pPr>
        <w:spacing w:line="250" w:lineRule="auto"/>
        <w:ind w:firstLine="284"/>
        <w:jc w:val="both"/>
        <w:rPr>
          <w:rStyle w:val="Char3"/>
          <w:rtl/>
          <w:lang w:bidi="fa-IR"/>
        </w:rPr>
      </w:pPr>
      <w:r w:rsidRPr="0060162A">
        <w:rPr>
          <w:rStyle w:val="Char3"/>
          <w:rtl/>
          <w:lang w:bidi="fa-IR"/>
        </w:rPr>
        <w:t>از بُنان نقل است كه گفت: روز</w:t>
      </w:r>
      <w:r w:rsidR="005B21A3">
        <w:rPr>
          <w:rStyle w:val="Char3"/>
          <w:rtl/>
          <w:lang w:bidi="fa-IR"/>
        </w:rPr>
        <w:t>ی</w:t>
      </w:r>
      <w:r w:rsidRPr="0060162A">
        <w:rPr>
          <w:rStyle w:val="Char3"/>
          <w:rtl/>
          <w:lang w:bidi="fa-IR"/>
        </w:rPr>
        <w:t xml:space="preserve"> خوردن</w:t>
      </w:r>
      <w:r w:rsidR="005B21A3">
        <w:rPr>
          <w:rStyle w:val="Char3"/>
          <w:rtl/>
          <w:lang w:bidi="fa-IR"/>
        </w:rPr>
        <w:t>یی</w:t>
      </w:r>
      <w:r w:rsidRPr="0060162A">
        <w:rPr>
          <w:rStyle w:val="Char3"/>
          <w:rtl/>
          <w:lang w:bidi="fa-IR"/>
        </w:rPr>
        <w:t xml:space="preserve"> ن</w:t>
      </w:r>
      <w:r w:rsidR="005B21A3">
        <w:rPr>
          <w:rStyle w:val="Char3"/>
          <w:rtl/>
          <w:lang w:bidi="fa-IR"/>
        </w:rPr>
        <w:t>ی</w:t>
      </w:r>
      <w:r w:rsidRPr="0060162A">
        <w:rPr>
          <w:rStyle w:val="Char3"/>
          <w:rtl/>
          <w:lang w:bidi="fa-IR"/>
        </w:rPr>
        <w:t>افتم و به حال اضطرار افتادم، در راه</w:t>
      </w:r>
      <w:r w:rsidR="00101A36">
        <w:rPr>
          <w:rStyle w:val="Char3"/>
          <w:rtl/>
          <w:lang w:bidi="fa-IR"/>
        </w:rPr>
        <w:t xml:space="preserve"> می‌</w:t>
      </w:r>
      <w:r w:rsidRPr="0060162A">
        <w:rPr>
          <w:rStyle w:val="Char3"/>
          <w:rtl/>
          <w:lang w:bidi="fa-IR"/>
        </w:rPr>
        <w:t>رفتم پار</w:t>
      </w:r>
      <w:r w:rsidR="009C63F6">
        <w:rPr>
          <w:rStyle w:val="Char3"/>
          <w:rtl/>
          <w:lang w:bidi="fa-IR"/>
        </w:rPr>
        <w:t>ه</w:t>
      </w:r>
      <w:r w:rsidRPr="0060162A">
        <w:rPr>
          <w:rStyle w:val="Char3"/>
          <w:rtl/>
          <w:lang w:bidi="fa-IR"/>
        </w:rPr>
        <w:t xml:space="preserve"> زر</w:t>
      </w:r>
      <w:r w:rsidR="005B21A3">
        <w:rPr>
          <w:rStyle w:val="Char3"/>
          <w:rtl/>
          <w:lang w:bidi="fa-IR"/>
        </w:rPr>
        <w:t>ی</w:t>
      </w:r>
      <w:r w:rsidRPr="0060162A">
        <w:rPr>
          <w:rStyle w:val="Char3"/>
          <w:rtl/>
          <w:lang w:bidi="fa-IR"/>
        </w:rPr>
        <w:t xml:space="preserve"> د</w:t>
      </w:r>
      <w:r w:rsidR="005B21A3">
        <w:rPr>
          <w:rStyle w:val="Char3"/>
          <w:rtl/>
          <w:lang w:bidi="fa-IR"/>
        </w:rPr>
        <w:t>ی</w:t>
      </w:r>
      <w:r w:rsidRPr="0060162A">
        <w:rPr>
          <w:rStyle w:val="Char3"/>
          <w:rtl/>
          <w:lang w:bidi="fa-IR"/>
        </w:rPr>
        <w:t>دم بر خا</w:t>
      </w:r>
      <w:r w:rsidR="005B21A3">
        <w:rPr>
          <w:rStyle w:val="Char3"/>
          <w:rtl/>
          <w:lang w:bidi="fa-IR"/>
        </w:rPr>
        <w:t xml:space="preserve">ک </w:t>
      </w:r>
      <w:r w:rsidRPr="0060162A">
        <w:rPr>
          <w:rStyle w:val="Char3"/>
          <w:rtl/>
          <w:lang w:bidi="fa-IR"/>
        </w:rPr>
        <w:t>افتاده، خواستم برگ</w:t>
      </w:r>
      <w:r w:rsidR="005B21A3">
        <w:rPr>
          <w:rStyle w:val="Char3"/>
          <w:rtl/>
          <w:lang w:bidi="fa-IR"/>
        </w:rPr>
        <w:t>ی</w:t>
      </w:r>
      <w:r w:rsidRPr="0060162A">
        <w:rPr>
          <w:rStyle w:val="Char3"/>
          <w:rtl/>
          <w:lang w:bidi="fa-IR"/>
        </w:rPr>
        <w:t>رم. دوباره گفتم «لقطة» است واز آن گذشتم، و باز آن «حد</w:t>
      </w:r>
      <w:r w:rsidR="005B21A3">
        <w:rPr>
          <w:rStyle w:val="Char3"/>
          <w:rtl/>
          <w:lang w:bidi="fa-IR"/>
        </w:rPr>
        <w:t>ی</w:t>
      </w:r>
      <w:r w:rsidRPr="0060162A">
        <w:rPr>
          <w:rStyle w:val="Char3"/>
          <w:rtl/>
          <w:lang w:bidi="fa-IR"/>
        </w:rPr>
        <w:t xml:space="preserve">ث» به </w:t>
      </w:r>
      <w:r w:rsidR="005B21A3">
        <w:rPr>
          <w:rStyle w:val="Char3"/>
          <w:rtl/>
          <w:lang w:bidi="fa-IR"/>
        </w:rPr>
        <w:t>ی</w:t>
      </w:r>
      <w:r w:rsidRPr="0060162A">
        <w:rPr>
          <w:rStyle w:val="Char3"/>
          <w:rtl/>
          <w:lang w:bidi="fa-IR"/>
        </w:rPr>
        <w:t>اد آوردم كه اگر رو</w:t>
      </w:r>
      <w:r w:rsidR="005B21A3">
        <w:rPr>
          <w:rStyle w:val="Char3"/>
          <w:rtl/>
          <w:lang w:bidi="fa-IR"/>
        </w:rPr>
        <w:t>ی</w:t>
      </w:r>
      <w:r w:rsidRPr="0060162A">
        <w:rPr>
          <w:rStyle w:val="Char3"/>
          <w:rtl/>
          <w:lang w:bidi="fa-IR"/>
        </w:rPr>
        <w:t xml:space="preserve"> زم</w:t>
      </w:r>
      <w:r w:rsidR="005B21A3">
        <w:rPr>
          <w:rStyle w:val="Char3"/>
          <w:rtl/>
          <w:lang w:bidi="fa-IR"/>
        </w:rPr>
        <w:t>ی</w:t>
      </w:r>
      <w:r w:rsidRPr="0060162A">
        <w:rPr>
          <w:rStyle w:val="Char3"/>
          <w:rtl/>
          <w:lang w:bidi="fa-IR"/>
        </w:rPr>
        <w:t>ن را خون فرا گ</w:t>
      </w:r>
      <w:r w:rsidR="005B21A3">
        <w:rPr>
          <w:rStyle w:val="Char3"/>
          <w:rtl/>
          <w:lang w:bidi="fa-IR"/>
        </w:rPr>
        <w:t>ی</w:t>
      </w:r>
      <w:r w:rsidRPr="0060162A">
        <w:rPr>
          <w:rStyle w:val="Char3"/>
          <w:rtl/>
          <w:lang w:bidi="fa-IR"/>
        </w:rPr>
        <w:t>رد مسلمان جز حلال از آن نخورد، پس باز گشتم و آن پار</w:t>
      </w:r>
      <w:r w:rsidR="009C63F6">
        <w:rPr>
          <w:rStyle w:val="Char3"/>
          <w:rtl/>
          <w:lang w:bidi="fa-IR"/>
        </w:rPr>
        <w:t>ه</w:t>
      </w:r>
      <w:r w:rsidRPr="0060162A">
        <w:rPr>
          <w:rStyle w:val="Char3"/>
          <w:rtl/>
          <w:lang w:bidi="fa-IR"/>
        </w:rPr>
        <w:t>‌ زر را برداشته و در دهان نهادم. خ</w:t>
      </w:r>
      <w:r w:rsidR="005B21A3">
        <w:rPr>
          <w:rStyle w:val="Char3"/>
          <w:rtl/>
          <w:lang w:bidi="fa-IR"/>
        </w:rPr>
        <w:t>ی</w:t>
      </w:r>
      <w:r w:rsidRPr="0060162A">
        <w:rPr>
          <w:rStyle w:val="Char3"/>
          <w:rtl/>
          <w:lang w:bidi="fa-IR"/>
        </w:rPr>
        <w:t>ل</w:t>
      </w:r>
      <w:r w:rsidR="005B21A3">
        <w:rPr>
          <w:rStyle w:val="Char3"/>
          <w:rtl/>
          <w:lang w:bidi="fa-IR"/>
        </w:rPr>
        <w:t>ی</w:t>
      </w:r>
      <w:r w:rsidRPr="0060162A">
        <w:rPr>
          <w:rStyle w:val="Char3"/>
          <w:rtl/>
          <w:lang w:bidi="fa-IR"/>
        </w:rPr>
        <w:t xml:space="preserve"> دور نرفته بودم كه به حلق</w:t>
      </w:r>
      <w:r w:rsidR="009C63F6">
        <w:rPr>
          <w:rStyle w:val="Char3"/>
          <w:rtl/>
          <w:lang w:bidi="fa-IR"/>
        </w:rPr>
        <w:t>ه</w:t>
      </w:r>
      <w:r w:rsidRPr="0060162A">
        <w:rPr>
          <w:rStyle w:val="Char3"/>
          <w:rtl/>
          <w:lang w:bidi="fa-IR"/>
        </w:rPr>
        <w:t xml:space="preserve"> طفلان رس</w:t>
      </w:r>
      <w:r w:rsidR="005B21A3">
        <w:rPr>
          <w:rStyle w:val="Char3"/>
          <w:rtl/>
          <w:lang w:bidi="fa-IR"/>
        </w:rPr>
        <w:t>ی</w:t>
      </w:r>
      <w:r w:rsidRPr="0060162A">
        <w:rPr>
          <w:rStyle w:val="Char3"/>
          <w:rtl/>
          <w:lang w:bidi="fa-IR"/>
        </w:rPr>
        <w:t xml:space="preserve">دم كه </w:t>
      </w:r>
      <w:r w:rsidR="005B21A3">
        <w:rPr>
          <w:rStyle w:val="Char3"/>
          <w:rtl/>
          <w:lang w:bidi="fa-IR"/>
        </w:rPr>
        <w:t>ی</w:t>
      </w:r>
      <w:r w:rsidRPr="0060162A">
        <w:rPr>
          <w:rStyle w:val="Char3"/>
          <w:rtl/>
          <w:lang w:bidi="fa-IR"/>
        </w:rPr>
        <w:t>ك</w:t>
      </w:r>
      <w:r w:rsidR="005B21A3">
        <w:rPr>
          <w:rStyle w:val="Char3"/>
          <w:rtl/>
          <w:lang w:bidi="fa-IR"/>
        </w:rPr>
        <w:t>ی</w:t>
      </w:r>
      <w:r w:rsidRPr="0060162A">
        <w:rPr>
          <w:rStyle w:val="Char3"/>
          <w:rtl/>
          <w:lang w:bidi="fa-IR"/>
        </w:rPr>
        <w:t>شان صحبت</w:t>
      </w:r>
      <w:r w:rsidR="00101A36">
        <w:rPr>
          <w:rStyle w:val="Char3"/>
          <w:rtl/>
          <w:lang w:bidi="fa-IR"/>
        </w:rPr>
        <w:t xml:space="preserve"> می‌</w:t>
      </w:r>
      <w:r w:rsidRPr="0060162A">
        <w:rPr>
          <w:rStyle w:val="Char3"/>
          <w:rtl/>
          <w:lang w:bidi="fa-IR"/>
        </w:rPr>
        <w:t>كرد. طفل</w:t>
      </w:r>
      <w:r w:rsidR="005B21A3">
        <w:rPr>
          <w:rStyle w:val="Char3"/>
          <w:rtl/>
          <w:lang w:bidi="fa-IR"/>
        </w:rPr>
        <w:t>ی</w:t>
      </w:r>
      <w:r w:rsidRPr="0060162A">
        <w:rPr>
          <w:rStyle w:val="Char3"/>
          <w:rtl/>
          <w:lang w:bidi="fa-IR"/>
        </w:rPr>
        <w:t xml:space="preserve"> پرس</w:t>
      </w:r>
      <w:r w:rsidR="005B21A3">
        <w:rPr>
          <w:rStyle w:val="Char3"/>
          <w:rtl/>
          <w:lang w:bidi="fa-IR"/>
        </w:rPr>
        <w:t>ی</w:t>
      </w:r>
      <w:r w:rsidRPr="0060162A">
        <w:rPr>
          <w:rStyle w:val="Char3"/>
          <w:rtl/>
          <w:lang w:bidi="fa-IR"/>
        </w:rPr>
        <w:t>د: چ</w:t>
      </w:r>
      <w:r w:rsidR="005B21A3">
        <w:rPr>
          <w:rStyle w:val="Char3"/>
          <w:rtl/>
          <w:lang w:bidi="fa-IR"/>
        </w:rPr>
        <w:t>ی</w:t>
      </w:r>
      <w:r w:rsidRPr="0060162A">
        <w:rPr>
          <w:rStyle w:val="Char3"/>
          <w:rtl/>
          <w:lang w:bidi="fa-IR"/>
        </w:rPr>
        <w:t>ست علامت صدق در بندگان؟ آن گو</w:t>
      </w:r>
      <w:r w:rsidR="005B21A3">
        <w:rPr>
          <w:rStyle w:val="Char3"/>
          <w:rtl/>
          <w:lang w:bidi="fa-IR"/>
        </w:rPr>
        <w:t>ی</w:t>
      </w:r>
      <w:r w:rsidRPr="0060162A">
        <w:rPr>
          <w:rStyle w:val="Char3"/>
          <w:rtl/>
          <w:lang w:bidi="fa-IR"/>
        </w:rPr>
        <w:t>نده پاسخ داد: ‌آن است كه پار</w:t>
      </w:r>
      <w:r w:rsidR="009C63F6">
        <w:rPr>
          <w:rStyle w:val="Char3"/>
          <w:rtl/>
          <w:lang w:bidi="fa-IR"/>
        </w:rPr>
        <w:t>ه</w:t>
      </w:r>
      <w:r w:rsidRPr="0060162A">
        <w:rPr>
          <w:rStyle w:val="Char3"/>
          <w:rtl/>
          <w:lang w:bidi="fa-IR"/>
        </w:rPr>
        <w:t>‌ زر را ب</w:t>
      </w:r>
      <w:r w:rsidR="005B21A3">
        <w:rPr>
          <w:rStyle w:val="Char3"/>
          <w:rtl/>
          <w:lang w:bidi="fa-IR"/>
        </w:rPr>
        <w:t>ی</w:t>
      </w:r>
      <w:r w:rsidRPr="0060162A">
        <w:rPr>
          <w:rStyle w:val="Char3"/>
          <w:rtl/>
          <w:lang w:bidi="fa-IR"/>
        </w:rPr>
        <w:t>فكند از دهان! بُنان گو</w:t>
      </w:r>
      <w:r w:rsidR="005B21A3">
        <w:rPr>
          <w:rStyle w:val="Char3"/>
          <w:rtl/>
          <w:lang w:bidi="fa-IR"/>
        </w:rPr>
        <w:t>ی</w:t>
      </w:r>
      <w:r w:rsidRPr="0060162A">
        <w:rPr>
          <w:rStyle w:val="Char3"/>
          <w:rtl/>
          <w:lang w:bidi="fa-IR"/>
        </w:rPr>
        <w:t>د: زر از دهان برون افكندم. مؤلف گو</w:t>
      </w:r>
      <w:r w:rsidR="005B21A3">
        <w:rPr>
          <w:rStyle w:val="Char3"/>
          <w:rtl/>
          <w:lang w:bidi="fa-IR"/>
        </w:rPr>
        <w:t>ی</w:t>
      </w:r>
      <w:r w:rsidRPr="0060162A">
        <w:rPr>
          <w:rStyle w:val="Char3"/>
          <w:rtl/>
          <w:lang w:bidi="fa-IR"/>
        </w:rPr>
        <w:t>د:‌ دور افكندنش آن هم با حرفِ كودك</w:t>
      </w:r>
      <w:r w:rsidR="005B21A3">
        <w:rPr>
          <w:rStyle w:val="Char3"/>
          <w:rtl/>
          <w:lang w:bidi="fa-IR"/>
        </w:rPr>
        <w:t>ی</w:t>
      </w:r>
      <w:r w:rsidRPr="0060162A">
        <w:rPr>
          <w:rStyle w:val="Char3"/>
          <w:rtl/>
          <w:lang w:bidi="fa-IR"/>
        </w:rPr>
        <w:t>، خلاف شرع بوده است</w:t>
      </w:r>
      <w:r w:rsidRPr="00BA53C6">
        <w:rPr>
          <w:rStyle w:val="Char3"/>
          <w:vertAlign w:val="superscript"/>
          <w:rtl/>
          <w:lang w:bidi="fa-IR"/>
        </w:rPr>
        <w:footnoteReference w:id="198"/>
      </w:r>
      <w:r w:rsidRPr="0060162A">
        <w:rPr>
          <w:rStyle w:val="Char3"/>
          <w:rtl/>
          <w:lang w:bidi="fa-IR"/>
        </w:rPr>
        <w:t>.</w:t>
      </w:r>
    </w:p>
    <w:p w:rsidR="009C6881" w:rsidRPr="0060162A" w:rsidRDefault="009C6881" w:rsidP="00526AAC">
      <w:pPr>
        <w:spacing w:line="250" w:lineRule="auto"/>
        <w:ind w:firstLine="284"/>
        <w:jc w:val="both"/>
        <w:rPr>
          <w:rStyle w:val="Char3"/>
          <w:rtl/>
          <w:lang w:bidi="fa-IR"/>
        </w:rPr>
      </w:pPr>
      <w:r w:rsidRPr="0060162A">
        <w:rPr>
          <w:rStyle w:val="Char3"/>
          <w:rtl/>
          <w:lang w:bidi="fa-IR"/>
        </w:rPr>
        <w:t>ون</w:t>
      </w:r>
      <w:r w:rsidR="005B21A3">
        <w:rPr>
          <w:rStyle w:val="Char3"/>
          <w:rtl/>
          <w:lang w:bidi="fa-IR"/>
        </w:rPr>
        <w:t>ی</w:t>
      </w:r>
      <w:r w:rsidRPr="0060162A">
        <w:rPr>
          <w:rStyle w:val="Char3"/>
          <w:rtl/>
          <w:lang w:bidi="fa-IR"/>
        </w:rPr>
        <w:t>ز غزال</w:t>
      </w:r>
      <w:r w:rsidR="005B21A3">
        <w:rPr>
          <w:rStyle w:val="Char3"/>
          <w:rtl/>
          <w:lang w:bidi="fa-IR"/>
        </w:rPr>
        <w:t>ی</w:t>
      </w:r>
      <w:r w:rsidRPr="0060162A">
        <w:rPr>
          <w:rStyle w:val="Char3"/>
          <w:rtl/>
          <w:lang w:bidi="fa-IR"/>
        </w:rPr>
        <w:t xml:space="preserve"> نوشته: شف</w:t>
      </w:r>
      <w:r w:rsidR="005B21A3">
        <w:rPr>
          <w:rStyle w:val="Char3"/>
          <w:rtl/>
          <w:lang w:bidi="fa-IR"/>
        </w:rPr>
        <w:t>ی</w:t>
      </w:r>
      <w:r w:rsidRPr="0060162A">
        <w:rPr>
          <w:rStyle w:val="Char3"/>
          <w:rtl/>
          <w:lang w:bidi="fa-IR"/>
        </w:rPr>
        <w:t>ق بلخ</w:t>
      </w:r>
      <w:r w:rsidR="005B21A3">
        <w:rPr>
          <w:rStyle w:val="Char3"/>
          <w:rtl/>
          <w:lang w:bidi="fa-IR"/>
        </w:rPr>
        <w:t>ی</w:t>
      </w:r>
      <w:r w:rsidRPr="0060162A">
        <w:rPr>
          <w:rStyle w:val="Char3"/>
          <w:rtl/>
          <w:lang w:bidi="fa-IR"/>
        </w:rPr>
        <w:t xml:space="preserve"> در حال</w:t>
      </w:r>
      <w:r w:rsidR="005B21A3">
        <w:rPr>
          <w:rStyle w:val="Char3"/>
          <w:rtl/>
          <w:lang w:bidi="fa-IR"/>
        </w:rPr>
        <w:t>ی</w:t>
      </w:r>
      <w:r w:rsidRPr="0060162A">
        <w:rPr>
          <w:rStyle w:val="Char3"/>
          <w:rtl/>
          <w:lang w:bidi="fa-IR"/>
        </w:rPr>
        <w:t xml:space="preserve"> كه به گوش</w:t>
      </w:r>
      <w:r w:rsidR="009C63F6">
        <w:rPr>
          <w:rStyle w:val="Char3"/>
          <w:rtl/>
          <w:lang w:bidi="fa-IR"/>
        </w:rPr>
        <w:t>ه</w:t>
      </w:r>
      <w:r w:rsidRPr="0060162A">
        <w:rPr>
          <w:rStyle w:val="Char3"/>
          <w:rtl/>
          <w:lang w:bidi="fa-IR"/>
        </w:rPr>
        <w:t xml:space="preserve"> عبا چ</w:t>
      </w:r>
      <w:r w:rsidR="005B21A3">
        <w:rPr>
          <w:rStyle w:val="Char3"/>
          <w:rtl/>
          <w:lang w:bidi="fa-IR"/>
        </w:rPr>
        <w:t>ی</w:t>
      </w:r>
      <w:r w:rsidRPr="0060162A">
        <w:rPr>
          <w:rStyle w:val="Char3"/>
          <w:rtl/>
          <w:lang w:bidi="fa-IR"/>
        </w:rPr>
        <w:t>ز</w:t>
      </w:r>
      <w:r w:rsidR="005B21A3">
        <w:rPr>
          <w:rStyle w:val="Char3"/>
          <w:rtl/>
          <w:lang w:bidi="fa-IR"/>
        </w:rPr>
        <w:t>ی</w:t>
      </w:r>
      <w:r w:rsidRPr="0060162A">
        <w:rPr>
          <w:rStyle w:val="Char3"/>
          <w:rtl/>
          <w:lang w:bidi="fa-IR"/>
        </w:rPr>
        <w:t xml:space="preserve"> بسته بودند ابوالقاسم زاهد آمد، ابوالقاسم پرس</w:t>
      </w:r>
      <w:r w:rsidR="005B21A3">
        <w:rPr>
          <w:rStyle w:val="Char3"/>
          <w:rtl/>
          <w:lang w:bidi="fa-IR"/>
        </w:rPr>
        <w:t>ی</w:t>
      </w:r>
      <w:r w:rsidRPr="0060162A">
        <w:rPr>
          <w:rStyle w:val="Char3"/>
          <w:rtl/>
          <w:lang w:bidi="fa-IR"/>
        </w:rPr>
        <w:t>د آن چ</w:t>
      </w:r>
      <w:r w:rsidR="005B21A3">
        <w:rPr>
          <w:rStyle w:val="Char3"/>
          <w:rtl/>
          <w:lang w:bidi="fa-IR"/>
        </w:rPr>
        <w:t>ی</w:t>
      </w:r>
      <w:r w:rsidRPr="0060162A">
        <w:rPr>
          <w:rStyle w:val="Char3"/>
          <w:rtl/>
          <w:lang w:bidi="fa-IR"/>
        </w:rPr>
        <w:t>ست؟ گفت: چند تا بادام است برادرم داد و گفت: دوست دارم با ا</w:t>
      </w:r>
      <w:r w:rsidR="005B21A3">
        <w:rPr>
          <w:rStyle w:val="Char3"/>
          <w:rtl/>
          <w:lang w:bidi="fa-IR"/>
        </w:rPr>
        <w:t>ی</w:t>
      </w:r>
      <w:r w:rsidRPr="0060162A">
        <w:rPr>
          <w:rStyle w:val="Char3"/>
          <w:rtl/>
          <w:lang w:bidi="fa-IR"/>
        </w:rPr>
        <w:t>نها افطار كن</w:t>
      </w:r>
      <w:r w:rsidR="005B21A3">
        <w:rPr>
          <w:rStyle w:val="Char3"/>
          <w:rtl/>
          <w:lang w:bidi="fa-IR"/>
        </w:rPr>
        <w:t>ی</w:t>
      </w:r>
      <w:r w:rsidRPr="0060162A">
        <w:rPr>
          <w:rStyle w:val="Char3"/>
          <w:rtl/>
          <w:lang w:bidi="fa-IR"/>
        </w:rPr>
        <w:t>. ابوالقاسم گفت:‌ ا</w:t>
      </w:r>
      <w:r w:rsidR="005B21A3">
        <w:rPr>
          <w:rStyle w:val="Char3"/>
          <w:rtl/>
          <w:lang w:bidi="fa-IR"/>
        </w:rPr>
        <w:t>ی</w:t>
      </w:r>
      <w:r w:rsidRPr="0060162A">
        <w:rPr>
          <w:rStyle w:val="Char3"/>
          <w:rtl/>
          <w:lang w:bidi="fa-IR"/>
        </w:rPr>
        <w:t xml:space="preserve"> شف</w:t>
      </w:r>
      <w:r w:rsidR="005B21A3">
        <w:rPr>
          <w:rStyle w:val="Char3"/>
          <w:rtl/>
          <w:lang w:bidi="fa-IR"/>
        </w:rPr>
        <w:t>ی</w:t>
      </w:r>
      <w:r w:rsidRPr="0060162A">
        <w:rPr>
          <w:rStyle w:val="Char3"/>
          <w:rtl/>
          <w:lang w:bidi="fa-IR"/>
        </w:rPr>
        <w:t>ق، حال كه تو به خود وعده</w:t>
      </w:r>
      <w:r w:rsidR="00101A36">
        <w:rPr>
          <w:rStyle w:val="Char3"/>
          <w:rtl/>
          <w:lang w:bidi="fa-IR"/>
        </w:rPr>
        <w:t xml:space="preserve"> می‌</w:t>
      </w:r>
      <w:r w:rsidRPr="0060162A">
        <w:rPr>
          <w:rStyle w:val="Char3"/>
          <w:rtl/>
          <w:lang w:bidi="fa-IR"/>
        </w:rPr>
        <w:t>ده</w:t>
      </w:r>
      <w:r w:rsidR="005B21A3">
        <w:rPr>
          <w:rStyle w:val="Char3"/>
          <w:rtl/>
          <w:lang w:bidi="fa-IR"/>
        </w:rPr>
        <w:t>ی</w:t>
      </w:r>
      <w:r w:rsidRPr="0060162A">
        <w:rPr>
          <w:rStyle w:val="Char3"/>
          <w:rtl/>
          <w:lang w:bidi="fa-IR"/>
        </w:rPr>
        <w:t xml:space="preserve"> و اطم</w:t>
      </w:r>
      <w:r w:rsidR="005B21A3">
        <w:rPr>
          <w:rStyle w:val="Char3"/>
          <w:rtl/>
          <w:lang w:bidi="fa-IR"/>
        </w:rPr>
        <w:t>ی</w:t>
      </w:r>
      <w:r w:rsidRPr="0060162A">
        <w:rPr>
          <w:rStyle w:val="Char3"/>
          <w:rtl/>
          <w:lang w:bidi="fa-IR"/>
        </w:rPr>
        <w:t>نان</w:t>
      </w:r>
      <w:r w:rsidR="00101A36">
        <w:rPr>
          <w:rStyle w:val="Char3"/>
          <w:rtl/>
          <w:lang w:bidi="fa-IR"/>
        </w:rPr>
        <w:t xml:space="preserve"> می‌</w:t>
      </w:r>
      <w:r w:rsidRPr="0060162A">
        <w:rPr>
          <w:rStyle w:val="Char3"/>
          <w:rtl/>
          <w:lang w:bidi="fa-IR"/>
        </w:rPr>
        <w:t>نما</w:t>
      </w:r>
      <w:r w:rsidR="005B21A3">
        <w:rPr>
          <w:rStyle w:val="Char3"/>
          <w:rtl/>
          <w:lang w:bidi="fa-IR"/>
        </w:rPr>
        <w:t>یی</w:t>
      </w:r>
      <w:r w:rsidRPr="0060162A">
        <w:rPr>
          <w:rStyle w:val="Char3"/>
          <w:rtl/>
          <w:lang w:bidi="fa-IR"/>
        </w:rPr>
        <w:t xml:space="preserve"> كه «تا افطار زنده خواهم ماند» من د</w:t>
      </w:r>
      <w:r w:rsidR="005B21A3">
        <w:rPr>
          <w:rStyle w:val="Char3"/>
          <w:rtl/>
          <w:lang w:bidi="fa-IR"/>
        </w:rPr>
        <w:t>ی</w:t>
      </w:r>
      <w:r w:rsidRPr="0060162A">
        <w:rPr>
          <w:rStyle w:val="Char3"/>
          <w:rtl/>
          <w:lang w:bidi="fa-IR"/>
        </w:rPr>
        <w:t>گر با تو حرف نخواهم زد. و در را به رو</w:t>
      </w:r>
      <w:r w:rsidR="005B21A3">
        <w:rPr>
          <w:rStyle w:val="Char3"/>
          <w:rtl/>
          <w:lang w:bidi="fa-IR"/>
        </w:rPr>
        <w:t>ی</w:t>
      </w:r>
      <w:r w:rsidRPr="0060162A">
        <w:rPr>
          <w:rStyle w:val="Char3"/>
          <w:rtl/>
          <w:lang w:bidi="fa-IR"/>
        </w:rPr>
        <w:t>ش بست و درون رفت! مؤلف گو</w:t>
      </w:r>
      <w:r w:rsidR="005B21A3">
        <w:rPr>
          <w:rStyle w:val="Char3"/>
          <w:rtl/>
          <w:lang w:bidi="fa-IR"/>
        </w:rPr>
        <w:t>ی</w:t>
      </w:r>
      <w:r w:rsidRPr="0060162A">
        <w:rPr>
          <w:rStyle w:val="Char3"/>
          <w:rtl/>
          <w:lang w:bidi="fa-IR"/>
        </w:rPr>
        <w:t>د: ‌فقاهت دق</w:t>
      </w:r>
      <w:r w:rsidR="005B21A3">
        <w:rPr>
          <w:rStyle w:val="Char3"/>
          <w:rtl/>
          <w:lang w:bidi="fa-IR"/>
        </w:rPr>
        <w:t>ی</w:t>
      </w:r>
      <w:r w:rsidRPr="0060162A">
        <w:rPr>
          <w:rStyle w:val="Char3"/>
          <w:rtl/>
          <w:lang w:bidi="fa-IR"/>
        </w:rPr>
        <w:t>ق را بب</w:t>
      </w:r>
      <w:r w:rsidR="005B21A3">
        <w:rPr>
          <w:rStyle w:val="Char3"/>
          <w:rtl/>
          <w:lang w:bidi="fa-IR"/>
        </w:rPr>
        <w:t>ی</w:t>
      </w:r>
      <w:r w:rsidRPr="0060162A">
        <w:rPr>
          <w:rStyle w:val="Char3"/>
          <w:rtl/>
          <w:lang w:bidi="fa-IR"/>
        </w:rPr>
        <w:t>ن</w:t>
      </w:r>
      <w:r w:rsidR="005B21A3">
        <w:rPr>
          <w:rStyle w:val="Char3"/>
          <w:rtl/>
          <w:lang w:bidi="fa-IR"/>
        </w:rPr>
        <w:t>ی</w:t>
      </w:r>
      <w:r w:rsidRPr="0060162A">
        <w:rPr>
          <w:rStyle w:val="Char3"/>
          <w:rtl/>
          <w:lang w:bidi="fa-IR"/>
        </w:rPr>
        <w:t>د! مسلمان</w:t>
      </w:r>
      <w:r w:rsidR="005B21A3">
        <w:rPr>
          <w:rStyle w:val="Char3"/>
          <w:rtl/>
          <w:lang w:bidi="fa-IR"/>
        </w:rPr>
        <w:t>ی</w:t>
      </w:r>
      <w:r w:rsidRPr="0060162A">
        <w:rPr>
          <w:rStyle w:val="Char3"/>
          <w:rtl/>
          <w:lang w:bidi="fa-IR"/>
        </w:rPr>
        <w:t xml:space="preserve"> را به خاطر </w:t>
      </w:r>
      <w:r w:rsidR="005B21A3">
        <w:rPr>
          <w:rStyle w:val="Char3"/>
          <w:rtl/>
          <w:lang w:bidi="fa-IR"/>
        </w:rPr>
        <w:t xml:space="preserve">یک </w:t>
      </w:r>
      <w:r w:rsidRPr="0060162A">
        <w:rPr>
          <w:rStyle w:val="Char3"/>
          <w:rtl/>
          <w:lang w:bidi="fa-IR"/>
        </w:rPr>
        <w:t>عمل مباح بلكه مستحب (ته</w:t>
      </w:r>
      <w:r w:rsidR="005B21A3">
        <w:rPr>
          <w:rStyle w:val="Char3"/>
          <w:rtl/>
          <w:lang w:bidi="fa-IR"/>
        </w:rPr>
        <w:t>ی</w:t>
      </w:r>
      <w:r w:rsidR="009C63F6">
        <w:rPr>
          <w:rStyle w:val="Char3"/>
          <w:rtl/>
          <w:lang w:bidi="fa-IR"/>
        </w:rPr>
        <w:t>ه</w:t>
      </w:r>
      <w:r w:rsidRPr="0060162A">
        <w:rPr>
          <w:rStyle w:val="Char3"/>
          <w:rtl/>
          <w:lang w:bidi="fa-IR"/>
        </w:rPr>
        <w:t xml:space="preserve"> افطار) ملامت كرده بلكه با او قطع رابطه نموده، حال آنكه پ</w:t>
      </w:r>
      <w:r w:rsidR="005B21A3">
        <w:rPr>
          <w:rStyle w:val="Char3"/>
          <w:rtl/>
          <w:lang w:bidi="fa-IR"/>
        </w:rPr>
        <w:t>ی</w:t>
      </w:r>
      <w:r w:rsidRPr="0060162A">
        <w:rPr>
          <w:rStyle w:val="Char3"/>
          <w:rtl/>
          <w:lang w:bidi="fa-IR"/>
        </w:rPr>
        <w:t xml:space="preserve">غمبر </w:t>
      </w:r>
      <w:r w:rsidR="00526AAC">
        <w:rPr>
          <w:rStyle w:val="Char3"/>
          <w:lang w:bidi="fa-IR"/>
        </w:rPr>
        <w:sym w:font="AGA Arabesque" w:char="F072"/>
      </w:r>
      <w:r w:rsidRPr="0060162A">
        <w:rPr>
          <w:rStyle w:val="Char3"/>
          <w:rtl/>
          <w:lang w:bidi="fa-IR"/>
        </w:rPr>
        <w:t xml:space="preserve"> قوت </w:t>
      </w:r>
      <w:r w:rsidR="005B21A3">
        <w:rPr>
          <w:rStyle w:val="Char3"/>
          <w:rtl/>
          <w:lang w:bidi="fa-IR"/>
        </w:rPr>
        <w:t xml:space="preserve">یک </w:t>
      </w:r>
      <w:r w:rsidRPr="0060162A">
        <w:rPr>
          <w:rStyle w:val="Char3"/>
          <w:rtl/>
          <w:lang w:bidi="fa-IR"/>
        </w:rPr>
        <w:t>ساله عائله</w:t>
      </w:r>
      <w:r w:rsidR="00272F5D">
        <w:rPr>
          <w:rStyle w:val="Char3"/>
          <w:rtl/>
          <w:lang w:bidi="fa-IR"/>
        </w:rPr>
        <w:t xml:space="preserve">‌اش </w:t>
      </w:r>
      <w:r w:rsidRPr="0060162A">
        <w:rPr>
          <w:rStyle w:val="Char3"/>
          <w:rtl/>
          <w:lang w:bidi="fa-IR"/>
        </w:rPr>
        <w:t>را فراهم</w:t>
      </w:r>
      <w:r w:rsidR="00101A36">
        <w:rPr>
          <w:rStyle w:val="Char3"/>
          <w:rtl/>
          <w:lang w:bidi="fa-IR"/>
        </w:rPr>
        <w:t xml:space="preserve"> می‌</w:t>
      </w:r>
      <w:r w:rsidRPr="0060162A">
        <w:rPr>
          <w:rStyle w:val="Char3"/>
          <w:rtl/>
          <w:lang w:bidi="fa-IR"/>
        </w:rPr>
        <w:t>كرد. جهل، كار ا</w:t>
      </w:r>
      <w:r w:rsidR="005B21A3">
        <w:rPr>
          <w:rStyle w:val="Char3"/>
          <w:rtl/>
          <w:lang w:bidi="fa-IR"/>
        </w:rPr>
        <w:t>ی</w:t>
      </w:r>
      <w:r w:rsidRPr="0060162A">
        <w:rPr>
          <w:rStyle w:val="Char3"/>
          <w:rtl/>
          <w:lang w:bidi="fa-IR"/>
        </w:rPr>
        <w:t xml:space="preserve">ن گونه زاهدان را خراب كرده است. </w:t>
      </w:r>
    </w:p>
    <w:p w:rsidR="009C6881" w:rsidRPr="00BA53C6" w:rsidRDefault="009C6881" w:rsidP="0060162A">
      <w:pPr>
        <w:spacing w:line="250" w:lineRule="auto"/>
        <w:ind w:firstLine="284"/>
        <w:jc w:val="both"/>
        <w:rPr>
          <w:rStyle w:val="Char3"/>
          <w:spacing w:val="-4"/>
          <w:rtl/>
          <w:lang w:bidi="fa-IR"/>
        </w:rPr>
      </w:pPr>
      <w:r w:rsidRPr="00BA53C6">
        <w:rPr>
          <w:rStyle w:val="Char3"/>
          <w:spacing w:val="-4"/>
          <w:rtl/>
          <w:lang w:bidi="fa-IR"/>
        </w:rPr>
        <w:t>احمد بن اسحاق عمان</w:t>
      </w:r>
      <w:r w:rsidR="005B21A3" w:rsidRPr="00BA53C6">
        <w:rPr>
          <w:rStyle w:val="Char3"/>
          <w:spacing w:val="-4"/>
          <w:rtl/>
          <w:lang w:bidi="fa-IR"/>
        </w:rPr>
        <w:t>ی</w:t>
      </w:r>
      <w:r w:rsidRPr="00BA53C6">
        <w:rPr>
          <w:rStyle w:val="Char3"/>
          <w:spacing w:val="-4"/>
          <w:rtl/>
          <w:lang w:bidi="fa-IR"/>
        </w:rPr>
        <w:t xml:space="preserve"> گو</w:t>
      </w:r>
      <w:r w:rsidR="005B21A3" w:rsidRPr="00BA53C6">
        <w:rPr>
          <w:rStyle w:val="Char3"/>
          <w:spacing w:val="-4"/>
          <w:rtl/>
          <w:lang w:bidi="fa-IR"/>
        </w:rPr>
        <w:t>ی</w:t>
      </w:r>
      <w:r w:rsidRPr="00BA53C6">
        <w:rPr>
          <w:rStyle w:val="Char3"/>
          <w:spacing w:val="-4"/>
          <w:rtl/>
          <w:lang w:bidi="fa-IR"/>
        </w:rPr>
        <w:t>د: ‌در هند صوف</w:t>
      </w:r>
      <w:r w:rsidR="005B21A3" w:rsidRPr="00BA53C6">
        <w:rPr>
          <w:rStyle w:val="Char3"/>
          <w:spacing w:val="-4"/>
          <w:rtl/>
          <w:lang w:bidi="fa-IR"/>
        </w:rPr>
        <w:t>یی</w:t>
      </w:r>
      <w:r w:rsidRPr="00BA53C6">
        <w:rPr>
          <w:rStyle w:val="Char3"/>
          <w:spacing w:val="-4"/>
          <w:rtl/>
          <w:lang w:bidi="fa-IR"/>
        </w:rPr>
        <w:t xml:space="preserve"> د</w:t>
      </w:r>
      <w:r w:rsidR="005B21A3" w:rsidRPr="00BA53C6">
        <w:rPr>
          <w:rStyle w:val="Char3"/>
          <w:spacing w:val="-4"/>
          <w:rtl/>
          <w:lang w:bidi="fa-IR"/>
        </w:rPr>
        <w:t>ی</w:t>
      </w:r>
      <w:r w:rsidRPr="00BA53C6">
        <w:rPr>
          <w:rStyle w:val="Char3"/>
          <w:spacing w:val="-4"/>
          <w:rtl/>
          <w:lang w:bidi="fa-IR"/>
        </w:rPr>
        <w:t>دم كه به نام (</w:t>
      </w:r>
      <w:r w:rsidR="005B21A3" w:rsidRPr="00BA53C6">
        <w:rPr>
          <w:rStyle w:val="Char3"/>
          <w:spacing w:val="-4"/>
          <w:rtl/>
          <w:lang w:bidi="fa-IR"/>
        </w:rPr>
        <w:t>ی</w:t>
      </w:r>
      <w:r w:rsidRPr="00BA53C6">
        <w:rPr>
          <w:rStyle w:val="Char3"/>
          <w:spacing w:val="-4"/>
          <w:rtl/>
          <w:lang w:bidi="fa-IR"/>
        </w:rPr>
        <w:t>ا عنوان) صابر شناخته</w:t>
      </w:r>
      <w:r w:rsidR="00101A36" w:rsidRPr="00BA53C6">
        <w:rPr>
          <w:rStyle w:val="Char3"/>
          <w:spacing w:val="-4"/>
          <w:rtl/>
          <w:lang w:bidi="fa-IR"/>
        </w:rPr>
        <w:t xml:space="preserve"> می‌</w:t>
      </w:r>
      <w:r w:rsidRPr="00BA53C6">
        <w:rPr>
          <w:rStyle w:val="Char3"/>
          <w:spacing w:val="-4"/>
          <w:rtl/>
          <w:lang w:bidi="fa-IR"/>
        </w:rPr>
        <w:t>شد، صد سال از عمرش گذشته بود و هم</w:t>
      </w:r>
      <w:r w:rsidR="005B21A3" w:rsidRPr="00BA53C6">
        <w:rPr>
          <w:rStyle w:val="Char3"/>
          <w:spacing w:val="-4"/>
          <w:rtl/>
          <w:lang w:bidi="fa-IR"/>
        </w:rPr>
        <w:t>ی</w:t>
      </w:r>
      <w:r w:rsidRPr="00BA53C6">
        <w:rPr>
          <w:rStyle w:val="Char3"/>
          <w:spacing w:val="-4"/>
          <w:rtl/>
          <w:lang w:bidi="fa-IR"/>
        </w:rPr>
        <w:t xml:space="preserve">شه </w:t>
      </w:r>
      <w:r w:rsidR="005B21A3" w:rsidRPr="00BA53C6">
        <w:rPr>
          <w:rStyle w:val="Char3"/>
          <w:spacing w:val="-4"/>
          <w:rtl/>
          <w:lang w:bidi="fa-IR"/>
        </w:rPr>
        <w:t xml:space="preserve">یک </w:t>
      </w:r>
      <w:r w:rsidRPr="00BA53C6">
        <w:rPr>
          <w:rStyle w:val="Char3"/>
          <w:spacing w:val="-4"/>
          <w:rtl/>
          <w:lang w:bidi="fa-IR"/>
        </w:rPr>
        <w:t>چشمش را</w:t>
      </w:r>
      <w:r w:rsidR="00101A36" w:rsidRPr="00BA53C6">
        <w:rPr>
          <w:rStyle w:val="Char3"/>
          <w:spacing w:val="-4"/>
          <w:rtl/>
          <w:lang w:bidi="fa-IR"/>
        </w:rPr>
        <w:t xml:space="preserve"> می‌</w:t>
      </w:r>
      <w:r w:rsidRPr="00BA53C6">
        <w:rPr>
          <w:rStyle w:val="Char3"/>
          <w:spacing w:val="-4"/>
          <w:rtl/>
          <w:lang w:bidi="fa-IR"/>
        </w:rPr>
        <w:t>بست، پرس</w:t>
      </w:r>
      <w:r w:rsidR="005B21A3" w:rsidRPr="00BA53C6">
        <w:rPr>
          <w:rStyle w:val="Char3"/>
          <w:spacing w:val="-4"/>
          <w:rtl/>
          <w:lang w:bidi="fa-IR"/>
        </w:rPr>
        <w:t>ی</w:t>
      </w:r>
      <w:r w:rsidRPr="00BA53C6">
        <w:rPr>
          <w:rStyle w:val="Char3"/>
          <w:spacing w:val="-4"/>
          <w:rtl/>
          <w:lang w:bidi="fa-IR"/>
        </w:rPr>
        <w:t>دم: ‌ا</w:t>
      </w:r>
      <w:r w:rsidR="005B21A3" w:rsidRPr="00BA53C6">
        <w:rPr>
          <w:rStyle w:val="Char3"/>
          <w:spacing w:val="-4"/>
          <w:rtl/>
          <w:lang w:bidi="fa-IR"/>
        </w:rPr>
        <w:t>ی</w:t>
      </w:r>
      <w:r w:rsidRPr="00BA53C6">
        <w:rPr>
          <w:rStyle w:val="Char3"/>
          <w:spacing w:val="-4"/>
          <w:rtl/>
          <w:lang w:bidi="fa-IR"/>
        </w:rPr>
        <w:t xml:space="preserve"> صابر، صبر تو به چه حد است؟ گفت‌: </w:t>
      </w:r>
      <w:r w:rsidR="005B21A3" w:rsidRPr="00BA53C6">
        <w:rPr>
          <w:rStyle w:val="Char3"/>
          <w:spacing w:val="-4"/>
          <w:rtl/>
          <w:lang w:bidi="fa-IR"/>
        </w:rPr>
        <w:t xml:space="preserve">یک </w:t>
      </w:r>
      <w:r w:rsidRPr="00BA53C6">
        <w:rPr>
          <w:rStyle w:val="Char3"/>
          <w:spacing w:val="-4"/>
          <w:rtl/>
          <w:lang w:bidi="fa-IR"/>
        </w:rPr>
        <w:t>بار نگاهم بر ز</w:t>
      </w:r>
      <w:r w:rsidR="005B21A3" w:rsidRPr="00BA53C6">
        <w:rPr>
          <w:rStyle w:val="Char3"/>
          <w:spacing w:val="-4"/>
          <w:rtl/>
          <w:lang w:bidi="fa-IR"/>
        </w:rPr>
        <w:t>ی</w:t>
      </w:r>
      <w:r w:rsidRPr="00BA53C6">
        <w:rPr>
          <w:rStyle w:val="Char3"/>
          <w:spacing w:val="-4"/>
          <w:rtl/>
          <w:lang w:bidi="fa-IR"/>
        </w:rPr>
        <w:t>نت دن</w:t>
      </w:r>
      <w:r w:rsidR="005B21A3" w:rsidRPr="00BA53C6">
        <w:rPr>
          <w:rStyle w:val="Char3"/>
          <w:spacing w:val="-4"/>
          <w:rtl/>
          <w:lang w:bidi="fa-IR"/>
        </w:rPr>
        <w:t>ی</w:t>
      </w:r>
      <w:r w:rsidRPr="00BA53C6">
        <w:rPr>
          <w:rStyle w:val="Char3"/>
          <w:spacing w:val="-4"/>
          <w:rtl/>
          <w:lang w:bidi="fa-IR"/>
        </w:rPr>
        <w:t>ا افتاد، برا</w:t>
      </w:r>
      <w:r w:rsidR="005B21A3" w:rsidRPr="00BA53C6">
        <w:rPr>
          <w:rStyle w:val="Char3"/>
          <w:spacing w:val="-4"/>
          <w:rtl/>
          <w:lang w:bidi="fa-IR"/>
        </w:rPr>
        <w:t>ی</w:t>
      </w:r>
      <w:r w:rsidRPr="00BA53C6">
        <w:rPr>
          <w:rStyle w:val="Char3"/>
          <w:spacing w:val="-4"/>
          <w:rtl/>
          <w:lang w:bidi="fa-IR"/>
        </w:rPr>
        <w:t xml:space="preserve"> آنكه نظرم از آن س</w:t>
      </w:r>
      <w:r w:rsidR="005B21A3" w:rsidRPr="00BA53C6">
        <w:rPr>
          <w:rStyle w:val="Char3"/>
          <w:spacing w:val="-4"/>
          <w:rtl/>
          <w:lang w:bidi="fa-IR"/>
        </w:rPr>
        <w:t>ی</w:t>
      </w:r>
      <w:r w:rsidRPr="00BA53C6">
        <w:rPr>
          <w:rStyle w:val="Char3"/>
          <w:spacing w:val="-4"/>
          <w:rtl/>
          <w:lang w:bidi="fa-IR"/>
        </w:rPr>
        <w:t xml:space="preserve">راب نگردد مدت هشتاد سال است كه </w:t>
      </w:r>
      <w:r w:rsidR="005B21A3" w:rsidRPr="00BA53C6">
        <w:rPr>
          <w:rStyle w:val="Char3"/>
          <w:spacing w:val="-4"/>
          <w:rtl/>
          <w:lang w:bidi="fa-IR"/>
        </w:rPr>
        <w:t xml:space="preserve">یک </w:t>
      </w:r>
      <w:r w:rsidRPr="00BA53C6">
        <w:rPr>
          <w:rStyle w:val="Char3"/>
          <w:spacing w:val="-4"/>
          <w:rtl/>
          <w:lang w:bidi="fa-IR"/>
        </w:rPr>
        <w:t>چشمم را بسته و بر دن</w:t>
      </w:r>
      <w:r w:rsidR="005B21A3" w:rsidRPr="00BA53C6">
        <w:rPr>
          <w:rStyle w:val="Char3"/>
          <w:spacing w:val="-4"/>
          <w:rtl/>
          <w:lang w:bidi="fa-IR"/>
        </w:rPr>
        <w:t>ی</w:t>
      </w:r>
      <w:r w:rsidRPr="00BA53C6">
        <w:rPr>
          <w:rStyle w:val="Char3"/>
          <w:spacing w:val="-4"/>
          <w:rtl/>
          <w:lang w:bidi="fa-IR"/>
        </w:rPr>
        <w:t>ا نگشاده ام! از زاهد د</w:t>
      </w:r>
      <w:r w:rsidR="005B21A3" w:rsidRPr="00BA53C6">
        <w:rPr>
          <w:rStyle w:val="Char3"/>
          <w:spacing w:val="-4"/>
          <w:rtl/>
          <w:lang w:bidi="fa-IR"/>
        </w:rPr>
        <w:t>ی</w:t>
      </w:r>
      <w:r w:rsidRPr="00BA53C6">
        <w:rPr>
          <w:rStyle w:val="Char3"/>
          <w:spacing w:val="-4"/>
          <w:rtl/>
          <w:lang w:bidi="fa-IR"/>
        </w:rPr>
        <w:t>گر</w:t>
      </w:r>
      <w:r w:rsidR="005B21A3" w:rsidRPr="00BA53C6">
        <w:rPr>
          <w:rStyle w:val="Char3"/>
          <w:spacing w:val="-4"/>
          <w:rtl/>
          <w:lang w:bidi="fa-IR"/>
        </w:rPr>
        <w:t>ی</w:t>
      </w:r>
      <w:r w:rsidRPr="00BA53C6">
        <w:rPr>
          <w:rStyle w:val="Char3"/>
          <w:spacing w:val="-4"/>
          <w:rtl/>
          <w:lang w:bidi="fa-IR"/>
        </w:rPr>
        <w:t xml:space="preserve"> نقل است كه </w:t>
      </w:r>
      <w:r w:rsidR="005B21A3" w:rsidRPr="00BA53C6">
        <w:rPr>
          <w:rStyle w:val="Char3"/>
          <w:spacing w:val="-4"/>
          <w:rtl/>
          <w:lang w:bidi="fa-IR"/>
        </w:rPr>
        <w:t xml:space="preserve">یک </w:t>
      </w:r>
      <w:r w:rsidRPr="00BA53C6">
        <w:rPr>
          <w:rStyle w:val="Char3"/>
          <w:spacing w:val="-4"/>
          <w:rtl/>
          <w:lang w:bidi="fa-IR"/>
        </w:rPr>
        <w:t>چشمش را به ق</w:t>
      </w:r>
      <w:r w:rsidR="005B21A3" w:rsidRPr="00BA53C6">
        <w:rPr>
          <w:rStyle w:val="Char3"/>
          <w:spacing w:val="-4"/>
          <w:rtl/>
          <w:lang w:bidi="fa-IR"/>
        </w:rPr>
        <w:t>ی</w:t>
      </w:r>
      <w:r w:rsidRPr="00BA53C6">
        <w:rPr>
          <w:rStyle w:val="Char3"/>
          <w:spacing w:val="-4"/>
          <w:rtl/>
          <w:lang w:bidi="fa-IR"/>
        </w:rPr>
        <w:t>ر پوشان</w:t>
      </w:r>
      <w:r w:rsidR="005B21A3" w:rsidRPr="00BA53C6">
        <w:rPr>
          <w:rStyle w:val="Char3"/>
          <w:spacing w:val="-4"/>
          <w:rtl/>
          <w:lang w:bidi="fa-IR"/>
        </w:rPr>
        <w:t>ی</w:t>
      </w:r>
      <w:r w:rsidRPr="00BA53C6">
        <w:rPr>
          <w:rStyle w:val="Char3"/>
          <w:spacing w:val="-4"/>
          <w:rtl/>
          <w:lang w:bidi="fa-IR"/>
        </w:rPr>
        <w:t>ده بود و</w:t>
      </w:r>
      <w:r w:rsidR="00101A36" w:rsidRPr="00BA53C6">
        <w:rPr>
          <w:rStyle w:val="Char3"/>
          <w:spacing w:val="-4"/>
          <w:rtl/>
          <w:lang w:bidi="fa-IR"/>
        </w:rPr>
        <w:t xml:space="preserve"> می‌</w:t>
      </w:r>
      <w:r w:rsidRPr="00BA53C6">
        <w:rPr>
          <w:rStyle w:val="Char3"/>
          <w:spacing w:val="-4"/>
          <w:rtl/>
          <w:lang w:bidi="fa-IR"/>
        </w:rPr>
        <w:t>گفت: ‌نگر</w:t>
      </w:r>
      <w:r w:rsidR="005B21A3" w:rsidRPr="00BA53C6">
        <w:rPr>
          <w:rStyle w:val="Char3"/>
          <w:spacing w:val="-4"/>
          <w:rtl/>
          <w:lang w:bidi="fa-IR"/>
        </w:rPr>
        <w:t>ی</w:t>
      </w:r>
      <w:r w:rsidRPr="00BA53C6">
        <w:rPr>
          <w:rStyle w:val="Char3"/>
          <w:spacing w:val="-4"/>
          <w:rtl/>
          <w:lang w:bidi="fa-IR"/>
        </w:rPr>
        <w:t>ستن با دو چشم اسراف است! خداوند همگ</w:t>
      </w:r>
      <w:r w:rsidR="005B21A3" w:rsidRPr="00BA53C6">
        <w:rPr>
          <w:rStyle w:val="Char3"/>
          <w:spacing w:val="-4"/>
          <w:rtl/>
          <w:lang w:bidi="fa-IR"/>
        </w:rPr>
        <w:t>ی</w:t>
      </w:r>
      <w:r w:rsidRPr="00BA53C6">
        <w:rPr>
          <w:rStyle w:val="Char3"/>
          <w:spacing w:val="-4"/>
          <w:rtl/>
          <w:lang w:bidi="fa-IR"/>
        </w:rPr>
        <w:t xml:space="preserve"> ما را عقل سالم عطا فرما</w:t>
      </w:r>
      <w:r w:rsidR="005B21A3" w:rsidRPr="00BA53C6">
        <w:rPr>
          <w:rStyle w:val="Char3"/>
          <w:spacing w:val="-4"/>
          <w:rtl/>
          <w:lang w:bidi="fa-IR"/>
        </w:rPr>
        <w:t>ی</w:t>
      </w:r>
      <w:r w:rsidRPr="00BA53C6">
        <w:rPr>
          <w:rStyle w:val="Char3"/>
          <w:spacing w:val="-4"/>
          <w:rtl/>
          <w:lang w:bidi="fa-IR"/>
        </w:rPr>
        <w:t>د.</w:t>
      </w:r>
    </w:p>
    <w:p w:rsidR="009C6881" w:rsidRPr="0060162A" w:rsidRDefault="005B21A3" w:rsidP="0060162A">
      <w:pPr>
        <w:spacing w:line="250" w:lineRule="auto"/>
        <w:ind w:firstLine="284"/>
        <w:jc w:val="both"/>
        <w:rPr>
          <w:rStyle w:val="Char3"/>
          <w:rtl/>
          <w:lang w:bidi="fa-IR"/>
        </w:rPr>
      </w:pPr>
      <w:r>
        <w:rPr>
          <w:rStyle w:val="Char3"/>
          <w:rtl/>
          <w:lang w:bidi="fa-IR"/>
        </w:rPr>
        <w:t>ی</w:t>
      </w:r>
      <w:r w:rsidR="009C6881" w:rsidRPr="0060162A">
        <w:rPr>
          <w:rStyle w:val="Char3"/>
          <w:rtl/>
          <w:lang w:bidi="fa-IR"/>
        </w:rPr>
        <w:t>وسف بن ا</w:t>
      </w:r>
      <w:r>
        <w:rPr>
          <w:rStyle w:val="Char3"/>
          <w:rtl/>
          <w:lang w:bidi="fa-IR"/>
        </w:rPr>
        <w:t>ی</w:t>
      </w:r>
      <w:r w:rsidR="009C6881" w:rsidRPr="0060162A">
        <w:rPr>
          <w:rStyle w:val="Char3"/>
          <w:rtl/>
          <w:lang w:bidi="fa-IR"/>
        </w:rPr>
        <w:t>وب همدان</w:t>
      </w:r>
      <w:r>
        <w:rPr>
          <w:rStyle w:val="Char3"/>
          <w:rtl/>
          <w:lang w:bidi="fa-IR"/>
        </w:rPr>
        <w:t>ی</w:t>
      </w:r>
      <w:r w:rsidR="009C6881" w:rsidRPr="0060162A">
        <w:rPr>
          <w:rStyle w:val="Char3"/>
          <w:rtl/>
          <w:lang w:bidi="fa-IR"/>
        </w:rPr>
        <w:t xml:space="preserve"> از استادش عبدالله جون</w:t>
      </w:r>
      <w:r>
        <w:rPr>
          <w:rStyle w:val="Char3"/>
          <w:rtl/>
          <w:lang w:bidi="fa-IR"/>
        </w:rPr>
        <w:t>ی</w:t>
      </w:r>
      <w:r w:rsidR="009C6881" w:rsidRPr="0060162A">
        <w:rPr>
          <w:rStyle w:val="Char3"/>
          <w:rtl/>
          <w:lang w:bidi="fa-IR"/>
        </w:rPr>
        <w:t xml:space="preserve"> نقل</w:t>
      </w:r>
      <w:r w:rsidR="00101A36">
        <w:rPr>
          <w:rStyle w:val="Char3"/>
          <w:rtl/>
          <w:lang w:bidi="fa-IR"/>
        </w:rPr>
        <w:t xml:space="preserve"> می‌</w:t>
      </w:r>
      <w:r w:rsidR="009C6881" w:rsidRPr="0060162A">
        <w:rPr>
          <w:rStyle w:val="Char3"/>
          <w:rtl/>
          <w:lang w:bidi="fa-IR"/>
        </w:rPr>
        <w:t>كرد وم</w:t>
      </w:r>
      <w:r>
        <w:rPr>
          <w:rStyle w:val="Char3"/>
          <w:rtl/>
          <w:lang w:bidi="fa-IR"/>
        </w:rPr>
        <w:t>ی</w:t>
      </w:r>
      <w:r w:rsidR="009C6881" w:rsidRPr="0060162A">
        <w:rPr>
          <w:rStyle w:val="Char3"/>
          <w:rtl/>
          <w:lang w:bidi="fa-IR"/>
        </w:rPr>
        <w:t xml:space="preserve"> گفت: ‌من ا</w:t>
      </w:r>
      <w:r>
        <w:rPr>
          <w:rStyle w:val="Char3"/>
          <w:rtl/>
          <w:lang w:bidi="fa-IR"/>
        </w:rPr>
        <w:t>ی</w:t>
      </w:r>
      <w:r w:rsidR="009C6881" w:rsidRPr="0060162A">
        <w:rPr>
          <w:rStyle w:val="Char3"/>
          <w:rtl/>
          <w:lang w:bidi="fa-IR"/>
        </w:rPr>
        <w:t>ن دولت از محراب ن</w:t>
      </w:r>
      <w:r>
        <w:rPr>
          <w:rStyle w:val="Char3"/>
          <w:rtl/>
          <w:lang w:bidi="fa-IR"/>
        </w:rPr>
        <w:t>ی</w:t>
      </w:r>
      <w:r w:rsidR="009C6881" w:rsidRPr="0060162A">
        <w:rPr>
          <w:rStyle w:val="Char3"/>
          <w:rtl/>
          <w:lang w:bidi="fa-IR"/>
        </w:rPr>
        <w:t xml:space="preserve">افتم از خلا </w:t>
      </w:r>
      <w:r>
        <w:rPr>
          <w:rStyle w:val="Char3"/>
          <w:rtl/>
          <w:lang w:bidi="fa-IR"/>
        </w:rPr>
        <w:t>ی</w:t>
      </w:r>
      <w:r w:rsidR="009C6881" w:rsidRPr="0060162A">
        <w:rPr>
          <w:rStyle w:val="Char3"/>
          <w:rtl/>
          <w:lang w:bidi="fa-IR"/>
        </w:rPr>
        <w:t>افتم؛ روز</w:t>
      </w:r>
      <w:r>
        <w:rPr>
          <w:rStyle w:val="Char3"/>
          <w:rtl/>
          <w:lang w:bidi="fa-IR"/>
        </w:rPr>
        <w:t>ی</w:t>
      </w:r>
      <w:r w:rsidR="009C6881" w:rsidRPr="0060162A">
        <w:rPr>
          <w:rStyle w:val="Char3"/>
          <w:rtl/>
          <w:lang w:bidi="fa-IR"/>
        </w:rPr>
        <w:t xml:space="preserve"> داشتم آبر</w:t>
      </w:r>
      <w:r>
        <w:rPr>
          <w:rStyle w:val="Char3"/>
          <w:rtl/>
          <w:lang w:bidi="fa-IR"/>
        </w:rPr>
        <w:t>ی</w:t>
      </w:r>
      <w:r w:rsidR="009C6881" w:rsidRPr="0060162A">
        <w:rPr>
          <w:rStyle w:val="Char3"/>
          <w:rtl/>
          <w:lang w:bidi="fa-IR"/>
        </w:rPr>
        <w:t>زگاه را نظافت</w:t>
      </w:r>
      <w:r w:rsidR="00101A36">
        <w:rPr>
          <w:rStyle w:val="Char3"/>
          <w:rtl/>
          <w:lang w:bidi="fa-IR"/>
        </w:rPr>
        <w:t xml:space="preserve"> می‌</w:t>
      </w:r>
      <w:r w:rsidR="009C6881" w:rsidRPr="0060162A">
        <w:rPr>
          <w:rStyle w:val="Char3"/>
          <w:rtl/>
          <w:lang w:bidi="fa-IR"/>
        </w:rPr>
        <w:t>كردم و</w:t>
      </w:r>
      <w:r w:rsidR="00101A36">
        <w:rPr>
          <w:rStyle w:val="Char3"/>
          <w:rtl/>
          <w:lang w:bidi="fa-IR"/>
        </w:rPr>
        <w:t xml:space="preserve"> می‌</w:t>
      </w:r>
      <w:r w:rsidR="009C6881" w:rsidRPr="0060162A">
        <w:rPr>
          <w:rStyle w:val="Char3"/>
          <w:rtl/>
          <w:lang w:bidi="fa-IR"/>
        </w:rPr>
        <w:t>رُفتم. با خود گفتم:‌ عمرت را در چن</w:t>
      </w:r>
      <w:r>
        <w:rPr>
          <w:rStyle w:val="Char3"/>
          <w:rtl/>
          <w:lang w:bidi="fa-IR"/>
        </w:rPr>
        <w:t>ی</w:t>
      </w:r>
      <w:r w:rsidR="009C6881" w:rsidRPr="0060162A">
        <w:rPr>
          <w:rStyle w:val="Char3"/>
          <w:rtl/>
          <w:lang w:bidi="fa-IR"/>
        </w:rPr>
        <w:t>ن كار</w:t>
      </w:r>
      <w:r>
        <w:rPr>
          <w:rStyle w:val="Char3"/>
          <w:rtl/>
          <w:lang w:bidi="fa-IR"/>
        </w:rPr>
        <w:t>ی</w:t>
      </w:r>
      <w:r w:rsidR="009C6881" w:rsidRPr="0060162A">
        <w:rPr>
          <w:rStyle w:val="Char3"/>
          <w:rtl/>
          <w:lang w:bidi="fa-IR"/>
        </w:rPr>
        <w:t xml:space="preserve"> تلف كرد</w:t>
      </w:r>
      <w:r>
        <w:rPr>
          <w:rStyle w:val="Char3"/>
          <w:rtl/>
          <w:lang w:bidi="fa-IR"/>
        </w:rPr>
        <w:t>ی</w:t>
      </w:r>
      <w:r w:rsidR="009C6881" w:rsidRPr="0060162A">
        <w:rPr>
          <w:rStyle w:val="Char3"/>
          <w:rtl/>
          <w:lang w:bidi="fa-IR"/>
        </w:rPr>
        <w:t>، دوباره با خود گفتم: ‌ا</w:t>
      </w:r>
      <w:r>
        <w:rPr>
          <w:rStyle w:val="Char3"/>
          <w:rtl/>
          <w:lang w:bidi="fa-IR"/>
        </w:rPr>
        <w:t>ی</w:t>
      </w:r>
      <w:r w:rsidR="009C6881" w:rsidRPr="0060162A">
        <w:rPr>
          <w:rStyle w:val="Char3"/>
          <w:rtl/>
          <w:lang w:bidi="fa-IR"/>
        </w:rPr>
        <w:t xml:space="preserve"> نفس، از خدمت بندگان خدا عار و ابا دار</w:t>
      </w:r>
      <w:r>
        <w:rPr>
          <w:rStyle w:val="Char3"/>
          <w:rtl/>
          <w:lang w:bidi="fa-IR"/>
        </w:rPr>
        <w:t>ی</w:t>
      </w:r>
      <w:r w:rsidR="009C6881" w:rsidRPr="0060162A">
        <w:rPr>
          <w:rStyle w:val="Char3"/>
          <w:rtl/>
          <w:lang w:bidi="fa-IR"/>
        </w:rPr>
        <w:t>؟ پس سر چاه مبال گشودم و خو</w:t>
      </w:r>
      <w:r>
        <w:rPr>
          <w:rStyle w:val="Char3"/>
          <w:rtl/>
          <w:lang w:bidi="fa-IR"/>
        </w:rPr>
        <w:t>ی</w:t>
      </w:r>
      <w:r w:rsidR="009C6881" w:rsidRPr="0060162A">
        <w:rPr>
          <w:rStyle w:val="Char3"/>
          <w:rtl/>
          <w:lang w:bidi="fa-IR"/>
        </w:rPr>
        <w:t>ش را در آن افكندم چندان كه نجاست در دهانم رفت. مرا ب</w:t>
      </w:r>
      <w:r>
        <w:rPr>
          <w:rStyle w:val="Char3"/>
          <w:rtl/>
          <w:lang w:bidi="fa-IR"/>
        </w:rPr>
        <w:t>ی</w:t>
      </w:r>
      <w:r w:rsidR="009C6881" w:rsidRPr="0060162A">
        <w:rPr>
          <w:rStyle w:val="Char3"/>
          <w:rtl/>
          <w:lang w:bidi="fa-IR"/>
        </w:rPr>
        <w:t>رون آوردند و شستند. مؤلف گو</w:t>
      </w:r>
      <w:r>
        <w:rPr>
          <w:rStyle w:val="Char3"/>
          <w:rtl/>
          <w:lang w:bidi="fa-IR"/>
        </w:rPr>
        <w:t>ی</w:t>
      </w:r>
      <w:r w:rsidR="009C6881" w:rsidRPr="0060162A">
        <w:rPr>
          <w:rStyle w:val="Char3"/>
          <w:rtl/>
          <w:lang w:bidi="fa-IR"/>
        </w:rPr>
        <w:t>د: بب</w:t>
      </w:r>
      <w:r>
        <w:rPr>
          <w:rStyle w:val="Char3"/>
          <w:rtl/>
          <w:lang w:bidi="fa-IR"/>
        </w:rPr>
        <w:t>ی</w:t>
      </w:r>
      <w:r w:rsidR="009C6881" w:rsidRPr="0060162A">
        <w:rPr>
          <w:rStyle w:val="Char3"/>
          <w:rtl/>
          <w:lang w:bidi="fa-IR"/>
        </w:rPr>
        <w:t>ن</w:t>
      </w:r>
      <w:r>
        <w:rPr>
          <w:rStyle w:val="Char3"/>
          <w:rtl/>
          <w:lang w:bidi="fa-IR"/>
        </w:rPr>
        <w:t>ی</w:t>
      </w:r>
      <w:r w:rsidR="009C6881" w:rsidRPr="0060162A">
        <w:rPr>
          <w:rStyle w:val="Char3"/>
          <w:rtl/>
          <w:lang w:bidi="fa-IR"/>
        </w:rPr>
        <w:t>د ا</w:t>
      </w:r>
      <w:r>
        <w:rPr>
          <w:rStyle w:val="Char3"/>
          <w:rtl/>
          <w:lang w:bidi="fa-IR"/>
        </w:rPr>
        <w:t>ی</w:t>
      </w:r>
      <w:r w:rsidR="009C6881" w:rsidRPr="0060162A">
        <w:rPr>
          <w:rStyle w:val="Char3"/>
          <w:rtl/>
          <w:lang w:bidi="fa-IR"/>
        </w:rPr>
        <w:t>ن ب</w:t>
      </w:r>
      <w:r>
        <w:rPr>
          <w:rStyle w:val="Char3"/>
          <w:rtl/>
          <w:lang w:bidi="fa-IR"/>
        </w:rPr>
        <w:t>ی</w:t>
      </w:r>
      <w:r w:rsidR="009C6881" w:rsidRPr="0060162A">
        <w:rPr>
          <w:rStyle w:val="Char3"/>
          <w:rtl/>
          <w:lang w:bidi="fa-IR"/>
        </w:rPr>
        <w:t>چاره چگونه جمع شدن چند مر</w:t>
      </w:r>
      <w:r>
        <w:rPr>
          <w:rStyle w:val="Char3"/>
          <w:rtl/>
          <w:lang w:bidi="fa-IR"/>
        </w:rPr>
        <w:t>ی</w:t>
      </w:r>
      <w:r w:rsidR="009C6881" w:rsidRPr="0060162A">
        <w:rPr>
          <w:rStyle w:val="Char3"/>
          <w:rtl/>
          <w:lang w:bidi="fa-IR"/>
        </w:rPr>
        <w:t>د را «دولت» انگاشته و آن را حاصل رفتن نجاست به دهانش پنداشته است؟ چون علم ندارد از ا</w:t>
      </w:r>
      <w:r>
        <w:rPr>
          <w:rStyle w:val="Char3"/>
          <w:rtl/>
          <w:lang w:bidi="fa-IR"/>
        </w:rPr>
        <w:t>ی</w:t>
      </w:r>
      <w:r w:rsidR="009C6881" w:rsidRPr="0060162A">
        <w:rPr>
          <w:rStyle w:val="Char3"/>
          <w:rtl/>
          <w:lang w:bidi="fa-IR"/>
        </w:rPr>
        <w:t>ن خبط و خطاها بس</w:t>
      </w:r>
      <w:r>
        <w:rPr>
          <w:rStyle w:val="Char3"/>
          <w:rtl/>
          <w:lang w:bidi="fa-IR"/>
        </w:rPr>
        <w:t>ی</w:t>
      </w:r>
      <w:r w:rsidR="009C6881" w:rsidRPr="0060162A">
        <w:rPr>
          <w:rStyle w:val="Char3"/>
          <w:rtl/>
          <w:lang w:bidi="fa-IR"/>
        </w:rPr>
        <w:t>ار دارند.</w:t>
      </w:r>
    </w:p>
    <w:p w:rsidR="009C6881" w:rsidRPr="0060162A" w:rsidRDefault="00BA53C6" w:rsidP="00BA53C6">
      <w:pPr>
        <w:spacing w:line="245" w:lineRule="auto"/>
        <w:ind w:firstLine="284"/>
        <w:jc w:val="both"/>
        <w:rPr>
          <w:rStyle w:val="Char3"/>
          <w:rtl/>
          <w:lang w:bidi="fa-IR"/>
        </w:rPr>
      </w:pPr>
      <w:r>
        <w:rPr>
          <w:rStyle w:val="Char3"/>
          <w:rtl/>
          <w:lang w:bidi="fa-IR"/>
        </w:rPr>
        <w:t>آورده</w:t>
      </w:r>
      <w:r>
        <w:rPr>
          <w:rStyle w:val="Char3"/>
          <w:rFonts w:hint="cs"/>
          <w:rtl/>
          <w:lang w:bidi="fa-IR"/>
        </w:rPr>
        <w:t>‌</w:t>
      </w:r>
      <w:r w:rsidR="009C6881" w:rsidRPr="0060162A">
        <w:rPr>
          <w:rStyle w:val="Char3"/>
          <w:rtl/>
          <w:lang w:bidi="fa-IR"/>
        </w:rPr>
        <w:t>اند حس</w:t>
      </w:r>
      <w:r w:rsidR="005B21A3">
        <w:rPr>
          <w:rStyle w:val="Char3"/>
          <w:rtl/>
          <w:lang w:bidi="fa-IR"/>
        </w:rPr>
        <w:t>ی</w:t>
      </w:r>
      <w:r w:rsidR="009C6881" w:rsidRPr="0060162A">
        <w:rPr>
          <w:rStyle w:val="Char3"/>
          <w:rtl/>
          <w:lang w:bidi="fa-IR"/>
        </w:rPr>
        <w:t>ن بن منصور حلاج در ابتدا</w:t>
      </w:r>
      <w:r w:rsidR="005B21A3">
        <w:rPr>
          <w:rStyle w:val="Char3"/>
          <w:rtl/>
          <w:lang w:bidi="fa-IR"/>
        </w:rPr>
        <w:t>ی</w:t>
      </w:r>
      <w:r w:rsidR="009C6881" w:rsidRPr="0060162A">
        <w:rPr>
          <w:rStyle w:val="Char3"/>
          <w:rtl/>
          <w:lang w:bidi="fa-IR"/>
        </w:rPr>
        <w:t xml:space="preserve"> كارش به مكه آمد، كتان</w:t>
      </w:r>
      <w:r w:rsidR="005B21A3">
        <w:rPr>
          <w:rStyle w:val="Char3"/>
          <w:rtl/>
          <w:lang w:bidi="fa-IR"/>
        </w:rPr>
        <w:t>ی</w:t>
      </w:r>
      <w:r w:rsidR="009C6881" w:rsidRPr="0060162A">
        <w:rPr>
          <w:rStyle w:val="Char3"/>
          <w:rtl/>
          <w:lang w:bidi="fa-IR"/>
        </w:rPr>
        <w:t xml:space="preserve"> گو</w:t>
      </w:r>
      <w:r w:rsidR="005B21A3">
        <w:rPr>
          <w:rStyle w:val="Char3"/>
          <w:rtl/>
          <w:lang w:bidi="fa-IR"/>
        </w:rPr>
        <w:t>ی</w:t>
      </w:r>
      <w:r w:rsidR="009C6881" w:rsidRPr="0060162A">
        <w:rPr>
          <w:rStyle w:val="Char3"/>
          <w:rtl/>
          <w:lang w:bidi="fa-IR"/>
        </w:rPr>
        <w:t>د: به زحمت ز</w:t>
      </w:r>
      <w:r w:rsidR="005B21A3">
        <w:rPr>
          <w:rStyle w:val="Char3"/>
          <w:rtl/>
          <w:lang w:bidi="fa-IR"/>
        </w:rPr>
        <w:t>ی</w:t>
      </w:r>
      <w:r w:rsidR="009C6881" w:rsidRPr="0060162A">
        <w:rPr>
          <w:rStyle w:val="Char3"/>
          <w:rtl/>
          <w:lang w:bidi="fa-IR"/>
        </w:rPr>
        <w:t>اد مرقع از او بر گرفت</w:t>
      </w:r>
      <w:r w:rsidR="005B21A3">
        <w:rPr>
          <w:rStyle w:val="Char3"/>
          <w:rtl/>
          <w:lang w:bidi="fa-IR"/>
        </w:rPr>
        <w:t>ی</w:t>
      </w:r>
      <w:r w:rsidR="009C6881" w:rsidRPr="0060162A">
        <w:rPr>
          <w:rStyle w:val="Char3"/>
          <w:rtl/>
          <w:lang w:bidi="fa-IR"/>
        </w:rPr>
        <w:t>م. سوس</w:t>
      </w:r>
      <w:r w:rsidR="005B21A3">
        <w:rPr>
          <w:rStyle w:val="Char3"/>
          <w:rtl/>
          <w:lang w:bidi="fa-IR"/>
        </w:rPr>
        <w:t>ی</w:t>
      </w:r>
      <w:r w:rsidR="009C6881" w:rsidRPr="0060162A">
        <w:rPr>
          <w:rStyle w:val="Char3"/>
          <w:rtl/>
          <w:lang w:bidi="fa-IR"/>
        </w:rPr>
        <w:t xml:space="preserve"> گو</w:t>
      </w:r>
      <w:r w:rsidR="005B21A3">
        <w:rPr>
          <w:rStyle w:val="Char3"/>
          <w:rtl/>
          <w:lang w:bidi="fa-IR"/>
        </w:rPr>
        <w:t>ی</w:t>
      </w:r>
      <w:r w:rsidR="009C6881" w:rsidRPr="0060162A">
        <w:rPr>
          <w:rStyle w:val="Char3"/>
          <w:rtl/>
          <w:lang w:bidi="fa-IR"/>
        </w:rPr>
        <w:t xml:space="preserve">د: </w:t>
      </w:r>
      <w:r w:rsidR="005B21A3">
        <w:rPr>
          <w:rStyle w:val="Char3"/>
          <w:rtl/>
          <w:lang w:bidi="fa-IR"/>
        </w:rPr>
        <w:t xml:space="preserve">یک </w:t>
      </w:r>
      <w:r w:rsidR="009C6881" w:rsidRPr="0060162A">
        <w:rPr>
          <w:rStyle w:val="Char3"/>
          <w:rtl/>
          <w:lang w:bidi="fa-IR"/>
        </w:rPr>
        <w:t>شپش آن را وزن كرد</w:t>
      </w:r>
      <w:r w:rsidR="005B21A3">
        <w:rPr>
          <w:rStyle w:val="Char3"/>
          <w:rtl/>
          <w:lang w:bidi="fa-IR"/>
        </w:rPr>
        <w:t>ی</w:t>
      </w:r>
      <w:r w:rsidR="009C6881" w:rsidRPr="0060162A">
        <w:rPr>
          <w:rStyle w:val="Char3"/>
          <w:rtl/>
          <w:lang w:bidi="fa-IR"/>
        </w:rPr>
        <w:t>م ن</w:t>
      </w:r>
      <w:r w:rsidR="005B21A3">
        <w:rPr>
          <w:rStyle w:val="Char3"/>
          <w:rtl/>
          <w:lang w:bidi="fa-IR"/>
        </w:rPr>
        <w:t>ی</w:t>
      </w:r>
      <w:r w:rsidR="009C6881" w:rsidRPr="0060162A">
        <w:rPr>
          <w:rStyle w:val="Char3"/>
          <w:rtl/>
          <w:lang w:bidi="fa-IR"/>
        </w:rPr>
        <w:t>م دانگ وزن داشت</w:t>
      </w:r>
      <w:r w:rsidR="009C6881" w:rsidRPr="0060162A">
        <w:rPr>
          <w:rStyle w:val="Char3"/>
          <w:rtl/>
          <w:lang w:bidi="fa-IR"/>
        </w:rPr>
        <w:footnoteReference w:id="199"/>
      </w:r>
      <w:r w:rsidR="009C6881" w:rsidRPr="0060162A">
        <w:rPr>
          <w:rStyle w:val="Char3"/>
          <w:rtl/>
          <w:lang w:bidi="fa-IR"/>
        </w:rPr>
        <w:t xml:space="preserve"> از بس ر</w:t>
      </w:r>
      <w:r w:rsidR="005B21A3">
        <w:rPr>
          <w:rStyle w:val="Char3"/>
          <w:rtl/>
          <w:lang w:bidi="fa-IR"/>
        </w:rPr>
        <w:t>ی</w:t>
      </w:r>
      <w:r w:rsidR="009C6881" w:rsidRPr="0060162A">
        <w:rPr>
          <w:rStyle w:val="Char3"/>
          <w:rtl/>
          <w:lang w:bidi="fa-IR"/>
        </w:rPr>
        <w:t>اضت كش</w:t>
      </w:r>
      <w:r w:rsidR="005B21A3">
        <w:rPr>
          <w:rStyle w:val="Char3"/>
          <w:rtl/>
          <w:lang w:bidi="fa-IR"/>
        </w:rPr>
        <w:t>ی</w:t>
      </w:r>
      <w:r w:rsidR="009C6881" w:rsidRPr="0060162A">
        <w:rPr>
          <w:rStyle w:val="Char3"/>
          <w:rtl/>
          <w:lang w:bidi="fa-IR"/>
        </w:rPr>
        <w:t>ده و مجاهدت ورز</w:t>
      </w:r>
      <w:r w:rsidR="005B21A3">
        <w:rPr>
          <w:rStyle w:val="Char3"/>
          <w:rtl/>
          <w:lang w:bidi="fa-IR"/>
        </w:rPr>
        <w:t>ی</w:t>
      </w:r>
      <w:r w:rsidR="009C6881" w:rsidRPr="0060162A">
        <w:rPr>
          <w:rStyle w:val="Char3"/>
          <w:rtl/>
          <w:lang w:bidi="fa-IR"/>
        </w:rPr>
        <w:t xml:space="preserve">ده بود. </w:t>
      </w:r>
    </w:p>
    <w:p w:rsidR="009C6881" w:rsidRPr="0060162A" w:rsidRDefault="009C6881" w:rsidP="00BA53C6">
      <w:pPr>
        <w:spacing w:line="245" w:lineRule="auto"/>
        <w:ind w:firstLine="284"/>
        <w:jc w:val="both"/>
        <w:rPr>
          <w:rStyle w:val="Char3"/>
          <w:rtl/>
          <w:lang w:bidi="fa-IR"/>
        </w:rPr>
      </w:pPr>
      <w:r w:rsidRPr="00BA53C6">
        <w:rPr>
          <w:rStyle w:val="Char4"/>
          <w:rtl/>
        </w:rPr>
        <w:t>مؤلف گو</w:t>
      </w:r>
      <w:r w:rsidR="005B21A3" w:rsidRPr="00BA53C6">
        <w:rPr>
          <w:rStyle w:val="Char4"/>
          <w:rtl/>
        </w:rPr>
        <w:t>ی</w:t>
      </w:r>
      <w:r w:rsidRPr="00BA53C6">
        <w:rPr>
          <w:rStyle w:val="Char4"/>
          <w:rtl/>
        </w:rPr>
        <w:t>د</w:t>
      </w:r>
      <w:r w:rsidRPr="0060162A">
        <w:rPr>
          <w:rStyle w:val="Char3"/>
          <w:rtl/>
          <w:lang w:bidi="fa-IR"/>
        </w:rPr>
        <w:t>:</w:t>
      </w:r>
      <w:r w:rsidR="00BA53C6">
        <w:rPr>
          <w:rStyle w:val="Char3"/>
          <w:rFonts w:hint="cs"/>
          <w:rtl/>
          <w:lang w:bidi="fa-IR"/>
        </w:rPr>
        <w:t xml:space="preserve"> </w:t>
      </w:r>
      <w:r w:rsidRPr="0060162A">
        <w:rPr>
          <w:rStyle w:val="Char3"/>
          <w:rtl/>
          <w:lang w:bidi="fa-IR"/>
        </w:rPr>
        <w:t>‌جهل (</w:t>
      </w:r>
      <w:r w:rsidR="005B21A3">
        <w:rPr>
          <w:rStyle w:val="Char3"/>
          <w:rtl/>
          <w:lang w:bidi="fa-IR"/>
        </w:rPr>
        <w:t>ی</w:t>
      </w:r>
      <w:r w:rsidRPr="0060162A">
        <w:rPr>
          <w:rStyle w:val="Char3"/>
          <w:rtl/>
          <w:lang w:bidi="fa-IR"/>
        </w:rPr>
        <w:t>ا</w:t>
      </w:r>
      <w:r w:rsidR="00155203">
        <w:rPr>
          <w:rStyle w:val="Char3"/>
          <w:rtl/>
          <w:lang w:bidi="fa-IR"/>
        </w:rPr>
        <w:t xml:space="preserve"> بی‌</w:t>
      </w:r>
      <w:r w:rsidRPr="0060162A">
        <w:rPr>
          <w:rStyle w:val="Char3"/>
          <w:rtl/>
          <w:lang w:bidi="fa-IR"/>
        </w:rPr>
        <w:t>توجه</w:t>
      </w:r>
      <w:r w:rsidR="005B21A3">
        <w:rPr>
          <w:rStyle w:val="Char3"/>
          <w:rtl/>
          <w:lang w:bidi="fa-IR"/>
        </w:rPr>
        <w:t>ی</w:t>
      </w:r>
      <w:r w:rsidRPr="0060162A">
        <w:rPr>
          <w:rStyle w:val="Char3"/>
          <w:rtl/>
          <w:lang w:bidi="fa-IR"/>
        </w:rPr>
        <w:t>) حلاج را در مورد نظافت بب</w:t>
      </w:r>
      <w:r w:rsidR="005B21A3">
        <w:rPr>
          <w:rStyle w:val="Char3"/>
          <w:rtl/>
          <w:lang w:bidi="fa-IR"/>
        </w:rPr>
        <w:t>ی</w:t>
      </w:r>
      <w:r w:rsidRPr="0060162A">
        <w:rPr>
          <w:rStyle w:val="Char3"/>
          <w:rtl/>
          <w:lang w:bidi="fa-IR"/>
        </w:rPr>
        <w:t>ن</w:t>
      </w:r>
      <w:r w:rsidR="005B21A3">
        <w:rPr>
          <w:rStyle w:val="Char3"/>
          <w:rtl/>
          <w:lang w:bidi="fa-IR"/>
        </w:rPr>
        <w:t>ی</w:t>
      </w:r>
      <w:r w:rsidRPr="0060162A">
        <w:rPr>
          <w:rStyle w:val="Char3"/>
          <w:rtl/>
          <w:lang w:bidi="fa-IR"/>
        </w:rPr>
        <w:t>د تا چه حد بوده است؟ شرع حتى اجازه داده كه اگر سر كس</w:t>
      </w:r>
      <w:r w:rsidR="005B21A3">
        <w:rPr>
          <w:rStyle w:val="Char3"/>
          <w:rtl/>
          <w:lang w:bidi="fa-IR"/>
        </w:rPr>
        <w:t>ی</w:t>
      </w:r>
      <w:r w:rsidRPr="0060162A">
        <w:rPr>
          <w:rStyle w:val="Char3"/>
          <w:rtl/>
          <w:lang w:bidi="fa-IR"/>
        </w:rPr>
        <w:t xml:space="preserve"> شپش گرفت، و لو در حال احرام سر بتراشد (و كفاره</w:t>
      </w:r>
      <w:r w:rsidR="00155203">
        <w:rPr>
          <w:rStyle w:val="Char3"/>
          <w:rtl/>
          <w:lang w:bidi="fa-IR"/>
        </w:rPr>
        <w:t xml:space="preserve">‌ای </w:t>
      </w:r>
      <w:r w:rsidRPr="0060162A">
        <w:rPr>
          <w:rStyle w:val="Char3"/>
          <w:rtl/>
          <w:lang w:bidi="fa-IR"/>
        </w:rPr>
        <w:t>بپردازد)، و از او جاهلتر كس</w:t>
      </w:r>
      <w:r w:rsidR="005B21A3">
        <w:rPr>
          <w:rStyle w:val="Char3"/>
          <w:rtl/>
          <w:lang w:bidi="fa-IR"/>
        </w:rPr>
        <w:t>ی</w:t>
      </w:r>
      <w:r w:rsidRPr="0060162A">
        <w:rPr>
          <w:rStyle w:val="Char3"/>
          <w:rtl/>
          <w:lang w:bidi="fa-IR"/>
        </w:rPr>
        <w:t xml:space="preserve"> است كه شپش گرفتگ</w:t>
      </w:r>
      <w:r w:rsidR="005B21A3">
        <w:rPr>
          <w:rStyle w:val="Char3"/>
          <w:rtl/>
          <w:lang w:bidi="fa-IR"/>
        </w:rPr>
        <w:t>ی</w:t>
      </w:r>
      <w:r w:rsidRPr="0060162A">
        <w:rPr>
          <w:rStyle w:val="Char3"/>
          <w:rtl/>
          <w:lang w:bidi="fa-IR"/>
        </w:rPr>
        <w:t xml:space="preserve"> را ر</w:t>
      </w:r>
      <w:r w:rsidR="005B21A3">
        <w:rPr>
          <w:rStyle w:val="Char3"/>
          <w:rtl/>
          <w:lang w:bidi="fa-IR"/>
        </w:rPr>
        <w:t>ی</w:t>
      </w:r>
      <w:r w:rsidRPr="0060162A">
        <w:rPr>
          <w:rStyle w:val="Char3"/>
          <w:rtl/>
          <w:lang w:bidi="fa-IR"/>
        </w:rPr>
        <w:t>اضت و مجاهدت</w:t>
      </w:r>
      <w:r w:rsidR="00101A36">
        <w:rPr>
          <w:rStyle w:val="Char3"/>
          <w:rtl/>
          <w:lang w:bidi="fa-IR"/>
        </w:rPr>
        <w:t xml:space="preserve"> می‌</w:t>
      </w:r>
      <w:r w:rsidRPr="0060162A">
        <w:rPr>
          <w:rStyle w:val="Char3"/>
          <w:rtl/>
          <w:lang w:bidi="fa-IR"/>
        </w:rPr>
        <w:t xml:space="preserve">داند. </w:t>
      </w:r>
    </w:p>
    <w:p w:rsidR="009C6881" w:rsidRPr="0060162A" w:rsidRDefault="009C6881" w:rsidP="00BA53C6">
      <w:pPr>
        <w:spacing w:line="245" w:lineRule="auto"/>
        <w:ind w:firstLine="284"/>
        <w:jc w:val="both"/>
        <w:rPr>
          <w:rStyle w:val="Char3"/>
          <w:rtl/>
          <w:lang w:bidi="fa-IR"/>
        </w:rPr>
      </w:pPr>
      <w:r w:rsidRPr="0060162A">
        <w:rPr>
          <w:rStyle w:val="Char3"/>
          <w:rtl/>
          <w:lang w:bidi="fa-IR"/>
        </w:rPr>
        <w:t>عبدالله بن مفلح گو</w:t>
      </w:r>
      <w:r w:rsidR="005B21A3">
        <w:rPr>
          <w:rStyle w:val="Char3"/>
          <w:rtl/>
          <w:lang w:bidi="fa-IR"/>
        </w:rPr>
        <w:t>ی</w:t>
      </w:r>
      <w:r w:rsidRPr="0060162A">
        <w:rPr>
          <w:rStyle w:val="Char3"/>
          <w:rtl/>
          <w:lang w:bidi="fa-IR"/>
        </w:rPr>
        <w:t>د:‌ درو</w:t>
      </w:r>
      <w:r w:rsidR="005B21A3">
        <w:rPr>
          <w:rStyle w:val="Char3"/>
          <w:rtl/>
          <w:lang w:bidi="fa-IR"/>
        </w:rPr>
        <w:t>ی</w:t>
      </w:r>
      <w:r w:rsidRPr="0060162A">
        <w:rPr>
          <w:rStyle w:val="Char3"/>
          <w:rtl/>
          <w:lang w:bidi="fa-IR"/>
        </w:rPr>
        <w:t>ش</w:t>
      </w:r>
      <w:r w:rsidR="005B21A3">
        <w:rPr>
          <w:rStyle w:val="Char3"/>
          <w:rtl/>
          <w:lang w:bidi="fa-IR"/>
        </w:rPr>
        <w:t>ی</w:t>
      </w:r>
      <w:r w:rsidRPr="0060162A">
        <w:rPr>
          <w:rStyle w:val="Char3"/>
          <w:rtl/>
          <w:lang w:bidi="fa-IR"/>
        </w:rPr>
        <w:t xml:space="preserve"> نزد ما بود در جامع؛ روز</w:t>
      </w:r>
      <w:r w:rsidR="005B21A3">
        <w:rPr>
          <w:rStyle w:val="Char3"/>
          <w:rtl/>
          <w:lang w:bidi="fa-IR"/>
        </w:rPr>
        <w:t>ی</w:t>
      </w:r>
      <w:r w:rsidRPr="0060162A">
        <w:rPr>
          <w:rStyle w:val="Char3"/>
          <w:rtl/>
          <w:lang w:bidi="fa-IR"/>
        </w:rPr>
        <w:t xml:space="preserve"> خ</w:t>
      </w:r>
      <w:r w:rsidR="005B21A3">
        <w:rPr>
          <w:rStyle w:val="Char3"/>
          <w:rtl/>
          <w:lang w:bidi="fa-IR"/>
        </w:rPr>
        <w:t>ی</w:t>
      </w:r>
      <w:r w:rsidRPr="0060162A">
        <w:rPr>
          <w:rStyle w:val="Char3"/>
          <w:rtl/>
          <w:lang w:bidi="fa-IR"/>
        </w:rPr>
        <w:t>ل</w:t>
      </w:r>
      <w:r w:rsidR="005B21A3">
        <w:rPr>
          <w:rStyle w:val="Char3"/>
          <w:rtl/>
          <w:lang w:bidi="fa-IR"/>
        </w:rPr>
        <w:t>ی</w:t>
      </w:r>
      <w:r w:rsidRPr="0060162A">
        <w:rPr>
          <w:rStyle w:val="Char3"/>
          <w:rtl/>
          <w:lang w:bidi="fa-IR"/>
        </w:rPr>
        <w:t xml:space="preserve"> گرسنه شد گفت:‌ خدا</w:t>
      </w:r>
      <w:r w:rsidR="005B21A3">
        <w:rPr>
          <w:rStyle w:val="Char3"/>
          <w:rtl/>
          <w:lang w:bidi="fa-IR"/>
        </w:rPr>
        <w:t>ی</w:t>
      </w:r>
      <w:r w:rsidRPr="0060162A">
        <w:rPr>
          <w:rStyle w:val="Char3"/>
          <w:rtl/>
          <w:lang w:bidi="fa-IR"/>
        </w:rPr>
        <w:t xml:space="preserve">ا </w:t>
      </w:r>
      <w:r w:rsidR="005B21A3">
        <w:rPr>
          <w:rStyle w:val="Char3"/>
          <w:rtl/>
          <w:lang w:bidi="fa-IR"/>
        </w:rPr>
        <w:t>ی</w:t>
      </w:r>
      <w:r w:rsidRPr="0060162A">
        <w:rPr>
          <w:rStyle w:val="Char3"/>
          <w:rtl/>
          <w:lang w:bidi="fa-IR"/>
        </w:rPr>
        <w:t>ا مرا س</w:t>
      </w:r>
      <w:r w:rsidR="005B21A3">
        <w:rPr>
          <w:rStyle w:val="Char3"/>
          <w:rtl/>
          <w:lang w:bidi="fa-IR"/>
        </w:rPr>
        <w:t>ی</w:t>
      </w:r>
      <w:r w:rsidRPr="0060162A">
        <w:rPr>
          <w:rStyle w:val="Char3"/>
          <w:rtl/>
          <w:lang w:bidi="fa-IR"/>
        </w:rPr>
        <w:t xml:space="preserve">ر كن </w:t>
      </w:r>
      <w:r w:rsidR="005B21A3">
        <w:rPr>
          <w:rStyle w:val="Char3"/>
          <w:rtl/>
          <w:lang w:bidi="fa-IR"/>
        </w:rPr>
        <w:t>ی</w:t>
      </w:r>
      <w:r w:rsidRPr="0060162A">
        <w:rPr>
          <w:rStyle w:val="Char3"/>
          <w:rtl/>
          <w:lang w:bidi="fa-IR"/>
        </w:rPr>
        <w:t>ا پاره</w:t>
      </w:r>
      <w:r w:rsidR="00155203">
        <w:rPr>
          <w:rStyle w:val="Char3"/>
          <w:rtl/>
          <w:lang w:bidi="fa-IR"/>
        </w:rPr>
        <w:t xml:space="preserve">‌ای </w:t>
      </w:r>
      <w:r w:rsidRPr="0060162A">
        <w:rPr>
          <w:rStyle w:val="Char3"/>
          <w:rtl/>
          <w:lang w:bidi="fa-IR"/>
        </w:rPr>
        <w:t>از كنگر</w:t>
      </w:r>
      <w:r w:rsidR="009C63F6">
        <w:rPr>
          <w:rStyle w:val="Char3"/>
          <w:rtl/>
          <w:lang w:bidi="fa-IR"/>
        </w:rPr>
        <w:t>ه</w:t>
      </w:r>
      <w:r w:rsidRPr="0060162A">
        <w:rPr>
          <w:rStyle w:val="Char3"/>
          <w:rtl/>
          <w:lang w:bidi="fa-IR"/>
        </w:rPr>
        <w:t xml:space="preserve"> ‌ا</w:t>
      </w:r>
      <w:r w:rsidR="005B21A3">
        <w:rPr>
          <w:rStyle w:val="Char3"/>
          <w:rtl/>
          <w:lang w:bidi="fa-IR"/>
        </w:rPr>
        <w:t>ی</w:t>
      </w:r>
      <w:r w:rsidRPr="0060162A">
        <w:rPr>
          <w:rStyle w:val="Char3"/>
          <w:rtl/>
          <w:lang w:bidi="fa-IR"/>
        </w:rPr>
        <w:t>ن مسجد بر سرم بزن! در آن م</w:t>
      </w:r>
      <w:r w:rsidR="005B21A3">
        <w:rPr>
          <w:rStyle w:val="Char3"/>
          <w:rtl/>
          <w:lang w:bidi="fa-IR"/>
        </w:rPr>
        <w:t>ی</w:t>
      </w:r>
      <w:r w:rsidRPr="0060162A">
        <w:rPr>
          <w:rStyle w:val="Char3"/>
          <w:rtl/>
          <w:lang w:bidi="fa-IR"/>
        </w:rPr>
        <w:t>ان كلاغ</w:t>
      </w:r>
      <w:r w:rsidR="005B21A3">
        <w:rPr>
          <w:rStyle w:val="Char3"/>
          <w:rtl/>
          <w:lang w:bidi="fa-IR"/>
        </w:rPr>
        <w:t>ی</w:t>
      </w:r>
      <w:r w:rsidRPr="0060162A">
        <w:rPr>
          <w:rStyle w:val="Char3"/>
          <w:rtl/>
          <w:lang w:bidi="fa-IR"/>
        </w:rPr>
        <w:t xml:space="preserve"> آمد و لب گنگر</w:t>
      </w:r>
      <w:r w:rsidR="009C63F6">
        <w:rPr>
          <w:rStyle w:val="Char3"/>
          <w:rtl/>
          <w:lang w:bidi="fa-IR"/>
        </w:rPr>
        <w:t>ه</w:t>
      </w:r>
      <w:r w:rsidRPr="0060162A">
        <w:rPr>
          <w:rStyle w:val="Char3"/>
          <w:rtl/>
          <w:lang w:bidi="fa-IR"/>
        </w:rPr>
        <w:t xml:space="preserve"> مسجد نشست و آجر</w:t>
      </w:r>
      <w:r w:rsidR="005B21A3">
        <w:rPr>
          <w:rStyle w:val="Char3"/>
          <w:rtl/>
          <w:lang w:bidi="fa-IR"/>
        </w:rPr>
        <w:t>ی</w:t>
      </w:r>
      <w:r w:rsidRPr="0060162A">
        <w:rPr>
          <w:rStyle w:val="Char3"/>
          <w:rtl/>
          <w:lang w:bidi="fa-IR"/>
        </w:rPr>
        <w:t xml:space="preserve"> از ز</w:t>
      </w:r>
      <w:r w:rsidR="005B21A3">
        <w:rPr>
          <w:rStyle w:val="Char3"/>
          <w:rtl/>
          <w:lang w:bidi="fa-IR"/>
        </w:rPr>
        <w:t>ی</w:t>
      </w:r>
      <w:r w:rsidRPr="0060162A">
        <w:rPr>
          <w:rStyle w:val="Char3"/>
          <w:rtl/>
          <w:lang w:bidi="fa-IR"/>
        </w:rPr>
        <w:t>ر پا</w:t>
      </w:r>
      <w:r w:rsidR="005B21A3">
        <w:rPr>
          <w:rStyle w:val="Char3"/>
          <w:rtl/>
          <w:lang w:bidi="fa-IR"/>
        </w:rPr>
        <w:t>ی</w:t>
      </w:r>
      <w:r w:rsidRPr="0060162A">
        <w:rPr>
          <w:rStyle w:val="Char3"/>
          <w:rtl/>
          <w:lang w:bidi="fa-IR"/>
        </w:rPr>
        <w:t>ش رها شد و بر سر درو</w:t>
      </w:r>
      <w:r w:rsidR="005B21A3">
        <w:rPr>
          <w:rStyle w:val="Char3"/>
          <w:rtl/>
          <w:lang w:bidi="fa-IR"/>
        </w:rPr>
        <w:t>ی</w:t>
      </w:r>
      <w:r w:rsidRPr="0060162A">
        <w:rPr>
          <w:rStyle w:val="Char3"/>
          <w:rtl/>
          <w:lang w:bidi="fa-IR"/>
        </w:rPr>
        <w:t>ش افتاد، درو</w:t>
      </w:r>
      <w:r w:rsidR="005B21A3">
        <w:rPr>
          <w:rStyle w:val="Char3"/>
          <w:rtl/>
          <w:lang w:bidi="fa-IR"/>
        </w:rPr>
        <w:t>ی</w:t>
      </w:r>
      <w:r w:rsidRPr="0060162A">
        <w:rPr>
          <w:rStyle w:val="Char3"/>
          <w:rtl/>
          <w:lang w:bidi="fa-IR"/>
        </w:rPr>
        <w:t>ش در حال</w:t>
      </w:r>
      <w:r w:rsidR="005B21A3">
        <w:rPr>
          <w:rStyle w:val="Char3"/>
          <w:rtl/>
          <w:lang w:bidi="fa-IR"/>
        </w:rPr>
        <w:t>ی</w:t>
      </w:r>
      <w:r w:rsidRPr="0060162A">
        <w:rPr>
          <w:rStyle w:val="Char3"/>
          <w:rtl/>
          <w:lang w:bidi="fa-IR"/>
        </w:rPr>
        <w:t xml:space="preserve"> كه خون ازچهره پا</w:t>
      </w:r>
      <w:r w:rsidR="005B21A3">
        <w:rPr>
          <w:rStyle w:val="Char3"/>
          <w:rtl/>
          <w:lang w:bidi="fa-IR"/>
        </w:rPr>
        <w:t>ک</w:t>
      </w:r>
      <w:r w:rsidR="00101A36">
        <w:rPr>
          <w:rStyle w:val="Char3"/>
          <w:rtl/>
          <w:lang w:bidi="fa-IR"/>
        </w:rPr>
        <w:t xml:space="preserve"> می‌</w:t>
      </w:r>
      <w:r w:rsidRPr="0060162A">
        <w:rPr>
          <w:rStyle w:val="Char3"/>
          <w:rtl/>
          <w:lang w:bidi="fa-IR"/>
        </w:rPr>
        <w:t>كرد رو به آسمان نمود و گفت: تو به قتل هم</w:t>
      </w:r>
      <w:r w:rsidR="009C63F6">
        <w:rPr>
          <w:rStyle w:val="Char3"/>
          <w:rtl/>
          <w:lang w:bidi="fa-IR"/>
        </w:rPr>
        <w:t>ه</w:t>
      </w:r>
      <w:r w:rsidRPr="0060162A">
        <w:rPr>
          <w:rStyle w:val="Char3"/>
          <w:rtl/>
          <w:lang w:bidi="fa-IR"/>
        </w:rPr>
        <w:t xml:space="preserve"> جهان</w:t>
      </w:r>
      <w:r w:rsidR="005B21A3">
        <w:rPr>
          <w:rStyle w:val="Char3"/>
          <w:rtl/>
          <w:lang w:bidi="fa-IR"/>
        </w:rPr>
        <w:t>ی</w:t>
      </w:r>
      <w:r w:rsidRPr="0060162A">
        <w:rPr>
          <w:rStyle w:val="Char3"/>
          <w:rtl/>
          <w:lang w:bidi="fa-IR"/>
        </w:rPr>
        <w:t>ان هم اهم</w:t>
      </w:r>
      <w:r w:rsidR="005B21A3">
        <w:rPr>
          <w:rStyle w:val="Char3"/>
          <w:rtl/>
          <w:lang w:bidi="fa-IR"/>
        </w:rPr>
        <w:t>ی</w:t>
      </w:r>
      <w:r w:rsidRPr="0060162A">
        <w:rPr>
          <w:rStyle w:val="Char3"/>
          <w:rtl/>
          <w:lang w:bidi="fa-IR"/>
        </w:rPr>
        <w:t>ت</w:t>
      </w:r>
      <w:r w:rsidR="00101A36">
        <w:rPr>
          <w:rStyle w:val="Char3"/>
          <w:rtl/>
          <w:lang w:bidi="fa-IR"/>
        </w:rPr>
        <w:t xml:space="preserve"> نمی‌</w:t>
      </w:r>
      <w:r w:rsidRPr="0060162A">
        <w:rPr>
          <w:rStyle w:val="Char3"/>
          <w:rtl/>
          <w:lang w:bidi="fa-IR"/>
        </w:rPr>
        <w:t>ده</w:t>
      </w:r>
      <w:r w:rsidR="005B21A3">
        <w:rPr>
          <w:rStyle w:val="Char3"/>
          <w:rtl/>
          <w:lang w:bidi="fa-IR"/>
        </w:rPr>
        <w:t>ی</w:t>
      </w:r>
      <w:r w:rsidRPr="0060162A">
        <w:rPr>
          <w:rStyle w:val="Char3"/>
          <w:rtl/>
          <w:lang w:bidi="fa-IR"/>
        </w:rPr>
        <w:t>!</w:t>
      </w:r>
      <w:r w:rsidRPr="0060162A">
        <w:rPr>
          <w:rStyle w:val="Char3"/>
          <w:rtl/>
          <w:lang w:bidi="fa-IR"/>
        </w:rPr>
        <w:footnoteReference w:id="200"/>
      </w:r>
      <w:r w:rsidRPr="0060162A">
        <w:rPr>
          <w:rStyle w:val="Char3"/>
          <w:rtl/>
          <w:lang w:bidi="fa-IR"/>
        </w:rPr>
        <w:t xml:space="preserve"> مؤلف گو</w:t>
      </w:r>
      <w:r w:rsidR="005B21A3">
        <w:rPr>
          <w:rStyle w:val="Char3"/>
          <w:rtl/>
          <w:lang w:bidi="fa-IR"/>
        </w:rPr>
        <w:t>ی</w:t>
      </w:r>
      <w:r w:rsidRPr="0060162A">
        <w:rPr>
          <w:rStyle w:val="Char3"/>
          <w:rtl/>
          <w:lang w:bidi="fa-IR"/>
        </w:rPr>
        <w:t>د:‌ خدا بكشدش با ا</w:t>
      </w:r>
      <w:r w:rsidR="005B21A3">
        <w:rPr>
          <w:rStyle w:val="Char3"/>
          <w:rtl/>
          <w:lang w:bidi="fa-IR"/>
        </w:rPr>
        <w:t>ی</w:t>
      </w:r>
      <w:r w:rsidRPr="0060162A">
        <w:rPr>
          <w:rStyle w:val="Char3"/>
          <w:rtl/>
          <w:lang w:bidi="fa-IR"/>
        </w:rPr>
        <w:t>ن استنباط! چرا دنبال كسب و</w:t>
      </w:r>
      <w:r w:rsidR="005B21A3">
        <w:rPr>
          <w:rStyle w:val="Char3"/>
          <w:rtl/>
          <w:lang w:bidi="fa-IR"/>
        </w:rPr>
        <w:t>ی</w:t>
      </w:r>
      <w:r w:rsidRPr="0060162A">
        <w:rPr>
          <w:rStyle w:val="Char3"/>
          <w:rtl/>
          <w:lang w:bidi="fa-IR"/>
        </w:rPr>
        <w:t>ا گدا</w:t>
      </w:r>
      <w:r w:rsidR="005B21A3">
        <w:rPr>
          <w:rStyle w:val="Char3"/>
          <w:rtl/>
          <w:lang w:bidi="fa-IR"/>
        </w:rPr>
        <w:t>یی</w:t>
      </w:r>
      <w:r w:rsidRPr="0060162A">
        <w:rPr>
          <w:rStyle w:val="Char3"/>
          <w:rtl/>
          <w:lang w:bidi="fa-IR"/>
        </w:rPr>
        <w:t xml:space="preserve"> نرفت؟ </w:t>
      </w:r>
    </w:p>
    <w:p w:rsidR="009C6881" w:rsidRPr="0060162A" w:rsidRDefault="009C6881" w:rsidP="00BA53C6">
      <w:pPr>
        <w:spacing w:line="245" w:lineRule="auto"/>
        <w:ind w:firstLine="284"/>
        <w:jc w:val="both"/>
        <w:rPr>
          <w:rStyle w:val="Char3"/>
          <w:rtl/>
          <w:lang w:bidi="fa-IR"/>
        </w:rPr>
      </w:pPr>
      <w:r w:rsidRPr="0060162A">
        <w:rPr>
          <w:rStyle w:val="Char3"/>
          <w:rtl/>
          <w:lang w:bidi="fa-IR"/>
        </w:rPr>
        <w:t>از غلام خل</w:t>
      </w:r>
      <w:r w:rsidR="005B21A3">
        <w:rPr>
          <w:rStyle w:val="Char3"/>
          <w:rtl/>
          <w:lang w:bidi="fa-IR"/>
        </w:rPr>
        <w:t>ی</w:t>
      </w:r>
      <w:r w:rsidRPr="0060162A">
        <w:rPr>
          <w:rStyle w:val="Char3"/>
          <w:rtl/>
          <w:lang w:bidi="fa-IR"/>
        </w:rPr>
        <w:t>ل روا</w:t>
      </w:r>
      <w:r w:rsidR="005B21A3">
        <w:rPr>
          <w:rStyle w:val="Char3"/>
          <w:rtl/>
          <w:lang w:bidi="fa-IR"/>
        </w:rPr>
        <w:t>ی</w:t>
      </w:r>
      <w:r w:rsidRPr="0060162A">
        <w:rPr>
          <w:rStyle w:val="Char3"/>
          <w:rtl/>
          <w:lang w:bidi="fa-IR"/>
        </w:rPr>
        <w:t>ت است كه درو</w:t>
      </w:r>
      <w:r w:rsidR="005B21A3">
        <w:rPr>
          <w:rStyle w:val="Char3"/>
          <w:rtl/>
          <w:lang w:bidi="fa-IR"/>
        </w:rPr>
        <w:t>ی</w:t>
      </w:r>
      <w:r w:rsidRPr="0060162A">
        <w:rPr>
          <w:rStyle w:val="Char3"/>
          <w:rtl/>
          <w:lang w:bidi="fa-IR"/>
        </w:rPr>
        <w:t>ش</w:t>
      </w:r>
      <w:r w:rsidR="005B21A3">
        <w:rPr>
          <w:rStyle w:val="Char3"/>
          <w:rtl/>
          <w:lang w:bidi="fa-IR"/>
        </w:rPr>
        <w:t>ی</w:t>
      </w:r>
      <w:r w:rsidRPr="0060162A">
        <w:rPr>
          <w:rStyle w:val="Char3"/>
          <w:rtl/>
          <w:lang w:bidi="fa-IR"/>
        </w:rPr>
        <w:t xml:space="preserve"> در حال دو</w:t>
      </w:r>
      <w:r w:rsidR="005B21A3">
        <w:rPr>
          <w:rStyle w:val="Char3"/>
          <w:rtl/>
          <w:lang w:bidi="fa-IR"/>
        </w:rPr>
        <w:t>ی</w:t>
      </w:r>
      <w:r w:rsidRPr="0060162A">
        <w:rPr>
          <w:rStyle w:val="Char3"/>
          <w:rtl/>
          <w:lang w:bidi="fa-IR"/>
        </w:rPr>
        <w:t>دن گاه بر</w:t>
      </w:r>
      <w:r w:rsidR="00101A36">
        <w:rPr>
          <w:rStyle w:val="Char3"/>
          <w:rtl/>
          <w:lang w:bidi="fa-IR"/>
        </w:rPr>
        <w:t xml:space="preserve"> می‌</w:t>
      </w:r>
      <w:r w:rsidRPr="0060162A">
        <w:rPr>
          <w:rStyle w:val="Char3"/>
          <w:rtl/>
          <w:lang w:bidi="fa-IR"/>
        </w:rPr>
        <w:t>گشت و</w:t>
      </w:r>
      <w:r w:rsidR="00101A36">
        <w:rPr>
          <w:rStyle w:val="Char3"/>
          <w:rtl/>
          <w:lang w:bidi="fa-IR"/>
        </w:rPr>
        <w:t xml:space="preserve"> می‌</w:t>
      </w:r>
      <w:r w:rsidRPr="0060162A">
        <w:rPr>
          <w:rStyle w:val="Char3"/>
          <w:rtl/>
          <w:lang w:bidi="fa-IR"/>
        </w:rPr>
        <w:t>گفت: ‌شما را عل</w:t>
      </w:r>
      <w:r w:rsidR="005B21A3">
        <w:rPr>
          <w:rStyle w:val="Char3"/>
          <w:rtl/>
          <w:lang w:bidi="fa-IR"/>
        </w:rPr>
        <w:t>ی</w:t>
      </w:r>
      <w:r w:rsidRPr="0060162A">
        <w:rPr>
          <w:rStyle w:val="Char3"/>
          <w:rtl/>
          <w:lang w:bidi="fa-IR"/>
        </w:rPr>
        <w:t>ه خدا شاهد</w:t>
      </w:r>
      <w:r w:rsidR="00101A36">
        <w:rPr>
          <w:rStyle w:val="Char3"/>
          <w:rtl/>
          <w:lang w:bidi="fa-IR"/>
        </w:rPr>
        <w:t xml:space="preserve"> می‌</w:t>
      </w:r>
      <w:r w:rsidRPr="0060162A">
        <w:rPr>
          <w:rStyle w:val="Char3"/>
          <w:rtl/>
          <w:lang w:bidi="fa-IR"/>
        </w:rPr>
        <w:t>گ</w:t>
      </w:r>
      <w:r w:rsidR="005B21A3">
        <w:rPr>
          <w:rStyle w:val="Char3"/>
          <w:rtl/>
          <w:lang w:bidi="fa-IR"/>
        </w:rPr>
        <w:t>ی</w:t>
      </w:r>
      <w:r w:rsidRPr="0060162A">
        <w:rPr>
          <w:rStyle w:val="Char3"/>
          <w:rtl/>
          <w:lang w:bidi="fa-IR"/>
        </w:rPr>
        <w:t>ر</w:t>
      </w:r>
      <w:r w:rsidR="005B21A3">
        <w:rPr>
          <w:rStyle w:val="Char3"/>
          <w:rtl/>
          <w:lang w:bidi="fa-IR"/>
        </w:rPr>
        <w:t>ی</w:t>
      </w:r>
      <w:r w:rsidRPr="0060162A">
        <w:rPr>
          <w:rStyle w:val="Char3"/>
          <w:rtl/>
          <w:lang w:bidi="fa-IR"/>
        </w:rPr>
        <w:t>م كه دارد</w:t>
      </w:r>
      <w:r w:rsidR="00101A36">
        <w:rPr>
          <w:rStyle w:val="Char3"/>
          <w:rtl/>
          <w:lang w:bidi="fa-IR"/>
        </w:rPr>
        <w:t xml:space="preserve"> می‌</w:t>
      </w:r>
      <w:r w:rsidRPr="0060162A">
        <w:rPr>
          <w:rStyle w:val="Char3"/>
          <w:rtl/>
          <w:lang w:bidi="fa-IR"/>
        </w:rPr>
        <w:t>كُشدم! و افتاد و مرد.</w:t>
      </w:r>
    </w:p>
    <w:p w:rsidR="009C6881" w:rsidRPr="0060162A" w:rsidRDefault="009C6881" w:rsidP="00BA53C6">
      <w:pPr>
        <w:spacing w:line="245" w:lineRule="auto"/>
        <w:ind w:firstLine="284"/>
        <w:jc w:val="both"/>
        <w:rPr>
          <w:rStyle w:val="Char3"/>
          <w:rtl/>
          <w:lang w:bidi="fa-IR"/>
        </w:rPr>
      </w:pPr>
      <w:r w:rsidRPr="0060162A">
        <w:rPr>
          <w:rStyle w:val="Char3"/>
          <w:rtl/>
          <w:lang w:bidi="fa-IR"/>
        </w:rPr>
        <w:t>امّا صوف</w:t>
      </w:r>
      <w:r w:rsidR="005B21A3">
        <w:rPr>
          <w:rStyle w:val="Char3"/>
          <w:rtl/>
          <w:lang w:bidi="fa-IR"/>
        </w:rPr>
        <w:t>ی</w:t>
      </w:r>
      <w:r w:rsidR="009C63F6">
        <w:rPr>
          <w:rStyle w:val="Char3"/>
          <w:rtl/>
          <w:lang w:bidi="fa-IR"/>
        </w:rPr>
        <w:t>ه</w:t>
      </w:r>
      <w:r w:rsidRPr="0060162A">
        <w:rPr>
          <w:rStyle w:val="Char3"/>
          <w:rtl/>
          <w:lang w:bidi="fa-IR"/>
        </w:rPr>
        <w:t xml:space="preserve"> ملامت</w:t>
      </w:r>
      <w:r w:rsidR="005B21A3">
        <w:rPr>
          <w:rStyle w:val="Char3"/>
          <w:rtl/>
          <w:lang w:bidi="fa-IR"/>
        </w:rPr>
        <w:t>ی</w:t>
      </w:r>
      <w:r w:rsidRPr="0060162A">
        <w:rPr>
          <w:rStyle w:val="Char3"/>
          <w:rtl/>
          <w:lang w:bidi="fa-IR"/>
        </w:rPr>
        <w:t xml:space="preserve"> زشت تر</w:t>
      </w:r>
      <w:r w:rsidR="005B21A3">
        <w:rPr>
          <w:rStyle w:val="Char3"/>
          <w:rtl/>
          <w:lang w:bidi="fa-IR"/>
        </w:rPr>
        <w:t>ی</w:t>
      </w:r>
      <w:r w:rsidRPr="0060162A">
        <w:rPr>
          <w:rStyle w:val="Char3"/>
          <w:rtl/>
          <w:lang w:bidi="fa-IR"/>
        </w:rPr>
        <w:t>ن حالت را كه در نفس دارند آشكار</w:t>
      </w:r>
      <w:r w:rsidR="00101A36">
        <w:rPr>
          <w:rStyle w:val="Char3"/>
          <w:rtl/>
          <w:lang w:bidi="fa-IR"/>
        </w:rPr>
        <w:t xml:space="preserve"> می‌</w:t>
      </w:r>
      <w:r w:rsidRPr="0060162A">
        <w:rPr>
          <w:rStyle w:val="Char3"/>
          <w:rtl/>
          <w:lang w:bidi="fa-IR"/>
        </w:rPr>
        <w:t>كنند و بهتر</w:t>
      </w:r>
      <w:r w:rsidR="005B21A3">
        <w:rPr>
          <w:rStyle w:val="Char3"/>
          <w:rtl/>
          <w:lang w:bidi="fa-IR"/>
        </w:rPr>
        <w:t>ی</w:t>
      </w:r>
      <w:r w:rsidRPr="0060162A">
        <w:rPr>
          <w:rStyle w:val="Char3"/>
          <w:rtl/>
          <w:lang w:bidi="fa-IR"/>
        </w:rPr>
        <w:t>ن اعمال خو</w:t>
      </w:r>
      <w:r w:rsidR="005B21A3">
        <w:rPr>
          <w:rStyle w:val="Char3"/>
          <w:rtl/>
          <w:lang w:bidi="fa-IR"/>
        </w:rPr>
        <w:t>ی</w:t>
      </w:r>
      <w:r w:rsidRPr="0060162A">
        <w:rPr>
          <w:rStyle w:val="Char3"/>
          <w:rtl/>
          <w:lang w:bidi="fa-IR"/>
        </w:rPr>
        <w:t>ش را نهان</w:t>
      </w:r>
      <w:r w:rsidR="00101A36">
        <w:rPr>
          <w:rStyle w:val="Char3"/>
          <w:rtl/>
          <w:lang w:bidi="fa-IR"/>
        </w:rPr>
        <w:t xml:space="preserve"> می‌</w:t>
      </w:r>
      <w:r w:rsidRPr="0060162A">
        <w:rPr>
          <w:rStyle w:val="Char3"/>
          <w:rtl/>
          <w:lang w:bidi="fa-IR"/>
        </w:rPr>
        <w:t>دارند وا</w:t>
      </w:r>
      <w:r w:rsidR="005B21A3">
        <w:rPr>
          <w:rStyle w:val="Char3"/>
          <w:rtl/>
          <w:lang w:bidi="fa-IR"/>
        </w:rPr>
        <w:t>ی</w:t>
      </w:r>
      <w:r w:rsidRPr="0060162A">
        <w:rPr>
          <w:rStyle w:val="Char3"/>
          <w:rtl/>
          <w:lang w:bidi="fa-IR"/>
        </w:rPr>
        <w:t>ن خلاف آن چ</w:t>
      </w:r>
      <w:r w:rsidR="005B21A3">
        <w:rPr>
          <w:rStyle w:val="Char3"/>
          <w:rtl/>
          <w:lang w:bidi="fa-IR"/>
        </w:rPr>
        <w:t>ی</w:t>
      </w:r>
      <w:r w:rsidRPr="0060162A">
        <w:rPr>
          <w:rStyle w:val="Char3"/>
          <w:rtl/>
          <w:lang w:bidi="fa-IR"/>
        </w:rPr>
        <w:t>ز</w:t>
      </w:r>
      <w:r w:rsidR="005B21A3">
        <w:rPr>
          <w:rStyle w:val="Char3"/>
          <w:rtl/>
          <w:lang w:bidi="fa-IR"/>
        </w:rPr>
        <w:t>ی</w:t>
      </w:r>
      <w:r w:rsidRPr="0060162A">
        <w:rPr>
          <w:rStyle w:val="Char3"/>
          <w:rtl/>
          <w:lang w:bidi="fa-IR"/>
        </w:rPr>
        <w:t xml:space="preserve"> است كه پ</w:t>
      </w:r>
      <w:r w:rsidR="005B21A3">
        <w:rPr>
          <w:rStyle w:val="Char3"/>
          <w:rtl/>
          <w:lang w:bidi="fa-IR"/>
        </w:rPr>
        <w:t>ی</w:t>
      </w:r>
      <w:r w:rsidRPr="0060162A">
        <w:rPr>
          <w:rStyle w:val="Char3"/>
          <w:rtl/>
          <w:lang w:bidi="fa-IR"/>
        </w:rPr>
        <w:t xml:space="preserve">غمبر </w:t>
      </w:r>
      <w:r w:rsidR="00526AAC">
        <w:rPr>
          <w:rStyle w:val="Char3"/>
          <w:lang w:bidi="fa-IR"/>
        </w:rPr>
        <w:sym w:font="AGA Arabesque" w:char="F072"/>
      </w:r>
      <w:r w:rsidRPr="0060162A">
        <w:rPr>
          <w:rStyle w:val="Char3"/>
          <w:rtl/>
          <w:lang w:bidi="fa-IR"/>
        </w:rPr>
        <w:t xml:space="preserve"> فرما</w:t>
      </w:r>
      <w:r w:rsidR="005B21A3">
        <w:rPr>
          <w:rStyle w:val="Char3"/>
          <w:rtl/>
          <w:lang w:bidi="fa-IR"/>
        </w:rPr>
        <w:t>ی</w:t>
      </w:r>
      <w:r w:rsidRPr="0060162A">
        <w:rPr>
          <w:rStyle w:val="Char3"/>
          <w:rtl/>
          <w:lang w:bidi="fa-IR"/>
        </w:rPr>
        <w:t>د: «هر كس مرتكب بعض</w:t>
      </w:r>
      <w:r w:rsidR="005B21A3">
        <w:rPr>
          <w:rStyle w:val="Char3"/>
          <w:rtl/>
          <w:lang w:bidi="fa-IR"/>
        </w:rPr>
        <w:t>ی</w:t>
      </w:r>
      <w:r w:rsidRPr="0060162A">
        <w:rPr>
          <w:rStyle w:val="Char3"/>
          <w:rtl/>
          <w:lang w:bidi="fa-IR"/>
        </w:rPr>
        <w:t xml:space="preserve"> از ا</w:t>
      </w:r>
      <w:r w:rsidR="005B21A3">
        <w:rPr>
          <w:rStyle w:val="Char3"/>
          <w:rtl/>
          <w:lang w:bidi="fa-IR"/>
        </w:rPr>
        <w:t>ی</w:t>
      </w:r>
      <w:r w:rsidRPr="0060162A">
        <w:rPr>
          <w:rStyle w:val="Char3"/>
          <w:rtl/>
          <w:lang w:bidi="fa-IR"/>
        </w:rPr>
        <w:t>ن پل</w:t>
      </w:r>
      <w:r w:rsidR="005B21A3">
        <w:rPr>
          <w:rStyle w:val="Char3"/>
          <w:rtl/>
          <w:lang w:bidi="fa-IR"/>
        </w:rPr>
        <w:t>ی</w:t>
      </w:r>
      <w:r w:rsidRPr="0060162A">
        <w:rPr>
          <w:rStyle w:val="Char3"/>
          <w:rtl/>
          <w:lang w:bidi="fa-IR"/>
        </w:rPr>
        <w:t>د</w:t>
      </w:r>
      <w:r w:rsidR="005B21A3">
        <w:rPr>
          <w:rStyle w:val="Char3"/>
          <w:rtl/>
          <w:lang w:bidi="fa-IR"/>
        </w:rPr>
        <w:t>ی</w:t>
      </w:r>
      <w:r w:rsidRPr="0060162A">
        <w:rPr>
          <w:rStyle w:val="Char3"/>
          <w:rtl/>
          <w:lang w:bidi="fa-IR"/>
        </w:rPr>
        <w:t>ها</w:t>
      </w:r>
      <w:r w:rsidR="00101A36">
        <w:rPr>
          <w:rStyle w:val="Char3"/>
          <w:rtl/>
          <w:lang w:bidi="fa-IR"/>
        </w:rPr>
        <w:t xml:space="preserve"> می‌</w:t>
      </w:r>
      <w:r w:rsidRPr="0060162A">
        <w:rPr>
          <w:rStyle w:val="Char3"/>
          <w:rtl/>
          <w:lang w:bidi="fa-IR"/>
        </w:rPr>
        <w:t>شود با</w:t>
      </w:r>
      <w:r w:rsidR="005B21A3">
        <w:rPr>
          <w:rStyle w:val="Char3"/>
          <w:rtl/>
          <w:lang w:bidi="fa-IR"/>
        </w:rPr>
        <w:t>ی</w:t>
      </w:r>
      <w:r w:rsidRPr="0060162A">
        <w:rPr>
          <w:rStyle w:val="Char3"/>
          <w:rtl/>
          <w:lang w:bidi="fa-IR"/>
        </w:rPr>
        <w:t>د به ستر اله</w:t>
      </w:r>
      <w:r w:rsidR="005B21A3">
        <w:rPr>
          <w:rStyle w:val="Char3"/>
          <w:rtl/>
          <w:lang w:bidi="fa-IR"/>
        </w:rPr>
        <w:t>ی</w:t>
      </w:r>
      <w:r w:rsidRPr="0060162A">
        <w:rPr>
          <w:rStyle w:val="Char3"/>
          <w:rtl/>
          <w:lang w:bidi="fa-IR"/>
        </w:rPr>
        <w:t xml:space="preserve"> پنهانش دارد». و ن</w:t>
      </w:r>
      <w:r w:rsidR="005B21A3">
        <w:rPr>
          <w:rStyle w:val="Char3"/>
          <w:rtl/>
          <w:lang w:bidi="fa-IR"/>
        </w:rPr>
        <w:t>ی</w:t>
      </w:r>
      <w:r w:rsidRPr="0060162A">
        <w:rPr>
          <w:rStyle w:val="Char3"/>
          <w:rtl/>
          <w:lang w:bidi="fa-IR"/>
        </w:rPr>
        <w:t>ز به ماعز كه نزد حضرت به زنا اقرار كرد، فرمود:‌ چرا پنهانش نداشت</w:t>
      </w:r>
      <w:r w:rsidR="005B21A3">
        <w:rPr>
          <w:rStyle w:val="Char3"/>
          <w:rtl/>
          <w:lang w:bidi="fa-IR"/>
        </w:rPr>
        <w:t>ی</w:t>
      </w:r>
      <w:r w:rsidRPr="0060162A">
        <w:rPr>
          <w:rStyle w:val="Char3"/>
          <w:rtl/>
          <w:lang w:bidi="fa-IR"/>
        </w:rPr>
        <w:t xml:space="preserve"> و اگر نهفته</w:t>
      </w:r>
      <w:r w:rsidR="00101A36">
        <w:rPr>
          <w:rStyle w:val="Char3"/>
          <w:rtl/>
          <w:lang w:bidi="fa-IR"/>
        </w:rPr>
        <w:t xml:space="preserve"> می‌</w:t>
      </w:r>
      <w:r w:rsidRPr="0060162A">
        <w:rPr>
          <w:rStyle w:val="Char3"/>
          <w:rtl/>
          <w:lang w:bidi="fa-IR"/>
        </w:rPr>
        <w:t>داشت</w:t>
      </w:r>
      <w:r w:rsidR="005B21A3">
        <w:rPr>
          <w:rStyle w:val="Char3"/>
          <w:rtl/>
          <w:lang w:bidi="fa-IR"/>
        </w:rPr>
        <w:t>ی</w:t>
      </w:r>
      <w:r w:rsidRPr="0060162A">
        <w:rPr>
          <w:rStyle w:val="Char3"/>
          <w:rtl/>
          <w:lang w:bidi="fa-IR"/>
        </w:rPr>
        <w:t xml:space="preserve"> بهتر</w:t>
      </w:r>
      <w:r w:rsidR="005B21A3">
        <w:rPr>
          <w:rStyle w:val="Char3"/>
          <w:rtl/>
          <w:lang w:bidi="fa-IR"/>
        </w:rPr>
        <w:t>ی</w:t>
      </w:r>
      <w:r w:rsidRPr="0060162A">
        <w:rPr>
          <w:rStyle w:val="Char3"/>
          <w:rtl/>
          <w:lang w:bidi="fa-IR"/>
        </w:rPr>
        <w:t>ن بود. زمان</w:t>
      </w:r>
      <w:r w:rsidR="005B21A3">
        <w:rPr>
          <w:rStyle w:val="Char3"/>
          <w:rtl/>
          <w:lang w:bidi="fa-IR"/>
        </w:rPr>
        <w:t>ی</w:t>
      </w:r>
      <w:r w:rsidRPr="0060162A">
        <w:rPr>
          <w:rStyle w:val="Char3"/>
          <w:rtl/>
          <w:lang w:bidi="fa-IR"/>
        </w:rPr>
        <w:t xml:space="preserve"> حضرت در راه ا</w:t>
      </w:r>
      <w:r w:rsidR="005B21A3">
        <w:rPr>
          <w:rStyle w:val="Char3"/>
          <w:rtl/>
          <w:lang w:bidi="fa-IR"/>
        </w:rPr>
        <w:t>ی</w:t>
      </w:r>
      <w:r w:rsidRPr="0060162A">
        <w:rPr>
          <w:rStyle w:val="Char3"/>
          <w:rtl/>
          <w:lang w:bidi="fa-IR"/>
        </w:rPr>
        <w:t>ستاده بود و با صف</w:t>
      </w:r>
      <w:r w:rsidR="005B21A3">
        <w:rPr>
          <w:rStyle w:val="Char3"/>
          <w:rtl/>
          <w:lang w:bidi="fa-IR"/>
        </w:rPr>
        <w:t>ی</w:t>
      </w:r>
      <w:r w:rsidRPr="0060162A">
        <w:rPr>
          <w:rStyle w:val="Char3"/>
          <w:rtl/>
          <w:lang w:bidi="fa-IR"/>
        </w:rPr>
        <w:t>ه (زوج</w:t>
      </w:r>
      <w:r w:rsidR="009C63F6">
        <w:rPr>
          <w:rStyle w:val="Char3"/>
          <w:rtl/>
          <w:lang w:bidi="fa-IR"/>
        </w:rPr>
        <w:t>ه</w:t>
      </w:r>
      <w:r w:rsidRPr="0060162A">
        <w:rPr>
          <w:rStyle w:val="Char3"/>
          <w:rtl/>
          <w:lang w:bidi="fa-IR"/>
        </w:rPr>
        <w:t xml:space="preserve"> خودش) صحبت</w:t>
      </w:r>
      <w:r w:rsidR="00101A36">
        <w:rPr>
          <w:rStyle w:val="Char3"/>
          <w:rtl/>
          <w:lang w:bidi="fa-IR"/>
        </w:rPr>
        <w:t xml:space="preserve"> می‌</w:t>
      </w:r>
      <w:r w:rsidRPr="0060162A">
        <w:rPr>
          <w:rStyle w:val="Char3"/>
          <w:rtl/>
          <w:lang w:bidi="fa-IR"/>
        </w:rPr>
        <w:t xml:space="preserve">كرد، </w:t>
      </w:r>
      <w:r w:rsidR="005B21A3">
        <w:rPr>
          <w:rStyle w:val="Char3"/>
          <w:rtl/>
          <w:lang w:bidi="fa-IR"/>
        </w:rPr>
        <w:t>ی</w:t>
      </w:r>
      <w:r w:rsidRPr="0060162A">
        <w:rPr>
          <w:rStyle w:val="Char3"/>
          <w:rtl/>
          <w:lang w:bidi="fa-IR"/>
        </w:rPr>
        <w:t>ك</w:t>
      </w:r>
      <w:r w:rsidR="005B21A3">
        <w:rPr>
          <w:rStyle w:val="Char3"/>
          <w:rtl/>
          <w:lang w:bidi="fa-IR"/>
        </w:rPr>
        <w:t>ی</w:t>
      </w:r>
      <w:r w:rsidRPr="0060162A">
        <w:rPr>
          <w:rStyle w:val="Char3"/>
          <w:rtl/>
          <w:lang w:bidi="fa-IR"/>
        </w:rPr>
        <w:t xml:space="preserve"> از اصحاب گذشت حضرت صدا</w:t>
      </w:r>
      <w:r w:rsidR="005B21A3">
        <w:rPr>
          <w:rStyle w:val="Char3"/>
          <w:rtl/>
          <w:lang w:bidi="fa-IR"/>
        </w:rPr>
        <w:t>ی</w:t>
      </w:r>
      <w:r w:rsidRPr="0060162A">
        <w:rPr>
          <w:rStyle w:val="Char3"/>
          <w:rtl/>
          <w:lang w:bidi="fa-IR"/>
        </w:rPr>
        <w:t>ش كرد وفرمود: «بدان كه ا</w:t>
      </w:r>
      <w:r w:rsidR="005B21A3">
        <w:rPr>
          <w:rStyle w:val="Char3"/>
          <w:rtl/>
          <w:lang w:bidi="fa-IR"/>
        </w:rPr>
        <w:t>ی</w:t>
      </w:r>
      <w:r w:rsidRPr="0060162A">
        <w:rPr>
          <w:rStyle w:val="Char3"/>
          <w:rtl/>
          <w:lang w:bidi="fa-IR"/>
        </w:rPr>
        <w:t>ن صف</w:t>
      </w:r>
      <w:r w:rsidR="005B21A3">
        <w:rPr>
          <w:rStyle w:val="Char3"/>
          <w:rtl/>
          <w:lang w:bidi="fa-IR"/>
        </w:rPr>
        <w:t>ی</w:t>
      </w:r>
      <w:r w:rsidRPr="0060162A">
        <w:rPr>
          <w:rStyle w:val="Char3"/>
          <w:rtl/>
          <w:lang w:bidi="fa-IR"/>
        </w:rPr>
        <w:t>ه است»، ا</w:t>
      </w:r>
      <w:r w:rsidR="005B21A3">
        <w:rPr>
          <w:rStyle w:val="Char3"/>
          <w:rtl/>
          <w:lang w:bidi="fa-IR"/>
        </w:rPr>
        <w:t>ی</w:t>
      </w:r>
      <w:r w:rsidRPr="0060162A">
        <w:rPr>
          <w:rStyle w:val="Char3"/>
          <w:rtl/>
          <w:lang w:bidi="fa-IR"/>
        </w:rPr>
        <w:t>ن را فرمود تا آن صحاب</w:t>
      </w:r>
      <w:r w:rsidR="005B21A3">
        <w:rPr>
          <w:rStyle w:val="Char3"/>
          <w:rtl/>
          <w:lang w:bidi="fa-IR"/>
        </w:rPr>
        <w:t>ی</w:t>
      </w:r>
      <w:r w:rsidRPr="0060162A">
        <w:rPr>
          <w:rStyle w:val="Char3"/>
          <w:rtl/>
          <w:lang w:bidi="fa-IR"/>
        </w:rPr>
        <w:t xml:space="preserve"> را گمان</w:t>
      </w:r>
      <w:r w:rsidR="005B21A3">
        <w:rPr>
          <w:rStyle w:val="Char3"/>
          <w:rtl/>
          <w:lang w:bidi="fa-IR"/>
        </w:rPr>
        <w:t>ی</w:t>
      </w:r>
      <w:r w:rsidRPr="0060162A">
        <w:rPr>
          <w:rStyle w:val="Char3"/>
          <w:rtl/>
          <w:lang w:bidi="fa-IR"/>
        </w:rPr>
        <w:t xml:space="preserve"> در دل نگذرد.</w:t>
      </w:r>
    </w:p>
    <w:p w:rsidR="009C6881" w:rsidRPr="00825224" w:rsidRDefault="009C6881" w:rsidP="00E253B1">
      <w:pPr>
        <w:pStyle w:val="a2"/>
        <w:rPr>
          <w:rtl/>
        </w:rPr>
      </w:pPr>
      <w:bookmarkStart w:id="184" w:name="_Toc271536213"/>
      <w:bookmarkStart w:id="185" w:name="_Toc238599014"/>
      <w:r w:rsidRPr="00825224">
        <w:rPr>
          <w:rtl/>
        </w:rPr>
        <w:t>اباحتيان در پوشش صوفيان</w:t>
      </w:r>
      <w:bookmarkEnd w:id="184"/>
      <w:bookmarkEnd w:id="185"/>
    </w:p>
    <w:p w:rsidR="009C6881" w:rsidRPr="0060162A" w:rsidRDefault="009C6881" w:rsidP="00FC1CAC">
      <w:pPr>
        <w:widowControl w:val="0"/>
        <w:spacing w:line="245" w:lineRule="auto"/>
        <w:jc w:val="both"/>
        <w:rPr>
          <w:rStyle w:val="Char3"/>
          <w:rtl/>
          <w:lang w:bidi="fa-IR"/>
        </w:rPr>
      </w:pPr>
      <w:r w:rsidRPr="0060162A">
        <w:rPr>
          <w:rStyle w:val="Char3"/>
          <w:rtl/>
          <w:lang w:bidi="fa-IR"/>
        </w:rPr>
        <w:t>اباحت</w:t>
      </w:r>
      <w:r w:rsidR="005B21A3">
        <w:rPr>
          <w:rStyle w:val="Char3"/>
          <w:rtl/>
          <w:lang w:bidi="fa-IR"/>
        </w:rPr>
        <w:t>ی</w:t>
      </w:r>
      <w:r w:rsidRPr="0060162A">
        <w:rPr>
          <w:rStyle w:val="Char3"/>
          <w:rtl/>
          <w:lang w:bidi="fa-IR"/>
        </w:rPr>
        <w:t>ان برا</w:t>
      </w:r>
      <w:r w:rsidR="005B21A3">
        <w:rPr>
          <w:rStyle w:val="Char3"/>
          <w:rtl/>
          <w:lang w:bidi="fa-IR"/>
        </w:rPr>
        <w:t>ی</w:t>
      </w:r>
      <w:r w:rsidRPr="0060162A">
        <w:rPr>
          <w:rStyle w:val="Char3"/>
          <w:rtl/>
          <w:lang w:bidi="fa-IR"/>
        </w:rPr>
        <w:t xml:space="preserve"> حفظ جان، خود را ب</w:t>
      </w:r>
      <w:r w:rsidR="005B21A3">
        <w:rPr>
          <w:rStyle w:val="Char3"/>
          <w:rtl/>
          <w:lang w:bidi="fa-IR"/>
        </w:rPr>
        <w:t>ی</w:t>
      </w:r>
      <w:r w:rsidRPr="0060162A">
        <w:rPr>
          <w:rStyle w:val="Char3"/>
          <w:rtl/>
          <w:lang w:bidi="fa-IR"/>
        </w:rPr>
        <w:t>ن صوف</w:t>
      </w:r>
      <w:r w:rsidR="005B21A3">
        <w:rPr>
          <w:rStyle w:val="Char3"/>
          <w:rtl/>
          <w:lang w:bidi="fa-IR"/>
        </w:rPr>
        <w:t>ی</w:t>
      </w:r>
      <w:r w:rsidRPr="0060162A">
        <w:rPr>
          <w:rStyle w:val="Char3"/>
          <w:rtl/>
          <w:lang w:bidi="fa-IR"/>
        </w:rPr>
        <w:t>ان جا زده اند و به سه گروه تقس</w:t>
      </w:r>
      <w:r w:rsidR="005B21A3">
        <w:rPr>
          <w:rStyle w:val="Char3"/>
          <w:rtl/>
          <w:lang w:bidi="fa-IR"/>
        </w:rPr>
        <w:t>ی</w:t>
      </w:r>
      <w:r w:rsidRPr="0060162A">
        <w:rPr>
          <w:rStyle w:val="Char3"/>
          <w:rtl/>
          <w:lang w:bidi="fa-IR"/>
        </w:rPr>
        <w:t>م</w:t>
      </w:r>
      <w:r w:rsidR="00101A36">
        <w:rPr>
          <w:rStyle w:val="Char3"/>
          <w:rtl/>
          <w:lang w:bidi="fa-IR"/>
        </w:rPr>
        <w:t xml:space="preserve"> می‌</w:t>
      </w:r>
      <w:r w:rsidRPr="0060162A">
        <w:rPr>
          <w:rStyle w:val="Char3"/>
          <w:rtl/>
          <w:lang w:bidi="fa-IR"/>
        </w:rPr>
        <w:t>شوند:‌</w:t>
      </w:r>
    </w:p>
    <w:p w:rsidR="009C6881" w:rsidRPr="0060162A" w:rsidRDefault="005B21A3" w:rsidP="00BA53C6">
      <w:pPr>
        <w:widowControl w:val="0"/>
        <w:spacing w:line="245" w:lineRule="auto"/>
        <w:ind w:firstLine="284"/>
        <w:jc w:val="both"/>
        <w:rPr>
          <w:rStyle w:val="Char3"/>
          <w:rtl/>
          <w:lang w:bidi="fa-IR"/>
        </w:rPr>
      </w:pPr>
      <w:r>
        <w:rPr>
          <w:rStyle w:val="Char3"/>
          <w:rtl/>
          <w:lang w:bidi="fa-IR"/>
        </w:rPr>
        <w:t>ی</w:t>
      </w:r>
      <w:r w:rsidR="009C6881" w:rsidRPr="0060162A">
        <w:rPr>
          <w:rStyle w:val="Char3"/>
          <w:rtl/>
          <w:lang w:bidi="fa-IR"/>
        </w:rPr>
        <w:t>ك</w:t>
      </w:r>
      <w:r>
        <w:rPr>
          <w:rStyle w:val="Char3"/>
          <w:rtl/>
          <w:lang w:bidi="fa-IR"/>
        </w:rPr>
        <w:t>ی</w:t>
      </w:r>
      <w:r w:rsidR="009C6881" w:rsidRPr="0060162A">
        <w:rPr>
          <w:rStyle w:val="Char3"/>
          <w:rtl/>
          <w:lang w:bidi="fa-IR"/>
        </w:rPr>
        <w:t xml:space="preserve"> كافران اند كه خدا را قبول ندارند و </w:t>
      </w:r>
      <w:r>
        <w:rPr>
          <w:rStyle w:val="Char3"/>
          <w:rtl/>
          <w:lang w:bidi="fa-IR"/>
        </w:rPr>
        <w:t>ی</w:t>
      </w:r>
      <w:r w:rsidR="009C6881" w:rsidRPr="0060162A">
        <w:rPr>
          <w:rStyle w:val="Char3"/>
          <w:rtl/>
          <w:lang w:bidi="fa-IR"/>
        </w:rPr>
        <w:t>ا به خدا اقرار دارند ل</w:t>
      </w:r>
      <w:r>
        <w:rPr>
          <w:rStyle w:val="Char3"/>
          <w:rtl/>
          <w:lang w:bidi="fa-IR"/>
        </w:rPr>
        <w:t>ی</w:t>
      </w:r>
      <w:r w:rsidR="009C6881" w:rsidRPr="0060162A">
        <w:rPr>
          <w:rStyle w:val="Char3"/>
          <w:rtl/>
          <w:lang w:bidi="fa-IR"/>
        </w:rPr>
        <w:t>كن پ</w:t>
      </w:r>
      <w:r>
        <w:rPr>
          <w:rStyle w:val="Char3"/>
          <w:rtl/>
          <w:lang w:bidi="fa-IR"/>
        </w:rPr>
        <w:t>ی</w:t>
      </w:r>
      <w:r w:rsidR="009C6881" w:rsidRPr="0060162A">
        <w:rPr>
          <w:rStyle w:val="Char3"/>
          <w:rtl/>
          <w:lang w:bidi="fa-IR"/>
        </w:rPr>
        <w:t>غمبر و نبوت را منكرند گو</w:t>
      </w:r>
      <w:r>
        <w:rPr>
          <w:rStyle w:val="Char3"/>
          <w:rtl/>
          <w:lang w:bidi="fa-IR"/>
        </w:rPr>
        <w:t>ی</w:t>
      </w:r>
      <w:r w:rsidR="009C6881" w:rsidRPr="0060162A">
        <w:rPr>
          <w:rStyle w:val="Char3"/>
          <w:rtl/>
          <w:lang w:bidi="fa-IR"/>
        </w:rPr>
        <w:t>ند: آنچه پ</w:t>
      </w:r>
      <w:r>
        <w:rPr>
          <w:rStyle w:val="Char3"/>
          <w:rtl/>
          <w:lang w:bidi="fa-IR"/>
        </w:rPr>
        <w:t>ی</w:t>
      </w:r>
      <w:r w:rsidR="009C6881" w:rsidRPr="0060162A">
        <w:rPr>
          <w:rStyle w:val="Char3"/>
          <w:rtl/>
          <w:lang w:bidi="fa-IR"/>
        </w:rPr>
        <w:t>غمبران آورده اند دروغ و نشدن</w:t>
      </w:r>
      <w:r>
        <w:rPr>
          <w:rStyle w:val="Char3"/>
          <w:rtl/>
          <w:lang w:bidi="fa-IR"/>
        </w:rPr>
        <w:t>ی</w:t>
      </w:r>
      <w:r w:rsidR="009C6881" w:rsidRPr="0060162A">
        <w:rPr>
          <w:rStyle w:val="Char3"/>
          <w:rtl/>
          <w:lang w:bidi="fa-IR"/>
        </w:rPr>
        <w:t xml:space="preserve"> است. ا</w:t>
      </w:r>
      <w:r>
        <w:rPr>
          <w:rStyle w:val="Char3"/>
          <w:rtl/>
          <w:lang w:bidi="fa-IR"/>
        </w:rPr>
        <w:t>ی</w:t>
      </w:r>
      <w:r w:rsidR="009C6881" w:rsidRPr="0060162A">
        <w:rPr>
          <w:rStyle w:val="Char3"/>
          <w:rtl/>
          <w:lang w:bidi="fa-IR"/>
        </w:rPr>
        <w:t>نان برا</w:t>
      </w:r>
      <w:r>
        <w:rPr>
          <w:rStyle w:val="Char3"/>
          <w:rtl/>
          <w:lang w:bidi="fa-IR"/>
        </w:rPr>
        <w:t>ی</w:t>
      </w:r>
      <w:r w:rsidR="009C6881" w:rsidRPr="0060162A">
        <w:rPr>
          <w:rStyle w:val="Char3"/>
          <w:rtl/>
          <w:lang w:bidi="fa-IR"/>
        </w:rPr>
        <w:t xml:space="preserve"> </w:t>
      </w:r>
      <w:r>
        <w:rPr>
          <w:rStyle w:val="Char3"/>
          <w:rtl/>
          <w:lang w:bidi="fa-IR"/>
        </w:rPr>
        <w:t>ی</w:t>
      </w:r>
      <w:r w:rsidR="009C6881" w:rsidRPr="0060162A">
        <w:rPr>
          <w:rStyle w:val="Char3"/>
          <w:rtl/>
          <w:lang w:bidi="fa-IR"/>
        </w:rPr>
        <w:t>له كردن و آزاد گذاشتن نفس در تما</w:t>
      </w:r>
      <w:r>
        <w:rPr>
          <w:rStyle w:val="Char3"/>
          <w:rtl/>
          <w:lang w:bidi="fa-IR"/>
        </w:rPr>
        <w:t>ی</w:t>
      </w:r>
      <w:r w:rsidR="009C6881" w:rsidRPr="0060162A">
        <w:rPr>
          <w:rStyle w:val="Char3"/>
          <w:rtl/>
          <w:lang w:bidi="fa-IR"/>
        </w:rPr>
        <w:t>لات خودش تنها راه</w:t>
      </w:r>
      <w:r>
        <w:rPr>
          <w:rStyle w:val="Char3"/>
          <w:rtl/>
          <w:lang w:bidi="fa-IR"/>
        </w:rPr>
        <w:t>ی</w:t>
      </w:r>
      <w:r w:rsidR="009C6881" w:rsidRPr="0060162A">
        <w:rPr>
          <w:rStyle w:val="Char3"/>
          <w:rtl/>
          <w:lang w:bidi="fa-IR"/>
        </w:rPr>
        <w:t xml:space="preserve"> كه برا</w:t>
      </w:r>
      <w:r>
        <w:rPr>
          <w:rStyle w:val="Char3"/>
          <w:rtl/>
          <w:lang w:bidi="fa-IR"/>
        </w:rPr>
        <w:t>ی</w:t>
      </w:r>
      <w:r w:rsidR="009C6881" w:rsidRPr="0060162A">
        <w:rPr>
          <w:rStyle w:val="Char3"/>
          <w:rtl/>
          <w:lang w:bidi="fa-IR"/>
        </w:rPr>
        <w:t xml:space="preserve"> حفظ خون خود </w:t>
      </w:r>
      <w:r>
        <w:rPr>
          <w:rStyle w:val="Char3"/>
          <w:rtl/>
          <w:lang w:bidi="fa-IR"/>
        </w:rPr>
        <w:t>ی</w:t>
      </w:r>
      <w:r w:rsidR="009C6881" w:rsidRPr="0060162A">
        <w:rPr>
          <w:rStyle w:val="Char3"/>
          <w:rtl/>
          <w:lang w:bidi="fa-IR"/>
        </w:rPr>
        <w:t>افته اند پوشش تصوف است، «بظاهر در صورت درو</w:t>
      </w:r>
      <w:r>
        <w:rPr>
          <w:rStyle w:val="Char3"/>
          <w:rtl/>
          <w:lang w:bidi="fa-IR"/>
        </w:rPr>
        <w:t>ی</w:t>
      </w:r>
      <w:r w:rsidR="009C6881" w:rsidRPr="0060162A">
        <w:rPr>
          <w:rStyle w:val="Char3"/>
          <w:rtl/>
          <w:lang w:bidi="fa-IR"/>
        </w:rPr>
        <w:t>شانند ونه بر س</w:t>
      </w:r>
      <w:r>
        <w:rPr>
          <w:rStyle w:val="Char3"/>
          <w:rtl/>
          <w:lang w:bidi="fa-IR"/>
        </w:rPr>
        <w:t>ی</w:t>
      </w:r>
      <w:r w:rsidR="009C6881" w:rsidRPr="0060162A">
        <w:rPr>
          <w:rStyle w:val="Char3"/>
          <w:rtl/>
          <w:lang w:bidi="fa-IR"/>
        </w:rPr>
        <w:t>رت ا</w:t>
      </w:r>
      <w:r>
        <w:rPr>
          <w:rStyle w:val="Char3"/>
          <w:rtl/>
          <w:lang w:bidi="fa-IR"/>
        </w:rPr>
        <w:t>ی</w:t>
      </w:r>
      <w:r w:rsidR="009C6881" w:rsidRPr="0060162A">
        <w:rPr>
          <w:rStyle w:val="Char3"/>
          <w:rtl/>
          <w:lang w:bidi="fa-IR"/>
        </w:rPr>
        <w:t>شان». ا</w:t>
      </w:r>
      <w:r>
        <w:rPr>
          <w:rStyle w:val="Char3"/>
          <w:rtl/>
          <w:lang w:bidi="fa-IR"/>
        </w:rPr>
        <w:t>ی</w:t>
      </w:r>
      <w:r w:rsidR="009C6881" w:rsidRPr="0060162A">
        <w:rPr>
          <w:rStyle w:val="Char3"/>
          <w:rtl/>
          <w:lang w:bidi="fa-IR"/>
        </w:rPr>
        <w:t>نان را جز شمش</w:t>
      </w:r>
      <w:r>
        <w:rPr>
          <w:rStyle w:val="Char3"/>
          <w:rtl/>
          <w:lang w:bidi="fa-IR"/>
        </w:rPr>
        <w:t>ی</w:t>
      </w:r>
      <w:r w:rsidR="009C6881" w:rsidRPr="0060162A">
        <w:rPr>
          <w:rStyle w:val="Char3"/>
          <w:rtl/>
          <w:lang w:bidi="fa-IR"/>
        </w:rPr>
        <w:t>ر چاره</w:t>
      </w:r>
      <w:r w:rsidR="00155203">
        <w:rPr>
          <w:rStyle w:val="Char3"/>
          <w:rtl/>
          <w:lang w:bidi="fa-IR"/>
        </w:rPr>
        <w:t xml:space="preserve">‌ای </w:t>
      </w:r>
      <w:r w:rsidR="009C6881" w:rsidRPr="0060162A">
        <w:rPr>
          <w:rStyle w:val="Char3"/>
          <w:rtl/>
          <w:lang w:bidi="fa-IR"/>
        </w:rPr>
        <w:t>ن</w:t>
      </w:r>
      <w:r>
        <w:rPr>
          <w:rStyle w:val="Char3"/>
          <w:rtl/>
          <w:lang w:bidi="fa-IR"/>
        </w:rPr>
        <w:t>ی</w:t>
      </w:r>
      <w:r w:rsidR="009C6881" w:rsidRPr="0060162A">
        <w:rPr>
          <w:rStyle w:val="Char3"/>
          <w:rtl/>
          <w:lang w:bidi="fa-IR"/>
        </w:rPr>
        <w:t>ست.</w:t>
      </w:r>
    </w:p>
    <w:p w:rsidR="009C6881" w:rsidRPr="0060162A" w:rsidRDefault="009C6881" w:rsidP="0060162A">
      <w:pPr>
        <w:spacing w:line="250" w:lineRule="auto"/>
        <w:ind w:firstLine="284"/>
        <w:jc w:val="both"/>
        <w:rPr>
          <w:rStyle w:val="Char3"/>
          <w:rtl/>
          <w:lang w:bidi="fa-IR"/>
        </w:rPr>
      </w:pPr>
      <w:r w:rsidRPr="0060162A">
        <w:rPr>
          <w:rStyle w:val="Char3"/>
          <w:rtl/>
          <w:lang w:bidi="fa-IR"/>
        </w:rPr>
        <w:t>گروه دوم به اسلام اقرار دارند اما به تقل</w:t>
      </w:r>
      <w:r w:rsidR="005B21A3">
        <w:rPr>
          <w:rStyle w:val="Char3"/>
          <w:rtl/>
          <w:lang w:bidi="fa-IR"/>
        </w:rPr>
        <w:t>ی</w:t>
      </w:r>
      <w:r w:rsidRPr="0060162A">
        <w:rPr>
          <w:rStyle w:val="Char3"/>
          <w:rtl/>
          <w:lang w:bidi="fa-IR"/>
        </w:rPr>
        <w:t>د مشا</w:t>
      </w:r>
      <w:r w:rsidR="005B21A3">
        <w:rPr>
          <w:rStyle w:val="Char3"/>
          <w:rtl/>
          <w:lang w:bidi="fa-IR"/>
        </w:rPr>
        <w:t>ی</w:t>
      </w:r>
      <w:r w:rsidRPr="0060162A">
        <w:rPr>
          <w:rStyle w:val="Char3"/>
          <w:rtl/>
          <w:lang w:bidi="fa-IR"/>
        </w:rPr>
        <w:t>خ خود (بر خلاف د</w:t>
      </w:r>
      <w:r w:rsidR="005B21A3">
        <w:rPr>
          <w:rStyle w:val="Char3"/>
          <w:rtl/>
          <w:lang w:bidi="fa-IR"/>
        </w:rPr>
        <w:t>ی</w:t>
      </w:r>
      <w:r w:rsidRPr="0060162A">
        <w:rPr>
          <w:rStyle w:val="Char3"/>
          <w:rtl/>
          <w:lang w:bidi="fa-IR"/>
        </w:rPr>
        <w:t>ن) عمل</w:t>
      </w:r>
      <w:r w:rsidR="00101A36">
        <w:rPr>
          <w:rStyle w:val="Char3"/>
          <w:rtl/>
          <w:lang w:bidi="fa-IR"/>
        </w:rPr>
        <w:t xml:space="preserve"> می‌</w:t>
      </w:r>
      <w:r w:rsidRPr="0060162A">
        <w:rPr>
          <w:rStyle w:val="Char3"/>
          <w:rtl/>
          <w:lang w:bidi="fa-IR"/>
        </w:rPr>
        <w:t xml:space="preserve">كننند. </w:t>
      </w:r>
    </w:p>
    <w:p w:rsidR="009C6881" w:rsidRPr="0060162A" w:rsidRDefault="009C6881" w:rsidP="0060162A">
      <w:pPr>
        <w:spacing w:line="250" w:lineRule="auto"/>
        <w:ind w:firstLine="284"/>
        <w:jc w:val="both"/>
        <w:rPr>
          <w:rStyle w:val="Char3"/>
          <w:rtl/>
          <w:lang w:bidi="fa-IR"/>
        </w:rPr>
      </w:pPr>
      <w:r w:rsidRPr="0060162A">
        <w:rPr>
          <w:rStyle w:val="Char3"/>
          <w:rtl/>
          <w:lang w:bidi="fa-IR"/>
        </w:rPr>
        <w:t>گروه سوم شخصاً دچار شبهات</w:t>
      </w:r>
      <w:r w:rsidR="005B21A3">
        <w:rPr>
          <w:rStyle w:val="Char3"/>
          <w:rtl/>
          <w:lang w:bidi="fa-IR"/>
        </w:rPr>
        <w:t>ی</w:t>
      </w:r>
      <w:r w:rsidR="00BA53C6">
        <w:rPr>
          <w:rStyle w:val="Char3"/>
          <w:rtl/>
          <w:lang w:bidi="fa-IR"/>
        </w:rPr>
        <w:t xml:space="preserve"> گشته</w:t>
      </w:r>
      <w:r w:rsidR="00BA53C6">
        <w:rPr>
          <w:rStyle w:val="Char3"/>
          <w:rFonts w:hint="cs"/>
          <w:rtl/>
          <w:lang w:bidi="fa-IR"/>
        </w:rPr>
        <w:t>‌</w:t>
      </w:r>
      <w:r w:rsidRPr="0060162A">
        <w:rPr>
          <w:rStyle w:val="Char3"/>
          <w:rtl/>
          <w:lang w:bidi="fa-IR"/>
        </w:rPr>
        <w:t>اند كه به مقتضا</w:t>
      </w:r>
      <w:r w:rsidR="005B21A3">
        <w:rPr>
          <w:rStyle w:val="Char3"/>
          <w:rtl/>
          <w:lang w:bidi="fa-IR"/>
        </w:rPr>
        <w:t>ی</w:t>
      </w:r>
      <w:r w:rsidRPr="0060162A">
        <w:rPr>
          <w:rStyle w:val="Char3"/>
          <w:rtl/>
          <w:lang w:bidi="fa-IR"/>
        </w:rPr>
        <w:t xml:space="preserve"> آن در عمل اباح</w:t>
      </w:r>
      <w:r w:rsidR="005B21A3">
        <w:rPr>
          <w:rStyle w:val="Char3"/>
          <w:rtl/>
          <w:lang w:bidi="fa-IR"/>
        </w:rPr>
        <w:t>ی</w:t>
      </w:r>
      <w:r w:rsidRPr="0060162A">
        <w:rPr>
          <w:rStyle w:val="Char3"/>
          <w:rtl/>
          <w:lang w:bidi="fa-IR"/>
        </w:rPr>
        <w:t xml:space="preserve"> شده اند. و اصل آن شبهات ا</w:t>
      </w:r>
      <w:r w:rsidR="005B21A3">
        <w:rPr>
          <w:rStyle w:val="Char3"/>
          <w:rtl/>
          <w:lang w:bidi="fa-IR"/>
        </w:rPr>
        <w:t>ی</w:t>
      </w:r>
      <w:r w:rsidRPr="0060162A">
        <w:rPr>
          <w:rStyle w:val="Char3"/>
          <w:rtl/>
          <w:lang w:bidi="fa-IR"/>
        </w:rPr>
        <w:t>ن است كه ش</w:t>
      </w:r>
      <w:r w:rsidR="005B21A3">
        <w:rPr>
          <w:rStyle w:val="Char3"/>
          <w:rtl/>
          <w:lang w:bidi="fa-IR"/>
        </w:rPr>
        <w:t>ی</w:t>
      </w:r>
      <w:r w:rsidRPr="0060162A">
        <w:rPr>
          <w:rStyle w:val="Char3"/>
          <w:rtl/>
          <w:lang w:bidi="fa-IR"/>
        </w:rPr>
        <w:t>طان فر</w:t>
      </w:r>
      <w:r w:rsidR="005B21A3">
        <w:rPr>
          <w:rStyle w:val="Char3"/>
          <w:rtl/>
          <w:lang w:bidi="fa-IR"/>
        </w:rPr>
        <w:t>ی</w:t>
      </w:r>
      <w:r w:rsidRPr="0060162A">
        <w:rPr>
          <w:rStyle w:val="Char3"/>
          <w:rtl/>
          <w:lang w:bidi="fa-IR"/>
        </w:rPr>
        <w:t xml:space="preserve">بشان داد كه حجتها را متعارض </w:t>
      </w:r>
      <w:r w:rsidR="005B21A3">
        <w:rPr>
          <w:rStyle w:val="Char3"/>
          <w:rtl/>
          <w:lang w:bidi="fa-IR"/>
        </w:rPr>
        <w:t>ی</w:t>
      </w:r>
      <w:r w:rsidRPr="0060162A">
        <w:rPr>
          <w:rStyle w:val="Char3"/>
          <w:rtl/>
          <w:lang w:bidi="fa-IR"/>
        </w:rPr>
        <w:t>افتند و تم</w:t>
      </w:r>
      <w:r w:rsidR="005B21A3">
        <w:rPr>
          <w:rStyle w:val="Char3"/>
          <w:rtl/>
          <w:lang w:bidi="fa-IR"/>
        </w:rPr>
        <w:t>ی</w:t>
      </w:r>
      <w:r w:rsidRPr="0060162A">
        <w:rPr>
          <w:rStyle w:val="Char3"/>
          <w:rtl/>
          <w:lang w:bidi="fa-IR"/>
        </w:rPr>
        <w:t>ز را مشكل و رس</w:t>
      </w:r>
      <w:r w:rsidR="005B21A3">
        <w:rPr>
          <w:rStyle w:val="Char3"/>
          <w:rtl/>
          <w:lang w:bidi="fa-IR"/>
        </w:rPr>
        <w:t>ی</w:t>
      </w:r>
      <w:r w:rsidRPr="0060162A">
        <w:rPr>
          <w:rStyle w:val="Char3"/>
          <w:rtl/>
          <w:lang w:bidi="fa-IR"/>
        </w:rPr>
        <w:t>دن به مقصدرا از طر</w:t>
      </w:r>
      <w:r w:rsidR="005B21A3">
        <w:rPr>
          <w:rStyle w:val="Char3"/>
          <w:rtl/>
          <w:lang w:bidi="fa-IR"/>
        </w:rPr>
        <w:t>ی</w:t>
      </w:r>
      <w:r w:rsidRPr="0060162A">
        <w:rPr>
          <w:rStyle w:val="Char3"/>
          <w:rtl/>
          <w:lang w:bidi="fa-IR"/>
        </w:rPr>
        <w:t>ق علم نزد</w:t>
      </w:r>
      <w:r w:rsidR="005B21A3">
        <w:rPr>
          <w:rStyle w:val="Char3"/>
          <w:rtl/>
          <w:lang w:bidi="fa-IR"/>
        </w:rPr>
        <w:t xml:space="preserve">یک </w:t>
      </w:r>
      <w:r w:rsidRPr="0060162A">
        <w:rPr>
          <w:rStyle w:val="Char3"/>
          <w:rtl/>
          <w:lang w:bidi="fa-IR"/>
        </w:rPr>
        <w:t>به محال. وصال شاهد مقصود به كوشش ن</w:t>
      </w:r>
      <w:r w:rsidR="005B21A3">
        <w:rPr>
          <w:rStyle w:val="Char3"/>
          <w:rtl/>
          <w:lang w:bidi="fa-IR"/>
        </w:rPr>
        <w:t>ی</w:t>
      </w:r>
      <w:r w:rsidRPr="0060162A">
        <w:rPr>
          <w:rStyle w:val="Char3"/>
          <w:rtl/>
          <w:lang w:bidi="fa-IR"/>
        </w:rPr>
        <w:t>ست بلكه با</w:t>
      </w:r>
      <w:r w:rsidR="005B21A3">
        <w:rPr>
          <w:rStyle w:val="Char3"/>
          <w:rtl/>
          <w:lang w:bidi="fa-IR"/>
        </w:rPr>
        <w:t>ی</w:t>
      </w:r>
      <w:r w:rsidRPr="0060162A">
        <w:rPr>
          <w:rStyle w:val="Char3"/>
          <w:rtl/>
          <w:lang w:bidi="fa-IR"/>
        </w:rPr>
        <w:t>د روز</w:t>
      </w:r>
      <w:r w:rsidR="005B21A3">
        <w:rPr>
          <w:rStyle w:val="Char3"/>
          <w:rtl/>
          <w:lang w:bidi="fa-IR"/>
        </w:rPr>
        <w:t>ی</w:t>
      </w:r>
      <w:r w:rsidRPr="0060162A">
        <w:rPr>
          <w:rStyle w:val="Char3"/>
          <w:rtl/>
          <w:lang w:bidi="fa-IR"/>
        </w:rPr>
        <w:t xml:space="preserve"> باشد، ا</w:t>
      </w:r>
      <w:r w:rsidR="005B21A3">
        <w:rPr>
          <w:rStyle w:val="Char3"/>
          <w:rtl/>
          <w:lang w:bidi="fa-IR"/>
        </w:rPr>
        <w:t>ی</w:t>
      </w:r>
      <w:r w:rsidRPr="0060162A">
        <w:rPr>
          <w:rStyle w:val="Char3"/>
          <w:rtl/>
          <w:lang w:bidi="fa-IR"/>
        </w:rPr>
        <w:t>نان از ا</w:t>
      </w:r>
      <w:r w:rsidR="005B21A3">
        <w:rPr>
          <w:rStyle w:val="Char3"/>
          <w:rtl/>
          <w:lang w:bidi="fa-IR"/>
        </w:rPr>
        <w:t>ی</w:t>
      </w:r>
      <w:r w:rsidRPr="0060162A">
        <w:rPr>
          <w:rStyle w:val="Char3"/>
          <w:rtl/>
          <w:lang w:bidi="fa-IR"/>
        </w:rPr>
        <w:t xml:space="preserve">ن رو راه نجات را بسته </w:t>
      </w:r>
      <w:r w:rsidR="005B21A3">
        <w:rPr>
          <w:rStyle w:val="Char3"/>
          <w:rtl/>
          <w:lang w:bidi="fa-IR"/>
        </w:rPr>
        <w:t>ی</w:t>
      </w:r>
      <w:r w:rsidRPr="0060162A">
        <w:rPr>
          <w:rStyle w:val="Char3"/>
          <w:rtl/>
          <w:lang w:bidi="fa-IR"/>
        </w:rPr>
        <w:t>افتند و كلم</w:t>
      </w:r>
      <w:r w:rsidR="009C63F6">
        <w:rPr>
          <w:rStyle w:val="Char3"/>
          <w:rtl/>
          <w:lang w:bidi="fa-IR"/>
        </w:rPr>
        <w:t>ه</w:t>
      </w:r>
      <w:r w:rsidRPr="0060162A">
        <w:rPr>
          <w:rStyle w:val="Char3"/>
          <w:rtl/>
          <w:lang w:bidi="fa-IR"/>
        </w:rPr>
        <w:t xml:space="preserve"> «علم» را دشمن دارند و گو</w:t>
      </w:r>
      <w:r w:rsidR="005B21A3">
        <w:rPr>
          <w:rStyle w:val="Char3"/>
          <w:rtl/>
          <w:lang w:bidi="fa-IR"/>
        </w:rPr>
        <w:t>ی</w:t>
      </w:r>
      <w:r w:rsidRPr="0060162A">
        <w:rPr>
          <w:rStyle w:val="Char3"/>
          <w:rtl/>
          <w:lang w:bidi="fa-IR"/>
        </w:rPr>
        <w:t>ند: علم حجاب است وعلما با علم از مقصود در حجاب مانده اند و اگر عالم</w:t>
      </w:r>
      <w:r w:rsidR="005B21A3">
        <w:rPr>
          <w:rStyle w:val="Char3"/>
          <w:rtl/>
          <w:lang w:bidi="fa-IR"/>
        </w:rPr>
        <w:t>ی</w:t>
      </w:r>
      <w:r w:rsidRPr="0060162A">
        <w:rPr>
          <w:rStyle w:val="Char3"/>
          <w:rtl/>
          <w:lang w:bidi="fa-IR"/>
        </w:rPr>
        <w:t xml:space="preserve"> بر ا</w:t>
      </w:r>
      <w:r w:rsidR="005B21A3">
        <w:rPr>
          <w:rStyle w:val="Char3"/>
          <w:rtl/>
          <w:lang w:bidi="fa-IR"/>
        </w:rPr>
        <w:t>ی</w:t>
      </w:r>
      <w:r w:rsidRPr="0060162A">
        <w:rPr>
          <w:rStyle w:val="Char3"/>
          <w:rtl/>
          <w:lang w:bidi="fa-IR"/>
        </w:rPr>
        <w:t>شان انكار نما</w:t>
      </w:r>
      <w:r w:rsidR="005B21A3">
        <w:rPr>
          <w:rStyle w:val="Char3"/>
          <w:rtl/>
          <w:lang w:bidi="fa-IR"/>
        </w:rPr>
        <w:t>ی</w:t>
      </w:r>
      <w:r w:rsidRPr="0060162A">
        <w:rPr>
          <w:rStyle w:val="Char3"/>
          <w:rtl/>
          <w:lang w:bidi="fa-IR"/>
        </w:rPr>
        <w:t>د به پ</w:t>
      </w:r>
      <w:r w:rsidR="005B21A3">
        <w:rPr>
          <w:rStyle w:val="Char3"/>
          <w:rtl/>
          <w:lang w:bidi="fa-IR"/>
        </w:rPr>
        <w:t>ی</w:t>
      </w:r>
      <w:r w:rsidRPr="0060162A">
        <w:rPr>
          <w:rStyle w:val="Char3"/>
          <w:rtl/>
          <w:lang w:bidi="fa-IR"/>
        </w:rPr>
        <w:t>روان خود گو</w:t>
      </w:r>
      <w:r w:rsidR="005B21A3">
        <w:rPr>
          <w:rStyle w:val="Char3"/>
          <w:rtl/>
          <w:lang w:bidi="fa-IR"/>
        </w:rPr>
        <w:t>ی</w:t>
      </w:r>
      <w:r w:rsidRPr="0060162A">
        <w:rPr>
          <w:rStyle w:val="Char3"/>
          <w:rtl/>
          <w:lang w:bidi="fa-IR"/>
        </w:rPr>
        <w:t>ند:‌ ا</w:t>
      </w:r>
      <w:r w:rsidR="005B21A3">
        <w:rPr>
          <w:rStyle w:val="Char3"/>
          <w:rtl/>
          <w:lang w:bidi="fa-IR"/>
        </w:rPr>
        <w:t>ی</w:t>
      </w:r>
      <w:r w:rsidRPr="0060162A">
        <w:rPr>
          <w:rStyle w:val="Char3"/>
          <w:rtl/>
          <w:lang w:bidi="fa-IR"/>
        </w:rPr>
        <w:t>ن هم در باطن با ما همرأ</w:t>
      </w:r>
      <w:r w:rsidR="005B21A3">
        <w:rPr>
          <w:rStyle w:val="Char3"/>
          <w:rtl/>
          <w:lang w:bidi="fa-IR"/>
        </w:rPr>
        <w:t>ی</w:t>
      </w:r>
      <w:r w:rsidRPr="0060162A">
        <w:rPr>
          <w:rStyle w:val="Char3"/>
          <w:rtl/>
          <w:lang w:bidi="fa-IR"/>
        </w:rPr>
        <w:t xml:space="preserve"> است الا ا</w:t>
      </w:r>
      <w:r w:rsidR="005B21A3">
        <w:rPr>
          <w:rStyle w:val="Char3"/>
          <w:rtl/>
          <w:lang w:bidi="fa-IR"/>
        </w:rPr>
        <w:t>ی</w:t>
      </w:r>
      <w:r w:rsidRPr="0060162A">
        <w:rPr>
          <w:rStyle w:val="Char3"/>
          <w:rtl/>
          <w:lang w:bidi="fa-IR"/>
        </w:rPr>
        <w:t>نكه خلاف عق</w:t>
      </w:r>
      <w:r w:rsidR="005B21A3">
        <w:rPr>
          <w:rStyle w:val="Char3"/>
          <w:rtl/>
          <w:lang w:bidi="fa-IR"/>
        </w:rPr>
        <w:t>ی</w:t>
      </w:r>
      <w:r w:rsidRPr="0060162A">
        <w:rPr>
          <w:rStyle w:val="Char3"/>
          <w:rtl/>
          <w:lang w:bidi="fa-IR"/>
        </w:rPr>
        <w:t>د</w:t>
      </w:r>
      <w:r w:rsidR="009C63F6">
        <w:rPr>
          <w:rStyle w:val="Char3"/>
          <w:rtl/>
          <w:lang w:bidi="fa-IR"/>
        </w:rPr>
        <w:t>ه</w:t>
      </w:r>
      <w:r w:rsidRPr="0060162A">
        <w:rPr>
          <w:rStyle w:val="Char3"/>
          <w:rtl/>
          <w:lang w:bidi="fa-IR"/>
        </w:rPr>
        <w:t xml:space="preserve"> باطن</w:t>
      </w:r>
      <w:r w:rsidR="005B21A3">
        <w:rPr>
          <w:rStyle w:val="Char3"/>
          <w:rtl/>
          <w:lang w:bidi="fa-IR"/>
        </w:rPr>
        <w:t>ی</w:t>
      </w:r>
      <w:r w:rsidRPr="0060162A">
        <w:rPr>
          <w:rStyle w:val="Char3"/>
          <w:rtl/>
          <w:lang w:bidi="fa-IR"/>
        </w:rPr>
        <w:t xml:space="preserve"> خود را نزد عوام سست خرد اظهار</w:t>
      </w:r>
      <w:r w:rsidR="00101A36">
        <w:rPr>
          <w:rStyle w:val="Char3"/>
          <w:rtl/>
          <w:lang w:bidi="fa-IR"/>
        </w:rPr>
        <w:t xml:space="preserve"> می‌</w:t>
      </w:r>
      <w:r w:rsidRPr="0060162A">
        <w:rPr>
          <w:rStyle w:val="Char3"/>
          <w:rtl/>
          <w:lang w:bidi="fa-IR"/>
        </w:rPr>
        <w:t>نما</w:t>
      </w:r>
      <w:r w:rsidR="005B21A3">
        <w:rPr>
          <w:rStyle w:val="Char3"/>
          <w:rtl/>
          <w:lang w:bidi="fa-IR"/>
        </w:rPr>
        <w:t>ی</w:t>
      </w:r>
      <w:r w:rsidRPr="0060162A">
        <w:rPr>
          <w:rStyle w:val="Char3"/>
          <w:rtl/>
          <w:lang w:bidi="fa-IR"/>
        </w:rPr>
        <w:t>د، و اگر آن عالم در مخالفت ا</w:t>
      </w:r>
      <w:r w:rsidR="005B21A3">
        <w:rPr>
          <w:rStyle w:val="Char3"/>
          <w:rtl/>
          <w:lang w:bidi="fa-IR"/>
        </w:rPr>
        <w:t>ی</w:t>
      </w:r>
      <w:r w:rsidRPr="0060162A">
        <w:rPr>
          <w:rStyle w:val="Char3"/>
          <w:rtl/>
          <w:lang w:bidi="fa-IR"/>
        </w:rPr>
        <w:t>نان بجد باشد گو</w:t>
      </w:r>
      <w:r w:rsidR="005B21A3">
        <w:rPr>
          <w:rStyle w:val="Char3"/>
          <w:rtl/>
          <w:lang w:bidi="fa-IR"/>
        </w:rPr>
        <w:t>ی</w:t>
      </w:r>
      <w:r w:rsidRPr="0060162A">
        <w:rPr>
          <w:rStyle w:val="Char3"/>
          <w:rtl/>
          <w:lang w:bidi="fa-IR"/>
        </w:rPr>
        <w:t>ند:‌ ابله</w:t>
      </w:r>
      <w:r w:rsidR="005B21A3">
        <w:rPr>
          <w:rStyle w:val="Char3"/>
          <w:rtl/>
          <w:lang w:bidi="fa-IR"/>
        </w:rPr>
        <w:t>ی</w:t>
      </w:r>
      <w:r w:rsidRPr="0060162A">
        <w:rPr>
          <w:rStyle w:val="Char3"/>
          <w:rtl/>
          <w:lang w:bidi="fa-IR"/>
        </w:rPr>
        <w:t xml:space="preserve"> است پابست</w:t>
      </w:r>
      <w:r w:rsidR="009C63F6">
        <w:rPr>
          <w:rStyle w:val="Char3"/>
          <w:rtl/>
          <w:lang w:bidi="fa-IR"/>
        </w:rPr>
        <w:t>ه</w:t>
      </w:r>
      <w:r w:rsidRPr="0060162A">
        <w:rPr>
          <w:rStyle w:val="Char3"/>
          <w:rtl/>
          <w:lang w:bidi="fa-IR"/>
        </w:rPr>
        <w:t xml:space="preserve"> ‌ق</w:t>
      </w:r>
      <w:r w:rsidR="005B21A3">
        <w:rPr>
          <w:rStyle w:val="Char3"/>
          <w:rtl/>
          <w:lang w:bidi="fa-IR"/>
        </w:rPr>
        <w:t>ی</w:t>
      </w:r>
      <w:r w:rsidRPr="0060162A">
        <w:rPr>
          <w:rStyle w:val="Char3"/>
          <w:rtl/>
          <w:lang w:bidi="fa-IR"/>
        </w:rPr>
        <w:t>د و شرع. و خود طبق شبهات</w:t>
      </w:r>
      <w:r w:rsidR="005B21A3">
        <w:rPr>
          <w:rStyle w:val="Char3"/>
          <w:rtl/>
          <w:lang w:bidi="fa-IR"/>
        </w:rPr>
        <w:t>ی</w:t>
      </w:r>
      <w:r w:rsidRPr="0060162A">
        <w:rPr>
          <w:rStyle w:val="Char3"/>
          <w:rtl/>
          <w:lang w:bidi="fa-IR"/>
        </w:rPr>
        <w:t xml:space="preserve"> كه بر ا</w:t>
      </w:r>
      <w:r w:rsidR="005B21A3">
        <w:rPr>
          <w:rStyle w:val="Char3"/>
          <w:rtl/>
          <w:lang w:bidi="fa-IR"/>
        </w:rPr>
        <w:t>ی</w:t>
      </w:r>
      <w:r w:rsidRPr="0060162A">
        <w:rPr>
          <w:rStyle w:val="Char3"/>
          <w:rtl/>
          <w:lang w:bidi="fa-IR"/>
        </w:rPr>
        <w:t>شان دست داده عمل كردند واگر دقت و توجه</w:t>
      </w:r>
      <w:r w:rsidR="00101A36">
        <w:rPr>
          <w:rStyle w:val="Char3"/>
          <w:rtl/>
          <w:lang w:bidi="fa-IR"/>
        </w:rPr>
        <w:t xml:space="preserve"> می‌</w:t>
      </w:r>
      <w:r w:rsidRPr="0060162A">
        <w:rPr>
          <w:rStyle w:val="Char3"/>
          <w:rtl/>
          <w:lang w:bidi="fa-IR"/>
        </w:rPr>
        <w:t>ورز</w:t>
      </w:r>
      <w:r w:rsidR="005B21A3">
        <w:rPr>
          <w:rStyle w:val="Char3"/>
          <w:rtl/>
          <w:lang w:bidi="fa-IR"/>
        </w:rPr>
        <w:t>ی</w:t>
      </w:r>
      <w:r w:rsidRPr="0060162A">
        <w:rPr>
          <w:rStyle w:val="Char3"/>
          <w:rtl/>
          <w:lang w:bidi="fa-IR"/>
        </w:rPr>
        <w:t>دند ا</w:t>
      </w:r>
      <w:r w:rsidR="005B21A3">
        <w:rPr>
          <w:rStyle w:val="Char3"/>
          <w:rtl/>
          <w:lang w:bidi="fa-IR"/>
        </w:rPr>
        <w:t>ی</w:t>
      </w:r>
      <w:r w:rsidRPr="0060162A">
        <w:rPr>
          <w:rStyle w:val="Char3"/>
          <w:rtl/>
          <w:lang w:bidi="fa-IR"/>
        </w:rPr>
        <w:t>ن خود عمل به «علم» است! ا</w:t>
      </w:r>
      <w:r w:rsidR="005B21A3">
        <w:rPr>
          <w:rStyle w:val="Char3"/>
          <w:rtl/>
          <w:lang w:bidi="fa-IR"/>
        </w:rPr>
        <w:t>ی</w:t>
      </w:r>
      <w:r w:rsidRPr="0060162A">
        <w:rPr>
          <w:rStyle w:val="Char3"/>
          <w:rtl/>
          <w:lang w:bidi="fa-IR"/>
        </w:rPr>
        <w:t>نكه شبهات آنان و جوابها</w:t>
      </w:r>
      <w:r w:rsidR="005B21A3">
        <w:rPr>
          <w:rStyle w:val="Char3"/>
          <w:rtl/>
          <w:lang w:bidi="fa-IR"/>
        </w:rPr>
        <w:t>ی</w:t>
      </w:r>
      <w:r w:rsidRPr="0060162A">
        <w:rPr>
          <w:rStyle w:val="Char3"/>
          <w:rtl/>
          <w:lang w:bidi="fa-IR"/>
        </w:rPr>
        <w:t xml:space="preserve"> آنان: </w:t>
      </w:r>
    </w:p>
    <w:p w:rsidR="009C6881" w:rsidRPr="0060162A" w:rsidRDefault="009C6881" w:rsidP="00BA53C6">
      <w:pPr>
        <w:spacing w:line="250" w:lineRule="auto"/>
        <w:ind w:firstLine="284"/>
        <w:jc w:val="both"/>
        <w:rPr>
          <w:rStyle w:val="Char3"/>
          <w:rtl/>
          <w:lang w:bidi="fa-IR"/>
        </w:rPr>
      </w:pPr>
      <w:r w:rsidRPr="00BA53C6">
        <w:rPr>
          <w:rStyle w:val="Char4"/>
          <w:rtl/>
        </w:rPr>
        <w:t>شبه</w:t>
      </w:r>
      <w:r w:rsidR="00BA53C6">
        <w:rPr>
          <w:rStyle w:val="Char4"/>
          <w:rFonts w:hint="cs"/>
          <w:rtl/>
        </w:rPr>
        <w:t>ه</w:t>
      </w:r>
      <w:r w:rsidRPr="00BA53C6">
        <w:rPr>
          <w:rStyle w:val="Char4"/>
          <w:rtl/>
        </w:rPr>
        <w:t xml:space="preserve"> اول</w:t>
      </w:r>
      <w:r w:rsidRPr="0060162A">
        <w:rPr>
          <w:rStyle w:val="Char3"/>
          <w:rtl/>
          <w:lang w:bidi="fa-IR"/>
        </w:rPr>
        <w:t>- گو</w:t>
      </w:r>
      <w:r w:rsidR="005B21A3">
        <w:rPr>
          <w:rStyle w:val="Char3"/>
          <w:rtl/>
          <w:lang w:bidi="fa-IR"/>
        </w:rPr>
        <w:t>ی</w:t>
      </w:r>
      <w:r w:rsidRPr="0060162A">
        <w:rPr>
          <w:rStyle w:val="Char3"/>
          <w:rtl/>
          <w:lang w:bidi="fa-IR"/>
        </w:rPr>
        <w:t>ند: در تقر</w:t>
      </w:r>
      <w:r w:rsidR="005B21A3">
        <w:rPr>
          <w:rStyle w:val="Char3"/>
          <w:rtl/>
          <w:lang w:bidi="fa-IR"/>
        </w:rPr>
        <w:t>ی</w:t>
      </w:r>
      <w:r w:rsidRPr="0060162A">
        <w:rPr>
          <w:rStyle w:val="Char3"/>
          <w:rtl/>
          <w:lang w:bidi="fa-IR"/>
        </w:rPr>
        <w:t>ر ازل</w:t>
      </w:r>
      <w:r w:rsidR="005B21A3">
        <w:rPr>
          <w:rStyle w:val="Char3"/>
          <w:rtl/>
          <w:lang w:bidi="fa-IR"/>
        </w:rPr>
        <w:t>ی</w:t>
      </w:r>
      <w:r w:rsidRPr="0060162A">
        <w:rPr>
          <w:rStyle w:val="Char3"/>
          <w:rtl/>
          <w:lang w:bidi="fa-IR"/>
        </w:rPr>
        <w:t xml:space="preserve"> عده</w:t>
      </w:r>
      <w:r w:rsidR="00155203">
        <w:rPr>
          <w:rStyle w:val="Char3"/>
          <w:rtl/>
          <w:lang w:bidi="fa-IR"/>
        </w:rPr>
        <w:t xml:space="preserve">‌ای </w:t>
      </w:r>
      <w:r w:rsidRPr="0060162A">
        <w:rPr>
          <w:rStyle w:val="Char3"/>
          <w:rtl/>
          <w:lang w:bidi="fa-IR"/>
        </w:rPr>
        <w:t>اهل سعادت شده اند و جمع</w:t>
      </w:r>
      <w:r w:rsidR="005B21A3">
        <w:rPr>
          <w:rStyle w:val="Char3"/>
          <w:rtl/>
          <w:lang w:bidi="fa-IR"/>
        </w:rPr>
        <w:t>ی</w:t>
      </w:r>
      <w:r w:rsidRPr="0060162A">
        <w:rPr>
          <w:rStyle w:val="Char3"/>
          <w:rtl/>
          <w:lang w:bidi="fa-IR"/>
        </w:rPr>
        <w:t xml:space="preserve"> نامزد شقاوت، ن</w:t>
      </w:r>
      <w:r w:rsidR="005B21A3">
        <w:rPr>
          <w:rStyle w:val="Char3"/>
          <w:rtl/>
          <w:lang w:bidi="fa-IR"/>
        </w:rPr>
        <w:t>ی</w:t>
      </w:r>
      <w:r w:rsidRPr="0060162A">
        <w:rPr>
          <w:rStyle w:val="Char3"/>
          <w:rtl/>
          <w:lang w:bidi="fa-IR"/>
        </w:rPr>
        <w:t>كبخت بدبخت</w:t>
      </w:r>
      <w:r w:rsidR="00101A36">
        <w:rPr>
          <w:rStyle w:val="Char3"/>
          <w:rtl/>
          <w:lang w:bidi="fa-IR"/>
        </w:rPr>
        <w:t xml:space="preserve"> نمی‌</w:t>
      </w:r>
      <w:r w:rsidRPr="0060162A">
        <w:rPr>
          <w:rStyle w:val="Char3"/>
          <w:rtl/>
          <w:lang w:bidi="fa-IR"/>
        </w:rPr>
        <w:t>شود و شق</w:t>
      </w:r>
      <w:r w:rsidR="005B21A3">
        <w:rPr>
          <w:rStyle w:val="Char3"/>
          <w:rtl/>
          <w:lang w:bidi="fa-IR"/>
        </w:rPr>
        <w:t>ی</w:t>
      </w:r>
      <w:r w:rsidRPr="0060162A">
        <w:rPr>
          <w:rStyle w:val="Char3"/>
          <w:rtl/>
          <w:lang w:bidi="fa-IR"/>
        </w:rPr>
        <w:t xml:space="preserve"> سع</w:t>
      </w:r>
      <w:r w:rsidR="005B21A3">
        <w:rPr>
          <w:rStyle w:val="Char3"/>
          <w:rtl/>
          <w:lang w:bidi="fa-IR"/>
        </w:rPr>
        <w:t>ی</w:t>
      </w:r>
      <w:r w:rsidRPr="0060162A">
        <w:rPr>
          <w:rStyle w:val="Char3"/>
          <w:rtl/>
          <w:lang w:bidi="fa-IR"/>
        </w:rPr>
        <w:t>د</w:t>
      </w:r>
      <w:r w:rsidR="00101A36">
        <w:rPr>
          <w:rStyle w:val="Char3"/>
          <w:rtl/>
          <w:lang w:bidi="fa-IR"/>
        </w:rPr>
        <w:t xml:space="preserve"> نمی‌</w:t>
      </w:r>
      <w:r w:rsidRPr="0060162A">
        <w:rPr>
          <w:rStyle w:val="Char3"/>
          <w:rtl/>
          <w:lang w:bidi="fa-IR"/>
        </w:rPr>
        <w:t>گردد، و</w:t>
      </w:r>
      <w:r w:rsidR="00101A36">
        <w:rPr>
          <w:rStyle w:val="Char3"/>
          <w:rtl/>
          <w:lang w:bidi="fa-IR"/>
        </w:rPr>
        <w:t xml:space="preserve"> می‌</w:t>
      </w:r>
      <w:r w:rsidRPr="0060162A">
        <w:rPr>
          <w:rStyle w:val="Char3"/>
          <w:rtl/>
          <w:lang w:bidi="fa-IR"/>
        </w:rPr>
        <w:t>دان</w:t>
      </w:r>
      <w:r w:rsidR="005B21A3">
        <w:rPr>
          <w:rStyle w:val="Char3"/>
          <w:rtl/>
          <w:lang w:bidi="fa-IR"/>
        </w:rPr>
        <w:t>ی</w:t>
      </w:r>
      <w:r w:rsidRPr="0060162A">
        <w:rPr>
          <w:rStyle w:val="Char3"/>
          <w:rtl/>
          <w:lang w:bidi="fa-IR"/>
        </w:rPr>
        <w:t>م كه اعمال عباد</w:t>
      </w:r>
      <w:r w:rsidR="005B21A3">
        <w:rPr>
          <w:rStyle w:val="Char3"/>
          <w:rtl/>
          <w:lang w:bidi="fa-IR"/>
        </w:rPr>
        <w:t>ی</w:t>
      </w:r>
      <w:r w:rsidRPr="0060162A">
        <w:rPr>
          <w:rStyle w:val="Char3"/>
          <w:rtl/>
          <w:lang w:bidi="fa-IR"/>
        </w:rPr>
        <w:t xml:space="preserve"> محض جلب سعادت و رفع شقاوت است و در حالت</w:t>
      </w:r>
      <w:r w:rsidR="005B21A3">
        <w:rPr>
          <w:rStyle w:val="Char3"/>
          <w:rtl/>
          <w:lang w:bidi="fa-IR"/>
        </w:rPr>
        <w:t>ی</w:t>
      </w:r>
      <w:r w:rsidRPr="0060162A">
        <w:rPr>
          <w:rStyle w:val="Char3"/>
          <w:rtl/>
          <w:lang w:bidi="fa-IR"/>
        </w:rPr>
        <w:t xml:space="preserve"> كه «ز</w:t>
      </w:r>
      <w:r w:rsidR="005B21A3">
        <w:rPr>
          <w:rStyle w:val="Char3"/>
          <w:rtl/>
          <w:lang w:bidi="fa-IR"/>
        </w:rPr>
        <w:t>ی</w:t>
      </w:r>
      <w:r w:rsidRPr="0060162A">
        <w:rPr>
          <w:rStyle w:val="Char3"/>
          <w:rtl/>
          <w:lang w:bidi="fa-IR"/>
        </w:rPr>
        <w:t>ن پ</w:t>
      </w:r>
      <w:r w:rsidR="005B21A3">
        <w:rPr>
          <w:rStyle w:val="Char3"/>
          <w:rtl/>
          <w:lang w:bidi="fa-IR"/>
        </w:rPr>
        <w:t>ی</w:t>
      </w:r>
      <w:r w:rsidRPr="0060162A">
        <w:rPr>
          <w:rStyle w:val="Char3"/>
          <w:rtl/>
          <w:lang w:bidi="fa-IR"/>
        </w:rPr>
        <w:t>ش نشانِ بودن</w:t>
      </w:r>
      <w:r w:rsidR="005B21A3">
        <w:rPr>
          <w:rStyle w:val="Char3"/>
          <w:rtl/>
          <w:lang w:bidi="fa-IR"/>
        </w:rPr>
        <w:t>ی</w:t>
      </w:r>
      <w:r w:rsidRPr="0060162A">
        <w:rPr>
          <w:rStyle w:val="Char3"/>
          <w:rtl/>
          <w:lang w:bidi="fa-IR"/>
        </w:rPr>
        <w:t>ها بوده است»، پ</w:t>
      </w:r>
      <w:r w:rsidR="005B21A3">
        <w:rPr>
          <w:rStyle w:val="Char3"/>
          <w:rtl/>
          <w:lang w:bidi="fa-IR"/>
        </w:rPr>
        <w:t>ی</w:t>
      </w:r>
      <w:r w:rsidRPr="0060162A">
        <w:rPr>
          <w:rStyle w:val="Char3"/>
          <w:rtl/>
          <w:lang w:bidi="fa-IR"/>
        </w:rPr>
        <w:t>داست كه كوش</w:t>
      </w:r>
      <w:r w:rsidR="005B21A3">
        <w:rPr>
          <w:rStyle w:val="Char3"/>
          <w:rtl/>
          <w:lang w:bidi="fa-IR"/>
        </w:rPr>
        <w:t>ی</w:t>
      </w:r>
      <w:r w:rsidRPr="0060162A">
        <w:rPr>
          <w:rStyle w:val="Char3"/>
          <w:rtl/>
          <w:lang w:bidi="fa-IR"/>
        </w:rPr>
        <w:t>دن ما ب</w:t>
      </w:r>
      <w:r w:rsidR="005B21A3">
        <w:rPr>
          <w:rStyle w:val="Char3"/>
          <w:rtl/>
          <w:lang w:bidi="fa-IR"/>
        </w:rPr>
        <w:t>ی</w:t>
      </w:r>
      <w:r w:rsidRPr="0060162A">
        <w:rPr>
          <w:rStyle w:val="Char3"/>
          <w:rtl/>
          <w:lang w:bidi="fa-IR"/>
        </w:rPr>
        <w:t>هوده است، با</w:t>
      </w:r>
      <w:r w:rsidR="005B21A3">
        <w:rPr>
          <w:rStyle w:val="Char3"/>
          <w:rtl/>
          <w:lang w:bidi="fa-IR"/>
        </w:rPr>
        <w:t>ی</w:t>
      </w:r>
      <w:r w:rsidRPr="0060162A">
        <w:rPr>
          <w:rStyle w:val="Char3"/>
          <w:rtl/>
          <w:lang w:bidi="fa-IR"/>
        </w:rPr>
        <w:t>د غم نخور</w:t>
      </w:r>
      <w:r w:rsidR="005B21A3">
        <w:rPr>
          <w:rStyle w:val="Char3"/>
          <w:rtl/>
          <w:lang w:bidi="fa-IR"/>
        </w:rPr>
        <w:t>ی</w:t>
      </w:r>
      <w:r w:rsidRPr="0060162A">
        <w:rPr>
          <w:rStyle w:val="Char3"/>
          <w:rtl/>
          <w:lang w:bidi="fa-IR"/>
        </w:rPr>
        <w:t>م و دل به لذت سپار</w:t>
      </w:r>
      <w:r w:rsidR="005B21A3">
        <w:rPr>
          <w:rStyle w:val="Char3"/>
          <w:rtl/>
          <w:lang w:bidi="fa-IR"/>
        </w:rPr>
        <w:t>ی</w:t>
      </w:r>
      <w:r w:rsidRPr="0060162A">
        <w:rPr>
          <w:rStyle w:val="Char3"/>
          <w:rtl/>
          <w:lang w:bidi="fa-IR"/>
        </w:rPr>
        <w:t>م و نفس را بر ه</w:t>
      </w:r>
      <w:r w:rsidR="005B21A3">
        <w:rPr>
          <w:rStyle w:val="Char3"/>
          <w:rtl/>
          <w:lang w:bidi="fa-IR"/>
        </w:rPr>
        <w:t>ی</w:t>
      </w:r>
      <w:r w:rsidRPr="0060162A">
        <w:rPr>
          <w:rStyle w:val="Char3"/>
          <w:rtl/>
          <w:lang w:bidi="fa-IR"/>
        </w:rPr>
        <w:t>چ عمل</w:t>
      </w:r>
      <w:r w:rsidR="005B21A3">
        <w:rPr>
          <w:rStyle w:val="Char3"/>
          <w:rtl/>
          <w:lang w:bidi="fa-IR"/>
        </w:rPr>
        <w:t>ی</w:t>
      </w:r>
      <w:r w:rsidRPr="0060162A">
        <w:rPr>
          <w:rStyle w:val="Char3"/>
          <w:rtl/>
          <w:lang w:bidi="fa-IR"/>
        </w:rPr>
        <w:t xml:space="preserve"> جا</w:t>
      </w:r>
      <w:r w:rsidR="005B21A3">
        <w:rPr>
          <w:rStyle w:val="Char3"/>
          <w:rtl/>
          <w:lang w:bidi="fa-IR"/>
        </w:rPr>
        <w:t>ی</w:t>
      </w:r>
      <w:r w:rsidRPr="0060162A">
        <w:rPr>
          <w:rStyle w:val="Char3"/>
          <w:rtl/>
          <w:lang w:bidi="fa-IR"/>
        </w:rPr>
        <w:t xml:space="preserve"> ملامت ن</w:t>
      </w:r>
      <w:r w:rsidR="005B21A3">
        <w:rPr>
          <w:rStyle w:val="Char3"/>
          <w:rtl/>
          <w:lang w:bidi="fa-IR"/>
        </w:rPr>
        <w:t>ی</w:t>
      </w:r>
      <w:r w:rsidRPr="0060162A">
        <w:rPr>
          <w:rStyle w:val="Char3"/>
          <w:rtl/>
          <w:lang w:bidi="fa-IR"/>
        </w:rPr>
        <w:t>ست ز</w:t>
      </w:r>
      <w:r w:rsidR="005B21A3">
        <w:rPr>
          <w:rStyle w:val="Char3"/>
          <w:rtl/>
          <w:lang w:bidi="fa-IR"/>
        </w:rPr>
        <w:t>ی</w:t>
      </w:r>
      <w:r w:rsidRPr="0060162A">
        <w:rPr>
          <w:rStyle w:val="Char3"/>
          <w:rtl/>
          <w:lang w:bidi="fa-IR"/>
        </w:rPr>
        <w:t>را هر چه هست از پ</w:t>
      </w:r>
      <w:r w:rsidR="005B21A3">
        <w:rPr>
          <w:rStyle w:val="Char3"/>
          <w:rtl/>
          <w:lang w:bidi="fa-IR"/>
        </w:rPr>
        <w:t>ی</w:t>
      </w:r>
      <w:r w:rsidRPr="0060162A">
        <w:rPr>
          <w:rStyle w:val="Char3"/>
          <w:rtl/>
          <w:lang w:bidi="fa-IR"/>
        </w:rPr>
        <w:t xml:space="preserve">ش نوشته شده. </w:t>
      </w:r>
    </w:p>
    <w:p w:rsidR="009C6881" w:rsidRPr="0060162A" w:rsidRDefault="009C6881" w:rsidP="00526AAC">
      <w:pPr>
        <w:spacing w:line="250" w:lineRule="auto"/>
        <w:ind w:firstLine="284"/>
        <w:jc w:val="both"/>
        <w:rPr>
          <w:rStyle w:val="Char3"/>
          <w:rtl/>
          <w:lang w:bidi="fa-IR"/>
        </w:rPr>
      </w:pPr>
      <w:r w:rsidRPr="0060162A">
        <w:rPr>
          <w:rStyle w:val="Char3"/>
          <w:rtl/>
          <w:lang w:bidi="fa-IR"/>
        </w:rPr>
        <w:t>در پاسخ گو</w:t>
      </w:r>
      <w:r w:rsidR="005B21A3">
        <w:rPr>
          <w:rStyle w:val="Char3"/>
          <w:rtl/>
          <w:lang w:bidi="fa-IR"/>
        </w:rPr>
        <w:t>یی</w:t>
      </w:r>
      <w:r w:rsidRPr="0060162A">
        <w:rPr>
          <w:rStyle w:val="Char3"/>
          <w:rtl/>
          <w:lang w:bidi="fa-IR"/>
        </w:rPr>
        <w:t>م كه ا</w:t>
      </w:r>
      <w:r w:rsidR="005B21A3">
        <w:rPr>
          <w:rStyle w:val="Char3"/>
          <w:rtl/>
          <w:lang w:bidi="fa-IR"/>
        </w:rPr>
        <w:t>ی</w:t>
      </w:r>
      <w:r w:rsidRPr="0060162A">
        <w:rPr>
          <w:rStyle w:val="Char3"/>
          <w:rtl/>
          <w:lang w:bidi="fa-IR"/>
        </w:rPr>
        <w:t>ن ردّ هم</w:t>
      </w:r>
      <w:r w:rsidR="009C63F6">
        <w:rPr>
          <w:rStyle w:val="Char3"/>
          <w:rtl/>
          <w:lang w:bidi="fa-IR"/>
        </w:rPr>
        <w:t>ه</w:t>
      </w:r>
      <w:r w:rsidRPr="0060162A">
        <w:rPr>
          <w:rStyle w:val="Char3"/>
          <w:rtl/>
          <w:lang w:bidi="fa-IR"/>
        </w:rPr>
        <w:t xml:space="preserve"> شرا</w:t>
      </w:r>
      <w:r w:rsidR="005B21A3">
        <w:rPr>
          <w:rStyle w:val="Char3"/>
          <w:rtl/>
          <w:lang w:bidi="fa-IR"/>
        </w:rPr>
        <w:t>ی</w:t>
      </w:r>
      <w:r w:rsidRPr="0060162A">
        <w:rPr>
          <w:rStyle w:val="Char3"/>
          <w:rtl/>
          <w:lang w:bidi="fa-IR"/>
        </w:rPr>
        <w:t>ع است و بالاتر از آن اعتراض به خالق كه اصلا چرا ارسال رسل و انزال كتب كرده، و هر شبهه</w:t>
      </w:r>
      <w:r w:rsidR="00155203">
        <w:rPr>
          <w:rStyle w:val="Char3"/>
          <w:rtl/>
          <w:lang w:bidi="fa-IR"/>
        </w:rPr>
        <w:t xml:space="preserve">‌ای </w:t>
      </w:r>
      <w:r w:rsidRPr="0060162A">
        <w:rPr>
          <w:rStyle w:val="Char3"/>
          <w:rtl/>
          <w:lang w:bidi="fa-IR"/>
        </w:rPr>
        <w:t>كه به مردود شمردن كتابها</w:t>
      </w:r>
      <w:r w:rsidR="005B21A3">
        <w:rPr>
          <w:rStyle w:val="Char3"/>
          <w:rtl/>
          <w:lang w:bidi="fa-IR"/>
        </w:rPr>
        <w:t>ی</w:t>
      </w:r>
      <w:r w:rsidRPr="0060162A">
        <w:rPr>
          <w:rStyle w:val="Char3"/>
          <w:rtl/>
          <w:lang w:bidi="fa-IR"/>
        </w:rPr>
        <w:t xml:space="preserve"> آسمان</w:t>
      </w:r>
      <w:r w:rsidR="005B21A3">
        <w:rPr>
          <w:rStyle w:val="Char3"/>
          <w:rtl/>
          <w:lang w:bidi="fa-IR"/>
        </w:rPr>
        <w:t>ی</w:t>
      </w:r>
      <w:r w:rsidRPr="0060162A">
        <w:rPr>
          <w:rStyle w:val="Char3"/>
          <w:rtl/>
          <w:lang w:bidi="fa-IR"/>
        </w:rPr>
        <w:t xml:space="preserve"> و نادان انگاشتن پ</w:t>
      </w:r>
      <w:r w:rsidR="005B21A3">
        <w:rPr>
          <w:rStyle w:val="Char3"/>
          <w:rtl/>
          <w:lang w:bidi="fa-IR"/>
        </w:rPr>
        <w:t>ی</w:t>
      </w:r>
      <w:r w:rsidRPr="0060162A">
        <w:rPr>
          <w:rStyle w:val="Char3"/>
          <w:rtl/>
          <w:lang w:bidi="fa-IR"/>
        </w:rPr>
        <w:t>ام آوران بكشد باطل است [ گفت</w:t>
      </w:r>
      <w:r w:rsidR="005B21A3">
        <w:rPr>
          <w:rStyle w:val="Char3"/>
          <w:rtl/>
          <w:lang w:bidi="fa-IR"/>
        </w:rPr>
        <w:t>ی</w:t>
      </w:r>
      <w:r w:rsidRPr="0060162A">
        <w:rPr>
          <w:rStyle w:val="Char3"/>
          <w:rtl/>
          <w:lang w:bidi="fa-IR"/>
        </w:rPr>
        <w:t>م كه ا</w:t>
      </w:r>
      <w:r w:rsidR="005B21A3">
        <w:rPr>
          <w:rStyle w:val="Char3"/>
          <w:rtl/>
          <w:lang w:bidi="fa-IR"/>
        </w:rPr>
        <w:t>ی</w:t>
      </w:r>
      <w:r w:rsidRPr="0060162A">
        <w:rPr>
          <w:rStyle w:val="Char3"/>
          <w:rtl/>
          <w:lang w:bidi="fa-IR"/>
        </w:rPr>
        <w:t>ن دسته از اباحت</w:t>
      </w:r>
      <w:r w:rsidR="005B21A3">
        <w:rPr>
          <w:rStyle w:val="Char3"/>
          <w:rtl/>
          <w:lang w:bidi="fa-IR"/>
        </w:rPr>
        <w:t>ی</w:t>
      </w:r>
      <w:r w:rsidRPr="0060162A">
        <w:rPr>
          <w:rStyle w:val="Char3"/>
          <w:rtl/>
          <w:lang w:bidi="fa-IR"/>
        </w:rPr>
        <w:t>ان اصل اسلام را اقرار دارند]‌. و روا</w:t>
      </w:r>
      <w:r w:rsidR="005B21A3">
        <w:rPr>
          <w:rStyle w:val="Char3"/>
          <w:rtl/>
          <w:lang w:bidi="fa-IR"/>
        </w:rPr>
        <w:t>ی</w:t>
      </w:r>
      <w:r w:rsidRPr="0060162A">
        <w:rPr>
          <w:rStyle w:val="Char3"/>
          <w:rtl/>
          <w:lang w:bidi="fa-IR"/>
        </w:rPr>
        <w:t>ت از پ</w:t>
      </w:r>
      <w:r w:rsidR="005B21A3">
        <w:rPr>
          <w:rStyle w:val="Char3"/>
          <w:rtl/>
          <w:lang w:bidi="fa-IR"/>
        </w:rPr>
        <w:t>ی</w:t>
      </w:r>
      <w:r w:rsidRPr="0060162A">
        <w:rPr>
          <w:rStyle w:val="Char3"/>
          <w:rtl/>
          <w:lang w:bidi="fa-IR"/>
        </w:rPr>
        <w:t xml:space="preserve">غمبر </w:t>
      </w:r>
      <w:r w:rsidR="00526AAC">
        <w:rPr>
          <w:rStyle w:val="Char3"/>
          <w:lang w:bidi="fa-IR"/>
        </w:rPr>
        <w:sym w:font="AGA Arabesque" w:char="F072"/>
      </w:r>
      <w:r w:rsidRPr="0060162A">
        <w:rPr>
          <w:rStyle w:val="Char3"/>
          <w:rtl/>
          <w:lang w:bidi="fa-IR"/>
        </w:rPr>
        <w:t xml:space="preserve"> در ا</w:t>
      </w:r>
      <w:r w:rsidR="005B21A3">
        <w:rPr>
          <w:rStyle w:val="Char3"/>
          <w:rtl/>
          <w:lang w:bidi="fa-IR"/>
        </w:rPr>
        <w:t>ی</w:t>
      </w:r>
      <w:r w:rsidRPr="0060162A">
        <w:rPr>
          <w:rStyle w:val="Char3"/>
          <w:rtl/>
          <w:lang w:bidi="fa-IR"/>
        </w:rPr>
        <w:t>ن موضوع هست كه اصحاب پرس</w:t>
      </w:r>
      <w:r w:rsidR="005B21A3">
        <w:rPr>
          <w:rStyle w:val="Char3"/>
          <w:rtl/>
          <w:lang w:bidi="fa-IR"/>
        </w:rPr>
        <w:t>ی</w:t>
      </w:r>
      <w:r w:rsidRPr="0060162A">
        <w:rPr>
          <w:rStyle w:val="Char3"/>
          <w:rtl/>
          <w:lang w:bidi="fa-IR"/>
        </w:rPr>
        <w:t xml:space="preserve">دند: </w:t>
      </w:r>
      <w:r w:rsidR="005B21A3">
        <w:rPr>
          <w:rStyle w:val="Char3"/>
          <w:rtl/>
          <w:lang w:bidi="fa-IR"/>
        </w:rPr>
        <w:t>ی</w:t>
      </w:r>
      <w:r w:rsidRPr="0060162A">
        <w:rPr>
          <w:rStyle w:val="Char3"/>
          <w:rtl/>
          <w:lang w:bidi="fa-IR"/>
        </w:rPr>
        <w:t>ا رسول الله، آ</w:t>
      </w:r>
      <w:r w:rsidR="005B21A3">
        <w:rPr>
          <w:rStyle w:val="Char3"/>
          <w:rtl/>
          <w:lang w:bidi="fa-IR"/>
        </w:rPr>
        <w:t>ی</w:t>
      </w:r>
      <w:r w:rsidRPr="0060162A">
        <w:rPr>
          <w:rStyle w:val="Char3"/>
          <w:rtl/>
          <w:lang w:bidi="fa-IR"/>
        </w:rPr>
        <w:t>ا توكل نكن</w:t>
      </w:r>
      <w:r w:rsidR="005B21A3">
        <w:rPr>
          <w:rStyle w:val="Char3"/>
          <w:rtl/>
          <w:lang w:bidi="fa-IR"/>
        </w:rPr>
        <w:t>ی</w:t>
      </w:r>
      <w:r w:rsidRPr="0060162A">
        <w:rPr>
          <w:rStyle w:val="Char3"/>
          <w:rtl/>
          <w:lang w:bidi="fa-IR"/>
        </w:rPr>
        <w:t>م؟ فرمود: «عمل كن</w:t>
      </w:r>
      <w:r w:rsidR="005B21A3">
        <w:rPr>
          <w:rStyle w:val="Char3"/>
          <w:rtl/>
          <w:lang w:bidi="fa-IR"/>
        </w:rPr>
        <w:t>ی</w:t>
      </w:r>
      <w:r w:rsidRPr="0060162A">
        <w:rPr>
          <w:rStyle w:val="Char3"/>
          <w:rtl/>
          <w:lang w:bidi="fa-IR"/>
        </w:rPr>
        <w:t>د و هر كس برا</w:t>
      </w:r>
      <w:r w:rsidR="005B21A3">
        <w:rPr>
          <w:rStyle w:val="Char3"/>
          <w:rtl/>
          <w:lang w:bidi="fa-IR"/>
        </w:rPr>
        <w:t>ی</w:t>
      </w:r>
      <w:r w:rsidRPr="0060162A">
        <w:rPr>
          <w:rStyle w:val="Char3"/>
          <w:rtl/>
          <w:lang w:bidi="fa-IR"/>
        </w:rPr>
        <w:t xml:space="preserve"> آنچه آفر</w:t>
      </w:r>
      <w:r w:rsidR="005B21A3">
        <w:rPr>
          <w:rStyle w:val="Char3"/>
          <w:rtl/>
          <w:lang w:bidi="fa-IR"/>
        </w:rPr>
        <w:t>ی</w:t>
      </w:r>
      <w:r w:rsidRPr="0060162A">
        <w:rPr>
          <w:rStyle w:val="Char3"/>
          <w:rtl/>
          <w:lang w:bidi="fa-IR"/>
        </w:rPr>
        <w:t>ده شده، راهش آسان</w:t>
      </w:r>
      <w:r w:rsidR="00101A36">
        <w:rPr>
          <w:rStyle w:val="Char3"/>
          <w:rtl/>
          <w:lang w:bidi="fa-IR"/>
        </w:rPr>
        <w:t xml:space="preserve"> می‌</w:t>
      </w:r>
      <w:r w:rsidRPr="0060162A">
        <w:rPr>
          <w:rStyle w:val="Char3"/>
          <w:rtl/>
          <w:lang w:bidi="fa-IR"/>
        </w:rPr>
        <w:t>شود و به آن سوق داده</w:t>
      </w:r>
      <w:r w:rsidR="00101A36">
        <w:rPr>
          <w:rStyle w:val="Char3"/>
          <w:rtl/>
          <w:lang w:bidi="fa-IR"/>
        </w:rPr>
        <w:t xml:space="preserve"> می‌</w:t>
      </w:r>
      <w:r w:rsidRPr="0060162A">
        <w:rPr>
          <w:rStyle w:val="Char3"/>
          <w:rtl/>
          <w:lang w:bidi="fa-IR"/>
        </w:rPr>
        <w:t xml:space="preserve">شود»، </w:t>
      </w:r>
      <w:r w:rsidR="005B21A3">
        <w:rPr>
          <w:rStyle w:val="Char3"/>
          <w:rtl/>
          <w:lang w:bidi="fa-IR"/>
        </w:rPr>
        <w:t>ی</w:t>
      </w:r>
      <w:r w:rsidRPr="0060162A">
        <w:rPr>
          <w:rStyle w:val="Char3"/>
          <w:rtl/>
          <w:lang w:bidi="fa-IR"/>
        </w:rPr>
        <w:t>عن</w:t>
      </w:r>
      <w:r w:rsidR="005B21A3">
        <w:rPr>
          <w:rStyle w:val="Char3"/>
          <w:rtl/>
          <w:lang w:bidi="fa-IR"/>
        </w:rPr>
        <w:t>ی</w:t>
      </w:r>
      <w:r w:rsidRPr="0060162A">
        <w:rPr>
          <w:rStyle w:val="Char3"/>
          <w:rtl/>
          <w:lang w:bidi="fa-IR"/>
        </w:rPr>
        <w:t xml:space="preserve"> مثلا برا</w:t>
      </w:r>
      <w:r w:rsidR="005B21A3">
        <w:rPr>
          <w:rStyle w:val="Char3"/>
          <w:rtl/>
          <w:lang w:bidi="fa-IR"/>
        </w:rPr>
        <w:t>ی</w:t>
      </w:r>
      <w:r w:rsidRPr="0060162A">
        <w:rPr>
          <w:rStyle w:val="Char3"/>
          <w:rtl/>
          <w:lang w:bidi="fa-IR"/>
        </w:rPr>
        <w:t xml:space="preserve"> هر كس بچه مقدر شده، حب نكاح در دل او پد</w:t>
      </w:r>
      <w:r w:rsidR="005B21A3">
        <w:rPr>
          <w:rStyle w:val="Char3"/>
          <w:rtl/>
          <w:lang w:bidi="fa-IR"/>
        </w:rPr>
        <w:t>ی</w:t>
      </w:r>
      <w:r w:rsidRPr="0060162A">
        <w:rPr>
          <w:rStyle w:val="Char3"/>
          <w:rtl/>
          <w:lang w:bidi="fa-IR"/>
        </w:rPr>
        <w:t>د</w:t>
      </w:r>
      <w:r w:rsidR="00101A36">
        <w:rPr>
          <w:rStyle w:val="Char3"/>
          <w:rtl/>
          <w:lang w:bidi="fa-IR"/>
        </w:rPr>
        <w:t xml:space="preserve"> می‌</w:t>
      </w:r>
      <w:r w:rsidRPr="0060162A">
        <w:rPr>
          <w:rStyle w:val="Char3"/>
          <w:rtl/>
          <w:lang w:bidi="fa-IR"/>
        </w:rPr>
        <w:t>آ</w:t>
      </w:r>
      <w:r w:rsidR="005B21A3">
        <w:rPr>
          <w:rStyle w:val="Char3"/>
          <w:rtl/>
          <w:lang w:bidi="fa-IR"/>
        </w:rPr>
        <w:t>ی</w:t>
      </w:r>
      <w:r w:rsidRPr="0060162A">
        <w:rPr>
          <w:rStyle w:val="Char3"/>
          <w:rtl/>
          <w:lang w:bidi="fa-IR"/>
        </w:rPr>
        <w:t>د و برا</w:t>
      </w:r>
      <w:r w:rsidR="005B21A3">
        <w:rPr>
          <w:rStyle w:val="Char3"/>
          <w:rtl/>
          <w:lang w:bidi="fa-IR"/>
        </w:rPr>
        <w:t>ی</w:t>
      </w:r>
      <w:r w:rsidRPr="0060162A">
        <w:rPr>
          <w:rStyle w:val="Char3"/>
          <w:rtl/>
          <w:lang w:bidi="fa-IR"/>
        </w:rPr>
        <w:t xml:space="preserve"> هر كس نادان</w:t>
      </w:r>
      <w:r w:rsidR="005B21A3">
        <w:rPr>
          <w:rStyle w:val="Char3"/>
          <w:rtl/>
          <w:lang w:bidi="fa-IR"/>
        </w:rPr>
        <w:t>ی</w:t>
      </w:r>
      <w:r w:rsidRPr="0060162A">
        <w:rPr>
          <w:rStyle w:val="Char3"/>
          <w:rtl/>
          <w:lang w:bidi="fa-IR"/>
        </w:rPr>
        <w:t xml:space="preserve"> مقدر شده علم دوست</w:t>
      </w:r>
      <w:r w:rsidR="005B21A3">
        <w:rPr>
          <w:rStyle w:val="Char3"/>
          <w:rtl/>
          <w:lang w:bidi="fa-IR"/>
        </w:rPr>
        <w:t>ی</w:t>
      </w:r>
      <w:r w:rsidRPr="0060162A">
        <w:rPr>
          <w:rStyle w:val="Char3"/>
          <w:rtl/>
          <w:lang w:bidi="fa-IR"/>
        </w:rPr>
        <w:t xml:space="preserve"> از دلش بركنده</w:t>
      </w:r>
      <w:r w:rsidR="00101A36">
        <w:rPr>
          <w:rStyle w:val="Char3"/>
          <w:rtl/>
          <w:lang w:bidi="fa-IR"/>
        </w:rPr>
        <w:t xml:space="preserve"> می‌</w:t>
      </w:r>
      <w:r w:rsidRPr="0060162A">
        <w:rPr>
          <w:rStyle w:val="Char3"/>
          <w:rtl/>
          <w:lang w:bidi="fa-IR"/>
        </w:rPr>
        <w:t>شود و برا</w:t>
      </w:r>
      <w:r w:rsidR="005B21A3">
        <w:rPr>
          <w:rStyle w:val="Char3"/>
          <w:rtl/>
          <w:lang w:bidi="fa-IR"/>
        </w:rPr>
        <w:t>ی</w:t>
      </w:r>
      <w:r w:rsidRPr="0060162A">
        <w:rPr>
          <w:rStyle w:val="Char3"/>
          <w:rtl/>
          <w:lang w:bidi="fa-IR"/>
        </w:rPr>
        <w:t xml:space="preserve"> هر كس دان</w:t>
      </w:r>
      <w:r w:rsidR="005B21A3">
        <w:rPr>
          <w:rStyle w:val="Char3"/>
          <w:rtl/>
          <w:lang w:bidi="fa-IR"/>
        </w:rPr>
        <w:t>یی</w:t>
      </w:r>
      <w:r w:rsidRPr="0060162A">
        <w:rPr>
          <w:rStyle w:val="Char3"/>
          <w:rtl/>
          <w:lang w:bidi="fa-IR"/>
        </w:rPr>
        <w:t xml:space="preserve"> مقدر شده بر عكس. با</w:t>
      </w:r>
      <w:r w:rsidR="005B21A3">
        <w:rPr>
          <w:rStyle w:val="Char3"/>
          <w:rtl/>
          <w:lang w:bidi="fa-IR"/>
        </w:rPr>
        <w:t>ی</w:t>
      </w:r>
      <w:r w:rsidRPr="0060162A">
        <w:rPr>
          <w:rStyle w:val="Char3"/>
          <w:rtl/>
          <w:lang w:bidi="fa-IR"/>
        </w:rPr>
        <w:t>د دانست كه در انسان قدرت «كسب» هست و بابت هم</w:t>
      </w:r>
      <w:r w:rsidR="005B21A3">
        <w:rPr>
          <w:rStyle w:val="Char3"/>
          <w:rtl/>
          <w:lang w:bidi="fa-IR"/>
        </w:rPr>
        <w:t>ی</w:t>
      </w:r>
      <w:r w:rsidRPr="0060162A">
        <w:rPr>
          <w:rStyle w:val="Char3"/>
          <w:rtl/>
          <w:lang w:bidi="fa-IR"/>
        </w:rPr>
        <w:t>ن ثواب و عقاب به و</w:t>
      </w:r>
      <w:r w:rsidR="005B21A3">
        <w:rPr>
          <w:rStyle w:val="Char3"/>
          <w:rtl/>
          <w:lang w:bidi="fa-IR"/>
        </w:rPr>
        <w:t>ی</w:t>
      </w:r>
      <w:r w:rsidRPr="0060162A">
        <w:rPr>
          <w:rStyle w:val="Char3"/>
          <w:rtl/>
          <w:lang w:bidi="fa-IR"/>
        </w:rPr>
        <w:t xml:space="preserve"> تعلق</w:t>
      </w:r>
      <w:r w:rsidR="00101A36">
        <w:rPr>
          <w:rStyle w:val="Char3"/>
          <w:rtl/>
          <w:lang w:bidi="fa-IR"/>
        </w:rPr>
        <w:t xml:space="preserve"> می‌</w:t>
      </w:r>
      <w:r w:rsidRPr="0060162A">
        <w:rPr>
          <w:rStyle w:val="Char3"/>
          <w:rtl/>
          <w:lang w:bidi="fa-IR"/>
        </w:rPr>
        <w:t>گ</w:t>
      </w:r>
      <w:r w:rsidR="005B21A3">
        <w:rPr>
          <w:rStyle w:val="Char3"/>
          <w:rtl/>
          <w:lang w:bidi="fa-IR"/>
        </w:rPr>
        <w:t>ی</w:t>
      </w:r>
      <w:r w:rsidRPr="0060162A">
        <w:rPr>
          <w:rStyle w:val="Char3"/>
          <w:rtl/>
          <w:lang w:bidi="fa-IR"/>
        </w:rPr>
        <w:t>رد. پ</w:t>
      </w:r>
      <w:r w:rsidR="005B21A3">
        <w:rPr>
          <w:rStyle w:val="Char3"/>
          <w:rtl/>
          <w:lang w:bidi="fa-IR"/>
        </w:rPr>
        <w:t>ی</w:t>
      </w:r>
      <w:r w:rsidRPr="0060162A">
        <w:rPr>
          <w:rStyle w:val="Char3"/>
          <w:rtl/>
          <w:lang w:bidi="fa-IR"/>
        </w:rPr>
        <w:t xml:space="preserve">غمبر </w:t>
      </w:r>
      <w:r w:rsidR="00526AAC">
        <w:rPr>
          <w:rStyle w:val="Char3"/>
          <w:lang w:bidi="fa-IR"/>
        </w:rPr>
        <w:sym w:font="AGA Arabesque" w:char="F072"/>
      </w:r>
      <w:r w:rsidRPr="0060162A">
        <w:rPr>
          <w:rStyle w:val="Char3"/>
          <w:rtl/>
          <w:lang w:bidi="fa-IR"/>
        </w:rPr>
        <w:t xml:space="preserve"> نظر </w:t>
      </w:r>
      <w:r w:rsidRPr="00BA53C6">
        <w:rPr>
          <w:rStyle w:val="Char3"/>
          <w:spacing w:val="-2"/>
          <w:rtl/>
          <w:lang w:bidi="fa-IR"/>
        </w:rPr>
        <w:t>اصحاب را از ملاحظ</w:t>
      </w:r>
      <w:r w:rsidR="009C63F6" w:rsidRPr="00BA53C6">
        <w:rPr>
          <w:rStyle w:val="Char3"/>
          <w:spacing w:val="-2"/>
          <w:rtl/>
          <w:lang w:bidi="fa-IR"/>
        </w:rPr>
        <w:t>ه</w:t>
      </w:r>
      <w:r w:rsidRPr="00BA53C6">
        <w:rPr>
          <w:rStyle w:val="Char3"/>
          <w:spacing w:val="-2"/>
          <w:rtl/>
          <w:lang w:bidi="fa-IR"/>
        </w:rPr>
        <w:t xml:space="preserve"> ‌«قدر» به ملاحظ</w:t>
      </w:r>
      <w:r w:rsidR="009C63F6" w:rsidRPr="00BA53C6">
        <w:rPr>
          <w:rStyle w:val="Char3"/>
          <w:spacing w:val="-2"/>
          <w:rtl/>
          <w:lang w:bidi="fa-IR"/>
        </w:rPr>
        <w:t>ه</w:t>
      </w:r>
      <w:r w:rsidRPr="00BA53C6">
        <w:rPr>
          <w:rStyle w:val="Char3"/>
          <w:spacing w:val="-2"/>
          <w:rtl/>
          <w:lang w:bidi="fa-IR"/>
        </w:rPr>
        <w:t>‌ «عمل» معطوف داشت ز</w:t>
      </w:r>
      <w:r w:rsidR="005B21A3" w:rsidRPr="00BA53C6">
        <w:rPr>
          <w:rStyle w:val="Char3"/>
          <w:spacing w:val="-2"/>
          <w:rtl/>
          <w:lang w:bidi="fa-IR"/>
        </w:rPr>
        <w:t>ی</w:t>
      </w:r>
      <w:r w:rsidRPr="00BA53C6">
        <w:rPr>
          <w:rStyle w:val="Char3"/>
          <w:spacing w:val="-2"/>
          <w:rtl/>
          <w:lang w:bidi="fa-IR"/>
        </w:rPr>
        <w:t>را ما</w:t>
      </w:r>
      <w:r w:rsidR="00101A36" w:rsidRPr="00BA53C6">
        <w:rPr>
          <w:rStyle w:val="Char3"/>
          <w:spacing w:val="-2"/>
          <w:rtl/>
          <w:lang w:bidi="fa-IR"/>
        </w:rPr>
        <w:t xml:space="preserve"> نمی‌</w:t>
      </w:r>
      <w:r w:rsidRPr="00BA53C6">
        <w:rPr>
          <w:rStyle w:val="Char3"/>
          <w:spacing w:val="-2"/>
          <w:rtl/>
          <w:lang w:bidi="fa-IR"/>
        </w:rPr>
        <w:t>دان</w:t>
      </w:r>
      <w:r w:rsidR="005B21A3" w:rsidRPr="00BA53C6">
        <w:rPr>
          <w:rStyle w:val="Char3"/>
          <w:spacing w:val="-2"/>
          <w:rtl/>
          <w:lang w:bidi="fa-IR"/>
        </w:rPr>
        <w:t>ی</w:t>
      </w:r>
      <w:r w:rsidRPr="00BA53C6">
        <w:rPr>
          <w:rStyle w:val="Char3"/>
          <w:spacing w:val="-2"/>
          <w:rtl/>
          <w:lang w:bidi="fa-IR"/>
        </w:rPr>
        <w:t>م تقد</w:t>
      </w:r>
      <w:r w:rsidR="005B21A3" w:rsidRPr="00BA53C6">
        <w:rPr>
          <w:rStyle w:val="Char3"/>
          <w:spacing w:val="-2"/>
          <w:rtl/>
          <w:lang w:bidi="fa-IR"/>
        </w:rPr>
        <w:t>ی</w:t>
      </w:r>
      <w:r w:rsidRPr="00BA53C6">
        <w:rPr>
          <w:rStyle w:val="Char3"/>
          <w:spacing w:val="-2"/>
          <w:rtl/>
          <w:lang w:bidi="fa-IR"/>
        </w:rPr>
        <w:t>ر چگونه است و مقدر چ</w:t>
      </w:r>
      <w:r w:rsidR="005B21A3" w:rsidRPr="00BA53C6">
        <w:rPr>
          <w:rStyle w:val="Char3"/>
          <w:spacing w:val="-2"/>
          <w:rtl/>
          <w:lang w:bidi="fa-IR"/>
        </w:rPr>
        <w:t>ی</w:t>
      </w:r>
      <w:r w:rsidRPr="00BA53C6">
        <w:rPr>
          <w:rStyle w:val="Char3"/>
          <w:spacing w:val="-2"/>
          <w:rtl/>
          <w:lang w:bidi="fa-IR"/>
        </w:rPr>
        <w:t>ست اما عمل را</w:t>
      </w:r>
      <w:r w:rsidR="00101A36" w:rsidRPr="00BA53C6">
        <w:rPr>
          <w:rStyle w:val="Char3"/>
          <w:spacing w:val="-2"/>
          <w:rtl/>
          <w:lang w:bidi="fa-IR"/>
        </w:rPr>
        <w:t xml:space="preserve"> می‌</w:t>
      </w:r>
      <w:r w:rsidRPr="00BA53C6">
        <w:rPr>
          <w:rStyle w:val="Char3"/>
          <w:spacing w:val="-2"/>
          <w:rtl/>
          <w:lang w:bidi="fa-IR"/>
        </w:rPr>
        <w:t>ب</w:t>
      </w:r>
      <w:r w:rsidR="005B21A3" w:rsidRPr="00BA53C6">
        <w:rPr>
          <w:rStyle w:val="Char3"/>
          <w:spacing w:val="-2"/>
          <w:rtl/>
          <w:lang w:bidi="fa-IR"/>
        </w:rPr>
        <w:t>ی</w:t>
      </w:r>
      <w:r w:rsidRPr="00BA53C6">
        <w:rPr>
          <w:rStyle w:val="Char3"/>
          <w:spacing w:val="-2"/>
          <w:rtl/>
          <w:lang w:bidi="fa-IR"/>
        </w:rPr>
        <w:t>ن</w:t>
      </w:r>
      <w:r w:rsidR="005B21A3" w:rsidRPr="00BA53C6">
        <w:rPr>
          <w:rStyle w:val="Char3"/>
          <w:spacing w:val="-2"/>
          <w:rtl/>
          <w:lang w:bidi="fa-IR"/>
        </w:rPr>
        <w:t>ی</w:t>
      </w:r>
      <w:r w:rsidRPr="00BA53C6">
        <w:rPr>
          <w:rStyle w:val="Char3"/>
          <w:spacing w:val="-2"/>
          <w:rtl/>
          <w:lang w:bidi="fa-IR"/>
        </w:rPr>
        <w:t>م، آنچه را ع</w:t>
      </w:r>
      <w:r w:rsidR="005B21A3" w:rsidRPr="00BA53C6">
        <w:rPr>
          <w:rStyle w:val="Char3"/>
          <w:spacing w:val="-2"/>
          <w:rtl/>
          <w:lang w:bidi="fa-IR"/>
        </w:rPr>
        <w:t>ی</w:t>
      </w:r>
      <w:r w:rsidRPr="00BA53C6">
        <w:rPr>
          <w:rStyle w:val="Char3"/>
          <w:spacing w:val="-2"/>
          <w:rtl/>
          <w:lang w:bidi="fa-IR"/>
        </w:rPr>
        <w:t>ان است به بهان</w:t>
      </w:r>
      <w:r w:rsidR="009C63F6" w:rsidRPr="00BA53C6">
        <w:rPr>
          <w:rStyle w:val="Char3"/>
          <w:spacing w:val="-2"/>
          <w:rtl/>
          <w:lang w:bidi="fa-IR"/>
        </w:rPr>
        <w:t>ه</w:t>
      </w:r>
      <w:r w:rsidRPr="00BA53C6">
        <w:rPr>
          <w:rStyle w:val="Char3"/>
          <w:spacing w:val="-2"/>
          <w:rtl/>
          <w:lang w:bidi="fa-IR"/>
        </w:rPr>
        <w:t>‌ آنچه نهان است</w:t>
      </w:r>
      <w:r w:rsidR="00101A36" w:rsidRPr="00BA53C6">
        <w:rPr>
          <w:rStyle w:val="Char3"/>
          <w:spacing w:val="-2"/>
          <w:rtl/>
          <w:lang w:bidi="fa-IR"/>
        </w:rPr>
        <w:t xml:space="preserve"> نمی‌</w:t>
      </w:r>
      <w:r w:rsidRPr="00BA53C6">
        <w:rPr>
          <w:rStyle w:val="Char3"/>
          <w:spacing w:val="-2"/>
          <w:rtl/>
          <w:lang w:bidi="fa-IR"/>
        </w:rPr>
        <w:t>توان تر</w:t>
      </w:r>
      <w:r w:rsidR="005B21A3" w:rsidRPr="00BA53C6">
        <w:rPr>
          <w:rStyle w:val="Char3"/>
          <w:spacing w:val="-2"/>
          <w:rtl/>
          <w:lang w:bidi="fa-IR"/>
        </w:rPr>
        <w:t xml:space="preserve">ک </w:t>
      </w:r>
      <w:r w:rsidRPr="00BA53C6">
        <w:rPr>
          <w:rStyle w:val="Char3"/>
          <w:spacing w:val="-2"/>
          <w:rtl/>
          <w:lang w:bidi="fa-IR"/>
        </w:rPr>
        <w:t>كرد.</w:t>
      </w:r>
      <w:r w:rsidRPr="0060162A">
        <w:rPr>
          <w:rStyle w:val="Char3"/>
          <w:rtl/>
          <w:lang w:bidi="fa-IR"/>
        </w:rPr>
        <w:t xml:space="preserve"> </w:t>
      </w:r>
    </w:p>
    <w:p w:rsidR="009C6881" w:rsidRPr="0060162A" w:rsidRDefault="009C6881" w:rsidP="00BA53C6">
      <w:pPr>
        <w:spacing w:line="250" w:lineRule="auto"/>
        <w:ind w:firstLine="284"/>
        <w:jc w:val="both"/>
        <w:rPr>
          <w:rStyle w:val="Char3"/>
          <w:rtl/>
          <w:lang w:bidi="fa-IR"/>
        </w:rPr>
      </w:pPr>
      <w:r w:rsidRPr="00BA53C6">
        <w:rPr>
          <w:rStyle w:val="Char4"/>
          <w:rtl/>
        </w:rPr>
        <w:t>شبه</w:t>
      </w:r>
      <w:r w:rsidR="00BA53C6">
        <w:rPr>
          <w:rStyle w:val="Char4"/>
          <w:rFonts w:hint="cs"/>
          <w:rtl/>
        </w:rPr>
        <w:t>ه</w:t>
      </w:r>
      <w:r w:rsidRPr="00BA53C6">
        <w:rPr>
          <w:rStyle w:val="Char4"/>
          <w:rtl/>
        </w:rPr>
        <w:t xml:space="preserve"> دوم</w:t>
      </w:r>
      <w:r w:rsidRPr="0060162A">
        <w:rPr>
          <w:rStyle w:val="Char3"/>
          <w:rtl/>
          <w:lang w:bidi="fa-IR"/>
        </w:rPr>
        <w:t>- گو</w:t>
      </w:r>
      <w:r w:rsidR="005B21A3">
        <w:rPr>
          <w:rStyle w:val="Char3"/>
          <w:rtl/>
          <w:lang w:bidi="fa-IR"/>
        </w:rPr>
        <w:t>ی</w:t>
      </w:r>
      <w:r w:rsidRPr="0060162A">
        <w:rPr>
          <w:rStyle w:val="Char3"/>
          <w:rtl/>
          <w:lang w:bidi="fa-IR"/>
        </w:rPr>
        <w:t>ند خداوند مستغن</w:t>
      </w:r>
      <w:r w:rsidR="005B21A3">
        <w:rPr>
          <w:rStyle w:val="Char3"/>
          <w:rtl/>
          <w:lang w:bidi="fa-IR"/>
        </w:rPr>
        <w:t>ی</w:t>
      </w:r>
      <w:r w:rsidRPr="0060162A">
        <w:rPr>
          <w:rStyle w:val="Char3"/>
          <w:rtl/>
          <w:lang w:bidi="fa-IR"/>
        </w:rPr>
        <w:t xml:space="preserve"> از اعمال ماست و معص</w:t>
      </w:r>
      <w:r w:rsidR="005B21A3">
        <w:rPr>
          <w:rStyle w:val="Char3"/>
          <w:rtl/>
          <w:lang w:bidi="fa-IR"/>
        </w:rPr>
        <w:t>ی</w:t>
      </w:r>
      <w:r w:rsidRPr="0060162A">
        <w:rPr>
          <w:rStyle w:val="Char3"/>
          <w:rtl/>
          <w:lang w:bidi="fa-IR"/>
        </w:rPr>
        <w:t>ت و طاعت ما بر او اثر ندارد، پس سزاوار ن</w:t>
      </w:r>
      <w:r w:rsidR="005B21A3">
        <w:rPr>
          <w:rStyle w:val="Char3"/>
          <w:rtl/>
          <w:lang w:bidi="fa-IR"/>
        </w:rPr>
        <w:t>ی</w:t>
      </w:r>
      <w:r w:rsidRPr="0060162A">
        <w:rPr>
          <w:rStyle w:val="Char3"/>
          <w:rtl/>
          <w:lang w:bidi="fa-IR"/>
        </w:rPr>
        <w:t>ست كه خو</w:t>
      </w:r>
      <w:r w:rsidR="005B21A3">
        <w:rPr>
          <w:rStyle w:val="Char3"/>
          <w:rtl/>
          <w:lang w:bidi="fa-IR"/>
        </w:rPr>
        <w:t>ی</w:t>
      </w:r>
      <w:r w:rsidRPr="0060162A">
        <w:rPr>
          <w:rStyle w:val="Char3"/>
          <w:rtl/>
          <w:lang w:bidi="fa-IR"/>
        </w:rPr>
        <w:t>ش را</w:t>
      </w:r>
      <w:r w:rsidR="00155203">
        <w:rPr>
          <w:rStyle w:val="Char3"/>
          <w:rtl/>
          <w:lang w:bidi="fa-IR"/>
        </w:rPr>
        <w:t xml:space="preserve"> بی‌</w:t>
      </w:r>
      <w:r w:rsidRPr="0060162A">
        <w:rPr>
          <w:rStyle w:val="Char3"/>
          <w:rtl/>
          <w:lang w:bidi="fa-IR"/>
        </w:rPr>
        <w:t>فا</w:t>
      </w:r>
      <w:r w:rsidR="005B21A3">
        <w:rPr>
          <w:rStyle w:val="Char3"/>
          <w:rtl/>
          <w:lang w:bidi="fa-IR"/>
        </w:rPr>
        <w:t>ی</w:t>
      </w:r>
      <w:r w:rsidRPr="0060162A">
        <w:rPr>
          <w:rStyle w:val="Char3"/>
          <w:rtl/>
          <w:lang w:bidi="fa-IR"/>
        </w:rPr>
        <w:t>ده رنج ده</w:t>
      </w:r>
      <w:r w:rsidR="005B21A3">
        <w:rPr>
          <w:rStyle w:val="Char3"/>
          <w:rtl/>
          <w:lang w:bidi="fa-IR"/>
        </w:rPr>
        <w:t>ی</w:t>
      </w:r>
      <w:r w:rsidRPr="0060162A">
        <w:rPr>
          <w:rStyle w:val="Char3"/>
          <w:rtl/>
          <w:lang w:bidi="fa-IR"/>
        </w:rPr>
        <w:t xml:space="preserve">م. </w:t>
      </w:r>
    </w:p>
    <w:p w:rsidR="009C6881" w:rsidRPr="0060162A" w:rsidRDefault="009C6881" w:rsidP="00BA53C6">
      <w:pPr>
        <w:ind w:firstLine="284"/>
        <w:jc w:val="both"/>
        <w:rPr>
          <w:rStyle w:val="Char3"/>
          <w:rtl/>
          <w:lang w:bidi="fa-IR"/>
        </w:rPr>
      </w:pPr>
      <w:r w:rsidRPr="0060162A">
        <w:rPr>
          <w:rStyle w:val="Char3"/>
          <w:rtl/>
          <w:lang w:bidi="fa-IR"/>
        </w:rPr>
        <w:t>در جواب گو</w:t>
      </w:r>
      <w:r w:rsidR="005B21A3">
        <w:rPr>
          <w:rStyle w:val="Char3"/>
          <w:rtl/>
          <w:lang w:bidi="fa-IR"/>
        </w:rPr>
        <w:t>یی</w:t>
      </w:r>
      <w:r w:rsidRPr="0060162A">
        <w:rPr>
          <w:rStyle w:val="Char3"/>
          <w:rtl/>
          <w:lang w:bidi="fa-IR"/>
        </w:rPr>
        <w:t>م كه ا</w:t>
      </w:r>
      <w:r w:rsidR="005B21A3">
        <w:rPr>
          <w:rStyle w:val="Char3"/>
          <w:rtl/>
          <w:lang w:bidi="fa-IR"/>
        </w:rPr>
        <w:t>ی</w:t>
      </w:r>
      <w:r w:rsidRPr="0060162A">
        <w:rPr>
          <w:rStyle w:val="Char3"/>
          <w:rtl/>
          <w:lang w:bidi="fa-IR"/>
        </w:rPr>
        <w:t>ن اولا رد شرع است و اعتراض بر آمدن پ</w:t>
      </w:r>
      <w:r w:rsidR="005B21A3">
        <w:rPr>
          <w:rStyle w:val="Char3"/>
          <w:rtl/>
          <w:lang w:bidi="fa-IR"/>
        </w:rPr>
        <w:t>ی</w:t>
      </w:r>
      <w:r w:rsidRPr="0060162A">
        <w:rPr>
          <w:rStyle w:val="Char3"/>
          <w:rtl/>
          <w:lang w:bidi="fa-IR"/>
        </w:rPr>
        <w:t>غمبران [‌و شبهه كننده به قول خودش بر اسلام اقرار دارد]‌. ثان</w:t>
      </w:r>
      <w:r w:rsidR="005B21A3">
        <w:rPr>
          <w:rStyle w:val="Char3"/>
          <w:rtl/>
          <w:lang w:bidi="fa-IR"/>
        </w:rPr>
        <w:t>ی</w:t>
      </w:r>
      <w:r w:rsidRPr="0060162A">
        <w:rPr>
          <w:rStyle w:val="Char3"/>
          <w:rtl/>
          <w:lang w:bidi="fa-IR"/>
        </w:rPr>
        <w:t>اً هر كس بر ا</w:t>
      </w:r>
      <w:r w:rsidR="005B21A3">
        <w:rPr>
          <w:rStyle w:val="Char3"/>
          <w:rtl/>
          <w:lang w:bidi="fa-IR"/>
        </w:rPr>
        <w:t>ی</w:t>
      </w:r>
      <w:r w:rsidRPr="0060162A">
        <w:rPr>
          <w:rStyle w:val="Char3"/>
          <w:rtl/>
          <w:lang w:bidi="fa-IR"/>
        </w:rPr>
        <w:t>ن پندار باشد كه خداوند را از طاعت و عص</w:t>
      </w:r>
      <w:r w:rsidR="005B21A3">
        <w:rPr>
          <w:rStyle w:val="Char3"/>
          <w:rtl/>
          <w:lang w:bidi="fa-IR"/>
        </w:rPr>
        <w:t>ی</w:t>
      </w:r>
      <w:r w:rsidRPr="0060162A">
        <w:rPr>
          <w:rStyle w:val="Char3"/>
          <w:rtl/>
          <w:lang w:bidi="fa-IR"/>
        </w:rPr>
        <w:t>ان من سود و ز</w:t>
      </w:r>
      <w:r w:rsidR="005B21A3">
        <w:rPr>
          <w:rStyle w:val="Char3"/>
          <w:rtl/>
          <w:lang w:bidi="fa-IR"/>
        </w:rPr>
        <w:t>ی</w:t>
      </w:r>
      <w:r w:rsidRPr="0060162A">
        <w:rPr>
          <w:rStyle w:val="Char3"/>
          <w:rtl/>
          <w:lang w:bidi="fa-IR"/>
        </w:rPr>
        <w:t>ان</w:t>
      </w:r>
      <w:r w:rsidR="005B21A3">
        <w:rPr>
          <w:rStyle w:val="Char3"/>
          <w:rtl/>
          <w:lang w:bidi="fa-IR"/>
        </w:rPr>
        <w:t>ی</w:t>
      </w:r>
      <w:r w:rsidRPr="0060162A">
        <w:rPr>
          <w:rStyle w:val="Char3"/>
          <w:rtl/>
          <w:lang w:bidi="fa-IR"/>
        </w:rPr>
        <w:t xml:space="preserve"> است خدا را نشناخته، چنانكه در قرآن آمده است:‌ </w:t>
      </w:r>
      <w:r>
        <w:rPr>
          <w:rFonts w:cs="Traditional Arabic"/>
          <w:b/>
          <w:rtl/>
          <w:lang w:bidi="fa-IR"/>
        </w:rPr>
        <w:t>﴿</w:t>
      </w:r>
      <w:r w:rsidR="00BA53C6" w:rsidRPr="00BA53C6">
        <w:rPr>
          <w:rStyle w:val="Char9"/>
          <w:rFonts w:hint="eastAsia"/>
          <w:rtl/>
        </w:rPr>
        <w:t>وَمَن</w:t>
      </w:r>
      <w:r w:rsidR="00BA53C6" w:rsidRPr="00BA53C6">
        <w:rPr>
          <w:rStyle w:val="Char9"/>
          <w:rtl/>
        </w:rPr>
        <w:t xml:space="preserve"> </w:t>
      </w:r>
      <w:r w:rsidR="00BA53C6" w:rsidRPr="00BA53C6">
        <w:rPr>
          <w:rStyle w:val="Char9"/>
          <w:rFonts w:hint="eastAsia"/>
          <w:rtl/>
        </w:rPr>
        <w:t>جَ</w:t>
      </w:r>
      <w:r w:rsidR="00BA53C6" w:rsidRPr="00BA53C6">
        <w:rPr>
          <w:rStyle w:val="Char9"/>
          <w:rFonts w:hint="cs"/>
          <w:rtl/>
        </w:rPr>
        <w:t>ٰ</w:t>
      </w:r>
      <w:r w:rsidR="00BA53C6" w:rsidRPr="00BA53C6">
        <w:rPr>
          <w:rStyle w:val="Char9"/>
          <w:rFonts w:hint="eastAsia"/>
          <w:rtl/>
        </w:rPr>
        <w:t>هَدَ</w:t>
      </w:r>
      <w:r w:rsidR="00BA53C6" w:rsidRPr="00BA53C6">
        <w:rPr>
          <w:rStyle w:val="Char9"/>
          <w:rtl/>
        </w:rPr>
        <w:t xml:space="preserve"> </w:t>
      </w:r>
      <w:r w:rsidR="00BA53C6" w:rsidRPr="00BA53C6">
        <w:rPr>
          <w:rStyle w:val="Char9"/>
          <w:rFonts w:hint="eastAsia"/>
          <w:rtl/>
        </w:rPr>
        <w:t>فَإِنَّمَا</w:t>
      </w:r>
      <w:r w:rsidR="00BA53C6" w:rsidRPr="00BA53C6">
        <w:rPr>
          <w:rStyle w:val="Char9"/>
          <w:rtl/>
        </w:rPr>
        <w:t xml:space="preserve"> </w:t>
      </w:r>
      <w:r w:rsidR="00BA53C6" w:rsidRPr="00BA53C6">
        <w:rPr>
          <w:rStyle w:val="Char9"/>
          <w:rFonts w:hint="eastAsia"/>
          <w:rtl/>
        </w:rPr>
        <w:t>يُجَ</w:t>
      </w:r>
      <w:r w:rsidR="00BA53C6" w:rsidRPr="00BA53C6">
        <w:rPr>
          <w:rStyle w:val="Char9"/>
          <w:rFonts w:hint="cs"/>
          <w:rtl/>
        </w:rPr>
        <w:t>ٰ</w:t>
      </w:r>
      <w:r w:rsidR="00BA53C6" w:rsidRPr="00BA53C6">
        <w:rPr>
          <w:rStyle w:val="Char9"/>
          <w:rFonts w:hint="eastAsia"/>
          <w:rtl/>
        </w:rPr>
        <w:t>هِدُ</w:t>
      </w:r>
      <w:r w:rsidR="00BA53C6" w:rsidRPr="00BA53C6">
        <w:rPr>
          <w:rStyle w:val="Char9"/>
          <w:rtl/>
        </w:rPr>
        <w:t xml:space="preserve"> </w:t>
      </w:r>
      <w:r w:rsidR="00BA53C6" w:rsidRPr="00BA53C6">
        <w:rPr>
          <w:rStyle w:val="Char9"/>
          <w:rFonts w:hint="eastAsia"/>
          <w:rtl/>
        </w:rPr>
        <w:t>لِنَف</w:t>
      </w:r>
      <w:r w:rsidR="00BA53C6" w:rsidRPr="00BA53C6">
        <w:rPr>
          <w:rStyle w:val="Char9"/>
          <w:rFonts w:hint="cs"/>
          <w:rtl/>
        </w:rPr>
        <w:t>ۡ</w:t>
      </w:r>
      <w:r w:rsidR="00BA53C6" w:rsidRPr="00BA53C6">
        <w:rPr>
          <w:rStyle w:val="Char9"/>
          <w:rFonts w:hint="eastAsia"/>
          <w:rtl/>
        </w:rPr>
        <w:t>سِهِ</w:t>
      </w:r>
      <w:r w:rsidR="00BA53C6" w:rsidRPr="00BA53C6">
        <w:rPr>
          <w:rStyle w:val="Char9"/>
          <w:rFonts w:hint="cs"/>
          <w:rtl/>
        </w:rPr>
        <w:t>ۦٓ</w:t>
      </w:r>
      <w:r>
        <w:rPr>
          <w:rFonts w:cs="Traditional Arabic"/>
          <w:b/>
          <w:rtl/>
          <w:lang w:bidi="fa-IR"/>
        </w:rPr>
        <w:t>﴾</w:t>
      </w:r>
      <w:r w:rsidRPr="0060162A">
        <w:rPr>
          <w:rStyle w:val="Char3"/>
          <w:rtl/>
          <w:lang w:bidi="fa-IR"/>
        </w:rPr>
        <w:t xml:space="preserve"> </w:t>
      </w:r>
      <w:r w:rsidR="005B21A3" w:rsidRPr="005B21A3">
        <w:rPr>
          <w:rStyle w:val="Char5"/>
          <w:rtl/>
          <w:lang w:bidi="fa-IR"/>
        </w:rPr>
        <w:t>[</w:t>
      </w:r>
      <w:r w:rsidR="00BA53C6">
        <w:rPr>
          <w:rStyle w:val="Char5"/>
          <w:rFonts w:hint="cs"/>
          <w:rtl/>
          <w:lang w:bidi="fa-IR"/>
        </w:rPr>
        <w:t>العنکبوت: 6</w:t>
      </w:r>
      <w:r w:rsidR="005B21A3" w:rsidRPr="005B21A3">
        <w:rPr>
          <w:rStyle w:val="Char5"/>
          <w:rtl/>
          <w:lang w:bidi="fa-IR"/>
        </w:rPr>
        <w:t>]</w:t>
      </w:r>
      <w:r w:rsidRPr="00BA53C6">
        <w:rPr>
          <w:rStyle w:val="Char3"/>
          <w:vertAlign w:val="superscript"/>
          <w:rtl/>
          <w:lang w:bidi="fa-IR"/>
        </w:rPr>
        <w:footnoteReference w:id="201"/>
      </w:r>
      <w:r w:rsidRPr="00BA53C6">
        <w:rPr>
          <w:rStyle w:val="Char3"/>
          <w:rtl/>
        </w:rPr>
        <w:t>.</w:t>
      </w:r>
      <w:r w:rsidRPr="0060162A">
        <w:rPr>
          <w:rStyle w:val="Char3"/>
          <w:rtl/>
          <w:lang w:bidi="fa-IR"/>
        </w:rPr>
        <w:t xml:space="preserve"> و جا</w:t>
      </w:r>
      <w:r w:rsidR="005B21A3">
        <w:rPr>
          <w:rStyle w:val="Char3"/>
          <w:rtl/>
          <w:lang w:bidi="fa-IR"/>
        </w:rPr>
        <w:t>ی</w:t>
      </w:r>
      <w:r w:rsidRPr="0060162A">
        <w:rPr>
          <w:rStyle w:val="Char3"/>
          <w:rtl/>
          <w:lang w:bidi="fa-IR"/>
        </w:rPr>
        <w:t xml:space="preserve"> د</w:t>
      </w:r>
      <w:r w:rsidR="005B21A3">
        <w:rPr>
          <w:rStyle w:val="Char3"/>
          <w:rtl/>
          <w:lang w:bidi="fa-IR"/>
        </w:rPr>
        <w:t>ی</w:t>
      </w:r>
      <w:r w:rsidRPr="0060162A">
        <w:rPr>
          <w:rStyle w:val="Char3"/>
          <w:rtl/>
          <w:lang w:bidi="fa-IR"/>
        </w:rPr>
        <w:t xml:space="preserve">گر فرموده: </w:t>
      </w:r>
      <w:r>
        <w:rPr>
          <w:rFonts w:cs="Traditional Arabic"/>
          <w:b/>
          <w:rtl/>
          <w:lang w:bidi="fa-IR"/>
        </w:rPr>
        <w:t>﴿</w:t>
      </w:r>
      <w:r w:rsidR="00BA53C6" w:rsidRPr="00BA53C6">
        <w:rPr>
          <w:rStyle w:val="Char9"/>
          <w:rFonts w:hint="eastAsia"/>
          <w:rtl/>
        </w:rPr>
        <w:t>وَمَن</w:t>
      </w:r>
      <w:r w:rsidR="00BA53C6" w:rsidRPr="00BA53C6">
        <w:rPr>
          <w:rStyle w:val="Char9"/>
          <w:rtl/>
        </w:rPr>
        <w:t xml:space="preserve"> </w:t>
      </w:r>
      <w:r w:rsidR="00BA53C6" w:rsidRPr="00BA53C6">
        <w:rPr>
          <w:rStyle w:val="Char9"/>
          <w:rFonts w:hint="eastAsia"/>
          <w:rtl/>
        </w:rPr>
        <w:t>تَزَكَّى</w:t>
      </w:r>
      <w:r w:rsidR="00BA53C6" w:rsidRPr="00BA53C6">
        <w:rPr>
          <w:rStyle w:val="Char9"/>
          <w:rFonts w:hint="cs"/>
          <w:rtl/>
        </w:rPr>
        <w:t>ٰ</w:t>
      </w:r>
      <w:r w:rsidR="00BA53C6" w:rsidRPr="00BA53C6">
        <w:rPr>
          <w:rStyle w:val="Char9"/>
          <w:rtl/>
        </w:rPr>
        <w:t xml:space="preserve"> </w:t>
      </w:r>
      <w:r w:rsidR="00BA53C6" w:rsidRPr="00BA53C6">
        <w:rPr>
          <w:rStyle w:val="Char9"/>
          <w:rFonts w:hint="eastAsia"/>
          <w:rtl/>
        </w:rPr>
        <w:t>فَإِنَّمَا</w:t>
      </w:r>
      <w:r w:rsidR="00BA53C6" w:rsidRPr="00BA53C6">
        <w:rPr>
          <w:rStyle w:val="Char9"/>
          <w:rtl/>
        </w:rPr>
        <w:t xml:space="preserve"> </w:t>
      </w:r>
      <w:r w:rsidR="00BA53C6" w:rsidRPr="00BA53C6">
        <w:rPr>
          <w:rStyle w:val="Char9"/>
          <w:rFonts w:hint="eastAsia"/>
          <w:rtl/>
        </w:rPr>
        <w:t>يَتَزَكَّى</w:t>
      </w:r>
      <w:r w:rsidR="00BA53C6" w:rsidRPr="00BA53C6">
        <w:rPr>
          <w:rStyle w:val="Char9"/>
          <w:rFonts w:hint="cs"/>
          <w:rtl/>
        </w:rPr>
        <w:t>ٰ</w:t>
      </w:r>
      <w:r w:rsidR="00BA53C6" w:rsidRPr="00BA53C6">
        <w:rPr>
          <w:rStyle w:val="Char9"/>
          <w:rtl/>
        </w:rPr>
        <w:t xml:space="preserve"> </w:t>
      </w:r>
      <w:r w:rsidR="00BA53C6" w:rsidRPr="00BA53C6">
        <w:rPr>
          <w:rStyle w:val="Char9"/>
          <w:rFonts w:hint="eastAsia"/>
          <w:rtl/>
        </w:rPr>
        <w:t>لِنَف</w:t>
      </w:r>
      <w:r w:rsidR="00BA53C6" w:rsidRPr="00BA53C6">
        <w:rPr>
          <w:rStyle w:val="Char9"/>
          <w:rFonts w:hint="cs"/>
          <w:rtl/>
        </w:rPr>
        <w:t>ۡ</w:t>
      </w:r>
      <w:r w:rsidR="00BA53C6" w:rsidRPr="00BA53C6">
        <w:rPr>
          <w:rStyle w:val="Char9"/>
          <w:rFonts w:hint="eastAsia"/>
          <w:rtl/>
        </w:rPr>
        <w:t>سِهِ</w:t>
      </w:r>
      <w:r w:rsidR="00BA53C6" w:rsidRPr="00BA53C6">
        <w:rPr>
          <w:rStyle w:val="Char9"/>
          <w:rFonts w:hint="cs"/>
          <w:rtl/>
        </w:rPr>
        <w:t>ۦ</w:t>
      </w:r>
      <w:r>
        <w:rPr>
          <w:rFonts w:cs="Traditional Arabic"/>
          <w:b/>
          <w:rtl/>
          <w:lang w:bidi="fa-IR"/>
        </w:rPr>
        <w:t>﴾</w:t>
      </w:r>
      <w:r w:rsidRPr="0060162A">
        <w:rPr>
          <w:rStyle w:val="Char3"/>
          <w:rtl/>
          <w:lang w:bidi="fa-IR"/>
        </w:rPr>
        <w:t xml:space="preserve"> </w:t>
      </w:r>
      <w:r w:rsidR="005B21A3" w:rsidRPr="005B21A3">
        <w:rPr>
          <w:rStyle w:val="Char5"/>
          <w:rtl/>
          <w:lang w:bidi="fa-IR"/>
        </w:rPr>
        <w:t>[</w:t>
      </w:r>
      <w:r w:rsidR="00BA53C6">
        <w:rPr>
          <w:rStyle w:val="Char5"/>
          <w:rFonts w:hint="cs"/>
          <w:rtl/>
          <w:lang w:bidi="fa-IR"/>
        </w:rPr>
        <w:t>فاطر: 18</w:t>
      </w:r>
      <w:r w:rsidR="005B21A3" w:rsidRPr="005B21A3">
        <w:rPr>
          <w:rStyle w:val="Char5"/>
          <w:rtl/>
          <w:lang w:bidi="fa-IR"/>
        </w:rPr>
        <w:t>]</w:t>
      </w:r>
      <w:r w:rsidRPr="00BA53C6">
        <w:rPr>
          <w:rStyle w:val="Char3"/>
          <w:vertAlign w:val="superscript"/>
          <w:rtl/>
          <w:lang w:bidi="fa-IR"/>
        </w:rPr>
        <w:footnoteReference w:id="202"/>
      </w:r>
      <w:r w:rsidRPr="00BA53C6">
        <w:rPr>
          <w:rStyle w:val="Char3"/>
          <w:rtl/>
        </w:rPr>
        <w:t>.</w:t>
      </w:r>
      <w:r w:rsidRPr="0060162A">
        <w:rPr>
          <w:rStyle w:val="Char3"/>
          <w:rtl/>
          <w:lang w:bidi="fa-IR"/>
        </w:rPr>
        <w:t xml:space="preserve"> پس هر كوشش</w:t>
      </w:r>
      <w:r w:rsidR="005B21A3">
        <w:rPr>
          <w:rStyle w:val="Char3"/>
          <w:rtl/>
          <w:lang w:bidi="fa-IR"/>
        </w:rPr>
        <w:t>ی</w:t>
      </w:r>
      <w:r w:rsidRPr="0060162A">
        <w:rPr>
          <w:rStyle w:val="Char3"/>
          <w:rtl/>
          <w:lang w:bidi="fa-IR"/>
        </w:rPr>
        <w:t xml:space="preserve"> نت</w:t>
      </w:r>
      <w:r w:rsidR="005B21A3">
        <w:rPr>
          <w:rStyle w:val="Char3"/>
          <w:rtl/>
          <w:lang w:bidi="fa-IR"/>
        </w:rPr>
        <w:t>ی</w:t>
      </w:r>
      <w:r w:rsidRPr="0060162A">
        <w:rPr>
          <w:rStyle w:val="Char3"/>
          <w:rtl/>
          <w:lang w:bidi="fa-IR"/>
        </w:rPr>
        <w:t>جه</w:t>
      </w:r>
      <w:r w:rsidR="00272F5D">
        <w:rPr>
          <w:rStyle w:val="Char3"/>
          <w:rtl/>
          <w:lang w:bidi="fa-IR"/>
        </w:rPr>
        <w:t xml:space="preserve">‌اش </w:t>
      </w:r>
      <w:r w:rsidRPr="0060162A">
        <w:rPr>
          <w:rStyle w:val="Char3"/>
          <w:rtl/>
          <w:lang w:bidi="fa-IR"/>
        </w:rPr>
        <w:t>عا</w:t>
      </w:r>
      <w:r w:rsidR="005B21A3">
        <w:rPr>
          <w:rStyle w:val="Char3"/>
          <w:rtl/>
          <w:lang w:bidi="fa-IR"/>
        </w:rPr>
        <w:t>ی</w:t>
      </w:r>
      <w:r w:rsidRPr="0060162A">
        <w:rPr>
          <w:rStyle w:val="Char3"/>
          <w:rtl/>
          <w:lang w:bidi="fa-IR"/>
        </w:rPr>
        <w:t>د خود ما</w:t>
      </w:r>
      <w:r w:rsidR="00101A36">
        <w:rPr>
          <w:rStyle w:val="Char3"/>
          <w:rtl/>
          <w:lang w:bidi="fa-IR"/>
        </w:rPr>
        <w:t xml:space="preserve"> می‌</w:t>
      </w:r>
      <w:r w:rsidRPr="0060162A">
        <w:rPr>
          <w:rStyle w:val="Char3"/>
          <w:rtl/>
          <w:lang w:bidi="fa-IR"/>
        </w:rPr>
        <w:t>شود و هر تقوا و تزك</w:t>
      </w:r>
      <w:r w:rsidR="005B21A3">
        <w:rPr>
          <w:rStyle w:val="Char3"/>
          <w:rtl/>
          <w:lang w:bidi="fa-IR"/>
        </w:rPr>
        <w:t>ی</w:t>
      </w:r>
      <w:r w:rsidRPr="0060162A">
        <w:rPr>
          <w:rStyle w:val="Char3"/>
          <w:rtl/>
          <w:lang w:bidi="fa-IR"/>
        </w:rPr>
        <w:t>ه</w:t>
      </w:r>
      <w:r w:rsidR="00155203">
        <w:rPr>
          <w:rStyle w:val="Char3"/>
          <w:rtl/>
          <w:lang w:bidi="fa-IR"/>
        </w:rPr>
        <w:t xml:space="preserve">‌ای </w:t>
      </w:r>
      <w:r w:rsidRPr="0060162A">
        <w:rPr>
          <w:rStyle w:val="Char3"/>
          <w:rtl/>
          <w:lang w:bidi="fa-IR"/>
        </w:rPr>
        <w:t>به سود خود ماست، چنانكه طب</w:t>
      </w:r>
      <w:r w:rsidR="005B21A3">
        <w:rPr>
          <w:rStyle w:val="Char3"/>
          <w:rtl/>
          <w:lang w:bidi="fa-IR"/>
        </w:rPr>
        <w:t>ی</w:t>
      </w:r>
      <w:r w:rsidRPr="0060162A">
        <w:rPr>
          <w:rStyle w:val="Char3"/>
          <w:rtl/>
          <w:lang w:bidi="fa-IR"/>
        </w:rPr>
        <w:t>ب اگر ب</w:t>
      </w:r>
      <w:r w:rsidR="005B21A3">
        <w:rPr>
          <w:rStyle w:val="Char3"/>
          <w:rtl/>
          <w:lang w:bidi="fa-IR"/>
        </w:rPr>
        <w:t>ی</w:t>
      </w:r>
      <w:r w:rsidRPr="0060162A">
        <w:rPr>
          <w:rStyle w:val="Char3"/>
          <w:rtl/>
          <w:lang w:bidi="fa-IR"/>
        </w:rPr>
        <w:t>مار را پره</w:t>
      </w:r>
      <w:r w:rsidR="005B21A3">
        <w:rPr>
          <w:rStyle w:val="Char3"/>
          <w:rtl/>
          <w:lang w:bidi="fa-IR"/>
        </w:rPr>
        <w:t>ی</w:t>
      </w:r>
      <w:r w:rsidRPr="0060162A">
        <w:rPr>
          <w:rStyle w:val="Char3"/>
          <w:rtl/>
          <w:lang w:bidi="fa-IR"/>
        </w:rPr>
        <w:t>ز فرما</w:t>
      </w:r>
      <w:r w:rsidR="005B21A3">
        <w:rPr>
          <w:rStyle w:val="Char3"/>
          <w:rtl/>
          <w:lang w:bidi="fa-IR"/>
        </w:rPr>
        <w:t>ی</w:t>
      </w:r>
      <w:r w:rsidRPr="0060162A">
        <w:rPr>
          <w:rStyle w:val="Char3"/>
          <w:rtl/>
          <w:lang w:bidi="fa-IR"/>
        </w:rPr>
        <w:t>د برا</w:t>
      </w:r>
      <w:r w:rsidR="005B21A3">
        <w:rPr>
          <w:rStyle w:val="Char3"/>
          <w:rtl/>
          <w:lang w:bidi="fa-IR"/>
        </w:rPr>
        <w:t>ی</w:t>
      </w:r>
      <w:r w:rsidRPr="0060162A">
        <w:rPr>
          <w:rStyle w:val="Char3"/>
          <w:rtl/>
          <w:lang w:bidi="fa-IR"/>
        </w:rPr>
        <w:t xml:space="preserve"> ب</w:t>
      </w:r>
      <w:r w:rsidR="005B21A3">
        <w:rPr>
          <w:rStyle w:val="Char3"/>
          <w:rtl/>
          <w:lang w:bidi="fa-IR"/>
        </w:rPr>
        <w:t>ی</w:t>
      </w:r>
      <w:r w:rsidRPr="0060162A">
        <w:rPr>
          <w:rStyle w:val="Char3"/>
          <w:rtl/>
          <w:lang w:bidi="fa-IR"/>
        </w:rPr>
        <w:t>مار خوب است و برا</w:t>
      </w:r>
      <w:r w:rsidR="005B21A3">
        <w:rPr>
          <w:rStyle w:val="Char3"/>
          <w:rtl/>
          <w:lang w:bidi="fa-IR"/>
        </w:rPr>
        <w:t>ی</w:t>
      </w:r>
      <w:r w:rsidRPr="0060162A">
        <w:rPr>
          <w:rStyle w:val="Char3"/>
          <w:rtl/>
          <w:lang w:bidi="fa-IR"/>
        </w:rPr>
        <w:t xml:space="preserve"> طب</w:t>
      </w:r>
      <w:r w:rsidR="005B21A3">
        <w:rPr>
          <w:rStyle w:val="Char3"/>
          <w:rtl/>
          <w:lang w:bidi="fa-IR"/>
        </w:rPr>
        <w:t>ی</w:t>
      </w:r>
      <w:r w:rsidRPr="0060162A">
        <w:rPr>
          <w:rStyle w:val="Char3"/>
          <w:rtl/>
          <w:lang w:bidi="fa-IR"/>
        </w:rPr>
        <w:t>ب تفاوت</w:t>
      </w:r>
      <w:r w:rsidR="00101A36">
        <w:rPr>
          <w:rStyle w:val="Char3"/>
          <w:rtl/>
          <w:lang w:bidi="fa-IR"/>
        </w:rPr>
        <w:t xml:space="preserve"> نمی‌</w:t>
      </w:r>
      <w:r w:rsidRPr="0060162A">
        <w:rPr>
          <w:rStyle w:val="Char3"/>
          <w:rtl/>
          <w:lang w:bidi="fa-IR"/>
        </w:rPr>
        <w:t>كند؛ و همان طور كه بدن را خوراكها</w:t>
      </w:r>
      <w:r w:rsidR="005B21A3">
        <w:rPr>
          <w:rStyle w:val="Char3"/>
          <w:rtl/>
          <w:lang w:bidi="fa-IR"/>
        </w:rPr>
        <w:t>ی</w:t>
      </w:r>
      <w:r w:rsidRPr="0060162A">
        <w:rPr>
          <w:rStyle w:val="Char3"/>
          <w:rtl/>
          <w:lang w:bidi="fa-IR"/>
        </w:rPr>
        <w:t xml:space="preserve"> سودمند و ز</w:t>
      </w:r>
      <w:r w:rsidR="005B21A3">
        <w:rPr>
          <w:rStyle w:val="Char3"/>
          <w:rtl/>
          <w:lang w:bidi="fa-IR"/>
        </w:rPr>
        <w:t>ی</w:t>
      </w:r>
      <w:r w:rsidRPr="0060162A">
        <w:rPr>
          <w:rStyle w:val="Char3"/>
          <w:rtl/>
          <w:lang w:bidi="fa-IR"/>
        </w:rPr>
        <w:t>انبخش هست، اعمال و عقا</w:t>
      </w:r>
      <w:r w:rsidR="005B21A3">
        <w:rPr>
          <w:rStyle w:val="Char3"/>
          <w:rtl/>
          <w:lang w:bidi="fa-IR"/>
        </w:rPr>
        <w:t>ی</w:t>
      </w:r>
      <w:r w:rsidRPr="0060162A">
        <w:rPr>
          <w:rStyle w:val="Char3"/>
          <w:rtl/>
          <w:lang w:bidi="fa-IR"/>
        </w:rPr>
        <w:t>د مختلف هم برا</w:t>
      </w:r>
      <w:r w:rsidR="005B21A3">
        <w:rPr>
          <w:rStyle w:val="Char3"/>
          <w:rtl/>
          <w:lang w:bidi="fa-IR"/>
        </w:rPr>
        <w:t>ی</w:t>
      </w:r>
      <w:r w:rsidRPr="0060162A">
        <w:rPr>
          <w:rStyle w:val="Char3"/>
          <w:rtl/>
          <w:lang w:bidi="fa-IR"/>
        </w:rPr>
        <w:t xml:space="preserve"> نفس هم</w:t>
      </w:r>
      <w:r w:rsidR="005B21A3">
        <w:rPr>
          <w:rStyle w:val="Char3"/>
          <w:rtl/>
          <w:lang w:bidi="fa-IR"/>
        </w:rPr>
        <w:t>ی</w:t>
      </w:r>
      <w:r w:rsidRPr="0060162A">
        <w:rPr>
          <w:rStyle w:val="Char3"/>
          <w:rtl/>
          <w:lang w:bidi="fa-IR"/>
        </w:rPr>
        <w:t>ن حال را دارد. ا</w:t>
      </w:r>
      <w:r w:rsidR="005B21A3">
        <w:rPr>
          <w:rStyle w:val="Char3"/>
          <w:rtl/>
          <w:lang w:bidi="fa-IR"/>
        </w:rPr>
        <w:t>ی</w:t>
      </w:r>
      <w:r w:rsidRPr="0060162A">
        <w:rPr>
          <w:rStyle w:val="Char3"/>
          <w:rtl/>
          <w:lang w:bidi="fa-IR"/>
        </w:rPr>
        <w:t>ن نظر كسان</w:t>
      </w:r>
      <w:r w:rsidR="005B21A3">
        <w:rPr>
          <w:rStyle w:val="Char3"/>
          <w:rtl/>
          <w:lang w:bidi="fa-IR"/>
        </w:rPr>
        <w:t>ی</w:t>
      </w:r>
      <w:r w:rsidRPr="0060162A">
        <w:rPr>
          <w:rStyle w:val="Char3"/>
          <w:rtl/>
          <w:lang w:bidi="fa-IR"/>
        </w:rPr>
        <w:t xml:space="preserve"> است كه برا</w:t>
      </w:r>
      <w:r w:rsidR="005B21A3">
        <w:rPr>
          <w:rStyle w:val="Char3"/>
          <w:rtl/>
          <w:lang w:bidi="fa-IR"/>
        </w:rPr>
        <w:t>ی</w:t>
      </w:r>
      <w:r w:rsidRPr="0060162A">
        <w:rPr>
          <w:rStyle w:val="Char3"/>
          <w:rtl/>
          <w:lang w:bidi="fa-IR"/>
        </w:rPr>
        <w:t xml:space="preserve"> اعمال، علل و اغراض</w:t>
      </w:r>
      <w:r w:rsidR="005B21A3">
        <w:rPr>
          <w:rStyle w:val="Char3"/>
          <w:rtl/>
          <w:lang w:bidi="fa-IR"/>
        </w:rPr>
        <w:t>ی</w:t>
      </w:r>
      <w:r w:rsidRPr="0060162A">
        <w:rPr>
          <w:rStyle w:val="Char3"/>
          <w:rtl/>
          <w:lang w:bidi="fa-IR"/>
        </w:rPr>
        <w:t xml:space="preserve"> قا</w:t>
      </w:r>
      <w:r w:rsidR="005B21A3">
        <w:rPr>
          <w:rStyle w:val="Char3"/>
          <w:rtl/>
          <w:lang w:bidi="fa-IR"/>
        </w:rPr>
        <w:t>ی</w:t>
      </w:r>
      <w:r w:rsidRPr="0060162A">
        <w:rPr>
          <w:rStyle w:val="Char3"/>
          <w:rtl/>
          <w:lang w:bidi="fa-IR"/>
        </w:rPr>
        <w:t>لند. كسان</w:t>
      </w:r>
      <w:r w:rsidR="005B21A3">
        <w:rPr>
          <w:rStyle w:val="Char3"/>
          <w:rtl/>
          <w:lang w:bidi="fa-IR"/>
        </w:rPr>
        <w:t>ی</w:t>
      </w:r>
      <w:r w:rsidRPr="0060162A">
        <w:rPr>
          <w:rStyle w:val="Char3"/>
          <w:rtl/>
          <w:lang w:bidi="fa-IR"/>
        </w:rPr>
        <w:t xml:space="preserve"> هم هستند كه م</w:t>
      </w:r>
      <w:r w:rsidR="005B21A3">
        <w:rPr>
          <w:rStyle w:val="Char3"/>
          <w:rtl/>
          <w:lang w:bidi="fa-IR"/>
        </w:rPr>
        <w:t>ی</w:t>
      </w:r>
      <w:r w:rsidRPr="0060162A">
        <w:rPr>
          <w:rStyle w:val="Char3"/>
          <w:rtl/>
          <w:lang w:bidi="fa-IR"/>
        </w:rPr>
        <w:t>گو</w:t>
      </w:r>
      <w:r w:rsidR="005B21A3">
        <w:rPr>
          <w:rStyle w:val="Char3"/>
          <w:rtl/>
          <w:lang w:bidi="fa-IR"/>
        </w:rPr>
        <w:t>ی</w:t>
      </w:r>
      <w:r w:rsidRPr="0060162A">
        <w:rPr>
          <w:rStyle w:val="Char3"/>
          <w:rtl/>
          <w:lang w:bidi="fa-IR"/>
        </w:rPr>
        <w:t>ند: عمل به دستورات شرع محض تعبد و اطاعت است و لزوم</w:t>
      </w:r>
      <w:r w:rsidR="005B21A3">
        <w:rPr>
          <w:rStyle w:val="Char3"/>
          <w:rtl/>
          <w:lang w:bidi="fa-IR"/>
        </w:rPr>
        <w:t>ی</w:t>
      </w:r>
      <w:r w:rsidRPr="0060162A">
        <w:rPr>
          <w:rStyle w:val="Char3"/>
          <w:rtl/>
          <w:lang w:bidi="fa-IR"/>
        </w:rPr>
        <w:t xml:space="preserve"> ندارد كه افعال خدا را ارسال رسل و انزال كتب تعل</w:t>
      </w:r>
      <w:r w:rsidR="005B21A3">
        <w:rPr>
          <w:rStyle w:val="Char3"/>
          <w:rtl/>
          <w:lang w:bidi="fa-IR"/>
        </w:rPr>
        <w:t>ی</w:t>
      </w:r>
      <w:r w:rsidRPr="0060162A">
        <w:rPr>
          <w:rStyle w:val="Char3"/>
          <w:rtl/>
          <w:lang w:bidi="fa-IR"/>
        </w:rPr>
        <w:t>ل و توج</w:t>
      </w:r>
      <w:r w:rsidR="005B21A3">
        <w:rPr>
          <w:rStyle w:val="Char3"/>
          <w:rtl/>
          <w:lang w:bidi="fa-IR"/>
        </w:rPr>
        <w:t>ی</w:t>
      </w:r>
      <w:r w:rsidRPr="0060162A">
        <w:rPr>
          <w:rStyle w:val="Char3"/>
          <w:rtl/>
          <w:lang w:bidi="fa-IR"/>
        </w:rPr>
        <w:t>ه نما</w:t>
      </w:r>
      <w:r w:rsidR="005B21A3">
        <w:rPr>
          <w:rStyle w:val="Char3"/>
          <w:rtl/>
          <w:lang w:bidi="fa-IR"/>
        </w:rPr>
        <w:t>یی</w:t>
      </w:r>
      <w:r w:rsidRPr="0060162A">
        <w:rPr>
          <w:rStyle w:val="Char3"/>
          <w:rtl/>
          <w:lang w:bidi="fa-IR"/>
        </w:rPr>
        <w:t>م كه «افعاله لا تعلل». وانگه</w:t>
      </w:r>
      <w:r w:rsidR="005B21A3">
        <w:rPr>
          <w:rStyle w:val="Char3"/>
          <w:rtl/>
          <w:lang w:bidi="fa-IR"/>
        </w:rPr>
        <w:t>ی</w:t>
      </w:r>
      <w:r w:rsidRPr="0060162A">
        <w:rPr>
          <w:rStyle w:val="Char3"/>
          <w:rtl/>
          <w:lang w:bidi="fa-IR"/>
        </w:rPr>
        <w:t xml:space="preserve"> درست است كه خدا از طاعت ما و معرفت ما</w:t>
      </w:r>
      <w:r w:rsidR="00155203">
        <w:rPr>
          <w:rStyle w:val="Char3"/>
          <w:rtl/>
          <w:lang w:bidi="fa-IR"/>
        </w:rPr>
        <w:t xml:space="preserve"> بی‌</w:t>
      </w:r>
      <w:r w:rsidRPr="0060162A">
        <w:rPr>
          <w:rStyle w:val="Char3"/>
          <w:rtl/>
          <w:lang w:bidi="fa-IR"/>
        </w:rPr>
        <w:t>ن</w:t>
      </w:r>
      <w:r w:rsidR="005B21A3">
        <w:rPr>
          <w:rStyle w:val="Char3"/>
          <w:rtl/>
          <w:lang w:bidi="fa-IR"/>
        </w:rPr>
        <w:t>ی</w:t>
      </w:r>
      <w:r w:rsidRPr="0060162A">
        <w:rPr>
          <w:rStyle w:val="Char3"/>
          <w:rtl/>
          <w:lang w:bidi="fa-IR"/>
        </w:rPr>
        <w:t>از است، اما همو خواسته كه ما بشناس</w:t>
      </w:r>
      <w:r w:rsidR="005B21A3">
        <w:rPr>
          <w:rStyle w:val="Char3"/>
          <w:rtl/>
          <w:lang w:bidi="fa-IR"/>
        </w:rPr>
        <w:t>ی</w:t>
      </w:r>
      <w:r w:rsidRPr="0060162A">
        <w:rPr>
          <w:rStyle w:val="Char3"/>
          <w:rtl/>
          <w:lang w:bidi="fa-IR"/>
        </w:rPr>
        <w:t>مش و اطاعش كن</w:t>
      </w:r>
      <w:r w:rsidR="005B21A3">
        <w:rPr>
          <w:rStyle w:val="Char3"/>
          <w:rtl/>
          <w:lang w:bidi="fa-IR"/>
        </w:rPr>
        <w:t>ی</w:t>
      </w:r>
      <w:r w:rsidRPr="0060162A">
        <w:rPr>
          <w:rStyle w:val="Char3"/>
          <w:rtl/>
          <w:lang w:bidi="fa-IR"/>
        </w:rPr>
        <w:t>م و ما با</w:t>
      </w:r>
      <w:r w:rsidR="005B21A3">
        <w:rPr>
          <w:rStyle w:val="Char3"/>
          <w:rtl/>
          <w:lang w:bidi="fa-IR"/>
        </w:rPr>
        <w:t>ی</w:t>
      </w:r>
      <w:r w:rsidRPr="0060162A">
        <w:rPr>
          <w:rStyle w:val="Char3"/>
          <w:rtl/>
          <w:lang w:bidi="fa-IR"/>
        </w:rPr>
        <w:t>د امر او را در نظر داشته باش</w:t>
      </w:r>
      <w:r w:rsidR="005B21A3">
        <w:rPr>
          <w:rStyle w:val="Char3"/>
          <w:rtl/>
          <w:lang w:bidi="fa-IR"/>
        </w:rPr>
        <w:t>ی</w:t>
      </w:r>
      <w:r w:rsidRPr="0060162A">
        <w:rPr>
          <w:rStyle w:val="Char3"/>
          <w:rtl/>
          <w:lang w:bidi="fa-IR"/>
        </w:rPr>
        <w:t>م نه غرض از آن امر را [ او از ما</w:t>
      </w:r>
      <w:r w:rsidR="00155203">
        <w:rPr>
          <w:rStyle w:val="Char3"/>
          <w:rtl/>
          <w:lang w:bidi="fa-IR"/>
        </w:rPr>
        <w:t xml:space="preserve"> بی‌</w:t>
      </w:r>
      <w:r w:rsidRPr="0060162A">
        <w:rPr>
          <w:rStyle w:val="Char3"/>
          <w:rtl/>
          <w:lang w:bidi="fa-IR"/>
        </w:rPr>
        <w:t>ن</w:t>
      </w:r>
      <w:r w:rsidR="005B21A3">
        <w:rPr>
          <w:rStyle w:val="Char3"/>
          <w:rtl/>
          <w:lang w:bidi="fa-IR"/>
        </w:rPr>
        <w:t>ی</w:t>
      </w:r>
      <w:r w:rsidRPr="0060162A">
        <w:rPr>
          <w:rStyle w:val="Char3"/>
          <w:rtl/>
          <w:lang w:bidi="fa-IR"/>
        </w:rPr>
        <w:t>از است اما ما</w:t>
      </w:r>
      <w:r w:rsidR="00155203">
        <w:rPr>
          <w:rStyle w:val="Char3"/>
          <w:rtl/>
          <w:lang w:bidi="fa-IR"/>
        </w:rPr>
        <w:t xml:space="preserve"> بی‌</w:t>
      </w:r>
      <w:r w:rsidRPr="0060162A">
        <w:rPr>
          <w:rStyle w:val="Char3"/>
          <w:rtl/>
          <w:lang w:bidi="fa-IR"/>
        </w:rPr>
        <w:t>ن</w:t>
      </w:r>
      <w:r w:rsidR="005B21A3">
        <w:rPr>
          <w:rStyle w:val="Char3"/>
          <w:rtl/>
          <w:lang w:bidi="fa-IR"/>
        </w:rPr>
        <w:t>ی</w:t>
      </w:r>
      <w:r w:rsidRPr="0060162A">
        <w:rPr>
          <w:rStyle w:val="Char3"/>
          <w:rtl/>
          <w:lang w:bidi="fa-IR"/>
        </w:rPr>
        <w:t>از از او ن</w:t>
      </w:r>
      <w:r w:rsidR="005B21A3">
        <w:rPr>
          <w:rStyle w:val="Char3"/>
          <w:rtl/>
          <w:lang w:bidi="fa-IR"/>
        </w:rPr>
        <w:t>ی</w:t>
      </w:r>
      <w:r w:rsidRPr="0060162A">
        <w:rPr>
          <w:rStyle w:val="Char3"/>
          <w:rtl/>
          <w:lang w:bidi="fa-IR"/>
        </w:rPr>
        <w:t>ست</w:t>
      </w:r>
      <w:r w:rsidR="005B21A3">
        <w:rPr>
          <w:rStyle w:val="Char3"/>
          <w:rtl/>
          <w:lang w:bidi="fa-IR"/>
        </w:rPr>
        <w:t>ی</w:t>
      </w:r>
      <w:r w:rsidRPr="0060162A">
        <w:rPr>
          <w:rStyle w:val="Char3"/>
          <w:rtl/>
          <w:lang w:bidi="fa-IR"/>
        </w:rPr>
        <w:t xml:space="preserve">م]‌. </w:t>
      </w:r>
    </w:p>
    <w:p w:rsidR="009C6881" w:rsidRPr="0060162A" w:rsidRDefault="009C6881" w:rsidP="004373AE">
      <w:pPr>
        <w:spacing w:line="250" w:lineRule="auto"/>
        <w:ind w:firstLine="284"/>
        <w:jc w:val="both"/>
        <w:rPr>
          <w:rStyle w:val="Char3"/>
          <w:rtl/>
          <w:lang w:bidi="fa-IR"/>
        </w:rPr>
      </w:pPr>
      <w:r w:rsidRPr="004373AE">
        <w:rPr>
          <w:rStyle w:val="Char4"/>
          <w:rtl/>
        </w:rPr>
        <w:t>شبه</w:t>
      </w:r>
      <w:r w:rsidR="004373AE">
        <w:rPr>
          <w:rStyle w:val="Char4"/>
          <w:rFonts w:hint="cs"/>
          <w:rtl/>
        </w:rPr>
        <w:t xml:space="preserve">ه </w:t>
      </w:r>
      <w:r w:rsidRPr="004373AE">
        <w:rPr>
          <w:rStyle w:val="Char4"/>
          <w:rtl/>
        </w:rPr>
        <w:t>سوم</w:t>
      </w:r>
      <w:r w:rsidRPr="0060162A">
        <w:rPr>
          <w:rStyle w:val="Char3"/>
          <w:rtl/>
          <w:lang w:bidi="fa-IR"/>
        </w:rPr>
        <w:t>- گو</w:t>
      </w:r>
      <w:r w:rsidR="005B21A3">
        <w:rPr>
          <w:rStyle w:val="Char3"/>
          <w:rtl/>
          <w:lang w:bidi="fa-IR"/>
        </w:rPr>
        <w:t>ی</w:t>
      </w:r>
      <w:r w:rsidRPr="0060162A">
        <w:rPr>
          <w:rStyle w:val="Char3"/>
          <w:rtl/>
          <w:lang w:bidi="fa-IR"/>
        </w:rPr>
        <w:t>ند: اگر وسعت رحمت اله</w:t>
      </w:r>
      <w:r w:rsidR="005B21A3">
        <w:rPr>
          <w:rStyle w:val="Char3"/>
          <w:rtl/>
          <w:lang w:bidi="fa-IR"/>
        </w:rPr>
        <w:t>ی</w:t>
      </w:r>
      <w:r w:rsidRPr="0060162A">
        <w:rPr>
          <w:rStyle w:val="Char3"/>
          <w:rtl/>
          <w:lang w:bidi="fa-IR"/>
        </w:rPr>
        <w:t xml:space="preserve"> را در نظر آر</w:t>
      </w:r>
      <w:r w:rsidR="005B21A3">
        <w:rPr>
          <w:rStyle w:val="Char3"/>
          <w:rtl/>
          <w:lang w:bidi="fa-IR"/>
        </w:rPr>
        <w:t>ی</w:t>
      </w:r>
      <w:r w:rsidRPr="0060162A">
        <w:rPr>
          <w:rStyle w:val="Char3"/>
          <w:rtl/>
          <w:lang w:bidi="fa-IR"/>
        </w:rPr>
        <w:t>م وا</w:t>
      </w:r>
      <w:r w:rsidR="005B21A3">
        <w:rPr>
          <w:rStyle w:val="Char3"/>
          <w:rtl/>
          <w:lang w:bidi="fa-IR"/>
        </w:rPr>
        <w:t>ی</w:t>
      </w:r>
      <w:r w:rsidRPr="0060162A">
        <w:rPr>
          <w:rStyle w:val="Char3"/>
          <w:rtl/>
          <w:lang w:bidi="fa-IR"/>
        </w:rPr>
        <w:t>نكه از بخشا</w:t>
      </w:r>
      <w:r w:rsidR="005B21A3">
        <w:rPr>
          <w:rStyle w:val="Char3"/>
          <w:rtl/>
          <w:lang w:bidi="fa-IR"/>
        </w:rPr>
        <w:t>ی</w:t>
      </w:r>
      <w:r w:rsidRPr="0060162A">
        <w:rPr>
          <w:rStyle w:val="Char3"/>
          <w:rtl/>
          <w:lang w:bidi="fa-IR"/>
        </w:rPr>
        <w:t>ش ما، هر خطاب</w:t>
      </w:r>
      <w:r w:rsidR="005B21A3">
        <w:rPr>
          <w:rStyle w:val="Char3"/>
          <w:rtl/>
          <w:lang w:bidi="fa-IR"/>
        </w:rPr>
        <w:t>ی</w:t>
      </w:r>
      <w:r w:rsidRPr="0060162A">
        <w:rPr>
          <w:rStyle w:val="Char3"/>
          <w:rtl/>
          <w:lang w:bidi="fa-IR"/>
        </w:rPr>
        <w:t xml:space="preserve"> كرده باش</w:t>
      </w:r>
      <w:r w:rsidR="005B21A3">
        <w:rPr>
          <w:rStyle w:val="Char3"/>
          <w:rtl/>
          <w:lang w:bidi="fa-IR"/>
        </w:rPr>
        <w:t>ی</w:t>
      </w:r>
      <w:r w:rsidRPr="0060162A">
        <w:rPr>
          <w:rStyle w:val="Char3"/>
          <w:rtl/>
          <w:lang w:bidi="fa-IR"/>
        </w:rPr>
        <w:t>م، عاجز ن</w:t>
      </w:r>
      <w:r w:rsidR="005B21A3">
        <w:rPr>
          <w:rStyle w:val="Char3"/>
          <w:rtl/>
          <w:lang w:bidi="fa-IR"/>
        </w:rPr>
        <w:t>ی</w:t>
      </w:r>
      <w:r w:rsidRPr="0060162A">
        <w:rPr>
          <w:rStyle w:val="Char3"/>
          <w:rtl/>
          <w:lang w:bidi="fa-IR"/>
        </w:rPr>
        <w:t>ست، خو</w:t>
      </w:r>
      <w:r w:rsidR="005B21A3">
        <w:rPr>
          <w:rStyle w:val="Char3"/>
          <w:rtl/>
          <w:lang w:bidi="fa-IR"/>
        </w:rPr>
        <w:t>ی</w:t>
      </w:r>
      <w:r w:rsidRPr="0060162A">
        <w:rPr>
          <w:rStyle w:val="Char3"/>
          <w:rtl/>
          <w:lang w:bidi="fa-IR"/>
        </w:rPr>
        <w:t>ش را به زحمت و حرمان از لذت دچار</w:t>
      </w:r>
      <w:r w:rsidR="00101A36">
        <w:rPr>
          <w:rStyle w:val="Char3"/>
          <w:rtl/>
          <w:lang w:bidi="fa-IR"/>
        </w:rPr>
        <w:t xml:space="preserve"> نمی‌</w:t>
      </w:r>
      <w:r w:rsidRPr="0060162A">
        <w:rPr>
          <w:rStyle w:val="Char3"/>
          <w:rtl/>
          <w:lang w:bidi="fa-IR"/>
        </w:rPr>
        <w:t>ساز</w:t>
      </w:r>
      <w:r w:rsidR="005B21A3">
        <w:rPr>
          <w:rStyle w:val="Char3"/>
          <w:rtl/>
          <w:lang w:bidi="fa-IR"/>
        </w:rPr>
        <w:t>ی</w:t>
      </w:r>
      <w:r w:rsidRPr="0060162A">
        <w:rPr>
          <w:rStyle w:val="Char3"/>
          <w:rtl/>
          <w:lang w:bidi="fa-IR"/>
        </w:rPr>
        <w:t xml:space="preserve">م. </w:t>
      </w:r>
    </w:p>
    <w:p w:rsidR="009C6881" w:rsidRPr="0060162A" w:rsidRDefault="009C6881" w:rsidP="004373AE">
      <w:pPr>
        <w:ind w:firstLine="284"/>
        <w:jc w:val="both"/>
        <w:rPr>
          <w:rStyle w:val="Char3"/>
          <w:rtl/>
          <w:lang w:bidi="fa-IR"/>
        </w:rPr>
      </w:pPr>
      <w:r w:rsidRPr="0060162A">
        <w:rPr>
          <w:rStyle w:val="Char3"/>
          <w:rtl/>
          <w:lang w:bidi="fa-IR"/>
        </w:rPr>
        <w:t>در جواب گفته</w:t>
      </w:r>
      <w:r w:rsidR="00101A36">
        <w:rPr>
          <w:rStyle w:val="Char3"/>
          <w:rtl/>
          <w:lang w:bidi="fa-IR"/>
        </w:rPr>
        <w:t xml:space="preserve"> می‌</w:t>
      </w:r>
      <w:r w:rsidRPr="0060162A">
        <w:rPr>
          <w:rStyle w:val="Char3"/>
          <w:rtl/>
          <w:lang w:bidi="fa-IR"/>
        </w:rPr>
        <w:t>شود كه ا</w:t>
      </w:r>
      <w:r w:rsidR="005B21A3">
        <w:rPr>
          <w:rStyle w:val="Char3"/>
          <w:rtl/>
          <w:lang w:bidi="fa-IR"/>
        </w:rPr>
        <w:t>ی</w:t>
      </w:r>
      <w:r w:rsidRPr="0060162A">
        <w:rPr>
          <w:rStyle w:val="Char3"/>
          <w:rtl/>
          <w:lang w:bidi="fa-IR"/>
        </w:rPr>
        <w:t>ن هم رد كتب آسمان</w:t>
      </w:r>
      <w:r w:rsidR="005B21A3">
        <w:rPr>
          <w:rStyle w:val="Char3"/>
          <w:rtl/>
          <w:lang w:bidi="fa-IR"/>
        </w:rPr>
        <w:t>ی</w:t>
      </w:r>
      <w:r w:rsidRPr="0060162A">
        <w:rPr>
          <w:rStyle w:val="Char3"/>
          <w:rtl/>
          <w:lang w:bidi="fa-IR"/>
        </w:rPr>
        <w:t xml:space="preserve"> و پ</w:t>
      </w:r>
      <w:r w:rsidR="005B21A3">
        <w:rPr>
          <w:rStyle w:val="Char3"/>
          <w:rtl/>
          <w:lang w:bidi="fa-IR"/>
        </w:rPr>
        <w:t>ی</w:t>
      </w:r>
      <w:r w:rsidRPr="0060162A">
        <w:rPr>
          <w:rStyle w:val="Char3"/>
          <w:rtl/>
          <w:lang w:bidi="fa-IR"/>
        </w:rPr>
        <w:t>ام آوران است و خوار داشتِِ هشدارها</w:t>
      </w:r>
      <w:r w:rsidR="005B21A3">
        <w:rPr>
          <w:rStyle w:val="Char3"/>
          <w:rtl/>
          <w:lang w:bidi="fa-IR"/>
        </w:rPr>
        <w:t>ی</w:t>
      </w:r>
      <w:r w:rsidRPr="0060162A">
        <w:rPr>
          <w:rStyle w:val="Char3"/>
          <w:rtl/>
          <w:lang w:bidi="fa-IR"/>
        </w:rPr>
        <w:t xml:space="preserve"> آنان در خوددار</w:t>
      </w:r>
      <w:r w:rsidR="005B21A3">
        <w:rPr>
          <w:rStyle w:val="Char3"/>
          <w:rtl/>
          <w:lang w:bidi="fa-IR"/>
        </w:rPr>
        <w:t>ی</w:t>
      </w:r>
      <w:r w:rsidRPr="0060162A">
        <w:rPr>
          <w:rStyle w:val="Char3"/>
          <w:rtl/>
          <w:lang w:bidi="fa-IR"/>
        </w:rPr>
        <w:t xml:space="preserve"> از گناهان. وانگه</w:t>
      </w:r>
      <w:r w:rsidR="005B21A3">
        <w:rPr>
          <w:rStyle w:val="Char3"/>
          <w:rtl/>
          <w:lang w:bidi="fa-IR"/>
        </w:rPr>
        <w:t>ی</w:t>
      </w:r>
      <w:r w:rsidRPr="0060162A">
        <w:rPr>
          <w:rStyle w:val="Char3"/>
          <w:rtl/>
          <w:lang w:bidi="fa-IR"/>
        </w:rPr>
        <w:t xml:space="preserve"> همچنانكه خداوند خو را به رحمت ستوده، همو خو را «شد</w:t>
      </w:r>
      <w:r w:rsidR="005B21A3">
        <w:rPr>
          <w:rStyle w:val="Char3"/>
          <w:rtl/>
          <w:lang w:bidi="fa-IR"/>
        </w:rPr>
        <w:t>ی</w:t>
      </w:r>
      <w:r w:rsidRPr="0060162A">
        <w:rPr>
          <w:rStyle w:val="Char3"/>
          <w:rtl/>
          <w:lang w:bidi="fa-IR"/>
        </w:rPr>
        <w:t>د العقاب» ن</w:t>
      </w:r>
      <w:r w:rsidR="005B21A3">
        <w:rPr>
          <w:rStyle w:val="Char3"/>
          <w:rtl/>
          <w:lang w:bidi="fa-IR"/>
        </w:rPr>
        <w:t>ی</w:t>
      </w:r>
      <w:r w:rsidRPr="0060162A">
        <w:rPr>
          <w:rStyle w:val="Char3"/>
          <w:rtl/>
          <w:lang w:bidi="fa-IR"/>
        </w:rPr>
        <w:t>ز نام</w:t>
      </w:r>
      <w:r w:rsidR="005B21A3">
        <w:rPr>
          <w:rStyle w:val="Char3"/>
          <w:rtl/>
          <w:lang w:bidi="fa-IR"/>
        </w:rPr>
        <w:t>ی</w:t>
      </w:r>
      <w:r w:rsidRPr="0060162A">
        <w:rPr>
          <w:rStyle w:val="Char3"/>
          <w:rtl/>
          <w:lang w:bidi="fa-IR"/>
        </w:rPr>
        <w:t>ده است و ملاحظه</w:t>
      </w:r>
      <w:r w:rsidR="00101A36">
        <w:rPr>
          <w:rStyle w:val="Char3"/>
          <w:rtl/>
          <w:lang w:bidi="fa-IR"/>
        </w:rPr>
        <w:t xml:space="preserve"> می‌</w:t>
      </w:r>
      <w:r w:rsidRPr="0060162A">
        <w:rPr>
          <w:rStyle w:val="Char3"/>
          <w:rtl/>
          <w:lang w:bidi="fa-IR"/>
        </w:rPr>
        <w:t>شود كه انب</w:t>
      </w:r>
      <w:r w:rsidR="005B21A3">
        <w:rPr>
          <w:rStyle w:val="Char3"/>
          <w:rtl/>
          <w:lang w:bidi="fa-IR"/>
        </w:rPr>
        <w:t>ی</w:t>
      </w:r>
      <w:r w:rsidRPr="0060162A">
        <w:rPr>
          <w:rStyle w:val="Char3"/>
          <w:rtl/>
          <w:lang w:bidi="fa-IR"/>
        </w:rPr>
        <w:t>ا و اول</w:t>
      </w:r>
      <w:r w:rsidR="005B21A3">
        <w:rPr>
          <w:rStyle w:val="Char3"/>
          <w:rtl/>
          <w:lang w:bidi="fa-IR"/>
        </w:rPr>
        <w:t>ی</w:t>
      </w:r>
      <w:r w:rsidRPr="0060162A">
        <w:rPr>
          <w:rStyle w:val="Char3"/>
          <w:rtl/>
          <w:lang w:bidi="fa-IR"/>
        </w:rPr>
        <w:t>ا دچار عقوبت لغزشها</w:t>
      </w:r>
      <w:r w:rsidR="005B21A3">
        <w:rPr>
          <w:rStyle w:val="Char3"/>
          <w:rtl/>
          <w:lang w:bidi="fa-IR"/>
        </w:rPr>
        <w:t>ی</w:t>
      </w:r>
      <w:r w:rsidRPr="0060162A">
        <w:rPr>
          <w:rStyle w:val="Char3"/>
          <w:rtl/>
          <w:lang w:bidi="fa-IR"/>
        </w:rPr>
        <w:t xml:space="preserve"> خود</w:t>
      </w:r>
      <w:r w:rsidR="00101A36">
        <w:rPr>
          <w:rStyle w:val="Char3"/>
          <w:rtl/>
          <w:lang w:bidi="fa-IR"/>
        </w:rPr>
        <w:t xml:space="preserve"> می‌</w:t>
      </w:r>
      <w:r w:rsidRPr="0060162A">
        <w:rPr>
          <w:rStyle w:val="Char3"/>
          <w:rtl/>
          <w:lang w:bidi="fa-IR"/>
        </w:rPr>
        <w:t>شوند و به گرسنگ</w:t>
      </w:r>
      <w:r w:rsidR="005B21A3">
        <w:rPr>
          <w:rStyle w:val="Char3"/>
          <w:rtl/>
          <w:lang w:bidi="fa-IR"/>
        </w:rPr>
        <w:t>ی</w:t>
      </w:r>
      <w:r w:rsidRPr="0060162A">
        <w:rPr>
          <w:rStyle w:val="Char3"/>
          <w:rtl/>
          <w:lang w:bidi="fa-IR"/>
        </w:rPr>
        <w:t xml:space="preserve"> وب</w:t>
      </w:r>
      <w:r w:rsidR="005B21A3">
        <w:rPr>
          <w:rStyle w:val="Char3"/>
          <w:rtl/>
          <w:lang w:bidi="fa-IR"/>
        </w:rPr>
        <w:t>ی</w:t>
      </w:r>
      <w:r w:rsidRPr="0060162A">
        <w:rPr>
          <w:rStyle w:val="Char3"/>
          <w:rtl/>
          <w:lang w:bidi="fa-IR"/>
        </w:rPr>
        <w:t>مار</w:t>
      </w:r>
      <w:r w:rsidR="005B21A3">
        <w:rPr>
          <w:rStyle w:val="Char3"/>
          <w:rtl/>
          <w:lang w:bidi="fa-IR"/>
        </w:rPr>
        <w:t>ی</w:t>
      </w:r>
      <w:r w:rsidRPr="0060162A">
        <w:rPr>
          <w:rStyle w:val="Char3"/>
          <w:rtl/>
          <w:lang w:bidi="fa-IR"/>
        </w:rPr>
        <w:t xml:space="preserve"> گرفتار</w:t>
      </w:r>
      <w:r w:rsidR="00101A36">
        <w:rPr>
          <w:rStyle w:val="Char3"/>
          <w:rtl/>
          <w:lang w:bidi="fa-IR"/>
        </w:rPr>
        <w:t xml:space="preserve"> می‌</w:t>
      </w:r>
      <w:r w:rsidRPr="0060162A">
        <w:rPr>
          <w:rStyle w:val="Char3"/>
          <w:rtl/>
          <w:lang w:bidi="fa-IR"/>
        </w:rPr>
        <w:t>آ</w:t>
      </w:r>
      <w:r w:rsidR="005B21A3">
        <w:rPr>
          <w:rStyle w:val="Char3"/>
          <w:rtl/>
          <w:lang w:bidi="fa-IR"/>
        </w:rPr>
        <w:t>ی</w:t>
      </w:r>
      <w:r w:rsidRPr="0060162A">
        <w:rPr>
          <w:rStyle w:val="Char3"/>
          <w:rtl/>
          <w:lang w:bidi="fa-IR"/>
        </w:rPr>
        <w:t>ند، و كسان</w:t>
      </w:r>
      <w:r w:rsidR="005B21A3">
        <w:rPr>
          <w:rStyle w:val="Char3"/>
          <w:rtl/>
          <w:lang w:bidi="fa-IR"/>
        </w:rPr>
        <w:t>ی</w:t>
      </w:r>
      <w:r w:rsidRPr="0060162A">
        <w:rPr>
          <w:rStyle w:val="Char3"/>
          <w:rtl/>
          <w:lang w:bidi="fa-IR"/>
        </w:rPr>
        <w:t xml:space="preserve"> كه نجاتشان حتم</w:t>
      </w:r>
      <w:r w:rsidR="005B21A3">
        <w:rPr>
          <w:rStyle w:val="Char3"/>
          <w:rtl/>
          <w:lang w:bidi="fa-IR"/>
        </w:rPr>
        <w:t>ی</w:t>
      </w:r>
      <w:r w:rsidRPr="0060162A">
        <w:rPr>
          <w:rStyle w:val="Char3"/>
          <w:rtl/>
          <w:lang w:bidi="fa-IR"/>
        </w:rPr>
        <w:t xml:space="preserve"> است باز از خدا</w:t>
      </w:r>
      <w:r w:rsidR="00101A36">
        <w:rPr>
          <w:rStyle w:val="Char3"/>
          <w:rtl/>
          <w:lang w:bidi="fa-IR"/>
        </w:rPr>
        <w:t xml:space="preserve"> می‌</w:t>
      </w:r>
      <w:r w:rsidRPr="0060162A">
        <w:rPr>
          <w:rStyle w:val="Char3"/>
          <w:rtl/>
          <w:lang w:bidi="fa-IR"/>
        </w:rPr>
        <w:t>ترسند چنانكه ابراه</w:t>
      </w:r>
      <w:r w:rsidR="005B21A3">
        <w:rPr>
          <w:rStyle w:val="Char3"/>
          <w:rtl/>
          <w:lang w:bidi="fa-IR"/>
        </w:rPr>
        <w:t>ی</w:t>
      </w:r>
      <w:r w:rsidRPr="0060162A">
        <w:rPr>
          <w:rStyle w:val="Char3"/>
          <w:rtl/>
          <w:lang w:bidi="fa-IR"/>
        </w:rPr>
        <w:t>م خل</w:t>
      </w:r>
      <w:r w:rsidR="005B21A3">
        <w:rPr>
          <w:rStyle w:val="Char3"/>
          <w:rtl/>
          <w:lang w:bidi="fa-IR"/>
        </w:rPr>
        <w:t>ی</w:t>
      </w:r>
      <w:r w:rsidRPr="0060162A">
        <w:rPr>
          <w:rStyle w:val="Char3"/>
          <w:rtl/>
          <w:lang w:bidi="fa-IR"/>
        </w:rPr>
        <w:t xml:space="preserve">ل </w:t>
      </w:r>
      <w:r w:rsidR="00AD6106">
        <w:rPr>
          <w:rStyle w:val="Char3"/>
          <w:lang w:bidi="fa-IR"/>
        </w:rPr>
        <w:sym w:font="AGA Arabesque" w:char="F075"/>
      </w:r>
      <w:r w:rsidRPr="0060162A">
        <w:rPr>
          <w:rStyle w:val="Char3"/>
          <w:rtl/>
          <w:lang w:bidi="fa-IR"/>
        </w:rPr>
        <w:t xml:space="preserve"> روز ق</w:t>
      </w:r>
      <w:r w:rsidR="005B21A3">
        <w:rPr>
          <w:rStyle w:val="Char3"/>
          <w:rtl/>
          <w:lang w:bidi="fa-IR"/>
        </w:rPr>
        <w:t>ی</w:t>
      </w:r>
      <w:r w:rsidRPr="0060162A">
        <w:rPr>
          <w:rStyle w:val="Char3"/>
          <w:rtl/>
          <w:lang w:bidi="fa-IR"/>
        </w:rPr>
        <w:t>امت گو</w:t>
      </w:r>
      <w:r w:rsidR="005B21A3">
        <w:rPr>
          <w:rStyle w:val="Char3"/>
          <w:rtl/>
          <w:lang w:bidi="fa-IR"/>
        </w:rPr>
        <w:t>ی</w:t>
      </w:r>
      <w:r w:rsidRPr="0060162A">
        <w:rPr>
          <w:rStyle w:val="Char3"/>
          <w:rtl/>
          <w:lang w:bidi="fa-IR"/>
        </w:rPr>
        <w:t>د: ‌نفس</w:t>
      </w:r>
      <w:r w:rsidR="005B21A3">
        <w:rPr>
          <w:rStyle w:val="Char3"/>
          <w:rtl/>
          <w:lang w:bidi="fa-IR"/>
        </w:rPr>
        <w:t>ی</w:t>
      </w:r>
      <w:r w:rsidRPr="0060162A">
        <w:rPr>
          <w:rStyle w:val="Char3"/>
          <w:rtl/>
          <w:lang w:bidi="fa-IR"/>
        </w:rPr>
        <w:t xml:space="preserve"> نفس</w:t>
      </w:r>
      <w:r w:rsidR="005B21A3">
        <w:rPr>
          <w:rStyle w:val="Char3"/>
          <w:rtl/>
          <w:lang w:bidi="fa-IR"/>
        </w:rPr>
        <w:t>ی</w:t>
      </w:r>
      <w:r w:rsidRPr="0060162A">
        <w:rPr>
          <w:rStyle w:val="Char3"/>
          <w:rtl/>
          <w:lang w:bidi="fa-IR"/>
        </w:rPr>
        <w:t>، و موسا</w:t>
      </w:r>
      <w:r w:rsidR="005B21A3">
        <w:rPr>
          <w:rStyle w:val="Char3"/>
          <w:rtl/>
          <w:lang w:bidi="fa-IR"/>
        </w:rPr>
        <w:t>ی</w:t>
      </w:r>
      <w:r w:rsidRPr="0060162A">
        <w:rPr>
          <w:rStyle w:val="Char3"/>
          <w:rtl/>
          <w:lang w:bidi="fa-IR"/>
        </w:rPr>
        <w:t xml:space="preserve"> كل</w:t>
      </w:r>
      <w:r w:rsidR="005B21A3">
        <w:rPr>
          <w:rStyle w:val="Char3"/>
          <w:rtl/>
          <w:lang w:bidi="fa-IR"/>
        </w:rPr>
        <w:t>ی</w:t>
      </w:r>
      <w:r w:rsidRPr="0060162A">
        <w:rPr>
          <w:rStyle w:val="Char3"/>
          <w:rtl/>
          <w:lang w:bidi="fa-IR"/>
        </w:rPr>
        <w:t>م گو</w:t>
      </w:r>
      <w:r w:rsidR="005B21A3">
        <w:rPr>
          <w:rStyle w:val="Char3"/>
          <w:rtl/>
          <w:lang w:bidi="fa-IR"/>
        </w:rPr>
        <w:t>ی</w:t>
      </w:r>
      <w:r w:rsidRPr="0060162A">
        <w:rPr>
          <w:rStyle w:val="Char3"/>
          <w:rtl/>
          <w:lang w:bidi="fa-IR"/>
        </w:rPr>
        <w:t>د: ‌نفس</w:t>
      </w:r>
      <w:r w:rsidR="005B21A3">
        <w:rPr>
          <w:rStyle w:val="Char3"/>
          <w:rtl/>
          <w:lang w:bidi="fa-IR"/>
        </w:rPr>
        <w:t>ی</w:t>
      </w:r>
      <w:r w:rsidRPr="0060162A">
        <w:rPr>
          <w:rStyle w:val="Char3"/>
          <w:rtl/>
          <w:lang w:bidi="fa-IR"/>
        </w:rPr>
        <w:t xml:space="preserve"> نفس</w:t>
      </w:r>
      <w:r w:rsidR="005B21A3">
        <w:rPr>
          <w:rStyle w:val="Char3"/>
          <w:rtl/>
          <w:lang w:bidi="fa-IR"/>
        </w:rPr>
        <w:t>ی</w:t>
      </w:r>
      <w:r w:rsidRPr="0060162A">
        <w:rPr>
          <w:rStyle w:val="Char3"/>
          <w:rtl/>
          <w:lang w:bidi="fa-IR"/>
        </w:rPr>
        <w:t xml:space="preserve">، و از عمر </w:t>
      </w:r>
      <w:r w:rsidR="00AD6106">
        <w:rPr>
          <w:rStyle w:val="Char3"/>
          <w:lang w:bidi="fa-IR"/>
        </w:rPr>
        <w:sym w:font="AGA Arabesque" w:char="F074"/>
      </w:r>
      <w:r w:rsidRPr="0060162A">
        <w:rPr>
          <w:rStyle w:val="Char3"/>
          <w:rtl/>
          <w:lang w:bidi="fa-IR"/>
        </w:rPr>
        <w:t xml:space="preserve"> نقل است كه</w:t>
      </w:r>
      <w:r w:rsidR="00101A36">
        <w:rPr>
          <w:rStyle w:val="Char3"/>
          <w:rtl/>
          <w:lang w:bidi="fa-IR"/>
        </w:rPr>
        <w:t xml:space="preserve"> می‌</w:t>
      </w:r>
      <w:r w:rsidRPr="0060162A">
        <w:rPr>
          <w:rStyle w:val="Char3"/>
          <w:rtl/>
          <w:lang w:bidi="fa-IR"/>
        </w:rPr>
        <w:t>گفت:‌ وا</w:t>
      </w:r>
      <w:r w:rsidR="005B21A3">
        <w:rPr>
          <w:rStyle w:val="Char3"/>
          <w:rtl/>
          <w:lang w:bidi="fa-IR"/>
        </w:rPr>
        <w:t>ی</w:t>
      </w:r>
      <w:r w:rsidRPr="0060162A">
        <w:rPr>
          <w:rStyle w:val="Char3"/>
          <w:rtl/>
          <w:lang w:bidi="fa-IR"/>
        </w:rPr>
        <w:t xml:space="preserve"> بر عمر اگر ن</w:t>
      </w:r>
      <w:r w:rsidR="005B21A3">
        <w:rPr>
          <w:rStyle w:val="Char3"/>
          <w:rtl/>
          <w:lang w:bidi="fa-IR"/>
        </w:rPr>
        <w:t>ی</w:t>
      </w:r>
      <w:r w:rsidRPr="0060162A">
        <w:rPr>
          <w:rStyle w:val="Char3"/>
          <w:rtl/>
          <w:lang w:bidi="fa-IR"/>
        </w:rPr>
        <w:t>امرزندش. و با</w:t>
      </w:r>
      <w:r w:rsidR="005B21A3">
        <w:rPr>
          <w:rStyle w:val="Char3"/>
          <w:rtl/>
          <w:lang w:bidi="fa-IR"/>
        </w:rPr>
        <w:t>ی</w:t>
      </w:r>
      <w:r w:rsidRPr="0060162A">
        <w:rPr>
          <w:rStyle w:val="Char3"/>
          <w:rtl/>
          <w:lang w:bidi="fa-IR"/>
        </w:rPr>
        <w:t>د دانست كس</w:t>
      </w:r>
      <w:r w:rsidR="005B21A3">
        <w:rPr>
          <w:rStyle w:val="Char3"/>
          <w:rtl/>
          <w:lang w:bidi="fa-IR"/>
        </w:rPr>
        <w:t>ی</w:t>
      </w:r>
      <w:r w:rsidRPr="0060162A">
        <w:rPr>
          <w:rStyle w:val="Char3"/>
          <w:rtl/>
          <w:lang w:bidi="fa-IR"/>
        </w:rPr>
        <w:t xml:space="preserve"> مستوجب رحمت</w:t>
      </w:r>
      <w:r w:rsidR="00101A36">
        <w:rPr>
          <w:rStyle w:val="Char3"/>
          <w:rtl/>
          <w:lang w:bidi="fa-IR"/>
        </w:rPr>
        <w:t xml:space="preserve"> می‌</w:t>
      </w:r>
      <w:r w:rsidRPr="0060162A">
        <w:rPr>
          <w:rStyle w:val="Char3"/>
          <w:rtl/>
          <w:lang w:bidi="fa-IR"/>
        </w:rPr>
        <w:t>گردد كه خود را در معرض آن قرار دهد همچنانكه كارنده ام</w:t>
      </w:r>
      <w:r w:rsidR="005B21A3">
        <w:rPr>
          <w:rStyle w:val="Char3"/>
          <w:rtl/>
          <w:lang w:bidi="fa-IR"/>
        </w:rPr>
        <w:t>ی</w:t>
      </w:r>
      <w:r w:rsidRPr="0060162A">
        <w:rPr>
          <w:rStyle w:val="Char3"/>
          <w:rtl/>
          <w:lang w:bidi="fa-IR"/>
        </w:rPr>
        <w:t xml:space="preserve">د درو خواهد داشت و در قرآن آمده است: </w:t>
      </w:r>
      <w:r>
        <w:rPr>
          <w:rFonts w:cs="Traditional Arabic"/>
          <w:b/>
          <w:rtl/>
          <w:lang w:bidi="fa-IR"/>
        </w:rPr>
        <w:t>﴿</w:t>
      </w:r>
      <w:r w:rsidR="004373AE" w:rsidRPr="004373AE">
        <w:rPr>
          <w:rStyle w:val="Char9"/>
          <w:rFonts w:hint="eastAsia"/>
          <w:rtl/>
        </w:rPr>
        <w:t>إِنَّ</w:t>
      </w:r>
      <w:r w:rsidR="004373AE" w:rsidRPr="004373AE">
        <w:rPr>
          <w:rStyle w:val="Char9"/>
          <w:rtl/>
        </w:rPr>
        <w:t xml:space="preserve"> </w:t>
      </w:r>
      <w:r w:rsidR="004373AE" w:rsidRPr="004373AE">
        <w:rPr>
          <w:rStyle w:val="Char9"/>
          <w:rFonts w:hint="cs"/>
          <w:rtl/>
        </w:rPr>
        <w:t>ٱ</w:t>
      </w:r>
      <w:r w:rsidR="004373AE" w:rsidRPr="004373AE">
        <w:rPr>
          <w:rStyle w:val="Char9"/>
          <w:rFonts w:hint="eastAsia"/>
          <w:rtl/>
        </w:rPr>
        <w:t>لَّذِينَ</w:t>
      </w:r>
      <w:r w:rsidR="004373AE" w:rsidRPr="004373AE">
        <w:rPr>
          <w:rStyle w:val="Char9"/>
          <w:rtl/>
        </w:rPr>
        <w:t xml:space="preserve"> </w:t>
      </w:r>
      <w:r w:rsidR="004373AE" w:rsidRPr="004373AE">
        <w:rPr>
          <w:rStyle w:val="Char9"/>
          <w:rFonts w:hint="eastAsia"/>
          <w:rtl/>
        </w:rPr>
        <w:t>ءَامَنُواْ</w:t>
      </w:r>
      <w:r w:rsidR="004373AE" w:rsidRPr="004373AE">
        <w:rPr>
          <w:rStyle w:val="Char9"/>
          <w:rtl/>
        </w:rPr>
        <w:t xml:space="preserve"> </w:t>
      </w:r>
      <w:r w:rsidR="004373AE" w:rsidRPr="004373AE">
        <w:rPr>
          <w:rStyle w:val="Char9"/>
          <w:rFonts w:hint="eastAsia"/>
          <w:rtl/>
        </w:rPr>
        <w:t>وَ</w:t>
      </w:r>
      <w:r w:rsidR="004373AE" w:rsidRPr="004373AE">
        <w:rPr>
          <w:rStyle w:val="Char9"/>
          <w:rFonts w:hint="cs"/>
          <w:rtl/>
        </w:rPr>
        <w:t>ٱ</w:t>
      </w:r>
      <w:r w:rsidR="004373AE" w:rsidRPr="004373AE">
        <w:rPr>
          <w:rStyle w:val="Char9"/>
          <w:rFonts w:hint="eastAsia"/>
          <w:rtl/>
        </w:rPr>
        <w:t>لَّذِينَ</w:t>
      </w:r>
      <w:r w:rsidR="004373AE" w:rsidRPr="004373AE">
        <w:rPr>
          <w:rStyle w:val="Char9"/>
          <w:rtl/>
        </w:rPr>
        <w:t xml:space="preserve"> </w:t>
      </w:r>
      <w:r w:rsidR="004373AE" w:rsidRPr="004373AE">
        <w:rPr>
          <w:rStyle w:val="Char9"/>
          <w:rFonts w:hint="eastAsia"/>
          <w:rtl/>
        </w:rPr>
        <w:t>هَاجَرُواْ</w:t>
      </w:r>
      <w:r w:rsidR="004373AE" w:rsidRPr="004373AE">
        <w:rPr>
          <w:rStyle w:val="Char9"/>
          <w:rtl/>
        </w:rPr>
        <w:t xml:space="preserve"> </w:t>
      </w:r>
      <w:r w:rsidR="004373AE" w:rsidRPr="004373AE">
        <w:rPr>
          <w:rStyle w:val="Char9"/>
          <w:rFonts w:hint="eastAsia"/>
          <w:rtl/>
        </w:rPr>
        <w:t>وَجَ</w:t>
      </w:r>
      <w:r w:rsidR="004373AE" w:rsidRPr="004373AE">
        <w:rPr>
          <w:rStyle w:val="Char9"/>
          <w:rFonts w:hint="cs"/>
          <w:rtl/>
        </w:rPr>
        <w:t>ٰ</w:t>
      </w:r>
      <w:r w:rsidR="004373AE" w:rsidRPr="004373AE">
        <w:rPr>
          <w:rStyle w:val="Char9"/>
          <w:rFonts w:hint="eastAsia"/>
          <w:rtl/>
        </w:rPr>
        <w:t>هَدُواْ</w:t>
      </w:r>
      <w:r w:rsidR="004373AE" w:rsidRPr="004373AE">
        <w:rPr>
          <w:rStyle w:val="Char9"/>
          <w:rtl/>
        </w:rPr>
        <w:t xml:space="preserve"> </w:t>
      </w:r>
      <w:r w:rsidR="004373AE" w:rsidRPr="004373AE">
        <w:rPr>
          <w:rStyle w:val="Char9"/>
          <w:rFonts w:hint="eastAsia"/>
          <w:rtl/>
        </w:rPr>
        <w:t>فِي</w:t>
      </w:r>
      <w:r w:rsidR="004373AE" w:rsidRPr="004373AE">
        <w:rPr>
          <w:rStyle w:val="Char9"/>
          <w:rtl/>
        </w:rPr>
        <w:t xml:space="preserve"> </w:t>
      </w:r>
      <w:r w:rsidR="004373AE" w:rsidRPr="004373AE">
        <w:rPr>
          <w:rStyle w:val="Char9"/>
          <w:rFonts w:hint="eastAsia"/>
          <w:rtl/>
        </w:rPr>
        <w:t>سَبِيلِ</w:t>
      </w:r>
      <w:r w:rsidR="004373AE" w:rsidRPr="004373AE">
        <w:rPr>
          <w:rStyle w:val="Char9"/>
          <w:rtl/>
        </w:rPr>
        <w:t xml:space="preserve"> </w:t>
      </w:r>
      <w:r w:rsidR="004373AE" w:rsidRPr="004373AE">
        <w:rPr>
          <w:rStyle w:val="Char9"/>
          <w:rFonts w:hint="cs"/>
          <w:rtl/>
        </w:rPr>
        <w:t>ٱ</w:t>
      </w:r>
      <w:r w:rsidR="004373AE" w:rsidRPr="004373AE">
        <w:rPr>
          <w:rStyle w:val="Char9"/>
          <w:rFonts w:hint="eastAsia"/>
          <w:rtl/>
        </w:rPr>
        <w:t>للَّهِ</w:t>
      </w:r>
      <w:r w:rsidR="004373AE" w:rsidRPr="004373AE">
        <w:rPr>
          <w:rStyle w:val="Char9"/>
          <w:rtl/>
        </w:rPr>
        <w:t xml:space="preserve"> </w:t>
      </w:r>
      <w:r w:rsidR="004373AE" w:rsidRPr="004373AE">
        <w:rPr>
          <w:rStyle w:val="Char9"/>
          <w:rFonts w:hint="eastAsia"/>
          <w:rtl/>
        </w:rPr>
        <w:t>أُوْلَ</w:t>
      </w:r>
      <w:r w:rsidR="004373AE" w:rsidRPr="004373AE">
        <w:rPr>
          <w:rStyle w:val="Char9"/>
          <w:rFonts w:hint="cs"/>
          <w:rtl/>
        </w:rPr>
        <w:t>ٰٓ</w:t>
      </w:r>
      <w:r w:rsidR="004373AE" w:rsidRPr="004373AE">
        <w:rPr>
          <w:rStyle w:val="Char9"/>
          <w:rFonts w:hint="eastAsia"/>
          <w:rtl/>
        </w:rPr>
        <w:t>ئِكَ</w:t>
      </w:r>
      <w:r w:rsidR="004373AE" w:rsidRPr="004373AE">
        <w:rPr>
          <w:rStyle w:val="Char9"/>
          <w:rtl/>
        </w:rPr>
        <w:t xml:space="preserve"> </w:t>
      </w:r>
      <w:r w:rsidR="004373AE" w:rsidRPr="004373AE">
        <w:rPr>
          <w:rStyle w:val="Char9"/>
          <w:rFonts w:hint="eastAsia"/>
          <w:rtl/>
        </w:rPr>
        <w:t>يَر</w:t>
      </w:r>
      <w:r w:rsidR="004373AE" w:rsidRPr="004373AE">
        <w:rPr>
          <w:rStyle w:val="Char9"/>
          <w:rFonts w:hint="cs"/>
          <w:rtl/>
        </w:rPr>
        <w:t>ۡ</w:t>
      </w:r>
      <w:r w:rsidR="004373AE" w:rsidRPr="004373AE">
        <w:rPr>
          <w:rStyle w:val="Char9"/>
          <w:rFonts w:hint="eastAsia"/>
          <w:rtl/>
        </w:rPr>
        <w:t>جُونَ</w:t>
      </w:r>
      <w:r w:rsidR="004373AE" w:rsidRPr="004373AE">
        <w:rPr>
          <w:rStyle w:val="Char9"/>
          <w:rtl/>
        </w:rPr>
        <w:t xml:space="preserve"> </w:t>
      </w:r>
      <w:r w:rsidR="004373AE" w:rsidRPr="004373AE">
        <w:rPr>
          <w:rStyle w:val="Char9"/>
          <w:rFonts w:hint="eastAsia"/>
          <w:rtl/>
        </w:rPr>
        <w:t>رَح</w:t>
      </w:r>
      <w:r w:rsidR="004373AE" w:rsidRPr="004373AE">
        <w:rPr>
          <w:rStyle w:val="Char9"/>
          <w:rFonts w:hint="cs"/>
          <w:rtl/>
        </w:rPr>
        <w:t>ۡ</w:t>
      </w:r>
      <w:r w:rsidR="004373AE" w:rsidRPr="004373AE">
        <w:rPr>
          <w:rStyle w:val="Char9"/>
          <w:rFonts w:hint="eastAsia"/>
          <w:rtl/>
        </w:rPr>
        <w:t>مَتَ</w:t>
      </w:r>
      <w:r w:rsidR="004373AE" w:rsidRPr="004373AE">
        <w:rPr>
          <w:rStyle w:val="Char9"/>
          <w:rtl/>
        </w:rPr>
        <w:t xml:space="preserve"> </w:t>
      </w:r>
      <w:r w:rsidR="004373AE" w:rsidRPr="004373AE">
        <w:rPr>
          <w:rStyle w:val="Char9"/>
          <w:rFonts w:hint="cs"/>
          <w:rtl/>
        </w:rPr>
        <w:t>ٱ</w:t>
      </w:r>
      <w:r w:rsidR="004373AE" w:rsidRPr="004373AE">
        <w:rPr>
          <w:rStyle w:val="Char9"/>
          <w:rFonts w:hint="eastAsia"/>
          <w:rtl/>
        </w:rPr>
        <w:t>للَّهِ</w:t>
      </w:r>
      <w:r>
        <w:rPr>
          <w:rFonts w:cs="Traditional Arabic"/>
          <w:b/>
          <w:rtl/>
          <w:lang w:bidi="fa-IR"/>
        </w:rPr>
        <w:t>﴾</w:t>
      </w:r>
      <w:r w:rsidRPr="0060162A">
        <w:rPr>
          <w:rStyle w:val="Char3"/>
          <w:rtl/>
          <w:lang w:bidi="fa-IR"/>
        </w:rPr>
        <w:t xml:space="preserve"> </w:t>
      </w:r>
      <w:r w:rsidR="005B21A3" w:rsidRPr="005B21A3">
        <w:rPr>
          <w:rStyle w:val="Char5"/>
          <w:rtl/>
          <w:lang w:bidi="fa-IR"/>
        </w:rPr>
        <w:t>[</w:t>
      </w:r>
      <w:r w:rsidR="004373AE">
        <w:rPr>
          <w:rStyle w:val="Char5"/>
          <w:rFonts w:hint="cs"/>
          <w:rtl/>
          <w:lang w:bidi="fa-IR"/>
        </w:rPr>
        <w:t>البقرة: 218</w:t>
      </w:r>
      <w:r w:rsidR="005B21A3" w:rsidRPr="005B21A3">
        <w:rPr>
          <w:rStyle w:val="Char5"/>
          <w:rtl/>
          <w:lang w:bidi="fa-IR"/>
        </w:rPr>
        <w:t>]</w:t>
      </w:r>
      <w:r w:rsidRPr="004373AE">
        <w:rPr>
          <w:rStyle w:val="Char3"/>
          <w:vertAlign w:val="superscript"/>
          <w:rtl/>
          <w:lang w:bidi="fa-IR"/>
        </w:rPr>
        <w:footnoteReference w:id="203"/>
      </w:r>
      <w:r w:rsidRPr="0060162A">
        <w:rPr>
          <w:rStyle w:val="Char3"/>
          <w:rtl/>
          <w:lang w:bidi="fa-IR"/>
        </w:rPr>
        <w:t xml:space="preserve">، </w:t>
      </w:r>
      <w:r w:rsidR="005B21A3">
        <w:rPr>
          <w:rStyle w:val="Char3"/>
          <w:rtl/>
          <w:lang w:bidi="fa-IR"/>
        </w:rPr>
        <w:t>ی</w:t>
      </w:r>
      <w:r w:rsidRPr="0060162A">
        <w:rPr>
          <w:rStyle w:val="Char3"/>
          <w:rtl/>
          <w:lang w:bidi="fa-IR"/>
        </w:rPr>
        <w:t>عن</w:t>
      </w:r>
      <w:r w:rsidR="005B21A3">
        <w:rPr>
          <w:rStyle w:val="Char3"/>
          <w:rtl/>
          <w:lang w:bidi="fa-IR"/>
        </w:rPr>
        <w:t>ی</w:t>
      </w:r>
      <w:r w:rsidRPr="0060162A">
        <w:rPr>
          <w:rStyle w:val="Char3"/>
          <w:rtl/>
          <w:lang w:bidi="fa-IR"/>
        </w:rPr>
        <w:t xml:space="preserve"> كسان</w:t>
      </w:r>
      <w:r w:rsidR="005B21A3">
        <w:rPr>
          <w:rStyle w:val="Char3"/>
          <w:rtl/>
          <w:lang w:bidi="fa-IR"/>
        </w:rPr>
        <w:t>ی</w:t>
      </w:r>
      <w:r w:rsidR="00101A36">
        <w:rPr>
          <w:rStyle w:val="Char3"/>
          <w:rtl/>
          <w:lang w:bidi="fa-IR"/>
        </w:rPr>
        <w:t xml:space="preserve"> می‌</w:t>
      </w:r>
      <w:r w:rsidRPr="0060162A">
        <w:rPr>
          <w:rStyle w:val="Char3"/>
          <w:rtl/>
          <w:lang w:bidi="fa-IR"/>
        </w:rPr>
        <w:t>توانند ام</w:t>
      </w:r>
      <w:r w:rsidR="005B21A3">
        <w:rPr>
          <w:rStyle w:val="Char3"/>
          <w:rtl/>
          <w:lang w:bidi="fa-IR"/>
        </w:rPr>
        <w:t>ی</w:t>
      </w:r>
      <w:r w:rsidRPr="0060162A">
        <w:rPr>
          <w:rStyle w:val="Char3"/>
          <w:rtl/>
          <w:lang w:bidi="fa-IR"/>
        </w:rPr>
        <w:t>د رحت خدا داشته باشند كه مؤمن باشند و هجرت و جهاد كرده باشند، آنان كه بر گناه ورز</w:t>
      </w:r>
      <w:r w:rsidR="005B21A3">
        <w:rPr>
          <w:rStyle w:val="Char3"/>
          <w:rtl/>
          <w:lang w:bidi="fa-IR"/>
        </w:rPr>
        <w:t>ی</w:t>
      </w:r>
      <w:r w:rsidRPr="0060162A">
        <w:rPr>
          <w:rStyle w:val="Char3"/>
          <w:rtl/>
          <w:lang w:bidi="fa-IR"/>
        </w:rPr>
        <w:t>دن اصرار دارند چگونه «منتظر رحمت خدا» هستند. معروف كرخ</w:t>
      </w:r>
      <w:r w:rsidR="005B21A3">
        <w:rPr>
          <w:rStyle w:val="Char3"/>
          <w:rtl/>
          <w:lang w:bidi="fa-IR"/>
        </w:rPr>
        <w:t>ی</w:t>
      </w:r>
      <w:r w:rsidRPr="0060162A">
        <w:rPr>
          <w:rStyle w:val="Char3"/>
          <w:rtl/>
          <w:lang w:bidi="fa-IR"/>
        </w:rPr>
        <w:t xml:space="preserve"> گو</w:t>
      </w:r>
      <w:r w:rsidR="005B21A3">
        <w:rPr>
          <w:rStyle w:val="Char3"/>
          <w:rtl/>
          <w:lang w:bidi="fa-IR"/>
        </w:rPr>
        <w:t>ی</w:t>
      </w:r>
      <w:r w:rsidRPr="0060162A">
        <w:rPr>
          <w:rStyle w:val="Char3"/>
          <w:rtl/>
          <w:lang w:bidi="fa-IR"/>
        </w:rPr>
        <w:t>د:‌ «ام</w:t>
      </w:r>
      <w:r w:rsidR="005B21A3">
        <w:rPr>
          <w:rStyle w:val="Char3"/>
          <w:rtl/>
          <w:lang w:bidi="fa-IR"/>
        </w:rPr>
        <w:t>ی</w:t>
      </w:r>
      <w:r w:rsidRPr="0060162A">
        <w:rPr>
          <w:rStyle w:val="Char3"/>
          <w:rtl/>
          <w:lang w:bidi="fa-IR"/>
        </w:rPr>
        <w:t>دوار</w:t>
      </w:r>
      <w:r w:rsidR="005B21A3">
        <w:rPr>
          <w:rStyle w:val="Char3"/>
          <w:rtl/>
          <w:lang w:bidi="fa-IR"/>
        </w:rPr>
        <w:t>ی</w:t>
      </w:r>
      <w:r w:rsidRPr="0060162A">
        <w:rPr>
          <w:rStyle w:val="Char3"/>
          <w:rtl/>
          <w:lang w:bidi="fa-IR"/>
        </w:rPr>
        <w:t xml:space="preserve"> تو به رحمت كس</w:t>
      </w:r>
      <w:r w:rsidR="005B21A3">
        <w:rPr>
          <w:rStyle w:val="Char3"/>
          <w:rtl/>
          <w:lang w:bidi="fa-IR"/>
        </w:rPr>
        <w:t>ی</w:t>
      </w:r>
      <w:r w:rsidRPr="0060162A">
        <w:rPr>
          <w:rStyle w:val="Char3"/>
          <w:rtl/>
          <w:lang w:bidi="fa-IR"/>
        </w:rPr>
        <w:t xml:space="preserve"> كه اطاعتش</w:t>
      </w:r>
      <w:r w:rsidR="00101A36">
        <w:rPr>
          <w:rStyle w:val="Char3"/>
          <w:rtl/>
          <w:lang w:bidi="fa-IR"/>
        </w:rPr>
        <w:t xml:space="preserve"> نمی‌</w:t>
      </w:r>
      <w:r w:rsidRPr="0060162A">
        <w:rPr>
          <w:rStyle w:val="Char3"/>
          <w:rtl/>
          <w:lang w:bidi="fa-IR"/>
        </w:rPr>
        <w:t>كن</w:t>
      </w:r>
      <w:r w:rsidR="005B21A3">
        <w:rPr>
          <w:rStyle w:val="Char3"/>
          <w:rtl/>
          <w:lang w:bidi="fa-IR"/>
        </w:rPr>
        <w:t>ی</w:t>
      </w:r>
      <w:r w:rsidRPr="0060162A">
        <w:rPr>
          <w:rStyle w:val="Char3"/>
          <w:rtl/>
          <w:lang w:bidi="fa-IR"/>
        </w:rPr>
        <w:t xml:space="preserve"> جز خذلان و حماقت چ</w:t>
      </w:r>
      <w:r w:rsidR="005B21A3">
        <w:rPr>
          <w:rStyle w:val="Char3"/>
          <w:rtl/>
          <w:lang w:bidi="fa-IR"/>
        </w:rPr>
        <w:t>ی</w:t>
      </w:r>
      <w:r w:rsidRPr="0060162A">
        <w:rPr>
          <w:rStyle w:val="Char3"/>
          <w:rtl/>
          <w:lang w:bidi="fa-IR"/>
        </w:rPr>
        <w:t>ز</w:t>
      </w:r>
      <w:r w:rsidR="005B21A3">
        <w:rPr>
          <w:rStyle w:val="Char3"/>
          <w:rtl/>
          <w:lang w:bidi="fa-IR"/>
        </w:rPr>
        <w:t>ی</w:t>
      </w:r>
      <w:r w:rsidRPr="0060162A">
        <w:rPr>
          <w:rStyle w:val="Char3"/>
          <w:rtl/>
          <w:lang w:bidi="fa-IR"/>
        </w:rPr>
        <w:t xml:space="preserve"> ن</w:t>
      </w:r>
      <w:r w:rsidR="005B21A3">
        <w:rPr>
          <w:rStyle w:val="Char3"/>
          <w:rtl/>
          <w:lang w:bidi="fa-IR"/>
        </w:rPr>
        <w:t>ی</w:t>
      </w:r>
      <w:r w:rsidRPr="0060162A">
        <w:rPr>
          <w:rStyle w:val="Char3"/>
          <w:rtl/>
          <w:lang w:bidi="fa-IR"/>
        </w:rPr>
        <w:t>ست». در افعال خدا چ</w:t>
      </w:r>
      <w:r w:rsidR="005B21A3">
        <w:rPr>
          <w:rStyle w:val="Char3"/>
          <w:rtl/>
          <w:lang w:bidi="fa-IR"/>
        </w:rPr>
        <w:t>ی</w:t>
      </w:r>
      <w:r w:rsidRPr="0060162A">
        <w:rPr>
          <w:rStyle w:val="Char3"/>
          <w:rtl/>
          <w:lang w:bidi="fa-IR"/>
        </w:rPr>
        <w:t>ز</w:t>
      </w:r>
      <w:r w:rsidR="005B21A3">
        <w:rPr>
          <w:rStyle w:val="Char3"/>
          <w:rtl/>
          <w:lang w:bidi="fa-IR"/>
        </w:rPr>
        <w:t>ی</w:t>
      </w:r>
      <w:r w:rsidRPr="0060162A">
        <w:rPr>
          <w:rStyle w:val="Char3"/>
          <w:rtl/>
          <w:lang w:bidi="fa-IR"/>
        </w:rPr>
        <w:t xml:space="preserve"> كه دلالت بر ا</w:t>
      </w:r>
      <w:r w:rsidR="005B21A3">
        <w:rPr>
          <w:rStyle w:val="Char3"/>
          <w:rtl/>
          <w:lang w:bidi="fa-IR"/>
        </w:rPr>
        <w:t>ی</w:t>
      </w:r>
      <w:r w:rsidRPr="0060162A">
        <w:rPr>
          <w:rStyle w:val="Char3"/>
          <w:rtl/>
          <w:lang w:bidi="fa-IR"/>
        </w:rPr>
        <w:t>من</w:t>
      </w:r>
      <w:r w:rsidR="005B21A3">
        <w:rPr>
          <w:rStyle w:val="Char3"/>
          <w:rtl/>
          <w:lang w:bidi="fa-IR"/>
        </w:rPr>
        <w:t>ی</w:t>
      </w:r>
      <w:r w:rsidRPr="0060162A">
        <w:rPr>
          <w:rStyle w:val="Char3"/>
          <w:rtl/>
          <w:lang w:bidi="fa-IR"/>
        </w:rPr>
        <w:t xml:space="preserve"> از مجازات گنهكاران كند وجود ندارد همچنانكه بر </w:t>
      </w:r>
      <w:r w:rsidR="005B21A3">
        <w:rPr>
          <w:rStyle w:val="Char3"/>
          <w:rtl/>
          <w:lang w:bidi="fa-IR"/>
        </w:rPr>
        <w:t>ی</w:t>
      </w:r>
      <w:r w:rsidRPr="0060162A">
        <w:rPr>
          <w:rStyle w:val="Char3"/>
          <w:rtl/>
          <w:lang w:bidi="fa-IR"/>
        </w:rPr>
        <w:t>أس از رحمت او هم دل</w:t>
      </w:r>
      <w:r w:rsidR="005B21A3">
        <w:rPr>
          <w:rStyle w:val="Char3"/>
          <w:rtl/>
          <w:lang w:bidi="fa-IR"/>
        </w:rPr>
        <w:t>ی</w:t>
      </w:r>
      <w:r w:rsidRPr="0060162A">
        <w:rPr>
          <w:rStyle w:val="Char3"/>
          <w:rtl/>
          <w:lang w:bidi="fa-IR"/>
        </w:rPr>
        <w:t>ل</w:t>
      </w:r>
      <w:r w:rsidR="005B21A3">
        <w:rPr>
          <w:rStyle w:val="Char3"/>
          <w:rtl/>
          <w:lang w:bidi="fa-IR"/>
        </w:rPr>
        <w:t>ی</w:t>
      </w:r>
      <w:r w:rsidRPr="0060162A">
        <w:rPr>
          <w:rStyle w:val="Char3"/>
          <w:rtl/>
          <w:lang w:bidi="fa-IR"/>
        </w:rPr>
        <w:t xml:space="preserve"> ندار</w:t>
      </w:r>
      <w:r w:rsidR="005B21A3">
        <w:rPr>
          <w:rStyle w:val="Char3"/>
          <w:rtl/>
          <w:lang w:bidi="fa-IR"/>
        </w:rPr>
        <w:t>ی</w:t>
      </w:r>
      <w:r w:rsidRPr="0060162A">
        <w:rPr>
          <w:rStyle w:val="Char3"/>
          <w:rtl/>
          <w:lang w:bidi="fa-IR"/>
        </w:rPr>
        <w:t xml:space="preserve">م، پس نه </w:t>
      </w:r>
      <w:r w:rsidR="005B21A3">
        <w:rPr>
          <w:rStyle w:val="Char3"/>
          <w:rtl/>
          <w:lang w:bidi="fa-IR"/>
        </w:rPr>
        <w:t>ی</w:t>
      </w:r>
      <w:r w:rsidRPr="0060162A">
        <w:rPr>
          <w:rStyle w:val="Char3"/>
          <w:rtl/>
          <w:lang w:bidi="fa-IR"/>
        </w:rPr>
        <w:t>أس از لطف او خوب است و نه طمع در ره</w:t>
      </w:r>
      <w:r w:rsidR="005B21A3">
        <w:rPr>
          <w:rStyle w:val="Char3"/>
          <w:rtl/>
          <w:lang w:bidi="fa-IR"/>
        </w:rPr>
        <w:t>ی</w:t>
      </w:r>
      <w:r w:rsidRPr="0060162A">
        <w:rPr>
          <w:rStyle w:val="Char3"/>
          <w:rtl/>
          <w:lang w:bidi="fa-IR"/>
        </w:rPr>
        <w:t>دن از چنگ انتقام او. آن خدا</w:t>
      </w:r>
      <w:r w:rsidR="005B21A3">
        <w:rPr>
          <w:rStyle w:val="Char3"/>
          <w:rtl/>
          <w:lang w:bidi="fa-IR"/>
        </w:rPr>
        <w:t>یی</w:t>
      </w:r>
      <w:r w:rsidRPr="0060162A">
        <w:rPr>
          <w:rStyle w:val="Char3"/>
          <w:rtl/>
          <w:lang w:bidi="fa-IR"/>
        </w:rPr>
        <w:t xml:space="preserve"> كه به ربع د</w:t>
      </w:r>
      <w:r w:rsidR="005B21A3">
        <w:rPr>
          <w:rStyle w:val="Char3"/>
          <w:rtl/>
          <w:lang w:bidi="fa-IR"/>
        </w:rPr>
        <w:t>ی</w:t>
      </w:r>
      <w:r w:rsidRPr="0060162A">
        <w:rPr>
          <w:rStyle w:val="Char3"/>
          <w:rtl/>
          <w:lang w:bidi="fa-IR"/>
        </w:rPr>
        <w:t>نار حكم بر</w:t>
      </w:r>
      <w:r w:rsidR="005B21A3">
        <w:rPr>
          <w:rStyle w:val="Char3"/>
          <w:rtl/>
          <w:lang w:bidi="fa-IR"/>
        </w:rPr>
        <w:t>ی</w:t>
      </w:r>
      <w:r w:rsidRPr="0060162A">
        <w:rPr>
          <w:rStyle w:val="Char3"/>
          <w:rtl/>
          <w:lang w:bidi="fa-IR"/>
        </w:rPr>
        <w:t>دن دست را كه از اشرف اعضاء‌است داده، از كجا ا</w:t>
      </w:r>
      <w:r w:rsidR="005B21A3">
        <w:rPr>
          <w:rStyle w:val="Char3"/>
          <w:rtl/>
          <w:lang w:bidi="fa-IR"/>
        </w:rPr>
        <w:t>ی</w:t>
      </w:r>
      <w:r w:rsidRPr="0060162A">
        <w:rPr>
          <w:rStyle w:val="Char3"/>
          <w:rtl/>
          <w:lang w:bidi="fa-IR"/>
        </w:rPr>
        <w:t>من شده</w:t>
      </w:r>
      <w:r w:rsidR="00155203">
        <w:rPr>
          <w:rStyle w:val="Char3"/>
          <w:rtl/>
          <w:lang w:bidi="fa-IR"/>
        </w:rPr>
        <w:t xml:space="preserve">‌ای </w:t>
      </w:r>
      <w:r w:rsidRPr="0060162A">
        <w:rPr>
          <w:rStyle w:val="Char3"/>
          <w:rtl/>
          <w:lang w:bidi="fa-IR"/>
        </w:rPr>
        <w:t>كه فردا عذابش چن</w:t>
      </w:r>
      <w:r w:rsidR="005B21A3">
        <w:rPr>
          <w:rStyle w:val="Char3"/>
          <w:rtl/>
          <w:lang w:bidi="fa-IR"/>
        </w:rPr>
        <w:t>ی</w:t>
      </w:r>
      <w:r w:rsidRPr="0060162A">
        <w:rPr>
          <w:rStyle w:val="Char3"/>
          <w:rtl/>
          <w:lang w:bidi="fa-IR"/>
        </w:rPr>
        <w:t>ن نباشد.</w:t>
      </w:r>
    </w:p>
    <w:p w:rsidR="009C6881" w:rsidRPr="0060162A" w:rsidRDefault="004373AE" w:rsidP="004373AE">
      <w:pPr>
        <w:spacing w:line="250" w:lineRule="auto"/>
        <w:ind w:firstLine="284"/>
        <w:jc w:val="both"/>
        <w:rPr>
          <w:rStyle w:val="Char3"/>
          <w:rtl/>
          <w:lang w:bidi="fa-IR"/>
        </w:rPr>
      </w:pPr>
      <w:r>
        <w:rPr>
          <w:rStyle w:val="Char4"/>
          <w:rtl/>
        </w:rPr>
        <w:t>شب</w:t>
      </w:r>
      <w:r>
        <w:rPr>
          <w:rStyle w:val="Char4"/>
          <w:rFonts w:hint="cs"/>
          <w:rtl/>
        </w:rPr>
        <w:t>هه</w:t>
      </w:r>
      <w:r w:rsidR="009C6881" w:rsidRPr="004373AE">
        <w:rPr>
          <w:rStyle w:val="Char4"/>
          <w:rtl/>
        </w:rPr>
        <w:t xml:space="preserve"> چهارم</w:t>
      </w:r>
      <w:r w:rsidR="009C6881" w:rsidRPr="0060162A">
        <w:rPr>
          <w:rStyle w:val="Char3"/>
          <w:rtl/>
          <w:lang w:bidi="fa-IR"/>
        </w:rPr>
        <w:t>- عده</w:t>
      </w:r>
      <w:r w:rsidR="00155203">
        <w:rPr>
          <w:rStyle w:val="Char3"/>
          <w:rtl/>
          <w:lang w:bidi="fa-IR"/>
        </w:rPr>
        <w:t xml:space="preserve">‌ای </w:t>
      </w:r>
      <w:r w:rsidR="009C6881" w:rsidRPr="0060162A">
        <w:rPr>
          <w:rStyle w:val="Char3"/>
          <w:rtl/>
          <w:lang w:bidi="fa-IR"/>
        </w:rPr>
        <w:t>را در دل چن</w:t>
      </w:r>
      <w:r w:rsidR="005B21A3">
        <w:rPr>
          <w:rStyle w:val="Char3"/>
          <w:rtl/>
          <w:lang w:bidi="fa-IR"/>
        </w:rPr>
        <w:t>ی</w:t>
      </w:r>
      <w:r w:rsidR="009C6881" w:rsidRPr="0060162A">
        <w:rPr>
          <w:rStyle w:val="Char3"/>
          <w:rtl/>
          <w:lang w:bidi="fa-IR"/>
        </w:rPr>
        <w:t>ن افتاده كه مراد از اعمال، ر</w:t>
      </w:r>
      <w:r w:rsidR="005B21A3">
        <w:rPr>
          <w:rStyle w:val="Char3"/>
          <w:rtl/>
          <w:lang w:bidi="fa-IR"/>
        </w:rPr>
        <w:t>ی</w:t>
      </w:r>
      <w:r w:rsidR="009C6881" w:rsidRPr="0060162A">
        <w:rPr>
          <w:rStyle w:val="Char3"/>
          <w:rtl/>
          <w:lang w:bidi="fa-IR"/>
        </w:rPr>
        <w:t>اضت نفوس است و پ</w:t>
      </w:r>
      <w:r w:rsidR="005B21A3">
        <w:rPr>
          <w:rStyle w:val="Char3"/>
          <w:rtl/>
          <w:lang w:bidi="fa-IR"/>
        </w:rPr>
        <w:t>ی</w:t>
      </w:r>
      <w:r w:rsidR="009C6881" w:rsidRPr="0060162A">
        <w:rPr>
          <w:rStyle w:val="Char3"/>
          <w:rtl/>
          <w:lang w:bidi="fa-IR"/>
        </w:rPr>
        <w:t>راستن آن از چر</w:t>
      </w:r>
      <w:r w:rsidR="005B21A3">
        <w:rPr>
          <w:rStyle w:val="Char3"/>
          <w:rtl/>
          <w:lang w:bidi="fa-IR"/>
        </w:rPr>
        <w:t xml:space="preserve">ک </w:t>
      </w:r>
      <w:r w:rsidR="009C6881" w:rsidRPr="0060162A">
        <w:rPr>
          <w:rStyle w:val="Char3"/>
          <w:rtl/>
          <w:lang w:bidi="fa-IR"/>
        </w:rPr>
        <w:t>و آلودگ</w:t>
      </w:r>
      <w:r w:rsidR="005B21A3">
        <w:rPr>
          <w:rStyle w:val="Char3"/>
          <w:rtl/>
          <w:lang w:bidi="fa-IR"/>
        </w:rPr>
        <w:t>ی</w:t>
      </w:r>
      <w:r w:rsidR="009C6881" w:rsidRPr="0060162A">
        <w:rPr>
          <w:rStyle w:val="Char3"/>
          <w:rtl/>
          <w:lang w:bidi="fa-IR"/>
        </w:rPr>
        <w:t>؛ و مدت</w:t>
      </w:r>
      <w:r w:rsidR="005B21A3">
        <w:rPr>
          <w:rStyle w:val="Char3"/>
          <w:rtl/>
          <w:lang w:bidi="fa-IR"/>
        </w:rPr>
        <w:t>ی</w:t>
      </w:r>
      <w:r w:rsidR="009C6881" w:rsidRPr="0060162A">
        <w:rPr>
          <w:rStyle w:val="Char3"/>
          <w:rtl/>
          <w:lang w:bidi="fa-IR"/>
        </w:rPr>
        <w:t xml:space="preserve"> نفس را ر</w:t>
      </w:r>
      <w:r w:rsidR="005B21A3">
        <w:rPr>
          <w:rStyle w:val="Char3"/>
          <w:rtl/>
          <w:lang w:bidi="fa-IR"/>
        </w:rPr>
        <w:t>ی</w:t>
      </w:r>
      <w:r w:rsidR="009C6881" w:rsidRPr="0060162A">
        <w:rPr>
          <w:rStyle w:val="Char3"/>
          <w:rtl/>
          <w:lang w:bidi="fa-IR"/>
        </w:rPr>
        <w:t>اضت داده اند و چون به نت</w:t>
      </w:r>
      <w:r w:rsidR="005B21A3">
        <w:rPr>
          <w:rStyle w:val="Char3"/>
          <w:rtl/>
          <w:lang w:bidi="fa-IR"/>
        </w:rPr>
        <w:t>ی</w:t>
      </w:r>
      <w:r w:rsidR="009C6881" w:rsidRPr="0060162A">
        <w:rPr>
          <w:rStyle w:val="Char3"/>
          <w:rtl/>
          <w:lang w:bidi="fa-IR"/>
        </w:rPr>
        <w:t>جه نرس</w:t>
      </w:r>
      <w:r w:rsidR="005B21A3">
        <w:rPr>
          <w:rStyle w:val="Char3"/>
          <w:rtl/>
          <w:lang w:bidi="fa-IR"/>
        </w:rPr>
        <w:t>ی</w:t>
      </w:r>
      <w:r>
        <w:rPr>
          <w:rStyle w:val="Char3"/>
          <w:rtl/>
          <w:lang w:bidi="fa-IR"/>
        </w:rPr>
        <w:t>ده</w:t>
      </w:r>
      <w:r>
        <w:rPr>
          <w:rStyle w:val="Char3"/>
          <w:rFonts w:hint="cs"/>
          <w:rtl/>
          <w:lang w:bidi="fa-IR"/>
        </w:rPr>
        <w:t>‌</w:t>
      </w:r>
      <w:r w:rsidR="009C6881" w:rsidRPr="0060162A">
        <w:rPr>
          <w:rStyle w:val="Char3"/>
          <w:rtl/>
          <w:lang w:bidi="fa-IR"/>
        </w:rPr>
        <w:t>اند اعمال را رها كرده، گفتند: برا</w:t>
      </w:r>
      <w:r w:rsidR="005B21A3">
        <w:rPr>
          <w:rStyle w:val="Char3"/>
          <w:rtl/>
          <w:lang w:bidi="fa-IR"/>
        </w:rPr>
        <w:t>ی</w:t>
      </w:r>
      <w:r w:rsidR="009C6881" w:rsidRPr="0060162A">
        <w:rPr>
          <w:rStyle w:val="Char3"/>
          <w:rtl/>
          <w:lang w:bidi="fa-IR"/>
        </w:rPr>
        <w:t xml:space="preserve"> چه خو</w:t>
      </w:r>
      <w:r w:rsidR="005B21A3">
        <w:rPr>
          <w:rStyle w:val="Char3"/>
          <w:rtl/>
          <w:lang w:bidi="fa-IR"/>
        </w:rPr>
        <w:t>ی</w:t>
      </w:r>
      <w:r w:rsidR="009C6881" w:rsidRPr="0060162A">
        <w:rPr>
          <w:rStyle w:val="Char3"/>
          <w:rtl/>
          <w:lang w:bidi="fa-IR"/>
        </w:rPr>
        <w:t>ش را رنج بدار</w:t>
      </w:r>
      <w:r w:rsidR="005B21A3">
        <w:rPr>
          <w:rStyle w:val="Char3"/>
          <w:rtl/>
          <w:lang w:bidi="fa-IR"/>
        </w:rPr>
        <w:t>ی</w:t>
      </w:r>
      <w:r w:rsidR="009C6881" w:rsidRPr="0060162A">
        <w:rPr>
          <w:rStyle w:val="Char3"/>
          <w:rtl/>
          <w:lang w:bidi="fa-IR"/>
        </w:rPr>
        <w:t>م در راه امر</w:t>
      </w:r>
      <w:r w:rsidR="005B21A3">
        <w:rPr>
          <w:rStyle w:val="Char3"/>
          <w:rtl/>
          <w:lang w:bidi="fa-IR"/>
        </w:rPr>
        <w:t>ی</w:t>
      </w:r>
      <w:r w:rsidR="009C6881" w:rsidRPr="0060162A">
        <w:rPr>
          <w:rStyle w:val="Char3"/>
          <w:rtl/>
          <w:lang w:bidi="fa-IR"/>
        </w:rPr>
        <w:t xml:space="preserve"> كه برا</w:t>
      </w:r>
      <w:r w:rsidR="005B21A3">
        <w:rPr>
          <w:rStyle w:val="Char3"/>
          <w:rtl/>
          <w:lang w:bidi="fa-IR"/>
        </w:rPr>
        <w:t>ی</w:t>
      </w:r>
      <w:r w:rsidR="009C6881" w:rsidRPr="0060162A">
        <w:rPr>
          <w:rStyle w:val="Char3"/>
          <w:rtl/>
          <w:lang w:bidi="fa-IR"/>
        </w:rPr>
        <w:t xml:space="preserve"> بشر حاصل شدن</w:t>
      </w:r>
      <w:r w:rsidR="005B21A3">
        <w:rPr>
          <w:rStyle w:val="Char3"/>
          <w:rtl/>
          <w:lang w:bidi="fa-IR"/>
        </w:rPr>
        <w:t>ی</w:t>
      </w:r>
      <w:r w:rsidR="009C6881" w:rsidRPr="0060162A">
        <w:rPr>
          <w:rStyle w:val="Char3"/>
          <w:rtl/>
          <w:lang w:bidi="fa-IR"/>
        </w:rPr>
        <w:t xml:space="preserve"> ن</w:t>
      </w:r>
      <w:r w:rsidR="005B21A3">
        <w:rPr>
          <w:rStyle w:val="Char3"/>
          <w:rtl/>
          <w:lang w:bidi="fa-IR"/>
        </w:rPr>
        <w:t>ی</w:t>
      </w:r>
      <w:r w:rsidR="009C6881" w:rsidRPr="0060162A">
        <w:rPr>
          <w:rStyle w:val="Char3"/>
          <w:rtl/>
          <w:lang w:bidi="fa-IR"/>
        </w:rPr>
        <w:t xml:space="preserve">ست. </w:t>
      </w:r>
    </w:p>
    <w:p w:rsidR="009C6881" w:rsidRPr="0060162A" w:rsidRDefault="009C6881" w:rsidP="0060162A">
      <w:pPr>
        <w:spacing w:line="250" w:lineRule="auto"/>
        <w:ind w:firstLine="284"/>
        <w:jc w:val="both"/>
        <w:rPr>
          <w:rStyle w:val="Char3"/>
          <w:rtl/>
          <w:lang w:bidi="fa-IR"/>
        </w:rPr>
      </w:pPr>
      <w:r w:rsidRPr="0060162A">
        <w:rPr>
          <w:rStyle w:val="Char3"/>
          <w:rtl/>
          <w:lang w:bidi="fa-IR"/>
        </w:rPr>
        <w:t>جواب ا</w:t>
      </w:r>
      <w:r w:rsidR="005B21A3">
        <w:rPr>
          <w:rStyle w:val="Char3"/>
          <w:rtl/>
          <w:lang w:bidi="fa-IR"/>
        </w:rPr>
        <w:t>ی</w:t>
      </w:r>
      <w:r w:rsidRPr="0060162A">
        <w:rPr>
          <w:rStyle w:val="Char3"/>
          <w:rtl/>
          <w:lang w:bidi="fa-IR"/>
        </w:rPr>
        <w:t>ن است كه مراد شرع ر</w:t>
      </w:r>
      <w:r w:rsidR="005B21A3">
        <w:rPr>
          <w:rStyle w:val="Char3"/>
          <w:rtl/>
          <w:lang w:bidi="fa-IR"/>
        </w:rPr>
        <w:t>ی</w:t>
      </w:r>
      <w:r w:rsidRPr="0060162A">
        <w:rPr>
          <w:rStyle w:val="Char3"/>
          <w:rtl/>
          <w:lang w:bidi="fa-IR"/>
        </w:rPr>
        <w:t>شه كن كردن شهوت و غضب و سا</w:t>
      </w:r>
      <w:r w:rsidR="005B21A3">
        <w:rPr>
          <w:rStyle w:val="Char3"/>
          <w:rtl/>
          <w:lang w:bidi="fa-IR"/>
        </w:rPr>
        <w:t>ی</w:t>
      </w:r>
      <w:r w:rsidRPr="0060162A">
        <w:rPr>
          <w:rStyle w:val="Char3"/>
          <w:rtl/>
          <w:lang w:bidi="fa-IR"/>
        </w:rPr>
        <w:t>ر صفات بشر</w:t>
      </w:r>
      <w:r w:rsidR="005B21A3">
        <w:rPr>
          <w:rStyle w:val="Char3"/>
          <w:rtl/>
          <w:lang w:bidi="fa-IR"/>
        </w:rPr>
        <w:t>ی</w:t>
      </w:r>
      <w:r w:rsidRPr="0060162A">
        <w:rPr>
          <w:rStyle w:val="Char3"/>
          <w:rtl/>
          <w:lang w:bidi="fa-IR"/>
        </w:rPr>
        <w:t xml:space="preserve"> نبوده (كه بگو</w:t>
      </w:r>
      <w:r w:rsidR="005B21A3">
        <w:rPr>
          <w:rStyle w:val="Char3"/>
          <w:rtl/>
          <w:lang w:bidi="fa-IR"/>
        </w:rPr>
        <w:t>ی</w:t>
      </w:r>
      <w:r w:rsidRPr="0060162A">
        <w:rPr>
          <w:rStyle w:val="Char3"/>
          <w:rtl/>
          <w:lang w:bidi="fa-IR"/>
        </w:rPr>
        <w:t>ند ا</w:t>
      </w:r>
      <w:r w:rsidR="005B21A3">
        <w:rPr>
          <w:rStyle w:val="Char3"/>
          <w:rtl/>
          <w:lang w:bidi="fa-IR"/>
        </w:rPr>
        <w:t>ی</w:t>
      </w:r>
      <w:r w:rsidRPr="0060162A">
        <w:rPr>
          <w:rStyle w:val="Char3"/>
          <w:rtl/>
          <w:lang w:bidi="fa-IR"/>
        </w:rPr>
        <w:t>ن ممكن ن</w:t>
      </w:r>
      <w:r w:rsidR="005B21A3">
        <w:rPr>
          <w:rStyle w:val="Char3"/>
          <w:rtl/>
          <w:lang w:bidi="fa-IR"/>
        </w:rPr>
        <w:t>ی</w:t>
      </w:r>
      <w:r w:rsidRPr="0060162A">
        <w:rPr>
          <w:rStyle w:val="Char3"/>
          <w:rtl/>
          <w:lang w:bidi="fa-IR"/>
        </w:rPr>
        <w:t>ست) ز</w:t>
      </w:r>
      <w:r w:rsidR="005B21A3">
        <w:rPr>
          <w:rStyle w:val="Char3"/>
          <w:rtl/>
          <w:lang w:bidi="fa-IR"/>
        </w:rPr>
        <w:t>ی</w:t>
      </w:r>
      <w:r w:rsidRPr="0060162A">
        <w:rPr>
          <w:rStyle w:val="Char3"/>
          <w:rtl/>
          <w:lang w:bidi="fa-IR"/>
        </w:rPr>
        <w:t>را ا</w:t>
      </w:r>
      <w:r w:rsidR="005B21A3">
        <w:rPr>
          <w:rStyle w:val="Char3"/>
          <w:rtl/>
          <w:lang w:bidi="fa-IR"/>
        </w:rPr>
        <w:t>ی</w:t>
      </w:r>
      <w:r w:rsidRPr="0060162A">
        <w:rPr>
          <w:rStyle w:val="Char3"/>
          <w:rtl/>
          <w:lang w:bidi="fa-IR"/>
        </w:rPr>
        <w:t>ن شهوت و غضب برا</w:t>
      </w:r>
      <w:r w:rsidR="005B21A3">
        <w:rPr>
          <w:rStyle w:val="Char3"/>
          <w:rtl/>
          <w:lang w:bidi="fa-IR"/>
        </w:rPr>
        <w:t>ی</w:t>
      </w:r>
      <w:r w:rsidRPr="0060162A">
        <w:rPr>
          <w:rStyle w:val="Char3"/>
          <w:rtl/>
          <w:lang w:bidi="fa-IR"/>
        </w:rPr>
        <w:t xml:space="preserve"> مصالح</w:t>
      </w:r>
      <w:r w:rsidR="005B21A3">
        <w:rPr>
          <w:rStyle w:val="Char3"/>
          <w:rtl/>
          <w:lang w:bidi="fa-IR"/>
        </w:rPr>
        <w:t>ی</w:t>
      </w:r>
      <w:r w:rsidRPr="0060162A">
        <w:rPr>
          <w:rStyle w:val="Char3"/>
          <w:rtl/>
          <w:lang w:bidi="fa-IR"/>
        </w:rPr>
        <w:t xml:space="preserve"> آفر</w:t>
      </w:r>
      <w:r w:rsidR="005B21A3">
        <w:rPr>
          <w:rStyle w:val="Char3"/>
          <w:rtl/>
          <w:lang w:bidi="fa-IR"/>
        </w:rPr>
        <w:t>ی</w:t>
      </w:r>
      <w:r w:rsidRPr="0060162A">
        <w:rPr>
          <w:rStyle w:val="Char3"/>
          <w:rtl/>
          <w:lang w:bidi="fa-IR"/>
        </w:rPr>
        <w:t>ده شده. اگر م</w:t>
      </w:r>
      <w:r w:rsidR="005B21A3">
        <w:rPr>
          <w:rStyle w:val="Char3"/>
          <w:rtl/>
          <w:lang w:bidi="fa-IR"/>
        </w:rPr>
        <w:t>ی</w:t>
      </w:r>
      <w:r w:rsidRPr="0060162A">
        <w:rPr>
          <w:rStyle w:val="Char3"/>
          <w:rtl/>
          <w:lang w:bidi="fa-IR"/>
        </w:rPr>
        <w:t>ل به خوردن نبود آدم زنده</w:t>
      </w:r>
      <w:r w:rsidR="00101A36">
        <w:rPr>
          <w:rStyle w:val="Char3"/>
          <w:rtl/>
          <w:lang w:bidi="fa-IR"/>
        </w:rPr>
        <w:t xml:space="preserve"> نمی‌</w:t>
      </w:r>
      <w:r w:rsidRPr="0060162A">
        <w:rPr>
          <w:rStyle w:val="Char3"/>
          <w:rtl/>
          <w:lang w:bidi="fa-IR"/>
        </w:rPr>
        <w:t>ماند و اگر تما</w:t>
      </w:r>
      <w:r w:rsidR="005B21A3">
        <w:rPr>
          <w:rStyle w:val="Char3"/>
          <w:rtl/>
          <w:lang w:bidi="fa-IR"/>
        </w:rPr>
        <w:t>ی</w:t>
      </w:r>
      <w:r w:rsidRPr="0060162A">
        <w:rPr>
          <w:rStyle w:val="Char3"/>
          <w:rtl/>
          <w:lang w:bidi="fa-IR"/>
        </w:rPr>
        <w:t>ل به آم</w:t>
      </w:r>
      <w:r w:rsidR="005B21A3">
        <w:rPr>
          <w:rStyle w:val="Char3"/>
          <w:rtl/>
          <w:lang w:bidi="fa-IR"/>
        </w:rPr>
        <w:t>ی</w:t>
      </w:r>
      <w:r w:rsidRPr="0060162A">
        <w:rPr>
          <w:rStyle w:val="Char3"/>
          <w:rtl/>
          <w:lang w:bidi="fa-IR"/>
        </w:rPr>
        <w:t>ز</w:t>
      </w:r>
      <w:r w:rsidR="005B21A3">
        <w:rPr>
          <w:rStyle w:val="Char3"/>
          <w:rtl/>
          <w:lang w:bidi="fa-IR"/>
        </w:rPr>
        <w:t>ی</w:t>
      </w:r>
      <w:r w:rsidRPr="0060162A">
        <w:rPr>
          <w:rStyle w:val="Char3"/>
          <w:rtl/>
          <w:lang w:bidi="fa-IR"/>
        </w:rPr>
        <w:t>ش نبود نسل ادامه</w:t>
      </w:r>
      <w:r w:rsidR="00101A36">
        <w:rPr>
          <w:rStyle w:val="Char3"/>
          <w:rtl/>
          <w:lang w:bidi="fa-IR"/>
        </w:rPr>
        <w:t xml:space="preserve"> نمی‌</w:t>
      </w:r>
      <w:r w:rsidR="005B21A3">
        <w:rPr>
          <w:rStyle w:val="Char3"/>
          <w:rtl/>
          <w:lang w:bidi="fa-IR"/>
        </w:rPr>
        <w:t>ی</w:t>
      </w:r>
      <w:r w:rsidRPr="0060162A">
        <w:rPr>
          <w:rStyle w:val="Char3"/>
          <w:rtl/>
          <w:lang w:bidi="fa-IR"/>
        </w:rPr>
        <w:t>افت و اگر خشم نبود انسان از موجود</w:t>
      </w:r>
      <w:r w:rsidR="005B21A3">
        <w:rPr>
          <w:rStyle w:val="Char3"/>
          <w:rtl/>
          <w:lang w:bidi="fa-IR"/>
        </w:rPr>
        <w:t>ی</w:t>
      </w:r>
      <w:r w:rsidRPr="0060162A">
        <w:rPr>
          <w:rStyle w:val="Char3"/>
          <w:rtl/>
          <w:lang w:bidi="fa-IR"/>
        </w:rPr>
        <w:t>ت خود دفاع</w:t>
      </w:r>
      <w:r w:rsidR="00101A36">
        <w:rPr>
          <w:rStyle w:val="Char3"/>
          <w:rtl/>
          <w:lang w:bidi="fa-IR"/>
        </w:rPr>
        <w:t xml:space="preserve"> نمی‌</w:t>
      </w:r>
      <w:r w:rsidRPr="0060162A">
        <w:rPr>
          <w:rStyle w:val="Char3"/>
          <w:rtl/>
          <w:lang w:bidi="fa-IR"/>
        </w:rPr>
        <w:t>نمود... مراد شرع واداشتن نفس است به اعتدال در شهوت و غضب، به طور</w:t>
      </w:r>
      <w:r w:rsidR="005B21A3">
        <w:rPr>
          <w:rStyle w:val="Char3"/>
          <w:rtl/>
          <w:lang w:bidi="fa-IR"/>
        </w:rPr>
        <w:t>ی</w:t>
      </w:r>
      <w:r w:rsidRPr="0060162A">
        <w:rPr>
          <w:rStyle w:val="Char3"/>
          <w:rtl/>
          <w:lang w:bidi="fa-IR"/>
        </w:rPr>
        <w:t xml:space="preserve"> كه ز</w:t>
      </w:r>
      <w:r w:rsidR="005B21A3">
        <w:rPr>
          <w:rStyle w:val="Char3"/>
          <w:rtl/>
          <w:lang w:bidi="fa-IR"/>
        </w:rPr>
        <w:t>ی</w:t>
      </w:r>
      <w:r w:rsidRPr="0060162A">
        <w:rPr>
          <w:rStyle w:val="Char3"/>
          <w:rtl/>
          <w:lang w:bidi="fa-IR"/>
        </w:rPr>
        <w:t xml:space="preserve">انمند نباشد. در قرآن </w:t>
      </w:r>
      <w:r w:rsidRPr="00825224">
        <w:rPr>
          <w:rFonts w:cs="Traditional Arabic"/>
          <w:b/>
          <w:bCs/>
          <w:color w:val="000080"/>
          <w:rtl/>
          <w:lang w:bidi="fa-IR"/>
        </w:rPr>
        <w:t xml:space="preserve"> </w:t>
      </w:r>
      <w:r w:rsidRPr="0060162A">
        <w:rPr>
          <w:rStyle w:val="Char3"/>
          <w:rtl/>
          <w:lang w:bidi="fa-IR"/>
        </w:rPr>
        <w:t>«نه</w:t>
      </w:r>
      <w:r w:rsidR="005B21A3">
        <w:rPr>
          <w:rStyle w:val="Char3"/>
          <w:rtl/>
          <w:lang w:bidi="fa-IR"/>
        </w:rPr>
        <w:t>ی</w:t>
      </w:r>
      <w:r w:rsidRPr="0060162A">
        <w:rPr>
          <w:rStyle w:val="Char3"/>
          <w:rtl/>
          <w:lang w:bidi="fa-IR"/>
        </w:rPr>
        <w:t xml:space="preserve"> نفس از هو</w:t>
      </w:r>
      <w:r w:rsidR="005B21A3">
        <w:rPr>
          <w:rStyle w:val="Char3"/>
          <w:rtl/>
          <w:lang w:bidi="fa-IR"/>
        </w:rPr>
        <w:t>ی</w:t>
      </w:r>
      <w:r w:rsidRPr="0060162A">
        <w:rPr>
          <w:rStyle w:val="Char3"/>
          <w:rtl/>
          <w:lang w:bidi="fa-IR"/>
        </w:rPr>
        <w:t>»</w:t>
      </w:r>
      <w:r w:rsidRPr="004373AE">
        <w:rPr>
          <w:rStyle w:val="Char3"/>
          <w:vertAlign w:val="superscript"/>
          <w:rtl/>
          <w:lang w:bidi="fa-IR"/>
        </w:rPr>
        <w:footnoteReference w:id="204"/>
      </w:r>
      <w:r w:rsidRPr="0060162A">
        <w:rPr>
          <w:rStyle w:val="Char3"/>
          <w:rtl/>
          <w:lang w:bidi="fa-IR"/>
        </w:rPr>
        <w:t xml:space="preserve"> و همچن</w:t>
      </w:r>
      <w:r w:rsidR="005B21A3">
        <w:rPr>
          <w:rStyle w:val="Char3"/>
          <w:rtl/>
          <w:lang w:bidi="fa-IR"/>
        </w:rPr>
        <w:t>ی</w:t>
      </w:r>
      <w:r w:rsidRPr="0060162A">
        <w:rPr>
          <w:rStyle w:val="Char3"/>
          <w:rtl/>
          <w:lang w:bidi="fa-IR"/>
        </w:rPr>
        <w:t>ن فرو خوردن خشم</w:t>
      </w:r>
      <w:r w:rsidRPr="004373AE">
        <w:rPr>
          <w:rStyle w:val="Char3"/>
          <w:vertAlign w:val="superscript"/>
          <w:rtl/>
          <w:lang w:bidi="fa-IR"/>
        </w:rPr>
        <w:footnoteReference w:id="205"/>
      </w:r>
      <w:r w:rsidRPr="0060162A">
        <w:rPr>
          <w:rStyle w:val="Char3"/>
          <w:rtl/>
          <w:lang w:bidi="fa-IR"/>
        </w:rPr>
        <w:t xml:space="preserve"> ستا</w:t>
      </w:r>
      <w:r w:rsidR="005B21A3">
        <w:rPr>
          <w:rStyle w:val="Char3"/>
          <w:rtl/>
          <w:lang w:bidi="fa-IR"/>
        </w:rPr>
        <w:t>ی</w:t>
      </w:r>
      <w:r w:rsidRPr="0060162A">
        <w:rPr>
          <w:rStyle w:val="Char3"/>
          <w:rtl/>
          <w:lang w:bidi="fa-IR"/>
        </w:rPr>
        <w:t>ش شده، نه ا</w:t>
      </w:r>
      <w:r w:rsidR="005B21A3">
        <w:rPr>
          <w:rStyle w:val="Char3"/>
          <w:rtl/>
          <w:lang w:bidi="fa-IR"/>
        </w:rPr>
        <w:t>ی</w:t>
      </w:r>
      <w:r w:rsidRPr="0060162A">
        <w:rPr>
          <w:rStyle w:val="Char3"/>
          <w:rtl/>
          <w:lang w:bidi="fa-IR"/>
        </w:rPr>
        <w:t>نكه در نفس، طلب و خشم اصلا نباشد. پس اگر كس</w:t>
      </w:r>
      <w:r w:rsidR="005B21A3">
        <w:rPr>
          <w:rStyle w:val="Char3"/>
          <w:rtl/>
          <w:lang w:bidi="fa-IR"/>
        </w:rPr>
        <w:t>ی</w:t>
      </w:r>
      <w:r w:rsidRPr="0060162A">
        <w:rPr>
          <w:rStyle w:val="Char3"/>
          <w:rtl/>
          <w:lang w:bidi="fa-IR"/>
        </w:rPr>
        <w:t xml:space="preserve"> بگو</w:t>
      </w:r>
      <w:r w:rsidR="005B21A3">
        <w:rPr>
          <w:rStyle w:val="Char3"/>
          <w:rtl/>
          <w:lang w:bidi="fa-IR"/>
        </w:rPr>
        <w:t>ی</w:t>
      </w:r>
      <w:r w:rsidRPr="0060162A">
        <w:rPr>
          <w:rStyle w:val="Char3"/>
          <w:rtl/>
          <w:lang w:bidi="fa-IR"/>
        </w:rPr>
        <w:t>د: مقصود از ر</w:t>
      </w:r>
      <w:r w:rsidR="005B21A3">
        <w:rPr>
          <w:rStyle w:val="Char3"/>
          <w:rtl/>
          <w:lang w:bidi="fa-IR"/>
        </w:rPr>
        <w:t>ی</w:t>
      </w:r>
      <w:r w:rsidRPr="0060162A">
        <w:rPr>
          <w:rStyle w:val="Char3"/>
          <w:rtl/>
          <w:lang w:bidi="fa-IR"/>
        </w:rPr>
        <w:t>اضت تغ</w:t>
      </w:r>
      <w:r w:rsidR="005B21A3">
        <w:rPr>
          <w:rStyle w:val="Char3"/>
          <w:rtl/>
          <w:lang w:bidi="fa-IR"/>
        </w:rPr>
        <w:t>یی</w:t>
      </w:r>
      <w:r w:rsidRPr="0060162A">
        <w:rPr>
          <w:rStyle w:val="Char3"/>
          <w:rtl/>
          <w:lang w:bidi="fa-IR"/>
        </w:rPr>
        <w:t>ر طب</w:t>
      </w:r>
      <w:r w:rsidR="005B21A3">
        <w:rPr>
          <w:rStyle w:val="Char3"/>
          <w:rtl/>
          <w:lang w:bidi="fa-IR"/>
        </w:rPr>
        <w:t>ی</w:t>
      </w:r>
      <w:r w:rsidRPr="0060162A">
        <w:rPr>
          <w:rStyle w:val="Char3"/>
          <w:rtl/>
          <w:lang w:bidi="fa-IR"/>
        </w:rPr>
        <w:t>عت است حرف نشدن</w:t>
      </w:r>
      <w:r w:rsidR="005B21A3">
        <w:rPr>
          <w:rStyle w:val="Char3"/>
          <w:rtl/>
          <w:lang w:bidi="fa-IR"/>
        </w:rPr>
        <w:t>ی</w:t>
      </w:r>
      <w:r w:rsidRPr="0060162A">
        <w:rPr>
          <w:rStyle w:val="Char3"/>
          <w:rtl/>
          <w:lang w:bidi="fa-IR"/>
        </w:rPr>
        <w:t xml:space="preserve"> گفته، مقصود شكستن حدت وشدت و شور و زور نفس هنگام غضب و شهوت است نه نابود كردن نفس. تا مانند آدم عاقل و مطلع</w:t>
      </w:r>
      <w:r w:rsidR="005B21A3">
        <w:rPr>
          <w:rStyle w:val="Char3"/>
          <w:rtl/>
          <w:lang w:bidi="fa-IR"/>
        </w:rPr>
        <w:t>ی</w:t>
      </w:r>
      <w:r w:rsidRPr="0060162A">
        <w:rPr>
          <w:rStyle w:val="Char3"/>
          <w:rtl/>
          <w:lang w:bidi="fa-IR"/>
        </w:rPr>
        <w:t xml:space="preserve"> باشد كه بداند چه بخورد و چه نخورد نه كود</w:t>
      </w:r>
      <w:r w:rsidR="005B21A3">
        <w:rPr>
          <w:rStyle w:val="Char3"/>
          <w:rtl/>
          <w:lang w:bidi="fa-IR"/>
        </w:rPr>
        <w:t xml:space="preserve">ک </w:t>
      </w:r>
      <w:r w:rsidRPr="0060162A">
        <w:rPr>
          <w:rStyle w:val="Char3"/>
          <w:rtl/>
          <w:lang w:bidi="fa-IR"/>
        </w:rPr>
        <w:t>نادان كه هر چه پ</w:t>
      </w:r>
      <w:r w:rsidR="005B21A3">
        <w:rPr>
          <w:rStyle w:val="Char3"/>
          <w:rtl/>
          <w:lang w:bidi="fa-IR"/>
        </w:rPr>
        <w:t>ی</w:t>
      </w:r>
      <w:r w:rsidRPr="0060162A">
        <w:rPr>
          <w:rStyle w:val="Char3"/>
          <w:rtl/>
          <w:lang w:bidi="fa-IR"/>
        </w:rPr>
        <w:t>ش</w:t>
      </w:r>
      <w:r w:rsidR="00101A36">
        <w:rPr>
          <w:rStyle w:val="Char3"/>
          <w:rtl/>
          <w:lang w:bidi="fa-IR"/>
        </w:rPr>
        <w:t xml:space="preserve"> می‌</w:t>
      </w:r>
      <w:r w:rsidRPr="0060162A">
        <w:rPr>
          <w:rStyle w:val="Char3"/>
          <w:rtl/>
          <w:lang w:bidi="fa-IR"/>
        </w:rPr>
        <w:t>آ</w:t>
      </w:r>
      <w:r w:rsidR="005B21A3">
        <w:rPr>
          <w:rStyle w:val="Char3"/>
          <w:rtl/>
          <w:lang w:bidi="fa-IR"/>
        </w:rPr>
        <w:t>ی</w:t>
      </w:r>
      <w:r w:rsidRPr="0060162A">
        <w:rPr>
          <w:rStyle w:val="Char3"/>
          <w:rtl/>
          <w:lang w:bidi="fa-IR"/>
        </w:rPr>
        <w:t>د</w:t>
      </w:r>
      <w:r w:rsidR="00101A36">
        <w:rPr>
          <w:rStyle w:val="Char3"/>
          <w:rtl/>
          <w:lang w:bidi="fa-IR"/>
        </w:rPr>
        <w:t xml:space="preserve"> می‌</w:t>
      </w:r>
      <w:r w:rsidRPr="0060162A">
        <w:rPr>
          <w:rStyle w:val="Char3"/>
          <w:rtl/>
          <w:lang w:bidi="fa-IR"/>
        </w:rPr>
        <w:t>خورد و</w:t>
      </w:r>
      <w:r w:rsidR="00101A36">
        <w:rPr>
          <w:rStyle w:val="Char3"/>
          <w:rtl/>
          <w:lang w:bidi="fa-IR"/>
        </w:rPr>
        <w:t xml:space="preserve"> نمی‌</w:t>
      </w:r>
      <w:r w:rsidRPr="0060162A">
        <w:rPr>
          <w:rStyle w:val="Char3"/>
          <w:rtl/>
          <w:lang w:bidi="fa-IR"/>
        </w:rPr>
        <w:t>داند چه</w:t>
      </w:r>
      <w:r w:rsidR="00101A36">
        <w:rPr>
          <w:rStyle w:val="Char3"/>
          <w:rtl/>
          <w:lang w:bidi="fa-IR"/>
        </w:rPr>
        <w:t xml:space="preserve"> می‌</w:t>
      </w:r>
      <w:r w:rsidRPr="0060162A">
        <w:rPr>
          <w:rStyle w:val="Char3"/>
          <w:rtl/>
          <w:lang w:bidi="fa-IR"/>
        </w:rPr>
        <w:t xml:space="preserve">كند. </w:t>
      </w:r>
    </w:p>
    <w:p w:rsidR="009C6881" w:rsidRPr="0060162A" w:rsidRDefault="009C6881" w:rsidP="007A0DCD">
      <w:pPr>
        <w:spacing w:line="250" w:lineRule="auto"/>
        <w:ind w:firstLine="284"/>
        <w:jc w:val="both"/>
        <w:rPr>
          <w:rStyle w:val="Char3"/>
          <w:rtl/>
          <w:lang w:bidi="fa-IR"/>
        </w:rPr>
      </w:pPr>
      <w:r w:rsidRPr="007A0DCD">
        <w:rPr>
          <w:rStyle w:val="Char4"/>
          <w:rtl/>
        </w:rPr>
        <w:t>شبه</w:t>
      </w:r>
      <w:r w:rsidR="007A0DCD">
        <w:rPr>
          <w:rStyle w:val="Char4"/>
          <w:rFonts w:hint="cs"/>
          <w:rtl/>
        </w:rPr>
        <w:t>ه</w:t>
      </w:r>
      <w:r w:rsidRPr="007A0DCD">
        <w:rPr>
          <w:rStyle w:val="Char4"/>
          <w:rtl/>
        </w:rPr>
        <w:t xml:space="preserve"> پنجم</w:t>
      </w:r>
      <w:r w:rsidRPr="0060162A">
        <w:rPr>
          <w:rStyle w:val="Char3"/>
          <w:rtl/>
          <w:lang w:bidi="fa-IR"/>
        </w:rPr>
        <w:t>- عده</w:t>
      </w:r>
      <w:r w:rsidR="00155203">
        <w:rPr>
          <w:rStyle w:val="Char3"/>
          <w:rtl/>
          <w:lang w:bidi="fa-IR"/>
        </w:rPr>
        <w:t xml:space="preserve">‌ای </w:t>
      </w:r>
      <w:r w:rsidRPr="0060162A">
        <w:rPr>
          <w:rStyle w:val="Char3"/>
          <w:rtl/>
          <w:lang w:bidi="fa-IR"/>
        </w:rPr>
        <w:t>ن</w:t>
      </w:r>
      <w:r w:rsidR="005B21A3">
        <w:rPr>
          <w:rStyle w:val="Char3"/>
          <w:rtl/>
          <w:lang w:bidi="fa-IR"/>
        </w:rPr>
        <w:t>ی</w:t>
      </w:r>
      <w:r w:rsidRPr="0060162A">
        <w:rPr>
          <w:rStyle w:val="Char3"/>
          <w:rtl/>
          <w:lang w:bidi="fa-IR"/>
        </w:rPr>
        <w:t>ز به ر</w:t>
      </w:r>
      <w:r w:rsidR="005B21A3">
        <w:rPr>
          <w:rStyle w:val="Char3"/>
          <w:rtl/>
          <w:lang w:bidi="fa-IR"/>
        </w:rPr>
        <w:t>ی</w:t>
      </w:r>
      <w:r w:rsidRPr="0060162A">
        <w:rPr>
          <w:rStyle w:val="Char3"/>
          <w:rtl/>
          <w:lang w:bidi="fa-IR"/>
        </w:rPr>
        <w:t>اضت ادامه داده و به جا</w:t>
      </w:r>
      <w:r w:rsidR="005B21A3">
        <w:rPr>
          <w:rStyle w:val="Char3"/>
          <w:rtl/>
          <w:lang w:bidi="fa-IR"/>
        </w:rPr>
        <w:t>یی</w:t>
      </w:r>
      <w:r w:rsidRPr="0060162A">
        <w:rPr>
          <w:rStyle w:val="Char3"/>
          <w:rtl/>
          <w:lang w:bidi="fa-IR"/>
        </w:rPr>
        <w:t xml:space="preserve"> رس</w:t>
      </w:r>
      <w:r w:rsidR="005B21A3">
        <w:rPr>
          <w:rStyle w:val="Char3"/>
          <w:rtl/>
          <w:lang w:bidi="fa-IR"/>
        </w:rPr>
        <w:t>ی</w:t>
      </w:r>
      <w:r w:rsidRPr="0060162A">
        <w:rPr>
          <w:rStyle w:val="Char3"/>
          <w:rtl/>
          <w:lang w:bidi="fa-IR"/>
        </w:rPr>
        <w:t>ده اند كه پنداشته اند «جوهر» شده اند و گو</w:t>
      </w:r>
      <w:r w:rsidR="005B21A3">
        <w:rPr>
          <w:rStyle w:val="Char3"/>
          <w:rtl/>
          <w:lang w:bidi="fa-IR"/>
        </w:rPr>
        <w:t>ی</w:t>
      </w:r>
      <w:r w:rsidRPr="0060162A">
        <w:rPr>
          <w:rStyle w:val="Char3"/>
          <w:rtl/>
          <w:lang w:bidi="fa-IR"/>
        </w:rPr>
        <w:t>ند: اكنون د</w:t>
      </w:r>
      <w:r w:rsidR="005B21A3">
        <w:rPr>
          <w:rStyle w:val="Char3"/>
          <w:rtl/>
          <w:lang w:bidi="fa-IR"/>
        </w:rPr>
        <w:t>ی</w:t>
      </w:r>
      <w:r w:rsidRPr="0060162A">
        <w:rPr>
          <w:rStyle w:val="Char3"/>
          <w:rtl/>
          <w:lang w:bidi="fa-IR"/>
        </w:rPr>
        <w:t>گر با</w:t>
      </w:r>
      <w:r w:rsidR="005B21A3">
        <w:rPr>
          <w:rStyle w:val="Char3"/>
          <w:rtl/>
          <w:lang w:bidi="fa-IR"/>
        </w:rPr>
        <w:t xml:space="preserve">ک </w:t>
      </w:r>
      <w:r w:rsidRPr="0060162A">
        <w:rPr>
          <w:rStyle w:val="Char3"/>
          <w:rtl/>
          <w:lang w:bidi="fa-IR"/>
        </w:rPr>
        <w:t>ندار</w:t>
      </w:r>
      <w:r w:rsidR="005B21A3">
        <w:rPr>
          <w:rStyle w:val="Char3"/>
          <w:rtl/>
          <w:lang w:bidi="fa-IR"/>
        </w:rPr>
        <w:t>ی</w:t>
      </w:r>
      <w:r w:rsidRPr="0060162A">
        <w:rPr>
          <w:rStyle w:val="Char3"/>
          <w:rtl/>
          <w:lang w:bidi="fa-IR"/>
        </w:rPr>
        <w:t>م از ا</w:t>
      </w:r>
      <w:r w:rsidR="005B21A3">
        <w:rPr>
          <w:rStyle w:val="Char3"/>
          <w:rtl/>
          <w:lang w:bidi="fa-IR"/>
        </w:rPr>
        <w:t>ی</w:t>
      </w:r>
      <w:r w:rsidRPr="0060162A">
        <w:rPr>
          <w:rStyle w:val="Char3"/>
          <w:rtl/>
          <w:lang w:bidi="fa-IR"/>
        </w:rPr>
        <w:t>نكه هر كار بكن</w:t>
      </w:r>
      <w:r w:rsidR="005B21A3">
        <w:rPr>
          <w:rStyle w:val="Char3"/>
          <w:rtl/>
          <w:lang w:bidi="fa-IR"/>
        </w:rPr>
        <w:t>ی</w:t>
      </w:r>
      <w:r w:rsidRPr="0060162A">
        <w:rPr>
          <w:rStyle w:val="Char3"/>
          <w:rtl/>
          <w:lang w:bidi="fa-IR"/>
        </w:rPr>
        <w:t>م، امر و نه</w:t>
      </w:r>
      <w:r w:rsidR="005B21A3">
        <w:rPr>
          <w:rStyle w:val="Char3"/>
          <w:rtl/>
          <w:lang w:bidi="fa-IR"/>
        </w:rPr>
        <w:t>ی</w:t>
      </w:r>
      <w:r w:rsidRPr="0060162A">
        <w:rPr>
          <w:rStyle w:val="Char3"/>
          <w:rtl/>
          <w:lang w:bidi="fa-IR"/>
        </w:rPr>
        <w:t xml:space="preserve"> برا</w:t>
      </w:r>
      <w:r w:rsidR="005B21A3">
        <w:rPr>
          <w:rStyle w:val="Char3"/>
          <w:rtl/>
          <w:lang w:bidi="fa-IR"/>
        </w:rPr>
        <w:t>ی</w:t>
      </w:r>
      <w:r w:rsidRPr="0060162A">
        <w:rPr>
          <w:rStyle w:val="Char3"/>
          <w:rtl/>
          <w:lang w:bidi="fa-IR"/>
        </w:rPr>
        <w:t xml:space="preserve"> عوام است و اگر آنها ن</w:t>
      </w:r>
      <w:r w:rsidR="005B21A3">
        <w:rPr>
          <w:rStyle w:val="Char3"/>
          <w:rtl/>
          <w:lang w:bidi="fa-IR"/>
        </w:rPr>
        <w:t>ی</w:t>
      </w:r>
      <w:r w:rsidRPr="0060162A">
        <w:rPr>
          <w:rStyle w:val="Char3"/>
          <w:rtl/>
          <w:lang w:bidi="fa-IR"/>
        </w:rPr>
        <w:t>ز به مقام «جوهر» برسند از امر و نه</w:t>
      </w:r>
      <w:r w:rsidR="005B21A3">
        <w:rPr>
          <w:rStyle w:val="Char3"/>
          <w:rtl/>
          <w:lang w:bidi="fa-IR"/>
        </w:rPr>
        <w:t>ی</w:t>
      </w:r>
      <w:r w:rsidRPr="0060162A">
        <w:rPr>
          <w:rStyle w:val="Char3"/>
          <w:rtl/>
          <w:lang w:bidi="fa-IR"/>
        </w:rPr>
        <w:t xml:space="preserve"> برهند، و گو</w:t>
      </w:r>
      <w:r w:rsidR="005B21A3">
        <w:rPr>
          <w:rStyle w:val="Char3"/>
          <w:rtl/>
          <w:lang w:bidi="fa-IR"/>
        </w:rPr>
        <w:t>ی</w:t>
      </w:r>
      <w:r w:rsidRPr="0060162A">
        <w:rPr>
          <w:rStyle w:val="Char3"/>
          <w:rtl/>
          <w:lang w:bidi="fa-IR"/>
        </w:rPr>
        <w:t>ند: حاصل نبوت، خرد ورز</w:t>
      </w:r>
      <w:r w:rsidR="005B21A3">
        <w:rPr>
          <w:rStyle w:val="Char3"/>
          <w:rtl/>
          <w:lang w:bidi="fa-IR"/>
        </w:rPr>
        <w:t>ی</w:t>
      </w:r>
      <w:r w:rsidRPr="0060162A">
        <w:rPr>
          <w:rStyle w:val="Char3"/>
          <w:rtl/>
          <w:lang w:bidi="fa-IR"/>
        </w:rPr>
        <w:t xml:space="preserve"> و مصلحت گرا</w:t>
      </w:r>
      <w:r w:rsidR="005B21A3">
        <w:rPr>
          <w:rStyle w:val="Char3"/>
          <w:rtl/>
          <w:lang w:bidi="fa-IR"/>
        </w:rPr>
        <w:t>یی</w:t>
      </w:r>
      <w:r w:rsidRPr="0060162A">
        <w:rPr>
          <w:rStyle w:val="Char3"/>
          <w:rtl/>
          <w:lang w:bidi="fa-IR"/>
        </w:rPr>
        <w:t xml:space="preserve"> است و مراد از آن كنترل عوام است؛ ما عوام ن</w:t>
      </w:r>
      <w:r w:rsidR="005B21A3">
        <w:rPr>
          <w:rStyle w:val="Char3"/>
          <w:rtl/>
          <w:lang w:bidi="fa-IR"/>
        </w:rPr>
        <w:t>ی</w:t>
      </w:r>
      <w:r w:rsidRPr="0060162A">
        <w:rPr>
          <w:rStyle w:val="Char3"/>
          <w:rtl/>
          <w:lang w:bidi="fa-IR"/>
        </w:rPr>
        <w:t>ست</w:t>
      </w:r>
      <w:r w:rsidR="005B21A3">
        <w:rPr>
          <w:rStyle w:val="Char3"/>
          <w:rtl/>
          <w:lang w:bidi="fa-IR"/>
        </w:rPr>
        <w:t>ی</w:t>
      </w:r>
      <w:r w:rsidRPr="0060162A">
        <w:rPr>
          <w:rStyle w:val="Char3"/>
          <w:rtl/>
          <w:lang w:bidi="fa-IR"/>
        </w:rPr>
        <w:t>م كه در سوراخ تكل</w:t>
      </w:r>
      <w:r w:rsidR="005B21A3">
        <w:rPr>
          <w:rStyle w:val="Char3"/>
          <w:rtl/>
          <w:lang w:bidi="fa-IR"/>
        </w:rPr>
        <w:t>ی</w:t>
      </w:r>
      <w:r w:rsidRPr="0060162A">
        <w:rPr>
          <w:rStyle w:val="Char3"/>
          <w:rtl/>
          <w:lang w:bidi="fa-IR"/>
        </w:rPr>
        <w:t>ف برو</w:t>
      </w:r>
      <w:r w:rsidR="005B21A3">
        <w:rPr>
          <w:rStyle w:val="Char3"/>
          <w:rtl/>
          <w:lang w:bidi="fa-IR"/>
        </w:rPr>
        <w:t>ی</w:t>
      </w:r>
      <w:r w:rsidRPr="0060162A">
        <w:rPr>
          <w:rStyle w:val="Char3"/>
          <w:rtl/>
          <w:lang w:bidi="fa-IR"/>
        </w:rPr>
        <w:t>م ز</w:t>
      </w:r>
      <w:r w:rsidR="005B21A3">
        <w:rPr>
          <w:rStyle w:val="Char3"/>
          <w:rtl/>
          <w:lang w:bidi="fa-IR"/>
        </w:rPr>
        <w:t>ی</w:t>
      </w:r>
      <w:r w:rsidRPr="0060162A">
        <w:rPr>
          <w:rStyle w:val="Char3"/>
          <w:rtl/>
          <w:lang w:bidi="fa-IR"/>
        </w:rPr>
        <w:t>را ما «حكمت» را در</w:t>
      </w:r>
      <w:r w:rsidR="005B21A3">
        <w:rPr>
          <w:rStyle w:val="Char3"/>
          <w:rtl/>
          <w:lang w:bidi="fa-IR"/>
        </w:rPr>
        <w:t>ی</w:t>
      </w:r>
      <w:r w:rsidRPr="0060162A">
        <w:rPr>
          <w:rStyle w:val="Char3"/>
          <w:rtl/>
          <w:lang w:bidi="fa-IR"/>
        </w:rPr>
        <w:t>افته ا</w:t>
      </w:r>
      <w:r w:rsidR="005B21A3">
        <w:rPr>
          <w:rStyle w:val="Char3"/>
          <w:rtl/>
          <w:lang w:bidi="fa-IR"/>
        </w:rPr>
        <w:t>ی</w:t>
      </w:r>
      <w:r w:rsidRPr="0060162A">
        <w:rPr>
          <w:rStyle w:val="Char3"/>
          <w:rtl/>
          <w:lang w:bidi="fa-IR"/>
        </w:rPr>
        <w:t>م. ا</w:t>
      </w:r>
      <w:r w:rsidR="005B21A3">
        <w:rPr>
          <w:rStyle w:val="Char3"/>
          <w:rtl/>
          <w:lang w:bidi="fa-IR"/>
        </w:rPr>
        <w:t>ی</w:t>
      </w:r>
      <w:r w:rsidRPr="0060162A">
        <w:rPr>
          <w:rStyle w:val="Char3"/>
          <w:rtl/>
          <w:lang w:bidi="fa-IR"/>
        </w:rPr>
        <w:t>نان نشان</w:t>
      </w:r>
      <w:r w:rsidR="009C63F6">
        <w:rPr>
          <w:rStyle w:val="Char3"/>
          <w:rtl/>
          <w:lang w:bidi="fa-IR"/>
        </w:rPr>
        <w:t>ه</w:t>
      </w:r>
      <w:r w:rsidRPr="0060162A">
        <w:rPr>
          <w:rStyle w:val="Char3"/>
          <w:rtl/>
          <w:lang w:bidi="fa-IR"/>
        </w:rPr>
        <w:t xml:space="preserve"> «جوهر» شدن را در آن دانند كه حم</w:t>
      </w:r>
      <w:r w:rsidR="005B21A3">
        <w:rPr>
          <w:rStyle w:val="Char3"/>
          <w:rtl/>
          <w:lang w:bidi="fa-IR"/>
        </w:rPr>
        <w:t>ی</w:t>
      </w:r>
      <w:r w:rsidRPr="0060162A">
        <w:rPr>
          <w:rStyle w:val="Char3"/>
          <w:rtl/>
          <w:lang w:bidi="fa-IR"/>
        </w:rPr>
        <w:t>ت از م</w:t>
      </w:r>
      <w:r w:rsidR="005B21A3">
        <w:rPr>
          <w:rStyle w:val="Char3"/>
          <w:rtl/>
          <w:lang w:bidi="fa-IR"/>
        </w:rPr>
        <w:t>ی</w:t>
      </w:r>
      <w:r w:rsidRPr="0060162A">
        <w:rPr>
          <w:rStyle w:val="Char3"/>
          <w:rtl/>
          <w:lang w:bidi="fa-IR"/>
        </w:rPr>
        <w:t>ان برخ</w:t>
      </w:r>
      <w:r w:rsidR="005B21A3">
        <w:rPr>
          <w:rStyle w:val="Char3"/>
          <w:rtl/>
          <w:lang w:bidi="fa-IR"/>
        </w:rPr>
        <w:t>ی</w:t>
      </w:r>
      <w:r w:rsidRPr="0060162A">
        <w:rPr>
          <w:rStyle w:val="Char3"/>
          <w:rtl/>
          <w:lang w:bidi="fa-IR"/>
        </w:rPr>
        <w:t xml:space="preserve">زد چنانكه اگر </w:t>
      </w:r>
      <w:r w:rsidR="005B21A3">
        <w:rPr>
          <w:rStyle w:val="Char3"/>
          <w:rtl/>
          <w:lang w:bidi="fa-IR"/>
        </w:rPr>
        <w:t>ی</w:t>
      </w:r>
      <w:r w:rsidRPr="0060162A">
        <w:rPr>
          <w:rStyle w:val="Char3"/>
          <w:rtl/>
          <w:lang w:bidi="fa-IR"/>
        </w:rPr>
        <w:t>ك</w:t>
      </w:r>
      <w:r w:rsidR="005B21A3">
        <w:rPr>
          <w:rStyle w:val="Char3"/>
          <w:rtl/>
          <w:lang w:bidi="fa-IR"/>
        </w:rPr>
        <w:t>ی</w:t>
      </w:r>
      <w:r w:rsidRPr="0060162A">
        <w:rPr>
          <w:rStyle w:val="Char3"/>
          <w:rtl/>
          <w:lang w:bidi="fa-IR"/>
        </w:rPr>
        <w:t xml:space="preserve"> از ا</w:t>
      </w:r>
      <w:r w:rsidR="005B21A3">
        <w:rPr>
          <w:rStyle w:val="Char3"/>
          <w:rtl/>
          <w:lang w:bidi="fa-IR"/>
        </w:rPr>
        <w:t>ی</w:t>
      </w:r>
      <w:r w:rsidRPr="0060162A">
        <w:rPr>
          <w:rStyle w:val="Char3"/>
          <w:rtl/>
          <w:lang w:bidi="fa-IR"/>
        </w:rPr>
        <w:t>شان زن خود را با مرد ب</w:t>
      </w:r>
      <w:r w:rsidR="005B21A3">
        <w:rPr>
          <w:rStyle w:val="Char3"/>
          <w:rtl/>
          <w:lang w:bidi="fa-IR"/>
        </w:rPr>
        <w:t>ی</w:t>
      </w:r>
      <w:r w:rsidRPr="0060162A">
        <w:rPr>
          <w:rStyle w:val="Char3"/>
          <w:rtl/>
          <w:lang w:bidi="fa-IR"/>
        </w:rPr>
        <w:t>گانه بب</w:t>
      </w:r>
      <w:r w:rsidR="005B21A3">
        <w:rPr>
          <w:rStyle w:val="Char3"/>
          <w:rtl/>
          <w:lang w:bidi="fa-IR"/>
        </w:rPr>
        <w:t>ی</w:t>
      </w:r>
      <w:r w:rsidRPr="0060162A">
        <w:rPr>
          <w:rStyle w:val="Char3"/>
          <w:rtl/>
          <w:lang w:bidi="fa-IR"/>
        </w:rPr>
        <w:t>ند تنش نلرزد، اگر بلرزد هنوز به كمال نرس</w:t>
      </w:r>
      <w:r w:rsidR="005B21A3">
        <w:rPr>
          <w:rStyle w:val="Char3"/>
          <w:rtl/>
          <w:lang w:bidi="fa-IR"/>
        </w:rPr>
        <w:t>ی</w:t>
      </w:r>
      <w:r w:rsidRPr="0060162A">
        <w:rPr>
          <w:rStyle w:val="Char3"/>
          <w:rtl/>
          <w:lang w:bidi="fa-IR"/>
        </w:rPr>
        <w:t>د و نفسش نمرده و «حظ نفس» در او باق</w:t>
      </w:r>
      <w:r w:rsidR="005B21A3">
        <w:rPr>
          <w:rStyle w:val="Char3"/>
          <w:rtl/>
          <w:lang w:bidi="fa-IR"/>
        </w:rPr>
        <w:t>ی</w:t>
      </w:r>
      <w:r w:rsidRPr="0060162A">
        <w:rPr>
          <w:rStyle w:val="Char3"/>
          <w:rtl/>
          <w:lang w:bidi="fa-IR"/>
        </w:rPr>
        <w:t xml:space="preserve"> است. ا</w:t>
      </w:r>
      <w:r w:rsidR="005B21A3">
        <w:rPr>
          <w:rStyle w:val="Char3"/>
          <w:rtl/>
          <w:lang w:bidi="fa-IR"/>
        </w:rPr>
        <w:t>ی</w:t>
      </w:r>
      <w:r w:rsidRPr="0060162A">
        <w:rPr>
          <w:rStyle w:val="Char3"/>
          <w:rtl/>
          <w:lang w:bidi="fa-IR"/>
        </w:rPr>
        <w:t>نان «ب</w:t>
      </w:r>
      <w:r w:rsidR="005B21A3">
        <w:rPr>
          <w:rStyle w:val="Char3"/>
          <w:rtl/>
          <w:lang w:bidi="fa-IR"/>
        </w:rPr>
        <w:t>ی</w:t>
      </w:r>
      <w:r w:rsidRPr="0060162A">
        <w:rPr>
          <w:rStyle w:val="Char3"/>
          <w:rtl/>
          <w:lang w:bidi="fa-IR"/>
        </w:rPr>
        <w:t>غ</w:t>
      </w:r>
      <w:r w:rsidR="005B21A3">
        <w:rPr>
          <w:rStyle w:val="Char3"/>
          <w:rtl/>
          <w:lang w:bidi="fa-IR"/>
        </w:rPr>
        <w:t>ی</w:t>
      </w:r>
      <w:r w:rsidRPr="0060162A">
        <w:rPr>
          <w:rStyle w:val="Char3"/>
          <w:rtl/>
          <w:lang w:bidi="fa-IR"/>
        </w:rPr>
        <w:t>رت</w:t>
      </w:r>
      <w:r w:rsidR="005B21A3">
        <w:rPr>
          <w:rStyle w:val="Char3"/>
          <w:rtl/>
          <w:lang w:bidi="fa-IR"/>
        </w:rPr>
        <w:t>ی</w:t>
      </w:r>
      <w:r w:rsidRPr="0060162A">
        <w:rPr>
          <w:rStyle w:val="Char3"/>
          <w:rtl/>
          <w:lang w:bidi="fa-IR"/>
        </w:rPr>
        <w:t>» را كه صفت مخنثان است كمال ا</w:t>
      </w:r>
      <w:r w:rsidR="005B21A3">
        <w:rPr>
          <w:rStyle w:val="Char3"/>
          <w:rtl/>
          <w:lang w:bidi="fa-IR"/>
        </w:rPr>
        <w:t>ی</w:t>
      </w:r>
      <w:r w:rsidRPr="0060162A">
        <w:rPr>
          <w:rStyle w:val="Char3"/>
          <w:rtl/>
          <w:lang w:bidi="fa-IR"/>
        </w:rPr>
        <w:t>مان دانند. در تار</w:t>
      </w:r>
      <w:r w:rsidR="005B21A3">
        <w:rPr>
          <w:rStyle w:val="Char3"/>
          <w:rtl/>
          <w:lang w:bidi="fa-IR"/>
        </w:rPr>
        <w:t>ی</w:t>
      </w:r>
      <w:r w:rsidRPr="0060162A">
        <w:rPr>
          <w:rStyle w:val="Char3"/>
          <w:rtl/>
          <w:lang w:bidi="fa-IR"/>
        </w:rPr>
        <w:t>خ طبر</w:t>
      </w:r>
      <w:r w:rsidR="005B21A3">
        <w:rPr>
          <w:rStyle w:val="Char3"/>
          <w:rtl/>
          <w:lang w:bidi="fa-IR"/>
        </w:rPr>
        <w:t>ی</w:t>
      </w:r>
      <w:r w:rsidRPr="0060162A">
        <w:rPr>
          <w:rStyle w:val="Char3"/>
          <w:rtl/>
          <w:lang w:bidi="fa-IR"/>
        </w:rPr>
        <w:t xml:space="preserve"> آمده است كه راوند</w:t>
      </w:r>
      <w:r w:rsidR="005B21A3">
        <w:rPr>
          <w:rStyle w:val="Char3"/>
          <w:rtl/>
          <w:lang w:bidi="fa-IR"/>
        </w:rPr>
        <w:t>ی</w:t>
      </w:r>
      <w:r w:rsidRPr="0060162A">
        <w:rPr>
          <w:rStyle w:val="Char3"/>
          <w:rtl/>
          <w:lang w:bidi="fa-IR"/>
        </w:rPr>
        <w:t>ه نوام</w:t>
      </w:r>
      <w:r w:rsidR="005B21A3">
        <w:rPr>
          <w:rStyle w:val="Char3"/>
          <w:rtl/>
          <w:lang w:bidi="fa-IR"/>
        </w:rPr>
        <w:t>ی</w:t>
      </w:r>
      <w:r w:rsidRPr="0060162A">
        <w:rPr>
          <w:rStyle w:val="Char3"/>
          <w:rtl/>
          <w:lang w:bidi="fa-IR"/>
        </w:rPr>
        <w:t>س خود را مباح</w:t>
      </w:r>
      <w:r w:rsidR="00101A36">
        <w:rPr>
          <w:rStyle w:val="Char3"/>
          <w:rtl/>
          <w:lang w:bidi="fa-IR"/>
        </w:rPr>
        <w:t xml:space="preserve"> می‌</w:t>
      </w:r>
      <w:r w:rsidRPr="0060162A">
        <w:rPr>
          <w:rStyle w:val="Char3"/>
          <w:rtl/>
          <w:lang w:bidi="fa-IR"/>
        </w:rPr>
        <w:t>داشتند و مهمان را پس از پذ</w:t>
      </w:r>
      <w:r w:rsidR="005B21A3">
        <w:rPr>
          <w:rStyle w:val="Char3"/>
          <w:rtl/>
          <w:lang w:bidi="fa-IR"/>
        </w:rPr>
        <w:t>ی</w:t>
      </w:r>
      <w:r w:rsidRPr="0060162A">
        <w:rPr>
          <w:rStyle w:val="Char3"/>
          <w:rtl/>
          <w:lang w:bidi="fa-IR"/>
        </w:rPr>
        <w:t>را</w:t>
      </w:r>
      <w:r w:rsidR="005B21A3">
        <w:rPr>
          <w:rStyle w:val="Char3"/>
          <w:rtl/>
          <w:lang w:bidi="fa-IR"/>
        </w:rPr>
        <w:t>یی</w:t>
      </w:r>
      <w:r w:rsidRPr="0060162A">
        <w:rPr>
          <w:rStyle w:val="Char3"/>
          <w:rtl/>
          <w:lang w:bidi="fa-IR"/>
        </w:rPr>
        <w:t xml:space="preserve"> با خورا</w:t>
      </w:r>
      <w:r w:rsidR="005B21A3">
        <w:rPr>
          <w:rStyle w:val="Char3"/>
          <w:rtl/>
          <w:lang w:bidi="fa-IR"/>
        </w:rPr>
        <w:t xml:space="preserve">ک </w:t>
      </w:r>
      <w:r w:rsidRPr="0060162A">
        <w:rPr>
          <w:rStyle w:val="Char3"/>
          <w:rtl/>
          <w:lang w:bidi="fa-IR"/>
        </w:rPr>
        <w:t>و نوشابه نزد زن خود</w:t>
      </w:r>
      <w:r w:rsidR="00101A36">
        <w:rPr>
          <w:rStyle w:val="Char3"/>
          <w:rtl/>
          <w:lang w:bidi="fa-IR"/>
        </w:rPr>
        <w:t xml:space="preserve"> می‌</w:t>
      </w:r>
      <w:r w:rsidRPr="0060162A">
        <w:rPr>
          <w:rStyle w:val="Char3"/>
          <w:rtl/>
          <w:lang w:bidi="fa-IR"/>
        </w:rPr>
        <w:t xml:space="preserve">خواباندند. </w:t>
      </w:r>
    </w:p>
    <w:p w:rsidR="009C6881" w:rsidRPr="0060162A" w:rsidRDefault="009C6881" w:rsidP="00AD6106">
      <w:pPr>
        <w:spacing w:line="250" w:lineRule="auto"/>
        <w:ind w:firstLine="284"/>
        <w:jc w:val="both"/>
        <w:rPr>
          <w:rStyle w:val="Char3"/>
          <w:rtl/>
          <w:lang w:bidi="fa-IR"/>
        </w:rPr>
      </w:pPr>
      <w:r w:rsidRPr="0060162A">
        <w:rPr>
          <w:rStyle w:val="Char3"/>
          <w:rtl/>
          <w:lang w:bidi="fa-IR"/>
        </w:rPr>
        <w:t>در جواب ا</w:t>
      </w:r>
      <w:r w:rsidR="005B21A3">
        <w:rPr>
          <w:rStyle w:val="Char3"/>
          <w:rtl/>
          <w:lang w:bidi="fa-IR"/>
        </w:rPr>
        <w:t>ی</w:t>
      </w:r>
      <w:r w:rsidRPr="0060162A">
        <w:rPr>
          <w:rStyle w:val="Char3"/>
          <w:rtl/>
          <w:lang w:bidi="fa-IR"/>
        </w:rPr>
        <w:t>ن شبهه با</w:t>
      </w:r>
      <w:r w:rsidR="005B21A3">
        <w:rPr>
          <w:rStyle w:val="Char3"/>
          <w:rtl/>
          <w:lang w:bidi="fa-IR"/>
        </w:rPr>
        <w:t>ی</w:t>
      </w:r>
      <w:r w:rsidRPr="0060162A">
        <w:rPr>
          <w:rStyle w:val="Char3"/>
          <w:rtl/>
          <w:lang w:bidi="fa-IR"/>
        </w:rPr>
        <w:t>د گفت كه تا جسم باق</w:t>
      </w:r>
      <w:r w:rsidR="005B21A3">
        <w:rPr>
          <w:rStyle w:val="Char3"/>
          <w:rtl/>
          <w:lang w:bidi="fa-IR"/>
        </w:rPr>
        <w:t>ی</w:t>
      </w:r>
      <w:r w:rsidRPr="0060162A">
        <w:rPr>
          <w:rStyle w:val="Char3"/>
          <w:rtl/>
          <w:lang w:bidi="fa-IR"/>
        </w:rPr>
        <w:t xml:space="preserve"> است احكام شرع و رسوم بندگ</w:t>
      </w:r>
      <w:r w:rsidR="005B21A3">
        <w:rPr>
          <w:rStyle w:val="Char3"/>
          <w:rtl/>
          <w:lang w:bidi="fa-IR"/>
        </w:rPr>
        <w:t>ی</w:t>
      </w:r>
      <w:r w:rsidRPr="0060162A">
        <w:rPr>
          <w:rStyle w:val="Char3"/>
          <w:rtl/>
          <w:lang w:bidi="fa-IR"/>
        </w:rPr>
        <w:t xml:space="preserve"> به جا</w:t>
      </w:r>
      <w:r w:rsidR="005B21A3">
        <w:rPr>
          <w:rStyle w:val="Char3"/>
          <w:rtl/>
          <w:lang w:bidi="fa-IR"/>
        </w:rPr>
        <w:t>ی</w:t>
      </w:r>
      <w:r w:rsidRPr="0060162A">
        <w:rPr>
          <w:rStyle w:val="Char3"/>
          <w:rtl/>
          <w:lang w:bidi="fa-IR"/>
        </w:rPr>
        <w:t xml:space="preserve"> خود باق</w:t>
      </w:r>
      <w:r w:rsidR="005B21A3">
        <w:rPr>
          <w:rStyle w:val="Char3"/>
          <w:rtl/>
          <w:lang w:bidi="fa-IR"/>
        </w:rPr>
        <w:t>ی</w:t>
      </w:r>
      <w:r w:rsidRPr="0060162A">
        <w:rPr>
          <w:rStyle w:val="Char3"/>
          <w:rtl/>
          <w:lang w:bidi="fa-IR"/>
        </w:rPr>
        <w:t xml:space="preserve"> است كه ا</w:t>
      </w:r>
      <w:r w:rsidR="005B21A3">
        <w:rPr>
          <w:rStyle w:val="Char3"/>
          <w:rtl/>
          <w:lang w:bidi="fa-IR"/>
        </w:rPr>
        <w:t>ی</w:t>
      </w:r>
      <w:r w:rsidRPr="0060162A">
        <w:rPr>
          <w:rStyle w:val="Char3"/>
          <w:rtl/>
          <w:lang w:bidi="fa-IR"/>
        </w:rPr>
        <w:t>نها برا</w:t>
      </w:r>
      <w:r w:rsidR="005B21A3">
        <w:rPr>
          <w:rStyle w:val="Char3"/>
          <w:rtl/>
          <w:lang w:bidi="fa-IR"/>
        </w:rPr>
        <w:t>ی</w:t>
      </w:r>
      <w:r w:rsidRPr="0060162A">
        <w:rPr>
          <w:rStyle w:val="Char3"/>
          <w:rtl/>
          <w:lang w:bidi="fa-IR"/>
        </w:rPr>
        <w:t xml:space="preserve"> مصلحت مردمان وضع شده. درست است كه صفا</w:t>
      </w:r>
      <w:r w:rsidR="005B21A3">
        <w:rPr>
          <w:rStyle w:val="Char3"/>
          <w:rtl/>
          <w:lang w:bidi="fa-IR"/>
        </w:rPr>
        <w:t>ی</w:t>
      </w:r>
      <w:r w:rsidRPr="0060162A">
        <w:rPr>
          <w:rStyle w:val="Char3"/>
          <w:rtl/>
          <w:lang w:bidi="fa-IR"/>
        </w:rPr>
        <w:t xml:space="preserve"> قلب بر كدورت طب</w:t>
      </w:r>
      <w:r w:rsidR="005B21A3">
        <w:rPr>
          <w:rStyle w:val="Char3"/>
          <w:rtl/>
          <w:lang w:bidi="fa-IR"/>
        </w:rPr>
        <w:t>ی</w:t>
      </w:r>
      <w:r w:rsidRPr="0060162A">
        <w:rPr>
          <w:rStyle w:val="Char3"/>
          <w:rtl/>
          <w:lang w:bidi="fa-IR"/>
        </w:rPr>
        <w:t>عت چ</w:t>
      </w:r>
      <w:r w:rsidR="005B21A3">
        <w:rPr>
          <w:rStyle w:val="Char3"/>
          <w:rtl/>
          <w:lang w:bidi="fa-IR"/>
        </w:rPr>
        <w:t>ی</w:t>
      </w:r>
      <w:r w:rsidRPr="0060162A">
        <w:rPr>
          <w:rStyle w:val="Char3"/>
          <w:rtl/>
          <w:lang w:bidi="fa-IR"/>
        </w:rPr>
        <w:t>ره</w:t>
      </w:r>
      <w:r w:rsidR="00101A36">
        <w:rPr>
          <w:rStyle w:val="Char3"/>
          <w:rtl/>
          <w:lang w:bidi="fa-IR"/>
        </w:rPr>
        <w:t xml:space="preserve"> می‌</w:t>
      </w:r>
      <w:r w:rsidRPr="0060162A">
        <w:rPr>
          <w:rStyle w:val="Char3"/>
          <w:rtl/>
          <w:lang w:bidi="fa-IR"/>
        </w:rPr>
        <w:t>شود اما آن كدورت بر حال خود هست و به اند</w:t>
      </w:r>
      <w:r w:rsidR="005B21A3">
        <w:rPr>
          <w:rStyle w:val="Char3"/>
          <w:rtl/>
          <w:lang w:bidi="fa-IR"/>
        </w:rPr>
        <w:t xml:space="preserve">ک </w:t>
      </w:r>
      <w:r w:rsidRPr="0060162A">
        <w:rPr>
          <w:rStyle w:val="Char3"/>
          <w:rtl/>
          <w:lang w:bidi="fa-IR"/>
        </w:rPr>
        <w:t>انگ</w:t>
      </w:r>
      <w:r w:rsidR="005B21A3">
        <w:rPr>
          <w:rStyle w:val="Char3"/>
          <w:rtl/>
          <w:lang w:bidi="fa-IR"/>
        </w:rPr>
        <w:t>ی</w:t>
      </w:r>
      <w:r w:rsidRPr="0060162A">
        <w:rPr>
          <w:rStyle w:val="Char3"/>
          <w:rtl/>
          <w:lang w:bidi="fa-IR"/>
        </w:rPr>
        <w:t>زه</w:t>
      </w:r>
      <w:r w:rsidR="00272F5D">
        <w:rPr>
          <w:rStyle w:val="Char3"/>
          <w:rtl/>
          <w:lang w:bidi="fa-IR"/>
        </w:rPr>
        <w:t xml:space="preserve">‌اش </w:t>
      </w:r>
      <w:r w:rsidRPr="0060162A">
        <w:rPr>
          <w:rStyle w:val="Char3"/>
          <w:rtl/>
          <w:lang w:bidi="fa-IR"/>
        </w:rPr>
        <w:t>به جنبش در</w:t>
      </w:r>
      <w:r w:rsidR="00101A36">
        <w:rPr>
          <w:rStyle w:val="Char3"/>
          <w:rtl/>
          <w:lang w:bidi="fa-IR"/>
        </w:rPr>
        <w:t xml:space="preserve"> می‌</w:t>
      </w:r>
      <w:r w:rsidRPr="0060162A">
        <w:rPr>
          <w:rStyle w:val="Char3"/>
          <w:rtl/>
          <w:lang w:bidi="fa-IR"/>
        </w:rPr>
        <w:t>آ</w:t>
      </w:r>
      <w:r w:rsidR="005B21A3">
        <w:rPr>
          <w:rStyle w:val="Char3"/>
          <w:rtl/>
          <w:lang w:bidi="fa-IR"/>
        </w:rPr>
        <w:t>ی</w:t>
      </w:r>
      <w:r w:rsidRPr="0060162A">
        <w:rPr>
          <w:rStyle w:val="Char3"/>
          <w:rtl/>
          <w:lang w:bidi="fa-IR"/>
        </w:rPr>
        <w:t>د، مثل آب</w:t>
      </w:r>
      <w:r w:rsidR="005B21A3">
        <w:rPr>
          <w:rStyle w:val="Char3"/>
          <w:rtl/>
          <w:lang w:bidi="fa-IR"/>
        </w:rPr>
        <w:t>ی</w:t>
      </w:r>
      <w:r w:rsidRPr="0060162A">
        <w:rPr>
          <w:rStyle w:val="Char3"/>
          <w:rtl/>
          <w:lang w:bidi="fa-IR"/>
        </w:rPr>
        <w:t xml:space="preserve"> كه ز</w:t>
      </w:r>
      <w:r w:rsidR="005B21A3">
        <w:rPr>
          <w:rStyle w:val="Char3"/>
          <w:rtl/>
          <w:lang w:bidi="fa-IR"/>
        </w:rPr>
        <w:t>ی</w:t>
      </w:r>
      <w:r w:rsidRPr="0060162A">
        <w:rPr>
          <w:rStyle w:val="Char3"/>
          <w:rtl/>
          <w:lang w:bidi="fa-IR"/>
        </w:rPr>
        <w:t>رش لجن است و به اند</w:t>
      </w:r>
      <w:r w:rsidR="005B21A3">
        <w:rPr>
          <w:rStyle w:val="Char3"/>
          <w:rtl/>
          <w:lang w:bidi="fa-IR"/>
        </w:rPr>
        <w:t xml:space="preserve">ک </w:t>
      </w:r>
      <w:r w:rsidRPr="0060162A">
        <w:rPr>
          <w:rStyle w:val="Char3"/>
          <w:rtl/>
          <w:lang w:bidi="fa-IR"/>
        </w:rPr>
        <w:t>حركت</w:t>
      </w:r>
      <w:r w:rsidR="005B21A3">
        <w:rPr>
          <w:rStyle w:val="Char3"/>
          <w:rtl/>
          <w:lang w:bidi="fa-IR"/>
        </w:rPr>
        <w:t>ی</w:t>
      </w:r>
      <w:r w:rsidRPr="0060162A">
        <w:rPr>
          <w:rStyle w:val="Char3"/>
          <w:rtl/>
          <w:lang w:bidi="fa-IR"/>
        </w:rPr>
        <w:t xml:space="preserve"> گل آلود</w:t>
      </w:r>
      <w:r w:rsidR="00101A36">
        <w:rPr>
          <w:rStyle w:val="Char3"/>
          <w:rtl/>
          <w:lang w:bidi="fa-IR"/>
        </w:rPr>
        <w:t xml:space="preserve"> می‌</w:t>
      </w:r>
      <w:r w:rsidRPr="0060162A">
        <w:rPr>
          <w:rStyle w:val="Char3"/>
          <w:rtl/>
          <w:lang w:bidi="fa-IR"/>
        </w:rPr>
        <w:t>شود. و مثال طبع مانند سف</w:t>
      </w:r>
      <w:r w:rsidR="005B21A3">
        <w:rPr>
          <w:rStyle w:val="Char3"/>
          <w:rtl/>
          <w:lang w:bidi="fa-IR"/>
        </w:rPr>
        <w:t>ی</w:t>
      </w:r>
      <w:r w:rsidRPr="0060162A">
        <w:rPr>
          <w:rStyle w:val="Char3"/>
          <w:rtl/>
          <w:lang w:bidi="fa-IR"/>
        </w:rPr>
        <w:t>نه</w:t>
      </w:r>
      <w:r w:rsidR="00155203">
        <w:rPr>
          <w:rStyle w:val="Char3"/>
          <w:rtl/>
          <w:lang w:bidi="fa-IR"/>
        </w:rPr>
        <w:t xml:space="preserve">‌ای </w:t>
      </w:r>
      <w:r w:rsidRPr="0060162A">
        <w:rPr>
          <w:rStyle w:val="Char3"/>
          <w:rtl/>
          <w:lang w:bidi="fa-IR"/>
        </w:rPr>
        <w:t>است كه ب</w:t>
      </w:r>
      <w:r w:rsidR="005B21A3">
        <w:rPr>
          <w:rStyle w:val="Char3"/>
          <w:rtl/>
          <w:lang w:bidi="fa-IR"/>
        </w:rPr>
        <w:t>ی</w:t>
      </w:r>
      <w:r w:rsidRPr="0060162A">
        <w:rPr>
          <w:rStyle w:val="Char3"/>
          <w:rtl/>
          <w:lang w:bidi="fa-IR"/>
        </w:rPr>
        <w:t>ست فرسنگ در خلاف جر</w:t>
      </w:r>
      <w:r w:rsidR="005B21A3">
        <w:rPr>
          <w:rStyle w:val="Char3"/>
          <w:rtl/>
          <w:lang w:bidi="fa-IR"/>
        </w:rPr>
        <w:t>ی</w:t>
      </w:r>
      <w:r w:rsidRPr="0060162A">
        <w:rPr>
          <w:rStyle w:val="Char3"/>
          <w:rtl/>
          <w:lang w:bidi="fa-IR"/>
        </w:rPr>
        <w:t>ان آب ببرند و رها</w:t>
      </w:r>
      <w:r w:rsidR="005B21A3">
        <w:rPr>
          <w:rStyle w:val="Char3"/>
          <w:rtl/>
          <w:lang w:bidi="fa-IR"/>
        </w:rPr>
        <w:t>ی</w:t>
      </w:r>
      <w:r w:rsidRPr="0060162A">
        <w:rPr>
          <w:rStyle w:val="Char3"/>
          <w:rtl/>
          <w:lang w:bidi="fa-IR"/>
        </w:rPr>
        <w:t>ش كنند باز در سراز</w:t>
      </w:r>
      <w:r w:rsidR="005B21A3">
        <w:rPr>
          <w:rStyle w:val="Char3"/>
          <w:rtl/>
          <w:lang w:bidi="fa-IR"/>
        </w:rPr>
        <w:t>ی</w:t>
      </w:r>
      <w:r w:rsidRPr="0060162A">
        <w:rPr>
          <w:rStyle w:val="Char3"/>
          <w:rtl/>
          <w:lang w:bidi="fa-IR"/>
        </w:rPr>
        <w:t>ر بر</w:t>
      </w:r>
      <w:r w:rsidR="00101A36">
        <w:rPr>
          <w:rStyle w:val="Char3"/>
          <w:rtl/>
          <w:lang w:bidi="fa-IR"/>
        </w:rPr>
        <w:t xml:space="preserve"> می‌</w:t>
      </w:r>
      <w:r w:rsidRPr="0060162A">
        <w:rPr>
          <w:rStyle w:val="Char3"/>
          <w:rtl/>
          <w:lang w:bidi="fa-IR"/>
        </w:rPr>
        <w:t>گردد. هر كس مدع</w:t>
      </w:r>
      <w:r w:rsidR="005B21A3">
        <w:rPr>
          <w:rStyle w:val="Char3"/>
          <w:rtl/>
          <w:lang w:bidi="fa-IR"/>
        </w:rPr>
        <w:t>ی</w:t>
      </w:r>
      <w:r w:rsidRPr="0060162A">
        <w:rPr>
          <w:rStyle w:val="Char3"/>
          <w:rtl/>
          <w:lang w:bidi="fa-IR"/>
        </w:rPr>
        <w:t xml:space="preserve"> تغ</w:t>
      </w:r>
      <w:r w:rsidR="005B21A3">
        <w:rPr>
          <w:rStyle w:val="Char3"/>
          <w:rtl/>
          <w:lang w:bidi="fa-IR"/>
        </w:rPr>
        <w:t>یی</w:t>
      </w:r>
      <w:r w:rsidRPr="0060162A">
        <w:rPr>
          <w:rStyle w:val="Char3"/>
          <w:rtl/>
          <w:lang w:bidi="fa-IR"/>
        </w:rPr>
        <w:t>ر طب</w:t>
      </w:r>
      <w:r w:rsidR="005B21A3">
        <w:rPr>
          <w:rStyle w:val="Char3"/>
          <w:rtl/>
          <w:lang w:bidi="fa-IR"/>
        </w:rPr>
        <w:t>ی</w:t>
      </w:r>
      <w:r w:rsidRPr="0060162A">
        <w:rPr>
          <w:rStyle w:val="Char3"/>
          <w:rtl/>
          <w:lang w:bidi="fa-IR"/>
        </w:rPr>
        <w:t>عت شود دروغ گفته، و هر كس بگو</w:t>
      </w:r>
      <w:r w:rsidR="005B21A3">
        <w:rPr>
          <w:rStyle w:val="Char3"/>
          <w:rtl/>
          <w:lang w:bidi="fa-IR"/>
        </w:rPr>
        <w:t>ی</w:t>
      </w:r>
      <w:r w:rsidRPr="0060162A">
        <w:rPr>
          <w:rStyle w:val="Char3"/>
          <w:rtl/>
          <w:lang w:bidi="fa-IR"/>
        </w:rPr>
        <w:t>د: من به زنان ز</w:t>
      </w:r>
      <w:r w:rsidR="005B21A3">
        <w:rPr>
          <w:rStyle w:val="Char3"/>
          <w:rtl/>
          <w:lang w:bidi="fa-IR"/>
        </w:rPr>
        <w:t>ی</w:t>
      </w:r>
      <w:r w:rsidRPr="0060162A">
        <w:rPr>
          <w:rStyle w:val="Char3"/>
          <w:rtl/>
          <w:lang w:bidi="fa-IR"/>
        </w:rPr>
        <w:t>با بدون شهوت</w:t>
      </w:r>
      <w:r w:rsidR="00101A36">
        <w:rPr>
          <w:rStyle w:val="Char3"/>
          <w:rtl/>
          <w:lang w:bidi="fa-IR"/>
        </w:rPr>
        <w:t xml:space="preserve"> می‌</w:t>
      </w:r>
      <w:r w:rsidRPr="0060162A">
        <w:rPr>
          <w:rStyle w:val="Char3"/>
          <w:rtl/>
          <w:lang w:bidi="fa-IR"/>
        </w:rPr>
        <w:t>نگرم، راست نگفته، دل</w:t>
      </w:r>
      <w:r w:rsidR="005B21A3">
        <w:rPr>
          <w:rStyle w:val="Char3"/>
          <w:rtl/>
          <w:lang w:bidi="fa-IR"/>
        </w:rPr>
        <w:t>ی</w:t>
      </w:r>
      <w:r w:rsidRPr="0060162A">
        <w:rPr>
          <w:rStyle w:val="Char3"/>
          <w:rtl/>
          <w:lang w:bidi="fa-IR"/>
        </w:rPr>
        <w:t>لش ا</w:t>
      </w:r>
      <w:r w:rsidR="005B21A3">
        <w:rPr>
          <w:rStyle w:val="Char3"/>
          <w:rtl/>
          <w:lang w:bidi="fa-IR"/>
        </w:rPr>
        <w:t>ی</w:t>
      </w:r>
      <w:r w:rsidRPr="0060162A">
        <w:rPr>
          <w:rStyle w:val="Char3"/>
          <w:rtl/>
          <w:lang w:bidi="fa-IR"/>
        </w:rPr>
        <w:t>ن است كه هم ا</w:t>
      </w:r>
      <w:r w:rsidR="005B21A3">
        <w:rPr>
          <w:rStyle w:val="Char3"/>
          <w:rtl/>
          <w:lang w:bidi="fa-IR"/>
        </w:rPr>
        <w:t>ی</w:t>
      </w:r>
      <w:r w:rsidRPr="0060162A">
        <w:rPr>
          <w:rStyle w:val="Char3"/>
          <w:rtl/>
          <w:lang w:bidi="fa-IR"/>
        </w:rPr>
        <w:t>نان به لقمه</w:t>
      </w:r>
      <w:r w:rsidR="00155203">
        <w:rPr>
          <w:rStyle w:val="Char3"/>
          <w:rtl/>
          <w:lang w:bidi="fa-IR"/>
        </w:rPr>
        <w:t xml:space="preserve">‌ای </w:t>
      </w:r>
      <w:r w:rsidR="005B21A3">
        <w:rPr>
          <w:rStyle w:val="Char3"/>
          <w:rtl/>
          <w:lang w:bidi="fa-IR"/>
        </w:rPr>
        <w:t>ی</w:t>
      </w:r>
      <w:r w:rsidRPr="0060162A">
        <w:rPr>
          <w:rStyle w:val="Char3"/>
          <w:rtl/>
          <w:lang w:bidi="fa-IR"/>
        </w:rPr>
        <w:t>ا دشنام</w:t>
      </w:r>
      <w:r w:rsidR="005B21A3">
        <w:rPr>
          <w:rStyle w:val="Char3"/>
          <w:rtl/>
          <w:lang w:bidi="fa-IR"/>
        </w:rPr>
        <w:t>ی</w:t>
      </w:r>
      <w:r w:rsidRPr="0060162A">
        <w:rPr>
          <w:rStyle w:val="Char3"/>
          <w:rtl/>
          <w:lang w:bidi="fa-IR"/>
        </w:rPr>
        <w:t xml:space="preserve"> تغ</w:t>
      </w:r>
      <w:r w:rsidR="005B21A3">
        <w:rPr>
          <w:rStyle w:val="Char3"/>
          <w:rtl/>
          <w:lang w:bidi="fa-IR"/>
        </w:rPr>
        <w:t>یی</w:t>
      </w:r>
      <w:r w:rsidRPr="0060162A">
        <w:rPr>
          <w:rStyle w:val="Char3"/>
          <w:rtl/>
          <w:lang w:bidi="fa-IR"/>
        </w:rPr>
        <w:t xml:space="preserve">ر حالت </w:t>
      </w:r>
      <w:r w:rsidR="005B21A3">
        <w:rPr>
          <w:rStyle w:val="Char3"/>
          <w:rtl/>
          <w:lang w:bidi="fa-IR"/>
        </w:rPr>
        <w:t>ی</w:t>
      </w:r>
      <w:r w:rsidRPr="0060162A">
        <w:rPr>
          <w:rStyle w:val="Char3"/>
          <w:rtl/>
          <w:lang w:bidi="fa-IR"/>
        </w:rPr>
        <w:t>ابند. پس كو آن عقل كه مدع</w:t>
      </w:r>
      <w:r w:rsidR="005B21A3">
        <w:rPr>
          <w:rStyle w:val="Char3"/>
          <w:rtl/>
          <w:lang w:bidi="fa-IR"/>
        </w:rPr>
        <w:t>ی</w:t>
      </w:r>
      <w:r w:rsidR="007A0DCD">
        <w:rPr>
          <w:rStyle w:val="Char3"/>
          <w:rFonts w:hint="cs"/>
          <w:rtl/>
          <w:lang w:bidi="fa-IR"/>
        </w:rPr>
        <w:t>‌</w:t>
      </w:r>
      <w:r w:rsidRPr="0060162A">
        <w:rPr>
          <w:rStyle w:val="Char3"/>
          <w:rtl/>
          <w:lang w:bidi="fa-IR"/>
        </w:rPr>
        <w:t>اند حال آنكه «هو</w:t>
      </w:r>
      <w:r w:rsidR="005B21A3">
        <w:rPr>
          <w:rStyle w:val="Char3"/>
          <w:rtl/>
          <w:lang w:bidi="fa-IR"/>
        </w:rPr>
        <w:t>ی</w:t>
      </w:r>
      <w:r w:rsidRPr="0060162A">
        <w:rPr>
          <w:rStyle w:val="Char3"/>
          <w:rtl/>
          <w:lang w:bidi="fa-IR"/>
        </w:rPr>
        <w:t>» ا</w:t>
      </w:r>
      <w:r w:rsidR="005B21A3">
        <w:rPr>
          <w:rStyle w:val="Char3"/>
          <w:rtl/>
          <w:lang w:bidi="fa-IR"/>
        </w:rPr>
        <w:t>ی</w:t>
      </w:r>
      <w:r w:rsidRPr="0060162A">
        <w:rPr>
          <w:rStyle w:val="Char3"/>
          <w:rtl/>
          <w:lang w:bidi="fa-IR"/>
        </w:rPr>
        <w:t>ن سو و آن سو</w:t>
      </w:r>
      <w:r w:rsidR="00101A36">
        <w:rPr>
          <w:rStyle w:val="Char3"/>
          <w:rtl/>
          <w:lang w:bidi="fa-IR"/>
        </w:rPr>
        <w:t xml:space="preserve"> می‌</w:t>
      </w:r>
      <w:r w:rsidRPr="0060162A">
        <w:rPr>
          <w:rStyle w:val="Char3"/>
          <w:rtl/>
          <w:lang w:bidi="fa-IR"/>
        </w:rPr>
        <w:t>كشدشان، و افسارشان به دست «هو</w:t>
      </w:r>
      <w:r w:rsidR="005B21A3">
        <w:rPr>
          <w:rStyle w:val="Char3"/>
          <w:rtl/>
          <w:lang w:bidi="fa-IR"/>
        </w:rPr>
        <w:t>ی</w:t>
      </w:r>
      <w:r w:rsidRPr="0060162A">
        <w:rPr>
          <w:rStyle w:val="Char3"/>
          <w:rtl/>
          <w:lang w:bidi="fa-IR"/>
        </w:rPr>
        <w:t>» است. هم از ا</w:t>
      </w:r>
      <w:r w:rsidR="005B21A3">
        <w:rPr>
          <w:rStyle w:val="Char3"/>
          <w:rtl/>
          <w:lang w:bidi="fa-IR"/>
        </w:rPr>
        <w:t>ی</w:t>
      </w:r>
      <w:r w:rsidRPr="0060162A">
        <w:rPr>
          <w:rStyle w:val="Char3"/>
          <w:rtl/>
          <w:lang w:bidi="fa-IR"/>
        </w:rPr>
        <w:t>نان كسان</w:t>
      </w:r>
      <w:r w:rsidR="005B21A3">
        <w:rPr>
          <w:rStyle w:val="Char3"/>
          <w:rtl/>
          <w:lang w:bidi="fa-IR"/>
        </w:rPr>
        <w:t>ی</w:t>
      </w:r>
      <w:r w:rsidRPr="0060162A">
        <w:rPr>
          <w:rStyle w:val="Char3"/>
          <w:rtl/>
          <w:lang w:bidi="fa-IR"/>
        </w:rPr>
        <w:t xml:space="preserve"> هستند كه با زنان مصافحه</w:t>
      </w:r>
      <w:r w:rsidR="00101A36">
        <w:rPr>
          <w:rStyle w:val="Char3"/>
          <w:rtl/>
          <w:lang w:bidi="fa-IR"/>
        </w:rPr>
        <w:t xml:space="preserve"> می‌</w:t>
      </w:r>
      <w:r w:rsidRPr="0060162A">
        <w:rPr>
          <w:rStyle w:val="Char3"/>
          <w:rtl/>
          <w:lang w:bidi="fa-IR"/>
        </w:rPr>
        <w:t>كنند حال آنكه پ</w:t>
      </w:r>
      <w:r w:rsidR="005B21A3">
        <w:rPr>
          <w:rStyle w:val="Char3"/>
          <w:rtl/>
          <w:lang w:bidi="fa-IR"/>
        </w:rPr>
        <w:t>ی</w:t>
      </w:r>
      <w:r w:rsidRPr="0060162A">
        <w:rPr>
          <w:rStyle w:val="Char3"/>
          <w:rtl/>
          <w:lang w:bidi="fa-IR"/>
        </w:rPr>
        <w:t xml:space="preserve">غبر </w:t>
      </w:r>
      <w:r w:rsidR="00526AAC">
        <w:rPr>
          <w:rStyle w:val="Char3"/>
          <w:lang w:bidi="fa-IR"/>
        </w:rPr>
        <w:sym w:font="AGA Arabesque" w:char="F072"/>
      </w:r>
      <w:r w:rsidRPr="0060162A">
        <w:rPr>
          <w:rStyle w:val="Char3"/>
          <w:rtl/>
          <w:lang w:bidi="fa-IR"/>
        </w:rPr>
        <w:t xml:space="preserve"> در ب</w:t>
      </w:r>
      <w:r w:rsidR="005B21A3">
        <w:rPr>
          <w:rStyle w:val="Char3"/>
          <w:rtl/>
          <w:lang w:bidi="fa-IR"/>
        </w:rPr>
        <w:t>ی</w:t>
      </w:r>
      <w:r w:rsidRPr="0060162A">
        <w:rPr>
          <w:rStyle w:val="Char3"/>
          <w:rtl/>
          <w:lang w:bidi="fa-IR"/>
        </w:rPr>
        <w:t>عت با زنان دست نم</w:t>
      </w:r>
      <w:r w:rsidR="005B21A3">
        <w:rPr>
          <w:rStyle w:val="Char3"/>
          <w:rtl/>
          <w:lang w:bidi="fa-IR"/>
        </w:rPr>
        <w:t>ی</w:t>
      </w:r>
      <w:r w:rsidRPr="0060162A">
        <w:rPr>
          <w:rStyle w:val="Char3"/>
          <w:rtl/>
          <w:lang w:bidi="fa-IR"/>
        </w:rPr>
        <w:t>داد، و هم از ا</w:t>
      </w:r>
      <w:r w:rsidR="005B21A3">
        <w:rPr>
          <w:rStyle w:val="Char3"/>
          <w:rtl/>
          <w:lang w:bidi="fa-IR"/>
        </w:rPr>
        <w:t>ی</w:t>
      </w:r>
      <w:r w:rsidRPr="0060162A">
        <w:rPr>
          <w:rStyle w:val="Char3"/>
          <w:rtl/>
          <w:lang w:bidi="fa-IR"/>
        </w:rPr>
        <w:t>نان كسان</w:t>
      </w:r>
      <w:r w:rsidR="005B21A3">
        <w:rPr>
          <w:rStyle w:val="Char3"/>
          <w:rtl/>
          <w:lang w:bidi="fa-IR"/>
        </w:rPr>
        <w:t>ی</w:t>
      </w:r>
      <w:r w:rsidRPr="0060162A">
        <w:rPr>
          <w:rStyle w:val="Char3"/>
          <w:rtl/>
          <w:lang w:bidi="fa-IR"/>
        </w:rPr>
        <w:t xml:space="preserve"> هستند كه شن</w:t>
      </w:r>
      <w:r w:rsidR="005B21A3">
        <w:rPr>
          <w:rStyle w:val="Char3"/>
          <w:rtl/>
          <w:lang w:bidi="fa-IR"/>
        </w:rPr>
        <w:t>ی</w:t>
      </w:r>
      <w:r w:rsidRPr="0060162A">
        <w:rPr>
          <w:rStyle w:val="Char3"/>
          <w:rtl/>
          <w:lang w:bidi="fa-IR"/>
        </w:rPr>
        <w:t>ده ا</w:t>
      </w:r>
      <w:r w:rsidR="005B21A3">
        <w:rPr>
          <w:rStyle w:val="Char3"/>
          <w:rtl/>
          <w:lang w:bidi="fa-IR"/>
        </w:rPr>
        <w:t>ی</w:t>
      </w:r>
      <w:r w:rsidRPr="0060162A">
        <w:rPr>
          <w:rStyle w:val="Char3"/>
          <w:rtl/>
          <w:lang w:bidi="fa-IR"/>
        </w:rPr>
        <w:t>م با زنان عقد برادر</w:t>
      </w:r>
      <w:r w:rsidR="005B21A3">
        <w:rPr>
          <w:rStyle w:val="Char3"/>
          <w:rtl/>
          <w:lang w:bidi="fa-IR"/>
        </w:rPr>
        <w:t>ی</w:t>
      </w:r>
      <w:r w:rsidR="00101A36">
        <w:rPr>
          <w:rStyle w:val="Char3"/>
          <w:rtl/>
          <w:lang w:bidi="fa-IR"/>
        </w:rPr>
        <w:t xml:space="preserve"> می‌</w:t>
      </w:r>
      <w:r w:rsidRPr="0060162A">
        <w:rPr>
          <w:rStyle w:val="Char3"/>
          <w:rtl/>
          <w:lang w:bidi="fa-IR"/>
        </w:rPr>
        <w:t>بندند وخلوت</w:t>
      </w:r>
      <w:r w:rsidR="00101A36">
        <w:rPr>
          <w:rStyle w:val="Char3"/>
          <w:rtl/>
          <w:lang w:bidi="fa-IR"/>
        </w:rPr>
        <w:t xml:space="preserve"> می‌</w:t>
      </w:r>
      <w:r w:rsidRPr="0060162A">
        <w:rPr>
          <w:rStyle w:val="Char3"/>
          <w:rtl/>
          <w:lang w:bidi="fa-IR"/>
        </w:rPr>
        <w:t>كنند و مدع</w:t>
      </w:r>
      <w:r w:rsidR="005B21A3">
        <w:rPr>
          <w:rStyle w:val="Char3"/>
          <w:rtl/>
          <w:lang w:bidi="fa-IR"/>
        </w:rPr>
        <w:t>ی</w:t>
      </w:r>
      <w:r w:rsidRPr="0060162A">
        <w:rPr>
          <w:rStyle w:val="Char3"/>
          <w:rtl/>
          <w:lang w:bidi="fa-IR"/>
        </w:rPr>
        <w:t xml:space="preserve"> سلامت از گناه هستند، حال آنكه هم</w:t>
      </w:r>
      <w:r w:rsidR="005B21A3">
        <w:rPr>
          <w:rStyle w:val="Char3"/>
          <w:rtl/>
          <w:lang w:bidi="fa-IR"/>
        </w:rPr>
        <w:t>ی</w:t>
      </w:r>
      <w:r w:rsidRPr="0060162A">
        <w:rPr>
          <w:rStyle w:val="Char3"/>
          <w:rtl/>
          <w:lang w:bidi="fa-IR"/>
        </w:rPr>
        <w:t>ن خلوت با زن ب</w:t>
      </w:r>
      <w:r w:rsidR="005B21A3">
        <w:rPr>
          <w:rStyle w:val="Char3"/>
          <w:rtl/>
          <w:lang w:bidi="fa-IR"/>
        </w:rPr>
        <w:t>ی</w:t>
      </w:r>
      <w:r w:rsidRPr="0060162A">
        <w:rPr>
          <w:rStyle w:val="Char3"/>
          <w:rtl/>
          <w:lang w:bidi="fa-IR"/>
        </w:rPr>
        <w:t>گانه گناه است،؛ و نگاه حرام است، و كس</w:t>
      </w:r>
      <w:r w:rsidR="005B21A3">
        <w:rPr>
          <w:rStyle w:val="Char3"/>
          <w:rtl/>
          <w:lang w:bidi="fa-IR"/>
        </w:rPr>
        <w:t>ی</w:t>
      </w:r>
      <w:r w:rsidRPr="0060162A">
        <w:rPr>
          <w:rStyle w:val="Char3"/>
          <w:rtl/>
          <w:lang w:bidi="fa-IR"/>
        </w:rPr>
        <w:t xml:space="preserve"> را از اند</w:t>
      </w:r>
      <w:r w:rsidR="005B21A3">
        <w:rPr>
          <w:rStyle w:val="Char3"/>
          <w:rtl/>
          <w:lang w:bidi="fa-IR"/>
        </w:rPr>
        <w:t>ی</w:t>
      </w:r>
      <w:r w:rsidRPr="0060162A">
        <w:rPr>
          <w:rStyle w:val="Char3"/>
          <w:rtl/>
          <w:lang w:bidi="fa-IR"/>
        </w:rPr>
        <w:t>ش</w:t>
      </w:r>
      <w:r w:rsidR="009C63F6">
        <w:rPr>
          <w:rStyle w:val="Char3"/>
          <w:rtl/>
          <w:lang w:bidi="fa-IR"/>
        </w:rPr>
        <w:t>ه</w:t>
      </w:r>
      <w:r w:rsidRPr="0060162A">
        <w:rPr>
          <w:rStyle w:val="Char3"/>
          <w:rtl/>
          <w:lang w:bidi="fa-IR"/>
        </w:rPr>
        <w:t xml:space="preserve"> بد رها</w:t>
      </w:r>
      <w:r w:rsidR="005B21A3">
        <w:rPr>
          <w:rStyle w:val="Char3"/>
          <w:rtl/>
          <w:lang w:bidi="fa-IR"/>
        </w:rPr>
        <w:t>یی</w:t>
      </w:r>
      <w:r w:rsidRPr="0060162A">
        <w:rPr>
          <w:rStyle w:val="Char3"/>
          <w:rtl/>
          <w:lang w:bidi="fa-IR"/>
        </w:rPr>
        <w:t xml:space="preserve"> ن</w:t>
      </w:r>
      <w:r w:rsidR="005B21A3">
        <w:rPr>
          <w:rStyle w:val="Char3"/>
          <w:rtl/>
          <w:lang w:bidi="fa-IR"/>
        </w:rPr>
        <w:t>ی</w:t>
      </w:r>
      <w:r w:rsidRPr="0060162A">
        <w:rPr>
          <w:rStyle w:val="Char3"/>
          <w:rtl/>
          <w:lang w:bidi="fa-IR"/>
        </w:rPr>
        <w:t xml:space="preserve">ست. چنانكه عمر </w:t>
      </w:r>
      <w:r w:rsidR="00AD6106">
        <w:rPr>
          <w:rStyle w:val="Char3"/>
          <w:lang w:bidi="fa-IR"/>
        </w:rPr>
        <w:sym w:font="AGA Arabesque" w:char="F074"/>
      </w:r>
      <w:r w:rsidRPr="0060162A">
        <w:rPr>
          <w:rStyle w:val="Char3"/>
          <w:rtl/>
          <w:lang w:bidi="fa-IR"/>
        </w:rPr>
        <w:t xml:space="preserve"> گفته است:‌ اگر دو استخوان پوس</w:t>
      </w:r>
      <w:r w:rsidR="005B21A3">
        <w:rPr>
          <w:rStyle w:val="Char3"/>
          <w:rtl/>
          <w:lang w:bidi="fa-IR"/>
        </w:rPr>
        <w:t>ی</w:t>
      </w:r>
      <w:r w:rsidRPr="0060162A">
        <w:rPr>
          <w:rStyle w:val="Char3"/>
          <w:rtl/>
          <w:lang w:bidi="fa-IR"/>
        </w:rPr>
        <w:t>د</w:t>
      </w:r>
      <w:r w:rsidR="009C63F6">
        <w:rPr>
          <w:rStyle w:val="Char3"/>
          <w:rtl/>
          <w:lang w:bidi="fa-IR"/>
        </w:rPr>
        <w:t>ه</w:t>
      </w:r>
      <w:r w:rsidRPr="0060162A">
        <w:rPr>
          <w:rStyle w:val="Char3"/>
          <w:rtl/>
          <w:lang w:bidi="fa-IR"/>
        </w:rPr>
        <w:t xml:space="preserve"> (پ</w:t>
      </w:r>
      <w:r w:rsidR="005B21A3">
        <w:rPr>
          <w:rStyle w:val="Char3"/>
          <w:rtl/>
          <w:lang w:bidi="fa-IR"/>
        </w:rPr>
        <w:t>ی</w:t>
      </w:r>
      <w:r w:rsidRPr="0060162A">
        <w:rPr>
          <w:rStyle w:val="Char3"/>
          <w:rtl/>
          <w:lang w:bidi="fa-IR"/>
        </w:rPr>
        <w:t>رزن</w:t>
      </w:r>
      <w:r w:rsidR="005B21A3">
        <w:rPr>
          <w:rStyle w:val="Char3"/>
          <w:rtl/>
          <w:lang w:bidi="fa-IR"/>
        </w:rPr>
        <w:t>ی</w:t>
      </w:r>
      <w:r w:rsidRPr="0060162A">
        <w:rPr>
          <w:rStyle w:val="Char3"/>
          <w:rtl/>
          <w:lang w:bidi="fa-IR"/>
        </w:rPr>
        <w:t xml:space="preserve"> و پ</w:t>
      </w:r>
      <w:r w:rsidR="005B21A3">
        <w:rPr>
          <w:rStyle w:val="Char3"/>
          <w:rtl/>
          <w:lang w:bidi="fa-IR"/>
        </w:rPr>
        <w:t>ی</w:t>
      </w:r>
      <w:r w:rsidRPr="0060162A">
        <w:rPr>
          <w:rStyle w:val="Char3"/>
          <w:rtl/>
          <w:lang w:bidi="fa-IR"/>
        </w:rPr>
        <w:t>رمرد</w:t>
      </w:r>
      <w:r w:rsidR="005B21A3">
        <w:rPr>
          <w:rStyle w:val="Char3"/>
          <w:rtl/>
          <w:lang w:bidi="fa-IR"/>
        </w:rPr>
        <w:t>ی</w:t>
      </w:r>
      <w:r w:rsidRPr="0060162A">
        <w:rPr>
          <w:rStyle w:val="Char3"/>
          <w:rtl/>
          <w:lang w:bidi="fa-IR"/>
        </w:rPr>
        <w:t xml:space="preserve">) خلوت </w:t>
      </w:r>
      <w:r w:rsidR="005B21A3">
        <w:rPr>
          <w:rStyle w:val="Char3"/>
          <w:rtl/>
          <w:lang w:bidi="fa-IR"/>
        </w:rPr>
        <w:t>ی</w:t>
      </w:r>
      <w:r w:rsidRPr="0060162A">
        <w:rPr>
          <w:rStyle w:val="Char3"/>
          <w:rtl/>
          <w:lang w:bidi="fa-IR"/>
        </w:rPr>
        <w:t>ابند، قصد همد</w:t>
      </w:r>
      <w:r w:rsidR="005B21A3">
        <w:rPr>
          <w:rStyle w:val="Char3"/>
          <w:rtl/>
          <w:lang w:bidi="fa-IR"/>
        </w:rPr>
        <w:t>ی</w:t>
      </w:r>
      <w:r w:rsidRPr="0060162A">
        <w:rPr>
          <w:rStyle w:val="Char3"/>
          <w:rtl/>
          <w:lang w:bidi="fa-IR"/>
        </w:rPr>
        <w:t>گر</w:t>
      </w:r>
      <w:r w:rsidR="00101A36">
        <w:rPr>
          <w:rStyle w:val="Char3"/>
          <w:rtl/>
          <w:lang w:bidi="fa-IR"/>
        </w:rPr>
        <w:t xml:space="preserve"> می‌</w:t>
      </w:r>
      <w:r w:rsidRPr="0060162A">
        <w:rPr>
          <w:rStyle w:val="Char3"/>
          <w:rtl/>
          <w:lang w:bidi="fa-IR"/>
        </w:rPr>
        <w:t>كنند! ابن شاه</w:t>
      </w:r>
      <w:r w:rsidR="005B21A3">
        <w:rPr>
          <w:rStyle w:val="Char3"/>
          <w:rtl/>
          <w:lang w:bidi="fa-IR"/>
        </w:rPr>
        <w:t>ی</w:t>
      </w:r>
      <w:r w:rsidRPr="0060162A">
        <w:rPr>
          <w:rStyle w:val="Char3"/>
          <w:rtl/>
          <w:lang w:bidi="fa-IR"/>
        </w:rPr>
        <w:t>ن گو</w:t>
      </w:r>
      <w:r w:rsidR="005B21A3">
        <w:rPr>
          <w:rStyle w:val="Char3"/>
          <w:rtl/>
          <w:lang w:bidi="fa-IR"/>
        </w:rPr>
        <w:t>ی</w:t>
      </w:r>
      <w:r w:rsidRPr="0060162A">
        <w:rPr>
          <w:rStyle w:val="Char3"/>
          <w:rtl/>
          <w:lang w:bidi="fa-IR"/>
        </w:rPr>
        <w:t>د: از صوف</w:t>
      </w:r>
      <w:r w:rsidR="005B21A3">
        <w:rPr>
          <w:rStyle w:val="Char3"/>
          <w:rtl/>
          <w:lang w:bidi="fa-IR"/>
        </w:rPr>
        <w:t>ی</w:t>
      </w:r>
      <w:r w:rsidRPr="0060162A">
        <w:rPr>
          <w:rStyle w:val="Char3"/>
          <w:rtl/>
          <w:lang w:bidi="fa-IR"/>
        </w:rPr>
        <w:t>ه كسان</w:t>
      </w:r>
      <w:r w:rsidR="005B21A3">
        <w:rPr>
          <w:rStyle w:val="Char3"/>
          <w:rtl/>
          <w:lang w:bidi="fa-IR"/>
        </w:rPr>
        <w:t>ی</w:t>
      </w:r>
      <w:r w:rsidRPr="0060162A">
        <w:rPr>
          <w:rStyle w:val="Char3"/>
          <w:rtl/>
          <w:lang w:bidi="fa-IR"/>
        </w:rPr>
        <w:t xml:space="preserve"> هستند كه به دعو</w:t>
      </w:r>
      <w:r w:rsidR="005B21A3">
        <w:rPr>
          <w:rStyle w:val="Char3"/>
          <w:rtl/>
          <w:lang w:bidi="fa-IR"/>
        </w:rPr>
        <w:t>ی</w:t>
      </w:r>
      <w:r w:rsidRPr="0060162A">
        <w:rPr>
          <w:rStyle w:val="Char3"/>
          <w:rtl/>
          <w:lang w:bidi="fa-IR"/>
        </w:rPr>
        <w:t xml:space="preserve"> «خواهر- برادر</w:t>
      </w:r>
      <w:r w:rsidR="005B21A3">
        <w:rPr>
          <w:rStyle w:val="Char3"/>
          <w:rtl/>
          <w:lang w:bidi="fa-IR"/>
        </w:rPr>
        <w:t>ی</w:t>
      </w:r>
      <w:r w:rsidRPr="0060162A">
        <w:rPr>
          <w:rStyle w:val="Char3"/>
          <w:rtl/>
          <w:lang w:bidi="fa-IR"/>
        </w:rPr>
        <w:t>» نوام</w:t>
      </w:r>
      <w:r w:rsidR="005B21A3">
        <w:rPr>
          <w:rStyle w:val="Char3"/>
          <w:rtl/>
          <w:lang w:bidi="fa-IR"/>
        </w:rPr>
        <w:t>ی</w:t>
      </w:r>
      <w:r w:rsidRPr="0060162A">
        <w:rPr>
          <w:rStyle w:val="Char3"/>
          <w:rtl/>
          <w:lang w:bidi="fa-IR"/>
        </w:rPr>
        <w:t>س را مباح دارند و به زن نامحرم</w:t>
      </w:r>
      <w:r w:rsidR="00101A36">
        <w:rPr>
          <w:rStyle w:val="Char3"/>
          <w:rtl/>
          <w:lang w:bidi="fa-IR"/>
        </w:rPr>
        <w:t xml:space="preserve"> می‌</w:t>
      </w:r>
      <w:r w:rsidRPr="0060162A">
        <w:rPr>
          <w:rStyle w:val="Char3"/>
          <w:rtl/>
          <w:lang w:bidi="fa-IR"/>
        </w:rPr>
        <w:t>گو</w:t>
      </w:r>
      <w:r w:rsidR="005B21A3">
        <w:rPr>
          <w:rStyle w:val="Char3"/>
          <w:rtl/>
          <w:lang w:bidi="fa-IR"/>
        </w:rPr>
        <w:t>ی</w:t>
      </w:r>
      <w:r w:rsidR="007A0DCD">
        <w:rPr>
          <w:rStyle w:val="Char3"/>
          <w:rtl/>
          <w:lang w:bidi="fa-IR"/>
        </w:rPr>
        <w:t xml:space="preserve">ند:‌ </w:t>
      </w:r>
      <w:r w:rsidR="007A0DCD">
        <w:rPr>
          <w:rStyle w:val="Char3"/>
          <w:rFonts w:hint="cs"/>
          <w:rtl/>
          <w:lang w:bidi="fa-IR"/>
        </w:rPr>
        <w:t>«</w:t>
      </w:r>
      <w:r w:rsidRPr="0060162A">
        <w:rPr>
          <w:rStyle w:val="Char3"/>
          <w:rtl/>
          <w:lang w:bidi="fa-IR"/>
        </w:rPr>
        <w:t>ب</w:t>
      </w:r>
      <w:r w:rsidR="005B21A3">
        <w:rPr>
          <w:rStyle w:val="Char3"/>
          <w:rtl/>
          <w:lang w:bidi="fa-IR"/>
        </w:rPr>
        <w:t>ی</w:t>
      </w:r>
      <w:r w:rsidRPr="0060162A">
        <w:rPr>
          <w:rStyle w:val="Char3"/>
          <w:rtl/>
          <w:lang w:bidi="fa-IR"/>
        </w:rPr>
        <w:t>ا من و تو با هم عهد كن</w:t>
      </w:r>
      <w:r w:rsidR="005B21A3">
        <w:rPr>
          <w:rStyle w:val="Char3"/>
          <w:rtl/>
          <w:lang w:bidi="fa-IR"/>
        </w:rPr>
        <w:t>ی</w:t>
      </w:r>
      <w:r w:rsidRPr="0060162A">
        <w:rPr>
          <w:rStyle w:val="Char3"/>
          <w:rtl/>
          <w:lang w:bidi="fa-IR"/>
        </w:rPr>
        <w:t>م و عقد ببند</w:t>
      </w:r>
      <w:r w:rsidR="005B21A3">
        <w:rPr>
          <w:rStyle w:val="Char3"/>
          <w:rtl/>
          <w:lang w:bidi="fa-IR"/>
        </w:rPr>
        <w:t>ی</w:t>
      </w:r>
      <w:r w:rsidRPr="0060162A">
        <w:rPr>
          <w:rStyle w:val="Char3"/>
          <w:rtl/>
          <w:lang w:bidi="fa-IR"/>
        </w:rPr>
        <w:t xml:space="preserve">م كه بر </w:t>
      </w:r>
      <w:r w:rsidR="005B21A3">
        <w:rPr>
          <w:rStyle w:val="Char3"/>
          <w:rtl/>
          <w:lang w:bidi="fa-IR"/>
        </w:rPr>
        <w:t>ی</w:t>
      </w:r>
      <w:r w:rsidRPr="0060162A">
        <w:rPr>
          <w:rStyle w:val="Char3"/>
          <w:rtl/>
          <w:lang w:bidi="fa-IR"/>
        </w:rPr>
        <w:t>كد</w:t>
      </w:r>
      <w:r w:rsidR="005B21A3">
        <w:rPr>
          <w:rStyle w:val="Char3"/>
          <w:rtl/>
          <w:lang w:bidi="fa-IR"/>
        </w:rPr>
        <w:t>ی</w:t>
      </w:r>
      <w:r w:rsidRPr="0060162A">
        <w:rPr>
          <w:rStyle w:val="Char3"/>
          <w:rtl/>
          <w:lang w:bidi="fa-IR"/>
        </w:rPr>
        <w:t>گر اعتراض ننما</w:t>
      </w:r>
      <w:r w:rsidR="005B21A3">
        <w:rPr>
          <w:rStyle w:val="Char3"/>
          <w:rtl/>
          <w:lang w:bidi="fa-IR"/>
        </w:rPr>
        <w:t>یی</w:t>
      </w:r>
      <w:r w:rsidRPr="0060162A">
        <w:rPr>
          <w:rStyle w:val="Char3"/>
          <w:rtl/>
          <w:lang w:bidi="fa-IR"/>
        </w:rPr>
        <w:t>م». محمد بن عل</w:t>
      </w:r>
      <w:r w:rsidR="005B21A3">
        <w:rPr>
          <w:rStyle w:val="Char3"/>
          <w:rtl/>
          <w:lang w:bidi="fa-IR"/>
        </w:rPr>
        <w:t>ی</w:t>
      </w:r>
      <w:r w:rsidRPr="0060162A">
        <w:rPr>
          <w:rStyle w:val="Char3"/>
          <w:rtl/>
          <w:lang w:bidi="fa-IR"/>
        </w:rPr>
        <w:t xml:space="preserve"> حك</w:t>
      </w:r>
      <w:r w:rsidR="005B21A3">
        <w:rPr>
          <w:rStyle w:val="Char3"/>
          <w:rtl/>
          <w:lang w:bidi="fa-IR"/>
        </w:rPr>
        <w:t>ی</w:t>
      </w:r>
      <w:r w:rsidRPr="0060162A">
        <w:rPr>
          <w:rStyle w:val="Char3"/>
          <w:rtl/>
          <w:lang w:bidi="fa-IR"/>
        </w:rPr>
        <w:t xml:space="preserve">م </w:t>
      </w:r>
      <w:r w:rsidRPr="003179E6">
        <w:rPr>
          <w:rStyle w:val="Char3"/>
          <w:rtl/>
          <w:lang w:bidi="fa-IR"/>
        </w:rPr>
        <w:t>ترمذ</w:t>
      </w:r>
      <w:r w:rsidR="005B21A3">
        <w:rPr>
          <w:rStyle w:val="Char3"/>
          <w:rtl/>
          <w:lang w:bidi="fa-IR"/>
        </w:rPr>
        <w:t>ی</w:t>
      </w:r>
      <w:r w:rsidRPr="003179E6">
        <w:rPr>
          <w:rStyle w:val="Char3"/>
          <w:rtl/>
          <w:lang w:bidi="fa-IR"/>
        </w:rPr>
        <w:t xml:space="preserve"> در كتاب «ر</w:t>
      </w:r>
      <w:r w:rsidR="005B21A3">
        <w:rPr>
          <w:rStyle w:val="Char3"/>
          <w:rtl/>
          <w:lang w:bidi="fa-IR"/>
        </w:rPr>
        <w:t>ی</w:t>
      </w:r>
      <w:r w:rsidRPr="003179E6">
        <w:rPr>
          <w:rStyle w:val="Char3"/>
          <w:rtl/>
          <w:lang w:bidi="fa-IR"/>
        </w:rPr>
        <w:t>اضة‌النفوس» آورده</w:t>
      </w:r>
      <w:r w:rsidRPr="0060162A">
        <w:rPr>
          <w:rStyle w:val="Char3"/>
          <w:rtl/>
          <w:lang w:bidi="fa-IR"/>
        </w:rPr>
        <w:t xml:space="preserve"> است كه سهل بن عل</w:t>
      </w:r>
      <w:r w:rsidR="005B21A3">
        <w:rPr>
          <w:rStyle w:val="Char3"/>
          <w:rtl/>
          <w:lang w:bidi="fa-IR"/>
        </w:rPr>
        <w:t>ی</w:t>
      </w:r>
      <w:r w:rsidRPr="0060162A">
        <w:rPr>
          <w:rStyle w:val="Char3"/>
          <w:rtl/>
          <w:lang w:bidi="fa-IR"/>
        </w:rPr>
        <w:t xml:space="preserve"> مروز</w:t>
      </w:r>
      <w:r w:rsidR="005B21A3">
        <w:rPr>
          <w:rStyle w:val="Char3"/>
          <w:rtl/>
          <w:lang w:bidi="fa-IR"/>
        </w:rPr>
        <w:t>ی</w:t>
      </w:r>
      <w:r w:rsidRPr="0060162A">
        <w:rPr>
          <w:rStyle w:val="Char3"/>
          <w:rtl/>
          <w:lang w:bidi="fa-IR"/>
        </w:rPr>
        <w:t xml:space="preserve"> به زن برادرش (كه همخانه بودند) گفت:‌ از من رو</w:t>
      </w:r>
      <w:r w:rsidR="005B21A3">
        <w:rPr>
          <w:rStyle w:val="Char3"/>
          <w:rtl/>
          <w:lang w:bidi="fa-IR"/>
        </w:rPr>
        <w:t>ی</w:t>
      </w:r>
      <w:r w:rsidRPr="0060162A">
        <w:rPr>
          <w:rStyle w:val="Char3"/>
          <w:rtl/>
          <w:lang w:bidi="fa-IR"/>
        </w:rPr>
        <w:t xml:space="preserve"> بپوشان؛ پس از مدت</w:t>
      </w:r>
      <w:r w:rsidR="005B21A3">
        <w:rPr>
          <w:rStyle w:val="Char3"/>
          <w:rtl/>
          <w:lang w:bidi="fa-IR"/>
        </w:rPr>
        <w:t>ی</w:t>
      </w:r>
      <w:r w:rsidRPr="0060162A">
        <w:rPr>
          <w:rStyle w:val="Char3"/>
          <w:rtl/>
          <w:lang w:bidi="fa-IR"/>
        </w:rPr>
        <w:t xml:space="preserve"> گفت:‌ حالا هر طور</w:t>
      </w:r>
      <w:r w:rsidR="00101A36">
        <w:rPr>
          <w:rStyle w:val="Char3"/>
          <w:rtl/>
          <w:lang w:bidi="fa-IR"/>
        </w:rPr>
        <w:t xml:space="preserve"> می‌</w:t>
      </w:r>
      <w:r w:rsidRPr="0060162A">
        <w:rPr>
          <w:rStyle w:val="Char3"/>
          <w:rtl/>
          <w:lang w:bidi="fa-IR"/>
        </w:rPr>
        <w:t>خواه</w:t>
      </w:r>
      <w:r w:rsidR="005B21A3">
        <w:rPr>
          <w:rStyle w:val="Char3"/>
          <w:rtl/>
          <w:lang w:bidi="fa-IR"/>
        </w:rPr>
        <w:t>ی</w:t>
      </w:r>
      <w:r w:rsidRPr="0060162A">
        <w:rPr>
          <w:rStyle w:val="Char3"/>
          <w:rtl/>
          <w:lang w:bidi="fa-IR"/>
        </w:rPr>
        <w:t xml:space="preserve"> باش. ترمذ</w:t>
      </w:r>
      <w:r w:rsidR="005B21A3">
        <w:rPr>
          <w:rStyle w:val="Char3"/>
          <w:rtl/>
          <w:lang w:bidi="fa-IR"/>
        </w:rPr>
        <w:t>ی</w:t>
      </w:r>
      <w:r w:rsidRPr="0060162A">
        <w:rPr>
          <w:rStyle w:val="Char3"/>
          <w:rtl/>
          <w:lang w:bidi="fa-IR"/>
        </w:rPr>
        <w:t xml:space="preserve"> گو</w:t>
      </w:r>
      <w:r w:rsidR="005B21A3">
        <w:rPr>
          <w:rStyle w:val="Char3"/>
          <w:rtl/>
          <w:lang w:bidi="fa-IR"/>
        </w:rPr>
        <w:t>ی</w:t>
      </w:r>
      <w:r w:rsidRPr="0060162A">
        <w:rPr>
          <w:rStyle w:val="Char3"/>
          <w:rtl/>
          <w:lang w:bidi="fa-IR"/>
        </w:rPr>
        <w:t>د: آن حرف اول، هنگام</w:t>
      </w:r>
      <w:r w:rsidR="005B21A3">
        <w:rPr>
          <w:rStyle w:val="Char3"/>
          <w:rtl/>
          <w:lang w:bidi="fa-IR"/>
        </w:rPr>
        <w:t>ی</w:t>
      </w:r>
      <w:r w:rsidRPr="0060162A">
        <w:rPr>
          <w:rStyle w:val="Char3"/>
          <w:rtl/>
          <w:lang w:bidi="fa-IR"/>
        </w:rPr>
        <w:t xml:space="preserve"> بود كه در نفس خود شهوت</w:t>
      </w:r>
      <w:r w:rsidR="00101A36">
        <w:rPr>
          <w:rStyle w:val="Char3"/>
          <w:rtl/>
          <w:lang w:bidi="fa-IR"/>
        </w:rPr>
        <w:t xml:space="preserve"> می‌</w:t>
      </w:r>
      <w:r w:rsidR="005B21A3">
        <w:rPr>
          <w:rStyle w:val="Char3"/>
          <w:rtl/>
          <w:lang w:bidi="fa-IR"/>
        </w:rPr>
        <w:t>ی</w:t>
      </w:r>
      <w:r w:rsidRPr="0060162A">
        <w:rPr>
          <w:rStyle w:val="Char3"/>
          <w:rtl/>
          <w:lang w:bidi="fa-IR"/>
        </w:rPr>
        <w:t>افت. مؤلف گو</w:t>
      </w:r>
      <w:r w:rsidR="005B21A3">
        <w:rPr>
          <w:rStyle w:val="Char3"/>
          <w:rtl/>
          <w:lang w:bidi="fa-IR"/>
        </w:rPr>
        <w:t>ی</w:t>
      </w:r>
      <w:r w:rsidRPr="0060162A">
        <w:rPr>
          <w:rStyle w:val="Char3"/>
          <w:rtl/>
          <w:lang w:bidi="fa-IR"/>
        </w:rPr>
        <w:t>د: ‌مردن شهوت در ح</w:t>
      </w:r>
      <w:r w:rsidR="005B21A3">
        <w:rPr>
          <w:rStyle w:val="Char3"/>
          <w:rtl/>
          <w:lang w:bidi="fa-IR"/>
        </w:rPr>
        <w:t>ی</w:t>
      </w:r>
      <w:r w:rsidRPr="0060162A">
        <w:rPr>
          <w:rStyle w:val="Char3"/>
          <w:rtl/>
          <w:lang w:bidi="fa-IR"/>
        </w:rPr>
        <w:t>ات آدم</w:t>
      </w:r>
      <w:r w:rsidR="005B21A3">
        <w:rPr>
          <w:rStyle w:val="Char3"/>
          <w:rtl/>
          <w:lang w:bidi="fa-IR"/>
        </w:rPr>
        <w:t>ی</w:t>
      </w:r>
      <w:r w:rsidRPr="0060162A">
        <w:rPr>
          <w:rStyle w:val="Char3"/>
          <w:rtl/>
          <w:lang w:bidi="fa-IR"/>
        </w:rPr>
        <w:t xml:space="preserve"> محال است البته</w:t>
      </w:r>
      <w:r w:rsidR="00101A36">
        <w:rPr>
          <w:rStyle w:val="Char3"/>
          <w:rtl/>
          <w:lang w:bidi="fa-IR"/>
        </w:rPr>
        <w:t xml:space="preserve"> می‌</w:t>
      </w:r>
      <w:r w:rsidRPr="0060162A">
        <w:rPr>
          <w:rStyle w:val="Char3"/>
          <w:rtl/>
          <w:lang w:bidi="fa-IR"/>
        </w:rPr>
        <w:t>شود كه ضع</w:t>
      </w:r>
      <w:r w:rsidR="005B21A3">
        <w:rPr>
          <w:rStyle w:val="Char3"/>
          <w:rtl/>
          <w:lang w:bidi="fa-IR"/>
        </w:rPr>
        <w:t>ی</w:t>
      </w:r>
      <w:r w:rsidRPr="0060162A">
        <w:rPr>
          <w:rStyle w:val="Char3"/>
          <w:rtl/>
          <w:lang w:bidi="fa-IR"/>
        </w:rPr>
        <w:t>ف گردد، مثلا آدم از جماع عاجز شود اما همو از نگاه و لمس لذت</w:t>
      </w:r>
      <w:r w:rsidR="00101A36">
        <w:rPr>
          <w:rStyle w:val="Char3"/>
          <w:rtl/>
          <w:lang w:bidi="fa-IR"/>
        </w:rPr>
        <w:t xml:space="preserve"> می‌</w:t>
      </w:r>
      <w:r w:rsidRPr="0060162A">
        <w:rPr>
          <w:rStyle w:val="Char3"/>
          <w:rtl/>
          <w:lang w:bidi="fa-IR"/>
        </w:rPr>
        <w:t>برد. گ</w:t>
      </w:r>
      <w:r w:rsidR="005B21A3">
        <w:rPr>
          <w:rStyle w:val="Char3"/>
          <w:rtl/>
          <w:lang w:bidi="fa-IR"/>
        </w:rPr>
        <w:t>ی</w:t>
      </w:r>
      <w:r w:rsidRPr="0060162A">
        <w:rPr>
          <w:rStyle w:val="Char3"/>
          <w:rtl/>
          <w:lang w:bidi="fa-IR"/>
        </w:rPr>
        <w:t>ر</w:t>
      </w:r>
      <w:r w:rsidR="005B21A3">
        <w:rPr>
          <w:rStyle w:val="Char3"/>
          <w:rtl/>
          <w:lang w:bidi="fa-IR"/>
        </w:rPr>
        <w:t>ی</w:t>
      </w:r>
      <w:r w:rsidRPr="0060162A">
        <w:rPr>
          <w:rStyle w:val="Char3"/>
          <w:rtl/>
          <w:lang w:bidi="fa-IR"/>
        </w:rPr>
        <w:t>م ا</w:t>
      </w:r>
      <w:r w:rsidR="005B21A3">
        <w:rPr>
          <w:rStyle w:val="Char3"/>
          <w:rtl/>
          <w:lang w:bidi="fa-IR"/>
        </w:rPr>
        <w:t>ی</w:t>
      </w:r>
      <w:r w:rsidRPr="0060162A">
        <w:rPr>
          <w:rStyle w:val="Char3"/>
          <w:rtl/>
          <w:lang w:bidi="fa-IR"/>
        </w:rPr>
        <w:t>ن همه ن</w:t>
      </w:r>
      <w:r w:rsidR="005B21A3">
        <w:rPr>
          <w:rStyle w:val="Char3"/>
          <w:rtl/>
          <w:lang w:bidi="fa-IR"/>
        </w:rPr>
        <w:t>ی</w:t>
      </w:r>
      <w:r w:rsidRPr="0060162A">
        <w:rPr>
          <w:rStyle w:val="Char3"/>
          <w:rtl/>
          <w:lang w:bidi="fa-IR"/>
        </w:rPr>
        <w:t>ست، مگر نه ا</w:t>
      </w:r>
      <w:r w:rsidR="005B21A3">
        <w:rPr>
          <w:rStyle w:val="Char3"/>
          <w:rtl/>
          <w:lang w:bidi="fa-IR"/>
        </w:rPr>
        <w:t>ی</w:t>
      </w:r>
      <w:r w:rsidRPr="0060162A">
        <w:rPr>
          <w:rStyle w:val="Char3"/>
          <w:rtl/>
          <w:lang w:bidi="fa-IR"/>
        </w:rPr>
        <w:t>نكه شرع همگان را از نگاه حرام منع فرموده است؟ ابوعبدالرحمن سلم</w:t>
      </w:r>
      <w:r w:rsidR="005B21A3">
        <w:rPr>
          <w:rStyle w:val="Char3"/>
          <w:rtl/>
          <w:lang w:bidi="fa-IR"/>
        </w:rPr>
        <w:t>ی</w:t>
      </w:r>
      <w:r w:rsidRPr="0060162A">
        <w:rPr>
          <w:rStyle w:val="Char3"/>
          <w:rtl/>
          <w:lang w:bidi="fa-IR"/>
        </w:rPr>
        <w:t xml:space="preserve"> آورده است كه به ابونصر نصر آباد</w:t>
      </w:r>
      <w:r w:rsidR="005B21A3">
        <w:rPr>
          <w:rStyle w:val="Char3"/>
          <w:rtl/>
          <w:lang w:bidi="fa-IR"/>
        </w:rPr>
        <w:t>ی</w:t>
      </w:r>
      <w:r w:rsidRPr="0060162A">
        <w:rPr>
          <w:rStyle w:val="Char3"/>
          <w:rtl/>
          <w:lang w:bidi="fa-IR"/>
        </w:rPr>
        <w:t xml:space="preserve"> گفتند: كس</w:t>
      </w:r>
      <w:r w:rsidR="005B21A3">
        <w:rPr>
          <w:rStyle w:val="Char3"/>
          <w:rtl/>
          <w:lang w:bidi="fa-IR"/>
        </w:rPr>
        <w:t>ی</w:t>
      </w:r>
      <w:r w:rsidRPr="0060162A">
        <w:rPr>
          <w:rStyle w:val="Char3"/>
          <w:rtl/>
          <w:lang w:bidi="fa-IR"/>
        </w:rPr>
        <w:t xml:space="preserve"> هست كه با زنان ب</w:t>
      </w:r>
      <w:r w:rsidR="005B21A3">
        <w:rPr>
          <w:rStyle w:val="Char3"/>
          <w:rtl/>
          <w:lang w:bidi="fa-IR"/>
        </w:rPr>
        <w:t>ی</w:t>
      </w:r>
      <w:r w:rsidRPr="0060162A">
        <w:rPr>
          <w:rStyle w:val="Char3"/>
          <w:rtl/>
          <w:lang w:bidi="fa-IR"/>
        </w:rPr>
        <w:t>گانه</w:t>
      </w:r>
      <w:r w:rsidR="00101A36">
        <w:rPr>
          <w:rStyle w:val="Char3"/>
          <w:rtl/>
          <w:lang w:bidi="fa-IR"/>
        </w:rPr>
        <w:t xml:space="preserve"> می‌</w:t>
      </w:r>
      <w:r w:rsidRPr="0060162A">
        <w:rPr>
          <w:rStyle w:val="Char3"/>
          <w:rtl/>
          <w:lang w:bidi="fa-IR"/>
        </w:rPr>
        <w:t>نش</w:t>
      </w:r>
      <w:r w:rsidR="005B21A3">
        <w:rPr>
          <w:rStyle w:val="Char3"/>
          <w:rtl/>
          <w:lang w:bidi="fa-IR"/>
        </w:rPr>
        <w:t>ی</w:t>
      </w:r>
      <w:r w:rsidRPr="0060162A">
        <w:rPr>
          <w:rStyle w:val="Char3"/>
          <w:rtl/>
          <w:lang w:bidi="fa-IR"/>
        </w:rPr>
        <w:t>ند و</w:t>
      </w:r>
      <w:r w:rsidR="00101A36">
        <w:rPr>
          <w:rStyle w:val="Char3"/>
          <w:rtl/>
          <w:lang w:bidi="fa-IR"/>
        </w:rPr>
        <w:t xml:space="preserve"> می‌</w:t>
      </w:r>
      <w:r w:rsidRPr="0060162A">
        <w:rPr>
          <w:rStyle w:val="Char3"/>
          <w:rtl/>
          <w:lang w:bidi="fa-IR"/>
        </w:rPr>
        <w:t>گو</w:t>
      </w:r>
      <w:r w:rsidR="005B21A3">
        <w:rPr>
          <w:rStyle w:val="Char3"/>
          <w:rtl/>
          <w:lang w:bidi="fa-IR"/>
        </w:rPr>
        <w:t>ی</w:t>
      </w:r>
      <w:r w:rsidRPr="0060162A">
        <w:rPr>
          <w:rStyle w:val="Char3"/>
          <w:rtl/>
          <w:lang w:bidi="fa-IR"/>
        </w:rPr>
        <w:t>د: ‌«من در د</w:t>
      </w:r>
      <w:r w:rsidR="005B21A3">
        <w:rPr>
          <w:rStyle w:val="Char3"/>
          <w:rtl/>
          <w:lang w:bidi="fa-IR"/>
        </w:rPr>
        <w:t>ی</w:t>
      </w:r>
      <w:r w:rsidRPr="0060162A">
        <w:rPr>
          <w:rStyle w:val="Char3"/>
          <w:rtl/>
          <w:lang w:bidi="fa-IR"/>
        </w:rPr>
        <w:t>دن ا</w:t>
      </w:r>
      <w:r w:rsidR="005B21A3">
        <w:rPr>
          <w:rStyle w:val="Char3"/>
          <w:rtl/>
          <w:lang w:bidi="fa-IR"/>
        </w:rPr>
        <w:t>ی</w:t>
      </w:r>
      <w:r w:rsidRPr="0060162A">
        <w:rPr>
          <w:rStyle w:val="Char3"/>
          <w:rtl/>
          <w:lang w:bidi="fa-IR"/>
        </w:rPr>
        <w:t>شان از گناه معصومم» گفت: ‌تا زمان</w:t>
      </w:r>
      <w:r w:rsidR="005B21A3">
        <w:rPr>
          <w:rStyle w:val="Char3"/>
          <w:rtl/>
          <w:lang w:bidi="fa-IR"/>
        </w:rPr>
        <w:t>ی</w:t>
      </w:r>
      <w:r w:rsidRPr="0060162A">
        <w:rPr>
          <w:rStyle w:val="Char3"/>
          <w:rtl/>
          <w:lang w:bidi="fa-IR"/>
        </w:rPr>
        <w:t xml:space="preserve"> كه بدن بر پاست امر و نه</w:t>
      </w:r>
      <w:r w:rsidR="005B21A3">
        <w:rPr>
          <w:rStyle w:val="Char3"/>
          <w:rtl/>
          <w:lang w:bidi="fa-IR"/>
        </w:rPr>
        <w:t>ی</w:t>
      </w:r>
      <w:r w:rsidRPr="0060162A">
        <w:rPr>
          <w:rStyle w:val="Char3"/>
          <w:rtl/>
          <w:lang w:bidi="fa-IR"/>
        </w:rPr>
        <w:t xml:space="preserve"> شرع</w:t>
      </w:r>
      <w:r w:rsidR="005B21A3">
        <w:rPr>
          <w:rStyle w:val="Char3"/>
          <w:rtl/>
          <w:lang w:bidi="fa-IR"/>
        </w:rPr>
        <w:t>ی</w:t>
      </w:r>
      <w:r w:rsidRPr="0060162A">
        <w:rPr>
          <w:rStyle w:val="Char3"/>
          <w:rtl/>
          <w:lang w:bidi="fa-IR"/>
        </w:rPr>
        <w:t xml:space="preserve"> برجاست و هر كس بر شبه</w:t>
      </w:r>
      <w:r w:rsidR="009C63F6">
        <w:rPr>
          <w:rStyle w:val="Char3"/>
          <w:rtl/>
          <w:lang w:bidi="fa-IR"/>
        </w:rPr>
        <w:t>ه</w:t>
      </w:r>
      <w:r w:rsidRPr="0060162A">
        <w:rPr>
          <w:rStyle w:val="Char3"/>
          <w:rtl/>
          <w:lang w:bidi="fa-IR"/>
        </w:rPr>
        <w:t xml:space="preserve"> گستاخانه اقدام نما</w:t>
      </w:r>
      <w:r w:rsidR="005B21A3">
        <w:rPr>
          <w:rStyle w:val="Char3"/>
          <w:rtl/>
          <w:lang w:bidi="fa-IR"/>
        </w:rPr>
        <w:t>ی</w:t>
      </w:r>
      <w:r w:rsidRPr="0060162A">
        <w:rPr>
          <w:rStyle w:val="Char3"/>
          <w:rtl/>
          <w:lang w:bidi="fa-IR"/>
        </w:rPr>
        <w:t>د از حرام در امان نماند. از ابوعل</w:t>
      </w:r>
      <w:r w:rsidR="005B21A3">
        <w:rPr>
          <w:rStyle w:val="Char3"/>
          <w:rtl/>
          <w:lang w:bidi="fa-IR"/>
        </w:rPr>
        <w:t>ی</w:t>
      </w:r>
      <w:r w:rsidRPr="0060162A">
        <w:rPr>
          <w:rStyle w:val="Char3"/>
          <w:rtl/>
          <w:lang w:bidi="fa-IR"/>
        </w:rPr>
        <w:t xml:space="preserve"> رودبار</w:t>
      </w:r>
      <w:r w:rsidR="005B21A3">
        <w:rPr>
          <w:rStyle w:val="Char3"/>
          <w:rtl/>
          <w:lang w:bidi="fa-IR"/>
        </w:rPr>
        <w:t>ی</w:t>
      </w:r>
      <w:r w:rsidRPr="0060162A">
        <w:rPr>
          <w:rStyle w:val="Char3"/>
          <w:rtl/>
          <w:lang w:bidi="fa-IR"/>
        </w:rPr>
        <w:t xml:space="preserve"> پرس</w:t>
      </w:r>
      <w:r w:rsidR="005B21A3">
        <w:rPr>
          <w:rStyle w:val="Char3"/>
          <w:rtl/>
          <w:lang w:bidi="fa-IR"/>
        </w:rPr>
        <w:t>ی</w:t>
      </w:r>
      <w:r w:rsidRPr="0060162A">
        <w:rPr>
          <w:rStyle w:val="Char3"/>
          <w:rtl/>
          <w:lang w:bidi="fa-IR"/>
        </w:rPr>
        <w:t>دند:‌ چه گو</w:t>
      </w:r>
      <w:r w:rsidR="005B21A3">
        <w:rPr>
          <w:rStyle w:val="Char3"/>
          <w:rtl/>
          <w:lang w:bidi="fa-IR"/>
        </w:rPr>
        <w:t>یی</w:t>
      </w:r>
      <w:r w:rsidRPr="0060162A">
        <w:rPr>
          <w:rStyle w:val="Char3"/>
          <w:rtl/>
          <w:lang w:bidi="fa-IR"/>
        </w:rPr>
        <w:t xml:space="preserve"> در حق كس</w:t>
      </w:r>
      <w:r w:rsidR="005B21A3">
        <w:rPr>
          <w:rStyle w:val="Char3"/>
          <w:rtl/>
          <w:lang w:bidi="fa-IR"/>
        </w:rPr>
        <w:t>ی</w:t>
      </w:r>
      <w:r w:rsidRPr="0060162A">
        <w:rPr>
          <w:rStyle w:val="Char3"/>
          <w:rtl/>
          <w:lang w:bidi="fa-IR"/>
        </w:rPr>
        <w:t xml:space="preserve"> كه گو</w:t>
      </w:r>
      <w:r w:rsidR="005B21A3">
        <w:rPr>
          <w:rStyle w:val="Char3"/>
          <w:rtl/>
          <w:lang w:bidi="fa-IR"/>
        </w:rPr>
        <w:t>ی</w:t>
      </w:r>
      <w:r w:rsidRPr="0060162A">
        <w:rPr>
          <w:rStyle w:val="Char3"/>
          <w:rtl/>
          <w:lang w:bidi="fa-IR"/>
        </w:rPr>
        <w:t>د من به درجه</w:t>
      </w:r>
      <w:r w:rsidR="00155203">
        <w:rPr>
          <w:rStyle w:val="Char3"/>
          <w:rtl/>
          <w:lang w:bidi="fa-IR"/>
        </w:rPr>
        <w:t xml:space="preserve">‌ای </w:t>
      </w:r>
      <w:r w:rsidRPr="0060162A">
        <w:rPr>
          <w:rStyle w:val="Char3"/>
          <w:rtl/>
          <w:lang w:bidi="fa-IR"/>
        </w:rPr>
        <w:t>رس</w:t>
      </w:r>
      <w:r w:rsidR="005B21A3">
        <w:rPr>
          <w:rStyle w:val="Char3"/>
          <w:rtl/>
          <w:lang w:bidi="fa-IR"/>
        </w:rPr>
        <w:t>ی</w:t>
      </w:r>
      <w:r w:rsidRPr="0060162A">
        <w:rPr>
          <w:rStyle w:val="Char3"/>
          <w:rtl/>
          <w:lang w:bidi="fa-IR"/>
        </w:rPr>
        <w:t>ده</w:t>
      </w:r>
      <w:r w:rsidR="00272F5D">
        <w:rPr>
          <w:rStyle w:val="Char3"/>
          <w:rtl/>
          <w:lang w:bidi="fa-IR"/>
        </w:rPr>
        <w:t xml:space="preserve">‌ام </w:t>
      </w:r>
      <w:r w:rsidRPr="0060162A">
        <w:rPr>
          <w:rStyle w:val="Char3"/>
          <w:rtl/>
          <w:lang w:bidi="fa-IR"/>
        </w:rPr>
        <w:t>كه اختلاف احوال در من اثر نگذارد؟ گفت: آر</w:t>
      </w:r>
      <w:r w:rsidR="005B21A3">
        <w:rPr>
          <w:rStyle w:val="Char3"/>
          <w:rtl/>
          <w:lang w:bidi="fa-IR"/>
        </w:rPr>
        <w:t>ی</w:t>
      </w:r>
      <w:r w:rsidRPr="0060162A">
        <w:rPr>
          <w:rStyle w:val="Char3"/>
          <w:rtl/>
          <w:lang w:bidi="fa-IR"/>
        </w:rPr>
        <w:t>، رس</w:t>
      </w:r>
      <w:r w:rsidR="005B21A3">
        <w:rPr>
          <w:rStyle w:val="Char3"/>
          <w:rtl/>
          <w:lang w:bidi="fa-IR"/>
        </w:rPr>
        <w:t>ی</w:t>
      </w:r>
      <w:r w:rsidRPr="0060162A">
        <w:rPr>
          <w:rStyle w:val="Char3"/>
          <w:rtl/>
          <w:lang w:bidi="fa-IR"/>
        </w:rPr>
        <w:t>ده باشد ل</w:t>
      </w:r>
      <w:r w:rsidR="005B21A3">
        <w:rPr>
          <w:rStyle w:val="Char3"/>
          <w:rtl/>
          <w:lang w:bidi="fa-IR"/>
        </w:rPr>
        <w:t>ی</w:t>
      </w:r>
      <w:r w:rsidRPr="0060162A">
        <w:rPr>
          <w:rStyle w:val="Char3"/>
          <w:rtl/>
          <w:lang w:bidi="fa-IR"/>
        </w:rPr>
        <w:t>كن به جهنم! كس</w:t>
      </w:r>
      <w:r w:rsidR="005B21A3">
        <w:rPr>
          <w:rStyle w:val="Char3"/>
          <w:rtl/>
          <w:lang w:bidi="fa-IR"/>
        </w:rPr>
        <w:t>ی</w:t>
      </w:r>
      <w:r w:rsidRPr="0060162A">
        <w:rPr>
          <w:rStyle w:val="Char3"/>
          <w:rtl/>
          <w:lang w:bidi="fa-IR"/>
        </w:rPr>
        <w:t xml:space="preserve"> نزد جن</w:t>
      </w:r>
      <w:r w:rsidR="005B21A3">
        <w:rPr>
          <w:rStyle w:val="Char3"/>
          <w:rtl/>
          <w:lang w:bidi="fa-IR"/>
        </w:rPr>
        <w:t>ی</w:t>
      </w:r>
      <w:r w:rsidRPr="0060162A">
        <w:rPr>
          <w:rStyle w:val="Char3"/>
          <w:rtl/>
          <w:lang w:bidi="fa-IR"/>
        </w:rPr>
        <w:t>د گفت كه اهل معرفت از باب نزد</w:t>
      </w:r>
      <w:r w:rsidR="005B21A3">
        <w:rPr>
          <w:rStyle w:val="Char3"/>
          <w:rtl/>
          <w:lang w:bidi="fa-IR"/>
        </w:rPr>
        <w:t>ی</w:t>
      </w:r>
      <w:r w:rsidRPr="0060162A">
        <w:rPr>
          <w:rStyle w:val="Char3"/>
          <w:rtl/>
          <w:lang w:bidi="fa-IR"/>
        </w:rPr>
        <w:t>ك</w:t>
      </w:r>
      <w:r w:rsidR="005B21A3">
        <w:rPr>
          <w:rStyle w:val="Char3"/>
          <w:rtl/>
          <w:lang w:bidi="fa-IR"/>
        </w:rPr>
        <w:t>ی</w:t>
      </w:r>
      <w:r w:rsidRPr="0060162A">
        <w:rPr>
          <w:rStyle w:val="Char3"/>
          <w:rtl/>
          <w:lang w:bidi="fa-IR"/>
        </w:rPr>
        <w:t xml:space="preserve"> خدا به جا</w:t>
      </w:r>
      <w:r w:rsidR="005B21A3">
        <w:rPr>
          <w:rStyle w:val="Char3"/>
          <w:rtl/>
          <w:lang w:bidi="fa-IR"/>
        </w:rPr>
        <w:t>یی</w:t>
      </w:r>
      <w:r w:rsidRPr="0060162A">
        <w:rPr>
          <w:rStyle w:val="Char3"/>
          <w:rtl/>
          <w:lang w:bidi="fa-IR"/>
        </w:rPr>
        <w:t xml:space="preserve"> رسند كه «حركات» را تر</w:t>
      </w:r>
      <w:r w:rsidR="005B21A3">
        <w:rPr>
          <w:rStyle w:val="Char3"/>
          <w:rtl/>
          <w:lang w:bidi="fa-IR"/>
        </w:rPr>
        <w:t xml:space="preserve">ک </w:t>
      </w:r>
      <w:r w:rsidRPr="0060162A">
        <w:rPr>
          <w:rStyle w:val="Char3"/>
          <w:rtl/>
          <w:lang w:bidi="fa-IR"/>
        </w:rPr>
        <w:t>گو</w:t>
      </w:r>
      <w:r w:rsidR="005B21A3">
        <w:rPr>
          <w:rStyle w:val="Char3"/>
          <w:rtl/>
          <w:lang w:bidi="fa-IR"/>
        </w:rPr>
        <w:t>ی</w:t>
      </w:r>
      <w:r w:rsidRPr="0060162A">
        <w:rPr>
          <w:rStyle w:val="Char3"/>
          <w:rtl/>
          <w:lang w:bidi="fa-IR"/>
        </w:rPr>
        <w:t>ند، جن</w:t>
      </w:r>
      <w:r w:rsidR="005B21A3">
        <w:rPr>
          <w:rStyle w:val="Char3"/>
          <w:rtl/>
          <w:lang w:bidi="fa-IR"/>
        </w:rPr>
        <w:t>ی</w:t>
      </w:r>
      <w:r w:rsidRPr="0060162A">
        <w:rPr>
          <w:rStyle w:val="Char3"/>
          <w:rtl/>
          <w:lang w:bidi="fa-IR"/>
        </w:rPr>
        <w:t>د پاسخ داد: ا</w:t>
      </w:r>
      <w:r w:rsidR="005B21A3">
        <w:rPr>
          <w:rStyle w:val="Char3"/>
          <w:rtl/>
          <w:lang w:bidi="fa-IR"/>
        </w:rPr>
        <w:t>ی</w:t>
      </w:r>
      <w:r w:rsidRPr="0060162A">
        <w:rPr>
          <w:rStyle w:val="Char3"/>
          <w:rtl/>
          <w:lang w:bidi="fa-IR"/>
        </w:rPr>
        <w:t xml:space="preserve">ن </w:t>
      </w:r>
      <w:r w:rsidR="005B21A3">
        <w:rPr>
          <w:rStyle w:val="Char3"/>
          <w:rtl/>
          <w:lang w:bidi="fa-IR"/>
        </w:rPr>
        <w:t>ی</w:t>
      </w:r>
      <w:r w:rsidRPr="0060162A">
        <w:rPr>
          <w:rStyle w:val="Char3"/>
          <w:rtl/>
          <w:lang w:bidi="fa-IR"/>
        </w:rPr>
        <w:t>عن</w:t>
      </w:r>
      <w:r w:rsidR="005B21A3">
        <w:rPr>
          <w:rStyle w:val="Char3"/>
          <w:rtl/>
          <w:lang w:bidi="fa-IR"/>
        </w:rPr>
        <w:t>ی</w:t>
      </w:r>
      <w:r w:rsidRPr="0060162A">
        <w:rPr>
          <w:rStyle w:val="Char3"/>
          <w:rtl/>
          <w:lang w:bidi="fa-IR"/>
        </w:rPr>
        <w:t xml:space="preserve"> سقوط تكل</w:t>
      </w:r>
      <w:r w:rsidR="005B21A3">
        <w:rPr>
          <w:rStyle w:val="Char3"/>
          <w:rtl/>
          <w:lang w:bidi="fa-IR"/>
        </w:rPr>
        <w:t>ی</w:t>
      </w:r>
      <w:r w:rsidRPr="0060162A">
        <w:rPr>
          <w:rStyle w:val="Char3"/>
          <w:rtl/>
          <w:lang w:bidi="fa-IR"/>
        </w:rPr>
        <w:t>ف؛ كه بس</w:t>
      </w:r>
      <w:r w:rsidR="005B21A3">
        <w:rPr>
          <w:rStyle w:val="Char3"/>
          <w:rtl/>
          <w:lang w:bidi="fa-IR"/>
        </w:rPr>
        <w:t>ی</w:t>
      </w:r>
      <w:r w:rsidRPr="0060162A">
        <w:rPr>
          <w:rStyle w:val="Char3"/>
          <w:rtl/>
          <w:lang w:bidi="fa-IR"/>
        </w:rPr>
        <w:t>ار خط</w:t>
      </w:r>
      <w:r w:rsidR="005B21A3">
        <w:rPr>
          <w:rStyle w:val="Char3"/>
          <w:rtl/>
          <w:lang w:bidi="fa-IR"/>
        </w:rPr>
        <w:t>ی</w:t>
      </w:r>
      <w:r w:rsidRPr="0060162A">
        <w:rPr>
          <w:rStyle w:val="Char3"/>
          <w:rtl/>
          <w:lang w:bidi="fa-IR"/>
        </w:rPr>
        <w:t>ر است. در نظر من آن كس كه زنا ورز</w:t>
      </w:r>
      <w:r w:rsidR="005B21A3">
        <w:rPr>
          <w:rStyle w:val="Char3"/>
          <w:rtl/>
          <w:lang w:bidi="fa-IR"/>
        </w:rPr>
        <w:t>ی</w:t>
      </w:r>
      <w:r w:rsidR="00101A36">
        <w:rPr>
          <w:rStyle w:val="Char3"/>
          <w:rtl/>
          <w:lang w:bidi="fa-IR"/>
        </w:rPr>
        <w:t xml:space="preserve"> می‌</w:t>
      </w:r>
      <w:r w:rsidRPr="0060162A">
        <w:rPr>
          <w:rStyle w:val="Char3"/>
          <w:rtl/>
          <w:lang w:bidi="fa-IR"/>
        </w:rPr>
        <w:t>كند از گو</w:t>
      </w:r>
      <w:r w:rsidR="005B21A3">
        <w:rPr>
          <w:rStyle w:val="Char3"/>
          <w:rtl/>
          <w:lang w:bidi="fa-IR"/>
        </w:rPr>
        <w:t>ی</w:t>
      </w:r>
      <w:r w:rsidRPr="0060162A">
        <w:rPr>
          <w:rStyle w:val="Char3"/>
          <w:rtl/>
          <w:lang w:bidi="fa-IR"/>
        </w:rPr>
        <w:t>ند</w:t>
      </w:r>
      <w:r w:rsidR="009C63F6">
        <w:rPr>
          <w:rStyle w:val="Char3"/>
          <w:rtl/>
          <w:lang w:bidi="fa-IR"/>
        </w:rPr>
        <w:t>ه</w:t>
      </w:r>
      <w:r w:rsidRPr="0060162A">
        <w:rPr>
          <w:rStyle w:val="Char3"/>
          <w:rtl/>
          <w:lang w:bidi="fa-IR"/>
        </w:rPr>
        <w:t xml:space="preserve"> ‌ا</w:t>
      </w:r>
      <w:r w:rsidR="005B21A3">
        <w:rPr>
          <w:rStyle w:val="Char3"/>
          <w:rtl/>
          <w:lang w:bidi="fa-IR"/>
        </w:rPr>
        <w:t>ی</w:t>
      </w:r>
      <w:r w:rsidRPr="0060162A">
        <w:rPr>
          <w:rStyle w:val="Char3"/>
          <w:rtl/>
          <w:lang w:bidi="fa-IR"/>
        </w:rPr>
        <w:t>ن سخن (كه تكل</w:t>
      </w:r>
      <w:r w:rsidR="005B21A3">
        <w:rPr>
          <w:rStyle w:val="Char3"/>
          <w:rtl/>
          <w:lang w:bidi="fa-IR"/>
        </w:rPr>
        <w:t>ی</w:t>
      </w:r>
      <w:r w:rsidRPr="0060162A">
        <w:rPr>
          <w:rStyle w:val="Char3"/>
          <w:rtl/>
          <w:lang w:bidi="fa-IR"/>
        </w:rPr>
        <w:t>ف ساقط است، و حركات را با</w:t>
      </w:r>
      <w:r w:rsidR="005B21A3">
        <w:rPr>
          <w:rStyle w:val="Char3"/>
          <w:rtl/>
          <w:lang w:bidi="fa-IR"/>
        </w:rPr>
        <w:t>ی</w:t>
      </w:r>
      <w:r w:rsidRPr="0060162A">
        <w:rPr>
          <w:rStyle w:val="Char3"/>
          <w:rtl/>
          <w:lang w:bidi="fa-IR"/>
        </w:rPr>
        <w:t>د تر</w:t>
      </w:r>
      <w:r w:rsidR="005B21A3">
        <w:rPr>
          <w:rStyle w:val="Char3"/>
          <w:rtl/>
          <w:lang w:bidi="fa-IR"/>
        </w:rPr>
        <w:t xml:space="preserve">ک </w:t>
      </w:r>
      <w:r w:rsidRPr="0060162A">
        <w:rPr>
          <w:rStyle w:val="Char3"/>
          <w:rtl/>
          <w:lang w:bidi="fa-IR"/>
        </w:rPr>
        <w:t>نمود) بهتر است. خداشنا</w:t>
      </w:r>
      <w:r w:rsidR="007A0DCD">
        <w:rPr>
          <w:rStyle w:val="Char3"/>
          <w:rtl/>
          <w:lang w:bidi="fa-IR"/>
        </w:rPr>
        <w:t>سان دستور اعمال را از خدا گرفته</w:t>
      </w:r>
      <w:r w:rsidR="007A0DCD">
        <w:rPr>
          <w:rStyle w:val="Char3"/>
          <w:rFonts w:hint="cs"/>
          <w:rtl/>
          <w:lang w:bidi="fa-IR"/>
        </w:rPr>
        <w:t>‌</w:t>
      </w:r>
      <w:r w:rsidRPr="0060162A">
        <w:rPr>
          <w:rStyle w:val="Char3"/>
          <w:rtl/>
          <w:lang w:bidi="fa-IR"/>
        </w:rPr>
        <w:t>اند و با عمل نزد او باز</w:t>
      </w:r>
      <w:r w:rsidR="00101A36">
        <w:rPr>
          <w:rStyle w:val="Char3"/>
          <w:rtl/>
          <w:lang w:bidi="fa-IR"/>
        </w:rPr>
        <w:t xml:space="preserve"> می‌</w:t>
      </w:r>
      <w:r w:rsidRPr="0060162A">
        <w:rPr>
          <w:rStyle w:val="Char3"/>
          <w:rtl/>
          <w:lang w:bidi="fa-IR"/>
        </w:rPr>
        <w:t>گردند. من اگر هر سال زنده بمانم ذره</w:t>
      </w:r>
      <w:r w:rsidR="00155203">
        <w:rPr>
          <w:rStyle w:val="Char3"/>
          <w:rtl/>
          <w:lang w:bidi="fa-IR"/>
        </w:rPr>
        <w:t xml:space="preserve">‌ای </w:t>
      </w:r>
      <w:r w:rsidRPr="0060162A">
        <w:rPr>
          <w:rStyle w:val="Char3"/>
          <w:rtl/>
          <w:lang w:bidi="fa-IR"/>
        </w:rPr>
        <w:t>از اعمال ن</w:t>
      </w:r>
      <w:r w:rsidR="005B21A3">
        <w:rPr>
          <w:rStyle w:val="Char3"/>
          <w:rtl/>
          <w:lang w:bidi="fa-IR"/>
        </w:rPr>
        <w:t xml:space="preserve">یک </w:t>
      </w:r>
      <w:r w:rsidRPr="0060162A">
        <w:rPr>
          <w:rStyle w:val="Char3"/>
          <w:rtl/>
          <w:lang w:bidi="fa-IR"/>
        </w:rPr>
        <w:t>كم</w:t>
      </w:r>
      <w:r w:rsidR="00101A36">
        <w:rPr>
          <w:rStyle w:val="Char3"/>
          <w:rtl/>
          <w:lang w:bidi="fa-IR"/>
        </w:rPr>
        <w:t xml:space="preserve"> نمی‌</w:t>
      </w:r>
      <w:r w:rsidRPr="0060162A">
        <w:rPr>
          <w:rStyle w:val="Char3"/>
          <w:rtl/>
          <w:lang w:bidi="fa-IR"/>
        </w:rPr>
        <w:t>كنم. مگر مانع</w:t>
      </w:r>
      <w:r w:rsidR="005B21A3">
        <w:rPr>
          <w:rStyle w:val="Char3"/>
          <w:rtl/>
          <w:lang w:bidi="fa-IR"/>
        </w:rPr>
        <w:t>ی</w:t>
      </w:r>
      <w:r w:rsidRPr="0060162A">
        <w:rPr>
          <w:rStyle w:val="Char3"/>
          <w:rtl/>
          <w:lang w:bidi="fa-IR"/>
        </w:rPr>
        <w:t xml:space="preserve"> پ</w:t>
      </w:r>
      <w:r w:rsidR="005B21A3">
        <w:rPr>
          <w:rStyle w:val="Char3"/>
          <w:rtl/>
          <w:lang w:bidi="fa-IR"/>
        </w:rPr>
        <w:t>ی</w:t>
      </w:r>
      <w:r w:rsidRPr="0060162A">
        <w:rPr>
          <w:rStyle w:val="Char3"/>
          <w:rtl/>
          <w:lang w:bidi="fa-IR"/>
        </w:rPr>
        <w:t>ش آ</w:t>
      </w:r>
      <w:r w:rsidR="005B21A3">
        <w:rPr>
          <w:rStyle w:val="Char3"/>
          <w:rtl/>
          <w:lang w:bidi="fa-IR"/>
        </w:rPr>
        <w:t>ی</w:t>
      </w:r>
      <w:r w:rsidRPr="0060162A">
        <w:rPr>
          <w:rStyle w:val="Char3"/>
          <w:rtl/>
          <w:lang w:bidi="fa-IR"/>
        </w:rPr>
        <w:t>د ز</w:t>
      </w:r>
      <w:r w:rsidR="005B21A3">
        <w:rPr>
          <w:rStyle w:val="Char3"/>
          <w:rtl/>
          <w:lang w:bidi="fa-IR"/>
        </w:rPr>
        <w:t>ی</w:t>
      </w:r>
      <w:r w:rsidRPr="0060162A">
        <w:rPr>
          <w:rStyle w:val="Char3"/>
          <w:rtl/>
          <w:lang w:bidi="fa-IR"/>
        </w:rPr>
        <w:t>را ا</w:t>
      </w:r>
      <w:r w:rsidR="005B21A3">
        <w:rPr>
          <w:rStyle w:val="Char3"/>
          <w:rtl/>
          <w:lang w:bidi="fa-IR"/>
        </w:rPr>
        <w:t>ی</w:t>
      </w:r>
      <w:r w:rsidRPr="0060162A">
        <w:rPr>
          <w:rStyle w:val="Char3"/>
          <w:rtl/>
          <w:lang w:bidi="fa-IR"/>
        </w:rPr>
        <w:t>ن معرفت را راسختر</w:t>
      </w:r>
      <w:r w:rsidR="00101A36">
        <w:rPr>
          <w:rStyle w:val="Char3"/>
          <w:rtl/>
          <w:lang w:bidi="fa-IR"/>
        </w:rPr>
        <w:t xml:space="preserve"> می‌</w:t>
      </w:r>
      <w:r w:rsidRPr="0060162A">
        <w:rPr>
          <w:rStyle w:val="Char3"/>
          <w:rtl/>
          <w:lang w:bidi="fa-IR"/>
        </w:rPr>
        <w:t>سازد و حالت را قوت</w:t>
      </w:r>
      <w:r w:rsidR="00101A36">
        <w:rPr>
          <w:rStyle w:val="Char3"/>
          <w:rtl/>
          <w:lang w:bidi="fa-IR"/>
        </w:rPr>
        <w:t xml:space="preserve"> می‌</w:t>
      </w:r>
      <w:r w:rsidRPr="0060162A">
        <w:rPr>
          <w:rStyle w:val="Char3"/>
          <w:rtl/>
          <w:lang w:bidi="fa-IR"/>
        </w:rPr>
        <w:t>بخشد. از ابوالحس</w:t>
      </w:r>
      <w:r w:rsidR="005B21A3">
        <w:rPr>
          <w:rStyle w:val="Char3"/>
          <w:rtl/>
          <w:lang w:bidi="fa-IR"/>
        </w:rPr>
        <w:t>ی</w:t>
      </w:r>
      <w:r w:rsidRPr="0060162A">
        <w:rPr>
          <w:rStyle w:val="Char3"/>
          <w:rtl/>
          <w:lang w:bidi="fa-IR"/>
        </w:rPr>
        <w:t>ن نور</w:t>
      </w:r>
      <w:r w:rsidR="005B21A3">
        <w:rPr>
          <w:rStyle w:val="Char3"/>
          <w:rtl/>
          <w:lang w:bidi="fa-IR"/>
        </w:rPr>
        <w:t>ی</w:t>
      </w:r>
      <w:r w:rsidR="007A0DCD">
        <w:rPr>
          <w:rStyle w:val="Char3"/>
          <w:rtl/>
          <w:lang w:bidi="fa-IR"/>
        </w:rPr>
        <w:t xml:space="preserve"> نقل است كه گفت: هر</w:t>
      </w:r>
      <w:r w:rsidRPr="0060162A">
        <w:rPr>
          <w:rStyle w:val="Char3"/>
          <w:rtl/>
          <w:lang w:bidi="fa-IR"/>
        </w:rPr>
        <w:t>گاه كس</w:t>
      </w:r>
      <w:r w:rsidR="005B21A3">
        <w:rPr>
          <w:rStyle w:val="Char3"/>
          <w:rtl/>
          <w:lang w:bidi="fa-IR"/>
        </w:rPr>
        <w:t>ی</w:t>
      </w:r>
      <w:r w:rsidRPr="0060162A">
        <w:rPr>
          <w:rStyle w:val="Char3"/>
          <w:rtl/>
          <w:lang w:bidi="fa-IR"/>
        </w:rPr>
        <w:t xml:space="preserve"> را ب</w:t>
      </w:r>
      <w:r w:rsidR="005B21A3">
        <w:rPr>
          <w:rStyle w:val="Char3"/>
          <w:rtl/>
          <w:lang w:bidi="fa-IR"/>
        </w:rPr>
        <w:t>ی</w:t>
      </w:r>
      <w:r w:rsidRPr="0060162A">
        <w:rPr>
          <w:rStyle w:val="Char3"/>
          <w:rtl/>
          <w:lang w:bidi="fa-IR"/>
        </w:rPr>
        <w:t>ن</w:t>
      </w:r>
      <w:r w:rsidR="005B21A3">
        <w:rPr>
          <w:rStyle w:val="Char3"/>
          <w:rtl/>
          <w:lang w:bidi="fa-IR"/>
        </w:rPr>
        <w:t>ی</w:t>
      </w:r>
      <w:r w:rsidRPr="0060162A">
        <w:rPr>
          <w:rStyle w:val="Char3"/>
          <w:rtl/>
          <w:lang w:bidi="fa-IR"/>
        </w:rPr>
        <w:t xml:space="preserve"> كه مدع</w:t>
      </w:r>
      <w:r w:rsidR="005B21A3">
        <w:rPr>
          <w:rStyle w:val="Char3"/>
          <w:rtl/>
          <w:lang w:bidi="fa-IR"/>
        </w:rPr>
        <w:t>ی</w:t>
      </w:r>
      <w:r w:rsidRPr="0060162A">
        <w:rPr>
          <w:rStyle w:val="Char3"/>
          <w:rtl/>
          <w:lang w:bidi="fa-IR"/>
        </w:rPr>
        <w:t xml:space="preserve"> حالت</w:t>
      </w:r>
      <w:r w:rsidR="005B21A3">
        <w:rPr>
          <w:rStyle w:val="Char3"/>
          <w:rtl/>
          <w:lang w:bidi="fa-IR"/>
        </w:rPr>
        <w:t>ی</w:t>
      </w:r>
      <w:r w:rsidRPr="0060162A">
        <w:rPr>
          <w:rStyle w:val="Char3"/>
          <w:rtl/>
          <w:lang w:bidi="fa-IR"/>
        </w:rPr>
        <w:t xml:space="preserve"> است با خدا كه از حد حكم شرع</w:t>
      </w:r>
      <w:r w:rsidR="005B21A3">
        <w:rPr>
          <w:rStyle w:val="Char3"/>
          <w:rtl/>
          <w:lang w:bidi="fa-IR"/>
        </w:rPr>
        <w:t>ی</w:t>
      </w:r>
      <w:r w:rsidRPr="0060162A">
        <w:rPr>
          <w:rStyle w:val="Char3"/>
          <w:rtl/>
          <w:lang w:bidi="fa-IR"/>
        </w:rPr>
        <w:t xml:space="preserve"> ب</w:t>
      </w:r>
      <w:r w:rsidR="005B21A3">
        <w:rPr>
          <w:rStyle w:val="Char3"/>
          <w:rtl/>
          <w:lang w:bidi="fa-IR"/>
        </w:rPr>
        <w:t>ی</w:t>
      </w:r>
      <w:r w:rsidRPr="0060162A">
        <w:rPr>
          <w:rStyle w:val="Char3"/>
          <w:rtl/>
          <w:lang w:bidi="fa-IR"/>
        </w:rPr>
        <w:t>رون</w:t>
      </w:r>
      <w:r w:rsidR="00101A36">
        <w:rPr>
          <w:rStyle w:val="Char3"/>
          <w:rtl/>
          <w:lang w:bidi="fa-IR"/>
        </w:rPr>
        <w:t xml:space="preserve"> می‌</w:t>
      </w:r>
      <w:r w:rsidRPr="0060162A">
        <w:rPr>
          <w:rStyle w:val="Char3"/>
          <w:rtl/>
          <w:lang w:bidi="fa-IR"/>
        </w:rPr>
        <w:t>بردش، به آن كس نزد</w:t>
      </w:r>
      <w:r w:rsidR="005B21A3">
        <w:rPr>
          <w:rStyle w:val="Char3"/>
          <w:rtl/>
          <w:lang w:bidi="fa-IR"/>
        </w:rPr>
        <w:t xml:space="preserve">یک </w:t>
      </w:r>
      <w:r w:rsidRPr="0060162A">
        <w:rPr>
          <w:rStyle w:val="Char3"/>
          <w:rtl/>
          <w:lang w:bidi="fa-IR"/>
        </w:rPr>
        <w:t>مشو؛ و هر گاه كس</w:t>
      </w:r>
      <w:r w:rsidR="005B21A3">
        <w:rPr>
          <w:rStyle w:val="Char3"/>
          <w:rtl/>
          <w:lang w:bidi="fa-IR"/>
        </w:rPr>
        <w:t>ی</w:t>
      </w:r>
      <w:r w:rsidRPr="0060162A">
        <w:rPr>
          <w:rStyle w:val="Char3"/>
          <w:rtl/>
          <w:lang w:bidi="fa-IR"/>
        </w:rPr>
        <w:t xml:space="preserve"> را ب</w:t>
      </w:r>
      <w:r w:rsidR="005B21A3">
        <w:rPr>
          <w:rStyle w:val="Char3"/>
          <w:rtl/>
          <w:lang w:bidi="fa-IR"/>
        </w:rPr>
        <w:t>ی</w:t>
      </w:r>
      <w:r w:rsidRPr="0060162A">
        <w:rPr>
          <w:rStyle w:val="Char3"/>
          <w:rtl/>
          <w:lang w:bidi="fa-IR"/>
        </w:rPr>
        <w:t>ن</w:t>
      </w:r>
      <w:r w:rsidR="005B21A3">
        <w:rPr>
          <w:rStyle w:val="Char3"/>
          <w:rtl/>
          <w:lang w:bidi="fa-IR"/>
        </w:rPr>
        <w:t>ی</w:t>
      </w:r>
      <w:r w:rsidRPr="0060162A">
        <w:rPr>
          <w:rStyle w:val="Char3"/>
          <w:rtl/>
          <w:lang w:bidi="fa-IR"/>
        </w:rPr>
        <w:t xml:space="preserve"> كه مدع</w:t>
      </w:r>
      <w:r w:rsidR="005B21A3">
        <w:rPr>
          <w:rStyle w:val="Char3"/>
          <w:rtl/>
          <w:lang w:bidi="fa-IR"/>
        </w:rPr>
        <w:t>ی</w:t>
      </w:r>
      <w:r w:rsidRPr="0060162A">
        <w:rPr>
          <w:rStyle w:val="Char3"/>
          <w:rtl/>
          <w:lang w:bidi="fa-IR"/>
        </w:rPr>
        <w:t xml:space="preserve"> </w:t>
      </w:r>
      <w:r w:rsidR="005B21A3">
        <w:rPr>
          <w:rStyle w:val="Char3"/>
          <w:rtl/>
          <w:lang w:bidi="fa-IR"/>
        </w:rPr>
        <w:t xml:space="preserve">یک </w:t>
      </w:r>
      <w:r w:rsidRPr="0060162A">
        <w:rPr>
          <w:rStyle w:val="Char3"/>
          <w:rtl/>
          <w:lang w:bidi="fa-IR"/>
        </w:rPr>
        <w:t>حالت باطن</w:t>
      </w:r>
      <w:r w:rsidR="005B21A3">
        <w:rPr>
          <w:rStyle w:val="Char3"/>
          <w:rtl/>
          <w:lang w:bidi="fa-IR"/>
        </w:rPr>
        <w:t>ی</w:t>
      </w:r>
      <w:r w:rsidRPr="0060162A">
        <w:rPr>
          <w:rStyle w:val="Char3"/>
          <w:rtl/>
          <w:lang w:bidi="fa-IR"/>
        </w:rPr>
        <w:t xml:space="preserve"> است كه ظاهرش بر آن گواه</w:t>
      </w:r>
      <w:r w:rsidR="005B21A3">
        <w:rPr>
          <w:rStyle w:val="Char3"/>
          <w:rtl/>
          <w:lang w:bidi="fa-IR"/>
        </w:rPr>
        <w:t>ی</w:t>
      </w:r>
      <w:r w:rsidR="00101A36">
        <w:rPr>
          <w:rStyle w:val="Char3"/>
          <w:rtl/>
          <w:lang w:bidi="fa-IR"/>
        </w:rPr>
        <w:t xml:space="preserve"> نمی‌</w:t>
      </w:r>
      <w:r w:rsidRPr="0060162A">
        <w:rPr>
          <w:rStyle w:val="Char3"/>
          <w:rtl/>
          <w:lang w:bidi="fa-IR"/>
        </w:rPr>
        <w:t>دهد، آن كس را در د</w:t>
      </w:r>
      <w:r w:rsidR="005B21A3">
        <w:rPr>
          <w:rStyle w:val="Char3"/>
          <w:rtl/>
          <w:lang w:bidi="fa-IR"/>
        </w:rPr>
        <w:t>ی</w:t>
      </w:r>
      <w:r w:rsidRPr="0060162A">
        <w:rPr>
          <w:rStyle w:val="Char3"/>
          <w:rtl/>
          <w:lang w:bidi="fa-IR"/>
        </w:rPr>
        <w:t xml:space="preserve">ن متهم بدار. </w:t>
      </w:r>
    </w:p>
    <w:p w:rsidR="009C6881" w:rsidRPr="0060162A" w:rsidRDefault="009C6881" w:rsidP="007A0DCD">
      <w:pPr>
        <w:spacing w:line="250" w:lineRule="auto"/>
        <w:ind w:firstLine="284"/>
        <w:jc w:val="both"/>
        <w:rPr>
          <w:rStyle w:val="Char3"/>
          <w:rtl/>
          <w:lang w:bidi="fa-IR"/>
        </w:rPr>
      </w:pPr>
      <w:r w:rsidRPr="007A0DCD">
        <w:rPr>
          <w:rStyle w:val="Char4"/>
          <w:rtl/>
        </w:rPr>
        <w:t>شبه</w:t>
      </w:r>
      <w:r w:rsidR="007A0DCD">
        <w:rPr>
          <w:rStyle w:val="Char4"/>
          <w:rFonts w:hint="cs"/>
          <w:rtl/>
        </w:rPr>
        <w:t xml:space="preserve">ه </w:t>
      </w:r>
      <w:r w:rsidRPr="007A0DCD">
        <w:rPr>
          <w:rStyle w:val="Char4"/>
          <w:rtl/>
        </w:rPr>
        <w:t>ششم</w:t>
      </w:r>
      <w:r w:rsidRPr="0060162A">
        <w:rPr>
          <w:rStyle w:val="Char3"/>
          <w:rtl/>
          <w:lang w:bidi="fa-IR"/>
        </w:rPr>
        <w:t>- گروه</w:t>
      </w:r>
      <w:r w:rsidR="005B21A3">
        <w:rPr>
          <w:rStyle w:val="Char3"/>
          <w:rtl/>
          <w:lang w:bidi="fa-IR"/>
        </w:rPr>
        <w:t>ی</w:t>
      </w:r>
      <w:r w:rsidRPr="0060162A">
        <w:rPr>
          <w:rStyle w:val="Char3"/>
          <w:rtl/>
          <w:lang w:bidi="fa-IR"/>
        </w:rPr>
        <w:t xml:space="preserve"> در ر</w:t>
      </w:r>
      <w:r w:rsidR="005B21A3">
        <w:rPr>
          <w:rStyle w:val="Char3"/>
          <w:rtl/>
          <w:lang w:bidi="fa-IR"/>
        </w:rPr>
        <w:t>ی</w:t>
      </w:r>
      <w:r w:rsidRPr="0060162A">
        <w:rPr>
          <w:rStyle w:val="Char3"/>
          <w:rtl/>
          <w:lang w:bidi="fa-IR"/>
        </w:rPr>
        <w:t>اضت به افراط رفته و به نوع</w:t>
      </w:r>
      <w:r w:rsidR="005B21A3">
        <w:rPr>
          <w:rStyle w:val="Char3"/>
          <w:rtl/>
          <w:lang w:bidi="fa-IR"/>
        </w:rPr>
        <w:t>ی</w:t>
      </w:r>
      <w:r w:rsidRPr="0060162A">
        <w:rPr>
          <w:rStyle w:val="Char3"/>
          <w:rtl/>
          <w:lang w:bidi="fa-IR"/>
        </w:rPr>
        <w:t xml:space="preserve"> كرامت </w:t>
      </w:r>
      <w:r w:rsidR="005B21A3">
        <w:rPr>
          <w:rStyle w:val="Char3"/>
          <w:rtl/>
          <w:lang w:bidi="fa-IR"/>
        </w:rPr>
        <w:t>ی</w:t>
      </w:r>
      <w:r w:rsidRPr="0060162A">
        <w:rPr>
          <w:rStyle w:val="Char3"/>
          <w:rtl/>
          <w:lang w:bidi="fa-IR"/>
        </w:rPr>
        <w:t>ا رؤ</w:t>
      </w:r>
      <w:r w:rsidR="005B21A3">
        <w:rPr>
          <w:rStyle w:val="Char3"/>
          <w:rtl/>
          <w:lang w:bidi="fa-IR"/>
        </w:rPr>
        <w:t>ی</w:t>
      </w:r>
      <w:r w:rsidRPr="0060162A">
        <w:rPr>
          <w:rStyle w:val="Char3"/>
          <w:rtl/>
          <w:lang w:bidi="fa-IR"/>
        </w:rPr>
        <w:t>ا</w:t>
      </w:r>
      <w:r w:rsidR="005B21A3">
        <w:rPr>
          <w:rStyle w:val="Char3"/>
          <w:rtl/>
          <w:lang w:bidi="fa-IR"/>
        </w:rPr>
        <w:t>ی</w:t>
      </w:r>
      <w:r w:rsidRPr="0060162A">
        <w:rPr>
          <w:rStyle w:val="Char3"/>
          <w:rtl/>
          <w:lang w:bidi="fa-IR"/>
        </w:rPr>
        <w:t xml:space="preserve"> صادقانه دست </w:t>
      </w:r>
      <w:r w:rsidR="005B21A3">
        <w:rPr>
          <w:rStyle w:val="Char3"/>
          <w:rtl/>
          <w:lang w:bidi="fa-IR"/>
        </w:rPr>
        <w:t>ی</w:t>
      </w:r>
      <w:r w:rsidRPr="0060162A">
        <w:rPr>
          <w:rStyle w:val="Char3"/>
          <w:rtl/>
          <w:lang w:bidi="fa-IR"/>
        </w:rPr>
        <w:t xml:space="preserve">افته اند </w:t>
      </w:r>
      <w:r w:rsidR="005B21A3">
        <w:rPr>
          <w:rStyle w:val="Char3"/>
          <w:rtl/>
          <w:lang w:bidi="fa-IR"/>
        </w:rPr>
        <w:t>ی</w:t>
      </w:r>
      <w:r w:rsidRPr="0060162A">
        <w:rPr>
          <w:rStyle w:val="Char3"/>
          <w:rtl/>
          <w:lang w:bidi="fa-IR"/>
        </w:rPr>
        <w:t>ا كلمات</w:t>
      </w:r>
      <w:r w:rsidR="005B21A3">
        <w:rPr>
          <w:rStyle w:val="Char3"/>
          <w:rtl/>
          <w:lang w:bidi="fa-IR"/>
        </w:rPr>
        <w:t>ی</w:t>
      </w:r>
      <w:r w:rsidRPr="0060162A">
        <w:rPr>
          <w:rStyle w:val="Char3"/>
          <w:rtl/>
          <w:lang w:bidi="fa-IR"/>
        </w:rPr>
        <w:t xml:space="preserve"> لط</w:t>
      </w:r>
      <w:r w:rsidR="005B21A3">
        <w:rPr>
          <w:rStyle w:val="Char3"/>
          <w:rtl/>
          <w:lang w:bidi="fa-IR"/>
        </w:rPr>
        <w:t>ی</w:t>
      </w:r>
      <w:r w:rsidRPr="0060162A">
        <w:rPr>
          <w:rStyle w:val="Char3"/>
          <w:rtl/>
          <w:lang w:bidi="fa-IR"/>
        </w:rPr>
        <w:t>ف بر زبانشان جار</w:t>
      </w:r>
      <w:r w:rsidR="005B21A3">
        <w:rPr>
          <w:rStyle w:val="Char3"/>
          <w:rtl/>
          <w:lang w:bidi="fa-IR"/>
        </w:rPr>
        <w:t>ی</w:t>
      </w:r>
      <w:r w:rsidR="00101A36">
        <w:rPr>
          <w:rStyle w:val="Char3"/>
          <w:rtl/>
          <w:lang w:bidi="fa-IR"/>
        </w:rPr>
        <w:t xml:space="preserve"> می‌</w:t>
      </w:r>
      <w:r w:rsidRPr="0060162A">
        <w:rPr>
          <w:rStyle w:val="Char3"/>
          <w:rtl/>
          <w:lang w:bidi="fa-IR"/>
        </w:rPr>
        <w:t>شود كه ثمر</w:t>
      </w:r>
      <w:r w:rsidR="009C63F6">
        <w:rPr>
          <w:rStyle w:val="Char3"/>
          <w:rtl/>
          <w:lang w:bidi="fa-IR"/>
        </w:rPr>
        <w:t>ه</w:t>
      </w:r>
      <w:r w:rsidRPr="0060162A">
        <w:rPr>
          <w:rStyle w:val="Char3"/>
          <w:rtl/>
          <w:lang w:bidi="fa-IR"/>
        </w:rPr>
        <w:t xml:space="preserve"> خلوت گز</w:t>
      </w:r>
      <w:r w:rsidR="005B21A3">
        <w:rPr>
          <w:rStyle w:val="Char3"/>
          <w:rtl/>
          <w:lang w:bidi="fa-IR"/>
        </w:rPr>
        <w:t>ی</w:t>
      </w:r>
      <w:r w:rsidRPr="0060162A">
        <w:rPr>
          <w:rStyle w:val="Char3"/>
          <w:rtl/>
          <w:lang w:bidi="fa-IR"/>
        </w:rPr>
        <w:t>ن</w:t>
      </w:r>
      <w:r w:rsidR="005B21A3">
        <w:rPr>
          <w:rStyle w:val="Char3"/>
          <w:rtl/>
          <w:lang w:bidi="fa-IR"/>
        </w:rPr>
        <w:t>ی</w:t>
      </w:r>
      <w:r w:rsidRPr="0060162A">
        <w:rPr>
          <w:rStyle w:val="Char3"/>
          <w:rtl/>
          <w:lang w:bidi="fa-IR"/>
        </w:rPr>
        <w:t xml:space="preserve"> است، و چن</w:t>
      </w:r>
      <w:r w:rsidR="005B21A3">
        <w:rPr>
          <w:rStyle w:val="Char3"/>
          <w:rtl/>
          <w:lang w:bidi="fa-IR"/>
        </w:rPr>
        <w:t>ی</w:t>
      </w:r>
      <w:r w:rsidRPr="0060162A">
        <w:rPr>
          <w:rStyle w:val="Char3"/>
          <w:rtl/>
          <w:lang w:bidi="fa-IR"/>
        </w:rPr>
        <w:t>ن</w:t>
      </w:r>
      <w:r w:rsidR="00101A36">
        <w:rPr>
          <w:rStyle w:val="Char3"/>
          <w:rtl/>
          <w:lang w:bidi="fa-IR"/>
        </w:rPr>
        <w:t xml:space="preserve"> می‌</w:t>
      </w:r>
      <w:r w:rsidRPr="0060162A">
        <w:rPr>
          <w:rStyle w:val="Char3"/>
          <w:rtl/>
          <w:lang w:bidi="fa-IR"/>
        </w:rPr>
        <w:t>تانارند كه به مقصد نا</w:t>
      </w:r>
      <w:r w:rsidR="005B21A3">
        <w:rPr>
          <w:rStyle w:val="Char3"/>
          <w:rtl/>
          <w:lang w:bidi="fa-IR"/>
        </w:rPr>
        <w:t>ی</w:t>
      </w:r>
      <w:r w:rsidRPr="0060162A">
        <w:rPr>
          <w:rStyle w:val="Char3"/>
          <w:rtl/>
          <w:lang w:bidi="fa-IR"/>
        </w:rPr>
        <w:t>ل گرد</w:t>
      </w:r>
      <w:r w:rsidR="005B21A3">
        <w:rPr>
          <w:rStyle w:val="Char3"/>
          <w:rtl/>
          <w:lang w:bidi="fa-IR"/>
        </w:rPr>
        <w:t>ی</w:t>
      </w:r>
      <w:r w:rsidRPr="0060162A">
        <w:rPr>
          <w:rStyle w:val="Char3"/>
          <w:rtl/>
          <w:lang w:bidi="fa-IR"/>
        </w:rPr>
        <w:t>ده اند و گو</w:t>
      </w:r>
      <w:r w:rsidR="005B21A3">
        <w:rPr>
          <w:rStyle w:val="Char3"/>
          <w:rtl/>
          <w:lang w:bidi="fa-IR"/>
        </w:rPr>
        <w:t>ی</w:t>
      </w:r>
      <w:r w:rsidRPr="0060162A">
        <w:rPr>
          <w:rStyle w:val="Char3"/>
          <w:rtl/>
          <w:lang w:bidi="fa-IR"/>
        </w:rPr>
        <w:t>ند: بعد از وصول، د</w:t>
      </w:r>
      <w:r w:rsidR="005B21A3">
        <w:rPr>
          <w:rStyle w:val="Char3"/>
          <w:rtl/>
          <w:lang w:bidi="fa-IR"/>
        </w:rPr>
        <w:t>ی</w:t>
      </w:r>
      <w:r w:rsidRPr="0060162A">
        <w:rPr>
          <w:rStyle w:val="Char3"/>
          <w:rtl/>
          <w:lang w:bidi="fa-IR"/>
        </w:rPr>
        <w:t>گر چ</w:t>
      </w:r>
      <w:r w:rsidR="005B21A3">
        <w:rPr>
          <w:rStyle w:val="Char3"/>
          <w:rtl/>
          <w:lang w:bidi="fa-IR"/>
        </w:rPr>
        <w:t>ی</w:t>
      </w:r>
      <w:r w:rsidRPr="0060162A">
        <w:rPr>
          <w:rStyle w:val="Char3"/>
          <w:rtl/>
          <w:lang w:bidi="fa-IR"/>
        </w:rPr>
        <w:t>ز</w:t>
      </w:r>
      <w:r w:rsidR="005B21A3">
        <w:rPr>
          <w:rStyle w:val="Char3"/>
          <w:rtl/>
          <w:lang w:bidi="fa-IR"/>
        </w:rPr>
        <w:t>ی</w:t>
      </w:r>
      <w:r w:rsidRPr="0060162A">
        <w:rPr>
          <w:rStyle w:val="Char3"/>
          <w:rtl/>
          <w:lang w:bidi="fa-IR"/>
        </w:rPr>
        <w:t xml:space="preserve"> ما را ز</w:t>
      </w:r>
      <w:r w:rsidR="005B21A3">
        <w:rPr>
          <w:rStyle w:val="Char3"/>
          <w:rtl/>
          <w:lang w:bidi="fa-IR"/>
        </w:rPr>
        <w:t>ی</w:t>
      </w:r>
      <w:r w:rsidRPr="0060162A">
        <w:rPr>
          <w:rStyle w:val="Char3"/>
          <w:rtl/>
          <w:lang w:bidi="fa-IR"/>
        </w:rPr>
        <w:t>ان نرساند و هر كس را كه به كعبه رس</w:t>
      </w:r>
      <w:r w:rsidR="005B21A3">
        <w:rPr>
          <w:rStyle w:val="Char3"/>
          <w:rtl/>
          <w:lang w:bidi="fa-IR"/>
        </w:rPr>
        <w:t>ی</w:t>
      </w:r>
      <w:r w:rsidRPr="0060162A">
        <w:rPr>
          <w:rStyle w:val="Char3"/>
          <w:rtl/>
          <w:lang w:bidi="fa-IR"/>
        </w:rPr>
        <w:t>ده ب</w:t>
      </w:r>
      <w:r w:rsidR="005B21A3">
        <w:rPr>
          <w:rStyle w:val="Char3"/>
          <w:rtl/>
          <w:lang w:bidi="fa-IR"/>
        </w:rPr>
        <w:t>ی</w:t>
      </w:r>
      <w:r w:rsidRPr="0060162A">
        <w:rPr>
          <w:rStyle w:val="Char3"/>
          <w:rtl/>
          <w:lang w:bidi="fa-IR"/>
        </w:rPr>
        <w:t>ابان ورد</w:t>
      </w:r>
      <w:r w:rsidR="005B21A3">
        <w:rPr>
          <w:rStyle w:val="Char3"/>
          <w:rtl/>
          <w:lang w:bidi="fa-IR"/>
        </w:rPr>
        <w:t>ی</w:t>
      </w:r>
      <w:r w:rsidRPr="0060162A">
        <w:rPr>
          <w:rStyle w:val="Char3"/>
          <w:rtl/>
          <w:lang w:bidi="fa-IR"/>
        </w:rPr>
        <w:t xml:space="preserve"> نبا</w:t>
      </w:r>
      <w:r w:rsidR="005B21A3">
        <w:rPr>
          <w:rStyle w:val="Char3"/>
          <w:rtl/>
          <w:lang w:bidi="fa-IR"/>
        </w:rPr>
        <w:t>ی</w:t>
      </w:r>
      <w:r w:rsidRPr="0060162A">
        <w:rPr>
          <w:rStyle w:val="Char3"/>
          <w:rtl/>
          <w:lang w:bidi="fa-IR"/>
        </w:rPr>
        <w:t>د. با ا</w:t>
      </w:r>
      <w:r w:rsidR="005B21A3">
        <w:rPr>
          <w:rStyle w:val="Char3"/>
          <w:rtl/>
          <w:lang w:bidi="fa-IR"/>
        </w:rPr>
        <w:t>ی</w:t>
      </w:r>
      <w:r w:rsidRPr="0060162A">
        <w:rPr>
          <w:rStyle w:val="Char3"/>
          <w:rtl/>
          <w:lang w:bidi="fa-IR"/>
        </w:rPr>
        <w:t>ن تصورات، اعمال را كنار</w:t>
      </w:r>
      <w:r w:rsidR="00101A36">
        <w:rPr>
          <w:rStyle w:val="Char3"/>
          <w:rtl/>
          <w:lang w:bidi="fa-IR"/>
        </w:rPr>
        <w:t xml:space="preserve"> می‌</w:t>
      </w:r>
      <w:r w:rsidRPr="0060162A">
        <w:rPr>
          <w:rStyle w:val="Char3"/>
          <w:rtl/>
          <w:lang w:bidi="fa-IR"/>
        </w:rPr>
        <w:t>گذارند اما مرقعه و سجاده دارند و به رقص و وجد</w:t>
      </w:r>
      <w:r w:rsidR="00101A36">
        <w:rPr>
          <w:rStyle w:val="Char3"/>
          <w:rtl/>
          <w:lang w:bidi="fa-IR"/>
        </w:rPr>
        <w:t xml:space="preserve"> می‌</w:t>
      </w:r>
      <w:r w:rsidRPr="0060162A">
        <w:rPr>
          <w:rStyle w:val="Char3"/>
          <w:rtl/>
          <w:lang w:bidi="fa-IR"/>
        </w:rPr>
        <w:t>پردازند و سخنان صوف</w:t>
      </w:r>
      <w:r w:rsidR="005B21A3">
        <w:rPr>
          <w:rStyle w:val="Char3"/>
          <w:rtl/>
          <w:lang w:bidi="fa-IR"/>
        </w:rPr>
        <w:t>ی</w:t>
      </w:r>
      <w:r w:rsidRPr="0060162A">
        <w:rPr>
          <w:rStyle w:val="Char3"/>
          <w:rtl/>
          <w:lang w:bidi="fa-IR"/>
        </w:rPr>
        <w:t>انه</w:t>
      </w:r>
      <w:r w:rsidR="00101A36">
        <w:rPr>
          <w:rStyle w:val="Char3"/>
          <w:rtl/>
          <w:lang w:bidi="fa-IR"/>
        </w:rPr>
        <w:t xml:space="preserve"> می‌</w:t>
      </w:r>
      <w:r w:rsidRPr="0060162A">
        <w:rPr>
          <w:rStyle w:val="Char3"/>
          <w:rtl/>
          <w:lang w:bidi="fa-IR"/>
        </w:rPr>
        <w:t>گو</w:t>
      </w:r>
      <w:r w:rsidR="005B21A3">
        <w:rPr>
          <w:rStyle w:val="Char3"/>
          <w:rtl/>
          <w:lang w:bidi="fa-IR"/>
        </w:rPr>
        <w:t>ی</w:t>
      </w:r>
      <w:r w:rsidRPr="0060162A">
        <w:rPr>
          <w:rStyle w:val="Char3"/>
          <w:rtl/>
          <w:lang w:bidi="fa-IR"/>
        </w:rPr>
        <w:t>ند و جوابشان همان است كه گذشت.</w:t>
      </w:r>
    </w:p>
    <w:p w:rsidR="009C6881" w:rsidRPr="0060162A" w:rsidRDefault="009C6881" w:rsidP="007A0DCD">
      <w:pPr>
        <w:ind w:firstLine="284"/>
        <w:jc w:val="both"/>
        <w:rPr>
          <w:rStyle w:val="Char3"/>
          <w:rtl/>
          <w:lang w:bidi="fa-IR"/>
        </w:rPr>
      </w:pPr>
      <w:r w:rsidRPr="0060162A">
        <w:rPr>
          <w:rStyle w:val="Char3"/>
          <w:rtl/>
          <w:lang w:bidi="fa-IR"/>
        </w:rPr>
        <w:t>ابن عق</w:t>
      </w:r>
      <w:r w:rsidR="005B21A3">
        <w:rPr>
          <w:rStyle w:val="Char3"/>
          <w:rtl/>
          <w:lang w:bidi="fa-IR"/>
        </w:rPr>
        <w:t>ی</w:t>
      </w:r>
      <w:r w:rsidRPr="0060162A">
        <w:rPr>
          <w:rStyle w:val="Char3"/>
          <w:rtl/>
          <w:lang w:bidi="fa-IR"/>
        </w:rPr>
        <w:t>ل گو</w:t>
      </w:r>
      <w:r w:rsidR="005B21A3">
        <w:rPr>
          <w:rStyle w:val="Char3"/>
          <w:rtl/>
          <w:lang w:bidi="fa-IR"/>
        </w:rPr>
        <w:t>ی</w:t>
      </w:r>
      <w:r w:rsidRPr="0060162A">
        <w:rPr>
          <w:rStyle w:val="Char3"/>
          <w:rtl/>
          <w:lang w:bidi="fa-IR"/>
        </w:rPr>
        <w:t>د: بدان كه مردم از شرع خدا برآمده به جعل</w:t>
      </w:r>
      <w:r w:rsidR="005B21A3">
        <w:rPr>
          <w:rStyle w:val="Char3"/>
          <w:rtl/>
          <w:lang w:bidi="fa-IR"/>
        </w:rPr>
        <w:t>ی</w:t>
      </w:r>
      <w:r w:rsidRPr="0060162A">
        <w:rPr>
          <w:rStyle w:val="Char3"/>
          <w:rtl/>
          <w:lang w:bidi="fa-IR"/>
        </w:rPr>
        <w:t>ات خودشان گرا</w:t>
      </w:r>
      <w:r w:rsidR="005B21A3">
        <w:rPr>
          <w:rStyle w:val="Char3"/>
          <w:rtl/>
          <w:lang w:bidi="fa-IR"/>
        </w:rPr>
        <w:t>یی</w:t>
      </w:r>
      <w:r w:rsidRPr="0060162A">
        <w:rPr>
          <w:rStyle w:val="Char3"/>
          <w:rtl/>
          <w:lang w:bidi="fa-IR"/>
        </w:rPr>
        <w:t>ده اند. مثلا بعض</w:t>
      </w:r>
      <w:r w:rsidR="005B21A3">
        <w:rPr>
          <w:rStyle w:val="Char3"/>
          <w:rtl/>
          <w:lang w:bidi="fa-IR"/>
        </w:rPr>
        <w:t>ی</w:t>
      </w:r>
      <w:r w:rsidRPr="0060162A">
        <w:rPr>
          <w:rStyle w:val="Char3"/>
          <w:rtl/>
          <w:lang w:bidi="fa-IR"/>
        </w:rPr>
        <w:t>، غ</w:t>
      </w:r>
      <w:r w:rsidR="005B21A3">
        <w:rPr>
          <w:rStyle w:val="Char3"/>
          <w:rtl/>
          <w:lang w:bidi="fa-IR"/>
        </w:rPr>
        <w:t>ی</w:t>
      </w:r>
      <w:r w:rsidRPr="0060162A">
        <w:rPr>
          <w:rStyle w:val="Char3"/>
          <w:rtl/>
          <w:lang w:bidi="fa-IR"/>
        </w:rPr>
        <w:t>ر خدا را</w:t>
      </w:r>
      <w:r w:rsidR="00101A36">
        <w:rPr>
          <w:rStyle w:val="Char3"/>
          <w:rtl/>
          <w:lang w:bidi="fa-IR"/>
        </w:rPr>
        <w:t xml:space="preserve"> می‌</w:t>
      </w:r>
      <w:r w:rsidRPr="0060162A">
        <w:rPr>
          <w:rStyle w:val="Char3"/>
          <w:rtl/>
          <w:lang w:bidi="fa-IR"/>
        </w:rPr>
        <w:t>پرستند و آن معبودها را وس</w:t>
      </w:r>
      <w:r w:rsidR="005B21A3">
        <w:rPr>
          <w:rStyle w:val="Char3"/>
          <w:rtl/>
          <w:lang w:bidi="fa-IR"/>
        </w:rPr>
        <w:t>ی</w:t>
      </w:r>
      <w:r w:rsidRPr="0060162A">
        <w:rPr>
          <w:rStyle w:val="Char3"/>
          <w:rtl/>
          <w:lang w:bidi="fa-IR"/>
        </w:rPr>
        <w:t>ل</w:t>
      </w:r>
      <w:r w:rsidR="009C63F6">
        <w:rPr>
          <w:rStyle w:val="Char3"/>
          <w:rtl/>
          <w:lang w:bidi="fa-IR"/>
        </w:rPr>
        <w:t>ه</w:t>
      </w:r>
      <w:r w:rsidRPr="0060162A">
        <w:rPr>
          <w:rStyle w:val="Char3"/>
          <w:rtl/>
          <w:lang w:bidi="fa-IR"/>
        </w:rPr>
        <w:t xml:space="preserve"> نزد</w:t>
      </w:r>
      <w:r w:rsidR="005B21A3">
        <w:rPr>
          <w:rStyle w:val="Char3"/>
          <w:rtl/>
          <w:lang w:bidi="fa-IR"/>
        </w:rPr>
        <w:t>ی</w:t>
      </w:r>
      <w:r w:rsidRPr="0060162A">
        <w:rPr>
          <w:rStyle w:val="Char3"/>
          <w:rtl/>
          <w:lang w:bidi="fa-IR"/>
        </w:rPr>
        <w:t>ك</w:t>
      </w:r>
      <w:r w:rsidR="005B21A3">
        <w:rPr>
          <w:rStyle w:val="Char3"/>
          <w:rtl/>
          <w:lang w:bidi="fa-IR"/>
        </w:rPr>
        <w:t>ی</w:t>
      </w:r>
      <w:r w:rsidRPr="0060162A">
        <w:rPr>
          <w:rStyle w:val="Char3"/>
          <w:rtl/>
          <w:lang w:bidi="fa-IR"/>
        </w:rPr>
        <w:t xml:space="preserve"> به خدا انگاشته اند. بعض</w:t>
      </w:r>
      <w:r w:rsidR="005B21A3">
        <w:rPr>
          <w:rStyle w:val="Char3"/>
          <w:rtl/>
          <w:lang w:bidi="fa-IR"/>
        </w:rPr>
        <w:t>ی</w:t>
      </w:r>
      <w:r w:rsidRPr="0060162A">
        <w:rPr>
          <w:rStyle w:val="Char3"/>
          <w:rtl/>
          <w:lang w:bidi="fa-IR"/>
        </w:rPr>
        <w:t xml:space="preserve"> د</w:t>
      </w:r>
      <w:r w:rsidR="005B21A3">
        <w:rPr>
          <w:rStyle w:val="Char3"/>
          <w:rtl/>
          <w:lang w:bidi="fa-IR"/>
        </w:rPr>
        <w:t>ی</w:t>
      </w:r>
      <w:r w:rsidRPr="0060162A">
        <w:rPr>
          <w:rStyle w:val="Char3"/>
          <w:rtl/>
          <w:lang w:bidi="fa-IR"/>
        </w:rPr>
        <w:t>گر موحدند اما عبادات را دور افكنده گو</w:t>
      </w:r>
      <w:r w:rsidR="005B21A3">
        <w:rPr>
          <w:rStyle w:val="Char3"/>
          <w:rtl/>
          <w:lang w:bidi="fa-IR"/>
        </w:rPr>
        <w:t>ی</w:t>
      </w:r>
      <w:r w:rsidRPr="0060162A">
        <w:rPr>
          <w:rStyle w:val="Char3"/>
          <w:rtl/>
          <w:lang w:bidi="fa-IR"/>
        </w:rPr>
        <w:t>ند ا</w:t>
      </w:r>
      <w:r w:rsidR="005B21A3">
        <w:rPr>
          <w:rStyle w:val="Char3"/>
          <w:rtl/>
          <w:lang w:bidi="fa-IR"/>
        </w:rPr>
        <w:t>ی</w:t>
      </w:r>
      <w:r w:rsidRPr="0060162A">
        <w:rPr>
          <w:rStyle w:val="Char3"/>
          <w:rtl/>
          <w:lang w:bidi="fa-IR"/>
        </w:rPr>
        <w:t>نها برا</w:t>
      </w:r>
      <w:r w:rsidR="005B21A3">
        <w:rPr>
          <w:rStyle w:val="Char3"/>
          <w:rtl/>
          <w:lang w:bidi="fa-IR"/>
        </w:rPr>
        <w:t>ی</w:t>
      </w:r>
      <w:r w:rsidRPr="0060162A">
        <w:rPr>
          <w:rStyle w:val="Char3"/>
          <w:rtl/>
          <w:lang w:bidi="fa-IR"/>
        </w:rPr>
        <w:t xml:space="preserve"> عوام وضع شده كه معرفت ندارند. حال آنكه در قرآن آمده است:</w:t>
      </w:r>
      <w:r w:rsidR="007A0DCD">
        <w:rPr>
          <w:rStyle w:val="Char3"/>
          <w:rFonts w:hint="cs"/>
          <w:rtl/>
          <w:lang w:bidi="fa-IR"/>
        </w:rPr>
        <w:t xml:space="preserve"> </w:t>
      </w:r>
      <w:r w:rsidRPr="0060162A">
        <w:rPr>
          <w:rStyle w:val="Char3"/>
          <w:rtl/>
          <w:lang w:bidi="fa-IR"/>
        </w:rPr>
        <w:t>‌</w:t>
      </w:r>
      <w:r w:rsidR="007A0DCD">
        <w:rPr>
          <w:rStyle w:val="Char3"/>
          <w:rFonts w:cs="Traditional Arabic" w:hint="cs"/>
          <w:rtl/>
          <w:lang w:bidi="fa-IR"/>
        </w:rPr>
        <w:t>﴿</w:t>
      </w:r>
      <w:r w:rsidR="007A0DCD" w:rsidRPr="007A0DCD">
        <w:rPr>
          <w:rStyle w:val="Char9"/>
          <w:rFonts w:hint="eastAsia"/>
          <w:rtl/>
        </w:rPr>
        <w:t>وَيُحَذِّرُكُمُ</w:t>
      </w:r>
      <w:r w:rsidR="007A0DCD" w:rsidRPr="007A0DCD">
        <w:rPr>
          <w:rStyle w:val="Char9"/>
          <w:rtl/>
        </w:rPr>
        <w:t xml:space="preserve"> </w:t>
      </w:r>
      <w:r w:rsidR="007A0DCD" w:rsidRPr="007A0DCD">
        <w:rPr>
          <w:rStyle w:val="Char9"/>
          <w:rFonts w:hint="cs"/>
          <w:rtl/>
        </w:rPr>
        <w:t>ٱ</w:t>
      </w:r>
      <w:r w:rsidR="007A0DCD" w:rsidRPr="007A0DCD">
        <w:rPr>
          <w:rStyle w:val="Char9"/>
          <w:rFonts w:hint="eastAsia"/>
          <w:rtl/>
        </w:rPr>
        <w:t>للَّهُ</w:t>
      </w:r>
      <w:r w:rsidR="007A0DCD" w:rsidRPr="007A0DCD">
        <w:rPr>
          <w:rStyle w:val="Char9"/>
          <w:rtl/>
        </w:rPr>
        <w:t xml:space="preserve"> </w:t>
      </w:r>
      <w:r w:rsidR="007A0DCD" w:rsidRPr="007A0DCD">
        <w:rPr>
          <w:rStyle w:val="Char9"/>
          <w:rFonts w:hint="eastAsia"/>
          <w:rtl/>
        </w:rPr>
        <w:t>نَف</w:t>
      </w:r>
      <w:r w:rsidR="007A0DCD" w:rsidRPr="007A0DCD">
        <w:rPr>
          <w:rStyle w:val="Char9"/>
          <w:rFonts w:hint="cs"/>
          <w:rtl/>
        </w:rPr>
        <w:t>ۡ</w:t>
      </w:r>
      <w:r w:rsidR="007A0DCD" w:rsidRPr="007A0DCD">
        <w:rPr>
          <w:rStyle w:val="Char9"/>
          <w:rFonts w:hint="eastAsia"/>
          <w:rtl/>
        </w:rPr>
        <w:t>سَهُ</w:t>
      </w:r>
      <w:r w:rsidR="007A0DCD" w:rsidRPr="007A0DCD">
        <w:rPr>
          <w:rStyle w:val="Char9"/>
          <w:rFonts w:hint="cs"/>
          <w:rtl/>
        </w:rPr>
        <w:t>ۥ</w:t>
      </w:r>
      <w:r w:rsidR="007A0DCD">
        <w:rPr>
          <w:rStyle w:val="Char3"/>
          <w:rFonts w:cs="Traditional Arabic" w:hint="cs"/>
          <w:rtl/>
          <w:lang w:bidi="fa-IR"/>
        </w:rPr>
        <w:t>﴾</w:t>
      </w:r>
      <w:r>
        <w:rPr>
          <w:rFonts w:cs="Traditional Arabic"/>
          <w:b/>
          <w:bCs/>
          <w:color w:val="000080"/>
          <w:rtl/>
          <w:lang w:bidi="fa-IR"/>
        </w:rPr>
        <w:t xml:space="preserve"> </w:t>
      </w:r>
      <w:r w:rsidR="007A0DCD" w:rsidRPr="007A0DCD">
        <w:rPr>
          <w:rStyle w:val="Char5"/>
          <w:rFonts w:hint="cs"/>
          <w:rtl/>
        </w:rPr>
        <w:t>[</w:t>
      </w:r>
      <w:r w:rsidRPr="007A0DCD">
        <w:rPr>
          <w:rStyle w:val="Char5"/>
          <w:rtl/>
        </w:rPr>
        <w:t>آل عمران: 28</w:t>
      </w:r>
      <w:r w:rsidR="007A0DCD" w:rsidRPr="007A0DCD">
        <w:rPr>
          <w:rStyle w:val="Char5"/>
          <w:rFonts w:hint="cs"/>
          <w:rtl/>
        </w:rPr>
        <w:t>]</w:t>
      </w:r>
      <w:r w:rsidR="007A0DCD">
        <w:rPr>
          <w:rStyle w:val="Char3"/>
          <w:rFonts w:hint="cs"/>
          <w:rtl/>
          <w:lang w:bidi="fa-IR"/>
        </w:rPr>
        <w:t>.</w:t>
      </w:r>
      <w:r w:rsidRPr="0060162A">
        <w:rPr>
          <w:rStyle w:val="Char3"/>
          <w:rtl/>
          <w:lang w:bidi="fa-IR"/>
        </w:rPr>
        <w:t xml:space="preserve"> یعنی: </w:t>
      </w:r>
      <w:r w:rsidRPr="00AD6106">
        <w:rPr>
          <w:rStyle w:val="Char7"/>
          <w:rtl/>
          <w:lang w:bidi="fa-IR"/>
        </w:rPr>
        <w:t>«</w:t>
      </w:r>
      <w:r w:rsidRPr="007A0DCD">
        <w:rPr>
          <w:rStyle w:val="Char6"/>
          <w:rtl/>
        </w:rPr>
        <w:t>و مى‏ترساند شما را خدا از خود</w:t>
      </w:r>
      <w:r w:rsidRPr="00AD6106">
        <w:rPr>
          <w:rStyle w:val="Char7"/>
          <w:rtl/>
          <w:lang w:bidi="fa-IR"/>
        </w:rPr>
        <w:t>»</w:t>
      </w:r>
      <w:r w:rsidRPr="0060162A">
        <w:rPr>
          <w:rStyle w:val="Char3"/>
          <w:rtl/>
          <w:lang w:bidi="fa-IR"/>
        </w:rPr>
        <w:t>. و با</w:t>
      </w:r>
      <w:r w:rsidR="005B21A3">
        <w:rPr>
          <w:rStyle w:val="Char3"/>
          <w:rtl/>
          <w:lang w:bidi="fa-IR"/>
        </w:rPr>
        <w:t>ی</w:t>
      </w:r>
      <w:r w:rsidRPr="0060162A">
        <w:rPr>
          <w:rStyle w:val="Char3"/>
          <w:rtl/>
          <w:lang w:bidi="fa-IR"/>
        </w:rPr>
        <w:t>د دانست كه عبادات غالباً اقتضا</w:t>
      </w:r>
      <w:r w:rsidR="005B21A3">
        <w:rPr>
          <w:rStyle w:val="Char3"/>
          <w:rtl/>
          <w:lang w:bidi="fa-IR"/>
        </w:rPr>
        <w:t>ی</w:t>
      </w:r>
      <w:r w:rsidRPr="0060162A">
        <w:rPr>
          <w:rStyle w:val="Char3"/>
          <w:rtl/>
          <w:lang w:bidi="fa-IR"/>
        </w:rPr>
        <w:t xml:space="preserve"> انس گرفتن با همنوعان و ن</w:t>
      </w:r>
      <w:r w:rsidR="005B21A3">
        <w:rPr>
          <w:rStyle w:val="Char3"/>
          <w:rtl/>
          <w:lang w:bidi="fa-IR"/>
        </w:rPr>
        <w:t>ی</w:t>
      </w:r>
      <w:r w:rsidRPr="0060162A">
        <w:rPr>
          <w:rStyle w:val="Char3"/>
          <w:rtl/>
          <w:lang w:bidi="fa-IR"/>
        </w:rPr>
        <w:t>ز رو</w:t>
      </w:r>
      <w:r w:rsidR="005B21A3">
        <w:rPr>
          <w:rStyle w:val="Char3"/>
          <w:rtl/>
          <w:lang w:bidi="fa-IR"/>
        </w:rPr>
        <w:t>ی</w:t>
      </w:r>
      <w:r w:rsidRPr="0060162A">
        <w:rPr>
          <w:rStyle w:val="Char3"/>
          <w:rtl/>
          <w:lang w:bidi="fa-IR"/>
        </w:rPr>
        <w:t xml:space="preserve"> كردن به جهات و ابن</w:t>
      </w:r>
      <w:r w:rsidR="005B21A3">
        <w:rPr>
          <w:rStyle w:val="Char3"/>
          <w:rtl/>
          <w:lang w:bidi="fa-IR"/>
        </w:rPr>
        <w:t>ی</w:t>
      </w:r>
      <w:r w:rsidR="009C63F6">
        <w:rPr>
          <w:rStyle w:val="Char3"/>
          <w:rtl/>
          <w:lang w:bidi="fa-IR"/>
        </w:rPr>
        <w:t>ه</w:t>
      </w:r>
      <w:r w:rsidRPr="0060162A">
        <w:rPr>
          <w:rStyle w:val="Char3"/>
          <w:rtl/>
          <w:lang w:bidi="fa-IR"/>
        </w:rPr>
        <w:t xml:space="preserve"> بخصوص دارد اما ا</w:t>
      </w:r>
      <w:r w:rsidR="005B21A3">
        <w:rPr>
          <w:rStyle w:val="Char3"/>
          <w:rtl/>
          <w:lang w:bidi="fa-IR"/>
        </w:rPr>
        <w:t>ی</w:t>
      </w:r>
      <w:r w:rsidRPr="0060162A">
        <w:rPr>
          <w:rStyle w:val="Char3"/>
          <w:rtl/>
          <w:lang w:bidi="fa-IR"/>
        </w:rPr>
        <w:t>ن مناف</w:t>
      </w:r>
      <w:r w:rsidR="005B21A3">
        <w:rPr>
          <w:rStyle w:val="Char3"/>
          <w:rtl/>
          <w:lang w:bidi="fa-IR"/>
        </w:rPr>
        <w:t>ی</w:t>
      </w:r>
      <w:r w:rsidRPr="0060162A">
        <w:rPr>
          <w:rStyle w:val="Char3"/>
          <w:rtl/>
          <w:lang w:bidi="fa-IR"/>
        </w:rPr>
        <w:t xml:space="preserve"> روح ا</w:t>
      </w:r>
      <w:r w:rsidR="005B21A3">
        <w:rPr>
          <w:rStyle w:val="Char3"/>
          <w:rtl/>
          <w:lang w:bidi="fa-IR"/>
        </w:rPr>
        <w:t>ی</w:t>
      </w:r>
      <w:r w:rsidRPr="0060162A">
        <w:rPr>
          <w:rStyle w:val="Char3"/>
          <w:rtl/>
          <w:lang w:bidi="fa-IR"/>
        </w:rPr>
        <w:t>مان و نظر داشتن به توح</w:t>
      </w:r>
      <w:r w:rsidR="005B21A3">
        <w:rPr>
          <w:rStyle w:val="Char3"/>
          <w:rtl/>
          <w:lang w:bidi="fa-IR"/>
        </w:rPr>
        <w:t>ی</w:t>
      </w:r>
      <w:r w:rsidRPr="0060162A">
        <w:rPr>
          <w:rStyle w:val="Char3"/>
          <w:rtl/>
          <w:lang w:bidi="fa-IR"/>
        </w:rPr>
        <w:t>د خالص ن</w:t>
      </w:r>
      <w:r w:rsidR="005B21A3">
        <w:rPr>
          <w:rStyle w:val="Char3"/>
          <w:rtl/>
          <w:lang w:bidi="fa-IR"/>
        </w:rPr>
        <w:t>ی</w:t>
      </w:r>
      <w:r w:rsidRPr="0060162A">
        <w:rPr>
          <w:rStyle w:val="Char3"/>
          <w:rtl/>
          <w:lang w:bidi="fa-IR"/>
        </w:rPr>
        <w:t>ست چنانكه در قرآن آمده است: ‌</w:t>
      </w:r>
      <w:r>
        <w:rPr>
          <w:rFonts w:cs="Traditional Arabic"/>
          <w:b/>
          <w:rtl/>
          <w:lang w:bidi="fa-IR"/>
        </w:rPr>
        <w:t>﴿</w:t>
      </w:r>
      <w:r w:rsidR="007A0DCD" w:rsidRPr="007A0DCD">
        <w:rPr>
          <w:rStyle w:val="Char9"/>
          <w:rFonts w:hint="eastAsia"/>
          <w:rtl/>
        </w:rPr>
        <w:t>لَّي</w:t>
      </w:r>
      <w:r w:rsidR="007A0DCD" w:rsidRPr="007A0DCD">
        <w:rPr>
          <w:rStyle w:val="Char9"/>
          <w:rFonts w:hint="cs"/>
          <w:rtl/>
        </w:rPr>
        <w:t>ۡ</w:t>
      </w:r>
      <w:r w:rsidR="007A0DCD" w:rsidRPr="007A0DCD">
        <w:rPr>
          <w:rStyle w:val="Char9"/>
          <w:rFonts w:hint="eastAsia"/>
          <w:rtl/>
        </w:rPr>
        <w:t>سَ</w:t>
      </w:r>
      <w:r w:rsidR="007A0DCD" w:rsidRPr="007A0DCD">
        <w:rPr>
          <w:rStyle w:val="Char9"/>
          <w:rtl/>
        </w:rPr>
        <w:t xml:space="preserve"> </w:t>
      </w:r>
      <w:r w:rsidR="007A0DCD" w:rsidRPr="007A0DCD">
        <w:rPr>
          <w:rStyle w:val="Char9"/>
          <w:rFonts w:hint="cs"/>
          <w:rtl/>
        </w:rPr>
        <w:t>ٱ</w:t>
      </w:r>
      <w:r w:rsidR="007A0DCD" w:rsidRPr="007A0DCD">
        <w:rPr>
          <w:rStyle w:val="Char9"/>
          <w:rFonts w:hint="eastAsia"/>
          <w:rtl/>
        </w:rPr>
        <w:t>ل</w:t>
      </w:r>
      <w:r w:rsidR="007A0DCD" w:rsidRPr="007A0DCD">
        <w:rPr>
          <w:rStyle w:val="Char9"/>
          <w:rFonts w:hint="cs"/>
          <w:rtl/>
        </w:rPr>
        <w:t>ۡ</w:t>
      </w:r>
      <w:r w:rsidR="007A0DCD" w:rsidRPr="007A0DCD">
        <w:rPr>
          <w:rStyle w:val="Char9"/>
          <w:rFonts w:hint="eastAsia"/>
          <w:rtl/>
        </w:rPr>
        <w:t>بِرَّ</w:t>
      </w:r>
      <w:r w:rsidR="007A0DCD" w:rsidRPr="007A0DCD">
        <w:rPr>
          <w:rStyle w:val="Char9"/>
          <w:rtl/>
        </w:rPr>
        <w:t xml:space="preserve"> </w:t>
      </w:r>
      <w:r w:rsidR="007A0DCD" w:rsidRPr="007A0DCD">
        <w:rPr>
          <w:rStyle w:val="Char9"/>
          <w:rFonts w:hint="eastAsia"/>
          <w:rtl/>
        </w:rPr>
        <w:t>أَن</w:t>
      </w:r>
      <w:r w:rsidR="007A0DCD" w:rsidRPr="007A0DCD">
        <w:rPr>
          <w:rStyle w:val="Char9"/>
          <w:rtl/>
        </w:rPr>
        <w:t xml:space="preserve"> </w:t>
      </w:r>
      <w:r w:rsidR="007A0DCD" w:rsidRPr="007A0DCD">
        <w:rPr>
          <w:rStyle w:val="Char9"/>
          <w:rFonts w:hint="eastAsia"/>
          <w:rtl/>
        </w:rPr>
        <w:t>تُوَلُّواْ</w:t>
      </w:r>
      <w:r w:rsidR="007A0DCD" w:rsidRPr="007A0DCD">
        <w:rPr>
          <w:rStyle w:val="Char9"/>
          <w:rtl/>
        </w:rPr>
        <w:t xml:space="preserve"> </w:t>
      </w:r>
      <w:r w:rsidR="007A0DCD" w:rsidRPr="007A0DCD">
        <w:rPr>
          <w:rStyle w:val="Char9"/>
          <w:rFonts w:hint="eastAsia"/>
          <w:rtl/>
        </w:rPr>
        <w:t>وُجُوهَكُم</w:t>
      </w:r>
      <w:r w:rsidR="007A0DCD" w:rsidRPr="007A0DCD">
        <w:rPr>
          <w:rStyle w:val="Char9"/>
          <w:rFonts w:hint="cs"/>
          <w:rtl/>
        </w:rPr>
        <w:t>ۡ</w:t>
      </w:r>
      <w:r w:rsidR="007A0DCD" w:rsidRPr="007A0DCD">
        <w:rPr>
          <w:rStyle w:val="Char9"/>
          <w:rtl/>
        </w:rPr>
        <w:t xml:space="preserve"> </w:t>
      </w:r>
      <w:r w:rsidR="007A0DCD" w:rsidRPr="007A0DCD">
        <w:rPr>
          <w:rStyle w:val="Char9"/>
          <w:rFonts w:hint="eastAsia"/>
          <w:rtl/>
        </w:rPr>
        <w:t>قِبَلَ</w:t>
      </w:r>
      <w:r w:rsidR="007A0DCD" w:rsidRPr="007A0DCD">
        <w:rPr>
          <w:rStyle w:val="Char9"/>
          <w:rtl/>
        </w:rPr>
        <w:t xml:space="preserve"> </w:t>
      </w:r>
      <w:r w:rsidR="007A0DCD" w:rsidRPr="007A0DCD">
        <w:rPr>
          <w:rStyle w:val="Char9"/>
          <w:rFonts w:hint="cs"/>
          <w:rtl/>
        </w:rPr>
        <w:t>ٱ</w:t>
      </w:r>
      <w:r w:rsidR="007A0DCD" w:rsidRPr="007A0DCD">
        <w:rPr>
          <w:rStyle w:val="Char9"/>
          <w:rFonts w:hint="eastAsia"/>
          <w:rtl/>
        </w:rPr>
        <w:t>ل</w:t>
      </w:r>
      <w:r w:rsidR="007A0DCD" w:rsidRPr="007A0DCD">
        <w:rPr>
          <w:rStyle w:val="Char9"/>
          <w:rFonts w:hint="cs"/>
          <w:rtl/>
        </w:rPr>
        <w:t>ۡ</w:t>
      </w:r>
      <w:r w:rsidR="007A0DCD" w:rsidRPr="007A0DCD">
        <w:rPr>
          <w:rStyle w:val="Char9"/>
          <w:rFonts w:hint="eastAsia"/>
          <w:rtl/>
        </w:rPr>
        <w:t>مَش</w:t>
      </w:r>
      <w:r w:rsidR="007A0DCD" w:rsidRPr="007A0DCD">
        <w:rPr>
          <w:rStyle w:val="Char9"/>
          <w:rFonts w:hint="cs"/>
          <w:rtl/>
        </w:rPr>
        <w:t>ۡ</w:t>
      </w:r>
      <w:r w:rsidR="007A0DCD" w:rsidRPr="007A0DCD">
        <w:rPr>
          <w:rStyle w:val="Char9"/>
          <w:rFonts w:hint="eastAsia"/>
          <w:rtl/>
        </w:rPr>
        <w:t>رِقِ</w:t>
      </w:r>
      <w:r w:rsidR="007A0DCD" w:rsidRPr="007A0DCD">
        <w:rPr>
          <w:rStyle w:val="Char9"/>
          <w:rtl/>
        </w:rPr>
        <w:t xml:space="preserve"> </w:t>
      </w:r>
      <w:r w:rsidR="007A0DCD" w:rsidRPr="007A0DCD">
        <w:rPr>
          <w:rStyle w:val="Char9"/>
          <w:rFonts w:hint="eastAsia"/>
          <w:rtl/>
        </w:rPr>
        <w:t>وَ</w:t>
      </w:r>
      <w:r w:rsidR="007A0DCD" w:rsidRPr="007A0DCD">
        <w:rPr>
          <w:rStyle w:val="Char9"/>
          <w:rFonts w:hint="cs"/>
          <w:rtl/>
        </w:rPr>
        <w:t>ٱ</w:t>
      </w:r>
      <w:r w:rsidR="007A0DCD" w:rsidRPr="007A0DCD">
        <w:rPr>
          <w:rStyle w:val="Char9"/>
          <w:rFonts w:hint="eastAsia"/>
          <w:rtl/>
        </w:rPr>
        <w:t>ل</w:t>
      </w:r>
      <w:r w:rsidR="007A0DCD" w:rsidRPr="007A0DCD">
        <w:rPr>
          <w:rStyle w:val="Char9"/>
          <w:rFonts w:hint="cs"/>
          <w:rtl/>
        </w:rPr>
        <w:t>ۡ</w:t>
      </w:r>
      <w:r w:rsidR="007A0DCD" w:rsidRPr="007A0DCD">
        <w:rPr>
          <w:rStyle w:val="Char9"/>
          <w:rFonts w:hint="eastAsia"/>
          <w:rtl/>
        </w:rPr>
        <w:t>مَغ</w:t>
      </w:r>
      <w:r w:rsidR="007A0DCD" w:rsidRPr="007A0DCD">
        <w:rPr>
          <w:rStyle w:val="Char9"/>
          <w:rFonts w:hint="cs"/>
          <w:rtl/>
        </w:rPr>
        <w:t>ۡ</w:t>
      </w:r>
      <w:r w:rsidR="007A0DCD" w:rsidRPr="007A0DCD">
        <w:rPr>
          <w:rStyle w:val="Char9"/>
          <w:rFonts w:hint="eastAsia"/>
          <w:rtl/>
        </w:rPr>
        <w:t>رِبِ</w:t>
      </w:r>
      <w:r w:rsidR="007A0DCD" w:rsidRPr="007A0DCD">
        <w:rPr>
          <w:rStyle w:val="Char9"/>
          <w:rtl/>
        </w:rPr>
        <w:t xml:space="preserve"> </w:t>
      </w:r>
      <w:r w:rsidR="007A0DCD" w:rsidRPr="007A0DCD">
        <w:rPr>
          <w:rStyle w:val="Char9"/>
          <w:rFonts w:hint="eastAsia"/>
          <w:rtl/>
        </w:rPr>
        <w:t>وَلَ</w:t>
      </w:r>
      <w:r w:rsidR="007A0DCD" w:rsidRPr="007A0DCD">
        <w:rPr>
          <w:rStyle w:val="Char9"/>
          <w:rFonts w:hint="cs"/>
          <w:rtl/>
        </w:rPr>
        <w:t>ٰ</w:t>
      </w:r>
      <w:r w:rsidR="007A0DCD" w:rsidRPr="007A0DCD">
        <w:rPr>
          <w:rStyle w:val="Char9"/>
          <w:rFonts w:hint="eastAsia"/>
          <w:rtl/>
        </w:rPr>
        <w:t>كِنَّ</w:t>
      </w:r>
      <w:r w:rsidR="007A0DCD" w:rsidRPr="007A0DCD">
        <w:rPr>
          <w:rStyle w:val="Char9"/>
          <w:rtl/>
        </w:rPr>
        <w:t xml:space="preserve"> </w:t>
      </w:r>
      <w:r w:rsidR="007A0DCD" w:rsidRPr="007A0DCD">
        <w:rPr>
          <w:rStyle w:val="Char9"/>
          <w:rFonts w:hint="cs"/>
          <w:rtl/>
        </w:rPr>
        <w:t>ٱ</w:t>
      </w:r>
      <w:r w:rsidR="007A0DCD" w:rsidRPr="007A0DCD">
        <w:rPr>
          <w:rStyle w:val="Char9"/>
          <w:rFonts w:hint="eastAsia"/>
          <w:rtl/>
        </w:rPr>
        <w:t>ل</w:t>
      </w:r>
      <w:r w:rsidR="007A0DCD" w:rsidRPr="007A0DCD">
        <w:rPr>
          <w:rStyle w:val="Char9"/>
          <w:rFonts w:hint="cs"/>
          <w:rtl/>
        </w:rPr>
        <w:t>ۡ</w:t>
      </w:r>
      <w:r w:rsidR="007A0DCD" w:rsidRPr="007A0DCD">
        <w:rPr>
          <w:rStyle w:val="Char9"/>
          <w:rFonts w:hint="eastAsia"/>
          <w:rtl/>
        </w:rPr>
        <w:t>بِرَّ</w:t>
      </w:r>
      <w:r w:rsidR="007A0DCD" w:rsidRPr="007A0DCD">
        <w:rPr>
          <w:rStyle w:val="Char9"/>
          <w:rtl/>
        </w:rPr>
        <w:t xml:space="preserve"> </w:t>
      </w:r>
      <w:r w:rsidR="007A0DCD" w:rsidRPr="007A0DCD">
        <w:rPr>
          <w:rStyle w:val="Char9"/>
          <w:rFonts w:hint="eastAsia"/>
          <w:rtl/>
        </w:rPr>
        <w:t>مَن</w:t>
      </w:r>
      <w:r w:rsidR="007A0DCD" w:rsidRPr="007A0DCD">
        <w:rPr>
          <w:rStyle w:val="Char9"/>
          <w:rFonts w:hint="cs"/>
          <w:rtl/>
        </w:rPr>
        <w:t>ۡ</w:t>
      </w:r>
      <w:r w:rsidR="007A0DCD" w:rsidRPr="007A0DCD">
        <w:rPr>
          <w:rStyle w:val="Char9"/>
          <w:rtl/>
        </w:rPr>
        <w:t xml:space="preserve"> </w:t>
      </w:r>
      <w:r w:rsidR="007A0DCD" w:rsidRPr="007A0DCD">
        <w:rPr>
          <w:rStyle w:val="Char9"/>
          <w:rFonts w:hint="eastAsia"/>
          <w:rtl/>
        </w:rPr>
        <w:t>ءَامَنَ</w:t>
      </w:r>
      <w:r w:rsidR="007A0DCD" w:rsidRPr="007A0DCD">
        <w:rPr>
          <w:rStyle w:val="Char9"/>
          <w:rtl/>
        </w:rPr>
        <w:t xml:space="preserve"> </w:t>
      </w:r>
      <w:r w:rsidR="007A0DCD" w:rsidRPr="007A0DCD">
        <w:rPr>
          <w:rStyle w:val="Char9"/>
          <w:rFonts w:hint="eastAsia"/>
          <w:rtl/>
        </w:rPr>
        <w:t>بِ</w:t>
      </w:r>
      <w:r w:rsidR="007A0DCD" w:rsidRPr="007A0DCD">
        <w:rPr>
          <w:rStyle w:val="Char9"/>
          <w:rFonts w:hint="cs"/>
          <w:rtl/>
        </w:rPr>
        <w:t>ٱ</w:t>
      </w:r>
      <w:r w:rsidR="007A0DCD" w:rsidRPr="007A0DCD">
        <w:rPr>
          <w:rStyle w:val="Char9"/>
          <w:rFonts w:hint="eastAsia"/>
          <w:rtl/>
        </w:rPr>
        <w:t>للَّهِ</w:t>
      </w:r>
      <w:r>
        <w:rPr>
          <w:rFonts w:cs="Traditional Arabic"/>
          <w:b/>
          <w:rtl/>
          <w:lang w:bidi="fa-IR"/>
        </w:rPr>
        <w:t>﴾</w:t>
      </w:r>
      <w:r w:rsidRPr="0060162A">
        <w:rPr>
          <w:rStyle w:val="Char3"/>
          <w:rtl/>
          <w:lang w:bidi="fa-IR"/>
        </w:rPr>
        <w:t xml:space="preserve"> </w:t>
      </w:r>
      <w:r w:rsidR="005B21A3" w:rsidRPr="005B21A3">
        <w:rPr>
          <w:rStyle w:val="Char5"/>
          <w:rtl/>
          <w:lang w:bidi="fa-IR"/>
        </w:rPr>
        <w:t>[</w:t>
      </w:r>
      <w:r w:rsidR="007A0DCD">
        <w:rPr>
          <w:rStyle w:val="Char5"/>
          <w:rFonts w:hint="cs"/>
          <w:rtl/>
          <w:lang w:bidi="fa-IR"/>
        </w:rPr>
        <w:t>البقرة: 177</w:t>
      </w:r>
      <w:r w:rsidR="005B21A3" w:rsidRPr="005B21A3">
        <w:rPr>
          <w:rStyle w:val="Char5"/>
          <w:rtl/>
          <w:lang w:bidi="fa-IR"/>
        </w:rPr>
        <w:t>].</w:t>
      </w:r>
      <w:r w:rsidRPr="0060162A">
        <w:rPr>
          <w:rStyle w:val="Char3"/>
          <w:rtl/>
          <w:lang w:bidi="fa-IR"/>
        </w:rPr>
        <w:t xml:space="preserve"> </w:t>
      </w:r>
      <w:r w:rsidR="007A0DCD">
        <w:rPr>
          <w:rStyle w:val="Char3"/>
          <w:rtl/>
          <w:lang w:bidi="fa-IR"/>
        </w:rPr>
        <w:t>یعنی:</w:t>
      </w:r>
      <w:r w:rsidRPr="0060162A">
        <w:rPr>
          <w:rStyle w:val="Char3"/>
          <w:rtl/>
          <w:lang w:bidi="fa-IR"/>
        </w:rPr>
        <w:t xml:space="preserve"> </w:t>
      </w:r>
      <w:r w:rsidR="007A0DCD">
        <w:rPr>
          <w:rStyle w:val="Char3"/>
          <w:rFonts w:cs="Traditional Arabic" w:hint="cs"/>
          <w:rtl/>
          <w:lang w:bidi="fa-IR"/>
        </w:rPr>
        <w:t>«</w:t>
      </w:r>
      <w:r w:rsidRPr="007A0DCD">
        <w:rPr>
          <w:rStyle w:val="Char6"/>
          <w:rtl/>
        </w:rPr>
        <w:t>ن</w:t>
      </w:r>
      <w:r w:rsidR="005B21A3" w:rsidRPr="007A0DCD">
        <w:rPr>
          <w:rStyle w:val="Char6"/>
          <w:rtl/>
        </w:rPr>
        <w:t>ی</w:t>
      </w:r>
      <w:r w:rsidRPr="007A0DCD">
        <w:rPr>
          <w:rStyle w:val="Char6"/>
          <w:rtl/>
        </w:rPr>
        <w:t>كى ا</w:t>
      </w:r>
      <w:r w:rsidR="005B21A3" w:rsidRPr="007A0DCD">
        <w:rPr>
          <w:rStyle w:val="Char6"/>
          <w:rtl/>
        </w:rPr>
        <w:t>ی</w:t>
      </w:r>
      <w:r w:rsidRPr="007A0DCD">
        <w:rPr>
          <w:rStyle w:val="Char6"/>
          <w:rtl/>
        </w:rPr>
        <w:t>ن ن</w:t>
      </w:r>
      <w:r w:rsidR="005B21A3" w:rsidRPr="007A0DCD">
        <w:rPr>
          <w:rStyle w:val="Char6"/>
          <w:rtl/>
        </w:rPr>
        <w:t>ی</w:t>
      </w:r>
      <w:r w:rsidRPr="007A0DCD">
        <w:rPr>
          <w:rStyle w:val="Char6"/>
          <w:rtl/>
        </w:rPr>
        <w:t>ست كه روى‏هاى خود را بطرف مشرق و مغرب بر گردان</w:t>
      </w:r>
      <w:r w:rsidR="005B21A3" w:rsidRPr="007A0DCD">
        <w:rPr>
          <w:rStyle w:val="Char6"/>
          <w:rtl/>
        </w:rPr>
        <w:t>ی</w:t>
      </w:r>
      <w:r w:rsidRPr="007A0DCD">
        <w:rPr>
          <w:rStyle w:val="Char6"/>
          <w:rtl/>
        </w:rPr>
        <w:t>د. بلكه ن</w:t>
      </w:r>
      <w:r w:rsidR="005B21A3" w:rsidRPr="007A0DCD">
        <w:rPr>
          <w:rStyle w:val="Char6"/>
          <w:rtl/>
        </w:rPr>
        <w:t>ی</w:t>
      </w:r>
      <w:r w:rsidRPr="007A0DCD">
        <w:rPr>
          <w:rStyle w:val="Char6"/>
          <w:rtl/>
        </w:rPr>
        <w:t>كوئى ا</w:t>
      </w:r>
      <w:r w:rsidR="005B21A3" w:rsidRPr="007A0DCD">
        <w:rPr>
          <w:rStyle w:val="Char6"/>
          <w:rtl/>
        </w:rPr>
        <w:t>ی</w:t>
      </w:r>
      <w:r w:rsidRPr="007A0DCD">
        <w:rPr>
          <w:rStyle w:val="Char6"/>
          <w:rtl/>
        </w:rPr>
        <w:t>ن است كه: كسى بخدا...</w:t>
      </w:r>
      <w:r w:rsidRPr="00AD6106">
        <w:rPr>
          <w:rStyle w:val="Char7"/>
          <w:rtl/>
          <w:lang w:bidi="fa-IR"/>
        </w:rPr>
        <w:t>»</w:t>
      </w:r>
      <w:r w:rsidRPr="0060162A">
        <w:rPr>
          <w:rStyle w:val="Char3"/>
          <w:rtl/>
          <w:lang w:bidi="fa-IR"/>
        </w:rPr>
        <w:t>. ون</w:t>
      </w:r>
      <w:r w:rsidR="005B21A3">
        <w:rPr>
          <w:rStyle w:val="Char3"/>
          <w:rtl/>
          <w:lang w:bidi="fa-IR"/>
        </w:rPr>
        <w:t>ی</w:t>
      </w:r>
      <w:r w:rsidRPr="0060162A">
        <w:rPr>
          <w:rStyle w:val="Char3"/>
          <w:rtl/>
          <w:lang w:bidi="fa-IR"/>
        </w:rPr>
        <w:t>ز دربار</w:t>
      </w:r>
      <w:r w:rsidR="009C63F6">
        <w:rPr>
          <w:rStyle w:val="Char3"/>
          <w:rtl/>
          <w:lang w:bidi="fa-IR"/>
        </w:rPr>
        <w:t>ه</w:t>
      </w:r>
      <w:r w:rsidRPr="0060162A">
        <w:rPr>
          <w:rStyle w:val="Char3"/>
          <w:rtl/>
          <w:lang w:bidi="fa-IR"/>
        </w:rPr>
        <w:t xml:space="preserve"> قربان</w:t>
      </w:r>
      <w:r w:rsidR="005B21A3">
        <w:rPr>
          <w:rStyle w:val="Char3"/>
          <w:rtl/>
          <w:lang w:bidi="fa-IR"/>
        </w:rPr>
        <w:t>ی</w:t>
      </w:r>
      <w:r w:rsidRPr="0060162A">
        <w:rPr>
          <w:rStyle w:val="Char3"/>
          <w:rtl/>
          <w:lang w:bidi="fa-IR"/>
        </w:rPr>
        <w:t xml:space="preserve"> آمده است: </w:t>
      </w:r>
      <w:r w:rsidRPr="00825224">
        <w:rPr>
          <w:rFonts w:cs="Traditional Arabic"/>
          <w:b/>
          <w:bCs/>
          <w:color w:val="000080"/>
          <w:rtl/>
          <w:lang w:bidi="fa-IR"/>
        </w:rPr>
        <w:t>‌</w:t>
      </w:r>
      <w:r>
        <w:rPr>
          <w:rFonts w:cs="Traditional Arabic"/>
          <w:b/>
          <w:rtl/>
          <w:lang w:bidi="fa-IR"/>
        </w:rPr>
        <w:t>﴿</w:t>
      </w:r>
      <w:r w:rsidR="007A0DCD" w:rsidRPr="007A0DCD">
        <w:rPr>
          <w:rStyle w:val="Char9"/>
          <w:rFonts w:hint="eastAsia"/>
          <w:rtl/>
        </w:rPr>
        <w:t>لَن</w:t>
      </w:r>
      <w:r w:rsidR="007A0DCD" w:rsidRPr="007A0DCD">
        <w:rPr>
          <w:rStyle w:val="Char9"/>
          <w:rtl/>
        </w:rPr>
        <w:t xml:space="preserve"> </w:t>
      </w:r>
      <w:r w:rsidR="007A0DCD" w:rsidRPr="007A0DCD">
        <w:rPr>
          <w:rStyle w:val="Char9"/>
          <w:rFonts w:hint="eastAsia"/>
          <w:rtl/>
        </w:rPr>
        <w:t>يَنَالَ</w:t>
      </w:r>
      <w:r w:rsidR="007A0DCD" w:rsidRPr="007A0DCD">
        <w:rPr>
          <w:rStyle w:val="Char9"/>
          <w:rtl/>
        </w:rPr>
        <w:t xml:space="preserve"> </w:t>
      </w:r>
      <w:r w:rsidR="007A0DCD" w:rsidRPr="007A0DCD">
        <w:rPr>
          <w:rStyle w:val="Char9"/>
          <w:rFonts w:hint="cs"/>
          <w:rtl/>
        </w:rPr>
        <w:t>ٱ</w:t>
      </w:r>
      <w:r w:rsidR="007A0DCD" w:rsidRPr="007A0DCD">
        <w:rPr>
          <w:rStyle w:val="Char9"/>
          <w:rFonts w:hint="eastAsia"/>
          <w:rtl/>
        </w:rPr>
        <w:t>للَّهَ</w:t>
      </w:r>
      <w:r w:rsidR="007A0DCD" w:rsidRPr="007A0DCD">
        <w:rPr>
          <w:rStyle w:val="Char9"/>
          <w:rtl/>
        </w:rPr>
        <w:t xml:space="preserve"> </w:t>
      </w:r>
      <w:r w:rsidR="007A0DCD" w:rsidRPr="007A0DCD">
        <w:rPr>
          <w:rStyle w:val="Char9"/>
          <w:rFonts w:hint="eastAsia"/>
          <w:rtl/>
        </w:rPr>
        <w:t>لُحُومُهَا</w:t>
      </w:r>
      <w:r w:rsidR="007A0DCD" w:rsidRPr="007A0DCD">
        <w:rPr>
          <w:rStyle w:val="Char9"/>
          <w:rtl/>
        </w:rPr>
        <w:t xml:space="preserve"> </w:t>
      </w:r>
      <w:r w:rsidR="007A0DCD" w:rsidRPr="007A0DCD">
        <w:rPr>
          <w:rStyle w:val="Char9"/>
          <w:rFonts w:hint="eastAsia"/>
          <w:rtl/>
        </w:rPr>
        <w:t>وَلَا</w:t>
      </w:r>
      <w:r w:rsidR="007A0DCD" w:rsidRPr="007A0DCD">
        <w:rPr>
          <w:rStyle w:val="Char9"/>
          <w:rtl/>
        </w:rPr>
        <w:t xml:space="preserve"> </w:t>
      </w:r>
      <w:r w:rsidR="007A0DCD" w:rsidRPr="007A0DCD">
        <w:rPr>
          <w:rStyle w:val="Char9"/>
          <w:rFonts w:hint="eastAsia"/>
          <w:rtl/>
        </w:rPr>
        <w:t>دِمَا</w:t>
      </w:r>
      <w:r w:rsidR="007A0DCD" w:rsidRPr="007A0DCD">
        <w:rPr>
          <w:rStyle w:val="Char9"/>
          <w:rFonts w:hint="cs"/>
          <w:rtl/>
        </w:rPr>
        <w:t>ٓ</w:t>
      </w:r>
      <w:r w:rsidR="007A0DCD" w:rsidRPr="007A0DCD">
        <w:rPr>
          <w:rStyle w:val="Char9"/>
          <w:rFonts w:hint="eastAsia"/>
          <w:rtl/>
        </w:rPr>
        <w:t>ؤُهَا</w:t>
      </w:r>
      <w:r>
        <w:rPr>
          <w:rFonts w:cs="Traditional Arabic"/>
          <w:b/>
          <w:rtl/>
          <w:lang w:bidi="fa-IR"/>
        </w:rPr>
        <w:t>﴾</w:t>
      </w:r>
      <w:r w:rsidRPr="0060162A">
        <w:rPr>
          <w:rStyle w:val="Char3"/>
          <w:rtl/>
          <w:lang w:bidi="fa-IR"/>
        </w:rPr>
        <w:t xml:space="preserve"> </w:t>
      </w:r>
      <w:r w:rsidR="005B21A3" w:rsidRPr="005B21A3">
        <w:rPr>
          <w:rStyle w:val="Char5"/>
          <w:rtl/>
          <w:lang w:bidi="fa-IR"/>
        </w:rPr>
        <w:t>[</w:t>
      </w:r>
      <w:r w:rsidR="007A0DCD">
        <w:rPr>
          <w:rStyle w:val="Char5"/>
          <w:rFonts w:hint="cs"/>
          <w:rtl/>
          <w:lang w:bidi="fa-IR"/>
        </w:rPr>
        <w:t>الحج: 37</w:t>
      </w:r>
      <w:r w:rsidR="005B21A3" w:rsidRPr="005B21A3">
        <w:rPr>
          <w:rStyle w:val="Char5"/>
          <w:rtl/>
          <w:lang w:bidi="fa-IR"/>
        </w:rPr>
        <w:t>].</w:t>
      </w:r>
      <w:r w:rsidRPr="0060162A">
        <w:rPr>
          <w:rStyle w:val="Char3"/>
          <w:rtl/>
          <w:lang w:bidi="fa-IR"/>
        </w:rPr>
        <w:t xml:space="preserve"> یعنی: </w:t>
      </w:r>
      <w:r w:rsidRPr="00AD6106">
        <w:rPr>
          <w:rStyle w:val="Char7"/>
          <w:rtl/>
          <w:lang w:bidi="fa-IR"/>
        </w:rPr>
        <w:t>«</w:t>
      </w:r>
      <w:r w:rsidRPr="007A0DCD">
        <w:rPr>
          <w:rStyle w:val="Char6"/>
          <w:rtl/>
        </w:rPr>
        <w:t>هرگز گوشت‏ها و خون‏ها (ى قربان</w:t>
      </w:r>
      <w:r w:rsidR="005B21A3" w:rsidRPr="007A0DCD">
        <w:rPr>
          <w:rStyle w:val="Char6"/>
          <w:rtl/>
        </w:rPr>
        <w:t>ی</w:t>
      </w:r>
      <w:r w:rsidRPr="007A0DCD">
        <w:rPr>
          <w:rStyle w:val="Char6"/>
          <w:rtl/>
        </w:rPr>
        <w:t>ان) به خدا نمى‏رسد. ولى تقوا و پره</w:t>
      </w:r>
      <w:r w:rsidR="005B21A3" w:rsidRPr="007A0DCD">
        <w:rPr>
          <w:rStyle w:val="Char6"/>
          <w:rtl/>
        </w:rPr>
        <w:t>ی</w:t>
      </w:r>
      <w:r w:rsidRPr="007A0DCD">
        <w:rPr>
          <w:rStyle w:val="Char6"/>
          <w:rtl/>
        </w:rPr>
        <w:t>زكارى شما است كه به خدا مى‏رسد</w:t>
      </w:r>
      <w:r w:rsidRPr="00AD6106">
        <w:rPr>
          <w:rStyle w:val="Char7"/>
          <w:rtl/>
          <w:lang w:bidi="fa-IR"/>
        </w:rPr>
        <w:t>»</w:t>
      </w:r>
      <w:r w:rsidRPr="0060162A">
        <w:rPr>
          <w:rStyle w:val="Char3"/>
          <w:rtl/>
          <w:lang w:bidi="fa-IR"/>
        </w:rPr>
        <w:t>. تك</w:t>
      </w:r>
      <w:r w:rsidR="005B21A3">
        <w:rPr>
          <w:rStyle w:val="Char3"/>
          <w:rtl/>
          <w:lang w:bidi="fa-IR"/>
        </w:rPr>
        <w:t>ی</w:t>
      </w:r>
      <w:r w:rsidRPr="0060162A">
        <w:rPr>
          <w:rStyle w:val="Char3"/>
          <w:rtl/>
          <w:lang w:bidi="fa-IR"/>
        </w:rPr>
        <w:t>ه با</w:t>
      </w:r>
      <w:r w:rsidR="005B21A3">
        <w:rPr>
          <w:rStyle w:val="Char3"/>
          <w:rtl/>
          <w:lang w:bidi="fa-IR"/>
        </w:rPr>
        <w:t>ی</w:t>
      </w:r>
      <w:r w:rsidRPr="0060162A">
        <w:rPr>
          <w:rStyle w:val="Char3"/>
          <w:rtl/>
          <w:lang w:bidi="fa-IR"/>
        </w:rPr>
        <w:t>د بر مقاصد باشد اما صرف شناخت هم كاف</w:t>
      </w:r>
      <w:r w:rsidR="005B21A3">
        <w:rPr>
          <w:rStyle w:val="Char3"/>
          <w:rtl/>
          <w:lang w:bidi="fa-IR"/>
        </w:rPr>
        <w:t>ی</w:t>
      </w:r>
      <w:r w:rsidRPr="0060162A">
        <w:rPr>
          <w:rStyle w:val="Char3"/>
          <w:rtl/>
          <w:lang w:bidi="fa-IR"/>
        </w:rPr>
        <w:t xml:space="preserve"> ن</w:t>
      </w:r>
      <w:r w:rsidR="005B21A3">
        <w:rPr>
          <w:rStyle w:val="Char3"/>
          <w:rtl/>
          <w:lang w:bidi="fa-IR"/>
        </w:rPr>
        <w:t>ی</w:t>
      </w:r>
      <w:r w:rsidRPr="0060162A">
        <w:rPr>
          <w:rStyle w:val="Char3"/>
          <w:rtl/>
          <w:lang w:bidi="fa-IR"/>
        </w:rPr>
        <w:t>ست و با</w:t>
      </w:r>
      <w:r w:rsidR="005B21A3">
        <w:rPr>
          <w:rStyle w:val="Char3"/>
          <w:rtl/>
          <w:lang w:bidi="fa-IR"/>
        </w:rPr>
        <w:t>ی</w:t>
      </w:r>
      <w:r w:rsidRPr="0060162A">
        <w:rPr>
          <w:rStyle w:val="Char3"/>
          <w:rtl/>
          <w:lang w:bidi="fa-IR"/>
        </w:rPr>
        <w:t>د شعائر و ظواهر رعا</w:t>
      </w:r>
      <w:r w:rsidR="005B21A3">
        <w:rPr>
          <w:rStyle w:val="Char3"/>
          <w:rtl/>
          <w:lang w:bidi="fa-IR"/>
        </w:rPr>
        <w:t>ی</w:t>
      </w:r>
      <w:r w:rsidRPr="0060162A">
        <w:rPr>
          <w:rStyle w:val="Char3"/>
          <w:rtl/>
          <w:lang w:bidi="fa-IR"/>
        </w:rPr>
        <w:t>ت گردد، بر خلاف آنچه صوف</w:t>
      </w:r>
      <w:r w:rsidR="005B21A3">
        <w:rPr>
          <w:rStyle w:val="Char3"/>
          <w:rtl/>
          <w:lang w:bidi="fa-IR"/>
        </w:rPr>
        <w:t>ی</w:t>
      </w:r>
      <w:r w:rsidRPr="0060162A">
        <w:rPr>
          <w:rStyle w:val="Char3"/>
          <w:rtl/>
          <w:lang w:bidi="fa-IR"/>
        </w:rPr>
        <w:t>ان شطاح و باطن</w:t>
      </w:r>
      <w:r w:rsidR="005B21A3">
        <w:rPr>
          <w:rStyle w:val="Char3"/>
          <w:rtl/>
          <w:lang w:bidi="fa-IR"/>
        </w:rPr>
        <w:t>ی</w:t>
      </w:r>
      <w:r w:rsidR="007A0DCD">
        <w:rPr>
          <w:rStyle w:val="Char3"/>
          <w:rtl/>
          <w:lang w:bidi="fa-IR"/>
        </w:rPr>
        <w:t>ان ملحد گفته</w:t>
      </w:r>
      <w:r w:rsidR="007A0DCD">
        <w:rPr>
          <w:rStyle w:val="Char3"/>
          <w:rFonts w:hint="cs"/>
          <w:rtl/>
          <w:lang w:bidi="fa-IR"/>
        </w:rPr>
        <w:t>‌</w:t>
      </w:r>
      <w:r w:rsidRPr="0060162A">
        <w:rPr>
          <w:rStyle w:val="Char3"/>
          <w:rtl/>
          <w:lang w:bidi="fa-IR"/>
        </w:rPr>
        <w:t>اند</w:t>
      </w:r>
      <w:r w:rsidRPr="007A0DCD">
        <w:rPr>
          <w:rStyle w:val="Char3"/>
          <w:vertAlign w:val="superscript"/>
          <w:rtl/>
          <w:lang w:bidi="fa-IR"/>
        </w:rPr>
        <w:footnoteReference w:id="206"/>
      </w:r>
      <w:r w:rsidRPr="0060162A">
        <w:rPr>
          <w:rStyle w:val="Char3"/>
          <w:rtl/>
          <w:lang w:bidi="fa-IR"/>
        </w:rPr>
        <w:t xml:space="preserve">. </w:t>
      </w:r>
    </w:p>
    <w:p w:rsidR="009C6881" w:rsidRPr="0060162A" w:rsidRDefault="009C6881" w:rsidP="0060162A">
      <w:pPr>
        <w:spacing w:line="250" w:lineRule="auto"/>
        <w:ind w:firstLine="284"/>
        <w:jc w:val="both"/>
        <w:rPr>
          <w:rStyle w:val="Char3"/>
          <w:rtl/>
          <w:lang w:bidi="fa-IR"/>
        </w:rPr>
      </w:pPr>
      <w:r w:rsidRPr="0060162A">
        <w:rPr>
          <w:rStyle w:val="Char3"/>
          <w:rtl/>
          <w:lang w:bidi="fa-IR"/>
        </w:rPr>
        <w:t>چون صوف</w:t>
      </w:r>
      <w:r w:rsidR="005B21A3">
        <w:rPr>
          <w:rStyle w:val="Char3"/>
          <w:rtl/>
          <w:lang w:bidi="fa-IR"/>
        </w:rPr>
        <w:t>ی</w:t>
      </w:r>
      <w:r w:rsidRPr="0060162A">
        <w:rPr>
          <w:rStyle w:val="Char3"/>
          <w:rtl/>
          <w:lang w:bidi="fa-IR"/>
        </w:rPr>
        <w:t>ه اطلاع</w:t>
      </w:r>
      <w:r w:rsidR="00E573EC">
        <w:rPr>
          <w:rStyle w:val="Char3"/>
          <w:rtl/>
          <w:lang w:bidi="fa-IR"/>
        </w:rPr>
        <w:t xml:space="preserve">‌شان </w:t>
      </w:r>
      <w:r w:rsidRPr="0060162A">
        <w:rPr>
          <w:rStyle w:val="Char3"/>
          <w:rtl/>
          <w:lang w:bidi="fa-IR"/>
        </w:rPr>
        <w:t>بر شرع محدود است از ا</w:t>
      </w:r>
      <w:r w:rsidR="005B21A3">
        <w:rPr>
          <w:rStyle w:val="Char3"/>
          <w:rtl/>
          <w:lang w:bidi="fa-IR"/>
        </w:rPr>
        <w:t>ی</w:t>
      </w:r>
      <w:r w:rsidRPr="0060162A">
        <w:rPr>
          <w:rStyle w:val="Char3"/>
          <w:rtl/>
          <w:lang w:bidi="fa-IR"/>
        </w:rPr>
        <w:t>شان حرفها و كارها</w:t>
      </w:r>
      <w:r w:rsidR="005B21A3">
        <w:rPr>
          <w:rStyle w:val="Char3"/>
          <w:rtl/>
          <w:lang w:bidi="fa-IR"/>
        </w:rPr>
        <w:t>ی</w:t>
      </w:r>
      <w:r w:rsidRPr="0060162A">
        <w:rPr>
          <w:rStyle w:val="Char3"/>
          <w:rtl/>
          <w:lang w:bidi="fa-IR"/>
        </w:rPr>
        <w:t xml:space="preserve"> ناروا سر</w:t>
      </w:r>
      <w:r w:rsidR="00101A36">
        <w:rPr>
          <w:rStyle w:val="Char3"/>
          <w:rtl/>
          <w:lang w:bidi="fa-IR"/>
        </w:rPr>
        <w:t xml:space="preserve"> می‌</w:t>
      </w:r>
      <w:r w:rsidRPr="0060162A">
        <w:rPr>
          <w:rStyle w:val="Char3"/>
          <w:rtl/>
          <w:lang w:bidi="fa-IR"/>
        </w:rPr>
        <w:t>زند، و كسان</w:t>
      </w:r>
      <w:r w:rsidR="005B21A3">
        <w:rPr>
          <w:rStyle w:val="Char3"/>
          <w:rtl/>
          <w:lang w:bidi="fa-IR"/>
        </w:rPr>
        <w:t>ی</w:t>
      </w:r>
      <w:r w:rsidRPr="0060162A">
        <w:rPr>
          <w:rStyle w:val="Char3"/>
          <w:rtl/>
          <w:lang w:bidi="fa-IR"/>
        </w:rPr>
        <w:t xml:space="preserve"> كه صوف</w:t>
      </w:r>
      <w:r w:rsidR="005B21A3">
        <w:rPr>
          <w:rStyle w:val="Char3"/>
          <w:rtl/>
          <w:lang w:bidi="fa-IR"/>
        </w:rPr>
        <w:t>ی</w:t>
      </w:r>
      <w:r w:rsidRPr="0060162A">
        <w:rPr>
          <w:rStyle w:val="Char3"/>
          <w:rtl/>
          <w:lang w:bidi="fa-IR"/>
        </w:rPr>
        <w:t xml:space="preserve"> ن</w:t>
      </w:r>
      <w:r w:rsidR="005B21A3">
        <w:rPr>
          <w:rStyle w:val="Char3"/>
          <w:rtl/>
          <w:lang w:bidi="fa-IR"/>
        </w:rPr>
        <w:t>ی</w:t>
      </w:r>
      <w:r w:rsidRPr="0060162A">
        <w:rPr>
          <w:rStyle w:val="Char3"/>
          <w:rtl/>
          <w:lang w:bidi="fa-IR"/>
        </w:rPr>
        <w:t>ستند و خود را به ا</w:t>
      </w:r>
      <w:r w:rsidR="005B21A3">
        <w:rPr>
          <w:rStyle w:val="Char3"/>
          <w:rtl/>
          <w:lang w:bidi="fa-IR"/>
        </w:rPr>
        <w:t>ی</w:t>
      </w:r>
      <w:r w:rsidRPr="0060162A">
        <w:rPr>
          <w:rStyle w:val="Char3"/>
          <w:rtl/>
          <w:lang w:bidi="fa-IR"/>
        </w:rPr>
        <w:t>شان مانند كرده اند به آنان تأس</w:t>
      </w:r>
      <w:r w:rsidR="005B21A3">
        <w:rPr>
          <w:rStyle w:val="Char3"/>
          <w:rtl/>
          <w:lang w:bidi="fa-IR"/>
        </w:rPr>
        <w:t>ی</w:t>
      </w:r>
      <w:r w:rsidRPr="0060162A">
        <w:rPr>
          <w:rStyle w:val="Char3"/>
          <w:rtl/>
          <w:lang w:bidi="fa-IR"/>
        </w:rPr>
        <w:t xml:space="preserve"> وتشبه</w:t>
      </w:r>
      <w:r w:rsidR="00101A36">
        <w:rPr>
          <w:rStyle w:val="Char3"/>
          <w:rtl/>
          <w:lang w:bidi="fa-IR"/>
        </w:rPr>
        <w:t xml:space="preserve"> می‌</w:t>
      </w:r>
      <w:r w:rsidRPr="0060162A">
        <w:rPr>
          <w:rStyle w:val="Char3"/>
          <w:rtl/>
          <w:lang w:bidi="fa-IR"/>
        </w:rPr>
        <w:t>نمان</w:t>
      </w:r>
      <w:r w:rsidR="005B21A3">
        <w:rPr>
          <w:rStyle w:val="Char3"/>
          <w:rtl/>
          <w:lang w:bidi="fa-IR"/>
        </w:rPr>
        <w:t>ی</w:t>
      </w:r>
      <w:r w:rsidRPr="0060162A">
        <w:rPr>
          <w:rStyle w:val="Char3"/>
          <w:rtl/>
          <w:lang w:bidi="fa-IR"/>
        </w:rPr>
        <w:t>د، ا</w:t>
      </w:r>
      <w:r w:rsidR="005B21A3">
        <w:rPr>
          <w:rStyle w:val="Char3"/>
          <w:rtl/>
          <w:lang w:bidi="fa-IR"/>
        </w:rPr>
        <w:t>ی</w:t>
      </w:r>
      <w:r w:rsidRPr="0060162A">
        <w:rPr>
          <w:rStyle w:val="Char3"/>
          <w:rtl/>
          <w:lang w:bidi="fa-IR"/>
        </w:rPr>
        <w:t>ن است كه صوف</w:t>
      </w:r>
      <w:r w:rsidR="005B21A3">
        <w:rPr>
          <w:rStyle w:val="Char3"/>
          <w:rtl/>
          <w:lang w:bidi="fa-IR"/>
        </w:rPr>
        <w:t>ی</w:t>
      </w:r>
      <w:r w:rsidRPr="0060162A">
        <w:rPr>
          <w:rStyle w:val="Char3"/>
          <w:rtl/>
          <w:lang w:bidi="fa-IR"/>
        </w:rPr>
        <w:t xml:space="preserve"> صالح نادر است ونه تنها علما بلكه مشا</w:t>
      </w:r>
      <w:r w:rsidR="005B21A3">
        <w:rPr>
          <w:rStyle w:val="Char3"/>
          <w:rtl/>
          <w:lang w:bidi="fa-IR"/>
        </w:rPr>
        <w:t>ی</w:t>
      </w:r>
      <w:r w:rsidRPr="0060162A">
        <w:rPr>
          <w:rStyle w:val="Char3"/>
          <w:rtl/>
          <w:lang w:bidi="fa-IR"/>
        </w:rPr>
        <w:t>خ عرفا ن</w:t>
      </w:r>
      <w:r w:rsidR="005B21A3">
        <w:rPr>
          <w:rStyle w:val="Char3"/>
          <w:rtl/>
          <w:lang w:bidi="fa-IR"/>
        </w:rPr>
        <w:t>ی</w:t>
      </w:r>
      <w:r w:rsidRPr="0060162A">
        <w:rPr>
          <w:rStyle w:val="Char3"/>
          <w:rtl/>
          <w:lang w:bidi="fa-IR"/>
        </w:rPr>
        <w:t>ز صوف</w:t>
      </w:r>
      <w:r w:rsidR="005B21A3">
        <w:rPr>
          <w:rStyle w:val="Char3"/>
          <w:rtl/>
          <w:lang w:bidi="fa-IR"/>
        </w:rPr>
        <w:t>ی</w:t>
      </w:r>
      <w:r w:rsidRPr="0060162A">
        <w:rPr>
          <w:rStyle w:val="Char3"/>
          <w:rtl/>
          <w:lang w:bidi="fa-IR"/>
        </w:rPr>
        <w:t>ه را نكوه</w:t>
      </w:r>
      <w:r w:rsidR="005B21A3">
        <w:rPr>
          <w:rStyle w:val="Char3"/>
          <w:rtl/>
          <w:lang w:bidi="fa-IR"/>
        </w:rPr>
        <w:t>ی</w:t>
      </w:r>
      <w:r w:rsidRPr="0060162A">
        <w:rPr>
          <w:rStyle w:val="Char3"/>
          <w:rtl/>
          <w:lang w:bidi="fa-IR"/>
        </w:rPr>
        <w:t>ده اند. آورده اند كه كس</w:t>
      </w:r>
      <w:r w:rsidR="005B21A3">
        <w:rPr>
          <w:rStyle w:val="Char3"/>
          <w:rtl/>
          <w:lang w:bidi="fa-IR"/>
        </w:rPr>
        <w:t>ی</w:t>
      </w:r>
      <w:r w:rsidRPr="0060162A">
        <w:rPr>
          <w:rStyle w:val="Char3"/>
          <w:rtl/>
          <w:lang w:bidi="fa-IR"/>
        </w:rPr>
        <w:t xml:space="preserve"> نزد امام مال</w:t>
      </w:r>
      <w:r w:rsidR="005B21A3">
        <w:rPr>
          <w:rStyle w:val="Char3"/>
          <w:rtl/>
          <w:lang w:bidi="fa-IR"/>
        </w:rPr>
        <w:t xml:space="preserve">ک </w:t>
      </w:r>
      <w:r w:rsidRPr="0060162A">
        <w:rPr>
          <w:rStyle w:val="Char3"/>
          <w:rtl/>
          <w:lang w:bidi="fa-IR"/>
        </w:rPr>
        <w:t>گفت:‌ صوف</w:t>
      </w:r>
      <w:r w:rsidR="005B21A3">
        <w:rPr>
          <w:rStyle w:val="Char3"/>
          <w:rtl/>
          <w:lang w:bidi="fa-IR"/>
        </w:rPr>
        <w:t>ی</w:t>
      </w:r>
      <w:r w:rsidR="009C63F6">
        <w:rPr>
          <w:rStyle w:val="Char3"/>
          <w:rtl/>
          <w:lang w:bidi="fa-IR"/>
        </w:rPr>
        <w:t>ه</w:t>
      </w:r>
      <w:r w:rsidRPr="0060162A">
        <w:rPr>
          <w:rStyle w:val="Char3"/>
          <w:rtl/>
          <w:lang w:bidi="fa-IR"/>
        </w:rPr>
        <w:t xml:space="preserve"> د</w:t>
      </w:r>
      <w:r w:rsidR="005B21A3">
        <w:rPr>
          <w:rStyle w:val="Char3"/>
          <w:rtl/>
          <w:lang w:bidi="fa-IR"/>
        </w:rPr>
        <w:t>ی</w:t>
      </w:r>
      <w:r w:rsidRPr="0060162A">
        <w:rPr>
          <w:rStyle w:val="Char3"/>
          <w:rtl/>
          <w:lang w:bidi="fa-IR"/>
        </w:rPr>
        <w:t>ار ما جامه</w:t>
      </w:r>
      <w:r w:rsidR="00101A36">
        <w:rPr>
          <w:rStyle w:val="Char3"/>
          <w:rtl/>
          <w:lang w:bidi="fa-IR"/>
        </w:rPr>
        <w:t>‌ها</w:t>
      </w:r>
      <w:r w:rsidR="005B21A3">
        <w:rPr>
          <w:rStyle w:val="Char3"/>
          <w:rtl/>
          <w:lang w:bidi="fa-IR"/>
        </w:rPr>
        <w:t>ی</w:t>
      </w:r>
      <w:r w:rsidRPr="0060162A">
        <w:rPr>
          <w:rStyle w:val="Char3"/>
          <w:rtl/>
          <w:lang w:bidi="fa-IR"/>
        </w:rPr>
        <w:t xml:space="preserve"> نف</w:t>
      </w:r>
      <w:r w:rsidR="005B21A3">
        <w:rPr>
          <w:rStyle w:val="Char3"/>
          <w:rtl/>
          <w:lang w:bidi="fa-IR"/>
        </w:rPr>
        <w:t>ی</w:t>
      </w:r>
      <w:r w:rsidRPr="0060162A">
        <w:rPr>
          <w:rStyle w:val="Char3"/>
          <w:rtl/>
          <w:lang w:bidi="fa-IR"/>
        </w:rPr>
        <w:t xml:space="preserve">س </w:t>
      </w:r>
      <w:r w:rsidR="005B21A3">
        <w:rPr>
          <w:rStyle w:val="Char3"/>
          <w:rtl/>
          <w:lang w:bidi="fa-IR"/>
        </w:rPr>
        <w:t>ی</w:t>
      </w:r>
      <w:r w:rsidRPr="0060162A">
        <w:rPr>
          <w:rStyle w:val="Char3"/>
          <w:rtl/>
          <w:lang w:bidi="fa-IR"/>
        </w:rPr>
        <w:t>من</w:t>
      </w:r>
      <w:r w:rsidR="005B21A3">
        <w:rPr>
          <w:rStyle w:val="Char3"/>
          <w:rtl/>
          <w:lang w:bidi="fa-IR"/>
        </w:rPr>
        <w:t>ی</w:t>
      </w:r>
      <w:r w:rsidR="00101A36">
        <w:rPr>
          <w:rStyle w:val="Char3"/>
          <w:rtl/>
          <w:lang w:bidi="fa-IR"/>
        </w:rPr>
        <w:t xml:space="preserve"> می‌</w:t>
      </w:r>
      <w:r w:rsidRPr="0060162A">
        <w:rPr>
          <w:rStyle w:val="Char3"/>
          <w:rtl/>
          <w:lang w:bidi="fa-IR"/>
        </w:rPr>
        <w:t>پوشند و چن</w:t>
      </w:r>
      <w:r w:rsidR="005B21A3">
        <w:rPr>
          <w:rStyle w:val="Char3"/>
          <w:rtl/>
          <w:lang w:bidi="fa-IR"/>
        </w:rPr>
        <w:t>ی</w:t>
      </w:r>
      <w:r w:rsidRPr="0060162A">
        <w:rPr>
          <w:rStyle w:val="Char3"/>
          <w:rtl/>
          <w:lang w:bidi="fa-IR"/>
        </w:rPr>
        <w:t>ن و چنان</w:t>
      </w:r>
      <w:r w:rsidR="00101A36">
        <w:rPr>
          <w:rStyle w:val="Char3"/>
          <w:rtl/>
          <w:lang w:bidi="fa-IR"/>
        </w:rPr>
        <w:t xml:space="preserve"> می‌</w:t>
      </w:r>
      <w:r w:rsidRPr="0060162A">
        <w:rPr>
          <w:rStyle w:val="Char3"/>
          <w:rtl/>
          <w:lang w:bidi="fa-IR"/>
        </w:rPr>
        <w:t>كنند. مال</w:t>
      </w:r>
      <w:r w:rsidR="005B21A3">
        <w:rPr>
          <w:rStyle w:val="Char3"/>
          <w:rtl/>
          <w:lang w:bidi="fa-IR"/>
        </w:rPr>
        <w:t xml:space="preserve">ک </w:t>
      </w:r>
      <w:r w:rsidRPr="0060162A">
        <w:rPr>
          <w:rStyle w:val="Char3"/>
          <w:rtl/>
          <w:lang w:bidi="fa-IR"/>
        </w:rPr>
        <w:t>گفت: ‌آن وقت ادعا</w:t>
      </w:r>
      <w:r w:rsidR="005B21A3">
        <w:rPr>
          <w:rStyle w:val="Char3"/>
          <w:rtl/>
          <w:lang w:bidi="fa-IR"/>
        </w:rPr>
        <w:t>ی</w:t>
      </w:r>
      <w:r w:rsidRPr="0060162A">
        <w:rPr>
          <w:rStyle w:val="Char3"/>
          <w:rtl/>
          <w:lang w:bidi="fa-IR"/>
        </w:rPr>
        <w:t xml:space="preserve"> اسلام هم دارند، ا</w:t>
      </w:r>
      <w:r w:rsidR="005B21A3">
        <w:rPr>
          <w:rStyle w:val="Char3"/>
          <w:rtl/>
          <w:lang w:bidi="fa-IR"/>
        </w:rPr>
        <w:t>ی</w:t>
      </w:r>
      <w:r w:rsidRPr="0060162A">
        <w:rPr>
          <w:rStyle w:val="Char3"/>
          <w:rtl/>
          <w:lang w:bidi="fa-IR"/>
        </w:rPr>
        <w:t>ن بگفت و چنان به خنده افتاد كه به پشت غلت</w:t>
      </w:r>
      <w:r w:rsidR="005B21A3">
        <w:rPr>
          <w:rStyle w:val="Char3"/>
          <w:rtl/>
          <w:lang w:bidi="fa-IR"/>
        </w:rPr>
        <w:t>ی</w:t>
      </w:r>
      <w:r w:rsidRPr="0060162A">
        <w:rPr>
          <w:rStyle w:val="Char3"/>
          <w:rtl/>
          <w:lang w:bidi="fa-IR"/>
        </w:rPr>
        <w:t xml:space="preserve">د. </w:t>
      </w:r>
      <w:r w:rsidR="005B21A3">
        <w:rPr>
          <w:rStyle w:val="Char3"/>
          <w:rtl/>
          <w:lang w:bidi="fa-IR"/>
        </w:rPr>
        <w:t>ی</w:t>
      </w:r>
      <w:r w:rsidRPr="0060162A">
        <w:rPr>
          <w:rStyle w:val="Char3"/>
          <w:rtl/>
          <w:lang w:bidi="fa-IR"/>
        </w:rPr>
        <w:t>ك</w:t>
      </w:r>
      <w:r w:rsidR="005B21A3">
        <w:rPr>
          <w:rStyle w:val="Char3"/>
          <w:rtl/>
          <w:lang w:bidi="fa-IR"/>
        </w:rPr>
        <w:t>ی</w:t>
      </w:r>
      <w:r w:rsidRPr="0060162A">
        <w:rPr>
          <w:rStyle w:val="Char3"/>
          <w:rtl/>
          <w:lang w:bidi="fa-IR"/>
        </w:rPr>
        <w:t xml:space="preserve"> از حاضران خطاب به گو</w:t>
      </w:r>
      <w:r w:rsidR="005B21A3">
        <w:rPr>
          <w:rStyle w:val="Char3"/>
          <w:rtl/>
          <w:lang w:bidi="fa-IR"/>
        </w:rPr>
        <w:t>ی</w:t>
      </w:r>
      <w:r w:rsidRPr="0060162A">
        <w:rPr>
          <w:rStyle w:val="Char3"/>
          <w:rtl/>
          <w:lang w:bidi="fa-IR"/>
        </w:rPr>
        <w:t>ند</w:t>
      </w:r>
      <w:r w:rsidR="009C63F6">
        <w:rPr>
          <w:rStyle w:val="Char3"/>
          <w:rtl/>
          <w:lang w:bidi="fa-IR"/>
        </w:rPr>
        <w:t>ه</w:t>
      </w:r>
      <w:r w:rsidRPr="0060162A">
        <w:rPr>
          <w:rStyle w:val="Char3"/>
          <w:rtl/>
          <w:lang w:bidi="fa-IR"/>
        </w:rPr>
        <w:t xml:space="preserve"> ‌اول گفت: وا</w:t>
      </w:r>
      <w:r w:rsidR="005B21A3">
        <w:rPr>
          <w:rStyle w:val="Char3"/>
          <w:rtl/>
          <w:lang w:bidi="fa-IR"/>
        </w:rPr>
        <w:t>ی</w:t>
      </w:r>
      <w:r w:rsidRPr="0060162A">
        <w:rPr>
          <w:rStyle w:val="Char3"/>
          <w:rtl/>
          <w:lang w:bidi="fa-IR"/>
        </w:rPr>
        <w:t xml:space="preserve"> بر تو، كه فتنه</w:t>
      </w:r>
      <w:r w:rsidR="00155203">
        <w:rPr>
          <w:rStyle w:val="Char3"/>
          <w:rtl/>
          <w:lang w:bidi="fa-IR"/>
        </w:rPr>
        <w:t xml:space="preserve">‌ای </w:t>
      </w:r>
      <w:r w:rsidRPr="0060162A">
        <w:rPr>
          <w:rStyle w:val="Char3"/>
          <w:rtl/>
          <w:lang w:bidi="fa-IR"/>
        </w:rPr>
        <w:t>بزرگتر از تو به ا</w:t>
      </w:r>
      <w:r w:rsidR="005B21A3">
        <w:rPr>
          <w:rStyle w:val="Char3"/>
          <w:rtl/>
          <w:lang w:bidi="fa-IR"/>
        </w:rPr>
        <w:t>ی</w:t>
      </w:r>
      <w:r w:rsidRPr="0060162A">
        <w:rPr>
          <w:rStyle w:val="Char3"/>
          <w:rtl/>
          <w:lang w:bidi="fa-IR"/>
        </w:rPr>
        <w:t>ن ش</w:t>
      </w:r>
      <w:r w:rsidR="005B21A3">
        <w:rPr>
          <w:rStyle w:val="Char3"/>
          <w:rtl/>
          <w:lang w:bidi="fa-IR"/>
        </w:rPr>
        <w:t>ی</w:t>
      </w:r>
      <w:r w:rsidRPr="0060162A">
        <w:rPr>
          <w:rStyle w:val="Char3"/>
          <w:rtl/>
          <w:lang w:bidi="fa-IR"/>
        </w:rPr>
        <w:t>خ ند</w:t>
      </w:r>
      <w:r w:rsidR="005B21A3">
        <w:rPr>
          <w:rStyle w:val="Char3"/>
          <w:rtl/>
          <w:lang w:bidi="fa-IR"/>
        </w:rPr>
        <w:t>ی</w:t>
      </w:r>
      <w:r w:rsidRPr="0060162A">
        <w:rPr>
          <w:rStyle w:val="Char3"/>
          <w:rtl/>
          <w:lang w:bidi="fa-IR"/>
        </w:rPr>
        <w:t>ده بود</w:t>
      </w:r>
      <w:r w:rsidR="005B21A3">
        <w:rPr>
          <w:rStyle w:val="Char3"/>
          <w:rtl/>
          <w:lang w:bidi="fa-IR"/>
        </w:rPr>
        <w:t>ی</w:t>
      </w:r>
      <w:r w:rsidRPr="0060162A">
        <w:rPr>
          <w:rStyle w:val="Char3"/>
          <w:rtl/>
          <w:lang w:bidi="fa-IR"/>
        </w:rPr>
        <w:t xml:space="preserve">م، ما به </w:t>
      </w:r>
      <w:r w:rsidR="005B21A3">
        <w:rPr>
          <w:rStyle w:val="Char3"/>
          <w:rtl/>
          <w:lang w:bidi="fa-IR"/>
        </w:rPr>
        <w:t>ی</w:t>
      </w:r>
      <w:r w:rsidRPr="0060162A">
        <w:rPr>
          <w:rStyle w:val="Char3"/>
          <w:rtl/>
          <w:lang w:bidi="fa-IR"/>
        </w:rPr>
        <w:t>اد ندار</w:t>
      </w:r>
      <w:r w:rsidR="005B21A3">
        <w:rPr>
          <w:rStyle w:val="Char3"/>
          <w:rtl/>
          <w:lang w:bidi="fa-IR"/>
        </w:rPr>
        <w:t>ی</w:t>
      </w:r>
      <w:r w:rsidRPr="0060162A">
        <w:rPr>
          <w:rStyle w:val="Char3"/>
          <w:rtl/>
          <w:lang w:bidi="fa-IR"/>
        </w:rPr>
        <w:t>م كه ش</w:t>
      </w:r>
      <w:r w:rsidR="005B21A3">
        <w:rPr>
          <w:rStyle w:val="Char3"/>
          <w:rtl/>
          <w:lang w:bidi="fa-IR"/>
        </w:rPr>
        <w:t>ی</w:t>
      </w:r>
      <w:r w:rsidRPr="0060162A">
        <w:rPr>
          <w:rStyle w:val="Char3"/>
          <w:rtl/>
          <w:lang w:bidi="fa-IR"/>
        </w:rPr>
        <w:t>خ ا</w:t>
      </w:r>
      <w:r w:rsidR="005B21A3">
        <w:rPr>
          <w:rStyle w:val="Char3"/>
          <w:rtl/>
          <w:lang w:bidi="fa-IR"/>
        </w:rPr>
        <w:t>ی</w:t>
      </w:r>
      <w:r w:rsidRPr="0060162A">
        <w:rPr>
          <w:rStyle w:val="Char3"/>
          <w:rtl/>
          <w:lang w:bidi="fa-IR"/>
        </w:rPr>
        <w:t xml:space="preserve">ن گونه بخندد. </w:t>
      </w:r>
    </w:p>
    <w:p w:rsidR="009C6881" w:rsidRPr="0060162A" w:rsidRDefault="009C6881" w:rsidP="0060162A">
      <w:pPr>
        <w:spacing w:line="250" w:lineRule="auto"/>
        <w:ind w:firstLine="284"/>
        <w:jc w:val="both"/>
        <w:rPr>
          <w:rStyle w:val="Char3"/>
          <w:rtl/>
          <w:lang w:bidi="fa-IR"/>
        </w:rPr>
      </w:pPr>
      <w:r w:rsidRPr="0060162A">
        <w:rPr>
          <w:rStyle w:val="Char3"/>
          <w:rtl/>
          <w:lang w:bidi="fa-IR"/>
        </w:rPr>
        <w:t>از امام شافع</w:t>
      </w:r>
      <w:r w:rsidR="005B21A3">
        <w:rPr>
          <w:rStyle w:val="Char3"/>
          <w:rtl/>
          <w:lang w:bidi="fa-IR"/>
        </w:rPr>
        <w:t>ی</w:t>
      </w:r>
      <w:r w:rsidRPr="0060162A">
        <w:rPr>
          <w:rStyle w:val="Char3"/>
          <w:rtl/>
          <w:lang w:bidi="fa-IR"/>
        </w:rPr>
        <w:t xml:space="preserve"> نقل است كه گفت: اگر كس</w:t>
      </w:r>
      <w:r w:rsidR="005B21A3">
        <w:rPr>
          <w:rStyle w:val="Char3"/>
          <w:rtl/>
          <w:lang w:bidi="fa-IR"/>
        </w:rPr>
        <w:t>ی</w:t>
      </w:r>
      <w:r w:rsidRPr="0060162A">
        <w:rPr>
          <w:rStyle w:val="Char3"/>
          <w:rtl/>
          <w:lang w:bidi="fa-IR"/>
        </w:rPr>
        <w:t xml:space="preserve"> صبح صوف</w:t>
      </w:r>
      <w:r w:rsidR="005B21A3">
        <w:rPr>
          <w:rStyle w:val="Char3"/>
          <w:rtl/>
          <w:lang w:bidi="fa-IR"/>
        </w:rPr>
        <w:t>ی</w:t>
      </w:r>
      <w:r w:rsidRPr="0060162A">
        <w:rPr>
          <w:rStyle w:val="Char3"/>
          <w:rtl/>
          <w:lang w:bidi="fa-IR"/>
        </w:rPr>
        <w:t xml:space="preserve"> شود، ظهر نشده احمق</w:t>
      </w:r>
      <w:r w:rsidR="00101A36">
        <w:rPr>
          <w:rStyle w:val="Char3"/>
          <w:rtl/>
          <w:lang w:bidi="fa-IR"/>
        </w:rPr>
        <w:t xml:space="preserve"> می‌</w:t>
      </w:r>
      <w:r w:rsidRPr="0060162A">
        <w:rPr>
          <w:rStyle w:val="Char3"/>
          <w:rtl/>
          <w:lang w:bidi="fa-IR"/>
        </w:rPr>
        <w:t>گردد؛ و ن</w:t>
      </w:r>
      <w:r w:rsidR="005B21A3">
        <w:rPr>
          <w:rStyle w:val="Char3"/>
          <w:rtl/>
          <w:lang w:bidi="fa-IR"/>
        </w:rPr>
        <w:t>ی</w:t>
      </w:r>
      <w:r w:rsidRPr="0060162A">
        <w:rPr>
          <w:rStyle w:val="Char3"/>
          <w:rtl/>
          <w:lang w:bidi="fa-IR"/>
        </w:rPr>
        <w:t>ز نقل است كه گفت:‌ هر كس چهل روز با صوف</w:t>
      </w:r>
      <w:r w:rsidR="005B21A3">
        <w:rPr>
          <w:rStyle w:val="Char3"/>
          <w:rtl/>
          <w:lang w:bidi="fa-IR"/>
        </w:rPr>
        <w:t>ی</w:t>
      </w:r>
      <w:r w:rsidRPr="0060162A">
        <w:rPr>
          <w:rStyle w:val="Char3"/>
          <w:rtl/>
          <w:lang w:bidi="fa-IR"/>
        </w:rPr>
        <w:t>ان بنش</w:t>
      </w:r>
      <w:r w:rsidR="005B21A3">
        <w:rPr>
          <w:rStyle w:val="Char3"/>
          <w:rtl/>
          <w:lang w:bidi="fa-IR"/>
        </w:rPr>
        <w:t>ی</w:t>
      </w:r>
      <w:r w:rsidRPr="0060162A">
        <w:rPr>
          <w:rStyle w:val="Char3"/>
          <w:rtl/>
          <w:lang w:bidi="fa-IR"/>
        </w:rPr>
        <w:t>ند عقلش به جا</w:t>
      </w:r>
      <w:r w:rsidR="00101A36">
        <w:rPr>
          <w:rStyle w:val="Char3"/>
          <w:rtl/>
          <w:lang w:bidi="fa-IR"/>
        </w:rPr>
        <w:t xml:space="preserve"> نمی‌</w:t>
      </w:r>
      <w:r w:rsidRPr="0060162A">
        <w:rPr>
          <w:rStyle w:val="Char3"/>
          <w:rtl/>
          <w:lang w:bidi="fa-IR"/>
        </w:rPr>
        <w:t>ماند، و همو صوف</w:t>
      </w:r>
      <w:r w:rsidR="005B21A3">
        <w:rPr>
          <w:rStyle w:val="Char3"/>
          <w:rtl/>
          <w:lang w:bidi="fa-IR"/>
        </w:rPr>
        <w:t>ی</w:t>
      </w:r>
      <w:r w:rsidRPr="0060162A">
        <w:rPr>
          <w:rStyle w:val="Char3"/>
          <w:rtl/>
          <w:lang w:bidi="fa-IR"/>
        </w:rPr>
        <w:t>ه را «گرگان ر</w:t>
      </w:r>
      <w:r w:rsidR="005B21A3">
        <w:rPr>
          <w:rStyle w:val="Char3"/>
          <w:rtl/>
          <w:lang w:bidi="fa-IR"/>
        </w:rPr>
        <w:t>ی</w:t>
      </w:r>
      <w:r w:rsidRPr="0060162A">
        <w:rPr>
          <w:rStyle w:val="Char3"/>
          <w:rtl/>
          <w:lang w:bidi="fa-IR"/>
        </w:rPr>
        <w:t>گستان» نام</w:t>
      </w:r>
      <w:r w:rsidR="005B21A3">
        <w:rPr>
          <w:rStyle w:val="Char3"/>
          <w:rtl/>
          <w:lang w:bidi="fa-IR"/>
        </w:rPr>
        <w:t>ی</w:t>
      </w:r>
      <w:r w:rsidRPr="0060162A">
        <w:rPr>
          <w:rStyle w:val="Char3"/>
          <w:rtl/>
          <w:lang w:bidi="fa-IR"/>
        </w:rPr>
        <w:t xml:space="preserve">ده است. </w:t>
      </w:r>
    </w:p>
    <w:p w:rsidR="009C6881" w:rsidRPr="0060162A" w:rsidRDefault="009C6881" w:rsidP="0060162A">
      <w:pPr>
        <w:spacing w:line="250" w:lineRule="auto"/>
        <w:ind w:firstLine="284"/>
        <w:jc w:val="both"/>
        <w:rPr>
          <w:rStyle w:val="Char3"/>
          <w:rtl/>
          <w:lang w:bidi="fa-IR"/>
        </w:rPr>
      </w:pPr>
      <w:r w:rsidRPr="0060162A">
        <w:rPr>
          <w:rStyle w:val="Char3"/>
          <w:rtl/>
          <w:lang w:bidi="fa-IR"/>
        </w:rPr>
        <w:t>احمد بن اب</w:t>
      </w:r>
      <w:r w:rsidR="005B21A3">
        <w:rPr>
          <w:rStyle w:val="Char3"/>
          <w:rtl/>
          <w:lang w:bidi="fa-IR"/>
        </w:rPr>
        <w:t>ی</w:t>
      </w:r>
      <w:r w:rsidRPr="0060162A">
        <w:rPr>
          <w:rStyle w:val="Char3"/>
          <w:rtl/>
          <w:lang w:bidi="fa-IR"/>
        </w:rPr>
        <w:t xml:space="preserve"> الحوار</w:t>
      </w:r>
      <w:r w:rsidR="005B21A3">
        <w:rPr>
          <w:rStyle w:val="Char3"/>
          <w:rtl/>
          <w:lang w:bidi="fa-IR"/>
        </w:rPr>
        <w:t>ی</w:t>
      </w:r>
      <w:r w:rsidRPr="0060162A">
        <w:rPr>
          <w:rStyle w:val="Char3"/>
          <w:rtl/>
          <w:lang w:bidi="fa-IR"/>
        </w:rPr>
        <w:t xml:space="preserve"> از ابوسل</w:t>
      </w:r>
      <w:r w:rsidR="005B21A3">
        <w:rPr>
          <w:rStyle w:val="Char3"/>
          <w:rtl/>
          <w:lang w:bidi="fa-IR"/>
        </w:rPr>
        <w:t>ی</w:t>
      </w:r>
      <w:r w:rsidRPr="0060162A">
        <w:rPr>
          <w:rStyle w:val="Char3"/>
          <w:rtl/>
          <w:lang w:bidi="fa-IR"/>
        </w:rPr>
        <w:t>مان داران</w:t>
      </w:r>
      <w:r w:rsidR="005B21A3">
        <w:rPr>
          <w:rStyle w:val="Char3"/>
          <w:rtl/>
          <w:lang w:bidi="fa-IR"/>
        </w:rPr>
        <w:t>ی</w:t>
      </w:r>
      <w:r w:rsidRPr="0060162A">
        <w:rPr>
          <w:rStyle w:val="Char3"/>
          <w:rtl/>
          <w:lang w:bidi="fa-IR"/>
        </w:rPr>
        <w:t xml:space="preserve"> نقل</w:t>
      </w:r>
      <w:r w:rsidR="00101A36">
        <w:rPr>
          <w:rStyle w:val="Char3"/>
          <w:rtl/>
          <w:lang w:bidi="fa-IR"/>
        </w:rPr>
        <w:t xml:space="preserve"> می‌</w:t>
      </w:r>
      <w:r w:rsidRPr="0060162A">
        <w:rPr>
          <w:rStyle w:val="Char3"/>
          <w:rtl/>
          <w:lang w:bidi="fa-IR"/>
        </w:rPr>
        <w:t>كند كه گفت: ‌صوف</w:t>
      </w:r>
      <w:r w:rsidR="005B21A3">
        <w:rPr>
          <w:rStyle w:val="Char3"/>
          <w:rtl/>
          <w:lang w:bidi="fa-IR"/>
        </w:rPr>
        <w:t>ی</w:t>
      </w:r>
      <w:r w:rsidRPr="0060162A">
        <w:rPr>
          <w:rStyle w:val="Char3"/>
          <w:rtl/>
          <w:lang w:bidi="fa-IR"/>
        </w:rPr>
        <w:t xml:space="preserve"> ن</w:t>
      </w:r>
      <w:r w:rsidR="005B21A3">
        <w:rPr>
          <w:rStyle w:val="Char3"/>
          <w:rtl/>
          <w:lang w:bidi="fa-IR"/>
        </w:rPr>
        <w:t xml:space="preserve">یک </w:t>
      </w:r>
      <w:r w:rsidRPr="0060162A">
        <w:rPr>
          <w:rStyle w:val="Char3"/>
          <w:rtl/>
          <w:lang w:bidi="fa-IR"/>
        </w:rPr>
        <w:t>ند</w:t>
      </w:r>
      <w:r w:rsidR="005B21A3">
        <w:rPr>
          <w:rStyle w:val="Char3"/>
          <w:rtl/>
          <w:lang w:bidi="fa-IR"/>
        </w:rPr>
        <w:t>ی</w:t>
      </w:r>
      <w:r w:rsidRPr="0060162A">
        <w:rPr>
          <w:rStyle w:val="Char3"/>
          <w:rtl/>
          <w:lang w:bidi="fa-IR"/>
        </w:rPr>
        <w:t>دم جز عبلله بن مرزوق؛ و گفت:‌ مرا دل بر صوف</w:t>
      </w:r>
      <w:r w:rsidR="005B21A3">
        <w:rPr>
          <w:rStyle w:val="Char3"/>
          <w:rtl/>
          <w:lang w:bidi="fa-IR"/>
        </w:rPr>
        <w:t>ی</w:t>
      </w:r>
      <w:r w:rsidRPr="0060162A">
        <w:rPr>
          <w:rStyle w:val="Char3"/>
          <w:rtl/>
          <w:lang w:bidi="fa-IR"/>
        </w:rPr>
        <w:t>ه</w:t>
      </w:r>
      <w:r w:rsidR="00101A36">
        <w:rPr>
          <w:rStyle w:val="Char3"/>
          <w:rtl/>
          <w:lang w:bidi="fa-IR"/>
        </w:rPr>
        <w:t xml:space="preserve"> می‌</w:t>
      </w:r>
      <w:r w:rsidRPr="0060162A">
        <w:rPr>
          <w:rStyle w:val="Char3"/>
          <w:rtl/>
          <w:lang w:bidi="fa-IR"/>
        </w:rPr>
        <w:t>سوزد!</w:t>
      </w:r>
      <w:r w:rsidR="007A0DCD">
        <w:rPr>
          <w:rStyle w:val="Char3"/>
          <w:rFonts w:hint="cs"/>
          <w:rtl/>
          <w:lang w:bidi="fa-IR"/>
        </w:rPr>
        <w:t>.</w:t>
      </w:r>
    </w:p>
    <w:p w:rsidR="009C6881" w:rsidRPr="0060162A" w:rsidRDefault="005B21A3" w:rsidP="0060162A">
      <w:pPr>
        <w:spacing w:line="250" w:lineRule="auto"/>
        <w:ind w:firstLine="284"/>
        <w:jc w:val="both"/>
        <w:rPr>
          <w:rStyle w:val="Char3"/>
          <w:rtl/>
          <w:lang w:bidi="fa-IR"/>
        </w:rPr>
      </w:pPr>
      <w:r>
        <w:rPr>
          <w:rStyle w:val="Char3"/>
          <w:rtl/>
          <w:lang w:bidi="fa-IR"/>
        </w:rPr>
        <w:t>ی</w:t>
      </w:r>
      <w:r w:rsidR="009C6881" w:rsidRPr="0060162A">
        <w:rPr>
          <w:rStyle w:val="Char3"/>
          <w:rtl/>
          <w:lang w:bidi="fa-IR"/>
        </w:rPr>
        <w:t>ونس بن عبدالاعل</w:t>
      </w:r>
      <w:r>
        <w:rPr>
          <w:rStyle w:val="Char3"/>
          <w:rtl/>
          <w:lang w:bidi="fa-IR"/>
        </w:rPr>
        <w:t>ی</w:t>
      </w:r>
      <w:r w:rsidR="009C6881" w:rsidRPr="0060162A">
        <w:rPr>
          <w:rStyle w:val="Char3"/>
          <w:rtl/>
          <w:lang w:bidi="fa-IR"/>
        </w:rPr>
        <w:t xml:space="preserve"> گو</w:t>
      </w:r>
      <w:r>
        <w:rPr>
          <w:rStyle w:val="Char3"/>
          <w:rtl/>
          <w:lang w:bidi="fa-IR"/>
        </w:rPr>
        <w:t>ی</w:t>
      </w:r>
      <w:r w:rsidR="009C6881" w:rsidRPr="0060162A">
        <w:rPr>
          <w:rStyle w:val="Char3"/>
          <w:rtl/>
          <w:lang w:bidi="fa-IR"/>
        </w:rPr>
        <w:t>د:‌ صوف</w:t>
      </w:r>
      <w:r>
        <w:rPr>
          <w:rStyle w:val="Char3"/>
          <w:rtl/>
          <w:lang w:bidi="fa-IR"/>
        </w:rPr>
        <w:t>ی</w:t>
      </w:r>
      <w:r w:rsidR="009C6881" w:rsidRPr="0060162A">
        <w:rPr>
          <w:rStyle w:val="Char3"/>
          <w:rtl/>
          <w:lang w:bidi="fa-IR"/>
        </w:rPr>
        <w:t xml:space="preserve"> خردمند ند</w:t>
      </w:r>
      <w:r>
        <w:rPr>
          <w:rStyle w:val="Char3"/>
          <w:rtl/>
          <w:lang w:bidi="fa-IR"/>
        </w:rPr>
        <w:t>ی</w:t>
      </w:r>
      <w:r w:rsidR="009C6881" w:rsidRPr="0060162A">
        <w:rPr>
          <w:rStyle w:val="Char3"/>
          <w:rtl/>
          <w:lang w:bidi="fa-IR"/>
        </w:rPr>
        <w:t>دم جز ادر</w:t>
      </w:r>
      <w:r>
        <w:rPr>
          <w:rStyle w:val="Char3"/>
          <w:rtl/>
          <w:lang w:bidi="fa-IR"/>
        </w:rPr>
        <w:t>ی</w:t>
      </w:r>
      <w:r w:rsidR="009C6881" w:rsidRPr="0060162A">
        <w:rPr>
          <w:rStyle w:val="Char3"/>
          <w:rtl/>
          <w:lang w:bidi="fa-IR"/>
        </w:rPr>
        <w:t>س خولان</w:t>
      </w:r>
      <w:r>
        <w:rPr>
          <w:rStyle w:val="Char3"/>
          <w:rtl/>
          <w:lang w:bidi="fa-IR"/>
        </w:rPr>
        <w:t>ی</w:t>
      </w:r>
      <w:r w:rsidR="009C6881" w:rsidRPr="0060162A">
        <w:rPr>
          <w:rStyle w:val="Char3"/>
          <w:rtl/>
          <w:lang w:bidi="fa-IR"/>
        </w:rPr>
        <w:t xml:space="preserve"> (سلم</w:t>
      </w:r>
      <w:r>
        <w:rPr>
          <w:rStyle w:val="Char3"/>
          <w:rtl/>
          <w:lang w:bidi="fa-IR"/>
        </w:rPr>
        <w:t>ی</w:t>
      </w:r>
      <w:r w:rsidR="009C6881" w:rsidRPr="0060162A">
        <w:rPr>
          <w:rStyle w:val="Char3"/>
          <w:rtl/>
          <w:lang w:bidi="fa-IR"/>
        </w:rPr>
        <w:t xml:space="preserve"> گو</w:t>
      </w:r>
      <w:r>
        <w:rPr>
          <w:rStyle w:val="Char3"/>
          <w:rtl/>
          <w:lang w:bidi="fa-IR"/>
        </w:rPr>
        <w:t>ی</w:t>
      </w:r>
      <w:r w:rsidR="009C6881" w:rsidRPr="0060162A">
        <w:rPr>
          <w:rStyle w:val="Char3"/>
          <w:rtl/>
          <w:lang w:bidi="fa-IR"/>
        </w:rPr>
        <w:t>د: ‌ادر</w:t>
      </w:r>
      <w:r>
        <w:rPr>
          <w:rStyle w:val="Char3"/>
          <w:rtl/>
          <w:lang w:bidi="fa-IR"/>
        </w:rPr>
        <w:t>ی</w:t>
      </w:r>
      <w:r w:rsidR="009C6881" w:rsidRPr="0060162A">
        <w:rPr>
          <w:rStyle w:val="Char3"/>
          <w:rtl/>
          <w:lang w:bidi="fa-IR"/>
        </w:rPr>
        <w:t>س از مشا</w:t>
      </w:r>
      <w:r>
        <w:rPr>
          <w:rStyle w:val="Char3"/>
          <w:rtl/>
          <w:lang w:bidi="fa-IR"/>
        </w:rPr>
        <w:t>ی</w:t>
      </w:r>
      <w:r w:rsidR="009C6881" w:rsidRPr="0060162A">
        <w:rPr>
          <w:rStyle w:val="Char3"/>
          <w:rtl/>
          <w:lang w:bidi="fa-IR"/>
        </w:rPr>
        <w:t>خ مصر است پ</w:t>
      </w:r>
      <w:r>
        <w:rPr>
          <w:rStyle w:val="Char3"/>
          <w:rtl/>
          <w:lang w:bidi="fa-IR"/>
        </w:rPr>
        <w:t>ی</w:t>
      </w:r>
      <w:r w:rsidR="009C6881" w:rsidRPr="0060162A">
        <w:rPr>
          <w:rStyle w:val="Char3"/>
          <w:rtl/>
          <w:lang w:bidi="fa-IR"/>
        </w:rPr>
        <w:t>ش از ذوالنون). و ن</w:t>
      </w:r>
      <w:r>
        <w:rPr>
          <w:rStyle w:val="Char3"/>
          <w:rtl/>
          <w:lang w:bidi="fa-IR"/>
        </w:rPr>
        <w:t>ی</w:t>
      </w:r>
      <w:r w:rsidR="009C6881" w:rsidRPr="0060162A">
        <w:rPr>
          <w:rStyle w:val="Char3"/>
          <w:rtl/>
          <w:lang w:bidi="fa-IR"/>
        </w:rPr>
        <w:t xml:space="preserve">ز از </w:t>
      </w:r>
      <w:r>
        <w:rPr>
          <w:rStyle w:val="Char3"/>
          <w:rtl/>
          <w:lang w:bidi="fa-IR"/>
        </w:rPr>
        <w:t>ی</w:t>
      </w:r>
      <w:r w:rsidR="009C6881" w:rsidRPr="0060162A">
        <w:rPr>
          <w:rStyle w:val="Char3"/>
          <w:rtl/>
          <w:lang w:bidi="fa-IR"/>
        </w:rPr>
        <w:t>ونس بن عبدالاعل</w:t>
      </w:r>
      <w:r>
        <w:rPr>
          <w:rStyle w:val="Char3"/>
          <w:rtl/>
          <w:lang w:bidi="fa-IR"/>
        </w:rPr>
        <w:t>ی</w:t>
      </w:r>
      <w:r w:rsidR="009C6881" w:rsidRPr="0060162A">
        <w:rPr>
          <w:rStyle w:val="Char3"/>
          <w:rtl/>
          <w:lang w:bidi="fa-IR"/>
        </w:rPr>
        <w:t xml:space="preserve"> نقل است كه</w:t>
      </w:r>
      <w:r w:rsidR="00101A36">
        <w:rPr>
          <w:rStyle w:val="Char3"/>
          <w:rtl/>
          <w:lang w:bidi="fa-IR"/>
        </w:rPr>
        <w:t xml:space="preserve"> می‌</w:t>
      </w:r>
      <w:r w:rsidR="009C6881" w:rsidRPr="0060162A">
        <w:rPr>
          <w:rStyle w:val="Char3"/>
          <w:rtl/>
          <w:lang w:bidi="fa-IR"/>
        </w:rPr>
        <w:t>گفت: ‌س</w:t>
      </w:r>
      <w:r>
        <w:rPr>
          <w:rStyle w:val="Char3"/>
          <w:rtl/>
          <w:lang w:bidi="fa-IR"/>
        </w:rPr>
        <w:t>ی</w:t>
      </w:r>
      <w:r w:rsidR="009C6881" w:rsidRPr="0060162A">
        <w:rPr>
          <w:rStyle w:val="Char3"/>
          <w:rtl/>
          <w:lang w:bidi="fa-IR"/>
        </w:rPr>
        <w:t xml:space="preserve"> سال با صوف</w:t>
      </w:r>
      <w:r>
        <w:rPr>
          <w:rStyle w:val="Char3"/>
          <w:rtl/>
          <w:lang w:bidi="fa-IR"/>
        </w:rPr>
        <w:t>ی</w:t>
      </w:r>
      <w:r w:rsidR="009C6881" w:rsidRPr="0060162A">
        <w:rPr>
          <w:rStyle w:val="Char3"/>
          <w:rtl/>
          <w:lang w:bidi="fa-IR"/>
        </w:rPr>
        <w:t>ه نشستم و جز مسلم خواص، خردمند</w:t>
      </w:r>
      <w:r>
        <w:rPr>
          <w:rStyle w:val="Char3"/>
          <w:rtl/>
          <w:lang w:bidi="fa-IR"/>
        </w:rPr>
        <w:t>ی</w:t>
      </w:r>
      <w:r w:rsidR="009C6881" w:rsidRPr="0060162A">
        <w:rPr>
          <w:rStyle w:val="Char3"/>
          <w:rtl/>
          <w:lang w:bidi="fa-IR"/>
        </w:rPr>
        <w:t xml:space="preserve"> در ا</w:t>
      </w:r>
      <w:r>
        <w:rPr>
          <w:rStyle w:val="Char3"/>
          <w:rtl/>
          <w:lang w:bidi="fa-IR"/>
        </w:rPr>
        <w:t>ی</w:t>
      </w:r>
      <w:r w:rsidR="009C6881" w:rsidRPr="0060162A">
        <w:rPr>
          <w:rStyle w:val="Char3"/>
          <w:rtl/>
          <w:lang w:bidi="fa-IR"/>
        </w:rPr>
        <w:t>شان ند</w:t>
      </w:r>
      <w:r>
        <w:rPr>
          <w:rStyle w:val="Char3"/>
          <w:rtl/>
          <w:lang w:bidi="fa-IR"/>
        </w:rPr>
        <w:t>ی</w:t>
      </w:r>
      <w:r w:rsidR="009C6881" w:rsidRPr="0060162A">
        <w:rPr>
          <w:rStyle w:val="Char3"/>
          <w:rtl/>
          <w:lang w:bidi="fa-IR"/>
        </w:rPr>
        <w:t>دم.</w:t>
      </w:r>
    </w:p>
    <w:p w:rsidR="009C6881" w:rsidRPr="0060162A" w:rsidRDefault="009C6881" w:rsidP="0060162A">
      <w:pPr>
        <w:spacing w:line="250" w:lineRule="auto"/>
        <w:ind w:firstLine="284"/>
        <w:jc w:val="both"/>
        <w:rPr>
          <w:rStyle w:val="Char3"/>
          <w:rtl/>
          <w:lang w:bidi="fa-IR"/>
        </w:rPr>
      </w:pPr>
      <w:r w:rsidRPr="0060162A">
        <w:rPr>
          <w:rStyle w:val="Char3"/>
          <w:rtl/>
          <w:lang w:bidi="fa-IR"/>
        </w:rPr>
        <w:t xml:space="preserve">از </w:t>
      </w:r>
      <w:r w:rsidR="005B21A3">
        <w:rPr>
          <w:rStyle w:val="Char3"/>
          <w:rtl/>
          <w:lang w:bidi="fa-IR"/>
        </w:rPr>
        <w:t>ی</w:t>
      </w:r>
      <w:r w:rsidRPr="0060162A">
        <w:rPr>
          <w:rStyle w:val="Char3"/>
          <w:rtl/>
          <w:lang w:bidi="fa-IR"/>
        </w:rPr>
        <w:t>ح</w:t>
      </w:r>
      <w:r w:rsidR="005B21A3">
        <w:rPr>
          <w:rStyle w:val="Char3"/>
          <w:rtl/>
          <w:lang w:bidi="fa-IR"/>
        </w:rPr>
        <w:t>یی</w:t>
      </w:r>
      <w:r w:rsidRPr="0060162A">
        <w:rPr>
          <w:rStyle w:val="Char3"/>
          <w:rtl/>
          <w:lang w:bidi="fa-IR"/>
        </w:rPr>
        <w:t xml:space="preserve"> بن معاذ نقل است كه گفت: از صحبت سه گروه بپره</w:t>
      </w:r>
      <w:r w:rsidR="005B21A3">
        <w:rPr>
          <w:rStyle w:val="Char3"/>
          <w:rtl/>
          <w:lang w:bidi="fa-IR"/>
        </w:rPr>
        <w:t>ی</w:t>
      </w:r>
      <w:r w:rsidRPr="0060162A">
        <w:rPr>
          <w:rStyle w:val="Char3"/>
          <w:rtl/>
          <w:lang w:bidi="fa-IR"/>
        </w:rPr>
        <w:t>ز</w:t>
      </w:r>
      <w:r w:rsidR="005B21A3">
        <w:rPr>
          <w:rStyle w:val="Char3"/>
          <w:rtl/>
          <w:lang w:bidi="fa-IR"/>
        </w:rPr>
        <w:t>ی</w:t>
      </w:r>
      <w:r w:rsidRPr="0060162A">
        <w:rPr>
          <w:rStyle w:val="Char3"/>
          <w:rtl/>
          <w:lang w:bidi="fa-IR"/>
        </w:rPr>
        <w:t>د: عالمان غافل، فق</w:t>
      </w:r>
      <w:r w:rsidR="005B21A3">
        <w:rPr>
          <w:rStyle w:val="Char3"/>
          <w:rtl/>
          <w:lang w:bidi="fa-IR"/>
        </w:rPr>
        <w:t>ی</w:t>
      </w:r>
      <w:r w:rsidRPr="0060162A">
        <w:rPr>
          <w:rStyle w:val="Char3"/>
          <w:rtl/>
          <w:lang w:bidi="fa-IR"/>
        </w:rPr>
        <w:t>ران تملق گو و پشم</w:t>
      </w:r>
      <w:r w:rsidR="005B21A3">
        <w:rPr>
          <w:rStyle w:val="Char3"/>
          <w:rtl/>
          <w:lang w:bidi="fa-IR"/>
        </w:rPr>
        <w:t>ی</w:t>
      </w:r>
      <w:r w:rsidRPr="0060162A">
        <w:rPr>
          <w:rStyle w:val="Char3"/>
          <w:rtl/>
          <w:lang w:bidi="fa-IR"/>
        </w:rPr>
        <w:t xml:space="preserve">نه پوشان جاهل. </w:t>
      </w:r>
    </w:p>
    <w:p w:rsidR="009C6881" w:rsidRPr="007C0FC1" w:rsidRDefault="009C6881" w:rsidP="007C0FC1">
      <w:pPr>
        <w:spacing w:line="245" w:lineRule="auto"/>
        <w:ind w:firstLine="284"/>
        <w:jc w:val="both"/>
        <w:rPr>
          <w:rStyle w:val="Char3"/>
          <w:spacing w:val="-2"/>
          <w:rtl/>
          <w:lang w:bidi="fa-IR"/>
        </w:rPr>
      </w:pPr>
      <w:r w:rsidRPr="007C0FC1">
        <w:rPr>
          <w:rStyle w:val="Char3"/>
          <w:spacing w:val="-2"/>
          <w:rtl/>
          <w:lang w:bidi="fa-IR"/>
        </w:rPr>
        <w:t>پ</w:t>
      </w:r>
      <w:r w:rsidR="005B21A3" w:rsidRPr="007C0FC1">
        <w:rPr>
          <w:rStyle w:val="Char3"/>
          <w:spacing w:val="-2"/>
          <w:rtl/>
          <w:lang w:bidi="fa-IR"/>
        </w:rPr>
        <w:t>ی</w:t>
      </w:r>
      <w:r w:rsidRPr="007C0FC1">
        <w:rPr>
          <w:rStyle w:val="Char3"/>
          <w:spacing w:val="-2"/>
          <w:rtl/>
          <w:lang w:bidi="fa-IR"/>
        </w:rPr>
        <w:t>شتر گفت</w:t>
      </w:r>
      <w:r w:rsidR="005B21A3" w:rsidRPr="007C0FC1">
        <w:rPr>
          <w:rStyle w:val="Char3"/>
          <w:spacing w:val="-2"/>
          <w:rtl/>
          <w:lang w:bidi="fa-IR"/>
        </w:rPr>
        <w:t>ی</w:t>
      </w:r>
      <w:r w:rsidRPr="007C0FC1">
        <w:rPr>
          <w:rStyle w:val="Char3"/>
          <w:spacing w:val="-2"/>
          <w:rtl/>
          <w:lang w:bidi="fa-IR"/>
        </w:rPr>
        <w:t>م كه فق</w:t>
      </w:r>
      <w:r w:rsidR="005B21A3" w:rsidRPr="007C0FC1">
        <w:rPr>
          <w:rStyle w:val="Char3"/>
          <w:spacing w:val="-2"/>
          <w:rtl/>
          <w:lang w:bidi="fa-IR"/>
        </w:rPr>
        <w:t>ی</w:t>
      </w:r>
      <w:r w:rsidRPr="007C0FC1">
        <w:rPr>
          <w:rStyle w:val="Char3"/>
          <w:spacing w:val="-2"/>
          <w:rtl/>
          <w:lang w:bidi="fa-IR"/>
        </w:rPr>
        <w:t>هان مصر بر ذوالنون به سبب سخنان</w:t>
      </w:r>
      <w:r w:rsidR="005B21A3" w:rsidRPr="007C0FC1">
        <w:rPr>
          <w:rStyle w:val="Char3"/>
          <w:spacing w:val="-2"/>
          <w:rtl/>
          <w:lang w:bidi="fa-IR"/>
        </w:rPr>
        <w:t>ی</w:t>
      </w:r>
      <w:r w:rsidRPr="007C0FC1">
        <w:rPr>
          <w:rStyle w:val="Char3"/>
          <w:spacing w:val="-2"/>
          <w:rtl/>
          <w:lang w:bidi="fa-IR"/>
        </w:rPr>
        <w:t xml:space="preserve"> كه م</w:t>
      </w:r>
      <w:r w:rsidR="005B21A3" w:rsidRPr="007C0FC1">
        <w:rPr>
          <w:rStyle w:val="Char3"/>
          <w:spacing w:val="-2"/>
          <w:rtl/>
          <w:lang w:bidi="fa-IR"/>
        </w:rPr>
        <w:t>ی</w:t>
      </w:r>
      <w:r w:rsidRPr="007C0FC1">
        <w:rPr>
          <w:rStyle w:val="Char3"/>
          <w:spacing w:val="-2"/>
          <w:rtl/>
          <w:lang w:bidi="fa-IR"/>
        </w:rPr>
        <w:t>گفت انكار منمودند، و ن</w:t>
      </w:r>
      <w:r w:rsidR="005B21A3" w:rsidRPr="007C0FC1">
        <w:rPr>
          <w:rStyle w:val="Char3"/>
          <w:spacing w:val="-2"/>
          <w:rtl/>
          <w:lang w:bidi="fa-IR"/>
        </w:rPr>
        <w:t>ی</w:t>
      </w:r>
      <w:r w:rsidRPr="007C0FC1">
        <w:rPr>
          <w:rStyle w:val="Char3"/>
          <w:spacing w:val="-2"/>
          <w:rtl/>
          <w:lang w:bidi="fa-IR"/>
        </w:rPr>
        <w:t>ز فق</w:t>
      </w:r>
      <w:r w:rsidR="005B21A3" w:rsidRPr="007C0FC1">
        <w:rPr>
          <w:rStyle w:val="Char3"/>
          <w:spacing w:val="-2"/>
          <w:rtl/>
          <w:lang w:bidi="fa-IR"/>
        </w:rPr>
        <w:t>ی</w:t>
      </w:r>
      <w:r w:rsidRPr="007C0FC1">
        <w:rPr>
          <w:rStyle w:val="Char3"/>
          <w:spacing w:val="-2"/>
          <w:rtl/>
          <w:lang w:bidi="fa-IR"/>
        </w:rPr>
        <w:t>هان با</w:t>
      </w:r>
      <w:r w:rsidR="005B21A3" w:rsidRPr="007C0FC1">
        <w:rPr>
          <w:rStyle w:val="Char3"/>
          <w:spacing w:val="-2"/>
          <w:rtl/>
          <w:lang w:bidi="fa-IR"/>
        </w:rPr>
        <w:t>ی</w:t>
      </w:r>
      <w:r w:rsidRPr="007C0FC1">
        <w:rPr>
          <w:rStyle w:val="Char3"/>
          <w:spacing w:val="-2"/>
          <w:rtl/>
          <w:lang w:bidi="fa-IR"/>
        </w:rPr>
        <w:t>ز</w:t>
      </w:r>
      <w:r w:rsidR="005B21A3" w:rsidRPr="007C0FC1">
        <w:rPr>
          <w:rStyle w:val="Char3"/>
          <w:spacing w:val="-2"/>
          <w:rtl/>
          <w:lang w:bidi="fa-IR"/>
        </w:rPr>
        <w:t>ی</w:t>
      </w:r>
      <w:r w:rsidRPr="007C0FC1">
        <w:rPr>
          <w:rStyle w:val="Char3"/>
          <w:spacing w:val="-2"/>
          <w:rtl/>
          <w:lang w:bidi="fa-IR"/>
        </w:rPr>
        <w:t>د را از بسطام ب</w:t>
      </w:r>
      <w:r w:rsidR="005B21A3" w:rsidRPr="007C0FC1">
        <w:rPr>
          <w:rStyle w:val="Char3"/>
          <w:spacing w:val="-2"/>
          <w:rtl/>
          <w:lang w:bidi="fa-IR"/>
        </w:rPr>
        <w:t>ی</w:t>
      </w:r>
      <w:r w:rsidRPr="007C0FC1">
        <w:rPr>
          <w:rStyle w:val="Char3"/>
          <w:spacing w:val="-2"/>
          <w:rtl/>
          <w:lang w:bidi="fa-IR"/>
        </w:rPr>
        <w:t>رون كردند، همچنانكه ابوسل</w:t>
      </w:r>
      <w:r w:rsidR="005B21A3" w:rsidRPr="007C0FC1">
        <w:rPr>
          <w:rStyle w:val="Char3"/>
          <w:spacing w:val="-2"/>
          <w:rtl/>
          <w:lang w:bidi="fa-IR"/>
        </w:rPr>
        <w:t>ی</w:t>
      </w:r>
      <w:r w:rsidRPr="007C0FC1">
        <w:rPr>
          <w:rStyle w:val="Char3"/>
          <w:spacing w:val="-2"/>
          <w:rtl/>
          <w:lang w:bidi="fa-IR"/>
        </w:rPr>
        <w:t>مان داران</w:t>
      </w:r>
      <w:r w:rsidR="005B21A3" w:rsidRPr="007C0FC1">
        <w:rPr>
          <w:rStyle w:val="Char3"/>
          <w:spacing w:val="-2"/>
          <w:rtl/>
          <w:lang w:bidi="fa-IR"/>
        </w:rPr>
        <w:t>ی</w:t>
      </w:r>
      <w:r w:rsidRPr="007C0FC1">
        <w:rPr>
          <w:rStyle w:val="Char3"/>
          <w:spacing w:val="-2"/>
          <w:rtl/>
          <w:lang w:bidi="fa-IR"/>
        </w:rPr>
        <w:t xml:space="preserve"> را ب</w:t>
      </w:r>
      <w:r w:rsidR="005B21A3" w:rsidRPr="007C0FC1">
        <w:rPr>
          <w:rStyle w:val="Char3"/>
          <w:spacing w:val="-2"/>
          <w:rtl/>
          <w:lang w:bidi="fa-IR"/>
        </w:rPr>
        <w:t>ی</w:t>
      </w:r>
      <w:r w:rsidRPr="007C0FC1">
        <w:rPr>
          <w:rStyle w:val="Char3"/>
          <w:spacing w:val="-2"/>
          <w:rtl/>
          <w:lang w:bidi="fa-IR"/>
        </w:rPr>
        <w:t>رون كردند. احمد اب</w:t>
      </w:r>
      <w:r w:rsidR="005B21A3" w:rsidRPr="007C0FC1">
        <w:rPr>
          <w:rStyle w:val="Char3"/>
          <w:spacing w:val="-2"/>
          <w:rtl/>
          <w:lang w:bidi="fa-IR"/>
        </w:rPr>
        <w:t>ی</w:t>
      </w:r>
      <w:r w:rsidRPr="007C0FC1">
        <w:rPr>
          <w:rStyle w:val="Char3"/>
          <w:spacing w:val="-2"/>
          <w:rtl/>
          <w:lang w:bidi="fa-IR"/>
        </w:rPr>
        <w:t xml:space="preserve"> الحوار</w:t>
      </w:r>
      <w:r w:rsidR="005B21A3" w:rsidRPr="007C0FC1">
        <w:rPr>
          <w:rStyle w:val="Char3"/>
          <w:spacing w:val="-2"/>
          <w:rtl/>
          <w:lang w:bidi="fa-IR"/>
        </w:rPr>
        <w:t>ی</w:t>
      </w:r>
      <w:r w:rsidRPr="007C0FC1">
        <w:rPr>
          <w:rStyle w:val="Char3"/>
          <w:spacing w:val="-2"/>
          <w:rtl/>
          <w:lang w:bidi="fa-IR"/>
        </w:rPr>
        <w:t xml:space="preserve"> و سهل تستر</w:t>
      </w:r>
      <w:r w:rsidR="005B21A3" w:rsidRPr="007C0FC1">
        <w:rPr>
          <w:rStyle w:val="Char3"/>
          <w:spacing w:val="-2"/>
          <w:rtl/>
          <w:lang w:bidi="fa-IR"/>
        </w:rPr>
        <w:t>ی</w:t>
      </w:r>
      <w:r w:rsidRPr="007C0FC1">
        <w:rPr>
          <w:rStyle w:val="Char3"/>
          <w:spacing w:val="-2"/>
          <w:rtl/>
          <w:lang w:bidi="fa-IR"/>
        </w:rPr>
        <w:t xml:space="preserve"> از دست فق</w:t>
      </w:r>
      <w:r w:rsidR="005B21A3" w:rsidRPr="007C0FC1">
        <w:rPr>
          <w:rStyle w:val="Char3"/>
          <w:spacing w:val="-2"/>
          <w:rtl/>
          <w:lang w:bidi="fa-IR"/>
        </w:rPr>
        <w:t>ی</w:t>
      </w:r>
      <w:r w:rsidRPr="007C0FC1">
        <w:rPr>
          <w:rStyle w:val="Char3"/>
          <w:spacing w:val="-2"/>
          <w:rtl/>
          <w:lang w:bidi="fa-IR"/>
        </w:rPr>
        <w:t>هان گر</w:t>
      </w:r>
      <w:r w:rsidR="005B21A3" w:rsidRPr="007C0FC1">
        <w:rPr>
          <w:rStyle w:val="Char3"/>
          <w:spacing w:val="-2"/>
          <w:rtl/>
          <w:lang w:bidi="fa-IR"/>
        </w:rPr>
        <w:t>ی</w:t>
      </w:r>
      <w:r w:rsidRPr="007C0FC1">
        <w:rPr>
          <w:rStyle w:val="Char3"/>
          <w:spacing w:val="-2"/>
          <w:rtl/>
          <w:lang w:bidi="fa-IR"/>
        </w:rPr>
        <w:t>ختند. ا</w:t>
      </w:r>
      <w:r w:rsidR="005B21A3" w:rsidRPr="007C0FC1">
        <w:rPr>
          <w:rStyle w:val="Char3"/>
          <w:spacing w:val="-2"/>
          <w:rtl/>
          <w:lang w:bidi="fa-IR"/>
        </w:rPr>
        <w:t>ی</w:t>
      </w:r>
      <w:r w:rsidRPr="007C0FC1">
        <w:rPr>
          <w:rStyle w:val="Char3"/>
          <w:spacing w:val="-2"/>
          <w:rtl/>
          <w:lang w:bidi="fa-IR"/>
        </w:rPr>
        <w:t>ن همه از آن جهت بود كه گذشتگان از اند</w:t>
      </w:r>
      <w:r w:rsidR="005B21A3" w:rsidRPr="007C0FC1">
        <w:rPr>
          <w:rStyle w:val="Char3"/>
          <w:spacing w:val="-2"/>
          <w:rtl/>
          <w:lang w:bidi="fa-IR"/>
        </w:rPr>
        <w:t xml:space="preserve">ک </w:t>
      </w:r>
      <w:r w:rsidRPr="007C0FC1">
        <w:rPr>
          <w:rStyle w:val="Char3"/>
          <w:spacing w:val="-2"/>
          <w:rtl/>
          <w:lang w:bidi="fa-IR"/>
        </w:rPr>
        <w:t>بدعت</w:t>
      </w:r>
      <w:r w:rsidR="005B21A3" w:rsidRPr="007C0FC1">
        <w:rPr>
          <w:rStyle w:val="Char3"/>
          <w:spacing w:val="-2"/>
          <w:rtl/>
          <w:lang w:bidi="fa-IR"/>
        </w:rPr>
        <w:t>ی</w:t>
      </w:r>
      <w:r w:rsidR="00101A36" w:rsidRPr="007C0FC1">
        <w:rPr>
          <w:rStyle w:val="Char3"/>
          <w:spacing w:val="-2"/>
          <w:rtl/>
          <w:lang w:bidi="fa-IR"/>
        </w:rPr>
        <w:t xml:space="preserve"> می‌</w:t>
      </w:r>
      <w:r w:rsidRPr="007C0FC1">
        <w:rPr>
          <w:rStyle w:val="Char3"/>
          <w:spacing w:val="-2"/>
          <w:rtl/>
          <w:lang w:bidi="fa-IR"/>
        </w:rPr>
        <w:t>رم</w:t>
      </w:r>
      <w:r w:rsidR="005B21A3" w:rsidRPr="007C0FC1">
        <w:rPr>
          <w:rStyle w:val="Char3"/>
          <w:spacing w:val="-2"/>
          <w:rtl/>
          <w:lang w:bidi="fa-IR"/>
        </w:rPr>
        <w:t>ی</w:t>
      </w:r>
      <w:r w:rsidRPr="007C0FC1">
        <w:rPr>
          <w:rStyle w:val="Char3"/>
          <w:spacing w:val="-2"/>
          <w:rtl/>
          <w:lang w:bidi="fa-IR"/>
        </w:rPr>
        <w:t>دند و به پ</w:t>
      </w:r>
      <w:r w:rsidR="005B21A3" w:rsidRPr="007C0FC1">
        <w:rPr>
          <w:rStyle w:val="Char3"/>
          <w:spacing w:val="-2"/>
          <w:rtl/>
          <w:lang w:bidi="fa-IR"/>
        </w:rPr>
        <w:t>ی</w:t>
      </w:r>
      <w:r w:rsidRPr="007C0FC1">
        <w:rPr>
          <w:rStyle w:val="Char3"/>
          <w:spacing w:val="-2"/>
          <w:rtl/>
          <w:lang w:bidi="fa-IR"/>
        </w:rPr>
        <w:t>رو</w:t>
      </w:r>
      <w:r w:rsidR="005B21A3" w:rsidRPr="007C0FC1">
        <w:rPr>
          <w:rStyle w:val="Char3"/>
          <w:spacing w:val="-2"/>
          <w:rtl/>
          <w:lang w:bidi="fa-IR"/>
        </w:rPr>
        <w:t>ی</w:t>
      </w:r>
      <w:r w:rsidRPr="007C0FC1">
        <w:rPr>
          <w:rStyle w:val="Char3"/>
          <w:spacing w:val="-2"/>
          <w:rtl/>
          <w:lang w:bidi="fa-IR"/>
        </w:rPr>
        <w:t xml:space="preserve"> از سنت، بتر</w:t>
      </w:r>
      <w:r w:rsidR="005B21A3" w:rsidRPr="007C0FC1">
        <w:rPr>
          <w:rStyle w:val="Char3"/>
          <w:spacing w:val="-2"/>
          <w:rtl/>
          <w:lang w:bidi="fa-IR"/>
        </w:rPr>
        <w:t xml:space="preserve">ک </w:t>
      </w:r>
      <w:r w:rsidRPr="007C0FC1">
        <w:rPr>
          <w:rStyle w:val="Char3"/>
          <w:spacing w:val="-2"/>
          <w:rtl/>
          <w:lang w:bidi="fa-IR"/>
        </w:rPr>
        <w:t>بدعت</w:t>
      </w:r>
      <w:r w:rsidR="00101A36" w:rsidRPr="007C0FC1">
        <w:rPr>
          <w:rStyle w:val="Char3"/>
          <w:spacing w:val="-2"/>
          <w:rtl/>
          <w:lang w:bidi="fa-IR"/>
        </w:rPr>
        <w:t xml:space="preserve"> می‌</w:t>
      </w:r>
      <w:r w:rsidRPr="007C0FC1">
        <w:rPr>
          <w:rStyle w:val="Char3"/>
          <w:spacing w:val="-2"/>
          <w:rtl/>
          <w:lang w:bidi="fa-IR"/>
        </w:rPr>
        <w:t>گفتند. آورده اند كه جمع</w:t>
      </w:r>
      <w:r w:rsidR="005B21A3" w:rsidRPr="007C0FC1">
        <w:rPr>
          <w:rStyle w:val="Char3"/>
          <w:spacing w:val="-2"/>
          <w:rtl/>
          <w:lang w:bidi="fa-IR"/>
        </w:rPr>
        <w:t>ی</w:t>
      </w:r>
      <w:r w:rsidRPr="007C0FC1">
        <w:rPr>
          <w:rStyle w:val="Char3"/>
          <w:spacing w:val="-2"/>
          <w:rtl/>
          <w:lang w:bidi="fa-IR"/>
        </w:rPr>
        <w:t xml:space="preserve"> از فق</w:t>
      </w:r>
      <w:r w:rsidR="005B21A3" w:rsidRPr="007C0FC1">
        <w:rPr>
          <w:rStyle w:val="Char3"/>
          <w:spacing w:val="-2"/>
          <w:rtl/>
          <w:lang w:bidi="fa-IR"/>
        </w:rPr>
        <w:t>ی</w:t>
      </w:r>
      <w:r w:rsidRPr="007C0FC1">
        <w:rPr>
          <w:rStyle w:val="Char3"/>
          <w:spacing w:val="-2"/>
          <w:rtl/>
          <w:lang w:bidi="fa-IR"/>
        </w:rPr>
        <w:t>هان به مجلس ترح</w:t>
      </w:r>
      <w:r w:rsidR="005B21A3" w:rsidRPr="007C0FC1">
        <w:rPr>
          <w:rStyle w:val="Char3"/>
          <w:spacing w:val="-2"/>
          <w:rtl/>
          <w:lang w:bidi="fa-IR"/>
        </w:rPr>
        <w:t>ی</w:t>
      </w:r>
      <w:r w:rsidRPr="007C0FC1">
        <w:rPr>
          <w:rStyle w:val="Char3"/>
          <w:spacing w:val="-2"/>
          <w:rtl/>
          <w:lang w:bidi="fa-IR"/>
        </w:rPr>
        <w:t>م فق</w:t>
      </w:r>
      <w:r w:rsidR="005B21A3" w:rsidRPr="007C0FC1">
        <w:rPr>
          <w:rStyle w:val="Char3"/>
          <w:spacing w:val="-2"/>
          <w:rtl/>
          <w:lang w:bidi="fa-IR"/>
        </w:rPr>
        <w:t>ی</w:t>
      </w:r>
      <w:r w:rsidRPr="007C0FC1">
        <w:rPr>
          <w:rStyle w:val="Char3"/>
          <w:spacing w:val="-2"/>
          <w:rtl/>
          <w:lang w:bidi="fa-IR"/>
        </w:rPr>
        <w:t>ه</w:t>
      </w:r>
      <w:r w:rsidR="005B21A3" w:rsidRPr="007C0FC1">
        <w:rPr>
          <w:rStyle w:val="Char3"/>
          <w:spacing w:val="-2"/>
          <w:rtl/>
          <w:lang w:bidi="fa-IR"/>
        </w:rPr>
        <w:t>ی</w:t>
      </w:r>
      <w:r w:rsidRPr="007C0FC1">
        <w:rPr>
          <w:rStyle w:val="Char3"/>
          <w:spacing w:val="-2"/>
          <w:rtl/>
          <w:lang w:bidi="fa-IR"/>
        </w:rPr>
        <w:t xml:space="preserve"> در </w:t>
      </w:r>
      <w:r w:rsidR="005B21A3" w:rsidRPr="007C0FC1">
        <w:rPr>
          <w:rStyle w:val="Char3"/>
          <w:spacing w:val="-2"/>
          <w:rtl/>
          <w:lang w:bidi="fa-IR"/>
        </w:rPr>
        <w:t>ی</w:t>
      </w:r>
      <w:r w:rsidRPr="007C0FC1">
        <w:rPr>
          <w:rStyle w:val="Char3"/>
          <w:spacing w:val="-2"/>
          <w:rtl/>
          <w:lang w:bidi="fa-IR"/>
        </w:rPr>
        <w:t>ك</w:t>
      </w:r>
      <w:r w:rsidR="005B21A3" w:rsidRPr="007C0FC1">
        <w:rPr>
          <w:rStyle w:val="Char3"/>
          <w:spacing w:val="-2"/>
          <w:rtl/>
          <w:lang w:bidi="fa-IR"/>
        </w:rPr>
        <w:t>ی</w:t>
      </w:r>
      <w:r w:rsidRPr="007C0FC1">
        <w:rPr>
          <w:rStyle w:val="Char3"/>
          <w:spacing w:val="-2"/>
          <w:rtl/>
          <w:lang w:bidi="fa-IR"/>
        </w:rPr>
        <w:t xml:space="preserve"> از رباطها رفتند. ابوالخطاب كلوذان</w:t>
      </w:r>
      <w:r w:rsidR="005B21A3" w:rsidRPr="007C0FC1">
        <w:rPr>
          <w:rStyle w:val="Char3"/>
          <w:spacing w:val="-2"/>
          <w:rtl/>
          <w:lang w:bidi="fa-IR"/>
        </w:rPr>
        <w:t>ی</w:t>
      </w:r>
      <w:r w:rsidRPr="007C0FC1">
        <w:rPr>
          <w:rStyle w:val="Char3"/>
          <w:spacing w:val="-2"/>
          <w:rtl/>
          <w:lang w:bidi="fa-IR"/>
        </w:rPr>
        <w:t xml:space="preserve"> فق</w:t>
      </w:r>
      <w:r w:rsidR="005B21A3" w:rsidRPr="007C0FC1">
        <w:rPr>
          <w:rStyle w:val="Char3"/>
          <w:spacing w:val="-2"/>
          <w:rtl/>
          <w:lang w:bidi="fa-IR"/>
        </w:rPr>
        <w:t>ی</w:t>
      </w:r>
      <w:r w:rsidRPr="007C0FC1">
        <w:rPr>
          <w:rStyle w:val="Char3"/>
          <w:spacing w:val="-2"/>
          <w:rtl/>
          <w:lang w:bidi="fa-IR"/>
        </w:rPr>
        <w:t>ه آمد و بر در رباط ا</w:t>
      </w:r>
      <w:r w:rsidR="005B21A3" w:rsidRPr="007C0FC1">
        <w:rPr>
          <w:rStyle w:val="Char3"/>
          <w:spacing w:val="-2"/>
          <w:rtl/>
          <w:lang w:bidi="fa-IR"/>
        </w:rPr>
        <w:t>ی</w:t>
      </w:r>
      <w:r w:rsidRPr="007C0FC1">
        <w:rPr>
          <w:rStyle w:val="Char3"/>
          <w:spacing w:val="-2"/>
          <w:rtl/>
          <w:lang w:bidi="fa-IR"/>
        </w:rPr>
        <w:t>ستاد و گفت: بر من گران است كه وارد ا</w:t>
      </w:r>
      <w:r w:rsidR="005B21A3" w:rsidRPr="007C0FC1">
        <w:rPr>
          <w:rStyle w:val="Char3"/>
          <w:spacing w:val="-2"/>
          <w:rtl/>
          <w:lang w:bidi="fa-IR"/>
        </w:rPr>
        <w:t>ی</w:t>
      </w:r>
      <w:r w:rsidRPr="007C0FC1">
        <w:rPr>
          <w:rStyle w:val="Char3"/>
          <w:spacing w:val="-2"/>
          <w:rtl/>
          <w:lang w:bidi="fa-IR"/>
        </w:rPr>
        <w:t>ن رباط شوم، هر گاه اسات</w:t>
      </w:r>
      <w:r w:rsidR="005B21A3" w:rsidRPr="007C0FC1">
        <w:rPr>
          <w:rStyle w:val="Char3"/>
          <w:spacing w:val="-2"/>
          <w:rtl/>
          <w:lang w:bidi="fa-IR"/>
        </w:rPr>
        <w:t>ی</w:t>
      </w:r>
      <w:r w:rsidRPr="007C0FC1">
        <w:rPr>
          <w:rStyle w:val="Char3"/>
          <w:spacing w:val="-2"/>
          <w:rtl/>
          <w:lang w:bidi="fa-IR"/>
        </w:rPr>
        <w:t>د ما و مشا</w:t>
      </w:r>
      <w:r w:rsidR="005B21A3" w:rsidRPr="007C0FC1">
        <w:rPr>
          <w:rStyle w:val="Char3"/>
          <w:spacing w:val="-2"/>
          <w:rtl/>
          <w:lang w:bidi="fa-IR"/>
        </w:rPr>
        <w:t>ی</w:t>
      </w:r>
      <w:r w:rsidRPr="007C0FC1">
        <w:rPr>
          <w:rStyle w:val="Char3"/>
          <w:spacing w:val="-2"/>
          <w:rtl/>
          <w:lang w:bidi="fa-IR"/>
        </w:rPr>
        <w:t>خ قدم ما را در ا</w:t>
      </w:r>
      <w:r w:rsidR="005B21A3" w:rsidRPr="007C0FC1">
        <w:rPr>
          <w:rStyle w:val="Char3"/>
          <w:spacing w:val="-2"/>
          <w:rtl/>
          <w:lang w:bidi="fa-IR"/>
        </w:rPr>
        <w:t>ی</w:t>
      </w:r>
      <w:r w:rsidRPr="007C0FC1">
        <w:rPr>
          <w:rStyle w:val="Char3"/>
          <w:spacing w:val="-2"/>
          <w:rtl/>
          <w:lang w:bidi="fa-IR"/>
        </w:rPr>
        <w:t>ن رباط م</w:t>
      </w:r>
      <w:r w:rsidR="005B21A3" w:rsidRPr="007C0FC1">
        <w:rPr>
          <w:rStyle w:val="Char3"/>
          <w:spacing w:val="-2"/>
          <w:rtl/>
          <w:lang w:bidi="fa-IR"/>
        </w:rPr>
        <w:t>ی</w:t>
      </w:r>
      <w:r w:rsidRPr="007C0FC1">
        <w:rPr>
          <w:rStyle w:val="Char3"/>
          <w:spacing w:val="-2"/>
          <w:rtl/>
          <w:lang w:bidi="fa-IR"/>
        </w:rPr>
        <w:t>د</w:t>
      </w:r>
      <w:r w:rsidR="005B21A3" w:rsidRPr="007C0FC1">
        <w:rPr>
          <w:rStyle w:val="Char3"/>
          <w:spacing w:val="-2"/>
          <w:rtl/>
          <w:lang w:bidi="fa-IR"/>
        </w:rPr>
        <w:t>ی</w:t>
      </w:r>
      <w:r w:rsidRPr="007C0FC1">
        <w:rPr>
          <w:rStyle w:val="Char3"/>
          <w:spacing w:val="-2"/>
          <w:rtl/>
          <w:lang w:bidi="fa-IR"/>
        </w:rPr>
        <w:t>دند چه</w:t>
      </w:r>
      <w:r w:rsidR="00101A36" w:rsidRPr="007C0FC1">
        <w:rPr>
          <w:rStyle w:val="Char3"/>
          <w:spacing w:val="-2"/>
          <w:rtl/>
          <w:lang w:bidi="fa-IR"/>
        </w:rPr>
        <w:t xml:space="preserve"> می‌</w:t>
      </w:r>
      <w:r w:rsidRPr="007C0FC1">
        <w:rPr>
          <w:rStyle w:val="Char3"/>
          <w:spacing w:val="-2"/>
          <w:rtl/>
          <w:lang w:bidi="fa-IR"/>
        </w:rPr>
        <w:t>گفتند؟ راو</w:t>
      </w:r>
      <w:r w:rsidR="005B21A3" w:rsidRPr="007C0FC1">
        <w:rPr>
          <w:rStyle w:val="Char3"/>
          <w:spacing w:val="-2"/>
          <w:rtl/>
          <w:lang w:bidi="fa-IR"/>
        </w:rPr>
        <w:t>ی</w:t>
      </w:r>
      <w:r w:rsidRPr="007C0FC1">
        <w:rPr>
          <w:rStyle w:val="Char3"/>
          <w:spacing w:val="-2"/>
          <w:rtl/>
          <w:lang w:bidi="fa-IR"/>
        </w:rPr>
        <w:t xml:space="preserve"> گو</w:t>
      </w:r>
      <w:r w:rsidR="005B21A3" w:rsidRPr="007C0FC1">
        <w:rPr>
          <w:rStyle w:val="Char3"/>
          <w:spacing w:val="-2"/>
          <w:rtl/>
          <w:lang w:bidi="fa-IR"/>
        </w:rPr>
        <w:t>ی</w:t>
      </w:r>
      <w:r w:rsidRPr="007C0FC1">
        <w:rPr>
          <w:rStyle w:val="Char3"/>
          <w:spacing w:val="-2"/>
          <w:rtl/>
          <w:lang w:bidi="fa-IR"/>
        </w:rPr>
        <w:t>د:‌ بدو گفتم: پ</w:t>
      </w:r>
      <w:r w:rsidR="005B21A3" w:rsidRPr="007C0FC1">
        <w:rPr>
          <w:rStyle w:val="Char3"/>
          <w:spacing w:val="-2"/>
          <w:rtl/>
          <w:lang w:bidi="fa-IR"/>
        </w:rPr>
        <w:t>ی</w:t>
      </w:r>
      <w:r w:rsidRPr="007C0FC1">
        <w:rPr>
          <w:rStyle w:val="Char3"/>
          <w:spacing w:val="-2"/>
          <w:rtl/>
          <w:lang w:bidi="fa-IR"/>
        </w:rPr>
        <w:t>ش</w:t>
      </w:r>
      <w:r w:rsidR="005B21A3" w:rsidRPr="007C0FC1">
        <w:rPr>
          <w:rStyle w:val="Char3"/>
          <w:spacing w:val="-2"/>
          <w:rtl/>
          <w:lang w:bidi="fa-IR"/>
        </w:rPr>
        <w:t>ی</w:t>
      </w:r>
      <w:r w:rsidRPr="007C0FC1">
        <w:rPr>
          <w:rStyle w:val="Char3"/>
          <w:spacing w:val="-2"/>
          <w:rtl/>
          <w:lang w:bidi="fa-IR"/>
        </w:rPr>
        <w:t>ن</w:t>
      </w:r>
      <w:r w:rsidR="005B21A3" w:rsidRPr="007C0FC1">
        <w:rPr>
          <w:rStyle w:val="Char3"/>
          <w:spacing w:val="-2"/>
          <w:rtl/>
          <w:lang w:bidi="fa-IR"/>
        </w:rPr>
        <w:t>ی</w:t>
      </w:r>
      <w:r w:rsidRPr="007C0FC1">
        <w:rPr>
          <w:rStyle w:val="Char3"/>
          <w:spacing w:val="-2"/>
          <w:rtl/>
          <w:lang w:bidi="fa-IR"/>
        </w:rPr>
        <w:t>ان آن طور بودند، اما حالا گرگ و م</w:t>
      </w:r>
      <w:r w:rsidR="005B21A3" w:rsidRPr="007C0FC1">
        <w:rPr>
          <w:rStyle w:val="Char3"/>
          <w:spacing w:val="-2"/>
          <w:rtl/>
          <w:lang w:bidi="fa-IR"/>
        </w:rPr>
        <w:t>ی</w:t>
      </w:r>
      <w:r w:rsidRPr="007C0FC1">
        <w:rPr>
          <w:rStyle w:val="Char3"/>
          <w:spacing w:val="-2"/>
          <w:rtl/>
          <w:lang w:bidi="fa-IR"/>
        </w:rPr>
        <w:t>ش آشت</w:t>
      </w:r>
      <w:r w:rsidR="005B21A3" w:rsidRPr="007C0FC1">
        <w:rPr>
          <w:rStyle w:val="Char3"/>
          <w:spacing w:val="-2"/>
          <w:rtl/>
          <w:lang w:bidi="fa-IR"/>
        </w:rPr>
        <w:t>ی</w:t>
      </w:r>
      <w:r w:rsidR="007A0DCD" w:rsidRPr="007C0FC1">
        <w:rPr>
          <w:rStyle w:val="Char3"/>
          <w:spacing w:val="-2"/>
          <w:rtl/>
          <w:lang w:bidi="fa-IR"/>
        </w:rPr>
        <w:t xml:space="preserve"> كرده</w:t>
      </w:r>
      <w:r w:rsidR="007A0DCD" w:rsidRPr="007C0FC1">
        <w:rPr>
          <w:rStyle w:val="Char3"/>
          <w:rFonts w:hint="cs"/>
          <w:spacing w:val="-2"/>
          <w:rtl/>
          <w:lang w:bidi="fa-IR"/>
        </w:rPr>
        <w:t>‌</w:t>
      </w:r>
      <w:r w:rsidRPr="007C0FC1">
        <w:rPr>
          <w:rStyle w:val="Char3"/>
          <w:spacing w:val="-2"/>
          <w:rtl/>
          <w:lang w:bidi="fa-IR"/>
        </w:rPr>
        <w:t xml:space="preserve">اند. </w:t>
      </w:r>
    </w:p>
    <w:p w:rsidR="009C6881" w:rsidRPr="0060162A" w:rsidRDefault="009C6881" w:rsidP="007C0FC1">
      <w:pPr>
        <w:spacing w:line="245" w:lineRule="auto"/>
        <w:ind w:firstLine="284"/>
        <w:jc w:val="both"/>
        <w:rPr>
          <w:rStyle w:val="Char3"/>
          <w:rtl/>
          <w:lang w:bidi="fa-IR"/>
        </w:rPr>
      </w:pPr>
      <w:r w:rsidRPr="007A0DCD">
        <w:rPr>
          <w:rStyle w:val="Char4"/>
          <w:rtl/>
        </w:rPr>
        <w:t>مؤلف گو</w:t>
      </w:r>
      <w:r w:rsidR="005B21A3" w:rsidRPr="007A0DCD">
        <w:rPr>
          <w:rStyle w:val="Char4"/>
          <w:rtl/>
        </w:rPr>
        <w:t>ی</w:t>
      </w:r>
      <w:r w:rsidRPr="007A0DCD">
        <w:rPr>
          <w:rStyle w:val="Char4"/>
          <w:rtl/>
        </w:rPr>
        <w:t>د</w:t>
      </w:r>
      <w:r w:rsidRPr="0060162A">
        <w:rPr>
          <w:rStyle w:val="Char3"/>
          <w:rtl/>
          <w:lang w:bidi="fa-IR"/>
        </w:rPr>
        <w:t>: به خط ابن عق</w:t>
      </w:r>
      <w:r w:rsidR="005B21A3">
        <w:rPr>
          <w:rStyle w:val="Char3"/>
          <w:rtl/>
          <w:lang w:bidi="fa-IR"/>
        </w:rPr>
        <w:t>ی</w:t>
      </w:r>
      <w:r w:rsidRPr="0060162A">
        <w:rPr>
          <w:rStyle w:val="Char3"/>
          <w:rtl/>
          <w:lang w:bidi="fa-IR"/>
        </w:rPr>
        <w:t>ل د</w:t>
      </w:r>
      <w:r w:rsidR="005B21A3">
        <w:rPr>
          <w:rStyle w:val="Char3"/>
          <w:rtl/>
          <w:lang w:bidi="fa-IR"/>
        </w:rPr>
        <w:t>ی</w:t>
      </w:r>
      <w:r w:rsidRPr="0060162A">
        <w:rPr>
          <w:rStyle w:val="Char3"/>
          <w:rtl/>
          <w:lang w:bidi="fa-IR"/>
        </w:rPr>
        <w:t>دم كه در نكوهش صوف</w:t>
      </w:r>
      <w:r w:rsidR="005B21A3">
        <w:rPr>
          <w:rStyle w:val="Char3"/>
          <w:rtl/>
          <w:lang w:bidi="fa-IR"/>
        </w:rPr>
        <w:t>ی</w:t>
      </w:r>
      <w:r w:rsidRPr="0060162A">
        <w:rPr>
          <w:rStyle w:val="Char3"/>
          <w:rtl/>
          <w:lang w:bidi="fa-IR"/>
        </w:rPr>
        <w:t>ه نوشته بود: آنان تنبلكد</w:t>
      </w:r>
      <w:r w:rsidR="009C63F6">
        <w:rPr>
          <w:rStyle w:val="Char3"/>
          <w:rtl/>
          <w:lang w:bidi="fa-IR"/>
        </w:rPr>
        <w:t>ه</w:t>
      </w:r>
      <w:r w:rsidRPr="0060162A">
        <w:rPr>
          <w:rStyle w:val="Char3"/>
          <w:rtl/>
          <w:lang w:bidi="fa-IR"/>
        </w:rPr>
        <w:t>‌ رباط را بر مسجد گز</w:t>
      </w:r>
      <w:r w:rsidR="005B21A3">
        <w:rPr>
          <w:rStyle w:val="Char3"/>
          <w:rtl/>
          <w:lang w:bidi="fa-IR"/>
        </w:rPr>
        <w:t>ی</w:t>
      </w:r>
      <w:r w:rsidR="007C0FC1">
        <w:rPr>
          <w:rStyle w:val="Char3"/>
          <w:rtl/>
          <w:lang w:bidi="fa-IR"/>
        </w:rPr>
        <w:t>ده</w:t>
      </w:r>
      <w:r w:rsidR="007C0FC1">
        <w:rPr>
          <w:rStyle w:val="Char3"/>
          <w:rFonts w:hint="cs"/>
          <w:rtl/>
          <w:lang w:bidi="fa-IR"/>
        </w:rPr>
        <w:t>‌</w:t>
      </w:r>
      <w:r w:rsidRPr="0060162A">
        <w:rPr>
          <w:rStyle w:val="Char3"/>
          <w:rtl/>
          <w:lang w:bidi="fa-IR"/>
        </w:rPr>
        <w:t>اند و از مساجد بر</w:t>
      </w:r>
      <w:r w:rsidR="005B21A3">
        <w:rPr>
          <w:rStyle w:val="Char3"/>
          <w:rtl/>
          <w:lang w:bidi="fa-IR"/>
        </w:rPr>
        <w:t>ی</w:t>
      </w:r>
      <w:r w:rsidRPr="0060162A">
        <w:rPr>
          <w:rStyle w:val="Char3"/>
          <w:rtl/>
          <w:lang w:bidi="fa-IR"/>
        </w:rPr>
        <w:t>ده، و رباط نه مسجد است نه خانه است نه كاروانسرا. و در آن رباطها به تن پرور</w:t>
      </w:r>
      <w:r w:rsidR="005B21A3">
        <w:rPr>
          <w:rStyle w:val="Char3"/>
          <w:rtl/>
          <w:lang w:bidi="fa-IR"/>
        </w:rPr>
        <w:t>ی</w:t>
      </w:r>
      <w:r w:rsidRPr="0060162A">
        <w:rPr>
          <w:rStyle w:val="Char3"/>
          <w:rtl/>
          <w:lang w:bidi="fa-IR"/>
        </w:rPr>
        <w:t xml:space="preserve"> و ب</w:t>
      </w:r>
      <w:r w:rsidR="005B21A3">
        <w:rPr>
          <w:rStyle w:val="Char3"/>
          <w:rtl/>
          <w:lang w:bidi="fa-IR"/>
        </w:rPr>
        <w:t>ی</w:t>
      </w:r>
      <w:r w:rsidRPr="0060162A">
        <w:rPr>
          <w:rStyle w:val="Char3"/>
          <w:rtl/>
          <w:lang w:bidi="fa-IR"/>
        </w:rPr>
        <w:t>كارگ</w:t>
      </w:r>
      <w:r w:rsidR="005B21A3">
        <w:rPr>
          <w:rStyle w:val="Char3"/>
          <w:rtl/>
          <w:lang w:bidi="fa-IR"/>
        </w:rPr>
        <w:t>ی</w:t>
      </w:r>
      <w:r w:rsidR="00101A36">
        <w:rPr>
          <w:rStyle w:val="Char3"/>
          <w:rtl/>
          <w:lang w:bidi="fa-IR"/>
        </w:rPr>
        <w:t xml:space="preserve"> می‌</w:t>
      </w:r>
      <w:r w:rsidRPr="0060162A">
        <w:rPr>
          <w:rStyle w:val="Char3"/>
          <w:rtl/>
          <w:lang w:bidi="fa-IR"/>
        </w:rPr>
        <w:t>گذرانند و خود را مثل ح</w:t>
      </w:r>
      <w:r w:rsidR="005B21A3">
        <w:rPr>
          <w:rStyle w:val="Char3"/>
          <w:rtl/>
          <w:lang w:bidi="fa-IR"/>
        </w:rPr>
        <w:t>ی</w:t>
      </w:r>
      <w:r w:rsidRPr="0060162A">
        <w:rPr>
          <w:rStyle w:val="Char3"/>
          <w:rtl/>
          <w:lang w:bidi="fa-IR"/>
        </w:rPr>
        <w:t>وان فربه</w:t>
      </w:r>
      <w:r w:rsidR="00101A36">
        <w:rPr>
          <w:rStyle w:val="Char3"/>
          <w:rtl/>
          <w:lang w:bidi="fa-IR"/>
        </w:rPr>
        <w:t xml:space="preserve"> می‌</w:t>
      </w:r>
      <w:r w:rsidRPr="0060162A">
        <w:rPr>
          <w:rStyle w:val="Char3"/>
          <w:rtl/>
          <w:lang w:bidi="fa-IR"/>
        </w:rPr>
        <w:t>كنند و به خور و خواب و رقص و آواز</w:t>
      </w:r>
      <w:r w:rsidR="00101A36">
        <w:rPr>
          <w:rStyle w:val="Char3"/>
          <w:rtl/>
          <w:lang w:bidi="fa-IR"/>
        </w:rPr>
        <w:t xml:space="preserve"> می‌</w:t>
      </w:r>
      <w:r w:rsidRPr="0060162A">
        <w:rPr>
          <w:rStyle w:val="Char3"/>
          <w:rtl/>
          <w:lang w:bidi="fa-IR"/>
        </w:rPr>
        <w:t>پردازند ومرقعها</w:t>
      </w:r>
      <w:r w:rsidR="005B21A3">
        <w:rPr>
          <w:rStyle w:val="Char3"/>
          <w:rtl/>
          <w:lang w:bidi="fa-IR"/>
        </w:rPr>
        <w:t>ی</w:t>
      </w:r>
      <w:r w:rsidRPr="0060162A">
        <w:rPr>
          <w:rStyle w:val="Char3"/>
          <w:rtl/>
          <w:lang w:bidi="fa-IR"/>
        </w:rPr>
        <w:t xml:space="preserve"> رنگ</w:t>
      </w:r>
      <w:r w:rsidR="005B21A3">
        <w:rPr>
          <w:rStyle w:val="Char3"/>
          <w:rtl/>
          <w:lang w:bidi="fa-IR"/>
        </w:rPr>
        <w:t>ی</w:t>
      </w:r>
      <w:r w:rsidRPr="0060162A">
        <w:rPr>
          <w:rStyle w:val="Char3"/>
          <w:rtl/>
          <w:lang w:bidi="fa-IR"/>
        </w:rPr>
        <w:t>ن و دستارها</w:t>
      </w:r>
      <w:r w:rsidR="005B21A3">
        <w:rPr>
          <w:rStyle w:val="Char3"/>
          <w:rtl/>
          <w:lang w:bidi="fa-IR"/>
        </w:rPr>
        <w:t>ی</w:t>
      </w:r>
      <w:r w:rsidRPr="0060162A">
        <w:rPr>
          <w:rStyle w:val="Char3"/>
          <w:rtl/>
          <w:lang w:bidi="fa-IR"/>
        </w:rPr>
        <w:t xml:space="preserve"> خوش نمود كه دل زنان و نوجوانان را بربا</w:t>
      </w:r>
      <w:r w:rsidR="005B21A3">
        <w:rPr>
          <w:rStyle w:val="Char3"/>
          <w:rtl/>
          <w:lang w:bidi="fa-IR"/>
        </w:rPr>
        <w:t>ی</w:t>
      </w:r>
      <w:r w:rsidRPr="0060162A">
        <w:rPr>
          <w:rStyle w:val="Char3"/>
          <w:rtl/>
          <w:lang w:bidi="fa-IR"/>
        </w:rPr>
        <w:t>د</w:t>
      </w:r>
      <w:r w:rsidR="00101A36">
        <w:rPr>
          <w:rStyle w:val="Char3"/>
          <w:rtl/>
          <w:lang w:bidi="fa-IR"/>
        </w:rPr>
        <w:t xml:space="preserve"> می‌</w:t>
      </w:r>
      <w:r w:rsidRPr="0060162A">
        <w:rPr>
          <w:rStyle w:val="Char3"/>
          <w:rtl/>
          <w:lang w:bidi="fa-IR"/>
        </w:rPr>
        <w:t>پوشند و در هر خانه</w:t>
      </w:r>
      <w:r w:rsidR="00155203">
        <w:rPr>
          <w:rStyle w:val="Char3"/>
          <w:rtl/>
          <w:lang w:bidi="fa-IR"/>
        </w:rPr>
        <w:t xml:space="preserve">‌ای </w:t>
      </w:r>
      <w:r w:rsidRPr="0060162A">
        <w:rPr>
          <w:rStyle w:val="Char3"/>
          <w:rtl/>
          <w:lang w:bidi="fa-IR"/>
        </w:rPr>
        <w:t>قدم بگذارند دل زنان را از شوهران بگردانند. و مع</w:t>
      </w:r>
      <w:r w:rsidR="005B21A3">
        <w:rPr>
          <w:rStyle w:val="Char3"/>
          <w:rtl/>
          <w:lang w:bidi="fa-IR"/>
        </w:rPr>
        <w:t>ی</w:t>
      </w:r>
      <w:r w:rsidRPr="0060162A">
        <w:rPr>
          <w:rStyle w:val="Char3"/>
          <w:rtl/>
          <w:lang w:bidi="fa-IR"/>
        </w:rPr>
        <w:t>شتشان از اعانه و هدا</w:t>
      </w:r>
      <w:r w:rsidR="005B21A3">
        <w:rPr>
          <w:rStyle w:val="Char3"/>
          <w:rtl/>
          <w:lang w:bidi="fa-IR"/>
        </w:rPr>
        <w:t>ی</w:t>
      </w:r>
      <w:r w:rsidRPr="0060162A">
        <w:rPr>
          <w:rStyle w:val="Char3"/>
          <w:rtl/>
          <w:lang w:bidi="fa-IR"/>
        </w:rPr>
        <w:t>ا</w:t>
      </w:r>
      <w:r w:rsidR="005B21A3">
        <w:rPr>
          <w:rStyle w:val="Char3"/>
          <w:rtl/>
          <w:lang w:bidi="fa-IR"/>
        </w:rPr>
        <w:t>یی</w:t>
      </w:r>
      <w:r w:rsidRPr="0060162A">
        <w:rPr>
          <w:rStyle w:val="Char3"/>
          <w:rtl/>
          <w:lang w:bidi="fa-IR"/>
        </w:rPr>
        <w:t xml:space="preserve"> ستمگران وتبهكاران وغاصبان از قب</w:t>
      </w:r>
      <w:r w:rsidR="005B21A3">
        <w:rPr>
          <w:rStyle w:val="Char3"/>
          <w:rtl/>
          <w:lang w:bidi="fa-IR"/>
        </w:rPr>
        <w:t>ی</w:t>
      </w:r>
      <w:r w:rsidRPr="0060162A">
        <w:rPr>
          <w:rStyle w:val="Char3"/>
          <w:rtl/>
          <w:lang w:bidi="fa-IR"/>
        </w:rPr>
        <w:t>ل لشكر</w:t>
      </w:r>
      <w:r w:rsidR="005B21A3">
        <w:rPr>
          <w:rStyle w:val="Char3"/>
          <w:rtl/>
          <w:lang w:bidi="fa-IR"/>
        </w:rPr>
        <w:t>ی</w:t>
      </w:r>
      <w:r w:rsidRPr="0060162A">
        <w:rPr>
          <w:rStyle w:val="Char3"/>
          <w:rtl/>
          <w:lang w:bidi="fa-IR"/>
        </w:rPr>
        <w:t>ان و باج گ</w:t>
      </w:r>
      <w:r w:rsidR="005B21A3">
        <w:rPr>
          <w:rStyle w:val="Char3"/>
          <w:rtl/>
          <w:lang w:bidi="fa-IR"/>
        </w:rPr>
        <w:t>ی</w:t>
      </w:r>
      <w:r w:rsidRPr="0060162A">
        <w:rPr>
          <w:rStyle w:val="Char3"/>
          <w:rtl/>
          <w:lang w:bidi="fa-IR"/>
        </w:rPr>
        <w:t>ران است. نوجوانان</w:t>
      </w:r>
      <w:r w:rsidR="00155203">
        <w:rPr>
          <w:rStyle w:val="Char3"/>
          <w:rtl/>
          <w:lang w:bidi="fa-IR"/>
        </w:rPr>
        <w:t xml:space="preserve"> بی‌</w:t>
      </w:r>
      <w:r w:rsidRPr="0060162A">
        <w:rPr>
          <w:rStyle w:val="Char3"/>
          <w:rtl/>
          <w:lang w:bidi="fa-IR"/>
        </w:rPr>
        <w:t>ر</w:t>
      </w:r>
      <w:r w:rsidR="005B21A3">
        <w:rPr>
          <w:rStyle w:val="Char3"/>
          <w:rtl/>
          <w:lang w:bidi="fa-IR"/>
        </w:rPr>
        <w:t>ی</w:t>
      </w:r>
      <w:r w:rsidRPr="0060162A">
        <w:rPr>
          <w:rStyle w:val="Char3"/>
          <w:rtl/>
          <w:lang w:bidi="fa-IR"/>
        </w:rPr>
        <w:t>ش را برا</w:t>
      </w:r>
      <w:r w:rsidR="005B21A3">
        <w:rPr>
          <w:rStyle w:val="Char3"/>
          <w:rtl/>
          <w:lang w:bidi="fa-IR"/>
        </w:rPr>
        <w:t>ی</w:t>
      </w:r>
      <w:r w:rsidRPr="0060162A">
        <w:rPr>
          <w:rStyle w:val="Char3"/>
          <w:rtl/>
          <w:lang w:bidi="fa-IR"/>
        </w:rPr>
        <w:t xml:space="preserve"> همنش</w:t>
      </w:r>
      <w:r w:rsidR="005B21A3">
        <w:rPr>
          <w:rStyle w:val="Char3"/>
          <w:rtl/>
          <w:lang w:bidi="fa-IR"/>
        </w:rPr>
        <w:t>ی</w:t>
      </w:r>
      <w:r w:rsidRPr="0060162A">
        <w:rPr>
          <w:rStyle w:val="Char3"/>
          <w:rtl/>
          <w:lang w:bidi="fa-IR"/>
        </w:rPr>
        <w:t>ن</w:t>
      </w:r>
      <w:r w:rsidR="005B21A3">
        <w:rPr>
          <w:rStyle w:val="Char3"/>
          <w:rtl/>
          <w:lang w:bidi="fa-IR"/>
        </w:rPr>
        <w:t>ی</w:t>
      </w:r>
      <w:r w:rsidRPr="0060162A">
        <w:rPr>
          <w:rStyle w:val="Char3"/>
          <w:rtl/>
          <w:lang w:bidi="fa-IR"/>
        </w:rPr>
        <w:t xml:space="preserve"> به مجلس سماع</w:t>
      </w:r>
      <w:r w:rsidR="00101A36">
        <w:rPr>
          <w:rStyle w:val="Char3"/>
          <w:rtl/>
          <w:lang w:bidi="fa-IR"/>
        </w:rPr>
        <w:t xml:space="preserve"> می‌</w:t>
      </w:r>
      <w:r w:rsidRPr="0060162A">
        <w:rPr>
          <w:rStyle w:val="Char3"/>
          <w:rtl/>
          <w:lang w:bidi="fa-IR"/>
        </w:rPr>
        <w:t>كشانند و آنان را شمع بزم خو</w:t>
      </w:r>
      <w:r w:rsidR="005B21A3">
        <w:rPr>
          <w:rStyle w:val="Char3"/>
          <w:rtl/>
          <w:lang w:bidi="fa-IR"/>
        </w:rPr>
        <w:t>ی</w:t>
      </w:r>
      <w:r w:rsidRPr="0060162A">
        <w:rPr>
          <w:rStyle w:val="Char3"/>
          <w:rtl/>
          <w:lang w:bidi="fa-IR"/>
        </w:rPr>
        <w:t>ش</w:t>
      </w:r>
      <w:r w:rsidR="00101A36">
        <w:rPr>
          <w:rStyle w:val="Char3"/>
          <w:rtl/>
          <w:lang w:bidi="fa-IR"/>
        </w:rPr>
        <w:t xml:space="preserve"> می‌</w:t>
      </w:r>
      <w:r w:rsidRPr="0060162A">
        <w:rPr>
          <w:rStyle w:val="Char3"/>
          <w:rtl/>
          <w:lang w:bidi="fa-IR"/>
        </w:rPr>
        <w:t>سازند، و با زنان ب</w:t>
      </w:r>
      <w:r w:rsidR="005B21A3">
        <w:rPr>
          <w:rStyle w:val="Char3"/>
          <w:rtl/>
          <w:lang w:bidi="fa-IR"/>
        </w:rPr>
        <w:t>ی</w:t>
      </w:r>
      <w:r w:rsidRPr="0060162A">
        <w:rPr>
          <w:rStyle w:val="Char3"/>
          <w:rtl/>
          <w:lang w:bidi="fa-IR"/>
        </w:rPr>
        <w:t>گانه به بهان</w:t>
      </w:r>
      <w:r w:rsidR="009C63F6">
        <w:rPr>
          <w:rStyle w:val="Char3"/>
          <w:rtl/>
          <w:lang w:bidi="fa-IR"/>
        </w:rPr>
        <w:t>ه</w:t>
      </w:r>
      <w:r w:rsidRPr="0060162A">
        <w:rPr>
          <w:rStyle w:val="Char3"/>
          <w:rtl/>
          <w:lang w:bidi="fa-IR"/>
        </w:rPr>
        <w:t xml:space="preserve"> خرقه پوشان</w:t>
      </w:r>
      <w:r w:rsidR="005B21A3">
        <w:rPr>
          <w:rStyle w:val="Char3"/>
          <w:rtl/>
          <w:lang w:bidi="fa-IR"/>
        </w:rPr>
        <w:t>ی</w:t>
      </w:r>
      <w:r w:rsidRPr="0060162A">
        <w:rPr>
          <w:rStyle w:val="Char3"/>
          <w:rtl/>
          <w:lang w:bidi="fa-IR"/>
        </w:rPr>
        <w:t>دن رفت و آمد</w:t>
      </w:r>
      <w:r w:rsidR="00101A36">
        <w:rPr>
          <w:rStyle w:val="Char3"/>
          <w:rtl/>
          <w:lang w:bidi="fa-IR"/>
        </w:rPr>
        <w:t xml:space="preserve"> می‌</w:t>
      </w:r>
      <w:r w:rsidRPr="0060162A">
        <w:rPr>
          <w:rStyle w:val="Char3"/>
          <w:rtl/>
          <w:lang w:bidi="fa-IR"/>
        </w:rPr>
        <w:t>كنند و ا</w:t>
      </w:r>
      <w:r w:rsidR="005B21A3">
        <w:rPr>
          <w:rStyle w:val="Char3"/>
          <w:rtl/>
          <w:lang w:bidi="fa-IR"/>
        </w:rPr>
        <w:t>ی</w:t>
      </w:r>
      <w:r w:rsidRPr="0060162A">
        <w:rPr>
          <w:rStyle w:val="Char3"/>
          <w:rtl/>
          <w:lang w:bidi="fa-IR"/>
        </w:rPr>
        <w:t>ن را حلال</w:t>
      </w:r>
      <w:r w:rsidR="00101A36">
        <w:rPr>
          <w:rStyle w:val="Char3"/>
          <w:rtl/>
          <w:lang w:bidi="fa-IR"/>
        </w:rPr>
        <w:t xml:space="preserve"> می‌</w:t>
      </w:r>
      <w:r w:rsidRPr="0060162A">
        <w:rPr>
          <w:rStyle w:val="Char3"/>
          <w:rtl/>
          <w:lang w:bidi="fa-IR"/>
        </w:rPr>
        <w:t>دانند. تقس</w:t>
      </w:r>
      <w:r w:rsidR="005B21A3">
        <w:rPr>
          <w:rStyle w:val="Char3"/>
          <w:rtl/>
          <w:lang w:bidi="fa-IR"/>
        </w:rPr>
        <w:t>ی</w:t>
      </w:r>
      <w:r w:rsidRPr="0060162A">
        <w:rPr>
          <w:rStyle w:val="Char3"/>
          <w:rtl/>
          <w:lang w:bidi="fa-IR"/>
        </w:rPr>
        <w:t>م كردن جامه</w:t>
      </w:r>
      <w:r w:rsidR="00101A36">
        <w:rPr>
          <w:rStyle w:val="Char3"/>
          <w:rtl/>
          <w:lang w:bidi="fa-IR"/>
        </w:rPr>
        <w:t>‌ها</w:t>
      </w:r>
      <w:r w:rsidR="005B21A3">
        <w:rPr>
          <w:rStyle w:val="Char3"/>
          <w:rtl/>
          <w:lang w:bidi="fa-IR"/>
        </w:rPr>
        <w:t>ی</w:t>
      </w:r>
      <w:r w:rsidRPr="0060162A">
        <w:rPr>
          <w:rStyle w:val="Char3"/>
          <w:rtl/>
          <w:lang w:bidi="fa-IR"/>
        </w:rPr>
        <w:t xml:space="preserve"> چا</w:t>
      </w:r>
      <w:r w:rsidR="005B21A3">
        <w:rPr>
          <w:rStyle w:val="Char3"/>
          <w:rtl/>
          <w:lang w:bidi="fa-IR"/>
        </w:rPr>
        <w:t xml:space="preserve">ک </w:t>
      </w:r>
      <w:r w:rsidRPr="0060162A">
        <w:rPr>
          <w:rStyle w:val="Char3"/>
          <w:rtl/>
          <w:lang w:bidi="fa-IR"/>
        </w:rPr>
        <w:t>زده در بزم سماع را واجب انگارند، طرب را «وجد» نامد و م</w:t>
      </w:r>
      <w:r w:rsidR="005B21A3">
        <w:rPr>
          <w:rStyle w:val="Char3"/>
          <w:rtl/>
          <w:lang w:bidi="fa-IR"/>
        </w:rPr>
        <w:t>ی</w:t>
      </w:r>
      <w:r w:rsidRPr="0060162A">
        <w:rPr>
          <w:rStyle w:val="Char3"/>
          <w:rtl/>
          <w:lang w:bidi="fa-IR"/>
        </w:rPr>
        <w:t>همان</w:t>
      </w:r>
      <w:r w:rsidR="005B21A3">
        <w:rPr>
          <w:rStyle w:val="Char3"/>
          <w:rtl/>
          <w:lang w:bidi="fa-IR"/>
        </w:rPr>
        <w:t>ی</w:t>
      </w:r>
      <w:r w:rsidRPr="0060162A">
        <w:rPr>
          <w:rStyle w:val="Char3"/>
          <w:rtl/>
          <w:lang w:bidi="fa-IR"/>
        </w:rPr>
        <w:t xml:space="preserve"> را «وقت» و غنا را «قول» و جام</w:t>
      </w:r>
      <w:r w:rsidR="009C63F6">
        <w:rPr>
          <w:rStyle w:val="Char3"/>
          <w:rtl/>
          <w:lang w:bidi="fa-IR"/>
        </w:rPr>
        <w:t>ه</w:t>
      </w:r>
      <w:r w:rsidRPr="0060162A">
        <w:rPr>
          <w:rStyle w:val="Char3"/>
          <w:rtl/>
          <w:lang w:bidi="fa-IR"/>
        </w:rPr>
        <w:t>‌ مردم بردن را «حكم» نامند و ن</w:t>
      </w:r>
      <w:r w:rsidR="005B21A3">
        <w:rPr>
          <w:rStyle w:val="Char3"/>
          <w:rtl/>
          <w:lang w:bidi="fa-IR"/>
        </w:rPr>
        <w:t>ی</w:t>
      </w:r>
      <w:r w:rsidRPr="0060162A">
        <w:rPr>
          <w:rStyle w:val="Char3"/>
          <w:rtl/>
          <w:lang w:bidi="fa-IR"/>
        </w:rPr>
        <w:t>ز تا وعد</w:t>
      </w:r>
      <w:r w:rsidR="009C63F6">
        <w:rPr>
          <w:rStyle w:val="Char3"/>
          <w:rtl/>
          <w:lang w:bidi="fa-IR"/>
        </w:rPr>
        <w:t>ه</w:t>
      </w:r>
      <w:r w:rsidRPr="0060162A">
        <w:rPr>
          <w:rStyle w:val="Char3"/>
          <w:rtl/>
          <w:lang w:bidi="fa-IR"/>
        </w:rPr>
        <w:t>‌ دعوت د</w:t>
      </w:r>
      <w:r w:rsidR="005B21A3">
        <w:rPr>
          <w:rStyle w:val="Char3"/>
          <w:rtl/>
          <w:lang w:bidi="fa-IR"/>
        </w:rPr>
        <w:t>ی</w:t>
      </w:r>
      <w:r w:rsidRPr="0060162A">
        <w:rPr>
          <w:rStyle w:val="Char3"/>
          <w:rtl/>
          <w:lang w:bidi="fa-IR"/>
        </w:rPr>
        <w:t>گر</w:t>
      </w:r>
      <w:r w:rsidR="005B21A3">
        <w:rPr>
          <w:rStyle w:val="Char3"/>
          <w:rtl/>
          <w:lang w:bidi="fa-IR"/>
        </w:rPr>
        <w:t>ی</w:t>
      </w:r>
      <w:r w:rsidRPr="0060162A">
        <w:rPr>
          <w:rStyle w:val="Char3"/>
          <w:rtl/>
          <w:lang w:bidi="fa-IR"/>
        </w:rPr>
        <w:t xml:space="preserve"> نگ</w:t>
      </w:r>
      <w:r w:rsidR="005B21A3">
        <w:rPr>
          <w:rStyle w:val="Char3"/>
          <w:rtl/>
          <w:lang w:bidi="fa-IR"/>
        </w:rPr>
        <w:t>ی</w:t>
      </w:r>
      <w:r w:rsidRPr="0060162A">
        <w:rPr>
          <w:rStyle w:val="Char3"/>
          <w:rtl/>
          <w:lang w:bidi="fa-IR"/>
        </w:rPr>
        <w:t>رند از خان</w:t>
      </w:r>
      <w:r w:rsidR="009C63F6">
        <w:rPr>
          <w:rStyle w:val="Char3"/>
          <w:rtl/>
          <w:lang w:bidi="fa-IR"/>
        </w:rPr>
        <w:t>ه</w:t>
      </w:r>
      <w:r w:rsidRPr="0060162A">
        <w:rPr>
          <w:rStyle w:val="Char3"/>
          <w:rtl/>
          <w:lang w:bidi="fa-IR"/>
        </w:rPr>
        <w:t>‌ م</w:t>
      </w:r>
      <w:r w:rsidR="005B21A3">
        <w:rPr>
          <w:rStyle w:val="Char3"/>
          <w:rtl/>
          <w:lang w:bidi="fa-IR"/>
        </w:rPr>
        <w:t>ی</w:t>
      </w:r>
      <w:r w:rsidRPr="0060162A">
        <w:rPr>
          <w:rStyle w:val="Char3"/>
          <w:rtl/>
          <w:lang w:bidi="fa-IR"/>
        </w:rPr>
        <w:t>زبان ب</w:t>
      </w:r>
      <w:r w:rsidR="005B21A3">
        <w:rPr>
          <w:rStyle w:val="Char3"/>
          <w:rtl/>
          <w:lang w:bidi="fa-IR"/>
        </w:rPr>
        <w:t>ی</w:t>
      </w:r>
      <w:r w:rsidRPr="0060162A">
        <w:rPr>
          <w:rStyle w:val="Char3"/>
          <w:rtl/>
          <w:lang w:bidi="fa-IR"/>
        </w:rPr>
        <w:t>رون نروند و ا</w:t>
      </w:r>
      <w:r w:rsidR="005B21A3">
        <w:rPr>
          <w:rStyle w:val="Char3"/>
          <w:rtl/>
          <w:lang w:bidi="fa-IR"/>
        </w:rPr>
        <w:t>ی</w:t>
      </w:r>
      <w:r w:rsidRPr="0060162A">
        <w:rPr>
          <w:rStyle w:val="Char3"/>
          <w:rtl/>
          <w:lang w:bidi="fa-IR"/>
        </w:rPr>
        <w:t>ن را واجب دانند؛ و هر كس ا</w:t>
      </w:r>
      <w:r w:rsidR="005B21A3">
        <w:rPr>
          <w:rStyle w:val="Char3"/>
          <w:rtl/>
          <w:lang w:bidi="fa-IR"/>
        </w:rPr>
        <w:t>ی</w:t>
      </w:r>
      <w:r w:rsidRPr="0060162A">
        <w:rPr>
          <w:rStyle w:val="Char3"/>
          <w:rtl/>
          <w:lang w:bidi="fa-IR"/>
        </w:rPr>
        <w:t>ن را از رو</w:t>
      </w:r>
      <w:r w:rsidR="005B21A3">
        <w:rPr>
          <w:rStyle w:val="Char3"/>
          <w:rtl/>
          <w:lang w:bidi="fa-IR"/>
        </w:rPr>
        <w:t>ی</w:t>
      </w:r>
      <w:r w:rsidRPr="0060162A">
        <w:rPr>
          <w:rStyle w:val="Char3"/>
          <w:rtl/>
          <w:lang w:bidi="fa-IR"/>
        </w:rPr>
        <w:t xml:space="preserve"> اعتقاد گو</w:t>
      </w:r>
      <w:r w:rsidR="005B21A3">
        <w:rPr>
          <w:rStyle w:val="Char3"/>
          <w:rtl/>
          <w:lang w:bidi="fa-IR"/>
        </w:rPr>
        <w:t>ی</w:t>
      </w:r>
      <w:r w:rsidRPr="0060162A">
        <w:rPr>
          <w:rStyle w:val="Char3"/>
          <w:rtl/>
          <w:lang w:bidi="fa-IR"/>
        </w:rPr>
        <w:t>د: كافر است و فاسق [ز</w:t>
      </w:r>
      <w:r w:rsidR="005B21A3">
        <w:rPr>
          <w:rStyle w:val="Char3"/>
          <w:rtl/>
          <w:lang w:bidi="fa-IR"/>
        </w:rPr>
        <w:t>ی</w:t>
      </w:r>
      <w:r w:rsidRPr="0060162A">
        <w:rPr>
          <w:rStyle w:val="Char3"/>
          <w:rtl/>
          <w:lang w:bidi="fa-IR"/>
        </w:rPr>
        <w:t>ر از خود: «واجب» تراش</w:t>
      </w:r>
      <w:r w:rsidR="005B21A3">
        <w:rPr>
          <w:rStyle w:val="Char3"/>
          <w:rtl/>
          <w:lang w:bidi="fa-IR"/>
        </w:rPr>
        <w:t>ی</w:t>
      </w:r>
      <w:r w:rsidRPr="0060162A">
        <w:rPr>
          <w:rStyle w:val="Char3"/>
          <w:rtl/>
          <w:lang w:bidi="fa-IR"/>
        </w:rPr>
        <w:t>ده و حرام</w:t>
      </w:r>
      <w:r w:rsidR="00101A36">
        <w:rPr>
          <w:rStyle w:val="Char3"/>
          <w:rtl/>
          <w:lang w:bidi="fa-IR"/>
        </w:rPr>
        <w:t xml:space="preserve"> می‌</w:t>
      </w:r>
      <w:r w:rsidRPr="0060162A">
        <w:rPr>
          <w:rStyle w:val="Char3"/>
          <w:rtl/>
          <w:lang w:bidi="fa-IR"/>
        </w:rPr>
        <w:t>خورد]‌. خن</w:t>
      </w:r>
      <w:r w:rsidR="005B21A3">
        <w:rPr>
          <w:rStyle w:val="Char3"/>
          <w:rtl/>
          <w:lang w:bidi="fa-IR"/>
        </w:rPr>
        <w:t>ی</w:t>
      </w:r>
      <w:r w:rsidRPr="0060162A">
        <w:rPr>
          <w:rStyle w:val="Char3"/>
          <w:rtl/>
          <w:lang w:bidi="fa-IR"/>
        </w:rPr>
        <w:t>اگر</w:t>
      </w:r>
      <w:r w:rsidR="005B21A3">
        <w:rPr>
          <w:rStyle w:val="Char3"/>
          <w:rtl/>
          <w:lang w:bidi="fa-IR"/>
        </w:rPr>
        <w:t>ی</w:t>
      </w:r>
      <w:r w:rsidRPr="0060162A">
        <w:rPr>
          <w:rStyle w:val="Char3"/>
          <w:rtl/>
          <w:lang w:bidi="fa-IR"/>
        </w:rPr>
        <w:t xml:space="preserve"> با ن</w:t>
      </w:r>
      <w:r w:rsidR="005B21A3">
        <w:rPr>
          <w:rStyle w:val="Char3"/>
          <w:rtl/>
          <w:lang w:bidi="fa-IR"/>
        </w:rPr>
        <w:t>ی</w:t>
      </w:r>
      <w:r w:rsidRPr="0060162A">
        <w:rPr>
          <w:rStyle w:val="Char3"/>
          <w:rtl/>
          <w:lang w:bidi="fa-IR"/>
        </w:rPr>
        <w:t xml:space="preserve"> را ما</w:t>
      </w:r>
      <w:r w:rsidR="005B21A3">
        <w:rPr>
          <w:rStyle w:val="Char3"/>
          <w:rtl/>
          <w:lang w:bidi="fa-IR"/>
        </w:rPr>
        <w:t>ی</w:t>
      </w:r>
      <w:r w:rsidR="009C63F6">
        <w:rPr>
          <w:rStyle w:val="Char3"/>
          <w:rtl/>
          <w:lang w:bidi="fa-IR"/>
        </w:rPr>
        <w:t>ه</w:t>
      </w:r>
      <w:r w:rsidRPr="0060162A">
        <w:rPr>
          <w:rStyle w:val="Char3"/>
          <w:rtl/>
          <w:lang w:bidi="fa-IR"/>
        </w:rPr>
        <w:t xml:space="preserve"> قربت خدا انگارند و بساط غنا و سماع را محل استجابت دعا پندارند كه ا</w:t>
      </w:r>
      <w:r w:rsidR="005B21A3">
        <w:rPr>
          <w:rStyle w:val="Char3"/>
          <w:rtl/>
          <w:lang w:bidi="fa-IR"/>
        </w:rPr>
        <w:t>ی</w:t>
      </w:r>
      <w:r w:rsidRPr="0060162A">
        <w:rPr>
          <w:rStyle w:val="Char3"/>
          <w:rtl/>
          <w:lang w:bidi="fa-IR"/>
        </w:rPr>
        <w:t>ن ن</w:t>
      </w:r>
      <w:r w:rsidR="005B21A3">
        <w:rPr>
          <w:rStyle w:val="Char3"/>
          <w:rtl/>
          <w:lang w:bidi="fa-IR"/>
        </w:rPr>
        <w:t>ی</w:t>
      </w:r>
      <w:r w:rsidRPr="0060162A">
        <w:rPr>
          <w:rStyle w:val="Char3"/>
          <w:rtl/>
          <w:lang w:bidi="fa-IR"/>
        </w:rPr>
        <w:t>ز كفر است ز</w:t>
      </w:r>
      <w:r w:rsidR="005B21A3">
        <w:rPr>
          <w:rStyle w:val="Char3"/>
          <w:rtl/>
          <w:lang w:bidi="fa-IR"/>
        </w:rPr>
        <w:t>ی</w:t>
      </w:r>
      <w:r w:rsidRPr="0060162A">
        <w:rPr>
          <w:rStyle w:val="Char3"/>
          <w:rtl/>
          <w:lang w:bidi="fa-IR"/>
        </w:rPr>
        <w:t xml:space="preserve">را ارتكاب مكروه </w:t>
      </w:r>
      <w:r w:rsidR="005B21A3">
        <w:rPr>
          <w:rStyle w:val="Char3"/>
          <w:rtl/>
          <w:lang w:bidi="fa-IR"/>
        </w:rPr>
        <w:t>ی</w:t>
      </w:r>
      <w:r w:rsidRPr="0060162A">
        <w:rPr>
          <w:rStyle w:val="Char3"/>
          <w:rtl/>
          <w:lang w:bidi="fa-IR"/>
        </w:rPr>
        <w:t>ا حرام را باعث نزد</w:t>
      </w:r>
      <w:r w:rsidR="005B21A3">
        <w:rPr>
          <w:rStyle w:val="Char3"/>
          <w:rtl/>
          <w:lang w:bidi="fa-IR"/>
        </w:rPr>
        <w:t>ی</w:t>
      </w:r>
      <w:r w:rsidRPr="0060162A">
        <w:rPr>
          <w:rStyle w:val="Char3"/>
          <w:rtl/>
          <w:lang w:bidi="fa-IR"/>
        </w:rPr>
        <w:t>ك</w:t>
      </w:r>
      <w:r w:rsidR="005B21A3">
        <w:rPr>
          <w:rStyle w:val="Char3"/>
          <w:rtl/>
          <w:lang w:bidi="fa-IR"/>
        </w:rPr>
        <w:t>ی</w:t>
      </w:r>
      <w:r w:rsidRPr="0060162A">
        <w:rPr>
          <w:rStyle w:val="Char3"/>
          <w:rtl/>
          <w:lang w:bidi="fa-IR"/>
        </w:rPr>
        <w:t xml:space="preserve"> خدا دانسته اند. </w:t>
      </w:r>
    </w:p>
    <w:p w:rsidR="009C6881" w:rsidRPr="0060162A" w:rsidRDefault="009C6881" w:rsidP="007C0FC1">
      <w:pPr>
        <w:ind w:firstLine="284"/>
        <w:jc w:val="both"/>
        <w:rPr>
          <w:rStyle w:val="Char3"/>
          <w:rtl/>
          <w:lang w:bidi="fa-IR"/>
        </w:rPr>
      </w:pPr>
      <w:r w:rsidRPr="0060162A">
        <w:rPr>
          <w:rStyle w:val="Char3"/>
          <w:rtl/>
          <w:lang w:bidi="fa-IR"/>
        </w:rPr>
        <w:t>و ن</w:t>
      </w:r>
      <w:r w:rsidR="005B21A3">
        <w:rPr>
          <w:rStyle w:val="Char3"/>
          <w:rtl/>
          <w:lang w:bidi="fa-IR"/>
        </w:rPr>
        <w:t>ی</w:t>
      </w:r>
      <w:r w:rsidRPr="0060162A">
        <w:rPr>
          <w:rStyle w:val="Char3"/>
          <w:rtl/>
          <w:lang w:bidi="fa-IR"/>
        </w:rPr>
        <w:t>ز خود را تسل</w:t>
      </w:r>
      <w:r w:rsidR="005B21A3">
        <w:rPr>
          <w:rStyle w:val="Char3"/>
          <w:rtl/>
          <w:lang w:bidi="fa-IR"/>
        </w:rPr>
        <w:t>ی</w:t>
      </w:r>
      <w:r w:rsidRPr="0060162A">
        <w:rPr>
          <w:rStyle w:val="Char3"/>
          <w:rtl/>
          <w:lang w:bidi="fa-IR"/>
        </w:rPr>
        <w:t>م ش</w:t>
      </w:r>
      <w:r w:rsidR="005B21A3">
        <w:rPr>
          <w:rStyle w:val="Char3"/>
          <w:rtl/>
          <w:lang w:bidi="fa-IR"/>
        </w:rPr>
        <w:t>ی</w:t>
      </w:r>
      <w:r w:rsidRPr="0060162A">
        <w:rPr>
          <w:rStyle w:val="Char3"/>
          <w:rtl/>
          <w:lang w:bidi="fa-IR"/>
        </w:rPr>
        <w:t>خ</w:t>
      </w:r>
      <w:r w:rsidR="00101A36">
        <w:rPr>
          <w:rStyle w:val="Char3"/>
          <w:rtl/>
          <w:lang w:bidi="fa-IR"/>
        </w:rPr>
        <w:t xml:space="preserve"> می‌</w:t>
      </w:r>
      <w:r w:rsidRPr="0060162A">
        <w:rPr>
          <w:rStyle w:val="Char3"/>
          <w:rtl/>
          <w:lang w:bidi="fa-IR"/>
        </w:rPr>
        <w:t>كنند (به اصطلاح: سر</w:t>
      </w:r>
      <w:r w:rsidR="00101A36">
        <w:rPr>
          <w:rStyle w:val="Char3"/>
          <w:rtl/>
          <w:lang w:bidi="fa-IR"/>
        </w:rPr>
        <w:t xml:space="preserve"> می‌</w:t>
      </w:r>
      <w:r w:rsidRPr="0060162A">
        <w:rPr>
          <w:rStyle w:val="Char3"/>
          <w:rtl/>
          <w:lang w:bidi="fa-IR"/>
        </w:rPr>
        <w:t>سپارند) و اگر كس</w:t>
      </w:r>
      <w:r w:rsidR="005B21A3">
        <w:rPr>
          <w:rStyle w:val="Char3"/>
          <w:rtl/>
          <w:lang w:bidi="fa-IR"/>
        </w:rPr>
        <w:t>ی</w:t>
      </w:r>
      <w:r w:rsidRPr="0060162A">
        <w:rPr>
          <w:rStyle w:val="Char3"/>
          <w:rtl/>
          <w:lang w:bidi="fa-IR"/>
        </w:rPr>
        <w:t xml:space="preserve"> چون و چرا ورزد گو</w:t>
      </w:r>
      <w:r w:rsidR="005B21A3">
        <w:rPr>
          <w:rStyle w:val="Char3"/>
          <w:rtl/>
          <w:lang w:bidi="fa-IR"/>
        </w:rPr>
        <w:t>ی</w:t>
      </w:r>
      <w:r w:rsidRPr="0060162A">
        <w:rPr>
          <w:rStyle w:val="Char3"/>
          <w:rtl/>
          <w:lang w:bidi="fa-IR"/>
        </w:rPr>
        <w:t>ند: بر ش</w:t>
      </w:r>
      <w:r w:rsidR="005B21A3">
        <w:rPr>
          <w:rStyle w:val="Char3"/>
          <w:rtl/>
          <w:lang w:bidi="fa-IR"/>
        </w:rPr>
        <w:t>ی</w:t>
      </w:r>
      <w:r w:rsidRPr="0060162A">
        <w:rPr>
          <w:rStyle w:val="Char3"/>
          <w:rtl/>
          <w:lang w:bidi="fa-IR"/>
        </w:rPr>
        <w:t>خ اعتراض روا ن</w:t>
      </w:r>
      <w:r w:rsidR="005B21A3">
        <w:rPr>
          <w:rStyle w:val="Char3"/>
          <w:rtl/>
          <w:lang w:bidi="fa-IR"/>
        </w:rPr>
        <w:t>ی</w:t>
      </w:r>
      <w:r w:rsidRPr="0060162A">
        <w:rPr>
          <w:rStyle w:val="Char3"/>
          <w:rtl/>
          <w:lang w:bidi="fa-IR"/>
        </w:rPr>
        <w:t>ست هر چند كارها</w:t>
      </w:r>
      <w:r w:rsidR="005B21A3">
        <w:rPr>
          <w:rStyle w:val="Char3"/>
          <w:rtl/>
          <w:lang w:bidi="fa-IR"/>
        </w:rPr>
        <w:t>یی</w:t>
      </w:r>
      <w:r w:rsidRPr="0060162A">
        <w:rPr>
          <w:rStyle w:val="Char3"/>
          <w:rtl/>
          <w:lang w:bidi="fa-IR"/>
        </w:rPr>
        <w:t xml:space="preserve"> باشد كه بد بودنش آشكار است مثلا اگر پسر</w:t>
      </w:r>
      <w:r w:rsidR="005B21A3">
        <w:rPr>
          <w:rStyle w:val="Char3"/>
          <w:rtl/>
          <w:lang w:bidi="fa-IR"/>
        </w:rPr>
        <w:t>ی</w:t>
      </w:r>
      <w:r w:rsidRPr="0060162A">
        <w:rPr>
          <w:rStyle w:val="Char3"/>
          <w:rtl/>
          <w:lang w:bidi="fa-IR"/>
        </w:rPr>
        <w:t xml:space="preserve"> را ببوسد گو</w:t>
      </w:r>
      <w:r w:rsidR="005B21A3">
        <w:rPr>
          <w:rStyle w:val="Char3"/>
          <w:rtl/>
          <w:lang w:bidi="fa-IR"/>
        </w:rPr>
        <w:t>ی</w:t>
      </w:r>
      <w:r w:rsidRPr="0060162A">
        <w:rPr>
          <w:rStyle w:val="Char3"/>
          <w:rtl/>
          <w:lang w:bidi="fa-IR"/>
        </w:rPr>
        <w:t>ند:‌ از مهربان</w:t>
      </w:r>
      <w:r w:rsidR="005B21A3">
        <w:rPr>
          <w:rStyle w:val="Char3"/>
          <w:rtl/>
          <w:lang w:bidi="fa-IR"/>
        </w:rPr>
        <w:t>ی</w:t>
      </w:r>
      <w:r w:rsidRPr="0060162A">
        <w:rPr>
          <w:rStyle w:val="Char3"/>
          <w:rtl/>
          <w:lang w:bidi="fa-IR"/>
        </w:rPr>
        <w:t xml:space="preserve"> است، و اگر با زن ب</w:t>
      </w:r>
      <w:r w:rsidR="005B21A3">
        <w:rPr>
          <w:rStyle w:val="Char3"/>
          <w:rtl/>
          <w:lang w:bidi="fa-IR"/>
        </w:rPr>
        <w:t>ی</w:t>
      </w:r>
      <w:r w:rsidRPr="0060162A">
        <w:rPr>
          <w:rStyle w:val="Char3"/>
          <w:rtl/>
          <w:lang w:bidi="fa-IR"/>
        </w:rPr>
        <w:t>گانه خلوت كند گو</w:t>
      </w:r>
      <w:r w:rsidR="005B21A3">
        <w:rPr>
          <w:rStyle w:val="Char3"/>
          <w:rtl/>
          <w:lang w:bidi="fa-IR"/>
        </w:rPr>
        <w:t>ی</w:t>
      </w:r>
      <w:r w:rsidRPr="0060162A">
        <w:rPr>
          <w:rStyle w:val="Char3"/>
          <w:rtl/>
          <w:lang w:bidi="fa-IR"/>
        </w:rPr>
        <w:t>ند:‌ دخترش حساب</w:t>
      </w:r>
      <w:r w:rsidR="00101A36">
        <w:rPr>
          <w:rStyle w:val="Char3"/>
          <w:rtl/>
          <w:lang w:bidi="fa-IR"/>
        </w:rPr>
        <w:t xml:space="preserve"> می‌</w:t>
      </w:r>
      <w:r w:rsidRPr="0060162A">
        <w:rPr>
          <w:rStyle w:val="Char3"/>
          <w:rtl/>
          <w:lang w:bidi="fa-IR"/>
        </w:rPr>
        <w:t>شود و خرقه پوش</w:t>
      </w:r>
      <w:r w:rsidR="005B21A3">
        <w:rPr>
          <w:rStyle w:val="Char3"/>
          <w:rtl/>
          <w:lang w:bidi="fa-IR"/>
        </w:rPr>
        <w:t>ی</w:t>
      </w:r>
      <w:r w:rsidRPr="0060162A">
        <w:rPr>
          <w:rStyle w:val="Char3"/>
          <w:rtl/>
          <w:lang w:bidi="fa-IR"/>
        </w:rPr>
        <w:t>ده است، و اگر جام</w:t>
      </w:r>
      <w:r w:rsidR="009C63F6">
        <w:rPr>
          <w:rStyle w:val="Char3"/>
          <w:rtl/>
          <w:lang w:bidi="fa-IR"/>
        </w:rPr>
        <w:t>ه</w:t>
      </w:r>
      <w:r w:rsidRPr="0060162A">
        <w:rPr>
          <w:rStyle w:val="Char3"/>
          <w:rtl/>
          <w:lang w:bidi="fa-IR"/>
        </w:rPr>
        <w:t xml:space="preserve"> ‌كس</w:t>
      </w:r>
      <w:r w:rsidR="005B21A3">
        <w:rPr>
          <w:rStyle w:val="Char3"/>
          <w:rtl/>
          <w:lang w:bidi="fa-IR"/>
        </w:rPr>
        <w:t>ی</w:t>
      </w:r>
      <w:r w:rsidRPr="0060162A">
        <w:rPr>
          <w:rStyle w:val="Char3"/>
          <w:rtl/>
          <w:lang w:bidi="fa-IR"/>
        </w:rPr>
        <w:t xml:space="preserve"> را</w:t>
      </w:r>
      <w:r w:rsidR="00155203">
        <w:rPr>
          <w:rStyle w:val="Char3"/>
          <w:rtl/>
          <w:lang w:bidi="fa-IR"/>
        </w:rPr>
        <w:t xml:space="preserve"> بی‌</w:t>
      </w:r>
      <w:r w:rsidRPr="0060162A">
        <w:rPr>
          <w:rStyle w:val="Char3"/>
          <w:rtl/>
          <w:lang w:bidi="fa-IR"/>
        </w:rPr>
        <w:t>رضا</w:t>
      </w:r>
      <w:r w:rsidR="005B21A3">
        <w:rPr>
          <w:rStyle w:val="Char3"/>
          <w:rtl/>
          <w:lang w:bidi="fa-IR"/>
        </w:rPr>
        <w:t>ی</w:t>
      </w:r>
      <w:r w:rsidRPr="0060162A">
        <w:rPr>
          <w:rStyle w:val="Char3"/>
          <w:rtl/>
          <w:lang w:bidi="fa-IR"/>
        </w:rPr>
        <w:t>ت او به د</w:t>
      </w:r>
      <w:r w:rsidR="005B21A3">
        <w:rPr>
          <w:rStyle w:val="Char3"/>
          <w:rtl/>
          <w:lang w:bidi="fa-IR"/>
        </w:rPr>
        <w:t>ی</w:t>
      </w:r>
      <w:r w:rsidRPr="0060162A">
        <w:rPr>
          <w:rStyle w:val="Char3"/>
          <w:rtl/>
          <w:lang w:bidi="fa-IR"/>
        </w:rPr>
        <w:t>گر</w:t>
      </w:r>
      <w:r w:rsidR="005B21A3">
        <w:rPr>
          <w:rStyle w:val="Char3"/>
          <w:rtl/>
          <w:lang w:bidi="fa-IR"/>
        </w:rPr>
        <w:t>ی</w:t>
      </w:r>
      <w:r w:rsidRPr="0060162A">
        <w:rPr>
          <w:rStyle w:val="Char3"/>
          <w:rtl/>
          <w:lang w:bidi="fa-IR"/>
        </w:rPr>
        <w:t xml:space="preserve"> ببخشد گو</w:t>
      </w:r>
      <w:r w:rsidR="005B21A3">
        <w:rPr>
          <w:rStyle w:val="Char3"/>
          <w:rtl/>
          <w:lang w:bidi="fa-IR"/>
        </w:rPr>
        <w:t>ی</w:t>
      </w:r>
      <w:r w:rsidRPr="0060162A">
        <w:rPr>
          <w:rStyle w:val="Char3"/>
          <w:rtl/>
          <w:lang w:bidi="fa-IR"/>
        </w:rPr>
        <w:t>ند:‌حكم خرقه است! و ا</w:t>
      </w:r>
      <w:r w:rsidR="005B21A3">
        <w:rPr>
          <w:rStyle w:val="Char3"/>
          <w:rtl/>
          <w:lang w:bidi="fa-IR"/>
        </w:rPr>
        <w:t>ی</w:t>
      </w:r>
      <w:r w:rsidRPr="0060162A">
        <w:rPr>
          <w:rStyle w:val="Char3"/>
          <w:rtl/>
          <w:lang w:bidi="fa-IR"/>
        </w:rPr>
        <w:t>نها درست ن</w:t>
      </w:r>
      <w:r w:rsidR="005B21A3">
        <w:rPr>
          <w:rStyle w:val="Char3"/>
          <w:rtl/>
          <w:lang w:bidi="fa-IR"/>
        </w:rPr>
        <w:t>ی</w:t>
      </w:r>
      <w:r w:rsidRPr="0060162A">
        <w:rPr>
          <w:rStyle w:val="Char3"/>
          <w:rtl/>
          <w:lang w:bidi="fa-IR"/>
        </w:rPr>
        <w:t>ست ز</w:t>
      </w:r>
      <w:r w:rsidR="005B21A3">
        <w:rPr>
          <w:rStyle w:val="Char3"/>
          <w:rtl/>
          <w:lang w:bidi="fa-IR"/>
        </w:rPr>
        <w:t>ی</w:t>
      </w:r>
      <w:r w:rsidRPr="0060162A">
        <w:rPr>
          <w:rStyle w:val="Char3"/>
          <w:rtl/>
          <w:lang w:bidi="fa-IR"/>
        </w:rPr>
        <w:t>را ه</w:t>
      </w:r>
      <w:r w:rsidR="005B21A3">
        <w:rPr>
          <w:rStyle w:val="Char3"/>
          <w:rtl/>
          <w:lang w:bidi="fa-IR"/>
        </w:rPr>
        <w:t>ی</w:t>
      </w:r>
      <w:r w:rsidRPr="0060162A">
        <w:rPr>
          <w:rStyle w:val="Char3"/>
          <w:rtl/>
          <w:lang w:bidi="fa-IR"/>
        </w:rPr>
        <w:t>چ «ش</w:t>
      </w:r>
      <w:r w:rsidR="005B21A3">
        <w:rPr>
          <w:rStyle w:val="Char3"/>
          <w:rtl/>
          <w:lang w:bidi="fa-IR"/>
        </w:rPr>
        <w:t>ی</w:t>
      </w:r>
      <w:r w:rsidRPr="0060162A">
        <w:rPr>
          <w:rStyle w:val="Char3"/>
          <w:rtl/>
          <w:lang w:bidi="fa-IR"/>
        </w:rPr>
        <w:t>خ» (پ</w:t>
      </w:r>
      <w:r w:rsidR="005B21A3">
        <w:rPr>
          <w:rStyle w:val="Char3"/>
          <w:rtl/>
          <w:lang w:bidi="fa-IR"/>
        </w:rPr>
        <w:t>ی</w:t>
      </w:r>
      <w:r w:rsidRPr="0060162A">
        <w:rPr>
          <w:rStyle w:val="Char3"/>
          <w:rtl/>
          <w:lang w:bidi="fa-IR"/>
        </w:rPr>
        <w:t>ر) كه داخل تكل</w:t>
      </w:r>
      <w:r w:rsidR="005B21A3">
        <w:rPr>
          <w:rStyle w:val="Char3"/>
          <w:rtl/>
          <w:lang w:bidi="fa-IR"/>
        </w:rPr>
        <w:t>ی</w:t>
      </w:r>
      <w:r w:rsidRPr="0060162A">
        <w:rPr>
          <w:rStyle w:val="Char3"/>
          <w:rtl/>
          <w:lang w:bidi="fa-IR"/>
        </w:rPr>
        <w:t>ف نباشد ندار</w:t>
      </w:r>
      <w:r w:rsidR="005B21A3">
        <w:rPr>
          <w:rStyle w:val="Char3"/>
          <w:rtl/>
          <w:lang w:bidi="fa-IR"/>
        </w:rPr>
        <w:t>ی</w:t>
      </w:r>
      <w:r w:rsidRPr="0060162A">
        <w:rPr>
          <w:rStyle w:val="Char3"/>
          <w:rtl/>
          <w:lang w:bidi="fa-IR"/>
        </w:rPr>
        <w:t>م، تازه د</w:t>
      </w:r>
      <w:r w:rsidR="005B21A3">
        <w:rPr>
          <w:rStyle w:val="Char3"/>
          <w:rtl/>
          <w:lang w:bidi="fa-IR"/>
        </w:rPr>
        <w:t>ی</w:t>
      </w:r>
      <w:r w:rsidRPr="0060162A">
        <w:rPr>
          <w:rStyle w:val="Char3"/>
          <w:rtl/>
          <w:lang w:bidi="fa-IR"/>
        </w:rPr>
        <w:t>وانه و كود</w:t>
      </w:r>
      <w:r w:rsidR="005B21A3">
        <w:rPr>
          <w:rStyle w:val="Char3"/>
          <w:rtl/>
          <w:lang w:bidi="fa-IR"/>
        </w:rPr>
        <w:t xml:space="preserve">ک </w:t>
      </w:r>
      <w:r w:rsidRPr="0060162A">
        <w:rPr>
          <w:rStyle w:val="Char3"/>
          <w:rtl/>
          <w:lang w:bidi="fa-IR"/>
        </w:rPr>
        <w:t>را هم تأد</w:t>
      </w:r>
      <w:r w:rsidR="005B21A3">
        <w:rPr>
          <w:rStyle w:val="Char3"/>
          <w:rtl/>
          <w:lang w:bidi="fa-IR"/>
        </w:rPr>
        <w:t>ی</w:t>
      </w:r>
      <w:r w:rsidRPr="0060162A">
        <w:rPr>
          <w:rStyle w:val="Char3"/>
          <w:rtl/>
          <w:lang w:bidi="fa-IR"/>
        </w:rPr>
        <w:t>ب</w:t>
      </w:r>
      <w:r w:rsidR="00101A36">
        <w:rPr>
          <w:rStyle w:val="Char3"/>
          <w:rtl/>
          <w:lang w:bidi="fa-IR"/>
        </w:rPr>
        <w:t xml:space="preserve"> می‌</w:t>
      </w:r>
      <w:r w:rsidRPr="0060162A">
        <w:rPr>
          <w:rStyle w:val="Char3"/>
          <w:rtl/>
          <w:lang w:bidi="fa-IR"/>
        </w:rPr>
        <w:t>كن</w:t>
      </w:r>
      <w:r w:rsidR="005B21A3">
        <w:rPr>
          <w:rStyle w:val="Char3"/>
          <w:rtl/>
          <w:lang w:bidi="fa-IR"/>
        </w:rPr>
        <w:t>ی</w:t>
      </w:r>
      <w:r w:rsidRPr="0060162A">
        <w:rPr>
          <w:rStyle w:val="Char3"/>
          <w:rtl/>
          <w:lang w:bidi="fa-IR"/>
        </w:rPr>
        <w:t>م و ح</w:t>
      </w:r>
      <w:r w:rsidR="005B21A3">
        <w:rPr>
          <w:rStyle w:val="Char3"/>
          <w:rtl/>
          <w:lang w:bidi="fa-IR"/>
        </w:rPr>
        <w:t>ی</w:t>
      </w:r>
      <w:r w:rsidRPr="0060162A">
        <w:rPr>
          <w:rStyle w:val="Char3"/>
          <w:rtl/>
          <w:lang w:bidi="fa-IR"/>
        </w:rPr>
        <w:t>وانات را از باب تنب</w:t>
      </w:r>
      <w:r w:rsidR="005B21A3">
        <w:rPr>
          <w:rStyle w:val="Char3"/>
          <w:rtl/>
          <w:lang w:bidi="fa-IR"/>
        </w:rPr>
        <w:t>ی</w:t>
      </w:r>
      <w:r w:rsidRPr="0060162A">
        <w:rPr>
          <w:rStyle w:val="Char3"/>
          <w:rtl/>
          <w:lang w:bidi="fa-IR"/>
        </w:rPr>
        <w:t>ه</w:t>
      </w:r>
      <w:r w:rsidR="00101A36">
        <w:rPr>
          <w:rStyle w:val="Char3"/>
          <w:rtl/>
          <w:lang w:bidi="fa-IR"/>
        </w:rPr>
        <w:t xml:space="preserve"> می‌</w:t>
      </w:r>
      <w:r w:rsidRPr="0060162A">
        <w:rPr>
          <w:rStyle w:val="Char3"/>
          <w:rtl/>
          <w:lang w:bidi="fa-IR"/>
        </w:rPr>
        <w:t>زن</w:t>
      </w:r>
      <w:r w:rsidR="005B21A3">
        <w:rPr>
          <w:rStyle w:val="Char3"/>
          <w:rtl/>
          <w:lang w:bidi="fa-IR"/>
        </w:rPr>
        <w:t>ی</w:t>
      </w:r>
      <w:r w:rsidRPr="0060162A">
        <w:rPr>
          <w:rStyle w:val="Char3"/>
          <w:rtl/>
          <w:lang w:bidi="fa-IR"/>
        </w:rPr>
        <w:t>م و ا</w:t>
      </w:r>
      <w:r w:rsidR="005B21A3">
        <w:rPr>
          <w:rStyle w:val="Char3"/>
          <w:rtl/>
          <w:lang w:bidi="fa-IR"/>
        </w:rPr>
        <w:t>ی</w:t>
      </w:r>
      <w:r w:rsidRPr="0060162A">
        <w:rPr>
          <w:rStyle w:val="Char3"/>
          <w:rtl/>
          <w:lang w:bidi="fa-IR"/>
        </w:rPr>
        <w:t>ن در عوض عتاب در خطاب است. اگر ش</w:t>
      </w:r>
      <w:r w:rsidR="005B21A3">
        <w:rPr>
          <w:rStyle w:val="Char3"/>
          <w:rtl/>
          <w:lang w:bidi="fa-IR"/>
        </w:rPr>
        <w:t>ی</w:t>
      </w:r>
      <w:r w:rsidRPr="0060162A">
        <w:rPr>
          <w:rStyle w:val="Char3"/>
          <w:rtl/>
          <w:lang w:bidi="fa-IR"/>
        </w:rPr>
        <w:t>خ</w:t>
      </w:r>
      <w:r w:rsidR="005B21A3">
        <w:rPr>
          <w:rStyle w:val="Char3"/>
          <w:rtl/>
          <w:lang w:bidi="fa-IR"/>
        </w:rPr>
        <w:t>ی</w:t>
      </w:r>
      <w:r w:rsidRPr="0060162A">
        <w:rPr>
          <w:rStyle w:val="Char3"/>
          <w:rtl/>
          <w:lang w:bidi="fa-IR"/>
        </w:rPr>
        <w:t xml:space="preserve"> باشد كه و</w:t>
      </w:r>
      <w:r w:rsidR="005B21A3">
        <w:rPr>
          <w:rStyle w:val="Char3"/>
          <w:rtl/>
          <w:lang w:bidi="fa-IR"/>
        </w:rPr>
        <w:t>ی</w:t>
      </w:r>
      <w:r w:rsidRPr="0060162A">
        <w:rPr>
          <w:rStyle w:val="Char3"/>
          <w:rtl/>
          <w:lang w:bidi="fa-IR"/>
        </w:rPr>
        <w:t xml:space="preserve"> را به حال خود واگذارند، «ابوبكر» </w:t>
      </w:r>
      <w:r w:rsidR="00AD6106">
        <w:rPr>
          <w:rStyle w:val="Char3"/>
          <w:lang w:bidi="fa-IR"/>
        </w:rPr>
        <w:sym w:font="AGA Arabesque" w:char="F074"/>
      </w:r>
      <w:r w:rsidRPr="0060162A">
        <w:rPr>
          <w:rStyle w:val="Char3"/>
          <w:rtl/>
          <w:lang w:bidi="fa-IR"/>
        </w:rPr>
        <w:t xml:space="preserve"> است اما همو</w:t>
      </w:r>
      <w:r w:rsidR="00101A36">
        <w:rPr>
          <w:rStyle w:val="Char3"/>
          <w:rtl/>
          <w:lang w:bidi="fa-IR"/>
        </w:rPr>
        <w:t xml:space="preserve"> می‌</w:t>
      </w:r>
      <w:r w:rsidRPr="0060162A">
        <w:rPr>
          <w:rStyle w:val="Char3"/>
          <w:rtl/>
          <w:lang w:bidi="fa-IR"/>
        </w:rPr>
        <w:t>گفت: «هرگاه كژ شدم راستم كن</w:t>
      </w:r>
      <w:r w:rsidR="005B21A3">
        <w:rPr>
          <w:rStyle w:val="Char3"/>
          <w:rtl/>
          <w:lang w:bidi="fa-IR"/>
        </w:rPr>
        <w:t>ی</w:t>
      </w:r>
      <w:r w:rsidRPr="0060162A">
        <w:rPr>
          <w:rStyle w:val="Char3"/>
          <w:rtl/>
          <w:lang w:bidi="fa-IR"/>
        </w:rPr>
        <w:t>د» (إن اعوججت فقومون</w:t>
      </w:r>
      <w:r w:rsidR="005B21A3">
        <w:rPr>
          <w:rStyle w:val="Char3"/>
          <w:rtl/>
          <w:lang w:bidi="fa-IR"/>
        </w:rPr>
        <w:t>ی</w:t>
      </w:r>
      <w:r w:rsidRPr="0060162A">
        <w:rPr>
          <w:rStyle w:val="Char3"/>
          <w:rtl/>
          <w:lang w:bidi="fa-IR"/>
        </w:rPr>
        <w:t>) و</w:t>
      </w:r>
      <w:r w:rsidR="00101A36">
        <w:rPr>
          <w:rStyle w:val="Char3"/>
          <w:rtl/>
          <w:lang w:bidi="fa-IR"/>
        </w:rPr>
        <w:t xml:space="preserve"> نمی‌</w:t>
      </w:r>
      <w:r w:rsidRPr="0060162A">
        <w:rPr>
          <w:rStyle w:val="Char3"/>
          <w:rtl/>
          <w:lang w:bidi="fa-IR"/>
        </w:rPr>
        <w:t>گفت: تسل</w:t>
      </w:r>
      <w:r w:rsidR="005B21A3">
        <w:rPr>
          <w:rStyle w:val="Char3"/>
          <w:rtl/>
          <w:lang w:bidi="fa-IR"/>
        </w:rPr>
        <w:t>ی</w:t>
      </w:r>
      <w:r w:rsidRPr="0060162A">
        <w:rPr>
          <w:rStyle w:val="Char3"/>
          <w:rtl/>
          <w:lang w:bidi="fa-IR"/>
        </w:rPr>
        <w:t>م شو</w:t>
      </w:r>
      <w:r w:rsidR="005B21A3">
        <w:rPr>
          <w:rStyle w:val="Char3"/>
          <w:rtl/>
          <w:lang w:bidi="fa-IR"/>
        </w:rPr>
        <w:t>ی</w:t>
      </w:r>
      <w:r w:rsidRPr="0060162A">
        <w:rPr>
          <w:rStyle w:val="Char3"/>
          <w:rtl/>
          <w:lang w:bidi="fa-IR"/>
        </w:rPr>
        <w:t>د و قبول كن</w:t>
      </w:r>
      <w:r w:rsidR="005B21A3">
        <w:rPr>
          <w:rStyle w:val="Char3"/>
          <w:rtl/>
          <w:lang w:bidi="fa-IR"/>
        </w:rPr>
        <w:t>ی</w:t>
      </w:r>
      <w:r w:rsidRPr="0060162A">
        <w:rPr>
          <w:rStyle w:val="Char3"/>
          <w:rtl/>
          <w:lang w:bidi="fa-IR"/>
        </w:rPr>
        <w:t>د! حتى صحابه بر پ</w:t>
      </w:r>
      <w:r w:rsidR="005B21A3">
        <w:rPr>
          <w:rStyle w:val="Char3"/>
          <w:rtl/>
          <w:lang w:bidi="fa-IR"/>
        </w:rPr>
        <w:t>ی</w:t>
      </w:r>
      <w:r w:rsidRPr="0060162A">
        <w:rPr>
          <w:rStyle w:val="Char3"/>
          <w:rtl/>
          <w:lang w:bidi="fa-IR"/>
        </w:rPr>
        <w:t xml:space="preserve">غمبر </w:t>
      </w:r>
      <w:r w:rsidR="00526AAC">
        <w:rPr>
          <w:rStyle w:val="Char3"/>
          <w:lang w:bidi="fa-IR"/>
        </w:rPr>
        <w:sym w:font="AGA Arabesque" w:char="F072"/>
      </w:r>
      <w:r w:rsidRPr="0060162A">
        <w:rPr>
          <w:rStyle w:val="Char3"/>
          <w:rtl/>
          <w:lang w:bidi="fa-IR"/>
        </w:rPr>
        <w:t xml:space="preserve"> اعتراض</w:t>
      </w:r>
      <w:r w:rsidR="00101A36">
        <w:rPr>
          <w:rStyle w:val="Char3"/>
          <w:rtl/>
          <w:lang w:bidi="fa-IR"/>
        </w:rPr>
        <w:t xml:space="preserve"> می‌</w:t>
      </w:r>
      <w:r w:rsidRPr="0060162A">
        <w:rPr>
          <w:rStyle w:val="Char3"/>
          <w:rtl/>
          <w:lang w:bidi="fa-IR"/>
        </w:rPr>
        <w:t xml:space="preserve">نمودند، و ملائكه به خداوند گفتند:‌ </w:t>
      </w:r>
      <w:r>
        <w:rPr>
          <w:rFonts w:cs="Traditional Arabic"/>
          <w:b/>
          <w:rtl/>
          <w:lang w:bidi="fa-IR"/>
        </w:rPr>
        <w:t>﴿</w:t>
      </w:r>
      <w:r w:rsidR="007C0FC1" w:rsidRPr="007C0FC1">
        <w:rPr>
          <w:rStyle w:val="Char9"/>
          <w:rFonts w:hint="eastAsia"/>
          <w:rtl/>
        </w:rPr>
        <w:t>أَتَج</w:t>
      </w:r>
      <w:r w:rsidR="007C0FC1" w:rsidRPr="007C0FC1">
        <w:rPr>
          <w:rStyle w:val="Char9"/>
          <w:rFonts w:hint="cs"/>
          <w:rtl/>
        </w:rPr>
        <w:t>ۡ</w:t>
      </w:r>
      <w:r w:rsidR="007C0FC1" w:rsidRPr="007C0FC1">
        <w:rPr>
          <w:rStyle w:val="Char9"/>
          <w:rFonts w:hint="eastAsia"/>
          <w:rtl/>
        </w:rPr>
        <w:t>عَلُ</w:t>
      </w:r>
      <w:r w:rsidR="007C0FC1" w:rsidRPr="007C0FC1">
        <w:rPr>
          <w:rStyle w:val="Char9"/>
          <w:rtl/>
        </w:rPr>
        <w:t xml:space="preserve"> </w:t>
      </w:r>
      <w:r w:rsidR="007C0FC1" w:rsidRPr="007C0FC1">
        <w:rPr>
          <w:rStyle w:val="Char9"/>
          <w:rFonts w:hint="eastAsia"/>
          <w:rtl/>
        </w:rPr>
        <w:t>فِيهَا</w:t>
      </w:r>
      <w:r w:rsidR="007C0FC1" w:rsidRPr="007C0FC1">
        <w:rPr>
          <w:rStyle w:val="Char9"/>
          <w:rtl/>
        </w:rPr>
        <w:t xml:space="preserve"> </w:t>
      </w:r>
      <w:r w:rsidR="007C0FC1" w:rsidRPr="007C0FC1">
        <w:rPr>
          <w:rStyle w:val="Char9"/>
          <w:rFonts w:hint="eastAsia"/>
          <w:rtl/>
        </w:rPr>
        <w:t>مَن</w:t>
      </w:r>
      <w:r w:rsidR="007C0FC1" w:rsidRPr="007C0FC1">
        <w:rPr>
          <w:rStyle w:val="Char9"/>
          <w:rtl/>
        </w:rPr>
        <w:t xml:space="preserve"> </w:t>
      </w:r>
      <w:r w:rsidR="007C0FC1" w:rsidRPr="007C0FC1">
        <w:rPr>
          <w:rStyle w:val="Char9"/>
          <w:rFonts w:hint="eastAsia"/>
          <w:rtl/>
        </w:rPr>
        <w:t>يُف</w:t>
      </w:r>
      <w:r w:rsidR="007C0FC1" w:rsidRPr="007C0FC1">
        <w:rPr>
          <w:rStyle w:val="Char9"/>
          <w:rFonts w:hint="cs"/>
          <w:rtl/>
        </w:rPr>
        <w:t>ۡ</w:t>
      </w:r>
      <w:r w:rsidR="007C0FC1" w:rsidRPr="007C0FC1">
        <w:rPr>
          <w:rStyle w:val="Char9"/>
          <w:rFonts w:hint="eastAsia"/>
          <w:rtl/>
        </w:rPr>
        <w:t>سِدُ</w:t>
      </w:r>
      <w:r w:rsidR="007C0FC1" w:rsidRPr="007C0FC1">
        <w:rPr>
          <w:rStyle w:val="Char9"/>
          <w:rtl/>
        </w:rPr>
        <w:t xml:space="preserve"> </w:t>
      </w:r>
      <w:r w:rsidR="007C0FC1" w:rsidRPr="007C0FC1">
        <w:rPr>
          <w:rStyle w:val="Char9"/>
          <w:rFonts w:hint="eastAsia"/>
          <w:rtl/>
        </w:rPr>
        <w:t>فِيهَا</w:t>
      </w:r>
      <w:r w:rsidR="007C0FC1" w:rsidRPr="007C0FC1">
        <w:rPr>
          <w:rStyle w:val="Char9"/>
          <w:rtl/>
        </w:rPr>
        <w:t xml:space="preserve"> </w:t>
      </w:r>
      <w:r w:rsidR="007C0FC1" w:rsidRPr="007C0FC1">
        <w:rPr>
          <w:rStyle w:val="Char9"/>
          <w:rFonts w:hint="eastAsia"/>
          <w:rtl/>
        </w:rPr>
        <w:t>وَيَس</w:t>
      </w:r>
      <w:r w:rsidR="007C0FC1" w:rsidRPr="007C0FC1">
        <w:rPr>
          <w:rStyle w:val="Char9"/>
          <w:rFonts w:hint="cs"/>
          <w:rtl/>
        </w:rPr>
        <w:t>ۡ</w:t>
      </w:r>
      <w:r w:rsidR="007C0FC1" w:rsidRPr="007C0FC1">
        <w:rPr>
          <w:rStyle w:val="Char9"/>
          <w:rFonts w:hint="eastAsia"/>
          <w:rtl/>
        </w:rPr>
        <w:t>فِكُ</w:t>
      </w:r>
      <w:r w:rsidR="007C0FC1" w:rsidRPr="007C0FC1">
        <w:rPr>
          <w:rStyle w:val="Char9"/>
          <w:rtl/>
        </w:rPr>
        <w:t xml:space="preserve"> </w:t>
      </w:r>
      <w:r w:rsidR="007C0FC1" w:rsidRPr="007C0FC1">
        <w:rPr>
          <w:rStyle w:val="Char9"/>
          <w:rFonts w:hint="cs"/>
          <w:rtl/>
        </w:rPr>
        <w:t>ٱ</w:t>
      </w:r>
      <w:r w:rsidR="007C0FC1" w:rsidRPr="007C0FC1">
        <w:rPr>
          <w:rStyle w:val="Char9"/>
          <w:rFonts w:hint="eastAsia"/>
          <w:rtl/>
        </w:rPr>
        <w:t>لدِّمَا</w:t>
      </w:r>
      <w:r w:rsidR="007C0FC1" w:rsidRPr="007C0FC1">
        <w:rPr>
          <w:rStyle w:val="Char9"/>
          <w:rFonts w:hint="cs"/>
          <w:rtl/>
        </w:rPr>
        <w:t>ٓ</w:t>
      </w:r>
      <w:r w:rsidR="007C0FC1" w:rsidRPr="007C0FC1">
        <w:rPr>
          <w:rStyle w:val="Char9"/>
          <w:rFonts w:hint="eastAsia"/>
          <w:rtl/>
        </w:rPr>
        <w:t>ءَ</w:t>
      </w:r>
      <w:r w:rsidR="007C0FC1">
        <w:rPr>
          <w:rFonts w:ascii="KFGQPC Uthmanic Script HAFS" w:cs="KFGQPC Uthmanic Script HAFS"/>
          <w:color w:val="008000"/>
          <w:sz w:val="24"/>
          <w:szCs w:val="24"/>
          <w:rtl/>
        </w:rPr>
        <w:t xml:space="preserve"> </w:t>
      </w:r>
      <w:r>
        <w:rPr>
          <w:rFonts w:cs="Traditional Arabic"/>
          <w:b/>
          <w:rtl/>
          <w:lang w:bidi="fa-IR"/>
        </w:rPr>
        <w:t>﴾</w:t>
      </w:r>
      <w:r w:rsidRPr="0060162A">
        <w:rPr>
          <w:rStyle w:val="Char3"/>
          <w:rtl/>
          <w:lang w:bidi="fa-IR"/>
        </w:rPr>
        <w:t xml:space="preserve"> </w:t>
      </w:r>
      <w:r w:rsidR="005B21A3" w:rsidRPr="005B21A3">
        <w:rPr>
          <w:rStyle w:val="Char5"/>
          <w:rtl/>
          <w:lang w:bidi="fa-IR"/>
        </w:rPr>
        <w:t>[</w:t>
      </w:r>
      <w:r w:rsidR="007C0FC1">
        <w:rPr>
          <w:rStyle w:val="Char5"/>
          <w:rFonts w:hint="cs"/>
          <w:rtl/>
          <w:lang w:bidi="fa-IR"/>
        </w:rPr>
        <w:t>البقرة: 30</w:t>
      </w:r>
      <w:r w:rsidR="005B21A3" w:rsidRPr="005B21A3">
        <w:rPr>
          <w:rStyle w:val="Char5"/>
          <w:rtl/>
          <w:lang w:bidi="fa-IR"/>
        </w:rPr>
        <w:t>]</w:t>
      </w:r>
      <w:r w:rsidRPr="007C0FC1">
        <w:rPr>
          <w:rStyle w:val="Char3"/>
          <w:vertAlign w:val="superscript"/>
          <w:rtl/>
          <w:lang w:bidi="fa-IR"/>
        </w:rPr>
        <w:footnoteReference w:id="207"/>
      </w:r>
      <w:r w:rsidRPr="007C0FC1">
        <w:rPr>
          <w:rStyle w:val="Char3"/>
          <w:rtl/>
        </w:rPr>
        <w:t>.</w:t>
      </w:r>
      <w:r w:rsidRPr="0060162A">
        <w:rPr>
          <w:rStyle w:val="Char3"/>
          <w:rtl/>
          <w:lang w:bidi="fa-IR"/>
        </w:rPr>
        <w:t xml:space="preserve"> و موس</w:t>
      </w:r>
      <w:r w:rsidR="005B21A3">
        <w:rPr>
          <w:rStyle w:val="Char3"/>
          <w:rtl/>
          <w:lang w:bidi="fa-IR"/>
        </w:rPr>
        <w:t>ی</w:t>
      </w:r>
      <w:r w:rsidRPr="0060162A">
        <w:rPr>
          <w:rStyle w:val="Char3"/>
          <w:rtl/>
          <w:lang w:bidi="fa-IR"/>
        </w:rPr>
        <w:t xml:space="preserve"> </w:t>
      </w:r>
      <w:r w:rsidR="00AD6106">
        <w:rPr>
          <w:rStyle w:val="Char3"/>
          <w:lang w:bidi="fa-IR"/>
        </w:rPr>
        <w:sym w:font="AGA Arabesque" w:char="F075"/>
      </w:r>
      <w:r w:rsidRPr="0060162A">
        <w:rPr>
          <w:rStyle w:val="Char3"/>
          <w:rtl/>
          <w:lang w:bidi="fa-IR"/>
        </w:rPr>
        <w:t xml:space="preserve"> به خداوند جل جلاله گفت:‌ </w:t>
      </w:r>
      <w:r>
        <w:rPr>
          <w:rFonts w:cs="Traditional Arabic"/>
          <w:b/>
          <w:rtl/>
          <w:lang w:bidi="fa-IR"/>
        </w:rPr>
        <w:t>﴿</w:t>
      </w:r>
      <w:r w:rsidR="007C0FC1" w:rsidRPr="007C0FC1">
        <w:rPr>
          <w:rStyle w:val="Char9"/>
          <w:rFonts w:hint="eastAsia"/>
          <w:rtl/>
        </w:rPr>
        <w:t>أَتُه</w:t>
      </w:r>
      <w:r w:rsidR="007C0FC1" w:rsidRPr="007C0FC1">
        <w:rPr>
          <w:rStyle w:val="Char9"/>
          <w:rFonts w:hint="cs"/>
          <w:rtl/>
        </w:rPr>
        <w:t>ۡ</w:t>
      </w:r>
      <w:r w:rsidR="007C0FC1" w:rsidRPr="007C0FC1">
        <w:rPr>
          <w:rStyle w:val="Char9"/>
          <w:rFonts w:hint="eastAsia"/>
          <w:rtl/>
        </w:rPr>
        <w:t>لِكُنَا</w:t>
      </w:r>
      <w:r w:rsidR="007C0FC1" w:rsidRPr="007C0FC1">
        <w:rPr>
          <w:rStyle w:val="Char9"/>
          <w:rtl/>
        </w:rPr>
        <w:t xml:space="preserve"> </w:t>
      </w:r>
      <w:r w:rsidR="007C0FC1" w:rsidRPr="007C0FC1">
        <w:rPr>
          <w:rStyle w:val="Char9"/>
          <w:rFonts w:hint="eastAsia"/>
          <w:rtl/>
        </w:rPr>
        <w:t>بِمَا</w:t>
      </w:r>
      <w:r w:rsidR="007C0FC1" w:rsidRPr="007C0FC1">
        <w:rPr>
          <w:rStyle w:val="Char9"/>
          <w:rtl/>
        </w:rPr>
        <w:t xml:space="preserve"> </w:t>
      </w:r>
      <w:r w:rsidR="007C0FC1" w:rsidRPr="007C0FC1">
        <w:rPr>
          <w:rStyle w:val="Char9"/>
          <w:rFonts w:hint="eastAsia"/>
          <w:rtl/>
        </w:rPr>
        <w:t>فَعَلَ</w:t>
      </w:r>
      <w:r w:rsidR="007C0FC1" w:rsidRPr="007C0FC1">
        <w:rPr>
          <w:rStyle w:val="Char9"/>
          <w:rtl/>
        </w:rPr>
        <w:t xml:space="preserve"> </w:t>
      </w:r>
      <w:r w:rsidR="007C0FC1" w:rsidRPr="007C0FC1">
        <w:rPr>
          <w:rStyle w:val="Char9"/>
          <w:rFonts w:hint="cs"/>
          <w:rtl/>
        </w:rPr>
        <w:t>ٱ</w:t>
      </w:r>
      <w:r w:rsidR="007C0FC1" w:rsidRPr="007C0FC1">
        <w:rPr>
          <w:rStyle w:val="Char9"/>
          <w:rFonts w:hint="eastAsia"/>
          <w:rtl/>
        </w:rPr>
        <w:t>لسُّفَهَا</w:t>
      </w:r>
      <w:r w:rsidR="007C0FC1" w:rsidRPr="007C0FC1">
        <w:rPr>
          <w:rStyle w:val="Char9"/>
          <w:rFonts w:hint="cs"/>
          <w:rtl/>
        </w:rPr>
        <w:t>ٓ</w:t>
      </w:r>
      <w:r w:rsidR="007C0FC1" w:rsidRPr="007C0FC1">
        <w:rPr>
          <w:rStyle w:val="Char9"/>
          <w:rFonts w:hint="eastAsia"/>
          <w:rtl/>
        </w:rPr>
        <w:t>ءُ</w:t>
      </w:r>
      <w:r w:rsidR="007C0FC1" w:rsidRPr="007C0FC1">
        <w:rPr>
          <w:rStyle w:val="Char9"/>
          <w:rtl/>
        </w:rPr>
        <w:t xml:space="preserve"> </w:t>
      </w:r>
      <w:r w:rsidR="007C0FC1" w:rsidRPr="007C0FC1">
        <w:rPr>
          <w:rStyle w:val="Char9"/>
          <w:rFonts w:hint="eastAsia"/>
          <w:rtl/>
        </w:rPr>
        <w:t>مِنَّا</w:t>
      </w:r>
      <w:r w:rsidR="007C0FC1" w:rsidRPr="007C0FC1">
        <w:rPr>
          <w:rStyle w:val="Char9"/>
          <w:rFonts w:hint="cs"/>
          <w:rtl/>
        </w:rPr>
        <w:t>ٓ</w:t>
      </w:r>
      <w:r>
        <w:rPr>
          <w:rFonts w:cs="Traditional Arabic"/>
          <w:b/>
          <w:rtl/>
          <w:lang w:bidi="fa-IR"/>
        </w:rPr>
        <w:t>﴾</w:t>
      </w:r>
      <w:r w:rsidRPr="0060162A">
        <w:rPr>
          <w:rStyle w:val="Char3"/>
          <w:rtl/>
          <w:lang w:bidi="fa-IR"/>
        </w:rPr>
        <w:t xml:space="preserve"> </w:t>
      </w:r>
      <w:r w:rsidR="005B21A3" w:rsidRPr="005B21A3">
        <w:rPr>
          <w:rStyle w:val="Char5"/>
          <w:rtl/>
          <w:lang w:bidi="fa-IR"/>
        </w:rPr>
        <w:t>[</w:t>
      </w:r>
      <w:r w:rsidR="007C0FC1">
        <w:rPr>
          <w:rStyle w:val="Char5"/>
          <w:rFonts w:hint="cs"/>
          <w:rtl/>
          <w:lang w:bidi="fa-IR"/>
        </w:rPr>
        <w:t>الأعراف: 155</w:t>
      </w:r>
      <w:r w:rsidR="005B21A3" w:rsidRPr="005B21A3">
        <w:rPr>
          <w:rStyle w:val="Char5"/>
          <w:rtl/>
          <w:lang w:bidi="fa-IR"/>
        </w:rPr>
        <w:t>]</w:t>
      </w:r>
      <w:r w:rsidRPr="007C0FC1">
        <w:rPr>
          <w:rStyle w:val="Char3"/>
          <w:rtl/>
        </w:rPr>
        <w:t>.</w:t>
      </w:r>
      <w:r w:rsidRPr="0060162A">
        <w:rPr>
          <w:rStyle w:val="Char3"/>
          <w:rtl/>
          <w:lang w:bidi="fa-IR"/>
        </w:rPr>
        <w:t xml:space="preserve"> یعنی: </w:t>
      </w:r>
      <w:r w:rsidRPr="00AD6106">
        <w:rPr>
          <w:rStyle w:val="Char7"/>
          <w:rtl/>
          <w:lang w:bidi="fa-IR"/>
        </w:rPr>
        <w:t>«</w:t>
      </w:r>
      <w:r w:rsidRPr="007C0FC1">
        <w:rPr>
          <w:rStyle w:val="Char6"/>
          <w:rtl/>
        </w:rPr>
        <w:t>آ</w:t>
      </w:r>
      <w:r w:rsidR="005B21A3" w:rsidRPr="007C0FC1">
        <w:rPr>
          <w:rStyle w:val="Char6"/>
          <w:rtl/>
        </w:rPr>
        <w:t>ی</w:t>
      </w:r>
      <w:r w:rsidRPr="007C0FC1">
        <w:rPr>
          <w:rStyle w:val="Char6"/>
          <w:rtl/>
        </w:rPr>
        <w:t>ا ما را به خاطر گناهى بیخردان ما مرتكب شدند، هلا</w:t>
      </w:r>
      <w:r w:rsidR="005B21A3" w:rsidRPr="007C0FC1">
        <w:rPr>
          <w:rStyle w:val="Char6"/>
          <w:rtl/>
        </w:rPr>
        <w:t xml:space="preserve">ک </w:t>
      </w:r>
      <w:r w:rsidRPr="007C0FC1">
        <w:rPr>
          <w:rStyle w:val="Char6"/>
          <w:rtl/>
        </w:rPr>
        <w:t>مى‏كنى؟</w:t>
      </w:r>
      <w:r w:rsidRPr="00AD6106">
        <w:rPr>
          <w:rStyle w:val="Char7"/>
          <w:rtl/>
          <w:lang w:bidi="fa-IR"/>
        </w:rPr>
        <w:t>»</w:t>
      </w:r>
      <w:r w:rsidRPr="0060162A">
        <w:rPr>
          <w:rStyle w:val="Char3"/>
          <w:rtl/>
          <w:lang w:bidi="fa-IR"/>
        </w:rPr>
        <w:t>.</w:t>
      </w:r>
    </w:p>
    <w:p w:rsidR="009C6881" w:rsidRPr="0060162A" w:rsidRDefault="009C6881" w:rsidP="007C0FC1">
      <w:pPr>
        <w:ind w:firstLine="284"/>
        <w:jc w:val="both"/>
        <w:rPr>
          <w:rStyle w:val="Char3"/>
          <w:rtl/>
          <w:lang w:bidi="fa-IR"/>
        </w:rPr>
      </w:pPr>
      <w:r w:rsidRPr="0060162A">
        <w:rPr>
          <w:rStyle w:val="Char3"/>
          <w:rtl/>
          <w:lang w:bidi="fa-IR"/>
        </w:rPr>
        <w:t>ا</w:t>
      </w:r>
      <w:r w:rsidR="005B21A3">
        <w:rPr>
          <w:rStyle w:val="Char3"/>
          <w:rtl/>
          <w:lang w:bidi="fa-IR"/>
        </w:rPr>
        <w:t>ی</w:t>
      </w:r>
      <w:r w:rsidRPr="0060162A">
        <w:rPr>
          <w:rStyle w:val="Char3"/>
          <w:rtl/>
          <w:lang w:bidi="fa-IR"/>
        </w:rPr>
        <w:t>نكه هر چه «پ</w:t>
      </w:r>
      <w:r w:rsidR="005B21A3">
        <w:rPr>
          <w:rStyle w:val="Char3"/>
          <w:rtl/>
          <w:lang w:bidi="fa-IR"/>
        </w:rPr>
        <w:t>ی</w:t>
      </w:r>
      <w:r w:rsidRPr="0060162A">
        <w:rPr>
          <w:rStyle w:val="Char3"/>
          <w:rtl/>
          <w:lang w:bidi="fa-IR"/>
        </w:rPr>
        <w:t>ر»</w:t>
      </w:r>
      <w:r w:rsidR="00101A36">
        <w:rPr>
          <w:rStyle w:val="Char3"/>
          <w:rtl/>
          <w:lang w:bidi="fa-IR"/>
        </w:rPr>
        <w:t xml:space="preserve"> می‌</w:t>
      </w:r>
      <w:r w:rsidRPr="0060162A">
        <w:rPr>
          <w:rStyle w:val="Char3"/>
          <w:rtl/>
          <w:lang w:bidi="fa-IR"/>
        </w:rPr>
        <w:t>گو</w:t>
      </w:r>
      <w:r w:rsidR="005B21A3">
        <w:rPr>
          <w:rStyle w:val="Char3"/>
          <w:rtl/>
          <w:lang w:bidi="fa-IR"/>
        </w:rPr>
        <w:t>ی</w:t>
      </w:r>
      <w:r w:rsidRPr="0060162A">
        <w:rPr>
          <w:rStyle w:val="Char3"/>
          <w:rtl/>
          <w:lang w:bidi="fa-IR"/>
        </w:rPr>
        <w:t>د</w:t>
      </w:r>
      <w:r w:rsidR="00155203">
        <w:rPr>
          <w:rStyle w:val="Char3"/>
          <w:rtl/>
          <w:lang w:bidi="fa-IR"/>
        </w:rPr>
        <w:t xml:space="preserve"> بی‌</w:t>
      </w:r>
      <w:r w:rsidRPr="0060162A">
        <w:rPr>
          <w:rStyle w:val="Char3"/>
          <w:rtl/>
          <w:lang w:bidi="fa-IR"/>
        </w:rPr>
        <w:t>چون و چرا با</w:t>
      </w:r>
      <w:r w:rsidR="005B21A3">
        <w:rPr>
          <w:rStyle w:val="Char3"/>
          <w:rtl/>
          <w:lang w:bidi="fa-IR"/>
        </w:rPr>
        <w:t>ی</w:t>
      </w:r>
      <w:r w:rsidRPr="0060162A">
        <w:rPr>
          <w:rStyle w:val="Char3"/>
          <w:rtl/>
          <w:lang w:bidi="fa-IR"/>
        </w:rPr>
        <w:t>د پذ</w:t>
      </w:r>
      <w:r w:rsidR="005B21A3">
        <w:rPr>
          <w:rStyle w:val="Char3"/>
          <w:rtl/>
          <w:lang w:bidi="fa-IR"/>
        </w:rPr>
        <w:t>ی</w:t>
      </w:r>
      <w:r w:rsidRPr="0060162A">
        <w:rPr>
          <w:rStyle w:val="Char3"/>
          <w:rtl/>
          <w:lang w:bidi="fa-IR"/>
        </w:rPr>
        <w:t>رفت، به رعا</w:t>
      </w:r>
      <w:r w:rsidR="005B21A3">
        <w:rPr>
          <w:rStyle w:val="Char3"/>
          <w:rtl/>
          <w:lang w:bidi="fa-IR"/>
        </w:rPr>
        <w:t>ی</w:t>
      </w:r>
      <w:r w:rsidRPr="0060162A">
        <w:rPr>
          <w:rStyle w:val="Char3"/>
          <w:rtl/>
          <w:lang w:bidi="fa-IR"/>
        </w:rPr>
        <w:t>ت خاطر پ</w:t>
      </w:r>
      <w:r w:rsidR="005B21A3">
        <w:rPr>
          <w:rStyle w:val="Char3"/>
          <w:rtl/>
          <w:lang w:bidi="fa-IR"/>
        </w:rPr>
        <w:t>ی</w:t>
      </w:r>
      <w:r w:rsidRPr="0060162A">
        <w:rPr>
          <w:rStyle w:val="Char3"/>
          <w:rtl/>
          <w:lang w:bidi="fa-IR"/>
        </w:rPr>
        <w:t>شكسوتان است و سلطه بر نوآمدگان و مر</w:t>
      </w:r>
      <w:r w:rsidR="005B21A3">
        <w:rPr>
          <w:rStyle w:val="Char3"/>
          <w:rtl/>
          <w:lang w:bidi="fa-IR"/>
        </w:rPr>
        <w:t>ی</w:t>
      </w:r>
      <w:r w:rsidRPr="0060162A">
        <w:rPr>
          <w:rStyle w:val="Char3"/>
          <w:rtl/>
          <w:lang w:bidi="fa-IR"/>
        </w:rPr>
        <w:t>دان و قرآن ا</w:t>
      </w:r>
      <w:r w:rsidR="005B21A3">
        <w:rPr>
          <w:rStyle w:val="Char3"/>
          <w:rtl/>
          <w:lang w:bidi="fa-IR"/>
        </w:rPr>
        <w:t>ی</w:t>
      </w:r>
      <w:r w:rsidRPr="0060162A">
        <w:rPr>
          <w:rStyle w:val="Char3"/>
          <w:rtl/>
          <w:lang w:bidi="fa-IR"/>
        </w:rPr>
        <w:t xml:space="preserve">ن را نكوهش كرده:‌ </w:t>
      </w:r>
      <w:r>
        <w:rPr>
          <w:rFonts w:cs="Traditional Arabic"/>
          <w:b/>
          <w:rtl/>
          <w:lang w:bidi="fa-IR"/>
        </w:rPr>
        <w:t>﴿</w:t>
      </w:r>
      <w:r w:rsidR="007C0FC1" w:rsidRPr="007C0FC1">
        <w:rPr>
          <w:rStyle w:val="Char9"/>
          <w:rFonts w:hint="eastAsia"/>
          <w:rtl/>
        </w:rPr>
        <w:t>فَ</w:t>
      </w:r>
      <w:r w:rsidR="007C0FC1" w:rsidRPr="007C0FC1">
        <w:rPr>
          <w:rStyle w:val="Char9"/>
          <w:rFonts w:hint="cs"/>
          <w:rtl/>
        </w:rPr>
        <w:t>ٱ</w:t>
      </w:r>
      <w:r w:rsidR="007C0FC1" w:rsidRPr="007C0FC1">
        <w:rPr>
          <w:rStyle w:val="Char9"/>
          <w:rFonts w:hint="eastAsia"/>
          <w:rtl/>
        </w:rPr>
        <w:t>س</w:t>
      </w:r>
      <w:r w:rsidR="007C0FC1" w:rsidRPr="007C0FC1">
        <w:rPr>
          <w:rStyle w:val="Char9"/>
          <w:rFonts w:hint="cs"/>
          <w:rtl/>
        </w:rPr>
        <w:t>ۡ</w:t>
      </w:r>
      <w:r w:rsidR="007C0FC1" w:rsidRPr="007C0FC1">
        <w:rPr>
          <w:rStyle w:val="Char9"/>
          <w:rFonts w:hint="eastAsia"/>
          <w:rtl/>
        </w:rPr>
        <w:t>تَخَفَّ</w:t>
      </w:r>
      <w:r w:rsidR="007C0FC1" w:rsidRPr="007C0FC1">
        <w:rPr>
          <w:rStyle w:val="Char9"/>
          <w:rtl/>
        </w:rPr>
        <w:t xml:space="preserve"> </w:t>
      </w:r>
      <w:r w:rsidR="007C0FC1" w:rsidRPr="007C0FC1">
        <w:rPr>
          <w:rStyle w:val="Char9"/>
          <w:rFonts w:hint="eastAsia"/>
          <w:rtl/>
        </w:rPr>
        <w:t>قَو</w:t>
      </w:r>
      <w:r w:rsidR="007C0FC1" w:rsidRPr="007C0FC1">
        <w:rPr>
          <w:rStyle w:val="Char9"/>
          <w:rFonts w:hint="cs"/>
          <w:rtl/>
        </w:rPr>
        <w:t>ۡ</w:t>
      </w:r>
      <w:r w:rsidR="007C0FC1" w:rsidRPr="007C0FC1">
        <w:rPr>
          <w:rStyle w:val="Char9"/>
          <w:rFonts w:hint="eastAsia"/>
          <w:rtl/>
        </w:rPr>
        <w:t>مَهُ</w:t>
      </w:r>
      <w:r w:rsidR="007C0FC1" w:rsidRPr="007C0FC1">
        <w:rPr>
          <w:rStyle w:val="Char9"/>
          <w:rFonts w:hint="cs"/>
          <w:rtl/>
        </w:rPr>
        <w:t>ۥ</w:t>
      </w:r>
      <w:r w:rsidR="007C0FC1" w:rsidRPr="007C0FC1">
        <w:rPr>
          <w:rStyle w:val="Char9"/>
          <w:rtl/>
        </w:rPr>
        <w:t xml:space="preserve"> </w:t>
      </w:r>
      <w:r w:rsidR="007C0FC1" w:rsidRPr="007C0FC1">
        <w:rPr>
          <w:rStyle w:val="Char9"/>
          <w:rFonts w:hint="eastAsia"/>
          <w:rtl/>
        </w:rPr>
        <w:t>فَأَطَاعُوهُ</w:t>
      </w:r>
      <w:r>
        <w:rPr>
          <w:rFonts w:cs="Traditional Arabic"/>
          <w:b/>
          <w:rtl/>
          <w:lang w:bidi="fa-IR"/>
        </w:rPr>
        <w:t>﴾</w:t>
      </w:r>
      <w:r w:rsidRPr="0060162A">
        <w:rPr>
          <w:rStyle w:val="Char3"/>
          <w:rtl/>
          <w:lang w:bidi="fa-IR"/>
        </w:rPr>
        <w:t xml:space="preserve"> </w:t>
      </w:r>
      <w:r w:rsidR="005B21A3" w:rsidRPr="005B21A3">
        <w:rPr>
          <w:rStyle w:val="Char5"/>
          <w:rtl/>
          <w:lang w:bidi="fa-IR"/>
        </w:rPr>
        <w:t>[</w:t>
      </w:r>
      <w:r w:rsidR="007C0FC1">
        <w:rPr>
          <w:rStyle w:val="Char5"/>
          <w:rFonts w:hint="cs"/>
          <w:rtl/>
          <w:lang w:bidi="fa-IR"/>
        </w:rPr>
        <w:t>الزخرف: 54</w:t>
      </w:r>
      <w:r w:rsidR="005B21A3" w:rsidRPr="005B21A3">
        <w:rPr>
          <w:rStyle w:val="Char5"/>
          <w:rtl/>
          <w:lang w:bidi="fa-IR"/>
        </w:rPr>
        <w:t>]</w:t>
      </w:r>
      <w:r w:rsidRPr="0060162A">
        <w:rPr>
          <w:rStyle w:val="Char3"/>
          <w:rtl/>
          <w:lang w:bidi="fa-IR"/>
        </w:rPr>
        <w:t xml:space="preserve">. یعنی:  </w:t>
      </w:r>
      <w:r w:rsidRPr="00AD6106">
        <w:rPr>
          <w:rStyle w:val="Char7"/>
          <w:rtl/>
          <w:lang w:bidi="fa-IR"/>
        </w:rPr>
        <w:t>«</w:t>
      </w:r>
      <w:r w:rsidRPr="007C0FC1">
        <w:rPr>
          <w:rStyle w:val="Char6"/>
          <w:rtl/>
        </w:rPr>
        <w:t>(فرعون) قوم خود را سب</w:t>
      </w:r>
      <w:r w:rsidR="005B21A3" w:rsidRPr="007C0FC1">
        <w:rPr>
          <w:rStyle w:val="Char6"/>
          <w:rtl/>
        </w:rPr>
        <w:t xml:space="preserve">ک </w:t>
      </w:r>
      <w:r w:rsidRPr="007C0FC1">
        <w:rPr>
          <w:rStyle w:val="Char6"/>
          <w:rtl/>
        </w:rPr>
        <w:t>شمرد، در نت</w:t>
      </w:r>
      <w:r w:rsidR="005B21A3" w:rsidRPr="007C0FC1">
        <w:rPr>
          <w:rStyle w:val="Char6"/>
          <w:rtl/>
        </w:rPr>
        <w:t>ی</w:t>
      </w:r>
      <w:r w:rsidRPr="007C0FC1">
        <w:rPr>
          <w:rStyle w:val="Char6"/>
          <w:rtl/>
        </w:rPr>
        <w:t>جه از او اطاعت كردند</w:t>
      </w:r>
      <w:r w:rsidRPr="00AD6106">
        <w:rPr>
          <w:rStyle w:val="Char7"/>
          <w:rtl/>
          <w:lang w:bidi="fa-IR"/>
        </w:rPr>
        <w:t>»</w:t>
      </w:r>
      <w:r w:rsidRPr="0060162A">
        <w:rPr>
          <w:rStyle w:val="Char3"/>
          <w:rtl/>
          <w:lang w:bidi="fa-IR"/>
        </w:rPr>
        <w:t>. فرعون از سب</w:t>
      </w:r>
      <w:r w:rsidR="005B21A3">
        <w:rPr>
          <w:rStyle w:val="Char3"/>
          <w:rtl/>
          <w:lang w:bidi="fa-IR"/>
        </w:rPr>
        <w:t xml:space="preserve">ک </w:t>
      </w:r>
      <w:r w:rsidRPr="0060162A">
        <w:rPr>
          <w:rStyle w:val="Char3"/>
          <w:rtl/>
          <w:lang w:bidi="fa-IR"/>
        </w:rPr>
        <w:t>عقل</w:t>
      </w:r>
      <w:r w:rsidR="005B21A3">
        <w:rPr>
          <w:rStyle w:val="Char3"/>
          <w:rtl/>
          <w:lang w:bidi="fa-IR"/>
        </w:rPr>
        <w:t>ی</w:t>
      </w:r>
      <w:r w:rsidRPr="0060162A">
        <w:rPr>
          <w:rStyle w:val="Char3"/>
          <w:rtl/>
          <w:lang w:bidi="fa-IR"/>
        </w:rPr>
        <w:t xml:space="preserve"> رعا</w:t>
      </w:r>
      <w:r w:rsidR="005B21A3">
        <w:rPr>
          <w:rStyle w:val="Char3"/>
          <w:rtl/>
          <w:lang w:bidi="fa-IR"/>
        </w:rPr>
        <w:t>ی</w:t>
      </w:r>
      <w:r w:rsidRPr="0060162A">
        <w:rPr>
          <w:rStyle w:val="Char3"/>
          <w:rtl/>
          <w:lang w:bidi="fa-IR"/>
        </w:rPr>
        <w:t>ا</w:t>
      </w:r>
      <w:r w:rsidR="005B21A3">
        <w:rPr>
          <w:rStyle w:val="Char3"/>
          <w:rtl/>
          <w:lang w:bidi="fa-IR"/>
        </w:rPr>
        <w:t>ی</w:t>
      </w:r>
      <w:r w:rsidRPr="0060162A">
        <w:rPr>
          <w:rStyle w:val="Char3"/>
          <w:rtl/>
          <w:lang w:bidi="fa-IR"/>
        </w:rPr>
        <w:t>ش سوء استفاده كرده ا</w:t>
      </w:r>
      <w:r w:rsidR="005B21A3">
        <w:rPr>
          <w:rStyle w:val="Char3"/>
          <w:rtl/>
          <w:lang w:bidi="fa-IR"/>
        </w:rPr>
        <w:t>ی</w:t>
      </w:r>
      <w:r w:rsidRPr="0060162A">
        <w:rPr>
          <w:rStyle w:val="Char3"/>
          <w:rtl/>
          <w:lang w:bidi="fa-IR"/>
        </w:rPr>
        <w:t>شان را به اطاعت خود در آورد. و آن كلمه كه صوف</w:t>
      </w:r>
      <w:r w:rsidR="005B21A3">
        <w:rPr>
          <w:rStyle w:val="Char3"/>
          <w:rtl/>
          <w:lang w:bidi="fa-IR"/>
        </w:rPr>
        <w:t>ی</w:t>
      </w:r>
      <w:r w:rsidRPr="0060162A">
        <w:rPr>
          <w:rStyle w:val="Char3"/>
          <w:rtl/>
          <w:lang w:bidi="fa-IR"/>
        </w:rPr>
        <w:t>ان گو</w:t>
      </w:r>
      <w:r w:rsidR="005B21A3">
        <w:rPr>
          <w:rStyle w:val="Char3"/>
          <w:rtl/>
          <w:lang w:bidi="fa-IR"/>
        </w:rPr>
        <w:t>ی</w:t>
      </w:r>
      <w:r w:rsidRPr="0060162A">
        <w:rPr>
          <w:rStyle w:val="Char3"/>
          <w:rtl/>
          <w:lang w:bidi="fa-IR"/>
        </w:rPr>
        <w:t xml:space="preserve">ند:‌ </w:t>
      </w:r>
      <w:r w:rsidR="007C0FC1">
        <w:rPr>
          <w:rStyle w:val="Char3"/>
          <w:rFonts w:hint="cs"/>
          <w:rtl/>
          <w:lang w:bidi="fa-IR"/>
        </w:rPr>
        <w:t>«</w:t>
      </w:r>
      <w:r w:rsidRPr="0060162A">
        <w:rPr>
          <w:rStyle w:val="Char3"/>
          <w:rtl/>
          <w:lang w:bidi="fa-IR"/>
        </w:rPr>
        <w:t>بنده چون به معرفت رس</w:t>
      </w:r>
      <w:r w:rsidR="005B21A3">
        <w:rPr>
          <w:rStyle w:val="Char3"/>
          <w:rtl/>
          <w:lang w:bidi="fa-IR"/>
        </w:rPr>
        <w:t>ی</w:t>
      </w:r>
      <w:r w:rsidRPr="0060162A">
        <w:rPr>
          <w:rStyle w:val="Char3"/>
          <w:rtl/>
          <w:lang w:bidi="fa-IR"/>
        </w:rPr>
        <w:t>د، ه</w:t>
      </w:r>
      <w:r w:rsidR="005B21A3">
        <w:rPr>
          <w:rStyle w:val="Char3"/>
          <w:rtl/>
          <w:lang w:bidi="fa-IR"/>
        </w:rPr>
        <w:t>ی</w:t>
      </w:r>
      <w:r w:rsidRPr="0060162A">
        <w:rPr>
          <w:rStyle w:val="Char3"/>
          <w:rtl/>
          <w:lang w:bidi="fa-IR"/>
        </w:rPr>
        <w:t>چ كار بدو ز</w:t>
      </w:r>
      <w:r w:rsidR="005B21A3">
        <w:rPr>
          <w:rStyle w:val="Char3"/>
          <w:rtl/>
          <w:lang w:bidi="fa-IR"/>
        </w:rPr>
        <w:t>ی</w:t>
      </w:r>
      <w:r w:rsidRPr="0060162A">
        <w:rPr>
          <w:rStyle w:val="Char3"/>
          <w:rtl/>
          <w:lang w:bidi="fa-IR"/>
        </w:rPr>
        <w:t>ان نرساند» بالاتر</w:t>
      </w:r>
      <w:r w:rsidR="005B21A3">
        <w:rPr>
          <w:rStyle w:val="Char3"/>
          <w:rtl/>
          <w:lang w:bidi="fa-IR"/>
        </w:rPr>
        <w:t>ی</w:t>
      </w:r>
      <w:r w:rsidRPr="0060162A">
        <w:rPr>
          <w:rStyle w:val="Char3"/>
          <w:rtl/>
          <w:lang w:bidi="fa-IR"/>
        </w:rPr>
        <w:t>ن زندقه است چه به اتفاق فق</w:t>
      </w:r>
      <w:r w:rsidR="005B21A3">
        <w:rPr>
          <w:rStyle w:val="Char3"/>
          <w:rtl/>
          <w:lang w:bidi="fa-IR"/>
        </w:rPr>
        <w:t>ی</w:t>
      </w:r>
      <w:r w:rsidR="007C0FC1">
        <w:rPr>
          <w:rStyle w:val="Char3"/>
          <w:rtl/>
          <w:lang w:bidi="fa-IR"/>
        </w:rPr>
        <w:t>هان هر</w:t>
      </w:r>
      <w:r w:rsidRPr="0060162A">
        <w:rPr>
          <w:rStyle w:val="Char3"/>
          <w:rtl/>
          <w:lang w:bidi="fa-IR"/>
        </w:rPr>
        <w:t>چه شناخت بالاتر باشد تكل</w:t>
      </w:r>
      <w:r w:rsidR="005B21A3">
        <w:rPr>
          <w:rStyle w:val="Char3"/>
          <w:rtl/>
          <w:lang w:bidi="fa-IR"/>
        </w:rPr>
        <w:t>ی</w:t>
      </w:r>
      <w:r w:rsidRPr="0060162A">
        <w:rPr>
          <w:rStyle w:val="Char3"/>
          <w:rtl/>
          <w:lang w:bidi="fa-IR"/>
        </w:rPr>
        <w:t>ف سخت تر</w:t>
      </w:r>
      <w:r w:rsidR="00101A36">
        <w:rPr>
          <w:rStyle w:val="Char3"/>
          <w:rtl/>
          <w:lang w:bidi="fa-IR"/>
        </w:rPr>
        <w:t xml:space="preserve"> می‌</w:t>
      </w:r>
      <w:r w:rsidRPr="0060162A">
        <w:rPr>
          <w:rStyle w:val="Char3"/>
          <w:rtl/>
          <w:lang w:bidi="fa-IR"/>
        </w:rPr>
        <w:t>گردد همچنانكه بر انب</w:t>
      </w:r>
      <w:r w:rsidR="005B21A3">
        <w:rPr>
          <w:rStyle w:val="Char3"/>
          <w:rtl/>
          <w:lang w:bidi="fa-IR"/>
        </w:rPr>
        <w:t>ی</w:t>
      </w:r>
      <w:r w:rsidRPr="0060162A">
        <w:rPr>
          <w:rStyle w:val="Char3"/>
          <w:rtl/>
          <w:lang w:bidi="fa-IR"/>
        </w:rPr>
        <w:t>اء در صغا</w:t>
      </w:r>
      <w:r w:rsidR="005B21A3">
        <w:rPr>
          <w:rStyle w:val="Char3"/>
          <w:rtl/>
          <w:lang w:bidi="fa-IR"/>
        </w:rPr>
        <w:t>ی</w:t>
      </w:r>
      <w:r w:rsidRPr="0060162A">
        <w:rPr>
          <w:rStyle w:val="Char3"/>
          <w:rtl/>
          <w:lang w:bidi="fa-IR"/>
        </w:rPr>
        <w:t>ر هم تنگ گرفته</w:t>
      </w:r>
      <w:r w:rsidR="00101A36">
        <w:rPr>
          <w:rStyle w:val="Char3"/>
          <w:rtl/>
          <w:lang w:bidi="fa-IR"/>
        </w:rPr>
        <w:t xml:space="preserve"> می‌</w:t>
      </w:r>
      <w:r w:rsidRPr="0060162A">
        <w:rPr>
          <w:rStyle w:val="Char3"/>
          <w:rtl/>
          <w:lang w:bidi="fa-IR"/>
        </w:rPr>
        <w:t>شود. پس ما را به خدا گوش به ا</w:t>
      </w:r>
      <w:r w:rsidR="005B21A3">
        <w:rPr>
          <w:rStyle w:val="Char3"/>
          <w:rtl/>
          <w:lang w:bidi="fa-IR"/>
        </w:rPr>
        <w:t>ی</w:t>
      </w:r>
      <w:r w:rsidRPr="0060162A">
        <w:rPr>
          <w:rStyle w:val="Char3"/>
          <w:rtl/>
          <w:lang w:bidi="fa-IR"/>
        </w:rPr>
        <w:t>ن ب</w:t>
      </w:r>
      <w:r w:rsidR="005B21A3">
        <w:rPr>
          <w:rStyle w:val="Char3"/>
          <w:rtl/>
          <w:lang w:bidi="fa-IR"/>
        </w:rPr>
        <w:t>ی</w:t>
      </w:r>
      <w:r w:rsidRPr="0060162A">
        <w:rPr>
          <w:rStyle w:val="Char3"/>
          <w:rtl/>
          <w:lang w:bidi="fa-IR"/>
        </w:rPr>
        <w:t>كارگان مدع</w:t>
      </w:r>
      <w:r w:rsidR="005B21A3">
        <w:rPr>
          <w:rStyle w:val="Char3"/>
          <w:rtl/>
          <w:lang w:bidi="fa-IR"/>
        </w:rPr>
        <w:t>ی</w:t>
      </w:r>
      <w:r w:rsidRPr="0060162A">
        <w:rPr>
          <w:rStyle w:val="Char3"/>
          <w:rtl/>
          <w:lang w:bidi="fa-IR"/>
        </w:rPr>
        <w:t xml:space="preserve"> تو خال</w:t>
      </w:r>
      <w:r w:rsidR="005B21A3">
        <w:rPr>
          <w:rStyle w:val="Char3"/>
          <w:rtl/>
          <w:lang w:bidi="fa-IR"/>
        </w:rPr>
        <w:t>ی</w:t>
      </w:r>
      <w:r w:rsidRPr="0060162A">
        <w:rPr>
          <w:rStyle w:val="Char3"/>
          <w:rtl/>
          <w:lang w:bidi="fa-IR"/>
        </w:rPr>
        <w:t xml:space="preserve"> نده</w:t>
      </w:r>
      <w:r w:rsidR="005B21A3">
        <w:rPr>
          <w:rStyle w:val="Char3"/>
          <w:rtl/>
          <w:lang w:bidi="fa-IR"/>
        </w:rPr>
        <w:t>ی</w:t>
      </w:r>
      <w:r w:rsidRPr="0060162A">
        <w:rPr>
          <w:rStyle w:val="Char3"/>
          <w:rtl/>
          <w:lang w:bidi="fa-IR"/>
        </w:rPr>
        <w:t>د كه دراع</w:t>
      </w:r>
      <w:r w:rsidR="009C63F6">
        <w:rPr>
          <w:rStyle w:val="Char3"/>
          <w:rtl/>
          <w:lang w:bidi="fa-IR"/>
        </w:rPr>
        <w:t>ه</w:t>
      </w:r>
      <w:r w:rsidRPr="0060162A">
        <w:rPr>
          <w:rStyle w:val="Char3"/>
          <w:rtl/>
          <w:lang w:bidi="fa-IR"/>
        </w:rPr>
        <w:t xml:space="preserve"> كارگزاران حكومت را با پشم</w:t>
      </w:r>
      <w:r w:rsidR="005B21A3">
        <w:rPr>
          <w:rStyle w:val="Char3"/>
          <w:rtl/>
          <w:lang w:bidi="fa-IR"/>
        </w:rPr>
        <w:t>ی</w:t>
      </w:r>
      <w:r w:rsidRPr="0060162A">
        <w:rPr>
          <w:rStyle w:val="Char3"/>
          <w:rtl/>
          <w:lang w:bidi="fa-IR"/>
        </w:rPr>
        <w:t>نه پوش</w:t>
      </w:r>
      <w:r w:rsidR="005B21A3">
        <w:rPr>
          <w:rStyle w:val="Char3"/>
          <w:rtl/>
          <w:lang w:bidi="fa-IR"/>
        </w:rPr>
        <w:t>ی</w:t>
      </w:r>
      <w:r w:rsidRPr="0060162A">
        <w:rPr>
          <w:rStyle w:val="Char3"/>
          <w:rtl/>
          <w:lang w:bidi="fa-IR"/>
        </w:rPr>
        <w:t xml:space="preserve"> </w:t>
      </w:r>
      <w:r w:rsidR="005B21A3">
        <w:rPr>
          <w:rStyle w:val="Char3"/>
          <w:rtl/>
          <w:lang w:bidi="fa-IR"/>
        </w:rPr>
        <w:t>ی</w:t>
      </w:r>
      <w:r w:rsidRPr="0060162A">
        <w:rPr>
          <w:rStyle w:val="Char3"/>
          <w:rtl/>
          <w:lang w:bidi="fa-IR"/>
        </w:rPr>
        <w:t>كجا دارند و اعمال افسار گس</w:t>
      </w:r>
      <w:r w:rsidR="005B21A3">
        <w:rPr>
          <w:rStyle w:val="Char3"/>
          <w:rtl/>
          <w:lang w:bidi="fa-IR"/>
        </w:rPr>
        <w:t>ی</w:t>
      </w:r>
      <w:r w:rsidRPr="0060162A">
        <w:rPr>
          <w:rStyle w:val="Char3"/>
          <w:rtl/>
          <w:lang w:bidi="fa-IR"/>
        </w:rPr>
        <w:t>ختگان ملحد را با رقص و ساز و آواز و</w:t>
      </w:r>
      <w:r w:rsidR="00155203">
        <w:rPr>
          <w:rStyle w:val="Char3"/>
          <w:rtl/>
          <w:lang w:bidi="fa-IR"/>
        </w:rPr>
        <w:t xml:space="preserve"> بی‌</w:t>
      </w:r>
      <w:r w:rsidRPr="0060162A">
        <w:rPr>
          <w:rStyle w:val="Char3"/>
          <w:rtl/>
          <w:lang w:bidi="fa-IR"/>
        </w:rPr>
        <w:t>اعتنا</w:t>
      </w:r>
      <w:r w:rsidR="005B21A3">
        <w:rPr>
          <w:rStyle w:val="Char3"/>
          <w:rtl/>
          <w:lang w:bidi="fa-IR"/>
        </w:rPr>
        <w:t>یی</w:t>
      </w:r>
      <w:r w:rsidRPr="0060162A">
        <w:rPr>
          <w:rStyle w:val="Char3"/>
          <w:rtl/>
          <w:lang w:bidi="fa-IR"/>
        </w:rPr>
        <w:t xml:space="preserve"> به شرع با هم آرند. زند</w:t>
      </w:r>
      <w:r w:rsidR="005B21A3">
        <w:rPr>
          <w:rStyle w:val="Char3"/>
          <w:rtl/>
          <w:lang w:bidi="fa-IR"/>
        </w:rPr>
        <w:t>ی</w:t>
      </w:r>
      <w:r w:rsidRPr="0060162A">
        <w:rPr>
          <w:rStyle w:val="Char3"/>
          <w:rtl/>
          <w:lang w:bidi="fa-IR"/>
        </w:rPr>
        <w:t>قان را جرأت رد كردن شر</w:t>
      </w:r>
      <w:r w:rsidR="005B21A3">
        <w:rPr>
          <w:rStyle w:val="Char3"/>
          <w:rtl/>
          <w:lang w:bidi="fa-IR"/>
        </w:rPr>
        <w:t>ی</w:t>
      </w:r>
      <w:r w:rsidRPr="0060162A">
        <w:rPr>
          <w:rStyle w:val="Char3"/>
          <w:rtl/>
          <w:lang w:bidi="fa-IR"/>
        </w:rPr>
        <w:t>عت نبود تا صوف</w:t>
      </w:r>
      <w:r w:rsidR="005B21A3">
        <w:rPr>
          <w:rStyle w:val="Char3"/>
          <w:rtl/>
          <w:lang w:bidi="fa-IR"/>
        </w:rPr>
        <w:t>ی</w:t>
      </w:r>
      <w:r w:rsidRPr="0060162A">
        <w:rPr>
          <w:rStyle w:val="Char3"/>
          <w:rtl/>
          <w:lang w:bidi="fa-IR"/>
        </w:rPr>
        <w:t>ه آمدند و آ</w:t>
      </w:r>
      <w:r w:rsidR="005B21A3">
        <w:rPr>
          <w:rStyle w:val="Char3"/>
          <w:rtl/>
          <w:lang w:bidi="fa-IR"/>
        </w:rPr>
        <w:t>یی</w:t>
      </w:r>
      <w:r w:rsidRPr="0060162A">
        <w:rPr>
          <w:rStyle w:val="Char3"/>
          <w:rtl/>
          <w:lang w:bidi="fa-IR"/>
        </w:rPr>
        <w:t>ن هرزگ</w:t>
      </w:r>
      <w:r w:rsidR="005B21A3">
        <w:rPr>
          <w:rStyle w:val="Char3"/>
          <w:rtl/>
          <w:lang w:bidi="fa-IR"/>
        </w:rPr>
        <w:t>ی</w:t>
      </w:r>
      <w:r w:rsidRPr="0060162A">
        <w:rPr>
          <w:rStyle w:val="Char3"/>
          <w:rtl/>
          <w:lang w:bidi="fa-IR"/>
        </w:rPr>
        <w:t xml:space="preserve"> آوردند و بن</w:t>
      </w:r>
      <w:r w:rsidR="005B21A3">
        <w:rPr>
          <w:rStyle w:val="Char3"/>
          <w:rtl/>
          <w:lang w:bidi="fa-IR"/>
        </w:rPr>
        <w:t>ی</w:t>
      </w:r>
      <w:r w:rsidRPr="0060162A">
        <w:rPr>
          <w:rStyle w:val="Char3"/>
          <w:rtl/>
          <w:lang w:bidi="fa-IR"/>
        </w:rPr>
        <w:t>اد ولنگار</w:t>
      </w:r>
      <w:r w:rsidR="005B21A3">
        <w:rPr>
          <w:rStyle w:val="Char3"/>
          <w:rtl/>
          <w:lang w:bidi="fa-IR"/>
        </w:rPr>
        <w:t>ی</w:t>
      </w:r>
      <w:r w:rsidRPr="0060162A">
        <w:rPr>
          <w:rStyle w:val="Char3"/>
          <w:rtl/>
          <w:lang w:bidi="fa-IR"/>
        </w:rPr>
        <w:t xml:space="preserve"> نهادند. نخست ا</w:t>
      </w:r>
      <w:r w:rsidR="005B21A3">
        <w:rPr>
          <w:rStyle w:val="Char3"/>
          <w:rtl/>
          <w:lang w:bidi="fa-IR"/>
        </w:rPr>
        <w:t>ی</w:t>
      </w:r>
      <w:r w:rsidRPr="0060162A">
        <w:rPr>
          <w:rStyle w:val="Char3"/>
          <w:rtl/>
          <w:lang w:bidi="fa-IR"/>
        </w:rPr>
        <w:t>نكه تفاوت اسم «حق</w:t>
      </w:r>
      <w:r w:rsidR="005B21A3">
        <w:rPr>
          <w:rStyle w:val="Char3"/>
          <w:rtl/>
          <w:lang w:bidi="fa-IR"/>
        </w:rPr>
        <w:t>ی</w:t>
      </w:r>
      <w:r w:rsidRPr="0060162A">
        <w:rPr>
          <w:rStyle w:val="Char3"/>
          <w:rtl/>
          <w:lang w:bidi="fa-IR"/>
        </w:rPr>
        <w:t>قت وشر</w:t>
      </w:r>
      <w:r w:rsidR="005B21A3">
        <w:rPr>
          <w:rStyle w:val="Char3"/>
          <w:rtl/>
          <w:lang w:bidi="fa-IR"/>
        </w:rPr>
        <w:t>ی</w:t>
      </w:r>
      <w:r w:rsidRPr="0060162A">
        <w:rPr>
          <w:rStyle w:val="Char3"/>
          <w:rtl/>
          <w:lang w:bidi="fa-IR"/>
        </w:rPr>
        <w:t>عت» در م</w:t>
      </w:r>
      <w:r w:rsidR="005B21A3">
        <w:rPr>
          <w:rStyle w:val="Char3"/>
          <w:rtl/>
          <w:lang w:bidi="fa-IR"/>
        </w:rPr>
        <w:t>ی</w:t>
      </w:r>
      <w:r w:rsidRPr="0060162A">
        <w:rPr>
          <w:rStyle w:val="Char3"/>
          <w:rtl/>
          <w:lang w:bidi="fa-IR"/>
        </w:rPr>
        <w:t>ان آوردند، حال آنكه شر</w:t>
      </w:r>
      <w:r w:rsidR="005B21A3">
        <w:rPr>
          <w:rStyle w:val="Char3"/>
          <w:rtl/>
          <w:lang w:bidi="fa-IR"/>
        </w:rPr>
        <w:t>ی</w:t>
      </w:r>
      <w:r w:rsidRPr="0060162A">
        <w:rPr>
          <w:rStyle w:val="Char3"/>
          <w:rtl/>
          <w:lang w:bidi="fa-IR"/>
        </w:rPr>
        <w:t>عت قوان</w:t>
      </w:r>
      <w:r w:rsidR="005B21A3">
        <w:rPr>
          <w:rStyle w:val="Char3"/>
          <w:rtl/>
          <w:lang w:bidi="fa-IR"/>
        </w:rPr>
        <w:t>ی</w:t>
      </w:r>
      <w:r w:rsidRPr="0060162A">
        <w:rPr>
          <w:rStyle w:val="Char3"/>
          <w:rtl/>
          <w:lang w:bidi="fa-IR"/>
        </w:rPr>
        <w:t>ن</w:t>
      </w:r>
      <w:r w:rsidR="005B21A3">
        <w:rPr>
          <w:rStyle w:val="Char3"/>
          <w:rtl/>
          <w:lang w:bidi="fa-IR"/>
        </w:rPr>
        <w:t>ی</w:t>
      </w:r>
      <w:r w:rsidRPr="0060162A">
        <w:rPr>
          <w:rStyle w:val="Char3"/>
          <w:rtl/>
          <w:lang w:bidi="fa-IR"/>
        </w:rPr>
        <w:t xml:space="preserve"> است كه خدا بر مصلحت خلق وضع فرموده وحق</w:t>
      </w:r>
      <w:r w:rsidR="005B21A3">
        <w:rPr>
          <w:rStyle w:val="Char3"/>
          <w:rtl/>
          <w:lang w:bidi="fa-IR"/>
        </w:rPr>
        <w:t>ی</w:t>
      </w:r>
      <w:r w:rsidRPr="0060162A">
        <w:rPr>
          <w:rStyle w:val="Char3"/>
          <w:rtl/>
          <w:lang w:bidi="fa-IR"/>
        </w:rPr>
        <w:t>قت چ</w:t>
      </w:r>
      <w:r w:rsidR="005B21A3">
        <w:rPr>
          <w:rStyle w:val="Char3"/>
          <w:rtl/>
          <w:lang w:bidi="fa-IR"/>
        </w:rPr>
        <w:t>ی</w:t>
      </w:r>
      <w:r w:rsidRPr="0060162A">
        <w:rPr>
          <w:rStyle w:val="Char3"/>
          <w:rtl/>
          <w:lang w:bidi="fa-IR"/>
        </w:rPr>
        <w:t>ز</w:t>
      </w:r>
      <w:r w:rsidR="005B21A3">
        <w:rPr>
          <w:rStyle w:val="Char3"/>
          <w:rtl/>
          <w:lang w:bidi="fa-IR"/>
        </w:rPr>
        <w:t>ی</w:t>
      </w:r>
      <w:r w:rsidRPr="0060162A">
        <w:rPr>
          <w:rStyle w:val="Char3"/>
          <w:rtl/>
          <w:lang w:bidi="fa-IR"/>
        </w:rPr>
        <w:t xml:space="preserve"> جز آن ن</w:t>
      </w:r>
      <w:r w:rsidR="005B21A3">
        <w:rPr>
          <w:rStyle w:val="Char3"/>
          <w:rtl/>
          <w:lang w:bidi="fa-IR"/>
        </w:rPr>
        <w:t>ی</w:t>
      </w:r>
      <w:r w:rsidRPr="0060162A">
        <w:rPr>
          <w:rStyle w:val="Char3"/>
          <w:rtl/>
          <w:lang w:bidi="fa-IR"/>
        </w:rPr>
        <w:t>ست و هر چه جز آن باشد وسوسه ش</w:t>
      </w:r>
      <w:r w:rsidR="005B21A3">
        <w:rPr>
          <w:rStyle w:val="Char3"/>
          <w:rtl/>
          <w:lang w:bidi="fa-IR"/>
        </w:rPr>
        <w:t>ی</w:t>
      </w:r>
      <w:r w:rsidRPr="0060162A">
        <w:rPr>
          <w:rStyle w:val="Char3"/>
          <w:rtl/>
          <w:lang w:bidi="fa-IR"/>
        </w:rPr>
        <w:t>طان</w:t>
      </w:r>
      <w:r w:rsidR="005B21A3">
        <w:rPr>
          <w:rStyle w:val="Char3"/>
          <w:rtl/>
          <w:lang w:bidi="fa-IR"/>
        </w:rPr>
        <w:t>ی</w:t>
      </w:r>
      <w:r w:rsidRPr="0060162A">
        <w:rPr>
          <w:rStyle w:val="Char3"/>
          <w:rtl/>
          <w:lang w:bidi="fa-IR"/>
        </w:rPr>
        <w:t xml:space="preserve"> است و هر كس حق</w:t>
      </w:r>
      <w:r w:rsidR="005B21A3">
        <w:rPr>
          <w:rStyle w:val="Char3"/>
          <w:rtl/>
          <w:lang w:bidi="fa-IR"/>
        </w:rPr>
        <w:t>ی</w:t>
      </w:r>
      <w:r w:rsidRPr="0060162A">
        <w:rPr>
          <w:rStyle w:val="Char3"/>
          <w:rtl/>
          <w:lang w:bidi="fa-IR"/>
        </w:rPr>
        <w:t>قت را خارج از شر</w:t>
      </w:r>
      <w:r w:rsidR="005B21A3">
        <w:rPr>
          <w:rStyle w:val="Char3"/>
          <w:rtl/>
          <w:lang w:bidi="fa-IR"/>
        </w:rPr>
        <w:t>ی</w:t>
      </w:r>
      <w:r w:rsidRPr="0060162A">
        <w:rPr>
          <w:rStyle w:val="Char3"/>
          <w:rtl/>
          <w:lang w:bidi="fa-IR"/>
        </w:rPr>
        <w:t>عت بجو</w:t>
      </w:r>
      <w:r w:rsidR="005B21A3">
        <w:rPr>
          <w:rStyle w:val="Char3"/>
          <w:rtl/>
          <w:lang w:bidi="fa-IR"/>
        </w:rPr>
        <w:t>ی</w:t>
      </w:r>
      <w:r w:rsidRPr="0060162A">
        <w:rPr>
          <w:rStyle w:val="Char3"/>
          <w:rtl/>
          <w:lang w:bidi="fa-IR"/>
        </w:rPr>
        <w:t>د فر</w:t>
      </w:r>
      <w:r w:rsidR="005B21A3">
        <w:rPr>
          <w:rStyle w:val="Char3"/>
          <w:rtl/>
          <w:lang w:bidi="fa-IR"/>
        </w:rPr>
        <w:t>ی</w:t>
      </w:r>
      <w:r w:rsidRPr="0060162A">
        <w:rPr>
          <w:rStyle w:val="Char3"/>
          <w:rtl/>
          <w:lang w:bidi="fa-IR"/>
        </w:rPr>
        <w:t>بخورده</w:t>
      </w:r>
      <w:r w:rsidR="00155203">
        <w:rPr>
          <w:rStyle w:val="Char3"/>
          <w:rtl/>
          <w:lang w:bidi="fa-IR"/>
        </w:rPr>
        <w:t xml:space="preserve">‌ای </w:t>
      </w:r>
      <w:r w:rsidRPr="0060162A">
        <w:rPr>
          <w:rStyle w:val="Char3"/>
          <w:rtl/>
          <w:lang w:bidi="fa-IR"/>
        </w:rPr>
        <w:t>ب</w:t>
      </w:r>
      <w:r w:rsidR="005B21A3">
        <w:rPr>
          <w:rStyle w:val="Char3"/>
          <w:rtl/>
          <w:lang w:bidi="fa-IR"/>
        </w:rPr>
        <w:t>ی</w:t>
      </w:r>
      <w:r w:rsidRPr="0060162A">
        <w:rPr>
          <w:rStyle w:val="Char3"/>
          <w:rtl/>
          <w:lang w:bidi="fa-IR"/>
        </w:rPr>
        <w:t>ش نباشد. صوف</w:t>
      </w:r>
      <w:r w:rsidR="005B21A3">
        <w:rPr>
          <w:rStyle w:val="Char3"/>
          <w:rtl/>
          <w:lang w:bidi="fa-IR"/>
        </w:rPr>
        <w:t>ی</w:t>
      </w:r>
      <w:r w:rsidRPr="0060162A">
        <w:rPr>
          <w:rStyle w:val="Char3"/>
          <w:rtl/>
          <w:lang w:bidi="fa-IR"/>
        </w:rPr>
        <w:t>ان با ا</w:t>
      </w:r>
      <w:r w:rsidR="005B21A3">
        <w:rPr>
          <w:rStyle w:val="Char3"/>
          <w:rtl/>
          <w:lang w:bidi="fa-IR"/>
        </w:rPr>
        <w:t>ی</w:t>
      </w:r>
      <w:r w:rsidRPr="0060162A">
        <w:rPr>
          <w:rStyle w:val="Char3"/>
          <w:rtl/>
          <w:lang w:bidi="fa-IR"/>
        </w:rPr>
        <w:t>ن حرفها دل آدمها</w:t>
      </w:r>
      <w:r w:rsidR="005B21A3">
        <w:rPr>
          <w:rStyle w:val="Char3"/>
          <w:rtl/>
          <w:lang w:bidi="fa-IR"/>
        </w:rPr>
        <w:t>ی</w:t>
      </w:r>
      <w:r w:rsidRPr="0060162A">
        <w:rPr>
          <w:rStyle w:val="Char3"/>
          <w:rtl/>
          <w:lang w:bidi="fa-IR"/>
        </w:rPr>
        <w:t xml:space="preserve"> شاد را ربودند و از اموالشان بهره بردند (حال آنكه فق</w:t>
      </w:r>
      <w:r w:rsidR="005B21A3">
        <w:rPr>
          <w:rStyle w:val="Char3"/>
          <w:rtl/>
          <w:lang w:bidi="fa-IR"/>
        </w:rPr>
        <w:t>ی</w:t>
      </w:r>
      <w:r w:rsidRPr="0060162A">
        <w:rPr>
          <w:rStyle w:val="Char3"/>
          <w:rtl/>
          <w:lang w:bidi="fa-IR"/>
        </w:rPr>
        <w:t>هان را آن اندازه بهر</w:t>
      </w:r>
      <w:r w:rsidR="009C63F6">
        <w:rPr>
          <w:rStyle w:val="Char3"/>
          <w:rtl/>
          <w:lang w:bidi="fa-IR"/>
        </w:rPr>
        <w:t>ه</w:t>
      </w:r>
      <w:r w:rsidRPr="0060162A">
        <w:rPr>
          <w:rStyle w:val="Char3"/>
          <w:rtl/>
          <w:lang w:bidi="fa-IR"/>
        </w:rPr>
        <w:t>‌ مال</w:t>
      </w:r>
      <w:r w:rsidR="005B21A3">
        <w:rPr>
          <w:rStyle w:val="Char3"/>
          <w:rtl/>
          <w:lang w:bidi="fa-IR"/>
        </w:rPr>
        <w:t>ی</w:t>
      </w:r>
      <w:r w:rsidRPr="0060162A">
        <w:rPr>
          <w:rStyle w:val="Char3"/>
          <w:rtl/>
          <w:lang w:bidi="fa-IR"/>
        </w:rPr>
        <w:t xml:space="preserve"> ن</w:t>
      </w:r>
      <w:r w:rsidR="005B21A3">
        <w:rPr>
          <w:rStyle w:val="Char3"/>
          <w:rtl/>
          <w:lang w:bidi="fa-IR"/>
        </w:rPr>
        <w:t>ی</w:t>
      </w:r>
      <w:r w:rsidRPr="0060162A">
        <w:rPr>
          <w:rStyle w:val="Char3"/>
          <w:rtl/>
          <w:lang w:bidi="fa-IR"/>
        </w:rPr>
        <w:t>ست، ز</w:t>
      </w:r>
      <w:r w:rsidR="005B21A3">
        <w:rPr>
          <w:rStyle w:val="Char3"/>
          <w:rtl/>
          <w:lang w:bidi="fa-IR"/>
        </w:rPr>
        <w:t>ی</w:t>
      </w:r>
      <w:r w:rsidRPr="0060162A">
        <w:rPr>
          <w:rStyle w:val="Char3"/>
          <w:rtl/>
          <w:lang w:bidi="fa-IR"/>
        </w:rPr>
        <w:t>را فق</w:t>
      </w:r>
      <w:r w:rsidR="005B21A3">
        <w:rPr>
          <w:rStyle w:val="Char3"/>
          <w:rtl/>
          <w:lang w:bidi="fa-IR"/>
        </w:rPr>
        <w:t>ی</w:t>
      </w:r>
      <w:r w:rsidRPr="0060162A">
        <w:rPr>
          <w:rStyle w:val="Char3"/>
          <w:rtl/>
          <w:lang w:bidi="fa-IR"/>
        </w:rPr>
        <w:t>ه مثل طب</w:t>
      </w:r>
      <w:r w:rsidR="005B21A3">
        <w:rPr>
          <w:rStyle w:val="Char3"/>
          <w:rtl/>
          <w:lang w:bidi="fa-IR"/>
        </w:rPr>
        <w:t>ی</w:t>
      </w:r>
      <w:r w:rsidRPr="0060162A">
        <w:rPr>
          <w:rStyle w:val="Char3"/>
          <w:rtl/>
          <w:lang w:bidi="fa-IR"/>
        </w:rPr>
        <w:t>ب است و خرج كردن برا</w:t>
      </w:r>
      <w:r w:rsidR="005B21A3">
        <w:rPr>
          <w:rStyle w:val="Char3"/>
          <w:rtl/>
          <w:lang w:bidi="fa-IR"/>
        </w:rPr>
        <w:t>ی</w:t>
      </w:r>
      <w:r w:rsidRPr="0060162A">
        <w:rPr>
          <w:rStyle w:val="Char3"/>
          <w:rtl/>
          <w:lang w:bidi="fa-IR"/>
        </w:rPr>
        <w:t xml:space="preserve"> دوا و درمان سخت است ول</w:t>
      </w:r>
      <w:r w:rsidR="005B21A3">
        <w:rPr>
          <w:rStyle w:val="Char3"/>
          <w:rtl/>
          <w:lang w:bidi="fa-IR"/>
        </w:rPr>
        <w:t>ی</w:t>
      </w:r>
      <w:r w:rsidRPr="0060162A">
        <w:rPr>
          <w:rStyle w:val="Char3"/>
          <w:rtl/>
          <w:lang w:bidi="fa-IR"/>
        </w:rPr>
        <w:t xml:space="preserve"> خرج كردن برا</w:t>
      </w:r>
      <w:r w:rsidR="005B21A3">
        <w:rPr>
          <w:rStyle w:val="Char3"/>
          <w:rtl/>
          <w:lang w:bidi="fa-IR"/>
        </w:rPr>
        <w:t>ی</w:t>
      </w:r>
      <w:r w:rsidRPr="0060162A">
        <w:rPr>
          <w:rStyle w:val="Char3"/>
          <w:rtl/>
          <w:lang w:bidi="fa-IR"/>
        </w:rPr>
        <w:t xml:space="preserve"> مطربگان آسان است). </w:t>
      </w:r>
    </w:p>
    <w:p w:rsidR="009C6881" w:rsidRPr="0060162A" w:rsidRDefault="009C6881" w:rsidP="0060162A">
      <w:pPr>
        <w:spacing w:line="250" w:lineRule="auto"/>
        <w:ind w:firstLine="284"/>
        <w:jc w:val="both"/>
        <w:rPr>
          <w:rStyle w:val="Char3"/>
          <w:rtl/>
          <w:lang w:bidi="fa-IR"/>
        </w:rPr>
      </w:pPr>
      <w:r w:rsidRPr="0060162A">
        <w:rPr>
          <w:rStyle w:val="Char3"/>
          <w:rtl/>
          <w:lang w:bidi="fa-IR"/>
        </w:rPr>
        <w:t>اما دشمن</w:t>
      </w:r>
      <w:r w:rsidR="005B21A3">
        <w:rPr>
          <w:rStyle w:val="Char3"/>
          <w:rtl/>
          <w:lang w:bidi="fa-IR"/>
        </w:rPr>
        <w:t>ی</w:t>
      </w:r>
      <w:r w:rsidRPr="0060162A">
        <w:rPr>
          <w:rStyle w:val="Char3"/>
          <w:rtl/>
          <w:lang w:bidi="fa-IR"/>
        </w:rPr>
        <w:t xml:space="preserve"> صوف</w:t>
      </w:r>
      <w:r w:rsidR="005B21A3">
        <w:rPr>
          <w:rStyle w:val="Char3"/>
          <w:rtl/>
          <w:lang w:bidi="fa-IR"/>
        </w:rPr>
        <w:t>ی</w:t>
      </w:r>
      <w:r w:rsidRPr="0060162A">
        <w:rPr>
          <w:rStyle w:val="Char3"/>
          <w:rtl/>
          <w:lang w:bidi="fa-IR"/>
        </w:rPr>
        <w:t xml:space="preserve"> با فق</w:t>
      </w:r>
      <w:r w:rsidR="005B21A3">
        <w:rPr>
          <w:rStyle w:val="Char3"/>
          <w:rtl/>
          <w:lang w:bidi="fa-IR"/>
        </w:rPr>
        <w:t>ی</w:t>
      </w:r>
      <w:r w:rsidRPr="0060162A">
        <w:rPr>
          <w:rStyle w:val="Char3"/>
          <w:rtl/>
          <w:lang w:bidi="fa-IR"/>
        </w:rPr>
        <w:t>ه بزرگتر</w:t>
      </w:r>
      <w:r w:rsidR="005B21A3">
        <w:rPr>
          <w:rStyle w:val="Char3"/>
          <w:rtl/>
          <w:lang w:bidi="fa-IR"/>
        </w:rPr>
        <w:t>ی</w:t>
      </w:r>
      <w:r w:rsidRPr="0060162A">
        <w:rPr>
          <w:rStyle w:val="Char3"/>
          <w:rtl/>
          <w:lang w:bidi="fa-IR"/>
        </w:rPr>
        <w:t>ن</w:t>
      </w:r>
      <w:r w:rsidR="00155203">
        <w:rPr>
          <w:rStyle w:val="Char3"/>
          <w:rtl/>
          <w:lang w:bidi="fa-IR"/>
        </w:rPr>
        <w:t xml:space="preserve"> بی‌</w:t>
      </w:r>
      <w:r w:rsidRPr="0060162A">
        <w:rPr>
          <w:rStyle w:val="Char3"/>
          <w:rtl/>
          <w:lang w:bidi="fa-IR"/>
        </w:rPr>
        <w:t>د</w:t>
      </w:r>
      <w:r w:rsidR="005B21A3">
        <w:rPr>
          <w:rStyle w:val="Char3"/>
          <w:rtl/>
          <w:lang w:bidi="fa-IR"/>
        </w:rPr>
        <w:t>ی</w:t>
      </w:r>
      <w:r w:rsidRPr="0060162A">
        <w:rPr>
          <w:rStyle w:val="Char3"/>
          <w:rtl/>
          <w:lang w:bidi="fa-IR"/>
        </w:rPr>
        <w:t>ن</w:t>
      </w:r>
      <w:r w:rsidR="005B21A3">
        <w:rPr>
          <w:rStyle w:val="Char3"/>
          <w:rtl/>
          <w:lang w:bidi="fa-IR"/>
        </w:rPr>
        <w:t>ی</w:t>
      </w:r>
      <w:r w:rsidRPr="0060162A">
        <w:rPr>
          <w:rStyle w:val="Char3"/>
          <w:rtl/>
          <w:lang w:bidi="fa-IR"/>
        </w:rPr>
        <w:t xml:space="preserve"> است، فق</w:t>
      </w:r>
      <w:r w:rsidR="005B21A3">
        <w:rPr>
          <w:rStyle w:val="Char3"/>
          <w:rtl/>
          <w:lang w:bidi="fa-IR"/>
        </w:rPr>
        <w:t>ی</w:t>
      </w:r>
      <w:r w:rsidRPr="0060162A">
        <w:rPr>
          <w:rStyle w:val="Char3"/>
          <w:rtl/>
          <w:lang w:bidi="fa-IR"/>
        </w:rPr>
        <w:t>ه ا</w:t>
      </w:r>
      <w:r w:rsidR="005B21A3">
        <w:rPr>
          <w:rStyle w:val="Char3"/>
          <w:rtl/>
          <w:lang w:bidi="fa-IR"/>
        </w:rPr>
        <w:t>ی</w:t>
      </w:r>
      <w:r w:rsidRPr="0060162A">
        <w:rPr>
          <w:rStyle w:val="Char3"/>
          <w:rtl/>
          <w:lang w:bidi="fa-IR"/>
        </w:rPr>
        <w:t>شان را از گمره</w:t>
      </w:r>
      <w:r w:rsidR="005B21A3">
        <w:rPr>
          <w:rStyle w:val="Char3"/>
          <w:rtl/>
          <w:lang w:bidi="fa-IR"/>
        </w:rPr>
        <w:t>ی</w:t>
      </w:r>
      <w:r w:rsidRPr="0060162A">
        <w:rPr>
          <w:rStyle w:val="Char3"/>
          <w:rtl/>
          <w:lang w:bidi="fa-IR"/>
        </w:rPr>
        <w:t xml:space="preserve"> و تبهكار</w:t>
      </w:r>
      <w:r w:rsidR="005B21A3">
        <w:rPr>
          <w:rStyle w:val="Char3"/>
          <w:rtl/>
          <w:lang w:bidi="fa-IR"/>
        </w:rPr>
        <w:t>ی</w:t>
      </w:r>
      <w:r w:rsidRPr="0060162A">
        <w:rPr>
          <w:rStyle w:val="Char3"/>
          <w:rtl/>
          <w:lang w:bidi="fa-IR"/>
        </w:rPr>
        <w:t xml:space="preserve"> باز</w:t>
      </w:r>
      <w:r w:rsidR="00101A36">
        <w:rPr>
          <w:rStyle w:val="Char3"/>
          <w:rtl/>
          <w:lang w:bidi="fa-IR"/>
        </w:rPr>
        <w:t xml:space="preserve"> می‌</w:t>
      </w:r>
      <w:r w:rsidRPr="0060162A">
        <w:rPr>
          <w:rStyle w:val="Char3"/>
          <w:rtl/>
          <w:lang w:bidi="fa-IR"/>
        </w:rPr>
        <w:t>دارد، و حق سنگ</w:t>
      </w:r>
      <w:r w:rsidR="005B21A3">
        <w:rPr>
          <w:rStyle w:val="Char3"/>
          <w:rtl/>
          <w:lang w:bidi="fa-IR"/>
        </w:rPr>
        <w:t>ی</w:t>
      </w:r>
      <w:r w:rsidRPr="0060162A">
        <w:rPr>
          <w:rStyle w:val="Char3"/>
          <w:rtl/>
          <w:lang w:bidi="fa-IR"/>
        </w:rPr>
        <w:t>ن است همچنانكه زكات دادن سخت است اما به مطربه و شاعر مداح آسان بذل</w:t>
      </w:r>
      <w:r w:rsidR="00101A36">
        <w:rPr>
          <w:rStyle w:val="Char3"/>
          <w:rtl/>
          <w:lang w:bidi="fa-IR"/>
        </w:rPr>
        <w:t xml:space="preserve"> می‌</w:t>
      </w:r>
      <w:r w:rsidRPr="0060162A">
        <w:rPr>
          <w:rStyle w:val="Char3"/>
          <w:rtl/>
          <w:lang w:bidi="fa-IR"/>
        </w:rPr>
        <w:t>كنند و بر هم</w:t>
      </w:r>
      <w:r w:rsidR="005B21A3">
        <w:rPr>
          <w:rStyle w:val="Char3"/>
          <w:rtl/>
          <w:lang w:bidi="fa-IR"/>
        </w:rPr>
        <w:t>ی</w:t>
      </w:r>
      <w:r w:rsidRPr="0060162A">
        <w:rPr>
          <w:rStyle w:val="Char3"/>
          <w:rtl/>
          <w:lang w:bidi="fa-IR"/>
        </w:rPr>
        <w:t>ن ق</w:t>
      </w:r>
      <w:r w:rsidR="005B21A3">
        <w:rPr>
          <w:rStyle w:val="Char3"/>
          <w:rtl/>
          <w:lang w:bidi="fa-IR"/>
        </w:rPr>
        <w:t>ی</w:t>
      </w:r>
      <w:r w:rsidRPr="0060162A">
        <w:rPr>
          <w:rStyle w:val="Char3"/>
          <w:rtl/>
          <w:lang w:bidi="fa-IR"/>
        </w:rPr>
        <w:t>اس است دشمن</w:t>
      </w:r>
      <w:r w:rsidR="005B21A3">
        <w:rPr>
          <w:rStyle w:val="Char3"/>
          <w:rtl/>
          <w:lang w:bidi="fa-IR"/>
        </w:rPr>
        <w:t>ی</w:t>
      </w:r>
      <w:r w:rsidRPr="0060162A">
        <w:rPr>
          <w:rStyle w:val="Char3"/>
          <w:rtl/>
          <w:lang w:bidi="fa-IR"/>
        </w:rPr>
        <w:t xml:space="preserve"> صوف</w:t>
      </w:r>
      <w:r w:rsidR="005B21A3">
        <w:rPr>
          <w:rStyle w:val="Char3"/>
          <w:rtl/>
          <w:lang w:bidi="fa-IR"/>
        </w:rPr>
        <w:t>ی</w:t>
      </w:r>
      <w:r w:rsidRPr="0060162A">
        <w:rPr>
          <w:rStyle w:val="Char3"/>
          <w:rtl/>
          <w:lang w:bidi="fa-IR"/>
        </w:rPr>
        <w:t>ه با اهل حد</w:t>
      </w:r>
      <w:r w:rsidR="005B21A3">
        <w:rPr>
          <w:rStyle w:val="Char3"/>
          <w:rtl/>
          <w:lang w:bidi="fa-IR"/>
        </w:rPr>
        <w:t>ی</w:t>
      </w:r>
      <w:r w:rsidRPr="0060162A">
        <w:rPr>
          <w:rStyle w:val="Char3"/>
          <w:rtl/>
          <w:lang w:bidi="fa-IR"/>
        </w:rPr>
        <w:t>ث.</w:t>
      </w:r>
    </w:p>
    <w:p w:rsidR="009C6881" w:rsidRPr="0060162A" w:rsidRDefault="009C6881" w:rsidP="0060162A">
      <w:pPr>
        <w:spacing w:line="250" w:lineRule="auto"/>
        <w:ind w:firstLine="284"/>
        <w:jc w:val="both"/>
        <w:rPr>
          <w:rStyle w:val="Char3"/>
          <w:rtl/>
          <w:lang w:bidi="fa-IR"/>
        </w:rPr>
      </w:pPr>
      <w:r w:rsidRPr="0060162A">
        <w:rPr>
          <w:rStyle w:val="Char3"/>
          <w:rtl/>
          <w:lang w:bidi="fa-IR"/>
        </w:rPr>
        <w:t>صوف</w:t>
      </w:r>
      <w:r w:rsidR="005B21A3">
        <w:rPr>
          <w:rStyle w:val="Char3"/>
          <w:rtl/>
          <w:lang w:bidi="fa-IR"/>
        </w:rPr>
        <w:t>ی</w:t>
      </w:r>
      <w:r w:rsidRPr="0060162A">
        <w:rPr>
          <w:rStyle w:val="Char3"/>
          <w:rtl/>
          <w:lang w:bidi="fa-IR"/>
        </w:rPr>
        <w:t>ان برا</w:t>
      </w:r>
      <w:r w:rsidR="005B21A3">
        <w:rPr>
          <w:rStyle w:val="Char3"/>
          <w:rtl/>
          <w:lang w:bidi="fa-IR"/>
        </w:rPr>
        <w:t>ی</w:t>
      </w:r>
      <w:r w:rsidRPr="0060162A">
        <w:rPr>
          <w:rStyle w:val="Char3"/>
          <w:rtl/>
          <w:lang w:bidi="fa-IR"/>
        </w:rPr>
        <w:t xml:space="preserve"> برطرف كردن عقل به جا</w:t>
      </w:r>
      <w:r w:rsidR="005B21A3">
        <w:rPr>
          <w:rStyle w:val="Char3"/>
          <w:rtl/>
          <w:lang w:bidi="fa-IR"/>
        </w:rPr>
        <w:t>ی</w:t>
      </w:r>
      <w:r w:rsidRPr="0060162A">
        <w:rPr>
          <w:rStyle w:val="Char3"/>
          <w:rtl/>
          <w:lang w:bidi="fa-IR"/>
        </w:rPr>
        <w:t xml:space="preserve"> شراب از حش</w:t>
      </w:r>
      <w:r w:rsidR="005B21A3">
        <w:rPr>
          <w:rStyle w:val="Char3"/>
          <w:rtl/>
          <w:lang w:bidi="fa-IR"/>
        </w:rPr>
        <w:t>ی</w:t>
      </w:r>
      <w:r w:rsidRPr="0060162A">
        <w:rPr>
          <w:rStyle w:val="Char3"/>
          <w:rtl/>
          <w:lang w:bidi="fa-IR"/>
        </w:rPr>
        <w:t>ش و معجون استفاده</w:t>
      </w:r>
      <w:r w:rsidR="00101A36">
        <w:rPr>
          <w:rStyle w:val="Char3"/>
          <w:rtl/>
          <w:lang w:bidi="fa-IR"/>
        </w:rPr>
        <w:t xml:space="preserve"> می‌</w:t>
      </w:r>
      <w:r w:rsidRPr="0060162A">
        <w:rPr>
          <w:rStyle w:val="Char3"/>
          <w:rtl/>
          <w:lang w:bidi="fa-IR"/>
        </w:rPr>
        <w:t>كند و خن</w:t>
      </w:r>
      <w:r w:rsidR="005B21A3">
        <w:rPr>
          <w:rStyle w:val="Char3"/>
          <w:rtl/>
          <w:lang w:bidi="fa-IR"/>
        </w:rPr>
        <w:t>ی</w:t>
      </w:r>
      <w:r w:rsidRPr="0060162A">
        <w:rPr>
          <w:rStyle w:val="Char3"/>
          <w:rtl/>
          <w:lang w:bidi="fa-IR"/>
        </w:rPr>
        <w:t>اگر</w:t>
      </w:r>
      <w:r w:rsidR="005B21A3">
        <w:rPr>
          <w:rStyle w:val="Char3"/>
          <w:rtl/>
          <w:lang w:bidi="fa-IR"/>
        </w:rPr>
        <w:t>ی</w:t>
      </w:r>
      <w:r w:rsidRPr="0060162A">
        <w:rPr>
          <w:rStyle w:val="Char3"/>
          <w:rtl/>
          <w:lang w:bidi="fa-IR"/>
        </w:rPr>
        <w:t xml:space="preserve"> ممنوع را «سماع و وجد» نام</w:t>
      </w:r>
      <w:r w:rsidR="005B21A3">
        <w:rPr>
          <w:rStyle w:val="Char3"/>
          <w:rtl/>
          <w:lang w:bidi="fa-IR"/>
        </w:rPr>
        <w:t>ی</w:t>
      </w:r>
      <w:r w:rsidRPr="0060162A">
        <w:rPr>
          <w:rStyle w:val="Char3"/>
          <w:rtl/>
          <w:lang w:bidi="fa-IR"/>
        </w:rPr>
        <w:t>ده اند حال آنكه وجد كردن به طور</w:t>
      </w:r>
      <w:r w:rsidR="005B21A3">
        <w:rPr>
          <w:rStyle w:val="Char3"/>
          <w:rtl/>
          <w:lang w:bidi="fa-IR"/>
        </w:rPr>
        <w:t>ی</w:t>
      </w:r>
      <w:r w:rsidRPr="0060162A">
        <w:rPr>
          <w:rStyle w:val="Char3"/>
          <w:rtl/>
          <w:lang w:bidi="fa-IR"/>
        </w:rPr>
        <w:t xml:space="preserve"> كه عقل را برطرف كند حرام است. خداوند شر</w:t>
      </w:r>
      <w:r w:rsidR="005B21A3">
        <w:rPr>
          <w:rStyle w:val="Char3"/>
          <w:rtl/>
          <w:lang w:bidi="fa-IR"/>
        </w:rPr>
        <w:t>ی</w:t>
      </w:r>
      <w:r w:rsidRPr="0060162A">
        <w:rPr>
          <w:rStyle w:val="Char3"/>
          <w:rtl/>
          <w:lang w:bidi="fa-IR"/>
        </w:rPr>
        <w:t>عت را از شر ا</w:t>
      </w:r>
      <w:r w:rsidR="005B21A3">
        <w:rPr>
          <w:rStyle w:val="Char3"/>
          <w:rtl/>
          <w:lang w:bidi="fa-IR"/>
        </w:rPr>
        <w:t>ی</w:t>
      </w:r>
      <w:r w:rsidRPr="0060162A">
        <w:rPr>
          <w:rStyle w:val="Char3"/>
          <w:rtl/>
          <w:lang w:bidi="fa-IR"/>
        </w:rPr>
        <w:t>نان حفظ فرما</w:t>
      </w:r>
      <w:r w:rsidR="005B21A3">
        <w:rPr>
          <w:rStyle w:val="Char3"/>
          <w:rtl/>
          <w:lang w:bidi="fa-IR"/>
        </w:rPr>
        <w:t>ی</w:t>
      </w:r>
      <w:r w:rsidRPr="0060162A">
        <w:rPr>
          <w:rStyle w:val="Char3"/>
          <w:rtl/>
          <w:lang w:bidi="fa-IR"/>
        </w:rPr>
        <w:t>د و دل</w:t>
      </w:r>
      <w:r w:rsidR="005B21A3">
        <w:rPr>
          <w:rStyle w:val="Char3"/>
          <w:rtl/>
          <w:lang w:bidi="fa-IR"/>
        </w:rPr>
        <w:t>ی</w:t>
      </w:r>
      <w:r w:rsidRPr="0060162A">
        <w:rPr>
          <w:rStyle w:val="Char3"/>
          <w:rtl/>
          <w:lang w:bidi="fa-IR"/>
        </w:rPr>
        <w:t>ل</w:t>
      </w:r>
      <w:r w:rsidR="005B21A3">
        <w:rPr>
          <w:rStyle w:val="Char3"/>
          <w:rtl/>
          <w:lang w:bidi="fa-IR"/>
        </w:rPr>
        <w:t>ی</w:t>
      </w:r>
      <w:r w:rsidRPr="0060162A">
        <w:rPr>
          <w:rStyle w:val="Char3"/>
          <w:rtl/>
          <w:lang w:bidi="fa-IR"/>
        </w:rPr>
        <w:t xml:space="preserve"> بر باطل بودن ا</w:t>
      </w:r>
      <w:r w:rsidR="005B21A3">
        <w:rPr>
          <w:rStyle w:val="Char3"/>
          <w:rtl/>
          <w:lang w:bidi="fa-IR"/>
        </w:rPr>
        <w:t>ی</w:t>
      </w:r>
      <w:r w:rsidRPr="0060162A">
        <w:rPr>
          <w:rStyle w:val="Char3"/>
          <w:rtl/>
          <w:lang w:bidi="fa-IR"/>
        </w:rPr>
        <w:t>نان روشننتر از ا</w:t>
      </w:r>
      <w:r w:rsidR="005B21A3">
        <w:rPr>
          <w:rStyle w:val="Char3"/>
          <w:rtl/>
          <w:lang w:bidi="fa-IR"/>
        </w:rPr>
        <w:t>ی</w:t>
      </w:r>
      <w:r w:rsidRPr="0060162A">
        <w:rPr>
          <w:rStyle w:val="Char3"/>
          <w:rtl/>
          <w:lang w:bidi="fa-IR"/>
        </w:rPr>
        <w:t>ن ن</w:t>
      </w:r>
      <w:r w:rsidR="005B21A3">
        <w:rPr>
          <w:rStyle w:val="Char3"/>
          <w:rtl/>
          <w:lang w:bidi="fa-IR"/>
        </w:rPr>
        <w:t>ی</w:t>
      </w:r>
      <w:r w:rsidRPr="0060162A">
        <w:rPr>
          <w:rStyle w:val="Char3"/>
          <w:rtl/>
          <w:lang w:bidi="fa-IR"/>
        </w:rPr>
        <w:t>ست كه دن</w:t>
      </w:r>
      <w:r w:rsidR="005B21A3">
        <w:rPr>
          <w:rStyle w:val="Char3"/>
          <w:rtl/>
          <w:lang w:bidi="fa-IR"/>
        </w:rPr>
        <w:t>ی</w:t>
      </w:r>
      <w:r w:rsidRPr="0060162A">
        <w:rPr>
          <w:rStyle w:val="Char3"/>
          <w:rtl/>
          <w:lang w:bidi="fa-IR"/>
        </w:rPr>
        <w:t>اداران و اشخاص اهل دن</w:t>
      </w:r>
      <w:r w:rsidR="005B21A3">
        <w:rPr>
          <w:rStyle w:val="Char3"/>
          <w:rtl/>
          <w:lang w:bidi="fa-IR"/>
        </w:rPr>
        <w:t>ی</w:t>
      </w:r>
      <w:r w:rsidRPr="0060162A">
        <w:rPr>
          <w:rStyle w:val="Char3"/>
          <w:rtl/>
          <w:lang w:bidi="fa-IR"/>
        </w:rPr>
        <w:t>و</w:t>
      </w:r>
      <w:r w:rsidR="005B21A3">
        <w:rPr>
          <w:rStyle w:val="Char3"/>
          <w:rtl/>
          <w:lang w:bidi="fa-IR"/>
        </w:rPr>
        <w:t>ی</w:t>
      </w:r>
      <w:r w:rsidRPr="0060162A">
        <w:rPr>
          <w:rStyle w:val="Char3"/>
          <w:rtl/>
          <w:lang w:bidi="fa-IR"/>
        </w:rPr>
        <w:t>ات به ا</w:t>
      </w:r>
      <w:r w:rsidR="005B21A3">
        <w:rPr>
          <w:rStyle w:val="Char3"/>
          <w:rtl/>
          <w:lang w:bidi="fa-IR"/>
        </w:rPr>
        <w:t>ی</w:t>
      </w:r>
      <w:r w:rsidRPr="0060162A">
        <w:rPr>
          <w:rStyle w:val="Char3"/>
          <w:rtl/>
          <w:lang w:bidi="fa-IR"/>
        </w:rPr>
        <w:t>نان گرا</w:t>
      </w:r>
      <w:r w:rsidR="005B21A3">
        <w:rPr>
          <w:rStyle w:val="Char3"/>
          <w:rtl/>
          <w:lang w:bidi="fa-IR"/>
        </w:rPr>
        <w:t>ی</w:t>
      </w:r>
      <w:r w:rsidRPr="0060162A">
        <w:rPr>
          <w:rStyle w:val="Char3"/>
          <w:rtl/>
          <w:lang w:bidi="fa-IR"/>
        </w:rPr>
        <w:t xml:space="preserve">ش دارند همچنانكه به مطربان و رقاصان و آوازخوانان. </w:t>
      </w:r>
    </w:p>
    <w:p w:rsidR="009C6881" w:rsidRPr="0060162A" w:rsidRDefault="009C6881" w:rsidP="0060162A">
      <w:pPr>
        <w:spacing w:line="250" w:lineRule="auto"/>
        <w:ind w:firstLine="284"/>
        <w:jc w:val="both"/>
        <w:rPr>
          <w:rStyle w:val="Char3"/>
          <w:rtl/>
          <w:lang w:bidi="fa-IR"/>
        </w:rPr>
      </w:pPr>
      <w:r w:rsidRPr="0060162A">
        <w:rPr>
          <w:rStyle w:val="Char3"/>
          <w:rtl/>
          <w:lang w:bidi="fa-IR"/>
        </w:rPr>
        <w:t>ابن عق</w:t>
      </w:r>
      <w:r w:rsidR="005B21A3">
        <w:rPr>
          <w:rStyle w:val="Char3"/>
          <w:rtl/>
          <w:lang w:bidi="fa-IR"/>
        </w:rPr>
        <w:t>ی</w:t>
      </w:r>
      <w:r w:rsidRPr="0060162A">
        <w:rPr>
          <w:rStyle w:val="Char3"/>
          <w:rtl/>
          <w:lang w:bidi="fa-IR"/>
        </w:rPr>
        <w:t>ل</w:t>
      </w:r>
      <w:r w:rsidR="00101A36">
        <w:rPr>
          <w:rStyle w:val="Char3"/>
          <w:rtl/>
          <w:lang w:bidi="fa-IR"/>
        </w:rPr>
        <w:t xml:space="preserve"> می‌</w:t>
      </w:r>
      <w:r w:rsidRPr="0060162A">
        <w:rPr>
          <w:rStyle w:val="Char3"/>
          <w:rtl/>
          <w:lang w:bidi="fa-IR"/>
        </w:rPr>
        <w:t>افزا</w:t>
      </w:r>
      <w:r w:rsidR="005B21A3">
        <w:rPr>
          <w:rStyle w:val="Char3"/>
          <w:rtl/>
          <w:lang w:bidi="fa-IR"/>
        </w:rPr>
        <w:t>ی</w:t>
      </w:r>
      <w:r w:rsidRPr="0060162A">
        <w:rPr>
          <w:rStyle w:val="Char3"/>
          <w:rtl/>
          <w:lang w:bidi="fa-IR"/>
        </w:rPr>
        <w:t>د: ‌اگر كس</w:t>
      </w:r>
      <w:r w:rsidR="005B21A3">
        <w:rPr>
          <w:rStyle w:val="Char3"/>
          <w:rtl/>
          <w:lang w:bidi="fa-IR"/>
        </w:rPr>
        <w:t>ی</w:t>
      </w:r>
      <w:r w:rsidRPr="0060162A">
        <w:rPr>
          <w:rStyle w:val="Char3"/>
          <w:rtl/>
          <w:lang w:bidi="fa-IR"/>
        </w:rPr>
        <w:t xml:space="preserve"> بگو</w:t>
      </w:r>
      <w:r w:rsidR="005B21A3">
        <w:rPr>
          <w:rStyle w:val="Char3"/>
          <w:rtl/>
          <w:lang w:bidi="fa-IR"/>
        </w:rPr>
        <w:t>ی</w:t>
      </w:r>
      <w:r w:rsidRPr="0060162A">
        <w:rPr>
          <w:rStyle w:val="Char3"/>
          <w:rtl/>
          <w:lang w:bidi="fa-IR"/>
        </w:rPr>
        <w:t>د كه ا</w:t>
      </w:r>
      <w:r w:rsidR="005B21A3">
        <w:rPr>
          <w:rStyle w:val="Char3"/>
          <w:rtl/>
          <w:lang w:bidi="fa-IR"/>
        </w:rPr>
        <w:t>ی</w:t>
      </w:r>
      <w:r w:rsidRPr="0060162A">
        <w:rPr>
          <w:rStyle w:val="Char3"/>
          <w:rtl/>
          <w:lang w:bidi="fa-IR"/>
        </w:rPr>
        <w:t>نان پا</w:t>
      </w:r>
      <w:r w:rsidR="005B21A3">
        <w:rPr>
          <w:rStyle w:val="Char3"/>
          <w:rtl/>
          <w:lang w:bidi="fa-IR"/>
        </w:rPr>
        <w:t xml:space="preserve">ک </w:t>
      </w:r>
      <w:r w:rsidRPr="0060162A">
        <w:rPr>
          <w:rStyle w:val="Char3"/>
          <w:rtl/>
          <w:lang w:bidi="fa-IR"/>
        </w:rPr>
        <w:t>جامه اند و خوش ظاهر و اهل محراب، گو</w:t>
      </w:r>
      <w:r w:rsidR="005B21A3">
        <w:rPr>
          <w:rStyle w:val="Char3"/>
          <w:rtl/>
          <w:lang w:bidi="fa-IR"/>
        </w:rPr>
        <w:t>ی</w:t>
      </w:r>
      <w:r w:rsidRPr="0060162A">
        <w:rPr>
          <w:rStyle w:val="Char3"/>
          <w:rtl/>
          <w:lang w:bidi="fa-IR"/>
        </w:rPr>
        <w:t>م: ‌نتوانند كه وس</w:t>
      </w:r>
      <w:r w:rsidR="005B21A3">
        <w:rPr>
          <w:rStyle w:val="Char3"/>
          <w:rtl/>
          <w:lang w:bidi="fa-IR"/>
        </w:rPr>
        <w:t>ی</w:t>
      </w:r>
      <w:r w:rsidRPr="0060162A">
        <w:rPr>
          <w:rStyle w:val="Char3"/>
          <w:rtl/>
          <w:lang w:bidi="fa-IR"/>
        </w:rPr>
        <w:t>ل</w:t>
      </w:r>
      <w:r w:rsidR="009C63F6">
        <w:rPr>
          <w:rStyle w:val="Char3"/>
          <w:rtl/>
          <w:lang w:bidi="fa-IR"/>
        </w:rPr>
        <w:t>ه</w:t>
      </w:r>
      <w:r w:rsidRPr="0060162A">
        <w:rPr>
          <w:rStyle w:val="Char3"/>
          <w:rtl/>
          <w:lang w:bidi="fa-IR"/>
        </w:rPr>
        <w:t xml:space="preserve"> جذب قلوب را از كف بنهند، كه در آن صورت ع</w:t>
      </w:r>
      <w:r w:rsidR="005B21A3">
        <w:rPr>
          <w:rStyle w:val="Char3"/>
          <w:rtl/>
          <w:lang w:bidi="fa-IR"/>
        </w:rPr>
        <w:t>ی</w:t>
      </w:r>
      <w:r w:rsidRPr="0060162A">
        <w:rPr>
          <w:rStyle w:val="Char3"/>
          <w:rtl/>
          <w:lang w:bidi="fa-IR"/>
        </w:rPr>
        <w:t>ششان پا</w:t>
      </w:r>
      <w:r w:rsidR="005B21A3">
        <w:rPr>
          <w:rStyle w:val="Char3"/>
          <w:rtl/>
          <w:lang w:bidi="fa-IR"/>
        </w:rPr>
        <w:t>ی</w:t>
      </w:r>
      <w:r w:rsidRPr="0060162A">
        <w:rPr>
          <w:rStyle w:val="Char3"/>
          <w:rtl/>
          <w:lang w:bidi="fa-IR"/>
        </w:rPr>
        <w:t>دار نماند. وانگه</w:t>
      </w:r>
      <w:r w:rsidR="005B21A3">
        <w:rPr>
          <w:rStyle w:val="Char3"/>
          <w:rtl/>
          <w:lang w:bidi="fa-IR"/>
        </w:rPr>
        <w:t>ی</w:t>
      </w:r>
      <w:r w:rsidRPr="0060162A">
        <w:rPr>
          <w:rStyle w:val="Char3"/>
          <w:rtl/>
          <w:lang w:bidi="fa-IR"/>
        </w:rPr>
        <w:t>، اگر پاك</w:t>
      </w:r>
      <w:r w:rsidR="005B21A3">
        <w:rPr>
          <w:rStyle w:val="Char3"/>
          <w:rtl/>
          <w:lang w:bidi="fa-IR"/>
        </w:rPr>
        <w:t>ی</w:t>
      </w:r>
      <w:r w:rsidRPr="0060162A">
        <w:rPr>
          <w:rStyle w:val="Char3"/>
          <w:rtl/>
          <w:lang w:bidi="fa-IR"/>
        </w:rPr>
        <w:t>زگ</w:t>
      </w:r>
      <w:r w:rsidR="005B21A3">
        <w:rPr>
          <w:rStyle w:val="Char3"/>
          <w:rtl/>
          <w:lang w:bidi="fa-IR"/>
        </w:rPr>
        <w:t>ی</w:t>
      </w:r>
      <w:r w:rsidRPr="0060162A">
        <w:rPr>
          <w:rStyle w:val="Char3"/>
          <w:rtl/>
          <w:lang w:bidi="fa-IR"/>
        </w:rPr>
        <w:t xml:space="preserve"> ظاهر طف</w:t>
      </w:r>
      <w:r w:rsidR="005B21A3">
        <w:rPr>
          <w:rStyle w:val="Char3"/>
          <w:rtl/>
          <w:lang w:bidi="fa-IR"/>
        </w:rPr>
        <w:t>ی</w:t>
      </w:r>
      <w:r w:rsidRPr="0060162A">
        <w:rPr>
          <w:rStyle w:val="Char3"/>
          <w:rtl/>
          <w:lang w:bidi="fa-IR"/>
        </w:rPr>
        <w:t>ل</w:t>
      </w:r>
      <w:r w:rsidR="005B21A3">
        <w:rPr>
          <w:rStyle w:val="Char3"/>
          <w:rtl/>
          <w:lang w:bidi="fa-IR"/>
        </w:rPr>
        <w:t>ی</w:t>
      </w:r>
      <w:r w:rsidRPr="0060162A">
        <w:rPr>
          <w:rStyle w:val="Char3"/>
          <w:rtl/>
          <w:lang w:bidi="fa-IR"/>
        </w:rPr>
        <w:t>ان و مخنثان بغداد را بنگر</w:t>
      </w:r>
      <w:r w:rsidR="005B21A3">
        <w:rPr>
          <w:rStyle w:val="Char3"/>
          <w:rtl/>
          <w:lang w:bidi="fa-IR"/>
        </w:rPr>
        <w:t>ی</w:t>
      </w:r>
      <w:r w:rsidRPr="0060162A">
        <w:rPr>
          <w:rStyle w:val="Char3"/>
          <w:rtl/>
          <w:lang w:bidi="fa-IR"/>
        </w:rPr>
        <w:t xml:space="preserve"> و خوشخو</w:t>
      </w:r>
      <w:r w:rsidR="005B21A3">
        <w:rPr>
          <w:rStyle w:val="Char3"/>
          <w:rtl/>
          <w:lang w:bidi="fa-IR"/>
        </w:rPr>
        <w:t>یی</w:t>
      </w:r>
      <w:r w:rsidRPr="0060162A">
        <w:rPr>
          <w:rStyle w:val="Char3"/>
          <w:rtl/>
          <w:lang w:bidi="fa-IR"/>
        </w:rPr>
        <w:t xml:space="preserve"> مطربگان را بب</w:t>
      </w:r>
      <w:r w:rsidR="005B21A3">
        <w:rPr>
          <w:rStyle w:val="Char3"/>
          <w:rtl/>
          <w:lang w:bidi="fa-IR"/>
        </w:rPr>
        <w:t>ی</w:t>
      </w:r>
      <w:r w:rsidRPr="0060162A">
        <w:rPr>
          <w:rStyle w:val="Char3"/>
          <w:rtl/>
          <w:lang w:bidi="fa-IR"/>
        </w:rPr>
        <w:t>ن</w:t>
      </w:r>
      <w:r w:rsidR="005B21A3">
        <w:rPr>
          <w:rStyle w:val="Char3"/>
          <w:rtl/>
          <w:lang w:bidi="fa-IR"/>
        </w:rPr>
        <w:t>ی</w:t>
      </w:r>
      <w:r w:rsidRPr="0060162A">
        <w:rPr>
          <w:rStyle w:val="Char3"/>
          <w:rtl/>
          <w:lang w:bidi="fa-IR"/>
        </w:rPr>
        <w:t xml:space="preserve"> دان</w:t>
      </w:r>
      <w:r w:rsidR="005B21A3">
        <w:rPr>
          <w:rStyle w:val="Char3"/>
          <w:rtl/>
          <w:lang w:bidi="fa-IR"/>
        </w:rPr>
        <w:t>ی</w:t>
      </w:r>
      <w:r w:rsidRPr="0060162A">
        <w:rPr>
          <w:rStyle w:val="Char3"/>
          <w:rtl/>
          <w:lang w:bidi="fa-IR"/>
        </w:rPr>
        <w:t xml:space="preserve"> كه آن (لطف اخلاق صوف</w:t>
      </w:r>
      <w:r w:rsidR="005B21A3">
        <w:rPr>
          <w:rStyle w:val="Char3"/>
          <w:rtl/>
          <w:lang w:bidi="fa-IR"/>
        </w:rPr>
        <w:t>ی</w:t>
      </w:r>
      <w:r w:rsidRPr="0060162A">
        <w:rPr>
          <w:rStyle w:val="Char3"/>
          <w:rtl/>
          <w:lang w:bidi="fa-IR"/>
        </w:rPr>
        <w:t>ان) از مقول</w:t>
      </w:r>
      <w:r w:rsidR="009C63F6">
        <w:rPr>
          <w:rStyle w:val="Char3"/>
          <w:rtl/>
          <w:lang w:bidi="fa-IR"/>
        </w:rPr>
        <w:t>ه</w:t>
      </w:r>
      <w:r w:rsidRPr="0060162A">
        <w:rPr>
          <w:rStyle w:val="Char3"/>
          <w:rtl/>
          <w:lang w:bidi="fa-IR"/>
        </w:rPr>
        <w:t>‌فر</w:t>
      </w:r>
      <w:r w:rsidR="005B21A3">
        <w:rPr>
          <w:rStyle w:val="Char3"/>
          <w:rtl/>
          <w:lang w:bidi="fa-IR"/>
        </w:rPr>
        <w:t>ی</w:t>
      </w:r>
      <w:r w:rsidRPr="0060162A">
        <w:rPr>
          <w:rStyle w:val="Char3"/>
          <w:rtl/>
          <w:lang w:bidi="fa-IR"/>
        </w:rPr>
        <w:t>بكار</w:t>
      </w:r>
      <w:r w:rsidR="005B21A3">
        <w:rPr>
          <w:rStyle w:val="Char3"/>
          <w:rtl/>
          <w:lang w:bidi="fa-IR"/>
        </w:rPr>
        <w:t>ی</w:t>
      </w:r>
      <w:r w:rsidRPr="0060162A">
        <w:rPr>
          <w:rStyle w:val="Char3"/>
          <w:rtl/>
          <w:lang w:bidi="fa-IR"/>
        </w:rPr>
        <w:t xml:space="preserve"> و سبكسار</w:t>
      </w:r>
      <w:r w:rsidR="005B21A3">
        <w:rPr>
          <w:rStyle w:val="Char3"/>
          <w:rtl/>
          <w:lang w:bidi="fa-IR"/>
        </w:rPr>
        <w:t>ی</w:t>
      </w:r>
      <w:r w:rsidRPr="0060162A">
        <w:rPr>
          <w:rStyle w:val="Char3"/>
          <w:rtl/>
          <w:lang w:bidi="fa-IR"/>
        </w:rPr>
        <w:t xml:space="preserve"> است ز</w:t>
      </w:r>
      <w:r w:rsidR="005B21A3">
        <w:rPr>
          <w:rStyle w:val="Char3"/>
          <w:rtl/>
          <w:lang w:bidi="fa-IR"/>
        </w:rPr>
        <w:t>ی</w:t>
      </w:r>
      <w:r w:rsidRPr="0060162A">
        <w:rPr>
          <w:rStyle w:val="Char3"/>
          <w:rtl/>
          <w:lang w:bidi="fa-IR"/>
        </w:rPr>
        <w:t>را آدم</w:t>
      </w:r>
      <w:r w:rsidR="005B21A3">
        <w:rPr>
          <w:rStyle w:val="Char3"/>
          <w:rtl/>
          <w:lang w:bidi="fa-IR"/>
        </w:rPr>
        <w:t>ی</w:t>
      </w:r>
      <w:r w:rsidRPr="0060162A">
        <w:rPr>
          <w:rStyle w:val="Char3"/>
          <w:rtl/>
          <w:lang w:bidi="fa-IR"/>
        </w:rPr>
        <w:t xml:space="preserve">ان را </w:t>
      </w:r>
      <w:r w:rsidR="005B21A3">
        <w:rPr>
          <w:rStyle w:val="Char3"/>
          <w:rtl/>
          <w:lang w:bidi="fa-IR"/>
        </w:rPr>
        <w:t>ی</w:t>
      </w:r>
      <w:r w:rsidRPr="0060162A">
        <w:rPr>
          <w:rStyle w:val="Char3"/>
          <w:rtl/>
          <w:lang w:bidi="fa-IR"/>
        </w:rPr>
        <w:t>ا به رفتار</w:t>
      </w:r>
      <w:r w:rsidR="00101A36">
        <w:rPr>
          <w:rStyle w:val="Char3"/>
          <w:rtl/>
          <w:lang w:bidi="fa-IR"/>
        </w:rPr>
        <w:t xml:space="preserve"> می‌</w:t>
      </w:r>
      <w:r w:rsidRPr="0060162A">
        <w:rPr>
          <w:rStyle w:val="Char3"/>
          <w:rtl/>
          <w:lang w:bidi="fa-IR"/>
        </w:rPr>
        <w:t>توان فر</w:t>
      </w:r>
      <w:r w:rsidR="005B21A3">
        <w:rPr>
          <w:rStyle w:val="Char3"/>
          <w:rtl/>
          <w:lang w:bidi="fa-IR"/>
        </w:rPr>
        <w:t>ی</w:t>
      </w:r>
      <w:r w:rsidRPr="0060162A">
        <w:rPr>
          <w:rStyle w:val="Char3"/>
          <w:rtl/>
          <w:lang w:bidi="fa-IR"/>
        </w:rPr>
        <w:t xml:space="preserve">فت </w:t>
      </w:r>
      <w:r w:rsidR="005B21A3">
        <w:rPr>
          <w:rStyle w:val="Char3"/>
          <w:rtl/>
          <w:lang w:bidi="fa-IR"/>
        </w:rPr>
        <w:t>ی</w:t>
      </w:r>
      <w:r w:rsidRPr="0060162A">
        <w:rPr>
          <w:rStyle w:val="Char3"/>
          <w:rtl/>
          <w:lang w:bidi="fa-IR"/>
        </w:rPr>
        <w:t>ا به گفتار؛ و چون ا</w:t>
      </w:r>
      <w:r w:rsidR="005B21A3">
        <w:rPr>
          <w:rStyle w:val="Char3"/>
          <w:rtl/>
          <w:lang w:bidi="fa-IR"/>
        </w:rPr>
        <w:t>ی</w:t>
      </w:r>
      <w:r w:rsidRPr="0060162A">
        <w:rPr>
          <w:rStyle w:val="Char3"/>
          <w:rtl/>
          <w:lang w:bidi="fa-IR"/>
        </w:rPr>
        <w:t>نان را دانش با</w:t>
      </w:r>
      <w:r w:rsidR="005B21A3">
        <w:rPr>
          <w:rStyle w:val="Char3"/>
          <w:rtl/>
          <w:lang w:bidi="fa-IR"/>
        </w:rPr>
        <w:t>ی</w:t>
      </w:r>
      <w:r w:rsidRPr="0060162A">
        <w:rPr>
          <w:rStyle w:val="Char3"/>
          <w:rtl/>
          <w:lang w:bidi="fa-IR"/>
        </w:rPr>
        <w:t>سته و رفتار شا</w:t>
      </w:r>
      <w:r w:rsidR="005B21A3">
        <w:rPr>
          <w:rStyle w:val="Char3"/>
          <w:rtl/>
          <w:lang w:bidi="fa-IR"/>
        </w:rPr>
        <w:t>ی</w:t>
      </w:r>
      <w:r w:rsidRPr="0060162A">
        <w:rPr>
          <w:rStyle w:val="Char3"/>
          <w:rtl/>
          <w:lang w:bidi="fa-IR"/>
        </w:rPr>
        <w:t>سته ن</w:t>
      </w:r>
      <w:r w:rsidR="005B21A3">
        <w:rPr>
          <w:rStyle w:val="Char3"/>
          <w:rtl/>
          <w:lang w:bidi="fa-IR"/>
        </w:rPr>
        <w:t>ی</w:t>
      </w:r>
      <w:r w:rsidRPr="0060162A">
        <w:rPr>
          <w:rStyle w:val="Char3"/>
          <w:rtl/>
          <w:lang w:bidi="fa-IR"/>
        </w:rPr>
        <w:t>ست با زبان مالداران را</w:t>
      </w:r>
      <w:r w:rsidR="00101A36">
        <w:rPr>
          <w:rStyle w:val="Char3"/>
          <w:rtl/>
          <w:lang w:bidi="fa-IR"/>
        </w:rPr>
        <w:t xml:space="preserve"> می‌</w:t>
      </w:r>
      <w:r w:rsidRPr="0060162A">
        <w:rPr>
          <w:rStyle w:val="Char3"/>
          <w:rtl/>
          <w:lang w:bidi="fa-IR"/>
        </w:rPr>
        <w:t>فر</w:t>
      </w:r>
      <w:r w:rsidR="005B21A3">
        <w:rPr>
          <w:rStyle w:val="Char3"/>
          <w:rtl/>
          <w:lang w:bidi="fa-IR"/>
        </w:rPr>
        <w:t>ی</w:t>
      </w:r>
      <w:r w:rsidRPr="0060162A">
        <w:rPr>
          <w:rStyle w:val="Char3"/>
          <w:rtl/>
          <w:lang w:bidi="fa-IR"/>
        </w:rPr>
        <w:t>بند. و با</w:t>
      </w:r>
      <w:r w:rsidR="005B21A3">
        <w:rPr>
          <w:rStyle w:val="Char3"/>
          <w:rtl/>
          <w:lang w:bidi="fa-IR"/>
        </w:rPr>
        <w:t>ی</w:t>
      </w:r>
      <w:r w:rsidRPr="0060162A">
        <w:rPr>
          <w:rStyle w:val="Char3"/>
          <w:rtl/>
          <w:lang w:bidi="fa-IR"/>
        </w:rPr>
        <w:t>د دانست كه رعا</w:t>
      </w:r>
      <w:r w:rsidR="005B21A3">
        <w:rPr>
          <w:rStyle w:val="Char3"/>
          <w:rtl/>
          <w:lang w:bidi="fa-IR"/>
        </w:rPr>
        <w:t>ی</w:t>
      </w:r>
      <w:r w:rsidRPr="0060162A">
        <w:rPr>
          <w:rStyle w:val="Char3"/>
          <w:rtl/>
          <w:lang w:bidi="fa-IR"/>
        </w:rPr>
        <w:t>ت تكل</w:t>
      </w:r>
      <w:r w:rsidR="005B21A3">
        <w:rPr>
          <w:rStyle w:val="Char3"/>
          <w:rtl/>
          <w:lang w:bidi="fa-IR"/>
        </w:rPr>
        <w:t>ی</w:t>
      </w:r>
      <w:r w:rsidRPr="0060162A">
        <w:rPr>
          <w:rStyle w:val="Char3"/>
          <w:rtl/>
          <w:lang w:bidi="fa-IR"/>
        </w:rPr>
        <w:t>ف سخت است مخصوصاً بر ولنگاران و افسار گس</w:t>
      </w:r>
      <w:r w:rsidR="005B21A3">
        <w:rPr>
          <w:rStyle w:val="Char3"/>
          <w:rtl/>
          <w:lang w:bidi="fa-IR"/>
        </w:rPr>
        <w:t>ی</w:t>
      </w:r>
      <w:r w:rsidRPr="0060162A">
        <w:rPr>
          <w:rStyle w:val="Char3"/>
          <w:rtl/>
          <w:lang w:bidi="fa-IR"/>
        </w:rPr>
        <w:t>ختگان كه نواه</w:t>
      </w:r>
      <w:r w:rsidR="005B21A3">
        <w:rPr>
          <w:rStyle w:val="Char3"/>
          <w:rtl/>
          <w:lang w:bidi="fa-IR"/>
        </w:rPr>
        <w:t>ی</w:t>
      </w:r>
      <w:r w:rsidRPr="0060162A">
        <w:rPr>
          <w:rStyle w:val="Char3"/>
          <w:rtl/>
          <w:lang w:bidi="fa-IR"/>
        </w:rPr>
        <w:t xml:space="preserve"> شرع را خوش ندارند، و ه</w:t>
      </w:r>
      <w:r w:rsidR="005B21A3">
        <w:rPr>
          <w:rStyle w:val="Char3"/>
          <w:rtl/>
          <w:lang w:bidi="fa-IR"/>
        </w:rPr>
        <w:t>ی</w:t>
      </w:r>
      <w:r w:rsidRPr="0060162A">
        <w:rPr>
          <w:rStyle w:val="Char3"/>
          <w:rtl/>
          <w:lang w:bidi="fa-IR"/>
        </w:rPr>
        <w:t>چ گروه</w:t>
      </w:r>
      <w:r w:rsidR="005B21A3">
        <w:rPr>
          <w:rStyle w:val="Char3"/>
          <w:rtl/>
          <w:lang w:bidi="fa-IR"/>
        </w:rPr>
        <w:t>ی</w:t>
      </w:r>
      <w:r w:rsidRPr="0060162A">
        <w:rPr>
          <w:rStyle w:val="Char3"/>
          <w:rtl/>
          <w:lang w:bidi="fa-IR"/>
        </w:rPr>
        <w:t xml:space="preserve"> بر شر</w:t>
      </w:r>
      <w:r w:rsidR="005B21A3">
        <w:rPr>
          <w:rStyle w:val="Char3"/>
          <w:rtl/>
          <w:lang w:bidi="fa-IR"/>
        </w:rPr>
        <w:t>ی</w:t>
      </w:r>
      <w:r w:rsidRPr="0060162A">
        <w:rPr>
          <w:rStyle w:val="Char3"/>
          <w:rtl/>
          <w:lang w:bidi="fa-IR"/>
        </w:rPr>
        <w:t>عت ز</w:t>
      </w:r>
      <w:r w:rsidR="005B21A3">
        <w:rPr>
          <w:rStyle w:val="Char3"/>
          <w:rtl/>
          <w:lang w:bidi="fa-IR"/>
        </w:rPr>
        <w:t>ی</w:t>
      </w:r>
      <w:r w:rsidRPr="0060162A">
        <w:rPr>
          <w:rStyle w:val="Char3"/>
          <w:rtl/>
          <w:lang w:bidi="fa-IR"/>
        </w:rPr>
        <w:t>انمندتر از متكلمان و صوف</w:t>
      </w:r>
      <w:r w:rsidR="005B21A3">
        <w:rPr>
          <w:rStyle w:val="Char3"/>
          <w:rtl/>
          <w:lang w:bidi="fa-IR"/>
        </w:rPr>
        <w:t>ی</w:t>
      </w:r>
      <w:r w:rsidRPr="0060162A">
        <w:rPr>
          <w:rStyle w:val="Char3"/>
          <w:rtl/>
          <w:lang w:bidi="fa-IR"/>
        </w:rPr>
        <w:t>ان نباشد كه متكلمان عقا</w:t>
      </w:r>
      <w:r w:rsidR="005B21A3">
        <w:rPr>
          <w:rStyle w:val="Char3"/>
          <w:rtl/>
          <w:lang w:bidi="fa-IR"/>
        </w:rPr>
        <w:t>ی</w:t>
      </w:r>
      <w:r w:rsidRPr="0060162A">
        <w:rPr>
          <w:rStyle w:val="Char3"/>
          <w:rtl/>
          <w:lang w:bidi="fa-IR"/>
        </w:rPr>
        <w:t>د عامه را با شبهات عقل</w:t>
      </w:r>
      <w:r w:rsidR="005B21A3">
        <w:rPr>
          <w:rStyle w:val="Char3"/>
          <w:rtl/>
          <w:lang w:bidi="fa-IR"/>
        </w:rPr>
        <w:t>ی</w:t>
      </w:r>
      <w:r w:rsidRPr="0060162A">
        <w:rPr>
          <w:rStyle w:val="Char3"/>
          <w:rtl/>
          <w:lang w:bidi="fa-IR"/>
        </w:rPr>
        <w:t xml:space="preserve"> تباه</w:t>
      </w:r>
      <w:r w:rsidR="00101A36">
        <w:rPr>
          <w:rStyle w:val="Char3"/>
          <w:rtl/>
          <w:lang w:bidi="fa-IR"/>
        </w:rPr>
        <w:t xml:space="preserve"> می‌</w:t>
      </w:r>
      <w:r w:rsidRPr="0060162A">
        <w:rPr>
          <w:rStyle w:val="Char3"/>
          <w:rtl/>
          <w:lang w:bidi="fa-IR"/>
        </w:rPr>
        <w:t>سازند وصوف</w:t>
      </w:r>
      <w:r w:rsidR="005B21A3">
        <w:rPr>
          <w:rStyle w:val="Char3"/>
          <w:rtl/>
          <w:lang w:bidi="fa-IR"/>
        </w:rPr>
        <w:t>ی</w:t>
      </w:r>
      <w:r w:rsidRPr="0060162A">
        <w:rPr>
          <w:rStyle w:val="Char3"/>
          <w:rtl/>
          <w:lang w:bidi="fa-IR"/>
        </w:rPr>
        <w:t>ان با عمال خود قوان</w:t>
      </w:r>
      <w:r w:rsidR="005B21A3">
        <w:rPr>
          <w:rStyle w:val="Char3"/>
          <w:rtl/>
          <w:lang w:bidi="fa-IR"/>
        </w:rPr>
        <w:t>ی</w:t>
      </w:r>
      <w:r w:rsidRPr="0060162A">
        <w:rPr>
          <w:rStyle w:val="Char3"/>
          <w:rtl/>
          <w:lang w:bidi="fa-IR"/>
        </w:rPr>
        <w:t>ن اد</w:t>
      </w:r>
      <w:r w:rsidR="005B21A3">
        <w:rPr>
          <w:rStyle w:val="Char3"/>
          <w:rtl/>
          <w:lang w:bidi="fa-IR"/>
        </w:rPr>
        <w:t>ی</w:t>
      </w:r>
      <w:r w:rsidRPr="0060162A">
        <w:rPr>
          <w:rStyle w:val="Char3"/>
          <w:rtl/>
          <w:lang w:bidi="fa-IR"/>
        </w:rPr>
        <w:t>ان را خراب</w:t>
      </w:r>
      <w:r w:rsidR="00101A36">
        <w:rPr>
          <w:rStyle w:val="Char3"/>
          <w:rtl/>
          <w:lang w:bidi="fa-IR"/>
        </w:rPr>
        <w:t xml:space="preserve"> می‌</w:t>
      </w:r>
      <w:r w:rsidRPr="0060162A">
        <w:rPr>
          <w:rStyle w:val="Char3"/>
          <w:rtl/>
          <w:lang w:bidi="fa-IR"/>
        </w:rPr>
        <w:t>كنند و بطالت و خن</w:t>
      </w:r>
      <w:r w:rsidR="005B21A3">
        <w:rPr>
          <w:rStyle w:val="Char3"/>
          <w:rtl/>
          <w:lang w:bidi="fa-IR"/>
        </w:rPr>
        <w:t>ی</w:t>
      </w:r>
      <w:r w:rsidRPr="0060162A">
        <w:rPr>
          <w:rStyle w:val="Char3"/>
          <w:rtl/>
          <w:lang w:bidi="fa-IR"/>
        </w:rPr>
        <w:t>اگر</w:t>
      </w:r>
      <w:r w:rsidR="005B21A3">
        <w:rPr>
          <w:rStyle w:val="Char3"/>
          <w:rtl/>
          <w:lang w:bidi="fa-IR"/>
        </w:rPr>
        <w:t>ی</w:t>
      </w:r>
      <w:r w:rsidRPr="0060162A">
        <w:rPr>
          <w:rStyle w:val="Char3"/>
          <w:rtl/>
          <w:lang w:bidi="fa-IR"/>
        </w:rPr>
        <w:t xml:space="preserve"> را رواج</w:t>
      </w:r>
      <w:r w:rsidR="00101A36">
        <w:rPr>
          <w:rStyle w:val="Char3"/>
          <w:rtl/>
          <w:lang w:bidi="fa-IR"/>
        </w:rPr>
        <w:t xml:space="preserve"> می‌</w:t>
      </w:r>
      <w:r w:rsidRPr="0060162A">
        <w:rPr>
          <w:rStyle w:val="Char3"/>
          <w:rtl/>
          <w:lang w:bidi="fa-IR"/>
        </w:rPr>
        <w:t>دهند. و پ</w:t>
      </w:r>
      <w:r w:rsidR="005B21A3">
        <w:rPr>
          <w:rStyle w:val="Char3"/>
          <w:rtl/>
          <w:lang w:bidi="fa-IR"/>
        </w:rPr>
        <w:t>ی</w:t>
      </w:r>
      <w:r w:rsidRPr="0060162A">
        <w:rPr>
          <w:rStyle w:val="Char3"/>
          <w:rtl/>
          <w:lang w:bidi="fa-IR"/>
        </w:rPr>
        <w:t>ش</w:t>
      </w:r>
      <w:r w:rsidR="005B21A3">
        <w:rPr>
          <w:rStyle w:val="Char3"/>
          <w:rtl/>
          <w:lang w:bidi="fa-IR"/>
        </w:rPr>
        <w:t>ی</w:t>
      </w:r>
      <w:r w:rsidRPr="0060162A">
        <w:rPr>
          <w:rStyle w:val="Char3"/>
          <w:rtl/>
          <w:lang w:bidi="fa-IR"/>
        </w:rPr>
        <w:t>ن</w:t>
      </w:r>
      <w:r w:rsidR="005B21A3">
        <w:rPr>
          <w:rStyle w:val="Char3"/>
          <w:rtl/>
          <w:lang w:bidi="fa-IR"/>
        </w:rPr>
        <w:t>ی</w:t>
      </w:r>
      <w:r w:rsidRPr="0060162A">
        <w:rPr>
          <w:rStyle w:val="Char3"/>
          <w:rtl/>
          <w:lang w:bidi="fa-IR"/>
        </w:rPr>
        <w:t>ان شا</w:t>
      </w:r>
      <w:r w:rsidR="005B21A3">
        <w:rPr>
          <w:rStyle w:val="Char3"/>
          <w:rtl/>
          <w:lang w:bidi="fa-IR"/>
        </w:rPr>
        <w:t>ی</w:t>
      </w:r>
      <w:r w:rsidRPr="0060162A">
        <w:rPr>
          <w:rStyle w:val="Char3"/>
          <w:rtl/>
          <w:lang w:bidi="fa-IR"/>
        </w:rPr>
        <w:t>ست</w:t>
      </w:r>
      <w:r w:rsidR="009C63F6">
        <w:rPr>
          <w:rStyle w:val="Char3"/>
          <w:rtl/>
          <w:lang w:bidi="fa-IR"/>
        </w:rPr>
        <w:t>ه</w:t>
      </w:r>
      <w:r w:rsidRPr="0060162A">
        <w:rPr>
          <w:rStyle w:val="Char3"/>
          <w:rtl/>
          <w:lang w:bidi="fa-IR"/>
        </w:rPr>
        <w:t xml:space="preserve"> ما چن</w:t>
      </w:r>
      <w:r w:rsidR="005B21A3">
        <w:rPr>
          <w:rStyle w:val="Char3"/>
          <w:rtl/>
          <w:lang w:bidi="fa-IR"/>
        </w:rPr>
        <w:t>ی</w:t>
      </w:r>
      <w:r w:rsidRPr="0060162A">
        <w:rPr>
          <w:rStyle w:val="Char3"/>
          <w:rtl/>
          <w:lang w:bidi="fa-IR"/>
        </w:rPr>
        <w:t>ن نبودند، بلكه در عقا</w:t>
      </w:r>
      <w:r w:rsidR="005B21A3">
        <w:rPr>
          <w:rStyle w:val="Char3"/>
          <w:rtl/>
          <w:lang w:bidi="fa-IR"/>
        </w:rPr>
        <w:t>ی</w:t>
      </w:r>
      <w:r w:rsidRPr="0060162A">
        <w:rPr>
          <w:rStyle w:val="Char3"/>
          <w:rtl/>
          <w:lang w:bidi="fa-IR"/>
        </w:rPr>
        <w:t>د تسل</w:t>
      </w:r>
      <w:r w:rsidR="005B21A3">
        <w:rPr>
          <w:rStyle w:val="Char3"/>
          <w:rtl/>
          <w:lang w:bidi="fa-IR"/>
        </w:rPr>
        <w:t>ی</w:t>
      </w:r>
      <w:r w:rsidRPr="0060162A">
        <w:rPr>
          <w:rStyle w:val="Char3"/>
          <w:rtl/>
          <w:lang w:bidi="fa-IR"/>
        </w:rPr>
        <w:t>م محض بودند و در اعمال بس</w:t>
      </w:r>
      <w:r w:rsidR="005B21A3">
        <w:rPr>
          <w:rStyle w:val="Char3"/>
          <w:rtl/>
          <w:lang w:bidi="fa-IR"/>
        </w:rPr>
        <w:t>ی</w:t>
      </w:r>
      <w:r w:rsidRPr="0060162A">
        <w:rPr>
          <w:rStyle w:val="Char3"/>
          <w:rtl/>
          <w:lang w:bidi="fa-IR"/>
        </w:rPr>
        <w:t>ار جد</w:t>
      </w:r>
      <w:r w:rsidR="005B21A3">
        <w:rPr>
          <w:rStyle w:val="Char3"/>
          <w:rtl/>
          <w:lang w:bidi="fa-IR"/>
        </w:rPr>
        <w:t>ی</w:t>
      </w:r>
      <w:r w:rsidRPr="0060162A">
        <w:rPr>
          <w:rStyle w:val="Char3"/>
          <w:rtl/>
          <w:lang w:bidi="fa-IR"/>
        </w:rPr>
        <w:t>. نص</w:t>
      </w:r>
      <w:r w:rsidR="005B21A3">
        <w:rPr>
          <w:rStyle w:val="Char3"/>
          <w:rtl/>
          <w:lang w:bidi="fa-IR"/>
        </w:rPr>
        <w:t>ی</w:t>
      </w:r>
      <w:r w:rsidRPr="0060162A">
        <w:rPr>
          <w:rStyle w:val="Char3"/>
          <w:rtl/>
          <w:lang w:bidi="fa-IR"/>
        </w:rPr>
        <w:t>حت من به برادران د</w:t>
      </w:r>
      <w:r w:rsidR="005B21A3">
        <w:rPr>
          <w:rStyle w:val="Char3"/>
          <w:rtl/>
          <w:lang w:bidi="fa-IR"/>
        </w:rPr>
        <w:t>ی</w:t>
      </w:r>
      <w:r w:rsidRPr="0060162A">
        <w:rPr>
          <w:rStyle w:val="Char3"/>
          <w:rtl/>
          <w:lang w:bidi="fa-IR"/>
        </w:rPr>
        <w:t>ن</w:t>
      </w:r>
      <w:r w:rsidR="005B21A3">
        <w:rPr>
          <w:rStyle w:val="Char3"/>
          <w:rtl/>
          <w:lang w:bidi="fa-IR"/>
        </w:rPr>
        <w:t>ی</w:t>
      </w:r>
      <w:r w:rsidRPr="0060162A">
        <w:rPr>
          <w:rStyle w:val="Char3"/>
          <w:rtl/>
          <w:lang w:bidi="fa-IR"/>
        </w:rPr>
        <w:t xml:space="preserve"> ا</w:t>
      </w:r>
      <w:r w:rsidR="005B21A3">
        <w:rPr>
          <w:rStyle w:val="Char3"/>
          <w:rtl/>
          <w:lang w:bidi="fa-IR"/>
        </w:rPr>
        <w:t>ی</w:t>
      </w:r>
      <w:r w:rsidRPr="0060162A">
        <w:rPr>
          <w:rStyle w:val="Char3"/>
          <w:rtl/>
          <w:lang w:bidi="fa-IR"/>
        </w:rPr>
        <w:t>ن است كه به سخن ا</w:t>
      </w:r>
      <w:r w:rsidR="005B21A3">
        <w:rPr>
          <w:rStyle w:val="Char3"/>
          <w:rtl/>
          <w:lang w:bidi="fa-IR"/>
        </w:rPr>
        <w:t>ی</w:t>
      </w:r>
      <w:r w:rsidRPr="0060162A">
        <w:rPr>
          <w:rStyle w:val="Char3"/>
          <w:rtl/>
          <w:lang w:bidi="fa-IR"/>
        </w:rPr>
        <w:t>ن دو گروه گوش ندهند كه آخرِ كارِ صوف</w:t>
      </w:r>
      <w:r w:rsidR="005B21A3">
        <w:rPr>
          <w:rStyle w:val="Char3"/>
          <w:rtl/>
          <w:lang w:bidi="fa-IR"/>
        </w:rPr>
        <w:t>ی</w:t>
      </w:r>
      <w:r w:rsidRPr="0060162A">
        <w:rPr>
          <w:rStyle w:val="Char3"/>
          <w:rtl/>
          <w:lang w:bidi="fa-IR"/>
        </w:rPr>
        <w:t xml:space="preserve"> شطاح</w:t>
      </w:r>
      <w:r w:rsidR="005B21A3">
        <w:rPr>
          <w:rStyle w:val="Char3"/>
          <w:rtl/>
          <w:lang w:bidi="fa-IR"/>
        </w:rPr>
        <w:t>ی</w:t>
      </w:r>
      <w:r w:rsidRPr="0060162A">
        <w:rPr>
          <w:rStyle w:val="Char3"/>
          <w:rtl/>
          <w:lang w:bidi="fa-IR"/>
        </w:rPr>
        <w:t xml:space="preserve"> است و پا</w:t>
      </w:r>
      <w:r w:rsidR="005B21A3">
        <w:rPr>
          <w:rStyle w:val="Char3"/>
          <w:rtl/>
          <w:lang w:bidi="fa-IR"/>
        </w:rPr>
        <w:t>ی</w:t>
      </w:r>
      <w:r w:rsidRPr="0060162A">
        <w:rPr>
          <w:rStyle w:val="Char3"/>
          <w:rtl/>
          <w:lang w:bidi="fa-IR"/>
        </w:rPr>
        <w:t>ان راه متكلم شكاك</w:t>
      </w:r>
      <w:r w:rsidR="005B21A3">
        <w:rPr>
          <w:rStyle w:val="Char3"/>
          <w:rtl/>
          <w:lang w:bidi="fa-IR"/>
        </w:rPr>
        <w:t>ی</w:t>
      </w:r>
      <w:r w:rsidRPr="0060162A">
        <w:rPr>
          <w:rStyle w:val="Char3"/>
          <w:rtl/>
          <w:lang w:bidi="fa-IR"/>
        </w:rPr>
        <w:t>! ابن عق</w:t>
      </w:r>
      <w:r w:rsidR="005B21A3">
        <w:rPr>
          <w:rStyle w:val="Char3"/>
          <w:rtl/>
          <w:lang w:bidi="fa-IR"/>
        </w:rPr>
        <w:t>ی</w:t>
      </w:r>
      <w:r w:rsidRPr="0060162A">
        <w:rPr>
          <w:rStyle w:val="Char3"/>
          <w:rtl/>
          <w:lang w:bidi="fa-IR"/>
        </w:rPr>
        <w:t>ل</w:t>
      </w:r>
      <w:r w:rsidR="00101A36">
        <w:rPr>
          <w:rStyle w:val="Char3"/>
          <w:rtl/>
          <w:lang w:bidi="fa-IR"/>
        </w:rPr>
        <w:t xml:space="preserve"> می‌</w:t>
      </w:r>
      <w:r w:rsidRPr="0060162A">
        <w:rPr>
          <w:rStyle w:val="Char3"/>
          <w:rtl/>
          <w:lang w:bidi="fa-IR"/>
        </w:rPr>
        <w:t>افزا</w:t>
      </w:r>
      <w:r w:rsidR="005B21A3">
        <w:rPr>
          <w:rStyle w:val="Char3"/>
          <w:rtl/>
          <w:lang w:bidi="fa-IR"/>
        </w:rPr>
        <w:t>ی</w:t>
      </w:r>
      <w:r w:rsidRPr="0060162A">
        <w:rPr>
          <w:rStyle w:val="Char3"/>
          <w:rtl/>
          <w:lang w:bidi="fa-IR"/>
        </w:rPr>
        <w:t>د:‌ و باز متكلم بهتر است كه باشد ش</w:t>
      </w:r>
      <w:r w:rsidR="005B21A3">
        <w:rPr>
          <w:rStyle w:val="Char3"/>
          <w:rtl/>
          <w:lang w:bidi="fa-IR"/>
        </w:rPr>
        <w:t xml:space="preserve">ک </w:t>
      </w:r>
      <w:r w:rsidRPr="0060162A">
        <w:rPr>
          <w:rStyle w:val="Char3"/>
          <w:rtl/>
          <w:lang w:bidi="fa-IR"/>
        </w:rPr>
        <w:t>را بزدا</w:t>
      </w:r>
      <w:r w:rsidR="005B21A3">
        <w:rPr>
          <w:rStyle w:val="Char3"/>
          <w:rtl/>
          <w:lang w:bidi="fa-IR"/>
        </w:rPr>
        <w:t>ی</w:t>
      </w:r>
      <w:r w:rsidRPr="0060162A">
        <w:rPr>
          <w:rStyle w:val="Char3"/>
          <w:rtl/>
          <w:lang w:bidi="fa-IR"/>
        </w:rPr>
        <w:t>د اما صوف</w:t>
      </w:r>
      <w:r w:rsidR="005B21A3">
        <w:rPr>
          <w:rStyle w:val="Char3"/>
          <w:rtl/>
          <w:lang w:bidi="fa-IR"/>
        </w:rPr>
        <w:t>ی</w:t>
      </w:r>
      <w:r w:rsidRPr="0060162A">
        <w:rPr>
          <w:rStyle w:val="Char3"/>
          <w:rtl/>
          <w:lang w:bidi="fa-IR"/>
        </w:rPr>
        <w:t xml:space="preserve"> بر پندارِ تشب</w:t>
      </w:r>
      <w:r w:rsidR="005B21A3">
        <w:rPr>
          <w:rStyle w:val="Char3"/>
          <w:rtl/>
          <w:lang w:bidi="fa-IR"/>
        </w:rPr>
        <w:t>ی</w:t>
      </w:r>
      <w:r w:rsidRPr="0060162A">
        <w:rPr>
          <w:rStyle w:val="Char3"/>
          <w:rtl/>
          <w:lang w:bidi="fa-IR"/>
        </w:rPr>
        <w:t>ه ب</w:t>
      </w:r>
      <w:r w:rsidR="005B21A3">
        <w:rPr>
          <w:rStyle w:val="Char3"/>
          <w:rtl/>
          <w:lang w:bidi="fa-IR"/>
        </w:rPr>
        <w:t>ی</w:t>
      </w:r>
      <w:r w:rsidRPr="0060162A">
        <w:rPr>
          <w:rStyle w:val="Char3"/>
          <w:rtl/>
          <w:lang w:bidi="fa-IR"/>
        </w:rPr>
        <w:t>فزا</w:t>
      </w:r>
      <w:r w:rsidR="005B21A3">
        <w:rPr>
          <w:rStyle w:val="Char3"/>
          <w:rtl/>
          <w:lang w:bidi="fa-IR"/>
        </w:rPr>
        <w:t>ی</w:t>
      </w:r>
      <w:r w:rsidRPr="0060162A">
        <w:rPr>
          <w:rStyle w:val="Char3"/>
          <w:rtl/>
          <w:lang w:bidi="fa-IR"/>
        </w:rPr>
        <w:t>د. و كلام صوف</w:t>
      </w:r>
      <w:r w:rsidR="005B21A3">
        <w:rPr>
          <w:rStyle w:val="Char3"/>
          <w:rtl/>
          <w:lang w:bidi="fa-IR"/>
        </w:rPr>
        <w:t>ی</w:t>
      </w:r>
      <w:r w:rsidRPr="0060162A">
        <w:rPr>
          <w:rStyle w:val="Char3"/>
          <w:rtl/>
          <w:lang w:bidi="fa-IR"/>
        </w:rPr>
        <w:t>ان ب</w:t>
      </w:r>
      <w:r w:rsidR="005B21A3">
        <w:rPr>
          <w:rStyle w:val="Char3"/>
          <w:rtl/>
          <w:lang w:bidi="fa-IR"/>
        </w:rPr>
        <w:t>ی</w:t>
      </w:r>
      <w:r w:rsidRPr="0060162A">
        <w:rPr>
          <w:rStyle w:val="Char3"/>
          <w:rtl/>
          <w:lang w:bidi="fa-IR"/>
        </w:rPr>
        <w:t>شتر اشارت است به برداشتن وسا</w:t>
      </w:r>
      <w:r w:rsidR="005B21A3">
        <w:rPr>
          <w:rStyle w:val="Char3"/>
          <w:rtl/>
          <w:lang w:bidi="fa-IR"/>
        </w:rPr>
        <w:t>ی</w:t>
      </w:r>
      <w:r w:rsidRPr="0060162A">
        <w:rPr>
          <w:rStyle w:val="Char3"/>
          <w:rtl/>
          <w:lang w:bidi="fa-IR"/>
        </w:rPr>
        <w:t>ط نبوت، همچنانكه دبار</w:t>
      </w:r>
      <w:r w:rsidR="009C63F6">
        <w:rPr>
          <w:rStyle w:val="Char3"/>
          <w:rtl/>
          <w:lang w:bidi="fa-IR"/>
        </w:rPr>
        <w:t>ه</w:t>
      </w:r>
      <w:r w:rsidRPr="0060162A">
        <w:rPr>
          <w:rStyle w:val="Char3"/>
          <w:rtl/>
          <w:lang w:bidi="fa-IR"/>
        </w:rPr>
        <w:t xml:space="preserve"> ‌ارباب حد</w:t>
      </w:r>
      <w:r w:rsidR="005B21A3">
        <w:rPr>
          <w:rStyle w:val="Char3"/>
          <w:rtl/>
          <w:lang w:bidi="fa-IR"/>
        </w:rPr>
        <w:t>ی</w:t>
      </w:r>
      <w:r w:rsidRPr="0060162A">
        <w:rPr>
          <w:rStyle w:val="Char3"/>
          <w:rtl/>
          <w:lang w:bidi="fa-IR"/>
        </w:rPr>
        <w:t>ث به طعنه</w:t>
      </w:r>
      <w:r w:rsidR="00101A36">
        <w:rPr>
          <w:rStyle w:val="Char3"/>
          <w:rtl/>
          <w:lang w:bidi="fa-IR"/>
        </w:rPr>
        <w:t xml:space="preserve"> می‌</w:t>
      </w:r>
      <w:r w:rsidRPr="0060162A">
        <w:rPr>
          <w:rStyle w:val="Char3"/>
          <w:rtl/>
          <w:lang w:bidi="fa-IR"/>
        </w:rPr>
        <w:t>گفته اند: ‌مسك</w:t>
      </w:r>
      <w:r w:rsidR="005B21A3">
        <w:rPr>
          <w:rStyle w:val="Char3"/>
          <w:rtl/>
          <w:lang w:bidi="fa-IR"/>
        </w:rPr>
        <w:t>ی</w:t>
      </w:r>
      <w:r w:rsidRPr="0060162A">
        <w:rPr>
          <w:rStyle w:val="Char3"/>
          <w:rtl/>
          <w:lang w:bidi="fa-IR"/>
        </w:rPr>
        <w:t>نان علم خود را از مردگان گرفته اند و ما از زنده</w:t>
      </w:r>
      <w:r w:rsidR="00155203">
        <w:rPr>
          <w:rStyle w:val="Char3"/>
          <w:rtl/>
          <w:lang w:bidi="fa-IR"/>
        </w:rPr>
        <w:t xml:space="preserve">‌ای </w:t>
      </w:r>
      <w:r w:rsidRPr="0060162A">
        <w:rPr>
          <w:rStyle w:val="Char3"/>
          <w:rtl/>
          <w:lang w:bidi="fa-IR"/>
        </w:rPr>
        <w:t>كه نم</w:t>
      </w:r>
      <w:r w:rsidR="005B21A3">
        <w:rPr>
          <w:rStyle w:val="Char3"/>
          <w:rtl/>
          <w:lang w:bidi="fa-IR"/>
        </w:rPr>
        <w:t>ی</w:t>
      </w:r>
      <w:r w:rsidRPr="0060162A">
        <w:rPr>
          <w:rStyle w:val="Char3"/>
          <w:rtl/>
          <w:lang w:bidi="fa-IR"/>
        </w:rPr>
        <w:t>رد! در نبوت زباندراز</w:t>
      </w:r>
      <w:r w:rsidR="005B21A3">
        <w:rPr>
          <w:rStyle w:val="Char3"/>
          <w:rtl/>
          <w:lang w:bidi="fa-IR"/>
        </w:rPr>
        <w:t>ی</w:t>
      </w:r>
      <w:r w:rsidRPr="0060162A">
        <w:rPr>
          <w:rStyle w:val="Char3"/>
          <w:rtl/>
          <w:lang w:bidi="fa-IR"/>
        </w:rPr>
        <w:t xml:space="preserve"> كرده برواقعات (= آنچه در دل افتند) تك</w:t>
      </w:r>
      <w:r w:rsidR="005B21A3">
        <w:rPr>
          <w:rStyle w:val="Char3"/>
          <w:rtl/>
          <w:lang w:bidi="fa-IR"/>
        </w:rPr>
        <w:t>ی</w:t>
      </w:r>
      <w:r w:rsidRPr="0060162A">
        <w:rPr>
          <w:rStyle w:val="Char3"/>
          <w:rtl/>
          <w:lang w:bidi="fa-IR"/>
        </w:rPr>
        <w:t>ه</w:t>
      </w:r>
      <w:r w:rsidR="00101A36">
        <w:rPr>
          <w:rStyle w:val="Char3"/>
          <w:rtl/>
          <w:lang w:bidi="fa-IR"/>
        </w:rPr>
        <w:t xml:space="preserve"> می‌</w:t>
      </w:r>
      <w:r w:rsidRPr="0060162A">
        <w:rPr>
          <w:rStyle w:val="Char3"/>
          <w:rtl/>
          <w:lang w:bidi="fa-IR"/>
        </w:rPr>
        <w:t>نما</w:t>
      </w:r>
      <w:r w:rsidR="005B21A3">
        <w:rPr>
          <w:rStyle w:val="Char3"/>
          <w:rtl/>
          <w:lang w:bidi="fa-IR"/>
        </w:rPr>
        <w:t>ی</w:t>
      </w:r>
      <w:r w:rsidRPr="0060162A">
        <w:rPr>
          <w:rStyle w:val="Char3"/>
          <w:rtl/>
          <w:lang w:bidi="fa-IR"/>
        </w:rPr>
        <w:t>ند، ز</w:t>
      </w:r>
      <w:r w:rsidR="005B21A3">
        <w:rPr>
          <w:rStyle w:val="Char3"/>
          <w:rtl/>
          <w:lang w:bidi="fa-IR"/>
        </w:rPr>
        <w:t>ی</w:t>
      </w:r>
      <w:r w:rsidRPr="0060162A">
        <w:rPr>
          <w:rStyle w:val="Char3"/>
          <w:rtl/>
          <w:lang w:bidi="fa-IR"/>
        </w:rPr>
        <w:t>را آن كه</w:t>
      </w:r>
      <w:r w:rsidR="00101A36">
        <w:rPr>
          <w:rStyle w:val="Char3"/>
          <w:rtl/>
          <w:lang w:bidi="fa-IR"/>
        </w:rPr>
        <w:t xml:space="preserve"> می‌</w:t>
      </w:r>
      <w:r w:rsidRPr="0060162A">
        <w:rPr>
          <w:rStyle w:val="Char3"/>
          <w:rtl/>
          <w:lang w:bidi="fa-IR"/>
        </w:rPr>
        <w:t>گو</w:t>
      </w:r>
      <w:r w:rsidR="005B21A3">
        <w:rPr>
          <w:rStyle w:val="Char3"/>
          <w:rtl/>
          <w:lang w:bidi="fa-IR"/>
        </w:rPr>
        <w:t>ی</w:t>
      </w:r>
      <w:r w:rsidRPr="0060162A">
        <w:rPr>
          <w:rStyle w:val="Char3"/>
          <w:rtl/>
          <w:lang w:bidi="fa-IR"/>
        </w:rPr>
        <w:t>د: «حدثن</w:t>
      </w:r>
      <w:r w:rsidR="005B21A3">
        <w:rPr>
          <w:rStyle w:val="Char3"/>
          <w:rtl/>
          <w:lang w:bidi="fa-IR"/>
        </w:rPr>
        <w:t>ی</w:t>
      </w:r>
      <w:r w:rsidRPr="0060162A">
        <w:rPr>
          <w:rStyle w:val="Char3"/>
          <w:rtl/>
          <w:lang w:bidi="fa-IR"/>
        </w:rPr>
        <w:t xml:space="preserve"> قلب</w:t>
      </w:r>
      <w:r w:rsidR="005B21A3">
        <w:rPr>
          <w:rStyle w:val="Char3"/>
          <w:rtl/>
          <w:lang w:bidi="fa-IR"/>
        </w:rPr>
        <w:t>ی</w:t>
      </w:r>
      <w:r w:rsidRPr="0060162A">
        <w:rPr>
          <w:rStyle w:val="Char3"/>
          <w:rtl/>
          <w:lang w:bidi="fa-IR"/>
        </w:rPr>
        <w:t xml:space="preserve"> عن رب</w:t>
      </w:r>
      <w:r w:rsidR="005B21A3">
        <w:rPr>
          <w:rStyle w:val="Char3"/>
          <w:rtl/>
          <w:lang w:bidi="fa-IR"/>
        </w:rPr>
        <w:t>ی</w:t>
      </w:r>
      <w:r w:rsidRPr="0060162A">
        <w:rPr>
          <w:rStyle w:val="Char3"/>
          <w:rtl/>
          <w:lang w:bidi="fa-IR"/>
        </w:rPr>
        <w:t>»</w:t>
      </w:r>
      <w:r w:rsidRPr="007C0FC1">
        <w:rPr>
          <w:rStyle w:val="Char3"/>
          <w:vertAlign w:val="superscript"/>
          <w:rtl/>
          <w:lang w:bidi="fa-IR"/>
        </w:rPr>
        <w:footnoteReference w:id="208"/>
      </w:r>
      <w:r w:rsidRPr="0060162A">
        <w:rPr>
          <w:rStyle w:val="Char3"/>
          <w:rtl/>
          <w:lang w:bidi="fa-IR"/>
        </w:rPr>
        <w:t>، به صراحت خو</w:t>
      </w:r>
      <w:r w:rsidR="005B21A3">
        <w:rPr>
          <w:rStyle w:val="Char3"/>
          <w:rtl/>
          <w:lang w:bidi="fa-IR"/>
        </w:rPr>
        <w:t>ی</w:t>
      </w:r>
      <w:r w:rsidRPr="0060162A">
        <w:rPr>
          <w:rStyle w:val="Char3"/>
          <w:rtl/>
          <w:lang w:bidi="fa-IR"/>
        </w:rPr>
        <w:t>ش را از پ</w:t>
      </w:r>
      <w:r w:rsidR="005B21A3">
        <w:rPr>
          <w:rStyle w:val="Char3"/>
          <w:rtl/>
          <w:lang w:bidi="fa-IR"/>
        </w:rPr>
        <w:t>ی</w:t>
      </w:r>
      <w:r w:rsidRPr="0060162A">
        <w:rPr>
          <w:rStyle w:val="Char3"/>
          <w:rtl/>
          <w:lang w:bidi="fa-IR"/>
        </w:rPr>
        <w:t>ام آور</w:t>
      </w:r>
      <w:r w:rsidR="00155203">
        <w:rPr>
          <w:rStyle w:val="Char3"/>
          <w:rtl/>
          <w:lang w:bidi="fa-IR"/>
        </w:rPr>
        <w:t xml:space="preserve"> بی‌</w:t>
      </w:r>
      <w:r w:rsidRPr="0060162A">
        <w:rPr>
          <w:rStyle w:val="Char3"/>
          <w:rtl/>
          <w:lang w:bidi="fa-IR"/>
        </w:rPr>
        <w:t>ن</w:t>
      </w:r>
      <w:r w:rsidR="005B21A3">
        <w:rPr>
          <w:rStyle w:val="Char3"/>
          <w:rtl/>
          <w:lang w:bidi="fa-IR"/>
        </w:rPr>
        <w:t>ی</w:t>
      </w:r>
      <w:r w:rsidRPr="0060162A">
        <w:rPr>
          <w:rStyle w:val="Char3"/>
          <w:rtl/>
          <w:lang w:bidi="fa-IR"/>
        </w:rPr>
        <w:t>از</w:t>
      </w:r>
      <w:r w:rsidR="00101A36">
        <w:rPr>
          <w:rStyle w:val="Char3"/>
          <w:rtl/>
          <w:lang w:bidi="fa-IR"/>
        </w:rPr>
        <w:t xml:space="preserve"> می‌</w:t>
      </w:r>
      <w:r w:rsidRPr="0060162A">
        <w:rPr>
          <w:rStyle w:val="Char3"/>
          <w:rtl/>
          <w:lang w:bidi="fa-IR"/>
        </w:rPr>
        <w:t>شمارد؛ و آن كه «نقل» را تحق</w:t>
      </w:r>
      <w:r w:rsidR="005B21A3">
        <w:rPr>
          <w:rStyle w:val="Char3"/>
          <w:rtl/>
          <w:lang w:bidi="fa-IR"/>
        </w:rPr>
        <w:t>ی</w:t>
      </w:r>
      <w:r w:rsidRPr="0060162A">
        <w:rPr>
          <w:rStyle w:val="Char3"/>
          <w:rtl/>
          <w:lang w:bidi="fa-IR"/>
        </w:rPr>
        <w:t>ر</w:t>
      </w:r>
      <w:r w:rsidR="00101A36">
        <w:rPr>
          <w:rStyle w:val="Char3"/>
          <w:rtl/>
          <w:lang w:bidi="fa-IR"/>
        </w:rPr>
        <w:t xml:space="preserve"> می‌</w:t>
      </w:r>
      <w:r w:rsidRPr="0060162A">
        <w:rPr>
          <w:rStyle w:val="Char3"/>
          <w:rtl/>
          <w:lang w:bidi="fa-IR"/>
        </w:rPr>
        <w:t>كند در واقع امر شر</w:t>
      </w:r>
      <w:r w:rsidR="005B21A3">
        <w:rPr>
          <w:rStyle w:val="Char3"/>
          <w:rtl/>
          <w:lang w:bidi="fa-IR"/>
        </w:rPr>
        <w:t>ی</w:t>
      </w:r>
      <w:r w:rsidRPr="0060162A">
        <w:rPr>
          <w:rStyle w:val="Char3"/>
          <w:rtl/>
          <w:lang w:bidi="fa-IR"/>
        </w:rPr>
        <w:t>عت را معطل</w:t>
      </w:r>
      <w:r w:rsidR="00101A36">
        <w:rPr>
          <w:rStyle w:val="Char3"/>
          <w:rtl/>
          <w:lang w:bidi="fa-IR"/>
        </w:rPr>
        <w:t xml:space="preserve"> می‌</w:t>
      </w:r>
      <w:r w:rsidRPr="0060162A">
        <w:rPr>
          <w:rStyle w:val="Char3"/>
          <w:rtl/>
          <w:lang w:bidi="fa-IR"/>
        </w:rPr>
        <w:t>گذارد (ز</w:t>
      </w:r>
      <w:r w:rsidR="005B21A3">
        <w:rPr>
          <w:rStyle w:val="Char3"/>
          <w:rtl/>
          <w:lang w:bidi="fa-IR"/>
        </w:rPr>
        <w:t>ی</w:t>
      </w:r>
      <w:r w:rsidRPr="0060162A">
        <w:rPr>
          <w:rStyle w:val="Char3"/>
          <w:rtl/>
          <w:lang w:bidi="fa-IR"/>
        </w:rPr>
        <w:t>را كار شرع</w:t>
      </w:r>
      <w:r w:rsidR="00155203">
        <w:rPr>
          <w:rStyle w:val="Char3"/>
          <w:rtl/>
          <w:lang w:bidi="fa-IR"/>
        </w:rPr>
        <w:t xml:space="preserve"> بی‌</w:t>
      </w:r>
      <w:r w:rsidRPr="0060162A">
        <w:rPr>
          <w:rStyle w:val="Char3"/>
          <w:rtl/>
          <w:lang w:bidi="fa-IR"/>
        </w:rPr>
        <w:t>حد</w:t>
      </w:r>
      <w:r w:rsidR="005B21A3">
        <w:rPr>
          <w:rStyle w:val="Char3"/>
          <w:rtl/>
          <w:lang w:bidi="fa-IR"/>
        </w:rPr>
        <w:t>ی</w:t>
      </w:r>
      <w:r w:rsidRPr="0060162A">
        <w:rPr>
          <w:rStyle w:val="Char3"/>
          <w:rtl/>
          <w:lang w:bidi="fa-IR"/>
        </w:rPr>
        <w:t>ث</w:t>
      </w:r>
      <w:r w:rsidR="00101A36">
        <w:rPr>
          <w:rStyle w:val="Char3"/>
          <w:rtl/>
          <w:lang w:bidi="fa-IR"/>
        </w:rPr>
        <w:t xml:space="preserve"> نمی‌</w:t>
      </w:r>
      <w:r w:rsidRPr="0060162A">
        <w:rPr>
          <w:rStyle w:val="Char3"/>
          <w:rtl/>
          <w:lang w:bidi="fa-IR"/>
        </w:rPr>
        <w:t>گذرد).</w:t>
      </w:r>
    </w:p>
    <w:p w:rsidR="009C6881" w:rsidRPr="0060162A" w:rsidRDefault="009C6881" w:rsidP="007C0FC1">
      <w:pPr>
        <w:ind w:firstLine="284"/>
        <w:jc w:val="both"/>
        <w:rPr>
          <w:rStyle w:val="Char3"/>
          <w:rtl/>
          <w:lang w:bidi="fa-IR"/>
        </w:rPr>
      </w:pPr>
      <w:r w:rsidRPr="0060162A">
        <w:rPr>
          <w:rStyle w:val="Char3"/>
          <w:rtl/>
          <w:lang w:bidi="fa-IR"/>
        </w:rPr>
        <w:t>آن كه م</w:t>
      </w:r>
      <w:r w:rsidR="005B21A3">
        <w:rPr>
          <w:rStyle w:val="Char3"/>
          <w:rtl/>
          <w:lang w:bidi="fa-IR"/>
        </w:rPr>
        <w:t>ی</w:t>
      </w:r>
      <w:r w:rsidR="007C0FC1">
        <w:rPr>
          <w:rStyle w:val="Char3"/>
          <w:rFonts w:hint="cs"/>
          <w:rtl/>
          <w:lang w:bidi="fa-IR"/>
        </w:rPr>
        <w:t>‌</w:t>
      </w:r>
      <w:r w:rsidRPr="0060162A">
        <w:rPr>
          <w:rStyle w:val="Char3"/>
          <w:rtl/>
          <w:lang w:bidi="fa-IR"/>
        </w:rPr>
        <w:t>گو</w:t>
      </w:r>
      <w:r w:rsidR="005B21A3">
        <w:rPr>
          <w:rStyle w:val="Char3"/>
          <w:rtl/>
          <w:lang w:bidi="fa-IR"/>
        </w:rPr>
        <w:t>ی</w:t>
      </w:r>
      <w:r w:rsidRPr="0060162A">
        <w:rPr>
          <w:rStyle w:val="Char3"/>
          <w:rtl/>
          <w:lang w:bidi="fa-IR"/>
        </w:rPr>
        <w:t xml:space="preserve">د: </w:t>
      </w:r>
      <w:r w:rsidR="007C0FC1">
        <w:rPr>
          <w:rStyle w:val="Char3"/>
          <w:rFonts w:cs="Traditional Arabic" w:hint="cs"/>
          <w:rtl/>
          <w:lang w:bidi="fa-IR"/>
        </w:rPr>
        <w:t>«</w:t>
      </w:r>
      <w:r w:rsidRPr="007C0FC1">
        <w:rPr>
          <w:rStyle w:val="Char1"/>
          <w:rtl/>
        </w:rPr>
        <w:t>حدثن</w:t>
      </w:r>
      <w:r w:rsidR="005B21A3" w:rsidRPr="007C0FC1">
        <w:rPr>
          <w:rStyle w:val="Char1"/>
          <w:rtl/>
        </w:rPr>
        <w:t>ی</w:t>
      </w:r>
      <w:r w:rsidRPr="007C0FC1">
        <w:rPr>
          <w:rStyle w:val="Char1"/>
          <w:rtl/>
        </w:rPr>
        <w:t xml:space="preserve"> قلب</w:t>
      </w:r>
      <w:r w:rsidR="005B21A3" w:rsidRPr="007C0FC1">
        <w:rPr>
          <w:rStyle w:val="Char1"/>
          <w:rtl/>
        </w:rPr>
        <w:t>ی</w:t>
      </w:r>
      <w:r w:rsidRPr="007C0FC1">
        <w:rPr>
          <w:rStyle w:val="Char1"/>
          <w:rtl/>
        </w:rPr>
        <w:t xml:space="preserve"> عن رب</w:t>
      </w:r>
      <w:r w:rsidR="005B21A3" w:rsidRPr="007C0FC1">
        <w:rPr>
          <w:rStyle w:val="Char1"/>
          <w:rtl/>
        </w:rPr>
        <w:t>ی</w:t>
      </w:r>
      <w:r w:rsidR="007C0FC1">
        <w:rPr>
          <w:rStyle w:val="Char3"/>
          <w:rFonts w:cs="Traditional Arabic" w:hint="cs"/>
          <w:rtl/>
          <w:lang w:bidi="fa-IR"/>
        </w:rPr>
        <w:t>»</w:t>
      </w:r>
      <w:r w:rsidRPr="0060162A">
        <w:rPr>
          <w:rStyle w:val="Char3"/>
          <w:rtl/>
          <w:lang w:bidi="fa-IR"/>
        </w:rPr>
        <w:t xml:space="preserve"> از كجا اطم</w:t>
      </w:r>
      <w:r w:rsidR="005B21A3">
        <w:rPr>
          <w:rStyle w:val="Char3"/>
          <w:rtl/>
          <w:lang w:bidi="fa-IR"/>
        </w:rPr>
        <w:t>ی</w:t>
      </w:r>
      <w:r w:rsidRPr="0060162A">
        <w:rPr>
          <w:rStyle w:val="Char3"/>
          <w:rtl/>
          <w:lang w:bidi="fa-IR"/>
        </w:rPr>
        <w:t>نان دارد كه القائات ش</w:t>
      </w:r>
      <w:r w:rsidR="005B21A3">
        <w:rPr>
          <w:rStyle w:val="Char3"/>
          <w:rtl/>
          <w:lang w:bidi="fa-IR"/>
        </w:rPr>
        <w:t>ی</w:t>
      </w:r>
      <w:r w:rsidRPr="0060162A">
        <w:rPr>
          <w:rStyle w:val="Char3"/>
          <w:rtl/>
          <w:lang w:bidi="fa-IR"/>
        </w:rPr>
        <w:t>طان</w:t>
      </w:r>
      <w:r w:rsidR="005B21A3">
        <w:rPr>
          <w:rStyle w:val="Char3"/>
          <w:rtl/>
          <w:lang w:bidi="fa-IR"/>
        </w:rPr>
        <w:t>ی</w:t>
      </w:r>
      <w:r w:rsidRPr="0060162A">
        <w:rPr>
          <w:rStyle w:val="Char3"/>
          <w:rtl/>
          <w:lang w:bidi="fa-IR"/>
        </w:rPr>
        <w:t xml:space="preserve"> را الهامات </w:t>
      </w:r>
      <w:r w:rsidR="005B21A3">
        <w:rPr>
          <w:rStyle w:val="Char3"/>
          <w:rtl/>
          <w:lang w:bidi="fa-IR"/>
        </w:rPr>
        <w:t>ی</w:t>
      </w:r>
      <w:r w:rsidRPr="0060162A">
        <w:rPr>
          <w:rStyle w:val="Char3"/>
          <w:rtl/>
          <w:lang w:bidi="fa-IR"/>
        </w:rPr>
        <w:t>زدان</w:t>
      </w:r>
      <w:r w:rsidR="005B21A3">
        <w:rPr>
          <w:rStyle w:val="Char3"/>
          <w:rtl/>
          <w:lang w:bidi="fa-IR"/>
        </w:rPr>
        <w:t>ی</w:t>
      </w:r>
      <w:r w:rsidRPr="0060162A">
        <w:rPr>
          <w:rStyle w:val="Char3"/>
          <w:rtl/>
          <w:lang w:bidi="fa-IR"/>
        </w:rPr>
        <w:t xml:space="preserve"> نپنداشته است؟ چرا كلام رهنما</w:t>
      </w:r>
      <w:r w:rsidR="005B21A3">
        <w:rPr>
          <w:rStyle w:val="Char3"/>
          <w:rtl/>
          <w:lang w:bidi="fa-IR"/>
        </w:rPr>
        <w:t>ی</w:t>
      </w:r>
      <w:r w:rsidRPr="0060162A">
        <w:rPr>
          <w:rStyle w:val="Char3"/>
          <w:rtl/>
          <w:lang w:bidi="fa-IR"/>
        </w:rPr>
        <w:t xml:space="preserve"> معصوم را بگذارد و بر چ</w:t>
      </w:r>
      <w:r w:rsidR="005B21A3">
        <w:rPr>
          <w:rStyle w:val="Char3"/>
          <w:rtl/>
          <w:lang w:bidi="fa-IR"/>
        </w:rPr>
        <w:t>ی</w:t>
      </w:r>
      <w:r w:rsidRPr="0060162A">
        <w:rPr>
          <w:rStyle w:val="Char3"/>
          <w:rtl/>
          <w:lang w:bidi="fa-IR"/>
        </w:rPr>
        <w:t>ز</w:t>
      </w:r>
      <w:r w:rsidR="005B21A3">
        <w:rPr>
          <w:rStyle w:val="Char3"/>
          <w:rtl/>
          <w:lang w:bidi="fa-IR"/>
        </w:rPr>
        <w:t>ی</w:t>
      </w:r>
      <w:r w:rsidRPr="0060162A">
        <w:rPr>
          <w:rStyle w:val="Char3"/>
          <w:rtl/>
          <w:lang w:bidi="fa-IR"/>
        </w:rPr>
        <w:t xml:space="preserve"> تك</w:t>
      </w:r>
      <w:r w:rsidR="005B21A3">
        <w:rPr>
          <w:rStyle w:val="Char3"/>
          <w:rtl/>
          <w:lang w:bidi="fa-IR"/>
        </w:rPr>
        <w:t>ی</w:t>
      </w:r>
      <w:r w:rsidRPr="0060162A">
        <w:rPr>
          <w:rStyle w:val="Char3"/>
          <w:rtl/>
          <w:lang w:bidi="fa-IR"/>
        </w:rPr>
        <w:t>ه كند كه از وسوس</w:t>
      </w:r>
      <w:r w:rsidR="009C63F6">
        <w:rPr>
          <w:rStyle w:val="Char3"/>
          <w:rtl/>
          <w:lang w:bidi="fa-IR"/>
        </w:rPr>
        <w:t>ه</w:t>
      </w:r>
      <w:r w:rsidRPr="0060162A">
        <w:rPr>
          <w:rStyle w:val="Char3"/>
          <w:rtl/>
          <w:lang w:bidi="fa-IR"/>
        </w:rPr>
        <w:t xml:space="preserve"> ‌ابل</w:t>
      </w:r>
      <w:r w:rsidR="005B21A3">
        <w:rPr>
          <w:rStyle w:val="Char3"/>
          <w:rtl/>
          <w:lang w:bidi="fa-IR"/>
        </w:rPr>
        <w:t>ی</w:t>
      </w:r>
      <w:r w:rsidRPr="0060162A">
        <w:rPr>
          <w:rStyle w:val="Char3"/>
          <w:rtl/>
          <w:lang w:bidi="fa-IR"/>
        </w:rPr>
        <w:t>س مصون ن</w:t>
      </w:r>
      <w:r w:rsidR="005B21A3">
        <w:rPr>
          <w:rStyle w:val="Char3"/>
          <w:rtl/>
          <w:lang w:bidi="fa-IR"/>
        </w:rPr>
        <w:t>ی</w:t>
      </w:r>
      <w:r w:rsidRPr="0060162A">
        <w:rPr>
          <w:rStyle w:val="Char3"/>
          <w:rtl/>
          <w:lang w:bidi="fa-IR"/>
        </w:rPr>
        <w:t>ست؟ ابن عق</w:t>
      </w:r>
      <w:r w:rsidR="005B21A3">
        <w:rPr>
          <w:rStyle w:val="Char3"/>
          <w:rtl/>
          <w:lang w:bidi="fa-IR"/>
        </w:rPr>
        <w:t>ی</w:t>
      </w:r>
      <w:r w:rsidRPr="0060162A">
        <w:rPr>
          <w:rStyle w:val="Char3"/>
          <w:rtl/>
          <w:lang w:bidi="fa-IR"/>
        </w:rPr>
        <w:t>ل</w:t>
      </w:r>
      <w:r w:rsidR="00101A36">
        <w:rPr>
          <w:rStyle w:val="Char3"/>
          <w:rtl/>
          <w:lang w:bidi="fa-IR"/>
        </w:rPr>
        <w:t xml:space="preserve"> می‌</w:t>
      </w:r>
      <w:r w:rsidRPr="0060162A">
        <w:rPr>
          <w:rStyle w:val="Char3"/>
          <w:rtl/>
          <w:lang w:bidi="fa-IR"/>
        </w:rPr>
        <w:t>افزا</w:t>
      </w:r>
      <w:r w:rsidR="005B21A3">
        <w:rPr>
          <w:rStyle w:val="Char3"/>
          <w:rtl/>
          <w:lang w:bidi="fa-IR"/>
        </w:rPr>
        <w:t>ی</w:t>
      </w:r>
      <w:r w:rsidRPr="0060162A">
        <w:rPr>
          <w:rStyle w:val="Char3"/>
          <w:rtl/>
          <w:lang w:bidi="fa-IR"/>
        </w:rPr>
        <w:t>د:‌ خروج كنندگان بر شر</w:t>
      </w:r>
      <w:r w:rsidR="005B21A3">
        <w:rPr>
          <w:rStyle w:val="Char3"/>
          <w:rtl/>
          <w:lang w:bidi="fa-IR"/>
        </w:rPr>
        <w:t>ی</w:t>
      </w:r>
      <w:r w:rsidRPr="0060162A">
        <w:rPr>
          <w:rStyle w:val="Char3"/>
          <w:rtl/>
          <w:lang w:bidi="fa-IR"/>
        </w:rPr>
        <w:t>عت بس</w:t>
      </w:r>
      <w:r w:rsidR="005B21A3">
        <w:rPr>
          <w:rStyle w:val="Char3"/>
          <w:rtl/>
          <w:lang w:bidi="fa-IR"/>
        </w:rPr>
        <w:t>ی</w:t>
      </w:r>
      <w:r w:rsidRPr="0060162A">
        <w:rPr>
          <w:rStyle w:val="Char3"/>
          <w:rtl/>
          <w:lang w:bidi="fa-IR"/>
        </w:rPr>
        <w:t>ارند اما خداوند با راو</w:t>
      </w:r>
      <w:r w:rsidR="005B21A3">
        <w:rPr>
          <w:rStyle w:val="Char3"/>
          <w:rtl/>
          <w:lang w:bidi="fa-IR"/>
        </w:rPr>
        <w:t>ی</w:t>
      </w:r>
      <w:r w:rsidRPr="0060162A">
        <w:rPr>
          <w:rStyle w:val="Char3"/>
          <w:rtl/>
          <w:lang w:bidi="fa-IR"/>
        </w:rPr>
        <w:t>ان و محدثان اصل شر</w:t>
      </w:r>
      <w:r w:rsidR="005B21A3">
        <w:rPr>
          <w:rStyle w:val="Char3"/>
          <w:rtl/>
          <w:lang w:bidi="fa-IR"/>
        </w:rPr>
        <w:t>ی</w:t>
      </w:r>
      <w:r w:rsidRPr="0060162A">
        <w:rPr>
          <w:rStyle w:val="Char3"/>
          <w:rtl/>
          <w:lang w:bidi="fa-IR"/>
        </w:rPr>
        <w:t>عت را حفظ</w:t>
      </w:r>
      <w:r w:rsidR="00101A36">
        <w:rPr>
          <w:rStyle w:val="Char3"/>
          <w:rtl/>
          <w:lang w:bidi="fa-IR"/>
        </w:rPr>
        <w:t xml:space="preserve"> می‌</w:t>
      </w:r>
      <w:r w:rsidRPr="0060162A">
        <w:rPr>
          <w:rStyle w:val="Char3"/>
          <w:rtl/>
          <w:lang w:bidi="fa-IR"/>
        </w:rPr>
        <w:t>كند و با فق</w:t>
      </w:r>
      <w:r w:rsidR="005B21A3">
        <w:rPr>
          <w:rStyle w:val="Char3"/>
          <w:rtl/>
          <w:lang w:bidi="fa-IR"/>
        </w:rPr>
        <w:t>ی</w:t>
      </w:r>
      <w:r w:rsidRPr="0060162A">
        <w:rPr>
          <w:rStyle w:val="Char3"/>
          <w:rtl/>
          <w:lang w:bidi="fa-IR"/>
        </w:rPr>
        <w:t>هان معان</w:t>
      </w:r>
      <w:r w:rsidR="005B21A3">
        <w:rPr>
          <w:rStyle w:val="Char3"/>
          <w:rtl/>
          <w:lang w:bidi="fa-IR"/>
        </w:rPr>
        <w:t>ی</w:t>
      </w:r>
      <w:r w:rsidRPr="0060162A">
        <w:rPr>
          <w:rStyle w:val="Char3"/>
          <w:rtl/>
          <w:lang w:bidi="fa-IR"/>
        </w:rPr>
        <w:t xml:space="preserve"> شر</w:t>
      </w:r>
      <w:r w:rsidR="005B21A3">
        <w:rPr>
          <w:rStyle w:val="Char3"/>
          <w:rtl/>
          <w:lang w:bidi="fa-IR"/>
        </w:rPr>
        <w:t>ی</w:t>
      </w:r>
      <w:r w:rsidRPr="0060162A">
        <w:rPr>
          <w:rStyle w:val="Char3"/>
          <w:rtl/>
          <w:lang w:bidi="fa-IR"/>
        </w:rPr>
        <w:t>عت را؛ و فق</w:t>
      </w:r>
      <w:r w:rsidR="005B21A3">
        <w:rPr>
          <w:rStyle w:val="Char3"/>
          <w:rtl/>
          <w:lang w:bidi="fa-IR"/>
        </w:rPr>
        <w:t>ی</w:t>
      </w:r>
      <w:r w:rsidRPr="0060162A">
        <w:rPr>
          <w:rStyle w:val="Char3"/>
          <w:rtl/>
          <w:lang w:bidi="fa-IR"/>
        </w:rPr>
        <w:t>هان سلاط</w:t>
      </w:r>
      <w:r w:rsidR="005B21A3">
        <w:rPr>
          <w:rStyle w:val="Char3"/>
          <w:rtl/>
          <w:lang w:bidi="fa-IR"/>
        </w:rPr>
        <w:t>ی</w:t>
      </w:r>
      <w:r w:rsidRPr="0060162A">
        <w:rPr>
          <w:rStyle w:val="Char3"/>
          <w:rtl/>
          <w:lang w:bidi="fa-IR"/>
        </w:rPr>
        <w:t>ن علما هستند كه</w:t>
      </w:r>
      <w:r w:rsidR="00101A36">
        <w:rPr>
          <w:rStyle w:val="Char3"/>
          <w:rtl/>
          <w:lang w:bidi="fa-IR"/>
        </w:rPr>
        <w:t xml:space="preserve"> نمی‌</w:t>
      </w:r>
      <w:r w:rsidRPr="0060162A">
        <w:rPr>
          <w:rStyle w:val="Char3"/>
          <w:rtl/>
          <w:lang w:bidi="fa-IR"/>
        </w:rPr>
        <w:t>گذارند دروغساز</w:t>
      </w:r>
      <w:r w:rsidR="005B21A3">
        <w:rPr>
          <w:rStyle w:val="Char3"/>
          <w:rtl/>
          <w:lang w:bidi="fa-IR"/>
        </w:rPr>
        <w:t>ی</w:t>
      </w:r>
      <w:r w:rsidRPr="0060162A">
        <w:rPr>
          <w:rStyle w:val="Char3"/>
          <w:rtl/>
          <w:lang w:bidi="fa-IR"/>
        </w:rPr>
        <w:t xml:space="preserve"> سربلند كند. ابن عق</w:t>
      </w:r>
      <w:r w:rsidR="005B21A3">
        <w:rPr>
          <w:rStyle w:val="Char3"/>
          <w:rtl/>
          <w:lang w:bidi="fa-IR"/>
        </w:rPr>
        <w:t>ی</w:t>
      </w:r>
      <w:r w:rsidRPr="0060162A">
        <w:rPr>
          <w:rStyle w:val="Char3"/>
          <w:rtl/>
          <w:lang w:bidi="fa-IR"/>
        </w:rPr>
        <w:t>ل سپس چن</w:t>
      </w:r>
      <w:r w:rsidR="005B21A3">
        <w:rPr>
          <w:rStyle w:val="Char3"/>
          <w:rtl/>
          <w:lang w:bidi="fa-IR"/>
        </w:rPr>
        <w:t>ی</w:t>
      </w:r>
      <w:r w:rsidRPr="0060162A">
        <w:rPr>
          <w:rStyle w:val="Char3"/>
          <w:rtl/>
          <w:lang w:bidi="fa-IR"/>
        </w:rPr>
        <w:t>ن</w:t>
      </w:r>
      <w:r w:rsidR="00101A36">
        <w:rPr>
          <w:rStyle w:val="Char3"/>
          <w:rtl/>
          <w:lang w:bidi="fa-IR"/>
        </w:rPr>
        <w:t xml:space="preserve"> می‌</w:t>
      </w:r>
      <w:r w:rsidRPr="0060162A">
        <w:rPr>
          <w:rStyle w:val="Char3"/>
          <w:rtl/>
          <w:lang w:bidi="fa-IR"/>
        </w:rPr>
        <w:t>گو</w:t>
      </w:r>
      <w:r w:rsidR="005B21A3">
        <w:rPr>
          <w:rStyle w:val="Char3"/>
          <w:rtl/>
          <w:lang w:bidi="fa-IR"/>
        </w:rPr>
        <w:t>ی</w:t>
      </w:r>
      <w:r w:rsidRPr="0060162A">
        <w:rPr>
          <w:rStyle w:val="Char3"/>
          <w:rtl/>
          <w:lang w:bidi="fa-IR"/>
        </w:rPr>
        <w:t>د: ‌معروف است كه خدا چون خواهد خان</w:t>
      </w:r>
      <w:r w:rsidR="009C63F6">
        <w:rPr>
          <w:rStyle w:val="Char3"/>
          <w:rtl/>
          <w:lang w:bidi="fa-IR"/>
        </w:rPr>
        <w:t>ه</w:t>
      </w:r>
      <w:r w:rsidRPr="0060162A">
        <w:rPr>
          <w:rStyle w:val="Char3"/>
          <w:rtl/>
          <w:lang w:bidi="fa-IR"/>
        </w:rPr>
        <w:t xml:space="preserve"> تاجر</w:t>
      </w:r>
      <w:r w:rsidR="005B21A3">
        <w:rPr>
          <w:rStyle w:val="Char3"/>
          <w:rtl/>
          <w:lang w:bidi="fa-IR"/>
        </w:rPr>
        <w:t>ی</w:t>
      </w:r>
      <w:r w:rsidRPr="0060162A">
        <w:rPr>
          <w:rStyle w:val="Char3"/>
          <w:rtl/>
          <w:lang w:bidi="fa-IR"/>
        </w:rPr>
        <w:t xml:space="preserve"> را و</w:t>
      </w:r>
      <w:r w:rsidR="005B21A3">
        <w:rPr>
          <w:rStyle w:val="Char3"/>
          <w:rtl/>
          <w:lang w:bidi="fa-IR"/>
        </w:rPr>
        <w:t>ی</w:t>
      </w:r>
      <w:r w:rsidRPr="0060162A">
        <w:rPr>
          <w:rStyle w:val="Char3"/>
          <w:rtl/>
          <w:lang w:bidi="fa-IR"/>
        </w:rPr>
        <w:t>ران سازد، آن تاجر با صوف</w:t>
      </w:r>
      <w:r w:rsidR="005B21A3">
        <w:rPr>
          <w:rStyle w:val="Char3"/>
          <w:rtl/>
          <w:lang w:bidi="fa-IR"/>
        </w:rPr>
        <w:t>ی</w:t>
      </w:r>
      <w:r w:rsidRPr="0060162A">
        <w:rPr>
          <w:rStyle w:val="Char3"/>
          <w:rtl/>
          <w:lang w:bidi="fa-IR"/>
        </w:rPr>
        <w:t>ان</w:t>
      </w:r>
      <w:r w:rsidR="00101A36">
        <w:rPr>
          <w:rStyle w:val="Char3"/>
          <w:rtl/>
          <w:lang w:bidi="fa-IR"/>
        </w:rPr>
        <w:t xml:space="preserve"> می‌</w:t>
      </w:r>
      <w:r w:rsidRPr="0060162A">
        <w:rPr>
          <w:rStyle w:val="Char3"/>
          <w:rtl/>
          <w:lang w:bidi="fa-IR"/>
        </w:rPr>
        <w:t>نش</w:t>
      </w:r>
      <w:r w:rsidR="005B21A3">
        <w:rPr>
          <w:rStyle w:val="Char3"/>
          <w:rtl/>
          <w:lang w:bidi="fa-IR"/>
        </w:rPr>
        <w:t>ی</w:t>
      </w:r>
      <w:r w:rsidRPr="0060162A">
        <w:rPr>
          <w:rStyle w:val="Char3"/>
          <w:rtl/>
          <w:lang w:bidi="fa-IR"/>
        </w:rPr>
        <w:t>ند؛ من</w:t>
      </w:r>
      <w:r w:rsidR="00101A36">
        <w:rPr>
          <w:rStyle w:val="Char3"/>
          <w:rtl/>
          <w:lang w:bidi="fa-IR"/>
        </w:rPr>
        <w:t xml:space="preserve"> می‌</w:t>
      </w:r>
      <w:r w:rsidRPr="0060162A">
        <w:rPr>
          <w:rStyle w:val="Char3"/>
          <w:rtl/>
          <w:lang w:bidi="fa-IR"/>
        </w:rPr>
        <w:t>گو</w:t>
      </w:r>
      <w:r w:rsidR="005B21A3">
        <w:rPr>
          <w:rStyle w:val="Char3"/>
          <w:rtl/>
          <w:lang w:bidi="fa-IR"/>
        </w:rPr>
        <w:t>ی</w:t>
      </w:r>
      <w:r w:rsidRPr="0060162A">
        <w:rPr>
          <w:rStyle w:val="Char3"/>
          <w:rtl/>
          <w:lang w:bidi="fa-IR"/>
        </w:rPr>
        <w:t>م:‌ خان</w:t>
      </w:r>
      <w:r w:rsidR="009C63F6">
        <w:rPr>
          <w:rStyle w:val="Char3"/>
          <w:rtl/>
          <w:lang w:bidi="fa-IR"/>
        </w:rPr>
        <w:t>ه</w:t>
      </w:r>
      <w:r w:rsidRPr="0060162A">
        <w:rPr>
          <w:rStyle w:val="Char3"/>
          <w:rtl/>
          <w:lang w:bidi="fa-IR"/>
        </w:rPr>
        <w:t>‌ د</w:t>
      </w:r>
      <w:r w:rsidR="005B21A3">
        <w:rPr>
          <w:rStyle w:val="Char3"/>
          <w:rtl/>
          <w:lang w:bidi="fa-IR"/>
        </w:rPr>
        <w:t>ی</w:t>
      </w:r>
      <w:r w:rsidRPr="0060162A">
        <w:rPr>
          <w:rStyle w:val="Char3"/>
          <w:rtl/>
          <w:lang w:bidi="fa-IR"/>
        </w:rPr>
        <w:t>نش هم خراب خواهد شد چرا كه صوف</w:t>
      </w:r>
      <w:r w:rsidR="005B21A3">
        <w:rPr>
          <w:rStyle w:val="Char3"/>
          <w:rtl/>
          <w:lang w:bidi="fa-IR"/>
        </w:rPr>
        <w:t>ی</w:t>
      </w:r>
      <w:r w:rsidRPr="0060162A">
        <w:rPr>
          <w:rStyle w:val="Char3"/>
          <w:rtl/>
          <w:lang w:bidi="fa-IR"/>
        </w:rPr>
        <w:t>ان خرقه پوشان</w:t>
      </w:r>
      <w:r w:rsidR="005B21A3">
        <w:rPr>
          <w:rStyle w:val="Char3"/>
          <w:rtl/>
          <w:lang w:bidi="fa-IR"/>
        </w:rPr>
        <w:t>ی</w:t>
      </w:r>
      <w:r w:rsidRPr="0060162A">
        <w:rPr>
          <w:rStyle w:val="Char3"/>
          <w:rtl/>
          <w:lang w:bidi="fa-IR"/>
        </w:rPr>
        <w:t>دن به زن نامحرم را جا</w:t>
      </w:r>
      <w:r w:rsidR="005B21A3">
        <w:rPr>
          <w:rStyle w:val="Char3"/>
          <w:rtl/>
          <w:lang w:bidi="fa-IR"/>
        </w:rPr>
        <w:t>ی</w:t>
      </w:r>
      <w:r w:rsidRPr="0060162A">
        <w:rPr>
          <w:rStyle w:val="Char3"/>
          <w:rtl/>
          <w:lang w:bidi="fa-IR"/>
        </w:rPr>
        <w:t>ز دانند و در مجلس سماع و طربشان بسا مغازلات در م</w:t>
      </w:r>
      <w:r w:rsidR="005B21A3">
        <w:rPr>
          <w:rStyle w:val="Char3"/>
          <w:rtl/>
          <w:lang w:bidi="fa-IR"/>
        </w:rPr>
        <w:t>ی</w:t>
      </w:r>
      <w:r w:rsidRPr="0060162A">
        <w:rPr>
          <w:rStyle w:val="Char3"/>
          <w:rtl/>
          <w:lang w:bidi="fa-IR"/>
        </w:rPr>
        <w:t>ان</w:t>
      </w:r>
      <w:r w:rsidR="00101A36">
        <w:rPr>
          <w:rStyle w:val="Char3"/>
          <w:rtl/>
          <w:lang w:bidi="fa-IR"/>
        </w:rPr>
        <w:t xml:space="preserve"> می‌</w:t>
      </w:r>
      <w:r w:rsidRPr="0060162A">
        <w:rPr>
          <w:rStyle w:val="Char3"/>
          <w:rtl/>
          <w:lang w:bidi="fa-IR"/>
        </w:rPr>
        <w:t>آ</w:t>
      </w:r>
      <w:r w:rsidR="005B21A3">
        <w:rPr>
          <w:rStyle w:val="Char3"/>
          <w:rtl/>
          <w:lang w:bidi="fa-IR"/>
        </w:rPr>
        <w:t>ی</w:t>
      </w:r>
      <w:r w:rsidRPr="0060162A">
        <w:rPr>
          <w:rStyle w:val="Char3"/>
          <w:rtl/>
          <w:lang w:bidi="fa-IR"/>
        </w:rPr>
        <w:t>د و عاشق و معشوق به عنوان دعوت (= م</w:t>
      </w:r>
      <w:r w:rsidR="005B21A3">
        <w:rPr>
          <w:rStyle w:val="Char3"/>
          <w:rtl/>
          <w:lang w:bidi="fa-IR"/>
        </w:rPr>
        <w:t>ی</w:t>
      </w:r>
      <w:r w:rsidRPr="0060162A">
        <w:rPr>
          <w:rStyle w:val="Char3"/>
          <w:rtl/>
          <w:lang w:bidi="fa-IR"/>
        </w:rPr>
        <w:t>همان</w:t>
      </w:r>
      <w:r w:rsidR="005B21A3">
        <w:rPr>
          <w:rStyle w:val="Char3"/>
          <w:rtl/>
          <w:lang w:bidi="fa-IR"/>
        </w:rPr>
        <w:t>ی</w:t>
      </w:r>
      <w:r w:rsidRPr="0060162A">
        <w:rPr>
          <w:rStyle w:val="Char3"/>
          <w:rtl/>
          <w:lang w:bidi="fa-IR"/>
        </w:rPr>
        <w:t xml:space="preserve"> صوف</w:t>
      </w:r>
      <w:r w:rsidR="005B21A3">
        <w:rPr>
          <w:rStyle w:val="Char3"/>
          <w:rtl/>
          <w:lang w:bidi="fa-IR"/>
        </w:rPr>
        <w:t>ی</w:t>
      </w:r>
      <w:r w:rsidRPr="0060162A">
        <w:rPr>
          <w:rStyle w:val="Char3"/>
          <w:rtl/>
          <w:lang w:bidi="fa-IR"/>
        </w:rPr>
        <w:t>ه) خلوت ب</w:t>
      </w:r>
      <w:r w:rsidR="005B21A3">
        <w:rPr>
          <w:rStyle w:val="Char3"/>
          <w:rtl/>
          <w:lang w:bidi="fa-IR"/>
        </w:rPr>
        <w:t>ی</w:t>
      </w:r>
      <w:r w:rsidRPr="0060162A">
        <w:rPr>
          <w:rStyle w:val="Char3"/>
          <w:rtl/>
          <w:lang w:bidi="fa-IR"/>
        </w:rPr>
        <w:t xml:space="preserve">ابند، و </w:t>
      </w:r>
      <w:r w:rsidR="005B21A3">
        <w:rPr>
          <w:rStyle w:val="Char3"/>
          <w:rtl/>
          <w:lang w:bidi="fa-IR"/>
        </w:rPr>
        <w:t>ی</w:t>
      </w:r>
      <w:r w:rsidRPr="0060162A">
        <w:rPr>
          <w:rStyle w:val="Char3"/>
          <w:rtl/>
          <w:lang w:bidi="fa-IR"/>
        </w:rPr>
        <w:t>ا كس</w:t>
      </w:r>
      <w:r w:rsidR="005B21A3">
        <w:rPr>
          <w:rStyle w:val="Char3"/>
          <w:rtl/>
          <w:lang w:bidi="fa-IR"/>
        </w:rPr>
        <w:t>ی</w:t>
      </w:r>
      <w:r w:rsidRPr="0060162A">
        <w:rPr>
          <w:rStyle w:val="Char3"/>
          <w:rtl/>
          <w:lang w:bidi="fa-IR"/>
        </w:rPr>
        <w:t xml:space="preserve"> دلداد</w:t>
      </w:r>
      <w:r w:rsidR="009C63F6">
        <w:rPr>
          <w:rStyle w:val="Char3"/>
          <w:rtl/>
          <w:lang w:bidi="fa-IR"/>
        </w:rPr>
        <w:t>ه</w:t>
      </w:r>
      <w:r w:rsidRPr="0060162A">
        <w:rPr>
          <w:rStyle w:val="Char3"/>
          <w:rtl/>
          <w:lang w:bidi="fa-IR"/>
        </w:rPr>
        <w:t xml:space="preserve"> ‌د</w:t>
      </w:r>
      <w:r w:rsidR="005B21A3">
        <w:rPr>
          <w:rStyle w:val="Char3"/>
          <w:rtl/>
          <w:lang w:bidi="fa-IR"/>
        </w:rPr>
        <w:t>ی</w:t>
      </w:r>
      <w:r w:rsidRPr="0060162A">
        <w:rPr>
          <w:rStyle w:val="Char3"/>
          <w:rtl/>
          <w:lang w:bidi="fa-IR"/>
        </w:rPr>
        <w:t>گر</w:t>
      </w:r>
      <w:r w:rsidR="005B21A3">
        <w:rPr>
          <w:rStyle w:val="Char3"/>
          <w:rtl/>
          <w:lang w:bidi="fa-IR"/>
        </w:rPr>
        <w:t>ی</w:t>
      </w:r>
      <w:r w:rsidRPr="0060162A">
        <w:rPr>
          <w:rStyle w:val="Char3"/>
          <w:rtl/>
          <w:lang w:bidi="fa-IR"/>
        </w:rPr>
        <w:t xml:space="preserve"> گردد و دل</w:t>
      </w:r>
      <w:r w:rsidR="005B21A3">
        <w:rPr>
          <w:rStyle w:val="Char3"/>
          <w:rtl/>
          <w:lang w:bidi="fa-IR"/>
        </w:rPr>
        <w:t>ی</w:t>
      </w:r>
      <w:r w:rsidRPr="0060162A">
        <w:rPr>
          <w:rStyle w:val="Char3"/>
          <w:rtl/>
          <w:lang w:bidi="fa-IR"/>
        </w:rPr>
        <w:t xml:space="preserve"> زن</w:t>
      </w:r>
      <w:r w:rsidR="005B21A3">
        <w:rPr>
          <w:rStyle w:val="Char3"/>
          <w:rtl/>
          <w:lang w:bidi="fa-IR"/>
        </w:rPr>
        <w:t>ی</w:t>
      </w:r>
      <w:r w:rsidRPr="0060162A">
        <w:rPr>
          <w:rStyle w:val="Char3"/>
          <w:rtl/>
          <w:lang w:bidi="fa-IR"/>
        </w:rPr>
        <w:t xml:space="preserve"> از شوهرش برگردد و اگر آن شوهر به ا</w:t>
      </w:r>
      <w:r w:rsidR="005B21A3">
        <w:rPr>
          <w:rStyle w:val="Char3"/>
          <w:rtl/>
          <w:lang w:bidi="fa-IR"/>
        </w:rPr>
        <w:t>ی</w:t>
      </w:r>
      <w:r w:rsidRPr="0060162A">
        <w:rPr>
          <w:rStyle w:val="Char3"/>
          <w:rtl/>
          <w:lang w:bidi="fa-IR"/>
        </w:rPr>
        <w:t>ن امر راض</w:t>
      </w:r>
      <w:r w:rsidR="005B21A3">
        <w:rPr>
          <w:rStyle w:val="Char3"/>
          <w:rtl/>
          <w:lang w:bidi="fa-IR"/>
        </w:rPr>
        <w:t>ی</w:t>
      </w:r>
      <w:r w:rsidRPr="0060162A">
        <w:rPr>
          <w:rStyle w:val="Char3"/>
          <w:rtl/>
          <w:lang w:bidi="fa-IR"/>
        </w:rPr>
        <w:t xml:space="preserve"> باشد كه د</w:t>
      </w:r>
      <w:r w:rsidR="005B21A3">
        <w:rPr>
          <w:rStyle w:val="Char3"/>
          <w:rtl/>
          <w:lang w:bidi="fa-IR"/>
        </w:rPr>
        <w:t>ی</w:t>
      </w:r>
      <w:r w:rsidRPr="0060162A">
        <w:rPr>
          <w:rStyle w:val="Char3"/>
          <w:rtl/>
          <w:lang w:bidi="fa-IR"/>
        </w:rPr>
        <w:t>وث است واگر زن را محدود و محبوس نما</w:t>
      </w:r>
      <w:r w:rsidR="005B21A3">
        <w:rPr>
          <w:rStyle w:val="Char3"/>
          <w:rtl/>
          <w:lang w:bidi="fa-IR"/>
        </w:rPr>
        <w:t>ی</w:t>
      </w:r>
      <w:r w:rsidRPr="0060162A">
        <w:rPr>
          <w:rStyle w:val="Char3"/>
          <w:rtl/>
          <w:lang w:bidi="fa-IR"/>
        </w:rPr>
        <w:t>د، زن گو</w:t>
      </w:r>
      <w:r w:rsidR="005B21A3">
        <w:rPr>
          <w:rStyle w:val="Char3"/>
          <w:rtl/>
          <w:lang w:bidi="fa-IR"/>
        </w:rPr>
        <w:t>ی</w:t>
      </w:r>
      <w:r w:rsidRPr="0060162A">
        <w:rPr>
          <w:rStyle w:val="Char3"/>
          <w:rtl/>
          <w:lang w:bidi="fa-IR"/>
        </w:rPr>
        <w:t>د مرا بگذار تا نزد آن كه به من خرقه پوشان</w:t>
      </w:r>
      <w:r w:rsidR="005B21A3">
        <w:rPr>
          <w:rStyle w:val="Char3"/>
          <w:rtl/>
          <w:lang w:bidi="fa-IR"/>
        </w:rPr>
        <w:t>ی</w:t>
      </w:r>
      <w:r w:rsidRPr="0060162A">
        <w:rPr>
          <w:rStyle w:val="Char3"/>
          <w:rtl/>
          <w:lang w:bidi="fa-IR"/>
        </w:rPr>
        <w:t>ده روم! و ا</w:t>
      </w:r>
      <w:r w:rsidR="005B21A3">
        <w:rPr>
          <w:rStyle w:val="Char3"/>
          <w:rtl/>
          <w:lang w:bidi="fa-IR"/>
        </w:rPr>
        <w:t>ی</w:t>
      </w:r>
      <w:r w:rsidRPr="0060162A">
        <w:rPr>
          <w:rStyle w:val="Char3"/>
          <w:rtl/>
          <w:lang w:bidi="fa-IR"/>
        </w:rPr>
        <w:t>نكه</w:t>
      </w:r>
      <w:r w:rsidR="00101A36">
        <w:rPr>
          <w:rStyle w:val="Char3"/>
          <w:rtl/>
          <w:lang w:bidi="fa-IR"/>
        </w:rPr>
        <w:t xml:space="preserve"> می‌</w:t>
      </w:r>
      <w:r w:rsidRPr="0060162A">
        <w:rPr>
          <w:rStyle w:val="Char3"/>
          <w:rtl/>
          <w:lang w:bidi="fa-IR"/>
        </w:rPr>
        <w:t>گو</w:t>
      </w:r>
      <w:r w:rsidR="005B21A3">
        <w:rPr>
          <w:rStyle w:val="Char3"/>
          <w:rtl/>
          <w:lang w:bidi="fa-IR"/>
        </w:rPr>
        <w:t>ی</w:t>
      </w:r>
      <w:r w:rsidRPr="0060162A">
        <w:rPr>
          <w:rStyle w:val="Char3"/>
          <w:rtl/>
          <w:lang w:bidi="fa-IR"/>
        </w:rPr>
        <w:t>ند: ‌فلانه زن از دست فلان ش</w:t>
      </w:r>
      <w:r w:rsidR="005B21A3">
        <w:rPr>
          <w:rStyle w:val="Char3"/>
          <w:rtl/>
          <w:lang w:bidi="fa-IR"/>
        </w:rPr>
        <w:t>ی</w:t>
      </w:r>
      <w:r w:rsidRPr="0060162A">
        <w:rPr>
          <w:rStyle w:val="Char3"/>
          <w:rtl/>
          <w:lang w:bidi="fa-IR"/>
        </w:rPr>
        <w:t>خ خرقه پوش</w:t>
      </w:r>
      <w:r w:rsidR="005B21A3">
        <w:rPr>
          <w:rStyle w:val="Char3"/>
          <w:rtl/>
          <w:lang w:bidi="fa-IR"/>
        </w:rPr>
        <w:t>ی</w:t>
      </w:r>
      <w:r w:rsidRPr="0060162A">
        <w:rPr>
          <w:rStyle w:val="Char3"/>
          <w:rtl/>
          <w:lang w:bidi="fa-IR"/>
        </w:rPr>
        <w:t>ده و از دختران او شده، كلمه</w:t>
      </w:r>
      <w:r w:rsidR="00155203">
        <w:rPr>
          <w:rStyle w:val="Char3"/>
          <w:rtl/>
          <w:lang w:bidi="fa-IR"/>
        </w:rPr>
        <w:t xml:space="preserve">‌ای </w:t>
      </w:r>
      <w:r w:rsidRPr="0060162A">
        <w:rPr>
          <w:rStyle w:val="Char3"/>
          <w:rtl/>
          <w:lang w:bidi="fa-IR"/>
        </w:rPr>
        <w:t>است خطا و باز</w:t>
      </w:r>
      <w:r w:rsidR="005B21A3">
        <w:rPr>
          <w:rStyle w:val="Char3"/>
          <w:rtl/>
          <w:lang w:bidi="fa-IR"/>
        </w:rPr>
        <w:t>ی</w:t>
      </w:r>
      <w:r w:rsidRPr="0060162A">
        <w:rPr>
          <w:rStyle w:val="Char3"/>
          <w:rtl/>
          <w:lang w:bidi="fa-IR"/>
        </w:rPr>
        <w:t>چه گونه؛ اما ا</w:t>
      </w:r>
      <w:r w:rsidR="005B21A3">
        <w:rPr>
          <w:rStyle w:val="Char3"/>
          <w:rtl/>
          <w:lang w:bidi="fa-IR"/>
        </w:rPr>
        <w:t>ی</w:t>
      </w:r>
      <w:r w:rsidRPr="0060162A">
        <w:rPr>
          <w:rStyle w:val="Char3"/>
          <w:rtl/>
          <w:lang w:bidi="fa-IR"/>
        </w:rPr>
        <w:t>ن را از «مقامات الرجال» شمرده اند و سالها</w:t>
      </w:r>
      <w:r w:rsidR="005B21A3">
        <w:rPr>
          <w:rStyle w:val="Char3"/>
          <w:rtl/>
          <w:lang w:bidi="fa-IR"/>
        </w:rPr>
        <w:t>ی</w:t>
      </w:r>
      <w:r w:rsidRPr="0060162A">
        <w:rPr>
          <w:rStyle w:val="Char3"/>
          <w:rtl/>
          <w:lang w:bidi="fa-IR"/>
        </w:rPr>
        <w:t xml:space="preserve"> سال اجرا شده و سابقه</w:t>
      </w:r>
      <w:r w:rsidR="00155203">
        <w:rPr>
          <w:rStyle w:val="Char3"/>
          <w:rtl/>
          <w:lang w:bidi="fa-IR"/>
        </w:rPr>
        <w:t xml:space="preserve">‌ای </w:t>
      </w:r>
      <w:r w:rsidRPr="0060162A">
        <w:rPr>
          <w:rStyle w:val="Char3"/>
          <w:rtl/>
          <w:lang w:bidi="fa-IR"/>
        </w:rPr>
        <w:t>پ</w:t>
      </w:r>
      <w:r w:rsidR="005B21A3">
        <w:rPr>
          <w:rStyle w:val="Char3"/>
          <w:rtl/>
          <w:lang w:bidi="fa-IR"/>
        </w:rPr>
        <w:t>ی</w:t>
      </w:r>
      <w:r w:rsidRPr="0060162A">
        <w:rPr>
          <w:rStyle w:val="Char3"/>
          <w:rtl/>
          <w:lang w:bidi="fa-IR"/>
        </w:rPr>
        <w:t xml:space="preserve">دا كرده و حرارت كتاب وسنت در دلها كاهش </w:t>
      </w:r>
      <w:r w:rsidR="005B21A3">
        <w:rPr>
          <w:rStyle w:val="Char3"/>
          <w:rtl/>
          <w:lang w:bidi="fa-IR"/>
        </w:rPr>
        <w:t>ی</w:t>
      </w:r>
      <w:r w:rsidRPr="0060162A">
        <w:rPr>
          <w:rStyle w:val="Char3"/>
          <w:rtl/>
          <w:lang w:bidi="fa-IR"/>
        </w:rPr>
        <w:t>افته است. ا</w:t>
      </w:r>
      <w:r w:rsidR="005B21A3">
        <w:rPr>
          <w:rStyle w:val="Char3"/>
          <w:rtl/>
          <w:lang w:bidi="fa-IR"/>
        </w:rPr>
        <w:t>ی</w:t>
      </w:r>
      <w:r w:rsidRPr="0060162A">
        <w:rPr>
          <w:rStyle w:val="Char3"/>
          <w:rtl/>
          <w:lang w:bidi="fa-IR"/>
        </w:rPr>
        <w:t xml:space="preserve">ن بود خلاصه </w:t>
      </w:r>
      <w:r w:rsidR="005B21A3">
        <w:rPr>
          <w:rStyle w:val="Char3"/>
          <w:rtl/>
          <w:lang w:bidi="fa-IR"/>
        </w:rPr>
        <w:t>ی</w:t>
      </w:r>
      <w:r w:rsidRPr="0060162A">
        <w:rPr>
          <w:rStyle w:val="Char3"/>
          <w:rtl/>
          <w:lang w:bidi="fa-IR"/>
        </w:rPr>
        <w:t xml:space="preserve"> از سخنان ابن عق</w:t>
      </w:r>
      <w:r w:rsidR="005B21A3">
        <w:rPr>
          <w:rStyle w:val="Char3"/>
          <w:rtl/>
          <w:lang w:bidi="fa-IR"/>
        </w:rPr>
        <w:t>ی</w:t>
      </w:r>
      <w:r w:rsidRPr="0060162A">
        <w:rPr>
          <w:rStyle w:val="Char3"/>
          <w:rtl/>
          <w:lang w:bidi="fa-IR"/>
        </w:rPr>
        <w:t>ل كه ناقد</w:t>
      </w:r>
      <w:r w:rsidR="005B21A3">
        <w:rPr>
          <w:rStyle w:val="Char3"/>
          <w:rtl/>
          <w:lang w:bidi="fa-IR"/>
        </w:rPr>
        <w:t>ی</w:t>
      </w:r>
      <w:r w:rsidRPr="0060162A">
        <w:rPr>
          <w:rStyle w:val="Char3"/>
          <w:rtl/>
          <w:lang w:bidi="fa-IR"/>
        </w:rPr>
        <w:t xml:space="preserve"> بار</w:t>
      </w:r>
      <w:r w:rsidR="005B21A3">
        <w:rPr>
          <w:rStyle w:val="Char3"/>
          <w:rtl/>
          <w:lang w:bidi="fa-IR"/>
        </w:rPr>
        <w:t xml:space="preserve">یک </w:t>
      </w:r>
      <w:r w:rsidRPr="0060162A">
        <w:rPr>
          <w:rStyle w:val="Char3"/>
          <w:rtl/>
          <w:lang w:bidi="fa-IR"/>
        </w:rPr>
        <w:t>ب</w:t>
      </w:r>
      <w:r w:rsidR="005B21A3">
        <w:rPr>
          <w:rStyle w:val="Char3"/>
          <w:rtl/>
          <w:lang w:bidi="fa-IR"/>
        </w:rPr>
        <w:t>ی</w:t>
      </w:r>
      <w:r w:rsidRPr="0060162A">
        <w:rPr>
          <w:rStyle w:val="Char3"/>
          <w:rtl/>
          <w:lang w:bidi="fa-IR"/>
        </w:rPr>
        <w:t>ن وفق</w:t>
      </w:r>
      <w:r w:rsidR="005B21A3">
        <w:rPr>
          <w:rStyle w:val="Char3"/>
          <w:rtl/>
          <w:lang w:bidi="fa-IR"/>
        </w:rPr>
        <w:t>ی</w:t>
      </w:r>
      <w:r w:rsidRPr="0060162A">
        <w:rPr>
          <w:rStyle w:val="Char3"/>
          <w:rtl/>
          <w:lang w:bidi="fa-IR"/>
        </w:rPr>
        <w:t>ه بوده است.</w:t>
      </w:r>
    </w:p>
    <w:p w:rsidR="009C6881" w:rsidRPr="0060162A" w:rsidRDefault="009C6881" w:rsidP="0060162A">
      <w:pPr>
        <w:spacing w:line="250" w:lineRule="auto"/>
        <w:ind w:firstLine="284"/>
        <w:jc w:val="both"/>
        <w:rPr>
          <w:rStyle w:val="Char3"/>
          <w:rtl/>
          <w:lang w:bidi="fa-IR"/>
        </w:rPr>
      </w:pPr>
      <w:r w:rsidRPr="0060162A">
        <w:rPr>
          <w:rStyle w:val="Char3"/>
          <w:rtl/>
          <w:lang w:bidi="fa-IR"/>
        </w:rPr>
        <w:t>ابوبكر عنبر</w:t>
      </w:r>
      <w:r w:rsidR="005B21A3">
        <w:rPr>
          <w:rStyle w:val="Char3"/>
          <w:rtl/>
          <w:lang w:bidi="fa-IR"/>
        </w:rPr>
        <w:t>ی</w:t>
      </w:r>
      <w:r w:rsidRPr="0060162A">
        <w:rPr>
          <w:rStyle w:val="Char3"/>
          <w:rtl/>
          <w:lang w:bidi="fa-IR"/>
        </w:rPr>
        <w:t xml:space="preserve"> دربار</w:t>
      </w:r>
      <w:r w:rsidR="009C63F6">
        <w:rPr>
          <w:rStyle w:val="Char3"/>
          <w:rtl/>
          <w:lang w:bidi="fa-IR"/>
        </w:rPr>
        <w:t>ه</w:t>
      </w:r>
      <w:r w:rsidRPr="0060162A">
        <w:rPr>
          <w:rStyle w:val="Char3"/>
          <w:rtl/>
          <w:lang w:bidi="fa-IR"/>
        </w:rPr>
        <w:t xml:space="preserve"> صوف</w:t>
      </w:r>
      <w:r w:rsidR="005B21A3">
        <w:rPr>
          <w:rStyle w:val="Char3"/>
          <w:rtl/>
          <w:lang w:bidi="fa-IR"/>
        </w:rPr>
        <w:t>ی</w:t>
      </w:r>
      <w:r w:rsidRPr="0060162A">
        <w:rPr>
          <w:rStyle w:val="Char3"/>
          <w:rtl/>
          <w:lang w:bidi="fa-IR"/>
        </w:rPr>
        <w:t xml:space="preserve">ه گفته است: </w:t>
      </w:r>
    </w:p>
    <w:p w:rsidR="009C6881" w:rsidRPr="0060162A" w:rsidRDefault="009C6881" w:rsidP="0060162A">
      <w:pPr>
        <w:tabs>
          <w:tab w:val="left" w:pos="926"/>
          <w:tab w:val="left" w:pos="1286"/>
        </w:tabs>
        <w:spacing w:line="250" w:lineRule="auto"/>
        <w:ind w:firstLine="284"/>
        <w:jc w:val="both"/>
        <w:rPr>
          <w:rStyle w:val="Char3"/>
          <w:rtl/>
          <w:lang w:bidi="fa-IR"/>
        </w:rPr>
      </w:pPr>
      <w:r w:rsidRPr="0060162A">
        <w:rPr>
          <w:rStyle w:val="Char3"/>
          <w:rtl/>
          <w:lang w:bidi="fa-IR"/>
        </w:rPr>
        <w:t xml:space="preserve"> «به تأمل نگر</w:t>
      </w:r>
      <w:r w:rsidR="005B21A3">
        <w:rPr>
          <w:rStyle w:val="Char3"/>
          <w:rtl/>
          <w:lang w:bidi="fa-IR"/>
        </w:rPr>
        <w:t>ی</w:t>
      </w:r>
      <w:r w:rsidRPr="0060162A">
        <w:rPr>
          <w:rStyle w:val="Char3"/>
          <w:rtl/>
          <w:lang w:bidi="fa-IR"/>
        </w:rPr>
        <w:t>ستم تا مدع</w:t>
      </w:r>
      <w:r w:rsidR="005B21A3">
        <w:rPr>
          <w:rStyle w:val="Char3"/>
          <w:rtl/>
          <w:lang w:bidi="fa-IR"/>
        </w:rPr>
        <w:t>ی</w:t>
      </w:r>
      <w:r w:rsidRPr="0060162A">
        <w:rPr>
          <w:rStyle w:val="Char3"/>
          <w:rtl/>
          <w:lang w:bidi="fa-IR"/>
        </w:rPr>
        <w:t xml:space="preserve">ان برده </w:t>
      </w:r>
      <w:r w:rsidR="005B21A3">
        <w:rPr>
          <w:rStyle w:val="Char3"/>
          <w:rtl/>
          <w:lang w:bidi="fa-IR"/>
        </w:rPr>
        <w:t>ی</w:t>
      </w:r>
      <w:r w:rsidRPr="0060162A">
        <w:rPr>
          <w:rStyle w:val="Char3"/>
          <w:rtl/>
          <w:lang w:bidi="fa-IR"/>
        </w:rPr>
        <w:t>ا آزاد را ب</w:t>
      </w:r>
      <w:r w:rsidR="005B21A3">
        <w:rPr>
          <w:rStyle w:val="Char3"/>
          <w:rtl/>
          <w:lang w:bidi="fa-IR"/>
        </w:rPr>
        <w:t>ی</w:t>
      </w:r>
      <w:r w:rsidRPr="0060162A">
        <w:rPr>
          <w:rStyle w:val="Char3"/>
          <w:rtl/>
          <w:lang w:bidi="fa-IR"/>
        </w:rPr>
        <w:t>ازما</w:t>
      </w:r>
      <w:r w:rsidR="005B21A3">
        <w:rPr>
          <w:rStyle w:val="Char3"/>
          <w:rtl/>
          <w:lang w:bidi="fa-IR"/>
        </w:rPr>
        <w:t>ی</w:t>
      </w:r>
      <w:r w:rsidRPr="0060162A">
        <w:rPr>
          <w:rStyle w:val="Char3"/>
          <w:rtl/>
          <w:lang w:bidi="fa-IR"/>
        </w:rPr>
        <w:t>م/ ب</w:t>
      </w:r>
      <w:r w:rsidR="005B21A3">
        <w:rPr>
          <w:rStyle w:val="Char3"/>
          <w:rtl/>
          <w:lang w:bidi="fa-IR"/>
        </w:rPr>
        <w:t>ی</w:t>
      </w:r>
      <w:r w:rsidRPr="0060162A">
        <w:rPr>
          <w:rStyle w:val="Char3"/>
          <w:rtl/>
          <w:lang w:bidi="fa-IR"/>
        </w:rPr>
        <w:t>شترشان را سراب</w:t>
      </w:r>
      <w:r w:rsidR="005B21A3">
        <w:rPr>
          <w:rStyle w:val="Char3"/>
          <w:rtl/>
          <w:lang w:bidi="fa-IR"/>
        </w:rPr>
        <w:t>ی</w:t>
      </w:r>
      <w:r w:rsidRPr="0060162A">
        <w:rPr>
          <w:rStyle w:val="Char3"/>
          <w:rtl/>
          <w:lang w:bidi="fa-IR"/>
        </w:rPr>
        <w:t xml:space="preserve"> د</w:t>
      </w:r>
      <w:r w:rsidR="005B21A3">
        <w:rPr>
          <w:rStyle w:val="Char3"/>
          <w:rtl/>
          <w:lang w:bidi="fa-IR"/>
        </w:rPr>
        <w:t>ی</w:t>
      </w:r>
      <w:r w:rsidRPr="0060162A">
        <w:rPr>
          <w:rStyle w:val="Char3"/>
          <w:rtl/>
          <w:lang w:bidi="fa-IR"/>
        </w:rPr>
        <w:t>دم كه منظره</w:t>
      </w:r>
      <w:r w:rsidR="00272F5D">
        <w:rPr>
          <w:rStyle w:val="Char3"/>
          <w:rtl/>
          <w:lang w:bidi="fa-IR"/>
        </w:rPr>
        <w:t xml:space="preserve">‌اش </w:t>
      </w:r>
      <w:r w:rsidRPr="0060162A">
        <w:rPr>
          <w:rStyle w:val="Char3"/>
          <w:rtl/>
          <w:lang w:bidi="fa-IR"/>
        </w:rPr>
        <w:t>از دور شكوهمند است/ ندا كردم كه ا</w:t>
      </w:r>
      <w:r w:rsidR="005B21A3">
        <w:rPr>
          <w:rStyle w:val="Char3"/>
          <w:rtl/>
          <w:lang w:bidi="fa-IR"/>
        </w:rPr>
        <w:t>ی</w:t>
      </w:r>
      <w:r w:rsidRPr="0060162A">
        <w:rPr>
          <w:rStyle w:val="Char3"/>
          <w:rtl/>
          <w:lang w:bidi="fa-IR"/>
        </w:rPr>
        <w:t xml:space="preserve"> قوم معبود شما ك</w:t>
      </w:r>
      <w:r w:rsidR="005B21A3">
        <w:rPr>
          <w:rStyle w:val="Char3"/>
          <w:rtl/>
          <w:lang w:bidi="fa-IR"/>
        </w:rPr>
        <w:t>ی</w:t>
      </w:r>
      <w:r w:rsidRPr="0060162A">
        <w:rPr>
          <w:rStyle w:val="Char3"/>
          <w:rtl/>
          <w:lang w:bidi="fa-IR"/>
        </w:rPr>
        <w:t xml:space="preserve">ست؟ هر </w:t>
      </w:r>
      <w:r w:rsidR="005B21A3">
        <w:rPr>
          <w:rStyle w:val="Char3"/>
          <w:rtl/>
          <w:lang w:bidi="fa-IR"/>
        </w:rPr>
        <w:t xml:space="preserve">یک </w:t>
      </w:r>
      <w:r w:rsidRPr="0060162A">
        <w:rPr>
          <w:rStyle w:val="Char3"/>
          <w:rtl/>
          <w:lang w:bidi="fa-IR"/>
        </w:rPr>
        <w:t>در حد خود اشارت</w:t>
      </w:r>
      <w:r w:rsidR="005B21A3">
        <w:rPr>
          <w:rStyle w:val="Char3"/>
          <w:rtl/>
          <w:lang w:bidi="fa-IR"/>
        </w:rPr>
        <w:t>ی</w:t>
      </w:r>
      <w:r w:rsidRPr="0060162A">
        <w:rPr>
          <w:rStyle w:val="Char3"/>
          <w:rtl/>
          <w:lang w:bidi="fa-IR"/>
        </w:rPr>
        <w:t xml:space="preserve"> كرد</w:t>
      </w:r>
      <w:r w:rsidRPr="0060162A">
        <w:rPr>
          <w:rStyle w:val="Char3"/>
          <w:rtl/>
          <w:lang w:bidi="fa-IR"/>
        </w:rPr>
        <w:footnoteReference w:id="209"/>
      </w:r>
      <w:r w:rsidRPr="0060162A">
        <w:rPr>
          <w:rStyle w:val="Char3"/>
          <w:rtl/>
          <w:lang w:bidi="fa-IR"/>
        </w:rPr>
        <w:t xml:space="preserve"> : / بعض</w:t>
      </w:r>
      <w:r w:rsidR="005B21A3">
        <w:rPr>
          <w:rStyle w:val="Char3"/>
          <w:rtl/>
          <w:lang w:bidi="fa-IR"/>
        </w:rPr>
        <w:t>ی</w:t>
      </w:r>
      <w:r w:rsidRPr="0060162A">
        <w:rPr>
          <w:rStyle w:val="Char3"/>
          <w:rtl/>
          <w:lang w:bidi="fa-IR"/>
        </w:rPr>
        <w:t xml:space="preserve"> نفس پرست بودند و به ق</w:t>
      </w:r>
      <w:r w:rsidR="005B21A3">
        <w:rPr>
          <w:rStyle w:val="Char3"/>
          <w:rtl/>
          <w:lang w:bidi="fa-IR"/>
        </w:rPr>
        <w:t>ی</w:t>
      </w:r>
      <w:r w:rsidRPr="0060162A">
        <w:rPr>
          <w:rStyle w:val="Char3"/>
          <w:rtl/>
          <w:lang w:bidi="fa-IR"/>
        </w:rPr>
        <w:t>د سوگند بالاتر از آن چ</w:t>
      </w:r>
      <w:r w:rsidR="005B21A3">
        <w:rPr>
          <w:rStyle w:val="Char3"/>
          <w:rtl/>
          <w:lang w:bidi="fa-IR"/>
        </w:rPr>
        <w:t>ی</w:t>
      </w:r>
      <w:r w:rsidRPr="0060162A">
        <w:rPr>
          <w:rStyle w:val="Char3"/>
          <w:rtl/>
          <w:lang w:bidi="fa-IR"/>
        </w:rPr>
        <w:t>ز</w:t>
      </w:r>
      <w:r w:rsidR="005B21A3">
        <w:rPr>
          <w:rStyle w:val="Char3"/>
          <w:rtl/>
          <w:lang w:bidi="fa-IR"/>
        </w:rPr>
        <w:t>ی</w:t>
      </w:r>
      <w:r w:rsidR="00101A36">
        <w:rPr>
          <w:rStyle w:val="Char3"/>
          <w:rtl/>
          <w:lang w:bidi="fa-IR"/>
        </w:rPr>
        <w:t xml:space="preserve"> نمی‌</w:t>
      </w:r>
      <w:r w:rsidRPr="0060162A">
        <w:rPr>
          <w:rStyle w:val="Char3"/>
          <w:rtl/>
          <w:lang w:bidi="fa-IR"/>
        </w:rPr>
        <w:t>شناختند؛/ بعض</w:t>
      </w:r>
      <w:r w:rsidR="005B21A3">
        <w:rPr>
          <w:rStyle w:val="Char3"/>
          <w:rtl/>
          <w:lang w:bidi="fa-IR"/>
        </w:rPr>
        <w:t>ی</w:t>
      </w:r>
      <w:r w:rsidRPr="0060162A">
        <w:rPr>
          <w:rStyle w:val="Char3"/>
          <w:rtl/>
          <w:lang w:bidi="fa-IR"/>
        </w:rPr>
        <w:t xml:space="preserve"> خرق</w:t>
      </w:r>
      <w:r w:rsidR="009C63F6">
        <w:rPr>
          <w:rStyle w:val="Char3"/>
          <w:rtl/>
          <w:lang w:bidi="fa-IR"/>
        </w:rPr>
        <w:t>ه</w:t>
      </w:r>
      <w:r w:rsidRPr="0060162A">
        <w:rPr>
          <w:rStyle w:val="Char3"/>
          <w:rtl/>
          <w:lang w:bidi="fa-IR"/>
        </w:rPr>
        <w:t>‌ مرقع</w:t>
      </w:r>
      <w:r w:rsidR="00101A36">
        <w:rPr>
          <w:rStyle w:val="Char3"/>
          <w:rtl/>
          <w:lang w:bidi="fa-IR"/>
        </w:rPr>
        <w:t xml:space="preserve"> می‌</w:t>
      </w:r>
      <w:r w:rsidRPr="0060162A">
        <w:rPr>
          <w:rStyle w:val="Char3"/>
          <w:rtl/>
          <w:lang w:bidi="fa-IR"/>
        </w:rPr>
        <w:t>پرست</w:t>
      </w:r>
      <w:r w:rsidR="005B21A3">
        <w:rPr>
          <w:rStyle w:val="Char3"/>
          <w:rtl/>
          <w:lang w:bidi="fa-IR"/>
        </w:rPr>
        <w:t>ی</w:t>
      </w:r>
      <w:r w:rsidRPr="0060162A">
        <w:rPr>
          <w:rStyle w:val="Char3"/>
          <w:rtl/>
          <w:lang w:bidi="fa-IR"/>
        </w:rPr>
        <w:t>دند و بعض</w:t>
      </w:r>
      <w:r w:rsidR="005B21A3">
        <w:rPr>
          <w:rStyle w:val="Char3"/>
          <w:rtl/>
          <w:lang w:bidi="fa-IR"/>
        </w:rPr>
        <w:t>ی</w:t>
      </w:r>
      <w:r w:rsidRPr="0060162A">
        <w:rPr>
          <w:rStyle w:val="Char3"/>
          <w:rtl/>
          <w:lang w:bidi="fa-IR"/>
        </w:rPr>
        <w:t xml:space="preserve"> مشگوله</w:t>
      </w:r>
      <w:r w:rsidR="00155203">
        <w:rPr>
          <w:rStyle w:val="Char3"/>
          <w:rtl/>
          <w:lang w:bidi="fa-IR"/>
        </w:rPr>
        <w:t xml:space="preserve">‌ای </w:t>
      </w:r>
      <w:r w:rsidRPr="0060162A">
        <w:rPr>
          <w:rStyle w:val="Char3"/>
          <w:rtl/>
          <w:lang w:bidi="fa-IR"/>
        </w:rPr>
        <w:t>از پوست را / و بعض</w:t>
      </w:r>
      <w:r w:rsidR="005B21A3">
        <w:rPr>
          <w:rStyle w:val="Char3"/>
          <w:rtl/>
          <w:lang w:bidi="fa-IR"/>
        </w:rPr>
        <w:t>ی</w:t>
      </w:r>
      <w:r w:rsidRPr="0060162A">
        <w:rPr>
          <w:rStyle w:val="Char3"/>
          <w:rtl/>
          <w:lang w:bidi="fa-IR"/>
        </w:rPr>
        <w:t xml:space="preserve"> هو</w:t>
      </w:r>
      <w:r w:rsidR="005B21A3">
        <w:rPr>
          <w:rStyle w:val="Char3"/>
          <w:rtl/>
          <w:lang w:bidi="fa-IR"/>
        </w:rPr>
        <w:t>ی</w:t>
      </w:r>
      <w:r w:rsidRPr="0060162A">
        <w:rPr>
          <w:rStyle w:val="Char3"/>
          <w:rtl/>
          <w:lang w:bidi="fa-IR"/>
        </w:rPr>
        <w:t xml:space="preserve"> پرست بودند </w:t>
      </w:r>
      <w:r w:rsidRPr="00C43589">
        <w:rPr>
          <w:rtl/>
          <w:lang w:bidi="fa-IR"/>
        </w:rPr>
        <w:t>–</w:t>
      </w:r>
      <w:r w:rsidRPr="0060162A">
        <w:rPr>
          <w:rStyle w:val="Char3"/>
          <w:rtl/>
          <w:lang w:bidi="fa-IR"/>
        </w:rPr>
        <w:t xml:space="preserve"> كه هو</w:t>
      </w:r>
      <w:r w:rsidR="005B21A3">
        <w:rPr>
          <w:rStyle w:val="Char3"/>
          <w:rtl/>
          <w:lang w:bidi="fa-IR"/>
        </w:rPr>
        <w:t>ی</w:t>
      </w:r>
      <w:r w:rsidRPr="0060162A">
        <w:rPr>
          <w:rStyle w:val="Char3"/>
          <w:rtl/>
          <w:lang w:bidi="fa-IR"/>
        </w:rPr>
        <w:t xml:space="preserve"> پرست عاقل ن</w:t>
      </w:r>
      <w:r w:rsidR="005B21A3">
        <w:rPr>
          <w:rStyle w:val="Char3"/>
          <w:rtl/>
          <w:lang w:bidi="fa-IR"/>
        </w:rPr>
        <w:t>ی</w:t>
      </w:r>
      <w:r w:rsidRPr="0060162A">
        <w:rPr>
          <w:rStyle w:val="Char3"/>
          <w:rtl/>
          <w:lang w:bidi="fa-IR"/>
        </w:rPr>
        <w:t>ست-/ و كسان</w:t>
      </w:r>
      <w:r w:rsidR="005B21A3">
        <w:rPr>
          <w:rStyle w:val="Char3"/>
          <w:rtl/>
          <w:lang w:bidi="fa-IR"/>
        </w:rPr>
        <w:t>ی</w:t>
      </w:r>
      <w:r w:rsidRPr="0060162A">
        <w:rPr>
          <w:rStyle w:val="Char3"/>
          <w:rtl/>
          <w:lang w:bidi="fa-IR"/>
        </w:rPr>
        <w:t xml:space="preserve"> مدع</w:t>
      </w:r>
      <w:r w:rsidR="005B21A3">
        <w:rPr>
          <w:rStyle w:val="Char3"/>
          <w:rtl/>
          <w:lang w:bidi="fa-IR"/>
        </w:rPr>
        <w:t>ی</w:t>
      </w:r>
      <w:r w:rsidRPr="0060162A">
        <w:rPr>
          <w:rStyle w:val="Char3"/>
          <w:rtl/>
          <w:lang w:bidi="fa-IR"/>
        </w:rPr>
        <w:t xml:space="preserve"> سختكوش</w:t>
      </w:r>
      <w:r w:rsidR="005B21A3">
        <w:rPr>
          <w:rStyle w:val="Char3"/>
          <w:rtl/>
          <w:lang w:bidi="fa-IR"/>
        </w:rPr>
        <w:t>ی</w:t>
      </w:r>
      <w:r w:rsidRPr="0060162A">
        <w:rPr>
          <w:rStyle w:val="Char3"/>
          <w:rtl/>
          <w:lang w:bidi="fa-IR"/>
        </w:rPr>
        <w:t xml:space="preserve"> در عبادت كه «وقت»</w:t>
      </w:r>
      <w:r w:rsidR="00E573EC">
        <w:rPr>
          <w:rStyle w:val="Char3"/>
          <w:rtl/>
          <w:lang w:bidi="fa-IR"/>
        </w:rPr>
        <w:t xml:space="preserve">‌شان </w:t>
      </w:r>
      <w:r w:rsidRPr="0060162A">
        <w:rPr>
          <w:rStyle w:val="Char3"/>
          <w:rtl/>
          <w:lang w:bidi="fa-IR"/>
        </w:rPr>
        <w:t>لباسشان است، و اگر از دست برود شب بد</w:t>
      </w:r>
      <w:r w:rsidR="005B21A3">
        <w:rPr>
          <w:rStyle w:val="Char3"/>
          <w:rtl/>
          <w:lang w:bidi="fa-IR"/>
        </w:rPr>
        <w:t>ی</w:t>
      </w:r>
      <w:r w:rsidRPr="0060162A">
        <w:rPr>
          <w:rStyle w:val="Char3"/>
          <w:rtl/>
          <w:lang w:bidi="fa-IR"/>
        </w:rPr>
        <w:t xml:space="preserve"> را به صبح</w:t>
      </w:r>
      <w:r w:rsidR="00101A36">
        <w:rPr>
          <w:rStyle w:val="Char3"/>
          <w:rtl/>
          <w:lang w:bidi="fa-IR"/>
        </w:rPr>
        <w:t xml:space="preserve"> می‌</w:t>
      </w:r>
      <w:r w:rsidRPr="0060162A">
        <w:rPr>
          <w:rStyle w:val="Char3"/>
          <w:rtl/>
          <w:lang w:bidi="fa-IR"/>
        </w:rPr>
        <w:t>رساند/ و سماع دوست</w:t>
      </w:r>
      <w:r w:rsidR="005B21A3">
        <w:rPr>
          <w:rStyle w:val="Char3"/>
          <w:rtl/>
          <w:lang w:bidi="fa-IR"/>
        </w:rPr>
        <w:t>ی</w:t>
      </w:r>
      <w:r w:rsidRPr="0060162A">
        <w:rPr>
          <w:rStyle w:val="Char3"/>
          <w:rtl/>
          <w:lang w:bidi="fa-IR"/>
        </w:rPr>
        <w:t xml:space="preserve"> كه گوش به انواع سرود سپرده است و به آهنگ</w:t>
      </w:r>
      <w:r w:rsidR="005B21A3">
        <w:rPr>
          <w:rStyle w:val="Char3"/>
          <w:rtl/>
          <w:lang w:bidi="fa-IR"/>
        </w:rPr>
        <w:t>ی</w:t>
      </w:r>
      <w:r w:rsidRPr="0060162A">
        <w:rPr>
          <w:rStyle w:val="Char3"/>
          <w:rtl/>
          <w:lang w:bidi="fa-IR"/>
        </w:rPr>
        <w:t xml:space="preserve"> زار</w:t>
      </w:r>
      <w:r w:rsidR="00101A36">
        <w:rPr>
          <w:rStyle w:val="Char3"/>
          <w:rtl/>
          <w:lang w:bidi="fa-IR"/>
        </w:rPr>
        <w:t xml:space="preserve"> می‌</w:t>
      </w:r>
      <w:r w:rsidRPr="0060162A">
        <w:rPr>
          <w:rStyle w:val="Char3"/>
          <w:rtl/>
          <w:lang w:bidi="fa-IR"/>
        </w:rPr>
        <w:t xml:space="preserve">نالد </w:t>
      </w:r>
      <w:r w:rsidR="005B21A3">
        <w:rPr>
          <w:rStyle w:val="Char3"/>
          <w:rtl/>
          <w:lang w:bidi="fa-IR"/>
        </w:rPr>
        <w:t>ی</w:t>
      </w:r>
      <w:r w:rsidRPr="0060162A">
        <w:rPr>
          <w:rStyle w:val="Char3"/>
          <w:rtl/>
          <w:lang w:bidi="fa-IR"/>
        </w:rPr>
        <w:t>ا چون ش</w:t>
      </w:r>
      <w:r w:rsidR="005B21A3">
        <w:rPr>
          <w:rStyle w:val="Char3"/>
          <w:rtl/>
          <w:lang w:bidi="fa-IR"/>
        </w:rPr>
        <w:t>ی</w:t>
      </w:r>
      <w:r w:rsidRPr="0060162A">
        <w:rPr>
          <w:rStyle w:val="Char3"/>
          <w:rtl/>
          <w:lang w:bidi="fa-IR"/>
        </w:rPr>
        <w:t>ر</w:t>
      </w:r>
      <w:r w:rsidR="00101A36">
        <w:rPr>
          <w:rStyle w:val="Char3"/>
          <w:rtl/>
          <w:lang w:bidi="fa-IR"/>
        </w:rPr>
        <w:t xml:space="preserve"> می‌</w:t>
      </w:r>
      <w:r w:rsidRPr="0060162A">
        <w:rPr>
          <w:rStyle w:val="Char3"/>
          <w:rtl/>
          <w:lang w:bidi="fa-IR"/>
        </w:rPr>
        <w:t>خروشد/ و جام</w:t>
      </w:r>
      <w:r w:rsidR="009C63F6">
        <w:rPr>
          <w:rStyle w:val="Char3"/>
          <w:rtl/>
          <w:lang w:bidi="fa-IR"/>
        </w:rPr>
        <w:t>ه</w:t>
      </w:r>
      <w:r w:rsidRPr="0060162A">
        <w:rPr>
          <w:rStyle w:val="Char3"/>
          <w:rtl/>
          <w:lang w:bidi="fa-IR"/>
        </w:rPr>
        <w:t xml:space="preserve"> كهنه</w:t>
      </w:r>
      <w:r w:rsidR="00101A36">
        <w:rPr>
          <w:rStyle w:val="Char3"/>
          <w:rtl/>
          <w:lang w:bidi="fa-IR"/>
        </w:rPr>
        <w:t xml:space="preserve"> می‌</w:t>
      </w:r>
      <w:r w:rsidRPr="0060162A">
        <w:rPr>
          <w:rStyle w:val="Char3"/>
          <w:rtl/>
          <w:lang w:bidi="fa-IR"/>
        </w:rPr>
        <w:t>درد تا نو بپوشد/ و خود را به آتش</w:t>
      </w:r>
      <w:r w:rsidR="00101A36">
        <w:rPr>
          <w:rStyle w:val="Char3"/>
          <w:rtl/>
          <w:lang w:bidi="fa-IR"/>
        </w:rPr>
        <w:t xml:space="preserve"> می‌</w:t>
      </w:r>
      <w:r w:rsidRPr="0060162A">
        <w:rPr>
          <w:rStyle w:val="Char3"/>
          <w:rtl/>
          <w:lang w:bidi="fa-IR"/>
        </w:rPr>
        <w:t>افكند تا شكم چران</w:t>
      </w:r>
      <w:r w:rsidR="005B21A3">
        <w:rPr>
          <w:rStyle w:val="Char3"/>
          <w:rtl/>
          <w:lang w:bidi="fa-IR"/>
        </w:rPr>
        <w:t>ی</w:t>
      </w:r>
      <w:r w:rsidRPr="0060162A">
        <w:rPr>
          <w:rStyle w:val="Char3"/>
          <w:rtl/>
          <w:lang w:bidi="fa-IR"/>
        </w:rPr>
        <w:t xml:space="preserve"> كند./ زه</w:t>
      </w:r>
      <w:r w:rsidR="005B21A3">
        <w:rPr>
          <w:rStyle w:val="Char3"/>
          <w:rtl/>
          <w:lang w:bidi="fa-IR"/>
        </w:rPr>
        <w:t>ی</w:t>
      </w:r>
      <w:r w:rsidRPr="0060162A">
        <w:rPr>
          <w:rStyle w:val="Char3"/>
          <w:rtl/>
          <w:lang w:bidi="fa-IR"/>
        </w:rPr>
        <w:t xml:space="preserve"> از ا</w:t>
      </w:r>
      <w:r w:rsidR="005B21A3">
        <w:rPr>
          <w:rStyle w:val="Char3"/>
          <w:rtl/>
          <w:lang w:bidi="fa-IR"/>
        </w:rPr>
        <w:t>ی</w:t>
      </w:r>
      <w:r w:rsidRPr="0060162A">
        <w:rPr>
          <w:rStyle w:val="Char3"/>
          <w:rtl/>
          <w:lang w:bidi="fa-IR"/>
        </w:rPr>
        <w:t>ن مردان! آ</w:t>
      </w:r>
      <w:r w:rsidR="005B21A3">
        <w:rPr>
          <w:rStyle w:val="Char3"/>
          <w:rtl/>
          <w:lang w:bidi="fa-IR"/>
        </w:rPr>
        <w:t>ی</w:t>
      </w:r>
      <w:r w:rsidRPr="0060162A">
        <w:rPr>
          <w:rStyle w:val="Char3"/>
          <w:rtl/>
          <w:lang w:bidi="fa-IR"/>
        </w:rPr>
        <w:t>ا ش</w:t>
      </w:r>
      <w:r w:rsidR="005B21A3">
        <w:rPr>
          <w:rStyle w:val="Char3"/>
          <w:rtl/>
          <w:lang w:bidi="fa-IR"/>
        </w:rPr>
        <w:t>ی</w:t>
      </w:r>
      <w:r w:rsidRPr="0060162A">
        <w:rPr>
          <w:rStyle w:val="Char3"/>
          <w:rtl/>
          <w:lang w:bidi="fa-IR"/>
        </w:rPr>
        <w:t>طان از ا</w:t>
      </w:r>
      <w:r w:rsidR="005B21A3">
        <w:rPr>
          <w:rStyle w:val="Char3"/>
          <w:rtl/>
          <w:lang w:bidi="fa-IR"/>
        </w:rPr>
        <w:t>ی</w:t>
      </w:r>
      <w:r w:rsidRPr="0060162A">
        <w:rPr>
          <w:rStyle w:val="Char3"/>
          <w:rtl/>
          <w:lang w:bidi="fa-IR"/>
        </w:rPr>
        <w:t>نان چه انتظار د</w:t>
      </w:r>
      <w:r w:rsidR="005B21A3">
        <w:rPr>
          <w:rStyle w:val="Char3"/>
          <w:rtl/>
          <w:lang w:bidi="fa-IR"/>
        </w:rPr>
        <w:t>ی</w:t>
      </w:r>
      <w:r w:rsidRPr="0060162A">
        <w:rPr>
          <w:rStyle w:val="Char3"/>
          <w:rtl/>
          <w:lang w:bidi="fa-IR"/>
        </w:rPr>
        <w:t>گر</w:t>
      </w:r>
      <w:r w:rsidR="005B21A3">
        <w:rPr>
          <w:rStyle w:val="Char3"/>
          <w:rtl/>
          <w:lang w:bidi="fa-IR"/>
        </w:rPr>
        <w:t>ی</w:t>
      </w:r>
      <w:r w:rsidRPr="0060162A">
        <w:rPr>
          <w:rStyle w:val="Char3"/>
          <w:rtl/>
          <w:lang w:bidi="fa-IR"/>
        </w:rPr>
        <w:t xml:space="preserve"> داشت؟/ به </w:t>
      </w:r>
      <w:r w:rsidR="005B21A3">
        <w:rPr>
          <w:rStyle w:val="Char3"/>
          <w:rtl/>
          <w:lang w:bidi="fa-IR"/>
        </w:rPr>
        <w:t>ی</w:t>
      </w:r>
      <w:r w:rsidRPr="0060162A">
        <w:rPr>
          <w:rStyle w:val="Char3"/>
          <w:rtl/>
          <w:lang w:bidi="fa-IR"/>
        </w:rPr>
        <w:t>د از آ</w:t>
      </w:r>
      <w:r w:rsidR="005B21A3">
        <w:rPr>
          <w:rStyle w:val="Char3"/>
          <w:rtl/>
          <w:lang w:bidi="fa-IR"/>
        </w:rPr>
        <w:t>ی</w:t>
      </w:r>
    </w:p>
    <w:p w:rsidR="009C6881" w:rsidRPr="0060162A" w:rsidRDefault="009C6881" w:rsidP="0060162A">
      <w:pPr>
        <w:spacing w:line="250" w:lineRule="auto"/>
        <w:ind w:firstLine="284"/>
        <w:jc w:val="both"/>
        <w:rPr>
          <w:rStyle w:val="Char3"/>
          <w:rtl/>
          <w:lang w:bidi="fa-IR"/>
        </w:rPr>
      </w:pPr>
      <w:r w:rsidRPr="0060162A">
        <w:rPr>
          <w:rStyle w:val="Char3"/>
          <w:rtl/>
          <w:lang w:bidi="fa-IR"/>
        </w:rPr>
        <w:t>انواع جنون گ</w:t>
      </w:r>
      <w:r w:rsidR="005B21A3">
        <w:rPr>
          <w:rStyle w:val="Char3"/>
          <w:rtl/>
          <w:lang w:bidi="fa-IR"/>
        </w:rPr>
        <w:t>ی</w:t>
      </w:r>
      <w:r w:rsidRPr="0060162A">
        <w:rPr>
          <w:rStyle w:val="Char3"/>
          <w:rtl/>
          <w:lang w:bidi="fa-IR"/>
        </w:rPr>
        <w:t>جشان كرده و از د</w:t>
      </w:r>
      <w:r w:rsidR="005B21A3">
        <w:rPr>
          <w:rStyle w:val="Char3"/>
          <w:rtl/>
          <w:lang w:bidi="fa-IR"/>
        </w:rPr>
        <w:t>ی</w:t>
      </w:r>
      <w:r w:rsidRPr="0060162A">
        <w:rPr>
          <w:rStyle w:val="Char3"/>
          <w:rtl/>
          <w:lang w:bidi="fa-IR"/>
        </w:rPr>
        <w:t>وانه، زنج</w:t>
      </w:r>
      <w:r w:rsidR="005B21A3">
        <w:rPr>
          <w:rStyle w:val="Char3"/>
          <w:rtl/>
          <w:lang w:bidi="fa-IR"/>
        </w:rPr>
        <w:t>ی</w:t>
      </w:r>
      <w:r w:rsidRPr="0060162A">
        <w:rPr>
          <w:rStyle w:val="Char3"/>
          <w:rtl/>
          <w:lang w:bidi="fa-IR"/>
        </w:rPr>
        <w:t>ر</w:t>
      </w:r>
      <w:r w:rsidR="005B21A3">
        <w:rPr>
          <w:rStyle w:val="Char3"/>
          <w:rtl/>
          <w:lang w:bidi="fa-IR"/>
        </w:rPr>
        <w:t>ی</w:t>
      </w:r>
      <w:r w:rsidRPr="0060162A">
        <w:rPr>
          <w:rStyle w:val="Char3"/>
          <w:rtl/>
          <w:lang w:bidi="fa-IR"/>
        </w:rPr>
        <w:t xml:space="preserve"> كم دارند/ سوگند به خدا كه ا</w:t>
      </w:r>
      <w:r w:rsidR="005B21A3">
        <w:rPr>
          <w:rStyle w:val="Char3"/>
          <w:rtl/>
          <w:lang w:bidi="fa-IR"/>
        </w:rPr>
        <w:t>ی</w:t>
      </w:r>
      <w:r w:rsidRPr="0060162A">
        <w:rPr>
          <w:rStyle w:val="Char3"/>
          <w:rtl/>
          <w:lang w:bidi="fa-IR"/>
        </w:rPr>
        <w:t>نان خداشناس ن</w:t>
      </w:r>
      <w:r w:rsidR="005B21A3">
        <w:rPr>
          <w:rStyle w:val="Char3"/>
          <w:rtl/>
          <w:lang w:bidi="fa-IR"/>
        </w:rPr>
        <w:t>ی</w:t>
      </w:r>
      <w:r w:rsidRPr="0060162A">
        <w:rPr>
          <w:rStyle w:val="Char3"/>
          <w:rtl/>
          <w:lang w:bidi="fa-IR"/>
        </w:rPr>
        <w:t>ند بلكه منكرند...» الخ.</w:t>
      </w:r>
    </w:p>
    <w:p w:rsidR="009C6881" w:rsidRPr="0060162A" w:rsidRDefault="009C6881" w:rsidP="0060162A">
      <w:pPr>
        <w:spacing w:line="250" w:lineRule="auto"/>
        <w:ind w:firstLine="284"/>
        <w:jc w:val="both"/>
        <w:rPr>
          <w:rStyle w:val="Char3"/>
          <w:rtl/>
          <w:lang w:bidi="fa-IR"/>
        </w:rPr>
      </w:pPr>
      <w:r w:rsidRPr="0060162A">
        <w:rPr>
          <w:rStyle w:val="Char3"/>
          <w:rtl/>
          <w:lang w:bidi="fa-IR"/>
        </w:rPr>
        <w:t>و حسن بن عل</w:t>
      </w:r>
      <w:r w:rsidR="005B21A3">
        <w:rPr>
          <w:rStyle w:val="Char3"/>
          <w:rtl/>
          <w:lang w:bidi="fa-IR"/>
        </w:rPr>
        <w:t>ی</w:t>
      </w:r>
      <w:r w:rsidRPr="0060162A">
        <w:rPr>
          <w:rStyle w:val="Char3"/>
          <w:rtl/>
          <w:lang w:bidi="fa-IR"/>
        </w:rPr>
        <w:t xml:space="preserve"> بن س</w:t>
      </w:r>
      <w:r w:rsidR="005B21A3">
        <w:rPr>
          <w:rStyle w:val="Char3"/>
          <w:rtl/>
          <w:lang w:bidi="fa-IR"/>
        </w:rPr>
        <w:t>ی</w:t>
      </w:r>
      <w:r w:rsidRPr="0060162A">
        <w:rPr>
          <w:rStyle w:val="Char3"/>
          <w:rtl/>
          <w:lang w:bidi="fa-IR"/>
        </w:rPr>
        <w:t>ار چن</w:t>
      </w:r>
      <w:r w:rsidR="005B21A3">
        <w:rPr>
          <w:rStyle w:val="Char3"/>
          <w:rtl/>
          <w:lang w:bidi="fa-IR"/>
        </w:rPr>
        <w:t>ی</w:t>
      </w:r>
      <w:r w:rsidRPr="0060162A">
        <w:rPr>
          <w:rStyle w:val="Char3"/>
          <w:rtl/>
          <w:lang w:bidi="fa-IR"/>
        </w:rPr>
        <w:t xml:space="preserve">ن سروده است: </w:t>
      </w:r>
    </w:p>
    <w:p w:rsidR="009C6881" w:rsidRPr="0060162A" w:rsidRDefault="009C6881" w:rsidP="0060162A">
      <w:pPr>
        <w:spacing w:line="250" w:lineRule="auto"/>
        <w:ind w:firstLine="284"/>
        <w:jc w:val="both"/>
        <w:rPr>
          <w:rStyle w:val="Char3"/>
          <w:rtl/>
          <w:lang w:bidi="fa-IR"/>
        </w:rPr>
      </w:pPr>
      <w:r w:rsidRPr="0060162A">
        <w:rPr>
          <w:rStyle w:val="Char3"/>
          <w:rtl/>
          <w:lang w:bidi="fa-IR"/>
        </w:rPr>
        <w:t xml:space="preserve"> «مردمان</w:t>
      </w:r>
      <w:r w:rsidR="005B21A3">
        <w:rPr>
          <w:rStyle w:val="Char3"/>
          <w:rtl/>
          <w:lang w:bidi="fa-IR"/>
        </w:rPr>
        <w:t>ی</w:t>
      </w:r>
      <w:r w:rsidRPr="0060162A">
        <w:rPr>
          <w:rStyle w:val="Char3"/>
          <w:rtl/>
          <w:lang w:bidi="fa-IR"/>
        </w:rPr>
        <w:t xml:space="preserve"> ظاهر اصلاح د</w:t>
      </w:r>
      <w:r w:rsidR="005B21A3">
        <w:rPr>
          <w:rStyle w:val="Char3"/>
          <w:rtl/>
          <w:lang w:bidi="fa-IR"/>
        </w:rPr>
        <w:t>ی</w:t>
      </w:r>
      <w:r w:rsidRPr="0060162A">
        <w:rPr>
          <w:rStyle w:val="Char3"/>
          <w:rtl/>
          <w:lang w:bidi="fa-IR"/>
        </w:rPr>
        <w:t>دم مشگوله بدوش و اهل دعا/ عزلت گز</w:t>
      </w:r>
      <w:r w:rsidR="005B21A3">
        <w:rPr>
          <w:rStyle w:val="Char3"/>
          <w:rtl/>
          <w:lang w:bidi="fa-IR"/>
        </w:rPr>
        <w:t>ی</w:t>
      </w:r>
      <w:r w:rsidRPr="0060162A">
        <w:rPr>
          <w:rStyle w:val="Char3"/>
          <w:rtl/>
          <w:lang w:bidi="fa-IR"/>
        </w:rPr>
        <w:t>ده از مردمان در مساجد ؛ پرس</w:t>
      </w:r>
      <w:r w:rsidR="005B21A3">
        <w:rPr>
          <w:rStyle w:val="Char3"/>
          <w:rtl/>
          <w:lang w:bidi="fa-IR"/>
        </w:rPr>
        <w:t>ی</w:t>
      </w:r>
      <w:r w:rsidRPr="0060162A">
        <w:rPr>
          <w:rStyle w:val="Char3"/>
          <w:rtl/>
          <w:lang w:bidi="fa-IR"/>
        </w:rPr>
        <w:t>دم: ‌ا</w:t>
      </w:r>
      <w:r w:rsidR="005B21A3">
        <w:rPr>
          <w:rStyle w:val="Char3"/>
          <w:rtl/>
          <w:lang w:bidi="fa-IR"/>
        </w:rPr>
        <w:t>ی</w:t>
      </w:r>
      <w:r w:rsidRPr="0060162A">
        <w:rPr>
          <w:rStyle w:val="Char3"/>
          <w:rtl/>
          <w:lang w:bidi="fa-IR"/>
        </w:rPr>
        <w:t>نان ك</w:t>
      </w:r>
      <w:r w:rsidR="005B21A3">
        <w:rPr>
          <w:rStyle w:val="Char3"/>
          <w:rtl/>
          <w:lang w:bidi="fa-IR"/>
        </w:rPr>
        <w:t>ی</w:t>
      </w:r>
      <w:r w:rsidRPr="0060162A">
        <w:rPr>
          <w:rStyle w:val="Char3"/>
          <w:rtl/>
          <w:lang w:bidi="fa-IR"/>
        </w:rPr>
        <w:t>انند؟ گفتند: اهل توكل/ صوف</w:t>
      </w:r>
      <w:r w:rsidR="005B21A3">
        <w:rPr>
          <w:rStyle w:val="Char3"/>
          <w:rtl/>
          <w:lang w:bidi="fa-IR"/>
        </w:rPr>
        <w:t>ی</w:t>
      </w:r>
      <w:r w:rsidRPr="0060162A">
        <w:rPr>
          <w:rStyle w:val="Char3"/>
          <w:rtl/>
          <w:lang w:bidi="fa-IR"/>
        </w:rPr>
        <w:t>ان</w:t>
      </w:r>
      <w:r w:rsidR="005B21A3">
        <w:rPr>
          <w:rStyle w:val="Char3"/>
          <w:rtl/>
          <w:lang w:bidi="fa-IR"/>
        </w:rPr>
        <w:t>ی</w:t>
      </w:r>
      <w:r w:rsidRPr="0060162A">
        <w:rPr>
          <w:rStyle w:val="Char3"/>
          <w:rtl/>
          <w:lang w:bidi="fa-IR"/>
        </w:rPr>
        <w:t xml:space="preserve"> هستند راض</w:t>
      </w:r>
      <w:r w:rsidR="005B21A3">
        <w:rPr>
          <w:rStyle w:val="Char3"/>
          <w:rtl/>
          <w:lang w:bidi="fa-IR"/>
        </w:rPr>
        <w:t>ی</w:t>
      </w:r>
      <w:r w:rsidRPr="0060162A">
        <w:rPr>
          <w:rStyle w:val="Char3"/>
          <w:rtl/>
          <w:lang w:bidi="fa-IR"/>
        </w:rPr>
        <w:t xml:space="preserve"> به قضا و سر به حكم خدا فرود آورده/ گفتم: حال كه چن</w:t>
      </w:r>
      <w:r w:rsidR="005B21A3">
        <w:rPr>
          <w:rStyle w:val="Char3"/>
          <w:rtl/>
          <w:lang w:bidi="fa-IR"/>
        </w:rPr>
        <w:t>ی</w:t>
      </w:r>
      <w:r w:rsidRPr="0060162A">
        <w:rPr>
          <w:rStyle w:val="Char3"/>
          <w:rtl/>
          <w:lang w:bidi="fa-IR"/>
        </w:rPr>
        <w:t>ن است، انسان راست</w:t>
      </w:r>
      <w:r w:rsidR="005B21A3">
        <w:rPr>
          <w:rStyle w:val="Char3"/>
          <w:rtl/>
          <w:lang w:bidi="fa-IR"/>
        </w:rPr>
        <w:t>ی</w:t>
      </w:r>
      <w:r w:rsidRPr="0060162A">
        <w:rPr>
          <w:rStyle w:val="Char3"/>
          <w:rtl/>
          <w:lang w:bidi="fa-IR"/>
        </w:rPr>
        <w:t>ن ا</w:t>
      </w:r>
      <w:r w:rsidR="005B21A3">
        <w:rPr>
          <w:rStyle w:val="Char3"/>
          <w:rtl/>
          <w:lang w:bidi="fa-IR"/>
        </w:rPr>
        <w:t>ی</w:t>
      </w:r>
      <w:r w:rsidRPr="0060162A">
        <w:rPr>
          <w:rStyle w:val="Char3"/>
          <w:rtl/>
          <w:lang w:bidi="fa-IR"/>
        </w:rPr>
        <w:t>نها هستند و د</w:t>
      </w:r>
      <w:r w:rsidR="005B21A3">
        <w:rPr>
          <w:rStyle w:val="Char3"/>
          <w:rtl/>
          <w:lang w:bidi="fa-IR"/>
        </w:rPr>
        <w:t>ی</w:t>
      </w:r>
      <w:r w:rsidRPr="0060162A">
        <w:rPr>
          <w:rStyle w:val="Char3"/>
          <w:rtl/>
          <w:lang w:bidi="fa-IR"/>
        </w:rPr>
        <w:t>گران اراذلند/ و مدت</w:t>
      </w:r>
      <w:r w:rsidR="005B21A3">
        <w:rPr>
          <w:rStyle w:val="Char3"/>
          <w:rtl/>
          <w:lang w:bidi="fa-IR"/>
        </w:rPr>
        <w:t>ی</w:t>
      </w:r>
      <w:r w:rsidRPr="0060162A">
        <w:rPr>
          <w:rStyle w:val="Char3"/>
          <w:rtl/>
          <w:lang w:bidi="fa-IR"/>
        </w:rPr>
        <w:t xml:space="preserve"> خدمتگزار آنان بودم تا به تحق</w:t>
      </w:r>
      <w:r w:rsidR="005B21A3">
        <w:rPr>
          <w:rStyle w:val="Char3"/>
          <w:rtl/>
          <w:lang w:bidi="fa-IR"/>
        </w:rPr>
        <w:t>ی</w:t>
      </w:r>
      <w:r w:rsidRPr="0060162A">
        <w:rPr>
          <w:rStyle w:val="Char3"/>
          <w:rtl/>
          <w:lang w:bidi="fa-IR"/>
        </w:rPr>
        <w:t>ق در</w:t>
      </w:r>
      <w:r w:rsidR="005B21A3">
        <w:rPr>
          <w:rStyle w:val="Char3"/>
          <w:rtl/>
          <w:lang w:bidi="fa-IR"/>
        </w:rPr>
        <w:t>ی</w:t>
      </w:r>
      <w:r w:rsidRPr="0060162A">
        <w:rPr>
          <w:rStyle w:val="Char3"/>
          <w:rtl/>
          <w:lang w:bidi="fa-IR"/>
        </w:rPr>
        <w:t>افتم كه پست همتانند؛ / طلبخواران</w:t>
      </w:r>
      <w:r w:rsidR="005B21A3">
        <w:rPr>
          <w:rStyle w:val="Char3"/>
          <w:rtl/>
          <w:lang w:bidi="fa-IR"/>
        </w:rPr>
        <w:t>ی</w:t>
      </w:r>
      <w:r w:rsidRPr="0060162A">
        <w:rPr>
          <w:rStyle w:val="Char3"/>
          <w:rtl/>
          <w:lang w:bidi="fa-IR"/>
        </w:rPr>
        <w:t xml:space="preserve"> كه لباس شهرت</w:t>
      </w:r>
      <w:r w:rsidRPr="007C0FC1">
        <w:rPr>
          <w:rStyle w:val="Char3"/>
          <w:vertAlign w:val="superscript"/>
          <w:rtl/>
          <w:lang w:bidi="fa-IR"/>
        </w:rPr>
        <w:footnoteReference w:id="210"/>
      </w:r>
      <w:r w:rsidRPr="0060162A">
        <w:rPr>
          <w:rStyle w:val="Char3"/>
          <w:rtl/>
          <w:lang w:bidi="fa-IR"/>
        </w:rPr>
        <w:t xml:space="preserve"> (انگشت نشان)</w:t>
      </w:r>
      <w:r w:rsidR="00101A36">
        <w:rPr>
          <w:rStyle w:val="Char3"/>
          <w:rtl/>
          <w:lang w:bidi="fa-IR"/>
        </w:rPr>
        <w:t xml:space="preserve"> می‌</w:t>
      </w:r>
      <w:r w:rsidRPr="0060162A">
        <w:rPr>
          <w:rStyle w:val="Char3"/>
          <w:rtl/>
          <w:lang w:bidi="fa-IR"/>
        </w:rPr>
        <w:t>پوشند/ از بزرگشان بپرس وامتحان كن، خ</w:t>
      </w:r>
      <w:r w:rsidR="005B21A3">
        <w:rPr>
          <w:rStyle w:val="Char3"/>
          <w:rtl/>
          <w:lang w:bidi="fa-IR"/>
        </w:rPr>
        <w:t>ی</w:t>
      </w:r>
      <w:r w:rsidRPr="0060162A">
        <w:rPr>
          <w:rStyle w:val="Char3"/>
          <w:rtl/>
          <w:lang w:bidi="fa-IR"/>
        </w:rPr>
        <w:t>ال</w:t>
      </w:r>
      <w:r w:rsidR="00101A36">
        <w:rPr>
          <w:rStyle w:val="Char3"/>
          <w:rtl/>
          <w:lang w:bidi="fa-IR"/>
        </w:rPr>
        <w:t xml:space="preserve"> نمی‌</w:t>
      </w:r>
      <w:r w:rsidRPr="0060162A">
        <w:rPr>
          <w:rStyle w:val="Char3"/>
          <w:rtl/>
          <w:lang w:bidi="fa-IR"/>
        </w:rPr>
        <w:t>كنم واجباتش را بداند/ اما دربار</w:t>
      </w:r>
      <w:r w:rsidR="009C63F6">
        <w:rPr>
          <w:rStyle w:val="Char3"/>
          <w:rtl/>
          <w:lang w:bidi="fa-IR"/>
        </w:rPr>
        <w:t>ه</w:t>
      </w:r>
      <w:r w:rsidRPr="0060162A">
        <w:rPr>
          <w:rStyle w:val="Char3"/>
          <w:rtl/>
          <w:lang w:bidi="fa-IR"/>
        </w:rPr>
        <w:t xml:space="preserve"> ‌آهو چشمان نازن</w:t>
      </w:r>
      <w:r w:rsidR="005B21A3">
        <w:rPr>
          <w:rStyle w:val="Char3"/>
          <w:rtl/>
          <w:lang w:bidi="fa-IR"/>
        </w:rPr>
        <w:t>ی</w:t>
      </w:r>
      <w:r w:rsidRPr="0060162A">
        <w:rPr>
          <w:rStyle w:val="Char3"/>
          <w:rtl/>
          <w:lang w:bidi="fa-IR"/>
        </w:rPr>
        <w:t>ن سؤال كن،</w:t>
      </w:r>
      <w:r w:rsidR="00101A36">
        <w:rPr>
          <w:rStyle w:val="Char3"/>
          <w:rtl/>
          <w:lang w:bidi="fa-IR"/>
        </w:rPr>
        <w:t xml:space="preserve"> می‌</w:t>
      </w:r>
      <w:r w:rsidRPr="0060162A">
        <w:rPr>
          <w:rStyle w:val="Char3"/>
          <w:rtl/>
          <w:lang w:bidi="fa-IR"/>
        </w:rPr>
        <w:t>ب</w:t>
      </w:r>
      <w:r w:rsidR="005B21A3">
        <w:rPr>
          <w:rStyle w:val="Char3"/>
          <w:rtl/>
          <w:lang w:bidi="fa-IR"/>
        </w:rPr>
        <w:t>ی</w:t>
      </w:r>
      <w:r w:rsidRPr="0060162A">
        <w:rPr>
          <w:rStyle w:val="Char3"/>
          <w:rtl/>
          <w:lang w:bidi="fa-IR"/>
        </w:rPr>
        <w:t>ن</w:t>
      </w:r>
      <w:r w:rsidR="005B21A3">
        <w:rPr>
          <w:rStyle w:val="Char3"/>
          <w:rtl/>
          <w:lang w:bidi="fa-IR"/>
        </w:rPr>
        <w:t>ی</w:t>
      </w:r>
      <w:r w:rsidRPr="0060162A">
        <w:rPr>
          <w:rStyle w:val="Char3"/>
          <w:rtl/>
          <w:lang w:bidi="fa-IR"/>
        </w:rPr>
        <w:t xml:space="preserve"> كه وارد است/ علم آنان در جلساتشان به ش</w:t>
      </w:r>
      <w:r w:rsidR="005B21A3">
        <w:rPr>
          <w:rStyle w:val="Char3"/>
          <w:rtl/>
          <w:lang w:bidi="fa-IR"/>
        </w:rPr>
        <w:t>ی</w:t>
      </w:r>
      <w:r w:rsidRPr="0060162A">
        <w:rPr>
          <w:rStyle w:val="Char3"/>
          <w:rtl/>
          <w:lang w:bidi="fa-IR"/>
        </w:rPr>
        <w:t>و</w:t>
      </w:r>
      <w:r w:rsidR="009C63F6">
        <w:rPr>
          <w:rStyle w:val="Char3"/>
          <w:rtl/>
          <w:lang w:bidi="fa-IR"/>
        </w:rPr>
        <w:t>ه</w:t>
      </w:r>
      <w:r w:rsidRPr="0060162A">
        <w:rPr>
          <w:rStyle w:val="Char3"/>
          <w:rtl/>
          <w:lang w:bidi="fa-IR"/>
        </w:rPr>
        <w:t xml:space="preserve"> اوباش فروپا</w:t>
      </w:r>
      <w:r w:rsidR="005B21A3">
        <w:rPr>
          <w:rStyle w:val="Char3"/>
          <w:rtl/>
          <w:lang w:bidi="fa-IR"/>
        </w:rPr>
        <w:t>ی</w:t>
      </w:r>
      <w:r w:rsidR="009C63F6">
        <w:rPr>
          <w:rStyle w:val="Char3"/>
          <w:rtl/>
          <w:lang w:bidi="fa-IR"/>
        </w:rPr>
        <w:t>ه</w:t>
      </w:r>
      <w:r w:rsidR="00155203">
        <w:rPr>
          <w:rStyle w:val="Char3"/>
          <w:rtl/>
          <w:lang w:bidi="fa-IR"/>
        </w:rPr>
        <w:t xml:space="preserve"> بی‌</w:t>
      </w:r>
      <w:r w:rsidRPr="0060162A">
        <w:rPr>
          <w:rStyle w:val="Char3"/>
          <w:rtl/>
          <w:lang w:bidi="fa-IR"/>
        </w:rPr>
        <w:t>ما</w:t>
      </w:r>
      <w:r w:rsidR="005B21A3">
        <w:rPr>
          <w:rStyle w:val="Char3"/>
          <w:rtl/>
          <w:lang w:bidi="fa-IR"/>
        </w:rPr>
        <w:t>ی</w:t>
      </w:r>
      <w:r w:rsidRPr="0060162A">
        <w:rPr>
          <w:rStyle w:val="Char3"/>
          <w:rtl/>
          <w:lang w:bidi="fa-IR"/>
        </w:rPr>
        <w:t>ه/ عبارت است از چند اصطلاح كه عكس واقع</w:t>
      </w:r>
      <w:r w:rsidR="005B21A3">
        <w:rPr>
          <w:rStyle w:val="Char3"/>
          <w:rtl/>
          <w:lang w:bidi="fa-IR"/>
        </w:rPr>
        <w:t>ی</w:t>
      </w:r>
      <w:r w:rsidRPr="0060162A">
        <w:rPr>
          <w:rStyle w:val="Char3"/>
          <w:rtl/>
          <w:lang w:bidi="fa-IR"/>
        </w:rPr>
        <w:t>ت است/ پشم</w:t>
      </w:r>
      <w:r w:rsidR="005B21A3">
        <w:rPr>
          <w:rStyle w:val="Char3"/>
          <w:rtl/>
          <w:lang w:bidi="fa-IR"/>
        </w:rPr>
        <w:t>ی</w:t>
      </w:r>
      <w:r w:rsidRPr="0060162A">
        <w:rPr>
          <w:rStyle w:val="Char3"/>
          <w:rtl/>
          <w:lang w:bidi="fa-IR"/>
        </w:rPr>
        <w:t>نه پوش</w:t>
      </w:r>
      <w:r w:rsidR="005B21A3">
        <w:rPr>
          <w:rStyle w:val="Char3"/>
          <w:rtl/>
          <w:lang w:bidi="fa-IR"/>
        </w:rPr>
        <w:t>ی</w:t>
      </w:r>
      <w:r w:rsidRPr="0060162A">
        <w:rPr>
          <w:rStyle w:val="Char3"/>
          <w:rtl/>
          <w:lang w:bidi="fa-IR"/>
        </w:rPr>
        <w:t>ده اند تا به خ</w:t>
      </w:r>
      <w:r w:rsidR="005B21A3">
        <w:rPr>
          <w:rStyle w:val="Char3"/>
          <w:rtl/>
          <w:lang w:bidi="fa-IR"/>
        </w:rPr>
        <w:t>ی</w:t>
      </w:r>
      <w:r w:rsidRPr="0060162A">
        <w:rPr>
          <w:rStyle w:val="Char3"/>
          <w:rtl/>
          <w:lang w:bidi="fa-IR"/>
        </w:rPr>
        <w:t>ر</w:t>
      </w:r>
      <w:r w:rsidR="005B21A3">
        <w:rPr>
          <w:rStyle w:val="Char3"/>
          <w:rtl/>
          <w:lang w:bidi="fa-IR"/>
        </w:rPr>
        <w:t>ی</w:t>
      </w:r>
      <w:r w:rsidRPr="0060162A">
        <w:rPr>
          <w:rStyle w:val="Char3"/>
          <w:rtl/>
          <w:lang w:bidi="fa-IR"/>
        </w:rPr>
        <w:t xml:space="preserve"> دست </w:t>
      </w:r>
      <w:r w:rsidR="005B21A3">
        <w:rPr>
          <w:rStyle w:val="Char3"/>
          <w:rtl/>
          <w:lang w:bidi="fa-IR"/>
        </w:rPr>
        <w:t>ی</w:t>
      </w:r>
      <w:r w:rsidRPr="0060162A">
        <w:rPr>
          <w:rStyle w:val="Char3"/>
          <w:rtl/>
          <w:lang w:bidi="fa-IR"/>
        </w:rPr>
        <w:t>ابند اما پشه</w:t>
      </w:r>
      <w:r w:rsidR="00101A36">
        <w:rPr>
          <w:rStyle w:val="Char3"/>
          <w:rtl/>
          <w:lang w:bidi="fa-IR"/>
        </w:rPr>
        <w:t>‌ها</w:t>
      </w:r>
      <w:r w:rsidR="005B21A3">
        <w:rPr>
          <w:rStyle w:val="Char3"/>
          <w:rtl/>
          <w:lang w:bidi="fa-IR"/>
        </w:rPr>
        <w:t>ی</w:t>
      </w:r>
      <w:r w:rsidRPr="0060162A">
        <w:rPr>
          <w:rStyle w:val="Char3"/>
          <w:rtl/>
          <w:lang w:bidi="fa-IR"/>
        </w:rPr>
        <w:t xml:space="preserve"> موذ</w:t>
      </w:r>
      <w:r w:rsidR="005B21A3">
        <w:rPr>
          <w:rStyle w:val="Char3"/>
          <w:rtl/>
          <w:lang w:bidi="fa-IR"/>
        </w:rPr>
        <w:t>ی</w:t>
      </w:r>
      <w:r w:rsidRPr="0060162A">
        <w:rPr>
          <w:rStyle w:val="Char3"/>
          <w:rtl/>
          <w:lang w:bidi="fa-IR"/>
        </w:rPr>
        <w:t xml:space="preserve"> (</w:t>
      </w:r>
      <w:r w:rsidR="005B21A3">
        <w:rPr>
          <w:rStyle w:val="Char3"/>
          <w:rtl/>
          <w:lang w:bidi="fa-IR"/>
        </w:rPr>
        <w:t>ی</w:t>
      </w:r>
      <w:r w:rsidRPr="0060162A">
        <w:rPr>
          <w:rStyle w:val="Char3"/>
          <w:rtl/>
          <w:lang w:bidi="fa-IR"/>
        </w:rPr>
        <w:t>ا: گرگان شر</w:t>
      </w:r>
      <w:r w:rsidR="005B21A3">
        <w:rPr>
          <w:rStyle w:val="Char3"/>
          <w:rtl/>
          <w:lang w:bidi="fa-IR"/>
        </w:rPr>
        <w:t>ی</w:t>
      </w:r>
      <w:r w:rsidRPr="0060162A">
        <w:rPr>
          <w:rStyle w:val="Char3"/>
          <w:rtl/>
          <w:lang w:bidi="fa-IR"/>
        </w:rPr>
        <w:t>ر) اند و بدتر</w:t>
      </w:r>
      <w:r w:rsidR="005B21A3">
        <w:rPr>
          <w:rStyle w:val="Char3"/>
          <w:rtl/>
          <w:lang w:bidi="fa-IR"/>
        </w:rPr>
        <w:t>ی</w:t>
      </w:r>
      <w:r w:rsidRPr="0060162A">
        <w:rPr>
          <w:rStyle w:val="Char3"/>
          <w:rtl/>
          <w:lang w:bidi="fa-IR"/>
        </w:rPr>
        <w:t>ن در نوع خود/ كسب معاش را كنار گذاشته اند تا با شكم چران</w:t>
      </w:r>
      <w:r w:rsidR="005B21A3">
        <w:rPr>
          <w:rStyle w:val="Char3"/>
          <w:rtl/>
          <w:lang w:bidi="fa-IR"/>
        </w:rPr>
        <w:t>ی</w:t>
      </w:r>
      <w:r w:rsidRPr="0060162A">
        <w:rPr>
          <w:rStyle w:val="Char3"/>
          <w:rtl/>
          <w:lang w:bidi="fa-IR"/>
        </w:rPr>
        <w:t xml:space="preserve"> مردم را ب</w:t>
      </w:r>
      <w:r w:rsidR="005B21A3">
        <w:rPr>
          <w:rStyle w:val="Char3"/>
          <w:rtl/>
          <w:lang w:bidi="fa-IR"/>
        </w:rPr>
        <w:t>ی</w:t>
      </w:r>
      <w:r w:rsidRPr="0060162A">
        <w:rPr>
          <w:rStyle w:val="Char3"/>
          <w:rtl/>
          <w:lang w:bidi="fa-IR"/>
        </w:rPr>
        <w:t>چاره كنند/ و ا</w:t>
      </w:r>
      <w:r w:rsidR="005B21A3">
        <w:rPr>
          <w:rStyle w:val="Char3"/>
          <w:rtl/>
          <w:lang w:bidi="fa-IR"/>
        </w:rPr>
        <w:t>ی</w:t>
      </w:r>
      <w:r w:rsidRPr="0060162A">
        <w:rPr>
          <w:rStyle w:val="Char3"/>
          <w:rtl/>
          <w:lang w:bidi="fa-IR"/>
        </w:rPr>
        <w:t>ن نه از پاكدامن</w:t>
      </w:r>
      <w:r w:rsidR="005B21A3">
        <w:rPr>
          <w:rStyle w:val="Char3"/>
          <w:rtl/>
          <w:lang w:bidi="fa-IR"/>
        </w:rPr>
        <w:t>ی</w:t>
      </w:r>
      <w:r w:rsidRPr="0060162A">
        <w:rPr>
          <w:rStyle w:val="Char3"/>
          <w:rtl/>
          <w:lang w:bidi="fa-IR"/>
        </w:rPr>
        <w:t xml:space="preserve"> و وارستگ</w:t>
      </w:r>
      <w:r w:rsidR="005B21A3">
        <w:rPr>
          <w:rStyle w:val="Char3"/>
          <w:rtl/>
          <w:lang w:bidi="fa-IR"/>
        </w:rPr>
        <w:t>ی</w:t>
      </w:r>
      <w:r w:rsidRPr="0060162A">
        <w:rPr>
          <w:rStyle w:val="Char3"/>
          <w:rtl/>
          <w:lang w:bidi="fa-IR"/>
        </w:rPr>
        <w:t xml:space="preserve"> است بلكه به خاطر تن آسا</w:t>
      </w:r>
      <w:r w:rsidR="005B21A3">
        <w:rPr>
          <w:rStyle w:val="Char3"/>
          <w:rtl/>
          <w:lang w:bidi="fa-IR"/>
        </w:rPr>
        <w:t>یی</w:t>
      </w:r>
      <w:r w:rsidRPr="0060162A">
        <w:rPr>
          <w:rStyle w:val="Char3"/>
          <w:rtl/>
          <w:lang w:bidi="fa-IR"/>
        </w:rPr>
        <w:t xml:space="preserve"> و تنبل</w:t>
      </w:r>
      <w:r w:rsidR="005B21A3">
        <w:rPr>
          <w:rStyle w:val="Char3"/>
          <w:rtl/>
          <w:lang w:bidi="fa-IR"/>
        </w:rPr>
        <w:t>ی</w:t>
      </w:r>
      <w:r w:rsidRPr="0060162A">
        <w:rPr>
          <w:rStyle w:val="Char3"/>
          <w:rtl/>
          <w:lang w:bidi="fa-IR"/>
        </w:rPr>
        <w:t xml:space="preserve"> / به فر</w:t>
      </w:r>
      <w:r w:rsidR="005B21A3">
        <w:rPr>
          <w:rStyle w:val="Char3"/>
          <w:rtl/>
          <w:lang w:bidi="fa-IR"/>
        </w:rPr>
        <w:t>ی</w:t>
      </w:r>
      <w:r w:rsidRPr="0060162A">
        <w:rPr>
          <w:rStyle w:val="Char3"/>
          <w:rtl/>
          <w:lang w:bidi="fa-IR"/>
        </w:rPr>
        <w:t>فت</w:t>
      </w:r>
      <w:r w:rsidR="009C63F6">
        <w:rPr>
          <w:rStyle w:val="Char3"/>
          <w:rtl/>
          <w:lang w:bidi="fa-IR"/>
        </w:rPr>
        <w:t>ه</w:t>
      </w:r>
      <w:r w:rsidRPr="0060162A">
        <w:rPr>
          <w:rStyle w:val="Char3"/>
          <w:rtl/>
          <w:lang w:bidi="fa-IR"/>
        </w:rPr>
        <w:t>‌آنان از قول من بگو</w:t>
      </w:r>
      <w:r w:rsidR="005B21A3">
        <w:rPr>
          <w:rStyle w:val="Char3"/>
          <w:rtl/>
          <w:lang w:bidi="fa-IR"/>
        </w:rPr>
        <w:t>ی</w:t>
      </w:r>
      <w:r w:rsidRPr="0060162A">
        <w:rPr>
          <w:rStyle w:val="Char3"/>
          <w:rtl/>
          <w:lang w:bidi="fa-IR"/>
        </w:rPr>
        <w:t>: ‌توبه كن كه آنان اهل باطل و بطالت اند/ از كلام ا</w:t>
      </w:r>
      <w:r w:rsidR="005B21A3">
        <w:rPr>
          <w:rStyle w:val="Char3"/>
          <w:rtl/>
          <w:lang w:bidi="fa-IR"/>
        </w:rPr>
        <w:t>ی</w:t>
      </w:r>
      <w:r w:rsidRPr="0060162A">
        <w:rPr>
          <w:rStyle w:val="Char3"/>
          <w:rtl/>
          <w:lang w:bidi="fa-IR"/>
        </w:rPr>
        <w:t>شان به خدا استغفار جو</w:t>
      </w:r>
      <w:r w:rsidR="005B21A3">
        <w:rPr>
          <w:rStyle w:val="Char3"/>
          <w:rtl/>
          <w:lang w:bidi="fa-IR"/>
        </w:rPr>
        <w:t>ی</w:t>
      </w:r>
      <w:r w:rsidRPr="0060162A">
        <w:rPr>
          <w:rStyle w:val="Char3"/>
          <w:rtl/>
          <w:lang w:bidi="fa-IR"/>
        </w:rPr>
        <w:t xml:space="preserve"> و د</w:t>
      </w:r>
      <w:r w:rsidR="005B21A3">
        <w:rPr>
          <w:rStyle w:val="Char3"/>
          <w:rtl/>
          <w:lang w:bidi="fa-IR"/>
        </w:rPr>
        <w:t>ی</w:t>
      </w:r>
      <w:r w:rsidRPr="0060162A">
        <w:rPr>
          <w:rStyle w:val="Char3"/>
          <w:rtl/>
          <w:lang w:bidi="fa-IR"/>
        </w:rPr>
        <w:t>گر به همنش</w:t>
      </w:r>
      <w:r w:rsidR="005B21A3">
        <w:rPr>
          <w:rStyle w:val="Char3"/>
          <w:rtl/>
          <w:lang w:bidi="fa-IR"/>
        </w:rPr>
        <w:t>ی</w:t>
      </w:r>
      <w:r w:rsidRPr="0060162A">
        <w:rPr>
          <w:rStyle w:val="Char3"/>
          <w:rtl/>
          <w:lang w:bidi="fa-IR"/>
        </w:rPr>
        <w:t>ن</w:t>
      </w:r>
      <w:r w:rsidR="005B21A3">
        <w:rPr>
          <w:rStyle w:val="Char3"/>
          <w:rtl/>
          <w:lang w:bidi="fa-IR"/>
        </w:rPr>
        <w:t>ی</w:t>
      </w:r>
      <w:r w:rsidRPr="0060162A">
        <w:rPr>
          <w:rStyle w:val="Char3"/>
          <w:rtl/>
          <w:lang w:bidi="fa-IR"/>
        </w:rPr>
        <w:t xml:space="preserve"> جاهلان برنگرد». </w:t>
      </w:r>
    </w:p>
    <w:p w:rsidR="009C6881" w:rsidRPr="0060162A" w:rsidRDefault="009C6881" w:rsidP="0060162A">
      <w:pPr>
        <w:spacing w:line="250" w:lineRule="auto"/>
        <w:ind w:firstLine="284"/>
        <w:jc w:val="both"/>
        <w:rPr>
          <w:rStyle w:val="Char3"/>
          <w:rtl/>
          <w:lang w:bidi="fa-IR"/>
        </w:rPr>
      </w:pPr>
      <w:r w:rsidRPr="0060162A">
        <w:rPr>
          <w:rStyle w:val="Char3"/>
          <w:rtl/>
          <w:lang w:bidi="fa-IR"/>
        </w:rPr>
        <w:t>صور</w:t>
      </w:r>
      <w:r w:rsidR="005B21A3">
        <w:rPr>
          <w:rStyle w:val="Char3"/>
          <w:rtl/>
          <w:lang w:bidi="fa-IR"/>
        </w:rPr>
        <w:t>ی</w:t>
      </w:r>
      <w:r w:rsidRPr="0060162A">
        <w:rPr>
          <w:rStyle w:val="Char3"/>
          <w:rtl/>
          <w:lang w:bidi="fa-IR"/>
        </w:rPr>
        <w:t xml:space="preserve"> از قول بعض</w:t>
      </w:r>
      <w:r w:rsidR="005B21A3">
        <w:rPr>
          <w:rStyle w:val="Char3"/>
          <w:rtl/>
          <w:lang w:bidi="fa-IR"/>
        </w:rPr>
        <w:t>ی</w:t>
      </w:r>
      <w:r w:rsidRPr="0060162A">
        <w:rPr>
          <w:rStyle w:val="Char3"/>
          <w:rtl/>
          <w:lang w:bidi="fa-IR"/>
        </w:rPr>
        <w:t xml:space="preserve"> اسات</w:t>
      </w:r>
      <w:r w:rsidR="005B21A3">
        <w:rPr>
          <w:rStyle w:val="Char3"/>
          <w:rtl/>
          <w:lang w:bidi="fa-IR"/>
        </w:rPr>
        <w:t>ی</w:t>
      </w:r>
      <w:r w:rsidRPr="0060162A">
        <w:rPr>
          <w:rStyle w:val="Char3"/>
          <w:rtl/>
          <w:lang w:bidi="fa-IR"/>
        </w:rPr>
        <w:t xml:space="preserve">د خود آورده: </w:t>
      </w:r>
    </w:p>
    <w:p w:rsidR="009C6881" w:rsidRPr="0060162A" w:rsidRDefault="009C6881" w:rsidP="0060162A">
      <w:pPr>
        <w:spacing w:line="250" w:lineRule="auto"/>
        <w:ind w:firstLine="284"/>
        <w:jc w:val="both"/>
        <w:rPr>
          <w:rStyle w:val="Char3"/>
          <w:rtl/>
          <w:lang w:bidi="fa-IR"/>
        </w:rPr>
      </w:pPr>
      <w:r w:rsidRPr="0060162A">
        <w:rPr>
          <w:rStyle w:val="Char3"/>
          <w:rtl/>
          <w:lang w:bidi="fa-IR"/>
        </w:rPr>
        <w:t xml:space="preserve">    «اهل تصوف (راست</w:t>
      </w:r>
      <w:r w:rsidR="005B21A3">
        <w:rPr>
          <w:rStyle w:val="Char3"/>
          <w:rtl/>
          <w:lang w:bidi="fa-IR"/>
        </w:rPr>
        <w:t>ی</w:t>
      </w:r>
      <w:r w:rsidRPr="0060162A">
        <w:rPr>
          <w:rStyle w:val="Char3"/>
          <w:rtl/>
          <w:lang w:bidi="fa-IR"/>
        </w:rPr>
        <w:t>ن) رفتند و جز دروغ</w:t>
      </w:r>
      <w:r w:rsidR="005B21A3">
        <w:rPr>
          <w:rStyle w:val="Char3"/>
          <w:rtl/>
          <w:lang w:bidi="fa-IR"/>
        </w:rPr>
        <w:t>ی</w:t>
      </w:r>
      <w:r w:rsidRPr="0060162A">
        <w:rPr>
          <w:rStyle w:val="Char3"/>
          <w:rtl/>
          <w:lang w:bidi="fa-IR"/>
        </w:rPr>
        <w:t xml:space="preserve"> نمانده/ تصوف تبد</w:t>
      </w:r>
      <w:r w:rsidR="005B21A3">
        <w:rPr>
          <w:rStyle w:val="Char3"/>
          <w:rtl/>
          <w:lang w:bidi="fa-IR"/>
        </w:rPr>
        <w:t>ی</w:t>
      </w:r>
      <w:r w:rsidRPr="0060162A">
        <w:rPr>
          <w:rStyle w:val="Char3"/>
          <w:rtl/>
          <w:lang w:bidi="fa-IR"/>
        </w:rPr>
        <w:t>ل شده است به نعره كش</w:t>
      </w:r>
      <w:r w:rsidR="005B21A3">
        <w:rPr>
          <w:rStyle w:val="Char3"/>
          <w:rtl/>
          <w:lang w:bidi="fa-IR"/>
        </w:rPr>
        <w:t>ی</w:t>
      </w:r>
      <w:r w:rsidRPr="0060162A">
        <w:rPr>
          <w:rStyle w:val="Char3"/>
          <w:rtl/>
          <w:lang w:bidi="fa-IR"/>
        </w:rPr>
        <w:t>دن و وجد نمودن و دام نهادن/ (اما) نفست به تو دروغ گفته، ا</w:t>
      </w:r>
      <w:r w:rsidR="005B21A3">
        <w:rPr>
          <w:rStyle w:val="Char3"/>
          <w:rtl/>
          <w:lang w:bidi="fa-IR"/>
        </w:rPr>
        <w:t>ی</w:t>
      </w:r>
      <w:r w:rsidRPr="0060162A">
        <w:rPr>
          <w:rStyle w:val="Char3"/>
          <w:rtl/>
          <w:lang w:bidi="fa-IR"/>
        </w:rPr>
        <w:t>ن سنت قابل پ</w:t>
      </w:r>
      <w:r w:rsidR="005B21A3">
        <w:rPr>
          <w:rStyle w:val="Char3"/>
          <w:rtl/>
          <w:lang w:bidi="fa-IR"/>
        </w:rPr>
        <w:t>ی</w:t>
      </w:r>
      <w:r w:rsidRPr="0060162A">
        <w:rPr>
          <w:rStyle w:val="Char3"/>
          <w:rtl/>
          <w:lang w:bidi="fa-IR"/>
        </w:rPr>
        <w:t>رو</w:t>
      </w:r>
      <w:r w:rsidR="005B21A3">
        <w:rPr>
          <w:rStyle w:val="Char3"/>
          <w:rtl/>
          <w:lang w:bidi="fa-IR"/>
        </w:rPr>
        <w:t>ی</w:t>
      </w:r>
      <w:r w:rsidRPr="0060162A">
        <w:rPr>
          <w:rStyle w:val="Char3"/>
          <w:rtl/>
          <w:lang w:bidi="fa-IR"/>
        </w:rPr>
        <w:t xml:space="preserve"> ن</w:t>
      </w:r>
      <w:r w:rsidR="005B21A3">
        <w:rPr>
          <w:rStyle w:val="Char3"/>
          <w:rtl/>
          <w:lang w:bidi="fa-IR"/>
        </w:rPr>
        <w:t>ی</w:t>
      </w:r>
      <w:r w:rsidRPr="0060162A">
        <w:rPr>
          <w:rStyle w:val="Char3"/>
          <w:rtl/>
          <w:lang w:bidi="fa-IR"/>
        </w:rPr>
        <w:t>ست...».</w:t>
      </w:r>
    </w:p>
    <w:p w:rsidR="009C6881" w:rsidRDefault="009C6881" w:rsidP="0060162A">
      <w:pPr>
        <w:spacing w:line="250" w:lineRule="auto"/>
        <w:ind w:firstLine="284"/>
        <w:jc w:val="both"/>
        <w:rPr>
          <w:rStyle w:val="Char3"/>
          <w:rtl/>
          <w:lang w:bidi="fa-IR"/>
        </w:rPr>
      </w:pPr>
      <w:r w:rsidRPr="0060162A">
        <w:rPr>
          <w:rStyle w:val="Char3"/>
          <w:rtl/>
          <w:lang w:bidi="fa-IR"/>
        </w:rPr>
        <w:t>و ابوزكر</w:t>
      </w:r>
      <w:r w:rsidR="005B21A3">
        <w:rPr>
          <w:rStyle w:val="Char3"/>
          <w:rtl/>
          <w:lang w:bidi="fa-IR"/>
        </w:rPr>
        <w:t>ی</w:t>
      </w:r>
      <w:r w:rsidRPr="0060162A">
        <w:rPr>
          <w:rStyle w:val="Char3"/>
          <w:rtl/>
          <w:lang w:bidi="fa-IR"/>
        </w:rPr>
        <w:t>ا تبر</w:t>
      </w:r>
      <w:r w:rsidR="005B21A3">
        <w:rPr>
          <w:rStyle w:val="Char3"/>
          <w:rtl/>
          <w:lang w:bidi="fa-IR"/>
        </w:rPr>
        <w:t>ی</w:t>
      </w:r>
      <w:r w:rsidRPr="0060162A">
        <w:rPr>
          <w:rStyle w:val="Char3"/>
          <w:rtl/>
          <w:lang w:bidi="fa-IR"/>
        </w:rPr>
        <w:t>ز</w:t>
      </w:r>
      <w:r w:rsidR="005B21A3">
        <w:rPr>
          <w:rStyle w:val="Char3"/>
          <w:rtl/>
          <w:lang w:bidi="fa-IR"/>
        </w:rPr>
        <w:t>ی</w:t>
      </w:r>
      <w:r w:rsidRPr="0060162A">
        <w:rPr>
          <w:rStyle w:val="Char3"/>
          <w:rtl/>
          <w:lang w:bidi="fa-IR"/>
        </w:rPr>
        <w:t xml:space="preserve"> (خط</w:t>
      </w:r>
      <w:r w:rsidR="005B21A3">
        <w:rPr>
          <w:rStyle w:val="Char3"/>
          <w:rtl/>
          <w:lang w:bidi="fa-IR"/>
        </w:rPr>
        <w:t>ی</w:t>
      </w:r>
      <w:r w:rsidRPr="0060162A">
        <w:rPr>
          <w:rStyle w:val="Char3"/>
          <w:rtl/>
          <w:lang w:bidi="fa-IR"/>
        </w:rPr>
        <w:t>ب) ا</w:t>
      </w:r>
      <w:r w:rsidR="005B21A3">
        <w:rPr>
          <w:rStyle w:val="Char3"/>
          <w:rtl/>
          <w:lang w:bidi="fa-IR"/>
        </w:rPr>
        <w:t>ی</w:t>
      </w:r>
      <w:r w:rsidRPr="0060162A">
        <w:rPr>
          <w:rStyle w:val="Char3"/>
          <w:rtl/>
          <w:lang w:bidi="fa-IR"/>
        </w:rPr>
        <w:t>ن شعر را از ابو العلاء‌ معر</w:t>
      </w:r>
      <w:r w:rsidR="005B21A3">
        <w:rPr>
          <w:rStyle w:val="Char3"/>
          <w:rtl/>
          <w:lang w:bidi="fa-IR"/>
        </w:rPr>
        <w:t>ی</w:t>
      </w:r>
      <w:r w:rsidRPr="0060162A">
        <w:rPr>
          <w:rStyle w:val="Char3"/>
          <w:rtl/>
          <w:lang w:bidi="fa-IR"/>
        </w:rPr>
        <w:t xml:space="preserve"> آورده</w:t>
      </w:r>
      <w:r w:rsidRPr="007C0FC1">
        <w:rPr>
          <w:rStyle w:val="Char3"/>
          <w:vertAlign w:val="superscript"/>
          <w:rtl/>
          <w:lang w:bidi="fa-IR"/>
        </w:rPr>
        <w:footnoteReference w:id="211"/>
      </w:r>
      <w:r w:rsidRPr="0060162A">
        <w:rPr>
          <w:rStyle w:val="Char3"/>
          <w:rtl/>
          <w:lang w:bidi="fa-IR"/>
        </w:rPr>
        <w:t>:</w:t>
      </w:r>
    </w:p>
    <w:tbl>
      <w:tblPr>
        <w:bidiVisual/>
        <w:tblW w:w="0" w:type="auto"/>
        <w:tblInd w:w="108" w:type="dxa"/>
        <w:tblLook w:val="04A0" w:firstRow="1" w:lastRow="0" w:firstColumn="1" w:lastColumn="0" w:noHBand="0" w:noVBand="1"/>
      </w:tblPr>
      <w:tblGrid>
        <w:gridCol w:w="3543"/>
        <w:gridCol w:w="567"/>
        <w:gridCol w:w="3261"/>
      </w:tblGrid>
      <w:tr w:rsidR="007C0FC1" w:rsidTr="00DB36D2">
        <w:tc>
          <w:tcPr>
            <w:tcW w:w="3543" w:type="dxa"/>
          </w:tcPr>
          <w:p w:rsidR="007C0FC1" w:rsidRPr="00DB36D2" w:rsidRDefault="007C0FC1" w:rsidP="00DB36D2">
            <w:pPr>
              <w:pStyle w:val="a4"/>
              <w:ind w:firstLine="0"/>
              <w:rPr>
                <w:rStyle w:val="Char3"/>
                <w:rFonts w:ascii="KFGQPC Uthman Taha Naskh" w:hAnsi="KFGQPC Uthman Taha Naskh" w:cs="mylotus"/>
                <w:sz w:val="2"/>
                <w:szCs w:val="2"/>
                <w:rtl/>
              </w:rPr>
            </w:pPr>
            <w:r w:rsidRPr="00DB36D2">
              <w:rPr>
                <w:rStyle w:val="Char3"/>
                <w:rFonts w:ascii="KFGQPC Uthman Taha Naskh" w:hAnsi="KFGQPC Uthman Taha Naskh" w:cs="mylotus"/>
                <w:rtl/>
              </w:rPr>
              <w:t>زعموا بأنهم صفوا ل</w:t>
            </w:r>
            <w:r w:rsidRPr="00DB36D2">
              <w:rPr>
                <w:rStyle w:val="Char3"/>
                <w:rFonts w:ascii="KFGQPC Uthman Taha Naskh" w:hAnsi="KFGQPC Uthman Taha Naskh" w:cs="mylotus" w:hint="cs"/>
                <w:rtl/>
              </w:rPr>
              <w:t>ـ</w:t>
            </w:r>
            <w:r w:rsidRPr="00DB36D2">
              <w:rPr>
                <w:rStyle w:val="Char3"/>
                <w:rFonts w:ascii="KFGQPC Uthman Taha Naskh" w:hAnsi="KFGQPC Uthman Taha Naskh" w:cs="mylotus"/>
                <w:rtl/>
              </w:rPr>
              <w:t>ملیكهم</w:t>
            </w:r>
            <w:r w:rsidRPr="00DB36D2">
              <w:rPr>
                <w:rStyle w:val="Char3"/>
                <w:rFonts w:ascii="KFGQPC Uthman Taha Naskh" w:hAnsi="KFGQPC Uthman Taha Naskh" w:cs="mylotus" w:hint="cs"/>
                <w:rtl/>
              </w:rPr>
              <w:br/>
            </w:r>
          </w:p>
        </w:tc>
        <w:tc>
          <w:tcPr>
            <w:tcW w:w="567" w:type="dxa"/>
          </w:tcPr>
          <w:p w:rsidR="007C0FC1" w:rsidRPr="00DB36D2" w:rsidRDefault="007C0FC1" w:rsidP="007C0FC1">
            <w:pPr>
              <w:pStyle w:val="a4"/>
              <w:rPr>
                <w:rStyle w:val="Char3"/>
                <w:rFonts w:ascii="KFGQPC Uthman Taha Naskh" w:hAnsi="KFGQPC Uthman Taha Naskh" w:cs="mylotus"/>
                <w:rtl/>
              </w:rPr>
            </w:pPr>
          </w:p>
        </w:tc>
        <w:tc>
          <w:tcPr>
            <w:tcW w:w="3261" w:type="dxa"/>
          </w:tcPr>
          <w:p w:rsidR="007C0FC1" w:rsidRPr="00DB36D2" w:rsidRDefault="007C0FC1" w:rsidP="00DB36D2">
            <w:pPr>
              <w:pStyle w:val="a4"/>
              <w:ind w:firstLine="0"/>
              <w:rPr>
                <w:rStyle w:val="Char3"/>
                <w:rFonts w:ascii="KFGQPC Uthman Taha Naskh" w:hAnsi="KFGQPC Uthman Taha Naskh" w:cs="mylotus"/>
                <w:sz w:val="2"/>
                <w:szCs w:val="2"/>
                <w:rtl/>
              </w:rPr>
            </w:pPr>
            <w:r w:rsidRPr="00DB36D2">
              <w:rPr>
                <w:rStyle w:val="Char3"/>
                <w:rFonts w:ascii="KFGQPC Uthman Taha Naskh" w:hAnsi="KFGQPC Uthman Taha Naskh" w:cs="mylotus"/>
                <w:rtl/>
              </w:rPr>
              <w:t>كذبو</w:t>
            </w:r>
            <w:r w:rsidRPr="00DB36D2">
              <w:rPr>
                <w:rStyle w:val="Char3"/>
                <w:rFonts w:ascii="KFGQPC Uthman Taha Naskh" w:hAnsi="KFGQPC Uthman Taha Naskh" w:cs="mylotus" w:hint="cs"/>
                <w:rtl/>
              </w:rPr>
              <w:t>ك</w:t>
            </w:r>
            <w:r w:rsidRPr="00DB36D2">
              <w:rPr>
                <w:rStyle w:val="Char3"/>
                <w:rFonts w:ascii="KFGQPC Uthman Taha Naskh" w:hAnsi="KFGQPC Uthman Taha Naskh" w:cs="mylotus"/>
                <w:rtl/>
              </w:rPr>
              <w:t xml:space="preserve"> ما صافوا ولكن صافوا</w:t>
            </w:r>
            <w:r w:rsidRPr="00DB36D2">
              <w:rPr>
                <w:rStyle w:val="Char3"/>
                <w:rFonts w:ascii="KFGQPC Uthman Taha Naskh" w:hAnsi="KFGQPC Uthman Taha Naskh" w:cs="mylotus"/>
                <w:rtl/>
              </w:rPr>
              <w:br/>
            </w:r>
          </w:p>
        </w:tc>
      </w:tr>
      <w:tr w:rsidR="007C0FC1" w:rsidTr="00DB36D2">
        <w:tc>
          <w:tcPr>
            <w:tcW w:w="3543" w:type="dxa"/>
          </w:tcPr>
          <w:p w:rsidR="007C0FC1" w:rsidRPr="00DB36D2" w:rsidRDefault="007C0FC1" w:rsidP="00DB36D2">
            <w:pPr>
              <w:pStyle w:val="a4"/>
              <w:ind w:firstLine="0"/>
              <w:rPr>
                <w:rStyle w:val="Char3"/>
                <w:rFonts w:ascii="KFGQPC Uthman Taha Naskh" w:hAnsi="KFGQPC Uthman Taha Naskh" w:cs="mylotus"/>
                <w:sz w:val="2"/>
                <w:szCs w:val="2"/>
                <w:rtl/>
              </w:rPr>
            </w:pPr>
            <w:r w:rsidRPr="00DB36D2">
              <w:rPr>
                <w:rStyle w:val="Char3"/>
                <w:rFonts w:ascii="KFGQPC Uthman Taha Naskh" w:hAnsi="KFGQPC Uthman Taha Naskh" w:cs="mylotus"/>
                <w:rtl/>
              </w:rPr>
              <w:t>شجر الخلاف قلوبهم ویح لها</w:t>
            </w:r>
            <w:r w:rsidRPr="00DB36D2">
              <w:rPr>
                <w:rStyle w:val="Char3"/>
                <w:rFonts w:ascii="KFGQPC Uthman Taha Naskh" w:hAnsi="KFGQPC Uthman Taha Naskh" w:cs="mylotus" w:hint="cs"/>
                <w:rtl/>
              </w:rPr>
              <w:br/>
            </w:r>
          </w:p>
        </w:tc>
        <w:tc>
          <w:tcPr>
            <w:tcW w:w="567" w:type="dxa"/>
          </w:tcPr>
          <w:p w:rsidR="007C0FC1" w:rsidRPr="00DB36D2" w:rsidRDefault="007C0FC1" w:rsidP="007C0FC1">
            <w:pPr>
              <w:pStyle w:val="a4"/>
              <w:rPr>
                <w:rStyle w:val="Char3"/>
                <w:rFonts w:ascii="KFGQPC Uthman Taha Naskh" w:hAnsi="KFGQPC Uthman Taha Naskh" w:cs="mylotus"/>
                <w:rtl/>
              </w:rPr>
            </w:pPr>
          </w:p>
        </w:tc>
        <w:tc>
          <w:tcPr>
            <w:tcW w:w="3261" w:type="dxa"/>
          </w:tcPr>
          <w:p w:rsidR="007C0FC1" w:rsidRPr="00DB36D2" w:rsidRDefault="007C0FC1" w:rsidP="00DB36D2">
            <w:pPr>
              <w:pStyle w:val="a4"/>
              <w:ind w:firstLine="0"/>
              <w:rPr>
                <w:rStyle w:val="Char3"/>
                <w:rFonts w:ascii="KFGQPC Uthman Taha Naskh" w:hAnsi="KFGQPC Uthman Taha Naskh" w:cs="mylotus"/>
                <w:sz w:val="2"/>
                <w:szCs w:val="2"/>
                <w:rtl/>
              </w:rPr>
            </w:pPr>
            <w:r w:rsidRPr="00DB36D2">
              <w:rPr>
                <w:rStyle w:val="Char3"/>
                <w:rFonts w:ascii="KFGQPC Uthman Taha Naskh" w:hAnsi="KFGQPC Uthman Taha Naskh" w:cs="mylotus"/>
                <w:rtl/>
              </w:rPr>
              <w:t>غرضی خلاف الحق لا الصفصاف</w:t>
            </w:r>
            <w:r w:rsidRPr="00DB36D2">
              <w:rPr>
                <w:rStyle w:val="Char3"/>
                <w:rFonts w:ascii="KFGQPC Uthman Taha Naskh" w:hAnsi="KFGQPC Uthman Taha Naskh" w:cs="mylotus" w:hint="cs"/>
                <w:rtl/>
              </w:rPr>
              <w:br/>
            </w:r>
          </w:p>
        </w:tc>
      </w:tr>
    </w:tbl>
    <w:p w:rsidR="009C6881" w:rsidRDefault="009C6881" w:rsidP="0060162A">
      <w:pPr>
        <w:spacing w:line="250" w:lineRule="auto"/>
        <w:ind w:firstLine="284"/>
        <w:jc w:val="both"/>
        <w:rPr>
          <w:rStyle w:val="Char3"/>
          <w:rtl/>
          <w:lang w:bidi="fa-IR"/>
        </w:rPr>
      </w:pPr>
      <w:r w:rsidRPr="0060162A">
        <w:rPr>
          <w:rStyle w:val="Char3"/>
          <w:rtl/>
          <w:lang w:bidi="fa-IR"/>
        </w:rPr>
        <w:t>و ن</w:t>
      </w:r>
      <w:r w:rsidR="005B21A3">
        <w:rPr>
          <w:rStyle w:val="Char3"/>
          <w:rtl/>
          <w:lang w:bidi="fa-IR"/>
        </w:rPr>
        <w:t>ی</w:t>
      </w:r>
      <w:r w:rsidRPr="0060162A">
        <w:rPr>
          <w:rStyle w:val="Char3"/>
          <w:rtl/>
          <w:lang w:bidi="fa-IR"/>
        </w:rPr>
        <w:t>ز در ا</w:t>
      </w:r>
      <w:r w:rsidR="005B21A3">
        <w:rPr>
          <w:rStyle w:val="Char3"/>
          <w:rtl/>
          <w:lang w:bidi="fa-IR"/>
        </w:rPr>
        <w:t>ی</w:t>
      </w:r>
      <w:r w:rsidRPr="0060162A">
        <w:rPr>
          <w:rStyle w:val="Char3"/>
          <w:rtl/>
          <w:lang w:bidi="fa-IR"/>
        </w:rPr>
        <w:t>ن معنا شعر</w:t>
      </w:r>
      <w:r w:rsidR="005B21A3">
        <w:rPr>
          <w:rStyle w:val="Char3"/>
          <w:rtl/>
          <w:lang w:bidi="fa-IR"/>
        </w:rPr>
        <w:t>ی</w:t>
      </w:r>
      <w:r w:rsidRPr="0060162A">
        <w:rPr>
          <w:rStyle w:val="Char3"/>
          <w:rtl/>
          <w:lang w:bidi="fa-IR"/>
        </w:rPr>
        <w:t xml:space="preserve"> بد</w:t>
      </w:r>
      <w:r w:rsidR="005B21A3">
        <w:rPr>
          <w:rStyle w:val="Char3"/>
          <w:rtl/>
          <w:lang w:bidi="fa-IR"/>
        </w:rPr>
        <w:t>ی</w:t>
      </w:r>
      <w:r w:rsidRPr="0060162A">
        <w:rPr>
          <w:rStyle w:val="Char3"/>
          <w:rtl/>
          <w:lang w:bidi="fa-IR"/>
        </w:rPr>
        <w:t>ن مضمون از شاعر</w:t>
      </w:r>
      <w:r w:rsidR="005B21A3">
        <w:rPr>
          <w:rStyle w:val="Char3"/>
          <w:rtl/>
          <w:lang w:bidi="fa-IR"/>
        </w:rPr>
        <w:t>ی</w:t>
      </w:r>
      <w:r w:rsidRPr="0060162A">
        <w:rPr>
          <w:rStyle w:val="Char3"/>
          <w:rtl/>
          <w:lang w:bidi="fa-IR"/>
        </w:rPr>
        <w:t xml:space="preserve"> روا</w:t>
      </w:r>
      <w:r w:rsidR="005B21A3">
        <w:rPr>
          <w:rStyle w:val="Char3"/>
          <w:rtl/>
          <w:lang w:bidi="fa-IR"/>
        </w:rPr>
        <w:t>ی</w:t>
      </w:r>
      <w:r w:rsidR="007C0FC1">
        <w:rPr>
          <w:rStyle w:val="Char3"/>
          <w:rtl/>
          <w:lang w:bidi="fa-IR"/>
        </w:rPr>
        <w:t>ت كرده</w:t>
      </w:r>
      <w:r w:rsidR="007C0FC1">
        <w:rPr>
          <w:rStyle w:val="Char3"/>
          <w:rFonts w:hint="cs"/>
          <w:rtl/>
          <w:lang w:bidi="fa-IR"/>
        </w:rPr>
        <w:t>‌</w:t>
      </w:r>
      <w:r w:rsidRPr="0060162A">
        <w:rPr>
          <w:rStyle w:val="Char3"/>
          <w:rtl/>
          <w:lang w:bidi="fa-IR"/>
        </w:rPr>
        <w:t>اند:</w:t>
      </w:r>
    </w:p>
    <w:tbl>
      <w:tblPr>
        <w:bidiVisual/>
        <w:tblW w:w="0" w:type="auto"/>
        <w:tblInd w:w="108" w:type="dxa"/>
        <w:tblLook w:val="04A0" w:firstRow="1" w:lastRow="0" w:firstColumn="1" w:lastColumn="0" w:noHBand="0" w:noVBand="1"/>
      </w:tblPr>
      <w:tblGrid>
        <w:gridCol w:w="3543"/>
        <w:gridCol w:w="567"/>
        <w:gridCol w:w="3261"/>
      </w:tblGrid>
      <w:tr w:rsidR="007C0FC1" w:rsidTr="00DB36D2">
        <w:tc>
          <w:tcPr>
            <w:tcW w:w="3543" w:type="dxa"/>
          </w:tcPr>
          <w:p w:rsidR="007C0FC1" w:rsidRPr="00DB36D2" w:rsidRDefault="007C0FC1" w:rsidP="00DB36D2">
            <w:pPr>
              <w:spacing w:line="250" w:lineRule="auto"/>
              <w:jc w:val="both"/>
              <w:rPr>
                <w:rStyle w:val="Char3"/>
                <w:sz w:val="2"/>
                <w:szCs w:val="2"/>
                <w:rtl/>
                <w:lang w:bidi="fa-IR"/>
              </w:rPr>
            </w:pPr>
            <w:r w:rsidRPr="0060162A">
              <w:rPr>
                <w:rStyle w:val="Char3"/>
                <w:rtl/>
                <w:lang w:bidi="fa-IR"/>
              </w:rPr>
              <w:t>آن صـوف</w:t>
            </w:r>
            <w:r>
              <w:rPr>
                <w:rStyle w:val="Char3"/>
                <w:rtl/>
                <w:lang w:bidi="fa-IR"/>
              </w:rPr>
              <w:t>ی</w:t>
            </w:r>
            <w:r w:rsidRPr="0060162A">
              <w:rPr>
                <w:rStyle w:val="Char3"/>
                <w:rtl/>
                <w:lang w:bidi="fa-IR"/>
              </w:rPr>
              <w:t xml:space="preserve"> طبلخوار</w:t>
            </w:r>
            <w:r>
              <w:rPr>
                <w:rStyle w:val="Char3"/>
                <w:rtl/>
                <w:lang w:bidi="fa-IR"/>
              </w:rPr>
              <w:t>ه</w:t>
            </w:r>
            <w:r w:rsidRPr="0060162A">
              <w:rPr>
                <w:rStyle w:val="Char3"/>
                <w:rtl/>
                <w:lang w:bidi="fa-IR"/>
              </w:rPr>
              <w:t>‌ منگ</w:t>
            </w:r>
            <w:r>
              <w:rPr>
                <w:rStyle w:val="Char3"/>
                <w:rFonts w:hint="cs"/>
                <w:rtl/>
                <w:lang w:bidi="fa-IR"/>
              </w:rPr>
              <w:br/>
            </w:r>
          </w:p>
        </w:tc>
        <w:tc>
          <w:tcPr>
            <w:tcW w:w="567" w:type="dxa"/>
          </w:tcPr>
          <w:p w:rsidR="007C0FC1" w:rsidRDefault="007C0FC1" w:rsidP="00DB36D2">
            <w:pPr>
              <w:spacing w:line="250" w:lineRule="auto"/>
              <w:jc w:val="both"/>
              <w:rPr>
                <w:rStyle w:val="Char3"/>
                <w:rtl/>
                <w:lang w:bidi="fa-IR"/>
              </w:rPr>
            </w:pPr>
          </w:p>
        </w:tc>
        <w:tc>
          <w:tcPr>
            <w:tcW w:w="3261" w:type="dxa"/>
          </w:tcPr>
          <w:p w:rsidR="007C0FC1" w:rsidRPr="00DB36D2" w:rsidRDefault="007C0FC1" w:rsidP="00DB36D2">
            <w:pPr>
              <w:spacing w:line="250" w:lineRule="auto"/>
              <w:jc w:val="both"/>
              <w:rPr>
                <w:rStyle w:val="Char3"/>
                <w:sz w:val="2"/>
                <w:szCs w:val="2"/>
                <w:rtl/>
                <w:lang w:bidi="fa-IR"/>
              </w:rPr>
            </w:pPr>
            <w:r w:rsidRPr="0060162A">
              <w:rPr>
                <w:rStyle w:val="Char3"/>
                <w:rtl/>
                <w:lang w:bidi="fa-IR"/>
              </w:rPr>
              <w:t>از بنگ وساوس و هو</w:t>
            </w:r>
            <w:r>
              <w:rPr>
                <w:rStyle w:val="Char3"/>
                <w:rtl/>
                <w:lang w:bidi="fa-IR"/>
              </w:rPr>
              <w:t>ی</w:t>
            </w:r>
            <w:r w:rsidRPr="0060162A">
              <w:rPr>
                <w:rStyle w:val="Char3"/>
                <w:rtl/>
                <w:lang w:bidi="fa-IR"/>
              </w:rPr>
              <w:t xml:space="preserve"> دنگ</w:t>
            </w:r>
            <w:r>
              <w:rPr>
                <w:rStyle w:val="Char3"/>
                <w:rtl/>
                <w:lang w:bidi="fa-IR"/>
              </w:rPr>
              <w:br/>
            </w:r>
          </w:p>
        </w:tc>
      </w:tr>
      <w:tr w:rsidR="007C0FC1" w:rsidTr="00DB36D2">
        <w:tc>
          <w:tcPr>
            <w:tcW w:w="3543" w:type="dxa"/>
          </w:tcPr>
          <w:p w:rsidR="007C0FC1" w:rsidRPr="00DB36D2" w:rsidRDefault="007C0FC1" w:rsidP="00DB36D2">
            <w:pPr>
              <w:spacing w:line="250" w:lineRule="auto"/>
              <w:jc w:val="both"/>
              <w:rPr>
                <w:rStyle w:val="Char3"/>
                <w:sz w:val="2"/>
                <w:szCs w:val="2"/>
                <w:rtl/>
                <w:lang w:bidi="fa-IR"/>
              </w:rPr>
            </w:pPr>
            <w:r w:rsidRPr="0060162A">
              <w:rPr>
                <w:rStyle w:val="Char3"/>
                <w:rtl/>
                <w:lang w:bidi="fa-IR"/>
              </w:rPr>
              <w:t>بدكاره و پرخور و فــضول</w:t>
            </w:r>
            <w:r>
              <w:rPr>
                <w:rStyle w:val="Char3"/>
                <w:rtl/>
                <w:lang w:bidi="fa-IR"/>
              </w:rPr>
              <w:t>ی</w:t>
            </w:r>
            <w:r>
              <w:rPr>
                <w:rStyle w:val="Char3"/>
                <w:rFonts w:hint="cs"/>
                <w:rtl/>
                <w:lang w:bidi="fa-IR"/>
              </w:rPr>
              <w:br/>
            </w:r>
          </w:p>
        </w:tc>
        <w:tc>
          <w:tcPr>
            <w:tcW w:w="567" w:type="dxa"/>
          </w:tcPr>
          <w:p w:rsidR="007C0FC1" w:rsidRDefault="007C0FC1" w:rsidP="00DB36D2">
            <w:pPr>
              <w:spacing w:line="250" w:lineRule="auto"/>
              <w:jc w:val="both"/>
              <w:rPr>
                <w:rStyle w:val="Char3"/>
                <w:rtl/>
                <w:lang w:bidi="fa-IR"/>
              </w:rPr>
            </w:pPr>
          </w:p>
        </w:tc>
        <w:tc>
          <w:tcPr>
            <w:tcW w:w="3261" w:type="dxa"/>
          </w:tcPr>
          <w:p w:rsidR="007C0FC1" w:rsidRPr="00DB36D2" w:rsidRDefault="007C0FC1" w:rsidP="00DB36D2">
            <w:pPr>
              <w:spacing w:line="250" w:lineRule="auto"/>
              <w:jc w:val="both"/>
              <w:rPr>
                <w:rStyle w:val="Char3"/>
                <w:sz w:val="2"/>
                <w:szCs w:val="2"/>
                <w:rtl/>
                <w:lang w:bidi="fa-IR"/>
              </w:rPr>
            </w:pPr>
            <w:r w:rsidRPr="0060162A">
              <w:rPr>
                <w:rStyle w:val="Char3"/>
                <w:rtl/>
                <w:lang w:bidi="fa-IR"/>
              </w:rPr>
              <w:t>شطاح و مبــاح</w:t>
            </w:r>
            <w:r>
              <w:rPr>
                <w:rStyle w:val="Char3"/>
                <w:rtl/>
                <w:lang w:bidi="fa-IR"/>
              </w:rPr>
              <w:t>ی</w:t>
            </w:r>
            <w:r w:rsidRPr="0060162A">
              <w:rPr>
                <w:rStyle w:val="Char3"/>
                <w:rtl/>
                <w:lang w:bidi="fa-IR"/>
              </w:rPr>
              <w:t xml:space="preserve"> و حــلول</w:t>
            </w:r>
            <w:r>
              <w:rPr>
                <w:rStyle w:val="Char3"/>
                <w:rtl/>
                <w:lang w:bidi="fa-IR"/>
              </w:rPr>
              <w:t>ی</w:t>
            </w:r>
            <w:r>
              <w:rPr>
                <w:rStyle w:val="Char3"/>
                <w:rtl/>
                <w:lang w:bidi="fa-IR"/>
              </w:rPr>
              <w:br/>
            </w:r>
          </w:p>
        </w:tc>
      </w:tr>
      <w:tr w:rsidR="007C0FC1" w:rsidTr="00DB36D2">
        <w:tc>
          <w:tcPr>
            <w:tcW w:w="3543" w:type="dxa"/>
          </w:tcPr>
          <w:p w:rsidR="007C0FC1" w:rsidRPr="00DB36D2" w:rsidRDefault="007C0FC1" w:rsidP="00DB36D2">
            <w:pPr>
              <w:spacing w:line="250" w:lineRule="auto"/>
              <w:jc w:val="both"/>
              <w:rPr>
                <w:rStyle w:val="Char3"/>
                <w:sz w:val="2"/>
                <w:szCs w:val="2"/>
                <w:rtl/>
                <w:lang w:bidi="fa-IR"/>
              </w:rPr>
            </w:pPr>
            <w:r w:rsidRPr="0060162A">
              <w:rPr>
                <w:rStyle w:val="Char3"/>
                <w:rtl/>
                <w:lang w:bidi="fa-IR"/>
              </w:rPr>
              <w:t>همچون خر</w:t>
            </w:r>
            <w:r>
              <w:rPr>
                <w:rStyle w:val="Char3"/>
                <w:rtl/>
                <w:lang w:bidi="fa-IR"/>
              </w:rPr>
              <w:t xml:space="preserve">ک </w:t>
            </w:r>
            <w:r w:rsidRPr="0060162A">
              <w:rPr>
                <w:rStyle w:val="Char3"/>
                <w:rtl/>
                <w:lang w:bidi="fa-IR"/>
              </w:rPr>
              <w:t>علف چــر</w:t>
            </w:r>
            <w:r>
              <w:rPr>
                <w:rStyle w:val="Char3"/>
                <w:rtl/>
                <w:lang w:bidi="fa-IR"/>
              </w:rPr>
              <w:t>ی</w:t>
            </w:r>
            <w:r w:rsidRPr="0060162A">
              <w:rPr>
                <w:rStyle w:val="Char3"/>
                <w:rtl/>
                <w:lang w:bidi="fa-IR"/>
              </w:rPr>
              <w:t>ده</w:t>
            </w:r>
            <w:r>
              <w:rPr>
                <w:rStyle w:val="Char3"/>
                <w:rFonts w:hint="cs"/>
                <w:rtl/>
                <w:lang w:bidi="fa-IR"/>
              </w:rPr>
              <w:br/>
            </w:r>
          </w:p>
        </w:tc>
        <w:tc>
          <w:tcPr>
            <w:tcW w:w="567" w:type="dxa"/>
          </w:tcPr>
          <w:p w:rsidR="007C0FC1" w:rsidRDefault="007C0FC1" w:rsidP="00DB36D2">
            <w:pPr>
              <w:spacing w:line="250" w:lineRule="auto"/>
              <w:jc w:val="both"/>
              <w:rPr>
                <w:rStyle w:val="Char3"/>
                <w:rtl/>
                <w:lang w:bidi="fa-IR"/>
              </w:rPr>
            </w:pPr>
          </w:p>
        </w:tc>
        <w:tc>
          <w:tcPr>
            <w:tcW w:w="3261" w:type="dxa"/>
          </w:tcPr>
          <w:p w:rsidR="007C0FC1" w:rsidRPr="00DB36D2" w:rsidRDefault="007C0FC1" w:rsidP="00DB36D2">
            <w:pPr>
              <w:spacing w:line="250" w:lineRule="auto"/>
              <w:jc w:val="both"/>
              <w:rPr>
                <w:rStyle w:val="Char3"/>
                <w:sz w:val="2"/>
                <w:szCs w:val="2"/>
                <w:rtl/>
                <w:lang w:bidi="fa-IR"/>
              </w:rPr>
            </w:pPr>
            <w:r w:rsidRPr="0060162A">
              <w:rPr>
                <w:rStyle w:val="Char3"/>
                <w:rtl/>
                <w:lang w:bidi="fa-IR"/>
              </w:rPr>
              <w:t>مســت</w:t>
            </w:r>
            <w:r>
              <w:rPr>
                <w:rStyle w:val="Char3"/>
                <w:rtl/>
                <w:lang w:bidi="fa-IR"/>
              </w:rPr>
              <w:t xml:space="preserve">ک </w:t>
            </w:r>
            <w:r w:rsidRPr="0060162A">
              <w:rPr>
                <w:rStyle w:val="Char3"/>
                <w:rtl/>
                <w:lang w:bidi="fa-IR"/>
              </w:rPr>
              <w:t>شده و زجــا پــر</w:t>
            </w:r>
            <w:r>
              <w:rPr>
                <w:rStyle w:val="Char3"/>
                <w:rtl/>
                <w:lang w:bidi="fa-IR"/>
              </w:rPr>
              <w:t>ی</w:t>
            </w:r>
            <w:r w:rsidRPr="0060162A">
              <w:rPr>
                <w:rStyle w:val="Char3"/>
                <w:rtl/>
                <w:lang w:bidi="fa-IR"/>
              </w:rPr>
              <w:t>ده</w:t>
            </w:r>
            <w:r>
              <w:rPr>
                <w:rStyle w:val="Char3"/>
                <w:rFonts w:hint="cs"/>
                <w:rtl/>
                <w:lang w:bidi="fa-IR"/>
              </w:rPr>
              <w:br/>
            </w:r>
          </w:p>
        </w:tc>
      </w:tr>
      <w:tr w:rsidR="007C0FC1" w:rsidTr="00DB36D2">
        <w:tc>
          <w:tcPr>
            <w:tcW w:w="3543" w:type="dxa"/>
          </w:tcPr>
          <w:p w:rsidR="007C0FC1" w:rsidRPr="00DB36D2" w:rsidRDefault="007C0FC1" w:rsidP="00DB36D2">
            <w:pPr>
              <w:spacing w:line="250" w:lineRule="auto"/>
              <w:jc w:val="both"/>
              <w:rPr>
                <w:rStyle w:val="Char3"/>
                <w:sz w:val="2"/>
                <w:szCs w:val="2"/>
                <w:rtl/>
                <w:lang w:bidi="fa-IR"/>
              </w:rPr>
            </w:pPr>
            <w:r w:rsidRPr="0060162A">
              <w:rPr>
                <w:rStyle w:val="Char3"/>
                <w:rtl/>
                <w:lang w:bidi="fa-IR"/>
              </w:rPr>
              <w:t>دست</w:t>
            </w:r>
            <w:r>
              <w:rPr>
                <w:rStyle w:val="Char3"/>
                <w:rtl/>
                <w:lang w:bidi="fa-IR"/>
              </w:rPr>
              <w:t xml:space="preserve">ک </w:t>
            </w:r>
            <w:r w:rsidRPr="0060162A">
              <w:rPr>
                <w:rStyle w:val="Char3"/>
                <w:rtl/>
                <w:lang w:bidi="fa-IR"/>
              </w:rPr>
              <w:t>زن و پا</w:t>
            </w:r>
            <w:r>
              <w:rPr>
                <w:rStyle w:val="Char3"/>
                <w:rtl/>
                <w:lang w:bidi="fa-IR"/>
              </w:rPr>
              <w:t>ی</w:t>
            </w:r>
            <w:r w:rsidRPr="0060162A">
              <w:rPr>
                <w:rStyle w:val="Char3"/>
                <w:rtl/>
                <w:lang w:bidi="fa-IR"/>
              </w:rPr>
              <w:t>كوب و رقصان</w:t>
            </w:r>
            <w:r>
              <w:rPr>
                <w:rStyle w:val="Char3"/>
                <w:rFonts w:hint="cs"/>
                <w:rtl/>
                <w:lang w:bidi="fa-IR"/>
              </w:rPr>
              <w:br/>
            </w:r>
          </w:p>
        </w:tc>
        <w:tc>
          <w:tcPr>
            <w:tcW w:w="567" w:type="dxa"/>
          </w:tcPr>
          <w:p w:rsidR="007C0FC1" w:rsidRDefault="007C0FC1" w:rsidP="00DB36D2">
            <w:pPr>
              <w:spacing w:line="250" w:lineRule="auto"/>
              <w:jc w:val="both"/>
              <w:rPr>
                <w:rStyle w:val="Char3"/>
                <w:rtl/>
                <w:lang w:bidi="fa-IR"/>
              </w:rPr>
            </w:pPr>
          </w:p>
        </w:tc>
        <w:tc>
          <w:tcPr>
            <w:tcW w:w="3261" w:type="dxa"/>
          </w:tcPr>
          <w:p w:rsidR="007C0FC1" w:rsidRPr="00DB36D2" w:rsidRDefault="007C0FC1" w:rsidP="00DB36D2">
            <w:pPr>
              <w:spacing w:line="250" w:lineRule="auto"/>
              <w:jc w:val="both"/>
              <w:rPr>
                <w:rStyle w:val="Char3"/>
                <w:sz w:val="2"/>
                <w:szCs w:val="2"/>
                <w:rtl/>
                <w:lang w:bidi="fa-IR"/>
              </w:rPr>
            </w:pPr>
            <w:r w:rsidRPr="0060162A">
              <w:rPr>
                <w:rStyle w:val="Char3"/>
                <w:rtl/>
                <w:lang w:bidi="fa-IR"/>
              </w:rPr>
              <w:t xml:space="preserve">  دعو</w:t>
            </w:r>
            <w:r>
              <w:rPr>
                <w:rStyle w:val="Char3"/>
                <w:rtl/>
                <w:lang w:bidi="fa-IR"/>
              </w:rPr>
              <w:t>ی</w:t>
            </w:r>
            <w:r w:rsidRPr="0060162A">
              <w:rPr>
                <w:rStyle w:val="Char3"/>
                <w:rtl/>
                <w:lang w:bidi="fa-IR"/>
              </w:rPr>
              <w:t xml:space="preserve"> بكند ز عشـق </w:t>
            </w:r>
            <w:r>
              <w:rPr>
                <w:rStyle w:val="Char3"/>
                <w:rtl/>
                <w:lang w:bidi="fa-IR"/>
              </w:rPr>
              <w:t>ی</w:t>
            </w:r>
            <w:r w:rsidRPr="0060162A">
              <w:rPr>
                <w:rStyle w:val="Char3"/>
                <w:rtl/>
                <w:lang w:bidi="fa-IR"/>
              </w:rPr>
              <w:t>ــزدان</w:t>
            </w:r>
            <w:r w:rsidRPr="00DB36D2">
              <w:rPr>
                <w:rStyle w:val="Char3"/>
                <w:vertAlign w:val="superscript"/>
                <w:rtl/>
                <w:lang w:bidi="fa-IR"/>
              </w:rPr>
              <w:footnoteReference w:id="212"/>
            </w:r>
            <w:r>
              <w:rPr>
                <w:rStyle w:val="Char3"/>
                <w:rFonts w:hint="cs"/>
                <w:rtl/>
                <w:lang w:bidi="fa-IR"/>
              </w:rPr>
              <w:br/>
            </w:r>
          </w:p>
        </w:tc>
      </w:tr>
    </w:tbl>
    <w:p w:rsidR="009C6881" w:rsidRDefault="009C6881" w:rsidP="007C0FC1">
      <w:pPr>
        <w:spacing w:line="250" w:lineRule="auto"/>
        <w:ind w:firstLine="284"/>
        <w:jc w:val="both"/>
        <w:rPr>
          <w:rFonts w:cs="Traditional Arabic"/>
          <w:b/>
          <w:bCs/>
          <w:i/>
          <w:iCs/>
          <w:rtl/>
          <w:lang w:bidi="fa-IR"/>
        </w:rPr>
      </w:pPr>
    </w:p>
    <w:p w:rsidR="009C6881" w:rsidRDefault="009C6881" w:rsidP="007C0FC1">
      <w:pPr>
        <w:jc w:val="both"/>
        <w:rPr>
          <w:rFonts w:cs="Traditional Arabic"/>
          <w:b/>
          <w:bCs/>
          <w:i/>
          <w:iCs/>
          <w:rtl/>
          <w:lang w:bidi="fa-IR"/>
        </w:rPr>
        <w:sectPr w:rsidR="009C6881" w:rsidSect="009C3731">
          <w:headerReference w:type="default" r:id="rId29"/>
          <w:footnotePr>
            <w:numRestart w:val="eachPage"/>
          </w:footnotePr>
          <w:type w:val="oddPage"/>
          <w:pgSz w:w="9356" w:h="13608" w:code="9"/>
          <w:pgMar w:top="1021" w:right="1134" w:bottom="737" w:left="851" w:header="454" w:footer="0" w:gutter="0"/>
          <w:cols w:space="708"/>
          <w:titlePg/>
          <w:bidi/>
          <w:rtlGutter/>
          <w:docGrid w:linePitch="381"/>
        </w:sectPr>
      </w:pPr>
    </w:p>
    <w:p w:rsidR="009C6881" w:rsidRPr="00AD6106" w:rsidRDefault="009C6881" w:rsidP="00AD6106">
      <w:pPr>
        <w:pStyle w:val="a1"/>
        <w:rPr>
          <w:rtl/>
        </w:rPr>
      </w:pPr>
      <w:bookmarkStart w:id="186" w:name="_Toc271536214"/>
      <w:bookmarkStart w:id="187" w:name="_Toc238599015"/>
      <w:r w:rsidRPr="00AD6106">
        <w:rPr>
          <w:rtl/>
        </w:rPr>
        <w:t>باب يازدهم</w:t>
      </w:r>
      <w:r w:rsidRPr="00AD6106">
        <w:rPr>
          <w:rtl/>
        </w:rPr>
        <w:br/>
        <w:t>در تلبيس ابليس بر اهل دين از راه كرامات نمايي</w:t>
      </w:r>
      <w:bookmarkEnd w:id="186"/>
      <w:bookmarkEnd w:id="187"/>
    </w:p>
    <w:p w:rsidR="009C6881" w:rsidRPr="0060162A" w:rsidRDefault="009C6881" w:rsidP="0060162A">
      <w:pPr>
        <w:tabs>
          <w:tab w:val="left" w:pos="2726"/>
        </w:tabs>
        <w:spacing w:line="250" w:lineRule="auto"/>
        <w:ind w:firstLine="284"/>
        <w:jc w:val="both"/>
        <w:rPr>
          <w:rStyle w:val="Char3"/>
          <w:rtl/>
          <w:lang w:bidi="fa-IR"/>
        </w:rPr>
      </w:pPr>
      <w:r w:rsidRPr="0060162A">
        <w:rPr>
          <w:rStyle w:val="Char3"/>
          <w:rtl/>
          <w:lang w:bidi="fa-IR"/>
        </w:rPr>
        <w:t>پ</w:t>
      </w:r>
      <w:r w:rsidR="005B21A3">
        <w:rPr>
          <w:rStyle w:val="Char3"/>
          <w:rtl/>
          <w:lang w:bidi="fa-IR"/>
        </w:rPr>
        <w:t>ی</w:t>
      </w:r>
      <w:r w:rsidRPr="0060162A">
        <w:rPr>
          <w:rStyle w:val="Char3"/>
          <w:rtl/>
          <w:lang w:bidi="fa-IR"/>
        </w:rPr>
        <w:t>شتر گفت</w:t>
      </w:r>
      <w:r w:rsidR="005B21A3">
        <w:rPr>
          <w:rStyle w:val="Char3"/>
          <w:rtl/>
          <w:lang w:bidi="fa-IR"/>
        </w:rPr>
        <w:t>ی</w:t>
      </w:r>
      <w:r w:rsidRPr="0060162A">
        <w:rPr>
          <w:rStyle w:val="Char3"/>
          <w:rtl/>
          <w:lang w:bidi="fa-IR"/>
        </w:rPr>
        <w:t>م كه هر قدر انسان جاهلتر باشد تسلط بر و</w:t>
      </w:r>
      <w:r w:rsidR="005B21A3">
        <w:rPr>
          <w:rStyle w:val="Char3"/>
          <w:rtl/>
          <w:lang w:bidi="fa-IR"/>
        </w:rPr>
        <w:t>ی</w:t>
      </w:r>
      <w:r w:rsidRPr="0060162A">
        <w:rPr>
          <w:rStyle w:val="Char3"/>
          <w:rtl/>
          <w:lang w:bidi="fa-IR"/>
        </w:rPr>
        <w:t xml:space="preserve"> به همان نسبت ب</w:t>
      </w:r>
      <w:r w:rsidR="005B21A3">
        <w:rPr>
          <w:rStyle w:val="Char3"/>
          <w:rtl/>
          <w:lang w:bidi="fa-IR"/>
        </w:rPr>
        <w:t>ی</w:t>
      </w:r>
      <w:r w:rsidRPr="0060162A">
        <w:rPr>
          <w:rStyle w:val="Char3"/>
          <w:rtl/>
          <w:lang w:bidi="fa-IR"/>
        </w:rPr>
        <w:t>شتر است و هر قدر داناتر باشد تسلط ابل</w:t>
      </w:r>
      <w:r w:rsidR="005B21A3">
        <w:rPr>
          <w:rStyle w:val="Char3"/>
          <w:rtl/>
          <w:lang w:bidi="fa-IR"/>
        </w:rPr>
        <w:t>ی</w:t>
      </w:r>
      <w:r w:rsidRPr="0060162A">
        <w:rPr>
          <w:rStyle w:val="Char3"/>
          <w:rtl/>
          <w:lang w:bidi="fa-IR"/>
        </w:rPr>
        <w:t>س بر و</w:t>
      </w:r>
      <w:r w:rsidR="005B21A3">
        <w:rPr>
          <w:rStyle w:val="Char3"/>
          <w:rtl/>
          <w:lang w:bidi="fa-IR"/>
        </w:rPr>
        <w:t>ی</w:t>
      </w:r>
      <w:r w:rsidRPr="0060162A">
        <w:rPr>
          <w:rStyle w:val="Char3"/>
          <w:rtl/>
          <w:lang w:bidi="fa-IR"/>
        </w:rPr>
        <w:t xml:space="preserve"> كمتر. از عبادت پ</w:t>
      </w:r>
      <w:r w:rsidR="005B21A3">
        <w:rPr>
          <w:rStyle w:val="Char3"/>
          <w:rtl/>
          <w:lang w:bidi="fa-IR"/>
        </w:rPr>
        <w:t>ی</w:t>
      </w:r>
      <w:r w:rsidRPr="0060162A">
        <w:rPr>
          <w:rStyle w:val="Char3"/>
          <w:rtl/>
          <w:lang w:bidi="fa-IR"/>
        </w:rPr>
        <w:t>شگان كس باشد كه در ماه رمضان شب</w:t>
      </w:r>
      <w:r w:rsidR="005B21A3">
        <w:rPr>
          <w:rStyle w:val="Char3"/>
          <w:rtl/>
          <w:lang w:bidi="fa-IR"/>
        </w:rPr>
        <w:t>ی</w:t>
      </w:r>
      <w:r w:rsidRPr="0060162A">
        <w:rPr>
          <w:rStyle w:val="Char3"/>
          <w:rtl/>
          <w:lang w:bidi="fa-IR"/>
        </w:rPr>
        <w:t xml:space="preserve"> روشنا</w:t>
      </w:r>
      <w:r w:rsidR="005B21A3">
        <w:rPr>
          <w:rStyle w:val="Char3"/>
          <w:rtl/>
          <w:lang w:bidi="fa-IR"/>
        </w:rPr>
        <w:t>یی</w:t>
      </w:r>
      <w:r w:rsidRPr="0060162A">
        <w:rPr>
          <w:rStyle w:val="Char3"/>
          <w:rtl/>
          <w:lang w:bidi="fa-IR"/>
        </w:rPr>
        <w:t xml:space="preserve"> در آسمان ب</w:t>
      </w:r>
      <w:r w:rsidR="005B21A3">
        <w:rPr>
          <w:rStyle w:val="Char3"/>
          <w:rtl/>
          <w:lang w:bidi="fa-IR"/>
        </w:rPr>
        <w:t>ی</w:t>
      </w:r>
      <w:r w:rsidRPr="0060162A">
        <w:rPr>
          <w:rStyle w:val="Char3"/>
          <w:rtl/>
          <w:lang w:bidi="fa-IR"/>
        </w:rPr>
        <w:t>ند و گو</w:t>
      </w:r>
      <w:r w:rsidR="005B21A3">
        <w:rPr>
          <w:rStyle w:val="Char3"/>
          <w:rtl/>
          <w:lang w:bidi="fa-IR"/>
        </w:rPr>
        <w:t>ی</w:t>
      </w:r>
      <w:r w:rsidRPr="0060162A">
        <w:rPr>
          <w:rStyle w:val="Char3"/>
          <w:rtl/>
          <w:lang w:bidi="fa-IR"/>
        </w:rPr>
        <w:t xml:space="preserve">د:‌ </w:t>
      </w:r>
      <w:r w:rsidRPr="00993959">
        <w:rPr>
          <w:rStyle w:val="Char3"/>
          <w:rtl/>
          <w:lang w:bidi="fa-IR"/>
        </w:rPr>
        <w:t>«ل</w:t>
      </w:r>
      <w:r w:rsidR="005B21A3">
        <w:rPr>
          <w:rStyle w:val="Char3"/>
          <w:rtl/>
          <w:lang w:bidi="fa-IR"/>
        </w:rPr>
        <w:t>ی</w:t>
      </w:r>
      <w:r w:rsidRPr="00993959">
        <w:rPr>
          <w:rStyle w:val="Char3"/>
          <w:rtl/>
          <w:lang w:bidi="fa-IR"/>
        </w:rPr>
        <w:t>لة القدر»</w:t>
      </w:r>
      <w:r w:rsidRPr="0060162A">
        <w:rPr>
          <w:rStyle w:val="Char3"/>
          <w:rtl/>
          <w:lang w:bidi="fa-IR"/>
        </w:rPr>
        <w:t xml:space="preserve"> را در</w:t>
      </w:r>
      <w:r w:rsidR="005B21A3">
        <w:rPr>
          <w:rStyle w:val="Char3"/>
          <w:rtl/>
          <w:lang w:bidi="fa-IR"/>
        </w:rPr>
        <w:t>ی</w:t>
      </w:r>
      <w:r w:rsidRPr="0060162A">
        <w:rPr>
          <w:rStyle w:val="Char3"/>
          <w:rtl/>
          <w:lang w:bidi="fa-IR"/>
        </w:rPr>
        <w:t>افتم، و اگر در ماه رمضان نباشد گو</w:t>
      </w:r>
      <w:r w:rsidR="005B21A3">
        <w:rPr>
          <w:rStyle w:val="Char3"/>
          <w:rtl/>
          <w:lang w:bidi="fa-IR"/>
        </w:rPr>
        <w:t>ی</w:t>
      </w:r>
      <w:r w:rsidRPr="0060162A">
        <w:rPr>
          <w:rStyle w:val="Char3"/>
          <w:rtl/>
          <w:lang w:bidi="fa-IR"/>
        </w:rPr>
        <w:t>د:‌ در آسمان بر من گشوده شد. چ</w:t>
      </w:r>
      <w:r w:rsidR="005B21A3">
        <w:rPr>
          <w:rStyle w:val="Char3"/>
          <w:rtl/>
          <w:lang w:bidi="fa-IR"/>
        </w:rPr>
        <w:t>ی</w:t>
      </w:r>
      <w:r w:rsidRPr="0060162A">
        <w:rPr>
          <w:rStyle w:val="Char3"/>
          <w:rtl/>
          <w:lang w:bidi="fa-IR"/>
        </w:rPr>
        <w:t>ز</w:t>
      </w:r>
      <w:r w:rsidR="005B21A3">
        <w:rPr>
          <w:rStyle w:val="Char3"/>
          <w:rtl/>
          <w:lang w:bidi="fa-IR"/>
        </w:rPr>
        <w:t>ی</w:t>
      </w:r>
      <w:r w:rsidRPr="0060162A">
        <w:rPr>
          <w:rStyle w:val="Char3"/>
          <w:rtl/>
          <w:lang w:bidi="fa-IR"/>
        </w:rPr>
        <w:t xml:space="preserve"> برا</w:t>
      </w:r>
      <w:r w:rsidR="005B21A3">
        <w:rPr>
          <w:rStyle w:val="Char3"/>
          <w:rtl/>
          <w:lang w:bidi="fa-IR"/>
        </w:rPr>
        <w:t>ی</w:t>
      </w:r>
      <w:r w:rsidRPr="0060162A">
        <w:rPr>
          <w:rStyle w:val="Char3"/>
          <w:rtl/>
          <w:lang w:bidi="fa-IR"/>
        </w:rPr>
        <w:t>ش پ</w:t>
      </w:r>
      <w:r w:rsidR="005B21A3">
        <w:rPr>
          <w:rStyle w:val="Char3"/>
          <w:rtl/>
          <w:lang w:bidi="fa-IR"/>
        </w:rPr>
        <w:t>ی</w:t>
      </w:r>
      <w:r w:rsidRPr="0060162A">
        <w:rPr>
          <w:rStyle w:val="Char3"/>
          <w:rtl/>
          <w:lang w:bidi="fa-IR"/>
        </w:rPr>
        <w:t>ش</w:t>
      </w:r>
      <w:r w:rsidR="00101A36">
        <w:rPr>
          <w:rStyle w:val="Char3"/>
          <w:rtl/>
          <w:lang w:bidi="fa-IR"/>
        </w:rPr>
        <w:t xml:space="preserve"> می‌</w:t>
      </w:r>
      <w:r w:rsidRPr="0060162A">
        <w:rPr>
          <w:rStyle w:val="Char3"/>
          <w:rtl/>
          <w:lang w:bidi="fa-IR"/>
        </w:rPr>
        <w:t>آ</w:t>
      </w:r>
      <w:r w:rsidR="005B21A3">
        <w:rPr>
          <w:rStyle w:val="Char3"/>
          <w:rtl/>
          <w:lang w:bidi="fa-IR"/>
        </w:rPr>
        <w:t>ی</w:t>
      </w:r>
      <w:r w:rsidRPr="0060162A">
        <w:rPr>
          <w:rStyle w:val="Char3"/>
          <w:rtl/>
          <w:lang w:bidi="fa-IR"/>
        </w:rPr>
        <w:t>د آن را كرامت</w:t>
      </w:r>
      <w:r w:rsidR="00101A36">
        <w:rPr>
          <w:rStyle w:val="Char3"/>
          <w:rtl/>
          <w:lang w:bidi="fa-IR"/>
        </w:rPr>
        <w:t xml:space="preserve"> می‌</w:t>
      </w:r>
      <w:r w:rsidRPr="0060162A">
        <w:rPr>
          <w:rStyle w:val="Char3"/>
          <w:rtl/>
          <w:lang w:bidi="fa-IR"/>
        </w:rPr>
        <w:t>پندارد و بسا آن چ</w:t>
      </w:r>
      <w:r w:rsidR="005B21A3">
        <w:rPr>
          <w:rStyle w:val="Char3"/>
          <w:rtl/>
          <w:lang w:bidi="fa-IR"/>
        </w:rPr>
        <w:t>ی</w:t>
      </w:r>
      <w:r w:rsidRPr="0060162A">
        <w:rPr>
          <w:rStyle w:val="Char3"/>
          <w:rtl/>
          <w:lang w:bidi="fa-IR"/>
        </w:rPr>
        <w:t>ز اتفاق</w:t>
      </w:r>
      <w:r w:rsidR="005B21A3">
        <w:rPr>
          <w:rStyle w:val="Char3"/>
          <w:rtl/>
          <w:lang w:bidi="fa-IR"/>
        </w:rPr>
        <w:t>ی</w:t>
      </w:r>
      <w:r w:rsidRPr="0060162A">
        <w:rPr>
          <w:rStyle w:val="Char3"/>
          <w:rtl/>
          <w:lang w:bidi="fa-IR"/>
        </w:rPr>
        <w:t xml:space="preserve"> بوده </w:t>
      </w:r>
      <w:r w:rsidR="005B21A3">
        <w:rPr>
          <w:rStyle w:val="Char3"/>
          <w:rtl/>
          <w:lang w:bidi="fa-IR"/>
        </w:rPr>
        <w:t>ی</w:t>
      </w:r>
      <w:r w:rsidRPr="0060162A">
        <w:rPr>
          <w:rStyle w:val="Char3"/>
          <w:rtl/>
          <w:lang w:bidi="fa-IR"/>
        </w:rPr>
        <w:t>ا از طرف خدا برا</w:t>
      </w:r>
      <w:r w:rsidR="005B21A3">
        <w:rPr>
          <w:rStyle w:val="Char3"/>
          <w:rtl/>
          <w:lang w:bidi="fa-IR"/>
        </w:rPr>
        <w:t>ی</w:t>
      </w:r>
      <w:r w:rsidRPr="0060162A">
        <w:rPr>
          <w:rStyle w:val="Char3"/>
          <w:rtl/>
          <w:lang w:bidi="fa-IR"/>
        </w:rPr>
        <w:t xml:space="preserve"> امتحان آن شخص بوده و </w:t>
      </w:r>
      <w:r w:rsidR="005B21A3">
        <w:rPr>
          <w:rStyle w:val="Char3"/>
          <w:rtl/>
          <w:lang w:bidi="fa-IR"/>
        </w:rPr>
        <w:t>ی</w:t>
      </w:r>
      <w:r w:rsidRPr="0060162A">
        <w:rPr>
          <w:rStyle w:val="Char3"/>
          <w:rtl/>
          <w:lang w:bidi="fa-IR"/>
        </w:rPr>
        <w:t>ا از ترفندها</w:t>
      </w:r>
      <w:r w:rsidR="005B21A3">
        <w:rPr>
          <w:rStyle w:val="Char3"/>
          <w:rtl/>
          <w:lang w:bidi="fa-IR"/>
        </w:rPr>
        <w:t>ی</w:t>
      </w:r>
      <w:r w:rsidRPr="0060162A">
        <w:rPr>
          <w:rStyle w:val="Char3"/>
          <w:rtl/>
          <w:lang w:bidi="fa-IR"/>
        </w:rPr>
        <w:t xml:space="preserve"> ابل</w:t>
      </w:r>
      <w:r w:rsidR="005B21A3">
        <w:rPr>
          <w:rStyle w:val="Char3"/>
          <w:rtl/>
          <w:lang w:bidi="fa-IR"/>
        </w:rPr>
        <w:t>ی</w:t>
      </w:r>
      <w:r w:rsidRPr="0060162A">
        <w:rPr>
          <w:rStyle w:val="Char3"/>
          <w:rtl/>
          <w:lang w:bidi="fa-IR"/>
        </w:rPr>
        <w:t>س بوده است؛ و بر خردمند شا</w:t>
      </w:r>
      <w:r w:rsidR="005B21A3">
        <w:rPr>
          <w:rStyle w:val="Char3"/>
          <w:rtl/>
          <w:lang w:bidi="fa-IR"/>
        </w:rPr>
        <w:t>ی</w:t>
      </w:r>
      <w:r w:rsidRPr="0060162A">
        <w:rPr>
          <w:rStyle w:val="Char3"/>
          <w:rtl/>
          <w:lang w:bidi="fa-IR"/>
        </w:rPr>
        <w:t>سته ن</w:t>
      </w:r>
      <w:r w:rsidR="005B21A3">
        <w:rPr>
          <w:rStyle w:val="Char3"/>
          <w:rtl/>
          <w:lang w:bidi="fa-IR"/>
        </w:rPr>
        <w:t>ی</w:t>
      </w:r>
      <w:r w:rsidRPr="0060162A">
        <w:rPr>
          <w:rStyle w:val="Char3"/>
          <w:rtl/>
          <w:lang w:bidi="fa-IR"/>
        </w:rPr>
        <w:t>ست كه با ا</w:t>
      </w:r>
      <w:r w:rsidR="005B21A3">
        <w:rPr>
          <w:rStyle w:val="Char3"/>
          <w:rtl/>
          <w:lang w:bidi="fa-IR"/>
        </w:rPr>
        <w:t>ی</w:t>
      </w:r>
      <w:r w:rsidRPr="0060162A">
        <w:rPr>
          <w:rStyle w:val="Char3"/>
          <w:rtl/>
          <w:lang w:bidi="fa-IR"/>
        </w:rPr>
        <w:t>ن گونه امور ب</w:t>
      </w:r>
      <w:r w:rsidR="005B21A3">
        <w:rPr>
          <w:rStyle w:val="Char3"/>
          <w:rtl/>
          <w:lang w:bidi="fa-IR"/>
        </w:rPr>
        <w:t>ی</w:t>
      </w:r>
      <w:r w:rsidRPr="0060162A">
        <w:rPr>
          <w:rStyle w:val="Char3"/>
          <w:rtl/>
          <w:lang w:bidi="fa-IR"/>
        </w:rPr>
        <w:t xml:space="preserve">ارامد هر چند كرامت باشد. </w:t>
      </w:r>
    </w:p>
    <w:p w:rsidR="009C6881" w:rsidRPr="0060162A" w:rsidRDefault="009C6881" w:rsidP="0060162A">
      <w:pPr>
        <w:tabs>
          <w:tab w:val="left" w:pos="2726"/>
        </w:tabs>
        <w:spacing w:line="250" w:lineRule="auto"/>
        <w:ind w:firstLine="284"/>
        <w:jc w:val="both"/>
        <w:rPr>
          <w:rStyle w:val="Char3"/>
          <w:rtl/>
          <w:lang w:bidi="fa-IR"/>
        </w:rPr>
      </w:pPr>
      <w:r w:rsidRPr="0060162A">
        <w:rPr>
          <w:rStyle w:val="Char3"/>
          <w:rtl/>
          <w:lang w:bidi="fa-IR"/>
        </w:rPr>
        <w:t>پ</w:t>
      </w:r>
      <w:r w:rsidR="005B21A3">
        <w:rPr>
          <w:rStyle w:val="Char3"/>
          <w:rtl/>
          <w:lang w:bidi="fa-IR"/>
        </w:rPr>
        <w:t>ی</w:t>
      </w:r>
      <w:r w:rsidRPr="0060162A">
        <w:rPr>
          <w:rStyle w:val="Char3"/>
          <w:rtl/>
          <w:lang w:bidi="fa-IR"/>
        </w:rPr>
        <w:t>شتر از قول مال</w:t>
      </w:r>
      <w:r w:rsidR="005B21A3">
        <w:rPr>
          <w:rStyle w:val="Char3"/>
          <w:rtl/>
          <w:lang w:bidi="fa-IR"/>
        </w:rPr>
        <w:t xml:space="preserve">ک </w:t>
      </w:r>
      <w:r w:rsidRPr="0060162A">
        <w:rPr>
          <w:rStyle w:val="Char3"/>
          <w:rtl/>
          <w:lang w:bidi="fa-IR"/>
        </w:rPr>
        <w:t>بن د</w:t>
      </w:r>
      <w:r w:rsidR="005B21A3">
        <w:rPr>
          <w:rStyle w:val="Char3"/>
          <w:rtl/>
          <w:lang w:bidi="fa-IR"/>
        </w:rPr>
        <w:t>ی</w:t>
      </w:r>
      <w:r w:rsidRPr="0060162A">
        <w:rPr>
          <w:rStyle w:val="Char3"/>
          <w:rtl/>
          <w:lang w:bidi="fa-IR"/>
        </w:rPr>
        <w:t>نار و حب</w:t>
      </w:r>
      <w:r w:rsidR="005B21A3">
        <w:rPr>
          <w:rStyle w:val="Char3"/>
          <w:rtl/>
          <w:lang w:bidi="fa-IR"/>
        </w:rPr>
        <w:t>ی</w:t>
      </w:r>
      <w:r w:rsidRPr="0060162A">
        <w:rPr>
          <w:rStyle w:val="Char3"/>
          <w:rtl/>
          <w:lang w:bidi="fa-IR"/>
        </w:rPr>
        <w:t>ب عجم</w:t>
      </w:r>
      <w:r w:rsidR="005B21A3">
        <w:rPr>
          <w:rStyle w:val="Char3"/>
          <w:rtl/>
          <w:lang w:bidi="fa-IR"/>
        </w:rPr>
        <w:t>ی</w:t>
      </w:r>
      <w:r w:rsidRPr="0060162A">
        <w:rPr>
          <w:rStyle w:val="Char3"/>
          <w:rtl/>
          <w:lang w:bidi="fa-IR"/>
        </w:rPr>
        <w:t xml:space="preserve"> آورد</w:t>
      </w:r>
      <w:r w:rsidR="005B21A3">
        <w:rPr>
          <w:rStyle w:val="Char3"/>
          <w:rtl/>
          <w:lang w:bidi="fa-IR"/>
        </w:rPr>
        <w:t>ی</w:t>
      </w:r>
      <w:r w:rsidRPr="0060162A">
        <w:rPr>
          <w:rStyle w:val="Char3"/>
          <w:rtl/>
          <w:lang w:bidi="fa-IR"/>
        </w:rPr>
        <w:t>م كه ش</w:t>
      </w:r>
      <w:r w:rsidR="005B21A3">
        <w:rPr>
          <w:rStyle w:val="Char3"/>
          <w:rtl/>
          <w:lang w:bidi="fa-IR"/>
        </w:rPr>
        <w:t>ی</w:t>
      </w:r>
      <w:r w:rsidRPr="0060162A">
        <w:rPr>
          <w:rStyle w:val="Char3"/>
          <w:rtl/>
          <w:lang w:bidi="fa-IR"/>
        </w:rPr>
        <w:t>طان با قراء باز</w:t>
      </w:r>
      <w:r w:rsidR="005B21A3">
        <w:rPr>
          <w:rStyle w:val="Char3"/>
          <w:rtl/>
          <w:lang w:bidi="fa-IR"/>
        </w:rPr>
        <w:t>ی</w:t>
      </w:r>
      <w:r w:rsidR="00101A36">
        <w:rPr>
          <w:rStyle w:val="Char3"/>
          <w:rtl/>
          <w:lang w:bidi="fa-IR"/>
        </w:rPr>
        <w:t xml:space="preserve"> می‌</w:t>
      </w:r>
      <w:r w:rsidRPr="0060162A">
        <w:rPr>
          <w:rStyle w:val="Char3"/>
          <w:rtl/>
          <w:lang w:bidi="fa-IR"/>
        </w:rPr>
        <w:t>كند همچنانكه كودكان با گردكان!</w:t>
      </w:r>
      <w:r w:rsidR="007C0FC1">
        <w:rPr>
          <w:rStyle w:val="Char3"/>
          <w:rFonts w:hint="cs"/>
          <w:rtl/>
          <w:lang w:bidi="fa-IR"/>
        </w:rPr>
        <w:t>.</w:t>
      </w:r>
    </w:p>
    <w:p w:rsidR="009C6881" w:rsidRPr="0060162A" w:rsidRDefault="009C6881" w:rsidP="00C47C11">
      <w:pPr>
        <w:tabs>
          <w:tab w:val="left" w:pos="2726"/>
        </w:tabs>
        <w:ind w:firstLine="284"/>
        <w:jc w:val="both"/>
        <w:rPr>
          <w:rStyle w:val="Char3"/>
          <w:rtl/>
          <w:lang w:bidi="fa-IR"/>
        </w:rPr>
      </w:pPr>
      <w:r w:rsidRPr="0060162A">
        <w:rPr>
          <w:rStyle w:val="Char3"/>
          <w:rtl/>
          <w:lang w:bidi="fa-IR"/>
        </w:rPr>
        <w:t>ش</w:t>
      </w:r>
      <w:r w:rsidR="005B21A3">
        <w:rPr>
          <w:rStyle w:val="Char3"/>
          <w:rtl/>
          <w:lang w:bidi="fa-IR"/>
        </w:rPr>
        <w:t>ی</w:t>
      </w:r>
      <w:r w:rsidRPr="0060162A">
        <w:rPr>
          <w:rStyle w:val="Char3"/>
          <w:rtl/>
          <w:lang w:bidi="fa-IR"/>
        </w:rPr>
        <w:t>طان حتى بعض</w:t>
      </w:r>
      <w:r w:rsidR="005B21A3">
        <w:rPr>
          <w:rStyle w:val="Char3"/>
          <w:rtl/>
          <w:lang w:bidi="fa-IR"/>
        </w:rPr>
        <w:t>ی</w:t>
      </w:r>
      <w:r w:rsidRPr="0060162A">
        <w:rPr>
          <w:rStyle w:val="Char3"/>
          <w:rtl/>
          <w:lang w:bidi="fa-IR"/>
        </w:rPr>
        <w:t xml:space="preserve"> زاهدان ضع</w:t>
      </w:r>
      <w:r w:rsidR="005B21A3">
        <w:rPr>
          <w:rStyle w:val="Char3"/>
          <w:rtl/>
          <w:lang w:bidi="fa-IR"/>
        </w:rPr>
        <w:t>ی</w:t>
      </w:r>
      <w:r w:rsidRPr="0060162A">
        <w:rPr>
          <w:rStyle w:val="Char3"/>
          <w:rtl/>
          <w:lang w:bidi="fa-IR"/>
        </w:rPr>
        <w:t>ف النفس را با نوع</w:t>
      </w:r>
      <w:r w:rsidR="005B21A3">
        <w:rPr>
          <w:rStyle w:val="Char3"/>
          <w:rtl/>
          <w:lang w:bidi="fa-IR"/>
        </w:rPr>
        <w:t>ی</w:t>
      </w:r>
      <w:r w:rsidRPr="0060162A">
        <w:rPr>
          <w:rStyle w:val="Char3"/>
          <w:rtl/>
          <w:lang w:bidi="fa-IR"/>
        </w:rPr>
        <w:t xml:space="preserve"> كرامت نما</w:t>
      </w:r>
      <w:r w:rsidR="005B21A3">
        <w:rPr>
          <w:rStyle w:val="Char3"/>
          <w:rtl/>
          <w:lang w:bidi="fa-IR"/>
        </w:rPr>
        <w:t>یی</w:t>
      </w:r>
      <w:r w:rsidRPr="0060162A">
        <w:rPr>
          <w:rStyle w:val="Char3"/>
          <w:rtl/>
          <w:lang w:bidi="fa-IR"/>
        </w:rPr>
        <w:t xml:space="preserve"> فر</w:t>
      </w:r>
      <w:r w:rsidR="005B21A3">
        <w:rPr>
          <w:rStyle w:val="Char3"/>
          <w:rtl/>
          <w:lang w:bidi="fa-IR"/>
        </w:rPr>
        <w:t>ی</w:t>
      </w:r>
      <w:r w:rsidRPr="0060162A">
        <w:rPr>
          <w:rStyle w:val="Char3"/>
          <w:rtl/>
          <w:lang w:bidi="fa-IR"/>
        </w:rPr>
        <w:t>فته و به ادعا</w:t>
      </w:r>
      <w:r w:rsidR="005B21A3">
        <w:rPr>
          <w:rStyle w:val="Char3"/>
          <w:rtl/>
          <w:lang w:bidi="fa-IR"/>
        </w:rPr>
        <w:t>ی</w:t>
      </w:r>
      <w:r w:rsidRPr="0060162A">
        <w:rPr>
          <w:rStyle w:val="Char3"/>
          <w:rtl/>
          <w:lang w:bidi="fa-IR"/>
        </w:rPr>
        <w:t xml:space="preserve"> پ</w:t>
      </w:r>
      <w:r w:rsidR="005B21A3">
        <w:rPr>
          <w:rStyle w:val="Char3"/>
          <w:rtl/>
          <w:lang w:bidi="fa-IR"/>
        </w:rPr>
        <w:t>ی</w:t>
      </w:r>
      <w:r w:rsidRPr="0060162A">
        <w:rPr>
          <w:rStyle w:val="Char3"/>
          <w:rtl/>
          <w:lang w:bidi="fa-IR"/>
        </w:rPr>
        <w:t>غمبر</w:t>
      </w:r>
      <w:r w:rsidR="005B21A3">
        <w:rPr>
          <w:rStyle w:val="Char3"/>
          <w:rtl/>
          <w:lang w:bidi="fa-IR"/>
        </w:rPr>
        <w:t>ی</w:t>
      </w:r>
      <w:r w:rsidRPr="0060162A">
        <w:rPr>
          <w:rStyle w:val="Char3"/>
          <w:rtl/>
          <w:lang w:bidi="fa-IR"/>
        </w:rPr>
        <w:t xml:space="preserve"> انگ</w:t>
      </w:r>
      <w:r w:rsidR="005B21A3">
        <w:rPr>
          <w:rStyle w:val="Char3"/>
          <w:rtl/>
          <w:lang w:bidi="fa-IR"/>
        </w:rPr>
        <w:t>ی</w:t>
      </w:r>
      <w:r w:rsidRPr="0060162A">
        <w:rPr>
          <w:rStyle w:val="Char3"/>
          <w:rtl/>
          <w:lang w:bidi="fa-IR"/>
        </w:rPr>
        <w:t>خته است. حارث (كذاب) از اهل دمشق، و مولا</w:t>
      </w:r>
      <w:r w:rsidR="005B21A3">
        <w:rPr>
          <w:rStyle w:val="Char3"/>
          <w:rtl/>
          <w:lang w:bidi="fa-IR"/>
        </w:rPr>
        <w:t>ی</w:t>
      </w:r>
      <w:r w:rsidRPr="0060162A">
        <w:rPr>
          <w:rStyle w:val="Char3"/>
          <w:rtl/>
          <w:lang w:bidi="fa-IR"/>
        </w:rPr>
        <w:t xml:space="preserve"> ابوالجلاس بود و پدرش در «غوط</w:t>
      </w:r>
      <w:r w:rsidR="009C63F6">
        <w:rPr>
          <w:rStyle w:val="Char3"/>
          <w:rtl/>
          <w:lang w:bidi="fa-IR"/>
        </w:rPr>
        <w:t>ه</w:t>
      </w:r>
      <w:r w:rsidRPr="0060162A">
        <w:rPr>
          <w:rStyle w:val="Char3"/>
          <w:rtl/>
          <w:lang w:bidi="fa-IR"/>
        </w:rPr>
        <w:t>» سكونت داشت. و حارث چنان عبادت پ</w:t>
      </w:r>
      <w:r w:rsidR="005B21A3">
        <w:rPr>
          <w:rStyle w:val="Char3"/>
          <w:rtl/>
          <w:lang w:bidi="fa-IR"/>
        </w:rPr>
        <w:t>ی</w:t>
      </w:r>
      <w:r w:rsidRPr="0060162A">
        <w:rPr>
          <w:rStyle w:val="Char3"/>
          <w:rtl/>
          <w:lang w:bidi="fa-IR"/>
        </w:rPr>
        <w:t>شه و پارسا بود كه اگر جام</w:t>
      </w:r>
      <w:r w:rsidR="009C63F6">
        <w:rPr>
          <w:rStyle w:val="Char3"/>
          <w:rtl/>
          <w:lang w:bidi="fa-IR"/>
        </w:rPr>
        <w:t>ه</w:t>
      </w:r>
      <w:r w:rsidRPr="0060162A">
        <w:rPr>
          <w:rStyle w:val="Char3"/>
          <w:rtl/>
          <w:lang w:bidi="fa-IR"/>
        </w:rPr>
        <w:t xml:space="preserve"> زر</w:t>
      </w:r>
      <w:r w:rsidR="005B21A3">
        <w:rPr>
          <w:rStyle w:val="Char3"/>
          <w:rtl/>
          <w:lang w:bidi="fa-IR"/>
        </w:rPr>
        <w:t>ی</w:t>
      </w:r>
      <w:r w:rsidRPr="0060162A">
        <w:rPr>
          <w:rStyle w:val="Char3"/>
          <w:rtl/>
          <w:lang w:bidi="fa-IR"/>
        </w:rPr>
        <w:t>ن هم</w:t>
      </w:r>
      <w:r w:rsidR="00101A36">
        <w:rPr>
          <w:rStyle w:val="Char3"/>
          <w:rtl/>
          <w:lang w:bidi="fa-IR"/>
        </w:rPr>
        <w:t xml:space="preserve"> می‌</w:t>
      </w:r>
      <w:r w:rsidRPr="0060162A">
        <w:rPr>
          <w:rStyle w:val="Char3"/>
          <w:rtl/>
          <w:lang w:bidi="fa-IR"/>
        </w:rPr>
        <w:t>پوش</w:t>
      </w:r>
      <w:r w:rsidR="005B21A3">
        <w:rPr>
          <w:rStyle w:val="Char3"/>
          <w:rtl/>
          <w:lang w:bidi="fa-IR"/>
        </w:rPr>
        <w:t>ی</w:t>
      </w:r>
      <w:r w:rsidRPr="0060162A">
        <w:rPr>
          <w:rStyle w:val="Char3"/>
          <w:rtl/>
          <w:lang w:bidi="fa-IR"/>
        </w:rPr>
        <w:t>د زهدش از ورا</w:t>
      </w:r>
      <w:r w:rsidR="005B21A3">
        <w:rPr>
          <w:rStyle w:val="Char3"/>
          <w:rtl/>
          <w:lang w:bidi="fa-IR"/>
        </w:rPr>
        <w:t>ی</w:t>
      </w:r>
      <w:r w:rsidRPr="0060162A">
        <w:rPr>
          <w:rStyle w:val="Char3"/>
          <w:rtl/>
          <w:lang w:bidi="fa-IR"/>
        </w:rPr>
        <w:t xml:space="preserve"> آن آشكار بود و چون شروع به حمد خدا</w:t>
      </w:r>
      <w:r w:rsidR="00101A36">
        <w:rPr>
          <w:rStyle w:val="Char3"/>
          <w:rtl/>
          <w:lang w:bidi="fa-IR"/>
        </w:rPr>
        <w:t xml:space="preserve"> می‌</w:t>
      </w:r>
      <w:r w:rsidRPr="0060162A">
        <w:rPr>
          <w:rStyle w:val="Char3"/>
          <w:rtl/>
          <w:lang w:bidi="fa-IR"/>
        </w:rPr>
        <w:t>نمود چنان سخن</w:t>
      </w:r>
      <w:r w:rsidR="00101A36">
        <w:rPr>
          <w:rStyle w:val="Char3"/>
          <w:rtl/>
          <w:lang w:bidi="fa-IR"/>
        </w:rPr>
        <w:t xml:space="preserve"> می‌</w:t>
      </w:r>
      <w:r w:rsidRPr="0060162A">
        <w:rPr>
          <w:rStyle w:val="Char3"/>
          <w:rtl/>
          <w:lang w:bidi="fa-IR"/>
        </w:rPr>
        <w:t xml:space="preserve">گفت كه سابقه نداشت. به پدرش نامه نوشت كه:‌ </w:t>
      </w:r>
      <w:r w:rsidR="007C0FC1">
        <w:rPr>
          <w:rStyle w:val="Char3"/>
          <w:rFonts w:hint="cs"/>
          <w:rtl/>
          <w:lang w:bidi="fa-IR"/>
        </w:rPr>
        <w:t>«</w:t>
      </w:r>
      <w:r w:rsidRPr="0060162A">
        <w:rPr>
          <w:rStyle w:val="Char3"/>
          <w:rtl/>
          <w:lang w:bidi="fa-IR"/>
        </w:rPr>
        <w:t>مرا در</w:t>
      </w:r>
      <w:r w:rsidR="005B21A3">
        <w:rPr>
          <w:rStyle w:val="Char3"/>
          <w:rtl/>
          <w:lang w:bidi="fa-IR"/>
        </w:rPr>
        <w:t>ی</w:t>
      </w:r>
      <w:r w:rsidRPr="0060162A">
        <w:rPr>
          <w:rStyle w:val="Char3"/>
          <w:rtl/>
          <w:lang w:bidi="fa-IR"/>
        </w:rPr>
        <w:t>اب! در خود چ</w:t>
      </w:r>
      <w:r w:rsidR="005B21A3">
        <w:rPr>
          <w:rStyle w:val="Char3"/>
          <w:rtl/>
          <w:lang w:bidi="fa-IR"/>
        </w:rPr>
        <w:t>ی</w:t>
      </w:r>
      <w:r w:rsidRPr="0060162A">
        <w:rPr>
          <w:rStyle w:val="Char3"/>
          <w:rtl/>
          <w:lang w:bidi="fa-IR"/>
        </w:rPr>
        <w:t>زها</w:t>
      </w:r>
      <w:r w:rsidR="00101A36">
        <w:rPr>
          <w:rStyle w:val="Char3"/>
          <w:rtl/>
          <w:lang w:bidi="fa-IR"/>
        </w:rPr>
        <w:t xml:space="preserve"> می‌</w:t>
      </w:r>
      <w:r w:rsidRPr="0060162A">
        <w:rPr>
          <w:rStyle w:val="Char3"/>
          <w:rtl/>
          <w:lang w:bidi="fa-IR"/>
        </w:rPr>
        <w:t>ب</w:t>
      </w:r>
      <w:r w:rsidR="005B21A3">
        <w:rPr>
          <w:rStyle w:val="Char3"/>
          <w:rtl/>
          <w:lang w:bidi="fa-IR"/>
        </w:rPr>
        <w:t>ی</w:t>
      </w:r>
      <w:r w:rsidRPr="0060162A">
        <w:rPr>
          <w:rStyle w:val="Char3"/>
          <w:rtl/>
          <w:lang w:bidi="fa-IR"/>
        </w:rPr>
        <w:t>نم كه ب</w:t>
      </w:r>
      <w:r w:rsidR="005B21A3">
        <w:rPr>
          <w:rStyle w:val="Char3"/>
          <w:rtl/>
          <w:lang w:bidi="fa-IR"/>
        </w:rPr>
        <w:t>ی</w:t>
      </w:r>
      <w:r w:rsidRPr="0060162A">
        <w:rPr>
          <w:rStyle w:val="Char3"/>
          <w:rtl/>
          <w:lang w:bidi="fa-IR"/>
        </w:rPr>
        <w:t>م دارم از جانب ش</w:t>
      </w:r>
      <w:r w:rsidR="005B21A3">
        <w:rPr>
          <w:rStyle w:val="Char3"/>
          <w:rtl/>
          <w:lang w:bidi="fa-IR"/>
        </w:rPr>
        <w:t>ی</w:t>
      </w:r>
      <w:r w:rsidRPr="0060162A">
        <w:rPr>
          <w:rStyle w:val="Char3"/>
          <w:rtl/>
          <w:lang w:bidi="fa-IR"/>
        </w:rPr>
        <w:t>طان باشد» پدرش درجواب نوشت: «پسرم بدانچه امر شده رو</w:t>
      </w:r>
      <w:r w:rsidR="005B21A3">
        <w:rPr>
          <w:rStyle w:val="Char3"/>
          <w:rtl/>
          <w:lang w:bidi="fa-IR"/>
        </w:rPr>
        <w:t>ی</w:t>
      </w:r>
      <w:r w:rsidRPr="0060162A">
        <w:rPr>
          <w:rStyle w:val="Char3"/>
          <w:rtl/>
          <w:lang w:bidi="fa-IR"/>
        </w:rPr>
        <w:t xml:space="preserve"> آور كه ش</w:t>
      </w:r>
      <w:r w:rsidR="005B21A3">
        <w:rPr>
          <w:rStyle w:val="Char3"/>
          <w:rtl/>
          <w:lang w:bidi="fa-IR"/>
        </w:rPr>
        <w:t>ی</w:t>
      </w:r>
      <w:r w:rsidRPr="0060162A">
        <w:rPr>
          <w:rStyle w:val="Char3"/>
          <w:rtl/>
          <w:lang w:bidi="fa-IR"/>
        </w:rPr>
        <w:t>طان طبق گفت</w:t>
      </w:r>
      <w:r w:rsidR="009C63F6">
        <w:rPr>
          <w:rStyle w:val="Char3"/>
          <w:rtl/>
          <w:lang w:bidi="fa-IR"/>
        </w:rPr>
        <w:t>ه</w:t>
      </w:r>
      <w:r w:rsidRPr="0060162A">
        <w:rPr>
          <w:rStyle w:val="Char3"/>
          <w:rtl/>
          <w:lang w:bidi="fa-IR"/>
        </w:rPr>
        <w:t xml:space="preserve"> قرآن: بر بهتانگر گناهكار نازل</w:t>
      </w:r>
      <w:r w:rsidR="00101A36">
        <w:rPr>
          <w:rStyle w:val="Char3"/>
          <w:rtl/>
          <w:lang w:bidi="fa-IR"/>
        </w:rPr>
        <w:t xml:space="preserve"> می‌</w:t>
      </w:r>
      <w:r w:rsidRPr="0060162A">
        <w:rPr>
          <w:rStyle w:val="Char3"/>
          <w:rtl/>
          <w:lang w:bidi="fa-IR"/>
        </w:rPr>
        <w:t>شود</w:t>
      </w:r>
      <w:r w:rsidRPr="007C0FC1">
        <w:rPr>
          <w:rStyle w:val="Char3"/>
          <w:vertAlign w:val="superscript"/>
          <w:rtl/>
          <w:lang w:bidi="fa-IR"/>
        </w:rPr>
        <w:footnoteReference w:id="213"/>
      </w:r>
      <w:r w:rsidRPr="0060162A">
        <w:rPr>
          <w:rStyle w:val="Char3"/>
          <w:rtl/>
          <w:lang w:bidi="fa-IR"/>
        </w:rPr>
        <w:t>، و تو نه بهتانگر</w:t>
      </w:r>
      <w:r w:rsidR="005B21A3">
        <w:rPr>
          <w:rStyle w:val="Char3"/>
          <w:rtl/>
          <w:lang w:bidi="fa-IR"/>
        </w:rPr>
        <w:t>ی</w:t>
      </w:r>
      <w:r w:rsidRPr="0060162A">
        <w:rPr>
          <w:rStyle w:val="Char3"/>
          <w:rtl/>
          <w:lang w:bidi="fa-IR"/>
        </w:rPr>
        <w:t xml:space="preserve"> نه گناهكار». پس حارث شروع كرد در مساجد </w:t>
      </w:r>
      <w:r w:rsidR="005B21A3">
        <w:rPr>
          <w:rStyle w:val="Char3"/>
          <w:rtl/>
          <w:lang w:bidi="fa-IR"/>
        </w:rPr>
        <w:t xml:space="preserve">یک </w:t>
      </w:r>
      <w:r w:rsidRPr="0060162A">
        <w:rPr>
          <w:rStyle w:val="Char3"/>
          <w:rtl/>
          <w:lang w:bidi="fa-IR"/>
        </w:rPr>
        <w:t xml:space="preserve">به </w:t>
      </w:r>
      <w:r w:rsidR="005B21A3">
        <w:rPr>
          <w:rStyle w:val="Char3"/>
          <w:rtl/>
          <w:lang w:bidi="fa-IR"/>
        </w:rPr>
        <w:t xml:space="preserve">یک </w:t>
      </w:r>
      <w:r w:rsidRPr="0060162A">
        <w:rPr>
          <w:rStyle w:val="Char3"/>
          <w:rtl/>
          <w:lang w:bidi="fa-IR"/>
        </w:rPr>
        <w:t>مردان را تبل</w:t>
      </w:r>
      <w:r w:rsidR="005B21A3">
        <w:rPr>
          <w:rStyle w:val="Char3"/>
          <w:rtl/>
          <w:lang w:bidi="fa-IR"/>
        </w:rPr>
        <w:t>ی</w:t>
      </w:r>
      <w:r w:rsidRPr="0060162A">
        <w:rPr>
          <w:rStyle w:val="Char3"/>
          <w:rtl/>
          <w:lang w:bidi="fa-IR"/>
        </w:rPr>
        <w:t>غ كردن وعهد گرفتن كه رازش را فاش نكنند، و بعض</w:t>
      </w:r>
      <w:r w:rsidR="005B21A3">
        <w:rPr>
          <w:rStyle w:val="Char3"/>
          <w:rtl/>
          <w:lang w:bidi="fa-IR"/>
        </w:rPr>
        <w:t>ی</w:t>
      </w:r>
      <w:r w:rsidRPr="0060162A">
        <w:rPr>
          <w:rStyle w:val="Char3"/>
          <w:rtl/>
          <w:lang w:bidi="fa-IR"/>
        </w:rPr>
        <w:t xml:space="preserve"> كارها</w:t>
      </w:r>
      <w:r w:rsidR="005B21A3">
        <w:rPr>
          <w:rStyle w:val="Char3"/>
          <w:rtl/>
          <w:lang w:bidi="fa-IR"/>
        </w:rPr>
        <w:t>ی</w:t>
      </w:r>
      <w:r w:rsidRPr="0060162A">
        <w:rPr>
          <w:rStyle w:val="Char3"/>
          <w:rtl/>
          <w:lang w:bidi="fa-IR"/>
        </w:rPr>
        <w:t xml:space="preserve"> شگفت آور بد</w:t>
      </w:r>
      <w:r w:rsidR="005B21A3">
        <w:rPr>
          <w:rStyle w:val="Char3"/>
          <w:rtl/>
          <w:lang w:bidi="fa-IR"/>
        </w:rPr>
        <w:t>ی</w:t>
      </w:r>
      <w:r w:rsidRPr="0060162A">
        <w:rPr>
          <w:rStyle w:val="Char3"/>
          <w:rtl/>
          <w:lang w:bidi="fa-IR"/>
        </w:rPr>
        <w:t>شان نشان داد. مثلا به مرمر مسجد با دست ضربه</w:t>
      </w:r>
      <w:r w:rsidR="00155203">
        <w:rPr>
          <w:rStyle w:val="Char3"/>
          <w:rtl/>
          <w:lang w:bidi="fa-IR"/>
        </w:rPr>
        <w:t xml:space="preserve">‌ای </w:t>
      </w:r>
      <w:r w:rsidR="00101A36">
        <w:rPr>
          <w:rStyle w:val="Char3"/>
          <w:rtl/>
          <w:lang w:bidi="fa-IR"/>
        </w:rPr>
        <w:t>می‌</w:t>
      </w:r>
      <w:r w:rsidRPr="0060162A">
        <w:rPr>
          <w:rStyle w:val="Char3"/>
          <w:rtl/>
          <w:lang w:bidi="fa-IR"/>
        </w:rPr>
        <w:t>زد و آن مرمر تسب</w:t>
      </w:r>
      <w:r w:rsidR="005B21A3">
        <w:rPr>
          <w:rStyle w:val="Char3"/>
          <w:rtl/>
          <w:lang w:bidi="fa-IR"/>
        </w:rPr>
        <w:t>ی</w:t>
      </w:r>
      <w:r w:rsidRPr="0060162A">
        <w:rPr>
          <w:rStyle w:val="Char3"/>
          <w:rtl/>
          <w:lang w:bidi="fa-IR"/>
        </w:rPr>
        <w:t>ح</w:t>
      </w:r>
      <w:r w:rsidR="00101A36">
        <w:rPr>
          <w:rStyle w:val="Char3"/>
          <w:rtl/>
          <w:lang w:bidi="fa-IR"/>
        </w:rPr>
        <w:t xml:space="preserve"> می‌</w:t>
      </w:r>
      <w:r w:rsidRPr="0060162A">
        <w:rPr>
          <w:rStyle w:val="Char3"/>
          <w:rtl/>
          <w:lang w:bidi="fa-IR"/>
        </w:rPr>
        <w:t>گفت، و ن</w:t>
      </w:r>
      <w:r w:rsidR="005B21A3">
        <w:rPr>
          <w:rStyle w:val="Char3"/>
          <w:rtl/>
          <w:lang w:bidi="fa-IR"/>
        </w:rPr>
        <w:t>ی</w:t>
      </w:r>
      <w:r w:rsidRPr="0060162A">
        <w:rPr>
          <w:rStyle w:val="Char3"/>
          <w:rtl/>
          <w:lang w:bidi="fa-IR"/>
        </w:rPr>
        <w:t>ز در زمستان م</w:t>
      </w:r>
      <w:r w:rsidR="005B21A3">
        <w:rPr>
          <w:rStyle w:val="Char3"/>
          <w:rtl/>
          <w:lang w:bidi="fa-IR"/>
        </w:rPr>
        <w:t>ی</w:t>
      </w:r>
      <w:r w:rsidRPr="0060162A">
        <w:rPr>
          <w:rStyle w:val="Char3"/>
          <w:rtl/>
          <w:lang w:bidi="fa-IR"/>
        </w:rPr>
        <w:t>و</w:t>
      </w:r>
      <w:r w:rsidR="009C63F6">
        <w:rPr>
          <w:rStyle w:val="Char3"/>
          <w:rtl/>
          <w:lang w:bidi="fa-IR"/>
        </w:rPr>
        <w:t>ه</w:t>
      </w:r>
      <w:r w:rsidRPr="0060162A">
        <w:rPr>
          <w:rStyle w:val="Char3"/>
          <w:rtl/>
          <w:lang w:bidi="fa-IR"/>
        </w:rPr>
        <w:t xml:space="preserve"> تابستان</w:t>
      </w:r>
      <w:r w:rsidR="005B21A3">
        <w:rPr>
          <w:rStyle w:val="Char3"/>
          <w:rtl/>
          <w:lang w:bidi="fa-IR"/>
        </w:rPr>
        <w:t>ی</w:t>
      </w:r>
      <w:r w:rsidRPr="0060162A">
        <w:rPr>
          <w:rStyle w:val="Char3"/>
          <w:rtl/>
          <w:lang w:bidi="fa-IR"/>
        </w:rPr>
        <w:t xml:space="preserve"> به ا</w:t>
      </w:r>
      <w:r w:rsidR="005B21A3">
        <w:rPr>
          <w:rStyle w:val="Char3"/>
          <w:rtl/>
          <w:lang w:bidi="fa-IR"/>
        </w:rPr>
        <w:t>ی</w:t>
      </w:r>
      <w:r w:rsidRPr="0060162A">
        <w:rPr>
          <w:rStyle w:val="Char3"/>
          <w:rtl/>
          <w:lang w:bidi="fa-IR"/>
        </w:rPr>
        <w:t>شان</w:t>
      </w:r>
      <w:r w:rsidR="00101A36">
        <w:rPr>
          <w:rStyle w:val="Char3"/>
          <w:rtl/>
          <w:lang w:bidi="fa-IR"/>
        </w:rPr>
        <w:t xml:space="preserve"> می‌</w:t>
      </w:r>
      <w:r w:rsidRPr="0060162A">
        <w:rPr>
          <w:rStyle w:val="Char3"/>
          <w:rtl/>
          <w:lang w:bidi="fa-IR"/>
        </w:rPr>
        <w:t>خوران</w:t>
      </w:r>
      <w:r w:rsidR="005B21A3">
        <w:rPr>
          <w:rStyle w:val="Char3"/>
          <w:rtl/>
          <w:lang w:bidi="fa-IR"/>
        </w:rPr>
        <w:t>ی</w:t>
      </w:r>
      <w:r w:rsidRPr="0060162A">
        <w:rPr>
          <w:rStyle w:val="Char3"/>
          <w:rtl/>
          <w:lang w:bidi="fa-IR"/>
        </w:rPr>
        <w:t>د، و ن</w:t>
      </w:r>
      <w:r w:rsidR="005B21A3">
        <w:rPr>
          <w:rStyle w:val="Char3"/>
          <w:rtl/>
          <w:lang w:bidi="fa-IR"/>
        </w:rPr>
        <w:t>ی</w:t>
      </w:r>
      <w:r w:rsidRPr="0060162A">
        <w:rPr>
          <w:rStyle w:val="Char3"/>
          <w:rtl/>
          <w:lang w:bidi="fa-IR"/>
        </w:rPr>
        <w:t>ز</w:t>
      </w:r>
      <w:r w:rsidR="00101A36">
        <w:rPr>
          <w:rStyle w:val="Char3"/>
          <w:rtl/>
          <w:lang w:bidi="fa-IR"/>
        </w:rPr>
        <w:t xml:space="preserve"> می‌</w:t>
      </w:r>
      <w:r w:rsidRPr="0060162A">
        <w:rPr>
          <w:rStyle w:val="Char3"/>
          <w:rtl/>
          <w:lang w:bidi="fa-IR"/>
        </w:rPr>
        <w:t>گفت: ب</w:t>
      </w:r>
      <w:r w:rsidR="005B21A3">
        <w:rPr>
          <w:rStyle w:val="Char3"/>
          <w:rtl/>
          <w:lang w:bidi="fa-IR"/>
        </w:rPr>
        <w:t>ی</w:t>
      </w:r>
      <w:r w:rsidRPr="0060162A">
        <w:rPr>
          <w:rStyle w:val="Char3"/>
          <w:rtl/>
          <w:lang w:bidi="fa-IR"/>
        </w:rPr>
        <w:t>ا</w:t>
      </w:r>
      <w:r w:rsidR="005B21A3">
        <w:rPr>
          <w:rStyle w:val="Char3"/>
          <w:rtl/>
          <w:lang w:bidi="fa-IR"/>
        </w:rPr>
        <w:t>یی</w:t>
      </w:r>
      <w:r w:rsidRPr="0060162A">
        <w:rPr>
          <w:rStyle w:val="Char3"/>
          <w:rtl/>
          <w:lang w:bidi="fa-IR"/>
        </w:rPr>
        <w:t>د برو</w:t>
      </w:r>
      <w:r w:rsidR="005B21A3">
        <w:rPr>
          <w:rStyle w:val="Char3"/>
          <w:rtl/>
          <w:lang w:bidi="fa-IR"/>
        </w:rPr>
        <w:t>ی</w:t>
      </w:r>
      <w:r w:rsidRPr="0060162A">
        <w:rPr>
          <w:rStyle w:val="Char3"/>
          <w:rtl/>
          <w:lang w:bidi="fa-IR"/>
        </w:rPr>
        <w:t>م فرشتگان را به شما نشان بدهم و آنان را به د</w:t>
      </w:r>
      <w:r w:rsidR="005B21A3">
        <w:rPr>
          <w:rStyle w:val="Char3"/>
          <w:rtl/>
          <w:lang w:bidi="fa-IR"/>
        </w:rPr>
        <w:t>ی</w:t>
      </w:r>
      <w:r w:rsidRPr="0060162A">
        <w:rPr>
          <w:rStyle w:val="Char3"/>
          <w:rtl/>
          <w:lang w:bidi="fa-IR"/>
        </w:rPr>
        <w:t>ر مران</w:t>
      </w:r>
      <w:r w:rsidR="00101A36">
        <w:rPr>
          <w:rStyle w:val="Char3"/>
          <w:rtl/>
          <w:lang w:bidi="fa-IR"/>
        </w:rPr>
        <w:t xml:space="preserve"> می‌</w:t>
      </w:r>
      <w:r w:rsidRPr="0060162A">
        <w:rPr>
          <w:rStyle w:val="Char3"/>
          <w:rtl/>
          <w:lang w:bidi="fa-IR"/>
        </w:rPr>
        <w:t>برد و مردان</w:t>
      </w:r>
      <w:r w:rsidR="005B21A3">
        <w:rPr>
          <w:rStyle w:val="Char3"/>
          <w:rtl/>
          <w:lang w:bidi="fa-IR"/>
        </w:rPr>
        <w:t>ی</w:t>
      </w:r>
      <w:r w:rsidRPr="0060162A">
        <w:rPr>
          <w:rStyle w:val="Char3"/>
          <w:rtl/>
          <w:lang w:bidi="fa-IR"/>
        </w:rPr>
        <w:t xml:space="preserve"> اسب سوار بد</w:t>
      </w:r>
      <w:r w:rsidR="005B21A3">
        <w:rPr>
          <w:rStyle w:val="Char3"/>
          <w:rtl/>
          <w:lang w:bidi="fa-IR"/>
        </w:rPr>
        <w:t>ی</w:t>
      </w:r>
      <w:r w:rsidRPr="0060162A">
        <w:rPr>
          <w:rStyle w:val="Char3"/>
          <w:rtl/>
          <w:lang w:bidi="fa-IR"/>
        </w:rPr>
        <w:t>شان</w:t>
      </w:r>
      <w:r w:rsidR="00101A36">
        <w:rPr>
          <w:rStyle w:val="Char3"/>
          <w:rtl/>
          <w:lang w:bidi="fa-IR"/>
        </w:rPr>
        <w:t xml:space="preserve"> می‌</w:t>
      </w:r>
      <w:r w:rsidRPr="0060162A">
        <w:rPr>
          <w:rStyle w:val="Char3"/>
          <w:rtl/>
          <w:lang w:bidi="fa-IR"/>
        </w:rPr>
        <w:t xml:space="preserve">نمود. كار او شهرت </w:t>
      </w:r>
      <w:r w:rsidR="005B21A3">
        <w:rPr>
          <w:rStyle w:val="Char3"/>
          <w:rtl/>
          <w:lang w:bidi="fa-IR"/>
        </w:rPr>
        <w:t>ی</w:t>
      </w:r>
      <w:r w:rsidRPr="0060162A">
        <w:rPr>
          <w:rStyle w:val="Char3"/>
          <w:rtl/>
          <w:lang w:bidi="fa-IR"/>
        </w:rPr>
        <w:t xml:space="preserve">افت و آشكار شد و </w:t>
      </w:r>
      <w:r w:rsidR="005B21A3">
        <w:rPr>
          <w:rStyle w:val="Char3"/>
          <w:rtl/>
          <w:lang w:bidi="fa-IR"/>
        </w:rPr>
        <w:t>ی</w:t>
      </w:r>
      <w:r w:rsidRPr="0060162A">
        <w:rPr>
          <w:rStyle w:val="Char3"/>
          <w:rtl/>
          <w:lang w:bidi="fa-IR"/>
        </w:rPr>
        <w:t>ارانش بس</w:t>
      </w:r>
      <w:r w:rsidR="005B21A3">
        <w:rPr>
          <w:rStyle w:val="Char3"/>
          <w:rtl/>
          <w:lang w:bidi="fa-IR"/>
        </w:rPr>
        <w:t>ی</w:t>
      </w:r>
      <w:r w:rsidRPr="0060162A">
        <w:rPr>
          <w:rStyle w:val="Char3"/>
          <w:rtl/>
          <w:lang w:bidi="fa-IR"/>
        </w:rPr>
        <w:t>ار شدند تا خبر به قاسم بن مخ</w:t>
      </w:r>
      <w:r w:rsidR="005B21A3">
        <w:rPr>
          <w:rStyle w:val="Char3"/>
          <w:rtl/>
          <w:lang w:bidi="fa-IR"/>
        </w:rPr>
        <w:t>ی</w:t>
      </w:r>
      <w:r w:rsidRPr="0060162A">
        <w:rPr>
          <w:rStyle w:val="Char3"/>
          <w:rtl/>
          <w:lang w:bidi="fa-IR"/>
        </w:rPr>
        <w:t>مر</w:t>
      </w:r>
      <w:r w:rsidR="009C63F6">
        <w:rPr>
          <w:rStyle w:val="Char3"/>
          <w:rtl/>
          <w:lang w:bidi="fa-IR"/>
        </w:rPr>
        <w:t>ه</w:t>
      </w:r>
      <w:r w:rsidRPr="0060162A">
        <w:rPr>
          <w:rStyle w:val="Char3"/>
          <w:rtl/>
          <w:lang w:bidi="fa-IR"/>
        </w:rPr>
        <w:t>‌ رس</w:t>
      </w:r>
      <w:r w:rsidR="005B21A3">
        <w:rPr>
          <w:rStyle w:val="Char3"/>
          <w:rtl/>
          <w:lang w:bidi="fa-IR"/>
        </w:rPr>
        <w:t>ی</w:t>
      </w:r>
      <w:r w:rsidRPr="0060162A">
        <w:rPr>
          <w:rStyle w:val="Char3"/>
          <w:rtl/>
          <w:lang w:bidi="fa-IR"/>
        </w:rPr>
        <w:t>د و او نزد قاسم گفت كه من پ</w:t>
      </w:r>
      <w:r w:rsidR="005B21A3">
        <w:rPr>
          <w:rStyle w:val="Char3"/>
          <w:rtl/>
          <w:lang w:bidi="fa-IR"/>
        </w:rPr>
        <w:t>ی</w:t>
      </w:r>
      <w:r w:rsidRPr="0060162A">
        <w:rPr>
          <w:rStyle w:val="Char3"/>
          <w:rtl/>
          <w:lang w:bidi="fa-IR"/>
        </w:rPr>
        <w:t>ام آورم! قاسم گفت:‌ دروغ</w:t>
      </w:r>
      <w:r w:rsidR="00101A36">
        <w:rPr>
          <w:rStyle w:val="Char3"/>
          <w:rtl/>
          <w:lang w:bidi="fa-IR"/>
        </w:rPr>
        <w:t xml:space="preserve"> می‌</w:t>
      </w:r>
      <w:r w:rsidRPr="0060162A">
        <w:rPr>
          <w:rStyle w:val="Char3"/>
          <w:rtl/>
          <w:lang w:bidi="fa-IR"/>
        </w:rPr>
        <w:t>گو</w:t>
      </w:r>
      <w:r w:rsidR="005B21A3">
        <w:rPr>
          <w:rStyle w:val="Char3"/>
          <w:rtl/>
          <w:lang w:bidi="fa-IR"/>
        </w:rPr>
        <w:t>یی</w:t>
      </w:r>
      <w:r w:rsidRPr="0060162A">
        <w:rPr>
          <w:rStyle w:val="Char3"/>
          <w:rtl/>
          <w:lang w:bidi="fa-IR"/>
        </w:rPr>
        <w:t xml:space="preserve"> ا</w:t>
      </w:r>
      <w:r w:rsidR="005B21A3">
        <w:rPr>
          <w:rStyle w:val="Char3"/>
          <w:rtl/>
          <w:lang w:bidi="fa-IR"/>
        </w:rPr>
        <w:t>ی</w:t>
      </w:r>
      <w:r w:rsidRPr="0060162A">
        <w:rPr>
          <w:rStyle w:val="Char3"/>
          <w:rtl/>
          <w:lang w:bidi="fa-IR"/>
        </w:rPr>
        <w:t xml:space="preserve"> دشمن خدا! ابوادر</w:t>
      </w:r>
      <w:r w:rsidR="005B21A3">
        <w:rPr>
          <w:rStyle w:val="Char3"/>
          <w:rtl/>
          <w:lang w:bidi="fa-IR"/>
        </w:rPr>
        <w:t>ی</w:t>
      </w:r>
      <w:r w:rsidRPr="0060162A">
        <w:rPr>
          <w:rStyle w:val="Char3"/>
          <w:rtl/>
          <w:lang w:bidi="fa-IR"/>
        </w:rPr>
        <w:t>س به قاسم گفت: ‌بد كرد</w:t>
      </w:r>
      <w:r w:rsidR="005B21A3">
        <w:rPr>
          <w:rStyle w:val="Char3"/>
          <w:rtl/>
          <w:lang w:bidi="fa-IR"/>
        </w:rPr>
        <w:t>ی</w:t>
      </w:r>
      <w:r w:rsidRPr="0060162A">
        <w:rPr>
          <w:rStyle w:val="Char3"/>
          <w:rtl/>
          <w:lang w:bidi="fa-IR"/>
        </w:rPr>
        <w:t xml:space="preserve"> كه با او نرم</w:t>
      </w:r>
      <w:r w:rsidR="005B21A3">
        <w:rPr>
          <w:rStyle w:val="Char3"/>
          <w:rtl/>
          <w:lang w:bidi="fa-IR"/>
        </w:rPr>
        <w:t>ی</w:t>
      </w:r>
      <w:r w:rsidRPr="0060162A">
        <w:rPr>
          <w:rStyle w:val="Char3"/>
          <w:rtl/>
          <w:lang w:bidi="fa-IR"/>
        </w:rPr>
        <w:t xml:space="preserve"> به خرج نداد</w:t>
      </w:r>
      <w:r w:rsidR="005B21A3">
        <w:rPr>
          <w:rStyle w:val="Char3"/>
          <w:rtl/>
          <w:lang w:bidi="fa-IR"/>
        </w:rPr>
        <w:t>ی</w:t>
      </w:r>
      <w:r w:rsidRPr="0060162A">
        <w:rPr>
          <w:rStyle w:val="Char3"/>
          <w:rtl/>
          <w:lang w:bidi="fa-IR"/>
        </w:rPr>
        <w:t>، اكنون</w:t>
      </w:r>
      <w:r w:rsidR="00101A36">
        <w:rPr>
          <w:rStyle w:val="Char3"/>
          <w:rtl/>
          <w:lang w:bidi="fa-IR"/>
        </w:rPr>
        <w:t xml:space="preserve"> می‌</w:t>
      </w:r>
      <w:r w:rsidRPr="0060162A">
        <w:rPr>
          <w:rStyle w:val="Char3"/>
          <w:rtl/>
          <w:lang w:bidi="fa-IR"/>
        </w:rPr>
        <w:t>گر</w:t>
      </w:r>
      <w:r w:rsidR="005B21A3">
        <w:rPr>
          <w:rStyle w:val="Char3"/>
          <w:rtl/>
          <w:lang w:bidi="fa-IR"/>
        </w:rPr>
        <w:t>ی</w:t>
      </w:r>
      <w:r w:rsidRPr="0060162A">
        <w:rPr>
          <w:rStyle w:val="Char3"/>
          <w:rtl/>
          <w:lang w:bidi="fa-IR"/>
        </w:rPr>
        <w:t>زد؛ و از آنجا برخاسته خود را به عبدالمل</w:t>
      </w:r>
      <w:r w:rsidR="005B21A3">
        <w:rPr>
          <w:rStyle w:val="Char3"/>
          <w:rtl/>
          <w:lang w:bidi="fa-IR"/>
        </w:rPr>
        <w:t xml:space="preserve">ک </w:t>
      </w:r>
      <w:r w:rsidRPr="0060162A">
        <w:rPr>
          <w:rStyle w:val="Char3"/>
          <w:rtl/>
          <w:lang w:bidi="fa-IR"/>
        </w:rPr>
        <w:t>رسان</w:t>
      </w:r>
      <w:r w:rsidR="005B21A3">
        <w:rPr>
          <w:rStyle w:val="Char3"/>
          <w:rtl/>
          <w:lang w:bidi="fa-IR"/>
        </w:rPr>
        <w:t>ی</w:t>
      </w:r>
      <w:r w:rsidRPr="0060162A">
        <w:rPr>
          <w:rStyle w:val="Char3"/>
          <w:rtl/>
          <w:lang w:bidi="fa-IR"/>
        </w:rPr>
        <w:t>د و داستان باز نمود، عبدالمل</w:t>
      </w:r>
      <w:r w:rsidR="005B21A3">
        <w:rPr>
          <w:rStyle w:val="Char3"/>
          <w:rtl/>
          <w:lang w:bidi="fa-IR"/>
        </w:rPr>
        <w:t xml:space="preserve">ک </w:t>
      </w:r>
      <w:r w:rsidRPr="0060162A">
        <w:rPr>
          <w:rStyle w:val="Char3"/>
          <w:rtl/>
          <w:lang w:bidi="fa-IR"/>
        </w:rPr>
        <w:t xml:space="preserve">به طلب حارث كس فرستاد اما نتوانستند بر او دست </w:t>
      </w:r>
      <w:r w:rsidR="005B21A3">
        <w:rPr>
          <w:rStyle w:val="Char3"/>
          <w:rtl/>
          <w:lang w:bidi="fa-IR"/>
        </w:rPr>
        <w:t>ی</w:t>
      </w:r>
      <w:r w:rsidRPr="0060162A">
        <w:rPr>
          <w:rStyle w:val="Char3"/>
          <w:rtl/>
          <w:lang w:bidi="fa-IR"/>
        </w:rPr>
        <w:t>ابند. و عبدالمل</w:t>
      </w:r>
      <w:r w:rsidR="005B21A3">
        <w:rPr>
          <w:rStyle w:val="Char3"/>
          <w:rtl/>
          <w:lang w:bidi="fa-IR"/>
        </w:rPr>
        <w:t xml:space="preserve">ک </w:t>
      </w:r>
      <w:r w:rsidRPr="0060162A">
        <w:rPr>
          <w:rStyle w:val="Char3"/>
          <w:rtl/>
          <w:lang w:bidi="fa-IR"/>
        </w:rPr>
        <w:t>به عنب</w:t>
      </w:r>
      <w:r w:rsidR="005B21A3">
        <w:rPr>
          <w:rStyle w:val="Char3"/>
          <w:rtl/>
          <w:lang w:bidi="fa-IR"/>
        </w:rPr>
        <w:t>ی</w:t>
      </w:r>
      <w:r w:rsidRPr="0060162A">
        <w:rPr>
          <w:rStyle w:val="Char3"/>
          <w:rtl/>
          <w:lang w:bidi="fa-IR"/>
        </w:rPr>
        <w:t>ر</w:t>
      </w:r>
      <w:r w:rsidR="009C63F6">
        <w:rPr>
          <w:rStyle w:val="Char3"/>
          <w:rtl/>
          <w:lang w:bidi="fa-IR"/>
        </w:rPr>
        <w:t>ه</w:t>
      </w:r>
      <w:r w:rsidRPr="0060162A">
        <w:rPr>
          <w:rStyle w:val="Char3"/>
          <w:rtl/>
          <w:lang w:bidi="fa-IR"/>
        </w:rPr>
        <w:t xml:space="preserve"> [ ؟] رفت و احتمال</w:t>
      </w:r>
      <w:r w:rsidR="00101A36">
        <w:rPr>
          <w:rStyle w:val="Char3"/>
          <w:rtl/>
          <w:lang w:bidi="fa-IR"/>
        </w:rPr>
        <w:t xml:space="preserve"> می‌</w:t>
      </w:r>
      <w:r w:rsidRPr="0060162A">
        <w:rPr>
          <w:rStyle w:val="Char3"/>
          <w:rtl/>
          <w:lang w:bidi="fa-IR"/>
        </w:rPr>
        <w:t>رفت كه لشكر</w:t>
      </w:r>
      <w:r w:rsidR="005B21A3">
        <w:rPr>
          <w:rStyle w:val="Char3"/>
          <w:rtl/>
          <w:lang w:bidi="fa-IR"/>
        </w:rPr>
        <w:t>ی</w:t>
      </w:r>
      <w:r w:rsidRPr="0060162A">
        <w:rPr>
          <w:rStyle w:val="Char3"/>
          <w:rtl/>
          <w:lang w:bidi="fa-IR"/>
        </w:rPr>
        <w:t>ان و</w:t>
      </w:r>
      <w:r w:rsidR="005B21A3">
        <w:rPr>
          <w:rStyle w:val="Char3"/>
          <w:rtl/>
          <w:lang w:bidi="fa-IR"/>
        </w:rPr>
        <w:t>ی</w:t>
      </w:r>
      <w:r w:rsidRPr="0060162A">
        <w:rPr>
          <w:rStyle w:val="Char3"/>
          <w:rtl/>
          <w:lang w:bidi="fa-IR"/>
        </w:rPr>
        <w:t xml:space="preserve"> پ</w:t>
      </w:r>
      <w:r w:rsidR="005B21A3">
        <w:rPr>
          <w:rStyle w:val="Char3"/>
          <w:rtl/>
          <w:lang w:bidi="fa-IR"/>
        </w:rPr>
        <w:t>ی</w:t>
      </w:r>
      <w:r w:rsidRPr="0060162A">
        <w:rPr>
          <w:rStyle w:val="Char3"/>
          <w:rtl/>
          <w:lang w:bidi="fa-IR"/>
        </w:rPr>
        <w:t>رو حارث شده باشند. حارث به ب</w:t>
      </w:r>
      <w:r w:rsidR="005B21A3">
        <w:rPr>
          <w:rStyle w:val="Char3"/>
          <w:rtl/>
          <w:lang w:bidi="fa-IR"/>
        </w:rPr>
        <w:t>ی</w:t>
      </w:r>
      <w:r w:rsidRPr="0060162A">
        <w:rPr>
          <w:rStyle w:val="Char3"/>
          <w:rtl/>
          <w:lang w:bidi="fa-IR"/>
        </w:rPr>
        <w:t>ت المقدس گر</w:t>
      </w:r>
      <w:r w:rsidR="005B21A3">
        <w:rPr>
          <w:rStyle w:val="Char3"/>
          <w:rtl/>
          <w:lang w:bidi="fa-IR"/>
        </w:rPr>
        <w:t>ی</w:t>
      </w:r>
      <w:r w:rsidRPr="0060162A">
        <w:rPr>
          <w:rStyle w:val="Char3"/>
          <w:rtl/>
          <w:lang w:bidi="fa-IR"/>
        </w:rPr>
        <w:t>خت و آنجا مخف</w:t>
      </w:r>
      <w:r w:rsidR="005B21A3">
        <w:rPr>
          <w:rStyle w:val="Char3"/>
          <w:rtl/>
          <w:lang w:bidi="fa-IR"/>
        </w:rPr>
        <w:t>ی</w:t>
      </w:r>
      <w:r w:rsidRPr="0060162A">
        <w:rPr>
          <w:rStyle w:val="Char3"/>
          <w:rtl/>
          <w:lang w:bidi="fa-IR"/>
        </w:rPr>
        <w:t xml:space="preserve"> شد و مر</w:t>
      </w:r>
      <w:r w:rsidR="005B21A3">
        <w:rPr>
          <w:rStyle w:val="Char3"/>
          <w:rtl/>
          <w:lang w:bidi="fa-IR"/>
        </w:rPr>
        <w:t>ی</w:t>
      </w:r>
      <w:r w:rsidRPr="0060162A">
        <w:rPr>
          <w:rStyle w:val="Char3"/>
          <w:rtl/>
          <w:lang w:bidi="fa-IR"/>
        </w:rPr>
        <w:t>دانش، افراد را (برا</w:t>
      </w:r>
      <w:r w:rsidR="005B21A3">
        <w:rPr>
          <w:rStyle w:val="Char3"/>
          <w:rtl/>
          <w:lang w:bidi="fa-IR"/>
        </w:rPr>
        <w:t>ی</w:t>
      </w:r>
      <w:r w:rsidRPr="0060162A">
        <w:rPr>
          <w:rStyle w:val="Char3"/>
          <w:rtl/>
          <w:lang w:bidi="fa-IR"/>
        </w:rPr>
        <w:t xml:space="preserve"> ب</w:t>
      </w:r>
      <w:r w:rsidR="005B21A3">
        <w:rPr>
          <w:rStyle w:val="Char3"/>
          <w:rtl/>
          <w:lang w:bidi="fa-IR"/>
        </w:rPr>
        <w:t>ی</w:t>
      </w:r>
      <w:r w:rsidRPr="0060162A">
        <w:rPr>
          <w:rStyle w:val="Char3"/>
          <w:rtl/>
          <w:lang w:bidi="fa-IR"/>
        </w:rPr>
        <w:t>عت) نزد او</w:t>
      </w:r>
      <w:r w:rsidR="00101A36">
        <w:rPr>
          <w:rStyle w:val="Char3"/>
          <w:rtl/>
          <w:lang w:bidi="fa-IR"/>
        </w:rPr>
        <w:t xml:space="preserve"> می‌</w:t>
      </w:r>
      <w:r w:rsidRPr="0060162A">
        <w:rPr>
          <w:rStyle w:val="Char3"/>
          <w:rtl/>
          <w:lang w:bidi="fa-IR"/>
        </w:rPr>
        <w:t xml:space="preserve">بردند. تا آنكه </w:t>
      </w:r>
      <w:r w:rsidR="005B21A3">
        <w:rPr>
          <w:rStyle w:val="Char3"/>
          <w:rtl/>
          <w:lang w:bidi="fa-IR"/>
        </w:rPr>
        <w:t xml:space="preserve">یک </w:t>
      </w:r>
      <w:r w:rsidRPr="0060162A">
        <w:rPr>
          <w:rStyle w:val="Char3"/>
          <w:rtl/>
          <w:lang w:bidi="fa-IR"/>
        </w:rPr>
        <w:t>مرد بصر</w:t>
      </w:r>
      <w:r w:rsidR="005B21A3">
        <w:rPr>
          <w:rStyle w:val="Char3"/>
          <w:rtl/>
          <w:lang w:bidi="fa-IR"/>
        </w:rPr>
        <w:t>ی</w:t>
      </w:r>
      <w:r w:rsidRPr="0060162A">
        <w:rPr>
          <w:rStyle w:val="Char3"/>
          <w:rtl/>
          <w:lang w:bidi="fa-IR"/>
        </w:rPr>
        <w:t xml:space="preserve"> وارد ب</w:t>
      </w:r>
      <w:r w:rsidR="005B21A3">
        <w:rPr>
          <w:rStyle w:val="Char3"/>
          <w:rtl/>
          <w:lang w:bidi="fa-IR"/>
        </w:rPr>
        <w:t>ی</w:t>
      </w:r>
      <w:r w:rsidRPr="0060162A">
        <w:rPr>
          <w:rStyle w:val="Char3"/>
          <w:rtl/>
          <w:lang w:bidi="fa-IR"/>
        </w:rPr>
        <w:t>ت المقدس شد. او را نزد حارث بردند، حارث پس از ب</w:t>
      </w:r>
      <w:r w:rsidR="005B21A3">
        <w:rPr>
          <w:rStyle w:val="Char3"/>
          <w:rtl/>
          <w:lang w:bidi="fa-IR"/>
        </w:rPr>
        <w:t>ی</w:t>
      </w:r>
      <w:r w:rsidRPr="0060162A">
        <w:rPr>
          <w:rStyle w:val="Char3"/>
          <w:rtl/>
          <w:lang w:bidi="fa-IR"/>
        </w:rPr>
        <w:t>ان حمد خدا گفت: ‌من پ</w:t>
      </w:r>
      <w:r w:rsidR="005B21A3">
        <w:rPr>
          <w:rStyle w:val="Char3"/>
          <w:rtl/>
          <w:lang w:bidi="fa-IR"/>
        </w:rPr>
        <w:t>ی</w:t>
      </w:r>
      <w:r w:rsidRPr="0060162A">
        <w:rPr>
          <w:rStyle w:val="Char3"/>
          <w:rtl/>
          <w:lang w:bidi="fa-IR"/>
        </w:rPr>
        <w:t>غمبرم! مرد بصر</w:t>
      </w:r>
      <w:r w:rsidR="005B21A3">
        <w:rPr>
          <w:rStyle w:val="Char3"/>
          <w:rtl/>
          <w:lang w:bidi="fa-IR"/>
        </w:rPr>
        <w:t>ی</w:t>
      </w:r>
      <w:r w:rsidRPr="0060162A">
        <w:rPr>
          <w:rStyle w:val="Char3"/>
          <w:rtl/>
          <w:lang w:bidi="fa-IR"/>
        </w:rPr>
        <w:t xml:space="preserve"> گفت:‌ حرفها</w:t>
      </w:r>
      <w:r w:rsidR="005B21A3">
        <w:rPr>
          <w:rStyle w:val="Char3"/>
          <w:rtl/>
          <w:lang w:bidi="fa-IR"/>
        </w:rPr>
        <w:t>ی</w:t>
      </w:r>
      <w:r w:rsidRPr="0060162A">
        <w:rPr>
          <w:rStyle w:val="Char3"/>
          <w:rtl/>
          <w:lang w:bidi="fa-IR"/>
        </w:rPr>
        <w:t>ت خوب است، اما در پ</w:t>
      </w:r>
      <w:r w:rsidR="005B21A3">
        <w:rPr>
          <w:rStyle w:val="Char3"/>
          <w:rtl/>
          <w:lang w:bidi="fa-IR"/>
        </w:rPr>
        <w:t>ی</w:t>
      </w:r>
      <w:r w:rsidRPr="0060162A">
        <w:rPr>
          <w:rStyle w:val="Char3"/>
          <w:rtl/>
          <w:lang w:bidi="fa-IR"/>
        </w:rPr>
        <w:t>غمبر</w:t>
      </w:r>
      <w:r w:rsidR="005B21A3">
        <w:rPr>
          <w:rStyle w:val="Char3"/>
          <w:rtl/>
          <w:lang w:bidi="fa-IR"/>
        </w:rPr>
        <w:t>ی</w:t>
      </w:r>
      <w:r w:rsidRPr="0060162A">
        <w:rPr>
          <w:rStyle w:val="Char3"/>
          <w:rtl/>
          <w:lang w:bidi="fa-IR"/>
        </w:rPr>
        <w:t>ت تأمل دارم. بار د</w:t>
      </w:r>
      <w:r w:rsidR="005B21A3">
        <w:rPr>
          <w:rStyle w:val="Char3"/>
          <w:rtl/>
          <w:lang w:bidi="fa-IR"/>
        </w:rPr>
        <w:t>ی</w:t>
      </w:r>
      <w:r w:rsidRPr="0060162A">
        <w:rPr>
          <w:rStyle w:val="Char3"/>
          <w:rtl/>
          <w:lang w:bidi="fa-IR"/>
        </w:rPr>
        <w:t>ر نزد او رفت و حارث همان دعو</w:t>
      </w:r>
      <w:r w:rsidR="005B21A3">
        <w:rPr>
          <w:rStyle w:val="Char3"/>
          <w:rtl/>
          <w:lang w:bidi="fa-IR"/>
        </w:rPr>
        <w:t>ی</w:t>
      </w:r>
      <w:r w:rsidRPr="0060162A">
        <w:rPr>
          <w:rStyle w:val="Char3"/>
          <w:rtl/>
          <w:lang w:bidi="fa-IR"/>
        </w:rPr>
        <w:t xml:space="preserve"> باز نمود مرد بصر</w:t>
      </w:r>
      <w:r w:rsidR="005B21A3">
        <w:rPr>
          <w:rStyle w:val="Char3"/>
          <w:rtl/>
          <w:lang w:bidi="fa-IR"/>
        </w:rPr>
        <w:t>ی</w:t>
      </w:r>
      <w:r w:rsidRPr="0060162A">
        <w:rPr>
          <w:rStyle w:val="Char3"/>
          <w:rtl/>
          <w:lang w:bidi="fa-IR"/>
        </w:rPr>
        <w:t xml:space="preserve"> گفت:‌ در كار تو نظر كرده</w:t>
      </w:r>
      <w:r w:rsidR="00272F5D">
        <w:rPr>
          <w:rStyle w:val="Char3"/>
          <w:rtl/>
          <w:lang w:bidi="fa-IR"/>
        </w:rPr>
        <w:t xml:space="preserve">‌ام </w:t>
      </w:r>
      <w:r w:rsidRPr="0060162A">
        <w:rPr>
          <w:rStyle w:val="Char3"/>
          <w:rtl/>
          <w:lang w:bidi="fa-IR"/>
        </w:rPr>
        <w:t>و اند</w:t>
      </w:r>
      <w:r w:rsidR="005B21A3">
        <w:rPr>
          <w:rStyle w:val="Char3"/>
          <w:rtl/>
          <w:lang w:bidi="fa-IR"/>
        </w:rPr>
        <w:t>ی</w:t>
      </w:r>
      <w:r w:rsidRPr="0060162A">
        <w:rPr>
          <w:rStyle w:val="Char3"/>
          <w:rtl/>
          <w:lang w:bidi="fa-IR"/>
        </w:rPr>
        <w:t>ش</w:t>
      </w:r>
      <w:r w:rsidR="005B21A3">
        <w:rPr>
          <w:rStyle w:val="Char3"/>
          <w:rtl/>
          <w:lang w:bidi="fa-IR"/>
        </w:rPr>
        <w:t>ی</w:t>
      </w:r>
      <w:r w:rsidRPr="0060162A">
        <w:rPr>
          <w:rStyle w:val="Char3"/>
          <w:rtl/>
          <w:lang w:bidi="fa-IR"/>
        </w:rPr>
        <w:t>ده</w:t>
      </w:r>
      <w:r w:rsidR="00272F5D">
        <w:rPr>
          <w:rStyle w:val="Char3"/>
          <w:rtl/>
          <w:lang w:bidi="fa-IR"/>
        </w:rPr>
        <w:t>‌ام،</w:t>
      </w:r>
      <w:r w:rsidRPr="0060162A">
        <w:rPr>
          <w:rStyle w:val="Char3"/>
          <w:rtl/>
          <w:lang w:bidi="fa-IR"/>
        </w:rPr>
        <w:t xml:space="preserve"> حرفت به دلم نشسته و به تو ا</w:t>
      </w:r>
      <w:r w:rsidR="005B21A3">
        <w:rPr>
          <w:rStyle w:val="Char3"/>
          <w:rtl/>
          <w:lang w:bidi="fa-IR"/>
        </w:rPr>
        <w:t>ی</w:t>
      </w:r>
      <w:r w:rsidRPr="0060162A">
        <w:rPr>
          <w:rStyle w:val="Char3"/>
          <w:rtl/>
          <w:lang w:bidi="fa-IR"/>
        </w:rPr>
        <w:t>مان دارم. حارث را خوش آمد و دستور داد كه هر وقت مرد بصر</w:t>
      </w:r>
      <w:r w:rsidR="005B21A3">
        <w:rPr>
          <w:rStyle w:val="Char3"/>
          <w:rtl/>
          <w:lang w:bidi="fa-IR"/>
        </w:rPr>
        <w:t>ی</w:t>
      </w:r>
      <w:r w:rsidRPr="0060162A">
        <w:rPr>
          <w:rStyle w:val="Char3"/>
          <w:rtl/>
          <w:lang w:bidi="fa-IR"/>
        </w:rPr>
        <w:t xml:space="preserve"> آمد مانع دخول و</w:t>
      </w:r>
      <w:r w:rsidR="005B21A3">
        <w:rPr>
          <w:rStyle w:val="Char3"/>
          <w:rtl/>
          <w:lang w:bidi="fa-IR"/>
        </w:rPr>
        <w:t>ی</w:t>
      </w:r>
      <w:r w:rsidRPr="0060162A">
        <w:rPr>
          <w:rStyle w:val="Char3"/>
          <w:rtl/>
          <w:lang w:bidi="fa-IR"/>
        </w:rPr>
        <w:t xml:space="preserve"> نشوند، و مرد بصر</w:t>
      </w:r>
      <w:r w:rsidR="005B21A3">
        <w:rPr>
          <w:rStyle w:val="Char3"/>
          <w:rtl/>
          <w:lang w:bidi="fa-IR"/>
        </w:rPr>
        <w:t>ی</w:t>
      </w:r>
      <w:r w:rsidRPr="0060162A">
        <w:rPr>
          <w:rStyle w:val="Char3"/>
          <w:rtl/>
          <w:lang w:bidi="fa-IR"/>
        </w:rPr>
        <w:t xml:space="preserve"> نزد او رفت و آمد</w:t>
      </w:r>
      <w:r w:rsidR="00101A36">
        <w:rPr>
          <w:rStyle w:val="Char3"/>
          <w:rtl/>
          <w:lang w:bidi="fa-IR"/>
        </w:rPr>
        <w:t xml:space="preserve"> می‌</w:t>
      </w:r>
      <w:r w:rsidRPr="0060162A">
        <w:rPr>
          <w:rStyle w:val="Char3"/>
          <w:rtl/>
          <w:lang w:bidi="fa-IR"/>
        </w:rPr>
        <w:t>كرد تا راه درون شد و ب</w:t>
      </w:r>
      <w:r w:rsidR="005B21A3">
        <w:rPr>
          <w:rStyle w:val="Char3"/>
          <w:rtl/>
          <w:lang w:bidi="fa-IR"/>
        </w:rPr>
        <w:t>ی</w:t>
      </w:r>
      <w:r w:rsidRPr="0060162A">
        <w:rPr>
          <w:rStyle w:val="Char3"/>
          <w:rtl/>
          <w:lang w:bidi="fa-IR"/>
        </w:rPr>
        <w:t>رون شد و گر</w:t>
      </w:r>
      <w:r w:rsidR="005B21A3">
        <w:rPr>
          <w:rStyle w:val="Char3"/>
          <w:rtl/>
          <w:lang w:bidi="fa-IR"/>
        </w:rPr>
        <w:t>ی</w:t>
      </w:r>
      <w:r w:rsidRPr="0060162A">
        <w:rPr>
          <w:rStyle w:val="Char3"/>
          <w:rtl/>
          <w:lang w:bidi="fa-IR"/>
        </w:rPr>
        <w:t>زگاهش را بلد شد. سپس از حارث اجاز</w:t>
      </w:r>
      <w:r w:rsidR="009C63F6">
        <w:rPr>
          <w:rStyle w:val="Char3"/>
          <w:rtl/>
          <w:lang w:bidi="fa-IR"/>
        </w:rPr>
        <w:t>ه</w:t>
      </w:r>
      <w:r w:rsidRPr="0060162A">
        <w:rPr>
          <w:rStyle w:val="Char3"/>
          <w:rtl/>
          <w:lang w:bidi="fa-IR"/>
        </w:rPr>
        <w:t xml:space="preserve"> مسافرت خواست، حارث گفت: ‌كجا؟ گفت:‌ به بصره</w:t>
      </w:r>
      <w:r w:rsidR="00101A36">
        <w:rPr>
          <w:rStyle w:val="Char3"/>
          <w:rtl/>
          <w:lang w:bidi="fa-IR"/>
        </w:rPr>
        <w:t xml:space="preserve"> می‌</w:t>
      </w:r>
      <w:r w:rsidRPr="0060162A">
        <w:rPr>
          <w:rStyle w:val="Char3"/>
          <w:rtl/>
          <w:lang w:bidi="fa-IR"/>
        </w:rPr>
        <w:t>روم كه در آنجا نخست</w:t>
      </w:r>
      <w:r w:rsidR="005B21A3">
        <w:rPr>
          <w:rStyle w:val="Char3"/>
          <w:rtl/>
          <w:lang w:bidi="fa-IR"/>
        </w:rPr>
        <w:t>ی</w:t>
      </w:r>
      <w:r w:rsidRPr="0060162A">
        <w:rPr>
          <w:rStyle w:val="Char3"/>
          <w:rtl/>
          <w:lang w:bidi="fa-IR"/>
        </w:rPr>
        <w:t>ن داع</w:t>
      </w:r>
      <w:r w:rsidR="005B21A3">
        <w:rPr>
          <w:rStyle w:val="Char3"/>
          <w:rtl/>
          <w:lang w:bidi="fa-IR"/>
        </w:rPr>
        <w:t>ی</w:t>
      </w:r>
      <w:r w:rsidRPr="0060162A">
        <w:rPr>
          <w:rStyle w:val="Char3"/>
          <w:rtl/>
          <w:lang w:bidi="fa-IR"/>
        </w:rPr>
        <w:t xml:space="preserve"> و مبلغ تو باشم! حارث اذن داد و مرد بصر</w:t>
      </w:r>
      <w:r w:rsidR="005B21A3">
        <w:rPr>
          <w:rStyle w:val="Char3"/>
          <w:rtl/>
          <w:lang w:bidi="fa-IR"/>
        </w:rPr>
        <w:t>ی</w:t>
      </w:r>
      <w:r w:rsidRPr="0060162A">
        <w:rPr>
          <w:rStyle w:val="Char3"/>
          <w:rtl/>
          <w:lang w:bidi="fa-IR"/>
        </w:rPr>
        <w:t xml:space="preserve"> مستق</w:t>
      </w:r>
      <w:r w:rsidR="005B21A3">
        <w:rPr>
          <w:rStyle w:val="Char3"/>
          <w:rtl/>
          <w:lang w:bidi="fa-IR"/>
        </w:rPr>
        <w:t>ی</w:t>
      </w:r>
      <w:r w:rsidRPr="0060162A">
        <w:rPr>
          <w:rStyle w:val="Char3"/>
          <w:rtl/>
          <w:lang w:bidi="fa-IR"/>
        </w:rPr>
        <w:t>م نزد عبدالم</w:t>
      </w:r>
      <w:r w:rsidR="005B21A3">
        <w:rPr>
          <w:rStyle w:val="Char3"/>
          <w:rtl/>
          <w:lang w:bidi="fa-IR"/>
        </w:rPr>
        <w:t xml:space="preserve">ک </w:t>
      </w:r>
      <w:r w:rsidRPr="0060162A">
        <w:rPr>
          <w:rStyle w:val="Char3"/>
          <w:rtl/>
          <w:lang w:bidi="fa-IR"/>
        </w:rPr>
        <w:t>آمد و خلوت طلب</w:t>
      </w:r>
      <w:r w:rsidR="005B21A3">
        <w:rPr>
          <w:rStyle w:val="Char3"/>
          <w:rtl/>
          <w:lang w:bidi="fa-IR"/>
        </w:rPr>
        <w:t>ی</w:t>
      </w:r>
      <w:r w:rsidRPr="0060162A">
        <w:rPr>
          <w:rStyle w:val="Char3"/>
          <w:rtl/>
          <w:lang w:bidi="fa-IR"/>
        </w:rPr>
        <w:t>د، عبدالمل</w:t>
      </w:r>
      <w:r w:rsidR="005B21A3">
        <w:rPr>
          <w:rStyle w:val="Char3"/>
          <w:rtl/>
          <w:lang w:bidi="fa-IR"/>
        </w:rPr>
        <w:t xml:space="preserve">ک </w:t>
      </w:r>
      <w:r w:rsidRPr="0060162A">
        <w:rPr>
          <w:rStyle w:val="Char3"/>
          <w:rtl/>
          <w:lang w:bidi="fa-IR"/>
        </w:rPr>
        <w:t>خلوت كرد و او را نزد تخت خو</w:t>
      </w:r>
      <w:r w:rsidR="005B21A3">
        <w:rPr>
          <w:rStyle w:val="Char3"/>
          <w:rtl/>
          <w:lang w:bidi="fa-IR"/>
        </w:rPr>
        <w:t>ی</w:t>
      </w:r>
      <w:r w:rsidRPr="0060162A">
        <w:rPr>
          <w:rStyle w:val="Char3"/>
          <w:rtl/>
          <w:lang w:bidi="fa-IR"/>
        </w:rPr>
        <w:t>ش خواند و پرس</w:t>
      </w:r>
      <w:r w:rsidR="005B21A3">
        <w:rPr>
          <w:rStyle w:val="Char3"/>
          <w:rtl/>
          <w:lang w:bidi="fa-IR"/>
        </w:rPr>
        <w:t>ی</w:t>
      </w:r>
      <w:r w:rsidRPr="0060162A">
        <w:rPr>
          <w:rStyle w:val="Char3"/>
          <w:rtl/>
          <w:lang w:bidi="fa-IR"/>
        </w:rPr>
        <w:t>د: چه</w:t>
      </w:r>
      <w:r w:rsidR="00101A36">
        <w:rPr>
          <w:rStyle w:val="Char3"/>
          <w:rtl/>
          <w:lang w:bidi="fa-IR"/>
        </w:rPr>
        <w:t xml:space="preserve"> می‌</w:t>
      </w:r>
      <w:r w:rsidRPr="0060162A">
        <w:rPr>
          <w:rStyle w:val="Char3"/>
          <w:rtl/>
          <w:lang w:bidi="fa-IR"/>
        </w:rPr>
        <w:t>خواه</w:t>
      </w:r>
      <w:r w:rsidR="005B21A3">
        <w:rPr>
          <w:rStyle w:val="Char3"/>
          <w:rtl/>
          <w:lang w:bidi="fa-IR"/>
        </w:rPr>
        <w:t>ی</w:t>
      </w:r>
      <w:r w:rsidRPr="0060162A">
        <w:rPr>
          <w:rStyle w:val="Char3"/>
          <w:rtl/>
          <w:lang w:bidi="fa-IR"/>
        </w:rPr>
        <w:t xml:space="preserve"> بگو</w:t>
      </w:r>
      <w:r w:rsidR="005B21A3">
        <w:rPr>
          <w:rStyle w:val="Char3"/>
          <w:rtl/>
          <w:lang w:bidi="fa-IR"/>
        </w:rPr>
        <w:t>یی</w:t>
      </w:r>
      <w:r w:rsidRPr="0060162A">
        <w:rPr>
          <w:rStyle w:val="Char3"/>
          <w:rtl/>
          <w:lang w:bidi="fa-IR"/>
        </w:rPr>
        <w:t>؟ گفت: ‌خبر حارث را دارم! عبدالمل</w:t>
      </w:r>
      <w:r w:rsidR="005B21A3">
        <w:rPr>
          <w:rStyle w:val="Char3"/>
          <w:rtl/>
          <w:lang w:bidi="fa-IR"/>
        </w:rPr>
        <w:t xml:space="preserve">ک </w:t>
      </w:r>
      <w:r w:rsidRPr="0060162A">
        <w:rPr>
          <w:rStyle w:val="Char3"/>
          <w:rtl/>
          <w:lang w:bidi="fa-IR"/>
        </w:rPr>
        <w:t>خودش را از تخت به ز</w:t>
      </w:r>
      <w:r w:rsidR="005B21A3">
        <w:rPr>
          <w:rStyle w:val="Char3"/>
          <w:rtl/>
          <w:lang w:bidi="fa-IR"/>
        </w:rPr>
        <w:t>ی</w:t>
      </w:r>
      <w:r w:rsidRPr="0060162A">
        <w:rPr>
          <w:rStyle w:val="Char3"/>
          <w:rtl/>
          <w:lang w:bidi="fa-IR"/>
        </w:rPr>
        <w:t>ر افكند و گفت: ‌كجاست؟ مرد بصر</w:t>
      </w:r>
      <w:r w:rsidR="005B21A3">
        <w:rPr>
          <w:rStyle w:val="Char3"/>
          <w:rtl/>
          <w:lang w:bidi="fa-IR"/>
        </w:rPr>
        <w:t>ی</w:t>
      </w:r>
      <w:r w:rsidRPr="0060162A">
        <w:rPr>
          <w:rStyle w:val="Char3"/>
          <w:rtl/>
          <w:lang w:bidi="fa-IR"/>
        </w:rPr>
        <w:t xml:space="preserve"> گفت:‌ حارث در ب</w:t>
      </w:r>
      <w:r w:rsidR="005B21A3">
        <w:rPr>
          <w:rStyle w:val="Char3"/>
          <w:rtl/>
          <w:lang w:bidi="fa-IR"/>
        </w:rPr>
        <w:t>ی</w:t>
      </w:r>
      <w:r w:rsidRPr="0060162A">
        <w:rPr>
          <w:rStyle w:val="Char3"/>
          <w:rtl/>
          <w:lang w:bidi="fa-IR"/>
        </w:rPr>
        <w:t>ت المقدس است و من راه ورود و خروج نهانگاه و</w:t>
      </w:r>
      <w:r w:rsidR="005B21A3">
        <w:rPr>
          <w:rStyle w:val="Char3"/>
          <w:rtl/>
          <w:lang w:bidi="fa-IR"/>
        </w:rPr>
        <w:t>ی</w:t>
      </w:r>
      <w:r w:rsidRPr="0060162A">
        <w:rPr>
          <w:rStyle w:val="Char3"/>
          <w:rtl/>
          <w:lang w:bidi="fa-IR"/>
        </w:rPr>
        <w:t xml:space="preserve"> را بلد شده</w:t>
      </w:r>
      <w:r w:rsidR="00272F5D">
        <w:rPr>
          <w:rStyle w:val="Char3"/>
          <w:rtl/>
          <w:lang w:bidi="fa-IR"/>
        </w:rPr>
        <w:t xml:space="preserve">‌ام </w:t>
      </w:r>
      <w:r w:rsidRPr="0060162A">
        <w:rPr>
          <w:rStyle w:val="Char3"/>
          <w:rtl/>
          <w:lang w:bidi="fa-IR"/>
        </w:rPr>
        <w:t>و ماجرا</w:t>
      </w:r>
      <w:r w:rsidR="005B21A3">
        <w:rPr>
          <w:rStyle w:val="Char3"/>
          <w:rtl/>
          <w:lang w:bidi="fa-IR"/>
        </w:rPr>
        <w:t>ی</w:t>
      </w:r>
      <w:r w:rsidRPr="0060162A">
        <w:rPr>
          <w:rStyle w:val="Char3"/>
          <w:rtl/>
          <w:lang w:bidi="fa-IR"/>
        </w:rPr>
        <w:t xml:space="preserve"> خو</w:t>
      </w:r>
      <w:r w:rsidR="005B21A3">
        <w:rPr>
          <w:rStyle w:val="Char3"/>
          <w:rtl/>
          <w:lang w:bidi="fa-IR"/>
        </w:rPr>
        <w:t>ی</w:t>
      </w:r>
      <w:r w:rsidRPr="0060162A">
        <w:rPr>
          <w:rStyle w:val="Char3"/>
          <w:rtl/>
          <w:lang w:bidi="fa-IR"/>
        </w:rPr>
        <w:t>ش را با حارث باز گفت. عبدالمل</w:t>
      </w:r>
      <w:r w:rsidR="005B21A3">
        <w:rPr>
          <w:rStyle w:val="Char3"/>
          <w:rtl/>
          <w:lang w:bidi="fa-IR"/>
        </w:rPr>
        <w:t xml:space="preserve">ک </w:t>
      </w:r>
      <w:r w:rsidRPr="0060162A">
        <w:rPr>
          <w:rStyle w:val="Char3"/>
          <w:rtl/>
          <w:lang w:bidi="fa-IR"/>
        </w:rPr>
        <w:t>گفت: تو را مأمور گرفتن او</w:t>
      </w:r>
      <w:r w:rsidR="00101A36">
        <w:rPr>
          <w:rStyle w:val="Char3"/>
          <w:rtl/>
          <w:lang w:bidi="fa-IR"/>
        </w:rPr>
        <w:t xml:space="preserve"> می‌</w:t>
      </w:r>
      <w:r w:rsidRPr="0060162A">
        <w:rPr>
          <w:rStyle w:val="Char3"/>
          <w:rtl/>
          <w:lang w:bidi="fa-IR"/>
        </w:rPr>
        <w:t>كنم. و تو از ا</w:t>
      </w:r>
      <w:r w:rsidR="005B21A3">
        <w:rPr>
          <w:rStyle w:val="Char3"/>
          <w:rtl/>
          <w:lang w:bidi="fa-IR"/>
        </w:rPr>
        <w:t>ی</w:t>
      </w:r>
      <w:r w:rsidRPr="0060162A">
        <w:rPr>
          <w:rStyle w:val="Char3"/>
          <w:rtl/>
          <w:lang w:bidi="fa-IR"/>
        </w:rPr>
        <w:t>ن لحظه ام</w:t>
      </w:r>
      <w:r w:rsidR="005B21A3">
        <w:rPr>
          <w:rStyle w:val="Char3"/>
          <w:rtl/>
          <w:lang w:bidi="fa-IR"/>
        </w:rPr>
        <w:t>ی</w:t>
      </w:r>
      <w:r w:rsidRPr="0060162A">
        <w:rPr>
          <w:rStyle w:val="Char3"/>
          <w:rtl/>
          <w:lang w:bidi="fa-IR"/>
        </w:rPr>
        <w:t>ر ب</w:t>
      </w:r>
      <w:r w:rsidR="005B21A3">
        <w:rPr>
          <w:rStyle w:val="Char3"/>
          <w:rtl/>
          <w:lang w:bidi="fa-IR"/>
        </w:rPr>
        <w:t>ی</w:t>
      </w:r>
      <w:r w:rsidRPr="0060162A">
        <w:rPr>
          <w:rStyle w:val="Char3"/>
          <w:rtl/>
          <w:lang w:bidi="fa-IR"/>
        </w:rPr>
        <w:t>ت المقدس</w:t>
      </w:r>
      <w:r w:rsidR="005B21A3">
        <w:rPr>
          <w:rStyle w:val="Char3"/>
          <w:rtl/>
          <w:lang w:bidi="fa-IR"/>
        </w:rPr>
        <w:t>ی</w:t>
      </w:r>
      <w:r w:rsidRPr="0060162A">
        <w:rPr>
          <w:rStyle w:val="Char3"/>
          <w:rtl/>
          <w:lang w:bidi="fa-IR"/>
        </w:rPr>
        <w:t>! هر چه</w:t>
      </w:r>
      <w:r w:rsidR="00101A36">
        <w:rPr>
          <w:rStyle w:val="Char3"/>
          <w:rtl/>
          <w:lang w:bidi="fa-IR"/>
        </w:rPr>
        <w:t xml:space="preserve"> می‌</w:t>
      </w:r>
      <w:r w:rsidRPr="0060162A">
        <w:rPr>
          <w:rStyle w:val="Char3"/>
          <w:rtl/>
          <w:lang w:bidi="fa-IR"/>
        </w:rPr>
        <w:t>خواه</w:t>
      </w:r>
      <w:r w:rsidR="005B21A3">
        <w:rPr>
          <w:rStyle w:val="Char3"/>
          <w:rtl/>
          <w:lang w:bidi="fa-IR"/>
        </w:rPr>
        <w:t>ی</w:t>
      </w:r>
      <w:r w:rsidRPr="0060162A">
        <w:rPr>
          <w:rStyle w:val="Char3"/>
          <w:rtl/>
          <w:lang w:bidi="fa-IR"/>
        </w:rPr>
        <w:t xml:space="preserve"> بخواه. مرد گفت:‌ عده</w:t>
      </w:r>
      <w:r w:rsidR="00155203">
        <w:rPr>
          <w:rStyle w:val="Char3"/>
          <w:rtl/>
          <w:lang w:bidi="fa-IR"/>
        </w:rPr>
        <w:t xml:space="preserve">‌ای </w:t>
      </w:r>
      <w:r w:rsidRPr="0060162A">
        <w:rPr>
          <w:rStyle w:val="Char3"/>
          <w:rtl/>
          <w:lang w:bidi="fa-IR"/>
        </w:rPr>
        <w:t>را كه زبان (عرب</w:t>
      </w:r>
      <w:r w:rsidR="005B21A3">
        <w:rPr>
          <w:rStyle w:val="Char3"/>
          <w:rtl/>
          <w:lang w:bidi="fa-IR"/>
        </w:rPr>
        <w:t>ی</w:t>
      </w:r>
      <w:r w:rsidRPr="0060162A">
        <w:rPr>
          <w:rStyle w:val="Char3"/>
          <w:rtl/>
          <w:lang w:bidi="fa-IR"/>
        </w:rPr>
        <w:t>)</w:t>
      </w:r>
      <w:r w:rsidR="00101A36">
        <w:rPr>
          <w:rStyle w:val="Char3"/>
          <w:rtl/>
          <w:lang w:bidi="fa-IR"/>
        </w:rPr>
        <w:t xml:space="preserve"> نمی‌</w:t>
      </w:r>
      <w:r w:rsidRPr="0060162A">
        <w:rPr>
          <w:rStyle w:val="Char3"/>
          <w:rtl/>
          <w:lang w:bidi="fa-IR"/>
        </w:rPr>
        <w:t>دانند تحت امر من قرار بده. عبدالمل</w:t>
      </w:r>
      <w:r w:rsidR="005B21A3">
        <w:rPr>
          <w:rStyle w:val="Char3"/>
          <w:rtl/>
          <w:lang w:bidi="fa-IR"/>
        </w:rPr>
        <w:t xml:space="preserve">ک </w:t>
      </w:r>
      <w:r w:rsidRPr="0060162A">
        <w:rPr>
          <w:rStyle w:val="Char3"/>
          <w:rtl/>
          <w:lang w:bidi="fa-IR"/>
        </w:rPr>
        <w:t>چهل مرد فرغانه</w:t>
      </w:r>
      <w:r w:rsidR="00155203">
        <w:rPr>
          <w:rStyle w:val="Char3"/>
          <w:rtl/>
          <w:lang w:bidi="fa-IR"/>
        </w:rPr>
        <w:t xml:space="preserve">‌ای </w:t>
      </w:r>
      <w:r w:rsidRPr="0060162A">
        <w:rPr>
          <w:rStyle w:val="Char3"/>
          <w:rtl/>
          <w:lang w:bidi="fa-IR"/>
        </w:rPr>
        <w:t>را تحت امر او قرار داد، و نامه</w:t>
      </w:r>
      <w:r w:rsidR="00155203">
        <w:rPr>
          <w:rStyle w:val="Char3"/>
          <w:rtl/>
          <w:lang w:bidi="fa-IR"/>
        </w:rPr>
        <w:t xml:space="preserve">‌ای </w:t>
      </w:r>
      <w:r w:rsidRPr="0060162A">
        <w:rPr>
          <w:rStyle w:val="Char3"/>
          <w:rtl/>
          <w:lang w:bidi="fa-IR"/>
        </w:rPr>
        <w:t>به حاكم ب</w:t>
      </w:r>
      <w:r w:rsidR="005B21A3">
        <w:rPr>
          <w:rStyle w:val="Char3"/>
          <w:rtl/>
          <w:lang w:bidi="fa-IR"/>
        </w:rPr>
        <w:t>ی</w:t>
      </w:r>
      <w:r w:rsidRPr="0060162A">
        <w:rPr>
          <w:rStyle w:val="Char3"/>
          <w:rtl/>
          <w:lang w:bidi="fa-IR"/>
        </w:rPr>
        <w:t>ت المقدس نوشت كه از امروز ام</w:t>
      </w:r>
      <w:r w:rsidR="005B21A3">
        <w:rPr>
          <w:rStyle w:val="Char3"/>
          <w:rtl/>
          <w:lang w:bidi="fa-IR"/>
        </w:rPr>
        <w:t>ی</w:t>
      </w:r>
      <w:r w:rsidRPr="0060162A">
        <w:rPr>
          <w:rStyle w:val="Char3"/>
          <w:rtl/>
          <w:lang w:bidi="fa-IR"/>
        </w:rPr>
        <w:t>ر تو فلان كس است (</w:t>
      </w:r>
      <w:r w:rsidR="005B21A3">
        <w:rPr>
          <w:rStyle w:val="Char3"/>
          <w:rtl/>
          <w:lang w:bidi="fa-IR"/>
        </w:rPr>
        <w:t>ی</w:t>
      </w:r>
      <w:r w:rsidRPr="0060162A">
        <w:rPr>
          <w:rStyle w:val="Char3"/>
          <w:rtl/>
          <w:lang w:bidi="fa-IR"/>
        </w:rPr>
        <w:t>عن</w:t>
      </w:r>
      <w:r w:rsidR="005B21A3">
        <w:rPr>
          <w:rStyle w:val="Char3"/>
          <w:rtl/>
          <w:lang w:bidi="fa-IR"/>
        </w:rPr>
        <w:t>ی</w:t>
      </w:r>
      <w:r w:rsidRPr="0060162A">
        <w:rPr>
          <w:rStyle w:val="Char3"/>
          <w:rtl/>
          <w:lang w:bidi="fa-IR"/>
        </w:rPr>
        <w:t xml:space="preserve"> مرد بصر</w:t>
      </w:r>
      <w:r w:rsidR="005B21A3">
        <w:rPr>
          <w:rStyle w:val="Char3"/>
          <w:rtl/>
          <w:lang w:bidi="fa-IR"/>
        </w:rPr>
        <w:t>ی</w:t>
      </w:r>
      <w:r w:rsidRPr="0060162A">
        <w:rPr>
          <w:rStyle w:val="Char3"/>
          <w:rtl/>
          <w:lang w:bidi="fa-IR"/>
        </w:rPr>
        <w:t>) تا وقت</w:t>
      </w:r>
      <w:r w:rsidR="005B21A3">
        <w:rPr>
          <w:rStyle w:val="Char3"/>
          <w:rtl/>
          <w:lang w:bidi="fa-IR"/>
        </w:rPr>
        <w:t>ی</w:t>
      </w:r>
      <w:r w:rsidR="00C47C11">
        <w:rPr>
          <w:rStyle w:val="Char3"/>
          <w:rtl/>
          <w:lang w:bidi="fa-IR"/>
        </w:rPr>
        <w:t xml:space="preserve"> آنجاست در هر</w:t>
      </w:r>
      <w:r w:rsidRPr="0060162A">
        <w:rPr>
          <w:rStyle w:val="Char3"/>
          <w:rtl/>
          <w:lang w:bidi="fa-IR"/>
        </w:rPr>
        <w:t>چه گو</w:t>
      </w:r>
      <w:r w:rsidR="005B21A3">
        <w:rPr>
          <w:rStyle w:val="Char3"/>
          <w:rtl/>
          <w:lang w:bidi="fa-IR"/>
        </w:rPr>
        <w:t>ی</w:t>
      </w:r>
      <w:r w:rsidRPr="0060162A">
        <w:rPr>
          <w:rStyle w:val="Char3"/>
          <w:rtl/>
          <w:lang w:bidi="fa-IR"/>
        </w:rPr>
        <w:t>د اطاعتش كن! مرد بصر</w:t>
      </w:r>
      <w:r w:rsidR="005B21A3">
        <w:rPr>
          <w:rStyle w:val="Char3"/>
          <w:rtl/>
          <w:lang w:bidi="fa-IR"/>
        </w:rPr>
        <w:t>ی</w:t>
      </w:r>
      <w:r w:rsidRPr="0060162A">
        <w:rPr>
          <w:rStyle w:val="Char3"/>
          <w:rtl/>
          <w:lang w:bidi="fa-IR"/>
        </w:rPr>
        <w:t xml:space="preserve"> به ب</w:t>
      </w:r>
      <w:r w:rsidR="005B21A3">
        <w:rPr>
          <w:rStyle w:val="Char3"/>
          <w:rtl/>
          <w:lang w:bidi="fa-IR"/>
        </w:rPr>
        <w:t>ی</w:t>
      </w:r>
      <w:r w:rsidRPr="0060162A">
        <w:rPr>
          <w:rStyle w:val="Char3"/>
          <w:rtl/>
          <w:lang w:bidi="fa-IR"/>
        </w:rPr>
        <w:t>ت المقدس رفت و نامه را به حاكم شهر نشان داد، حاكم گفت:‌ هر چه</w:t>
      </w:r>
      <w:r w:rsidR="00101A36">
        <w:rPr>
          <w:rStyle w:val="Char3"/>
          <w:rtl/>
          <w:lang w:bidi="fa-IR"/>
        </w:rPr>
        <w:t xml:space="preserve"> می‌</w:t>
      </w:r>
      <w:r w:rsidRPr="0060162A">
        <w:rPr>
          <w:rStyle w:val="Char3"/>
          <w:rtl/>
          <w:lang w:bidi="fa-IR"/>
        </w:rPr>
        <w:t>خواه</w:t>
      </w:r>
      <w:r w:rsidR="005B21A3">
        <w:rPr>
          <w:rStyle w:val="Char3"/>
          <w:rtl/>
          <w:lang w:bidi="fa-IR"/>
        </w:rPr>
        <w:t>ی</w:t>
      </w:r>
      <w:r w:rsidRPr="0060162A">
        <w:rPr>
          <w:rStyle w:val="Char3"/>
          <w:rtl/>
          <w:lang w:bidi="fa-IR"/>
        </w:rPr>
        <w:t xml:space="preserve"> بگو، گفت: مردان خود را بفرما</w:t>
      </w:r>
      <w:r w:rsidR="005B21A3">
        <w:rPr>
          <w:rStyle w:val="Char3"/>
          <w:rtl/>
          <w:lang w:bidi="fa-IR"/>
        </w:rPr>
        <w:t>یی</w:t>
      </w:r>
      <w:r w:rsidRPr="0060162A">
        <w:rPr>
          <w:rStyle w:val="Char3"/>
          <w:rtl/>
          <w:lang w:bidi="fa-IR"/>
        </w:rPr>
        <w:t xml:space="preserve"> تا هر </w:t>
      </w:r>
      <w:r w:rsidR="005B21A3">
        <w:rPr>
          <w:rStyle w:val="Char3"/>
          <w:rtl/>
          <w:lang w:bidi="fa-IR"/>
        </w:rPr>
        <w:t xml:space="preserve">یک </w:t>
      </w:r>
      <w:r w:rsidRPr="0060162A">
        <w:rPr>
          <w:rStyle w:val="Char3"/>
          <w:rtl/>
          <w:lang w:bidi="fa-IR"/>
        </w:rPr>
        <w:t>شمع</w:t>
      </w:r>
      <w:r w:rsidR="005B21A3">
        <w:rPr>
          <w:rStyle w:val="Char3"/>
          <w:rtl/>
          <w:lang w:bidi="fa-IR"/>
        </w:rPr>
        <w:t>ی</w:t>
      </w:r>
      <w:r w:rsidRPr="0060162A">
        <w:rPr>
          <w:rStyle w:val="Char3"/>
          <w:rtl/>
          <w:lang w:bidi="fa-IR"/>
        </w:rPr>
        <w:t xml:space="preserve"> در دست گ</w:t>
      </w:r>
      <w:r w:rsidR="005B21A3">
        <w:rPr>
          <w:rStyle w:val="Char3"/>
          <w:rtl/>
          <w:lang w:bidi="fa-IR"/>
        </w:rPr>
        <w:t>ی</w:t>
      </w:r>
      <w:r w:rsidRPr="0060162A">
        <w:rPr>
          <w:rStyle w:val="Char3"/>
          <w:rtl/>
          <w:lang w:bidi="fa-IR"/>
        </w:rPr>
        <w:t>رند و در تمام گوشه و كنار ب</w:t>
      </w:r>
      <w:r w:rsidR="005B21A3">
        <w:rPr>
          <w:rStyle w:val="Char3"/>
          <w:rtl/>
          <w:lang w:bidi="fa-IR"/>
        </w:rPr>
        <w:t>ی</w:t>
      </w:r>
      <w:r w:rsidRPr="0060162A">
        <w:rPr>
          <w:rStyle w:val="Char3"/>
          <w:rtl/>
          <w:lang w:bidi="fa-IR"/>
        </w:rPr>
        <w:t>ت المقدس و كوچه</w:t>
      </w:r>
      <w:r w:rsidR="00101A36">
        <w:rPr>
          <w:rStyle w:val="Char3"/>
          <w:rtl/>
          <w:lang w:bidi="fa-IR"/>
        </w:rPr>
        <w:t>‌ها</w:t>
      </w:r>
      <w:r w:rsidR="005B21A3">
        <w:rPr>
          <w:rStyle w:val="Char3"/>
          <w:rtl/>
          <w:lang w:bidi="fa-IR"/>
        </w:rPr>
        <w:t>ی</w:t>
      </w:r>
      <w:r w:rsidRPr="0060162A">
        <w:rPr>
          <w:rStyle w:val="Char3"/>
          <w:rtl/>
          <w:lang w:bidi="fa-IR"/>
        </w:rPr>
        <w:t xml:space="preserve"> آن پراكنده شوند و چون تو فرمان ده</w:t>
      </w:r>
      <w:r w:rsidR="005B21A3">
        <w:rPr>
          <w:rStyle w:val="Char3"/>
          <w:rtl/>
          <w:lang w:bidi="fa-IR"/>
        </w:rPr>
        <w:t>ی</w:t>
      </w:r>
      <w:r w:rsidRPr="0060162A">
        <w:rPr>
          <w:rStyle w:val="Char3"/>
          <w:rtl/>
          <w:lang w:bidi="fa-IR"/>
        </w:rPr>
        <w:t xml:space="preserve"> شمعها را برافروزند، حكم چنان كرد كه او گفته بود. مرد بصر</w:t>
      </w:r>
      <w:r w:rsidR="005B21A3">
        <w:rPr>
          <w:rStyle w:val="Char3"/>
          <w:rtl/>
          <w:lang w:bidi="fa-IR"/>
        </w:rPr>
        <w:t>ی</w:t>
      </w:r>
      <w:r w:rsidRPr="0060162A">
        <w:rPr>
          <w:rStyle w:val="Char3"/>
          <w:rtl/>
          <w:lang w:bidi="fa-IR"/>
        </w:rPr>
        <w:t xml:space="preserve"> آنگاه به منزل حارث رفت و در زد و گفت: از «پ</w:t>
      </w:r>
      <w:r w:rsidR="005B21A3">
        <w:rPr>
          <w:rStyle w:val="Char3"/>
          <w:rtl/>
          <w:lang w:bidi="fa-IR"/>
        </w:rPr>
        <w:t>ی</w:t>
      </w:r>
      <w:r w:rsidRPr="0060162A">
        <w:rPr>
          <w:rStyle w:val="Char3"/>
          <w:rtl/>
          <w:lang w:bidi="fa-IR"/>
        </w:rPr>
        <w:t>غمبر خدا» برا</w:t>
      </w:r>
      <w:r w:rsidR="005B21A3">
        <w:rPr>
          <w:rStyle w:val="Char3"/>
          <w:rtl/>
          <w:lang w:bidi="fa-IR"/>
        </w:rPr>
        <w:t>ی</w:t>
      </w:r>
      <w:r w:rsidRPr="0060162A">
        <w:rPr>
          <w:rStyle w:val="Char3"/>
          <w:rtl/>
          <w:lang w:bidi="fa-IR"/>
        </w:rPr>
        <w:t xml:space="preserve"> من اذن دخول بگ</w:t>
      </w:r>
      <w:r w:rsidR="005B21A3">
        <w:rPr>
          <w:rStyle w:val="Char3"/>
          <w:rtl/>
          <w:lang w:bidi="fa-IR"/>
        </w:rPr>
        <w:t>ی</w:t>
      </w:r>
      <w:r w:rsidRPr="0060162A">
        <w:rPr>
          <w:rStyle w:val="Char3"/>
          <w:rtl/>
          <w:lang w:bidi="fa-IR"/>
        </w:rPr>
        <w:t>ر! دربان گفت:‌ تا صبح اجازه ن</w:t>
      </w:r>
      <w:r w:rsidR="005B21A3">
        <w:rPr>
          <w:rStyle w:val="Char3"/>
          <w:rtl/>
          <w:lang w:bidi="fa-IR"/>
        </w:rPr>
        <w:t>ی</w:t>
      </w:r>
      <w:r w:rsidRPr="0060162A">
        <w:rPr>
          <w:rStyle w:val="Char3"/>
          <w:rtl/>
          <w:lang w:bidi="fa-IR"/>
        </w:rPr>
        <w:t>ست، گفت:‌ به «پ</w:t>
      </w:r>
      <w:r w:rsidR="005B21A3">
        <w:rPr>
          <w:rStyle w:val="Char3"/>
          <w:rtl/>
          <w:lang w:bidi="fa-IR"/>
        </w:rPr>
        <w:t>ی</w:t>
      </w:r>
      <w:r w:rsidRPr="0060162A">
        <w:rPr>
          <w:rStyle w:val="Char3"/>
          <w:rtl/>
          <w:lang w:bidi="fa-IR"/>
        </w:rPr>
        <w:t>غمبر» بگو كه من از شوق د</w:t>
      </w:r>
      <w:r w:rsidR="005B21A3">
        <w:rPr>
          <w:rStyle w:val="Char3"/>
          <w:rtl/>
          <w:lang w:bidi="fa-IR"/>
        </w:rPr>
        <w:t>ی</w:t>
      </w:r>
      <w:r w:rsidRPr="0060162A">
        <w:rPr>
          <w:rStyle w:val="Char3"/>
          <w:rtl/>
          <w:lang w:bidi="fa-IR"/>
        </w:rPr>
        <w:t>دار و</w:t>
      </w:r>
      <w:r w:rsidR="005B21A3">
        <w:rPr>
          <w:rStyle w:val="Char3"/>
          <w:rtl/>
          <w:lang w:bidi="fa-IR"/>
        </w:rPr>
        <w:t>ی</w:t>
      </w:r>
      <w:r w:rsidRPr="0060162A">
        <w:rPr>
          <w:rStyle w:val="Char3"/>
          <w:rtl/>
          <w:lang w:bidi="fa-IR"/>
        </w:rPr>
        <w:t xml:space="preserve"> نماز نخوانده به ا</w:t>
      </w:r>
      <w:r w:rsidR="005B21A3">
        <w:rPr>
          <w:rStyle w:val="Char3"/>
          <w:rtl/>
          <w:lang w:bidi="fa-IR"/>
        </w:rPr>
        <w:t>ی</w:t>
      </w:r>
      <w:r w:rsidR="00C47C11">
        <w:rPr>
          <w:rStyle w:val="Char3"/>
          <w:rtl/>
          <w:lang w:bidi="fa-IR"/>
        </w:rPr>
        <w:t>نجا آمده</w:t>
      </w:r>
      <w:r w:rsidR="00C47C11">
        <w:rPr>
          <w:rStyle w:val="Char3"/>
          <w:rFonts w:hint="cs"/>
          <w:rtl/>
          <w:lang w:bidi="fa-IR"/>
        </w:rPr>
        <w:t>‌</w:t>
      </w:r>
      <w:r w:rsidRPr="0060162A">
        <w:rPr>
          <w:rStyle w:val="Char3"/>
          <w:rtl/>
          <w:lang w:bidi="fa-IR"/>
        </w:rPr>
        <w:t>ام! دربان رفت و پ</w:t>
      </w:r>
      <w:r w:rsidR="005B21A3">
        <w:rPr>
          <w:rStyle w:val="Char3"/>
          <w:rtl/>
          <w:lang w:bidi="fa-IR"/>
        </w:rPr>
        <w:t>ی</w:t>
      </w:r>
      <w:r w:rsidRPr="0060162A">
        <w:rPr>
          <w:rStyle w:val="Char3"/>
          <w:rtl/>
          <w:lang w:bidi="fa-IR"/>
        </w:rPr>
        <w:t>ام رساند، حارث گفت: در بگشا</w:t>
      </w:r>
      <w:r w:rsidR="005B21A3">
        <w:rPr>
          <w:rStyle w:val="Char3"/>
          <w:rtl/>
          <w:lang w:bidi="fa-IR"/>
        </w:rPr>
        <w:t>یی</w:t>
      </w:r>
      <w:r w:rsidRPr="0060162A">
        <w:rPr>
          <w:rStyle w:val="Char3"/>
          <w:rtl/>
          <w:lang w:bidi="fa-IR"/>
        </w:rPr>
        <w:t>د؛ تا در گشوده شد، بصر</w:t>
      </w:r>
      <w:r w:rsidR="005B21A3">
        <w:rPr>
          <w:rStyle w:val="Char3"/>
          <w:rtl/>
          <w:lang w:bidi="fa-IR"/>
        </w:rPr>
        <w:t>ی</w:t>
      </w:r>
      <w:r w:rsidRPr="0060162A">
        <w:rPr>
          <w:rStyle w:val="Char3"/>
          <w:rtl/>
          <w:lang w:bidi="fa-IR"/>
        </w:rPr>
        <w:t xml:space="preserve"> فر</w:t>
      </w:r>
      <w:r w:rsidR="005B21A3">
        <w:rPr>
          <w:rStyle w:val="Char3"/>
          <w:rtl/>
          <w:lang w:bidi="fa-IR"/>
        </w:rPr>
        <w:t>ی</w:t>
      </w:r>
      <w:r w:rsidRPr="0060162A">
        <w:rPr>
          <w:rStyle w:val="Char3"/>
          <w:rtl/>
          <w:lang w:bidi="fa-IR"/>
        </w:rPr>
        <w:t>اد زد شمعها را روشن كن</w:t>
      </w:r>
      <w:r w:rsidR="005B21A3">
        <w:rPr>
          <w:rStyle w:val="Char3"/>
          <w:rtl/>
          <w:lang w:bidi="fa-IR"/>
        </w:rPr>
        <w:t>ی</w:t>
      </w:r>
      <w:r w:rsidRPr="0060162A">
        <w:rPr>
          <w:rStyle w:val="Char3"/>
          <w:rtl/>
          <w:lang w:bidi="fa-IR"/>
        </w:rPr>
        <w:t>د! و هم</w:t>
      </w:r>
      <w:r w:rsidR="009C63F6">
        <w:rPr>
          <w:rStyle w:val="Char3"/>
          <w:rtl/>
          <w:lang w:bidi="fa-IR"/>
        </w:rPr>
        <w:t>ه</w:t>
      </w:r>
      <w:r w:rsidRPr="0060162A">
        <w:rPr>
          <w:rStyle w:val="Char3"/>
          <w:rtl/>
          <w:lang w:bidi="fa-IR"/>
        </w:rPr>
        <w:t xml:space="preserve"> مح</w:t>
      </w:r>
      <w:r w:rsidR="005B21A3">
        <w:rPr>
          <w:rStyle w:val="Char3"/>
          <w:rtl/>
          <w:lang w:bidi="fa-IR"/>
        </w:rPr>
        <w:t>ی</w:t>
      </w:r>
      <w:r w:rsidRPr="0060162A">
        <w:rPr>
          <w:rStyle w:val="Char3"/>
          <w:rtl/>
          <w:lang w:bidi="fa-IR"/>
        </w:rPr>
        <w:t>ط مثل روز روشن شد. مرد بصر</w:t>
      </w:r>
      <w:r w:rsidR="005B21A3">
        <w:rPr>
          <w:rStyle w:val="Char3"/>
          <w:rtl/>
          <w:lang w:bidi="fa-IR"/>
        </w:rPr>
        <w:t>ی</w:t>
      </w:r>
      <w:r w:rsidRPr="0060162A">
        <w:rPr>
          <w:rStyle w:val="Char3"/>
          <w:rtl/>
          <w:lang w:bidi="fa-IR"/>
        </w:rPr>
        <w:t xml:space="preserve"> به مأموران خود گفت: هر كس خواست عبور كند بگ</w:t>
      </w:r>
      <w:r w:rsidR="005B21A3">
        <w:rPr>
          <w:rStyle w:val="Char3"/>
          <w:rtl/>
          <w:lang w:bidi="fa-IR"/>
        </w:rPr>
        <w:t>ی</w:t>
      </w:r>
      <w:r w:rsidRPr="0060162A">
        <w:rPr>
          <w:rStyle w:val="Char3"/>
          <w:rtl/>
          <w:lang w:bidi="fa-IR"/>
        </w:rPr>
        <w:t>ر</w:t>
      </w:r>
      <w:r w:rsidR="005B21A3">
        <w:rPr>
          <w:rStyle w:val="Char3"/>
          <w:rtl/>
          <w:lang w:bidi="fa-IR"/>
        </w:rPr>
        <w:t>ی</w:t>
      </w:r>
      <w:r w:rsidRPr="0060162A">
        <w:rPr>
          <w:rStyle w:val="Char3"/>
          <w:rtl/>
          <w:lang w:bidi="fa-IR"/>
        </w:rPr>
        <w:t>دش. و خود وارد خانه شد و آنجا كه احتمال</w:t>
      </w:r>
      <w:r w:rsidR="00101A36">
        <w:rPr>
          <w:rStyle w:val="Char3"/>
          <w:rtl/>
          <w:lang w:bidi="fa-IR"/>
        </w:rPr>
        <w:t xml:space="preserve"> می‌</w:t>
      </w:r>
      <w:r w:rsidRPr="0060162A">
        <w:rPr>
          <w:rStyle w:val="Char3"/>
          <w:rtl/>
          <w:lang w:bidi="fa-IR"/>
        </w:rPr>
        <w:t>داد حارث هست رفت، اما حارث آنجا نبود و مر</w:t>
      </w:r>
      <w:r w:rsidR="005B21A3">
        <w:rPr>
          <w:rStyle w:val="Char3"/>
          <w:rtl/>
          <w:lang w:bidi="fa-IR"/>
        </w:rPr>
        <w:t>ی</w:t>
      </w:r>
      <w:r w:rsidRPr="0060162A">
        <w:rPr>
          <w:rStyle w:val="Char3"/>
          <w:rtl/>
          <w:lang w:bidi="fa-IR"/>
        </w:rPr>
        <w:t>دانش</w:t>
      </w:r>
      <w:r w:rsidR="00101A36">
        <w:rPr>
          <w:rStyle w:val="Char3"/>
          <w:rtl/>
          <w:lang w:bidi="fa-IR"/>
        </w:rPr>
        <w:t xml:space="preserve"> می‌</w:t>
      </w:r>
      <w:r w:rsidRPr="0060162A">
        <w:rPr>
          <w:rStyle w:val="Char3"/>
          <w:rtl/>
          <w:lang w:bidi="fa-IR"/>
        </w:rPr>
        <w:t>گفتند: ‌پ</w:t>
      </w:r>
      <w:r w:rsidR="005B21A3">
        <w:rPr>
          <w:rStyle w:val="Char3"/>
          <w:rtl/>
          <w:lang w:bidi="fa-IR"/>
        </w:rPr>
        <w:t>ی</w:t>
      </w:r>
      <w:r w:rsidRPr="0060162A">
        <w:rPr>
          <w:rStyle w:val="Char3"/>
          <w:rtl/>
          <w:lang w:bidi="fa-IR"/>
        </w:rPr>
        <w:t>غمبر به آسمان صعود كرد! مرد بصر</w:t>
      </w:r>
      <w:r w:rsidR="005B21A3">
        <w:rPr>
          <w:rStyle w:val="Char3"/>
          <w:rtl/>
          <w:lang w:bidi="fa-IR"/>
        </w:rPr>
        <w:t>ی</w:t>
      </w:r>
      <w:r w:rsidRPr="0060162A">
        <w:rPr>
          <w:rStyle w:val="Char3"/>
          <w:rtl/>
          <w:lang w:bidi="fa-IR"/>
        </w:rPr>
        <w:t xml:space="preserve"> به سرداب</w:t>
      </w:r>
      <w:r w:rsidR="005B21A3">
        <w:rPr>
          <w:rStyle w:val="Char3"/>
          <w:rtl/>
          <w:lang w:bidi="fa-IR"/>
        </w:rPr>
        <w:t>ی</w:t>
      </w:r>
      <w:r w:rsidRPr="0060162A">
        <w:rPr>
          <w:rStyle w:val="Char3"/>
          <w:rtl/>
          <w:lang w:bidi="fa-IR"/>
        </w:rPr>
        <w:t xml:space="preserve"> كه حارث برا</w:t>
      </w:r>
      <w:r w:rsidR="005B21A3">
        <w:rPr>
          <w:rStyle w:val="Char3"/>
          <w:rtl/>
          <w:lang w:bidi="fa-IR"/>
        </w:rPr>
        <w:t>ی</w:t>
      </w:r>
      <w:r w:rsidRPr="0060162A">
        <w:rPr>
          <w:rStyle w:val="Char3"/>
          <w:rtl/>
          <w:lang w:bidi="fa-IR"/>
        </w:rPr>
        <w:t xml:space="preserve"> چن</w:t>
      </w:r>
      <w:r w:rsidR="005B21A3">
        <w:rPr>
          <w:rStyle w:val="Char3"/>
          <w:rtl/>
          <w:lang w:bidi="fa-IR"/>
        </w:rPr>
        <w:t>ی</w:t>
      </w:r>
      <w:r w:rsidRPr="0060162A">
        <w:rPr>
          <w:rStyle w:val="Char3"/>
          <w:rtl/>
          <w:lang w:bidi="fa-IR"/>
        </w:rPr>
        <w:t>ن مواقع ساخته بود رفت و در سوراخ</w:t>
      </w:r>
      <w:r w:rsidR="005B21A3">
        <w:rPr>
          <w:rStyle w:val="Char3"/>
          <w:rtl/>
          <w:lang w:bidi="fa-IR"/>
        </w:rPr>
        <w:t>ی</w:t>
      </w:r>
      <w:r w:rsidRPr="0060162A">
        <w:rPr>
          <w:rStyle w:val="Char3"/>
          <w:rtl/>
          <w:lang w:bidi="fa-IR"/>
        </w:rPr>
        <w:t xml:space="preserve"> او را </w:t>
      </w:r>
      <w:r w:rsidR="005B21A3">
        <w:rPr>
          <w:rStyle w:val="Char3"/>
          <w:rtl/>
          <w:lang w:bidi="fa-IR"/>
        </w:rPr>
        <w:t>ی</w:t>
      </w:r>
      <w:r w:rsidRPr="0060162A">
        <w:rPr>
          <w:rStyle w:val="Char3"/>
          <w:rtl/>
          <w:lang w:bidi="fa-IR"/>
        </w:rPr>
        <w:t>افت از لباسش گرفت و ب</w:t>
      </w:r>
      <w:r w:rsidR="005B21A3">
        <w:rPr>
          <w:rStyle w:val="Char3"/>
          <w:rtl/>
          <w:lang w:bidi="fa-IR"/>
        </w:rPr>
        <w:t>ی</w:t>
      </w:r>
      <w:r w:rsidRPr="0060162A">
        <w:rPr>
          <w:rStyle w:val="Char3"/>
          <w:rtl/>
          <w:lang w:bidi="fa-IR"/>
        </w:rPr>
        <w:t>رون كش</w:t>
      </w:r>
      <w:r w:rsidR="005B21A3">
        <w:rPr>
          <w:rStyle w:val="Char3"/>
          <w:rtl/>
          <w:lang w:bidi="fa-IR"/>
        </w:rPr>
        <w:t>ی</w:t>
      </w:r>
      <w:r w:rsidRPr="0060162A">
        <w:rPr>
          <w:rStyle w:val="Char3"/>
          <w:rtl/>
          <w:lang w:bidi="fa-IR"/>
        </w:rPr>
        <w:t>د و به فرغان</w:t>
      </w:r>
      <w:r w:rsidR="005B21A3">
        <w:rPr>
          <w:rStyle w:val="Char3"/>
          <w:rtl/>
          <w:lang w:bidi="fa-IR"/>
        </w:rPr>
        <w:t>ی</w:t>
      </w:r>
      <w:r w:rsidRPr="0060162A">
        <w:rPr>
          <w:rStyle w:val="Char3"/>
          <w:rtl/>
          <w:lang w:bidi="fa-IR"/>
        </w:rPr>
        <w:t>ان همراهش گفت: ‌ا</w:t>
      </w:r>
      <w:r w:rsidR="005B21A3">
        <w:rPr>
          <w:rStyle w:val="Char3"/>
          <w:rtl/>
          <w:lang w:bidi="fa-IR"/>
        </w:rPr>
        <w:t>ی</w:t>
      </w:r>
      <w:r w:rsidRPr="0060162A">
        <w:rPr>
          <w:rStyle w:val="Char3"/>
          <w:rtl/>
          <w:lang w:bidi="fa-IR"/>
        </w:rPr>
        <w:t>ن را ببند</w:t>
      </w:r>
      <w:r w:rsidR="005B21A3">
        <w:rPr>
          <w:rStyle w:val="Char3"/>
          <w:rtl/>
          <w:lang w:bidi="fa-IR"/>
        </w:rPr>
        <w:t>ی</w:t>
      </w:r>
      <w:r w:rsidRPr="0060162A">
        <w:rPr>
          <w:rStyle w:val="Char3"/>
          <w:rtl/>
          <w:lang w:bidi="fa-IR"/>
        </w:rPr>
        <w:t>د، بستند؛ و هنگام</w:t>
      </w:r>
      <w:r w:rsidR="005B21A3">
        <w:rPr>
          <w:rStyle w:val="Char3"/>
          <w:rtl/>
          <w:lang w:bidi="fa-IR"/>
        </w:rPr>
        <w:t>ی</w:t>
      </w:r>
      <w:r w:rsidRPr="0060162A">
        <w:rPr>
          <w:rStyle w:val="Char3"/>
          <w:rtl/>
          <w:lang w:bidi="fa-IR"/>
        </w:rPr>
        <w:t xml:space="preserve"> كه نزد عبدالمل</w:t>
      </w:r>
      <w:r w:rsidR="005B21A3">
        <w:rPr>
          <w:rStyle w:val="Char3"/>
          <w:rtl/>
          <w:lang w:bidi="fa-IR"/>
        </w:rPr>
        <w:t>ک</w:t>
      </w:r>
      <w:r w:rsidR="00101A36">
        <w:rPr>
          <w:rStyle w:val="Char3"/>
          <w:rtl/>
          <w:lang w:bidi="fa-IR"/>
        </w:rPr>
        <w:t xml:space="preserve"> می‌</w:t>
      </w:r>
      <w:r w:rsidRPr="0060162A">
        <w:rPr>
          <w:rStyle w:val="Char3"/>
          <w:rtl/>
          <w:lang w:bidi="fa-IR"/>
        </w:rPr>
        <w:t xml:space="preserve">بردندش، گفت: </w:t>
      </w:r>
      <w:r>
        <w:rPr>
          <w:rFonts w:cs="Traditional Arabic"/>
          <w:b/>
          <w:rtl/>
          <w:lang w:bidi="fa-IR"/>
        </w:rPr>
        <w:t>﴿</w:t>
      </w:r>
      <w:r w:rsidR="00C47C11" w:rsidRPr="00C47C11">
        <w:rPr>
          <w:rStyle w:val="Char9"/>
          <w:rFonts w:hint="eastAsia"/>
          <w:rtl/>
        </w:rPr>
        <w:t>أَتَق</w:t>
      </w:r>
      <w:r w:rsidR="00C47C11" w:rsidRPr="00C47C11">
        <w:rPr>
          <w:rStyle w:val="Char9"/>
          <w:rFonts w:hint="cs"/>
          <w:rtl/>
        </w:rPr>
        <w:t>ۡ</w:t>
      </w:r>
      <w:r w:rsidR="00C47C11" w:rsidRPr="00C47C11">
        <w:rPr>
          <w:rStyle w:val="Char9"/>
          <w:rFonts w:hint="eastAsia"/>
          <w:rtl/>
        </w:rPr>
        <w:t>تُلُونَ</w:t>
      </w:r>
      <w:r w:rsidR="00C47C11" w:rsidRPr="00C47C11">
        <w:rPr>
          <w:rStyle w:val="Char9"/>
          <w:rtl/>
        </w:rPr>
        <w:t xml:space="preserve"> </w:t>
      </w:r>
      <w:r w:rsidR="00C47C11" w:rsidRPr="00C47C11">
        <w:rPr>
          <w:rStyle w:val="Char9"/>
          <w:rFonts w:hint="eastAsia"/>
          <w:rtl/>
        </w:rPr>
        <w:t>رَجُلًا</w:t>
      </w:r>
      <w:r w:rsidR="00C47C11" w:rsidRPr="00C47C11">
        <w:rPr>
          <w:rStyle w:val="Char9"/>
          <w:rtl/>
        </w:rPr>
        <w:t xml:space="preserve"> </w:t>
      </w:r>
      <w:r w:rsidR="00C47C11" w:rsidRPr="00C47C11">
        <w:rPr>
          <w:rStyle w:val="Char9"/>
          <w:rFonts w:hint="eastAsia"/>
          <w:rtl/>
        </w:rPr>
        <w:t>أَن</w:t>
      </w:r>
      <w:r w:rsidR="00C47C11" w:rsidRPr="00C47C11">
        <w:rPr>
          <w:rStyle w:val="Char9"/>
          <w:rtl/>
        </w:rPr>
        <w:t xml:space="preserve"> </w:t>
      </w:r>
      <w:r w:rsidR="00C47C11" w:rsidRPr="00C47C11">
        <w:rPr>
          <w:rStyle w:val="Char9"/>
          <w:rFonts w:hint="eastAsia"/>
          <w:rtl/>
        </w:rPr>
        <w:t>يَقُولَ</w:t>
      </w:r>
      <w:r w:rsidR="00C47C11" w:rsidRPr="00C47C11">
        <w:rPr>
          <w:rStyle w:val="Char9"/>
          <w:rtl/>
        </w:rPr>
        <w:t xml:space="preserve"> </w:t>
      </w:r>
      <w:r w:rsidR="00C47C11" w:rsidRPr="00C47C11">
        <w:rPr>
          <w:rStyle w:val="Char9"/>
          <w:rFonts w:hint="eastAsia"/>
          <w:rtl/>
        </w:rPr>
        <w:t>رَبِّيَ</w:t>
      </w:r>
      <w:r w:rsidR="00C47C11" w:rsidRPr="00C47C11">
        <w:rPr>
          <w:rStyle w:val="Char9"/>
          <w:rtl/>
        </w:rPr>
        <w:t xml:space="preserve"> </w:t>
      </w:r>
      <w:r w:rsidR="00C47C11" w:rsidRPr="00C47C11">
        <w:rPr>
          <w:rStyle w:val="Char9"/>
          <w:rFonts w:hint="cs"/>
          <w:rtl/>
        </w:rPr>
        <w:t>ٱ</w:t>
      </w:r>
      <w:r w:rsidR="00C47C11" w:rsidRPr="00C47C11">
        <w:rPr>
          <w:rStyle w:val="Char9"/>
          <w:rFonts w:hint="eastAsia"/>
          <w:rtl/>
        </w:rPr>
        <w:t>للَّهُ</w:t>
      </w:r>
      <w:r>
        <w:rPr>
          <w:rFonts w:cs="Traditional Arabic"/>
          <w:b/>
          <w:rtl/>
          <w:lang w:bidi="fa-IR"/>
        </w:rPr>
        <w:t>﴾</w:t>
      </w:r>
      <w:r w:rsidRPr="0060162A">
        <w:rPr>
          <w:rStyle w:val="Char3"/>
          <w:rtl/>
          <w:lang w:bidi="fa-IR"/>
        </w:rPr>
        <w:t xml:space="preserve"> </w:t>
      </w:r>
      <w:r w:rsidR="005B21A3" w:rsidRPr="005B21A3">
        <w:rPr>
          <w:rStyle w:val="Char5"/>
          <w:rtl/>
          <w:lang w:bidi="fa-IR"/>
        </w:rPr>
        <w:t>[</w:t>
      </w:r>
      <w:r w:rsidR="00C47C11">
        <w:rPr>
          <w:rStyle w:val="Char5"/>
          <w:rFonts w:hint="cs"/>
          <w:rtl/>
          <w:lang w:bidi="fa-IR"/>
        </w:rPr>
        <w:t>غافر: 28</w:t>
      </w:r>
      <w:r w:rsidR="005B21A3" w:rsidRPr="005B21A3">
        <w:rPr>
          <w:rStyle w:val="Char5"/>
          <w:rtl/>
          <w:lang w:bidi="fa-IR"/>
        </w:rPr>
        <w:t>]</w:t>
      </w:r>
      <w:r w:rsidRPr="00C47C11">
        <w:rPr>
          <w:rStyle w:val="Char3"/>
          <w:vertAlign w:val="superscript"/>
          <w:rtl/>
          <w:lang w:bidi="fa-IR"/>
        </w:rPr>
        <w:footnoteReference w:id="214"/>
      </w:r>
      <w:r w:rsidRPr="0060162A">
        <w:rPr>
          <w:rStyle w:val="Char3"/>
          <w:rtl/>
          <w:lang w:bidi="fa-IR"/>
        </w:rPr>
        <w:t xml:space="preserve"> </w:t>
      </w:r>
      <w:r w:rsidR="005B21A3">
        <w:rPr>
          <w:rStyle w:val="Char3"/>
          <w:rtl/>
          <w:lang w:bidi="fa-IR"/>
        </w:rPr>
        <w:t>ی</w:t>
      </w:r>
      <w:r w:rsidRPr="0060162A">
        <w:rPr>
          <w:rStyle w:val="Char3"/>
          <w:rtl/>
          <w:lang w:bidi="fa-IR"/>
        </w:rPr>
        <w:t>ك</w:t>
      </w:r>
      <w:r w:rsidR="005B21A3">
        <w:rPr>
          <w:rStyle w:val="Char3"/>
          <w:rtl/>
          <w:lang w:bidi="fa-IR"/>
        </w:rPr>
        <w:t>ی</w:t>
      </w:r>
      <w:r w:rsidRPr="0060162A">
        <w:rPr>
          <w:rStyle w:val="Char3"/>
          <w:rtl/>
          <w:lang w:bidi="fa-IR"/>
        </w:rPr>
        <w:t xml:space="preserve"> از فرغان</w:t>
      </w:r>
      <w:r w:rsidR="005B21A3">
        <w:rPr>
          <w:rStyle w:val="Char3"/>
          <w:rtl/>
          <w:lang w:bidi="fa-IR"/>
        </w:rPr>
        <w:t>ی</w:t>
      </w:r>
      <w:r w:rsidRPr="0060162A">
        <w:rPr>
          <w:rStyle w:val="Char3"/>
          <w:rtl/>
          <w:lang w:bidi="fa-IR"/>
        </w:rPr>
        <w:t>ان گفت: ا</w:t>
      </w:r>
      <w:r w:rsidR="005B21A3">
        <w:rPr>
          <w:rStyle w:val="Char3"/>
          <w:rtl/>
          <w:lang w:bidi="fa-IR"/>
        </w:rPr>
        <w:t>ی</w:t>
      </w:r>
      <w:r w:rsidRPr="0060162A">
        <w:rPr>
          <w:rStyle w:val="Char3"/>
          <w:rtl/>
          <w:lang w:bidi="fa-IR"/>
        </w:rPr>
        <w:t>ن كرامت ما بود تو هم اگر كرامت</w:t>
      </w:r>
      <w:r w:rsidR="005B21A3">
        <w:rPr>
          <w:rStyle w:val="Char3"/>
          <w:rtl/>
          <w:lang w:bidi="fa-IR"/>
        </w:rPr>
        <w:t>ی</w:t>
      </w:r>
      <w:r w:rsidRPr="0060162A">
        <w:rPr>
          <w:rStyle w:val="Char3"/>
          <w:rtl/>
          <w:lang w:bidi="fa-IR"/>
        </w:rPr>
        <w:t xml:space="preserve"> دار</w:t>
      </w:r>
      <w:r w:rsidR="005B21A3">
        <w:rPr>
          <w:rStyle w:val="Char3"/>
          <w:rtl/>
          <w:lang w:bidi="fa-IR"/>
        </w:rPr>
        <w:t>ی</w:t>
      </w:r>
      <w:r w:rsidRPr="0060162A">
        <w:rPr>
          <w:rStyle w:val="Char3"/>
          <w:rtl/>
          <w:lang w:bidi="fa-IR"/>
        </w:rPr>
        <w:t xml:space="preserve"> بنما</w:t>
      </w:r>
      <w:r w:rsidR="005B21A3">
        <w:rPr>
          <w:rStyle w:val="Char3"/>
          <w:rtl/>
          <w:lang w:bidi="fa-IR"/>
        </w:rPr>
        <w:t>ی</w:t>
      </w:r>
      <w:r w:rsidRPr="0060162A">
        <w:rPr>
          <w:rStyle w:val="Char3"/>
          <w:rtl/>
          <w:lang w:bidi="fa-IR"/>
        </w:rPr>
        <w:t>!</w:t>
      </w:r>
      <w:r w:rsidR="00C47C11">
        <w:rPr>
          <w:rStyle w:val="Char3"/>
          <w:rFonts w:hint="cs"/>
          <w:rtl/>
          <w:lang w:bidi="fa-IR"/>
        </w:rPr>
        <w:t>.</w:t>
      </w:r>
      <w:r w:rsidRPr="0060162A">
        <w:rPr>
          <w:rStyle w:val="Char3"/>
          <w:rtl/>
          <w:lang w:bidi="fa-IR"/>
        </w:rPr>
        <w:t xml:space="preserve"> </w:t>
      </w:r>
    </w:p>
    <w:p w:rsidR="009C6881" w:rsidRPr="0060162A" w:rsidRDefault="009C6881" w:rsidP="0060162A">
      <w:pPr>
        <w:tabs>
          <w:tab w:val="left" w:pos="2726"/>
        </w:tabs>
        <w:spacing w:line="250" w:lineRule="auto"/>
        <w:ind w:firstLine="284"/>
        <w:jc w:val="both"/>
        <w:rPr>
          <w:rStyle w:val="Char3"/>
          <w:rtl/>
          <w:lang w:bidi="fa-IR"/>
        </w:rPr>
      </w:pPr>
      <w:r w:rsidRPr="0060162A">
        <w:rPr>
          <w:rStyle w:val="Char3"/>
          <w:rtl/>
          <w:lang w:bidi="fa-IR"/>
        </w:rPr>
        <w:t>و چون نزد عبدالمل</w:t>
      </w:r>
      <w:r w:rsidR="005B21A3">
        <w:rPr>
          <w:rStyle w:val="Char3"/>
          <w:rtl/>
          <w:lang w:bidi="fa-IR"/>
        </w:rPr>
        <w:t xml:space="preserve">ک </w:t>
      </w:r>
      <w:r w:rsidRPr="0060162A">
        <w:rPr>
          <w:rStyle w:val="Char3"/>
          <w:rtl/>
          <w:lang w:bidi="fa-IR"/>
        </w:rPr>
        <w:t>رس</w:t>
      </w:r>
      <w:r w:rsidR="005B21A3">
        <w:rPr>
          <w:rStyle w:val="Char3"/>
          <w:rtl/>
          <w:lang w:bidi="fa-IR"/>
        </w:rPr>
        <w:t>ی</w:t>
      </w:r>
      <w:r w:rsidRPr="0060162A">
        <w:rPr>
          <w:rStyle w:val="Char3"/>
          <w:rtl/>
          <w:lang w:bidi="fa-IR"/>
        </w:rPr>
        <w:t>د دستور داد مصلوبش كردند و به مرد</w:t>
      </w:r>
      <w:r w:rsidR="005B21A3">
        <w:rPr>
          <w:rStyle w:val="Char3"/>
          <w:rtl/>
          <w:lang w:bidi="fa-IR"/>
        </w:rPr>
        <w:t>ی</w:t>
      </w:r>
      <w:r w:rsidRPr="0060162A">
        <w:rPr>
          <w:rStyle w:val="Char3"/>
          <w:rtl/>
          <w:lang w:bidi="fa-IR"/>
        </w:rPr>
        <w:t xml:space="preserve"> گفت كه با حربه (ن</w:t>
      </w:r>
      <w:r w:rsidR="005B21A3">
        <w:rPr>
          <w:rStyle w:val="Char3"/>
          <w:rtl/>
          <w:lang w:bidi="fa-IR"/>
        </w:rPr>
        <w:t>ی</w:t>
      </w:r>
      <w:r w:rsidRPr="0060162A">
        <w:rPr>
          <w:rStyle w:val="Char3"/>
          <w:rtl/>
          <w:lang w:bidi="fa-IR"/>
        </w:rPr>
        <w:t>ز</w:t>
      </w:r>
      <w:r w:rsidR="009C63F6">
        <w:rPr>
          <w:rStyle w:val="Char3"/>
          <w:rtl/>
          <w:lang w:bidi="fa-IR"/>
        </w:rPr>
        <w:t>ه</w:t>
      </w:r>
      <w:r w:rsidRPr="0060162A">
        <w:rPr>
          <w:rStyle w:val="Char3"/>
          <w:rtl/>
          <w:lang w:bidi="fa-IR"/>
        </w:rPr>
        <w:t xml:space="preserve"> كوتاه </w:t>
      </w:r>
      <w:r w:rsidR="005B21A3">
        <w:rPr>
          <w:rStyle w:val="Char3"/>
          <w:rtl/>
          <w:lang w:bidi="fa-IR"/>
        </w:rPr>
        <w:t>ی</w:t>
      </w:r>
      <w:r w:rsidRPr="0060162A">
        <w:rPr>
          <w:rStyle w:val="Char3"/>
          <w:rtl/>
          <w:lang w:bidi="fa-IR"/>
        </w:rPr>
        <w:t>ا كارد بلند) بزندش، اما حربه به دند</w:t>
      </w:r>
      <w:r w:rsidR="009C63F6">
        <w:rPr>
          <w:rStyle w:val="Char3"/>
          <w:rtl/>
          <w:lang w:bidi="fa-IR"/>
        </w:rPr>
        <w:t>ه</w:t>
      </w:r>
      <w:r w:rsidRPr="0060162A">
        <w:rPr>
          <w:rStyle w:val="Char3"/>
          <w:rtl/>
          <w:lang w:bidi="fa-IR"/>
        </w:rPr>
        <w:t xml:space="preserve"> حارث فرود آمد و منحرف شد، حاضران فر</w:t>
      </w:r>
      <w:r w:rsidR="005B21A3">
        <w:rPr>
          <w:rStyle w:val="Char3"/>
          <w:rtl/>
          <w:lang w:bidi="fa-IR"/>
        </w:rPr>
        <w:t>ی</w:t>
      </w:r>
      <w:r w:rsidRPr="0060162A">
        <w:rPr>
          <w:rStyle w:val="Char3"/>
          <w:rtl/>
          <w:lang w:bidi="fa-IR"/>
        </w:rPr>
        <w:t>اد برداشتند كه سلاح در انب</w:t>
      </w:r>
      <w:r w:rsidR="005B21A3">
        <w:rPr>
          <w:rStyle w:val="Char3"/>
          <w:rtl/>
          <w:lang w:bidi="fa-IR"/>
        </w:rPr>
        <w:t>ی</w:t>
      </w:r>
      <w:r w:rsidRPr="0060162A">
        <w:rPr>
          <w:rStyle w:val="Char3"/>
          <w:rtl/>
          <w:lang w:bidi="fa-IR"/>
        </w:rPr>
        <w:t>اء الله كار</w:t>
      </w:r>
      <w:r w:rsidR="00101A36">
        <w:rPr>
          <w:rStyle w:val="Char3"/>
          <w:rtl/>
          <w:lang w:bidi="fa-IR"/>
        </w:rPr>
        <w:t xml:space="preserve"> نمی‌</w:t>
      </w:r>
      <w:r w:rsidRPr="0060162A">
        <w:rPr>
          <w:rStyle w:val="Char3"/>
          <w:rtl/>
          <w:lang w:bidi="fa-IR"/>
        </w:rPr>
        <w:t>كند! مرد</w:t>
      </w:r>
      <w:r w:rsidR="005B21A3">
        <w:rPr>
          <w:rStyle w:val="Char3"/>
          <w:rtl/>
          <w:lang w:bidi="fa-IR"/>
        </w:rPr>
        <w:t>ی</w:t>
      </w:r>
      <w:r w:rsidRPr="0060162A">
        <w:rPr>
          <w:rStyle w:val="Char3"/>
          <w:rtl/>
          <w:lang w:bidi="fa-IR"/>
        </w:rPr>
        <w:t xml:space="preserve"> از مسلمانان نزد</w:t>
      </w:r>
      <w:r w:rsidR="005B21A3">
        <w:rPr>
          <w:rStyle w:val="Char3"/>
          <w:rtl/>
          <w:lang w:bidi="fa-IR"/>
        </w:rPr>
        <w:t xml:space="preserve">یک </w:t>
      </w:r>
      <w:r w:rsidRPr="0060162A">
        <w:rPr>
          <w:rStyle w:val="Char3"/>
          <w:rtl/>
          <w:lang w:bidi="fa-IR"/>
        </w:rPr>
        <w:t>رفت و حربه را م</w:t>
      </w:r>
      <w:r w:rsidR="005B21A3">
        <w:rPr>
          <w:rStyle w:val="Char3"/>
          <w:rtl/>
          <w:lang w:bidi="fa-IR"/>
        </w:rPr>
        <w:t>ی</w:t>
      </w:r>
      <w:r w:rsidRPr="0060162A">
        <w:rPr>
          <w:rStyle w:val="Char3"/>
          <w:rtl/>
          <w:lang w:bidi="fa-IR"/>
        </w:rPr>
        <w:t>ان دنده</w:t>
      </w:r>
      <w:r w:rsidR="00101A36">
        <w:rPr>
          <w:rStyle w:val="Char3"/>
          <w:rtl/>
          <w:lang w:bidi="fa-IR"/>
        </w:rPr>
        <w:t>‌ها</w:t>
      </w:r>
      <w:r w:rsidR="005B21A3">
        <w:rPr>
          <w:rStyle w:val="Char3"/>
          <w:rtl/>
          <w:lang w:bidi="fa-IR"/>
        </w:rPr>
        <w:t>ی</w:t>
      </w:r>
      <w:r w:rsidRPr="0060162A">
        <w:rPr>
          <w:rStyle w:val="Char3"/>
          <w:rtl/>
          <w:lang w:bidi="fa-IR"/>
        </w:rPr>
        <w:t xml:space="preserve">ش زد و كارش را بساخت. آورده اند كه خالد بن </w:t>
      </w:r>
      <w:r w:rsidR="005B21A3">
        <w:rPr>
          <w:rStyle w:val="Char3"/>
          <w:rtl/>
          <w:lang w:bidi="fa-IR"/>
        </w:rPr>
        <w:t>ی</w:t>
      </w:r>
      <w:r w:rsidRPr="0060162A">
        <w:rPr>
          <w:rStyle w:val="Char3"/>
          <w:rtl/>
          <w:lang w:bidi="fa-IR"/>
        </w:rPr>
        <w:t>ز</w:t>
      </w:r>
      <w:r w:rsidR="005B21A3">
        <w:rPr>
          <w:rStyle w:val="Char3"/>
          <w:rtl/>
          <w:lang w:bidi="fa-IR"/>
        </w:rPr>
        <w:t>ی</w:t>
      </w:r>
      <w:r w:rsidRPr="0060162A">
        <w:rPr>
          <w:rStyle w:val="Char3"/>
          <w:rtl/>
          <w:lang w:bidi="fa-IR"/>
        </w:rPr>
        <w:t>د بن معاو</w:t>
      </w:r>
      <w:r w:rsidR="005B21A3">
        <w:rPr>
          <w:rStyle w:val="Char3"/>
          <w:rtl/>
          <w:lang w:bidi="fa-IR"/>
        </w:rPr>
        <w:t>ی</w:t>
      </w:r>
      <w:r w:rsidRPr="0060162A">
        <w:rPr>
          <w:rStyle w:val="Char3"/>
          <w:rtl/>
          <w:lang w:bidi="fa-IR"/>
        </w:rPr>
        <w:t>ه [معروف به حك</w:t>
      </w:r>
      <w:r w:rsidR="005B21A3">
        <w:rPr>
          <w:rStyle w:val="Char3"/>
          <w:rtl/>
          <w:lang w:bidi="fa-IR"/>
        </w:rPr>
        <w:t>ی</w:t>
      </w:r>
      <w:r w:rsidRPr="0060162A">
        <w:rPr>
          <w:rStyle w:val="Char3"/>
          <w:rtl/>
          <w:lang w:bidi="fa-IR"/>
        </w:rPr>
        <w:t>م بن</w:t>
      </w:r>
      <w:r w:rsidR="005B21A3">
        <w:rPr>
          <w:rStyle w:val="Char3"/>
          <w:rtl/>
          <w:lang w:bidi="fa-IR"/>
        </w:rPr>
        <w:t>ی</w:t>
      </w:r>
      <w:r w:rsidRPr="0060162A">
        <w:rPr>
          <w:rStyle w:val="Char3"/>
          <w:rtl/>
          <w:lang w:bidi="fa-IR"/>
        </w:rPr>
        <w:t xml:space="preserve"> ام</w:t>
      </w:r>
      <w:r w:rsidR="005B21A3">
        <w:rPr>
          <w:rStyle w:val="Char3"/>
          <w:rtl/>
          <w:lang w:bidi="fa-IR"/>
        </w:rPr>
        <w:t>ی</w:t>
      </w:r>
      <w:r w:rsidRPr="0060162A">
        <w:rPr>
          <w:rStyle w:val="Char3"/>
          <w:rtl/>
          <w:lang w:bidi="fa-IR"/>
        </w:rPr>
        <w:t>ه] بعداً به عبدالمل</w:t>
      </w:r>
      <w:r w:rsidR="005B21A3">
        <w:rPr>
          <w:rStyle w:val="Char3"/>
          <w:rtl/>
          <w:lang w:bidi="fa-IR"/>
        </w:rPr>
        <w:t xml:space="preserve">ک </w:t>
      </w:r>
      <w:r w:rsidRPr="0060162A">
        <w:rPr>
          <w:rStyle w:val="Char3"/>
          <w:rtl/>
          <w:lang w:bidi="fa-IR"/>
        </w:rPr>
        <w:t>گفت: ‌اگر من نزد تو بودم</w:t>
      </w:r>
      <w:r w:rsidR="00101A36">
        <w:rPr>
          <w:rStyle w:val="Char3"/>
          <w:rtl/>
          <w:lang w:bidi="fa-IR"/>
        </w:rPr>
        <w:t xml:space="preserve"> نمی‌</w:t>
      </w:r>
      <w:r w:rsidRPr="0060162A">
        <w:rPr>
          <w:rStyle w:val="Char3"/>
          <w:rtl/>
          <w:lang w:bidi="fa-IR"/>
        </w:rPr>
        <w:t>گذاشتم او را بكش</w:t>
      </w:r>
      <w:r w:rsidR="005B21A3">
        <w:rPr>
          <w:rStyle w:val="Char3"/>
          <w:rtl/>
          <w:lang w:bidi="fa-IR"/>
        </w:rPr>
        <w:t>ی</w:t>
      </w:r>
      <w:r w:rsidRPr="0060162A">
        <w:rPr>
          <w:rStyle w:val="Char3"/>
          <w:rtl/>
          <w:lang w:bidi="fa-IR"/>
        </w:rPr>
        <w:t>، عبدالمل</w:t>
      </w:r>
      <w:r w:rsidR="005B21A3">
        <w:rPr>
          <w:rStyle w:val="Char3"/>
          <w:rtl/>
          <w:lang w:bidi="fa-IR"/>
        </w:rPr>
        <w:t xml:space="preserve">ک </w:t>
      </w:r>
      <w:r w:rsidRPr="0060162A">
        <w:rPr>
          <w:rStyle w:val="Char3"/>
          <w:rtl/>
          <w:lang w:bidi="fa-IR"/>
        </w:rPr>
        <w:t>پرس</w:t>
      </w:r>
      <w:r w:rsidR="005B21A3">
        <w:rPr>
          <w:rStyle w:val="Char3"/>
          <w:rtl/>
          <w:lang w:bidi="fa-IR"/>
        </w:rPr>
        <w:t>ی</w:t>
      </w:r>
      <w:r w:rsidRPr="0060162A">
        <w:rPr>
          <w:rStyle w:val="Char3"/>
          <w:rtl/>
          <w:lang w:bidi="fa-IR"/>
        </w:rPr>
        <w:t>د: چرا؟ گفت:‌ برا</w:t>
      </w:r>
      <w:r w:rsidR="005B21A3">
        <w:rPr>
          <w:rStyle w:val="Char3"/>
          <w:rtl/>
          <w:lang w:bidi="fa-IR"/>
        </w:rPr>
        <w:t>ی</w:t>
      </w:r>
      <w:r w:rsidRPr="0060162A">
        <w:rPr>
          <w:rStyle w:val="Char3"/>
          <w:rtl/>
          <w:lang w:bidi="fa-IR"/>
        </w:rPr>
        <w:t xml:space="preserve"> آنكه</w:t>
      </w:r>
      <w:r w:rsidR="00155203">
        <w:rPr>
          <w:rStyle w:val="Char3"/>
          <w:rtl/>
          <w:lang w:bidi="fa-IR"/>
        </w:rPr>
        <w:t xml:space="preserve"> بی‌</w:t>
      </w:r>
      <w:r w:rsidRPr="0060162A">
        <w:rPr>
          <w:rStyle w:val="Char3"/>
          <w:rtl/>
          <w:lang w:bidi="fa-IR"/>
        </w:rPr>
        <w:t>گرفتار «مُذْهِب»</w:t>
      </w:r>
      <w:r w:rsidRPr="00C47C11">
        <w:rPr>
          <w:rStyle w:val="Char3"/>
          <w:vertAlign w:val="superscript"/>
          <w:rtl/>
          <w:lang w:bidi="fa-IR"/>
        </w:rPr>
        <w:footnoteReference w:id="215"/>
      </w:r>
      <w:r w:rsidRPr="0060162A">
        <w:rPr>
          <w:rStyle w:val="Char3"/>
          <w:rtl/>
          <w:lang w:bidi="fa-IR"/>
        </w:rPr>
        <w:t xml:space="preserve"> بود و اگر به و</w:t>
      </w:r>
      <w:r w:rsidR="005B21A3">
        <w:rPr>
          <w:rStyle w:val="Char3"/>
          <w:rtl/>
          <w:lang w:bidi="fa-IR"/>
        </w:rPr>
        <w:t>ی</w:t>
      </w:r>
      <w:r w:rsidRPr="0060162A">
        <w:rPr>
          <w:rStyle w:val="Char3"/>
          <w:rtl/>
          <w:lang w:bidi="fa-IR"/>
        </w:rPr>
        <w:t xml:space="preserve"> گرسنگ</w:t>
      </w:r>
      <w:r w:rsidR="005B21A3">
        <w:rPr>
          <w:rStyle w:val="Char3"/>
          <w:rtl/>
          <w:lang w:bidi="fa-IR"/>
        </w:rPr>
        <w:t>ی</w:t>
      </w:r>
      <w:r w:rsidRPr="0060162A">
        <w:rPr>
          <w:rStyle w:val="Char3"/>
          <w:rtl/>
          <w:lang w:bidi="fa-IR"/>
        </w:rPr>
        <w:t xml:space="preserve"> داده</w:t>
      </w:r>
      <w:r w:rsidR="00101A36">
        <w:rPr>
          <w:rStyle w:val="Char3"/>
          <w:rtl/>
          <w:lang w:bidi="fa-IR"/>
        </w:rPr>
        <w:t xml:space="preserve"> می‌</w:t>
      </w:r>
      <w:r w:rsidRPr="0060162A">
        <w:rPr>
          <w:rStyle w:val="Char3"/>
          <w:rtl/>
          <w:lang w:bidi="fa-IR"/>
        </w:rPr>
        <w:t>شد آن «مذهب» برطرف</w:t>
      </w:r>
      <w:r w:rsidR="00101A36">
        <w:rPr>
          <w:rStyle w:val="Char3"/>
          <w:rtl/>
          <w:lang w:bidi="fa-IR"/>
        </w:rPr>
        <w:t xml:space="preserve"> می‌</w:t>
      </w:r>
      <w:r w:rsidRPr="0060162A">
        <w:rPr>
          <w:rStyle w:val="Char3"/>
          <w:rtl/>
          <w:lang w:bidi="fa-IR"/>
        </w:rPr>
        <w:t>گرد</w:t>
      </w:r>
      <w:r w:rsidR="005B21A3">
        <w:rPr>
          <w:rStyle w:val="Char3"/>
          <w:rtl/>
          <w:lang w:bidi="fa-IR"/>
        </w:rPr>
        <w:t>ی</w:t>
      </w:r>
      <w:r w:rsidRPr="0060162A">
        <w:rPr>
          <w:rStyle w:val="Char3"/>
          <w:rtl/>
          <w:lang w:bidi="fa-IR"/>
        </w:rPr>
        <w:t>د و تركش</w:t>
      </w:r>
      <w:r w:rsidR="00101A36">
        <w:rPr>
          <w:rStyle w:val="Char3"/>
          <w:rtl/>
          <w:lang w:bidi="fa-IR"/>
        </w:rPr>
        <w:t xml:space="preserve"> می‌</w:t>
      </w:r>
      <w:r w:rsidRPr="0060162A">
        <w:rPr>
          <w:rStyle w:val="Char3"/>
          <w:rtl/>
          <w:lang w:bidi="fa-IR"/>
        </w:rPr>
        <w:t>كرد.</w:t>
      </w:r>
    </w:p>
    <w:p w:rsidR="009C6881" w:rsidRPr="0060162A" w:rsidRDefault="009C6881" w:rsidP="0060162A">
      <w:pPr>
        <w:tabs>
          <w:tab w:val="left" w:pos="2726"/>
        </w:tabs>
        <w:spacing w:line="250" w:lineRule="auto"/>
        <w:ind w:firstLine="284"/>
        <w:jc w:val="both"/>
        <w:rPr>
          <w:rStyle w:val="Char3"/>
          <w:rtl/>
          <w:lang w:bidi="fa-IR"/>
        </w:rPr>
      </w:pPr>
      <w:r w:rsidRPr="0060162A">
        <w:rPr>
          <w:rStyle w:val="Char3"/>
          <w:rtl/>
          <w:lang w:bidi="fa-IR"/>
        </w:rPr>
        <w:t>طبق روا</w:t>
      </w:r>
      <w:r w:rsidR="005B21A3">
        <w:rPr>
          <w:rStyle w:val="Char3"/>
          <w:rtl/>
          <w:lang w:bidi="fa-IR"/>
        </w:rPr>
        <w:t>ی</w:t>
      </w:r>
      <w:r w:rsidRPr="0060162A">
        <w:rPr>
          <w:rStyle w:val="Char3"/>
          <w:rtl/>
          <w:lang w:bidi="fa-IR"/>
        </w:rPr>
        <w:t>ت د</w:t>
      </w:r>
      <w:r w:rsidR="005B21A3">
        <w:rPr>
          <w:rStyle w:val="Char3"/>
          <w:rtl/>
          <w:lang w:bidi="fa-IR"/>
        </w:rPr>
        <w:t>ی</w:t>
      </w:r>
      <w:r w:rsidRPr="0060162A">
        <w:rPr>
          <w:rStyle w:val="Char3"/>
          <w:rtl/>
          <w:lang w:bidi="fa-IR"/>
        </w:rPr>
        <w:t>گر</w:t>
      </w:r>
      <w:r w:rsidR="005B21A3">
        <w:rPr>
          <w:rStyle w:val="Char3"/>
          <w:rtl/>
          <w:lang w:bidi="fa-IR"/>
        </w:rPr>
        <w:t>ی</w:t>
      </w:r>
      <w:r w:rsidRPr="0060162A">
        <w:rPr>
          <w:rStyle w:val="Char3"/>
          <w:rtl/>
          <w:lang w:bidi="fa-IR"/>
        </w:rPr>
        <w:t xml:space="preserve"> وقت</w:t>
      </w:r>
      <w:r w:rsidR="005B21A3">
        <w:rPr>
          <w:rStyle w:val="Char3"/>
          <w:rtl/>
          <w:lang w:bidi="fa-IR"/>
        </w:rPr>
        <w:t>ی</w:t>
      </w:r>
      <w:r w:rsidRPr="0060162A">
        <w:rPr>
          <w:rStyle w:val="Char3"/>
          <w:rtl/>
          <w:lang w:bidi="fa-IR"/>
        </w:rPr>
        <w:t xml:space="preserve"> حارث را نزد عبدالمل</w:t>
      </w:r>
      <w:r w:rsidR="005B21A3">
        <w:rPr>
          <w:rStyle w:val="Char3"/>
          <w:rtl/>
          <w:lang w:bidi="fa-IR"/>
        </w:rPr>
        <w:t>ک</w:t>
      </w:r>
      <w:r w:rsidR="00101A36">
        <w:rPr>
          <w:rStyle w:val="Char3"/>
          <w:rtl/>
          <w:lang w:bidi="fa-IR"/>
        </w:rPr>
        <w:t xml:space="preserve"> می‌</w:t>
      </w:r>
      <w:r w:rsidRPr="0060162A">
        <w:rPr>
          <w:rStyle w:val="Char3"/>
          <w:rtl/>
          <w:lang w:bidi="fa-IR"/>
        </w:rPr>
        <w:t>بردند او را به زنج</w:t>
      </w:r>
      <w:r w:rsidR="005B21A3">
        <w:rPr>
          <w:rStyle w:val="Char3"/>
          <w:rtl/>
          <w:lang w:bidi="fa-IR"/>
        </w:rPr>
        <w:t>ی</w:t>
      </w:r>
      <w:r w:rsidRPr="0060162A">
        <w:rPr>
          <w:rStyle w:val="Char3"/>
          <w:rtl/>
          <w:lang w:bidi="fa-IR"/>
        </w:rPr>
        <w:t>ر</w:t>
      </w:r>
      <w:r w:rsidR="005B21A3">
        <w:rPr>
          <w:rStyle w:val="Char3"/>
          <w:rtl/>
          <w:lang w:bidi="fa-IR"/>
        </w:rPr>
        <w:t>ی</w:t>
      </w:r>
      <w:r w:rsidRPr="0060162A">
        <w:rPr>
          <w:rStyle w:val="Char3"/>
          <w:rtl/>
          <w:lang w:bidi="fa-IR"/>
        </w:rPr>
        <w:t xml:space="preserve"> بسته بودند. در راه دوبار آ</w:t>
      </w:r>
      <w:r w:rsidR="005B21A3">
        <w:rPr>
          <w:rStyle w:val="Char3"/>
          <w:rtl/>
          <w:lang w:bidi="fa-IR"/>
        </w:rPr>
        <w:t>ی</w:t>
      </w:r>
      <w:r w:rsidRPr="0060162A">
        <w:rPr>
          <w:rStyle w:val="Char3"/>
          <w:rtl/>
          <w:lang w:bidi="fa-IR"/>
        </w:rPr>
        <w:t>ه</w:t>
      </w:r>
      <w:r w:rsidR="00155203">
        <w:rPr>
          <w:rStyle w:val="Char3"/>
          <w:rtl/>
          <w:lang w:bidi="fa-IR"/>
        </w:rPr>
        <w:t xml:space="preserve">‌ای </w:t>
      </w:r>
      <w:r w:rsidRPr="0060162A">
        <w:rPr>
          <w:rStyle w:val="Char3"/>
          <w:rtl/>
          <w:lang w:bidi="fa-IR"/>
        </w:rPr>
        <w:t>خواند كه زنج</w:t>
      </w:r>
      <w:r w:rsidR="005B21A3">
        <w:rPr>
          <w:rStyle w:val="Char3"/>
          <w:rtl/>
          <w:lang w:bidi="fa-IR"/>
        </w:rPr>
        <w:t>ی</w:t>
      </w:r>
      <w:r w:rsidRPr="0060162A">
        <w:rPr>
          <w:rStyle w:val="Char3"/>
          <w:rtl/>
          <w:lang w:bidi="fa-IR"/>
        </w:rPr>
        <w:t>ر از دست و گردنش فرو افتاد، و ن</w:t>
      </w:r>
      <w:r w:rsidR="005B21A3">
        <w:rPr>
          <w:rStyle w:val="Char3"/>
          <w:rtl/>
          <w:lang w:bidi="fa-IR"/>
        </w:rPr>
        <w:t>ی</w:t>
      </w:r>
      <w:r w:rsidRPr="0060162A">
        <w:rPr>
          <w:rStyle w:val="Char3"/>
          <w:rtl/>
          <w:lang w:bidi="fa-IR"/>
        </w:rPr>
        <w:t>ز هنگام</w:t>
      </w:r>
      <w:r w:rsidR="005B21A3">
        <w:rPr>
          <w:rStyle w:val="Char3"/>
          <w:rtl/>
          <w:lang w:bidi="fa-IR"/>
        </w:rPr>
        <w:t>ی</w:t>
      </w:r>
      <w:r w:rsidRPr="0060162A">
        <w:rPr>
          <w:rStyle w:val="Char3"/>
          <w:rtl/>
          <w:lang w:bidi="fa-IR"/>
        </w:rPr>
        <w:t xml:space="preserve"> كه مصلوبش كردند و حربه در او كار</w:t>
      </w:r>
      <w:r w:rsidR="00101A36">
        <w:rPr>
          <w:rStyle w:val="Char3"/>
          <w:rtl/>
          <w:lang w:bidi="fa-IR"/>
        </w:rPr>
        <w:t xml:space="preserve"> نمی‌</w:t>
      </w:r>
      <w:r w:rsidRPr="0060162A">
        <w:rPr>
          <w:rStyle w:val="Char3"/>
          <w:rtl/>
          <w:lang w:bidi="fa-IR"/>
        </w:rPr>
        <w:t>كرد عبدالمل</w:t>
      </w:r>
      <w:r w:rsidR="005B21A3">
        <w:rPr>
          <w:rStyle w:val="Char3"/>
          <w:rtl/>
          <w:lang w:bidi="fa-IR"/>
        </w:rPr>
        <w:t xml:space="preserve">ک </w:t>
      </w:r>
      <w:r w:rsidRPr="0060162A">
        <w:rPr>
          <w:rStyle w:val="Char3"/>
          <w:rtl/>
          <w:lang w:bidi="fa-IR"/>
        </w:rPr>
        <w:t>به آن مأمور گفت: نام خدا را ب</w:t>
      </w:r>
      <w:r w:rsidR="005B21A3">
        <w:rPr>
          <w:rStyle w:val="Char3"/>
          <w:rtl/>
          <w:lang w:bidi="fa-IR"/>
        </w:rPr>
        <w:t>ی</w:t>
      </w:r>
      <w:r w:rsidRPr="0060162A">
        <w:rPr>
          <w:rStyle w:val="Char3"/>
          <w:rtl/>
          <w:lang w:bidi="fa-IR"/>
        </w:rPr>
        <w:t>ار تا حرب</w:t>
      </w:r>
      <w:r w:rsidR="009C63F6">
        <w:rPr>
          <w:rStyle w:val="Char3"/>
          <w:rtl/>
          <w:lang w:bidi="fa-IR"/>
        </w:rPr>
        <w:t>ه</w:t>
      </w:r>
      <w:r w:rsidRPr="0060162A">
        <w:rPr>
          <w:rStyle w:val="Char3"/>
          <w:rtl/>
          <w:lang w:bidi="fa-IR"/>
        </w:rPr>
        <w:t>‌ تو در او كار كند!</w:t>
      </w:r>
      <w:r w:rsidR="00C47C11">
        <w:rPr>
          <w:rStyle w:val="Char3"/>
          <w:rFonts w:hint="cs"/>
          <w:rtl/>
          <w:lang w:bidi="fa-IR"/>
        </w:rPr>
        <w:t>.</w:t>
      </w:r>
    </w:p>
    <w:p w:rsidR="009C6881" w:rsidRPr="0060162A" w:rsidRDefault="009C6881" w:rsidP="0060162A">
      <w:pPr>
        <w:tabs>
          <w:tab w:val="left" w:pos="2726"/>
        </w:tabs>
        <w:spacing w:line="250" w:lineRule="auto"/>
        <w:ind w:firstLine="284"/>
        <w:jc w:val="both"/>
        <w:rPr>
          <w:rStyle w:val="Char3"/>
          <w:rtl/>
          <w:lang w:bidi="fa-IR"/>
        </w:rPr>
      </w:pPr>
      <w:r w:rsidRPr="0060162A">
        <w:rPr>
          <w:rStyle w:val="Char3"/>
          <w:rtl/>
          <w:lang w:bidi="fa-IR"/>
        </w:rPr>
        <w:t>و بس</w:t>
      </w:r>
      <w:r w:rsidR="005B21A3">
        <w:rPr>
          <w:rStyle w:val="Char3"/>
          <w:rtl/>
          <w:lang w:bidi="fa-IR"/>
        </w:rPr>
        <w:t>ی</w:t>
      </w:r>
      <w:r w:rsidRPr="0060162A">
        <w:rPr>
          <w:rStyle w:val="Char3"/>
          <w:rtl/>
          <w:lang w:bidi="fa-IR"/>
        </w:rPr>
        <w:t>ار كسان فر</w:t>
      </w:r>
      <w:r w:rsidR="005B21A3">
        <w:rPr>
          <w:rStyle w:val="Char3"/>
          <w:rtl/>
          <w:lang w:bidi="fa-IR"/>
        </w:rPr>
        <w:t>ی</w:t>
      </w:r>
      <w:r w:rsidRPr="0060162A">
        <w:rPr>
          <w:rStyle w:val="Char3"/>
          <w:rtl/>
          <w:lang w:bidi="fa-IR"/>
        </w:rPr>
        <w:t>فت</w:t>
      </w:r>
      <w:r w:rsidR="009C63F6">
        <w:rPr>
          <w:rStyle w:val="Char3"/>
          <w:rtl/>
          <w:lang w:bidi="fa-IR"/>
        </w:rPr>
        <w:t>ه</w:t>
      </w:r>
      <w:r w:rsidRPr="0060162A">
        <w:rPr>
          <w:rStyle w:val="Char3"/>
          <w:rtl/>
          <w:lang w:bidi="fa-IR"/>
        </w:rPr>
        <w:t xml:space="preserve"> ‌كرامات نما</w:t>
      </w:r>
      <w:r w:rsidR="005B21A3">
        <w:rPr>
          <w:rStyle w:val="Char3"/>
          <w:rtl/>
          <w:lang w:bidi="fa-IR"/>
        </w:rPr>
        <w:t>یی</w:t>
      </w:r>
      <w:r w:rsidRPr="0060162A">
        <w:rPr>
          <w:rStyle w:val="Char3"/>
          <w:rtl/>
          <w:lang w:bidi="fa-IR"/>
        </w:rPr>
        <w:t xml:space="preserve"> شده اند چنانكه از فرقد سبخ</w:t>
      </w:r>
      <w:r w:rsidR="005B21A3">
        <w:rPr>
          <w:rStyle w:val="Char3"/>
          <w:rtl/>
          <w:lang w:bidi="fa-IR"/>
        </w:rPr>
        <w:t>ی</w:t>
      </w:r>
      <w:r w:rsidRPr="0060162A">
        <w:rPr>
          <w:rStyle w:val="Char3"/>
          <w:rtl/>
          <w:lang w:bidi="fa-IR"/>
        </w:rPr>
        <w:t xml:space="preserve"> (زاهد) نقل است كه به ابراه</w:t>
      </w:r>
      <w:r w:rsidR="005B21A3">
        <w:rPr>
          <w:rStyle w:val="Char3"/>
          <w:rtl/>
          <w:lang w:bidi="fa-IR"/>
        </w:rPr>
        <w:t>ی</w:t>
      </w:r>
      <w:r w:rsidRPr="0060162A">
        <w:rPr>
          <w:rStyle w:val="Char3"/>
          <w:rtl/>
          <w:lang w:bidi="fa-IR"/>
        </w:rPr>
        <w:t>م نخع</w:t>
      </w:r>
      <w:r w:rsidR="005B21A3">
        <w:rPr>
          <w:rStyle w:val="Char3"/>
          <w:rtl/>
          <w:lang w:bidi="fa-IR"/>
        </w:rPr>
        <w:t>ی</w:t>
      </w:r>
      <w:r w:rsidRPr="0060162A">
        <w:rPr>
          <w:rStyle w:val="Char3"/>
          <w:rtl/>
          <w:lang w:bidi="fa-IR"/>
        </w:rPr>
        <w:t xml:space="preserve"> (فق</w:t>
      </w:r>
      <w:r w:rsidR="005B21A3">
        <w:rPr>
          <w:rStyle w:val="Char3"/>
          <w:rtl/>
          <w:lang w:bidi="fa-IR"/>
        </w:rPr>
        <w:t>ی</w:t>
      </w:r>
      <w:r w:rsidRPr="0060162A">
        <w:rPr>
          <w:rStyle w:val="Char3"/>
          <w:rtl/>
          <w:lang w:bidi="fa-IR"/>
        </w:rPr>
        <w:t>ه) گفت: ‌شش درهم مال</w:t>
      </w:r>
      <w:r w:rsidR="005B21A3">
        <w:rPr>
          <w:rStyle w:val="Char3"/>
          <w:rtl/>
          <w:lang w:bidi="fa-IR"/>
        </w:rPr>
        <w:t>ی</w:t>
      </w:r>
      <w:r w:rsidRPr="0060162A">
        <w:rPr>
          <w:rStyle w:val="Char3"/>
          <w:rtl/>
          <w:lang w:bidi="fa-IR"/>
        </w:rPr>
        <w:t>ات بده</w:t>
      </w:r>
      <w:r w:rsidR="005B21A3">
        <w:rPr>
          <w:rStyle w:val="Char3"/>
          <w:rtl/>
          <w:lang w:bidi="fa-IR"/>
        </w:rPr>
        <w:t>ی</w:t>
      </w:r>
      <w:r w:rsidRPr="0060162A">
        <w:rPr>
          <w:rStyle w:val="Char3"/>
          <w:rtl/>
          <w:lang w:bidi="fa-IR"/>
        </w:rPr>
        <w:t xml:space="preserve"> داشتم و در فكر بودم كه از كجا با</w:t>
      </w:r>
      <w:r w:rsidR="005B21A3">
        <w:rPr>
          <w:rStyle w:val="Char3"/>
          <w:rtl/>
          <w:lang w:bidi="fa-IR"/>
        </w:rPr>
        <w:t>ی</w:t>
      </w:r>
      <w:r w:rsidRPr="0060162A">
        <w:rPr>
          <w:rStyle w:val="Char3"/>
          <w:rtl/>
          <w:lang w:bidi="fa-IR"/>
        </w:rPr>
        <w:t>رم، از قضا هنگام</w:t>
      </w:r>
      <w:r w:rsidR="005B21A3">
        <w:rPr>
          <w:rStyle w:val="Char3"/>
          <w:rtl/>
          <w:lang w:bidi="fa-IR"/>
        </w:rPr>
        <w:t>ی</w:t>
      </w:r>
      <w:r w:rsidRPr="0060162A">
        <w:rPr>
          <w:rStyle w:val="Char3"/>
          <w:rtl/>
          <w:lang w:bidi="fa-IR"/>
        </w:rPr>
        <w:t xml:space="preserve"> كه كنار فرات راه</w:t>
      </w:r>
      <w:r w:rsidR="00101A36">
        <w:rPr>
          <w:rStyle w:val="Char3"/>
          <w:rtl/>
          <w:lang w:bidi="fa-IR"/>
        </w:rPr>
        <w:t xml:space="preserve"> می‌</w:t>
      </w:r>
      <w:r w:rsidRPr="0060162A">
        <w:rPr>
          <w:rStyle w:val="Char3"/>
          <w:rtl/>
          <w:lang w:bidi="fa-IR"/>
        </w:rPr>
        <w:t xml:space="preserve">رفتم شش درهم </w:t>
      </w:r>
      <w:r w:rsidR="005B21A3">
        <w:rPr>
          <w:rStyle w:val="Char3"/>
          <w:rtl/>
          <w:lang w:bidi="fa-IR"/>
        </w:rPr>
        <w:t>ی</w:t>
      </w:r>
      <w:r w:rsidRPr="0060162A">
        <w:rPr>
          <w:rStyle w:val="Char3"/>
          <w:rtl/>
          <w:lang w:bidi="fa-IR"/>
        </w:rPr>
        <w:t>افتم</w:t>
      </w:r>
      <w:r w:rsidR="00155203">
        <w:rPr>
          <w:rStyle w:val="Char3"/>
          <w:rtl/>
          <w:lang w:bidi="fa-IR"/>
        </w:rPr>
        <w:t xml:space="preserve"> بی‌</w:t>
      </w:r>
      <w:r w:rsidRPr="0060162A">
        <w:rPr>
          <w:rStyle w:val="Char3"/>
          <w:rtl/>
          <w:lang w:bidi="fa-IR"/>
        </w:rPr>
        <w:t>كم و ز</w:t>
      </w:r>
      <w:r w:rsidR="005B21A3">
        <w:rPr>
          <w:rStyle w:val="Char3"/>
          <w:rtl/>
          <w:lang w:bidi="fa-IR"/>
        </w:rPr>
        <w:t>ی</w:t>
      </w:r>
      <w:r w:rsidRPr="0060162A">
        <w:rPr>
          <w:rStyle w:val="Char3"/>
          <w:rtl/>
          <w:lang w:bidi="fa-IR"/>
        </w:rPr>
        <w:t>اد. ابراه</w:t>
      </w:r>
      <w:r w:rsidR="005B21A3">
        <w:rPr>
          <w:rStyle w:val="Char3"/>
          <w:rtl/>
          <w:lang w:bidi="fa-IR"/>
        </w:rPr>
        <w:t>ی</w:t>
      </w:r>
      <w:r w:rsidRPr="0060162A">
        <w:rPr>
          <w:rStyle w:val="Char3"/>
          <w:rtl/>
          <w:lang w:bidi="fa-IR"/>
        </w:rPr>
        <w:t>م گفت:‌ آن را صدقه بده! منظورش آن بود كه پول از آن تو ن</w:t>
      </w:r>
      <w:r w:rsidR="005B21A3">
        <w:rPr>
          <w:rStyle w:val="Char3"/>
          <w:rtl/>
          <w:lang w:bidi="fa-IR"/>
        </w:rPr>
        <w:t>ی</w:t>
      </w:r>
      <w:r w:rsidRPr="0060162A">
        <w:rPr>
          <w:rStyle w:val="Char3"/>
          <w:rtl/>
          <w:lang w:bidi="fa-IR"/>
        </w:rPr>
        <w:t>ست، و فقها</w:t>
      </w:r>
      <w:r w:rsidR="005B21A3">
        <w:rPr>
          <w:rStyle w:val="Char3"/>
          <w:rtl/>
          <w:lang w:bidi="fa-IR"/>
        </w:rPr>
        <w:t>ی</w:t>
      </w:r>
      <w:r w:rsidRPr="0060162A">
        <w:rPr>
          <w:rStyle w:val="Char3"/>
          <w:rtl/>
          <w:lang w:bidi="fa-IR"/>
        </w:rPr>
        <w:t xml:space="preserve"> كوفه برا</w:t>
      </w:r>
      <w:r w:rsidR="005B21A3">
        <w:rPr>
          <w:rStyle w:val="Char3"/>
          <w:rtl/>
          <w:lang w:bidi="fa-IR"/>
        </w:rPr>
        <w:t>ی</w:t>
      </w:r>
      <w:r w:rsidRPr="0060162A">
        <w:rPr>
          <w:rStyle w:val="Char3"/>
          <w:rtl/>
          <w:lang w:bidi="fa-IR"/>
        </w:rPr>
        <w:t xml:space="preserve"> لقط</w:t>
      </w:r>
      <w:r w:rsidR="009C63F6">
        <w:rPr>
          <w:rStyle w:val="Char3"/>
          <w:rtl/>
          <w:lang w:bidi="fa-IR"/>
        </w:rPr>
        <w:t>ه</w:t>
      </w:r>
      <w:r w:rsidRPr="0060162A">
        <w:rPr>
          <w:rStyle w:val="Char3"/>
          <w:rtl/>
          <w:lang w:bidi="fa-IR"/>
        </w:rPr>
        <w:t xml:space="preserve">‌ كمتر از </w:t>
      </w:r>
      <w:r w:rsidR="005B21A3">
        <w:rPr>
          <w:rStyle w:val="Char3"/>
          <w:rtl/>
          <w:lang w:bidi="fa-IR"/>
        </w:rPr>
        <w:t xml:space="preserve">یک </w:t>
      </w:r>
      <w:r w:rsidRPr="0060162A">
        <w:rPr>
          <w:rStyle w:val="Char3"/>
          <w:rtl/>
          <w:lang w:bidi="fa-IR"/>
        </w:rPr>
        <w:t>د</w:t>
      </w:r>
      <w:r w:rsidR="005B21A3">
        <w:rPr>
          <w:rStyle w:val="Char3"/>
          <w:rtl/>
          <w:lang w:bidi="fa-IR"/>
        </w:rPr>
        <w:t>ی</w:t>
      </w:r>
      <w:r w:rsidRPr="0060162A">
        <w:rPr>
          <w:rStyle w:val="Char3"/>
          <w:rtl/>
          <w:lang w:bidi="fa-IR"/>
        </w:rPr>
        <w:t>نار جستجو</w:t>
      </w:r>
      <w:r w:rsidR="005B21A3">
        <w:rPr>
          <w:rStyle w:val="Char3"/>
          <w:rtl/>
          <w:lang w:bidi="fa-IR"/>
        </w:rPr>
        <w:t>ی</w:t>
      </w:r>
      <w:r w:rsidRPr="0060162A">
        <w:rPr>
          <w:rStyle w:val="Char3"/>
          <w:rtl/>
          <w:lang w:bidi="fa-IR"/>
        </w:rPr>
        <w:t xml:space="preserve"> صاحب لقطه را لازم</w:t>
      </w:r>
      <w:r w:rsidR="00101A36">
        <w:rPr>
          <w:rStyle w:val="Char3"/>
          <w:rtl/>
          <w:lang w:bidi="fa-IR"/>
        </w:rPr>
        <w:t xml:space="preserve"> نمی‌</w:t>
      </w:r>
      <w:r w:rsidRPr="0060162A">
        <w:rPr>
          <w:rStyle w:val="Char3"/>
          <w:rtl/>
          <w:lang w:bidi="fa-IR"/>
        </w:rPr>
        <w:t>داند. بب</w:t>
      </w:r>
      <w:r w:rsidR="005B21A3">
        <w:rPr>
          <w:rStyle w:val="Char3"/>
          <w:rtl/>
          <w:lang w:bidi="fa-IR"/>
        </w:rPr>
        <w:t>ی</w:t>
      </w:r>
      <w:r w:rsidRPr="0060162A">
        <w:rPr>
          <w:rStyle w:val="Char3"/>
          <w:rtl/>
          <w:lang w:bidi="fa-IR"/>
        </w:rPr>
        <w:t>ن</w:t>
      </w:r>
      <w:r w:rsidR="005B21A3">
        <w:rPr>
          <w:rStyle w:val="Char3"/>
          <w:rtl/>
          <w:lang w:bidi="fa-IR"/>
        </w:rPr>
        <w:t>ی</w:t>
      </w:r>
      <w:r w:rsidRPr="0060162A">
        <w:rPr>
          <w:rStyle w:val="Char3"/>
          <w:rtl/>
          <w:lang w:bidi="fa-IR"/>
        </w:rPr>
        <w:t>د فق</w:t>
      </w:r>
      <w:r w:rsidR="005B21A3">
        <w:rPr>
          <w:rStyle w:val="Char3"/>
          <w:rtl/>
          <w:lang w:bidi="fa-IR"/>
        </w:rPr>
        <w:t>ی</w:t>
      </w:r>
      <w:r w:rsidRPr="0060162A">
        <w:rPr>
          <w:rStyle w:val="Char3"/>
          <w:rtl/>
          <w:lang w:bidi="fa-IR"/>
        </w:rPr>
        <w:t>هان چگونه از فر</w:t>
      </w:r>
      <w:r w:rsidR="005B21A3">
        <w:rPr>
          <w:rStyle w:val="Char3"/>
          <w:rtl/>
          <w:lang w:bidi="fa-IR"/>
        </w:rPr>
        <w:t>ی</w:t>
      </w:r>
      <w:r w:rsidRPr="0060162A">
        <w:rPr>
          <w:rStyle w:val="Char3"/>
          <w:rtl/>
          <w:lang w:bidi="fa-IR"/>
        </w:rPr>
        <w:t>ب خوردن و فر</w:t>
      </w:r>
      <w:r w:rsidR="005B21A3">
        <w:rPr>
          <w:rStyle w:val="Char3"/>
          <w:rtl/>
          <w:lang w:bidi="fa-IR"/>
        </w:rPr>
        <w:t>ی</w:t>
      </w:r>
      <w:r w:rsidRPr="0060162A">
        <w:rPr>
          <w:rStyle w:val="Char3"/>
          <w:rtl/>
          <w:lang w:bidi="fa-IR"/>
        </w:rPr>
        <w:t>ب دادن بدورند.</w:t>
      </w:r>
    </w:p>
    <w:p w:rsidR="009C6881" w:rsidRPr="0060162A" w:rsidRDefault="009C6881" w:rsidP="0060162A">
      <w:pPr>
        <w:tabs>
          <w:tab w:val="left" w:pos="2726"/>
        </w:tabs>
        <w:spacing w:line="250" w:lineRule="auto"/>
        <w:ind w:firstLine="284"/>
        <w:jc w:val="both"/>
        <w:rPr>
          <w:rStyle w:val="Char3"/>
          <w:rtl/>
          <w:lang w:bidi="fa-IR"/>
        </w:rPr>
      </w:pPr>
      <w:r w:rsidRPr="0060162A">
        <w:rPr>
          <w:rStyle w:val="Char3"/>
          <w:rtl/>
          <w:lang w:bidi="fa-IR"/>
        </w:rPr>
        <w:t>از ابراه</w:t>
      </w:r>
      <w:r w:rsidR="005B21A3">
        <w:rPr>
          <w:rStyle w:val="Char3"/>
          <w:rtl/>
          <w:lang w:bidi="fa-IR"/>
        </w:rPr>
        <w:t>ی</w:t>
      </w:r>
      <w:r w:rsidRPr="0060162A">
        <w:rPr>
          <w:rStyle w:val="Char3"/>
          <w:rtl/>
          <w:lang w:bidi="fa-IR"/>
        </w:rPr>
        <w:t>م خراسان</w:t>
      </w:r>
      <w:r w:rsidR="005B21A3">
        <w:rPr>
          <w:rStyle w:val="Char3"/>
          <w:rtl/>
          <w:lang w:bidi="fa-IR"/>
        </w:rPr>
        <w:t>ی</w:t>
      </w:r>
      <w:r w:rsidRPr="0060162A">
        <w:rPr>
          <w:rStyle w:val="Char3"/>
          <w:rtl/>
          <w:lang w:bidi="fa-IR"/>
        </w:rPr>
        <w:t xml:space="preserve"> نقل است كه روز</w:t>
      </w:r>
      <w:r w:rsidR="005B21A3">
        <w:rPr>
          <w:rStyle w:val="Char3"/>
          <w:rtl/>
          <w:lang w:bidi="fa-IR"/>
        </w:rPr>
        <w:t>ی</w:t>
      </w:r>
      <w:r w:rsidRPr="0060162A">
        <w:rPr>
          <w:rStyle w:val="Char3"/>
          <w:rtl/>
          <w:lang w:bidi="fa-IR"/>
        </w:rPr>
        <w:t xml:space="preserve"> احت</w:t>
      </w:r>
      <w:r w:rsidR="005B21A3">
        <w:rPr>
          <w:rStyle w:val="Char3"/>
          <w:rtl/>
          <w:lang w:bidi="fa-IR"/>
        </w:rPr>
        <w:t>ی</w:t>
      </w:r>
      <w:r w:rsidRPr="0060162A">
        <w:rPr>
          <w:rStyle w:val="Char3"/>
          <w:rtl/>
          <w:lang w:bidi="fa-IR"/>
        </w:rPr>
        <w:t>اج به وضو پ</w:t>
      </w:r>
      <w:r w:rsidR="005B21A3">
        <w:rPr>
          <w:rStyle w:val="Char3"/>
          <w:rtl/>
          <w:lang w:bidi="fa-IR"/>
        </w:rPr>
        <w:t>ی</w:t>
      </w:r>
      <w:r w:rsidRPr="0060162A">
        <w:rPr>
          <w:rStyle w:val="Char3"/>
          <w:rtl/>
          <w:lang w:bidi="fa-IR"/>
        </w:rPr>
        <w:t>دا كردم ناگاه مسواك</w:t>
      </w:r>
      <w:r w:rsidR="005B21A3">
        <w:rPr>
          <w:rStyle w:val="Char3"/>
          <w:rtl/>
          <w:lang w:bidi="fa-IR"/>
        </w:rPr>
        <w:t>ی</w:t>
      </w:r>
      <w:r w:rsidRPr="0060162A">
        <w:rPr>
          <w:rStyle w:val="Char3"/>
          <w:rtl/>
          <w:lang w:bidi="fa-IR"/>
        </w:rPr>
        <w:t xml:space="preserve"> س</w:t>
      </w:r>
      <w:r w:rsidR="005B21A3">
        <w:rPr>
          <w:rStyle w:val="Char3"/>
          <w:rtl/>
          <w:lang w:bidi="fa-IR"/>
        </w:rPr>
        <w:t>ی</w:t>
      </w:r>
      <w:r w:rsidRPr="0060162A">
        <w:rPr>
          <w:rStyle w:val="Char3"/>
          <w:rtl/>
          <w:lang w:bidi="fa-IR"/>
        </w:rPr>
        <w:t>م</w:t>
      </w:r>
      <w:r w:rsidR="005B21A3">
        <w:rPr>
          <w:rStyle w:val="Char3"/>
          <w:rtl/>
          <w:lang w:bidi="fa-IR"/>
        </w:rPr>
        <w:t>ی</w:t>
      </w:r>
      <w:r w:rsidRPr="0060162A">
        <w:rPr>
          <w:rStyle w:val="Char3"/>
          <w:rtl/>
          <w:lang w:bidi="fa-IR"/>
        </w:rPr>
        <w:t>ن به نرم</w:t>
      </w:r>
      <w:r w:rsidR="005B21A3">
        <w:rPr>
          <w:rStyle w:val="Char3"/>
          <w:rtl/>
          <w:lang w:bidi="fa-IR"/>
        </w:rPr>
        <w:t>ی</w:t>
      </w:r>
      <w:r w:rsidRPr="0060162A">
        <w:rPr>
          <w:rStyle w:val="Char3"/>
          <w:rtl/>
          <w:lang w:bidi="fa-IR"/>
        </w:rPr>
        <w:t xml:space="preserve"> حر</w:t>
      </w:r>
      <w:r w:rsidR="005B21A3">
        <w:rPr>
          <w:rStyle w:val="Char3"/>
          <w:rtl/>
          <w:lang w:bidi="fa-IR"/>
        </w:rPr>
        <w:t>ی</w:t>
      </w:r>
      <w:r w:rsidRPr="0060162A">
        <w:rPr>
          <w:rStyle w:val="Char3"/>
          <w:rtl/>
          <w:lang w:bidi="fa-IR"/>
        </w:rPr>
        <w:t>ر و كوزه</w:t>
      </w:r>
      <w:r w:rsidR="00155203">
        <w:rPr>
          <w:rStyle w:val="Char3"/>
          <w:rtl/>
          <w:lang w:bidi="fa-IR"/>
        </w:rPr>
        <w:t xml:space="preserve">‌ای </w:t>
      </w:r>
      <w:r w:rsidRPr="0060162A">
        <w:rPr>
          <w:rStyle w:val="Char3"/>
          <w:rtl/>
          <w:lang w:bidi="fa-IR"/>
        </w:rPr>
        <w:t>گوهر</w:t>
      </w:r>
      <w:r w:rsidR="005B21A3">
        <w:rPr>
          <w:rStyle w:val="Char3"/>
          <w:rtl/>
          <w:lang w:bidi="fa-IR"/>
        </w:rPr>
        <w:t>ی</w:t>
      </w:r>
      <w:r w:rsidRPr="0060162A">
        <w:rPr>
          <w:rStyle w:val="Char3"/>
          <w:rtl/>
          <w:lang w:bidi="fa-IR"/>
        </w:rPr>
        <w:t xml:space="preserve"> پد</w:t>
      </w:r>
      <w:r w:rsidR="005B21A3">
        <w:rPr>
          <w:rStyle w:val="Char3"/>
          <w:rtl/>
          <w:lang w:bidi="fa-IR"/>
        </w:rPr>
        <w:t>ی</w:t>
      </w:r>
      <w:r w:rsidRPr="0060162A">
        <w:rPr>
          <w:rStyle w:val="Char3"/>
          <w:rtl/>
          <w:lang w:bidi="fa-IR"/>
        </w:rPr>
        <w:t>د آمد، مسوا</w:t>
      </w:r>
      <w:r w:rsidR="005B21A3">
        <w:rPr>
          <w:rStyle w:val="Char3"/>
          <w:rtl/>
          <w:lang w:bidi="fa-IR"/>
        </w:rPr>
        <w:t xml:space="preserve">ک </w:t>
      </w:r>
      <w:r w:rsidRPr="0060162A">
        <w:rPr>
          <w:rStyle w:val="Char3"/>
          <w:rtl/>
          <w:lang w:bidi="fa-IR"/>
        </w:rPr>
        <w:t>كردم و وضو گرفتم و آن را به جا گذاشتم و گذشتم. مؤلف گو</w:t>
      </w:r>
      <w:r w:rsidR="005B21A3">
        <w:rPr>
          <w:rStyle w:val="Char3"/>
          <w:rtl/>
          <w:lang w:bidi="fa-IR"/>
        </w:rPr>
        <w:t>ی</w:t>
      </w:r>
      <w:r w:rsidRPr="0060162A">
        <w:rPr>
          <w:rStyle w:val="Char3"/>
          <w:rtl/>
          <w:lang w:bidi="fa-IR"/>
        </w:rPr>
        <w:t>د: ا</w:t>
      </w:r>
      <w:r w:rsidR="005B21A3">
        <w:rPr>
          <w:rStyle w:val="Char3"/>
          <w:rtl/>
          <w:lang w:bidi="fa-IR"/>
        </w:rPr>
        <w:t>ی</w:t>
      </w:r>
      <w:r w:rsidRPr="0060162A">
        <w:rPr>
          <w:rStyle w:val="Char3"/>
          <w:rtl/>
          <w:lang w:bidi="fa-IR"/>
        </w:rPr>
        <w:t>ن قصه دروغ است و اگر راست باشد، كم اطلاع</w:t>
      </w:r>
      <w:r w:rsidR="005B21A3">
        <w:rPr>
          <w:rStyle w:val="Char3"/>
          <w:rtl/>
          <w:lang w:bidi="fa-IR"/>
        </w:rPr>
        <w:t>ی</w:t>
      </w:r>
      <w:r w:rsidRPr="0060162A">
        <w:rPr>
          <w:rStyle w:val="Char3"/>
          <w:rtl/>
          <w:lang w:bidi="fa-IR"/>
        </w:rPr>
        <w:t xml:space="preserve"> ا</w:t>
      </w:r>
      <w:r w:rsidR="005B21A3">
        <w:rPr>
          <w:rStyle w:val="Char3"/>
          <w:rtl/>
          <w:lang w:bidi="fa-IR"/>
        </w:rPr>
        <w:t>ی</w:t>
      </w:r>
      <w:r w:rsidRPr="0060162A">
        <w:rPr>
          <w:rStyle w:val="Char3"/>
          <w:rtl/>
          <w:lang w:bidi="fa-IR"/>
        </w:rPr>
        <w:t>ن مرد را از فقه نشان م</w:t>
      </w:r>
      <w:r w:rsidR="005B21A3">
        <w:rPr>
          <w:rStyle w:val="Char3"/>
          <w:rtl/>
          <w:lang w:bidi="fa-IR"/>
        </w:rPr>
        <w:t>ی</w:t>
      </w:r>
      <w:r w:rsidRPr="0060162A">
        <w:rPr>
          <w:rStyle w:val="Char3"/>
          <w:rtl/>
          <w:lang w:bidi="fa-IR"/>
        </w:rPr>
        <w:t>دهد كه ندانسته استعمال مسوا</w:t>
      </w:r>
      <w:r w:rsidR="005B21A3">
        <w:rPr>
          <w:rStyle w:val="Char3"/>
          <w:rtl/>
          <w:lang w:bidi="fa-IR"/>
        </w:rPr>
        <w:t xml:space="preserve">ک </w:t>
      </w:r>
      <w:r w:rsidRPr="0060162A">
        <w:rPr>
          <w:rStyle w:val="Char3"/>
          <w:rtl/>
          <w:lang w:bidi="fa-IR"/>
        </w:rPr>
        <w:t>نقره روا ن</w:t>
      </w:r>
      <w:r w:rsidR="005B21A3">
        <w:rPr>
          <w:rStyle w:val="Char3"/>
          <w:rtl/>
          <w:lang w:bidi="fa-IR"/>
        </w:rPr>
        <w:t>ی</w:t>
      </w:r>
      <w:r w:rsidRPr="0060162A">
        <w:rPr>
          <w:rStyle w:val="Char3"/>
          <w:rtl/>
          <w:lang w:bidi="fa-IR"/>
        </w:rPr>
        <w:t>ست و خداوند با چ</w:t>
      </w:r>
      <w:r w:rsidR="005B21A3">
        <w:rPr>
          <w:rStyle w:val="Char3"/>
          <w:rtl/>
          <w:lang w:bidi="fa-IR"/>
        </w:rPr>
        <w:t>ی</w:t>
      </w:r>
      <w:r w:rsidRPr="0060162A">
        <w:rPr>
          <w:rStyle w:val="Char3"/>
          <w:rtl/>
          <w:lang w:bidi="fa-IR"/>
        </w:rPr>
        <w:t>ز</w:t>
      </w:r>
      <w:r w:rsidR="005B21A3">
        <w:rPr>
          <w:rStyle w:val="Char3"/>
          <w:rtl/>
          <w:lang w:bidi="fa-IR"/>
        </w:rPr>
        <w:t>ی</w:t>
      </w:r>
      <w:r w:rsidRPr="0060162A">
        <w:rPr>
          <w:rStyle w:val="Char3"/>
          <w:rtl/>
          <w:lang w:bidi="fa-IR"/>
        </w:rPr>
        <w:t xml:space="preserve"> كه استعمال آن شرعاً‌ روا ن</w:t>
      </w:r>
      <w:r w:rsidR="005B21A3">
        <w:rPr>
          <w:rStyle w:val="Char3"/>
          <w:rtl/>
          <w:lang w:bidi="fa-IR"/>
        </w:rPr>
        <w:t>ی</w:t>
      </w:r>
      <w:r w:rsidRPr="0060162A">
        <w:rPr>
          <w:rStyle w:val="Char3"/>
          <w:rtl/>
          <w:lang w:bidi="fa-IR"/>
        </w:rPr>
        <w:t>ست كس</w:t>
      </w:r>
      <w:r w:rsidR="005B21A3">
        <w:rPr>
          <w:rStyle w:val="Char3"/>
          <w:rtl/>
          <w:lang w:bidi="fa-IR"/>
        </w:rPr>
        <w:t>ی</w:t>
      </w:r>
      <w:r w:rsidRPr="0060162A">
        <w:rPr>
          <w:rStyle w:val="Char3"/>
          <w:rtl/>
          <w:lang w:bidi="fa-IR"/>
        </w:rPr>
        <w:t xml:space="preserve"> را اكرام</w:t>
      </w:r>
      <w:r w:rsidR="00101A36">
        <w:rPr>
          <w:rStyle w:val="Char3"/>
          <w:rtl/>
          <w:lang w:bidi="fa-IR"/>
        </w:rPr>
        <w:t xml:space="preserve"> نمی‌</w:t>
      </w:r>
      <w:r w:rsidRPr="0060162A">
        <w:rPr>
          <w:rStyle w:val="Char3"/>
          <w:rtl/>
          <w:lang w:bidi="fa-IR"/>
        </w:rPr>
        <w:t xml:space="preserve">كند، مگر آنكه از راه امتحان باشد. </w:t>
      </w:r>
    </w:p>
    <w:p w:rsidR="009C6881" w:rsidRPr="0060162A" w:rsidRDefault="009C6881" w:rsidP="0060162A">
      <w:pPr>
        <w:tabs>
          <w:tab w:val="left" w:pos="2726"/>
        </w:tabs>
        <w:spacing w:line="250" w:lineRule="auto"/>
        <w:ind w:firstLine="284"/>
        <w:jc w:val="both"/>
        <w:rPr>
          <w:rStyle w:val="Char3"/>
          <w:rtl/>
          <w:lang w:bidi="fa-IR"/>
        </w:rPr>
      </w:pPr>
      <w:r w:rsidRPr="0060162A">
        <w:rPr>
          <w:rStyle w:val="Char3"/>
          <w:rtl/>
          <w:lang w:bidi="fa-IR"/>
        </w:rPr>
        <w:t>محد بن اب</w:t>
      </w:r>
      <w:r w:rsidR="005B21A3">
        <w:rPr>
          <w:rStyle w:val="Char3"/>
          <w:rtl/>
          <w:lang w:bidi="fa-IR"/>
        </w:rPr>
        <w:t>ی</w:t>
      </w:r>
      <w:r w:rsidRPr="0060162A">
        <w:rPr>
          <w:rStyle w:val="Char3"/>
          <w:rtl/>
          <w:lang w:bidi="fa-IR"/>
        </w:rPr>
        <w:t xml:space="preserve"> الفضل الهمدان</w:t>
      </w:r>
      <w:r w:rsidR="005B21A3">
        <w:rPr>
          <w:rStyle w:val="Char3"/>
          <w:rtl/>
          <w:lang w:bidi="fa-IR"/>
        </w:rPr>
        <w:t>ی</w:t>
      </w:r>
      <w:r w:rsidRPr="0060162A">
        <w:rPr>
          <w:rStyle w:val="Char3"/>
          <w:rtl/>
          <w:lang w:bidi="fa-IR"/>
        </w:rPr>
        <w:t xml:space="preserve"> مورخ از پدرش نقل كرده است كه سرمقان</w:t>
      </w:r>
      <w:r w:rsidR="005B21A3">
        <w:rPr>
          <w:rStyle w:val="Char3"/>
          <w:rtl/>
          <w:lang w:bidi="fa-IR"/>
        </w:rPr>
        <w:t>ی</w:t>
      </w:r>
      <w:r w:rsidRPr="0060162A">
        <w:rPr>
          <w:rStyle w:val="Char3"/>
          <w:rtl/>
          <w:lang w:bidi="fa-IR"/>
        </w:rPr>
        <w:t xml:space="preserve"> مُقر</w:t>
      </w:r>
      <w:r w:rsidR="005B21A3">
        <w:rPr>
          <w:rStyle w:val="Char3"/>
          <w:rtl/>
          <w:lang w:bidi="fa-IR"/>
        </w:rPr>
        <w:t>ی</w:t>
      </w:r>
      <w:r w:rsidRPr="0060162A">
        <w:rPr>
          <w:rStyle w:val="Char3"/>
          <w:rtl/>
          <w:lang w:bidi="fa-IR"/>
        </w:rPr>
        <w:t xml:space="preserve"> نزد ابن علاف درس</w:t>
      </w:r>
      <w:r w:rsidR="00101A36">
        <w:rPr>
          <w:rStyle w:val="Char3"/>
          <w:rtl/>
          <w:lang w:bidi="fa-IR"/>
        </w:rPr>
        <w:t xml:space="preserve"> می‌</w:t>
      </w:r>
      <w:r w:rsidRPr="0060162A">
        <w:rPr>
          <w:rStyle w:val="Char3"/>
          <w:rtl/>
          <w:lang w:bidi="fa-IR"/>
        </w:rPr>
        <w:t>خواند و در (اتاق</w:t>
      </w:r>
      <w:r w:rsidR="005B21A3">
        <w:rPr>
          <w:rStyle w:val="Char3"/>
          <w:rtl/>
          <w:lang w:bidi="fa-IR"/>
        </w:rPr>
        <w:t>ی</w:t>
      </w:r>
      <w:r w:rsidRPr="0060162A">
        <w:rPr>
          <w:rStyle w:val="Char3"/>
          <w:rtl/>
          <w:lang w:bidi="fa-IR"/>
        </w:rPr>
        <w:t xml:space="preserve"> از) مسجد كو</w:t>
      </w:r>
      <w:r w:rsidR="005B21A3">
        <w:rPr>
          <w:rStyle w:val="Char3"/>
          <w:rtl/>
          <w:lang w:bidi="fa-IR"/>
        </w:rPr>
        <w:t>ی</w:t>
      </w:r>
      <w:r w:rsidRPr="0060162A">
        <w:rPr>
          <w:rStyle w:val="Char3"/>
          <w:rtl/>
          <w:lang w:bidi="fa-IR"/>
        </w:rPr>
        <w:t xml:space="preserve"> «زعفران</w:t>
      </w:r>
      <w:r w:rsidR="005B21A3">
        <w:rPr>
          <w:rStyle w:val="Char3"/>
          <w:rtl/>
          <w:lang w:bidi="fa-IR"/>
        </w:rPr>
        <w:t>ی</w:t>
      </w:r>
      <w:r w:rsidRPr="0060162A">
        <w:rPr>
          <w:rStyle w:val="Char3"/>
          <w:rtl/>
          <w:lang w:bidi="fa-IR"/>
        </w:rPr>
        <w:t>» مكان داشت، تا ا</w:t>
      </w:r>
      <w:r w:rsidR="005B21A3">
        <w:rPr>
          <w:rStyle w:val="Char3"/>
          <w:rtl/>
          <w:lang w:bidi="fa-IR"/>
        </w:rPr>
        <w:t>ی</w:t>
      </w:r>
      <w:r w:rsidRPr="0060162A">
        <w:rPr>
          <w:rStyle w:val="Char3"/>
          <w:rtl/>
          <w:lang w:bidi="fa-IR"/>
        </w:rPr>
        <w:t>نكه ا</w:t>
      </w:r>
      <w:r w:rsidR="005B21A3">
        <w:rPr>
          <w:rStyle w:val="Char3"/>
          <w:rtl/>
          <w:lang w:bidi="fa-IR"/>
        </w:rPr>
        <w:t>ی</w:t>
      </w:r>
      <w:r w:rsidRPr="0060162A">
        <w:rPr>
          <w:rStyle w:val="Char3"/>
          <w:rtl/>
          <w:lang w:bidi="fa-IR"/>
        </w:rPr>
        <w:t>ام قحط</w:t>
      </w:r>
      <w:r w:rsidR="005B21A3">
        <w:rPr>
          <w:rStyle w:val="Char3"/>
          <w:rtl/>
          <w:lang w:bidi="fa-IR"/>
        </w:rPr>
        <w:t>ی</w:t>
      </w:r>
      <w:r w:rsidRPr="0060162A">
        <w:rPr>
          <w:rStyle w:val="Char3"/>
          <w:rtl/>
          <w:lang w:bidi="fa-IR"/>
        </w:rPr>
        <w:t xml:space="preserve"> و تنگسال</w:t>
      </w:r>
      <w:r w:rsidR="005B21A3">
        <w:rPr>
          <w:rStyle w:val="Char3"/>
          <w:rtl/>
          <w:lang w:bidi="fa-IR"/>
        </w:rPr>
        <w:t>ی</w:t>
      </w:r>
      <w:r w:rsidRPr="0060162A">
        <w:rPr>
          <w:rStyle w:val="Char3"/>
          <w:rtl/>
          <w:lang w:bidi="fa-IR"/>
        </w:rPr>
        <w:t xml:space="preserve"> پ</w:t>
      </w:r>
      <w:r w:rsidR="005B21A3">
        <w:rPr>
          <w:rStyle w:val="Char3"/>
          <w:rtl/>
          <w:lang w:bidi="fa-IR"/>
        </w:rPr>
        <w:t>ی</w:t>
      </w:r>
      <w:r w:rsidRPr="0060162A">
        <w:rPr>
          <w:rStyle w:val="Char3"/>
          <w:rtl/>
          <w:lang w:bidi="fa-IR"/>
        </w:rPr>
        <w:t>ش آمد. روز</w:t>
      </w:r>
      <w:r w:rsidR="005B21A3">
        <w:rPr>
          <w:rStyle w:val="Char3"/>
          <w:rtl/>
          <w:lang w:bidi="fa-IR"/>
        </w:rPr>
        <w:t>ی</w:t>
      </w:r>
      <w:r w:rsidRPr="0060162A">
        <w:rPr>
          <w:rStyle w:val="Char3"/>
          <w:rtl/>
          <w:lang w:bidi="fa-IR"/>
        </w:rPr>
        <w:t xml:space="preserve"> ابن العلاف متوجه شد كه سرمقان</w:t>
      </w:r>
      <w:r w:rsidR="005B21A3">
        <w:rPr>
          <w:rStyle w:val="Char3"/>
          <w:rtl/>
          <w:lang w:bidi="fa-IR"/>
        </w:rPr>
        <w:t>ی</w:t>
      </w:r>
      <w:r w:rsidRPr="0060162A">
        <w:rPr>
          <w:rStyle w:val="Char3"/>
          <w:rtl/>
          <w:lang w:bidi="fa-IR"/>
        </w:rPr>
        <w:t xml:space="preserve"> از م</w:t>
      </w:r>
      <w:r w:rsidR="005B21A3">
        <w:rPr>
          <w:rStyle w:val="Char3"/>
          <w:rtl/>
          <w:lang w:bidi="fa-IR"/>
        </w:rPr>
        <w:t>ی</w:t>
      </w:r>
      <w:r w:rsidRPr="0060162A">
        <w:rPr>
          <w:rStyle w:val="Char3"/>
          <w:rtl/>
          <w:lang w:bidi="fa-IR"/>
        </w:rPr>
        <w:t>ان زباله</w:t>
      </w:r>
      <w:r w:rsidR="00101A36">
        <w:rPr>
          <w:rStyle w:val="Char3"/>
          <w:rtl/>
          <w:lang w:bidi="fa-IR"/>
        </w:rPr>
        <w:t>‌ها</w:t>
      </w:r>
      <w:r w:rsidR="005B21A3">
        <w:rPr>
          <w:rStyle w:val="Char3"/>
          <w:rtl/>
          <w:lang w:bidi="fa-IR"/>
        </w:rPr>
        <w:t>یی</w:t>
      </w:r>
      <w:r w:rsidRPr="0060162A">
        <w:rPr>
          <w:rStyle w:val="Char3"/>
          <w:rtl/>
          <w:lang w:bidi="fa-IR"/>
        </w:rPr>
        <w:t xml:space="preserve"> كه دجله</w:t>
      </w:r>
      <w:r w:rsidR="00101A36">
        <w:rPr>
          <w:rStyle w:val="Char3"/>
          <w:rtl/>
          <w:lang w:bidi="fa-IR"/>
        </w:rPr>
        <w:t xml:space="preserve"> می‌</w:t>
      </w:r>
      <w:r w:rsidRPr="0060162A">
        <w:rPr>
          <w:rStyle w:val="Char3"/>
          <w:rtl/>
          <w:lang w:bidi="fa-IR"/>
        </w:rPr>
        <w:t>آورد برگ كاهوها</w:t>
      </w:r>
      <w:r w:rsidR="005B21A3">
        <w:rPr>
          <w:rStyle w:val="Char3"/>
          <w:rtl/>
          <w:lang w:bidi="fa-IR"/>
        </w:rPr>
        <w:t>یی</w:t>
      </w:r>
      <w:r w:rsidRPr="0060162A">
        <w:rPr>
          <w:rStyle w:val="Char3"/>
          <w:rtl/>
          <w:lang w:bidi="fa-IR"/>
        </w:rPr>
        <w:t xml:space="preserve"> كه دور ر</w:t>
      </w:r>
      <w:r w:rsidR="005B21A3">
        <w:rPr>
          <w:rStyle w:val="Char3"/>
          <w:rtl/>
          <w:lang w:bidi="fa-IR"/>
        </w:rPr>
        <w:t>ی</w:t>
      </w:r>
      <w:r w:rsidRPr="0060162A">
        <w:rPr>
          <w:rStyle w:val="Char3"/>
          <w:rtl/>
          <w:lang w:bidi="fa-IR"/>
        </w:rPr>
        <w:t>خته شده بود بر</w:t>
      </w:r>
      <w:r w:rsidR="00101A36">
        <w:rPr>
          <w:rStyle w:val="Char3"/>
          <w:rtl/>
          <w:lang w:bidi="fa-IR"/>
        </w:rPr>
        <w:t xml:space="preserve"> می‌</w:t>
      </w:r>
      <w:r w:rsidRPr="0060162A">
        <w:rPr>
          <w:rStyle w:val="Char3"/>
          <w:rtl/>
          <w:lang w:bidi="fa-IR"/>
        </w:rPr>
        <w:t>چ</w:t>
      </w:r>
      <w:r w:rsidR="005B21A3">
        <w:rPr>
          <w:rStyle w:val="Char3"/>
          <w:rtl/>
          <w:lang w:bidi="fa-IR"/>
        </w:rPr>
        <w:t>ی</w:t>
      </w:r>
      <w:r w:rsidRPr="0060162A">
        <w:rPr>
          <w:rStyle w:val="Char3"/>
          <w:rtl/>
          <w:lang w:bidi="fa-IR"/>
        </w:rPr>
        <w:t>ند و</w:t>
      </w:r>
      <w:r w:rsidR="00101A36">
        <w:rPr>
          <w:rStyle w:val="Char3"/>
          <w:rtl/>
          <w:lang w:bidi="fa-IR"/>
        </w:rPr>
        <w:t xml:space="preserve"> می‌</w:t>
      </w:r>
      <w:r w:rsidRPr="0060162A">
        <w:rPr>
          <w:rStyle w:val="Char3"/>
          <w:rtl/>
          <w:lang w:bidi="fa-IR"/>
        </w:rPr>
        <w:t>خورد. ا</w:t>
      </w:r>
      <w:r w:rsidR="005B21A3">
        <w:rPr>
          <w:rStyle w:val="Char3"/>
          <w:rtl/>
          <w:lang w:bidi="fa-IR"/>
        </w:rPr>
        <w:t>ی</w:t>
      </w:r>
      <w:r w:rsidRPr="0060162A">
        <w:rPr>
          <w:rStyle w:val="Char3"/>
          <w:rtl/>
          <w:lang w:bidi="fa-IR"/>
        </w:rPr>
        <w:t>ن بر ابن العلاف خ</w:t>
      </w:r>
      <w:r w:rsidR="005B21A3">
        <w:rPr>
          <w:rStyle w:val="Char3"/>
          <w:rtl/>
          <w:lang w:bidi="fa-IR"/>
        </w:rPr>
        <w:t>ی</w:t>
      </w:r>
      <w:r w:rsidRPr="0060162A">
        <w:rPr>
          <w:rStyle w:val="Char3"/>
          <w:rtl/>
          <w:lang w:bidi="fa-IR"/>
        </w:rPr>
        <w:t>ل</w:t>
      </w:r>
      <w:r w:rsidR="005B21A3">
        <w:rPr>
          <w:rStyle w:val="Char3"/>
          <w:rtl/>
          <w:lang w:bidi="fa-IR"/>
        </w:rPr>
        <w:t>ی</w:t>
      </w:r>
      <w:r w:rsidRPr="0060162A">
        <w:rPr>
          <w:rStyle w:val="Char3"/>
          <w:rtl/>
          <w:lang w:bidi="fa-IR"/>
        </w:rPr>
        <w:t xml:space="preserve"> گران آمد و نزد رئ</w:t>
      </w:r>
      <w:r w:rsidR="005B21A3">
        <w:rPr>
          <w:rStyle w:val="Char3"/>
          <w:rtl/>
          <w:lang w:bidi="fa-IR"/>
        </w:rPr>
        <w:t>ی</w:t>
      </w:r>
      <w:r w:rsidRPr="0060162A">
        <w:rPr>
          <w:rStyle w:val="Char3"/>
          <w:rtl/>
          <w:lang w:bidi="fa-IR"/>
        </w:rPr>
        <w:t>س الروؤساء رفت و و</w:t>
      </w:r>
      <w:r w:rsidR="005B21A3">
        <w:rPr>
          <w:rStyle w:val="Char3"/>
          <w:rtl/>
          <w:lang w:bidi="fa-IR"/>
        </w:rPr>
        <w:t>ی</w:t>
      </w:r>
      <w:r w:rsidRPr="0060162A">
        <w:rPr>
          <w:rStyle w:val="Char3"/>
          <w:rtl/>
          <w:lang w:bidi="fa-IR"/>
        </w:rPr>
        <w:t xml:space="preserve"> را از وضع سرمقان</w:t>
      </w:r>
      <w:r w:rsidR="005B21A3">
        <w:rPr>
          <w:rStyle w:val="Char3"/>
          <w:rtl/>
          <w:lang w:bidi="fa-IR"/>
        </w:rPr>
        <w:t>ی</w:t>
      </w:r>
      <w:r w:rsidRPr="0060162A">
        <w:rPr>
          <w:rStyle w:val="Char3"/>
          <w:rtl/>
          <w:lang w:bidi="fa-IR"/>
        </w:rPr>
        <w:t xml:space="preserve"> باخبر كرد. رئ</w:t>
      </w:r>
      <w:r w:rsidR="005B21A3">
        <w:rPr>
          <w:rStyle w:val="Char3"/>
          <w:rtl/>
          <w:lang w:bidi="fa-IR"/>
        </w:rPr>
        <w:t>ی</w:t>
      </w:r>
      <w:r w:rsidRPr="0060162A">
        <w:rPr>
          <w:rStyle w:val="Char3"/>
          <w:rtl/>
          <w:lang w:bidi="fa-IR"/>
        </w:rPr>
        <w:t>س الرؤساء غلامش را فرستاد كه بدون آنكه سرمقان</w:t>
      </w:r>
      <w:r w:rsidR="005B21A3">
        <w:rPr>
          <w:rStyle w:val="Char3"/>
          <w:rtl/>
          <w:lang w:bidi="fa-IR"/>
        </w:rPr>
        <w:t>ی</w:t>
      </w:r>
      <w:r w:rsidRPr="0060162A">
        <w:rPr>
          <w:rStyle w:val="Char3"/>
          <w:rtl/>
          <w:lang w:bidi="fa-IR"/>
        </w:rPr>
        <w:t xml:space="preserve"> بفهد كل</w:t>
      </w:r>
      <w:r w:rsidR="005B21A3">
        <w:rPr>
          <w:rStyle w:val="Char3"/>
          <w:rtl/>
          <w:lang w:bidi="fa-IR"/>
        </w:rPr>
        <w:t>ی</w:t>
      </w:r>
      <w:r w:rsidRPr="0060162A">
        <w:rPr>
          <w:rStyle w:val="Char3"/>
          <w:rtl/>
          <w:lang w:bidi="fa-IR"/>
        </w:rPr>
        <w:t>د</w:t>
      </w:r>
      <w:r w:rsidR="005B21A3">
        <w:rPr>
          <w:rStyle w:val="Char3"/>
          <w:rtl/>
          <w:lang w:bidi="fa-IR"/>
        </w:rPr>
        <w:t>ی</w:t>
      </w:r>
      <w:r w:rsidRPr="0060162A">
        <w:rPr>
          <w:rStyle w:val="Char3"/>
          <w:rtl/>
          <w:lang w:bidi="fa-IR"/>
        </w:rPr>
        <w:t xml:space="preserve"> برا</w:t>
      </w:r>
      <w:r w:rsidR="005B21A3">
        <w:rPr>
          <w:rStyle w:val="Char3"/>
          <w:rtl/>
          <w:lang w:bidi="fa-IR"/>
        </w:rPr>
        <w:t>ی</w:t>
      </w:r>
      <w:r w:rsidRPr="0060162A">
        <w:rPr>
          <w:rStyle w:val="Char3"/>
          <w:rtl/>
          <w:lang w:bidi="fa-IR"/>
        </w:rPr>
        <w:t xml:space="preserve"> اتاقش بسازند، و دستور داد همه روزه سه رطل نان سف</w:t>
      </w:r>
      <w:r w:rsidR="005B21A3">
        <w:rPr>
          <w:rStyle w:val="Char3"/>
          <w:rtl/>
          <w:lang w:bidi="fa-IR"/>
        </w:rPr>
        <w:t>ی</w:t>
      </w:r>
      <w:r w:rsidRPr="0060162A">
        <w:rPr>
          <w:rStyle w:val="Char3"/>
          <w:rtl/>
          <w:lang w:bidi="fa-IR"/>
        </w:rPr>
        <w:t xml:space="preserve">د و </w:t>
      </w:r>
      <w:r w:rsidR="005B21A3">
        <w:rPr>
          <w:rStyle w:val="Char3"/>
          <w:rtl/>
          <w:lang w:bidi="fa-IR"/>
        </w:rPr>
        <w:t xml:space="preserve">یک </w:t>
      </w:r>
      <w:r w:rsidRPr="0060162A">
        <w:rPr>
          <w:rStyle w:val="Char3"/>
          <w:rtl/>
          <w:lang w:bidi="fa-IR"/>
        </w:rPr>
        <w:t>جوج</w:t>
      </w:r>
      <w:r w:rsidR="009C63F6">
        <w:rPr>
          <w:rStyle w:val="Char3"/>
          <w:rtl/>
          <w:lang w:bidi="fa-IR"/>
        </w:rPr>
        <w:t>ه</w:t>
      </w:r>
      <w:r w:rsidRPr="0060162A">
        <w:rPr>
          <w:rStyle w:val="Char3"/>
          <w:rtl/>
          <w:lang w:bidi="fa-IR"/>
        </w:rPr>
        <w:t xml:space="preserve"> بر</w:t>
      </w:r>
      <w:r w:rsidR="005B21A3">
        <w:rPr>
          <w:rStyle w:val="Char3"/>
          <w:rtl/>
          <w:lang w:bidi="fa-IR"/>
        </w:rPr>
        <w:t>ی</w:t>
      </w:r>
      <w:r w:rsidRPr="0060162A">
        <w:rPr>
          <w:rStyle w:val="Char3"/>
          <w:rtl/>
          <w:lang w:bidi="fa-IR"/>
        </w:rPr>
        <w:t>ان و مقدار</w:t>
      </w:r>
      <w:r w:rsidR="005B21A3">
        <w:rPr>
          <w:rStyle w:val="Char3"/>
          <w:rtl/>
          <w:lang w:bidi="fa-IR"/>
        </w:rPr>
        <w:t>ی</w:t>
      </w:r>
      <w:r w:rsidRPr="0060162A">
        <w:rPr>
          <w:rStyle w:val="Char3"/>
          <w:rtl/>
          <w:lang w:bidi="fa-IR"/>
        </w:rPr>
        <w:t xml:space="preserve"> حلوا شكر</w:t>
      </w:r>
      <w:r w:rsidR="005B21A3">
        <w:rPr>
          <w:rStyle w:val="Char3"/>
          <w:rtl/>
          <w:lang w:bidi="fa-IR"/>
        </w:rPr>
        <w:t>ی</w:t>
      </w:r>
      <w:r w:rsidRPr="0060162A">
        <w:rPr>
          <w:rStyle w:val="Char3"/>
          <w:rtl/>
          <w:lang w:bidi="fa-IR"/>
        </w:rPr>
        <w:t xml:space="preserve"> برا</w:t>
      </w:r>
      <w:r w:rsidR="005B21A3">
        <w:rPr>
          <w:rStyle w:val="Char3"/>
          <w:rtl/>
          <w:lang w:bidi="fa-IR"/>
        </w:rPr>
        <w:t>ی</w:t>
      </w:r>
      <w:r w:rsidRPr="0060162A">
        <w:rPr>
          <w:rStyle w:val="Char3"/>
          <w:rtl/>
          <w:lang w:bidi="fa-IR"/>
        </w:rPr>
        <w:t>ش ببرند. روز اول كه سرمقان</w:t>
      </w:r>
      <w:r w:rsidR="005B21A3">
        <w:rPr>
          <w:rStyle w:val="Char3"/>
          <w:rtl/>
          <w:lang w:bidi="fa-IR"/>
        </w:rPr>
        <w:t>ی</w:t>
      </w:r>
      <w:r w:rsidRPr="0060162A">
        <w:rPr>
          <w:rStyle w:val="Char3"/>
          <w:rtl/>
          <w:lang w:bidi="fa-IR"/>
        </w:rPr>
        <w:t xml:space="preserve"> در اتاق خود را گشود و آن سفره را در سمت قبله مشاهده كرد در شگفت شد و با خود گفت: ا</w:t>
      </w:r>
      <w:r w:rsidR="005B21A3">
        <w:rPr>
          <w:rStyle w:val="Char3"/>
          <w:rtl/>
          <w:lang w:bidi="fa-IR"/>
        </w:rPr>
        <w:t>ی</w:t>
      </w:r>
      <w:r w:rsidRPr="0060162A">
        <w:rPr>
          <w:rStyle w:val="Char3"/>
          <w:rtl/>
          <w:lang w:bidi="fa-IR"/>
        </w:rPr>
        <w:t>ن هد</w:t>
      </w:r>
      <w:r w:rsidR="005B21A3">
        <w:rPr>
          <w:rStyle w:val="Char3"/>
          <w:rtl/>
          <w:lang w:bidi="fa-IR"/>
        </w:rPr>
        <w:t>ی</w:t>
      </w:r>
      <w:r w:rsidR="009C63F6">
        <w:rPr>
          <w:rStyle w:val="Char3"/>
          <w:rtl/>
          <w:lang w:bidi="fa-IR"/>
        </w:rPr>
        <w:t>ه</w:t>
      </w:r>
      <w:r w:rsidRPr="0060162A">
        <w:rPr>
          <w:rStyle w:val="Char3"/>
          <w:rtl/>
          <w:lang w:bidi="fa-IR"/>
        </w:rPr>
        <w:t xml:space="preserve"> ‌بهشت</w:t>
      </w:r>
      <w:r w:rsidR="005B21A3">
        <w:rPr>
          <w:rStyle w:val="Char3"/>
          <w:rtl/>
          <w:lang w:bidi="fa-IR"/>
        </w:rPr>
        <w:t>ی</w:t>
      </w:r>
      <w:r w:rsidRPr="0060162A">
        <w:rPr>
          <w:rStyle w:val="Char3"/>
          <w:rtl/>
          <w:lang w:bidi="fa-IR"/>
        </w:rPr>
        <w:t xml:space="preserve"> است، با</w:t>
      </w:r>
      <w:r w:rsidR="005B21A3">
        <w:rPr>
          <w:rStyle w:val="Char3"/>
          <w:rtl/>
          <w:lang w:bidi="fa-IR"/>
        </w:rPr>
        <w:t>ی</w:t>
      </w:r>
      <w:r w:rsidRPr="0060162A">
        <w:rPr>
          <w:rStyle w:val="Char3"/>
          <w:rtl/>
          <w:lang w:bidi="fa-IR"/>
        </w:rPr>
        <w:t>د ا</w:t>
      </w:r>
      <w:r w:rsidR="005B21A3">
        <w:rPr>
          <w:rStyle w:val="Char3"/>
          <w:rtl/>
          <w:lang w:bidi="fa-IR"/>
        </w:rPr>
        <w:t>ی</w:t>
      </w:r>
      <w:r w:rsidRPr="0060162A">
        <w:rPr>
          <w:rStyle w:val="Char3"/>
          <w:rtl/>
          <w:lang w:bidi="fa-IR"/>
        </w:rPr>
        <w:t>ن راز را پنهان دارم و با كس نگو</w:t>
      </w:r>
      <w:r w:rsidR="005B21A3">
        <w:rPr>
          <w:rStyle w:val="Char3"/>
          <w:rtl/>
          <w:lang w:bidi="fa-IR"/>
        </w:rPr>
        <w:t>ی</w:t>
      </w:r>
      <w:r w:rsidRPr="0060162A">
        <w:rPr>
          <w:rStyle w:val="Char3"/>
          <w:rtl/>
          <w:lang w:bidi="fa-IR"/>
        </w:rPr>
        <w:t>م ز</w:t>
      </w:r>
      <w:r w:rsidR="005B21A3">
        <w:rPr>
          <w:rStyle w:val="Char3"/>
          <w:rtl/>
          <w:lang w:bidi="fa-IR"/>
        </w:rPr>
        <w:t>ی</w:t>
      </w:r>
      <w:r w:rsidRPr="0060162A">
        <w:rPr>
          <w:rStyle w:val="Char3"/>
          <w:rtl/>
          <w:lang w:bidi="fa-IR"/>
        </w:rPr>
        <w:t>را كه شرط كرامت كتمان است و هر كه «اسرار هو</w:t>
      </w:r>
      <w:r w:rsidR="005B21A3">
        <w:rPr>
          <w:rStyle w:val="Char3"/>
          <w:rtl/>
          <w:lang w:bidi="fa-IR"/>
        </w:rPr>
        <w:t>ی</w:t>
      </w:r>
      <w:r w:rsidRPr="0060162A">
        <w:rPr>
          <w:rStyle w:val="Char3"/>
          <w:rtl/>
          <w:lang w:bidi="fa-IR"/>
        </w:rPr>
        <w:t>دا كند» لا</w:t>
      </w:r>
      <w:r w:rsidR="005B21A3">
        <w:rPr>
          <w:rStyle w:val="Char3"/>
          <w:rtl/>
          <w:lang w:bidi="fa-IR"/>
        </w:rPr>
        <w:t>ی</w:t>
      </w:r>
      <w:r w:rsidRPr="0060162A">
        <w:rPr>
          <w:rStyle w:val="Char3"/>
          <w:rtl/>
          <w:lang w:bidi="fa-IR"/>
        </w:rPr>
        <w:t>ق راز نباشد. به هر حال پس از چند روز كه شاداب و فربه گرد</w:t>
      </w:r>
      <w:r w:rsidR="005B21A3">
        <w:rPr>
          <w:rStyle w:val="Char3"/>
          <w:rtl/>
          <w:lang w:bidi="fa-IR"/>
        </w:rPr>
        <w:t>ی</w:t>
      </w:r>
      <w:r w:rsidRPr="0060162A">
        <w:rPr>
          <w:rStyle w:val="Char3"/>
          <w:rtl/>
          <w:lang w:bidi="fa-IR"/>
        </w:rPr>
        <w:t>د، ابن العلاف از او پرس</w:t>
      </w:r>
      <w:r w:rsidR="005B21A3">
        <w:rPr>
          <w:rStyle w:val="Char3"/>
          <w:rtl/>
          <w:lang w:bidi="fa-IR"/>
        </w:rPr>
        <w:t>ی</w:t>
      </w:r>
      <w:r w:rsidRPr="0060162A">
        <w:rPr>
          <w:rStyle w:val="Char3"/>
          <w:rtl/>
          <w:lang w:bidi="fa-IR"/>
        </w:rPr>
        <w:t>د:‌ سبب چ</w:t>
      </w:r>
      <w:r w:rsidR="005B21A3">
        <w:rPr>
          <w:rStyle w:val="Char3"/>
          <w:rtl/>
          <w:lang w:bidi="fa-IR"/>
        </w:rPr>
        <w:t>ی</w:t>
      </w:r>
      <w:r w:rsidRPr="0060162A">
        <w:rPr>
          <w:rStyle w:val="Char3"/>
          <w:rtl/>
          <w:lang w:bidi="fa-IR"/>
        </w:rPr>
        <w:t>ست كه حالت به شده است؟ سرمقان</w:t>
      </w:r>
      <w:r w:rsidR="005B21A3">
        <w:rPr>
          <w:rStyle w:val="Char3"/>
          <w:rtl/>
          <w:lang w:bidi="fa-IR"/>
        </w:rPr>
        <w:t>ی</w:t>
      </w:r>
      <w:r w:rsidRPr="0060162A">
        <w:rPr>
          <w:rStyle w:val="Char3"/>
          <w:rtl/>
          <w:lang w:bidi="fa-IR"/>
        </w:rPr>
        <w:t xml:space="preserve"> شروع كرد با كنا</w:t>
      </w:r>
      <w:r w:rsidR="005B21A3">
        <w:rPr>
          <w:rStyle w:val="Char3"/>
          <w:rtl/>
          <w:lang w:bidi="fa-IR"/>
        </w:rPr>
        <w:t>ی</w:t>
      </w:r>
      <w:r w:rsidRPr="0060162A">
        <w:rPr>
          <w:rStyle w:val="Char3"/>
          <w:rtl/>
          <w:lang w:bidi="fa-IR"/>
        </w:rPr>
        <w:t>ه و ابهام حرف زدن و از صراحت طفره رفتن؛ چون ابن العلاف خ</w:t>
      </w:r>
      <w:r w:rsidR="005B21A3">
        <w:rPr>
          <w:rStyle w:val="Char3"/>
          <w:rtl/>
          <w:lang w:bidi="fa-IR"/>
        </w:rPr>
        <w:t>ی</w:t>
      </w:r>
      <w:r w:rsidRPr="0060162A">
        <w:rPr>
          <w:rStyle w:val="Char3"/>
          <w:rtl/>
          <w:lang w:bidi="fa-IR"/>
        </w:rPr>
        <w:t>ل</w:t>
      </w:r>
      <w:r w:rsidR="005B21A3">
        <w:rPr>
          <w:rStyle w:val="Char3"/>
          <w:rtl/>
          <w:lang w:bidi="fa-IR"/>
        </w:rPr>
        <w:t>ی</w:t>
      </w:r>
      <w:r w:rsidRPr="0060162A">
        <w:rPr>
          <w:rStyle w:val="Char3"/>
          <w:rtl/>
          <w:lang w:bidi="fa-IR"/>
        </w:rPr>
        <w:t xml:space="preserve"> اصرار ورز</w:t>
      </w:r>
      <w:r w:rsidR="005B21A3">
        <w:rPr>
          <w:rStyle w:val="Char3"/>
          <w:rtl/>
          <w:lang w:bidi="fa-IR"/>
        </w:rPr>
        <w:t>ی</w:t>
      </w:r>
      <w:r w:rsidRPr="0060162A">
        <w:rPr>
          <w:rStyle w:val="Char3"/>
          <w:rtl/>
          <w:lang w:bidi="fa-IR"/>
        </w:rPr>
        <w:t>د سرمقان</w:t>
      </w:r>
      <w:r w:rsidR="005B21A3">
        <w:rPr>
          <w:rStyle w:val="Char3"/>
          <w:rtl/>
          <w:lang w:bidi="fa-IR"/>
        </w:rPr>
        <w:t>ی</w:t>
      </w:r>
      <w:r w:rsidRPr="0060162A">
        <w:rPr>
          <w:rStyle w:val="Char3"/>
          <w:rtl/>
          <w:lang w:bidi="fa-IR"/>
        </w:rPr>
        <w:t xml:space="preserve"> اجمالاً گفت: ‌«از راه</w:t>
      </w:r>
      <w:r w:rsidR="005B21A3">
        <w:rPr>
          <w:rStyle w:val="Char3"/>
          <w:rtl/>
          <w:lang w:bidi="fa-IR"/>
        </w:rPr>
        <w:t>ی</w:t>
      </w:r>
      <w:r w:rsidRPr="0060162A">
        <w:rPr>
          <w:rStyle w:val="Char3"/>
          <w:rtl/>
          <w:lang w:bidi="fa-IR"/>
        </w:rPr>
        <w:t xml:space="preserve"> كه بشر نداند به من روز</w:t>
      </w:r>
      <w:r w:rsidR="005B21A3">
        <w:rPr>
          <w:rStyle w:val="Char3"/>
          <w:rtl/>
          <w:lang w:bidi="fa-IR"/>
        </w:rPr>
        <w:t>ی</w:t>
      </w:r>
      <w:r w:rsidR="00101A36">
        <w:rPr>
          <w:rStyle w:val="Char3"/>
          <w:rtl/>
          <w:lang w:bidi="fa-IR"/>
        </w:rPr>
        <w:t xml:space="preserve"> می‌</w:t>
      </w:r>
      <w:r w:rsidRPr="0060162A">
        <w:rPr>
          <w:rStyle w:val="Char3"/>
          <w:rtl/>
          <w:lang w:bidi="fa-IR"/>
        </w:rPr>
        <w:t>رسد»! ابن العلاف گفت: برو از رئ</w:t>
      </w:r>
      <w:r w:rsidR="005B21A3">
        <w:rPr>
          <w:rStyle w:val="Char3"/>
          <w:rtl/>
          <w:lang w:bidi="fa-IR"/>
        </w:rPr>
        <w:t>ی</w:t>
      </w:r>
      <w:r w:rsidRPr="0060162A">
        <w:rPr>
          <w:rStyle w:val="Char3"/>
          <w:rtl/>
          <w:lang w:bidi="fa-IR"/>
        </w:rPr>
        <w:t>س الرؤساء بپرس؛ كه او ا</w:t>
      </w:r>
      <w:r w:rsidR="005B21A3">
        <w:rPr>
          <w:rStyle w:val="Char3"/>
          <w:rtl/>
          <w:lang w:bidi="fa-IR"/>
        </w:rPr>
        <w:t>ی</w:t>
      </w:r>
      <w:r w:rsidRPr="0060162A">
        <w:rPr>
          <w:rStyle w:val="Char3"/>
          <w:rtl/>
          <w:lang w:bidi="fa-IR"/>
        </w:rPr>
        <w:t>ن كار را كرده است. درا</w:t>
      </w:r>
      <w:r w:rsidR="005B21A3">
        <w:rPr>
          <w:rStyle w:val="Char3"/>
          <w:rtl/>
          <w:lang w:bidi="fa-IR"/>
        </w:rPr>
        <w:t>ی</w:t>
      </w:r>
      <w:r w:rsidRPr="0060162A">
        <w:rPr>
          <w:rStyle w:val="Char3"/>
          <w:rtl/>
          <w:lang w:bidi="fa-IR"/>
        </w:rPr>
        <w:t>نجا بود كه سرمقان</w:t>
      </w:r>
      <w:r w:rsidR="005B21A3">
        <w:rPr>
          <w:rStyle w:val="Char3"/>
          <w:rtl/>
          <w:lang w:bidi="fa-IR"/>
        </w:rPr>
        <w:t>ی</w:t>
      </w:r>
      <w:r w:rsidRPr="0060162A">
        <w:rPr>
          <w:rStyle w:val="Char3"/>
          <w:rtl/>
          <w:lang w:bidi="fa-IR"/>
        </w:rPr>
        <w:t xml:space="preserve"> اوقاتش تلخ شد و علامت شكستگ</w:t>
      </w:r>
      <w:r w:rsidR="005B21A3">
        <w:rPr>
          <w:rStyle w:val="Char3"/>
          <w:rtl/>
          <w:lang w:bidi="fa-IR"/>
        </w:rPr>
        <w:t>ی</w:t>
      </w:r>
      <w:r w:rsidRPr="0060162A">
        <w:rPr>
          <w:rStyle w:val="Char3"/>
          <w:rtl/>
          <w:lang w:bidi="fa-IR"/>
        </w:rPr>
        <w:t xml:space="preserve"> (و سرخوردگ</w:t>
      </w:r>
      <w:r w:rsidR="005B21A3">
        <w:rPr>
          <w:rStyle w:val="Char3"/>
          <w:rtl/>
          <w:lang w:bidi="fa-IR"/>
        </w:rPr>
        <w:t>ی</w:t>
      </w:r>
      <w:r w:rsidRPr="0060162A">
        <w:rPr>
          <w:rStyle w:val="Char3"/>
          <w:rtl/>
          <w:lang w:bidi="fa-IR"/>
        </w:rPr>
        <w:t>) در چهره</w:t>
      </w:r>
      <w:r w:rsidR="00E573EC">
        <w:rPr>
          <w:rStyle w:val="Char3"/>
          <w:rtl/>
          <w:lang w:bidi="fa-IR"/>
        </w:rPr>
        <w:t xml:space="preserve">‌اش </w:t>
      </w:r>
      <w:r w:rsidRPr="0060162A">
        <w:rPr>
          <w:rStyle w:val="Char3"/>
          <w:rtl/>
          <w:lang w:bidi="fa-IR"/>
        </w:rPr>
        <w:t>آشكار گرد</w:t>
      </w:r>
      <w:r w:rsidR="005B21A3">
        <w:rPr>
          <w:rStyle w:val="Char3"/>
          <w:rtl/>
          <w:lang w:bidi="fa-IR"/>
        </w:rPr>
        <w:t>ی</w:t>
      </w:r>
      <w:r w:rsidRPr="0060162A">
        <w:rPr>
          <w:rStyle w:val="Char3"/>
          <w:rtl/>
          <w:lang w:bidi="fa-IR"/>
        </w:rPr>
        <w:t xml:space="preserve">د. </w:t>
      </w:r>
    </w:p>
    <w:p w:rsidR="009C6881" w:rsidRPr="0060162A" w:rsidRDefault="009C6881" w:rsidP="0060162A">
      <w:pPr>
        <w:tabs>
          <w:tab w:val="left" w:pos="2726"/>
        </w:tabs>
        <w:spacing w:line="250" w:lineRule="auto"/>
        <w:ind w:firstLine="284"/>
        <w:jc w:val="both"/>
        <w:rPr>
          <w:rStyle w:val="Char3"/>
          <w:rtl/>
          <w:lang w:bidi="fa-IR"/>
        </w:rPr>
      </w:pPr>
      <w:r w:rsidRPr="0060162A">
        <w:rPr>
          <w:rStyle w:val="Char3"/>
          <w:rtl/>
          <w:lang w:bidi="fa-IR"/>
        </w:rPr>
        <w:t>خردمندان چون فر</w:t>
      </w:r>
      <w:r w:rsidR="005B21A3">
        <w:rPr>
          <w:rStyle w:val="Char3"/>
          <w:rtl/>
          <w:lang w:bidi="fa-IR"/>
        </w:rPr>
        <w:t>ی</w:t>
      </w:r>
      <w:r w:rsidRPr="0060162A">
        <w:rPr>
          <w:rStyle w:val="Char3"/>
          <w:rtl/>
          <w:lang w:bidi="fa-IR"/>
        </w:rPr>
        <w:t>بكار</w:t>
      </w:r>
      <w:r w:rsidR="005B21A3">
        <w:rPr>
          <w:rStyle w:val="Char3"/>
          <w:rtl/>
          <w:lang w:bidi="fa-IR"/>
        </w:rPr>
        <w:t>ی</w:t>
      </w:r>
      <w:r w:rsidRPr="0060162A">
        <w:rPr>
          <w:rStyle w:val="Char3"/>
          <w:rtl/>
          <w:lang w:bidi="fa-IR"/>
        </w:rPr>
        <w:t xml:space="preserve"> ابل</w:t>
      </w:r>
      <w:r w:rsidR="005B21A3">
        <w:rPr>
          <w:rStyle w:val="Char3"/>
          <w:rtl/>
          <w:lang w:bidi="fa-IR"/>
        </w:rPr>
        <w:t>ی</w:t>
      </w:r>
      <w:r w:rsidRPr="0060162A">
        <w:rPr>
          <w:rStyle w:val="Char3"/>
          <w:rtl/>
          <w:lang w:bidi="fa-IR"/>
        </w:rPr>
        <w:t>س را دانستند از چ</w:t>
      </w:r>
      <w:r w:rsidR="005B21A3">
        <w:rPr>
          <w:rStyle w:val="Char3"/>
          <w:rtl/>
          <w:lang w:bidi="fa-IR"/>
        </w:rPr>
        <w:t>ی</w:t>
      </w:r>
      <w:r w:rsidRPr="0060162A">
        <w:rPr>
          <w:rStyle w:val="Char3"/>
          <w:rtl/>
          <w:lang w:bidi="fa-IR"/>
        </w:rPr>
        <w:t>زها</w:t>
      </w:r>
      <w:r w:rsidR="005B21A3">
        <w:rPr>
          <w:rStyle w:val="Char3"/>
          <w:rtl/>
          <w:lang w:bidi="fa-IR"/>
        </w:rPr>
        <w:t>یی</w:t>
      </w:r>
      <w:r w:rsidRPr="0060162A">
        <w:rPr>
          <w:rStyle w:val="Char3"/>
          <w:rtl/>
          <w:lang w:bidi="fa-IR"/>
        </w:rPr>
        <w:t xml:space="preserve"> كه صورت كرامت دارد حذر كردند كه مبادا تلب</w:t>
      </w:r>
      <w:r w:rsidR="005B21A3">
        <w:rPr>
          <w:rStyle w:val="Char3"/>
          <w:rtl/>
          <w:lang w:bidi="fa-IR"/>
        </w:rPr>
        <w:t>ی</w:t>
      </w:r>
      <w:r w:rsidRPr="0060162A">
        <w:rPr>
          <w:rStyle w:val="Char3"/>
          <w:rtl/>
          <w:lang w:bidi="fa-IR"/>
        </w:rPr>
        <w:t>س ابل</w:t>
      </w:r>
      <w:r w:rsidR="005B21A3">
        <w:rPr>
          <w:rStyle w:val="Char3"/>
          <w:rtl/>
          <w:lang w:bidi="fa-IR"/>
        </w:rPr>
        <w:t>ی</w:t>
      </w:r>
      <w:r w:rsidRPr="0060162A">
        <w:rPr>
          <w:rStyle w:val="Char3"/>
          <w:rtl/>
          <w:lang w:bidi="fa-IR"/>
        </w:rPr>
        <w:t>س باشد. از زهرون نقل است كه در ب</w:t>
      </w:r>
      <w:r w:rsidR="005B21A3">
        <w:rPr>
          <w:rStyle w:val="Char3"/>
          <w:rtl/>
          <w:lang w:bidi="fa-IR"/>
        </w:rPr>
        <w:t>ی</w:t>
      </w:r>
      <w:r w:rsidRPr="0060162A">
        <w:rPr>
          <w:rStyle w:val="Char3"/>
          <w:rtl/>
          <w:lang w:bidi="fa-IR"/>
        </w:rPr>
        <w:t>ابان سرگردان بودم مرغ</w:t>
      </w:r>
      <w:r w:rsidR="005B21A3">
        <w:rPr>
          <w:rStyle w:val="Char3"/>
          <w:rtl/>
          <w:lang w:bidi="fa-IR"/>
        </w:rPr>
        <w:t>ی</w:t>
      </w:r>
      <w:r w:rsidRPr="0060162A">
        <w:rPr>
          <w:rStyle w:val="Char3"/>
          <w:rtl/>
          <w:lang w:bidi="fa-IR"/>
        </w:rPr>
        <w:t xml:space="preserve"> سپ</w:t>
      </w:r>
      <w:r w:rsidR="005B21A3">
        <w:rPr>
          <w:rStyle w:val="Char3"/>
          <w:rtl/>
          <w:lang w:bidi="fa-IR"/>
        </w:rPr>
        <w:t>ی</w:t>
      </w:r>
      <w:r w:rsidRPr="0060162A">
        <w:rPr>
          <w:rStyle w:val="Char3"/>
          <w:rtl/>
          <w:lang w:bidi="fa-IR"/>
        </w:rPr>
        <w:t>د به من نزد</w:t>
      </w:r>
      <w:r w:rsidR="005B21A3">
        <w:rPr>
          <w:rStyle w:val="Char3"/>
          <w:rtl/>
          <w:lang w:bidi="fa-IR"/>
        </w:rPr>
        <w:t xml:space="preserve">یک </w:t>
      </w:r>
      <w:r w:rsidRPr="0060162A">
        <w:rPr>
          <w:rStyle w:val="Char3"/>
          <w:rtl/>
          <w:lang w:bidi="fa-IR"/>
        </w:rPr>
        <w:t>شد و گفت:‌ زهرون تو گم شده ا</w:t>
      </w:r>
      <w:r w:rsidR="005B21A3">
        <w:rPr>
          <w:rStyle w:val="Char3"/>
          <w:rtl/>
          <w:lang w:bidi="fa-IR"/>
        </w:rPr>
        <w:t>ی</w:t>
      </w:r>
      <w:r w:rsidRPr="0060162A">
        <w:rPr>
          <w:rStyle w:val="Char3"/>
          <w:rtl/>
          <w:lang w:bidi="fa-IR"/>
        </w:rPr>
        <w:t>! گفتم: ‌ا</w:t>
      </w:r>
      <w:r w:rsidR="005B21A3">
        <w:rPr>
          <w:rStyle w:val="Char3"/>
          <w:rtl/>
          <w:lang w:bidi="fa-IR"/>
        </w:rPr>
        <w:t>ی</w:t>
      </w:r>
      <w:r w:rsidRPr="0060162A">
        <w:rPr>
          <w:rStyle w:val="Char3"/>
          <w:rtl/>
          <w:lang w:bidi="fa-IR"/>
        </w:rPr>
        <w:t xml:space="preserve"> ش</w:t>
      </w:r>
      <w:r w:rsidR="005B21A3">
        <w:rPr>
          <w:rStyle w:val="Char3"/>
          <w:rtl/>
          <w:lang w:bidi="fa-IR"/>
        </w:rPr>
        <w:t>ی</w:t>
      </w:r>
      <w:r w:rsidRPr="0060162A">
        <w:rPr>
          <w:rStyle w:val="Char3"/>
          <w:rtl/>
          <w:lang w:bidi="fa-IR"/>
        </w:rPr>
        <w:t>طان، د</w:t>
      </w:r>
      <w:r w:rsidR="005B21A3">
        <w:rPr>
          <w:rStyle w:val="Char3"/>
          <w:rtl/>
          <w:lang w:bidi="fa-IR"/>
        </w:rPr>
        <w:t>ی</w:t>
      </w:r>
      <w:r w:rsidRPr="0060162A">
        <w:rPr>
          <w:rStyle w:val="Char3"/>
          <w:rtl/>
          <w:lang w:bidi="fa-IR"/>
        </w:rPr>
        <w:t>گر</w:t>
      </w:r>
      <w:r w:rsidR="005B21A3">
        <w:rPr>
          <w:rStyle w:val="Char3"/>
          <w:rtl/>
          <w:lang w:bidi="fa-IR"/>
        </w:rPr>
        <w:t>ی</w:t>
      </w:r>
      <w:r w:rsidRPr="0060162A">
        <w:rPr>
          <w:rStyle w:val="Char3"/>
          <w:rtl/>
          <w:lang w:bidi="fa-IR"/>
        </w:rPr>
        <w:t xml:space="preserve"> را بفر</w:t>
      </w:r>
      <w:r w:rsidR="005B21A3">
        <w:rPr>
          <w:rStyle w:val="Char3"/>
          <w:rtl/>
          <w:lang w:bidi="fa-IR"/>
        </w:rPr>
        <w:t>ی</w:t>
      </w:r>
      <w:r w:rsidRPr="0060162A">
        <w:rPr>
          <w:rStyle w:val="Char3"/>
          <w:rtl/>
          <w:lang w:bidi="fa-IR"/>
        </w:rPr>
        <w:t>ب! باز بر شانه</w:t>
      </w:r>
      <w:r w:rsidR="00272F5D">
        <w:rPr>
          <w:rStyle w:val="Char3"/>
          <w:rtl/>
          <w:lang w:bidi="fa-IR"/>
        </w:rPr>
        <w:t xml:space="preserve">‌ام </w:t>
      </w:r>
      <w:r w:rsidRPr="0060162A">
        <w:rPr>
          <w:rStyle w:val="Char3"/>
          <w:rtl/>
          <w:lang w:bidi="fa-IR"/>
        </w:rPr>
        <w:t>نشست و همان سخن را گفت، گفتم:‌ ا</w:t>
      </w:r>
      <w:r w:rsidR="005B21A3">
        <w:rPr>
          <w:rStyle w:val="Char3"/>
          <w:rtl/>
          <w:lang w:bidi="fa-IR"/>
        </w:rPr>
        <w:t>ی</w:t>
      </w:r>
      <w:r w:rsidRPr="0060162A">
        <w:rPr>
          <w:rStyle w:val="Char3"/>
          <w:rtl/>
          <w:lang w:bidi="fa-IR"/>
        </w:rPr>
        <w:t xml:space="preserve"> ش</w:t>
      </w:r>
      <w:r w:rsidR="005B21A3">
        <w:rPr>
          <w:rStyle w:val="Char3"/>
          <w:rtl/>
          <w:lang w:bidi="fa-IR"/>
        </w:rPr>
        <w:t>ی</w:t>
      </w:r>
      <w:r w:rsidRPr="0060162A">
        <w:rPr>
          <w:rStyle w:val="Char3"/>
          <w:rtl/>
          <w:lang w:bidi="fa-IR"/>
        </w:rPr>
        <w:t>طان، د</w:t>
      </w:r>
      <w:r w:rsidR="005B21A3">
        <w:rPr>
          <w:rStyle w:val="Char3"/>
          <w:rtl/>
          <w:lang w:bidi="fa-IR"/>
        </w:rPr>
        <w:t>ی</w:t>
      </w:r>
      <w:r w:rsidRPr="0060162A">
        <w:rPr>
          <w:rStyle w:val="Char3"/>
          <w:rtl/>
          <w:lang w:bidi="fa-IR"/>
        </w:rPr>
        <w:t>گر</w:t>
      </w:r>
      <w:r w:rsidR="005B21A3">
        <w:rPr>
          <w:rStyle w:val="Char3"/>
          <w:rtl/>
          <w:lang w:bidi="fa-IR"/>
        </w:rPr>
        <w:t>ی</w:t>
      </w:r>
      <w:r w:rsidRPr="0060162A">
        <w:rPr>
          <w:rStyle w:val="Char3"/>
          <w:rtl/>
          <w:lang w:bidi="fa-IR"/>
        </w:rPr>
        <w:t xml:space="preserve"> را بفر</w:t>
      </w:r>
      <w:r w:rsidR="005B21A3">
        <w:rPr>
          <w:rStyle w:val="Char3"/>
          <w:rtl/>
          <w:lang w:bidi="fa-IR"/>
        </w:rPr>
        <w:t>ی</w:t>
      </w:r>
      <w:r w:rsidRPr="0060162A">
        <w:rPr>
          <w:rStyle w:val="Char3"/>
          <w:rtl/>
          <w:lang w:bidi="fa-IR"/>
        </w:rPr>
        <w:t>ب! بار سوم گفت: تو گم شده</w:t>
      </w:r>
      <w:r w:rsidR="00155203">
        <w:rPr>
          <w:rStyle w:val="Char3"/>
          <w:rtl/>
          <w:lang w:bidi="fa-IR"/>
        </w:rPr>
        <w:t xml:space="preserve">‌ای </w:t>
      </w:r>
      <w:r w:rsidRPr="0060162A">
        <w:rPr>
          <w:rStyle w:val="Char3"/>
          <w:rtl/>
          <w:lang w:bidi="fa-IR"/>
        </w:rPr>
        <w:t>و من ش</w:t>
      </w:r>
      <w:r w:rsidR="005B21A3">
        <w:rPr>
          <w:rStyle w:val="Char3"/>
          <w:rtl/>
          <w:lang w:bidi="fa-IR"/>
        </w:rPr>
        <w:t>ی</w:t>
      </w:r>
      <w:r w:rsidRPr="0060162A">
        <w:rPr>
          <w:rStyle w:val="Char3"/>
          <w:rtl/>
          <w:lang w:bidi="fa-IR"/>
        </w:rPr>
        <w:t>طان ن</w:t>
      </w:r>
      <w:r w:rsidR="005B21A3">
        <w:rPr>
          <w:rStyle w:val="Char3"/>
          <w:rtl/>
          <w:lang w:bidi="fa-IR"/>
        </w:rPr>
        <w:t>ی</w:t>
      </w:r>
      <w:r w:rsidRPr="0060162A">
        <w:rPr>
          <w:rStyle w:val="Char3"/>
          <w:rtl/>
          <w:lang w:bidi="fa-IR"/>
        </w:rPr>
        <w:t>ستم، مرا به سو</w:t>
      </w:r>
      <w:r w:rsidR="005B21A3">
        <w:rPr>
          <w:rStyle w:val="Char3"/>
          <w:rtl/>
          <w:lang w:bidi="fa-IR"/>
        </w:rPr>
        <w:t>ی</w:t>
      </w:r>
      <w:r w:rsidRPr="0060162A">
        <w:rPr>
          <w:rStyle w:val="Char3"/>
          <w:rtl/>
          <w:lang w:bidi="fa-IR"/>
        </w:rPr>
        <w:t xml:space="preserve"> تو فرستاده اند. ا</w:t>
      </w:r>
      <w:r w:rsidR="005B21A3">
        <w:rPr>
          <w:rStyle w:val="Char3"/>
          <w:rtl/>
          <w:lang w:bidi="fa-IR"/>
        </w:rPr>
        <w:t>ی</w:t>
      </w:r>
      <w:r w:rsidRPr="0060162A">
        <w:rPr>
          <w:rStyle w:val="Char3"/>
          <w:rtl/>
          <w:lang w:bidi="fa-IR"/>
        </w:rPr>
        <w:t>ن بگفت و غا</w:t>
      </w:r>
      <w:r w:rsidR="005B21A3">
        <w:rPr>
          <w:rStyle w:val="Char3"/>
          <w:rtl/>
          <w:lang w:bidi="fa-IR"/>
        </w:rPr>
        <w:t>ی</w:t>
      </w:r>
      <w:r w:rsidRPr="0060162A">
        <w:rPr>
          <w:rStyle w:val="Char3"/>
          <w:rtl/>
          <w:lang w:bidi="fa-IR"/>
        </w:rPr>
        <w:t>ب گرد</w:t>
      </w:r>
      <w:r w:rsidR="005B21A3">
        <w:rPr>
          <w:rStyle w:val="Char3"/>
          <w:rtl/>
          <w:lang w:bidi="fa-IR"/>
        </w:rPr>
        <w:t>ی</w:t>
      </w:r>
      <w:r w:rsidRPr="0060162A">
        <w:rPr>
          <w:rStyle w:val="Char3"/>
          <w:rtl/>
          <w:lang w:bidi="fa-IR"/>
        </w:rPr>
        <w:t>د. از رابعه نقل است كه گفتندش:‌ چرا اجازه نم</w:t>
      </w:r>
      <w:r w:rsidR="005B21A3">
        <w:rPr>
          <w:rStyle w:val="Char3"/>
          <w:rtl/>
          <w:lang w:bidi="fa-IR"/>
        </w:rPr>
        <w:t>ی</w:t>
      </w:r>
      <w:r w:rsidRPr="0060162A">
        <w:rPr>
          <w:rStyle w:val="Char3"/>
          <w:rtl/>
          <w:lang w:bidi="fa-IR"/>
        </w:rPr>
        <w:t>ده</w:t>
      </w:r>
      <w:r w:rsidR="005B21A3">
        <w:rPr>
          <w:rStyle w:val="Char3"/>
          <w:rtl/>
          <w:lang w:bidi="fa-IR"/>
        </w:rPr>
        <w:t>ی</w:t>
      </w:r>
      <w:r w:rsidRPr="0060162A">
        <w:rPr>
          <w:rStyle w:val="Char3"/>
          <w:rtl/>
          <w:lang w:bidi="fa-IR"/>
        </w:rPr>
        <w:t xml:space="preserve"> مردم به د</w:t>
      </w:r>
      <w:r w:rsidR="005B21A3">
        <w:rPr>
          <w:rStyle w:val="Char3"/>
          <w:rtl/>
          <w:lang w:bidi="fa-IR"/>
        </w:rPr>
        <w:t>ی</w:t>
      </w:r>
      <w:r w:rsidRPr="0060162A">
        <w:rPr>
          <w:rStyle w:val="Char3"/>
          <w:rtl/>
          <w:lang w:bidi="fa-IR"/>
        </w:rPr>
        <w:t>نت ب</w:t>
      </w:r>
      <w:r w:rsidR="005B21A3">
        <w:rPr>
          <w:rStyle w:val="Char3"/>
          <w:rtl/>
          <w:lang w:bidi="fa-IR"/>
        </w:rPr>
        <w:t>ی</w:t>
      </w:r>
      <w:r w:rsidRPr="0060162A">
        <w:rPr>
          <w:rStyle w:val="Char3"/>
          <w:rtl/>
          <w:lang w:bidi="fa-IR"/>
        </w:rPr>
        <w:t>ابند؟ گفت:‌ ب</w:t>
      </w:r>
      <w:r w:rsidR="005B21A3">
        <w:rPr>
          <w:rStyle w:val="Char3"/>
          <w:rtl/>
          <w:lang w:bidi="fa-IR"/>
        </w:rPr>
        <w:t>ی</w:t>
      </w:r>
      <w:r w:rsidRPr="0060162A">
        <w:rPr>
          <w:rStyle w:val="Char3"/>
          <w:rtl/>
          <w:lang w:bidi="fa-IR"/>
        </w:rPr>
        <w:t>ا</w:t>
      </w:r>
      <w:r w:rsidR="005B21A3">
        <w:rPr>
          <w:rStyle w:val="Char3"/>
          <w:rtl/>
          <w:lang w:bidi="fa-IR"/>
        </w:rPr>
        <w:t>ی</w:t>
      </w:r>
      <w:r w:rsidRPr="0060162A">
        <w:rPr>
          <w:rStyle w:val="Char3"/>
          <w:rtl/>
          <w:lang w:bidi="fa-IR"/>
        </w:rPr>
        <w:t>ند كه چه؟ ب</w:t>
      </w:r>
      <w:r w:rsidR="005B21A3">
        <w:rPr>
          <w:rStyle w:val="Char3"/>
          <w:rtl/>
          <w:lang w:bidi="fa-IR"/>
        </w:rPr>
        <w:t>ی</w:t>
      </w:r>
      <w:r w:rsidRPr="0060162A">
        <w:rPr>
          <w:rStyle w:val="Char3"/>
          <w:rtl/>
          <w:lang w:bidi="fa-IR"/>
        </w:rPr>
        <w:t>ا</w:t>
      </w:r>
      <w:r w:rsidR="005B21A3">
        <w:rPr>
          <w:rStyle w:val="Char3"/>
          <w:rtl/>
          <w:lang w:bidi="fa-IR"/>
        </w:rPr>
        <w:t>ی</w:t>
      </w:r>
      <w:r w:rsidRPr="0060162A">
        <w:rPr>
          <w:rStyle w:val="Char3"/>
          <w:rtl/>
          <w:lang w:bidi="fa-IR"/>
        </w:rPr>
        <w:t>ند و بروند از من كارها</w:t>
      </w:r>
      <w:r w:rsidR="005B21A3">
        <w:rPr>
          <w:rStyle w:val="Char3"/>
          <w:rtl/>
          <w:lang w:bidi="fa-IR"/>
        </w:rPr>
        <w:t>یی</w:t>
      </w:r>
      <w:r w:rsidRPr="0060162A">
        <w:rPr>
          <w:rStyle w:val="Char3"/>
          <w:rtl/>
          <w:lang w:bidi="fa-IR"/>
        </w:rPr>
        <w:t xml:space="preserve"> كه نكرده</w:t>
      </w:r>
      <w:r w:rsidR="00272F5D">
        <w:rPr>
          <w:rStyle w:val="Char3"/>
          <w:rtl/>
          <w:lang w:bidi="fa-IR"/>
        </w:rPr>
        <w:t xml:space="preserve">‌ام </w:t>
      </w:r>
      <w:r w:rsidRPr="0060162A">
        <w:rPr>
          <w:rStyle w:val="Char3"/>
          <w:rtl/>
          <w:lang w:bidi="fa-IR"/>
        </w:rPr>
        <w:t>حكا</w:t>
      </w:r>
      <w:r w:rsidR="005B21A3">
        <w:rPr>
          <w:rStyle w:val="Char3"/>
          <w:rtl/>
          <w:lang w:bidi="fa-IR"/>
        </w:rPr>
        <w:t>ی</w:t>
      </w:r>
      <w:r w:rsidRPr="0060162A">
        <w:rPr>
          <w:rStyle w:val="Char3"/>
          <w:rtl/>
          <w:lang w:bidi="fa-IR"/>
        </w:rPr>
        <w:t>ت كنند!</w:t>
      </w:r>
      <w:r w:rsidR="00101A36">
        <w:rPr>
          <w:rStyle w:val="Char3"/>
          <w:rtl/>
          <w:lang w:bidi="fa-IR"/>
        </w:rPr>
        <w:t xml:space="preserve"> می‌</w:t>
      </w:r>
      <w:r w:rsidRPr="0060162A">
        <w:rPr>
          <w:rStyle w:val="Char3"/>
          <w:rtl/>
          <w:lang w:bidi="fa-IR"/>
        </w:rPr>
        <w:t>گو</w:t>
      </w:r>
      <w:r w:rsidR="005B21A3">
        <w:rPr>
          <w:rStyle w:val="Char3"/>
          <w:rtl/>
          <w:lang w:bidi="fa-IR"/>
        </w:rPr>
        <w:t>ی</w:t>
      </w:r>
      <w:r w:rsidRPr="0060162A">
        <w:rPr>
          <w:rStyle w:val="Char3"/>
          <w:rtl/>
          <w:lang w:bidi="fa-IR"/>
        </w:rPr>
        <w:t>ند: من ز</w:t>
      </w:r>
      <w:r w:rsidR="005B21A3">
        <w:rPr>
          <w:rStyle w:val="Char3"/>
          <w:rtl/>
          <w:lang w:bidi="fa-IR"/>
        </w:rPr>
        <w:t>ی</w:t>
      </w:r>
      <w:r w:rsidRPr="0060162A">
        <w:rPr>
          <w:rStyle w:val="Char3"/>
          <w:rtl/>
          <w:lang w:bidi="fa-IR"/>
        </w:rPr>
        <w:t>ر جانمازم پول پ</w:t>
      </w:r>
      <w:r w:rsidR="005B21A3">
        <w:rPr>
          <w:rStyle w:val="Char3"/>
          <w:rtl/>
          <w:lang w:bidi="fa-IR"/>
        </w:rPr>
        <w:t>ی</w:t>
      </w:r>
      <w:r w:rsidRPr="0060162A">
        <w:rPr>
          <w:rStyle w:val="Char3"/>
          <w:rtl/>
          <w:lang w:bidi="fa-IR"/>
        </w:rPr>
        <w:t>دا م</w:t>
      </w:r>
      <w:r w:rsidR="005B21A3">
        <w:rPr>
          <w:rStyle w:val="Char3"/>
          <w:rtl/>
          <w:lang w:bidi="fa-IR"/>
        </w:rPr>
        <w:t>ی</w:t>
      </w:r>
      <w:r w:rsidRPr="0060162A">
        <w:rPr>
          <w:rStyle w:val="Char3"/>
          <w:rtl/>
          <w:lang w:bidi="fa-IR"/>
        </w:rPr>
        <w:t>كنم، و د</w:t>
      </w:r>
      <w:r w:rsidR="005B21A3">
        <w:rPr>
          <w:rStyle w:val="Char3"/>
          <w:rtl/>
          <w:lang w:bidi="fa-IR"/>
        </w:rPr>
        <w:t>ی</w:t>
      </w:r>
      <w:r w:rsidRPr="0060162A">
        <w:rPr>
          <w:rStyle w:val="Char3"/>
          <w:rtl/>
          <w:lang w:bidi="fa-IR"/>
        </w:rPr>
        <w:t>گ من بدون آتش پخته</w:t>
      </w:r>
      <w:r w:rsidR="00101A36">
        <w:rPr>
          <w:rStyle w:val="Char3"/>
          <w:rtl/>
          <w:lang w:bidi="fa-IR"/>
        </w:rPr>
        <w:t xml:space="preserve"> می‌</w:t>
      </w:r>
      <w:r w:rsidRPr="0060162A">
        <w:rPr>
          <w:rStyle w:val="Char3"/>
          <w:rtl/>
          <w:lang w:bidi="fa-IR"/>
        </w:rPr>
        <w:t>شود، در حال</w:t>
      </w:r>
      <w:r w:rsidR="005B21A3">
        <w:rPr>
          <w:rStyle w:val="Char3"/>
          <w:rtl/>
          <w:lang w:bidi="fa-IR"/>
        </w:rPr>
        <w:t>ی</w:t>
      </w:r>
      <w:r w:rsidRPr="0060162A">
        <w:rPr>
          <w:rStyle w:val="Char3"/>
          <w:rtl/>
          <w:lang w:bidi="fa-IR"/>
        </w:rPr>
        <w:t xml:space="preserve"> كه اگر چن</w:t>
      </w:r>
      <w:r w:rsidR="005B21A3">
        <w:rPr>
          <w:rStyle w:val="Char3"/>
          <w:rtl/>
          <w:lang w:bidi="fa-IR"/>
        </w:rPr>
        <w:t>ی</w:t>
      </w:r>
      <w:r w:rsidRPr="0060162A">
        <w:rPr>
          <w:rStyle w:val="Char3"/>
          <w:rtl/>
          <w:lang w:bidi="fa-IR"/>
        </w:rPr>
        <w:t>ن چ</w:t>
      </w:r>
      <w:r w:rsidR="005B21A3">
        <w:rPr>
          <w:rStyle w:val="Char3"/>
          <w:rtl/>
          <w:lang w:bidi="fa-IR"/>
        </w:rPr>
        <w:t>ی</w:t>
      </w:r>
      <w:r w:rsidRPr="0060162A">
        <w:rPr>
          <w:rStyle w:val="Char3"/>
          <w:rtl/>
          <w:lang w:bidi="fa-IR"/>
        </w:rPr>
        <w:t>زها بب</w:t>
      </w:r>
      <w:r w:rsidR="005B21A3">
        <w:rPr>
          <w:rStyle w:val="Char3"/>
          <w:rtl/>
          <w:lang w:bidi="fa-IR"/>
        </w:rPr>
        <w:t>ی</w:t>
      </w:r>
      <w:r w:rsidRPr="0060162A">
        <w:rPr>
          <w:rStyle w:val="Char3"/>
          <w:rtl/>
          <w:lang w:bidi="fa-IR"/>
        </w:rPr>
        <w:t>نم دچار وحشت</w:t>
      </w:r>
      <w:r w:rsidR="00101A36">
        <w:rPr>
          <w:rStyle w:val="Char3"/>
          <w:rtl/>
          <w:lang w:bidi="fa-IR"/>
        </w:rPr>
        <w:t xml:space="preserve"> می‌</w:t>
      </w:r>
      <w:r w:rsidRPr="0060162A">
        <w:rPr>
          <w:rStyle w:val="Char3"/>
          <w:rtl/>
          <w:lang w:bidi="fa-IR"/>
        </w:rPr>
        <w:t>شوم. پرس</w:t>
      </w:r>
      <w:r w:rsidR="005B21A3">
        <w:rPr>
          <w:rStyle w:val="Char3"/>
          <w:rtl/>
          <w:lang w:bidi="fa-IR"/>
        </w:rPr>
        <w:t>ی</w:t>
      </w:r>
      <w:r w:rsidRPr="0060162A">
        <w:rPr>
          <w:rStyle w:val="Char3"/>
          <w:rtl/>
          <w:lang w:bidi="fa-IR"/>
        </w:rPr>
        <w:t>دند كه آ</w:t>
      </w:r>
      <w:r w:rsidR="005B21A3">
        <w:rPr>
          <w:rStyle w:val="Char3"/>
          <w:rtl/>
          <w:lang w:bidi="fa-IR"/>
        </w:rPr>
        <w:t>ی</w:t>
      </w:r>
      <w:r w:rsidRPr="0060162A">
        <w:rPr>
          <w:rStyle w:val="Char3"/>
          <w:rtl/>
          <w:lang w:bidi="fa-IR"/>
        </w:rPr>
        <w:t>ا در منزل خود خورا</w:t>
      </w:r>
      <w:r w:rsidR="005B21A3">
        <w:rPr>
          <w:rStyle w:val="Char3"/>
          <w:rtl/>
          <w:lang w:bidi="fa-IR"/>
        </w:rPr>
        <w:t xml:space="preserve">ک </w:t>
      </w:r>
      <w:r w:rsidRPr="0060162A">
        <w:rPr>
          <w:rStyle w:val="Char3"/>
          <w:rtl/>
          <w:lang w:bidi="fa-IR"/>
        </w:rPr>
        <w:t>و نوشابه</w:t>
      </w:r>
      <w:r w:rsidR="00155203">
        <w:rPr>
          <w:rStyle w:val="Char3"/>
          <w:rtl/>
          <w:lang w:bidi="fa-IR"/>
        </w:rPr>
        <w:t xml:space="preserve">‌ای </w:t>
      </w:r>
      <w:r w:rsidRPr="0060162A">
        <w:rPr>
          <w:rStyle w:val="Char3"/>
          <w:rtl/>
          <w:lang w:bidi="fa-IR"/>
        </w:rPr>
        <w:t>(از غ</w:t>
      </w:r>
      <w:r w:rsidR="005B21A3">
        <w:rPr>
          <w:rStyle w:val="Char3"/>
          <w:rtl/>
          <w:lang w:bidi="fa-IR"/>
        </w:rPr>
        <w:t>ی</w:t>
      </w:r>
      <w:r w:rsidRPr="0060162A">
        <w:rPr>
          <w:rStyle w:val="Char3"/>
          <w:rtl/>
          <w:lang w:bidi="fa-IR"/>
        </w:rPr>
        <w:t xml:space="preserve">ب) </w:t>
      </w:r>
      <w:r w:rsidR="005B21A3">
        <w:rPr>
          <w:rStyle w:val="Char3"/>
          <w:rtl/>
          <w:lang w:bidi="fa-IR"/>
        </w:rPr>
        <w:t>ی</w:t>
      </w:r>
      <w:r w:rsidRPr="0060162A">
        <w:rPr>
          <w:rStyle w:val="Char3"/>
          <w:rtl/>
          <w:lang w:bidi="fa-IR"/>
        </w:rPr>
        <w:t>افته ا</w:t>
      </w:r>
      <w:r w:rsidR="005B21A3">
        <w:rPr>
          <w:rStyle w:val="Char3"/>
          <w:rtl/>
          <w:lang w:bidi="fa-IR"/>
        </w:rPr>
        <w:t>ی</w:t>
      </w:r>
      <w:r w:rsidRPr="0060162A">
        <w:rPr>
          <w:rStyle w:val="Char3"/>
          <w:rtl/>
          <w:lang w:bidi="fa-IR"/>
        </w:rPr>
        <w:t>؟ گفت:‌ اگر هم چن</w:t>
      </w:r>
      <w:r w:rsidR="005B21A3">
        <w:rPr>
          <w:rStyle w:val="Char3"/>
          <w:rtl/>
          <w:lang w:bidi="fa-IR"/>
        </w:rPr>
        <w:t>ی</w:t>
      </w:r>
      <w:r w:rsidRPr="0060162A">
        <w:rPr>
          <w:rStyle w:val="Char3"/>
          <w:rtl/>
          <w:lang w:bidi="fa-IR"/>
        </w:rPr>
        <w:t>ن چ</w:t>
      </w:r>
      <w:r w:rsidR="005B21A3">
        <w:rPr>
          <w:rStyle w:val="Char3"/>
          <w:rtl/>
          <w:lang w:bidi="fa-IR"/>
        </w:rPr>
        <w:t>ی</w:t>
      </w:r>
      <w:r w:rsidRPr="0060162A">
        <w:rPr>
          <w:rStyle w:val="Char3"/>
          <w:rtl/>
          <w:lang w:bidi="fa-IR"/>
        </w:rPr>
        <w:t>ز</w:t>
      </w:r>
      <w:r w:rsidR="005B21A3">
        <w:rPr>
          <w:rStyle w:val="Char3"/>
          <w:rtl/>
          <w:lang w:bidi="fa-IR"/>
        </w:rPr>
        <w:t>ی</w:t>
      </w:r>
      <w:r w:rsidRPr="0060162A">
        <w:rPr>
          <w:rStyle w:val="Char3"/>
          <w:rtl/>
          <w:lang w:bidi="fa-IR"/>
        </w:rPr>
        <w:t xml:space="preserve"> بب</w:t>
      </w:r>
      <w:r w:rsidR="005B21A3">
        <w:rPr>
          <w:rStyle w:val="Char3"/>
          <w:rtl/>
          <w:lang w:bidi="fa-IR"/>
        </w:rPr>
        <w:t>ی</w:t>
      </w:r>
      <w:r w:rsidRPr="0060162A">
        <w:rPr>
          <w:rStyle w:val="Char3"/>
          <w:rtl/>
          <w:lang w:bidi="fa-IR"/>
        </w:rPr>
        <w:t>نم دست</w:t>
      </w:r>
      <w:r w:rsidR="00101A36">
        <w:rPr>
          <w:rStyle w:val="Char3"/>
          <w:rtl/>
          <w:lang w:bidi="fa-IR"/>
        </w:rPr>
        <w:t xml:space="preserve"> نمی‌</w:t>
      </w:r>
      <w:r w:rsidRPr="0060162A">
        <w:rPr>
          <w:rStyle w:val="Char3"/>
          <w:rtl/>
          <w:lang w:bidi="fa-IR"/>
        </w:rPr>
        <w:t>زنم!</w:t>
      </w:r>
      <w:r w:rsidR="00C47C11">
        <w:rPr>
          <w:rStyle w:val="Char3"/>
          <w:rFonts w:hint="cs"/>
          <w:rtl/>
          <w:lang w:bidi="fa-IR"/>
        </w:rPr>
        <w:t>.</w:t>
      </w:r>
    </w:p>
    <w:p w:rsidR="009C6881" w:rsidRPr="0060162A" w:rsidRDefault="009C6881" w:rsidP="0060162A">
      <w:pPr>
        <w:tabs>
          <w:tab w:val="left" w:pos="2726"/>
        </w:tabs>
        <w:spacing w:line="250" w:lineRule="auto"/>
        <w:ind w:firstLine="284"/>
        <w:jc w:val="both"/>
        <w:rPr>
          <w:rStyle w:val="Char3"/>
          <w:rtl/>
          <w:lang w:bidi="fa-IR"/>
        </w:rPr>
      </w:pPr>
      <w:r w:rsidRPr="0060162A">
        <w:rPr>
          <w:rStyle w:val="Char3"/>
          <w:rtl/>
          <w:lang w:bidi="fa-IR"/>
        </w:rPr>
        <w:t>و ن</w:t>
      </w:r>
      <w:r w:rsidR="005B21A3">
        <w:rPr>
          <w:rStyle w:val="Char3"/>
          <w:rtl/>
          <w:lang w:bidi="fa-IR"/>
        </w:rPr>
        <w:t>ی</w:t>
      </w:r>
      <w:r w:rsidRPr="0060162A">
        <w:rPr>
          <w:rStyle w:val="Char3"/>
          <w:rtl/>
          <w:lang w:bidi="fa-IR"/>
        </w:rPr>
        <w:t>ز از رابعه نقل است كه گفت:‌ در روز سرد</w:t>
      </w:r>
      <w:r w:rsidR="005B21A3">
        <w:rPr>
          <w:rStyle w:val="Char3"/>
          <w:rtl/>
          <w:lang w:bidi="fa-IR"/>
        </w:rPr>
        <w:t>ی</w:t>
      </w:r>
      <w:r w:rsidRPr="0060162A">
        <w:rPr>
          <w:rStyle w:val="Char3"/>
          <w:rtl/>
          <w:lang w:bidi="fa-IR"/>
        </w:rPr>
        <w:t xml:space="preserve"> روزه بودم گفتم: كاش غذا</w:t>
      </w:r>
      <w:r w:rsidR="005B21A3">
        <w:rPr>
          <w:rStyle w:val="Char3"/>
          <w:rtl/>
          <w:lang w:bidi="fa-IR"/>
        </w:rPr>
        <w:t>ی</w:t>
      </w:r>
      <w:r w:rsidRPr="0060162A">
        <w:rPr>
          <w:rStyle w:val="Char3"/>
          <w:rtl/>
          <w:lang w:bidi="fa-IR"/>
        </w:rPr>
        <w:t xml:space="preserve"> گرم</w:t>
      </w:r>
      <w:r w:rsidR="005B21A3">
        <w:rPr>
          <w:rStyle w:val="Char3"/>
          <w:rtl/>
          <w:lang w:bidi="fa-IR"/>
        </w:rPr>
        <w:t>ی</w:t>
      </w:r>
      <w:r w:rsidRPr="0060162A">
        <w:rPr>
          <w:rStyle w:val="Char3"/>
          <w:rtl/>
          <w:lang w:bidi="fa-IR"/>
        </w:rPr>
        <w:t xml:space="preserve"> داشتم و با آن افطار</w:t>
      </w:r>
      <w:r w:rsidR="00C47C11">
        <w:rPr>
          <w:rStyle w:val="Char3"/>
          <w:rFonts w:hint="cs"/>
          <w:rtl/>
          <w:lang w:bidi="fa-IR"/>
        </w:rPr>
        <w:t xml:space="preserve"> </w:t>
      </w:r>
      <w:r w:rsidRPr="0060162A">
        <w:rPr>
          <w:rStyle w:val="Char3"/>
          <w:rtl/>
          <w:lang w:bidi="fa-IR"/>
        </w:rPr>
        <w:t>م</w:t>
      </w:r>
      <w:r w:rsidR="005B21A3">
        <w:rPr>
          <w:rStyle w:val="Char3"/>
          <w:rtl/>
          <w:lang w:bidi="fa-IR"/>
        </w:rPr>
        <w:t>ی</w:t>
      </w:r>
      <w:r w:rsidR="00C47C11">
        <w:rPr>
          <w:rStyle w:val="Char3"/>
          <w:rFonts w:hint="cs"/>
          <w:rtl/>
          <w:lang w:bidi="fa-IR"/>
        </w:rPr>
        <w:t>‌</w:t>
      </w:r>
      <w:r w:rsidRPr="0060162A">
        <w:rPr>
          <w:rStyle w:val="Char3"/>
          <w:rtl/>
          <w:lang w:bidi="fa-IR"/>
        </w:rPr>
        <w:t>كردم، قدر</w:t>
      </w:r>
      <w:r w:rsidR="005B21A3">
        <w:rPr>
          <w:rStyle w:val="Char3"/>
          <w:rtl/>
          <w:lang w:bidi="fa-IR"/>
        </w:rPr>
        <w:t>ی</w:t>
      </w:r>
      <w:r w:rsidRPr="0060162A">
        <w:rPr>
          <w:rStyle w:val="Char3"/>
          <w:rtl/>
          <w:lang w:bidi="fa-IR"/>
        </w:rPr>
        <w:t xml:space="preserve"> پ</w:t>
      </w:r>
      <w:r w:rsidR="005B21A3">
        <w:rPr>
          <w:rStyle w:val="Char3"/>
          <w:rtl/>
          <w:lang w:bidi="fa-IR"/>
        </w:rPr>
        <w:t>ی</w:t>
      </w:r>
      <w:r w:rsidRPr="0060162A">
        <w:rPr>
          <w:rStyle w:val="Char3"/>
          <w:rtl/>
          <w:lang w:bidi="fa-IR"/>
        </w:rPr>
        <w:t>ه درمنزل بود با خود گفتم: اگر پ</w:t>
      </w:r>
      <w:r w:rsidR="005B21A3">
        <w:rPr>
          <w:rStyle w:val="Char3"/>
          <w:rtl/>
          <w:lang w:bidi="fa-IR"/>
        </w:rPr>
        <w:t>ی</w:t>
      </w:r>
      <w:r w:rsidRPr="0060162A">
        <w:rPr>
          <w:rStyle w:val="Char3"/>
          <w:rtl/>
          <w:lang w:bidi="fa-IR"/>
        </w:rPr>
        <w:t xml:space="preserve">از </w:t>
      </w:r>
      <w:r w:rsidR="005B21A3">
        <w:rPr>
          <w:rStyle w:val="Char3"/>
          <w:rtl/>
          <w:lang w:bidi="fa-IR"/>
        </w:rPr>
        <w:t>ی</w:t>
      </w:r>
      <w:r w:rsidRPr="0060162A">
        <w:rPr>
          <w:rStyle w:val="Char3"/>
          <w:rtl/>
          <w:lang w:bidi="fa-IR"/>
        </w:rPr>
        <w:t>ا سبز</w:t>
      </w:r>
      <w:r w:rsidR="005B21A3">
        <w:rPr>
          <w:rStyle w:val="Char3"/>
          <w:rtl/>
          <w:lang w:bidi="fa-IR"/>
        </w:rPr>
        <w:t>ی</w:t>
      </w:r>
      <w:r w:rsidRPr="0060162A">
        <w:rPr>
          <w:rStyle w:val="Char3"/>
          <w:rtl/>
          <w:lang w:bidi="fa-IR"/>
        </w:rPr>
        <w:t xml:space="preserve"> بود با آن چ</w:t>
      </w:r>
      <w:r w:rsidR="005B21A3">
        <w:rPr>
          <w:rStyle w:val="Char3"/>
          <w:rtl/>
          <w:lang w:bidi="fa-IR"/>
        </w:rPr>
        <w:t>ی</w:t>
      </w:r>
      <w:r w:rsidRPr="0060162A">
        <w:rPr>
          <w:rStyle w:val="Char3"/>
          <w:rtl/>
          <w:lang w:bidi="fa-IR"/>
        </w:rPr>
        <w:t>ز</w:t>
      </w:r>
      <w:r w:rsidR="005B21A3">
        <w:rPr>
          <w:rStyle w:val="Char3"/>
          <w:rtl/>
          <w:lang w:bidi="fa-IR"/>
        </w:rPr>
        <w:t>ی</w:t>
      </w:r>
      <w:r w:rsidR="00101A36">
        <w:rPr>
          <w:rStyle w:val="Char3"/>
          <w:rtl/>
          <w:lang w:bidi="fa-IR"/>
        </w:rPr>
        <w:t xml:space="preserve"> می‌</w:t>
      </w:r>
      <w:r w:rsidRPr="0060162A">
        <w:rPr>
          <w:rStyle w:val="Char3"/>
          <w:rtl/>
          <w:lang w:bidi="fa-IR"/>
        </w:rPr>
        <w:t>پختم، در ا</w:t>
      </w:r>
      <w:r w:rsidR="005B21A3">
        <w:rPr>
          <w:rStyle w:val="Char3"/>
          <w:rtl/>
          <w:lang w:bidi="fa-IR"/>
        </w:rPr>
        <w:t>ی</w:t>
      </w:r>
      <w:r w:rsidRPr="0060162A">
        <w:rPr>
          <w:rStyle w:val="Char3"/>
          <w:rtl/>
          <w:lang w:bidi="fa-IR"/>
        </w:rPr>
        <w:t>ن م</w:t>
      </w:r>
      <w:r w:rsidR="005B21A3">
        <w:rPr>
          <w:rStyle w:val="Char3"/>
          <w:rtl/>
          <w:lang w:bidi="fa-IR"/>
        </w:rPr>
        <w:t>ی</w:t>
      </w:r>
      <w:r w:rsidRPr="0060162A">
        <w:rPr>
          <w:rStyle w:val="Char3"/>
          <w:rtl/>
          <w:lang w:bidi="fa-IR"/>
        </w:rPr>
        <w:t>ان گنجشك</w:t>
      </w:r>
      <w:r w:rsidR="005B21A3">
        <w:rPr>
          <w:rStyle w:val="Char3"/>
          <w:rtl/>
          <w:lang w:bidi="fa-IR"/>
        </w:rPr>
        <w:t>ی</w:t>
      </w:r>
      <w:r w:rsidRPr="0060162A">
        <w:rPr>
          <w:rStyle w:val="Char3"/>
          <w:rtl/>
          <w:lang w:bidi="fa-IR"/>
        </w:rPr>
        <w:t xml:space="preserve"> آمد و پ</w:t>
      </w:r>
      <w:r w:rsidR="005B21A3">
        <w:rPr>
          <w:rStyle w:val="Char3"/>
          <w:rtl/>
          <w:lang w:bidi="fa-IR"/>
        </w:rPr>
        <w:t>ی</w:t>
      </w:r>
      <w:r w:rsidRPr="0060162A">
        <w:rPr>
          <w:rStyle w:val="Char3"/>
          <w:rtl/>
          <w:lang w:bidi="fa-IR"/>
        </w:rPr>
        <w:t>از</w:t>
      </w:r>
      <w:r w:rsidR="005B21A3">
        <w:rPr>
          <w:rStyle w:val="Char3"/>
          <w:rtl/>
          <w:lang w:bidi="fa-IR"/>
        </w:rPr>
        <w:t>ی</w:t>
      </w:r>
      <w:r w:rsidRPr="0060162A">
        <w:rPr>
          <w:rStyle w:val="Char3"/>
          <w:rtl/>
          <w:lang w:bidi="fa-IR"/>
        </w:rPr>
        <w:t xml:space="preserve"> از منقارش بر راه افتاد. تا ا</w:t>
      </w:r>
      <w:r w:rsidR="005B21A3">
        <w:rPr>
          <w:rStyle w:val="Char3"/>
          <w:rtl/>
          <w:lang w:bidi="fa-IR"/>
        </w:rPr>
        <w:t>ی</w:t>
      </w:r>
      <w:r w:rsidRPr="0060162A">
        <w:rPr>
          <w:rStyle w:val="Char3"/>
          <w:rtl/>
          <w:lang w:bidi="fa-IR"/>
        </w:rPr>
        <w:t>ن منظره را د</w:t>
      </w:r>
      <w:r w:rsidR="005B21A3">
        <w:rPr>
          <w:rStyle w:val="Char3"/>
          <w:rtl/>
          <w:lang w:bidi="fa-IR"/>
        </w:rPr>
        <w:t>ی</w:t>
      </w:r>
      <w:r w:rsidRPr="0060162A">
        <w:rPr>
          <w:rStyle w:val="Char3"/>
          <w:rtl/>
          <w:lang w:bidi="fa-IR"/>
        </w:rPr>
        <w:t>دم ترس</w:t>
      </w:r>
      <w:r w:rsidR="005B21A3">
        <w:rPr>
          <w:rStyle w:val="Char3"/>
          <w:rtl/>
          <w:lang w:bidi="fa-IR"/>
        </w:rPr>
        <w:t>ی</w:t>
      </w:r>
      <w:r w:rsidRPr="0060162A">
        <w:rPr>
          <w:rStyle w:val="Char3"/>
          <w:rtl/>
          <w:lang w:bidi="fa-IR"/>
        </w:rPr>
        <w:t>دم كه از ش</w:t>
      </w:r>
      <w:r w:rsidR="005B21A3">
        <w:rPr>
          <w:rStyle w:val="Char3"/>
          <w:rtl/>
          <w:lang w:bidi="fa-IR"/>
        </w:rPr>
        <w:t>ی</w:t>
      </w:r>
      <w:r w:rsidRPr="0060162A">
        <w:rPr>
          <w:rStyle w:val="Char3"/>
          <w:rtl/>
          <w:lang w:bidi="fa-IR"/>
        </w:rPr>
        <w:t>طان باشد و از خ</w:t>
      </w:r>
      <w:r w:rsidR="005B21A3">
        <w:rPr>
          <w:rStyle w:val="Char3"/>
          <w:rtl/>
          <w:lang w:bidi="fa-IR"/>
        </w:rPr>
        <w:t>ی</w:t>
      </w:r>
      <w:r w:rsidRPr="0060162A">
        <w:rPr>
          <w:rStyle w:val="Char3"/>
          <w:rtl/>
          <w:lang w:bidi="fa-IR"/>
        </w:rPr>
        <w:t>ال</w:t>
      </w:r>
      <w:r w:rsidR="005B21A3">
        <w:rPr>
          <w:rStyle w:val="Char3"/>
          <w:rtl/>
          <w:lang w:bidi="fa-IR"/>
        </w:rPr>
        <w:t>ی</w:t>
      </w:r>
      <w:r w:rsidRPr="0060162A">
        <w:rPr>
          <w:rStyle w:val="Char3"/>
          <w:rtl/>
          <w:lang w:bidi="fa-IR"/>
        </w:rPr>
        <w:t xml:space="preserve"> كه كرده بودم گذشتم.</w:t>
      </w:r>
    </w:p>
    <w:p w:rsidR="009C6881" w:rsidRPr="0060162A" w:rsidRDefault="009C6881" w:rsidP="0060162A">
      <w:pPr>
        <w:tabs>
          <w:tab w:val="left" w:pos="2726"/>
        </w:tabs>
        <w:spacing w:line="250" w:lineRule="auto"/>
        <w:ind w:firstLine="284"/>
        <w:jc w:val="both"/>
        <w:rPr>
          <w:rStyle w:val="Char3"/>
          <w:rtl/>
          <w:lang w:bidi="fa-IR"/>
        </w:rPr>
      </w:pPr>
      <w:r w:rsidRPr="0060162A">
        <w:rPr>
          <w:rStyle w:val="Char3"/>
          <w:rtl/>
          <w:lang w:bidi="fa-IR"/>
        </w:rPr>
        <w:t>مردم همه بر آن بودند كه وُه</w:t>
      </w:r>
      <w:r w:rsidR="005B21A3">
        <w:rPr>
          <w:rStyle w:val="Char3"/>
          <w:rtl/>
          <w:lang w:bidi="fa-IR"/>
        </w:rPr>
        <w:t>ی</w:t>
      </w:r>
      <w:r w:rsidRPr="0060162A">
        <w:rPr>
          <w:rStyle w:val="Char3"/>
          <w:rtl/>
          <w:lang w:bidi="fa-IR"/>
        </w:rPr>
        <w:t>ب بهشت</w:t>
      </w:r>
      <w:r w:rsidR="005B21A3">
        <w:rPr>
          <w:rStyle w:val="Char3"/>
          <w:rtl/>
          <w:lang w:bidi="fa-IR"/>
        </w:rPr>
        <w:t>ی</w:t>
      </w:r>
      <w:r w:rsidRPr="0060162A">
        <w:rPr>
          <w:rStyle w:val="Char3"/>
          <w:rtl/>
          <w:lang w:bidi="fa-IR"/>
        </w:rPr>
        <w:t xml:space="preserve"> است و او</w:t>
      </w:r>
      <w:r w:rsidR="00101A36">
        <w:rPr>
          <w:rStyle w:val="Char3"/>
          <w:rtl/>
          <w:lang w:bidi="fa-IR"/>
        </w:rPr>
        <w:t xml:space="preserve"> می‌</w:t>
      </w:r>
      <w:r w:rsidRPr="0060162A">
        <w:rPr>
          <w:rStyle w:val="Char3"/>
          <w:rtl/>
          <w:lang w:bidi="fa-IR"/>
        </w:rPr>
        <w:t>گر</w:t>
      </w:r>
      <w:r w:rsidR="005B21A3">
        <w:rPr>
          <w:rStyle w:val="Char3"/>
          <w:rtl/>
          <w:lang w:bidi="fa-IR"/>
        </w:rPr>
        <w:t>ی</w:t>
      </w:r>
      <w:r w:rsidRPr="0060162A">
        <w:rPr>
          <w:rStyle w:val="Char3"/>
          <w:rtl/>
          <w:lang w:bidi="fa-IR"/>
        </w:rPr>
        <w:t>ست و</w:t>
      </w:r>
      <w:r w:rsidR="00101A36">
        <w:rPr>
          <w:rStyle w:val="Char3"/>
          <w:rtl/>
          <w:lang w:bidi="fa-IR"/>
        </w:rPr>
        <w:t xml:space="preserve"> می‌</w:t>
      </w:r>
      <w:r w:rsidRPr="0060162A">
        <w:rPr>
          <w:rStyle w:val="Char3"/>
          <w:rtl/>
          <w:lang w:bidi="fa-IR"/>
        </w:rPr>
        <w:t>گفت:‌ مبادا ا</w:t>
      </w:r>
      <w:r w:rsidR="005B21A3">
        <w:rPr>
          <w:rStyle w:val="Char3"/>
          <w:rtl/>
          <w:lang w:bidi="fa-IR"/>
        </w:rPr>
        <w:t>ی</w:t>
      </w:r>
      <w:r w:rsidRPr="0060162A">
        <w:rPr>
          <w:rStyle w:val="Char3"/>
          <w:rtl/>
          <w:lang w:bidi="fa-IR"/>
        </w:rPr>
        <w:t>ن القاء از ش</w:t>
      </w:r>
      <w:r w:rsidR="005B21A3">
        <w:rPr>
          <w:rStyle w:val="Char3"/>
          <w:rtl/>
          <w:lang w:bidi="fa-IR"/>
        </w:rPr>
        <w:t>ی</w:t>
      </w:r>
      <w:r w:rsidRPr="0060162A">
        <w:rPr>
          <w:rStyle w:val="Char3"/>
          <w:rtl/>
          <w:lang w:bidi="fa-IR"/>
        </w:rPr>
        <w:t>طان باشد (كه مرا دچار عُجب كند).</w:t>
      </w:r>
    </w:p>
    <w:p w:rsidR="009C6881" w:rsidRPr="0060162A" w:rsidRDefault="009C6881" w:rsidP="0060162A">
      <w:pPr>
        <w:tabs>
          <w:tab w:val="left" w:pos="2726"/>
        </w:tabs>
        <w:spacing w:line="250" w:lineRule="auto"/>
        <w:ind w:firstLine="284"/>
        <w:jc w:val="both"/>
        <w:rPr>
          <w:rStyle w:val="Char3"/>
          <w:rtl/>
          <w:lang w:bidi="fa-IR"/>
        </w:rPr>
      </w:pPr>
      <w:r w:rsidRPr="0060162A">
        <w:rPr>
          <w:rStyle w:val="Char3"/>
          <w:rtl/>
          <w:lang w:bidi="fa-IR"/>
        </w:rPr>
        <w:t>ش</w:t>
      </w:r>
      <w:r w:rsidR="005B21A3">
        <w:rPr>
          <w:rStyle w:val="Char3"/>
          <w:rtl/>
          <w:lang w:bidi="fa-IR"/>
        </w:rPr>
        <w:t>ی</w:t>
      </w:r>
      <w:r w:rsidRPr="0060162A">
        <w:rPr>
          <w:rStyle w:val="Char3"/>
          <w:rtl/>
          <w:lang w:bidi="fa-IR"/>
        </w:rPr>
        <w:t>خ ابوحفص ن</w:t>
      </w:r>
      <w:r w:rsidR="005B21A3">
        <w:rPr>
          <w:rStyle w:val="Char3"/>
          <w:rtl/>
          <w:lang w:bidi="fa-IR"/>
        </w:rPr>
        <w:t>ی</w:t>
      </w:r>
      <w:r w:rsidRPr="0060162A">
        <w:rPr>
          <w:rStyle w:val="Char3"/>
          <w:rtl/>
          <w:lang w:bidi="fa-IR"/>
        </w:rPr>
        <w:t>شابور</w:t>
      </w:r>
      <w:r w:rsidR="005B21A3">
        <w:rPr>
          <w:rStyle w:val="Char3"/>
          <w:rtl/>
          <w:lang w:bidi="fa-IR"/>
        </w:rPr>
        <w:t>ی</w:t>
      </w:r>
      <w:r w:rsidRPr="0060162A">
        <w:rPr>
          <w:rStyle w:val="Char3"/>
          <w:rtl/>
          <w:lang w:bidi="fa-IR"/>
        </w:rPr>
        <w:t xml:space="preserve"> روز</w:t>
      </w:r>
      <w:r w:rsidR="005B21A3">
        <w:rPr>
          <w:rStyle w:val="Char3"/>
          <w:rtl/>
          <w:lang w:bidi="fa-IR"/>
        </w:rPr>
        <w:t>ی</w:t>
      </w:r>
      <w:r w:rsidRPr="0060162A">
        <w:rPr>
          <w:rStyle w:val="Char3"/>
          <w:rtl/>
          <w:lang w:bidi="fa-IR"/>
        </w:rPr>
        <w:t xml:space="preserve"> در ب</w:t>
      </w:r>
      <w:r w:rsidR="005B21A3">
        <w:rPr>
          <w:rStyle w:val="Char3"/>
          <w:rtl/>
          <w:lang w:bidi="fa-IR"/>
        </w:rPr>
        <w:t>ی</w:t>
      </w:r>
      <w:r w:rsidRPr="0060162A">
        <w:rPr>
          <w:rStyle w:val="Char3"/>
          <w:rtl/>
          <w:lang w:bidi="fa-IR"/>
        </w:rPr>
        <w:t>رون شهر مجلس</w:t>
      </w:r>
      <w:r w:rsidR="00101A36">
        <w:rPr>
          <w:rStyle w:val="Char3"/>
          <w:rtl/>
          <w:lang w:bidi="fa-IR"/>
        </w:rPr>
        <w:t xml:space="preserve"> می‌</w:t>
      </w:r>
      <w:r w:rsidRPr="0060162A">
        <w:rPr>
          <w:rStyle w:val="Char3"/>
          <w:rtl/>
          <w:lang w:bidi="fa-IR"/>
        </w:rPr>
        <w:t>گفت و حاضران را وقت خوش گرد</w:t>
      </w:r>
      <w:r w:rsidR="005B21A3">
        <w:rPr>
          <w:rStyle w:val="Char3"/>
          <w:rtl/>
          <w:lang w:bidi="fa-IR"/>
        </w:rPr>
        <w:t>ی</w:t>
      </w:r>
      <w:r w:rsidRPr="0060162A">
        <w:rPr>
          <w:rStyle w:val="Char3"/>
          <w:rtl/>
          <w:lang w:bidi="fa-IR"/>
        </w:rPr>
        <w:t>د. در آن م</w:t>
      </w:r>
      <w:r w:rsidR="005B21A3">
        <w:rPr>
          <w:rStyle w:val="Char3"/>
          <w:rtl/>
          <w:lang w:bidi="fa-IR"/>
        </w:rPr>
        <w:t>ی</w:t>
      </w:r>
      <w:r w:rsidRPr="0060162A">
        <w:rPr>
          <w:rStyle w:val="Char3"/>
          <w:rtl/>
          <w:lang w:bidi="fa-IR"/>
        </w:rPr>
        <w:t xml:space="preserve">ان </w:t>
      </w:r>
      <w:r w:rsidR="005B21A3">
        <w:rPr>
          <w:rStyle w:val="Char3"/>
          <w:rtl/>
          <w:lang w:bidi="fa-IR"/>
        </w:rPr>
        <w:t xml:space="preserve">یک </w:t>
      </w:r>
      <w:r w:rsidRPr="0060162A">
        <w:rPr>
          <w:rStyle w:val="Char3"/>
          <w:rtl/>
          <w:lang w:bidi="fa-IR"/>
        </w:rPr>
        <w:t>بزكوه</w:t>
      </w:r>
      <w:r w:rsidR="005B21A3">
        <w:rPr>
          <w:rStyle w:val="Char3"/>
          <w:rtl/>
          <w:lang w:bidi="fa-IR"/>
        </w:rPr>
        <w:t>ی</w:t>
      </w:r>
      <w:r w:rsidRPr="0060162A">
        <w:rPr>
          <w:rStyle w:val="Char3"/>
          <w:rtl/>
          <w:lang w:bidi="fa-IR"/>
        </w:rPr>
        <w:t xml:space="preserve"> از كوه پا</w:t>
      </w:r>
      <w:r w:rsidR="005B21A3">
        <w:rPr>
          <w:rStyle w:val="Char3"/>
          <w:rtl/>
          <w:lang w:bidi="fa-IR"/>
        </w:rPr>
        <w:t>یی</w:t>
      </w:r>
      <w:r w:rsidRPr="0060162A">
        <w:rPr>
          <w:rStyle w:val="Char3"/>
          <w:rtl/>
          <w:lang w:bidi="fa-IR"/>
        </w:rPr>
        <w:t>ن آمد و نزد ش</w:t>
      </w:r>
      <w:r w:rsidR="005B21A3">
        <w:rPr>
          <w:rStyle w:val="Char3"/>
          <w:rtl/>
          <w:lang w:bidi="fa-IR"/>
        </w:rPr>
        <w:t>ی</w:t>
      </w:r>
      <w:r w:rsidRPr="0060162A">
        <w:rPr>
          <w:rStyle w:val="Char3"/>
          <w:rtl/>
          <w:lang w:bidi="fa-IR"/>
        </w:rPr>
        <w:t>خ رفت و زانو زد، ش</w:t>
      </w:r>
      <w:r w:rsidR="005B21A3">
        <w:rPr>
          <w:rStyle w:val="Char3"/>
          <w:rtl/>
          <w:lang w:bidi="fa-IR"/>
        </w:rPr>
        <w:t>ی</w:t>
      </w:r>
      <w:r w:rsidRPr="0060162A">
        <w:rPr>
          <w:rStyle w:val="Char3"/>
          <w:rtl/>
          <w:lang w:bidi="fa-IR"/>
        </w:rPr>
        <w:t>خ تكان</w:t>
      </w:r>
      <w:r w:rsidR="005B21A3">
        <w:rPr>
          <w:rStyle w:val="Char3"/>
          <w:rtl/>
          <w:lang w:bidi="fa-IR"/>
        </w:rPr>
        <w:t>ی</w:t>
      </w:r>
      <w:r w:rsidRPr="0060162A">
        <w:rPr>
          <w:rStyle w:val="Char3"/>
          <w:rtl/>
          <w:lang w:bidi="fa-IR"/>
        </w:rPr>
        <w:t xml:space="preserve"> خورد و بشدت گر</w:t>
      </w:r>
      <w:r w:rsidR="005B21A3">
        <w:rPr>
          <w:rStyle w:val="Char3"/>
          <w:rtl/>
          <w:lang w:bidi="fa-IR"/>
        </w:rPr>
        <w:t>ی</w:t>
      </w:r>
      <w:r w:rsidRPr="0060162A">
        <w:rPr>
          <w:rStyle w:val="Char3"/>
          <w:rtl/>
          <w:lang w:bidi="fa-IR"/>
        </w:rPr>
        <w:t>ست. سبب پرس</w:t>
      </w:r>
      <w:r w:rsidR="005B21A3">
        <w:rPr>
          <w:rStyle w:val="Char3"/>
          <w:rtl/>
          <w:lang w:bidi="fa-IR"/>
        </w:rPr>
        <w:t>ی</w:t>
      </w:r>
      <w:r w:rsidRPr="0060162A">
        <w:rPr>
          <w:rStyle w:val="Char3"/>
          <w:rtl/>
          <w:lang w:bidi="fa-IR"/>
        </w:rPr>
        <w:t>دند، گفت: ‌چون وعظ كردم و شما را وقت خوش شد، با خود گفتم كاش قربان</w:t>
      </w:r>
      <w:r w:rsidR="005B21A3">
        <w:rPr>
          <w:rStyle w:val="Char3"/>
          <w:rtl/>
          <w:lang w:bidi="fa-IR"/>
        </w:rPr>
        <w:t>یی</w:t>
      </w:r>
      <w:r w:rsidRPr="0060162A">
        <w:rPr>
          <w:rStyle w:val="Char3"/>
          <w:rtl/>
          <w:lang w:bidi="fa-IR"/>
        </w:rPr>
        <w:t xml:space="preserve"> داشتم كه ذبح م</w:t>
      </w:r>
      <w:r w:rsidR="005B21A3">
        <w:rPr>
          <w:rStyle w:val="Char3"/>
          <w:rtl/>
          <w:lang w:bidi="fa-IR"/>
        </w:rPr>
        <w:t>ی</w:t>
      </w:r>
      <w:r w:rsidRPr="0060162A">
        <w:rPr>
          <w:rStyle w:val="Char3"/>
          <w:rtl/>
          <w:lang w:bidi="fa-IR"/>
        </w:rPr>
        <w:t>كردم و شما را دعوت</w:t>
      </w:r>
      <w:r w:rsidR="00101A36">
        <w:rPr>
          <w:rStyle w:val="Char3"/>
          <w:rtl/>
          <w:lang w:bidi="fa-IR"/>
        </w:rPr>
        <w:t xml:space="preserve"> می‌</w:t>
      </w:r>
      <w:r w:rsidRPr="0060162A">
        <w:rPr>
          <w:rStyle w:val="Char3"/>
          <w:rtl/>
          <w:lang w:bidi="fa-IR"/>
        </w:rPr>
        <w:t>كردم، در ا</w:t>
      </w:r>
      <w:r w:rsidR="005B21A3">
        <w:rPr>
          <w:rStyle w:val="Char3"/>
          <w:rtl/>
          <w:lang w:bidi="fa-IR"/>
        </w:rPr>
        <w:t>ی</w:t>
      </w:r>
      <w:r w:rsidRPr="0060162A">
        <w:rPr>
          <w:rStyle w:val="Char3"/>
          <w:rtl/>
          <w:lang w:bidi="fa-IR"/>
        </w:rPr>
        <w:t>ن خ</w:t>
      </w:r>
      <w:r w:rsidR="005B21A3">
        <w:rPr>
          <w:rStyle w:val="Char3"/>
          <w:rtl/>
          <w:lang w:bidi="fa-IR"/>
        </w:rPr>
        <w:t>ی</w:t>
      </w:r>
      <w:r w:rsidRPr="0060162A">
        <w:rPr>
          <w:rStyle w:val="Char3"/>
          <w:rtl/>
          <w:lang w:bidi="fa-IR"/>
        </w:rPr>
        <w:t>ال بودم كه ا</w:t>
      </w:r>
      <w:r w:rsidR="005B21A3">
        <w:rPr>
          <w:rStyle w:val="Char3"/>
          <w:rtl/>
          <w:lang w:bidi="fa-IR"/>
        </w:rPr>
        <w:t>ی</w:t>
      </w:r>
      <w:r w:rsidRPr="0060162A">
        <w:rPr>
          <w:rStyle w:val="Char3"/>
          <w:rtl/>
          <w:lang w:bidi="fa-IR"/>
        </w:rPr>
        <w:t>ن بزكوه</w:t>
      </w:r>
      <w:r w:rsidR="005B21A3">
        <w:rPr>
          <w:rStyle w:val="Char3"/>
          <w:rtl/>
          <w:lang w:bidi="fa-IR"/>
        </w:rPr>
        <w:t>ی</w:t>
      </w:r>
      <w:r w:rsidRPr="0060162A">
        <w:rPr>
          <w:rStyle w:val="Char3"/>
          <w:rtl/>
          <w:lang w:bidi="fa-IR"/>
        </w:rPr>
        <w:t xml:space="preserve"> آمد و پ</w:t>
      </w:r>
      <w:r w:rsidR="005B21A3">
        <w:rPr>
          <w:rStyle w:val="Char3"/>
          <w:rtl/>
          <w:lang w:bidi="fa-IR"/>
        </w:rPr>
        <w:t>ی</w:t>
      </w:r>
      <w:r w:rsidRPr="0060162A">
        <w:rPr>
          <w:rStyle w:val="Char3"/>
          <w:rtl/>
          <w:lang w:bidi="fa-IR"/>
        </w:rPr>
        <w:t>ش پا</w:t>
      </w:r>
      <w:r w:rsidR="005B21A3">
        <w:rPr>
          <w:rStyle w:val="Char3"/>
          <w:rtl/>
          <w:lang w:bidi="fa-IR"/>
        </w:rPr>
        <w:t>ی</w:t>
      </w:r>
      <w:r w:rsidRPr="0060162A">
        <w:rPr>
          <w:rStyle w:val="Char3"/>
          <w:rtl/>
          <w:lang w:bidi="fa-IR"/>
        </w:rPr>
        <w:t>م زانو زد و با خود اند</w:t>
      </w:r>
      <w:r w:rsidR="005B21A3">
        <w:rPr>
          <w:rStyle w:val="Char3"/>
          <w:rtl/>
          <w:lang w:bidi="fa-IR"/>
        </w:rPr>
        <w:t>ی</w:t>
      </w:r>
      <w:r w:rsidRPr="0060162A">
        <w:rPr>
          <w:rStyle w:val="Char3"/>
          <w:rtl/>
          <w:lang w:bidi="fa-IR"/>
        </w:rPr>
        <w:t>ش</w:t>
      </w:r>
      <w:r w:rsidR="005B21A3">
        <w:rPr>
          <w:rStyle w:val="Char3"/>
          <w:rtl/>
          <w:lang w:bidi="fa-IR"/>
        </w:rPr>
        <w:t>ی</w:t>
      </w:r>
      <w:r w:rsidRPr="0060162A">
        <w:rPr>
          <w:rStyle w:val="Char3"/>
          <w:rtl/>
          <w:lang w:bidi="fa-IR"/>
        </w:rPr>
        <w:t>دم نكند مثل فرعون باشم كه خداوند در ا</w:t>
      </w:r>
      <w:r w:rsidR="005B21A3">
        <w:rPr>
          <w:rStyle w:val="Char3"/>
          <w:rtl/>
          <w:lang w:bidi="fa-IR"/>
        </w:rPr>
        <w:t>ی</w:t>
      </w:r>
      <w:r w:rsidRPr="0060162A">
        <w:rPr>
          <w:rStyle w:val="Char3"/>
          <w:rtl/>
          <w:lang w:bidi="fa-IR"/>
        </w:rPr>
        <w:t>ن جهان حتى رود ن</w:t>
      </w:r>
      <w:r w:rsidR="005B21A3">
        <w:rPr>
          <w:rStyle w:val="Char3"/>
          <w:rtl/>
          <w:lang w:bidi="fa-IR"/>
        </w:rPr>
        <w:t>ی</w:t>
      </w:r>
      <w:r w:rsidRPr="0060162A">
        <w:rPr>
          <w:rStyle w:val="Char3"/>
          <w:rtl/>
          <w:lang w:bidi="fa-IR"/>
        </w:rPr>
        <w:t>ل را هم طبق م</w:t>
      </w:r>
      <w:r w:rsidR="005B21A3">
        <w:rPr>
          <w:rStyle w:val="Char3"/>
          <w:rtl/>
          <w:lang w:bidi="fa-IR"/>
        </w:rPr>
        <w:t>ی</w:t>
      </w:r>
      <w:r w:rsidRPr="0060162A">
        <w:rPr>
          <w:rStyle w:val="Char3"/>
          <w:rtl/>
          <w:lang w:bidi="fa-IR"/>
        </w:rPr>
        <w:t>ل او جار</w:t>
      </w:r>
      <w:r w:rsidR="005B21A3">
        <w:rPr>
          <w:rStyle w:val="Char3"/>
          <w:rtl/>
          <w:lang w:bidi="fa-IR"/>
        </w:rPr>
        <w:t>ی</w:t>
      </w:r>
      <w:r w:rsidRPr="0060162A">
        <w:rPr>
          <w:rStyle w:val="Char3"/>
          <w:rtl/>
          <w:lang w:bidi="fa-IR"/>
        </w:rPr>
        <w:t xml:space="preserve"> ساخت، اما از نعمتها</w:t>
      </w:r>
      <w:r w:rsidR="005B21A3">
        <w:rPr>
          <w:rStyle w:val="Char3"/>
          <w:rtl/>
          <w:lang w:bidi="fa-IR"/>
        </w:rPr>
        <w:t>ی</w:t>
      </w:r>
      <w:r w:rsidRPr="0060162A">
        <w:rPr>
          <w:rStyle w:val="Char3"/>
          <w:rtl/>
          <w:lang w:bidi="fa-IR"/>
        </w:rPr>
        <w:t xml:space="preserve"> آنجهان</w:t>
      </w:r>
      <w:r w:rsidR="005B21A3">
        <w:rPr>
          <w:rStyle w:val="Char3"/>
          <w:rtl/>
          <w:lang w:bidi="fa-IR"/>
        </w:rPr>
        <w:t>ی</w:t>
      </w:r>
      <w:r w:rsidRPr="0060162A">
        <w:rPr>
          <w:rStyle w:val="Char3"/>
          <w:rtl/>
          <w:lang w:bidi="fa-IR"/>
        </w:rPr>
        <w:t xml:space="preserve"> محروم باشم! ا</w:t>
      </w:r>
      <w:r w:rsidR="005B21A3">
        <w:rPr>
          <w:rStyle w:val="Char3"/>
          <w:rtl/>
          <w:lang w:bidi="fa-IR"/>
        </w:rPr>
        <w:t>ی</w:t>
      </w:r>
      <w:r w:rsidRPr="0060162A">
        <w:rPr>
          <w:rStyle w:val="Char3"/>
          <w:rtl/>
          <w:lang w:bidi="fa-IR"/>
        </w:rPr>
        <w:t xml:space="preserve">ن فكر تكانم داد. </w:t>
      </w:r>
    </w:p>
    <w:p w:rsidR="009C6881" w:rsidRPr="0060162A" w:rsidRDefault="009C6881" w:rsidP="0060162A">
      <w:pPr>
        <w:tabs>
          <w:tab w:val="left" w:pos="2726"/>
        </w:tabs>
        <w:spacing w:line="250" w:lineRule="auto"/>
        <w:ind w:firstLine="284"/>
        <w:jc w:val="both"/>
        <w:rPr>
          <w:rStyle w:val="Char3"/>
          <w:rtl/>
          <w:lang w:bidi="fa-IR"/>
        </w:rPr>
      </w:pPr>
      <w:r w:rsidRPr="0060162A">
        <w:rPr>
          <w:rStyle w:val="Char3"/>
          <w:rtl/>
          <w:lang w:bidi="fa-IR"/>
        </w:rPr>
        <w:t>ش</w:t>
      </w:r>
      <w:r w:rsidR="005B21A3">
        <w:rPr>
          <w:rStyle w:val="Char3"/>
          <w:rtl/>
          <w:lang w:bidi="fa-IR"/>
        </w:rPr>
        <w:t>ی</w:t>
      </w:r>
      <w:r w:rsidRPr="0060162A">
        <w:rPr>
          <w:rStyle w:val="Char3"/>
          <w:rtl/>
          <w:lang w:bidi="fa-IR"/>
        </w:rPr>
        <w:t>طان صوف</w:t>
      </w:r>
      <w:r w:rsidR="005B21A3">
        <w:rPr>
          <w:rStyle w:val="Char3"/>
          <w:rtl/>
          <w:lang w:bidi="fa-IR"/>
        </w:rPr>
        <w:t>ی</w:t>
      </w:r>
      <w:r w:rsidRPr="0060162A">
        <w:rPr>
          <w:rStyle w:val="Char3"/>
          <w:rtl/>
          <w:lang w:bidi="fa-IR"/>
        </w:rPr>
        <w:t>ان متأخر را فر</w:t>
      </w:r>
      <w:r w:rsidR="005B21A3">
        <w:rPr>
          <w:rStyle w:val="Char3"/>
          <w:rtl/>
          <w:lang w:bidi="fa-IR"/>
        </w:rPr>
        <w:t>ی</w:t>
      </w:r>
      <w:r w:rsidRPr="0060162A">
        <w:rPr>
          <w:rStyle w:val="Char3"/>
          <w:rtl/>
          <w:lang w:bidi="fa-IR"/>
        </w:rPr>
        <w:t>فت تا كرامات</w:t>
      </w:r>
      <w:r w:rsidR="005B21A3">
        <w:rPr>
          <w:rStyle w:val="Char3"/>
          <w:rtl/>
          <w:lang w:bidi="fa-IR"/>
        </w:rPr>
        <w:t>ی</w:t>
      </w:r>
      <w:r w:rsidRPr="0060162A">
        <w:rPr>
          <w:rStyle w:val="Char3"/>
          <w:rtl/>
          <w:lang w:bidi="fa-IR"/>
        </w:rPr>
        <w:t xml:space="preserve"> برا</w:t>
      </w:r>
      <w:r w:rsidR="005B21A3">
        <w:rPr>
          <w:rStyle w:val="Char3"/>
          <w:rtl/>
          <w:lang w:bidi="fa-IR"/>
        </w:rPr>
        <w:t>ی</w:t>
      </w:r>
      <w:r w:rsidRPr="0060162A">
        <w:rPr>
          <w:rStyle w:val="Char3"/>
          <w:rtl/>
          <w:lang w:bidi="fa-IR"/>
        </w:rPr>
        <w:t xml:space="preserve"> اول</w:t>
      </w:r>
      <w:r w:rsidR="005B21A3">
        <w:rPr>
          <w:rStyle w:val="Char3"/>
          <w:rtl/>
          <w:lang w:bidi="fa-IR"/>
        </w:rPr>
        <w:t>ی</w:t>
      </w:r>
      <w:r w:rsidRPr="0060162A">
        <w:rPr>
          <w:rStyle w:val="Char3"/>
          <w:rtl/>
          <w:lang w:bidi="fa-IR"/>
        </w:rPr>
        <w:t>ا جعل كند و به گمان خو</w:t>
      </w:r>
      <w:r w:rsidR="005B21A3">
        <w:rPr>
          <w:rStyle w:val="Char3"/>
          <w:rtl/>
          <w:lang w:bidi="fa-IR"/>
        </w:rPr>
        <w:t>ی</w:t>
      </w:r>
      <w:r w:rsidRPr="0060162A">
        <w:rPr>
          <w:rStyle w:val="Char3"/>
          <w:rtl/>
          <w:lang w:bidi="fa-IR"/>
        </w:rPr>
        <w:t>ش تصوف را تقو</w:t>
      </w:r>
      <w:r w:rsidR="005B21A3">
        <w:rPr>
          <w:rStyle w:val="Char3"/>
          <w:rtl/>
          <w:lang w:bidi="fa-IR"/>
        </w:rPr>
        <w:t>ی</w:t>
      </w:r>
      <w:r w:rsidRPr="0060162A">
        <w:rPr>
          <w:rStyle w:val="Char3"/>
          <w:rtl/>
          <w:lang w:bidi="fa-IR"/>
        </w:rPr>
        <w:t>ت نما</w:t>
      </w:r>
      <w:r w:rsidR="005B21A3">
        <w:rPr>
          <w:rStyle w:val="Char3"/>
          <w:rtl/>
          <w:lang w:bidi="fa-IR"/>
        </w:rPr>
        <w:t>ی</w:t>
      </w:r>
      <w:r w:rsidRPr="0060162A">
        <w:rPr>
          <w:rStyle w:val="Char3"/>
          <w:rtl/>
          <w:lang w:bidi="fa-IR"/>
        </w:rPr>
        <w:t>ند حال آنكه اگر امر</w:t>
      </w:r>
      <w:r w:rsidR="005B21A3">
        <w:rPr>
          <w:rStyle w:val="Char3"/>
          <w:rtl/>
          <w:lang w:bidi="fa-IR"/>
        </w:rPr>
        <w:t>ی</w:t>
      </w:r>
      <w:r w:rsidRPr="0060162A">
        <w:rPr>
          <w:rStyle w:val="Char3"/>
          <w:rtl/>
          <w:lang w:bidi="fa-IR"/>
        </w:rPr>
        <w:t xml:space="preserve"> بحق باشد در استوار</w:t>
      </w:r>
      <w:r w:rsidR="005B21A3">
        <w:rPr>
          <w:rStyle w:val="Char3"/>
          <w:rtl/>
          <w:lang w:bidi="fa-IR"/>
        </w:rPr>
        <w:t>ی</w:t>
      </w:r>
      <w:r w:rsidRPr="0060162A">
        <w:rPr>
          <w:rStyle w:val="Char3"/>
          <w:rtl/>
          <w:lang w:bidi="fa-IR"/>
        </w:rPr>
        <w:t xml:space="preserve"> خود ن</w:t>
      </w:r>
      <w:r w:rsidR="005B21A3">
        <w:rPr>
          <w:rStyle w:val="Char3"/>
          <w:rtl/>
          <w:lang w:bidi="fa-IR"/>
        </w:rPr>
        <w:t>ی</w:t>
      </w:r>
      <w:r w:rsidRPr="0060162A">
        <w:rPr>
          <w:rStyle w:val="Char3"/>
          <w:rtl/>
          <w:lang w:bidi="fa-IR"/>
        </w:rPr>
        <w:t>از به باطل ندارد. چنانكه از عمرو بن واصل نقل كرده اند كه گفت:‌ سهل بن عبدالله چهل مرد مو</w:t>
      </w:r>
      <w:r w:rsidR="005B21A3">
        <w:rPr>
          <w:rStyle w:val="Char3"/>
          <w:rtl/>
          <w:lang w:bidi="fa-IR"/>
        </w:rPr>
        <w:t>یی</w:t>
      </w:r>
      <w:r w:rsidRPr="0060162A">
        <w:rPr>
          <w:rStyle w:val="Char3"/>
          <w:rtl/>
          <w:lang w:bidi="fa-IR"/>
        </w:rPr>
        <w:t>نه پوش را در راه مكه د</w:t>
      </w:r>
      <w:r w:rsidR="005B21A3">
        <w:rPr>
          <w:rStyle w:val="Char3"/>
          <w:rtl/>
          <w:lang w:bidi="fa-IR"/>
        </w:rPr>
        <w:t>ی</w:t>
      </w:r>
      <w:r w:rsidRPr="0060162A">
        <w:rPr>
          <w:rStyle w:val="Char3"/>
          <w:rtl/>
          <w:lang w:bidi="fa-IR"/>
        </w:rPr>
        <w:t>د كه در مسجد</w:t>
      </w:r>
      <w:r w:rsidR="005B21A3">
        <w:rPr>
          <w:rStyle w:val="Char3"/>
          <w:rtl/>
          <w:lang w:bidi="fa-IR"/>
        </w:rPr>
        <w:t>ی</w:t>
      </w:r>
      <w:r w:rsidRPr="0060162A">
        <w:rPr>
          <w:rStyle w:val="Char3"/>
          <w:rtl/>
          <w:lang w:bidi="fa-IR"/>
        </w:rPr>
        <w:t xml:space="preserve"> نماز گزاردند و از </w:t>
      </w:r>
      <w:r w:rsidR="005B21A3">
        <w:rPr>
          <w:rStyle w:val="Char3"/>
          <w:rtl/>
          <w:lang w:bidi="fa-IR"/>
        </w:rPr>
        <w:t xml:space="preserve">یک </w:t>
      </w:r>
      <w:r w:rsidRPr="0060162A">
        <w:rPr>
          <w:rStyle w:val="Char3"/>
          <w:rtl/>
          <w:lang w:bidi="fa-IR"/>
        </w:rPr>
        <w:t>درخت انار بدون م</w:t>
      </w:r>
      <w:r w:rsidR="005B21A3">
        <w:rPr>
          <w:rStyle w:val="Char3"/>
          <w:rtl/>
          <w:lang w:bidi="fa-IR"/>
        </w:rPr>
        <w:t>ی</w:t>
      </w:r>
      <w:r w:rsidRPr="0060162A">
        <w:rPr>
          <w:rStyle w:val="Char3"/>
          <w:rtl/>
          <w:lang w:bidi="fa-IR"/>
        </w:rPr>
        <w:t xml:space="preserve">وه، هر كدام </w:t>
      </w:r>
      <w:r w:rsidR="005B21A3">
        <w:rPr>
          <w:rStyle w:val="Char3"/>
          <w:rtl/>
          <w:lang w:bidi="fa-IR"/>
        </w:rPr>
        <w:t xml:space="preserve">یک </w:t>
      </w:r>
      <w:r w:rsidRPr="0060162A">
        <w:rPr>
          <w:rStyle w:val="Char3"/>
          <w:rtl/>
          <w:lang w:bidi="fa-IR"/>
        </w:rPr>
        <w:t>انار تر و تازه چ</w:t>
      </w:r>
      <w:r w:rsidR="005B21A3">
        <w:rPr>
          <w:rStyle w:val="Char3"/>
          <w:rtl/>
          <w:lang w:bidi="fa-IR"/>
        </w:rPr>
        <w:t>ی</w:t>
      </w:r>
      <w:r w:rsidRPr="0060162A">
        <w:rPr>
          <w:rStyle w:val="Char3"/>
          <w:rtl/>
          <w:lang w:bidi="fa-IR"/>
        </w:rPr>
        <w:t>دند و رفتند وچون سهل از ا</w:t>
      </w:r>
      <w:r w:rsidR="005B21A3">
        <w:rPr>
          <w:rStyle w:val="Char3"/>
          <w:rtl/>
          <w:lang w:bidi="fa-IR"/>
        </w:rPr>
        <w:t>ی</w:t>
      </w:r>
      <w:r w:rsidRPr="0060162A">
        <w:rPr>
          <w:rStyle w:val="Char3"/>
          <w:rtl/>
          <w:lang w:bidi="fa-IR"/>
        </w:rPr>
        <w:t>شان درخواست نمود كه با و</w:t>
      </w:r>
      <w:r w:rsidR="005B21A3">
        <w:rPr>
          <w:rStyle w:val="Char3"/>
          <w:rtl/>
          <w:lang w:bidi="fa-IR"/>
        </w:rPr>
        <w:t>ی</w:t>
      </w:r>
      <w:r w:rsidRPr="0060162A">
        <w:rPr>
          <w:rStyle w:val="Char3"/>
          <w:rtl/>
          <w:lang w:bidi="fa-IR"/>
        </w:rPr>
        <w:t xml:space="preserve"> ن</w:t>
      </w:r>
      <w:r w:rsidR="005B21A3">
        <w:rPr>
          <w:rStyle w:val="Char3"/>
          <w:rtl/>
          <w:lang w:bidi="fa-IR"/>
        </w:rPr>
        <w:t>ی</w:t>
      </w:r>
      <w:r w:rsidRPr="0060162A">
        <w:rPr>
          <w:rStyle w:val="Char3"/>
          <w:rtl/>
          <w:lang w:bidi="fa-IR"/>
        </w:rPr>
        <w:t>ز سخن بگو</w:t>
      </w:r>
      <w:r w:rsidR="005B21A3">
        <w:rPr>
          <w:rStyle w:val="Char3"/>
          <w:rtl/>
          <w:lang w:bidi="fa-IR"/>
        </w:rPr>
        <w:t>ی</w:t>
      </w:r>
      <w:r w:rsidRPr="0060162A">
        <w:rPr>
          <w:rStyle w:val="Char3"/>
          <w:rtl/>
          <w:lang w:bidi="fa-IR"/>
        </w:rPr>
        <w:t>ند و مواسات كنند- كه گرسنه بود- رئ</w:t>
      </w:r>
      <w:r w:rsidR="005B21A3">
        <w:rPr>
          <w:rStyle w:val="Char3"/>
          <w:rtl/>
          <w:lang w:bidi="fa-IR"/>
        </w:rPr>
        <w:t>ی</w:t>
      </w:r>
      <w:r w:rsidRPr="0060162A">
        <w:rPr>
          <w:rStyle w:val="Char3"/>
          <w:rtl/>
          <w:lang w:bidi="fa-IR"/>
        </w:rPr>
        <w:t>س آن گروه گفت كه تو با آنچه دار</w:t>
      </w:r>
      <w:r w:rsidR="005B21A3">
        <w:rPr>
          <w:rStyle w:val="Char3"/>
          <w:rtl/>
          <w:lang w:bidi="fa-IR"/>
        </w:rPr>
        <w:t>ی</w:t>
      </w:r>
      <w:r w:rsidRPr="0060162A">
        <w:rPr>
          <w:rStyle w:val="Char3"/>
          <w:rtl/>
          <w:lang w:bidi="fa-IR"/>
        </w:rPr>
        <w:t xml:space="preserve"> محجوب</w:t>
      </w:r>
      <w:r w:rsidR="005B21A3">
        <w:rPr>
          <w:rStyle w:val="Char3"/>
          <w:rtl/>
          <w:lang w:bidi="fa-IR"/>
        </w:rPr>
        <w:t>ی</w:t>
      </w:r>
      <w:r w:rsidRPr="0060162A">
        <w:rPr>
          <w:rStyle w:val="Char3"/>
          <w:rtl/>
          <w:lang w:bidi="fa-IR"/>
        </w:rPr>
        <w:t>، برو هر چه دار</w:t>
      </w:r>
      <w:r w:rsidR="005B21A3">
        <w:rPr>
          <w:rStyle w:val="Char3"/>
          <w:rtl/>
          <w:lang w:bidi="fa-IR"/>
        </w:rPr>
        <w:t>ی</w:t>
      </w:r>
      <w:r w:rsidRPr="0060162A">
        <w:rPr>
          <w:rStyle w:val="Char3"/>
          <w:rtl/>
          <w:lang w:bidi="fa-IR"/>
        </w:rPr>
        <w:t xml:space="preserve"> پشت فلان كوه ب</w:t>
      </w:r>
      <w:r w:rsidR="005B21A3">
        <w:rPr>
          <w:rStyle w:val="Char3"/>
          <w:rtl/>
          <w:lang w:bidi="fa-IR"/>
        </w:rPr>
        <w:t>ی</w:t>
      </w:r>
      <w:r w:rsidRPr="0060162A">
        <w:rPr>
          <w:rStyle w:val="Char3"/>
          <w:rtl/>
          <w:lang w:bidi="fa-IR"/>
        </w:rPr>
        <w:t>نداز و ب</w:t>
      </w:r>
      <w:r w:rsidR="005B21A3">
        <w:rPr>
          <w:rStyle w:val="Char3"/>
          <w:rtl/>
          <w:lang w:bidi="fa-IR"/>
        </w:rPr>
        <w:t>ی</w:t>
      </w:r>
      <w:r w:rsidRPr="0060162A">
        <w:rPr>
          <w:rStyle w:val="Char3"/>
          <w:rtl/>
          <w:lang w:bidi="fa-IR"/>
        </w:rPr>
        <w:t>ا، سهل رفت اما دلش ن</w:t>
      </w:r>
      <w:r w:rsidR="005B21A3">
        <w:rPr>
          <w:rStyle w:val="Char3"/>
          <w:rtl/>
          <w:lang w:bidi="fa-IR"/>
        </w:rPr>
        <w:t>ی</w:t>
      </w:r>
      <w:r w:rsidRPr="0060162A">
        <w:rPr>
          <w:rStyle w:val="Char3"/>
          <w:rtl/>
          <w:lang w:bidi="fa-IR"/>
        </w:rPr>
        <w:t>امد كه مال خود را دور اندازد، آنرا در خا</w:t>
      </w:r>
      <w:r w:rsidR="005B21A3">
        <w:rPr>
          <w:rStyle w:val="Char3"/>
          <w:rtl/>
          <w:lang w:bidi="fa-IR"/>
        </w:rPr>
        <w:t xml:space="preserve">ک </w:t>
      </w:r>
      <w:r w:rsidRPr="0060162A">
        <w:rPr>
          <w:rStyle w:val="Char3"/>
          <w:rtl/>
          <w:lang w:bidi="fa-IR"/>
        </w:rPr>
        <w:t>كرد و برگشت. رئ</w:t>
      </w:r>
      <w:r w:rsidR="005B21A3">
        <w:rPr>
          <w:rStyle w:val="Char3"/>
          <w:rtl/>
          <w:lang w:bidi="fa-IR"/>
        </w:rPr>
        <w:t>ی</w:t>
      </w:r>
      <w:r w:rsidRPr="0060162A">
        <w:rPr>
          <w:rStyle w:val="Char3"/>
          <w:rtl/>
          <w:lang w:bidi="fa-IR"/>
        </w:rPr>
        <w:t>س آن گروه پرس</w:t>
      </w:r>
      <w:r w:rsidR="005B21A3">
        <w:rPr>
          <w:rStyle w:val="Char3"/>
          <w:rtl/>
          <w:lang w:bidi="fa-IR"/>
        </w:rPr>
        <w:t>ی</w:t>
      </w:r>
      <w:r w:rsidRPr="0060162A">
        <w:rPr>
          <w:rStyle w:val="Char3"/>
          <w:rtl/>
          <w:lang w:bidi="fa-IR"/>
        </w:rPr>
        <w:t>د: دور انداخت</w:t>
      </w:r>
      <w:r w:rsidR="005B21A3">
        <w:rPr>
          <w:rStyle w:val="Char3"/>
          <w:rtl/>
          <w:lang w:bidi="fa-IR"/>
        </w:rPr>
        <w:t>ی</w:t>
      </w:r>
      <w:r w:rsidRPr="0060162A">
        <w:rPr>
          <w:rStyle w:val="Char3"/>
          <w:rtl/>
          <w:lang w:bidi="fa-IR"/>
        </w:rPr>
        <w:t>؟ سهل گفت: آر</w:t>
      </w:r>
      <w:r w:rsidR="005B21A3">
        <w:rPr>
          <w:rStyle w:val="Char3"/>
          <w:rtl/>
          <w:lang w:bidi="fa-IR"/>
        </w:rPr>
        <w:t>ی</w:t>
      </w:r>
      <w:r w:rsidRPr="0060162A">
        <w:rPr>
          <w:rStyle w:val="Char3"/>
          <w:rtl/>
          <w:lang w:bidi="fa-IR"/>
        </w:rPr>
        <w:t>، پرس</w:t>
      </w:r>
      <w:r w:rsidR="005B21A3">
        <w:rPr>
          <w:rStyle w:val="Char3"/>
          <w:rtl/>
          <w:lang w:bidi="fa-IR"/>
        </w:rPr>
        <w:t>ی</w:t>
      </w:r>
      <w:r w:rsidRPr="0060162A">
        <w:rPr>
          <w:rStyle w:val="Char3"/>
          <w:rtl/>
          <w:lang w:bidi="fa-IR"/>
        </w:rPr>
        <w:t>د:‌ چه د</w:t>
      </w:r>
      <w:r w:rsidR="005B21A3">
        <w:rPr>
          <w:rStyle w:val="Char3"/>
          <w:rtl/>
          <w:lang w:bidi="fa-IR"/>
        </w:rPr>
        <w:t>ی</w:t>
      </w:r>
      <w:r w:rsidRPr="0060162A">
        <w:rPr>
          <w:rStyle w:val="Char3"/>
          <w:rtl/>
          <w:lang w:bidi="fa-IR"/>
        </w:rPr>
        <w:t>د</w:t>
      </w:r>
      <w:r w:rsidR="005B21A3">
        <w:rPr>
          <w:rStyle w:val="Char3"/>
          <w:rtl/>
          <w:lang w:bidi="fa-IR"/>
        </w:rPr>
        <w:t>ی</w:t>
      </w:r>
      <w:r w:rsidRPr="0060162A">
        <w:rPr>
          <w:rStyle w:val="Char3"/>
          <w:rtl/>
          <w:lang w:bidi="fa-IR"/>
        </w:rPr>
        <w:t>؟ گفت: ‌ه</w:t>
      </w:r>
      <w:r w:rsidR="005B21A3">
        <w:rPr>
          <w:rStyle w:val="Char3"/>
          <w:rtl/>
          <w:lang w:bidi="fa-IR"/>
        </w:rPr>
        <w:t>ی</w:t>
      </w:r>
      <w:r w:rsidRPr="0060162A">
        <w:rPr>
          <w:rStyle w:val="Char3"/>
          <w:rtl/>
          <w:lang w:bidi="fa-IR"/>
        </w:rPr>
        <w:t>چ! گفت: ‌پس دور ن</w:t>
      </w:r>
      <w:r w:rsidR="005B21A3">
        <w:rPr>
          <w:rStyle w:val="Char3"/>
          <w:rtl/>
          <w:lang w:bidi="fa-IR"/>
        </w:rPr>
        <w:t>ی</w:t>
      </w:r>
      <w:r w:rsidRPr="0060162A">
        <w:rPr>
          <w:rStyle w:val="Char3"/>
          <w:rtl/>
          <w:lang w:bidi="fa-IR"/>
        </w:rPr>
        <w:t>نداخته</w:t>
      </w:r>
      <w:r w:rsidR="00155203">
        <w:rPr>
          <w:rStyle w:val="Char3"/>
          <w:rtl/>
          <w:lang w:bidi="fa-IR"/>
        </w:rPr>
        <w:t xml:space="preserve">‌ای </w:t>
      </w:r>
      <w:r w:rsidRPr="0060162A">
        <w:rPr>
          <w:rStyle w:val="Char3"/>
          <w:rtl/>
          <w:lang w:bidi="fa-IR"/>
        </w:rPr>
        <w:t>برو آنچه دار</w:t>
      </w:r>
      <w:r w:rsidR="005B21A3">
        <w:rPr>
          <w:rStyle w:val="Char3"/>
          <w:rtl/>
          <w:lang w:bidi="fa-IR"/>
        </w:rPr>
        <w:t>ی</w:t>
      </w:r>
      <w:r w:rsidRPr="0060162A">
        <w:rPr>
          <w:rStyle w:val="Char3"/>
          <w:rtl/>
          <w:lang w:bidi="fa-IR"/>
        </w:rPr>
        <w:t xml:space="preserve"> دور ب</w:t>
      </w:r>
      <w:r w:rsidR="005B21A3">
        <w:rPr>
          <w:rStyle w:val="Char3"/>
          <w:rtl/>
          <w:lang w:bidi="fa-IR"/>
        </w:rPr>
        <w:t>ی</w:t>
      </w:r>
      <w:r w:rsidRPr="0060162A">
        <w:rPr>
          <w:rStyle w:val="Char3"/>
          <w:rtl/>
          <w:lang w:bidi="fa-IR"/>
        </w:rPr>
        <w:t>نداز و ب</w:t>
      </w:r>
      <w:r w:rsidR="005B21A3">
        <w:rPr>
          <w:rStyle w:val="Char3"/>
          <w:rtl/>
          <w:lang w:bidi="fa-IR"/>
        </w:rPr>
        <w:t>ی</w:t>
      </w:r>
      <w:r w:rsidRPr="0060162A">
        <w:rPr>
          <w:rStyle w:val="Char3"/>
          <w:rtl/>
          <w:lang w:bidi="fa-IR"/>
        </w:rPr>
        <w:t>ا. سهل گو</w:t>
      </w:r>
      <w:r w:rsidR="005B21A3">
        <w:rPr>
          <w:rStyle w:val="Char3"/>
          <w:rtl/>
          <w:lang w:bidi="fa-IR"/>
        </w:rPr>
        <w:t>ی</w:t>
      </w:r>
      <w:r w:rsidRPr="0060162A">
        <w:rPr>
          <w:rStyle w:val="Char3"/>
          <w:rtl/>
          <w:lang w:bidi="fa-IR"/>
        </w:rPr>
        <w:t>د: رفتم و آنچه داشتم پشت كوه انداختم ناگاه نور ولا</w:t>
      </w:r>
      <w:r w:rsidR="005B21A3">
        <w:rPr>
          <w:rStyle w:val="Char3"/>
          <w:rtl/>
          <w:lang w:bidi="fa-IR"/>
        </w:rPr>
        <w:t>ی</w:t>
      </w:r>
      <w:r w:rsidRPr="0060162A">
        <w:rPr>
          <w:rStyle w:val="Char3"/>
          <w:rtl/>
          <w:lang w:bidi="fa-IR"/>
        </w:rPr>
        <w:t>ت مرا فرو گرفت، بازگشتم و انار</w:t>
      </w:r>
      <w:r w:rsidR="005B21A3">
        <w:rPr>
          <w:rStyle w:val="Char3"/>
          <w:rtl/>
          <w:lang w:bidi="fa-IR"/>
        </w:rPr>
        <w:t>ی</w:t>
      </w:r>
      <w:r w:rsidRPr="0060162A">
        <w:rPr>
          <w:rStyle w:val="Char3"/>
          <w:rtl/>
          <w:lang w:bidi="fa-IR"/>
        </w:rPr>
        <w:t xml:space="preserve"> بر درخت د</w:t>
      </w:r>
      <w:r w:rsidR="005B21A3">
        <w:rPr>
          <w:rStyle w:val="Char3"/>
          <w:rtl/>
          <w:lang w:bidi="fa-IR"/>
        </w:rPr>
        <w:t>ی</w:t>
      </w:r>
      <w:r w:rsidRPr="0060162A">
        <w:rPr>
          <w:rStyle w:val="Char3"/>
          <w:rtl/>
          <w:lang w:bidi="fa-IR"/>
        </w:rPr>
        <w:t>دم آن را چ</w:t>
      </w:r>
      <w:r w:rsidR="005B21A3">
        <w:rPr>
          <w:rStyle w:val="Char3"/>
          <w:rtl/>
          <w:lang w:bidi="fa-IR"/>
        </w:rPr>
        <w:t>ی</w:t>
      </w:r>
      <w:r w:rsidRPr="0060162A">
        <w:rPr>
          <w:rStyle w:val="Char3"/>
          <w:rtl/>
          <w:lang w:bidi="fa-IR"/>
        </w:rPr>
        <w:t>دم و خوردم و از گرسنگ</w:t>
      </w:r>
      <w:r w:rsidR="005B21A3">
        <w:rPr>
          <w:rStyle w:val="Char3"/>
          <w:rtl/>
          <w:lang w:bidi="fa-IR"/>
        </w:rPr>
        <w:t>ی</w:t>
      </w:r>
      <w:r w:rsidRPr="0060162A">
        <w:rPr>
          <w:rStyle w:val="Char3"/>
          <w:rtl/>
          <w:lang w:bidi="fa-IR"/>
        </w:rPr>
        <w:t xml:space="preserve"> و تشنگ</w:t>
      </w:r>
      <w:r w:rsidR="005B21A3">
        <w:rPr>
          <w:rStyle w:val="Char3"/>
          <w:rtl/>
          <w:lang w:bidi="fa-IR"/>
        </w:rPr>
        <w:t>ی</w:t>
      </w:r>
      <w:r w:rsidRPr="0060162A">
        <w:rPr>
          <w:rStyle w:val="Char3"/>
          <w:rtl/>
          <w:lang w:bidi="fa-IR"/>
        </w:rPr>
        <w:t xml:space="preserve"> رستم. تا آن روز كه آن گروه را در مكه م</w:t>
      </w:r>
      <w:r w:rsidR="005B21A3">
        <w:rPr>
          <w:rStyle w:val="Char3"/>
          <w:rtl/>
          <w:lang w:bidi="fa-IR"/>
        </w:rPr>
        <w:t>ی</w:t>
      </w:r>
      <w:r w:rsidRPr="0060162A">
        <w:rPr>
          <w:rStyle w:val="Char3"/>
          <w:rtl/>
          <w:lang w:bidi="fa-IR"/>
        </w:rPr>
        <w:t>ان زمزم و مقام (ابراه</w:t>
      </w:r>
      <w:r w:rsidR="005B21A3">
        <w:rPr>
          <w:rStyle w:val="Char3"/>
          <w:rtl/>
          <w:lang w:bidi="fa-IR"/>
        </w:rPr>
        <w:t>ی</w:t>
      </w:r>
      <w:r w:rsidRPr="0060162A">
        <w:rPr>
          <w:rStyle w:val="Char3"/>
          <w:rtl/>
          <w:lang w:bidi="fa-IR"/>
        </w:rPr>
        <w:t>م) د</w:t>
      </w:r>
      <w:r w:rsidR="005B21A3">
        <w:rPr>
          <w:rStyle w:val="Char3"/>
          <w:rtl/>
          <w:lang w:bidi="fa-IR"/>
        </w:rPr>
        <w:t>ی</w:t>
      </w:r>
      <w:r w:rsidRPr="0060162A">
        <w:rPr>
          <w:rStyle w:val="Char3"/>
          <w:rtl/>
          <w:lang w:bidi="fa-IR"/>
        </w:rPr>
        <w:t>دم كه همگ</w:t>
      </w:r>
      <w:r w:rsidR="005B21A3">
        <w:rPr>
          <w:rStyle w:val="Char3"/>
          <w:rtl/>
          <w:lang w:bidi="fa-IR"/>
        </w:rPr>
        <w:t>ی</w:t>
      </w:r>
      <w:r w:rsidRPr="0060162A">
        <w:rPr>
          <w:rStyle w:val="Char3"/>
          <w:rtl/>
          <w:lang w:bidi="fa-IR"/>
        </w:rPr>
        <w:t xml:space="preserve"> به من سلام دادند و حالم را پرس</w:t>
      </w:r>
      <w:r w:rsidR="005B21A3">
        <w:rPr>
          <w:rStyle w:val="Char3"/>
          <w:rtl/>
          <w:lang w:bidi="fa-IR"/>
        </w:rPr>
        <w:t>ی</w:t>
      </w:r>
      <w:r w:rsidRPr="0060162A">
        <w:rPr>
          <w:rStyle w:val="Char3"/>
          <w:rtl/>
          <w:lang w:bidi="fa-IR"/>
        </w:rPr>
        <w:t>دند. سهل گو</w:t>
      </w:r>
      <w:r w:rsidR="005B21A3">
        <w:rPr>
          <w:rStyle w:val="Char3"/>
          <w:rtl/>
          <w:lang w:bidi="fa-IR"/>
        </w:rPr>
        <w:t>ی</w:t>
      </w:r>
      <w:r w:rsidRPr="0060162A">
        <w:rPr>
          <w:rStyle w:val="Char3"/>
          <w:rtl/>
          <w:lang w:bidi="fa-IR"/>
        </w:rPr>
        <w:t>د:‌ گفتم:‌ من د</w:t>
      </w:r>
      <w:r w:rsidR="005B21A3">
        <w:rPr>
          <w:rStyle w:val="Char3"/>
          <w:rtl/>
          <w:lang w:bidi="fa-IR"/>
        </w:rPr>
        <w:t>ی</w:t>
      </w:r>
      <w:r w:rsidRPr="0060162A">
        <w:rPr>
          <w:rStyle w:val="Char3"/>
          <w:rtl/>
          <w:lang w:bidi="fa-IR"/>
        </w:rPr>
        <w:t>گر از شما و سخن گفتن با شما</w:t>
      </w:r>
      <w:r w:rsidR="00155203">
        <w:rPr>
          <w:rStyle w:val="Char3"/>
          <w:rtl/>
          <w:lang w:bidi="fa-IR"/>
        </w:rPr>
        <w:t xml:space="preserve"> بی‌</w:t>
      </w:r>
      <w:r w:rsidRPr="0060162A">
        <w:rPr>
          <w:rStyle w:val="Char3"/>
          <w:rtl/>
          <w:lang w:bidi="fa-IR"/>
        </w:rPr>
        <w:t>ن</w:t>
      </w:r>
      <w:r w:rsidR="005B21A3">
        <w:rPr>
          <w:rStyle w:val="Char3"/>
          <w:rtl/>
          <w:lang w:bidi="fa-IR"/>
        </w:rPr>
        <w:t>ی</w:t>
      </w:r>
      <w:r w:rsidRPr="0060162A">
        <w:rPr>
          <w:rStyle w:val="Char3"/>
          <w:rtl/>
          <w:lang w:bidi="fa-IR"/>
        </w:rPr>
        <w:t>ازم؛ آن طور كه شما</w:t>
      </w:r>
      <w:r w:rsidR="00155203">
        <w:rPr>
          <w:rStyle w:val="Char3"/>
          <w:rtl/>
          <w:lang w:bidi="fa-IR"/>
        </w:rPr>
        <w:t xml:space="preserve"> بی‌</w:t>
      </w:r>
      <w:r w:rsidRPr="0060162A">
        <w:rPr>
          <w:rStyle w:val="Char3"/>
          <w:rtl/>
          <w:lang w:bidi="fa-IR"/>
        </w:rPr>
        <w:t>ن</w:t>
      </w:r>
      <w:r w:rsidR="005B21A3">
        <w:rPr>
          <w:rStyle w:val="Char3"/>
          <w:rtl/>
          <w:lang w:bidi="fa-IR"/>
        </w:rPr>
        <w:t>ی</w:t>
      </w:r>
      <w:r w:rsidRPr="0060162A">
        <w:rPr>
          <w:rStyle w:val="Char3"/>
          <w:rtl/>
          <w:lang w:bidi="fa-IR"/>
        </w:rPr>
        <w:t>از بود</w:t>
      </w:r>
      <w:r w:rsidR="005B21A3">
        <w:rPr>
          <w:rStyle w:val="Char3"/>
          <w:rtl/>
          <w:lang w:bidi="fa-IR"/>
        </w:rPr>
        <w:t>ی</w:t>
      </w:r>
      <w:r w:rsidRPr="0060162A">
        <w:rPr>
          <w:rStyle w:val="Char3"/>
          <w:rtl/>
          <w:lang w:bidi="fa-IR"/>
        </w:rPr>
        <w:t>د؛ اكنون در من برا</w:t>
      </w:r>
      <w:r w:rsidR="005B21A3">
        <w:rPr>
          <w:rStyle w:val="Char3"/>
          <w:rtl/>
          <w:lang w:bidi="fa-IR"/>
        </w:rPr>
        <w:t>ی</w:t>
      </w:r>
      <w:r w:rsidRPr="0060162A">
        <w:rPr>
          <w:rStyle w:val="Char3"/>
          <w:rtl/>
          <w:lang w:bidi="fa-IR"/>
        </w:rPr>
        <w:t xml:space="preserve"> غ</w:t>
      </w:r>
      <w:r w:rsidR="005B21A3">
        <w:rPr>
          <w:rStyle w:val="Char3"/>
          <w:rtl/>
          <w:lang w:bidi="fa-IR"/>
        </w:rPr>
        <w:t>ی</w:t>
      </w:r>
      <w:r w:rsidRPr="0060162A">
        <w:rPr>
          <w:rStyle w:val="Char3"/>
          <w:rtl/>
          <w:lang w:bidi="fa-IR"/>
        </w:rPr>
        <w:t>ر خدا جا</w:t>
      </w:r>
      <w:r w:rsidR="005B21A3">
        <w:rPr>
          <w:rStyle w:val="Char3"/>
          <w:rtl/>
          <w:lang w:bidi="fa-IR"/>
        </w:rPr>
        <w:t>یی</w:t>
      </w:r>
      <w:r w:rsidRPr="0060162A">
        <w:rPr>
          <w:rStyle w:val="Char3"/>
          <w:rtl/>
          <w:lang w:bidi="fa-IR"/>
        </w:rPr>
        <w:t xml:space="preserve"> ن</w:t>
      </w:r>
      <w:r w:rsidR="005B21A3">
        <w:rPr>
          <w:rStyle w:val="Char3"/>
          <w:rtl/>
          <w:lang w:bidi="fa-IR"/>
        </w:rPr>
        <w:t>ی</w:t>
      </w:r>
      <w:r w:rsidRPr="0060162A">
        <w:rPr>
          <w:rStyle w:val="Char3"/>
          <w:rtl/>
          <w:lang w:bidi="fa-IR"/>
        </w:rPr>
        <w:t xml:space="preserve">ست. </w:t>
      </w:r>
    </w:p>
    <w:p w:rsidR="009C6881" w:rsidRPr="0060162A" w:rsidRDefault="009C6881" w:rsidP="0060162A">
      <w:pPr>
        <w:tabs>
          <w:tab w:val="left" w:pos="2726"/>
        </w:tabs>
        <w:spacing w:line="250" w:lineRule="auto"/>
        <w:ind w:firstLine="284"/>
        <w:jc w:val="both"/>
        <w:rPr>
          <w:rStyle w:val="Char3"/>
          <w:rtl/>
          <w:lang w:bidi="fa-IR"/>
        </w:rPr>
      </w:pPr>
      <w:r w:rsidRPr="00C47C11">
        <w:rPr>
          <w:rStyle w:val="Char4"/>
          <w:rtl/>
        </w:rPr>
        <w:t>مؤلف گو</w:t>
      </w:r>
      <w:r w:rsidR="005B21A3" w:rsidRPr="00C47C11">
        <w:rPr>
          <w:rStyle w:val="Char4"/>
          <w:rtl/>
        </w:rPr>
        <w:t>ی</w:t>
      </w:r>
      <w:r w:rsidRPr="00C47C11">
        <w:rPr>
          <w:rStyle w:val="Char4"/>
          <w:rtl/>
        </w:rPr>
        <w:t>د:</w:t>
      </w:r>
      <w:r w:rsidRPr="0060162A">
        <w:rPr>
          <w:rStyle w:val="Char3"/>
          <w:rtl/>
          <w:lang w:bidi="fa-IR"/>
        </w:rPr>
        <w:t xml:space="preserve"> عمر و بن واصل را تضع</w:t>
      </w:r>
      <w:r w:rsidR="005B21A3">
        <w:rPr>
          <w:rStyle w:val="Char3"/>
          <w:rtl/>
          <w:lang w:bidi="fa-IR"/>
        </w:rPr>
        <w:t>ی</w:t>
      </w:r>
      <w:r w:rsidRPr="0060162A">
        <w:rPr>
          <w:rStyle w:val="Char3"/>
          <w:rtl/>
          <w:lang w:bidi="fa-IR"/>
        </w:rPr>
        <w:t>ف كردند و در روا</w:t>
      </w:r>
      <w:r w:rsidR="005B21A3">
        <w:rPr>
          <w:rStyle w:val="Char3"/>
          <w:rtl/>
          <w:lang w:bidi="fa-IR"/>
        </w:rPr>
        <w:t>ی</w:t>
      </w:r>
      <w:r w:rsidRPr="0060162A">
        <w:rPr>
          <w:rStyle w:val="Char3"/>
          <w:rtl/>
          <w:lang w:bidi="fa-IR"/>
        </w:rPr>
        <w:t>ت دو راو</w:t>
      </w:r>
      <w:r w:rsidR="005B21A3">
        <w:rPr>
          <w:rStyle w:val="Char3"/>
          <w:rtl/>
          <w:lang w:bidi="fa-IR"/>
        </w:rPr>
        <w:t>ی</w:t>
      </w:r>
      <w:r w:rsidRPr="0060162A">
        <w:rPr>
          <w:rStyle w:val="Char3"/>
          <w:rtl/>
          <w:lang w:bidi="fa-IR"/>
        </w:rPr>
        <w:t xml:space="preserve"> مجهول هست، گذشته از ا</w:t>
      </w:r>
      <w:r w:rsidR="005B21A3">
        <w:rPr>
          <w:rStyle w:val="Char3"/>
          <w:rtl/>
          <w:lang w:bidi="fa-IR"/>
        </w:rPr>
        <w:t>ی</w:t>
      </w:r>
      <w:r w:rsidRPr="0060162A">
        <w:rPr>
          <w:rStyle w:val="Char3"/>
          <w:rtl/>
          <w:lang w:bidi="fa-IR"/>
        </w:rPr>
        <w:t>ن نشان ساختگ</w:t>
      </w:r>
      <w:r w:rsidR="005B21A3">
        <w:rPr>
          <w:rStyle w:val="Char3"/>
          <w:rtl/>
          <w:lang w:bidi="fa-IR"/>
        </w:rPr>
        <w:t>ی</w:t>
      </w:r>
      <w:r w:rsidRPr="0060162A">
        <w:rPr>
          <w:rStyle w:val="Char3"/>
          <w:rtl/>
          <w:lang w:bidi="fa-IR"/>
        </w:rPr>
        <w:t xml:space="preserve"> بودن حكا</w:t>
      </w:r>
      <w:r w:rsidR="005B21A3">
        <w:rPr>
          <w:rStyle w:val="Char3"/>
          <w:rtl/>
          <w:lang w:bidi="fa-IR"/>
        </w:rPr>
        <w:t>ی</w:t>
      </w:r>
      <w:r w:rsidRPr="0060162A">
        <w:rPr>
          <w:rStyle w:val="Char3"/>
          <w:rtl/>
          <w:lang w:bidi="fa-IR"/>
        </w:rPr>
        <w:t>ت، دستور دور انداختن مال است كه به سهل</w:t>
      </w:r>
      <w:r w:rsidR="00101A36">
        <w:rPr>
          <w:rStyle w:val="Char3"/>
          <w:rtl/>
          <w:lang w:bidi="fa-IR"/>
        </w:rPr>
        <w:t xml:space="preserve"> می‌</w:t>
      </w:r>
      <w:r w:rsidRPr="0060162A">
        <w:rPr>
          <w:rStyle w:val="Char3"/>
          <w:rtl/>
          <w:lang w:bidi="fa-IR"/>
        </w:rPr>
        <w:t>دهند، و ا</w:t>
      </w:r>
      <w:r w:rsidR="005B21A3">
        <w:rPr>
          <w:rStyle w:val="Char3"/>
          <w:rtl/>
          <w:lang w:bidi="fa-IR"/>
        </w:rPr>
        <w:t>ی</w:t>
      </w:r>
      <w:r w:rsidRPr="0060162A">
        <w:rPr>
          <w:rStyle w:val="Char3"/>
          <w:rtl/>
          <w:lang w:bidi="fa-IR"/>
        </w:rPr>
        <w:t>ن خلاف شرع است و اول</w:t>
      </w:r>
      <w:r w:rsidR="005B21A3">
        <w:rPr>
          <w:rStyle w:val="Char3"/>
          <w:rtl/>
          <w:lang w:bidi="fa-IR"/>
        </w:rPr>
        <w:t>ی</w:t>
      </w:r>
      <w:r w:rsidRPr="0060162A">
        <w:rPr>
          <w:rStyle w:val="Char3"/>
          <w:rtl/>
          <w:lang w:bidi="fa-IR"/>
        </w:rPr>
        <w:t>ا حكم به خلاف شرع</w:t>
      </w:r>
      <w:r w:rsidR="00101A36">
        <w:rPr>
          <w:rStyle w:val="Char3"/>
          <w:rtl/>
          <w:lang w:bidi="fa-IR"/>
        </w:rPr>
        <w:t xml:space="preserve"> نمی‌</w:t>
      </w:r>
      <w:r w:rsidRPr="0060162A">
        <w:rPr>
          <w:rStyle w:val="Char3"/>
          <w:rtl/>
          <w:lang w:bidi="fa-IR"/>
        </w:rPr>
        <w:t>نما</w:t>
      </w:r>
      <w:r w:rsidR="005B21A3">
        <w:rPr>
          <w:rStyle w:val="Char3"/>
          <w:rtl/>
          <w:lang w:bidi="fa-IR"/>
        </w:rPr>
        <w:t>ی</w:t>
      </w:r>
      <w:r w:rsidRPr="0060162A">
        <w:rPr>
          <w:rStyle w:val="Char3"/>
          <w:rtl/>
          <w:lang w:bidi="fa-IR"/>
        </w:rPr>
        <w:t>ند، و آن كلمه كه «نور ولا</w:t>
      </w:r>
      <w:r w:rsidR="005B21A3">
        <w:rPr>
          <w:rStyle w:val="Char3"/>
          <w:rtl/>
          <w:lang w:bidi="fa-IR"/>
        </w:rPr>
        <w:t>ی</w:t>
      </w:r>
      <w:r w:rsidRPr="0060162A">
        <w:rPr>
          <w:rStyle w:val="Char3"/>
          <w:rtl/>
          <w:lang w:bidi="fa-IR"/>
        </w:rPr>
        <w:t>ت مرا فرو گرفت» حرف</w:t>
      </w:r>
      <w:r w:rsidR="005B21A3">
        <w:rPr>
          <w:rStyle w:val="Char3"/>
          <w:rtl/>
          <w:lang w:bidi="fa-IR"/>
        </w:rPr>
        <w:t>ی</w:t>
      </w:r>
      <w:r w:rsidRPr="0060162A">
        <w:rPr>
          <w:rStyle w:val="Char3"/>
          <w:rtl/>
          <w:lang w:bidi="fa-IR"/>
        </w:rPr>
        <w:t xml:space="preserve"> است</w:t>
      </w:r>
      <w:r w:rsidR="00155203">
        <w:rPr>
          <w:rStyle w:val="Char3"/>
          <w:rtl/>
          <w:lang w:bidi="fa-IR"/>
        </w:rPr>
        <w:t xml:space="preserve"> بی‌</w:t>
      </w:r>
      <w:r w:rsidRPr="0060162A">
        <w:rPr>
          <w:rStyle w:val="Char3"/>
          <w:rtl/>
          <w:lang w:bidi="fa-IR"/>
        </w:rPr>
        <w:t>معن</w:t>
      </w:r>
      <w:r w:rsidR="005B21A3">
        <w:rPr>
          <w:rStyle w:val="Char3"/>
          <w:rtl/>
          <w:lang w:bidi="fa-IR"/>
        </w:rPr>
        <w:t>ی</w:t>
      </w:r>
      <w:r w:rsidRPr="0060162A">
        <w:rPr>
          <w:rStyle w:val="Char3"/>
          <w:rtl/>
          <w:lang w:bidi="fa-IR"/>
        </w:rPr>
        <w:t>! اهل علم گول چن</w:t>
      </w:r>
      <w:r w:rsidR="005B21A3">
        <w:rPr>
          <w:rStyle w:val="Char3"/>
          <w:rtl/>
          <w:lang w:bidi="fa-IR"/>
        </w:rPr>
        <w:t>ی</w:t>
      </w:r>
      <w:r w:rsidRPr="0060162A">
        <w:rPr>
          <w:rStyle w:val="Char3"/>
          <w:rtl/>
          <w:lang w:bidi="fa-IR"/>
        </w:rPr>
        <w:t>ن قصه</w:t>
      </w:r>
      <w:r w:rsidR="00155203">
        <w:rPr>
          <w:rStyle w:val="Char3"/>
          <w:rtl/>
          <w:lang w:bidi="fa-IR"/>
        </w:rPr>
        <w:t xml:space="preserve">‌ای </w:t>
      </w:r>
      <w:r w:rsidRPr="0060162A">
        <w:rPr>
          <w:rStyle w:val="Char3"/>
          <w:rtl/>
          <w:lang w:bidi="fa-IR"/>
        </w:rPr>
        <w:t>را</w:t>
      </w:r>
      <w:r w:rsidR="00101A36">
        <w:rPr>
          <w:rStyle w:val="Char3"/>
          <w:rtl/>
          <w:lang w:bidi="fa-IR"/>
        </w:rPr>
        <w:t xml:space="preserve"> نمی‌</w:t>
      </w:r>
      <w:r w:rsidRPr="0060162A">
        <w:rPr>
          <w:rStyle w:val="Char3"/>
          <w:rtl/>
          <w:lang w:bidi="fa-IR"/>
        </w:rPr>
        <w:t>خورند اما جاهل</w:t>
      </w:r>
      <w:r w:rsidR="00155203">
        <w:rPr>
          <w:rStyle w:val="Char3"/>
          <w:rtl/>
          <w:lang w:bidi="fa-IR"/>
        </w:rPr>
        <w:t xml:space="preserve"> بی‌</w:t>
      </w:r>
      <w:r w:rsidRPr="0060162A">
        <w:rPr>
          <w:rStyle w:val="Char3"/>
          <w:rtl/>
          <w:lang w:bidi="fa-IR"/>
        </w:rPr>
        <w:t>بص</w:t>
      </w:r>
      <w:r w:rsidR="005B21A3">
        <w:rPr>
          <w:rStyle w:val="Char3"/>
          <w:rtl/>
          <w:lang w:bidi="fa-IR"/>
        </w:rPr>
        <w:t>ی</w:t>
      </w:r>
      <w:r w:rsidRPr="0060162A">
        <w:rPr>
          <w:rStyle w:val="Char3"/>
          <w:rtl/>
          <w:lang w:bidi="fa-IR"/>
        </w:rPr>
        <w:t>رت فر</w:t>
      </w:r>
      <w:r w:rsidR="005B21A3">
        <w:rPr>
          <w:rStyle w:val="Char3"/>
          <w:rtl/>
          <w:lang w:bidi="fa-IR"/>
        </w:rPr>
        <w:t>ی</w:t>
      </w:r>
      <w:r w:rsidRPr="0060162A">
        <w:rPr>
          <w:rStyle w:val="Char3"/>
          <w:rtl/>
          <w:lang w:bidi="fa-IR"/>
        </w:rPr>
        <w:t>فته</w:t>
      </w:r>
      <w:r w:rsidR="00101A36">
        <w:rPr>
          <w:rStyle w:val="Char3"/>
          <w:rtl/>
          <w:lang w:bidi="fa-IR"/>
        </w:rPr>
        <w:t xml:space="preserve"> می‌</w:t>
      </w:r>
      <w:r w:rsidRPr="0060162A">
        <w:rPr>
          <w:rStyle w:val="Char3"/>
          <w:rtl/>
          <w:lang w:bidi="fa-IR"/>
        </w:rPr>
        <w:t xml:space="preserve">شود. </w:t>
      </w:r>
    </w:p>
    <w:p w:rsidR="009C6881" w:rsidRPr="0060162A" w:rsidRDefault="00C47C11" w:rsidP="0060162A">
      <w:pPr>
        <w:tabs>
          <w:tab w:val="left" w:pos="2726"/>
        </w:tabs>
        <w:spacing w:line="250" w:lineRule="auto"/>
        <w:ind w:firstLine="284"/>
        <w:jc w:val="both"/>
        <w:rPr>
          <w:rStyle w:val="Char3"/>
          <w:rtl/>
          <w:lang w:bidi="fa-IR"/>
        </w:rPr>
      </w:pPr>
      <w:r>
        <w:rPr>
          <w:rStyle w:val="Char3"/>
          <w:rtl/>
          <w:lang w:bidi="fa-IR"/>
        </w:rPr>
        <w:t>آورده</w:t>
      </w:r>
      <w:r>
        <w:rPr>
          <w:rStyle w:val="Char3"/>
          <w:rFonts w:hint="cs"/>
          <w:rtl/>
          <w:lang w:bidi="fa-IR"/>
        </w:rPr>
        <w:t>‌</w:t>
      </w:r>
      <w:r w:rsidR="009C6881" w:rsidRPr="0060162A">
        <w:rPr>
          <w:rStyle w:val="Char3"/>
          <w:rtl/>
          <w:lang w:bidi="fa-IR"/>
        </w:rPr>
        <w:t>اند كه كس</w:t>
      </w:r>
      <w:r w:rsidR="005B21A3">
        <w:rPr>
          <w:rStyle w:val="Char3"/>
          <w:rtl/>
          <w:lang w:bidi="fa-IR"/>
        </w:rPr>
        <w:t>ی</w:t>
      </w:r>
      <w:r w:rsidR="009C6881" w:rsidRPr="0060162A">
        <w:rPr>
          <w:rStyle w:val="Char3"/>
          <w:rtl/>
          <w:lang w:bidi="fa-IR"/>
        </w:rPr>
        <w:t xml:space="preserve"> نزد با</w:t>
      </w:r>
      <w:r w:rsidR="005B21A3">
        <w:rPr>
          <w:rStyle w:val="Char3"/>
          <w:rtl/>
          <w:lang w:bidi="fa-IR"/>
        </w:rPr>
        <w:t>ی</w:t>
      </w:r>
      <w:r w:rsidR="009C6881" w:rsidRPr="0060162A">
        <w:rPr>
          <w:rStyle w:val="Char3"/>
          <w:rtl/>
          <w:lang w:bidi="fa-IR"/>
        </w:rPr>
        <w:t>ز</w:t>
      </w:r>
      <w:r w:rsidR="005B21A3">
        <w:rPr>
          <w:rStyle w:val="Char3"/>
          <w:rtl/>
          <w:lang w:bidi="fa-IR"/>
        </w:rPr>
        <w:t>ی</w:t>
      </w:r>
      <w:r w:rsidR="009C6881" w:rsidRPr="0060162A">
        <w:rPr>
          <w:rStyle w:val="Char3"/>
          <w:rtl/>
          <w:lang w:bidi="fa-IR"/>
        </w:rPr>
        <w:t>د آمد و د</w:t>
      </w:r>
      <w:r w:rsidR="005B21A3">
        <w:rPr>
          <w:rStyle w:val="Char3"/>
          <w:rtl/>
          <w:lang w:bidi="fa-IR"/>
        </w:rPr>
        <w:t>ی</w:t>
      </w:r>
      <w:r w:rsidR="009C6881" w:rsidRPr="0060162A">
        <w:rPr>
          <w:rStyle w:val="Char3"/>
          <w:rtl/>
          <w:lang w:bidi="fa-IR"/>
        </w:rPr>
        <w:t>د اندك</w:t>
      </w:r>
      <w:r w:rsidR="005B21A3">
        <w:rPr>
          <w:rStyle w:val="Char3"/>
          <w:rtl/>
          <w:lang w:bidi="fa-IR"/>
        </w:rPr>
        <w:t>ی</w:t>
      </w:r>
      <w:r w:rsidR="009C6881" w:rsidRPr="0060162A">
        <w:rPr>
          <w:rStyle w:val="Char3"/>
          <w:rtl/>
          <w:lang w:bidi="fa-IR"/>
        </w:rPr>
        <w:t xml:space="preserve"> آب پ</w:t>
      </w:r>
      <w:r w:rsidR="005B21A3">
        <w:rPr>
          <w:rStyle w:val="Char3"/>
          <w:rtl/>
          <w:lang w:bidi="fa-IR"/>
        </w:rPr>
        <w:t>ی</w:t>
      </w:r>
      <w:r w:rsidR="009C6881" w:rsidRPr="0060162A">
        <w:rPr>
          <w:rStyle w:val="Char3"/>
          <w:rtl/>
          <w:lang w:bidi="fa-IR"/>
        </w:rPr>
        <w:t>ش رو</w:t>
      </w:r>
      <w:r w:rsidR="005B21A3">
        <w:rPr>
          <w:rStyle w:val="Char3"/>
          <w:rtl/>
          <w:lang w:bidi="fa-IR"/>
        </w:rPr>
        <w:t>ی</w:t>
      </w:r>
      <w:r w:rsidR="009C6881" w:rsidRPr="0060162A">
        <w:rPr>
          <w:rStyle w:val="Char3"/>
          <w:rtl/>
          <w:lang w:bidi="fa-IR"/>
        </w:rPr>
        <w:t xml:space="preserve"> اوست و تكان</w:t>
      </w:r>
      <w:r w:rsidR="00101A36">
        <w:rPr>
          <w:rStyle w:val="Char3"/>
          <w:rtl/>
          <w:lang w:bidi="fa-IR"/>
        </w:rPr>
        <w:t xml:space="preserve"> می‌</w:t>
      </w:r>
      <w:r w:rsidR="009C6881" w:rsidRPr="0060162A">
        <w:rPr>
          <w:rStyle w:val="Char3"/>
          <w:rtl/>
          <w:lang w:bidi="fa-IR"/>
        </w:rPr>
        <w:t>خورد، پرس</w:t>
      </w:r>
      <w:r w:rsidR="005B21A3">
        <w:rPr>
          <w:rStyle w:val="Char3"/>
          <w:rtl/>
          <w:lang w:bidi="fa-IR"/>
        </w:rPr>
        <w:t>ی</w:t>
      </w:r>
      <w:r w:rsidR="009C6881" w:rsidRPr="0060162A">
        <w:rPr>
          <w:rStyle w:val="Char3"/>
          <w:rtl/>
          <w:lang w:bidi="fa-IR"/>
        </w:rPr>
        <w:t>د: ا</w:t>
      </w:r>
      <w:r w:rsidR="005B21A3">
        <w:rPr>
          <w:rStyle w:val="Char3"/>
          <w:rtl/>
          <w:lang w:bidi="fa-IR"/>
        </w:rPr>
        <w:t>ی</w:t>
      </w:r>
      <w:r w:rsidR="009C6881" w:rsidRPr="0060162A">
        <w:rPr>
          <w:rStyle w:val="Char3"/>
          <w:rtl/>
          <w:lang w:bidi="fa-IR"/>
        </w:rPr>
        <w:t>ن چ</w:t>
      </w:r>
      <w:r w:rsidR="005B21A3">
        <w:rPr>
          <w:rStyle w:val="Char3"/>
          <w:rtl/>
          <w:lang w:bidi="fa-IR"/>
        </w:rPr>
        <w:t>ی</w:t>
      </w:r>
      <w:r w:rsidR="009C6881" w:rsidRPr="0060162A">
        <w:rPr>
          <w:rStyle w:val="Char3"/>
          <w:rtl/>
          <w:lang w:bidi="fa-IR"/>
        </w:rPr>
        <w:t>ست؟ با</w:t>
      </w:r>
      <w:r w:rsidR="005B21A3">
        <w:rPr>
          <w:rStyle w:val="Char3"/>
          <w:rtl/>
          <w:lang w:bidi="fa-IR"/>
        </w:rPr>
        <w:t>ی</w:t>
      </w:r>
      <w:r w:rsidR="009C6881" w:rsidRPr="0060162A">
        <w:rPr>
          <w:rStyle w:val="Char3"/>
          <w:rtl/>
          <w:lang w:bidi="fa-IR"/>
        </w:rPr>
        <w:t>ز</w:t>
      </w:r>
      <w:r w:rsidR="005B21A3">
        <w:rPr>
          <w:rStyle w:val="Char3"/>
          <w:rtl/>
          <w:lang w:bidi="fa-IR"/>
        </w:rPr>
        <w:t>ی</w:t>
      </w:r>
      <w:r w:rsidR="009C6881" w:rsidRPr="0060162A">
        <w:rPr>
          <w:rStyle w:val="Char3"/>
          <w:rtl/>
          <w:lang w:bidi="fa-IR"/>
        </w:rPr>
        <w:t>د گفت: ‌مرد</w:t>
      </w:r>
      <w:r w:rsidR="005B21A3">
        <w:rPr>
          <w:rStyle w:val="Char3"/>
          <w:rtl/>
          <w:lang w:bidi="fa-IR"/>
        </w:rPr>
        <w:t>ی</w:t>
      </w:r>
      <w:r w:rsidR="009C6881" w:rsidRPr="0060162A">
        <w:rPr>
          <w:rStyle w:val="Char3"/>
          <w:rtl/>
          <w:lang w:bidi="fa-IR"/>
        </w:rPr>
        <w:t xml:space="preserve"> آمد و پرس</w:t>
      </w:r>
      <w:r w:rsidR="005B21A3">
        <w:rPr>
          <w:rStyle w:val="Char3"/>
          <w:rtl/>
          <w:lang w:bidi="fa-IR"/>
        </w:rPr>
        <w:t>ی</w:t>
      </w:r>
      <w:r w:rsidR="009C6881" w:rsidRPr="0060162A">
        <w:rPr>
          <w:rStyle w:val="Char3"/>
          <w:rtl/>
          <w:lang w:bidi="fa-IR"/>
        </w:rPr>
        <w:t>د ح</w:t>
      </w:r>
      <w:r w:rsidR="005B21A3">
        <w:rPr>
          <w:rStyle w:val="Char3"/>
          <w:rtl/>
          <w:lang w:bidi="fa-IR"/>
        </w:rPr>
        <w:t>ی</w:t>
      </w:r>
      <w:r w:rsidR="009C6881" w:rsidRPr="0060162A">
        <w:rPr>
          <w:rStyle w:val="Char3"/>
          <w:rtl/>
          <w:lang w:bidi="fa-IR"/>
        </w:rPr>
        <w:t>ا چ</w:t>
      </w:r>
      <w:r w:rsidR="005B21A3">
        <w:rPr>
          <w:rStyle w:val="Char3"/>
          <w:rtl/>
          <w:lang w:bidi="fa-IR"/>
        </w:rPr>
        <w:t>ی</w:t>
      </w:r>
      <w:r w:rsidR="009C6881" w:rsidRPr="0060162A">
        <w:rPr>
          <w:rStyle w:val="Char3"/>
          <w:rtl/>
          <w:lang w:bidi="fa-IR"/>
        </w:rPr>
        <w:t>ست؟ من چ</w:t>
      </w:r>
      <w:r w:rsidR="005B21A3">
        <w:rPr>
          <w:rStyle w:val="Char3"/>
          <w:rtl/>
          <w:lang w:bidi="fa-IR"/>
        </w:rPr>
        <w:t>ی</w:t>
      </w:r>
      <w:r w:rsidR="009C6881" w:rsidRPr="0060162A">
        <w:rPr>
          <w:rStyle w:val="Char3"/>
          <w:rtl/>
          <w:lang w:bidi="fa-IR"/>
        </w:rPr>
        <w:t>ز</w:t>
      </w:r>
      <w:r w:rsidR="005B21A3">
        <w:rPr>
          <w:rStyle w:val="Char3"/>
          <w:rtl/>
          <w:lang w:bidi="fa-IR"/>
        </w:rPr>
        <w:t>ی</w:t>
      </w:r>
      <w:r w:rsidR="009C6881" w:rsidRPr="0060162A">
        <w:rPr>
          <w:rStyle w:val="Char3"/>
          <w:rtl/>
          <w:lang w:bidi="fa-IR"/>
        </w:rPr>
        <w:t xml:space="preserve"> در باب ح</w:t>
      </w:r>
      <w:r w:rsidR="005B21A3">
        <w:rPr>
          <w:rStyle w:val="Char3"/>
          <w:rtl/>
          <w:lang w:bidi="fa-IR"/>
        </w:rPr>
        <w:t>ی</w:t>
      </w:r>
      <w:r w:rsidR="009C6881" w:rsidRPr="0060162A">
        <w:rPr>
          <w:rStyle w:val="Char3"/>
          <w:rtl/>
          <w:lang w:bidi="fa-IR"/>
        </w:rPr>
        <w:t>ا برا</w:t>
      </w:r>
      <w:r w:rsidR="005B21A3">
        <w:rPr>
          <w:rStyle w:val="Char3"/>
          <w:rtl/>
          <w:lang w:bidi="fa-IR"/>
        </w:rPr>
        <w:t>ی</w:t>
      </w:r>
      <w:r w:rsidR="009C6881" w:rsidRPr="0060162A">
        <w:rPr>
          <w:rStyle w:val="Char3"/>
          <w:rtl/>
          <w:lang w:bidi="fa-IR"/>
        </w:rPr>
        <w:t xml:space="preserve"> او گفتم، چرخ</w:t>
      </w:r>
      <w:r w:rsidR="005B21A3">
        <w:rPr>
          <w:rStyle w:val="Char3"/>
          <w:rtl/>
          <w:lang w:bidi="fa-IR"/>
        </w:rPr>
        <w:t>ی</w:t>
      </w:r>
      <w:r w:rsidR="009C6881" w:rsidRPr="0060162A">
        <w:rPr>
          <w:rStyle w:val="Char3"/>
          <w:rtl/>
          <w:lang w:bidi="fa-IR"/>
        </w:rPr>
        <w:t xml:space="preserve"> بزد و افتاد و آب شد؛ هم</w:t>
      </w:r>
      <w:r w:rsidR="005B21A3">
        <w:rPr>
          <w:rStyle w:val="Char3"/>
          <w:rtl/>
          <w:lang w:bidi="fa-IR"/>
        </w:rPr>
        <w:t>ی</w:t>
      </w:r>
      <w:r w:rsidR="009C6881" w:rsidRPr="0060162A">
        <w:rPr>
          <w:rStyle w:val="Char3"/>
          <w:rtl/>
          <w:lang w:bidi="fa-IR"/>
        </w:rPr>
        <w:t>ن است كه</w:t>
      </w:r>
      <w:r w:rsidR="00101A36">
        <w:rPr>
          <w:rStyle w:val="Char3"/>
          <w:rtl/>
          <w:lang w:bidi="fa-IR"/>
        </w:rPr>
        <w:t xml:space="preserve"> می‌</w:t>
      </w:r>
      <w:r w:rsidR="009C6881" w:rsidRPr="0060162A">
        <w:rPr>
          <w:rStyle w:val="Char3"/>
          <w:rtl/>
          <w:lang w:bidi="fa-IR"/>
        </w:rPr>
        <w:t>ب</w:t>
      </w:r>
      <w:r w:rsidR="005B21A3">
        <w:rPr>
          <w:rStyle w:val="Char3"/>
          <w:rtl/>
          <w:lang w:bidi="fa-IR"/>
        </w:rPr>
        <w:t>ی</w:t>
      </w:r>
      <w:r w:rsidR="009C6881" w:rsidRPr="0060162A">
        <w:rPr>
          <w:rStyle w:val="Char3"/>
          <w:rtl/>
          <w:lang w:bidi="fa-IR"/>
        </w:rPr>
        <w:t>ن</w:t>
      </w:r>
      <w:r w:rsidR="005B21A3">
        <w:rPr>
          <w:rStyle w:val="Char3"/>
          <w:rtl/>
          <w:lang w:bidi="fa-IR"/>
        </w:rPr>
        <w:t>ی</w:t>
      </w:r>
      <w:r w:rsidR="009C6881" w:rsidRPr="0060162A">
        <w:rPr>
          <w:rStyle w:val="Char3"/>
          <w:rtl/>
          <w:lang w:bidi="fa-IR"/>
        </w:rPr>
        <w:t>! راو</w:t>
      </w:r>
      <w:r w:rsidR="005B21A3">
        <w:rPr>
          <w:rStyle w:val="Char3"/>
          <w:rtl/>
          <w:lang w:bidi="fa-IR"/>
        </w:rPr>
        <w:t>ی</w:t>
      </w:r>
      <w:r w:rsidR="009C6881" w:rsidRPr="0060162A">
        <w:rPr>
          <w:rStyle w:val="Char3"/>
          <w:rtl/>
          <w:lang w:bidi="fa-IR"/>
        </w:rPr>
        <w:t xml:space="preserve"> افزوده است كه از آن آب، چ</w:t>
      </w:r>
      <w:r w:rsidR="005B21A3">
        <w:rPr>
          <w:rStyle w:val="Char3"/>
          <w:rtl/>
          <w:lang w:bidi="fa-IR"/>
        </w:rPr>
        <w:t>ی</w:t>
      </w:r>
      <w:r w:rsidR="009C6881" w:rsidRPr="0060162A">
        <w:rPr>
          <w:rStyle w:val="Char3"/>
          <w:rtl/>
          <w:lang w:bidi="fa-IR"/>
        </w:rPr>
        <w:t>ز</w:t>
      </w:r>
      <w:r w:rsidR="005B21A3">
        <w:rPr>
          <w:rStyle w:val="Char3"/>
          <w:rtl/>
          <w:lang w:bidi="fa-IR"/>
        </w:rPr>
        <w:t>ی</w:t>
      </w:r>
      <w:r w:rsidR="009C6881" w:rsidRPr="0060162A">
        <w:rPr>
          <w:rStyle w:val="Char3"/>
          <w:rtl/>
          <w:lang w:bidi="fa-IR"/>
        </w:rPr>
        <w:t xml:space="preserve"> ماند مانند گوهر؛ و احمد بن خضرو</w:t>
      </w:r>
      <w:r w:rsidR="005B21A3">
        <w:rPr>
          <w:rStyle w:val="Char3"/>
          <w:rtl/>
          <w:lang w:bidi="fa-IR"/>
        </w:rPr>
        <w:t>ی</w:t>
      </w:r>
      <w:r w:rsidR="009C6881" w:rsidRPr="0060162A">
        <w:rPr>
          <w:rStyle w:val="Char3"/>
          <w:rtl/>
          <w:lang w:bidi="fa-IR"/>
        </w:rPr>
        <w:t>ه از آن نگ</w:t>
      </w:r>
      <w:r w:rsidR="005B21A3">
        <w:rPr>
          <w:rStyle w:val="Char3"/>
          <w:rtl/>
          <w:lang w:bidi="fa-IR"/>
        </w:rPr>
        <w:t>ی</w:t>
      </w:r>
      <w:r w:rsidR="009C6881" w:rsidRPr="0060162A">
        <w:rPr>
          <w:rStyle w:val="Char3"/>
          <w:rtl/>
          <w:lang w:bidi="fa-IR"/>
        </w:rPr>
        <w:t>ن انگشتر بساخت و هر گاه از كلام صوف</w:t>
      </w:r>
      <w:r w:rsidR="005B21A3">
        <w:rPr>
          <w:rStyle w:val="Char3"/>
          <w:rtl/>
          <w:lang w:bidi="fa-IR"/>
        </w:rPr>
        <w:t>ی</w:t>
      </w:r>
      <w:r w:rsidR="009C6881" w:rsidRPr="0060162A">
        <w:rPr>
          <w:rStyle w:val="Char3"/>
          <w:rtl/>
          <w:lang w:bidi="fa-IR"/>
        </w:rPr>
        <w:t>ان چ</w:t>
      </w:r>
      <w:r w:rsidR="005B21A3">
        <w:rPr>
          <w:rStyle w:val="Char3"/>
          <w:rtl/>
          <w:lang w:bidi="fa-IR"/>
        </w:rPr>
        <w:t>ی</w:t>
      </w:r>
      <w:r w:rsidR="009C6881" w:rsidRPr="0060162A">
        <w:rPr>
          <w:rStyle w:val="Char3"/>
          <w:rtl/>
          <w:lang w:bidi="fa-IR"/>
        </w:rPr>
        <w:t>ز</w:t>
      </w:r>
      <w:r w:rsidR="005B21A3">
        <w:rPr>
          <w:rStyle w:val="Char3"/>
          <w:rtl/>
          <w:lang w:bidi="fa-IR"/>
        </w:rPr>
        <w:t>ی</w:t>
      </w:r>
      <w:r w:rsidR="00101A36">
        <w:rPr>
          <w:rStyle w:val="Char3"/>
          <w:rtl/>
          <w:lang w:bidi="fa-IR"/>
        </w:rPr>
        <w:t xml:space="preserve"> می‌</w:t>
      </w:r>
      <w:r w:rsidR="009C6881" w:rsidRPr="0060162A">
        <w:rPr>
          <w:rStyle w:val="Char3"/>
          <w:rtl/>
          <w:lang w:bidi="fa-IR"/>
        </w:rPr>
        <w:t xml:space="preserve">گفت </w:t>
      </w:r>
      <w:r w:rsidR="005B21A3">
        <w:rPr>
          <w:rStyle w:val="Char3"/>
          <w:rtl/>
          <w:lang w:bidi="fa-IR"/>
        </w:rPr>
        <w:t>ی</w:t>
      </w:r>
      <w:r w:rsidR="009C6881" w:rsidRPr="0060162A">
        <w:rPr>
          <w:rStyle w:val="Char3"/>
          <w:rtl/>
          <w:lang w:bidi="fa-IR"/>
        </w:rPr>
        <w:t>ا</w:t>
      </w:r>
      <w:r w:rsidR="00101A36">
        <w:rPr>
          <w:rStyle w:val="Char3"/>
          <w:rtl/>
          <w:lang w:bidi="fa-IR"/>
        </w:rPr>
        <w:t xml:space="preserve"> می‌</w:t>
      </w:r>
      <w:r w:rsidR="009C6881" w:rsidRPr="0060162A">
        <w:rPr>
          <w:rStyle w:val="Char3"/>
          <w:rtl/>
          <w:lang w:bidi="fa-IR"/>
        </w:rPr>
        <w:t>شن</w:t>
      </w:r>
      <w:r w:rsidR="005B21A3">
        <w:rPr>
          <w:rStyle w:val="Char3"/>
          <w:rtl/>
          <w:lang w:bidi="fa-IR"/>
        </w:rPr>
        <w:t>ی</w:t>
      </w:r>
      <w:r w:rsidR="009C6881" w:rsidRPr="0060162A">
        <w:rPr>
          <w:rStyle w:val="Char3"/>
          <w:rtl/>
          <w:lang w:bidi="fa-IR"/>
        </w:rPr>
        <w:t>د قدر</w:t>
      </w:r>
      <w:r w:rsidR="005B21A3">
        <w:rPr>
          <w:rStyle w:val="Char3"/>
          <w:rtl/>
          <w:lang w:bidi="fa-IR"/>
        </w:rPr>
        <w:t>ی</w:t>
      </w:r>
      <w:r w:rsidR="009C6881" w:rsidRPr="0060162A">
        <w:rPr>
          <w:rStyle w:val="Char3"/>
          <w:rtl/>
          <w:lang w:bidi="fa-IR"/>
        </w:rPr>
        <w:t xml:space="preserve"> از آن نگ</w:t>
      </w:r>
      <w:r w:rsidR="005B21A3">
        <w:rPr>
          <w:rStyle w:val="Char3"/>
          <w:rtl/>
          <w:lang w:bidi="fa-IR"/>
        </w:rPr>
        <w:t>ی</w:t>
      </w:r>
      <w:r w:rsidR="009C6881" w:rsidRPr="0060162A">
        <w:rPr>
          <w:rStyle w:val="Char3"/>
          <w:rtl/>
          <w:lang w:bidi="fa-IR"/>
        </w:rPr>
        <w:t>ن آب</w:t>
      </w:r>
      <w:r w:rsidR="00101A36">
        <w:rPr>
          <w:rStyle w:val="Char3"/>
          <w:rtl/>
          <w:lang w:bidi="fa-IR"/>
        </w:rPr>
        <w:t xml:space="preserve"> می‌</w:t>
      </w:r>
      <w:r w:rsidR="009C6881" w:rsidRPr="0060162A">
        <w:rPr>
          <w:rStyle w:val="Char3"/>
          <w:rtl/>
          <w:lang w:bidi="fa-IR"/>
        </w:rPr>
        <w:t>شد تا از آن چ</w:t>
      </w:r>
      <w:r w:rsidR="005B21A3">
        <w:rPr>
          <w:rStyle w:val="Char3"/>
          <w:rtl/>
          <w:lang w:bidi="fa-IR"/>
        </w:rPr>
        <w:t>ی</w:t>
      </w:r>
      <w:r w:rsidR="009C6881" w:rsidRPr="0060162A">
        <w:rPr>
          <w:rStyle w:val="Char3"/>
          <w:rtl/>
          <w:lang w:bidi="fa-IR"/>
        </w:rPr>
        <w:t>ز</w:t>
      </w:r>
      <w:r w:rsidR="005B21A3">
        <w:rPr>
          <w:rStyle w:val="Char3"/>
          <w:rtl/>
          <w:lang w:bidi="fa-IR"/>
        </w:rPr>
        <w:t>ی</w:t>
      </w:r>
      <w:r w:rsidR="009C6881" w:rsidRPr="0060162A">
        <w:rPr>
          <w:rStyle w:val="Char3"/>
          <w:rtl/>
          <w:lang w:bidi="fa-IR"/>
        </w:rPr>
        <w:t xml:space="preserve"> باق</w:t>
      </w:r>
      <w:r w:rsidR="005B21A3">
        <w:rPr>
          <w:rStyle w:val="Char3"/>
          <w:rtl/>
          <w:lang w:bidi="fa-IR"/>
        </w:rPr>
        <w:t>ی</w:t>
      </w:r>
      <w:r w:rsidR="009C6881" w:rsidRPr="0060162A">
        <w:rPr>
          <w:rStyle w:val="Char3"/>
          <w:rtl/>
          <w:lang w:bidi="fa-IR"/>
        </w:rPr>
        <w:t xml:space="preserve"> نماند. </w:t>
      </w:r>
    </w:p>
    <w:p w:rsidR="009C6881" w:rsidRPr="0060162A" w:rsidRDefault="009C6881" w:rsidP="00C47C11">
      <w:pPr>
        <w:tabs>
          <w:tab w:val="left" w:pos="2726"/>
        </w:tabs>
        <w:ind w:firstLine="284"/>
        <w:jc w:val="both"/>
        <w:rPr>
          <w:rStyle w:val="Char3"/>
          <w:rtl/>
          <w:lang w:bidi="fa-IR"/>
        </w:rPr>
      </w:pPr>
      <w:r w:rsidRPr="0060162A">
        <w:rPr>
          <w:rStyle w:val="Char3"/>
          <w:rtl/>
          <w:lang w:bidi="fa-IR"/>
        </w:rPr>
        <w:t>مؤلف گو</w:t>
      </w:r>
      <w:r w:rsidR="005B21A3">
        <w:rPr>
          <w:rStyle w:val="Char3"/>
          <w:rtl/>
          <w:lang w:bidi="fa-IR"/>
        </w:rPr>
        <w:t>ی</w:t>
      </w:r>
      <w:r w:rsidRPr="0060162A">
        <w:rPr>
          <w:rStyle w:val="Char3"/>
          <w:rtl/>
          <w:lang w:bidi="fa-IR"/>
        </w:rPr>
        <w:t>د: ا</w:t>
      </w:r>
      <w:r w:rsidR="005B21A3">
        <w:rPr>
          <w:rStyle w:val="Char3"/>
          <w:rtl/>
          <w:lang w:bidi="fa-IR"/>
        </w:rPr>
        <w:t>ی</w:t>
      </w:r>
      <w:r w:rsidRPr="0060162A">
        <w:rPr>
          <w:rStyle w:val="Char3"/>
          <w:rtl/>
          <w:lang w:bidi="fa-IR"/>
        </w:rPr>
        <w:t>ن دروغ زشت را جاهلان ساخته اند، آن هم اسناد، و اگر نه آن است كه جاهلان ا</w:t>
      </w:r>
      <w:r w:rsidR="005B21A3">
        <w:rPr>
          <w:rStyle w:val="Char3"/>
          <w:rtl/>
          <w:lang w:bidi="fa-IR"/>
        </w:rPr>
        <w:t>ی</w:t>
      </w:r>
      <w:r w:rsidRPr="0060162A">
        <w:rPr>
          <w:rStyle w:val="Char3"/>
          <w:rtl/>
          <w:lang w:bidi="fa-IR"/>
        </w:rPr>
        <w:t>ن قصه را چ</w:t>
      </w:r>
      <w:r w:rsidR="005B21A3">
        <w:rPr>
          <w:rStyle w:val="Char3"/>
          <w:rtl/>
          <w:lang w:bidi="fa-IR"/>
        </w:rPr>
        <w:t>ی</w:t>
      </w:r>
      <w:r w:rsidRPr="0060162A">
        <w:rPr>
          <w:rStyle w:val="Char3"/>
          <w:rtl/>
          <w:lang w:bidi="fa-IR"/>
        </w:rPr>
        <w:t>ز</w:t>
      </w:r>
      <w:r w:rsidR="005B21A3">
        <w:rPr>
          <w:rStyle w:val="Char3"/>
          <w:rtl/>
          <w:lang w:bidi="fa-IR"/>
        </w:rPr>
        <w:t>ی</w:t>
      </w:r>
      <w:r w:rsidR="00101A36">
        <w:rPr>
          <w:rStyle w:val="Char3"/>
          <w:rtl/>
          <w:lang w:bidi="fa-IR"/>
        </w:rPr>
        <w:t xml:space="preserve"> می‌</w:t>
      </w:r>
      <w:r w:rsidRPr="0060162A">
        <w:rPr>
          <w:rStyle w:val="Char3"/>
          <w:rtl/>
          <w:lang w:bidi="fa-IR"/>
        </w:rPr>
        <w:t xml:space="preserve">انگارند </w:t>
      </w:r>
      <w:r w:rsidR="005B21A3">
        <w:rPr>
          <w:rStyle w:val="Char3"/>
          <w:rtl/>
          <w:lang w:bidi="fa-IR"/>
        </w:rPr>
        <w:t>ی</w:t>
      </w:r>
      <w:r w:rsidRPr="0060162A">
        <w:rPr>
          <w:rStyle w:val="Char3"/>
          <w:rtl/>
          <w:lang w:bidi="fa-IR"/>
        </w:rPr>
        <w:t>اد نكردنش اول</w:t>
      </w:r>
      <w:r w:rsidR="005B21A3">
        <w:rPr>
          <w:rStyle w:val="Char3"/>
          <w:rtl/>
          <w:lang w:bidi="fa-IR"/>
        </w:rPr>
        <w:t>ی</w:t>
      </w:r>
      <w:r w:rsidRPr="0060162A">
        <w:rPr>
          <w:rStyle w:val="Char3"/>
          <w:rtl/>
          <w:lang w:bidi="fa-IR"/>
        </w:rPr>
        <w:t xml:space="preserve"> بود. از عبدالعز</w:t>
      </w:r>
      <w:r w:rsidR="005B21A3">
        <w:rPr>
          <w:rStyle w:val="Char3"/>
          <w:rtl/>
          <w:lang w:bidi="fa-IR"/>
        </w:rPr>
        <w:t>ی</w:t>
      </w:r>
      <w:r w:rsidRPr="0060162A">
        <w:rPr>
          <w:rStyle w:val="Char3"/>
          <w:rtl/>
          <w:lang w:bidi="fa-IR"/>
        </w:rPr>
        <w:t>ز بغداد</w:t>
      </w:r>
      <w:r w:rsidR="005B21A3">
        <w:rPr>
          <w:rStyle w:val="Char3"/>
          <w:rtl/>
          <w:lang w:bidi="fa-IR"/>
        </w:rPr>
        <w:t>ی</w:t>
      </w:r>
      <w:r w:rsidRPr="0060162A">
        <w:rPr>
          <w:rStyle w:val="Char3"/>
          <w:rtl/>
          <w:lang w:bidi="fa-IR"/>
        </w:rPr>
        <w:t xml:space="preserve"> نقل است كه حكا</w:t>
      </w:r>
      <w:r w:rsidR="005B21A3">
        <w:rPr>
          <w:rStyle w:val="Char3"/>
          <w:rtl/>
          <w:lang w:bidi="fa-IR"/>
        </w:rPr>
        <w:t>ی</w:t>
      </w:r>
      <w:r w:rsidRPr="0060162A">
        <w:rPr>
          <w:rStyle w:val="Char3"/>
          <w:rtl/>
          <w:lang w:bidi="fa-IR"/>
        </w:rPr>
        <w:t>ات صوف</w:t>
      </w:r>
      <w:r w:rsidR="005B21A3">
        <w:rPr>
          <w:rStyle w:val="Char3"/>
          <w:rtl/>
          <w:lang w:bidi="fa-IR"/>
        </w:rPr>
        <w:t>ی</w:t>
      </w:r>
      <w:r w:rsidRPr="0060162A">
        <w:rPr>
          <w:rStyle w:val="Char3"/>
          <w:rtl/>
          <w:lang w:bidi="fa-IR"/>
        </w:rPr>
        <w:t>ه را م</w:t>
      </w:r>
      <w:r w:rsidR="005B21A3">
        <w:rPr>
          <w:rStyle w:val="Char3"/>
          <w:rtl/>
          <w:lang w:bidi="fa-IR"/>
        </w:rPr>
        <w:t>ی</w:t>
      </w:r>
      <w:r w:rsidRPr="0060162A">
        <w:rPr>
          <w:rStyle w:val="Char3"/>
          <w:rtl/>
          <w:lang w:bidi="fa-IR"/>
        </w:rPr>
        <w:t>خواندم، روز</w:t>
      </w:r>
      <w:r w:rsidR="005B21A3">
        <w:rPr>
          <w:rStyle w:val="Char3"/>
          <w:rtl/>
          <w:lang w:bidi="fa-IR"/>
        </w:rPr>
        <w:t>ی</w:t>
      </w:r>
      <w:r w:rsidRPr="0060162A">
        <w:rPr>
          <w:rStyle w:val="Char3"/>
          <w:rtl/>
          <w:lang w:bidi="fa-IR"/>
        </w:rPr>
        <w:t xml:space="preserve"> به پشت بام رفتم صدا</w:t>
      </w:r>
      <w:r w:rsidR="005B21A3">
        <w:rPr>
          <w:rStyle w:val="Char3"/>
          <w:rtl/>
          <w:lang w:bidi="fa-IR"/>
        </w:rPr>
        <w:t>یی</w:t>
      </w:r>
      <w:r w:rsidRPr="0060162A">
        <w:rPr>
          <w:rStyle w:val="Char3"/>
          <w:rtl/>
          <w:lang w:bidi="fa-IR"/>
        </w:rPr>
        <w:t xml:space="preserve"> شن</w:t>
      </w:r>
      <w:r w:rsidR="005B21A3">
        <w:rPr>
          <w:rStyle w:val="Char3"/>
          <w:rtl/>
          <w:lang w:bidi="fa-IR"/>
        </w:rPr>
        <w:t>ی</w:t>
      </w:r>
      <w:r w:rsidRPr="0060162A">
        <w:rPr>
          <w:rStyle w:val="Char3"/>
          <w:rtl/>
          <w:lang w:bidi="fa-IR"/>
        </w:rPr>
        <w:t>دم كه م</w:t>
      </w:r>
      <w:r w:rsidR="005B21A3">
        <w:rPr>
          <w:rStyle w:val="Char3"/>
          <w:rtl/>
          <w:lang w:bidi="fa-IR"/>
        </w:rPr>
        <w:t>ی</w:t>
      </w:r>
      <w:r w:rsidRPr="0060162A">
        <w:rPr>
          <w:rStyle w:val="Char3"/>
          <w:rtl/>
          <w:lang w:bidi="fa-IR"/>
        </w:rPr>
        <w:t xml:space="preserve">گفت:‌ </w:t>
      </w:r>
      <w:r>
        <w:rPr>
          <w:rFonts w:cs="Traditional Arabic"/>
          <w:b/>
          <w:rtl/>
          <w:lang w:bidi="fa-IR"/>
        </w:rPr>
        <w:t>﴿</w:t>
      </w:r>
      <w:r w:rsidR="00C47C11" w:rsidRPr="00C47C11">
        <w:rPr>
          <w:rStyle w:val="Char9"/>
          <w:rFonts w:hint="eastAsia"/>
          <w:rtl/>
        </w:rPr>
        <w:t>وَهُوَ</w:t>
      </w:r>
      <w:r w:rsidR="00C47C11" w:rsidRPr="00C47C11">
        <w:rPr>
          <w:rStyle w:val="Char9"/>
          <w:rtl/>
        </w:rPr>
        <w:t xml:space="preserve"> </w:t>
      </w:r>
      <w:r w:rsidR="00C47C11" w:rsidRPr="00C47C11">
        <w:rPr>
          <w:rStyle w:val="Char9"/>
          <w:rFonts w:hint="eastAsia"/>
          <w:rtl/>
        </w:rPr>
        <w:t>يَتَوَلَّى</w:t>
      </w:r>
      <w:r w:rsidR="00C47C11" w:rsidRPr="00C47C11">
        <w:rPr>
          <w:rStyle w:val="Char9"/>
          <w:rtl/>
        </w:rPr>
        <w:t xml:space="preserve"> </w:t>
      </w:r>
      <w:r w:rsidR="00C47C11" w:rsidRPr="00C47C11">
        <w:rPr>
          <w:rStyle w:val="Char9"/>
          <w:rFonts w:hint="cs"/>
          <w:rtl/>
        </w:rPr>
        <w:t>ٱ</w:t>
      </w:r>
      <w:r w:rsidR="00C47C11" w:rsidRPr="00C47C11">
        <w:rPr>
          <w:rStyle w:val="Char9"/>
          <w:rFonts w:hint="eastAsia"/>
          <w:rtl/>
        </w:rPr>
        <w:t>لصَّ</w:t>
      </w:r>
      <w:r w:rsidR="00C47C11" w:rsidRPr="00C47C11">
        <w:rPr>
          <w:rStyle w:val="Char9"/>
          <w:rFonts w:hint="cs"/>
          <w:rtl/>
        </w:rPr>
        <w:t>ٰ</w:t>
      </w:r>
      <w:r w:rsidR="00C47C11" w:rsidRPr="00C47C11">
        <w:rPr>
          <w:rStyle w:val="Char9"/>
          <w:rFonts w:hint="eastAsia"/>
          <w:rtl/>
        </w:rPr>
        <w:t>لِحِينَ</w:t>
      </w:r>
      <w:r>
        <w:rPr>
          <w:rFonts w:cs="Traditional Arabic"/>
          <w:b/>
          <w:rtl/>
          <w:lang w:bidi="fa-IR"/>
        </w:rPr>
        <w:t>﴾</w:t>
      </w:r>
      <w:r w:rsidRPr="0060162A">
        <w:rPr>
          <w:rStyle w:val="Char3"/>
          <w:rtl/>
          <w:lang w:bidi="fa-IR"/>
        </w:rPr>
        <w:t xml:space="preserve"> </w:t>
      </w:r>
      <w:r w:rsidR="005B21A3" w:rsidRPr="005B21A3">
        <w:rPr>
          <w:rStyle w:val="Char5"/>
          <w:rtl/>
          <w:lang w:bidi="fa-IR"/>
        </w:rPr>
        <w:t>[</w:t>
      </w:r>
      <w:r w:rsidR="00C47C11">
        <w:rPr>
          <w:rStyle w:val="Char5"/>
          <w:rFonts w:hint="cs"/>
          <w:rtl/>
          <w:lang w:bidi="fa-IR"/>
        </w:rPr>
        <w:t>الأعراف: 196</w:t>
      </w:r>
      <w:r w:rsidR="005B21A3" w:rsidRPr="005B21A3">
        <w:rPr>
          <w:rStyle w:val="Char5"/>
          <w:rtl/>
          <w:lang w:bidi="fa-IR"/>
        </w:rPr>
        <w:t>]</w:t>
      </w:r>
      <w:r w:rsidRPr="00C47C11">
        <w:rPr>
          <w:rStyle w:val="Char3"/>
          <w:vertAlign w:val="superscript"/>
          <w:rtl/>
          <w:lang w:bidi="fa-IR"/>
        </w:rPr>
        <w:footnoteReference w:id="216"/>
      </w:r>
      <w:r w:rsidR="00C47C11">
        <w:rPr>
          <w:rStyle w:val="Char3"/>
          <w:rFonts w:hint="cs"/>
          <w:rtl/>
          <w:lang w:bidi="fa-IR"/>
        </w:rPr>
        <w:t>.</w:t>
      </w:r>
      <w:r w:rsidRPr="0060162A">
        <w:rPr>
          <w:rStyle w:val="Char3"/>
          <w:rtl/>
          <w:lang w:bidi="fa-IR"/>
        </w:rPr>
        <w:t xml:space="preserve"> به اطراف نگر</w:t>
      </w:r>
      <w:r w:rsidR="005B21A3">
        <w:rPr>
          <w:rStyle w:val="Char3"/>
          <w:rtl/>
          <w:lang w:bidi="fa-IR"/>
        </w:rPr>
        <w:t>ی</w:t>
      </w:r>
      <w:r w:rsidRPr="0060162A">
        <w:rPr>
          <w:rStyle w:val="Char3"/>
          <w:rtl/>
          <w:lang w:bidi="fa-IR"/>
        </w:rPr>
        <w:t>ستم كس</w:t>
      </w:r>
      <w:r w:rsidR="005B21A3">
        <w:rPr>
          <w:rStyle w:val="Char3"/>
          <w:rtl/>
          <w:lang w:bidi="fa-IR"/>
        </w:rPr>
        <w:t>ی</w:t>
      </w:r>
      <w:r w:rsidRPr="0060162A">
        <w:rPr>
          <w:rStyle w:val="Char3"/>
          <w:rtl/>
          <w:lang w:bidi="fa-IR"/>
        </w:rPr>
        <w:t xml:space="preserve"> را ند</w:t>
      </w:r>
      <w:r w:rsidR="005B21A3">
        <w:rPr>
          <w:rStyle w:val="Char3"/>
          <w:rtl/>
          <w:lang w:bidi="fa-IR"/>
        </w:rPr>
        <w:t>ی</w:t>
      </w:r>
      <w:r w:rsidRPr="0060162A">
        <w:rPr>
          <w:rStyle w:val="Char3"/>
          <w:rtl/>
          <w:lang w:bidi="fa-IR"/>
        </w:rPr>
        <w:t>دم، خود را از بام ب</w:t>
      </w:r>
      <w:r w:rsidR="005B21A3">
        <w:rPr>
          <w:rStyle w:val="Char3"/>
          <w:rtl/>
          <w:lang w:bidi="fa-IR"/>
        </w:rPr>
        <w:t>ی</w:t>
      </w:r>
      <w:r w:rsidRPr="0060162A">
        <w:rPr>
          <w:rStyle w:val="Char3"/>
          <w:rtl/>
          <w:lang w:bidi="fa-IR"/>
        </w:rPr>
        <w:t>فكندم و درهوا با</w:t>
      </w:r>
      <w:r w:rsidR="005B21A3">
        <w:rPr>
          <w:rStyle w:val="Char3"/>
          <w:rtl/>
          <w:lang w:bidi="fa-IR"/>
        </w:rPr>
        <w:t>ی</w:t>
      </w:r>
      <w:r w:rsidRPr="0060162A">
        <w:rPr>
          <w:rStyle w:val="Char3"/>
          <w:rtl/>
          <w:lang w:bidi="fa-IR"/>
        </w:rPr>
        <w:t>ستادم! مؤلف گو</w:t>
      </w:r>
      <w:r w:rsidR="005B21A3">
        <w:rPr>
          <w:rStyle w:val="Char3"/>
          <w:rtl/>
          <w:lang w:bidi="fa-IR"/>
        </w:rPr>
        <w:t>ی</w:t>
      </w:r>
      <w:r w:rsidRPr="0060162A">
        <w:rPr>
          <w:rStyle w:val="Char3"/>
          <w:rtl/>
          <w:lang w:bidi="fa-IR"/>
        </w:rPr>
        <w:t>د: ‌ا</w:t>
      </w:r>
      <w:r w:rsidR="005B21A3">
        <w:rPr>
          <w:rStyle w:val="Char3"/>
          <w:rtl/>
          <w:lang w:bidi="fa-IR"/>
        </w:rPr>
        <w:t>ی</w:t>
      </w:r>
      <w:r w:rsidRPr="0060162A">
        <w:rPr>
          <w:rStyle w:val="Char3"/>
          <w:rtl/>
          <w:lang w:bidi="fa-IR"/>
        </w:rPr>
        <w:t>ن دروغ</w:t>
      </w:r>
      <w:r w:rsidR="005B21A3">
        <w:rPr>
          <w:rStyle w:val="Char3"/>
          <w:rtl/>
          <w:lang w:bidi="fa-IR"/>
        </w:rPr>
        <w:t>ی</w:t>
      </w:r>
      <w:r w:rsidRPr="0060162A">
        <w:rPr>
          <w:rStyle w:val="Char3"/>
          <w:rtl/>
          <w:lang w:bidi="fa-IR"/>
        </w:rPr>
        <w:t xml:space="preserve"> است نشدن</w:t>
      </w:r>
      <w:r w:rsidR="005B21A3">
        <w:rPr>
          <w:rStyle w:val="Char3"/>
          <w:rtl/>
          <w:lang w:bidi="fa-IR"/>
        </w:rPr>
        <w:t>ی</w:t>
      </w:r>
      <w:r w:rsidRPr="0060162A">
        <w:rPr>
          <w:rStyle w:val="Char3"/>
          <w:rtl/>
          <w:lang w:bidi="fa-IR"/>
        </w:rPr>
        <w:t>، و اگر به فرض محال راست باشد كار</w:t>
      </w:r>
      <w:r w:rsidR="005B21A3">
        <w:rPr>
          <w:rStyle w:val="Char3"/>
          <w:rtl/>
          <w:lang w:bidi="fa-IR"/>
        </w:rPr>
        <w:t>ی</w:t>
      </w:r>
      <w:r w:rsidRPr="0060162A">
        <w:rPr>
          <w:rStyle w:val="Char3"/>
          <w:rtl/>
          <w:lang w:bidi="fa-IR"/>
        </w:rPr>
        <w:t xml:space="preserve"> خلاف شرع كرده؛ از كجا اطم</w:t>
      </w:r>
      <w:r w:rsidR="005B21A3">
        <w:rPr>
          <w:rStyle w:val="Char3"/>
          <w:rtl/>
          <w:lang w:bidi="fa-IR"/>
        </w:rPr>
        <w:t>ی</w:t>
      </w:r>
      <w:r w:rsidRPr="0060162A">
        <w:rPr>
          <w:rStyle w:val="Char3"/>
          <w:rtl/>
          <w:lang w:bidi="fa-IR"/>
        </w:rPr>
        <w:t xml:space="preserve">نان </w:t>
      </w:r>
      <w:r w:rsidR="005B21A3">
        <w:rPr>
          <w:rStyle w:val="Char3"/>
          <w:rtl/>
          <w:lang w:bidi="fa-IR"/>
        </w:rPr>
        <w:t>ی</w:t>
      </w:r>
      <w:r w:rsidRPr="0060162A">
        <w:rPr>
          <w:rStyle w:val="Char3"/>
          <w:rtl/>
          <w:lang w:bidi="fa-IR"/>
        </w:rPr>
        <w:t xml:space="preserve">افته بود كه در شمار صالحان است؟ و مگر در قرآن نخوانده بود كه </w:t>
      </w:r>
      <w:r>
        <w:rPr>
          <w:rFonts w:cs="Traditional Arabic"/>
          <w:b/>
          <w:rtl/>
          <w:lang w:bidi="fa-IR"/>
        </w:rPr>
        <w:t>﴿</w:t>
      </w:r>
      <w:r w:rsidR="00C47C11" w:rsidRPr="00C47C11">
        <w:rPr>
          <w:rStyle w:val="Char9"/>
          <w:rFonts w:hint="eastAsia"/>
          <w:rtl/>
        </w:rPr>
        <w:t>وَلَا</w:t>
      </w:r>
      <w:r w:rsidR="00C47C11" w:rsidRPr="00C47C11">
        <w:rPr>
          <w:rStyle w:val="Char9"/>
          <w:rtl/>
        </w:rPr>
        <w:t xml:space="preserve"> </w:t>
      </w:r>
      <w:r w:rsidR="00C47C11" w:rsidRPr="00C47C11">
        <w:rPr>
          <w:rStyle w:val="Char9"/>
          <w:rFonts w:hint="eastAsia"/>
          <w:rtl/>
        </w:rPr>
        <w:t>تُل</w:t>
      </w:r>
      <w:r w:rsidR="00C47C11" w:rsidRPr="00C47C11">
        <w:rPr>
          <w:rStyle w:val="Char9"/>
          <w:rFonts w:hint="cs"/>
          <w:rtl/>
        </w:rPr>
        <w:t>ۡ</w:t>
      </w:r>
      <w:r w:rsidR="00C47C11" w:rsidRPr="00C47C11">
        <w:rPr>
          <w:rStyle w:val="Char9"/>
          <w:rFonts w:hint="eastAsia"/>
          <w:rtl/>
        </w:rPr>
        <w:t>قُواْ</w:t>
      </w:r>
      <w:r w:rsidR="00C47C11" w:rsidRPr="00C47C11">
        <w:rPr>
          <w:rStyle w:val="Char9"/>
          <w:rtl/>
        </w:rPr>
        <w:t xml:space="preserve"> </w:t>
      </w:r>
      <w:r w:rsidR="00C47C11" w:rsidRPr="00C47C11">
        <w:rPr>
          <w:rStyle w:val="Char9"/>
          <w:rFonts w:hint="eastAsia"/>
          <w:rtl/>
        </w:rPr>
        <w:t>بِأَي</w:t>
      </w:r>
      <w:r w:rsidR="00C47C11" w:rsidRPr="00C47C11">
        <w:rPr>
          <w:rStyle w:val="Char9"/>
          <w:rFonts w:hint="cs"/>
          <w:rtl/>
        </w:rPr>
        <w:t>ۡ</w:t>
      </w:r>
      <w:r w:rsidR="00C47C11" w:rsidRPr="00C47C11">
        <w:rPr>
          <w:rStyle w:val="Char9"/>
          <w:rFonts w:hint="eastAsia"/>
          <w:rtl/>
        </w:rPr>
        <w:t>دِيكُم</w:t>
      </w:r>
      <w:r w:rsidR="00C47C11" w:rsidRPr="00C47C11">
        <w:rPr>
          <w:rStyle w:val="Char9"/>
          <w:rFonts w:hint="cs"/>
          <w:rtl/>
        </w:rPr>
        <w:t>ۡ</w:t>
      </w:r>
      <w:r w:rsidR="00C47C11" w:rsidRPr="00C47C11">
        <w:rPr>
          <w:rStyle w:val="Char9"/>
          <w:rtl/>
        </w:rPr>
        <w:t xml:space="preserve"> </w:t>
      </w:r>
      <w:r w:rsidR="00C47C11" w:rsidRPr="00C47C11">
        <w:rPr>
          <w:rStyle w:val="Char9"/>
          <w:rFonts w:hint="eastAsia"/>
          <w:rtl/>
        </w:rPr>
        <w:t>إِلَى</w:t>
      </w:r>
      <w:r w:rsidR="00C47C11" w:rsidRPr="00C47C11">
        <w:rPr>
          <w:rStyle w:val="Char9"/>
          <w:rtl/>
        </w:rPr>
        <w:t xml:space="preserve"> </w:t>
      </w:r>
      <w:r w:rsidR="00C47C11" w:rsidRPr="00C47C11">
        <w:rPr>
          <w:rStyle w:val="Char9"/>
          <w:rFonts w:hint="cs"/>
          <w:rtl/>
        </w:rPr>
        <w:t>ٱ</w:t>
      </w:r>
      <w:r w:rsidR="00C47C11" w:rsidRPr="00C47C11">
        <w:rPr>
          <w:rStyle w:val="Char9"/>
          <w:rFonts w:hint="eastAsia"/>
          <w:rtl/>
        </w:rPr>
        <w:t>لتَّه</w:t>
      </w:r>
      <w:r w:rsidR="00C47C11" w:rsidRPr="00C47C11">
        <w:rPr>
          <w:rStyle w:val="Char9"/>
          <w:rFonts w:hint="cs"/>
          <w:rtl/>
        </w:rPr>
        <w:t>ۡ</w:t>
      </w:r>
      <w:r w:rsidR="00C47C11" w:rsidRPr="00C47C11">
        <w:rPr>
          <w:rStyle w:val="Char9"/>
          <w:rFonts w:hint="eastAsia"/>
          <w:rtl/>
        </w:rPr>
        <w:t>لُكَةِ</w:t>
      </w:r>
      <w:r>
        <w:rPr>
          <w:rFonts w:cs="Traditional Arabic"/>
          <w:b/>
          <w:rtl/>
          <w:lang w:bidi="fa-IR"/>
        </w:rPr>
        <w:t>﴾</w:t>
      </w:r>
      <w:r w:rsidRPr="0060162A">
        <w:rPr>
          <w:rStyle w:val="Char3"/>
          <w:rtl/>
          <w:lang w:bidi="fa-IR"/>
        </w:rPr>
        <w:t xml:space="preserve"> </w:t>
      </w:r>
      <w:r w:rsidR="005B21A3" w:rsidRPr="005B21A3">
        <w:rPr>
          <w:rStyle w:val="Char5"/>
          <w:rtl/>
          <w:lang w:bidi="fa-IR"/>
        </w:rPr>
        <w:t>[</w:t>
      </w:r>
      <w:r w:rsidR="00C47C11">
        <w:rPr>
          <w:rStyle w:val="Char5"/>
          <w:rFonts w:hint="cs"/>
          <w:rtl/>
          <w:lang w:bidi="fa-IR"/>
        </w:rPr>
        <w:t>البقرة: 195</w:t>
      </w:r>
      <w:r w:rsidR="005B21A3" w:rsidRPr="005B21A3">
        <w:rPr>
          <w:rStyle w:val="Char5"/>
          <w:rtl/>
          <w:lang w:bidi="fa-IR"/>
        </w:rPr>
        <w:t>]</w:t>
      </w:r>
      <w:r w:rsidRPr="00C47C11">
        <w:rPr>
          <w:rStyle w:val="Char3"/>
          <w:vertAlign w:val="superscript"/>
          <w:rtl/>
          <w:lang w:bidi="fa-IR"/>
        </w:rPr>
        <w:footnoteReference w:id="217"/>
      </w:r>
      <w:r w:rsidR="00C47C11">
        <w:rPr>
          <w:rStyle w:val="Char3"/>
          <w:rFonts w:hint="cs"/>
          <w:rtl/>
          <w:lang w:bidi="fa-IR"/>
        </w:rPr>
        <w:t>.</w:t>
      </w:r>
      <w:r w:rsidRPr="0060162A">
        <w:rPr>
          <w:rStyle w:val="Char3"/>
          <w:rtl/>
          <w:lang w:bidi="fa-IR"/>
        </w:rPr>
        <w:t xml:space="preserve"> و در حال</w:t>
      </w:r>
      <w:r w:rsidR="005B21A3">
        <w:rPr>
          <w:rStyle w:val="Char3"/>
          <w:rtl/>
          <w:lang w:bidi="fa-IR"/>
        </w:rPr>
        <w:t>ی</w:t>
      </w:r>
      <w:r w:rsidRPr="0060162A">
        <w:rPr>
          <w:rStyle w:val="Char3"/>
          <w:rtl/>
          <w:lang w:bidi="fa-IR"/>
        </w:rPr>
        <w:t xml:space="preserve"> كه خلاف امر خدا</w:t>
      </w:r>
      <w:r w:rsidR="00101A36">
        <w:rPr>
          <w:rStyle w:val="Char3"/>
          <w:rtl/>
          <w:lang w:bidi="fa-IR"/>
        </w:rPr>
        <w:t xml:space="preserve"> می‌</w:t>
      </w:r>
      <w:r w:rsidRPr="0060162A">
        <w:rPr>
          <w:rStyle w:val="Char3"/>
          <w:rtl/>
          <w:lang w:bidi="fa-IR"/>
        </w:rPr>
        <w:t>كرد چگونه خو</w:t>
      </w:r>
      <w:r w:rsidR="005B21A3">
        <w:rPr>
          <w:rStyle w:val="Char3"/>
          <w:rtl/>
          <w:lang w:bidi="fa-IR"/>
        </w:rPr>
        <w:t>ی</w:t>
      </w:r>
      <w:r w:rsidRPr="0060162A">
        <w:rPr>
          <w:rStyle w:val="Char3"/>
          <w:rtl/>
          <w:lang w:bidi="fa-IR"/>
        </w:rPr>
        <w:t>ش را صالح</w:t>
      </w:r>
      <w:r w:rsidR="00101A36">
        <w:rPr>
          <w:rStyle w:val="Char3"/>
          <w:rtl/>
          <w:lang w:bidi="fa-IR"/>
        </w:rPr>
        <w:t xml:space="preserve"> می‌</w:t>
      </w:r>
      <w:r w:rsidRPr="0060162A">
        <w:rPr>
          <w:rStyle w:val="Char3"/>
          <w:rtl/>
          <w:lang w:bidi="fa-IR"/>
        </w:rPr>
        <w:t>پنداشت؟ پ</w:t>
      </w:r>
      <w:r w:rsidR="005B21A3">
        <w:rPr>
          <w:rStyle w:val="Char3"/>
          <w:rtl/>
          <w:lang w:bidi="fa-IR"/>
        </w:rPr>
        <w:t>ی</w:t>
      </w:r>
      <w:r w:rsidRPr="0060162A">
        <w:rPr>
          <w:rStyle w:val="Char3"/>
          <w:rtl/>
          <w:lang w:bidi="fa-IR"/>
        </w:rPr>
        <w:t>شتر آن حكا</w:t>
      </w:r>
      <w:r w:rsidR="005B21A3">
        <w:rPr>
          <w:rStyle w:val="Char3"/>
          <w:rtl/>
          <w:lang w:bidi="fa-IR"/>
        </w:rPr>
        <w:t>ی</w:t>
      </w:r>
      <w:r w:rsidRPr="0060162A">
        <w:rPr>
          <w:rStyle w:val="Char3"/>
          <w:rtl/>
          <w:lang w:bidi="fa-IR"/>
        </w:rPr>
        <w:t>ت را آورد</w:t>
      </w:r>
      <w:r w:rsidR="005B21A3">
        <w:rPr>
          <w:rStyle w:val="Char3"/>
          <w:rtl/>
          <w:lang w:bidi="fa-IR"/>
        </w:rPr>
        <w:t>ی</w:t>
      </w:r>
      <w:r w:rsidRPr="0060162A">
        <w:rPr>
          <w:rStyle w:val="Char3"/>
          <w:rtl/>
          <w:lang w:bidi="fa-IR"/>
        </w:rPr>
        <w:t>م كه ش</w:t>
      </w:r>
      <w:r w:rsidR="005B21A3">
        <w:rPr>
          <w:rStyle w:val="Char3"/>
          <w:rtl/>
          <w:lang w:bidi="fa-IR"/>
        </w:rPr>
        <w:t>ی</w:t>
      </w:r>
      <w:r w:rsidRPr="0060162A">
        <w:rPr>
          <w:rStyle w:val="Char3"/>
          <w:rtl/>
          <w:lang w:bidi="fa-IR"/>
        </w:rPr>
        <w:t>طان به ع</w:t>
      </w:r>
      <w:r w:rsidR="005B21A3">
        <w:rPr>
          <w:rStyle w:val="Char3"/>
          <w:rtl/>
          <w:lang w:bidi="fa-IR"/>
        </w:rPr>
        <w:t>ی</w:t>
      </w:r>
      <w:r w:rsidRPr="0060162A">
        <w:rPr>
          <w:rStyle w:val="Char3"/>
          <w:rtl/>
          <w:lang w:bidi="fa-IR"/>
        </w:rPr>
        <w:t>س</w:t>
      </w:r>
      <w:r w:rsidR="005B21A3">
        <w:rPr>
          <w:rStyle w:val="Char3"/>
          <w:rtl/>
          <w:lang w:bidi="fa-IR"/>
        </w:rPr>
        <w:t>ی</w:t>
      </w:r>
      <w:r w:rsidRPr="0060162A">
        <w:rPr>
          <w:rStyle w:val="Char3"/>
          <w:rtl/>
          <w:lang w:bidi="fa-IR"/>
        </w:rPr>
        <w:t xml:space="preserve"> </w:t>
      </w:r>
      <w:r w:rsidR="00AD6106">
        <w:rPr>
          <w:rStyle w:val="Char3"/>
          <w:lang w:bidi="fa-IR"/>
        </w:rPr>
        <w:sym w:font="AGA Arabesque" w:char="F075"/>
      </w:r>
      <w:r w:rsidRPr="0060162A">
        <w:rPr>
          <w:rStyle w:val="Char3"/>
          <w:rtl/>
          <w:lang w:bidi="fa-IR"/>
        </w:rPr>
        <w:t xml:space="preserve"> گفت:‌ خود را از كوه پا</w:t>
      </w:r>
      <w:r w:rsidR="005B21A3">
        <w:rPr>
          <w:rStyle w:val="Char3"/>
          <w:rtl/>
          <w:lang w:bidi="fa-IR"/>
        </w:rPr>
        <w:t>یی</w:t>
      </w:r>
      <w:r w:rsidRPr="0060162A">
        <w:rPr>
          <w:rStyle w:val="Char3"/>
          <w:rtl/>
          <w:lang w:bidi="fa-IR"/>
        </w:rPr>
        <w:t>ن ب</w:t>
      </w:r>
      <w:r w:rsidR="005B21A3">
        <w:rPr>
          <w:rStyle w:val="Char3"/>
          <w:rtl/>
          <w:lang w:bidi="fa-IR"/>
        </w:rPr>
        <w:t>ی</w:t>
      </w:r>
      <w:r w:rsidRPr="0060162A">
        <w:rPr>
          <w:rStyle w:val="Char3"/>
          <w:rtl/>
          <w:lang w:bidi="fa-IR"/>
        </w:rPr>
        <w:t>نداز (خدا حفظت</w:t>
      </w:r>
      <w:r w:rsidR="00101A36">
        <w:rPr>
          <w:rStyle w:val="Char3"/>
          <w:rtl/>
          <w:lang w:bidi="fa-IR"/>
        </w:rPr>
        <w:t xml:space="preserve"> می‌</w:t>
      </w:r>
      <w:r w:rsidRPr="0060162A">
        <w:rPr>
          <w:rStyle w:val="Char3"/>
          <w:rtl/>
          <w:lang w:bidi="fa-IR"/>
        </w:rPr>
        <w:t>كند). ع</w:t>
      </w:r>
      <w:r w:rsidR="005B21A3">
        <w:rPr>
          <w:rStyle w:val="Char3"/>
          <w:rtl/>
          <w:lang w:bidi="fa-IR"/>
        </w:rPr>
        <w:t>ی</w:t>
      </w:r>
      <w:r w:rsidRPr="0060162A">
        <w:rPr>
          <w:rStyle w:val="Char3"/>
          <w:rtl/>
          <w:lang w:bidi="fa-IR"/>
        </w:rPr>
        <w:t>س</w:t>
      </w:r>
      <w:r w:rsidR="005B21A3">
        <w:rPr>
          <w:rStyle w:val="Char3"/>
          <w:rtl/>
          <w:lang w:bidi="fa-IR"/>
        </w:rPr>
        <w:t>ی</w:t>
      </w:r>
      <w:r w:rsidRPr="0060162A">
        <w:rPr>
          <w:rStyle w:val="Char3"/>
          <w:rtl/>
          <w:lang w:bidi="fa-IR"/>
        </w:rPr>
        <w:t xml:space="preserve"> </w:t>
      </w:r>
      <w:r w:rsidR="00AD6106">
        <w:rPr>
          <w:rStyle w:val="Char3"/>
          <w:lang w:bidi="fa-IR"/>
        </w:rPr>
        <w:sym w:font="AGA Arabesque" w:char="F075"/>
      </w:r>
      <w:r w:rsidRPr="0060162A">
        <w:rPr>
          <w:rStyle w:val="Char3"/>
          <w:rtl/>
          <w:lang w:bidi="fa-IR"/>
        </w:rPr>
        <w:t xml:space="preserve"> گفت: خدا</w:t>
      </w:r>
      <w:r w:rsidR="00101A36">
        <w:rPr>
          <w:rStyle w:val="Char3"/>
          <w:rtl/>
          <w:lang w:bidi="fa-IR"/>
        </w:rPr>
        <w:t xml:space="preserve"> می‌</w:t>
      </w:r>
      <w:r w:rsidRPr="0060162A">
        <w:rPr>
          <w:rStyle w:val="Char3"/>
          <w:rtl/>
          <w:lang w:bidi="fa-IR"/>
        </w:rPr>
        <w:t>تواند كه بنده را امتحان كند اما بنده را نسزد كه خدا را ب</w:t>
      </w:r>
      <w:r w:rsidR="005B21A3">
        <w:rPr>
          <w:rStyle w:val="Char3"/>
          <w:rtl/>
          <w:lang w:bidi="fa-IR"/>
        </w:rPr>
        <w:t>ی</w:t>
      </w:r>
      <w:r w:rsidRPr="0060162A">
        <w:rPr>
          <w:rStyle w:val="Char3"/>
          <w:rtl/>
          <w:lang w:bidi="fa-IR"/>
        </w:rPr>
        <w:t>ازما</w:t>
      </w:r>
      <w:r w:rsidR="005B21A3">
        <w:rPr>
          <w:rStyle w:val="Char3"/>
          <w:rtl/>
          <w:lang w:bidi="fa-IR"/>
        </w:rPr>
        <w:t>ی</w:t>
      </w:r>
      <w:r w:rsidRPr="0060162A">
        <w:rPr>
          <w:rStyle w:val="Char3"/>
          <w:rtl/>
          <w:lang w:bidi="fa-IR"/>
        </w:rPr>
        <w:t xml:space="preserve">د. </w:t>
      </w:r>
    </w:p>
    <w:p w:rsidR="009C6881" w:rsidRPr="0060162A" w:rsidRDefault="009C6881" w:rsidP="0060162A">
      <w:pPr>
        <w:tabs>
          <w:tab w:val="left" w:pos="2726"/>
        </w:tabs>
        <w:spacing w:line="250" w:lineRule="auto"/>
        <w:ind w:firstLine="284"/>
        <w:jc w:val="both"/>
        <w:rPr>
          <w:rStyle w:val="Char3"/>
          <w:rtl/>
          <w:lang w:bidi="fa-IR"/>
        </w:rPr>
      </w:pPr>
      <w:r w:rsidRPr="0060162A">
        <w:rPr>
          <w:rStyle w:val="Char3"/>
          <w:rtl/>
          <w:lang w:bidi="fa-IR"/>
        </w:rPr>
        <w:t>عده</w:t>
      </w:r>
      <w:r w:rsidR="00155203">
        <w:rPr>
          <w:rStyle w:val="Char3"/>
          <w:rtl/>
          <w:lang w:bidi="fa-IR"/>
        </w:rPr>
        <w:t xml:space="preserve">‌ای </w:t>
      </w:r>
      <w:r w:rsidRPr="0060162A">
        <w:rPr>
          <w:rStyle w:val="Char3"/>
          <w:rtl/>
          <w:lang w:bidi="fa-IR"/>
        </w:rPr>
        <w:t>صوف</w:t>
      </w:r>
      <w:r w:rsidR="005B21A3">
        <w:rPr>
          <w:rStyle w:val="Char3"/>
          <w:rtl/>
          <w:lang w:bidi="fa-IR"/>
        </w:rPr>
        <w:t>ی</w:t>
      </w:r>
      <w:r w:rsidRPr="0060162A">
        <w:rPr>
          <w:rStyle w:val="Char3"/>
          <w:rtl/>
          <w:lang w:bidi="fa-IR"/>
        </w:rPr>
        <w:t xml:space="preserve"> نما ن</w:t>
      </w:r>
      <w:r w:rsidR="005B21A3">
        <w:rPr>
          <w:rStyle w:val="Char3"/>
          <w:rtl/>
          <w:lang w:bidi="fa-IR"/>
        </w:rPr>
        <w:t>ی</w:t>
      </w:r>
      <w:r w:rsidRPr="0060162A">
        <w:rPr>
          <w:rStyle w:val="Char3"/>
          <w:rtl/>
          <w:lang w:bidi="fa-IR"/>
        </w:rPr>
        <w:t>ز بوده اند كه باشطح گو</w:t>
      </w:r>
      <w:r w:rsidR="005B21A3">
        <w:rPr>
          <w:rStyle w:val="Char3"/>
          <w:rtl/>
          <w:lang w:bidi="fa-IR"/>
        </w:rPr>
        <w:t>یی</w:t>
      </w:r>
      <w:r w:rsidRPr="0060162A">
        <w:rPr>
          <w:rStyle w:val="Char3"/>
          <w:rtl/>
          <w:lang w:bidi="fa-IR"/>
        </w:rPr>
        <w:t xml:space="preserve"> و كرامات نما</w:t>
      </w:r>
      <w:r w:rsidR="005B21A3">
        <w:rPr>
          <w:rStyle w:val="Char3"/>
          <w:rtl/>
          <w:lang w:bidi="fa-IR"/>
        </w:rPr>
        <w:t>یی</w:t>
      </w:r>
      <w:r w:rsidRPr="0060162A">
        <w:rPr>
          <w:rStyle w:val="Char3"/>
          <w:rtl/>
          <w:lang w:bidi="fa-IR"/>
        </w:rPr>
        <w:t xml:space="preserve"> دل عوام را ربوده اند نظ</w:t>
      </w:r>
      <w:r w:rsidR="005B21A3">
        <w:rPr>
          <w:rStyle w:val="Char3"/>
          <w:rtl/>
          <w:lang w:bidi="fa-IR"/>
        </w:rPr>
        <w:t>ی</w:t>
      </w:r>
      <w:r w:rsidRPr="0060162A">
        <w:rPr>
          <w:rStyle w:val="Char3"/>
          <w:rtl/>
          <w:lang w:bidi="fa-IR"/>
        </w:rPr>
        <w:t>ر حكا</w:t>
      </w:r>
      <w:r w:rsidR="005B21A3">
        <w:rPr>
          <w:rStyle w:val="Char3"/>
          <w:rtl/>
          <w:lang w:bidi="fa-IR"/>
        </w:rPr>
        <w:t>ی</w:t>
      </w:r>
      <w:r w:rsidRPr="0060162A">
        <w:rPr>
          <w:rStyle w:val="Char3"/>
          <w:rtl/>
          <w:lang w:bidi="fa-IR"/>
        </w:rPr>
        <w:t>ات</w:t>
      </w:r>
      <w:r w:rsidR="005B21A3">
        <w:rPr>
          <w:rStyle w:val="Char3"/>
          <w:rtl/>
          <w:lang w:bidi="fa-IR"/>
        </w:rPr>
        <w:t>ی</w:t>
      </w:r>
      <w:r w:rsidRPr="0060162A">
        <w:rPr>
          <w:rStyle w:val="Char3"/>
          <w:rtl/>
          <w:lang w:bidi="fa-IR"/>
        </w:rPr>
        <w:t xml:space="preserve"> كه از حلاج هست. نان و كباب و حلوا در گوشه</w:t>
      </w:r>
      <w:r w:rsidR="00155203">
        <w:rPr>
          <w:rStyle w:val="Char3"/>
          <w:rtl/>
          <w:lang w:bidi="fa-IR"/>
        </w:rPr>
        <w:t xml:space="preserve">‌ای </w:t>
      </w:r>
      <w:r w:rsidRPr="0060162A">
        <w:rPr>
          <w:rStyle w:val="Char3"/>
          <w:rtl/>
          <w:lang w:bidi="fa-IR"/>
        </w:rPr>
        <w:t>از صحرا پنهان</w:t>
      </w:r>
      <w:r w:rsidR="00101A36">
        <w:rPr>
          <w:rStyle w:val="Char3"/>
          <w:rtl/>
          <w:lang w:bidi="fa-IR"/>
        </w:rPr>
        <w:t xml:space="preserve"> می‌</w:t>
      </w:r>
      <w:r w:rsidRPr="0060162A">
        <w:rPr>
          <w:rStyle w:val="Char3"/>
          <w:rtl/>
          <w:lang w:bidi="fa-IR"/>
        </w:rPr>
        <w:t xml:space="preserve">كرد و </w:t>
      </w:r>
      <w:r w:rsidR="005B21A3">
        <w:rPr>
          <w:rStyle w:val="Char3"/>
          <w:rtl/>
          <w:lang w:bidi="fa-IR"/>
        </w:rPr>
        <w:t>یک ی</w:t>
      </w:r>
      <w:r w:rsidRPr="0060162A">
        <w:rPr>
          <w:rStyle w:val="Char3"/>
          <w:rtl/>
          <w:lang w:bidi="fa-IR"/>
        </w:rPr>
        <w:t>ارِ رازدار را بر آن واقف</w:t>
      </w:r>
      <w:r w:rsidR="00101A36">
        <w:rPr>
          <w:rStyle w:val="Char3"/>
          <w:rtl/>
          <w:lang w:bidi="fa-IR"/>
        </w:rPr>
        <w:t xml:space="preserve"> می‌</w:t>
      </w:r>
      <w:r w:rsidR="00C47C11">
        <w:rPr>
          <w:rStyle w:val="Char3"/>
          <w:rtl/>
          <w:lang w:bidi="fa-IR"/>
        </w:rPr>
        <w:t>ساخت، آن</w:t>
      </w:r>
      <w:r w:rsidR="00C47C11">
        <w:rPr>
          <w:rStyle w:val="Char3"/>
          <w:rFonts w:hint="cs"/>
          <w:rtl/>
          <w:lang w:bidi="fa-IR"/>
        </w:rPr>
        <w:t>‌</w:t>
      </w:r>
      <w:r w:rsidRPr="0060162A">
        <w:rPr>
          <w:rStyle w:val="Char3"/>
          <w:rtl/>
          <w:lang w:bidi="fa-IR"/>
        </w:rPr>
        <w:t>گاه به اصحاب</w:t>
      </w:r>
      <w:r w:rsidR="00101A36">
        <w:rPr>
          <w:rStyle w:val="Char3"/>
          <w:rtl/>
          <w:lang w:bidi="fa-IR"/>
        </w:rPr>
        <w:t xml:space="preserve"> می‌</w:t>
      </w:r>
      <w:r w:rsidRPr="0060162A">
        <w:rPr>
          <w:rStyle w:val="Char3"/>
          <w:rtl/>
          <w:lang w:bidi="fa-IR"/>
        </w:rPr>
        <w:t>گفت:‌ چطور است كم</w:t>
      </w:r>
      <w:r w:rsidR="005B21A3">
        <w:rPr>
          <w:rStyle w:val="Char3"/>
          <w:rtl/>
          <w:lang w:bidi="fa-IR"/>
        </w:rPr>
        <w:t>ی</w:t>
      </w:r>
      <w:r w:rsidRPr="0060162A">
        <w:rPr>
          <w:rStyle w:val="Char3"/>
          <w:rtl/>
          <w:lang w:bidi="fa-IR"/>
        </w:rPr>
        <w:t xml:space="preserve"> گردش كن</w:t>
      </w:r>
      <w:r w:rsidR="005B21A3">
        <w:rPr>
          <w:rStyle w:val="Char3"/>
          <w:rtl/>
          <w:lang w:bidi="fa-IR"/>
        </w:rPr>
        <w:t>ی</w:t>
      </w:r>
      <w:r w:rsidRPr="0060162A">
        <w:rPr>
          <w:rStyle w:val="Char3"/>
          <w:rtl/>
          <w:lang w:bidi="fa-IR"/>
        </w:rPr>
        <w:t>م. و بر</w:t>
      </w:r>
      <w:r w:rsidR="00101A36">
        <w:rPr>
          <w:rStyle w:val="Char3"/>
          <w:rtl/>
          <w:lang w:bidi="fa-IR"/>
        </w:rPr>
        <w:t xml:space="preserve"> می‌</w:t>
      </w:r>
      <w:r w:rsidRPr="0060162A">
        <w:rPr>
          <w:rStyle w:val="Char3"/>
          <w:rtl/>
          <w:lang w:bidi="fa-IR"/>
        </w:rPr>
        <w:t>خاست و همراه حاضران به صحرا</w:t>
      </w:r>
      <w:r w:rsidR="00101A36">
        <w:rPr>
          <w:rStyle w:val="Char3"/>
          <w:rtl/>
          <w:lang w:bidi="fa-IR"/>
        </w:rPr>
        <w:t xml:space="preserve"> می‌</w:t>
      </w:r>
      <w:r w:rsidRPr="0060162A">
        <w:rPr>
          <w:rStyle w:val="Char3"/>
          <w:rtl/>
          <w:lang w:bidi="fa-IR"/>
        </w:rPr>
        <w:t>رفتند، در ا</w:t>
      </w:r>
      <w:r w:rsidR="005B21A3">
        <w:rPr>
          <w:rStyle w:val="Char3"/>
          <w:rtl/>
          <w:lang w:bidi="fa-IR"/>
        </w:rPr>
        <w:t>ی</w:t>
      </w:r>
      <w:r w:rsidRPr="0060162A">
        <w:rPr>
          <w:rStyle w:val="Char3"/>
          <w:rtl/>
          <w:lang w:bidi="fa-IR"/>
        </w:rPr>
        <w:t xml:space="preserve">نجا كه </w:t>
      </w:r>
      <w:r w:rsidR="005B21A3">
        <w:rPr>
          <w:rStyle w:val="Char3"/>
          <w:rtl/>
          <w:lang w:bidi="fa-IR"/>
        </w:rPr>
        <w:t>ی</w:t>
      </w:r>
      <w:r w:rsidRPr="0060162A">
        <w:rPr>
          <w:rStyle w:val="Char3"/>
          <w:rtl/>
          <w:lang w:bidi="fa-IR"/>
        </w:rPr>
        <w:t>ار رازدار</w:t>
      </w:r>
      <w:r w:rsidR="00101A36">
        <w:rPr>
          <w:rStyle w:val="Char3"/>
          <w:rtl/>
          <w:lang w:bidi="fa-IR"/>
        </w:rPr>
        <w:t xml:space="preserve"> می‌</w:t>
      </w:r>
      <w:r w:rsidRPr="0060162A">
        <w:rPr>
          <w:rStyle w:val="Char3"/>
          <w:rtl/>
          <w:lang w:bidi="fa-IR"/>
        </w:rPr>
        <w:t>گفت: دلمان نان وكباب وحلوا م</w:t>
      </w:r>
      <w:r w:rsidR="005B21A3">
        <w:rPr>
          <w:rStyle w:val="Char3"/>
          <w:rtl/>
          <w:lang w:bidi="fa-IR"/>
        </w:rPr>
        <w:t>ی</w:t>
      </w:r>
      <w:r w:rsidRPr="0060162A">
        <w:rPr>
          <w:rStyle w:val="Char3"/>
          <w:rtl/>
          <w:lang w:bidi="fa-IR"/>
        </w:rPr>
        <w:t>خواهد! حلاج آن جمع را تر</w:t>
      </w:r>
      <w:r w:rsidR="005B21A3">
        <w:rPr>
          <w:rStyle w:val="Char3"/>
          <w:rtl/>
          <w:lang w:bidi="fa-IR"/>
        </w:rPr>
        <w:t xml:space="preserve">ک </w:t>
      </w:r>
      <w:r w:rsidRPr="0060162A">
        <w:rPr>
          <w:rStyle w:val="Char3"/>
          <w:rtl/>
          <w:lang w:bidi="fa-IR"/>
        </w:rPr>
        <w:t>م</w:t>
      </w:r>
      <w:r w:rsidR="005B21A3">
        <w:rPr>
          <w:rStyle w:val="Char3"/>
          <w:rtl/>
          <w:lang w:bidi="fa-IR"/>
        </w:rPr>
        <w:t>ی</w:t>
      </w:r>
      <w:r w:rsidRPr="0060162A">
        <w:rPr>
          <w:rStyle w:val="Char3"/>
          <w:rtl/>
          <w:lang w:bidi="fa-IR"/>
        </w:rPr>
        <w:t>كرد و به همان گوشه</w:t>
      </w:r>
      <w:r w:rsidR="00101A36">
        <w:rPr>
          <w:rStyle w:val="Char3"/>
          <w:rtl/>
          <w:lang w:bidi="fa-IR"/>
        </w:rPr>
        <w:t xml:space="preserve"> می‌</w:t>
      </w:r>
      <w:r w:rsidRPr="0060162A">
        <w:rPr>
          <w:rStyle w:val="Char3"/>
          <w:rtl/>
          <w:lang w:bidi="fa-IR"/>
        </w:rPr>
        <w:t>رفت و دو ركعت نماز</w:t>
      </w:r>
      <w:r w:rsidR="00101A36">
        <w:rPr>
          <w:rStyle w:val="Char3"/>
          <w:rtl/>
          <w:lang w:bidi="fa-IR"/>
        </w:rPr>
        <w:t xml:space="preserve"> می‌</w:t>
      </w:r>
      <w:r w:rsidRPr="0060162A">
        <w:rPr>
          <w:rStyle w:val="Char3"/>
          <w:rtl/>
          <w:lang w:bidi="fa-IR"/>
        </w:rPr>
        <w:t>گزارد، آن گاه نان و كباب وحلوا را ب</w:t>
      </w:r>
      <w:r w:rsidR="005B21A3">
        <w:rPr>
          <w:rStyle w:val="Char3"/>
          <w:rtl/>
          <w:lang w:bidi="fa-IR"/>
        </w:rPr>
        <w:t>ی</w:t>
      </w:r>
      <w:r w:rsidRPr="0060162A">
        <w:rPr>
          <w:rStyle w:val="Char3"/>
          <w:rtl/>
          <w:lang w:bidi="fa-IR"/>
        </w:rPr>
        <w:t>رون</w:t>
      </w:r>
      <w:r w:rsidR="00101A36">
        <w:rPr>
          <w:rStyle w:val="Char3"/>
          <w:rtl/>
          <w:lang w:bidi="fa-IR"/>
        </w:rPr>
        <w:t xml:space="preserve"> می‌</w:t>
      </w:r>
      <w:r w:rsidRPr="0060162A">
        <w:rPr>
          <w:rStyle w:val="Char3"/>
          <w:rtl/>
          <w:lang w:bidi="fa-IR"/>
        </w:rPr>
        <w:t>آورد. حلاج گاه دست</w:t>
      </w:r>
      <w:r w:rsidR="00101A36">
        <w:rPr>
          <w:rStyle w:val="Char3"/>
          <w:rtl/>
          <w:lang w:bidi="fa-IR"/>
        </w:rPr>
        <w:t xml:space="preserve"> می‌</w:t>
      </w:r>
      <w:r w:rsidRPr="0060162A">
        <w:rPr>
          <w:rStyle w:val="Char3"/>
          <w:rtl/>
          <w:lang w:bidi="fa-IR"/>
        </w:rPr>
        <w:t>برد و از هوا چند سكه برم</w:t>
      </w:r>
      <w:r w:rsidR="005B21A3">
        <w:rPr>
          <w:rStyle w:val="Char3"/>
          <w:rtl/>
          <w:lang w:bidi="fa-IR"/>
        </w:rPr>
        <w:t>ی</w:t>
      </w:r>
      <w:r w:rsidRPr="0060162A">
        <w:rPr>
          <w:rStyle w:val="Char3"/>
          <w:rtl/>
          <w:lang w:bidi="fa-IR"/>
        </w:rPr>
        <w:t xml:space="preserve"> گرفت، روز</w:t>
      </w:r>
      <w:r w:rsidR="005B21A3">
        <w:rPr>
          <w:rStyle w:val="Char3"/>
          <w:rtl/>
          <w:lang w:bidi="fa-IR"/>
        </w:rPr>
        <w:t>ی</w:t>
      </w:r>
      <w:r w:rsidRPr="0060162A">
        <w:rPr>
          <w:rStyle w:val="Char3"/>
          <w:rtl/>
          <w:lang w:bidi="fa-IR"/>
        </w:rPr>
        <w:t xml:space="preserve"> كس</w:t>
      </w:r>
      <w:r w:rsidR="005B21A3">
        <w:rPr>
          <w:rStyle w:val="Char3"/>
          <w:rtl/>
          <w:lang w:bidi="fa-IR"/>
        </w:rPr>
        <w:t>ی</w:t>
      </w:r>
      <w:r w:rsidRPr="0060162A">
        <w:rPr>
          <w:rStyle w:val="Char3"/>
          <w:rtl/>
          <w:lang w:bidi="fa-IR"/>
        </w:rPr>
        <w:t xml:space="preserve"> بدو گفت:‌ ا</w:t>
      </w:r>
      <w:r w:rsidR="005B21A3">
        <w:rPr>
          <w:rStyle w:val="Char3"/>
          <w:rtl/>
          <w:lang w:bidi="fa-IR"/>
        </w:rPr>
        <w:t>ی</w:t>
      </w:r>
      <w:r w:rsidRPr="0060162A">
        <w:rPr>
          <w:rStyle w:val="Char3"/>
          <w:rtl/>
          <w:lang w:bidi="fa-IR"/>
        </w:rPr>
        <w:t>نكه از سكه</w:t>
      </w:r>
      <w:r w:rsidR="00101A36">
        <w:rPr>
          <w:rStyle w:val="Char3"/>
          <w:rtl/>
          <w:lang w:bidi="fa-IR"/>
        </w:rPr>
        <w:t>‌ها</w:t>
      </w:r>
      <w:r w:rsidR="005B21A3">
        <w:rPr>
          <w:rStyle w:val="Char3"/>
          <w:rtl/>
          <w:lang w:bidi="fa-IR"/>
        </w:rPr>
        <w:t>ی</w:t>
      </w:r>
      <w:r w:rsidRPr="0060162A">
        <w:rPr>
          <w:rStyle w:val="Char3"/>
          <w:rtl/>
          <w:lang w:bidi="fa-IR"/>
        </w:rPr>
        <w:t xml:space="preserve"> را</w:t>
      </w:r>
      <w:r w:rsidR="005B21A3">
        <w:rPr>
          <w:rStyle w:val="Char3"/>
          <w:rtl/>
          <w:lang w:bidi="fa-IR"/>
        </w:rPr>
        <w:t>ی</w:t>
      </w:r>
      <w:r w:rsidRPr="0060162A">
        <w:rPr>
          <w:rStyle w:val="Char3"/>
          <w:rtl/>
          <w:lang w:bidi="fa-IR"/>
        </w:rPr>
        <w:t>ج است، اگر راست</w:t>
      </w:r>
      <w:r w:rsidR="00101A36">
        <w:rPr>
          <w:rStyle w:val="Char3"/>
          <w:rtl/>
          <w:lang w:bidi="fa-IR"/>
        </w:rPr>
        <w:t xml:space="preserve"> می‌</w:t>
      </w:r>
      <w:r w:rsidRPr="0060162A">
        <w:rPr>
          <w:rStyle w:val="Char3"/>
          <w:rtl/>
          <w:lang w:bidi="fa-IR"/>
        </w:rPr>
        <w:t>گو</w:t>
      </w:r>
      <w:r w:rsidR="005B21A3">
        <w:rPr>
          <w:rStyle w:val="Char3"/>
          <w:rtl/>
          <w:lang w:bidi="fa-IR"/>
        </w:rPr>
        <w:t>یی</w:t>
      </w:r>
      <w:r w:rsidRPr="0060162A">
        <w:rPr>
          <w:rStyle w:val="Char3"/>
          <w:rtl/>
          <w:lang w:bidi="fa-IR"/>
        </w:rPr>
        <w:t xml:space="preserve"> سكه</w:t>
      </w:r>
      <w:r w:rsidR="00101A36">
        <w:rPr>
          <w:rStyle w:val="Char3"/>
          <w:rtl/>
          <w:lang w:bidi="fa-IR"/>
        </w:rPr>
        <w:t>‌ها</w:t>
      </w:r>
      <w:r w:rsidR="005B21A3">
        <w:rPr>
          <w:rStyle w:val="Char3"/>
          <w:rtl/>
          <w:lang w:bidi="fa-IR"/>
        </w:rPr>
        <w:t>یی</w:t>
      </w:r>
      <w:r w:rsidRPr="0060162A">
        <w:rPr>
          <w:rStyle w:val="Char3"/>
          <w:rtl/>
          <w:lang w:bidi="fa-IR"/>
        </w:rPr>
        <w:t xml:space="preserve"> از هوا ب</w:t>
      </w:r>
      <w:r w:rsidR="005B21A3">
        <w:rPr>
          <w:rStyle w:val="Char3"/>
          <w:rtl/>
          <w:lang w:bidi="fa-IR"/>
        </w:rPr>
        <w:t>ی</w:t>
      </w:r>
      <w:r w:rsidRPr="0060162A">
        <w:rPr>
          <w:rStyle w:val="Char3"/>
          <w:rtl/>
          <w:lang w:bidi="fa-IR"/>
        </w:rPr>
        <w:t>ار كه نام تو و پدرت بر آن منقوش باشد‌! حلاج تا روز</w:t>
      </w:r>
      <w:r w:rsidR="005B21A3">
        <w:rPr>
          <w:rStyle w:val="Char3"/>
          <w:rtl/>
          <w:lang w:bidi="fa-IR"/>
        </w:rPr>
        <w:t>ی</w:t>
      </w:r>
      <w:r w:rsidRPr="0060162A">
        <w:rPr>
          <w:rStyle w:val="Char3"/>
          <w:rtl/>
          <w:lang w:bidi="fa-IR"/>
        </w:rPr>
        <w:t xml:space="preserve"> كه مصلوبش كردند از ا</w:t>
      </w:r>
      <w:r w:rsidR="005B21A3">
        <w:rPr>
          <w:rStyle w:val="Char3"/>
          <w:rtl/>
          <w:lang w:bidi="fa-IR"/>
        </w:rPr>
        <w:t>ی</w:t>
      </w:r>
      <w:r w:rsidRPr="0060162A">
        <w:rPr>
          <w:rStyle w:val="Char3"/>
          <w:rtl/>
          <w:lang w:bidi="fa-IR"/>
        </w:rPr>
        <w:t>ن تردست</w:t>
      </w:r>
      <w:r w:rsidR="005B21A3">
        <w:rPr>
          <w:rStyle w:val="Char3"/>
          <w:rtl/>
          <w:lang w:bidi="fa-IR"/>
        </w:rPr>
        <w:t>ی</w:t>
      </w:r>
      <w:r w:rsidRPr="0060162A">
        <w:rPr>
          <w:rStyle w:val="Char3"/>
          <w:rtl/>
          <w:lang w:bidi="fa-IR"/>
        </w:rPr>
        <w:t>ها نشان م</w:t>
      </w:r>
      <w:r w:rsidR="005B21A3">
        <w:rPr>
          <w:rStyle w:val="Char3"/>
          <w:rtl/>
          <w:lang w:bidi="fa-IR"/>
        </w:rPr>
        <w:t>ی</w:t>
      </w:r>
      <w:r w:rsidRPr="0060162A">
        <w:rPr>
          <w:rStyle w:val="Char3"/>
          <w:rtl/>
          <w:lang w:bidi="fa-IR"/>
        </w:rPr>
        <w:t>داد. آورده اند همان روز كه برا</w:t>
      </w:r>
      <w:r w:rsidR="005B21A3">
        <w:rPr>
          <w:rStyle w:val="Char3"/>
          <w:rtl/>
          <w:lang w:bidi="fa-IR"/>
        </w:rPr>
        <w:t>ی</w:t>
      </w:r>
      <w:r w:rsidRPr="0060162A">
        <w:rPr>
          <w:rStyle w:val="Char3"/>
          <w:rtl/>
          <w:lang w:bidi="fa-IR"/>
        </w:rPr>
        <w:t xml:space="preserve"> قتل</w:t>
      </w:r>
      <w:r w:rsidR="00101A36">
        <w:rPr>
          <w:rStyle w:val="Char3"/>
          <w:rtl/>
          <w:lang w:bidi="fa-IR"/>
        </w:rPr>
        <w:t xml:space="preserve"> می‌</w:t>
      </w:r>
      <w:r w:rsidRPr="0060162A">
        <w:rPr>
          <w:rStyle w:val="Char3"/>
          <w:rtl/>
          <w:lang w:bidi="fa-IR"/>
        </w:rPr>
        <w:t xml:space="preserve">بردنش، به </w:t>
      </w:r>
      <w:r w:rsidR="005B21A3">
        <w:rPr>
          <w:rStyle w:val="Char3"/>
          <w:rtl/>
          <w:lang w:bidi="fa-IR"/>
        </w:rPr>
        <w:t>ی</w:t>
      </w:r>
      <w:r w:rsidRPr="0060162A">
        <w:rPr>
          <w:rStyle w:val="Char3"/>
          <w:rtl/>
          <w:lang w:bidi="fa-IR"/>
        </w:rPr>
        <w:t>ارانش گفت: شما نترس</w:t>
      </w:r>
      <w:r w:rsidR="005B21A3">
        <w:rPr>
          <w:rStyle w:val="Char3"/>
          <w:rtl/>
          <w:lang w:bidi="fa-IR"/>
        </w:rPr>
        <w:t>ی</w:t>
      </w:r>
      <w:r w:rsidRPr="0060162A">
        <w:rPr>
          <w:rStyle w:val="Char3"/>
          <w:rtl/>
          <w:lang w:bidi="fa-IR"/>
        </w:rPr>
        <w:t>د!‌ من س</w:t>
      </w:r>
      <w:r w:rsidR="005B21A3">
        <w:rPr>
          <w:rStyle w:val="Char3"/>
          <w:rtl/>
          <w:lang w:bidi="fa-IR"/>
        </w:rPr>
        <w:t>ی</w:t>
      </w:r>
      <w:r w:rsidRPr="0060162A">
        <w:rPr>
          <w:rStyle w:val="Char3"/>
          <w:rtl/>
          <w:lang w:bidi="fa-IR"/>
        </w:rPr>
        <w:t xml:space="preserve"> روز د</w:t>
      </w:r>
      <w:r w:rsidR="005B21A3">
        <w:rPr>
          <w:rStyle w:val="Char3"/>
          <w:rtl/>
          <w:lang w:bidi="fa-IR"/>
        </w:rPr>
        <w:t>ی</w:t>
      </w:r>
      <w:r w:rsidRPr="0060162A">
        <w:rPr>
          <w:rStyle w:val="Char3"/>
          <w:rtl/>
          <w:lang w:bidi="fa-IR"/>
        </w:rPr>
        <w:t>گر نزد شما باز خواهم گشت!</w:t>
      </w:r>
    </w:p>
    <w:p w:rsidR="009C6881" w:rsidRPr="0060162A" w:rsidRDefault="009C6881" w:rsidP="0060162A">
      <w:pPr>
        <w:tabs>
          <w:tab w:val="left" w:pos="2726"/>
        </w:tabs>
        <w:spacing w:line="250" w:lineRule="auto"/>
        <w:ind w:firstLine="284"/>
        <w:jc w:val="both"/>
        <w:rPr>
          <w:rStyle w:val="Char3"/>
          <w:rtl/>
          <w:lang w:bidi="fa-IR"/>
        </w:rPr>
      </w:pPr>
      <w:r w:rsidRPr="0060162A">
        <w:rPr>
          <w:rStyle w:val="Char3"/>
          <w:rtl/>
          <w:lang w:bidi="fa-IR"/>
        </w:rPr>
        <w:t>هم از متأخران كسان</w:t>
      </w:r>
      <w:r w:rsidR="005B21A3">
        <w:rPr>
          <w:rStyle w:val="Char3"/>
          <w:rtl/>
          <w:lang w:bidi="fa-IR"/>
        </w:rPr>
        <w:t>ی</w:t>
      </w:r>
      <w:r w:rsidRPr="0060162A">
        <w:rPr>
          <w:rStyle w:val="Char3"/>
          <w:rtl/>
          <w:lang w:bidi="fa-IR"/>
        </w:rPr>
        <w:t xml:space="preserve"> هستند كه تن به طلق</w:t>
      </w:r>
      <w:r w:rsidR="00101A36">
        <w:rPr>
          <w:rStyle w:val="Char3"/>
          <w:rtl/>
          <w:lang w:bidi="fa-IR"/>
        </w:rPr>
        <w:t xml:space="preserve"> می‌</w:t>
      </w:r>
      <w:r w:rsidRPr="0060162A">
        <w:rPr>
          <w:rStyle w:val="Char3"/>
          <w:rtl/>
          <w:lang w:bidi="fa-IR"/>
        </w:rPr>
        <w:t>اندا</w:t>
      </w:r>
      <w:r w:rsidR="005B21A3">
        <w:rPr>
          <w:rStyle w:val="Char3"/>
          <w:rtl/>
          <w:lang w:bidi="fa-IR"/>
        </w:rPr>
        <w:t>ی</w:t>
      </w:r>
      <w:r w:rsidRPr="0060162A">
        <w:rPr>
          <w:rStyle w:val="Char3"/>
          <w:rtl/>
          <w:lang w:bidi="fa-IR"/>
        </w:rPr>
        <w:t>ند و در تنور</w:t>
      </w:r>
      <w:r w:rsidR="00101A36">
        <w:rPr>
          <w:rStyle w:val="Char3"/>
          <w:rtl/>
          <w:lang w:bidi="fa-IR"/>
        </w:rPr>
        <w:t xml:space="preserve"> می‌</w:t>
      </w:r>
      <w:r w:rsidRPr="0060162A">
        <w:rPr>
          <w:rStyle w:val="Char3"/>
          <w:rtl/>
          <w:lang w:bidi="fa-IR"/>
        </w:rPr>
        <w:t>نش</w:t>
      </w:r>
      <w:r w:rsidR="005B21A3">
        <w:rPr>
          <w:rStyle w:val="Char3"/>
          <w:rtl/>
          <w:lang w:bidi="fa-IR"/>
        </w:rPr>
        <w:t>ی</w:t>
      </w:r>
      <w:r w:rsidRPr="0060162A">
        <w:rPr>
          <w:rStyle w:val="Char3"/>
          <w:rtl/>
          <w:lang w:bidi="fa-IR"/>
        </w:rPr>
        <w:t>نند وآس</w:t>
      </w:r>
      <w:r w:rsidR="005B21A3">
        <w:rPr>
          <w:rStyle w:val="Char3"/>
          <w:rtl/>
          <w:lang w:bidi="fa-IR"/>
        </w:rPr>
        <w:t>ی</w:t>
      </w:r>
      <w:r w:rsidRPr="0060162A">
        <w:rPr>
          <w:rStyle w:val="Char3"/>
          <w:rtl/>
          <w:lang w:bidi="fa-IR"/>
        </w:rPr>
        <w:t>ب</w:t>
      </w:r>
      <w:r w:rsidR="005B21A3">
        <w:rPr>
          <w:rStyle w:val="Char3"/>
          <w:rtl/>
          <w:lang w:bidi="fa-IR"/>
        </w:rPr>
        <w:t>ی</w:t>
      </w:r>
      <w:r w:rsidR="00101A36">
        <w:rPr>
          <w:rStyle w:val="Char3"/>
          <w:rtl/>
          <w:lang w:bidi="fa-IR"/>
        </w:rPr>
        <w:t xml:space="preserve"> نمی‌</w:t>
      </w:r>
      <w:r w:rsidRPr="0060162A">
        <w:rPr>
          <w:rStyle w:val="Char3"/>
          <w:rtl/>
          <w:lang w:bidi="fa-IR"/>
        </w:rPr>
        <w:t>ب</w:t>
      </w:r>
      <w:r w:rsidR="005B21A3">
        <w:rPr>
          <w:rStyle w:val="Char3"/>
          <w:rtl/>
          <w:lang w:bidi="fa-IR"/>
        </w:rPr>
        <w:t>ی</w:t>
      </w:r>
      <w:r w:rsidRPr="0060162A">
        <w:rPr>
          <w:rStyle w:val="Char3"/>
          <w:rtl/>
          <w:lang w:bidi="fa-IR"/>
        </w:rPr>
        <w:t>نند، و ا</w:t>
      </w:r>
      <w:r w:rsidR="005B21A3">
        <w:rPr>
          <w:rStyle w:val="Char3"/>
          <w:rtl/>
          <w:lang w:bidi="fa-IR"/>
        </w:rPr>
        <w:t>ی</w:t>
      </w:r>
      <w:r w:rsidRPr="0060162A">
        <w:rPr>
          <w:rStyle w:val="Char3"/>
          <w:rtl/>
          <w:lang w:bidi="fa-IR"/>
        </w:rPr>
        <w:t>ن را كرامت وانمود</w:t>
      </w:r>
      <w:r w:rsidR="00101A36">
        <w:rPr>
          <w:rStyle w:val="Char3"/>
          <w:rtl/>
          <w:lang w:bidi="fa-IR"/>
        </w:rPr>
        <w:t xml:space="preserve"> می‌</w:t>
      </w:r>
      <w:r w:rsidRPr="0060162A">
        <w:rPr>
          <w:rStyle w:val="Char3"/>
          <w:rtl/>
          <w:lang w:bidi="fa-IR"/>
        </w:rPr>
        <w:t>كنند.</w:t>
      </w:r>
    </w:p>
    <w:p w:rsidR="009C6881" w:rsidRPr="00C47C11" w:rsidRDefault="009C6881" w:rsidP="0060162A">
      <w:pPr>
        <w:tabs>
          <w:tab w:val="left" w:pos="2726"/>
        </w:tabs>
        <w:spacing w:line="250" w:lineRule="auto"/>
        <w:ind w:firstLine="284"/>
        <w:jc w:val="both"/>
        <w:rPr>
          <w:rStyle w:val="Char3"/>
          <w:spacing w:val="-2"/>
          <w:rtl/>
          <w:lang w:bidi="fa-IR"/>
        </w:rPr>
      </w:pPr>
      <w:r w:rsidRPr="00C47C11">
        <w:rPr>
          <w:rStyle w:val="Char3"/>
          <w:spacing w:val="-2"/>
          <w:rtl/>
          <w:lang w:bidi="fa-IR"/>
        </w:rPr>
        <w:t>ابن عق</w:t>
      </w:r>
      <w:r w:rsidR="005B21A3" w:rsidRPr="00C47C11">
        <w:rPr>
          <w:rStyle w:val="Char3"/>
          <w:spacing w:val="-2"/>
          <w:rtl/>
          <w:lang w:bidi="fa-IR"/>
        </w:rPr>
        <w:t>ی</w:t>
      </w:r>
      <w:r w:rsidRPr="00C47C11">
        <w:rPr>
          <w:rStyle w:val="Char3"/>
          <w:spacing w:val="-2"/>
          <w:rtl/>
          <w:lang w:bidi="fa-IR"/>
        </w:rPr>
        <w:t>ل گو</w:t>
      </w:r>
      <w:r w:rsidR="005B21A3" w:rsidRPr="00C47C11">
        <w:rPr>
          <w:rStyle w:val="Char3"/>
          <w:spacing w:val="-2"/>
          <w:rtl/>
          <w:lang w:bidi="fa-IR"/>
        </w:rPr>
        <w:t>ی</w:t>
      </w:r>
      <w:r w:rsidRPr="00C47C11">
        <w:rPr>
          <w:rStyle w:val="Char3"/>
          <w:spacing w:val="-2"/>
          <w:rtl/>
          <w:lang w:bidi="fa-IR"/>
        </w:rPr>
        <w:t>د:‌ ابن الشباس (و پ</w:t>
      </w:r>
      <w:r w:rsidR="005B21A3" w:rsidRPr="00C47C11">
        <w:rPr>
          <w:rStyle w:val="Char3"/>
          <w:spacing w:val="-2"/>
          <w:rtl/>
          <w:lang w:bidi="fa-IR"/>
        </w:rPr>
        <w:t>ی</w:t>
      </w:r>
      <w:r w:rsidRPr="00C47C11">
        <w:rPr>
          <w:rStyle w:val="Char3"/>
          <w:spacing w:val="-2"/>
          <w:rtl/>
          <w:lang w:bidi="fa-IR"/>
        </w:rPr>
        <w:t>ش از او پدرش ن</w:t>
      </w:r>
      <w:r w:rsidR="005B21A3" w:rsidRPr="00C47C11">
        <w:rPr>
          <w:rStyle w:val="Char3"/>
          <w:spacing w:val="-2"/>
          <w:rtl/>
          <w:lang w:bidi="fa-IR"/>
        </w:rPr>
        <w:t>ی</w:t>
      </w:r>
      <w:r w:rsidRPr="00C47C11">
        <w:rPr>
          <w:rStyle w:val="Char3"/>
          <w:spacing w:val="-2"/>
          <w:rtl/>
          <w:lang w:bidi="fa-IR"/>
        </w:rPr>
        <w:t>ز) كبوترها</w:t>
      </w:r>
      <w:r w:rsidR="005B21A3" w:rsidRPr="00C47C11">
        <w:rPr>
          <w:rStyle w:val="Char3"/>
          <w:spacing w:val="-2"/>
          <w:rtl/>
          <w:lang w:bidi="fa-IR"/>
        </w:rPr>
        <w:t>ی</w:t>
      </w:r>
      <w:r w:rsidRPr="00C47C11">
        <w:rPr>
          <w:rStyle w:val="Char3"/>
          <w:spacing w:val="-2"/>
          <w:rtl/>
          <w:lang w:bidi="fa-IR"/>
        </w:rPr>
        <w:t xml:space="preserve"> نامه بر داشت و </w:t>
      </w:r>
      <w:r w:rsidR="005B21A3" w:rsidRPr="00C47C11">
        <w:rPr>
          <w:rStyle w:val="Char3"/>
          <w:spacing w:val="-2"/>
          <w:rtl/>
          <w:lang w:bidi="fa-IR"/>
        </w:rPr>
        <w:t>ی</w:t>
      </w:r>
      <w:r w:rsidRPr="00C47C11">
        <w:rPr>
          <w:rStyle w:val="Char3"/>
          <w:spacing w:val="-2"/>
          <w:rtl/>
          <w:lang w:bidi="fa-IR"/>
        </w:rPr>
        <w:t>اران</w:t>
      </w:r>
      <w:r w:rsidR="005B21A3" w:rsidRPr="00C47C11">
        <w:rPr>
          <w:rStyle w:val="Char3"/>
          <w:spacing w:val="-2"/>
          <w:rtl/>
          <w:lang w:bidi="fa-IR"/>
        </w:rPr>
        <w:t>ی</w:t>
      </w:r>
      <w:r w:rsidRPr="00C47C11">
        <w:rPr>
          <w:rStyle w:val="Char3"/>
          <w:spacing w:val="-2"/>
          <w:rtl/>
          <w:lang w:bidi="fa-IR"/>
        </w:rPr>
        <w:t xml:space="preserve"> در هر شهر؛ چون عده</w:t>
      </w:r>
      <w:r w:rsidR="00155203" w:rsidRPr="00C47C11">
        <w:rPr>
          <w:rStyle w:val="Char3"/>
          <w:spacing w:val="-2"/>
          <w:rtl/>
          <w:lang w:bidi="fa-IR"/>
        </w:rPr>
        <w:t xml:space="preserve">‌ای </w:t>
      </w:r>
      <w:r w:rsidRPr="00C47C11">
        <w:rPr>
          <w:rStyle w:val="Char3"/>
          <w:spacing w:val="-2"/>
          <w:rtl/>
          <w:lang w:bidi="fa-IR"/>
        </w:rPr>
        <w:t>نزدش</w:t>
      </w:r>
      <w:r w:rsidR="00101A36" w:rsidRPr="00C47C11">
        <w:rPr>
          <w:rStyle w:val="Char3"/>
          <w:spacing w:val="-2"/>
          <w:rtl/>
          <w:lang w:bidi="fa-IR"/>
        </w:rPr>
        <w:t xml:space="preserve"> می‌</w:t>
      </w:r>
      <w:r w:rsidRPr="00C47C11">
        <w:rPr>
          <w:rStyle w:val="Char3"/>
          <w:spacing w:val="-2"/>
          <w:rtl/>
          <w:lang w:bidi="fa-IR"/>
        </w:rPr>
        <w:t>آمدند توسط كبوتر از وضع شهر آنها و حوادث</w:t>
      </w:r>
      <w:r w:rsidR="005B21A3" w:rsidRPr="00C47C11">
        <w:rPr>
          <w:rStyle w:val="Char3"/>
          <w:spacing w:val="-2"/>
          <w:rtl/>
          <w:lang w:bidi="fa-IR"/>
        </w:rPr>
        <w:t>ی</w:t>
      </w:r>
      <w:r w:rsidRPr="00C47C11">
        <w:rPr>
          <w:rStyle w:val="Char3"/>
          <w:spacing w:val="-2"/>
          <w:rtl/>
          <w:lang w:bidi="fa-IR"/>
        </w:rPr>
        <w:t xml:space="preserve"> كه بعد از مسافرت ا</w:t>
      </w:r>
      <w:r w:rsidR="005B21A3" w:rsidRPr="00C47C11">
        <w:rPr>
          <w:rStyle w:val="Char3"/>
          <w:spacing w:val="-2"/>
          <w:rtl/>
          <w:lang w:bidi="fa-IR"/>
        </w:rPr>
        <w:t>ی</w:t>
      </w:r>
      <w:r w:rsidRPr="00C47C11">
        <w:rPr>
          <w:rStyle w:val="Char3"/>
          <w:spacing w:val="-2"/>
          <w:rtl/>
          <w:lang w:bidi="fa-IR"/>
        </w:rPr>
        <w:t>شان گذشته بود كسب خبر</w:t>
      </w:r>
      <w:r w:rsidR="00101A36" w:rsidRPr="00C47C11">
        <w:rPr>
          <w:rStyle w:val="Char3"/>
          <w:spacing w:val="-2"/>
          <w:rtl/>
          <w:lang w:bidi="fa-IR"/>
        </w:rPr>
        <w:t xml:space="preserve"> می‌</w:t>
      </w:r>
      <w:r w:rsidRPr="00C47C11">
        <w:rPr>
          <w:rStyle w:val="Char3"/>
          <w:spacing w:val="-2"/>
          <w:rtl/>
          <w:lang w:bidi="fa-IR"/>
        </w:rPr>
        <w:t>كرد و به عنوان غ</w:t>
      </w:r>
      <w:r w:rsidR="005B21A3" w:rsidRPr="00C47C11">
        <w:rPr>
          <w:rStyle w:val="Char3"/>
          <w:spacing w:val="-2"/>
          <w:rtl/>
          <w:lang w:bidi="fa-IR"/>
        </w:rPr>
        <w:t>ی</w:t>
      </w:r>
      <w:r w:rsidRPr="00C47C11">
        <w:rPr>
          <w:rStyle w:val="Char3"/>
          <w:spacing w:val="-2"/>
          <w:rtl/>
          <w:lang w:bidi="fa-IR"/>
        </w:rPr>
        <w:t>بگو</w:t>
      </w:r>
      <w:r w:rsidR="005B21A3" w:rsidRPr="00C47C11">
        <w:rPr>
          <w:rStyle w:val="Char3"/>
          <w:spacing w:val="-2"/>
          <w:rtl/>
          <w:lang w:bidi="fa-IR"/>
        </w:rPr>
        <w:t>ی</w:t>
      </w:r>
      <w:r w:rsidRPr="00C47C11">
        <w:rPr>
          <w:rStyle w:val="Char3"/>
          <w:spacing w:val="-2"/>
          <w:rtl/>
          <w:lang w:bidi="fa-IR"/>
        </w:rPr>
        <w:t xml:space="preserve"> بازگو</w:t>
      </w:r>
      <w:r w:rsidR="00101A36" w:rsidRPr="00C47C11">
        <w:rPr>
          <w:rStyle w:val="Char3"/>
          <w:spacing w:val="-2"/>
          <w:rtl/>
          <w:lang w:bidi="fa-IR"/>
        </w:rPr>
        <w:t xml:space="preserve"> می‌</w:t>
      </w:r>
      <w:r w:rsidRPr="00C47C11">
        <w:rPr>
          <w:rStyle w:val="Char3"/>
          <w:spacing w:val="-2"/>
          <w:rtl/>
          <w:lang w:bidi="fa-IR"/>
        </w:rPr>
        <w:t>نمود و مثلا</w:t>
      </w:r>
      <w:r w:rsidR="00101A36" w:rsidRPr="00C47C11">
        <w:rPr>
          <w:rStyle w:val="Char3"/>
          <w:spacing w:val="-2"/>
          <w:rtl/>
          <w:lang w:bidi="fa-IR"/>
        </w:rPr>
        <w:t xml:space="preserve"> می‌</w:t>
      </w:r>
      <w:r w:rsidRPr="00C47C11">
        <w:rPr>
          <w:rStyle w:val="Char3"/>
          <w:spacing w:val="-2"/>
          <w:rtl/>
          <w:lang w:bidi="fa-IR"/>
        </w:rPr>
        <w:t>گفت: هم اكنون كه شما ا</w:t>
      </w:r>
      <w:r w:rsidR="005B21A3" w:rsidRPr="00C47C11">
        <w:rPr>
          <w:rStyle w:val="Char3"/>
          <w:spacing w:val="-2"/>
          <w:rtl/>
          <w:lang w:bidi="fa-IR"/>
        </w:rPr>
        <w:t>ی</w:t>
      </w:r>
      <w:r w:rsidRPr="00C47C11">
        <w:rPr>
          <w:rStyle w:val="Char3"/>
          <w:spacing w:val="-2"/>
          <w:rtl/>
          <w:lang w:bidi="fa-IR"/>
        </w:rPr>
        <w:t>نجا نشسته ا</w:t>
      </w:r>
      <w:r w:rsidR="005B21A3" w:rsidRPr="00C47C11">
        <w:rPr>
          <w:rStyle w:val="Char3"/>
          <w:spacing w:val="-2"/>
          <w:rtl/>
          <w:lang w:bidi="fa-IR"/>
        </w:rPr>
        <w:t>ی</w:t>
      </w:r>
      <w:r w:rsidRPr="00C47C11">
        <w:rPr>
          <w:rStyle w:val="Char3"/>
          <w:spacing w:val="-2"/>
          <w:rtl/>
          <w:lang w:bidi="fa-IR"/>
        </w:rPr>
        <w:t>د، چن</w:t>
      </w:r>
      <w:r w:rsidR="005B21A3" w:rsidRPr="00C47C11">
        <w:rPr>
          <w:rStyle w:val="Char3"/>
          <w:spacing w:val="-2"/>
          <w:rtl/>
          <w:lang w:bidi="fa-IR"/>
        </w:rPr>
        <w:t>ی</w:t>
      </w:r>
      <w:r w:rsidRPr="00C47C11">
        <w:rPr>
          <w:rStyle w:val="Char3"/>
          <w:spacing w:val="-2"/>
          <w:rtl/>
          <w:lang w:bidi="fa-IR"/>
        </w:rPr>
        <w:t>ن اتفاق تازه</w:t>
      </w:r>
      <w:r w:rsidR="00155203" w:rsidRPr="00C47C11">
        <w:rPr>
          <w:rStyle w:val="Char3"/>
          <w:spacing w:val="-2"/>
          <w:rtl/>
          <w:lang w:bidi="fa-IR"/>
        </w:rPr>
        <w:t xml:space="preserve">‌ای </w:t>
      </w:r>
      <w:r w:rsidRPr="00C47C11">
        <w:rPr>
          <w:rStyle w:val="Char3"/>
          <w:spacing w:val="-2"/>
          <w:rtl/>
          <w:lang w:bidi="fa-IR"/>
        </w:rPr>
        <w:t>افتاده است. آنان پس از بازگشت به ولا</w:t>
      </w:r>
      <w:r w:rsidR="005B21A3" w:rsidRPr="00C47C11">
        <w:rPr>
          <w:rStyle w:val="Char3"/>
          <w:spacing w:val="-2"/>
          <w:rtl/>
          <w:lang w:bidi="fa-IR"/>
        </w:rPr>
        <w:t>ی</w:t>
      </w:r>
      <w:r w:rsidRPr="00C47C11">
        <w:rPr>
          <w:rStyle w:val="Char3"/>
          <w:spacing w:val="-2"/>
          <w:rtl/>
          <w:lang w:bidi="fa-IR"/>
        </w:rPr>
        <w:t>ت خود اظهارات ابن الشباس را مطابق واقع</w:t>
      </w:r>
      <w:r w:rsidR="00101A36" w:rsidRPr="00C47C11">
        <w:rPr>
          <w:rStyle w:val="Char3"/>
          <w:spacing w:val="-2"/>
          <w:rtl/>
          <w:lang w:bidi="fa-IR"/>
        </w:rPr>
        <w:t xml:space="preserve"> می‌</w:t>
      </w:r>
      <w:r w:rsidR="005B21A3" w:rsidRPr="00C47C11">
        <w:rPr>
          <w:rStyle w:val="Char3"/>
          <w:spacing w:val="-2"/>
          <w:rtl/>
          <w:lang w:bidi="fa-IR"/>
        </w:rPr>
        <w:t>ی</w:t>
      </w:r>
      <w:r w:rsidRPr="00C47C11">
        <w:rPr>
          <w:rStyle w:val="Char3"/>
          <w:spacing w:val="-2"/>
          <w:rtl/>
          <w:lang w:bidi="fa-IR"/>
        </w:rPr>
        <w:t>افتند و ح</w:t>
      </w:r>
      <w:r w:rsidR="005B21A3" w:rsidRPr="00C47C11">
        <w:rPr>
          <w:rStyle w:val="Char3"/>
          <w:spacing w:val="-2"/>
          <w:rtl/>
          <w:lang w:bidi="fa-IR"/>
        </w:rPr>
        <w:t>ی</w:t>
      </w:r>
      <w:r w:rsidRPr="00C47C11">
        <w:rPr>
          <w:rStyle w:val="Char3"/>
          <w:spacing w:val="-2"/>
          <w:rtl/>
          <w:lang w:bidi="fa-IR"/>
        </w:rPr>
        <w:t>رتزده و مدهوش</w:t>
      </w:r>
      <w:r w:rsidR="00101A36" w:rsidRPr="00C47C11">
        <w:rPr>
          <w:rStyle w:val="Char3"/>
          <w:spacing w:val="-2"/>
          <w:rtl/>
          <w:lang w:bidi="fa-IR"/>
        </w:rPr>
        <w:t xml:space="preserve"> می‌</w:t>
      </w:r>
      <w:r w:rsidRPr="00C47C11">
        <w:rPr>
          <w:rStyle w:val="Char3"/>
          <w:spacing w:val="-2"/>
          <w:rtl/>
          <w:lang w:bidi="fa-IR"/>
        </w:rPr>
        <w:t xml:space="preserve">شدند و </w:t>
      </w:r>
      <w:r w:rsidR="005B21A3" w:rsidRPr="00C47C11">
        <w:rPr>
          <w:rStyle w:val="Char3"/>
          <w:spacing w:val="-2"/>
          <w:rtl/>
          <w:lang w:bidi="fa-IR"/>
        </w:rPr>
        <w:t>ی</w:t>
      </w:r>
      <w:r w:rsidRPr="00C47C11">
        <w:rPr>
          <w:rStyle w:val="Char3"/>
          <w:spacing w:val="-2"/>
          <w:rtl/>
          <w:lang w:bidi="fa-IR"/>
        </w:rPr>
        <w:t>ق</w:t>
      </w:r>
      <w:r w:rsidR="005B21A3" w:rsidRPr="00C47C11">
        <w:rPr>
          <w:rStyle w:val="Char3"/>
          <w:spacing w:val="-2"/>
          <w:rtl/>
          <w:lang w:bidi="fa-IR"/>
        </w:rPr>
        <w:t>ی</w:t>
      </w:r>
      <w:r w:rsidRPr="00C47C11">
        <w:rPr>
          <w:rStyle w:val="Char3"/>
          <w:spacing w:val="-2"/>
          <w:rtl/>
          <w:lang w:bidi="fa-IR"/>
        </w:rPr>
        <w:t>ن</w:t>
      </w:r>
      <w:r w:rsidR="00101A36" w:rsidRPr="00C47C11">
        <w:rPr>
          <w:rStyle w:val="Char3"/>
          <w:spacing w:val="-2"/>
          <w:rtl/>
          <w:lang w:bidi="fa-IR"/>
        </w:rPr>
        <w:t xml:space="preserve"> می‌</w:t>
      </w:r>
      <w:r w:rsidRPr="00C47C11">
        <w:rPr>
          <w:rStyle w:val="Char3"/>
          <w:spacing w:val="-2"/>
          <w:rtl/>
          <w:lang w:bidi="fa-IR"/>
        </w:rPr>
        <w:t>كردند كه از غ</w:t>
      </w:r>
      <w:r w:rsidR="005B21A3" w:rsidRPr="00C47C11">
        <w:rPr>
          <w:rStyle w:val="Char3"/>
          <w:spacing w:val="-2"/>
          <w:rtl/>
          <w:lang w:bidi="fa-IR"/>
        </w:rPr>
        <w:t>ی</w:t>
      </w:r>
      <w:r w:rsidRPr="00C47C11">
        <w:rPr>
          <w:rStyle w:val="Char3"/>
          <w:spacing w:val="-2"/>
          <w:rtl/>
          <w:lang w:bidi="fa-IR"/>
        </w:rPr>
        <w:t xml:space="preserve">ب خبر </w:t>
      </w:r>
      <w:r w:rsidR="005B21A3" w:rsidRPr="00C47C11">
        <w:rPr>
          <w:rStyle w:val="Char3"/>
          <w:spacing w:val="-2"/>
          <w:rtl/>
          <w:lang w:bidi="fa-IR"/>
        </w:rPr>
        <w:t>ی</w:t>
      </w:r>
      <w:r w:rsidRPr="00C47C11">
        <w:rPr>
          <w:rStyle w:val="Char3"/>
          <w:spacing w:val="-2"/>
          <w:rtl/>
          <w:lang w:bidi="fa-IR"/>
        </w:rPr>
        <w:t>افته است كه در فلان ده جنگ و ست</w:t>
      </w:r>
      <w:r w:rsidR="005B21A3" w:rsidRPr="00C47C11">
        <w:rPr>
          <w:rStyle w:val="Char3"/>
          <w:spacing w:val="-2"/>
          <w:rtl/>
          <w:lang w:bidi="fa-IR"/>
        </w:rPr>
        <w:t>ی</w:t>
      </w:r>
      <w:r w:rsidRPr="00C47C11">
        <w:rPr>
          <w:rStyle w:val="Char3"/>
          <w:spacing w:val="-2"/>
          <w:rtl/>
          <w:lang w:bidi="fa-IR"/>
        </w:rPr>
        <w:t>ز</w:t>
      </w:r>
      <w:r w:rsidR="005B21A3" w:rsidRPr="00C47C11">
        <w:rPr>
          <w:rStyle w:val="Char3"/>
          <w:spacing w:val="-2"/>
          <w:rtl/>
          <w:lang w:bidi="fa-IR"/>
        </w:rPr>
        <w:t>ی</w:t>
      </w:r>
      <w:r w:rsidRPr="00C47C11">
        <w:rPr>
          <w:rStyle w:val="Char3"/>
          <w:spacing w:val="-2"/>
          <w:rtl/>
          <w:lang w:bidi="fa-IR"/>
        </w:rPr>
        <w:t xml:space="preserve"> واقع شده و او اصلاحشان داده است! و ا</w:t>
      </w:r>
      <w:r w:rsidR="005B21A3" w:rsidRPr="00C47C11">
        <w:rPr>
          <w:rStyle w:val="Char3"/>
          <w:spacing w:val="-2"/>
          <w:rtl/>
          <w:lang w:bidi="fa-IR"/>
        </w:rPr>
        <w:t>ی</w:t>
      </w:r>
      <w:r w:rsidRPr="00C47C11">
        <w:rPr>
          <w:rStyle w:val="Char3"/>
          <w:spacing w:val="-2"/>
          <w:rtl/>
          <w:lang w:bidi="fa-IR"/>
        </w:rPr>
        <w:t>ن همه به توسط دو سه پرند</w:t>
      </w:r>
      <w:r w:rsidR="009C63F6" w:rsidRPr="00C47C11">
        <w:rPr>
          <w:rStyle w:val="Char3"/>
          <w:spacing w:val="-2"/>
          <w:rtl/>
          <w:lang w:bidi="fa-IR"/>
        </w:rPr>
        <w:t>ه</w:t>
      </w:r>
      <w:r w:rsidRPr="00C47C11">
        <w:rPr>
          <w:rStyle w:val="Char3"/>
          <w:spacing w:val="-2"/>
          <w:rtl/>
          <w:lang w:bidi="fa-IR"/>
        </w:rPr>
        <w:t xml:space="preserve"> دست آموز و با همدست</w:t>
      </w:r>
      <w:r w:rsidR="005B21A3" w:rsidRPr="00C47C11">
        <w:rPr>
          <w:rStyle w:val="Char3"/>
          <w:spacing w:val="-2"/>
          <w:rtl/>
          <w:lang w:bidi="fa-IR"/>
        </w:rPr>
        <w:t>ی</w:t>
      </w:r>
      <w:r w:rsidRPr="00C47C11">
        <w:rPr>
          <w:rStyle w:val="Char3"/>
          <w:spacing w:val="-2"/>
          <w:rtl/>
          <w:lang w:bidi="fa-IR"/>
        </w:rPr>
        <w:t xml:space="preserve"> غلامان و </w:t>
      </w:r>
      <w:r w:rsidR="005B21A3" w:rsidRPr="00C47C11">
        <w:rPr>
          <w:rStyle w:val="Char3"/>
          <w:spacing w:val="-2"/>
          <w:rtl/>
          <w:lang w:bidi="fa-IR"/>
        </w:rPr>
        <w:t>ی</w:t>
      </w:r>
      <w:r w:rsidRPr="00C47C11">
        <w:rPr>
          <w:rStyle w:val="Char3"/>
          <w:spacing w:val="-2"/>
          <w:rtl/>
          <w:lang w:bidi="fa-IR"/>
        </w:rPr>
        <w:t>ارانش انجام</w:t>
      </w:r>
      <w:r w:rsidR="00101A36" w:rsidRPr="00C47C11">
        <w:rPr>
          <w:rStyle w:val="Char3"/>
          <w:spacing w:val="-2"/>
          <w:rtl/>
          <w:lang w:bidi="fa-IR"/>
        </w:rPr>
        <w:t xml:space="preserve"> می‌</w:t>
      </w:r>
      <w:r w:rsidRPr="00C47C11">
        <w:rPr>
          <w:rStyle w:val="Char3"/>
          <w:spacing w:val="-2"/>
          <w:rtl/>
          <w:lang w:bidi="fa-IR"/>
        </w:rPr>
        <w:t>شد و در دل عوام تأث</w:t>
      </w:r>
      <w:r w:rsidR="005B21A3" w:rsidRPr="00C47C11">
        <w:rPr>
          <w:rStyle w:val="Char3"/>
          <w:spacing w:val="-2"/>
          <w:rtl/>
          <w:lang w:bidi="fa-IR"/>
        </w:rPr>
        <w:t>ی</w:t>
      </w:r>
      <w:r w:rsidRPr="00C47C11">
        <w:rPr>
          <w:rStyle w:val="Char3"/>
          <w:spacing w:val="-2"/>
          <w:rtl/>
          <w:lang w:bidi="fa-IR"/>
        </w:rPr>
        <w:t>ر</w:t>
      </w:r>
      <w:r w:rsidR="00101A36" w:rsidRPr="00C47C11">
        <w:rPr>
          <w:rStyle w:val="Char3"/>
          <w:spacing w:val="-2"/>
          <w:rtl/>
          <w:lang w:bidi="fa-IR"/>
        </w:rPr>
        <w:t xml:space="preserve"> می‌</w:t>
      </w:r>
      <w:r w:rsidRPr="00C47C11">
        <w:rPr>
          <w:rStyle w:val="Char3"/>
          <w:spacing w:val="-2"/>
          <w:rtl/>
          <w:lang w:bidi="fa-IR"/>
        </w:rPr>
        <w:t xml:space="preserve">گذاشت. </w:t>
      </w:r>
    </w:p>
    <w:p w:rsidR="009C6881" w:rsidRPr="0060162A" w:rsidRDefault="009C6881" w:rsidP="0060162A">
      <w:pPr>
        <w:tabs>
          <w:tab w:val="left" w:pos="2726"/>
        </w:tabs>
        <w:spacing w:line="250" w:lineRule="auto"/>
        <w:ind w:firstLine="284"/>
        <w:jc w:val="both"/>
        <w:rPr>
          <w:rStyle w:val="Char3"/>
          <w:rtl/>
          <w:lang w:bidi="fa-IR"/>
        </w:rPr>
      </w:pPr>
      <w:r w:rsidRPr="0060162A">
        <w:rPr>
          <w:rStyle w:val="Char3"/>
          <w:rtl/>
          <w:lang w:bidi="fa-IR"/>
        </w:rPr>
        <w:t>ابن عق</w:t>
      </w:r>
      <w:r w:rsidR="005B21A3">
        <w:rPr>
          <w:rStyle w:val="Char3"/>
          <w:rtl/>
          <w:lang w:bidi="fa-IR"/>
        </w:rPr>
        <w:t>ی</w:t>
      </w:r>
      <w:r w:rsidRPr="0060162A">
        <w:rPr>
          <w:rStyle w:val="Char3"/>
          <w:rtl/>
          <w:lang w:bidi="fa-IR"/>
        </w:rPr>
        <w:t>ل</w:t>
      </w:r>
      <w:r w:rsidR="00101A36">
        <w:rPr>
          <w:rStyle w:val="Char3"/>
          <w:rtl/>
          <w:lang w:bidi="fa-IR"/>
        </w:rPr>
        <w:t xml:space="preserve"> می‌</w:t>
      </w:r>
      <w:r w:rsidRPr="0060162A">
        <w:rPr>
          <w:rStyle w:val="Char3"/>
          <w:rtl/>
          <w:lang w:bidi="fa-IR"/>
        </w:rPr>
        <w:t>افزا</w:t>
      </w:r>
      <w:r w:rsidR="005B21A3">
        <w:rPr>
          <w:rStyle w:val="Char3"/>
          <w:rtl/>
          <w:lang w:bidi="fa-IR"/>
        </w:rPr>
        <w:t>ی</w:t>
      </w:r>
      <w:r w:rsidRPr="0060162A">
        <w:rPr>
          <w:rStyle w:val="Char3"/>
          <w:rtl/>
          <w:lang w:bidi="fa-IR"/>
        </w:rPr>
        <w:t>د: ‌ا</w:t>
      </w:r>
      <w:r w:rsidR="005B21A3">
        <w:rPr>
          <w:rStyle w:val="Char3"/>
          <w:rtl/>
          <w:lang w:bidi="fa-IR"/>
        </w:rPr>
        <w:t>ی</w:t>
      </w:r>
      <w:r w:rsidRPr="0060162A">
        <w:rPr>
          <w:rStyle w:val="Char3"/>
          <w:rtl/>
          <w:lang w:bidi="fa-IR"/>
        </w:rPr>
        <w:t>ن را نوشتم كه معلوم شود ا</w:t>
      </w:r>
      <w:r w:rsidR="005B21A3">
        <w:rPr>
          <w:rStyle w:val="Char3"/>
          <w:rtl/>
          <w:lang w:bidi="fa-IR"/>
        </w:rPr>
        <w:t>ی</w:t>
      </w:r>
      <w:r w:rsidRPr="0060162A">
        <w:rPr>
          <w:rStyle w:val="Char3"/>
          <w:rtl/>
          <w:lang w:bidi="fa-IR"/>
        </w:rPr>
        <w:t>ن گونه كارها به باز</w:t>
      </w:r>
      <w:r w:rsidR="005B21A3">
        <w:rPr>
          <w:rStyle w:val="Char3"/>
          <w:rtl/>
          <w:lang w:bidi="fa-IR"/>
        </w:rPr>
        <w:t>ی</w:t>
      </w:r>
      <w:r w:rsidRPr="0060162A">
        <w:rPr>
          <w:rStyle w:val="Char3"/>
          <w:rtl/>
          <w:lang w:bidi="fa-IR"/>
        </w:rPr>
        <w:t xml:space="preserve"> با د</w:t>
      </w:r>
      <w:r w:rsidR="005B21A3">
        <w:rPr>
          <w:rStyle w:val="Char3"/>
          <w:rtl/>
          <w:lang w:bidi="fa-IR"/>
        </w:rPr>
        <w:t>ی</w:t>
      </w:r>
      <w:r w:rsidRPr="0060162A">
        <w:rPr>
          <w:rStyle w:val="Char3"/>
          <w:rtl/>
          <w:lang w:bidi="fa-IR"/>
        </w:rPr>
        <w:t>ن و آس</w:t>
      </w:r>
      <w:r w:rsidR="005B21A3">
        <w:rPr>
          <w:rStyle w:val="Char3"/>
          <w:rtl/>
          <w:lang w:bidi="fa-IR"/>
        </w:rPr>
        <w:t>ی</w:t>
      </w:r>
      <w:r w:rsidRPr="0060162A">
        <w:rPr>
          <w:rStyle w:val="Char3"/>
          <w:rtl/>
          <w:lang w:bidi="fa-IR"/>
        </w:rPr>
        <w:t>ب زدن به شرع هم منجر</w:t>
      </w:r>
      <w:r w:rsidR="00101A36">
        <w:rPr>
          <w:rStyle w:val="Char3"/>
          <w:rtl/>
          <w:lang w:bidi="fa-IR"/>
        </w:rPr>
        <w:t xml:space="preserve"> می‌</w:t>
      </w:r>
      <w:r w:rsidRPr="0060162A">
        <w:rPr>
          <w:rStyle w:val="Char3"/>
          <w:rtl/>
          <w:lang w:bidi="fa-IR"/>
        </w:rPr>
        <w:t>شود. مؤلف گو</w:t>
      </w:r>
      <w:r w:rsidR="005B21A3">
        <w:rPr>
          <w:rStyle w:val="Char3"/>
          <w:rtl/>
          <w:lang w:bidi="fa-IR"/>
        </w:rPr>
        <w:t>ی</w:t>
      </w:r>
      <w:r w:rsidRPr="0060162A">
        <w:rPr>
          <w:rStyle w:val="Char3"/>
          <w:rtl/>
          <w:lang w:bidi="fa-IR"/>
        </w:rPr>
        <w:t>د: ابن الشباس، عل</w:t>
      </w:r>
      <w:r w:rsidR="005B21A3">
        <w:rPr>
          <w:rStyle w:val="Char3"/>
          <w:rtl/>
          <w:lang w:bidi="fa-IR"/>
        </w:rPr>
        <w:t>ی</w:t>
      </w:r>
      <w:r w:rsidRPr="0060162A">
        <w:rPr>
          <w:rStyle w:val="Char3"/>
          <w:rtl/>
          <w:lang w:bidi="fa-IR"/>
        </w:rPr>
        <w:t xml:space="preserve"> بن الحس</w:t>
      </w:r>
      <w:r w:rsidR="005B21A3">
        <w:rPr>
          <w:rStyle w:val="Char3"/>
          <w:rtl/>
          <w:lang w:bidi="fa-IR"/>
        </w:rPr>
        <w:t>ی</w:t>
      </w:r>
      <w:r w:rsidRPr="0060162A">
        <w:rPr>
          <w:rStyle w:val="Char3"/>
          <w:rtl/>
          <w:lang w:bidi="fa-IR"/>
        </w:rPr>
        <w:t>ن بن محمد بغداد</w:t>
      </w:r>
      <w:r w:rsidR="005B21A3">
        <w:rPr>
          <w:rStyle w:val="Char3"/>
          <w:rtl/>
          <w:lang w:bidi="fa-IR"/>
        </w:rPr>
        <w:t>ی</w:t>
      </w:r>
      <w:r w:rsidRPr="0060162A">
        <w:rPr>
          <w:rStyle w:val="Char3"/>
          <w:rtl/>
          <w:lang w:bidi="fa-IR"/>
        </w:rPr>
        <w:t xml:space="preserve"> است كه كن</w:t>
      </w:r>
      <w:r w:rsidR="005B21A3">
        <w:rPr>
          <w:rStyle w:val="Char3"/>
          <w:rtl/>
          <w:lang w:bidi="fa-IR"/>
        </w:rPr>
        <w:t>ی</w:t>
      </w:r>
      <w:r w:rsidRPr="0060162A">
        <w:rPr>
          <w:rStyle w:val="Char3"/>
          <w:rtl/>
          <w:lang w:bidi="fa-IR"/>
        </w:rPr>
        <w:t>ت خودش ابوعبدالله و كن</w:t>
      </w:r>
      <w:r w:rsidR="005B21A3">
        <w:rPr>
          <w:rStyle w:val="Char3"/>
          <w:rtl/>
          <w:lang w:bidi="fa-IR"/>
        </w:rPr>
        <w:t>ی</w:t>
      </w:r>
      <w:r w:rsidRPr="0060162A">
        <w:rPr>
          <w:rStyle w:val="Char3"/>
          <w:rtl/>
          <w:lang w:bidi="fa-IR"/>
        </w:rPr>
        <w:t>ت پدرش ابوالحس</w:t>
      </w:r>
      <w:r w:rsidR="005B21A3">
        <w:rPr>
          <w:rStyle w:val="Char3"/>
          <w:rtl/>
          <w:lang w:bidi="fa-IR"/>
        </w:rPr>
        <w:t>ی</w:t>
      </w:r>
      <w:r w:rsidRPr="0060162A">
        <w:rPr>
          <w:rStyle w:val="Char3"/>
          <w:rtl/>
          <w:lang w:bidi="fa-IR"/>
        </w:rPr>
        <w:t xml:space="preserve">ن بود. ابن الشباس به سال 444 در بصره وفات </w:t>
      </w:r>
      <w:r w:rsidR="005B21A3">
        <w:rPr>
          <w:rStyle w:val="Char3"/>
          <w:rtl/>
          <w:lang w:bidi="fa-IR"/>
        </w:rPr>
        <w:t>ی</w:t>
      </w:r>
      <w:r w:rsidRPr="0060162A">
        <w:rPr>
          <w:rStyle w:val="Char3"/>
          <w:rtl/>
          <w:lang w:bidi="fa-IR"/>
        </w:rPr>
        <w:t>افت و خودش و پدرش و عمو</w:t>
      </w:r>
      <w:r w:rsidR="005B21A3">
        <w:rPr>
          <w:rStyle w:val="Char3"/>
          <w:rtl/>
          <w:lang w:bidi="fa-IR"/>
        </w:rPr>
        <w:t>ی</w:t>
      </w:r>
      <w:r w:rsidRPr="0060162A">
        <w:rPr>
          <w:rStyle w:val="Char3"/>
          <w:rtl/>
          <w:lang w:bidi="fa-IR"/>
        </w:rPr>
        <w:t>ش ساكن بصره بودند و عقا</w:t>
      </w:r>
      <w:r w:rsidR="005B21A3">
        <w:rPr>
          <w:rStyle w:val="Char3"/>
          <w:rtl/>
          <w:lang w:bidi="fa-IR"/>
        </w:rPr>
        <w:t>ی</w:t>
      </w:r>
      <w:r w:rsidRPr="0060162A">
        <w:rPr>
          <w:rStyle w:val="Char3"/>
          <w:rtl/>
          <w:lang w:bidi="fa-IR"/>
        </w:rPr>
        <w:t>د واقع</w:t>
      </w:r>
      <w:r w:rsidR="005B21A3">
        <w:rPr>
          <w:rStyle w:val="Char3"/>
          <w:rtl/>
          <w:lang w:bidi="fa-IR"/>
        </w:rPr>
        <w:t>ی</w:t>
      </w:r>
      <w:r w:rsidRPr="0060162A">
        <w:rPr>
          <w:rStyle w:val="Char3"/>
          <w:rtl/>
          <w:lang w:bidi="fa-IR"/>
        </w:rPr>
        <w:t>شان بر مردم مخف</w:t>
      </w:r>
      <w:r w:rsidR="005B21A3">
        <w:rPr>
          <w:rStyle w:val="Char3"/>
          <w:rtl/>
          <w:lang w:bidi="fa-IR"/>
        </w:rPr>
        <w:t>ی</w:t>
      </w:r>
      <w:r w:rsidRPr="0060162A">
        <w:rPr>
          <w:rStyle w:val="Char3"/>
          <w:rtl/>
          <w:lang w:bidi="fa-IR"/>
        </w:rPr>
        <w:t xml:space="preserve"> بود الا ا</w:t>
      </w:r>
      <w:r w:rsidR="005B21A3">
        <w:rPr>
          <w:rStyle w:val="Char3"/>
          <w:rtl/>
          <w:lang w:bidi="fa-IR"/>
        </w:rPr>
        <w:t>ی</w:t>
      </w:r>
      <w:r w:rsidRPr="0060162A">
        <w:rPr>
          <w:rStyle w:val="Char3"/>
          <w:rtl/>
          <w:lang w:bidi="fa-IR"/>
        </w:rPr>
        <w:t>نكه به احتمال و</w:t>
      </w:r>
      <w:r w:rsidR="005B21A3">
        <w:rPr>
          <w:rStyle w:val="Char3"/>
          <w:rtl/>
          <w:lang w:bidi="fa-IR"/>
        </w:rPr>
        <w:t>ی</w:t>
      </w:r>
      <w:r w:rsidRPr="0060162A">
        <w:rPr>
          <w:rStyle w:val="Char3"/>
          <w:rtl/>
          <w:lang w:bidi="fa-IR"/>
        </w:rPr>
        <w:t xml:space="preserve"> ش</w:t>
      </w:r>
      <w:r w:rsidR="005B21A3">
        <w:rPr>
          <w:rStyle w:val="Char3"/>
          <w:rtl/>
          <w:lang w:bidi="fa-IR"/>
        </w:rPr>
        <w:t>ی</w:t>
      </w:r>
      <w:r w:rsidRPr="0060162A">
        <w:rPr>
          <w:rStyle w:val="Char3"/>
          <w:rtl/>
          <w:lang w:bidi="fa-IR"/>
        </w:rPr>
        <w:t>ع</w:t>
      </w:r>
      <w:r w:rsidR="009C63F6">
        <w:rPr>
          <w:rStyle w:val="Char3"/>
          <w:rtl/>
          <w:lang w:bidi="fa-IR"/>
        </w:rPr>
        <w:t>ه</w:t>
      </w:r>
      <w:r w:rsidRPr="0060162A">
        <w:rPr>
          <w:rStyle w:val="Char3"/>
          <w:rtl/>
          <w:lang w:bidi="fa-IR"/>
        </w:rPr>
        <w:t>‌ امام</w:t>
      </w:r>
      <w:r w:rsidR="005B21A3">
        <w:rPr>
          <w:rStyle w:val="Char3"/>
          <w:rtl/>
          <w:lang w:bidi="fa-IR"/>
        </w:rPr>
        <w:t>ی</w:t>
      </w:r>
      <w:r w:rsidRPr="0060162A">
        <w:rPr>
          <w:rStyle w:val="Char3"/>
          <w:rtl/>
          <w:lang w:bidi="fa-IR"/>
        </w:rPr>
        <w:t xml:space="preserve"> </w:t>
      </w:r>
      <w:r w:rsidR="005B21A3">
        <w:rPr>
          <w:rStyle w:val="Char3"/>
          <w:rtl/>
          <w:lang w:bidi="fa-IR"/>
        </w:rPr>
        <w:t>ی</w:t>
      </w:r>
      <w:r w:rsidRPr="0060162A">
        <w:rPr>
          <w:rStyle w:val="Char3"/>
          <w:rtl/>
          <w:lang w:bidi="fa-IR"/>
        </w:rPr>
        <w:t>ا غال</w:t>
      </w:r>
      <w:r w:rsidR="005B21A3">
        <w:rPr>
          <w:rStyle w:val="Char3"/>
          <w:rtl/>
          <w:lang w:bidi="fa-IR"/>
        </w:rPr>
        <w:t>ی</w:t>
      </w:r>
      <w:r w:rsidRPr="0060162A">
        <w:rPr>
          <w:rStyle w:val="Char3"/>
          <w:rtl/>
          <w:lang w:bidi="fa-IR"/>
        </w:rPr>
        <w:t xml:space="preserve"> باطن</w:t>
      </w:r>
      <w:r w:rsidR="005B21A3">
        <w:rPr>
          <w:rStyle w:val="Char3"/>
          <w:rtl/>
          <w:lang w:bidi="fa-IR"/>
        </w:rPr>
        <w:t>ی</w:t>
      </w:r>
      <w:r w:rsidRPr="0060162A">
        <w:rPr>
          <w:rStyle w:val="Char3"/>
          <w:rtl/>
          <w:lang w:bidi="fa-IR"/>
        </w:rPr>
        <w:t xml:space="preserve"> بودند و من درتار</w:t>
      </w:r>
      <w:r w:rsidR="005B21A3">
        <w:rPr>
          <w:rStyle w:val="Char3"/>
          <w:rtl/>
          <w:lang w:bidi="fa-IR"/>
        </w:rPr>
        <w:t>ی</w:t>
      </w:r>
      <w:r w:rsidRPr="0060162A">
        <w:rPr>
          <w:rStyle w:val="Char3"/>
          <w:rtl/>
          <w:lang w:bidi="fa-IR"/>
        </w:rPr>
        <w:t>خ [‌ظ: المنتظم] ذكر كرده</w:t>
      </w:r>
      <w:r w:rsidR="00272F5D">
        <w:rPr>
          <w:rStyle w:val="Char3"/>
          <w:rtl/>
          <w:lang w:bidi="fa-IR"/>
        </w:rPr>
        <w:t xml:space="preserve">‌ام </w:t>
      </w:r>
      <w:r w:rsidRPr="0060162A">
        <w:rPr>
          <w:rStyle w:val="Char3"/>
          <w:rtl/>
          <w:lang w:bidi="fa-IR"/>
        </w:rPr>
        <w:t xml:space="preserve">كه چگونه </w:t>
      </w:r>
      <w:r w:rsidR="005B21A3">
        <w:rPr>
          <w:rStyle w:val="Char3"/>
          <w:rtl/>
          <w:lang w:bidi="fa-IR"/>
        </w:rPr>
        <w:t>ی</w:t>
      </w:r>
      <w:r w:rsidRPr="0060162A">
        <w:rPr>
          <w:rStyle w:val="Char3"/>
          <w:rtl/>
          <w:lang w:bidi="fa-IR"/>
        </w:rPr>
        <w:t>ك</w:t>
      </w:r>
      <w:r w:rsidR="005B21A3">
        <w:rPr>
          <w:rStyle w:val="Char3"/>
          <w:rtl/>
          <w:lang w:bidi="fa-IR"/>
        </w:rPr>
        <w:t>ی</w:t>
      </w:r>
      <w:r w:rsidRPr="0060162A">
        <w:rPr>
          <w:rStyle w:val="Char3"/>
          <w:rtl/>
          <w:lang w:bidi="fa-IR"/>
        </w:rPr>
        <w:t xml:space="preserve"> از </w:t>
      </w:r>
      <w:r w:rsidR="005B21A3">
        <w:rPr>
          <w:rStyle w:val="Char3"/>
          <w:rtl/>
          <w:lang w:bidi="fa-IR"/>
        </w:rPr>
        <w:t>ی</w:t>
      </w:r>
      <w:r w:rsidRPr="0060162A">
        <w:rPr>
          <w:rStyle w:val="Char3"/>
          <w:rtl/>
          <w:lang w:bidi="fa-IR"/>
        </w:rPr>
        <w:t>ارانش كه از ش</w:t>
      </w:r>
      <w:r w:rsidR="005B21A3">
        <w:rPr>
          <w:rStyle w:val="Char3"/>
          <w:rtl/>
          <w:lang w:bidi="fa-IR"/>
        </w:rPr>
        <w:t>ی</w:t>
      </w:r>
      <w:r w:rsidRPr="0060162A">
        <w:rPr>
          <w:rStyle w:val="Char3"/>
          <w:rtl/>
          <w:lang w:bidi="fa-IR"/>
        </w:rPr>
        <w:t>عه امام</w:t>
      </w:r>
      <w:r w:rsidR="005B21A3">
        <w:rPr>
          <w:rStyle w:val="Char3"/>
          <w:rtl/>
          <w:lang w:bidi="fa-IR"/>
        </w:rPr>
        <w:t>ی</w:t>
      </w:r>
      <w:r w:rsidRPr="0060162A">
        <w:rPr>
          <w:rStyle w:val="Char3"/>
          <w:rtl/>
          <w:lang w:bidi="fa-IR"/>
        </w:rPr>
        <w:t>ه باطن</w:t>
      </w:r>
      <w:r w:rsidR="005B21A3">
        <w:rPr>
          <w:rStyle w:val="Char3"/>
          <w:rtl/>
          <w:lang w:bidi="fa-IR"/>
        </w:rPr>
        <w:t>ی</w:t>
      </w:r>
      <w:r w:rsidRPr="0060162A">
        <w:rPr>
          <w:rStyle w:val="Char3"/>
          <w:rtl/>
          <w:lang w:bidi="fa-IR"/>
        </w:rPr>
        <w:t xml:space="preserve">ه بود راز </w:t>
      </w:r>
      <w:r w:rsidR="005B21A3">
        <w:rPr>
          <w:rStyle w:val="Char3"/>
          <w:rtl/>
          <w:lang w:bidi="fa-IR"/>
        </w:rPr>
        <w:t>ی</w:t>
      </w:r>
      <w:r w:rsidRPr="0060162A">
        <w:rPr>
          <w:rStyle w:val="Char3"/>
          <w:rtl/>
          <w:lang w:bidi="fa-IR"/>
        </w:rPr>
        <w:t>ك</w:t>
      </w:r>
      <w:r w:rsidR="005B21A3">
        <w:rPr>
          <w:rStyle w:val="Char3"/>
          <w:rtl/>
          <w:lang w:bidi="fa-IR"/>
        </w:rPr>
        <w:t>ی</w:t>
      </w:r>
      <w:r w:rsidRPr="0060162A">
        <w:rPr>
          <w:rStyle w:val="Char3"/>
          <w:rtl/>
          <w:lang w:bidi="fa-IR"/>
        </w:rPr>
        <w:t xml:space="preserve"> از «كرامات» و</w:t>
      </w:r>
      <w:r w:rsidR="005B21A3">
        <w:rPr>
          <w:rStyle w:val="Char3"/>
          <w:rtl/>
          <w:lang w:bidi="fa-IR"/>
        </w:rPr>
        <w:t>ی</w:t>
      </w:r>
      <w:r w:rsidRPr="0060162A">
        <w:rPr>
          <w:rStyle w:val="Char3"/>
          <w:rtl/>
          <w:lang w:bidi="fa-IR"/>
        </w:rPr>
        <w:t xml:space="preserve"> را فاش نمود و معلوم داشت كه ابن الشباس چگونه به جا</w:t>
      </w:r>
      <w:r w:rsidR="005B21A3">
        <w:rPr>
          <w:rStyle w:val="Char3"/>
          <w:rtl/>
          <w:lang w:bidi="fa-IR"/>
        </w:rPr>
        <w:t>ی</w:t>
      </w:r>
      <w:r w:rsidRPr="0060162A">
        <w:rPr>
          <w:rStyle w:val="Char3"/>
          <w:rtl/>
          <w:lang w:bidi="fa-IR"/>
        </w:rPr>
        <w:t xml:space="preserve"> استخوانها بزغال</w:t>
      </w:r>
      <w:r w:rsidR="009C63F6">
        <w:rPr>
          <w:rStyle w:val="Char3"/>
          <w:rtl/>
          <w:lang w:bidi="fa-IR"/>
        </w:rPr>
        <w:t>ه</w:t>
      </w:r>
      <w:r w:rsidRPr="0060162A">
        <w:rPr>
          <w:rStyle w:val="Char3"/>
          <w:rtl/>
          <w:lang w:bidi="fa-IR"/>
        </w:rPr>
        <w:t>‌ بر</w:t>
      </w:r>
      <w:r w:rsidR="005B21A3">
        <w:rPr>
          <w:rStyle w:val="Char3"/>
          <w:rtl/>
          <w:lang w:bidi="fa-IR"/>
        </w:rPr>
        <w:t>ی</w:t>
      </w:r>
      <w:r w:rsidRPr="0060162A">
        <w:rPr>
          <w:rStyle w:val="Char3"/>
          <w:rtl/>
          <w:lang w:bidi="fa-IR"/>
        </w:rPr>
        <w:t>ان بزغال</w:t>
      </w:r>
      <w:r w:rsidR="009C63F6">
        <w:rPr>
          <w:rStyle w:val="Char3"/>
          <w:rtl/>
          <w:lang w:bidi="fa-IR"/>
        </w:rPr>
        <w:t>ه</w:t>
      </w:r>
      <w:r w:rsidRPr="0060162A">
        <w:rPr>
          <w:rStyle w:val="Char3"/>
          <w:rtl/>
          <w:lang w:bidi="fa-IR"/>
        </w:rPr>
        <w:t>‌ زنده نشان داد و دوباره بزغال</w:t>
      </w:r>
      <w:r w:rsidR="009C63F6">
        <w:rPr>
          <w:rStyle w:val="Char3"/>
          <w:rtl/>
          <w:lang w:bidi="fa-IR"/>
        </w:rPr>
        <w:t>ه</w:t>
      </w:r>
      <w:r w:rsidRPr="0060162A">
        <w:rPr>
          <w:rStyle w:val="Char3"/>
          <w:rtl/>
          <w:lang w:bidi="fa-IR"/>
        </w:rPr>
        <w:t xml:space="preserve"> بر</w:t>
      </w:r>
      <w:r w:rsidR="005B21A3">
        <w:rPr>
          <w:rStyle w:val="Char3"/>
          <w:rtl/>
          <w:lang w:bidi="fa-IR"/>
        </w:rPr>
        <w:t>ی</w:t>
      </w:r>
      <w:r w:rsidRPr="0060162A">
        <w:rPr>
          <w:rStyle w:val="Char3"/>
          <w:rtl/>
          <w:lang w:bidi="fa-IR"/>
        </w:rPr>
        <w:t>ان د</w:t>
      </w:r>
      <w:r w:rsidR="005B21A3">
        <w:rPr>
          <w:rStyle w:val="Char3"/>
          <w:rtl/>
          <w:lang w:bidi="fa-IR"/>
        </w:rPr>
        <w:t>ی</w:t>
      </w:r>
      <w:r w:rsidRPr="0060162A">
        <w:rPr>
          <w:rStyle w:val="Char3"/>
          <w:rtl/>
          <w:lang w:bidi="fa-IR"/>
        </w:rPr>
        <w:t>گر</w:t>
      </w:r>
      <w:r w:rsidR="005B21A3">
        <w:rPr>
          <w:rStyle w:val="Char3"/>
          <w:rtl/>
          <w:lang w:bidi="fa-IR"/>
        </w:rPr>
        <w:t>ی</w:t>
      </w:r>
      <w:r w:rsidRPr="0060162A">
        <w:rPr>
          <w:rStyle w:val="Char3"/>
          <w:rtl/>
          <w:lang w:bidi="fa-IR"/>
        </w:rPr>
        <w:t xml:space="preserve"> از همان جا ب</w:t>
      </w:r>
      <w:r w:rsidR="005B21A3">
        <w:rPr>
          <w:rStyle w:val="Char3"/>
          <w:rtl/>
          <w:lang w:bidi="fa-IR"/>
        </w:rPr>
        <w:t>ی</w:t>
      </w:r>
      <w:r w:rsidRPr="0060162A">
        <w:rPr>
          <w:rStyle w:val="Char3"/>
          <w:rtl/>
          <w:lang w:bidi="fa-IR"/>
        </w:rPr>
        <w:t>رون آورد؟</w:t>
      </w:r>
    </w:p>
    <w:p w:rsidR="009C6881" w:rsidRDefault="009C6881" w:rsidP="00C47C11">
      <w:pPr>
        <w:ind w:firstLine="284"/>
        <w:jc w:val="both"/>
        <w:rPr>
          <w:rFonts w:cs="Traditional Arabic"/>
          <w:b/>
          <w:bCs/>
          <w:i/>
          <w:iCs/>
          <w:rtl/>
          <w:lang w:bidi="fa-IR"/>
        </w:rPr>
      </w:pPr>
      <w:r w:rsidRPr="0060162A">
        <w:rPr>
          <w:rStyle w:val="Char3"/>
          <w:rtl/>
          <w:lang w:bidi="fa-IR"/>
        </w:rPr>
        <w:t>مؤلف گو</w:t>
      </w:r>
      <w:r w:rsidR="005B21A3">
        <w:rPr>
          <w:rStyle w:val="Char3"/>
          <w:rtl/>
          <w:lang w:bidi="fa-IR"/>
        </w:rPr>
        <w:t>ی</w:t>
      </w:r>
      <w:r w:rsidRPr="0060162A">
        <w:rPr>
          <w:rStyle w:val="Char3"/>
          <w:rtl/>
          <w:lang w:bidi="fa-IR"/>
        </w:rPr>
        <w:t>د: ما در زمان خود كس</w:t>
      </w:r>
      <w:r w:rsidR="005B21A3">
        <w:rPr>
          <w:rStyle w:val="Char3"/>
          <w:rtl/>
          <w:lang w:bidi="fa-IR"/>
        </w:rPr>
        <w:t>ی</w:t>
      </w:r>
      <w:r w:rsidRPr="0060162A">
        <w:rPr>
          <w:rStyle w:val="Char3"/>
          <w:rtl/>
          <w:lang w:bidi="fa-IR"/>
        </w:rPr>
        <w:t xml:space="preserve"> را د</w:t>
      </w:r>
      <w:r w:rsidR="005B21A3">
        <w:rPr>
          <w:rStyle w:val="Char3"/>
          <w:rtl/>
          <w:lang w:bidi="fa-IR"/>
        </w:rPr>
        <w:t>ی</w:t>
      </w:r>
      <w:r w:rsidRPr="0060162A">
        <w:rPr>
          <w:rStyle w:val="Char3"/>
          <w:rtl/>
          <w:lang w:bidi="fa-IR"/>
        </w:rPr>
        <w:t>دم كه نزد مردم چن</w:t>
      </w:r>
      <w:r w:rsidR="005B21A3">
        <w:rPr>
          <w:rStyle w:val="Char3"/>
          <w:rtl/>
          <w:lang w:bidi="fa-IR"/>
        </w:rPr>
        <w:t>ی</w:t>
      </w:r>
      <w:r w:rsidRPr="0060162A">
        <w:rPr>
          <w:rStyle w:val="Char3"/>
          <w:rtl/>
          <w:lang w:bidi="fa-IR"/>
        </w:rPr>
        <w:t>ن وانمود</w:t>
      </w:r>
      <w:r w:rsidR="00101A36">
        <w:rPr>
          <w:rStyle w:val="Char3"/>
          <w:rtl/>
          <w:lang w:bidi="fa-IR"/>
        </w:rPr>
        <w:t xml:space="preserve"> می‌</w:t>
      </w:r>
      <w:r w:rsidRPr="0060162A">
        <w:rPr>
          <w:rStyle w:val="Char3"/>
          <w:rtl/>
          <w:lang w:bidi="fa-IR"/>
        </w:rPr>
        <w:t>كرد كه ملائكه نزد او آمده اند و م</w:t>
      </w:r>
      <w:r w:rsidR="005B21A3">
        <w:rPr>
          <w:rStyle w:val="Char3"/>
          <w:rtl/>
          <w:lang w:bidi="fa-IR"/>
        </w:rPr>
        <w:t>ی</w:t>
      </w:r>
      <w:r w:rsidRPr="0060162A">
        <w:rPr>
          <w:rStyle w:val="Char3"/>
          <w:rtl/>
          <w:lang w:bidi="fa-IR"/>
        </w:rPr>
        <w:t>گفت: «</w:t>
      </w:r>
      <w:r w:rsidRPr="00C47C11">
        <w:rPr>
          <w:rStyle w:val="Char1"/>
          <w:rtl/>
        </w:rPr>
        <w:t>هؤلاء ض</w:t>
      </w:r>
      <w:r w:rsidR="005B21A3" w:rsidRPr="00C47C11">
        <w:rPr>
          <w:rStyle w:val="Char1"/>
          <w:rtl/>
        </w:rPr>
        <w:t>ی</w:t>
      </w:r>
      <w:r w:rsidRPr="00C47C11">
        <w:rPr>
          <w:rStyle w:val="Char1"/>
          <w:rtl/>
        </w:rPr>
        <w:t>ف مكرمون</w:t>
      </w:r>
      <w:r w:rsidRPr="0060162A">
        <w:rPr>
          <w:rStyle w:val="Char3"/>
          <w:rtl/>
          <w:lang w:bidi="fa-IR"/>
        </w:rPr>
        <w:t>»</w:t>
      </w:r>
      <w:r w:rsidRPr="00C47C11">
        <w:rPr>
          <w:rStyle w:val="Char3"/>
          <w:vertAlign w:val="superscript"/>
          <w:rtl/>
          <w:lang w:bidi="fa-IR"/>
        </w:rPr>
        <w:footnoteReference w:id="218"/>
      </w:r>
      <w:r w:rsidRPr="0060162A">
        <w:rPr>
          <w:rStyle w:val="Char3"/>
          <w:rtl/>
          <w:lang w:bidi="fa-IR"/>
        </w:rPr>
        <w:t xml:space="preserve"> وتعارف</w:t>
      </w:r>
      <w:r w:rsidR="00101A36">
        <w:rPr>
          <w:rStyle w:val="Char3"/>
          <w:rtl/>
          <w:lang w:bidi="fa-IR"/>
        </w:rPr>
        <w:t xml:space="preserve"> می‌</w:t>
      </w:r>
      <w:r w:rsidRPr="0060162A">
        <w:rPr>
          <w:rStyle w:val="Char3"/>
          <w:rtl/>
          <w:lang w:bidi="fa-IR"/>
        </w:rPr>
        <w:t>كرد كه جلو ب</w:t>
      </w:r>
      <w:r w:rsidR="005B21A3">
        <w:rPr>
          <w:rStyle w:val="Char3"/>
          <w:rtl/>
          <w:lang w:bidi="fa-IR"/>
        </w:rPr>
        <w:t>ی</w:t>
      </w:r>
      <w:r w:rsidRPr="0060162A">
        <w:rPr>
          <w:rStyle w:val="Char3"/>
          <w:rtl/>
          <w:lang w:bidi="fa-IR"/>
        </w:rPr>
        <w:t>ا</w:t>
      </w:r>
      <w:r w:rsidR="005B21A3">
        <w:rPr>
          <w:rStyle w:val="Char3"/>
          <w:rtl/>
          <w:lang w:bidi="fa-IR"/>
        </w:rPr>
        <w:t>ی</w:t>
      </w:r>
      <w:r w:rsidRPr="0060162A">
        <w:rPr>
          <w:rStyle w:val="Char3"/>
          <w:rtl/>
          <w:lang w:bidi="fa-IR"/>
        </w:rPr>
        <w:t>ند! وهم به روزگار ما كس</w:t>
      </w:r>
      <w:r w:rsidR="005B21A3">
        <w:rPr>
          <w:rStyle w:val="Char3"/>
          <w:rtl/>
          <w:lang w:bidi="fa-IR"/>
        </w:rPr>
        <w:t>ی</w:t>
      </w:r>
      <w:r w:rsidRPr="0060162A">
        <w:rPr>
          <w:rStyle w:val="Char3"/>
          <w:rtl/>
          <w:lang w:bidi="fa-IR"/>
        </w:rPr>
        <w:t xml:space="preserve"> ابر</w:t>
      </w:r>
      <w:r w:rsidR="005B21A3">
        <w:rPr>
          <w:rStyle w:val="Char3"/>
          <w:rtl/>
          <w:lang w:bidi="fa-IR"/>
        </w:rPr>
        <w:t>ی</w:t>
      </w:r>
      <w:r w:rsidRPr="0060162A">
        <w:rPr>
          <w:rStyle w:val="Char3"/>
          <w:rtl/>
          <w:lang w:bidi="fa-IR"/>
        </w:rPr>
        <w:t>ق سفال</w:t>
      </w:r>
      <w:r w:rsidR="005B21A3">
        <w:rPr>
          <w:rStyle w:val="Char3"/>
          <w:rtl/>
          <w:lang w:bidi="fa-IR"/>
        </w:rPr>
        <w:t>ی</w:t>
      </w:r>
      <w:r w:rsidRPr="0060162A">
        <w:rPr>
          <w:rStyle w:val="Char3"/>
          <w:rtl/>
          <w:lang w:bidi="fa-IR"/>
        </w:rPr>
        <w:t>ن نو</w:t>
      </w:r>
      <w:r w:rsidR="005B21A3">
        <w:rPr>
          <w:rStyle w:val="Char3"/>
          <w:rtl/>
          <w:lang w:bidi="fa-IR"/>
        </w:rPr>
        <w:t>ی</w:t>
      </w:r>
      <w:r w:rsidRPr="0060162A">
        <w:rPr>
          <w:rStyle w:val="Char3"/>
          <w:rtl/>
          <w:lang w:bidi="fa-IR"/>
        </w:rPr>
        <w:t xml:space="preserve"> را نخست با عسل پر كرد به طور</w:t>
      </w:r>
      <w:r w:rsidR="005B21A3">
        <w:rPr>
          <w:rStyle w:val="Char3"/>
          <w:rtl/>
          <w:lang w:bidi="fa-IR"/>
        </w:rPr>
        <w:t>ی</w:t>
      </w:r>
      <w:r w:rsidRPr="0060162A">
        <w:rPr>
          <w:rStyle w:val="Char3"/>
          <w:rtl/>
          <w:lang w:bidi="fa-IR"/>
        </w:rPr>
        <w:t xml:space="preserve"> كه در سفال طعم عسل نفوذ كرد و در سفر آن را پر</w:t>
      </w:r>
      <w:r w:rsidR="00101A36">
        <w:rPr>
          <w:rStyle w:val="Char3"/>
          <w:rtl/>
          <w:lang w:bidi="fa-IR"/>
        </w:rPr>
        <w:t xml:space="preserve"> می‌</w:t>
      </w:r>
      <w:r w:rsidRPr="0060162A">
        <w:rPr>
          <w:rStyle w:val="Char3"/>
          <w:rtl/>
          <w:lang w:bidi="fa-IR"/>
        </w:rPr>
        <w:t xml:space="preserve">كرد و به </w:t>
      </w:r>
      <w:r w:rsidR="005B21A3">
        <w:rPr>
          <w:rStyle w:val="Char3"/>
          <w:rtl/>
          <w:lang w:bidi="fa-IR"/>
        </w:rPr>
        <w:t>ی</w:t>
      </w:r>
      <w:r w:rsidRPr="0060162A">
        <w:rPr>
          <w:rStyle w:val="Char3"/>
          <w:rtl/>
          <w:lang w:bidi="fa-IR"/>
        </w:rPr>
        <w:t>ارانش</w:t>
      </w:r>
      <w:r w:rsidR="00101A36">
        <w:rPr>
          <w:rStyle w:val="Char3"/>
          <w:rtl/>
          <w:lang w:bidi="fa-IR"/>
        </w:rPr>
        <w:t xml:space="preserve"> می‌</w:t>
      </w:r>
      <w:r w:rsidRPr="0060162A">
        <w:rPr>
          <w:rStyle w:val="Char3"/>
          <w:rtl/>
          <w:lang w:bidi="fa-IR"/>
        </w:rPr>
        <w:t>داد،</w:t>
      </w:r>
      <w:r w:rsidR="00101A36">
        <w:rPr>
          <w:rStyle w:val="Char3"/>
          <w:rtl/>
          <w:lang w:bidi="fa-IR"/>
        </w:rPr>
        <w:t xml:space="preserve"> می‌</w:t>
      </w:r>
      <w:r w:rsidRPr="0060162A">
        <w:rPr>
          <w:rStyle w:val="Char3"/>
          <w:rtl/>
          <w:lang w:bidi="fa-IR"/>
        </w:rPr>
        <w:t>گفتند: ‌آب ابر</w:t>
      </w:r>
      <w:r w:rsidR="005B21A3">
        <w:rPr>
          <w:rStyle w:val="Char3"/>
          <w:rtl/>
          <w:lang w:bidi="fa-IR"/>
        </w:rPr>
        <w:t>ی</w:t>
      </w:r>
      <w:r w:rsidRPr="0060162A">
        <w:rPr>
          <w:rStyle w:val="Char3"/>
          <w:rtl/>
          <w:lang w:bidi="fa-IR"/>
        </w:rPr>
        <w:t>ق او طعم عسل دارد! ب</w:t>
      </w:r>
      <w:r w:rsidR="005B21A3">
        <w:rPr>
          <w:rStyle w:val="Char3"/>
          <w:rtl/>
          <w:lang w:bidi="fa-IR"/>
        </w:rPr>
        <w:t>ی</w:t>
      </w:r>
      <w:r w:rsidRPr="0060162A">
        <w:rPr>
          <w:rStyle w:val="Char3"/>
          <w:rtl/>
          <w:lang w:bidi="fa-IR"/>
        </w:rPr>
        <w:t>ن ا</w:t>
      </w:r>
      <w:r w:rsidR="005B21A3">
        <w:rPr>
          <w:rStyle w:val="Char3"/>
          <w:rtl/>
          <w:lang w:bidi="fa-IR"/>
        </w:rPr>
        <w:t>ی</w:t>
      </w:r>
      <w:r w:rsidRPr="0060162A">
        <w:rPr>
          <w:rStyle w:val="Char3"/>
          <w:rtl/>
          <w:lang w:bidi="fa-IR"/>
        </w:rPr>
        <w:t>ن جور آدمها كس</w:t>
      </w:r>
      <w:r w:rsidR="005B21A3">
        <w:rPr>
          <w:rStyle w:val="Char3"/>
          <w:rtl/>
          <w:lang w:bidi="fa-IR"/>
        </w:rPr>
        <w:t>ی</w:t>
      </w:r>
      <w:r w:rsidRPr="0060162A">
        <w:rPr>
          <w:rStyle w:val="Char3"/>
          <w:rtl/>
          <w:lang w:bidi="fa-IR"/>
        </w:rPr>
        <w:t xml:space="preserve"> از خدا بترسد </w:t>
      </w:r>
      <w:r w:rsidR="005B21A3">
        <w:rPr>
          <w:rStyle w:val="Char3"/>
          <w:rtl/>
          <w:lang w:bidi="fa-IR"/>
        </w:rPr>
        <w:t>ی</w:t>
      </w:r>
      <w:r w:rsidRPr="0060162A">
        <w:rPr>
          <w:rStyle w:val="Char3"/>
          <w:rtl/>
          <w:lang w:bidi="fa-IR"/>
        </w:rPr>
        <w:t>ا خدا را بشناسد وجود ندارد، و به خدا پناه</w:t>
      </w:r>
      <w:r w:rsidR="00101A36">
        <w:rPr>
          <w:rStyle w:val="Char3"/>
          <w:rtl/>
          <w:lang w:bidi="fa-IR"/>
        </w:rPr>
        <w:t xml:space="preserve"> می‌</w:t>
      </w:r>
      <w:r w:rsidRPr="0060162A">
        <w:rPr>
          <w:rStyle w:val="Char3"/>
          <w:rtl/>
          <w:lang w:bidi="fa-IR"/>
        </w:rPr>
        <w:t>بر</w:t>
      </w:r>
      <w:r w:rsidR="005B21A3">
        <w:rPr>
          <w:rStyle w:val="Char3"/>
          <w:rtl/>
          <w:lang w:bidi="fa-IR"/>
        </w:rPr>
        <w:t>ی</w:t>
      </w:r>
      <w:r w:rsidRPr="0060162A">
        <w:rPr>
          <w:rStyle w:val="Char3"/>
          <w:rtl/>
          <w:lang w:bidi="fa-IR"/>
        </w:rPr>
        <w:t>م از خوار</w:t>
      </w:r>
      <w:r w:rsidR="005B21A3">
        <w:rPr>
          <w:rStyle w:val="Char3"/>
          <w:rtl/>
          <w:lang w:bidi="fa-IR"/>
        </w:rPr>
        <w:t>ی</w:t>
      </w:r>
      <w:r w:rsidRPr="0060162A">
        <w:rPr>
          <w:rStyle w:val="Char3"/>
          <w:rtl/>
          <w:lang w:bidi="fa-IR"/>
        </w:rPr>
        <w:t xml:space="preserve"> و رسوا</w:t>
      </w:r>
      <w:r w:rsidR="005B21A3">
        <w:rPr>
          <w:rStyle w:val="Char3"/>
          <w:rtl/>
          <w:lang w:bidi="fa-IR"/>
        </w:rPr>
        <w:t>یی</w:t>
      </w:r>
      <w:r w:rsidRPr="0060162A">
        <w:rPr>
          <w:rStyle w:val="Char3"/>
          <w:rtl/>
          <w:lang w:bidi="fa-IR"/>
        </w:rPr>
        <w:t>.</w:t>
      </w:r>
    </w:p>
    <w:p w:rsidR="009C6881" w:rsidRDefault="009C6881" w:rsidP="009C6881">
      <w:pPr>
        <w:ind w:firstLine="284"/>
        <w:jc w:val="both"/>
        <w:rPr>
          <w:rFonts w:cs="Traditional Arabic"/>
          <w:b/>
          <w:bCs/>
          <w:i/>
          <w:iCs/>
          <w:rtl/>
          <w:lang w:bidi="fa-IR"/>
        </w:rPr>
        <w:sectPr w:rsidR="009C6881" w:rsidSect="009C3731">
          <w:headerReference w:type="default" r:id="rId30"/>
          <w:footnotePr>
            <w:numRestart w:val="eachPage"/>
          </w:footnotePr>
          <w:type w:val="oddPage"/>
          <w:pgSz w:w="9356" w:h="13608" w:code="9"/>
          <w:pgMar w:top="1021" w:right="1134" w:bottom="737" w:left="851" w:header="454" w:footer="0" w:gutter="0"/>
          <w:cols w:space="708"/>
          <w:titlePg/>
          <w:bidi/>
          <w:rtlGutter/>
          <w:docGrid w:linePitch="381"/>
        </w:sectPr>
      </w:pPr>
    </w:p>
    <w:p w:rsidR="009C6881" w:rsidRPr="00AD6106" w:rsidRDefault="009C6881" w:rsidP="00AD6106">
      <w:pPr>
        <w:pStyle w:val="a1"/>
        <w:rPr>
          <w:rtl/>
        </w:rPr>
      </w:pPr>
      <w:bookmarkStart w:id="188" w:name="_Toc271536215"/>
      <w:bookmarkStart w:id="189" w:name="_Toc238599016"/>
      <w:r w:rsidRPr="00AD6106">
        <w:rPr>
          <w:rtl/>
        </w:rPr>
        <w:t>باب دوازدهم</w:t>
      </w:r>
      <w:r w:rsidRPr="00AD6106">
        <w:rPr>
          <w:rtl/>
        </w:rPr>
        <w:br/>
        <w:t>در تلبيس ابليس بر عاميان</w:t>
      </w:r>
      <w:bookmarkEnd w:id="188"/>
      <w:bookmarkEnd w:id="189"/>
    </w:p>
    <w:p w:rsidR="009C6881" w:rsidRPr="0060162A" w:rsidRDefault="009C6881" w:rsidP="00C47C11">
      <w:pPr>
        <w:tabs>
          <w:tab w:val="left" w:pos="2726"/>
        </w:tabs>
        <w:spacing w:line="245" w:lineRule="auto"/>
        <w:ind w:firstLine="284"/>
        <w:jc w:val="both"/>
        <w:rPr>
          <w:rStyle w:val="Char3"/>
          <w:rtl/>
          <w:lang w:bidi="fa-IR"/>
        </w:rPr>
      </w:pPr>
      <w:r w:rsidRPr="0060162A">
        <w:rPr>
          <w:rStyle w:val="Char3"/>
          <w:rtl/>
          <w:lang w:bidi="fa-IR"/>
        </w:rPr>
        <w:t>گفت</w:t>
      </w:r>
      <w:r w:rsidR="005B21A3">
        <w:rPr>
          <w:rStyle w:val="Char3"/>
          <w:rtl/>
          <w:lang w:bidi="fa-IR"/>
        </w:rPr>
        <w:t>ی</w:t>
      </w:r>
      <w:r w:rsidRPr="0060162A">
        <w:rPr>
          <w:rStyle w:val="Char3"/>
          <w:rtl/>
          <w:lang w:bidi="fa-IR"/>
        </w:rPr>
        <w:t>م كه هر قدر شخص جاهل</w:t>
      </w:r>
      <w:r w:rsidR="00C47C11">
        <w:rPr>
          <w:rStyle w:val="Char3"/>
          <w:rFonts w:hint="cs"/>
          <w:rtl/>
          <w:lang w:bidi="fa-IR"/>
        </w:rPr>
        <w:t>‌</w:t>
      </w:r>
      <w:r w:rsidRPr="0060162A">
        <w:rPr>
          <w:rStyle w:val="Char3"/>
          <w:rtl/>
          <w:lang w:bidi="fa-IR"/>
        </w:rPr>
        <w:t>تر باشد، فر</w:t>
      </w:r>
      <w:r w:rsidR="005B21A3">
        <w:rPr>
          <w:rStyle w:val="Char3"/>
          <w:rtl/>
          <w:lang w:bidi="fa-IR"/>
        </w:rPr>
        <w:t>ی</w:t>
      </w:r>
      <w:r w:rsidRPr="0060162A">
        <w:rPr>
          <w:rStyle w:val="Char3"/>
          <w:rtl/>
          <w:lang w:bidi="fa-IR"/>
        </w:rPr>
        <w:t>فتار</w:t>
      </w:r>
      <w:r w:rsidR="005B21A3">
        <w:rPr>
          <w:rStyle w:val="Char3"/>
          <w:rtl/>
          <w:lang w:bidi="fa-IR"/>
        </w:rPr>
        <w:t>ی</w:t>
      </w:r>
      <w:r w:rsidRPr="0060162A">
        <w:rPr>
          <w:rStyle w:val="Char3"/>
          <w:rtl/>
          <w:lang w:bidi="fa-IR"/>
        </w:rPr>
        <w:t xml:space="preserve"> ابل</w:t>
      </w:r>
      <w:r w:rsidR="005B21A3">
        <w:rPr>
          <w:rStyle w:val="Char3"/>
          <w:rtl/>
          <w:lang w:bidi="fa-IR"/>
        </w:rPr>
        <w:t>ی</w:t>
      </w:r>
      <w:r w:rsidRPr="0060162A">
        <w:rPr>
          <w:rStyle w:val="Char3"/>
          <w:rtl/>
          <w:lang w:bidi="fa-IR"/>
        </w:rPr>
        <w:t>س نسبت به او قو</w:t>
      </w:r>
      <w:r w:rsidR="005B21A3">
        <w:rPr>
          <w:rStyle w:val="Char3"/>
          <w:rtl/>
          <w:lang w:bidi="fa-IR"/>
        </w:rPr>
        <w:t>ی</w:t>
      </w:r>
      <w:r w:rsidRPr="0060162A">
        <w:rPr>
          <w:rStyle w:val="Char3"/>
          <w:rtl/>
          <w:lang w:bidi="fa-IR"/>
        </w:rPr>
        <w:t>تر است. از ا</w:t>
      </w:r>
      <w:r w:rsidR="005B21A3">
        <w:rPr>
          <w:rStyle w:val="Char3"/>
          <w:rtl/>
          <w:lang w:bidi="fa-IR"/>
        </w:rPr>
        <w:t>ی</w:t>
      </w:r>
      <w:r w:rsidRPr="0060162A">
        <w:rPr>
          <w:rStyle w:val="Char3"/>
          <w:rtl/>
          <w:lang w:bidi="fa-IR"/>
        </w:rPr>
        <w:t>ن رو، عامه فر</w:t>
      </w:r>
      <w:r w:rsidR="005B21A3">
        <w:rPr>
          <w:rStyle w:val="Char3"/>
          <w:rtl/>
          <w:lang w:bidi="fa-IR"/>
        </w:rPr>
        <w:t>ی</w:t>
      </w:r>
      <w:r w:rsidRPr="0060162A">
        <w:rPr>
          <w:rStyle w:val="Char3"/>
          <w:rtl/>
          <w:lang w:bidi="fa-IR"/>
        </w:rPr>
        <w:t>بها</w:t>
      </w:r>
      <w:r w:rsidR="005B21A3">
        <w:rPr>
          <w:rStyle w:val="Char3"/>
          <w:rtl/>
          <w:lang w:bidi="fa-IR"/>
        </w:rPr>
        <w:t>ی</w:t>
      </w:r>
      <w:r w:rsidRPr="0060162A">
        <w:rPr>
          <w:rStyle w:val="Char3"/>
          <w:rtl/>
          <w:lang w:bidi="fa-IR"/>
        </w:rPr>
        <w:t xml:space="preserve"> ابل</w:t>
      </w:r>
      <w:r w:rsidR="005B21A3">
        <w:rPr>
          <w:rStyle w:val="Char3"/>
          <w:rtl/>
          <w:lang w:bidi="fa-IR"/>
        </w:rPr>
        <w:t>ی</w:t>
      </w:r>
      <w:r w:rsidRPr="0060162A">
        <w:rPr>
          <w:rStyle w:val="Char3"/>
          <w:rtl/>
          <w:lang w:bidi="fa-IR"/>
        </w:rPr>
        <w:t>س بس</w:t>
      </w:r>
      <w:r w:rsidR="005B21A3">
        <w:rPr>
          <w:rStyle w:val="Char3"/>
          <w:rtl/>
          <w:lang w:bidi="fa-IR"/>
        </w:rPr>
        <w:t>ی</w:t>
      </w:r>
      <w:r w:rsidRPr="0060162A">
        <w:rPr>
          <w:rStyle w:val="Char3"/>
          <w:rtl/>
          <w:lang w:bidi="fa-IR"/>
        </w:rPr>
        <w:t>ار متنوع است و شمارش آن امكان ندارد و ما در ا</w:t>
      </w:r>
      <w:r w:rsidR="005B21A3">
        <w:rPr>
          <w:rStyle w:val="Char3"/>
          <w:rtl/>
          <w:lang w:bidi="fa-IR"/>
        </w:rPr>
        <w:t>ی</w:t>
      </w:r>
      <w:r w:rsidRPr="0060162A">
        <w:rPr>
          <w:rStyle w:val="Char3"/>
          <w:rtl/>
          <w:lang w:bidi="fa-IR"/>
        </w:rPr>
        <w:t>نجا مهمتر</w:t>
      </w:r>
      <w:r w:rsidR="005B21A3">
        <w:rPr>
          <w:rStyle w:val="Char3"/>
          <w:rtl/>
          <w:lang w:bidi="fa-IR"/>
        </w:rPr>
        <w:t>ی</w:t>
      </w:r>
      <w:r w:rsidRPr="0060162A">
        <w:rPr>
          <w:rStyle w:val="Char3"/>
          <w:rtl/>
          <w:lang w:bidi="fa-IR"/>
        </w:rPr>
        <w:t>ن آنها را كه مادر فر</w:t>
      </w:r>
      <w:r w:rsidR="005B21A3">
        <w:rPr>
          <w:rStyle w:val="Char3"/>
          <w:rtl/>
          <w:lang w:bidi="fa-IR"/>
        </w:rPr>
        <w:t>ی</w:t>
      </w:r>
      <w:r w:rsidRPr="0060162A">
        <w:rPr>
          <w:rStyle w:val="Char3"/>
          <w:rtl/>
          <w:lang w:bidi="fa-IR"/>
        </w:rPr>
        <w:t>بها</w:t>
      </w:r>
      <w:r w:rsidR="005B21A3">
        <w:rPr>
          <w:rStyle w:val="Char3"/>
          <w:rtl/>
          <w:lang w:bidi="fa-IR"/>
        </w:rPr>
        <w:t>ی</w:t>
      </w:r>
      <w:r w:rsidRPr="0060162A">
        <w:rPr>
          <w:rStyle w:val="Char3"/>
          <w:rtl/>
          <w:lang w:bidi="fa-IR"/>
        </w:rPr>
        <w:t xml:space="preserve"> ابل</w:t>
      </w:r>
      <w:r w:rsidR="005B21A3">
        <w:rPr>
          <w:rStyle w:val="Char3"/>
          <w:rtl/>
          <w:lang w:bidi="fa-IR"/>
        </w:rPr>
        <w:t>ی</w:t>
      </w:r>
      <w:r w:rsidRPr="0060162A">
        <w:rPr>
          <w:rStyle w:val="Char3"/>
          <w:rtl/>
          <w:lang w:bidi="fa-IR"/>
        </w:rPr>
        <w:t>س بر عام</w:t>
      </w:r>
      <w:r w:rsidR="005B21A3">
        <w:rPr>
          <w:rStyle w:val="Char3"/>
          <w:rtl/>
          <w:lang w:bidi="fa-IR"/>
        </w:rPr>
        <w:t>ی</w:t>
      </w:r>
      <w:r w:rsidRPr="0060162A">
        <w:rPr>
          <w:rStyle w:val="Char3"/>
          <w:rtl/>
          <w:lang w:bidi="fa-IR"/>
        </w:rPr>
        <w:t>ان محسوب</w:t>
      </w:r>
      <w:r w:rsidR="00101A36">
        <w:rPr>
          <w:rStyle w:val="Char3"/>
          <w:rtl/>
          <w:lang w:bidi="fa-IR"/>
        </w:rPr>
        <w:t xml:space="preserve"> می‌</w:t>
      </w:r>
      <w:r w:rsidRPr="0060162A">
        <w:rPr>
          <w:rStyle w:val="Char3"/>
          <w:rtl/>
          <w:lang w:bidi="fa-IR"/>
        </w:rPr>
        <w:t>شود</w:t>
      </w:r>
      <w:r w:rsidR="00101A36">
        <w:rPr>
          <w:rStyle w:val="Char3"/>
          <w:rtl/>
          <w:lang w:bidi="fa-IR"/>
        </w:rPr>
        <w:t xml:space="preserve"> می‌</w:t>
      </w:r>
      <w:r w:rsidRPr="0060162A">
        <w:rPr>
          <w:rStyle w:val="Char3"/>
          <w:rtl/>
          <w:lang w:bidi="fa-IR"/>
        </w:rPr>
        <w:t>آور</w:t>
      </w:r>
      <w:r w:rsidR="005B21A3">
        <w:rPr>
          <w:rStyle w:val="Char3"/>
          <w:rtl/>
          <w:lang w:bidi="fa-IR"/>
        </w:rPr>
        <w:t>ی</w:t>
      </w:r>
      <w:r w:rsidRPr="0060162A">
        <w:rPr>
          <w:rStyle w:val="Char3"/>
          <w:rtl/>
          <w:lang w:bidi="fa-IR"/>
        </w:rPr>
        <w:t>م كه خواننده بق</w:t>
      </w:r>
      <w:r w:rsidR="005B21A3">
        <w:rPr>
          <w:rStyle w:val="Char3"/>
          <w:rtl/>
          <w:lang w:bidi="fa-IR"/>
        </w:rPr>
        <w:t>ی</w:t>
      </w:r>
      <w:r w:rsidRPr="0060162A">
        <w:rPr>
          <w:rStyle w:val="Char3"/>
          <w:rtl/>
          <w:lang w:bidi="fa-IR"/>
        </w:rPr>
        <w:t>ه را از آن ق</w:t>
      </w:r>
      <w:r w:rsidR="005B21A3">
        <w:rPr>
          <w:rStyle w:val="Char3"/>
          <w:rtl/>
          <w:lang w:bidi="fa-IR"/>
        </w:rPr>
        <w:t>ی</w:t>
      </w:r>
      <w:r w:rsidRPr="0060162A">
        <w:rPr>
          <w:rStyle w:val="Char3"/>
          <w:rtl/>
          <w:lang w:bidi="fa-IR"/>
        </w:rPr>
        <w:t xml:space="preserve">اس كند. </w:t>
      </w:r>
    </w:p>
    <w:p w:rsidR="009C6881" w:rsidRPr="0060162A" w:rsidRDefault="009C6881" w:rsidP="00C47C11">
      <w:pPr>
        <w:tabs>
          <w:tab w:val="left" w:pos="2726"/>
        </w:tabs>
        <w:spacing w:line="245" w:lineRule="auto"/>
        <w:ind w:firstLine="284"/>
        <w:jc w:val="both"/>
        <w:rPr>
          <w:rStyle w:val="Char3"/>
          <w:rtl/>
          <w:lang w:bidi="fa-IR"/>
        </w:rPr>
      </w:pPr>
      <w:r w:rsidRPr="0060162A">
        <w:rPr>
          <w:rStyle w:val="Char3"/>
          <w:rtl/>
          <w:lang w:bidi="fa-IR"/>
        </w:rPr>
        <w:t>از آن جمله ابل</w:t>
      </w:r>
      <w:r w:rsidR="005B21A3">
        <w:rPr>
          <w:rStyle w:val="Char3"/>
          <w:rtl/>
          <w:lang w:bidi="fa-IR"/>
        </w:rPr>
        <w:t>ی</w:t>
      </w:r>
      <w:r w:rsidRPr="0060162A">
        <w:rPr>
          <w:rStyle w:val="Char3"/>
          <w:rtl/>
          <w:lang w:bidi="fa-IR"/>
        </w:rPr>
        <w:t>س به سراغ عام</w:t>
      </w:r>
      <w:r w:rsidR="005B21A3">
        <w:rPr>
          <w:rStyle w:val="Char3"/>
          <w:rtl/>
          <w:lang w:bidi="fa-IR"/>
        </w:rPr>
        <w:t>ی</w:t>
      </w:r>
      <w:r w:rsidR="00101A36">
        <w:rPr>
          <w:rStyle w:val="Char3"/>
          <w:rtl/>
          <w:lang w:bidi="fa-IR"/>
        </w:rPr>
        <w:t xml:space="preserve"> می‌</w:t>
      </w:r>
      <w:r w:rsidRPr="0060162A">
        <w:rPr>
          <w:rStyle w:val="Char3"/>
          <w:rtl/>
          <w:lang w:bidi="fa-IR"/>
        </w:rPr>
        <w:t>رود و او را به تفكر در ذات و صفات خدا بر م</w:t>
      </w:r>
      <w:r w:rsidR="005B21A3">
        <w:rPr>
          <w:rStyle w:val="Char3"/>
          <w:rtl/>
          <w:lang w:bidi="fa-IR"/>
        </w:rPr>
        <w:t>ی</w:t>
      </w:r>
      <w:r w:rsidRPr="0060162A">
        <w:rPr>
          <w:rStyle w:val="Char3"/>
          <w:rtl/>
          <w:lang w:bidi="fa-IR"/>
        </w:rPr>
        <w:t>انگ</w:t>
      </w:r>
      <w:r w:rsidR="005B21A3">
        <w:rPr>
          <w:rStyle w:val="Char3"/>
          <w:rtl/>
          <w:lang w:bidi="fa-IR"/>
        </w:rPr>
        <w:t>ی</w:t>
      </w:r>
      <w:r w:rsidRPr="0060162A">
        <w:rPr>
          <w:rStyle w:val="Char3"/>
          <w:rtl/>
          <w:lang w:bidi="fa-IR"/>
        </w:rPr>
        <w:t>زد و به ش</w:t>
      </w:r>
      <w:r w:rsidR="005B21A3">
        <w:rPr>
          <w:rStyle w:val="Char3"/>
          <w:rtl/>
          <w:lang w:bidi="fa-IR"/>
        </w:rPr>
        <w:t>ک</w:t>
      </w:r>
      <w:r w:rsidR="00101A36">
        <w:rPr>
          <w:rStyle w:val="Char3"/>
          <w:rtl/>
          <w:lang w:bidi="fa-IR"/>
        </w:rPr>
        <w:t xml:space="preserve"> می‌</w:t>
      </w:r>
      <w:r w:rsidRPr="0060162A">
        <w:rPr>
          <w:rStyle w:val="Char3"/>
          <w:rtl/>
          <w:lang w:bidi="fa-IR"/>
        </w:rPr>
        <w:t>اندازد، وطبق روا</w:t>
      </w:r>
      <w:r w:rsidR="005B21A3">
        <w:rPr>
          <w:rStyle w:val="Char3"/>
          <w:rtl/>
          <w:lang w:bidi="fa-IR"/>
        </w:rPr>
        <w:t>ی</w:t>
      </w:r>
      <w:r w:rsidRPr="0060162A">
        <w:rPr>
          <w:rStyle w:val="Char3"/>
          <w:rtl/>
          <w:lang w:bidi="fa-IR"/>
        </w:rPr>
        <w:t>ت</w:t>
      </w:r>
      <w:r w:rsidR="005B21A3">
        <w:rPr>
          <w:rStyle w:val="Char3"/>
          <w:rtl/>
          <w:lang w:bidi="fa-IR"/>
        </w:rPr>
        <w:t>ی</w:t>
      </w:r>
      <w:r w:rsidRPr="0060162A">
        <w:rPr>
          <w:rStyle w:val="Char3"/>
          <w:rtl/>
          <w:lang w:bidi="fa-IR"/>
        </w:rPr>
        <w:t xml:space="preserve"> كه از پ</w:t>
      </w:r>
      <w:r w:rsidR="005B21A3">
        <w:rPr>
          <w:rStyle w:val="Char3"/>
          <w:rtl/>
          <w:lang w:bidi="fa-IR"/>
        </w:rPr>
        <w:t>ی</w:t>
      </w:r>
      <w:r w:rsidRPr="0060162A">
        <w:rPr>
          <w:rStyle w:val="Char3"/>
          <w:rtl/>
          <w:lang w:bidi="fa-IR"/>
        </w:rPr>
        <w:t xml:space="preserve">غمبر </w:t>
      </w:r>
      <w:r w:rsidR="00526AAC">
        <w:rPr>
          <w:rStyle w:val="Char3"/>
          <w:lang w:bidi="fa-IR"/>
        </w:rPr>
        <w:sym w:font="AGA Arabesque" w:char="F072"/>
      </w:r>
      <w:r w:rsidRPr="0060162A">
        <w:rPr>
          <w:rStyle w:val="Char3"/>
          <w:rtl/>
          <w:lang w:bidi="fa-IR"/>
        </w:rPr>
        <w:t xml:space="preserve"> هست كار را به آنجا</w:t>
      </w:r>
      <w:r w:rsidR="00101A36">
        <w:rPr>
          <w:rStyle w:val="Char3"/>
          <w:rtl/>
          <w:lang w:bidi="fa-IR"/>
        </w:rPr>
        <w:t xml:space="preserve"> می‌</w:t>
      </w:r>
      <w:r w:rsidRPr="0060162A">
        <w:rPr>
          <w:rStyle w:val="Char3"/>
          <w:rtl/>
          <w:lang w:bidi="fa-IR"/>
        </w:rPr>
        <w:t>رساند كه بپرسد: «ما را خدا آفر</w:t>
      </w:r>
      <w:r w:rsidR="005B21A3">
        <w:rPr>
          <w:rStyle w:val="Char3"/>
          <w:rtl/>
          <w:lang w:bidi="fa-IR"/>
        </w:rPr>
        <w:t>ی</w:t>
      </w:r>
      <w:r w:rsidRPr="0060162A">
        <w:rPr>
          <w:rStyle w:val="Char3"/>
          <w:rtl/>
          <w:lang w:bidi="fa-IR"/>
        </w:rPr>
        <w:t>ده، خدا را ك</w:t>
      </w:r>
      <w:r w:rsidR="005B21A3">
        <w:rPr>
          <w:rStyle w:val="Char3"/>
          <w:rtl/>
          <w:lang w:bidi="fa-IR"/>
        </w:rPr>
        <w:t>ی</w:t>
      </w:r>
      <w:r w:rsidRPr="0060162A">
        <w:rPr>
          <w:rStyle w:val="Char3"/>
          <w:rtl/>
          <w:lang w:bidi="fa-IR"/>
        </w:rPr>
        <w:t xml:space="preserve"> آفر</w:t>
      </w:r>
      <w:r w:rsidR="005B21A3">
        <w:rPr>
          <w:rStyle w:val="Char3"/>
          <w:rtl/>
          <w:lang w:bidi="fa-IR"/>
        </w:rPr>
        <w:t>ی</w:t>
      </w:r>
      <w:r w:rsidRPr="0060162A">
        <w:rPr>
          <w:rStyle w:val="Char3"/>
          <w:rtl/>
          <w:lang w:bidi="fa-IR"/>
        </w:rPr>
        <w:t>ده؟». در چن</w:t>
      </w:r>
      <w:r w:rsidR="005B21A3">
        <w:rPr>
          <w:rStyle w:val="Char3"/>
          <w:rtl/>
          <w:lang w:bidi="fa-IR"/>
        </w:rPr>
        <w:t>ی</w:t>
      </w:r>
      <w:r w:rsidRPr="0060162A">
        <w:rPr>
          <w:rStyle w:val="Char3"/>
          <w:rtl/>
          <w:lang w:bidi="fa-IR"/>
        </w:rPr>
        <w:t>ن مورد</w:t>
      </w:r>
      <w:r w:rsidR="005B21A3">
        <w:rPr>
          <w:rStyle w:val="Char3"/>
          <w:rtl/>
          <w:lang w:bidi="fa-IR"/>
        </w:rPr>
        <w:t>ی</w:t>
      </w:r>
      <w:r w:rsidRPr="0060162A">
        <w:rPr>
          <w:rStyle w:val="Char3"/>
          <w:rtl/>
          <w:lang w:bidi="fa-IR"/>
        </w:rPr>
        <w:t xml:space="preserve"> پ</w:t>
      </w:r>
      <w:r w:rsidR="005B21A3">
        <w:rPr>
          <w:rStyle w:val="Char3"/>
          <w:rtl/>
          <w:lang w:bidi="fa-IR"/>
        </w:rPr>
        <w:t>ی</w:t>
      </w:r>
      <w:r w:rsidRPr="0060162A">
        <w:rPr>
          <w:rStyle w:val="Char3"/>
          <w:rtl/>
          <w:lang w:bidi="fa-IR"/>
        </w:rPr>
        <w:t xml:space="preserve">غمبر </w:t>
      </w:r>
      <w:r w:rsidR="00526AAC">
        <w:rPr>
          <w:rStyle w:val="Char3"/>
          <w:lang w:bidi="fa-IR"/>
        </w:rPr>
        <w:sym w:font="AGA Arabesque" w:char="F072"/>
      </w:r>
      <w:r w:rsidRPr="0060162A">
        <w:rPr>
          <w:rStyle w:val="Char3"/>
          <w:rtl/>
          <w:lang w:bidi="fa-IR"/>
        </w:rPr>
        <w:t xml:space="preserve"> فرموده است كه برا</w:t>
      </w:r>
      <w:r w:rsidR="005B21A3">
        <w:rPr>
          <w:rStyle w:val="Char3"/>
          <w:rtl/>
          <w:lang w:bidi="fa-IR"/>
        </w:rPr>
        <w:t>ی</w:t>
      </w:r>
      <w:r w:rsidRPr="0060162A">
        <w:rPr>
          <w:rStyle w:val="Char3"/>
          <w:rtl/>
          <w:lang w:bidi="fa-IR"/>
        </w:rPr>
        <w:t xml:space="preserve"> رفع وسوس</w:t>
      </w:r>
      <w:r w:rsidR="009C63F6">
        <w:rPr>
          <w:rStyle w:val="Char3"/>
          <w:rtl/>
          <w:lang w:bidi="fa-IR"/>
        </w:rPr>
        <w:t>ه</w:t>
      </w:r>
      <w:r w:rsidRPr="0060162A">
        <w:rPr>
          <w:rStyle w:val="Char3"/>
          <w:rtl/>
          <w:lang w:bidi="fa-IR"/>
        </w:rPr>
        <w:t xml:space="preserve"> ش</w:t>
      </w:r>
      <w:r w:rsidR="005B21A3">
        <w:rPr>
          <w:rStyle w:val="Char3"/>
          <w:rtl/>
          <w:lang w:bidi="fa-IR"/>
        </w:rPr>
        <w:t>ی</w:t>
      </w:r>
      <w:r w:rsidRPr="0060162A">
        <w:rPr>
          <w:rStyle w:val="Char3"/>
          <w:rtl/>
          <w:lang w:bidi="fa-IR"/>
        </w:rPr>
        <w:t>طان بگو</w:t>
      </w:r>
      <w:r w:rsidR="005B21A3">
        <w:rPr>
          <w:rStyle w:val="Char3"/>
          <w:rtl/>
          <w:lang w:bidi="fa-IR"/>
        </w:rPr>
        <w:t>یی</w:t>
      </w:r>
      <w:r w:rsidRPr="0060162A">
        <w:rPr>
          <w:rStyle w:val="Char3"/>
          <w:rtl/>
          <w:lang w:bidi="fa-IR"/>
        </w:rPr>
        <w:t>م: «آمنت بالله ورسوله» (به خدا و پ</w:t>
      </w:r>
      <w:r w:rsidR="005B21A3">
        <w:rPr>
          <w:rStyle w:val="Char3"/>
          <w:rtl/>
          <w:lang w:bidi="fa-IR"/>
        </w:rPr>
        <w:t>ی</w:t>
      </w:r>
      <w:r w:rsidRPr="0060162A">
        <w:rPr>
          <w:rStyle w:val="Char3"/>
          <w:rtl/>
          <w:lang w:bidi="fa-IR"/>
        </w:rPr>
        <w:t>ام آورش باور دارم).</w:t>
      </w:r>
    </w:p>
    <w:p w:rsidR="009C6881" w:rsidRPr="0060162A" w:rsidRDefault="009C6881" w:rsidP="00C47C11">
      <w:pPr>
        <w:tabs>
          <w:tab w:val="left" w:pos="2726"/>
        </w:tabs>
        <w:spacing w:line="245" w:lineRule="auto"/>
        <w:ind w:firstLine="284"/>
        <w:jc w:val="both"/>
        <w:rPr>
          <w:rStyle w:val="Char3"/>
          <w:rtl/>
          <w:lang w:bidi="fa-IR"/>
        </w:rPr>
      </w:pPr>
      <w:r w:rsidRPr="00C47C11">
        <w:rPr>
          <w:rStyle w:val="Char4"/>
          <w:rtl/>
        </w:rPr>
        <w:t>مؤلف گو</w:t>
      </w:r>
      <w:r w:rsidR="005B21A3" w:rsidRPr="00C47C11">
        <w:rPr>
          <w:rStyle w:val="Char4"/>
          <w:rtl/>
        </w:rPr>
        <w:t>ی</w:t>
      </w:r>
      <w:r w:rsidRPr="00C47C11">
        <w:rPr>
          <w:rStyle w:val="Char4"/>
          <w:rtl/>
        </w:rPr>
        <w:t xml:space="preserve">د: </w:t>
      </w:r>
      <w:r w:rsidRPr="0060162A">
        <w:rPr>
          <w:rStyle w:val="Char3"/>
          <w:rtl/>
          <w:lang w:bidi="fa-IR"/>
        </w:rPr>
        <w:t>‌ا</w:t>
      </w:r>
      <w:r w:rsidR="005B21A3">
        <w:rPr>
          <w:rStyle w:val="Char3"/>
          <w:rtl/>
          <w:lang w:bidi="fa-IR"/>
        </w:rPr>
        <w:t>ی</w:t>
      </w:r>
      <w:r w:rsidRPr="0060162A">
        <w:rPr>
          <w:rStyle w:val="Char3"/>
          <w:rtl/>
          <w:lang w:bidi="fa-IR"/>
        </w:rPr>
        <w:t>ن آزمون و بلا نت</w:t>
      </w:r>
      <w:r w:rsidR="005B21A3">
        <w:rPr>
          <w:rStyle w:val="Char3"/>
          <w:rtl/>
          <w:lang w:bidi="fa-IR"/>
        </w:rPr>
        <w:t>ی</w:t>
      </w:r>
      <w:r w:rsidRPr="0060162A">
        <w:rPr>
          <w:rStyle w:val="Char3"/>
          <w:rtl/>
          <w:lang w:bidi="fa-IR"/>
        </w:rPr>
        <w:t>ج</w:t>
      </w:r>
      <w:r w:rsidR="009C63F6">
        <w:rPr>
          <w:rStyle w:val="Char3"/>
          <w:rtl/>
          <w:lang w:bidi="fa-IR"/>
        </w:rPr>
        <w:t>ه</w:t>
      </w:r>
      <w:r w:rsidRPr="0060162A">
        <w:rPr>
          <w:rStyle w:val="Char3"/>
          <w:rtl/>
          <w:lang w:bidi="fa-IR"/>
        </w:rPr>
        <w:t xml:space="preserve"> حس</w:t>
      </w:r>
      <w:r w:rsidR="005B21A3">
        <w:rPr>
          <w:rStyle w:val="Char3"/>
          <w:rtl/>
          <w:lang w:bidi="fa-IR"/>
        </w:rPr>
        <w:t>ی</w:t>
      </w:r>
      <w:r w:rsidRPr="0060162A">
        <w:rPr>
          <w:rStyle w:val="Char3"/>
          <w:rtl/>
          <w:lang w:bidi="fa-IR"/>
        </w:rPr>
        <w:t>گر</w:t>
      </w:r>
      <w:r w:rsidR="005B21A3">
        <w:rPr>
          <w:rStyle w:val="Char3"/>
          <w:rtl/>
          <w:lang w:bidi="fa-IR"/>
        </w:rPr>
        <w:t>ی</w:t>
      </w:r>
      <w:r w:rsidRPr="0060162A">
        <w:rPr>
          <w:rStyle w:val="Char3"/>
          <w:rtl/>
          <w:lang w:bidi="fa-IR"/>
        </w:rPr>
        <w:t xml:space="preserve"> است (عوام عقلشان به چشمشان است) چون هر چه د</w:t>
      </w:r>
      <w:r w:rsidR="005B21A3">
        <w:rPr>
          <w:rStyle w:val="Char3"/>
          <w:rtl/>
          <w:lang w:bidi="fa-IR"/>
        </w:rPr>
        <w:t>ی</w:t>
      </w:r>
      <w:r w:rsidRPr="0060162A">
        <w:rPr>
          <w:rStyle w:val="Char3"/>
          <w:rtl/>
          <w:lang w:bidi="fa-IR"/>
        </w:rPr>
        <w:t>ده ساخته و مصنوع بوده لذا</w:t>
      </w:r>
      <w:r w:rsidR="00101A36">
        <w:rPr>
          <w:rStyle w:val="Char3"/>
          <w:rtl/>
          <w:lang w:bidi="fa-IR"/>
        </w:rPr>
        <w:t xml:space="preserve"> می‌</w:t>
      </w:r>
      <w:r w:rsidRPr="0060162A">
        <w:rPr>
          <w:rStyle w:val="Char3"/>
          <w:rtl/>
          <w:lang w:bidi="fa-IR"/>
        </w:rPr>
        <w:t>پرسد: «خدا راك</w:t>
      </w:r>
      <w:r w:rsidR="005B21A3">
        <w:rPr>
          <w:rStyle w:val="Char3"/>
          <w:rtl/>
          <w:lang w:bidi="fa-IR"/>
        </w:rPr>
        <w:t>ی</w:t>
      </w:r>
      <w:r w:rsidRPr="0060162A">
        <w:rPr>
          <w:rStyle w:val="Char3"/>
          <w:rtl/>
          <w:lang w:bidi="fa-IR"/>
        </w:rPr>
        <w:t xml:space="preserve"> آفر</w:t>
      </w:r>
      <w:r w:rsidR="005B21A3">
        <w:rPr>
          <w:rStyle w:val="Char3"/>
          <w:rtl/>
          <w:lang w:bidi="fa-IR"/>
        </w:rPr>
        <w:t>ی</w:t>
      </w:r>
      <w:r w:rsidRPr="0060162A">
        <w:rPr>
          <w:rStyle w:val="Char3"/>
          <w:rtl/>
          <w:lang w:bidi="fa-IR"/>
        </w:rPr>
        <w:t>ده؟» در جواب ا</w:t>
      </w:r>
      <w:r w:rsidR="005B21A3">
        <w:rPr>
          <w:rStyle w:val="Char3"/>
          <w:rtl/>
          <w:lang w:bidi="fa-IR"/>
        </w:rPr>
        <w:t>ی</w:t>
      </w:r>
      <w:r w:rsidRPr="0060162A">
        <w:rPr>
          <w:rStyle w:val="Char3"/>
          <w:rtl/>
          <w:lang w:bidi="fa-IR"/>
        </w:rPr>
        <w:t>ن عام</w:t>
      </w:r>
      <w:r w:rsidR="005B21A3">
        <w:rPr>
          <w:rStyle w:val="Char3"/>
          <w:rtl/>
          <w:lang w:bidi="fa-IR"/>
        </w:rPr>
        <w:t>ی</w:t>
      </w:r>
      <w:r w:rsidR="00101A36">
        <w:rPr>
          <w:rStyle w:val="Char3"/>
          <w:rtl/>
          <w:lang w:bidi="fa-IR"/>
        </w:rPr>
        <w:t xml:space="preserve"> می‌</w:t>
      </w:r>
      <w:r w:rsidRPr="0060162A">
        <w:rPr>
          <w:rStyle w:val="Char3"/>
          <w:rtl/>
          <w:lang w:bidi="fa-IR"/>
        </w:rPr>
        <w:t>گو</w:t>
      </w:r>
      <w:r w:rsidR="005B21A3">
        <w:rPr>
          <w:rStyle w:val="Char3"/>
          <w:rtl/>
          <w:lang w:bidi="fa-IR"/>
        </w:rPr>
        <w:t>یی</w:t>
      </w:r>
      <w:r w:rsidRPr="0060162A">
        <w:rPr>
          <w:rStyle w:val="Char3"/>
          <w:rtl/>
          <w:lang w:bidi="fa-IR"/>
        </w:rPr>
        <w:t>م: برا</w:t>
      </w:r>
      <w:r w:rsidR="005B21A3">
        <w:rPr>
          <w:rStyle w:val="Char3"/>
          <w:rtl/>
          <w:lang w:bidi="fa-IR"/>
        </w:rPr>
        <w:t>ی</w:t>
      </w:r>
      <w:r w:rsidRPr="0060162A">
        <w:rPr>
          <w:rStyle w:val="Char3"/>
          <w:rtl/>
          <w:lang w:bidi="fa-IR"/>
        </w:rPr>
        <w:t xml:space="preserve"> آنكه بدان</w:t>
      </w:r>
      <w:r w:rsidR="005B21A3">
        <w:rPr>
          <w:rStyle w:val="Char3"/>
          <w:rtl/>
          <w:lang w:bidi="fa-IR"/>
        </w:rPr>
        <w:t>ی</w:t>
      </w:r>
      <w:r w:rsidRPr="0060162A">
        <w:rPr>
          <w:rStyle w:val="Char3"/>
          <w:rtl/>
          <w:lang w:bidi="fa-IR"/>
        </w:rPr>
        <w:t xml:space="preserve"> حس تو خطاست فكر كن كه مگر نه خداوند زمان را در لازمان و مكان را در لامكان آفر</w:t>
      </w:r>
      <w:r w:rsidR="005B21A3">
        <w:rPr>
          <w:rStyle w:val="Char3"/>
          <w:rtl/>
          <w:lang w:bidi="fa-IR"/>
        </w:rPr>
        <w:t>ی</w:t>
      </w:r>
      <w:r w:rsidRPr="0060162A">
        <w:rPr>
          <w:rStyle w:val="Char3"/>
          <w:rtl/>
          <w:lang w:bidi="fa-IR"/>
        </w:rPr>
        <w:t>ده؟ اما حس تو از تصور ا</w:t>
      </w:r>
      <w:r w:rsidR="005B21A3">
        <w:rPr>
          <w:rStyle w:val="Char3"/>
          <w:rtl/>
          <w:lang w:bidi="fa-IR"/>
        </w:rPr>
        <w:t>ی</w:t>
      </w:r>
      <w:r w:rsidRPr="0060162A">
        <w:rPr>
          <w:rStyle w:val="Char3"/>
          <w:rtl/>
          <w:lang w:bidi="fa-IR"/>
        </w:rPr>
        <w:t>ن مطلب</w:t>
      </w:r>
      <w:r w:rsidR="00101A36">
        <w:rPr>
          <w:rStyle w:val="Char3"/>
          <w:rtl/>
          <w:lang w:bidi="fa-IR"/>
        </w:rPr>
        <w:t xml:space="preserve"> می‌</w:t>
      </w:r>
      <w:r w:rsidRPr="0060162A">
        <w:rPr>
          <w:rStyle w:val="Char3"/>
          <w:rtl/>
          <w:lang w:bidi="fa-IR"/>
        </w:rPr>
        <w:t>رمد، پس بدان كه آنچه را احساس كردن</w:t>
      </w:r>
      <w:r w:rsidR="005B21A3">
        <w:rPr>
          <w:rStyle w:val="Char3"/>
          <w:rtl/>
          <w:lang w:bidi="fa-IR"/>
        </w:rPr>
        <w:t>ی</w:t>
      </w:r>
      <w:r w:rsidRPr="0060162A">
        <w:rPr>
          <w:rStyle w:val="Char3"/>
          <w:rtl/>
          <w:lang w:bidi="fa-IR"/>
        </w:rPr>
        <w:t xml:space="preserve"> ن</w:t>
      </w:r>
      <w:r w:rsidR="005B21A3">
        <w:rPr>
          <w:rStyle w:val="Char3"/>
          <w:rtl/>
          <w:lang w:bidi="fa-IR"/>
        </w:rPr>
        <w:t>ی</w:t>
      </w:r>
      <w:r w:rsidRPr="0060162A">
        <w:rPr>
          <w:rStyle w:val="Char3"/>
          <w:rtl/>
          <w:lang w:bidi="fa-IR"/>
        </w:rPr>
        <w:t>ست با حس نتوان جستجو كرد، بلكه با عقل مشورت كن كه ن</w:t>
      </w:r>
      <w:r w:rsidR="005B21A3">
        <w:rPr>
          <w:rStyle w:val="Char3"/>
          <w:rtl/>
          <w:lang w:bidi="fa-IR"/>
        </w:rPr>
        <w:t xml:space="preserve">یک </w:t>
      </w:r>
      <w:r w:rsidRPr="0060162A">
        <w:rPr>
          <w:rStyle w:val="Char3"/>
          <w:rtl/>
          <w:lang w:bidi="fa-IR"/>
        </w:rPr>
        <w:t>مشاور</w:t>
      </w:r>
      <w:r w:rsidR="005B21A3">
        <w:rPr>
          <w:rStyle w:val="Char3"/>
          <w:rtl/>
          <w:lang w:bidi="fa-IR"/>
        </w:rPr>
        <w:t>ی</w:t>
      </w:r>
      <w:r w:rsidRPr="0060162A">
        <w:rPr>
          <w:rStyle w:val="Char3"/>
          <w:rtl/>
          <w:lang w:bidi="fa-IR"/>
        </w:rPr>
        <w:t xml:space="preserve"> است. </w:t>
      </w:r>
    </w:p>
    <w:p w:rsidR="009C6881" w:rsidRPr="0060162A" w:rsidRDefault="009C6881" w:rsidP="00C47C11">
      <w:pPr>
        <w:tabs>
          <w:tab w:val="left" w:pos="2726"/>
        </w:tabs>
        <w:spacing w:line="245" w:lineRule="auto"/>
        <w:ind w:firstLine="284"/>
        <w:jc w:val="both"/>
        <w:rPr>
          <w:rStyle w:val="Char3"/>
          <w:rtl/>
          <w:lang w:bidi="fa-IR"/>
        </w:rPr>
      </w:pPr>
      <w:r w:rsidRPr="0060162A">
        <w:rPr>
          <w:rStyle w:val="Char3"/>
          <w:rtl/>
          <w:lang w:bidi="fa-IR"/>
        </w:rPr>
        <w:t>ابل</w:t>
      </w:r>
      <w:r w:rsidR="005B21A3">
        <w:rPr>
          <w:rStyle w:val="Char3"/>
          <w:rtl/>
          <w:lang w:bidi="fa-IR"/>
        </w:rPr>
        <w:t>ی</w:t>
      </w:r>
      <w:r w:rsidRPr="0060162A">
        <w:rPr>
          <w:rStyle w:val="Char3"/>
          <w:rtl/>
          <w:lang w:bidi="fa-IR"/>
        </w:rPr>
        <w:t>س گاه از راه صفات امر را بر عام</w:t>
      </w:r>
      <w:r w:rsidR="005B21A3">
        <w:rPr>
          <w:rStyle w:val="Char3"/>
          <w:rtl/>
          <w:lang w:bidi="fa-IR"/>
        </w:rPr>
        <w:t>ی</w:t>
      </w:r>
      <w:r w:rsidRPr="0060162A">
        <w:rPr>
          <w:rStyle w:val="Char3"/>
          <w:rtl/>
          <w:lang w:bidi="fa-IR"/>
        </w:rPr>
        <w:t xml:space="preserve"> مشتبه</w:t>
      </w:r>
      <w:r w:rsidR="00101A36">
        <w:rPr>
          <w:rStyle w:val="Char3"/>
          <w:rtl/>
          <w:lang w:bidi="fa-IR"/>
        </w:rPr>
        <w:t xml:space="preserve"> می‌</w:t>
      </w:r>
      <w:r w:rsidRPr="0060162A">
        <w:rPr>
          <w:rStyle w:val="Char3"/>
          <w:rtl/>
          <w:lang w:bidi="fa-IR"/>
        </w:rPr>
        <w:t>سازد و او را به ورط</w:t>
      </w:r>
      <w:r w:rsidR="009C63F6">
        <w:rPr>
          <w:rStyle w:val="Char3"/>
          <w:rtl/>
          <w:lang w:bidi="fa-IR"/>
        </w:rPr>
        <w:t>ه</w:t>
      </w:r>
      <w:r w:rsidRPr="0060162A">
        <w:rPr>
          <w:rStyle w:val="Char3"/>
          <w:rtl/>
          <w:lang w:bidi="fa-IR"/>
        </w:rPr>
        <w:t xml:space="preserve"> تشب</w:t>
      </w:r>
      <w:r w:rsidR="005B21A3">
        <w:rPr>
          <w:rStyle w:val="Char3"/>
          <w:rtl/>
          <w:lang w:bidi="fa-IR"/>
        </w:rPr>
        <w:t>ی</w:t>
      </w:r>
      <w:r w:rsidRPr="0060162A">
        <w:rPr>
          <w:rStyle w:val="Char3"/>
          <w:rtl/>
          <w:lang w:bidi="fa-IR"/>
        </w:rPr>
        <w:t>ه</w:t>
      </w:r>
      <w:r w:rsidR="00101A36">
        <w:rPr>
          <w:rStyle w:val="Char3"/>
          <w:rtl/>
          <w:lang w:bidi="fa-IR"/>
        </w:rPr>
        <w:t xml:space="preserve"> می‌</w:t>
      </w:r>
      <w:r w:rsidR="00C47C11">
        <w:rPr>
          <w:rStyle w:val="Char3"/>
          <w:rtl/>
          <w:lang w:bidi="fa-IR"/>
        </w:rPr>
        <w:t>اندازد و گاه از راه تعصب فرقه</w:t>
      </w:r>
      <w:r w:rsidR="00C47C11">
        <w:rPr>
          <w:rStyle w:val="Char3"/>
          <w:rFonts w:hint="cs"/>
          <w:rtl/>
          <w:lang w:bidi="fa-IR"/>
        </w:rPr>
        <w:t>‌</w:t>
      </w:r>
      <w:r w:rsidRPr="0060162A">
        <w:rPr>
          <w:rStyle w:val="Char3"/>
          <w:rtl/>
          <w:lang w:bidi="fa-IR"/>
        </w:rPr>
        <w:t>ا</w:t>
      </w:r>
      <w:r w:rsidR="005B21A3">
        <w:rPr>
          <w:rStyle w:val="Char3"/>
          <w:rtl/>
          <w:lang w:bidi="fa-IR"/>
        </w:rPr>
        <w:t>ی</w:t>
      </w:r>
      <w:r w:rsidRPr="0060162A">
        <w:rPr>
          <w:rStyle w:val="Char3"/>
          <w:rtl/>
          <w:lang w:bidi="fa-IR"/>
        </w:rPr>
        <w:t>؛ به طور</w:t>
      </w:r>
      <w:r w:rsidR="005B21A3">
        <w:rPr>
          <w:rStyle w:val="Char3"/>
          <w:rtl/>
          <w:lang w:bidi="fa-IR"/>
        </w:rPr>
        <w:t>ی</w:t>
      </w:r>
      <w:r w:rsidRPr="0060162A">
        <w:rPr>
          <w:rStyle w:val="Char3"/>
          <w:rtl/>
          <w:lang w:bidi="fa-IR"/>
        </w:rPr>
        <w:t xml:space="preserve"> كه</w:t>
      </w:r>
      <w:r w:rsidR="00101A36">
        <w:rPr>
          <w:rStyle w:val="Char3"/>
          <w:rtl/>
          <w:lang w:bidi="fa-IR"/>
        </w:rPr>
        <w:t xml:space="preserve"> می‌</w:t>
      </w:r>
      <w:r w:rsidRPr="0060162A">
        <w:rPr>
          <w:rStyle w:val="Char3"/>
          <w:rtl/>
          <w:lang w:bidi="fa-IR"/>
        </w:rPr>
        <w:t>ب</w:t>
      </w:r>
      <w:r w:rsidR="005B21A3">
        <w:rPr>
          <w:rStyle w:val="Char3"/>
          <w:rtl/>
          <w:lang w:bidi="fa-IR"/>
        </w:rPr>
        <w:t>ی</w:t>
      </w:r>
      <w:r w:rsidRPr="0060162A">
        <w:rPr>
          <w:rStyle w:val="Char3"/>
          <w:rtl/>
          <w:lang w:bidi="fa-IR"/>
        </w:rPr>
        <w:t>ن</w:t>
      </w:r>
      <w:r w:rsidR="005B21A3">
        <w:rPr>
          <w:rStyle w:val="Char3"/>
          <w:rtl/>
          <w:lang w:bidi="fa-IR"/>
        </w:rPr>
        <w:t>ی</w:t>
      </w:r>
      <w:r w:rsidRPr="0060162A">
        <w:rPr>
          <w:rStyle w:val="Char3"/>
          <w:rtl/>
          <w:lang w:bidi="fa-IR"/>
        </w:rPr>
        <w:t>م عام</w:t>
      </w:r>
      <w:r w:rsidR="005B21A3">
        <w:rPr>
          <w:rStyle w:val="Char3"/>
          <w:rtl/>
          <w:lang w:bidi="fa-IR"/>
        </w:rPr>
        <w:t>ی</w:t>
      </w:r>
      <w:r w:rsidRPr="0060162A">
        <w:rPr>
          <w:rStyle w:val="Char3"/>
          <w:rtl/>
          <w:lang w:bidi="fa-IR"/>
        </w:rPr>
        <w:t>ان درمسائل</w:t>
      </w:r>
      <w:r w:rsidR="005B21A3">
        <w:rPr>
          <w:rStyle w:val="Char3"/>
          <w:rtl/>
          <w:lang w:bidi="fa-IR"/>
        </w:rPr>
        <w:t>ی</w:t>
      </w:r>
      <w:r w:rsidRPr="0060162A">
        <w:rPr>
          <w:rStyle w:val="Char3"/>
          <w:rtl/>
          <w:lang w:bidi="fa-IR"/>
        </w:rPr>
        <w:t xml:space="preserve"> همد</w:t>
      </w:r>
      <w:r w:rsidR="005B21A3">
        <w:rPr>
          <w:rStyle w:val="Char3"/>
          <w:rtl/>
          <w:lang w:bidi="fa-IR"/>
        </w:rPr>
        <w:t>ی</w:t>
      </w:r>
      <w:r w:rsidRPr="0060162A">
        <w:rPr>
          <w:rStyle w:val="Char3"/>
          <w:rtl/>
          <w:lang w:bidi="fa-IR"/>
        </w:rPr>
        <w:t>گر را لعنت</w:t>
      </w:r>
      <w:r w:rsidR="00101A36">
        <w:rPr>
          <w:rStyle w:val="Char3"/>
          <w:rtl/>
          <w:lang w:bidi="fa-IR"/>
        </w:rPr>
        <w:t xml:space="preserve"> می‌</w:t>
      </w:r>
      <w:r w:rsidRPr="0060162A">
        <w:rPr>
          <w:rStyle w:val="Char3"/>
          <w:rtl/>
          <w:lang w:bidi="fa-IR"/>
        </w:rPr>
        <w:t>كنند و حتى با هم</w:t>
      </w:r>
      <w:r w:rsidR="00101A36">
        <w:rPr>
          <w:rStyle w:val="Char3"/>
          <w:rtl/>
          <w:lang w:bidi="fa-IR"/>
        </w:rPr>
        <w:t xml:space="preserve"> می‌</w:t>
      </w:r>
      <w:r w:rsidRPr="0060162A">
        <w:rPr>
          <w:rStyle w:val="Char3"/>
          <w:rtl/>
          <w:lang w:bidi="fa-IR"/>
        </w:rPr>
        <w:t>جنگند كه حق</w:t>
      </w:r>
      <w:r w:rsidR="005B21A3">
        <w:rPr>
          <w:rStyle w:val="Char3"/>
          <w:rtl/>
          <w:lang w:bidi="fa-IR"/>
        </w:rPr>
        <w:t>ی</w:t>
      </w:r>
      <w:r w:rsidRPr="0060162A">
        <w:rPr>
          <w:rStyle w:val="Char3"/>
          <w:rtl/>
          <w:lang w:bidi="fa-IR"/>
        </w:rPr>
        <w:t>قتش را</w:t>
      </w:r>
      <w:r w:rsidR="00101A36">
        <w:rPr>
          <w:rStyle w:val="Char3"/>
          <w:rtl/>
          <w:lang w:bidi="fa-IR"/>
        </w:rPr>
        <w:t xml:space="preserve"> نمی‌</w:t>
      </w:r>
      <w:r w:rsidRPr="0060162A">
        <w:rPr>
          <w:rStyle w:val="Char3"/>
          <w:rtl/>
          <w:lang w:bidi="fa-IR"/>
        </w:rPr>
        <w:t xml:space="preserve">دانند مثلا </w:t>
      </w:r>
      <w:r w:rsidR="005B21A3">
        <w:rPr>
          <w:rStyle w:val="Char3"/>
          <w:rtl/>
          <w:lang w:bidi="fa-IR"/>
        </w:rPr>
        <w:t>ی</w:t>
      </w:r>
      <w:r w:rsidRPr="0060162A">
        <w:rPr>
          <w:rStyle w:val="Char3"/>
          <w:rtl/>
          <w:lang w:bidi="fa-IR"/>
        </w:rPr>
        <w:t>ك</w:t>
      </w:r>
      <w:r w:rsidR="005B21A3">
        <w:rPr>
          <w:rStyle w:val="Char3"/>
          <w:rtl/>
          <w:lang w:bidi="fa-IR"/>
        </w:rPr>
        <w:t>ی</w:t>
      </w:r>
      <w:r w:rsidRPr="0060162A">
        <w:rPr>
          <w:rStyle w:val="Char3"/>
          <w:rtl/>
          <w:lang w:bidi="fa-IR"/>
        </w:rPr>
        <w:t xml:space="preserve"> تعصب ابوبكر </w:t>
      </w:r>
      <w:r w:rsidR="00AD6106">
        <w:rPr>
          <w:rStyle w:val="Char3"/>
          <w:lang w:bidi="fa-IR"/>
        </w:rPr>
        <w:sym w:font="AGA Arabesque" w:char="F074"/>
      </w:r>
      <w:r w:rsidRPr="0060162A">
        <w:rPr>
          <w:rStyle w:val="Char3"/>
          <w:rtl/>
          <w:lang w:bidi="fa-IR"/>
        </w:rPr>
        <w:t xml:space="preserve"> را</w:t>
      </w:r>
      <w:r w:rsidR="00101A36">
        <w:rPr>
          <w:rStyle w:val="Char3"/>
          <w:rtl/>
          <w:lang w:bidi="fa-IR"/>
        </w:rPr>
        <w:t xml:space="preserve"> می‌</w:t>
      </w:r>
      <w:r w:rsidRPr="0060162A">
        <w:rPr>
          <w:rStyle w:val="Char3"/>
          <w:rtl/>
          <w:lang w:bidi="fa-IR"/>
        </w:rPr>
        <w:t xml:space="preserve">كشد و </w:t>
      </w:r>
      <w:r w:rsidR="005B21A3">
        <w:rPr>
          <w:rStyle w:val="Char3"/>
          <w:rtl/>
          <w:lang w:bidi="fa-IR"/>
        </w:rPr>
        <w:t>ی</w:t>
      </w:r>
      <w:r w:rsidRPr="0060162A">
        <w:rPr>
          <w:rStyle w:val="Char3"/>
          <w:rtl/>
          <w:lang w:bidi="fa-IR"/>
        </w:rPr>
        <w:t>ك</w:t>
      </w:r>
      <w:r w:rsidR="005B21A3">
        <w:rPr>
          <w:rStyle w:val="Char3"/>
          <w:rtl/>
          <w:lang w:bidi="fa-IR"/>
        </w:rPr>
        <w:t>ی</w:t>
      </w:r>
      <w:r w:rsidRPr="0060162A">
        <w:rPr>
          <w:rStyle w:val="Char3"/>
          <w:rtl/>
          <w:lang w:bidi="fa-IR"/>
        </w:rPr>
        <w:t xml:space="preserve"> تعصب عل</w:t>
      </w:r>
      <w:r w:rsidR="005B21A3">
        <w:rPr>
          <w:rStyle w:val="Char3"/>
          <w:rtl/>
          <w:lang w:bidi="fa-IR"/>
        </w:rPr>
        <w:t>ی</w:t>
      </w:r>
      <w:r w:rsidRPr="0060162A">
        <w:rPr>
          <w:rStyle w:val="Char3"/>
          <w:rtl/>
          <w:lang w:bidi="fa-IR"/>
        </w:rPr>
        <w:t xml:space="preserve"> </w:t>
      </w:r>
      <w:r w:rsidR="00AD6106">
        <w:rPr>
          <w:rStyle w:val="Char3"/>
          <w:lang w:bidi="fa-IR"/>
        </w:rPr>
        <w:sym w:font="AGA Arabesque" w:char="F074"/>
      </w:r>
      <w:r w:rsidRPr="0060162A">
        <w:rPr>
          <w:rStyle w:val="Char3"/>
          <w:rtl/>
          <w:lang w:bidi="fa-IR"/>
        </w:rPr>
        <w:t xml:space="preserve"> را؛ و بس</w:t>
      </w:r>
      <w:r w:rsidR="005B21A3">
        <w:rPr>
          <w:rStyle w:val="Char3"/>
          <w:rtl/>
          <w:lang w:bidi="fa-IR"/>
        </w:rPr>
        <w:t>ی</w:t>
      </w:r>
      <w:r w:rsidRPr="0060162A">
        <w:rPr>
          <w:rStyle w:val="Char3"/>
          <w:rtl/>
          <w:lang w:bidi="fa-IR"/>
        </w:rPr>
        <w:t xml:space="preserve"> از ا</w:t>
      </w:r>
      <w:r w:rsidR="005B21A3">
        <w:rPr>
          <w:rStyle w:val="Char3"/>
          <w:rtl/>
          <w:lang w:bidi="fa-IR"/>
        </w:rPr>
        <w:t>ی</w:t>
      </w:r>
      <w:r w:rsidRPr="0060162A">
        <w:rPr>
          <w:rStyle w:val="Char3"/>
          <w:rtl/>
          <w:lang w:bidi="fa-IR"/>
        </w:rPr>
        <w:t>ن ست</w:t>
      </w:r>
      <w:r w:rsidR="005B21A3">
        <w:rPr>
          <w:rStyle w:val="Char3"/>
          <w:rtl/>
          <w:lang w:bidi="fa-IR"/>
        </w:rPr>
        <w:t>ی</w:t>
      </w:r>
      <w:r w:rsidRPr="0060162A">
        <w:rPr>
          <w:rStyle w:val="Char3"/>
          <w:rtl/>
          <w:lang w:bidi="fa-IR"/>
        </w:rPr>
        <w:t>زها رخ داده. مثلا سال</w:t>
      </w:r>
      <w:r w:rsidR="005B21A3">
        <w:rPr>
          <w:rStyle w:val="Char3"/>
          <w:rtl/>
          <w:lang w:bidi="fa-IR"/>
        </w:rPr>
        <w:t>ی</w:t>
      </w:r>
      <w:r w:rsidRPr="0060162A">
        <w:rPr>
          <w:rStyle w:val="Char3"/>
          <w:rtl/>
          <w:lang w:bidi="fa-IR"/>
        </w:rPr>
        <w:t>ان سال ب</w:t>
      </w:r>
      <w:r w:rsidR="005B21A3">
        <w:rPr>
          <w:rStyle w:val="Char3"/>
          <w:rtl/>
          <w:lang w:bidi="fa-IR"/>
        </w:rPr>
        <w:t>ی</w:t>
      </w:r>
      <w:r w:rsidRPr="0060162A">
        <w:rPr>
          <w:rStyle w:val="Char3"/>
          <w:rtl/>
          <w:lang w:bidi="fa-IR"/>
        </w:rPr>
        <w:t>ن اهل محل</w:t>
      </w:r>
      <w:r w:rsidR="009C63F6">
        <w:rPr>
          <w:rStyle w:val="Char3"/>
          <w:rtl/>
          <w:lang w:bidi="fa-IR"/>
        </w:rPr>
        <w:t>ه</w:t>
      </w:r>
      <w:r w:rsidRPr="0060162A">
        <w:rPr>
          <w:rStyle w:val="Char3"/>
          <w:rtl/>
          <w:lang w:bidi="fa-IR"/>
        </w:rPr>
        <w:t xml:space="preserve"> كرخ و محل</w:t>
      </w:r>
      <w:r w:rsidR="009C63F6">
        <w:rPr>
          <w:rStyle w:val="Char3"/>
          <w:rtl/>
          <w:lang w:bidi="fa-IR"/>
        </w:rPr>
        <w:t>ه</w:t>
      </w:r>
      <w:r w:rsidRPr="0060162A">
        <w:rPr>
          <w:rStyle w:val="Char3"/>
          <w:rtl/>
          <w:lang w:bidi="fa-IR"/>
        </w:rPr>
        <w:t xml:space="preserve"> باب البصرة [‌دو محله از بغداد]‌ زد و خورد و آتش افزو</w:t>
      </w:r>
      <w:r w:rsidR="005B21A3">
        <w:rPr>
          <w:rStyle w:val="Char3"/>
          <w:rtl/>
          <w:lang w:bidi="fa-IR"/>
        </w:rPr>
        <w:t>ی</w:t>
      </w:r>
      <w:r w:rsidRPr="0060162A">
        <w:rPr>
          <w:rStyle w:val="Char3"/>
          <w:rtl/>
          <w:lang w:bidi="fa-IR"/>
        </w:rPr>
        <w:t xml:space="preserve"> بر سر ا</w:t>
      </w:r>
      <w:r w:rsidR="005B21A3">
        <w:rPr>
          <w:rStyle w:val="Char3"/>
          <w:rtl/>
          <w:lang w:bidi="fa-IR"/>
        </w:rPr>
        <w:t>ی</w:t>
      </w:r>
      <w:r w:rsidRPr="0060162A">
        <w:rPr>
          <w:rStyle w:val="Char3"/>
          <w:rtl/>
          <w:lang w:bidi="fa-IR"/>
        </w:rPr>
        <w:t>ن مسأله واقع شده و بسا آن كه در ا</w:t>
      </w:r>
      <w:r w:rsidR="005B21A3">
        <w:rPr>
          <w:rStyle w:val="Char3"/>
          <w:rtl/>
          <w:lang w:bidi="fa-IR"/>
        </w:rPr>
        <w:t>ی</w:t>
      </w:r>
      <w:r w:rsidRPr="0060162A">
        <w:rPr>
          <w:rStyle w:val="Char3"/>
          <w:rtl/>
          <w:lang w:bidi="fa-IR"/>
        </w:rPr>
        <w:t>ن مسائل با د</w:t>
      </w:r>
      <w:r w:rsidR="005B21A3">
        <w:rPr>
          <w:rStyle w:val="Char3"/>
          <w:rtl/>
          <w:lang w:bidi="fa-IR"/>
        </w:rPr>
        <w:t>ی</w:t>
      </w:r>
      <w:r w:rsidRPr="0060162A">
        <w:rPr>
          <w:rStyle w:val="Char3"/>
          <w:rtl/>
          <w:lang w:bidi="fa-IR"/>
        </w:rPr>
        <w:t>گران بحث و مشاجره</w:t>
      </w:r>
      <w:r w:rsidR="00101A36">
        <w:rPr>
          <w:rStyle w:val="Char3"/>
          <w:rtl/>
          <w:lang w:bidi="fa-IR"/>
        </w:rPr>
        <w:t xml:space="preserve"> می‌</w:t>
      </w:r>
      <w:r w:rsidRPr="0060162A">
        <w:rPr>
          <w:rStyle w:val="Char3"/>
          <w:rtl/>
          <w:lang w:bidi="fa-IR"/>
        </w:rPr>
        <w:t>كنند خودش حر</w:t>
      </w:r>
      <w:r w:rsidR="005B21A3">
        <w:rPr>
          <w:rStyle w:val="Char3"/>
          <w:rtl/>
          <w:lang w:bidi="fa-IR"/>
        </w:rPr>
        <w:t>ی</w:t>
      </w:r>
      <w:r w:rsidRPr="0060162A">
        <w:rPr>
          <w:rStyle w:val="Char3"/>
          <w:rtl/>
          <w:lang w:bidi="fa-IR"/>
        </w:rPr>
        <w:t>ر</w:t>
      </w:r>
      <w:r w:rsidR="00101A36">
        <w:rPr>
          <w:rStyle w:val="Char3"/>
          <w:rtl/>
          <w:lang w:bidi="fa-IR"/>
        </w:rPr>
        <w:t xml:space="preserve"> می‌</w:t>
      </w:r>
      <w:r w:rsidRPr="0060162A">
        <w:rPr>
          <w:rStyle w:val="Char3"/>
          <w:rtl/>
          <w:lang w:bidi="fa-IR"/>
        </w:rPr>
        <w:t>پوشد و شراب م</w:t>
      </w:r>
      <w:r w:rsidR="005B21A3">
        <w:rPr>
          <w:rStyle w:val="Char3"/>
          <w:rtl/>
          <w:lang w:bidi="fa-IR"/>
        </w:rPr>
        <w:t>ی</w:t>
      </w:r>
      <w:r w:rsidRPr="0060162A">
        <w:rPr>
          <w:rStyle w:val="Char3"/>
          <w:rtl/>
          <w:lang w:bidi="fa-IR"/>
        </w:rPr>
        <w:t>خورد و آدم</w:t>
      </w:r>
      <w:r w:rsidR="00101A36">
        <w:rPr>
          <w:rStyle w:val="Char3"/>
          <w:rtl/>
          <w:lang w:bidi="fa-IR"/>
        </w:rPr>
        <w:t xml:space="preserve"> می‌</w:t>
      </w:r>
      <w:r w:rsidRPr="0060162A">
        <w:rPr>
          <w:rStyle w:val="Char3"/>
          <w:rtl/>
          <w:lang w:bidi="fa-IR"/>
        </w:rPr>
        <w:t>كشد كه عل</w:t>
      </w:r>
      <w:r w:rsidR="005B21A3">
        <w:rPr>
          <w:rStyle w:val="Char3"/>
          <w:rtl/>
          <w:lang w:bidi="fa-IR"/>
        </w:rPr>
        <w:t>ی</w:t>
      </w:r>
      <w:r w:rsidRPr="0060162A">
        <w:rPr>
          <w:rStyle w:val="Char3"/>
          <w:rtl/>
          <w:lang w:bidi="fa-IR"/>
        </w:rPr>
        <w:t xml:space="preserve"> </w:t>
      </w:r>
      <w:r w:rsidR="00AD6106">
        <w:rPr>
          <w:rStyle w:val="Char3"/>
          <w:lang w:bidi="fa-IR"/>
        </w:rPr>
        <w:sym w:font="AGA Arabesque" w:char="F074"/>
      </w:r>
      <w:r w:rsidRPr="0060162A">
        <w:rPr>
          <w:rStyle w:val="Char3"/>
          <w:rtl/>
          <w:lang w:bidi="fa-IR"/>
        </w:rPr>
        <w:t xml:space="preserve"> و ابوبكر </w:t>
      </w:r>
      <w:r w:rsidR="00AD6106">
        <w:rPr>
          <w:rStyle w:val="Char3"/>
          <w:lang w:bidi="fa-IR"/>
        </w:rPr>
        <w:sym w:font="AGA Arabesque" w:char="F074"/>
      </w:r>
      <w:r w:rsidRPr="0060162A">
        <w:rPr>
          <w:rStyle w:val="Char3"/>
          <w:rtl/>
          <w:lang w:bidi="fa-IR"/>
        </w:rPr>
        <w:t xml:space="preserve"> هر دو از چن</w:t>
      </w:r>
      <w:r w:rsidR="005B21A3">
        <w:rPr>
          <w:rStyle w:val="Char3"/>
          <w:rtl/>
          <w:lang w:bidi="fa-IR"/>
        </w:rPr>
        <w:t>ی</w:t>
      </w:r>
      <w:r w:rsidRPr="0060162A">
        <w:rPr>
          <w:rStyle w:val="Char3"/>
          <w:rtl/>
          <w:lang w:bidi="fa-IR"/>
        </w:rPr>
        <w:t>ن آدمها ب</w:t>
      </w:r>
      <w:r w:rsidR="005B21A3">
        <w:rPr>
          <w:rStyle w:val="Char3"/>
          <w:rtl/>
          <w:lang w:bidi="fa-IR"/>
        </w:rPr>
        <w:t>ی</w:t>
      </w:r>
      <w:r w:rsidRPr="0060162A">
        <w:rPr>
          <w:rStyle w:val="Char3"/>
          <w:rtl/>
          <w:lang w:bidi="fa-IR"/>
        </w:rPr>
        <w:t xml:space="preserve">زارند. </w:t>
      </w:r>
    </w:p>
    <w:p w:rsidR="009C6881" w:rsidRPr="0060162A" w:rsidRDefault="009C6881" w:rsidP="007A5FB8">
      <w:pPr>
        <w:tabs>
          <w:tab w:val="left" w:pos="2726"/>
        </w:tabs>
        <w:spacing w:line="245" w:lineRule="auto"/>
        <w:ind w:firstLine="284"/>
        <w:jc w:val="both"/>
        <w:rPr>
          <w:rStyle w:val="Char3"/>
          <w:rtl/>
          <w:lang w:bidi="fa-IR"/>
        </w:rPr>
      </w:pPr>
      <w:r w:rsidRPr="0060162A">
        <w:rPr>
          <w:rStyle w:val="Char3"/>
          <w:rtl/>
          <w:lang w:bidi="fa-IR"/>
        </w:rPr>
        <w:t>و ن</w:t>
      </w:r>
      <w:r w:rsidR="005B21A3">
        <w:rPr>
          <w:rStyle w:val="Char3"/>
          <w:rtl/>
          <w:lang w:bidi="fa-IR"/>
        </w:rPr>
        <w:t>ی</w:t>
      </w:r>
      <w:r w:rsidRPr="0060162A">
        <w:rPr>
          <w:rStyle w:val="Char3"/>
          <w:rtl/>
          <w:lang w:bidi="fa-IR"/>
        </w:rPr>
        <w:t>ز عام</w:t>
      </w:r>
      <w:r w:rsidR="005B21A3">
        <w:rPr>
          <w:rStyle w:val="Char3"/>
          <w:rtl/>
          <w:lang w:bidi="fa-IR"/>
        </w:rPr>
        <w:t>ی</w:t>
      </w:r>
      <w:r w:rsidRPr="0060162A">
        <w:rPr>
          <w:rStyle w:val="Char3"/>
          <w:rtl/>
          <w:lang w:bidi="fa-IR"/>
        </w:rPr>
        <w:t xml:space="preserve"> بعض</w:t>
      </w:r>
      <w:r w:rsidR="005B21A3">
        <w:rPr>
          <w:rStyle w:val="Char3"/>
          <w:rtl/>
          <w:lang w:bidi="fa-IR"/>
        </w:rPr>
        <w:t>ی</w:t>
      </w:r>
      <w:r w:rsidRPr="0060162A">
        <w:rPr>
          <w:rStyle w:val="Char3"/>
          <w:rtl/>
          <w:lang w:bidi="fa-IR"/>
        </w:rPr>
        <w:t xml:space="preserve"> نكات در ذهن در</w:t>
      </w:r>
      <w:r w:rsidR="00101A36">
        <w:rPr>
          <w:rStyle w:val="Char3"/>
          <w:rtl/>
          <w:lang w:bidi="fa-IR"/>
        </w:rPr>
        <w:t xml:space="preserve"> می‌</w:t>
      </w:r>
      <w:r w:rsidR="005B21A3">
        <w:rPr>
          <w:rStyle w:val="Char3"/>
          <w:rtl/>
          <w:lang w:bidi="fa-IR"/>
        </w:rPr>
        <w:t>ی</w:t>
      </w:r>
      <w:r w:rsidRPr="0060162A">
        <w:rPr>
          <w:rStyle w:val="Char3"/>
          <w:rtl/>
          <w:lang w:bidi="fa-IR"/>
        </w:rPr>
        <w:t>ابد و ش</w:t>
      </w:r>
      <w:r w:rsidR="005B21A3">
        <w:rPr>
          <w:rStyle w:val="Char3"/>
          <w:rtl/>
          <w:lang w:bidi="fa-IR"/>
        </w:rPr>
        <w:t>ی</w:t>
      </w:r>
      <w:r w:rsidRPr="0060162A">
        <w:rPr>
          <w:rStyle w:val="Char3"/>
          <w:rtl/>
          <w:lang w:bidi="fa-IR"/>
        </w:rPr>
        <w:t>طان به وسوسه</w:t>
      </w:r>
      <w:r w:rsidR="00E573EC">
        <w:rPr>
          <w:rStyle w:val="Char3"/>
          <w:rtl/>
          <w:lang w:bidi="fa-IR"/>
        </w:rPr>
        <w:t xml:space="preserve">‌اش </w:t>
      </w:r>
      <w:r w:rsidR="00101A36">
        <w:rPr>
          <w:rStyle w:val="Char3"/>
          <w:rtl/>
          <w:lang w:bidi="fa-IR"/>
        </w:rPr>
        <w:t>می‌</w:t>
      </w:r>
      <w:r w:rsidRPr="0060162A">
        <w:rPr>
          <w:rStyle w:val="Char3"/>
          <w:rtl/>
          <w:lang w:bidi="fa-IR"/>
        </w:rPr>
        <w:t>آرا</w:t>
      </w:r>
      <w:r w:rsidR="005B21A3">
        <w:rPr>
          <w:rStyle w:val="Char3"/>
          <w:rtl/>
          <w:lang w:bidi="fa-IR"/>
        </w:rPr>
        <w:t>ی</w:t>
      </w:r>
      <w:r w:rsidRPr="0060162A">
        <w:rPr>
          <w:rStyle w:val="Char3"/>
          <w:rtl/>
          <w:lang w:bidi="fa-IR"/>
        </w:rPr>
        <w:t>د و او را به مخاصمه با پروردگار</w:t>
      </w:r>
      <w:r w:rsidR="00101A36">
        <w:rPr>
          <w:rStyle w:val="Char3"/>
          <w:rtl/>
          <w:lang w:bidi="fa-IR"/>
        </w:rPr>
        <w:t xml:space="preserve"> می‌</w:t>
      </w:r>
      <w:r w:rsidRPr="0060162A">
        <w:rPr>
          <w:rStyle w:val="Char3"/>
          <w:rtl/>
          <w:lang w:bidi="fa-IR"/>
        </w:rPr>
        <w:t>كشاند كه چرا فلان عمل را مقدر كرده و برا</w:t>
      </w:r>
      <w:r w:rsidR="005B21A3">
        <w:rPr>
          <w:rStyle w:val="Char3"/>
          <w:rtl/>
          <w:lang w:bidi="fa-IR"/>
        </w:rPr>
        <w:t>ی</w:t>
      </w:r>
      <w:r w:rsidRPr="0060162A">
        <w:rPr>
          <w:rStyle w:val="Char3"/>
          <w:rtl/>
          <w:lang w:bidi="fa-IR"/>
        </w:rPr>
        <w:t xml:space="preserve"> همان مجازات</w:t>
      </w:r>
      <w:r w:rsidR="00101A36">
        <w:rPr>
          <w:rStyle w:val="Char3"/>
          <w:rtl/>
          <w:lang w:bidi="fa-IR"/>
        </w:rPr>
        <w:t xml:space="preserve"> می‌</w:t>
      </w:r>
      <w:r w:rsidRPr="0060162A">
        <w:rPr>
          <w:rStyle w:val="Char3"/>
          <w:rtl/>
          <w:lang w:bidi="fa-IR"/>
        </w:rPr>
        <w:t>كند؟ چرا روز</w:t>
      </w:r>
      <w:r w:rsidR="005B21A3">
        <w:rPr>
          <w:rStyle w:val="Char3"/>
          <w:rtl/>
          <w:lang w:bidi="fa-IR"/>
        </w:rPr>
        <w:t>ی</w:t>
      </w:r>
      <w:r w:rsidRPr="0060162A">
        <w:rPr>
          <w:rStyle w:val="Char3"/>
          <w:rtl/>
          <w:lang w:bidi="fa-IR"/>
        </w:rPr>
        <w:t xml:space="preserve"> فلان آدم پره</w:t>
      </w:r>
      <w:r w:rsidR="005B21A3">
        <w:rPr>
          <w:rStyle w:val="Char3"/>
          <w:rtl/>
          <w:lang w:bidi="fa-IR"/>
        </w:rPr>
        <w:t>ی</w:t>
      </w:r>
      <w:r w:rsidRPr="0060162A">
        <w:rPr>
          <w:rStyle w:val="Char3"/>
          <w:rtl/>
          <w:lang w:bidi="fa-IR"/>
        </w:rPr>
        <w:t>زكار اند</w:t>
      </w:r>
      <w:r w:rsidR="005B21A3">
        <w:rPr>
          <w:rStyle w:val="Char3"/>
          <w:rtl/>
          <w:lang w:bidi="fa-IR"/>
        </w:rPr>
        <w:t xml:space="preserve">ک </w:t>
      </w:r>
      <w:r w:rsidRPr="0060162A">
        <w:rPr>
          <w:rStyle w:val="Char3"/>
          <w:rtl/>
          <w:lang w:bidi="fa-IR"/>
        </w:rPr>
        <w:t>است و رزق آن د</w:t>
      </w:r>
      <w:r w:rsidR="005B21A3">
        <w:rPr>
          <w:rStyle w:val="Char3"/>
          <w:rtl/>
          <w:lang w:bidi="fa-IR"/>
        </w:rPr>
        <w:t>ی</w:t>
      </w:r>
      <w:r w:rsidRPr="0060162A">
        <w:rPr>
          <w:rStyle w:val="Char3"/>
          <w:rtl/>
          <w:lang w:bidi="fa-IR"/>
        </w:rPr>
        <w:t>گر</w:t>
      </w:r>
      <w:r w:rsidR="005B21A3">
        <w:rPr>
          <w:rStyle w:val="Char3"/>
          <w:rtl/>
          <w:lang w:bidi="fa-IR"/>
        </w:rPr>
        <w:t>ی</w:t>
      </w:r>
      <w:r w:rsidRPr="0060162A">
        <w:rPr>
          <w:rStyle w:val="Char3"/>
          <w:rtl/>
          <w:lang w:bidi="fa-IR"/>
        </w:rPr>
        <w:t xml:space="preserve"> گنهكار فراوان؟ از عام</w:t>
      </w:r>
      <w:r w:rsidR="005B21A3">
        <w:rPr>
          <w:rStyle w:val="Char3"/>
          <w:rtl/>
          <w:lang w:bidi="fa-IR"/>
        </w:rPr>
        <w:t>ی</w:t>
      </w:r>
      <w:r w:rsidRPr="0060162A">
        <w:rPr>
          <w:rStyle w:val="Char3"/>
          <w:rtl/>
          <w:lang w:bidi="fa-IR"/>
        </w:rPr>
        <w:t>ان كس باشد كه در شرا</w:t>
      </w:r>
      <w:r w:rsidR="005B21A3">
        <w:rPr>
          <w:rStyle w:val="Char3"/>
          <w:rtl/>
          <w:lang w:bidi="fa-IR"/>
        </w:rPr>
        <w:t>ی</w:t>
      </w:r>
      <w:r w:rsidRPr="0060162A">
        <w:rPr>
          <w:rStyle w:val="Char3"/>
          <w:rtl/>
          <w:lang w:bidi="fa-IR"/>
        </w:rPr>
        <w:t>ط وفور شكر گو</w:t>
      </w:r>
      <w:r w:rsidR="005B21A3">
        <w:rPr>
          <w:rStyle w:val="Char3"/>
          <w:rtl/>
          <w:lang w:bidi="fa-IR"/>
        </w:rPr>
        <w:t>ی</w:t>
      </w:r>
      <w:r w:rsidRPr="0060162A">
        <w:rPr>
          <w:rStyle w:val="Char3"/>
          <w:rtl/>
          <w:lang w:bidi="fa-IR"/>
        </w:rPr>
        <w:t>د و چون بلا</w:t>
      </w:r>
      <w:r w:rsidR="005B21A3">
        <w:rPr>
          <w:rStyle w:val="Char3"/>
          <w:rtl/>
          <w:lang w:bidi="fa-IR"/>
        </w:rPr>
        <w:t>یی</w:t>
      </w:r>
      <w:r w:rsidRPr="0060162A">
        <w:rPr>
          <w:rStyle w:val="Char3"/>
          <w:rtl/>
          <w:lang w:bidi="fa-IR"/>
        </w:rPr>
        <w:t xml:space="preserve"> رسد زبان به اعتراض و كفر گو</w:t>
      </w:r>
      <w:r w:rsidR="005B21A3">
        <w:rPr>
          <w:rStyle w:val="Char3"/>
          <w:rtl/>
          <w:lang w:bidi="fa-IR"/>
        </w:rPr>
        <w:t>یی</w:t>
      </w:r>
      <w:r w:rsidRPr="0060162A">
        <w:rPr>
          <w:rStyle w:val="Char3"/>
          <w:rtl/>
          <w:lang w:bidi="fa-IR"/>
        </w:rPr>
        <w:t xml:space="preserve"> گشا</w:t>
      </w:r>
      <w:r w:rsidR="005B21A3">
        <w:rPr>
          <w:rStyle w:val="Char3"/>
          <w:rtl/>
          <w:lang w:bidi="fa-IR"/>
        </w:rPr>
        <w:t>ی</w:t>
      </w:r>
      <w:r w:rsidRPr="0060162A">
        <w:rPr>
          <w:rStyle w:val="Char3"/>
          <w:rtl/>
          <w:lang w:bidi="fa-IR"/>
        </w:rPr>
        <w:t>د. هم از عام</w:t>
      </w:r>
      <w:r w:rsidR="005B21A3">
        <w:rPr>
          <w:rStyle w:val="Char3"/>
          <w:rtl/>
          <w:lang w:bidi="fa-IR"/>
        </w:rPr>
        <w:t>ی</w:t>
      </w:r>
      <w:r w:rsidRPr="0060162A">
        <w:rPr>
          <w:rStyle w:val="Char3"/>
          <w:rtl/>
          <w:lang w:bidi="fa-IR"/>
        </w:rPr>
        <w:t>ان كسان</w:t>
      </w:r>
      <w:r w:rsidR="005B21A3">
        <w:rPr>
          <w:rStyle w:val="Char3"/>
          <w:rtl/>
          <w:lang w:bidi="fa-IR"/>
        </w:rPr>
        <w:t>ی</w:t>
      </w:r>
      <w:r w:rsidRPr="0060162A">
        <w:rPr>
          <w:rStyle w:val="Char3"/>
          <w:rtl/>
          <w:lang w:bidi="fa-IR"/>
        </w:rPr>
        <w:t xml:space="preserve"> هستند كه گو</w:t>
      </w:r>
      <w:r w:rsidR="005B21A3">
        <w:rPr>
          <w:rStyle w:val="Char3"/>
          <w:rtl/>
          <w:lang w:bidi="fa-IR"/>
        </w:rPr>
        <w:t>ی</w:t>
      </w:r>
      <w:r w:rsidRPr="0060162A">
        <w:rPr>
          <w:rStyle w:val="Char3"/>
          <w:rtl/>
          <w:lang w:bidi="fa-IR"/>
        </w:rPr>
        <w:t>ند: درساختن و سپس و</w:t>
      </w:r>
      <w:r w:rsidR="005B21A3">
        <w:rPr>
          <w:rStyle w:val="Char3"/>
          <w:rtl/>
          <w:lang w:bidi="fa-IR"/>
        </w:rPr>
        <w:t>ی</w:t>
      </w:r>
      <w:r w:rsidRPr="0060162A">
        <w:rPr>
          <w:rStyle w:val="Char3"/>
          <w:rtl/>
          <w:lang w:bidi="fa-IR"/>
        </w:rPr>
        <w:t>ران كردن ا</w:t>
      </w:r>
      <w:r w:rsidR="005B21A3">
        <w:rPr>
          <w:rStyle w:val="Char3"/>
          <w:rtl/>
          <w:lang w:bidi="fa-IR"/>
        </w:rPr>
        <w:t>ی</w:t>
      </w:r>
      <w:r w:rsidRPr="0060162A">
        <w:rPr>
          <w:rStyle w:val="Char3"/>
          <w:rtl/>
          <w:lang w:bidi="fa-IR"/>
        </w:rPr>
        <w:t>ن اجساد چه حكمت</w:t>
      </w:r>
      <w:r w:rsidR="005B21A3">
        <w:rPr>
          <w:rStyle w:val="Char3"/>
          <w:rtl/>
          <w:lang w:bidi="fa-IR"/>
        </w:rPr>
        <w:t>ی</w:t>
      </w:r>
      <w:r w:rsidRPr="0060162A">
        <w:rPr>
          <w:rStyle w:val="Char3"/>
          <w:rtl/>
          <w:lang w:bidi="fa-IR"/>
        </w:rPr>
        <w:t xml:space="preserve"> بوده است؟ بعض</w:t>
      </w:r>
      <w:r w:rsidR="005B21A3">
        <w:rPr>
          <w:rStyle w:val="Char3"/>
          <w:rtl/>
          <w:lang w:bidi="fa-IR"/>
        </w:rPr>
        <w:t>ی</w:t>
      </w:r>
      <w:r w:rsidRPr="0060162A">
        <w:rPr>
          <w:rStyle w:val="Char3"/>
          <w:rtl/>
          <w:lang w:bidi="fa-IR"/>
        </w:rPr>
        <w:t xml:space="preserve"> رستاخ</w:t>
      </w:r>
      <w:r w:rsidR="005B21A3">
        <w:rPr>
          <w:rStyle w:val="Char3"/>
          <w:rtl/>
          <w:lang w:bidi="fa-IR"/>
        </w:rPr>
        <w:t>ی</w:t>
      </w:r>
      <w:r w:rsidRPr="0060162A">
        <w:rPr>
          <w:rStyle w:val="Char3"/>
          <w:rtl/>
          <w:lang w:bidi="fa-IR"/>
        </w:rPr>
        <w:t>ز را بع</w:t>
      </w:r>
      <w:r w:rsidR="005B21A3">
        <w:rPr>
          <w:rStyle w:val="Char3"/>
          <w:rtl/>
          <w:lang w:bidi="fa-IR"/>
        </w:rPr>
        <w:t>ی</w:t>
      </w:r>
      <w:r w:rsidRPr="0060162A">
        <w:rPr>
          <w:rStyle w:val="Char3"/>
          <w:rtl/>
          <w:lang w:bidi="fa-IR"/>
        </w:rPr>
        <w:t>د انگارند، بعض</w:t>
      </w:r>
      <w:r w:rsidR="005B21A3">
        <w:rPr>
          <w:rStyle w:val="Char3"/>
          <w:rtl/>
          <w:lang w:bidi="fa-IR"/>
        </w:rPr>
        <w:t>ی</w:t>
      </w:r>
      <w:r w:rsidRPr="0060162A">
        <w:rPr>
          <w:rStyle w:val="Char3"/>
          <w:rtl/>
          <w:lang w:bidi="fa-IR"/>
        </w:rPr>
        <w:t xml:space="preserve"> چون به مراد خود</w:t>
      </w:r>
      <w:r w:rsidR="00101A36">
        <w:rPr>
          <w:rStyle w:val="Char3"/>
          <w:rtl/>
          <w:lang w:bidi="fa-IR"/>
        </w:rPr>
        <w:t xml:space="preserve"> نمی‌</w:t>
      </w:r>
      <w:r w:rsidRPr="0060162A">
        <w:rPr>
          <w:rStyle w:val="Char3"/>
          <w:rtl/>
          <w:lang w:bidi="fa-IR"/>
        </w:rPr>
        <w:t xml:space="preserve">رسند </w:t>
      </w:r>
      <w:r w:rsidR="005B21A3">
        <w:rPr>
          <w:rStyle w:val="Char3"/>
          <w:rtl/>
          <w:lang w:bidi="fa-IR"/>
        </w:rPr>
        <w:t>ی</w:t>
      </w:r>
      <w:r w:rsidRPr="0060162A">
        <w:rPr>
          <w:rStyle w:val="Char3"/>
          <w:rtl/>
          <w:lang w:bidi="fa-IR"/>
        </w:rPr>
        <w:t>ا گرفتار بلا</w:t>
      </w:r>
      <w:r w:rsidR="005B21A3">
        <w:rPr>
          <w:rStyle w:val="Char3"/>
          <w:rtl/>
          <w:lang w:bidi="fa-IR"/>
        </w:rPr>
        <w:t>یی</w:t>
      </w:r>
      <w:r w:rsidR="00101A36">
        <w:rPr>
          <w:rStyle w:val="Char3"/>
          <w:rtl/>
          <w:lang w:bidi="fa-IR"/>
        </w:rPr>
        <w:t xml:space="preserve"> می‌</w:t>
      </w:r>
      <w:r w:rsidRPr="0060162A">
        <w:rPr>
          <w:rStyle w:val="Char3"/>
          <w:rtl/>
          <w:lang w:bidi="fa-IR"/>
        </w:rPr>
        <w:t>شوند از د</w:t>
      </w:r>
      <w:r w:rsidR="005B21A3">
        <w:rPr>
          <w:rStyle w:val="Char3"/>
          <w:rtl/>
          <w:lang w:bidi="fa-IR"/>
        </w:rPr>
        <w:t>ی</w:t>
      </w:r>
      <w:r w:rsidRPr="0060162A">
        <w:rPr>
          <w:rStyle w:val="Char3"/>
          <w:rtl/>
          <w:lang w:bidi="fa-IR"/>
        </w:rPr>
        <w:t>ن بر</w:t>
      </w:r>
      <w:r w:rsidR="00101A36">
        <w:rPr>
          <w:rStyle w:val="Char3"/>
          <w:rtl/>
          <w:lang w:bidi="fa-IR"/>
        </w:rPr>
        <w:t xml:space="preserve"> می‌</w:t>
      </w:r>
      <w:r w:rsidRPr="0060162A">
        <w:rPr>
          <w:rStyle w:val="Char3"/>
          <w:rtl/>
          <w:lang w:bidi="fa-IR"/>
        </w:rPr>
        <w:t>گردند و</w:t>
      </w:r>
      <w:r w:rsidR="00101A36">
        <w:rPr>
          <w:rStyle w:val="Char3"/>
          <w:rtl/>
          <w:lang w:bidi="fa-IR"/>
        </w:rPr>
        <w:t xml:space="preserve"> می‌</w:t>
      </w:r>
      <w:r w:rsidRPr="0060162A">
        <w:rPr>
          <w:rStyle w:val="Char3"/>
          <w:rtl/>
          <w:lang w:bidi="fa-IR"/>
        </w:rPr>
        <w:t>گو</w:t>
      </w:r>
      <w:r w:rsidR="005B21A3">
        <w:rPr>
          <w:rStyle w:val="Char3"/>
          <w:rtl/>
          <w:lang w:bidi="fa-IR"/>
        </w:rPr>
        <w:t>ی</w:t>
      </w:r>
      <w:r w:rsidRPr="0060162A">
        <w:rPr>
          <w:rStyle w:val="Char3"/>
          <w:rtl/>
          <w:lang w:bidi="fa-IR"/>
        </w:rPr>
        <w:t>ند:‌ ما د</w:t>
      </w:r>
      <w:r w:rsidR="005B21A3">
        <w:rPr>
          <w:rStyle w:val="Char3"/>
          <w:rtl/>
          <w:lang w:bidi="fa-IR"/>
        </w:rPr>
        <w:t>ی</w:t>
      </w:r>
      <w:r w:rsidRPr="0060162A">
        <w:rPr>
          <w:rStyle w:val="Char3"/>
          <w:rtl/>
          <w:lang w:bidi="fa-IR"/>
        </w:rPr>
        <w:t>گر نماز</w:t>
      </w:r>
      <w:r w:rsidR="00101A36">
        <w:rPr>
          <w:rStyle w:val="Char3"/>
          <w:rtl/>
          <w:lang w:bidi="fa-IR"/>
        </w:rPr>
        <w:t xml:space="preserve"> نمی‌</w:t>
      </w:r>
      <w:r w:rsidRPr="0060162A">
        <w:rPr>
          <w:rStyle w:val="Char3"/>
          <w:rtl/>
          <w:lang w:bidi="fa-IR"/>
        </w:rPr>
        <w:t>خوان</w:t>
      </w:r>
      <w:r w:rsidR="005B21A3">
        <w:rPr>
          <w:rStyle w:val="Char3"/>
          <w:rtl/>
          <w:lang w:bidi="fa-IR"/>
        </w:rPr>
        <w:t>ی</w:t>
      </w:r>
      <w:r w:rsidRPr="0060162A">
        <w:rPr>
          <w:rStyle w:val="Char3"/>
          <w:rtl/>
          <w:lang w:bidi="fa-IR"/>
        </w:rPr>
        <w:t>م! گاه</w:t>
      </w:r>
      <w:r w:rsidR="005B21A3">
        <w:rPr>
          <w:rStyle w:val="Char3"/>
          <w:rtl/>
          <w:lang w:bidi="fa-IR"/>
        </w:rPr>
        <w:t>ی</w:t>
      </w:r>
      <w:r w:rsidRPr="0060162A">
        <w:rPr>
          <w:rStyle w:val="Char3"/>
          <w:rtl/>
          <w:lang w:bidi="fa-IR"/>
        </w:rPr>
        <w:t xml:space="preserve"> </w:t>
      </w:r>
      <w:r w:rsidR="005B21A3">
        <w:rPr>
          <w:rStyle w:val="Char3"/>
          <w:rtl/>
          <w:lang w:bidi="fa-IR"/>
        </w:rPr>
        <w:t xml:space="preserve">یک </w:t>
      </w:r>
      <w:r w:rsidRPr="0060162A">
        <w:rPr>
          <w:rStyle w:val="Char3"/>
          <w:rtl/>
          <w:lang w:bidi="fa-IR"/>
        </w:rPr>
        <w:t>تبهكار مس</w:t>
      </w:r>
      <w:r w:rsidR="005B21A3">
        <w:rPr>
          <w:rStyle w:val="Char3"/>
          <w:rtl/>
          <w:lang w:bidi="fa-IR"/>
        </w:rPr>
        <w:t>ی</w:t>
      </w:r>
      <w:r w:rsidRPr="0060162A">
        <w:rPr>
          <w:rStyle w:val="Char3"/>
          <w:rtl/>
          <w:lang w:bidi="fa-IR"/>
        </w:rPr>
        <w:t>ح</w:t>
      </w:r>
      <w:r w:rsidR="005B21A3">
        <w:rPr>
          <w:rStyle w:val="Char3"/>
          <w:rtl/>
          <w:lang w:bidi="fa-IR"/>
        </w:rPr>
        <w:t>ی</w:t>
      </w:r>
      <w:r w:rsidRPr="0060162A">
        <w:rPr>
          <w:rStyle w:val="Char3"/>
          <w:rtl/>
          <w:lang w:bidi="fa-IR"/>
        </w:rPr>
        <w:t xml:space="preserve"> مؤمن</w:t>
      </w:r>
      <w:r w:rsidR="005B21A3">
        <w:rPr>
          <w:rStyle w:val="Char3"/>
          <w:rtl/>
          <w:lang w:bidi="fa-IR"/>
        </w:rPr>
        <w:t>ی</w:t>
      </w:r>
      <w:r w:rsidRPr="0060162A">
        <w:rPr>
          <w:rStyle w:val="Char3"/>
          <w:rtl/>
          <w:lang w:bidi="fa-IR"/>
        </w:rPr>
        <w:t xml:space="preserve"> را</w:t>
      </w:r>
      <w:r w:rsidR="00101A36">
        <w:rPr>
          <w:rStyle w:val="Char3"/>
          <w:rtl/>
          <w:lang w:bidi="fa-IR"/>
        </w:rPr>
        <w:t xml:space="preserve"> می‌</w:t>
      </w:r>
      <w:r w:rsidRPr="0060162A">
        <w:rPr>
          <w:rStyle w:val="Char3"/>
          <w:rtl/>
          <w:lang w:bidi="fa-IR"/>
        </w:rPr>
        <w:t>كشد و عامه</w:t>
      </w:r>
      <w:r w:rsidR="00101A36">
        <w:rPr>
          <w:rStyle w:val="Char3"/>
          <w:rtl/>
          <w:lang w:bidi="fa-IR"/>
        </w:rPr>
        <w:t xml:space="preserve"> می‌</w:t>
      </w:r>
      <w:r w:rsidRPr="0060162A">
        <w:rPr>
          <w:rStyle w:val="Char3"/>
          <w:rtl/>
          <w:lang w:bidi="fa-IR"/>
        </w:rPr>
        <w:t>گو</w:t>
      </w:r>
      <w:r w:rsidR="005B21A3">
        <w:rPr>
          <w:rStyle w:val="Char3"/>
          <w:rtl/>
          <w:lang w:bidi="fa-IR"/>
        </w:rPr>
        <w:t>ی</w:t>
      </w:r>
      <w:r w:rsidRPr="0060162A">
        <w:rPr>
          <w:rStyle w:val="Char3"/>
          <w:rtl/>
          <w:lang w:bidi="fa-IR"/>
        </w:rPr>
        <w:t>ند:‌ صل</w:t>
      </w:r>
      <w:r w:rsidR="005B21A3">
        <w:rPr>
          <w:rStyle w:val="Char3"/>
          <w:rtl/>
          <w:lang w:bidi="fa-IR"/>
        </w:rPr>
        <w:t>ی</w:t>
      </w:r>
      <w:r w:rsidRPr="0060162A">
        <w:rPr>
          <w:rStyle w:val="Char3"/>
          <w:rtl/>
          <w:lang w:bidi="fa-IR"/>
        </w:rPr>
        <w:t>ب غلبه كرد! د</w:t>
      </w:r>
      <w:r w:rsidR="005B21A3">
        <w:rPr>
          <w:rStyle w:val="Char3"/>
          <w:rtl/>
          <w:lang w:bidi="fa-IR"/>
        </w:rPr>
        <w:t>ی</w:t>
      </w:r>
      <w:r w:rsidRPr="0060162A">
        <w:rPr>
          <w:rStyle w:val="Char3"/>
          <w:rtl/>
          <w:lang w:bidi="fa-IR"/>
        </w:rPr>
        <w:t>گر برا</w:t>
      </w:r>
      <w:r w:rsidR="005B21A3">
        <w:rPr>
          <w:rStyle w:val="Char3"/>
          <w:rtl/>
          <w:lang w:bidi="fa-IR"/>
        </w:rPr>
        <w:t>ی</w:t>
      </w:r>
      <w:r w:rsidRPr="0060162A">
        <w:rPr>
          <w:rStyle w:val="Char3"/>
          <w:rtl/>
          <w:lang w:bidi="fa-IR"/>
        </w:rPr>
        <w:t xml:space="preserve"> چه نماز بخوان</w:t>
      </w:r>
      <w:r w:rsidR="005B21A3">
        <w:rPr>
          <w:rStyle w:val="Char3"/>
          <w:rtl/>
          <w:lang w:bidi="fa-IR"/>
        </w:rPr>
        <w:t>ی</w:t>
      </w:r>
      <w:r w:rsidRPr="0060162A">
        <w:rPr>
          <w:rStyle w:val="Char3"/>
          <w:rtl/>
          <w:lang w:bidi="fa-IR"/>
        </w:rPr>
        <w:t>م؟ ا</w:t>
      </w:r>
      <w:r w:rsidR="005B21A3">
        <w:rPr>
          <w:rStyle w:val="Char3"/>
          <w:rtl/>
          <w:lang w:bidi="fa-IR"/>
        </w:rPr>
        <w:t>ی</w:t>
      </w:r>
      <w:r w:rsidRPr="0060162A">
        <w:rPr>
          <w:rStyle w:val="Char3"/>
          <w:rtl/>
          <w:lang w:bidi="fa-IR"/>
        </w:rPr>
        <w:t>ن همه از آن جهت است كه به عالم</w:t>
      </w:r>
      <w:r w:rsidR="005B21A3">
        <w:rPr>
          <w:rStyle w:val="Char3"/>
          <w:rtl/>
          <w:lang w:bidi="fa-IR"/>
        </w:rPr>
        <w:t>ی</w:t>
      </w:r>
      <w:r w:rsidRPr="0060162A">
        <w:rPr>
          <w:rStyle w:val="Char3"/>
          <w:rtl/>
          <w:lang w:bidi="fa-IR"/>
        </w:rPr>
        <w:t xml:space="preserve"> رجوع</w:t>
      </w:r>
      <w:r w:rsidR="00101A36">
        <w:rPr>
          <w:rStyle w:val="Char3"/>
          <w:rtl/>
          <w:lang w:bidi="fa-IR"/>
        </w:rPr>
        <w:t xml:space="preserve"> نمی‌</w:t>
      </w:r>
      <w:r w:rsidRPr="0060162A">
        <w:rPr>
          <w:rStyle w:val="Char3"/>
          <w:rtl/>
          <w:lang w:bidi="fa-IR"/>
        </w:rPr>
        <w:t>كنند تا اشكالشان را حل كند و بگو</w:t>
      </w:r>
      <w:r w:rsidR="005B21A3">
        <w:rPr>
          <w:rStyle w:val="Char3"/>
          <w:rtl/>
          <w:lang w:bidi="fa-IR"/>
        </w:rPr>
        <w:t>ی</w:t>
      </w:r>
      <w:r w:rsidRPr="0060162A">
        <w:rPr>
          <w:rStyle w:val="Char3"/>
          <w:rtl/>
          <w:lang w:bidi="fa-IR"/>
        </w:rPr>
        <w:t>د خداوند حك</w:t>
      </w:r>
      <w:r w:rsidR="005B21A3">
        <w:rPr>
          <w:rStyle w:val="Char3"/>
          <w:rtl/>
          <w:lang w:bidi="fa-IR"/>
        </w:rPr>
        <w:t>ی</w:t>
      </w:r>
      <w:r w:rsidRPr="0060162A">
        <w:rPr>
          <w:rStyle w:val="Char3"/>
          <w:rtl/>
          <w:lang w:bidi="fa-IR"/>
        </w:rPr>
        <w:t>م است و صاحب اخت</w:t>
      </w:r>
      <w:r w:rsidR="005B21A3">
        <w:rPr>
          <w:rStyle w:val="Char3"/>
          <w:rtl/>
          <w:lang w:bidi="fa-IR"/>
        </w:rPr>
        <w:t>ی</w:t>
      </w:r>
      <w:r w:rsidRPr="0060162A">
        <w:rPr>
          <w:rStyle w:val="Char3"/>
          <w:rtl/>
          <w:lang w:bidi="fa-IR"/>
        </w:rPr>
        <w:t>ار، و جا</w:t>
      </w:r>
      <w:r w:rsidR="005B21A3">
        <w:rPr>
          <w:rStyle w:val="Char3"/>
          <w:rtl/>
          <w:lang w:bidi="fa-IR"/>
        </w:rPr>
        <w:t>ی</w:t>
      </w:r>
      <w:r w:rsidRPr="0060162A">
        <w:rPr>
          <w:rStyle w:val="Char3"/>
          <w:rtl/>
          <w:lang w:bidi="fa-IR"/>
        </w:rPr>
        <w:t xml:space="preserve"> اعتراض</w:t>
      </w:r>
      <w:r w:rsidR="005B21A3">
        <w:rPr>
          <w:rStyle w:val="Char3"/>
          <w:rtl/>
          <w:lang w:bidi="fa-IR"/>
        </w:rPr>
        <w:t>ی</w:t>
      </w:r>
      <w:r w:rsidRPr="0060162A">
        <w:rPr>
          <w:rStyle w:val="Char3"/>
          <w:rtl/>
          <w:lang w:bidi="fa-IR"/>
        </w:rPr>
        <w:t xml:space="preserve"> ن</w:t>
      </w:r>
      <w:r w:rsidR="005B21A3">
        <w:rPr>
          <w:rStyle w:val="Char3"/>
          <w:rtl/>
          <w:lang w:bidi="fa-IR"/>
        </w:rPr>
        <w:t>ی</w:t>
      </w:r>
      <w:r w:rsidRPr="0060162A">
        <w:rPr>
          <w:rStyle w:val="Char3"/>
          <w:rtl/>
          <w:lang w:bidi="fa-IR"/>
        </w:rPr>
        <w:t>ست.</w:t>
      </w:r>
    </w:p>
    <w:p w:rsidR="009C6881" w:rsidRPr="0060162A" w:rsidRDefault="009C6881" w:rsidP="007A5FB8">
      <w:pPr>
        <w:tabs>
          <w:tab w:val="left" w:pos="2726"/>
        </w:tabs>
        <w:spacing w:line="245" w:lineRule="auto"/>
        <w:ind w:firstLine="284"/>
        <w:jc w:val="both"/>
        <w:rPr>
          <w:rStyle w:val="Char3"/>
          <w:rtl/>
          <w:lang w:bidi="fa-IR"/>
        </w:rPr>
      </w:pPr>
      <w:r w:rsidRPr="0060162A">
        <w:rPr>
          <w:rStyle w:val="Char3"/>
          <w:rtl/>
          <w:lang w:bidi="fa-IR"/>
        </w:rPr>
        <w:t>و از عوام كس</w:t>
      </w:r>
      <w:r w:rsidR="005B21A3">
        <w:rPr>
          <w:rStyle w:val="Char3"/>
          <w:rtl/>
          <w:lang w:bidi="fa-IR"/>
        </w:rPr>
        <w:t>ی</w:t>
      </w:r>
      <w:r w:rsidRPr="0060162A">
        <w:rPr>
          <w:rStyle w:val="Char3"/>
          <w:rtl/>
          <w:lang w:bidi="fa-IR"/>
        </w:rPr>
        <w:t xml:space="preserve"> باشد كه از عقل خود راض</w:t>
      </w:r>
      <w:r w:rsidR="005B21A3">
        <w:rPr>
          <w:rStyle w:val="Char3"/>
          <w:rtl/>
          <w:lang w:bidi="fa-IR"/>
        </w:rPr>
        <w:t>ی</w:t>
      </w:r>
      <w:r w:rsidRPr="0060162A">
        <w:rPr>
          <w:rStyle w:val="Char3"/>
          <w:rtl/>
          <w:lang w:bidi="fa-IR"/>
        </w:rPr>
        <w:t xml:space="preserve"> است و از مخالفت علما باك</w:t>
      </w:r>
      <w:r w:rsidR="005B21A3">
        <w:rPr>
          <w:rStyle w:val="Char3"/>
          <w:rtl/>
          <w:lang w:bidi="fa-IR"/>
        </w:rPr>
        <w:t>ی</w:t>
      </w:r>
      <w:r w:rsidRPr="0060162A">
        <w:rPr>
          <w:rStyle w:val="Char3"/>
          <w:rtl/>
          <w:lang w:bidi="fa-IR"/>
        </w:rPr>
        <w:t xml:space="preserve"> ندارد و چون فتوا</w:t>
      </w:r>
      <w:r w:rsidR="005B21A3">
        <w:rPr>
          <w:rStyle w:val="Char3"/>
          <w:rtl/>
          <w:lang w:bidi="fa-IR"/>
        </w:rPr>
        <w:t>ی</w:t>
      </w:r>
      <w:r w:rsidRPr="0060162A">
        <w:rPr>
          <w:rStyle w:val="Char3"/>
          <w:rtl/>
          <w:lang w:bidi="fa-IR"/>
        </w:rPr>
        <w:t xml:space="preserve"> عالمان با مقصود او</w:t>
      </w:r>
      <w:r w:rsidR="00101A36">
        <w:rPr>
          <w:rStyle w:val="Char3"/>
          <w:rtl/>
          <w:lang w:bidi="fa-IR"/>
        </w:rPr>
        <w:t xml:space="preserve"> نمی‌</w:t>
      </w:r>
      <w:r w:rsidRPr="0060162A">
        <w:rPr>
          <w:rStyle w:val="Char3"/>
          <w:rtl/>
          <w:lang w:bidi="fa-IR"/>
        </w:rPr>
        <w:t>سازد زبان به رد ونكوهش آنان</w:t>
      </w:r>
      <w:r w:rsidR="00101A36">
        <w:rPr>
          <w:rStyle w:val="Char3"/>
          <w:rtl/>
          <w:lang w:bidi="fa-IR"/>
        </w:rPr>
        <w:t xml:space="preserve"> می‌</w:t>
      </w:r>
      <w:r w:rsidRPr="0060162A">
        <w:rPr>
          <w:rStyle w:val="Char3"/>
          <w:rtl/>
          <w:lang w:bidi="fa-IR"/>
        </w:rPr>
        <w:t>گشا</w:t>
      </w:r>
      <w:r w:rsidR="005B21A3">
        <w:rPr>
          <w:rStyle w:val="Char3"/>
          <w:rtl/>
          <w:lang w:bidi="fa-IR"/>
        </w:rPr>
        <w:t>ی</w:t>
      </w:r>
      <w:r w:rsidRPr="0060162A">
        <w:rPr>
          <w:rStyle w:val="Char3"/>
          <w:rtl/>
          <w:lang w:bidi="fa-IR"/>
        </w:rPr>
        <w:t>د. ابن عق</w:t>
      </w:r>
      <w:r w:rsidR="005B21A3">
        <w:rPr>
          <w:rStyle w:val="Char3"/>
          <w:rtl/>
          <w:lang w:bidi="fa-IR"/>
        </w:rPr>
        <w:t>ی</w:t>
      </w:r>
      <w:r w:rsidRPr="0060162A">
        <w:rPr>
          <w:rStyle w:val="Char3"/>
          <w:rtl/>
          <w:lang w:bidi="fa-IR"/>
        </w:rPr>
        <w:t>ل گو</w:t>
      </w:r>
      <w:r w:rsidR="005B21A3">
        <w:rPr>
          <w:rStyle w:val="Char3"/>
          <w:rtl/>
          <w:lang w:bidi="fa-IR"/>
        </w:rPr>
        <w:t>ی</w:t>
      </w:r>
      <w:r w:rsidRPr="0060162A">
        <w:rPr>
          <w:rStyle w:val="Char3"/>
          <w:rtl/>
          <w:lang w:bidi="fa-IR"/>
        </w:rPr>
        <w:t>د: در طول عمر هر گاه در كار صنعتگر</w:t>
      </w:r>
      <w:r w:rsidR="005B21A3">
        <w:rPr>
          <w:rStyle w:val="Char3"/>
          <w:rtl/>
          <w:lang w:bidi="fa-IR"/>
        </w:rPr>
        <w:t>ی</w:t>
      </w:r>
      <w:r w:rsidRPr="0060162A">
        <w:rPr>
          <w:rStyle w:val="Char3"/>
          <w:rtl/>
          <w:lang w:bidi="fa-IR"/>
        </w:rPr>
        <w:t xml:space="preserve"> دخالت كرده</w:t>
      </w:r>
      <w:r w:rsidR="00272F5D">
        <w:rPr>
          <w:rStyle w:val="Char3"/>
          <w:rtl/>
          <w:lang w:bidi="fa-IR"/>
        </w:rPr>
        <w:t xml:space="preserve">‌ام </w:t>
      </w:r>
      <w:r w:rsidRPr="0060162A">
        <w:rPr>
          <w:rStyle w:val="Char3"/>
          <w:rtl/>
          <w:lang w:bidi="fa-IR"/>
        </w:rPr>
        <w:t>به من گفته است:‌ كار مرا خراب كرد</w:t>
      </w:r>
      <w:r w:rsidR="005B21A3">
        <w:rPr>
          <w:rStyle w:val="Char3"/>
          <w:rtl/>
          <w:lang w:bidi="fa-IR"/>
        </w:rPr>
        <w:t>ی</w:t>
      </w:r>
      <w:r w:rsidRPr="0060162A">
        <w:rPr>
          <w:rStyle w:val="Char3"/>
          <w:rtl/>
          <w:lang w:bidi="fa-IR"/>
        </w:rPr>
        <w:t>! و ا</w:t>
      </w:r>
      <w:r w:rsidR="005B21A3">
        <w:rPr>
          <w:rStyle w:val="Char3"/>
          <w:rtl/>
          <w:lang w:bidi="fa-IR"/>
        </w:rPr>
        <w:t>ی</w:t>
      </w:r>
      <w:r w:rsidRPr="0060162A">
        <w:rPr>
          <w:rStyle w:val="Char3"/>
          <w:rtl/>
          <w:lang w:bidi="fa-IR"/>
        </w:rPr>
        <w:t>ن در حال</w:t>
      </w:r>
      <w:r w:rsidR="005B21A3">
        <w:rPr>
          <w:rStyle w:val="Char3"/>
          <w:rtl/>
          <w:lang w:bidi="fa-IR"/>
        </w:rPr>
        <w:t>ی</w:t>
      </w:r>
      <w:r w:rsidRPr="0060162A">
        <w:rPr>
          <w:rStyle w:val="Char3"/>
          <w:rtl/>
          <w:lang w:bidi="fa-IR"/>
        </w:rPr>
        <w:t xml:space="preserve"> است كه شغل آن صنعتگر امر</w:t>
      </w:r>
      <w:r w:rsidR="005B21A3">
        <w:rPr>
          <w:rStyle w:val="Char3"/>
          <w:rtl/>
          <w:lang w:bidi="fa-IR"/>
        </w:rPr>
        <w:t>ی</w:t>
      </w:r>
      <w:r w:rsidRPr="0060162A">
        <w:rPr>
          <w:rStyle w:val="Char3"/>
          <w:rtl/>
          <w:lang w:bidi="fa-IR"/>
        </w:rPr>
        <w:t xml:space="preserve"> است حس</w:t>
      </w:r>
      <w:r w:rsidR="005B21A3">
        <w:rPr>
          <w:rStyle w:val="Char3"/>
          <w:rtl/>
          <w:lang w:bidi="fa-IR"/>
        </w:rPr>
        <w:t>ی</w:t>
      </w:r>
      <w:r w:rsidRPr="0060162A">
        <w:rPr>
          <w:rStyle w:val="Char3"/>
          <w:rtl/>
          <w:lang w:bidi="fa-IR"/>
        </w:rPr>
        <w:t xml:space="preserve"> كه اگر من هم بدان بپردازم</w:t>
      </w:r>
      <w:r w:rsidR="00101A36">
        <w:rPr>
          <w:rStyle w:val="Char3"/>
          <w:rtl/>
          <w:lang w:bidi="fa-IR"/>
        </w:rPr>
        <w:t xml:space="preserve"> می‌</w:t>
      </w:r>
      <w:r w:rsidRPr="0060162A">
        <w:rPr>
          <w:rStyle w:val="Char3"/>
          <w:rtl/>
          <w:lang w:bidi="fa-IR"/>
        </w:rPr>
        <w:t>توانم، اما تخصص من در امور عقل</w:t>
      </w:r>
      <w:r w:rsidR="005B21A3">
        <w:rPr>
          <w:rStyle w:val="Char3"/>
          <w:rtl/>
          <w:lang w:bidi="fa-IR"/>
        </w:rPr>
        <w:t>ی</w:t>
      </w:r>
      <w:r w:rsidRPr="0060162A">
        <w:rPr>
          <w:rStyle w:val="Char3"/>
          <w:rtl/>
          <w:lang w:bidi="fa-IR"/>
        </w:rPr>
        <w:t xml:space="preserve"> است (كه دشوارتر است) ل</w:t>
      </w:r>
      <w:r w:rsidR="005B21A3">
        <w:rPr>
          <w:rStyle w:val="Char3"/>
          <w:rtl/>
          <w:lang w:bidi="fa-IR"/>
        </w:rPr>
        <w:t>ی</w:t>
      </w:r>
      <w:r w:rsidRPr="0060162A">
        <w:rPr>
          <w:rStyle w:val="Char3"/>
          <w:rtl/>
          <w:lang w:bidi="fa-IR"/>
        </w:rPr>
        <w:t>كن وقت</w:t>
      </w:r>
      <w:r w:rsidR="005B21A3">
        <w:rPr>
          <w:rStyle w:val="Char3"/>
          <w:rtl/>
          <w:lang w:bidi="fa-IR"/>
        </w:rPr>
        <w:t>ی</w:t>
      </w:r>
      <w:r w:rsidRPr="0060162A">
        <w:rPr>
          <w:rStyle w:val="Char3"/>
          <w:rtl/>
          <w:lang w:bidi="fa-IR"/>
        </w:rPr>
        <w:t xml:space="preserve"> فتوا</w:t>
      </w:r>
      <w:r w:rsidR="00101A36">
        <w:rPr>
          <w:rStyle w:val="Char3"/>
          <w:rtl/>
          <w:lang w:bidi="fa-IR"/>
        </w:rPr>
        <w:t xml:space="preserve"> می‌</w:t>
      </w:r>
      <w:r w:rsidRPr="0060162A">
        <w:rPr>
          <w:rStyle w:val="Char3"/>
          <w:rtl/>
          <w:lang w:bidi="fa-IR"/>
        </w:rPr>
        <w:t>دهم عام</w:t>
      </w:r>
      <w:r w:rsidR="005B21A3">
        <w:rPr>
          <w:rStyle w:val="Char3"/>
          <w:rtl/>
          <w:lang w:bidi="fa-IR"/>
        </w:rPr>
        <w:t>ی</w:t>
      </w:r>
      <w:r w:rsidR="00101A36">
        <w:rPr>
          <w:rStyle w:val="Char3"/>
          <w:rtl/>
          <w:lang w:bidi="fa-IR"/>
        </w:rPr>
        <w:t xml:space="preserve"> نمی‌</w:t>
      </w:r>
      <w:r w:rsidRPr="0060162A">
        <w:rPr>
          <w:rStyle w:val="Char3"/>
          <w:rtl/>
          <w:lang w:bidi="fa-IR"/>
        </w:rPr>
        <w:t>پذ</w:t>
      </w:r>
      <w:r w:rsidR="005B21A3">
        <w:rPr>
          <w:rStyle w:val="Char3"/>
          <w:rtl/>
          <w:lang w:bidi="fa-IR"/>
        </w:rPr>
        <w:t>ی</w:t>
      </w:r>
      <w:r w:rsidRPr="0060162A">
        <w:rPr>
          <w:rStyle w:val="Char3"/>
          <w:rtl/>
          <w:lang w:bidi="fa-IR"/>
        </w:rPr>
        <w:t xml:space="preserve">رد. </w:t>
      </w:r>
    </w:p>
    <w:p w:rsidR="009C6881" w:rsidRPr="0060162A" w:rsidRDefault="009C6881" w:rsidP="007A5FB8">
      <w:pPr>
        <w:tabs>
          <w:tab w:val="left" w:pos="2726"/>
        </w:tabs>
        <w:spacing w:line="245" w:lineRule="auto"/>
        <w:ind w:firstLine="284"/>
        <w:jc w:val="both"/>
        <w:rPr>
          <w:rStyle w:val="Char3"/>
          <w:rtl/>
          <w:lang w:bidi="fa-IR"/>
        </w:rPr>
      </w:pPr>
      <w:r w:rsidRPr="0060162A">
        <w:rPr>
          <w:rStyle w:val="Char3"/>
          <w:rtl/>
          <w:lang w:bidi="fa-IR"/>
        </w:rPr>
        <w:t>د</w:t>
      </w:r>
      <w:r w:rsidR="005B21A3">
        <w:rPr>
          <w:rStyle w:val="Char3"/>
          <w:rtl/>
          <w:lang w:bidi="fa-IR"/>
        </w:rPr>
        <w:t>ی</w:t>
      </w:r>
      <w:r w:rsidRPr="0060162A">
        <w:rPr>
          <w:rStyle w:val="Char3"/>
          <w:rtl/>
          <w:lang w:bidi="fa-IR"/>
        </w:rPr>
        <w:t>گر از تلب</w:t>
      </w:r>
      <w:r w:rsidR="005B21A3">
        <w:rPr>
          <w:rStyle w:val="Char3"/>
          <w:rtl/>
          <w:lang w:bidi="fa-IR"/>
        </w:rPr>
        <w:t>ی</w:t>
      </w:r>
      <w:r w:rsidRPr="0060162A">
        <w:rPr>
          <w:rStyle w:val="Char3"/>
          <w:rtl/>
          <w:lang w:bidi="fa-IR"/>
        </w:rPr>
        <w:t>س</w:t>
      </w:r>
      <w:r w:rsidR="00C47C11">
        <w:rPr>
          <w:rStyle w:val="Char3"/>
          <w:rFonts w:hint="cs"/>
          <w:rtl/>
          <w:lang w:bidi="fa-IR"/>
        </w:rPr>
        <w:t>‌</w:t>
      </w:r>
      <w:r w:rsidRPr="0060162A">
        <w:rPr>
          <w:rStyle w:val="Char3"/>
          <w:rtl/>
          <w:lang w:bidi="fa-IR"/>
        </w:rPr>
        <w:t>ها</w:t>
      </w:r>
      <w:r w:rsidR="005B21A3">
        <w:rPr>
          <w:rStyle w:val="Char3"/>
          <w:rtl/>
          <w:lang w:bidi="fa-IR"/>
        </w:rPr>
        <w:t>ی</w:t>
      </w:r>
      <w:r w:rsidRPr="0060162A">
        <w:rPr>
          <w:rStyle w:val="Char3"/>
          <w:rtl/>
          <w:lang w:bidi="fa-IR"/>
        </w:rPr>
        <w:t xml:space="preserve"> ابل</w:t>
      </w:r>
      <w:r w:rsidR="005B21A3">
        <w:rPr>
          <w:rStyle w:val="Char3"/>
          <w:rtl/>
          <w:lang w:bidi="fa-IR"/>
        </w:rPr>
        <w:t>ی</w:t>
      </w:r>
      <w:r w:rsidRPr="0060162A">
        <w:rPr>
          <w:rStyle w:val="Char3"/>
          <w:rtl/>
          <w:lang w:bidi="fa-IR"/>
        </w:rPr>
        <w:t>س بر عام</w:t>
      </w:r>
      <w:r w:rsidR="005B21A3">
        <w:rPr>
          <w:rStyle w:val="Char3"/>
          <w:rtl/>
          <w:lang w:bidi="fa-IR"/>
        </w:rPr>
        <w:t>ی</w:t>
      </w:r>
      <w:r w:rsidRPr="0060162A">
        <w:rPr>
          <w:rStyle w:val="Char3"/>
          <w:rtl/>
          <w:lang w:bidi="fa-IR"/>
        </w:rPr>
        <w:t>ان، مقدم داشتن زاهدان است بر عالمان؛ بر تن هر نادان</w:t>
      </w:r>
      <w:r w:rsidR="005B21A3">
        <w:rPr>
          <w:rStyle w:val="Char3"/>
          <w:rtl/>
          <w:lang w:bidi="fa-IR"/>
        </w:rPr>
        <w:t>ی</w:t>
      </w:r>
      <w:r w:rsidRPr="0060162A">
        <w:rPr>
          <w:rStyle w:val="Char3"/>
          <w:rtl/>
          <w:lang w:bidi="fa-IR"/>
        </w:rPr>
        <w:t xml:space="preserve"> و جب</w:t>
      </w:r>
      <w:r w:rsidR="009C63F6">
        <w:rPr>
          <w:rStyle w:val="Char3"/>
          <w:rtl/>
          <w:lang w:bidi="fa-IR"/>
        </w:rPr>
        <w:t>ه</w:t>
      </w:r>
      <w:r w:rsidRPr="0060162A">
        <w:rPr>
          <w:rStyle w:val="Char3"/>
          <w:rtl/>
          <w:lang w:bidi="fa-IR"/>
        </w:rPr>
        <w:t xml:space="preserve"> ‌پشم</w:t>
      </w:r>
      <w:r w:rsidR="005B21A3">
        <w:rPr>
          <w:rStyle w:val="Char3"/>
          <w:rtl/>
          <w:lang w:bidi="fa-IR"/>
        </w:rPr>
        <w:t>ی</w:t>
      </w:r>
      <w:r w:rsidRPr="0060162A">
        <w:rPr>
          <w:rStyle w:val="Char3"/>
          <w:rtl/>
          <w:lang w:bidi="fa-IR"/>
        </w:rPr>
        <w:t>نه</w:t>
      </w:r>
      <w:r w:rsidR="00155203">
        <w:rPr>
          <w:rStyle w:val="Char3"/>
          <w:rtl/>
          <w:lang w:bidi="fa-IR"/>
        </w:rPr>
        <w:t xml:space="preserve">‌ای </w:t>
      </w:r>
      <w:r w:rsidRPr="0060162A">
        <w:rPr>
          <w:rStyle w:val="Char3"/>
          <w:rtl/>
          <w:lang w:bidi="fa-IR"/>
        </w:rPr>
        <w:t>بب</w:t>
      </w:r>
      <w:r w:rsidR="005B21A3">
        <w:rPr>
          <w:rStyle w:val="Char3"/>
          <w:rtl/>
          <w:lang w:bidi="fa-IR"/>
        </w:rPr>
        <w:t>ی</w:t>
      </w:r>
      <w:r w:rsidRPr="0060162A">
        <w:rPr>
          <w:rStyle w:val="Char3"/>
          <w:rtl/>
          <w:lang w:bidi="fa-IR"/>
        </w:rPr>
        <w:t>نند و</w:t>
      </w:r>
      <w:r w:rsidR="005B21A3">
        <w:rPr>
          <w:rStyle w:val="Char3"/>
          <w:rtl/>
          <w:lang w:bidi="fa-IR"/>
        </w:rPr>
        <w:t>ی</w:t>
      </w:r>
      <w:r w:rsidRPr="0060162A">
        <w:rPr>
          <w:rStyle w:val="Char3"/>
          <w:rtl/>
          <w:lang w:bidi="fa-IR"/>
        </w:rPr>
        <w:t xml:space="preserve"> را اكرام كنند بو</w:t>
      </w:r>
      <w:r w:rsidR="005B21A3">
        <w:rPr>
          <w:rStyle w:val="Char3"/>
          <w:rtl/>
          <w:lang w:bidi="fa-IR"/>
        </w:rPr>
        <w:t>ی</w:t>
      </w:r>
      <w:r w:rsidRPr="0060162A">
        <w:rPr>
          <w:rStyle w:val="Char3"/>
          <w:rtl/>
          <w:lang w:bidi="fa-IR"/>
        </w:rPr>
        <w:t>ژه كه سر فرو افكند و از خود خشوع بنما</w:t>
      </w:r>
      <w:r w:rsidR="005B21A3">
        <w:rPr>
          <w:rStyle w:val="Char3"/>
          <w:rtl/>
          <w:lang w:bidi="fa-IR"/>
        </w:rPr>
        <w:t>ی</w:t>
      </w:r>
      <w:r w:rsidRPr="0060162A">
        <w:rPr>
          <w:rStyle w:val="Char3"/>
          <w:rtl/>
          <w:lang w:bidi="fa-IR"/>
        </w:rPr>
        <w:t>د، و گو</w:t>
      </w:r>
      <w:r w:rsidR="005B21A3">
        <w:rPr>
          <w:rStyle w:val="Char3"/>
          <w:rtl/>
          <w:lang w:bidi="fa-IR"/>
        </w:rPr>
        <w:t>ی</w:t>
      </w:r>
      <w:r w:rsidRPr="0060162A">
        <w:rPr>
          <w:rStyle w:val="Char3"/>
          <w:rtl/>
          <w:lang w:bidi="fa-IR"/>
        </w:rPr>
        <w:t>ند: ا</w:t>
      </w:r>
      <w:r w:rsidR="005B21A3">
        <w:rPr>
          <w:rStyle w:val="Char3"/>
          <w:rtl/>
          <w:lang w:bidi="fa-IR"/>
        </w:rPr>
        <w:t>ی</w:t>
      </w:r>
      <w:r w:rsidRPr="0060162A">
        <w:rPr>
          <w:rStyle w:val="Char3"/>
          <w:rtl/>
          <w:lang w:bidi="fa-IR"/>
        </w:rPr>
        <w:t>ن كجا فلان عالم كجا؟ ا</w:t>
      </w:r>
      <w:r w:rsidR="005B21A3">
        <w:rPr>
          <w:rStyle w:val="Char3"/>
          <w:rtl/>
          <w:lang w:bidi="fa-IR"/>
        </w:rPr>
        <w:t>ی</w:t>
      </w:r>
      <w:r w:rsidRPr="0060162A">
        <w:rPr>
          <w:rStyle w:val="Char3"/>
          <w:rtl/>
          <w:lang w:bidi="fa-IR"/>
        </w:rPr>
        <w:t>ن زاهد است و در عمر م</w:t>
      </w:r>
      <w:r w:rsidR="005B21A3">
        <w:rPr>
          <w:rStyle w:val="Char3"/>
          <w:rtl/>
          <w:lang w:bidi="fa-IR"/>
        </w:rPr>
        <w:t>ی</w:t>
      </w:r>
      <w:r w:rsidRPr="0060162A">
        <w:rPr>
          <w:rStyle w:val="Char3"/>
          <w:rtl/>
          <w:lang w:bidi="fa-IR"/>
        </w:rPr>
        <w:t>و</w:t>
      </w:r>
      <w:r w:rsidR="009C63F6">
        <w:rPr>
          <w:rStyle w:val="Char3"/>
          <w:rtl/>
          <w:lang w:bidi="fa-IR"/>
        </w:rPr>
        <w:t>ه</w:t>
      </w:r>
      <w:r w:rsidRPr="0060162A">
        <w:rPr>
          <w:rStyle w:val="Char3"/>
          <w:rtl/>
          <w:lang w:bidi="fa-IR"/>
        </w:rPr>
        <w:t xml:space="preserve"> تر نخورده و زن نگرفته و آن دن</w:t>
      </w:r>
      <w:r w:rsidR="005B21A3">
        <w:rPr>
          <w:rStyle w:val="Char3"/>
          <w:rtl/>
          <w:lang w:bidi="fa-IR"/>
        </w:rPr>
        <w:t>ی</w:t>
      </w:r>
      <w:r w:rsidRPr="0060162A">
        <w:rPr>
          <w:rStyle w:val="Char3"/>
          <w:rtl/>
          <w:lang w:bidi="fa-IR"/>
        </w:rPr>
        <w:t>اپرست است؛ و</w:t>
      </w:r>
      <w:r w:rsidR="00101A36">
        <w:rPr>
          <w:rStyle w:val="Char3"/>
          <w:rtl/>
          <w:lang w:bidi="fa-IR"/>
        </w:rPr>
        <w:t xml:space="preserve"> نمی‌</w:t>
      </w:r>
      <w:r w:rsidRPr="0060162A">
        <w:rPr>
          <w:rStyle w:val="Char3"/>
          <w:rtl/>
          <w:lang w:bidi="fa-IR"/>
        </w:rPr>
        <w:t>دانند كه عالم بر زاهد برتر</w:t>
      </w:r>
      <w:r w:rsidR="005B21A3">
        <w:rPr>
          <w:rStyle w:val="Char3"/>
          <w:rtl/>
          <w:lang w:bidi="fa-IR"/>
        </w:rPr>
        <w:t>ی</w:t>
      </w:r>
      <w:r w:rsidRPr="0060162A">
        <w:rPr>
          <w:rStyle w:val="Char3"/>
          <w:rtl/>
          <w:lang w:bidi="fa-IR"/>
        </w:rPr>
        <w:t xml:space="preserve"> دارد. خدا بر ا</w:t>
      </w:r>
      <w:r w:rsidR="005B21A3">
        <w:rPr>
          <w:rStyle w:val="Char3"/>
          <w:rtl/>
          <w:lang w:bidi="fa-IR"/>
        </w:rPr>
        <w:t>ی</w:t>
      </w:r>
      <w:r w:rsidRPr="0060162A">
        <w:rPr>
          <w:rStyle w:val="Char3"/>
          <w:rtl/>
          <w:lang w:bidi="fa-IR"/>
        </w:rPr>
        <w:t>ن عام</w:t>
      </w:r>
      <w:r w:rsidR="005B21A3">
        <w:rPr>
          <w:rStyle w:val="Char3"/>
          <w:rtl/>
          <w:lang w:bidi="fa-IR"/>
        </w:rPr>
        <w:t>ی</w:t>
      </w:r>
      <w:r w:rsidRPr="0060162A">
        <w:rPr>
          <w:rStyle w:val="Char3"/>
          <w:rtl/>
          <w:lang w:bidi="fa-IR"/>
        </w:rPr>
        <w:t>ان تفضل كرده كه پ</w:t>
      </w:r>
      <w:r w:rsidR="005B21A3">
        <w:rPr>
          <w:rStyle w:val="Char3"/>
          <w:rtl/>
          <w:lang w:bidi="fa-IR"/>
        </w:rPr>
        <w:t>ی</w:t>
      </w:r>
      <w:r w:rsidRPr="0060162A">
        <w:rPr>
          <w:rStyle w:val="Char3"/>
          <w:rtl/>
          <w:lang w:bidi="fa-IR"/>
        </w:rPr>
        <w:t xml:space="preserve">غمبر </w:t>
      </w:r>
      <w:r w:rsidR="00526AAC">
        <w:rPr>
          <w:rStyle w:val="Char3"/>
          <w:lang w:bidi="fa-IR"/>
        </w:rPr>
        <w:sym w:font="AGA Arabesque" w:char="F072"/>
      </w:r>
      <w:r w:rsidRPr="0060162A">
        <w:rPr>
          <w:rStyle w:val="Char3"/>
          <w:rtl/>
          <w:lang w:bidi="fa-IR"/>
        </w:rPr>
        <w:t xml:space="preserve"> را ند</w:t>
      </w:r>
      <w:r w:rsidR="005B21A3">
        <w:rPr>
          <w:rStyle w:val="Char3"/>
          <w:rtl/>
          <w:lang w:bidi="fa-IR"/>
        </w:rPr>
        <w:t>ی</w:t>
      </w:r>
      <w:r w:rsidRPr="0060162A">
        <w:rPr>
          <w:rStyle w:val="Char3"/>
          <w:rtl/>
          <w:lang w:bidi="fa-IR"/>
        </w:rPr>
        <w:t>دند كه ز</w:t>
      </w:r>
      <w:r w:rsidR="005B21A3">
        <w:rPr>
          <w:rStyle w:val="Char3"/>
          <w:rtl/>
          <w:lang w:bidi="fa-IR"/>
        </w:rPr>
        <w:t>ی</w:t>
      </w:r>
      <w:r w:rsidRPr="0060162A">
        <w:rPr>
          <w:rStyle w:val="Char3"/>
          <w:rtl/>
          <w:lang w:bidi="fa-IR"/>
        </w:rPr>
        <w:t>اد زن م</w:t>
      </w:r>
      <w:r w:rsidR="005B21A3">
        <w:rPr>
          <w:rStyle w:val="Char3"/>
          <w:rtl/>
          <w:lang w:bidi="fa-IR"/>
        </w:rPr>
        <w:t>ی</w:t>
      </w:r>
      <w:r w:rsidR="00C47C11">
        <w:rPr>
          <w:rStyle w:val="Char3"/>
          <w:rFonts w:hint="cs"/>
          <w:rtl/>
          <w:lang w:bidi="fa-IR"/>
        </w:rPr>
        <w:t>‌</w:t>
      </w:r>
      <w:r w:rsidRPr="0060162A">
        <w:rPr>
          <w:rStyle w:val="Char3"/>
          <w:rtl/>
          <w:lang w:bidi="fa-IR"/>
        </w:rPr>
        <w:t>گرفت و از كن</w:t>
      </w:r>
      <w:r w:rsidR="005B21A3">
        <w:rPr>
          <w:rStyle w:val="Char3"/>
          <w:rtl/>
          <w:lang w:bidi="fa-IR"/>
        </w:rPr>
        <w:t>ی</w:t>
      </w:r>
      <w:r w:rsidRPr="0060162A">
        <w:rPr>
          <w:rStyle w:val="Char3"/>
          <w:rtl/>
          <w:lang w:bidi="fa-IR"/>
        </w:rPr>
        <w:t>زان غنا</w:t>
      </w:r>
      <w:r w:rsidR="005B21A3">
        <w:rPr>
          <w:rStyle w:val="Char3"/>
          <w:rtl/>
          <w:lang w:bidi="fa-IR"/>
        </w:rPr>
        <w:t>ی</w:t>
      </w:r>
      <w:r w:rsidRPr="0060162A">
        <w:rPr>
          <w:rStyle w:val="Char3"/>
          <w:rtl/>
          <w:lang w:bidi="fa-IR"/>
        </w:rPr>
        <w:t>م برا</w:t>
      </w:r>
      <w:r w:rsidR="005B21A3">
        <w:rPr>
          <w:rStyle w:val="Char3"/>
          <w:rtl/>
          <w:lang w:bidi="fa-IR"/>
        </w:rPr>
        <w:t>ی</w:t>
      </w:r>
      <w:r w:rsidRPr="0060162A">
        <w:rPr>
          <w:rStyle w:val="Char3"/>
          <w:rtl/>
          <w:lang w:bidi="fa-IR"/>
        </w:rPr>
        <w:t xml:space="preserve"> خود برم</w:t>
      </w:r>
      <w:r w:rsidR="005B21A3">
        <w:rPr>
          <w:rStyle w:val="Char3"/>
          <w:rtl/>
          <w:lang w:bidi="fa-IR"/>
        </w:rPr>
        <w:t>ی</w:t>
      </w:r>
      <w:r w:rsidR="00C47C11">
        <w:rPr>
          <w:rStyle w:val="Char3"/>
          <w:rFonts w:hint="cs"/>
          <w:rtl/>
          <w:lang w:bidi="fa-IR"/>
        </w:rPr>
        <w:t>‌</w:t>
      </w:r>
      <w:r w:rsidRPr="0060162A">
        <w:rPr>
          <w:rStyle w:val="Char3"/>
          <w:rtl/>
          <w:lang w:bidi="fa-IR"/>
        </w:rPr>
        <w:t>گز</w:t>
      </w:r>
      <w:r w:rsidR="005B21A3">
        <w:rPr>
          <w:rStyle w:val="Char3"/>
          <w:rtl/>
          <w:lang w:bidi="fa-IR"/>
        </w:rPr>
        <w:t>ی</w:t>
      </w:r>
      <w:r w:rsidRPr="0060162A">
        <w:rPr>
          <w:rStyle w:val="Char3"/>
          <w:rtl/>
          <w:lang w:bidi="fa-IR"/>
        </w:rPr>
        <w:t>د و گوشت جوجه</w:t>
      </w:r>
      <w:r w:rsidR="00101A36">
        <w:rPr>
          <w:rStyle w:val="Char3"/>
          <w:rtl/>
          <w:lang w:bidi="fa-IR"/>
        </w:rPr>
        <w:t xml:space="preserve"> می‌</w:t>
      </w:r>
      <w:r w:rsidRPr="0060162A">
        <w:rPr>
          <w:rStyle w:val="Char3"/>
          <w:rtl/>
          <w:lang w:bidi="fa-IR"/>
        </w:rPr>
        <w:t>خورد و ش</w:t>
      </w:r>
      <w:r w:rsidR="005B21A3">
        <w:rPr>
          <w:rStyle w:val="Char3"/>
          <w:rtl/>
          <w:lang w:bidi="fa-IR"/>
        </w:rPr>
        <w:t>ی</w:t>
      </w:r>
      <w:r w:rsidRPr="0060162A">
        <w:rPr>
          <w:rStyle w:val="Char3"/>
          <w:rtl/>
          <w:lang w:bidi="fa-IR"/>
        </w:rPr>
        <w:t>ر</w:t>
      </w:r>
      <w:r w:rsidR="005B21A3">
        <w:rPr>
          <w:rStyle w:val="Char3"/>
          <w:rtl/>
          <w:lang w:bidi="fa-IR"/>
        </w:rPr>
        <w:t>ی</w:t>
      </w:r>
      <w:r w:rsidRPr="0060162A">
        <w:rPr>
          <w:rStyle w:val="Char3"/>
          <w:rtl/>
          <w:lang w:bidi="fa-IR"/>
        </w:rPr>
        <w:t>ن</w:t>
      </w:r>
      <w:r w:rsidR="005B21A3">
        <w:rPr>
          <w:rStyle w:val="Char3"/>
          <w:rtl/>
          <w:lang w:bidi="fa-IR"/>
        </w:rPr>
        <w:t>ی</w:t>
      </w:r>
      <w:r w:rsidRPr="0060162A">
        <w:rPr>
          <w:rStyle w:val="Char3"/>
          <w:rtl/>
          <w:lang w:bidi="fa-IR"/>
        </w:rPr>
        <w:t xml:space="preserve"> و عسل را دوست داشت، اگر ا</w:t>
      </w:r>
      <w:r w:rsidR="005B21A3">
        <w:rPr>
          <w:rStyle w:val="Char3"/>
          <w:rtl/>
          <w:lang w:bidi="fa-IR"/>
        </w:rPr>
        <w:t>ی</w:t>
      </w:r>
      <w:r w:rsidRPr="0060162A">
        <w:rPr>
          <w:rStyle w:val="Char3"/>
          <w:rtl/>
          <w:lang w:bidi="fa-IR"/>
        </w:rPr>
        <w:t>نها را</w:t>
      </w:r>
      <w:r w:rsidR="00101A36">
        <w:rPr>
          <w:rStyle w:val="Char3"/>
          <w:rtl/>
          <w:lang w:bidi="fa-IR"/>
        </w:rPr>
        <w:t xml:space="preserve"> می‌</w:t>
      </w:r>
      <w:r w:rsidRPr="0060162A">
        <w:rPr>
          <w:rStyle w:val="Char3"/>
          <w:rtl/>
          <w:lang w:bidi="fa-IR"/>
        </w:rPr>
        <w:t>د</w:t>
      </w:r>
      <w:r w:rsidR="005B21A3">
        <w:rPr>
          <w:rStyle w:val="Char3"/>
          <w:rtl/>
          <w:lang w:bidi="fa-IR"/>
        </w:rPr>
        <w:t>ی</w:t>
      </w:r>
      <w:r w:rsidRPr="0060162A">
        <w:rPr>
          <w:rStyle w:val="Char3"/>
          <w:rtl/>
          <w:lang w:bidi="fa-IR"/>
        </w:rPr>
        <w:t>دند پ</w:t>
      </w:r>
      <w:r w:rsidR="005B21A3">
        <w:rPr>
          <w:rStyle w:val="Char3"/>
          <w:rtl/>
          <w:lang w:bidi="fa-IR"/>
        </w:rPr>
        <w:t>ی</w:t>
      </w:r>
      <w:r w:rsidRPr="0060162A">
        <w:rPr>
          <w:rStyle w:val="Char3"/>
          <w:rtl/>
          <w:lang w:bidi="fa-IR"/>
        </w:rPr>
        <w:t xml:space="preserve">غمبر </w:t>
      </w:r>
      <w:r w:rsidR="00526AAC">
        <w:rPr>
          <w:rStyle w:val="Char3"/>
          <w:lang w:bidi="fa-IR"/>
        </w:rPr>
        <w:sym w:font="AGA Arabesque" w:char="F072"/>
      </w:r>
      <w:r w:rsidRPr="0060162A">
        <w:rPr>
          <w:rStyle w:val="Char3"/>
          <w:rtl/>
          <w:lang w:bidi="fa-IR"/>
        </w:rPr>
        <w:t xml:space="preserve"> در نظرشان عظمت</w:t>
      </w:r>
      <w:r w:rsidR="005B21A3">
        <w:rPr>
          <w:rStyle w:val="Char3"/>
          <w:rtl/>
          <w:lang w:bidi="fa-IR"/>
        </w:rPr>
        <w:t>ی</w:t>
      </w:r>
      <w:r w:rsidRPr="0060162A">
        <w:rPr>
          <w:rStyle w:val="Char3"/>
          <w:rtl/>
          <w:lang w:bidi="fa-IR"/>
        </w:rPr>
        <w:t xml:space="preserve"> را كه دارد</w:t>
      </w:r>
      <w:r w:rsidR="00101A36">
        <w:rPr>
          <w:rStyle w:val="Char3"/>
          <w:rtl/>
          <w:lang w:bidi="fa-IR"/>
        </w:rPr>
        <w:t xml:space="preserve"> نمی‌</w:t>
      </w:r>
      <w:r w:rsidR="005B21A3">
        <w:rPr>
          <w:rStyle w:val="Char3"/>
          <w:rtl/>
          <w:lang w:bidi="fa-IR"/>
        </w:rPr>
        <w:t>ی</w:t>
      </w:r>
      <w:r w:rsidRPr="0060162A">
        <w:rPr>
          <w:rStyle w:val="Char3"/>
          <w:rtl/>
          <w:lang w:bidi="fa-IR"/>
        </w:rPr>
        <w:t>افت!</w:t>
      </w:r>
      <w:r w:rsidR="00C47C11">
        <w:rPr>
          <w:rStyle w:val="Char3"/>
          <w:rFonts w:hint="cs"/>
          <w:rtl/>
          <w:lang w:bidi="fa-IR"/>
        </w:rPr>
        <w:t>.</w:t>
      </w:r>
    </w:p>
    <w:p w:rsidR="009C6881" w:rsidRPr="0060162A" w:rsidRDefault="009C6881" w:rsidP="007A5FB8">
      <w:pPr>
        <w:tabs>
          <w:tab w:val="left" w:pos="2726"/>
        </w:tabs>
        <w:ind w:firstLine="284"/>
        <w:jc w:val="both"/>
        <w:rPr>
          <w:rStyle w:val="Char3"/>
          <w:rtl/>
          <w:lang w:bidi="fa-IR"/>
        </w:rPr>
      </w:pPr>
      <w:r w:rsidRPr="0060162A">
        <w:rPr>
          <w:rStyle w:val="Char3"/>
          <w:rtl/>
          <w:lang w:bidi="fa-IR"/>
        </w:rPr>
        <w:t>د</w:t>
      </w:r>
      <w:r w:rsidR="005B21A3">
        <w:rPr>
          <w:rStyle w:val="Char3"/>
          <w:rtl/>
          <w:lang w:bidi="fa-IR"/>
        </w:rPr>
        <w:t>ی</w:t>
      </w:r>
      <w:r w:rsidRPr="0060162A">
        <w:rPr>
          <w:rStyle w:val="Char3"/>
          <w:rtl/>
          <w:lang w:bidi="fa-IR"/>
        </w:rPr>
        <w:t>گر از فر</w:t>
      </w:r>
      <w:r w:rsidR="005B21A3">
        <w:rPr>
          <w:rStyle w:val="Char3"/>
          <w:rtl/>
          <w:lang w:bidi="fa-IR"/>
        </w:rPr>
        <w:t>ی</w:t>
      </w:r>
      <w:r w:rsidRPr="0060162A">
        <w:rPr>
          <w:rStyle w:val="Char3"/>
          <w:rtl/>
          <w:lang w:bidi="fa-IR"/>
        </w:rPr>
        <w:t>ب</w:t>
      </w:r>
      <w:r w:rsidR="007A5FB8">
        <w:rPr>
          <w:rStyle w:val="Char3"/>
          <w:rFonts w:hint="cs"/>
          <w:rtl/>
          <w:lang w:bidi="fa-IR"/>
        </w:rPr>
        <w:t>‌</w:t>
      </w:r>
      <w:r w:rsidRPr="0060162A">
        <w:rPr>
          <w:rStyle w:val="Char3"/>
          <w:rtl/>
          <w:lang w:bidi="fa-IR"/>
        </w:rPr>
        <w:t>ها</w:t>
      </w:r>
      <w:r w:rsidR="005B21A3">
        <w:rPr>
          <w:rStyle w:val="Char3"/>
          <w:rtl/>
          <w:lang w:bidi="fa-IR"/>
        </w:rPr>
        <w:t>ی</w:t>
      </w:r>
      <w:r w:rsidRPr="0060162A">
        <w:rPr>
          <w:rStyle w:val="Char3"/>
          <w:rtl/>
          <w:lang w:bidi="fa-IR"/>
        </w:rPr>
        <w:t xml:space="preserve"> ش</w:t>
      </w:r>
      <w:r w:rsidR="005B21A3">
        <w:rPr>
          <w:rStyle w:val="Char3"/>
          <w:rtl/>
          <w:lang w:bidi="fa-IR"/>
        </w:rPr>
        <w:t>ی</w:t>
      </w:r>
      <w:r w:rsidRPr="0060162A">
        <w:rPr>
          <w:rStyle w:val="Char3"/>
          <w:rtl/>
          <w:lang w:bidi="fa-IR"/>
        </w:rPr>
        <w:t>طان به عوام، بدگو</w:t>
      </w:r>
      <w:r w:rsidR="005B21A3">
        <w:rPr>
          <w:rStyle w:val="Char3"/>
          <w:rtl/>
          <w:lang w:bidi="fa-IR"/>
        </w:rPr>
        <w:t>یی</w:t>
      </w:r>
      <w:r w:rsidRPr="0060162A">
        <w:rPr>
          <w:rStyle w:val="Char3"/>
          <w:rtl/>
          <w:lang w:bidi="fa-IR"/>
        </w:rPr>
        <w:t xml:space="preserve"> آنان است از علما در استفاده از چ</w:t>
      </w:r>
      <w:r w:rsidR="005B21A3">
        <w:rPr>
          <w:rStyle w:val="Char3"/>
          <w:rtl/>
          <w:lang w:bidi="fa-IR"/>
        </w:rPr>
        <w:t>ی</w:t>
      </w:r>
      <w:r w:rsidRPr="0060162A">
        <w:rPr>
          <w:rStyle w:val="Char3"/>
          <w:rtl/>
          <w:lang w:bidi="fa-IR"/>
        </w:rPr>
        <w:t>زها</w:t>
      </w:r>
      <w:r w:rsidR="005B21A3">
        <w:rPr>
          <w:rStyle w:val="Char3"/>
          <w:rtl/>
          <w:lang w:bidi="fa-IR"/>
        </w:rPr>
        <w:t>ی</w:t>
      </w:r>
      <w:r w:rsidRPr="0060162A">
        <w:rPr>
          <w:rStyle w:val="Char3"/>
          <w:rtl/>
          <w:lang w:bidi="fa-IR"/>
        </w:rPr>
        <w:t xml:space="preserve"> مباح، و ا</w:t>
      </w:r>
      <w:r w:rsidR="005B21A3">
        <w:rPr>
          <w:rStyle w:val="Char3"/>
          <w:rtl/>
          <w:lang w:bidi="fa-IR"/>
        </w:rPr>
        <w:t>ی</w:t>
      </w:r>
      <w:r w:rsidRPr="0060162A">
        <w:rPr>
          <w:rStyle w:val="Char3"/>
          <w:rtl/>
          <w:lang w:bidi="fa-IR"/>
        </w:rPr>
        <w:t>ن باز بدتر</w:t>
      </w:r>
      <w:r w:rsidR="005B21A3">
        <w:rPr>
          <w:rStyle w:val="Char3"/>
          <w:rtl/>
          <w:lang w:bidi="fa-IR"/>
        </w:rPr>
        <w:t>ی</w:t>
      </w:r>
      <w:r w:rsidRPr="0060162A">
        <w:rPr>
          <w:rStyle w:val="Char3"/>
          <w:rtl/>
          <w:lang w:bidi="fa-IR"/>
        </w:rPr>
        <w:t>ن نوع نادان</w:t>
      </w:r>
      <w:r w:rsidR="005B21A3">
        <w:rPr>
          <w:rStyle w:val="Char3"/>
          <w:rtl/>
          <w:lang w:bidi="fa-IR"/>
        </w:rPr>
        <w:t>ی</w:t>
      </w:r>
      <w:r w:rsidRPr="0060162A">
        <w:rPr>
          <w:rStyle w:val="Char3"/>
          <w:rtl/>
          <w:lang w:bidi="fa-IR"/>
        </w:rPr>
        <w:t xml:space="preserve"> است، و ن</w:t>
      </w:r>
      <w:r w:rsidR="005B21A3">
        <w:rPr>
          <w:rStyle w:val="Char3"/>
          <w:rtl/>
          <w:lang w:bidi="fa-IR"/>
        </w:rPr>
        <w:t>ی</w:t>
      </w:r>
      <w:r w:rsidRPr="0060162A">
        <w:rPr>
          <w:rStyle w:val="Char3"/>
          <w:rtl/>
          <w:lang w:bidi="fa-IR"/>
        </w:rPr>
        <w:t>ز غر</w:t>
      </w:r>
      <w:r w:rsidR="005B21A3">
        <w:rPr>
          <w:rStyle w:val="Char3"/>
          <w:rtl/>
          <w:lang w:bidi="fa-IR"/>
        </w:rPr>
        <w:t>ی</w:t>
      </w:r>
      <w:r w:rsidRPr="0060162A">
        <w:rPr>
          <w:rStyle w:val="Char3"/>
          <w:rtl/>
          <w:lang w:bidi="fa-IR"/>
        </w:rPr>
        <w:t>ب دوست</w:t>
      </w:r>
      <w:r w:rsidR="005B21A3">
        <w:rPr>
          <w:rStyle w:val="Char3"/>
          <w:rtl/>
          <w:lang w:bidi="fa-IR"/>
        </w:rPr>
        <w:t>ی</w:t>
      </w:r>
      <w:r w:rsidRPr="0060162A">
        <w:rPr>
          <w:rStyle w:val="Char3"/>
          <w:rtl/>
          <w:lang w:bidi="fa-IR"/>
        </w:rPr>
        <w:t xml:space="preserve"> آنان؛ عالم غر</w:t>
      </w:r>
      <w:r w:rsidR="005B21A3">
        <w:rPr>
          <w:rStyle w:val="Char3"/>
          <w:rtl/>
          <w:lang w:bidi="fa-IR"/>
        </w:rPr>
        <w:t>ی</w:t>
      </w:r>
      <w:r w:rsidRPr="0060162A">
        <w:rPr>
          <w:rStyle w:val="Char3"/>
          <w:rtl/>
          <w:lang w:bidi="fa-IR"/>
        </w:rPr>
        <w:t>ب را بر همشهر</w:t>
      </w:r>
      <w:r w:rsidR="005B21A3">
        <w:rPr>
          <w:rStyle w:val="Char3"/>
          <w:rtl/>
          <w:lang w:bidi="fa-IR"/>
        </w:rPr>
        <w:t>ی</w:t>
      </w:r>
      <w:r w:rsidRPr="0060162A">
        <w:rPr>
          <w:rStyle w:val="Char3"/>
          <w:rtl/>
          <w:lang w:bidi="fa-IR"/>
        </w:rPr>
        <w:t xml:space="preserve"> ترج</w:t>
      </w:r>
      <w:r w:rsidR="005B21A3">
        <w:rPr>
          <w:rStyle w:val="Char3"/>
          <w:rtl/>
          <w:lang w:bidi="fa-IR"/>
        </w:rPr>
        <w:t>ی</w:t>
      </w:r>
      <w:r w:rsidRPr="0060162A">
        <w:rPr>
          <w:rStyle w:val="Char3"/>
          <w:rtl/>
          <w:lang w:bidi="fa-IR"/>
        </w:rPr>
        <w:t>ح</w:t>
      </w:r>
      <w:r w:rsidR="00101A36">
        <w:rPr>
          <w:rStyle w:val="Char3"/>
          <w:rtl/>
          <w:lang w:bidi="fa-IR"/>
        </w:rPr>
        <w:t xml:space="preserve"> می‌</w:t>
      </w:r>
      <w:r w:rsidRPr="0060162A">
        <w:rPr>
          <w:rStyle w:val="Char3"/>
          <w:rtl/>
          <w:lang w:bidi="fa-IR"/>
        </w:rPr>
        <w:t>نهند حال آنكه همشهر</w:t>
      </w:r>
      <w:r w:rsidR="005B21A3">
        <w:rPr>
          <w:rStyle w:val="Char3"/>
          <w:rtl/>
          <w:lang w:bidi="fa-IR"/>
        </w:rPr>
        <w:t>ی</w:t>
      </w:r>
      <w:r w:rsidRPr="0060162A">
        <w:rPr>
          <w:rStyle w:val="Char3"/>
          <w:rtl/>
          <w:lang w:bidi="fa-IR"/>
        </w:rPr>
        <w:t xml:space="preserve"> خود را بهتر</w:t>
      </w:r>
      <w:r w:rsidR="00101A36">
        <w:rPr>
          <w:rStyle w:val="Char3"/>
          <w:rtl/>
          <w:lang w:bidi="fa-IR"/>
        </w:rPr>
        <w:t xml:space="preserve"> می‌</w:t>
      </w:r>
      <w:r w:rsidRPr="0060162A">
        <w:rPr>
          <w:rStyle w:val="Char3"/>
          <w:rtl/>
          <w:lang w:bidi="fa-IR"/>
        </w:rPr>
        <w:t>شناسند و از كار و افكارش باخبرند وآن غر</w:t>
      </w:r>
      <w:r w:rsidR="005B21A3">
        <w:rPr>
          <w:rStyle w:val="Char3"/>
          <w:rtl/>
          <w:lang w:bidi="fa-IR"/>
        </w:rPr>
        <w:t>ی</w:t>
      </w:r>
      <w:r w:rsidRPr="0060162A">
        <w:rPr>
          <w:rStyle w:val="Char3"/>
          <w:rtl/>
          <w:lang w:bidi="fa-IR"/>
        </w:rPr>
        <w:t xml:space="preserve">ب ممكن است </w:t>
      </w:r>
      <w:r w:rsidR="005B21A3">
        <w:rPr>
          <w:rStyle w:val="Char3"/>
          <w:rtl/>
          <w:lang w:bidi="fa-IR"/>
        </w:rPr>
        <w:t xml:space="preserve">یک </w:t>
      </w:r>
      <w:r w:rsidRPr="0060162A">
        <w:rPr>
          <w:rStyle w:val="Char3"/>
          <w:rtl/>
          <w:lang w:bidi="fa-IR"/>
        </w:rPr>
        <w:t>(مبلغ س</w:t>
      </w:r>
      <w:r w:rsidR="005B21A3">
        <w:rPr>
          <w:rStyle w:val="Char3"/>
          <w:rtl/>
          <w:lang w:bidi="fa-IR"/>
        </w:rPr>
        <w:t>ی</w:t>
      </w:r>
      <w:r w:rsidRPr="0060162A">
        <w:rPr>
          <w:rStyle w:val="Char3"/>
          <w:rtl/>
          <w:lang w:bidi="fa-IR"/>
        </w:rPr>
        <w:t>ار) باطن</w:t>
      </w:r>
      <w:r w:rsidR="005B21A3">
        <w:rPr>
          <w:rStyle w:val="Char3"/>
          <w:rtl/>
          <w:lang w:bidi="fa-IR"/>
        </w:rPr>
        <w:t>ی</w:t>
      </w:r>
      <w:r w:rsidRPr="0060162A">
        <w:rPr>
          <w:rStyle w:val="Char3"/>
          <w:rtl/>
          <w:lang w:bidi="fa-IR"/>
        </w:rPr>
        <w:t xml:space="preserve"> باشد. خداوند در قرآن بر مردمان منت نهاده كه «رسول از خودشان» برا</w:t>
      </w:r>
      <w:r w:rsidR="005B21A3">
        <w:rPr>
          <w:rStyle w:val="Char3"/>
          <w:rtl/>
          <w:lang w:bidi="fa-IR"/>
        </w:rPr>
        <w:t>ی</w:t>
      </w:r>
      <w:r w:rsidRPr="0060162A">
        <w:rPr>
          <w:rStyle w:val="Char3"/>
          <w:rtl/>
          <w:lang w:bidi="fa-IR"/>
        </w:rPr>
        <w:t>شان برانگ</w:t>
      </w:r>
      <w:r w:rsidR="005B21A3">
        <w:rPr>
          <w:rStyle w:val="Char3"/>
          <w:rtl/>
          <w:lang w:bidi="fa-IR"/>
        </w:rPr>
        <w:t>ی</w:t>
      </w:r>
      <w:r w:rsidRPr="0060162A">
        <w:rPr>
          <w:rStyle w:val="Char3"/>
          <w:rtl/>
          <w:lang w:bidi="fa-IR"/>
        </w:rPr>
        <w:t>خته</w:t>
      </w:r>
      <w:r w:rsidRPr="007A5FB8">
        <w:rPr>
          <w:rStyle w:val="Char3"/>
          <w:vertAlign w:val="superscript"/>
          <w:rtl/>
          <w:lang w:bidi="fa-IR"/>
        </w:rPr>
        <w:footnoteReference w:id="219"/>
      </w:r>
      <w:r w:rsidRPr="0060162A">
        <w:rPr>
          <w:rStyle w:val="Char3"/>
          <w:rtl/>
          <w:lang w:bidi="fa-IR"/>
        </w:rPr>
        <w:t>، و جا</w:t>
      </w:r>
      <w:r w:rsidR="005B21A3">
        <w:rPr>
          <w:rStyle w:val="Char3"/>
          <w:rtl/>
          <w:lang w:bidi="fa-IR"/>
        </w:rPr>
        <w:t>ی</w:t>
      </w:r>
      <w:r w:rsidRPr="0060162A">
        <w:rPr>
          <w:rStyle w:val="Char3"/>
          <w:rtl/>
          <w:lang w:bidi="fa-IR"/>
        </w:rPr>
        <w:t xml:space="preserve"> د</w:t>
      </w:r>
      <w:r w:rsidR="005B21A3">
        <w:rPr>
          <w:rStyle w:val="Char3"/>
          <w:rtl/>
          <w:lang w:bidi="fa-IR"/>
        </w:rPr>
        <w:t>ی</w:t>
      </w:r>
      <w:r w:rsidRPr="0060162A">
        <w:rPr>
          <w:rStyle w:val="Char3"/>
          <w:rtl/>
          <w:lang w:bidi="fa-IR"/>
        </w:rPr>
        <w:t xml:space="preserve">گر فرموده: </w:t>
      </w:r>
      <w:r>
        <w:rPr>
          <w:rFonts w:cs="Traditional Arabic"/>
          <w:b/>
          <w:rtl/>
          <w:lang w:bidi="fa-IR"/>
        </w:rPr>
        <w:t>﴿</w:t>
      </w:r>
      <w:r w:rsidR="007A5FB8" w:rsidRPr="007A5FB8">
        <w:rPr>
          <w:rStyle w:val="Char9"/>
          <w:rFonts w:hint="eastAsia"/>
          <w:rtl/>
        </w:rPr>
        <w:t>يَع</w:t>
      </w:r>
      <w:r w:rsidR="007A5FB8" w:rsidRPr="007A5FB8">
        <w:rPr>
          <w:rStyle w:val="Char9"/>
          <w:rFonts w:hint="cs"/>
          <w:rtl/>
        </w:rPr>
        <w:t>ۡ</w:t>
      </w:r>
      <w:r w:rsidR="007A5FB8" w:rsidRPr="007A5FB8">
        <w:rPr>
          <w:rStyle w:val="Char9"/>
          <w:rFonts w:hint="eastAsia"/>
          <w:rtl/>
        </w:rPr>
        <w:t>رِفُونَهُ</w:t>
      </w:r>
      <w:r w:rsidR="007A5FB8" w:rsidRPr="007A5FB8">
        <w:rPr>
          <w:rStyle w:val="Char9"/>
          <w:rFonts w:hint="cs"/>
          <w:rtl/>
        </w:rPr>
        <w:t>ۥ</w:t>
      </w:r>
      <w:r w:rsidR="007A5FB8" w:rsidRPr="007A5FB8">
        <w:rPr>
          <w:rStyle w:val="Char9"/>
          <w:rtl/>
        </w:rPr>
        <w:t xml:space="preserve"> </w:t>
      </w:r>
      <w:r w:rsidR="007A5FB8" w:rsidRPr="007A5FB8">
        <w:rPr>
          <w:rStyle w:val="Char9"/>
          <w:rFonts w:hint="eastAsia"/>
          <w:rtl/>
        </w:rPr>
        <w:t>كَمَا</w:t>
      </w:r>
      <w:r w:rsidR="007A5FB8" w:rsidRPr="007A5FB8">
        <w:rPr>
          <w:rStyle w:val="Char9"/>
          <w:rtl/>
        </w:rPr>
        <w:t xml:space="preserve"> </w:t>
      </w:r>
      <w:r w:rsidR="007A5FB8" w:rsidRPr="007A5FB8">
        <w:rPr>
          <w:rStyle w:val="Char9"/>
          <w:rFonts w:hint="eastAsia"/>
          <w:rtl/>
        </w:rPr>
        <w:t>يَع</w:t>
      </w:r>
      <w:r w:rsidR="007A5FB8" w:rsidRPr="007A5FB8">
        <w:rPr>
          <w:rStyle w:val="Char9"/>
          <w:rFonts w:hint="cs"/>
          <w:rtl/>
        </w:rPr>
        <w:t>ۡ</w:t>
      </w:r>
      <w:r w:rsidR="007A5FB8" w:rsidRPr="007A5FB8">
        <w:rPr>
          <w:rStyle w:val="Char9"/>
          <w:rFonts w:hint="eastAsia"/>
          <w:rtl/>
        </w:rPr>
        <w:t>رِفُونَ</w:t>
      </w:r>
      <w:r w:rsidR="007A5FB8" w:rsidRPr="007A5FB8">
        <w:rPr>
          <w:rStyle w:val="Char9"/>
          <w:rtl/>
        </w:rPr>
        <w:t xml:space="preserve"> </w:t>
      </w:r>
      <w:r w:rsidR="007A5FB8" w:rsidRPr="007A5FB8">
        <w:rPr>
          <w:rStyle w:val="Char9"/>
          <w:rFonts w:hint="eastAsia"/>
          <w:rtl/>
        </w:rPr>
        <w:t>أَب</w:t>
      </w:r>
      <w:r w:rsidR="007A5FB8" w:rsidRPr="007A5FB8">
        <w:rPr>
          <w:rStyle w:val="Char9"/>
          <w:rFonts w:hint="cs"/>
          <w:rtl/>
        </w:rPr>
        <w:t>ۡ</w:t>
      </w:r>
      <w:r w:rsidR="007A5FB8" w:rsidRPr="007A5FB8">
        <w:rPr>
          <w:rStyle w:val="Char9"/>
          <w:rFonts w:hint="eastAsia"/>
          <w:rtl/>
        </w:rPr>
        <w:t>نَا</w:t>
      </w:r>
      <w:r w:rsidR="007A5FB8" w:rsidRPr="007A5FB8">
        <w:rPr>
          <w:rStyle w:val="Char9"/>
          <w:rFonts w:hint="cs"/>
          <w:rtl/>
        </w:rPr>
        <w:t>ٓ</w:t>
      </w:r>
      <w:r w:rsidR="007A5FB8" w:rsidRPr="007A5FB8">
        <w:rPr>
          <w:rStyle w:val="Char9"/>
          <w:rFonts w:hint="eastAsia"/>
          <w:rtl/>
        </w:rPr>
        <w:t>ءَهُم</w:t>
      </w:r>
      <w:r w:rsidR="007A5FB8" w:rsidRPr="007A5FB8">
        <w:rPr>
          <w:rStyle w:val="Char9"/>
          <w:rFonts w:hint="cs"/>
          <w:rtl/>
        </w:rPr>
        <w:t>ۡ</w:t>
      </w:r>
      <w:r>
        <w:rPr>
          <w:rFonts w:cs="Traditional Arabic"/>
          <w:b/>
          <w:rtl/>
          <w:lang w:bidi="fa-IR"/>
        </w:rPr>
        <w:t>﴾</w:t>
      </w:r>
      <w:r w:rsidRPr="0060162A">
        <w:rPr>
          <w:rStyle w:val="Char3"/>
          <w:rtl/>
          <w:lang w:bidi="fa-IR"/>
        </w:rPr>
        <w:t xml:space="preserve"> </w:t>
      </w:r>
      <w:r w:rsidR="005B21A3" w:rsidRPr="005B21A3">
        <w:rPr>
          <w:rStyle w:val="Char5"/>
          <w:rtl/>
          <w:lang w:bidi="fa-IR"/>
        </w:rPr>
        <w:t>[</w:t>
      </w:r>
      <w:r w:rsidR="007A5FB8">
        <w:rPr>
          <w:rStyle w:val="Char5"/>
          <w:rFonts w:hint="cs"/>
          <w:rtl/>
          <w:lang w:bidi="fa-IR"/>
        </w:rPr>
        <w:t>البقرة: 146</w:t>
      </w:r>
      <w:r w:rsidR="005B21A3" w:rsidRPr="005B21A3">
        <w:rPr>
          <w:rStyle w:val="Char5"/>
          <w:rtl/>
          <w:lang w:bidi="fa-IR"/>
        </w:rPr>
        <w:t>].</w:t>
      </w:r>
      <w:r w:rsidRPr="0060162A">
        <w:rPr>
          <w:rStyle w:val="Char3"/>
          <w:rtl/>
          <w:lang w:bidi="fa-IR"/>
        </w:rPr>
        <w:t xml:space="preserve"> پ</w:t>
      </w:r>
      <w:r w:rsidR="005B21A3">
        <w:rPr>
          <w:rStyle w:val="Char3"/>
          <w:rtl/>
          <w:lang w:bidi="fa-IR"/>
        </w:rPr>
        <w:t>ی</w:t>
      </w:r>
      <w:r w:rsidRPr="0060162A">
        <w:rPr>
          <w:rStyle w:val="Char3"/>
          <w:rtl/>
          <w:lang w:bidi="fa-IR"/>
        </w:rPr>
        <w:t xml:space="preserve">غمبر </w:t>
      </w:r>
      <w:r w:rsidR="00526AAC">
        <w:rPr>
          <w:rStyle w:val="Char3"/>
          <w:lang w:bidi="fa-IR"/>
        </w:rPr>
        <w:sym w:font="AGA Arabesque" w:char="F072"/>
      </w:r>
      <w:r w:rsidRPr="0060162A">
        <w:rPr>
          <w:rStyle w:val="Char3"/>
          <w:rtl/>
          <w:lang w:bidi="fa-IR"/>
        </w:rPr>
        <w:t xml:space="preserve"> را مثل فرزندان خود</w:t>
      </w:r>
      <w:r w:rsidR="00101A36">
        <w:rPr>
          <w:rStyle w:val="Char3"/>
          <w:rtl/>
          <w:lang w:bidi="fa-IR"/>
        </w:rPr>
        <w:t xml:space="preserve"> می‌</w:t>
      </w:r>
      <w:r w:rsidRPr="0060162A">
        <w:rPr>
          <w:rStyle w:val="Char3"/>
          <w:rtl/>
          <w:lang w:bidi="fa-IR"/>
        </w:rPr>
        <w:t xml:space="preserve">شناسند. </w:t>
      </w:r>
      <w:r w:rsidR="005B21A3">
        <w:rPr>
          <w:rStyle w:val="Char3"/>
          <w:rtl/>
          <w:lang w:bidi="fa-IR"/>
        </w:rPr>
        <w:t>ی</w:t>
      </w:r>
      <w:r w:rsidRPr="0060162A">
        <w:rPr>
          <w:rStyle w:val="Char3"/>
          <w:rtl/>
          <w:lang w:bidi="fa-IR"/>
        </w:rPr>
        <w:t>عن</w:t>
      </w:r>
      <w:r w:rsidR="005B21A3">
        <w:rPr>
          <w:rStyle w:val="Char3"/>
          <w:rtl/>
          <w:lang w:bidi="fa-IR"/>
        </w:rPr>
        <w:t>ی</w:t>
      </w:r>
      <w:r w:rsidRPr="0060162A">
        <w:rPr>
          <w:rStyle w:val="Char3"/>
          <w:rtl/>
          <w:lang w:bidi="fa-IR"/>
        </w:rPr>
        <w:t xml:space="preserve"> سزاوارتر است كه نفوس تسل</w:t>
      </w:r>
      <w:r w:rsidR="005B21A3">
        <w:rPr>
          <w:rStyle w:val="Char3"/>
          <w:rtl/>
          <w:lang w:bidi="fa-IR"/>
        </w:rPr>
        <w:t>ی</w:t>
      </w:r>
      <w:r w:rsidRPr="0060162A">
        <w:rPr>
          <w:rStyle w:val="Char3"/>
          <w:rtl/>
          <w:lang w:bidi="fa-IR"/>
        </w:rPr>
        <w:t>م كس</w:t>
      </w:r>
      <w:r w:rsidR="005B21A3">
        <w:rPr>
          <w:rStyle w:val="Char3"/>
          <w:rtl/>
          <w:lang w:bidi="fa-IR"/>
        </w:rPr>
        <w:t>ی</w:t>
      </w:r>
      <w:r w:rsidRPr="0060162A">
        <w:rPr>
          <w:rStyle w:val="Char3"/>
          <w:rtl/>
          <w:lang w:bidi="fa-IR"/>
        </w:rPr>
        <w:t xml:space="preserve"> شوند كه آشناتر است، اما عام</w:t>
      </w:r>
      <w:r w:rsidR="005B21A3">
        <w:rPr>
          <w:rStyle w:val="Char3"/>
          <w:rtl/>
          <w:lang w:bidi="fa-IR"/>
        </w:rPr>
        <w:t>ی</w:t>
      </w:r>
      <w:r w:rsidRPr="0060162A">
        <w:rPr>
          <w:rStyle w:val="Char3"/>
          <w:rtl/>
          <w:lang w:bidi="fa-IR"/>
        </w:rPr>
        <w:t>ان غر</w:t>
      </w:r>
      <w:r w:rsidR="005B21A3">
        <w:rPr>
          <w:rStyle w:val="Char3"/>
          <w:rtl/>
          <w:lang w:bidi="fa-IR"/>
        </w:rPr>
        <w:t>ی</w:t>
      </w:r>
      <w:r w:rsidRPr="0060162A">
        <w:rPr>
          <w:rStyle w:val="Char3"/>
          <w:rtl/>
          <w:lang w:bidi="fa-IR"/>
        </w:rPr>
        <w:t>ب را برتر</w:t>
      </w:r>
      <w:r w:rsidR="00101A36">
        <w:rPr>
          <w:rStyle w:val="Char3"/>
          <w:rtl/>
          <w:lang w:bidi="fa-IR"/>
        </w:rPr>
        <w:t xml:space="preserve"> می‌</w:t>
      </w:r>
      <w:r w:rsidRPr="0060162A">
        <w:rPr>
          <w:rStyle w:val="Char3"/>
          <w:rtl/>
          <w:lang w:bidi="fa-IR"/>
        </w:rPr>
        <w:t>دانند.</w:t>
      </w:r>
    </w:p>
    <w:p w:rsidR="009C6881" w:rsidRPr="0060162A" w:rsidRDefault="009C6881" w:rsidP="0060162A">
      <w:pPr>
        <w:tabs>
          <w:tab w:val="left" w:pos="2726"/>
        </w:tabs>
        <w:spacing w:line="250" w:lineRule="auto"/>
        <w:ind w:firstLine="284"/>
        <w:jc w:val="both"/>
        <w:rPr>
          <w:rStyle w:val="Char3"/>
          <w:rtl/>
          <w:lang w:bidi="fa-IR"/>
        </w:rPr>
      </w:pPr>
      <w:r w:rsidRPr="0060162A">
        <w:rPr>
          <w:rStyle w:val="Char3"/>
          <w:rtl/>
          <w:lang w:bidi="fa-IR"/>
        </w:rPr>
        <w:t>بزرگداشت زهدنما</w:t>
      </w:r>
      <w:r w:rsidR="005B21A3">
        <w:rPr>
          <w:rStyle w:val="Char3"/>
          <w:rtl/>
          <w:lang w:bidi="fa-IR"/>
        </w:rPr>
        <w:t>ی</w:t>
      </w:r>
      <w:r w:rsidRPr="0060162A">
        <w:rPr>
          <w:rStyle w:val="Char3"/>
          <w:rtl/>
          <w:lang w:bidi="fa-IR"/>
        </w:rPr>
        <w:t>ان، عام</w:t>
      </w:r>
      <w:r w:rsidR="005B21A3">
        <w:rPr>
          <w:rStyle w:val="Char3"/>
          <w:rtl/>
          <w:lang w:bidi="fa-IR"/>
        </w:rPr>
        <w:t>ی</w:t>
      </w:r>
      <w:r w:rsidRPr="0060162A">
        <w:rPr>
          <w:rStyle w:val="Char3"/>
          <w:rtl/>
          <w:lang w:bidi="fa-IR"/>
        </w:rPr>
        <w:t>ان را به قبول هر گونه دعاو</w:t>
      </w:r>
      <w:r w:rsidR="005B21A3">
        <w:rPr>
          <w:rStyle w:val="Char3"/>
          <w:rtl/>
          <w:lang w:bidi="fa-IR"/>
        </w:rPr>
        <w:t>ی</w:t>
      </w:r>
      <w:r w:rsidRPr="0060162A">
        <w:rPr>
          <w:rStyle w:val="Char3"/>
          <w:rtl/>
          <w:lang w:bidi="fa-IR"/>
        </w:rPr>
        <w:t xml:space="preserve"> ا</w:t>
      </w:r>
      <w:r w:rsidR="005B21A3">
        <w:rPr>
          <w:rStyle w:val="Char3"/>
          <w:rtl/>
          <w:lang w:bidi="fa-IR"/>
        </w:rPr>
        <w:t>ی</w:t>
      </w:r>
      <w:r w:rsidRPr="0060162A">
        <w:rPr>
          <w:rStyle w:val="Char3"/>
          <w:rtl/>
          <w:lang w:bidi="fa-IR"/>
        </w:rPr>
        <w:t>شان</w:t>
      </w:r>
      <w:r w:rsidR="00101A36">
        <w:rPr>
          <w:rStyle w:val="Char3"/>
          <w:rtl/>
          <w:lang w:bidi="fa-IR"/>
        </w:rPr>
        <w:t xml:space="preserve"> می‌</w:t>
      </w:r>
      <w:r w:rsidRPr="0060162A">
        <w:rPr>
          <w:rStyle w:val="Char3"/>
          <w:rtl/>
          <w:lang w:bidi="fa-IR"/>
        </w:rPr>
        <w:t>كشاند هر چند آن دعاو</w:t>
      </w:r>
      <w:r w:rsidR="005B21A3">
        <w:rPr>
          <w:rStyle w:val="Char3"/>
          <w:rtl/>
          <w:lang w:bidi="fa-IR"/>
        </w:rPr>
        <w:t>ی</w:t>
      </w:r>
      <w:r w:rsidRPr="0060162A">
        <w:rPr>
          <w:rStyle w:val="Char3"/>
          <w:rtl/>
          <w:lang w:bidi="fa-IR"/>
        </w:rPr>
        <w:t xml:space="preserve"> خلاف شرع باشد و آدم</w:t>
      </w:r>
      <w:r w:rsidR="005B21A3">
        <w:rPr>
          <w:rStyle w:val="Char3"/>
          <w:rtl/>
          <w:lang w:bidi="fa-IR"/>
        </w:rPr>
        <w:t>ی</w:t>
      </w:r>
      <w:r w:rsidRPr="0060162A">
        <w:rPr>
          <w:rStyle w:val="Char3"/>
          <w:rtl/>
          <w:lang w:bidi="fa-IR"/>
        </w:rPr>
        <w:t>ان را از د</w:t>
      </w:r>
      <w:r w:rsidR="005B21A3">
        <w:rPr>
          <w:rStyle w:val="Char3"/>
          <w:rtl/>
          <w:lang w:bidi="fa-IR"/>
        </w:rPr>
        <w:t>ی</w:t>
      </w:r>
      <w:r w:rsidRPr="0060162A">
        <w:rPr>
          <w:rStyle w:val="Char3"/>
          <w:rtl/>
          <w:lang w:bidi="fa-IR"/>
        </w:rPr>
        <w:t>ن ب</w:t>
      </w:r>
      <w:r w:rsidR="005B21A3">
        <w:rPr>
          <w:rStyle w:val="Char3"/>
          <w:rtl/>
          <w:lang w:bidi="fa-IR"/>
        </w:rPr>
        <w:t>ی</w:t>
      </w:r>
      <w:r w:rsidRPr="0060162A">
        <w:rPr>
          <w:rStyle w:val="Char3"/>
          <w:rtl/>
          <w:lang w:bidi="fa-IR"/>
        </w:rPr>
        <w:t xml:space="preserve">رون ببرد. مثلا </w:t>
      </w:r>
      <w:r w:rsidR="005B21A3">
        <w:rPr>
          <w:rStyle w:val="Char3"/>
          <w:rtl/>
          <w:lang w:bidi="fa-IR"/>
        </w:rPr>
        <w:t>ی</w:t>
      </w:r>
      <w:r w:rsidRPr="0060162A">
        <w:rPr>
          <w:rStyle w:val="Char3"/>
          <w:rtl/>
          <w:lang w:bidi="fa-IR"/>
        </w:rPr>
        <w:t>ك</w:t>
      </w:r>
      <w:r w:rsidR="005B21A3">
        <w:rPr>
          <w:rStyle w:val="Char3"/>
          <w:rtl/>
          <w:lang w:bidi="fa-IR"/>
        </w:rPr>
        <w:t>ی</w:t>
      </w:r>
      <w:r w:rsidRPr="0060162A">
        <w:rPr>
          <w:rStyle w:val="Char3"/>
          <w:rtl/>
          <w:lang w:bidi="fa-IR"/>
        </w:rPr>
        <w:t xml:space="preserve"> از هم</w:t>
      </w:r>
      <w:r w:rsidR="005B21A3">
        <w:rPr>
          <w:rStyle w:val="Char3"/>
          <w:rtl/>
          <w:lang w:bidi="fa-IR"/>
        </w:rPr>
        <w:t>ی</w:t>
      </w:r>
      <w:r w:rsidRPr="0060162A">
        <w:rPr>
          <w:rStyle w:val="Char3"/>
          <w:rtl/>
          <w:lang w:bidi="fa-IR"/>
        </w:rPr>
        <w:t>ن متظاهران دام گستر به مرد عام</w:t>
      </w:r>
      <w:r w:rsidR="005B21A3">
        <w:rPr>
          <w:rStyle w:val="Char3"/>
          <w:rtl/>
          <w:lang w:bidi="fa-IR"/>
        </w:rPr>
        <w:t>ی</w:t>
      </w:r>
      <w:r w:rsidRPr="0060162A">
        <w:rPr>
          <w:rStyle w:val="Char3"/>
          <w:rtl/>
          <w:lang w:bidi="fa-IR"/>
        </w:rPr>
        <w:t xml:space="preserve"> م</w:t>
      </w:r>
      <w:r w:rsidR="005B21A3">
        <w:rPr>
          <w:rStyle w:val="Char3"/>
          <w:rtl/>
          <w:lang w:bidi="fa-IR"/>
        </w:rPr>
        <w:t>ی</w:t>
      </w:r>
      <w:r w:rsidRPr="0060162A">
        <w:rPr>
          <w:rStyle w:val="Char3"/>
          <w:rtl/>
          <w:lang w:bidi="fa-IR"/>
        </w:rPr>
        <w:t>گو</w:t>
      </w:r>
      <w:r w:rsidR="005B21A3">
        <w:rPr>
          <w:rStyle w:val="Char3"/>
          <w:rtl/>
          <w:lang w:bidi="fa-IR"/>
        </w:rPr>
        <w:t>ی</w:t>
      </w:r>
      <w:r w:rsidRPr="0060162A">
        <w:rPr>
          <w:rStyle w:val="Char3"/>
          <w:rtl/>
          <w:lang w:bidi="fa-IR"/>
        </w:rPr>
        <w:t>ند:‌ د</w:t>
      </w:r>
      <w:r w:rsidR="005B21A3">
        <w:rPr>
          <w:rStyle w:val="Char3"/>
          <w:rtl/>
          <w:lang w:bidi="fa-IR"/>
        </w:rPr>
        <w:t>ی</w:t>
      </w:r>
      <w:r w:rsidRPr="0060162A">
        <w:rPr>
          <w:rStyle w:val="Char3"/>
          <w:rtl/>
          <w:lang w:bidi="fa-IR"/>
        </w:rPr>
        <w:t>روز فلان كار كرد</w:t>
      </w:r>
      <w:r w:rsidR="005B21A3">
        <w:rPr>
          <w:rStyle w:val="Char3"/>
          <w:rtl/>
          <w:lang w:bidi="fa-IR"/>
        </w:rPr>
        <w:t>ی</w:t>
      </w:r>
      <w:r w:rsidRPr="0060162A">
        <w:rPr>
          <w:rStyle w:val="Char3"/>
          <w:rtl/>
          <w:lang w:bidi="fa-IR"/>
        </w:rPr>
        <w:t xml:space="preserve"> فلان امر برا</w:t>
      </w:r>
      <w:r w:rsidR="005B21A3">
        <w:rPr>
          <w:rStyle w:val="Char3"/>
          <w:rtl/>
          <w:lang w:bidi="fa-IR"/>
        </w:rPr>
        <w:t>ی</w:t>
      </w:r>
      <w:r w:rsidRPr="0060162A">
        <w:rPr>
          <w:rStyle w:val="Char3"/>
          <w:rtl/>
          <w:lang w:bidi="fa-IR"/>
        </w:rPr>
        <w:t xml:space="preserve"> تو رو</w:t>
      </w:r>
      <w:r w:rsidR="005B21A3">
        <w:rPr>
          <w:rStyle w:val="Char3"/>
          <w:rtl/>
          <w:lang w:bidi="fa-IR"/>
        </w:rPr>
        <w:t>ی</w:t>
      </w:r>
      <w:r w:rsidRPr="0060162A">
        <w:rPr>
          <w:rStyle w:val="Char3"/>
          <w:rtl/>
          <w:lang w:bidi="fa-IR"/>
        </w:rPr>
        <w:t xml:space="preserve"> خواهد داد؛ و عام</w:t>
      </w:r>
      <w:r w:rsidR="005B21A3">
        <w:rPr>
          <w:rStyle w:val="Char3"/>
          <w:rtl/>
          <w:lang w:bidi="fa-IR"/>
        </w:rPr>
        <w:t>ی</w:t>
      </w:r>
      <w:r w:rsidRPr="0060162A">
        <w:rPr>
          <w:rStyle w:val="Char3"/>
          <w:rtl/>
          <w:lang w:bidi="fa-IR"/>
        </w:rPr>
        <w:t xml:space="preserve"> حرف او را تصد</w:t>
      </w:r>
      <w:r w:rsidR="005B21A3">
        <w:rPr>
          <w:rStyle w:val="Char3"/>
          <w:rtl/>
          <w:lang w:bidi="fa-IR"/>
        </w:rPr>
        <w:t>ی</w:t>
      </w:r>
      <w:r w:rsidRPr="0060162A">
        <w:rPr>
          <w:rStyle w:val="Char3"/>
          <w:rtl/>
          <w:lang w:bidi="fa-IR"/>
        </w:rPr>
        <w:t>ق م</w:t>
      </w:r>
      <w:r w:rsidR="005B21A3">
        <w:rPr>
          <w:rStyle w:val="Char3"/>
          <w:rtl/>
          <w:lang w:bidi="fa-IR"/>
        </w:rPr>
        <w:t>ی</w:t>
      </w:r>
      <w:r w:rsidRPr="0060162A">
        <w:rPr>
          <w:rStyle w:val="Char3"/>
          <w:rtl/>
          <w:lang w:bidi="fa-IR"/>
        </w:rPr>
        <w:t>كند و</w:t>
      </w:r>
      <w:r w:rsidR="00101A36">
        <w:rPr>
          <w:rStyle w:val="Char3"/>
          <w:rtl/>
          <w:lang w:bidi="fa-IR"/>
        </w:rPr>
        <w:t xml:space="preserve"> می‌</w:t>
      </w:r>
      <w:r w:rsidRPr="0060162A">
        <w:rPr>
          <w:rStyle w:val="Char3"/>
          <w:rtl/>
          <w:lang w:bidi="fa-IR"/>
        </w:rPr>
        <w:t>گو</w:t>
      </w:r>
      <w:r w:rsidR="005B21A3">
        <w:rPr>
          <w:rStyle w:val="Char3"/>
          <w:rtl/>
          <w:lang w:bidi="fa-IR"/>
        </w:rPr>
        <w:t>ی</w:t>
      </w:r>
      <w:r w:rsidRPr="0060162A">
        <w:rPr>
          <w:rStyle w:val="Char3"/>
          <w:rtl/>
          <w:lang w:bidi="fa-IR"/>
        </w:rPr>
        <w:t>د:‌ خاطر مرا خوانده و از آن سخن گفته است؛ و</w:t>
      </w:r>
      <w:r w:rsidR="00101A36">
        <w:rPr>
          <w:rStyle w:val="Char3"/>
          <w:rtl/>
          <w:lang w:bidi="fa-IR"/>
        </w:rPr>
        <w:t xml:space="preserve"> نمی‌</w:t>
      </w:r>
      <w:r w:rsidRPr="0060162A">
        <w:rPr>
          <w:rStyle w:val="Char3"/>
          <w:rtl/>
          <w:lang w:bidi="fa-IR"/>
        </w:rPr>
        <w:t>داند ادعا</w:t>
      </w:r>
      <w:r w:rsidR="005B21A3">
        <w:rPr>
          <w:rStyle w:val="Char3"/>
          <w:rtl/>
          <w:lang w:bidi="fa-IR"/>
        </w:rPr>
        <w:t>ی</w:t>
      </w:r>
      <w:r w:rsidRPr="0060162A">
        <w:rPr>
          <w:rStyle w:val="Char3"/>
          <w:rtl/>
          <w:lang w:bidi="fa-IR"/>
        </w:rPr>
        <w:t xml:space="preserve"> غ</w:t>
      </w:r>
      <w:r w:rsidR="005B21A3">
        <w:rPr>
          <w:rStyle w:val="Char3"/>
          <w:rtl/>
          <w:lang w:bidi="fa-IR"/>
        </w:rPr>
        <w:t>ی</w:t>
      </w:r>
      <w:r w:rsidRPr="0060162A">
        <w:rPr>
          <w:rStyle w:val="Char3"/>
          <w:rtl/>
          <w:lang w:bidi="fa-IR"/>
        </w:rPr>
        <w:t>بگو</w:t>
      </w:r>
      <w:r w:rsidR="005B21A3">
        <w:rPr>
          <w:rStyle w:val="Char3"/>
          <w:rtl/>
          <w:lang w:bidi="fa-IR"/>
        </w:rPr>
        <w:t>ی</w:t>
      </w:r>
      <w:r w:rsidRPr="0060162A">
        <w:rPr>
          <w:rStyle w:val="Char3"/>
          <w:rtl/>
          <w:lang w:bidi="fa-IR"/>
        </w:rPr>
        <w:t xml:space="preserve"> كفر است و ن</w:t>
      </w:r>
      <w:r w:rsidR="005B21A3">
        <w:rPr>
          <w:rStyle w:val="Char3"/>
          <w:rtl/>
          <w:lang w:bidi="fa-IR"/>
        </w:rPr>
        <w:t>ی</w:t>
      </w:r>
      <w:r w:rsidRPr="0060162A">
        <w:rPr>
          <w:rStyle w:val="Char3"/>
          <w:rtl/>
          <w:lang w:bidi="fa-IR"/>
        </w:rPr>
        <w:t>ز عام</w:t>
      </w:r>
      <w:r w:rsidR="005B21A3">
        <w:rPr>
          <w:rStyle w:val="Char3"/>
          <w:rtl/>
          <w:lang w:bidi="fa-IR"/>
        </w:rPr>
        <w:t>ی</w:t>
      </w:r>
      <w:r w:rsidR="00101A36">
        <w:rPr>
          <w:rStyle w:val="Char3"/>
          <w:rtl/>
          <w:lang w:bidi="fa-IR"/>
        </w:rPr>
        <w:t xml:space="preserve"> می‌</w:t>
      </w:r>
      <w:r w:rsidRPr="0060162A">
        <w:rPr>
          <w:rStyle w:val="Char3"/>
          <w:rtl/>
          <w:lang w:bidi="fa-IR"/>
        </w:rPr>
        <w:t>ب</w:t>
      </w:r>
      <w:r w:rsidR="005B21A3">
        <w:rPr>
          <w:rStyle w:val="Char3"/>
          <w:rtl/>
          <w:lang w:bidi="fa-IR"/>
        </w:rPr>
        <w:t>ی</w:t>
      </w:r>
      <w:r w:rsidRPr="0060162A">
        <w:rPr>
          <w:rStyle w:val="Char3"/>
          <w:rtl/>
          <w:lang w:bidi="fa-IR"/>
        </w:rPr>
        <w:t>ند كه متظاهران دام گستر چگونه كارخلاف شرع</w:t>
      </w:r>
      <w:r w:rsidR="00101A36">
        <w:rPr>
          <w:rStyle w:val="Char3"/>
          <w:rtl/>
          <w:lang w:bidi="fa-IR"/>
        </w:rPr>
        <w:t xml:space="preserve"> می‌</w:t>
      </w:r>
      <w:r w:rsidRPr="0060162A">
        <w:rPr>
          <w:rStyle w:val="Char3"/>
          <w:rtl/>
          <w:lang w:bidi="fa-IR"/>
        </w:rPr>
        <w:t>كنند (مثلا خلوت كردن با زنان و رسم برادر خواندگ</w:t>
      </w:r>
      <w:r w:rsidR="005B21A3">
        <w:rPr>
          <w:rStyle w:val="Char3"/>
          <w:rtl/>
          <w:lang w:bidi="fa-IR"/>
        </w:rPr>
        <w:t>ی</w:t>
      </w:r>
      <w:r w:rsidRPr="0060162A">
        <w:rPr>
          <w:rStyle w:val="Char3"/>
          <w:rtl/>
          <w:lang w:bidi="fa-IR"/>
        </w:rPr>
        <w:t xml:space="preserve"> و بستن عقد خواهر برادر</w:t>
      </w:r>
      <w:r w:rsidR="005B21A3">
        <w:rPr>
          <w:rStyle w:val="Char3"/>
          <w:rtl/>
          <w:lang w:bidi="fa-IR"/>
        </w:rPr>
        <w:t>ی</w:t>
      </w:r>
      <w:r w:rsidRPr="0060162A">
        <w:rPr>
          <w:rStyle w:val="Char3"/>
          <w:rtl/>
          <w:lang w:bidi="fa-IR"/>
        </w:rPr>
        <w:t>) مع ذل</w:t>
      </w:r>
      <w:r w:rsidR="005B21A3">
        <w:rPr>
          <w:rStyle w:val="Char3"/>
          <w:rtl/>
          <w:lang w:bidi="fa-IR"/>
        </w:rPr>
        <w:t xml:space="preserve">ک </w:t>
      </w:r>
      <w:r w:rsidRPr="0060162A">
        <w:rPr>
          <w:rStyle w:val="Char3"/>
          <w:rtl/>
          <w:lang w:bidi="fa-IR"/>
        </w:rPr>
        <w:t>عام</w:t>
      </w:r>
      <w:r w:rsidR="005B21A3">
        <w:rPr>
          <w:rStyle w:val="Char3"/>
          <w:rtl/>
          <w:lang w:bidi="fa-IR"/>
        </w:rPr>
        <w:t>ی</w:t>
      </w:r>
      <w:r w:rsidRPr="0060162A">
        <w:rPr>
          <w:rStyle w:val="Char3"/>
          <w:rtl/>
          <w:lang w:bidi="fa-IR"/>
        </w:rPr>
        <w:t xml:space="preserve"> تسل</w:t>
      </w:r>
      <w:r w:rsidR="005B21A3">
        <w:rPr>
          <w:rStyle w:val="Char3"/>
          <w:rtl/>
          <w:lang w:bidi="fa-IR"/>
        </w:rPr>
        <w:t>ی</w:t>
      </w:r>
      <w:r w:rsidRPr="0060162A">
        <w:rPr>
          <w:rStyle w:val="Char3"/>
          <w:rtl/>
          <w:lang w:bidi="fa-IR"/>
        </w:rPr>
        <w:t>م است و</w:t>
      </w:r>
      <w:r w:rsidR="00101A36">
        <w:rPr>
          <w:rStyle w:val="Char3"/>
          <w:rtl/>
          <w:lang w:bidi="fa-IR"/>
        </w:rPr>
        <w:t xml:space="preserve"> می‌</w:t>
      </w:r>
      <w:r w:rsidRPr="0060162A">
        <w:rPr>
          <w:rStyle w:val="Char3"/>
          <w:rtl/>
          <w:lang w:bidi="fa-IR"/>
        </w:rPr>
        <w:t>گو</w:t>
      </w:r>
      <w:r w:rsidR="005B21A3">
        <w:rPr>
          <w:rStyle w:val="Char3"/>
          <w:rtl/>
          <w:lang w:bidi="fa-IR"/>
        </w:rPr>
        <w:t>ی</w:t>
      </w:r>
      <w:r w:rsidRPr="0060162A">
        <w:rPr>
          <w:rStyle w:val="Char3"/>
          <w:rtl/>
          <w:lang w:bidi="fa-IR"/>
        </w:rPr>
        <w:t>د:‌ كار ا</w:t>
      </w:r>
      <w:r w:rsidR="005B21A3">
        <w:rPr>
          <w:rStyle w:val="Char3"/>
          <w:rtl/>
          <w:lang w:bidi="fa-IR"/>
        </w:rPr>
        <w:t>ی</w:t>
      </w:r>
      <w:r w:rsidRPr="0060162A">
        <w:rPr>
          <w:rStyle w:val="Char3"/>
          <w:rtl/>
          <w:lang w:bidi="fa-IR"/>
        </w:rPr>
        <w:t>نان به خودشان واگذار شده و خطا</w:t>
      </w:r>
      <w:r w:rsidR="00101A36">
        <w:rPr>
          <w:rStyle w:val="Char3"/>
          <w:rtl/>
          <w:lang w:bidi="fa-IR"/>
        </w:rPr>
        <w:t xml:space="preserve"> نمی‌</w:t>
      </w:r>
      <w:r w:rsidRPr="0060162A">
        <w:rPr>
          <w:rStyle w:val="Char3"/>
          <w:rtl/>
          <w:lang w:bidi="fa-IR"/>
        </w:rPr>
        <w:t xml:space="preserve">كنند. </w:t>
      </w:r>
    </w:p>
    <w:p w:rsidR="009C6881" w:rsidRPr="0060162A" w:rsidRDefault="009C6881" w:rsidP="0060162A">
      <w:pPr>
        <w:tabs>
          <w:tab w:val="left" w:pos="2726"/>
        </w:tabs>
        <w:spacing w:line="250" w:lineRule="auto"/>
        <w:ind w:firstLine="284"/>
        <w:jc w:val="both"/>
        <w:rPr>
          <w:rStyle w:val="Char3"/>
          <w:rtl/>
          <w:lang w:bidi="fa-IR"/>
        </w:rPr>
      </w:pPr>
      <w:r w:rsidRPr="0060162A">
        <w:rPr>
          <w:rStyle w:val="Char3"/>
          <w:rtl/>
          <w:lang w:bidi="fa-IR"/>
        </w:rPr>
        <w:t>د</w:t>
      </w:r>
      <w:r w:rsidR="005B21A3">
        <w:rPr>
          <w:rStyle w:val="Char3"/>
          <w:rtl/>
          <w:lang w:bidi="fa-IR"/>
        </w:rPr>
        <w:t>ی</w:t>
      </w:r>
      <w:r w:rsidRPr="0060162A">
        <w:rPr>
          <w:rStyle w:val="Char3"/>
          <w:rtl/>
          <w:lang w:bidi="fa-IR"/>
        </w:rPr>
        <w:t>گر از تلب</w:t>
      </w:r>
      <w:r w:rsidR="005B21A3">
        <w:rPr>
          <w:rStyle w:val="Char3"/>
          <w:rtl/>
          <w:lang w:bidi="fa-IR"/>
        </w:rPr>
        <w:t>ی</w:t>
      </w:r>
      <w:r w:rsidRPr="0060162A">
        <w:rPr>
          <w:rStyle w:val="Char3"/>
          <w:rtl/>
          <w:lang w:bidi="fa-IR"/>
        </w:rPr>
        <w:t>س</w:t>
      </w:r>
      <w:r w:rsidR="007A5FB8">
        <w:rPr>
          <w:rStyle w:val="Char3"/>
          <w:rFonts w:hint="cs"/>
          <w:rtl/>
          <w:lang w:bidi="fa-IR"/>
        </w:rPr>
        <w:t>‌</w:t>
      </w:r>
      <w:r w:rsidRPr="0060162A">
        <w:rPr>
          <w:rStyle w:val="Char3"/>
          <w:rtl/>
          <w:lang w:bidi="fa-IR"/>
        </w:rPr>
        <w:t>ها</w:t>
      </w:r>
      <w:r w:rsidR="005B21A3">
        <w:rPr>
          <w:rStyle w:val="Char3"/>
          <w:rtl/>
          <w:lang w:bidi="fa-IR"/>
        </w:rPr>
        <w:t>ی</w:t>
      </w:r>
      <w:r w:rsidRPr="0060162A">
        <w:rPr>
          <w:rStyle w:val="Char3"/>
          <w:rtl/>
          <w:lang w:bidi="fa-IR"/>
        </w:rPr>
        <w:t xml:space="preserve"> ابل</w:t>
      </w:r>
      <w:r w:rsidR="005B21A3">
        <w:rPr>
          <w:rStyle w:val="Char3"/>
          <w:rtl/>
          <w:lang w:bidi="fa-IR"/>
        </w:rPr>
        <w:t>ی</w:t>
      </w:r>
      <w:r w:rsidRPr="0060162A">
        <w:rPr>
          <w:rStyle w:val="Char3"/>
          <w:rtl/>
          <w:lang w:bidi="fa-IR"/>
        </w:rPr>
        <w:t>س بر عام</w:t>
      </w:r>
      <w:r w:rsidR="005B21A3">
        <w:rPr>
          <w:rStyle w:val="Char3"/>
          <w:rtl/>
          <w:lang w:bidi="fa-IR"/>
        </w:rPr>
        <w:t>ی</w:t>
      </w:r>
      <w:r w:rsidRPr="0060162A">
        <w:rPr>
          <w:rStyle w:val="Char3"/>
          <w:rtl/>
          <w:lang w:bidi="fa-IR"/>
        </w:rPr>
        <w:t>ان افسار گس</w:t>
      </w:r>
      <w:r w:rsidR="005B21A3">
        <w:rPr>
          <w:rStyle w:val="Char3"/>
          <w:rtl/>
          <w:lang w:bidi="fa-IR"/>
        </w:rPr>
        <w:t>ی</w:t>
      </w:r>
      <w:r w:rsidRPr="0060162A">
        <w:rPr>
          <w:rStyle w:val="Char3"/>
          <w:rtl/>
          <w:lang w:bidi="fa-IR"/>
        </w:rPr>
        <w:t>ختگ</w:t>
      </w:r>
      <w:r w:rsidR="005B21A3">
        <w:rPr>
          <w:rStyle w:val="Char3"/>
          <w:rtl/>
          <w:lang w:bidi="fa-IR"/>
        </w:rPr>
        <w:t>ی</w:t>
      </w:r>
      <w:r w:rsidRPr="0060162A">
        <w:rPr>
          <w:rStyle w:val="Char3"/>
          <w:rtl/>
          <w:lang w:bidi="fa-IR"/>
        </w:rPr>
        <w:t xml:space="preserve"> آنان است در انواع معص</w:t>
      </w:r>
      <w:r w:rsidR="005B21A3">
        <w:rPr>
          <w:rStyle w:val="Char3"/>
          <w:rtl/>
          <w:lang w:bidi="fa-IR"/>
        </w:rPr>
        <w:t>ی</w:t>
      </w:r>
      <w:r w:rsidRPr="0060162A">
        <w:rPr>
          <w:rStyle w:val="Char3"/>
          <w:rtl/>
          <w:lang w:bidi="fa-IR"/>
        </w:rPr>
        <w:t>ت، و چون توب</w:t>
      </w:r>
      <w:r w:rsidR="005B21A3">
        <w:rPr>
          <w:rStyle w:val="Char3"/>
          <w:rtl/>
          <w:lang w:bidi="fa-IR"/>
        </w:rPr>
        <w:t>ی</w:t>
      </w:r>
      <w:r w:rsidRPr="0060162A">
        <w:rPr>
          <w:rStyle w:val="Char3"/>
          <w:rtl/>
          <w:lang w:bidi="fa-IR"/>
        </w:rPr>
        <w:t>خ شوند با كلام زند</w:t>
      </w:r>
      <w:r w:rsidR="005B21A3">
        <w:rPr>
          <w:rStyle w:val="Char3"/>
          <w:rtl/>
          <w:lang w:bidi="fa-IR"/>
        </w:rPr>
        <w:t>ی</w:t>
      </w:r>
      <w:r w:rsidRPr="0060162A">
        <w:rPr>
          <w:rStyle w:val="Char3"/>
          <w:rtl/>
          <w:lang w:bidi="fa-IR"/>
        </w:rPr>
        <w:t>قان پاسخ دهند كه: «ا</w:t>
      </w:r>
      <w:r w:rsidR="005B21A3">
        <w:rPr>
          <w:rStyle w:val="Char3"/>
          <w:rtl/>
          <w:lang w:bidi="fa-IR"/>
        </w:rPr>
        <w:t>ی</w:t>
      </w:r>
      <w:r w:rsidRPr="0060162A">
        <w:rPr>
          <w:rStyle w:val="Char3"/>
          <w:rtl/>
          <w:lang w:bidi="fa-IR"/>
        </w:rPr>
        <w:t xml:space="preserve"> نقد بگ</w:t>
      </w:r>
      <w:r w:rsidR="005B21A3">
        <w:rPr>
          <w:rStyle w:val="Char3"/>
          <w:rtl/>
          <w:lang w:bidi="fa-IR"/>
        </w:rPr>
        <w:t>ی</w:t>
      </w:r>
      <w:r w:rsidRPr="0060162A">
        <w:rPr>
          <w:rStyle w:val="Char3"/>
          <w:rtl/>
          <w:lang w:bidi="fa-IR"/>
        </w:rPr>
        <w:t>ر و دست از آن نس</w:t>
      </w:r>
      <w:r w:rsidR="005B21A3">
        <w:rPr>
          <w:rStyle w:val="Char3"/>
          <w:rtl/>
          <w:lang w:bidi="fa-IR"/>
        </w:rPr>
        <w:t>ی</w:t>
      </w:r>
      <w:r w:rsidRPr="0060162A">
        <w:rPr>
          <w:rStyle w:val="Char3"/>
          <w:rtl/>
          <w:lang w:bidi="fa-IR"/>
        </w:rPr>
        <w:t>ه بدار»! حال آنكه اگر درست بفهمند معص</w:t>
      </w:r>
      <w:r w:rsidR="005B21A3">
        <w:rPr>
          <w:rStyle w:val="Char3"/>
          <w:rtl/>
          <w:lang w:bidi="fa-IR"/>
        </w:rPr>
        <w:t>ی</w:t>
      </w:r>
      <w:r w:rsidRPr="0060162A">
        <w:rPr>
          <w:rStyle w:val="Char3"/>
          <w:rtl/>
          <w:lang w:bidi="fa-IR"/>
        </w:rPr>
        <w:t>ت «نقد» ن</w:t>
      </w:r>
      <w:r w:rsidR="005B21A3">
        <w:rPr>
          <w:rStyle w:val="Char3"/>
          <w:rtl/>
          <w:lang w:bidi="fa-IR"/>
        </w:rPr>
        <w:t>ی</w:t>
      </w:r>
      <w:r w:rsidRPr="0060162A">
        <w:rPr>
          <w:rStyle w:val="Char3"/>
          <w:rtl/>
          <w:lang w:bidi="fa-IR"/>
        </w:rPr>
        <w:t>ست ز</w:t>
      </w:r>
      <w:r w:rsidR="005B21A3">
        <w:rPr>
          <w:rStyle w:val="Char3"/>
          <w:rtl/>
          <w:lang w:bidi="fa-IR"/>
        </w:rPr>
        <w:t>ی</w:t>
      </w:r>
      <w:r w:rsidRPr="0060162A">
        <w:rPr>
          <w:rStyle w:val="Char3"/>
          <w:rtl/>
          <w:lang w:bidi="fa-IR"/>
        </w:rPr>
        <w:t>را حرام است، پس جا</w:t>
      </w:r>
      <w:r w:rsidR="005B21A3">
        <w:rPr>
          <w:rStyle w:val="Char3"/>
          <w:rtl/>
          <w:lang w:bidi="fa-IR"/>
        </w:rPr>
        <w:t>ی</w:t>
      </w:r>
      <w:r w:rsidRPr="0060162A">
        <w:rPr>
          <w:rStyle w:val="Char3"/>
          <w:rtl/>
          <w:lang w:bidi="fa-IR"/>
        </w:rPr>
        <w:t xml:space="preserve"> مقا</w:t>
      </w:r>
      <w:r w:rsidR="005B21A3">
        <w:rPr>
          <w:rStyle w:val="Char3"/>
          <w:rtl/>
          <w:lang w:bidi="fa-IR"/>
        </w:rPr>
        <w:t>ی</w:t>
      </w:r>
      <w:r w:rsidRPr="0060162A">
        <w:rPr>
          <w:rStyle w:val="Char3"/>
          <w:rtl/>
          <w:lang w:bidi="fa-IR"/>
        </w:rPr>
        <w:t>سه ندارد.اگر ب</w:t>
      </w:r>
      <w:r w:rsidR="005B21A3">
        <w:rPr>
          <w:rStyle w:val="Char3"/>
          <w:rtl/>
          <w:lang w:bidi="fa-IR"/>
        </w:rPr>
        <w:t>ی</w:t>
      </w:r>
      <w:r w:rsidRPr="0060162A">
        <w:rPr>
          <w:rStyle w:val="Char3"/>
          <w:rtl/>
          <w:lang w:bidi="fa-IR"/>
        </w:rPr>
        <w:t xml:space="preserve">ن دو مباح كه </w:t>
      </w:r>
      <w:r w:rsidR="005B21A3">
        <w:rPr>
          <w:rStyle w:val="Char3"/>
          <w:rtl/>
          <w:lang w:bidi="fa-IR"/>
        </w:rPr>
        <w:t>ی</w:t>
      </w:r>
      <w:r w:rsidRPr="0060162A">
        <w:rPr>
          <w:rStyle w:val="Char3"/>
          <w:rtl/>
          <w:lang w:bidi="fa-IR"/>
        </w:rPr>
        <w:t>ك</w:t>
      </w:r>
      <w:r w:rsidR="005B21A3">
        <w:rPr>
          <w:rStyle w:val="Char3"/>
          <w:rtl/>
          <w:lang w:bidi="fa-IR"/>
        </w:rPr>
        <w:t>ی</w:t>
      </w:r>
      <w:r w:rsidRPr="0060162A">
        <w:rPr>
          <w:rStyle w:val="Char3"/>
          <w:rtl/>
          <w:lang w:bidi="fa-IR"/>
        </w:rPr>
        <w:t xml:space="preserve"> نقد است و د</w:t>
      </w:r>
      <w:r w:rsidR="005B21A3">
        <w:rPr>
          <w:rStyle w:val="Char3"/>
          <w:rtl/>
          <w:lang w:bidi="fa-IR"/>
        </w:rPr>
        <w:t>ی</w:t>
      </w:r>
      <w:r w:rsidRPr="0060162A">
        <w:rPr>
          <w:rStyle w:val="Char3"/>
          <w:rtl/>
          <w:lang w:bidi="fa-IR"/>
        </w:rPr>
        <w:t>گر</w:t>
      </w:r>
      <w:r w:rsidR="005B21A3">
        <w:rPr>
          <w:rStyle w:val="Char3"/>
          <w:rtl/>
          <w:lang w:bidi="fa-IR"/>
        </w:rPr>
        <w:t>ی</w:t>
      </w:r>
      <w:r w:rsidRPr="0060162A">
        <w:rPr>
          <w:rStyle w:val="Char3"/>
          <w:rtl/>
          <w:lang w:bidi="fa-IR"/>
        </w:rPr>
        <w:t xml:space="preserve"> نس</w:t>
      </w:r>
      <w:r w:rsidR="005B21A3">
        <w:rPr>
          <w:rStyle w:val="Char3"/>
          <w:rtl/>
          <w:lang w:bidi="fa-IR"/>
        </w:rPr>
        <w:t>ی</w:t>
      </w:r>
      <w:r w:rsidRPr="0060162A">
        <w:rPr>
          <w:rStyle w:val="Char3"/>
          <w:rtl/>
          <w:lang w:bidi="fa-IR"/>
        </w:rPr>
        <w:t>ه گز</w:t>
      </w:r>
      <w:r w:rsidR="005B21A3">
        <w:rPr>
          <w:rStyle w:val="Char3"/>
          <w:rtl/>
          <w:lang w:bidi="fa-IR"/>
        </w:rPr>
        <w:t>ی</w:t>
      </w:r>
      <w:r w:rsidRPr="0060162A">
        <w:rPr>
          <w:rStyle w:val="Char3"/>
          <w:rtl/>
          <w:lang w:bidi="fa-IR"/>
        </w:rPr>
        <w:t>نش م</w:t>
      </w:r>
      <w:r w:rsidR="005B21A3">
        <w:rPr>
          <w:rStyle w:val="Char3"/>
          <w:rtl/>
          <w:lang w:bidi="fa-IR"/>
        </w:rPr>
        <w:t>ی</w:t>
      </w:r>
      <w:r w:rsidRPr="0060162A">
        <w:rPr>
          <w:rStyle w:val="Char3"/>
          <w:rtl/>
          <w:lang w:bidi="fa-IR"/>
        </w:rPr>
        <w:t>كرد وجه</w:t>
      </w:r>
      <w:r w:rsidR="005B21A3">
        <w:rPr>
          <w:rStyle w:val="Char3"/>
          <w:rtl/>
          <w:lang w:bidi="fa-IR"/>
        </w:rPr>
        <w:t>ی</w:t>
      </w:r>
      <w:r w:rsidRPr="0060162A">
        <w:rPr>
          <w:rStyle w:val="Char3"/>
          <w:rtl/>
          <w:lang w:bidi="fa-IR"/>
        </w:rPr>
        <w:t xml:space="preserve"> داشت اما مثال عام</w:t>
      </w:r>
      <w:r w:rsidR="005B21A3">
        <w:rPr>
          <w:rStyle w:val="Char3"/>
          <w:rtl/>
          <w:lang w:bidi="fa-IR"/>
        </w:rPr>
        <w:t>ی</w:t>
      </w:r>
      <w:r w:rsidRPr="0060162A">
        <w:rPr>
          <w:rStyle w:val="Char3"/>
          <w:rtl/>
          <w:lang w:bidi="fa-IR"/>
        </w:rPr>
        <w:t xml:space="preserve"> چنان است كه به تبدار بگو</w:t>
      </w:r>
      <w:r w:rsidR="005B21A3">
        <w:rPr>
          <w:rStyle w:val="Char3"/>
          <w:rtl/>
          <w:lang w:bidi="fa-IR"/>
        </w:rPr>
        <w:t>ی</w:t>
      </w:r>
      <w:r w:rsidRPr="0060162A">
        <w:rPr>
          <w:rStyle w:val="Char3"/>
          <w:rtl/>
          <w:lang w:bidi="fa-IR"/>
        </w:rPr>
        <w:t>ند:‌ عسل نخور بگو</w:t>
      </w:r>
      <w:r w:rsidR="005B21A3">
        <w:rPr>
          <w:rStyle w:val="Char3"/>
          <w:rtl/>
          <w:lang w:bidi="fa-IR"/>
        </w:rPr>
        <w:t>ی</w:t>
      </w:r>
      <w:r w:rsidRPr="0060162A">
        <w:rPr>
          <w:rStyle w:val="Char3"/>
          <w:rtl/>
          <w:lang w:bidi="fa-IR"/>
        </w:rPr>
        <w:t>ند:‌ «لذت عسل نقد است و وعد</w:t>
      </w:r>
      <w:r w:rsidR="009C63F6">
        <w:rPr>
          <w:rStyle w:val="Char3"/>
          <w:rtl/>
          <w:lang w:bidi="fa-IR"/>
        </w:rPr>
        <w:t>ه</w:t>
      </w:r>
      <w:r w:rsidRPr="0060162A">
        <w:rPr>
          <w:rStyle w:val="Char3"/>
          <w:rtl/>
          <w:lang w:bidi="fa-IR"/>
        </w:rPr>
        <w:t xml:space="preserve"> سلامت نس</w:t>
      </w:r>
      <w:r w:rsidR="005B21A3">
        <w:rPr>
          <w:rStyle w:val="Char3"/>
          <w:rtl/>
          <w:lang w:bidi="fa-IR"/>
        </w:rPr>
        <w:t>ی</w:t>
      </w:r>
      <w:r w:rsidRPr="0060162A">
        <w:rPr>
          <w:rStyle w:val="Char3"/>
          <w:rtl/>
          <w:lang w:bidi="fa-IR"/>
        </w:rPr>
        <w:t>ه»!</w:t>
      </w:r>
      <w:r w:rsidR="007A5FB8">
        <w:rPr>
          <w:rStyle w:val="Char3"/>
          <w:rFonts w:hint="cs"/>
          <w:rtl/>
          <w:lang w:bidi="fa-IR"/>
        </w:rPr>
        <w:t>.</w:t>
      </w:r>
    </w:p>
    <w:p w:rsidR="009C6881" w:rsidRPr="0060162A" w:rsidRDefault="009C6881" w:rsidP="007A5FB8">
      <w:pPr>
        <w:widowControl w:val="0"/>
        <w:tabs>
          <w:tab w:val="left" w:pos="2726"/>
        </w:tabs>
        <w:spacing w:line="250" w:lineRule="auto"/>
        <w:ind w:firstLine="284"/>
        <w:jc w:val="both"/>
        <w:rPr>
          <w:rStyle w:val="Char3"/>
          <w:rtl/>
          <w:lang w:bidi="fa-IR"/>
        </w:rPr>
      </w:pPr>
      <w:r w:rsidRPr="0060162A">
        <w:rPr>
          <w:rStyle w:val="Char3"/>
          <w:rtl/>
          <w:lang w:bidi="fa-IR"/>
        </w:rPr>
        <w:t>و ن</w:t>
      </w:r>
      <w:r w:rsidR="005B21A3">
        <w:rPr>
          <w:rStyle w:val="Char3"/>
          <w:rtl/>
          <w:lang w:bidi="fa-IR"/>
        </w:rPr>
        <w:t>ی</w:t>
      </w:r>
      <w:r w:rsidRPr="0060162A">
        <w:rPr>
          <w:rStyle w:val="Char3"/>
          <w:rtl/>
          <w:lang w:bidi="fa-IR"/>
        </w:rPr>
        <w:t>ز از عام</w:t>
      </w:r>
      <w:r w:rsidR="005B21A3">
        <w:rPr>
          <w:rStyle w:val="Char3"/>
          <w:rtl/>
          <w:lang w:bidi="fa-IR"/>
        </w:rPr>
        <w:t>ی</w:t>
      </w:r>
      <w:r w:rsidRPr="0060162A">
        <w:rPr>
          <w:rStyle w:val="Char3"/>
          <w:rtl/>
          <w:lang w:bidi="fa-IR"/>
        </w:rPr>
        <w:t>ان كس باشد كه گو</w:t>
      </w:r>
      <w:r w:rsidR="005B21A3">
        <w:rPr>
          <w:rStyle w:val="Char3"/>
          <w:rtl/>
          <w:lang w:bidi="fa-IR"/>
        </w:rPr>
        <w:t>ی</w:t>
      </w:r>
      <w:r w:rsidRPr="0060162A">
        <w:rPr>
          <w:rStyle w:val="Char3"/>
          <w:rtl/>
          <w:lang w:bidi="fa-IR"/>
        </w:rPr>
        <w:t>د: خدا كر</w:t>
      </w:r>
      <w:r w:rsidR="005B21A3">
        <w:rPr>
          <w:rStyle w:val="Char3"/>
          <w:rtl/>
          <w:lang w:bidi="fa-IR"/>
        </w:rPr>
        <w:t>ی</w:t>
      </w:r>
      <w:r w:rsidRPr="0060162A">
        <w:rPr>
          <w:rStyle w:val="Char3"/>
          <w:rtl/>
          <w:lang w:bidi="fa-IR"/>
        </w:rPr>
        <w:t>م است،‌ عفوش بس</w:t>
      </w:r>
      <w:r w:rsidR="005B21A3">
        <w:rPr>
          <w:rStyle w:val="Char3"/>
          <w:rtl/>
          <w:lang w:bidi="fa-IR"/>
        </w:rPr>
        <w:t>ی</w:t>
      </w:r>
      <w:r w:rsidRPr="0060162A">
        <w:rPr>
          <w:rStyle w:val="Char3"/>
          <w:rtl/>
          <w:lang w:bidi="fa-IR"/>
        </w:rPr>
        <w:t>ار گسترده است: ‌و رجا</w:t>
      </w:r>
      <w:r w:rsidR="005B21A3">
        <w:rPr>
          <w:rStyle w:val="Char3"/>
          <w:rtl/>
          <w:lang w:bidi="fa-IR"/>
        </w:rPr>
        <w:t>ی</w:t>
      </w:r>
      <w:r w:rsidRPr="0060162A">
        <w:rPr>
          <w:rStyle w:val="Char3"/>
          <w:rtl/>
          <w:lang w:bidi="fa-IR"/>
        </w:rPr>
        <w:t xml:space="preserve"> به لطف اله</w:t>
      </w:r>
      <w:r w:rsidR="005B21A3">
        <w:rPr>
          <w:rStyle w:val="Char3"/>
          <w:rtl/>
          <w:lang w:bidi="fa-IR"/>
        </w:rPr>
        <w:t>ی</w:t>
      </w:r>
      <w:r w:rsidRPr="0060162A">
        <w:rPr>
          <w:rStyle w:val="Char3"/>
          <w:rtl/>
          <w:lang w:bidi="fa-IR"/>
        </w:rPr>
        <w:t xml:space="preserve"> جزء د</w:t>
      </w:r>
      <w:r w:rsidR="005B21A3">
        <w:rPr>
          <w:rStyle w:val="Char3"/>
          <w:rtl/>
          <w:lang w:bidi="fa-IR"/>
        </w:rPr>
        <w:t>ی</w:t>
      </w:r>
      <w:r w:rsidRPr="0060162A">
        <w:rPr>
          <w:rStyle w:val="Char3"/>
          <w:rtl/>
          <w:lang w:bidi="fa-IR"/>
        </w:rPr>
        <w:t>ن است. ا</w:t>
      </w:r>
      <w:r w:rsidR="005B21A3">
        <w:rPr>
          <w:rStyle w:val="Char3"/>
          <w:rtl/>
          <w:lang w:bidi="fa-IR"/>
        </w:rPr>
        <w:t>ی</w:t>
      </w:r>
      <w:r w:rsidRPr="0060162A">
        <w:rPr>
          <w:rStyle w:val="Char3"/>
          <w:rtl/>
          <w:lang w:bidi="fa-IR"/>
        </w:rPr>
        <w:t>ن آرزومند</w:t>
      </w:r>
      <w:r w:rsidR="005B21A3">
        <w:rPr>
          <w:rStyle w:val="Char3"/>
          <w:rtl/>
          <w:lang w:bidi="fa-IR"/>
        </w:rPr>
        <w:t>ی</w:t>
      </w:r>
      <w:r w:rsidRPr="0060162A">
        <w:rPr>
          <w:rStyle w:val="Char3"/>
          <w:rtl/>
          <w:lang w:bidi="fa-IR"/>
        </w:rPr>
        <w:t xml:space="preserve"> و طمع دور و دراز از خود را «رجاء» نام نهند وهلا</w:t>
      </w:r>
      <w:r w:rsidR="005B21A3">
        <w:rPr>
          <w:rStyle w:val="Char3"/>
          <w:rtl/>
          <w:lang w:bidi="fa-IR"/>
        </w:rPr>
        <w:t xml:space="preserve">ک </w:t>
      </w:r>
      <w:r w:rsidRPr="0060162A">
        <w:rPr>
          <w:rStyle w:val="Char3"/>
          <w:rtl/>
          <w:lang w:bidi="fa-IR"/>
        </w:rPr>
        <w:t>شوند. از فرزدق نقل است كه چون پرس</w:t>
      </w:r>
      <w:r w:rsidR="005B21A3">
        <w:rPr>
          <w:rStyle w:val="Char3"/>
          <w:rtl/>
          <w:lang w:bidi="fa-IR"/>
        </w:rPr>
        <w:t>ی</w:t>
      </w:r>
      <w:r w:rsidRPr="0060162A">
        <w:rPr>
          <w:rStyle w:val="Char3"/>
          <w:rtl/>
          <w:lang w:bidi="fa-IR"/>
        </w:rPr>
        <w:t>دند: چرا زنان شوهردار پاک دامن را متهم به زنا</w:t>
      </w:r>
      <w:r w:rsidR="00101A36">
        <w:rPr>
          <w:rStyle w:val="Char3"/>
          <w:rtl/>
          <w:lang w:bidi="fa-IR"/>
        </w:rPr>
        <w:t xml:space="preserve"> می‌</w:t>
      </w:r>
      <w:r w:rsidRPr="0060162A">
        <w:rPr>
          <w:rStyle w:val="Char3"/>
          <w:rtl/>
          <w:lang w:bidi="fa-IR"/>
        </w:rPr>
        <w:t>كن</w:t>
      </w:r>
      <w:r w:rsidR="005B21A3">
        <w:rPr>
          <w:rStyle w:val="Char3"/>
          <w:rtl/>
          <w:lang w:bidi="fa-IR"/>
        </w:rPr>
        <w:t>ی</w:t>
      </w:r>
      <w:r w:rsidRPr="0060162A">
        <w:rPr>
          <w:rStyle w:val="Char3"/>
          <w:rtl/>
          <w:lang w:bidi="fa-IR"/>
        </w:rPr>
        <w:t>؟ پاسخ داد: ‌به نظر شما اگر ا</w:t>
      </w:r>
      <w:r w:rsidR="005B21A3">
        <w:rPr>
          <w:rStyle w:val="Char3"/>
          <w:rtl/>
          <w:lang w:bidi="fa-IR"/>
        </w:rPr>
        <w:t>ی</w:t>
      </w:r>
      <w:r w:rsidRPr="0060162A">
        <w:rPr>
          <w:rStyle w:val="Char3"/>
          <w:rtl/>
          <w:lang w:bidi="fa-IR"/>
        </w:rPr>
        <w:t>ن گناه را كه در ساخت پروردگار كرده</w:t>
      </w:r>
      <w:r w:rsidR="00272F5D">
        <w:rPr>
          <w:rStyle w:val="Char3"/>
          <w:rtl/>
          <w:lang w:bidi="fa-IR"/>
        </w:rPr>
        <w:t xml:space="preserve">‌ام </w:t>
      </w:r>
      <w:r w:rsidRPr="0060162A">
        <w:rPr>
          <w:rStyle w:val="Char3"/>
          <w:rtl/>
          <w:lang w:bidi="fa-IR"/>
        </w:rPr>
        <w:t>در پ</w:t>
      </w:r>
      <w:r w:rsidR="005B21A3">
        <w:rPr>
          <w:rStyle w:val="Char3"/>
          <w:rtl/>
          <w:lang w:bidi="fa-IR"/>
        </w:rPr>
        <w:t>ی</w:t>
      </w:r>
      <w:r w:rsidRPr="0060162A">
        <w:rPr>
          <w:rStyle w:val="Char3"/>
          <w:rtl/>
          <w:lang w:bidi="fa-IR"/>
        </w:rPr>
        <w:t>شگاه پدر و مادرم كرده بودم دلشان</w:t>
      </w:r>
      <w:r w:rsidR="00101A36">
        <w:rPr>
          <w:rStyle w:val="Char3"/>
          <w:rtl/>
          <w:lang w:bidi="fa-IR"/>
        </w:rPr>
        <w:t xml:space="preserve"> می‌</w:t>
      </w:r>
      <w:r w:rsidRPr="0060162A">
        <w:rPr>
          <w:rStyle w:val="Char3"/>
          <w:rtl/>
          <w:lang w:bidi="fa-IR"/>
        </w:rPr>
        <w:t>آمد كه مرا در تنور پر آتش ب</w:t>
      </w:r>
      <w:r w:rsidR="005B21A3">
        <w:rPr>
          <w:rStyle w:val="Char3"/>
          <w:rtl/>
          <w:lang w:bidi="fa-IR"/>
        </w:rPr>
        <w:t>ی</w:t>
      </w:r>
      <w:r w:rsidRPr="0060162A">
        <w:rPr>
          <w:rStyle w:val="Char3"/>
          <w:rtl/>
          <w:lang w:bidi="fa-IR"/>
        </w:rPr>
        <w:t>ندازند؟ گفتند: نه. گفت: من پروردگار را بر خودم رح</w:t>
      </w:r>
      <w:r w:rsidR="005B21A3">
        <w:rPr>
          <w:rStyle w:val="Char3"/>
          <w:rtl/>
          <w:lang w:bidi="fa-IR"/>
        </w:rPr>
        <w:t>ی</w:t>
      </w:r>
      <w:r w:rsidRPr="0060162A">
        <w:rPr>
          <w:rStyle w:val="Char3"/>
          <w:rtl/>
          <w:lang w:bidi="fa-IR"/>
        </w:rPr>
        <w:t>متر از پدر و مادر</w:t>
      </w:r>
      <w:r w:rsidR="00101A36">
        <w:rPr>
          <w:rStyle w:val="Char3"/>
          <w:rtl/>
          <w:lang w:bidi="fa-IR"/>
        </w:rPr>
        <w:t xml:space="preserve"> می‌</w:t>
      </w:r>
      <w:r w:rsidRPr="0060162A">
        <w:rPr>
          <w:rStyle w:val="Char3"/>
          <w:rtl/>
          <w:lang w:bidi="fa-IR"/>
        </w:rPr>
        <w:t>دانم! در جواب با</w:t>
      </w:r>
      <w:r w:rsidR="005B21A3">
        <w:rPr>
          <w:rStyle w:val="Char3"/>
          <w:rtl/>
          <w:lang w:bidi="fa-IR"/>
        </w:rPr>
        <w:t>ی</w:t>
      </w:r>
      <w:r w:rsidRPr="0060162A">
        <w:rPr>
          <w:rStyle w:val="Char3"/>
          <w:rtl/>
          <w:lang w:bidi="fa-IR"/>
        </w:rPr>
        <w:t>د گفت كه ا</w:t>
      </w:r>
      <w:r w:rsidR="005B21A3">
        <w:rPr>
          <w:rStyle w:val="Char3"/>
          <w:rtl/>
          <w:lang w:bidi="fa-IR"/>
        </w:rPr>
        <w:t>ی</w:t>
      </w:r>
      <w:r w:rsidRPr="0060162A">
        <w:rPr>
          <w:rStyle w:val="Char3"/>
          <w:rtl/>
          <w:lang w:bidi="fa-IR"/>
        </w:rPr>
        <w:t>ن جهل محض است ز</w:t>
      </w:r>
      <w:r w:rsidR="005B21A3">
        <w:rPr>
          <w:rStyle w:val="Char3"/>
          <w:rtl/>
          <w:lang w:bidi="fa-IR"/>
        </w:rPr>
        <w:t>ی</w:t>
      </w:r>
      <w:r w:rsidRPr="0060162A">
        <w:rPr>
          <w:rStyle w:val="Char3"/>
          <w:rtl/>
          <w:lang w:bidi="fa-IR"/>
        </w:rPr>
        <w:t>را رحمت پروردگار عبارت از «رقت طبع» ن</w:t>
      </w:r>
      <w:r w:rsidR="005B21A3">
        <w:rPr>
          <w:rStyle w:val="Char3"/>
          <w:rtl/>
          <w:lang w:bidi="fa-IR"/>
        </w:rPr>
        <w:t>ی</w:t>
      </w:r>
      <w:r w:rsidRPr="0060162A">
        <w:rPr>
          <w:rStyle w:val="Char3"/>
          <w:rtl/>
          <w:lang w:bidi="fa-IR"/>
        </w:rPr>
        <w:t>ست و گر نه ه</w:t>
      </w:r>
      <w:r w:rsidR="005B21A3">
        <w:rPr>
          <w:rStyle w:val="Char3"/>
          <w:rtl/>
          <w:lang w:bidi="fa-IR"/>
        </w:rPr>
        <w:t>ی</w:t>
      </w:r>
      <w:r w:rsidRPr="0060162A">
        <w:rPr>
          <w:rStyle w:val="Char3"/>
          <w:rtl/>
          <w:lang w:bidi="fa-IR"/>
        </w:rPr>
        <w:t>چ گنجشك</w:t>
      </w:r>
      <w:r w:rsidR="005B21A3">
        <w:rPr>
          <w:rStyle w:val="Char3"/>
          <w:rtl/>
          <w:lang w:bidi="fa-IR"/>
        </w:rPr>
        <w:t>ی</w:t>
      </w:r>
      <w:r w:rsidRPr="0060162A">
        <w:rPr>
          <w:rStyle w:val="Char3"/>
          <w:rtl/>
          <w:lang w:bidi="fa-IR"/>
        </w:rPr>
        <w:t xml:space="preserve"> با</w:t>
      </w:r>
      <w:r w:rsidR="005B21A3">
        <w:rPr>
          <w:rStyle w:val="Char3"/>
          <w:rtl/>
          <w:lang w:bidi="fa-IR"/>
        </w:rPr>
        <w:t>ی</w:t>
      </w:r>
      <w:r w:rsidRPr="0060162A">
        <w:rPr>
          <w:rStyle w:val="Char3"/>
          <w:rtl/>
          <w:lang w:bidi="fa-IR"/>
        </w:rPr>
        <w:t>د ذبح</w:t>
      </w:r>
      <w:r w:rsidR="00101A36">
        <w:rPr>
          <w:rStyle w:val="Char3"/>
          <w:rtl/>
          <w:lang w:bidi="fa-IR"/>
        </w:rPr>
        <w:t xml:space="preserve"> نمی‌</w:t>
      </w:r>
      <w:r w:rsidRPr="0060162A">
        <w:rPr>
          <w:rStyle w:val="Char3"/>
          <w:rtl/>
          <w:lang w:bidi="fa-IR"/>
        </w:rPr>
        <w:t>گرد</w:t>
      </w:r>
      <w:r w:rsidR="005B21A3">
        <w:rPr>
          <w:rStyle w:val="Char3"/>
          <w:rtl/>
          <w:lang w:bidi="fa-IR"/>
        </w:rPr>
        <w:t>ی</w:t>
      </w:r>
      <w:r w:rsidRPr="0060162A">
        <w:rPr>
          <w:rStyle w:val="Char3"/>
          <w:rtl/>
          <w:lang w:bidi="fa-IR"/>
        </w:rPr>
        <w:t>د و جان ه</w:t>
      </w:r>
      <w:r w:rsidR="005B21A3">
        <w:rPr>
          <w:rStyle w:val="Char3"/>
          <w:rtl/>
          <w:lang w:bidi="fa-IR"/>
        </w:rPr>
        <w:t>ی</w:t>
      </w:r>
      <w:r w:rsidRPr="0060162A">
        <w:rPr>
          <w:rStyle w:val="Char3"/>
          <w:rtl/>
          <w:lang w:bidi="fa-IR"/>
        </w:rPr>
        <w:t>چ كودك</w:t>
      </w:r>
      <w:r w:rsidR="005B21A3">
        <w:rPr>
          <w:rStyle w:val="Char3"/>
          <w:rtl/>
          <w:lang w:bidi="fa-IR"/>
        </w:rPr>
        <w:t>ی</w:t>
      </w:r>
      <w:r w:rsidRPr="0060162A">
        <w:rPr>
          <w:rStyle w:val="Char3"/>
          <w:rtl/>
          <w:lang w:bidi="fa-IR"/>
        </w:rPr>
        <w:t xml:space="preserve"> گرفته</w:t>
      </w:r>
      <w:r w:rsidR="00101A36">
        <w:rPr>
          <w:rStyle w:val="Char3"/>
          <w:rtl/>
          <w:lang w:bidi="fa-IR"/>
        </w:rPr>
        <w:t xml:space="preserve"> نمی‌</w:t>
      </w:r>
      <w:r w:rsidRPr="0060162A">
        <w:rPr>
          <w:rStyle w:val="Char3"/>
          <w:rtl/>
          <w:lang w:bidi="fa-IR"/>
        </w:rPr>
        <w:t>شد و احد</w:t>
      </w:r>
      <w:r w:rsidR="005B21A3">
        <w:rPr>
          <w:rStyle w:val="Char3"/>
          <w:rtl/>
          <w:lang w:bidi="fa-IR"/>
        </w:rPr>
        <w:t>ی</w:t>
      </w:r>
      <w:r w:rsidRPr="0060162A">
        <w:rPr>
          <w:rStyle w:val="Char3"/>
          <w:rtl/>
          <w:lang w:bidi="fa-IR"/>
        </w:rPr>
        <w:t xml:space="preserve"> را به جهنم</w:t>
      </w:r>
      <w:r w:rsidR="00101A36">
        <w:rPr>
          <w:rStyle w:val="Char3"/>
          <w:rtl/>
          <w:lang w:bidi="fa-IR"/>
        </w:rPr>
        <w:t xml:space="preserve"> نمی‌</w:t>
      </w:r>
      <w:r w:rsidRPr="0060162A">
        <w:rPr>
          <w:rStyle w:val="Char3"/>
          <w:rtl/>
          <w:lang w:bidi="fa-IR"/>
        </w:rPr>
        <w:t xml:space="preserve">بردند. </w:t>
      </w:r>
    </w:p>
    <w:p w:rsidR="009C6881" w:rsidRDefault="009C6881" w:rsidP="0060162A">
      <w:pPr>
        <w:tabs>
          <w:tab w:val="left" w:pos="2726"/>
        </w:tabs>
        <w:spacing w:line="250" w:lineRule="auto"/>
        <w:ind w:firstLine="284"/>
        <w:jc w:val="both"/>
        <w:rPr>
          <w:rStyle w:val="Char3"/>
          <w:rtl/>
          <w:lang w:bidi="fa-IR"/>
        </w:rPr>
      </w:pPr>
      <w:r w:rsidRPr="0060162A">
        <w:rPr>
          <w:rStyle w:val="Char3"/>
          <w:rtl/>
          <w:lang w:bidi="fa-IR"/>
        </w:rPr>
        <w:t>از ابونواس نقل است كه در مكه پسر</w:t>
      </w:r>
      <w:r w:rsidR="00155203">
        <w:rPr>
          <w:rStyle w:val="Char3"/>
          <w:rtl/>
          <w:lang w:bidi="fa-IR"/>
        </w:rPr>
        <w:t xml:space="preserve"> بی‌</w:t>
      </w:r>
      <w:r w:rsidRPr="0060162A">
        <w:rPr>
          <w:rStyle w:val="Char3"/>
          <w:rtl/>
          <w:lang w:bidi="fa-IR"/>
        </w:rPr>
        <w:t>ر</w:t>
      </w:r>
      <w:r w:rsidR="005B21A3">
        <w:rPr>
          <w:rStyle w:val="Char3"/>
          <w:rtl/>
          <w:lang w:bidi="fa-IR"/>
        </w:rPr>
        <w:t>ی</w:t>
      </w:r>
      <w:r w:rsidRPr="0060162A">
        <w:rPr>
          <w:rStyle w:val="Char3"/>
          <w:rtl/>
          <w:lang w:bidi="fa-IR"/>
        </w:rPr>
        <w:t>ش</w:t>
      </w:r>
      <w:r w:rsidR="005B21A3">
        <w:rPr>
          <w:rStyle w:val="Char3"/>
          <w:rtl/>
          <w:lang w:bidi="fa-IR"/>
        </w:rPr>
        <w:t>ی</w:t>
      </w:r>
      <w:r w:rsidRPr="0060162A">
        <w:rPr>
          <w:rStyle w:val="Char3"/>
          <w:rtl/>
          <w:lang w:bidi="fa-IR"/>
        </w:rPr>
        <w:t xml:space="preserve"> را د</w:t>
      </w:r>
      <w:r w:rsidR="005B21A3">
        <w:rPr>
          <w:rStyle w:val="Char3"/>
          <w:rtl/>
          <w:lang w:bidi="fa-IR"/>
        </w:rPr>
        <w:t>ی</w:t>
      </w:r>
      <w:r w:rsidRPr="0060162A">
        <w:rPr>
          <w:rStyle w:val="Char3"/>
          <w:rtl/>
          <w:lang w:bidi="fa-IR"/>
        </w:rPr>
        <w:t>د حجرالاسود را</w:t>
      </w:r>
      <w:r w:rsidR="00101A36">
        <w:rPr>
          <w:rStyle w:val="Char3"/>
          <w:rtl/>
          <w:lang w:bidi="fa-IR"/>
        </w:rPr>
        <w:t xml:space="preserve"> می‌</w:t>
      </w:r>
      <w:r w:rsidRPr="0060162A">
        <w:rPr>
          <w:rStyle w:val="Char3"/>
          <w:rtl/>
          <w:lang w:bidi="fa-IR"/>
        </w:rPr>
        <w:t>بوسد. گفت: ‌به خدا من با</w:t>
      </w:r>
      <w:r w:rsidR="005B21A3">
        <w:rPr>
          <w:rStyle w:val="Char3"/>
          <w:rtl/>
          <w:lang w:bidi="fa-IR"/>
        </w:rPr>
        <w:t>ی</w:t>
      </w:r>
      <w:r w:rsidRPr="0060162A">
        <w:rPr>
          <w:rStyle w:val="Char3"/>
          <w:rtl/>
          <w:lang w:bidi="fa-IR"/>
        </w:rPr>
        <w:t>د ا</w:t>
      </w:r>
      <w:r w:rsidR="005B21A3">
        <w:rPr>
          <w:rStyle w:val="Char3"/>
          <w:rtl/>
          <w:lang w:bidi="fa-IR"/>
        </w:rPr>
        <w:t>ی</w:t>
      </w:r>
      <w:r w:rsidRPr="0060162A">
        <w:rPr>
          <w:rStyle w:val="Char3"/>
          <w:rtl/>
          <w:lang w:bidi="fa-IR"/>
        </w:rPr>
        <w:t>ن پسر را نزد حجرالاسود ببوسم، هر چه منعش كردند سود نبخش</w:t>
      </w:r>
      <w:r w:rsidR="005B21A3">
        <w:rPr>
          <w:rStyle w:val="Char3"/>
          <w:rtl/>
          <w:lang w:bidi="fa-IR"/>
        </w:rPr>
        <w:t>ی</w:t>
      </w:r>
      <w:r w:rsidRPr="0060162A">
        <w:rPr>
          <w:rStyle w:val="Char3"/>
          <w:rtl/>
          <w:lang w:bidi="fa-IR"/>
        </w:rPr>
        <w:t>د، نزد</w:t>
      </w:r>
      <w:r w:rsidR="005B21A3">
        <w:rPr>
          <w:rStyle w:val="Char3"/>
          <w:rtl/>
          <w:lang w:bidi="fa-IR"/>
        </w:rPr>
        <w:t xml:space="preserve">یک </w:t>
      </w:r>
      <w:r w:rsidRPr="0060162A">
        <w:rPr>
          <w:rStyle w:val="Char3"/>
          <w:rtl/>
          <w:lang w:bidi="fa-IR"/>
        </w:rPr>
        <w:t>رفت و در كنار حجر الاسود صورت بر صورت آن پسر گذاشت و او را بوس</w:t>
      </w:r>
      <w:r w:rsidR="005B21A3">
        <w:rPr>
          <w:rStyle w:val="Char3"/>
          <w:rtl/>
          <w:lang w:bidi="fa-IR"/>
        </w:rPr>
        <w:t>ی</w:t>
      </w:r>
      <w:r w:rsidRPr="0060162A">
        <w:rPr>
          <w:rStyle w:val="Char3"/>
          <w:rtl/>
          <w:lang w:bidi="fa-IR"/>
        </w:rPr>
        <w:t>د. راو</w:t>
      </w:r>
      <w:r w:rsidR="005B21A3">
        <w:rPr>
          <w:rStyle w:val="Char3"/>
          <w:rtl/>
          <w:lang w:bidi="fa-IR"/>
        </w:rPr>
        <w:t>ی</w:t>
      </w:r>
      <w:r w:rsidRPr="0060162A">
        <w:rPr>
          <w:rStyle w:val="Char3"/>
          <w:rtl/>
          <w:lang w:bidi="fa-IR"/>
        </w:rPr>
        <w:t xml:space="preserve"> گو</w:t>
      </w:r>
      <w:r w:rsidR="005B21A3">
        <w:rPr>
          <w:rStyle w:val="Char3"/>
          <w:rtl/>
          <w:lang w:bidi="fa-IR"/>
        </w:rPr>
        <w:t>ی</w:t>
      </w:r>
      <w:r w:rsidRPr="0060162A">
        <w:rPr>
          <w:rStyle w:val="Char3"/>
          <w:rtl/>
          <w:lang w:bidi="fa-IR"/>
        </w:rPr>
        <w:t>د: گفتم: وا</w:t>
      </w:r>
      <w:r w:rsidR="005B21A3">
        <w:rPr>
          <w:rStyle w:val="Char3"/>
          <w:rtl/>
          <w:lang w:bidi="fa-IR"/>
        </w:rPr>
        <w:t>ی</w:t>
      </w:r>
      <w:r w:rsidRPr="0060162A">
        <w:rPr>
          <w:rStyle w:val="Char3"/>
          <w:rtl/>
          <w:lang w:bidi="fa-IR"/>
        </w:rPr>
        <w:t xml:space="preserve"> بر تو! در حرم خدا عمل حرام كرد</w:t>
      </w:r>
      <w:r w:rsidR="005B21A3">
        <w:rPr>
          <w:rStyle w:val="Char3"/>
          <w:rtl/>
          <w:lang w:bidi="fa-IR"/>
        </w:rPr>
        <w:t>ی</w:t>
      </w:r>
      <w:r w:rsidRPr="0060162A">
        <w:rPr>
          <w:rStyle w:val="Char3"/>
          <w:rtl/>
          <w:lang w:bidi="fa-IR"/>
        </w:rPr>
        <w:t>! گفت:</w:t>
      </w:r>
      <w:r w:rsidR="00155203">
        <w:rPr>
          <w:rStyle w:val="Char3"/>
          <w:rtl/>
          <w:lang w:bidi="fa-IR"/>
        </w:rPr>
        <w:t xml:space="preserve"> بی‌</w:t>
      </w:r>
      <w:r w:rsidRPr="0060162A">
        <w:rPr>
          <w:rStyle w:val="Char3"/>
          <w:rtl/>
          <w:lang w:bidi="fa-IR"/>
        </w:rPr>
        <w:t>خ</w:t>
      </w:r>
      <w:r w:rsidR="005B21A3">
        <w:rPr>
          <w:rStyle w:val="Char3"/>
          <w:rtl/>
          <w:lang w:bidi="fa-IR"/>
        </w:rPr>
        <w:t>ی</w:t>
      </w:r>
      <w:r w:rsidRPr="0060162A">
        <w:rPr>
          <w:rStyle w:val="Char3"/>
          <w:rtl/>
          <w:lang w:bidi="fa-IR"/>
        </w:rPr>
        <w:t>الش! خدا رح</w:t>
      </w:r>
      <w:r w:rsidR="005B21A3">
        <w:rPr>
          <w:rStyle w:val="Char3"/>
          <w:rtl/>
          <w:lang w:bidi="fa-IR"/>
        </w:rPr>
        <w:t>ی</w:t>
      </w:r>
      <w:r w:rsidRPr="0060162A">
        <w:rPr>
          <w:rStyle w:val="Char3"/>
          <w:rtl/>
          <w:lang w:bidi="fa-IR"/>
        </w:rPr>
        <w:t>م است و چن</w:t>
      </w:r>
      <w:r w:rsidR="005B21A3">
        <w:rPr>
          <w:rStyle w:val="Char3"/>
          <w:rtl/>
          <w:lang w:bidi="fa-IR"/>
        </w:rPr>
        <w:t>ی</w:t>
      </w:r>
      <w:r w:rsidR="007A5FB8">
        <w:rPr>
          <w:rStyle w:val="Char3"/>
          <w:rtl/>
          <w:lang w:bidi="fa-IR"/>
        </w:rPr>
        <w:t>ن سرود:</w:t>
      </w:r>
    </w:p>
    <w:tbl>
      <w:tblPr>
        <w:bidiVisual/>
        <w:tblW w:w="0" w:type="auto"/>
        <w:tblInd w:w="108" w:type="dxa"/>
        <w:tblLook w:val="04A0" w:firstRow="1" w:lastRow="0" w:firstColumn="1" w:lastColumn="0" w:noHBand="0" w:noVBand="1"/>
      </w:tblPr>
      <w:tblGrid>
        <w:gridCol w:w="3402"/>
        <w:gridCol w:w="708"/>
        <w:gridCol w:w="3261"/>
      </w:tblGrid>
      <w:tr w:rsidR="007A5FB8" w:rsidTr="00DB36D2">
        <w:tc>
          <w:tcPr>
            <w:tcW w:w="3402" w:type="dxa"/>
          </w:tcPr>
          <w:p w:rsidR="007A5FB8" w:rsidRPr="00DB36D2" w:rsidRDefault="00603A03" w:rsidP="00DB36D2">
            <w:pPr>
              <w:pStyle w:val="a4"/>
              <w:ind w:firstLine="0"/>
              <w:rPr>
                <w:rStyle w:val="Char3"/>
                <w:rFonts w:ascii="KFGQPC Uthman Taha Naskh" w:hAnsi="KFGQPC Uthman Taha Naskh" w:cs="mylotus"/>
                <w:sz w:val="2"/>
                <w:szCs w:val="2"/>
                <w:rtl/>
              </w:rPr>
            </w:pPr>
            <w:r w:rsidRPr="00DB36D2">
              <w:rPr>
                <w:rStyle w:val="Char3"/>
                <w:rFonts w:ascii="KFGQPC Uthman Taha Naskh" w:hAnsi="KFGQPC Uthman Taha Naskh" w:cs="mylotus"/>
                <w:rtl/>
              </w:rPr>
              <w:t>و</w:t>
            </w:r>
            <w:r w:rsidR="007A5FB8" w:rsidRPr="00DB36D2">
              <w:rPr>
                <w:rStyle w:val="Char3"/>
                <w:rFonts w:ascii="KFGQPC Uthman Taha Naskh" w:hAnsi="KFGQPC Uthman Taha Naskh" w:cs="mylotus"/>
                <w:rtl/>
              </w:rPr>
              <w:t>عــاشـقان التف خداهمــا</w:t>
            </w:r>
            <w:r w:rsidR="007A5FB8" w:rsidRPr="00DB36D2">
              <w:rPr>
                <w:rStyle w:val="Char3"/>
                <w:rFonts w:ascii="KFGQPC Uthman Taha Naskh" w:hAnsi="KFGQPC Uthman Taha Naskh" w:cs="mylotus" w:hint="cs"/>
                <w:rtl/>
              </w:rPr>
              <w:br/>
            </w:r>
          </w:p>
        </w:tc>
        <w:tc>
          <w:tcPr>
            <w:tcW w:w="708" w:type="dxa"/>
          </w:tcPr>
          <w:p w:rsidR="007A5FB8" w:rsidRPr="00DB36D2" w:rsidRDefault="007A5FB8" w:rsidP="00603A03">
            <w:pPr>
              <w:pStyle w:val="a4"/>
              <w:rPr>
                <w:rStyle w:val="Char3"/>
                <w:rFonts w:ascii="KFGQPC Uthman Taha Naskh" w:hAnsi="KFGQPC Uthman Taha Naskh" w:cs="mylotus"/>
                <w:rtl/>
              </w:rPr>
            </w:pPr>
          </w:p>
        </w:tc>
        <w:tc>
          <w:tcPr>
            <w:tcW w:w="3261" w:type="dxa"/>
          </w:tcPr>
          <w:p w:rsidR="007A5FB8" w:rsidRPr="00DB36D2" w:rsidRDefault="007A5FB8" w:rsidP="00DB36D2">
            <w:pPr>
              <w:pStyle w:val="a4"/>
              <w:ind w:firstLine="0"/>
              <w:rPr>
                <w:rStyle w:val="Char3"/>
                <w:rFonts w:ascii="KFGQPC Uthman Taha Naskh" w:hAnsi="KFGQPC Uthman Taha Naskh" w:cs="mylotus"/>
                <w:sz w:val="2"/>
                <w:szCs w:val="2"/>
                <w:rtl/>
              </w:rPr>
            </w:pPr>
            <w:r w:rsidRPr="00DB36D2">
              <w:rPr>
                <w:rStyle w:val="Char3"/>
                <w:rFonts w:ascii="KFGQPC Uthman Taha Naskh" w:hAnsi="KFGQPC Uthman Taha Naskh" w:cs="mylotus"/>
                <w:rtl/>
              </w:rPr>
              <w:t>عنـــد استــلام الحجـــرالاســود</w:t>
            </w:r>
            <w:r w:rsidRPr="00DB36D2">
              <w:rPr>
                <w:rStyle w:val="Char3"/>
                <w:rFonts w:ascii="KFGQPC Uthman Taha Naskh" w:hAnsi="KFGQPC Uthman Taha Naskh" w:cs="mylotus" w:hint="cs"/>
                <w:rtl/>
              </w:rPr>
              <w:br/>
            </w:r>
          </w:p>
        </w:tc>
      </w:tr>
      <w:tr w:rsidR="007A5FB8" w:rsidTr="00DB36D2">
        <w:tc>
          <w:tcPr>
            <w:tcW w:w="3402" w:type="dxa"/>
          </w:tcPr>
          <w:p w:rsidR="007A5FB8" w:rsidRPr="00DB36D2" w:rsidRDefault="007A5FB8" w:rsidP="00DB36D2">
            <w:pPr>
              <w:pStyle w:val="a4"/>
              <w:ind w:firstLine="0"/>
              <w:rPr>
                <w:rStyle w:val="Char3"/>
                <w:rFonts w:ascii="KFGQPC Uthman Taha Naskh" w:hAnsi="KFGQPC Uthman Taha Naskh" w:cs="mylotus"/>
                <w:sz w:val="2"/>
                <w:szCs w:val="2"/>
                <w:rtl/>
              </w:rPr>
            </w:pPr>
            <w:r w:rsidRPr="00DB36D2">
              <w:rPr>
                <w:rStyle w:val="Char3"/>
                <w:rFonts w:ascii="KFGQPC Uthman Taha Naskh" w:hAnsi="KFGQPC Uthman Taha Naskh" w:cs="mylotus"/>
                <w:rtl/>
              </w:rPr>
              <w:t>فاشتفیــا من غیــر أن یأثمـــا</w:t>
            </w:r>
            <w:r w:rsidRPr="00DB36D2">
              <w:rPr>
                <w:rStyle w:val="Char3"/>
                <w:rFonts w:ascii="KFGQPC Uthman Taha Naskh" w:hAnsi="KFGQPC Uthman Taha Naskh" w:cs="mylotus" w:hint="cs"/>
                <w:rtl/>
              </w:rPr>
              <w:br/>
            </w:r>
          </w:p>
        </w:tc>
        <w:tc>
          <w:tcPr>
            <w:tcW w:w="708" w:type="dxa"/>
          </w:tcPr>
          <w:p w:rsidR="007A5FB8" w:rsidRPr="00DB36D2" w:rsidRDefault="007A5FB8" w:rsidP="00603A03">
            <w:pPr>
              <w:pStyle w:val="a4"/>
              <w:rPr>
                <w:rStyle w:val="Char3"/>
                <w:rFonts w:ascii="KFGQPC Uthman Taha Naskh" w:hAnsi="KFGQPC Uthman Taha Naskh" w:cs="mylotus"/>
                <w:rtl/>
              </w:rPr>
            </w:pPr>
          </w:p>
        </w:tc>
        <w:tc>
          <w:tcPr>
            <w:tcW w:w="3261" w:type="dxa"/>
          </w:tcPr>
          <w:p w:rsidR="00603A03" w:rsidRPr="00DB36D2" w:rsidRDefault="007A5FB8" w:rsidP="00DB36D2">
            <w:pPr>
              <w:pStyle w:val="a4"/>
              <w:ind w:firstLine="0"/>
              <w:rPr>
                <w:rStyle w:val="Char3"/>
                <w:rFonts w:ascii="KFGQPC Uthman Taha Naskh" w:hAnsi="KFGQPC Uthman Taha Naskh" w:cs="mylotus"/>
                <w:sz w:val="2"/>
                <w:szCs w:val="2"/>
                <w:rtl/>
              </w:rPr>
            </w:pPr>
            <w:r w:rsidRPr="00DB36D2">
              <w:rPr>
                <w:rStyle w:val="Char3"/>
                <w:rFonts w:ascii="KFGQPC Uthman Taha Naskh" w:hAnsi="KFGQPC Uthman Taha Naskh" w:cs="mylotus"/>
                <w:rtl/>
              </w:rPr>
              <w:t>كـأنّمـا كــانــا علی  مـــوعــد</w:t>
            </w:r>
            <w:r w:rsidR="00603A03" w:rsidRPr="00DB36D2">
              <w:rPr>
                <w:rStyle w:val="Char3"/>
                <w:rFonts w:ascii="KFGQPC Uthman Taha Naskh" w:hAnsi="KFGQPC Uthman Taha Naskh" w:cs="mylotus"/>
                <w:rtl/>
              </w:rPr>
              <w:br/>
            </w:r>
          </w:p>
        </w:tc>
      </w:tr>
    </w:tbl>
    <w:p w:rsidR="009C6881" w:rsidRPr="0060162A" w:rsidRDefault="00603A03" w:rsidP="0060162A">
      <w:pPr>
        <w:tabs>
          <w:tab w:val="left" w:pos="2726"/>
        </w:tabs>
        <w:spacing w:line="250" w:lineRule="auto"/>
        <w:ind w:firstLine="284"/>
        <w:jc w:val="both"/>
        <w:rPr>
          <w:rStyle w:val="Char3"/>
          <w:rtl/>
          <w:lang w:bidi="fa-IR"/>
        </w:rPr>
      </w:pPr>
      <w:r w:rsidRPr="0060162A">
        <w:rPr>
          <w:rStyle w:val="Char3"/>
          <w:rtl/>
          <w:lang w:bidi="fa-IR"/>
        </w:rPr>
        <w:t xml:space="preserve"> </w:t>
      </w:r>
      <w:r w:rsidR="009C6881" w:rsidRPr="0060162A">
        <w:rPr>
          <w:rStyle w:val="Char3"/>
          <w:rtl/>
          <w:lang w:bidi="fa-IR"/>
        </w:rPr>
        <w:t>(</w:t>
      </w:r>
      <w:r w:rsidR="005B21A3">
        <w:rPr>
          <w:rStyle w:val="Char3"/>
          <w:rtl/>
          <w:lang w:bidi="fa-IR"/>
        </w:rPr>
        <w:t>ی</w:t>
      </w:r>
      <w:r w:rsidR="009C6881" w:rsidRPr="0060162A">
        <w:rPr>
          <w:rStyle w:val="Char3"/>
          <w:rtl/>
          <w:lang w:bidi="fa-IR"/>
        </w:rPr>
        <w:t>عن</w:t>
      </w:r>
      <w:r w:rsidR="005B21A3">
        <w:rPr>
          <w:rStyle w:val="Char3"/>
          <w:rtl/>
          <w:lang w:bidi="fa-IR"/>
        </w:rPr>
        <w:t>ی</w:t>
      </w:r>
      <w:r w:rsidR="009C6881" w:rsidRPr="0060162A">
        <w:rPr>
          <w:rStyle w:val="Char3"/>
          <w:rtl/>
          <w:lang w:bidi="fa-IR"/>
        </w:rPr>
        <w:t>: دو عاشق هنگام بوس</w:t>
      </w:r>
      <w:r w:rsidR="005B21A3">
        <w:rPr>
          <w:rStyle w:val="Char3"/>
          <w:rtl/>
          <w:lang w:bidi="fa-IR"/>
        </w:rPr>
        <w:t>ی</w:t>
      </w:r>
      <w:r w:rsidR="009C6881" w:rsidRPr="0060162A">
        <w:rPr>
          <w:rStyle w:val="Char3"/>
          <w:rtl/>
          <w:lang w:bidi="fa-IR"/>
        </w:rPr>
        <w:t>دن حجرالاسود، چهره به چهر</w:t>
      </w:r>
      <w:r w:rsidR="009C63F6">
        <w:rPr>
          <w:rStyle w:val="Char3"/>
          <w:rtl/>
          <w:lang w:bidi="fa-IR"/>
        </w:rPr>
        <w:t>ه</w:t>
      </w:r>
      <w:r w:rsidR="009C6881" w:rsidRPr="0060162A">
        <w:rPr>
          <w:rStyle w:val="Char3"/>
          <w:rtl/>
          <w:lang w:bidi="fa-IR"/>
        </w:rPr>
        <w:t xml:space="preserve"> هم چسباندند گو</w:t>
      </w:r>
      <w:r w:rsidR="005B21A3">
        <w:rPr>
          <w:rStyle w:val="Char3"/>
          <w:rtl/>
          <w:lang w:bidi="fa-IR"/>
        </w:rPr>
        <w:t>یی</w:t>
      </w:r>
      <w:r w:rsidR="009C6881" w:rsidRPr="0060162A">
        <w:rPr>
          <w:rStyle w:val="Char3"/>
          <w:rtl/>
          <w:lang w:bidi="fa-IR"/>
        </w:rPr>
        <w:t xml:space="preserve"> آنجا وعده گاه</w:t>
      </w:r>
      <w:r w:rsidR="005B21A3">
        <w:rPr>
          <w:rStyle w:val="Char3"/>
          <w:rtl/>
          <w:lang w:bidi="fa-IR"/>
        </w:rPr>
        <w:t>ی</w:t>
      </w:r>
      <w:r w:rsidR="009C6881" w:rsidRPr="0060162A">
        <w:rPr>
          <w:rStyle w:val="Char3"/>
          <w:rtl/>
          <w:lang w:bidi="fa-IR"/>
        </w:rPr>
        <w:t xml:space="preserve"> است كه از وصال هم س</w:t>
      </w:r>
      <w:r w:rsidR="005B21A3">
        <w:rPr>
          <w:rStyle w:val="Char3"/>
          <w:rtl/>
          <w:lang w:bidi="fa-IR"/>
        </w:rPr>
        <w:t>ی</w:t>
      </w:r>
      <w:r w:rsidR="009C6881" w:rsidRPr="0060162A">
        <w:rPr>
          <w:rStyle w:val="Char3"/>
          <w:rtl/>
          <w:lang w:bidi="fa-IR"/>
        </w:rPr>
        <w:t>راب شوند</w:t>
      </w:r>
      <w:r w:rsidR="00155203">
        <w:rPr>
          <w:rStyle w:val="Char3"/>
          <w:rtl/>
          <w:lang w:bidi="fa-IR"/>
        </w:rPr>
        <w:t xml:space="preserve"> بی‌</w:t>
      </w:r>
      <w:r w:rsidR="009C6881" w:rsidRPr="0060162A">
        <w:rPr>
          <w:rStyle w:val="Char3"/>
          <w:rtl/>
          <w:lang w:bidi="fa-IR"/>
        </w:rPr>
        <w:t>آنكه گنهكار شده باشند!)</w:t>
      </w:r>
      <w:r>
        <w:rPr>
          <w:rStyle w:val="Char3"/>
          <w:rFonts w:hint="cs"/>
          <w:rtl/>
          <w:lang w:bidi="fa-IR"/>
        </w:rPr>
        <w:t>.</w:t>
      </w:r>
    </w:p>
    <w:p w:rsidR="009C6881" w:rsidRPr="0060162A" w:rsidRDefault="009C6881" w:rsidP="00603A03">
      <w:pPr>
        <w:tabs>
          <w:tab w:val="left" w:pos="2726"/>
        </w:tabs>
        <w:ind w:firstLine="284"/>
        <w:jc w:val="both"/>
        <w:rPr>
          <w:rStyle w:val="Char3"/>
          <w:rtl/>
          <w:lang w:bidi="fa-IR"/>
        </w:rPr>
      </w:pPr>
      <w:r w:rsidRPr="0060162A">
        <w:rPr>
          <w:rStyle w:val="Char3"/>
          <w:rtl/>
          <w:lang w:bidi="fa-IR"/>
        </w:rPr>
        <w:t>هم از ابونواس نقل است كه هنگام مرگ بدو گفتند: ‌توبه كن! گفت: مرا</w:t>
      </w:r>
      <w:r w:rsidR="00101A36">
        <w:rPr>
          <w:rStyle w:val="Char3"/>
          <w:rtl/>
          <w:lang w:bidi="fa-IR"/>
        </w:rPr>
        <w:t xml:space="preserve"> می‌</w:t>
      </w:r>
      <w:r w:rsidRPr="0060162A">
        <w:rPr>
          <w:rStyle w:val="Char3"/>
          <w:rtl/>
          <w:lang w:bidi="fa-IR"/>
        </w:rPr>
        <w:t>ترسان</w:t>
      </w:r>
      <w:r w:rsidR="005B21A3">
        <w:rPr>
          <w:rStyle w:val="Char3"/>
          <w:rtl/>
          <w:lang w:bidi="fa-IR"/>
        </w:rPr>
        <w:t>ی</w:t>
      </w:r>
      <w:r w:rsidRPr="0060162A">
        <w:rPr>
          <w:rStyle w:val="Char3"/>
          <w:rtl/>
          <w:lang w:bidi="fa-IR"/>
        </w:rPr>
        <w:t>د. من از حماد بن سلمه شن</w:t>
      </w:r>
      <w:r w:rsidR="005B21A3">
        <w:rPr>
          <w:rStyle w:val="Char3"/>
          <w:rtl/>
          <w:lang w:bidi="fa-IR"/>
        </w:rPr>
        <w:t>ی</w:t>
      </w:r>
      <w:r w:rsidRPr="0060162A">
        <w:rPr>
          <w:rStyle w:val="Char3"/>
          <w:rtl/>
          <w:lang w:bidi="fa-IR"/>
        </w:rPr>
        <w:t xml:space="preserve">دم كه از </w:t>
      </w:r>
      <w:r w:rsidR="005B21A3">
        <w:rPr>
          <w:rStyle w:val="Char3"/>
          <w:rtl/>
          <w:lang w:bidi="fa-IR"/>
        </w:rPr>
        <w:t>ی</w:t>
      </w:r>
      <w:r w:rsidRPr="0060162A">
        <w:rPr>
          <w:rStyle w:val="Char3"/>
          <w:rtl/>
          <w:lang w:bidi="fa-IR"/>
        </w:rPr>
        <w:t>ز</w:t>
      </w:r>
      <w:r w:rsidR="005B21A3">
        <w:rPr>
          <w:rStyle w:val="Char3"/>
          <w:rtl/>
          <w:lang w:bidi="fa-IR"/>
        </w:rPr>
        <w:t>ی</w:t>
      </w:r>
      <w:r w:rsidRPr="0060162A">
        <w:rPr>
          <w:rStyle w:val="Char3"/>
          <w:rtl/>
          <w:lang w:bidi="fa-IR"/>
        </w:rPr>
        <w:t>د الرقاش</w:t>
      </w:r>
      <w:r w:rsidR="005B21A3">
        <w:rPr>
          <w:rStyle w:val="Char3"/>
          <w:rtl/>
          <w:lang w:bidi="fa-IR"/>
        </w:rPr>
        <w:t>ی</w:t>
      </w:r>
      <w:r w:rsidRPr="0060162A">
        <w:rPr>
          <w:rStyle w:val="Char3"/>
          <w:rtl/>
          <w:lang w:bidi="fa-IR"/>
        </w:rPr>
        <w:t xml:space="preserve"> و او از انس روا</w:t>
      </w:r>
      <w:r w:rsidR="005B21A3">
        <w:rPr>
          <w:rStyle w:val="Char3"/>
          <w:rtl/>
          <w:lang w:bidi="fa-IR"/>
        </w:rPr>
        <w:t>ی</w:t>
      </w:r>
      <w:r w:rsidRPr="0060162A">
        <w:rPr>
          <w:rStyle w:val="Char3"/>
          <w:rtl/>
          <w:lang w:bidi="fa-IR"/>
        </w:rPr>
        <w:t>ت</w:t>
      </w:r>
      <w:r w:rsidR="00101A36">
        <w:rPr>
          <w:rStyle w:val="Char3"/>
          <w:rtl/>
          <w:lang w:bidi="fa-IR"/>
        </w:rPr>
        <w:t xml:space="preserve"> می‌</w:t>
      </w:r>
      <w:r w:rsidRPr="0060162A">
        <w:rPr>
          <w:rStyle w:val="Char3"/>
          <w:rtl/>
          <w:lang w:bidi="fa-IR"/>
        </w:rPr>
        <w:t>كرد كه پ</w:t>
      </w:r>
      <w:r w:rsidR="005B21A3">
        <w:rPr>
          <w:rStyle w:val="Char3"/>
          <w:rtl/>
          <w:lang w:bidi="fa-IR"/>
        </w:rPr>
        <w:t>ی</w:t>
      </w:r>
      <w:r w:rsidRPr="0060162A">
        <w:rPr>
          <w:rStyle w:val="Char3"/>
          <w:rtl/>
          <w:lang w:bidi="fa-IR"/>
        </w:rPr>
        <w:t xml:space="preserve">غمبر </w:t>
      </w:r>
      <w:r w:rsidR="00526AAC">
        <w:rPr>
          <w:rStyle w:val="Char3"/>
          <w:lang w:bidi="fa-IR"/>
        </w:rPr>
        <w:sym w:font="AGA Arabesque" w:char="F072"/>
      </w:r>
      <w:r w:rsidRPr="0060162A">
        <w:rPr>
          <w:rStyle w:val="Char3"/>
          <w:rtl/>
          <w:lang w:bidi="fa-IR"/>
        </w:rPr>
        <w:t xml:space="preserve"> فرمود</w:t>
      </w:r>
      <w:r w:rsidRPr="00825224">
        <w:rPr>
          <w:rFonts w:cs="B Badr"/>
          <w:b/>
          <w:bCs/>
          <w:rtl/>
          <w:lang w:bidi="fa-IR"/>
        </w:rPr>
        <w:t>: «</w:t>
      </w:r>
      <w:r w:rsidRPr="00993959">
        <w:rPr>
          <w:rStyle w:val="Char2"/>
          <w:rtl/>
          <w:lang w:bidi="fa-IR"/>
        </w:rPr>
        <w:t>لكل نبي شفاعة وإني اختبأت شفاعتي لأهل الكبائر من أمتي</w:t>
      </w:r>
      <w:r w:rsidRPr="00825224">
        <w:rPr>
          <w:rFonts w:cs="B Badr"/>
          <w:b/>
          <w:bCs/>
          <w:rtl/>
          <w:lang w:bidi="fa-IR"/>
        </w:rPr>
        <w:t>»</w:t>
      </w:r>
      <w:r w:rsidRPr="0060162A">
        <w:rPr>
          <w:rStyle w:val="Char3"/>
          <w:rtl/>
          <w:lang w:bidi="fa-IR"/>
        </w:rPr>
        <w:t xml:space="preserve"> (هر پ</w:t>
      </w:r>
      <w:r w:rsidR="005B21A3">
        <w:rPr>
          <w:rStyle w:val="Char3"/>
          <w:rtl/>
          <w:lang w:bidi="fa-IR"/>
        </w:rPr>
        <w:t>ی</w:t>
      </w:r>
      <w:r w:rsidRPr="0060162A">
        <w:rPr>
          <w:rStyle w:val="Char3"/>
          <w:rtl/>
          <w:lang w:bidi="fa-IR"/>
        </w:rPr>
        <w:t>امبر</w:t>
      </w:r>
      <w:r w:rsidR="005B21A3">
        <w:rPr>
          <w:rStyle w:val="Char3"/>
          <w:rtl/>
          <w:lang w:bidi="fa-IR"/>
        </w:rPr>
        <w:t>ی</w:t>
      </w:r>
      <w:r w:rsidRPr="0060162A">
        <w:rPr>
          <w:rStyle w:val="Char3"/>
          <w:rtl/>
          <w:lang w:bidi="fa-IR"/>
        </w:rPr>
        <w:t xml:space="preserve"> را شفاعت</w:t>
      </w:r>
      <w:r w:rsidR="005B21A3">
        <w:rPr>
          <w:rStyle w:val="Char3"/>
          <w:rtl/>
          <w:lang w:bidi="fa-IR"/>
        </w:rPr>
        <w:t>ی</w:t>
      </w:r>
      <w:r w:rsidRPr="0060162A">
        <w:rPr>
          <w:rStyle w:val="Char3"/>
          <w:rtl/>
          <w:lang w:bidi="fa-IR"/>
        </w:rPr>
        <w:t xml:space="preserve"> هست و من شفاعتم را برا</w:t>
      </w:r>
      <w:r w:rsidR="005B21A3">
        <w:rPr>
          <w:rStyle w:val="Char3"/>
          <w:rtl/>
          <w:lang w:bidi="fa-IR"/>
        </w:rPr>
        <w:t>ی</w:t>
      </w:r>
      <w:r w:rsidRPr="0060162A">
        <w:rPr>
          <w:rStyle w:val="Char3"/>
          <w:rtl/>
          <w:lang w:bidi="fa-IR"/>
        </w:rPr>
        <w:t xml:space="preserve"> صاحبان گناه كب</w:t>
      </w:r>
      <w:r w:rsidR="005B21A3">
        <w:rPr>
          <w:rStyle w:val="Char3"/>
          <w:rtl/>
          <w:lang w:bidi="fa-IR"/>
        </w:rPr>
        <w:t>ی</w:t>
      </w:r>
      <w:r w:rsidRPr="0060162A">
        <w:rPr>
          <w:rStyle w:val="Char3"/>
          <w:rtl/>
          <w:lang w:bidi="fa-IR"/>
        </w:rPr>
        <w:t>ره از امتم ذخ</w:t>
      </w:r>
      <w:r w:rsidR="005B21A3">
        <w:rPr>
          <w:rStyle w:val="Char3"/>
          <w:rtl/>
          <w:lang w:bidi="fa-IR"/>
        </w:rPr>
        <w:t>ی</w:t>
      </w:r>
      <w:r w:rsidRPr="0060162A">
        <w:rPr>
          <w:rStyle w:val="Char3"/>
          <w:rtl/>
          <w:lang w:bidi="fa-IR"/>
        </w:rPr>
        <w:t>ره كرده و نهفته ام). مؤلف گو</w:t>
      </w:r>
      <w:r w:rsidR="005B21A3">
        <w:rPr>
          <w:rStyle w:val="Char3"/>
          <w:rtl/>
          <w:lang w:bidi="fa-IR"/>
        </w:rPr>
        <w:t>ی</w:t>
      </w:r>
      <w:r w:rsidRPr="0060162A">
        <w:rPr>
          <w:rStyle w:val="Char3"/>
          <w:rtl/>
          <w:lang w:bidi="fa-IR"/>
        </w:rPr>
        <w:t>د: خطا</w:t>
      </w:r>
      <w:r w:rsidR="005B21A3">
        <w:rPr>
          <w:rStyle w:val="Char3"/>
          <w:rtl/>
          <w:lang w:bidi="fa-IR"/>
        </w:rPr>
        <w:t>ی</w:t>
      </w:r>
      <w:r w:rsidRPr="0060162A">
        <w:rPr>
          <w:rStyle w:val="Char3"/>
          <w:rtl/>
          <w:lang w:bidi="fa-IR"/>
        </w:rPr>
        <w:t xml:space="preserve"> ابونواس از دو راه است:‌ </w:t>
      </w:r>
      <w:r w:rsidR="005B21A3">
        <w:rPr>
          <w:rStyle w:val="Char3"/>
          <w:rtl/>
          <w:lang w:bidi="fa-IR"/>
        </w:rPr>
        <w:t>ی</w:t>
      </w:r>
      <w:r w:rsidRPr="0060162A">
        <w:rPr>
          <w:rStyle w:val="Char3"/>
          <w:rtl/>
          <w:lang w:bidi="fa-IR"/>
        </w:rPr>
        <w:t>ك</w:t>
      </w:r>
      <w:r w:rsidR="005B21A3">
        <w:rPr>
          <w:rStyle w:val="Char3"/>
          <w:rtl/>
          <w:lang w:bidi="fa-IR"/>
        </w:rPr>
        <w:t>ی</w:t>
      </w:r>
      <w:r w:rsidRPr="0060162A">
        <w:rPr>
          <w:rStyle w:val="Char3"/>
          <w:rtl/>
          <w:lang w:bidi="fa-IR"/>
        </w:rPr>
        <w:t xml:space="preserve"> ا</w:t>
      </w:r>
      <w:r w:rsidR="005B21A3">
        <w:rPr>
          <w:rStyle w:val="Char3"/>
          <w:rtl/>
          <w:lang w:bidi="fa-IR"/>
        </w:rPr>
        <w:t>ی</w:t>
      </w:r>
      <w:r w:rsidRPr="0060162A">
        <w:rPr>
          <w:rStyle w:val="Char3"/>
          <w:rtl/>
          <w:lang w:bidi="fa-IR"/>
        </w:rPr>
        <w:t>نكه به جنب</w:t>
      </w:r>
      <w:r w:rsidR="009C63F6">
        <w:rPr>
          <w:rStyle w:val="Char3"/>
          <w:rtl/>
          <w:lang w:bidi="fa-IR"/>
        </w:rPr>
        <w:t>ه</w:t>
      </w:r>
      <w:r w:rsidRPr="0060162A">
        <w:rPr>
          <w:rStyle w:val="Char3"/>
          <w:rtl/>
          <w:lang w:bidi="fa-IR"/>
        </w:rPr>
        <w:t>‌ رحمت نظر دارد و به جنب</w:t>
      </w:r>
      <w:r w:rsidR="009C63F6">
        <w:rPr>
          <w:rStyle w:val="Char3"/>
          <w:rtl/>
          <w:lang w:bidi="fa-IR"/>
        </w:rPr>
        <w:t>ه</w:t>
      </w:r>
      <w:r w:rsidRPr="0060162A">
        <w:rPr>
          <w:rStyle w:val="Char3"/>
          <w:rtl/>
          <w:lang w:bidi="fa-IR"/>
        </w:rPr>
        <w:t xml:space="preserve"> عقاب توجه ندارد، د</w:t>
      </w:r>
      <w:r w:rsidR="005B21A3">
        <w:rPr>
          <w:rStyle w:val="Char3"/>
          <w:rtl/>
          <w:lang w:bidi="fa-IR"/>
        </w:rPr>
        <w:t>ی</w:t>
      </w:r>
      <w:r w:rsidRPr="0060162A">
        <w:rPr>
          <w:rStyle w:val="Char3"/>
          <w:rtl/>
          <w:lang w:bidi="fa-IR"/>
        </w:rPr>
        <w:t>گر ا</w:t>
      </w:r>
      <w:r w:rsidR="005B21A3">
        <w:rPr>
          <w:rStyle w:val="Char3"/>
          <w:rtl/>
          <w:lang w:bidi="fa-IR"/>
        </w:rPr>
        <w:t>ی</w:t>
      </w:r>
      <w:r w:rsidRPr="0060162A">
        <w:rPr>
          <w:rStyle w:val="Char3"/>
          <w:rtl/>
          <w:lang w:bidi="fa-IR"/>
        </w:rPr>
        <w:t>نكه</w:t>
      </w:r>
      <w:r w:rsidR="00101A36">
        <w:rPr>
          <w:rStyle w:val="Char3"/>
          <w:rtl/>
          <w:lang w:bidi="fa-IR"/>
        </w:rPr>
        <w:t xml:space="preserve"> نمی‌</w:t>
      </w:r>
      <w:r w:rsidRPr="0060162A">
        <w:rPr>
          <w:rStyle w:val="Char3"/>
          <w:rtl/>
          <w:lang w:bidi="fa-IR"/>
        </w:rPr>
        <w:t>داند آمرزش برا</w:t>
      </w:r>
      <w:r w:rsidR="005B21A3">
        <w:rPr>
          <w:rStyle w:val="Char3"/>
          <w:rtl/>
          <w:lang w:bidi="fa-IR"/>
        </w:rPr>
        <w:t>ی</w:t>
      </w:r>
      <w:r w:rsidRPr="0060162A">
        <w:rPr>
          <w:rStyle w:val="Char3"/>
          <w:rtl/>
          <w:lang w:bidi="fa-IR"/>
        </w:rPr>
        <w:t xml:space="preserve"> توبه كاران است: </w:t>
      </w:r>
      <w:r>
        <w:rPr>
          <w:rFonts w:cs="Traditional Arabic"/>
          <w:b/>
          <w:rtl/>
          <w:lang w:bidi="fa-IR"/>
        </w:rPr>
        <w:t>﴿</w:t>
      </w:r>
      <w:r w:rsidR="00603A03" w:rsidRPr="00603A03">
        <w:rPr>
          <w:rStyle w:val="Char9"/>
          <w:rFonts w:hint="eastAsia"/>
          <w:rtl/>
        </w:rPr>
        <w:t>وَإِنِّي</w:t>
      </w:r>
      <w:r w:rsidR="00603A03" w:rsidRPr="00603A03">
        <w:rPr>
          <w:rStyle w:val="Char9"/>
          <w:rtl/>
        </w:rPr>
        <w:t xml:space="preserve"> </w:t>
      </w:r>
      <w:r w:rsidR="00603A03" w:rsidRPr="00603A03">
        <w:rPr>
          <w:rStyle w:val="Char9"/>
          <w:rFonts w:hint="eastAsia"/>
          <w:rtl/>
        </w:rPr>
        <w:t>لَغَفَّار</w:t>
      </w:r>
      <w:r w:rsidR="00603A03" w:rsidRPr="00603A03">
        <w:rPr>
          <w:rStyle w:val="Char9"/>
          <w:rFonts w:hint="cs"/>
          <w:rtl/>
        </w:rPr>
        <w:t>ٞ</w:t>
      </w:r>
      <w:r w:rsidR="00603A03" w:rsidRPr="00603A03">
        <w:rPr>
          <w:rStyle w:val="Char9"/>
          <w:rtl/>
        </w:rPr>
        <w:t xml:space="preserve"> </w:t>
      </w:r>
      <w:r w:rsidR="00603A03" w:rsidRPr="00603A03">
        <w:rPr>
          <w:rStyle w:val="Char9"/>
          <w:rFonts w:hint="eastAsia"/>
          <w:rtl/>
        </w:rPr>
        <w:t>لِّمَن</w:t>
      </w:r>
      <w:r w:rsidR="00603A03" w:rsidRPr="00603A03">
        <w:rPr>
          <w:rStyle w:val="Char9"/>
          <w:rtl/>
        </w:rPr>
        <w:t xml:space="preserve"> </w:t>
      </w:r>
      <w:r w:rsidR="00603A03" w:rsidRPr="00603A03">
        <w:rPr>
          <w:rStyle w:val="Char9"/>
          <w:rFonts w:hint="eastAsia"/>
          <w:rtl/>
        </w:rPr>
        <w:t>تَابَ</w:t>
      </w:r>
      <w:r>
        <w:rPr>
          <w:rFonts w:cs="Traditional Arabic"/>
          <w:b/>
          <w:rtl/>
          <w:lang w:bidi="fa-IR"/>
        </w:rPr>
        <w:t>﴾</w:t>
      </w:r>
      <w:r w:rsidRPr="0060162A">
        <w:rPr>
          <w:rStyle w:val="Char3"/>
          <w:rtl/>
          <w:lang w:bidi="fa-IR"/>
        </w:rPr>
        <w:t xml:space="preserve"> </w:t>
      </w:r>
      <w:r w:rsidR="005B21A3" w:rsidRPr="005B21A3">
        <w:rPr>
          <w:rStyle w:val="Char5"/>
          <w:rtl/>
          <w:lang w:bidi="fa-IR"/>
        </w:rPr>
        <w:t>[</w:t>
      </w:r>
      <w:r w:rsidR="00603A03">
        <w:rPr>
          <w:rStyle w:val="Char5"/>
          <w:rFonts w:hint="cs"/>
          <w:rtl/>
          <w:lang w:bidi="fa-IR"/>
        </w:rPr>
        <w:t>طه: 82</w:t>
      </w:r>
      <w:r w:rsidR="005B21A3" w:rsidRPr="005B21A3">
        <w:rPr>
          <w:rStyle w:val="Char5"/>
          <w:rtl/>
          <w:lang w:bidi="fa-IR"/>
        </w:rPr>
        <w:t>]</w:t>
      </w:r>
      <w:r w:rsidRPr="00603A03">
        <w:rPr>
          <w:rStyle w:val="Char3"/>
          <w:vertAlign w:val="superscript"/>
          <w:rtl/>
          <w:lang w:bidi="fa-IR"/>
        </w:rPr>
        <w:footnoteReference w:id="220"/>
      </w:r>
      <w:r w:rsidRPr="0060162A">
        <w:rPr>
          <w:rStyle w:val="Char3"/>
          <w:rtl/>
          <w:lang w:bidi="fa-IR"/>
        </w:rPr>
        <w:t>. و به ا</w:t>
      </w:r>
      <w:r w:rsidR="005B21A3">
        <w:rPr>
          <w:rStyle w:val="Char3"/>
          <w:rtl/>
          <w:lang w:bidi="fa-IR"/>
        </w:rPr>
        <w:t>ی</w:t>
      </w:r>
      <w:r w:rsidRPr="0060162A">
        <w:rPr>
          <w:rStyle w:val="Char3"/>
          <w:rtl/>
          <w:lang w:bidi="fa-IR"/>
        </w:rPr>
        <w:t>ن مطلب در شبهات اهل اباحت (فصل گذشته) قبلا اشاره كرد</w:t>
      </w:r>
      <w:r w:rsidR="005B21A3">
        <w:rPr>
          <w:rStyle w:val="Char3"/>
          <w:rtl/>
          <w:lang w:bidi="fa-IR"/>
        </w:rPr>
        <w:t>ی</w:t>
      </w:r>
      <w:r w:rsidRPr="0060162A">
        <w:rPr>
          <w:rStyle w:val="Char3"/>
          <w:rtl/>
          <w:lang w:bidi="fa-IR"/>
        </w:rPr>
        <w:t>م.</w:t>
      </w:r>
    </w:p>
    <w:p w:rsidR="009C6881" w:rsidRPr="00603A03" w:rsidRDefault="009C6881" w:rsidP="00603A03">
      <w:pPr>
        <w:widowControl w:val="0"/>
        <w:tabs>
          <w:tab w:val="left" w:pos="2726"/>
        </w:tabs>
        <w:ind w:firstLine="284"/>
        <w:jc w:val="both"/>
        <w:rPr>
          <w:rStyle w:val="Char3"/>
          <w:spacing w:val="-4"/>
          <w:rtl/>
          <w:lang w:bidi="fa-IR"/>
        </w:rPr>
      </w:pPr>
      <w:r w:rsidRPr="00603A03">
        <w:rPr>
          <w:rStyle w:val="Char3"/>
          <w:spacing w:val="-4"/>
          <w:rtl/>
          <w:lang w:bidi="fa-IR"/>
        </w:rPr>
        <w:t>و از عوام كسان</w:t>
      </w:r>
      <w:r w:rsidR="005B21A3" w:rsidRPr="00603A03">
        <w:rPr>
          <w:rStyle w:val="Char3"/>
          <w:spacing w:val="-4"/>
          <w:rtl/>
          <w:lang w:bidi="fa-IR"/>
        </w:rPr>
        <w:t>ی</w:t>
      </w:r>
      <w:r w:rsidRPr="00603A03">
        <w:rPr>
          <w:rStyle w:val="Char3"/>
          <w:spacing w:val="-4"/>
          <w:rtl/>
          <w:lang w:bidi="fa-IR"/>
        </w:rPr>
        <w:t xml:space="preserve"> باشند كه گو</w:t>
      </w:r>
      <w:r w:rsidR="005B21A3" w:rsidRPr="00603A03">
        <w:rPr>
          <w:rStyle w:val="Char3"/>
          <w:spacing w:val="-4"/>
          <w:rtl/>
          <w:lang w:bidi="fa-IR"/>
        </w:rPr>
        <w:t>ی</w:t>
      </w:r>
      <w:r w:rsidRPr="00603A03">
        <w:rPr>
          <w:rStyle w:val="Char3"/>
          <w:spacing w:val="-4"/>
          <w:rtl/>
          <w:lang w:bidi="fa-IR"/>
        </w:rPr>
        <w:t>ند: علما حفظ حدود</w:t>
      </w:r>
      <w:r w:rsidR="00101A36" w:rsidRPr="00603A03">
        <w:rPr>
          <w:rStyle w:val="Char3"/>
          <w:spacing w:val="-4"/>
          <w:rtl/>
          <w:lang w:bidi="fa-IR"/>
        </w:rPr>
        <w:t xml:space="preserve"> نمی‌</w:t>
      </w:r>
      <w:r w:rsidRPr="00603A03">
        <w:rPr>
          <w:rStyle w:val="Char3"/>
          <w:spacing w:val="-4"/>
          <w:rtl/>
          <w:lang w:bidi="fa-IR"/>
        </w:rPr>
        <w:t>كنند، فلان عالم چن</w:t>
      </w:r>
      <w:r w:rsidR="005B21A3" w:rsidRPr="00603A03">
        <w:rPr>
          <w:rStyle w:val="Char3"/>
          <w:spacing w:val="-4"/>
          <w:rtl/>
          <w:lang w:bidi="fa-IR"/>
        </w:rPr>
        <w:t>ی</w:t>
      </w:r>
      <w:r w:rsidRPr="00603A03">
        <w:rPr>
          <w:rStyle w:val="Char3"/>
          <w:spacing w:val="-4"/>
          <w:rtl/>
          <w:lang w:bidi="fa-IR"/>
        </w:rPr>
        <w:t>ن كرده و فلان عالم چنان كرده؛ اما كار ما آسان است! در پاسخ با</w:t>
      </w:r>
      <w:r w:rsidR="005B21A3" w:rsidRPr="00603A03">
        <w:rPr>
          <w:rStyle w:val="Char3"/>
          <w:spacing w:val="-4"/>
          <w:rtl/>
          <w:lang w:bidi="fa-IR"/>
        </w:rPr>
        <w:t>ی</w:t>
      </w:r>
      <w:r w:rsidRPr="00603A03">
        <w:rPr>
          <w:rStyle w:val="Char3"/>
          <w:spacing w:val="-4"/>
          <w:rtl/>
          <w:lang w:bidi="fa-IR"/>
        </w:rPr>
        <w:t>د گفت كه عالم و جاهل در تكل</w:t>
      </w:r>
      <w:r w:rsidR="005B21A3" w:rsidRPr="00603A03">
        <w:rPr>
          <w:rStyle w:val="Char3"/>
          <w:spacing w:val="-4"/>
          <w:rtl/>
          <w:lang w:bidi="fa-IR"/>
        </w:rPr>
        <w:t>ی</w:t>
      </w:r>
      <w:r w:rsidRPr="00603A03">
        <w:rPr>
          <w:rStyle w:val="Char3"/>
          <w:spacing w:val="-4"/>
          <w:rtl/>
          <w:lang w:bidi="fa-IR"/>
        </w:rPr>
        <w:t>ف برابرند و اگر به فرض عالم</w:t>
      </w:r>
      <w:r w:rsidR="005B21A3" w:rsidRPr="00603A03">
        <w:rPr>
          <w:rStyle w:val="Char3"/>
          <w:spacing w:val="-4"/>
          <w:rtl/>
          <w:lang w:bidi="fa-IR"/>
        </w:rPr>
        <w:t>ی</w:t>
      </w:r>
      <w:r w:rsidRPr="00603A03">
        <w:rPr>
          <w:rStyle w:val="Char3"/>
          <w:spacing w:val="-4"/>
          <w:rtl/>
          <w:lang w:bidi="fa-IR"/>
        </w:rPr>
        <w:t xml:space="preserve"> هواپرست شد ا</w:t>
      </w:r>
      <w:r w:rsidR="005B21A3" w:rsidRPr="00603A03">
        <w:rPr>
          <w:rStyle w:val="Char3"/>
          <w:spacing w:val="-4"/>
          <w:rtl/>
          <w:lang w:bidi="fa-IR"/>
        </w:rPr>
        <w:t>ی</w:t>
      </w:r>
      <w:r w:rsidRPr="00603A03">
        <w:rPr>
          <w:rStyle w:val="Char3"/>
          <w:spacing w:val="-4"/>
          <w:rtl/>
          <w:lang w:bidi="fa-IR"/>
        </w:rPr>
        <w:t>ن برا</w:t>
      </w:r>
      <w:r w:rsidR="005B21A3" w:rsidRPr="00603A03">
        <w:rPr>
          <w:rStyle w:val="Char3"/>
          <w:spacing w:val="-4"/>
          <w:rtl/>
          <w:lang w:bidi="fa-IR"/>
        </w:rPr>
        <w:t>ی</w:t>
      </w:r>
      <w:r w:rsidRPr="00603A03">
        <w:rPr>
          <w:rStyle w:val="Char3"/>
          <w:spacing w:val="-4"/>
          <w:rtl/>
          <w:lang w:bidi="fa-IR"/>
        </w:rPr>
        <w:t xml:space="preserve"> جاهل عذر محسوب</w:t>
      </w:r>
      <w:r w:rsidR="00101A36" w:rsidRPr="00603A03">
        <w:rPr>
          <w:rStyle w:val="Char3"/>
          <w:spacing w:val="-4"/>
          <w:rtl/>
          <w:lang w:bidi="fa-IR"/>
        </w:rPr>
        <w:t xml:space="preserve"> نمی‌</w:t>
      </w:r>
      <w:r w:rsidRPr="00603A03">
        <w:rPr>
          <w:rStyle w:val="Char3"/>
          <w:spacing w:val="-4"/>
          <w:rtl/>
          <w:lang w:bidi="fa-IR"/>
        </w:rPr>
        <w:t>شود. بعض</w:t>
      </w:r>
      <w:r w:rsidR="005B21A3" w:rsidRPr="00603A03">
        <w:rPr>
          <w:rStyle w:val="Char3"/>
          <w:spacing w:val="-4"/>
          <w:rtl/>
          <w:lang w:bidi="fa-IR"/>
        </w:rPr>
        <w:t>ی</w:t>
      </w:r>
      <w:r w:rsidRPr="00603A03">
        <w:rPr>
          <w:rStyle w:val="Char3"/>
          <w:spacing w:val="-4"/>
          <w:rtl/>
          <w:lang w:bidi="fa-IR"/>
        </w:rPr>
        <w:t xml:space="preserve"> از عوام گو</w:t>
      </w:r>
      <w:r w:rsidR="005B21A3" w:rsidRPr="00603A03">
        <w:rPr>
          <w:rStyle w:val="Char3"/>
          <w:spacing w:val="-4"/>
          <w:rtl/>
          <w:lang w:bidi="fa-IR"/>
        </w:rPr>
        <w:t>ی</w:t>
      </w:r>
      <w:r w:rsidRPr="00603A03">
        <w:rPr>
          <w:rStyle w:val="Char3"/>
          <w:spacing w:val="-4"/>
          <w:rtl/>
          <w:lang w:bidi="fa-IR"/>
        </w:rPr>
        <w:t>ند:‌ جرم من چه قابل آن است كه عقوبت شوم و من ك</w:t>
      </w:r>
      <w:r w:rsidR="005B21A3" w:rsidRPr="00603A03">
        <w:rPr>
          <w:rStyle w:val="Char3"/>
          <w:spacing w:val="-4"/>
          <w:rtl/>
          <w:lang w:bidi="fa-IR"/>
        </w:rPr>
        <w:t>ی</w:t>
      </w:r>
      <w:r w:rsidRPr="00603A03">
        <w:rPr>
          <w:rStyle w:val="Char3"/>
          <w:spacing w:val="-4"/>
          <w:rtl/>
          <w:lang w:bidi="fa-IR"/>
        </w:rPr>
        <w:t>ستم كه موأخذه</w:t>
      </w:r>
      <w:r w:rsidR="00272F5D" w:rsidRPr="00603A03">
        <w:rPr>
          <w:rStyle w:val="Char3"/>
          <w:spacing w:val="-4"/>
          <w:rtl/>
          <w:lang w:bidi="fa-IR"/>
        </w:rPr>
        <w:t xml:space="preserve">‌ام </w:t>
      </w:r>
      <w:r w:rsidRPr="00603A03">
        <w:rPr>
          <w:rStyle w:val="Char3"/>
          <w:spacing w:val="-4"/>
          <w:rtl/>
          <w:lang w:bidi="fa-IR"/>
        </w:rPr>
        <w:t>كنند؟ كه گناه من ز</w:t>
      </w:r>
      <w:r w:rsidR="005B21A3" w:rsidRPr="00603A03">
        <w:rPr>
          <w:rStyle w:val="Char3"/>
          <w:spacing w:val="-4"/>
          <w:rtl/>
          <w:lang w:bidi="fa-IR"/>
        </w:rPr>
        <w:t>ی</w:t>
      </w:r>
      <w:r w:rsidRPr="00603A03">
        <w:rPr>
          <w:rStyle w:val="Char3"/>
          <w:spacing w:val="-4"/>
          <w:rtl/>
          <w:lang w:bidi="fa-IR"/>
        </w:rPr>
        <w:t>ان</w:t>
      </w:r>
      <w:r w:rsidR="005B21A3" w:rsidRPr="00603A03">
        <w:rPr>
          <w:rStyle w:val="Char3"/>
          <w:spacing w:val="-4"/>
          <w:rtl/>
          <w:lang w:bidi="fa-IR"/>
        </w:rPr>
        <w:t>ی</w:t>
      </w:r>
      <w:r w:rsidRPr="00603A03">
        <w:rPr>
          <w:rStyle w:val="Char3"/>
          <w:spacing w:val="-4"/>
          <w:rtl/>
          <w:lang w:bidi="fa-IR"/>
        </w:rPr>
        <w:t xml:space="preserve"> به خدا</w:t>
      </w:r>
      <w:r w:rsidR="00101A36" w:rsidRPr="00603A03">
        <w:rPr>
          <w:rStyle w:val="Char3"/>
          <w:spacing w:val="-4"/>
          <w:rtl/>
          <w:lang w:bidi="fa-IR"/>
        </w:rPr>
        <w:t xml:space="preserve"> نمی‌</w:t>
      </w:r>
      <w:r w:rsidRPr="00603A03">
        <w:rPr>
          <w:rStyle w:val="Char3"/>
          <w:spacing w:val="-4"/>
          <w:rtl/>
          <w:lang w:bidi="fa-IR"/>
        </w:rPr>
        <w:t>زند و طاعت من سود</w:t>
      </w:r>
      <w:r w:rsidR="005B21A3" w:rsidRPr="00603A03">
        <w:rPr>
          <w:rStyle w:val="Char3"/>
          <w:spacing w:val="-4"/>
          <w:rtl/>
          <w:lang w:bidi="fa-IR"/>
        </w:rPr>
        <w:t>ی</w:t>
      </w:r>
      <w:r w:rsidR="00101A36" w:rsidRPr="00603A03">
        <w:rPr>
          <w:rStyle w:val="Char3"/>
          <w:spacing w:val="-4"/>
          <w:rtl/>
          <w:lang w:bidi="fa-IR"/>
        </w:rPr>
        <w:t xml:space="preserve"> نمی‌</w:t>
      </w:r>
      <w:r w:rsidRPr="00603A03">
        <w:rPr>
          <w:rStyle w:val="Char3"/>
          <w:spacing w:val="-4"/>
          <w:rtl/>
          <w:lang w:bidi="fa-IR"/>
        </w:rPr>
        <w:t>رساند و عفو او بزرگتر از جرم من است، و شاعر گفته: «من نزد خدا چه قدر</w:t>
      </w:r>
      <w:r w:rsidR="005B21A3" w:rsidRPr="00603A03">
        <w:rPr>
          <w:rStyle w:val="Char3"/>
          <w:spacing w:val="-4"/>
          <w:rtl/>
          <w:lang w:bidi="fa-IR"/>
        </w:rPr>
        <w:t>ی</w:t>
      </w:r>
      <w:r w:rsidRPr="00603A03">
        <w:rPr>
          <w:rStyle w:val="Char3"/>
          <w:spacing w:val="-4"/>
          <w:rtl/>
          <w:lang w:bidi="fa-IR"/>
        </w:rPr>
        <w:t xml:space="preserve"> دارم كه اگر عص</w:t>
      </w:r>
      <w:r w:rsidR="005B21A3" w:rsidRPr="00603A03">
        <w:rPr>
          <w:rStyle w:val="Char3"/>
          <w:spacing w:val="-4"/>
          <w:rtl/>
          <w:lang w:bidi="fa-IR"/>
        </w:rPr>
        <w:t>ی</w:t>
      </w:r>
      <w:r w:rsidRPr="00603A03">
        <w:rPr>
          <w:rStyle w:val="Char3"/>
          <w:spacing w:val="-4"/>
          <w:rtl/>
          <w:lang w:bidi="fa-IR"/>
        </w:rPr>
        <w:t>ان كرده باشم مرا نبخشا</w:t>
      </w:r>
      <w:r w:rsidR="005B21A3" w:rsidRPr="00603A03">
        <w:rPr>
          <w:rStyle w:val="Char3"/>
          <w:spacing w:val="-4"/>
          <w:rtl/>
          <w:lang w:bidi="fa-IR"/>
        </w:rPr>
        <w:t>ی</w:t>
      </w:r>
      <w:r w:rsidRPr="00603A03">
        <w:rPr>
          <w:rStyle w:val="Char3"/>
          <w:spacing w:val="-4"/>
          <w:rtl/>
          <w:lang w:bidi="fa-IR"/>
        </w:rPr>
        <w:t>د»؟ گو</w:t>
      </w:r>
      <w:r w:rsidR="005B21A3" w:rsidRPr="00603A03">
        <w:rPr>
          <w:rStyle w:val="Char3"/>
          <w:spacing w:val="-4"/>
          <w:rtl/>
          <w:lang w:bidi="fa-IR"/>
        </w:rPr>
        <w:t>یی</w:t>
      </w:r>
      <w:r w:rsidRPr="00603A03">
        <w:rPr>
          <w:rStyle w:val="Char3"/>
          <w:spacing w:val="-4"/>
          <w:rtl/>
          <w:lang w:bidi="fa-IR"/>
        </w:rPr>
        <w:t>م: ا</w:t>
      </w:r>
      <w:r w:rsidR="005B21A3" w:rsidRPr="00603A03">
        <w:rPr>
          <w:rStyle w:val="Char3"/>
          <w:spacing w:val="-4"/>
          <w:rtl/>
          <w:lang w:bidi="fa-IR"/>
        </w:rPr>
        <w:t>ی</w:t>
      </w:r>
      <w:r w:rsidRPr="00603A03">
        <w:rPr>
          <w:rStyle w:val="Char3"/>
          <w:spacing w:val="-4"/>
          <w:rtl/>
          <w:lang w:bidi="fa-IR"/>
        </w:rPr>
        <w:t>ن حماقت بزرگ</w:t>
      </w:r>
      <w:r w:rsidR="005B21A3" w:rsidRPr="00603A03">
        <w:rPr>
          <w:rStyle w:val="Char3"/>
          <w:spacing w:val="-4"/>
          <w:rtl/>
          <w:lang w:bidi="fa-IR"/>
        </w:rPr>
        <w:t>ی</w:t>
      </w:r>
      <w:r w:rsidRPr="00603A03">
        <w:rPr>
          <w:rStyle w:val="Char3"/>
          <w:spacing w:val="-4"/>
          <w:rtl/>
          <w:lang w:bidi="fa-IR"/>
        </w:rPr>
        <w:t xml:space="preserve"> است كه تصور كن</w:t>
      </w:r>
      <w:r w:rsidR="005B21A3" w:rsidRPr="00603A03">
        <w:rPr>
          <w:rStyle w:val="Char3"/>
          <w:spacing w:val="-4"/>
          <w:rtl/>
          <w:lang w:bidi="fa-IR"/>
        </w:rPr>
        <w:t>ی</w:t>
      </w:r>
      <w:r w:rsidRPr="00603A03">
        <w:rPr>
          <w:rStyle w:val="Char3"/>
          <w:spacing w:val="-4"/>
          <w:rtl/>
          <w:lang w:bidi="fa-IR"/>
        </w:rPr>
        <w:t xml:space="preserve">م كه خداوند فقط ضد </w:t>
      </w:r>
      <w:r w:rsidR="005B21A3" w:rsidRPr="00603A03">
        <w:rPr>
          <w:rStyle w:val="Char3"/>
          <w:spacing w:val="-4"/>
          <w:rtl/>
          <w:lang w:bidi="fa-IR"/>
        </w:rPr>
        <w:t>ی</w:t>
      </w:r>
      <w:r w:rsidRPr="00603A03">
        <w:rPr>
          <w:rStyle w:val="Char3"/>
          <w:spacing w:val="-4"/>
          <w:rtl/>
          <w:lang w:bidi="fa-IR"/>
        </w:rPr>
        <w:t>ا ندّ (= برابر، نظ</w:t>
      </w:r>
      <w:r w:rsidR="005B21A3" w:rsidRPr="00603A03">
        <w:rPr>
          <w:rStyle w:val="Char3"/>
          <w:spacing w:val="-4"/>
          <w:rtl/>
          <w:lang w:bidi="fa-IR"/>
        </w:rPr>
        <w:t>ی</w:t>
      </w:r>
      <w:r w:rsidRPr="00603A03">
        <w:rPr>
          <w:rStyle w:val="Char3"/>
          <w:spacing w:val="-4"/>
          <w:rtl/>
          <w:lang w:bidi="fa-IR"/>
        </w:rPr>
        <w:t>ر) خود را مجازات</w:t>
      </w:r>
      <w:r w:rsidR="00101A36" w:rsidRPr="00603A03">
        <w:rPr>
          <w:rStyle w:val="Char3"/>
          <w:spacing w:val="-4"/>
          <w:rtl/>
          <w:lang w:bidi="fa-IR"/>
        </w:rPr>
        <w:t xml:space="preserve"> می‌</w:t>
      </w:r>
      <w:r w:rsidRPr="00603A03">
        <w:rPr>
          <w:rStyle w:val="Char3"/>
          <w:spacing w:val="-4"/>
          <w:rtl/>
          <w:lang w:bidi="fa-IR"/>
        </w:rPr>
        <w:t>كند؛ وانگه</w:t>
      </w:r>
      <w:r w:rsidR="005B21A3" w:rsidRPr="00603A03">
        <w:rPr>
          <w:rStyle w:val="Char3"/>
          <w:spacing w:val="-4"/>
          <w:rtl/>
          <w:lang w:bidi="fa-IR"/>
        </w:rPr>
        <w:t>ی</w:t>
      </w:r>
      <w:r w:rsidRPr="00603A03">
        <w:rPr>
          <w:rStyle w:val="Char3"/>
          <w:spacing w:val="-4"/>
          <w:rtl/>
          <w:lang w:bidi="fa-IR"/>
        </w:rPr>
        <w:t xml:space="preserve"> از كجا كه از كثرت معص</w:t>
      </w:r>
      <w:r w:rsidR="005B21A3" w:rsidRPr="00603A03">
        <w:rPr>
          <w:rStyle w:val="Char3"/>
          <w:spacing w:val="-4"/>
          <w:rtl/>
          <w:lang w:bidi="fa-IR"/>
        </w:rPr>
        <w:t>ی</w:t>
      </w:r>
      <w:r w:rsidRPr="00603A03">
        <w:rPr>
          <w:rStyle w:val="Char3"/>
          <w:spacing w:val="-4"/>
          <w:rtl/>
          <w:lang w:bidi="fa-IR"/>
        </w:rPr>
        <w:t>ت، «معاند» به حساب ن</w:t>
      </w:r>
      <w:r w:rsidR="005B21A3" w:rsidRPr="00603A03">
        <w:rPr>
          <w:rStyle w:val="Char3"/>
          <w:spacing w:val="-4"/>
          <w:rtl/>
          <w:lang w:bidi="fa-IR"/>
        </w:rPr>
        <w:t>ی</w:t>
      </w:r>
      <w:r w:rsidRPr="00603A03">
        <w:rPr>
          <w:rStyle w:val="Char3"/>
          <w:spacing w:val="-4"/>
          <w:rtl/>
          <w:lang w:bidi="fa-IR"/>
        </w:rPr>
        <w:t>ا</w:t>
      </w:r>
      <w:r w:rsidR="005B21A3" w:rsidRPr="00603A03">
        <w:rPr>
          <w:rStyle w:val="Char3"/>
          <w:spacing w:val="-4"/>
          <w:rtl/>
          <w:lang w:bidi="fa-IR"/>
        </w:rPr>
        <w:t>ی</w:t>
      </w:r>
      <w:r w:rsidRPr="00603A03">
        <w:rPr>
          <w:rStyle w:val="Char3"/>
          <w:spacing w:val="-4"/>
          <w:rtl/>
          <w:lang w:bidi="fa-IR"/>
        </w:rPr>
        <w:t>ند. ابن عق</w:t>
      </w:r>
      <w:r w:rsidR="005B21A3" w:rsidRPr="00603A03">
        <w:rPr>
          <w:rStyle w:val="Char3"/>
          <w:spacing w:val="-4"/>
          <w:rtl/>
          <w:lang w:bidi="fa-IR"/>
        </w:rPr>
        <w:t>ی</w:t>
      </w:r>
      <w:r w:rsidRPr="00603A03">
        <w:rPr>
          <w:rStyle w:val="Char3"/>
          <w:spacing w:val="-4"/>
          <w:rtl/>
          <w:lang w:bidi="fa-IR"/>
        </w:rPr>
        <w:t>ل شن</w:t>
      </w:r>
      <w:r w:rsidR="005B21A3" w:rsidRPr="00603A03">
        <w:rPr>
          <w:rStyle w:val="Char3"/>
          <w:spacing w:val="-4"/>
          <w:rtl/>
          <w:lang w:bidi="fa-IR"/>
        </w:rPr>
        <w:t>ی</w:t>
      </w:r>
      <w:r w:rsidRPr="00603A03">
        <w:rPr>
          <w:rStyle w:val="Char3"/>
          <w:spacing w:val="-4"/>
          <w:rtl/>
          <w:lang w:bidi="fa-IR"/>
        </w:rPr>
        <w:t>د كه كس</w:t>
      </w:r>
      <w:r w:rsidR="005B21A3" w:rsidRPr="00603A03">
        <w:rPr>
          <w:rStyle w:val="Char3"/>
          <w:spacing w:val="-4"/>
          <w:rtl/>
          <w:lang w:bidi="fa-IR"/>
        </w:rPr>
        <w:t>ی</w:t>
      </w:r>
      <w:r w:rsidR="00101A36" w:rsidRPr="00603A03">
        <w:rPr>
          <w:rStyle w:val="Char3"/>
          <w:spacing w:val="-4"/>
          <w:rtl/>
          <w:lang w:bidi="fa-IR"/>
        </w:rPr>
        <w:t xml:space="preserve"> می‌</w:t>
      </w:r>
      <w:r w:rsidRPr="00603A03">
        <w:rPr>
          <w:rStyle w:val="Char3"/>
          <w:spacing w:val="-4"/>
          <w:rtl/>
          <w:lang w:bidi="fa-IR"/>
        </w:rPr>
        <w:t>گو</w:t>
      </w:r>
      <w:r w:rsidR="005B21A3" w:rsidRPr="00603A03">
        <w:rPr>
          <w:rStyle w:val="Char3"/>
          <w:spacing w:val="-4"/>
          <w:rtl/>
          <w:lang w:bidi="fa-IR"/>
        </w:rPr>
        <w:t>ی</w:t>
      </w:r>
      <w:r w:rsidRPr="00603A03">
        <w:rPr>
          <w:rStyle w:val="Char3"/>
          <w:spacing w:val="-4"/>
          <w:rtl/>
          <w:lang w:bidi="fa-IR"/>
        </w:rPr>
        <w:t>د: ‌من ك</w:t>
      </w:r>
      <w:r w:rsidR="005B21A3" w:rsidRPr="00603A03">
        <w:rPr>
          <w:rStyle w:val="Char3"/>
          <w:spacing w:val="-4"/>
          <w:rtl/>
          <w:lang w:bidi="fa-IR"/>
        </w:rPr>
        <w:t>ی</w:t>
      </w:r>
      <w:r w:rsidRPr="00603A03">
        <w:rPr>
          <w:rStyle w:val="Char3"/>
          <w:spacing w:val="-4"/>
          <w:rtl/>
          <w:lang w:bidi="fa-IR"/>
        </w:rPr>
        <w:t>م كه خدا مرا عقوبت كند!؟ گفت: تو همان</w:t>
      </w:r>
      <w:r w:rsidR="005B21A3" w:rsidRPr="00603A03">
        <w:rPr>
          <w:rStyle w:val="Char3"/>
          <w:spacing w:val="-4"/>
          <w:rtl/>
          <w:lang w:bidi="fa-IR"/>
        </w:rPr>
        <w:t>ی</w:t>
      </w:r>
      <w:r w:rsidRPr="00603A03">
        <w:rPr>
          <w:rStyle w:val="Char3"/>
          <w:spacing w:val="-4"/>
          <w:rtl/>
          <w:lang w:bidi="fa-IR"/>
        </w:rPr>
        <w:t xml:space="preserve"> كه اگر هم</w:t>
      </w:r>
      <w:r w:rsidR="009C63F6" w:rsidRPr="00603A03">
        <w:rPr>
          <w:rStyle w:val="Char3"/>
          <w:spacing w:val="-4"/>
          <w:rtl/>
          <w:lang w:bidi="fa-IR"/>
        </w:rPr>
        <w:t>ه</w:t>
      </w:r>
      <w:r w:rsidRPr="00603A03">
        <w:rPr>
          <w:rStyle w:val="Char3"/>
          <w:spacing w:val="-4"/>
          <w:rtl/>
          <w:lang w:bidi="fa-IR"/>
        </w:rPr>
        <w:t xml:space="preserve"> آدم</w:t>
      </w:r>
      <w:r w:rsidR="005B21A3" w:rsidRPr="00603A03">
        <w:rPr>
          <w:rStyle w:val="Char3"/>
          <w:spacing w:val="-4"/>
          <w:rtl/>
          <w:lang w:bidi="fa-IR"/>
        </w:rPr>
        <w:t>ی</w:t>
      </w:r>
      <w:r w:rsidRPr="00603A03">
        <w:rPr>
          <w:rStyle w:val="Char3"/>
          <w:spacing w:val="-4"/>
          <w:rtl/>
          <w:lang w:bidi="fa-IR"/>
        </w:rPr>
        <w:t>ان بم</w:t>
      </w:r>
      <w:r w:rsidR="005B21A3" w:rsidRPr="00603A03">
        <w:rPr>
          <w:rStyle w:val="Char3"/>
          <w:spacing w:val="-4"/>
          <w:rtl/>
          <w:lang w:bidi="fa-IR"/>
        </w:rPr>
        <w:t>ی</w:t>
      </w:r>
      <w:r w:rsidRPr="00603A03">
        <w:rPr>
          <w:rStyle w:val="Char3"/>
          <w:spacing w:val="-4"/>
          <w:rtl/>
          <w:lang w:bidi="fa-IR"/>
        </w:rPr>
        <w:t xml:space="preserve">رند و تو </w:t>
      </w:r>
      <w:r w:rsidR="005B21A3" w:rsidRPr="00603A03">
        <w:rPr>
          <w:rStyle w:val="Char3"/>
          <w:spacing w:val="-4"/>
          <w:rtl/>
          <w:lang w:bidi="fa-IR"/>
        </w:rPr>
        <w:t>ی</w:t>
      </w:r>
      <w:r w:rsidRPr="00603A03">
        <w:rPr>
          <w:rStyle w:val="Char3"/>
          <w:spacing w:val="-4"/>
          <w:rtl/>
          <w:lang w:bidi="fa-IR"/>
        </w:rPr>
        <w:t>ك</w:t>
      </w:r>
      <w:r w:rsidR="005B21A3" w:rsidRPr="00603A03">
        <w:rPr>
          <w:rStyle w:val="Char3"/>
          <w:spacing w:val="-4"/>
          <w:rtl/>
          <w:lang w:bidi="fa-IR"/>
        </w:rPr>
        <w:t>ی</w:t>
      </w:r>
      <w:r w:rsidRPr="00603A03">
        <w:rPr>
          <w:rStyle w:val="Char3"/>
          <w:spacing w:val="-4"/>
          <w:rtl/>
          <w:lang w:bidi="fa-IR"/>
        </w:rPr>
        <w:t xml:space="preserve"> مانده باش</w:t>
      </w:r>
      <w:r w:rsidR="005B21A3" w:rsidRPr="00603A03">
        <w:rPr>
          <w:rStyle w:val="Char3"/>
          <w:spacing w:val="-4"/>
          <w:rtl/>
          <w:lang w:bidi="fa-IR"/>
        </w:rPr>
        <w:t>ی</w:t>
      </w:r>
      <w:r w:rsidRPr="00603A03">
        <w:rPr>
          <w:rStyle w:val="Char3"/>
          <w:spacing w:val="-4"/>
          <w:rtl/>
          <w:lang w:bidi="fa-IR"/>
        </w:rPr>
        <w:t xml:space="preserve"> خطاب «</w:t>
      </w:r>
      <w:r w:rsidR="005B21A3" w:rsidRPr="00603A03">
        <w:rPr>
          <w:rStyle w:val="Char1"/>
          <w:rtl/>
        </w:rPr>
        <w:t>ی</w:t>
      </w:r>
      <w:r w:rsidRPr="00603A03">
        <w:rPr>
          <w:rStyle w:val="Char1"/>
          <w:rtl/>
        </w:rPr>
        <w:t>ا أ</w:t>
      </w:r>
      <w:r w:rsidR="005B21A3" w:rsidRPr="00603A03">
        <w:rPr>
          <w:rStyle w:val="Char1"/>
          <w:rtl/>
        </w:rPr>
        <w:t>ی</w:t>
      </w:r>
      <w:r w:rsidRPr="00603A03">
        <w:rPr>
          <w:rStyle w:val="Char1"/>
          <w:rtl/>
        </w:rPr>
        <w:t>ها الناس</w:t>
      </w:r>
      <w:r w:rsidRPr="00603A03">
        <w:rPr>
          <w:rStyle w:val="Char3"/>
          <w:spacing w:val="-4"/>
          <w:rtl/>
          <w:lang w:bidi="fa-IR"/>
        </w:rPr>
        <w:t>» خدا به تو و فقط به تو بر</w:t>
      </w:r>
      <w:r w:rsidR="00101A36" w:rsidRPr="00603A03">
        <w:rPr>
          <w:rStyle w:val="Char3"/>
          <w:spacing w:val="-4"/>
          <w:rtl/>
          <w:lang w:bidi="fa-IR"/>
        </w:rPr>
        <w:t xml:space="preserve"> می‌</w:t>
      </w:r>
      <w:r w:rsidRPr="00603A03">
        <w:rPr>
          <w:rStyle w:val="Char3"/>
          <w:spacing w:val="-4"/>
          <w:rtl/>
          <w:lang w:bidi="fa-IR"/>
        </w:rPr>
        <w:t>گردد!</w:t>
      </w:r>
      <w:r w:rsidR="00603A03" w:rsidRPr="00603A03">
        <w:rPr>
          <w:rStyle w:val="Char3"/>
          <w:rFonts w:hint="cs"/>
          <w:spacing w:val="-4"/>
          <w:rtl/>
          <w:lang w:bidi="fa-IR"/>
        </w:rPr>
        <w:t>.</w:t>
      </w:r>
    </w:p>
    <w:p w:rsidR="009C6881" w:rsidRPr="0060162A" w:rsidRDefault="009C6881" w:rsidP="0060162A">
      <w:pPr>
        <w:tabs>
          <w:tab w:val="left" w:pos="2726"/>
        </w:tabs>
        <w:spacing w:line="250" w:lineRule="auto"/>
        <w:ind w:firstLine="284"/>
        <w:jc w:val="both"/>
        <w:rPr>
          <w:rStyle w:val="Char3"/>
          <w:rtl/>
          <w:lang w:bidi="fa-IR"/>
        </w:rPr>
      </w:pPr>
      <w:r w:rsidRPr="0060162A">
        <w:rPr>
          <w:rStyle w:val="Char3"/>
          <w:rtl/>
          <w:lang w:bidi="fa-IR"/>
        </w:rPr>
        <w:t>بعض</w:t>
      </w:r>
      <w:r w:rsidR="005B21A3">
        <w:rPr>
          <w:rStyle w:val="Char3"/>
          <w:rtl/>
          <w:lang w:bidi="fa-IR"/>
        </w:rPr>
        <w:t>ی</w:t>
      </w:r>
      <w:r w:rsidRPr="0060162A">
        <w:rPr>
          <w:rStyle w:val="Char3"/>
          <w:rtl/>
          <w:lang w:bidi="fa-IR"/>
        </w:rPr>
        <w:t xml:space="preserve"> از عام</w:t>
      </w:r>
      <w:r w:rsidR="005B21A3">
        <w:rPr>
          <w:rStyle w:val="Char3"/>
          <w:rtl/>
          <w:lang w:bidi="fa-IR"/>
        </w:rPr>
        <w:t>ی</w:t>
      </w:r>
      <w:r w:rsidRPr="0060162A">
        <w:rPr>
          <w:rStyle w:val="Char3"/>
          <w:rtl/>
          <w:lang w:bidi="fa-IR"/>
        </w:rPr>
        <w:t>ان ن</w:t>
      </w:r>
      <w:r w:rsidR="005B21A3">
        <w:rPr>
          <w:rStyle w:val="Char3"/>
          <w:rtl/>
          <w:lang w:bidi="fa-IR"/>
        </w:rPr>
        <w:t>ی</w:t>
      </w:r>
      <w:r w:rsidRPr="0060162A">
        <w:rPr>
          <w:rStyle w:val="Char3"/>
          <w:rtl/>
          <w:lang w:bidi="fa-IR"/>
        </w:rPr>
        <w:t>ز خود را وعده</w:t>
      </w:r>
      <w:r w:rsidR="00101A36">
        <w:rPr>
          <w:rStyle w:val="Char3"/>
          <w:rtl/>
          <w:lang w:bidi="fa-IR"/>
        </w:rPr>
        <w:t xml:space="preserve"> می‌</w:t>
      </w:r>
      <w:r w:rsidRPr="0060162A">
        <w:rPr>
          <w:rStyle w:val="Char3"/>
          <w:rtl/>
          <w:lang w:bidi="fa-IR"/>
        </w:rPr>
        <w:t>دهند كه بزود</w:t>
      </w:r>
      <w:r w:rsidR="005B21A3">
        <w:rPr>
          <w:rStyle w:val="Char3"/>
          <w:rtl/>
          <w:lang w:bidi="fa-IR"/>
        </w:rPr>
        <w:t>ی</w:t>
      </w:r>
      <w:r w:rsidRPr="0060162A">
        <w:rPr>
          <w:rStyle w:val="Char3"/>
          <w:rtl/>
          <w:lang w:bidi="fa-IR"/>
        </w:rPr>
        <w:t xml:space="preserve"> توبه</w:t>
      </w:r>
      <w:r w:rsidR="00101A36">
        <w:rPr>
          <w:rStyle w:val="Char3"/>
          <w:rtl/>
          <w:lang w:bidi="fa-IR"/>
        </w:rPr>
        <w:t xml:space="preserve"> می‌</w:t>
      </w:r>
      <w:r w:rsidRPr="0060162A">
        <w:rPr>
          <w:rStyle w:val="Char3"/>
          <w:rtl/>
          <w:lang w:bidi="fa-IR"/>
        </w:rPr>
        <w:t>كنم وآدم خوب</w:t>
      </w:r>
      <w:r w:rsidR="005B21A3">
        <w:rPr>
          <w:rStyle w:val="Char3"/>
          <w:rtl/>
          <w:lang w:bidi="fa-IR"/>
        </w:rPr>
        <w:t>ی</w:t>
      </w:r>
      <w:r w:rsidR="00101A36">
        <w:rPr>
          <w:rStyle w:val="Char3"/>
          <w:rtl/>
          <w:lang w:bidi="fa-IR"/>
        </w:rPr>
        <w:t xml:space="preserve"> می‌</w:t>
      </w:r>
      <w:r w:rsidRPr="0060162A">
        <w:rPr>
          <w:rStyle w:val="Char3"/>
          <w:rtl/>
          <w:lang w:bidi="fa-IR"/>
        </w:rPr>
        <w:t>شوم! اما بسا ابلهان را كه با هم</w:t>
      </w:r>
      <w:r w:rsidR="005B21A3">
        <w:rPr>
          <w:rStyle w:val="Char3"/>
          <w:rtl/>
          <w:lang w:bidi="fa-IR"/>
        </w:rPr>
        <w:t>ی</w:t>
      </w:r>
      <w:r w:rsidRPr="0060162A">
        <w:rPr>
          <w:rStyle w:val="Char3"/>
          <w:rtl/>
          <w:lang w:bidi="fa-IR"/>
        </w:rPr>
        <w:t>ن خ</w:t>
      </w:r>
      <w:r w:rsidR="005B21A3">
        <w:rPr>
          <w:rStyle w:val="Char3"/>
          <w:rtl/>
          <w:lang w:bidi="fa-IR"/>
        </w:rPr>
        <w:t>ی</w:t>
      </w:r>
      <w:r w:rsidRPr="0060162A">
        <w:rPr>
          <w:rStyle w:val="Char3"/>
          <w:rtl/>
          <w:lang w:bidi="fa-IR"/>
        </w:rPr>
        <w:t>ال، توبه نكرده، مرگ ربوده است. در خطا شتاب كردن و در صواب درنگ نمودن كار خردمندانه ن</w:t>
      </w:r>
      <w:r w:rsidR="005B21A3">
        <w:rPr>
          <w:rStyle w:val="Char3"/>
          <w:rtl/>
          <w:lang w:bidi="fa-IR"/>
        </w:rPr>
        <w:t>ی</w:t>
      </w:r>
      <w:r w:rsidRPr="0060162A">
        <w:rPr>
          <w:rStyle w:val="Char3"/>
          <w:rtl/>
          <w:lang w:bidi="fa-IR"/>
        </w:rPr>
        <w:t>ست، بسا كه موفق به توبه نشود و بسا توب</w:t>
      </w:r>
      <w:r w:rsidR="009C63F6">
        <w:rPr>
          <w:rStyle w:val="Char3"/>
          <w:rtl/>
          <w:lang w:bidi="fa-IR"/>
        </w:rPr>
        <w:t>ه</w:t>
      </w:r>
      <w:r w:rsidRPr="0060162A">
        <w:rPr>
          <w:rStyle w:val="Char3"/>
          <w:rtl/>
          <w:lang w:bidi="fa-IR"/>
        </w:rPr>
        <w:t xml:space="preserve"> ‌درست نكند و بسا توبه</w:t>
      </w:r>
      <w:r w:rsidR="00E573EC">
        <w:rPr>
          <w:rStyle w:val="Char3"/>
          <w:rtl/>
          <w:lang w:bidi="fa-IR"/>
        </w:rPr>
        <w:t xml:space="preserve">‌اش </w:t>
      </w:r>
      <w:r w:rsidRPr="0060162A">
        <w:rPr>
          <w:rStyle w:val="Char3"/>
          <w:rtl/>
          <w:lang w:bidi="fa-IR"/>
        </w:rPr>
        <w:t>مقبول ن</w:t>
      </w:r>
      <w:r w:rsidR="005B21A3">
        <w:rPr>
          <w:rStyle w:val="Char3"/>
          <w:rtl/>
          <w:lang w:bidi="fa-IR"/>
        </w:rPr>
        <w:t>ی</w:t>
      </w:r>
      <w:r w:rsidRPr="0060162A">
        <w:rPr>
          <w:rStyle w:val="Char3"/>
          <w:rtl/>
          <w:lang w:bidi="fa-IR"/>
        </w:rPr>
        <w:t>فتد. گ</w:t>
      </w:r>
      <w:r w:rsidR="005B21A3">
        <w:rPr>
          <w:rStyle w:val="Char3"/>
          <w:rtl/>
          <w:lang w:bidi="fa-IR"/>
        </w:rPr>
        <w:t>ی</w:t>
      </w:r>
      <w:r w:rsidRPr="0060162A">
        <w:rPr>
          <w:rStyle w:val="Char3"/>
          <w:rtl/>
          <w:lang w:bidi="fa-IR"/>
        </w:rPr>
        <w:t>رم توبه هم قبول شد شرم از عص</w:t>
      </w:r>
      <w:r w:rsidR="005B21A3">
        <w:rPr>
          <w:rStyle w:val="Char3"/>
          <w:rtl/>
          <w:lang w:bidi="fa-IR"/>
        </w:rPr>
        <w:t>ی</w:t>
      </w:r>
      <w:r w:rsidRPr="0060162A">
        <w:rPr>
          <w:rStyle w:val="Char3"/>
          <w:rtl/>
          <w:lang w:bidi="fa-IR"/>
        </w:rPr>
        <w:t>ان برا</w:t>
      </w:r>
      <w:r w:rsidR="005B21A3">
        <w:rPr>
          <w:rStyle w:val="Char3"/>
          <w:rtl/>
          <w:lang w:bidi="fa-IR"/>
        </w:rPr>
        <w:t>ی</w:t>
      </w:r>
      <w:r w:rsidRPr="0060162A">
        <w:rPr>
          <w:rStyle w:val="Char3"/>
          <w:rtl/>
          <w:lang w:bidi="fa-IR"/>
        </w:rPr>
        <w:t xml:space="preserve"> هم</w:t>
      </w:r>
      <w:r w:rsidR="005B21A3">
        <w:rPr>
          <w:rStyle w:val="Char3"/>
          <w:rtl/>
          <w:lang w:bidi="fa-IR"/>
        </w:rPr>
        <w:t>ی</w:t>
      </w:r>
      <w:r w:rsidRPr="0060162A">
        <w:rPr>
          <w:rStyle w:val="Char3"/>
          <w:rtl/>
          <w:lang w:bidi="fa-IR"/>
        </w:rPr>
        <w:t>شه هست. پس توبه هر چه زودتر بهتر. و ن</w:t>
      </w:r>
      <w:r w:rsidR="005B21A3">
        <w:rPr>
          <w:rStyle w:val="Char3"/>
          <w:rtl/>
          <w:lang w:bidi="fa-IR"/>
        </w:rPr>
        <w:t>ی</w:t>
      </w:r>
      <w:r w:rsidRPr="0060162A">
        <w:rPr>
          <w:rStyle w:val="Char3"/>
          <w:rtl/>
          <w:lang w:bidi="fa-IR"/>
        </w:rPr>
        <w:t>ز كس باشد كه توبه نما</w:t>
      </w:r>
      <w:r w:rsidR="005B21A3">
        <w:rPr>
          <w:rStyle w:val="Char3"/>
          <w:rtl/>
          <w:lang w:bidi="fa-IR"/>
        </w:rPr>
        <w:t>ی</w:t>
      </w:r>
      <w:r w:rsidRPr="0060162A">
        <w:rPr>
          <w:rStyle w:val="Char3"/>
          <w:rtl/>
          <w:lang w:bidi="fa-IR"/>
        </w:rPr>
        <w:t>د اما به وسوس</w:t>
      </w:r>
      <w:r w:rsidR="009C63F6">
        <w:rPr>
          <w:rStyle w:val="Char3"/>
          <w:rtl/>
          <w:lang w:bidi="fa-IR"/>
        </w:rPr>
        <w:t>ه</w:t>
      </w:r>
      <w:r w:rsidRPr="0060162A">
        <w:rPr>
          <w:rStyle w:val="Char3"/>
          <w:rtl/>
          <w:lang w:bidi="fa-IR"/>
        </w:rPr>
        <w:t xml:space="preserve"> ش</w:t>
      </w:r>
      <w:r w:rsidR="005B21A3">
        <w:rPr>
          <w:rStyle w:val="Char3"/>
          <w:rtl/>
          <w:lang w:bidi="fa-IR"/>
        </w:rPr>
        <w:t>ی</w:t>
      </w:r>
      <w:r w:rsidRPr="0060162A">
        <w:rPr>
          <w:rStyle w:val="Char3"/>
          <w:rtl/>
          <w:lang w:bidi="fa-IR"/>
        </w:rPr>
        <w:t>طان از سست ارادگ</w:t>
      </w:r>
      <w:r w:rsidR="005B21A3">
        <w:rPr>
          <w:rStyle w:val="Char3"/>
          <w:rtl/>
          <w:lang w:bidi="fa-IR"/>
        </w:rPr>
        <w:t>ی</w:t>
      </w:r>
      <w:r w:rsidRPr="0060162A">
        <w:rPr>
          <w:rStyle w:val="Char3"/>
          <w:rtl/>
          <w:lang w:bidi="fa-IR"/>
        </w:rPr>
        <w:t xml:space="preserve"> آن را بشكند.</w:t>
      </w:r>
    </w:p>
    <w:p w:rsidR="009C6881" w:rsidRPr="0060162A" w:rsidRDefault="009C6881" w:rsidP="0060162A">
      <w:pPr>
        <w:tabs>
          <w:tab w:val="left" w:pos="2726"/>
        </w:tabs>
        <w:spacing w:line="250" w:lineRule="auto"/>
        <w:ind w:firstLine="284"/>
        <w:jc w:val="both"/>
        <w:rPr>
          <w:rStyle w:val="Char3"/>
          <w:rtl/>
          <w:lang w:bidi="fa-IR"/>
        </w:rPr>
      </w:pPr>
      <w:r w:rsidRPr="0060162A">
        <w:rPr>
          <w:rStyle w:val="Char3"/>
          <w:rtl/>
          <w:lang w:bidi="fa-IR"/>
        </w:rPr>
        <w:t>از قول حسن (بصر</w:t>
      </w:r>
      <w:r w:rsidR="005B21A3">
        <w:rPr>
          <w:rStyle w:val="Char3"/>
          <w:rtl/>
          <w:lang w:bidi="fa-IR"/>
        </w:rPr>
        <w:t>ی</w:t>
      </w:r>
      <w:r w:rsidRPr="0060162A">
        <w:rPr>
          <w:rStyle w:val="Char3"/>
          <w:rtl/>
          <w:lang w:bidi="fa-IR"/>
        </w:rPr>
        <w:t>) آورده اند كه گفت: چون ش</w:t>
      </w:r>
      <w:r w:rsidR="005B21A3">
        <w:rPr>
          <w:rStyle w:val="Char3"/>
          <w:rtl/>
          <w:lang w:bidi="fa-IR"/>
        </w:rPr>
        <w:t>ی</w:t>
      </w:r>
      <w:r w:rsidRPr="0060162A">
        <w:rPr>
          <w:rStyle w:val="Char3"/>
          <w:rtl/>
          <w:lang w:bidi="fa-IR"/>
        </w:rPr>
        <w:t>طان تو را پ</w:t>
      </w:r>
      <w:r w:rsidR="005B21A3">
        <w:rPr>
          <w:rStyle w:val="Char3"/>
          <w:rtl/>
          <w:lang w:bidi="fa-IR"/>
        </w:rPr>
        <w:t>ی</w:t>
      </w:r>
      <w:r w:rsidRPr="0060162A">
        <w:rPr>
          <w:rStyle w:val="Char3"/>
          <w:rtl/>
          <w:lang w:bidi="fa-IR"/>
        </w:rPr>
        <w:t>وسته درمعص</w:t>
      </w:r>
      <w:r w:rsidR="005B21A3">
        <w:rPr>
          <w:rStyle w:val="Char3"/>
          <w:rtl/>
          <w:lang w:bidi="fa-IR"/>
        </w:rPr>
        <w:t>ی</w:t>
      </w:r>
      <w:r w:rsidRPr="0060162A">
        <w:rPr>
          <w:rStyle w:val="Char3"/>
          <w:rtl/>
          <w:lang w:bidi="fa-IR"/>
        </w:rPr>
        <w:t>ت خدا ب</w:t>
      </w:r>
      <w:r w:rsidR="005B21A3">
        <w:rPr>
          <w:rStyle w:val="Char3"/>
          <w:rtl/>
          <w:lang w:bidi="fa-IR"/>
        </w:rPr>
        <w:t>ی</w:t>
      </w:r>
      <w:r w:rsidRPr="0060162A">
        <w:rPr>
          <w:rStyle w:val="Char3"/>
          <w:rtl/>
          <w:lang w:bidi="fa-IR"/>
        </w:rPr>
        <w:t>ند مژد</w:t>
      </w:r>
      <w:r w:rsidR="009C63F6">
        <w:rPr>
          <w:rStyle w:val="Char3"/>
          <w:rtl/>
          <w:lang w:bidi="fa-IR"/>
        </w:rPr>
        <w:t>ه</w:t>
      </w:r>
      <w:r w:rsidRPr="0060162A">
        <w:rPr>
          <w:rStyle w:val="Char3"/>
          <w:rtl/>
          <w:lang w:bidi="fa-IR"/>
        </w:rPr>
        <w:t xml:space="preserve"> مرگ دهد! و چون پ</w:t>
      </w:r>
      <w:r w:rsidR="005B21A3">
        <w:rPr>
          <w:rStyle w:val="Char3"/>
          <w:rtl/>
          <w:lang w:bidi="fa-IR"/>
        </w:rPr>
        <w:t>ی</w:t>
      </w:r>
      <w:r w:rsidRPr="0060162A">
        <w:rPr>
          <w:rStyle w:val="Char3"/>
          <w:rtl/>
          <w:lang w:bidi="fa-IR"/>
        </w:rPr>
        <w:t>وسته در طاعت خدا ب</w:t>
      </w:r>
      <w:r w:rsidR="005B21A3">
        <w:rPr>
          <w:rStyle w:val="Char3"/>
          <w:rtl/>
          <w:lang w:bidi="fa-IR"/>
        </w:rPr>
        <w:t>ی</w:t>
      </w:r>
      <w:r w:rsidRPr="0060162A">
        <w:rPr>
          <w:rStyle w:val="Char3"/>
          <w:rtl/>
          <w:lang w:bidi="fa-IR"/>
        </w:rPr>
        <w:t>ند، به ستوه آ</w:t>
      </w:r>
      <w:r w:rsidR="005B21A3">
        <w:rPr>
          <w:rStyle w:val="Char3"/>
          <w:rtl/>
          <w:lang w:bidi="fa-IR"/>
        </w:rPr>
        <w:t>ی</w:t>
      </w:r>
      <w:r w:rsidRPr="0060162A">
        <w:rPr>
          <w:rStyle w:val="Char3"/>
          <w:rtl/>
          <w:lang w:bidi="fa-IR"/>
        </w:rPr>
        <w:t>د و تو را تر</w:t>
      </w:r>
      <w:r w:rsidR="005B21A3">
        <w:rPr>
          <w:rStyle w:val="Char3"/>
          <w:rtl/>
          <w:lang w:bidi="fa-IR"/>
        </w:rPr>
        <w:t xml:space="preserve">ک </w:t>
      </w:r>
      <w:r w:rsidRPr="0060162A">
        <w:rPr>
          <w:rStyle w:val="Char3"/>
          <w:rtl/>
          <w:lang w:bidi="fa-IR"/>
        </w:rPr>
        <w:t>كند و اما اگر گاه چن</w:t>
      </w:r>
      <w:r w:rsidR="005B21A3">
        <w:rPr>
          <w:rStyle w:val="Char3"/>
          <w:rtl/>
          <w:lang w:bidi="fa-IR"/>
        </w:rPr>
        <w:t>ی</w:t>
      </w:r>
      <w:r w:rsidRPr="0060162A">
        <w:rPr>
          <w:rStyle w:val="Char3"/>
          <w:rtl/>
          <w:lang w:bidi="fa-IR"/>
        </w:rPr>
        <w:t>ن باش</w:t>
      </w:r>
      <w:r w:rsidR="005B21A3">
        <w:rPr>
          <w:rStyle w:val="Char3"/>
          <w:rtl/>
          <w:lang w:bidi="fa-IR"/>
        </w:rPr>
        <w:t>ی</w:t>
      </w:r>
      <w:r w:rsidRPr="0060162A">
        <w:rPr>
          <w:rStyle w:val="Char3"/>
          <w:rtl/>
          <w:lang w:bidi="fa-IR"/>
        </w:rPr>
        <w:t xml:space="preserve"> و گاه چنان، ش</w:t>
      </w:r>
      <w:r w:rsidR="005B21A3">
        <w:rPr>
          <w:rStyle w:val="Char3"/>
          <w:rtl/>
          <w:lang w:bidi="fa-IR"/>
        </w:rPr>
        <w:t>ی</w:t>
      </w:r>
      <w:r w:rsidRPr="0060162A">
        <w:rPr>
          <w:rStyle w:val="Char3"/>
          <w:rtl/>
          <w:lang w:bidi="fa-IR"/>
        </w:rPr>
        <w:t>طان در تو طمع بندد.</w:t>
      </w:r>
    </w:p>
    <w:p w:rsidR="009C6881" w:rsidRPr="0060162A" w:rsidRDefault="009C6881" w:rsidP="00603A03">
      <w:pPr>
        <w:tabs>
          <w:tab w:val="left" w:pos="2726"/>
        </w:tabs>
        <w:ind w:firstLine="284"/>
        <w:jc w:val="both"/>
        <w:rPr>
          <w:rStyle w:val="Char3"/>
          <w:rtl/>
          <w:lang w:bidi="fa-IR"/>
        </w:rPr>
      </w:pPr>
      <w:r w:rsidRPr="0060162A">
        <w:rPr>
          <w:rStyle w:val="Char3"/>
          <w:rtl/>
          <w:lang w:bidi="fa-IR"/>
        </w:rPr>
        <w:t>د</w:t>
      </w:r>
      <w:r w:rsidR="005B21A3">
        <w:rPr>
          <w:rStyle w:val="Char3"/>
          <w:rtl/>
          <w:lang w:bidi="fa-IR"/>
        </w:rPr>
        <w:t>ی</w:t>
      </w:r>
      <w:r w:rsidRPr="0060162A">
        <w:rPr>
          <w:rStyle w:val="Char3"/>
          <w:rtl/>
          <w:lang w:bidi="fa-IR"/>
        </w:rPr>
        <w:t>گر از تلب</w:t>
      </w:r>
      <w:r w:rsidR="005B21A3">
        <w:rPr>
          <w:rStyle w:val="Char3"/>
          <w:rtl/>
          <w:lang w:bidi="fa-IR"/>
        </w:rPr>
        <w:t>ی</w:t>
      </w:r>
      <w:r w:rsidRPr="0060162A">
        <w:rPr>
          <w:rStyle w:val="Char3"/>
          <w:rtl/>
          <w:lang w:bidi="fa-IR"/>
        </w:rPr>
        <w:t>سها</w:t>
      </w:r>
      <w:r w:rsidR="005B21A3">
        <w:rPr>
          <w:rStyle w:val="Char3"/>
          <w:rtl/>
          <w:lang w:bidi="fa-IR"/>
        </w:rPr>
        <w:t>ی</w:t>
      </w:r>
      <w:r w:rsidRPr="0060162A">
        <w:rPr>
          <w:rStyle w:val="Char3"/>
          <w:rtl/>
          <w:lang w:bidi="fa-IR"/>
        </w:rPr>
        <w:t xml:space="preserve"> ش</w:t>
      </w:r>
      <w:r w:rsidR="005B21A3">
        <w:rPr>
          <w:rStyle w:val="Char3"/>
          <w:rtl/>
          <w:lang w:bidi="fa-IR"/>
        </w:rPr>
        <w:t>ی</w:t>
      </w:r>
      <w:r w:rsidRPr="0060162A">
        <w:rPr>
          <w:rStyle w:val="Char3"/>
          <w:rtl/>
          <w:lang w:bidi="fa-IR"/>
        </w:rPr>
        <w:t>طان</w:t>
      </w:r>
      <w:r w:rsidR="005B21A3">
        <w:rPr>
          <w:rStyle w:val="Char3"/>
          <w:rtl/>
          <w:lang w:bidi="fa-IR"/>
        </w:rPr>
        <w:t>ی</w:t>
      </w:r>
      <w:r w:rsidRPr="0060162A">
        <w:rPr>
          <w:rStyle w:val="Char3"/>
          <w:rtl/>
          <w:lang w:bidi="fa-IR"/>
        </w:rPr>
        <w:t xml:space="preserve"> ا</w:t>
      </w:r>
      <w:r w:rsidR="005B21A3">
        <w:rPr>
          <w:rStyle w:val="Char3"/>
          <w:rtl/>
          <w:lang w:bidi="fa-IR"/>
        </w:rPr>
        <w:t>ی</w:t>
      </w:r>
      <w:r w:rsidRPr="0060162A">
        <w:rPr>
          <w:rStyle w:val="Char3"/>
          <w:rtl/>
          <w:lang w:bidi="fa-IR"/>
        </w:rPr>
        <w:t>ن است كه اشخاص را به نسبت مغرور و فر</w:t>
      </w:r>
      <w:r w:rsidR="005B21A3">
        <w:rPr>
          <w:rStyle w:val="Char3"/>
          <w:rtl/>
          <w:lang w:bidi="fa-IR"/>
        </w:rPr>
        <w:t>ی</w:t>
      </w:r>
      <w:r w:rsidRPr="0060162A">
        <w:rPr>
          <w:rStyle w:val="Char3"/>
          <w:rtl/>
          <w:lang w:bidi="fa-IR"/>
        </w:rPr>
        <w:t xml:space="preserve">فته سازد، </w:t>
      </w:r>
      <w:r w:rsidR="005B21A3">
        <w:rPr>
          <w:rStyle w:val="Char3"/>
          <w:rtl/>
          <w:lang w:bidi="fa-IR"/>
        </w:rPr>
        <w:t>ی</w:t>
      </w:r>
      <w:r w:rsidRPr="0060162A">
        <w:rPr>
          <w:rStyle w:val="Char3"/>
          <w:rtl/>
          <w:lang w:bidi="fa-IR"/>
        </w:rPr>
        <w:t>ك</w:t>
      </w:r>
      <w:r w:rsidR="005B21A3">
        <w:rPr>
          <w:rStyle w:val="Char3"/>
          <w:rtl/>
          <w:lang w:bidi="fa-IR"/>
        </w:rPr>
        <w:t>ی</w:t>
      </w:r>
      <w:r w:rsidR="00101A36">
        <w:rPr>
          <w:rStyle w:val="Char3"/>
          <w:rtl/>
          <w:lang w:bidi="fa-IR"/>
        </w:rPr>
        <w:t xml:space="preserve"> می‌</w:t>
      </w:r>
      <w:r w:rsidRPr="0060162A">
        <w:rPr>
          <w:rStyle w:val="Char3"/>
          <w:rtl/>
          <w:lang w:bidi="fa-IR"/>
        </w:rPr>
        <w:t>گو</w:t>
      </w:r>
      <w:r w:rsidR="005B21A3">
        <w:rPr>
          <w:rStyle w:val="Char3"/>
          <w:rtl/>
          <w:lang w:bidi="fa-IR"/>
        </w:rPr>
        <w:t>ی</w:t>
      </w:r>
      <w:r w:rsidRPr="0060162A">
        <w:rPr>
          <w:rStyle w:val="Char3"/>
          <w:rtl/>
          <w:lang w:bidi="fa-IR"/>
        </w:rPr>
        <w:t>د:‌ من از اولاد ابوبكرم د</w:t>
      </w:r>
      <w:r w:rsidR="005B21A3">
        <w:rPr>
          <w:rStyle w:val="Char3"/>
          <w:rtl/>
          <w:lang w:bidi="fa-IR"/>
        </w:rPr>
        <w:t>ی</w:t>
      </w:r>
      <w:r w:rsidRPr="0060162A">
        <w:rPr>
          <w:rStyle w:val="Char3"/>
          <w:rtl/>
          <w:lang w:bidi="fa-IR"/>
        </w:rPr>
        <w:t>گر</w:t>
      </w:r>
      <w:r w:rsidR="005B21A3">
        <w:rPr>
          <w:rStyle w:val="Char3"/>
          <w:rtl/>
          <w:lang w:bidi="fa-IR"/>
        </w:rPr>
        <w:t>ی</w:t>
      </w:r>
      <w:r w:rsidR="00101A36">
        <w:rPr>
          <w:rStyle w:val="Char3"/>
          <w:rtl/>
          <w:lang w:bidi="fa-IR"/>
        </w:rPr>
        <w:t xml:space="preserve"> می‌</w:t>
      </w:r>
      <w:r w:rsidRPr="0060162A">
        <w:rPr>
          <w:rStyle w:val="Char3"/>
          <w:rtl/>
          <w:lang w:bidi="fa-IR"/>
        </w:rPr>
        <w:t>گو</w:t>
      </w:r>
      <w:r w:rsidR="005B21A3">
        <w:rPr>
          <w:rStyle w:val="Char3"/>
          <w:rtl/>
          <w:lang w:bidi="fa-IR"/>
        </w:rPr>
        <w:t>ی</w:t>
      </w:r>
      <w:r w:rsidRPr="0060162A">
        <w:rPr>
          <w:rStyle w:val="Char3"/>
          <w:rtl/>
          <w:lang w:bidi="fa-IR"/>
        </w:rPr>
        <w:t>د: من از اولاد عل</w:t>
      </w:r>
      <w:r w:rsidR="005B21A3">
        <w:rPr>
          <w:rStyle w:val="Char3"/>
          <w:rtl/>
          <w:lang w:bidi="fa-IR"/>
        </w:rPr>
        <w:t>ی</w:t>
      </w:r>
      <w:r w:rsidRPr="0060162A">
        <w:rPr>
          <w:rStyle w:val="Char3"/>
          <w:rtl/>
          <w:lang w:bidi="fa-IR"/>
        </w:rPr>
        <w:t xml:space="preserve"> هستم د</w:t>
      </w:r>
      <w:r w:rsidR="005B21A3">
        <w:rPr>
          <w:rStyle w:val="Char3"/>
          <w:rtl/>
          <w:lang w:bidi="fa-IR"/>
        </w:rPr>
        <w:t>ی</w:t>
      </w:r>
      <w:r w:rsidRPr="0060162A">
        <w:rPr>
          <w:rStyle w:val="Char3"/>
          <w:rtl/>
          <w:lang w:bidi="fa-IR"/>
        </w:rPr>
        <w:t>گر</w:t>
      </w:r>
      <w:r w:rsidR="005B21A3">
        <w:rPr>
          <w:rStyle w:val="Char3"/>
          <w:rtl/>
          <w:lang w:bidi="fa-IR"/>
        </w:rPr>
        <w:t>ی</w:t>
      </w:r>
      <w:r w:rsidR="00101A36">
        <w:rPr>
          <w:rStyle w:val="Char3"/>
          <w:rtl/>
          <w:lang w:bidi="fa-IR"/>
        </w:rPr>
        <w:t xml:space="preserve"> می‌</w:t>
      </w:r>
      <w:r w:rsidRPr="0060162A">
        <w:rPr>
          <w:rStyle w:val="Char3"/>
          <w:rtl/>
          <w:lang w:bidi="fa-IR"/>
        </w:rPr>
        <w:t>گو</w:t>
      </w:r>
      <w:r w:rsidR="005B21A3">
        <w:rPr>
          <w:rStyle w:val="Char3"/>
          <w:rtl/>
          <w:lang w:bidi="fa-IR"/>
        </w:rPr>
        <w:t>ی</w:t>
      </w:r>
      <w:r w:rsidRPr="0060162A">
        <w:rPr>
          <w:rStyle w:val="Char3"/>
          <w:rtl/>
          <w:lang w:bidi="fa-IR"/>
        </w:rPr>
        <w:t>د: من شر</w:t>
      </w:r>
      <w:r w:rsidR="005B21A3">
        <w:rPr>
          <w:rStyle w:val="Char3"/>
          <w:rtl/>
          <w:lang w:bidi="fa-IR"/>
        </w:rPr>
        <w:t>ی</w:t>
      </w:r>
      <w:r w:rsidRPr="0060162A">
        <w:rPr>
          <w:rStyle w:val="Char3"/>
          <w:rtl/>
          <w:lang w:bidi="fa-IR"/>
        </w:rPr>
        <w:t>ف حسن</w:t>
      </w:r>
      <w:r w:rsidR="005B21A3">
        <w:rPr>
          <w:rStyle w:val="Char3"/>
          <w:rtl/>
          <w:lang w:bidi="fa-IR"/>
        </w:rPr>
        <w:t>ی</w:t>
      </w:r>
      <w:r w:rsidRPr="0060162A">
        <w:rPr>
          <w:rStyle w:val="Char3"/>
          <w:rtl/>
          <w:lang w:bidi="fa-IR"/>
        </w:rPr>
        <w:t xml:space="preserve">م </w:t>
      </w:r>
      <w:r w:rsidR="005B21A3">
        <w:rPr>
          <w:rStyle w:val="Char3"/>
          <w:rtl/>
          <w:lang w:bidi="fa-IR"/>
        </w:rPr>
        <w:t>ی</w:t>
      </w:r>
      <w:r w:rsidRPr="0060162A">
        <w:rPr>
          <w:rStyle w:val="Char3"/>
          <w:rtl/>
          <w:lang w:bidi="fa-IR"/>
        </w:rPr>
        <w:t>ا شر</w:t>
      </w:r>
      <w:r w:rsidR="005B21A3">
        <w:rPr>
          <w:rStyle w:val="Char3"/>
          <w:rtl/>
          <w:lang w:bidi="fa-IR"/>
        </w:rPr>
        <w:t>ی</w:t>
      </w:r>
      <w:r w:rsidRPr="0060162A">
        <w:rPr>
          <w:rStyle w:val="Char3"/>
          <w:rtl/>
          <w:lang w:bidi="fa-IR"/>
        </w:rPr>
        <w:t>ف حس</w:t>
      </w:r>
      <w:r w:rsidR="005B21A3">
        <w:rPr>
          <w:rStyle w:val="Char3"/>
          <w:rtl/>
          <w:lang w:bidi="fa-IR"/>
        </w:rPr>
        <w:t>ی</w:t>
      </w:r>
      <w:r w:rsidRPr="0060162A">
        <w:rPr>
          <w:rStyle w:val="Char3"/>
          <w:rtl/>
          <w:lang w:bidi="fa-IR"/>
        </w:rPr>
        <w:t>ن</w:t>
      </w:r>
      <w:r w:rsidR="005B21A3">
        <w:rPr>
          <w:rStyle w:val="Char3"/>
          <w:rtl/>
          <w:lang w:bidi="fa-IR"/>
        </w:rPr>
        <w:t>ی</w:t>
      </w:r>
      <w:r w:rsidRPr="0060162A">
        <w:rPr>
          <w:rStyle w:val="Char3"/>
          <w:rtl/>
          <w:lang w:bidi="fa-IR"/>
        </w:rPr>
        <w:t>م، د</w:t>
      </w:r>
      <w:r w:rsidR="005B21A3">
        <w:rPr>
          <w:rStyle w:val="Char3"/>
          <w:rtl/>
          <w:lang w:bidi="fa-IR"/>
        </w:rPr>
        <w:t>ی</w:t>
      </w:r>
      <w:r w:rsidRPr="0060162A">
        <w:rPr>
          <w:rStyle w:val="Char3"/>
          <w:rtl/>
          <w:lang w:bidi="fa-IR"/>
        </w:rPr>
        <w:t>گر</w:t>
      </w:r>
      <w:r w:rsidR="005B21A3">
        <w:rPr>
          <w:rStyle w:val="Char3"/>
          <w:rtl/>
          <w:lang w:bidi="fa-IR"/>
        </w:rPr>
        <w:t>ی</w:t>
      </w:r>
      <w:r w:rsidR="00101A36">
        <w:rPr>
          <w:rStyle w:val="Char3"/>
          <w:rtl/>
          <w:lang w:bidi="fa-IR"/>
        </w:rPr>
        <w:t xml:space="preserve"> می‌</w:t>
      </w:r>
      <w:r w:rsidRPr="0060162A">
        <w:rPr>
          <w:rStyle w:val="Char3"/>
          <w:rtl/>
          <w:lang w:bidi="fa-IR"/>
        </w:rPr>
        <w:t>گو</w:t>
      </w:r>
      <w:r w:rsidR="005B21A3">
        <w:rPr>
          <w:rStyle w:val="Char3"/>
          <w:rtl/>
          <w:lang w:bidi="fa-IR"/>
        </w:rPr>
        <w:t>ی</w:t>
      </w:r>
      <w:r w:rsidRPr="0060162A">
        <w:rPr>
          <w:rStyle w:val="Char3"/>
          <w:rtl/>
          <w:lang w:bidi="fa-IR"/>
        </w:rPr>
        <w:t>د: من خو</w:t>
      </w:r>
      <w:r w:rsidR="005B21A3">
        <w:rPr>
          <w:rStyle w:val="Char3"/>
          <w:rtl/>
          <w:lang w:bidi="fa-IR"/>
        </w:rPr>
        <w:t>ی</w:t>
      </w:r>
      <w:r w:rsidRPr="0060162A">
        <w:rPr>
          <w:rStyle w:val="Char3"/>
          <w:rtl/>
          <w:lang w:bidi="fa-IR"/>
        </w:rPr>
        <w:t xml:space="preserve">شاوند فلان عالم </w:t>
      </w:r>
      <w:r w:rsidR="005B21A3">
        <w:rPr>
          <w:rStyle w:val="Char3"/>
          <w:rtl/>
          <w:lang w:bidi="fa-IR"/>
        </w:rPr>
        <w:t>ی</w:t>
      </w:r>
      <w:r w:rsidRPr="0060162A">
        <w:rPr>
          <w:rStyle w:val="Char3"/>
          <w:rtl/>
          <w:lang w:bidi="fa-IR"/>
        </w:rPr>
        <w:t>ا زاهدم؛ و ا</w:t>
      </w:r>
      <w:r w:rsidR="005B21A3">
        <w:rPr>
          <w:rStyle w:val="Char3"/>
          <w:rtl/>
          <w:lang w:bidi="fa-IR"/>
        </w:rPr>
        <w:t>ی</w:t>
      </w:r>
      <w:r w:rsidRPr="0060162A">
        <w:rPr>
          <w:rStyle w:val="Char3"/>
          <w:rtl/>
          <w:lang w:bidi="fa-IR"/>
        </w:rPr>
        <w:t>ن را از دو راه سودمند</w:t>
      </w:r>
      <w:r w:rsidR="00101A36">
        <w:rPr>
          <w:rStyle w:val="Char3"/>
          <w:rtl/>
          <w:lang w:bidi="fa-IR"/>
        </w:rPr>
        <w:t xml:space="preserve"> می‌</w:t>
      </w:r>
      <w:r w:rsidRPr="0060162A">
        <w:rPr>
          <w:rStyle w:val="Char3"/>
          <w:rtl/>
          <w:lang w:bidi="fa-IR"/>
        </w:rPr>
        <w:t xml:space="preserve">دانند </w:t>
      </w:r>
      <w:r w:rsidR="005B21A3">
        <w:rPr>
          <w:rStyle w:val="Char3"/>
          <w:rtl/>
          <w:lang w:bidi="fa-IR"/>
        </w:rPr>
        <w:t>ی</w:t>
      </w:r>
      <w:r w:rsidRPr="0060162A">
        <w:rPr>
          <w:rStyle w:val="Char3"/>
          <w:rtl/>
          <w:lang w:bidi="fa-IR"/>
        </w:rPr>
        <w:t>ك</w:t>
      </w:r>
      <w:r w:rsidR="005B21A3">
        <w:rPr>
          <w:rStyle w:val="Char3"/>
          <w:rtl/>
          <w:lang w:bidi="fa-IR"/>
        </w:rPr>
        <w:t>ی</w:t>
      </w:r>
      <w:r w:rsidRPr="0060162A">
        <w:rPr>
          <w:rStyle w:val="Char3"/>
          <w:rtl/>
          <w:lang w:bidi="fa-IR"/>
        </w:rPr>
        <w:t xml:space="preserve"> ا</w:t>
      </w:r>
      <w:r w:rsidR="005B21A3">
        <w:rPr>
          <w:rStyle w:val="Char3"/>
          <w:rtl/>
          <w:lang w:bidi="fa-IR"/>
        </w:rPr>
        <w:t>ی</w:t>
      </w:r>
      <w:r w:rsidRPr="0060162A">
        <w:rPr>
          <w:rStyle w:val="Char3"/>
          <w:rtl/>
          <w:lang w:bidi="fa-IR"/>
        </w:rPr>
        <w:t>نكه چون خدا آن شخص بزرگ را دوست دارد لابد اولادش را هم دوست خواهد داشت، كه چن</w:t>
      </w:r>
      <w:r w:rsidR="005B21A3">
        <w:rPr>
          <w:rStyle w:val="Char3"/>
          <w:rtl/>
          <w:lang w:bidi="fa-IR"/>
        </w:rPr>
        <w:t>ی</w:t>
      </w:r>
      <w:r w:rsidRPr="0060162A">
        <w:rPr>
          <w:rStyle w:val="Char3"/>
          <w:rtl/>
          <w:lang w:bidi="fa-IR"/>
        </w:rPr>
        <w:t>ن ن</w:t>
      </w:r>
      <w:r w:rsidR="005B21A3">
        <w:rPr>
          <w:rStyle w:val="Char3"/>
          <w:rtl/>
          <w:lang w:bidi="fa-IR"/>
        </w:rPr>
        <w:t>ی</w:t>
      </w:r>
      <w:r w:rsidRPr="0060162A">
        <w:rPr>
          <w:rStyle w:val="Char3"/>
          <w:rtl/>
          <w:lang w:bidi="fa-IR"/>
        </w:rPr>
        <w:t>ست و اگر چن</w:t>
      </w:r>
      <w:r w:rsidR="005B21A3">
        <w:rPr>
          <w:rStyle w:val="Char3"/>
          <w:rtl/>
          <w:lang w:bidi="fa-IR"/>
        </w:rPr>
        <w:t>ی</w:t>
      </w:r>
      <w:r w:rsidRPr="0060162A">
        <w:rPr>
          <w:rStyle w:val="Char3"/>
          <w:rtl/>
          <w:lang w:bidi="fa-IR"/>
        </w:rPr>
        <w:t>ن بود خدا با</w:t>
      </w:r>
      <w:r w:rsidR="005B21A3">
        <w:rPr>
          <w:rStyle w:val="Char3"/>
          <w:rtl/>
          <w:lang w:bidi="fa-IR"/>
        </w:rPr>
        <w:t>ی</w:t>
      </w:r>
      <w:r w:rsidRPr="0060162A">
        <w:rPr>
          <w:rStyle w:val="Char3"/>
          <w:rtl/>
          <w:lang w:bidi="fa-IR"/>
        </w:rPr>
        <w:t>د هم اكنون بن</w:t>
      </w:r>
      <w:r w:rsidR="005B21A3">
        <w:rPr>
          <w:rStyle w:val="Char3"/>
          <w:rtl/>
          <w:lang w:bidi="fa-IR"/>
        </w:rPr>
        <w:t>ی</w:t>
      </w:r>
      <w:r w:rsidRPr="0060162A">
        <w:rPr>
          <w:rStyle w:val="Char3"/>
          <w:rtl/>
          <w:lang w:bidi="fa-IR"/>
        </w:rPr>
        <w:t xml:space="preserve"> اسرائ</w:t>
      </w:r>
      <w:r w:rsidR="005B21A3">
        <w:rPr>
          <w:rStyle w:val="Char3"/>
          <w:rtl/>
          <w:lang w:bidi="fa-IR"/>
        </w:rPr>
        <w:t>ی</w:t>
      </w:r>
      <w:r w:rsidRPr="0060162A">
        <w:rPr>
          <w:rStyle w:val="Char3"/>
          <w:rtl/>
          <w:lang w:bidi="fa-IR"/>
        </w:rPr>
        <w:t xml:space="preserve">ل را (كه از اولاد </w:t>
      </w:r>
      <w:r w:rsidR="005B21A3">
        <w:rPr>
          <w:rStyle w:val="Char3"/>
          <w:rtl/>
          <w:lang w:bidi="fa-IR"/>
        </w:rPr>
        <w:t>ی</w:t>
      </w:r>
      <w:r w:rsidRPr="0060162A">
        <w:rPr>
          <w:rStyle w:val="Char3"/>
          <w:rtl/>
          <w:lang w:bidi="fa-IR"/>
        </w:rPr>
        <w:t xml:space="preserve">عقوب </w:t>
      </w:r>
      <w:r w:rsidR="00AD6106">
        <w:rPr>
          <w:lang w:bidi="fa-IR"/>
        </w:rPr>
        <w:sym w:font="AGA Arabesque" w:char="F075"/>
      </w:r>
      <w:r w:rsidRPr="0060162A">
        <w:rPr>
          <w:rStyle w:val="Char3"/>
          <w:rtl/>
          <w:lang w:bidi="fa-IR"/>
        </w:rPr>
        <w:t xml:space="preserve"> اند) دوست داشته باشد! د</w:t>
      </w:r>
      <w:r w:rsidR="005B21A3">
        <w:rPr>
          <w:rStyle w:val="Char3"/>
          <w:rtl/>
          <w:lang w:bidi="fa-IR"/>
        </w:rPr>
        <w:t>ی</w:t>
      </w:r>
      <w:r w:rsidRPr="0060162A">
        <w:rPr>
          <w:rStyle w:val="Char3"/>
          <w:rtl/>
          <w:lang w:bidi="fa-IR"/>
        </w:rPr>
        <w:t>گر آنكه پندارند آن شخص بزرگ صاحب شفاعت است و در حق فرزندان وبستگان خو</w:t>
      </w:r>
      <w:r w:rsidR="005B21A3">
        <w:rPr>
          <w:rStyle w:val="Char3"/>
          <w:rtl/>
          <w:lang w:bidi="fa-IR"/>
        </w:rPr>
        <w:t>ی</w:t>
      </w:r>
      <w:r w:rsidRPr="0060162A">
        <w:rPr>
          <w:rStyle w:val="Char3"/>
          <w:rtl/>
          <w:lang w:bidi="fa-IR"/>
        </w:rPr>
        <w:t>ش شفاعت خواهد نمود و ا</w:t>
      </w:r>
      <w:r w:rsidR="005B21A3">
        <w:rPr>
          <w:rStyle w:val="Char3"/>
          <w:rtl/>
          <w:lang w:bidi="fa-IR"/>
        </w:rPr>
        <w:t>ی</w:t>
      </w:r>
      <w:r w:rsidRPr="0060162A">
        <w:rPr>
          <w:rStyle w:val="Char3"/>
          <w:rtl/>
          <w:lang w:bidi="fa-IR"/>
        </w:rPr>
        <w:t>ن ن</w:t>
      </w:r>
      <w:r w:rsidR="005B21A3">
        <w:rPr>
          <w:rStyle w:val="Char3"/>
          <w:rtl/>
          <w:lang w:bidi="fa-IR"/>
        </w:rPr>
        <w:t>ی</w:t>
      </w:r>
      <w:r w:rsidRPr="0060162A">
        <w:rPr>
          <w:rStyle w:val="Char3"/>
          <w:rtl/>
          <w:lang w:bidi="fa-IR"/>
        </w:rPr>
        <w:t>ز غلط است چرا كه در قرآن</w:t>
      </w:r>
      <w:r w:rsidR="00101A36">
        <w:rPr>
          <w:rStyle w:val="Char3"/>
          <w:rtl/>
          <w:lang w:bidi="fa-IR"/>
        </w:rPr>
        <w:t xml:space="preserve"> می‌</w:t>
      </w:r>
      <w:r w:rsidRPr="0060162A">
        <w:rPr>
          <w:rStyle w:val="Char3"/>
          <w:rtl/>
          <w:lang w:bidi="fa-IR"/>
        </w:rPr>
        <w:t>خوان</w:t>
      </w:r>
      <w:r w:rsidR="005B21A3">
        <w:rPr>
          <w:rStyle w:val="Char3"/>
          <w:rtl/>
          <w:lang w:bidi="fa-IR"/>
        </w:rPr>
        <w:t>ی</w:t>
      </w:r>
      <w:r w:rsidRPr="0060162A">
        <w:rPr>
          <w:rStyle w:val="Char3"/>
          <w:rtl/>
          <w:lang w:bidi="fa-IR"/>
        </w:rPr>
        <w:t xml:space="preserve">م: </w:t>
      </w:r>
      <w:r>
        <w:rPr>
          <w:rFonts w:cs="Traditional Arabic"/>
          <w:b/>
          <w:rtl/>
          <w:lang w:bidi="fa-IR"/>
        </w:rPr>
        <w:t>﴿</w:t>
      </w:r>
      <w:r w:rsidR="00603A03" w:rsidRPr="00603A03">
        <w:rPr>
          <w:rStyle w:val="Char9"/>
          <w:rFonts w:hint="eastAsia"/>
          <w:rtl/>
        </w:rPr>
        <w:t>وَلَا</w:t>
      </w:r>
      <w:r w:rsidR="00603A03" w:rsidRPr="00603A03">
        <w:rPr>
          <w:rStyle w:val="Char9"/>
          <w:rtl/>
        </w:rPr>
        <w:t xml:space="preserve"> </w:t>
      </w:r>
      <w:r w:rsidR="00603A03" w:rsidRPr="00603A03">
        <w:rPr>
          <w:rStyle w:val="Char9"/>
          <w:rFonts w:hint="eastAsia"/>
          <w:rtl/>
        </w:rPr>
        <w:t>يَش</w:t>
      </w:r>
      <w:r w:rsidR="00603A03" w:rsidRPr="00603A03">
        <w:rPr>
          <w:rStyle w:val="Char9"/>
          <w:rFonts w:hint="cs"/>
          <w:rtl/>
        </w:rPr>
        <w:t>ۡ</w:t>
      </w:r>
      <w:r w:rsidR="00603A03" w:rsidRPr="00603A03">
        <w:rPr>
          <w:rStyle w:val="Char9"/>
          <w:rFonts w:hint="eastAsia"/>
          <w:rtl/>
        </w:rPr>
        <w:t>فَعُونَ</w:t>
      </w:r>
      <w:r w:rsidR="00603A03" w:rsidRPr="00603A03">
        <w:rPr>
          <w:rStyle w:val="Char9"/>
          <w:rtl/>
        </w:rPr>
        <w:t xml:space="preserve"> </w:t>
      </w:r>
      <w:r w:rsidR="00603A03" w:rsidRPr="00603A03">
        <w:rPr>
          <w:rStyle w:val="Char9"/>
          <w:rFonts w:hint="eastAsia"/>
          <w:rtl/>
        </w:rPr>
        <w:t>إِلَّا</w:t>
      </w:r>
      <w:r w:rsidR="00603A03" w:rsidRPr="00603A03">
        <w:rPr>
          <w:rStyle w:val="Char9"/>
          <w:rtl/>
        </w:rPr>
        <w:t xml:space="preserve"> </w:t>
      </w:r>
      <w:r w:rsidR="00603A03" w:rsidRPr="00603A03">
        <w:rPr>
          <w:rStyle w:val="Char9"/>
          <w:rFonts w:hint="eastAsia"/>
          <w:rtl/>
        </w:rPr>
        <w:t>لِمَنِ</w:t>
      </w:r>
      <w:r w:rsidR="00603A03" w:rsidRPr="00603A03">
        <w:rPr>
          <w:rStyle w:val="Char9"/>
          <w:rtl/>
        </w:rPr>
        <w:t xml:space="preserve"> </w:t>
      </w:r>
      <w:r w:rsidR="00603A03" w:rsidRPr="00603A03">
        <w:rPr>
          <w:rStyle w:val="Char9"/>
          <w:rFonts w:hint="cs"/>
          <w:rtl/>
        </w:rPr>
        <w:t>ٱ</w:t>
      </w:r>
      <w:r w:rsidR="00603A03" w:rsidRPr="00603A03">
        <w:rPr>
          <w:rStyle w:val="Char9"/>
          <w:rFonts w:hint="eastAsia"/>
          <w:rtl/>
        </w:rPr>
        <w:t>ر</w:t>
      </w:r>
      <w:r w:rsidR="00603A03" w:rsidRPr="00603A03">
        <w:rPr>
          <w:rStyle w:val="Char9"/>
          <w:rFonts w:hint="cs"/>
          <w:rtl/>
        </w:rPr>
        <w:t>ۡ</w:t>
      </w:r>
      <w:r w:rsidR="00603A03" w:rsidRPr="00603A03">
        <w:rPr>
          <w:rStyle w:val="Char9"/>
          <w:rFonts w:hint="eastAsia"/>
          <w:rtl/>
        </w:rPr>
        <w:t>تَضَى</w:t>
      </w:r>
      <w:r w:rsidR="00603A03" w:rsidRPr="00603A03">
        <w:rPr>
          <w:rStyle w:val="Char9"/>
          <w:rFonts w:hint="cs"/>
          <w:rtl/>
        </w:rPr>
        <w:t>ٰ</w:t>
      </w:r>
      <w:r>
        <w:rPr>
          <w:rFonts w:cs="Traditional Arabic"/>
          <w:b/>
          <w:rtl/>
          <w:lang w:bidi="fa-IR"/>
        </w:rPr>
        <w:t>﴾</w:t>
      </w:r>
      <w:r w:rsidRPr="0060162A">
        <w:rPr>
          <w:rStyle w:val="Char3"/>
          <w:rtl/>
          <w:lang w:bidi="fa-IR"/>
        </w:rPr>
        <w:t xml:space="preserve"> </w:t>
      </w:r>
      <w:r w:rsidR="005B21A3" w:rsidRPr="005B21A3">
        <w:rPr>
          <w:rStyle w:val="Char5"/>
          <w:rtl/>
          <w:lang w:bidi="fa-IR"/>
        </w:rPr>
        <w:t>[</w:t>
      </w:r>
      <w:r w:rsidR="00603A03">
        <w:rPr>
          <w:rStyle w:val="Char5"/>
          <w:rFonts w:hint="cs"/>
          <w:rtl/>
          <w:lang w:bidi="fa-IR"/>
        </w:rPr>
        <w:t>الأنبیاء: 28</w:t>
      </w:r>
      <w:r w:rsidR="005B21A3" w:rsidRPr="005B21A3">
        <w:rPr>
          <w:rStyle w:val="Char5"/>
          <w:rtl/>
          <w:lang w:bidi="fa-IR"/>
        </w:rPr>
        <w:t>]</w:t>
      </w:r>
      <w:r w:rsidRPr="00603A03">
        <w:rPr>
          <w:rStyle w:val="Char3"/>
          <w:vertAlign w:val="superscript"/>
          <w:rtl/>
          <w:lang w:bidi="fa-IR"/>
        </w:rPr>
        <w:footnoteReference w:id="221"/>
      </w:r>
      <w:r w:rsidRPr="0060162A">
        <w:rPr>
          <w:rStyle w:val="Char3"/>
          <w:rtl/>
          <w:lang w:bidi="fa-IR"/>
        </w:rPr>
        <w:t>، شفاعت در حق كسان</w:t>
      </w:r>
      <w:r w:rsidR="005B21A3">
        <w:rPr>
          <w:rStyle w:val="Char3"/>
          <w:rtl/>
          <w:lang w:bidi="fa-IR"/>
        </w:rPr>
        <w:t>ی</w:t>
      </w:r>
      <w:r w:rsidRPr="0060162A">
        <w:rPr>
          <w:rStyle w:val="Char3"/>
          <w:rtl/>
          <w:lang w:bidi="fa-IR"/>
        </w:rPr>
        <w:t xml:space="preserve"> است كه مورد رضا</w:t>
      </w:r>
      <w:r w:rsidR="005B21A3">
        <w:rPr>
          <w:rStyle w:val="Char3"/>
          <w:rtl/>
          <w:lang w:bidi="fa-IR"/>
        </w:rPr>
        <w:t>ی</w:t>
      </w:r>
      <w:r w:rsidRPr="0060162A">
        <w:rPr>
          <w:rStyle w:val="Char3"/>
          <w:rtl/>
          <w:lang w:bidi="fa-IR"/>
        </w:rPr>
        <w:t>ت خدا باشند و ن</w:t>
      </w:r>
      <w:r w:rsidR="005B21A3">
        <w:rPr>
          <w:rStyle w:val="Char3"/>
          <w:rtl/>
          <w:lang w:bidi="fa-IR"/>
        </w:rPr>
        <w:t>ی</w:t>
      </w:r>
      <w:r w:rsidRPr="0060162A">
        <w:rPr>
          <w:rStyle w:val="Char3"/>
          <w:rtl/>
          <w:lang w:bidi="fa-IR"/>
        </w:rPr>
        <w:t xml:space="preserve">ز پسر نوح </w:t>
      </w:r>
      <w:r w:rsidR="00AD6106">
        <w:rPr>
          <w:rStyle w:val="Char3"/>
          <w:lang w:bidi="fa-IR"/>
        </w:rPr>
        <w:sym w:font="AGA Arabesque" w:char="F075"/>
      </w:r>
      <w:r w:rsidRPr="0060162A">
        <w:rPr>
          <w:rStyle w:val="Char3"/>
          <w:rtl/>
          <w:lang w:bidi="fa-IR"/>
        </w:rPr>
        <w:t xml:space="preserve"> با بدان بنشست خاندان نبوتش گم شد</w:t>
      </w:r>
      <w:r w:rsidRPr="00603A03">
        <w:rPr>
          <w:rStyle w:val="Char3"/>
          <w:vertAlign w:val="superscript"/>
          <w:rtl/>
          <w:lang w:bidi="fa-IR"/>
        </w:rPr>
        <w:footnoteReference w:id="222"/>
      </w:r>
      <w:r w:rsidRPr="0060162A">
        <w:rPr>
          <w:rStyle w:val="Char3"/>
          <w:rtl/>
          <w:lang w:bidi="fa-IR"/>
        </w:rPr>
        <w:t>، همچن</w:t>
      </w:r>
      <w:r w:rsidR="005B21A3">
        <w:rPr>
          <w:rStyle w:val="Char3"/>
          <w:rtl/>
          <w:lang w:bidi="fa-IR"/>
        </w:rPr>
        <w:t>ی</w:t>
      </w:r>
      <w:r w:rsidRPr="0060162A">
        <w:rPr>
          <w:rStyle w:val="Char3"/>
          <w:rtl/>
          <w:lang w:bidi="fa-IR"/>
        </w:rPr>
        <w:t>ن ابراه</w:t>
      </w:r>
      <w:r w:rsidR="005B21A3">
        <w:rPr>
          <w:rStyle w:val="Char3"/>
          <w:rtl/>
          <w:lang w:bidi="fa-IR"/>
        </w:rPr>
        <w:t>ی</w:t>
      </w:r>
      <w:r w:rsidRPr="0060162A">
        <w:rPr>
          <w:rStyle w:val="Char3"/>
          <w:rtl/>
          <w:lang w:bidi="fa-IR"/>
        </w:rPr>
        <w:t xml:space="preserve">م </w:t>
      </w:r>
      <w:r w:rsidR="00AD6106">
        <w:rPr>
          <w:rStyle w:val="Char3"/>
          <w:lang w:bidi="fa-IR"/>
        </w:rPr>
        <w:sym w:font="AGA Arabesque" w:char="F075"/>
      </w:r>
      <w:r w:rsidRPr="0060162A">
        <w:rPr>
          <w:rStyle w:val="Char3"/>
          <w:rtl/>
          <w:lang w:bidi="fa-IR"/>
        </w:rPr>
        <w:t xml:space="preserve"> در حق پدرش [</w:t>
      </w:r>
      <w:r w:rsidR="005B21A3">
        <w:rPr>
          <w:rStyle w:val="Char3"/>
          <w:rtl/>
          <w:lang w:bidi="fa-IR"/>
        </w:rPr>
        <w:t>ی</w:t>
      </w:r>
      <w:r w:rsidRPr="0060162A">
        <w:rPr>
          <w:rStyle w:val="Char3"/>
          <w:rtl/>
          <w:lang w:bidi="fa-IR"/>
        </w:rPr>
        <w:t>ا عمو</w:t>
      </w:r>
      <w:r w:rsidR="005B21A3">
        <w:rPr>
          <w:rStyle w:val="Char3"/>
          <w:rtl/>
          <w:lang w:bidi="fa-IR"/>
        </w:rPr>
        <w:t>ی</w:t>
      </w:r>
      <w:r w:rsidRPr="0060162A">
        <w:rPr>
          <w:rStyle w:val="Char3"/>
          <w:rtl/>
          <w:lang w:bidi="fa-IR"/>
        </w:rPr>
        <w:t>ش: آزر] شفاعت ننمود. هر كس بپندارد كه با نجات پدرش نجات</w:t>
      </w:r>
      <w:r w:rsidR="00101A36">
        <w:rPr>
          <w:rStyle w:val="Char3"/>
          <w:rtl/>
          <w:lang w:bidi="fa-IR"/>
        </w:rPr>
        <w:t xml:space="preserve"> می‌</w:t>
      </w:r>
      <w:r w:rsidR="005B21A3">
        <w:rPr>
          <w:rStyle w:val="Char3"/>
          <w:rtl/>
          <w:lang w:bidi="fa-IR"/>
        </w:rPr>
        <w:t>ی</w:t>
      </w:r>
      <w:r w:rsidRPr="0060162A">
        <w:rPr>
          <w:rStyle w:val="Char3"/>
          <w:rtl/>
          <w:lang w:bidi="fa-IR"/>
        </w:rPr>
        <w:t>ابد، چنان است كه بپندارد هرگاه پدرش غذا بخورد، او س</w:t>
      </w:r>
      <w:r w:rsidR="005B21A3">
        <w:rPr>
          <w:rStyle w:val="Char3"/>
          <w:rtl/>
          <w:lang w:bidi="fa-IR"/>
        </w:rPr>
        <w:t>ی</w:t>
      </w:r>
      <w:r w:rsidRPr="0060162A">
        <w:rPr>
          <w:rStyle w:val="Char3"/>
          <w:rtl/>
          <w:lang w:bidi="fa-IR"/>
        </w:rPr>
        <w:t>ر</w:t>
      </w:r>
      <w:r w:rsidR="00101A36">
        <w:rPr>
          <w:rStyle w:val="Char3"/>
          <w:rtl/>
          <w:lang w:bidi="fa-IR"/>
        </w:rPr>
        <w:t xml:space="preserve"> می‌</w:t>
      </w:r>
      <w:r w:rsidRPr="0060162A">
        <w:rPr>
          <w:rStyle w:val="Char3"/>
          <w:rtl/>
          <w:lang w:bidi="fa-IR"/>
        </w:rPr>
        <w:t>شود!</w:t>
      </w:r>
      <w:r w:rsidR="00603A03">
        <w:rPr>
          <w:rStyle w:val="Char3"/>
          <w:rFonts w:hint="cs"/>
          <w:rtl/>
          <w:lang w:bidi="fa-IR"/>
        </w:rPr>
        <w:t>.</w:t>
      </w:r>
    </w:p>
    <w:p w:rsidR="009C6881" w:rsidRPr="0060162A" w:rsidRDefault="009C6881" w:rsidP="0060162A">
      <w:pPr>
        <w:tabs>
          <w:tab w:val="left" w:pos="2726"/>
        </w:tabs>
        <w:spacing w:line="250" w:lineRule="auto"/>
        <w:ind w:firstLine="284"/>
        <w:jc w:val="both"/>
        <w:rPr>
          <w:rStyle w:val="Char3"/>
          <w:rtl/>
          <w:lang w:bidi="fa-IR"/>
        </w:rPr>
      </w:pPr>
      <w:r w:rsidRPr="0060162A">
        <w:rPr>
          <w:rStyle w:val="Char3"/>
          <w:rtl/>
          <w:lang w:bidi="fa-IR"/>
        </w:rPr>
        <w:t>د</w:t>
      </w:r>
      <w:r w:rsidR="005B21A3">
        <w:rPr>
          <w:rStyle w:val="Char3"/>
          <w:rtl/>
          <w:lang w:bidi="fa-IR"/>
        </w:rPr>
        <w:t>ی</w:t>
      </w:r>
      <w:r w:rsidRPr="0060162A">
        <w:rPr>
          <w:rStyle w:val="Char3"/>
          <w:rtl/>
          <w:lang w:bidi="fa-IR"/>
        </w:rPr>
        <w:t>گر از تلب</w:t>
      </w:r>
      <w:r w:rsidR="005B21A3">
        <w:rPr>
          <w:rStyle w:val="Char3"/>
          <w:rtl/>
          <w:lang w:bidi="fa-IR"/>
        </w:rPr>
        <w:t>ی</w:t>
      </w:r>
      <w:r w:rsidRPr="0060162A">
        <w:rPr>
          <w:rStyle w:val="Char3"/>
          <w:rtl/>
          <w:lang w:bidi="fa-IR"/>
        </w:rPr>
        <w:t>س</w:t>
      </w:r>
      <w:r w:rsidR="00603A03">
        <w:rPr>
          <w:rStyle w:val="Char3"/>
          <w:rFonts w:hint="cs"/>
          <w:rtl/>
          <w:lang w:bidi="fa-IR"/>
        </w:rPr>
        <w:t>‌</w:t>
      </w:r>
      <w:r w:rsidRPr="0060162A">
        <w:rPr>
          <w:rStyle w:val="Char3"/>
          <w:rtl/>
          <w:lang w:bidi="fa-IR"/>
        </w:rPr>
        <w:t>ها</w:t>
      </w:r>
      <w:r w:rsidR="005B21A3">
        <w:rPr>
          <w:rStyle w:val="Char3"/>
          <w:rtl/>
          <w:lang w:bidi="fa-IR"/>
        </w:rPr>
        <w:t>ی</w:t>
      </w:r>
      <w:r w:rsidRPr="0060162A">
        <w:rPr>
          <w:rStyle w:val="Char3"/>
          <w:rtl/>
          <w:lang w:bidi="fa-IR"/>
        </w:rPr>
        <w:t xml:space="preserve"> ش</w:t>
      </w:r>
      <w:r w:rsidR="005B21A3">
        <w:rPr>
          <w:rStyle w:val="Char3"/>
          <w:rtl/>
          <w:lang w:bidi="fa-IR"/>
        </w:rPr>
        <w:t>ی</w:t>
      </w:r>
      <w:r w:rsidRPr="0060162A">
        <w:rPr>
          <w:rStyle w:val="Char3"/>
          <w:rtl/>
          <w:lang w:bidi="fa-IR"/>
        </w:rPr>
        <w:t>طان بر عام</w:t>
      </w:r>
      <w:r w:rsidR="005B21A3">
        <w:rPr>
          <w:rStyle w:val="Char3"/>
          <w:rtl/>
          <w:lang w:bidi="fa-IR"/>
        </w:rPr>
        <w:t>ی</w:t>
      </w:r>
      <w:r w:rsidRPr="0060162A">
        <w:rPr>
          <w:rStyle w:val="Char3"/>
          <w:rtl/>
          <w:lang w:bidi="fa-IR"/>
        </w:rPr>
        <w:t>ان ا</w:t>
      </w:r>
      <w:r w:rsidR="005B21A3">
        <w:rPr>
          <w:rStyle w:val="Char3"/>
          <w:rtl/>
          <w:lang w:bidi="fa-IR"/>
        </w:rPr>
        <w:t>ی</w:t>
      </w:r>
      <w:r w:rsidRPr="0060162A">
        <w:rPr>
          <w:rStyle w:val="Char3"/>
          <w:rtl/>
          <w:lang w:bidi="fa-IR"/>
        </w:rPr>
        <w:t xml:space="preserve">ن است كه با داشتن </w:t>
      </w:r>
      <w:r w:rsidR="005B21A3">
        <w:rPr>
          <w:rStyle w:val="Char3"/>
          <w:rtl/>
          <w:lang w:bidi="fa-IR"/>
        </w:rPr>
        <w:t xml:space="preserve">یک </w:t>
      </w:r>
      <w:r w:rsidRPr="0060162A">
        <w:rPr>
          <w:rStyle w:val="Char3"/>
          <w:rtl/>
          <w:lang w:bidi="fa-IR"/>
        </w:rPr>
        <w:t>خصلت خوب، نسبت به د</w:t>
      </w:r>
      <w:r w:rsidR="005B21A3">
        <w:rPr>
          <w:rStyle w:val="Char3"/>
          <w:rtl/>
          <w:lang w:bidi="fa-IR"/>
        </w:rPr>
        <w:t>ی</w:t>
      </w:r>
      <w:r w:rsidRPr="0060162A">
        <w:rPr>
          <w:rStyle w:val="Char3"/>
          <w:rtl/>
          <w:lang w:bidi="fa-IR"/>
        </w:rPr>
        <w:t>گر عمل خود مق</w:t>
      </w:r>
      <w:r w:rsidR="005B21A3">
        <w:rPr>
          <w:rStyle w:val="Char3"/>
          <w:rtl/>
          <w:lang w:bidi="fa-IR"/>
        </w:rPr>
        <w:t>ی</w:t>
      </w:r>
      <w:r w:rsidRPr="0060162A">
        <w:rPr>
          <w:rStyle w:val="Char3"/>
          <w:rtl/>
          <w:lang w:bidi="fa-IR"/>
        </w:rPr>
        <w:t>د ن</w:t>
      </w:r>
      <w:r w:rsidR="005B21A3">
        <w:rPr>
          <w:rStyle w:val="Char3"/>
          <w:rtl/>
          <w:lang w:bidi="fa-IR"/>
        </w:rPr>
        <w:t>ی</w:t>
      </w:r>
      <w:r w:rsidRPr="0060162A">
        <w:rPr>
          <w:rStyle w:val="Char3"/>
          <w:rtl/>
          <w:lang w:bidi="fa-IR"/>
        </w:rPr>
        <w:t>ستند مثلا م</w:t>
      </w:r>
      <w:r w:rsidR="005B21A3">
        <w:rPr>
          <w:rStyle w:val="Char3"/>
          <w:rtl/>
          <w:lang w:bidi="fa-IR"/>
        </w:rPr>
        <w:t>ی</w:t>
      </w:r>
      <w:r w:rsidR="00603A03">
        <w:rPr>
          <w:rStyle w:val="Char3"/>
          <w:rFonts w:hint="cs"/>
          <w:rtl/>
          <w:lang w:bidi="fa-IR"/>
        </w:rPr>
        <w:t>‌</w:t>
      </w:r>
      <w:r w:rsidRPr="0060162A">
        <w:rPr>
          <w:rStyle w:val="Char3"/>
          <w:rtl/>
          <w:lang w:bidi="fa-IR"/>
        </w:rPr>
        <w:t>گو</w:t>
      </w:r>
      <w:r w:rsidR="005B21A3">
        <w:rPr>
          <w:rStyle w:val="Char3"/>
          <w:rtl/>
          <w:lang w:bidi="fa-IR"/>
        </w:rPr>
        <w:t>ی</w:t>
      </w:r>
      <w:r w:rsidRPr="0060162A">
        <w:rPr>
          <w:rStyle w:val="Char3"/>
          <w:rtl/>
          <w:lang w:bidi="fa-IR"/>
        </w:rPr>
        <w:t>د:‌ من اهل سنتم و «اهل سنت به خ</w:t>
      </w:r>
      <w:r w:rsidR="005B21A3">
        <w:rPr>
          <w:rStyle w:val="Char3"/>
          <w:rtl/>
          <w:lang w:bidi="fa-IR"/>
        </w:rPr>
        <w:t>ی</w:t>
      </w:r>
      <w:r w:rsidRPr="0060162A">
        <w:rPr>
          <w:rStyle w:val="Char3"/>
          <w:rtl/>
          <w:lang w:bidi="fa-IR"/>
        </w:rPr>
        <w:t>ر باشند». غافل از ا</w:t>
      </w:r>
      <w:r w:rsidR="005B21A3">
        <w:rPr>
          <w:rStyle w:val="Char3"/>
          <w:rtl/>
          <w:lang w:bidi="fa-IR"/>
        </w:rPr>
        <w:t>ی</w:t>
      </w:r>
      <w:r w:rsidRPr="0060162A">
        <w:rPr>
          <w:rStyle w:val="Char3"/>
          <w:rtl/>
          <w:lang w:bidi="fa-IR"/>
        </w:rPr>
        <w:t>نكه عق</w:t>
      </w:r>
      <w:r w:rsidR="005B21A3">
        <w:rPr>
          <w:rStyle w:val="Char3"/>
          <w:rtl/>
          <w:lang w:bidi="fa-IR"/>
        </w:rPr>
        <w:t>ی</w:t>
      </w:r>
      <w:r w:rsidRPr="0060162A">
        <w:rPr>
          <w:rStyle w:val="Char3"/>
          <w:rtl/>
          <w:lang w:bidi="fa-IR"/>
        </w:rPr>
        <w:t>د</w:t>
      </w:r>
      <w:r w:rsidR="009C63F6">
        <w:rPr>
          <w:rStyle w:val="Char3"/>
          <w:rtl/>
          <w:lang w:bidi="fa-IR"/>
        </w:rPr>
        <w:t>ه</w:t>
      </w:r>
      <w:r w:rsidRPr="0060162A">
        <w:rPr>
          <w:rStyle w:val="Char3"/>
          <w:rtl/>
          <w:lang w:bidi="fa-IR"/>
        </w:rPr>
        <w:t xml:space="preserve"> خوب چ</w:t>
      </w:r>
      <w:r w:rsidR="005B21A3">
        <w:rPr>
          <w:rStyle w:val="Char3"/>
          <w:rtl/>
          <w:lang w:bidi="fa-IR"/>
        </w:rPr>
        <w:t>ی</w:t>
      </w:r>
      <w:r w:rsidRPr="0060162A">
        <w:rPr>
          <w:rStyle w:val="Char3"/>
          <w:rtl/>
          <w:lang w:bidi="fa-IR"/>
        </w:rPr>
        <w:t>ز د</w:t>
      </w:r>
      <w:r w:rsidR="005B21A3">
        <w:rPr>
          <w:rStyle w:val="Char3"/>
          <w:rtl/>
          <w:lang w:bidi="fa-IR"/>
        </w:rPr>
        <w:t>ی</w:t>
      </w:r>
      <w:r w:rsidRPr="0060162A">
        <w:rPr>
          <w:rStyle w:val="Char3"/>
          <w:rtl/>
          <w:lang w:bidi="fa-IR"/>
        </w:rPr>
        <w:t>گر</w:t>
      </w:r>
      <w:r w:rsidR="005B21A3">
        <w:rPr>
          <w:rStyle w:val="Char3"/>
          <w:rtl/>
          <w:lang w:bidi="fa-IR"/>
        </w:rPr>
        <w:t>ی</w:t>
      </w:r>
      <w:r w:rsidRPr="0060162A">
        <w:rPr>
          <w:rStyle w:val="Char3"/>
          <w:rtl/>
          <w:lang w:bidi="fa-IR"/>
        </w:rPr>
        <w:t xml:space="preserve"> است، و عمل خ</w:t>
      </w:r>
      <w:r w:rsidR="005B21A3">
        <w:rPr>
          <w:rStyle w:val="Char3"/>
          <w:rtl/>
          <w:lang w:bidi="fa-IR"/>
        </w:rPr>
        <w:t>ی</w:t>
      </w:r>
      <w:r w:rsidRPr="0060162A">
        <w:rPr>
          <w:rStyle w:val="Char3"/>
          <w:rtl/>
          <w:lang w:bidi="fa-IR"/>
        </w:rPr>
        <w:t xml:space="preserve">ر </w:t>
      </w:r>
      <w:r w:rsidR="005B21A3">
        <w:rPr>
          <w:rStyle w:val="Char3"/>
          <w:rtl/>
          <w:lang w:bidi="fa-IR"/>
        </w:rPr>
        <w:t>ی</w:t>
      </w:r>
      <w:r w:rsidRPr="0060162A">
        <w:rPr>
          <w:rStyle w:val="Char3"/>
          <w:rtl/>
          <w:lang w:bidi="fa-IR"/>
        </w:rPr>
        <w:t>ا خوددار</w:t>
      </w:r>
      <w:r w:rsidR="005B21A3">
        <w:rPr>
          <w:rStyle w:val="Char3"/>
          <w:rtl/>
          <w:lang w:bidi="fa-IR"/>
        </w:rPr>
        <w:t>ی</w:t>
      </w:r>
      <w:r w:rsidRPr="0060162A">
        <w:rPr>
          <w:rStyle w:val="Char3"/>
          <w:rtl/>
          <w:lang w:bidi="fa-IR"/>
        </w:rPr>
        <w:t xml:space="preserve"> از معاص</w:t>
      </w:r>
      <w:r w:rsidR="005B21A3">
        <w:rPr>
          <w:rStyle w:val="Char3"/>
          <w:rtl/>
          <w:lang w:bidi="fa-IR"/>
        </w:rPr>
        <w:t>ی</w:t>
      </w:r>
      <w:r w:rsidRPr="0060162A">
        <w:rPr>
          <w:rStyle w:val="Char3"/>
          <w:rtl/>
          <w:lang w:bidi="fa-IR"/>
        </w:rPr>
        <w:t xml:space="preserve"> چ</w:t>
      </w:r>
      <w:r w:rsidR="005B21A3">
        <w:rPr>
          <w:rStyle w:val="Char3"/>
          <w:rtl/>
          <w:lang w:bidi="fa-IR"/>
        </w:rPr>
        <w:t>ی</w:t>
      </w:r>
      <w:r w:rsidRPr="0060162A">
        <w:rPr>
          <w:rStyle w:val="Char3"/>
          <w:rtl/>
          <w:lang w:bidi="fa-IR"/>
        </w:rPr>
        <w:t>ز د</w:t>
      </w:r>
      <w:r w:rsidR="005B21A3">
        <w:rPr>
          <w:rStyle w:val="Char3"/>
          <w:rtl/>
          <w:lang w:bidi="fa-IR"/>
        </w:rPr>
        <w:t>ی</w:t>
      </w:r>
      <w:r w:rsidRPr="0060162A">
        <w:rPr>
          <w:rStyle w:val="Char3"/>
          <w:rtl/>
          <w:lang w:bidi="fa-IR"/>
        </w:rPr>
        <w:t xml:space="preserve">گر، و </w:t>
      </w:r>
      <w:r w:rsidR="005B21A3">
        <w:rPr>
          <w:rStyle w:val="Char3"/>
          <w:rtl/>
          <w:lang w:bidi="fa-IR"/>
        </w:rPr>
        <w:t>ی</w:t>
      </w:r>
      <w:r w:rsidRPr="0060162A">
        <w:rPr>
          <w:rStyle w:val="Char3"/>
          <w:rtl/>
          <w:lang w:bidi="fa-IR"/>
        </w:rPr>
        <w:t>ك</w:t>
      </w:r>
      <w:r w:rsidR="005B21A3">
        <w:rPr>
          <w:rStyle w:val="Char3"/>
          <w:rtl/>
          <w:lang w:bidi="fa-IR"/>
        </w:rPr>
        <w:t>ی</w:t>
      </w:r>
      <w:r w:rsidRPr="0060162A">
        <w:rPr>
          <w:rStyle w:val="Char3"/>
          <w:rtl/>
          <w:lang w:bidi="fa-IR"/>
        </w:rPr>
        <w:t xml:space="preserve"> از د</w:t>
      </w:r>
      <w:r w:rsidR="005B21A3">
        <w:rPr>
          <w:rStyle w:val="Char3"/>
          <w:rtl/>
          <w:lang w:bidi="fa-IR"/>
        </w:rPr>
        <w:t>ی</w:t>
      </w:r>
      <w:r w:rsidRPr="0060162A">
        <w:rPr>
          <w:rStyle w:val="Char3"/>
          <w:rtl/>
          <w:lang w:bidi="fa-IR"/>
        </w:rPr>
        <w:t>گر</w:t>
      </w:r>
      <w:r w:rsidR="005B21A3">
        <w:rPr>
          <w:rStyle w:val="Char3"/>
          <w:rtl/>
          <w:lang w:bidi="fa-IR"/>
        </w:rPr>
        <w:t>ی</w:t>
      </w:r>
      <w:r w:rsidRPr="0060162A">
        <w:rPr>
          <w:rStyle w:val="Char3"/>
          <w:rtl/>
          <w:lang w:bidi="fa-IR"/>
        </w:rPr>
        <w:t xml:space="preserve"> بسنده ن</w:t>
      </w:r>
      <w:r w:rsidR="005B21A3">
        <w:rPr>
          <w:rStyle w:val="Char3"/>
          <w:rtl/>
          <w:lang w:bidi="fa-IR"/>
        </w:rPr>
        <w:t>ی</w:t>
      </w:r>
      <w:r w:rsidRPr="0060162A">
        <w:rPr>
          <w:rStyle w:val="Char3"/>
          <w:rtl/>
          <w:lang w:bidi="fa-IR"/>
        </w:rPr>
        <w:t>ست. همچن</w:t>
      </w:r>
      <w:r w:rsidR="005B21A3">
        <w:rPr>
          <w:rStyle w:val="Char3"/>
          <w:rtl/>
          <w:lang w:bidi="fa-IR"/>
        </w:rPr>
        <w:t>ی</w:t>
      </w:r>
      <w:r w:rsidRPr="0060162A">
        <w:rPr>
          <w:rStyle w:val="Char3"/>
          <w:rtl/>
          <w:lang w:bidi="fa-IR"/>
        </w:rPr>
        <w:t>ن اند ش</w:t>
      </w:r>
      <w:r w:rsidR="005B21A3">
        <w:rPr>
          <w:rStyle w:val="Char3"/>
          <w:rtl/>
          <w:lang w:bidi="fa-IR"/>
        </w:rPr>
        <w:t>ی</w:t>
      </w:r>
      <w:r w:rsidRPr="0060162A">
        <w:rPr>
          <w:rStyle w:val="Char3"/>
          <w:rtl/>
          <w:lang w:bidi="fa-IR"/>
        </w:rPr>
        <w:t>ع</w:t>
      </w:r>
      <w:r w:rsidR="005B21A3">
        <w:rPr>
          <w:rStyle w:val="Char3"/>
          <w:rtl/>
          <w:lang w:bidi="fa-IR"/>
        </w:rPr>
        <w:t>ی</w:t>
      </w:r>
      <w:r w:rsidRPr="0060162A">
        <w:rPr>
          <w:rStyle w:val="Char3"/>
          <w:rtl/>
          <w:lang w:bidi="fa-IR"/>
        </w:rPr>
        <w:t>ان</w:t>
      </w:r>
      <w:r w:rsidR="005B21A3">
        <w:rPr>
          <w:rStyle w:val="Char3"/>
          <w:rtl/>
          <w:lang w:bidi="fa-IR"/>
        </w:rPr>
        <w:t>ی</w:t>
      </w:r>
      <w:r w:rsidRPr="0060162A">
        <w:rPr>
          <w:rStyle w:val="Char3"/>
          <w:rtl/>
          <w:lang w:bidi="fa-IR"/>
        </w:rPr>
        <w:t xml:space="preserve"> كه به دوست</w:t>
      </w:r>
      <w:r w:rsidR="005B21A3">
        <w:rPr>
          <w:rStyle w:val="Char3"/>
          <w:rtl/>
          <w:lang w:bidi="fa-IR"/>
        </w:rPr>
        <w:t>ی</w:t>
      </w:r>
      <w:r w:rsidRPr="0060162A">
        <w:rPr>
          <w:rStyle w:val="Char3"/>
          <w:rtl/>
          <w:lang w:bidi="fa-IR"/>
        </w:rPr>
        <w:t xml:space="preserve"> اهل ب</w:t>
      </w:r>
      <w:r w:rsidR="005B21A3">
        <w:rPr>
          <w:rStyle w:val="Char3"/>
          <w:rtl/>
          <w:lang w:bidi="fa-IR"/>
        </w:rPr>
        <w:t>ی</w:t>
      </w:r>
      <w:r w:rsidRPr="0060162A">
        <w:rPr>
          <w:rStyle w:val="Char3"/>
          <w:rtl/>
          <w:lang w:bidi="fa-IR"/>
        </w:rPr>
        <w:t>ت خود را محفوظ از عذاب دانند حال آنكه تقو</w:t>
      </w:r>
      <w:r w:rsidR="005B21A3">
        <w:rPr>
          <w:rStyle w:val="Char3"/>
          <w:rtl/>
          <w:lang w:bidi="fa-IR"/>
        </w:rPr>
        <w:t>ی</w:t>
      </w:r>
      <w:r w:rsidRPr="0060162A">
        <w:rPr>
          <w:rStyle w:val="Char3"/>
          <w:rtl/>
          <w:lang w:bidi="fa-IR"/>
        </w:rPr>
        <w:t xml:space="preserve"> عذاب را دفع</w:t>
      </w:r>
      <w:r w:rsidR="00101A36">
        <w:rPr>
          <w:rStyle w:val="Char3"/>
          <w:rtl/>
          <w:lang w:bidi="fa-IR"/>
        </w:rPr>
        <w:t xml:space="preserve"> می‌</w:t>
      </w:r>
      <w:r w:rsidRPr="0060162A">
        <w:rPr>
          <w:rStyle w:val="Char3"/>
          <w:rtl/>
          <w:lang w:bidi="fa-IR"/>
        </w:rPr>
        <w:t xml:space="preserve">كند. </w:t>
      </w:r>
    </w:p>
    <w:p w:rsidR="009C6881" w:rsidRPr="0060162A" w:rsidRDefault="009C6881" w:rsidP="0060162A">
      <w:pPr>
        <w:tabs>
          <w:tab w:val="left" w:pos="2726"/>
        </w:tabs>
        <w:spacing w:line="250" w:lineRule="auto"/>
        <w:ind w:firstLine="284"/>
        <w:jc w:val="both"/>
        <w:rPr>
          <w:rStyle w:val="Char3"/>
          <w:rtl/>
          <w:lang w:bidi="fa-IR"/>
        </w:rPr>
      </w:pPr>
      <w:r w:rsidRPr="0060162A">
        <w:rPr>
          <w:rStyle w:val="Char3"/>
          <w:rtl/>
          <w:lang w:bidi="fa-IR"/>
        </w:rPr>
        <w:t>از جمله فر</w:t>
      </w:r>
      <w:r w:rsidR="005B21A3">
        <w:rPr>
          <w:rStyle w:val="Char3"/>
          <w:rtl/>
          <w:lang w:bidi="fa-IR"/>
        </w:rPr>
        <w:t>ی</w:t>
      </w:r>
      <w:r w:rsidRPr="0060162A">
        <w:rPr>
          <w:rStyle w:val="Char3"/>
          <w:rtl/>
          <w:lang w:bidi="fa-IR"/>
        </w:rPr>
        <w:t>ب</w:t>
      </w:r>
      <w:r w:rsidR="00603A03">
        <w:rPr>
          <w:rStyle w:val="Char3"/>
          <w:rFonts w:hint="cs"/>
          <w:rtl/>
          <w:lang w:bidi="fa-IR"/>
        </w:rPr>
        <w:t>‌</w:t>
      </w:r>
      <w:r w:rsidRPr="0060162A">
        <w:rPr>
          <w:rStyle w:val="Char3"/>
          <w:rtl/>
          <w:lang w:bidi="fa-IR"/>
        </w:rPr>
        <w:t>ها</w:t>
      </w:r>
      <w:r w:rsidR="005B21A3">
        <w:rPr>
          <w:rStyle w:val="Char3"/>
          <w:rtl/>
          <w:lang w:bidi="fa-IR"/>
        </w:rPr>
        <w:t>ی</w:t>
      </w:r>
      <w:r w:rsidRPr="0060162A">
        <w:rPr>
          <w:rStyle w:val="Char3"/>
          <w:rtl/>
          <w:lang w:bidi="fa-IR"/>
        </w:rPr>
        <w:t xml:space="preserve"> ابل</w:t>
      </w:r>
      <w:r w:rsidR="005B21A3">
        <w:rPr>
          <w:rStyle w:val="Char3"/>
          <w:rtl/>
          <w:lang w:bidi="fa-IR"/>
        </w:rPr>
        <w:t>ی</w:t>
      </w:r>
      <w:r w:rsidRPr="0060162A">
        <w:rPr>
          <w:rStyle w:val="Char3"/>
          <w:rtl/>
          <w:lang w:bidi="fa-IR"/>
        </w:rPr>
        <w:t>س بر عام</w:t>
      </w:r>
      <w:r w:rsidR="005B21A3">
        <w:rPr>
          <w:rStyle w:val="Char3"/>
          <w:rtl/>
          <w:lang w:bidi="fa-IR"/>
        </w:rPr>
        <w:t>ی</w:t>
      </w:r>
      <w:r w:rsidRPr="0060162A">
        <w:rPr>
          <w:rStyle w:val="Char3"/>
          <w:rtl/>
          <w:lang w:bidi="fa-IR"/>
        </w:rPr>
        <w:t>ان تلب</w:t>
      </w:r>
      <w:r w:rsidR="005B21A3">
        <w:rPr>
          <w:rStyle w:val="Char3"/>
          <w:rtl/>
          <w:lang w:bidi="fa-IR"/>
        </w:rPr>
        <w:t>ی</w:t>
      </w:r>
      <w:r w:rsidRPr="0060162A">
        <w:rPr>
          <w:rStyle w:val="Char3"/>
          <w:rtl/>
          <w:lang w:bidi="fa-IR"/>
        </w:rPr>
        <w:t>س اوست بر ع</w:t>
      </w:r>
      <w:r w:rsidR="005B21A3">
        <w:rPr>
          <w:rStyle w:val="Char3"/>
          <w:rtl/>
          <w:lang w:bidi="fa-IR"/>
        </w:rPr>
        <w:t>ی</w:t>
      </w:r>
      <w:r w:rsidRPr="0060162A">
        <w:rPr>
          <w:rStyle w:val="Char3"/>
          <w:rtl/>
          <w:lang w:bidi="fa-IR"/>
        </w:rPr>
        <w:t>اران كه خو</w:t>
      </w:r>
      <w:r w:rsidR="005B21A3">
        <w:rPr>
          <w:rStyle w:val="Char3"/>
          <w:rtl/>
          <w:lang w:bidi="fa-IR"/>
        </w:rPr>
        <w:t>ی</w:t>
      </w:r>
      <w:r w:rsidRPr="0060162A">
        <w:rPr>
          <w:rStyle w:val="Char3"/>
          <w:rtl/>
          <w:lang w:bidi="fa-IR"/>
        </w:rPr>
        <w:t>ش را‌ «جوانمرد» نامند و مال مردم برند و گو</w:t>
      </w:r>
      <w:r w:rsidR="005B21A3">
        <w:rPr>
          <w:rStyle w:val="Char3"/>
          <w:rtl/>
          <w:lang w:bidi="fa-IR"/>
        </w:rPr>
        <w:t>ی</w:t>
      </w:r>
      <w:r w:rsidRPr="0060162A">
        <w:rPr>
          <w:rStyle w:val="Char3"/>
          <w:rtl/>
          <w:lang w:bidi="fa-IR"/>
        </w:rPr>
        <w:t>ند: جوانمرد زنا</w:t>
      </w:r>
      <w:r w:rsidR="00101A36">
        <w:rPr>
          <w:rStyle w:val="Char3"/>
          <w:rtl/>
          <w:lang w:bidi="fa-IR"/>
        </w:rPr>
        <w:t xml:space="preserve"> نمی‌</w:t>
      </w:r>
      <w:r w:rsidRPr="0060162A">
        <w:rPr>
          <w:rStyle w:val="Char3"/>
          <w:rtl/>
          <w:lang w:bidi="fa-IR"/>
        </w:rPr>
        <w:t>كند، دروغ</w:t>
      </w:r>
      <w:r w:rsidR="00101A36">
        <w:rPr>
          <w:rStyle w:val="Char3"/>
          <w:rtl/>
          <w:lang w:bidi="fa-IR"/>
        </w:rPr>
        <w:t xml:space="preserve"> نمی‌</w:t>
      </w:r>
      <w:r w:rsidRPr="0060162A">
        <w:rPr>
          <w:rStyle w:val="Char3"/>
          <w:rtl/>
          <w:lang w:bidi="fa-IR"/>
        </w:rPr>
        <w:t>گو</w:t>
      </w:r>
      <w:r w:rsidR="005B21A3">
        <w:rPr>
          <w:rStyle w:val="Char3"/>
          <w:rtl/>
          <w:lang w:bidi="fa-IR"/>
        </w:rPr>
        <w:t>ی</w:t>
      </w:r>
      <w:r w:rsidRPr="0060162A">
        <w:rPr>
          <w:rStyle w:val="Char3"/>
          <w:rtl/>
          <w:lang w:bidi="fa-IR"/>
        </w:rPr>
        <w:t>د و</w:t>
      </w:r>
      <w:r w:rsidR="00155203">
        <w:rPr>
          <w:rStyle w:val="Char3"/>
          <w:rtl/>
          <w:lang w:bidi="fa-IR"/>
        </w:rPr>
        <w:t xml:space="preserve"> بی‌</w:t>
      </w:r>
      <w:r w:rsidRPr="0060162A">
        <w:rPr>
          <w:rStyle w:val="Char3"/>
          <w:rtl/>
          <w:lang w:bidi="fa-IR"/>
        </w:rPr>
        <w:t>ناموس</w:t>
      </w:r>
      <w:r w:rsidR="005B21A3">
        <w:rPr>
          <w:rStyle w:val="Char3"/>
          <w:rtl/>
          <w:lang w:bidi="fa-IR"/>
        </w:rPr>
        <w:t>ی</w:t>
      </w:r>
      <w:r w:rsidRPr="0060162A">
        <w:rPr>
          <w:rStyle w:val="Char3"/>
          <w:rtl/>
          <w:lang w:bidi="fa-IR"/>
        </w:rPr>
        <w:t xml:space="preserve"> و تجاوز از و</w:t>
      </w:r>
      <w:r w:rsidR="005B21A3">
        <w:rPr>
          <w:rStyle w:val="Char3"/>
          <w:rtl/>
          <w:lang w:bidi="fa-IR"/>
        </w:rPr>
        <w:t>ی</w:t>
      </w:r>
      <w:r w:rsidRPr="0060162A">
        <w:rPr>
          <w:rStyle w:val="Char3"/>
          <w:rtl/>
          <w:lang w:bidi="fa-IR"/>
        </w:rPr>
        <w:t xml:space="preserve"> سر</w:t>
      </w:r>
      <w:r w:rsidR="00101A36">
        <w:rPr>
          <w:rStyle w:val="Char3"/>
          <w:rtl/>
          <w:lang w:bidi="fa-IR"/>
        </w:rPr>
        <w:t xml:space="preserve"> نمی‌</w:t>
      </w:r>
      <w:r w:rsidRPr="0060162A">
        <w:rPr>
          <w:rStyle w:val="Char3"/>
          <w:rtl/>
          <w:lang w:bidi="fa-IR"/>
        </w:rPr>
        <w:t xml:space="preserve">زند. با </w:t>
      </w:r>
      <w:r w:rsidR="005B21A3">
        <w:rPr>
          <w:rStyle w:val="Char3"/>
          <w:rtl/>
          <w:lang w:bidi="fa-IR"/>
        </w:rPr>
        <w:t>ی</w:t>
      </w:r>
      <w:r w:rsidRPr="0060162A">
        <w:rPr>
          <w:rStyle w:val="Char3"/>
          <w:rtl/>
          <w:lang w:bidi="fa-IR"/>
        </w:rPr>
        <w:t>ن حال از گرفتن اموال مردم (راهزن</w:t>
      </w:r>
      <w:r w:rsidR="005B21A3">
        <w:rPr>
          <w:rStyle w:val="Char3"/>
          <w:rtl/>
          <w:lang w:bidi="fa-IR"/>
        </w:rPr>
        <w:t>ی</w:t>
      </w:r>
      <w:r w:rsidRPr="0060162A">
        <w:rPr>
          <w:rStyle w:val="Char3"/>
          <w:rtl/>
          <w:lang w:bidi="fa-IR"/>
        </w:rPr>
        <w:t xml:space="preserve"> ودزد</w:t>
      </w:r>
      <w:r w:rsidR="005B21A3">
        <w:rPr>
          <w:rStyle w:val="Char3"/>
          <w:rtl/>
          <w:lang w:bidi="fa-IR"/>
        </w:rPr>
        <w:t>ی</w:t>
      </w:r>
      <w:r w:rsidRPr="0060162A">
        <w:rPr>
          <w:rStyle w:val="Char3"/>
          <w:rtl/>
          <w:lang w:bidi="fa-IR"/>
        </w:rPr>
        <w:t xml:space="preserve"> و ك</w:t>
      </w:r>
      <w:r w:rsidR="005B21A3">
        <w:rPr>
          <w:rStyle w:val="Char3"/>
          <w:rtl/>
          <w:lang w:bidi="fa-IR"/>
        </w:rPr>
        <w:t>ی</w:t>
      </w:r>
      <w:r w:rsidRPr="0060162A">
        <w:rPr>
          <w:rStyle w:val="Char3"/>
          <w:rtl/>
          <w:lang w:bidi="fa-IR"/>
        </w:rPr>
        <w:t>سه بر</w:t>
      </w:r>
      <w:r w:rsidR="005B21A3">
        <w:rPr>
          <w:rStyle w:val="Char3"/>
          <w:rtl/>
          <w:lang w:bidi="fa-IR"/>
        </w:rPr>
        <w:t>ی</w:t>
      </w:r>
      <w:r w:rsidRPr="0060162A">
        <w:rPr>
          <w:rStyle w:val="Char3"/>
          <w:rtl/>
          <w:lang w:bidi="fa-IR"/>
        </w:rPr>
        <w:t>) با</w:t>
      </w:r>
      <w:r w:rsidR="005B21A3">
        <w:rPr>
          <w:rStyle w:val="Char3"/>
          <w:rtl/>
          <w:lang w:bidi="fa-IR"/>
        </w:rPr>
        <w:t xml:space="preserve">ک </w:t>
      </w:r>
      <w:r w:rsidRPr="0060162A">
        <w:rPr>
          <w:rStyle w:val="Char3"/>
          <w:rtl/>
          <w:lang w:bidi="fa-IR"/>
        </w:rPr>
        <w:t>ندارند غافل از ا</w:t>
      </w:r>
      <w:r w:rsidR="005B21A3">
        <w:rPr>
          <w:rStyle w:val="Char3"/>
          <w:rtl/>
          <w:lang w:bidi="fa-IR"/>
        </w:rPr>
        <w:t>ی</w:t>
      </w:r>
      <w:r w:rsidRPr="0060162A">
        <w:rPr>
          <w:rStyle w:val="Char3"/>
          <w:rtl/>
          <w:lang w:bidi="fa-IR"/>
        </w:rPr>
        <w:t>نكه سوزاندن جگر صاحب مال كم از آن گناهان ن</w:t>
      </w:r>
      <w:r w:rsidR="005B21A3">
        <w:rPr>
          <w:rStyle w:val="Char3"/>
          <w:rtl/>
          <w:lang w:bidi="fa-IR"/>
        </w:rPr>
        <w:t>ی</w:t>
      </w:r>
      <w:r w:rsidRPr="0060162A">
        <w:rPr>
          <w:rStyle w:val="Char3"/>
          <w:rtl/>
          <w:lang w:bidi="fa-IR"/>
        </w:rPr>
        <w:t>ست و ا</w:t>
      </w:r>
      <w:r w:rsidR="005B21A3">
        <w:rPr>
          <w:rStyle w:val="Char3"/>
          <w:rtl/>
          <w:lang w:bidi="fa-IR"/>
        </w:rPr>
        <w:t>ی</w:t>
      </w:r>
      <w:r w:rsidRPr="0060162A">
        <w:rPr>
          <w:rStyle w:val="Char3"/>
          <w:rtl/>
          <w:lang w:bidi="fa-IR"/>
        </w:rPr>
        <w:t>ن روش را «فتوت» و آ</w:t>
      </w:r>
      <w:r w:rsidR="005B21A3">
        <w:rPr>
          <w:rStyle w:val="Char3"/>
          <w:rtl/>
          <w:lang w:bidi="fa-IR"/>
        </w:rPr>
        <w:t>یی</w:t>
      </w:r>
      <w:r w:rsidRPr="0060162A">
        <w:rPr>
          <w:rStyle w:val="Char3"/>
          <w:rtl/>
          <w:lang w:bidi="fa-IR"/>
        </w:rPr>
        <w:t>ن جوانمرد</w:t>
      </w:r>
      <w:r w:rsidR="005B21A3">
        <w:rPr>
          <w:rStyle w:val="Char3"/>
          <w:rtl/>
          <w:lang w:bidi="fa-IR"/>
        </w:rPr>
        <w:t>ی</w:t>
      </w:r>
      <w:r w:rsidRPr="0060162A">
        <w:rPr>
          <w:rStyle w:val="Char3"/>
          <w:rtl/>
          <w:lang w:bidi="fa-IR"/>
        </w:rPr>
        <w:t xml:space="preserve"> خوانند و چنان در آن متعصب اند كه كس</w:t>
      </w:r>
      <w:r w:rsidR="005B21A3">
        <w:rPr>
          <w:rStyle w:val="Char3"/>
          <w:rtl/>
          <w:lang w:bidi="fa-IR"/>
        </w:rPr>
        <w:t>ی</w:t>
      </w:r>
      <w:r w:rsidRPr="0060162A">
        <w:rPr>
          <w:rStyle w:val="Char3"/>
          <w:rtl/>
          <w:lang w:bidi="fa-IR"/>
        </w:rPr>
        <w:t xml:space="preserve"> به جوانمرد</w:t>
      </w:r>
      <w:r w:rsidR="005B21A3">
        <w:rPr>
          <w:rStyle w:val="Char3"/>
          <w:rtl/>
          <w:lang w:bidi="fa-IR"/>
        </w:rPr>
        <w:t>ی</w:t>
      </w:r>
      <w:r w:rsidRPr="0060162A">
        <w:rPr>
          <w:rStyle w:val="Char3"/>
          <w:rtl/>
          <w:lang w:bidi="fa-IR"/>
        </w:rPr>
        <w:t xml:space="preserve"> سوگند خورد و (مدت</w:t>
      </w:r>
      <w:r w:rsidR="005B21A3">
        <w:rPr>
          <w:rStyle w:val="Char3"/>
          <w:rtl/>
          <w:lang w:bidi="fa-IR"/>
        </w:rPr>
        <w:t>ی</w:t>
      </w:r>
      <w:r w:rsidRPr="0060162A">
        <w:rPr>
          <w:rStyle w:val="Char3"/>
          <w:rtl/>
          <w:lang w:bidi="fa-IR"/>
        </w:rPr>
        <w:t>) نخورد و ننوشد. همچن</w:t>
      </w:r>
      <w:r w:rsidR="005B21A3">
        <w:rPr>
          <w:rStyle w:val="Char3"/>
          <w:rtl/>
          <w:lang w:bidi="fa-IR"/>
        </w:rPr>
        <w:t>ی</w:t>
      </w:r>
      <w:r w:rsidRPr="0060162A">
        <w:rPr>
          <w:rStyle w:val="Char3"/>
          <w:rtl/>
          <w:lang w:bidi="fa-IR"/>
        </w:rPr>
        <w:t>ن پوش</w:t>
      </w:r>
      <w:r w:rsidR="005B21A3">
        <w:rPr>
          <w:rStyle w:val="Char3"/>
          <w:rtl/>
          <w:lang w:bidi="fa-IR"/>
        </w:rPr>
        <w:t>ی</w:t>
      </w:r>
      <w:r w:rsidRPr="0060162A">
        <w:rPr>
          <w:rStyle w:val="Char3"/>
          <w:rtl/>
          <w:lang w:bidi="fa-IR"/>
        </w:rPr>
        <w:t>دن شلوار فتوت را چون مرقع پوش</w:t>
      </w:r>
      <w:r w:rsidR="005B21A3">
        <w:rPr>
          <w:rStyle w:val="Char3"/>
          <w:rtl/>
          <w:lang w:bidi="fa-IR"/>
        </w:rPr>
        <w:t>ی</w:t>
      </w:r>
      <w:r w:rsidRPr="0060162A">
        <w:rPr>
          <w:rStyle w:val="Char3"/>
          <w:rtl/>
          <w:lang w:bidi="fa-IR"/>
        </w:rPr>
        <w:t xml:space="preserve"> صوف</w:t>
      </w:r>
      <w:r w:rsidR="005B21A3">
        <w:rPr>
          <w:rStyle w:val="Char3"/>
          <w:rtl/>
          <w:lang w:bidi="fa-IR"/>
        </w:rPr>
        <w:t>ی</w:t>
      </w:r>
      <w:r w:rsidRPr="0060162A">
        <w:rPr>
          <w:rStyle w:val="Char3"/>
          <w:rtl/>
          <w:lang w:bidi="fa-IR"/>
        </w:rPr>
        <w:t xml:space="preserve">ان سنت دانند. بسا به دختر </w:t>
      </w:r>
      <w:r w:rsidR="005B21A3">
        <w:rPr>
          <w:rStyle w:val="Char3"/>
          <w:rtl/>
          <w:lang w:bidi="fa-IR"/>
        </w:rPr>
        <w:t>ی</w:t>
      </w:r>
      <w:r w:rsidRPr="0060162A">
        <w:rPr>
          <w:rStyle w:val="Char3"/>
          <w:rtl/>
          <w:lang w:bidi="fa-IR"/>
        </w:rPr>
        <w:t xml:space="preserve">ا خواهر </w:t>
      </w:r>
      <w:r w:rsidR="005B21A3">
        <w:rPr>
          <w:rStyle w:val="Char3"/>
          <w:rtl/>
          <w:lang w:bidi="fa-IR"/>
        </w:rPr>
        <w:t>ی</w:t>
      </w:r>
      <w:r w:rsidRPr="0060162A">
        <w:rPr>
          <w:rStyle w:val="Char3"/>
          <w:rtl/>
          <w:lang w:bidi="fa-IR"/>
        </w:rPr>
        <w:t>ك</w:t>
      </w:r>
      <w:r w:rsidR="005B21A3">
        <w:rPr>
          <w:rStyle w:val="Char3"/>
          <w:rtl/>
          <w:lang w:bidi="fa-IR"/>
        </w:rPr>
        <w:t>ی</w:t>
      </w:r>
      <w:r w:rsidRPr="0060162A">
        <w:rPr>
          <w:rStyle w:val="Char3"/>
          <w:rtl/>
          <w:lang w:bidi="fa-IR"/>
        </w:rPr>
        <w:t xml:space="preserve"> از ا</w:t>
      </w:r>
      <w:r w:rsidR="005B21A3">
        <w:rPr>
          <w:rStyle w:val="Char3"/>
          <w:rtl/>
          <w:lang w:bidi="fa-IR"/>
        </w:rPr>
        <w:t>ی</w:t>
      </w:r>
      <w:r w:rsidRPr="0060162A">
        <w:rPr>
          <w:rStyle w:val="Char3"/>
          <w:rtl/>
          <w:lang w:bidi="fa-IR"/>
        </w:rPr>
        <w:t>ن جوانمردان بدروغ و از راه دشمن</w:t>
      </w:r>
      <w:r w:rsidR="005B21A3">
        <w:rPr>
          <w:rStyle w:val="Char3"/>
          <w:rtl/>
          <w:lang w:bidi="fa-IR"/>
        </w:rPr>
        <w:t>ی</w:t>
      </w:r>
      <w:r w:rsidRPr="0060162A">
        <w:rPr>
          <w:rStyle w:val="Char3"/>
          <w:rtl/>
          <w:lang w:bidi="fa-IR"/>
        </w:rPr>
        <w:t xml:space="preserve"> و تحر</w:t>
      </w:r>
      <w:r w:rsidR="005B21A3">
        <w:rPr>
          <w:rStyle w:val="Char3"/>
          <w:rtl/>
          <w:lang w:bidi="fa-IR"/>
        </w:rPr>
        <w:t xml:space="preserve">یک </w:t>
      </w:r>
      <w:r w:rsidRPr="0060162A">
        <w:rPr>
          <w:rStyle w:val="Char3"/>
          <w:rtl/>
          <w:lang w:bidi="fa-IR"/>
        </w:rPr>
        <w:t>تهمت</w:t>
      </w:r>
      <w:r w:rsidR="005B21A3">
        <w:rPr>
          <w:rStyle w:val="Char3"/>
          <w:rtl/>
          <w:lang w:bidi="fa-IR"/>
        </w:rPr>
        <w:t>ی</w:t>
      </w:r>
      <w:r w:rsidRPr="0060162A">
        <w:rPr>
          <w:rStyle w:val="Char3"/>
          <w:rtl/>
          <w:lang w:bidi="fa-IR"/>
        </w:rPr>
        <w:t xml:space="preserve"> ببندند،</w:t>
      </w:r>
      <w:r w:rsidR="00155203">
        <w:rPr>
          <w:rStyle w:val="Char3"/>
          <w:rtl/>
          <w:lang w:bidi="fa-IR"/>
        </w:rPr>
        <w:t xml:space="preserve"> بی‌</w:t>
      </w:r>
      <w:r w:rsidRPr="0060162A">
        <w:rPr>
          <w:rStyle w:val="Char3"/>
          <w:rtl/>
          <w:lang w:bidi="fa-IR"/>
        </w:rPr>
        <w:t>درنگ</w:t>
      </w:r>
      <w:r w:rsidR="00101A36">
        <w:rPr>
          <w:rStyle w:val="Char3"/>
          <w:rtl/>
          <w:lang w:bidi="fa-IR"/>
        </w:rPr>
        <w:t xml:space="preserve"> می‌</w:t>
      </w:r>
      <w:r w:rsidRPr="0060162A">
        <w:rPr>
          <w:rStyle w:val="Char3"/>
          <w:rtl/>
          <w:lang w:bidi="fa-IR"/>
        </w:rPr>
        <w:t>كشدش و ا</w:t>
      </w:r>
      <w:r w:rsidR="005B21A3">
        <w:rPr>
          <w:rStyle w:val="Char3"/>
          <w:rtl/>
          <w:lang w:bidi="fa-IR"/>
        </w:rPr>
        <w:t>ی</w:t>
      </w:r>
      <w:r w:rsidRPr="0060162A">
        <w:rPr>
          <w:rStyle w:val="Char3"/>
          <w:rtl/>
          <w:lang w:bidi="fa-IR"/>
        </w:rPr>
        <w:t>ن را «جوانمرد</w:t>
      </w:r>
      <w:r w:rsidR="005B21A3">
        <w:rPr>
          <w:rStyle w:val="Char3"/>
          <w:rtl/>
          <w:lang w:bidi="fa-IR"/>
        </w:rPr>
        <w:t>ی</w:t>
      </w:r>
      <w:r w:rsidRPr="0060162A">
        <w:rPr>
          <w:rStyle w:val="Char3"/>
          <w:rtl/>
          <w:lang w:bidi="fa-IR"/>
        </w:rPr>
        <w:t>»</w:t>
      </w:r>
      <w:r w:rsidR="00101A36">
        <w:rPr>
          <w:rStyle w:val="Char3"/>
          <w:rtl/>
          <w:lang w:bidi="fa-IR"/>
        </w:rPr>
        <w:t xml:space="preserve"> می‌</w:t>
      </w:r>
      <w:r w:rsidRPr="0060162A">
        <w:rPr>
          <w:rStyle w:val="Char3"/>
          <w:rtl/>
          <w:lang w:bidi="fa-IR"/>
        </w:rPr>
        <w:t>نامند. بعض</w:t>
      </w:r>
      <w:r w:rsidR="005B21A3">
        <w:rPr>
          <w:rStyle w:val="Char3"/>
          <w:rtl/>
          <w:lang w:bidi="fa-IR"/>
        </w:rPr>
        <w:t>ی</w:t>
      </w:r>
      <w:r w:rsidRPr="0060162A">
        <w:rPr>
          <w:rStyle w:val="Char3"/>
          <w:rtl/>
          <w:lang w:bidi="fa-IR"/>
        </w:rPr>
        <w:t xml:space="preserve"> از ا</w:t>
      </w:r>
      <w:r w:rsidR="005B21A3">
        <w:rPr>
          <w:rStyle w:val="Char3"/>
          <w:rtl/>
          <w:lang w:bidi="fa-IR"/>
        </w:rPr>
        <w:t>ی</w:t>
      </w:r>
      <w:r w:rsidRPr="0060162A">
        <w:rPr>
          <w:rStyle w:val="Char3"/>
          <w:rtl/>
          <w:lang w:bidi="fa-IR"/>
        </w:rPr>
        <w:t>نان ن</w:t>
      </w:r>
      <w:r w:rsidR="005B21A3">
        <w:rPr>
          <w:rStyle w:val="Char3"/>
          <w:rtl/>
          <w:lang w:bidi="fa-IR"/>
        </w:rPr>
        <w:t>ی</w:t>
      </w:r>
      <w:r w:rsidRPr="0060162A">
        <w:rPr>
          <w:rStyle w:val="Char3"/>
          <w:rtl/>
          <w:lang w:bidi="fa-IR"/>
        </w:rPr>
        <w:t>ز به تحمل كت</w:t>
      </w:r>
      <w:r w:rsidR="005B21A3">
        <w:rPr>
          <w:rStyle w:val="Char3"/>
          <w:rtl/>
          <w:lang w:bidi="fa-IR"/>
        </w:rPr>
        <w:t xml:space="preserve">ک </w:t>
      </w:r>
      <w:r w:rsidRPr="0060162A">
        <w:rPr>
          <w:rStyle w:val="Char3"/>
          <w:rtl/>
          <w:lang w:bidi="fa-IR"/>
        </w:rPr>
        <w:t>و شلاق خوردن افتخار</w:t>
      </w:r>
      <w:r w:rsidR="00101A36">
        <w:rPr>
          <w:rStyle w:val="Char3"/>
          <w:rtl/>
          <w:lang w:bidi="fa-IR"/>
        </w:rPr>
        <w:t xml:space="preserve"> می‌</w:t>
      </w:r>
      <w:r w:rsidRPr="0060162A">
        <w:rPr>
          <w:rStyle w:val="Char3"/>
          <w:rtl/>
          <w:lang w:bidi="fa-IR"/>
        </w:rPr>
        <w:t>نما</w:t>
      </w:r>
      <w:r w:rsidR="005B21A3">
        <w:rPr>
          <w:rStyle w:val="Char3"/>
          <w:rtl/>
          <w:lang w:bidi="fa-IR"/>
        </w:rPr>
        <w:t>ی</w:t>
      </w:r>
      <w:r w:rsidRPr="0060162A">
        <w:rPr>
          <w:rStyle w:val="Char3"/>
          <w:rtl/>
          <w:lang w:bidi="fa-IR"/>
        </w:rPr>
        <w:t>ند.</w:t>
      </w:r>
    </w:p>
    <w:p w:rsidR="009C6881" w:rsidRPr="0060162A" w:rsidRDefault="009C6881" w:rsidP="0060162A">
      <w:pPr>
        <w:tabs>
          <w:tab w:val="left" w:pos="2726"/>
        </w:tabs>
        <w:spacing w:line="250" w:lineRule="auto"/>
        <w:ind w:firstLine="284"/>
        <w:jc w:val="both"/>
        <w:rPr>
          <w:rStyle w:val="Char3"/>
          <w:rtl/>
          <w:lang w:bidi="fa-IR"/>
        </w:rPr>
      </w:pPr>
      <w:r w:rsidRPr="0060162A">
        <w:rPr>
          <w:rStyle w:val="Char3"/>
          <w:rtl/>
          <w:lang w:bidi="fa-IR"/>
        </w:rPr>
        <w:t>چنانكه از امام احمد بن حنبل نقل است كه ابواله</w:t>
      </w:r>
      <w:r w:rsidR="005B21A3">
        <w:rPr>
          <w:rStyle w:val="Char3"/>
          <w:rtl/>
          <w:lang w:bidi="fa-IR"/>
        </w:rPr>
        <w:t>ی</w:t>
      </w:r>
      <w:r w:rsidRPr="0060162A">
        <w:rPr>
          <w:rStyle w:val="Char3"/>
          <w:rtl/>
          <w:lang w:bidi="fa-IR"/>
        </w:rPr>
        <w:t>ثم (موسوم به خالد حداد) را كه دزد و طرار بود رحمت</w:t>
      </w:r>
      <w:r w:rsidR="00101A36">
        <w:rPr>
          <w:rStyle w:val="Char3"/>
          <w:rtl/>
          <w:lang w:bidi="fa-IR"/>
        </w:rPr>
        <w:t xml:space="preserve"> می‌</w:t>
      </w:r>
      <w:r w:rsidRPr="0060162A">
        <w:rPr>
          <w:rStyle w:val="Char3"/>
          <w:rtl/>
          <w:lang w:bidi="fa-IR"/>
        </w:rPr>
        <w:t>فرستاد، سبب پرس</w:t>
      </w:r>
      <w:r w:rsidR="005B21A3">
        <w:rPr>
          <w:rStyle w:val="Char3"/>
          <w:rtl/>
          <w:lang w:bidi="fa-IR"/>
        </w:rPr>
        <w:t>ی</w:t>
      </w:r>
      <w:r w:rsidRPr="0060162A">
        <w:rPr>
          <w:rStyle w:val="Char3"/>
          <w:rtl/>
          <w:lang w:bidi="fa-IR"/>
        </w:rPr>
        <w:t>دند: ‌گفت: ‌وقت</w:t>
      </w:r>
      <w:r w:rsidR="005B21A3">
        <w:rPr>
          <w:rStyle w:val="Char3"/>
          <w:rtl/>
          <w:lang w:bidi="fa-IR"/>
        </w:rPr>
        <w:t>ی</w:t>
      </w:r>
      <w:r w:rsidRPr="0060162A">
        <w:rPr>
          <w:rStyle w:val="Char3"/>
          <w:rtl/>
          <w:lang w:bidi="fa-IR"/>
        </w:rPr>
        <w:t xml:space="preserve"> مرا برا</w:t>
      </w:r>
      <w:r w:rsidR="005B21A3">
        <w:rPr>
          <w:rStyle w:val="Char3"/>
          <w:rtl/>
          <w:lang w:bidi="fa-IR"/>
        </w:rPr>
        <w:t>ی</w:t>
      </w:r>
      <w:r w:rsidRPr="0060162A">
        <w:rPr>
          <w:rStyle w:val="Char3"/>
          <w:rtl/>
          <w:lang w:bidi="fa-IR"/>
        </w:rPr>
        <w:t xml:space="preserve"> تاز</w:t>
      </w:r>
      <w:r w:rsidR="005B21A3">
        <w:rPr>
          <w:rStyle w:val="Char3"/>
          <w:rtl/>
          <w:lang w:bidi="fa-IR"/>
        </w:rPr>
        <w:t>ی</w:t>
      </w:r>
      <w:r w:rsidRPr="0060162A">
        <w:rPr>
          <w:rStyle w:val="Char3"/>
          <w:rtl/>
          <w:lang w:bidi="fa-IR"/>
        </w:rPr>
        <w:t>انه زدن</w:t>
      </w:r>
      <w:r w:rsidR="00101A36">
        <w:rPr>
          <w:rStyle w:val="Char3"/>
          <w:rtl/>
          <w:lang w:bidi="fa-IR"/>
        </w:rPr>
        <w:t xml:space="preserve"> می‌</w:t>
      </w:r>
      <w:r w:rsidRPr="0060162A">
        <w:rPr>
          <w:rStyle w:val="Char3"/>
          <w:rtl/>
          <w:lang w:bidi="fa-IR"/>
        </w:rPr>
        <w:t>بردند</w:t>
      </w:r>
      <w:r w:rsidRPr="00603A03">
        <w:rPr>
          <w:rStyle w:val="Char3"/>
          <w:vertAlign w:val="superscript"/>
          <w:rtl/>
          <w:lang w:bidi="fa-IR"/>
        </w:rPr>
        <w:footnoteReference w:id="223"/>
      </w:r>
      <w:r w:rsidRPr="0060162A">
        <w:rPr>
          <w:rStyle w:val="Char3"/>
          <w:rtl/>
          <w:lang w:bidi="fa-IR"/>
        </w:rPr>
        <w:t xml:space="preserve"> ابواله</w:t>
      </w:r>
      <w:r w:rsidR="005B21A3">
        <w:rPr>
          <w:rStyle w:val="Char3"/>
          <w:rtl/>
          <w:lang w:bidi="fa-IR"/>
        </w:rPr>
        <w:t>ی</w:t>
      </w:r>
      <w:r w:rsidRPr="0060162A">
        <w:rPr>
          <w:rStyle w:val="Char3"/>
          <w:rtl/>
          <w:lang w:bidi="fa-IR"/>
        </w:rPr>
        <w:t>ثم گفت:‌ مرا كه</w:t>
      </w:r>
      <w:r w:rsidR="00101A36">
        <w:rPr>
          <w:rStyle w:val="Char3"/>
          <w:rtl/>
          <w:lang w:bidi="fa-IR"/>
        </w:rPr>
        <w:t xml:space="preserve"> می‌</w:t>
      </w:r>
      <w:r w:rsidRPr="0060162A">
        <w:rPr>
          <w:rStyle w:val="Char3"/>
          <w:rtl/>
          <w:lang w:bidi="fa-IR"/>
        </w:rPr>
        <w:t>ب</w:t>
      </w:r>
      <w:r w:rsidR="005B21A3">
        <w:rPr>
          <w:rStyle w:val="Char3"/>
          <w:rtl/>
          <w:lang w:bidi="fa-IR"/>
        </w:rPr>
        <w:t>ی</w:t>
      </w:r>
      <w:r w:rsidRPr="0060162A">
        <w:rPr>
          <w:rStyle w:val="Char3"/>
          <w:rtl/>
          <w:lang w:bidi="fa-IR"/>
        </w:rPr>
        <w:t>ن</w:t>
      </w:r>
      <w:r w:rsidR="005B21A3">
        <w:rPr>
          <w:rStyle w:val="Char3"/>
          <w:rtl/>
          <w:lang w:bidi="fa-IR"/>
        </w:rPr>
        <w:t>ی</w:t>
      </w:r>
      <w:r w:rsidRPr="0060162A">
        <w:rPr>
          <w:rStyle w:val="Char3"/>
          <w:rtl/>
          <w:lang w:bidi="fa-IR"/>
        </w:rPr>
        <w:t xml:space="preserve"> طبق حساب</w:t>
      </w:r>
      <w:r w:rsidR="005B21A3">
        <w:rPr>
          <w:rStyle w:val="Char3"/>
          <w:rtl/>
          <w:lang w:bidi="fa-IR"/>
        </w:rPr>
        <w:t>ی</w:t>
      </w:r>
      <w:r w:rsidRPr="0060162A">
        <w:rPr>
          <w:rStyle w:val="Char3"/>
          <w:rtl/>
          <w:lang w:bidi="fa-IR"/>
        </w:rPr>
        <w:t xml:space="preserve"> كه در دفتر خل</w:t>
      </w:r>
      <w:r w:rsidR="005B21A3">
        <w:rPr>
          <w:rStyle w:val="Char3"/>
          <w:rtl/>
          <w:lang w:bidi="fa-IR"/>
        </w:rPr>
        <w:t>ی</w:t>
      </w:r>
      <w:r w:rsidRPr="0060162A">
        <w:rPr>
          <w:rStyle w:val="Char3"/>
          <w:rtl/>
          <w:lang w:bidi="fa-IR"/>
        </w:rPr>
        <w:t>فه هست تا حالا هجده هزار تاز</w:t>
      </w:r>
      <w:r w:rsidR="005B21A3">
        <w:rPr>
          <w:rStyle w:val="Char3"/>
          <w:rtl/>
          <w:lang w:bidi="fa-IR"/>
        </w:rPr>
        <w:t>ی</w:t>
      </w:r>
      <w:r w:rsidRPr="0060162A">
        <w:rPr>
          <w:rStyle w:val="Char3"/>
          <w:rtl/>
          <w:lang w:bidi="fa-IR"/>
        </w:rPr>
        <w:t>انه خورده</w:t>
      </w:r>
      <w:r w:rsidR="00272F5D">
        <w:rPr>
          <w:rStyle w:val="Char3"/>
          <w:rtl/>
          <w:lang w:bidi="fa-IR"/>
        </w:rPr>
        <w:t xml:space="preserve">‌ام </w:t>
      </w:r>
      <w:r w:rsidRPr="0060162A">
        <w:rPr>
          <w:rStyle w:val="Char3"/>
          <w:rtl/>
          <w:lang w:bidi="fa-IR"/>
        </w:rPr>
        <w:t>برا</w:t>
      </w:r>
      <w:r w:rsidR="005B21A3">
        <w:rPr>
          <w:rStyle w:val="Char3"/>
          <w:rtl/>
          <w:lang w:bidi="fa-IR"/>
        </w:rPr>
        <w:t>ی</w:t>
      </w:r>
      <w:r w:rsidRPr="0060162A">
        <w:rPr>
          <w:rStyle w:val="Char3"/>
          <w:rtl/>
          <w:lang w:bidi="fa-IR"/>
        </w:rPr>
        <w:t xml:space="preserve"> دن</w:t>
      </w:r>
      <w:r w:rsidR="005B21A3">
        <w:rPr>
          <w:rStyle w:val="Char3"/>
          <w:rtl/>
          <w:lang w:bidi="fa-IR"/>
        </w:rPr>
        <w:t>ی</w:t>
      </w:r>
      <w:r w:rsidRPr="0060162A">
        <w:rPr>
          <w:rStyle w:val="Char3"/>
          <w:rtl/>
          <w:lang w:bidi="fa-IR"/>
        </w:rPr>
        <w:t>و</w:t>
      </w:r>
      <w:r w:rsidR="005B21A3">
        <w:rPr>
          <w:rStyle w:val="Char3"/>
          <w:rtl/>
          <w:lang w:bidi="fa-IR"/>
        </w:rPr>
        <w:t>ی</w:t>
      </w:r>
      <w:r w:rsidRPr="0060162A">
        <w:rPr>
          <w:rStyle w:val="Char3"/>
          <w:rtl/>
          <w:lang w:bidi="fa-IR"/>
        </w:rPr>
        <w:t>ات و در طاعت ش</w:t>
      </w:r>
      <w:r w:rsidR="005B21A3">
        <w:rPr>
          <w:rStyle w:val="Char3"/>
          <w:rtl/>
          <w:lang w:bidi="fa-IR"/>
        </w:rPr>
        <w:t>ی</w:t>
      </w:r>
      <w:r w:rsidRPr="0060162A">
        <w:rPr>
          <w:rStyle w:val="Char3"/>
          <w:rtl/>
          <w:lang w:bidi="fa-IR"/>
        </w:rPr>
        <w:t>طان، تو هم برا</w:t>
      </w:r>
      <w:r w:rsidR="005B21A3">
        <w:rPr>
          <w:rStyle w:val="Char3"/>
          <w:rtl/>
          <w:lang w:bidi="fa-IR"/>
        </w:rPr>
        <w:t>ی</w:t>
      </w:r>
      <w:r w:rsidRPr="0060162A">
        <w:rPr>
          <w:rStyle w:val="Char3"/>
          <w:rtl/>
          <w:lang w:bidi="fa-IR"/>
        </w:rPr>
        <w:t xml:space="preserve"> د</w:t>
      </w:r>
      <w:r w:rsidR="005B21A3">
        <w:rPr>
          <w:rStyle w:val="Char3"/>
          <w:rtl/>
          <w:lang w:bidi="fa-IR"/>
        </w:rPr>
        <w:t>ی</w:t>
      </w:r>
      <w:r w:rsidRPr="0060162A">
        <w:rPr>
          <w:rStyle w:val="Char3"/>
          <w:rtl/>
          <w:lang w:bidi="fa-IR"/>
        </w:rPr>
        <w:t>ن و در طاعت خدا ا</w:t>
      </w:r>
      <w:r w:rsidR="005B21A3">
        <w:rPr>
          <w:rStyle w:val="Char3"/>
          <w:rtl/>
          <w:lang w:bidi="fa-IR"/>
        </w:rPr>
        <w:t>ی</w:t>
      </w:r>
      <w:r w:rsidRPr="0060162A">
        <w:rPr>
          <w:rStyle w:val="Char3"/>
          <w:rtl/>
          <w:lang w:bidi="fa-IR"/>
        </w:rPr>
        <w:t>ن درد تاز</w:t>
      </w:r>
      <w:r w:rsidR="005B21A3">
        <w:rPr>
          <w:rStyle w:val="Char3"/>
          <w:rtl/>
          <w:lang w:bidi="fa-IR"/>
        </w:rPr>
        <w:t>ی</w:t>
      </w:r>
      <w:r w:rsidRPr="0060162A">
        <w:rPr>
          <w:rStyle w:val="Char3"/>
          <w:rtl/>
          <w:lang w:bidi="fa-IR"/>
        </w:rPr>
        <w:t>انه را تحمل كن!</w:t>
      </w:r>
    </w:p>
    <w:p w:rsidR="009C6881" w:rsidRPr="0060162A" w:rsidRDefault="009C6881" w:rsidP="0060162A">
      <w:pPr>
        <w:tabs>
          <w:tab w:val="left" w:pos="2726"/>
        </w:tabs>
        <w:spacing w:line="250" w:lineRule="auto"/>
        <w:ind w:firstLine="284"/>
        <w:jc w:val="both"/>
        <w:rPr>
          <w:rStyle w:val="Char3"/>
          <w:rtl/>
          <w:lang w:bidi="fa-IR"/>
        </w:rPr>
      </w:pPr>
      <w:r w:rsidRPr="0060162A">
        <w:rPr>
          <w:rStyle w:val="Char3"/>
          <w:rtl/>
          <w:lang w:bidi="fa-IR"/>
        </w:rPr>
        <w:t>و ا</w:t>
      </w:r>
      <w:r w:rsidR="005B21A3">
        <w:rPr>
          <w:rStyle w:val="Char3"/>
          <w:rtl/>
          <w:lang w:bidi="fa-IR"/>
        </w:rPr>
        <w:t>ی</w:t>
      </w:r>
      <w:r w:rsidRPr="0060162A">
        <w:rPr>
          <w:rStyle w:val="Char3"/>
          <w:rtl/>
          <w:lang w:bidi="fa-IR"/>
        </w:rPr>
        <w:t>ن ابواله</w:t>
      </w:r>
      <w:r w:rsidR="005B21A3">
        <w:rPr>
          <w:rStyle w:val="Char3"/>
          <w:rtl/>
          <w:lang w:bidi="fa-IR"/>
        </w:rPr>
        <w:t>ی</w:t>
      </w:r>
      <w:r w:rsidRPr="0060162A">
        <w:rPr>
          <w:rStyle w:val="Char3"/>
          <w:rtl/>
          <w:lang w:bidi="fa-IR"/>
        </w:rPr>
        <w:t>ثم خالد در پا</w:t>
      </w:r>
      <w:r w:rsidR="005B21A3">
        <w:rPr>
          <w:rStyle w:val="Char3"/>
          <w:rtl/>
          <w:lang w:bidi="fa-IR"/>
        </w:rPr>
        <w:t>ی</w:t>
      </w:r>
      <w:r w:rsidRPr="0060162A">
        <w:rPr>
          <w:rStyle w:val="Char3"/>
          <w:rtl/>
          <w:lang w:bidi="fa-IR"/>
        </w:rPr>
        <w:t>دار</w:t>
      </w:r>
      <w:r w:rsidR="005B21A3">
        <w:rPr>
          <w:rStyle w:val="Char3"/>
          <w:rtl/>
          <w:lang w:bidi="fa-IR"/>
        </w:rPr>
        <w:t>ی</w:t>
      </w:r>
      <w:r w:rsidRPr="0060162A">
        <w:rPr>
          <w:rStyle w:val="Char3"/>
          <w:rtl/>
          <w:lang w:bidi="fa-IR"/>
        </w:rPr>
        <w:t xml:space="preserve"> شهرت داشت. گو</w:t>
      </w:r>
      <w:r w:rsidR="005B21A3">
        <w:rPr>
          <w:rStyle w:val="Char3"/>
          <w:rtl/>
          <w:lang w:bidi="fa-IR"/>
        </w:rPr>
        <w:t>ی</w:t>
      </w:r>
      <w:r w:rsidRPr="0060162A">
        <w:rPr>
          <w:rStyle w:val="Char3"/>
          <w:rtl/>
          <w:lang w:bidi="fa-IR"/>
        </w:rPr>
        <w:t>ند: متوكل از او پرس</w:t>
      </w:r>
      <w:r w:rsidR="005B21A3">
        <w:rPr>
          <w:rStyle w:val="Char3"/>
          <w:rtl/>
          <w:lang w:bidi="fa-IR"/>
        </w:rPr>
        <w:t>ی</w:t>
      </w:r>
      <w:r w:rsidRPr="0060162A">
        <w:rPr>
          <w:rStyle w:val="Char3"/>
          <w:rtl/>
          <w:lang w:bidi="fa-IR"/>
        </w:rPr>
        <w:t>د: صبر تو تا چه حد است؟ گفت: ‌</w:t>
      </w:r>
      <w:r w:rsidR="005B21A3">
        <w:rPr>
          <w:rStyle w:val="Char3"/>
          <w:rtl/>
          <w:lang w:bidi="fa-IR"/>
        </w:rPr>
        <w:t xml:space="preserve">یک </w:t>
      </w:r>
      <w:r w:rsidRPr="0060162A">
        <w:rPr>
          <w:rStyle w:val="Char3"/>
          <w:rtl/>
          <w:lang w:bidi="fa-IR"/>
        </w:rPr>
        <w:t>ك</w:t>
      </w:r>
      <w:r w:rsidR="005B21A3">
        <w:rPr>
          <w:rStyle w:val="Char3"/>
          <w:rtl/>
          <w:lang w:bidi="fa-IR"/>
        </w:rPr>
        <w:t>ی</w:t>
      </w:r>
      <w:r w:rsidRPr="0060162A">
        <w:rPr>
          <w:rStyle w:val="Char3"/>
          <w:rtl/>
          <w:lang w:bidi="fa-IR"/>
        </w:rPr>
        <w:t>سه پر عقرب كن تا دست در آن كنم! و بدان كه من هم مثل تو درد</w:t>
      </w:r>
      <w:r w:rsidR="00101A36">
        <w:rPr>
          <w:rStyle w:val="Char3"/>
          <w:rtl/>
          <w:lang w:bidi="fa-IR"/>
        </w:rPr>
        <w:t xml:space="preserve"> می‌</w:t>
      </w:r>
      <w:r w:rsidRPr="0060162A">
        <w:rPr>
          <w:rStyle w:val="Char3"/>
          <w:rtl/>
          <w:lang w:bidi="fa-IR"/>
        </w:rPr>
        <w:t>كشم، و از آخر</w:t>
      </w:r>
      <w:r w:rsidR="005B21A3">
        <w:rPr>
          <w:rStyle w:val="Char3"/>
          <w:rtl/>
          <w:lang w:bidi="fa-IR"/>
        </w:rPr>
        <w:t>ی</w:t>
      </w:r>
      <w:r w:rsidRPr="0060162A">
        <w:rPr>
          <w:rStyle w:val="Char3"/>
          <w:rtl/>
          <w:lang w:bidi="fa-IR"/>
        </w:rPr>
        <w:t>ن شلاق همان قدر احساس سوزش</w:t>
      </w:r>
      <w:r w:rsidR="00101A36">
        <w:rPr>
          <w:rStyle w:val="Char3"/>
          <w:rtl/>
          <w:lang w:bidi="fa-IR"/>
        </w:rPr>
        <w:t xml:space="preserve"> می‌</w:t>
      </w:r>
      <w:r w:rsidRPr="0060162A">
        <w:rPr>
          <w:rStyle w:val="Char3"/>
          <w:rtl/>
          <w:lang w:bidi="fa-IR"/>
        </w:rPr>
        <w:t>كنم كه از اول</w:t>
      </w:r>
      <w:r w:rsidR="005B21A3">
        <w:rPr>
          <w:rStyle w:val="Char3"/>
          <w:rtl/>
          <w:lang w:bidi="fa-IR"/>
        </w:rPr>
        <w:t>ی</w:t>
      </w:r>
      <w:r w:rsidRPr="0060162A">
        <w:rPr>
          <w:rStyle w:val="Char3"/>
          <w:rtl/>
          <w:lang w:bidi="fa-IR"/>
        </w:rPr>
        <w:t>ن شلاق؛ واگر ح</w:t>
      </w:r>
      <w:r w:rsidR="005B21A3">
        <w:rPr>
          <w:rStyle w:val="Char3"/>
          <w:rtl/>
          <w:lang w:bidi="fa-IR"/>
        </w:rPr>
        <w:t>ی</w:t>
      </w:r>
      <w:r w:rsidRPr="0060162A">
        <w:rPr>
          <w:rStyle w:val="Char3"/>
          <w:rtl/>
          <w:lang w:bidi="fa-IR"/>
        </w:rPr>
        <w:t>ن تاز</w:t>
      </w:r>
      <w:r w:rsidR="005B21A3">
        <w:rPr>
          <w:rStyle w:val="Char3"/>
          <w:rtl/>
          <w:lang w:bidi="fa-IR"/>
        </w:rPr>
        <w:t>ی</w:t>
      </w:r>
      <w:r w:rsidRPr="0060162A">
        <w:rPr>
          <w:rStyle w:val="Char3"/>
          <w:rtl/>
          <w:lang w:bidi="fa-IR"/>
        </w:rPr>
        <w:t>انه خوردن ژنده</w:t>
      </w:r>
      <w:r w:rsidR="00155203">
        <w:rPr>
          <w:rStyle w:val="Char3"/>
          <w:rtl/>
          <w:lang w:bidi="fa-IR"/>
        </w:rPr>
        <w:t xml:space="preserve">‌ای </w:t>
      </w:r>
      <w:r w:rsidRPr="0060162A">
        <w:rPr>
          <w:rStyle w:val="Char3"/>
          <w:rtl/>
          <w:lang w:bidi="fa-IR"/>
        </w:rPr>
        <w:t>در دهان من گذارده شود، از حرارت آه و ناله</w:t>
      </w:r>
      <w:r w:rsidR="00155203">
        <w:rPr>
          <w:rStyle w:val="Char3"/>
          <w:rtl/>
          <w:lang w:bidi="fa-IR"/>
        </w:rPr>
        <w:t xml:space="preserve">‌ای </w:t>
      </w:r>
      <w:r w:rsidRPr="0060162A">
        <w:rPr>
          <w:rStyle w:val="Char3"/>
          <w:rtl/>
          <w:lang w:bidi="fa-IR"/>
        </w:rPr>
        <w:t>كه از درونم بر</w:t>
      </w:r>
      <w:r w:rsidR="00101A36">
        <w:rPr>
          <w:rStyle w:val="Char3"/>
          <w:rtl/>
          <w:lang w:bidi="fa-IR"/>
        </w:rPr>
        <w:t xml:space="preserve"> می‌</w:t>
      </w:r>
      <w:r w:rsidRPr="0060162A">
        <w:rPr>
          <w:rStyle w:val="Char3"/>
          <w:rtl/>
          <w:lang w:bidi="fa-IR"/>
        </w:rPr>
        <w:t>آ</w:t>
      </w:r>
      <w:r w:rsidR="005B21A3">
        <w:rPr>
          <w:rStyle w:val="Char3"/>
          <w:rtl/>
          <w:lang w:bidi="fa-IR"/>
        </w:rPr>
        <w:t>ی</w:t>
      </w:r>
      <w:r w:rsidRPr="0060162A">
        <w:rPr>
          <w:rStyle w:val="Char3"/>
          <w:rtl/>
          <w:lang w:bidi="fa-IR"/>
        </w:rPr>
        <w:t>د آن ژنده آتش</w:t>
      </w:r>
      <w:r w:rsidR="00101A36">
        <w:rPr>
          <w:rStyle w:val="Char3"/>
          <w:rtl/>
          <w:lang w:bidi="fa-IR"/>
        </w:rPr>
        <w:t xml:space="preserve"> می‌</w:t>
      </w:r>
      <w:r w:rsidRPr="0060162A">
        <w:rPr>
          <w:rStyle w:val="Char3"/>
          <w:rtl/>
          <w:lang w:bidi="fa-IR"/>
        </w:rPr>
        <w:t>گ</w:t>
      </w:r>
      <w:r w:rsidR="005B21A3">
        <w:rPr>
          <w:rStyle w:val="Char3"/>
          <w:rtl/>
          <w:lang w:bidi="fa-IR"/>
        </w:rPr>
        <w:t>ی</w:t>
      </w:r>
      <w:r w:rsidRPr="0060162A">
        <w:rPr>
          <w:rStyle w:val="Char3"/>
          <w:rtl/>
          <w:lang w:bidi="fa-IR"/>
        </w:rPr>
        <w:t>رد، اما من پا</w:t>
      </w:r>
      <w:r w:rsidR="005B21A3">
        <w:rPr>
          <w:rStyle w:val="Char3"/>
          <w:rtl/>
          <w:lang w:bidi="fa-IR"/>
        </w:rPr>
        <w:t>ی</w:t>
      </w:r>
      <w:r w:rsidRPr="0060162A">
        <w:rPr>
          <w:rStyle w:val="Char3"/>
          <w:rtl/>
          <w:lang w:bidi="fa-IR"/>
        </w:rPr>
        <w:t>دار</w:t>
      </w:r>
      <w:r w:rsidR="005B21A3">
        <w:rPr>
          <w:rStyle w:val="Char3"/>
          <w:rtl/>
          <w:lang w:bidi="fa-IR"/>
        </w:rPr>
        <w:t>ی</w:t>
      </w:r>
      <w:r w:rsidR="00101A36">
        <w:rPr>
          <w:rStyle w:val="Char3"/>
          <w:rtl/>
          <w:lang w:bidi="fa-IR"/>
        </w:rPr>
        <w:t xml:space="preserve"> می‌</w:t>
      </w:r>
      <w:r w:rsidRPr="0060162A">
        <w:rPr>
          <w:rStyle w:val="Char3"/>
          <w:rtl/>
          <w:lang w:bidi="fa-IR"/>
        </w:rPr>
        <w:t>كنم. فتح بن خاقان [وز</w:t>
      </w:r>
      <w:r w:rsidR="005B21A3">
        <w:rPr>
          <w:rStyle w:val="Char3"/>
          <w:rtl/>
          <w:lang w:bidi="fa-IR"/>
        </w:rPr>
        <w:t>ی</w:t>
      </w:r>
      <w:r w:rsidRPr="0060162A">
        <w:rPr>
          <w:rStyle w:val="Char3"/>
          <w:rtl/>
          <w:lang w:bidi="fa-IR"/>
        </w:rPr>
        <w:t>ر متوكل] گفت: وا</w:t>
      </w:r>
      <w:r w:rsidR="005B21A3">
        <w:rPr>
          <w:rStyle w:val="Char3"/>
          <w:rtl/>
          <w:lang w:bidi="fa-IR"/>
        </w:rPr>
        <w:t>ی</w:t>
      </w:r>
      <w:r w:rsidRPr="0060162A">
        <w:rPr>
          <w:rStyle w:val="Char3"/>
          <w:rtl/>
          <w:lang w:bidi="fa-IR"/>
        </w:rPr>
        <w:t xml:space="preserve"> بر تو با ا</w:t>
      </w:r>
      <w:r w:rsidR="005B21A3">
        <w:rPr>
          <w:rStyle w:val="Char3"/>
          <w:rtl/>
          <w:lang w:bidi="fa-IR"/>
        </w:rPr>
        <w:t>ی</w:t>
      </w:r>
      <w:r w:rsidRPr="0060162A">
        <w:rPr>
          <w:rStyle w:val="Char3"/>
          <w:rtl/>
          <w:lang w:bidi="fa-IR"/>
        </w:rPr>
        <w:t>ن عقل و ب</w:t>
      </w:r>
      <w:r w:rsidR="005B21A3">
        <w:rPr>
          <w:rStyle w:val="Char3"/>
          <w:rtl/>
          <w:lang w:bidi="fa-IR"/>
        </w:rPr>
        <w:t>ی</w:t>
      </w:r>
      <w:r w:rsidRPr="0060162A">
        <w:rPr>
          <w:rStyle w:val="Char3"/>
          <w:rtl/>
          <w:lang w:bidi="fa-IR"/>
        </w:rPr>
        <w:t>ان چرا به راه باطل</w:t>
      </w:r>
      <w:r w:rsidR="00101A36">
        <w:rPr>
          <w:rStyle w:val="Char3"/>
          <w:rtl/>
          <w:lang w:bidi="fa-IR"/>
        </w:rPr>
        <w:t xml:space="preserve"> می‌</w:t>
      </w:r>
      <w:r w:rsidRPr="0060162A">
        <w:rPr>
          <w:rStyle w:val="Char3"/>
          <w:rtl/>
          <w:lang w:bidi="fa-IR"/>
        </w:rPr>
        <w:t>رو</w:t>
      </w:r>
      <w:r w:rsidR="005B21A3">
        <w:rPr>
          <w:rStyle w:val="Char3"/>
          <w:rtl/>
          <w:lang w:bidi="fa-IR"/>
        </w:rPr>
        <w:t>ی</w:t>
      </w:r>
      <w:r w:rsidRPr="0060162A">
        <w:rPr>
          <w:rStyle w:val="Char3"/>
          <w:rtl/>
          <w:lang w:bidi="fa-IR"/>
        </w:rPr>
        <w:t>؟ خالد گفت: ‌ر</w:t>
      </w:r>
      <w:r w:rsidR="005B21A3">
        <w:rPr>
          <w:rStyle w:val="Char3"/>
          <w:rtl/>
          <w:lang w:bidi="fa-IR"/>
        </w:rPr>
        <w:t>ی</w:t>
      </w:r>
      <w:r w:rsidRPr="0060162A">
        <w:rPr>
          <w:rStyle w:val="Char3"/>
          <w:rtl/>
          <w:lang w:bidi="fa-IR"/>
        </w:rPr>
        <w:t>است را دوست دارم! متوكل گفت: من هم از خل</w:t>
      </w:r>
      <w:r w:rsidR="005B21A3">
        <w:rPr>
          <w:rStyle w:val="Char3"/>
          <w:rtl/>
          <w:lang w:bidi="fa-IR"/>
        </w:rPr>
        <w:t>ی</w:t>
      </w:r>
      <w:r w:rsidRPr="0060162A">
        <w:rPr>
          <w:rStyle w:val="Char3"/>
          <w:rtl/>
          <w:lang w:bidi="fa-IR"/>
        </w:rPr>
        <w:t>د</w:t>
      </w:r>
      <w:r w:rsidR="005B21A3">
        <w:rPr>
          <w:rStyle w:val="Char3"/>
          <w:rtl/>
          <w:lang w:bidi="fa-IR"/>
        </w:rPr>
        <w:t>ی</w:t>
      </w:r>
      <w:r w:rsidRPr="0060162A">
        <w:rPr>
          <w:rStyle w:val="Char3"/>
          <w:rtl/>
          <w:lang w:bidi="fa-IR"/>
        </w:rPr>
        <w:t>ه ام! و فتح گفت: من هم از خل</w:t>
      </w:r>
      <w:r w:rsidR="005B21A3">
        <w:rPr>
          <w:rStyle w:val="Char3"/>
          <w:rtl/>
          <w:lang w:bidi="fa-IR"/>
        </w:rPr>
        <w:t>ی</w:t>
      </w:r>
      <w:r w:rsidRPr="0060162A">
        <w:rPr>
          <w:rStyle w:val="Char3"/>
          <w:rtl/>
          <w:lang w:bidi="fa-IR"/>
        </w:rPr>
        <w:t>د</w:t>
      </w:r>
      <w:r w:rsidR="005B21A3">
        <w:rPr>
          <w:rStyle w:val="Char3"/>
          <w:rtl/>
          <w:lang w:bidi="fa-IR"/>
        </w:rPr>
        <w:t>ی</w:t>
      </w:r>
      <w:r w:rsidRPr="0060162A">
        <w:rPr>
          <w:rStyle w:val="Char3"/>
          <w:rtl/>
          <w:lang w:bidi="fa-IR"/>
        </w:rPr>
        <w:t>ه ام! [احتمالا خالد رئ</w:t>
      </w:r>
      <w:r w:rsidR="005B21A3">
        <w:rPr>
          <w:rStyle w:val="Char3"/>
          <w:rtl/>
          <w:lang w:bidi="fa-IR"/>
        </w:rPr>
        <w:t>ی</w:t>
      </w:r>
      <w:r w:rsidRPr="0060162A">
        <w:rPr>
          <w:rStyle w:val="Char3"/>
          <w:rtl/>
          <w:lang w:bidi="fa-IR"/>
        </w:rPr>
        <w:t>س خل</w:t>
      </w:r>
      <w:r w:rsidR="005B21A3">
        <w:rPr>
          <w:rStyle w:val="Char3"/>
          <w:rtl/>
          <w:lang w:bidi="fa-IR"/>
        </w:rPr>
        <w:t>ی</w:t>
      </w:r>
      <w:r w:rsidRPr="0060162A">
        <w:rPr>
          <w:rStyle w:val="Char3"/>
          <w:rtl/>
          <w:lang w:bidi="fa-IR"/>
        </w:rPr>
        <w:t>د</w:t>
      </w:r>
      <w:r w:rsidR="005B21A3">
        <w:rPr>
          <w:rStyle w:val="Char3"/>
          <w:rtl/>
          <w:lang w:bidi="fa-IR"/>
        </w:rPr>
        <w:t>ی</w:t>
      </w:r>
      <w:r w:rsidRPr="0060162A">
        <w:rPr>
          <w:rStyle w:val="Char3"/>
          <w:rtl/>
          <w:lang w:bidi="fa-IR"/>
        </w:rPr>
        <w:t>ه</w:t>
      </w:r>
      <w:r w:rsidRPr="00603A03">
        <w:rPr>
          <w:rStyle w:val="Char3"/>
          <w:vertAlign w:val="superscript"/>
          <w:rtl/>
          <w:lang w:bidi="fa-IR"/>
        </w:rPr>
        <w:footnoteReference w:id="224"/>
      </w:r>
      <w:r w:rsidRPr="0060162A">
        <w:rPr>
          <w:rStyle w:val="Char3"/>
          <w:rtl/>
          <w:lang w:bidi="fa-IR"/>
        </w:rPr>
        <w:t xml:space="preserve"> بوده است]‌. </w:t>
      </w:r>
    </w:p>
    <w:p w:rsidR="009C6881" w:rsidRPr="0060162A" w:rsidRDefault="009C6881" w:rsidP="0060162A">
      <w:pPr>
        <w:tabs>
          <w:tab w:val="left" w:pos="2726"/>
        </w:tabs>
        <w:spacing w:line="250" w:lineRule="auto"/>
        <w:ind w:firstLine="284"/>
        <w:jc w:val="both"/>
        <w:rPr>
          <w:rStyle w:val="Char3"/>
          <w:rtl/>
          <w:lang w:bidi="fa-IR"/>
        </w:rPr>
      </w:pPr>
      <w:r w:rsidRPr="0060162A">
        <w:rPr>
          <w:rStyle w:val="Char3"/>
          <w:rtl/>
          <w:lang w:bidi="fa-IR"/>
        </w:rPr>
        <w:t>هم از خالد پرس</w:t>
      </w:r>
      <w:r w:rsidR="005B21A3">
        <w:rPr>
          <w:rStyle w:val="Char3"/>
          <w:rtl/>
          <w:lang w:bidi="fa-IR"/>
        </w:rPr>
        <w:t>ی</w:t>
      </w:r>
      <w:r w:rsidRPr="0060162A">
        <w:rPr>
          <w:rStyle w:val="Char3"/>
          <w:rtl/>
          <w:lang w:bidi="fa-IR"/>
        </w:rPr>
        <w:t>دند: مگر شما گوشت و خون ن</w:t>
      </w:r>
      <w:r w:rsidR="005B21A3">
        <w:rPr>
          <w:rStyle w:val="Char3"/>
          <w:rtl/>
          <w:lang w:bidi="fa-IR"/>
        </w:rPr>
        <w:t>ی</w:t>
      </w:r>
      <w:r w:rsidRPr="0060162A">
        <w:rPr>
          <w:rStyle w:val="Char3"/>
          <w:rtl/>
          <w:lang w:bidi="fa-IR"/>
        </w:rPr>
        <w:t>ست</w:t>
      </w:r>
      <w:r w:rsidR="005B21A3">
        <w:rPr>
          <w:rStyle w:val="Char3"/>
          <w:rtl/>
          <w:lang w:bidi="fa-IR"/>
        </w:rPr>
        <w:t>ی</w:t>
      </w:r>
      <w:r w:rsidRPr="0060162A">
        <w:rPr>
          <w:rStyle w:val="Char3"/>
          <w:rtl/>
          <w:lang w:bidi="fa-IR"/>
        </w:rPr>
        <w:t>د چطور ا</w:t>
      </w:r>
      <w:r w:rsidR="005B21A3">
        <w:rPr>
          <w:rStyle w:val="Char3"/>
          <w:rtl/>
          <w:lang w:bidi="fa-IR"/>
        </w:rPr>
        <w:t>ی</w:t>
      </w:r>
      <w:r w:rsidRPr="0060162A">
        <w:rPr>
          <w:rStyle w:val="Char3"/>
          <w:rtl/>
          <w:lang w:bidi="fa-IR"/>
        </w:rPr>
        <w:t>ن درد را تحمل</w:t>
      </w:r>
      <w:r w:rsidR="00101A36">
        <w:rPr>
          <w:rStyle w:val="Char3"/>
          <w:rtl/>
          <w:lang w:bidi="fa-IR"/>
        </w:rPr>
        <w:t xml:space="preserve"> می‌</w:t>
      </w:r>
      <w:r w:rsidRPr="0060162A">
        <w:rPr>
          <w:rStyle w:val="Char3"/>
          <w:rtl/>
          <w:lang w:bidi="fa-IR"/>
        </w:rPr>
        <w:t>كن</w:t>
      </w:r>
      <w:r w:rsidR="005B21A3">
        <w:rPr>
          <w:rStyle w:val="Char3"/>
          <w:rtl/>
          <w:lang w:bidi="fa-IR"/>
        </w:rPr>
        <w:t>ی</w:t>
      </w:r>
      <w:r w:rsidRPr="0060162A">
        <w:rPr>
          <w:rStyle w:val="Char3"/>
          <w:rtl/>
          <w:lang w:bidi="fa-IR"/>
        </w:rPr>
        <w:t>د؟ پاسخ داد: ‌آر</w:t>
      </w:r>
      <w:r w:rsidR="005B21A3">
        <w:rPr>
          <w:rStyle w:val="Char3"/>
          <w:rtl/>
          <w:lang w:bidi="fa-IR"/>
        </w:rPr>
        <w:t>ی</w:t>
      </w:r>
      <w:r w:rsidRPr="0060162A">
        <w:rPr>
          <w:rStyle w:val="Char3"/>
          <w:rtl/>
          <w:lang w:bidi="fa-IR"/>
        </w:rPr>
        <w:t xml:space="preserve"> ما هم دردمان</w:t>
      </w:r>
      <w:r w:rsidR="00101A36">
        <w:rPr>
          <w:rStyle w:val="Char3"/>
          <w:rtl/>
          <w:lang w:bidi="fa-IR"/>
        </w:rPr>
        <w:t xml:space="preserve"> می‌</w:t>
      </w:r>
      <w:r w:rsidRPr="0060162A">
        <w:rPr>
          <w:rStyle w:val="Char3"/>
          <w:rtl/>
          <w:lang w:bidi="fa-IR"/>
        </w:rPr>
        <w:t>آ</w:t>
      </w:r>
      <w:r w:rsidR="005B21A3">
        <w:rPr>
          <w:rStyle w:val="Char3"/>
          <w:rtl/>
          <w:lang w:bidi="fa-IR"/>
        </w:rPr>
        <w:t>ی</w:t>
      </w:r>
      <w:r w:rsidRPr="0060162A">
        <w:rPr>
          <w:rStyle w:val="Char3"/>
          <w:rtl/>
          <w:lang w:bidi="fa-IR"/>
        </w:rPr>
        <w:t>د اما استوار</w:t>
      </w:r>
      <w:r w:rsidR="005B21A3">
        <w:rPr>
          <w:rStyle w:val="Char3"/>
          <w:rtl/>
          <w:lang w:bidi="fa-IR"/>
        </w:rPr>
        <w:t>ی</w:t>
      </w:r>
      <w:r w:rsidRPr="0060162A">
        <w:rPr>
          <w:rStyle w:val="Char3"/>
          <w:rtl/>
          <w:lang w:bidi="fa-IR"/>
        </w:rPr>
        <w:t xml:space="preserve"> و اراده</w:t>
      </w:r>
      <w:r w:rsidR="00155203">
        <w:rPr>
          <w:rStyle w:val="Char3"/>
          <w:rtl/>
          <w:lang w:bidi="fa-IR"/>
        </w:rPr>
        <w:t xml:space="preserve">‌ای </w:t>
      </w:r>
      <w:r w:rsidRPr="0060162A">
        <w:rPr>
          <w:rStyle w:val="Char3"/>
          <w:rtl/>
          <w:lang w:bidi="fa-IR"/>
        </w:rPr>
        <w:t>دار</w:t>
      </w:r>
      <w:r w:rsidR="005B21A3">
        <w:rPr>
          <w:rStyle w:val="Char3"/>
          <w:rtl/>
          <w:lang w:bidi="fa-IR"/>
        </w:rPr>
        <w:t>ی</w:t>
      </w:r>
      <w:r w:rsidRPr="0060162A">
        <w:rPr>
          <w:rStyle w:val="Char3"/>
          <w:rtl/>
          <w:lang w:bidi="fa-IR"/>
        </w:rPr>
        <w:t>م كه شما ندار</w:t>
      </w:r>
      <w:r w:rsidR="005B21A3">
        <w:rPr>
          <w:rStyle w:val="Char3"/>
          <w:rtl/>
          <w:lang w:bidi="fa-IR"/>
        </w:rPr>
        <w:t>ی</w:t>
      </w:r>
      <w:r w:rsidRPr="0060162A">
        <w:rPr>
          <w:rStyle w:val="Char3"/>
          <w:rtl/>
          <w:lang w:bidi="fa-IR"/>
        </w:rPr>
        <w:t>د! داود بن عل</w:t>
      </w:r>
      <w:r w:rsidR="005B21A3">
        <w:rPr>
          <w:rStyle w:val="Char3"/>
          <w:rtl/>
          <w:lang w:bidi="fa-IR"/>
        </w:rPr>
        <w:t>ی</w:t>
      </w:r>
      <w:r w:rsidRPr="0060162A">
        <w:rPr>
          <w:rStyle w:val="Char3"/>
          <w:rtl/>
          <w:lang w:bidi="fa-IR"/>
        </w:rPr>
        <w:t xml:space="preserve"> گو</w:t>
      </w:r>
      <w:r w:rsidR="005B21A3">
        <w:rPr>
          <w:rStyle w:val="Char3"/>
          <w:rtl/>
          <w:lang w:bidi="fa-IR"/>
        </w:rPr>
        <w:t>ی</w:t>
      </w:r>
      <w:r w:rsidRPr="0060162A">
        <w:rPr>
          <w:rStyle w:val="Char3"/>
          <w:rtl/>
          <w:lang w:bidi="fa-IR"/>
        </w:rPr>
        <w:t>د:‌ وقت</w:t>
      </w:r>
      <w:r w:rsidR="005B21A3">
        <w:rPr>
          <w:rStyle w:val="Char3"/>
          <w:rtl/>
          <w:lang w:bidi="fa-IR"/>
        </w:rPr>
        <w:t>ی</w:t>
      </w:r>
      <w:r w:rsidRPr="0060162A">
        <w:rPr>
          <w:rStyle w:val="Char3"/>
          <w:rtl/>
          <w:lang w:bidi="fa-IR"/>
        </w:rPr>
        <w:t xml:space="preserve"> خالد را آوردند رفتم بب</w:t>
      </w:r>
      <w:r w:rsidR="005B21A3">
        <w:rPr>
          <w:rStyle w:val="Char3"/>
          <w:rtl/>
          <w:lang w:bidi="fa-IR"/>
        </w:rPr>
        <w:t>ی</w:t>
      </w:r>
      <w:r w:rsidRPr="0060162A">
        <w:rPr>
          <w:rStyle w:val="Char3"/>
          <w:rtl/>
          <w:lang w:bidi="fa-IR"/>
        </w:rPr>
        <w:t>نمش، د</w:t>
      </w:r>
      <w:r w:rsidR="005B21A3">
        <w:rPr>
          <w:rStyle w:val="Char3"/>
          <w:rtl/>
          <w:lang w:bidi="fa-IR"/>
        </w:rPr>
        <w:t>ی</w:t>
      </w:r>
      <w:r w:rsidRPr="0060162A">
        <w:rPr>
          <w:rStyle w:val="Char3"/>
          <w:rtl/>
          <w:lang w:bidi="fa-IR"/>
        </w:rPr>
        <w:t>دم</w:t>
      </w:r>
      <w:r w:rsidR="00101A36">
        <w:rPr>
          <w:rStyle w:val="Char3"/>
          <w:rtl/>
          <w:lang w:bidi="fa-IR"/>
        </w:rPr>
        <w:t xml:space="preserve"> نمی‌</w:t>
      </w:r>
      <w:r w:rsidRPr="0060162A">
        <w:rPr>
          <w:rStyle w:val="Char3"/>
          <w:rtl/>
          <w:lang w:bidi="fa-IR"/>
        </w:rPr>
        <w:t>تواند درست بنش</w:t>
      </w:r>
      <w:r w:rsidR="005B21A3">
        <w:rPr>
          <w:rStyle w:val="Char3"/>
          <w:rtl/>
          <w:lang w:bidi="fa-IR"/>
        </w:rPr>
        <w:t>ی</w:t>
      </w:r>
      <w:r w:rsidRPr="0060162A">
        <w:rPr>
          <w:rStyle w:val="Char3"/>
          <w:rtl/>
          <w:lang w:bidi="fa-IR"/>
        </w:rPr>
        <w:t>ند ز</w:t>
      </w:r>
      <w:r w:rsidR="005B21A3">
        <w:rPr>
          <w:rStyle w:val="Char3"/>
          <w:rtl/>
          <w:lang w:bidi="fa-IR"/>
        </w:rPr>
        <w:t>ی</w:t>
      </w:r>
      <w:r w:rsidRPr="0060162A">
        <w:rPr>
          <w:rStyle w:val="Char3"/>
          <w:rtl/>
          <w:lang w:bidi="fa-IR"/>
        </w:rPr>
        <w:t>را از بس شلاق خورده بود گوشت لگنش مضمحل شده بود. «جوانمردان» پهلو</w:t>
      </w:r>
      <w:r w:rsidR="005B21A3">
        <w:rPr>
          <w:rStyle w:val="Char3"/>
          <w:rtl/>
          <w:lang w:bidi="fa-IR"/>
        </w:rPr>
        <w:t>ی</w:t>
      </w:r>
      <w:r w:rsidRPr="0060162A">
        <w:rPr>
          <w:rStyle w:val="Char3"/>
          <w:rtl/>
          <w:lang w:bidi="fa-IR"/>
        </w:rPr>
        <w:t xml:space="preserve"> هم نشسته بودند و حكا</w:t>
      </w:r>
      <w:r w:rsidR="005B21A3">
        <w:rPr>
          <w:rStyle w:val="Char3"/>
          <w:rtl/>
          <w:lang w:bidi="fa-IR"/>
        </w:rPr>
        <w:t>ی</w:t>
      </w:r>
      <w:r w:rsidRPr="0060162A">
        <w:rPr>
          <w:rStyle w:val="Char3"/>
          <w:rtl/>
          <w:lang w:bidi="fa-IR"/>
        </w:rPr>
        <w:t>ت</w:t>
      </w:r>
      <w:r w:rsidR="00101A36">
        <w:rPr>
          <w:rStyle w:val="Char3"/>
          <w:rtl/>
          <w:lang w:bidi="fa-IR"/>
        </w:rPr>
        <w:t xml:space="preserve"> می‌</w:t>
      </w:r>
      <w:r w:rsidRPr="0060162A">
        <w:rPr>
          <w:rStyle w:val="Char3"/>
          <w:rtl/>
          <w:lang w:bidi="fa-IR"/>
        </w:rPr>
        <w:t>كردند كه فلان</w:t>
      </w:r>
      <w:r w:rsidR="005B21A3">
        <w:rPr>
          <w:rStyle w:val="Char3"/>
          <w:rtl/>
          <w:lang w:bidi="fa-IR"/>
        </w:rPr>
        <w:t>ی</w:t>
      </w:r>
      <w:r w:rsidRPr="0060162A">
        <w:rPr>
          <w:rStyle w:val="Char3"/>
          <w:rtl/>
          <w:lang w:bidi="fa-IR"/>
        </w:rPr>
        <w:t xml:space="preserve"> ا</w:t>
      </w:r>
      <w:r w:rsidR="005B21A3">
        <w:rPr>
          <w:rStyle w:val="Char3"/>
          <w:rtl/>
          <w:lang w:bidi="fa-IR"/>
        </w:rPr>
        <w:t>ی</w:t>
      </w:r>
      <w:r w:rsidRPr="0060162A">
        <w:rPr>
          <w:rStyle w:val="Char3"/>
          <w:rtl/>
          <w:lang w:bidi="fa-IR"/>
        </w:rPr>
        <w:t>ن قدر شلاق خورد و آن د</w:t>
      </w:r>
      <w:r w:rsidR="005B21A3">
        <w:rPr>
          <w:rStyle w:val="Char3"/>
          <w:rtl/>
          <w:lang w:bidi="fa-IR"/>
        </w:rPr>
        <w:t>ی</w:t>
      </w:r>
      <w:r w:rsidRPr="0060162A">
        <w:rPr>
          <w:rStyle w:val="Char3"/>
          <w:rtl/>
          <w:lang w:bidi="fa-IR"/>
        </w:rPr>
        <w:t>گر</w:t>
      </w:r>
      <w:r w:rsidR="005B21A3">
        <w:rPr>
          <w:rStyle w:val="Char3"/>
          <w:rtl/>
          <w:lang w:bidi="fa-IR"/>
        </w:rPr>
        <w:t>ی</w:t>
      </w:r>
      <w:r w:rsidRPr="0060162A">
        <w:rPr>
          <w:rStyle w:val="Char3"/>
          <w:rtl/>
          <w:lang w:bidi="fa-IR"/>
        </w:rPr>
        <w:t xml:space="preserve"> فلان قدر؛ خالد گفت: ‌ننش</w:t>
      </w:r>
      <w:r w:rsidR="005B21A3">
        <w:rPr>
          <w:rStyle w:val="Char3"/>
          <w:rtl/>
          <w:lang w:bidi="fa-IR"/>
        </w:rPr>
        <w:t>ی</w:t>
      </w:r>
      <w:r w:rsidRPr="0060162A">
        <w:rPr>
          <w:rStyle w:val="Char3"/>
          <w:rtl/>
          <w:lang w:bidi="fa-IR"/>
        </w:rPr>
        <w:t>ن</w:t>
      </w:r>
      <w:r w:rsidR="005B21A3">
        <w:rPr>
          <w:rStyle w:val="Char3"/>
          <w:rtl/>
          <w:lang w:bidi="fa-IR"/>
        </w:rPr>
        <w:t>ی</w:t>
      </w:r>
      <w:r w:rsidRPr="0060162A">
        <w:rPr>
          <w:rStyle w:val="Char3"/>
          <w:rtl/>
          <w:lang w:bidi="fa-IR"/>
        </w:rPr>
        <w:t>د از د</w:t>
      </w:r>
      <w:r w:rsidR="005B21A3">
        <w:rPr>
          <w:rStyle w:val="Char3"/>
          <w:rtl/>
          <w:lang w:bidi="fa-IR"/>
        </w:rPr>
        <w:t>ی</w:t>
      </w:r>
      <w:r w:rsidRPr="0060162A">
        <w:rPr>
          <w:rStyle w:val="Char3"/>
          <w:rtl/>
          <w:lang w:bidi="fa-IR"/>
        </w:rPr>
        <w:t>گران تعر</w:t>
      </w:r>
      <w:r w:rsidR="005B21A3">
        <w:rPr>
          <w:rStyle w:val="Char3"/>
          <w:rtl/>
          <w:lang w:bidi="fa-IR"/>
        </w:rPr>
        <w:t>ی</w:t>
      </w:r>
      <w:r w:rsidRPr="0060162A">
        <w:rPr>
          <w:rStyle w:val="Char3"/>
          <w:rtl/>
          <w:lang w:bidi="fa-IR"/>
        </w:rPr>
        <w:t>ف كن</w:t>
      </w:r>
      <w:r w:rsidR="005B21A3">
        <w:rPr>
          <w:rStyle w:val="Char3"/>
          <w:rtl/>
          <w:lang w:bidi="fa-IR"/>
        </w:rPr>
        <w:t>ی</w:t>
      </w:r>
      <w:r w:rsidRPr="0060162A">
        <w:rPr>
          <w:rStyle w:val="Char3"/>
          <w:rtl/>
          <w:lang w:bidi="fa-IR"/>
        </w:rPr>
        <w:t>د، كار</w:t>
      </w:r>
      <w:r w:rsidR="005B21A3">
        <w:rPr>
          <w:rStyle w:val="Char3"/>
          <w:rtl/>
          <w:lang w:bidi="fa-IR"/>
        </w:rPr>
        <w:t>ی</w:t>
      </w:r>
      <w:r w:rsidRPr="0060162A">
        <w:rPr>
          <w:rStyle w:val="Char3"/>
          <w:rtl/>
          <w:lang w:bidi="fa-IR"/>
        </w:rPr>
        <w:t xml:space="preserve"> كن</w:t>
      </w:r>
      <w:r w:rsidR="005B21A3">
        <w:rPr>
          <w:rStyle w:val="Char3"/>
          <w:rtl/>
          <w:lang w:bidi="fa-IR"/>
        </w:rPr>
        <w:t>ی</w:t>
      </w:r>
      <w:r w:rsidRPr="0060162A">
        <w:rPr>
          <w:rStyle w:val="Char3"/>
          <w:rtl/>
          <w:lang w:bidi="fa-IR"/>
        </w:rPr>
        <w:t>د كه د</w:t>
      </w:r>
      <w:r w:rsidR="005B21A3">
        <w:rPr>
          <w:rStyle w:val="Char3"/>
          <w:rtl/>
          <w:lang w:bidi="fa-IR"/>
        </w:rPr>
        <w:t>ی</w:t>
      </w:r>
      <w:r w:rsidRPr="0060162A">
        <w:rPr>
          <w:rStyle w:val="Char3"/>
          <w:rtl/>
          <w:lang w:bidi="fa-IR"/>
        </w:rPr>
        <w:t>گران بنش</w:t>
      </w:r>
      <w:r w:rsidR="005B21A3">
        <w:rPr>
          <w:rStyle w:val="Char3"/>
          <w:rtl/>
          <w:lang w:bidi="fa-IR"/>
        </w:rPr>
        <w:t>ی</w:t>
      </w:r>
      <w:r w:rsidRPr="0060162A">
        <w:rPr>
          <w:rStyle w:val="Char3"/>
          <w:rtl/>
          <w:lang w:bidi="fa-IR"/>
        </w:rPr>
        <w:t>نند از شما تعر</w:t>
      </w:r>
      <w:r w:rsidR="005B21A3">
        <w:rPr>
          <w:rStyle w:val="Char3"/>
          <w:rtl/>
          <w:lang w:bidi="fa-IR"/>
        </w:rPr>
        <w:t>ی</w:t>
      </w:r>
      <w:r w:rsidRPr="0060162A">
        <w:rPr>
          <w:rStyle w:val="Char3"/>
          <w:rtl/>
          <w:lang w:bidi="fa-IR"/>
        </w:rPr>
        <w:t>ف كنند! مؤلف گو</w:t>
      </w:r>
      <w:r w:rsidR="005B21A3">
        <w:rPr>
          <w:rStyle w:val="Char3"/>
          <w:rtl/>
          <w:lang w:bidi="fa-IR"/>
        </w:rPr>
        <w:t>ی</w:t>
      </w:r>
      <w:r w:rsidRPr="0060162A">
        <w:rPr>
          <w:rStyle w:val="Char3"/>
          <w:rtl/>
          <w:lang w:bidi="fa-IR"/>
        </w:rPr>
        <w:t>د: بب</w:t>
      </w:r>
      <w:r w:rsidR="005B21A3">
        <w:rPr>
          <w:rStyle w:val="Char3"/>
          <w:rtl/>
          <w:lang w:bidi="fa-IR"/>
        </w:rPr>
        <w:t>ی</w:t>
      </w:r>
      <w:r w:rsidRPr="0060162A">
        <w:rPr>
          <w:rStyle w:val="Char3"/>
          <w:rtl/>
          <w:lang w:bidi="fa-IR"/>
        </w:rPr>
        <w:t>ن</w:t>
      </w:r>
      <w:r w:rsidR="005B21A3">
        <w:rPr>
          <w:rStyle w:val="Char3"/>
          <w:rtl/>
          <w:lang w:bidi="fa-IR"/>
        </w:rPr>
        <w:t>ی</w:t>
      </w:r>
      <w:r w:rsidRPr="0060162A">
        <w:rPr>
          <w:rStyle w:val="Char3"/>
          <w:rtl/>
          <w:lang w:bidi="fa-IR"/>
        </w:rPr>
        <w:t>د ش</w:t>
      </w:r>
      <w:r w:rsidR="005B21A3">
        <w:rPr>
          <w:rStyle w:val="Char3"/>
          <w:rtl/>
          <w:lang w:bidi="fa-IR"/>
        </w:rPr>
        <w:t>ی</w:t>
      </w:r>
      <w:r w:rsidRPr="0060162A">
        <w:rPr>
          <w:rStyle w:val="Char3"/>
          <w:rtl/>
          <w:lang w:bidi="fa-IR"/>
        </w:rPr>
        <w:t>طان چگونه با ا</w:t>
      </w:r>
      <w:r w:rsidR="005B21A3">
        <w:rPr>
          <w:rStyle w:val="Char3"/>
          <w:rtl/>
          <w:lang w:bidi="fa-IR"/>
        </w:rPr>
        <w:t>ی</w:t>
      </w:r>
      <w:r w:rsidRPr="0060162A">
        <w:rPr>
          <w:rStyle w:val="Char3"/>
          <w:rtl/>
          <w:lang w:bidi="fa-IR"/>
        </w:rPr>
        <w:t>نان باز</w:t>
      </w:r>
      <w:r w:rsidR="005B21A3">
        <w:rPr>
          <w:rStyle w:val="Char3"/>
          <w:rtl/>
          <w:lang w:bidi="fa-IR"/>
        </w:rPr>
        <w:t>ی</w:t>
      </w:r>
      <w:r w:rsidR="00101A36">
        <w:rPr>
          <w:rStyle w:val="Char3"/>
          <w:rtl/>
          <w:lang w:bidi="fa-IR"/>
        </w:rPr>
        <w:t xml:space="preserve"> می‌</w:t>
      </w:r>
      <w:r w:rsidRPr="0060162A">
        <w:rPr>
          <w:rStyle w:val="Char3"/>
          <w:rtl/>
          <w:lang w:bidi="fa-IR"/>
        </w:rPr>
        <w:t>كند، درد شد</w:t>
      </w:r>
      <w:r w:rsidR="005B21A3">
        <w:rPr>
          <w:rStyle w:val="Char3"/>
          <w:rtl/>
          <w:lang w:bidi="fa-IR"/>
        </w:rPr>
        <w:t>ی</w:t>
      </w:r>
      <w:r w:rsidRPr="0060162A">
        <w:rPr>
          <w:rStyle w:val="Char3"/>
          <w:rtl/>
          <w:lang w:bidi="fa-IR"/>
        </w:rPr>
        <w:t>د را تحمل</w:t>
      </w:r>
      <w:r w:rsidR="00101A36">
        <w:rPr>
          <w:rStyle w:val="Char3"/>
          <w:rtl/>
          <w:lang w:bidi="fa-IR"/>
        </w:rPr>
        <w:t xml:space="preserve"> می‌</w:t>
      </w:r>
      <w:r w:rsidRPr="0060162A">
        <w:rPr>
          <w:rStyle w:val="Char3"/>
          <w:rtl/>
          <w:lang w:bidi="fa-IR"/>
        </w:rPr>
        <w:t>كنند كه «اسم</w:t>
      </w:r>
      <w:r w:rsidR="005B21A3">
        <w:rPr>
          <w:rStyle w:val="Char3"/>
          <w:rtl/>
          <w:lang w:bidi="fa-IR"/>
        </w:rPr>
        <w:t>ی</w:t>
      </w:r>
      <w:r w:rsidRPr="0060162A">
        <w:rPr>
          <w:rStyle w:val="Char3"/>
          <w:rtl/>
          <w:lang w:bidi="fa-IR"/>
        </w:rPr>
        <w:t xml:space="preserve"> درک كنند» اما صبر بر معاص</w:t>
      </w:r>
      <w:r w:rsidR="005B21A3">
        <w:rPr>
          <w:rStyle w:val="Char3"/>
          <w:rtl/>
          <w:lang w:bidi="fa-IR"/>
        </w:rPr>
        <w:t>ی</w:t>
      </w:r>
      <w:r w:rsidRPr="0060162A">
        <w:rPr>
          <w:rStyle w:val="Char3"/>
          <w:rtl/>
          <w:lang w:bidi="fa-IR"/>
        </w:rPr>
        <w:t xml:space="preserve"> و صبر در طاعات</w:t>
      </w:r>
      <w:r w:rsidR="00101A36">
        <w:rPr>
          <w:rStyle w:val="Char3"/>
          <w:rtl/>
          <w:lang w:bidi="fa-IR"/>
        </w:rPr>
        <w:t xml:space="preserve"> نمی‌</w:t>
      </w:r>
      <w:r w:rsidRPr="0060162A">
        <w:rPr>
          <w:rStyle w:val="Char3"/>
          <w:rtl/>
          <w:lang w:bidi="fa-IR"/>
        </w:rPr>
        <w:t>ورزند تا اجر</w:t>
      </w:r>
      <w:r w:rsidR="005B21A3">
        <w:rPr>
          <w:rStyle w:val="Char3"/>
          <w:rtl/>
          <w:lang w:bidi="fa-IR"/>
        </w:rPr>
        <w:t>ی</w:t>
      </w:r>
      <w:r w:rsidRPr="0060162A">
        <w:rPr>
          <w:rStyle w:val="Char3"/>
          <w:rtl/>
          <w:lang w:bidi="fa-IR"/>
        </w:rPr>
        <w:t xml:space="preserve"> ببرند، و عجب ا</w:t>
      </w:r>
      <w:r w:rsidR="005B21A3">
        <w:rPr>
          <w:rStyle w:val="Char3"/>
          <w:rtl/>
          <w:lang w:bidi="fa-IR"/>
        </w:rPr>
        <w:t>ی</w:t>
      </w:r>
      <w:r w:rsidRPr="0060162A">
        <w:rPr>
          <w:rStyle w:val="Char3"/>
          <w:rtl/>
          <w:lang w:bidi="fa-IR"/>
        </w:rPr>
        <w:t>نكه خود را كس</w:t>
      </w:r>
      <w:r w:rsidR="005B21A3">
        <w:rPr>
          <w:rStyle w:val="Char3"/>
          <w:rtl/>
          <w:lang w:bidi="fa-IR"/>
        </w:rPr>
        <w:t>ی</w:t>
      </w:r>
      <w:r w:rsidR="00101A36">
        <w:rPr>
          <w:rStyle w:val="Char3"/>
          <w:rtl/>
          <w:lang w:bidi="fa-IR"/>
        </w:rPr>
        <w:t xml:space="preserve"> می‌</w:t>
      </w:r>
      <w:r w:rsidRPr="0060162A">
        <w:rPr>
          <w:rStyle w:val="Char3"/>
          <w:rtl/>
          <w:lang w:bidi="fa-IR"/>
        </w:rPr>
        <w:t>پندارند!</w:t>
      </w:r>
      <w:r w:rsidR="00603A03">
        <w:rPr>
          <w:rStyle w:val="Char3"/>
          <w:rFonts w:hint="cs"/>
          <w:rtl/>
          <w:lang w:bidi="fa-IR"/>
        </w:rPr>
        <w:t>.</w:t>
      </w:r>
    </w:p>
    <w:p w:rsidR="009C6881" w:rsidRPr="0060162A" w:rsidRDefault="009C6881" w:rsidP="0060162A">
      <w:pPr>
        <w:tabs>
          <w:tab w:val="left" w:pos="2726"/>
        </w:tabs>
        <w:spacing w:line="250" w:lineRule="auto"/>
        <w:ind w:firstLine="284"/>
        <w:jc w:val="both"/>
        <w:rPr>
          <w:rStyle w:val="Char3"/>
          <w:rtl/>
          <w:lang w:bidi="fa-IR"/>
        </w:rPr>
      </w:pPr>
      <w:r w:rsidRPr="0060162A">
        <w:rPr>
          <w:rStyle w:val="Char3"/>
          <w:rtl/>
          <w:lang w:bidi="fa-IR"/>
        </w:rPr>
        <w:t>و از عوام كسان باشند كه نماز واجب به جا ن</w:t>
      </w:r>
      <w:r w:rsidR="005B21A3">
        <w:rPr>
          <w:rStyle w:val="Char3"/>
          <w:rtl/>
          <w:lang w:bidi="fa-IR"/>
        </w:rPr>
        <w:t>ی</w:t>
      </w:r>
      <w:r w:rsidRPr="0060162A">
        <w:rPr>
          <w:rStyle w:val="Char3"/>
          <w:rtl/>
          <w:lang w:bidi="fa-IR"/>
        </w:rPr>
        <w:t xml:space="preserve">اورند و نافله بگزارند! </w:t>
      </w:r>
      <w:r w:rsidR="005B21A3">
        <w:rPr>
          <w:rStyle w:val="Char3"/>
          <w:rtl/>
          <w:lang w:bidi="fa-IR"/>
        </w:rPr>
        <w:t>ی</w:t>
      </w:r>
      <w:r w:rsidRPr="0060162A">
        <w:rPr>
          <w:rStyle w:val="Char3"/>
          <w:rtl/>
          <w:lang w:bidi="fa-IR"/>
        </w:rPr>
        <w:t>ا چون مأموم باشند از پ</w:t>
      </w:r>
      <w:r w:rsidR="005B21A3">
        <w:rPr>
          <w:rStyle w:val="Char3"/>
          <w:rtl/>
          <w:lang w:bidi="fa-IR"/>
        </w:rPr>
        <w:t>ی</w:t>
      </w:r>
      <w:r w:rsidRPr="0060162A">
        <w:rPr>
          <w:rStyle w:val="Char3"/>
          <w:rtl/>
          <w:lang w:bidi="fa-IR"/>
        </w:rPr>
        <w:t>شنماز پ</w:t>
      </w:r>
      <w:r w:rsidR="005B21A3">
        <w:rPr>
          <w:rStyle w:val="Char3"/>
          <w:rtl/>
          <w:lang w:bidi="fa-IR"/>
        </w:rPr>
        <w:t>ی</w:t>
      </w:r>
      <w:r w:rsidRPr="0060162A">
        <w:rPr>
          <w:rStyle w:val="Char3"/>
          <w:rtl/>
          <w:lang w:bidi="fa-IR"/>
        </w:rPr>
        <w:t>ش افتد. بعض</w:t>
      </w:r>
      <w:r w:rsidR="005B21A3">
        <w:rPr>
          <w:rStyle w:val="Char3"/>
          <w:rtl/>
          <w:lang w:bidi="fa-IR"/>
        </w:rPr>
        <w:t>ی</w:t>
      </w:r>
      <w:r w:rsidRPr="0060162A">
        <w:rPr>
          <w:rStyle w:val="Char3"/>
          <w:rtl/>
          <w:lang w:bidi="fa-IR"/>
        </w:rPr>
        <w:t xml:space="preserve"> برا</w:t>
      </w:r>
      <w:r w:rsidR="005B21A3">
        <w:rPr>
          <w:rStyle w:val="Char3"/>
          <w:rtl/>
          <w:lang w:bidi="fa-IR"/>
        </w:rPr>
        <w:t>ی</w:t>
      </w:r>
      <w:r w:rsidRPr="0060162A">
        <w:rPr>
          <w:rStyle w:val="Char3"/>
          <w:rtl/>
          <w:lang w:bidi="fa-IR"/>
        </w:rPr>
        <w:t xml:space="preserve"> نمازها</w:t>
      </w:r>
      <w:r w:rsidR="005B21A3">
        <w:rPr>
          <w:rStyle w:val="Char3"/>
          <w:rtl/>
          <w:lang w:bidi="fa-IR"/>
        </w:rPr>
        <w:t>ی</w:t>
      </w:r>
      <w:r w:rsidRPr="0060162A">
        <w:rPr>
          <w:rStyle w:val="Char3"/>
          <w:rtl/>
          <w:lang w:bidi="fa-IR"/>
        </w:rPr>
        <w:t xml:space="preserve"> واجب نروند اما در </w:t>
      </w:r>
      <w:r w:rsidRPr="00993959">
        <w:rPr>
          <w:rStyle w:val="Char3"/>
          <w:rtl/>
          <w:lang w:bidi="fa-IR"/>
        </w:rPr>
        <w:t>«ل</w:t>
      </w:r>
      <w:r w:rsidR="005B21A3">
        <w:rPr>
          <w:rStyle w:val="Char3"/>
          <w:rtl/>
          <w:lang w:bidi="fa-IR"/>
        </w:rPr>
        <w:t>ی</w:t>
      </w:r>
      <w:r w:rsidRPr="00993959">
        <w:rPr>
          <w:rStyle w:val="Char3"/>
          <w:rtl/>
          <w:lang w:bidi="fa-IR"/>
        </w:rPr>
        <w:t>لة الرغائب»</w:t>
      </w:r>
      <w:r w:rsidRPr="0060162A">
        <w:rPr>
          <w:rStyle w:val="Char3"/>
          <w:rtl/>
          <w:lang w:bidi="fa-IR"/>
        </w:rPr>
        <w:footnoteReference w:id="225"/>
      </w:r>
      <w:r w:rsidRPr="0060162A">
        <w:rPr>
          <w:rStyle w:val="Char3"/>
          <w:rtl/>
          <w:lang w:bidi="fa-IR"/>
        </w:rPr>
        <w:t xml:space="preserve"> در مسجد ازدحام كنند، بعض</w:t>
      </w:r>
      <w:r w:rsidR="005B21A3">
        <w:rPr>
          <w:rStyle w:val="Char3"/>
          <w:rtl/>
          <w:lang w:bidi="fa-IR"/>
        </w:rPr>
        <w:t>ی</w:t>
      </w:r>
      <w:r w:rsidRPr="0060162A">
        <w:rPr>
          <w:rStyle w:val="Char3"/>
          <w:rtl/>
          <w:lang w:bidi="fa-IR"/>
        </w:rPr>
        <w:t xml:space="preserve"> اهل عبادت و گر</w:t>
      </w:r>
      <w:r w:rsidR="005B21A3">
        <w:rPr>
          <w:rStyle w:val="Char3"/>
          <w:rtl/>
          <w:lang w:bidi="fa-IR"/>
        </w:rPr>
        <w:t>ی</w:t>
      </w:r>
      <w:r w:rsidRPr="0060162A">
        <w:rPr>
          <w:rStyle w:val="Char3"/>
          <w:rtl/>
          <w:lang w:bidi="fa-IR"/>
        </w:rPr>
        <w:t>ه اند اما كارها</w:t>
      </w:r>
      <w:r w:rsidR="005B21A3">
        <w:rPr>
          <w:rStyle w:val="Char3"/>
          <w:rtl/>
          <w:lang w:bidi="fa-IR"/>
        </w:rPr>
        <w:t>ی</w:t>
      </w:r>
      <w:r w:rsidRPr="0060162A">
        <w:rPr>
          <w:rStyle w:val="Char3"/>
          <w:rtl/>
          <w:lang w:bidi="fa-IR"/>
        </w:rPr>
        <w:t xml:space="preserve"> زشت را ن</w:t>
      </w:r>
      <w:r w:rsidR="005B21A3">
        <w:rPr>
          <w:rStyle w:val="Char3"/>
          <w:rtl/>
          <w:lang w:bidi="fa-IR"/>
        </w:rPr>
        <w:t>ی</w:t>
      </w:r>
      <w:r w:rsidRPr="0060162A">
        <w:rPr>
          <w:rStyle w:val="Char3"/>
          <w:rtl/>
          <w:lang w:bidi="fa-IR"/>
        </w:rPr>
        <w:t>ز تر</w:t>
      </w:r>
      <w:r w:rsidR="005B21A3">
        <w:rPr>
          <w:rStyle w:val="Char3"/>
          <w:rtl/>
          <w:lang w:bidi="fa-IR"/>
        </w:rPr>
        <w:t xml:space="preserve">ک </w:t>
      </w:r>
      <w:r w:rsidRPr="0060162A">
        <w:rPr>
          <w:rStyle w:val="Char3"/>
          <w:rtl/>
          <w:lang w:bidi="fa-IR"/>
        </w:rPr>
        <w:t>نگو</w:t>
      </w:r>
      <w:r w:rsidR="005B21A3">
        <w:rPr>
          <w:rStyle w:val="Char3"/>
          <w:rtl/>
          <w:lang w:bidi="fa-IR"/>
        </w:rPr>
        <w:t>ی</w:t>
      </w:r>
      <w:r w:rsidRPr="0060162A">
        <w:rPr>
          <w:rStyle w:val="Char3"/>
          <w:rtl/>
          <w:lang w:bidi="fa-IR"/>
        </w:rPr>
        <w:t>ند و گو</w:t>
      </w:r>
      <w:r w:rsidR="005B21A3">
        <w:rPr>
          <w:rStyle w:val="Char3"/>
          <w:rtl/>
          <w:lang w:bidi="fa-IR"/>
        </w:rPr>
        <w:t>ی</w:t>
      </w:r>
      <w:r w:rsidRPr="0060162A">
        <w:rPr>
          <w:rStyle w:val="Char3"/>
          <w:rtl/>
          <w:lang w:bidi="fa-IR"/>
        </w:rPr>
        <w:t>ند هم عبادت دار</w:t>
      </w:r>
      <w:r w:rsidR="005B21A3">
        <w:rPr>
          <w:rStyle w:val="Char3"/>
          <w:rtl/>
          <w:lang w:bidi="fa-IR"/>
        </w:rPr>
        <w:t>ی</w:t>
      </w:r>
      <w:r w:rsidRPr="0060162A">
        <w:rPr>
          <w:rStyle w:val="Char3"/>
          <w:rtl/>
          <w:lang w:bidi="fa-IR"/>
        </w:rPr>
        <w:t>م و هم معص</w:t>
      </w:r>
      <w:r w:rsidR="005B21A3">
        <w:rPr>
          <w:rStyle w:val="Char3"/>
          <w:rtl/>
          <w:lang w:bidi="fa-IR"/>
        </w:rPr>
        <w:t>ی</w:t>
      </w:r>
      <w:r w:rsidRPr="0060162A">
        <w:rPr>
          <w:rStyle w:val="Char3"/>
          <w:rtl/>
          <w:lang w:bidi="fa-IR"/>
        </w:rPr>
        <w:t>ت؛ و خدا آمرزگار و مهربان است. اكثراً پ</w:t>
      </w:r>
      <w:r w:rsidR="005B21A3">
        <w:rPr>
          <w:rStyle w:val="Char3"/>
          <w:rtl/>
          <w:lang w:bidi="fa-IR"/>
        </w:rPr>
        <w:t>ی</w:t>
      </w:r>
      <w:r w:rsidRPr="0060162A">
        <w:rPr>
          <w:rStyle w:val="Char3"/>
          <w:rtl/>
          <w:lang w:bidi="fa-IR"/>
        </w:rPr>
        <w:t>رو رأ</w:t>
      </w:r>
      <w:r w:rsidR="005B21A3">
        <w:rPr>
          <w:rStyle w:val="Char3"/>
          <w:rtl/>
          <w:lang w:bidi="fa-IR"/>
        </w:rPr>
        <w:t>ی</w:t>
      </w:r>
      <w:r w:rsidRPr="0060162A">
        <w:rPr>
          <w:rStyle w:val="Char3"/>
          <w:rtl/>
          <w:lang w:bidi="fa-IR"/>
        </w:rPr>
        <w:t xml:space="preserve"> خو</w:t>
      </w:r>
      <w:r w:rsidR="005B21A3">
        <w:rPr>
          <w:rStyle w:val="Char3"/>
          <w:rtl/>
          <w:lang w:bidi="fa-IR"/>
        </w:rPr>
        <w:t>ی</w:t>
      </w:r>
      <w:r w:rsidRPr="0060162A">
        <w:rPr>
          <w:rStyle w:val="Char3"/>
          <w:rtl/>
          <w:lang w:bidi="fa-IR"/>
        </w:rPr>
        <w:t>شند و ب</w:t>
      </w:r>
      <w:r w:rsidR="005B21A3">
        <w:rPr>
          <w:rStyle w:val="Char3"/>
          <w:rtl/>
          <w:lang w:bidi="fa-IR"/>
        </w:rPr>
        <w:t>ی</w:t>
      </w:r>
      <w:r w:rsidRPr="0060162A">
        <w:rPr>
          <w:rStyle w:val="Char3"/>
          <w:rtl/>
          <w:lang w:bidi="fa-IR"/>
        </w:rPr>
        <w:t>ش از آنكه صلاح ورزند فساد</w:t>
      </w:r>
      <w:r w:rsidR="00101A36">
        <w:rPr>
          <w:rStyle w:val="Char3"/>
          <w:rtl/>
          <w:lang w:bidi="fa-IR"/>
        </w:rPr>
        <w:t xml:space="preserve"> می‌</w:t>
      </w:r>
      <w:r w:rsidRPr="0060162A">
        <w:rPr>
          <w:rStyle w:val="Char3"/>
          <w:rtl/>
          <w:lang w:bidi="fa-IR"/>
        </w:rPr>
        <w:t>كنند، و ن</w:t>
      </w:r>
      <w:r w:rsidR="005B21A3">
        <w:rPr>
          <w:rStyle w:val="Char3"/>
          <w:rtl/>
          <w:lang w:bidi="fa-IR"/>
        </w:rPr>
        <w:t>ی</w:t>
      </w:r>
      <w:r w:rsidRPr="0060162A">
        <w:rPr>
          <w:rStyle w:val="Char3"/>
          <w:rtl/>
          <w:lang w:bidi="fa-IR"/>
        </w:rPr>
        <w:t>ز از عام</w:t>
      </w:r>
      <w:r w:rsidR="005B21A3">
        <w:rPr>
          <w:rStyle w:val="Char3"/>
          <w:rtl/>
          <w:lang w:bidi="fa-IR"/>
        </w:rPr>
        <w:t>ی</w:t>
      </w:r>
      <w:r w:rsidRPr="0060162A">
        <w:rPr>
          <w:rStyle w:val="Char3"/>
          <w:rtl/>
          <w:lang w:bidi="fa-IR"/>
        </w:rPr>
        <w:t>ان كس باشد كه حافظ قرآن است و به پندار پارسا</w:t>
      </w:r>
      <w:r w:rsidR="005B21A3">
        <w:rPr>
          <w:rStyle w:val="Char3"/>
          <w:rtl/>
          <w:lang w:bidi="fa-IR"/>
        </w:rPr>
        <w:t>یی</w:t>
      </w:r>
      <w:r w:rsidRPr="0060162A">
        <w:rPr>
          <w:rStyle w:val="Char3"/>
          <w:rtl/>
          <w:lang w:bidi="fa-IR"/>
        </w:rPr>
        <w:t xml:space="preserve"> خود را مقطوع النسل سازد!</w:t>
      </w:r>
      <w:r w:rsidR="00603A03">
        <w:rPr>
          <w:rStyle w:val="Char3"/>
          <w:rFonts w:hint="cs"/>
          <w:rtl/>
          <w:lang w:bidi="fa-IR"/>
        </w:rPr>
        <w:t>.</w:t>
      </w:r>
    </w:p>
    <w:p w:rsidR="009C6881" w:rsidRPr="0060162A" w:rsidRDefault="009C6881" w:rsidP="0060162A">
      <w:pPr>
        <w:tabs>
          <w:tab w:val="left" w:pos="2726"/>
        </w:tabs>
        <w:spacing w:line="250" w:lineRule="auto"/>
        <w:ind w:firstLine="284"/>
        <w:jc w:val="both"/>
        <w:rPr>
          <w:rStyle w:val="Char3"/>
          <w:rtl/>
          <w:lang w:bidi="fa-IR"/>
        </w:rPr>
      </w:pPr>
      <w:r w:rsidRPr="0060162A">
        <w:rPr>
          <w:rStyle w:val="Char3"/>
          <w:rtl/>
          <w:lang w:bidi="fa-IR"/>
        </w:rPr>
        <w:t>د</w:t>
      </w:r>
      <w:r w:rsidR="005B21A3">
        <w:rPr>
          <w:rStyle w:val="Char3"/>
          <w:rtl/>
          <w:lang w:bidi="fa-IR"/>
        </w:rPr>
        <w:t>ی</w:t>
      </w:r>
      <w:r w:rsidRPr="0060162A">
        <w:rPr>
          <w:rStyle w:val="Char3"/>
          <w:rtl/>
          <w:lang w:bidi="fa-IR"/>
        </w:rPr>
        <w:t>گر از تلب</w:t>
      </w:r>
      <w:r w:rsidR="005B21A3">
        <w:rPr>
          <w:rStyle w:val="Char3"/>
          <w:rtl/>
          <w:lang w:bidi="fa-IR"/>
        </w:rPr>
        <w:t>ی</w:t>
      </w:r>
      <w:r w:rsidRPr="0060162A">
        <w:rPr>
          <w:rStyle w:val="Char3"/>
          <w:rtl/>
          <w:lang w:bidi="fa-IR"/>
        </w:rPr>
        <w:t>س</w:t>
      </w:r>
      <w:r w:rsidR="00603A03">
        <w:rPr>
          <w:rStyle w:val="Char3"/>
          <w:rFonts w:hint="cs"/>
          <w:rtl/>
          <w:lang w:bidi="fa-IR"/>
        </w:rPr>
        <w:t>‌</w:t>
      </w:r>
      <w:r w:rsidRPr="0060162A">
        <w:rPr>
          <w:rStyle w:val="Char3"/>
          <w:rtl/>
          <w:lang w:bidi="fa-IR"/>
        </w:rPr>
        <w:t>ها</w:t>
      </w:r>
      <w:r w:rsidR="005B21A3">
        <w:rPr>
          <w:rStyle w:val="Char3"/>
          <w:rtl/>
          <w:lang w:bidi="fa-IR"/>
        </w:rPr>
        <w:t>ی</w:t>
      </w:r>
      <w:r w:rsidRPr="0060162A">
        <w:rPr>
          <w:rStyle w:val="Char3"/>
          <w:rtl/>
          <w:lang w:bidi="fa-IR"/>
        </w:rPr>
        <w:t xml:space="preserve"> ابل</w:t>
      </w:r>
      <w:r w:rsidR="005B21A3">
        <w:rPr>
          <w:rStyle w:val="Char3"/>
          <w:rtl/>
          <w:lang w:bidi="fa-IR"/>
        </w:rPr>
        <w:t>ی</w:t>
      </w:r>
      <w:r w:rsidRPr="0060162A">
        <w:rPr>
          <w:rStyle w:val="Char3"/>
          <w:rtl/>
          <w:lang w:bidi="fa-IR"/>
        </w:rPr>
        <w:t>س كشان</w:t>
      </w:r>
      <w:r w:rsidR="005B21A3">
        <w:rPr>
          <w:rStyle w:val="Char3"/>
          <w:rtl/>
          <w:lang w:bidi="fa-IR"/>
        </w:rPr>
        <w:t>ی</w:t>
      </w:r>
      <w:r w:rsidRPr="0060162A">
        <w:rPr>
          <w:rStyle w:val="Char3"/>
          <w:rtl/>
          <w:lang w:bidi="fa-IR"/>
        </w:rPr>
        <w:t>دن مردم است به مجالس ذكر و وعظ؛ با ا</w:t>
      </w:r>
      <w:r w:rsidR="005B21A3">
        <w:rPr>
          <w:rStyle w:val="Char3"/>
          <w:rtl/>
          <w:lang w:bidi="fa-IR"/>
        </w:rPr>
        <w:t>ی</w:t>
      </w:r>
      <w:r w:rsidRPr="0060162A">
        <w:rPr>
          <w:rStyle w:val="Char3"/>
          <w:rtl/>
          <w:lang w:bidi="fa-IR"/>
        </w:rPr>
        <w:t>ن گمان كه فض</w:t>
      </w:r>
      <w:r w:rsidR="005B21A3">
        <w:rPr>
          <w:rStyle w:val="Char3"/>
          <w:rtl/>
          <w:lang w:bidi="fa-IR"/>
        </w:rPr>
        <w:t>ی</w:t>
      </w:r>
      <w:r w:rsidRPr="0060162A">
        <w:rPr>
          <w:rStyle w:val="Char3"/>
          <w:rtl/>
          <w:lang w:bidi="fa-IR"/>
        </w:rPr>
        <w:t>لت حضور در مجلس ذكر و گر</w:t>
      </w:r>
      <w:r w:rsidR="005B21A3">
        <w:rPr>
          <w:rStyle w:val="Char3"/>
          <w:rtl/>
          <w:lang w:bidi="fa-IR"/>
        </w:rPr>
        <w:t>ی</w:t>
      </w:r>
      <w:r w:rsidRPr="0060162A">
        <w:rPr>
          <w:rStyle w:val="Char3"/>
          <w:rtl/>
          <w:lang w:bidi="fa-IR"/>
        </w:rPr>
        <w:t>ستن برا</w:t>
      </w:r>
      <w:r w:rsidR="005B21A3">
        <w:rPr>
          <w:rStyle w:val="Char3"/>
          <w:rtl/>
          <w:lang w:bidi="fa-IR"/>
        </w:rPr>
        <w:t>ی</w:t>
      </w:r>
      <w:r w:rsidRPr="0060162A">
        <w:rPr>
          <w:rStyle w:val="Char3"/>
          <w:rtl/>
          <w:lang w:bidi="fa-IR"/>
        </w:rPr>
        <w:t xml:space="preserve"> شخص كاف</w:t>
      </w:r>
      <w:r w:rsidR="005B21A3">
        <w:rPr>
          <w:rStyle w:val="Char3"/>
          <w:rtl/>
          <w:lang w:bidi="fa-IR"/>
        </w:rPr>
        <w:t>ی</w:t>
      </w:r>
      <w:r w:rsidRPr="0060162A">
        <w:rPr>
          <w:rStyle w:val="Char3"/>
          <w:rtl/>
          <w:lang w:bidi="fa-IR"/>
        </w:rPr>
        <w:t xml:space="preserve"> است غافل از ا</w:t>
      </w:r>
      <w:r w:rsidR="005B21A3">
        <w:rPr>
          <w:rStyle w:val="Char3"/>
          <w:rtl/>
          <w:lang w:bidi="fa-IR"/>
        </w:rPr>
        <w:t>ی</w:t>
      </w:r>
      <w:r w:rsidRPr="0060162A">
        <w:rPr>
          <w:rStyle w:val="Char3"/>
          <w:rtl/>
          <w:lang w:bidi="fa-IR"/>
        </w:rPr>
        <w:t>نكه برا</w:t>
      </w:r>
      <w:r w:rsidR="005B21A3">
        <w:rPr>
          <w:rStyle w:val="Char3"/>
          <w:rtl/>
          <w:lang w:bidi="fa-IR"/>
        </w:rPr>
        <w:t>ی</w:t>
      </w:r>
      <w:r w:rsidRPr="0060162A">
        <w:rPr>
          <w:rStyle w:val="Char3"/>
          <w:rtl/>
          <w:lang w:bidi="fa-IR"/>
        </w:rPr>
        <w:t xml:space="preserve"> </w:t>
      </w:r>
      <w:r w:rsidR="005B21A3">
        <w:rPr>
          <w:rStyle w:val="Char3"/>
          <w:rtl/>
          <w:lang w:bidi="fa-IR"/>
        </w:rPr>
        <w:t>ی</w:t>
      </w:r>
      <w:r w:rsidRPr="0060162A">
        <w:rPr>
          <w:rStyle w:val="Char3"/>
          <w:rtl/>
          <w:lang w:bidi="fa-IR"/>
        </w:rPr>
        <w:t>اد گرفتن و عمل كردن است و هر كه چ</w:t>
      </w:r>
      <w:r w:rsidR="005B21A3">
        <w:rPr>
          <w:rStyle w:val="Char3"/>
          <w:rtl/>
          <w:lang w:bidi="fa-IR"/>
        </w:rPr>
        <w:t>ی</w:t>
      </w:r>
      <w:r w:rsidRPr="0060162A">
        <w:rPr>
          <w:rStyle w:val="Char3"/>
          <w:rtl/>
          <w:lang w:bidi="fa-IR"/>
        </w:rPr>
        <w:t>ز</w:t>
      </w:r>
      <w:r w:rsidR="005B21A3">
        <w:rPr>
          <w:rStyle w:val="Char3"/>
          <w:rtl/>
          <w:lang w:bidi="fa-IR"/>
        </w:rPr>
        <w:t>ی</w:t>
      </w:r>
      <w:r w:rsidRPr="0060162A">
        <w:rPr>
          <w:rStyle w:val="Char3"/>
          <w:rtl/>
          <w:lang w:bidi="fa-IR"/>
        </w:rPr>
        <w:t xml:space="preserve"> </w:t>
      </w:r>
      <w:r w:rsidR="005B21A3">
        <w:rPr>
          <w:rStyle w:val="Char3"/>
          <w:rtl/>
          <w:lang w:bidi="fa-IR"/>
        </w:rPr>
        <w:t>ی</w:t>
      </w:r>
      <w:r w:rsidRPr="0060162A">
        <w:rPr>
          <w:rStyle w:val="Char3"/>
          <w:rtl/>
          <w:lang w:bidi="fa-IR"/>
        </w:rPr>
        <w:t>اد گ</w:t>
      </w:r>
      <w:r w:rsidR="005B21A3">
        <w:rPr>
          <w:rStyle w:val="Char3"/>
          <w:rtl/>
          <w:lang w:bidi="fa-IR"/>
        </w:rPr>
        <w:t>ی</w:t>
      </w:r>
      <w:r w:rsidRPr="0060162A">
        <w:rPr>
          <w:rStyle w:val="Char3"/>
          <w:rtl/>
          <w:lang w:bidi="fa-IR"/>
        </w:rPr>
        <w:t>رد و عمل ننما</w:t>
      </w:r>
      <w:r w:rsidR="005B21A3">
        <w:rPr>
          <w:rStyle w:val="Char3"/>
          <w:rtl/>
          <w:lang w:bidi="fa-IR"/>
        </w:rPr>
        <w:t>ی</w:t>
      </w:r>
      <w:r w:rsidRPr="0060162A">
        <w:rPr>
          <w:rStyle w:val="Char3"/>
          <w:rtl/>
          <w:lang w:bidi="fa-IR"/>
        </w:rPr>
        <w:t>د حجت بر او تمامتر است. و من كسان</w:t>
      </w:r>
      <w:r w:rsidR="005B21A3">
        <w:rPr>
          <w:rStyle w:val="Char3"/>
          <w:rtl/>
          <w:lang w:bidi="fa-IR"/>
        </w:rPr>
        <w:t>ی</w:t>
      </w:r>
      <w:r w:rsidR="00101A36">
        <w:rPr>
          <w:rStyle w:val="Char3"/>
          <w:rtl/>
          <w:lang w:bidi="fa-IR"/>
        </w:rPr>
        <w:t xml:space="preserve"> می‌</w:t>
      </w:r>
      <w:r w:rsidRPr="0060162A">
        <w:rPr>
          <w:rStyle w:val="Char3"/>
          <w:rtl/>
          <w:lang w:bidi="fa-IR"/>
        </w:rPr>
        <w:t>شناسم كه سالهاست در مجالس حاضر</w:t>
      </w:r>
      <w:r w:rsidR="00101A36">
        <w:rPr>
          <w:rStyle w:val="Char3"/>
          <w:rtl/>
          <w:lang w:bidi="fa-IR"/>
        </w:rPr>
        <w:t xml:space="preserve"> می‌</w:t>
      </w:r>
      <w:r w:rsidRPr="0060162A">
        <w:rPr>
          <w:rStyle w:val="Char3"/>
          <w:rtl/>
          <w:lang w:bidi="fa-IR"/>
        </w:rPr>
        <w:t>شوند و گر</w:t>
      </w:r>
      <w:r w:rsidR="005B21A3">
        <w:rPr>
          <w:rStyle w:val="Char3"/>
          <w:rtl/>
          <w:lang w:bidi="fa-IR"/>
        </w:rPr>
        <w:t>ی</w:t>
      </w:r>
      <w:r w:rsidRPr="0060162A">
        <w:rPr>
          <w:rStyle w:val="Char3"/>
          <w:rtl/>
          <w:lang w:bidi="fa-IR"/>
        </w:rPr>
        <w:t>ه</w:t>
      </w:r>
      <w:r w:rsidR="00101A36">
        <w:rPr>
          <w:rStyle w:val="Char3"/>
          <w:rtl/>
          <w:lang w:bidi="fa-IR"/>
        </w:rPr>
        <w:t xml:space="preserve"> می‌</w:t>
      </w:r>
      <w:r w:rsidRPr="0060162A">
        <w:rPr>
          <w:rStyle w:val="Char3"/>
          <w:rtl/>
          <w:lang w:bidi="fa-IR"/>
        </w:rPr>
        <w:t>كنند و خضوع از خود نشان</w:t>
      </w:r>
      <w:r w:rsidR="00101A36">
        <w:rPr>
          <w:rStyle w:val="Char3"/>
          <w:rtl/>
          <w:lang w:bidi="fa-IR"/>
        </w:rPr>
        <w:t xml:space="preserve"> می‌</w:t>
      </w:r>
      <w:r w:rsidRPr="0060162A">
        <w:rPr>
          <w:rStyle w:val="Char3"/>
          <w:rtl/>
          <w:lang w:bidi="fa-IR"/>
        </w:rPr>
        <w:t>دهند اما همچنان به بد معاملگ</w:t>
      </w:r>
      <w:r w:rsidR="005B21A3">
        <w:rPr>
          <w:rStyle w:val="Char3"/>
          <w:rtl/>
          <w:lang w:bidi="fa-IR"/>
        </w:rPr>
        <w:t>ی</w:t>
      </w:r>
      <w:r w:rsidRPr="0060162A">
        <w:rPr>
          <w:rStyle w:val="Char3"/>
          <w:rtl/>
          <w:lang w:bidi="fa-IR"/>
        </w:rPr>
        <w:t xml:space="preserve"> و رباخوار</w:t>
      </w:r>
      <w:r w:rsidR="005B21A3">
        <w:rPr>
          <w:rStyle w:val="Char3"/>
          <w:rtl/>
          <w:lang w:bidi="fa-IR"/>
        </w:rPr>
        <w:t>ی</w:t>
      </w:r>
      <w:r w:rsidRPr="0060162A">
        <w:rPr>
          <w:rStyle w:val="Char3"/>
          <w:rtl/>
          <w:lang w:bidi="fa-IR"/>
        </w:rPr>
        <w:t xml:space="preserve"> و تقلب وغ</w:t>
      </w:r>
      <w:r w:rsidR="005B21A3">
        <w:rPr>
          <w:rStyle w:val="Char3"/>
          <w:rtl/>
          <w:lang w:bidi="fa-IR"/>
        </w:rPr>
        <w:t>ی</w:t>
      </w:r>
      <w:r w:rsidRPr="0060162A">
        <w:rPr>
          <w:rStyle w:val="Char3"/>
          <w:rtl/>
          <w:lang w:bidi="fa-IR"/>
        </w:rPr>
        <w:t>بت گو</w:t>
      </w:r>
      <w:r w:rsidR="005B21A3">
        <w:rPr>
          <w:rStyle w:val="Char3"/>
          <w:rtl/>
          <w:lang w:bidi="fa-IR"/>
        </w:rPr>
        <w:t>یی</w:t>
      </w:r>
      <w:r w:rsidRPr="0060162A">
        <w:rPr>
          <w:rStyle w:val="Char3"/>
          <w:rtl/>
          <w:lang w:bidi="fa-IR"/>
        </w:rPr>
        <w:t xml:space="preserve"> مسلمانان و آزردن پدر و مادر ادامه</w:t>
      </w:r>
      <w:r w:rsidR="00101A36">
        <w:rPr>
          <w:rStyle w:val="Char3"/>
          <w:rtl/>
          <w:lang w:bidi="fa-IR"/>
        </w:rPr>
        <w:t xml:space="preserve"> می‌</w:t>
      </w:r>
      <w:r w:rsidRPr="0060162A">
        <w:rPr>
          <w:rStyle w:val="Char3"/>
          <w:rtl/>
          <w:lang w:bidi="fa-IR"/>
        </w:rPr>
        <w:t>دهند و حتى اركان نماز خود را درست نكرده اند و</w:t>
      </w:r>
      <w:r w:rsidR="00101A36">
        <w:rPr>
          <w:rStyle w:val="Char3"/>
          <w:rtl/>
          <w:lang w:bidi="fa-IR"/>
        </w:rPr>
        <w:t xml:space="preserve"> می‌</w:t>
      </w:r>
      <w:r w:rsidRPr="0060162A">
        <w:rPr>
          <w:rStyle w:val="Char3"/>
          <w:rtl/>
          <w:lang w:bidi="fa-IR"/>
        </w:rPr>
        <w:t>پندارند آن گر</w:t>
      </w:r>
      <w:r w:rsidR="005B21A3">
        <w:rPr>
          <w:rStyle w:val="Char3"/>
          <w:rtl/>
          <w:lang w:bidi="fa-IR"/>
        </w:rPr>
        <w:t>ی</w:t>
      </w:r>
      <w:r w:rsidRPr="0060162A">
        <w:rPr>
          <w:rStyle w:val="Char3"/>
          <w:rtl/>
          <w:lang w:bidi="fa-IR"/>
        </w:rPr>
        <w:t>ه دفع عذاب گناهان</w:t>
      </w:r>
      <w:r w:rsidR="00101A36">
        <w:rPr>
          <w:rStyle w:val="Char3"/>
          <w:rtl/>
          <w:lang w:bidi="fa-IR"/>
        </w:rPr>
        <w:t xml:space="preserve"> می‌</w:t>
      </w:r>
      <w:r w:rsidRPr="0060162A">
        <w:rPr>
          <w:rStyle w:val="Char3"/>
          <w:rtl/>
          <w:lang w:bidi="fa-IR"/>
        </w:rPr>
        <w:t>كند، بعض</w:t>
      </w:r>
      <w:r w:rsidR="005B21A3">
        <w:rPr>
          <w:rStyle w:val="Char3"/>
          <w:rtl/>
          <w:lang w:bidi="fa-IR"/>
        </w:rPr>
        <w:t>ی</w:t>
      </w:r>
      <w:r w:rsidRPr="0060162A">
        <w:rPr>
          <w:rStyle w:val="Char3"/>
          <w:rtl/>
          <w:lang w:bidi="fa-IR"/>
        </w:rPr>
        <w:t xml:space="preserve"> هم نشستن با علما و صالحان را ما</w:t>
      </w:r>
      <w:r w:rsidR="005B21A3">
        <w:rPr>
          <w:rStyle w:val="Char3"/>
          <w:rtl/>
          <w:lang w:bidi="fa-IR"/>
        </w:rPr>
        <w:t>ی</w:t>
      </w:r>
      <w:r w:rsidR="009C63F6">
        <w:rPr>
          <w:rStyle w:val="Char3"/>
          <w:rtl/>
          <w:lang w:bidi="fa-IR"/>
        </w:rPr>
        <w:t>ه</w:t>
      </w:r>
      <w:r w:rsidRPr="0060162A">
        <w:rPr>
          <w:rStyle w:val="Char3"/>
          <w:rtl/>
          <w:lang w:bidi="fa-IR"/>
        </w:rPr>
        <w:t>‌دفع گناهان م</w:t>
      </w:r>
      <w:r w:rsidR="005B21A3">
        <w:rPr>
          <w:rStyle w:val="Char3"/>
          <w:rtl/>
          <w:lang w:bidi="fa-IR"/>
        </w:rPr>
        <w:t>ی</w:t>
      </w:r>
      <w:r w:rsidRPr="0060162A">
        <w:rPr>
          <w:rStyle w:val="Char3"/>
          <w:rtl/>
          <w:lang w:bidi="fa-IR"/>
        </w:rPr>
        <w:t>دانند، بعض</w:t>
      </w:r>
      <w:r w:rsidR="005B21A3">
        <w:rPr>
          <w:rStyle w:val="Char3"/>
          <w:rtl/>
          <w:lang w:bidi="fa-IR"/>
        </w:rPr>
        <w:t>ی</w:t>
      </w:r>
      <w:r w:rsidRPr="0060162A">
        <w:rPr>
          <w:rStyle w:val="Char3"/>
          <w:rtl/>
          <w:lang w:bidi="fa-IR"/>
        </w:rPr>
        <w:t xml:space="preserve"> هم برا</w:t>
      </w:r>
      <w:r w:rsidR="005B21A3">
        <w:rPr>
          <w:rStyle w:val="Char3"/>
          <w:rtl/>
          <w:lang w:bidi="fa-IR"/>
        </w:rPr>
        <w:t>ی</w:t>
      </w:r>
      <w:r w:rsidRPr="0060162A">
        <w:rPr>
          <w:rStyle w:val="Char3"/>
          <w:rtl/>
          <w:lang w:bidi="fa-IR"/>
        </w:rPr>
        <w:t xml:space="preserve"> توبه امروز و فردا</w:t>
      </w:r>
      <w:r w:rsidR="00101A36">
        <w:rPr>
          <w:rStyle w:val="Char3"/>
          <w:rtl/>
          <w:lang w:bidi="fa-IR"/>
        </w:rPr>
        <w:t xml:space="preserve"> می‌</w:t>
      </w:r>
      <w:r w:rsidRPr="0060162A">
        <w:rPr>
          <w:rStyle w:val="Char3"/>
          <w:rtl/>
          <w:lang w:bidi="fa-IR"/>
        </w:rPr>
        <w:t>كنند، تأخ</w:t>
      </w:r>
      <w:r w:rsidR="005B21A3">
        <w:rPr>
          <w:rStyle w:val="Char3"/>
          <w:rtl/>
          <w:lang w:bidi="fa-IR"/>
        </w:rPr>
        <w:t>ی</w:t>
      </w:r>
      <w:r w:rsidRPr="0060162A">
        <w:rPr>
          <w:rStyle w:val="Char3"/>
          <w:rtl/>
          <w:lang w:bidi="fa-IR"/>
        </w:rPr>
        <w:t>رشان طول</w:t>
      </w:r>
      <w:r w:rsidR="00101A36">
        <w:rPr>
          <w:rStyle w:val="Char3"/>
          <w:rtl/>
          <w:lang w:bidi="fa-IR"/>
        </w:rPr>
        <w:t xml:space="preserve"> می‌</w:t>
      </w:r>
      <w:r w:rsidRPr="0060162A">
        <w:rPr>
          <w:rStyle w:val="Char3"/>
          <w:rtl/>
          <w:lang w:bidi="fa-IR"/>
        </w:rPr>
        <w:t>كشد، بعض</w:t>
      </w:r>
      <w:r w:rsidR="005B21A3">
        <w:rPr>
          <w:rStyle w:val="Char3"/>
          <w:rtl/>
          <w:lang w:bidi="fa-IR"/>
        </w:rPr>
        <w:t>ی</w:t>
      </w:r>
      <w:r w:rsidRPr="0060162A">
        <w:rPr>
          <w:rStyle w:val="Char3"/>
          <w:rtl/>
          <w:lang w:bidi="fa-IR"/>
        </w:rPr>
        <w:t xml:space="preserve"> هم به ا</w:t>
      </w:r>
      <w:r w:rsidR="005B21A3">
        <w:rPr>
          <w:rStyle w:val="Char3"/>
          <w:rtl/>
          <w:lang w:bidi="fa-IR"/>
        </w:rPr>
        <w:t>ی</w:t>
      </w:r>
      <w:r w:rsidRPr="0060162A">
        <w:rPr>
          <w:rStyle w:val="Char3"/>
          <w:rtl/>
          <w:lang w:bidi="fa-IR"/>
        </w:rPr>
        <w:t>ن مجالس برا</w:t>
      </w:r>
      <w:r w:rsidR="005B21A3">
        <w:rPr>
          <w:rStyle w:val="Char3"/>
          <w:rtl/>
          <w:lang w:bidi="fa-IR"/>
        </w:rPr>
        <w:t>ی</w:t>
      </w:r>
      <w:r w:rsidRPr="0060162A">
        <w:rPr>
          <w:rStyle w:val="Char3"/>
          <w:rtl/>
          <w:lang w:bidi="fa-IR"/>
        </w:rPr>
        <w:t xml:space="preserve"> وقت گذران</w:t>
      </w:r>
      <w:r w:rsidR="005B21A3">
        <w:rPr>
          <w:rStyle w:val="Char3"/>
          <w:rtl/>
          <w:lang w:bidi="fa-IR"/>
        </w:rPr>
        <w:t>ی</w:t>
      </w:r>
      <w:r w:rsidRPr="0060162A">
        <w:rPr>
          <w:rStyle w:val="Char3"/>
          <w:rtl/>
          <w:lang w:bidi="fa-IR"/>
        </w:rPr>
        <w:t xml:space="preserve"> وتفر</w:t>
      </w:r>
      <w:r w:rsidR="005B21A3">
        <w:rPr>
          <w:rStyle w:val="Char3"/>
          <w:rtl/>
          <w:lang w:bidi="fa-IR"/>
        </w:rPr>
        <w:t>ی</w:t>
      </w:r>
      <w:r w:rsidRPr="0060162A">
        <w:rPr>
          <w:rStyle w:val="Char3"/>
          <w:rtl/>
          <w:lang w:bidi="fa-IR"/>
        </w:rPr>
        <w:t>ح</w:t>
      </w:r>
      <w:r w:rsidR="00101A36">
        <w:rPr>
          <w:rStyle w:val="Char3"/>
          <w:rtl/>
          <w:lang w:bidi="fa-IR"/>
        </w:rPr>
        <w:t xml:space="preserve"> می‌</w:t>
      </w:r>
      <w:r w:rsidRPr="0060162A">
        <w:rPr>
          <w:rStyle w:val="Char3"/>
          <w:rtl/>
          <w:lang w:bidi="fa-IR"/>
        </w:rPr>
        <w:t>آ</w:t>
      </w:r>
      <w:r w:rsidR="005B21A3">
        <w:rPr>
          <w:rStyle w:val="Char3"/>
          <w:rtl/>
          <w:lang w:bidi="fa-IR"/>
        </w:rPr>
        <w:t>ی</w:t>
      </w:r>
      <w:r w:rsidRPr="0060162A">
        <w:rPr>
          <w:rStyle w:val="Char3"/>
          <w:rtl/>
          <w:lang w:bidi="fa-IR"/>
        </w:rPr>
        <w:t xml:space="preserve">ند. </w:t>
      </w:r>
    </w:p>
    <w:p w:rsidR="009C6881" w:rsidRPr="00391B14" w:rsidRDefault="009C6881" w:rsidP="00603A03">
      <w:pPr>
        <w:pStyle w:val="a8"/>
        <w:rPr>
          <w:rtl/>
        </w:rPr>
      </w:pPr>
      <w:r w:rsidRPr="00391B14">
        <w:rPr>
          <w:rtl/>
        </w:rPr>
        <w:t>ابليس مالداران را از چهار راه م</w:t>
      </w:r>
      <w:r w:rsidR="00603A03">
        <w:rPr>
          <w:rFonts w:hint="cs"/>
          <w:rtl/>
        </w:rPr>
        <w:t>ی‌</w:t>
      </w:r>
      <w:r w:rsidRPr="00391B14">
        <w:rPr>
          <w:rtl/>
        </w:rPr>
        <w:t xml:space="preserve">فريبد: </w:t>
      </w:r>
    </w:p>
    <w:p w:rsidR="009C6881" w:rsidRPr="0060162A" w:rsidRDefault="009C6881" w:rsidP="00526AAC">
      <w:pPr>
        <w:tabs>
          <w:tab w:val="left" w:pos="2726"/>
        </w:tabs>
        <w:spacing w:line="250" w:lineRule="auto"/>
        <w:ind w:firstLine="284"/>
        <w:jc w:val="both"/>
        <w:rPr>
          <w:rStyle w:val="Char3"/>
          <w:rtl/>
          <w:lang w:bidi="fa-IR"/>
        </w:rPr>
      </w:pPr>
      <w:r w:rsidRPr="00603A03">
        <w:rPr>
          <w:rStyle w:val="Char4"/>
          <w:rtl/>
        </w:rPr>
        <w:t>اول</w:t>
      </w:r>
      <w:r w:rsidRPr="0060162A">
        <w:rPr>
          <w:rStyle w:val="Char3"/>
          <w:rtl/>
          <w:lang w:bidi="fa-IR"/>
        </w:rPr>
        <w:t xml:space="preserve"> ا</w:t>
      </w:r>
      <w:r w:rsidR="005B21A3">
        <w:rPr>
          <w:rStyle w:val="Char3"/>
          <w:rtl/>
          <w:lang w:bidi="fa-IR"/>
        </w:rPr>
        <w:t>ی</w:t>
      </w:r>
      <w:r w:rsidRPr="0060162A">
        <w:rPr>
          <w:rStyle w:val="Char3"/>
          <w:rtl/>
          <w:lang w:bidi="fa-IR"/>
        </w:rPr>
        <w:t xml:space="preserve">نكه </w:t>
      </w:r>
      <w:r w:rsidRPr="00C43589">
        <w:rPr>
          <w:rtl/>
          <w:lang w:bidi="fa-IR"/>
        </w:rPr>
        <w:t>–</w:t>
      </w:r>
      <w:r w:rsidRPr="0060162A">
        <w:rPr>
          <w:rStyle w:val="Char3"/>
          <w:rtl/>
          <w:lang w:bidi="fa-IR"/>
        </w:rPr>
        <w:t xml:space="preserve"> مق</w:t>
      </w:r>
      <w:r w:rsidR="005B21A3">
        <w:rPr>
          <w:rStyle w:val="Char3"/>
          <w:rtl/>
          <w:lang w:bidi="fa-IR"/>
        </w:rPr>
        <w:t>ی</w:t>
      </w:r>
      <w:r w:rsidRPr="0060162A">
        <w:rPr>
          <w:rStyle w:val="Char3"/>
          <w:rtl/>
          <w:lang w:bidi="fa-IR"/>
        </w:rPr>
        <w:t>د ن</w:t>
      </w:r>
      <w:r w:rsidR="005B21A3">
        <w:rPr>
          <w:rStyle w:val="Char3"/>
          <w:rtl/>
          <w:lang w:bidi="fa-IR"/>
        </w:rPr>
        <w:t>ی</w:t>
      </w:r>
      <w:r w:rsidRPr="0060162A">
        <w:rPr>
          <w:rStyle w:val="Char3"/>
          <w:rtl/>
          <w:lang w:bidi="fa-IR"/>
        </w:rPr>
        <w:t>ستند از كجا پول در آورند، ا</w:t>
      </w:r>
      <w:r w:rsidR="005B21A3">
        <w:rPr>
          <w:rStyle w:val="Char3"/>
          <w:rtl/>
          <w:lang w:bidi="fa-IR"/>
        </w:rPr>
        <w:t>ی</w:t>
      </w:r>
      <w:r w:rsidRPr="0060162A">
        <w:rPr>
          <w:rStyle w:val="Char3"/>
          <w:rtl/>
          <w:lang w:bidi="fa-IR"/>
        </w:rPr>
        <w:t>ن است كه ربا در معاملات ش</w:t>
      </w:r>
      <w:r w:rsidR="005B21A3">
        <w:rPr>
          <w:rStyle w:val="Char3"/>
          <w:rtl/>
          <w:lang w:bidi="fa-IR"/>
        </w:rPr>
        <w:t>ی</w:t>
      </w:r>
      <w:r w:rsidRPr="0060162A">
        <w:rPr>
          <w:rStyle w:val="Char3"/>
          <w:rtl/>
          <w:lang w:bidi="fa-IR"/>
        </w:rPr>
        <w:t>وع دارد و</w:t>
      </w:r>
      <w:r w:rsidR="00101A36">
        <w:rPr>
          <w:rStyle w:val="Char3"/>
          <w:rtl/>
          <w:lang w:bidi="fa-IR"/>
        </w:rPr>
        <w:t xml:space="preserve"> نمی‌</w:t>
      </w:r>
      <w:r w:rsidRPr="0060162A">
        <w:rPr>
          <w:rStyle w:val="Char3"/>
          <w:rtl/>
          <w:lang w:bidi="fa-IR"/>
        </w:rPr>
        <w:t>دانند كه اكثر معاملاتشان خلاف شرع است، چنانكه پ</w:t>
      </w:r>
      <w:r w:rsidR="005B21A3">
        <w:rPr>
          <w:rStyle w:val="Char3"/>
          <w:rtl/>
          <w:lang w:bidi="fa-IR"/>
        </w:rPr>
        <w:t>ی</w:t>
      </w:r>
      <w:r w:rsidRPr="0060162A">
        <w:rPr>
          <w:rStyle w:val="Char3"/>
          <w:rtl/>
          <w:lang w:bidi="fa-IR"/>
        </w:rPr>
        <w:t xml:space="preserve">غمبر </w:t>
      </w:r>
      <w:r w:rsidR="00526AAC">
        <w:rPr>
          <w:rStyle w:val="Char3"/>
          <w:lang w:bidi="fa-IR"/>
        </w:rPr>
        <w:sym w:font="AGA Arabesque" w:char="F072"/>
      </w:r>
      <w:r w:rsidRPr="0060162A">
        <w:rPr>
          <w:rStyle w:val="Char3"/>
          <w:rtl/>
          <w:lang w:bidi="fa-IR"/>
        </w:rPr>
        <w:t xml:space="preserve"> فرمود: زمان</w:t>
      </w:r>
      <w:r w:rsidR="005B21A3">
        <w:rPr>
          <w:rStyle w:val="Char3"/>
          <w:rtl/>
          <w:lang w:bidi="fa-IR"/>
        </w:rPr>
        <w:t>ی</w:t>
      </w:r>
      <w:r w:rsidRPr="0060162A">
        <w:rPr>
          <w:rStyle w:val="Char3"/>
          <w:rtl/>
          <w:lang w:bidi="fa-IR"/>
        </w:rPr>
        <w:t xml:space="preserve"> ب</w:t>
      </w:r>
      <w:r w:rsidR="005B21A3">
        <w:rPr>
          <w:rStyle w:val="Char3"/>
          <w:rtl/>
          <w:lang w:bidi="fa-IR"/>
        </w:rPr>
        <w:t>ی</w:t>
      </w:r>
      <w:r w:rsidRPr="0060162A">
        <w:rPr>
          <w:rStyle w:val="Char3"/>
          <w:rtl/>
          <w:lang w:bidi="fa-IR"/>
        </w:rPr>
        <w:t>ا</w:t>
      </w:r>
      <w:r w:rsidR="005B21A3">
        <w:rPr>
          <w:rStyle w:val="Char3"/>
          <w:rtl/>
          <w:lang w:bidi="fa-IR"/>
        </w:rPr>
        <w:t>ی</w:t>
      </w:r>
      <w:r w:rsidRPr="0060162A">
        <w:rPr>
          <w:rStyle w:val="Char3"/>
          <w:rtl/>
          <w:lang w:bidi="fa-IR"/>
        </w:rPr>
        <w:t>د كه شخص با</w:t>
      </w:r>
      <w:r w:rsidR="005B21A3">
        <w:rPr>
          <w:rStyle w:val="Char3"/>
          <w:rtl/>
          <w:lang w:bidi="fa-IR"/>
        </w:rPr>
        <w:t xml:space="preserve">ک </w:t>
      </w:r>
      <w:r w:rsidRPr="0060162A">
        <w:rPr>
          <w:rStyle w:val="Char3"/>
          <w:rtl/>
          <w:lang w:bidi="fa-IR"/>
        </w:rPr>
        <w:t>ندارد مال از كجا مال به دست</w:t>
      </w:r>
      <w:r w:rsidR="00101A36">
        <w:rPr>
          <w:rStyle w:val="Char3"/>
          <w:rtl/>
          <w:lang w:bidi="fa-IR"/>
        </w:rPr>
        <w:t xml:space="preserve"> می‌</w:t>
      </w:r>
      <w:r w:rsidRPr="0060162A">
        <w:rPr>
          <w:rStyle w:val="Char3"/>
          <w:rtl/>
          <w:lang w:bidi="fa-IR"/>
        </w:rPr>
        <w:t xml:space="preserve">آرد، حلال </w:t>
      </w:r>
      <w:r w:rsidR="005B21A3">
        <w:rPr>
          <w:rStyle w:val="Char3"/>
          <w:rtl/>
          <w:lang w:bidi="fa-IR"/>
        </w:rPr>
        <w:t>ی</w:t>
      </w:r>
      <w:r w:rsidRPr="0060162A">
        <w:rPr>
          <w:rStyle w:val="Char3"/>
          <w:rtl/>
          <w:lang w:bidi="fa-IR"/>
        </w:rPr>
        <w:t>ا حرام.</w:t>
      </w:r>
    </w:p>
    <w:p w:rsidR="009C6881" w:rsidRPr="0060162A" w:rsidRDefault="009C6881" w:rsidP="0060162A">
      <w:pPr>
        <w:tabs>
          <w:tab w:val="left" w:pos="2726"/>
        </w:tabs>
        <w:spacing w:line="250" w:lineRule="auto"/>
        <w:ind w:firstLine="284"/>
        <w:jc w:val="both"/>
        <w:rPr>
          <w:rStyle w:val="Char3"/>
          <w:rtl/>
          <w:lang w:bidi="fa-IR"/>
        </w:rPr>
      </w:pPr>
      <w:r w:rsidRPr="00603A03">
        <w:rPr>
          <w:rStyle w:val="Char4"/>
          <w:rtl/>
        </w:rPr>
        <w:t>دوم</w:t>
      </w:r>
      <w:r w:rsidRPr="0060162A">
        <w:rPr>
          <w:rStyle w:val="Char3"/>
          <w:rtl/>
          <w:lang w:bidi="fa-IR"/>
        </w:rPr>
        <w:t xml:space="preserve"> ا</w:t>
      </w:r>
      <w:r w:rsidR="005B21A3">
        <w:rPr>
          <w:rStyle w:val="Char3"/>
          <w:rtl/>
          <w:lang w:bidi="fa-IR"/>
        </w:rPr>
        <w:t>ی</w:t>
      </w:r>
      <w:r w:rsidRPr="0060162A">
        <w:rPr>
          <w:rStyle w:val="Char3"/>
          <w:rtl/>
          <w:lang w:bidi="fa-IR"/>
        </w:rPr>
        <w:t>نكه- در انفاق بخل</w:t>
      </w:r>
      <w:r w:rsidR="00101A36">
        <w:rPr>
          <w:rStyle w:val="Char3"/>
          <w:rtl/>
          <w:lang w:bidi="fa-IR"/>
        </w:rPr>
        <w:t xml:space="preserve"> می‌</w:t>
      </w:r>
      <w:r w:rsidRPr="0060162A">
        <w:rPr>
          <w:rStyle w:val="Char3"/>
          <w:rtl/>
          <w:lang w:bidi="fa-IR"/>
        </w:rPr>
        <w:t>ورزند، زكات</w:t>
      </w:r>
      <w:r w:rsidR="00101A36">
        <w:rPr>
          <w:rStyle w:val="Char3"/>
          <w:rtl/>
          <w:lang w:bidi="fa-IR"/>
        </w:rPr>
        <w:t xml:space="preserve"> نمی‌</w:t>
      </w:r>
      <w:r w:rsidRPr="0060162A">
        <w:rPr>
          <w:rStyle w:val="Char3"/>
          <w:rtl/>
          <w:lang w:bidi="fa-IR"/>
        </w:rPr>
        <w:t>دهند و</w:t>
      </w:r>
      <w:r w:rsidR="00101A36">
        <w:rPr>
          <w:rStyle w:val="Char3"/>
          <w:rtl/>
          <w:lang w:bidi="fa-IR"/>
        </w:rPr>
        <w:t xml:space="preserve"> می‌</w:t>
      </w:r>
      <w:r w:rsidRPr="0060162A">
        <w:rPr>
          <w:rStyle w:val="Char3"/>
          <w:rtl/>
          <w:lang w:bidi="fa-IR"/>
        </w:rPr>
        <w:t>گو</w:t>
      </w:r>
      <w:r w:rsidR="005B21A3">
        <w:rPr>
          <w:rStyle w:val="Char3"/>
          <w:rtl/>
          <w:lang w:bidi="fa-IR"/>
        </w:rPr>
        <w:t>ی</w:t>
      </w:r>
      <w:r w:rsidRPr="0060162A">
        <w:rPr>
          <w:rStyle w:val="Char3"/>
          <w:rtl/>
          <w:lang w:bidi="fa-IR"/>
        </w:rPr>
        <w:t>ند:‌ خدا</w:t>
      </w:r>
      <w:r w:rsidR="00101A36">
        <w:rPr>
          <w:rStyle w:val="Char3"/>
          <w:rtl/>
          <w:lang w:bidi="fa-IR"/>
        </w:rPr>
        <w:t xml:space="preserve"> می‌</w:t>
      </w:r>
      <w:r w:rsidRPr="0060162A">
        <w:rPr>
          <w:rStyle w:val="Char3"/>
          <w:rtl/>
          <w:lang w:bidi="fa-IR"/>
        </w:rPr>
        <w:t>بخشد. بعض</w:t>
      </w:r>
      <w:r w:rsidR="005B21A3">
        <w:rPr>
          <w:rStyle w:val="Char3"/>
          <w:rtl/>
          <w:lang w:bidi="fa-IR"/>
        </w:rPr>
        <w:t>ی</w:t>
      </w:r>
      <w:r w:rsidRPr="0060162A">
        <w:rPr>
          <w:rStyle w:val="Char3"/>
          <w:rtl/>
          <w:lang w:bidi="fa-IR"/>
        </w:rPr>
        <w:t xml:space="preserve"> قدر</w:t>
      </w:r>
      <w:r w:rsidR="005B21A3">
        <w:rPr>
          <w:rStyle w:val="Char3"/>
          <w:rtl/>
          <w:lang w:bidi="fa-IR"/>
        </w:rPr>
        <w:t>ی</w:t>
      </w:r>
      <w:r w:rsidRPr="0060162A">
        <w:rPr>
          <w:rStyle w:val="Char3"/>
          <w:rtl/>
          <w:lang w:bidi="fa-IR"/>
        </w:rPr>
        <w:t xml:space="preserve"> از زكات را</w:t>
      </w:r>
      <w:r w:rsidR="00101A36">
        <w:rPr>
          <w:rStyle w:val="Char3"/>
          <w:rtl/>
          <w:lang w:bidi="fa-IR"/>
        </w:rPr>
        <w:t xml:space="preserve"> می‌</w:t>
      </w:r>
      <w:r w:rsidRPr="0060162A">
        <w:rPr>
          <w:rStyle w:val="Char3"/>
          <w:rtl/>
          <w:lang w:bidi="fa-IR"/>
        </w:rPr>
        <w:t>پردازند و</w:t>
      </w:r>
      <w:r w:rsidR="00101A36">
        <w:rPr>
          <w:rStyle w:val="Char3"/>
          <w:rtl/>
          <w:lang w:bidi="fa-IR"/>
        </w:rPr>
        <w:t xml:space="preserve"> می‌</w:t>
      </w:r>
      <w:r w:rsidRPr="0060162A">
        <w:rPr>
          <w:rStyle w:val="Char3"/>
          <w:rtl/>
          <w:lang w:bidi="fa-IR"/>
        </w:rPr>
        <w:t>پندارند كه همان از بق</w:t>
      </w:r>
      <w:r w:rsidR="005B21A3">
        <w:rPr>
          <w:rStyle w:val="Char3"/>
          <w:rtl/>
          <w:lang w:bidi="fa-IR"/>
        </w:rPr>
        <w:t>ی</w:t>
      </w:r>
      <w:r w:rsidRPr="0060162A">
        <w:rPr>
          <w:rStyle w:val="Char3"/>
          <w:rtl/>
          <w:lang w:bidi="fa-IR"/>
        </w:rPr>
        <w:t>ه ن</w:t>
      </w:r>
      <w:r w:rsidR="005B21A3">
        <w:rPr>
          <w:rStyle w:val="Char3"/>
          <w:rtl/>
          <w:lang w:bidi="fa-IR"/>
        </w:rPr>
        <w:t>ی</w:t>
      </w:r>
      <w:r w:rsidRPr="0060162A">
        <w:rPr>
          <w:rStyle w:val="Char3"/>
          <w:rtl/>
          <w:lang w:bidi="fa-IR"/>
        </w:rPr>
        <w:t>ز بسنده است. بعض</w:t>
      </w:r>
      <w:r w:rsidR="005B21A3">
        <w:rPr>
          <w:rStyle w:val="Char3"/>
          <w:rtl/>
          <w:lang w:bidi="fa-IR"/>
        </w:rPr>
        <w:t>ی</w:t>
      </w:r>
      <w:r w:rsidRPr="0060162A">
        <w:rPr>
          <w:rStyle w:val="Char3"/>
          <w:rtl/>
          <w:lang w:bidi="fa-IR"/>
        </w:rPr>
        <w:t xml:space="preserve"> كلاه شرع</w:t>
      </w:r>
      <w:r w:rsidR="005B21A3">
        <w:rPr>
          <w:rStyle w:val="Char3"/>
          <w:rtl/>
          <w:lang w:bidi="fa-IR"/>
        </w:rPr>
        <w:t>ی</w:t>
      </w:r>
      <w:r w:rsidR="00101A36">
        <w:rPr>
          <w:rStyle w:val="Char3"/>
          <w:rtl/>
          <w:lang w:bidi="fa-IR"/>
        </w:rPr>
        <w:t xml:space="preserve"> می‌</w:t>
      </w:r>
      <w:r w:rsidRPr="0060162A">
        <w:rPr>
          <w:rStyle w:val="Char3"/>
          <w:rtl/>
          <w:lang w:bidi="fa-IR"/>
        </w:rPr>
        <w:t xml:space="preserve">سازند </w:t>
      </w:r>
      <w:r w:rsidR="005B21A3">
        <w:rPr>
          <w:rStyle w:val="Char3"/>
          <w:rtl/>
          <w:lang w:bidi="fa-IR"/>
        </w:rPr>
        <w:t>ی</w:t>
      </w:r>
      <w:r w:rsidRPr="0060162A">
        <w:rPr>
          <w:rStyle w:val="Char3"/>
          <w:rtl/>
          <w:lang w:bidi="fa-IR"/>
        </w:rPr>
        <w:t>عن</w:t>
      </w:r>
      <w:r w:rsidR="005B21A3">
        <w:rPr>
          <w:rStyle w:val="Char3"/>
          <w:rtl/>
          <w:lang w:bidi="fa-IR"/>
        </w:rPr>
        <w:t>ی</w:t>
      </w:r>
      <w:r w:rsidRPr="0060162A">
        <w:rPr>
          <w:rStyle w:val="Char3"/>
          <w:rtl/>
          <w:lang w:bidi="fa-IR"/>
        </w:rPr>
        <w:t xml:space="preserve"> پ</w:t>
      </w:r>
      <w:r w:rsidR="005B21A3">
        <w:rPr>
          <w:rStyle w:val="Char3"/>
          <w:rtl/>
          <w:lang w:bidi="fa-IR"/>
        </w:rPr>
        <w:t>ی</w:t>
      </w:r>
      <w:r w:rsidRPr="0060162A">
        <w:rPr>
          <w:rStyle w:val="Char3"/>
          <w:rtl/>
          <w:lang w:bidi="fa-IR"/>
        </w:rPr>
        <w:t xml:space="preserve">ش از آنكه سر سال برسد آن را به </w:t>
      </w:r>
      <w:r w:rsidR="005B21A3">
        <w:rPr>
          <w:rStyle w:val="Char3"/>
          <w:rtl/>
          <w:lang w:bidi="fa-IR"/>
        </w:rPr>
        <w:t>ی</w:t>
      </w:r>
      <w:r w:rsidRPr="0060162A">
        <w:rPr>
          <w:rStyle w:val="Char3"/>
          <w:rtl/>
          <w:lang w:bidi="fa-IR"/>
        </w:rPr>
        <w:t>ك</w:t>
      </w:r>
      <w:r w:rsidR="005B21A3">
        <w:rPr>
          <w:rStyle w:val="Char3"/>
          <w:rtl/>
          <w:lang w:bidi="fa-IR"/>
        </w:rPr>
        <w:t>ی</w:t>
      </w:r>
      <w:r w:rsidRPr="0060162A">
        <w:rPr>
          <w:rStyle w:val="Char3"/>
          <w:rtl/>
          <w:lang w:bidi="fa-IR"/>
        </w:rPr>
        <w:t xml:space="preserve"> از نزد</w:t>
      </w:r>
      <w:r w:rsidR="005B21A3">
        <w:rPr>
          <w:rStyle w:val="Char3"/>
          <w:rtl/>
          <w:lang w:bidi="fa-IR"/>
        </w:rPr>
        <w:t>ی</w:t>
      </w:r>
      <w:r w:rsidRPr="0060162A">
        <w:rPr>
          <w:rStyle w:val="Char3"/>
          <w:rtl/>
          <w:lang w:bidi="fa-IR"/>
        </w:rPr>
        <w:t>كان هبه</w:t>
      </w:r>
      <w:r w:rsidR="00101A36">
        <w:rPr>
          <w:rStyle w:val="Char3"/>
          <w:rtl/>
          <w:lang w:bidi="fa-IR"/>
        </w:rPr>
        <w:t xml:space="preserve"> می‌</w:t>
      </w:r>
      <w:r w:rsidRPr="0060162A">
        <w:rPr>
          <w:rStyle w:val="Char3"/>
          <w:rtl/>
          <w:lang w:bidi="fa-IR"/>
        </w:rPr>
        <w:t>نما</w:t>
      </w:r>
      <w:r w:rsidR="005B21A3">
        <w:rPr>
          <w:rStyle w:val="Char3"/>
          <w:rtl/>
          <w:lang w:bidi="fa-IR"/>
        </w:rPr>
        <w:t>ی</w:t>
      </w:r>
      <w:r w:rsidRPr="0060162A">
        <w:rPr>
          <w:rStyle w:val="Char3"/>
          <w:rtl/>
          <w:lang w:bidi="fa-IR"/>
        </w:rPr>
        <w:t>د و بعد از گذشتن سر سال آن را مسترد</w:t>
      </w:r>
      <w:r w:rsidR="00101A36">
        <w:rPr>
          <w:rStyle w:val="Char3"/>
          <w:rtl/>
          <w:lang w:bidi="fa-IR"/>
        </w:rPr>
        <w:t xml:space="preserve"> می‌</w:t>
      </w:r>
      <w:r w:rsidRPr="0060162A">
        <w:rPr>
          <w:rStyle w:val="Char3"/>
          <w:rtl/>
          <w:lang w:bidi="fa-IR"/>
        </w:rPr>
        <w:t>دارد! بعض</w:t>
      </w:r>
      <w:r w:rsidR="005B21A3">
        <w:rPr>
          <w:rStyle w:val="Char3"/>
          <w:rtl/>
          <w:lang w:bidi="fa-IR"/>
        </w:rPr>
        <w:t>ی</w:t>
      </w:r>
      <w:r w:rsidRPr="0060162A">
        <w:rPr>
          <w:rStyle w:val="Char3"/>
          <w:rtl/>
          <w:lang w:bidi="fa-IR"/>
        </w:rPr>
        <w:t xml:space="preserve"> به فق</w:t>
      </w:r>
      <w:r w:rsidR="005B21A3">
        <w:rPr>
          <w:rStyle w:val="Char3"/>
          <w:rtl/>
          <w:lang w:bidi="fa-IR"/>
        </w:rPr>
        <w:t>ی</w:t>
      </w:r>
      <w:r w:rsidRPr="0060162A">
        <w:rPr>
          <w:rStyle w:val="Char3"/>
          <w:rtl/>
          <w:lang w:bidi="fa-IR"/>
        </w:rPr>
        <w:t>ر</w:t>
      </w:r>
      <w:r w:rsidR="005B21A3">
        <w:rPr>
          <w:rStyle w:val="Char3"/>
          <w:rtl/>
          <w:lang w:bidi="fa-IR"/>
        </w:rPr>
        <w:t>ی</w:t>
      </w:r>
      <w:r w:rsidRPr="0060162A">
        <w:rPr>
          <w:rStyle w:val="Char3"/>
          <w:rtl/>
          <w:lang w:bidi="fa-IR"/>
        </w:rPr>
        <w:t xml:space="preserve"> جامه</w:t>
      </w:r>
      <w:r w:rsidR="00155203">
        <w:rPr>
          <w:rStyle w:val="Char3"/>
          <w:rtl/>
          <w:lang w:bidi="fa-IR"/>
        </w:rPr>
        <w:t xml:space="preserve">‌ای </w:t>
      </w:r>
      <w:r w:rsidR="00101A36">
        <w:rPr>
          <w:rStyle w:val="Char3"/>
          <w:rtl/>
          <w:lang w:bidi="fa-IR"/>
        </w:rPr>
        <w:t>می‌</w:t>
      </w:r>
      <w:r w:rsidRPr="0060162A">
        <w:rPr>
          <w:rStyle w:val="Char3"/>
          <w:rtl/>
          <w:lang w:bidi="fa-IR"/>
        </w:rPr>
        <w:t>دهند كه دو د</w:t>
      </w:r>
      <w:r w:rsidR="005B21A3">
        <w:rPr>
          <w:rStyle w:val="Char3"/>
          <w:rtl/>
          <w:lang w:bidi="fa-IR"/>
        </w:rPr>
        <w:t>ی</w:t>
      </w:r>
      <w:r w:rsidRPr="0060162A">
        <w:rPr>
          <w:rStyle w:val="Char3"/>
          <w:rtl/>
          <w:lang w:bidi="fa-IR"/>
        </w:rPr>
        <w:t>نار</w:t>
      </w:r>
      <w:r w:rsidR="00101A36">
        <w:rPr>
          <w:rStyle w:val="Char3"/>
          <w:rtl/>
          <w:lang w:bidi="fa-IR"/>
        </w:rPr>
        <w:t xml:space="preserve"> می‌</w:t>
      </w:r>
      <w:r w:rsidRPr="0060162A">
        <w:rPr>
          <w:rStyle w:val="Char3"/>
          <w:rtl/>
          <w:lang w:bidi="fa-IR"/>
        </w:rPr>
        <w:t>ارزد و آن را به پا</w:t>
      </w:r>
      <w:r w:rsidR="005B21A3">
        <w:rPr>
          <w:rStyle w:val="Char3"/>
          <w:rtl/>
          <w:lang w:bidi="fa-IR"/>
        </w:rPr>
        <w:t>ی</w:t>
      </w:r>
      <w:r w:rsidRPr="0060162A">
        <w:rPr>
          <w:rStyle w:val="Char3"/>
          <w:rtl/>
          <w:lang w:bidi="fa-IR"/>
        </w:rPr>
        <w:t xml:space="preserve"> زكات، ده د</w:t>
      </w:r>
      <w:r w:rsidR="005B21A3">
        <w:rPr>
          <w:rStyle w:val="Char3"/>
          <w:rtl/>
          <w:lang w:bidi="fa-IR"/>
        </w:rPr>
        <w:t>ی</w:t>
      </w:r>
      <w:r w:rsidRPr="0060162A">
        <w:rPr>
          <w:rStyle w:val="Char3"/>
          <w:rtl/>
          <w:lang w:bidi="fa-IR"/>
        </w:rPr>
        <w:t>نار حساب</w:t>
      </w:r>
      <w:r w:rsidR="00101A36">
        <w:rPr>
          <w:rStyle w:val="Char3"/>
          <w:rtl/>
          <w:lang w:bidi="fa-IR"/>
        </w:rPr>
        <w:t xml:space="preserve"> می‌</w:t>
      </w:r>
      <w:r w:rsidRPr="0060162A">
        <w:rPr>
          <w:rStyle w:val="Char3"/>
          <w:rtl/>
          <w:lang w:bidi="fa-IR"/>
        </w:rPr>
        <w:t>كنند با ا</w:t>
      </w:r>
      <w:r w:rsidR="005B21A3">
        <w:rPr>
          <w:rStyle w:val="Char3"/>
          <w:rtl/>
          <w:lang w:bidi="fa-IR"/>
        </w:rPr>
        <w:t>ی</w:t>
      </w:r>
      <w:r w:rsidRPr="0060162A">
        <w:rPr>
          <w:rStyle w:val="Char3"/>
          <w:rtl/>
          <w:lang w:bidi="fa-IR"/>
        </w:rPr>
        <w:t xml:space="preserve">ن تصور جاهلانه كه خلاص </w:t>
      </w:r>
      <w:r w:rsidR="005B21A3">
        <w:rPr>
          <w:rStyle w:val="Char3"/>
          <w:rtl/>
          <w:lang w:bidi="fa-IR"/>
        </w:rPr>
        <w:t>ی</w:t>
      </w:r>
      <w:r w:rsidRPr="0060162A">
        <w:rPr>
          <w:rStyle w:val="Char3"/>
          <w:rtl/>
          <w:lang w:bidi="fa-IR"/>
        </w:rPr>
        <w:t>افته اند و بر</w:t>
      </w:r>
      <w:r w:rsidR="005B21A3">
        <w:rPr>
          <w:rStyle w:val="Char3"/>
          <w:rtl/>
          <w:lang w:bidi="fa-IR"/>
        </w:rPr>
        <w:t>ی</w:t>
      </w:r>
      <w:r w:rsidRPr="0060162A">
        <w:rPr>
          <w:rStyle w:val="Char3"/>
          <w:rtl/>
          <w:lang w:bidi="fa-IR"/>
        </w:rPr>
        <w:t>ء‌الذمه شده اند. بعض</w:t>
      </w:r>
      <w:r w:rsidR="005B21A3">
        <w:rPr>
          <w:rStyle w:val="Char3"/>
          <w:rtl/>
          <w:lang w:bidi="fa-IR"/>
        </w:rPr>
        <w:t>ی</w:t>
      </w:r>
      <w:r w:rsidRPr="0060162A">
        <w:rPr>
          <w:rStyle w:val="Char3"/>
          <w:rtl/>
          <w:lang w:bidi="fa-IR"/>
        </w:rPr>
        <w:t xml:space="preserve"> مال </w:t>
      </w:r>
      <w:r w:rsidR="005B21A3">
        <w:rPr>
          <w:rStyle w:val="Char3"/>
          <w:rtl/>
          <w:lang w:bidi="fa-IR"/>
        </w:rPr>
        <w:t>ی</w:t>
      </w:r>
      <w:r w:rsidRPr="0060162A">
        <w:rPr>
          <w:rStyle w:val="Char3"/>
          <w:rtl/>
          <w:lang w:bidi="fa-IR"/>
        </w:rPr>
        <w:t>ا پول بد [‌</w:t>
      </w:r>
      <w:r w:rsidR="005B21A3">
        <w:rPr>
          <w:rStyle w:val="Char3"/>
          <w:rtl/>
          <w:lang w:bidi="fa-IR"/>
        </w:rPr>
        <w:t>ی</w:t>
      </w:r>
      <w:r w:rsidRPr="0060162A">
        <w:rPr>
          <w:rStyle w:val="Char3"/>
          <w:rtl/>
          <w:lang w:bidi="fa-IR"/>
        </w:rPr>
        <w:t>عن</w:t>
      </w:r>
      <w:r w:rsidR="005B21A3">
        <w:rPr>
          <w:rStyle w:val="Char3"/>
          <w:rtl/>
          <w:lang w:bidi="fa-IR"/>
        </w:rPr>
        <w:t>ی</w:t>
      </w:r>
      <w:r w:rsidRPr="0060162A">
        <w:rPr>
          <w:rStyle w:val="Char3"/>
          <w:rtl/>
          <w:lang w:bidi="fa-IR"/>
        </w:rPr>
        <w:t xml:space="preserve"> نامرغوب؛ كم ع</w:t>
      </w:r>
      <w:r w:rsidR="005B21A3">
        <w:rPr>
          <w:rStyle w:val="Char3"/>
          <w:rtl/>
          <w:lang w:bidi="fa-IR"/>
        </w:rPr>
        <w:t>ی</w:t>
      </w:r>
      <w:r w:rsidRPr="0060162A">
        <w:rPr>
          <w:rStyle w:val="Char3"/>
          <w:rtl/>
          <w:lang w:bidi="fa-IR"/>
        </w:rPr>
        <w:t>ار] رابه جا</w:t>
      </w:r>
      <w:r w:rsidR="005B21A3">
        <w:rPr>
          <w:rStyle w:val="Char3"/>
          <w:rtl/>
          <w:lang w:bidi="fa-IR"/>
        </w:rPr>
        <w:t>ی</w:t>
      </w:r>
      <w:r w:rsidRPr="0060162A">
        <w:rPr>
          <w:rStyle w:val="Char3"/>
          <w:rtl/>
          <w:lang w:bidi="fa-IR"/>
        </w:rPr>
        <w:t xml:space="preserve"> مال و پول خوب</w:t>
      </w:r>
      <w:r w:rsidR="00101A36">
        <w:rPr>
          <w:rStyle w:val="Char3"/>
          <w:rtl/>
          <w:lang w:bidi="fa-IR"/>
        </w:rPr>
        <w:t xml:space="preserve"> می‌</w:t>
      </w:r>
      <w:r w:rsidRPr="0060162A">
        <w:rPr>
          <w:rStyle w:val="Char3"/>
          <w:rtl/>
          <w:lang w:bidi="fa-IR"/>
        </w:rPr>
        <w:t>دهند؛ بعض</w:t>
      </w:r>
      <w:r w:rsidR="005B21A3">
        <w:rPr>
          <w:rStyle w:val="Char3"/>
          <w:rtl/>
          <w:lang w:bidi="fa-IR"/>
        </w:rPr>
        <w:t>ی</w:t>
      </w:r>
      <w:r w:rsidRPr="0060162A">
        <w:rPr>
          <w:rStyle w:val="Char3"/>
          <w:rtl/>
          <w:lang w:bidi="fa-IR"/>
        </w:rPr>
        <w:t xml:space="preserve"> كس</w:t>
      </w:r>
      <w:r w:rsidR="005B21A3">
        <w:rPr>
          <w:rStyle w:val="Char3"/>
          <w:rtl/>
          <w:lang w:bidi="fa-IR"/>
        </w:rPr>
        <w:t>ی</w:t>
      </w:r>
      <w:r w:rsidRPr="0060162A">
        <w:rPr>
          <w:rStyle w:val="Char3"/>
          <w:rtl/>
          <w:lang w:bidi="fa-IR"/>
        </w:rPr>
        <w:t xml:space="preserve"> را كه بناست به او زكات داده شود در طول سال به كار</w:t>
      </w:r>
      <w:r w:rsidR="00101A36">
        <w:rPr>
          <w:rStyle w:val="Char3"/>
          <w:rtl/>
          <w:lang w:bidi="fa-IR"/>
        </w:rPr>
        <w:t xml:space="preserve"> می‌</w:t>
      </w:r>
      <w:r w:rsidRPr="0060162A">
        <w:rPr>
          <w:rStyle w:val="Char3"/>
          <w:rtl/>
          <w:lang w:bidi="fa-IR"/>
        </w:rPr>
        <w:t>كشند و پول</w:t>
      </w:r>
      <w:r w:rsidR="005B21A3">
        <w:rPr>
          <w:rStyle w:val="Char3"/>
          <w:rtl/>
          <w:lang w:bidi="fa-IR"/>
        </w:rPr>
        <w:t>ی</w:t>
      </w:r>
      <w:r w:rsidRPr="0060162A">
        <w:rPr>
          <w:rStyle w:val="Char3"/>
          <w:rtl/>
          <w:lang w:bidi="fa-IR"/>
        </w:rPr>
        <w:t xml:space="preserve"> را كه در واقع اجرت اوست به جا</w:t>
      </w:r>
      <w:r w:rsidR="005B21A3">
        <w:rPr>
          <w:rStyle w:val="Char3"/>
          <w:rtl/>
          <w:lang w:bidi="fa-IR"/>
        </w:rPr>
        <w:t>ی</w:t>
      </w:r>
      <w:r w:rsidRPr="0060162A">
        <w:rPr>
          <w:rStyle w:val="Char3"/>
          <w:rtl/>
          <w:lang w:bidi="fa-IR"/>
        </w:rPr>
        <w:t xml:space="preserve"> زكات</w:t>
      </w:r>
      <w:r w:rsidR="00101A36">
        <w:rPr>
          <w:rStyle w:val="Char3"/>
          <w:rtl/>
          <w:lang w:bidi="fa-IR"/>
        </w:rPr>
        <w:t xml:space="preserve"> می‌</w:t>
      </w:r>
      <w:r w:rsidRPr="0060162A">
        <w:rPr>
          <w:rStyle w:val="Char3"/>
          <w:rtl/>
          <w:lang w:bidi="fa-IR"/>
        </w:rPr>
        <w:t>پردازند؛ بعض</w:t>
      </w:r>
      <w:r w:rsidR="005B21A3">
        <w:rPr>
          <w:rStyle w:val="Char3"/>
          <w:rtl/>
          <w:lang w:bidi="fa-IR"/>
        </w:rPr>
        <w:t>ی</w:t>
      </w:r>
      <w:r w:rsidRPr="0060162A">
        <w:rPr>
          <w:rStyle w:val="Char3"/>
          <w:rtl/>
          <w:lang w:bidi="fa-IR"/>
        </w:rPr>
        <w:t xml:space="preserve"> هم هستند كه زكات واجب را درست و كامل</w:t>
      </w:r>
      <w:r w:rsidR="00101A36">
        <w:rPr>
          <w:rStyle w:val="Char3"/>
          <w:rtl/>
          <w:lang w:bidi="fa-IR"/>
        </w:rPr>
        <w:t xml:space="preserve"> می‌</w:t>
      </w:r>
      <w:r w:rsidRPr="0060162A">
        <w:rPr>
          <w:rStyle w:val="Char3"/>
          <w:rtl/>
          <w:lang w:bidi="fa-IR"/>
        </w:rPr>
        <w:t>دهند اما ش</w:t>
      </w:r>
      <w:r w:rsidR="005B21A3">
        <w:rPr>
          <w:rStyle w:val="Char3"/>
          <w:rtl/>
          <w:lang w:bidi="fa-IR"/>
        </w:rPr>
        <w:t>ی</w:t>
      </w:r>
      <w:r w:rsidRPr="0060162A">
        <w:rPr>
          <w:rStyle w:val="Char3"/>
          <w:rtl/>
          <w:lang w:bidi="fa-IR"/>
        </w:rPr>
        <w:t>طان وسوسه</w:t>
      </w:r>
      <w:r w:rsidR="00E573EC">
        <w:rPr>
          <w:rStyle w:val="Char3"/>
          <w:rtl/>
          <w:lang w:bidi="fa-IR"/>
        </w:rPr>
        <w:t xml:space="preserve">‌شان </w:t>
      </w:r>
      <w:r w:rsidR="00101A36">
        <w:rPr>
          <w:rStyle w:val="Char3"/>
          <w:rtl/>
          <w:lang w:bidi="fa-IR"/>
        </w:rPr>
        <w:t>می‌</w:t>
      </w:r>
      <w:r w:rsidRPr="0060162A">
        <w:rPr>
          <w:rStyle w:val="Char3"/>
          <w:rtl/>
          <w:lang w:bidi="fa-IR"/>
        </w:rPr>
        <w:t>كند كه هم</w:t>
      </w:r>
      <w:r w:rsidR="005B21A3">
        <w:rPr>
          <w:rStyle w:val="Char3"/>
          <w:rtl/>
          <w:lang w:bidi="fa-IR"/>
        </w:rPr>
        <w:t>ی</w:t>
      </w:r>
      <w:r w:rsidRPr="0060162A">
        <w:rPr>
          <w:rStyle w:val="Char3"/>
          <w:rtl/>
          <w:lang w:bidi="fa-IR"/>
        </w:rPr>
        <w:t>ن واجب تو را بس؛ و از ثواب صدق</w:t>
      </w:r>
      <w:r w:rsidR="009C63F6">
        <w:rPr>
          <w:rStyle w:val="Char3"/>
          <w:rtl/>
          <w:lang w:bidi="fa-IR"/>
        </w:rPr>
        <w:t>ه</w:t>
      </w:r>
      <w:r w:rsidRPr="0060162A">
        <w:rPr>
          <w:rStyle w:val="Char3"/>
          <w:rtl/>
          <w:lang w:bidi="fa-IR"/>
        </w:rPr>
        <w:t xml:space="preserve"> مستحب دادن محرومشان</w:t>
      </w:r>
      <w:r w:rsidR="00101A36">
        <w:rPr>
          <w:rStyle w:val="Char3"/>
          <w:rtl/>
          <w:lang w:bidi="fa-IR"/>
        </w:rPr>
        <w:t xml:space="preserve"> می‌</w:t>
      </w:r>
      <w:r w:rsidRPr="0060162A">
        <w:rPr>
          <w:rStyle w:val="Char3"/>
          <w:rtl/>
          <w:lang w:bidi="fa-IR"/>
        </w:rPr>
        <w:t>دارد؛ و آخر آن مال برا</w:t>
      </w:r>
      <w:r w:rsidR="005B21A3">
        <w:rPr>
          <w:rStyle w:val="Char3"/>
          <w:rtl/>
          <w:lang w:bidi="fa-IR"/>
        </w:rPr>
        <w:t>ی</w:t>
      </w:r>
      <w:r w:rsidRPr="0060162A">
        <w:rPr>
          <w:rStyle w:val="Char3"/>
          <w:rtl/>
          <w:lang w:bidi="fa-IR"/>
        </w:rPr>
        <w:t xml:space="preserve"> د</w:t>
      </w:r>
      <w:r w:rsidR="005B21A3">
        <w:rPr>
          <w:rStyle w:val="Char3"/>
          <w:rtl/>
          <w:lang w:bidi="fa-IR"/>
        </w:rPr>
        <w:t>ی</w:t>
      </w:r>
      <w:r w:rsidRPr="0060162A">
        <w:rPr>
          <w:rStyle w:val="Char3"/>
          <w:rtl/>
          <w:lang w:bidi="fa-IR"/>
        </w:rPr>
        <w:t>گران</w:t>
      </w:r>
      <w:r w:rsidR="00101A36">
        <w:rPr>
          <w:rStyle w:val="Char3"/>
          <w:rtl/>
          <w:lang w:bidi="fa-IR"/>
        </w:rPr>
        <w:t xml:space="preserve"> می‌</w:t>
      </w:r>
      <w:r w:rsidRPr="0060162A">
        <w:rPr>
          <w:rStyle w:val="Char3"/>
          <w:rtl/>
          <w:lang w:bidi="fa-IR"/>
        </w:rPr>
        <w:t>ماند! از ابن عباس نقل است كه گفته: اول بار كه سكه زدند ش</w:t>
      </w:r>
      <w:r w:rsidR="005B21A3">
        <w:rPr>
          <w:rStyle w:val="Char3"/>
          <w:rtl/>
          <w:lang w:bidi="fa-IR"/>
        </w:rPr>
        <w:t>ی</w:t>
      </w:r>
      <w:r w:rsidRPr="0060162A">
        <w:rPr>
          <w:rStyle w:val="Char3"/>
          <w:rtl/>
          <w:lang w:bidi="fa-IR"/>
        </w:rPr>
        <w:t>طان آن را برداشت و بوس</w:t>
      </w:r>
      <w:r w:rsidR="005B21A3">
        <w:rPr>
          <w:rStyle w:val="Char3"/>
          <w:rtl/>
          <w:lang w:bidi="fa-IR"/>
        </w:rPr>
        <w:t>ی</w:t>
      </w:r>
      <w:r w:rsidRPr="0060162A">
        <w:rPr>
          <w:rStyle w:val="Char3"/>
          <w:rtl/>
          <w:lang w:bidi="fa-IR"/>
        </w:rPr>
        <w:t>د و برچشم گذاشت و بر ناف مال</w:t>
      </w:r>
      <w:r w:rsidR="005B21A3">
        <w:rPr>
          <w:rStyle w:val="Char3"/>
          <w:rtl/>
          <w:lang w:bidi="fa-IR"/>
        </w:rPr>
        <w:t>ی</w:t>
      </w:r>
      <w:r w:rsidRPr="0060162A">
        <w:rPr>
          <w:rStyle w:val="Char3"/>
          <w:rtl/>
          <w:lang w:bidi="fa-IR"/>
        </w:rPr>
        <w:t>د وگفت: ‌«به وس</w:t>
      </w:r>
      <w:r w:rsidR="005B21A3">
        <w:rPr>
          <w:rStyle w:val="Char3"/>
          <w:rtl/>
          <w:lang w:bidi="fa-IR"/>
        </w:rPr>
        <w:t>ی</w:t>
      </w:r>
      <w:r w:rsidRPr="0060162A">
        <w:rPr>
          <w:rStyle w:val="Char3"/>
          <w:rtl/>
          <w:lang w:bidi="fa-IR"/>
        </w:rPr>
        <w:t>ل</w:t>
      </w:r>
      <w:r w:rsidR="009C63F6">
        <w:rPr>
          <w:rStyle w:val="Char3"/>
          <w:rtl/>
          <w:lang w:bidi="fa-IR"/>
        </w:rPr>
        <w:t>ه</w:t>
      </w:r>
      <w:r w:rsidRPr="0060162A">
        <w:rPr>
          <w:rStyle w:val="Char3"/>
          <w:rtl/>
          <w:lang w:bidi="fa-IR"/>
        </w:rPr>
        <w:t>‌ تو آدم</w:t>
      </w:r>
      <w:r w:rsidR="005B21A3">
        <w:rPr>
          <w:rStyle w:val="Char3"/>
          <w:rtl/>
          <w:lang w:bidi="fa-IR"/>
        </w:rPr>
        <w:t>ی</w:t>
      </w:r>
      <w:r w:rsidRPr="0060162A">
        <w:rPr>
          <w:rStyle w:val="Char3"/>
          <w:rtl/>
          <w:lang w:bidi="fa-IR"/>
        </w:rPr>
        <w:t>ان را به طغ</w:t>
      </w:r>
      <w:r w:rsidR="005B21A3">
        <w:rPr>
          <w:rStyle w:val="Char3"/>
          <w:rtl/>
          <w:lang w:bidi="fa-IR"/>
        </w:rPr>
        <w:t>ی</w:t>
      </w:r>
      <w:r w:rsidRPr="0060162A">
        <w:rPr>
          <w:rStyle w:val="Char3"/>
          <w:rtl/>
          <w:lang w:bidi="fa-IR"/>
        </w:rPr>
        <w:t>ان و كافر</w:t>
      </w:r>
      <w:r w:rsidR="005B21A3">
        <w:rPr>
          <w:rStyle w:val="Char3"/>
          <w:rtl/>
          <w:lang w:bidi="fa-IR"/>
        </w:rPr>
        <w:t>ی</w:t>
      </w:r>
      <w:r w:rsidRPr="0060162A">
        <w:rPr>
          <w:rStyle w:val="Char3"/>
          <w:rtl/>
          <w:lang w:bidi="fa-IR"/>
        </w:rPr>
        <w:t xml:space="preserve"> وا</w:t>
      </w:r>
      <w:r w:rsidR="00101A36">
        <w:rPr>
          <w:rStyle w:val="Char3"/>
          <w:rtl/>
          <w:lang w:bidi="fa-IR"/>
        </w:rPr>
        <w:t xml:space="preserve"> می‌</w:t>
      </w:r>
      <w:r w:rsidRPr="0060162A">
        <w:rPr>
          <w:rStyle w:val="Char3"/>
          <w:rtl/>
          <w:lang w:bidi="fa-IR"/>
        </w:rPr>
        <w:t>دارم» و ش</w:t>
      </w:r>
      <w:r w:rsidR="005B21A3">
        <w:rPr>
          <w:rStyle w:val="Char3"/>
          <w:rtl/>
          <w:lang w:bidi="fa-IR"/>
        </w:rPr>
        <w:t>ی</w:t>
      </w:r>
      <w:r w:rsidRPr="0060162A">
        <w:rPr>
          <w:rStyle w:val="Char3"/>
          <w:rtl/>
          <w:lang w:bidi="fa-IR"/>
        </w:rPr>
        <w:t>طان از آدم پولدوست ب</w:t>
      </w:r>
      <w:r w:rsidR="005B21A3">
        <w:rPr>
          <w:rStyle w:val="Char3"/>
          <w:rtl/>
          <w:lang w:bidi="fa-IR"/>
        </w:rPr>
        <w:t>ی</w:t>
      </w:r>
      <w:r w:rsidRPr="0060162A">
        <w:rPr>
          <w:rStyle w:val="Char3"/>
          <w:rtl/>
          <w:lang w:bidi="fa-IR"/>
        </w:rPr>
        <w:t>شتر خشنود است تا از ش</w:t>
      </w:r>
      <w:r w:rsidR="005B21A3">
        <w:rPr>
          <w:rStyle w:val="Char3"/>
          <w:rtl/>
          <w:lang w:bidi="fa-IR"/>
        </w:rPr>
        <w:t>ی</w:t>
      </w:r>
      <w:r w:rsidRPr="0060162A">
        <w:rPr>
          <w:rStyle w:val="Char3"/>
          <w:rtl/>
          <w:lang w:bidi="fa-IR"/>
        </w:rPr>
        <w:t>طان پرست! و هم از او نقل كرده اند كه گفت:‌ ش</w:t>
      </w:r>
      <w:r w:rsidR="005B21A3">
        <w:rPr>
          <w:rStyle w:val="Char3"/>
          <w:rtl/>
          <w:lang w:bidi="fa-IR"/>
        </w:rPr>
        <w:t>ی</w:t>
      </w:r>
      <w:r w:rsidRPr="0060162A">
        <w:rPr>
          <w:rStyle w:val="Char3"/>
          <w:rtl/>
          <w:lang w:bidi="fa-IR"/>
        </w:rPr>
        <w:t>طان به سراغ آدم</w:t>
      </w:r>
      <w:r w:rsidR="005B21A3">
        <w:rPr>
          <w:rStyle w:val="Char3"/>
          <w:rtl/>
          <w:lang w:bidi="fa-IR"/>
        </w:rPr>
        <w:t>ی</w:t>
      </w:r>
      <w:r w:rsidRPr="0060162A">
        <w:rPr>
          <w:rStyle w:val="Char3"/>
          <w:rtl/>
          <w:lang w:bidi="fa-IR"/>
        </w:rPr>
        <w:t>زاد</w:t>
      </w:r>
      <w:r w:rsidR="00101A36">
        <w:rPr>
          <w:rStyle w:val="Char3"/>
          <w:rtl/>
          <w:lang w:bidi="fa-IR"/>
        </w:rPr>
        <w:t xml:space="preserve"> می‌</w:t>
      </w:r>
      <w:r w:rsidRPr="0060162A">
        <w:rPr>
          <w:rStyle w:val="Char3"/>
          <w:rtl/>
          <w:lang w:bidi="fa-IR"/>
        </w:rPr>
        <w:t>آ</w:t>
      </w:r>
      <w:r w:rsidR="005B21A3">
        <w:rPr>
          <w:rStyle w:val="Char3"/>
          <w:rtl/>
          <w:lang w:bidi="fa-IR"/>
        </w:rPr>
        <w:t>ی</w:t>
      </w:r>
      <w:r w:rsidRPr="0060162A">
        <w:rPr>
          <w:rStyle w:val="Char3"/>
          <w:rtl/>
          <w:lang w:bidi="fa-IR"/>
        </w:rPr>
        <w:t>د و از هر راه وسوسه</w:t>
      </w:r>
      <w:r w:rsidR="00E573EC">
        <w:rPr>
          <w:rStyle w:val="Char3"/>
          <w:rtl/>
          <w:lang w:bidi="fa-IR"/>
        </w:rPr>
        <w:t xml:space="preserve">‌اش </w:t>
      </w:r>
      <w:r w:rsidR="00101A36">
        <w:rPr>
          <w:rStyle w:val="Char3"/>
          <w:rtl/>
          <w:lang w:bidi="fa-IR"/>
        </w:rPr>
        <w:t>می‌</w:t>
      </w:r>
      <w:r w:rsidRPr="0060162A">
        <w:rPr>
          <w:rStyle w:val="Char3"/>
          <w:rtl/>
          <w:lang w:bidi="fa-IR"/>
        </w:rPr>
        <w:t>كند وقت</w:t>
      </w:r>
      <w:r w:rsidR="005B21A3">
        <w:rPr>
          <w:rStyle w:val="Char3"/>
          <w:rtl/>
          <w:lang w:bidi="fa-IR"/>
        </w:rPr>
        <w:t>ی</w:t>
      </w:r>
      <w:r w:rsidRPr="0060162A">
        <w:rPr>
          <w:rStyle w:val="Char3"/>
          <w:rtl/>
          <w:lang w:bidi="fa-IR"/>
        </w:rPr>
        <w:t xml:space="preserve"> عاجز شد</w:t>
      </w:r>
      <w:r w:rsidR="00101A36">
        <w:rPr>
          <w:rStyle w:val="Char3"/>
          <w:rtl/>
          <w:lang w:bidi="fa-IR"/>
        </w:rPr>
        <w:t xml:space="preserve"> می‌</w:t>
      </w:r>
      <w:r w:rsidRPr="0060162A">
        <w:rPr>
          <w:rStyle w:val="Char3"/>
          <w:rtl/>
          <w:lang w:bidi="fa-IR"/>
        </w:rPr>
        <w:t>رود رو</w:t>
      </w:r>
      <w:r w:rsidR="005B21A3">
        <w:rPr>
          <w:rStyle w:val="Char3"/>
          <w:rtl/>
          <w:lang w:bidi="fa-IR"/>
        </w:rPr>
        <w:t>ی</w:t>
      </w:r>
      <w:r w:rsidRPr="0060162A">
        <w:rPr>
          <w:rStyle w:val="Char3"/>
          <w:rtl/>
          <w:lang w:bidi="fa-IR"/>
        </w:rPr>
        <w:t xml:space="preserve"> پولها</w:t>
      </w:r>
      <w:r w:rsidR="005B21A3">
        <w:rPr>
          <w:rStyle w:val="Char3"/>
          <w:rtl/>
          <w:lang w:bidi="fa-IR"/>
        </w:rPr>
        <w:t>ی</w:t>
      </w:r>
      <w:r w:rsidRPr="0060162A">
        <w:rPr>
          <w:rStyle w:val="Char3"/>
          <w:rtl/>
          <w:lang w:bidi="fa-IR"/>
        </w:rPr>
        <w:t xml:space="preserve"> و</w:t>
      </w:r>
      <w:r w:rsidR="005B21A3">
        <w:rPr>
          <w:rStyle w:val="Char3"/>
          <w:rtl/>
          <w:lang w:bidi="fa-IR"/>
        </w:rPr>
        <w:t>ی</w:t>
      </w:r>
      <w:r w:rsidR="00101A36">
        <w:rPr>
          <w:rStyle w:val="Char3"/>
          <w:rtl/>
          <w:lang w:bidi="fa-IR"/>
        </w:rPr>
        <w:t xml:space="preserve"> می‌</w:t>
      </w:r>
      <w:r w:rsidRPr="0060162A">
        <w:rPr>
          <w:rStyle w:val="Char3"/>
          <w:rtl/>
          <w:lang w:bidi="fa-IR"/>
        </w:rPr>
        <w:t>خوابد و</w:t>
      </w:r>
      <w:r w:rsidR="00101A36">
        <w:rPr>
          <w:rStyle w:val="Char3"/>
          <w:rtl/>
          <w:lang w:bidi="fa-IR"/>
        </w:rPr>
        <w:t xml:space="preserve"> نمی‌</w:t>
      </w:r>
      <w:r w:rsidRPr="0060162A">
        <w:rPr>
          <w:rStyle w:val="Char3"/>
          <w:rtl/>
          <w:lang w:bidi="fa-IR"/>
        </w:rPr>
        <w:t>گذارد انفاق نما</w:t>
      </w:r>
      <w:r w:rsidR="005B21A3">
        <w:rPr>
          <w:rStyle w:val="Char3"/>
          <w:rtl/>
          <w:lang w:bidi="fa-IR"/>
        </w:rPr>
        <w:t>ی</w:t>
      </w:r>
      <w:r w:rsidRPr="0060162A">
        <w:rPr>
          <w:rStyle w:val="Char3"/>
          <w:rtl/>
          <w:lang w:bidi="fa-IR"/>
        </w:rPr>
        <w:t xml:space="preserve">د. </w:t>
      </w:r>
    </w:p>
    <w:p w:rsidR="009C6881" w:rsidRPr="0060162A" w:rsidRDefault="009C6881" w:rsidP="0060162A">
      <w:pPr>
        <w:tabs>
          <w:tab w:val="left" w:pos="2726"/>
        </w:tabs>
        <w:spacing w:line="250" w:lineRule="auto"/>
        <w:ind w:firstLine="284"/>
        <w:jc w:val="both"/>
        <w:rPr>
          <w:rStyle w:val="Char3"/>
          <w:rtl/>
          <w:lang w:bidi="fa-IR"/>
        </w:rPr>
      </w:pPr>
      <w:r w:rsidRPr="00603A03">
        <w:rPr>
          <w:rStyle w:val="Char4"/>
          <w:rtl/>
        </w:rPr>
        <w:t>سوم</w:t>
      </w:r>
      <w:r w:rsidRPr="0060162A">
        <w:rPr>
          <w:rStyle w:val="Char3"/>
          <w:rtl/>
          <w:lang w:bidi="fa-IR"/>
        </w:rPr>
        <w:t xml:space="preserve"> ا</w:t>
      </w:r>
      <w:r w:rsidR="005B21A3">
        <w:rPr>
          <w:rStyle w:val="Char3"/>
          <w:rtl/>
          <w:lang w:bidi="fa-IR"/>
        </w:rPr>
        <w:t>ی</w:t>
      </w:r>
      <w:r w:rsidRPr="0060162A">
        <w:rPr>
          <w:rStyle w:val="Char3"/>
          <w:rtl/>
          <w:lang w:bidi="fa-IR"/>
        </w:rPr>
        <w:t>نكه- فراوان</w:t>
      </w:r>
      <w:r w:rsidR="005B21A3">
        <w:rPr>
          <w:rStyle w:val="Char3"/>
          <w:rtl/>
          <w:lang w:bidi="fa-IR"/>
        </w:rPr>
        <w:t>ی</w:t>
      </w:r>
      <w:r w:rsidRPr="0060162A">
        <w:rPr>
          <w:rStyle w:val="Char3"/>
          <w:rtl/>
          <w:lang w:bidi="fa-IR"/>
        </w:rPr>
        <w:t xml:space="preserve"> مال را فض</w:t>
      </w:r>
      <w:r w:rsidR="005B21A3">
        <w:rPr>
          <w:rStyle w:val="Char3"/>
          <w:rtl/>
          <w:lang w:bidi="fa-IR"/>
        </w:rPr>
        <w:t>ی</w:t>
      </w:r>
      <w:r w:rsidRPr="0060162A">
        <w:rPr>
          <w:rStyle w:val="Char3"/>
          <w:rtl/>
          <w:lang w:bidi="fa-IR"/>
        </w:rPr>
        <w:t>لت</w:t>
      </w:r>
      <w:r w:rsidR="005B21A3">
        <w:rPr>
          <w:rStyle w:val="Char3"/>
          <w:rtl/>
          <w:lang w:bidi="fa-IR"/>
        </w:rPr>
        <w:t>ی</w:t>
      </w:r>
      <w:r w:rsidR="00101A36">
        <w:rPr>
          <w:rStyle w:val="Char3"/>
          <w:rtl/>
          <w:lang w:bidi="fa-IR"/>
        </w:rPr>
        <w:t xml:space="preserve"> می‌</w:t>
      </w:r>
      <w:r w:rsidRPr="0060162A">
        <w:rPr>
          <w:rStyle w:val="Char3"/>
          <w:rtl/>
          <w:lang w:bidi="fa-IR"/>
        </w:rPr>
        <w:t>پندارند و غن</w:t>
      </w:r>
      <w:r w:rsidR="005B21A3">
        <w:rPr>
          <w:rStyle w:val="Char3"/>
          <w:rtl/>
          <w:lang w:bidi="fa-IR"/>
        </w:rPr>
        <w:t>ی</w:t>
      </w:r>
      <w:r w:rsidRPr="0060162A">
        <w:rPr>
          <w:rStyle w:val="Char3"/>
          <w:rtl/>
          <w:lang w:bidi="fa-IR"/>
        </w:rPr>
        <w:t xml:space="preserve"> را برتر از فق</w:t>
      </w:r>
      <w:r w:rsidR="005B21A3">
        <w:rPr>
          <w:rStyle w:val="Char3"/>
          <w:rtl/>
          <w:lang w:bidi="fa-IR"/>
        </w:rPr>
        <w:t>ی</w:t>
      </w:r>
      <w:r w:rsidRPr="0060162A">
        <w:rPr>
          <w:rStyle w:val="Char3"/>
          <w:rtl/>
          <w:lang w:bidi="fa-IR"/>
        </w:rPr>
        <w:t>ر</w:t>
      </w:r>
      <w:r w:rsidR="00101A36">
        <w:rPr>
          <w:rStyle w:val="Char3"/>
          <w:rtl/>
          <w:lang w:bidi="fa-IR"/>
        </w:rPr>
        <w:t xml:space="preserve"> می‌</w:t>
      </w:r>
      <w:r w:rsidRPr="0060162A">
        <w:rPr>
          <w:rStyle w:val="Char3"/>
          <w:rtl/>
          <w:lang w:bidi="fa-IR"/>
        </w:rPr>
        <w:t>انگارند. حال آنكه مال (نقره و طلا و جواهر) سنگ</w:t>
      </w:r>
      <w:r w:rsidR="005B21A3">
        <w:rPr>
          <w:rStyle w:val="Char3"/>
          <w:rtl/>
          <w:lang w:bidi="fa-IR"/>
        </w:rPr>
        <w:t>ی</w:t>
      </w:r>
      <w:r w:rsidRPr="0060162A">
        <w:rPr>
          <w:rStyle w:val="Char3"/>
          <w:rtl/>
          <w:lang w:bidi="fa-IR"/>
        </w:rPr>
        <w:t xml:space="preserve"> ب</w:t>
      </w:r>
      <w:r w:rsidR="005B21A3">
        <w:rPr>
          <w:rStyle w:val="Char3"/>
          <w:rtl/>
          <w:lang w:bidi="fa-IR"/>
        </w:rPr>
        <w:t>ی</w:t>
      </w:r>
      <w:r w:rsidRPr="0060162A">
        <w:rPr>
          <w:rStyle w:val="Char3"/>
          <w:rtl/>
          <w:lang w:bidi="fa-IR"/>
        </w:rPr>
        <w:t>ش ن</w:t>
      </w:r>
      <w:r w:rsidR="005B21A3">
        <w:rPr>
          <w:rStyle w:val="Char3"/>
          <w:rtl/>
          <w:lang w:bidi="fa-IR"/>
        </w:rPr>
        <w:t>ی</w:t>
      </w:r>
      <w:r w:rsidRPr="0060162A">
        <w:rPr>
          <w:rStyle w:val="Char3"/>
          <w:rtl/>
          <w:lang w:bidi="fa-IR"/>
        </w:rPr>
        <w:t>ست و فضا</w:t>
      </w:r>
      <w:r w:rsidR="005B21A3">
        <w:rPr>
          <w:rStyle w:val="Char3"/>
          <w:rtl/>
          <w:lang w:bidi="fa-IR"/>
        </w:rPr>
        <w:t>ی</w:t>
      </w:r>
      <w:r w:rsidRPr="0060162A">
        <w:rPr>
          <w:rStyle w:val="Char3"/>
          <w:rtl/>
          <w:lang w:bidi="fa-IR"/>
        </w:rPr>
        <w:t>ل در درون انسان با</w:t>
      </w:r>
      <w:r w:rsidR="005B21A3">
        <w:rPr>
          <w:rStyle w:val="Char3"/>
          <w:rtl/>
          <w:lang w:bidi="fa-IR"/>
        </w:rPr>
        <w:t>ی</w:t>
      </w:r>
      <w:r w:rsidRPr="0060162A">
        <w:rPr>
          <w:rStyle w:val="Char3"/>
          <w:rtl/>
          <w:lang w:bidi="fa-IR"/>
        </w:rPr>
        <w:t>د باشد و توانگر</w:t>
      </w:r>
      <w:r w:rsidR="005B21A3">
        <w:rPr>
          <w:rStyle w:val="Char3"/>
          <w:rtl/>
          <w:lang w:bidi="fa-IR"/>
        </w:rPr>
        <w:t>ی</w:t>
      </w:r>
      <w:r w:rsidRPr="0060162A">
        <w:rPr>
          <w:rStyle w:val="Char3"/>
          <w:rtl/>
          <w:lang w:bidi="fa-IR"/>
        </w:rPr>
        <w:t xml:space="preserve"> راست</w:t>
      </w:r>
      <w:r w:rsidR="005B21A3">
        <w:rPr>
          <w:rStyle w:val="Char3"/>
          <w:rtl/>
          <w:lang w:bidi="fa-IR"/>
        </w:rPr>
        <w:t>ی</w:t>
      </w:r>
      <w:r w:rsidRPr="0060162A">
        <w:rPr>
          <w:rStyle w:val="Char3"/>
          <w:rtl/>
          <w:lang w:bidi="fa-IR"/>
        </w:rPr>
        <w:t>ن در غنا</w:t>
      </w:r>
      <w:r w:rsidR="005B21A3">
        <w:rPr>
          <w:rStyle w:val="Char3"/>
          <w:rtl/>
          <w:lang w:bidi="fa-IR"/>
        </w:rPr>
        <w:t>ی</w:t>
      </w:r>
      <w:r w:rsidRPr="0060162A">
        <w:rPr>
          <w:rStyle w:val="Char3"/>
          <w:rtl/>
          <w:lang w:bidi="fa-IR"/>
        </w:rPr>
        <w:t xml:space="preserve"> روح</w:t>
      </w:r>
      <w:r w:rsidR="005B21A3">
        <w:rPr>
          <w:rStyle w:val="Char3"/>
          <w:rtl/>
          <w:lang w:bidi="fa-IR"/>
        </w:rPr>
        <w:t>ی</w:t>
      </w:r>
      <w:r w:rsidRPr="0060162A">
        <w:rPr>
          <w:rStyle w:val="Char3"/>
          <w:rtl/>
          <w:lang w:bidi="fa-IR"/>
        </w:rPr>
        <w:t xml:space="preserve"> است. </w:t>
      </w:r>
    </w:p>
    <w:p w:rsidR="009C6881" w:rsidRPr="0060162A" w:rsidRDefault="009C6881" w:rsidP="00526AAC">
      <w:pPr>
        <w:tabs>
          <w:tab w:val="left" w:pos="2726"/>
        </w:tabs>
        <w:spacing w:line="250" w:lineRule="auto"/>
        <w:ind w:firstLine="284"/>
        <w:jc w:val="both"/>
        <w:rPr>
          <w:rStyle w:val="Char3"/>
          <w:rtl/>
          <w:lang w:bidi="fa-IR"/>
        </w:rPr>
      </w:pPr>
      <w:r w:rsidRPr="00603A03">
        <w:rPr>
          <w:rStyle w:val="Char4"/>
          <w:rtl/>
        </w:rPr>
        <w:t>چهارم</w:t>
      </w:r>
      <w:r w:rsidRPr="0060162A">
        <w:rPr>
          <w:rStyle w:val="Char3"/>
          <w:rtl/>
          <w:lang w:bidi="fa-IR"/>
        </w:rPr>
        <w:t xml:space="preserve"> ا</w:t>
      </w:r>
      <w:r w:rsidR="005B21A3">
        <w:rPr>
          <w:rStyle w:val="Char3"/>
          <w:rtl/>
          <w:lang w:bidi="fa-IR"/>
        </w:rPr>
        <w:t>ی</w:t>
      </w:r>
      <w:r w:rsidRPr="0060162A">
        <w:rPr>
          <w:rStyle w:val="Char3"/>
          <w:rtl/>
          <w:lang w:bidi="fa-IR"/>
        </w:rPr>
        <w:t>نكه- مال را به اسراف خرج</w:t>
      </w:r>
      <w:r w:rsidR="00101A36">
        <w:rPr>
          <w:rStyle w:val="Char3"/>
          <w:rtl/>
          <w:lang w:bidi="fa-IR"/>
        </w:rPr>
        <w:t xml:space="preserve"> می‌</w:t>
      </w:r>
      <w:r w:rsidRPr="0060162A">
        <w:rPr>
          <w:rStyle w:val="Char3"/>
          <w:rtl/>
          <w:lang w:bidi="fa-IR"/>
        </w:rPr>
        <w:t>كنند، مثل ساختمانها</w:t>
      </w:r>
      <w:r w:rsidR="005B21A3">
        <w:rPr>
          <w:rStyle w:val="Char3"/>
          <w:rtl/>
          <w:lang w:bidi="fa-IR"/>
        </w:rPr>
        <w:t>ی</w:t>
      </w:r>
      <w:r w:rsidRPr="0060162A">
        <w:rPr>
          <w:rStyle w:val="Char3"/>
          <w:rtl/>
          <w:lang w:bidi="fa-IR"/>
        </w:rPr>
        <w:t xml:space="preserve"> افزون بر ن</w:t>
      </w:r>
      <w:r w:rsidR="005B21A3">
        <w:rPr>
          <w:rStyle w:val="Char3"/>
          <w:rtl/>
          <w:lang w:bidi="fa-IR"/>
        </w:rPr>
        <w:t>ی</w:t>
      </w:r>
      <w:r w:rsidRPr="0060162A">
        <w:rPr>
          <w:rStyle w:val="Char3"/>
          <w:rtl/>
          <w:lang w:bidi="fa-IR"/>
        </w:rPr>
        <w:t>از و آراستن و نقاش</w:t>
      </w:r>
      <w:r w:rsidR="005B21A3">
        <w:rPr>
          <w:rStyle w:val="Char3"/>
          <w:rtl/>
          <w:lang w:bidi="fa-IR"/>
        </w:rPr>
        <w:t>ی</w:t>
      </w:r>
      <w:r w:rsidRPr="0060162A">
        <w:rPr>
          <w:rStyle w:val="Char3"/>
          <w:rtl/>
          <w:lang w:bidi="fa-IR"/>
        </w:rPr>
        <w:t xml:space="preserve"> در و د</w:t>
      </w:r>
      <w:r w:rsidR="005B21A3">
        <w:rPr>
          <w:rStyle w:val="Char3"/>
          <w:rtl/>
          <w:lang w:bidi="fa-IR"/>
        </w:rPr>
        <w:t>ی</w:t>
      </w:r>
      <w:r w:rsidRPr="0060162A">
        <w:rPr>
          <w:rStyle w:val="Char3"/>
          <w:rtl/>
          <w:lang w:bidi="fa-IR"/>
        </w:rPr>
        <w:t>وار خانه و ح</w:t>
      </w:r>
      <w:r w:rsidR="005B21A3">
        <w:rPr>
          <w:rStyle w:val="Char3"/>
          <w:rtl/>
          <w:lang w:bidi="fa-IR"/>
        </w:rPr>
        <w:t>ی</w:t>
      </w:r>
      <w:r w:rsidRPr="0060162A">
        <w:rPr>
          <w:rStyle w:val="Char3"/>
          <w:rtl/>
          <w:lang w:bidi="fa-IR"/>
        </w:rPr>
        <w:t>اط، ون</w:t>
      </w:r>
      <w:r w:rsidR="005B21A3">
        <w:rPr>
          <w:rStyle w:val="Char3"/>
          <w:rtl/>
          <w:lang w:bidi="fa-IR"/>
        </w:rPr>
        <w:t>ی</w:t>
      </w:r>
      <w:r w:rsidRPr="0060162A">
        <w:rPr>
          <w:rStyle w:val="Char3"/>
          <w:rtl/>
          <w:lang w:bidi="fa-IR"/>
        </w:rPr>
        <w:t>ز پوش</w:t>
      </w:r>
      <w:r w:rsidR="005B21A3">
        <w:rPr>
          <w:rStyle w:val="Char3"/>
          <w:rtl/>
          <w:lang w:bidi="fa-IR"/>
        </w:rPr>
        <w:t>ی</w:t>
      </w:r>
      <w:r w:rsidRPr="0060162A">
        <w:rPr>
          <w:rStyle w:val="Char3"/>
          <w:rtl/>
          <w:lang w:bidi="fa-IR"/>
        </w:rPr>
        <w:t>دن جامه</w:t>
      </w:r>
      <w:r w:rsidR="00101A36">
        <w:rPr>
          <w:rStyle w:val="Char3"/>
          <w:rtl/>
          <w:lang w:bidi="fa-IR"/>
        </w:rPr>
        <w:t>‌ها</w:t>
      </w:r>
      <w:r w:rsidR="005B21A3">
        <w:rPr>
          <w:rStyle w:val="Char3"/>
          <w:rtl/>
          <w:lang w:bidi="fa-IR"/>
        </w:rPr>
        <w:t>ی</w:t>
      </w:r>
      <w:r w:rsidRPr="0060162A">
        <w:rPr>
          <w:rStyle w:val="Char3"/>
          <w:rtl/>
          <w:lang w:bidi="fa-IR"/>
        </w:rPr>
        <w:t xml:space="preserve"> گرانبها كه شخص را به سرگران</w:t>
      </w:r>
      <w:r w:rsidR="005B21A3">
        <w:rPr>
          <w:rStyle w:val="Char3"/>
          <w:rtl/>
          <w:lang w:bidi="fa-IR"/>
        </w:rPr>
        <w:t>ی</w:t>
      </w:r>
      <w:r w:rsidRPr="0060162A">
        <w:rPr>
          <w:rStyle w:val="Char3"/>
          <w:rtl/>
          <w:lang w:bidi="fa-IR"/>
        </w:rPr>
        <w:t xml:space="preserve"> و خود بزرگ ب</w:t>
      </w:r>
      <w:r w:rsidR="005B21A3">
        <w:rPr>
          <w:rStyle w:val="Char3"/>
          <w:rtl/>
          <w:lang w:bidi="fa-IR"/>
        </w:rPr>
        <w:t>ی</w:t>
      </w:r>
      <w:r w:rsidRPr="0060162A">
        <w:rPr>
          <w:rStyle w:val="Char3"/>
          <w:rtl/>
          <w:lang w:bidi="fa-IR"/>
        </w:rPr>
        <w:t>ن</w:t>
      </w:r>
      <w:r w:rsidR="005B21A3">
        <w:rPr>
          <w:rStyle w:val="Char3"/>
          <w:rtl/>
          <w:lang w:bidi="fa-IR"/>
        </w:rPr>
        <w:t>ی</w:t>
      </w:r>
      <w:r w:rsidRPr="0060162A">
        <w:rPr>
          <w:rStyle w:val="Char3"/>
          <w:rtl/>
          <w:lang w:bidi="fa-IR"/>
        </w:rPr>
        <w:t xml:space="preserve"> بكشاند، </w:t>
      </w:r>
      <w:r w:rsidR="005B21A3">
        <w:rPr>
          <w:rStyle w:val="Char3"/>
          <w:rtl/>
          <w:lang w:bidi="fa-IR"/>
        </w:rPr>
        <w:t>ی</w:t>
      </w:r>
      <w:r w:rsidRPr="0060162A">
        <w:rPr>
          <w:rStyle w:val="Char3"/>
          <w:rtl/>
          <w:lang w:bidi="fa-IR"/>
        </w:rPr>
        <w:t>ا ولخرج</w:t>
      </w:r>
      <w:r w:rsidR="005B21A3">
        <w:rPr>
          <w:rStyle w:val="Char3"/>
          <w:rtl/>
          <w:lang w:bidi="fa-IR"/>
        </w:rPr>
        <w:t>ی</w:t>
      </w:r>
      <w:r w:rsidRPr="0060162A">
        <w:rPr>
          <w:rStyle w:val="Char3"/>
          <w:rtl/>
          <w:lang w:bidi="fa-IR"/>
        </w:rPr>
        <w:t xml:space="preserve"> و ر</w:t>
      </w:r>
      <w:r w:rsidR="005B21A3">
        <w:rPr>
          <w:rStyle w:val="Char3"/>
          <w:rtl/>
          <w:lang w:bidi="fa-IR"/>
        </w:rPr>
        <w:t>ی</w:t>
      </w:r>
      <w:r w:rsidRPr="0060162A">
        <w:rPr>
          <w:rStyle w:val="Char3"/>
          <w:rtl/>
          <w:lang w:bidi="fa-IR"/>
        </w:rPr>
        <w:t>خت و پاش در خوردن</w:t>
      </w:r>
      <w:r w:rsidR="005B21A3">
        <w:rPr>
          <w:rStyle w:val="Char3"/>
          <w:rtl/>
          <w:lang w:bidi="fa-IR"/>
        </w:rPr>
        <w:t>ی</w:t>
      </w:r>
      <w:r w:rsidRPr="0060162A">
        <w:rPr>
          <w:rStyle w:val="Char3"/>
          <w:rtl/>
          <w:lang w:bidi="fa-IR"/>
        </w:rPr>
        <w:t>ها؛ و ا</w:t>
      </w:r>
      <w:r w:rsidR="005B21A3">
        <w:rPr>
          <w:rStyle w:val="Char3"/>
          <w:rtl/>
          <w:lang w:bidi="fa-IR"/>
        </w:rPr>
        <w:t>ی</w:t>
      </w:r>
      <w:r w:rsidRPr="0060162A">
        <w:rPr>
          <w:rStyle w:val="Char3"/>
          <w:rtl/>
          <w:lang w:bidi="fa-IR"/>
        </w:rPr>
        <w:t>ن همه بالأخره از حرام و مكروه خال</w:t>
      </w:r>
      <w:r w:rsidR="005B21A3">
        <w:rPr>
          <w:rStyle w:val="Char3"/>
          <w:rtl/>
          <w:lang w:bidi="fa-IR"/>
        </w:rPr>
        <w:t>ی</w:t>
      </w:r>
      <w:r w:rsidR="00101A36">
        <w:rPr>
          <w:rStyle w:val="Char3"/>
          <w:rtl/>
          <w:lang w:bidi="fa-IR"/>
        </w:rPr>
        <w:t xml:space="preserve"> نمی‌</w:t>
      </w:r>
      <w:r w:rsidRPr="0060162A">
        <w:rPr>
          <w:rStyle w:val="Char3"/>
          <w:rtl/>
          <w:lang w:bidi="fa-IR"/>
        </w:rPr>
        <w:t>تواند باشد و نبا</w:t>
      </w:r>
      <w:r w:rsidR="005B21A3">
        <w:rPr>
          <w:rStyle w:val="Char3"/>
          <w:rtl/>
          <w:lang w:bidi="fa-IR"/>
        </w:rPr>
        <w:t>ی</w:t>
      </w:r>
      <w:r w:rsidRPr="0060162A">
        <w:rPr>
          <w:rStyle w:val="Char3"/>
          <w:rtl/>
          <w:lang w:bidi="fa-IR"/>
        </w:rPr>
        <w:t>د باشد و با</w:t>
      </w:r>
      <w:r w:rsidR="005B21A3">
        <w:rPr>
          <w:rStyle w:val="Char3"/>
          <w:rtl/>
          <w:lang w:bidi="fa-IR"/>
        </w:rPr>
        <w:t>ی</w:t>
      </w:r>
      <w:r w:rsidRPr="0060162A">
        <w:rPr>
          <w:rStyle w:val="Char3"/>
          <w:rtl/>
          <w:lang w:bidi="fa-IR"/>
        </w:rPr>
        <w:t>د نزد خدا جواب بگو</w:t>
      </w:r>
      <w:r w:rsidR="005B21A3">
        <w:rPr>
          <w:rStyle w:val="Char3"/>
          <w:rtl/>
          <w:lang w:bidi="fa-IR"/>
        </w:rPr>
        <w:t>ی</w:t>
      </w:r>
      <w:r w:rsidRPr="0060162A">
        <w:rPr>
          <w:rStyle w:val="Char3"/>
          <w:rtl/>
          <w:lang w:bidi="fa-IR"/>
        </w:rPr>
        <w:t>د. چنانكه از پ</w:t>
      </w:r>
      <w:r w:rsidR="005B21A3">
        <w:rPr>
          <w:rStyle w:val="Char3"/>
          <w:rtl/>
          <w:lang w:bidi="fa-IR"/>
        </w:rPr>
        <w:t>ی</w:t>
      </w:r>
      <w:r w:rsidRPr="0060162A">
        <w:rPr>
          <w:rStyle w:val="Char3"/>
          <w:rtl/>
          <w:lang w:bidi="fa-IR"/>
        </w:rPr>
        <w:t xml:space="preserve">غمبر </w:t>
      </w:r>
      <w:r w:rsidR="00526AAC">
        <w:rPr>
          <w:rStyle w:val="Char3"/>
          <w:lang w:bidi="fa-IR"/>
        </w:rPr>
        <w:sym w:font="AGA Arabesque" w:char="F072"/>
      </w:r>
      <w:r w:rsidRPr="0060162A">
        <w:rPr>
          <w:rStyle w:val="Char3"/>
          <w:rtl/>
          <w:lang w:bidi="fa-IR"/>
        </w:rPr>
        <w:t xml:space="preserve"> روا</w:t>
      </w:r>
      <w:r w:rsidR="005B21A3">
        <w:rPr>
          <w:rStyle w:val="Char3"/>
          <w:rtl/>
          <w:lang w:bidi="fa-IR"/>
        </w:rPr>
        <w:t>ی</w:t>
      </w:r>
      <w:r w:rsidRPr="0060162A">
        <w:rPr>
          <w:rStyle w:val="Char3"/>
          <w:rtl/>
          <w:lang w:bidi="fa-IR"/>
        </w:rPr>
        <w:t>ت است كه فرمود:‌ «ا</w:t>
      </w:r>
      <w:r w:rsidR="005B21A3">
        <w:rPr>
          <w:rStyle w:val="Char3"/>
          <w:rtl/>
          <w:lang w:bidi="fa-IR"/>
        </w:rPr>
        <w:t>ی</w:t>
      </w:r>
      <w:r w:rsidRPr="0060162A">
        <w:rPr>
          <w:rStyle w:val="Char3"/>
          <w:rtl/>
          <w:lang w:bidi="fa-IR"/>
        </w:rPr>
        <w:t xml:space="preserve"> آدم</w:t>
      </w:r>
      <w:r w:rsidR="005B21A3">
        <w:rPr>
          <w:rStyle w:val="Char3"/>
          <w:rtl/>
          <w:lang w:bidi="fa-IR"/>
        </w:rPr>
        <w:t>ی</w:t>
      </w:r>
      <w:r w:rsidRPr="0060162A">
        <w:rPr>
          <w:rStyle w:val="Char3"/>
          <w:rtl/>
          <w:lang w:bidi="fa-IR"/>
        </w:rPr>
        <w:t>زاده، به روز ق</w:t>
      </w:r>
      <w:r w:rsidR="005B21A3">
        <w:rPr>
          <w:rStyle w:val="Char3"/>
          <w:rtl/>
          <w:lang w:bidi="fa-IR"/>
        </w:rPr>
        <w:t>ی</w:t>
      </w:r>
      <w:r w:rsidRPr="0060162A">
        <w:rPr>
          <w:rStyle w:val="Char3"/>
          <w:rtl/>
          <w:lang w:bidi="fa-IR"/>
        </w:rPr>
        <w:t>امت، سر پا در پ</w:t>
      </w:r>
      <w:r w:rsidR="005B21A3">
        <w:rPr>
          <w:rStyle w:val="Char3"/>
          <w:rtl/>
          <w:lang w:bidi="fa-IR"/>
        </w:rPr>
        <w:t>ی</w:t>
      </w:r>
      <w:r w:rsidRPr="0060162A">
        <w:rPr>
          <w:rStyle w:val="Char3"/>
          <w:rtl/>
          <w:lang w:bidi="fa-IR"/>
        </w:rPr>
        <w:t>شگاه خدا نگهت</w:t>
      </w:r>
      <w:r w:rsidR="00101A36">
        <w:rPr>
          <w:rStyle w:val="Char3"/>
          <w:rtl/>
          <w:lang w:bidi="fa-IR"/>
        </w:rPr>
        <w:t xml:space="preserve"> می‌</w:t>
      </w:r>
      <w:r w:rsidRPr="0060162A">
        <w:rPr>
          <w:rStyle w:val="Char3"/>
          <w:rtl/>
          <w:lang w:bidi="fa-IR"/>
        </w:rPr>
        <w:t>دارند تا بپرسند:‌ عمرت را در چه چ</w:t>
      </w:r>
      <w:r w:rsidR="005B21A3">
        <w:rPr>
          <w:rStyle w:val="Char3"/>
          <w:rtl/>
          <w:lang w:bidi="fa-IR"/>
        </w:rPr>
        <w:t>ی</w:t>
      </w:r>
      <w:r w:rsidRPr="0060162A">
        <w:rPr>
          <w:rStyle w:val="Char3"/>
          <w:rtl/>
          <w:lang w:bidi="fa-IR"/>
        </w:rPr>
        <w:t>ز صرف كرده ا</w:t>
      </w:r>
      <w:r w:rsidR="005B21A3">
        <w:rPr>
          <w:rStyle w:val="Char3"/>
          <w:rtl/>
          <w:lang w:bidi="fa-IR"/>
        </w:rPr>
        <w:t>ی</w:t>
      </w:r>
      <w:r w:rsidRPr="0060162A">
        <w:rPr>
          <w:rStyle w:val="Char3"/>
          <w:rtl/>
          <w:lang w:bidi="fa-IR"/>
        </w:rPr>
        <w:t>؟ تنت را چگونه و برا</w:t>
      </w:r>
      <w:r w:rsidR="005B21A3">
        <w:rPr>
          <w:rStyle w:val="Char3"/>
          <w:rtl/>
          <w:lang w:bidi="fa-IR"/>
        </w:rPr>
        <w:t>ی</w:t>
      </w:r>
      <w:r w:rsidRPr="0060162A">
        <w:rPr>
          <w:rStyle w:val="Char3"/>
          <w:rtl/>
          <w:lang w:bidi="fa-IR"/>
        </w:rPr>
        <w:t xml:space="preserve"> چه پوشانده ا</w:t>
      </w:r>
      <w:r w:rsidR="005B21A3">
        <w:rPr>
          <w:rStyle w:val="Char3"/>
          <w:rtl/>
          <w:lang w:bidi="fa-IR"/>
        </w:rPr>
        <w:t>ی</w:t>
      </w:r>
      <w:r w:rsidRPr="0060162A">
        <w:rPr>
          <w:rStyle w:val="Char3"/>
          <w:rtl/>
          <w:lang w:bidi="fa-IR"/>
        </w:rPr>
        <w:t>؟ مالت را از كجا آورده</w:t>
      </w:r>
      <w:r w:rsidR="00155203">
        <w:rPr>
          <w:rStyle w:val="Char3"/>
          <w:rtl/>
          <w:lang w:bidi="fa-IR"/>
        </w:rPr>
        <w:t xml:space="preserve">‌ای </w:t>
      </w:r>
      <w:r w:rsidR="00603A03">
        <w:rPr>
          <w:rStyle w:val="Char3"/>
          <w:rtl/>
          <w:lang w:bidi="fa-IR"/>
        </w:rPr>
        <w:t>و در كجا خرج كرده</w:t>
      </w:r>
      <w:r w:rsidR="00603A03">
        <w:rPr>
          <w:rStyle w:val="Char3"/>
          <w:rFonts w:hint="cs"/>
          <w:rtl/>
          <w:lang w:bidi="fa-IR"/>
        </w:rPr>
        <w:t>‌</w:t>
      </w:r>
      <w:r w:rsidRPr="0060162A">
        <w:rPr>
          <w:rStyle w:val="Char3"/>
          <w:rtl/>
          <w:lang w:bidi="fa-IR"/>
        </w:rPr>
        <w:t>ا</w:t>
      </w:r>
      <w:r w:rsidR="005B21A3">
        <w:rPr>
          <w:rStyle w:val="Char3"/>
          <w:rtl/>
          <w:lang w:bidi="fa-IR"/>
        </w:rPr>
        <w:t>ی</w:t>
      </w:r>
      <w:r w:rsidRPr="0060162A">
        <w:rPr>
          <w:rStyle w:val="Char3"/>
          <w:rtl/>
          <w:lang w:bidi="fa-IR"/>
        </w:rPr>
        <w:t>؟».</w:t>
      </w:r>
    </w:p>
    <w:p w:rsidR="009C6881" w:rsidRPr="0060162A" w:rsidRDefault="009C6881" w:rsidP="0060162A">
      <w:pPr>
        <w:tabs>
          <w:tab w:val="left" w:pos="2726"/>
        </w:tabs>
        <w:spacing w:line="250" w:lineRule="auto"/>
        <w:ind w:firstLine="284"/>
        <w:jc w:val="both"/>
        <w:rPr>
          <w:rStyle w:val="Char3"/>
          <w:rtl/>
          <w:lang w:bidi="fa-IR"/>
        </w:rPr>
      </w:pPr>
      <w:r w:rsidRPr="0060162A">
        <w:rPr>
          <w:rStyle w:val="Char3"/>
          <w:rtl/>
          <w:lang w:bidi="fa-IR"/>
        </w:rPr>
        <w:t>كسان</w:t>
      </w:r>
      <w:r w:rsidR="005B21A3">
        <w:rPr>
          <w:rStyle w:val="Char3"/>
          <w:rtl/>
          <w:lang w:bidi="fa-IR"/>
        </w:rPr>
        <w:t>ی</w:t>
      </w:r>
      <w:r w:rsidRPr="0060162A">
        <w:rPr>
          <w:rStyle w:val="Char3"/>
          <w:rtl/>
          <w:lang w:bidi="fa-IR"/>
        </w:rPr>
        <w:t xml:space="preserve"> هم هستند كه برا</w:t>
      </w:r>
      <w:r w:rsidR="005B21A3">
        <w:rPr>
          <w:rStyle w:val="Char3"/>
          <w:rtl/>
          <w:lang w:bidi="fa-IR"/>
        </w:rPr>
        <w:t>ی</w:t>
      </w:r>
      <w:r w:rsidRPr="0060162A">
        <w:rPr>
          <w:rStyle w:val="Char3"/>
          <w:rtl/>
          <w:lang w:bidi="fa-IR"/>
        </w:rPr>
        <w:t xml:space="preserve"> پل ساز</w:t>
      </w:r>
      <w:r w:rsidR="005B21A3">
        <w:rPr>
          <w:rStyle w:val="Char3"/>
          <w:rtl/>
          <w:lang w:bidi="fa-IR"/>
        </w:rPr>
        <w:t>ی</w:t>
      </w:r>
      <w:r w:rsidRPr="0060162A">
        <w:rPr>
          <w:rStyle w:val="Char3"/>
          <w:rtl/>
          <w:lang w:bidi="fa-IR"/>
        </w:rPr>
        <w:t xml:space="preserve"> و مسجد ساز</w:t>
      </w:r>
      <w:r w:rsidR="005B21A3">
        <w:rPr>
          <w:rStyle w:val="Char3"/>
          <w:rtl/>
          <w:lang w:bidi="fa-IR"/>
        </w:rPr>
        <w:t>ی</w:t>
      </w:r>
      <w:r w:rsidRPr="0060162A">
        <w:rPr>
          <w:rStyle w:val="Char3"/>
          <w:rtl/>
          <w:lang w:bidi="fa-IR"/>
        </w:rPr>
        <w:t xml:space="preserve"> پول</w:t>
      </w:r>
      <w:r w:rsidR="00101A36">
        <w:rPr>
          <w:rStyle w:val="Char3"/>
          <w:rtl/>
          <w:lang w:bidi="fa-IR"/>
        </w:rPr>
        <w:t xml:space="preserve"> می‌</w:t>
      </w:r>
      <w:r w:rsidRPr="0060162A">
        <w:rPr>
          <w:rStyle w:val="Char3"/>
          <w:rtl/>
          <w:lang w:bidi="fa-IR"/>
        </w:rPr>
        <w:t>دهند اما قصدشان ا</w:t>
      </w:r>
      <w:r w:rsidR="005B21A3">
        <w:rPr>
          <w:rStyle w:val="Char3"/>
          <w:rtl/>
          <w:lang w:bidi="fa-IR"/>
        </w:rPr>
        <w:t>ی</w:t>
      </w:r>
      <w:r w:rsidRPr="0060162A">
        <w:rPr>
          <w:rStyle w:val="Char3"/>
          <w:rtl/>
          <w:lang w:bidi="fa-IR"/>
        </w:rPr>
        <w:t>ن است كه مردم بب</w:t>
      </w:r>
      <w:r w:rsidR="005B21A3">
        <w:rPr>
          <w:rStyle w:val="Char3"/>
          <w:rtl/>
          <w:lang w:bidi="fa-IR"/>
        </w:rPr>
        <w:t>ی</w:t>
      </w:r>
      <w:r w:rsidRPr="0060162A">
        <w:rPr>
          <w:rStyle w:val="Char3"/>
          <w:rtl/>
          <w:lang w:bidi="fa-IR"/>
        </w:rPr>
        <w:t>نند و نقل كنند، از ا</w:t>
      </w:r>
      <w:r w:rsidR="005B21A3">
        <w:rPr>
          <w:rStyle w:val="Char3"/>
          <w:rtl/>
          <w:lang w:bidi="fa-IR"/>
        </w:rPr>
        <w:t>ی</w:t>
      </w:r>
      <w:r w:rsidRPr="0060162A">
        <w:rPr>
          <w:rStyle w:val="Char3"/>
          <w:rtl/>
          <w:lang w:bidi="fa-IR"/>
        </w:rPr>
        <w:t>ن جهت اسم خود را برآنچه ساخته اند نقش</w:t>
      </w:r>
      <w:r w:rsidR="00101A36">
        <w:rPr>
          <w:rStyle w:val="Char3"/>
          <w:rtl/>
          <w:lang w:bidi="fa-IR"/>
        </w:rPr>
        <w:t xml:space="preserve"> می‌</w:t>
      </w:r>
      <w:r w:rsidRPr="0060162A">
        <w:rPr>
          <w:rStyle w:val="Char3"/>
          <w:rtl/>
          <w:lang w:bidi="fa-IR"/>
        </w:rPr>
        <w:t>نما</w:t>
      </w:r>
      <w:r w:rsidR="005B21A3">
        <w:rPr>
          <w:rStyle w:val="Char3"/>
          <w:rtl/>
          <w:lang w:bidi="fa-IR"/>
        </w:rPr>
        <w:t>ی</w:t>
      </w:r>
      <w:r w:rsidRPr="0060162A">
        <w:rPr>
          <w:rStyle w:val="Char3"/>
          <w:rtl/>
          <w:lang w:bidi="fa-IR"/>
        </w:rPr>
        <w:t>ند، واگر بنا باشد كه نوشته نشود</w:t>
      </w:r>
      <w:r w:rsidR="00101A36">
        <w:rPr>
          <w:rStyle w:val="Char3"/>
          <w:rtl/>
          <w:lang w:bidi="fa-IR"/>
        </w:rPr>
        <w:t xml:space="preserve"> نمی‌</w:t>
      </w:r>
      <w:r w:rsidRPr="0060162A">
        <w:rPr>
          <w:rStyle w:val="Char3"/>
          <w:rtl/>
          <w:lang w:bidi="fa-IR"/>
        </w:rPr>
        <w:t>سازند!</w:t>
      </w:r>
      <w:r w:rsidR="00603A03">
        <w:rPr>
          <w:rStyle w:val="Char3"/>
          <w:rFonts w:hint="cs"/>
          <w:rtl/>
          <w:lang w:bidi="fa-IR"/>
        </w:rPr>
        <w:t>.</w:t>
      </w:r>
    </w:p>
    <w:p w:rsidR="009C6881" w:rsidRPr="0060162A" w:rsidRDefault="009C6881" w:rsidP="0060162A">
      <w:pPr>
        <w:tabs>
          <w:tab w:val="left" w:pos="2726"/>
        </w:tabs>
        <w:spacing w:line="250" w:lineRule="auto"/>
        <w:ind w:firstLine="284"/>
        <w:jc w:val="both"/>
        <w:rPr>
          <w:rStyle w:val="Char3"/>
          <w:rtl/>
          <w:lang w:bidi="fa-IR"/>
        </w:rPr>
      </w:pPr>
      <w:r w:rsidRPr="0060162A">
        <w:rPr>
          <w:rStyle w:val="Char3"/>
          <w:rtl/>
          <w:lang w:bidi="fa-IR"/>
        </w:rPr>
        <w:t>و ن</w:t>
      </w:r>
      <w:r w:rsidR="005B21A3">
        <w:rPr>
          <w:rStyle w:val="Char3"/>
          <w:rtl/>
          <w:lang w:bidi="fa-IR"/>
        </w:rPr>
        <w:t>ی</w:t>
      </w:r>
      <w:r w:rsidRPr="0060162A">
        <w:rPr>
          <w:rStyle w:val="Char3"/>
          <w:rtl/>
          <w:lang w:bidi="fa-IR"/>
        </w:rPr>
        <w:t>ز كسان</w:t>
      </w:r>
      <w:r w:rsidR="005B21A3">
        <w:rPr>
          <w:rStyle w:val="Char3"/>
          <w:rtl/>
          <w:lang w:bidi="fa-IR"/>
        </w:rPr>
        <w:t>ی</w:t>
      </w:r>
      <w:r w:rsidRPr="0060162A">
        <w:rPr>
          <w:rStyle w:val="Char3"/>
          <w:rtl/>
          <w:lang w:bidi="fa-IR"/>
        </w:rPr>
        <w:t xml:space="preserve"> هستند كه برا</w:t>
      </w:r>
      <w:r w:rsidR="005B21A3">
        <w:rPr>
          <w:rStyle w:val="Char3"/>
          <w:rtl/>
          <w:lang w:bidi="fa-IR"/>
        </w:rPr>
        <w:t>ی</w:t>
      </w:r>
      <w:r w:rsidRPr="0060162A">
        <w:rPr>
          <w:rStyle w:val="Char3"/>
          <w:rtl/>
          <w:lang w:bidi="fa-IR"/>
        </w:rPr>
        <w:t xml:space="preserve"> روشنان</w:t>
      </w:r>
      <w:r w:rsidR="005B21A3">
        <w:rPr>
          <w:rStyle w:val="Char3"/>
          <w:rtl/>
          <w:lang w:bidi="fa-IR"/>
        </w:rPr>
        <w:t>ی</w:t>
      </w:r>
      <w:r w:rsidRPr="0060162A">
        <w:rPr>
          <w:rStyle w:val="Char3"/>
          <w:rtl/>
          <w:lang w:bidi="fa-IR"/>
        </w:rPr>
        <w:t xml:space="preserve"> شبها</w:t>
      </w:r>
      <w:r w:rsidR="005B21A3">
        <w:rPr>
          <w:rStyle w:val="Char3"/>
          <w:rtl/>
          <w:lang w:bidi="fa-IR"/>
        </w:rPr>
        <w:t>ی</w:t>
      </w:r>
      <w:r w:rsidRPr="0060162A">
        <w:rPr>
          <w:rStyle w:val="Char3"/>
          <w:rtl/>
          <w:lang w:bidi="fa-IR"/>
        </w:rPr>
        <w:t xml:space="preserve"> ماه رمضان در مساجد شمع</w:t>
      </w:r>
      <w:r w:rsidR="00101A36">
        <w:rPr>
          <w:rStyle w:val="Char3"/>
          <w:rtl/>
          <w:lang w:bidi="fa-IR"/>
        </w:rPr>
        <w:t xml:space="preserve"> می‌</w:t>
      </w:r>
      <w:r w:rsidRPr="0060162A">
        <w:rPr>
          <w:rStyle w:val="Char3"/>
          <w:rtl/>
          <w:lang w:bidi="fa-IR"/>
        </w:rPr>
        <w:t>دهند ا</w:t>
      </w:r>
      <w:r w:rsidR="005B21A3">
        <w:rPr>
          <w:rStyle w:val="Char3"/>
          <w:rtl/>
          <w:lang w:bidi="fa-IR"/>
        </w:rPr>
        <w:t>ی</w:t>
      </w:r>
      <w:r w:rsidRPr="0060162A">
        <w:rPr>
          <w:rStyle w:val="Char3"/>
          <w:rtl/>
          <w:lang w:bidi="fa-IR"/>
        </w:rPr>
        <w:t>ن برا</w:t>
      </w:r>
      <w:r w:rsidR="005B21A3">
        <w:rPr>
          <w:rStyle w:val="Char3"/>
          <w:rtl/>
          <w:lang w:bidi="fa-IR"/>
        </w:rPr>
        <w:t>ی</w:t>
      </w:r>
      <w:r w:rsidRPr="0060162A">
        <w:rPr>
          <w:rStyle w:val="Char3"/>
          <w:rtl/>
          <w:lang w:bidi="fa-IR"/>
        </w:rPr>
        <w:t xml:space="preserve"> جلب ستا</w:t>
      </w:r>
      <w:r w:rsidR="005B21A3">
        <w:rPr>
          <w:rStyle w:val="Char3"/>
          <w:rtl/>
          <w:lang w:bidi="fa-IR"/>
        </w:rPr>
        <w:t>ی</w:t>
      </w:r>
      <w:r w:rsidRPr="0060162A">
        <w:rPr>
          <w:rStyle w:val="Char3"/>
          <w:rtl/>
          <w:lang w:bidi="fa-IR"/>
        </w:rPr>
        <w:t>ش مردم است؛ همان مساجد در طول سال تار</w:t>
      </w:r>
      <w:r w:rsidR="005B21A3">
        <w:rPr>
          <w:rStyle w:val="Char3"/>
          <w:rtl/>
          <w:lang w:bidi="fa-IR"/>
        </w:rPr>
        <w:t xml:space="preserve">یک </w:t>
      </w:r>
      <w:r w:rsidRPr="0060162A">
        <w:rPr>
          <w:rStyle w:val="Char3"/>
          <w:rtl/>
          <w:lang w:bidi="fa-IR"/>
        </w:rPr>
        <w:t>است و از دادن روغن چراغ اندك</w:t>
      </w:r>
      <w:r w:rsidR="005B21A3">
        <w:rPr>
          <w:rStyle w:val="Char3"/>
          <w:rtl/>
          <w:lang w:bidi="fa-IR"/>
        </w:rPr>
        <w:t>ی</w:t>
      </w:r>
      <w:r w:rsidRPr="0060162A">
        <w:rPr>
          <w:rStyle w:val="Char3"/>
          <w:rtl/>
          <w:lang w:bidi="fa-IR"/>
        </w:rPr>
        <w:t xml:space="preserve"> در</w:t>
      </w:r>
      <w:r w:rsidR="005B21A3">
        <w:rPr>
          <w:rStyle w:val="Char3"/>
          <w:rtl/>
          <w:lang w:bidi="fa-IR"/>
        </w:rPr>
        <w:t>ی</w:t>
      </w:r>
      <w:r w:rsidRPr="0060162A">
        <w:rPr>
          <w:rStyle w:val="Char3"/>
          <w:rtl/>
          <w:lang w:bidi="fa-IR"/>
        </w:rPr>
        <w:t>غ</w:t>
      </w:r>
      <w:r w:rsidR="00101A36">
        <w:rPr>
          <w:rStyle w:val="Char3"/>
          <w:rtl/>
          <w:lang w:bidi="fa-IR"/>
        </w:rPr>
        <w:t xml:space="preserve"> می‌</w:t>
      </w:r>
      <w:r w:rsidRPr="0060162A">
        <w:rPr>
          <w:rStyle w:val="Char3"/>
          <w:rtl/>
          <w:lang w:bidi="fa-IR"/>
        </w:rPr>
        <w:t>ورزند چون به انداز</w:t>
      </w:r>
      <w:r w:rsidR="009C63F6">
        <w:rPr>
          <w:rStyle w:val="Char3"/>
          <w:rtl/>
          <w:lang w:bidi="fa-IR"/>
        </w:rPr>
        <w:t>ه</w:t>
      </w:r>
      <w:r w:rsidRPr="0060162A">
        <w:rPr>
          <w:rStyle w:val="Char3"/>
          <w:rtl/>
          <w:lang w:bidi="fa-IR"/>
        </w:rPr>
        <w:t xml:space="preserve"> ‌اهدا</w:t>
      </w:r>
      <w:r w:rsidR="005B21A3">
        <w:rPr>
          <w:rStyle w:val="Char3"/>
          <w:rtl/>
          <w:lang w:bidi="fa-IR"/>
        </w:rPr>
        <w:t>ی</w:t>
      </w:r>
      <w:r w:rsidRPr="0060162A">
        <w:rPr>
          <w:rStyle w:val="Char3"/>
          <w:rtl/>
          <w:lang w:bidi="fa-IR"/>
        </w:rPr>
        <w:t xml:space="preserve"> شمع در ماه رمضان ستا</w:t>
      </w:r>
      <w:r w:rsidR="005B21A3">
        <w:rPr>
          <w:rStyle w:val="Char3"/>
          <w:rtl/>
          <w:lang w:bidi="fa-IR"/>
        </w:rPr>
        <w:t>ی</w:t>
      </w:r>
      <w:r w:rsidRPr="0060162A">
        <w:rPr>
          <w:rStyle w:val="Char3"/>
          <w:rtl/>
          <w:lang w:bidi="fa-IR"/>
        </w:rPr>
        <w:t>ش انگ</w:t>
      </w:r>
      <w:r w:rsidR="005B21A3">
        <w:rPr>
          <w:rStyle w:val="Char3"/>
          <w:rtl/>
          <w:lang w:bidi="fa-IR"/>
        </w:rPr>
        <w:t>ی</w:t>
      </w:r>
      <w:r w:rsidRPr="0060162A">
        <w:rPr>
          <w:rStyle w:val="Char3"/>
          <w:rtl/>
          <w:lang w:bidi="fa-IR"/>
        </w:rPr>
        <w:t>ز ن</w:t>
      </w:r>
      <w:r w:rsidR="005B21A3">
        <w:rPr>
          <w:rStyle w:val="Char3"/>
          <w:rtl/>
          <w:lang w:bidi="fa-IR"/>
        </w:rPr>
        <w:t>ی</w:t>
      </w:r>
      <w:r w:rsidRPr="0060162A">
        <w:rPr>
          <w:rStyle w:val="Char3"/>
          <w:rtl/>
          <w:lang w:bidi="fa-IR"/>
        </w:rPr>
        <w:t>ست. حق</w:t>
      </w:r>
      <w:r w:rsidR="005B21A3">
        <w:rPr>
          <w:rStyle w:val="Char3"/>
          <w:rtl/>
          <w:lang w:bidi="fa-IR"/>
        </w:rPr>
        <w:t>ی</w:t>
      </w:r>
      <w:r w:rsidRPr="0060162A">
        <w:rPr>
          <w:rStyle w:val="Char3"/>
          <w:rtl/>
          <w:lang w:bidi="fa-IR"/>
        </w:rPr>
        <w:t>قت آنكه اگر پول شمع را برا</w:t>
      </w:r>
      <w:r w:rsidR="005B21A3">
        <w:rPr>
          <w:rStyle w:val="Char3"/>
          <w:rtl/>
          <w:lang w:bidi="fa-IR"/>
        </w:rPr>
        <w:t>ی</w:t>
      </w:r>
      <w:r w:rsidRPr="0060162A">
        <w:rPr>
          <w:rStyle w:val="Char3"/>
          <w:rtl/>
          <w:lang w:bidi="fa-IR"/>
        </w:rPr>
        <w:t xml:space="preserve"> رفع ن</w:t>
      </w:r>
      <w:r w:rsidR="005B21A3">
        <w:rPr>
          <w:rStyle w:val="Char3"/>
          <w:rtl/>
          <w:lang w:bidi="fa-IR"/>
        </w:rPr>
        <w:t>ی</w:t>
      </w:r>
      <w:r w:rsidRPr="0060162A">
        <w:rPr>
          <w:rStyle w:val="Char3"/>
          <w:rtl/>
          <w:lang w:bidi="fa-IR"/>
        </w:rPr>
        <w:t>از فقرا صرف كنند بهتر است، بخصوص كه در ماه رمضان به حد افراط و اسراف شمع مصرف م</w:t>
      </w:r>
      <w:r w:rsidR="005B21A3">
        <w:rPr>
          <w:rStyle w:val="Char3"/>
          <w:rtl/>
          <w:lang w:bidi="fa-IR"/>
        </w:rPr>
        <w:t>ی</w:t>
      </w:r>
      <w:r w:rsidRPr="0060162A">
        <w:rPr>
          <w:rStyle w:val="Char3"/>
          <w:rtl/>
          <w:lang w:bidi="fa-IR"/>
        </w:rPr>
        <w:t>شود، اما چاره چ</w:t>
      </w:r>
      <w:r w:rsidR="005B21A3">
        <w:rPr>
          <w:rStyle w:val="Char3"/>
          <w:rtl/>
          <w:lang w:bidi="fa-IR"/>
        </w:rPr>
        <w:t>ی</w:t>
      </w:r>
      <w:r w:rsidRPr="0060162A">
        <w:rPr>
          <w:rStyle w:val="Char3"/>
          <w:rtl/>
          <w:lang w:bidi="fa-IR"/>
        </w:rPr>
        <w:t>ست؟ «ر</w:t>
      </w:r>
      <w:r w:rsidR="005B21A3">
        <w:rPr>
          <w:rStyle w:val="Char3"/>
          <w:rtl/>
          <w:lang w:bidi="fa-IR"/>
        </w:rPr>
        <w:t>ی</w:t>
      </w:r>
      <w:r w:rsidRPr="0060162A">
        <w:rPr>
          <w:rStyle w:val="Char3"/>
          <w:rtl/>
          <w:lang w:bidi="fa-IR"/>
        </w:rPr>
        <w:t>ا» كار خود را</w:t>
      </w:r>
      <w:r w:rsidR="00101A36">
        <w:rPr>
          <w:rStyle w:val="Char3"/>
          <w:rtl/>
          <w:lang w:bidi="fa-IR"/>
        </w:rPr>
        <w:t xml:space="preserve"> می‌</w:t>
      </w:r>
      <w:r w:rsidRPr="0060162A">
        <w:rPr>
          <w:rStyle w:val="Char3"/>
          <w:rtl/>
          <w:lang w:bidi="fa-IR"/>
        </w:rPr>
        <w:t>كند!</w:t>
      </w:r>
      <w:r w:rsidR="00603A03">
        <w:rPr>
          <w:rStyle w:val="Char3"/>
          <w:rFonts w:hint="cs"/>
          <w:rtl/>
          <w:lang w:bidi="fa-IR"/>
        </w:rPr>
        <w:t>.</w:t>
      </w:r>
    </w:p>
    <w:p w:rsidR="009C6881" w:rsidRPr="00603A03" w:rsidRDefault="009C6881" w:rsidP="0060162A">
      <w:pPr>
        <w:tabs>
          <w:tab w:val="left" w:pos="2726"/>
        </w:tabs>
        <w:spacing w:line="250" w:lineRule="auto"/>
        <w:ind w:firstLine="284"/>
        <w:jc w:val="both"/>
        <w:rPr>
          <w:rStyle w:val="Char3"/>
          <w:spacing w:val="-2"/>
          <w:rtl/>
          <w:lang w:bidi="fa-IR"/>
        </w:rPr>
      </w:pPr>
      <w:r w:rsidRPr="00603A03">
        <w:rPr>
          <w:rStyle w:val="Char3"/>
          <w:spacing w:val="-2"/>
          <w:rtl/>
          <w:lang w:bidi="fa-IR"/>
        </w:rPr>
        <w:t>و ن</w:t>
      </w:r>
      <w:r w:rsidR="005B21A3" w:rsidRPr="00603A03">
        <w:rPr>
          <w:rStyle w:val="Char3"/>
          <w:spacing w:val="-2"/>
          <w:rtl/>
          <w:lang w:bidi="fa-IR"/>
        </w:rPr>
        <w:t>ی</w:t>
      </w:r>
      <w:r w:rsidRPr="00603A03">
        <w:rPr>
          <w:rStyle w:val="Char3"/>
          <w:spacing w:val="-2"/>
          <w:rtl/>
          <w:lang w:bidi="fa-IR"/>
        </w:rPr>
        <w:t>ز كسان</w:t>
      </w:r>
      <w:r w:rsidR="005B21A3" w:rsidRPr="00603A03">
        <w:rPr>
          <w:rStyle w:val="Char3"/>
          <w:spacing w:val="-2"/>
          <w:rtl/>
          <w:lang w:bidi="fa-IR"/>
        </w:rPr>
        <w:t>ی</w:t>
      </w:r>
      <w:r w:rsidRPr="00603A03">
        <w:rPr>
          <w:rStyle w:val="Char3"/>
          <w:spacing w:val="-2"/>
          <w:rtl/>
          <w:lang w:bidi="fa-IR"/>
        </w:rPr>
        <w:t xml:space="preserve"> هستند كه به فق</w:t>
      </w:r>
      <w:r w:rsidR="005B21A3" w:rsidRPr="00603A03">
        <w:rPr>
          <w:rStyle w:val="Char3"/>
          <w:spacing w:val="-2"/>
          <w:rtl/>
          <w:lang w:bidi="fa-IR"/>
        </w:rPr>
        <w:t>ی</w:t>
      </w:r>
      <w:r w:rsidRPr="00603A03">
        <w:rPr>
          <w:rStyle w:val="Char3"/>
          <w:spacing w:val="-2"/>
          <w:rtl/>
          <w:lang w:bidi="fa-IR"/>
        </w:rPr>
        <w:t>ر جلو چشم مردم كم</w:t>
      </w:r>
      <w:r w:rsidR="005B21A3" w:rsidRPr="00603A03">
        <w:rPr>
          <w:rStyle w:val="Char3"/>
          <w:spacing w:val="-2"/>
          <w:rtl/>
          <w:lang w:bidi="fa-IR"/>
        </w:rPr>
        <w:t>ک</w:t>
      </w:r>
      <w:r w:rsidR="00101A36" w:rsidRPr="00603A03">
        <w:rPr>
          <w:rStyle w:val="Char3"/>
          <w:spacing w:val="-2"/>
          <w:rtl/>
          <w:lang w:bidi="fa-IR"/>
        </w:rPr>
        <w:t xml:space="preserve"> می‌</w:t>
      </w:r>
      <w:r w:rsidRPr="00603A03">
        <w:rPr>
          <w:rStyle w:val="Char3"/>
          <w:spacing w:val="-2"/>
          <w:rtl/>
          <w:lang w:bidi="fa-IR"/>
        </w:rPr>
        <w:t>كنند تا هم فق</w:t>
      </w:r>
      <w:r w:rsidR="005B21A3" w:rsidRPr="00603A03">
        <w:rPr>
          <w:rStyle w:val="Char3"/>
          <w:spacing w:val="-2"/>
          <w:rtl/>
          <w:lang w:bidi="fa-IR"/>
        </w:rPr>
        <w:t>ی</w:t>
      </w:r>
      <w:r w:rsidRPr="00603A03">
        <w:rPr>
          <w:rStyle w:val="Char3"/>
          <w:spacing w:val="-2"/>
          <w:rtl/>
          <w:lang w:bidi="fa-IR"/>
        </w:rPr>
        <w:t>ر را خوار كرده باشند و هم خو</w:t>
      </w:r>
      <w:r w:rsidR="005B21A3" w:rsidRPr="00603A03">
        <w:rPr>
          <w:rStyle w:val="Char3"/>
          <w:spacing w:val="-2"/>
          <w:rtl/>
          <w:lang w:bidi="fa-IR"/>
        </w:rPr>
        <w:t>ی</w:t>
      </w:r>
      <w:r w:rsidRPr="00603A03">
        <w:rPr>
          <w:rStyle w:val="Char3"/>
          <w:spacing w:val="-2"/>
          <w:rtl/>
          <w:lang w:bidi="fa-IR"/>
        </w:rPr>
        <w:t>ش را در معرض ستا</w:t>
      </w:r>
      <w:r w:rsidR="005B21A3" w:rsidRPr="00603A03">
        <w:rPr>
          <w:rStyle w:val="Char3"/>
          <w:spacing w:val="-2"/>
          <w:rtl/>
          <w:lang w:bidi="fa-IR"/>
        </w:rPr>
        <w:t>ی</w:t>
      </w:r>
      <w:r w:rsidRPr="00603A03">
        <w:rPr>
          <w:rStyle w:val="Char3"/>
          <w:spacing w:val="-2"/>
          <w:rtl/>
          <w:lang w:bidi="fa-IR"/>
        </w:rPr>
        <w:t>ش مردم قرار داده باشند، كه هر دو قصد نارواست. بعض</w:t>
      </w:r>
      <w:r w:rsidR="005B21A3" w:rsidRPr="00603A03">
        <w:rPr>
          <w:rStyle w:val="Char3"/>
          <w:spacing w:val="-2"/>
          <w:rtl/>
          <w:lang w:bidi="fa-IR"/>
        </w:rPr>
        <w:t>ی</w:t>
      </w:r>
      <w:r w:rsidRPr="00603A03">
        <w:rPr>
          <w:rStyle w:val="Char3"/>
          <w:spacing w:val="-2"/>
          <w:rtl/>
          <w:lang w:bidi="fa-IR"/>
        </w:rPr>
        <w:t xml:space="preserve"> كسان د</w:t>
      </w:r>
      <w:r w:rsidR="005B21A3" w:rsidRPr="00603A03">
        <w:rPr>
          <w:rStyle w:val="Char3"/>
          <w:spacing w:val="-2"/>
          <w:rtl/>
          <w:lang w:bidi="fa-IR"/>
        </w:rPr>
        <w:t>ی</w:t>
      </w:r>
      <w:r w:rsidRPr="00603A03">
        <w:rPr>
          <w:rStyle w:val="Char3"/>
          <w:spacing w:val="-2"/>
          <w:rtl/>
          <w:lang w:bidi="fa-IR"/>
        </w:rPr>
        <w:t>نار سب</w:t>
      </w:r>
      <w:r w:rsidR="005B21A3" w:rsidRPr="00603A03">
        <w:rPr>
          <w:rStyle w:val="Char3"/>
          <w:spacing w:val="-2"/>
          <w:rtl/>
          <w:lang w:bidi="fa-IR"/>
        </w:rPr>
        <w:t xml:space="preserve">ک </w:t>
      </w:r>
      <w:r w:rsidRPr="00603A03">
        <w:rPr>
          <w:rStyle w:val="Char3"/>
          <w:spacing w:val="-2"/>
          <w:rtl/>
          <w:lang w:bidi="fa-IR"/>
        </w:rPr>
        <w:t xml:space="preserve">وزن </w:t>
      </w:r>
      <w:r w:rsidR="005B21A3" w:rsidRPr="00603A03">
        <w:rPr>
          <w:rStyle w:val="Char3"/>
          <w:spacing w:val="-2"/>
          <w:rtl/>
          <w:lang w:bidi="fa-IR"/>
        </w:rPr>
        <w:t>ی</w:t>
      </w:r>
      <w:r w:rsidRPr="00603A03">
        <w:rPr>
          <w:rStyle w:val="Char3"/>
          <w:spacing w:val="-2"/>
          <w:rtl/>
          <w:lang w:bidi="fa-IR"/>
        </w:rPr>
        <w:t>ا بدل</w:t>
      </w:r>
      <w:r w:rsidR="005B21A3" w:rsidRPr="00603A03">
        <w:rPr>
          <w:rStyle w:val="Char3"/>
          <w:spacing w:val="-2"/>
          <w:rtl/>
          <w:lang w:bidi="fa-IR"/>
        </w:rPr>
        <w:t>ی</w:t>
      </w:r>
      <w:r w:rsidRPr="00603A03">
        <w:rPr>
          <w:rStyle w:val="Char3"/>
          <w:spacing w:val="-2"/>
          <w:rtl/>
          <w:lang w:bidi="fa-IR"/>
        </w:rPr>
        <w:t xml:space="preserve"> را جلو چشم مردم صدقه</w:t>
      </w:r>
      <w:r w:rsidR="00101A36" w:rsidRPr="00603A03">
        <w:rPr>
          <w:rStyle w:val="Char3"/>
          <w:spacing w:val="-2"/>
          <w:rtl/>
          <w:lang w:bidi="fa-IR"/>
        </w:rPr>
        <w:t xml:space="preserve"> می‌</w:t>
      </w:r>
      <w:r w:rsidRPr="00603A03">
        <w:rPr>
          <w:rStyle w:val="Char3"/>
          <w:spacing w:val="-2"/>
          <w:rtl/>
          <w:lang w:bidi="fa-IR"/>
        </w:rPr>
        <w:t>دهد كه بگو</w:t>
      </w:r>
      <w:r w:rsidR="005B21A3" w:rsidRPr="00603A03">
        <w:rPr>
          <w:rStyle w:val="Char3"/>
          <w:spacing w:val="-2"/>
          <w:rtl/>
          <w:lang w:bidi="fa-IR"/>
        </w:rPr>
        <w:t>ی</w:t>
      </w:r>
      <w:r w:rsidRPr="00603A03">
        <w:rPr>
          <w:rStyle w:val="Char3"/>
          <w:spacing w:val="-2"/>
          <w:rtl/>
          <w:lang w:bidi="fa-IR"/>
        </w:rPr>
        <w:t>ند: «</w:t>
      </w:r>
      <w:r w:rsidR="005B21A3" w:rsidRPr="00603A03">
        <w:rPr>
          <w:rStyle w:val="Char3"/>
          <w:spacing w:val="-2"/>
          <w:rtl/>
          <w:lang w:bidi="fa-IR"/>
        </w:rPr>
        <w:t xml:space="preserve">یک </w:t>
      </w:r>
      <w:r w:rsidRPr="00603A03">
        <w:rPr>
          <w:rStyle w:val="Char3"/>
          <w:spacing w:val="-2"/>
          <w:rtl/>
          <w:lang w:bidi="fa-IR"/>
        </w:rPr>
        <w:t>د</w:t>
      </w:r>
      <w:r w:rsidR="005B21A3" w:rsidRPr="00603A03">
        <w:rPr>
          <w:rStyle w:val="Char3"/>
          <w:spacing w:val="-2"/>
          <w:rtl/>
          <w:lang w:bidi="fa-IR"/>
        </w:rPr>
        <w:t>ی</w:t>
      </w:r>
      <w:r w:rsidRPr="00603A03">
        <w:rPr>
          <w:rStyle w:val="Char3"/>
          <w:spacing w:val="-2"/>
          <w:rtl/>
          <w:lang w:bidi="fa-IR"/>
        </w:rPr>
        <w:t>نار به فق</w:t>
      </w:r>
      <w:r w:rsidR="005B21A3" w:rsidRPr="00603A03">
        <w:rPr>
          <w:rStyle w:val="Char3"/>
          <w:spacing w:val="-2"/>
          <w:rtl/>
          <w:lang w:bidi="fa-IR"/>
        </w:rPr>
        <w:t>ی</w:t>
      </w:r>
      <w:r w:rsidRPr="00603A03">
        <w:rPr>
          <w:rStyle w:val="Char3"/>
          <w:spacing w:val="-2"/>
          <w:rtl/>
          <w:lang w:bidi="fa-IR"/>
        </w:rPr>
        <w:t>ر داد»، حال آنكه شا</w:t>
      </w:r>
      <w:r w:rsidR="005B21A3" w:rsidRPr="00603A03">
        <w:rPr>
          <w:rStyle w:val="Char3"/>
          <w:spacing w:val="-2"/>
          <w:rtl/>
          <w:lang w:bidi="fa-IR"/>
        </w:rPr>
        <w:t>ی</w:t>
      </w:r>
      <w:r w:rsidRPr="00603A03">
        <w:rPr>
          <w:rStyle w:val="Char3"/>
          <w:spacing w:val="-2"/>
          <w:rtl/>
          <w:lang w:bidi="fa-IR"/>
        </w:rPr>
        <w:t>ستگان قد</w:t>
      </w:r>
      <w:r w:rsidR="005B21A3" w:rsidRPr="00603A03">
        <w:rPr>
          <w:rStyle w:val="Char3"/>
          <w:spacing w:val="-2"/>
          <w:rtl/>
          <w:lang w:bidi="fa-IR"/>
        </w:rPr>
        <w:t>ی</w:t>
      </w:r>
      <w:r w:rsidRPr="00603A03">
        <w:rPr>
          <w:rStyle w:val="Char3"/>
          <w:spacing w:val="-2"/>
          <w:rtl/>
          <w:lang w:bidi="fa-IR"/>
        </w:rPr>
        <w:t>م د</w:t>
      </w:r>
      <w:r w:rsidR="005B21A3" w:rsidRPr="00603A03">
        <w:rPr>
          <w:rStyle w:val="Char3"/>
          <w:spacing w:val="-2"/>
          <w:rtl/>
          <w:lang w:bidi="fa-IR"/>
        </w:rPr>
        <w:t>ی</w:t>
      </w:r>
      <w:r w:rsidRPr="00603A03">
        <w:rPr>
          <w:rStyle w:val="Char3"/>
          <w:spacing w:val="-2"/>
          <w:rtl/>
          <w:lang w:bidi="fa-IR"/>
        </w:rPr>
        <w:t>نار سنگ</w:t>
      </w:r>
      <w:r w:rsidR="005B21A3" w:rsidRPr="00603A03">
        <w:rPr>
          <w:rStyle w:val="Char3"/>
          <w:spacing w:val="-2"/>
          <w:rtl/>
          <w:lang w:bidi="fa-IR"/>
        </w:rPr>
        <w:t>ی</w:t>
      </w:r>
      <w:r w:rsidRPr="00603A03">
        <w:rPr>
          <w:rStyle w:val="Char3"/>
          <w:spacing w:val="-2"/>
          <w:rtl/>
          <w:lang w:bidi="fa-IR"/>
        </w:rPr>
        <w:t>ن وزن را در پاره كاغذ</w:t>
      </w:r>
      <w:r w:rsidR="005B21A3" w:rsidRPr="00603A03">
        <w:rPr>
          <w:rStyle w:val="Char3"/>
          <w:spacing w:val="-2"/>
          <w:rtl/>
          <w:lang w:bidi="fa-IR"/>
        </w:rPr>
        <w:t>ی</w:t>
      </w:r>
      <w:r w:rsidRPr="00603A03">
        <w:rPr>
          <w:rStyle w:val="Char3"/>
          <w:spacing w:val="-2"/>
          <w:rtl/>
          <w:lang w:bidi="fa-IR"/>
        </w:rPr>
        <w:t xml:space="preserve"> كوچ</w:t>
      </w:r>
      <w:r w:rsidR="005B21A3" w:rsidRPr="00603A03">
        <w:rPr>
          <w:rStyle w:val="Char3"/>
          <w:spacing w:val="-2"/>
          <w:rtl/>
          <w:lang w:bidi="fa-IR"/>
        </w:rPr>
        <w:t>ک</w:t>
      </w:r>
      <w:r w:rsidR="00101A36" w:rsidRPr="00603A03">
        <w:rPr>
          <w:rStyle w:val="Char3"/>
          <w:spacing w:val="-2"/>
          <w:rtl/>
          <w:lang w:bidi="fa-IR"/>
        </w:rPr>
        <w:t xml:space="preserve"> می‌</w:t>
      </w:r>
      <w:r w:rsidRPr="00603A03">
        <w:rPr>
          <w:rStyle w:val="Char3"/>
          <w:spacing w:val="-2"/>
          <w:rtl/>
          <w:lang w:bidi="fa-IR"/>
        </w:rPr>
        <w:t>پ</w:t>
      </w:r>
      <w:r w:rsidR="005B21A3" w:rsidRPr="00603A03">
        <w:rPr>
          <w:rStyle w:val="Char3"/>
          <w:spacing w:val="-2"/>
          <w:rtl/>
          <w:lang w:bidi="fa-IR"/>
        </w:rPr>
        <w:t>ی</w:t>
      </w:r>
      <w:r w:rsidRPr="00603A03">
        <w:rPr>
          <w:rStyle w:val="Char3"/>
          <w:spacing w:val="-2"/>
          <w:rtl/>
          <w:lang w:bidi="fa-IR"/>
        </w:rPr>
        <w:t>چ</w:t>
      </w:r>
      <w:r w:rsidR="005B21A3" w:rsidRPr="00603A03">
        <w:rPr>
          <w:rStyle w:val="Char3"/>
          <w:spacing w:val="-2"/>
          <w:rtl/>
          <w:lang w:bidi="fa-IR"/>
        </w:rPr>
        <w:t>ی</w:t>
      </w:r>
      <w:r w:rsidRPr="00603A03">
        <w:rPr>
          <w:rStyle w:val="Char3"/>
          <w:spacing w:val="-2"/>
          <w:rtl/>
          <w:lang w:bidi="fa-IR"/>
        </w:rPr>
        <w:t>دند و پنهان</w:t>
      </w:r>
      <w:r w:rsidR="005B21A3" w:rsidRPr="00603A03">
        <w:rPr>
          <w:rStyle w:val="Char3"/>
          <w:spacing w:val="-2"/>
          <w:rtl/>
          <w:lang w:bidi="fa-IR"/>
        </w:rPr>
        <w:t>ی</w:t>
      </w:r>
      <w:r w:rsidRPr="00603A03">
        <w:rPr>
          <w:rStyle w:val="Char3"/>
          <w:spacing w:val="-2"/>
          <w:rtl/>
          <w:lang w:bidi="fa-IR"/>
        </w:rPr>
        <w:t xml:space="preserve"> به فق</w:t>
      </w:r>
      <w:r w:rsidR="005B21A3" w:rsidRPr="00603A03">
        <w:rPr>
          <w:rStyle w:val="Char3"/>
          <w:spacing w:val="-2"/>
          <w:rtl/>
          <w:lang w:bidi="fa-IR"/>
        </w:rPr>
        <w:t>ی</w:t>
      </w:r>
      <w:r w:rsidRPr="00603A03">
        <w:rPr>
          <w:rStyle w:val="Char3"/>
          <w:spacing w:val="-2"/>
          <w:rtl/>
          <w:lang w:bidi="fa-IR"/>
        </w:rPr>
        <w:t>ر</w:t>
      </w:r>
      <w:r w:rsidR="00101A36" w:rsidRPr="00603A03">
        <w:rPr>
          <w:rStyle w:val="Char3"/>
          <w:spacing w:val="-2"/>
          <w:rtl/>
          <w:lang w:bidi="fa-IR"/>
        </w:rPr>
        <w:t xml:space="preserve"> می‌</w:t>
      </w:r>
      <w:r w:rsidRPr="00603A03">
        <w:rPr>
          <w:rStyle w:val="Char3"/>
          <w:spacing w:val="-2"/>
          <w:rtl/>
          <w:lang w:bidi="fa-IR"/>
        </w:rPr>
        <w:t>دادند و او نخست</w:t>
      </w:r>
      <w:r w:rsidR="00101A36" w:rsidRPr="00603A03">
        <w:rPr>
          <w:rStyle w:val="Char3"/>
          <w:spacing w:val="-2"/>
          <w:rtl/>
          <w:lang w:bidi="fa-IR"/>
        </w:rPr>
        <w:t xml:space="preserve"> می‌</w:t>
      </w:r>
      <w:r w:rsidRPr="00603A03">
        <w:rPr>
          <w:rStyle w:val="Char3"/>
          <w:spacing w:val="-2"/>
          <w:rtl/>
          <w:lang w:bidi="fa-IR"/>
        </w:rPr>
        <w:t>پنداشت «خُرده» است كه در كاغذ پ</w:t>
      </w:r>
      <w:r w:rsidR="005B21A3" w:rsidRPr="00603A03">
        <w:rPr>
          <w:rStyle w:val="Char3"/>
          <w:spacing w:val="-2"/>
          <w:rtl/>
          <w:lang w:bidi="fa-IR"/>
        </w:rPr>
        <w:t>ی</w:t>
      </w:r>
      <w:r w:rsidRPr="00603A03">
        <w:rPr>
          <w:rStyle w:val="Char3"/>
          <w:spacing w:val="-2"/>
          <w:rtl/>
          <w:lang w:bidi="fa-IR"/>
        </w:rPr>
        <w:t>چ</w:t>
      </w:r>
      <w:r w:rsidR="005B21A3" w:rsidRPr="00603A03">
        <w:rPr>
          <w:rStyle w:val="Char3"/>
          <w:spacing w:val="-2"/>
          <w:rtl/>
          <w:lang w:bidi="fa-IR"/>
        </w:rPr>
        <w:t>ی</w:t>
      </w:r>
      <w:r w:rsidRPr="00603A03">
        <w:rPr>
          <w:rStyle w:val="Char3"/>
          <w:spacing w:val="-2"/>
          <w:rtl/>
          <w:lang w:bidi="fa-IR"/>
        </w:rPr>
        <w:t>ده اند وقت</w:t>
      </w:r>
      <w:r w:rsidR="005B21A3" w:rsidRPr="00603A03">
        <w:rPr>
          <w:rStyle w:val="Char3"/>
          <w:spacing w:val="-2"/>
          <w:rtl/>
          <w:lang w:bidi="fa-IR"/>
        </w:rPr>
        <w:t>ی</w:t>
      </w:r>
      <w:r w:rsidR="00101A36" w:rsidRPr="00603A03">
        <w:rPr>
          <w:rStyle w:val="Char3"/>
          <w:spacing w:val="-2"/>
          <w:rtl/>
          <w:lang w:bidi="fa-IR"/>
        </w:rPr>
        <w:t xml:space="preserve"> می‌</w:t>
      </w:r>
      <w:r w:rsidRPr="00603A03">
        <w:rPr>
          <w:rStyle w:val="Char3"/>
          <w:spacing w:val="-2"/>
          <w:rtl/>
          <w:lang w:bidi="fa-IR"/>
        </w:rPr>
        <w:t>گشود و</w:t>
      </w:r>
      <w:r w:rsidR="00101A36" w:rsidRPr="00603A03">
        <w:rPr>
          <w:rStyle w:val="Char3"/>
          <w:spacing w:val="-2"/>
          <w:rtl/>
          <w:lang w:bidi="fa-IR"/>
        </w:rPr>
        <w:t xml:space="preserve"> می‌</w:t>
      </w:r>
      <w:r w:rsidRPr="00603A03">
        <w:rPr>
          <w:rStyle w:val="Char3"/>
          <w:spacing w:val="-2"/>
          <w:rtl/>
          <w:lang w:bidi="fa-IR"/>
        </w:rPr>
        <w:t>د</w:t>
      </w:r>
      <w:r w:rsidR="005B21A3" w:rsidRPr="00603A03">
        <w:rPr>
          <w:rStyle w:val="Char3"/>
          <w:spacing w:val="-2"/>
          <w:rtl/>
          <w:lang w:bidi="fa-IR"/>
        </w:rPr>
        <w:t>ی</w:t>
      </w:r>
      <w:r w:rsidRPr="00603A03">
        <w:rPr>
          <w:rStyle w:val="Char3"/>
          <w:spacing w:val="-2"/>
          <w:rtl/>
          <w:lang w:bidi="fa-IR"/>
        </w:rPr>
        <w:t>د د</w:t>
      </w:r>
      <w:r w:rsidR="005B21A3" w:rsidRPr="00603A03">
        <w:rPr>
          <w:rStyle w:val="Char3"/>
          <w:spacing w:val="-2"/>
          <w:rtl/>
          <w:lang w:bidi="fa-IR"/>
        </w:rPr>
        <w:t>ی</w:t>
      </w:r>
      <w:r w:rsidRPr="00603A03">
        <w:rPr>
          <w:rStyle w:val="Char3"/>
          <w:spacing w:val="-2"/>
          <w:rtl/>
          <w:lang w:bidi="fa-IR"/>
        </w:rPr>
        <w:t>نار</w:t>
      </w:r>
      <w:r w:rsidR="005B21A3" w:rsidRPr="00603A03">
        <w:rPr>
          <w:rStyle w:val="Char3"/>
          <w:spacing w:val="-2"/>
          <w:rtl/>
          <w:lang w:bidi="fa-IR"/>
        </w:rPr>
        <w:t>ی</w:t>
      </w:r>
      <w:r w:rsidRPr="00603A03">
        <w:rPr>
          <w:rStyle w:val="Char3"/>
          <w:spacing w:val="-2"/>
          <w:rtl/>
          <w:lang w:bidi="fa-IR"/>
        </w:rPr>
        <w:t xml:space="preserve"> است شاد</w:t>
      </w:r>
      <w:r w:rsidR="00101A36" w:rsidRPr="00603A03">
        <w:rPr>
          <w:rStyle w:val="Char3"/>
          <w:spacing w:val="-2"/>
          <w:rtl/>
          <w:lang w:bidi="fa-IR"/>
        </w:rPr>
        <w:t xml:space="preserve"> می‌</w:t>
      </w:r>
      <w:r w:rsidRPr="00603A03">
        <w:rPr>
          <w:rStyle w:val="Char3"/>
          <w:spacing w:val="-2"/>
          <w:rtl/>
          <w:lang w:bidi="fa-IR"/>
        </w:rPr>
        <w:t>شد و شا</w:t>
      </w:r>
      <w:r w:rsidR="005B21A3" w:rsidRPr="00603A03">
        <w:rPr>
          <w:rStyle w:val="Char3"/>
          <w:spacing w:val="-2"/>
          <w:rtl/>
          <w:lang w:bidi="fa-IR"/>
        </w:rPr>
        <w:t>ی</w:t>
      </w:r>
      <w:r w:rsidRPr="00603A03">
        <w:rPr>
          <w:rStyle w:val="Char3"/>
          <w:spacing w:val="-2"/>
          <w:rtl/>
          <w:lang w:bidi="fa-IR"/>
        </w:rPr>
        <w:t>د</w:t>
      </w:r>
      <w:r w:rsidR="00101A36" w:rsidRPr="00603A03">
        <w:rPr>
          <w:rStyle w:val="Char3"/>
          <w:spacing w:val="-2"/>
          <w:rtl/>
          <w:lang w:bidi="fa-IR"/>
        </w:rPr>
        <w:t xml:space="preserve"> می‌</w:t>
      </w:r>
      <w:r w:rsidRPr="00603A03">
        <w:rPr>
          <w:rStyle w:val="Char3"/>
          <w:spacing w:val="-2"/>
          <w:rtl/>
          <w:lang w:bidi="fa-IR"/>
        </w:rPr>
        <w:t>پنداشت كه د</w:t>
      </w:r>
      <w:r w:rsidR="005B21A3" w:rsidRPr="00603A03">
        <w:rPr>
          <w:rStyle w:val="Char3"/>
          <w:spacing w:val="-2"/>
          <w:rtl/>
          <w:lang w:bidi="fa-IR"/>
        </w:rPr>
        <w:t>ی</w:t>
      </w:r>
      <w:r w:rsidRPr="00603A03">
        <w:rPr>
          <w:rStyle w:val="Char3"/>
          <w:spacing w:val="-2"/>
          <w:rtl/>
          <w:lang w:bidi="fa-IR"/>
        </w:rPr>
        <w:t>نار سب</w:t>
      </w:r>
      <w:r w:rsidR="005B21A3" w:rsidRPr="00603A03">
        <w:rPr>
          <w:rStyle w:val="Char3"/>
          <w:spacing w:val="-2"/>
          <w:rtl/>
          <w:lang w:bidi="fa-IR"/>
        </w:rPr>
        <w:t xml:space="preserve">ک </w:t>
      </w:r>
      <w:r w:rsidRPr="00603A03">
        <w:rPr>
          <w:rStyle w:val="Char3"/>
          <w:spacing w:val="-2"/>
          <w:rtl/>
          <w:lang w:bidi="fa-IR"/>
        </w:rPr>
        <w:t>وزن است چون وزن م</w:t>
      </w:r>
      <w:r w:rsidR="005B21A3" w:rsidRPr="00603A03">
        <w:rPr>
          <w:rStyle w:val="Char3"/>
          <w:spacing w:val="-2"/>
          <w:rtl/>
          <w:lang w:bidi="fa-IR"/>
        </w:rPr>
        <w:t>ی</w:t>
      </w:r>
      <w:r w:rsidRPr="00603A03">
        <w:rPr>
          <w:rStyle w:val="Char3"/>
          <w:spacing w:val="-2"/>
          <w:rtl/>
          <w:lang w:bidi="fa-IR"/>
        </w:rPr>
        <w:t>كرد و</w:t>
      </w:r>
      <w:r w:rsidR="00101A36" w:rsidRPr="00603A03">
        <w:rPr>
          <w:rStyle w:val="Char3"/>
          <w:spacing w:val="-2"/>
          <w:rtl/>
          <w:lang w:bidi="fa-IR"/>
        </w:rPr>
        <w:t xml:space="preserve"> می‌</w:t>
      </w:r>
      <w:r w:rsidRPr="00603A03">
        <w:rPr>
          <w:rStyle w:val="Char3"/>
          <w:spacing w:val="-2"/>
          <w:rtl/>
          <w:lang w:bidi="fa-IR"/>
        </w:rPr>
        <w:t>د</w:t>
      </w:r>
      <w:r w:rsidR="005B21A3" w:rsidRPr="00603A03">
        <w:rPr>
          <w:rStyle w:val="Char3"/>
          <w:spacing w:val="-2"/>
          <w:rtl/>
          <w:lang w:bidi="fa-IR"/>
        </w:rPr>
        <w:t>ی</w:t>
      </w:r>
      <w:r w:rsidRPr="00603A03">
        <w:rPr>
          <w:rStyle w:val="Char3"/>
          <w:spacing w:val="-2"/>
          <w:rtl/>
          <w:lang w:bidi="fa-IR"/>
        </w:rPr>
        <w:t>د از د</w:t>
      </w:r>
      <w:r w:rsidR="005B21A3" w:rsidRPr="00603A03">
        <w:rPr>
          <w:rStyle w:val="Char3"/>
          <w:spacing w:val="-2"/>
          <w:rtl/>
          <w:lang w:bidi="fa-IR"/>
        </w:rPr>
        <w:t>ی</w:t>
      </w:r>
      <w:r w:rsidRPr="00603A03">
        <w:rPr>
          <w:rStyle w:val="Char3"/>
          <w:spacing w:val="-2"/>
          <w:rtl/>
          <w:lang w:bidi="fa-IR"/>
        </w:rPr>
        <w:t>نار معمول</w:t>
      </w:r>
      <w:r w:rsidR="005B21A3" w:rsidRPr="00603A03">
        <w:rPr>
          <w:rStyle w:val="Char3"/>
          <w:spacing w:val="-2"/>
          <w:rtl/>
          <w:lang w:bidi="fa-IR"/>
        </w:rPr>
        <w:t>ی</w:t>
      </w:r>
      <w:r w:rsidRPr="00603A03">
        <w:rPr>
          <w:rStyle w:val="Char3"/>
          <w:spacing w:val="-2"/>
          <w:rtl/>
          <w:lang w:bidi="fa-IR"/>
        </w:rPr>
        <w:t xml:space="preserve"> هم سنگ</w:t>
      </w:r>
      <w:r w:rsidR="005B21A3" w:rsidRPr="00603A03">
        <w:rPr>
          <w:rStyle w:val="Char3"/>
          <w:spacing w:val="-2"/>
          <w:rtl/>
          <w:lang w:bidi="fa-IR"/>
        </w:rPr>
        <w:t>ی</w:t>
      </w:r>
      <w:r w:rsidRPr="00603A03">
        <w:rPr>
          <w:rStyle w:val="Char3"/>
          <w:spacing w:val="-2"/>
          <w:rtl/>
          <w:lang w:bidi="fa-IR"/>
        </w:rPr>
        <w:t>ن تر است ب</w:t>
      </w:r>
      <w:r w:rsidR="005B21A3" w:rsidRPr="00603A03">
        <w:rPr>
          <w:rStyle w:val="Char3"/>
          <w:spacing w:val="-2"/>
          <w:rtl/>
          <w:lang w:bidi="fa-IR"/>
        </w:rPr>
        <w:t>ی</w:t>
      </w:r>
      <w:r w:rsidRPr="00603A03">
        <w:rPr>
          <w:rStyle w:val="Char3"/>
          <w:spacing w:val="-2"/>
          <w:rtl/>
          <w:lang w:bidi="fa-IR"/>
        </w:rPr>
        <w:t>شتر شادمان</w:t>
      </w:r>
      <w:r w:rsidR="00101A36" w:rsidRPr="00603A03">
        <w:rPr>
          <w:rStyle w:val="Char3"/>
          <w:spacing w:val="-2"/>
          <w:rtl/>
          <w:lang w:bidi="fa-IR"/>
        </w:rPr>
        <w:t xml:space="preserve"> می‌</w:t>
      </w:r>
      <w:r w:rsidRPr="00603A03">
        <w:rPr>
          <w:rStyle w:val="Char3"/>
          <w:spacing w:val="-2"/>
          <w:rtl/>
          <w:lang w:bidi="fa-IR"/>
        </w:rPr>
        <w:t>گرد</w:t>
      </w:r>
      <w:r w:rsidR="005B21A3" w:rsidRPr="00603A03">
        <w:rPr>
          <w:rStyle w:val="Char3"/>
          <w:spacing w:val="-2"/>
          <w:rtl/>
          <w:lang w:bidi="fa-IR"/>
        </w:rPr>
        <w:t>ی</w:t>
      </w:r>
      <w:r w:rsidRPr="00603A03">
        <w:rPr>
          <w:rStyle w:val="Char3"/>
          <w:spacing w:val="-2"/>
          <w:rtl/>
          <w:lang w:bidi="fa-IR"/>
        </w:rPr>
        <w:t>د و بدان گونه آن صدقه دهنده هر بار ثواب چند باره</w:t>
      </w:r>
      <w:r w:rsidR="00101A36" w:rsidRPr="00603A03">
        <w:rPr>
          <w:rStyle w:val="Char3"/>
          <w:spacing w:val="-2"/>
          <w:rtl/>
          <w:lang w:bidi="fa-IR"/>
        </w:rPr>
        <w:t xml:space="preserve"> می‌</w:t>
      </w:r>
      <w:r w:rsidRPr="00603A03">
        <w:rPr>
          <w:rStyle w:val="Char3"/>
          <w:spacing w:val="-2"/>
          <w:rtl/>
          <w:lang w:bidi="fa-IR"/>
        </w:rPr>
        <w:t xml:space="preserve">برد. </w:t>
      </w:r>
    </w:p>
    <w:p w:rsidR="009C6881" w:rsidRPr="0060162A" w:rsidRDefault="009C6881" w:rsidP="00526AAC">
      <w:pPr>
        <w:tabs>
          <w:tab w:val="left" w:pos="2726"/>
        </w:tabs>
        <w:spacing w:line="250" w:lineRule="auto"/>
        <w:ind w:firstLine="284"/>
        <w:jc w:val="both"/>
        <w:rPr>
          <w:rStyle w:val="Char3"/>
          <w:rtl/>
          <w:lang w:bidi="fa-IR"/>
        </w:rPr>
      </w:pPr>
      <w:r w:rsidRPr="0060162A">
        <w:rPr>
          <w:rStyle w:val="Char3"/>
          <w:rtl/>
          <w:lang w:bidi="fa-IR"/>
        </w:rPr>
        <w:t>بعض</w:t>
      </w:r>
      <w:r w:rsidR="005B21A3">
        <w:rPr>
          <w:rStyle w:val="Char3"/>
          <w:rtl/>
          <w:lang w:bidi="fa-IR"/>
        </w:rPr>
        <w:t>ی</w:t>
      </w:r>
      <w:r w:rsidRPr="0060162A">
        <w:rPr>
          <w:rStyle w:val="Char3"/>
          <w:rtl/>
          <w:lang w:bidi="fa-IR"/>
        </w:rPr>
        <w:t xml:space="preserve"> هستند كه اصرار دارند صدقه را به ب</w:t>
      </w:r>
      <w:r w:rsidR="005B21A3">
        <w:rPr>
          <w:rStyle w:val="Char3"/>
          <w:rtl/>
          <w:lang w:bidi="fa-IR"/>
        </w:rPr>
        <w:t>ی</w:t>
      </w:r>
      <w:r w:rsidRPr="0060162A">
        <w:rPr>
          <w:rStyle w:val="Char3"/>
          <w:rtl/>
          <w:lang w:bidi="fa-IR"/>
        </w:rPr>
        <w:t>گانه بدهند، حال آنكه ن</w:t>
      </w:r>
      <w:r w:rsidR="005B21A3">
        <w:rPr>
          <w:rStyle w:val="Char3"/>
          <w:rtl/>
          <w:lang w:bidi="fa-IR"/>
        </w:rPr>
        <w:t>ی</w:t>
      </w:r>
      <w:r w:rsidRPr="0060162A">
        <w:rPr>
          <w:rStyle w:val="Char3"/>
          <w:rtl/>
          <w:lang w:bidi="fa-IR"/>
        </w:rPr>
        <w:t>ك</w:t>
      </w:r>
      <w:r w:rsidR="005B21A3">
        <w:rPr>
          <w:rStyle w:val="Char3"/>
          <w:rtl/>
          <w:lang w:bidi="fa-IR"/>
        </w:rPr>
        <w:t>ی</w:t>
      </w:r>
      <w:r w:rsidRPr="0060162A">
        <w:rPr>
          <w:rStyle w:val="Char3"/>
          <w:rtl/>
          <w:lang w:bidi="fa-IR"/>
        </w:rPr>
        <w:t xml:space="preserve"> بر خو</w:t>
      </w:r>
      <w:r w:rsidR="005B21A3">
        <w:rPr>
          <w:rStyle w:val="Char3"/>
          <w:rtl/>
          <w:lang w:bidi="fa-IR"/>
        </w:rPr>
        <w:t>ی</w:t>
      </w:r>
      <w:r w:rsidRPr="0060162A">
        <w:rPr>
          <w:rStyle w:val="Char3"/>
          <w:rtl/>
          <w:lang w:bidi="fa-IR"/>
        </w:rPr>
        <w:t>شاوندان اجرتش ب</w:t>
      </w:r>
      <w:r w:rsidR="005B21A3">
        <w:rPr>
          <w:rStyle w:val="Char3"/>
          <w:rtl/>
          <w:lang w:bidi="fa-IR"/>
        </w:rPr>
        <w:t>ی</w:t>
      </w:r>
      <w:r w:rsidRPr="0060162A">
        <w:rPr>
          <w:rStyle w:val="Char3"/>
          <w:rtl/>
          <w:lang w:bidi="fa-IR"/>
        </w:rPr>
        <w:t>شتر است، ز</w:t>
      </w:r>
      <w:r w:rsidR="005B21A3">
        <w:rPr>
          <w:rStyle w:val="Char3"/>
          <w:rtl/>
          <w:lang w:bidi="fa-IR"/>
        </w:rPr>
        <w:t>ی</w:t>
      </w:r>
      <w:r w:rsidRPr="0060162A">
        <w:rPr>
          <w:rStyle w:val="Char3"/>
          <w:rtl/>
          <w:lang w:bidi="fa-IR"/>
        </w:rPr>
        <w:t>را هم صدقه است و هم صلة رحم؛ و بعلاوه اگر با آن خو</w:t>
      </w:r>
      <w:r w:rsidR="005B21A3">
        <w:rPr>
          <w:rStyle w:val="Char3"/>
          <w:rtl/>
          <w:lang w:bidi="fa-IR"/>
        </w:rPr>
        <w:t>ی</w:t>
      </w:r>
      <w:r w:rsidRPr="0060162A">
        <w:rPr>
          <w:rStyle w:val="Char3"/>
          <w:rtl/>
          <w:lang w:bidi="fa-IR"/>
        </w:rPr>
        <w:t>شاوند خصومت</w:t>
      </w:r>
      <w:r w:rsidR="005B21A3">
        <w:rPr>
          <w:rStyle w:val="Char3"/>
          <w:rtl/>
          <w:lang w:bidi="fa-IR"/>
        </w:rPr>
        <w:t>ی</w:t>
      </w:r>
      <w:r w:rsidRPr="0060162A">
        <w:rPr>
          <w:rStyle w:val="Char3"/>
          <w:rtl/>
          <w:lang w:bidi="fa-IR"/>
        </w:rPr>
        <w:t xml:space="preserve"> هم داشته باشد و به او ن</w:t>
      </w:r>
      <w:r w:rsidR="005B21A3">
        <w:rPr>
          <w:rStyle w:val="Char3"/>
          <w:rtl/>
          <w:lang w:bidi="fa-IR"/>
        </w:rPr>
        <w:t>ی</w:t>
      </w:r>
      <w:r w:rsidRPr="0060162A">
        <w:rPr>
          <w:rStyle w:val="Char3"/>
          <w:rtl/>
          <w:lang w:bidi="fa-IR"/>
        </w:rPr>
        <w:t>ك</w:t>
      </w:r>
      <w:r w:rsidR="005B21A3">
        <w:rPr>
          <w:rStyle w:val="Char3"/>
          <w:rtl/>
          <w:lang w:bidi="fa-IR"/>
        </w:rPr>
        <w:t>ی</w:t>
      </w:r>
      <w:r w:rsidRPr="0060162A">
        <w:rPr>
          <w:rStyle w:val="Char3"/>
          <w:rtl/>
          <w:lang w:bidi="fa-IR"/>
        </w:rPr>
        <w:t xml:space="preserve"> كند ثواب مجاهد</w:t>
      </w:r>
      <w:r w:rsidR="00E07756">
        <w:rPr>
          <w:rStyle w:val="Char3"/>
          <w:rtl/>
          <w:lang w:bidi="fa-IR"/>
        </w:rPr>
        <w:t>ه</w:t>
      </w:r>
      <w:r w:rsidRPr="0060162A">
        <w:rPr>
          <w:rStyle w:val="Char3"/>
          <w:rtl/>
          <w:lang w:bidi="fa-IR"/>
        </w:rPr>
        <w:t xml:space="preserve"> با نفس هم</w:t>
      </w:r>
      <w:r w:rsidR="00101A36">
        <w:rPr>
          <w:rStyle w:val="Char3"/>
          <w:rtl/>
          <w:lang w:bidi="fa-IR"/>
        </w:rPr>
        <w:t xml:space="preserve"> می‌</w:t>
      </w:r>
      <w:r w:rsidRPr="0060162A">
        <w:rPr>
          <w:rStyle w:val="Char3"/>
          <w:rtl/>
          <w:lang w:bidi="fa-IR"/>
        </w:rPr>
        <w:t>برد، كه از پ</w:t>
      </w:r>
      <w:r w:rsidR="005B21A3">
        <w:rPr>
          <w:rStyle w:val="Char3"/>
          <w:rtl/>
          <w:lang w:bidi="fa-IR"/>
        </w:rPr>
        <w:t>ی</w:t>
      </w:r>
      <w:r w:rsidRPr="0060162A">
        <w:rPr>
          <w:rStyle w:val="Char3"/>
          <w:rtl/>
          <w:lang w:bidi="fa-IR"/>
        </w:rPr>
        <w:t xml:space="preserve">غمبر </w:t>
      </w:r>
      <w:r w:rsidR="00526AAC">
        <w:rPr>
          <w:rStyle w:val="Char3"/>
          <w:lang w:bidi="fa-IR"/>
        </w:rPr>
        <w:sym w:font="AGA Arabesque" w:char="F072"/>
      </w:r>
      <w:r w:rsidRPr="0060162A">
        <w:rPr>
          <w:rStyle w:val="Char3"/>
          <w:rtl/>
          <w:lang w:bidi="fa-IR"/>
        </w:rPr>
        <w:t xml:space="preserve"> روا</w:t>
      </w:r>
      <w:r w:rsidR="005B21A3">
        <w:rPr>
          <w:rStyle w:val="Char3"/>
          <w:rtl/>
          <w:lang w:bidi="fa-IR"/>
        </w:rPr>
        <w:t>ی</w:t>
      </w:r>
      <w:r w:rsidRPr="0060162A">
        <w:rPr>
          <w:rStyle w:val="Char3"/>
          <w:rtl/>
          <w:lang w:bidi="fa-IR"/>
        </w:rPr>
        <w:t>ت است فرمود: «بهتر</w:t>
      </w:r>
      <w:r w:rsidR="005B21A3">
        <w:rPr>
          <w:rStyle w:val="Char3"/>
          <w:rtl/>
          <w:lang w:bidi="fa-IR"/>
        </w:rPr>
        <w:t>ی</w:t>
      </w:r>
      <w:r w:rsidRPr="0060162A">
        <w:rPr>
          <w:rStyle w:val="Char3"/>
          <w:rtl/>
          <w:lang w:bidi="fa-IR"/>
        </w:rPr>
        <w:t>ن صدقه آن است كه به خو</w:t>
      </w:r>
      <w:r w:rsidR="005B21A3">
        <w:rPr>
          <w:rStyle w:val="Char3"/>
          <w:rtl/>
          <w:lang w:bidi="fa-IR"/>
        </w:rPr>
        <w:t>ی</w:t>
      </w:r>
      <w:r w:rsidRPr="0060162A">
        <w:rPr>
          <w:rStyle w:val="Char3"/>
          <w:rtl/>
          <w:lang w:bidi="fa-IR"/>
        </w:rPr>
        <w:t>شاوند</w:t>
      </w:r>
      <w:r w:rsidR="005B21A3">
        <w:rPr>
          <w:rStyle w:val="Char3"/>
          <w:rtl/>
          <w:lang w:bidi="fa-IR"/>
        </w:rPr>
        <w:t>ی</w:t>
      </w:r>
      <w:r w:rsidRPr="0060162A">
        <w:rPr>
          <w:rStyle w:val="Char3"/>
          <w:rtl/>
          <w:lang w:bidi="fa-IR"/>
        </w:rPr>
        <w:t xml:space="preserve"> ن</w:t>
      </w:r>
      <w:r w:rsidR="005B21A3">
        <w:rPr>
          <w:rStyle w:val="Char3"/>
          <w:rtl/>
          <w:lang w:bidi="fa-IR"/>
        </w:rPr>
        <w:t>ی</w:t>
      </w:r>
      <w:r w:rsidRPr="0060162A">
        <w:rPr>
          <w:rStyle w:val="Char3"/>
          <w:rtl/>
          <w:lang w:bidi="fa-IR"/>
        </w:rPr>
        <w:t>ازمند كه با تو قطع رابطه كرده است بده</w:t>
      </w:r>
      <w:r w:rsidR="005B21A3">
        <w:rPr>
          <w:rStyle w:val="Char3"/>
          <w:rtl/>
          <w:lang w:bidi="fa-IR"/>
        </w:rPr>
        <w:t>ی</w:t>
      </w:r>
      <w:r w:rsidRPr="0060162A">
        <w:rPr>
          <w:rStyle w:val="Char3"/>
          <w:rtl/>
          <w:lang w:bidi="fa-IR"/>
        </w:rPr>
        <w:t>»، پ</w:t>
      </w:r>
      <w:r w:rsidR="005B21A3">
        <w:rPr>
          <w:rStyle w:val="Char3"/>
          <w:rtl/>
          <w:lang w:bidi="fa-IR"/>
        </w:rPr>
        <w:t>ی</w:t>
      </w:r>
      <w:r w:rsidRPr="0060162A">
        <w:rPr>
          <w:rStyle w:val="Char3"/>
          <w:rtl/>
          <w:lang w:bidi="fa-IR"/>
        </w:rPr>
        <w:t>داست كه چن</w:t>
      </w:r>
      <w:r w:rsidR="005B21A3">
        <w:rPr>
          <w:rStyle w:val="Char3"/>
          <w:rtl/>
          <w:lang w:bidi="fa-IR"/>
        </w:rPr>
        <w:t>ی</w:t>
      </w:r>
      <w:r w:rsidRPr="0060162A">
        <w:rPr>
          <w:rStyle w:val="Char3"/>
          <w:rtl/>
          <w:lang w:bidi="fa-IR"/>
        </w:rPr>
        <w:t>ن صدقه</w:t>
      </w:r>
      <w:r w:rsidR="00155203">
        <w:rPr>
          <w:rStyle w:val="Char3"/>
          <w:rtl/>
          <w:lang w:bidi="fa-IR"/>
        </w:rPr>
        <w:t xml:space="preserve">‌ای </w:t>
      </w:r>
      <w:r w:rsidRPr="0060162A">
        <w:rPr>
          <w:rStyle w:val="Char3"/>
          <w:rtl/>
          <w:lang w:bidi="fa-IR"/>
        </w:rPr>
        <w:t>فقط برا</w:t>
      </w:r>
      <w:r w:rsidR="005B21A3">
        <w:rPr>
          <w:rStyle w:val="Char3"/>
          <w:rtl/>
          <w:lang w:bidi="fa-IR"/>
        </w:rPr>
        <w:t>ی</w:t>
      </w:r>
      <w:r w:rsidRPr="0060162A">
        <w:rPr>
          <w:rStyle w:val="Char3"/>
          <w:rtl/>
          <w:lang w:bidi="fa-IR"/>
        </w:rPr>
        <w:t xml:space="preserve"> خداست و ه</w:t>
      </w:r>
      <w:r w:rsidR="005B21A3">
        <w:rPr>
          <w:rStyle w:val="Char3"/>
          <w:rtl/>
          <w:lang w:bidi="fa-IR"/>
        </w:rPr>
        <w:t>ی</w:t>
      </w:r>
      <w:r w:rsidRPr="0060162A">
        <w:rPr>
          <w:rStyle w:val="Char3"/>
          <w:rtl/>
          <w:lang w:bidi="fa-IR"/>
        </w:rPr>
        <w:t>چ گونه محبت خو</w:t>
      </w:r>
      <w:r w:rsidR="005B21A3">
        <w:rPr>
          <w:rStyle w:val="Char3"/>
          <w:rtl/>
          <w:lang w:bidi="fa-IR"/>
        </w:rPr>
        <w:t>ی</w:t>
      </w:r>
      <w:r w:rsidRPr="0060162A">
        <w:rPr>
          <w:rStyle w:val="Char3"/>
          <w:rtl/>
          <w:lang w:bidi="fa-IR"/>
        </w:rPr>
        <w:t>شاوند</w:t>
      </w:r>
      <w:r w:rsidR="005B21A3">
        <w:rPr>
          <w:rStyle w:val="Char3"/>
          <w:rtl/>
          <w:lang w:bidi="fa-IR"/>
        </w:rPr>
        <w:t>ی</w:t>
      </w:r>
      <w:r w:rsidRPr="0060162A">
        <w:rPr>
          <w:rStyle w:val="Char3"/>
          <w:rtl/>
          <w:lang w:bidi="fa-IR"/>
        </w:rPr>
        <w:t xml:space="preserve"> در آن دخ</w:t>
      </w:r>
      <w:r w:rsidR="005B21A3">
        <w:rPr>
          <w:rStyle w:val="Char3"/>
          <w:rtl/>
          <w:lang w:bidi="fa-IR"/>
        </w:rPr>
        <w:t>ی</w:t>
      </w:r>
      <w:r w:rsidRPr="0060162A">
        <w:rPr>
          <w:rStyle w:val="Char3"/>
          <w:rtl/>
          <w:lang w:bidi="fa-IR"/>
        </w:rPr>
        <w:t>ل ن</w:t>
      </w:r>
      <w:r w:rsidR="005B21A3">
        <w:rPr>
          <w:rStyle w:val="Char3"/>
          <w:rtl/>
          <w:lang w:bidi="fa-IR"/>
        </w:rPr>
        <w:t>ی</w:t>
      </w:r>
      <w:r w:rsidRPr="0060162A">
        <w:rPr>
          <w:rStyle w:val="Char3"/>
          <w:rtl/>
          <w:lang w:bidi="fa-IR"/>
        </w:rPr>
        <w:t xml:space="preserve">ست. </w:t>
      </w:r>
    </w:p>
    <w:p w:rsidR="009C6881" w:rsidRPr="0060162A" w:rsidRDefault="009C6881" w:rsidP="00603A03">
      <w:pPr>
        <w:tabs>
          <w:tab w:val="left" w:pos="2726"/>
        </w:tabs>
        <w:spacing w:line="245" w:lineRule="auto"/>
        <w:ind w:firstLine="284"/>
        <w:jc w:val="both"/>
        <w:rPr>
          <w:rStyle w:val="Char3"/>
          <w:rtl/>
          <w:lang w:bidi="fa-IR"/>
        </w:rPr>
      </w:pPr>
      <w:r w:rsidRPr="0060162A">
        <w:rPr>
          <w:rStyle w:val="Char3"/>
          <w:rtl/>
          <w:lang w:bidi="fa-IR"/>
        </w:rPr>
        <w:t>كسان</w:t>
      </w:r>
      <w:r w:rsidR="005B21A3">
        <w:rPr>
          <w:rStyle w:val="Char3"/>
          <w:rtl/>
          <w:lang w:bidi="fa-IR"/>
        </w:rPr>
        <w:t>ی</w:t>
      </w:r>
      <w:r w:rsidRPr="0060162A">
        <w:rPr>
          <w:rStyle w:val="Char3"/>
          <w:rtl/>
          <w:lang w:bidi="fa-IR"/>
        </w:rPr>
        <w:t xml:space="preserve"> هستند كه صدقه</w:t>
      </w:r>
      <w:r w:rsidR="00101A36">
        <w:rPr>
          <w:rStyle w:val="Char3"/>
          <w:rtl/>
          <w:lang w:bidi="fa-IR"/>
        </w:rPr>
        <w:t xml:space="preserve"> می‌</w:t>
      </w:r>
      <w:r w:rsidRPr="0060162A">
        <w:rPr>
          <w:rStyle w:val="Char3"/>
          <w:rtl/>
          <w:lang w:bidi="fa-IR"/>
        </w:rPr>
        <w:t>دهند اما از دادن خرج</w:t>
      </w:r>
      <w:r w:rsidR="005B21A3">
        <w:rPr>
          <w:rStyle w:val="Char3"/>
          <w:rtl/>
          <w:lang w:bidi="fa-IR"/>
        </w:rPr>
        <w:t>ی</w:t>
      </w:r>
      <w:r w:rsidRPr="0060162A">
        <w:rPr>
          <w:rStyle w:val="Char3"/>
          <w:rtl/>
          <w:lang w:bidi="fa-IR"/>
        </w:rPr>
        <w:t xml:space="preserve"> خان</w:t>
      </w:r>
      <w:r w:rsidR="00E07756">
        <w:rPr>
          <w:rStyle w:val="Char3"/>
          <w:rtl/>
          <w:lang w:bidi="fa-IR"/>
        </w:rPr>
        <w:t>ه</w:t>
      </w:r>
      <w:r w:rsidRPr="0060162A">
        <w:rPr>
          <w:rStyle w:val="Char3"/>
          <w:rtl/>
          <w:lang w:bidi="fa-IR"/>
        </w:rPr>
        <w:t xml:space="preserve"> ‌خود در</w:t>
      </w:r>
      <w:r w:rsidR="005B21A3">
        <w:rPr>
          <w:rStyle w:val="Char3"/>
          <w:rtl/>
          <w:lang w:bidi="fa-IR"/>
        </w:rPr>
        <w:t>ی</w:t>
      </w:r>
      <w:r w:rsidRPr="0060162A">
        <w:rPr>
          <w:rStyle w:val="Char3"/>
          <w:rtl/>
          <w:lang w:bidi="fa-IR"/>
        </w:rPr>
        <w:t xml:space="preserve">غ دارند </w:t>
      </w:r>
      <w:r w:rsidR="005B21A3">
        <w:rPr>
          <w:rStyle w:val="Char3"/>
          <w:rtl/>
          <w:lang w:bidi="fa-IR"/>
        </w:rPr>
        <w:t>ی</w:t>
      </w:r>
      <w:r w:rsidRPr="0060162A">
        <w:rPr>
          <w:rStyle w:val="Char3"/>
          <w:rtl/>
          <w:lang w:bidi="fa-IR"/>
        </w:rPr>
        <w:t>ا بر ع</w:t>
      </w:r>
      <w:r w:rsidR="005B21A3">
        <w:rPr>
          <w:rStyle w:val="Char3"/>
          <w:rtl/>
          <w:lang w:bidi="fa-IR"/>
        </w:rPr>
        <w:t>ی</w:t>
      </w:r>
      <w:r w:rsidRPr="0060162A">
        <w:rPr>
          <w:rStyle w:val="Char3"/>
          <w:rtl/>
          <w:lang w:bidi="fa-IR"/>
        </w:rPr>
        <w:t>ال خود تنگ م</w:t>
      </w:r>
      <w:r w:rsidR="005B21A3">
        <w:rPr>
          <w:rStyle w:val="Char3"/>
          <w:rtl/>
          <w:lang w:bidi="fa-IR"/>
        </w:rPr>
        <w:t>ی</w:t>
      </w:r>
      <w:r w:rsidRPr="0060162A">
        <w:rPr>
          <w:rStyle w:val="Char3"/>
          <w:rtl/>
          <w:lang w:bidi="fa-IR"/>
        </w:rPr>
        <w:t>گ</w:t>
      </w:r>
      <w:r w:rsidR="005B21A3">
        <w:rPr>
          <w:rStyle w:val="Char3"/>
          <w:rtl/>
          <w:lang w:bidi="fa-IR"/>
        </w:rPr>
        <w:t>ی</w:t>
      </w:r>
      <w:r w:rsidRPr="0060162A">
        <w:rPr>
          <w:rStyle w:val="Char3"/>
          <w:rtl/>
          <w:lang w:bidi="fa-IR"/>
        </w:rPr>
        <w:t>رند. پ</w:t>
      </w:r>
      <w:r w:rsidR="005B21A3">
        <w:rPr>
          <w:rStyle w:val="Char3"/>
          <w:rtl/>
          <w:lang w:bidi="fa-IR"/>
        </w:rPr>
        <w:t>ی</w:t>
      </w:r>
      <w:r w:rsidRPr="0060162A">
        <w:rPr>
          <w:rStyle w:val="Char3"/>
          <w:rtl/>
          <w:lang w:bidi="fa-IR"/>
        </w:rPr>
        <w:t xml:space="preserve">غمبر </w:t>
      </w:r>
      <w:r w:rsidR="00526AAC">
        <w:rPr>
          <w:rStyle w:val="Char3"/>
          <w:lang w:bidi="fa-IR"/>
        </w:rPr>
        <w:sym w:font="AGA Arabesque" w:char="F072"/>
      </w:r>
      <w:r w:rsidRPr="0060162A">
        <w:rPr>
          <w:rStyle w:val="Char3"/>
          <w:rtl/>
          <w:lang w:bidi="fa-IR"/>
        </w:rPr>
        <w:t xml:space="preserve"> فرمود: «بهتر</w:t>
      </w:r>
      <w:r w:rsidR="005B21A3">
        <w:rPr>
          <w:rStyle w:val="Char3"/>
          <w:rtl/>
          <w:lang w:bidi="fa-IR"/>
        </w:rPr>
        <w:t>ی</w:t>
      </w:r>
      <w:r w:rsidRPr="0060162A">
        <w:rPr>
          <w:rStyle w:val="Char3"/>
          <w:rtl/>
          <w:lang w:bidi="fa-IR"/>
        </w:rPr>
        <w:t>ن صدقه آن است كه از رو</w:t>
      </w:r>
      <w:r w:rsidR="005B21A3">
        <w:rPr>
          <w:rStyle w:val="Char3"/>
          <w:rtl/>
          <w:lang w:bidi="fa-IR"/>
        </w:rPr>
        <w:t>ی</w:t>
      </w:r>
      <w:r w:rsidRPr="0060162A">
        <w:rPr>
          <w:rStyle w:val="Char3"/>
          <w:rtl/>
          <w:lang w:bidi="fa-IR"/>
        </w:rPr>
        <w:t xml:space="preserve"> توانگر</w:t>
      </w:r>
      <w:r w:rsidR="005B21A3">
        <w:rPr>
          <w:rStyle w:val="Char3"/>
          <w:rtl/>
          <w:lang w:bidi="fa-IR"/>
        </w:rPr>
        <w:t>ی</w:t>
      </w:r>
      <w:r w:rsidRPr="0060162A">
        <w:rPr>
          <w:rStyle w:val="Char3"/>
          <w:rtl/>
          <w:lang w:bidi="fa-IR"/>
        </w:rPr>
        <w:t xml:space="preserve"> باشد؛ و از عائل</w:t>
      </w:r>
      <w:r w:rsidR="00E07756">
        <w:rPr>
          <w:rStyle w:val="Char3"/>
          <w:rtl/>
          <w:lang w:bidi="fa-IR"/>
        </w:rPr>
        <w:t>ه</w:t>
      </w:r>
      <w:r w:rsidRPr="0060162A">
        <w:rPr>
          <w:rStyle w:val="Char3"/>
          <w:rtl/>
          <w:lang w:bidi="fa-IR"/>
        </w:rPr>
        <w:t>‌ خود شروع كن». و ن</w:t>
      </w:r>
      <w:r w:rsidR="005B21A3">
        <w:rPr>
          <w:rStyle w:val="Char3"/>
          <w:rtl/>
          <w:lang w:bidi="fa-IR"/>
        </w:rPr>
        <w:t>ی</w:t>
      </w:r>
      <w:r w:rsidRPr="0060162A">
        <w:rPr>
          <w:rStyle w:val="Char3"/>
          <w:rtl/>
          <w:lang w:bidi="fa-IR"/>
        </w:rPr>
        <w:t>ز از حضرت روا</w:t>
      </w:r>
      <w:r w:rsidR="005B21A3">
        <w:rPr>
          <w:rStyle w:val="Char3"/>
          <w:rtl/>
          <w:lang w:bidi="fa-IR"/>
        </w:rPr>
        <w:t>ی</w:t>
      </w:r>
      <w:r w:rsidRPr="0060162A">
        <w:rPr>
          <w:rStyle w:val="Char3"/>
          <w:rtl/>
          <w:lang w:bidi="fa-IR"/>
        </w:rPr>
        <w:t>ت است كه روز</w:t>
      </w:r>
      <w:r w:rsidR="005B21A3">
        <w:rPr>
          <w:rStyle w:val="Char3"/>
          <w:rtl/>
          <w:lang w:bidi="fa-IR"/>
        </w:rPr>
        <w:t>ی</w:t>
      </w:r>
      <w:r w:rsidRPr="0060162A">
        <w:rPr>
          <w:rStyle w:val="Char3"/>
          <w:rtl/>
          <w:lang w:bidi="fa-IR"/>
        </w:rPr>
        <w:t xml:space="preserve"> فرمود: </w:t>
      </w:r>
      <w:r w:rsidRPr="00AD6106">
        <w:rPr>
          <w:rStyle w:val="Char7"/>
          <w:rtl/>
          <w:lang w:bidi="fa-IR"/>
        </w:rPr>
        <w:t>«</w:t>
      </w:r>
      <w:r w:rsidRPr="0060162A">
        <w:rPr>
          <w:rStyle w:val="Char3"/>
          <w:rtl/>
          <w:lang w:bidi="fa-IR"/>
        </w:rPr>
        <w:t>تصدق كن</w:t>
      </w:r>
      <w:r w:rsidR="005B21A3">
        <w:rPr>
          <w:rStyle w:val="Char3"/>
          <w:rtl/>
          <w:lang w:bidi="fa-IR"/>
        </w:rPr>
        <w:t>ی</w:t>
      </w:r>
      <w:r w:rsidRPr="0060162A">
        <w:rPr>
          <w:rStyle w:val="Char3"/>
          <w:rtl/>
          <w:lang w:bidi="fa-IR"/>
        </w:rPr>
        <w:t>د. مرد</w:t>
      </w:r>
      <w:r w:rsidR="005B21A3">
        <w:rPr>
          <w:rStyle w:val="Char3"/>
          <w:rtl/>
          <w:lang w:bidi="fa-IR"/>
        </w:rPr>
        <w:t>ی</w:t>
      </w:r>
      <w:r w:rsidRPr="0060162A">
        <w:rPr>
          <w:rStyle w:val="Char3"/>
          <w:rtl/>
          <w:lang w:bidi="fa-IR"/>
        </w:rPr>
        <w:t xml:space="preserve"> گفت: من </w:t>
      </w:r>
      <w:r w:rsidR="005B21A3">
        <w:rPr>
          <w:rStyle w:val="Char3"/>
          <w:rtl/>
          <w:lang w:bidi="fa-IR"/>
        </w:rPr>
        <w:t xml:space="preserve">یک </w:t>
      </w:r>
      <w:r w:rsidRPr="0060162A">
        <w:rPr>
          <w:rStyle w:val="Char3"/>
          <w:rtl/>
          <w:lang w:bidi="fa-IR"/>
        </w:rPr>
        <w:t>د</w:t>
      </w:r>
      <w:r w:rsidR="005B21A3">
        <w:rPr>
          <w:rStyle w:val="Char3"/>
          <w:rtl/>
          <w:lang w:bidi="fa-IR"/>
        </w:rPr>
        <w:t>ی</w:t>
      </w:r>
      <w:r w:rsidRPr="0060162A">
        <w:rPr>
          <w:rStyle w:val="Char3"/>
          <w:rtl/>
          <w:lang w:bidi="fa-IR"/>
        </w:rPr>
        <w:t>نار دارم. حضرت فرمود: ‌برا</w:t>
      </w:r>
      <w:r w:rsidR="005B21A3">
        <w:rPr>
          <w:rStyle w:val="Char3"/>
          <w:rtl/>
          <w:lang w:bidi="fa-IR"/>
        </w:rPr>
        <w:t>ی</w:t>
      </w:r>
      <w:r w:rsidRPr="0060162A">
        <w:rPr>
          <w:rStyle w:val="Char3"/>
          <w:rtl/>
          <w:lang w:bidi="fa-IR"/>
        </w:rPr>
        <w:t xml:space="preserve"> خودت خرج كن (بر خودت تصدق كن)، گفت:‌ د</w:t>
      </w:r>
      <w:r w:rsidR="005B21A3">
        <w:rPr>
          <w:rStyle w:val="Char3"/>
          <w:rtl/>
          <w:lang w:bidi="fa-IR"/>
        </w:rPr>
        <w:t>ی</w:t>
      </w:r>
      <w:r w:rsidRPr="0060162A">
        <w:rPr>
          <w:rStyle w:val="Char3"/>
          <w:rtl/>
          <w:lang w:bidi="fa-IR"/>
        </w:rPr>
        <w:t>نار د</w:t>
      </w:r>
      <w:r w:rsidR="005B21A3">
        <w:rPr>
          <w:rStyle w:val="Char3"/>
          <w:rtl/>
          <w:lang w:bidi="fa-IR"/>
        </w:rPr>
        <w:t>ی</w:t>
      </w:r>
      <w:r w:rsidRPr="0060162A">
        <w:rPr>
          <w:rStyle w:val="Char3"/>
          <w:rtl/>
          <w:lang w:bidi="fa-IR"/>
        </w:rPr>
        <w:t>گر</w:t>
      </w:r>
      <w:r w:rsidR="005B21A3">
        <w:rPr>
          <w:rStyle w:val="Char3"/>
          <w:rtl/>
          <w:lang w:bidi="fa-IR"/>
        </w:rPr>
        <w:t>ی</w:t>
      </w:r>
      <w:r w:rsidRPr="0060162A">
        <w:rPr>
          <w:rStyle w:val="Char3"/>
          <w:rtl/>
          <w:lang w:bidi="fa-IR"/>
        </w:rPr>
        <w:t xml:space="preserve"> دارم. فرمود:‌ برا</w:t>
      </w:r>
      <w:r w:rsidR="005B21A3">
        <w:rPr>
          <w:rStyle w:val="Char3"/>
          <w:rtl/>
          <w:lang w:bidi="fa-IR"/>
        </w:rPr>
        <w:t>ی</w:t>
      </w:r>
      <w:r w:rsidRPr="0060162A">
        <w:rPr>
          <w:rStyle w:val="Char3"/>
          <w:rtl/>
          <w:lang w:bidi="fa-IR"/>
        </w:rPr>
        <w:t xml:space="preserve"> زنت خرج كن. گفت:‌ د</w:t>
      </w:r>
      <w:r w:rsidR="005B21A3">
        <w:rPr>
          <w:rStyle w:val="Char3"/>
          <w:rtl/>
          <w:lang w:bidi="fa-IR"/>
        </w:rPr>
        <w:t>ی</w:t>
      </w:r>
      <w:r w:rsidRPr="0060162A">
        <w:rPr>
          <w:rStyle w:val="Char3"/>
          <w:rtl/>
          <w:lang w:bidi="fa-IR"/>
        </w:rPr>
        <w:t>نار د</w:t>
      </w:r>
      <w:r w:rsidR="005B21A3">
        <w:rPr>
          <w:rStyle w:val="Char3"/>
          <w:rtl/>
          <w:lang w:bidi="fa-IR"/>
        </w:rPr>
        <w:t>ی</w:t>
      </w:r>
      <w:r w:rsidRPr="0060162A">
        <w:rPr>
          <w:rStyle w:val="Char3"/>
          <w:rtl/>
          <w:lang w:bidi="fa-IR"/>
        </w:rPr>
        <w:t>گر</w:t>
      </w:r>
      <w:r w:rsidR="005B21A3">
        <w:rPr>
          <w:rStyle w:val="Char3"/>
          <w:rtl/>
          <w:lang w:bidi="fa-IR"/>
        </w:rPr>
        <w:t>ی</w:t>
      </w:r>
      <w:r w:rsidRPr="0060162A">
        <w:rPr>
          <w:rStyle w:val="Char3"/>
          <w:rtl/>
          <w:lang w:bidi="fa-IR"/>
        </w:rPr>
        <w:t xml:space="preserve"> دارم فرمود: برا</w:t>
      </w:r>
      <w:r w:rsidR="005B21A3">
        <w:rPr>
          <w:rStyle w:val="Char3"/>
          <w:rtl/>
          <w:lang w:bidi="fa-IR"/>
        </w:rPr>
        <w:t>ی</w:t>
      </w:r>
      <w:r w:rsidRPr="0060162A">
        <w:rPr>
          <w:rStyle w:val="Char3"/>
          <w:rtl/>
          <w:lang w:bidi="fa-IR"/>
        </w:rPr>
        <w:t xml:space="preserve"> فرزندانت خرج كن. گفت:‌ د</w:t>
      </w:r>
      <w:r w:rsidR="005B21A3">
        <w:rPr>
          <w:rStyle w:val="Char3"/>
          <w:rtl/>
          <w:lang w:bidi="fa-IR"/>
        </w:rPr>
        <w:t>ی</w:t>
      </w:r>
      <w:r w:rsidRPr="0060162A">
        <w:rPr>
          <w:rStyle w:val="Char3"/>
          <w:rtl/>
          <w:lang w:bidi="fa-IR"/>
        </w:rPr>
        <w:t>نار</w:t>
      </w:r>
      <w:r w:rsidR="005B21A3">
        <w:rPr>
          <w:rStyle w:val="Char3"/>
          <w:rtl/>
          <w:lang w:bidi="fa-IR"/>
        </w:rPr>
        <w:t>ی</w:t>
      </w:r>
      <w:r w:rsidRPr="0060162A">
        <w:rPr>
          <w:rStyle w:val="Char3"/>
          <w:rtl/>
          <w:lang w:bidi="fa-IR"/>
        </w:rPr>
        <w:t xml:space="preserve"> د</w:t>
      </w:r>
      <w:r w:rsidR="005B21A3">
        <w:rPr>
          <w:rStyle w:val="Char3"/>
          <w:rtl/>
          <w:lang w:bidi="fa-IR"/>
        </w:rPr>
        <w:t>ی</w:t>
      </w:r>
      <w:r w:rsidRPr="0060162A">
        <w:rPr>
          <w:rStyle w:val="Char3"/>
          <w:rtl/>
          <w:lang w:bidi="fa-IR"/>
        </w:rPr>
        <w:t>گر</w:t>
      </w:r>
      <w:r w:rsidR="005B21A3">
        <w:rPr>
          <w:rStyle w:val="Char3"/>
          <w:rtl/>
          <w:lang w:bidi="fa-IR"/>
        </w:rPr>
        <w:t>ی</w:t>
      </w:r>
      <w:r w:rsidRPr="0060162A">
        <w:rPr>
          <w:rStyle w:val="Char3"/>
          <w:rtl/>
          <w:lang w:bidi="fa-IR"/>
        </w:rPr>
        <w:t xml:space="preserve"> دارم. فرمود: برا</w:t>
      </w:r>
      <w:r w:rsidR="005B21A3">
        <w:rPr>
          <w:rStyle w:val="Char3"/>
          <w:rtl/>
          <w:lang w:bidi="fa-IR"/>
        </w:rPr>
        <w:t>ی</w:t>
      </w:r>
      <w:r w:rsidRPr="0060162A">
        <w:rPr>
          <w:rStyle w:val="Char3"/>
          <w:rtl/>
          <w:lang w:bidi="fa-IR"/>
        </w:rPr>
        <w:t xml:space="preserve"> خادمت خرج كن. گفت:‌ د</w:t>
      </w:r>
      <w:r w:rsidR="005B21A3">
        <w:rPr>
          <w:rStyle w:val="Char3"/>
          <w:rtl/>
          <w:lang w:bidi="fa-IR"/>
        </w:rPr>
        <w:t>ی</w:t>
      </w:r>
      <w:r w:rsidRPr="0060162A">
        <w:rPr>
          <w:rStyle w:val="Char3"/>
          <w:rtl/>
          <w:lang w:bidi="fa-IR"/>
        </w:rPr>
        <w:t>نار د</w:t>
      </w:r>
      <w:r w:rsidR="005B21A3">
        <w:rPr>
          <w:rStyle w:val="Char3"/>
          <w:rtl/>
          <w:lang w:bidi="fa-IR"/>
        </w:rPr>
        <w:t>ی</w:t>
      </w:r>
      <w:r w:rsidRPr="0060162A">
        <w:rPr>
          <w:rStyle w:val="Char3"/>
          <w:rtl/>
          <w:lang w:bidi="fa-IR"/>
        </w:rPr>
        <w:t>گر</w:t>
      </w:r>
      <w:r w:rsidR="005B21A3">
        <w:rPr>
          <w:rStyle w:val="Char3"/>
          <w:rtl/>
          <w:lang w:bidi="fa-IR"/>
        </w:rPr>
        <w:t>ی</w:t>
      </w:r>
      <w:r w:rsidRPr="0060162A">
        <w:rPr>
          <w:rStyle w:val="Char3"/>
          <w:rtl/>
          <w:lang w:bidi="fa-IR"/>
        </w:rPr>
        <w:t xml:space="preserve"> دارم. فرمود: خودت به آن ب</w:t>
      </w:r>
      <w:r w:rsidR="005B21A3">
        <w:rPr>
          <w:rStyle w:val="Char3"/>
          <w:rtl/>
          <w:lang w:bidi="fa-IR"/>
        </w:rPr>
        <w:t>ی</w:t>
      </w:r>
      <w:r w:rsidRPr="0060162A">
        <w:rPr>
          <w:rStyle w:val="Char3"/>
          <w:rtl/>
          <w:lang w:bidi="fa-IR"/>
        </w:rPr>
        <w:t>ناتر</w:t>
      </w:r>
      <w:r w:rsidR="005B21A3">
        <w:rPr>
          <w:rStyle w:val="Char3"/>
          <w:rtl/>
          <w:lang w:bidi="fa-IR"/>
        </w:rPr>
        <w:t>ی</w:t>
      </w:r>
      <w:r w:rsidRPr="0060162A">
        <w:rPr>
          <w:rStyle w:val="Char3"/>
          <w:rtl/>
          <w:lang w:bidi="fa-IR"/>
        </w:rPr>
        <w:t xml:space="preserve"> (</w:t>
      </w:r>
      <w:r w:rsidR="005B21A3">
        <w:rPr>
          <w:rStyle w:val="Char3"/>
          <w:rtl/>
          <w:lang w:bidi="fa-IR"/>
        </w:rPr>
        <w:t>ی</w:t>
      </w:r>
      <w:r w:rsidRPr="0060162A">
        <w:rPr>
          <w:rStyle w:val="Char3"/>
          <w:rtl/>
          <w:lang w:bidi="fa-IR"/>
        </w:rPr>
        <w:t>عن</w:t>
      </w:r>
      <w:r w:rsidR="005B21A3">
        <w:rPr>
          <w:rStyle w:val="Char3"/>
          <w:rtl/>
          <w:lang w:bidi="fa-IR"/>
        </w:rPr>
        <w:t>ی</w:t>
      </w:r>
      <w:r w:rsidRPr="0060162A">
        <w:rPr>
          <w:rStyle w:val="Char3"/>
          <w:rtl/>
          <w:lang w:bidi="fa-IR"/>
        </w:rPr>
        <w:t xml:space="preserve"> خودت بهتر</w:t>
      </w:r>
      <w:r w:rsidR="00101A36">
        <w:rPr>
          <w:rStyle w:val="Char3"/>
          <w:rtl/>
          <w:lang w:bidi="fa-IR"/>
        </w:rPr>
        <w:t xml:space="preserve"> می‌</w:t>
      </w:r>
      <w:r w:rsidRPr="0060162A">
        <w:rPr>
          <w:rStyle w:val="Char3"/>
          <w:rtl/>
          <w:lang w:bidi="fa-IR"/>
        </w:rPr>
        <w:t>دان</w:t>
      </w:r>
      <w:r w:rsidR="005B21A3">
        <w:rPr>
          <w:rStyle w:val="Char3"/>
          <w:rtl/>
          <w:lang w:bidi="fa-IR"/>
        </w:rPr>
        <w:t>ی</w:t>
      </w:r>
      <w:r w:rsidRPr="0060162A">
        <w:rPr>
          <w:rStyle w:val="Char3"/>
          <w:rtl/>
          <w:lang w:bidi="fa-IR"/>
        </w:rPr>
        <w:t xml:space="preserve"> كه چطور تصدق بده</w:t>
      </w:r>
      <w:r w:rsidR="005B21A3">
        <w:rPr>
          <w:rStyle w:val="Char3"/>
          <w:rtl/>
          <w:lang w:bidi="fa-IR"/>
        </w:rPr>
        <w:t>ی</w:t>
      </w:r>
      <w:r w:rsidRPr="0060162A">
        <w:rPr>
          <w:rStyle w:val="Char3"/>
          <w:rtl/>
          <w:lang w:bidi="fa-IR"/>
        </w:rPr>
        <w:t>)</w:t>
      </w:r>
      <w:r w:rsidRPr="00AD6106">
        <w:rPr>
          <w:rStyle w:val="Char7"/>
          <w:rtl/>
          <w:lang w:bidi="fa-IR"/>
        </w:rPr>
        <w:t>»</w:t>
      </w:r>
      <w:r w:rsidRPr="0060162A">
        <w:rPr>
          <w:rStyle w:val="Char3"/>
          <w:rtl/>
          <w:lang w:bidi="fa-IR"/>
        </w:rPr>
        <w:t xml:space="preserve">. </w:t>
      </w:r>
    </w:p>
    <w:p w:rsidR="009C6881" w:rsidRPr="0060162A" w:rsidRDefault="009C6881" w:rsidP="00603A03">
      <w:pPr>
        <w:tabs>
          <w:tab w:val="left" w:pos="2726"/>
        </w:tabs>
        <w:spacing w:line="245" w:lineRule="auto"/>
        <w:ind w:firstLine="284"/>
        <w:jc w:val="both"/>
        <w:rPr>
          <w:rStyle w:val="Char3"/>
          <w:rtl/>
          <w:lang w:bidi="fa-IR"/>
        </w:rPr>
      </w:pPr>
      <w:r w:rsidRPr="0060162A">
        <w:rPr>
          <w:rStyle w:val="Char3"/>
          <w:rtl/>
          <w:lang w:bidi="fa-IR"/>
        </w:rPr>
        <w:t>بعض</w:t>
      </w:r>
      <w:r w:rsidR="005B21A3">
        <w:rPr>
          <w:rStyle w:val="Char3"/>
          <w:rtl/>
          <w:lang w:bidi="fa-IR"/>
        </w:rPr>
        <w:t>ی</w:t>
      </w:r>
      <w:r w:rsidRPr="0060162A">
        <w:rPr>
          <w:rStyle w:val="Char3"/>
          <w:rtl/>
          <w:lang w:bidi="fa-IR"/>
        </w:rPr>
        <w:t xml:space="preserve"> برا</w:t>
      </w:r>
      <w:r w:rsidR="005B21A3">
        <w:rPr>
          <w:rStyle w:val="Char3"/>
          <w:rtl/>
          <w:lang w:bidi="fa-IR"/>
        </w:rPr>
        <w:t>ی</w:t>
      </w:r>
      <w:r w:rsidRPr="0060162A">
        <w:rPr>
          <w:rStyle w:val="Char3"/>
          <w:rtl/>
          <w:lang w:bidi="fa-IR"/>
        </w:rPr>
        <w:t xml:space="preserve"> حج [‌مستحب</w:t>
      </w:r>
      <w:r w:rsidR="005B21A3">
        <w:rPr>
          <w:rStyle w:val="Char3"/>
          <w:rtl/>
          <w:lang w:bidi="fa-IR"/>
        </w:rPr>
        <w:t>ی</w:t>
      </w:r>
      <w:r w:rsidRPr="0060162A">
        <w:rPr>
          <w:rStyle w:val="Char3"/>
          <w:rtl/>
          <w:lang w:bidi="fa-IR"/>
        </w:rPr>
        <w:t>] پول فراوان خرج</w:t>
      </w:r>
      <w:r w:rsidR="00101A36">
        <w:rPr>
          <w:rStyle w:val="Char3"/>
          <w:rtl/>
          <w:lang w:bidi="fa-IR"/>
        </w:rPr>
        <w:t xml:space="preserve"> می‌</w:t>
      </w:r>
      <w:r w:rsidRPr="0060162A">
        <w:rPr>
          <w:rStyle w:val="Char3"/>
          <w:rtl/>
          <w:lang w:bidi="fa-IR"/>
        </w:rPr>
        <w:t>كنند و ش</w:t>
      </w:r>
      <w:r w:rsidR="005B21A3">
        <w:rPr>
          <w:rStyle w:val="Char3"/>
          <w:rtl/>
          <w:lang w:bidi="fa-IR"/>
        </w:rPr>
        <w:t>ی</w:t>
      </w:r>
      <w:r w:rsidRPr="0060162A">
        <w:rPr>
          <w:rStyle w:val="Char3"/>
          <w:rtl/>
          <w:lang w:bidi="fa-IR"/>
        </w:rPr>
        <w:t>طان در نظرش چن</w:t>
      </w:r>
      <w:r w:rsidR="005B21A3">
        <w:rPr>
          <w:rStyle w:val="Char3"/>
          <w:rtl/>
          <w:lang w:bidi="fa-IR"/>
        </w:rPr>
        <w:t>ی</w:t>
      </w:r>
      <w:r w:rsidRPr="0060162A">
        <w:rPr>
          <w:rStyle w:val="Char3"/>
          <w:rtl/>
          <w:lang w:bidi="fa-IR"/>
        </w:rPr>
        <w:t>ن</w:t>
      </w:r>
      <w:r w:rsidR="00101A36">
        <w:rPr>
          <w:rStyle w:val="Char3"/>
          <w:rtl/>
          <w:lang w:bidi="fa-IR"/>
        </w:rPr>
        <w:t xml:space="preserve"> می‌</w:t>
      </w:r>
      <w:r w:rsidRPr="0060162A">
        <w:rPr>
          <w:rStyle w:val="Char3"/>
          <w:rtl/>
          <w:lang w:bidi="fa-IR"/>
        </w:rPr>
        <w:t>آرا</w:t>
      </w:r>
      <w:r w:rsidR="005B21A3">
        <w:rPr>
          <w:rStyle w:val="Char3"/>
          <w:rtl/>
          <w:lang w:bidi="fa-IR"/>
        </w:rPr>
        <w:t>ی</w:t>
      </w:r>
      <w:r w:rsidRPr="0060162A">
        <w:rPr>
          <w:rStyle w:val="Char3"/>
          <w:rtl/>
          <w:lang w:bidi="fa-IR"/>
        </w:rPr>
        <w:t>د كه به قصد قربت است حال آنكه برا</w:t>
      </w:r>
      <w:r w:rsidR="005B21A3">
        <w:rPr>
          <w:rStyle w:val="Char3"/>
          <w:rtl/>
          <w:lang w:bidi="fa-IR"/>
        </w:rPr>
        <w:t>ی</w:t>
      </w:r>
      <w:r w:rsidRPr="0060162A">
        <w:rPr>
          <w:rStyle w:val="Char3"/>
          <w:rtl/>
          <w:lang w:bidi="fa-IR"/>
        </w:rPr>
        <w:t xml:space="preserve"> ر</w:t>
      </w:r>
      <w:r w:rsidR="005B21A3">
        <w:rPr>
          <w:rStyle w:val="Char3"/>
          <w:rtl/>
          <w:lang w:bidi="fa-IR"/>
        </w:rPr>
        <w:t>ی</w:t>
      </w:r>
      <w:r w:rsidRPr="0060162A">
        <w:rPr>
          <w:rStyle w:val="Char3"/>
          <w:rtl/>
          <w:lang w:bidi="fa-IR"/>
        </w:rPr>
        <w:t>ا و جلب ستا</w:t>
      </w:r>
      <w:r w:rsidR="005B21A3">
        <w:rPr>
          <w:rStyle w:val="Char3"/>
          <w:rtl/>
          <w:lang w:bidi="fa-IR"/>
        </w:rPr>
        <w:t>ی</w:t>
      </w:r>
      <w:r w:rsidRPr="0060162A">
        <w:rPr>
          <w:rStyle w:val="Char3"/>
          <w:rtl/>
          <w:lang w:bidi="fa-IR"/>
        </w:rPr>
        <w:t xml:space="preserve">ش مردم </w:t>
      </w:r>
      <w:r w:rsidR="005B21A3">
        <w:rPr>
          <w:rStyle w:val="Char3"/>
          <w:rtl/>
          <w:lang w:bidi="fa-IR"/>
        </w:rPr>
        <w:t>ی</w:t>
      </w:r>
      <w:r w:rsidRPr="0060162A">
        <w:rPr>
          <w:rStyle w:val="Char3"/>
          <w:rtl/>
          <w:lang w:bidi="fa-IR"/>
        </w:rPr>
        <w:t>ا برا</w:t>
      </w:r>
      <w:r w:rsidR="005B21A3">
        <w:rPr>
          <w:rStyle w:val="Char3"/>
          <w:rtl/>
          <w:lang w:bidi="fa-IR"/>
        </w:rPr>
        <w:t>ی</w:t>
      </w:r>
      <w:r w:rsidRPr="0060162A">
        <w:rPr>
          <w:rStyle w:val="Char3"/>
          <w:rtl/>
          <w:lang w:bidi="fa-IR"/>
        </w:rPr>
        <w:t xml:space="preserve"> تفر</w:t>
      </w:r>
      <w:r w:rsidR="005B21A3">
        <w:rPr>
          <w:rStyle w:val="Char3"/>
          <w:rtl/>
          <w:lang w:bidi="fa-IR"/>
        </w:rPr>
        <w:t>ی</w:t>
      </w:r>
      <w:r w:rsidRPr="0060162A">
        <w:rPr>
          <w:rStyle w:val="Char3"/>
          <w:rtl/>
          <w:lang w:bidi="fa-IR"/>
        </w:rPr>
        <w:t>ح بوده است. كس</w:t>
      </w:r>
      <w:r w:rsidR="005B21A3">
        <w:rPr>
          <w:rStyle w:val="Char3"/>
          <w:rtl/>
          <w:lang w:bidi="fa-IR"/>
        </w:rPr>
        <w:t>ی</w:t>
      </w:r>
      <w:r w:rsidRPr="0060162A">
        <w:rPr>
          <w:rStyle w:val="Char3"/>
          <w:rtl/>
          <w:lang w:bidi="fa-IR"/>
        </w:rPr>
        <w:t xml:space="preserve"> نزد بشر حاف</w:t>
      </w:r>
      <w:r w:rsidR="005B21A3">
        <w:rPr>
          <w:rStyle w:val="Char3"/>
          <w:rtl/>
          <w:lang w:bidi="fa-IR"/>
        </w:rPr>
        <w:t>ی</w:t>
      </w:r>
      <w:r w:rsidRPr="0060162A">
        <w:rPr>
          <w:rStyle w:val="Char3"/>
          <w:rtl/>
          <w:lang w:bidi="fa-IR"/>
        </w:rPr>
        <w:t xml:space="preserve"> گفت:‌ دو هزار درهم برا</w:t>
      </w:r>
      <w:r w:rsidR="005B21A3">
        <w:rPr>
          <w:rStyle w:val="Char3"/>
          <w:rtl/>
          <w:lang w:bidi="fa-IR"/>
        </w:rPr>
        <w:t>ی</w:t>
      </w:r>
      <w:r w:rsidRPr="0060162A">
        <w:rPr>
          <w:rStyle w:val="Char3"/>
          <w:rtl/>
          <w:lang w:bidi="fa-IR"/>
        </w:rPr>
        <w:t xml:space="preserve"> حج كنار گذاشته</w:t>
      </w:r>
      <w:r w:rsidR="00272F5D">
        <w:rPr>
          <w:rStyle w:val="Char3"/>
          <w:rtl/>
          <w:lang w:bidi="fa-IR"/>
        </w:rPr>
        <w:t>‌ام.</w:t>
      </w:r>
      <w:r w:rsidRPr="0060162A">
        <w:rPr>
          <w:rStyle w:val="Char3"/>
          <w:rtl/>
          <w:lang w:bidi="fa-IR"/>
        </w:rPr>
        <w:t xml:space="preserve"> بشر پرس</w:t>
      </w:r>
      <w:r w:rsidR="005B21A3">
        <w:rPr>
          <w:rStyle w:val="Char3"/>
          <w:rtl/>
          <w:lang w:bidi="fa-IR"/>
        </w:rPr>
        <w:t>ی</w:t>
      </w:r>
      <w:r w:rsidRPr="0060162A">
        <w:rPr>
          <w:rStyle w:val="Char3"/>
          <w:rtl/>
          <w:lang w:bidi="fa-IR"/>
        </w:rPr>
        <w:t>د: حج واجب گزارده ا</w:t>
      </w:r>
      <w:r w:rsidR="005B21A3">
        <w:rPr>
          <w:rStyle w:val="Char3"/>
          <w:rtl/>
          <w:lang w:bidi="fa-IR"/>
        </w:rPr>
        <w:t>ی</w:t>
      </w:r>
      <w:r w:rsidRPr="0060162A">
        <w:rPr>
          <w:rStyle w:val="Char3"/>
          <w:rtl/>
          <w:lang w:bidi="fa-IR"/>
        </w:rPr>
        <w:t>؟ گفت:‌ آر</w:t>
      </w:r>
      <w:r w:rsidR="005B21A3">
        <w:rPr>
          <w:rStyle w:val="Char3"/>
          <w:rtl/>
          <w:lang w:bidi="fa-IR"/>
        </w:rPr>
        <w:t>ی</w:t>
      </w:r>
      <w:r w:rsidRPr="0060162A">
        <w:rPr>
          <w:rStyle w:val="Char3"/>
          <w:rtl/>
          <w:lang w:bidi="fa-IR"/>
        </w:rPr>
        <w:t>، بشر گفت:‌ با آن پول وام وامدار</w:t>
      </w:r>
      <w:r w:rsidR="005B21A3">
        <w:rPr>
          <w:rStyle w:val="Char3"/>
          <w:rtl/>
          <w:lang w:bidi="fa-IR"/>
        </w:rPr>
        <w:t>ی</w:t>
      </w:r>
      <w:r w:rsidRPr="0060162A">
        <w:rPr>
          <w:rStyle w:val="Char3"/>
          <w:rtl/>
          <w:lang w:bidi="fa-IR"/>
        </w:rPr>
        <w:t xml:space="preserve"> را ادا كن. آن مرد گفت: دلم جز به حج راض</w:t>
      </w:r>
      <w:r w:rsidR="005B21A3">
        <w:rPr>
          <w:rStyle w:val="Char3"/>
          <w:rtl/>
          <w:lang w:bidi="fa-IR"/>
        </w:rPr>
        <w:t>ی</w:t>
      </w:r>
      <w:r w:rsidR="00101A36">
        <w:rPr>
          <w:rStyle w:val="Char3"/>
          <w:rtl/>
          <w:lang w:bidi="fa-IR"/>
        </w:rPr>
        <w:t xml:space="preserve"> نمی‌</w:t>
      </w:r>
      <w:r w:rsidRPr="0060162A">
        <w:rPr>
          <w:rStyle w:val="Char3"/>
          <w:rtl/>
          <w:lang w:bidi="fa-IR"/>
        </w:rPr>
        <w:t>شود. بشر گفت:</w:t>
      </w:r>
      <w:r w:rsidR="00101A36">
        <w:rPr>
          <w:rStyle w:val="Char3"/>
          <w:rtl/>
          <w:lang w:bidi="fa-IR"/>
        </w:rPr>
        <w:t xml:space="preserve"> می‌</w:t>
      </w:r>
      <w:r w:rsidRPr="0060162A">
        <w:rPr>
          <w:rStyle w:val="Char3"/>
          <w:rtl/>
          <w:lang w:bidi="fa-IR"/>
        </w:rPr>
        <w:t>خواه</w:t>
      </w:r>
      <w:r w:rsidR="005B21A3">
        <w:rPr>
          <w:rStyle w:val="Char3"/>
          <w:rtl/>
          <w:lang w:bidi="fa-IR"/>
        </w:rPr>
        <w:t>ی</w:t>
      </w:r>
      <w:r w:rsidRPr="0060162A">
        <w:rPr>
          <w:rStyle w:val="Char3"/>
          <w:rtl/>
          <w:lang w:bidi="fa-IR"/>
        </w:rPr>
        <w:t xml:space="preserve"> سواره وارد شو</w:t>
      </w:r>
      <w:r w:rsidR="005B21A3">
        <w:rPr>
          <w:rStyle w:val="Char3"/>
          <w:rtl/>
          <w:lang w:bidi="fa-IR"/>
        </w:rPr>
        <w:t>ی</w:t>
      </w:r>
      <w:r w:rsidRPr="0060162A">
        <w:rPr>
          <w:rStyle w:val="Char3"/>
          <w:rtl/>
          <w:lang w:bidi="fa-IR"/>
        </w:rPr>
        <w:t xml:space="preserve"> و ب</w:t>
      </w:r>
      <w:r w:rsidR="005B21A3">
        <w:rPr>
          <w:rStyle w:val="Char3"/>
          <w:rtl/>
          <w:lang w:bidi="fa-IR"/>
        </w:rPr>
        <w:t>ی</w:t>
      </w:r>
      <w:r w:rsidRPr="0060162A">
        <w:rPr>
          <w:rStyle w:val="Char3"/>
          <w:rtl/>
          <w:lang w:bidi="fa-IR"/>
        </w:rPr>
        <w:t>ا</w:t>
      </w:r>
      <w:r w:rsidR="005B21A3">
        <w:rPr>
          <w:rStyle w:val="Char3"/>
          <w:rtl/>
          <w:lang w:bidi="fa-IR"/>
        </w:rPr>
        <w:t>یی</w:t>
      </w:r>
      <w:r w:rsidRPr="0060162A">
        <w:rPr>
          <w:rStyle w:val="Char3"/>
          <w:rtl/>
          <w:lang w:bidi="fa-IR"/>
        </w:rPr>
        <w:t xml:space="preserve"> و بگو</w:t>
      </w:r>
      <w:r w:rsidR="005B21A3">
        <w:rPr>
          <w:rStyle w:val="Char3"/>
          <w:rtl/>
          <w:lang w:bidi="fa-IR"/>
        </w:rPr>
        <w:t>ی</w:t>
      </w:r>
      <w:r w:rsidRPr="0060162A">
        <w:rPr>
          <w:rStyle w:val="Char3"/>
          <w:rtl/>
          <w:lang w:bidi="fa-IR"/>
        </w:rPr>
        <w:t>ند حاج</w:t>
      </w:r>
      <w:r w:rsidR="005B21A3">
        <w:rPr>
          <w:rStyle w:val="Char3"/>
          <w:rtl/>
          <w:lang w:bidi="fa-IR"/>
        </w:rPr>
        <w:t>ی</w:t>
      </w:r>
      <w:r w:rsidRPr="0060162A">
        <w:rPr>
          <w:rStyle w:val="Char3"/>
          <w:rtl/>
          <w:lang w:bidi="fa-IR"/>
        </w:rPr>
        <w:t xml:space="preserve"> آمده است!</w:t>
      </w:r>
      <w:r w:rsidR="00603A03">
        <w:rPr>
          <w:rStyle w:val="Char3"/>
          <w:rFonts w:hint="cs"/>
          <w:rtl/>
          <w:lang w:bidi="fa-IR"/>
        </w:rPr>
        <w:t>.</w:t>
      </w:r>
    </w:p>
    <w:p w:rsidR="009C6881" w:rsidRPr="0060162A" w:rsidRDefault="009C6881" w:rsidP="00603A03">
      <w:pPr>
        <w:tabs>
          <w:tab w:val="left" w:pos="2726"/>
        </w:tabs>
        <w:spacing w:line="245" w:lineRule="auto"/>
        <w:ind w:firstLine="284"/>
        <w:jc w:val="both"/>
        <w:rPr>
          <w:rStyle w:val="Char3"/>
          <w:rtl/>
          <w:lang w:bidi="fa-IR"/>
        </w:rPr>
      </w:pPr>
      <w:r w:rsidRPr="0060162A">
        <w:rPr>
          <w:rStyle w:val="Char3"/>
          <w:rtl/>
          <w:lang w:bidi="fa-IR"/>
        </w:rPr>
        <w:t>بعض</w:t>
      </w:r>
      <w:r w:rsidR="005B21A3">
        <w:rPr>
          <w:rStyle w:val="Char3"/>
          <w:rtl/>
          <w:lang w:bidi="fa-IR"/>
        </w:rPr>
        <w:t>ی</w:t>
      </w:r>
      <w:r w:rsidRPr="0060162A">
        <w:rPr>
          <w:rStyle w:val="Char3"/>
          <w:rtl/>
          <w:lang w:bidi="fa-IR"/>
        </w:rPr>
        <w:t xml:space="preserve"> كسان پول خود را برا</w:t>
      </w:r>
      <w:r w:rsidR="005B21A3">
        <w:rPr>
          <w:rStyle w:val="Char3"/>
          <w:rtl/>
          <w:lang w:bidi="fa-IR"/>
        </w:rPr>
        <w:t>ی</w:t>
      </w:r>
      <w:r w:rsidRPr="0060162A">
        <w:rPr>
          <w:rStyle w:val="Char3"/>
          <w:rtl/>
          <w:lang w:bidi="fa-IR"/>
        </w:rPr>
        <w:t xml:space="preserve"> اوقات (= دعوتها و م</w:t>
      </w:r>
      <w:r w:rsidR="005B21A3">
        <w:rPr>
          <w:rStyle w:val="Char3"/>
          <w:rtl/>
          <w:lang w:bidi="fa-IR"/>
        </w:rPr>
        <w:t>ی</w:t>
      </w:r>
      <w:r w:rsidRPr="0060162A">
        <w:rPr>
          <w:rStyle w:val="Char3"/>
          <w:rtl/>
          <w:lang w:bidi="fa-IR"/>
        </w:rPr>
        <w:t>همان</w:t>
      </w:r>
      <w:r w:rsidR="005B21A3">
        <w:rPr>
          <w:rStyle w:val="Char3"/>
          <w:rtl/>
          <w:lang w:bidi="fa-IR"/>
        </w:rPr>
        <w:t>ی</w:t>
      </w:r>
      <w:r w:rsidR="00603A03">
        <w:rPr>
          <w:rStyle w:val="Char3"/>
          <w:rFonts w:hint="cs"/>
          <w:rtl/>
          <w:lang w:bidi="fa-IR"/>
        </w:rPr>
        <w:t>‌</w:t>
      </w:r>
      <w:r w:rsidRPr="0060162A">
        <w:rPr>
          <w:rStyle w:val="Char3"/>
          <w:rtl/>
          <w:lang w:bidi="fa-IR"/>
        </w:rPr>
        <w:t>ها</w:t>
      </w:r>
      <w:r w:rsidR="005B21A3">
        <w:rPr>
          <w:rStyle w:val="Char3"/>
          <w:rtl/>
          <w:lang w:bidi="fa-IR"/>
        </w:rPr>
        <w:t>ی</w:t>
      </w:r>
      <w:r w:rsidRPr="0060162A">
        <w:rPr>
          <w:rStyle w:val="Char3"/>
          <w:rtl/>
          <w:lang w:bidi="fa-IR"/>
        </w:rPr>
        <w:t xml:space="preserve"> صوف</w:t>
      </w:r>
      <w:r w:rsidR="005B21A3">
        <w:rPr>
          <w:rStyle w:val="Char3"/>
          <w:rtl/>
          <w:lang w:bidi="fa-IR"/>
        </w:rPr>
        <w:t>ی</w:t>
      </w:r>
      <w:r w:rsidRPr="0060162A">
        <w:rPr>
          <w:rStyle w:val="Char3"/>
          <w:rtl/>
          <w:lang w:bidi="fa-IR"/>
        </w:rPr>
        <w:t>انه) و مجالس رقص و سماع خرج</w:t>
      </w:r>
      <w:r w:rsidR="00101A36">
        <w:rPr>
          <w:rStyle w:val="Char3"/>
          <w:rtl/>
          <w:lang w:bidi="fa-IR"/>
        </w:rPr>
        <w:t xml:space="preserve"> می‌</w:t>
      </w:r>
      <w:r w:rsidRPr="0060162A">
        <w:rPr>
          <w:rStyle w:val="Char3"/>
          <w:rtl/>
          <w:lang w:bidi="fa-IR"/>
        </w:rPr>
        <w:t>كنند و ش</w:t>
      </w:r>
      <w:r w:rsidR="005B21A3">
        <w:rPr>
          <w:rStyle w:val="Char3"/>
          <w:rtl/>
          <w:lang w:bidi="fa-IR"/>
        </w:rPr>
        <w:t>ی</w:t>
      </w:r>
      <w:r w:rsidRPr="0060162A">
        <w:rPr>
          <w:rStyle w:val="Char3"/>
          <w:rtl/>
          <w:lang w:bidi="fa-IR"/>
        </w:rPr>
        <w:t>طان چن</w:t>
      </w:r>
      <w:r w:rsidR="005B21A3">
        <w:rPr>
          <w:rStyle w:val="Char3"/>
          <w:rtl/>
          <w:lang w:bidi="fa-IR"/>
        </w:rPr>
        <w:t>ی</w:t>
      </w:r>
      <w:r w:rsidRPr="0060162A">
        <w:rPr>
          <w:rStyle w:val="Char3"/>
          <w:rtl/>
          <w:lang w:bidi="fa-IR"/>
        </w:rPr>
        <w:t>ن در نظر آنان</w:t>
      </w:r>
      <w:r w:rsidR="00101A36">
        <w:rPr>
          <w:rStyle w:val="Char3"/>
          <w:rtl/>
          <w:lang w:bidi="fa-IR"/>
        </w:rPr>
        <w:t xml:space="preserve"> می‌</w:t>
      </w:r>
      <w:r w:rsidRPr="0060162A">
        <w:rPr>
          <w:rStyle w:val="Char3"/>
          <w:rtl/>
          <w:lang w:bidi="fa-IR"/>
        </w:rPr>
        <w:t>آرا</w:t>
      </w:r>
      <w:r w:rsidR="005B21A3">
        <w:rPr>
          <w:rStyle w:val="Char3"/>
          <w:rtl/>
          <w:lang w:bidi="fa-IR"/>
        </w:rPr>
        <w:t>ی</w:t>
      </w:r>
      <w:r w:rsidRPr="0060162A">
        <w:rPr>
          <w:rStyle w:val="Char3"/>
          <w:rtl/>
          <w:lang w:bidi="fa-IR"/>
        </w:rPr>
        <w:t>د كه ا</w:t>
      </w:r>
      <w:r w:rsidR="005B21A3">
        <w:rPr>
          <w:rStyle w:val="Char3"/>
          <w:rtl/>
          <w:lang w:bidi="fa-IR"/>
        </w:rPr>
        <w:t>ی</w:t>
      </w:r>
      <w:r w:rsidRPr="0060162A">
        <w:rPr>
          <w:rStyle w:val="Char3"/>
          <w:rtl/>
          <w:lang w:bidi="fa-IR"/>
        </w:rPr>
        <w:t>ن عمل به منزل</w:t>
      </w:r>
      <w:r w:rsidR="00E07756">
        <w:rPr>
          <w:rStyle w:val="Char3"/>
          <w:rtl/>
          <w:lang w:bidi="fa-IR"/>
        </w:rPr>
        <w:t>ه</w:t>
      </w:r>
      <w:r w:rsidRPr="0060162A">
        <w:rPr>
          <w:rStyle w:val="Char3"/>
          <w:rtl/>
          <w:lang w:bidi="fa-IR"/>
        </w:rPr>
        <w:t xml:space="preserve"> «اطعام مساك</w:t>
      </w:r>
      <w:r w:rsidR="005B21A3">
        <w:rPr>
          <w:rStyle w:val="Char3"/>
          <w:rtl/>
          <w:lang w:bidi="fa-IR"/>
        </w:rPr>
        <w:t>ی</w:t>
      </w:r>
      <w:r w:rsidRPr="0060162A">
        <w:rPr>
          <w:rStyle w:val="Char3"/>
          <w:rtl/>
          <w:lang w:bidi="fa-IR"/>
        </w:rPr>
        <w:t>ن» است، حال آنكه پ</w:t>
      </w:r>
      <w:r w:rsidR="005B21A3">
        <w:rPr>
          <w:rStyle w:val="Char3"/>
          <w:rtl/>
          <w:lang w:bidi="fa-IR"/>
        </w:rPr>
        <w:t>ی</w:t>
      </w:r>
      <w:r w:rsidRPr="0060162A">
        <w:rPr>
          <w:rStyle w:val="Char3"/>
          <w:rtl/>
          <w:lang w:bidi="fa-IR"/>
        </w:rPr>
        <w:t>شتر گفت</w:t>
      </w:r>
      <w:r w:rsidR="005B21A3">
        <w:rPr>
          <w:rStyle w:val="Char3"/>
          <w:rtl/>
          <w:lang w:bidi="fa-IR"/>
        </w:rPr>
        <w:t>ی</w:t>
      </w:r>
      <w:r w:rsidRPr="0060162A">
        <w:rPr>
          <w:rStyle w:val="Char3"/>
          <w:rtl/>
          <w:lang w:bidi="fa-IR"/>
        </w:rPr>
        <w:t>م ا</w:t>
      </w:r>
      <w:r w:rsidR="005B21A3">
        <w:rPr>
          <w:rStyle w:val="Char3"/>
          <w:rtl/>
          <w:lang w:bidi="fa-IR"/>
        </w:rPr>
        <w:t>ی</w:t>
      </w:r>
      <w:r w:rsidRPr="0060162A">
        <w:rPr>
          <w:rStyle w:val="Char3"/>
          <w:rtl/>
          <w:lang w:bidi="fa-IR"/>
        </w:rPr>
        <w:t>ن مجالس ما</w:t>
      </w:r>
      <w:r w:rsidR="005B21A3">
        <w:rPr>
          <w:rStyle w:val="Char3"/>
          <w:rtl/>
          <w:lang w:bidi="fa-IR"/>
        </w:rPr>
        <w:t>ی</w:t>
      </w:r>
      <w:r w:rsidR="00E07756">
        <w:rPr>
          <w:rStyle w:val="Char3"/>
          <w:rtl/>
          <w:lang w:bidi="fa-IR"/>
        </w:rPr>
        <w:t>ه</w:t>
      </w:r>
      <w:r w:rsidRPr="0060162A">
        <w:rPr>
          <w:rStyle w:val="Char3"/>
          <w:rtl/>
          <w:lang w:bidi="fa-IR"/>
        </w:rPr>
        <w:t xml:space="preserve"> تباه</w:t>
      </w:r>
      <w:r w:rsidR="005B21A3">
        <w:rPr>
          <w:rStyle w:val="Char3"/>
          <w:rtl/>
          <w:lang w:bidi="fa-IR"/>
        </w:rPr>
        <w:t>ی</w:t>
      </w:r>
      <w:r w:rsidRPr="0060162A">
        <w:rPr>
          <w:rStyle w:val="Char3"/>
          <w:rtl/>
          <w:lang w:bidi="fa-IR"/>
        </w:rPr>
        <w:t xml:space="preserve"> دلهاست. در هم</w:t>
      </w:r>
      <w:r w:rsidR="005B21A3">
        <w:rPr>
          <w:rStyle w:val="Char3"/>
          <w:rtl/>
          <w:lang w:bidi="fa-IR"/>
        </w:rPr>
        <w:t>ی</w:t>
      </w:r>
      <w:r w:rsidRPr="0060162A">
        <w:rPr>
          <w:rStyle w:val="Char3"/>
          <w:rtl/>
          <w:lang w:bidi="fa-IR"/>
        </w:rPr>
        <w:t>ن مجالس است كه جامه برا</w:t>
      </w:r>
      <w:r w:rsidR="005B21A3">
        <w:rPr>
          <w:rStyle w:val="Char3"/>
          <w:rtl/>
          <w:lang w:bidi="fa-IR"/>
        </w:rPr>
        <w:t>ی</w:t>
      </w:r>
      <w:r w:rsidRPr="0060162A">
        <w:rPr>
          <w:rStyle w:val="Char3"/>
          <w:rtl/>
          <w:lang w:bidi="fa-IR"/>
        </w:rPr>
        <w:t xml:space="preserve"> مغن</w:t>
      </w:r>
      <w:r w:rsidR="005B21A3">
        <w:rPr>
          <w:rStyle w:val="Char3"/>
          <w:rtl/>
          <w:lang w:bidi="fa-IR"/>
        </w:rPr>
        <w:t>ی</w:t>
      </w:r>
      <w:r w:rsidR="00101A36">
        <w:rPr>
          <w:rStyle w:val="Char3"/>
          <w:rtl/>
          <w:lang w:bidi="fa-IR"/>
        </w:rPr>
        <w:t xml:space="preserve"> می‌</w:t>
      </w:r>
      <w:r w:rsidRPr="0060162A">
        <w:rPr>
          <w:rStyle w:val="Char3"/>
          <w:rtl/>
          <w:lang w:bidi="fa-IR"/>
        </w:rPr>
        <w:t xml:space="preserve">افكنند (و </w:t>
      </w:r>
      <w:r w:rsidR="005B21A3">
        <w:rPr>
          <w:rStyle w:val="Char3"/>
          <w:rtl/>
          <w:lang w:bidi="fa-IR"/>
        </w:rPr>
        <w:t>ی</w:t>
      </w:r>
      <w:r w:rsidRPr="0060162A">
        <w:rPr>
          <w:rStyle w:val="Char3"/>
          <w:rtl/>
          <w:lang w:bidi="fa-IR"/>
        </w:rPr>
        <w:t>ا پاره پاره كرده م</w:t>
      </w:r>
      <w:r w:rsidR="005B21A3">
        <w:rPr>
          <w:rStyle w:val="Char3"/>
          <w:rtl/>
          <w:lang w:bidi="fa-IR"/>
        </w:rPr>
        <w:t>ی</w:t>
      </w:r>
      <w:r w:rsidRPr="0060162A">
        <w:rPr>
          <w:rStyle w:val="Char3"/>
          <w:rtl/>
          <w:lang w:bidi="fa-IR"/>
        </w:rPr>
        <w:t>ان حاضران بخش</w:t>
      </w:r>
      <w:r w:rsidR="00101A36">
        <w:rPr>
          <w:rStyle w:val="Char3"/>
          <w:rtl/>
          <w:lang w:bidi="fa-IR"/>
        </w:rPr>
        <w:t xml:space="preserve"> می‌</w:t>
      </w:r>
      <w:r w:rsidRPr="0060162A">
        <w:rPr>
          <w:rStyle w:val="Char3"/>
          <w:rtl/>
          <w:lang w:bidi="fa-IR"/>
        </w:rPr>
        <w:t>كنند).</w:t>
      </w:r>
    </w:p>
    <w:p w:rsidR="009C6881" w:rsidRPr="0060162A" w:rsidRDefault="009C6881" w:rsidP="00603A03">
      <w:pPr>
        <w:tabs>
          <w:tab w:val="left" w:pos="2726"/>
        </w:tabs>
        <w:spacing w:line="245" w:lineRule="auto"/>
        <w:ind w:firstLine="284"/>
        <w:jc w:val="both"/>
        <w:rPr>
          <w:rStyle w:val="Char3"/>
          <w:rtl/>
          <w:lang w:bidi="fa-IR"/>
        </w:rPr>
      </w:pPr>
      <w:r w:rsidRPr="0060162A">
        <w:rPr>
          <w:rStyle w:val="Char3"/>
          <w:rtl/>
          <w:lang w:bidi="fa-IR"/>
        </w:rPr>
        <w:t>برخ</w:t>
      </w:r>
      <w:r w:rsidR="005B21A3">
        <w:rPr>
          <w:rStyle w:val="Char3"/>
          <w:rtl/>
          <w:lang w:bidi="fa-IR"/>
        </w:rPr>
        <w:t>ی</w:t>
      </w:r>
      <w:r w:rsidRPr="0060162A">
        <w:rPr>
          <w:rStyle w:val="Char3"/>
          <w:rtl/>
          <w:lang w:bidi="fa-IR"/>
        </w:rPr>
        <w:t xml:space="preserve"> هستند كه برا</w:t>
      </w:r>
      <w:r w:rsidR="005B21A3">
        <w:rPr>
          <w:rStyle w:val="Char3"/>
          <w:rtl/>
          <w:lang w:bidi="fa-IR"/>
        </w:rPr>
        <w:t>ی</w:t>
      </w:r>
      <w:r w:rsidRPr="0060162A">
        <w:rPr>
          <w:rStyle w:val="Char3"/>
          <w:rtl/>
          <w:lang w:bidi="fa-IR"/>
        </w:rPr>
        <w:t xml:space="preserve"> جه</w:t>
      </w:r>
      <w:r w:rsidR="005B21A3">
        <w:rPr>
          <w:rStyle w:val="Char3"/>
          <w:rtl/>
          <w:lang w:bidi="fa-IR"/>
        </w:rPr>
        <w:t>ی</w:t>
      </w:r>
      <w:r w:rsidRPr="0060162A">
        <w:rPr>
          <w:rStyle w:val="Char3"/>
          <w:rtl/>
          <w:lang w:bidi="fa-IR"/>
        </w:rPr>
        <w:t>ز</w:t>
      </w:r>
      <w:r w:rsidR="005B21A3">
        <w:rPr>
          <w:rStyle w:val="Char3"/>
          <w:rtl/>
          <w:lang w:bidi="fa-IR"/>
        </w:rPr>
        <w:t>ی</w:t>
      </w:r>
      <w:r w:rsidR="00E07756">
        <w:rPr>
          <w:rStyle w:val="Char3"/>
          <w:rtl/>
          <w:lang w:bidi="fa-IR"/>
        </w:rPr>
        <w:t>ه</w:t>
      </w:r>
      <w:r w:rsidRPr="0060162A">
        <w:rPr>
          <w:rStyle w:val="Char3"/>
          <w:rtl/>
          <w:lang w:bidi="fa-IR"/>
        </w:rPr>
        <w:t xml:space="preserve"> دختر خود «د</w:t>
      </w:r>
      <w:r w:rsidR="005B21A3">
        <w:rPr>
          <w:rStyle w:val="Char3"/>
          <w:rtl/>
          <w:lang w:bidi="fa-IR"/>
        </w:rPr>
        <w:t>ی</w:t>
      </w:r>
      <w:r w:rsidRPr="0060162A">
        <w:rPr>
          <w:rStyle w:val="Char3"/>
          <w:rtl/>
          <w:lang w:bidi="fa-IR"/>
        </w:rPr>
        <w:t>گران» نقره</w:t>
      </w:r>
      <w:r w:rsidR="00101A36">
        <w:rPr>
          <w:rStyle w:val="Char3"/>
          <w:rtl/>
          <w:lang w:bidi="fa-IR"/>
        </w:rPr>
        <w:t xml:space="preserve"> می‌</w:t>
      </w:r>
      <w:r w:rsidRPr="0060162A">
        <w:rPr>
          <w:rStyle w:val="Char3"/>
          <w:rtl/>
          <w:lang w:bidi="fa-IR"/>
        </w:rPr>
        <w:t>سازند و آن را نوع</w:t>
      </w:r>
      <w:r w:rsidR="005B21A3">
        <w:rPr>
          <w:rStyle w:val="Char3"/>
          <w:rtl/>
          <w:lang w:bidi="fa-IR"/>
        </w:rPr>
        <w:t>ی</w:t>
      </w:r>
      <w:r w:rsidRPr="0060162A">
        <w:rPr>
          <w:rStyle w:val="Char3"/>
          <w:rtl/>
          <w:lang w:bidi="fa-IR"/>
        </w:rPr>
        <w:t xml:space="preserve"> قربت محسوب</w:t>
      </w:r>
      <w:r w:rsidR="00101A36">
        <w:rPr>
          <w:rStyle w:val="Char3"/>
          <w:rtl/>
          <w:lang w:bidi="fa-IR"/>
        </w:rPr>
        <w:t xml:space="preserve"> می‌</w:t>
      </w:r>
      <w:r w:rsidRPr="0060162A">
        <w:rPr>
          <w:rStyle w:val="Char3"/>
          <w:rtl/>
          <w:lang w:bidi="fa-IR"/>
        </w:rPr>
        <w:t>نما</w:t>
      </w:r>
      <w:r w:rsidR="005B21A3">
        <w:rPr>
          <w:rStyle w:val="Char3"/>
          <w:rtl/>
          <w:lang w:bidi="fa-IR"/>
        </w:rPr>
        <w:t>ی</w:t>
      </w:r>
      <w:r w:rsidRPr="0060162A">
        <w:rPr>
          <w:rStyle w:val="Char3"/>
          <w:rtl/>
          <w:lang w:bidi="fa-IR"/>
        </w:rPr>
        <w:t>ند، گاه درمجلس ختم قرآن مجمر نقره هست و علما حاضرند و بر حسب عادت نه صاحب مجلس متوجه كراهت كارش هست و نه علما ا</w:t>
      </w:r>
      <w:r w:rsidR="005B21A3">
        <w:rPr>
          <w:rStyle w:val="Char3"/>
          <w:rtl/>
          <w:lang w:bidi="fa-IR"/>
        </w:rPr>
        <w:t>ی</w:t>
      </w:r>
      <w:r w:rsidRPr="0060162A">
        <w:rPr>
          <w:rStyle w:val="Char3"/>
          <w:rtl/>
          <w:lang w:bidi="fa-IR"/>
        </w:rPr>
        <w:t>راد</w:t>
      </w:r>
      <w:r w:rsidR="00101A36">
        <w:rPr>
          <w:rStyle w:val="Char3"/>
          <w:rtl/>
          <w:lang w:bidi="fa-IR"/>
        </w:rPr>
        <w:t xml:space="preserve"> می‌</w:t>
      </w:r>
      <w:r w:rsidRPr="0060162A">
        <w:rPr>
          <w:rStyle w:val="Char3"/>
          <w:rtl/>
          <w:lang w:bidi="fa-IR"/>
        </w:rPr>
        <w:t>گ</w:t>
      </w:r>
      <w:r w:rsidR="005B21A3">
        <w:rPr>
          <w:rStyle w:val="Char3"/>
          <w:rtl/>
          <w:lang w:bidi="fa-IR"/>
        </w:rPr>
        <w:t>ی</w:t>
      </w:r>
      <w:r w:rsidRPr="0060162A">
        <w:rPr>
          <w:rStyle w:val="Char3"/>
          <w:rtl/>
          <w:lang w:bidi="fa-IR"/>
        </w:rPr>
        <w:t xml:space="preserve">رند. </w:t>
      </w:r>
    </w:p>
    <w:p w:rsidR="009C6881" w:rsidRPr="00603A03" w:rsidRDefault="009C6881" w:rsidP="00603A03">
      <w:pPr>
        <w:tabs>
          <w:tab w:val="left" w:pos="2726"/>
        </w:tabs>
        <w:spacing w:line="245" w:lineRule="auto"/>
        <w:ind w:firstLine="284"/>
        <w:jc w:val="both"/>
        <w:rPr>
          <w:rStyle w:val="Char3"/>
          <w:spacing w:val="-2"/>
          <w:rtl/>
          <w:lang w:bidi="fa-IR"/>
        </w:rPr>
      </w:pPr>
      <w:r w:rsidRPr="00603A03">
        <w:rPr>
          <w:rStyle w:val="Char3"/>
          <w:spacing w:val="-2"/>
          <w:rtl/>
          <w:lang w:bidi="fa-IR"/>
        </w:rPr>
        <w:t>عده</w:t>
      </w:r>
      <w:r w:rsidR="00155203" w:rsidRPr="00603A03">
        <w:rPr>
          <w:rStyle w:val="Char3"/>
          <w:spacing w:val="-2"/>
          <w:rtl/>
          <w:lang w:bidi="fa-IR"/>
        </w:rPr>
        <w:t xml:space="preserve">‌ای </w:t>
      </w:r>
      <w:r w:rsidRPr="00603A03">
        <w:rPr>
          <w:rStyle w:val="Char3"/>
          <w:spacing w:val="-2"/>
          <w:rtl/>
          <w:lang w:bidi="fa-IR"/>
        </w:rPr>
        <w:t>در وص</w:t>
      </w:r>
      <w:r w:rsidR="005B21A3" w:rsidRPr="00603A03">
        <w:rPr>
          <w:rStyle w:val="Char3"/>
          <w:spacing w:val="-2"/>
          <w:rtl/>
          <w:lang w:bidi="fa-IR"/>
        </w:rPr>
        <w:t>ی</w:t>
      </w:r>
      <w:r w:rsidRPr="00603A03">
        <w:rPr>
          <w:rStyle w:val="Char3"/>
          <w:spacing w:val="-2"/>
          <w:rtl/>
          <w:lang w:bidi="fa-IR"/>
        </w:rPr>
        <w:t>ت ظلم</w:t>
      </w:r>
      <w:r w:rsidR="00101A36" w:rsidRPr="00603A03">
        <w:rPr>
          <w:rStyle w:val="Char3"/>
          <w:spacing w:val="-2"/>
          <w:rtl/>
          <w:lang w:bidi="fa-IR"/>
        </w:rPr>
        <w:t xml:space="preserve"> می‌</w:t>
      </w:r>
      <w:r w:rsidRPr="00603A03">
        <w:rPr>
          <w:rStyle w:val="Char3"/>
          <w:spacing w:val="-2"/>
          <w:rtl/>
          <w:lang w:bidi="fa-IR"/>
        </w:rPr>
        <w:t>كنند و با ا</w:t>
      </w:r>
      <w:r w:rsidR="005B21A3" w:rsidRPr="00603A03">
        <w:rPr>
          <w:rStyle w:val="Char3"/>
          <w:spacing w:val="-2"/>
          <w:rtl/>
          <w:lang w:bidi="fa-IR"/>
        </w:rPr>
        <w:t>ی</w:t>
      </w:r>
      <w:r w:rsidRPr="00603A03">
        <w:rPr>
          <w:rStyle w:val="Char3"/>
          <w:spacing w:val="-2"/>
          <w:rtl/>
          <w:lang w:bidi="fa-IR"/>
        </w:rPr>
        <w:t>ن تصور كه در مال خود حق هر گونه تصرف دارند بعض</w:t>
      </w:r>
      <w:r w:rsidR="005B21A3" w:rsidRPr="00603A03">
        <w:rPr>
          <w:rStyle w:val="Char3"/>
          <w:spacing w:val="-2"/>
          <w:rtl/>
          <w:lang w:bidi="fa-IR"/>
        </w:rPr>
        <w:t>ی</w:t>
      </w:r>
      <w:r w:rsidRPr="00603A03">
        <w:rPr>
          <w:rStyle w:val="Char3"/>
          <w:spacing w:val="-2"/>
          <w:rtl/>
          <w:lang w:bidi="fa-IR"/>
        </w:rPr>
        <w:t xml:space="preserve"> وارث </w:t>
      </w:r>
      <w:r w:rsidR="005B21A3" w:rsidRPr="00603A03">
        <w:rPr>
          <w:rStyle w:val="Char3"/>
          <w:spacing w:val="-2"/>
          <w:rtl/>
          <w:lang w:bidi="fa-IR"/>
        </w:rPr>
        <w:t>ی</w:t>
      </w:r>
      <w:r w:rsidRPr="00603A03">
        <w:rPr>
          <w:rStyle w:val="Char3"/>
          <w:spacing w:val="-2"/>
          <w:rtl/>
          <w:lang w:bidi="fa-IR"/>
        </w:rPr>
        <w:t>ا هم</w:t>
      </w:r>
      <w:r w:rsidR="00E07756" w:rsidRPr="00603A03">
        <w:rPr>
          <w:rStyle w:val="Char3"/>
          <w:spacing w:val="-2"/>
          <w:rtl/>
          <w:lang w:bidi="fa-IR"/>
        </w:rPr>
        <w:t>ه</w:t>
      </w:r>
      <w:r w:rsidRPr="00603A03">
        <w:rPr>
          <w:rStyle w:val="Char3"/>
          <w:spacing w:val="-2"/>
          <w:rtl/>
          <w:lang w:bidi="fa-IR"/>
        </w:rPr>
        <w:t xml:space="preserve"> آنان را محروم</w:t>
      </w:r>
      <w:r w:rsidR="00101A36" w:rsidRPr="00603A03">
        <w:rPr>
          <w:rStyle w:val="Char3"/>
          <w:spacing w:val="-2"/>
          <w:rtl/>
          <w:lang w:bidi="fa-IR"/>
        </w:rPr>
        <w:t xml:space="preserve"> می‌</w:t>
      </w:r>
      <w:r w:rsidRPr="00603A03">
        <w:rPr>
          <w:rStyle w:val="Char3"/>
          <w:spacing w:val="-2"/>
          <w:rtl/>
          <w:lang w:bidi="fa-IR"/>
        </w:rPr>
        <w:t>دارند، حال آنكه روا</w:t>
      </w:r>
      <w:r w:rsidR="005B21A3" w:rsidRPr="00603A03">
        <w:rPr>
          <w:rStyle w:val="Char3"/>
          <w:spacing w:val="-2"/>
          <w:rtl/>
          <w:lang w:bidi="fa-IR"/>
        </w:rPr>
        <w:t>ی</w:t>
      </w:r>
      <w:r w:rsidRPr="00603A03">
        <w:rPr>
          <w:rStyle w:val="Char3"/>
          <w:spacing w:val="-2"/>
          <w:rtl/>
          <w:lang w:bidi="fa-IR"/>
        </w:rPr>
        <w:t>ت از پ</w:t>
      </w:r>
      <w:r w:rsidR="005B21A3" w:rsidRPr="00603A03">
        <w:rPr>
          <w:rStyle w:val="Char3"/>
          <w:spacing w:val="-2"/>
          <w:rtl/>
          <w:lang w:bidi="fa-IR"/>
        </w:rPr>
        <w:t>ی</w:t>
      </w:r>
      <w:r w:rsidRPr="00603A03">
        <w:rPr>
          <w:rStyle w:val="Char3"/>
          <w:spacing w:val="-2"/>
          <w:rtl/>
          <w:lang w:bidi="fa-IR"/>
        </w:rPr>
        <w:t xml:space="preserve">غمبر </w:t>
      </w:r>
      <w:r w:rsidR="00526AAC" w:rsidRPr="00603A03">
        <w:rPr>
          <w:rStyle w:val="Char3"/>
          <w:spacing w:val="-2"/>
          <w:lang w:bidi="fa-IR"/>
        </w:rPr>
        <w:sym w:font="AGA Arabesque" w:char="F072"/>
      </w:r>
      <w:r w:rsidRPr="00603A03">
        <w:rPr>
          <w:rStyle w:val="Char3"/>
          <w:spacing w:val="-2"/>
          <w:rtl/>
          <w:lang w:bidi="fa-IR"/>
        </w:rPr>
        <w:t xml:space="preserve"> اضرار در وص</w:t>
      </w:r>
      <w:r w:rsidR="005B21A3" w:rsidRPr="00603A03">
        <w:rPr>
          <w:rStyle w:val="Char3"/>
          <w:spacing w:val="-2"/>
          <w:rtl/>
          <w:lang w:bidi="fa-IR"/>
        </w:rPr>
        <w:t>ی</w:t>
      </w:r>
      <w:r w:rsidRPr="00603A03">
        <w:rPr>
          <w:rStyle w:val="Char3"/>
          <w:spacing w:val="-2"/>
          <w:rtl/>
          <w:lang w:bidi="fa-IR"/>
        </w:rPr>
        <w:t>ت از كبائر است و «هر كس در وص</w:t>
      </w:r>
      <w:r w:rsidR="005B21A3" w:rsidRPr="00603A03">
        <w:rPr>
          <w:rStyle w:val="Char3"/>
          <w:spacing w:val="-2"/>
          <w:rtl/>
          <w:lang w:bidi="fa-IR"/>
        </w:rPr>
        <w:t>ی</w:t>
      </w:r>
      <w:r w:rsidRPr="00603A03">
        <w:rPr>
          <w:rStyle w:val="Char3"/>
          <w:spacing w:val="-2"/>
          <w:rtl/>
          <w:lang w:bidi="fa-IR"/>
        </w:rPr>
        <w:t>ت ظلم كند و</w:t>
      </w:r>
      <w:r w:rsidR="005B21A3" w:rsidRPr="00603A03">
        <w:rPr>
          <w:rStyle w:val="Char3"/>
          <w:spacing w:val="-2"/>
          <w:rtl/>
          <w:lang w:bidi="fa-IR"/>
        </w:rPr>
        <w:t>ی</w:t>
      </w:r>
      <w:r w:rsidRPr="00603A03">
        <w:rPr>
          <w:rStyle w:val="Char3"/>
          <w:spacing w:val="-2"/>
          <w:rtl/>
          <w:lang w:bidi="fa-IR"/>
        </w:rPr>
        <w:t xml:space="preserve"> را در واد</w:t>
      </w:r>
      <w:r w:rsidR="005B21A3" w:rsidRPr="00603A03">
        <w:rPr>
          <w:rStyle w:val="Char3"/>
          <w:spacing w:val="-2"/>
          <w:rtl/>
          <w:lang w:bidi="fa-IR"/>
        </w:rPr>
        <w:t>ی</w:t>
      </w:r>
      <w:r w:rsidRPr="00603A03">
        <w:rPr>
          <w:rStyle w:val="Char3"/>
          <w:spacing w:val="-2"/>
          <w:rtl/>
          <w:lang w:bidi="fa-IR"/>
        </w:rPr>
        <w:t xml:space="preserve"> «وباء» از دوزخ اندازند». و از جمله موارد چ</w:t>
      </w:r>
      <w:r w:rsidR="005B21A3" w:rsidRPr="00603A03">
        <w:rPr>
          <w:rStyle w:val="Char3"/>
          <w:spacing w:val="-2"/>
          <w:rtl/>
          <w:lang w:bidi="fa-IR"/>
        </w:rPr>
        <w:t>ی</w:t>
      </w:r>
      <w:r w:rsidRPr="00603A03">
        <w:rPr>
          <w:rStyle w:val="Char3"/>
          <w:spacing w:val="-2"/>
          <w:rtl/>
          <w:lang w:bidi="fa-IR"/>
        </w:rPr>
        <w:t>رگ</w:t>
      </w:r>
      <w:r w:rsidR="005B21A3" w:rsidRPr="00603A03">
        <w:rPr>
          <w:rStyle w:val="Char3"/>
          <w:spacing w:val="-2"/>
          <w:rtl/>
          <w:lang w:bidi="fa-IR"/>
        </w:rPr>
        <w:t>ی</w:t>
      </w:r>
      <w:r w:rsidRPr="00603A03">
        <w:rPr>
          <w:rStyle w:val="Char3"/>
          <w:spacing w:val="-2"/>
          <w:rtl/>
          <w:lang w:bidi="fa-IR"/>
        </w:rPr>
        <w:t xml:space="preserve"> ابل</w:t>
      </w:r>
      <w:r w:rsidR="005B21A3" w:rsidRPr="00603A03">
        <w:rPr>
          <w:rStyle w:val="Char3"/>
          <w:spacing w:val="-2"/>
          <w:rtl/>
          <w:lang w:bidi="fa-IR"/>
        </w:rPr>
        <w:t>ی</w:t>
      </w:r>
      <w:r w:rsidRPr="00603A03">
        <w:rPr>
          <w:rStyle w:val="Char3"/>
          <w:spacing w:val="-2"/>
          <w:rtl/>
          <w:lang w:bidi="fa-IR"/>
        </w:rPr>
        <w:t>س بر آدم</w:t>
      </w:r>
      <w:r w:rsidR="005B21A3" w:rsidRPr="00603A03">
        <w:rPr>
          <w:rStyle w:val="Char3"/>
          <w:spacing w:val="-2"/>
          <w:rtl/>
          <w:lang w:bidi="fa-IR"/>
        </w:rPr>
        <w:t>ی</w:t>
      </w:r>
      <w:r w:rsidRPr="00603A03">
        <w:rPr>
          <w:rStyle w:val="Char3"/>
          <w:spacing w:val="-2"/>
          <w:rtl/>
          <w:lang w:bidi="fa-IR"/>
        </w:rPr>
        <w:t>ان كسب مال از غ</w:t>
      </w:r>
      <w:r w:rsidR="005B21A3" w:rsidRPr="00603A03">
        <w:rPr>
          <w:rStyle w:val="Char3"/>
          <w:spacing w:val="-2"/>
          <w:rtl/>
          <w:lang w:bidi="fa-IR"/>
        </w:rPr>
        <w:t>ی</w:t>
      </w:r>
      <w:r w:rsidRPr="00603A03">
        <w:rPr>
          <w:rStyle w:val="Char3"/>
          <w:spacing w:val="-2"/>
          <w:rtl/>
          <w:lang w:bidi="fa-IR"/>
        </w:rPr>
        <w:t>ر حلال است و صرف در جا</w:t>
      </w:r>
      <w:r w:rsidR="005B21A3" w:rsidRPr="00603A03">
        <w:rPr>
          <w:rStyle w:val="Char3"/>
          <w:spacing w:val="-2"/>
          <w:rtl/>
          <w:lang w:bidi="fa-IR"/>
        </w:rPr>
        <w:t>ی</w:t>
      </w:r>
      <w:r w:rsidRPr="00603A03">
        <w:rPr>
          <w:rStyle w:val="Char3"/>
          <w:spacing w:val="-2"/>
          <w:rtl/>
          <w:lang w:bidi="fa-IR"/>
        </w:rPr>
        <w:t xml:space="preserve"> حرام </w:t>
      </w:r>
      <w:r w:rsidR="005B21A3" w:rsidRPr="00603A03">
        <w:rPr>
          <w:rStyle w:val="Char3"/>
          <w:spacing w:val="-2"/>
          <w:rtl/>
          <w:lang w:bidi="fa-IR"/>
        </w:rPr>
        <w:t>ی</w:t>
      </w:r>
      <w:r w:rsidRPr="00603A03">
        <w:rPr>
          <w:rStyle w:val="Char3"/>
          <w:spacing w:val="-2"/>
          <w:rtl/>
          <w:lang w:bidi="fa-IR"/>
        </w:rPr>
        <w:t>ا خرج نكردن در جا</w:t>
      </w:r>
      <w:r w:rsidR="005B21A3" w:rsidRPr="00603A03">
        <w:rPr>
          <w:rStyle w:val="Char3"/>
          <w:spacing w:val="-2"/>
          <w:rtl/>
          <w:lang w:bidi="fa-IR"/>
        </w:rPr>
        <w:t>ی</w:t>
      </w:r>
      <w:r w:rsidRPr="00603A03">
        <w:rPr>
          <w:rStyle w:val="Char3"/>
          <w:spacing w:val="-2"/>
          <w:rtl/>
          <w:lang w:bidi="fa-IR"/>
        </w:rPr>
        <w:t xml:space="preserve"> واجب. </w:t>
      </w:r>
    </w:p>
    <w:p w:rsidR="009C6881" w:rsidRPr="0060162A" w:rsidRDefault="009C6881" w:rsidP="00603A03">
      <w:pPr>
        <w:tabs>
          <w:tab w:val="left" w:pos="2726"/>
        </w:tabs>
        <w:spacing w:line="245" w:lineRule="auto"/>
        <w:ind w:firstLine="284"/>
        <w:jc w:val="both"/>
        <w:rPr>
          <w:rStyle w:val="Char3"/>
          <w:rtl/>
          <w:lang w:bidi="fa-IR"/>
        </w:rPr>
      </w:pPr>
      <w:r w:rsidRPr="0060162A">
        <w:rPr>
          <w:rStyle w:val="Char3"/>
          <w:rtl/>
          <w:lang w:bidi="fa-IR"/>
        </w:rPr>
        <w:t>ابل</w:t>
      </w:r>
      <w:r w:rsidR="005B21A3">
        <w:rPr>
          <w:rStyle w:val="Char3"/>
          <w:rtl/>
          <w:lang w:bidi="fa-IR"/>
        </w:rPr>
        <w:t>ی</w:t>
      </w:r>
      <w:r w:rsidRPr="0060162A">
        <w:rPr>
          <w:rStyle w:val="Char3"/>
          <w:rtl/>
          <w:lang w:bidi="fa-IR"/>
        </w:rPr>
        <w:t>س بر بعض</w:t>
      </w:r>
      <w:r w:rsidR="005B21A3">
        <w:rPr>
          <w:rStyle w:val="Char3"/>
          <w:rtl/>
          <w:lang w:bidi="fa-IR"/>
        </w:rPr>
        <w:t>ی</w:t>
      </w:r>
      <w:r w:rsidRPr="0060162A">
        <w:rPr>
          <w:rStyle w:val="Char3"/>
          <w:rtl/>
          <w:lang w:bidi="fa-IR"/>
        </w:rPr>
        <w:t xml:space="preserve"> فق</w:t>
      </w:r>
      <w:r w:rsidR="005B21A3">
        <w:rPr>
          <w:rStyle w:val="Char3"/>
          <w:rtl/>
          <w:lang w:bidi="fa-IR"/>
        </w:rPr>
        <w:t>ی</w:t>
      </w:r>
      <w:r w:rsidRPr="0060162A">
        <w:rPr>
          <w:rStyle w:val="Char3"/>
          <w:rtl/>
          <w:lang w:bidi="fa-IR"/>
        </w:rPr>
        <w:t>ران ن</w:t>
      </w:r>
      <w:r w:rsidR="005B21A3">
        <w:rPr>
          <w:rStyle w:val="Char3"/>
          <w:rtl/>
          <w:lang w:bidi="fa-IR"/>
        </w:rPr>
        <w:t>ی</w:t>
      </w:r>
      <w:r w:rsidRPr="0060162A">
        <w:rPr>
          <w:rStyle w:val="Char3"/>
          <w:rtl/>
          <w:lang w:bidi="fa-IR"/>
        </w:rPr>
        <w:t>ز تلب</w:t>
      </w:r>
      <w:r w:rsidR="005B21A3">
        <w:rPr>
          <w:rStyle w:val="Char3"/>
          <w:rtl/>
          <w:lang w:bidi="fa-IR"/>
        </w:rPr>
        <w:t>ی</w:t>
      </w:r>
      <w:r w:rsidRPr="0060162A">
        <w:rPr>
          <w:rStyle w:val="Char3"/>
          <w:rtl/>
          <w:lang w:bidi="fa-IR"/>
        </w:rPr>
        <w:t>س</w:t>
      </w:r>
      <w:r w:rsidR="00101A36">
        <w:rPr>
          <w:rStyle w:val="Char3"/>
          <w:rtl/>
          <w:lang w:bidi="fa-IR"/>
        </w:rPr>
        <w:t xml:space="preserve"> می‌</w:t>
      </w:r>
      <w:r w:rsidRPr="0060162A">
        <w:rPr>
          <w:rStyle w:val="Char3"/>
          <w:rtl/>
          <w:lang w:bidi="fa-IR"/>
        </w:rPr>
        <w:t>كند بد</w:t>
      </w:r>
      <w:r w:rsidR="005B21A3">
        <w:rPr>
          <w:rStyle w:val="Char3"/>
          <w:rtl/>
          <w:lang w:bidi="fa-IR"/>
        </w:rPr>
        <w:t>ی</w:t>
      </w:r>
      <w:r w:rsidRPr="0060162A">
        <w:rPr>
          <w:rStyle w:val="Char3"/>
          <w:rtl/>
          <w:lang w:bidi="fa-IR"/>
        </w:rPr>
        <w:t>ن گونه كه اظهار فقر نما</w:t>
      </w:r>
      <w:r w:rsidR="005B21A3">
        <w:rPr>
          <w:rStyle w:val="Char3"/>
          <w:rtl/>
          <w:lang w:bidi="fa-IR"/>
        </w:rPr>
        <w:t>ی</w:t>
      </w:r>
      <w:r w:rsidRPr="0060162A">
        <w:rPr>
          <w:rStyle w:val="Char3"/>
          <w:rtl/>
          <w:lang w:bidi="fa-IR"/>
        </w:rPr>
        <w:t>د حال آنكه (عجالتاً)</w:t>
      </w:r>
      <w:r w:rsidR="00155203">
        <w:rPr>
          <w:rStyle w:val="Char3"/>
          <w:rtl/>
          <w:lang w:bidi="fa-IR"/>
        </w:rPr>
        <w:t xml:space="preserve"> بی‌</w:t>
      </w:r>
      <w:r w:rsidRPr="0060162A">
        <w:rPr>
          <w:rStyle w:val="Char3"/>
          <w:rtl/>
          <w:lang w:bidi="fa-IR"/>
        </w:rPr>
        <w:t>ن</w:t>
      </w:r>
      <w:r w:rsidR="005B21A3">
        <w:rPr>
          <w:rStyle w:val="Char3"/>
          <w:rtl/>
          <w:lang w:bidi="fa-IR"/>
        </w:rPr>
        <w:t>ی</w:t>
      </w:r>
      <w:r w:rsidRPr="0060162A">
        <w:rPr>
          <w:rStyle w:val="Char3"/>
          <w:rtl/>
          <w:lang w:bidi="fa-IR"/>
        </w:rPr>
        <w:t>از است و اگر اظهار فقر به گدا</w:t>
      </w:r>
      <w:r w:rsidR="005B21A3">
        <w:rPr>
          <w:rStyle w:val="Char3"/>
          <w:rtl/>
          <w:lang w:bidi="fa-IR"/>
        </w:rPr>
        <w:t>یی</w:t>
      </w:r>
      <w:r w:rsidRPr="0060162A">
        <w:rPr>
          <w:rStyle w:val="Char3"/>
          <w:rtl/>
          <w:lang w:bidi="fa-IR"/>
        </w:rPr>
        <w:t xml:space="preserve"> منجر شود بر عذاب جهنمش افزوده. چنانكه از پ</w:t>
      </w:r>
      <w:r w:rsidR="005B21A3">
        <w:rPr>
          <w:rStyle w:val="Char3"/>
          <w:rtl/>
          <w:lang w:bidi="fa-IR"/>
        </w:rPr>
        <w:t>ی</w:t>
      </w:r>
      <w:r w:rsidRPr="0060162A">
        <w:rPr>
          <w:rStyle w:val="Char3"/>
          <w:rtl/>
          <w:lang w:bidi="fa-IR"/>
        </w:rPr>
        <w:t xml:space="preserve">غمبر </w:t>
      </w:r>
      <w:r w:rsidR="00526AAC">
        <w:rPr>
          <w:rStyle w:val="Char3"/>
          <w:lang w:bidi="fa-IR"/>
        </w:rPr>
        <w:sym w:font="AGA Arabesque" w:char="F072"/>
      </w:r>
      <w:r w:rsidRPr="0060162A">
        <w:rPr>
          <w:rStyle w:val="Char3"/>
          <w:rtl/>
          <w:lang w:bidi="fa-IR"/>
        </w:rPr>
        <w:t xml:space="preserve"> روا</w:t>
      </w:r>
      <w:r w:rsidR="005B21A3">
        <w:rPr>
          <w:rStyle w:val="Char3"/>
          <w:rtl/>
          <w:lang w:bidi="fa-IR"/>
        </w:rPr>
        <w:t>ی</w:t>
      </w:r>
      <w:r w:rsidRPr="0060162A">
        <w:rPr>
          <w:rStyle w:val="Char3"/>
          <w:rtl/>
          <w:lang w:bidi="fa-IR"/>
        </w:rPr>
        <w:t>ت است: ‌«هر كس برا</w:t>
      </w:r>
      <w:r w:rsidR="005B21A3">
        <w:rPr>
          <w:rStyle w:val="Char3"/>
          <w:rtl/>
          <w:lang w:bidi="fa-IR"/>
        </w:rPr>
        <w:t>ی</w:t>
      </w:r>
      <w:r w:rsidRPr="0060162A">
        <w:rPr>
          <w:rStyle w:val="Char3"/>
          <w:rtl/>
          <w:lang w:bidi="fa-IR"/>
        </w:rPr>
        <w:t xml:space="preserve"> مال اندزو</w:t>
      </w:r>
      <w:r w:rsidR="005B21A3">
        <w:rPr>
          <w:rStyle w:val="Char3"/>
          <w:rtl/>
          <w:lang w:bidi="fa-IR"/>
        </w:rPr>
        <w:t>ی</w:t>
      </w:r>
      <w:r w:rsidRPr="0060162A">
        <w:rPr>
          <w:rStyle w:val="Char3"/>
          <w:rtl/>
          <w:lang w:bidi="fa-IR"/>
        </w:rPr>
        <w:t xml:space="preserve"> تكد</w:t>
      </w:r>
      <w:r w:rsidR="005B21A3">
        <w:rPr>
          <w:rStyle w:val="Char3"/>
          <w:rtl/>
          <w:lang w:bidi="fa-IR"/>
        </w:rPr>
        <w:t>ی</w:t>
      </w:r>
      <w:r w:rsidRPr="0060162A">
        <w:rPr>
          <w:rStyle w:val="Char3"/>
          <w:rtl/>
          <w:lang w:bidi="fa-IR"/>
        </w:rPr>
        <w:t xml:space="preserve"> نما</w:t>
      </w:r>
      <w:r w:rsidR="005B21A3">
        <w:rPr>
          <w:rStyle w:val="Char3"/>
          <w:rtl/>
          <w:lang w:bidi="fa-IR"/>
        </w:rPr>
        <w:t>ی</w:t>
      </w:r>
      <w:r w:rsidRPr="0060162A">
        <w:rPr>
          <w:rStyle w:val="Char3"/>
          <w:rtl/>
          <w:lang w:bidi="fa-IR"/>
        </w:rPr>
        <w:t>د پار</w:t>
      </w:r>
      <w:r w:rsidR="00E07756">
        <w:rPr>
          <w:rStyle w:val="Char3"/>
          <w:rtl/>
          <w:lang w:bidi="fa-IR"/>
        </w:rPr>
        <w:t>ه</w:t>
      </w:r>
      <w:r w:rsidRPr="0060162A">
        <w:rPr>
          <w:rStyle w:val="Char3"/>
          <w:rtl/>
          <w:lang w:bidi="fa-IR"/>
        </w:rPr>
        <w:t xml:space="preserve"> آتش جمع</w:t>
      </w:r>
      <w:r w:rsidR="00101A36">
        <w:rPr>
          <w:rStyle w:val="Char3"/>
          <w:rtl/>
          <w:lang w:bidi="fa-IR"/>
        </w:rPr>
        <w:t xml:space="preserve"> می‌</w:t>
      </w:r>
      <w:r w:rsidRPr="0060162A">
        <w:rPr>
          <w:rStyle w:val="Char3"/>
          <w:rtl/>
          <w:lang w:bidi="fa-IR"/>
        </w:rPr>
        <w:t>كند، كم باشد كم؛ ز</w:t>
      </w:r>
      <w:r w:rsidR="005B21A3">
        <w:rPr>
          <w:rStyle w:val="Char3"/>
          <w:rtl/>
          <w:lang w:bidi="fa-IR"/>
        </w:rPr>
        <w:t>ی</w:t>
      </w:r>
      <w:r w:rsidRPr="0060162A">
        <w:rPr>
          <w:rStyle w:val="Char3"/>
          <w:rtl/>
          <w:lang w:bidi="fa-IR"/>
        </w:rPr>
        <w:t>اد باشد ز</w:t>
      </w:r>
      <w:r w:rsidR="005B21A3">
        <w:rPr>
          <w:rStyle w:val="Char3"/>
          <w:rtl/>
          <w:lang w:bidi="fa-IR"/>
        </w:rPr>
        <w:t>ی</w:t>
      </w:r>
      <w:r w:rsidRPr="0060162A">
        <w:rPr>
          <w:rStyle w:val="Char3"/>
          <w:rtl/>
          <w:lang w:bidi="fa-IR"/>
        </w:rPr>
        <w:t>اد». و اگر كس</w:t>
      </w:r>
      <w:r w:rsidR="005B21A3">
        <w:rPr>
          <w:rStyle w:val="Char3"/>
          <w:rtl/>
          <w:lang w:bidi="fa-IR"/>
        </w:rPr>
        <w:t>ی</w:t>
      </w:r>
      <w:r w:rsidRPr="0060162A">
        <w:rPr>
          <w:rStyle w:val="Char3"/>
          <w:rtl/>
          <w:lang w:bidi="fa-IR"/>
        </w:rPr>
        <w:t xml:space="preserve"> فق</w:t>
      </w:r>
      <w:r w:rsidR="005B21A3">
        <w:rPr>
          <w:rStyle w:val="Char3"/>
          <w:rtl/>
          <w:lang w:bidi="fa-IR"/>
        </w:rPr>
        <w:t>ی</w:t>
      </w:r>
      <w:r w:rsidRPr="0060162A">
        <w:rPr>
          <w:rStyle w:val="Char3"/>
          <w:rtl/>
          <w:lang w:bidi="fa-IR"/>
        </w:rPr>
        <w:t>ر باشد و ابراز نكند بلكه اظهار تجمل نما</w:t>
      </w:r>
      <w:r w:rsidR="005B21A3">
        <w:rPr>
          <w:rStyle w:val="Char3"/>
          <w:rtl/>
          <w:lang w:bidi="fa-IR"/>
        </w:rPr>
        <w:t>ی</w:t>
      </w:r>
      <w:r w:rsidRPr="0060162A">
        <w:rPr>
          <w:rStyle w:val="Char3"/>
          <w:rtl/>
          <w:lang w:bidi="fa-IR"/>
        </w:rPr>
        <w:t>د برا</w:t>
      </w:r>
      <w:r w:rsidR="005B21A3">
        <w:rPr>
          <w:rStyle w:val="Char3"/>
          <w:rtl/>
          <w:lang w:bidi="fa-IR"/>
        </w:rPr>
        <w:t>ی</w:t>
      </w:r>
      <w:r w:rsidRPr="0060162A">
        <w:rPr>
          <w:rStyle w:val="Char3"/>
          <w:rtl/>
          <w:lang w:bidi="fa-IR"/>
        </w:rPr>
        <w:t>ش اجر آخرت</w:t>
      </w:r>
      <w:r w:rsidR="005B21A3">
        <w:rPr>
          <w:rStyle w:val="Char3"/>
          <w:rtl/>
          <w:lang w:bidi="fa-IR"/>
        </w:rPr>
        <w:t>ی</w:t>
      </w:r>
      <w:r w:rsidRPr="0060162A">
        <w:rPr>
          <w:rStyle w:val="Char3"/>
          <w:rtl/>
          <w:lang w:bidi="fa-IR"/>
        </w:rPr>
        <w:t xml:space="preserve"> محسوب است، چنانكه در پ</w:t>
      </w:r>
      <w:r w:rsidR="005B21A3">
        <w:rPr>
          <w:rStyle w:val="Char3"/>
          <w:rtl/>
          <w:lang w:bidi="fa-IR"/>
        </w:rPr>
        <w:t>ی</w:t>
      </w:r>
      <w:r w:rsidRPr="0060162A">
        <w:rPr>
          <w:rStyle w:val="Char3"/>
          <w:rtl/>
          <w:lang w:bidi="fa-IR"/>
        </w:rPr>
        <w:t>ش</w:t>
      </w:r>
      <w:r w:rsidR="005B21A3">
        <w:rPr>
          <w:rStyle w:val="Char3"/>
          <w:rtl/>
          <w:lang w:bidi="fa-IR"/>
        </w:rPr>
        <w:t>ی</w:t>
      </w:r>
      <w:r w:rsidRPr="0060162A">
        <w:rPr>
          <w:rStyle w:val="Char3"/>
          <w:rtl/>
          <w:lang w:bidi="fa-IR"/>
        </w:rPr>
        <w:t>ن</w:t>
      </w:r>
      <w:r w:rsidR="005B21A3">
        <w:rPr>
          <w:rStyle w:val="Char3"/>
          <w:rtl/>
          <w:lang w:bidi="fa-IR"/>
        </w:rPr>
        <w:t>ی</w:t>
      </w:r>
      <w:r w:rsidRPr="0060162A">
        <w:rPr>
          <w:rStyle w:val="Char3"/>
          <w:rtl/>
          <w:lang w:bidi="fa-IR"/>
        </w:rPr>
        <w:t>ان كس بود كه در مسجد</w:t>
      </w:r>
      <w:r w:rsidR="00101A36">
        <w:rPr>
          <w:rStyle w:val="Char3"/>
          <w:rtl/>
          <w:lang w:bidi="fa-IR"/>
        </w:rPr>
        <w:t xml:space="preserve"> می‌</w:t>
      </w:r>
      <w:r w:rsidRPr="0060162A">
        <w:rPr>
          <w:rStyle w:val="Char3"/>
          <w:rtl/>
          <w:lang w:bidi="fa-IR"/>
        </w:rPr>
        <w:t>خواب</w:t>
      </w:r>
      <w:r w:rsidR="005B21A3">
        <w:rPr>
          <w:rStyle w:val="Char3"/>
          <w:rtl/>
          <w:lang w:bidi="fa-IR"/>
        </w:rPr>
        <w:t>ی</w:t>
      </w:r>
      <w:r w:rsidRPr="0060162A">
        <w:rPr>
          <w:rStyle w:val="Char3"/>
          <w:rtl/>
          <w:lang w:bidi="fa-IR"/>
        </w:rPr>
        <w:t>د اما هم</w:t>
      </w:r>
      <w:r w:rsidR="005B21A3">
        <w:rPr>
          <w:rStyle w:val="Char3"/>
          <w:rtl/>
          <w:lang w:bidi="fa-IR"/>
        </w:rPr>
        <w:t>ی</w:t>
      </w:r>
      <w:r w:rsidRPr="0060162A">
        <w:rPr>
          <w:rStyle w:val="Char3"/>
          <w:rtl/>
          <w:lang w:bidi="fa-IR"/>
        </w:rPr>
        <w:t>شه كل</w:t>
      </w:r>
      <w:r w:rsidR="005B21A3">
        <w:rPr>
          <w:rStyle w:val="Char3"/>
          <w:rtl/>
          <w:lang w:bidi="fa-IR"/>
        </w:rPr>
        <w:t>ی</w:t>
      </w:r>
      <w:r w:rsidRPr="0060162A">
        <w:rPr>
          <w:rStyle w:val="Char3"/>
          <w:rtl/>
          <w:lang w:bidi="fa-IR"/>
        </w:rPr>
        <w:t>د</w:t>
      </w:r>
      <w:r w:rsidR="005B21A3">
        <w:rPr>
          <w:rStyle w:val="Char3"/>
          <w:rtl/>
          <w:lang w:bidi="fa-IR"/>
        </w:rPr>
        <w:t>ی</w:t>
      </w:r>
      <w:r w:rsidRPr="0060162A">
        <w:rPr>
          <w:rStyle w:val="Char3"/>
          <w:rtl/>
          <w:lang w:bidi="fa-IR"/>
        </w:rPr>
        <w:t xml:space="preserve"> به دست داشت تا پندارند خانه دارد.</w:t>
      </w:r>
    </w:p>
    <w:p w:rsidR="009C6881" w:rsidRPr="0060162A" w:rsidRDefault="009C6881" w:rsidP="0060162A">
      <w:pPr>
        <w:tabs>
          <w:tab w:val="left" w:pos="2726"/>
        </w:tabs>
        <w:spacing w:line="250" w:lineRule="auto"/>
        <w:ind w:firstLine="284"/>
        <w:jc w:val="both"/>
        <w:rPr>
          <w:rStyle w:val="Char3"/>
          <w:rtl/>
          <w:lang w:bidi="fa-IR"/>
        </w:rPr>
      </w:pPr>
      <w:r w:rsidRPr="0060162A">
        <w:rPr>
          <w:rStyle w:val="Char3"/>
          <w:rtl/>
          <w:lang w:bidi="fa-IR"/>
        </w:rPr>
        <w:t>از فر</w:t>
      </w:r>
      <w:r w:rsidR="005B21A3">
        <w:rPr>
          <w:rStyle w:val="Char3"/>
          <w:rtl/>
          <w:lang w:bidi="fa-IR"/>
        </w:rPr>
        <w:t>ی</w:t>
      </w:r>
      <w:r w:rsidRPr="0060162A">
        <w:rPr>
          <w:rStyle w:val="Char3"/>
          <w:rtl/>
          <w:lang w:bidi="fa-IR"/>
        </w:rPr>
        <w:t>ب</w:t>
      </w:r>
      <w:r w:rsidR="00603A03">
        <w:rPr>
          <w:rStyle w:val="Char3"/>
          <w:rFonts w:hint="cs"/>
          <w:rtl/>
          <w:lang w:bidi="fa-IR"/>
        </w:rPr>
        <w:t>‌</w:t>
      </w:r>
      <w:r w:rsidRPr="0060162A">
        <w:rPr>
          <w:rStyle w:val="Char3"/>
          <w:rtl/>
          <w:lang w:bidi="fa-IR"/>
        </w:rPr>
        <w:t>ها</w:t>
      </w:r>
      <w:r w:rsidR="005B21A3">
        <w:rPr>
          <w:rStyle w:val="Char3"/>
          <w:rtl/>
          <w:lang w:bidi="fa-IR"/>
        </w:rPr>
        <w:t>ی</w:t>
      </w:r>
      <w:r w:rsidRPr="0060162A">
        <w:rPr>
          <w:rStyle w:val="Char3"/>
          <w:rtl/>
          <w:lang w:bidi="fa-IR"/>
        </w:rPr>
        <w:t xml:space="preserve"> ابل</w:t>
      </w:r>
      <w:r w:rsidR="005B21A3">
        <w:rPr>
          <w:rStyle w:val="Char3"/>
          <w:rtl/>
          <w:lang w:bidi="fa-IR"/>
        </w:rPr>
        <w:t>ی</w:t>
      </w:r>
      <w:r w:rsidRPr="0060162A">
        <w:rPr>
          <w:rStyle w:val="Char3"/>
          <w:rtl/>
          <w:lang w:bidi="fa-IR"/>
        </w:rPr>
        <w:t xml:space="preserve">س بر فقرا </w:t>
      </w:r>
      <w:r w:rsidR="005B21A3">
        <w:rPr>
          <w:rStyle w:val="Char3"/>
          <w:rtl/>
          <w:lang w:bidi="fa-IR"/>
        </w:rPr>
        <w:t>ی</w:t>
      </w:r>
      <w:r w:rsidRPr="0060162A">
        <w:rPr>
          <w:rStyle w:val="Char3"/>
          <w:rtl/>
          <w:lang w:bidi="fa-IR"/>
        </w:rPr>
        <w:t>ك</w:t>
      </w:r>
      <w:r w:rsidR="005B21A3">
        <w:rPr>
          <w:rStyle w:val="Char3"/>
          <w:rtl/>
          <w:lang w:bidi="fa-IR"/>
        </w:rPr>
        <w:t>ی</w:t>
      </w:r>
      <w:r w:rsidRPr="0060162A">
        <w:rPr>
          <w:rStyle w:val="Char3"/>
          <w:rtl/>
          <w:lang w:bidi="fa-IR"/>
        </w:rPr>
        <w:t xml:space="preserve"> هم ا</w:t>
      </w:r>
      <w:r w:rsidR="005B21A3">
        <w:rPr>
          <w:rStyle w:val="Char3"/>
          <w:rtl/>
          <w:lang w:bidi="fa-IR"/>
        </w:rPr>
        <w:t>ی</w:t>
      </w:r>
      <w:r w:rsidRPr="0060162A">
        <w:rPr>
          <w:rStyle w:val="Char3"/>
          <w:rtl/>
          <w:lang w:bidi="fa-IR"/>
        </w:rPr>
        <w:t>ن است كه خود را بهتر از اغن</w:t>
      </w:r>
      <w:r w:rsidR="005B21A3">
        <w:rPr>
          <w:rStyle w:val="Char3"/>
          <w:rtl/>
          <w:lang w:bidi="fa-IR"/>
        </w:rPr>
        <w:t>ی</w:t>
      </w:r>
      <w:r w:rsidRPr="0060162A">
        <w:rPr>
          <w:rStyle w:val="Char3"/>
          <w:rtl/>
          <w:lang w:bidi="fa-IR"/>
        </w:rPr>
        <w:t>ا دانند، حال آنكه خوب</w:t>
      </w:r>
      <w:r w:rsidR="005B21A3">
        <w:rPr>
          <w:rStyle w:val="Char3"/>
          <w:rtl/>
          <w:lang w:bidi="fa-IR"/>
        </w:rPr>
        <w:t>ی</w:t>
      </w:r>
      <w:r w:rsidRPr="0060162A">
        <w:rPr>
          <w:rStyle w:val="Char3"/>
          <w:rtl/>
          <w:lang w:bidi="fa-IR"/>
        </w:rPr>
        <w:t xml:space="preserve"> به داشتن و نداشتن ن</w:t>
      </w:r>
      <w:r w:rsidR="005B21A3">
        <w:rPr>
          <w:rStyle w:val="Char3"/>
          <w:rtl/>
          <w:lang w:bidi="fa-IR"/>
        </w:rPr>
        <w:t>ی</w:t>
      </w:r>
      <w:r w:rsidRPr="0060162A">
        <w:rPr>
          <w:rStyle w:val="Char3"/>
          <w:rtl/>
          <w:lang w:bidi="fa-IR"/>
        </w:rPr>
        <w:t>ست (بلكه به اجرا</w:t>
      </w:r>
      <w:r w:rsidR="005B21A3">
        <w:rPr>
          <w:rStyle w:val="Char3"/>
          <w:rtl/>
          <w:lang w:bidi="fa-IR"/>
        </w:rPr>
        <w:t>ی</w:t>
      </w:r>
      <w:r w:rsidRPr="0060162A">
        <w:rPr>
          <w:rStyle w:val="Char3"/>
          <w:rtl/>
          <w:lang w:bidi="fa-IR"/>
        </w:rPr>
        <w:t xml:space="preserve"> دستورها</w:t>
      </w:r>
      <w:r w:rsidR="005B21A3">
        <w:rPr>
          <w:rStyle w:val="Char3"/>
          <w:rtl/>
          <w:lang w:bidi="fa-IR"/>
        </w:rPr>
        <w:t>ی</w:t>
      </w:r>
      <w:r w:rsidRPr="0060162A">
        <w:rPr>
          <w:rStyle w:val="Char3"/>
          <w:rtl/>
          <w:lang w:bidi="fa-IR"/>
        </w:rPr>
        <w:t xml:space="preserve"> شرع است).</w:t>
      </w:r>
    </w:p>
    <w:p w:rsidR="009C6881" w:rsidRPr="0060162A" w:rsidRDefault="009C6881" w:rsidP="0060162A">
      <w:pPr>
        <w:tabs>
          <w:tab w:val="left" w:pos="2726"/>
        </w:tabs>
        <w:spacing w:line="250" w:lineRule="auto"/>
        <w:ind w:firstLine="284"/>
        <w:jc w:val="both"/>
        <w:rPr>
          <w:rStyle w:val="Char3"/>
          <w:rtl/>
          <w:lang w:bidi="fa-IR"/>
        </w:rPr>
      </w:pPr>
      <w:r w:rsidRPr="0060162A">
        <w:rPr>
          <w:rStyle w:val="Char3"/>
          <w:rtl/>
          <w:lang w:bidi="fa-IR"/>
        </w:rPr>
        <w:t>و ن</w:t>
      </w:r>
      <w:r w:rsidR="005B21A3">
        <w:rPr>
          <w:rStyle w:val="Char3"/>
          <w:rtl/>
          <w:lang w:bidi="fa-IR"/>
        </w:rPr>
        <w:t>ی</w:t>
      </w:r>
      <w:r w:rsidRPr="0060162A">
        <w:rPr>
          <w:rStyle w:val="Char3"/>
          <w:rtl/>
          <w:lang w:bidi="fa-IR"/>
        </w:rPr>
        <w:t>ز ابل</w:t>
      </w:r>
      <w:r w:rsidR="005B21A3">
        <w:rPr>
          <w:rStyle w:val="Char3"/>
          <w:rtl/>
          <w:lang w:bidi="fa-IR"/>
        </w:rPr>
        <w:t>ی</w:t>
      </w:r>
      <w:r w:rsidRPr="0060162A">
        <w:rPr>
          <w:rStyle w:val="Char3"/>
          <w:rtl/>
          <w:lang w:bidi="fa-IR"/>
        </w:rPr>
        <w:t>س عام</w:t>
      </w:r>
      <w:r w:rsidR="00E07756">
        <w:rPr>
          <w:rStyle w:val="Char3"/>
          <w:rtl/>
          <w:lang w:bidi="fa-IR"/>
        </w:rPr>
        <w:t>ه</w:t>
      </w:r>
      <w:r w:rsidRPr="0060162A">
        <w:rPr>
          <w:rStyle w:val="Char3"/>
          <w:rtl/>
          <w:lang w:bidi="fa-IR"/>
        </w:rPr>
        <w:t xml:space="preserve"> مردم را با پ</w:t>
      </w:r>
      <w:r w:rsidR="005B21A3">
        <w:rPr>
          <w:rStyle w:val="Char3"/>
          <w:rtl/>
          <w:lang w:bidi="fa-IR"/>
        </w:rPr>
        <w:t>ی</w:t>
      </w:r>
      <w:r w:rsidRPr="0060162A">
        <w:rPr>
          <w:rStyle w:val="Char3"/>
          <w:rtl/>
          <w:lang w:bidi="fa-IR"/>
        </w:rPr>
        <w:t>رو</w:t>
      </w:r>
      <w:r w:rsidR="005B21A3">
        <w:rPr>
          <w:rStyle w:val="Char3"/>
          <w:rtl/>
          <w:lang w:bidi="fa-IR"/>
        </w:rPr>
        <w:t>ی</w:t>
      </w:r>
      <w:r w:rsidRPr="0060162A">
        <w:rPr>
          <w:rStyle w:val="Char3"/>
          <w:rtl/>
          <w:lang w:bidi="fa-IR"/>
        </w:rPr>
        <w:t xml:space="preserve"> عادات فر</w:t>
      </w:r>
      <w:r w:rsidR="005B21A3">
        <w:rPr>
          <w:rStyle w:val="Char3"/>
          <w:rtl/>
          <w:lang w:bidi="fa-IR"/>
        </w:rPr>
        <w:t>ی</w:t>
      </w:r>
      <w:r w:rsidRPr="0060162A">
        <w:rPr>
          <w:rStyle w:val="Char3"/>
          <w:rtl/>
          <w:lang w:bidi="fa-IR"/>
        </w:rPr>
        <w:t>فته و به هلا</w:t>
      </w:r>
      <w:r w:rsidR="005B21A3">
        <w:rPr>
          <w:rStyle w:val="Char3"/>
          <w:rtl/>
          <w:lang w:bidi="fa-IR"/>
        </w:rPr>
        <w:t xml:space="preserve">ک </w:t>
      </w:r>
      <w:r w:rsidRPr="0060162A">
        <w:rPr>
          <w:rStyle w:val="Char3"/>
          <w:rtl/>
          <w:lang w:bidi="fa-IR"/>
        </w:rPr>
        <w:t>رسانده؛ از آن جمله از تبع</w:t>
      </w:r>
      <w:r w:rsidR="005B21A3">
        <w:rPr>
          <w:rStyle w:val="Char3"/>
          <w:rtl/>
          <w:lang w:bidi="fa-IR"/>
        </w:rPr>
        <w:t>ی</w:t>
      </w:r>
      <w:r w:rsidRPr="0060162A">
        <w:rPr>
          <w:rStyle w:val="Char3"/>
          <w:rtl/>
          <w:lang w:bidi="fa-IR"/>
        </w:rPr>
        <w:t>ت عقا</w:t>
      </w:r>
      <w:r w:rsidR="005B21A3">
        <w:rPr>
          <w:rStyle w:val="Char3"/>
          <w:rtl/>
          <w:lang w:bidi="fa-IR"/>
        </w:rPr>
        <w:t>ی</w:t>
      </w:r>
      <w:r w:rsidRPr="0060162A">
        <w:rPr>
          <w:rStyle w:val="Char3"/>
          <w:rtl/>
          <w:lang w:bidi="fa-IR"/>
        </w:rPr>
        <w:t>د پدران، كه جهود و نصران</w:t>
      </w:r>
      <w:r w:rsidR="005B21A3">
        <w:rPr>
          <w:rStyle w:val="Char3"/>
          <w:rtl/>
          <w:lang w:bidi="fa-IR"/>
        </w:rPr>
        <w:t>ی</w:t>
      </w:r>
      <w:r w:rsidRPr="0060162A">
        <w:rPr>
          <w:rStyle w:val="Char3"/>
          <w:rtl/>
          <w:lang w:bidi="fa-IR"/>
        </w:rPr>
        <w:t xml:space="preserve"> و بت پرست به همان دل</w:t>
      </w:r>
      <w:r w:rsidR="005B21A3">
        <w:rPr>
          <w:rStyle w:val="Char3"/>
          <w:rtl/>
          <w:lang w:bidi="fa-IR"/>
        </w:rPr>
        <w:t>ی</w:t>
      </w:r>
      <w:r w:rsidRPr="0060162A">
        <w:rPr>
          <w:rStyle w:val="Char3"/>
          <w:rtl/>
          <w:lang w:bidi="fa-IR"/>
        </w:rPr>
        <w:t>ل بر ك</w:t>
      </w:r>
      <w:r w:rsidR="005B21A3">
        <w:rPr>
          <w:rStyle w:val="Char3"/>
          <w:rtl/>
          <w:lang w:bidi="fa-IR"/>
        </w:rPr>
        <w:t>ی</w:t>
      </w:r>
      <w:r w:rsidRPr="0060162A">
        <w:rPr>
          <w:rStyle w:val="Char3"/>
          <w:rtl/>
          <w:lang w:bidi="fa-IR"/>
        </w:rPr>
        <w:t>ش موروث</w:t>
      </w:r>
      <w:r w:rsidR="005B21A3">
        <w:rPr>
          <w:rStyle w:val="Char3"/>
          <w:rtl/>
          <w:lang w:bidi="fa-IR"/>
        </w:rPr>
        <w:t>ی</w:t>
      </w:r>
      <w:r w:rsidRPr="0060162A">
        <w:rPr>
          <w:rStyle w:val="Char3"/>
          <w:rtl/>
          <w:lang w:bidi="fa-IR"/>
        </w:rPr>
        <w:t xml:space="preserve"> خو</w:t>
      </w:r>
      <w:r w:rsidR="005B21A3">
        <w:rPr>
          <w:rStyle w:val="Char3"/>
          <w:rtl/>
          <w:lang w:bidi="fa-IR"/>
        </w:rPr>
        <w:t>ی</w:t>
      </w:r>
      <w:r w:rsidRPr="0060162A">
        <w:rPr>
          <w:rStyle w:val="Char3"/>
          <w:rtl/>
          <w:lang w:bidi="fa-IR"/>
        </w:rPr>
        <w:t>ش باق</w:t>
      </w:r>
      <w:r w:rsidR="005B21A3">
        <w:rPr>
          <w:rStyle w:val="Char3"/>
          <w:rtl/>
          <w:lang w:bidi="fa-IR"/>
        </w:rPr>
        <w:t>ی</w:t>
      </w:r>
      <w:r w:rsidR="00101A36">
        <w:rPr>
          <w:rStyle w:val="Char3"/>
          <w:rtl/>
          <w:lang w:bidi="fa-IR"/>
        </w:rPr>
        <w:t xml:space="preserve"> می‌</w:t>
      </w:r>
      <w:r w:rsidRPr="0060162A">
        <w:rPr>
          <w:rStyle w:val="Char3"/>
          <w:rtl/>
          <w:lang w:bidi="fa-IR"/>
        </w:rPr>
        <w:t>مانند، و شخص پنجاه سال</w:t>
      </w:r>
      <w:r w:rsidR="00101A36">
        <w:rPr>
          <w:rStyle w:val="Char3"/>
          <w:rtl/>
          <w:lang w:bidi="fa-IR"/>
        </w:rPr>
        <w:t xml:space="preserve"> می‌</w:t>
      </w:r>
      <w:r w:rsidRPr="0060162A">
        <w:rPr>
          <w:rStyle w:val="Char3"/>
          <w:rtl/>
          <w:lang w:bidi="fa-IR"/>
        </w:rPr>
        <w:t>گذراند و از خود</w:t>
      </w:r>
      <w:r w:rsidR="00101A36">
        <w:rPr>
          <w:rStyle w:val="Char3"/>
          <w:rtl/>
          <w:lang w:bidi="fa-IR"/>
        </w:rPr>
        <w:t xml:space="preserve"> نمی‌</w:t>
      </w:r>
      <w:r w:rsidRPr="0060162A">
        <w:rPr>
          <w:rStyle w:val="Char3"/>
          <w:rtl/>
          <w:lang w:bidi="fa-IR"/>
        </w:rPr>
        <w:t xml:space="preserve">پرسد من بر خطا هستم </w:t>
      </w:r>
      <w:r w:rsidR="005B21A3">
        <w:rPr>
          <w:rStyle w:val="Char3"/>
          <w:rtl/>
          <w:lang w:bidi="fa-IR"/>
        </w:rPr>
        <w:t>ی</w:t>
      </w:r>
      <w:r w:rsidRPr="0060162A">
        <w:rPr>
          <w:rStyle w:val="Char3"/>
          <w:rtl/>
          <w:lang w:bidi="fa-IR"/>
        </w:rPr>
        <w:t>ا بر صواب. مسلمانان ن</w:t>
      </w:r>
      <w:r w:rsidR="005B21A3">
        <w:rPr>
          <w:rStyle w:val="Char3"/>
          <w:rtl/>
          <w:lang w:bidi="fa-IR"/>
        </w:rPr>
        <w:t>ی</w:t>
      </w:r>
      <w:r w:rsidRPr="0060162A">
        <w:rPr>
          <w:rStyle w:val="Char3"/>
          <w:rtl/>
          <w:lang w:bidi="fa-IR"/>
        </w:rPr>
        <w:t>ز در عبادت طبق عادات عمل</w:t>
      </w:r>
      <w:r w:rsidR="00101A36">
        <w:rPr>
          <w:rStyle w:val="Char3"/>
          <w:rtl/>
          <w:lang w:bidi="fa-IR"/>
        </w:rPr>
        <w:t xml:space="preserve"> می‌</w:t>
      </w:r>
      <w:r w:rsidRPr="0060162A">
        <w:rPr>
          <w:rStyle w:val="Char3"/>
          <w:rtl/>
          <w:lang w:bidi="fa-IR"/>
        </w:rPr>
        <w:t>كنند و شخص شصت سال</w:t>
      </w:r>
      <w:r w:rsidR="00101A36">
        <w:rPr>
          <w:rStyle w:val="Char3"/>
          <w:rtl/>
          <w:lang w:bidi="fa-IR"/>
        </w:rPr>
        <w:t xml:space="preserve"> می‌</w:t>
      </w:r>
      <w:r w:rsidRPr="0060162A">
        <w:rPr>
          <w:rStyle w:val="Char3"/>
          <w:rtl/>
          <w:lang w:bidi="fa-IR"/>
        </w:rPr>
        <w:t>گذراند و طبق آنچه از د</w:t>
      </w:r>
      <w:r w:rsidR="005B21A3">
        <w:rPr>
          <w:rStyle w:val="Char3"/>
          <w:rtl/>
          <w:lang w:bidi="fa-IR"/>
        </w:rPr>
        <w:t>ی</w:t>
      </w:r>
      <w:r w:rsidRPr="0060162A">
        <w:rPr>
          <w:rStyle w:val="Char3"/>
          <w:rtl/>
          <w:lang w:bidi="fa-IR"/>
        </w:rPr>
        <w:t>گران د</w:t>
      </w:r>
      <w:r w:rsidR="005B21A3">
        <w:rPr>
          <w:rStyle w:val="Char3"/>
          <w:rtl/>
          <w:lang w:bidi="fa-IR"/>
        </w:rPr>
        <w:t>ی</w:t>
      </w:r>
      <w:r w:rsidRPr="0060162A">
        <w:rPr>
          <w:rStyle w:val="Char3"/>
          <w:rtl/>
          <w:lang w:bidi="fa-IR"/>
        </w:rPr>
        <w:t>ده نماز</w:t>
      </w:r>
      <w:r w:rsidR="00101A36">
        <w:rPr>
          <w:rStyle w:val="Char3"/>
          <w:rtl/>
          <w:lang w:bidi="fa-IR"/>
        </w:rPr>
        <w:t xml:space="preserve"> می‌</w:t>
      </w:r>
      <w:r w:rsidRPr="0060162A">
        <w:rPr>
          <w:rStyle w:val="Char3"/>
          <w:rtl/>
          <w:lang w:bidi="fa-IR"/>
        </w:rPr>
        <w:t>خواند اما «الحمدش» را درست نكرده است و واجباتش را</w:t>
      </w:r>
      <w:r w:rsidR="00101A36">
        <w:rPr>
          <w:rStyle w:val="Char3"/>
          <w:rtl/>
          <w:lang w:bidi="fa-IR"/>
        </w:rPr>
        <w:t xml:space="preserve"> نمی‌</w:t>
      </w:r>
      <w:r w:rsidRPr="0060162A">
        <w:rPr>
          <w:rStyle w:val="Char3"/>
          <w:rtl/>
          <w:lang w:bidi="fa-IR"/>
        </w:rPr>
        <w:t>شناسد و ا</w:t>
      </w:r>
      <w:r w:rsidR="005B21A3">
        <w:rPr>
          <w:rStyle w:val="Char3"/>
          <w:rtl/>
          <w:lang w:bidi="fa-IR"/>
        </w:rPr>
        <w:t>ی</w:t>
      </w:r>
      <w:r w:rsidRPr="0060162A">
        <w:rPr>
          <w:rStyle w:val="Char3"/>
          <w:rtl/>
          <w:lang w:bidi="fa-IR"/>
        </w:rPr>
        <w:t>ن ن</w:t>
      </w:r>
      <w:r w:rsidR="005B21A3">
        <w:rPr>
          <w:rStyle w:val="Char3"/>
          <w:rtl/>
          <w:lang w:bidi="fa-IR"/>
        </w:rPr>
        <w:t>ی</w:t>
      </w:r>
      <w:r w:rsidRPr="0060162A">
        <w:rPr>
          <w:rStyle w:val="Char3"/>
          <w:rtl/>
          <w:lang w:bidi="fa-IR"/>
        </w:rPr>
        <w:t>ست جز به علت خوار داشتن د</w:t>
      </w:r>
      <w:r w:rsidR="005B21A3">
        <w:rPr>
          <w:rStyle w:val="Char3"/>
          <w:rtl/>
          <w:lang w:bidi="fa-IR"/>
        </w:rPr>
        <w:t>ی</w:t>
      </w:r>
      <w:r w:rsidRPr="0060162A">
        <w:rPr>
          <w:rStyle w:val="Char3"/>
          <w:rtl/>
          <w:lang w:bidi="fa-IR"/>
        </w:rPr>
        <w:t>ن، كه</w:t>
      </w:r>
      <w:r w:rsidR="00101A36">
        <w:rPr>
          <w:rStyle w:val="Char3"/>
          <w:rtl/>
          <w:lang w:bidi="fa-IR"/>
        </w:rPr>
        <w:t xml:space="preserve"> نمی‌</w:t>
      </w:r>
      <w:r w:rsidRPr="0060162A">
        <w:rPr>
          <w:rStyle w:val="Char3"/>
          <w:rtl/>
          <w:lang w:bidi="fa-IR"/>
        </w:rPr>
        <w:t xml:space="preserve">رود بپرسد تا </w:t>
      </w:r>
      <w:r w:rsidR="005B21A3">
        <w:rPr>
          <w:rStyle w:val="Char3"/>
          <w:rtl/>
          <w:lang w:bidi="fa-IR"/>
        </w:rPr>
        <w:t>ی</w:t>
      </w:r>
      <w:r w:rsidRPr="0060162A">
        <w:rPr>
          <w:rStyle w:val="Char3"/>
          <w:rtl/>
          <w:lang w:bidi="fa-IR"/>
        </w:rPr>
        <w:t>اد بگ</w:t>
      </w:r>
      <w:r w:rsidR="005B21A3">
        <w:rPr>
          <w:rStyle w:val="Char3"/>
          <w:rtl/>
          <w:lang w:bidi="fa-IR"/>
        </w:rPr>
        <w:t>ی</w:t>
      </w:r>
      <w:r w:rsidRPr="0060162A">
        <w:rPr>
          <w:rStyle w:val="Char3"/>
          <w:rtl/>
          <w:lang w:bidi="fa-IR"/>
        </w:rPr>
        <w:t>رد، حال آنكه اگر خ</w:t>
      </w:r>
      <w:r w:rsidR="005B21A3">
        <w:rPr>
          <w:rStyle w:val="Char3"/>
          <w:rtl/>
          <w:lang w:bidi="fa-IR"/>
        </w:rPr>
        <w:t>ی</w:t>
      </w:r>
      <w:r w:rsidRPr="0060162A">
        <w:rPr>
          <w:rStyle w:val="Char3"/>
          <w:rtl/>
          <w:lang w:bidi="fa-IR"/>
        </w:rPr>
        <w:t>ال تجارت داشته باشد پ</w:t>
      </w:r>
      <w:r w:rsidR="005B21A3">
        <w:rPr>
          <w:rStyle w:val="Char3"/>
          <w:rtl/>
          <w:lang w:bidi="fa-IR"/>
        </w:rPr>
        <w:t>ی</w:t>
      </w:r>
      <w:r w:rsidRPr="0060162A">
        <w:rPr>
          <w:rStyle w:val="Char3"/>
          <w:rtl/>
          <w:lang w:bidi="fa-IR"/>
        </w:rPr>
        <w:t>ش از مسافرت</w:t>
      </w:r>
      <w:r w:rsidR="00101A36">
        <w:rPr>
          <w:rStyle w:val="Char3"/>
          <w:rtl/>
          <w:lang w:bidi="fa-IR"/>
        </w:rPr>
        <w:t xml:space="preserve"> می‌</w:t>
      </w:r>
      <w:r w:rsidRPr="0060162A">
        <w:rPr>
          <w:rStyle w:val="Char3"/>
          <w:rtl/>
          <w:lang w:bidi="fa-IR"/>
        </w:rPr>
        <w:t>پرسد كه در شهر مقصدش چه كالا</w:t>
      </w:r>
      <w:r w:rsidR="005B21A3">
        <w:rPr>
          <w:rStyle w:val="Char3"/>
          <w:rtl/>
          <w:lang w:bidi="fa-IR"/>
        </w:rPr>
        <w:t>یی</w:t>
      </w:r>
      <w:r w:rsidRPr="0060162A">
        <w:rPr>
          <w:rStyle w:val="Char3"/>
          <w:rtl/>
          <w:lang w:bidi="fa-IR"/>
        </w:rPr>
        <w:t xml:space="preserve"> رواج دارد. با ا</w:t>
      </w:r>
      <w:r w:rsidR="005B21A3">
        <w:rPr>
          <w:rStyle w:val="Char3"/>
          <w:rtl/>
          <w:lang w:bidi="fa-IR"/>
        </w:rPr>
        <w:t>ی</w:t>
      </w:r>
      <w:r w:rsidRPr="0060162A">
        <w:rPr>
          <w:rStyle w:val="Char3"/>
          <w:rtl/>
          <w:lang w:bidi="fa-IR"/>
        </w:rPr>
        <w:t>ن حال</w:t>
      </w:r>
      <w:r w:rsidR="00101A36">
        <w:rPr>
          <w:rStyle w:val="Char3"/>
          <w:rtl/>
          <w:lang w:bidi="fa-IR"/>
        </w:rPr>
        <w:t xml:space="preserve"> می‌</w:t>
      </w:r>
      <w:r w:rsidRPr="0060162A">
        <w:rPr>
          <w:rStyle w:val="Char3"/>
          <w:rtl/>
          <w:lang w:bidi="fa-IR"/>
        </w:rPr>
        <w:t>ب</w:t>
      </w:r>
      <w:r w:rsidR="005B21A3">
        <w:rPr>
          <w:rStyle w:val="Char3"/>
          <w:rtl/>
          <w:lang w:bidi="fa-IR"/>
        </w:rPr>
        <w:t>ی</w:t>
      </w:r>
      <w:r w:rsidRPr="0060162A">
        <w:rPr>
          <w:rStyle w:val="Char3"/>
          <w:rtl/>
          <w:lang w:bidi="fa-IR"/>
        </w:rPr>
        <w:t>ن</w:t>
      </w:r>
      <w:r w:rsidR="005B21A3">
        <w:rPr>
          <w:rStyle w:val="Char3"/>
          <w:rtl/>
          <w:lang w:bidi="fa-IR"/>
        </w:rPr>
        <w:t>ی</w:t>
      </w:r>
      <w:r w:rsidRPr="0060162A">
        <w:rPr>
          <w:rStyle w:val="Char3"/>
          <w:rtl/>
          <w:lang w:bidi="fa-IR"/>
        </w:rPr>
        <w:t>م از هم</w:t>
      </w:r>
      <w:r w:rsidR="005B21A3">
        <w:rPr>
          <w:rStyle w:val="Char3"/>
          <w:rtl/>
          <w:lang w:bidi="fa-IR"/>
        </w:rPr>
        <w:t>ی</w:t>
      </w:r>
      <w:r w:rsidRPr="0060162A">
        <w:rPr>
          <w:rStyle w:val="Char3"/>
          <w:rtl/>
          <w:lang w:bidi="fa-IR"/>
        </w:rPr>
        <w:t>ن مسلمانها</w:t>
      </w:r>
      <w:r w:rsidR="005B21A3">
        <w:rPr>
          <w:rStyle w:val="Char3"/>
          <w:rtl/>
          <w:lang w:bidi="fa-IR"/>
        </w:rPr>
        <w:t>ی</w:t>
      </w:r>
      <w:r w:rsidRPr="0060162A">
        <w:rPr>
          <w:rStyle w:val="Char3"/>
          <w:rtl/>
          <w:lang w:bidi="fa-IR"/>
        </w:rPr>
        <w:t xml:space="preserve"> شصت ساله كه پ</w:t>
      </w:r>
      <w:r w:rsidR="005B21A3">
        <w:rPr>
          <w:rStyle w:val="Char3"/>
          <w:rtl/>
          <w:lang w:bidi="fa-IR"/>
        </w:rPr>
        <w:t>ی</w:t>
      </w:r>
      <w:r w:rsidRPr="0060162A">
        <w:rPr>
          <w:rStyle w:val="Char3"/>
          <w:rtl/>
          <w:lang w:bidi="fa-IR"/>
        </w:rPr>
        <w:t>ش از پ</w:t>
      </w:r>
      <w:r w:rsidR="005B21A3">
        <w:rPr>
          <w:rStyle w:val="Char3"/>
          <w:rtl/>
          <w:lang w:bidi="fa-IR"/>
        </w:rPr>
        <w:t>ی</w:t>
      </w:r>
      <w:r w:rsidRPr="0060162A">
        <w:rPr>
          <w:rStyle w:val="Char3"/>
          <w:rtl/>
          <w:lang w:bidi="fa-IR"/>
        </w:rPr>
        <w:t xml:space="preserve">شنماز به ركوع </w:t>
      </w:r>
      <w:r w:rsidR="005B21A3">
        <w:rPr>
          <w:rStyle w:val="Char3"/>
          <w:rtl/>
          <w:lang w:bidi="fa-IR"/>
        </w:rPr>
        <w:t>ی</w:t>
      </w:r>
      <w:r w:rsidRPr="0060162A">
        <w:rPr>
          <w:rStyle w:val="Char3"/>
          <w:rtl/>
          <w:lang w:bidi="fa-IR"/>
        </w:rPr>
        <w:t>ا سجود</w:t>
      </w:r>
      <w:r w:rsidR="00101A36">
        <w:rPr>
          <w:rStyle w:val="Char3"/>
          <w:rtl/>
          <w:lang w:bidi="fa-IR"/>
        </w:rPr>
        <w:t xml:space="preserve"> می‌</w:t>
      </w:r>
      <w:r w:rsidRPr="0060162A">
        <w:rPr>
          <w:rStyle w:val="Char3"/>
          <w:rtl/>
          <w:lang w:bidi="fa-IR"/>
        </w:rPr>
        <w:t>روند و توجه</w:t>
      </w:r>
      <w:r w:rsidR="00101A36">
        <w:rPr>
          <w:rStyle w:val="Char3"/>
          <w:rtl/>
          <w:lang w:bidi="fa-IR"/>
        </w:rPr>
        <w:t xml:space="preserve"> نمی‌</w:t>
      </w:r>
      <w:r w:rsidRPr="0060162A">
        <w:rPr>
          <w:rStyle w:val="Char3"/>
          <w:rtl/>
          <w:lang w:bidi="fa-IR"/>
        </w:rPr>
        <w:t>كنند كه ركوع «ركن» است واگر قبل از امام ركوع برود و قبل از او برخ</w:t>
      </w:r>
      <w:r w:rsidR="005B21A3">
        <w:rPr>
          <w:rStyle w:val="Char3"/>
          <w:rtl/>
          <w:lang w:bidi="fa-IR"/>
        </w:rPr>
        <w:t>ی</w:t>
      </w:r>
      <w:r w:rsidRPr="0060162A">
        <w:rPr>
          <w:rStyle w:val="Char3"/>
          <w:rtl/>
          <w:lang w:bidi="fa-IR"/>
        </w:rPr>
        <w:t>زد دو بار در ركن</w:t>
      </w:r>
      <w:r w:rsidR="005B21A3">
        <w:rPr>
          <w:rStyle w:val="Char3"/>
          <w:rtl/>
          <w:lang w:bidi="fa-IR"/>
        </w:rPr>
        <w:t>ی</w:t>
      </w:r>
      <w:r w:rsidRPr="0060162A">
        <w:rPr>
          <w:rStyle w:val="Char3"/>
          <w:rtl/>
          <w:lang w:bidi="fa-IR"/>
        </w:rPr>
        <w:t xml:space="preserve"> از اركان نماز تخلف كرده و نمازش باطل است. و ن</w:t>
      </w:r>
      <w:r w:rsidR="005B21A3">
        <w:rPr>
          <w:rStyle w:val="Char3"/>
          <w:rtl/>
          <w:lang w:bidi="fa-IR"/>
        </w:rPr>
        <w:t>ی</w:t>
      </w:r>
      <w:r w:rsidRPr="0060162A">
        <w:rPr>
          <w:rStyle w:val="Char3"/>
          <w:rtl/>
          <w:lang w:bidi="fa-IR"/>
        </w:rPr>
        <w:t>ز كسان</w:t>
      </w:r>
      <w:r w:rsidR="005B21A3">
        <w:rPr>
          <w:rStyle w:val="Char3"/>
          <w:rtl/>
          <w:lang w:bidi="fa-IR"/>
        </w:rPr>
        <w:t>ی</w:t>
      </w:r>
      <w:r w:rsidRPr="0060162A">
        <w:rPr>
          <w:rStyle w:val="Char3"/>
          <w:rtl/>
          <w:lang w:bidi="fa-IR"/>
        </w:rPr>
        <w:t xml:space="preserve"> هستند كه هنوز تشهد را كامل نخوانده چون</w:t>
      </w:r>
      <w:r w:rsidR="00101A36">
        <w:rPr>
          <w:rStyle w:val="Char3"/>
          <w:rtl/>
          <w:lang w:bidi="fa-IR"/>
        </w:rPr>
        <w:t xml:space="preserve"> می‌</w:t>
      </w:r>
      <w:r w:rsidRPr="0060162A">
        <w:rPr>
          <w:rStyle w:val="Char3"/>
          <w:rtl/>
          <w:lang w:bidi="fa-IR"/>
        </w:rPr>
        <w:t>شنوند امام سلام گفت سلام</w:t>
      </w:r>
      <w:r w:rsidR="00101A36">
        <w:rPr>
          <w:rStyle w:val="Char3"/>
          <w:rtl/>
          <w:lang w:bidi="fa-IR"/>
        </w:rPr>
        <w:t xml:space="preserve"> می‌</w:t>
      </w:r>
      <w:r w:rsidRPr="0060162A">
        <w:rPr>
          <w:rStyle w:val="Char3"/>
          <w:rtl/>
          <w:lang w:bidi="fa-IR"/>
        </w:rPr>
        <w:t>گو</w:t>
      </w:r>
      <w:r w:rsidR="005B21A3">
        <w:rPr>
          <w:rStyle w:val="Char3"/>
          <w:rtl/>
          <w:lang w:bidi="fa-IR"/>
        </w:rPr>
        <w:t>ی</w:t>
      </w:r>
      <w:r w:rsidRPr="0060162A">
        <w:rPr>
          <w:rStyle w:val="Char3"/>
          <w:rtl/>
          <w:lang w:bidi="fa-IR"/>
        </w:rPr>
        <w:t>ند واز نماز خارج</w:t>
      </w:r>
      <w:r w:rsidR="00101A36">
        <w:rPr>
          <w:rStyle w:val="Char3"/>
          <w:rtl/>
          <w:lang w:bidi="fa-IR"/>
        </w:rPr>
        <w:t xml:space="preserve"> می‌</w:t>
      </w:r>
      <w:r w:rsidRPr="0060162A">
        <w:rPr>
          <w:rStyle w:val="Char3"/>
          <w:rtl/>
          <w:lang w:bidi="fa-IR"/>
        </w:rPr>
        <w:t>شوند، و</w:t>
      </w:r>
      <w:r w:rsidR="00101A36">
        <w:rPr>
          <w:rStyle w:val="Char3"/>
          <w:rtl/>
          <w:lang w:bidi="fa-IR"/>
        </w:rPr>
        <w:t xml:space="preserve"> می‌</w:t>
      </w:r>
      <w:r w:rsidRPr="0060162A">
        <w:rPr>
          <w:rStyle w:val="Char3"/>
          <w:rtl/>
          <w:lang w:bidi="fa-IR"/>
        </w:rPr>
        <w:t>دان</w:t>
      </w:r>
      <w:r w:rsidR="005B21A3">
        <w:rPr>
          <w:rStyle w:val="Char3"/>
          <w:rtl/>
          <w:lang w:bidi="fa-IR"/>
        </w:rPr>
        <w:t>ی</w:t>
      </w:r>
      <w:r w:rsidRPr="0060162A">
        <w:rPr>
          <w:rStyle w:val="Char3"/>
          <w:rtl/>
          <w:lang w:bidi="fa-IR"/>
        </w:rPr>
        <w:t>م كه تشهد مأموم بر عهد</w:t>
      </w:r>
      <w:r w:rsidR="00E07756">
        <w:rPr>
          <w:rStyle w:val="Char3"/>
          <w:rtl/>
          <w:lang w:bidi="fa-IR"/>
        </w:rPr>
        <w:t>ه</w:t>
      </w:r>
      <w:r w:rsidRPr="0060162A">
        <w:rPr>
          <w:rStyle w:val="Char3"/>
          <w:rtl/>
          <w:lang w:bidi="fa-IR"/>
        </w:rPr>
        <w:t xml:space="preserve"> امام ن</w:t>
      </w:r>
      <w:r w:rsidR="005B21A3">
        <w:rPr>
          <w:rStyle w:val="Char3"/>
          <w:rtl/>
          <w:lang w:bidi="fa-IR"/>
        </w:rPr>
        <w:t>ی</w:t>
      </w:r>
      <w:r w:rsidRPr="0060162A">
        <w:rPr>
          <w:rStyle w:val="Char3"/>
          <w:rtl/>
          <w:lang w:bidi="fa-IR"/>
        </w:rPr>
        <w:t>ست [‌آنچنانكه قرائت حمد و سوره بر عهد</w:t>
      </w:r>
      <w:r w:rsidR="00E07756">
        <w:rPr>
          <w:rStyle w:val="Char3"/>
          <w:rtl/>
          <w:lang w:bidi="fa-IR"/>
        </w:rPr>
        <w:t>ه</w:t>
      </w:r>
      <w:r w:rsidRPr="0060162A">
        <w:rPr>
          <w:rStyle w:val="Char3"/>
          <w:rtl/>
          <w:lang w:bidi="fa-IR"/>
        </w:rPr>
        <w:t xml:space="preserve"> امام است] پس نماز باطل</w:t>
      </w:r>
      <w:r w:rsidR="00101A36">
        <w:rPr>
          <w:rStyle w:val="Char3"/>
          <w:rtl/>
          <w:lang w:bidi="fa-IR"/>
        </w:rPr>
        <w:t xml:space="preserve"> می‌</w:t>
      </w:r>
      <w:r w:rsidRPr="0060162A">
        <w:rPr>
          <w:rStyle w:val="Char3"/>
          <w:rtl/>
          <w:lang w:bidi="fa-IR"/>
        </w:rPr>
        <w:t>شود. هستند كسان</w:t>
      </w:r>
      <w:r w:rsidR="005B21A3">
        <w:rPr>
          <w:rStyle w:val="Char3"/>
          <w:rtl/>
          <w:lang w:bidi="fa-IR"/>
        </w:rPr>
        <w:t>ی</w:t>
      </w:r>
      <w:r w:rsidRPr="0060162A">
        <w:rPr>
          <w:rStyle w:val="Char3"/>
          <w:rtl/>
          <w:lang w:bidi="fa-IR"/>
        </w:rPr>
        <w:t xml:space="preserve"> كه فر</w:t>
      </w:r>
      <w:r w:rsidR="005B21A3">
        <w:rPr>
          <w:rStyle w:val="Char3"/>
          <w:rtl/>
          <w:lang w:bidi="fa-IR"/>
        </w:rPr>
        <w:t>ی</w:t>
      </w:r>
      <w:r w:rsidRPr="0060162A">
        <w:rPr>
          <w:rStyle w:val="Char3"/>
          <w:rtl/>
          <w:lang w:bidi="fa-IR"/>
        </w:rPr>
        <w:t>ضه كامل</w:t>
      </w:r>
      <w:r w:rsidR="00101A36">
        <w:rPr>
          <w:rStyle w:val="Char3"/>
          <w:rtl/>
          <w:lang w:bidi="fa-IR"/>
        </w:rPr>
        <w:t xml:space="preserve"> نمی‌</w:t>
      </w:r>
      <w:r w:rsidRPr="0060162A">
        <w:rPr>
          <w:rStyle w:val="Char3"/>
          <w:rtl/>
          <w:lang w:bidi="fa-IR"/>
        </w:rPr>
        <w:t>گزارند و نافله به جا</w:t>
      </w:r>
      <w:r w:rsidR="00101A36">
        <w:rPr>
          <w:rStyle w:val="Char3"/>
          <w:rtl/>
          <w:lang w:bidi="fa-IR"/>
        </w:rPr>
        <w:t xml:space="preserve"> می‌</w:t>
      </w:r>
      <w:r w:rsidRPr="0060162A">
        <w:rPr>
          <w:rStyle w:val="Char3"/>
          <w:rtl/>
          <w:lang w:bidi="fa-IR"/>
        </w:rPr>
        <w:t xml:space="preserve">آرند </w:t>
      </w:r>
      <w:r w:rsidR="005B21A3">
        <w:rPr>
          <w:rStyle w:val="Char3"/>
          <w:rtl/>
          <w:lang w:bidi="fa-IR"/>
        </w:rPr>
        <w:t>ی</w:t>
      </w:r>
      <w:r w:rsidRPr="0060162A">
        <w:rPr>
          <w:rStyle w:val="Char3"/>
          <w:rtl/>
          <w:lang w:bidi="fa-IR"/>
        </w:rPr>
        <w:t>ا در وضو دقت</w:t>
      </w:r>
      <w:r w:rsidR="00101A36">
        <w:rPr>
          <w:rStyle w:val="Char3"/>
          <w:rtl/>
          <w:lang w:bidi="fa-IR"/>
        </w:rPr>
        <w:t xml:space="preserve"> نمی‌</w:t>
      </w:r>
      <w:r w:rsidRPr="0060162A">
        <w:rPr>
          <w:rStyle w:val="Char3"/>
          <w:rtl/>
          <w:lang w:bidi="fa-IR"/>
        </w:rPr>
        <w:t>كنند و مثلا آب به ز</w:t>
      </w:r>
      <w:r w:rsidR="005B21A3">
        <w:rPr>
          <w:rStyle w:val="Char3"/>
          <w:rtl/>
          <w:lang w:bidi="fa-IR"/>
        </w:rPr>
        <w:t>ی</w:t>
      </w:r>
      <w:r w:rsidRPr="0060162A">
        <w:rPr>
          <w:rStyle w:val="Char3"/>
          <w:rtl/>
          <w:lang w:bidi="fa-IR"/>
        </w:rPr>
        <w:t>ر حلق</w:t>
      </w:r>
      <w:r w:rsidR="00E07756">
        <w:rPr>
          <w:rStyle w:val="Char3"/>
          <w:rtl/>
          <w:lang w:bidi="fa-IR"/>
        </w:rPr>
        <w:t>ه</w:t>
      </w:r>
      <w:r w:rsidRPr="0060162A">
        <w:rPr>
          <w:rStyle w:val="Char3"/>
          <w:rtl/>
          <w:lang w:bidi="fa-IR"/>
        </w:rPr>
        <w:t>‌ انگشتر</w:t>
      </w:r>
      <w:r w:rsidR="005B21A3">
        <w:rPr>
          <w:rStyle w:val="Char3"/>
          <w:rtl/>
          <w:lang w:bidi="fa-IR"/>
        </w:rPr>
        <w:t>ی</w:t>
      </w:r>
      <w:r w:rsidRPr="0060162A">
        <w:rPr>
          <w:rStyle w:val="Char3"/>
          <w:rtl/>
          <w:lang w:bidi="fa-IR"/>
        </w:rPr>
        <w:t xml:space="preserve"> كه در انگشت دارند</w:t>
      </w:r>
      <w:r w:rsidR="00101A36">
        <w:rPr>
          <w:rStyle w:val="Char3"/>
          <w:rtl/>
          <w:lang w:bidi="fa-IR"/>
        </w:rPr>
        <w:t xml:space="preserve"> نمی‌</w:t>
      </w:r>
      <w:r w:rsidRPr="0060162A">
        <w:rPr>
          <w:rStyle w:val="Char3"/>
          <w:rtl/>
          <w:lang w:bidi="fa-IR"/>
        </w:rPr>
        <w:t>رسانند و وضو درست</w:t>
      </w:r>
      <w:r w:rsidR="00101A36">
        <w:rPr>
          <w:rStyle w:val="Char3"/>
          <w:rtl/>
          <w:lang w:bidi="fa-IR"/>
        </w:rPr>
        <w:t xml:space="preserve"> نمی‌</w:t>
      </w:r>
      <w:r w:rsidRPr="0060162A">
        <w:rPr>
          <w:rStyle w:val="Char3"/>
          <w:rtl/>
          <w:lang w:bidi="fa-IR"/>
        </w:rPr>
        <w:t>شود.</w:t>
      </w:r>
    </w:p>
    <w:p w:rsidR="009C6881" w:rsidRPr="0060162A" w:rsidRDefault="009C6881" w:rsidP="0060162A">
      <w:pPr>
        <w:tabs>
          <w:tab w:val="left" w:pos="2726"/>
        </w:tabs>
        <w:spacing w:line="250" w:lineRule="auto"/>
        <w:ind w:firstLine="284"/>
        <w:jc w:val="both"/>
        <w:rPr>
          <w:rStyle w:val="Char3"/>
          <w:rtl/>
          <w:lang w:bidi="fa-IR"/>
        </w:rPr>
      </w:pPr>
      <w:r w:rsidRPr="0060162A">
        <w:rPr>
          <w:rStyle w:val="Char3"/>
          <w:rtl/>
          <w:lang w:bidi="fa-IR"/>
        </w:rPr>
        <w:t>در خر</w:t>
      </w:r>
      <w:r w:rsidR="005B21A3">
        <w:rPr>
          <w:rStyle w:val="Char3"/>
          <w:rtl/>
          <w:lang w:bidi="fa-IR"/>
        </w:rPr>
        <w:t>ی</w:t>
      </w:r>
      <w:r w:rsidRPr="0060162A">
        <w:rPr>
          <w:rStyle w:val="Char3"/>
          <w:rtl/>
          <w:lang w:bidi="fa-IR"/>
        </w:rPr>
        <w:t>د و فروش هم اكثر عقودشان باطل است و حكم شرع را</w:t>
      </w:r>
      <w:r w:rsidR="00101A36">
        <w:rPr>
          <w:rStyle w:val="Char3"/>
          <w:rtl/>
          <w:lang w:bidi="fa-IR"/>
        </w:rPr>
        <w:t xml:space="preserve"> نمی‌</w:t>
      </w:r>
      <w:r w:rsidRPr="0060162A">
        <w:rPr>
          <w:rStyle w:val="Char3"/>
          <w:rtl/>
          <w:lang w:bidi="fa-IR"/>
        </w:rPr>
        <w:t>دانند و بر خود هموار</w:t>
      </w:r>
      <w:r w:rsidR="00101A36">
        <w:rPr>
          <w:rStyle w:val="Char3"/>
          <w:rtl/>
          <w:lang w:bidi="fa-IR"/>
        </w:rPr>
        <w:t xml:space="preserve"> نمی‌</w:t>
      </w:r>
      <w:r w:rsidRPr="0060162A">
        <w:rPr>
          <w:rStyle w:val="Char3"/>
          <w:rtl/>
          <w:lang w:bidi="fa-IR"/>
        </w:rPr>
        <w:t>كنند كه از فق</w:t>
      </w:r>
      <w:r w:rsidR="005B21A3">
        <w:rPr>
          <w:rStyle w:val="Char3"/>
          <w:rtl/>
          <w:lang w:bidi="fa-IR"/>
        </w:rPr>
        <w:t>ی</w:t>
      </w:r>
      <w:r w:rsidRPr="0060162A">
        <w:rPr>
          <w:rStyle w:val="Char3"/>
          <w:rtl/>
          <w:lang w:bidi="fa-IR"/>
        </w:rPr>
        <w:t>ه</w:t>
      </w:r>
      <w:r w:rsidR="005B21A3">
        <w:rPr>
          <w:rStyle w:val="Char3"/>
          <w:rtl/>
          <w:lang w:bidi="fa-IR"/>
        </w:rPr>
        <w:t>ی</w:t>
      </w:r>
      <w:r w:rsidRPr="0060162A">
        <w:rPr>
          <w:rStyle w:val="Char3"/>
          <w:rtl/>
          <w:lang w:bidi="fa-IR"/>
        </w:rPr>
        <w:t xml:space="preserve"> تقل</w:t>
      </w:r>
      <w:r w:rsidR="005B21A3">
        <w:rPr>
          <w:rStyle w:val="Char3"/>
          <w:rtl/>
          <w:lang w:bidi="fa-IR"/>
        </w:rPr>
        <w:t>ی</w:t>
      </w:r>
      <w:r w:rsidRPr="0060162A">
        <w:rPr>
          <w:rStyle w:val="Char3"/>
          <w:rtl/>
          <w:lang w:bidi="fa-IR"/>
        </w:rPr>
        <w:t>د نما</w:t>
      </w:r>
      <w:r w:rsidR="005B21A3">
        <w:rPr>
          <w:rStyle w:val="Char3"/>
          <w:rtl/>
          <w:lang w:bidi="fa-IR"/>
        </w:rPr>
        <w:t>ی</w:t>
      </w:r>
      <w:r w:rsidRPr="0060162A">
        <w:rPr>
          <w:rStyle w:val="Char3"/>
          <w:rtl/>
          <w:lang w:bidi="fa-IR"/>
        </w:rPr>
        <w:t>ند ز</w:t>
      </w:r>
      <w:r w:rsidR="005B21A3">
        <w:rPr>
          <w:rStyle w:val="Char3"/>
          <w:rtl/>
          <w:lang w:bidi="fa-IR"/>
        </w:rPr>
        <w:t>ی</w:t>
      </w:r>
      <w:r w:rsidRPr="0060162A">
        <w:rPr>
          <w:rStyle w:val="Char3"/>
          <w:rtl/>
          <w:lang w:bidi="fa-IR"/>
        </w:rPr>
        <w:t>را</w:t>
      </w:r>
      <w:r w:rsidR="00101A36">
        <w:rPr>
          <w:rStyle w:val="Char3"/>
          <w:rtl/>
          <w:lang w:bidi="fa-IR"/>
        </w:rPr>
        <w:t xml:space="preserve"> نمی‌</w:t>
      </w:r>
      <w:r w:rsidRPr="0060162A">
        <w:rPr>
          <w:rStyle w:val="Char3"/>
          <w:rtl/>
          <w:lang w:bidi="fa-IR"/>
        </w:rPr>
        <w:t>خواهند ز</w:t>
      </w:r>
      <w:r w:rsidR="005B21A3">
        <w:rPr>
          <w:rStyle w:val="Char3"/>
          <w:rtl/>
          <w:lang w:bidi="fa-IR"/>
        </w:rPr>
        <w:t>ی</w:t>
      </w:r>
      <w:r w:rsidRPr="0060162A">
        <w:rPr>
          <w:rStyle w:val="Char3"/>
          <w:rtl/>
          <w:lang w:bidi="fa-IR"/>
        </w:rPr>
        <w:t>ر بار شر</w:t>
      </w:r>
      <w:r w:rsidR="005B21A3">
        <w:rPr>
          <w:rStyle w:val="Char3"/>
          <w:rtl/>
          <w:lang w:bidi="fa-IR"/>
        </w:rPr>
        <w:t>ی</w:t>
      </w:r>
      <w:r w:rsidRPr="0060162A">
        <w:rPr>
          <w:rStyle w:val="Char3"/>
          <w:rtl/>
          <w:lang w:bidi="fa-IR"/>
        </w:rPr>
        <w:t>عت رفته باشند. ب</w:t>
      </w:r>
      <w:r w:rsidR="005B21A3">
        <w:rPr>
          <w:rStyle w:val="Char3"/>
          <w:rtl/>
          <w:lang w:bidi="fa-IR"/>
        </w:rPr>
        <w:t>ی</w:t>
      </w:r>
      <w:r w:rsidRPr="0060162A">
        <w:rPr>
          <w:rStyle w:val="Char3"/>
          <w:rtl/>
          <w:lang w:bidi="fa-IR"/>
        </w:rPr>
        <w:t>شتر چ</w:t>
      </w:r>
      <w:r w:rsidR="005B21A3">
        <w:rPr>
          <w:rStyle w:val="Char3"/>
          <w:rtl/>
          <w:lang w:bidi="fa-IR"/>
        </w:rPr>
        <w:t>ی</w:t>
      </w:r>
      <w:r w:rsidRPr="0060162A">
        <w:rPr>
          <w:rStyle w:val="Char3"/>
          <w:rtl/>
          <w:lang w:bidi="fa-IR"/>
        </w:rPr>
        <w:t>زها كه</w:t>
      </w:r>
      <w:r w:rsidR="00101A36">
        <w:rPr>
          <w:rStyle w:val="Char3"/>
          <w:rtl/>
          <w:lang w:bidi="fa-IR"/>
        </w:rPr>
        <w:t xml:space="preserve"> می‌</w:t>
      </w:r>
      <w:r w:rsidRPr="0060162A">
        <w:rPr>
          <w:rStyle w:val="Char3"/>
          <w:rtl/>
          <w:lang w:bidi="fa-IR"/>
        </w:rPr>
        <w:t>فروشند مغشوش و مع</w:t>
      </w:r>
      <w:r w:rsidR="005B21A3">
        <w:rPr>
          <w:rStyle w:val="Char3"/>
          <w:rtl/>
          <w:lang w:bidi="fa-IR"/>
        </w:rPr>
        <w:t>ی</w:t>
      </w:r>
      <w:r w:rsidRPr="0060162A">
        <w:rPr>
          <w:rStyle w:val="Char3"/>
          <w:rtl/>
          <w:lang w:bidi="fa-IR"/>
        </w:rPr>
        <w:t>وب است كه ع</w:t>
      </w:r>
      <w:r w:rsidR="005B21A3">
        <w:rPr>
          <w:rStyle w:val="Char3"/>
          <w:rtl/>
          <w:lang w:bidi="fa-IR"/>
        </w:rPr>
        <w:t>ی</w:t>
      </w:r>
      <w:r w:rsidRPr="0060162A">
        <w:rPr>
          <w:rStyle w:val="Char3"/>
          <w:rtl/>
          <w:lang w:bidi="fa-IR"/>
        </w:rPr>
        <w:t>بش پوشان</w:t>
      </w:r>
      <w:r w:rsidR="005B21A3">
        <w:rPr>
          <w:rStyle w:val="Char3"/>
          <w:rtl/>
          <w:lang w:bidi="fa-IR"/>
        </w:rPr>
        <w:t>ی</w:t>
      </w:r>
      <w:r w:rsidRPr="0060162A">
        <w:rPr>
          <w:rStyle w:val="Char3"/>
          <w:rtl/>
          <w:lang w:bidi="fa-IR"/>
        </w:rPr>
        <w:t>ده شده، مثلا طلا</w:t>
      </w:r>
      <w:r w:rsidR="005B21A3">
        <w:rPr>
          <w:rStyle w:val="Char3"/>
          <w:rtl/>
          <w:lang w:bidi="fa-IR"/>
        </w:rPr>
        <w:t>ی</w:t>
      </w:r>
      <w:r w:rsidRPr="0060162A">
        <w:rPr>
          <w:rStyle w:val="Char3"/>
          <w:rtl/>
          <w:lang w:bidi="fa-IR"/>
        </w:rPr>
        <w:t xml:space="preserve"> كم ع</w:t>
      </w:r>
      <w:r w:rsidR="005B21A3">
        <w:rPr>
          <w:rStyle w:val="Char3"/>
          <w:rtl/>
          <w:lang w:bidi="fa-IR"/>
        </w:rPr>
        <w:t>ی</w:t>
      </w:r>
      <w:r w:rsidRPr="0060162A">
        <w:rPr>
          <w:rStyle w:val="Char3"/>
          <w:rtl/>
          <w:lang w:bidi="fa-IR"/>
        </w:rPr>
        <w:t>ار را با آب طلا با ع</w:t>
      </w:r>
      <w:r w:rsidR="005B21A3">
        <w:rPr>
          <w:rStyle w:val="Char3"/>
          <w:rtl/>
          <w:lang w:bidi="fa-IR"/>
        </w:rPr>
        <w:t>ی</w:t>
      </w:r>
      <w:r w:rsidRPr="0060162A">
        <w:rPr>
          <w:rStyle w:val="Char3"/>
          <w:rtl/>
          <w:lang w:bidi="fa-IR"/>
        </w:rPr>
        <w:t>ار بالا نشان</w:t>
      </w:r>
      <w:r w:rsidR="00101A36">
        <w:rPr>
          <w:rStyle w:val="Char3"/>
          <w:rtl/>
          <w:lang w:bidi="fa-IR"/>
        </w:rPr>
        <w:t xml:space="preserve"> می‌</w:t>
      </w:r>
      <w:r w:rsidRPr="0060162A">
        <w:rPr>
          <w:rStyle w:val="Char3"/>
          <w:rtl/>
          <w:lang w:bidi="fa-IR"/>
        </w:rPr>
        <w:t xml:space="preserve">دهند، </w:t>
      </w:r>
      <w:r w:rsidR="005B21A3">
        <w:rPr>
          <w:rStyle w:val="Char3"/>
          <w:rtl/>
          <w:lang w:bidi="fa-IR"/>
        </w:rPr>
        <w:t>ی</w:t>
      </w:r>
      <w:r w:rsidRPr="0060162A">
        <w:rPr>
          <w:rStyle w:val="Char3"/>
          <w:rtl/>
          <w:lang w:bidi="fa-IR"/>
        </w:rPr>
        <w:t>ا زن</w:t>
      </w:r>
      <w:r w:rsidR="005B21A3">
        <w:rPr>
          <w:rStyle w:val="Char3"/>
          <w:rtl/>
          <w:lang w:bidi="fa-IR"/>
        </w:rPr>
        <w:t>ی</w:t>
      </w:r>
      <w:r w:rsidRPr="0060162A">
        <w:rPr>
          <w:rStyle w:val="Char3"/>
          <w:rtl/>
          <w:lang w:bidi="fa-IR"/>
        </w:rPr>
        <w:t xml:space="preserve"> ر</w:t>
      </w:r>
      <w:r w:rsidR="005B21A3">
        <w:rPr>
          <w:rStyle w:val="Char3"/>
          <w:rtl/>
          <w:lang w:bidi="fa-IR"/>
        </w:rPr>
        <w:t>ی</w:t>
      </w:r>
      <w:r w:rsidRPr="0060162A">
        <w:rPr>
          <w:rStyle w:val="Char3"/>
          <w:rtl/>
          <w:lang w:bidi="fa-IR"/>
        </w:rPr>
        <w:t>سمان م</w:t>
      </w:r>
      <w:r w:rsidR="005B21A3">
        <w:rPr>
          <w:rStyle w:val="Char3"/>
          <w:rtl/>
          <w:lang w:bidi="fa-IR"/>
        </w:rPr>
        <w:t>ی</w:t>
      </w:r>
      <w:r w:rsidRPr="0060162A">
        <w:rPr>
          <w:rStyle w:val="Char3"/>
          <w:rtl/>
          <w:lang w:bidi="fa-IR"/>
        </w:rPr>
        <w:t>ر</w:t>
      </w:r>
      <w:r w:rsidR="005B21A3">
        <w:rPr>
          <w:rStyle w:val="Char3"/>
          <w:rtl/>
          <w:lang w:bidi="fa-IR"/>
        </w:rPr>
        <w:t>ی</w:t>
      </w:r>
      <w:r w:rsidRPr="0060162A">
        <w:rPr>
          <w:rStyle w:val="Char3"/>
          <w:rtl/>
          <w:lang w:bidi="fa-IR"/>
        </w:rPr>
        <w:t>سد و آن را خ</w:t>
      </w:r>
      <w:r w:rsidR="005B21A3">
        <w:rPr>
          <w:rStyle w:val="Char3"/>
          <w:rtl/>
          <w:lang w:bidi="fa-IR"/>
        </w:rPr>
        <w:t>ی</w:t>
      </w:r>
      <w:r w:rsidRPr="0060162A">
        <w:rPr>
          <w:rStyle w:val="Char3"/>
          <w:rtl/>
          <w:lang w:bidi="fa-IR"/>
        </w:rPr>
        <w:t>س</w:t>
      </w:r>
      <w:r w:rsidR="00101A36">
        <w:rPr>
          <w:rStyle w:val="Char3"/>
          <w:rtl/>
          <w:lang w:bidi="fa-IR"/>
        </w:rPr>
        <w:t xml:space="preserve"> می‌</w:t>
      </w:r>
      <w:r w:rsidRPr="0060162A">
        <w:rPr>
          <w:rStyle w:val="Char3"/>
          <w:rtl/>
          <w:lang w:bidi="fa-IR"/>
        </w:rPr>
        <w:t>كند تا سنگ</w:t>
      </w:r>
      <w:r w:rsidR="005B21A3">
        <w:rPr>
          <w:rStyle w:val="Char3"/>
          <w:rtl/>
          <w:lang w:bidi="fa-IR"/>
        </w:rPr>
        <w:t>ی</w:t>
      </w:r>
      <w:r w:rsidRPr="0060162A">
        <w:rPr>
          <w:rStyle w:val="Char3"/>
          <w:rtl/>
          <w:lang w:bidi="fa-IR"/>
        </w:rPr>
        <w:t>ن شود.</w:t>
      </w:r>
    </w:p>
    <w:p w:rsidR="009C6881" w:rsidRPr="0060162A" w:rsidRDefault="009C6881" w:rsidP="0060162A">
      <w:pPr>
        <w:tabs>
          <w:tab w:val="left" w:pos="2726"/>
        </w:tabs>
        <w:spacing w:line="250" w:lineRule="auto"/>
        <w:ind w:firstLine="284"/>
        <w:jc w:val="both"/>
        <w:rPr>
          <w:rStyle w:val="Char3"/>
          <w:rtl/>
          <w:lang w:bidi="fa-IR"/>
        </w:rPr>
      </w:pPr>
      <w:r w:rsidRPr="0060162A">
        <w:rPr>
          <w:rStyle w:val="Char3"/>
          <w:rtl/>
          <w:lang w:bidi="fa-IR"/>
        </w:rPr>
        <w:t>از جمل</w:t>
      </w:r>
      <w:r w:rsidR="00E07756">
        <w:rPr>
          <w:rStyle w:val="Char3"/>
          <w:rtl/>
          <w:lang w:bidi="fa-IR"/>
        </w:rPr>
        <w:t>ه</w:t>
      </w:r>
      <w:r w:rsidRPr="0060162A">
        <w:rPr>
          <w:rStyle w:val="Char3"/>
          <w:rtl/>
          <w:lang w:bidi="fa-IR"/>
        </w:rPr>
        <w:t xml:space="preserve"> عادت پرست</w:t>
      </w:r>
      <w:r w:rsidR="005B21A3">
        <w:rPr>
          <w:rStyle w:val="Char3"/>
          <w:rtl/>
          <w:lang w:bidi="fa-IR"/>
        </w:rPr>
        <w:t>ی</w:t>
      </w:r>
      <w:r w:rsidRPr="0060162A">
        <w:rPr>
          <w:rStyle w:val="Char3"/>
          <w:rtl/>
          <w:lang w:bidi="fa-IR"/>
        </w:rPr>
        <w:t xml:space="preserve"> عوام ا</w:t>
      </w:r>
      <w:r w:rsidR="005B21A3">
        <w:rPr>
          <w:rStyle w:val="Char3"/>
          <w:rtl/>
          <w:lang w:bidi="fa-IR"/>
        </w:rPr>
        <w:t>ی</w:t>
      </w:r>
      <w:r w:rsidRPr="0060162A">
        <w:rPr>
          <w:rStyle w:val="Char3"/>
          <w:rtl/>
          <w:lang w:bidi="fa-IR"/>
        </w:rPr>
        <w:t>ن است كه در نماز واجب كاهل</w:t>
      </w:r>
      <w:r w:rsidR="005B21A3">
        <w:rPr>
          <w:rStyle w:val="Char3"/>
          <w:rtl/>
          <w:lang w:bidi="fa-IR"/>
        </w:rPr>
        <w:t>ی</w:t>
      </w:r>
      <w:r w:rsidRPr="0060162A">
        <w:rPr>
          <w:rStyle w:val="Char3"/>
          <w:rtl/>
          <w:lang w:bidi="fa-IR"/>
        </w:rPr>
        <w:t xml:space="preserve"> به خرج</w:t>
      </w:r>
      <w:r w:rsidR="00101A36">
        <w:rPr>
          <w:rStyle w:val="Char3"/>
          <w:rtl/>
          <w:lang w:bidi="fa-IR"/>
        </w:rPr>
        <w:t xml:space="preserve"> می‌</w:t>
      </w:r>
      <w:r w:rsidRPr="0060162A">
        <w:rPr>
          <w:rStyle w:val="Char3"/>
          <w:rtl/>
          <w:lang w:bidi="fa-IR"/>
        </w:rPr>
        <w:t>دهد و با حرام افطار</w:t>
      </w:r>
      <w:r w:rsidR="00101A36">
        <w:rPr>
          <w:rStyle w:val="Char3"/>
          <w:rtl/>
          <w:lang w:bidi="fa-IR"/>
        </w:rPr>
        <w:t xml:space="preserve"> می‌</w:t>
      </w:r>
      <w:r w:rsidRPr="0060162A">
        <w:rPr>
          <w:rStyle w:val="Char3"/>
          <w:rtl/>
          <w:lang w:bidi="fa-IR"/>
        </w:rPr>
        <w:t>كند، و غ</w:t>
      </w:r>
      <w:r w:rsidR="005B21A3">
        <w:rPr>
          <w:rStyle w:val="Char3"/>
          <w:rtl/>
          <w:lang w:bidi="fa-IR"/>
        </w:rPr>
        <w:t>ی</w:t>
      </w:r>
      <w:r w:rsidRPr="0060162A">
        <w:rPr>
          <w:rStyle w:val="Char3"/>
          <w:rtl/>
          <w:lang w:bidi="fa-IR"/>
        </w:rPr>
        <w:t>بت</w:t>
      </w:r>
      <w:r w:rsidR="00101A36">
        <w:rPr>
          <w:rStyle w:val="Char3"/>
          <w:rtl/>
          <w:lang w:bidi="fa-IR"/>
        </w:rPr>
        <w:t xml:space="preserve"> می‌</w:t>
      </w:r>
      <w:r w:rsidRPr="0060162A">
        <w:rPr>
          <w:rStyle w:val="Char3"/>
          <w:rtl/>
          <w:lang w:bidi="fa-IR"/>
        </w:rPr>
        <w:t>گو</w:t>
      </w:r>
      <w:r w:rsidR="005B21A3">
        <w:rPr>
          <w:rStyle w:val="Char3"/>
          <w:rtl/>
          <w:lang w:bidi="fa-IR"/>
        </w:rPr>
        <w:t>ی</w:t>
      </w:r>
      <w:r w:rsidRPr="0060162A">
        <w:rPr>
          <w:rStyle w:val="Char3"/>
          <w:rtl/>
          <w:lang w:bidi="fa-IR"/>
        </w:rPr>
        <w:t>د اما اگر چوبش بزنند روزه</w:t>
      </w:r>
      <w:r w:rsidR="00E573EC">
        <w:rPr>
          <w:rStyle w:val="Char3"/>
          <w:rtl/>
          <w:lang w:bidi="fa-IR"/>
        </w:rPr>
        <w:t xml:space="preserve">‌اش </w:t>
      </w:r>
      <w:r w:rsidRPr="0060162A">
        <w:rPr>
          <w:rStyle w:val="Char3"/>
          <w:rtl/>
          <w:lang w:bidi="fa-IR"/>
        </w:rPr>
        <w:t>را</w:t>
      </w:r>
      <w:r w:rsidR="00101A36">
        <w:rPr>
          <w:rStyle w:val="Char3"/>
          <w:rtl/>
          <w:lang w:bidi="fa-IR"/>
        </w:rPr>
        <w:t xml:space="preserve"> نمی‌</w:t>
      </w:r>
      <w:r w:rsidRPr="0060162A">
        <w:rPr>
          <w:rStyle w:val="Char3"/>
          <w:rtl/>
          <w:lang w:bidi="fa-IR"/>
        </w:rPr>
        <w:t>خورد! كه روزه خوار</w:t>
      </w:r>
      <w:r w:rsidR="005B21A3">
        <w:rPr>
          <w:rStyle w:val="Char3"/>
          <w:rtl/>
          <w:lang w:bidi="fa-IR"/>
        </w:rPr>
        <w:t>ی</w:t>
      </w:r>
      <w:r w:rsidRPr="0060162A">
        <w:rPr>
          <w:rStyle w:val="Char3"/>
          <w:rtl/>
          <w:lang w:bidi="fa-IR"/>
        </w:rPr>
        <w:t xml:space="preserve"> در نظرها بس</w:t>
      </w:r>
      <w:r w:rsidR="005B21A3">
        <w:rPr>
          <w:rStyle w:val="Char3"/>
          <w:rtl/>
          <w:lang w:bidi="fa-IR"/>
        </w:rPr>
        <w:t>ی</w:t>
      </w:r>
      <w:r w:rsidRPr="0060162A">
        <w:rPr>
          <w:rStyle w:val="Char3"/>
          <w:rtl/>
          <w:lang w:bidi="fa-IR"/>
        </w:rPr>
        <w:t xml:space="preserve">ار زننده است. </w:t>
      </w:r>
    </w:p>
    <w:p w:rsidR="009C6881" w:rsidRPr="00EF487B" w:rsidRDefault="009C6881" w:rsidP="0060162A">
      <w:pPr>
        <w:tabs>
          <w:tab w:val="left" w:pos="2726"/>
        </w:tabs>
        <w:spacing w:line="250" w:lineRule="auto"/>
        <w:ind w:firstLine="284"/>
        <w:jc w:val="both"/>
        <w:rPr>
          <w:rStyle w:val="Char3"/>
          <w:spacing w:val="-2"/>
          <w:rtl/>
          <w:lang w:bidi="fa-IR"/>
        </w:rPr>
      </w:pPr>
      <w:r w:rsidRPr="00EF487B">
        <w:rPr>
          <w:rStyle w:val="Char3"/>
          <w:spacing w:val="-2"/>
          <w:rtl/>
          <w:lang w:bidi="fa-IR"/>
        </w:rPr>
        <w:t>و از جمل</w:t>
      </w:r>
      <w:r w:rsidR="00E07756" w:rsidRPr="00EF487B">
        <w:rPr>
          <w:rStyle w:val="Char3"/>
          <w:spacing w:val="-2"/>
          <w:rtl/>
          <w:lang w:bidi="fa-IR"/>
        </w:rPr>
        <w:t>ه</w:t>
      </w:r>
      <w:r w:rsidRPr="00EF487B">
        <w:rPr>
          <w:rStyle w:val="Char3"/>
          <w:spacing w:val="-2"/>
          <w:rtl/>
          <w:lang w:bidi="fa-IR"/>
        </w:rPr>
        <w:t>‌ خلاف شرع</w:t>
      </w:r>
      <w:r w:rsidR="00EF487B" w:rsidRPr="00EF487B">
        <w:rPr>
          <w:rStyle w:val="Char3"/>
          <w:rFonts w:hint="cs"/>
          <w:spacing w:val="-2"/>
          <w:rtl/>
          <w:lang w:bidi="fa-IR"/>
        </w:rPr>
        <w:t>‌</w:t>
      </w:r>
      <w:r w:rsidRPr="00EF487B">
        <w:rPr>
          <w:rStyle w:val="Char3"/>
          <w:spacing w:val="-2"/>
          <w:rtl/>
          <w:lang w:bidi="fa-IR"/>
        </w:rPr>
        <w:t>ها</w:t>
      </w:r>
      <w:r w:rsidR="005B21A3" w:rsidRPr="00EF487B">
        <w:rPr>
          <w:rStyle w:val="Char3"/>
          <w:spacing w:val="-2"/>
          <w:rtl/>
          <w:lang w:bidi="fa-IR"/>
        </w:rPr>
        <w:t>ی</w:t>
      </w:r>
      <w:r w:rsidRPr="00EF487B">
        <w:rPr>
          <w:rStyle w:val="Char3"/>
          <w:spacing w:val="-2"/>
          <w:rtl/>
          <w:lang w:bidi="fa-IR"/>
        </w:rPr>
        <w:t xml:space="preserve"> عوام رباخوار</w:t>
      </w:r>
      <w:r w:rsidR="005B21A3" w:rsidRPr="00EF487B">
        <w:rPr>
          <w:rStyle w:val="Char3"/>
          <w:spacing w:val="-2"/>
          <w:rtl/>
          <w:lang w:bidi="fa-IR"/>
        </w:rPr>
        <w:t>ی</w:t>
      </w:r>
      <w:r w:rsidRPr="00EF487B">
        <w:rPr>
          <w:rStyle w:val="Char3"/>
          <w:spacing w:val="-2"/>
          <w:rtl/>
          <w:lang w:bidi="fa-IR"/>
        </w:rPr>
        <w:t xml:space="preserve"> نه به صورت اجاره دار</w:t>
      </w:r>
      <w:r w:rsidR="005B21A3" w:rsidRPr="00EF487B">
        <w:rPr>
          <w:rStyle w:val="Char3"/>
          <w:spacing w:val="-2"/>
          <w:rtl/>
          <w:lang w:bidi="fa-IR"/>
        </w:rPr>
        <w:t>ی</w:t>
      </w:r>
      <w:r w:rsidRPr="00EF487B">
        <w:rPr>
          <w:rStyle w:val="Char3"/>
          <w:spacing w:val="-2"/>
          <w:rtl/>
          <w:lang w:bidi="fa-IR"/>
        </w:rPr>
        <w:t xml:space="preserve"> است:‌ ب</w:t>
      </w:r>
      <w:r w:rsidR="005B21A3" w:rsidRPr="00EF487B">
        <w:rPr>
          <w:rStyle w:val="Char3"/>
          <w:spacing w:val="-2"/>
          <w:rtl/>
          <w:lang w:bidi="fa-IR"/>
        </w:rPr>
        <w:t>ی</w:t>
      </w:r>
      <w:r w:rsidRPr="00EF487B">
        <w:rPr>
          <w:rStyle w:val="Char3"/>
          <w:spacing w:val="-2"/>
          <w:rtl/>
          <w:lang w:bidi="fa-IR"/>
        </w:rPr>
        <w:t>ست د</w:t>
      </w:r>
      <w:r w:rsidR="005B21A3" w:rsidRPr="00EF487B">
        <w:rPr>
          <w:rStyle w:val="Char3"/>
          <w:spacing w:val="-2"/>
          <w:rtl/>
          <w:lang w:bidi="fa-IR"/>
        </w:rPr>
        <w:t>ی</w:t>
      </w:r>
      <w:r w:rsidRPr="00EF487B">
        <w:rPr>
          <w:rStyle w:val="Char3"/>
          <w:spacing w:val="-2"/>
          <w:rtl/>
          <w:lang w:bidi="fa-IR"/>
        </w:rPr>
        <w:t>نار پول دارد خانه</w:t>
      </w:r>
      <w:r w:rsidR="00155203" w:rsidRPr="00EF487B">
        <w:rPr>
          <w:rStyle w:val="Char3"/>
          <w:spacing w:val="-2"/>
          <w:rtl/>
          <w:lang w:bidi="fa-IR"/>
        </w:rPr>
        <w:t xml:space="preserve">‌ای </w:t>
      </w:r>
      <w:r w:rsidRPr="00EF487B">
        <w:rPr>
          <w:rStyle w:val="Char3"/>
          <w:spacing w:val="-2"/>
          <w:rtl/>
          <w:lang w:bidi="fa-IR"/>
        </w:rPr>
        <w:t>با آن رهن</w:t>
      </w:r>
      <w:r w:rsidR="00101A36" w:rsidRPr="00EF487B">
        <w:rPr>
          <w:rStyle w:val="Char3"/>
          <w:spacing w:val="-2"/>
          <w:rtl/>
          <w:lang w:bidi="fa-IR"/>
        </w:rPr>
        <w:t xml:space="preserve"> می‌</w:t>
      </w:r>
      <w:r w:rsidRPr="00EF487B">
        <w:rPr>
          <w:rStyle w:val="Char3"/>
          <w:spacing w:val="-2"/>
          <w:rtl/>
          <w:lang w:bidi="fa-IR"/>
        </w:rPr>
        <w:t>كند و آن خانه را اجاره</w:t>
      </w:r>
      <w:r w:rsidR="00101A36" w:rsidRPr="00EF487B">
        <w:rPr>
          <w:rStyle w:val="Char3"/>
          <w:spacing w:val="-2"/>
          <w:rtl/>
          <w:lang w:bidi="fa-IR"/>
        </w:rPr>
        <w:t xml:space="preserve"> می‌</w:t>
      </w:r>
      <w:r w:rsidRPr="00EF487B">
        <w:rPr>
          <w:rStyle w:val="Char3"/>
          <w:spacing w:val="-2"/>
          <w:rtl/>
          <w:lang w:bidi="fa-IR"/>
        </w:rPr>
        <w:t>دهد و از مال الاجاره</w:t>
      </w:r>
      <w:r w:rsidR="00E573EC" w:rsidRPr="00EF487B">
        <w:rPr>
          <w:rStyle w:val="Char3"/>
          <w:spacing w:val="-2"/>
          <w:rtl/>
          <w:lang w:bidi="fa-IR"/>
        </w:rPr>
        <w:t xml:space="preserve">‌اش </w:t>
      </w:r>
      <w:r w:rsidR="00101A36" w:rsidRPr="00EF487B">
        <w:rPr>
          <w:rStyle w:val="Char3"/>
          <w:spacing w:val="-2"/>
          <w:rtl/>
          <w:lang w:bidi="fa-IR"/>
        </w:rPr>
        <w:t>می‌</w:t>
      </w:r>
      <w:r w:rsidRPr="00EF487B">
        <w:rPr>
          <w:rStyle w:val="Char3"/>
          <w:spacing w:val="-2"/>
          <w:rtl/>
          <w:lang w:bidi="fa-IR"/>
        </w:rPr>
        <w:t>خورد؛ به تصورش كه ا</w:t>
      </w:r>
      <w:r w:rsidR="005B21A3" w:rsidRPr="00EF487B">
        <w:rPr>
          <w:rStyle w:val="Char3"/>
          <w:spacing w:val="-2"/>
          <w:rtl/>
          <w:lang w:bidi="fa-IR"/>
        </w:rPr>
        <w:t>ی</w:t>
      </w:r>
      <w:r w:rsidRPr="00EF487B">
        <w:rPr>
          <w:rStyle w:val="Char3"/>
          <w:spacing w:val="-2"/>
          <w:rtl/>
          <w:lang w:bidi="fa-IR"/>
        </w:rPr>
        <w:t>ن كار شرع</w:t>
      </w:r>
      <w:r w:rsidR="005B21A3" w:rsidRPr="00EF487B">
        <w:rPr>
          <w:rStyle w:val="Char3"/>
          <w:spacing w:val="-2"/>
          <w:rtl/>
          <w:lang w:bidi="fa-IR"/>
        </w:rPr>
        <w:t>ی</w:t>
      </w:r>
      <w:r w:rsidRPr="00EF487B">
        <w:rPr>
          <w:rStyle w:val="Char3"/>
          <w:spacing w:val="-2"/>
          <w:rtl/>
          <w:lang w:bidi="fa-IR"/>
        </w:rPr>
        <w:t xml:space="preserve"> است، </w:t>
      </w:r>
      <w:r w:rsidR="005B21A3" w:rsidRPr="00EF487B">
        <w:rPr>
          <w:rStyle w:val="Char3"/>
          <w:spacing w:val="-2"/>
          <w:rtl/>
          <w:lang w:bidi="fa-IR"/>
        </w:rPr>
        <w:t>ی</w:t>
      </w:r>
      <w:r w:rsidRPr="00EF487B">
        <w:rPr>
          <w:rStyle w:val="Char3"/>
          <w:spacing w:val="-2"/>
          <w:rtl/>
          <w:lang w:bidi="fa-IR"/>
        </w:rPr>
        <w:t>ا آن را حمل بر ضرورت</w:t>
      </w:r>
      <w:r w:rsidR="00101A36" w:rsidRPr="00EF487B">
        <w:rPr>
          <w:rStyle w:val="Char3"/>
          <w:spacing w:val="-2"/>
          <w:rtl/>
          <w:lang w:bidi="fa-IR"/>
        </w:rPr>
        <w:t xml:space="preserve"> می‌</w:t>
      </w:r>
      <w:r w:rsidRPr="00EF487B">
        <w:rPr>
          <w:rStyle w:val="Char3"/>
          <w:spacing w:val="-2"/>
          <w:rtl/>
          <w:lang w:bidi="fa-IR"/>
        </w:rPr>
        <w:t>نما</w:t>
      </w:r>
      <w:r w:rsidR="005B21A3" w:rsidRPr="00EF487B">
        <w:rPr>
          <w:rStyle w:val="Char3"/>
          <w:spacing w:val="-2"/>
          <w:rtl/>
          <w:lang w:bidi="fa-IR"/>
        </w:rPr>
        <w:t>ی</w:t>
      </w:r>
      <w:r w:rsidRPr="00EF487B">
        <w:rPr>
          <w:rStyle w:val="Char3"/>
          <w:spacing w:val="-2"/>
          <w:rtl/>
          <w:lang w:bidi="fa-IR"/>
        </w:rPr>
        <w:t>د. حال آنكه ممكن است همو در خانه</w:t>
      </w:r>
      <w:r w:rsidR="00E573EC" w:rsidRPr="00EF487B">
        <w:rPr>
          <w:rStyle w:val="Char3"/>
          <w:spacing w:val="-2"/>
          <w:rtl/>
          <w:lang w:bidi="fa-IR"/>
        </w:rPr>
        <w:t xml:space="preserve">‌اش </w:t>
      </w:r>
      <w:r w:rsidRPr="00EF487B">
        <w:rPr>
          <w:rStyle w:val="Char3"/>
          <w:spacing w:val="-2"/>
          <w:rtl/>
          <w:lang w:bidi="fa-IR"/>
        </w:rPr>
        <w:t xml:space="preserve">اثاثه </w:t>
      </w:r>
      <w:r w:rsidRPr="00EF487B">
        <w:rPr>
          <w:rStyle w:val="Char3"/>
          <w:spacing w:val="-4"/>
          <w:rtl/>
          <w:lang w:bidi="fa-IR"/>
        </w:rPr>
        <w:t>داشته باشد كه با فروش آن را «رهن واست</w:t>
      </w:r>
      <w:r w:rsidR="005B21A3" w:rsidRPr="00EF487B">
        <w:rPr>
          <w:rStyle w:val="Char3"/>
          <w:spacing w:val="-4"/>
          <w:rtl/>
          <w:lang w:bidi="fa-IR"/>
        </w:rPr>
        <w:t>ی</w:t>
      </w:r>
      <w:r w:rsidRPr="00EF487B">
        <w:rPr>
          <w:rStyle w:val="Char3"/>
          <w:spacing w:val="-4"/>
          <w:rtl/>
          <w:lang w:bidi="fa-IR"/>
        </w:rPr>
        <w:t>جار» به ش</w:t>
      </w:r>
      <w:r w:rsidR="005B21A3" w:rsidRPr="00EF487B">
        <w:rPr>
          <w:rStyle w:val="Char3"/>
          <w:spacing w:val="-4"/>
          <w:rtl/>
          <w:lang w:bidi="fa-IR"/>
        </w:rPr>
        <w:t>ی</w:t>
      </w:r>
      <w:r w:rsidRPr="00EF487B">
        <w:rPr>
          <w:rStyle w:val="Char3"/>
          <w:spacing w:val="-4"/>
          <w:rtl/>
          <w:lang w:bidi="fa-IR"/>
        </w:rPr>
        <w:t>وه</w:t>
      </w:r>
      <w:r w:rsidR="00155203" w:rsidRPr="00EF487B">
        <w:rPr>
          <w:rStyle w:val="Char3"/>
          <w:spacing w:val="-4"/>
          <w:rtl/>
          <w:lang w:bidi="fa-IR"/>
        </w:rPr>
        <w:t xml:space="preserve">‌ای </w:t>
      </w:r>
      <w:r w:rsidRPr="00EF487B">
        <w:rPr>
          <w:rStyle w:val="Char3"/>
          <w:spacing w:val="-4"/>
          <w:rtl/>
          <w:lang w:bidi="fa-IR"/>
        </w:rPr>
        <w:t>كه گفت</w:t>
      </w:r>
      <w:r w:rsidR="005B21A3" w:rsidRPr="00EF487B">
        <w:rPr>
          <w:rStyle w:val="Char3"/>
          <w:spacing w:val="-4"/>
          <w:rtl/>
          <w:lang w:bidi="fa-IR"/>
        </w:rPr>
        <w:t>ی</w:t>
      </w:r>
      <w:r w:rsidRPr="00EF487B">
        <w:rPr>
          <w:rStyle w:val="Char3"/>
          <w:spacing w:val="-4"/>
          <w:rtl/>
          <w:lang w:bidi="fa-IR"/>
        </w:rPr>
        <w:t>م</w:t>
      </w:r>
      <w:r w:rsidR="00155203" w:rsidRPr="00EF487B">
        <w:rPr>
          <w:rStyle w:val="Char3"/>
          <w:spacing w:val="-4"/>
          <w:rtl/>
          <w:lang w:bidi="fa-IR"/>
        </w:rPr>
        <w:t xml:space="preserve"> بی‌</w:t>
      </w:r>
      <w:r w:rsidRPr="00EF487B">
        <w:rPr>
          <w:rStyle w:val="Char3"/>
          <w:spacing w:val="-4"/>
          <w:rtl/>
          <w:lang w:bidi="fa-IR"/>
        </w:rPr>
        <w:t>ن</w:t>
      </w:r>
      <w:r w:rsidR="005B21A3" w:rsidRPr="00EF487B">
        <w:rPr>
          <w:rStyle w:val="Char3"/>
          <w:spacing w:val="-4"/>
          <w:rtl/>
          <w:lang w:bidi="fa-IR"/>
        </w:rPr>
        <w:t>ی</w:t>
      </w:r>
      <w:r w:rsidRPr="00EF487B">
        <w:rPr>
          <w:rStyle w:val="Char3"/>
          <w:spacing w:val="-4"/>
          <w:rtl/>
          <w:lang w:bidi="fa-IR"/>
        </w:rPr>
        <w:t>از گردد اما از «آبرو»</w:t>
      </w:r>
      <w:r w:rsidR="00101A36" w:rsidRPr="00EF487B">
        <w:rPr>
          <w:rStyle w:val="Char3"/>
          <w:spacing w:val="-4"/>
          <w:rtl/>
          <w:lang w:bidi="fa-IR"/>
        </w:rPr>
        <w:t xml:space="preserve"> می‌</w:t>
      </w:r>
      <w:r w:rsidRPr="00EF487B">
        <w:rPr>
          <w:rStyle w:val="Char3"/>
          <w:spacing w:val="-4"/>
          <w:rtl/>
          <w:lang w:bidi="fa-IR"/>
        </w:rPr>
        <w:t>ترسد، و ب</w:t>
      </w:r>
      <w:r w:rsidR="005B21A3" w:rsidRPr="00EF487B">
        <w:rPr>
          <w:rStyle w:val="Char3"/>
          <w:spacing w:val="-4"/>
          <w:rtl/>
          <w:lang w:bidi="fa-IR"/>
        </w:rPr>
        <w:t>ی</w:t>
      </w:r>
      <w:r w:rsidRPr="00EF487B">
        <w:rPr>
          <w:rStyle w:val="Char3"/>
          <w:spacing w:val="-4"/>
          <w:rtl/>
          <w:lang w:bidi="fa-IR"/>
        </w:rPr>
        <w:t>م آن دارد كه مردم بگو</w:t>
      </w:r>
      <w:r w:rsidR="005B21A3" w:rsidRPr="00EF487B">
        <w:rPr>
          <w:rStyle w:val="Char3"/>
          <w:spacing w:val="-4"/>
          <w:rtl/>
          <w:lang w:bidi="fa-IR"/>
        </w:rPr>
        <w:t>ی</w:t>
      </w:r>
      <w:r w:rsidRPr="00EF487B">
        <w:rPr>
          <w:rStyle w:val="Char3"/>
          <w:spacing w:val="-4"/>
          <w:rtl/>
          <w:lang w:bidi="fa-IR"/>
        </w:rPr>
        <w:t xml:space="preserve">ند: ‌مالش را فروخت! </w:t>
      </w:r>
      <w:r w:rsidR="005B21A3" w:rsidRPr="00EF487B">
        <w:rPr>
          <w:rStyle w:val="Char3"/>
          <w:spacing w:val="-4"/>
          <w:rtl/>
          <w:lang w:bidi="fa-IR"/>
        </w:rPr>
        <w:t>ی</w:t>
      </w:r>
      <w:r w:rsidRPr="00EF487B">
        <w:rPr>
          <w:rStyle w:val="Char3"/>
          <w:spacing w:val="-4"/>
          <w:rtl/>
          <w:lang w:bidi="fa-IR"/>
        </w:rPr>
        <w:t>ا بگو</w:t>
      </w:r>
      <w:r w:rsidR="005B21A3" w:rsidRPr="00EF487B">
        <w:rPr>
          <w:rStyle w:val="Char3"/>
          <w:spacing w:val="-4"/>
          <w:rtl/>
          <w:lang w:bidi="fa-IR"/>
        </w:rPr>
        <w:t>ی</w:t>
      </w:r>
      <w:r w:rsidRPr="00EF487B">
        <w:rPr>
          <w:rStyle w:val="Char3"/>
          <w:spacing w:val="-4"/>
          <w:rtl/>
          <w:lang w:bidi="fa-IR"/>
        </w:rPr>
        <w:t>ند به جا</w:t>
      </w:r>
      <w:r w:rsidR="005B21A3" w:rsidRPr="00EF487B">
        <w:rPr>
          <w:rStyle w:val="Char3"/>
          <w:spacing w:val="-4"/>
          <w:rtl/>
          <w:lang w:bidi="fa-IR"/>
        </w:rPr>
        <w:t>ی</w:t>
      </w:r>
      <w:r w:rsidRPr="00EF487B">
        <w:rPr>
          <w:rStyle w:val="Char3"/>
          <w:spacing w:val="-4"/>
          <w:rtl/>
          <w:lang w:bidi="fa-IR"/>
        </w:rPr>
        <w:t xml:space="preserve"> مس</w:t>
      </w:r>
      <w:r w:rsidR="005B21A3" w:rsidRPr="00EF487B">
        <w:rPr>
          <w:rStyle w:val="Char3"/>
          <w:spacing w:val="-4"/>
          <w:rtl/>
          <w:lang w:bidi="fa-IR"/>
        </w:rPr>
        <w:t>ی</w:t>
      </w:r>
      <w:r w:rsidRPr="00EF487B">
        <w:rPr>
          <w:rStyle w:val="Char3"/>
          <w:spacing w:val="-4"/>
          <w:rtl/>
          <w:lang w:bidi="fa-IR"/>
        </w:rPr>
        <w:t>نه، سفال</w:t>
      </w:r>
      <w:r w:rsidR="005B21A3" w:rsidRPr="00EF487B">
        <w:rPr>
          <w:rStyle w:val="Char3"/>
          <w:spacing w:val="-4"/>
          <w:rtl/>
          <w:lang w:bidi="fa-IR"/>
        </w:rPr>
        <w:t>ی</w:t>
      </w:r>
      <w:r w:rsidRPr="00EF487B">
        <w:rPr>
          <w:rStyle w:val="Char3"/>
          <w:spacing w:val="-4"/>
          <w:rtl/>
          <w:lang w:bidi="fa-IR"/>
        </w:rPr>
        <w:t>نه به كار م</w:t>
      </w:r>
      <w:r w:rsidR="005B21A3" w:rsidRPr="00EF487B">
        <w:rPr>
          <w:rStyle w:val="Char3"/>
          <w:spacing w:val="-4"/>
          <w:rtl/>
          <w:lang w:bidi="fa-IR"/>
        </w:rPr>
        <w:t>ی</w:t>
      </w:r>
      <w:r w:rsidRPr="00EF487B">
        <w:rPr>
          <w:b/>
          <w:spacing w:val="-4"/>
          <w:rtl/>
          <w:lang w:bidi="fa-IR"/>
        </w:rPr>
        <w:t>‌</w:t>
      </w:r>
      <w:r w:rsidRPr="00EF487B">
        <w:rPr>
          <w:rStyle w:val="Char3"/>
          <w:spacing w:val="-4"/>
          <w:rtl/>
          <w:lang w:bidi="fa-IR"/>
        </w:rPr>
        <w:t>برد.</w:t>
      </w:r>
    </w:p>
    <w:p w:rsidR="009C6881" w:rsidRPr="0060162A" w:rsidRDefault="009C6881" w:rsidP="00EF487B">
      <w:pPr>
        <w:tabs>
          <w:tab w:val="left" w:pos="2726"/>
        </w:tabs>
        <w:spacing w:line="242" w:lineRule="auto"/>
        <w:ind w:firstLine="284"/>
        <w:jc w:val="both"/>
        <w:rPr>
          <w:rStyle w:val="Char3"/>
          <w:rtl/>
          <w:lang w:bidi="fa-IR"/>
        </w:rPr>
      </w:pPr>
      <w:r w:rsidRPr="0060162A">
        <w:rPr>
          <w:rStyle w:val="Char3"/>
          <w:rtl/>
          <w:lang w:bidi="fa-IR"/>
        </w:rPr>
        <w:t>د</w:t>
      </w:r>
      <w:r w:rsidR="005B21A3">
        <w:rPr>
          <w:rStyle w:val="Char3"/>
          <w:rtl/>
          <w:lang w:bidi="fa-IR"/>
        </w:rPr>
        <w:t>ی</w:t>
      </w:r>
      <w:r w:rsidRPr="0060162A">
        <w:rPr>
          <w:rStyle w:val="Char3"/>
          <w:rtl/>
          <w:lang w:bidi="fa-IR"/>
        </w:rPr>
        <w:t>گر از عادت پرست</w:t>
      </w:r>
      <w:r w:rsidR="005B21A3">
        <w:rPr>
          <w:rStyle w:val="Char3"/>
          <w:rtl/>
          <w:lang w:bidi="fa-IR"/>
        </w:rPr>
        <w:t>ی</w:t>
      </w:r>
      <w:r w:rsidR="00EF487B">
        <w:rPr>
          <w:rStyle w:val="Char3"/>
          <w:rFonts w:hint="cs"/>
          <w:rtl/>
          <w:lang w:bidi="fa-IR"/>
        </w:rPr>
        <w:t>‌</w:t>
      </w:r>
      <w:r w:rsidRPr="0060162A">
        <w:rPr>
          <w:rStyle w:val="Char3"/>
          <w:rtl/>
          <w:lang w:bidi="fa-IR"/>
        </w:rPr>
        <w:t>ها</w:t>
      </w:r>
      <w:r w:rsidR="005B21A3">
        <w:rPr>
          <w:rStyle w:val="Char3"/>
          <w:rtl/>
          <w:lang w:bidi="fa-IR"/>
        </w:rPr>
        <w:t>ی</w:t>
      </w:r>
      <w:r w:rsidRPr="0060162A">
        <w:rPr>
          <w:rStyle w:val="Char3"/>
          <w:rtl/>
          <w:lang w:bidi="fa-IR"/>
        </w:rPr>
        <w:t xml:space="preserve"> عامه، اعتماد آنهاست بر قول كاهن و منجم و فالگ</w:t>
      </w:r>
      <w:r w:rsidR="005B21A3">
        <w:rPr>
          <w:rStyle w:val="Char3"/>
          <w:rtl/>
          <w:lang w:bidi="fa-IR"/>
        </w:rPr>
        <w:t>ی</w:t>
      </w:r>
      <w:r w:rsidRPr="0060162A">
        <w:rPr>
          <w:rStyle w:val="Char3"/>
          <w:rtl/>
          <w:lang w:bidi="fa-IR"/>
        </w:rPr>
        <w:t>ر (عراف)، كه ا</w:t>
      </w:r>
      <w:r w:rsidR="005B21A3">
        <w:rPr>
          <w:rStyle w:val="Char3"/>
          <w:rtl/>
          <w:lang w:bidi="fa-IR"/>
        </w:rPr>
        <w:t>ی</w:t>
      </w:r>
      <w:r w:rsidRPr="0060162A">
        <w:rPr>
          <w:rStyle w:val="Char3"/>
          <w:rtl/>
          <w:lang w:bidi="fa-IR"/>
        </w:rPr>
        <w:t>ن از بالا تا پا</w:t>
      </w:r>
      <w:r w:rsidR="005B21A3">
        <w:rPr>
          <w:rStyle w:val="Char3"/>
          <w:rtl/>
          <w:lang w:bidi="fa-IR"/>
        </w:rPr>
        <w:t>یی</w:t>
      </w:r>
      <w:r w:rsidRPr="0060162A">
        <w:rPr>
          <w:rStyle w:val="Char3"/>
          <w:rtl/>
          <w:lang w:bidi="fa-IR"/>
        </w:rPr>
        <w:t>ن شا</w:t>
      </w:r>
      <w:r w:rsidR="005B21A3">
        <w:rPr>
          <w:rStyle w:val="Char3"/>
          <w:rtl/>
          <w:lang w:bidi="fa-IR"/>
        </w:rPr>
        <w:t>ی</w:t>
      </w:r>
      <w:r w:rsidRPr="0060162A">
        <w:rPr>
          <w:rStyle w:val="Char3"/>
          <w:rtl/>
          <w:lang w:bidi="fa-IR"/>
        </w:rPr>
        <w:t>ع و را</w:t>
      </w:r>
      <w:r w:rsidR="005B21A3">
        <w:rPr>
          <w:rStyle w:val="Char3"/>
          <w:rtl/>
          <w:lang w:bidi="fa-IR"/>
        </w:rPr>
        <w:t>ی</w:t>
      </w:r>
      <w:r w:rsidRPr="0060162A">
        <w:rPr>
          <w:rStyle w:val="Char3"/>
          <w:rtl/>
          <w:lang w:bidi="fa-IR"/>
        </w:rPr>
        <w:t>ج است چنانكه «بزرگان» برا</w:t>
      </w:r>
      <w:r w:rsidR="005B21A3">
        <w:rPr>
          <w:rStyle w:val="Char3"/>
          <w:rtl/>
          <w:lang w:bidi="fa-IR"/>
        </w:rPr>
        <w:t>ی</w:t>
      </w:r>
      <w:r w:rsidRPr="0060162A">
        <w:rPr>
          <w:rStyle w:val="Char3"/>
          <w:rtl/>
          <w:lang w:bidi="fa-IR"/>
        </w:rPr>
        <w:t xml:space="preserve"> مسافرت و رخت نو بر</w:t>
      </w:r>
      <w:r w:rsidR="005B21A3">
        <w:rPr>
          <w:rStyle w:val="Char3"/>
          <w:rtl/>
          <w:lang w:bidi="fa-IR"/>
        </w:rPr>
        <w:t>ی</w:t>
      </w:r>
      <w:r w:rsidRPr="0060162A">
        <w:rPr>
          <w:rStyle w:val="Char3"/>
          <w:rtl/>
          <w:lang w:bidi="fa-IR"/>
        </w:rPr>
        <w:t>دن و حجامت كردن هم از منجم مشورت</w:t>
      </w:r>
      <w:r w:rsidR="00101A36">
        <w:rPr>
          <w:rStyle w:val="Char3"/>
          <w:rtl/>
          <w:lang w:bidi="fa-IR"/>
        </w:rPr>
        <w:t xml:space="preserve"> می‌</w:t>
      </w:r>
      <w:r w:rsidRPr="0060162A">
        <w:rPr>
          <w:rStyle w:val="Char3"/>
          <w:rtl/>
          <w:lang w:bidi="fa-IR"/>
        </w:rPr>
        <w:t>كنند. بس</w:t>
      </w:r>
      <w:r w:rsidR="005B21A3">
        <w:rPr>
          <w:rStyle w:val="Char3"/>
          <w:rtl/>
          <w:lang w:bidi="fa-IR"/>
        </w:rPr>
        <w:t>ی</w:t>
      </w:r>
      <w:r w:rsidRPr="0060162A">
        <w:rPr>
          <w:rStyle w:val="Char3"/>
          <w:rtl/>
          <w:lang w:bidi="fa-IR"/>
        </w:rPr>
        <w:t>ار خانه</w:t>
      </w:r>
      <w:r w:rsidR="00101A36">
        <w:rPr>
          <w:rStyle w:val="Char3"/>
          <w:rtl/>
          <w:lang w:bidi="fa-IR"/>
        </w:rPr>
        <w:t>‌ها</w:t>
      </w:r>
      <w:r w:rsidRPr="0060162A">
        <w:rPr>
          <w:rStyle w:val="Char3"/>
          <w:rtl/>
          <w:lang w:bidi="fa-IR"/>
        </w:rPr>
        <w:t xml:space="preserve"> هست كه در آن قرآن ن</w:t>
      </w:r>
      <w:r w:rsidR="005B21A3">
        <w:rPr>
          <w:rStyle w:val="Char3"/>
          <w:rtl/>
          <w:lang w:bidi="fa-IR"/>
        </w:rPr>
        <w:t>ی</w:t>
      </w:r>
      <w:r w:rsidRPr="0060162A">
        <w:rPr>
          <w:rStyle w:val="Char3"/>
          <w:rtl/>
          <w:lang w:bidi="fa-IR"/>
        </w:rPr>
        <w:t>ست</w:t>
      </w:r>
      <w:r w:rsidRPr="00EF487B">
        <w:rPr>
          <w:rStyle w:val="Char3"/>
          <w:vertAlign w:val="superscript"/>
          <w:rtl/>
          <w:lang w:bidi="fa-IR"/>
        </w:rPr>
        <w:footnoteReference w:id="226"/>
      </w:r>
      <w:r w:rsidRPr="0060162A">
        <w:rPr>
          <w:rStyle w:val="Char3"/>
          <w:rtl/>
          <w:lang w:bidi="fa-IR"/>
        </w:rPr>
        <w:t>. ل</w:t>
      </w:r>
      <w:r w:rsidR="005B21A3">
        <w:rPr>
          <w:rStyle w:val="Char3"/>
          <w:rtl/>
          <w:lang w:bidi="fa-IR"/>
        </w:rPr>
        <w:t>ی</w:t>
      </w:r>
      <w:r w:rsidRPr="0060162A">
        <w:rPr>
          <w:rStyle w:val="Char3"/>
          <w:rtl/>
          <w:lang w:bidi="fa-IR"/>
        </w:rPr>
        <w:t>كن خانه</w:t>
      </w:r>
      <w:r w:rsidR="00155203">
        <w:rPr>
          <w:rStyle w:val="Char3"/>
          <w:rtl/>
          <w:lang w:bidi="fa-IR"/>
        </w:rPr>
        <w:t xml:space="preserve">‌ای </w:t>
      </w:r>
      <w:r w:rsidRPr="0060162A">
        <w:rPr>
          <w:rStyle w:val="Char3"/>
          <w:rtl/>
          <w:lang w:bidi="fa-IR"/>
        </w:rPr>
        <w:t>ن</w:t>
      </w:r>
      <w:r w:rsidR="005B21A3">
        <w:rPr>
          <w:rStyle w:val="Char3"/>
          <w:rtl/>
          <w:lang w:bidi="fa-IR"/>
        </w:rPr>
        <w:t>ی</w:t>
      </w:r>
      <w:r w:rsidRPr="0060162A">
        <w:rPr>
          <w:rStyle w:val="Char3"/>
          <w:rtl/>
          <w:lang w:bidi="fa-IR"/>
        </w:rPr>
        <w:t>ست كه در آن تقو</w:t>
      </w:r>
      <w:r w:rsidR="005B21A3">
        <w:rPr>
          <w:rStyle w:val="Char3"/>
          <w:rtl/>
          <w:lang w:bidi="fa-IR"/>
        </w:rPr>
        <w:t>ی</w:t>
      </w:r>
      <w:r w:rsidRPr="0060162A">
        <w:rPr>
          <w:rStyle w:val="Char3"/>
          <w:rtl/>
          <w:lang w:bidi="fa-IR"/>
        </w:rPr>
        <w:t>م [‌برا</w:t>
      </w:r>
      <w:r w:rsidR="005B21A3">
        <w:rPr>
          <w:rStyle w:val="Char3"/>
          <w:rtl/>
          <w:lang w:bidi="fa-IR"/>
        </w:rPr>
        <w:t>ی</w:t>
      </w:r>
      <w:r w:rsidRPr="0060162A">
        <w:rPr>
          <w:rStyle w:val="Char3"/>
          <w:rtl/>
          <w:lang w:bidi="fa-IR"/>
        </w:rPr>
        <w:t xml:space="preserve"> اخت</w:t>
      </w:r>
      <w:r w:rsidR="005B21A3">
        <w:rPr>
          <w:rStyle w:val="Char3"/>
          <w:rtl/>
          <w:lang w:bidi="fa-IR"/>
        </w:rPr>
        <w:t>ی</w:t>
      </w:r>
      <w:r w:rsidRPr="0060162A">
        <w:rPr>
          <w:rStyle w:val="Char3"/>
          <w:rtl/>
          <w:lang w:bidi="fa-IR"/>
        </w:rPr>
        <w:t>ارات نجوم</w:t>
      </w:r>
      <w:r w:rsidR="005B21A3">
        <w:rPr>
          <w:rStyle w:val="Char3"/>
          <w:rtl/>
          <w:lang w:bidi="fa-IR"/>
        </w:rPr>
        <w:t>ی</w:t>
      </w:r>
      <w:r w:rsidRPr="0060162A">
        <w:rPr>
          <w:rStyle w:val="Char3"/>
          <w:rtl/>
          <w:lang w:bidi="fa-IR"/>
        </w:rPr>
        <w:t>] نباشد. از پ</w:t>
      </w:r>
      <w:r w:rsidR="005B21A3">
        <w:rPr>
          <w:rStyle w:val="Char3"/>
          <w:rtl/>
          <w:lang w:bidi="fa-IR"/>
        </w:rPr>
        <w:t>ی</w:t>
      </w:r>
      <w:r w:rsidRPr="0060162A">
        <w:rPr>
          <w:rStyle w:val="Char3"/>
          <w:rtl/>
          <w:lang w:bidi="fa-IR"/>
        </w:rPr>
        <w:t xml:space="preserve">غمبر </w:t>
      </w:r>
      <w:r w:rsidR="00526AAC">
        <w:rPr>
          <w:rStyle w:val="Char3"/>
          <w:lang w:bidi="fa-IR"/>
        </w:rPr>
        <w:sym w:font="AGA Arabesque" w:char="F072"/>
      </w:r>
      <w:r w:rsidRPr="0060162A">
        <w:rPr>
          <w:rStyle w:val="Char3"/>
          <w:rtl/>
          <w:lang w:bidi="fa-IR"/>
        </w:rPr>
        <w:t xml:space="preserve"> راجع به كاهنان سؤال شد، فرمود: «ل</w:t>
      </w:r>
      <w:r w:rsidR="005B21A3">
        <w:rPr>
          <w:rStyle w:val="Char3"/>
          <w:rtl/>
          <w:lang w:bidi="fa-IR"/>
        </w:rPr>
        <w:t>ی</w:t>
      </w:r>
      <w:r w:rsidRPr="0060162A">
        <w:rPr>
          <w:rStyle w:val="Char3"/>
          <w:rtl/>
          <w:lang w:bidi="fa-IR"/>
        </w:rPr>
        <w:t>سوا بش</w:t>
      </w:r>
      <w:r w:rsidR="005B21A3">
        <w:rPr>
          <w:rStyle w:val="Char3"/>
          <w:rtl/>
          <w:lang w:bidi="fa-IR"/>
        </w:rPr>
        <w:t>ی</w:t>
      </w:r>
      <w:r w:rsidRPr="0060162A">
        <w:rPr>
          <w:rStyle w:val="Char3"/>
          <w:rtl/>
          <w:lang w:bidi="fa-IR"/>
        </w:rPr>
        <w:t>ء» (</w:t>
      </w:r>
      <w:r w:rsidR="005B21A3">
        <w:rPr>
          <w:rStyle w:val="Char3"/>
          <w:rtl/>
          <w:lang w:bidi="fa-IR"/>
        </w:rPr>
        <w:t>ی</w:t>
      </w:r>
      <w:r w:rsidRPr="0060162A">
        <w:rPr>
          <w:rStyle w:val="Char3"/>
          <w:rtl/>
          <w:lang w:bidi="fa-IR"/>
        </w:rPr>
        <w:t>عن</w:t>
      </w:r>
      <w:r w:rsidR="005B21A3">
        <w:rPr>
          <w:rStyle w:val="Char3"/>
          <w:rtl/>
          <w:lang w:bidi="fa-IR"/>
        </w:rPr>
        <w:t>ی</w:t>
      </w:r>
      <w:r w:rsidRPr="0060162A">
        <w:rPr>
          <w:rStyle w:val="Char3"/>
          <w:rtl/>
          <w:lang w:bidi="fa-IR"/>
        </w:rPr>
        <w:t xml:space="preserve"> آنه چ</w:t>
      </w:r>
      <w:r w:rsidR="005B21A3">
        <w:rPr>
          <w:rStyle w:val="Char3"/>
          <w:rtl/>
          <w:lang w:bidi="fa-IR"/>
        </w:rPr>
        <w:t>ی</w:t>
      </w:r>
      <w:r w:rsidRPr="0060162A">
        <w:rPr>
          <w:rStyle w:val="Char3"/>
          <w:rtl/>
          <w:lang w:bidi="fa-IR"/>
        </w:rPr>
        <w:t>ز</w:t>
      </w:r>
      <w:r w:rsidR="005B21A3">
        <w:rPr>
          <w:rStyle w:val="Char3"/>
          <w:rtl/>
          <w:lang w:bidi="fa-IR"/>
        </w:rPr>
        <w:t>ی</w:t>
      </w:r>
      <w:r w:rsidRPr="0060162A">
        <w:rPr>
          <w:rStyle w:val="Char3"/>
          <w:rtl/>
          <w:lang w:bidi="fa-IR"/>
        </w:rPr>
        <w:t xml:space="preserve"> ن</w:t>
      </w:r>
      <w:r w:rsidR="005B21A3">
        <w:rPr>
          <w:rStyle w:val="Char3"/>
          <w:rtl/>
          <w:lang w:bidi="fa-IR"/>
        </w:rPr>
        <w:t>ی</w:t>
      </w:r>
      <w:r w:rsidRPr="0060162A">
        <w:rPr>
          <w:rStyle w:val="Char3"/>
          <w:rtl/>
          <w:lang w:bidi="fa-IR"/>
        </w:rPr>
        <w:t xml:space="preserve">ستند). گفته شد: </w:t>
      </w:r>
      <w:r w:rsidR="005B21A3">
        <w:rPr>
          <w:rStyle w:val="Char3"/>
          <w:rtl/>
          <w:lang w:bidi="fa-IR"/>
        </w:rPr>
        <w:t>ی</w:t>
      </w:r>
      <w:r w:rsidRPr="0060162A">
        <w:rPr>
          <w:rStyle w:val="Char3"/>
          <w:rtl/>
          <w:lang w:bidi="fa-IR"/>
        </w:rPr>
        <w:t>ا رسول الله، گاه پ</w:t>
      </w:r>
      <w:r w:rsidR="005B21A3">
        <w:rPr>
          <w:rStyle w:val="Char3"/>
          <w:rtl/>
          <w:lang w:bidi="fa-IR"/>
        </w:rPr>
        <w:t>ی</w:t>
      </w:r>
      <w:r w:rsidRPr="0060162A">
        <w:rPr>
          <w:rStyle w:val="Char3"/>
          <w:rtl/>
          <w:lang w:bidi="fa-IR"/>
        </w:rPr>
        <w:t>شگو</w:t>
      </w:r>
      <w:r w:rsidR="005B21A3">
        <w:rPr>
          <w:rStyle w:val="Char3"/>
          <w:rtl/>
          <w:lang w:bidi="fa-IR"/>
        </w:rPr>
        <w:t>یی</w:t>
      </w:r>
      <w:r w:rsidRPr="0060162A">
        <w:rPr>
          <w:rStyle w:val="Char3"/>
          <w:rtl/>
          <w:lang w:bidi="fa-IR"/>
        </w:rPr>
        <w:t>ها</w:t>
      </w:r>
      <w:r w:rsidR="005B21A3">
        <w:rPr>
          <w:rStyle w:val="Char3"/>
          <w:rtl/>
          <w:lang w:bidi="fa-IR"/>
        </w:rPr>
        <w:t>ی</w:t>
      </w:r>
      <w:r w:rsidRPr="0060162A">
        <w:rPr>
          <w:rStyle w:val="Char3"/>
          <w:rtl/>
          <w:lang w:bidi="fa-IR"/>
        </w:rPr>
        <w:t xml:space="preserve"> درست</w:t>
      </w:r>
      <w:r w:rsidR="005B21A3">
        <w:rPr>
          <w:rStyle w:val="Char3"/>
          <w:rtl/>
          <w:lang w:bidi="fa-IR"/>
        </w:rPr>
        <w:t>ی</w:t>
      </w:r>
      <w:r w:rsidR="00101A36">
        <w:rPr>
          <w:rStyle w:val="Char3"/>
          <w:rtl/>
          <w:lang w:bidi="fa-IR"/>
        </w:rPr>
        <w:t xml:space="preserve"> می‌</w:t>
      </w:r>
      <w:r w:rsidRPr="0060162A">
        <w:rPr>
          <w:rStyle w:val="Char3"/>
          <w:rtl/>
          <w:lang w:bidi="fa-IR"/>
        </w:rPr>
        <w:t>كنند، فرمود: آن كلم</w:t>
      </w:r>
      <w:r w:rsidR="00E07756">
        <w:rPr>
          <w:rStyle w:val="Char3"/>
          <w:rtl/>
          <w:lang w:bidi="fa-IR"/>
        </w:rPr>
        <w:t>ه</w:t>
      </w:r>
      <w:r w:rsidRPr="0060162A">
        <w:rPr>
          <w:rStyle w:val="Char3"/>
          <w:rtl/>
          <w:lang w:bidi="fa-IR"/>
        </w:rPr>
        <w:t>‌ حق</w:t>
      </w:r>
      <w:r w:rsidR="005B21A3">
        <w:rPr>
          <w:rStyle w:val="Char3"/>
          <w:rtl/>
          <w:lang w:bidi="fa-IR"/>
        </w:rPr>
        <w:t>ی</w:t>
      </w:r>
      <w:r w:rsidRPr="0060162A">
        <w:rPr>
          <w:rStyle w:val="Char3"/>
          <w:rtl/>
          <w:lang w:bidi="fa-IR"/>
        </w:rPr>
        <w:t xml:space="preserve"> است كه </w:t>
      </w:r>
      <w:r w:rsidR="005B21A3">
        <w:rPr>
          <w:rStyle w:val="Char3"/>
          <w:rtl/>
          <w:lang w:bidi="fa-IR"/>
        </w:rPr>
        <w:t>ی</w:t>
      </w:r>
      <w:r w:rsidRPr="0060162A">
        <w:rPr>
          <w:rStyle w:val="Char3"/>
          <w:rtl/>
          <w:lang w:bidi="fa-IR"/>
        </w:rPr>
        <w:t>ك</w:t>
      </w:r>
      <w:r w:rsidR="005B21A3">
        <w:rPr>
          <w:rStyle w:val="Char3"/>
          <w:rtl/>
          <w:lang w:bidi="fa-IR"/>
        </w:rPr>
        <w:t>ی</w:t>
      </w:r>
      <w:r w:rsidRPr="0060162A">
        <w:rPr>
          <w:rStyle w:val="Char3"/>
          <w:rtl/>
          <w:lang w:bidi="fa-IR"/>
        </w:rPr>
        <w:t xml:space="preserve"> از اجان</w:t>
      </w:r>
      <w:r w:rsidR="005B21A3">
        <w:rPr>
          <w:rStyle w:val="Char3"/>
          <w:rtl/>
          <w:lang w:bidi="fa-IR"/>
        </w:rPr>
        <w:t>ی</w:t>
      </w:r>
      <w:r w:rsidRPr="0060162A">
        <w:rPr>
          <w:rStyle w:val="Char3"/>
          <w:rtl/>
          <w:lang w:bidi="fa-IR"/>
        </w:rPr>
        <w:t>ن از جا</w:t>
      </w:r>
      <w:r w:rsidR="005B21A3">
        <w:rPr>
          <w:rStyle w:val="Char3"/>
          <w:rtl/>
          <w:lang w:bidi="fa-IR"/>
        </w:rPr>
        <w:t>یی</w:t>
      </w:r>
      <w:r w:rsidR="00101A36">
        <w:rPr>
          <w:rStyle w:val="Char3"/>
          <w:rtl/>
          <w:lang w:bidi="fa-IR"/>
        </w:rPr>
        <w:t xml:space="preserve"> می‌</w:t>
      </w:r>
      <w:r w:rsidRPr="0060162A">
        <w:rPr>
          <w:rStyle w:val="Char3"/>
          <w:rtl/>
          <w:lang w:bidi="fa-IR"/>
        </w:rPr>
        <w:t>ربا</w:t>
      </w:r>
      <w:r w:rsidR="005B21A3">
        <w:rPr>
          <w:rStyle w:val="Char3"/>
          <w:rtl/>
          <w:lang w:bidi="fa-IR"/>
        </w:rPr>
        <w:t>ی</w:t>
      </w:r>
      <w:r w:rsidRPr="0060162A">
        <w:rPr>
          <w:rStyle w:val="Char3"/>
          <w:rtl/>
          <w:lang w:bidi="fa-IR"/>
        </w:rPr>
        <w:t>د و در گوش دوست خود [</w:t>
      </w:r>
      <w:r w:rsidR="005B21A3">
        <w:rPr>
          <w:rStyle w:val="Char3"/>
          <w:rtl/>
          <w:lang w:bidi="fa-IR"/>
        </w:rPr>
        <w:t>ی</w:t>
      </w:r>
      <w:r w:rsidRPr="0060162A">
        <w:rPr>
          <w:rStyle w:val="Char3"/>
          <w:rtl/>
          <w:lang w:bidi="fa-IR"/>
        </w:rPr>
        <w:t>عن</w:t>
      </w:r>
      <w:r w:rsidR="005B21A3">
        <w:rPr>
          <w:rStyle w:val="Char3"/>
          <w:rtl/>
          <w:lang w:bidi="fa-IR"/>
        </w:rPr>
        <w:t>ی</w:t>
      </w:r>
      <w:r w:rsidRPr="0060162A">
        <w:rPr>
          <w:rStyle w:val="Char3"/>
          <w:rtl/>
          <w:lang w:bidi="fa-IR"/>
        </w:rPr>
        <w:t xml:space="preserve"> همان كاهن]‌</w:t>
      </w:r>
      <w:r w:rsidR="00101A36">
        <w:rPr>
          <w:rStyle w:val="Char3"/>
          <w:rtl/>
          <w:lang w:bidi="fa-IR"/>
        </w:rPr>
        <w:t xml:space="preserve"> می‌</w:t>
      </w:r>
      <w:r w:rsidRPr="0060162A">
        <w:rPr>
          <w:rStyle w:val="Char3"/>
          <w:rtl/>
          <w:lang w:bidi="fa-IR"/>
        </w:rPr>
        <w:t>نوازد و</w:t>
      </w:r>
      <w:r w:rsidR="00101A36">
        <w:rPr>
          <w:rStyle w:val="Char3"/>
          <w:rtl/>
          <w:lang w:bidi="fa-IR"/>
        </w:rPr>
        <w:t xml:space="preserve"> می‌</w:t>
      </w:r>
      <w:r w:rsidRPr="0060162A">
        <w:rPr>
          <w:rStyle w:val="Char3"/>
          <w:rtl/>
          <w:lang w:bidi="fa-IR"/>
        </w:rPr>
        <w:t>گو</w:t>
      </w:r>
      <w:r w:rsidR="005B21A3">
        <w:rPr>
          <w:rStyle w:val="Char3"/>
          <w:rtl/>
          <w:lang w:bidi="fa-IR"/>
        </w:rPr>
        <w:t>ی</w:t>
      </w:r>
      <w:r w:rsidRPr="0060162A">
        <w:rPr>
          <w:rStyle w:val="Char3"/>
          <w:rtl/>
          <w:lang w:bidi="fa-IR"/>
        </w:rPr>
        <w:t>د، آن چنانكه مرغ بر زم</w:t>
      </w:r>
      <w:r w:rsidR="005B21A3">
        <w:rPr>
          <w:rStyle w:val="Char3"/>
          <w:rtl/>
          <w:lang w:bidi="fa-IR"/>
        </w:rPr>
        <w:t>ی</w:t>
      </w:r>
      <w:r w:rsidRPr="0060162A">
        <w:rPr>
          <w:rStyle w:val="Char3"/>
          <w:rtl/>
          <w:lang w:bidi="fa-IR"/>
        </w:rPr>
        <w:t>ن نو</w:t>
      </w:r>
      <w:r w:rsidR="005B21A3">
        <w:rPr>
          <w:rStyle w:val="Char3"/>
          <w:rtl/>
          <w:lang w:bidi="fa-IR"/>
        </w:rPr>
        <w:t>ک</w:t>
      </w:r>
      <w:r w:rsidR="00101A36">
        <w:rPr>
          <w:rStyle w:val="Char3"/>
          <w:rtl/>
          <w:lang w:bidi="fa-IR"/>
        </w:rPr>
        <w:t xml:space="preserve"> می‌</w:t>
      </w:r>
      <w:r w:rsidRPr="0060162A">
        <w:rPr>
          <w:rStyle w:val="Char3"/>
          <w:rtl/>
          <w:lang w:bidi="fa-IR"/>
        </w:rPr>
        <w:t>زند. و در روا</w:t>
      </w:r>
      <w:r w:rsidR="005B21A3">
        <w:rPr>
          <w:rStyle w:val="Char3"/>
          <w:rtl/>
          <w:lang w:bidi="fa-IR"/>
        </w:rPr>
        <w:t>ی</w:t>
      </w:r>
      <w:r w:rsidRPr="0060162A">
        <w:rPr>
          <w:rStyle w:val="Char3"/>
          <w:rtl/>
          <w:lang w:bidi="fa-IR"/>
        </w:rPr>
        <w:t>ت د</w:t>
      </w:r>
      <w:r w:rsidR="005B21A3">
        <w:rPr>
          <w:rStyle w:val="Char3"/>
          <w:rtl/>
          <w:lang w:bidi="fa-IR"/>
        </w:rPr>
        <w:t>ی</w:t>
      </w:r>
      <w:r w:rsidRPr="0060162A">
        <w:rPr>
          <w:rStyle w:val="Char3"/>
          <w:rtl/>
          <w:lang w:bidi="fa-IR"/>
        </w:rPr>
        <w:t>گر</w:t>
      </w:r>
      <w:r w:rsidR="005B21A3">
        <w:rPr>
          <w:rStyle w:val="Char3"/>
          <w:rtl/>
          <w:lang w:bidi="fa-IR"/>
        </w:rPr>
        <w:t>ی</w:t>
      </w:r>
      <w:r w:rsidRPr="0060162A">
        <w:rPr>
          <w:rStyle w:val="Char3"/>
          <w:rtl/>
          <w:lang w:bidi="fa-IR"/>
        </w:rPr>
        <w:t xml:space="preserve"> از پ</w:t>
      </w:r>
      <w:r w:rsidR="005B21A3">
        <w:rPr>
          <w:rStyle w:val="Char3"/>
          <w:rtl/>
          <w:lang w:bidi="fa-IR"/>
        </w:rPr>
        <w:t>ی</w:t>
      </w:r>
      <w:r w:rsidRPr="0060162A">
        <w:rPr>
          <w:rStyle w:val="Char3"/>
          <w:rtl/>
          <w:lang w:bidi="fa-IR"/>
        </w:rPr>
        <w:t>غمبر نقل است كه فرمود: هر كس نزد فالگ</w:t>
      </w:r>
      <w:r w:rsidR="005B21A3">
        <w:rPr>
          <w:rStyle w:val="Char3"/>
          <w:rtl/>
          <w:lang w:bidi="fa-IR"/>
        </w:rPr>
        <w:t>ی</w:t>
      </w:r>
      <w:r w:rsidRPr="0060162A">
        <w:rPr>
          <w:rStyle w:val="Char3"/>
          <w:rtl/>
          <w:lang w:bidi="fa-IR"/>
        </w:rPr>
        <w:t>ر برود تا چهل شب نمازش قبول</w:t>
      </w:r>
      <w:r w:rsidR="00101A36">
        <w:rPr>
          <w:rStyle w:val="Char3"/>
          <w:rtl/>
          <w:lang w:bidi="fa-IR"/>
        </w:rPr>
        <w:t xml:space="preserve"> نمی‌</w:t>
      </w:r>
      <w:r w:rsidRPr="0060162A">
        <w:rPr>
          <w:rStyle w:val="Char3"/>
          <w:rtl/>
          <w:lang w:bidi="fa-IR"/>
        </w:rPr>
        <w:t>شود. در روا</w:t>
      </w:r>
      <w:r w:rsidR="005B21A3">
        <w:rPr>
          <w:rStyle w:val="Char3"/>
          <w:rtl/>
          <w:lang w:bidi="fa-IR"/>
        </w:rPr>
        <w:t>ی</w:t>
      </w:r>
      <w:r w:rsidRPr="0060162A">
        <w:rPr>
          <w:rStyle w:val="Char3"/>
          <w:rtl/>
          <w:lang w:bidi="fa-IR"/>
        </w:rPr>
        <w:t>ت د</w:t>
      </w:r>
      <w:r w:rsidR="005B21A3">
        <w:rPr>
          <w:rStyle w:val="Char3"/>
          <w:rtl/>
          <w:lang w:bidi="fa-IR"/>
        </w:rPr>
        <w:t>ی</w:t>
      </w:r>
      <w:r w:rsidRPr="0060162A">
        <w:rPr>
          <w:rStyle w:val="Char3"/>
          <w:rtl/>
          <w:lang w:bidi="fa-IR"/>
        </w:rPr>
        <w:t>گر</w:t>
      </w:r>
      <w:r w:rsidR="005B21A3">
        <w:rPr>
          <w:rStyle w:val="Char3"/>
          <w:rtl/>
          <w:lang w:bidi="fa-IR"/>
        </w:rPr>
        <w:t>ی</w:t>
      </w:r>
      <w:r w:rsidR="00EF487B">
        <w:rPr>
          <w:rStyle w:val="Char3"/>
          <w:rtl/>
          <w:lang w:bidi="fa-IR"/>
        </w:rPr>
        <w:t xml:space="preserve"> آورده</w:t>
      </w:r>
      <w:r w:rsidR="00EF487B">
        <w:rPr>
          <w:rStyle w:val="Char3"/>
          <w:rFonts w:hint="cs"/>
          <w:rtl/>
          <w:lang w:bidi="fa-IR"/>
        </w:rPr>
        <w:t>‌</w:t>
      </w:r>
      <w:r w:rsidRPr="0060162A">
        <w:rPr>
          <w:rStyle w:val="Char3"/>
          <w:rtl/>
          <w:lang w:bidi="fa-IR"/>
        </w:rPr>
        <w:t>اند كه فرمود: هر كس نزد كاهن برود و قول او را بپذ</w:t>
      </w:r>
      <w:r w:rsidR="005B21A3">
        <w:rPr>
          <w:rStyle w:val="Char3"/>
          <w:rtl/>
          <w:lang w:bidi="fa-IR"/>
        </w:rPr>
        <w:t>ی</w:t>
      </w:r>
      <w:r w:rsidRPr="0060162A">
        <w:rPr>
          <w:rStyle w:val="Char3"/>
          <w:rtl/>
          <w:lang w:bidi="fa-IR"/>
        </w:rPr>
        <w:t xml:space="preserve">رد از آنچه به محمد </w:t>
      </w:r>
      <w:r w:rsidR="00526AAC">
        <w:rPr>
          <w:rStyle w:val="Char3"/>
          <w:lang w:bidi="fa-IR"/>
        </w:rPr>
        <w:sym w:font="AGA Arabesque" w:char="F072"/>
      </w:r>
      <w:r w:rsidRPr="0060162A">
        <w:rPr>
          <w:rStyle w:val="Char3"/>
          <w:rtl/>
          <w:lang w:bidi="fa-IR"/>
        </w:rPr>
        <w:t xml:space="preserve"> نازل شده تبر</w:t>
      </w:r>
      <w:r w:rsidR="005B21A3">
        <w:rPr>
          <w:rStyle w:val="Char3"/>
          <w:rtl/>
          <w:lang w:bidi="fa-IR"/>
        </w:rPr>
        <w:t>ی</w:t>
      </w:r>
      <w:r w:rsidRPr="0060162A">
        <w:rPr>
          <w:rStyle w:val="Char3"/>
          <w:rtl/>
          <w:lang w:bidi="fa-IR"/>
        </w:rPr>
        <w:t xml:space="preserve"> جسته است. </w:t>
      </w:r>
    </w:p>
    <w:p w:rsidR="009C6881" w:rsidRPr="0060162A" w:rsidRDefault="009C6881" w:rsidP="00EF487B">
      <w:pPr>
        <w:tabs>
          <w:tab w:val="left" w:pos="2726"/>
        </w:tabs>
        <w:spacing w:line="242" w:lineRule="auto"/>
        <w:ind w:firstLine="284"/>
        <w:jc w:val="both"/>
        <w:rPr>
          <w:rStyle w:val="Char3"/>
          <w:rtl/>
          <w:lang w:bidi="fa-IR"/>
        </w:rPr>
      </w:pPr>
      <w:r w:rsidRPr="0060162A">
        <w:rPr>
          <w:rStyle w:val="Char3"/>
          <w:rtl/>
          <w:lang w:bidi="fa-IR"/>
        </w:rPr>
        <w:t>د</w:t>
      </w:r>
      <w:r w:rsidR="005B21A3">
        <w:rPr>
          <w:rStyle w:val="Char3"/>
          <w:rtl/>
          <w:lang w:bidi="fa-IR"/>
        </w:rPr>
        <w:t>ی</w:t>
      </w:r>
      <w:r w:rsidRPr="0060162A">
        <w:rPr>
          <w:rStyle w:val="Char3"/>
          <w:rtl/>
          <w:lang w:bidi="fa-IR"/>
        </w:rPr>
        <w:t>گر از عادات عوام ز</w:t>
      </w:r>
      <w:r w:rsidR="005B21A3">
        <w:rPr>
          <w:rStyle w:val="Char3"/>
          <w:rtl/>
          <w:lang w:bidi="fa-IR"/>
        </w:rPr>
        <w:t>ی</w:t>
      </w:r>
      <w:r w:rsidRPr="0060162A">
        <w:rPr>
          <w:rStyle w:val="Char3"/>
          <w:rtl/>
          <w:lang w:bidi="fa-IR"/>
        </w:rPr>
        <w:t>اد سوگند خوردن است و غالباً ظهار</w:t>
      </w:r>
      <w:r w:rsidR="00101A36">
        <w:rPr>
          <w:rStyle w:val="Char3"/>
          <w:rtl/>
          <w:lang w:bidi="fa-IR"/>
        </w:rPr>
        <w:t xml:space="preserve"> می‌</w:t>
      </w:r>
      <w:r w:rsidRPr="0060162A">
        <w:rPr>
          <w:rStyle w:val="Char3"/>
          <w:rtl/>
          <w:lang w:bidi="fa-IR"/>
        </w:rPr>
        <w:t>كنند (طبق رسم جاهل</w:t>
      </w:r>
      <w:r w:rsidR="005B21A3">
        <w:rPr>
          <w:rStyle w:val="Char3"/>
          <w:rtl/>
          <w:lang w:bidi="fa-IR"/>
        </w:rPr>
        <w:t>ی</w:t>
      </w:r>
      <w:r w:rsidRPr="0060162A">
        <w:rPr>
          <w:rStyle w:val="Char3"/>
          <w:rtl/>
          <w:lang w:bidi="fa-IR"/>
        </w:rPr>
        <w:t>ت عرب مرد به زنش م</w:t>
      </w:r>
      <w:r w:rsidR="005B21A3">
        <w:rPr>
          <w:rStyle w:val="Char3"/>
          <w:rtl/>
          <w:lang w:bidi="fa-IR"/>
        </w:rPr>
        <w:t>ی</w:t>
      </w:r>
      <w:r w:rsidR="00EF487B">
        <w:rPr>
          <w:rStyle w:val="Char3"/>
          <w:rFonts w:hint="cs"/>
          <w:rtl/>
          <w:lang w:bidi="fa-IR"/>
        </w:rPr>
        <w:t>‌</w:t>
      </w:r>
      <w:r w:rsidRPr="0060162A">
        <w:rPr>
          <w:rStyle w:val="Char3"/>
          <w:rtl/>
          <w:lang w:bidi="fa-IR"/>
        </w:rPr>
        <w:t>گو</w:t>
      </w:r>
      <w:r w:rsidR="005B21A3">
        <w:rPr>
          <w:rStyle w:val="Char3"/>
          <w:rtl/>
          <w:lang w:bidi="fa-IR"/>
        </w:rPr>
        <w:t>ی</w:t>
      </w:r>
      <w:r w:rsidRPr="0060162A">
        <w:rPr>
          <w:rStyle w:val="Char3"/>
          <w:rtl/>
          <w:lang w:bidi="fa-IR"/>
        </w:rPr>
        <w:t>د كه تو بر من مثل پشت مادرم حرام هست</w:t>
      </w:r>
      <w:r w:rsidR="005B21A3">
        <w:rPr>
          <w:rStyle w:val="Char3"/>
          <w:rtl/>
          <w:lang w:bidi="fa-IR"/>
        </w:rPr>
        <w:t>ی</w:t>
      </w:r>
      <w:r w:rsidRPr="0060162A">
        <w:rPr>
          <w:rStyle w:val="Char3"/>
          <w:rtl/>
          <w:lang w:bidi="fa-IR"/>
        </w:rPr>
        <w:t>) كه در اسلام حرام است و</w:t>
      </w:r>
      <w:r w:rsidR="00101A36">
        <w:rPr>
          <w:rStyle w:val="Char3"/>
          <w:rtl/>
          <w:lang w:bidi="fa-IR"/>
        </w:rPr>
        <w:t xml:space="preserve"> نمی‌</w:t>
      </w:r>
      <w:r w:rsidRPr="0060162A">
        <w:rPr>
          <w:rStyle w:val="Char3"/>
          <w:rtl/>
          <w:lang w:bidi="fa-IR"/>
        </w:rPr>
        <w:t>دانند چه</w:t>
      </w:r>
      <w:r w:rsidR="00101A36">
        <w:rPr>
          <w:rStyle w:val="Char3"/>
          <w:rtl/>
          <w:lang w:bidi="fa-IR"/>
        </w:rPr>
        <w:t xml:space="preserve"> می‌</w:t>
      </w:r>
      <w:r w:rsidRPr="0060162A">
        <w:rPr>
          <w:rStyle w:val="Char3"/>
          <w:rtl/>
          <w:lang w:bidi="fa-IR"/>
        </w:rPr>
        <w:t>كننند، در خر</w:t>
      </w:r>
      <w:r w:rsidR="005B21A3">
        <w:rPr>
          <w:rStyle w:val="Char3"/>
          <w:rtl/>
          <w:lang w:bidi="fa-IR"/>
        </w:rPr>
        <w:t>ی</w:t>
      </w:r>
      <w:r w:rsidRPr="0060162A">
        <w:rPr>
          <w:rStyle w:val="Char3"/>
          <w:rtl/>
          <w:lang w:bidi="fa-IR"/>
        </w:rPr>
        <w:t>د و فروش هم ز</w:t>
      </w:r>
      <w:r w:rsidR="005B21A3">
        <w:rPr>
          <w:rStyle w:val="Char3"/>
          <w:rtl/>
          <w:lang w:bidi="fa-IR"/>
        </w:rPr>
        <w:t>ی</w:t>
      </w:r>
      <w:r w:rsidRPr="0060162A">
        <w:rPr>
          <w:rStyle w:val="Char3"/>
          <w:rtl/>
          <w:lang w:bidi="fa-IR"/>
        </w:rPr>
        <w:t>اد قسم</w:t>
      </w:r>
      <w:r w:rsidR="00101A36">
        <w:rPr>
          <w:rStyle w:val="Char3"/>
          <w:rtl/>
          <w:lang w:bidi="fa-IR"/>
        </w:rPr>
        <w:t xml:space="preserve"> می‌</w:t>
      </w:r>
      <w:r w:rsidRPr="0060162A">
        <w:rPr>
          <w:rStyle w:val="Char3"/>
          <w:rtl/>
          <w:lang w:bidi="fa-IR"/>
        </w:rPr>
        <w:t>خورند و مكرر</w:t>
      </w:r>
      <w:r w:rsidR="00101A36">
        <w:rPr>
          <w:rStyle w:val="Char3"/>
          <w:rtl/>
          <w:lang w:bidi="fa-IR"/>
        </w:rPr>
        <w:t xml:space="preserve"> می‌</w:t>
      </w:r>
      <w:r w:rsidRPr="0060162A">
        <w:rPr>
          <w:rStyle w:val="Char3"/>
          <w:rtl/>
          <w:lang w:bidi="fa-IR"/>
        </w:rPr>
        <w:t>گو</w:t>
      </w:r>
      <w:r w:rsidR="005B21A3">
        <w:rPr>
          <w:rStyle w:val="Char3"/>
          <w:rtl/>
          <w:lang w:bidi="fa-IR"/>
        </w:rPr>
        <w:t>ی</w:t>
      </w:r>
      <w:r w:rsidRPr="0060162A">
        <w:rPr>
          <w:rStyle w:val="Char3"/>
          <w:rtl/>
          <w:lang w:bidi="fa-IR"/>
        </w:rPr>
        <w:t>ند:‌ به من حرام باشد اگر بفروشمش! و ن</w:t>
      </w:r>
      <w:r w:rsidR="005B21A3">
        <w:rPr>
          <w:rStyle w:val="Char3"/>
          <w:rtl/>
          <w:lang w:bidi="fa-IR"/>
        </w:rPr>
        <w:t>ی</w:t>
      </w:r>
      <w:r w:rsidRPr="0060162A">
        <w:rPr>
          <w:rStyle w:val="Char3"/>
          <w:rtl/>
          <w:lang w:bidi="fa-IR"/>
        </w:rPr>
        <w:t>ز از عادات عامه است حر</w:t>
      </w:r>
      <w:r w:rsidR="005B21A3">
        <w:rPr>
          <w:rStyle w:val="Char3"/>
          <w:rtl/>
          <w:lang w:bidi="fa-IR"/>
        </w:rPr>
        <w:t>ی</w:t>
      </w:r>
      <w:r w:rsidRPr="0060162A">
        <w:rPr>
          <w:rStyle w:val="Char3"/>
          <w:rtl/>
          <w:lang w:bidi="fa-IR"/>
        </w:rPr>
        <w:t>ر پوش</w:t>
      </w:r>
      <w:r w:rsidR="005B21A3">
        <w:rPr>
          <w:rStyle w:val="Char3"/>
          <w:rtl/>
          <w:lang w:bidi="fa-IR"/>
        </w:rPr>
        <w:t>ی</w:t>
      </w:r>
      <w:r w:rsidRPr="0060162A">
        <w:rPr>
          <w:rStyle w:val="Char3"/>
          <w:rtl/>
          <w:lang w:bidi="fa-IR"/>
        </w:rPr>
        <w:t xml:space="preserve"> وانگشتر زر</w:t>
      </w:r>
      <w:r w:rsidR="005B21A3">
        <w:rPr>
          <w:rStyle w:val="Char3"/>
          <w:rtl/>
          <w:lang w:bidi="fa-IR"/>
        </w:rPr>
        <w:t>ی</w:t>
      </w:r>
      <w:r w:rsidRPr="0060162A">
        <w:rPr>
          <w:rStyle w:val="Char3"/>
          <w:rtl/>
          <w:lang w:bidi="fa-IR"/>
        </w:rPr>
        <w:t>ن به دست كردن (كه شرعاً برا</w:t>
      </w:r>
      <w:r w:rsidR="005B21A3">
        <w:rPr>
          <w:rStyle w:val="Char3"/>
          <w:rtl/>
          <w:lang w:bidi="fa-IR"/>
        </w:rPr>
        <w:t>ی</w:t>
      </w:r>
      <w:r w:rsidRPr="0060162A">
        <w:rPr>
          <w:rStyle w:val="Char3"/>
          <w:rtl/>
          <w:lang w:bidi="fa-IR"/>
        </w:rPr>
        <w:t xml:space="preserve"> مرد جا</w:t>
      </w:r>
      <w:r w:rsidR="005B21A3">
        <w:rPr>
          <w:rStyle w:val="Char3"/>
          <w:rtl/>
          <w:lang w:bidi="fa-IR"/>
        </w:rPr>
        <w:t>ی</w:t>
      </w:r>
      <w:r w:rsidRPr="0060162A">
        <w:rPr>
          <w:rStyle w:val="Char3"/>
          <w:rtl/>
          <w:lang w:bidi="fa-IR"/>
        </w:rPr>
        <w:t>ز ن</w:t>
      </w:r>
      <w:r w:rsidR="005B21A3">
        <w:rPr>
          <w:rStyle w:val="Char3"/>
          <w:rtl/>
          <w:lang w:bidi="fa-IR"/>
        </w:rPr>
        <w:t>ی</w:t>
      </w:r>
      <w:r w:rsidRPr="0060162A">
        <w:rPr>
          <w:rStyle w:val="Char3"/>
          <w:rtl/>
          <w:lang w:bidi="fa-IR"/>
        </w:rPr>
        <w:t>ست). د</w:t>
      </w:r>
      <w:r w:rsidR="005B21A3">
        <w:rPr>
          <w:rStyle w:val="Char3"/>
          <w:rtl/>
          <w:lang w:bidi="fa-IR"/>
        </w:rPr>
        <w:t>ی</w:t>
      </w:r>
      <w:r w:rsidRPr="0060162A">
        <w:rPr>
          <w:rStyle w:val="Char3"/>
          <w:rtl/>
          <w:lang w:bidi="fa-IR"/>
        </w:rPr>
        <w:t>گر از عاداتشان خوددار</w:t>
      </w:r>
      <w:r w:rsidR="005B21A3">
        <w:rPr>
          <w:rStyle w:val="Char3"/>
          <w:rtl/>
          <w:lang w:bidi="fa-IR"/>
        </w:rPr>
        <w:t>ی</w:t>
      </w:r>
      <w:r w:rsidRPr="0060162A">
        <w:rPr>
          <w:rStyle w:val="Char3"/>
          <w:rtl/>
          <w:lang w:bidi="fa-IR"/>
        </w:rPr>
        <w:t xml:space="preserve"> از نه</w:t>
      </w:r>
      <w:r w:rsidR="005B21A3">
        <w:rPr>
          <w:rStyle w:val="Char3"/>
          <w:rtl/>
          <w:lang w:bidi="fa-IR"/>
        </w:rPr>
        <w:t>ی</w:t>
      </w:r>
      <w:r w:rsidRPr="0060162A">
        <w:rPr>
          <w:rStyle w:val="Char3"/>
          <w:rtl/>
          <w:lang w:bidi="fa-IR"/>
        </w:rPr>
        <w:t xml:space="preserve"> از منكر است مثلا كس</w:t>
      </w:r>
      <w:r w:rsidR="005B21A3">
        <w:rPr>
          <w:rStyle w:val="Char3"/>
          <w:rtl/>
          <w:lang w:bidi="fa-IR"/>
        </w:rPr>
        <w:t>ی</w:t>
      </w:r>
      <w:r w:rsidR="00101A36">
        <w:rPr>
          <w:rStyle w:val="Char3"/>
          <w:rtl/>
          <w:lang w:bidi="fa-IR"/>
        </w:rPr>
        <w:t xml:space="preserve"> می‌</w:t>
      </w:r>
      <w:r w:rsidRPr="0060162A">
        <w:rPr>
          <w:rStyle w:val="Char3"/>
          <w:rtl/>
          <w:lang w:bidi="fa-IR"/>
        </w:rPr>
        <w:t>ب</w:t>
      </w:r>
      <w:r w:rsidR="005B21A3">
        <w:rPr>
          <w:rStyle w:val="Char3"/>
          <w:rtl/>
          <w:lang w:bidi="fa-IR"/>
        </w:rPr>
        <w:t>ی</w:t>
      </w:r>
      <w:r w:rsidRPr="0060162A">
        <w:rPr>
          <w:rStyle w:val="Char3"/>
          <w:rtl/>
          <w:lang w:bidi="fa-IR"/>
        </w:rPr>
        <w:t xml:space="preserve">ند كه برادرش </w:t>
      </w:r>
      <w:r w:rsidR="005B21A3">
        <w:rPr>
          <w:rStyle w:val="Char3"/>
          <w:rtl/>
          <w:lang w:bidi="fa-IR"/>
        </w:rPr>
        <w:t>ی</w:t>
      </w:r>
      <w:r w:rsidRPr="0060162A">
        <w:rPr>
          <w:rStyle w:val="Char3"/>
          <w:rtl/>
          <w:lang w:bidi="fa-IR"/>
        </w:rPr>
        <w:t>ا خو</w:t>
      </w:r>
      <w:r w:rsidR="005B21A3">
        <w:rPr>
          <w:rStyle w:val="Char3"/>
          <w:rtl/>
          <w:lang w:bidi="fa-IR"/>
        </w:rPr>
        <w:t>ی</w:t>
      </w:r>
      <w:r w:rsidRPr="0060162A">
        <w:rPr>
          <w:rStyle w:val="Char3"/>
          <w:rtl/>
          <w:lang w:bidi="fa-IR"/>
        </w:rPr>
        <w:t>شاوندش شراب</w:t>
      </w:r>
      <w:r w:rsidR="00101A36">
        <w:rPr>
          <w:rStyle w:val="Char3"/>
          <w:rtl/>
          <w:lang w:bidi="fa-IR"/>
        </w:rPr>
        <w:t xml:space="preserve"> می‌</w:t>
      </w:r>
      <w:r w:rsidRPr="0060162A">
        <w:rPr>
          <w:rStyle w:val="Char3"/>
          <w:rtl/>
          <w:lang w:bidi="fa-IR"/>
        </w:rPr>
        <w:t xml:space="preserve">نوشد </w:t>
      </w:r>
      <w:r w:rsidR="005B21A3">
        <w:rPr>
          <w:rStyle w:val="Char3"/>
          <w:rtl/>
          <w:lang w:bidi="fa-IR"/>
        </w:rPr>
        <w:t>ی</w:t>
      </w:r>
      <w:r w:rsidRPr="0060162A">
        <w:rPr>
          <w:rStyle w:val="Char3"/>
          <w:rtl/>
          <w:lang w:bidi="fa-IR"/>
        </w:rPr>
        <w:t>ا حر</w:t>
      </w:r>
      <w:r w:rsidR="005B21A3">
        <w:rPr>
          <w:rStyle w:val="Char3"/>
          <w:rtl/>
          <w:lang w:bidi="fa-IR"/>
        </w:rPr>
        <w:t>ی</w:t>
      </w:r>
      <w:r w:rsidRPr="0060162A">
        <w:rPr>
          <w:rStyle w:val="Char3"/>
          <w:rtl/>
          <w:lang w:bidi="fa-IR"/>
        </w:rPr>
        <w:t>ر</w:t>
      </w:r>
      <w:r w:rsidR="00101A36">
        <w:rPr>
          <w:rStyle w:val="Char3"/>
          <w:rtl/>
          <w:lang w:bidi="fa-IR"/>
        </w:rPr>
        <w:t xml:space="preserve"> می‌</w:t>
      </w:r>
      <w:r w:rsidRPr="0060162A">
        <w:rPr>
          <w:rStyle w:val="Char3"/>
          <w:rtl/>
          <w:lang w:bidi="fa-IR"/>
        </w:rPr>
        <w:t>پوشد و ه</w:t>
      </w:r>
      <w:r w:rsidR="005B21A3">
        <w:rPr>
          <w:rStyle w:val="Char3"/>
          <w:rtl/>
          <w:lang w:bidi="fa-IR"/>
        </w:rPr>
        <w:t>ی</w:t>
      </w:r>
      <w:r w:rsidRPr="0060162A">
        <w:rPr>
          <w:rStyle w:val="Char3"/>
          <w:rtl/>
          <w:lang w:bidi="fa-IR"/>
        </w:rPr>
        <w:t>چ</w:t>
      </w:r>
      <w:r w:rsidR="00101A36">
        <w:rPr>
          <w:rStyle w:val="Char3"/>
          <w:rtl/>
          <w:lang w:bidi="fa-IR"/>
        </w:rPr>
        <w:t xml:space="preserve"> نمی‌</w:t>
      </w:r>
      <w:r w:rsidRPr="0060162A">
        <w:rPr>
          <w:rStyle w:val="Char3"/>
          <w:rtl/>
          <w:lang w:bidi="fa-IR"/>
        </w:rPr>
        <w:t>گو</w:t>
      </w:r>
      <w:r w:rsidR="005B21A3">
        <w:rPr>
          <w:rStyle w:val="Char3"/>
          <w:rtl/>
          <w:lang w:bidi="fa-IR"/>
        </w:rPr>
        <w:t>ی</w:t>
      </w:r>
      <w:r w:rsidRPr="0060162A">
        <w:rPr>
          <w:rStyle w:val="Char3"/>
          <w:rtl/>
          <w:lang w:bidi="fa-IR"/>
        </w:rPr>
        <w:t>د و رابطه</w:t>
      </w:r>
      <w:r w:rsidR="00E573EC">
        <w:rPr>
          <w:rStyle w:val="Char3"/>
          <w:rtl/>
          <w:lang w:bidi="fa-IR"/>
        </w:rPr>
        <w:t xml:space="preserve">‌اش </w:t>
      </w:r>
      <w:r w:rsidRPr="0060162A">
        <w:rPr>
          <w:rStyle w:val="Char3"/>
          <w:rtl/>
          <w:lang w:bidi="fa-IR"/>
        </w:rPr>
        <w:t>را با و</w:t>
      </w:r>
      <w:r w:rsidR="005B21A3">
        <w:rPr>
          <w:rStyle w:val="Char3"/>
          <w:rtl/>
          <w:lang w:bidi="fa-IR"/>
        </w:rPr>
        <w:t>ی</w:t>
      </w:r>
      <w:r w:rsidRPr="0060162A">
        <w:rPr>
          <w:rStyle w:val="Char3"/>
          <w:rtl/>
          <w:lang w:bidi="fa-IR"/>
        </w:rPr>
        <w:t xml:space="preserve"> ادامه</w:t>
      </w:r>
      <w:r w:rsidR="00101A36">
        <w:rPr>
          <w:rStyle w:val="Char3"/>
          <w:rtl/>
          <w:lang w:bidi="fa-IR"/>
        </w:rPr>
        <w:t xml:space="preserve"> می‌</w:t>
      </w:r>
      <w:r w:rsidRPr="0060162A">
        <w:rPr>
          <w:rStyle w:val="Char3"/>
          <w:rtl/>
          <w:lang w:bidi="fa-IR"/>
        </w:rPr>
        <w:t>دهد. د</w:t>
      </w:r>
      <w:r w:rsidR="005B21A3">
        <w:rPr>
          <w:rStyle w:val="Char3"/>
          <w:rtl/>
          <w:lang w:bidi="fa-IR"/>
        </w:rPr>
        <w:t>ی</w:t>
      </w:r>
      <w:r w:rsidRPr="0060162A">
        <w:rPr>
          <w:rStyle w:val="Char3"/>
          <w:rtl/>
          <w:lang w:bidi="fa-IR"/>
        </w:rPr>
        <w:t>گر از عادات عموم است كه بر در خانه سكّو ساختن و راه گذر</w:t>
      </w:r>
      <w:r w:rsidR="005B21A3">
        <w:rPr>
          <w:rStyle w:val="Char3"/>
          <w:rtl/>
          <w:lang w:bidi="fa-IR"/>
        </w:rPr>
        <w:t>ی</w:t>
      </w:r>
      <w:r w:rsidRPr="0060162A">
        <w:rPr>
          <w:rStyle w:val="Char3"/>
          <w:rtl/>
          <w:lang w:bidi="fa-IR"/>
        </w:rPr>
        <w:t>ان تنگ كردن. و ن</w:t>
      </w:r>
      <w:r w:rsidR="005B21A3">
        <w:rPr>
          <w:rStyle w:val="Char3"/>
          <w:rtl/>
          <w:lang w:bidi="fa-IR"/>
        </w:rPr>
        <w:t>ی</w:t>
      </w:r>
      <w:r w:rsidRPr="0060162A">
        <w:rPr>
          <w:rStyle w:val="Char3"/>
          <w:rtl/>
          <w:lang w:bidi="fa-IR"/>
        </w:rPr>
        <w:t>ز بر درِ خان</w:t>
      </w:r>
      <w:r w:rsidR="00E07756">
        <w:rPr>
          <w:rStyle w:val="Char3"/>
          <w:rtl/>
          <w:lang w:bidi="fa-IR"/>
        </w:rPr>
        <w:t>ه</w:t>
      </w:r>
      <w:r w:rsidRPr="0060162A">
        <w:rPr>
          <w:rStyle w:val="Char3"/>
          <w:rtl/>
          <w:lang w:bidi="fa-IR"/>
        </w:rPr>
        <w:t xml:space="preserve"> كس</w:t>
      </w:r>
      <w:r w:rsidR="005B21A3">
        <w:rPr>
          <w:rStyle w:val="Char3"/>
          <w:rtl/>
          <w:lang w:bidi="fa-IR"/>
        </w:rPr>
        <w:t>ی</w:t>
      </w:r>
      <w:r w:rsidRPr="0060162A">
        <w:rPr>
          <w:rStyle w:val="Char3"/>
          <w:rtl/>
          <w:lang w:bidi="fa-IR"/>
        </w:rPr>
        <w:t xml:space="preserve"> آب باران جمع</w:t>
      </w:r>
      <w:r w:rsidR="00101A36">
        <w:rPr>
          <w:rStyle w:val="Char3"/>
          <w:rtl/>
          <w:lang w:bidi="fa-IR"/>
        </w:rPr>
        <w:t xml:space="preserve"> می‌</w:t>
      </w:r>
      <w:r w:rsidRPr="0060162A">
        <w:rPr>
          <w:rStyle w:val="Char3"/>
          <w:rtl/>
          <w:lang w:bidi="fa-IR"/>
        </w:rPr>
        <w:t>شود و بر او واجب است كه آن را برطرف كند، و</w:t>
      </w:r>
      <w:r w:rsidR="00101A36">
        <w:rPr>
          <w:rStyle w:val="Char3"/>
          <w:rtl/>
          <w:lang w:bidi="fa-IR"/>
        </w:rPr>
        <w:t xml:space="preserve"> نمی‌</w:t>
      </w:r>
      <w:r w:rsidRPr="0060162A">
        <w:rPr>
          <w:rStyle w:val="Char3"/>
          <w:rtl/>
          <w:lang w:bidi="fa-IR"/>
        </w:rPr>
        <w:t>كند و موجب آزار مسلمانان</w:t>
      </w:r>
      <w:r w:rsidR="00101A36">
        <w:rPr>
          <w:rStyle w:val="Char3"/>
          <w:rtl/>
          <w:lang w:bidi="fa-IR"/>
        </w:rPr>
        <w:t xml:space="preserve"> می‌</w:t>
      </w:r>
      <w:r w:rsidRPr="0060162A">
        <w:rPr>
          <w:rStyle w:val="Char3"/>
          <w:rtl/>
          <w:lang w:bidi="fa-IR"/>
        </w:rPr>
        <w:t>شود. د</w:t>
      </w:r>
      <w:r w:rsidR="005B21A3">
        <w:rPr>
          <w:rStyle w:val="Char3"/>
          <w:rtl/>
          <w:lang w:bidi="fa-IR"/>
        </w:rPr>
        <w:t>ی</w:t>
      </w:r>
      <w:r w:rsidRPr="0060162A">
        <w:rPr>
          <w:rStyle w:val="Char3"/>
          <w:rtl/>
          <w:lang w:bidi="fa-IR"/>
        </w:rPr>
        <w:t>گر از عادات عامه است</w:t>
      </w:r>
      <w:r w:rsidR="00155203">
        <w:rPr>
          <w:rStyle w:val="Char3"/>
          <w:rtl/>
          <w:lang w:bidi="fa-IR"/>
        </w:rPr>
        <w:t xml:space="preserve"> بی‌</w:t>
      </w:r>
      <w:r w:rsidRPr="0060162A">
        <w:rPr>
          <w:rStyle w:val="Char3"/>
          <w:rtl/>
          <w:lang w:bidi="fa-IR"/>
        </w:rPr>
        <w:t xml:space="preserve">لنگ وارد حمام شدن، </w:t>
      </w:r>
      <w:r w:rsidR="005B21A3">
        <w:rPr>
          <w:rStyle w:val="Char3"/>
          <w:rtl/>
          <w:lang w:bidi="fa-IR"/>
        </w:rPr>
        <w:t>ی</w:t>
      </w:r>
      <w:r w:rsidRPr="0060162A">
        <w:rPr>
          <w:rStyle w:val="Char3"/>
          <w:rtl/>
          <w:lang w:bidi="fa-IR"/>
        </w:rPr>
        <w:t>ا لنگ بستن اما به طور</w:t>
      </w:r>
      <w:r w:rsidR="005B21A3">
        <w:rPr>
          <w:rStyle w:val="Char3"/>
          <w:rtl/>
          <w:lang w:bidi="fa-IR"/>
        </w:rPr>
        <w:t>ی</w:t>
      </w:r>
      <w:r w:rsidRPr="0060162A">
        <w:rPr>
          <w:rStyle w:val="Char3"/>
          <w:rtl/>
          <w:lang w:bidi="fa-IR"/>
        </w:rPr>
        <w:t xml:space="preserve"> كه سر</w:t>
      </w:r>
      <w:r w:rsidR="005B21A3">
        <w:rPr>
          <w:rStyle w:val="Char3"/>
          <w:rtl/>
          <w:lang w:bidi="fa-IR"/>
        </w:rPr>
        <w:t>ی</w:t>
      </w:r>
      <w:r w:rsidRPr="0060162A">
        <w:rPr>
          <w:rStyle w:val="Char3"/>
          <w:rtl/>
          <w:lang w:bidi="fa-IR"/>
        </w:rPr>
        <w:t>نش پ</w:t>
      </w:r>
      <w:r w:rsidR="005B21A3">
        <w:rPr>
          <w:rStyle w:val="Char3"/>
          <w:rtl/>
          <w:lang w:bidi="fa-IR"/>
        </w:rPr>
        <w:t>ی</w:t>
      </w:r>
      <w:r w:rsidRPr="0060162A">
        <w:rPr>
          <w:rStyle w:val="Char3"/>
          <w:rtl/>
          <w:lang w:bidi="fa-IR"/>
        </w:rPr>
        <w:t>داست، طور</w:t>
      </w:r>
      <w:r w:rsidR="005B21A3">
        <w:rPr>
          <w:rStyle w:val="Char3"/>
          <w:rtl/>
          <w:lang w:bidi="fa-IR"/>
        </w:rPr>
        <w:t>ی</w:t>
      </w:r>
      <w:r w:rsidRPr="0060162A">
        <w:rPr>
          <w:rStyle w:val="Char3"/>
          <w:rtl/>
          <w:lang w:bidi="fa-IR"/>
        </w:rPr>
        <w:t xml:space="preserve"> خود را ز</w:t>
      </w:r>
      <w:r w:rsidR="005B21A3">
        <w:rPr>
          <w:rStyle w:val="Char3"/>
          <w:rtl/>
          <w:lang w:bidi="fa-IR"/>
        </w:rPr>
        <w:t>ی</w:t>
      </w:r>
      <w:r w:rsidRPr="0060162A">
        <w:rPr>
          <w:rStyle w:val="Char3"/>
          <w:rtl/>
          <w:lang w:bidi="fa-IR"/>
        </w:rPr>
        <w:t>ر دست دلا</w:t>
      </w:r>
      <w:r w:rsidR="005B21A3">
        <w:rPr>
          <w:rStyle w:val="Char3"/>
          <w:rtl/>
          <w:lang w:bidi="fa-IR"/>
        </w:rPr>
        <w:t>ک ی</w:t>
      </w:r>
      <w:r w:rsidRPr="0060162A">
        <w:rPr>
          <w:rStyle w:val="Char3"/>
          <w:rtl/>
          <w:lang w:bidi="fa-IR"/>
        </w:rPr>
        <w:t>له</w:t>
      </w:r>
      <w:r w:rsidR="00101A36">
        <w:rPr>
          <w:rStyle w:val="Char3"/>
          <w:rtl/>
          <w:lang w:bidi="fa-IR"/>
        </w:rPr>
        <w:t xml:space="preserve"> می‌</w:t>
      </w:r>
      <w:r w:rsidRPr="0060162A">
        <w:rPr>
          <w:rStyle w:val="Char3"/>
          <w:rtl/>
          <w:lang w:bidi="fa-IR"/>
        </w:rPr>
        <w:t>كند كه عورتش د</w:t>
      </w:r>
      <w:r w:rsidR="005B21A3">
        <w:rPr>
          <w:rStyle w:val="Char3"/>
          <w:rtl/>
          <w:lang w:bidi="fa-IR"/>
        </w:rPr>
        <w:t>ی</w:t>
      </w:r>
      <w:r w:rsidRPr="0060162A">
        <w:rPr>
          <w:rStyle w:val="Char3"/>
          <w:rtl/>
          <w:lang w:bidi="fa-IR"/>
        </w:rPr>
        <w:t>ده</w:t>
      </w:r>
      <w:r w:rsidR="00101A36">
        <w:rPr>
          <w:rStyle w:val="Char3"/>
          <w:rtl/>
          <w:lang w:bidi="fa-IR"/>
        </w:rPr>
        <w:t xml:space="preserve"> می‌</w:t>
      </w:r>
      <w:r w:rsidRPr="0060162A">
        <w:rPr>
          <w:rStyle w:val="Char3"/>
          <w:rtl/>
          <w:lang w:bidi="fa-IR"/>
        </w:rPr>
        <w:t>شود، و دلا</w:t>
      </w:r>
      <w:r w:rsidR="005B21A3">
        <w:rPr>
          <w:rStyle w:val="Char3"/>
          <w:rtl/>
          <w:lang w:bidi="fa-IR"/>
        </w:rPr>
        <w:t xml:space="preserve">ک </w:t>
      </w:r>
      <w:r w:rsidRPr="0060162A">
        <w:rPr>
          <w:rStyle w:val="Char3"/>
          <w:rtl/>
          <w:lang w:bidi="fa-IR"/>
        </w:rPr>
        <w:t>هم عورت او را لمس</w:t>
      </w:r>
      <w:r w:rsidR="00101A36">
        <w:rPr>
          <w:rStyle w:val="Char3"/>
          <w:rtl/>
          <w:lang w:bidi="fa-IR"/>
        </w:rPr>
        <w:t xml:space="preserve"> می‌</w:t>
      </w:r>
      <w:r w:rsidRPr="0060162A">
        <w:rPr>
          <w:rStyle w:val="Char3"/>
          <w:rtl/>
          <w:lang w:bidi="fa-IR"/>
        </w:rPr>
        <w:t>كند (از ناف تا زانو عورت حساب</w:t>
      </w:r>
      <w:r w:rsidR="00101A36">
        <w:rPr>
          <w:rStyle w:val="Char3"/>
          <w:rtl/>
          <w:lang w:bidi="fa-IR"/>
        </w:rPr>
        <w:t xml:space="preserve"> می‌</w:t>
      </w:r>
      <w:r w:rsidRPr="0060162A">
        <w:rPr>
          <w:rStyle w:val="Char3"/>
          <w:rtl/>
          <w:lang w:bidi="fa-IR"/>
        </w:rPr>
        <w:t>شود) و همگان ا</w:t>
      </w:r>
      <w:r w:rsidR="005B21A3">
        <w:rPr>
          <w:rStyle w:val="Char3"/>
          <w:rtl/>
          <w:lang w:bidi="fa-IR"/>
        </w:rPr>
        <w:t>ی</w:t>
      </w:r>
      <w:r w:rsidRPr="0060162A">
        <w:rPr>
          <w:rStyle w:val="Char3"/>
          <w:rtl/>
          <w:lang w:bidi="fa-IR"/>
        </w:rPr>
        <w:t>ن وضع را</w:t>
      </w:r>
      <w:r w:rsidR="00101A36">
        <w:rPr>
          <w:rStyle w:val="Char3"/>
          <w:rtl/>
          <w:lang w:bidi="fa-IR"/>
        </w:rPr>
        <w:t xml:space="preserve"> می‌</w:t>
      </w:r>
      <w:r w:rsidRPr="0060162A">
        <w:rPr>
          <w:rStyle w:val="Char3"/>
          <w:rtl/>
          <w:lang w:bidi="fa-IR"/>
        </w:rPr>
        <w:t>ب</w:t>
      </w:r>
      <w:r w:rsidR="005B21A3">
        <w:rPr>
          <w:rStyle w:val="Char3"/>
          <w:rtl/>
          <w:lang w:bidi="fa-IR"/>
        </w:rPr>
        <w:t>ی</w:t>
      </w:r>
      <w:r w:rsidRPr="0060162A">
        <w:rPr>
          <w:rStyle w:val="Char3"/>
          <w:rtl/>
          <w:lang w:bidi="fa-IR"/>
        </w:rPr>
        <w:t>نند ونه</w:t>
      </w:r>
      <w:r w:rsidR="005B21A3">
        <w:rPr>
          <w:rStyle w:val="Char3"/>
          <w:rtl/>
          <w:lang w:bidi="fa-IR"/>
        </w:rPr>
        <w:t>ی</w:t>
      </w:r>
      <w:r w:rsidRPr="0060162A">
        <w:rPr>
          <w:rStyle w:val="Char3"/>
          <w:rtl/>
          <w:lang w:bidi="fa-IR"/>
        </w:rPr>
        <w:t xml:space="preserve"> از منكر</w:t>
      </w:r>
      <w:r w:rsidR="00101A36">
        <w:rPr>
          <w:rStyle w:val="Char3"/>
          <w:rtl/>
          <w:lang w:bidi="fa-IR"/>
        </w:rPr>
        <w:t xml:space="preserve"> نمی‌</w:t>
      </w:r>
      <w:r w:rsidRPr="0060162A">
        <w:rPr>
          <w:rStyle w:val="Char3"/>
          <w:rtl/>
          <w:lang w:bidi="fa-IR"/>
        </w:rPr>
        <w:t xml:space="preserve">كنند. </w:t>
      </w:r>
    </w:p>
    <w:p w:rsidR="009C6881" w:rsidRPr="0060162A" w:rsidRDefault="009C6881" w:rsidP="00EF487B">
      <w:pPr>
        <w:tabs>
          <w:tab w:val="left" w:pos="2726"/>
        </w:tabs>
        <w:spacing w:line="250" w:lineRule="auto"/>
        <w:ind w:firstLine="284"/>
        <w:jc w:val="both"/>
        <w:rPr>
          <w:rStyle w:val="Char3"/>
          <w:rtl/>
          <w:lang w:bidi="fa-IR"/>
        </w:rPr>
      </w:pPr>
      <w:r w:rsidRPr="0060162A">
        <w:rPr>
          <w:rStyle w:val="Char3"/>
          <w:rtl/>
          <w:lang w:bidi="fa-IR"/>
        </w:rPr>
        <w:t>ازجمله ش</w:t>
      </w:r>
      <w:r w:rsidR="005B21A3">
        <w:rPr>
          <w:rStyle w:val="Char3"/>
          <w:rtl/>
          <w:lang w:bidi="fa-IR"/>
        </w:rPr>
        <w:t>ی</w:t>
      </w:r>
      <w:r w:rsidRPr="0060162A">
        <w:rPr>
          <w:rStyle w:val="Char3"/>
          <w:rtl/>
          <w:lang w:bidi="fa-IR"/>
        </w:rPr>
        <w:t>وه</w:t>
      </w:r>
      <w:r w:rsidR="00101A36">
        <w:rPr>
          <w:rStyle w:val="Char3"/>
          <w:rtl/>
          <w:lang w:bidi="fa-IR"/>
        </w:rPr>
        <w:t>‌ها</w:t>
      </w:r>
      <w:r w:rsidR="005B21A3">
        <w:rPr>
          <w:rStyle w:val="Char3"/>
          <w:rtl/>
          <w:lang w:bidi="fa-IR"/>
        </w:rPr>
        <w:t>ی</w:t>
      </w:r>
      <w:r w:rsidRPr="0060162A">
        <w:rPr>
          <w:rStyle w:val="Char3"/>
          <w:rtl/>
          <w:lang w:bidi="fa-IR"/>
        </w:rPr>
        <w:t xml:space="preserve"> عوام ا</w:t>
      </w:r>
      <w:r w:rsidR="005B21A3">
        <w:rPr>
          <w:rStyle w:val="Char3"/>
          <w:rtl/>
          <w:lang w:bidi="fa-IR"/>
        </w:rPr>
        <w:t>ی</w:t>
      </w:r>
      <w:r w:rsidRPr="0060162A">
        <w:rPr>
          <w:rStyle w:val="Char3"/>
          <w:rtl/>
          <w:lang w:bidi="fa-IR"/>
        </w:rPr>
        <w:t>ن است: هنگام</w:t>
      </w:r>
      <w:r w:rsidR="005B21A3">
        <w:rPr>
          <w:rStyle w:val="Char3"/>
          <w:rtl/>
          <w:lang w:bidi="fa-IR"/>
        </w:rPr>
        <w:t>ی</w:t>
      </w:r>
      <w:r w:rsidRPr="0060162A">
        <w:rPr>
          <w:rStyle w:val="Char3"/>
          <w:rtl/>
          <w:lang w:bidi="fa-IR"/>
        </w:rPr>
        <w:t xml:space="preserve"> كه بخواهد زن را وادار كنند كه بگو</w:t>
      </w:r>
      <w:r w:rsidR="005B21A3">
        <w:rPr>
          <w:rStyle w:val="Char3"/>
          <w:rtl/>
          <w:lang w:bidi="fa-IR"/>
        </w:rPr>
        <w:t>ی</w:t>
      </w:r>
      <w:r w:rsidRPr="0060162A">
        <w:rPr>
          <w:rStyle w:val="Char3"/>
          <w:rtl/>
          <w:lang w:bidi="fa-IR"/>
        </w:rPr>
        <w:t xml:space="preserve">د:‌ </w:t>
      </w:r>
      <w:r w:rsidR="00EF487B">
        <w:rPr>
          <w:rStyle w:val="Char3"/>
          <w:rFonts w:hint="cs"/>
          <w:rtl/>
          <w:lang w:bidi="fa-IR"/>
        </w:rPr>
        <w:t>«</w:t>
      </w:r>
      <w:r w:rsidRPr="0060162A">
        <w:rPr>
          <w:rStyle w:val="Char3"/>
          <w:rtl/>
          <w:lang w:bidi="fa-IR"/>
        </w:rPr>
        <w:t>مهر</w:t>
      </w:r>
      <w:r w:rsidR="005B21A3">
        <w:rPr>
          <w:rStyle w:val="Char3"/>
          <w:rtl/>
          <w:lang w:bidi="fa-IR"/>
        </w:rPr>
        <w:t>ی</w:t>
      </w:r>
      <w:r w:rsidRPr="0060162A">
        <w:rPr>
          <w:rStyle w:val="Char3"/>
          <w:rtl/>
          <w:lang w:bidi="fa-IR"/>
        </w:rPr>
        <w:t>ه</w:t>
      </w:r>
      <w:r w:rsidR="00272F5D">
        <w:rPr>
          <w:rStyle w:val="Char3"/>
          <w:rtl/>
          <w:lang w:bidi="fa-IR"/>
        </w:rPr>
        <w:t xml:space="preserve">‌ام </w:t>
      </w:r>
      <w:r w:rsidRPr="0060162A">
        <w:rPr>
          <w:rStyle w:val="Char3"/>
          <w:rtl/>
          <w:lang w:bidi="fa-IR"/>
        </w:rPr>
        <w:t>حلال، جانم آزاد»، از انجام وظا</w:t>
      </w:r>
      <w:r w:rsidR="005B21A3">
        <w:rPr>
          <w:rStyle w:val="Char3"/>
          <w:rtl/>
          <w:lang w:bidi="fa-IR"/>
        </w:rPr>
        <w:t>ی</w:t>
      </w:r>
      <w:r w:rsidRPr="0060162A">
        <w:rPr>
          <w:rStyle w:val="Char3"/>
          <w:rtl/>
          <w:lang w:bidi="fa-IR"/>
        </w:rPr>
        <w:t>ف شوهر</w:t>
      </w:r>
      <w:r w:rsidR="005B21A3">
        <w:rPr>
          <w:rStyle w:val="Char3"/>
          <w:rtl/>
          <w:lang w:bidi="fa-IR"/>
        </w:rPr>
        <w:t>ی</w:t>
      </w:r>
      <w:r w:rsidRPr="0060162A">
        <w:rPr>
          <w:rStyle w:val="Char3"/>
          <w:rtl/>
          <w:lang w:bidi="fa-IR"/>
        </w:rPr>
        <w:t xml:space="preserve"> سرباز</w:t>
      </w:r>
      <w:r w:rsidR="00101A36">
        <w:rPr>
          <w:rStyle w:val="Char3"/>
          <w:rtl/>
          <w:lang w:bidi="fa-IR"/>
        </w:rPr>
        <w:t xml:space="preserve"> می‌</w:t>
      </w:r>
      <w:r w:rsidRPr="0060162A">
        <w:rPr>
          <w:rStyle w:val="Char3"/>
          <w:rtl/>
          <w:lang w:bidi="fa-IR"/>
        </w:rPr>
        <w:t>زنند و زن را اذ</w:t>
      </w:r>
      <w:r w:rsidR="005B21A3">
        <w:rPr>
          <w:rStyle w:val="Char3"/>
          <w:rtl/>
          <w:lang w:bidi="fa-IR"/>
        </w:rPr>
        <w:t>ی</w:t>
      </w:r>
      <w:r w:rsidRPr="0060162A">
        <w:rPr>
          <w:rStyle w:val="Char3"/>
          <w:rtl/>
          <w:lang w:bidi="fa-IR"/>
        </w:rPr>
        <w:t>ت</w:t>
      </w:r>
      <w:r w:rsidR="00101A36">
        <w:rPr>
          <w:rStyle w:val="Char3"/>
          <w:rtl/>
          <w:lang w:bidi="fa-IR"/>
        </w:rPr>
        <w:t xml:space="preserve"> می‌</w:t>
      </w:r>
      <w:r w:rsidRPr="0060162A">
        <w:rPr>
          <w:rStyle w:val="Char3"/>
          <w:rtl/>
          <w:lang w:bidi="fa-IR"/>
        </w:rPr>
        <w:t>كنند (كه ا</w:t>
      </w:r>
      <w:r w:rsidR="005B21A3">
        <w:rPr>
          <w:rStyle w:val="Char3"/>
          <w:rtl/>
          <w:lang w:bidi="fa-IR"/>
        </w:rPr>
        <w:t>ی</w:t>
      </w:r>
      <w:r w:rsidRPr="0060162A">
        <w:rPr>
          <w:rStyle w:val="Char3"/>
          <w:rtl/>
          <w:lang w:bidi="fa-IR"/>
        </w:rPr>
        <w:t>ن خلاف شرع است). د</w:t>
      </w:r>
      <w:r w:rsidR="005B21A3">
        <w:rPr>
          <w:rStyle w:val="Char3"/>
          <w:rtl/>
          <w:lang w:bidi="fa-IR"/>
        </w:rPr>
        <w:t>ی</w:t>
      </w:r>
      <w:r w:rsidRPr="0060162A">
        <w:rPr>
          <w:rStyle w:val="Char3"/>
          <w:rtl/>
          <w:lang w:bidi="fa-IR"/>
        </w:rPr>
        <w:t>گر از عادات عام</w:t>
      </w:r>
      <w:r w:rsidR="005B21A3">
        <w:rPr>
          <w:rStyle w:val="Char3"/>
          <w:rtl/>
          <w:lang w:bidi="fa-IR"/>
        </w:rPr>
        <w:t>ی</w:t>
      </w:r>
      <w:r w:rsidRPr="0060162A">
        <w:rPr>
          <w:rStyle w:val="Char3"/>
          <w:rtl/>
          <w:lang w:bidi="fa-IR"/>
        </w:rPr>
        <w:t>ان اِعمال تبع</w:t>
      </w:r>
      <w:r w:rsidR="005B21A3">
        <w:rPr>
          <w:rStyle w:val="Char3"/>
          <w:rtl/>
          <w:lang w:bidi="fa-IR"/>
        </w:rPr>
        <w:t>ی</w:t>
      </w:r>
      <w:r w:rsidRPr="0060162A">
        <w:rPr>
          <w:rStyle w:val="Char3"/>
          <w:rtl/>
          <w:lang w:bidi="fa-IR"/>
        </w:rPr>
        <w:t>ض است ب</w:t>
      </w:r>
      <w:r w:rsidR="005B21A3">
        <w:rPr>
          <w:rStyle w:val="Char3"/>
          <w:rtl/>
          <w:lang w:bidi="fa-IR"/>
        </w:rPr>
        <w:t>ی</w:t>
      </w:r>
      <w:r w:rsidRPr="0060162A">
        <w:rPr>
          <w:rStyle w:val="Char3"/>
          <w:rtl/>
          <w:lang w:bidi="fa-IR"/>
        </w:rPr>
        <w:t>ن زنان خودشان، با ا</w:t>
      </w:r>
      <w:r w:rsidR="005B21A3">
        <w:rPr>
          <w:rStyle w:val="Char3"/>
          <w:rtl/>
          <w:lang w:bidi="fa-IR"/>
        </w:rPr>
        <w:t>ی</w:t>
      </w:r>
      <w:r w:rsidRPr="0060162A">
        <w:rPr>
          <w:rStyle w:val="Char3"/>
          <w:rtl/>
          <w:lang w:bidi="fa-IR"/>
        </w:rPr>
        <w:t>ن تصور كه گناه و</w:t>
      </w:r>
      <w:r w:rsidR="00155203">
        <w:rPr>
          <w:rStyle w:val="Char3"/>
          <w:rtl/>
          <w:lang w:bidi="fa-IR"/>
        </w:rPr>
        <w:t xml:space="preserve"> بی‌</w:t>
      </w:r>
      <w:r w:rsidRPr="0060162A">
        <w:rPr>
          <w:rStyle w:val="Char3"/>
          <w:rtl/>
          <w:lang w:bidi="fa-IR"/>
        </w:rPr>
        <w:t>عدالت</w:t>
      </w:r>
      <w:r w:rsidR="005B21A3">
        <w:rPr>
          <w:rStyle w:val="Char3"/>
          <w:rtl/>
          <w:lang w:bidi="fa-IR"/>
        </w:rPr>
        <w:t>ی</w:t>
      </w:r>
      <w:r w:rsidRPr="0060162A">
        <w:rPr>
          <w:rStyle w:val="Char3"/>
          <w:rtl/>
          <w:lang w:bidi="fa-IR"/>
        </w:rPr>
        <w:t xml:space="preserve"> در حق زن، بخشوده</w:t>
      </w:r>
      <w:r w:rsidR="00101A36">
        <w:rPr>
          <w:rStyle w:val="Char3"/>
          <w:rtl/>
          <w:lang w:bidi="fa-IR"/>
        </w:rPr>
        <w:t xml:space="preserve"> می‌</w:t>
      </w:r>
      <w:r w:rsidRPr="0060162A">
        <w:rPr>
          <w:rStyle w:val="Char3"/>
          <w:rtl/>
          <w:lang w:bidi="fa-IR"/>
        </w:rPr>
        <w:t>شود. حال آنكه روا</w:t>
      </w:r>
      <w:r w:rsidR="005B21A3">
        <w:rPr>
          <w:rStyle w:val="Char3"/>
          <w:rtl/>
          <w:lang w:bidi="fa-IR"/>
        </w:rPr>
        <w:t>ی</w:t>
      </w:r>
      <w:r w:rsidRPr="0060162A">
        <w:rPr>
          <w:rStyle w:val="Char3"/>
          <w:rtl/>
          <w:lang w:bidi="fa-IR"/>
        </w:rPr>
        <w:t>ت دار</w:t>
      </w:r>
      <w:r w:rsidR="005B21A3">
        <w:rPr>
          <w:rStyle w:val="Char3"/>
          <w:rtl/>
          <w:lang w:bidi="fa-IR"/>
        </w:rPr>
        <w:t>ی</w:t>
      </w:r>
      <w:r w:rsidRPr="0060162A">
        <w:rPr>
          <w:rStyle w:val="Char3"/>
          <w:rtl/>
          <w:lang w:bidi="fa-IR"/>
        </w:rPr>
        <w:t xml:space="preserve">م هر كس دو زن داشته باشد و </w:t>
      </w:r>
      <w:r w:rsidR="005B21A3">
        <w:rPr>
          <w:rStyle w:val="Char3"/>
          <w:rtl/>
          <w:lang w:bidi="fa-IR"/>
        </w:rPr>
        <w:t>ی</w:t>
      </w:r>
      <w:r w:rsidRPr="0060162A">
        <w:rPr>
          <w:rStyle w:val="Char3"/>
          <w:rtl/>
          <w:lang w:bidi="fa-IR"/>
        </w:rPr>
        <w:t>ك</w:t>
      </w:r>
      <w:r w:rsidR="005B21A3">
        <w:rPr>
          <w:rStyle w:val="Char3"/>
          <w:rtl/>
          <w:lang w:bidi="fa-IR"/>
        </w:rPr>
        <w:t>ی</w:t>
      </w:r>
      <w:r w:rsidRPr="0060162A">
        <w:rPr>
          <w:rStyle w:val="Char3"/>
          <w:rtl/>
          <w:lang w:bidi="fa-IR"/>
        </w:rPr>
        <w:t xml:space="preserve"> را بر د</w:t>
      </w:r>
      <w:r w:rsidR="005B21A3">
        <w:rPr>
          <w:rStyle w:val="Char3"/>
          <w:rtl/>
          <w:lang w:bidi="fa-IR"/>
        </w:rPr>
        <w:t>ی</w:t>
      </w:r>
      <w:r w:rsidRPr="0060162A">
        <w:rPr>
          <w:rStyle w:val="Char3"/>
          <w:rtl/>
          <w:lang w:bidi="fa-IR"/>
        </w:rPr>
        <w:t>گر در حقوق رجحان دهد روز ق</w:t>
      </w:r>
      <w:r w:rsidR="005B21A3">
        <w:rPr>
          <w:rStyle w:val="Char3"/>
          <w:rtl/>
          <w:lang w:bidi="fa-IR"/>
        </w:rPr>
        <w:t>ی</w:t>
      </w:r>
      <w:r w:rsidRPr="0060162A">
        <w:rPr>
          <w:rStyle w:val="Char3"/>
          <w:rtl/>
          <w:lang w:bidi="fa-IR"/>
        </w:rPr>
        <w:t>امت در حال</w:t>
      </w:r>
      <w:r w:rsidR="005B21A3">
        <w:rPr>
          <w:rStyle w:val="Char3"/>
          <w:rtl/>
          <w:lang w:bidi="fa-IR"/>
        </w:rPr>
        <w:t>ی</w:t>
      </w:r>
      <w:r w:rsidRPr="0060162A">
        <w:rPr>
          <w:rStyle w:val="Char3"/>
          <w:rtl/>
          <w:lang w:bidi="fa-IR"/>
        </w:rPr>
        <w:t xml:space="preserve"> كه نصف تنش كج است محشور</w:t>
      </w:r>
      <w:r w:rsidR="00101A36">
        <w:rPr>
          <w:rStyle w:val="Char3"/>
          <w:rtl/>
          <w:lang w:bidi="fa-IR"/>
        </w:rPr>
        <w:t xml:space="preserve"> می‌</w:t>
      </w:r>
      <w:r w:rsidRPr="0060162A">
        <w:rPr>
          <w:rStyle w:val="Char3"/>
          <w:rtl/>
          <w:lang w:bidi="fa-IR"/>
        </w:rPr>
        <w:t>شود.</w:t>
      </w:r>
    </w:p>
    <w:p w:rsidR="009C6881" w:rsidRPr="00EF487B" w:rsidRDefault="009C6881" w:rsidP="0060162A">
      <w:pPr>
        <w:tabs>
          <w:tab w:val="left" w:pos="2726"/>
        </w:tabs>
        <w:spacing w:line="250" w:lineRule="auto"/>
        <w:ind w:firstLine="284"/>
        <w:jc w:val="both"/>
        <w:rPr>
          <w:rStyle w:val="Char3"/>
          <w:spacing w:val="-2"/>
          <w:rtl/>
          <w:lang w:bidi="fa-IR"/>
        </w:rPr>
      </w:pPr>
      <w:r w:rsidRPr="00EF487B">
        <w:rPr>
          <w:rStyle w:val="Char3"/>
          <w:spacing w:val="-2"/>
          <w:rtl/>
          <w:lang w:bidi="fa-IR"/>
        </w:rPr>
        <w:t>د</w:t>
      </w:r>
      <w:r w:rsidR="005B21A3" w:rsidRPr="00EF487B">
        <w:rPr>
          <w:rStyle w:val="Char3"/>
          <w:spacing w:val="-2"/>
          <w:rtl/>
          <w:lang w:bidi="fa-IR"/>
        </w:rPr>
        <w:t>ی</w:t>
      </w:r>
      <w:r w:rsidRPr="00EF487B">
        <w:rPr>
          <w:rStyle w:val="Char3"/>
          <w:spacing w:val="-2"/>
          <w:rtl/>
          <w:lang w:bidi="fa-IR"/>
        </w:rPr>
        <w:t>گر از عادات عام</w:t>
      </w:r>
      <w:r w:rsidR="005B21A3" w:rsidRPr="00EF487B">
        <w:rPr>
          <w:rStyle w:val="Char3"/>
          <w:spacing w:val="-2"/>
          <w:rtl/>
          <w:lang w:bidi="fa-IR"/>
        </w:rPr>
        <w:t>ی</w:t>
      </w:r>
      <w:r w:rsidRPr="00EF487B">
        <w:rPr>
          <w:rStyle w:val="Char3"/>
          <w:spacing w:val="-2"/>
          <w:rtl/>
          <w:lang w:bidi="fa-IR"/>
        </w:rPr>
        <w:t>ان اثبات افلاس است نزد حاكم؛ با ا</w:t>
      </w:r>
      <w:r w:rsidR="005B21A3" w:rsidRPr="00EF487B">
        <w:rPr>
          <w:rStyle w:val="Char3"/>
          <w:spacing w:val="-2"/>
          <w:rtl/>
          <w:lang w:bidi="fa-IR"/>
        </w:rPr>
        <w:t>ی</w:t>
      </w:r>
      <w:r w:rsidRPr="00EF487B">
        <w:rPr>
          <w:rStyle w:val="Char3"/>
          <w:spacing w:val="-2"/>
          <w:rtl/>
          <w:lang w:bidi="fa-IR"/>
        </w:rPr>
        <w:t>ن تصور كه اگر حاكم افلاس كس</w:t>
      </w:r>
      <w:r w:rsidR="005B21A3" w:rsidRPr="00EF487B">
        <w:rPr>
          <w:rStyle w:val="Char3"/>
          <w:spacing w:val="-2"/>
          <w:rtl/>
          <w:lang w:bidi="fa-IR"/>
        </w:rPr>
        <w:t>ی</w:t>
      </w:r>
      <w:r w:rsidRPr="00EF487B">
        <w:rPr>
          <w:rStyle w:val="Char3"/>
          <w:spacing w:val="-2"/>
          <w:rtl/>
          <w:lang w:bidi="fa-IR"/>
        </w:rPr>
        <w:t xml:space="preserve"> را </w:t>
      </w:r>
      <w:r w:rsidRPr="00EF487B">
        <w:rPr>
          <w:rStyle w:val="Char3"/>
          <w:spacing w:val="-4"/>
          <w:rtl/>
          <w:lang w:bidi="fa-IR"/>
        </w:rPr>
        <w:t>پذ</w:t>
      </w:r>
      <w:r w:rsidR="005B21A3" w:rsidRPr="00EF487B">
        <w:rPr>
          <w:rStyle w:val="Char3"/>
          <w:spacing w:val="-4"/>
          <w:rtl/>
          <w:lang w:bidi="fa-IR"/>
        </w:rPr>
        <w:t>ی</w:t>
      </w:r>
      <w:r w:rsidRPr="00EF487B">
        <w:rPr>
          <w:rStyle w:val="Char3"/>
          <w:spacing w:val="-4"/>
          <w:rtl/>
          <w:lang w:bidi="fa-IR"/>
        </w:rPr>
        <w:t>رفت، تعهدات و وامها</w:t>
      </w:r>
      <w:r w:rsidR="005B21A3" w:rsidRPr="00EF487B">
        <w:rPr>
          <w:rStyle w:val="Char3"/>
          <w:spacing w:val="-4"/>
          <w:rtl/>
          <w:lang w:bidi="fa-IR"/>
        </w:rPr>
        <w:t>یی</w:t>
      </w:r>
      <w:r w:rsidRPr="00EF487B">
        <w:rPr>
          <w:rStyle w:val="Char3"/>
          <w:spacing w:val="-4"/>
          <w:rtl/>
          <w:lang w:bidi="fa-IR"/>
        </w:rPr>
        <w:t xml:space="preserve"> كه دارد شرعاً اسقاط</w:t>
      </w:r>
      <w:r w:rsidR="00101A36" w:rsidRPr="00EF487B">
        <w:rPr>
          <w:rStyle w:val="Char3"/>
          <w:spacing w:val="-4"/>
          <w:rtl/>
          <w:lang w:bidi="fa-IR"/>
        </w:rPr>
        <w:t xml:space="preserve"> می‌</w:t>
      </w:r>
      <w:r w:rsidRPr="00EF487B">
        <w:rPr>
          <w:rStyle w:val="Char3"/>
          <w:spacing w:val="-4"/>
          <w:rtl/>
          <w:lang w:bidi="fa-IR"/>
        </w:rPr>
        <w:t>شود و در ع</w:t>
      </w:r>
      <w:r w:rsidR="005B21A3" w:rsidRPr="00EF487B">
        <w:rPr>
          <w:rStyle w:val="Char3"/>
          <w:spacing w:val="-4"/>
          <w:rtl/>
          <w:lang w:bidi="fa-IR"/>
        </w:rPr>
        <w:t>ی</w:t>
      </w:r>
      <w:r w:rsidRPr="00EF487B">
        <w:rPr>
          <w:rStyle w:val="Char3"/>
          <w:spacing w:val="-4"/>
          <w:rtl/>
          <w:lang w:bidi="fa-IR"/>
        </w:rPr>
        <w:t>ن داشتن مكنت حق مردم را</w:t>
      </w:r>
      <w:r w:rsidR="00101A36" w:rsidRPr="00EF487B">
        <w:rPr>
          <w:rStyle w:val="Char3"/>
          <w:spacing w:val="-4"/>
          <w:rtl/>
          <w:lang w:bidi="fa-IR"/>
        </w:rPr>
        <w:t xml:space="preserve"> نمی‌</w:t>
      </w:r>
      <w:r w:rsidRPr="00EF487B">
        <w:rPr>
          <w:rStyle w:val="Char3"/>
          <w:spacing w:val="-4"/>
          <w:rtl/>
          <w:lang w:bidi="fa-IR"/>
        </w:rPr>
        <w:t>دهد!</w:t>
      </w:r>
      <w:r w:rsidR="00EF487B" w:rsidRPr="00EF487B">
        <w:rPr>
          <w:rStyle w:val="Char3"/>
          <w:rFonts w:hint="cs"/>
          <w:spacing w:val="-4"/>
          <w:rtl/>
          <w:lang w:bidi="fa-IR"/>
        </w:rPr>
        <w:t>.</w:t>
      </w:r>
    </w:p>
    <w:p w:rsidR="009C6881" w:rsidRPr="0060162A" w:rsidRDefault="009C6881" w:rsidP="0060162A">
      <w:pPr>
        <w:tabs>
          <w:tab w:val="left" w:pos="2726"/>
        </w:tabs>
        <w:spacing w:line="250" w:lineRule="auto"/>
        <w:ind w:firstLine="284"/>
        <w:jc w:val="both"/>
        <w:rPr>
          <w:rStyle w:val="Char3"/>
          <w:rtl/>
          <w:lang w:bidi="fa-IR"/>
        </w:rPr>
      </w:pPr>
      <w:r w:rsidRPr="0060162A">
        <w:rPr>
          <w:rStyle w:val="Char3"/>
          <w:rtl/>
          <w:lang w:bidi="fa-IR"/>
        </w:rPr>
        <w:t>و از عادات صنعتگران و دستوَرزان</w:t>
      </w:r>
      <w:r w:rsidR="005B21A3">
        <w:rPr>
          <w:rStyle w:val="Char3"/>
          <w:rtl/>
          <w:lang w:bidi="fa-IR"/>
        </w:rPr>
        <w:t>ی</w:t>
      </w:r>
      <w:r w:rsidRPr="0060162A">
        <w:rPr>
          <w:rStyle w:val="Char3"/>
          <w:rtl/>
          <w:lang w:bidi="fa-IR"/>
        </w:rPr>
        <w:t xml:space="preserve"> كه روزانه اج</w:t>
      </w:r>
      <w:r w:rsidR="005B21A3">
        <w:rPr>
          <w:rStyle w:val="Char3"/>
          <w:rtl/>
          <w:lang w:bidi="fa-IR"/>
        </w:rPr>
        <w:t>ی</w:t>
      </w:r>
      <w:r w:rsidRPr="0060162A">
        <w:rPr>
          <w:rStyle w:val="Char3"/>
          <w:rtl/>
          <w:lang w:bidi="fa-IR"/>
        </w:rPr>
        <w:t>ر</w:t>
      </w:r>
      <w:r w:rsidR="00101A36">
        <w:rPr>
          <w:rStyle w:val="Char3"/>
          <w:rtl/>
          <w:lang w:bidi="fa-IR"/>
        </w:rPr>
        <w:t xml:space="preserve"> می‌</w:t>
      </w:r>
      <w:r w:rsidRPr="0060162A">
        <w:rPr>
          <w:rStyle w:val="Char3"/>
          <w:rtl/>
          <w:lang w:bidi="fa-IR"/>
        </w:rPr>
        <w:t>شوند ا</w:t>
      </w:r>
      <w:r w:rsidR="005B21A3">
        <w:rPr>
          <w:rStyle w:val="Char3"/>
          <w:rtl/>
          <w:lang w:bidi="fa-IR"/>
        </w:rPr>
        <w:t>ی</w:t>
      </w:r>
      <w:r w:rsidRPr="0060162A">
        <w:rPr>
          <w:rStyle w:val="Char3"/>
          <w:rtl/>
          <w:lang w:bidi="fa-IR"/>
        </w:rPr>
        <w:t>ن است كه مدت</w:t>
      </w:r>
      <w:r w:rsidR="005B21A3">
        <w:rPr>
          <w:rStyle w:val="Char3"/>
          <w:rtl/>
          <w:lang w:bidi="fa-IR"/>
        </w:rPr>
        <w:t>ی</w:t>
      </w:r>
      <w:r w:rsidRPr="0060162A">
        <w:rPr>
          <w:rStyle w:val="Char3"/>
          <w:rtl/>
          <w:lang w:bidi="fa-IR"/>
        </w:rPr>
        <w:t xml:space="preserve"> از وقت خود را با ور رفتن به ابزار كار و طفره رفتن و ب</w:t>
      </w:r>
      <w:r w:rsidR="005B21A3">
        <w:rPr>
          <w:rStyle w:val="Char3"/>
          <w:rtl/>
          <w:lang w:bidi="fa-IR"/>
        </w:rPr>
        <w:t>ی</w:t>
      </w:r>
      <w:r w:rsidRPr="0060162A">
        <w:rPr>
          <w:rStyle w:val="Char3"/>
          <w:rtl/>
          <w:lang w:bidi="fa-IR"/>
        </w:rPr>
        <w:t>كار ا</w:t>
      </w:r>
      <w:r w:rsidR="005B21A3">
        <w:rPr>
          <w:rStyle w:val="Char3"/>
          <w:rtl/>
          <w:lang w:bidi="fa-IR"/>
        </w:rPr>
        <w:t>ی</w:t>
      </w:r>
      <w:r w:rsidRPr="0060162A">
        <w:rPr>
          <w:rStyle w:val="Char3"/>
          <w:rtl/>
          <w:lang w:bidi="fa-IR"/>
        </w:rPr>
        <w:t>ستادن</w:t>
      </w:r>
      <w:r w:rsidR="00101A36">
        <w:rPr>
          <w:rStyle w:val="Char3"/>
          <w:rtl/>
          <w:lang w:bidi="fa-IR"/>
        </w:rPr>
        <w:t xml:space="preserve"> می‌</w:t>
      </w:r>
      <w:r w:rsidRPr="0060162A">
        <w:rPr>
          <w:rStyle w:val="Char3"/>
          <w:rtl/>
          <w:lang w:bidi="fa-IR"/>
        </w:rPr>
        <w:t>گذرانند، و ا</w:t>
      </w:r>
      <w:r w:rsidR="005B21A3">
        <w:rPr>
          <w:rStyle w:val="Char3"/>
          <w:rtl/>
          <w:lang w:bidi="fa-IR"/>
        </w:rPr>
        <w:t>ی</w:t>
      </w:r>
      <w:r w:rsidRPr="0060162A">
        <w:rPr>
          <w:rStyle w:val="Char3"/>
          <w:rtl/>
          <w:lang w:bidi="fa-IR"/>
        </w:rPr>
        <w:t>ن حرام است جز آن مقدار</w:t>
      </w:r>
      <w:r w:rsidR="005B21A3">
        <w:rPr>
          <w:rStyle w:val="Char3"/>
          <w:rtl/>
          <w:lang w:bidi="fa-IR"/>
        </w:rPr>
        <w:t>ی</w:t>
      </w:r>
      <w:r w:rsidRPr="0060162A">
        <w:rPr>
          <w:rStyle w:val="Char3"/>
          <w:rtl/>
          <w:lang w:bidi="fa-IR"/>
        </w:rPr>
        <w:t xml:space="preserve"> كه طب</w:t>
      </w:r>
      <w:r w:rsidR="005B21A3">
        <w:rPr>
          <w:rStyle w:val="Char3"/>
          <w:rtl/>
          <w:lang w:bidi="fa-IR"/>
        </w:rPr>
        <w:t>ی</w:t>
      </w:r>
      <w:r w:rsidRPr="0060162A">
        <w:rPr>
          <w:rStyle w:val="Char3"/>
          <w:rtl/>
          <w:lang w:bidi="fa-IR"/>
        </w:rPr>
        <w:t>ع</w:t>
      </w:r>
      <w:r w:rsidR="005B21A3">
        <w:rPr>
          <w:rStyle w:val="Char3"/>
          <w:rtl/>
          <w:lang w:bidi="fa-IR"/>
        </w:rPr>
        <w:t>ی</w:t>
      </w:r>
      <w:r w:rsidRPr="0060162A">
        <w:rPr>
          <w:rStyle w:val="Char3"/>
          <w:rtl/>
          <w:lang w:bidi="fa-IR"/>
        </w:rPr>
        <w:t xml:space="preserve"> و معمول باشد؛ گاه هم</w:t>
      </w:r>
      <w:r w:rsidR="005B21A3">
        <w:rPr>
          <w:rStyle w:val="Char3"/>
          <w:rtl/>
          <w:lang w:bidi="fa-IR"/>
        </w:rPr>
        <w:t>ی</w:t>
      </w:r>
      <w:r w:rsidRPr="0060162A">
        <w:rPr>
          <w:rStyle w:val="Char3"/>
          <w:rtl/>
          <w:lang w:bidi="fa-IR"/>
        </w:rPr>
        <w:t>ن اج</w:t>
      </w:r>
      <w:r w:rsidR="005B21A3">
        <w:rPr>
          <w:rStyle w:val="Char3"/>
          <w:rtl/>
          <w:lang w:bidi="fa-IR"/>
        </w:rPr>
        <w:t>ی</w:t>
      </w:r>
      <w:r w:rsidRPr="0060162A">
        <w:rPr>
          <w:rStyle w:val="Char3"/>
          <w:rtl/>
          <w:lang w:bidi="fa-IR"/>
        </w:rPr>
        <w:t>ر نماز</w:t>
      </w:r>
      <w:r w:rsidR="00101A36">
        <w:rPr>
          <w:rStyle w:val="Char3"/>
          <w:rtl/>
          <w:lang w:bidi="fa-IR"/>
        </w:rPr>
        <w:t xml:space="preserve"> نمی‌</w:t>
      </w:r>
      <w:r w:rsidRPr="0060162A">
        <w:rPr>
          <w:rStyle w:val="Char3"/>
          <w:rtl/>
          <w:lang w:bidi="fa-IR"/>
        </w:rPr>
        <w:t>خواند و</w:t>
      </w:r>
      <w:r w:rsidR="00101A36">
        <w:rPr>
          <w:rStyle w:val="Char3"/>
          <w:rtl/>
          <w:lang w:bidi="fa-IR"/>
        </w:rPr>
        <w:t xml:space="preserve"> می‌</w:t>
      </w:r>
      <w:r w:rsidRPr="0060162A">
        <w:rPr>
          <w:rStyle w:val="Char3"/>
          <w:rtl/>
          <w:lang w:bidi="fa-IR"/>
        </w:rPr>
        <w:t>گو</w:t>
      </w:r>
      <w:r w:rsidR="005B21A3">
        <w:rPr>
          <w:rStyle w:val="Char3"/>
          <w:rtl/>
          <w:lang w:bidi="fa-IR"/>
        </w:rPr>
        <w:t>ی</w:t>
      </w:r>
      <w:r w:rsidRPr="0060162A">
        <w:rPr>
          <w:rStyle w:val="Char3"/>
          <w:rtl/>
          <w:lang w:bidi="fa-IR"/>
        </w:rPr>
        <w:t>د:‌ وقت من در اخت</w:t>
      </w:r>
      <w:r w:rsidR="005B21A3">
        <w:rPr>
          <w:rStyle w:val="Char3"/>
          <w:rtl/>
          <w:lang w:bidi="fa-IR"/>
        </w:rPr>
        <w:t>ی</w:t>
      </w:r>
      <w:r w:rsidRPr="0060162A">
        <w:rPr>
          <w:rStyle w:val="Char3"/>
          <w:rtl/>
          <w:lang w:bidi="fa-IR"/>
        </w:rPr>
        <w:t>ار صاحب كار است! حال آنكه اوقات نماز داخل عقد اجاره ن</w:t>
      </w:r>
      <w:r w:rsidR="005B21A3">
        <w:rPr>
          <w:rStyle w:val="Char3"/>
          <w:rtl/>
          <w:lang w:bidi="fa-IR"/>
        </w:rPr>
        <w:t>ی</w:t>
      </w:r>
      <w:r w:rsidRPr="0060162A">
        <w:rPr>
          <w:rStyle w:val="Char3"/>
          <w:rtl/>
          <w:lang w:bidi="fa-IR"/>
        </w:rPr>
        <w:t>ست.</w:t>
      </w:r>
    </w:p>
    <w:p w:rsidR="009C6881" w:rsidRPr="0060162A" w:rsidRDefault="009C6881" w:rsidP="00526AAC">
      <w:pPr>
        <w:tabs>
          <w:tab w:val="left" w:pos="2726"/>
        </w:tabs>
        <w:spacing w:line="250" w:lineRule="auto"/>
        <w:ind w:firstLine="284"/>
        <w:jc w:val="both"/>
        <w:rPr>
          <w:rStyle w:val="Char3"/>
          <w:rtl/>
          <w:lang w:bidi="fa-IR"/>
        </w:rPr>
      </w:pPr>
      <w:r w:rsidRPr="0060162A">
        <w:rPr>
          <w:rStyle w:val="Char3"/>
          <w:rtl/>
          <w:lang w:bidi="fa-IR"/>
        </w:rPr>
        <w:t>واز عادات عامه است كه گاه مرده را با تابوت دفن</w:t>
      </w:r>
      <w:r w:rsidR="00101A36">
        <w:rPr>
          <w:rStyle w:val="Char3"/>
          <w:rtl/>
          <w:lang w:bidi="fa-IR"/>
        </w:rPr>
        <w:t xml:space="preserve"> می‌</w:t>
      </w:r>
      <w:r w:rsidRPr="0060162A">
        <w:rPr>
          <w:rStyle w:val="Char3"/>
          <w:rtl/>
          <w:lang w:bidi="fa-IR"/>
        </w:rPr>
        <w:t>كنند كه ا</w:t>
      </w:r>
      <w:r w:rsidR="005B21A3">
        <w:rPr>
          <w:rStyle w:val="Char3"/>
          <w:rtl/>
          <w:lang w:bidi="fa-IR"/>
        </w:rPr>
        <w:t>ی</w:t>
      </w:r>
      <w:r w:rsidRPr="0060162A">
        <w:rPr>
          <w:rStyle w:val="Char3"/>
          <w:rtl/>
          <w:lang w:bidi="fa-IR"/>
        </w:rPr>
        <w:t>ن در اسلام مكروه است؛ و ن</w:t>
      </w:r>
      <w:r w:rsidR="005B21A3">
        <w:rPr>
          <w:rStyle w:val="Char3"/>
          <w:rtl/>
          <w:lang w:bidi="fa-IR"/>
        </w:rPr>
        <w:t>ی</w:t>
      </w:r>
      <w:r w:rsidRPr="0060162A">
        <w:rPr>
          <w:rStyle w:val="Char3"/>
          <w:rtl/>
          <w:lang w:bidi="fa-IR"/>
        </w:rPr>
        <w:t>ز نبا</w:t>
      </w:r>
      <w:r w:rsidR="005B21A3">
        <w:rPr>
          <w:rStyle w:val="Char3"/>
          <w:rtl/>
          <w:lang w:bidi="fa-IR"/>
        </w:rPr>
        <w:t>ی</w:t>
      </w:r>
      <w:r w:rsidRPr="0060162A">
        <w:rPr>
          <w:rStyle w:val="Char3"/>
          <w:rtl/>
          <w:lang w:bidi="fa-IR"/>
        </w:rPr>
        <w:t>د پارچ</w:t>
      </w:r>
      <w:r w:rsidR="00E07756">
        <w:rPr>
          <w:rStyle w:val="Char3"/>
          <w:rtl/>
          <w:lang w:bidi="fa-IR"/>
        </w:rPr>
        <w:t>ه</w:t>
      </w:r>
      <w:r w:rsidRPr="0060162A">
        <w:rPr>
          <w:rStyle w:val="Char3"/>
          <w:rtl/>
          <w:lang w:bidi="fa-IR"/>
        </w:rPr>
        <w:t xml:space="preserve"> ‌كفن را گرانبها گرفت و بدان مباهات نمود؛ ون</w:t>
      </w:r>
      <w:r w:rsidR="005B21A3">
        <w:rPr>
          <w:rStyle w:val="Char3"/>
          <w:rtl/>
          <w:lang w:bidi="fa-IR"/>
        </w:rPr>
        <w:t>ی</w:t>
      </w:r>
      <w:r w:rsidRPr="0060162A">
        <w:rPr>
          <w:rStyle w:val="Char3"/>
          <w:rtl/>
          <w:lang w:bidi="fa-IR"/>
        </w:rPr>
        <w:t>ز نبا</w:t>
      </w:r>
      <w:r w:rsidR="005B21A3">
        <w:rPr>
          <w:rStyle w:val="Char3"/>
          <w:rtl/>
          <w:lang w:bidi="fa-IR"/>
        </w:rPr>
        <w:t>ی</w:t>
      </w:r>
      <w:r w:rsidRPr="0060162A">
        <w:rPr>
          <w:rStyle w:val="Char3"/>
          <w:rtl/>
          <w:lang w:bidi="fa-IR"/>
        </w:rPr>
        <w:t>د بر سر مرده نوحه گر حرفه</w:t>
      </w:r>
      <w:r w:rsidR="00155203">
        <w:rPr>
          <w:rStyle w:val="Char3"/>
          <w:rtl/>
          <w:lang w:bidi="fa-IR"/>
        </w:rPr>
        <w:t xml:space="preserve">‌ای </w:t>
      </w:r>
      <w:r w:rsidRPr="0060162A">
        <w:rPr>
          <w:rStyle w:val="Char3"/>
          <w:rtl/>
          <w:lang w:bidi="fa-IR"/>
        </w:rPr>
        <w:t>آورد از پ</w:t>
      </w:r>
      <w:r w:rsidR="005B21A3">
        <w:rPr>
          <w:rStyle w:val="Char3"/>
          <w:rtl/>
          <w:lang w:bidi="fa-IR"/>
        </w:rPr>
        <w:t>ی</w:t>
      </w:r>
      <w:r w:rsidRPr="0060162A">
        <w:rPr>
          <w:rStyle w:val="Char3"/>
          <w:rtl/>
          <w:lang w:bidi="fa-IR"/>
        </w:rPr>
        <w:t xml:space="preserve">غمبر </w:t>
      </w:r>
      <w:r w:rsidR="00526AAC">
        <w:rPr>
          <w:rStyle w:val="Char3"/>
          <w:lang w:bidi="fa-IR"/>
        </w:rPr>
        <w:sym w:font="AGA Arabesque" w:char="F072"/>
      </w:r>
      <w:r w:rsidRPr="0060162A">
        <w:rPr>
          <w:rStyle w:val="Char3"/>
          <w:rtl/>
          <w:lang w:bidi="fa-IR"/>
        </w:rPr>
        <w:t xml:space="preserve"> روا</w:t>
      </w:r>
      <w:r w:rsidR="005B21A3">
        <w:rPr>
          <w:rStyle w:val="Char3"/>
          <w:rtl/>
          <w:lang w:bidi="fa-IR"/>
        </w:rPr>
        <w:t>ی</w:t>
      </w:r>
      <w:r w:rsidRPr="0060162A">
        <w:rPr>
          <w:rStyle w:val="Char3"/>
          <w:rtl/>
          <w:lang w:bidi="fa-IR"/>
        </w:rPr>
        <w:t>ت است:‌ «هر زن نوحه گر حرفه</w:t>
      </w:r>
      <w:r w:rsidR="00155203">
        <w:rPr>
          <w:rStyle w:val="Char3"/>
          <w:rtl/>
          <w:lang w:bidi="fa-IR"/>
        </w:rPr>
        <w:t xml:space="preserve">‌ای </w:t>
      </w:r>
      <w:r w:rsidRPr="0060162A">
        <w:rPr>
          <w:rStyle w:val="Char3"/>
          <w:rtl/>
          <w:lang w:bidi="fa-IR"/>
        </w:rPr>
        <w:t>كه</w:t>
      </w:r>
      <w:r w:rsidR="00155203">
        <w:rPr>
          <w:rStyle w:val="Char3"/>
          <w:rtl/>
          <w:lang w:bidi="fa-IR"/>
        </w:rPr>
        <w:t xml:space="preserve"> بی‌</w:t>
      </w:r>
      <w:r w:rsidRPr="0060162A">
        <w:rPr>
          <w:rStyle w:val="Char3"/>
          <w:rtl/>
          <w:lang w:bidi="fa-IR"/>
        </w:rPr>
        <w:t>توبه مرده باشد روز ق</w:t>
      </w:r>
      <w:r w:rsidR="005B21A3">
        <w:rPr>
          <w:rStyle w:val="Char3"/>
          <w:rtl/>
          <w:lang w:bidi="fa-IR"/>
        </w:rPr>
        <w:t>ی</w:t>
      </w:r>
      <w:r w:rsidRPr="0060162A">
        <w:rPr>
          <w:rStyle w:val="Char3"/>
          <w:rtl/>
          <w:lang w:bidi="fa-IR"/>
        </w:rPr>
        <w:t>امت با ز</w:t>
      </w:r>
      <w:r w:rsidR="005B21A3">
        <w:rPr>
          <w:rStyle w:val="Char3"/>
          <w:rtl/>
          <w:lang w:bidi="fa-IR"/>
        </w:rPr>
        <w:t>ی</w:t>
      </w:r>
      <w:r w:rsidRPr="0060162A">
        <w:rPr>
          <w:rStyle w:val="Char3"/>
          <w:rtl/>
          <w:lang w:bidi="fa-IR"/>
        </w:rPr>
        <w:t>ر جامه</w:t>
      </w:r>
      <w:r w:rsidR="00155203">
        <w:rPr>
          <w:rStyle w:val="Char3"/>
          <w:rtl/>
          <w:lang w:bidi="fa-IR"/>
        </w:rPr>
        <w:t xml:space="preserve">‌ای </w:t>
      </w:r>
      <w:r w:rsidRPr="0060162A">
        <w:rPr>
          <w:rStyle w:val="Char3"/>
          <w:rtl/>
          <w:lang w:bidi="fa-IR"/>
        </w:rPr>
        <w:t>از قطران و پ</w:t>
      </w:r>
      <w:r w:rsidR="005B21A3">
        <w:rPr>
          <w:rStyle w:val="Char3"/>
          <w:rtl/>
          <w:lang w:bidi="fa-IR"/>
        </w:rPr>
        <w:t>ی</w:t>
      </w:r>
      <w:r w:rsidRPr="0060162A">
        <w:rPr>
          <w:rStyle w:val="Char3"/>
          <w:rtl/>
          <w:lang w:bidi="fa-IR"/>
        </w:rPr>
        <w:t>راهن</w:t>
      </w:r>
      <w:r w:rsidR="005B21A3">
        <w:rPr>
          <w:rStyle w:val="Char3"/>
          <w:rtl/>
          <w:lang w:bidi="fa-IR"/>
        </w:rPr>
        <w:t>ی</w:t>
      </w:r>
      <w:r w:rsidRPr="0060162A">
        <w:rPr>
          <w:rStyle w:val="Char3"/>
          <w:rtl/>
          <w:lang w:bidi="fa-IR"/>
        </w:rPr>
        <w:t xml:space="preserve"> از جرب محشور</w:t>
      </w:r>
      <w:r w:rsidR="00101A36">
        <w:rPr>
          <w:rStyle w:val="Char3"/>
          <w:rtl/>
          <w:lang w:bidi="fa-IR"/>
        </w:rPr>
        <w:t xml:space="preserve"> می‌</w:t>
      </w:r>
      <w:r w:rsidRPr="0060162A">
        <w:rPr>
          <w:rStyle w:val="Char3"/>
          <w:rtl/>
          <w:lang w:bidi="fa-IR"/>
        </w:rPr>
        <w:t>گردد».</w:t>
      </w:r>
    </w:p>
    <w:p w:rsidR="009C6881" w:rsidRPr="0060162A" w:rsidRDefault="009C6881" w:rsidP="00526AAC">
      <w:pPr>
        <w:tabs>
          <w:tab w:val="left" w:pos="2726"/>
        </w:tabs>
        <w:spacing w:line="250" w:lineRule="auto"/>
        <w:ind w:firstLine="284"/>
        <w:jc w:val="both"/>
        <w:rPr>
          <w:rStyle w:val="Char3"/>
          <w:rtl/>
          <w:lang w:bidi="fa-IR"/>
        </w:rPr>
      </w:pPr>
      <w:r w:rsidRPr="0060162A">
        <w:rPr>
          <w:rStyle w:val="Char3"/>
          <w:rtl/>
          <w:lang w:bidi="fa-IR"/>
        </w:rPr>
        <w:t>و از عادات عوام است، بو</w:t>
      </w:r>
      <w:r w:rsidR="005B21A3">
        <w:rPr>
          <w:rStyle w:val="Char3"/>
          <w:rtl/>
          <w:lang w:bidi="fa-IR"/>
        </w:rPr>
        <w:t>ی</w:t>
      </w:r>
      <w:r w:rsidRPr="0060162A">
        <w:rPr>
          <w:rStyle w:val="Char3"/>
          <w:rtl/>
          <w:lang w:bidi="fa-IR"/>
        </w:rPr>
        <w:t>ژه زنانشان، خود را زدن و جامه در</w:t>
      </w:r>
      <w:r w:rsidR="005B21A3">
        <w:rPr>
          <w:rStyle w:val="Char3"/>
          <w:rtl/>
          <w:lang w:bidi="fa-IR"/>
        </w:rPr>
        <w:t>ی</w:t>
      </w:r>
      <w:r w:rsidRPr="0060162A">
        <w:rPr>
          <w:rStyle w:val="Char3"/>
          <w:rtl/>
          <w:lang w:bidi="fa-IR"/>
        </w:rPr>
        <w:t>دن در عزا</w:t>
      </w:r>
      <w:r w:rsidR="005B21A3">
        <w:rPr>
          <w:rStyle w:val="Char3"/>
          <w:rtl/>
          <w:lang w:bidi="fa-IR"/>
        </w:rPr>
        <w:t>ی</w:t>
      </w:r>
      <w:r w:rsidRPr="0060162A">
        <w:rPr>
          <w:rStyle w:val="Char3"/>
          <w:rtl/>
          <w:lang w:bidi="fa-IR"/>
        </w:rPr>
        <w:t xml:space="preserve"> مردگان؛ و ا</w:t>
      </w:r>
      <w:r w:rsidR="005B21A3">
        <w:rPr>
          <w:rStyle w:val="Char3"/>
          <w:rtl/>
          <w:lang w:bidi="fa-IR"/>
        </w:rPr>
        <w:t>ی</w:t>
      </w:r>
      <w:r w:rsidRPr="0060162A">
        <w:rPr>
          <w:rStyle w:val="Char3"/>
          <w:rtl/>
          <w:lang w:bidi="fa-IR"/>
        </w:rPr>
        <w:t>ن خلاف آن چ</w:t>
      </w:r>
      <w:r w:rsidR="005B21A3">
        <w:rPr>
          <w:rStyle w:val="Char3"/>
          <w:rtl/>
          <w:lang w:bidi="fa-IR"/>
        </w:rPr>
        <w:t>ی</w:t>
      </w:r>
      <w:r w:rsidRPr="0060162A">
        <w:rPr>
          <w:rStyle w:val="Char3"/>
          <w:rtl/>
          <w:lang w:bidi="fa-IR"/>
        </w:rPr>
        <w:t>ز</w:t>
      </w:r>
      <w:r w:rsidR="005B21A3">
        <w:rPr>
          <w:rStyle w:val="Char3"/>
          <w:rtl/>
          <w:lang w:bidi="fa-IR"/>
        </w:rPr>
        <w:t>ی</w:t>
      </w:r>
      <w:r w:rsidRPr="0060162A">
        <w:rPr>
          <w:rStyle w:val="Char3"/>
          <w:rtl/>
          <w:lang w:bidi="fa-IR"/>
        </w:rPr>
        <w:t xml:space="preserve"> است كه حضرت رسول </w:t>
      </w:r>
      <w:r w:rsidR="00526AAC">
        <w:rPr>
          <w:rStyle w:val="Char3"/>
          <w:lang w:bidi="fa-IR"/>
        </w:rPr>
        <w:sym w:font="AGA Arabesque" w:char="F072"/>
      </w:r>
      <w:r w:rsidRPr="0060162A">
        <w:rPr>
          <w:rStyle w:val="Char3"/>
          <w:rtl/>
          <w:lang w:bidi="fa-IR"/>
        </w:rPr>
        <w:t xml:space="preserve"> فرموده، كه گر</w:t>
      </w:r>
      <w:r w:rsidR="005B21A3">
        <w:rPr>
          <w:rStyle w:val="Char3"/>
          <w:rtl/>
          <w:lang w:bidi="fa-IR"/>
        </w:rPr>
        <w:t>ی</w:t>
      </w:r>
      <w:r w:rsidRPr="0060162A">
        <w:rPr>
          <w:rStyle w:val="Char3"/>
          <w:rtl/>
          <w:lang w:bidi="fa-IR"/>
        </w:rPr>
        <w:t>بان در</w:t>
      </w:r>
      <w:r w:rsidR="005B21A3">
        <w:rPr>
          <w:rStyle w:val="Char3"/>
          <w:rtl/>
          <w:lang w:bidi="fa-IR"/>
        </w:rPr>
        <w:t>ی</w:t>
      </w:r>
      <w:r w:rsidRPr="0060162A">
        <w:rPr>
          <w:rStyle w:val="Char3"/>
          <w:rtl/>
          <w:lang w:bidi="fa-IR"/>
        </w:rPr>
        <w:t>دن و چهره خراش</w:t>
      </w:r>
      <w:r w:rsidR="005B21A3">
        <w:rPr>
          <w:rStyle w:val="Char3"/>
          <w:rtl/>
          <w:lang w:bidi="fa-IR"/>
        </w:rPr>
        <w:t>ی</w:t>
      </w:r>
      <w:r w:rsidRPr="0060162A">
        <w:rPr>
          <w:rStyle w:val="Char3"/>
          <w:rtl/>
          <w:lang w:bidi="fa-IR"/>
        </w:rPr>
        <w:t>دن را در رد</w:t>
      </w:r>
      <w:r w:rsidR="005B21A3">
        <w:rPr>
          <w:rStyle w:val="Char3"/>
          <w:rtl/>
          <w:lang w:bidi="fa-IR"/>
        </w:rPr>
        <w:t>ی</w:t>
      </w:r>
      <w:r w:rsidRPr="0060162A">
        <w:rPr>
          <w:rStyle w:val="Char3"/>
          <w:rtl/>
          <w:lang w:bidi="fa-IR"/>
        </w:rPr>
        <w:t>ف دعو</w:t>
      </w:r>
      <w:r w:rsidR="005B21A3">
        <w:rPr>
          <w:rStyle w:val="Char3"/>
          <w:rtl/>
          <w:lang w:bidi="fa-IR"/>
        </w:rPr>
        <w:t>ی</w:t>
      </w:r>
      <w:r w:rsidRPr="0060162A">
        <w:rPr>
          <w:rStyle w:val="Char3"/>
          <w:rtl/>
          <w:lang w:bidi="fa-IR"/>
        </w:rPr>
        <w:t xml:space="preserve"> جاهل</w:t>
      </w:r>
      <w:r w:rsidR="005B21A3">
        <w:rPr>
          <w:rStyle w:val="Char3"/>
          <w:rtl/>
          <w:lang w:bidi="fa-IR"/>
        </w:rPr>
        <w:t>ی</w:t>
      </w:r>
      <w:r w:rsidRPr="0060162A">
        <w:rPr>
          <w:rStyle w:val="Char3"/>
          <w:rtl/>
          <w:lang w:bidi="fa-IR"/>
        </w:rPr>
        <w:t>ت آورده است. اما از ا</w:t>
      </w:r>
      <w:r w:rsidR="005B21A3">
        <w:rPr>
          <w:rStyle w:val="Char3"/>
          <w:rtl/>
          <w:lang w:bidi="fa-IR"/>
        </w:rPr>
        <w:t>ی</w:t>
      </w:r>
      <w:r w:rsidRPr="0060162A">
        <w:rPr>
          <w:rStyle w:val="Char3"/>
          <w:rtl/>
          <w:lang w:bidi="fa-IR"/>
        </w:rPr>
        <w:t>ن حركات نه تنها نه</w:t>
      </w:r>
      <w:r w:rsidR="005B21A3">
        <w:rPr>
          <w:rStyle w:val="Char3"/>
          <w:rtl/>
          <w:lang w:bidi="fa-IR"/>
        </w:rPr>
        <w:t>ی</w:t>
      </w:r>
      <w:r w:rsidRPr="0060162A">
        <w:rPr>
          <w:rStyle w:val="Char3"/>
          <w:rtl/>
          <w:lang w:bidi="fa-IR"/>
        </w:rPr>
        <w:t xml:space="preserve"> به عمل</w:t>
      </w:r>
      <w:r w:rsidR="00101A36">
        <w:rPr>
          <w:rStyle w:val="Char3"/>
          <w:rtl/>
          <w:lang w:bidi="fa-IR"/>
        </w:rPr>
        <w:t xml:space="preserve"> نمی‌</w:t>
      </w:r>
      <w:r w:rsidRPr="0060162A">
        <w:rPr>
          <w:rStyle w:val="Char3"/>
          <w:rtl/>
          <w:lang w:bidi="fa-IR"/>
        </w:rPr>
        <w:t>آ</w:t>
      </w:r>
      <w:r w:rsidR="005B21A3">
        <w:rPr>
          <w:rStyle w:val="Char3"/>
          <w:rtl/>
          <w:lang w:bidi="fa-IR"/>
        </w:rPr>
        <w:t>ی</w:t>
      </w:r>
      <w:r w:rsidRPr="0060162A">
        <w:rPr>
          <w:rStyle w:val="Char3"/>
          <w:rtl/>
          <w:lang w:bidi="fa-IR"/>
        </w:rPr>
        <w:t>د بلكه اگر كس</w:t>
      </w:r>
      <w:r w:rsidR="005B21A3">
        <w:rPr>
          <w:rStyle w:val="Char3"/>
          <w:rtl/>
          <w:lang w:bidi="fa-IR"/>
        </w:rPr>
        <w:t>ی</w:t>
      </w:r>
      <w:r w:rsidRPr="0060162A">
        <w:rPr>
          <w:rStyle w:val="Char3"/>
          <w:rtl/>
          <w:lang w:bidi="fa-IR"/>
        </w:rPr>
        <w:t xml:space="preserve"> گر</w:t>
      </w:r>
      <w:r w:rsidR="005B21A3">
        <w:rPr>
          <w:rStyle w:val="Char3"/>
          <w:rtl/>
          <w:lang w:bidi="fa-IR"/>
        </w:rPr>
        <w:t>ی</w:t>
      </w:r>
      <w:r w:rsidRPr="0060162A">
        <w:rPr>
          <w:rStyle w:val="Char3"/>
          <w:rtl/>
          <w:lang w:bidi="fa-IR"/>
        </w:rPr>
        <w:t>بان ندرد،</w:t>
      </w:r>
      <w:r w:rsidR="00101A36">
        <w:rPr>
          <w:rStyle w:val="Char3"/>
          <w:rtl/>
          <w:lang w:bidi="fa-IR"/>
        </w:rPr>
        <w:t xml:space="preserve"> می‌</w:t>
      </w:r>
      <w:r w:rsidRPr="0060162A">
        <w:rPr>
          <w:rStyle w:val="Char3"/>
          <w:rtl/>
          <w:lang w:bidi="fa-IR"/>
        </w:rPr>
        <w:t>گو</w:t>
      </w:r>
      <w:r w:rsidR="005B21A3">
        <w:rPr>
          <w:rStyle w:val="Char3"/>
          <w:rtl/>
          <w:lang w:bidi="fa-IR"/>
        </w:rPr>
        <w:t>ی</w:t>
      </w:r>
      <w:r w:rsidRPr="0060162A">
        <w:rPr>
          <w:rStyle w:val="Char3"/>
          <w:rtl/>
          <w:lang w:bidi="fa-IR"/>
        </w:rPr>
        <w:t>ند:‌ مص</w:t>
      </w:r>
      <w:r w:rsidR="005B21A3">
        <w:rPr>
          <w:rStyle w:val="Char3"/>
          <w:rtl/>
          <w:lang w:bidi="fa-IR"/>
        </w:rPr>
        <w:t>ی</w:t>
      </w:r>
      <w:r w:rsidRPr="0060162A">
        <w:rPr>
          <w:rStyle w:val="Char3"/>
          <w:rtl/>
          <w:lang w:bidi="fa-IR"/>
        </w:rPr>
        <w:t>بت در او كار نكرده!</w:t>
      </w:r>
    </w:p>
    <w:p w:rsidR="009C6881" w:rsidRPr="0060162A" w:rsidRDefault="009C6881" w:rsidP="0060162A">
      <w:pPr>
        <w:tabs>
          <w:tab w:val="left" w:pos="2726"/>
        </w:tabs>
        <w:spacing w:line="250" w:lineRule="auto"/>
        <w:ind w:firstLine="284"/>
        <w:jc w:val="both"/>
        <w:rPr>
          <w:rStyle w:val="Char3"/>
          <w:rtl/>
          <w:lang w:bidi="fa-IR"/>
        </w:rPr>
      </w:pPr>
      <w:r w:rsidRPr="0060162A">
        <w:rPr>
          <w:rStyle w:val="Char3"/>
          <w:rtl/>
          <w:lang w:bidi="fa-IR"/>
        </w:rPr>
        <w:t>و ن</w:t>
      </w:r>
      <w:r w:rsidR="005B21A3">
        <w:rPr>
          <w:rStyle w:val="Char3"/>
          <w:rtl/>
          <w:lang w:bidi="fa-IR"/>
        </w:rPr>
        <w:t>ی</w:t>
      </w:r>
      <w:r w:rsidRPr="0060162A">
        <w:rPr>
          <w:rStyle w:val="Char3"/>
          <w:rtl/>
          <w:lang w:bidi="fa-IR"/>
        </w:rPr>
        <w:t>ز از عادات عوام است كه ماه</w:t>
      </w:r>
      <w:r w:rsidR="005B21A3">
        <w:rPr>
          <w:rStyle w:val="Char3"/>
          <w:rtl/>
          <w:lang w:bidi="fa-IR"/>
        </w:rPr>
        <w:t>ی</w:t>
      </w:r>
      <w:r w:rsidRPr="0060162A">
        <w:rPr>
          <w:rStyle w:val="Char3"/>
          <w:rtl/>
          <w:lang w:bidi="fa-IR"/>
        </w:rPr>
        <w:t xml:space="preserve"> </w:t>
      </w:r>
      <w:r w:rsidR="005B21A3">
        <w:rPr>
          <w:rStyle w:val="Char3"/>
          <w:rtl/>
          <w:lang w:bidi="fa-IR"/>
        </w:rPr>
        <w:t>ی</w:t>
      </w:r>
      <w:r w:rsidRPr="0060162A">
        <w:rPr>
          <w:rStyle w:val="Char3"/>
          <w:rtl/>
          <w:lang w:bidi="fa-IR"/>
        </w:rPr>
        <w:t>ا سال</w:t>
      </w:r>
      <w:r w:rsidR="005B21A3">
        <w:rPr>
          <w:rStyle w:val="Char3"/>
          <w:rtl/>
          <w:lang w:bidi="fa-IR"/>
        </w:rPr>
        <w:t>ی</w:t>
      </w:r>
      <w:r w:rsidRPr="0060162A">
        <w:rPr>
          <w:rStyle w:val="Char3"/>
          <w:rtl/>
          <w:lang w:bidi="fa-IR"/>
        </w:rPr>
        <w:t xml:space="preserve"> بعد از مرگ عز</w:t>
      </w:r>
      <w:r w:rsidR="005B21A3">
        <w:rPr>
          <w:rStyle w:val="Char3"/>
          <w:rtl/>
          <w:lang w:bidi="fa-IR"/>
        </w:rPr>
        <w:t>ی</w:t>
      </w:r>
      <w:r w:rsidRPr="0060162A">
        <w:rPr>
          <w:rStyle w:val="Char3"/>
          <w:rtl/>
          <w:lang w:bidi="fa-IR"/>
        </w:rPr>
        <w:t>ز</w:t>
      </w:r>
      <w:r w:rsidR="005B21A3">
        <w:rPr>
          <w:rStyle w:val="Char3"/>
          <w:rtl/>
          <w:lang w:bidi="fa-IR"/>
        </w:rPr>
        <w:t>ی</w:t>
      </w:r>
      <w:r w:rsidRPr="0060162A">
        <w:rPr>
          <w:rStyle w:val="Char3"/>
          <w:rtl/>
          <w:lang w:bidi="fa-IR"/>
        </w:rPr>
        <w:t>، لباس نو</w:t>
      </w:r>
      <w:r w:rsidR="00101A36">
        <w:rPr>
          <w:rStyle w:val="Char3"/>
          <w:rtl/>
          <w:lang w:bidi="fa-IR"/>
        </w:rPr>
        <w:t xml:space="preserve"> نمی‌</w:t>
      </w:r>
      <w:r w:rsidRPr="0060162A">
        <w:rPr>
          <w:rStyle w:val="Char3"/>
          <w:rtl/>
          <w:lang w:bidi="fa-IR"/>
        </w:rPr>
        <w:t>پوشند، و در پشت بام</w:t>
      </w:r>
      <w:r w:rsidR="00101A36">
        <w:rPr>
          <w:rStyle w:val="Char3"/>
          <w:rtl/>
          <w:lang w:bidi="fa-IR"/>
        </w:rPr>
        <w:t xml:space="preserve"> نمی‌</w:t>
      </w:r>
      <w:r w:rsidRPr="0060162A">
        <w:rPr>
          <w:rStyle w:val="Char3"/>
          <w:rtl/>
          <w:lang w:bidi="fa-IR"/>
        </w:rPr>
        <w:t>خوابند.</w:t>
      </w:r>
    </w:p>
    <w:p w:rsidR="009C6881" w:rsidRPr="0060162A" w:rsidRDefault="009C6881" w:rsidP="0060162A">
      <w:pPr>
        <w:tabs>
          <w:tab w:val="left" w:pos="2726"/>
        </w:tabs>
        <w:spacing w:line="250" w:lineRule="auto"/>
        <w:ind w:firstLine="284"/>
        <w:jc w:val="both"/>
        <w:rPr>
          <w:rStyle w:val="Char3"/>
          <w:rtl/>
          <w:lang w:bidi="fa-IR"/>
        </w:rPr>
      </w:pPr>
      <w:r w:rsidRPr="0060162A">
        <w:rPr>
          <w:rStyle w:val="Char3"/>
          <w:rtl/>
          <w:lang w:bidi="fa-IR"/>
        </w:rPr>
        <w:t>د</w:t>
      </w:r>
      <w:r w:rsidR="005B21A3">
        <w:rPr>
          <w:rStyle w:val="Char3"/>
          <w:rtl/>
          <w:lang w:bidi="fa-IR"/>
        </w:rPr>
        <w:t>ی</w:t>
      </w:r>
      <w:r w:rsidRPr="0060162A">
        <w:rPr>
          <w:rStyle w:val="Char3"/>
          <w:rtl/>
          <w:lang w:bidi="fa-IR"/>
        </w:rPr>
        <w:t>گر از عادات عوام است شب ن</w:t>
      </w:r>
      <w:r w:rsidR="005B21A3">
        <w:rPr>
          <w:rStyle w:val="Char3"/>
          <w:rtl/>
          <w:lang w:bidi="fa-IR"/>
        </w:rPr>
        <w:t>ی</w:t>
      </w:r>
      <w:r w:rsidRPr="0060162A">
        <w:rPr>
          <w:rStyle w:val="Char3"/>
          <w:rtl/>
          <w:lang w:bidi="fa-IR"/>
        </w:rPr>
        <w:t>م</w:t>
      </w:r>
      <w:r w:rsidR="00E07756">
        <w:rPr>
          <w:rStyle w:val="Char3"/>
          <w:rtl/>
          <w:lang w:bidi="fa-IR"/>
        </w:rPr>
        <w:t>ه</w:t>
      </w:r>
      <w:r w:rsidRPr="0060162A">
        <w:rPr>
          <w:rStyle w:val="Char3"/>
          <w:rtl/>
          <w:lang w:bidi="fa-IR"/>
        </w:rPr>
        <w:t xml:space="preserve"> شعبان به ز</w:t>
      </w:r>
      <w:r w:rsidR="005B21A3">
        <w:rPr>
          <w:rStyle w:val="Char3"/>
          <w:rtl/>
          <w:lang w:bidi="fa-IR"/>
        </w:rPr>
        <w:t>ی</w:t>
      </w:r>
      <w:r w:rsidRPr="0060162A">
        <w:rPr>
          <w:rStyle w:val="Char3"/>
          <w:rtl/>
          <w:lang w:bidi="fa-IR"/>
        </w:rPr>
        <w:t>ارت اهل قبور رفتن و آنجا آتش برافروختن و از قبر مورد احترام خا</w:t>
      </w:r>
      <w:r w:rsidR="005B21A3">
        <w:rPr>
          <w:rStyle w:val="Char3"/>
          <w:rtl/>
          <w:lang w:bidi="fa-IR"/>
        </w:rPr>
        <w:t xml:space="preserve">ک </w:t>
      </w:r>
      <w:r w:rsidRPr="0060162A">
        <w:rPr>
          <w:rStyle w:val="Char3"/>
          <w:rtl/>
          <w:lang w:bidi="fa-IR"/>
        </w:rPr>
        <w:t>برداشتن.</w:t>
      </w:r>
    </w:p>
    <w:p w:rsidR="009C6881" w:rsidRPr="0060162A" w:rsidRDefault="009C6881" w:rsidP="00AD6106">
      <w:pPr>
        <w:tabs>
          <w:tab w:val="left" w:pos="2726"/>
        </w:tabs>
        <w:spacing w:line="250" w:lineRule="auto"/>
        <w:ind w:firstLine="284"/>
        <w:jc w:val="both"/>
        <w:rPr>
          <w:rStyle w:val="Char3"/>
          <w:rtl/>
          <w:lang w:bidi="fa-IR"/>
        </w:rPr>
      </w:pPr>
      <w:r w:rsidRPr="0060162A">
        <w:rPr>
          <w:rStyle w:val="Char3"/>
          <w:rtl/>
          <w:lang w:bidi="fa-IR"/>
        </w:rPr>
        <w:t>ابن عق</w:t>
      </w:r>
      <w:r w:rsidR="005B21A3">
        <w:rPr>
          <w:rStyle w:val="Char3"/>
          <w:rtl/>
          <w:lang w:bidi="fa-IR"/>
        </w:rPr>
        <w:t>ی</w:t>
      </w:r>
      <w:r w:rsidRPr="0060162A">
        <w:rPr>
          <w:rStyle w:val="Char3"/>
          <w:rtl/>
          <w:lang w:bidi="fa-IR"/>
        </w:rPr>
        <w:t>ل گو</w:t>
      </w:r>
      <w:r w:rsidR="005B21A3">
        <w:rPr>
          <w:rStyle w:val="Char3"/>
          <w:rtl/>
          <w:lang w:bidi="fa-IR"/>
        </w:rPr>
        <w:t>ی</w:t>
      </w:r>
      <w:r w:rsidRPr="0060162A">
        <w:rPr>
          <w:rStyle w:val="Char3"/>
          <w:rtl/>
          <w:lang w:bidi="fa-IR"/>
        </w:rPr>
        <w:t>د: چون رعا</w:t>
      </w:r>
      <w:r w:rsidR="005B21A3">
        <w:rPr>
          <w:rStyle w:val="Char3"/>
          <w:rtl/>
          <w:lang w:bidi="fa-IR"/>
        </w:rPr>
        <w:t>ی</w:t>
      </w:r>
      <w:r w:rsidRPr="0060162A">
        <w:rPr>
          <w:rStyle w:val="Char3"/>
          <w:rtl/>
          <w:lang w:bidi="fa-IR"/>
        </w:rPr>
        <w:t>ت تكال</w:t>
      </w:r>
      <w:r w:rsidR="005B21A3">
        <w:rPr>
          <w:rStyle w:val="Char3"/>
          <w:rtl/>
          <w:lang w:bidi="fa-IR"/>
        </w:rPr>
        <w:t>ی</w:t>
      </w:r>
      <w:r w:rsidRPr="0060162A">
        <w:rPr>
          <w:rStyle w:val="Char3"/>
          <w:rtl/>
          <w:lang w:bidi="fa-IR"/>
        </w:rPr>
        <w:t>ف شرع بر نادانان و اراذل و اوباش گران بوده از مقررات شرع به جعل</w:t>
      </w:r>
      <w:r w:rsidR="005B21A3">
        <w:rPr>
          <w:rStyle w:val="Char3"/>
          <w:rtl/>
          <w:lang w:bidi="fa-IR"/>
        </w:rPr>
        <w:t>ی</w:t>
      </w:r>
      <w:r w:rsidRPr="0060162A">
        <w:rPr>
          <w:rStyle w:val="Char3"/>
          <w:rtl/>
          <w:lang w:bidi="fa-IR"/>
        </w:rPr>
        <w:t>ان خود عدول نمودند كه رعا</w:t>
      </w:r>
      <w:r w:rsidR="005B21A3">
        <w:rPr>
          <w:rStyle w:val="Char3"/>
          <w:rtl/>
          <w:lang w:bidi="fa-IR"/>
        </w:rPr>
        <w:t>ی</w:t>
      </w:r>
      <w:r w:rsidRPr="0060162A">
        <w:rPr>
          <w:rStyle w:val="Char3"/>
          <w:rtl/>
          <w:lang w:bidi="fa-IR"/>
        </w:rPr>
        <w:t>تش برا</w:t>
      </w:r>
      <w:r w:rsidR="005B21A3">
        <w:rPr>
          <w:rStyle w:val="Char3"/>
          <w:rtl/>
          <w:lang w:bidi="fa-IR"/>
        </w:rPr>
        <w:t>ی</w:t>
      </w:r>
      <w:r w:rsidRPr="0060162A">
        <w:rPr>
          <w:rStyle w:val="Char3"/>
          <w:rtl/>
          <w:lang w:bidi="fa-IR"/>
        </w:rPr>
        <w:t>شان آسان است، چون بد</w:t>
      </w:r>
      <w:r w:rsidR="005B21A3">
        <w:rPr>
          <w:rStyle w:val="Char3"/>
          <w:rtl/>
          <w:lang w:bidi="fa-IR"/>
        </w:rPr>
        <w:t>ی</w:t>
      </w:r>
      <w:r w:rsidRPr="0060162A">
        <w:rPr>
          <w:rStyle w:val="Char3"/>
          <w:rtl/>
          <w:lang w:bidi="fa-IR"/>
        </w:rPr>
        <w:t>ن گونه ز</w:t>
      </w:r>
      <w:r w:rsidR="005B21A3">
        <w:rPr>
          <w:rStyle w:val="Char3"/>
          <w:rtl/>
          <w:lang w:bidi="fa-IR"/>
        </w:rPr>
        <w:t>ی</w:t>
      </w:r>
      <w:r w:rsidRPr="0060162A">
        <w:rPr>
          <w:rStyle w:val="Char3"/>
          <w:rtl/>
          <w:lang w:bidi="fa-IR"/>
        </w:rPr>
        <w:t>ر بار د</w:t>
      </w:r>
      <w:r w:rsidR="005B21A3">
        <w:rPr>
          <w:rStyle w:val="Char3"/>
          <w:rtl/>
          <w:lang w:bidi="fa-IR"/>
        </w:rPr>
        <w:t>ی</w:t>
      </w:r>
      <w:r w:rsidRPr="0060162A">
        <w:rPr>
          <w:rStyle w:val="Char3"/>
          <w:rtl/>
          <w:lang w:bidi="fa-IR"/>
        </w:rPr>
        <w:t>گر</w:t>
      </w:r>
      <w:r w:rsidR="005B21A3">
        <w:rPr>
          <w:rStyle w:val="Char3"/>
          <w:rtl/>
          <w:lang w:bidi="fa-IR"/>
        </w:rPr>
        <w:t>ی</w:t>
      </w:r>
      <w:r w:rsidR="00101A36">
        <w:rPr>
          <w:rStyle w:val="Char3"/>
          <w:rtl/>
          <w:lang w:bidi="fa-IR"/>
        </w:rPr>
        <w:t xml:space="preserve"> نمی‌</w:t>
      </w:r>
      <w:r w:rsidRPr="0060162A">
        <w:rPr>
          <w:rStyle w:val="Char3"/>
          <w:rtl/>
          <w:lang w:bidi="fa-IR"/>
        </w:rPr>
        <w:t>روند. و به نظر من (</w:t>
      </w:r>
      <w:r w:rsidR="005B21A3">
        <w:rPr>
          <w:rStyle w:val="Char3"/>
          <w:rtl/>
          <w:lang w:bidi="fa-IR"/>
        </w:rPr>
        <w:t>ی</w:t>
      </w:r>
      <w:r w:rsidRPr="0060162A">
        <w:rPr>
          <w:rStyle w:val="Char3"/>
          <w:rtl/>
          <w:lang w:bidi="fa-IR"/>
        </w:rPr>
        <w:t>عن</w:t>
      </w:r>
      <w:r w:rsidR="005B21A3">
        <w:rPr>
          <w:rStyle w:val="Char3"/>
          <w:rtl/>
          <w:lang w:bidi="fa-IR"/>
        </w:rPr>
        <w:t>ی</w:t>
      </w:r>
      <w:r w:rsidRPr="0060162A">
        <w:rPr>
          <w:rStyle w:val="Char3"/>
          <w:rtl/>
          <w:lang w:bidi="fa-IR"/>
        </w:rPr>
        <w:t xml:space="preserve"> ابن عق</w:t>
      </w:r>
      <w:r w:rsidR="005B21A3">
        <w:rPr>
          <w:rStyle w:val="Char3"/>
          <w:rtl/>
          <w:lang w:bidi="fa-IR"/>
        </w:rPr>
        <w:t>ی</w:t>
      </w:r>
      <w:r w:rsidRPr="0060162A">
        <w:rPr>
          <w:rStyle w:val="Char3"/>
          <w:rtl/>
          <w:lang w:bidi="fa-IR"/>
        </w:rPr>
        <w:t>ل) عوام با تعظ</w:t>
      </w:r>
      <w:r w:rsidR="005B21A3">
        <w:rPr>
          <w:rStyle w:val="Char3"/>
          <w:rtl/>
          <w:lang w:bidi="fa-IR"/>
        </w:rPr>
        <w:t>ی</w:t>
      </w:r>
      <w:r w:rsidRPr="0060162A">
        <w:rPr>
          <w:rStyle w:val="Char3"/>
          <w:rtl/>
          <w:lang w:bidi="fa-IR"/>
        </w:rPr>
        <w:t>م قبور و آتش افروز</w:t>
      </w:r>
      <w:r w:rsidR="005B21A3">
        <w:rPr>
          <w:rStyle w:val="Char3"/>
          <w:rtl/>
          <w:lang w:bidi="fa-IR"/>
        </w:rPr>
        <w:t>ی</w:t>
      </w:r>
      <w:r w:rsidRPr="0060162A">
        <w:rPr>
          <w:rStyle w:val="Char3"/>
          <w:rtl/>
          <w:lang w:bidi="fa-IR"/>
        </w:rPr>
        <w:t xml:space="preserve"> و بوس</w:t>
      </w:r>
      <w:r w:rsidR="005B21A3">
        <w:rPr>
          <w:rStyle w:val="Char3"/>
          <w:rtl/>
          <w:lang w:bidi="fa-IR"/>
        </w:rPr>
        <w:t>ی</w:t>
      </w:r>
      <w:r w:rsidRPr="0060162A">
        <w:rPr>
          <w:rStyle w:val="Char3"/>
          <w:rtl/>
          <w:lang w:bidi="fa-IR"/>
        </w:rPr>
        <w:t>دن قبور و عطر مال</w:t>
      </w:r>
      <w:r w:rsidR="005B21A3">
        <w:rPr>
          <w:rStyle w:val="Char3"/>
          <w:rtl/>
          <w:lang w:bidi="fa-IR"/>
        </w:rPr>
        <w:t>ی</w:t>
      </w:r>
      <w:r w:rsidRPr="0060162A">
        <w:rPr>
          <w:rStyle w:val="Char3"/>
          <w:rtl/>
          <w:lang w:bidi="fa-IR"/>
        </w:rPr>
        <w:t>دن بر (ضر</w:t>
      </w:r>
      <w:r w:rsidR="005B21A3">
        <w:rPr>
          <w:rStyle w:val="Char3"/>
          <w:rtl/>
          <w:lang w:bidi="fa-IR"/>
        </w:rPr>
        <w:t>ی</w:t>
      </w:r>
      <w:r w:rsidRPr="0060162A">
        <w:rPr>
          <w:rStyle w:val="Char3"/>
          <w:rtl/>
          <w:lang w:bidi="fa-IR"/>
        </w:rPr>
        <w:t>ح) آنها و رقعه نوشتن خطاب به مردگان كه: «مولا</w:t>
      </w:r>
      <w:r w:rsidR="005B21A3">
        <w:rPr>
          <w:rStyle w:val="Char3"/>
          <w:rtl/>
          <w:lang w:bidi="fa-IR"/>
        </w:rPr>
        <w:t>ی</w:t>
      </w:r>
      <w:r w:rsidRPr="0060162A">
        <w:rPr>
          <w:rStyle w:val="Char3"/>
          <w:rtl/>
          <w:lang w:bidi="fa-IR"/>
        </w:rPr>
        <w:t xml:space="preserve"> من برا</w:t>
      </w:r>
      <w:r w:rsidR="005B21A3">
        <w:rPr>
          <w:rStyle w:val="Char3"/>
          <w:rtl/>
          <w:lang w:bidi="fa-IR"/>
        </w:rPr>
        <w:t>ی</w:t>
      </w:r>
      <w:r w:rsidRPr="0060162A">
        <w:rPr>
          <w:rStyle w:val="Char3"/>
          <w:rtl/>
          <w:lang w:bidi="fa-IR"/>
        </w:rPr>
        <w:t>م چن</w:t>
      </w:r>
      <w:r w:rsidR="005B21A3">
        <w:rPr>
          <w:rStyle w:val="Char3"/>
          <w:rtl/>
          <w:lang w:bidi="fa-IR"/>
        </w:rPr>
        <w:t>ی</w:t>
      </w:r>
      <w:r w:rsidRPr="0060162A">
        <w:rPr>
          <w:rStyle w:val="Char3"/>
          <w:rtl/>
          <w:lang w:bidi="fa-IR"/>
        </w:rPr>
        <w:t>ن و چنان كن»، و خا</w:t>
      </w:r>
      <w:r w:rsidR="005B21A3">
        <w:rPr>
          <w:rStyle w:val="Char3"/>
          <w:rtl/>
          <w:lang w:bidi="fa-IR"/>
        </w:rPr>
        <w:t xml:space="preserve">ک </w:t>
      </w:r>
      <w:r w:rsidRPr="0060162A">
        <w:rPr>
          <w:rStyle w:val="Char3"/>
          <w:rtl/>
          <w:lang w:bidi="fa-IR"/>
        </w:rPr>
        <w:t>بعض</w:t>
      </w:r>
      <w:r w:rsidR="005B21A3">
        <w:rPr>
          <w:rStyle w:val="Char3"/>
          <w:rtl/>
          <w:lang w:bidi="fa-IR"/>
        </w:rPr>
        <w:t>ی</w:t>
      </w:r>
      <w:r w:rsidRPr="0060162A">
        <w:rPr>
          <w:rStyle w:val="Char3"/>
          <w:rtl/>
          <w:lang w:bidi="fa-IR"/>
        </w:rPr>
        <w:t xml:space="preserve"> قبور را برا</w:t>
      </w:r>
      <w:r w:rsidR="005B21A3">
        <w:rPr>
          <w:rStyle w:val="Char3"/>
          <w:rtl/>
          <w:lang w:bidi="fa-IR"/>
        </w:rPr>
        <w:t>ی</w:t>
      </w:r>
      <w:r w:rsidRPr="0060162A">
        <w:rPr>
          <w:rStyle w:val="Char3"/>
          <w:rtl/>
          <w:lang w:bidi="fa-IR"/>
        </w:rPr>
        <w:t xml:space="preserve"> تبر</w:t>
      </w:r>
      <w:r w:rsidR="005B21A3">
        <w:rPr>
          <w:rStyle w:val="Char3"/>
          <w:rtl/>
          <w:lang w:bidi="fa-IR"/>
        </w:rPr>
        <w:t xml:space="preserve">ک </w:t>
      </w:r>
      <w:r w:rsidRPr="0060162A">
        <w:rPr>
          <w:rStyle w:val="Char3"/>
          <w:rtl/>
          <w:lang w:bidi="fa-IR"/>
        </w:rPr>
        <w:t>بردن و گلاب بر قبرها ر</w:t>
      </w:r>
      <w:r w:rsidR="005B21A3">
        <w:rPr>
          <w:rStyle w:val="Char3"/>
          <w:rtl/>
          <w:lang w:bidi="fa-IR"/>
        </w:rPr>
        <w:t>ی</w:t>
      </w:r>
      <w:r w:rsidRPr="0060162A">
        <w:rPr>
          <w:rStyle w:val="Char3"/>
          <w:rtl/>
          <w:lang w:bidi="fa-IR"/>
        </w:rPr>
        <w:t>ختن و به مسافرت ز</w:t>
      </w:r>
      <w:r w:rsidR="005B21A3">
        <w:rPr>
          <w:rStyle w:val="Char3"/>
          <w:rtl/>
          <w:lang w:bidi="fa-IR"/>
        </w:rPr>
        <w:t>ی</w:t>
      </w:r>
      <w:r w:rsidRPr="0060162A">
        <w:rPr>
          <w:rStyle w:val="Char3"/>
          <w:rtl/>
          <w:lang w:bidi="fa-IR"/>
        </w:rPr>
        <w:t>ارت</w:t>
      </w:r>
      <w:r w:rsidR="005B21A3">
        <w:rPr>
          <w:rStyle w:val="Char3"/>
          <w:rtl/>
          <w:lang w:bidi="fa-IR"/>
        </w:rPr>
        <w:t>ی</w:t>
      </w:r>
      <w:r w:rsidRPr="0060162A">
        <w:rPr>
          <w:rStyle w:val="Char3"/>
          <w:rtl/>
          <w:lang w:bidi="fa-IR"/>
        </w:rPr>
        <w:t xml:space="preserve"> رفتن وتكه پارچه بر درخت آو</w:t>
      </w:r>
      <w:r w:rsidR="005B21A3">
        <w:rPr>
          <w:rStyle w:val="Char3"/>
          <w:rtl/>
          <w:lang w:bidi="fa-IR"/>
        </w:rPr>
        <w:t>ی</w:t>
      </w:r>
      <w:r w:rsidRPr="0060162A">
        <w:rPr>
          <w:rStyle w:val="Char3"/>
          <w:rtl/>
          <w:lang w:bidi="fa-IR"/>
        </w:rPr>
        <w:t>ختن (آن گونه كه بر لات و عز</w:t>
      </w:r>
      <w:r w:rsidR="005B21A3">
        <w:rPr>
          <w:rStyle w:val="Char3"/>
          <w:rtl/>
          <w:lang w:bidi="fa-IR"/>
        </w:rPr>
        <w:t>ی</w:t>
      </w:r>
      <w:r w:rsidRPr="0060162A">
        <w:rPr>
          <w:rStyle w:val="Char3"/>
          <w:rtl/>
          <w:lang w:bidi="fa-IR"/>
        </w:rPr>
        <w:t xml:space="preserve"> دخ</w:t>
      </w:r>
      <w:r w:rsidR="005B21A3">
        <w:rPr>
          <w:rStyle w:val="Char3"/>
          <w:rtl/>
          <w:lang w:bidi="fa-IR"/>
        </w:rPr>
        <w:t>ی</w:t>
      </w:r>
      <w:r w:rsidRPr="0060162A">
        <w:rPr>
          <w:rStyle w:val="Char3"/>
          <w:rtl/>
          <w:lang w:bidi="fa-IR"/>
        </w:rPr>
        <w:t>ل</w:t>
      </w:r>
      <w:r w:rsidR="00101A36">
        <w:rPr>
          <w:rStyle w:val="Char3"/>
          <w:rtl/>
          <w:lang w:bidi="fa-IR"/>
        </w:rPr>
        <w:t xml:space="preserve"> می‌</w:t>
      </w:r>
      <w:r w:rsidRPr="0060162A">
        <w:rPr>
          <w:rStyle w:val="Char3"/>
          <w:rtl/>
          <w:lang w:bidi="fa-IR"/>
        </w:rPr>
        <w:t>بستند)... در نظر من كافرند، اگر از بعض ا</w:t>
      </w:r>
      <w:r w:rsidR="005B21A3">
        <w:rPr>
          <w:rStyle w:val="Char3"/>
          <w:rtl/>
          <w:lang w:bidi="fa-IR"/>
        </w:rPr>
        <w:t>ی</w:t>
      </w:r>
      <w:r w:rsidRPr="0060162A">
        <w:rPr>
          <w:rStyle w:val="Char3"/>
          <w:rtl/>
          <w:lang w:bidi="fa-IR"/>
        </w:rPr>
        <w:t>نها مسأل</w:t>
      </w:r>
      <w:r w:rsidR="00E07756">
        <w:rPr>
          <w:rStyle w:val="Char3"/>
          <w:rtl/>
          <w:lang w:bidi="fa-IR"/>
        </w:rPr>
        <w:t>ه</w:t>
      </w:r>
      <w:r w:rsidRPr="0060162A">
        <w:rPr>
          <w:rStyle w:val="Char3"/>
          <w:rtl/>
          <w:lang w:bidi="fa-IR"/>
        </w:rPr>
        <w:t xml:space="preserve"> ‌زكاتش را بپرس</w:t>
      </w:r>
      <w:r w:rsidR="005B21A3">
        <w:rPr>
          <w:rStyle w:val="Char3"/>
          <w:rtl/>
          <w:lang w:bidi="fa-IR"/>
        </w:rPr>
        <w:t>ی</w:t>
      </w:r>
      <w:r w:rsidRPr="0060162A">
        <w:rPr>
          <w:rStyle w:val="Char3"/>
          <w:rtl/>
          <w:lang w:bidi="fa-IR"/>
        </w:rPr>
        <w:t xml:space="preserve"> نم</w:t>
      </w:r>
      <w:r w:rsidR="005B21A3">
        <w:rPr>
          <w:rStyle w:val="Char3"/>
          <w:rtl/>
          <w:lang w:bidi="fa-IR"/>
        </w:rPr>
        <w:t>ی</w:t>
      </w:r>
      <w:r w:rsidRPr="0060162A">
        <w:rPr>
          <w:rStyle w:val="Char3"/>
          <w:rtl/>
          <w:lang w:bidi="fa-IR"/>
        </w:rPr>
        <w:t>دادند اما در نظر آنان وا</w:t>
      </w:r>
      <w:r w:rsidR="005B21A3">
        <w:rPr>
          <w:rStyle w:val="Char3"/>
          <w:rtl/>
          <w:lang w:bidi="fa-IR"/>
        </w:rPr>
        <w:t>ی</w:t>
      </w:r>
      <w:r w:rsidRPr="0060162A">
        <w:rPr>
          <w:rStyle w:val="Char3"/>
          <w:rtl/>
          <w:lang w:bidi="fa-IR"/>
        </w:rPr>
        <w:t xml:space="preserve"> بر كس</w:t>
      </w:r>
      <w:r w:rsidR="005B21A3">
        <w:rPr>
          <w:rStyle w:val="Char3"/>
          <w:rtl/>
          <w:lang w:bidi="fa-IR"/>
        </w:rPr>
        <w:t>ی</w:t>
      </w:r>
      <w:r w:rsidRPr="0060162A">
        <w:rPr>
          <w:rStyle w:val="Char3"/>
          <w:rtl/>
          <w:lang w:bidi="fa-IR"/>
        </w:rPr>
        <w:t xml:space="preserve"> كه «ز</w:t>
      </w:r>
      <w:r w:rsidR="005B21A3">
        <w:rPr>
          <w:rStyle w:val="Char3"/>
          <w:rtl/>
          <w:lang w:bidi="fa-IR"/>
        </w:rPr>
        <w:t>ی</w:t>
      </w:r>
      <w:r w:rsidRPr="0060162A">
        <w:rPr>
          <w:rStyle w:val="Char3"/>
          <w:rtl/>
          <w:lang w:bidi="fa-IR"/>
        </w:rPr>
        <w:t xml:space="preserve">ارتگاه كهف» را قبول نداشته باشد، </w:t>
      </w:r>
      <w:r w:rsidR="005B21A3">
        <w:rPr>
          <w:rStyle w:val="Char3"/>
          <w:rtl/>
          <w:lang w:bidi="fa-IR"/>
        </w:rPr>
        <w:t>ی</w:t>
      </w:r>
      <w:r w:rsidRPr="0060162A">
        <w:rPr>
          <w:rStyle w:val="Char3"/>
          <w:rtl/>
          <w:lang w:bidi="fa-IR"/>
        </w:rPr>
        <w:t>ا روز چهارشنبه آجر</w:t>
      </w:r>
      <w:r w:rsidR="005B21A3">
        <w:rPr>
          <w:rStyle w:val="Char3"/>
          <w:rtl/>
          <w:lang w:bidi="fa-IR"/>
        </w:rPr>
        <w:t>ی</w:t>
      </w:r>
      <w:r w:rsidRPr="0060162A">
        <w:rPr>
          <w:rStyle w:val="Char3"/>
          <w:rtl/>
          <w:lang w:bidi="fa-IR"/>
        </w:rPr>
        <w:t xml:space="preserve"> از مسجد مأموم</w:t>
      </w:r>
      <w:r w:rsidR="005B21A3">
        <w:rPr>
          <w:rStyle w:val="Char3"/>
          <w:rtl/>
          <w:lang w:bidi="fa-IR"/>
        </w:rPr>
        <w:t>ی</w:t>
      </w:r>
      <w:r w:rsidRPr="0060162A">
        <w:rPr>
          <w:rStyle w:val="Char3"/>
          <w:rtl/>
          <w:lang w:bidi="fa-IR"/>
        </w:rPr>
        <w:t>ه را لمس نكند و حمالان موقع برداشتن جناز</w:t>
      </w:r>
      <w:r w:rsidR="00E07756">
        <w:rPr>
          <w:rStyle w:val="Char3"/>
          <w:rtl/>
          <w:lang w:bidi="fa-IR"/>
        </w:rPr>
        <w:t>ه</w:t>
      </w:r>
      <w:r w:rsidRPr="0060162A">
        <w:rPr>
          <w:rStyle w:val="Char3"/>
          <w:rtl/>
          <w:lang w:bidi="fa-IR"/>
        </w:rPr>
        <w:t xml:space="preserve"> پدرش نام «ابوبكر صد</w:t>
      </w:r>
      <w:r w:rsidR="005B21A3">
        <w:rPr>
          <w:rStyle w:val="Char3"/>
          <w:rtl/>
          <w:lang w:bidi="fa-IR"/>
        </w:rPr>
        <w:t>ی</w:t>
      </w:r>
      <w:r w:rsidRPr="0060162A">
        <w:rPr>
          <w:rStyle w:val="Char3"/>
          <w:rtl/>
          <w:lang w:bidi="fa-IR"/>
        </w:rPr>
        <w:t xml:space="preserve">ق» </w:t>
      </w:r>
      <w:r w:rsidR="00AD6106">
        <w:rPr>
          <w:rStyle w:val="Char3"/>
          <w:lang w:bidi="fa-IR"/>
        </w:rPr>
        <w:sym w:font="AGA Arabesque" w:char="F074"/>
      </w:r>
      <w:r w:rsidRPr="0060162A">
        <w:rPr>
          <w:rStyle w:val="Char3"/>
          <w:rtl/>
          <w:lang w:bidi="fa-IR"/>
        </w:rPr>
        <w:t xml:space="preserve"> </w:t>
      </w:r>
      <w:r w:rsidR="005B21A3">
        <w:rPr>
          <w:rStyle w:val="Char3"/>
          <w:rtl/>
          <w:lang w:bidi="fa-IR"/>
        </w:rPr>
        <w:t>ی</w:t>
      </w:r>
      <w:r w:rsidRPr="0060162A">
        <w:rPr>
          <w:rStyle w:val="Char3"/>
          <w:rtl/>
          <w:lang w:bidi="fa-IR"/>
        </w:rPr>
        <w:t xml:space="preserve">ا محمد </w:t>
      </w:r>
      <w:r w:rsidR="00526AAC">
        <w:rPr>
          <w:rStyle w:val="Char3"/>
          <w:lang w:bidi="fa-IR"/>
        </w:rPr>
        <w:sym w:font="AGA Arabesque" w:char="F072"/>
      </w:r>
      <w:r w:rsidRPr="0060162A">
        <w:rPr>
          <w:rStyle w:val="Char3"/>
          <w:rtl/>
          <w:lang w:bidi="fa-IR"/>
        </w:rPr>
        <w:t xml:space="preserve"> و عل</w:t>
      </w:r>
      <w:r w:rsidR="005B21A3">
        <w:rPr>
          <w:rStyle w:val="Char3"/>
          <w:rtl/>
          <w:lang w:bidi="fa-IR"/>
        </w:rPr>
        <w:t>ی</w:t>
      </w:r>
      <w:r w:rsidRPr="0060162A">
        <w:rPr>
          <w:rStyle w:val="Char3"/>
          <w:rtl/>
          <w:lang w:bidi="fa-IR"/>
        </w:rPr>
        <w:t xml:space="preserve"> </w:t>
      </w:r>
      <w:r w:rsidR="00AD6106">
        <w:rPr>
          <w:rStyle w:val="Char3"/>
          <w:lang w:bidi="fa-IR"/>
        </w:rPr>
        <w:sym w:font="AGA Arabesque" w:char="F074"/>
      </w:r>
      <w:r w:rsidRPr="0060162A">
        <w:rPr>
          <w:rStyle w:val="Char3"/>
          <w:rtl/>
          <w:lang w:bidi="fa-IR"/>
        </w:rPr>
        <w:t xml:space="preserve"> بر زبان ن</w:t>
      </w:r>
      <w:r w:rsidR="005B21A3">
        <w:rPr>
          <w:rStyle w:val="Char3"/>
          <w:rtl/>
          <w:lang w:bidi="fa-IR"/>
        </w:rPr>
        <w:t>ی</w:t>
      </w:r>
      <w:r w:rsidRPr="0060162A">
        <w:rPr>
          <w:rStyle w:val="Char3"/>
          <w:rtl/>
          <w:lang w:bidi="fa-IR"/>
        </w:rPr>
        <w:t xml:space="preserve">اورده باشند، </w:t>
      </w:r>
      <w:r w:rsidR="005B21A3">
        <w:rPr>
          <w:rStyle w:val="Char3"/>
          <w:rtl/>
          <w:lang w:bidi="fa-IR"/>
        </w:rPr>
        <w:t>ی</w:t>
      </w:r>
      <w:r w:rsidRPr="0060162A">
        <w:rPr>
          <w:rStyle w:val="Char3"/>
          <w:rtl/>
          <w:lang w:bidi="fa-IR"/>
        </w:rPr>
        <w:t>ا نوحه گر حرفه</w:t>
      </w:r>
      <w:r w:rsidR="00155203">
        <w:rPr>
          <w:rStyle w:val="Char3"/>
          <w:rtl/>
          <w:lang w:bidi="fa-IR"/>
        </w:rPr>
        <w:t xml:space="preserve">‌ای </w:t>
      </w:r>
      <w:r w:rsidRPr="0060162A">
        <w:rPr>
          <w:rStyle w:val="Char3"/>
          <w:rtl/>
          <w:lang w:bidi="fa-IR"/>
        </w:rPr>
        <w:t xml:space="preserve">همراه جنازه نباشد، </w:t>
      </w:r>
      <w:r w:rsidR="005B21A3">
        <w:rPr>
          <w:rStyle w:val="Char3"/>
          <w:rtl/>
          <w:lang w:bidi="fa-IR"/>
        </w:rPr>
        <w:t>ی</w:t>
      </w:r>
      <w:r w:rsidRPr="0060162A">
        <w:rPr>
          <w:rStyle w:val="Char3"/>
          <w:rtl/>
          <w:lang w:bidi="fa-IR"/>
        </w:rPr>
        <w:t>ا مقبر</w:t>
      </w:r>
      <w:r w:rsidR="00E07756">
        <w:rPr>
          <w:rStyle w:val="Char3"/>
          <w:rtl/>
          <w:lang w:bidi="fa-IR"/>
        </w:rPr>
        <w:t>ه</w:t>
      </w:r>
      <w:r w:rsidRPr="0060162A">
        <w:rPr>
          <w:rStyle w:val="Char3"/>
          <w:rtl/>
          <w:lang w:bidi="fa-IR"/>
        </w:rPr>
        <w:t xml:space="preserve"> پدرش را با گچ و آجر بالا ن</w:t>
      </w:r>
      <w:r w:rsidR="005B21A3">
        <w:rPr>
          <w:rStyle w:val="Char3"/>
          <w:rtl/>
          <w:lang w:bidi="fa-IR"/>
        </w:rPr>
        <w:t>ی</w:t>
      </w:r>
      <w:r w:rsidRPr="0060162A">
        <w:rPr>
          <w:rStyle w:val="Char3"/>
          <w:rtl/>
          <w:lang w:bidi="fa-IR"/>
        </w:rPr>
        <w:t xml:space="preserve">اورده، </w:t>
      </w:r>
      <w:r w:rsidR="005B21A3">
        <w:rPr>
          <w:rStyle w:val="Char3"/>
          <w:rtl/>
          <w:lang w:bidi="fa-IR"/>
        </w:rPr>
        <w:t>ی</w:t>
      </w:r>
      <w:r w:rsidRPr="0060162A">
        <w:rPr>
          <w:rStyle w:val="Char3"/>
          <w:rtl/>
          <w:lang w:bidi="fa-IR"/>
        </w:rPr>
        <w:t>ا گر</w:t>
      </w:r>
      <w:r w:rsidR="005B21A3">
        <w:rPr>
          <w:rStyle w:val="Char3"/>
          <w:rtl/>
          <w:lang w:bidi="fa-IR"/>
        </w:rPr>
        <w:t>ی</w:t>
      </w:r>
      <w:r w:rsidRPr="0060162A">
        <w:rPr>
          <w:rStyle w:val="Char3"/>
          <w:rtl/>
          <w:lang w:bidi="fa-IR"/>
        </w:rPr>
        <w:t>بان پ</w:t>
      </w:r>
      <w:r w:rsidR="005B21A3">
        <w:rPr>
          <w:rStyle w:val="Char3"/>
          <w:rtl/>
          <w:lang w:bidi="fa-IR"/>
        </w:rPr>
        <w:t>ی</w:t>
      </w:r>
      <w:r w:rsidRPr="0060162A">
        <w:rPr>
          <w:rStyle w:val="Char3"/>
          <w:rtl/>
          <w:lang w:bidi="fa-IR"/>
        </w:rPr>
        <w:t xml:space="preserve">راهن تا به دامن ندرد </w:t>
      </w:r>
      <w:r w:rsidR="005B21A3">
        <w:rPr>
          <w:rStyle w:val="Char3"/>
          <w:rtl/>
          <w:lang w:bidi="fa-IR"/>
        </w:rPr>
        <w:t>ی</w:t>
      </w:r>
      <w:r w:rsidRPr="0060162A">
        <w:rPr>
          <w:rStyle w:val="Char3"/>
          <w:rtl/>
          <w:lang w:bidi="fa-IR"/>
        </w:rPr>
        <w:t>ا گلاب بر قبر نر</w:t>
      </w:r>
      <w:r w:rsidR="005B21A3">
        <w:rPr>
          <w:rStyle w:val="Char3"/>
          <w:rtl/>
          <w:lang w:bidi="fa-IR"/>
        </w:rPr>
        <w:t>ی</w:t>
      </w:r>
      <w:r w:rsidRPr="0060162A">
        <w:rPr>
          <w:rStyle w:val="Char3"/>
          <w:rtl/>
          <w:lang w:bidi="fa-IR"/>
        </w:rPr>
        <w:t xml:space="preserve">زد </w:t>
      </w:r>
      <w:r w:rsidR="005B21A3">
        <w:rPr>
          <w:rStyle w:val="Char3"/>
          <w:rtl/>
          <w:lang w:bidi="fa-IR"/>
        </w:rPr>
        <w:t>ی</w:t>
      </w:r>
      <w:r w:rsidRPr="0060162A">
        <w:rPr>
          <w:rStyle w:val="Char3"/>
          <w:rtl/>
          <w:lang w:bidi="fa-IR"/>
        </w:rPr>
        <w:t>ا جام</w:t>
      </w:r>
      <w:r w:rsidR="00E07756">
        <w:rPr>
          <w:rStyle w:val="Char3"/>
          <w:rtl/>
          <w:lang w:bidi="fa-IR"/>
        </w:rPr>
        <w:t>ه</w:t>
      </w:r>
      <w:r w:rsidRPr="0060162A">
        <w:rPr>
          <w:rStyle w:val="Char3"/>
          <w:rtl/>
          <w:lang w:bidi="fa-IR"/>
        </w:rPr>
        <w:t xml:space="preserve"> مرده را با او به خا</w:t>
      </w:r>
      <w:r w:rsidR="005B21A3">
        <w:rPr>
          <w:rStyle w:val="Char3"/>
          <w:rtl/>
          <w:lang w:bidi="fa-IR"/>
        </w:rPr>
        <w:t xml:space="preserve">ک </w:t>
      </w:r>
      <w:r w:rsidRPr="0060162A">
        <w:rPr>
          <w:rStyle w:val="Char3"/>
          <w:rtl/>
          <w:lang w:bidi="fa-IR"/>
        </w:rPr>
        <w:t>نسپارد.</w:t>
      </w:r>
    </w:p>
    <w:p w:rsidR="009C6881" w:rsidRPr="0060162A" w:rsidRDefault="009C6881" w:rsidP="0060162A">
      <w:pPr>
        <w:tabs>
          <w:tab w:val="left" w:pos="2726"/>
        </w:tabs>
        <w:spacing w:line="250" w:lineRule="auto"/>
        <w:ind w:firstLine="284"/>
        <w:jc w:val="both"/>
        <w:rPr>
          <w:rStyle w:val="Char3"/>
          <w:rtl/>
          <w:lang w:bidi="fa-IR"/>
        </w:rPr>
      </w:pPr>
      <w:r w:rsidRPr="0060162A">
        <w:rPr>
          <w:rStyle w:val="Char3"/>
          <w:rtl/>
          <w:lang w:bidi="fa-IR"/>
        </w:rPr>
        <w:t>اما تلب</w:t>
      </w:r>
      <w:r w:rsidR="005B21A3">
        <w:rPr>
          <w:rStyle w:val="Char3"/>
          <w:rtl/>
          <w:lang w:bidi="fa-IR"/>
        </w:rPr>
        <w:t>ی</w:t>
      </w:r>
      <w:r w:rsidRPr="0060162A">
        <w:rPr>
          <w:rStyle w:val="Char3"/>
          <w:rtl/>
          <w:lang w:bidi="fa-IR"/>
        </w:rPr>
        <w:t>س ابل</w:t>
      </w:r>
      <w:r w:rsidR="005B21A3">
        <w:rPr>
          <w:rStyle w:val="Char3"/>
          <w:rtl/>
          <w:lang w:bidi="fa-IR"/>
        </w:rPr>
        <w:t>ی</w:t>
      </w:r>
      <w:r w:rsidRPr="0060162A">
        <w:rPr>
          <w:rStyle w:val="Char3"/>
          <w:rtl/>
          <w:lang w:bidi="fa-IR"/>
        </w:rPr>
        <w:t>س بر زنان بس</w:t>
      </w:r>
      <w:r w:rsidR="005B21A3">
        <w:rPr>
          <w:rStyle w:val="Char3"/>
          <w:rtl/>
          <w:lang w:bidi="fa-IR"/>
        </w:rPr>
        <w:t>ی</w:t>
      </w:r>
      <w:r w:rsidRPr="0060162A">
        <w:rPr>
          <w:rStyle w:val="Char3"/>
          <w:rtl/>
          <w:lang w:bidi="fa-IR"/>
        </w:rPr>
        <w:t>ار است و مؤلف كتاب</w:t>
      </w:r>
      <w:r w:rsidR="005B21A3">
        <w:rPr>
          <w:rStyle w:val="Char3"/>
          <w:rtl/>
          <w:lang w:bidi="fa-IR"/>
        </w:rPr>
        <w:t>ی</w:t>
      </w:r>
      <w:r w:rsidRPr="0060162A">
        <w:rPr>
          <w:rStyle w:val="Char3"/>
          <w:rtl/>
          <w:lang w:bidi="fa-IR"/>
        </w:rPr>
        <w:t xml:space="preserve"> خاص زنان ساخته و آنچه مربوط به انواع عبادت</w:t>
      </w:r>
      <w:r w:rsidR="00101A36">
        <w:rPr>
          <w:rStyle w:val="Char3"/>
          <w:rtl/>
          <w:lang w:bidi="fa-IR"/>
        </w:rPr>
        <w:t xml:space="preserve"> می‌</w:t>
      </w:r>
      <w:r w:rsidRPr="0060162A">
        <w:rPr>
          <w:rStyle w:val="Char3"/>
          <w:rtl/>
          <w:lang w:bidi="fa-IR"/>
        </w:rPr>
        <w:t>شود و تكل</w:t>
      </w:r>
      <w:r w:rsidR="005B21A3">
        <w:rPr>
          <w:rStyle w:val="Char3"/>
          <w:rtl/>
          <w:lang w:bidi="fa-IR"/>
        </w:rPr>
        <w:t>ی</w:t>
      </w:r>
      <w:r w:rsidRPr="0060162A">
        <w:rPr>
          <w:rStyle w:val="Char3"/>
          <w:rtl/>
          <w:lang w:bidi="fa-IR"/>
        </w:rPr>
        <w:t>ف زنان است در آن ذكر كرده، در ا</w:t>
      </w:r>
      <w:r w:rsidR="005B21A3">
        <w:rPr>
          <w:rStyle w:val="Char3"/>
          <w:rtl/>
          <w:lang w:bidi="fa-IR"/>
        </w:rPr>
        <w:t>ی</w:t>
      </w:r>
      <w:r w:rsidRPr="0060162A">
        <w:rPr>
          <w:rStyle w:val="Char3"/>
          <w:rtl/>
          <w:lang w:bidi="fa-IR"/>
        </w:rPr>
        <w:t>نجا شمه</w:t>
      </w:r>
      <w:r w:rsidR="00155203">
        <w:rPr>
          <w:rStyle w:val="Char3"/>
          <w:rtl/>
          <w:lang w:bidi="fa-IR"/>
        </w:rPr>
        <w:t xml:space="preserve">‌ای </w:t>
      </w:r>
      <w:r w:rsidRPr="0060162A">
        <w:rPr>
          <w:rStyle w:val="Char3"/>
          <w:rtl/>
          <w:lang w:bidi="fa-IR"/>
        </w:rPr>
        <w:t>ازفر</w:t>
      </w:r>
      <w:r w:rsidR="005B21A3">
        <w:rPr>
          <w:rStyle w:val="Char3"/>
          <w:rtl/>
          <w:lang w:bidi="fa-IR"/>
        </w:rPr>
        <w:t>ی</w:t>
      </w:r>
      <w:r w:rsidRPr="0060162A">
        <w:rPr>
          <w:rStyle w:val="Char3"/>
          <w:rtl/>
          <w:lang w:bidi="fa-IR"/>
        </w:rPr>
        <w:t>بكار</w:t>
      </w:r>
      <w:r w:rsidR="005B21A3">
        <w:rPr>
          <w:rStyle w:val="Char3"/>
          <w:rtl/>
          <w:lang w:bidi="fa-IR"/>
        </w:rPr>
        <w:t>ی</w:t>
      </w:r>
      <w:r w:rsidRPr="0060162A">
        <w:rPr>
          <w:rStyle w:val="Char3"/>
          <w:rtl/>
          <w:lang w:bidi="fa-IR"/>
        </w:rPr>
        <w:t>ها</w:t>
      </w:r>
      <w:r w:rsidR="005B21A3">
        <w:rPr>
          <w:rStyle w:val="Char3"/>
          <w:rtl/>
          <w:lang w:bidi="fa-IR"/>
        </w:rPr>
        <w:t>ی</w:t>
      </w:r>
      <w:r w:rsidRPr="0060162A">
        <w:rPr>
          <w:rStyle w:val="Char3"/>
          <w:rtl/>
          <w:lang w:bidi="fa-IR"/>
        </w:rPr>
        <w:t xml:space="preserve"> ابل</w:t>
      </w:r>
      <w:r w:rsidR="005B21A3">
        <w:rPr>
          <w:rStyle w:val="Char3"/>
          <w:rtl/>
          <w:lang w:bidi="fa-IR"/>
        </w:rPr>
        <w:t>ی</w:t>
      </w:r>
      <w:r w:rsidRPr="0060162A">
        <w:rPr>
          <w:rStyle w:val="Char3"/>
          <w:rtl/>
          <w:lang w:bidi="fa-IR"/>
        </w:rPr>
        <w:t>س نسبت به زنان را</w:t>
      </w:r>
      <w:r w:rsidR="00101A36">
        <w:rPr>
          <w:rStyle w:val="Char3"/>
          <w:rtl/>
          <w:lang w:bidi="fa-IR"/>
        </w:rPr>
        <w:t xml:space="preserve"> می‌</w:t>
      </w:r>
      <w:r w:rsidRPr="0060162A">
        <w:rPr>
          <w:rStyle w:val="Char3"/>
          <w:rtl/>
          <w:lang w:bidi="fa-IR"/>
        </w:rPr>
        <w:t>آور</w:t>
      </w:r>
      <w:r w:rsidR="005B21A3">
        <w:rPr>
          <w:rStyle w:val="Char3"/>
          <w:rtl/>
          <w:lang w:bidi="fa-IR"/>
        </w:rPr>
        <w:t>ی</w:t>
      </w:r>
      <w:r w:rsidRPr="0060162A">
        <w:rPr>
          <w:rStyle w:val="Char3"/>
          <w:rtl/>
          <w:lang w:bidi="fa-IR"/>
        </w:rPr>
        <w:t>م.</w:t>
      </w:r>
    </w:p>
    <w:p w:rsidR="009C6881" w:rsidRPr="0060162A" w:rsidRDefault="009C6881" w:rsidP="0060162A">
      <w:pPr>
        <w:tabs>
          <w:tab w:val="left" w:pos="2726"/>
        </w:tabs>
        <w:spacing w:line="250" w:lineRule="auto"/>
        <w:ind w:firstLine="284"/>
        <w:jc w:val="both"/>
        <w:rPr>
          <w:rStyle w:val="Char3"/>
          <w:rtl/>
          <w:lang w:bidi="fa-IR"/>
        </w:rPr>
      </w:pPr>
      <w:r w:rsidRPr="0060162A">
        <w:rPr>
          <w:rStyle w:val="Char3"/>
          <w:rtl/>
          <w:lang w:bidi="fa-IR"/>
        </w:rPr>
        <w:t>از آن جمله ا</w:t>
      </w:r>
      <w:r w:rsidR="005B21A3">
        <w:rPr>
          <w:rStyle w:val="Char3"/>
          <w:rtl/>
          <w:lang w:bidi="fa-IR"/>
        </w:rPr>
        <w:t>ی</w:t>
      </w:r>
      <w:r w:rsidRPr="0060162A">
        <w:rPr>
          <w:rStyle w:val="Char3"/>
          <w:rtl/>
          <w:lang w:bidi="fa-IR"/>
        </w:rPr>
        <w:t>نكه زن بعد از زوال ظهر از ح</w:t>
      </w:r>
      <w:r w:rsidR="005B21A3">
        <w:rPr>
          <w:rStyle w:val="Char3"/>
          <w:rtl/>
          <w:lang w:bidi="fa-IR"/>
        </w:rPr>
        <w:t>ی</w:t>
      </w:r>
      <w:r w:rsidRPr="0060162A">
        <w:rPr>
          <w:rStyle w:val="Char3"/>
          <w:rtl/>
          <w:lang w:bidi="fa-IR"/>
        </w:rPr>
        <w:t>ض پا</w:t>
      </w:r>
      <w:r w:rsidR="005B21A3">
        <w:rPr>
          <w:rStyle w:val="Char3"/>
          <w:rtl/>
          <w:lang w:bidi="fa-IR"/>
        </w:rPr>
        <w:t>ک</w:t>
      </w:r>
      <w:r w:rsidR="00101A36">
        <w:rPr>
          <w:rStyle w:val="Char3"/>
          <w:rtl/>
          <w:lang w:bidi="fa-IR"/>
        </w:rPr>
        <w:t xml:space="preserve"> می‌</w:t>
      </w:r>
      <w:r w:rsidRPr="0060162A">
        <w:rPr>
          <w:rStyle w:val="Char3"/>
          <w:rtl/>
          <w:lang w:bidi="fa-IR"/>
        </w:rPr>
        <w:t>شود و بعد از عصر غسل</w:t>
      </w:r>
      <w:r w:rsidR="00101A36">
        <w:rPr>
          <w:rStyle w:val="Char3"/>
          <w:rtl/>
          <w:lang w:bidi="fa-IR"/>
        </w:rPr>
        <w:t xml:space="preserve"> می‌</w:t>
      </w:r>
      <w:r w:rsidRPr="0060162A">
        <w:rPr>
          <w:rStyle w:val="Char3"/>
          <w:rtl/>
          <w:lang w:bidi="fa-IR"/>
        </w:rPr>
        <w:t>كند و تنها نماز عصر را م</w:t>
      </w:r>
      <w:r w:rsidR="005B21A3">
        <w:rPr>
          <w:rStyle w:val="Char3"/>
          <w:rtl/>
          <w:lang w:bidi="fa-IR"/>
        </w:rPr>
        <w:t>ی</w:t>
      </w:r>
      <w:r w:rsidRPr="0060162A">
        <w:rPr>
          <w:rStyle w:val="Char3"/>
          <w:rtl/>
          <w:lang w:bidi="fa-IR"/>
        </w:rPr>
        <w:t>خواند و</w:t>
      </w:r>
      <w:r w:rsidR="00101A36">
        <w:rPr>
          <w:rStyle w:val="Char3"/>
          <w:rtl/>
          <w:lang w:bidi="fa-IR"/>
        </w:rPr>
        <w:t xml:space="preserve"> نمی‌</w:t>
      </w:r>
      <w:r w:rsidRPr="0060162A">
        <w:rPr>
          <w:rStyle w:val="Char3"/>
          <w:rtl/>
          <w:lang w:bidi="fa-IR"/>
        </w:rPr>
        <w:t>داند كه نماز ظهر هم بر گردنش آمده است. وزنان</w:t>
      </w:r>
      <w:r w:rsidR="005B21A3">
        <w:rPr>
          <w:rStyle w:val="Char3"/>
          <w:rtl/>
          <w:lang w:bidi="fa-IR"/>
        </w:rPr>
        <w:t>ی</w:t>
      </w:r>
      <w:r w:rsidRPr="0060162A">
        <w:rPr>
          <w:rStyle w:val="Char3"/>
          <w:rtl/>
          <w:lang w:bidi="fa-IR"/>
        </w:rPr>
        <w:t xml:space="preserve"> هستند كه به بهان</w:t>
      </w:r>
      <w:r w:rsidR="00E07756">
        <w:rPr>
          <w:rStyle w:val="Char3"/>
          <w:rtl/>
          <w:lang w:bidi="fa-IR"/>
        </w:rPr>
        <w:t>ه</w:t>
      </w:r>
      <w:r w:rsidRPr="0060162A">
        <w:rPr>
          <w:rStyle w:val="Char3"/>
          <w:rtl/>
          <w:lang w:bidi="fa-IR"/>
        </w:rPr>
        <w:t>‌ نداشتن لباس شسته، و ا</w:t>
      </w:r>
      <w:r w:rsidR="005B21A3">
        <w:rPr>
          <w:rStyle w:val="Char3"/>
          <w:rtl/>
          <w:lang w:bidi="fa-IR"/>
        </w:rPr>
        <w:t>ی</w:t>
      </w:r>
      <w:r w:rsidRPr="0060162A">
        <w:rPr>
          <w:rStyle w:val="Char3"/>
          <w:rtl/>
          <w:lang w:bidi="fa-IR"/>
        </w:rPr>
        <w:t>نكه حتماً با</w:t>
      </w:r>
      <w:r w:rsidR="005B21A3">
        <w:rPr>
          <w:rStyle w:val="Char3"/>
          <w:rtl/>
          <w:lang w:bidi="fa-IR"/>
        </w:rPr>
        <w:t>ی</w:t>
      </w:r>
      <w:r w:rsidRPr="0060162A">
        <w:rPr>
          <w:rStyle w:val="Char3"/>
          <w:rtl/>
          <w:lang w:bidi="fa-IR"/>
        </w:rPr>
        <w:t>د به حمام بروند، دو روز غسل ح</w:t>
      </w:r>
      <w:r w:rsidR="005B21A3">
        <w:rPr>
          <w:rStyle w:val="Char3"/>
          <w:rtl/>
          <w:lang w:bidi="fa-IR"/>
        </w:rPr>
        <w:t>ی</w:t>
      </w:r>
      <w:r w:rsidRPr="0060162A">
        <w:rPr>
          <w:rStyle w:val="Char3"/>
          <w:rtl/>
          <w:lang w:bidi="fa-IR"/>
        </w:rPr>
        <w:t>ض را به تأخ</w:t>
      </w:r>
      <w:r w:rsidR="005B21A3">
        <w:rPr>
          <w:rStyle w:val="Char3"/>
          <w:rtl/>
          <w:lang w:bidi="fa-IR"/>
        </w:rPr>
        <w:t>ی</w:t>
      </w:r>
      <w:r w:rsidRPr="0060162A">
        <w:rPr>
          <w:rStyle w:val="Char3"/>
          <w:rtl/>
          <w:lang w:bidi="fa-IR"/>
        </w:rPr>
        <w:t>ر</w:t>
      </w:r>
      <w:r w:rsidR="00101A36">
        <w:rPr>
          <w:rStyle w:val="Char3"/>
          <w:rtl/>
          <w:lang w:bidi="fa-IR"/>
        </w:rPr>
        <w:t xml:space="preserve"> می‌</w:t>
      </w:r>
      <w:r w:rsidRPr="0060162A">
        <w:rPr>
          <w:rStyle w:val="Char3"/>
          <w:rtl/>
          <w:lang w:bidi="fa-IR"/>
        </w:rPr>
        <w:t>اندازند (م</w:t>
      </w:r>
      <w:r w:rsidR="005B21A3">
        <w:rPr>
          <w:rStyle w:val="Char3"/>
          <w:rtl/>
          <w:lang w:bidi="fa-IR"/>
        </w:rPr>
        <w:t>ی</w:t>
      </w:r>
      <w:r w:rsidRPr="0060162A">
        <w:rPr>
          <w:rStyle w:val="Char3"/>
          <w:rtl/>
          <w:lang w:bidi="fa-IR"/>
        </w:rPr>
        <w:t xml:space="preserve"> توانند در منزل خود بشو</w:t>
      </w:r>
      <w:r w:rsidR="005B21A3">
        <w:rPr>
          <w:rStyle w:val="Char3"/>
          <w:rtl/>
          <w:lang w:bidi="fa-IR"/>
        </w:rPr>
        <w:t>ی</w:t>
      </w:r>
      <w:r w:rsidRPr="0060162A">
        <w:rPr>
          <w:rStyle w:val="Char3"/>
          <w:rtl/>
          <w:lang w:bidi="fa-IR"/>
        </w:rPr>
        <w:t>ند وغسل كنند) و ن</w:t>
      </w:r>
      <w:r w:rsidR="005B21A3">
        <w:rPr>
          <w:rStyle w:val="Char3"/>
          <w:rtl/>
          <w:lang w:bidi="fa-IR"/>
        </w:rPr>
        <w:t>ی</w:t>
      </w:r>
      <w:r w:rsidRPr="0060162A">
        <w:rPr>
          <w:rStyle w:val="Char3"/>
          <w:rtl/>
          <w:lang w:bidi="fa-IR"/>
        </w:rPr>
        <w:t>ز غسل جنابت را تا طلوع آفتاب به تأخ</w:t>
      </w:r>
      <w:r w:rsidR="005B21A3">
        <w:rPr>
          <w:rStyle w:val="Char3"/>
          <w:rtl/>
          <w:lang w:bidi="fa-IR"/>
        </w:rPr>
        <w:t>ی</w:t>
      </w:r>
      <w:r w:rsidRPr="0060162A">
        <w:rPr>
          <w:rStyle w:val="Char3"/>
          <w:rtl/>
          <w:lang w:bidi="fa-IR"/>
        </w:rPr>
        <w:t>ر</w:t>
      </w:r>
      <w:r w:rsidR="00101A36">
        <w:rPr>
          <w:rStyle w:val="Char3"/>
          <w:rtl/>
          <w:lang w:bidi="fa-IR"/>
        </w:rPr>
        <w:t xml:space="preserve"> می‌</w:t>
      </w:r>
      <w:r w:rsidRPr="0060162A">
        <w:rPr>
          <w:rStyle w:val="Char3"/>
          <w:rtl/>
          <w:lang w:bidi="fa-IR"/>
        </w:rPr>
        <w:t>اندازند. و زنان</w:t>
      </w:r>
      <w:r w:rsidR="005B21A3">
        <w:rPr>
          <w:rStyle w:val="Char3"/>
          <w:rtl/>
          <w:lang w:bidi="fa-IR"/>
        </w:rPr>
        <w:t>ی</w:t>
      </w:r>
      <w:r w:rsidRPr="0060162A">
        <w:rPr>
          <w:rStyle w:val="Char3"/>
          <w:rtl/>
          <w:lang w:bidi="fa-IR"/>
        </w:rPr>
        <w:t xml:space="preserve"> هستند كه در حمام لنگ</w:t>
      </w:r>
      <w:r w:rsidR="00101A36">
        <w:rPr>
          <w:rStyle w:val="Char3"/>
          <w:rtl/>
          <w:lang w:bidi="fa-IR"/>
        </w:rPr>
        <w:t xml:space="preserve"> نمی‌</w:t>
      </w:r>
      <w:r w:rsidRPr="0060162A">
        <w:rPr>
          <w:rStyle w:val="Char3"/>
          <w:rtl/>
          <w:lang w:bidi="fa-IR"/>
        </w:rPr>
        <w:t>بندند و</w:t>
      </w:r>
      <w:r w:rsidR="00101A36">
        <w:rPr>
          <w:rStyle w:val="Char3"/>
          <w:rtl/>
          <w:lang w:bidi="fa-IR"/>
        </w:rPr>
        <w:t xml:space="preserve"> می‌</w:t>
      </w:r>
      <w:r w:rsidRPr="0060162A">
        <w:rPr>
          <w:rStyle w:val="Char3"/>
          <w:rtl/>
          <w:lang w:bidi="fa-IR"/>
        </w:rPr>
        <w:t>گو</w:t>
      </w:r>
      <w:r w:rsidR="005B21A3">
        <w:rPr>
          <w:rStyle w:val="Char3"/>
          <w:rtl/>
          <w:lang w:bidi="fa-IR"/>
        </w:rPr>
        <w:t>ی</w:t>
      </w:r>
      <w:r w:rsidRPr="0060162A">
        <w:rPr>
          <w:rStyle w:val="Char3"/>
          <w:rtl/>
          <w:lang w:bidi="fa-IR"/>
        </w:rPr>
        <w:t>ند:‌ فقط دلا</w:t>
      </w:r>
      <w:r w:rsidR="005B21A3">
        <w:rPr>
          <w:rStyle w:val="Char3"/>
          <w:rtl/>
          <w:lang w:bidi="fa-IR"/>
        </w:rPr>
        <w:t xml:space="preserve">ک </w:t>
      </w:r>
      <w:r w:rsidRPr="0060162A">
        <w:rPr>
          <w:rStyle w:val="Char3"/>
          <w:rtl/>
          <w:lang w:bidi="fa-IR"/>
        </w:rPr>
        <w:t>زن بر ما وارد</w:t>
      </w:r>
      <w:r w:rsidR="00101A36">
        <w:rPr>
          <w:rStyle w:val="Char3"/>
          <w:rtl/>
          <w:lang w:bidi="fa-IR"/>
        </w:rPr>
        <w:t xml:space="preserve"> می‌</w:t>
      </w:r>
      <w:r w:rsidRPr="0060162A">
        <w:rPr>
          <w:rStyle w:val="Char3"/>
          <w:rtl/>
          <w:lang w:bidi="fa-IR"/>
        </w:rPr>
        <w:t xml:space="preserve">شود، </w:t>
      </w:r>
      <w:r w:rsidR="005B21A3">
        <w:rPr>
          <w:rStyle w:val="Char3"/>
          <w:rtl/>
          <w:lang w:bidi="fa-IR"/>
        </w:rPr>
        <w:t>ی</w:t>
      </w:r>
      <w:r w:rsidRPr="0060162A">
        <w:rPr>
          <w:rStyle w:val="Char3"/>
          <w:rtl/>
          <w:lang w:bidi="fa-IR"/>
        </w:rPr>
        <w:t>ا</w:t>
      </w:r>
      <w:r w:rsidR="00101A36">
        <w:rPr>
          <w:rStyle w:val="Char3"/>
          <w:rtl/>
          <w:lang w:bidi="fa-IR"/>
        </w:rPr>
        <w:t xml:space="preserve"> می‌</w:t>
      </w:r>
      <w:r w:rsidRPr="0060162A">
        <w:rPr>
          <w:rStyle w:val="Char3"/>
          <w:rtl/>
          <w:lang w:bidi="fa-IR"/>
        </w:rPr>
        <w:t>گو</w:t>
      </w:r>
      <w:r w:rsidR="005B21A3">
        <w:rPr>
          <w:rStyle w:val="Char3"/>
          <w:rtl/>
          <w:lang w:bidi="fa-IR"/>
        </w:rPr>
        <w:t>ی</w:t>
      </w:r>
      <w:r w:rsidRPr="0060162A">
        <w:rPr>
          <w:rStyle w:val="Char3"/>
          <w:rtl/>
          <w:lang w:bidi="fa-IR"/>
        </w:rPr>
        <w:t>ند: خودم بودم و خواهرم و مادرم و كن</w:t>
      </w:r>
      <w:r w:rsidR="005B21A3">
        <w:rPr>
          <w:rStyle w:val="Char3"/>
          <w:rtl/>
          <w:lang w:bidi="fa-IR"/>
        </w:rPr>
        <w:t>ی</w:t>
      </w:r>
      <w:r w:rsidRPr="0060162A">
        <w:rPr>
          <w:rStyle w:val="Char3"/>
          <w:rtl/>
          <w:lang w:bidi="fa-IR"/>
        </w:rPr>
        <w:t>زم؛ ا</w:t>
      </w:r>
      <w:r w:rsidR="005B21A3">
        <w:rPr>
          <w:rStyle w:val="Char3"/>
          <w:rtl/>
          <w:lang w:bidi="fa-IR"/>
        </w:rPr>
        <w:t>ی</w:t>
      </w:r>
      <w:r w:rsidRPr="0060162A">
        <w:rPr>
          <w:rStyle w:val="Char3"/>
          <w:rtl/>
          <w:lang w:bidi="fa-IR"/>
        </w:rPr>
        <w:t>نها هم كه مثل خودم زن هستند، از ك</w:t>
      </w:r>
      <w:r w:rsidR="005B21A3">
        <w:rPr>
          <w:rStyle w:val="Char3"/>
          <w:rtl/>
          <w:lang w:bidi="fa-IR"/>
        </w:rPr>
        <w:t>ی</w:t>
      </w:r>
      <w:r w:rsidRPr="0060162A">
        <w:rPr>
          <w:rStyle w:val="Char3"/>
          <w:rtl/>
          <w:lang w:bidi="fa-IR"/>
        </w:rPr>
        <w:t xml:space="preserve"> خودم را بپوشانم؟ كه ا</w:t>
      </w:r>
      <w:r w:rsidR="005B21A3">
        <w:rPr>
          <w:rStyle w:val="Char3"/>
          <w:rtl/>
          <w:lang w:bidi="fa-IR"/>
        </w:rPr>
        <w:t>ی</w:t>
      </w:r>
      <w:r w:rsidRPr="0060162A">
        <w:rPr>
          <w:rStyle w:val="Char3"/>
          <w:rtl/>
          <w:lang w:bidi="fa-IR"/>
        </w:rPr>
        <w:t>نها همه حرام است و تأخ</w:t>
      </w:r>
      <w:r w:rsidR="005B21A3">
        <w:rPr>
          <w:rStyle w:val="Char3"/>
          <w:rtl/>
          <w:lang w:bidi="fa-IR"/>
        </w:rPr>
        <w:t>ی</w:t>
      </w:r>
      <w:r w:rsidRPr="0060162A">
        <w:rPr>
          <w:rStyle w:val="Char3"/>
          <w:rtl/>
          <w:lang w:bidi="fa-IR"/>
        </w:rPr>
        <w:t>ر غسل جا</w:t>
      </w:r>
      <w:r w:rsidR="005B21A3">
        <w:rPr>
          <w:rStyle w:val="Char3"/>
          <w:rtl/>
          <w:lang w:bidi="fa-IR"/>
        </w:rPr>
        <w:t>ی</w:t>
      </w:r>
      <w:r w:rsidRPr="0060162A">
        <w:rPr>
          <w:rStyle w:val="Char3"/>
          <w:rtl/>
          <w:lang w:bidi="fa-IR"/>
        </w:rPr>
        <w:t>ز ن</w:t>
      </w:r>
      <w:r w:rsidR="005B21A3">
        <w:rPr>
          <w:rStyle w:val="Char3"/>
          <w:rtl/>
          <w:lang w:bidi="fa-IR"/>
        </w:rPr>
        <w:t>ی</w:t>
      </w:r>
      <w:r w:rsidRPr="0060162A">
        <w:rPr>
          <w:rStyle w:val="Char3"/>
          <w:rtl/>
          <w:lang w:bidi="fa-IR"/>
        </w:rPr>
        <w:t>ست و زن بالغ و دختر بچ</w:t>
      </w:r>
      <w:r w:rsidR="00E07756">
        <w:rPr>
          <w:rStyle w:val="Char3"/>
          <w:rtl/>
          <w:lang w:bidi="fa-IR"/>
        </w:rPr>
        <w:t>ه</w:t>
      </w:r>
      <w:r w:rsidRPr="0060162A">
        <w:rPr>
          <w:rStyle w:val="Char3"/>
          <w:rtl/>
          <w:lang w:bidi="fa-IR"/>
        </w:rPr>
        <w:t>‌ مم</w:t>
      </w:r>
      <w:r w:rsidR="005B21A3">
        <w:rPr>
          <w:rStyle w:val="Char3"/>
          <w:rtl/>
          <w:lang w:bidi="fa-IR"/>
        </w:rPr>
        <w:t>ی</w:t>
      </w:r>
      <w:r w:rsidRPr="0060162A">
        <w:rPr>
          <w:rStyle w:val="Char3"/>
          <w:rtl/>
          <w:lang w:bidi="fa-IR"/>
        </w:rPr>
        <w:t>ز حق ندارد به فاصل</w:t>
      </w:r>
      <w:r w:rsidR="00E07756">
        <w:rPr>
          <w:rStyle w:val="Char3"/>
          <w:rtl/>
          <w:lang w:bidi="fa-IR"/>
        </w:rPr>
        <w:t>ه</w:t>
      </w:r>
      <w:r w:rsidRPr="0060162A">
        <w:rPr>
          <w:rStyle w:val="Char3"/>
          <w:rtl/>
          <w:lang w:bidi="fa-IR"/>
        </w:rPr>
        <w:t>‌ ناف تا زانو</w:t>
      </w:r>
      <w:r w:rsidR="005B21A3">
        <w:rPr>
          <w:rStyle w:val="Char3"/>
          <w:rtl/>
          <w:lang w:bidi="fa-IR"/>
        </w:rPr>
        <w:t>ی</w:t>
      </w:r>
      <w:r w:rsidRPr="0060162A">
        <w:rPr>
          <w:rStyle w:val="Char3"/>
          <w:rtl/>
          <w:lang w:bidi="fa-IR"/>
        </w:rPr>
        <w:t xml:space="preserve"> زن </w:t>
      </w:r>
      <w:r w:rsidR="005B21A3">
        <w:rPr>
          <w:rStyle w:val="Char3"/>
          <w:rtl/>
          <w:lang w:bidi="fa-IR"/>
        </w:rPr>
        <w:t>ی</w:t>
      </w:r>
      <w:r w:rsidRPr="0060162A">
        <w:rPr>
          <w:rStyle w:val="Char3"/>
          <w:rtl/>
          <w:lang w:bidi="fa-IR"/>
        </w:rPr>
        <w:t>ا دختر بچ</w:t>
      </w:r>
      <w:r w:rsidR="00E07756">
        <w:rPr>
          <w:rStyle w:val="Char3"/>
          <w:rtl/>
          <w:lang w:bidi="fa-IR"/>
        </w:rPr>
        <w:t>ه</w:t>
      </w:r>
      <w:r w:rsidRPr="0060162A">
        <w:rPr>
          <w:rStyle w:val="Char3"/>
          <w:rtl/>
          <w:lang w:bidi="fa-IR"/>
        </w:rPr>
        <w:t xml:space="preserve"> مم</w:t>
      </w:r>
      <w:r w:rsidR="005B21A3">
        <w:rPr>
          <w:rStyle w:val="Char3"/>
          <w:rtl/>
          <w:lang w:bidi="fa-IR"/>
        </w:rPr>
        <w:t>ی</w:t>
      </w:r>
      <w:r w:rsidRPr="0060162A">
        <w:rPr>
          <w:rStyle w:val="Char3"/>
          <w:rtl/>
          <w:lang w:bidi="fa-IR"/>
        </w:rPr>
        <w:t>ز د</w:t>
      </w:r>
      <w:r w:rsidR="005B21A3">
        <w:rPr>
          <w:rStyle w:val="Char3"/>
          <w:rtl/>
          <w:lang w:bidi="fa-IR"/>
        </w:rPr>
        <w:t>ی</w:t>
      </w:r>
      <w:r w:rsidRPr="0060162A">
        <w:rPr>
          <w:rStyle w:val="Char3"/>
          <w:rtl/>
          <w:lang w:bidi="fa-IR"/>
        </w:rPr>
        <w:t>گر نگاه كنند. دختر بچ</w:t>
      </w:r>
      <w:r w:rsidR="00E07756">
        <w:rPr>
          <w:rStyle w:val="Char3"/>
          <w:rtl/>
          <w:lang w:bidi="fa-IR"/>
        </w:rPr>
        <w:t>ه</w:t>
      </w:r>
      <w:r w:rsidRPr="0060162A">
        <w:rPr>
          <w:rStyle w:val="Char3"/>
          <w:rtl/>
          <w:lang w:bidi="fa-IR"/>
        </w:rPr>
        <w:t xml:space="preserve"> هفت ساله با</w:t>
      </w:r>
      <w:r w:rsidR="005B21A3">
        <w:rPr>
          <w:rStyle w:val="Char3"/>
          <w:rtl/>
          <w:lang w:bidi="fa-IR"/>
        </w:rPr>
        <w:t>ی</w:t>
      </w:r>
      <w:r w:rsidRPr="0060162A">
        <w:rPr>
          <w:rStyle w:val="Char3"/>
          <w:rtl/>
          <w:lang w:bidi="fa-IR"/>
        </w:rPr>
        <w:t>د خود را بپوشاند و با</w:t>
      </w:r>
      <w:r w:rsidR="005B21A3">
        <w:rPr>
          <w:rStyle w:val="Char3"/>
          <w:rtl/>
          <w:lang w:bidi="fa-IR"/>
        </w:rPr>
        <w:t>ی</w:t>
      </w:r>
      <w:r w:rsidRPr="0060162A">
        <w:rPr>
          <w:rStyle w:val="Char3"/>
          <w:rtl/>
          <w:lang w:bidi="fa-IR"/>
        </w:rPr>
        <w:t>د خود را از او بپوشانند. بعض</w:t>
      </w:r>
      <w:r w:rsidR="005B21A3">
        <w:rPr>
          <w:rStyle w:val="Char3"/>
          <w:rtl/>
          <w:lang w:bidi="fa-IR"/>
        </w:rPr>
        <w:t>ی</w:t>
      </w:r>
      <w:r w:rsidRPr="0060162A">
        <w:rPr>
          <w:rStyle w:val="Char3"/>
          <w:rtl/>
          <w:lang w:bidi="fa-IR"/>
        </w:rPr>
        <w:t xml:space="preserve"> زنان نشسته نماز</w:t>
      </w:r>
      <w:r w:rsidR="00101A36">
        <w:rPr>
          <w:rStyle w:val="Char3"/>
          <w:rtl/>
          <w:lang w:bidi="fa-IR"/>
        </w:rPr>
        <w:t xml:space="preserve"> می‌</w:t>
      </w:r>
      <w:r w:rsidRPr="0060162A">
        <w:rPr>
          <w:rStyle w:val="Char3"/>
          <w:rtl/>
          <w:lang w:bidi="fa-IR"/>
        </w:rPr>
        <w:t>خوانند حال آنكه توان سر پا نماز خواندن دارند؛ چن</w:t>
      </w:r>
      <w:r w:rsidR="005B21A3">
        <w:rPr>
          <w:rStyle w:val="Char3"/>
          <w:rtl/>
          <w:lang w:bidi="fa-IR"/>
        </w:rPr>
        <w:t>ی</w:t>
      </w:r>
      <w:r w:rsidRPr="0060162A">
        <w:rPr>
          <w:rStyle w:val="Char3"/>
          <w:rtl/>
          <w:lang w:bidi="fa-IR"/>
        </w:rPr>
        <w:t>ن نماز</w:t>
      </w:r>
      <w:r w:rsidR="005B21A3">
        <w:rPr>
          <w:rStyle w:val="Char3"/>
          <w:rtl/>
          <w:lang w:bidi="fa-IR"/>
        </w:rPr>
        <w:t>ی</w:t>
      </w:r>
      <w:r w:rsidRPr="0060162A">
        <w:rPr>
          <w:rStyle w:val="Char3"/>
          <w:rtl/>
          <w:lang w:bidi="fa-IR"/>
        </w:rPr>
        <w:t xml:space="preserve"> باطل است. گاه زن</w:t>
      </w:r>
      <w:r w:rsidR="005B21A3">
        <w:rPr>
          <w:rStyle w:val="Char3"/>
          <w:rtl/>
          <w:lang w:bidi="fa-IR"/>
        </w:rPr>
        <w:t>ی</w:t>
      </w:r>
      <w:r w:rsidRPr="0060162A">
        <w:rPr>
          <w:rStyle w:val="Char3"/>
          <w:rtl/>
          <w:lang w:bidi="fa-IR"/>
        </w:rPr>
        <w:t xml:space="preserve"> بهان</w:t>
      </w:r>
      <w:r w:rsidR="00E07756">
        <w:rPr>
          <w:rStyle w:val="Char3"/>
          <w:rtl/>
          <w:lang w:bidi="fa-IR"/>
        </w:rPr>
        <w:t>ه</w:t>
      </w:r>
      <w:r w:rsidRPr="0060162A">
        <w:rPr>
          <w:rStyle w:val="Char3"/>
          <w:rtl/>
          <w:lang w:bidi="fa-IR"/>
        </w:rPr>
        <w:t xml:space="preserve"> ‌نجاست لباس</w:t>
      </w:r>
      <w:r w:rsidR="00101A36">
        <w:rPr>
          <w:rStyle w:val="Char3"/>
          <w:rtl/>
          <w:lang w:bidi="fa-IR"/>
        </w:rPr>
        <w:t xml:space="preserve"> می‌</w:t>
      </w:r>
      <w:r w:rsidRPr="0060162A">
        <w:rPr>
          <w:rStyle w:val="Char3"/>
          <w:rtl/>
          <w:lang w:bidi="fa-IR"/>
        </w:rPr>
        <w:t>گ</w:t>
      </w:r>
      <w:r w:rsidR="005B21A3">
        <w:rPr>
          <w:rStyle w:val="Char3"/>
          <w:rtl/>
          <w:lang w:bidi="fa-IR"/>
        </w:rPr>
        <w:t>ی</w:t>
      </w:r>
      <w:r w:rsidRPr="0060162A">
        <w:rPr>
          <w:rStyle w:val="Char3"/>
          <w:rtl/>
          <w:lang w:bidi="fa-IR"/>
        </w:rPr>
        <w:t>رد كه بچه ادرار كرده، ا</w:t>
      </w:r>
      <w:r w:rsidR="005B21A3">
        <w:rPr>
          <w:rStyle w:val="Char3"/>
          <w:rtl/>
          <w:lang w:bidi="fa-IR"/>
        </w:rPr>
        <w:t>ی</w:t>
      </w:r>
      <w:r w:rsidRPr="0060162A">
        <w:rPr>
          <w:rStyle w:val="Char3"/>
          <w:rtl/>
          <w:lang w:bidi="fa-IR"/>
        </w:rPr>
        <w:t>ن را م</w:t>
      </w:r>
      <w:r w:rsidR="005B21A3">
        <w:rPr>
          <w:rStyle w:val="Char3"/>
          <w:rtl/>
          <w:lang w:bidi="fa-IR"/>
        </w:rPr>
        <w:t>ی</w:t>
      </w:r>
      <w:r w:rsidRPr="0060162A">
        <w:rPr>
          <w:rStyle w:val="Char3"/>
          <w:rtl/>
          <w:lang w:bidi="fa-IR"/>
        </w:rPr>
        <w:t>تواند بشو</w:t>
      </w:r>
      <w:r w:rsidR="005B21A3">
        <w:rPr>
          <w:rStyle w:val="Char3"/>
          <w:rtl/>
          <w:lang w:bidi="fa-IR"/>
        </w:rPr>
        <w:t>ی</w:t>
      </w:r>
      <w:r w:rsidRPr="0060162A">
        <w:rPr>
          <w:rStyle w:val="Char3"/>
          <w:rtl/>
          <w:lang w:bidi="fa-IR"/>
        </w:rPr>
        <w:t>د (و</w:t>
      </w:r>
      <w:r w:rsidR="00101A36">
        <w:rPr>
          <w:rStyle w:val="Char3"/>
          <w:rtl/>
          <w:lang w:bidi="fa-IR"/>
        </w:rPr>
        <w:t xml:space="preserve"> نمی‌</w:t>
      </w:r>
      <w:r w:rsidRPr="0060162A">
        <w:rPr>
          <w:rStyle w:val="Char3"/>
          <w:rtl/>
          <w:lang w:bidi="fa-IR"/>
        </w:rPr>
        <w:t>شو</w:t>
      </w:r>
      <w:r w:rsidR="005B21A3">
        <w:rPr>
          <w:rStyle w:val="Char3"/>
          <w:rtl/>
          <w:lang w:bidi="fa-IR"/>
        </w:rPr>
        <w:t>ی</w:t>
      </w:r>
      <w:r w:rsidRPr="0060162A">
        <w:rPr>
          <w:rStyle w:val="Char3"/>
          <w:rtl/>
          <w:lang w:bidi="fa-IR"/>
        </w:rPr>
        <w:t>د)، در حال</w:t>
      </w:r>
      <w:r w:rsidR="005B21A3">
        <w:rPr>
          <w:rStyle w:val="Char3"/>
          <w:rtl/>
          <w:lang w:bidi="fa-IR"/>
        </w:rPr>
        <w:t>ی</w:t>
      </w:r>
      <w:r w:rsidRPr="0060162A">
        <w:rPr>
          <w:rStyle w:val="Char3"/>
          <w:rtl/>
          <w:lang w:bidi="fa-IR"/>
        </w:rPr>
        <w:t xml:space="preserve"> كه برا</w:t>
      </w:r>
      <w:r w:rsidR="005B21A3">
        <w:rPr>
          <w:rStyle w:val="Char3"/>
          <w:rtl/>
          <w:lang w:bidi="fa-IR"/>
        </w:rPr>
        <w:t>ی</w:t>
      </w:r>
      <w:r w:rsidRPr="0060162A">
        <w:rPr>
          <w:rStyle w:val="Char3"/>
          <w:rtl/>
          <w:lang w:bidi="fa-IR"/>
        </w:rPr>
        <w:t xml:space="preserve"> ب</w:t>
      </w:r>
      <w:r w:rsidR="005B21A3">
        <w:rPr>
          <w:rStyle w:val="Char3"/>
          <w:rtl/>
          <w:lang w:bidi="fa-IR"/>
        </w:rPr>
        <w:t>ی</w:t>
      </w:r>
      <w:r w:rsidRPr="0060162A">
        <w:rPr>
          <w:rStyle w:val="Char3"/>
          <w:rtl/>
          <w:lang w:bidi="fa-IR"/>
        </w:rPr>
        <w:t>رون رفتن همه جور خود را آماده م</w:t>
      </w:r>
      <w:r w:rsidR="005B21A3">
        <w:rPr>
          <w:rStyle w:val="Char3"/>
          <w:rtl/>
          <w:lang w:bidi="fa-IR"/>
        </w:rPr>
        <w:t>ی</w:t>
      </w:r>
      <w:r w:rsidRPr="0060162A">
        <w:rPr>
          <w:rStyle w:val="Char3"/>
          <w:rtl/>
          <w:lang w:bidi="fa-IR"/>
        </w:rPr>
        <w:t xml:space="preserve">سازد </w:t>
      </w:r>
      <w:r w:rsidR="005B21A3">
        <w:rPr>
          <w:rStyle w:val="Char3"/>
          <w:rtl/>
          <w:lang w:bidi="fa-IR"/>
        </w:rPr>
        <w:t>ی</w:t>
      </w:r>
      <w:r w:rsidRPr="0060162A">
        <w:rPr>
          <w:rStyle w:val="Char3"/>
          <w:rtl/>
          <w:lang w:bidi="fa-IR"/>
        </w:rPr>
        <w:t>ا از د</w:t>
      </w:r>
      <w:r w:rsidR="005B21A3">
        <w:rPr>
          <w:rStyle w:val="Char3"/>
          <w:rtl/>
          <w:lang w:bidi="fa-IR"/>
        </w:rPr>
        <w:t>ی</w:t>
      </w:r>
      <w:r w:rsidRPr="0060162A">
        <w:rPr>
          <w:rStyle w:val="Char3"/>
          <w:rtl/>
          <w:lang w:bidi="fa-IR"/>
        </w:rPr>
        <w:t>گر</w:t>
      </w:r>
      <w:r w:rsidR="005B21A3">
        <w:rPr>
          <w:rStyle w:val="Char3"/>
          <w:rtl/>
          <w:lang w:bidi="fa-IR"/>
        </w:rPr>
        <w:t>ی</w:t>
      </w:r>
      <w:r w:rsidRPr="0060162A">
        <w:rPr>
          <w:rStyle w:val="Char3"/>
          <w:rtl/>
          <w:lang w:bidi="fa-IR"/>
        </w:rPr>
        <w:t xml:space="preserve"> به عار</w:t>
      </w:r>
      <w:r w:rsidR="005B21A3">
        <w:rPr>
          <w:rStyle w:val="Char3"/>
          <w:rtl/>
          <w:lang w:bidi="fa-IR"/>
        </w:rPr>
        <w:t>ی</w:t>
      </w:r>
      <w:r w:rsidRPr="0060162A">
        <w:rPr>
          <w:rStyle w:val="Char3"/>
          <w:rtl/>
          <w:lang w:bidi="fa-IR"/>
        </w:rPr>
        <w:t>ت</w:t>
      </w:r>
      <w:r w:rsidR="00101A36">
        <w:rPr>
          <w:rStyle w:val="Char3"/>
          <w:rtl/>
          <w:lang w:bidi="fa-IR"/>
        </w:rPr>
        <w:t xml:space="preserve"> می‌</w:t>
      </w:r>
      <w:r w:rsidRPr="0060162A">
        <w:rPr>
          <w:rStyle w:val="Char3"/>
          <w:rtl/>
          <w:lang w:bidi="fa-IR"/>
        </w:rPr>
        <w:t>گ</w:t>
      </w:r>
      <w:r w:rsidR="005B21A3">
        <w:rPr>
          <w:rStyle w:val="Char3"/>
          <w:rtl/>
          <w:lang w:bidi="fa-IR"/>
        </w:rPr>
        <w:t>ی</w:t>
      </w:r>
      <w:r w:rsidRPr="0060162A">
        <w:rPr>
          <w:rStyle w:val="Char3"/>
          <w:rtl/>
          <w:lang w:bidi="fa-IR"/>
        </w:rPr>
        <w:t>رد اما برا</w:t>
      </w:r>
      <w:r w:rsidR="005B21A3">
        <w:rPr>
          <w:rStyle w:val="Char3"/>
          <w:rtl/>
          <w:lang w:bidi="fa-IR"/>
        </w:rPr>
        <w:t>ی</w:t>
      </w:r>
      <w:r w:rsidRPr="0060162A">
        <w:rPr>
          <w:rStyle w:val="Char3"/>
          <w:rtl/>
          <w:lang w:bidi="fa-IR"/>
        </w:rPr>
        <w:t xml:space="preserve"> نماز كار را سست</w:t>
      </w:r>
      <w:r w:rsidR="00101A36">
        <w:rPr>
          <w:rStyle w:val="Char3"/>
          <w:rtl/>
          <w:lang w:bidi="fa-IR"/>
        </w:rPr>
        <w:t xml:space="preserve"> می‌</w:t>
      </w:r>
      <w:r w:rsidRPr="0060162A">
        <w:rPr>
          <w:rStyle w:val="Char3"/>
          <w:rtl/>
          <w:lang w:bidi="fa-IR"/>
        </w:rPr>
        <w:t>گ</w:t>
      </w:r>
      <w:r w:rsidR="005B21A3">
        <w:rPr>
          <w:rStyle w:val="Char3"/>
          <w:rtl/>
          <w:lang w:bidi="fa-IR"/>
        </w:rPr>
        <w:t>ی</w:t>
      </w:r>
      <w:r w:rsidRPr="0060162A">
        <w:rPr>
          <w:rStyle w:val="Char3"/>
          <w:rtl/>
          <w:lang w:bidi="fa-IR"/>
        </w:rPr>
        <w:t>رد و خوار</w:t>
      </w:r>
      <w:r w:rsidR="00101A36">
        <w:rPr>
          <w:rStyle w:val="Char3"/>
          <w:rtl/>
          <w:lang w:bidi="fa-IR"/>
        </w:rPr>
        <w:t xml:space="preserve"> می‌</w:t>
      </w:r>
      <w:r w:rsidRPr="0060162A">
        <w:rPr>
          <w:rStyle w:val="Char3"/>
          <w:rtl/>
          <w:lang w:bidi="fa-IR"/>
        </w:rPr>
        <w:t>انگارد و چ</w:t>
      </w:r>
      <w:r w:rsidR="005B21A3">
        <w:rPr>
          <w:rStyle w:val="Char3"/>
          <w:rtl/>
          <w:lang w:bidi="fa-IR"/>
        </w:rPr>
        <w:t>ی</w:t>
      </w:r>
      <w:r w:rsidRPr="0060162A">
        <w:rPr>
          <w:rStyle w:val="Char3"/>
          <w:rtl/>
          <w:lang w:bidi="fa-IR"/>
        </w:rPr>
        <w:t>ز</w:t>
      </w:r>
      <w:r w:rsidR="005B21A3">
        <w:rPr>
          <w:rStyle w:val="Char3"/>
          <w:rtl/>
          <w:lang w:bidi="fa-IR"/>
        </w:rPr>
        <w:t>ی</w:t>
      </w:r>
      <w:r w:rsidRPr="0060162A">
        <w:rPr>
          <w:rStyle w:val="Char3"/>
          <w:rtl/>
          <w:lang w:bidi="fa-IR"/>
        </w:rPr>
        <w:t xml:space="preserve"> از مسائل نماز را</w:t>
      </w:r>
      <w:r w:rsidR="00101A36">
        <w:rPr>
          <w:rStyle w:val="Char3"/>
          <w:rtl/>
          <w:lang w:bidi="fa-IR"/>
        </w:rPr>
        <w:t xml:space="preserve"> نمی‌</w:t>
      </w:r>
      <w:r w:rsidRPr="0060162A">
        <w:rPr>
          <w:rStyle w:val="Char3"/>
          <w:rtl/>
          <w:lang w:bidi="fa-IR"/>
        </w:rPr>
        <w:t>داند، مثلا آن قسمتها را كه با</w:t>
      </w:r>
      <w:r w:rsidR="005B21A3">
        <w:rPr>
          <w:rStyle w:val="Char3"/>
          <w:rtl/>
          <w:lang w:bidi="fa-IR"/>
        </w:rPr>
        <w:t>ی</w:t>
      </w:r>
      <w:r w:rsidRPr="0060162A">
        <w:rPr>
          <w:rStyle w:val="Char3"/>
          <w:rtl/>
          <w:lang w:bidi="fa-IR"/>
        </w:rPr>
        <w:t>د پوش</w:t>
      </w:r>
      <w:r w:rsidR="005B21A3">
        <w:rPr>
          <w:rStyle w:val="Char3"/>
          <w:rtl/>
          <w:lang w:bidi="fa-IR"/>
        </w:rPr>
        <w:t>ی</w:t>
      </w:r>
      <w:r w:rsidRPr="0060162A">
        <w:rPr>
          <w:rStyle w:val="Char3"/>
          <w:rtl/>
          <w:lang w:bidi="fa-IR"/>
        </w:rPr>
        <w:t>ده باشد رو باز</w:t>
      </w:r>
      <w:r w:rsidR="00101A36">
        <w:rPr>
          <w:rStyle w:val="Char3"/>
          <w:rtl/>
          <w:lang w:bidi="fa-IR"/>
        </w:rPr>
        <w:t xml:space="preserve"> می‌</w:t>
      </w:r>
      <w:r w:rsidRPr="0060162A">
        <w:rPr>
          <w:rStyle w:val="Char3"/>
          <w:rtl/>
          <w:lang w:bidi="fa-IR"/>
        </w:rPr>
        <w:t>ماند.</w:t>
      </w:r>
    </w:p>
    <w:p w:rsidR="009C6881" w:rsidRPr="0060162A" w:rsidRDefault="009C6881" w:rsidP="0060162A">
      <w:pPr>
        <w:tabs>
          <w:tab w:val="left" w:pos="2726"/>
        </w:tabs>
        <w:spacing w:line="250" w:lineRule="auto"/>
        <w:ind w:firstLine="284"/>
        <w:jc w:val="both"/>
        <w:rPr>
          <w:rStyle w:val="Char3"/>
          <w:rtl/>
          <w:lang w:bidi="fa-IR"/>
        </w:rPr>
      </w:pPr>
      <w:r w:rsidRPr="0060162A">
        <w:rPr>
          <w:rStyle w:val="Char3"/>
          <w:rtl/>
          <w:lang w:bidi="fa-IR"/>
        </w:rPr>
        <w:t>و ن</w:t>
      </w:r>
      <w:r w:rsidR="005B21A3">
        <w:rPr>
          <w:rStyle w:val="Char3"/>
          <w:rtl/>
          <w:lang w:bidi="fa-IR"/>
        </w:rPr>
        <w:t>ی</w:t>
      </w:r>
      <w:r w:rsidRPr="0060162A">
        <w:rPr>
          <w:rStyle w:val="Char3"/>
          <w:rtl/>
          <w:lang w:bidi="fa-IR"/>
        </w:rPr>
        <w:t>ز زنان بچه سقط كردن را آسان</w:t>
      </w:r>
      <w:r w:rsidR="00101A36">
        <w:rPr>
          <w:rStyle w:val="Char3"/>
          <w:rtl/>
          <w:lang w:bidi="fa-IR"/>
        </w:rPr>
        <w:t xml:space="preserve"> می‌</w:t>
      </w:r>
      <w:r w:rsidRPr="0060162A">
        <w:rPr>
          <w:rStyle w:val="Char3"/>
          <w:rtl/>
          <w:lang w:bidi="fa-IR"/>
        </w:rPr>
        <w:t>شمارند و سب</w:t>
      </w:r>
      <w:r w:rsidR="005B21A3">
        <w:rPr>
          <w:rStyle w:val="Char3"/>
          <w:rtl/>
          <w:lang w:bidi="fa-IR"/>
        </w:rPr>
        <w:t>ک</w:t>
      </w:r>
      <w:r w:rsidR="00101A36">
        <w:rPr>
          <w:rStyle w:val="Char3"/>
          <w:rtl/>
          <w:lang w:bidi="fa-IR"/>
        </w:rPr>
        <w:t xml:space="preserve"> می‌</w:t>
      </w:r>
      <w:r w:rsidRPr="0060162A">
        <w:rPr>
          <w:rStyle w:val="Char3"/>
          <w:rtl/>
          <w:lang w:bidi="fa-IR"/>
        </w:rPr>
        <w:t>انگارند حال آنكه اگر جن</w:t>
      </w:r>
      <w:r w:rsidR="005B21A3">
        <w:rPr>
          <w:rStyle w:val="Char3"/>
          <w:rtl/>
          <w:lang w:bidi="fa-IR"/>
        </w:rPr>
        <w:t>ی</w:t>
      </w:r>
      <w:r w:rsidRPr="0060162A">
        <w:rPr>
          <w:rStyle w:val="Char3"/>
          <w:rtl/>
          <w:lang w:bidi="fa-IR"/>
        </w:rPr>
        <w:t>ن</w:t>
      </w:r>
      <w:r w:rsidR="005B21A3">
        <w:rPr>
          <w:rStyle w:val="Char3"/>
          <w:rtl/>
          <w:lang w:bidi="fa-IR"/>
        </w:rPr>
        <w:t>ی</w:t>
      </w:r>
      <w:r w:rsidRPr="0060162A">
        <w:rPr>
          <w:rStyle w:val="Char3"/>
          <w:rtl/>
          <w:lang w:bidi="fa-IR"/>
        </w:rPr>
        <w:t xml:space="preserve"> باشد كه روح در آن دم</w:t>
      </w:r>
      <w:r w:rsidR="005B21A3">
        <w:rPr>
          <w:rStyle w:val="Char3"/>
          <w:rtl/>
          <w:lang w:bidi="fa-IR"/>
        </w:rPr>
        <w:t>ی</w:t>
      </w:r>
      <w:r w:rsidRPr="0060162A">
        <w:rPr>
          <w:rStyle w:val="Char3"/>
          <w:rtl/>
          <w:lang w:bidi="fa-IR"/>
        </w:rPr>
        <w:t xml:space="preserve">ده شده، سقط آن در حكم كشتن </w:t>
      </w:r>
      <w:r w:rsidR="005B21A3">
        <w:rPr>
          <w:rStyle w:val="Char3"/>
          <w:rtl/>
          <w:lang w:bidi="fa-IR"/>
        </w:rPr>
        <w:t xml:space="preserve">یک </w:t>
      </w:r>
      <w:r w:rsidRPr="0060162A">
        <w:rPr>
          <w:rStyle w:val="Char3"/>
          <w:rtl/>
          <w:lang w:bidi="fa-IR"/>
        </w:rPr>
        <w:t>مسلم است و كفاره دارد. زن با</w:t>
      </w:r>
      <w:r w:rsidR="005B21A3">
        <w:rPr>
          <w:rStyle w:val="Char3"/>
          <w:rtl/>
          <w:lang w:bidi="fa-IR"/>
        </w:rPr>
        <w:t>ی</w:t>
      </w:r>
      <w:r w:rsidRPr="0060162A">
        <w:rPr>
          <w:rStyle w:val="Char3"/>
          <w:rtl/>
          <w:lang w:bidi="fa-IR"/>
        </w:rPr>
        <w:t>د از گناه</w:t>
      </w:r>
      <w:r w:rsidR="005B21A3">
        <w:rPr>
          <w:rStyle w:val="Char3"/>
          <w:rtl/>
          <w:lang w:bidi="fa-IR"/>
        </w:rPr>
        <w:t>ی</w:t>
      </w:r>
      <w:r w:rsidRPr="0060162A">
        <w:rPr>
          <w:rStyle w:val="Char3"/>
          <w:rtl/>
          <w:lang w:bidi="fa-IR"/>
        </w:rPr>
        <w:t xml:space="preserve"> كه كرده توبه كند و آن كفاره را به ورث</w:t>
      </w:r>
      <w:r w:rsidR="00E07756">
        <w:rPr>
          <w:rStyle w:val="Char3"/>
          <w:rtl/>
          <w:lang w:bidi="fa-IR"/>
        </w:rPr>
        <w:t>ه</w:t>
      </w:r>
      <w:r w:rsidRPr="0060162A">
        <w:rPr>
          <w:rStyle w:val="Char3"/>
          <w:rtl/>
          <w:lang w:bidi="fa-IR"/>
        </w:rPr>
        <w:t xml:space="preserve"> طفل (سقط شده)، بپردازد (خود مادر از آن د</w:t>
      </w:r>
      <w:r w:rsidR="005B21A3">
        <w:rPr>
          <w:rStyle w:val="Char3"/>
          <w:rtl/>
          <w:lang w:bidi="fa-IR"/>
        </w:rPr>
        <w:t>ی</w:t>
      </w:r>
      <w:r w:rsidRPr="0060162A">
        <w:rPr>
          <w:rStyle w:val="Char3"/>
          <w:rtl/>
          <w:lang w:bidi="fa-IR"/>
        </w:rPr>
        <w:t>ه ارث</w:t>
      </w:r>
      <w:r w:rsidR="00101A36">
        <w:rPr>
          <w:rStyle w:val="Char3"/>
          <w:rtl/>
          <w:lang w:bidi="fa-IR"/>
        </w:rPr>
        <w:t xml:space="preserve"> نمی‌</w:t>
      </w:r>
      <w:r w:rsidRPr="0060162A">
        <w:rPr>
          <w:rStyle w:val="Char3"/>
          <w:rtl/>
          <w:lang w:bidi="fa-IR"/>
        </w:rPr>
        <w:t>برد) و سپس بنده</w:t>
      </w:r>
      <w:r w:rsidR="00155203">
        <w:rPr>
          <w:rStyle w:val="Char3"/>
          <w:rtl/>
          <w:lang w:bidi="fa-IR"/>
        </w:rPr>
        <w:t xml:space="preserve">‌ای </w:t>
      </w:r>
      <w:r w:rsidRPr="0060162A">
        <w:rPr>
          <w:rStyle w:val="Char3"/>
          <w:rtl/>
          <w:lang w:bidi="fa-IR"/>
        </w:rPr>
        <w:t>هم آزاد كند و اگر نداشت دو ماه متوال</w:t>
      </w:r>
      <w:r w:rsidR="005B21A3">
        <w:rPr>
          <w:rStyle w:val="Char3"/>
          <w:rtl/>
          <w:lang w:bidi="fa-IR"/>
        </w:rPr>
        <w:t>ی</w:t>
      </w:r>
      <w:r w:rsidRPr="0060162A">
        <w:rPr>
          <w:rStyle w:val="Char3"/>
          <w:rtl/>
          <w:lang w:bidi="fa-IR"/>
        </w:rPr>
        <w:t xml:space="preserve"> روزه بگ</w:t>
      </w:r>
      <w:r w:rsidR="005B21A3">
        <w:rPr>
          <w:rStyle w:val="Char3"/>
          <w:rtl/>
          <w:lang w:bidi="fa-IR"/>
        </w:rPr>
        <w:t>ی</w:t>
      </w:r>
      <w:r w:rsidRPr="0060162A">
        <w:rPr>
          <w:rStyle w:val="Char3"/>
          <w:rtl/>
          <w:lang w:bidi="fa-IR"/>
        </w:rPr>
        <w:t>رد.</w:t>
      </w:r>
    </w:p>
    <w:p w:rsidR="009C6881" w:rsidRPr="0060162A" w:rsidRDefault="009C6881" w:rsidP="0060162A">
      <w:pPr>
        <w:tabs>
          <w:tab w:val="left" w:pos="2726"/>
        </w:tabs>
        <w:spacing w:line="250" w:lineRule="auto"/>
        <w:ind w:firstLine="284"/>
        <w:jc w:val="both"/>
        <w:rPr>
          <w:rStyle w:val="Char3"/>
          <w:rtl/>
          <w:lang w:bidi="fa-IR"/>
        </w:rPr>
      </w:pPr>
      <w:r w:rsidRPr="0060162A">
        <w:rPr>
          <w:rStyle w:val="Char3"/>
          <w:rtl/>
          <w:lang w:bidi="fa-IR"/>
        </w:rPr>
        <w:t>بعض</w:t>
      </w:r>
      <w:r w:rsidR="005B21A3">
        <w:rPr>
          <w:rStyle w:val="Char3"/>
          <w:rtl/>
          <w:lang w:bidi="fa-IR"/>
        </w:rPr>
        <w:t>ی</w:t>
      </w:r>
      <w:r w:rsidRPr="0060162A">
        <w:rPr>
          <w:rStyle w:val="Char3"/>
          <w:rtl/>
          <w:lang w:bidi="fa-IR"/>
        </w:rPr>
        <w:t xml:space="preserve"> زنان با شوهر خود بدرفتار</w:t>
      </w:r>
      <w:r w:rsidR="005B21A3">
        <w:rPr>
          <w:rStyle w:val="Char3"/>
          <w:rtl/>
          <w:lang w:bidi="fa-IR"/>
        </w:rPr>
        <w:t>ی</w:t>
      </w:r>
      <w:r w:rsidRPr="0060162A">
        <w:rPr>
          <w:rStyle w:val="Char3"/>
          <w:rtl/>
          <w:lang w:bidi="fa-IR"/>
        </w:rPr>
        <w:t xml:space="preserve"> و بد زبان</w:t>
      </w:r>
      <w:r w:rsidR="005B21A3">
        <w:rPr>
          <w:rStyle w:val="Char3"/>
          <w:rtl/>
          <w:lang w:bidi="fa-IR"/>
        </w:rPr>
        <w:t>ی</w:t>
      </w:r>
      <w:r w:rsidR="00101A36">
        <w:rPr>
          <w:rStyle w:val="Char3"/>
          <w:rtl/>
          <w:lang w:bidi="fa-IR"/>
        </w:rPr>
        <w:t xml:space="preserve"> می‌</w:t>
      </w:r>
      <w:r w:rsidRPr="0060162A">
        <w:rPr>
          <w:rStyle w:val="Char3"/>
          <w:rtl/>
          <w:lang w:bidi="fa-IR"/>
        </w:rPr>
        <w:t>كنند، واگر بپرسد چرا ب</w:t>
      </w:r>
      <w:r w:rsidR="005B21A3">
        <w:rPr>
          <w:rStyle w:val="Char3"/>
          <w:rtl/>
          <w:lang w:bidi="fa-IR"/>
        </w:rPr>
        <w:t>ی</w:t>
      </w:r>
      <w:r w:rsidRPr="0060162A">
        <w:rPr>
          <w:rStyle w:val="Char3"/>
          <w:rtl/>
          <w:lang w:bidi="fa-IR"/>
        </w:rPr>
        <w:t>رون رفته بود</w:t>
      </w:r>
      <w:r w:rsidR="005B21A3">
        <w:rPr>
          <w:rStyle w:val="Char3"/>
          <w:rtl/>
          <w:lang w:bidi="fa-IR"/>
        </w:rPr>
        <w:t>ی</w:t>
      </w:r>
      <w:r w:rsidRPr="0060162A">
        <w:rPr>
          <w:rStyle w:val="Char3"/>
          <w:rtl/>
          <w:lang w:bidi="fa-IR"/>
        </w:rPr>
        <w:t>؟</w:t>
      </w:r>
      <w:r w:rsidR="00101A36">
        <w:rPr>
          <w:rStyle w:val="Char3"/>
          <w:rtl/>
          <w:lang w:bidi="fa-IR"/>
        </w:rPr>
        <w:t xml:space="preserve"> می‌</w:t>
      </w:r>
      <w:r w:rsidRPr="0060162A">
        <w:rPr>
          <w:rStyle w:val="Char3"/>
          <w:rtl/>
          <w:lang w:bidi="fa-IR"/>
        </w:rPr>
        <w:t>گو</w:t>
      </w:r>
      <w:r w:rsidR="005B21A3">
        <w:rPr>
          <w:rStyle w:val="Char3"/>
          <w:rtl/>
          <w:lang w:bidi="fa-IR"/>
        </w:rPr>
        <w:t>ی</w:t>
      </w:r>
      <w:r w:rsidRPr="0060162A">
        <w:rPr>
          <w:rStyle w:val="Char3"/>
          <w:rtl/>
          <w:lang w:bidi="fa-IR"/>
        </w:rPr>
        <w:t>د:‌ دنبال كار نامشروع كه نرفته بودم! غافل از ا</w:t>
      </w:r>
      <w:r w:rsidR="005B21A3">
        <w:rPr>
          <w:rStyle w:val="Char3"/>
          <w:rtl/>
          <w:lang w:bidi="fa-IR"/>
        </w:rPr>
        <w:t>ی</w:t>
      </w:r>
      <w:r w:rsidRPr="0060162A">
        <w:rPr>
          <w:rStyle w:val="Char3"/>
          <w:rtl/>
          <w:lang w:bidi="fa-IR"/>
        </w:rPr>
        <w:t>نكه خود</w:t>
      </w:r>
      <w:r w:rsidR="00155203">
        <w:rPr>
          <w:rStyle w:val="Char3"/>
          <w:rtl/>
          <w:lang w:bidi="fa-IR"/>
        </w:rPr>
        <w:t xml:space="preserve"> بی‌</w:t>
      </w:r>
      <w:r w:rsidRPr="0060162A">
        <w:rPr>
          <w:rStyle w:val="Char3"/>
          <w:rtl/>
          <w:lang w:bidi="fa-IR"/>
        </w:rPr>
        <w:t>اجازه ب</w:t>
      </w:r>
      <w:r w:rsidR="005B21A3">
        <w:rPr>
          <w:rStyle w:val="Char3"/>
          <w:rtl/>
          <w:lang w:bidi="fa-IR"/>
        </w:rPr>
        <w:t>ی</w:t>
      </w:r>
      <w:r w:rsidRPr="0060162A">
        <w:rPr>
          <w:rStyle w:val="Char3"/>
          <w:rtl/>
          <w:lang w:bidi="fa-IR"/>
        </w:rPr>
        <w:t>رون رفتن خلاف شرع است، و احتمال لغزش هم دارد.</w:t>
      </w:r>
    </w:p>
    <w:p w:rsidR="009C6881" w:rsidRPr="0060162A" w:rsidRDefault="009C6881" w:rsidP="0060162A">
      <w:pPr>
        <w:tabs>
          <w:tab w:val="left" w:pos="2726"/>
        </w:tabs>
        <w:spacing w:line="250" w:lineRule="auto"/>
        <w:ind w:firstLine="284"/>
        <w:jc w:val="both"/>
        <w:rPr>
          <w:rStyle w:val="Char3"/>
          <w:rtl/>
          <w:lang w:bidi="fa-IR"/>
        </w:rPr>
      </w:pPr>
      <w:r w:rsidRPr="0060162A">
        <w:rPr>
          <w:rStyle w:val="Char3"/>
          <w:rtl/>
          <w:lang w:bidi="fa-IR"/>
        </w:rPr>
        <w:t>بعض</w:t>
      </w:r>
      <w:r w:rsidR="005B21A3">
        <w:rPr>
          <w:rStyle w:val="Char3"/>
          <w:rtl/>
          <w:lang w:bidi="fa-IR"/>
        </w:rPr>
        <w:t>ی</w:t>
      </w:r>
      <w:r w:rsidRPr="0060162A">
        <w:rPr>
          <w:rStyle w:val="Char3"/>
          <w:rtl/>
          <w:lang w:bidi="fa-IR"/>
        </w:rPr>
        <w:t xml:space="preserve"> زنان درعزا</w:t>
      </w:r>
      <w:r w:rsidR="005B21A3">
        <w:rPr>
          <w:rStyle w:val="Char3"/>
          <w:rtl/>
          <w:lang w:bidi="fa-IR"/>
        </w:rPr>
        <w:t>ی</w:t>
      </w:r>
      <w:r w:rsidRPr="0060162A">
        <w:rPr>
          <w:rStyle w:val="Char3"/>
          <w:rtl/>
          <w:lang w:bidi="fa-IR"/>
        </w:rPr>
        <w:t xml:space="preserve"> مرده</w:t>
      </w:r>
      <w:r w:rsidR="00155203">
        <w:rPr>
          <w:rStyle w:val="Char3"/>
          <w:rtl/>
          <w:lang w:bidi="fa-IR"/>
        </w:rPr>
        <w:t xml:space="preserve">‌ای </w:t>
      </w:r>
      <w:r w:rsidRPr="0060162A">
        <w:rPr>
          <w:rStyle w:val="Char3"/>
          <w:rtl/>
          <w:lang w:bidi="fa-IR"/>
        </w:rPr>
        <w:t>از آم</w:t>
      </w:r>
      <w:r w:rsidR="005B21A3">
        <w:rPr>
          <w:rStyle w:val="Char3"/>
          <w:rtl/>
          <w:lang w:bidi="fa-IR"/>
        </w:rPr>
        <w:t>ی</w:t>
      </w:r>
      <w:r w:rsidRPr="0060162A">
        <w:rPr>
          <w:rStyle w:val="Char3"/>
          <w:rtl/>
          <w:lang w:bidi="fa-IR"/>
        </w:rPr>
        <w:t>زش خوددار</w:t>
      </w:r>
      <w:r w:rsidR="005B21A3">
        <w:rPr>
          <w:rStyle w:val="Char3"/>
          <w:rtl/>
          <w:lang w:bidi="fa-IR"/>
        </w:rPr>
        <w:t>ی</w:t>
      </w:r>
      <w:r w:rsidR="00101A36">
        <w:rPr>
          <w:rStyle w:val="Char3"/>
          <w:rtl/>
          <w:lang w:bidi="fa-IR"/>
        </w:rPr>
        <w:t xml:space="preserve"> می‌</w:t>
      </w:r>
      <w:r w:rsidRPr="0060162A">
        <w:rPr>
          <w:rStyle w:val="Char3"/>
          <w:rtl/>
          <w:lang w:bidi="fa-IR"/>
        </w:rPr>
        <w:t>كنند و ا</w:t>
      </w:r>
      <w:r w:rsidR="005B21A3">
        <w:rPr>
          <w:rStyle w:val="Char3"/>
          <w:rtl/>
          <w:lang w:bidi="fa-IR"/>
        </w:rPr>
        <w:t>ی</w:t>
      </w:r>
      <w:r w:rsidRPr="0060162A">
        <w:rPr>
          <w:rStyle w:val="Char3"/>
          <w:rtl/>
          <w:lang w:bidi="fa-IR"/>
        </w:rPr>
        <w:t>ن حرام است (</w:t>
      </w:r>
      <w:r w:rsidR="005B21A3">
        <w:rPr>
          <w:rStyle w:val="Char3"/>
          <w:rtl/>
          <w:lang w:bidi="fa-IR"/>
        </w:rPr>
        <w:t>ی</w:t>
      </w:r>
      <w:r w:rsidRPr="0060162A">
        <w:rPr>
          <w:rStyle w:val="Char3"/>
          <w:rtl/>
          <w:lang w:bidi="fa-IR"/>
        </w:rPr>
        <w:t>ا:‌ ب</w:t>
      </w:r>
      <w:r w:rsidR="005B21A3">
        <w:rPr>
          <w:rStyle w:val="Char3"/>
          <w:rtl/>
          <w:lang w:bidi="fa-IR"/>
        </w:rPr>
        <w:t>ی</w:t>
      </w:r>
      <w:r w:rsidRPr="0060162A">
        <w:rPr>
          <w:rStyle w:val="Char3"/>
          <w:rtl/>
          <w:lang w:bidi="fa-IR"/>
        </w:rPr>
        <w:t xml:space="preserve">ش از سه شب حرام است) و تنها نگه داشتن عده بعد از مرگ شوهر به مدت چهار ماه وده روز واجب است. </w:t>
      </w:r>
    </w:p>
    <w:p w:rsidR="009C6881" w:rsidRPr="0060162A" w:rsidRDefault="009C6881" w:rsidP="0060162A">
      <w:pPr>
        <w:tabs>
          <w:tab w:val="left" w:pos="2726"/>
        </w:tabs>
        <w:spacing w:line="250" w:lineRule="auto"/>
        <w:ind w:firstLine="284"/>
        <w:jc w:val="both"/>
        <w:rPr>
          <w:rStyle w:val="Char3"/>
          <w:rtl/>
          <w:lang w:bidi="fa-IR"/>
        </w:rPr>
      </w:pPr>
      <w:r w:rsidRPr="0060162A">
        <w:rPr>
          <w:rStyle w:val="Char3"/>
          <w:rtl/>
          <w:lang w:bidi="fa-IR"/>
        </w:rPr>
        <w:t>بعض</w:t>
      </w:r>
      <w:r w:rsidR="005B21A3">
        <w:rPr>
          <w:rStyle w:val="Char3"/>
          <w:rtl/>
          <w:lang w:bidi="fa-IR"/>
        </w:rPr>
        <w:t>ی</w:t>
      </w:r>
      <w:r w:rsidRPr="0060162A">
        <w:rPr>
          <w:rStyle w:val="Char3"/>
          <w:rtl/>
          <w:lang w:bidi="fa-IR"/>
        </w:rPr>
        <w:t xml:space="preserve"> زنان به دعوت شوهر برا</w:t>
      </w:r>
      <w:r w:rsidR="005B21A3">
        <w:rPr>
          <w:rStyle w:val="Char3"/>
          <w:rtl/>
          <w:lang w:bidi="fa-IR"/>
        </w:rPr>
        <w:t>ی</w:t>
      </w:r>
      <w:r w:rsidRPr="0060162A">
        <w:rPr>
          <w:rStyle w:val="Char3"/>
          <w:rtl/>
          <w:lang w:bidi="fa-IR"/>
        </w:rPr>
        <w:t xml:space="preserve"> آم</w:t>
      </w:r>
      <w:r w:rsidR="005B21A3">
        <w:rPr>
          <w:rStyle w:val="Char3"/>
          <w:rtl/>
          <w:lang w:bidi="fa-IR"/>
        </w:rPr>
        <w:t>ی</w:t>
      </w:r>
      <w:r w:rsidRPr="0060162A">
        <w:rPr>
          <w:rStyle w:val="Char3"/>
          <w:rtl/>
          <w:lang w:bidi="fa-IR"/>
        </w:rPr>
        <w:t>زش تن</w:t>
      </w:r>
      <w:r w:rsidR="00101A36">
        <w:rPr>
          <w:rStyle w:val="Char3"/>
          <w:rtl/>
          <w:lang w:bidi="fa-IR"/>
        </w:rPr>
        <w:t xml:space="preserve"> نمی‌</w:t>
      </w:r>
      <w:r w:rsidRPr="0060162A">
        <w:rPr>
          <w:rStyle w:val="Char3"/>
          <w:rtl/>
          <w:lang w:bidi="fa-IR"/>
        </w:rPr>
        <w:t>دهند و تمك</w:t>
      </w:r>
      <w:r w:rsidR="005B21A3">
        <w:rPr>
          <w:rStyle w:val="Char3"/>
          <w:rtl/>
          <w:lang w:bidi="fa-IR"/>
        </w:rPr>
        <w:t>ی</w:t>
      </w:r>
      <w:r w:rsidRPr="0060162A">
        <w:rPr>
          <w:rStyle w:val="Char3"/>
          <w:rtl/>
          <w:lang w:bidi="fa-IR"/>
        </w:rPr>
        <w:t>ن</w:t>
      </w:r>
      <w:r w:rsidR="00101A36">
        <w:rPr>
          <w:rStyle w:val="Char3"/>
          <w:rtl/>
          <w:lang w:bidi="fa-IR"/>
        </w:rPr>
        <w:t xml:space="preserve"> نمی‌</w:t>
      </w:r>
      <w:r w:rsidRPr="0060162A">
        <w:rPr>
          <w:rStyle w:val="Char3"/>
          <w:rtl/>
          <w:lang w:bidi="fa-IR"/>
        </w:rPr>
        <w:t>كنند و ا</w:t>
      </w:r>
      <w:r w:rsidR="005B21A3">
        <w:rPr>
          <w:rStyle w:val="Char3"/>
          <w:rtl/>
          <w:lang w:bidi="fa-IR"/>
        </w:rPr>
        <w:t>ی</w:t>
      </w:r>
      <w:r w:rsidRPr="0060162A">
        <w:rPr>
          <w:rStyle w:val="Char3"/>
          <w:rtl/>
          <w:lang w:bidi="fa-IR"/>
        </w:rPr>
        <w:t>ن را معص</w:t>
      </w:r>
      <w:r w:rsidR="005B21A3">
        <w:rPr>
          <w:rStyle w:val="Char3"/>
          <w:rtl/>
          <w:lang w:bidi="fa-IR"/>
        </w:rPr>
        <w:t>ی</w:t>
      </w:r>
      <w:r w:rsidRPr="0060162A">
        <w:rPr>
          <w:rStyle w:val="Char3"/>
          <w:rtl/>
          <w:lang w:bidi="fa-IR"/>
        </w:rPr>
        <w:t>ت</w:t>
      </w:r>
      <w:r w:rsidR="00101A36">
        <w:rPr>
          <w:rStyle w:val="Char3"/>
          <w:rtl/>
          <w:lang w:bidi="fa-IR"/>
        </w:rPr>
        <w:t xml:space="preserve"> می‌</w:t>
      </w:r>
      <w:r w:rsidRPr="0060162A">
        <w:rPr>
          <w:rStyle w:val="Char3"/>
          <w:rtl/>
          <w:lang w:bidi="fa-IR"/>
        </w:rPr>
        <w:t>انگارند، حال آنكه روا</w:t>
      </w:r>
      <w:r w:rsidR="005B21A3">
        <w:rPr>
          <w:rStyle w:val="Char3"/>
          <w:rtl/>
          <w:lang w:bidi="fa-IR"/>
        </w:rPr>
        <w:t>ی</w:t>
      </w:r>
      <w:r w:rsidRPr="0060162A">
        <w:rPr>
          <w:rStyle w:val="Char3"/>
          <w:rtl/>
          <w:lang w:bidi="fa-IR"/>
        </w:rPr>
        <w:t>ت دار</w:t>
      </w:r>
      <w:r w:rsidR="005B21A3">
        <w:rPr>
          <w:rStyle w:val="Char3"/>
          <w:rtl/>
          <w:lang w:bidi="fa-IR"/>
        </w:rPr>
        <w:t>ی</w:t>
      </w:r>
      <w:r w:rsidRPr="0060162A">
        <w:rPr>
          <w:rStyle w:val="Char3"/>
          <w:rtl/>
          <w:lang w:bidi="fa-IR"/>
        </w:rPr>
        <w:t>م كه چن</w:t>
      </w:r>
      <w:r w:rsidR="005B21A3">
        <w:rPr>
          <w:rStyle w:val="Char3"/>
          <w:rtl/>
          <w:lang w:bidi="fa-IR"/>
        </w:rPr>
        <w:t>ی</w:t>
      </w:r>
      <w:r w:rsidRPr="0060162A">
        <w:rPr>
          <w:rStyle w:val="Char3"/>
          <w:rtl/>
          <w:lang w:bidi="fa-IR"/>
        </w:rPr>
        <w:t>ن زن</w:t>
      </w:r>
      <w:r w:rsidR="005B21A3">
        <w:rPr>
          <w:rStyle w:val="Char3"/>
          <w:rtl/>
          <w:lang w:bidi="fa-IR"/>
        </w:rPr>
        <w:t>ی</w:t>
      </w:r>
      <w:r w:rsidRPr="0060162A">
        <w:rPr>
          <w:rStyle w:val="Char3"/>
          <w:rtl/>
          <w:lang w:bidi="fa-IR"/>
        </w:rPr>
        <w:t xml:space="preserve"> را فرشتگان تا صبح لعنت</w:t>
      </w:r>
      <w:r w:rsidR="00101A36">
        <w:rPr>
          <w:rStyle w:val="Char3"/>
          <w:rtl/>
          <w:lang w:bidi="fa-IR"/>
        </w:rPr>
        <w:t xml:space="preserve"> می‌</w:t>
      </w:r>
      <w:r w:rsidRPr="0060162A">
        <w:rPr>
          <w:rStyle w:val="Char3"/>
          <w:rtl/>
          <w:lang w:bidi="fa-IR"/>
        </w:rPr>
        <w:t xml:space="preserve">كنند. </w:t>
      </w:r>
    </w:p>
    <w:p w:rsidR="009C6881" w:rsidRPr="0060162A" w:rsidRDefault="009C6881" w:rsidP="0060162A">
      <w:pPr>
        <w:tabs>
          <w:tab w:val="left" w:pos="2726"/>
        </w:tabs>
        <w:spacing w:line="250" w:lineRule="auto"/>
        <w:ind w:firstLine="284"/>
        <w:jc w:val="both"/>
        <w:rPr>
          <w:rStyle w:val="Char3"/>
          <w:rtl/>
          <w:lang w:bidi="fa-IR"/>
        </w:rPr>
      </w:pPr>
      <w:r w:rsidRPr="0060162A">
        <w:rPr>
          <w:rStyle w:val="Char3"/>
          <w:rtl/>
          <w:lang w:bidi="fa-IR"/>
        </w:rPr>
        <w:t>بعض</w:t>
      </w:r>
      <w:r w:rsidR="005B21A3">
        <w:rPr>
          <w:rStyle w:val="Char3"/>
          <w:rtl/>
          <w:lang w:bidi="fa-IR"/>
        </w:rPr>
        <w:t>ی</w:t>
      </w:r>
      <w:r w:rsidRPr="0060162A">
        <w:rPr>
          <w:rStyle w:val="Char3"/>
          <w:rtl/>
          <w:lang w:bidi="fa-IR"/>
        </w:rPr>
        <w:t xml:space="preserve"> زنان از اموال شوهر به فال ب</w:t>
      </w:r>
      <w:r w:rsidR="005B21A3">
        <w:rPr>
          <w:rStyle w:val="Char3"/>
          <w:rtl/>
          <w:lang w:bidi="fa-IR"/>
        </w:rPr>
        <w:t>ی</w:t>
      </w:r>
      <w:r w:rsidRPr="0060162A">
        <w:rPr>
          <w:rStyle w:val="Char3"/>
          <w:rtl/>
          <w:lang w:bidi="fa-IR"/>
        </w:rPr>
        <w:t>ن و جادوگر</w:t>
      </w:r>
      <w:r w:rsidR="00101A36">
        <w:rPr>
          <w:rStyle w:val="Char3"/>
          <w:rtl/>
          <w:lang w:bidi="fa-IR"/>
        </w:rPr>
        <w:t xml:space="preserve"> می‌</w:t>
      </w:r>
      <w:r w:rsidRPr="0060162A">
        <w:rPr>
          <w:rStyle w:val="Char3"/>
          <w:rtl/>
          <w:lang w:bidi="fa-IR"/>
        </w:rPr>
        <w:t>دهد تا «دعا</w:t>
      </w:r>
      <w:r w:rsidR="005B21A3">
        <w:rPr>
          <w:rStyle w:val="Char3"/>
          <w:rtl/>
          <w:lang w:bidi="fa-IR"/>
        </w:rPr>
        <w:t>ی</w:t>
      </w:r>
      <w:r w:rsidRPr="0060162A">
        <w:rPr>
          <w:rStyle w:val="Char3"/>
          <w:rtl/>
          <w:lang w:bidi="fa-IR"/>
        </w:rPr>
        <w:t xml:space="preserve"> محبت و زبان بند» بگ</w:t>
      </w:r>
      <w:r w:rsidR="005B21A3">
        <w:rPr>
          <w:rStyle w:val="Char3"/>
          <w:rtl/>
          <w:lang w:bidi="fa-IR"/>
        </w:rPr>
        <w:t>ی</w:t>
      </w:r>
      <w:r w:rsidRPr="0060162A">
        <w:rPr>
          <w:rStyle w:val="Char3"/>
          <w:rtl/>
          <w:lang w:bidi="fa-IR"/>
        </w:rPr>
        <w:t>رد و ا</w:t>
      </w:r>
      <w:r w:rsidR="005B21A3">
        <w:rPr>
          <w:rStyle w:val="Char3"/>
          <w:rtl/>
          <w:lang w:bidi="fa-IR"/>
        </w:rPr>
        <w:t>ی</w:t>
      </w:r>
      <w:r w:rsidRPr="0060162A">
        <w:rPr>
          <w:rStyle w:val="Char3"/>
          <w:rtl/>
          <w:lang w:bidi="fa-IR"/>
        </w:rPr>
        <w:t>نها حرام است. بعض</w:t>
      </w:r>
      <w:r w:rsidR="005B21A3">
        <w:rPr>
          <w:rStyle w:val="Char3"/>
          <w:rtl/>
          <w:lang w:bidi="fa-IR"/>
        </w:rPr>
        <w:t>ی</w:t>
      </w:r>
      <w:r w:rsidRPr="0060162A">
        <w:rPr>
          <w:rStyle w:val="Char3"/>
          <w:rtl/>
          <w:lang w:bidi="fa-IR"/>
        </w:rPr>
        <w:t xml:space="preserve"> زنان هم كه سعادت داشته باشند و به مجلس وعظ</w:t>
      </w:r>
      <w:r w:rsidR="005B21A3">
        <w:rPr>
          <w:rStyle w:val="Char3"/>
          <w:rtl/>
          <w:lang w:bidi="fa-IR"/>
        </w:rPr>
        <w:t>ی</w:t>
      </w:r>
      <w:r w:rsidRPr="0060162A">
        <w:rPr>
          <w:rStyle w:val="Char3"/>
          <w:rtl/>
          <w:lang w:bidi="fa-IR"/>
        </w:rPr>
        <w:t xml:space="preserve"> راه </w:t>
      </w:r>
      <w:r w:rsidR="005B21A3">
        <w:rPr>
          <w:rStyle w:val="Char3"/>
          <w:rtl/>
          <w:lang w:bidi="fa-IR"/>
        </w:rPr>
        <w:t>ی</w:t>
      </w:r>
      <w:r w:rsidRPr="0060162A">
        <w:rPr>
          <w:rStyle w:val="Char3"/>
          <w:rtl/>
          <w:lang w:bidi="fa-IR"/>
        </w:rPr>
        <w:t>ابند، چه بسا صوف</w:t>
      </w:r>
      <w:r w:rsidR="005B21A3">
        <w:rPr>
          <w:rStyle w:val="Char3"/>
          <w:rtl/>
          <w:lang w:bidi="fa-IR"/>
        </w:rPr>
        <w:t>ی</w:t>
      </w:r>
      <w:r w:rsidRPr="0060162A">
        <w:rPr>
          <w:rStyle w:val="Char3"/>
          <w:rtl/>
          <w:lang w:bidi="fa-IR"/>
        </w:rPr>
        <w:t xml:space="preserve"> شوند و از دست ش</w:t>
      </w:r>
      <w:r w:rsidR="005B21A3">
        <w:rPr>
          <w:rStyle w:val="Char3"/>
          <w:rtl/>
          <w:lang w:bidi="fa-IR"/>
        </w:rPr>
        <w:t>ی</w:t>
      </w:r>
      <w:r w:rsidRPr="0060162A">
        <w:rPr>
          <w:rStyle w:val="Char3"/>
          <w:rtl/>
          <w:lang w:bidi="fa-IR"/>
        </w:rPr>
        <w:t>خ خرقه پوشند و با ش</w:t>
      </w:r>
      <w:r w:rsidR="005B21A3">
        <w:rPr>
          <w:rStyle w:val="Char3"/>
          <w:rtl/>
          <w:lang w:bidi="fa-IR"/>
        </w:rPr>
        <w:t>ی</w:t>
      </w:r>
      <w:r w:rsidRPr="0060162A">
        <w:rPr>
          <w:rStyle w:val="Char3"/>
          <w:rtl/>
          <w:lang w:bidi="fa-IR"/>
        </w:rPr>
        <w:t>خ مصافحه كنند و از «دختران منبر» به حساب آ</w:t>
      </w:r>
      <w:r w:rsidR="005B21A3">
        <w:rPr>
          <w:rStyle w:val="Char3"/>
          <w:rtl/>
          <w:lang w:bidi="fa-IR"/>
        </w:rPr>
        <w:t>ی</w:t>
      </w:r>
      <w:r w:rsidRPr="0060162A">
        <w:rPr>
          <w:rStyle w:val="Char3"/>
          <w:rtl/>
          <w:lang w:bidi="fa-IR"/>
        </w:rPr>
        <w:t>ند و از عجا</w:t>
      </w:r>
      <w:r w:rsidR="005B21A3">
        <w:rPr>
          <w:rStyle w:val="Char3"/>
          <w:rtl/>
          <w:lang w:bidi="fa-IR"/>
        </w:rPr>
        <w:t>ی</w:t>
      </w:r>
      <w:r w:rsidRPr="0060162A">
        <w:rPr>
          <w:rStyle w:val="Char3"/>
          <w:rtl/>
          <w:lang w:bidi="fa-IR"/>
        </w:rPr>
        <w:t>ب سر برآرند، كه عرض ا</w:t>
      </w:r>
      <w:r w:rsidR="005B21A3">
        <w:rPr>
          <w:rStyle w:val="Char3"/>
          <w:rtl/>
          <w:lang w:bidi="fa-IR"/>
        </w:rPr>
        <w:t>ی</w:t>
      </w:r>
      <w:r w:rsidRPr="0060162A">
        <w:rPr>
          <w:rStyle w:val="Char3"/>
          <w:rtl/>
          <w:lang w:bidi="fa-IR"/>
        </w:rPr>
        <w:t>ن قض</w:t>
      </w:r>
      <w:r w:rsidR="005B21A3">
        <w:rPr>
          <w:rStyle w:val="Char3"/>
          <w:rtl/>
          <w:lang w:bidi="fa-IR"/>
        </w:rPr>
        <w:t>ی</w:t>
      </w:r>
      <w:r w:rsidRPr="0060162A">
        <w:rPr>
          <w:rStyle w:val="Char3"/>
          <w:rtl/>
          <w:lang w:bidi="fa-IR"/>
        </w:rPr>
        <w:t>ه طول</w:t>
      </w:r>
      <w:r w:rsidR="005B21A3">
        <w:rPr>
          <w:rStyle w:val="Char3"/>
          <w:rtl/>
          <w:lang w:bidi="fa-IR"/>
        </w:rPr>
        <w:t>ی</w:t>
      </w:r>
      <w:r w:rsidRPr="0060162A">
        <w:rPr>
          <w:rStyle w:val="Char3"/>
          <w:rtl/>
          <w:lang w:bidi="fa-IR"/>
        </w:rPr>
        <w:t xml:space="preserve"> دارد و ناگفتن اول</w:t>
      </w:r>
      <w:r w:rsidR="005B21A3">
        <w:rPr>
          <w:rStyle w:val="Char3"/>
          <w:rtl/>
          <w:lang w:bidi="fa-IR"/>
        </w:rPr>
        <w:t>ی</w:t>
      </w:r>
      <w:r w:rsidRPr="0060162A">
        <w:rPr>
          <w:rStyle w:val="Char3"/>
          <w:rtl/>
          <w:lang w:bidi="fa-IR"/>
        </w:rPr>
        <w:t>.</w:t>
      </w:r>
    </w:p>
    <w:p w:rsidR="009C6881" w:rsidRDefault="009C6881" w:rsidP="0060162A">
      <w:pPr>
        <w:spacing w:line="250" w:lineRule="auto"/>
        <w:ind w:firstLine="284"/>
        <w:jc w:val="both"/>
        <w:rPr>
          <w:rFonts w:cs="Traditional Arabic"/>
          <w:b/>
          <w:bCs/>
          <w:i/>
          <w:iCs/>
          <w:rtl/>
          <w:lang w:bidi="fa-IR"/>
        </w:rPr>
      </w:pPr>
      <w:r w:rsidRPr="0060162A">
        <w:rPr>
          <w:rStyle w:val="Char3"/>
          <w:rtl/>
          <w:lang w:bidi="fa-IR"/>
        </w:rPr>
        <w:t>آنچه گفت</w:t>
      </w:r>
      <w:r w:rsidR="005B21A3">
        <w:rPr>
          <w:rStyle w:val="Char3"/>
          <w:rtl/>
          <w:lang w:bidi="fa-IR"/>
        </w:rPr>
        <w:t>ی</w:t>
      </w:r>
      <w:r w:rsidRPr="0060162A">
        <w:rPr>
          <w:rStyle w:val="Char3"/>
          <w:rtl/>
          <w:lang w:bidi="fa-IR"/>
        </w:rPr>
        <w:t>م اگر</w:t>
      </w:r>
      <w:r w:rsidR="00101A36">
        <w:rPr>
          <w:rStyle w:val="Char3"/>
          <w:rtl/>
          <w:lang w:bidi="fa-IR"/>
        </w:rPr>
        <w:t xml:space="preserve"> می‌</w:t>
      </w:r>
      <w:r w:rsidRPr="0060162A">
        <w:rPr>
          <w:rStyle w:val="Char3"/>
          <w:rtl/>
          <w:lang w:bidi="fa-IR"/>
        </w:rPr>
        <w:t>خواست</w:t>
      </w:r>
      <w:r w:rsidR="005B21A3">
        <w:rPr>
          <w:rStyle w:val="Char3"/>
          <w:rtl/>
          <w:lang w:bidi="fa-IR"/>
        </w:rPr>
        <w:t>ی</w:t>
      </w:r>
      <w:r w:rsidRPr="0060162A">
        <w:rPr>
          <w:rStyle w:val="Char3"/>
          <w:rtl/>
          <w:lang w:bidi="fa-IR"/>
        </w:rPr>
        <w:t>م به تفص</w:t>
      </w:r>
      <w:r w:rsidR="005B21A3">
        <w:rPr>
          <w:rStyle w:val="Char3"/>
          <w:rtl/>
          <w:lang w:bidi="fa-IR"/>
        </w:rPr>
        <w:t>ی</w:t>
      </w:r>
      <w:r w:rsidRPr="0060162A">
        <w:rPr>
          <w:rStyle w:val="Char3"/>
          <w:rtl/>
          <w:lang w:bidi="fa-IR"/>
        </w:rPr>
        <w:t>ل آر</w:t>
      </w:r>
      <w:r w:rsidR="005B21A3">
        <w:rPr>
          <w:rStyle w:val="Char3"/>
          <w:rtl/>
          <w:lang w:bidi="fa-IR"/>
        </w:rPr>
        <w:t>ی</w:t>
      </w:r>
      <w:r w:rsidRPr="0060162A">
        <w:rPr>
          <w:rStyle w:val="Char3"/>
          <w:rtl/>
          <w:lang w:bidi="fa-IR"/>
        </w:rPr>
        <w:t>م و با احاد</w:t>
      </w:r>
      <w:r w:rsidR="005B21A3">
        <w:rPr>
          <w:rStyle w:val="Char3"/>
          <w:rtl/>
          <w:lang w:bidi="fa-IR"/>
        </w:rPr>
        <w:t>ی</w:t>
      </w:r>
      <w:r w:rsidRPr="0060162A">
        <w:rPr>
          <w:rStyle w:val="Char3"/>
          <w:rtl/>
          <w:lang w:bidi="fa-IR"/>
        </w:rPr>
        <w:t>ث و اخبار نظرات خو</w:t>
      </w:r>
      <w:r w:rsidR="005B21A3">
        <w:rPr>
          <w:rStyle w:val="Char3"/>
          <w:rtl/>
          <w:lang w:bidi="fa-IR"/>
        </w:rPr>
        <w:t>ی</w:t>
      </w:r>
      <w:r w:rsidRPr="0060162A">
        <w:rPr>
          <w:rStyle w:val="Char3"/>
          <w:rtl/>
          <w:lang w:bidi="fa-IR"/>
        </w:rPr>
        <w:t>ش را مدلل دار</w:t>
      </w:r>
      <w:r w:rsidR="005B21A3">
        <w:rPr>
          <w:rStyle w:val="Char3"/>
          <w:rtl/>
          <w:lang w:bidi="fa-IR"/>
        </w:rPr>
        <w:t>ی</w:t>
      </w:r>
      <w:r w:rsidRPr="0060162A">
        <w:rPr>
          <w:rStyle w:val="Char3"/>
          <w:rtl/>
          <w:lang w:bidi="fa-IR"/>
        </w:rPr>
        <w:t>م با</w:t>
      </w:r>
      <w:r w:rsidR="005B21A3">
        <w:rPr>
          <w:rStyle w:val="Char3"/>
          <w:rtl/>
          <w:lang w:bidi="fa-IR"/>
        </w:rPr>
        <w:t>ی</w:t>
      </w:r>
      <w:r w:rsidRPr="0060162A">
        <w:rPr>
          <w:rStyle w:val="Char3"/>
          <w:rtl/>
          <w:lang w:bidi="fa-IR"/>
        </w:rPr>
        <w:t>د چند جلد كتاب</w:t>
      </w:r>
      <w:r w:rsidR="00101A36">
        <w:rPr>
          <w:rStyle w:val="Char3"/>
          <w:rtl/>
          <w:lang w:bidi="fa-IR"/>
        </w:rPr>
        <w:t xml:space="preserve"> می‌</w:t>
      </w:r>
      <w:r w:rsidRPr="0060162A">
        <w:rPr>
          <w:rStyle w:val="Char3"/>
          <w:rtl/>
          <w:lang w:bidi="fa-IR"/>
        </w:rPr>
        <w:t>نوشت</w:t>
      </w:r>
      <w:r w:rsidR="005B21A3">
        <w:rPr>
          <w:rStyle w:val="Char3"/>
          <w:rtl/>
          <w:lang w:bidi="fa-IR"/>
        </w:rPr>
        <w:t>ی</w:t>
      </w:r>
      <w:r w:rsidRPr="0060162A">
        <w:rPr>
          <w:rStyle w:val="Char3"/>
          <w:rtl/>
          <w:lang w:bidi="fa-IR"/>
        </w:rPr>
        <w:t>م، مجمل</w:t>
      </w:r>
      <w:r w:rsidR="005B21A3">
        <w:rPr>
          <w:rStyle w:val="Char3"/>
          <w:rtl/>
          <w:lang w:bidi="fa-IR"/>
        </w:rPr>
        <w:t>ی</w:t>
      </w:r>
      <w:r w:rsidRPr="0060162A">
        <w:rPr>
          <w:rStyle w:val="Char3"/>
          <w:rtl/>
          <w:lang w:bidi="fa-IR"/>
        </w:rPr>
        <w:t xml:space="preserve"> نوشت</w:t>
      </w:r>
      <w:r w:rsidR="005B21A3">
        <w:rPr>
          <w:rStyle w:val="Char3"/>
          <w:rtl/>
          <w:lang w:bidi="fa-IR"/>
        </w:rPr>
        <w:t>ی</w:t>
      </w:r>
      <w:r w:rsidRPr="0060162A">
        <w:rPr>
          <w:rStyle w:val="Char3"/>
          <w:rtl/>
          <w:lang w:bidi="fa-IR"/>
        </w:rPr>
        <w:t>م تا بر مفصل دلالت كند، و گاه به صرف نقل كار خطا</w:t>
      </w:r>
      <w:r w:rsidR="005B21A3">
        <w:rPr>
          <w:rStyle w:val="Char3"/>
          <w:rtl/>
          <w:lang w:bidi="fa-IR"/>
        </w:rPr>
        <w:t>یی</w:t>
      </w:r>
      <w:r w:rsidRPr="0060162A">
        <w:rPr>
          <w:rStyle w:val="Char3"/>
          <w:rtl/>
          <w:lang w:bidi="fa-IR"/>
        </w:rPr>
        <w:t xml:space="preserve"> كه</w:t>
      </w:r>
      <w:r w:rsidR="00101A36">
        <w:rPr>
          <w:rStyle w:val="Char3"/>
          <w:rtl/>
          <w:lang w:bidi="fa-IR"/>
        </w:rPr>
        <w:t xml:space="preserve"> می‌</w:t>
      </w:r>
      <w:r w:rsidRPr="0060162A">
        <w:rPr>
          <w:rStyle w:val="Char3"/>
          <w:rtl/>
          <w:lang w:bidi="fa-IR"/>
        </w:rPr>
        <w:t>كنند اكتفا كرد</w:t>
      </w:r>
      <w:r w:rsidR="005B21A3">
        <w:rPr>
          <w:rStyle w:val="Char3"/>
          <w:rtl/>
          <w:lang w:bidi="fa-IR"/>
        </w:rPr>
        <w:t>ی</w:t>
      </w:r>
      <w:r w:rsidRPr="0060162A">
        <w:rPr>
          <w:rStyle w:val="Char3"/>
          <w:rtl/>
          <w:lang w:bidi="fa-IR"/>
        </w:rPr>
        <w:t>م و به ردّ آن نپرداخت</w:t>
      </w:r>
      <w:r w:rsidR="005B21A3">
        <w:rPr>
          <w:rStyle w:val="Char3"/>
          <w:rtl/>
          <w:lang w:bidi="fa-IR"/>
        </w:rPr>
        <w:t>ی</w:t>
      </w:r>
      <w:r w:rsidRPr="0060162A">
        <w:rPr>
          <w:rStyle w:val="Char3"/>
          <w:rtl/>
          <w:lang w:bidi="fa-IR"/>
        </w:rPr>
        <w:t>م ز</w:t>
      </w:r>
      <w:r w:rsidR="005B21A3">
        <w:rPr>
          <w:rStyle w:val="Char3"/>
          <w:rtl/>
          <w:lang w:bidi="fa-IR"/>
        </w:rPr>
        <w:t>ی</w:t>
      </w:r>
      <w:r w:rsidRPr="0060162A">
        <w:rPr>
          <w:rStyle w:val="Char3"/>
          <w:rtl/>
          <w:lang w:bidi="fa-IR"/>
        </w:rPr>
        <w:t>را مطلب روشن بود. خداوند ما را از لغزش مصون دارد و به گفتار وكردار ن</w:t>
      </w:r>
      <w:r w:rsidR="005B21A3">
        <w:rPr>
          <w:rStyle w:val="Char3"/>
          <w:rtl/>
          <w:lang w:bidi="fa-IR"/>
        </w:rPr>
        <w:t xml:space="preserve">یک </w:t>
      </w:r>
      <w:r w:rsidRPr="0060162A">
        <w:rPr>
          <w:rStyle w:val="Char3"/>
          <w:rtl/>
          <w:lang w:bidi="fa-IR"/>
        </w:rPr>
        <w:t>موفق فرما</w:t>
      </w:r>
      <w:r w:rsidR="005B21A3">
        <w:rPr>
          <w:rStyle w:val="Char3"/>
          <w:rtl/>
          <w:lang w:bidi="fa-IR"/>
        </w:rPr>
        <w:t>ی</w:t>
      </w:r>
      <w:r w:rsidRPr="0060162A">
        <w:rPr>
          <w:rStyle w:val="Char3"/>
          <w:rtl/>
          <w:lang w:bidi="fa-IR"/>
        </w:rPr>
        <w:t>د بمنه و كرمه.</w:t>
      </w:r>
    </w:p>
    <w:p w:rsidR="009C6881" w:rsidRDefault="009C6881" w:rsidP="009C6881">
      <w:pPr>
        <w:ind w:firstLine="284"/>
        <w:jc w:val="both"/>
        <w:rPr>
          <w:rFonts w:cs="Traditional Arabic"/>
          <w:b/>
          <w:bCs/>
          <w:i/>
          <w:iCs/>
          <w:rtl/>
          <w:lang w:bidi="fa-IR"/>
        </w:rPr>
        <w:sectPr w:rsidR="009C6881" w:rsidSect="009C3731">
          <w:headerReference w:type="default" r:id="rId31"/>
          <w:footnotePr>
            <w:numRestart w:val="eachPage"/>
          </w:footnotePr>
          <w:type w:val="oddPage"/>
          <w:pgSz w:w="9356" w:h="13608" w:code="9"/>
          <w:pgMar w:top="1021" w:right="1134" w:bottom="737" w:left="851" w:header="454" w:footer="0" w:gutter="0"/>
          <w:cols w:space="708"/>
          <w:titlePg/>
          <w:bidi/>
          <w:rtlGutter/>
          <w:docGrid w:linePitch="381"/>
        </w:sectPr>
      </w:pPr>
    </w:p>
    <w:p w:rsidR="009C6881" w:rsidRPr="00C011B7" w:rsidRDefault="009C6881" w:rsidP="00C011B7">
      <w:pPr>
        <w:pStyle w:val="a1"/>
        <w:rPr>
          <w:spacing w:val="-6"/>
          <w:rtl/>
        </w:rPr>
      </w:pPr>
      <w:bookmarkStart w:id="190" w:name="_Toc271536216"/>
      <w:bookmarkStart w:id="191" w:name="_Toc238599017"/>
      <w:r w:rsidRPr="00C011B7">
        <w:rPr>
          <w:spacing w:val="-6"/>
          <w:rtl/>
        </w:rPr>
        <w:t>باب سيزدهم</w:t>
      </w:r>
      <w:r w:rsidR="00C011B7" w:rsidRPr="00C011B7">
        <w:rPr>
          <w:rFonts w:hint="cs"/>
          <w:spacing w:val="-6"/>
          <w:rtl/>
        </w:rPr>
        <w:t xml:space="preserve"> </w:t>
      </w:r>
      <w:r w:rsidRPr="00C011B7">
        <w:rPr>
          <w:spacing w:val="-6"/>
          <w:rtl/>
        </w:rPr>
        <w:t>در تلبيس ابليس بر همگان از راه آرزوهاي دور و دراز</w:t>
      </w:r>
      <w:bookmarkEnd w:id="190"/>
      <w:bookmarkEnd w:id="191"/>
    </w:p>
    <w:p w:rsidR="009C6881" w:rsidRDefault="009C6881" w:rsidP="0060162A">
      <w:pPr>
        <w:tabs>
          <w:tab w:val="left" w:pos="2726"/>
        </w:tabs>
        <w:spacing w:line="250" w:lineRule="auto"/>
        <w:ind w:firstLine="284"/>
        <w:jc w:val="both"/>
        <w:rPr>
          <w:rStyle w:val="Char3"/>
          <w:spacing w:val="-2"/>
          <w:rtl/>
          <w:lang w:bidi="fa-IR"/>
        </w:rPr>
      </w:pPr>
      <w:r w:rsidRPr="00C011B7">
        <w:rPr>
          <w:rStyle w:val="Char3"/>
          <w:spacing w:val="-2"/>
          <w:rtl/>
          <w:lang w:bidi="fa-IR"/>
        </w:rPr>
        <w:t xml:space="preserve">بسا </w:t>
      </w:r>
      <w:r w:rsidR="005B21A3" w:rsidRPr="00C011B7">
        <w:rPr>
          <w:rStyle w:val="Char3"/>
          <w:spacing w:val="-2"/>
          <w:rtl/>
          <w:lang w:bidi="fa-IR"/>
        </w:rPr>
        <w:t>ی</w:t>
      </w:r>
      <w:r w:rsidRPr="00C011B7">
        <w:rPr>
          <w:rStyle w:val="Char3"/>
          <w:spacing w:val="-2"/>
          <w:rtl/>
          <w:lang w:bidi="fa-IR"/>
        </w:rPr>
        <w:t>هود</w:t>
      </w:r>
      <w:r w:rsidR="005B21A3" w:rsidRPr="00C011B7">
        <w:rPr>
          <w:rStyle w:val="Char3"/>
          <w:spacing w:val="-2"/>
          <w:rtl/>
          <w:lang w:bidi="fa-IR"/>
        </w:rPr>
        <w:t>ی</w:t>
      </w:r>
      <w:r w:rsidRPr="00C011B7">
        <w:rPr>
          <w:rStyle w:val="Char3"/>
          <w:spacing w:val="-2"/>
          <w:rtl/>
          <w:lang w:bidi="fa-IR"/>
        </w:rPr>
        <w:t xml:space="preserve"> و نصران</w:t>
      </w:r>
      <w:r w:rsidR="005B21A3" w:rsidRPr="00C011B7">
        <w:rPr>
          <w:rStyle w:val="Char3"/>
          <w:spacing w:val="-2"/>
          <w:rtl/>
          <w:lang w:bidi="fa-IR"/>
        </w:rPr>
        <w:t>ی</w:t>
      </w:r>
      <w:r w:rsidRPr="00C011B7">
        <w:rPr>
          <w:rStyle w:val="Char3"/>
          <w:spacing w:val="-2"/>
          <w:rtl/>
          <w:lang w:bidi="fa-IR"/>
        </w:rPr>
        <w:t xml:space="preserve"> كه در دلشان محبت اسلام افتاده و خواسته اند مسلمان شوند اما ش</w:t>
      </w:r>
      <w:r w:rsidR="005B21A3" w:rsidRPr="00C011B7">
        <w:rPr>
          <w:rStyle w:val="Char3"/>
          <w:spacing w:val="-2"/>
          <w:rtl/>
          <w:lang w:bidi="fa-IR"/>
        </w:rPr>
        <w:t>ی</w:t>
      </w:r>
      <w:r w:rsidRPr="00C011B7">
        <w:rPr>
          <w:rStyle w:val="Char3"/>
          <w:spacing w:val="-2"/>
          <w:rtl/>
          <w:lang w:bidi="fa-IR"/>
        </w:rPr>
        <w:t>طان آنان را به تأخ</w:t>
      </w:r>
      <w:r w:rsidR="005B21A3" w:rsidRPr="00C011B7">
        <w:rPr>
          <w:rStyle w:val="Char3"/>
          <w:spacing w:val="-2"/>
          <w:rtl/>
          <w:lang w:bidi="fa-IR"/>
        </w:rPr>
        <w:t>ی</w:t>
      </w:r>
      <w:r w:rsidRPr="00C011B7">
        <w:rPr>
          <w:rStyle w:val="Char3"/>
          <w:spacing w:val="-2"/>
          <w:rtl/>
          <w:lang w:bidi="fa-IR"/>
        </w:rPr>
        <w:t>ر واداشته وگفته:‌ شتاب مكن و تأمل بورز؛ و بد</w:t>
      </w:r>
      <w:r w:rsidR="005B21A3" w:rsidRPr="00C011B7">
        <w:rPr>
          <w:rStyle w:val="Char3"/>
          <w:spacing w:val="-2"/>
          <w:rtl/>
          <w:lang w:bidi="fa-IR"/>
        </w:rPr>
        <w:t>ی</w:t>
      </w:r>
      <w:r w:rsidRPr="00C011B7">
        <w:rPr>
          <w:rStyle w:val="Char3"/>
          <w:spacing w:val="-2"/>
          <w:rtl/>
          <w:lang w:bidi="fa-IR"/>
        </w:rPr>
        <w:t>ن گونه به امروز و فردا</w:t>
      </w:r>
      <w:r w:rsidR="00101A36" w:rsidRPr="00C011B7">
        <w:rPr>
          <w:rStyle w:val="Char3"/>
          <w:spacing w:val="-2"/>
          <w:rtl/>
          <w:lang w:bidi="fa-IR"/>
        </w:rPr>
        <w:t xml:space="preserve"> می‌</w:t>
      </w:r>
      <w:r w:rsidRPr="00C011B7">
        <w:rPr>
          <w:rStyle w:val="Char3"/>
          <w:spacing w:val="-2"/>
          <w:rtl/>
          <w:lang w:bidi="fa-IR"/>
        </w:rPr>
        <w:t>گذرانند تا كافر</w:t>
      </w:r>
      <w:r w:rsidR="00101A36" w:rsidRPr="00C011B7">
        <w:rPr>
          <w:rStyle w:val="Char3"/>
          <w:spacing w:val="-2"/>
          <w:rtl/>
          <w:lang w:bidi="fa-IR"/>
        </w:rPr>
        <w:t xml:space="preserve"> </w:t>
      </w:r>
      <w:r w:rsidR="00101A36" w:rsidRPr="00C011B7">
        <w:rPr>
          <w:rStyle w:val="Char3"/>
          <w:spacing w:val="-4"/>
          <w:rtl/>
          <w:lang w:bidi="fa-IR"/>
        </w:rPr>
        <w:t>می‌</w:t>
      </w:r>
      <w:r w:rsidRPr="00C011B7">
        <w:rPr>
          <w:rStyle w:val="Char3"/>
          <w:spacing w:val="-4"/>
          <w:rtl/>
          <w:lang w:bidi="fa-IR"/>
        </w:rPr>
        <w:t>م</w:t>
      </w:r>
      <w:r w:rsidR="005B21A3" w:rsidRPr="00C011B7">
        <w:rPr>
          <w:rStyle w:val="Char3"/>
          <w:spacing w:val="-4"/>
          <w:rtl/>
          <w:lang w:bidi="fa-IR"/>
        </w:rPr>
        <w:t>ی</w:t>
      </w:r>
      <w:r w:rsidRPr="00C011B7">
        <w:rPr>
          <w:rStyle w:val="Char3"/>
          <w:spacing w:val="-4"/>
          <w:rtl/>
          <w:lang w:bidi="fa-IR"/>
        </w:rPr>
        <w:t>رند، همچن</w:t>
      </w:r>
      <w:r w:rsidR="005B21A3" w:rsidRPr="00C011B7">
        <w:rPr>
          <w:rStyle w:val="Char3"/>
          <w:spacing w:val="-4"/>
          <w:rtl/>
          <w:lang w:bidi="fa-IR"/>
        </w:rPr>
        <w:t>ی</w:t>
      </w:r>
      <w:r w:rsidRPr="00C011B7">
        <w:rPr>
          <w:rStyle w:val="Char3"/>
          <w:spacing w:val="-4"/>
          <w:rtl/>
          <w:lang w:bidi="fa-IR"/>
        </w:rPr>
        <w:t>ن ش</w:t>
      </w:r>
      <w:r w:rsidR="005B21A3" w:rsidRPr="00C011B7">
        <w:rPr>
          <w:rStyle w:val="Char3"/>
          <w:spacing w:val="-4"/>
          <w:rtl/>
          <w:lang w:bidi="fa-IR"/>
        </w:rPr>
        <w:t>ی</w:t>
      </w:r>
      <w:r w:rsidRPr="00C011B7">
        <w:rPr>
          <w:rStyle w:val="Char3"/>
          <w:spacing w:val="-4"/>
          <w:rtl/>
          <w:lang w:bidi="fa-IR"/>
        </w:rPr>
        <w:t>طان آدم گنهكار را با هم</w:t>
      </w:r>
      <w:r w:rsidR="005B21A3" w:rsidRPr="00C011B7">
        <w:rPr>
          <w:rStyle w:val="Char3"/>
          <w:spacing w:val="-4"/>
          <w:rtl/>
          <w:lang w:bidi="fa-IR"/>
        </w:rPr>
        <w:t>ی</w:t>
      </w:r>
      <w:r w:rsidRPr="00C011B7">
        <w:rPr>
          <w:rStyle w:val="Char3"/>
          <w:spacing w:val="-4"/>
          <w:rtl/>
          <w:lang w:bidi="fa-IR"/>
        </w:rPr>
        <w:t>ن امروز و فردا كردنها از توبه باز</w:t>
      </w:r>
      <w:r w:rsidR="00101A36" w:rsidRPr="00C011B7">
        <w:rPr>
          <w:rStyle w:val="Char3"/>
          <w:spacing w:val="-4"/>
          <w:rtl/>
          <w:lang w:bidi="fa-IR"/>
        </w:rPr>
        <w:t xml:space="preserve"> می‌</w:t>
      </w:r>
      <w:r w:rsidRPr="00C011B7">
        <w:rPr>
          <w:rStyle w:val="Char3"/>
          <w:spacing w:val="-4"/>
          <w:rtl/>
          <w:lang w:bidi="fa-IR"/>
        </w:rPr>
        <w:t>دارد و او را به سو</w:t>
      </w:r>
      <w:r w:rsidR="005B21A3" w:rsidRPr="00C011B7">
        <w:rPr>
          <w:rStyle w:val="Char3"/>
          <w:spacing w:val="-4"/>
          <w:rtl/>
          <w:lang w:bidi="fa-IR"/>
        </w:rPr>
        <w:t>ی</w:t>
      </w:r>
      <w:r w:rsidRPr="00C011B7">
        <w:rPr>
          <w:rStyle w:val="Char3"/>
          <w:spacing w:val="-4"/>
          <w:rtl/>
          <w:lang w:bidi="fa-IR"/>
        </w:rPr>
        <w:t xml:space="preserve"> شهوات بر</w:t>
      </w:r>
      <w:r w:rsidR="00101A36" w:rsidRPr="00C011B7">
        <w:rPr>
          <w:rStyle w:val="Char3"/>
          <w:spacing w:val="-4"/>
          <w:rtl/>
          <w:lang w:bidi="fa-IR"/>
        </w:rPr>
        <w:t xml:space="preserve"> می‌</w:t>
      </w:r>
      <w:r w:rsidRPr="00C011B7">
        <w:rPr>
          <w:rStyle w:val="Char3"/>
          <w:spacing w:val="-4"/>
          <w:rtl/>
          <w:lang w:bidi="fa-IR"/>
        </w:rPr>
        <w:t>انگ</w:t>
      </w:r>
      <w:r w:rsidR="005B21A3" w:rsidRPr="00C011B7">
        <w:rPr>
          <w:rStyle w:val="Char3"/>
          <w:spacing w:val="-4"/>
          <w:rtl/>
          <w:lang w:bidi="fa-IR"/>
        </w:rPr>
        <w:t>ی</w:t>
      </w:r>
      <w:r w:rsidRPr="00C011B7">
        <w:rPr>
          <w:rStyle w:val="Char3"/>
          <w:spacing w:val="-4"/>
          <w:rtl/>
          <w:lang w:bidi="fa-IR"/>
        </w:rPr>
        <w:t>زد و چن</w:t>
      </w:r>
      <w:r w:rsidR="005B21A3" w:rsidRPr="00C011B7">
        <w:rPr>
          <w:rStyle w:val="Char3"/>
          <w:spacing w:val="-4"/>
          <w:rtl/>
          <w:lang w:bidi="fa-IR"/>
        </w:rPr>
        <w:t>ی</w:t>
      </w:r>
      <w:r w:rsidRPr="00C011B7">
        <w:rPr>
          <w:rStyle w:val="Char3"/>
          <w:spacing w:val="-4"/>
          <w:rtl/>
          <w:lang w:bidi="fa-IR"/>
        </w:rPr>
        <w:t>ن القاء</w:t>
      </w:r>
      <w:r w:rsidR="00101A36" w:rsidRPr="00C011B7">
        <w:rPr>
          <w:rStyle w:val="Char3"/>
          <w:spacing w:val="-4"/>
          <w:rtl/>
          <w:lang w:bidi="fa-IR"/>
        </w:rPr>
        <w:t xml:space="preserve"> می‌</w:t>
      </w:r>
      <w:r w:rsidRPr="00C011B7">
        <w:rPr>
          <w:rStyle w:val="Char3"/>
          <w:spacing w:val="-4"/>
          <w:rtl/>
          <w:lang w:bidi="fa-IR"/>
        </w:rPr>
        <w:t>نما</w:t>
      </w:r>
      <w:r w:rsidR="005B21A3" w:rsidRPr="00C011B7">
        <w:rPr>
          <w:rStyle w:val="Char3"/>
          <w:spacing w:val="-4"/>
          <w:rtl/>
          <w:lang w:bidi="fa-IR"/>
        </w:rPr>
        <w:t>ی</w:t>
      </w:r>
      <w:r w:rsidRPr="00C011B7">
        <w:rPr>
          <w:rStyle w:val="Char3"/>
          <w:spacing w:val="-4"/>
          <w:rtl/>
          <w:lang w:bidi="fa-IR"/>
        </w:rPr>
        <w:t>د كه بعداً از عص</w:t>
      </w:r>
      <w:r w:rsidR="005B21A3" w:rsidRPr="00C011B7">
        <w:rPr>
          <w:rStyle w:val="Char3"/>
          <w:spacing w:val="-4"/>
          <w:rtl/>
          <w:lang w:bidi="fa-IR"/>
        </w:rPr>
        <w:t>ی</w:t>
      </w:r>
      <w:r w:rsidRPr="00C011B7">
        <w:rPr>
          <w:rStyle w:val="Char3"/>
          <w:spacing w:val="-4"/>
          <w:rtl/>
          <w:lang w:bidi="fa-IR"/>
        </w:rPr>
        <w:t>ان بازگشت خواه</w:t>
      </w:r>
      <w:r w:rsidR="005B21A3" w:rsidRPr="00C011B7">
        <w:rPr>
          <w:rStyle w:val="Char3"/>
          <w:spacing w:val="-4"/>
          <w:rtl/>
          <w:lang w:bidi="fa-IR"/>
        </w:rPr>
        <w:t>ی</w:t>
      </w:r>
      <w:r w:rsidRPr="00C011B7">
        <w:rPr>
          <w:rStyle w:val="Char3"/>
          <w:spacing w:val="-4"/>
          <w:rtl/>
          <w:lang w:bidi="fa-IR"/>
        </w:rPr>
        <w:t xml:space="preserve"> كرد. شاعر گو</w:t>
      </w:r>
      <w:r w:rsidR="005B21A3" w:rsidRPr="00C011B7">
        <w:rPr>
          <w:rStyle w:val="Char3"/>
          <w:spacing w:val="-4"/>
          <w:rtl/>
          <w:lang w:bidi="fa-IR"/>
        </w:rPr>
        <w:t>ی</w:t>
      </w:r>
      <w:r w:rsidRPr="00C011B7">
        <w:rPr>
          <w:rStyle w:val="Char3"/>
          <w:spacing w:val="-4"/>
          <w:rtl/>
          <w:lang w:bidi="fa-IR"/>
        </w:rPr>
        <w:t>د:‌</w:t>
      </w:r>
    </w:p>
    <w:tbl>
      <w:tblPr>
        <w:bidiVisual/>
        <w:tblW w:w="0" w:type="auto"/>
        <w:tblInd w:w="108" w:type="dxa"/>
        <w:tblLook w:val="04A0" w:firstRow="1" w:lastRow="0" w:firstColumn="1" w:lastColumn="0" w:noHBand="0" w:noVBand="1"/>
      </w:tblPr>
      <w:tblGrid>
        <w:gridCol w:w="3402"/>
        <w:gridCol w:w="708"/>
        <w:gridCol w:w="3261"/>
      </w:tblGrid>
      <w:tr w:rsidR="00C011B7" w:rsidRPr="00DB36D2" w:rsidTr="00DB36D2">
        <w:tc>
          <w:tcPr>
            <w:tcW w:w="3402" w:type="dxa"/>
          </w:tcPr>
          <w:p w:rsidR="00C011B7" w:rsidRPr="00DB36D2" w:rsidRDefault="00C011B7" w:rsidP="00DB36D2">
            <w:pPr>
              <w:tabs>
                <w:tab w:val="left" w:pos="2726"/>
              </w:tabs>
              <w:spacing w:line="250" w:lineRule="auto"/>
              <w:jc w:val="both"/>
              <w:rPr>
                <w:rStyle w:val="Char3"/>
                <w:spacing w:val="-2"/>
                <w:sz w:val="2"/>
                <w:szCs w:val="2"/>
                <w:rtl/>
                <w:lang w:bidi="fa-IR"/>
              </w:rPr>
            </w:pPr>
            <w:r w:rsidRPr="0060162A">
              <w:rPr>
                <w:rStyle w:val="Char3"/>
                <w:rtl/>
                <w:lang w:bidi="fa-IR"/>
              </w:rPr>
              <w:t>زنهار سر منه به گناه امـروز</w:t>
            </w:r>
            <w:r w:rsidRPr="00DB36D2">
              <w:rPr>
                <w:rStyle w:val="Char3"/>
                <w:rFonts w:hint="cs"/>
                <w:spacing w:val="-2"/>
                <w:rtl/>
                <w:lang w:bidi="fa-IR"/>
              </w:rPr>
              <w:br/>
            </w:r>
          </w:p>
        </w:tc>
        <w:tc>
          <w:tcPr>
            <w:tcW w:w="708" w:type="dxa"/>
          </w:tcPr>
          <w:p w:rsidR="00C011B7" w:rsidRPr="00DB36D2" w:rsidRDefault="00C011B7" w:rsidP="00DB36D2">
            <w:pPr>
              <w:tabs>
                <w:tab w:val="left" w:pos="2726"/>
              </w:tabs>
              <w:spacing w:line="250" w:lineRule="auto"/>
              <w:jc w:val="both"/>
              <w:rPr>
                <w:rStyle w:val="Char3"/>
                <w:spacing w:val="-2"/>
                <w:rtl/>
                <w:lang w:bidi="fa-IR"/>
              </w:rPr>
            </w:pPr>
          </w:p>
        </w:tc>
        <w:tc>
          <w:tcPr>
            <w:tcW w:w="3261" w:type="dxa"/>
          </w:tcPr>
          <w:p w:rsidR="00C011B7" w:rsidRPr="00DB36D2" w:rsidRDefault="00C011B7" w:rsidP="00DB36D2">
            <w:pPr>
              <w:tabs>
                <w:tab w:val="left" w:pos="2726"/>
              </w:tabs>
              <w:spacing w:line="250" w:lineRule="auto"/>
              <w:jc w:val="both"/>
              <w:rPr>
                <w:rStyle w:val="Char3"/>
                <w:spacing w:val="-2"/>
                <w:sz w:val="2"/>
                <w:szCs w:val="2"/>
                <w:rtl/>
                <w:lang w:bidi="fa-IR"/>
              </w:rPr>
            </w:pPr>
            <w:r w:rsidRPr="0060162A">
              <w:rPr>
                <w:rStyle w:val="Char3"/>
                <w:rtl/>
                <w:lang w:bidi="fa-IR"/>
              </w:rPr>
              <w:t>بـــا آرزو</w:t>
            </w:r>
            <w:r>
              <w:rPr>
                <w:rStyle w:val="Char3"/>
                <w:rtl/>
                <w:lang w:bidi="fa-IR"/>
              </w:rPr>
              <w:t>ی</w:t>
            </w:r>
            <w:r w:rsidRPr="0060162A">
              <w:rPr>
                <w:rStyle w:val="Char3"/>
                <w:rtl/>
                <w:lang w:bidi="fa-IR"/>
              </w:rPr>
              <w:t xml:space="preserve">  تــوبــ</w:t>
            </w:r>
            <w:r>
              <w:rPr>
                <w:rStyle w:val="Char3"/>
                <w:rtl/>
                <w:lang w:bidi="fa-IR"/>
              </w:rPr>
              <w:t>ه</w:t>
            </w:r>
            <w:r w:rsidRPr="0060162A">
              <w:rPr>
                <w:rStyle w:val="Char3"/>
                <w:rtl/>
                <w:lang w:bidi="fa-IR"/>
              </w:rPr>
              <w:t xml:space="preserve"> فـــرداهــا</w:t>
            </w:r>
            <w:r w:rsidRPr="00DB36D2">
              <w:rPr>
                <w:rStyle w:val="Char3"/>
                <w:rFonts w:hint="cs"/>
                <w:spacing w:val="-2"/>
                <w:rtl/>
                <w:lang w:bidi="fa-IR"/>
              </w:rPr>
              <w:br/>
            </w:r>
          </w:p>
        </w:tc>
      </w:tr>
    </w:tbl>
    <w:p w:rsidR="009C6881" w:rsidRPr="0060162A" w:rsidRDefault="009C6881" w:rsidP="0060162A">
      <w:pPr>
        <w:tabs>
          <w:tab w:val="left" w:pos="2726"/>
        </w:tabs>
        <w:spacing w:line="250" w:lineRule="auto"/>
        <w:ind w:firstLine="284"/>
        <w:jc w:val="both"/>
        <w:rPr>
          <w:rStyle w:val="Char3"/>
          <w:rtl/>
          <w:lang w:bidi="fa-IR"/>
        </w:rPr>
      </w:pPr>
      <w:r w:rsidRPr="0060162A">
        <w:rPr>
          <w:rStyle w:val="Char3"/>
          <w:rtl/>
          <w:lang w:bidi="fa-IR"/>
        </w:rPr>
        <w:t>بسا فق</w:t>
      </w:r>
      <w:r w:rsidR="005B21A3">
        <w:rPr>
          <w:rStyle w:val="Char3"/>
          <w:rtl/>
          <w:lang w:bidi="fa-IR"/>
        </w:rPr>
        <w:t>ی</w:t>
      </w:r>
      <w:r w:rsidRPr="0060162A">
        <w:rPr>
          <w:rStyle w:val="Char3"/>
          <w:rtl/>
          <w:lang w:bidi="fa-IR"/>
        </w:rPr>
        <w:t>ه كه تصم</w:t>
      </w:r>
      <w:r w:rsidR="005B21A3">
        <w:rPr>
          <w:rStyle w:val="Char3"/>
          <w:rtl/>
          <w:lang w:bidi="fa-IR"/>
        </w:rPr>
        <w:t>ی</w:t>
      </w:r>
      <w:r w:rsidRPr="0060162A">
        <w:rPr>
          <w:rStyle w:val="Char3"/>
          <w:rtl/>
          <w:lang w:bidi="fa-IR"/>
        </w:rPr>
        <w:t>م به بازگشت به درس گرفته، ش</w:t>
      </w:r>
      <w:r w:rsidR="005B21A3">
        <w:rPr>
          <w:rStyle w:val="Char3"/>
          <w:rtl/>
          <w:lang w:bidi="fa-IR"/>
        </w:rPr>
        <w:t>ی</w:t>
      </w:r>
      <w:r w:rsidRPr="0060162A">
        <w:rPr>
          <w:rStyle w:val="Char3"/>
          <w:rtl/>
          <w:lang w:bidi="fa-IR"/>
        </w:rPr>
        <w:t>طان</w:t>
      </w:r>
      <w:r w:rsidR="00101A36">
        <w:rPr>
          <w:rStyle w:val="Char3"/>
          <w:rtl/>
          <w:lang w:bidi="fa-IR"/>
        </w:rPr>
        <w:t xml:space="preserve"> می‌</w:t>
      </w:r>
      <w:r w:rsidRPr="0060162A">
        <w:rPr>
          <w:rStyle w:val="Char3"/>
          <w:rtl/>
          <w:lang w:bidi="fa-IR"/>
        </w:rPr>
        <w:t>گو</w:t>
      </w:r>
      <w:r w:rsidR="005B21A3">
        <w:rPr>
          <w:rStyle w:val="Char3"/>
          <w:rtl/>
          <w:lang w:bidi="fa-IR"/>
        </w:rPr>
        <w:t>ی</w:t>
      </w:r>
      <w:r w:rsidRPr="0060162A">
        <w:rPr>
          <w:rStyle w:val="Char3"/>
          <w:rtl/>
          <w:lang w:bidi="fa-IR"/>
        </w:rPr>
        <w:t>د: ‌ساعت</w:t>
      </w:r>
      <w:r w:rsidR="005B21A3">
        <w:rPr>
          <w:rStyle w:val="Char3"/>
          <w:rtl/>
          <w:lang w:bidi="fa-IR"/>
        </w:rPr>
        <w:t>ی</w:t>
      </w:r>
      <w:r w:rsidRPr="0060162A">
        <w:rPr>
          <w:rStyle w:val="Char3"/>
          <w:rtl/>
          <w:lang w:bidi="fa-IR"/>
        </w:rPr>
        <w:t xml:space="preserve"> استراحت كن و بسا عابد برا</w:t>
      </w:r>
      <w:r w:rsidR="005B21A3">
        <w:rPr>
          <w:rStyle w:val="Char3"/>
          <w:rtl/>
          <w:lang w:bidi="fa-IR"/>
        </w:rPr>
        <w:t>ی</w:t>
      </w:r>
      <w:r w:rsidRPr="0060162A">
        <w:rPr>
          <w:rStyle w:val="Char3"/>
          <w:rtl/>
          <w:lang w:bidi="fa-IR"/>
        </w:rPr>
        <w:t xml:space="preserve"> نماز شب ب</w:t>
      </w:r>
      <w:r w:rsidR="005B21A3">
        <w:rPr>
          <w:rStyle w:val="Char3"/>
          <w:rtl/>
          <w:lang w:bidi="fa-IR"/>
        </w:rPr>
        <w:t>ی</w:t>
      </w:r>
      <w:r w:rsidRPr="0060162A">
        <w:rPr>
          <w:rStyle w:val="Char3"/>
          <w:rtl/>
          <w:lang w:bidi="fa-IR"/>
        </w:rPr>
        <w:t>دار شده ش</w:t>
      </w:r>
      <w:r w:rsidR="005B21A3">
        <w:rPr>
          <w:rStyle w:val="Char3"/>
          <w:rtl/>
          <w:lang w:bidi="fa-IR"/>
        </w:rPr>
        <w:t>ی</w:t>
      </w:r>
      <w:r w:rsidRPr="0060162A">
        <w:rPr>
          <w:rStyle w:val="Char3"/>
          <w:rtl/>
          <w:lang w:bidi="fa-IR"/>
        </w:rPr>
        <w:t>طان</w:t>
      </w:r>
      <w:r w:rsidR="00101A36">
        <w:rPr>
          <w:rStyle w:val="Char3"/>
          <w:rtl/>
          <w:lang w:bidi="fa-IR"/>
        </w:rPr>
        <w:t xml:space="preserve"> می‌</w:t>
      </w:r>
      <w:r w:rsidRPr="0060162A">
        <w:rPr>
          <w:rStyle w:val="Char3"/>
          <w:rtl/>
          <w:lang w:bidi="fa-IR"/>
        </w:rPr>
        <w:t>گو</w:t>
      </w:r>
      <w:r w:rsidR="005B21A3">
        <w:rPr>
          <w:rStyle w:val="Char3"/>
          <w:rtl/>
          <w:lang w:bidi="fa-IR"/>
        </w:rPr>
        <w:t>ی</w:t>
      </w:r>
      <w:r w:rsidRPr="0060162A">
        <w:rPr>
          <w:rStyle w:val="Char3"/>
          <w:rtl/>
          <w:lang w:bidi="fa-IR"/>
        </w:rPr>
        <w:t>د:‌ بموقع بر</w:t>
      </w:r>
      <w:r w:rsidR="00101A36">
        <w:rPr>
          <w:rStyle w:val="Char3"/>
          <w:rtl/>
          <w:lang w:bidi="fa-IR"/>
        </w:rPr>
        <w:t xml:space="preserve"> می‌</w:t>
      </w:r>
      <w:r w:rsidRPr="0060162A">
        <w:rPr>
          <w:rStyle w:val="Char3"/>
          <w:rtl/>
          <w:lang w:bidi="fa-IR"/>
        </w:rPr>
        <w:t>خ</w:t>
      </w:r>
      <w:r w:rsidR="005B21A3">
        <w:rPr>
          <w:rStyle w:val="Char3"/>
          <w:rtl/>
          <w:lang w:bidi="fa-IR"/>
        </w:rPr>
        <w:t>ی</w:t>
      </w:r>
      <w:r w:rsidRPr="0060162A">
        <w:rPr>
          <w:rStyle w:val="Char3"/>
          <w:rtl/>
          <w:lang w:bidi="fa-IR"/>
        </w:rPr>
        <w:t>ز</w:t>
      </w:r>
      <w:r w:rsidR="005B21A3">
        <w:rPr>
          <w:rStyle w:val="Char3"/>
          <w:rtl/>
          <w:lang w:bidi="fa-IR"/>
        </w:rPr>
        <w:t>ی</w:t>
      </w:r>
      <w:r w:rsidRPr="0060162A">
        <w:rPr>
          <w:rStyle w:val="Char3"/>
          <w:rtl/>
          <w:lang w:bidi="fa-IR"/>
        </w:rPr>
        <w:t>. احت</w:t>
      </w:r>
      <w:r w:rsidR="005B21A3">
        <w:rPr>
          <w:rStyle w:val="Char3"/>
          <w:rtl/>
          <w:lang w:bidi="fa-IR"/>
        </w:rPr>
        <w:t>ی</w:t>
      </w:r>
      <w:r w:rsidRPr="0060162A">
        <w:rPr>
          <w:rStyle w:val="Char3"/>
          <w:rtl/>
          <w:lang w:bidi="fa-IR"/>
        </w:rPr>
        <w:t>اط ا</w:t>
      </w:r>
      <w:r w:rsidR="005B21A3">
        <w:rPr>
          <w:rStyle w:val="Char3"/>
          <w:rtl/>
          <w:lang w:bidi="fa-IR"/>
        </w:rPr>
        <w:t>ی</w:t>
      </w:r>
      <w:r w:rsidRPr="0060162A">
        <w:rPr>
          <w:rStyle w:val="Char3"/>
          <w:rtl/>
          <w:lang w:bidi="fa-IR"/>
        </w:rPr>
        <w:t>ن است كه تر</w:t>
      </w:r>
      <w:r w:rsidR="005B21A3">
        <w:rPr>
          <w:rStyle w:val="Char3"/>
          <w:rtl/>
          <w:lang w:bidi="fa-IR"/>
        </w:rPr>
        <w:t xml:space="preserve">ک </w:t>
      </w:r>
      <w:r w:rsidRPr="0060162A">
        <w:rPr>
          <w:rStyle w:val="Char3"/>
          <w:rtl/>
          <w:lang w:bidi="fa-IR"/>
        </w:rPr>
        <w:t>امروز و فردا كن</w:t>
      </w:r>
      <w:r w:rsidR="005B21A3">
        <w:rPr>
          <w:rStyle w:val="Char3"/>
          <w:rtl/>
          <w:lang w:bidi="fa-IR"/>
        </w:rPr>
        <w:t>ی</w:t>
      </w:r>
      <w:r w:rsidRPr="0060162A">
        <w:rPr>
          <w:rStyle w:val="Char3"/>
          <w:rtl/>
          <w:lang w:bidi="fa-IR"/>
        </w:rPr>
        <w:t>م و از آرزو</w:t>
      </w:r>
      <w:r w:rsidR="005B21A3">
        <w:rPr>
          <w:rStyle w:val="Char3"/>
          <w:rtl/>
          <w:lang w:bidi="fa-IR"/>
        </w:rPr>
        <w:t>ی</w:t>
      </w:r>
      <w:r w:rsidRPr="0060162A">
        <w:rPr>
          <w:rStyle w:val="Char3"/>
          <w:rtl/>
          <w:lang w:bidi="fa-IR"/>
        </w:rPr>
        <w:t xml:space="preserve"> دراز رو</w:t>
      </w:r>
      <w:r w:rsidR="005B21A3">
        <w:rPr>
          <w:rStyle w:val="Char3"/>
          <w:rtl/>
          <w:lang w:bidi="fa-IR"/>
        </w:rPr>
        <w:t>ی</w:t>
      </w:r>
      <w:r w:rsidRPr="0060162A">
        <w:rPr>
          <w:rStyle w:val="Char3"/>
          <w:rtl/>
          <w:lang w:bidi="fa-IR"/>
        </w:rPr>
        <w:t xml:space="preserve"> بگردان</w:t>
      </w:r>
      <w:r w:rsidR="005B21A3">
        <w:rPr>
          <w:rStyle w:val="Char3"/>
          <w:rtl/>
          <w:lang w:bidi="fa-IR"/>
        </w:rPr>
        <w:t>ی</w:t>
      </w:r>
      <w:r w:rsidRPr="0060162A">
        <w:rPr>
          <w:rStyle w:val="Char3"/>
          <w:rtl/>
          <w:lang w:bidi="fa-IR"/>
        </w:rPr>
        <w:t>م كه عمر رفته باز</w:t>
      </w:r>
      <w:r w:rsidR="00101A36">
        <w:rPr>
          <w:rStyle w:val="Char3"/>
          <w:rtl/>
          <w:lang w:bidi="fa-IR"/>
        </w:rPr>
        <w:t xml:space="preserve"> نمی‌</w:t>
      </w:r>
      <w:r w:rsidRPr="0060162A">
        <w:rPr>
          <w:rStyle w:val="Char3"/>
          <w:rtl/>
          <w:lang w:bidi="fa-IR"/>
        </w:rPr>
        <w:t>آ</w:t>
      </w:r>
      <w:r w:rsidR="005B21A3">
        <w:rPr>
          <w:rStyle w:val="Char3"/>
          <w:rtl/>
          <w:lang w:bidi="fa-IR"/>
        </w:rPr>
        <w:t>ی</w:t>
      </w:r>
      <w:r w:rsidRPr="0060162A">
        <w:rPr>
          <w:rStyle w:val="Char3"/>
          <w:rtl/>
          <w:lang w:bidi="fa-IR"/>
        </w:rPr>
        <w:t>د و از آنچه</w:t>
      </w:r>
      <w:r w:rsidR="00101A36">
        <w:rPr>
          <w:rStyle w:val="Char3"/>
          <w:rtl/>
          <w:lang w:bidi="fa-IR"/>
        </w:rPr>
        <w:t xml:space="preserve"> می‌</w:t>
      </w:r>
      <w:r w:rsidRPr="0060162A">
        <w:rPr>
          <w:rStyle w:val="Char3"/>
          <w:rtl/>
          <w:lang w:bidi="fa-IR"/>
        </w:rPr>
        <w:t>ترس</w:t>
      </w:r>
      <w:r w:rsidR="005B21A3">
        <w:rPr>
          <w:rStyle w:val="Char3"/>
          <w:rtl/>
          <w:lang w:bidi="fa-IR"/>
        </w:rPr>
        <w:t>ی</w:t>
      </w:r>
      <w:r w:rsidRPr="0060162A">
        <w:rPr>
          <w:rStyle w:val="Char3"/>
          <w:rtl/>
          <w:lang w:bidi="fa-IR"/>
        </w:rPr>
        <w:t>م (</w:t>
      </w:r>
      <w:r w:rsidR="005B21A3">
        <w:rPr>
          <w:rStyle w:val="Char3"/>
          <w:rtl/>
          <w:lang w:bidi="fa-IR"/>
        </w:rPr>
        <w:t>ی</w:t>
      </w:r>
      <w:r w:rsidRPr="0060162A">
        <w:rPr>
          <w:rStyle w:val="Char3"/>
          <w:rtl/>
          <w:lang w:bidi="fa-IR"/>
        </w:rPr>
        <w:t>عن</w:t>
      </w:r>
      <w:r w:rsidR="005B21A3">
        <w:rPr>
          <w:rStyle w:val="Char3"/>
          <w:rtl/>
          <w:lang w:bidi="fa-IR"/>
        </w:rPr>
        <w:t>ی</w:t>
      </w:r>
      <w:r w:rsidRPr="0060162A">
        <w:rPr>
          <w:rStyle w:val="Char3"/>
          <w:rtl/>
          <w:lang w:bidi="fa-IR"/>
        </w:rPr>
        <w:t xml:space="preserve"> مرگ) امان</w:t>
      </w:r>
      <w:r w:rsidR="005B21A3">
        <w:rPr>
          <w:rStyle w:val="Char3"/>
          <w:rtl/>
          <w:lang w:bidi="fa-IR"/>
        </w:rPr>
        <w:t>ی</w:t>
      </w:r>
      <w:r w:rsidRPr="0060162A">
        <w:rPr>
          <w:rStyle w:val="Char3"/>
          <w:rtl/>
          <w:lang w:bidi="fa-IR"/>
        </w:rPr>
        <w:t xml:space="preserve"> ندار</w:t>
      </w:r>
      <w:r w:rsidR="005B21A3">
        <w:rPr>
          <w:rStyle w:val="Char3"/>
          <w:rtl/>
          <w:lang w:bidi="fa-IR"/>
        </w:rPr>
        <w:t>ی</w:t>
      </w:r>
      <w:r w:rsidRPr="0060162A">
        <w:rPr>
          <w:rStyle w:val="Char3"/>
          <w:rtl/>
          <w:lang w:bidi="fa-IR"/>
        </w:rPr>
        <w:t>م و در تأخ</w:t>
      </w:r>
      <w:r w:rsidR="005B21A3">
        <w:rPr>
          <w:rStyle w:val="Char3"/>
          <w:rtl/>
          <w:lang w:bidi="fa-IR"/>
        </w:rPr>
        <w:t>ی</w:t>
      </w:r>
      <w:r w:rsidRPr="0060162A">
        <w:rPr>
          <w:rStyle w:val="Char3"/>
          <w:rtl/>
          <w:lang w:bidi="fa-IR"/>
        </w:rPr>
        <w:t>ر آفتهاست. با</w:t>
      </w:r>
      <w:r w:rsidR="005B21A3">
        <w:rPr>
          <w:rStyle w:val="Char3"/>
          <w:rtl/>
          <w:lang w:bidi="fa-IR"/>
        </w:rPr>
        <w:t>ی</w:t>
      </w:r>
      <w:r w:rsidRPr="0060162A">
        <w:rPr>
          <w:rStyle w:val="Char3"/>
          <w:rtl/>
          <w:lang w:bidi="fa-IR"/>
        </w:rPr>
        <w:t>د مرگ را بجد گرفت و در توبه و ن</w:t>
      </w:r>
      <w:r w:rsidR="005B21A3">
        <w:rPr>
          <w:rStyle w:val="Char3"/>
          <w:rtl/>
          <w:lang w:bidi="fa-IR"/>
        </w:rPr>
        <w:t>ی</w:t>
      </w:r>
      <w:r w:rsidRPr="0060162A">
        <w:rPr>
          <w:rStyle w:val="Char3"/>
          <w:rtl/>
          <w:lang w:bidi="fa-IR"/>
        </w:rPr>
        <w:t>كوكار</w:t>
      </w:r>
      <w:r w:rsidR="005B21A3">
        <w:rPr>
          <w:rStyle w:val="Char3"/>
          <w:rtl/>
          <w:lang w:bidi="fa-IR"/>
        </w:rPr>
        <w:t>ی</w:t>
      </w:r>
      <w:r w:rsidRPr="0060162A">
        <w:rPr>
          <w:rStyle w:val="Char3"/>
          <w:rtl/>
          <w:lang w:bidi="fa-IR"/>
        </w:rPr>
        <w:t xml:space="preserve"> تعج</w:t>
      </w:r>
      <w:r w:rsidR="005B21A3">
        <w:rPr>
          <w:rStyle w:val="Char3"/>
          <w:rtl/>
          <w:lang w:bidi="fa-IR"/>
        </w:rPr>
        <w:t>ی</w:t>
      </w:r>
      <w:r w:rsidRPr="0060162A">
        <w:rPr>
          <w:rStyle w:val="Char3"/>
          <w:rtl/>
          <w:lang w:bidi="fa-IR"/>
        </w:rPr>
        <w:t>ل نمود كه گفته اند «سوف...» (</w:t>
      </w:r>
      <w:r w:rsidR="005B21A3">
        <w:rPr>
          <w:rStyle w:val="Char3"/>
          <w:rtl/>
          <w:lang w:bidi="fa-IR"/>
        </w:rPr>
        <w:t>ی</w:t>
      </w:r>
      <w:r w:rsidRPr="0060162A">
        <w:rPr>
          <w:rStyle w:val="Char3"/>
          <w:rtl/>
          <w:lang w:bidi="fa-IR"/>
        </w:rPr>
        <w:t>عن</w:t>
      </w:r>
      <w:r w:rsidR="005B21A3">
        <w:rPr>
          <w:rStyle w:val="Char3"/>
          <w:rtl/>
          <w:lang w:bidi="fa-IR"/>
        </w:rPr>
        <w:t>ی</w:t>
      </w:r>
      <w:r w:rsidRPr="0060162A">
        <w:rPr>
          <w:rStyle w:val="Char3"/>
          <w:rtl/>
          <w:lang w:bidi="fa-IR"/>
        </w:rPr>
        <w:t xml:space="preserve"> بزود</w:t>
      </w:r>
      <w:r w:rsidR="005B21A3">
        <w:rPr>
          <w:rStyle w:val="Char3"/>
          <w:rtl/>
          <w:lang w:bidi="fa-IR"/>
        </w:rPr>
        <w:t>ی</w:t>
      </w:r>
      <w:r w:rsidRPr="0060162A">
        <w:rPr>
          <w:rStyle w:val="Char3"/>
          <w:rtl/>
          <w:lang w:bidi="fa-IR"/>
        </w:rPr>
        <w:t xml:space="preserve"> فلان كار راخواهم كرد) بزرگتر</w:t>
      </w:r>
      <w:r w:rsidR="005B21A3">
        <w:rPr>
          <w:rStyle w:val="Char3"/>
          <w:rtl/>
          <w:lang w:bidi="fa-IR"/>
        </w:rPr>
        <w:t>ی</w:t>
      </w:r>
      <w:r w:rsidRPr="0060162A">
        <w:rPr>
          <w:rStyle w:val="Char3"/>
          <w:rtl/>
          <w:lang w:bidi="fa-IR"/>
        </w:rPr>
        <w:t>ن لشكر ش</w:t>
      </w:r>
      <w:r w:rsidR="005B21A3">
        <w:rPr>
          <w:rStyle w:val="Char3"/>
          <w:rtl/>
          <w:lang w:bidi="fa-IR"/>
        </w:rPr>
        <w:t>ی</w:t>
      </w:r>
      <w:r w:rsidRPr="0060162A">
        <w:rPr>
          <w:rStyle w:val="Char3"/>
          <w:rtl/>
          <w:lang w:bidi="fa-IR"/>
        </w:rPr>
        <w:t>طان است.</w:t>
      </w:r>
    </w:p>
    <w:p w:rsidR="009C6881" w:rsidRDefault="009C6881" w:rsidP="00C011B7">
      <w:pPr>
        <w:spacing w:line="250" w:lineRule="auto"/>
        <w:ind w:firstLine="284"/>
        <w:jc w:val="both"/>
        <w:rPr>
          <w:rFonts w:cs="Traditional Arabic"/>
          <w:b/>
          <w:bCs/>
          <w:i/>
          <w:iCs/>
          <w:rtl/>
          <w:lang w:bidi="fa-IR"/>
        </w:rPr>
      </w:pPr>
      <w:r w:rsidRPr="0060162A">
        <w:rPr>
          <w:rStyle w:val="Char3"/>
          <w:rtl/>
          <w:lang w:bidi="fa-IR"/>
        </w:rPr>
        <w:t>مثال كس</w:t>
      </w:r>
      <w:r w:rsidR="005B21A3">
        <w:rPr>
          <w:rStyle w:val="Char3"/>
          <w:rtl/>
          <w:lang w:bidi="fa-IR"/>
        </w:rPr>
        <w:t>ی</w:t>
      </w:r>
      <w:r w:rsidRPr="0060162A">
        <w:rPr>
          <w:rStyle w:val="Char3"/>
          <w:rtl/>
          <w:lang w:bidi="fa-IR"/>
        </w:rPr>
        <w:t xml:space="preserve"> كه به خ</w:t>
      </w:r>
      <w:r w:rsidR="005B21A3">
        <w:rPr>
          <w:rStyle w:val="Char3"/>
          <w:rtl/>
          <w:lang w:bidi="fa-IR"/>
        </w:rPr>
        <w:t>ی</w:t>
      </w:r>
      <w:r w:rsidRPr="0060162A">
        <w:rPr>
          <w:rStyle w:val="Char3"/>
          <w:rtl/>
          <w:lang w:bidi="fa-IR"/>
        </w:rPr>
        <w:t>ال آرزو</w:t>
      </w:r>
      <w:r w:rsidR="005B21A3">
        <w:rPr>
          <w:rStyle w:val="Char3"/>
          <w:rtl/>
          <w:lang w:bidi="fa-IR"/>
        </w:rPr>
        <w:t>ی</w:t>
      </w:r>
      <w:r w:rsidRPr="0060162A">
        <w:rPr>
          <w:rStyle w:val="Char3"/>
          <w:rtl/>
          <w:lang w:bidi="fa-IR"/>
        </w:rPr>
        <w:t xml:space="preserve"> دراز فارغ نشسته و آن د</w:t>
      </w:r>
      <w:r w:rsidR="005B21A3">
        <w:rPr>
          <w:rStyle w:val="Char3"/>
          <w:rtl/>
          <w:lang w:bidi="fa-IR"/>
        </w:rPr>
        <w:t>ی</w:t>
      </w:r>
      <w:r w:rsidRPr="0060162A">
        <w:rPr>
          <w:rStyle w:val="Char3"/>
          <w:rtl/>
          <w:lang w:bidi="fa-IR"/>
        </w:rPr>
        <w:t>گر</w:t>
      </w:r>
      <w:r w:rsidR="005B21A3">
        <w:rPr>
          <w:rStyle w:val="Char3"/>
          <w:rtl/>
          <w:lang w:bidi="fa-IR"/>
        </w:rPr>
        <w:t>ی</w:t>
      </w:r>
      <w:r w:rsidRPr="0060162A">
        <w:rPr>
          <w:rStyle w:val="Char3"/>
          <w:rtl/>
          <w:lang w:bidi="fa-IR"/>
        </w:rPr>
        <w:t xml:space="preserve"> كه طبق احت</w:t>
      </w:r>
      <w:r w:rsidR="005B21A3">
        <w:rPr>
          <w:rStyle w:val="Char3"/>
          <w:rtl/>
          <w:lang w:bidi="fa-IR"/>
        </w:rPr>
        <w:t>ی</w:t>
      </w:r>
      <w:r w:rsidRPr="0060162A">
        <w:rPr>
          <w:rStyle w:val="Char3"/>
          <w:rtl/>
          <w:lang w:bidi="fa-IR"/>
        </w:rPr>
        <w:t>اط عمل</w:t>
      </w:r>
      <w:r w:rsidR="00101A36">
        <w:rPr>
          <w:rStyle w:val="Char3"/>
          <w:rtl/>
          <w:lang w:bidi="fa-IR"/>
        </w:rPr>
        <w:t xml:space="preserve"> می‌</w:t>
      </w:r>
      <w:r w:rsidRPr="0060162A">
        <w:rPr>
          <w:rStyle w:val="Char3"/>
          <w:rtl/>
          <w:lang w:bidi="fa-IR"/>
        </w:rPr>
        <w:t>كند مثل عده</w:t>
      </w:r>
      <w:r w:rsidR="00155203">
        <w:rPr>
          <w:rStyle w:val="Char3"/>
          <w:rtl/>
          <w:lang w:bidi="fa-IR"/>
        </w:rPr>
        <w:t xml:space="preserve">‌ای </w:t>
      </w:r>
      <w:r w:rsidRPr="0060162A">
        <w:rPr>
          <w:rStyle w:val="Char3"/>
          <w:rtl/>
          <w:lang w:bidi="fa-IR"/>
        </w:rPr>
        <w:t xml:space="preserve">است كه در سفرند و به </w:t>
      </w:r>
      <w:r w:rsidR="005B21A3">
        <w:rPr>
          <w:rStyle w:val="Char3"/>
          <w:rtl/>
          <w:lang w:bidi="fa-IR"/>
        </w:rPr>
        <w:t xml:space="preserve">یک </w:t>
      </w:r>
      <w:r w:rsidRPr="0060162A">
        <w:rPr>
          <w:rStyle w:val="Char3"/>
          <w:rtl/>
          <w:lang w:bidi="fa-IR"/>
        </w:rPr>
        <w:t>آباد</w:t>
      </w:r>
      <w:r w:rsidR="005B21A3">
        <w:rPr>
          <w:rStyle w:val="Char3"/>
          <w:rtl/>
          <w:lang w:bidi="fa-IR"/>
        </w:rPr>
        <w:t>ی</w:t>
      </w:r>
      <w:r w:rsidR="00101A36">
        <w:rPr>
          <w:rStyle w:val="Char3"/>
          <w:rtl/>
          <w:lang w:bidi="fa-IR"/>
        </w:rPr>
        <w:t xml:space="preserve"> می‌</w:t>
      </w:r>
      <w:r w:rsidRPr="0060162A">
        <w:rPr>
          <w:rStyle w:val="Char3"/>
          <w:rtl/>
          <w:lang w:bidi="fa-IR"/>
        </w:rPr>
        <w:t>رسند، آن آدم احت</w:t>
      </w:r>
      <w:r w:rsidR="005B21A3">
        <w:rPr>
          <w:rStyle w:val="Char3"/>
          <w:rtl/>
          <w:lang w:bidi="fa-IR"/>
        </w:rPr>
        <w:t>ی</w:t>
      </w:r>
      <w:r w:rsidRPr="0060162A">
        <w:rPr>
          <w:rStyle w:val="Char3"/>
          <w:rtl/>
          <w:lang w:bidi="fa-IR"/>
        </w:rPr>
        <w:t>اط كار</w:t>
      </w:r>
      <w:r w:rsidR="00101A36">
        <w:rPr>
          <w:rStyle w:val="Char3"/>
          <w:rtl/>
          <w:lang w:bidi="fa-IR"/>
        </w:rPr>
        <w:t xml:space="preserve"> می‌</w:t>
      </w:r>
      <w:r w:rsidRPr="0060162A">
        <w:rPr>
          <w:rStyle w:val="Char3"/>
          <w:rtl/>
          <w:lang w:bidi="fa-IR"/>
        </w:rPr>
        <w:t>رود و هر چه لازم</w:t>
      </w:r>
      <w:r w:rsidR="00E07756">
        <w:rPr>
          <w:rStyle w:val="Char3"/>
          <w:rtl/>
          <w:lang w:bidi="fa-IR"/>
        </w:rPr>
        <w:t>ه</w:t>
      </w:r>
      <w:r w:rsidRPr="0060162A">
        <w:rPr>
          <w:rStyle w:val="Char3"/>
          <w:rtl/>
          <w:lang w:bidi="fa-IR"/>
        </w:rPr>
        <w:t>‌ سفر است</w:t>
      </w:r>
      <w:r w:rsidR="00101A36">
        <w:rPr>
          <w:rStyle w:val="Char3"/>
          <w:rtl/>
          <w:lang w:bidi="fa-IR"/>
        </w:rPr>
        <w:t xml:space="preserve"> می‌</w:t>
      </w:r>
      <w:r w:rsidRPr="0060162A">
        <w:rPr>
          <w:rStyle w:val="Char3"/>
          <w:rtl/>
          <w:lang w:bidi="fa-IR"/>
        </w:rPr>
        <w:t>خرد و ته</w:t>
      </w:r>
      <w:r w:rsidR="005B21A3">
        <w:rPr>
          <w:rStyle w:val="Char3"/>
          <w:rtl/>
          <w:lang w:bidi="fa-IR"/>
        </w:rPr>
        <w:t>ی</w:t>
      </w:r>
      <w:r w:rsidRPr="0060162A">
        <w:rPr>
          <w:rStyle w:val="Char3"/>
          <w:rtl/>
          <w:lang w:bidi="fa-IR"/>
        </w:rPr>
        <w:t>ه م</w:t>
      </w:r>
      <w:r w:rsidR="005B21A3">
        <w:rPr>
          <w:rStyle w:val="Char3"/>
          <w:rtl/>
          <w:lang w:bidi="fa-IR"/>
        </w:rPr>
        <w:t>ی</w:t>
      </w:r>
      <w:r w:rsidRPr="0060162A">
        <w:rPr>
          <w:rStyle w:val="Char3"/>
          <w:rtl/>
          <w:lang w:bidi="fa-IR"/>
        </w:rPr>
        <w:t>كند اما آن كه اس</w:t>
      </w:r>
      <w:r w:rsidR="005B21A3">
        <w:rPr>
          <w:rStyle w:val="Char3"/>
          <w:rtl/>
          <w:lang w:bidi="fa-IR"/>
        </w:rPr>
        <w:t>ی</w:t>
      </w:r>
      <w:r w:rsidRPr="0060162A">
        <w:rPr>
          <w:rStyle w:val="Char3"/>
          <w:rtl/>
          <w:lang w:bidi="fa-IR"/>
        </w:rPr>
        <w:t>ر آرزوست و كوتاه</w:t>
      </w:r>
      <w:r w:rsidR="005B21A3">
        <w:rPr>
          <w:rStyle w:val="Char3"/>
          <w:rtl/>
          <w:lang w:bidi="fa-IR"/>
        </w:rPr>
        <w:t>ی</w:t>
      </w:r>
      <w:r w:rsidRPr="0060162A">
        <w:rPr>
          <w:rStyle w:val="Char3"/>
          <w:rtl/>
          <w:lang w:bidi="fa-IR"/>
        </w:rPr>
        <w:t xml:space="preserve"> درانجام وظ</w:t>
      </w:r>
      <w:r w:rsidR="005B21A3">
        <w:rPr>
          <w:rStyle w:val="Char3"/>
          <w:rtl/>
          <w:lang w:bidi="fa-IR"/>
        </w:rPr>
        <w:t>ی</w:t>
      </w:r>
      <w:r w:rsidRPr="0060162A">
        <w:rPr>
          <w:rStyle w:val="Char3"/>
          <w:rtl/>
          <w:lang w:bidi="fa-IR"/>
        </w:rPr>
        <w:t>فه دارد با خود</w:t>
      </w:r>
      <w:r w:rsidR="00101A36">
        <w:rPr>
          <w:rStyle w:val="Char3"/>
          <w:rtl/>
          <w:lang w:bidi="fa-IR"/>
        </w:rPr>
        <w:t xml:space="preserve"> می‌</w:t>
      </w:r>
      <w:r w:rsidRPr="0060162A">
        <w:rPr>
          <w:rStyle w:val="Char3"/>
          <w:rtl/>
          <w:lang w:bidi="fa-IR"/>
        </w:rPr>
        <w:t>گو</w:t>
      </w:r>
      <w:r w:rsidR="005B21A3">
        <w:rPr>
          <w:rStyle w:val="Char3"/>
          <w:rtl/>
          <w:lang w:bidi="fa-IR"/>
        </w:rPr>
        <w:t>ی</w:t>
      </w:r>
      <w:r w:rsidRPr="0060162A">
        <w:rPr>
          <w:rStyle w:val="Char3"/>
          <w:rtl/>
          <w:lang w:bidi="fa-IR"/>
        </w:rPr>
        <w:t xml:space="preserve">د: بعداً آماده خواهم شد، بسا </w:t>
      </w:r>
      <w:r w:rsidR="005B21A3">
        <w:rPr>
          <w:rStyle w:val="Char3"/>
          <w:rtl/>
          <w:lang w:bidi="fa-IR"/>
        </w:rPr>
        <w:t xml:space="preserve">یک </w:t>
      </w:r>
      <w:r w:rsidRPr="0060162A">
        <w:rPr>
          <w:rStyle w:val="Char3"/>
          <w:rtl/>
          <w:lang w:bidi="fa-IR"/>
        </w:rPr>
        <w:t>ماه ا</w:t>
      </w:r>
      <w:r w:rsidR="005B21A3">
        <w:rPr>
          <w:rStyle w:val="Char3"/>
          <w:rtl/>
          <w:lang w:bidi="fa-IR"/>
        </w:rPr>
        <w:t>ی</w:t>
      </w:r>
      <w:r w:rsidRPr="0060162A">
        <w:rPr>
          <w:rStyle w:val="Char3"/>
          <w:rtl/>
          <w:lang w:bidi="fa-IR"/>
        </w:rPr>
        <w:t>نجا مق</w:t>
      </w:r>
      <w:r w:rsidR="005B21A3">
        <w:rPr>
          <w:rStyle w:val="Char3"/>
          <w:rtl/>
          <w:lang w:bidi="fa-IR"/>
        </w:rPr>
        <w:t>ی</w:t>
      </w:r>
      <w:r w:rsidRPr="0060162A">
        <w:rPr>
          <w:rStyle w:val="Char3"/>
          <w:rtl/>
          <w:lang w:bidi="fa-IR"/>
        </w:rPr>
        <w:t>م باش</w:t>
      </w:r>
      <w:r w:rsidR="005B21A3">
        <w:rPr>
          <w:rStyle w:val="Char3"/>
          <w:rtl/>
          <w:lang w:bidi="fa-IR"/>
        </w:rPr>
        <w:t>ی</w:t>
      </w:r>
      <w:r w:rsidRPr="0060162A">
        <w:rPr>
          <w:rStyle w:val="Char3"/>
          <w:rtl/>
          <w:lang w:bidi="fa-IR"/>
        </w:rPr>
        <w:t>م. در ا</w:t>
      </w:r>
      <w:r w:rsidR="005B21A3">
        <w:rPr>
          <w:rStyle w:val="Char3"/>
          <w:rtl/>
          <w:lang w:bidi="fa-IR"/>
        </w:rPr>
        <w:t>ی</w:t>
      </w:r>
      <w:r w:rsidRPr="0060162A">
        <w:rPr>
          <w:rStyle w:val="Char3"/>
          <w:rtl/>
          <w:lang w:bidi="fa-IR"/>
        </w:rPr>
        <w:t>ن م</w:t>
      </w:r>
      <w:r w:rsidR="005B21A3">
        <w:rPr>
          <w:rStyle w:val="Char3"/>
          <w:rtl/>
          <w:lang w:bidi="fa-IR"/>
        </w:rPr>
        <w:t>ی</w:t>
      </w:r>
      <w:r w:rsidRPr="0060162A">
        <w:rPr>
          <w:rStyle w:val="Char3"/>
          <w:rtl/>
          <w:lang w:bidi="fa-IR"/>
        </w:rPr>
        <w:t>ان ش</w:t>
      </w:r>
      <w:r w:rsidR="005B21A3">
        <w:rPr>
          <w:rStyle w:val="Char3"/>
          <w:rtl/>
          <w:lang w:bidi="fa-IR"/>
        </w:rPr>
        <w:t>ی</w:t>
      </w:r>
      <w:r w:rsidRPr="0060162A">
        <w:rPr>
          <w:rStyle w:val="Char3"/>
          <w:rtl/>
          <w:lang w:bidi="fa-IR"/>
        </w:rPr>
        <w:t>پور رح</w:t>
      </w:r>
      <w:r w:rsidR="005B21A3">
        <w:rPr>
          <w:rStyle w:val="Char3"/>
          <w:rtl/>
          <w:lang w:bidi="fa-IR"/>
        </w:rPr>
        <w:t>ی</w:t>
      </w:r>
      <w:r w:rsidRPr="0060162A">
        <w:rPr>
          <w:rStyle w:val="Char3"/>
          <w:rtl/>
          <w:lang w:bidi="fa-IR"/>
        </w:rPr>
        <w:t>ل</w:t>
      </w:r>
      <w:r w:rsidR="00101A36">
        <w:rPr>
          <w:rStyle w:val="Char3"/>
          <w:rtl/>
          <w:lang w:bidi="fa-IR"/>
        </w:rPr>
        <w:t xml:space="preserve"> می‌</w:t>
      </w:r>
      <w:r w:rsidRPr="0060162A">
        <w:rPr>
          <w:rStyle w:val="Char3"/>
          <w:rtl/>
          <w:lang w:bidi="fa-IR"/>
        </w:rPr>
        <w:t>نوازند، دوم</w:t>
      </w:r>
      <w:r w:rsidR="005B21A3">
        <w:rPr>
          <w:rStyle w:val="Char3"/>
          <w:rtl/>
          <w:lang w:bidi="fa-IR"/>
        </w:rPr>
        <w:t>ی</w:t>
      </w:r>
      <w:r w:rsidRPr="0060162A">
        <w:rPr>
          <w:rStyle w:val="Char3"/>
          <w:rtl/>
          <w:lang w:bidi="fa-IR"/>
        </w:rPr>
        <w:t xml:space="preserve"> به اول</w:t>
      </w:r>
      <w:r w:rsidR="005B21A3">
        <w:rPr>
          <w:rStyle w:val="Char3"/>
          <w:rtl/>
          <w:lang w:bidi="fa-IR"/>
        </w:rPr>
        <w:t>ی</w:t>
      </w:r>
      <w:r w:rsidRPr="0060162A">
        <w:rPr>
          <w:rStyle w:val="Char3"/>
          <w:rtl/>
          <w:lang w:bidi="fa-IR"/>
        </w:rPr>
        <w:t xml:space="preserve"> غبطه</w:t>
      </w:r>
      <w:r w:rsidR="00101A36">
        <w:rPr>
          <w:rStyle w:val="Char3"/>
          <w:rtl/>
          <w:lang w:bidi="fa-IR"/>
        </w:rPr>
        <w:t xml:space="preserve"> می‌</w:t>
      </w:r>
      <w:r w:rsidRPr="0060162A">
        <w:rPr>
          <w:rStyle w:val="Char3"/>
          <w:rtl/>
          <w:lang w:bidi="fa-IR"/>
        </w:rPr>
        <w:t>ورزد و حسرت</w:t>
      </w:r>
      <w:r w:rsidR="00101A36">
        <w:rPr>
          <w:rStyle w:val="Char3"/>
          <w:rtl/>
          <w:lang w:bidi="fa-IR"/>
        </w:rPr>
        <w:t xml:space="preserve"> می‌</w:t>
      </w:r>
      <w:r w:rsidRPr="0060162A">
        <w:rPr>
          <w:rStyle w:val="Char3"/>
          <w:rtl/>
          <w:lang w:bidi="fa-IR"/>
        </w:rPr>
        <w:t>خورد و اول</w:t>
      </w:r>
      <w:r w:rsidR="005B21A3">
        <w:rPr>
          <w:rStyle w:val="Char3"/>
          <w:rtl/>
          <w:lang w:bidi="fa-IR"/>
        </w:rPr>
        <w:t>ی</w:t>
      </w:r>
      <w:r w:rsidRPr="0060162A">
        <w:rPr>
          <w:rStyle w:val="Char3"/>
          <w:rtl/>
          <w:lang w:bidi="fa-IR"/>
        </w:rPr>
        <w:t xml:space="preserve"> وضع</w:t>
      </w:r>
      <w:r w:rsidR="005B21A3">
        <w:rPr>
          <w:rStyle w:val="Char3"/>
          <w:rtl/>
          <w:lang w:bidi="fa-IR"/>
        </w:rPr>
        <w:t>ی</w:t>
      </w:r>
      <w:r w:rsidRPr="0060162A">
        <w:rPr>
          <w:rStyle w:val="Char3"/>
          <w:rtl/>
          <w:lang w:bidi="fa-IR"/>
        </w:rPr>
        <w:t>ت</w:t>
      </w:r>
      <w:r w:rsidR="005B21A3">
        <w:rPr>
          <w:rStyle w:val="Char3"/>
          <w:rtl/>
          <w:lang w:bidi="fa-IR"/>
        </w:rPr>
        <w:t>ی</w:t>
      </w:r>
      <w:r w:rsidRPr="0060162A">
        <w:rPr>
          <w:rStyle w:val="Char3"/>
          <w:rtl/>
          <w:lang w:bidi="fa-IR"/>
        </w:rPr>
        <w:t xml:space="preserve"> غبطه آور دارد. اول</w:t>
      </w:r>
      <w:r w:rsidR="005B21A3">
        <w:rPr>
          <w:rStyle w:val="Char3"/>
          <w:rtl/>
          <w:lang w:bidi="fa-IR"/>
        </w:rPr>
        <w:t>ی</w:t>
      </w:r>
      <w:r w:rsidRPr="0060162A">
        <w:rPr>
          <w:rStyle w:val="Char3"/>
          <w:rtl/>
          <w:lang w:bidi="fa-IR"/>
        </w:rPr>
        <w:t xml:space="preserve"> مثال مردم ب</w:t>
      </w:r>
      <w:r w:rsidR="005B21A3">
        <w:rPr>
          <w:rStyle w:val="Char3"/>
          <w:rtl/>
          <w:lang w:bidi="fa-IR"/>
        </w:rPr>
        <w:t>ی</w:t>
      </w:r>
      <w:r w:rsidRPr="0060162A">
        <w:rPr>
          <w:rStyle w:val="Char3"/>
          <w:rtl/>
          <w:lang w:bidi="fa-IR"/>
        </w:rPr>
        <w:t>دار وآماد</w:t>
      </w:r>
      <w:r w:rsidR="00E07756">
        <w:rPr>
          <w:rStyle w:val="Char3"/>
          <w:rtl/>
          <w:lang w:bidi="fa-IR"/>
        </w:rPr>
        <w:t>ه</w:t>
      </w:r>
      <w:r w:rsidRPr="0060162A">
        <w:rPr>
          <w:rStyle w:val="Char3"/>
          <w:rtl/>
          <w:lang w:bidi="fa-IR"/>
        </w:rPr>
        <w:t xml:space="preserve"> كار در ا</w:t>
      </w:r>
      <w:r w:rsidR="005B21A3">
        <w:rPr>
          <w:rStyle w:val="Char3"/>
          <w:rtl/>
          <w:lang w:bidi="fa-IR"/>
        </w:rPr>
        <w:t>ی</w:t>
      </w:r>
      <w:r w:rsidRPr="0060162A">
        <w:rPr>
          <w:rStyle w:val="Char3"/>
          <w:rtl/>
          <w:lang w:bidi="fa-IR"/>
        </w:rPr>
        <w:t>ن جهان برا</w:t>
      </w:r>
      <w:r w:rsidR="005B21A3">
        <w:rPr>
          <w:rStyle w:val="Char3"/>
          <w:rtl/>
          <w:lang w:bidi="fa-IR"/>
        </w:rPr>
        <w:t>ی</w:t>
      </w:r>
      <w:r w:rsidRPr="0060162A">
        <w:rPr>
          <w:rStyle w:val="Char3"/>
          <w:rtl/>
          <w:lang w:bidi="fa-IR"/>
        </w:rPr>
        <w:t xml:space="preserve"> آن جهان است كه چون مرگ در رسد پش</w:t>
      </w:r>
      <w:r w:rsidR="005B21A3">
        <w:rPr>
          <w:rStyle w:val="Char3"/>
          <w:rtl/>
          <w:lang w:bidi="fa-IR"/>
        </w:rPr>
        <w:t>ی</w:t>
      </w:r>
      <w:r w:rsidRPr="0060162A">
        <w:rPr>
          <w:rStyle w:val="Char3"/>
          <w:rtl/>
          <w:lang w:bidi="fa-IR"/>
        </w:rPr>
        <w:t>مان نشوند، اما كس</w:t>
      </w:r>
      <w:r w:rsidR="005B21A3">
        <w:rPr>
          <w:rStyle w:val="Char3"/>
          <w:rtl/>
          <w:lang w:bidi="fa-IR"/>
        </w:rPr>
        <w:t>ی</w:t>
      </w:r>
      <w:r w:rsidRPr="0060162A">
        <w:rPr>
          <w:rStyle w:val="Char3"/>
          <w:rtl/>
          <w:lang w:bidi="fa-IR"/>
        </w:rPr>
        <w:t xml:space="preserve"> كه فر</w:t>
      </w:r>
      <w:r w:rsidR="005B21A3">
        <w:rPr>
          <w:rStyle w:val="Char3"/>
          <w:rtl/>
          <w:lang w:bidi="fa-IR"/>
        </w:rPr>
        <w:t>ی</w:t>
      </w:r>
      <w:r w:rsidRPr="0060162A">
        <w:rPr>
          <w:rStyle w:val="Char3"/>
          <w:rtl/>
          <w:lang w:bidi="fa-IR"/>
        </w:rPr>
        <w:t>ب امروز و فردا كردن نفس و ش</w:t>
      </w:r>
      <w:r w:rsidR="005B21A3">
        <w:rPr>
          <w:rStyle w:val="Char3"/>
          <w:rtl/>
          <w:lang w:bidi="fa-IR"/>
        </w:rPr>
        <w:t>ی</w:t>
      </w:r>
      <w:r w:rsidRPr="0060162A">
        <w:rPr>
          <w:rStyle w:val="Char3"/>
          <w:rtl/>
          <w:lang w:bidi="fa-IR"/>
        </w:rPr>
        <w:t>طان را خورده دم مرگ تلخاب</w:t>
      </w:r>
      <w:r w:rsidR="00E07756">
        <w:rPr>
          <w:rStyle w:val="Char3"/>
          <w:rtl/>
          <w:lang w:bidi="fa-IR"/>
        </w:rPr>
        <w:t>ه</w:t>
      </w:r>
      <w:r w:rsidRPr="0060162A">
        <w:rPr>
          <w:rStyle w:val="Char3"/>
          <w:rtl/>
          <w:lang w:bidi="fa-IR"/>
        </w:rPr>
        <w:t xml:space="preserve"> ندامت را به سخت</w:t>
      </w:r>
      <w:r w:rsidR="005B21A3">
        <w:rPr>
          <w:rStyle w:val="Char3"/>
          <w:rtl/>
          <w:lang w:bidi="fa-IR"/>
        </w:rPr>
        <w:t>ی</w:t>
      </w:r>
      <w:r w:rsidRPr="0060162A">
        <w:rPr>
          <w:rStyle w:val="Char3"/>
          <w:rtl/>
          <w:lang w:bidi="fa-IR"/>
        </w:rPr>
        <w:t xml:space="preserve"> فرو</w:t>
      </w:r>
      <w:r w:rsidR="00101A36">
        <w:rPr>
          <w:rStyle w:val="Char3"/>
          <w:rtl/>
          <w:lang w:bidi="fa-IR"/>
        </w:rPr>
        <w:t xml:space="preserve"> می‌</w:t>
      </w:r>
      <w:r w:rsidRPr="0060162A">
        <w:rPr>
          <w:rStyle w:val="Char3"/>
          <w:rtl/>
          <w:lang w:bidi="fa-IR"/>
        </w:rPr>
        <w:t>برد.</w:t>
      </w:r>
    </w:p>
    <w:p w:rsidR="009C6881" w:rsidRDefault="009C6881" w:rsidP="009C6881">
      <w:pPr>
        <w:ind w:firstLine="284"/>
        <w:jc w:val="both"/>
        <w:rPr>
          <w:rFonts w:cs="Traditional Arabic"/>
          <w:b/>
          <w:bCs/>
          <w:i/>
          <w:iCs/>
          <w:rtl/>
          <w:lang w:bidi="fa-IR"/>
        </w:rPr>
        <w:sectPr w:rsidR="009C6881" w:rsidSect="009C3731">
          <w:footnotePr>
            <w:numRestart w:val="eachPage"/>
          </w:footnotePr>
          <w:type w:val="oddPage"/>
          <w:pgSz w:w="9356" w:h="13608" w:code="9"/>
          <w:pgMar w:top="1021" w:right="1134" w:bottom="737" w:left="851" w:header="454" w:footer="0" w:gutter="0"/>
          <w:cols w:space="708"/>
          <w:titlePg/>
          <w:bidi/>
          <w:rtlGutter/>
          <w:docGrid w:linePitch="381"/>
        </w:sectPr>
      </w:pPr>
    </w:p>
    <w:p w:rsidR="009C6881" w:rsidRPr="00C011B7" w:rsidRDefault="009C6881" w:rsidP="00AD6106">
      <w:pPr>
        <w:pStyle w:val="a1"/>
        <w:rPr>
          <w:vertAlign w:val="superscript"/>
          <w:rtl/>
        </w:rPr>
      </w:pPr>
      <w:bookmarkStart w:id="192" w:name="_Toc271536217"/>
      <w:bookmarkStart w:id="193" w:name="_Toc238599018"/>
      <w:r w:rsidRPr="00AD6106">
        <w:rPr>
          <w:rtl/>
        </w:rPr>
        <w:t>فهرست آيات و احاديث</w:t>
      </w:r>
      <w:r w:rsidRPr="00C011B7">
        <w:rPr>
          <w:rStyle w:val="FootnoteReference"/>
          <w:rtl/>
        </w:rPr>
        <w:footnoteReference w:customMarkFollows="1" w:id="227"/>
        <w:sym w:font="Wingdings 2" w:char="F0F0"/>
      </w:r>
      <w:bookmarkEnd w:id="192"/>
      <w:bookmarkEnd w:id="193"/>
    </w:p>
    <w:p w:rsidR="009C6881" w:rsidRDefault="009C6881" w:rsidP="009C6881">
      <w:pPr>
        <w:ind w:firstLine="284"/>
        <w:jc w:val="both"/>
        <w:rPr>
          <w:rFonts w:cs="Traditional Arabic"/>
          <w:b/>
          <w:bCs/>
          <w:i/>
          <w:iCs/>
          <w:rtl/>
          <w:lang w:bidi="fa-IR"/>
        </w:rPr>
        <w:sectPr w:rsidR="009C6881" w:rsidSect="009C3731">
          <w:footnotePr>
            <w:numRestart w:val="eachPage"/>
          </w:footnotePr>
          <w:type w:val="oddPage"/>
          <w:pgSz w:w="9356" w:h="13608" w:code="9"/>
          <w:pgMar w:top="1021" w:right="1134" w:bottom="737" w:left="851" w:header="454" w:footer="0" w:gutter="0"/>
          <w:cols w:space="708"/>
          <w:titlePg/>
          <w:bidi/>
          <w:rtlGutter/>
          <w:docGrid w:linePitch="381"/>
        </w:sectPr>
      </w:pPr>
    </w:p>
    <w:p w:rsidR="009C6881" w:rsidRPr="00AD6106" w:rsidRDefault="009C6881" w:rsidP="00AD6106">
      <w:pPr>
        <w:pStyle w:val="a1"/>
      </w:pPr>
      <w:bookmarkStart w:id="194" w:name="_Toc271536219"/>
      <w:bookmarkStart w:id="195" w:name="_Toc238599019"/>
      <w:r w:rsidRPr="00AD6106">
        <w:rPr>
          <w:rtl/>
        </w:rPr>
        <w:t>مركز نشر دانشگاهي منتشر كرده است</w:t>
      </w:r>
      <w:bookmarkEnd w:id="194"/>
      <w:bookmarkEnd w:id="195"/>
      <w:r w:rsidRPr="00AD6106">
        <w:rPr>
          <w:rtl/>
        </w:rPr>
        <w:t xml:space="preserve"> </w:t>
      </w:r>
    </w:p>
    <w:p w:rsidR="009C6881" w:rsidRPr="0060162A" w:rsidRDefault="009C6881" w:rsidP="00CC134B">
      <w:pPr>
        <w:numPr>
          <w:ilvl w:val="0"/>
          <w:numId w:val="41"/>
        </w:numPr>
        <w:spacing w:line="250" w:lineRule="auto"/>
        <w:ind w:left="680" w:hanging="340"/>
        <w:jc w:val="both"/>
        <w:rPr>
          <w:rStyle w:val="Char3"/>
          <w:rtl/>
          <w:lang w:bidi="fa-IR"/>
        </w:rPr>
      </w:pPr>
      <w:r w:rsidRPr="0060162A">
        <w:rPr>
          <w:rStyle w:val="Char3"/>
          <w:rtl/>
          <w:lang w:bidi="fa-IR"/>
        </w:rPr>
        <w:t>التجل</w:t>
      </w:r>
      <w:r w:rsidR="005B21A3">
        <w:rPr>
          <w:rStyle w:val="Char3"/>
          <w:rtl/>
          <w:lang w:bidi="fa-IR"/>
        </w:rPr>
        <w:t>ی</w:t>
      </w:r>
      <w:r w:rsidRPr="0060162A">
        <w:rPr>
          <w:rStyle w:val="Char3"/>
          <w:rtl/>
          <w:lang w:bidi="fa-IR"/>
        </w:rPr>
        <w:t>ات الاله</w:t>
      </w:r>
      <w:r w:rsidR="005B21A3">
        <w:rPr>
          <w:rStyle w:val="Char3"/>
          <w:rtl/>
          <w:lang w:bidi="fa-IR"/>
        </w:rPr>
        <w:t>ی</w:t>
      </w:r>
      <w:r w:rsidRPr="0060162A">
        <w:rPr>
          <w:rStyle w:val="Char3"/>
          <w:rtl/>
          <w:lang w:bidi="fa-IR"/>
        </w:rPr>
        <w:t>ه، تأل</w:t>
      </w:r>
      <w:r w:rsidR="005B21A3">
        <w:rPr>
          <w:rStyle w:val="Char3"/>
          <w:rtl/>
          <w:lang w:bidi="fa-IR"/>
        </w:rPr>
        <w:t>ی</w:t>
      </w:r>
      <w:r w:rsidRPr="0060162A">
        <w:rPr>
          <w:rStyle w:val="Char3"/>
          <w:rtl/>
          <w:lang w:bidi="fa-IR"/>
        </w:rPr>
        <w:t>ف مح</w:t>
      </w:r>
      <w:r w:rsidR="005B21A3">
        <w:rPr>
          <w:rStyle w:val="Char3"/>
          <w:rtl/>
          <w:lang w:bidi="fa-IR"/>
        </w:rPr>
        <w:t>یی</w:t>
      </w:r>
      <w:r w:rsidRPr="0060162A">
        <w:rPr>
          <w:rStyle w:val="Char3"/>
          <w:rtl/>
          <w:lang w:bidi="fa-IR"/>
        </w:rPr>
        <w:t xml:space="preserve"> الد</w:t>
      </w:r>
      <w:r w:rsidR="005B21A3">
        <w:rPr>
          <w:rStyle w:val="Char3"/>
          <w:rtl/>
          <w:lang w:bidi="fa-IR"/>
        </w:rPr>
        <w:t>ی</w:t>
      </w:r>
      <w:r w:rsidRPr="0060162A">
        <w:rPr>
          <w:rStyle w:val="Char3"/>
          <w:rtl/>
          <w:lang w:bidi="fa-IR"/>
        </w:rPr>
        <w:t>ن ابن العرب</w:t>
      </w:r>
      <w:r w:rsidR="005B21A3">
        <w:rPr>
          <w:rStyle w:val="Char3"/>
          <w:rtl/>
          <w:lang w:bidi="fa-IR"/>
        </w:rPr>
        <w:t>ی</w:t>
      </w:r>
      <w:r w:rsidR="00C011B7">
        <w:rPr>
          <w:rStyle w:val="Char3"/>
          <w:rFonts w:hint="cs"/>
          <w:rtl/>
          <w:lang w:bidi="fa-IR"/>
        </w:rPr>
        <w:t>.</w:t>
      </w:r>
    </w:p>
    <w:p w:rsidR="009C6881" w:rsidRPr="0060162A" w:rsidRDefault="009C6881" w:rsidP="00CC134B">
      <w:pPr>
        <w:numPr>
          <w:ilvl w:val="0"/>
          <w:numId w:val="41"/>
        </w:numPr>
        <w:spacing w:line="250" w:lineRule="auto"/>
        <w:ind w:left="680" w:hanging="340"/>
        <w:jc w:val="both"/>
        <w:rPr>
          <w:rStyle w:val="Char3"/>
          <w:rtl/>
          <w:lang w:bidi="fa-IR"/>
        </w:rPr>
      </w:pPr>
      <w:r w:rsidRPr="0060162A">
        <w:rPr>
          <w:rStyle w:val="Char3"/>
          <w:rtl/>
          <w:lang w:bidi="fa-IR"/>
        </w:rPr>
        <w:t>الاعلام بمناقب الاسلام، تأل</w:t>
      </w:r>
      <w:r w:rsidR="005B21A3">
        <w:rPr>
          <w:rStyle w:val="Char3"/>
          <w:rtl/>
          <w:lang w:bidi="fa-IR"/>
        </w:rPr>
        <w:t>ی</w:t>
      </w:r>
      <w:r w:rsidRPr="0060162A">
        <w:rPr>
          <w:rStyle w:val="Char3"/>
          <w:rtl/>
          <w:lang w:bidi="fa-IR"/>
        </w:rPr>
        <w:t>ف ابوالحسن عامر</w:t>
      </w:r>
      <w:r w:rsidR="005B21A3">
        <w:rPr>
          <w:rStyle w:val="Char3"/>
          <w:rtl/>
          <w:lang w:bidi="fa-IR"/>
        </w:rPr>
        <w:t>ی</w:t>
      </w:r>
      <w:r w:rsidR="00C011B7">
        <w:rPr>
          <w:rStyle w:val="Char3"/>
          <w:rFonts w:hint="cs"/>
          <w:rtl/>
          <w:lang w:bidi="fa-IR"/>
        </w:rPr>
        <w:t>.</w:t>
      </w:r>
    </w:p>
    <w:p w:rsidR="009C6881" w:rsidRPr="0060162A" w:rsidRDefault="009C6881" w:rsidP="00CC134B">
      <w:pPr>
        <w:numPr>
          <w:ilvl w:val="0"/>
          <w:numId w:val="41"/>
        </w:numPr>
        <w:spacing w:line="250" w:lineRule="auto"/>
        <w:ind w:left="680" w:hanging="340"/>
        <w:jc w:val="both"/>
        <w:rPr>
          <w:rStyle w:val="Char3"/>
          <w:rtl/>
          <w:lang w:bidi="fa-IR"/>
        </w:rPr>
      </w:pPr>
      <w:r w:rsidRPr="0060162A">
        <w:rPr>
          <w:rStyle w:val="Char3"/>
          <w:rtl/>
          <w:lang w:bidi="fa-IR"/>
        </w:rPr>
        <w:t>الشواهد الربوب</w:t>
      </w:r>
      <w:r w:rsidR="005B21A3">
        <w:rPr>
          <w:rStyle w:val="Char3"/>
          <w:rtl/>
          <w:lang w:bidi="fa-IR"/>
        </w:rPr>
        <w:t>ی</w:t>
      </w:r>
      <w:r w:rsidRPr="0060162A">
        <w:rPr>
          <w:rStyle w:val="Char3"/>
          <w:rtl/>
          <w:lang w:bidi="fa-IR"/>
        </w:rPr>
        <w:t>ه ف</w:t>
      </w:r>
      <w:r w:rsidR="005B21A3">
        <w:rPr>
          <w:rStyle w:val="Char3"/>
          <w:rtl/>
          <w:lang w:bidi="fa-IR"/>
        </w:rPr>
        <w:t>ی</w:t>
      </w:r>
      <w:r w:rsidRPr="0060162A">
        <w:rPr>
          <w:rStyle w:val="Char3"/>
          <w:rtl/>
          <w:lang w:bidi="fa-IR"/>
        </w:rPr>
        <w:t xml:space="preserve"> المناهج السلوك</w:t>
      </w:r>
      <w:r w:rsidR="005B21A3">
        <w:rPr>
          <w:rStyle w:val="Char3"/>
          <w:rtl/>
          <w:lang w:bidi="fa-IR"/>
        </w:rPr>
        <w:t>ی</w:t>
      </w:r>
      <w:r w:rsidRPr="0060162A">
        <w:rPr>
          <w:rStyle w:val="Char3"/>
          <w:rtl/>
          <w:lang w:bidi="fa-IR"/>
        </w:rPr>
        <w:t>ه، تأل</w:t>
      </w:r>
      <w:r w:rsidR="005B21A3">
        <w:rPr>
          <w:rStyle w:val="Char3"/>
          <w:rtl/>
          <w:lang w:bidi="fa-IR"/>
        </w:rPr>
        <w:t>ی</w:t>
      </w:r>
      <w:r w:rsidRPr="0060162A">
        <w:rPr>
          <w:rStyle w:val="Char3"/>
          <w:rtl/>
          <w:lang w:bidi="fa-IR"/>
        </w:rPr>
        <w:t>ف صدر الد</w:t>
      </w:r>
      <w:r w:rsidR="005B21A3">
        <w:rPr>
          <w:rStyle w:val="Char3"/>
          <w:rtl/>
          <w:lang w:bidi="fa-IR"/>
        </w:rPr>
        <w:t>ی</w:t>
      </w:r>
      <w:r w:rsidRPr="0060162A">
        <w:rPr>
          <w:rStyle w:val="Char3"/>
          <w:rtl/>
          <w:lang w:bidi="fa-IR"/>
        </w:rPr>
        <w:t>ن ش</w:t>
      </w:r>
      <w:r w:rsidR="005B21A3">
        <w:rPr>
          <w:rStyle w:val="Char3"/>
          <w:rtl/>
          <w:lang w:bidi="fa-IR"/>
        </w:rPr>
        <w:t>ی</w:t>
      </w:r>
      <w:r w:rsidRPr="0060162A">
        <w:rPr>
          <w:rStyle w:val="Char3"/>
          <w:rtl/>
          <w:lang w:bidi="fa-IR"/>
        </w:rPr>
        <w:t>راز</w:t>
      </w:r>
      <w:r w:rsidR="005B21A3">
        <w:rPr>
          <w:rStyle w:val="Char3"/>
          <w:rtl/>
          <w:lang w:bidi="fa-IR"/>
        </w:rPr>
        <w:t>ی</w:t>
      </w:r>
      <w:r w:rsidRPr="0060162A">
        <w:rPr>
          <w:rStyle w:val="Char3"/>
          <w:rtl/>
          <w:lang w:bidi="fa-IR"/>
        </w:rPr>
        <w:t xml:space="preserve"> (ملاصدرا)، تصح</w:t>
      </w:r>
      <w:r w:rsidR="005B21A3">
        <w:rPr>
          <w:rStyle w:val="Char3"/>
          <w:rtl/>
          <w:lang w:bidi="fa-IR"/>
        </w:rPr>
        <w:t>ی</w:t>
      </w:r>
      <w:r w:rsidRPr="0060162A">
        <w:rPr>
          <w:rStyle w:val="Char3"/>
          <w:rtl/>
          <w:lang w:bidi="fa-IR"/>
        </w:rPr>
        <w:t>ح س</w:t>
      </w:r>
      <w:r w:rsidR="005B21A3">
        <w:rPr>
          <w:rStyle w:val="Char3"/>
          <w:rtl/>
          <w:lang w:bidi="fa-IR"/>
        </w:rPr>
        <w:t>ی</w:t>
      </w:r>
      <w:r w:rsidRPr="0060162A">
        <w:rPr>
          <w:rStyle w:val="Char3"/>
          <w:rtl/>
          <w:lang w:bidi="fa-IR"/>
        </w:rPr>
        <w:t>د جلال الد</w:t>
      </w:r>
      <w:r w:rsidR="005B21A3">
        <w:rPr>
          <w:rStyle w:val="Char3"/>
          <w:rtl/>
          <w:lang w:bidi="fa-IR"/>
        </w:rPr>
        <w:t>ی</w:t>
      </w:r>
      <w:r w:rsidRPr="0060162A">
        <w:rPr>
          <w:rStyle w:val="Char3"/>
          <w:rtl/>
          <w:lang w:bidi="fa-IR"/>
        </w:rPr>
        <w:t>ن آشت</w:t>
      </w:r>
      <w:r w:rsidR="005B21A3">
        <w:rPr>
          <w:rStyle w:val="Char3"/>
          <w:rtl/>
          <w:lang w:bidi="fa-IR"/>
        </w:rPr>
        <w:t>ی</w:t>
      </w:r>
      <w:r w:rsidRPr="0060162A">
        <w:rPr>
          <w:rStyle w:val="Char3"/>
          <w:rtl/>
          <w:lang w:bidi="fa-IR"/>
        </w:rPr>
        <w:t>ان</w:t>
      </w:r>
      <w:r w:rsidR="005B21A3">
        <w:rPr>
          <w:rStyle w:val="Char3"/>
          <w:rtl/>
          <w:lang w:bidi="fa-IR"/>
        </w:rPr>
        <w:t>ی</w:t>
      </w:r>
      <w:r w:rsidR="00C011B7">
        <w:rPr>
          <w:rStyle w:val="Char3"/>
          <w:rFonts w:hint="cs"/>
          <w:rtl/>
          <w:lang w:bidi="fa-IR"/>
        </w:rPr>
        <w:t>.</w:t>
      </w:r>
    </w:p>
    <w:p w:rsidR="009C6881" w:rsidRPr="0060162A" w:rsidRDefault="009C6881" w:rsidP="00CC134B">
      <w:pPr>
        <w:numPr>
          <w:ilvl w:val="0"/>
          <w:numId w:val="41"/>
        </w:numPr>
        <w:spacing w:line="250" w:lineRule="auto"/>
        <w:ind w:left="680" w:hanging="340"/>
        <w:jc w:val="both"/>
        <w:rPr>
          <w:rStyle w:val="Char3"/>
          <w:rtl/>
          <w:lang w:bidi="fa-IR"/>
        </w:rPr>
      </w:pPr>
      <w:r w:rsidRPr="0060162A">
        <w:rPr>
          <w:rStyle w:val="Char3"/>
          <w:rtl/>
          <w:lang w:bidi="fa-IR"/>
        </w:rPr>
        <w:t>الص</w:t>
      </w:r>
      <w:r w:rsidR="005B21A3">
        <w:rPr>
          <w:rStyle w:val="Char3"/>
          <w:rtl/>
          <w:lang w:bidi="fa-IR"/>
        </w:rPr>
        <w:t>ی</w:t>
      </w:r>
      <w:r w:rsidRPr="0060162A">
        <w:rPr>
          <w:rStyle w:val="Char3"/>
          <w:rtl/>
          <w:lang w:bidi="fa-IR"/>
        </w:rPr>
        <w:t>دنه ف</w:t>
      </w:r>
      <w:r w:rsidR="005B21A3">
        <w:rPr>
          <w:rStyle w:val="Char3"/>
          <w:rtl/>
          <w:lang w:bidi="fa-IR"/>
        </w:rPr>
        <w:t>ی</w:t>
      </w:r>
      <w:r w:rsidRPr="0060162A">
        <w:rPr>
          <w:rStyle w:val="Char3"/>
          <w:rtl/>
          <w:lang w:bidi="fa-IR"/>
        </w:rPr>
        <w:t xml:space="preserve"> الطب، تأل</w:t>
      </w:r>
      <w:r w:rsidR="005B21A3">
        <w:rPr>
          <w:rStyle w:val="Char3"/>
          <w:rtl/>
          <w:lang w:bidi="fa-IR"/>
        </w:rPr>
        <w:t>ی</w:t>
      </w:r>
      <w:r w:rsidRPr="0060162A">
        <w:rPr>
          <w:rStyle w:val="Char3"/>
          <w:rtl/>
          <w:lang w:bidi="fa-IR"/>
        </w:rPr>
        <w:t>ف ابور</w:t>
      </w:r>
      <w:r w:rsidR="005B21A3">
        <w:rPr>
          <w:rStyle w:val="Char3"/>
          <w:rtl/>
          <w:lang w:bidi="fa-IR"/>
        </w:rPr>
        <w:t>ی</w:t>
      </w:r>
      <w:r w:rsidRPr="0060162A">
        <w:rPr>
          <w:rStyle w:val="Char3"/>
          <w:rtl/>
          <w:lang w:bidi="fa-IR"/>
        </w:rPr>
        <w:t>حان ب</w:t>
      </w:r>
      <w:r w:rsidR="005B21A3">
        <w:rPr>
          <w:rStyle w:val="Char3"/>
          <w:rtl/>
          <w:lang w:bidi="fa-IR"/>
        </w:rPr>
        <w:t>ی</w:t>
      </w:r>
      <w:r w:rsidRPr="0060162A">
        <w:rPr>
          <w:rStyle w:val="Char3"/>
          <w:rtl/>
          <w:lang w:bidi="fa-IR"/>
        </w:rPr>
        <w:t>رون</w:t>
      </w:r>
      <w:r w:rsidR="005B21A3">
        <w:rPr>
          <w:rStyle w:val="Char3"/>
          <w:rtl/>
          <w:lang w:bidi="fa-IR"/>
        </w:rPr>
        <w:t>ی</w:t>
      </w:r>
      <w:r w:rsidRPr="0060162A">
        <w:rPr>
          <w:rStyle w:val="Char3"/>
          <w:rtl/>
          <w:lang w:bidi="fa-IR"/>
        </w:rPr>
        <w:t>، تصح</w:t>
      </w:r>
      <w:r w:rsidR="005B21A3">
        <w:rPr>
          <w:rStyle w:val="Char3"/>
          <w:rtl/>
          <w:lang w:bidi="fa-IR"/>
        </w:rPr>
        <w:t>ی</w:t>
      </w:r>
      <w:r w:rsidRPr="0060162A">
        <w:rPr>
          <w:rStyle w:val="Char3"/>
          <w:rtl/>
          <w:lang w:bidi="fa-IR"/>
        </w:rPr>
        <w:t>ح عباس زرباب خوئ</w:t>
      </w:r>
      <w:r w:rsidR="005B21A3">
        <w:rPr>
          <w:rStyle w:val="Char3"/>
          <w:rtl/>
          <w:lang w:bidi="fa-IR"/>
        </w:rPr>
        <w:t>ی</w:t>
      </w:r>
      <w:r w:rsidRPr="0060162A">
        <w:rPr>
          <w:rStyle w:val="Char3"/>
          <w:rtl/>
          <w:lang w:bidi="fa-IR"/>
        </w:rPr>
        <w:t xml:space="preserve"> </w:t>
      </w:r>
      <w:r w:rsidR="00C011B7">
        <w:rPr>
          <w:rStyle w:val="Char3"/>
          <w:rFonts w:hint="cs"/>
          <w:rtl/>
          <w:lang w:bidi="fa-IR"/>
        </w:rPr>
        <w:t>.</w:t>
      </w:r>
    </w:p>
    <w:p w:rsidR="009C6881" w:rsidRPr="0060162A" w:rsidRDefault="009C6881" w:rsidP="00CC134B">
      <w:pPr>
        <w:numPr>
          <w:ilvl w:val="0"/>
          <w:numId w:val="41"/>
        </w:numPr>
        <w:spacing w:line="250" w:lineRule="auto"/>
        <w:ind w:left="680" w:hanging="340"/>
        <w:jc w:val="both"/>
        <w:rPr>
          <w:rStyle w:val="Char3"/>
          <w:rtl/>
          <w:lang w:bidi="fa-IR"/>
        </w:rPr>
      </w:pPr>
      <w:r w:rsidRPr="0060162A">
        <w:rPr>
          <w:rStyle w:val="Char3"/>
          <w:rtl/>
          <w:lang w:bidi="fa-IR"/>
        </w:rPr>
        <w:t>تار</w:t>
      </w:r>
      <w:r w:rsidR="005B21A3">
        <w:rPr>
          <w:rStyle w:val="Char3"/>
          <w:rtl/>
          <w:lang w:bidi="fa-IR"/>
        </w:rPr>
        <w:t>ی</w:t>
      </w:r>
      <w:r w:rsidRPr="0060162A">
        <w:rPr>
          <w:rStyle w:val="Char3"/>
          <w:rtl/>
          <w:lang w:bidi="fa-IR"/>
        </w:rPr>
        <w:t>خ فلسفه در اسلام (جلد اول)، تأل</w:t>
      </w:r>
      <w:r w:rsidR="005B21A3">
        <w:rPr>
          <w:rStyle w:val="Char3"/>
          <w:rtl/>
          <w:lang w:bidi="fa-IR"/>
        </w:rPr>
        <w:t>ی</w:t>
      </w:r>
      <w:r w:rsidRPr="0060162A">
        <w:rPr>
          <w:rStyle w:val="Char3"/>
          <w:rtl/>
          <w:lang w:bidi="fa-IR"/>
        </w:rPr>
        <w:t>ف م</w:t>
      </w:r>
      <w:r w:rsidR="005B21A3">
        <w:rPr>
          <w:rStyle w:val="Char3"/>
          <w:rtl/>
          <w:lang w:bidi="fa-IR"/>
        </w:rPr>
        <w:t>ی</w:t>
      </w:r>
      <w:r w:rsidRPr="0060162A">
        <w:rPr>
          <w:rStyle w:val="Char3"/>
          <w:rtl/>
          <w:lang w:bidi="fa-IR"/>
        </w:rPr>
        <w:t>ان محمد شر</w:t>
      </w:r>
      <w:r w:rsidR="005B21A3">
        <w:rPr>
          <w:rStyle w:val="Char3"/>
          <w:rtl/>
          <w:lang w:bidi="fa-IR"/>
        </w:rPr>
        <w:t>ی</w:t>
      </w:r>
      <w:r w:rsidRPr="0060162A">
        <w:rPr>
          <w:rStyle w:val="Char3"/>
          <w:rtl/>
          <w:lang w:bidi="fa-IR"/>
        </w:rPr>
        <w:t>ف، ترجم</w:t>
      </w:r>
      <w:r w:rsidR="00E07756">
        <w:rPr>
          <w:rStyle w:val="Char3"/>
          <w:rtl/>
          <w:lang w:bidi="fa-IR"/>
        </w:rPr>
        <w:t>ه</w:t>
      </w:r>
      <w:r w:rsidRPr="0060162A">
        <w:rPr>
          <w:rStyle w:val="Char3"/>
          <w:rtl/>
          <w:lang w:bidi="fa-IR"/>
        </w:rPr>
        <w:t xml:space="preserve"> گروه</w:t>
      </w:r>
      <w:r w:rsidR="005B21A3">
        <w:rPr>
          <w:rStyle w:val="Char3"/>
          <w:rtl/>
          <w:lang w:bidi="fa-IR"/>
        </w:rPr>
        <w:t>ی</w:t>
      </w:r>
      <w:r w:rsidRPr="0060162A">
        <w:rPr>
          <w:rStyle w:val="Char3"/>
          <w:rtl/>
          <w:lang w:bidi="fa-IR"/>
        </w:rPr>
        <w:t xml:space="preserve"> از مترجمان</w:t>
      </w:r>
    </w:p>
    <w:p w:rsidR="009C6881" w:rsidRPr="0060162A" w:rsidRDefault="009C6881" w:rsidP="00CC134B">
      <w:pPr>
        <w:numPr>
          <w:ilvl w:val="0"/>
          <w:numId w:val="41"/>
        </w:numPr>
        <w:spacing w:line="250" w:lineRule="auto"/>
        <w:ind w:left="680" w:hanging="340"/>
        <w:jc w:val="both"/>
        <w:rPr>
          <w:rStyle w:val="Char3"/>
          <w:rtl/>
          <w:lang w:bidi="fa-IR"/>
        </w:rPr>
      </w:pPr>
      <w:r w:rsidRPr="0060162A">
        <w:rPr>
          <w:rStyle w:val="Char3"/>
          <w:rtl/>
          <w:lang w:bidi="fa-IR"/>
        </w:rPr>
        <w:t>تار</w:t>
      </w:r>
      <w:r w:rsidR="005B21A3">
        <w:rPr>
          <w:rStyle w:val="Char3"/>
          <w:rtl/>
          <w:lang w:bidi="fa-IR"/>
        </w:rPr>
        <w:t>ی</w:t>
      </w:r>
      <w:r w:rsidRPr="0060162A">
        <w:rPr>
          <w:rStyle w:val="Char3"/>
          <w:rtl/>
          <w:lang w:bidi="fa-IR"/>
        </w:rPr>
        <w:t>خ فلسفه در اسلام (جلد دوم)، تأل</w:t>
      </w:r>
      <w:r w:rsidR="005B21A3">
        <w:rPr>
          <w:rStyle w:val="Char3"/>
          <w:rtl/>
          <w:lang w:bidi="fa-IR"/>
        </w:rPr>
        <w:t>ی</w:t>
      </w:r>
      <w:r w:rsidRPr="0060162A">
        <w:rPr>
          <w:rStyle w:val="Char3"/>
          <w:rtl/>
          <w:lang w:bidi="fa-IR"/>
        </w:rPr>
        <w:t>ف م</w:t>
      </w:r>
      <w:r w:rsidR="005B21A3">
        <w:rPr>
          <w:rStyle w:val="Char3"/>
          <w:rtl/>
          <w:lang w:bidi="fa-IR"/>
        </w:rPr>
        <w:t>ی</w:t>
      </w:r>
      <w:r w:rsidRPr="0060162A">
        <w:rPr>
          <w:rStyle w:val="Char3"/>
          <w:rtl/>
          <w:lang w:bidi="fa-IR"/>
        </w:rPr>
        <w:t>ان محمد شر</w:t>
      </w:r>
      <w:r w:rsidR="005B21A3">
        <w:rPr>
          <w:rStyle w:val="Char3"/>
          <w:rtl/>
          <w:lang w:bidi="fa-IR"/>
        </w:rPr>
        <w:t>ی</w:t>
      </w:r>
      <w:r w:rsidRPr="0060162A">
        <w:rPr>
          <w:rStyle w:val="Char3"/>
          <w:rtl/>
          <w:lang w:bidi="fa-IR"/>
        </w:rPr>
        <w:t>ف، ترجم</w:t>
      </w:r>
      <w:r w:rsidR="00E07756">
        <w:rPr>
          <w:rStyle w:val="Char3"/>
          <w:rtl/>
          <w:lang w:bidi="fa-IR"/>
        </w:rPr>
        <w:t>ه</w:t>
      </w:r>
      <w:r w:rsidRPr="0060162A">
        <w:rPr>
          <w:rStyle w:val="Char3"/>
          <w:rtl/>
          <w:lang w:bidi="fa-IR"/>
        </w:rPr>
        <w:t xml:space="preserve"> گروه</w:t>
      </w:r>
      <w:r w:rsidR="005B21A3">
        <w:rPr>
          <w:rStyle w:val="Char3"/>
          <w:rtl/>
          <w:lang w:bidi="fa-IR"/>
        </w:rPr>
        <w:t>ی</w:t>
      </w:r>
      <w:r w:rsidRPr="0060162A">
        <w:rPr>
          <w:rStyle w:val="Char3"/>
          <w:rtl/>
          <w:lang w:bidi="fa-IR"/>
        </w:rPr>
        <w:t xml:space="preserve"> از مترجمان</w:t>
      </w:r>
    </w:p>
    <w:p w:rsidR="009C6881" w:rsidRPr="0060162A" w:rsidRDefault="009C6881" w:rsidP="00CC134B">
      <w:pPr>
        <w:numPr>
          <w:ilvl w:val="0"/>
          <w:numId w:val="41"/>
        </w:numPr>
        <w:spacing w:line="250" w:lineRule="auto"/>
        <w:ind w:left="680" w:hanging="340"/>
        <w:jc w:val="both"/>
        <w:rPr>
          <w:rStyle w:val="Char3"/>
          <w:rtl/>
          <w:lang w:bidi="fa-IR"/>
        </w:rPr>
      </w:pPr>
      <w:r w:rsidRPr="0060162A">
        <w:rPr>
          <w:rStyle w:val="Char3"/>
          <w:rtl/>
          <w:lang w:bidi="fa-IR"/>
        </w:rPr>
        <w:t>تار</w:t>
      </w:r>
      <w:r w:rsidR="005B21A3">
        <w:rPr>
          <w:rStyle w:val="Char3"/>
          <w:rtl/>
          <w:lang w:bidi="fa-IR"/>
        </w:rPr>
        <w:t>ی</w:t>
      </w:r>
      <w:r w:rsidRPr="0060162A">
        <w:rPr>
          <w:rStyle w:val="Char3"/>
          <w:rtl/>
          <w:lang w:bidi="fa-IR"/>
        </w:rPr>
        <w:t>خ فلسفه در اسلام (جلد سوم)، تأل</w:t>
      </w:r>
      <w:r w:rsidR="005B21A3">
        <w:rPr>
          <w:rStyle w:val="Char3"/>
          <w:rtl/>
          <w:lang w:bidi="fa-IR"/>
        </w:rPr>
        <w:t>ی</w:t>
      </w:r>
      <w:r w:rsidRPr="0060162A">
        <w:rPr>
          <w:rStyle w:val="Char3"/>
          <w:rtl/>
          <w:lang w:bidi="fa-IR"/>
        </w:rPr>
        <w:t>ف م</w:t>
      </w:r>
      <w:r w:rsidR="005B21A3">
        <w:rPr>
          <w:rStyle w:val="Char3"/>
          <w:rtl/>
          <w:lang w:bidi="fa-IR"/>
        </w:rPr>
        <w:t>ی</w:t>
      </w:r>
      <w:r w:rsidRPr="0060162A">
        <w:rPr>
          <w:rStyle w:val="Char3"/>
          <w:rtl/>
          <w:lang w:bidi="fa-IR"/>
        </w:rPr>
        <w:t>ان محمد شر</w:t>
      </w:r>
      <w:r w:rsidR="005B21A3">
        <w:rPr>
          <w:rStyle w:val="Char3"/>
          <w:rtl/>
          <w:lang w:bidi="fa-IR"/>
        </w:rPr>
        <w:t>ی</w:t>
      </w:r>
      <w:r w:rsidRPr="0060162A">
        <w:rPr>
          <w:rStyle w:val="Char3"/>
          <w:rtl/>
          <w:lang w:bidi="fa-IR"/>
        </w:rPr>
        <w:t>ف، ترجم</w:t>
      </w:r>
      <w:r w:rsidR="00E07756">
        <w:rPr>
          <w:rStyle w:val="Char3"/>
          <w:rtl/>
          <w:lang w:bidi="fa-IR"/>
        </w:rPr>
        <w:t>ه</w:t>
      </w:r>
      <w:r w:rsidRPr="0060162A">
        <w:rPr>
          <w:rStyle w:val="Char3"/>
          <w:rtl/>
          <w:lang w:bidi="fa-IR"/>
        </w:rPr>
        <w:t xml:space="preserve"> گروه</w:t>
      </w:r>
      <w:r w:rsidR="005B21A3">
        <w:rPr>
          <w:rStyle w:val="Char3"/>
          <w:rtl/>
          <w:lang w:bidi="fa-IR"/>
        </w:rPr>
        <w:t>ی</w:t>
      </w:r>
      <w:r w:rsidRPr="0060162A">
        <w:rPr>
          <w:rStyle w:val="Char3"/>
          <w:rtl/>
          <w:lang w:bidi="fa-IR"/>
        </w:rPr>
        <w:t xml:space="preserve"> از مترجمان</w:t>
      </w:r>
      <w:r w:rsidR="00C011B7">
        <w:rPr>
          <w:rStyle w:val="Char3"/>
          <w:rFonts w:hint="cs"/>
          <w:rtl/>
          <w:lang w:bidi="fa-IR"/>
        </w:rPr>
        <w:t>.</w:t>
      </w:r>
    </w:p>
    <w:p w:rsidR="009C6881" w:rsidRPr="0060162A" w:rsidRDefault="009C6881" w:rsidP="00CC134B">
      <w:pPr>
        <w:numPr>
          <w:ilvl w:val="0"/>
          <w:numId w:val="41"/>
        </w:numPr>
        <w:spacing w:line="250" w:lineRule="auto"/>
        <w:ind w:left="680" w:hanging="340"/>
        <w:jc w:val="both"/>
        <w:rPr>
          <w:rStyle w:val="Char3"/>
          <w:rtl/>
          <w:lang w:bidi="fa-IR"/>
        </w:rPr>
      </w:pPr>
      <w:r w:rsidRPr="0060162A">
        <w:rPr>
          <w:rStyle w:val="Char3"/>
          <w:rtl/>
          <w:lang w:bidi="fa-IR"/>
        </w:rPr>
        <w:t>جوامع الحكا</w:t>
      </w:r>
      <w:r w:rsidR="005B21A3">
        <w:rPr>
          <w:rStyle w:val="Char3"/>
          <w:rtl/>
          <w:lang w:bidi="fa-IR"/>
        </w:rPr>
        <w:t>ی</w:t>
      </w:r>
      <w:r w:rsidRPr="0060162A">
        <w:rPr>
          <w:rStyle w:val="Char3"/>
          <w:rtl/>
          <w:lang w:bidi="fa-IR"/>
        </w:rPr>
        <w:t>ات و لوامع الروا</w:t>
      </w:r>
      <w:r w:rsidR="005B21A3">
        <w:rPr>
          <w:rStyle w:val="Char3"/>
          <w:rtl/>
          <w:lang w:bidi="fa-IR"/>
        </w:rPr>
        <w:t>ی</w:t>
      </w:r>
      <w:r w:rsidRPr="0060162A">
        <w:rPr>
          <w:rStyle w:val="Char3"/>
          <w:rtl/>
          <w:lang w:bidi="fa-IR"/>
        </w:rPr>
        <w:t>ات، تأل</w:t>
      </w:r>
      <w:r w:rsidR="005B21A3">
        <w:rPr>
          <w:rStyle w:val="Char3"/>
          <w:rtl/>
          <w:lang w:bidi="fa-IR"/>
        </w:rPr>
        <w:t>ی</w:t>
      </w:r>
      <w:r w:rsidRPr="0060162A">
        <w:rPr>
          <w:rStyle w:val="Char3"/>
          <w:rtl/>
          <w:lang w:bidi="fa-IR"/>
        </w:rPr>
        <w:t>ف سد</w:t>
      </w:r>
      <w:r w:rsidR="005B21A3">
        <w:rPr>
          <w:rStyle w:val="Char3"/>
          <w:rtl/>
          <w:lang w:bidi="fa-IR"/>
        </w:rPr>
        <w:t>ی</w:t>
      </w:r>
      <w:r w:rsidRPr="0060162A">
        <w:rPr>
          <w:rStyle w:val="Char3"/>
          <w:rtl/>
          <w:lang w:bidi="fa-IR"/>
        </w:rPr>
        <w:t>دالد</w:t>
      </w:r>
      <w:r w:rsidR="005B21A3">
        <w:rPr>
          <w:rStyle w:val="Char3"/>
          <w:rtl/>
          <w:lang w:bidi="fa-IR"/>
        </w:rPr>
        <w:t>ی</w:t>
      </w:r>
      <w:r w:rsidRPr="0060162A">
        <w:rPr>
          <w:rStyle w:val="Char3"/>
          <w:rtl/>
          <w:lang w:bidi="fa-IR"/>
        </w:rPr>
        <w:t>ن محمد عوف</w:t>
      </w:r>
      <w:r w:rsidR="005B21A3">
        <w:rPr>
          <w:rStyle w:val="Char3"/>
          <w:rtl/>
          <w:lang w:bidi="fa-IR"/>
        </w:rPr>
        <w:t>ی</w:t>
      </w:r>
      <w:r w:rsidRPr="0060162A">
        <w:rPr>
          <w:rStyle w:val="Char3"/>
          <w:rtl/>
          <w:lang w:bidi="fa-IR"/>
        </w:rPr>
        <w:t>، ترجم</w:t>
      </w:r>
      <w:r w:rsidR="00E07756">
        <w:rPr>
          <w:rStyle w:val="Char3"/>
          <w:rtl/>
          <w:lang w:bidi="fa-IR"/>
        </w:rPr>
        <w:t>ه</w:t>
      </w:r>
      <w:r w:rsidR="00C011B7">
        <w:rPr>
          <w:rStyle w:val="Char3"/>
          <w:rtl/>
          <w:lang w:bidi="fa-IR"/>
        </w:rPr>
        <w:t xml:space="preserve"> جعفر شعار</w:t>
      </w:r>
      <w:r w:rsidR="00C011B7">
        <w:rPr>
          <w:rStyle w:val="Char3"/>
          <w:rFonts w:hint="cs"/>
          <w:rtl/>
          <w:lang w:bidi="fa-IR"/>
        </w:rPr>
        <w:t>.</w:t>
      </w:r>
    </w:p>
    <w:p w:rsidR="009C6881" w:rsidRPr="0060162A" w:rsidRDefault="009C6881" w:rsidP="00CC134B">
      <w:pPr>
        <w:numPr>
          <w:ilvl w:val="0"/>
          <w:numId w:val="41"/>
        </w:numPr>
        <w:spacing w:line="250" w:lineRule="auto"/>
        <w:ind w:left="680" w:hanging="340"/>
        <w:jc w:val="both"/>
        <w:rPr>
          <w:rStyle w:val="Char3"/>
          <w:rtl/>
          <w:lang w:bidi="fa-IR"/>
        </w:rPr>
      </w:pPr>
      <w:r w:rsidRPr="0060162A">
        <w:rPr>
          <w:rStyle w:val="Char3"/>
          <w:rtl/>
          <w:lang w:bidi="fa-IR"/>
        </w:rPr>
        <w:t>تهافت الفلاسفه، تأل</w:t>
      </w:r>
      <w:r w:rsidR="005B21A3">
        <w:rPr>
          <w:rStyle w:val="Char3"/>
          <w:rtl/>
          <w:lang w:bidi="fa-IR"/>
        </w:rPr>
        <w:t>ی</w:t>
      </w:r>
      <w:r w:rsidRPr="0060162A">
        <w:rPr>
          <w:rStyle w:val="Char3"/>
          <w:rtl/>
          <w:lang w:bidi="fa-IR"/>
        </w:rPr>
        <w:t>ف امام محمد غزال</w:t>
      </w:r>
      <w:r w:rsidR="005B21A3">
        <w:rPr>
          <w:rStyle w:val="Char3"/>
          <w:rtl/>
          <w:lang w:bidi="fa-IR"/>
        </w:rPr>
        <w:t>ی</w:t>
      </w:r>
      <w:r w:rsidRPr="0060162A">
        <w:rPr>
          <w:rStyle w:val="Char3"/>
          <w:rtl/>
          <w:lang w:bidi="fa-IR"/>
        </w:rPr>
        <w:t>، ترجم</w:t>
      </w:r>
      <w:r w:rsidR="00E07756">
        <w:rPr>
          <w:rStyle w:val="Char3"/>
          <w:rtl/>
          <w:lang w:bidi="fa-IR"/>
        </w:rPr>
        <w:t>ه</w:t>
      </w:r>
      <w:r w:rsidRPr="0060162A">
        <w:rPr>
          <w:rStyle w:val="Char3"/>
          <w:rtl/>
          <w:lang w:bidi="fa-IR"/>
        </w:rPr>
        <w:t xml:space="preserve"> عل</w:t>
      </w:r>
      <w:r w:rsidR="005B21A3">
        <w:rPr>
          <w:rStyle w:val="Char3"/>
          <w:rtl/>
          <w:lang w:bidi="fa-IR"/>
        </w:rPr>
        <w:t>ی</w:t>
      </w:r>
      <w:r w:rsidRPr="0060162A">
        <w:rPr>
          <w:rStyle w:val="Char3"/>
          <w:rtl/>
          <w:lang w:bidi="fa-IR"/>
        </w:rPr>
        <w:t xml:space="preserve"> اصغر حلب</w:t>
      </w:r>
      <w:r w:rsidR="005B21A3">
        <w:rPr>
          <w:rStyle w:val="Char3"/>
          <w:rtl/>
          <w:lang w:bidi="fa-IR"/>
        </w:rPr>
        <w:t>ی</w:t>
      </w:r>
      <w:r w:rsidR="00C011B7">
        <w:rPr>
          <w:rStyle w:val="Char3"/>
          <w:rFonts w:hint="cs"/>
          <w:rtl/>
          <w:lang w:bidi="fa-IR"/>
        </w:rPr>
        <w:t>.</w:t>
      </w:r>
    </w:p>
    <w:p w:rsidR="009C6881" w:rsidRPr="0060162A" w:rsidRDefault="009C6881" w:rsidP="00CC134B">
      <w:pPr>
        <w:numPr>
          <w:ilvl w:val="0"/>
          <w:numId w:val="41"/>
        </w:numPr>
        <w:spacing w:line="250" w:lineRule="auto"/>
        <w:ind w:left="680" w:hanging="340"/>
        <w:jc w:val="both"/>
        <w:rPr>
          <w:rStyle w:val="Char3"/>
          <w:rtl/>
          <w:lang w:bidi="fa-IR"/>
        </w:rPr>
      </w:pPr>
      <w:r w:rsidRPr="0060162A">
        <w:rPr>
          <w:rStyle w:val="Char3"/>
          <w:rtl/>
          <w:lang w:bidi="fa-IR"/>
        </w:rPr>
        <w:t>جوامع العلوم، تأل</w:t>
      </w:r>
      <w:r w:rsidR="005B21A3">
        <w:rPr>
          <w:rStyle w:val="Char3"/>
          <w:rtl/>
          <w:lang w:bidi="fa-IR"/>
        </w:rPr>
        <w:t>ی</w:t>
      </w:r>
      <w:r w:rsidRPr="0060162A">
        <w:rPr>
          <w:rStyle w:val="Char3"/>
          <w:rtl/>
          <w:lang w:bidi="fa-IR"/>
        </w:rPr>
        <w:t>ف شع</w:t>
      </w:r>
      <w:r w:rsidR="005B21A3">
        <w:rPr>
          <w:rStyle w:val="Char3"/>
          <w:rtl/>
          <w:lang w:bidi="fa-IR"/>
        </w:rPr>
        <w:t>ی</w:t>
      </w:r>
      <w:r w:rsidRPr="0060162A">
        <w:rPr>
          <w:rStyle w:val="Char3"/>
          <w:rtl/>
          <w:lang w:bidi="fa-IR"/>
        </w:rPr>
        <w:t>ابن فر</w:t>
      </w:r>
      <w:r w:rsidR="005B21A3">
        <w:rPr>
          <w:rStyle w:val="Char3"/>
          <w:rtl/>
          <w:lang w:bidi="fa-IR"/>
        </w:rPr>
        <w:t>ی</w:t>
      </w:r>
      <w:r w:rsidRPr="0060162A">
        <w:rPr>
          <w:rStyle w:val="Char3"/>
          <w:rtl/>
          <w:lang w:bidi="fa-IR"/>
        </w:rPr>
        <w:t>عون، تصح</w:t>
      </w:r>
      <w:r w:rsidR="005B21A3">
        <w:rPr>
          <w:rStyle w:val="Char3"/>
          <w:rtl/>
          <w:lang w:bidi="fa-IR"/>
        </w:rPr>
        <w:t>ی</w:t>
      </w:r>
      <w:r w:rsidRPr="0060162A">
        <w:rPr>
          <w:rStyle w:val="Char3"/>
          <w:rtl/>
          <w:lang w:bidi="fa-IR"/>
        </w:rPr>
        <w:t>ح حس</w:t>
      </w:r>
      <w:r w:rsidR="005B21A3">
        <w:rPr>
          <w:rStyle w:val="Char3"/>
          <w:rtl/>
          <w:lang w:bidi="fa-IR"/>
        </w:rPr>
        <w:t>ی</w:t>
      </w:r>
      <w:r w:rsidRPr="0060162A">
        <w:rPr>
          <w:rStyle w:val="Char3"/>
          <w:rtl/>
          <w:lang w:bidi="fa-IR"/>
        </w:rPr>
        <w:t>ن خد</w:t>
      </w:r>
      <w:r w:rsidR="005B21A3">
        <w:rPr>
          <w:rStyle w:val="Char3"/>
          <w:rtl/>
          <w:lang w:bidi="fa-IR"/>
        </w:rPr>
        <w:t>ی</w:t>
      </w:r>
      <w:r w:rsidRPr="0060162A">
        <w:rPr>
          <w:rStyle w:val="Char3"/>
          <w:rtl/>
          <w:lang w:bidi="fa-IR"/>
        </w:rPr>
        <w:t>و جم</w:t>
      </w:r>
      <w:r w:rsidR="00C011B7">
        <w:rPr>
          <w:rStyle w:val="Char3"/>
          <w:rFonts w:hint="cs"/>
          <w:rtl/>
          <w:lang w:bidi="fa-IR"/>
        </w:rPr>
        <w:t>.</w:t>
      </w:r>
    </w:p>
    <w:p w:rsidR="009C6881" w:rsidRPr="0060162A" w:rsidRDefault="009C6881" w:rsidP="00CC134B">
      <w:pPr>
        <w:numPr>
          <w:ilvl w:val="0"/>
          <w:numId w:val="41"/>
        </w:numPr>
        <w:spacing w:line="250" w:lineRule="auto"/>
        <w:ind w:left="680" w:hanging="340"/>
        <w:jc w:val="both"/>
        <w:rPr>
          <w:rStyle w:val="Char3"/>
          <w:rtl/>
          <w:lang w:bidi="fa-IR"/>
        </w:rPr>
      </w:pPr>
      <w:r w:rsidRPr="0060162A">
        <w:rPr>
          <w:rStyle w:val="Char3"/>
          <w:rtl/>
          <w:lang w:bidi="fa-IR"/>
        </w:rPr>
        <w:t>حدود و تعز</w:t>
      </w:r>
      <w:r w:rsidR="005B21A3">
        <w:rPr>
          <w:rStyle w:val="Char3"/>
          <w:rtl/>
          <w:lang w:bidi="fa-IR"/>
        </w:rPr>
        <w:t>ی</w:t>
      </w:r>
      <w:r w:rsidRPr="0060162A">
        <w:rPr>
          <w:rStyle w:val="Char3"/>
          <w:rtl/>
          <w:lang w:bidi="fa-IR"/>
        </w:rPr>
        <w:t>رات، تأل</w:t>
      </w:r>
      <w:r w:rsidR="005B21A3">
        <w:rPr>
          <w:rStyle w:val="Char3"/>
          <w:rtl/>
          <w:lang w:bidi="fa-IR"/>
        </w:rPr>
        <w:t>ی</w:t>
      </w:r>
      <w:r w:rsidRPr="0060162A">
        <w:rPr>
          <w:rStyle w:val="Char3"/>
          <w:rtl/>
          <w:lang w:bidi="fa-IR"/>
        </w:rPr>
        <w:t>ف شه</w:t>
      </w:r>
      <w:r w:rsidR="005B21A3">
        <w:rPr>
          <w:rStyle w:val="Char3"/>
          <w:rtl/>
          <w:lang w:bidi="fa-IR"/>
        </w:rPr>
        <w:t>ی</w:t>
      </w:r>
      <w:r w:rsidRPr="0060162A">
        <w:rPr>
          <w:rStyle w:val="Char3"/>
          <w:rtl/>
          <w:lang w:bidi="fa-IR"/>
        </w:rPr>
        <w:t>د ثان</w:t>
      </w:r>
      <w:r w:rsidR="005B21A3">
        <w:rPr>
          <w:rStyle w:val="Char3"/>
          <w:rtl/>
          <w:lang w:bidi="fa-IR"/>
        </w:rPr>
        <w:t>ی</w:t>
      </w:r>
      <w:r w:rsidRPr="0060162A">
        <w:rPr>
          <w:rStyle w:val="Char3"/>
          <w:rtl/>
          <w:lang w:bidi="fa-IR"/>
        </w:rPr>
        <w:t xml:space="preserve"> و محقق حلّ</w:t>
      </w:r>
      <w:r w:rsidR="005B21A3">
        <w:rPr>
          <w:rStyle w:val="Char3"/>
          <w:rtl/>
          <w:lang w:bidi="fa-IR"/>
        </w:rPr>
        <w:t>ی</w:t>
      </w:r>
      <w:r w:rsidRPr="0060162A">
        <w:rPr>
          <w:rStyle w:val="Char3"/>
          <w:rtl/>
          <w:lang w:bidi="fa-IR"/>
        </w:rPr>
        <w:t>، ترجم</w:t>
      </w:r>
      <w:r w:rsidR="00E07756">
        <w:rPr>
          <w:rStyle w:val="Char3"/>
          <w:rtl/>
          <w:lang w:bidi="fa-IR"/>
        </w:rPr>
        <w:t>ه</w:t>
      </w:r>
      <w:r w:rsidRPr="0060162A">
        <w:rPr>
          <w:rStyle w:val="Char3"/>
          <w:rtl/>
          <w:lang w:bidi="fa-IR"/>
        </w:rPr>
        <w:t xml:space="preserve"> ابوالحسن محمد</w:t>
      </w:r>
      <w:r w:rsidR="005B21A3">
        <w:rPr>
          <w:rStyle w:val="Char3"/>
          <w:rtl/>
          <w:lang w:bidi="fa-IR"/>
        </w:rPr>
        <w:t>ی</w:t>
      </w:r>
      <w:r w:rsidR="00C011B7">
        <w:rPr>
          <w:rStyle w:val="Char3"/>
          <w:rFonts w:hint="cs"/>
          <w:rtl/>
          <w:lang w:bidi="fa-IR"/>
        </w:rPr>
        <w:t>.</w:t>
      </w:r>
    </w:p>
    <w:p w:rsidR="009C6881" w:rsidRPr="0060162A" w:rsidRDefault="009C6881" w:rsidP="00CC134B">
      <w:pPr>
        <w:numPr>
          <w:ilvl w:val="0"/>
          <w:numId w:val="41"/>
        </w:numPr>
        <w:spacing w:line="250" w:lineRule="auto"/>
        <w:ind w:left="680" w:hanging="340"/>
        <w:jc w:val="both"/>
        <w:rPr>
          <w:rStyle w:val="Char3"/>
          <w:rtl/>
          <w:lang w:bidi="fa-IR"/>
        </w:rPr>
      </w:pPr>
      <w:r w:rsidRPr="0060162A">
        <w:rPr>
          <w:rStyle w:val="Char3"/>
          <w:rtl/>
          <w:lang w:bidi="fa-IR"/>
        </w:rPr>
        <w:t>د</w:t>
      </w:r>
      <w:r w:rsidR="005B21A3">
        <w:rPr>
          <w:rStyle w:val="Char3"/>
          <w:rtl/>
          <w:lang w:bidi="fa-IR"/>
        </w:rPr>
        <w:t>ی</w:t>
      </w:r>
      <w:r w:rsidRPr="0060162A">
        <w:rPr>
          <w:rStyle w:val="Char3"/>
          <w:rtl/>
          <w:lang w:bidi="fa-IR"/>
        </w:rPr>
        <w:t>ات، تأل</w:t>
      </w:r>
      <w:r w:rsidR="005B21A3">
        <w:rPr>
          <w:rStyle w:val="Char3"/>
          <w:rtl/>
          <w:lang w:bidi="fa-IR"/>
        </w:rPr>
        <w:t>ی</w:t>
      </w:r>
      <w:r w:rsidRPr="0060162A">
        <w:rPr>
          <w:rStyle w:val="Char3"/>
          <w:rtl/>
          <w:lang w:bidi="fa-IR"/>
        </w:rPr>
        <w:t>ف شه</w:t>
      </w:r>
      <w:r w:rsidR="005B21A3">
        <w:rPr>
          <w:rStyle w:val="Char3"/>
          <w:rtl/>
          <w:lang w:bidi="fa-IR"/>
        </w:rPr>
        <w:t>ی</w:t>
      </w:r>
      <w:r w:rsidRPr="0060162A">
        <w:rPr>
          <w:rStyle w:val="Char3"/>
          <w:rtl/>
          <w:lang w:bidi="fa-IR"/>
        </w:rPr>
        <w:t>د ثان</w:t>
      </w:r>
      <w:r w:rsidR="005B21A3">
        <w:rPr>
          <w:rStyle w:val="Char3"/>
          <w:rtl/>
          <w:lang w:bidi="fa-IR"/>
        </w:rPr>
        <w:t>ی</w:t>
      </w:r>
      <w:r w:rsidRPr="0060162A">
        <w:rPr>
          <w:rStyle w:val="Char3"/>
          <w:rtl/>
          <w:lang w:bidi="fa-IR"/>
        </w:rPr>
        <w:t xml:space="preserve"> و محقق حلّ</w:t>
      </w:r>
      <w:r w:rsidR="005B21A3">
        <w:rPr>
          <w:rStyle w:val="Char3"/>
          <w:rtl/>
          <w:lang w:bidi="fa-IR"/>
        </w:rPr>
        <w:t>ی</w:t>
      </w:r>
      <w:r w:rsidRPr="0060162A">
        <w:rPr>
          <w:rStyle w:val="Char3"/>
          <w:rtl/>
          <w:lang w:bidi="fa-IR"/>
        </w:rPr>
        <w:t>، ترجم</w:t>
      </w:r>
      <w:r w:rsidR="00E07756">
        <w:rPr>
          <w:rStyle w:val="Char3"/>
          <w:rtl/>
          <w:lang w:bidi="fa-IR"/>
        </w:rPr>
        <w:t>ه</w:t>
      </w:r>
      <w:r w:rsidRPr="0060162A">
        <w:rPr>
          <w:rStyle w:val="Char3"/>
          <w:rtl/>
          <w:lang w:bidi="fa-IR"/>
        </w:rPr>
        <w:t xml:space="preserve"> ابوالحسن محمد</w:t>
      </w:r>
      <w:r w:rsidR="005B21A3">
        <w:rPr>
          <w:rStyle w:val="Char3"/>
          <w:rtl/>
          <w:lang w:bidi="fa-IR"/>
        </w:rPr>
        <w:t>ی</w:t>
      </w:r>
      <w:r w:rsidR="00C011B7">
        <w:rPr>
          <w:rStyle w:val="Char3"/>
          <w:rFonts w:hint="cs"/>
          <w:rtl/>
          <w:lang w:bidi="fa-IR"/>
        </w:rPr>
        <w:t>.</w:t>
      </w:r>
    </w:p>
    <w:p w:rsidR="009C6881" w:rsidRPr="0060162A" w:rsidRDefault="009C6881" w:rsidP="00CC134B">
      <w:pPr>
        <w:numPr>
          <w:ilvl w:val="0"/>
          <w:numId w:val="41"/>
        </w:numPr>
        <w:spacing w:line="250" w:lineRule="auto"/>
        <w:ind w:left="680" w:hanging="340"/>
        <w:jc w:val="both"/>
        <w:rPr>
          <w:rStyle w:val="Char3"/>
          <w:rtl/>
          <w:lang w:bidi="fa-IR"/>
        </w:rPr>
      </w:pPr>
      <w:r w:rsidRPr="0060162A">
        <w:rPr>
          <w:rStyle w:val="Char3"/>
          <w:rtl/>
          <w:lang w:bidi="fa-IR"/>
        </w:rPr>
        <w:t>رسالة النصوص، تأل</w:t>
      </w:r>
      <w:r w:rsidR="005B21A3">
        <w:rPr>
          <w:rStyle w:val="Char3"/>
          <w:rtl/>
          <w:lang w:bidi="fa-IR"/>
        </w:rPr>
        <w:t>ی</w:t>
      </w:r>
      <w:r w:rsidRPr="0060162A">
        <w:rPr>
          <w:rStyle w:val="Char3"/>
          <w:rtl/>
          <w:lang w:bidi="fa-IR"/>
        </w:rPr>
        <w:t>ف محمد بن اسحق قونو</w:t>
      </w:r>
      <w:r w:rsidR="005B21A3">
        <w:rPr>
          <w:rStyle w:val="Char3"/>
          <w:rtl/>
          <w:lang w:bidi="fa-IR"/>
        </w:rPr>
        <w:t>ی</w:t>
      </w:r>
      <w:r w:rsidRPr="0060162A">
        <w:rPr>
          <w:rStyle w:val="Char3"/>
          <w:rtl/>
          <w:lang w:bidi="fa-IR"/>
        </w:rPr>
        <w:t>، به اهتمام س</w:t>
      </w:r>
      <w:r w:rsidR="005B21A3">
        <w:rPr>
          <w:rStyle w:val="Char3"/>
          <w:rtl/>
          <w:lang w:bidi="fa-IR"/>
        </w:rPr>
        <w:t>ی</w:t>
      </w:r>
      <w:r w:rsidRPr="0060162A">
        <w:rPr>
          <w:rStyle w:val="Char3"/>
          <w:rtl/>
          <w:lang w:bidi="fa-IR"/>
        </w:rPr>
        <w:t>دجلال الد</w:t>
      </w:r>
      <w:r w:rsidR="005B21A3">
        <w:rPr>
          <w:rStyle w:val="Char3"/>
          <w:rtl/>
          <w:lang w:bidi="fa-IR"/>
        </w:rPr>
        <w:t>ی</w:t>
      </w:r>
      <w:r w:rsidRPr="0060162A">
        <w:rPr>
          <w:rStyle w:val="Char3"/>
          <w:rtl/>
          <w:lang w:bidi="fa-IR"/>
        </w:rPr>
        <w:t>ن آشت</w:t>
      </w:r>
      <w:r w:rsidR="005B21A3">
        <w:rPr>
          <w:rStyle w:val="Char3"/>
          <w:rtl/>
          <w:lang w:bidi="fa-IR"/>
        </w:rPr>
        <w:t>ی</w:t>
      </w:r>
      <w:r w:rsidRPr="0060162A">
        <w:rPr>
          <w:rStyle w:val="Char3"/>
          <w:rtl/>
          <w:lang w:bidi="fa-IR"/>
        </w:rPr>
        <w:t>ان</w:t>
      </w:r>
      <w:r w:rsidR="005B21A3">
        <w:rPr>
          <w:rStyle w:val="Char3"/>
          <w:rtl/>
          <w:lang w:bidi="fa-IR"/>
        </w:rPr>
        <w:t>ی</w:t>
      </w:r>
      <w:r w:rsidR="00C011B7">
        <w:rPr>
          <w:rStyle w:val="Char3"/>
          <w:rFonts w:hint="cs"/>
          <w:rtl/>
          <w:lang w:bidi="fa-IR"/>
        </w:rPr>
        <w:t>.</w:t>
      </w:r>
    </w:p>
    <w:p w:rsidR="009C6881" w:rsidRPr="0060162A" w:rsidRDefault="009C6881" w:rsidP="00CC134B">
      <w:pPr>
        <w:numPr>
          <w:ilvl w:val="0"/>
          <w:numId w:val="41"/>
        </w:numPr>
        <w:spacing w:line="250" w:lineRule="auto"/>
        <w:ind w:left="680" w:hanging="340"/>
        <w:jc w:val="both"/>
        <w:rPr>
          <w:rStyle w:val="Char3"/>
          <w:rtl/>
          <w:lang w:bidi="fa-IR"/>
        </w:rPr>
      </w:pPr>
      <w:r w:rsidRPr="0060162A">
        <w:rPr>
          <w:rStyle w:val="Char3"/>
          <w:rtl/>
          <w:lang w:bidi="fa-IR"/>
        </w:rPr>
        <w:t>شرح فصوص الحكم ابن عرب</w:t>
      </w:r>
      <w:r w:rsidR="005B21A3">
        <w:rPr>
          <w:rStyle w:val="Char3"/>
          <w:rtl/>
          <w:lang w:bidi="fa-IR"/>
        </w:rPr>
        <w:t>ی</w:t>
      </w:r>
      <w:r w:rsidRPr="0060162A">
        <w:rPr>
          <w:rStyle w:val="Char3"/>
          <w:rtl/>
          <w:lang w:bidi="fa-IR"/>
        </w:rPr>
        <w:t>ف تأل</w:t>
      </w:r>
      <w:r w:rsidR="005B21A3">
        <w:rPr>
          <w:rStyle w:val="Char3"/>
          <w:rtl/>
          <w:lang w:bidi="fa-IR"/>
        </w:rPr>
        <w:t>ی</w:t>
      </w:r>
      <w:r w:rsidRPr="0060162A">
        <w:rPr>
          <w:rStyle w:val="Char3"/>
          <w:rtl/>
          <w:lang w:bidi="fa-IR"/>
        </w:rPr>
        <w:t>ف خواجه محمد پارسا</w:t>
      </w:r>
      <w:r w:rsidR="00C011B7">
        <w:rPr>
          <w:rStyle w:val="Char3"/>
          <w:rFonts w:hint="cs"/>
          <w:rtl/>
          <w:lang w:bidi="fa-IR"/>
        </w:rPr>
        <w:t>.</w:t>
      </w:r>
    </w:p>
    <w:p w:rsidR="009C6881" w:rsidRPr="0060162A" w:rsidRDefault="009C6881" w:rsidP="00CC134B">
      <w:pPr>
        <w:numPr>
          <w:ilvl w:val="0"/>
          <w:numId w:val="41"/>
        </w:numPr>
        <w:spacing w:line="250" w:lineRule="auto"/>
        <w:ind w:left="680" w:hanging="340"/>
        <w:jc w:val="both"/>
        <w:rPr>
          <w:rStyle w:val="Char3"/>
          <w:rtl/>
          <w:lang w:bidi="fa-IR"/>
        </w:rPr>
      </w:pPr>
      <w:r w:rsidRPr="0060162A">
        <w:rPr>
          <w:rStyle w:val="Char3"/>
          <w:rtl/>
          <w:lang w:bidi="fa-IR"/>
        </w:rPr>
        <w:t>قصاص، تأل</w:t>
      </w:r>
      <w:r w:rsidR="005B21A3">
        <w:rPr>
          <w:rStyle w:val="Char3"/>
          <w:rtl/>
          <w:lang w:bidi="fa-IR"/>
        </w:rPr>
        <w:t>ی</w:t>
      </w:r>
      <w:r w:rsidRPr="0060162A">
        <w:rPr>
          <w:rStyle w:val="Char3"/>
          <w:rtl/>
          <w:lang w:bidi="fa-IR"/>
        </w:rPr>
        <w:t>ف ش</w:t>
      </w:r>
      <w:r w:rsidR="005B21A3">
        <w:rPr>
          <w:rStyle w:val="Char3"/>
          <w:rtl/>
          <w:lang w:bidi="fa-IR"/>
        </w:rPr>
        <w:t>ی</w:t>
      </w:r>
      <w:r w:rsidRPr="0060162A">
        <w:rPr>
          <w:rStyle w:val="Char3"/>
          <w:rtl/>
          <w:lang w:bidi="fa-IR"/>
        </w:rPr>
        <w:t>هد ثان</w:t>
      </w:r>
      <w:r w:rsidR="005B21A3">
        <w:rPr>
          <w:rStyle w:val="Char3"/>
          <w:rtl/>
          <w:lang w:bidi="fa-IR"/>
        </w:rPr>
        <w:t>ی</w:t>
      </w:r>
      <w:r w:rsidRPr="0060162A">
        <w:rPr>
          <w:rStyle w:val="Char3"/>
          <w:rtl/>
          <w:lang w:bidi="fa-IR"/>
        </w:rPr>
        <w:t xml:space="preserve"> ومحقق حل</w:t>
      </w:r>
      <w:r w:rsidR="005B21A3">
        <w:rPr>
          <w:rStyle w:val="Char3"/>
          <w:rtl/>
          <w:lang w:bidi="fa-IR"/>
        </w:rPr>
        <w:t>یی</w:t>
      </w:r>
      <w:r w:rsidRPr="0060162A">
        <w:rPr>
          <w:rStyle w:val="Char3"/>
          <w:rtl/>
          <w:lang w:bidi="fa-IR"/>
        </w:rPr>
        <w:t>، ترجم</w:t>
      </w:r>
      <w:r w:rsidR="00E07756">
        <w:rPr>
          <w:rStyle w:val="Char3"/>
          <w:rtl/>
          <w:lang w:bidi="fa-IR"/>
        </w:rPr>
        <w:t>ه</w:t>
      </w:r>
      <w:r w:rsidRPr="0060162A">
        <w:rPr>
          <w:rStyle w:val="Char3"/>
          <w:rtl/>
          <w:lang w:bidi="fa-IR"/>
        </w:rPr>
        <w:t xml:space="preserve"> ابوالسحن محمد</w:t>
      </w:r>
      <w:r w:rsidR="005B21A3">
        <w:rPr>
          <w:rStyle w:val="Char3"/>
          <w:rtl/>
          <w:lang w:bidi="fa-IR"/>
        </w:rPr>
        <w:t>ی</w:t>
      </w:r>
      <w:r w:rsidR="00C011B7">
        <w:rPr>
          <w:rStyle w:val="Char3"/>
          <w:rFonts w:hint="cs"/>
          <w:rtl/>
          <w:lang w:bidi="fa-IR"/>
        </w:rPr>
        <w:t>.</w:t>
      </w:r>
    </w:p>
    <w:p w:rsidR="009C6881" w:rsidRPr="0060162A" w:rsidRDefault="009C6881" w:rsidP="00CC134B">
      <w:pPr>
        <w:numPr>
          <w:ilvl w:val="0"/>
          <w:numId w:val="41"/>
        </w:numPr>
        <w:spacing w:line="250" w:lineRule="auto"/>
        <w:ind w:left="908" w:hanging="454"/>
        <w:jc w:val="both"/>
        <w:rPr>
          <w:rStyle w:val="Char3"/>
          <w:rtl/>
          <w:lang w:bidi="fa-IR"/>
        </w:rPr>
      </w:pPr>
      <w:r w:rsidRPr="0060162A">
        <w:rPr>
          <w:rStyle w:val="Char3"/>
          <w:rtl/>
          <w:lang w:bidi="fa-IR"/>
        </w:rPr>
        <w:t>مبان</w:t>
      </w:r>
      <w:r w:rsidR="005B21A3">
        <w:rPr>
          <w:rStyle w:val="Char3"/>
          <w:rtl/>
          <w:lang w:bidi="fa-IR"/>
        </w:rPr>
        <w:t>ی</w:t>
      </w:r>
      <w:r w:rsidRPr="0060162A">
        <w:rPr>
          <w:rStyle w:val="Char3"/>
          <w:rtl/>
          <w:lang w:bidi="fa-IR"/>
        </w:rPr>
        <w:t xml:space="preserve"> عق</w:t>
      </w:r>
      <w:r w:rsidR="005B21A3">
        <w:rPr>
          <w:rStyle w:val="Char3"/>
          <w:rtl/>
          <w:lang w:bidi="fa-IR"/>
        </w:rPr>
        <w:t>ی</w:t>
      </w:r>
      <w:r w:rsidRPr="0060162A">
        <w:rPr>
          <w:rStyle w:val="Char3"/>
          <w:rtl/>
          <w:lang w:bidi="fa-IR"/>
        </w:rPr>
        <w:t>دت</w:t>
      </w:r>
      <w:r w:rsidR="005B21A3">
        <w:rPr>
          <w:rStyle w:val="Char3"/>
          <w:rtl/>
          <w:lang w:bidi="fa-IR"/>
        </w:rPr>
        <w:t>ی</w:t>
      </w:r>
      <w:r w:rsidRPr="0060162A">
        <w:rPr>
          <w:rStyle w:val="Char3"/>
          <w:rtl/>
          <w:lang w:bidi="fa-IR"/>
        </w:rPr>
        <w:t xml:space="preserve"> اسلام</w:t>
      </w:r>
      <w:r w:rsidR="005B21A3">
        <w:rPr>
          <w:rStyle w:val="Char3"/>
          <w:rtl/>
          <w:lang w:bidi="fa-IR"/>
        </w:rPr>
        <w:t>ی</w:t>
      </w:r>
      <w:r w:rsidRPr="0060162A">
        <w:rPr>
          <w:rStyle w:val="Char3"/>
          <w:rtl/>
          <w:lang w:bidi="fa-IR"/>
        </w:rPr>
        <w:t>، به كوشش بخش فرهنگ</w:t>
      </w:r>
      <w:r w:rsidR="005B21A3">
        <w:rPr>
          <w:rStyle w:val="Char3"/>
          <w:rtl/>
          <w:lang w:bidi="fa-IR"/>
        </w:rPr>
        <w:t>ی</w:t>
      </w:r>
      <w:r w:rsidRPr="0060162A">
        <w:rPr>
          <w:rStyle w:val="Char3"/>
          <w:rtl/>
          <w:lang w:bidi="fa-IR"/>
        </w:rPr>
        <w:t xml:space="preserve"> ستاد انقلاب فرهنگ</w:t>
      </w:r>
      <w:r w:rsidR="005B21A3">
        <w:rPr>
          <w:rStyle w:val="Char3"/>
          <w:rtl/>
          <w:lang w:bidi="fa-IR"/>
        </w:rPr>
        <w:t>ی</w:t>
      </w:r>
      <w:r w:rsidR="00C011B7">
        <w:rPr>
          <w:rStyle w:val="Char3"/>
          <w:rFonts w:hint="cs"/>
          <w:rtl/>
          <w:lang w:bidi="fa-IR"/>
        </w:rPr>
        <w:t>.</w:t>
      </w:r>
    </w:p>
    <w:p w:rsidR="009C6881" w:rsidRPr="0060162A" w:rsidRDefault="009C6881" w:rsidP="00CC134B">
      <w:pPr>
        <w:numPr>
          <w:ilvl w:val="0"/>
          <w:numId w:val="41"/>
        </w:numPr>
        <w:spacing w:line="250" w:lineRule="auto"/>
        <w:ind w:left="908" w:hanging="454"/>
        <w:jc w:val="both"/>
        <w:rPr>
          <w:rStyle w:val="Char3"/>
          <w:rtl/>
          <w:lang w:bidi="fa-IR"/>
        </w:rPr>
      </w:pPr>
      <w:r w:rsidRPr="0060162A">
        <w:rPr>
          <w:rStyle w:val="Char3"/>
          <w:rtl/>
          <w:lang w:bidi="fa-IR"/>
        </w:rPr>
        <w:t>مبدأ و معاد، تأل</w:t>
      </w:r>
      <w:r w:rsidR="005B21A3">
        <w:rPr>
          <w:rStyle w:val="Char3"/>
          <w:rtl/>
          <w:lang w:bidi="fa-IR"/>
        </w:rPr>
        <w:t>ی</w:t>
      </w:r>
      <w:r w:rsidRPr="0060162A">
        <w:rPr>
          <w:rStyle w:val="Char3"/>
          <w:rtl/>
          <w:lang w:bidi="fa-IR"/>
        </w:rPr>
        <w:t>ف صدر الد</w:t>
      </w:r>
      <w:r w:rsidR="005B21A3">
        <w:rPr>
          <w:rStyle w:val="Char3"/>
          <w:rtl/>
          <w:lang w:bidi="fa-IR"/>
        </w:rPr>
        <w:t>ی</w:t>
      </w:r>
      <w:r w:rsidRPr="0060162A">
        <w:rPr>
          <w:rStyle w:val="Char3"/>
          <w:rtl/>
          <w:lang w:bidi="fa-IR"/>
        </w:rPr>
        <w:t>ن ش</w:t>
      </w:r>
      <w:r w:rsidR="005B21A3">
        <w:rPr>
          <w:rStyle w:val="Char3"/>
          <w:rtl/>
          <w:lang w:bidi="fa-IR"/>
        </w:rPr>
        <w:t>ی</w:t>
      </w:r>
      <w:r w:rsidRPr="0060162A">
        <w:rPr>
          <w:rStyle w:val="Char3"/>
          <w:rtl/>
          <w:lang w:bidi="fa-IR"/>
        </w:rPr>
        <w:t>راز</w:t>
      </w:r>
      <w:r w:rsidR="005B21A3">
        <w:rPr>
          <w:rStyle w:val="Char3"/>
          <w:rtl/>
          <w:lang w:bidi="fa-IR"/>
        </w:rPr>
        <w:t>ی</w:t>
      </w:r>
      <w:r w:rsidRPr="0060162A">
        <w:rPr>
          <w:rStyle w:val="Char3"/>
          <w:rtl/>
          <w:lang w:bidi="fa-IR"/>
        </w:rPr>
        <w:t>، ترجم</w:t>
      </w:r>
      <w:r w:rsidR="00E07756">
        <w:rPr>
          <w:rStyle w:val="Char3"/>
          <w:rtl/>
          <w:lang w:bidi="fa-IR"/>
        </w:rPr>
        <w:t>ه</w:t>
      </w:r>
      <w:r w:rsidRPr="0060162A">
        <w:rPr>
          <w:rStyle w:val="Char3"/>
          <w:rtl/>
          <w:lang w:bidi="fa-IR"/>
        </w:rPr>
        <w:t xml:space="preserve"> احمد بن محمد حس</w:t>
      </w:r>
      <w:r w:rsidR="005B21A3">
        <w:rPr>
          <w:rStyle w:val="Char3"/>
          <w:rtl/>
          <w:lang w:bidi="fa-IR"/>
        </w:rPr>
        <w:t>ی</w:t>
      </w:r>
      <w:r w:rsidRPr="0060162A">
        <w:rPr>
          <w:rStyle w:val="Char3"/>
          <w:rtl/>
          <w:lang w:bidi="fa-IR"/>
        </w:rPr>
        <w:t>ن</w:t>
      </w:r>
      <w:r w:rsidR="005B21A3">
        <w:rPr>
          <w:rStyle w:val="Char3"/>
          <w:rtl/>
          <w:lang w:bidi="fa-IR"/>
        </w:rPr>
        <w:t>ی</w:t>
      </w:r>
      <w:r w:rsidRPr="0060162A">
        <w:rPr>
          <w:rStyle w:val="Char3"/>
          <w:rtl/>
          <w:lang w:bidi="fa-IR"/>
        </w:rPr>
        <w:t xml:space="preserve"> اردكان</w:t>
      </w:r>
      <w:r w:rsidR="005B21A3">
        <w:rPr>
          <w:rStyle w:val="Char3"/>
          <w:rtl/>
          <w:lang w:bidi="fa-IR"/>
        </w:rPr>
        <w:t>ی</w:t>
      </w:r>
      <w:r w:rsidR="00C011B7">
        <w:rPr>
          <w:rStyle w:val="Char3"/>
          <w:rFonts w:hint="cs"/>
          <w:rtl/>
          <w:lang w:bidi="fa-IR"/>
        </w:rPr>
        <w:t>.</w:t>
      </w:r>
    </w:p>
    <w:p w:rsidR="009C6881" w:rsidRPr="0060162A" w:rsidRDefault="009C6881" w:rsidP="00CC134B">
      <w:pPr>
        <w:numPr>
          <w:ilvl w:val="0"/>
          <w:numId w:val="41"/>
        </w:numPr>
        <w:spacing w:line="250" w:lineRule="auto"/>
        <w:ind w:left="908" w:hanging="454"/>
        <w:jc w:val="both"/>
        <w:rPr>
          <w:rStyle w:val="Char3"/>
          <w:rtl/>
          <w:lang w:bidi="fa-IR"/>
        </w:rPr>
      </w:pPr>
      <w:r w:rsidRPr="0060162A">
        <w:rPr>
          <w:rStyle w:val="Char3"/>
          <w:rtl/>
          <w:lang w:bidi="fa-IR"/>
        </w:rPr>
        <w:t>مدخل تار</w:t>
      </w:r>
      <w:r w:rsidR="005B21A3">
        <w:rPr>
          <w:rStyle w:val="Char3"/>
          <w:rtl/>
          <w:lang w:bidi="fa-IR"/>
        </w:rPr>
        <w:t>ی</w:t>
      </w:r>
      <w:r w:rsidRPr="0060162A">
        <w:rPr>
          <w:rStyle w:val="Char3"/>
          <w:rtl/>
          <w:lang w:bidi="fa-IR"/>
        </w:rPr>
        <w:t>خ شرق اسلام</w:t>
      </w:r>
      <w:r w:rsidR="005B21A3">
        <w:rPr>
          <w:rStyle w:val="Char3"/>
          <w:rtl/>
          <w:lang w:bidi="fa-IR"/>
        </w:rPr>
        <w:t>ی</w:t>
      </w:r>
      <w:r w:rsidRPr="0060162A">
        <w:rPr>
          <w:rStyle w:val="Char3"/>
          <w:rtl/>
          <w:lang w:bidi="fa-IR"/>
        </w:rPr>
        <w:t>، تأل</w:t>
      </w:r>
      <w:r w:rsidR="005B21A3">
        <w:rPr>
          <w:rStyle w:val="Char3"/>
          <w:rtl/>
          <w:lang w:bidi="fa-IR"/>
        </w:rPr>
        <w:t>ی</w:t>
      </w:r>
      <w:r w:rsidRPr="0060162A">
        <w:rPr>
          <w:rStyle w:val="Char3"/>
          <w:rtl/>
          <w:lang w:bidi="fa-IR"/>
        </w:rPr>
        <w:t>ف ژان سواژه، ترجم</w:t>
      </w:r>
      <w:r w:rsidR="00E07756">
        <w:rPr>
          <w:rStyle w:val="Char3"/>
          <w:rtl/>
          <w:lang w:bidi="fa-IR"/>
        </w:rPr>
        <w:t>ه</w:t>
      </w:r>
      <w:r w:rsidRPr="0060162A">
        <w:rPr>
          <w:rStyle w:val="Char3"/>
          <w:rtl/>
          <w:lang w:bidi="fa-IR"/>
        </w:rPr>
        <w:t xml:space="preserve"> نوش آفر</w:t>
      </w:r>
      <w:r w:rsidR="005B21A3">
        <w:rPr>
          <w:rStyle w:val="Char3"/>
          <w:rtl/>
          <w:lang w:bidi="fa-IR"/>
        </w:rPr>
        <w:t>ی</w:t>
      </w:r>
      <w:r w:rsidRPr="0060162A">
        <w:rPr>
          <w:rStyle w:val="Char3"/>
          <w:rtl/>
          <w:lang w:bidi="fa-IR"/>
        </w:rPr>
        <w:t>ن انصار</w:t>
      </w:r>
      <w:r w:rsidR="005B21A3">
        <w:rPr>
          <w:rStyle w:val="Char3"/>
          <w:rtl/>
          <w:lang w:bidi="fa-IR"/>
        </w:rPr>
        <w:t>ی</w:t>
      </w:r>
      <w:r w:rsidR="00C011B7">
        <w:rPr>
          <w:rStyle w:val="Char3"/>
          <w:rFonts w:hint="cs"/>
          <w:rtl/>
          <w:lang w:bidi="fa-IR"/>
        </w:rPr>
        <w:t>.</w:t>
      </w:r>
    </w:p>
    <w:p w:rsidR="009C6881" w:rsidRPr="0060162A" w:rsidRDefault="009C6881" w:rsidP="00CC134B">
      <w:pPr>
        <w:numPr>
          <w:ilvl w:val="0"/>
          <w:numId w:val="41"/>
        </w:numPr>
        <w:spacing w:line="250" w:lineRule="auto"/>
        <w:ind w:left="908" w:hanging="454"/>
        <w:jc w:val="both"/>
        <w:rPr>
          <w:rStyle w:val="Char3"/>
          <w:rtl/>
          <w:lang w:bidi="fa-IR"/>
        </w:rPr>
      </w:pPr>
      <w:r w:rsidRPr="0060162A">
        <w:rPr>
          <w:rStyle w:val="Char3"/>
          <w:rtl/>
          <w:lang w:bidi="fa-IR"/>
        </w:rPr>
        <w:t>معتزله، تأل</w:t>
      </w:r>
      <w:r w:rsidR="005B21A3">
        <w:rPr>
          <w:rStyle w:val="Char3"/>
          <w:rtl/>
          <w:lang w:bidi="fa-IR"/>
        </w:rPr>
        <w:t>ی</w:t>
      </w:r>
      <w:r w:rsidRPr="0060162A">
        <w:rPr>
          <w:rStyle w:val="Char3"/>
          <w:rtl/>
          <w:lang w:bidi="fa-IR"/>
        </w:rPr>
        <w:t>ف ابوالقاسم قربان</w:t>
      </w:r>
      <w:r w:rsidR="005B21A3">
        <w:rPr>
          <w:rStyle w:val="Char3"/>
          <w:rtl/>
          <w:lang w:bidi="fa-IR"/>
        </w:rPr>
        <w:t>ی</w:t>
      </w:r>
      <w:r w:rsidR="00C011B7">
        <w:rPr>
          <w:rStyle w:val="Char3"/>
          <w:rFonts w:hint="cs"/>
          <w:rtl/>
          <w:lang w:bidi="fa-IR"/>
        </w:rPr>
        <w:t>.</w:t>
      </w:r>
    </w:p>
    <w:p w:rsidR="009C6881" w:rsidRPr="0060162A" w:rsidRDefault="009C6881" w:rsidP="00CC134B">
      <w:pPr>
        <w:numPr>
          <w:ilvl w:val="0"/>
          <w:numId w:val="41"/>
        </w:numPr>
        <w:spacing w:line="250" w:lineRule="auto"/>
        <w:ind w:left="908" w:hanging="454"/>
        <w:jc w:val="both"/>
        <w:rPr>
          <w:rStyle w:val="Char3"/>
          <w:rtl/>
          <w:lang w:bidi="fa-IR"/>
        </w:rPr>
      </w:pPr>
      <w:r w:rsidRPr="0060162A">
        <w:rPr>
          <w:rStyle w:val="Char3"/>
          <w:rtl/>
          <w:lang w:bidi="fa-IR"/>
        </w:rPr>
        <w:t>زندگ</w:t>
      </w:r>
      <w:r w:rsidR="005B21A3">
        <w:rPr>
          <w:rStyle w:val="Char3"/>
          <w:rtl/>
          <w:lang w:bidi="fa-IR"/>
        </w:rPr>
        <w:t>ی</w:t>
      </w:r>
      <w:r w:rsidRPr="0060162A">
        <w:rPr>
          <w:rStyle w:val="Char3"/>
          <w:rtl/>
          <w:lang w:bidi="fa-IR"/>
        </w:rPr>
        <w:t>نامه ر</w:t>
      </w:r>
      <w:r w:rsidR="005B21A3">
        <w:rPr>
          <w:rStyle w:val="Char3"/>
          <w:rtl/>
          <w:lang w:bidi="fa-IR"/>
        </w:rPr>
        <w:t>ی</w:t>
      </w:r>
      <w:r w:rsidRPr="0060162A">
        <w:rPr>
          <w:rStyle w:val="Char3"/>
          <w:rtl/>
          <w:lang w:bidi="fa-IR"/>
        </w:rPr>
        <w:t>اض</w:t>
      </w:r>
      <w:r w:rsidR="005B21A3">
        <w:rPr>
          <w:rStyle w:val="Char3"/>
          <w:rtl/>
          <w:lang w:bidi="fa-IR"/>
        </w:rPr>
        <w:t>ی</w:t>
      </w:r>
      <w:r w:rsidRPr="0060162A">
        <w:rPr>
          <w:rStyle w:val="Char3"/>
          <w:rtl/>
          <w:lang w:bidi="fa-IR"/>
        </w:rPr>
        <w:t>دانان دور</w:t>
      </w:r>
      <w:r w:rsidR="00E07756">
        <w:rPr>
          <w:rStyle w:val="Char3"/>
          <w:rtl/>
          <w:lang w:bidi="fa-IR"/>
        </w:rPr>
        <w:t>ه</w:t>
      </w:r>
      <w:r w:rsidRPr="0060162A">
        <w:rPr>
          <w:rStyle w:val="Char3"/>
          <w:rtl/>
          <w:lang w:bidi="fa-IR"/>
        </w:rPr>
        <w:t xml:space="preserve"> اسلام</w:t>
      </w:r>
      <w:r w:rsidR="005B21A3">
        <w:rPr>
          <w:rStyle w:val="Char3"/>
          <w:rtl/>
          <w:lang w:bidi="fa-IR"/>
        </w:rPr>
        <w:t>ی</w:t>
      </w:r>
      <w:r w:rsidRPr="0060162A">
        <w:rPr>
          <w:rStyle w:val="Char3"/>
          <w:rtl/>
          <w:lang w:bidi="fa-IR"/>
        </w:rPr>
        <w:t>، تأل</w:t>
      </w:r>
      <w:r w:rsidR="005B21A3">
        <w:rPr>
          <w:rStyle w:val="Char3"/>
          <w:rtl/>
          <w:lang w:bidi="fa-IR"/>
        </w:rPr>
        <w:t>ی</w:t>
      </w:r>
      <w:r w:rsidRPr="0060162A">
        <w:rPr>
          <w:rStyle w:val="Char3"/>
          <w:rtl/>
          <w:lang w:bidi="fa-IR"/>
        </w:rPr>
        <w:t>ف ابوالقاسم قربان</w:t>
      </w:r>
      <w:r w:rsidR="005B21A3">
        <w:rPr>
          <w:rStyle w:val="Char3"/>
          <w:rtl/>
          <w:lang w:bidi="fa-IR"/>
        </w:rPr>
        <w:t>ی</w:t>
      </w:r>
      <w:r w:rsidR="00C011B7">
        <w:rPr>
          <w:rStyle w:val="Char3"/>
          <w:rFonts w:hint="cs"/>
          <w:rtl/>
          <w:lang w:bidi="fa-IR"/>
        </w:rPr>
        <w:t>.</w:t>
      </w:r>
    </w:p>
    <w:p w:rsidR="009C6881" w:rsidRPr="0060162A" w:rsidRDefault="009C6881" w:rsidP="00CC134B">
      <w:pPr>
        <w:numPr>
          <w:ilvl w:val="0"/>
          <w:numId w:val="41"/>
        </w:numPr>
        <w:spacing w:line="250" w:lineRule="auto"/>
        <w:ind w:left="908" w:hanging="454"/>
        <w:jc w:val="both"/>
        <w:rPr>
          <w:rStyle w:val="Char3"/>
          <w:rtl/>
          <w:lang w:bidi="fa-IR"/>
        </w:rPr>
      </w:pPr>
      <w:r w:rsidRPr="0060162A">
        <w:rPr>
          <w:rStyle w:val="Char3"/>
          <w:rtl/>
          <w:lang w:bidi="fa-IR"/>
        </w:rPr>
        <w:t>ارز</w:t>
      </w:r>
      <w:r w:rsidR="005B21A3">
        <w:rPr>
          <w:rStyle w:val="Char3"/>
          <w:rtl/>
          <w:lang w:bidi="fa-IR"/>
        </w:rPr>
        <w:t>ی</w:t>
      </w:r>
      <w:r w:rsidRPr="0060162A">
        <w:rPr>
          <w:rStyle w:val="Char3"/>
          <w:rtl/>
          <w:lang w:bidi="fa-IR"/>
        </w:rPr>
        <w:t>اب</w:t>
      </w:r>
      <w:r w:rsidR="005B21A3">
        <w:rPr>
          <w:rStyle w:val="Char3"/>
          <w:rtl/>
          <w:lang w:bidi="fa-IR"/>
        </w:rPr>
        <w:t>ی</w:t>
      </w:r>
      <w:r w:rsidRPr="0060162A">
        <w:rPr>
          <w:rStyle w:val="Char3"/>
          <w:rtl/>
          <w:lang w:bidi="fa-IR"/>
        </w:rPr>
        <w:t xml:space="preserve"> آموزش</w:t>
      </w:r>
      <w:r w:rsidR="005B21A3">
        <w:rPr>
          <w:rStyle w:val="Char3"/>
          <w:rtl/>
          <w:lang w:bidi="fa-IR"/>
        </w:rPr>
        <w:t>ی</w:t>
      </w:r>
      <w:r w:rsidRPr="0060162A">
        <w:rPr>
          <w:rStyle w:val="Char3"/>
          <w:rtl/>
          <w:lang w:bidi="fa-IR"/>
        </w:rPr>
        <w:t xml:space="preserve"> و كاربرد آن در سواد آموز</w:t>
      </w:r>
      <w:r w:rsidR="005B21A3">
        <w:rPr>
          <w:rStyle w:val="Char3"/>
          <w:rtl/>
          <w:lang w:bidi="fa-IR"/>
        </w:rPr>
        <w:t>ی</w:t>
      </w:r>
      <w:r w:rsidRPr="0060162A">
        <w:rPr>
          <w:rStyle w:val="Char3"/>
          <w:rtl/>
          <w:lang w:bidi="fa-IR"/>
        </w:rPr>
        <w:t xml:space="preserve"> تابع</w:t>
      </w:r>
      <w:r w:rsidR="005B21A3">
        <w:rPr>
          <w:rStyle w:val="Char3"/>
          <w:rtl/>
          <w:lang w:bidi="fa-IR"/>
        </w:rPr>
        <w:t>ی</w:t>
      </w:r>
      <w:r w:rsidRPr="0060162A">
        <w:rPr>
          <w:rStyle w:val="Char3"/>
          <w:rtl/>
          <w:lang w:bidi="fa-IR"/>
        </w:rPr>
        <w:t>، تأل</w:t>
      </w:r>
      <w:r w:rsidR="005B21A3">
        <w:rPr>
          <w:rStyle w:val="Char3"/>
          <w:rtl/>
          <w:lang w:bidi="fa-IR"/>
        </w:rPr>
        <w:t>ی</w:t>
      </w:r>
      <w:r w:rsidRPr="0060162A">
        <w:rPr>
          <w:rStyle w:val="Char3"/>
          <w:rtl/>
          <w:lang w:bidi="fa-IR"/>
        </w:rPr>
        <w:t>ف هـ. س. بولا، ترجم</w:t>
      </w:r>
      <w:r w:rsidR="00E07756">
        <w:rPr>
          <w:rStyle w:val="Char3"/>
          <w:rtl/>
          <w:lang w:bidi="fa-IR"/>
        </w:rPr>
        <w:t>ه</w:t>
      </w:r>
      <w:r w:rsidRPr="0060162A">
        <w:rPr>
          <w:rStyle w:val="Char3"/>
          <w:rtl/>
          <w:lang w:bidi="fa-IR"/>
        </w:rPr>
        <w:t xml:space="preserve"> عباس بازرگان</w:t>
      </w:r>
      <w:r w:rsidR="00C011B7">
        <w:rPr>
          <w:rStyle w:val="Char3"/>
          <w:rFonts w:hint="cs"/>
          <w:rtl/>
          <w:lang w:bidi="fa-IR"/>
        </w:rPr>
        <w:t>.</w:t>
      </w:r>
    </w:p>
    <w:p w:rsidR="009C6881" w:rsidRPr="0060162A" w:rsidRDefault="009C6881" w:rsidP="00CC134B">
      <w:pPr>
        <w:numPr>
          <w:ilvl w:val="0"/>
          <w:numId w:val="41"/>
        </w:numPr>
        <w:spacing w:line="250" w:lineRule="auto"/>
        <w:ind w:left="908" w:hanging="454"/>
        <w:jc w:val="both"/>
        <w:rPr>
          <w:rStyle w:val="Char3"/>
          <w:rtl/>
          <w:lang w:bidi="fa-IR"/>
        </w:rPr>
      </w:pPr>
      <w:r w:rsidRPr="0060162A">
        <w:rPr>
          <w:rStyle w:val="Char3"/>
          <w:rtl/>
          <w:lang w:bidi="fa-IR"/>
        </w:rPr>
        <w:t>آشنا</w:t>
      </w:r>
      <w:r w:rsidR="005B21A3">
        <w:rPr>
          <w:rStyle w:val="Char3"/>
          <w:rtl/>
          <w:lang w:bidi="fa-IR"/>
        </w:rPr>
        <w:t>یی</w:t>
      </w:r>
      <w:r w:rsidRPr="0060162A">
        <w:rPr>
          <w:rStyle w:val="Char3"/>
          <w:rtl/>
          <w:lang w:bidi="fa-IR"/>
        </w:rPr>
        <w:t xml:space="preserve"> با روشها</w:t>
      </w:r>
      <w:r w:rsidR="005B21A3">
        <w:rPr>
          <w:rStyle w:val="Char3"/>
          <w:rtl/>
          <w:lang w:bidi="fa-IR"/>
        </w:rPr>
        <w:t>ی</w:t>
      </w:r>
      <w:r w:rsidRPr="0060162A">
        <w:rPr>
          <w:rStyle w:val="Char3"/>
          <w:rtl/>
          <w:lang w:bidi="fa-IR"/>
        </w:rPr>
        <w:t xml:space="preserve"> آمار</w:t>
      </w:r>
      <w:r w:rsidR="005B21A3">
        <w:rPr>
          <w:rStyle w:val="Char3"/>
          <w:rtl/>
          <w:lang w:bidi="fa-IR"/>
        </w:rPr>
        <w:t>ی</w:t>
      </w:r>
      <w:r w:rsidRPr="0060162A">
        <w:rPr>
          <w:rStyle w:val="Char3"/>
          <w:rtl/>
          <w:lang w:bidi="fa-IR"/>
        </w:rPr>
        <w:t xml:space="preserve"> از طر</w:t>
      </w:r>
      <w:r w:rsidR="005B21A3">
        <w:rPr>
          <w:rStyle w:val="Char3"/>
          <w:rtl/>
          <w:lang w:bidi="fa-IR"/>
        </w:rPr>
        <w:t>ی</w:t>
      </w:r>
      <w:r w:rsidRPr="0060162A">
        <w:rPr>
          <w:rStyle w:val="Char3"/>
          <w:rtl/>
          <w:lang w:bidi="fa-IR"/>
        </w:rPr>
        <w:t>ق آموزش برنامه ا</w:t>
      </w:r>
      <w:r w:rsidR="005B21A3">
        <w:rPr>
          <w:rStyle w:val="Char3"/>
          <w:rtl/>
          <w:lang w:bidi="fa-IR"/>
        </w:rPr>
        <w:t>ی</w:t>
      </w:r>
      <w:r w:rsidRPr="0060162A">
        <w:rPr>
          <w:rStyle w:val="Char3"/>
          <w:rtl/>
          <w:lang w:bidi="fa-IR"/>
        </w:rPr>
        <w:t>، تأل</w:t>
      </w:r>
      <w:r w:rsidR="005B21A3">
        <w:rPr>
          <w:rStyle w:val="Char3"/>
          <w:rtl/>
          <w:lang w:bidi="fa-IR"/>
        </w:rPr>
        <w:t>ی</w:t>
      </w:r>
      <w:r w:rsidRPr="0060162A">
        <w:rPr>
          <w:rStyle w:val="Char3"/>
          <w:rtl/>
          <w:lang w:bidi="fa-IR"/>
        </w:rPr>
        <w:t>ف فر</w:t>
      </w:r>
      <w:r w:rsidR="005B21A3">
        <w:rPr>
          <w:rStyle w:val="Char3"/>
          <w:rtl/>
          <w:lang w:bidi="fa-IR"/>
        </w:rPr>
        <w:t>ی</w:t>
      </w:r>
      <w:r w:rsidRPr="0060162A">
        <w:rPr>
          <w:rStyle w:val="Char3"/>
          <w:rtl/>
          <w:lang w:bidi="fa-IR"/>
        </w:rPr>
        <w:t>من الز</w:t>
      </w:r>
      <w:r w:rsidR="005B21A3">
        <w:rPr>
          <w:rStyle w:val="Char3"/>
          <w:rtl/>
          <w:lang w:bidi="fa-IR"/>
        </w:rPr>
        <w:t>ی</w:t>
      </w:r>
      <w:r w:rsidRPr="0060162A">
        <w:rPr>
          <w:rStyle w:val="Char3"/>
          <w:rtl/>
          <w:lang w:bidi="fa-IR"/>
        </w:rPr>
        <w:t>، ترجم</w:t>
      </w:r>
      <w:r w:rsidR="00E07756">
        <w:rPr>
          <w:rStyle w:val="Char3"/>
          <w:rtl/>
          <w:lang w:bidi="fa-IR"/>
        </w:rPr>
        <w:t>ه</w:t>
      </w:r>
      <w:r w:rsidRPr="0060162A">
        <w:rPr>
          <w:rStyle w:val="Char3"/>
          <w:rtl/>
          <w:lang w:bidi="fa-IR"/>
        </w:rPr>
        <w:t xml:space="preserve"> عباس بازرگان</w:t>
      </w:r>
      <w:r w:rsidR="00C011B7">
        <w:rPr>
          <w:rStyle w:val="Char3"/>
          <w:rFonts w:hint="cs"/>
          <w:rtl/>
          <w:lang w:bidi="fa-IR"/>
        </w:rPr>
        <w:t>.</w:t>
      </w:r>
    </w:p>
    <w:p w:rsidR="009C6881" w:rsidRPr="0060162A" w:rsidRDefault="009C6881" w:rsidP="00CC134B">
      <w:pPr>
        <w:numPr>
          <w:ilvl w:val="0"/>
          <w:numId w:val="41"/>
        </w:numPr>
        <w:spacing w:line="250" w:lineRule="auto"/>
        <w:ind w:left="908" w:hanging="454"/>
        <w:jc w:val="both"/>
        <w:rPr>
          <w:rStyle w:val="Char3"/>
          <w:rtl/>
          <w:lang w:bidi="fa-IR"/>
        </w:rPr>
      </w:pPr>
      <w:r w:rsidRPr="0060162A">
        <w:rPr>
          <w:rStyle w:val="Char3"/>
          <w:rtl/>
          <w:lang w:bidi="fa-IR"/>
        </w:rPr>
        <w:t>آموزش علوم در مدارس ابتدا</w:t>
      </w:r>
      <w:r w:rsidR="005B21A3">
        <w:rPr>
          <w:rStyle w:val="Char3"/>
          <w:rtl/>
          <w:lang w:bidi="fa-IR"/>
        </w:rPr>
        <w:t>یی</w:t>
      </w:r>
      <w:r w:rsidRPr="0060162A">
        <w:rPr>
          <w:rStyle w:val="Char3"/>
          <w:rtl/>
          <w:lang w:bidi="fa-IR"/>
        </w:rPr>
        <w:t>، تأل</w:t>
      </w:r>
      <w:r w:rsidR="005B21A3">
        <w:rPr>
          <w:rStyle w:val="Char3"/>
          <w:rtl/>
          <w:lang w:bidi="fa-IR"/>
        </w:rPr>
        <w:t>ی</w:t>
      </w:r>
      <w:r w:rsidRPr="0060162A">
        <w:rPr>
          <w:rStyle w:val="Char3"/>
          <w:rtl/>
          <w:lang w:bidi="fa-IR"/>
        </w:rPr>
        <w:t>ف كنت.د</w:t>
      </w:r>
      <w:r w:rsidR="005B21A3">
        <w:rPr>
          <w:rStyle w:val="Char3"/>
          <w:rtl/>
          <w:lang w:bidi="fa-IR"/>
        </w:rPr>
        <w:t>ی</w:t>
      </w:r>
      <w:r w:rsidRPr="0060162A">
        <w:rPr>
          <w:rStyle w:val="Char3"/>
          <w:rtl/>
          <w:lang w:bidi="fa-IR"/>
        </w:rPr>
        <w:t>.جرج، ترجم</w:t>
      </w:r>
      <w:r w:rsidR="00E07756">
        <w:rPr>
          <w:rStyle w:val="Char3"/>
          <w:rtl/>
          <w:lang w:bidi="fa-IR"/>
        </w:rPr>
        <w:t>ه</w:t>
      </w:r>
      <w:r w:rsidRPr="0060162A">
        <w:rPr>
          <w:rStyle w:val="Char3"/>
          <w:rtl/>
          <w:lang w:bidi="fa-IR"/>
        </w:rPr>
        <w:t xml:space="preserve"> بهمن سقط چ</w:t>
      </w:r>
      <w:r w:rsidR="005B21A3">
        <w:rPr>
          <w:rStyle w:val="Char3"/>
          <w:rtl/>
          <w:lang w:bidi="fa-IR"/>
        </w:rPr>
        <w:t>ی</w:t>
      </w:r>
      <w:r w:rsidRPr="0060162A">
        <w:rPr>
          <w:rStyle w:val="Char3"/>
          <w:rtl/>
          <w:lang w:bidi="fa-IR"/>
        </w:rPr>
        <w:t>ان</w:t>
      </w:r>
      <w:r w:rsidR="00C011B7">
        <w:rPr>
          <w:rStyle w:val="Char3"/>
          <w:rFonts w:hint="cs"/>
          <w:rtl/>
          <w:lang w:bidi="fa-IR"/>
        </w:rPr>
        <w:t>.</w:t>
      </w:r>
    </w:p>
    <w:p w:rsidR="009C6881" w:rsidRPr="0060162A" w:rsidRDefault="009C6881" w:rsidP="00CC134B">
      <w:pPr>
        <w:numPr>
          <w:ilvl w:val="0"/>
          <w:numId w:val="41"/>
        </w:numPr>
        <w:spacing w:line="250" w:lineRule="auto"/>
        <w:ind w:left="908" w:hanging="454"/>
        <w:jc w:val="both"/>
        <w:rPr>
          <w:rStyle w:val="Char3"/>
          <w:rtl/>
          <w:lang w:bidi="fa-IR"/>
        </w:rPr>
      </w:pPr>
      <w:r w:rsidRPr="0060162A">
        <w:rPr>
          <w:rStyle w:val="Char3"/>
          <w:rtl/>
          <w:lang w:bidi="fa-IR"/>
        </w:rPr>
        <w:t>تار</w:t>
      </w:r>
      <w:r w:rsidR="005B21A3">
        <w:rPr>
          <w:rStyle w:val="Char3"/>
          <w:rtl/>
          <w:lang w:bidi="fa-IR"/>
        </w:rPr>
        <w:t>ی</w:t>
      </w:r>
      <w:r w:rsidRPr="0060162A">
        <w:rPr>
          <w:rStyle w:val="Char3"/>
          <w:rtl/>
          <w:lang w:bidi="fa-IR"/>
        </w:rPr>
        <w:t>خ روان شناس</w:t>
      </w:r>
      <w:r w:rsidR="005B21A3">
        <w:rPr>
          <w:rStyle w:val="Char3"/>
          <w:rtl/>
          <w:lang w:bidi="fa-IR"/>
        </w:rPr>
        <w:t>ی</w:t>
      </w:r>
      <w:r w:rsidRPr="0060162A">
        <w:rPr>
          <w:rStyle w:val="Char3"/>
          <w:rtl/>
          <w:lang w:bidi="fa-IR"/>
        </w:rPr>
        <w:t xml:space="preserve"> (جلد اول)، تأل</w:t>
      </w:r>
      <w:r w:rsidR="005B21A3">
        <w:rPr>
          <w:rStyle w:val="Char3"/>
          <w:rtl/>
          <w:lang w:bidi="fa-IR"/>
        </w:rPr>
        <w:t>ی</w:t>
      </w:r>
      <w:r w:rsidRPr="0060162A">
        <w:rPr>
          <w:rStyle w:val="Char3"/>
          <w:rtl/>
          <w:lang w:bidi="fa-IR"/>
        </w:rPr>
        <w:t>ف فرنالد لوس</w:t>
      </w:r>
      <w:r w:rsidR="005B21A3">
        <w:rPr>
          <w:rStyle w:val="Char3"/>
          <w:rtl/>
          <w:lang w:bidi="fa-IR"/>
        </w:rPr>
        <w:t>ی</w:t>
      </w:r>
      <w:r w:rsidRPr="0060162A">
        <w:rPr>
          <w:rStyle w:val="Char3"/>
          <w:rtl/>
          <w:lang w:bidi="fa-IR"/>
        </w:rPr>
        <w:t>ن مولر، ترجم</w:t>
      </w:r>
      <w:r w:rsidR="00E07756">
        <w:rPr>
          <w:rStyle w:val="Char3"/>
          <w:rtl/>
          <w:lang w:bidi="fa-IR"/>
        </w:rPr>
        <w:t>ه</w:t>
      </w:r>
      <w:r w:rsidRPr="0060162A">
        <w:rPr>
          <w:rStyle w:val="Char3"/>
          <w:rtl/>
          <w:lang w:bidi="fa-IR"/>
        </w:rPr>
        <w:t xml:space="preserve"> عل</w:t>
      </w:r>
      <w:r w:rsidR="005B21A3">
        <w:rPr>
          <w:rStyle w:val="Char3"/>
          <w:rtl/>
          <w:lang w:bidi="fa-IR"/>
        </w:rPr>
        <w:t>ی</w:t>
      </w:r>
      <w:r w:rsidRPr="0060162A">
        <w:rPr>
          <w:rStyle w:val="Char3"/>
          <w:rtl/>
          <w:lang w:bidi="fa-IR"/>
        </w:rPr>
        <w:t>محمد كاردان</w:t>
      </w:r>
      <w:r w:rsidR="00C011B7">
        <w:rPr>
          <w:rStyle w:val="Char3"/>
          <w:rFonts w:hint="cs"/>
          <w:rtl/>
          <w:lang w:bidi="fa-IR"/>
        </w:rPr>
        <w:t>.</w:t>
      </w:r>
    </w:p>
    <w:p w:rsidR="009C6881" w:rsidRPr="0060162A" w:rsidRDefault="009C6881" w:rsidP="00CC134B">
      <w:pPr>
        <w:numPr>
          <w:ilvl w:val="0"/>
          <w:numId w:val="41"/>
        </w:numPr>
        <w:spacing w:line="250" w:lineRule="auto"/>
        <w:ind w:left="908" w:hanging="454"/>
        <w:jc w:val="both"/>
        <w:rPr>
          <w:rStyle w:val="Char3"/>
          <w:rtl/>
          <w:lang w:bidi="fa-IR"/>
        </w:rPr>
      </w:pPr>
      <w:r w:rsidRPr="0060162A">
        <w:rPr>
          <w:rStyle w:val="Char3"/>
          <w:rtl/>
          <w:lang w:bidi="fa-IR"/>
        </w:rPr>
        <w:t>درآمد</w:t>
      </w:r>
      <w:r w:rsidR="005B21A3">
        <w:rPr>
          <w:rStyle w:val="Char3"/>
          <w:rtl/>
          <w:lang w:bidi="fa-IR"/>
        </w:rPr>
        <w:t>ی</w:t>
      </w:r>
      <w:r w:rsidRPr="0060162A">
        <w:rPr>
          <w:rStyle w:val="Char3"/>
          <w:rtl/>
          <w:lang w:bidi="fa-IR"/>
        </w:rPr>
        <w:t xml:space="preserve"> به تحق</w:t>
      </w:r>
      <w:r w:rsidR="005B21A3">
        <w:rPr>
          <w:rStyle w:val="Char3"/>
          <w:rtl/>
          <w:lang w:bidi="fa-IR"/>
        </w:rPr>
        <w:t>ی</w:t>
      </w:r>
      <w:r w:rsidRPr="0060162A">
        <w:rPr>
          <w:rStyle w:val="Char3"/>
          <w:rtl/>
          <w:lang w:bidi="fa-IR"/>
        </w:rPr>
        <w:t>ق پ</w:t>
      </w:r>
      <w:r w:rsidR="005B21A3">
        <w:rPr>
          <w:rStyle w:val="Char3"/>
          <w:rtl/>
          <w:lang w:bidi="fa-IR"/>
        </w:rPr>
        <w:t>ی</w:t>
      </w:r>
      <w:r w:rsidRPr="0060162A">
        <w:rPr>
          <w:rStyle w:val="Char3"/>
          <w:rtl/>
          <w:lang w:bidi="fa-IR"/>
        </w:rPr>
        <w:t>ما</w:t>
      </w:r>
      <w:r w:rsidR="005B21A3">
        <w:rPr>
          <w:rStyle w:val="Char3"/>
          <w:rtl/>
          <w:lang w:bidi="fa-IR"/>
        </w:rPr>
        <w:t>ی</w:t>
      </w:r>
      <w:r w:rsidRPr="0060162A">
        <w:rPr>
          <w:rStyle w:val="Char3"/>
          <w:rtl/>
          <w:lang w:bidi="fa-IR"/>
        </w:rPr>
        <w:t>ش</w:t>
      </w:r>
      <w:r w:rsidR="005B21A3">
        <w:rPr>
          <w:rStyle w:val="Char3"/>
          <w:rtl/>
          <w:lang w:bidi="fa-IR"/>
        </w:rPr>
        <w:t>ی</w:t>
      </w:r>
      <w:r w:rsidRPr="0060162A">
        <w:rPr>
          <w:rStyle w:val="Char3"/>
          <w:rtl/>
          <w:lang w:bidi="fa-IR"/>
        </w:rPr>
        <w:t xml:space="preserve"> و تحل</w:t>
      </w:r>
      <w:r w:rsidR="005B21A3">
        <w:rPr>
          <w:rStyle w:val="Char3"/>
          <w:rtl/>
          <w:lang w:bidi="fa-IR"/>
        </w:rPr>
        <w:t>ی</w:t>
      </w:r>
      <w:r w:rsidRPr="0060162A">
        <w:rPr>
          <w:rStyle w:val="Char3"/>
          <w:rtl/>
          <w:lang w:bidi="fa-IR"/>
        </w:rPr>
        <w:t>ل داده</w:t>
      </w:r>
      <w:r w:rsidR="00101A36">
        <w:rPr>
          <w:rStyle w:val="Char3"/>
          <w:rtl/>
          <w:lang w:bidi="fa-IR"/>
        </w:rPr>
        <w:t>‌ها</w:t>
      </w:r>
      <w:r w:rsidRPr="0060162A">
        <w:rPr>
          <w:rStyle w:val="Char3"/>
          <w:rtl/>
          <w:lang w:bidi="fa-IR"/>
        </w:rPr>
        <w:t>، تأل</w:t>
      </w:r>
      <w:r w:rsidR="005B21A3">
        <w:rPr>
          <w:rStyle w:val="Char3"/>
          <w:rtl/>
          <w:lang w:bidi="fa-IR"/>
        </w:rPr>
        <w:t>ی</w:t>
      </w:r>
      <w:r w:rsidRPr="0060162A">
        <w:rPr>
          <w:rStyle w:val="Char3"/>
          <w:rtl/>
          <w:lang w:bidi="fa-IR"/>
        </w:rPr>
        <w:t>ف وا</w:t>
      </w:r>
      <w:r w:rsidR="005B21A3">
        <w:rPr>
          <w:rStyle w:val="Char3"/>
          <w:rtl/>
          <w:lang w:bidi="fa-IR"/>
        </w:rPr>
        <w:t>ی</w:t>
      </w:r>
      <w:r w:rsidRPr="0060162A">
        <w:rPr>
          <w:rStyle w:val="Char3"/>
          <w:rtl/>
          <w:lang w:bidi="fa-IR"/>
        </w:rPr>
        <w:t>زبرگ وبراون، ترجم</w:t>
      </w:r>
      <w:r w:rsidR="00E07756">
        <w:rPr>
          <w:rStyle w:val="Char3"/>
          <w:rtl/>
          <w:lang w:bidi="fa-IR"/>
        </w:rPr>
        <w:t>ه</w:t>
      </w:r>
      <w:r w:rsidRPr="0060162A">
        <w:rPr>
          <w:rStyle w:val="Char3"/>
          <w:rtl/>
          <w:lang w:bidi="fa-IR"/>
        </w:rPr>
        <w:t>‌جمال عابد</w:t>
      </w:r>
      <w:r w:rsidR="005B21A3">
        <w:rPr>
          <w:rStyle w:val="Char3"/>
          <w:rtl/>
          <w:lang w:bidi="fa-IR"/>
        </w:rPr>
        <w:t>ی</w:t>
      </w:r>
      <w:r w:rsidR="00C011B7">
        <w:rPr>
          <w:rStyle w:val="Char3"/>
          <w:rFonts w:hint="cs"/>
          <w:rtl/>
          <w:lang w:bidi="fa-IR"/>
        </w:rPr>
        <w:t>.</w:t>
      </w:r>
    </w:p>
    <w:p w:rsidR="009C6881" w:rsidRPr="0060162A" w:rsidRDefault="009C6881" w:rsidP="00CC134B">
      <w:pPr>
        <w:numPr>
          <w:ilvl w:val="0"/>
          <w:numId w:val="41"/>
        </w:numPr>
        <w:spacing w:line="250" w:lineRule="auto"/>
        <w:ind w:left="908" w:hanging="454"/>
        <w:jc w:val="both"/>
        <w:rPr>
          <w:rStyle w:val="Char3"/>
          <w:rtl/>
          <w:lang w:bidi="fa-IR"/>
        </w:rPr>
      </w:pPr>
      <w:r w:rsidRPr="0060162A">
        <w:rPr>
          <w:rStyle w:val="Char3"/>
          <w:rtl/>
          <w:lang w:bidi="fa-IR"/>
        </w:rPr>
        <w:t>روان شناس</w:t>
      </w:r>
      <w:r w:rsidR="005B21A3">
        <w:rPr>
          <w:rStyle w:val="Char3"/>
          <w:rtl/>
          <w:lang w:bidi="fa-IR"/>
        </w:rPr>
        <w:t>ی</w:t>
      </w:r>
      <w:r w:rsidRPr="0060162A">
        <w:rPr>
          <w:rStyle w:val="Char3"/>
          <w:rtl/>
          <w:lang w:bidi="fa-IR"/>
        </w:rPr>
        <w:t xml:space="preserve"> مطالعه، تأل</w:t>
      </w:r>
      <w:r w:rsidR="005B21A3">
        <w:rPr>
          <w:rStyle w:val="Char3"/>
          <w:rtl/>
          <w:lang w:bidi="fa-IR"/>
        </w:rPr>
        <w:t>ی</w:t>
      </w:r>
      <w:r w:rsidRPr="0060162A">
        <w:rPr>
          <w:rStyle w:val="Char3"/>
          <w:rtl/>
          <w:lang w:bidi="fa-IR"/>
        </w:rPr>
        <w:t>ف س</w:t>
      </w:r>
      <w:r w:rsidR="005B21A3">
        <w:rPr>
          <w:rStyle w:val="Char3"/>
          <w:rtl/>
          <w:lang w:bidi="fa-IR"/>
        </w:rPr>
        <w:t>ی</w:t>
      </w:r>
      <w:r w:rsidRPr="0060162A">
        <w:rPr>
          <w:rStyle w:val="Char3"/>
          <w:rtl/>
          <w:lang w:bidi="fa-IR"/>
        </w:rPr>
        <w:t>، ا</w:t>
      </w:r>
      <w:r w:rsidR="005B21A3">
        <w:rPr>
          <w:rStyle w:val="Char3"/>
          <w:rtl/>
          <w:lang w:bidi="fa-IR"/>
        </w:rPr>
        <w:t>ی</w:t>
      </w:r>
      <w:r w:rsidRPr="0060162A">
        <w:rPr>
          <w:rStyle w:val="Char3"/>
          <w:rtl/>
          <w:lang w:bidi="fa-IR"/>
        </w:rPr>
        <w:t>. م</w:t>
      </w:r>
      <w:r w:rsidR="005B21A3">
        <w:rPr>
          <w:rStyle w:val="Char3"/>
          <w:rtl/>
          <w:lang w:bidi="fa-IR"/>
        </w:rPr>
        <w:t>ی</w:t>
      </w:r>
      <w:r w:rsidRPr="0060162A">
        <w:rPr>
          <w:rStyle w:val="Char3"/>
          <w:rtl/>
          <w:lang w:bidi="fa-IR"/>
        </w:rPr>
        <w:t>س، ترجم</w:t>
      </w:r>
      <w:r w:rsidR="00E07756">
        <w:rPr>
          <w:rStyle w:val="Char3"/>
          <w:rtl/>
          <w:lang w:bidi="fa-IR"/>
        </w:rPr>
        <w:t>ه</w:t>
      </w:r>
      <w:r w:rsidRPr="0060162A">
        <w:rPr>
          <w:rStyle w:val="Char3"/>
          <w:rtl/>
          <w:lang w:bidi="fa-IR"/>
        </w:rPr>
        <w:t xml:space="preserve"> ام</w:t>
      </w:r>
      <w:r w:rsidR="005B21A3">
        <w:rPr>
          <w:rStyle w:val="Char3"/>
          <w:rtl/>
          <w:lang w:bidi="fa-IR"/>
        </w:rPr>
        <w:t>ی</w:t>
      </w:r>
      <w:r w:rsidRPr="0060162A">
        <w:rPr>
          <w:rStyle w:val="Char3"/>
          <w:rtl/>
          <w:lang w:bidi="fa-IR"/>
        </w:rPr>
        <w:t>ر فرهمند پور</w:t>
      </w:r>
      <w:r w:rsidR="00C011B7">
        <w:rPr>
          <w:rStyle w:val="Char3"/>
          <w:rFonts w:hint="cs"/>
          <w:rtl/>
          <w:lang w:bidi="fa-IR"/>
        </w:rPr>
        <w:t>.</w:t>
      </w:r>
    </w:p>
    <w:p w:rsidR="009C6881" w:rsidRPr="0060162A" w:rsidRDefault="009C6881" w:rsidP="00CC134B">
      <w:pPr>
        <w:numPr>
          <w:ilvl w:val="0"/>
          <w:numId w:val="41"/>
        </w:numPr>
        <w:spacing w:line="250" w:lineRule="auto"/>
        <w:ind w:left="908" w:hanging="454"/>
        <w:jc w:val="both"/>
        <w:rPr>
          <w:rStyle w:val="Char3"/>
          <w:rtl/>
          <w:lang w:bidi="fa-IR"/>
        </w:rPr>
      </w:pPr>
      <w:r w:rsidRPr="0060162A">
        <w:rPr>
          <w:rStyle w:val="Char3"/>
          <w:rtl/>
          <w:lang w:bidi="fa-IR"/>
        </w:rPr>
        <w:t>روشها</w:t>
      </w:r>
      <w:r w:rsidR="005B21A3">
        <w:rPr>
          <w:rStyle w:val="Char3"/>
          <w:rtl/>
          <w:lang w:bidi="fa-IR"/>
        </w:rPr>
        <w:t>ی</w:t>
      </w:r>
      <w:r w:rsidRPr="0060162A">
        <w:rPr>
          <w:rStyle w:val="Char3"/>
          <w:rtl/>
          <w:lang w:bidi="fa-IR"/>
        </w:rPr>
        <w:t xml:space="preserve"> سواد آموز</w:t>
      </w:r>
      <w:r w:rsidR="005B21A3">
        <w:rPr>
          <w:rStyle w:val="Char3"/>
          <w:rtl/>
          <w:lang w:bidi="fa-IR"/>
        </w:rPr>
        <w:t>ی</w:t>
      </w:r>
      <w:r w:rsidRPr="0060162A">
        <w:rPr>
          <w:rStyle w:val="Char3"/>
          <w:rtl/>
          <w:lang w:bidi="fa-IR"/>
        </w:rPr>
        <w:t xml:space="preserve"> بزرگسالان، تأل</w:t>
      </w:r>
      <w:r w:rsidR="005B21A3">
        <w:rPr>
          <w:rStyle w:val="Char3"/>
          <w:rtl/>
          <w:lang w:bidi="fa-IR"/>
        </w:rPr>
        <w:t>ی</w:t>
      </w:r>
      <w:r w:rsidRPr="0060162A">
        <w:rPr>
          <w:rStyle w:val="Char3"/>
          <w:rtl/>
          <w:lang w:bidi="fa-IR"/>
        </w:rPr>
        <w:t>ف زهرا صباغ</w:t>
      </w:r>
      <w:r w:rsidR="005B21A3">
        <w:rPr>
          <w:rStyle w:val="Char3"/>
          <w:rtl/>
          <w:lang w:bidi="fa-IR"/>
        </w:rPr>
        <w:t>ی</w:t>
      </w:r>
      <w:r w:rsidRPr="0060162A">
        <w:rPr>
          <w:rStyle w:val="Char3"/>
          <w:rtl/>
          <w:lang w:bidi="fa-IR"/>
        </w:rPr>
        <w:t>ان</w:t>
      </w:r>
      <w:r w:rsidR="00C011B7">
        <w:rPr>
          <w:rStyle w:val="Char3"/>
          <w:rFonts w:hint="cs"/>
          <w:rtl/>
          <w:lang w:bidi="fa-IR"/>
        </w:rPr>
        <w:t>.</w:t>
      </w:r>
    </w:p>
    <w:p w:rsidR="009C6881" w:rsidRPr="0060162A" w:rsidRDefault="009C6881" w:rsidP="00CC134B">
      <w:pPr>
        <w:numPr>
          <w:ilvl w:val="0"/>
          <w:numId w:val="41"/>
        </w:numPr>
        <w:spacing w:line="250" w:lineRule="auto"/>
        <w:ind w:left="908" w:hanging="454"/>
        <w:jc w:val="both"/>
        <w:rPr>
          <w:rStyle w:val="Char3"/>
          <w:rtl/>
          <w:lang w:bidi="fa-IR"/>
        </w:rPr>
      </w:pPr>
      <w:r w:rsidRPr="0060162A">
        <w:rPr>
          <w:rStyle w:val="Char3"/>
          <w:rtl/>
          <w:lang w:bidi="fa-IR"/>
        </w:rPr>
        <w:t>سرآمدها، تأل</w:t>
      </w:r>
      <w:r w:rsidR="005B21A3">
        <w:rPr>
          <w:rStyle w:val="Char3"/>
          <w:rtl/>
          <w:lang w:bidi="fa-IR"/>
        </w:rPr>
        <w:t>ی</w:t>
      </w:r>
      <w:r w:rsidRPr="0060162A">
        <w:rPr>
          <w:rStyle w:val="Char3"/>
          <w:rtl/>
          <w:lang w:bidi="fa-IR"/>
        </w:rPr>
        <w:t>ف رم</w:t>
      </w:r>
      <w:r w:rsidR="005B21A3">
        <w:rPr>
          <w:rStyle w:val="Char3"/>
          <w:rtl/>
          <w:lang w:bidi="fa-IR"/>
        </w:rPr>
        <w:t>ی</w:t>
      </w:r>
      <w:r w:rsidRPr="0060162A">
        <w:rPr>
          <w:rStyle w:val="Char3"/>
          <w:rtl/>
          <w:lang w:bidi="fa-IR"/>
        </w:rPr>
        <w:t xml:space="preserve"> شوون، ترجم</w:t>
      </w:r>
      <w:r w:rsidR="00E07756">
        <w:rPr>
          <w:rStyle w:val="Char3"/>
          <w:rtl/>
          <w:lang w:bidi="fa-IR"/>
        </w:rPr>
        <w:t>ه</w:t>
      </w:r>
      <w:r w:rsidRPr="0060162A">
        <w:rPr>
          <w:rStyle w:val="Char3"/>
          <w:rtl/>
          <w:lang w:bidi="fa-IR"/>
        </w:rPr>
        <w:t xml:space="preserve"> محمد م</w:t>
      </w:r>
      <w:r w:rsidR="005B21A3">
        <w:rPr>
          <w:rStyle w:val="Char3"/>
          <w:rtl/>
          <w:lang w:bidi="fa-IR"/>
        </w:rPr>
        <w:t>ی</w:t>
      </w:r>
      <w:r w:rsidRPr="0060162A">
        <w:rPr>
          <w:rStyle w:val="Char3"/>
          <w:rtl/>
          <w:lang w:bidi="fa-IR"/>
        </w:rPr>
        <w:t>ناكار</w:t>
      </w:r>
      <w:r w:rsidR="005B21A3">
        <w:rPr>
          <w:rStyle w:val="Char3"/>
          <w:rtl/>
          <w:lang w:bidi="fa-IR"/>
        </w:rPr>
        <w:t>ی</w:t>
      </w:r>
      <w:r w:rsidR="00C011B7">
        <w:rPr>
          <w:rStyle w:val="Char3"/>
          <w:rFonts w:hint="cs"/>
          <w:rtl/>
          <w:lang w:bidi="fa-IR"/>
        </w:rPr>
        <w:t>.</w:t>
      </w:r>
    </w:p>
    <w:p w:rsidR="009C6881" w:rsidRPr="0060162A" w:rsidRDefault="009C6881" w:rsidP="00CC134B">
      <w:pPr>
        <w:numPr>
          <w:ilvl w:val="0"/>
          <w:numId w:val="41"/>
        </w:numPr>
        <w:spacing w:line="250" w:lineRule="auto"/>
        <w:ind w:left="908" w:hanging="454"/>
        <w:jc w:val="both"/>
        <w:rPr>
          <w:rStyle w:val="Char3"/>
          <w:rtl/>
          <w:lang w:bidi="fa-IR"/>
        </w:rPr>
      </w:pPr>
      <w:r w:rsidRPr="0060162A">
        <w:rPr>
          <w:rStyle w:val="Char3"/>
          <w:rtl/>
          <w:lang w:bidi="fa-IR"/>
        </w:rPr>
        <w:t>قصه گو</w:t>
      </w:r>
      <w:r w:rsidR="005B21A3">
        <w:rPr>
          <w:rStyle w:val="Char3"/>
          <w:rtl/>
          <w:lang w:bidi="fa-IR"/>
        </w:rPr>
        <w:t>یی</w:t>
      </w:r>
      <w:r w:rsidRPr="0060162A">
        <w:rPr>
          <w:rStyle w:val="Char3"/>
          <w:rtl/>
          <w:lang w:bidi="fa-IR"/>
        </w:rPr>
        <w:t xml:space="preserve"> ونما</w:t>
      </w:r>
      <w:r w:rsidR="005B21A3">
        <w:rPr>
          <w:rStyle w:val="Char3"/>
          <w:rtl/>
          <w:lang w:bidi="fa-IR"/>
        </w:rPr>
        <w:t>ی</w:t>
      </w:r>
      <w:r w:rsidRPr="0060162A">
        <w:rPr>
          <w:rStyle w:val="Char3"/>
          <w:rtl/>
          <w:lang w:bidi="fa-IR"/>
        </w:rPr>
        <w:t>ش خلاق، تأل</w:t>
      </w:r>
      <w:r w:rsidR="005B21A3">
        <w:rPr>
          <w:rStyle w:val="Char3"/>
          <w:rtl/>
          <w:lang w:bidi="fa-IR"/>
        </w:rPr>
        <w:t>ی</w:t>
      </w:r>
      <w:r w:rsidRPr="0060162A">
        <w:rPr>
          <w:rStyle w:val="Char3"/>
          <w:rtl/>
          <w:lang w:bidi="fa-IR"/>
        </w:rPr>
        <w:t>ف د</w:t>
      </w:r>
      <w:r w:rsidR="005B21A3">
        <w:rPr>
          <w:rStyle w:val="Char3"/>
          <w:rtl/>
          <w:lang w:bidi="fa-IR"/>
        </w:rPr>
        <w:t>ی</w:t>
      </w:r>
      <w:r w:rsidRPr="0060162A">
        <w:rPr>
          <w:rStyle w:val="Char3"/>
          <w:rtl/>
          <w:lang w:bidi="fa-IR"/>
        </w:rPr>
        <w:t>وئ</w:t>
      </w:r>
      <w:r w:rsidR="005B21A3">
        <w:rPr>
          <w:rStyle w:val="Char3"/>
          <w:rtl/>
          <w:lang w:bidi="fa-IR"/>
        </w:rPr>
        <w:t>ی</w:t>
      </w:r>
      <w:r w:rsidRPr="0060162A">
        <w:rPr>
          <w:rStyle w:val="Char3"/>
          <w:rtl/>
          <w:lang w:bidi="fa-IR"/>
        </w:rPr>
        <w:t xml:space="preserve"> چمبرز، ترجم</w:t>
      </w:r>
      <w:r w:rsidR="00E07756">
        <w:rPr>
          <w:rStyle w:val="Char3"/>
          <w:rtl/>
          <w:lang w:bidi="fa-IR"/>
        </w:rPr>
        <w:t>ه</w:t>
      </w:r>
      <w:r w:rsidRPr="0060162A">
        <w:rPr>
          <w:rStyle w:val="Char3"/>
          <w:rtl/>
          <w:lang w:bidi="fa-IR"/>
        </w:rPr>
        <w:t xml:space="preserve"> ثر</w:t>
      </w:r>
      <w:r w:rsidR="005B21A3">
        <w:rPr>
          <w:rStyle w:val="Char3"/>
          <w:rtl/>
          <w:lang w:bidi="fa-IR"/>
        </w:rPr>
        <w:t>ی</w:t>
      </w:r>
      <w:r w:rsidRPr="0060162A">
        <w:rPr>
          <w:rStyle w:val="Char3"/>
          <w:rtl/>
          <w:lang w:bidi="fa-IR"/>
        </w:rPr>
        <w:t>ا قزل ا</w:t>
      </w:r>
      <w:r w:rsidR="005B21A3">
        <w:rPr>
          <w:rStyle w:val="Char3"/>
          <w:rtl/>
          <w:lang w:bidi="fa-IR"/>
        </w:rPr>
        <w:t>ی</w:t>
      </w:r>
      <w:r w:rsidRPr="0060162A">
        <w:rPr>
          <w:rStyle w:val="Char3"/>
          <w:rtl/>
          <w:lang w:bidi="fa-IR"/>
        </w:rPr>
        <w:t xml:space="preserve">اغ </w:t>
      </w:r>
      <w:r w:rsidR="00C011B7">
        <w:rPr>
          <w:rStyle w:val="Char3"/>
          <w:rFonts w:hint="cs"/>
          <w:rtl/>
          <w:lang w:bidi="fa-IR"/>
        </w:rPr>
        <w:t>.</w:t>
      </w:r>
    </w:p>
    <w:p w:rsidR="009C6881" w:rsidRPr="0060162A" w:rsidRDefault="009C6881" w:rsidP="00CC134B">
      <w:pPr>
        <w:numPr>
          <w:ilvl w:val="0"/>
          <w:numId w:val="41"/>
        </w:numPr>
        <w:spacing w:line="250" w:lineRule="auto"/>
        <w:ind w:left="908" w:hanging="454"/>
        <w:jc w:val="both"/>
        <w:rPr>
          <w:rStyle w:val="Char3"/>
          <w:rtl/>
          <w:lang w:bidi="fa-IR"/>
        </w:rPr>
      </w:pPr>
      <w:r w:rsidRPr="0060162A">
        <w:rPr>
          <w:rStyle w:val="Char3"/>
          <w:rtl/>
          <w:lang w:bidi="fa-IR"/>
        </w:rPr>
        <w:t>كاربرد روان شناس</w:t>
      </w:r>
      <w:r w:rsidR="005B21A3">
        <w:rPr>
          <w:rStyle w:val="Char3"/>
          <w:rtl/>
          <w:lang w:bidi="fa-IR"/>
        </w:rPr>
        <w:t>ی</w:t>
      </w:r>
      <w:r w:rsidRPr="0060162A">
        <w:rPr>
          <w:rStyle w:val="Char3"/>
          <w:rtl/>
          <w:lang w:bidi="fa-IR"/>
        </w:rPr>
        <w:t xml:space="preserve"> در آموزش (جلد اول)، تأل</w:t>
      </w:r>
      <w:r w:rsidR="005B21A3">
        <w:rPr>
          <w:rStyle w:val="Char3"/>
          <w:rtl/>
          <w:lang w:bidi="fa-IR"/>
        </w:rPr>
        <w:t>ی</w:t>
      </w:r>
      <w:r w:rsidRPr="0060162A">
        <w:rPr>
          <w:rStyle w:val="Char3"/>
          <w:rtl/>
          <w:lang w:bidi="fa-IR"/>
        </w:rPr>
        <w:t>ف رابرت ب</w:t>
      </w:r>
      <w:r w:rsidR="005B21A3">
        <w:rPr>
          <w:rStyle w:val="Char3"/>
          <w:rtl/>
          <w:lang w:bidi="fa-IR"/>
        </w:rPr>
        <w:t>ی</w:t>
      </w:r>
      <w:r w:rsidRPr="0060162A">
        <w:rPr>
          <w:rStyle w:val="Char3"/>
          <w:rtl/>
          <w:lang w:bidi="fa-IR"/>
        </w:rPr>
        <w:t>لر، ترجم</w:t>
      </w:r>
      <w:r w:rsidR="00E07756">
        <w:rPr>
          <w:rStyle w:val="Char3"/>
          <w:rtl/>
          <w:lang w:bidi="fa-IR"/>
        </w:rPr>
        <w:t>ه</w:t>
      </w:r>
      <w:r w:rsidRPr="0060162A">
        <w:rPr>
          <w:rStyle w:val="Char3"/>
          <w:rtl/>
          <w:lang w:bidi="fa-IR"/>
        </w:rPr>
        <w:t xml:space="preserve"> پرو</w:t>
      </w:r>
      <w:r w:rsidR="005B21A3">
        <w:rPr>
          <w:rStyle w:val="Char3"/>
          <w:rtl/>
          <w:lang w:bidi="fa-IR"/>
        </w:rPr>
        <w:t>ی</w:t>
      </w:r>
      <w:r w:rsidRPr="0060162A">
        <w:rPr>
          <w:rStyle w:val="Char3"/>
          <w:rtl/>
          <w:lang w:bidi="fa-IR"/>
        </w:rPr>
        <w:t>ن كد</w:t>
      </w:r>
      <w:r w:rsidR="005B21A3">
        <w:rPr>
          <w:rStyle w:val="Char3"/>
          <w:rtl/>
          <w:lang w:bidi="fa-IR"/>
        </w:rPr>
        <w:t>ی</w:t>
      </w:r>
      <w:r w:rsidRPr="0060162A">
        <w:rPr>
          <w:rStyle w:val="Char3"/>
          <w:rtl/>
          <w:lang w:bidi="fa-IR"/>
        </w:rPr>
        <w:t>ور</w:t>
      </w:r>
      <w:r w:rsidR="00C011B7">
        <w:rPr>
          <w:rStyle w:val="Char3"/>
          <w:rFonts w:hint="cs"/>
          <w:rtl/>
          <w:lang w:bidi="fa-IR"/>
        </w:rPr>
        <w:t>.</w:t>
      </w:r>
    </w:p>
    <w:p w:rsidR="009C6881" w:rsidRPr="0060162A" w:rsidRDefault="009C6881" w:rsidP="00CC134B">
      <w:pPr>
        <w:numPr>
          <w:ilvl w:val="0"/>
          <w:numId w:val="41"/>
        </w:numPr>
        <w:spacing w:line="250" w:lineRule="auto"/>
        <w:ind w:left="908" w:hanging="454"/>
        <w:jc w:val="both"/>
        <w:rPr>
          <w:rStyle w:val="Char3"/>
          <w:rtl/>
          <w:lang w:bidi="fa-IR"/>
        </w:rPr>
      </w:pPr>
      <w:r w:rsidRPr="0060162A">
        <w:rPr>
          <w:rStyle w:val="Char3"/>
          <w:rtl/>
          <w:lang w:bidi="fa-IR"/>
        </w:rPr>
        <w:t>لكنت زبان، ماه</w:t>
      </w:r>
      <w:r w:rsidR="005B21A3">
        <w:rPr>
          <w:rStyle w:val="Char3"/>
          <w:rtl/>
          <w:lang w:bidi="fa-IR"/>
        </w:rPr>
        <w:t>ی</w:t>
      </w:r>
      <w:r w:rsidRPr="0060162A">
        <w:rPr>
          <w:rStyle w:val="Char3"/>
          <w:rtl/>
          <w:lang w:bidi="fa-IR"/>
        </w:rPr>
        <w:t>ت ودرمان، تأل</w:t>
      </w:r>
      <w:r w:rsidR="005B21A3">
        <w:rPr>
          <w:rStyle w:val="Char3"/>
          <w:rtl/>
          <w:lang w:bidi="fa-IR"/>
        </w:rPr>
        <w:t>ی</w:t>
      </w:r>
      <w:r w:rsidRPr="0060162A">
        <w:rPr>
          <w:rStyle w:val="Char3"/>
          <w:rtl/>
          <w:lang w:bidi="fa-IR"/>
        </w:rPr>
        <w:t>ف ادوارد پ</w:t>
      </w:r>
      <w:r w:rsidR="005B21A3">
        <w:rPr>
          <w:rStyle w:val="Char3"/>
          <w:rtl/>
          <w:lang w:bidi="fa-IR"/>
        </w:rPr>
        <w:t>ی</w:t>
      </w:r>
      <w:r w:rsidRPr="0060162A">
        <w:rPr>
          <w:rStyle w:val="Char3"/>
          <w:rtl/>
          <w:lang w:bidi="fa-IR"/>
        </w:rPr>
        <w:t>شون و سوزان بورل مزون</w:t>
      </w:r>
      <w:r w:rsidR="005B21A3">
        <w:rPr>
          <w:rStyle w:val="Char3"/>
          <w:rtl/>
          <w:lang w:bidi="fa-IR"/>
        </w:rPr>
        <w:t>ی</w:t>
      </w:r>
      <w:r w:rsidRPr="0060162A">
        <w:rPr>
          <w:rStyle w:val="Char3"/>
          <w:rtl/>
          <w:lang w:bidi="fa-IR"/>
        </w:rPr>
        <w:t>، ترجم</w:t>
      </w:r>
      <w:r w:rsidR="00E07756">
        <w:rPr>
          <w:rStyle w:val="Char3"/>
          <w:rtl/>
          <w:lang w:bidi="fa-IR"/>
        </w:rPr>
        <w:t>ه</w:t>
      </w:r>
      <w:r w:rsidRPr="0060162A">
        <w:rPr>
          <w:rStyle w:val="Char3"/>
          <w:rtl/>
          <w:lang w:bidi="fa-IR"/>
        </w:rPr>
        <w:t xml:space="preserve"> الما داود</w:t>
      </w:r>
      <w:r w:rsidR="005B21A3">
        <w:rPr>
          <w:rStyle w:val="Char3"/>
          <w:rtl/>
          <w:lang w:bidi="fa-IR"/>
        </w:rPr>
        <w:t>ی</w:t>
      </w:r>
      <w:r w:rsidRPr="0060162A">
        <w:rPr>
          <w:rStyle w:val="Char3"/>
          <w:rtl/>
          <w:lang w:bidi="fa-IR"/>
        </w:rPr>
        <w:t>ان</w:t>
      </w:r>
      <w:r w:rsidR="00C011B7">
        <w:rPr>
          <w:rStyle w:val="Char3"/>
          <w:rFonts w:hint="cs"/>
          <w:rtl/>
          <w:lang w:bidi="fa-IR"/>
        </w:rPr>
        <w:t>.</w:t>
      </w:r>
    </w:p>
    <w:p w:rsidR="009C6881" w:rsidRPr="0060162A" w:rsidRDefault="009C6881" w:rsidP="00CC134B">
      <w:pPr>
        <w:numPr>
          <w:ilvl w:val="0"/>
          <w:numId w:val="41"/>
        </w:numPr>
        <w:spacing w:line="250" w:lineRule="auto"/>
        <w:ind w:left="908" w:hanging="454"/>
        <w:jc w:val="both"/>
        <w:rPr>
          <w:rStyle w:val="Char3"/>
          <w:rtl/>
          <w:lang w:bidi="fa-IR"/>
        </w:rPr>
      </w:pPr>
      <w:r w:rsidRPr="0060162A">
        <w:rPr>
          <w:rStyle w:val="Char3"/>
          <w:rtl/>
          <w:lang w:bidi="fa-IR"/>
        </w:rPr>
        <w:t>مسائل جهان</w:t>
      </w:r>
      <w:r w:rsidR="005B21A3">
        <w:rPr>
          <w:rStyle w:val="Char3"/>
          <w:rtl/>
          <w:lang w:bidi="fa-IR"/>
        </w:rPr>
        <w:t>ی</w:t>
      </w:r>
      <w:r w:rsidRPr="0060162A">
        <w:rPr>
          <w:rStyle w:val="Char3"/>
          <w:rtl/>
          <w:lang w:bidi="fa-IR"/>
        </w:rPr>
        <w:t xml:space="preserve"> آموزش وپرورش، تأل</w:t>
      </w:r>
      <w:r w:rsidR="005B21A3">
        <w:rPr>
          <w:rStyle w:val="Char3"/>
          <w:rtl/>
          <w:lang w:bidi="fa-IR"/>
        </w:rPr>
        <w:t>ی</w:t>
      </w:r>
      <w:r w:rsidRPr="0060162A">
        <w:rPr>
          <w:rStyle w:val="Char3"/>
          <w:rtl/>
          <w:lang w:bidi="fa-IR"/>
        </w:rPr>
        <w:t>ف ژان توما، ترجم</w:t>
      </w:r>
      <w:r w:rsidR="00E07756">
        <w:rPr>
          <w:rStyle w:val="Char3"/>
          <w:rtl/>
          <w:lang w:bidi="fa-IR"/>
        </w:rPr>
        <w:t>ه</w:t>
      </w:r>
      <w:r w:rsidRPr="0060162A">
        <w:rPr>
          <w:rStyle w:val="Char3"/>
          <w:rtl/>
          <w:lang w:bidi="fa-IR"/>
        </w:rPr>
        <w:t xml:space="preserve"> احمد آقازاده</w:t>
      </w:r>
      <w:r w:rsidR="00C011B7">
        <w:rPr>
          <w:rStyle w:val="Char3"/>
          <w:rFonts w:hint="cs"/>
          <w:rtl/>
          <w:lang w:bidi="fa-IR"/>
        </w:rPr>
        <w:t>.</w:t>
      </w:r>
    </w:p>
    <w:p w:rsidR="009C6881" w:rsidRPr="0060162A" w:rsidRDefault="009C6881" w:rsidP="00CC134B">
      <w:pPr>
        <w:numPr>
          <w:ilvl w:val="0"/>
          <w:numId w:val="41"/>
        </w:numPr>
        <w:spacing w:line="250" w:lineRule="auto"/>
        <w:ind w:left="908" w:hanging="454"/>
        <w:jc w:val="both"/>
        <w:rPr>
          <w:rStyle w:val="Char3"/>
          <w:rtl/>
          <w:lang w:bidi="fa-IR"/>
        </w:rPr>
      </w:pPr>
      <w:r w:rsidRPr="0060162A">
        <w:rPr>
          <w:rStyle w:val="Char3"/>
          <w:rtl/>
          <w:lang w:bidi="fa-IR"/>
        </w:rPr>
        <w:t>نظر</w:t>
      </w:r>
      <w:r w:rsidR="005B21A3">
        <w:rPr>
          <w:rStyle w:val="Char3"/>
          <w:rtl/>
          <w:lang w:bidi="fa-IR"/>
        </w:rPr>
        <w:t>ی</w:t>
      </w:r>
      <w:r w:rsidRPr="0060162A">
        <w:rPr>
          <w:rStyle w:val="Char3"/>
          <w:rtl/>
          <w:lang w:bidi="fa-IR"/>
        </w:rPr>
        <w:t>ه</w:t>
      </w:r>
      <w:r w:rsidR="00101A36">
        <w:rPr>
          <w:rStyle w:val="Char3"/>
          <w:rtl/>
          <w:lang w:bidi="fa-IR"/>
        </w:rPr>
        <w:t>‌ها</w:t>
      </w:r>
      <w:r w:rsidR="005B21A3">
        <w:rPr>
          <w:rStyle w:val="Char3"/>
          <w:rtl/>
          <w:lang w:bidi="fa-IR"/>
        </w:rPr>
        <w:t>ی</w:t>
      </w:r>
      <w:r w:rsidRPr="0060162A">
        <w:rPr>
          <w:rStyle w:val="Char3"/>
          <w:rtl/>
          <w:lang w:bidi="fa-IR"/>
        </w:rPr>
        <w:t xml:space="preserve"> مشاوره و روان درمان</w:t>
      </w:r>
      <w:r w:rsidR="005B21A3">
        <w:rPr>
          <w:rStyle w:val="Char3"/>
          <w:rtl/>
          <w:lang w:bidi="fa-IR"/>
        </w:rPr>
        <w:t>ی</w:t>
      </w:r>
      <w:r w:rsidRPr="0060162A">
        <w:rPr>
          <w:rStyle w:val="Char3"/>
          <w:rtl/>
          <w:lang w:bidi="fa-IR"/>
        </w:rPr>
        <w:t>، تأل</w:t>
      </w:r>
      <w:r w:rsidR="005B21A3">
        <w:rPr>
          <w:rStyle w:val="Char3"/>
          <w:rtl/>
          <w:lang w:bidi="fa-IR"/>
        </w:rPr>
        <w:t>ی</w:t>
      </w:r>
      <w:r w:rsidRPr="0060162A">
        <w:rPr>
          <w:rStyle w:val="Char3"/>
          <w:rtl/>
          <w:lang w:bidi="fa-IR"/>
        </w:rPr>
        <w:t>ف عبدالله شف</w:t>
      </w:r>
      <w:r w:rsidR="005B21A3">
        <w:rPr>
          <w:rStyle w:val="Char3"/>
          <w:rtl/>
          <w:lang w:bidi="fa-IR"/>
        </w:rPr>
        <w:t>ی</w:t>
      </w:r>
      <w:r w:rsidRPr="0060162A">
        <w:rPr>
          <w:rStyle w:val="Char3"/>
          <w:rtl/>
          <w:lang w:bidi="fa-IR"/>
        </w:rPr>
        <w:t>ع آباد</w:t>
      </w:r>
      <w:r w:rsidR="005B21A3">
        <w:rPr>
          <w:rStyle w:val="Char3"/>
          <w:rtl/>
          <w:lang w:bidi="fa-IR"/>
        </w:rPr>
        <w:t>ی</w:t>
      </w:r>
      <w:r w:rsidRPr="0060162A">
        <w:rPr>
          <w:rStyle w:val="Char3"/>
          <w:rtl/>
          <w:lang w:bidi="fa-IR"/>
        </w:rPr>
        <w:t>، غلامرضا ناصر</w:t>
      </w:r>
      <w:r w:rsidR="005B21A3">
        <w:rPr>
          <w:rStyle w:val="Char3"/>
          <w:rtl/>
          <w:lang w:bidi="fa-IR"/>
        </w:rPr>
        <w:t>ی</w:t>
      </w:r>
      <w:r w:rsidR="00C011B7">
        <w:rPr>
          <w:rStyle w:val="Char3"/>
          <w:rFonts w:hint="cs"/>
          <w:rtl/>
          <w:lang w:bidi="fa-IR"/>
        </w:rPr>
        <w:t>.</w:t>
      </w:r>
    </w:p>
    <w:p w:rsidR="009C6881" w:rsidRPr="0060162A" w:rsidRDefault="009C6881" w:rsidP="00CC134B">
      <w:pPr>
        <w:numPr>
          <w:ilvl w:val="0"/>
          <w:numId w:val="41"/>
        </w:numPr>
        <w:spacing w:line="250" w:lineRule="auto"/>
        <w:ind w:left="908" w:hanging="454"/>
        <w:jc w:val="both"/>
        <w:rPr>
          <w:rStyle w:val="Char3"/>
          <w:rtl/>
          <w:lang w:bidi="fa-IR"/>
        </w:rPr>
      </w:pPr>
      <w:r w:rsidRPr="0060162A">
        <w:rPr>
          <w:rStyle w:val="Char3"/>
          <w:rtl/>
          <w:lang w:bidi="fa-IR"/>
        </w:rPr>
        <w:t>نظر</w:t>
      </w:r>
      <w:r w:rsidR="005B21A3">
        <w:rPr>
          <w:rStyle w:val="Char3"/>
          <w:rtl/>
          <w:lang w:bidi="fa-IR"/>
        </w:rPr>
        <w:t>ی</w:t>
      </w:r>
      <w:r w:rsidRPr="0060162A">
        <w:rPr>
          <w:rStyle w:val="Char3"/>
          <w:rtl/>
          <w:lang w:bidi="fa-IR"/>
        </w:rPr>
        <w:t>ه</w:t>
      </w:r>
      <w:r w:rsidR="00101A36">
        <w:rPr>
          <w:rStyle w:val="Char3"/>
          <w:rtl/>
          <w:lang w:bidi="fa-IR"/>
        </w:rPr>
        <w:t>‌ها</w:t>
      </w:r>
      <w:r w:rsidR="005B21A3">
        <w:rPr>
          <w:rStyle w:val="Char3"/>
          <w:rtl/>
          <w:lang w:bidi="fa-IR"/>
        </w:rPr>
        <w:t>ی</w:t>
      </w:r>
      <w:r w:rsidRPr="0060162A">
        <w:rPr>
          <w:rStyle w:val="Char3"/>
          <w:rtl/>
          <w:lang w:bidi="fa-IR"/>
        </w:rPr>
        <w:t xml:space="preserve"> </w:t>
      </w:r>
      <w:r w:rsidR="005B21A3">
        <w:rPr>
          <w:rStyle w:val="Char3"/>
          <w:rtl/>
          <w:lang w:bidi="fa-IR"/>
        </w:rPr>
        <w:t>ی</w:t>
      </w:r>
      <w:r w:rsidRPr="0060162A">
        <w:rPr>
          <w:rStyle w:val="Char3"/>
          <w:rtl/>
          <w:lang w:bidi="fa-IR"/>
        </w:rPr>
        <w:t>ادگ</w:t>
      </w:r>
      <w:r w:rsidR="005B21A3">
        <w:rPr>
          <w:rStyle w:val="Char3"/>
          <w:rtl/>
          <w:lang w:bidi="fa-IR"/>
        </w:rPr>
        <w:t>ی</w:t>
      </w:r>
      <w:r w:rsidRPr="0060162A">
        <w:rPr>
          <w:rStyle w:val="Char3"/>
          <w:rtl/>
          <w:lang w:bidi="fa-IR"/>
        </w:rPr>
        <w:t>ر</w:t>
      </w:r>
      <w:r w:rsidR="005B21A3">
        <w:rPr>
          <w:rStyle w:val="Char3"/>
          <w:rtl/>
          <w:lang w:bidi="fa-IR"/>
        </w:rPr>
        <w:t>ی</w:t>
      </w:r>
      <w:r w:rsidRPr="0060162A">
        <w:rPr>
          <w:rStyle w:val="Char3"/>
          <w:rtl/>
          <w:lang w:bidi="fa-IR"/>
        </w:rPr>
        <w:t>، تأل</w:t>
      </w:r>
      <w:r w:rsidR="005B21A3">
        <w:rPr>
          <w:rStyle w:val="Char3"/>
          <w:rtl/>
          <w:lang w:bidi="fa-IR"/>
        </w:rPr>
        <w:t>ی</w:t>
      </w:r>
      <w:r w:rsidRPr="0060162A">
        <w:rPr>
          <w:rStyle w:val="Char3"/>
          <w:rtl/>
          <w:lang w:bidi="fa-IR"/>
        </w:rPr>
        <w:t>ف ه</w:t>
      </w:r>
      <w:r w:rsidR="005B21A3">
        <w:rPr>
          <w:rStyle w:val="Char3"/>
          <w:rtl/>
          <w:lang w:bidi="fa-IR"/>
        </w:rPr>
        <w:t>ی</w:t>
      </w:r>
      <w:r w:rsidRPr="0060162A">
        <w:rPr>
          <w:rStyle w:val="Char3"/>
          <w:rtl/>
          <w:lang w:bidi="fa-IR"/>
        </w:rPr>
        <w:t>لگارد و باور، ترجم</w:t>
      </w:r>
      <w:r w:rsidR="00E07756">
        <w:rPr>
          <w:rStyle w:val="Char3"/>
          <w:rtl/>
          <w:lang w:bidi="fa-IR"/>
        </w:rPr>
        <w:t>ه</w:t>
      </w:r>
      <w:r w:rsidRPr="0060162A">
        <w:rPr>
          <w:rStyle w:val="Char3"/>
          <w:rtl/>
          <w:lang w:bidi="fa-IR"/>
        </w:rPr>
        <w:t xml:space="preserve"> محمد نق</w:t>
      </w:r>
      <w:r w:rsidR="005B21A3">
        <w:rPr>
          <w:rStyle w:val="Char3"/>
          <w:rtl/>
          <w:lang w:bidi="fa-IR"/>
        </w:rPr>
        <w:t>ی</w:t>
      </w:r>
      <w:r w:rsidRPr="0060162A">
        <w:rPr>
          <w:rStyle w:val="Char3"/>
          <w:rtl/>
          <w:lang w:bidi="fa-IR"/>
        </w:rPr>
        <w:t xml:space="preserve"> براهن</w:t>
      </w:r>
      <w:r w:rsidR="005B21A3">
        <w:rPr>
          <w:rStyle w:val="Char3"/>
          <w:rtl/>
          <w:lang w:bidi="fa-IR"/>
        </w:rPr>
        <w:t>ی</w:t>
      </w:r>
      <w:r w:rsidR="00C011B7">
        <w:rPr>
          <w:rStyle w:val="Char3"/>
          <w:rFonts w:hint="cs"/>
          <w:rtl/>
          <w:lang w:bidi="fa-IR"/>
        </w:rPr>
        <w:t>.</w:t>
      </w:r>
    </w:p>
    <w:p w:rsidR="009C6881" w:rsidRPr="00CC134B" w:rsidRDefault="009C6881" w:rsidP="00CC134B">
      <w:pPr>
        <w:numPr>
          <w:ilvl w:val="0"/>
          <w:numId w:val="41"/>
        </w:numPr>
        <w:spacing w:line="250" w:lineRule="auto"/>
        <w:ind w:left="908" w:hanging="454"/>
        <w:jc w:val="both"/>
        <w:rPr>
          <w:rStyle w:val="Char3"/>
          <w:spacing w:val="-4"/>
          <w:rtl/>
          <w:lang w:bidi="fa-IR"/>
        </w:rPr>
      </w:pPr>
      <w:r w:rsidRPr="00CC134B">
        <w:rPr>
          <w:rStyle w:val="Char3"/>
          <w:spacing w:val="-4"/>
          <w:rtl/>
          <w:lang w:bidi="fa-IR"/>
        </w:rPr>
        <w:t>و</w:t>
      </w:r>
      <w:r w:rsidR="005B21A3" w:rsidRPr="00CC134B">
        <w:rPr>
          <w:rStyle w:val="Char3"/>
          <w:spacing w:val="-4"/>
          <w:rtl/>
          <w:lang w:bidi="fa-IR"/>
        </w:rPr>
        <w:t>ی</w:t>
      </w:r>
      <w:r w:rsidRPr="00CC134B">
        <w:rPr>
          <w:rStyle w:val="Char3"/>
          <w:spacing w:val="-4"/>
          <w:rtl/>
          <w:lang w:bidi="fa-IR"/>
        </w:rPr>
        <w:t>ژگ</w:t>
      </w:r>
      <w:r w:rsidR="005B21A3" w:rsidRPr="00CC134B">
        <w:rPr>
          <w:rStyle w:val="Char3"/>
          <w:spacing w:val="-4"/>
          <w:rtl/>
          <w:lang w:bidi="fa-IR"/>
        </w:rPr>
        <w:t>ی</w:t>
      </w:r>
      <w:r w:rsidR="00CC134B" w:rsidRPr="00CC134B">
        <w:rPr>
          <w:rStyle w:val="Char3"/>
          <w:rFonts w:hint="cs"/>
          <w:spacing w:val="-4"/>
          <w:rtl/>
          <w:lang w:bidi="fa-IR"/>
        </w:rPr>
        <w:t>‌</w:t>
      </w:r>
      <w:r w:rsidRPr="00CC134B">
        <w:rPr>
          <w:rStyle w:val="Char3"/>
          <w:spacing w:val="-4"/>
          <w:rtl/>
          <w:lang w:bidi="fa-IR"/>
        </w:rPr>
        <w:t>ها</w:t>
      </w:r>
      <w:r w:rsidR="005B21A3" w:rsidRPr="00CC134B">
        <w:rPr>
          <w:rStyle w:val="Char3"/>
          <w:spacing w:val="-4"/>
          <w:rtl/>
          <w:lang w:bidi="fa-IR"/>
        </w:rPr>
        <w:t>ی</w:t>
      </w:r>
      <w:r w:rsidRPr="00CC134B">
        <w:rPr>
          <w:rStyle w:val="Char3"/>
          <w:spacing w:val="-4"/>
          <w:rtl/>
          <w:lang w:bidi="fa-IR"/>
        </w:rPr>
        <w:t xml:space="preserve"> آدم</w:t>
      </w:r>
      <w:r w:rsidR="005B21A3" w:rsidRPr="00CC134B">
        <w:rPr>
          <w:rStyle w:val="Char3"/>
          <w:spacing w:val="-4"/>
          <w:rtl/>
          <w:lang w:bidi="fa-IR"/>
        </w:rPr>
        <w:t>ی</w:t>
      </w:r>
      <w:r w:rsidRPr="00CC134B">
        <w:rPr>
          <w:rStyle w:val="Char3"/>
          <w:spacing w:val="-4"/>
          <w:rtl/>
          <w:lang w:bidi="fa-IR"/>
        </w:rPr>
        <w:t xml:space="preserve"> و</w:t>
      </w:r>
      <w:r w:rsidR="005B21A3" w:rsidRPr="00CC134B">
        <w:rPr>
          <w:rStyle w:val="Char3"/>
          <w:spacing w:val="-4"/>
          <w:rtl/>
          <w:lang w:bidi="fa-IR"/>
        </w:rPr>
        <w:t>ی</w:t>
      </w:r>
      <w:r w:rsidRPr="00CC134B">
        <w:rPr>
          <w:rStyle w:val="Char3"/>
          <w:spacing w:val="-4"/>
          <w:rtl/>
          <w:lang w:bidi="fa-IR"/>
        </w:rPr>
        <w:t>ادگ</w:t>
      </w:r>
      <w:r w:rsidR="005B21A3" w:rsidRPr="00CC134B">
        <w:rPr>
          <w:rStyle w:val="Char3"/>
          <w:spacing w:val="-4"/>
          <w:rtl/>
          <w:lang w:bidi="fa-IR"/>
        </w:rPr>
        <w:t>ی</w:t>
      </w:r>
      <w:r w:rsidRPr="00CC134B">
        <w:rPr>
          <w:rStyle w:val="Char3"/>
          <w:spacing w:val="-4"/>
          <w:rtl/>
          <w:lang w:bidi="fa-IR"/>
        </w:rPr>
        <w:t>ر</w:t>
      </w:r>
      <w:r w:rsidR="005B21A3" w:rsidRPr="00CC134B">
        <w:rPr>
          <w:rStyle w:val="Char3"/>
          <w:spacing w:val="-4"/>
          <w:rtl/>
          <w:lang w:bidi="fa-IR"/>
        </w:rPr>
        <w:t>ی</w:t>
      </w:r>
      <w:r w:rsidRPr="00CC134B">
        <w:rPr>
          <w:rStyle w:val="Char3"/>
          <w:spacing w:val="-4"/>
          <w:rtl/>
          <w:lang w:bidi="fa-IR"/>
        </w:rPr>
        <w:t xml:space="preserve"> آموزشگاه</w:t>
      </w:r>
      <w:r w:rsidR="005B21A3" w:rsidRPr="00CC134B">
        <w:rPr>
          <w:rStyle w:val="Char3"/>
          <w:spacing w:val="-4"/>
          <w:rtl/>
          <w:lang w:bidi="fa-IR"/>
        </w:rPr>
        <w:t>ی</w:t>
      </w:r>
      <w:r w:rsidRPr="00CC134B">
        <w:rPr>
          <w:rStyle w:val="Char3"/>
          <w:spacing w:val="-4"/>
          <w:rtl/>
          <w:lang w:bidi="fa-IR"/>
        </w:rPr>
        <w:t>، تأل</w:t>
      </w:r>
      <w:r w:rsidR="005B21A3" w:rsidRPr="00CC134B">
        <w:rPr>
          <w:rStyle w:val="Char3"/>
          <w:spacing w:val="-4"/>
          <w:rtl/>
          <w:lang w:bidi="fa-IR"/>
        </w:rPr>
        <w:t>ی</w:t>
      </w:r>
      <w:r w:rsidRPr="00CC134B">
        <w:rPr>
          <w:rStyle w:val="Char3"/>
          <w:spacing w:val="-4"/>
          <w:rtl/>
          <w:lang w:bidi="fa-IR"/>
        </w:rPr>
        <w:t>ف بنجام</w:t>
      </w:r>
      <w:r w:rsidR="005B21A3" w:rsidRPr="00CC134B">
        <w:rPr>
          <w:rStyle w:val="Char3"/>
          <w:spacing w:val="-4"/>
          <w:rtl/>
          <w:lang w:bidi="fa-IR"/>
        </w:rPr>
        <w:t>ی</w:t>
      </w:r>
      <w:r w:rsidRPr="00CC134B">
        <w:rPr>
          <w:rStyle w:val="Char3"/>
          <w:spacing w:val="-4"/>
          <w:rtl/>
          <w:lang w:bidi="fa-IR"/>
        </w:rPr>
        <w:t>ن س. بلوم، ترجم</w:t>
      </w:r>
      <w:r w:rsidR="00E07756" w:rsidRPr="00CC134B">
        <w:rPr>
          <w:rStyle w:val="Char3"/>
          <w:spacing w:val="-4"/>
          <w:rtl/>
          <w:lang w:bidi="fa-IR"/>
        </w:rPr>
        <w:t>ه</w:t>
      </w:r>
      <w:r w:rsidRPr="00CC134B">
        <w:rPr>
          <w:rStyle w:val="Char3"/>
          <w:spacing w:val="-4"/>
          <w:rtl/>
          <w:lang w:bidi="fa-IR"/>
        </w:rPr>
        <w:t xml:space="preserve"> عل</w:t>
      </w:r>
      <w:r w:rsidR="005B21A3" w:rsidRPr="00CC134B">
        <w:rPr>
          <w:rStyle w:val="Char3"/>
          <w:spacing w:val="-4"/>
          <w:rtl/>
          <w:lang w:bidi="fa-IR"/>
        </w:rPr>
        <w:t>ی</w:t>
      </w:r>
      <w:r w:rsidRPr="00CC134B">
        <w:rPr>
          <w:rStyle w:val="Char3"/>
          <w:spacing w:val="-4"/>
          <w:rtl/>
          <w:lang w:bidi="fa-IR"/>
        </w:rPr>
        <w:t xml:space="preserve"> اكبر س</w:t>
      </w:r>
      <w:r w:rsidR="005B21A3" w:rsidRPr="00CC134B">
        <w:rPr>
          <w:rStyle w:val="Char3"/>
          <w:spacing w:val="-4"/>
          <w:rtl/>
          <w:lang w:bidi="fa-IR"/>
        </w:rPr>
        <w:t>ی</w:t>
      </w:r>
      <w:r w:rsidRPr="00CC134B">
        <w:rPr>
          <w:rStyle w:val="Char3"/>
          <w:spacing w:val="-4"/>
          <w:rtl/>
          <w:lang w:bidi="fa-IR"/>
        </w:rPr>
        <w:t>ف</w:t>
      </w:r>
      <w:r w:rsidR="00C011B7" w:rsidRPr="00CC134B">
        <w:rPr>
          <w:rStyle w:val="Char3"/>
          <w:rFonts w:hint="cs"/>
          <w:spacing w:val="-4"/>
          <w:rtl/>
          <w:lang w:bidi="fa-IR"/>
        </w:rPr>
        <w:t>.</w:t>
      </w:r>
    </w:p>
    <w:p w:rsidR="009C6881" w:rsidRPr="0060162A" w:rsidRDefault="009C6881" w:rsidP="00CC134B">
      <w:pPr>
        <w:numPr>
          <w:ilvl w:val="0"/>
          <w:numId w:val="41"/>
        </w:numPr>
        <w:spacing w:line="250" w:lineRule="auto"/>
        <w:ind w:left="908" w:hanging="454"/>
        <w:jc w:val="both"/>
        <w:rPr>
          <w:rStyle w:val="Char3"/>
          <w:rtl/>
          <w:lang w:bidi="fa-IR"/>
        </w:rPr>
      </w:pPr>
      <w:r w:rsidRPr="0060162A">
        <w:rPr>
          <w:rStyle w:val="Char3"/>
          <w:rtl/>
          <w:lang w:bidi="fa-IR"/>
        </w:rPr>
        <w:t>لودده باشد سخنش را توان گفت اثر</w:t>
      </w:r>
      <w:r w:rsidR="005B21A3">
        <w:rPr>
          <w:rStyle w:val="Char3"/>
          <w:rtl/>
          <w:lang w:bidi="fa-IR"/>
        </w:rPr>
        <w:t>ی</w:t>
      </w:r>
      <w:r w:rsidRPr="0060162A">
        <w:rPr>
          <w:rStyle w:val="Char3"/>
          <w:rtl/>
          <w:lang w:bidi="fa-IR"/>
        </w:rPr>
        <w:t xml:space="preserve"> ن</w:t>
      </w:r>
      <w:r w:rsidR="005B21A3">
        <w:rPr>
          <w:rStyle w:val="Char3"/>
          <w:rtl/>
          <w:lang w:bidi="fa-IR"/>
        </w:rPr>
        <w:t>ی</w:t>
      </w:r>
      <w:r w:rsidRPr="0060162A">
        <w:rPr>
          <w:rStyle w:val="Char3"/>
          <w:rtl/>
          <w:lang w:bidi="fa-IR"/>
        </w:rPr>
        <w:t>ست. ابن عق</w:t>
      </w:r>
      <w:r w:rsidR="005B21A3">
        <w:rPr>
          <w:rStyle w:val="Char3"/>
          <w:rtl/>
          <w:lang w:bidi="fa-IR"/>
        </w:rPr>
        <w:t>ی</w:t>
      </w:r>
      <w:r w:rsidRPr="0060162A">
        <w:rPr>
          <w:rStyle w:val="Char3"/>
          <w:rtl/>
          <w:lang w:bidi="fa-IR"/>
        </w:rPr>
        <w:t>ل گو</w:t>
      </w:r>
      <w:r w:rsidR="005B21A3">
        <w:rPr>
          <w:rStyle w:val="Char3"/>
          <w:rtl/>
          <w:lang w:bidi="fa-IR"/>
        </w:rPr>
        <w:t>ی</w:t>
      </w:r>
      <w:r w:rsidRPr="0060162A">
        <w:rPr>
          <w:rStyle w:val="Char3"/>
          <w:rtl/>
          <w:lang w:bidi="fa-IR"/>
        </w:rPr>
        <w:t>د:‌در ا</w:t>
      </w:r>
      <w:r w:rsidR="005B21A3">
        <w:rPr>
          <w:rStyle w:val="Char3"/>
          <w:rtl/>
          <w:lang w:bidi="fa-IR"/>
        </w:rPr>
        <w:t>ی</w:t>
      </w:r>
      <w:r w:rsidRPr="0060162A">
        <w:rPr>
          <w:rStyle w:val="Char3"/>
          <w:rtl/>
          <w:lang w:bidi="fa-IR"/>
        </w:rPr>
        <w:t>ام القائم ابوبكر</w:t>
      </w:r>
      <w:r w:rsidR="00C011B7">
        <w:rPr>
          <w:rStyle w:val="Char3"/>
          <w:rFonts w:hint="cs"/>
          <w:rtl/>
          <w:lang w:bidi="fa-IR"/>
        </w:rPr>
        <w:t>.</w:t>
      </w:r>
    </w:p>
    <w:p w:rsidR="009C6881" w:rsidRPr="0060162A" w:rsidRDefault="009C6881" w:rsidP="00CC134B">
      <w:pPr>
        <w:numPr>
          <w:ilvl w:val="0"/>
          <w:numId w:val="41"/>
        </w:numPr>
        <w:spacing w:line="250" w:lineRule="auto"/>
        <w:ind w:left="908" w:hanging="454"/>
        <w:jc w:val="both"/>
        <w:rPr>
          <w:rStyle w:val="Char3"/>
          <w:rtl/>
          <w:lang w:bidi="fa-IR"/>
        </w:rPr>
      </w:pPr>
      <w:r w:rsidRPr="0060162A">
        <w:rPr>
          <w:rStyle w:val="Char3"/>
          <w:rtl/>
          <w:lang w:bidi="fa-IR"/>
        </w:rPr>
        <w:t>آ</w:t>
      </w:r>
      <w:r w:rsidR="005B21A3">
        <w:rPr>
          <w:rStyle w:val="Char3"/>
          <w:rtl/>
          <w:lang w:bidi="fa-IR"/>
        </w:rPr>
        <w:t>یی</w:t>
      </w:r>
      <w:r w:rsidRPr="0060162A">
        <w:rPr>
          <w:rStyle w:val="Char3"/>
          <w:rtl/>
          <w:lang w:bidi="fa-IR"/>
        </w:rPr>
        <w:t>ن نگارش، تأل</w:t>
      </w:r>
      <w:r w:rsidR="005B21A3">
        <w:rPr>
          <w:rStyle w:val="Char3"/>
          <w:rtl/>
          <w:lang w:bidi="fa-IR"/>
        </w:rPr>
        <w:t>ی</w:t>
      </w:r>
      <w:r w:rsidRPr="0060162A">
        <w:rPr>
          <w:rStyle w:val="Char3"/>
          <w:rtl/>
          <w:lang w:bidi="fa-IR"/>
        </w:rPr>
        <w:t>ف احمد سم</w:t>
      </w:r>
      <w:r w:rsidR="005B21A3">
        <w:rPr>
          <w:rStyle w:val="Char3"/>
          <w:rtl/>
          <w:lang w:bidi="fa-IR"/>
        </w:rPr>
        <w:t>ی</w:t>
      </w:r>
      <w:r w:rsidRPr="0060162A">
        <w:rPr>
          <w:rStyle w:val="Char3"/>
          <w:rtl/>
          <w:lang w:bidi="fa-IR"/>
        </w:rPr>
        <w:t>ع</w:t>
      </w:r>
      <w:r w:rsidR="005B21A3">
        <w:rPr>
          <w:rStyle w:val="Char3"/>
          <w:rtl/>
          <w:lang w:bidi="fa-IR"/>
        </w:rPr>
        <w:t>ی</w:t>
      </w:r>
      <w:r w:rsidR="00C011B7">
        <w:rPr>
          <w:rStyle w:val="Char3"/>
          <w:rFonts w:hint="cs"/>
          <w:rtl/>
          <w:lang w:bidi="fa-IR"/>
        </w:rPr>
        <w:t>.</w:t>
      </w:r>
    </w:p>
    <w:p w:rsidR="009C6881" w:rsidRPr="0060162A" w:rsidRDefault="009C6881" w:rsidP="00CC134B">
      <w:pPr>
        <w:numPr>
          <w:ilvl w:val="0"/>
          <w:numId w:val="41"/>
        </w:numPr>
        <w:spacing w:line="250" w:lineRule="auto"/>
        <w:ind w:left="908" w:hanging="454"/>
        <w:jc w:val="both"/>
        <w:rPr>
          <w:rStyle w:val="Char3"/>
          <w:rtl/>
          <w:lang w:bidi="fa-IR"/>
        </w:rPr>
      </w:pPr>
      <w:r w:rsidRPr="0060162A">
        <w:rPr>
          <w:rStyle w:val="Char3"/>
          <w:rtl/>
          <w:lang w:bidi="fa-IR"/>
        </w:rPr>
        <w:t>برگز</w:t>
      </w:r>
      <w:r w:rsidR="005B21A3">
        <w:rPr>
          <w:rStyle w:val="Char3"/>
          <w:rtl/>
          <w:lang w:bidi="fa-IR"/>
        </w:rPr>
        <w:t>ی</w:t>
      </w:r>
      <w:r w:rsidRPr="0060162A">
        <w:rPr>
          <w:rStyle w:val="Char3"/>
          <w:rtl/>
          <w:lang w:bidi="fa-IR"/>
        </w:rPr>
        <w:t>د</w:t>
      </w:r>
      <w:r w:rsidR="00E07756">
        <w:rPr>
          <w:rStyle w:val="Char3"/>
          <w:rtl/>
          <w:lang w:bidi="fa-IR"/>
        </w:rPr>
        <w:t>ه</w:t>
      </w:r>
      <w:r w:rsidRPr="0060162A">
        <w:rPr>
          <w:rStyle w:val="Char3"/>
          <w:rtl/>
          <w:lang w:bidi="fa-IR"/>
        </w:rPr>
        <w:t xml:space="preserve"> متون ادب فارس</w:t>
      </w:r>
      <w:r w:rsidR="005B21A3">
        <w:rPr>
          <w:rStyle w:val="Char3"/>
          <w:rtl/>
          <w:lang w:bidi="fa-IR"/>
        </w:rPr>
        <w:t>ی</w:t>
      </w:r>
      <w:r w:rsidRPr="0060162A">
        <w:rPr>
          <w:rStyle w:val="Char3"/>
          <w:rtl/>
          <w:lang w:bidi="fa-IR"/>
        </w:rPr>
        <w:t>، تأل</w:t>
      </w:r>
      <w:r w:rsidR="005B21A3">
        <w:rPr>
          <w:rStyle w:val="Char3"/>
          <w:rtl/>
          <w:lang w:bidi="fa-IR"/>
        </w:rPr>
        <w:t>ی</w:t>
      </w:r>
      <w:r w:rsidRPr="0060162A">
        <w:rPr>
          <w:rStyle w:val="Char3"/>
          <w:rtl/>
          <w:lang w:bidi="fa-IR"/>
        </w:rPr>
        <w:t>ف ه</w:t>
      </w:r>
      <w:r w:rsidR="005B21A3">
        <w:rPr>
          <w:rStyle w:val="Char3"/>
          <w:rtl/>
          <w:lang w:bidi="fa-IR"/>
        </w:rPr>
        <w:t>ی</w:t>
      </w:r>
      <w:r w:rsidRPr="0060162A">
        <w:rPr>
          <w:rStyle w:val="Char3"/>
          <w:rtl/>
          <w:lang w:bidi="fa-IR"/>
        </w:rPr>
        <w:t>ئت مؤلفان</w:t>
      </w:r>
      <w:r w:rsidR="00C011B7">
        <w:rPr>
          <w:rStyle w:val="Char3"/>
          <w:rFonts w:hint="cs"/>
          <w:rtl/>
          <w:lang w:bidi="fa-IR"/>
        </w:rPr>
        <w:t>.</w:t>
      </w:r>
    </w:p>
    <w:p w:rsidR="009C6881" w:rsidRPr="0060162A" w:rsidRDefault="009C6881" w:rsidP="00CC134B">
      <w:pPr>
        <w:numPr>
          <w:ilvl w:val="0"/>
          <w:numId w:val="41"/>
        </w:numPr>
        <w:spacing w:line="250" w:lineRule="auto"/>
        <w:ind w:left="908" w:hanging="454"/>
        <w:jc w:val="both"/>
        <w:rPr>
          <w:rStyle w:val="Char3"/>
          <w:rtl/>
          <w:lang w:bidi="fa-IR"/>
        </w:rPr>
      </w:pPr>
      <w:r w:rsidRPr="0060162A">
        <w:rPr>
          <w:rStyle w:val="Char3"/>
          <w:rtl/>
          <w:lang w:bidi="fa-IR"/>
        </w:rPr>
        <w:t>دبار</w:t>
      </w:r>
      <w:r w:rsidR="00E07756">
        <w:rPr>
          <w:rStyle w:val="Char3"/>
          <w:rtl/>
          <w:lang w:bidi="fa-IR"/>
        </w:rPr>
        <w:t>ه</w:t>
      </w:r>
      <w:r w:rsidRPr="0060162A">
        <w:rPr>
          <w:rStyle w:val="Char3"/>
          <w:rtl/>
          <w:lang w:bidi="fa-IR"/>
        </w:rPr>
        <w:t xml:space="preserve"> و</w:t>
      </w:r>
      <w:r w:rsidR="005B21A3">
        <w:rPr>
          <w:rStyle w:val="Char3"/>
          <w:rtl/>
          <w:lang w:bidi="fa-IR"/>
        </w:rPr>
        <w:t>ی</w:t>
      </w:r>
      <w:r w:rsidRPr="0060162A">
        <w:rPr>
          <w:rStyle w:val="Char3"/>
          <w:rtl/>
          <w:lang w:bidi="fa-IR"/>
        </w:rPr>
        <w:t>را</w:t>
      </w:r>
      <w:r w:rsidR="005B21A3">
        <w:rPr>
          <w:rStyle w:val="Char3"/>
          <w:rtl/>
          <w:lang w:bidi="fa-IR"/>
        </w:rPr>
        <w:t>ی</w:t>
      </w:r>
      <w:r w:rsidRPr="0060162A">
        <w:rPr>
          <w:rStyle w:val="Char3"/>
          <w:rtl/>
          <w:lang w:bidi="fa-IR"/>
        </w:rPr>
        <w:t>ش، برگز</w:t>
      </w:r>
      <w:r w:rsidR="005B21A3">
        <w:rPr>
          <w:rStyle w:val="Char3"/>
          <w:rtl/>
          <w:lang w:bidi="fa-IR"/>
        </w:rPr>
        <w:t>ی</w:t>
      </w:r>
      <w:r w:rsidRPr="0060162A">
        <w:rPr>
          <w:rStyle w:val="Char3"/>
          <w:rtl/>
          <w:lang w:bidi="fa-IR"/>
        </w:rPr>
        <w:t>د</w:t>
      </w:r>
      <w:r w:rsidR="00E07756">
        <w:rPr>
          <w:rStyle w:val="Char3"/>
          <w:rtl/>
          <w:lang w:bidi="fa-IR"/>
        </w:rPr>
        <w:t>ه</w:t>
      </w:r>
      <w:r w:rsidRPr="0060162A">
        <w:rPr>
          <w:rStyle w:val="Char3"/>
          <w:rtl/>
          <w:lang w:bidi="fa-IR"/>
        </w:rPr>
        <w:t xml:space="preserve"> مقاله</w:t>
      </w:r>
      <w:r w:rsidR="0090518F">
        <w:rPr>
          <w:rStyle w:val="Char3"/>
          <w:rtl/>
          <w:lang w:bidi="fa-IR"/>
        </w:rPr>
        <w:t>‌ها</w:t>
      </w:r>
      <w:r w:rsidR="005B21A3">
        <w:rPr>
          <w:rStyle w:val="Char3"/>
          <w:rtl/>
          <w:lang w:bidi="fa-IR"/>
        </w:rPr>
        <w:t>ی</w:t>
      </w:r>
      <w:r w:rsidRPr="0060162A">
        <w:rPr>
          <w:rStyle w:val="Char3"/>
          <w:rtl/>
          <w:lang w:bidi="fa-IR"/>
        </w:rPr>
        <w:t xml:space="preserve"> نشر دانش</w:t>
      </w:r>
      <w:r w:rsidR="00C011B7">
        <w:rPr>
          <w:rStyle w:val="Char3"/>
          <w:rFonts w:hint="cs"/>
          <w:rtl/>
          <w:lang w:bidi="fa-IR"/>
        </w:rPr>
        <w:t>.</w:t>
      </w:r>
    </w:p>
    <w:p w:rsidR="009C6881" w:rsidRPr="0060162A" w:rsidRDefault="009C6881" w:rsidP="00CC134B">
      <w:pPr>
        <w:numPr>
          <w:ilvl w:val="0"/>
          <w:numId w:val="41"/>
        </w:numPr>
        <w:spacing w:line="250" w:lineRule="auto"/>
        <w:ind w:left="908" w:hanging="454"/>
        <w:jc w:val="both"/>
        <w:rPr>
          <w:rStyle w:val="Char3"/>
          <w:rtl/>
          <w:lang w:bidi="fa-IR"/>
        </w:rPr>
      </w:pPr>
      <w:r w:rsidRPr="0060162A">
        <w:rPr>
          <w:rStyle w:val="Char3"/>
          <w:rtl/>
          <w:lang w:bidi="fa-IR"/>
        </w:rPr>
        <w:t>دربار</w:t>
      </w:r>
      <w:r w:rsidR="00E07756">
        <w:rPr>
          <w:rStyle w:val="Char3"/>
          <w:rtl/>
          <w:lang w:bidi="fa-IR"/>
        </w:rPr>
        <w:t>ه</w:t>
      </w:r>
      <w:r w:rsidRPr="0060162A">
        <w:rPr>
          <w:rStyle w:val="Char3"/>
          <w:rtl/>
          <w:lang w:bidi="fa-IR"/>
        </w:rPr>
        <w:t xml:space="preserve"> ترجمه، برگز</w:t>
      </w:r>
      <w:r w:rsidR="005B21A3">
        <w:rPr>
          <w:rStyle w:val="Char3"/>
          <w:rtl/>
          <w:lang w:bidi="fa-IR"/>
        </w:rPr>
        <w:t>ی</w:t>
      </w:r>
      <w:r w:rsidRPr="0060162A">
        <w:rPr>
          <w:rStyle w:val="Char3"/>
          <w:rtl/>
          <w:lang w:bidi="fa-IR"/>
        </w:rPr>
        <w:t>د</w:t>
      </w:r>
      <w:r w:rsidR="00E07756">
        <w:rPr>
          <w:rStyle w:val="Char3"/>
          <w:rtl/>
          <w:lang w:bidi="fa-IR"/>
        </w:rPr>
        <w:t>ه</w:t>
      </w:r>
      <w:r w:rsidRPr="0060162A">
        <w:rPr>
          <w:rStyle w:val="Char3"/>
          <w:rtl/>
          <w:lang w:bidi="fa-IR"/>
        </w:rPr>
        <w:t xml:space="preserve"> مقاله</w:t>
      </w:r>
      <w:r w:rsidR="0090518F">
        <w:rPr>
          <w:rStyle w:val="Char3"/>
          <w:rtl/>
          <w:lang w:bidi="fa-IR"/>
        </w:rPr>
        <w:t>‌ها</w:t>
      </w:r>
      <w:r w:rsidR="005B21A3">
        <w:rPr>
          <w:rStyle w:val="Char3"/>
          <w:rtl/>
          <w:lang w:bidi="fa-IR"/>
        </w:rPr>
        <w:t>ی</w:t>
      </w:r>
      <w:r w:rsidRPr="0060162A">
        <w:rPr>
          <w:rStyle w:val="Char3"/>
          <w:rtl/>
          <w:lang w:bidi="fa-IR"/>
        </w:rPr>
        <w:t xml:space="preserve"> دانش</w:t>
      </w:r>
      <w:r w:rsidR="00C011B7">
        <w:rPr>
          <w:rStyle w:val="Char3"/>
          <w:rFonts w:hint="cs"/>
          <w:rtl/>
          <w:lang w:bidi="fa-IR"/>
        </w:rPr>
        <w:t>.</w:t>
      </w:r>
    </w:p>
    <w:p w:rsidR="009C6881" w:rsidRPr="0060162A" w:rsidRDefault="009C6881" w:rsidP="00CC134B">
      <w:pPr>
        <w:numPr>
          <w:ilvl w:val="0"/>
          <w:numId w:val="41"/>
        </w:numPr>
        <w:spacing w:line="250" w:lineRule="auto"/>
        <w:ind w:left="908" w:hanging="454"/>
        <w:jc w:val="both"/>
        <w:rPr>
          <w:rStyle w:val="Char3"/>
          <w:rtl/>
          <w:lang w:bidi="fa-IR"/>
        </w:rPr>
      </w:pPr>
      <w:r w:rsidRPr="0060162A">
        <w:rPr>
          <w:rStyle w:val="Char3"/>
          <w:rtl/>
          <w:lang w:bidi="fa-IR"/>
        </w:rPr>
        <w:t>دربار</w:t>
      </w:r>
      <w:r w:rsidR="00E07756">
        <w:rPr>
          <w:rStyle w:val="Char3"/>
          <w:rtl/>
          <w:lang w:bidi="fa-IR"/>
        </w:rPr>
        <w:t>ه</w:t>
      </w:r>
      <w:r w:rsidRPr="0060162A">
        <w:rPr>
          <w:rStyle w:val="Char3"/>
          <w:rtl/>
          <w:lang w:bidi="fa-IR"/>
        </w:rPr>
        <w:t xml:space="preserve"> حافظ، برگز</w:t>
      </w:r>
      <w:r w:rsidR="005B21A3">
        <w:rPr>
          <w:rStyle w:val="Char3"/>
          <w:rtl/>
          <w:lang w:bidi="fa-IR"/>
        </w:rPr>
        <w:t>ی</w:t>
      </w:r>
      <w:r w:rsidRPr="0060162A">
        <w:rPr>
          <w:rStyle w:val="Char3"/>
          <w:rtl/>
          <w:lang w:bidi="fa-IR"/>
        </w:rPr>
        <w:t>د</w:t>
      </w:r>
      <w:r w:rsidR="00E07756">
        <w:rPr>
          <w:rStyle w:val="Char3"/>
          <w:rtl/>
          <w:lang w:bidi="fa-IR"/>
        </w:rPr>
        <w:t>ه</w:t>
      </w:r>
      <w:r w:rsidRPr="0060162A">
        <w:rPr>
          <w:rStyle w:val="Char3"/>
          <w:rtl/>
          <w:lang w:bidi="fa-IR"/>
        </w:rPr>
        <w:t xml:space="preserve"> مقاله</w:t>
      </w:r>
      <w:r w:rsidR="0090518F">
        <w:rPr>
          <w:rStyle w:val="Char3"/>
          <w:rtl/>
          <w:lang w:bidi="fa-IR"/>
        </w:rPr>
        <w:t>‌ها</w:t>
      </w:r>
      <w:r w:rsidR="005B21A3">
        <w:rPr>
          <w:rStyle w:val="Char3"/>
          <w:rtl/>
          <w:lang w:bidi="fa-IR"/>
        </w:rPr>
        <w:t>ی</w:t>
      </w:r>
      <w:r w:rsidRPr="0060162A">
        <w:rPr>
          <w:rStyle w:val="Char3"/>
          <w:rtl/>
          <w:lang w:bidi="fa-IR"/>
        </w:rPr>
        <w:t xml:space="preserve"> نشردانش</w:t>
      </w:r>
      <w:r w:rsidR="00C011B7">
        <w:rPr>
          <w:rStyle w:val="Char3"/>
          <w:rFonts w:hint="cs"/>
          <w:rtl/>
          <w:lang w:bidi="fa-IR"/>
        </w:rPr>
        <w:t>.</w:t>
      </w:r>
    </w:p>
    <w:p w:rsidR="009C6881" w:rsidRPr="0060162A" w:rsidRDefault="009C6881" w:rsidP="00CC134B">
      <w:pPr>
        <w:numPr>
          <w:ilvl w:val="0"/>
          <w:numId w:val="41"/>
        </w:numPr>
        <w:spacing w:line="250" w:lineRule="auto"/>
        <w:ind w:left="908" w:hanging="454"/>
        <w:jc w:val="both"/>
        <w:rPr>
          <w:rStyle w:val="Char3"/>
          <w:rtl/>
          <w:lang w:bidi="fa-IR"/>
        </w:rPr>
      </w:pPr>
      <w:r w:rsidRPr="0060162A">
        <w:rPr>
          <w:rStyle w:val="Char3"/>
          <w:rtl/>
          <w:lang w:bidi="fa-IR"/>
        </w:rPr>
        <w:t>غلط ننو</w:t>
      </w:r>
      <w:r w:rsidR="005B21A3">
        <w:rPr>
          <w:rStyle w:val="Char3"/>
          <w:rtl/>
          <w:lang w:bidi="fa-IR"/>
        </w:rPr>
        <w:t>ی</w:t>
      </w:r>
      <w:r w:rsidRPr="0060162A">
        <w:rPr>
          <w:rStyle w:val="Char3"/>
          <w:rtl/>
          <w:lang w:bidi="fa-IR"/>
        </w:rPr>
        <w:t>س</w:t>
      </w:r>
      <w:r w:rsidR="005B21A3">
        <w:rPr>
          <w:rStyle w:val="Char3"/>
          <w:rtl/>
          <w:lang w:bidi="fa-IR"/>
        </w:rPr>
        <w:t>ی</w:t>
      </w:r>
      <w:r w:rsidRPr="0060162A">
        <w:rPr>
          <w:rStyle w:val="Char3"/>
          <w:rtl/>
          <w:lang w:bidi="fa-IR"/>
        </w:rPr>
        <w:t>م، تأل</w:t>
      </w:r>
      <w:r w:rsidR="005B21A3">
        <w:rPr>
          <w:rStyle w:val="Char3"/>
          <w:rtl/>
          <w:lang w:bidi="fa-IR"/>
        </w:rPr>
        <w:t>ی</w:t>
      </w:r>
      <w:r w:rsidRPr="0060162A">
        <w:rPr>
          <w:rStyle w:val="Char3"/>
          <w:rtl/>
          <w:lang w:bidi="fa-IR"/>
        </w:rPr>
        <w:t>ف ابوالحسن نجف</w:t>
      </w:r>
      <w:r w:rsidR="005B21A3">
        <w:rPr>
          <w:rStyle w:val="Char3"/>
          <w:rtl/>
          <w:lang w:bidi="fa-IR"/>
        </w:rPr>
        <w:t>ی</w:t>
      </w:r>
      <w:r w:rsidR="00C011B7">
        <w:rPr>
          <w:rStyle w:val="Char3"/>
          <w:rFonts w:hint="cs"/>
          <w:rtl/>
          <w:lang w:bidi="fa-IR"/>
        </w:rPr>
        <w:t>.</w:t>
      </w:r>
    </w:p>
    <w:p w:rsidR="009C6881" w:rsidRPr="0060162A" w:rsidRDefault="009C6881" w:rsidP="00CC134B">
      <w:pPr>
        <w:numPr>
          <w:ilvl w:val="0"/>
          <w:numId w:val="41"/>
        </w:numPr>
        <w:spacing w:line="250" w:lineRule="auto"/>
        <w:ind w:left="908" w:hanging="454"/>
        <w:jc w:val="both"/>
        <w:rPr>
          <w:rStyle w:val="Char3"/>
          <w:rtl/>
          <w:lang w:bidi="fa-IR"/>
        </w:rPr>
      </w:pPr>
      <w:r w:rsidRPr="0060162A">
        <w:rPr>
          <w:rStyle w:val="Char3"/>
          <w:rtl/>
          <w:lang w:bidi="fa-IR"/>
        </w:rPr>
        <w:t>معان</w:t>
      </w:r>
      <w:r w:rsidR="005B21A3">
        <w:rPr>
          <w:rStyle w:val="Char3"/>
          <w:rtl/>
          <w:lang w:bidi="fa-IR"/>
        </w:rPr>
        <w:t>ی</w:t>
      </w:r>
      <w:r w:rsidRPr="0060162A">
        <w:rPr>
          <w:rStyle w:val="Char3"/>
          <w:rtl/>
          <w:lang w:bidi="fa-IR"/>
        </w:rPr>
        <w:t xml:space="preserve"> وب</w:t>
      </w:r>
      <w:r w:rsidR="005B21A3">
        <w:rPr>
          <w:rStyle w:val="Char3"/>
          <w:rtl/>
          <w:lang w:bidi="fa-IR"/>
        </w:rPr>
        <w:t>ی</w:t>
      </w:r>
      <w:r w:rsidRPr="0060162A">
        <w:rPr>
          <w:rStyle w:val="Char3"/>
          <w:rtl/>
          <w:lang w:bidi="fa-IR"/>
        </w:rPr>
        <w:t>ان، تأل</w:t>
      </w:r>
      <w:r w:rsidR="005B21A3">
        <w:rPr>
          <w:rStyle w:val="Char3"/>
          <w:rtl/>
          <w:lang w:bidi="fa-IR"/>
        </w:rPr>
        <w:t>ی</w:t>
      </w:r>
      <w:r w:rsidRPr="0060162A">
        <w:rPr>
          <w:rStyle w:val="Char3"/>
          <w:rtl/>
          <w:lang w:bidi="fa-IR"/>
        </w:rPr>
        <w:t>ف جل</w:t>
      </w:r>
      <w:r w:rsidR="005B21A3">
        <w:rPr>
          <w:rStyle w:val="Char3"/>
          <w:rtl/>
          <w:lang w:bidi="fa-IR"/>
        </w:rPr>
        <w:t>ی</w:t>
      </w:r>
      <w:r w:rsidRPr="0060162A">
        <w:rPr>
          <w:rStyle w:val="Char3"/>
          <w:rtl/>
          <w:lang w:bidi="fa-IR"/>
        </w:rPr>
        <w:t>ل تجل</w:t>
      </w:r>
      <w:r w:rsidR="005B21A3">
        <w:rPr>
          <w:rStyle w:val="Char3"/>
          <w:rtl/>
          <w:lang w:bidi="fa-IR"/>
        </w:rPr>
        <w:t>ی</w:t>
      </w:r>
      <w:r w:rsidRPr="0060162A">
        <w:rPr>
          <w:rStyle w:val="Char3"/>
          <w:rtl/>
          <w:lang w:bidi="fa-IR"/>
        </w:rPr>
        <w:t>ل</w:t>
      </w:r>
      <w:r w:rsidR="00C011B7">
        <w:rPr>
          <w:rStyle w:val="Char3"/>
          <w:rFonts w:hint="cs"/>
          <w:rtl/>
          <w:lang w:bidi="fa-IR"/>
        </w:rPr>
        <w:t>.</w:t>
      </w:r>
    </w:p>
    <w:p w:rsidR="009C6881" w:rsidRPr="0060162A" w:rsidRDefault="009C6881" w:rsidP="00CC134B">
      <w:pPr>
        <w:numPr>
          <w:ilvl w:val="0"/>
          <w:numId w:val="41"/>
        </w:numPr>
        <w:spacing w:line="250" w:lineRule="auto"/>
        <w:ind w:left="908" w:hanging="454"/>
        <w:jc w:val="both"/>
        <w:rPr>
          <w:rStyle w:val="Char3"/>
          <w:rtl/>
          <w:lang w:bidi="fa-IR"/>
        </w:rPr>
      </w:pPr>
      <w:r w:rsidRPr="0060162A">
        <w:rPr>
          <w:rStyle w:val="Char3"/>
          <w:rtl/>
          <w:lang w:bidi="fa-IR"/>
        </w:rPr>
        <w:t>وزن وقاف</w:t>
      </w:r>
      <w:r w:rsidR="005B21A3">
        <w:rPr>
          <w:rStyle w:val="Char3"/>
          <w:rtl/>
          <w:lang w:bidi="fa-IR"/>
        </w:rPr>
        <w:t>ی</w:t>
      </w:r>
      <w:r w:rsidRPr="0060162A">
        <w:rPr>
          <w:rStyle w:val="Char3"/>
          <w:rtl/>
          <w:lang w:bidi="fa-IR"/>
        </w:rPr>
        <w:t>ه در شعر فارس</w:t>
      </w:r>
      <w:r w:rsidR="005B21A3">
        <w:rPr>
          <w:rStyle w:val="Char3"/>
          <w:rtl/>
          <w:lang w:bidi="fa-IR"/>
        </w:rPr>
        <w:t>ی</w:t>
      </w:r>
      <w:r w:rsidRPr="0060162A">
        <w:rPr>
          <w:rStyle w:val="Char3"/>
          <w:rtl/>
          <w:lang w:bidi="fa-IR"/>
        </w:rPr>
        <w:t>ف تأل</w:t>
      </w:r>
      <w:r w:rsidR="005B21A3">
        <w:rPr>
          <w:rStyle w:val="Char3"/>
          <w:rtl/>
          <w:lang w:bidi="fa-IR"/>
        </w:rPr>
        <w:t>ی</w:t>
      </w:r>
      <w:r w:rsidRPr="0060162A">
        <w:rPr>
          <w:rStyle w:val="Char3"/>
          <w:rtl/>
          <w:lang w:bidi="fa-IR"/>
        </w:rPr>
        <w:t>ف تق</w:t>
      </w:r>
      <w:r w:rsidR="005B21A3">
        <w:rPr>
          <w:rStyle w:val="Char3"/>
          <w:rtl/>
          <w:lang w:bidi="fa-IR"/>
        </w:rPr>
        <w:t>ی</w:t>
      </w:r>
      <w:r w:rsidRPr="0060162A">
        <w:rPr>
          <w:rStyle w:val="Char3"/>
          <w:rtl/>
          <w:lang w:bidi="fa-IR"/>
        </w:rPr>
        <w:t xml:space="preserve"> وح</w:t>
      </w:r>
      <w:r w:rsidR="005B21A3">
        <w:rPr>
          <w:rStyle w:val="Char3"/>
          <w:rtl/>
          <w:lang w:bidi="fa-IR"/>
        </w:rPr>
        <w:t>ی</w:t>
      </w:r>
      <w:r w:rsidRPr="0060162A">
        <w:rPr>
          <w:rStyle w:val="Char3"/>
          <w:rtl/>
          <w:lang w:bidi="fa-IR"/>
        </w:rPr>
        <w:t>د</w:t>
      </w:r>
      <w:r w:rsidR="005B21A3">
        <w:rPr>
          <w:rStyle w:val="Char3"/>
          <w:rtl/>
          <w:lang w:bidi="fa-IR"/>
        </w:rPr>
        <w:t>ی</w:t>
      </w:r>
      <w:r w:rsidRPr="0060162A">
        <w:rPr>
          <w:rStyle w:val="Char3"/>
          <w:rtl/>
          <w:lang w:bidi="fa-IR"/>
        </w:rPr>
        <w:t>ان كام</w:t>
      </w:r>
      <w:r w:rsidR="005B21A3">
        <w:rPr>
          <w:rStyle w:val="Char3"/>
          <w:rtl/>
          <w:lang w:bidi="fa-IR"/>
        </w:rPr>
        <w:t>ی</w:t>
      </w:r>
      <w:r w:rsidRPr="0060162A">
        <w:rPr>
          <w:rStyle w:val="Char3"/>
          <w:rtl/>
          <w:lang w:bidi="fa-IR"/>
        </w:rPr>
        <w:t>ار</w:t>
      </w:r>
      <w:r w:rsidR="00C011B7">
        <w:rPr>
          <w:rStyle w:val="Char3"/>
          <w:rFonts w:hint="cs"/>
          <w:rtl/>
          <w:lang w:bidi="fa-IR"/>
        </w:rPr>
        <w:t>.</w:t>
      </w:r>
    </w:p>
    <w:p w:rsidR="009C6881" w:rsidRPr="0060162A" w:rsidRDefault="009C6881" w:rsidP="00CC134B">
      <w:pPr>
        <w:numPr>
          <w:ilvl w:val="0"/>
          <w:numId w:val="41"/>
        </w:numPr>
        <w:spacing w:line="250" w:lineRule="auto"/>
        <w:ind w:left="908" w:hanging="454"/>
        <w:jc w:val="both"/>
        <w:rPr>
          <w:rStyle w:val="Char3"/>
          <w:rtl/>
          <w:lang w:bidi="fa-IR"/>
        </w:rPr>
      </w:pPr>
      <w:r w:rsidRPr="0060162A">
        <w:rPr>
          <w:rStyle w:val="Char3"/>
          <w:rtl/>
          <w:lang w:bidi="fa-IR"/>
        </w:rPr>
        <w:t>اقتصاد تول</w:t>
      </w:r>
      <w:r w:rsidR="005B21A3">
        <w:rPr>
          <w:rStyle w:val="Char3"/>
          <w:rtl/>
          <w:lang w:bidi="fa-IR"/>
        </w:rPr>
        <w:t>ی</w:t>
      </w:r>
      <w:r w:rsidRPr="0060162A">
        <w:rPr>
          <w:rStyle w:val="Char3"/>
          <w:rtl/>
          <w:lang w:bidi="fa-IR"/>
        </w:rPr>
        <w:t>د، تأل</w:t>
      </w:r>
      <w:r w:rsidR="005B21A3">
        <w:rPr>
          <w:rStyle w:val="Char3"/>
          <w:rtl/>
          <w:lang w:bidi="fa-IR"/>
        </w:rPr>
        <w:t>ی</w:t>
      </w:r>
      <w:r w:rsidRPr="0060162A">
        <w:rPr>
          <w:rStyle w:val="Char3"/>
          <w:rtl/>
          <w:lang w:bidi="fa-IR"/>
        </w:rPr>
        <w:t>ف دال. ارازم، ترجم</w:t>
      </w:r>
      <w:r w:rsidR="00E07756">
        <w:rPr>
          <w:rStyle w:val="Char3"/>
          <w:rtl/>
          <w:lang w:bidi="fa-IR"/>
        </w:rPr>
        <w:t>ه</w:t>
      </w:r>
      <w:r w:rsidRPr="0060162A">
        <w:rPr>
          <w:rStyle w:val="Char3"/>
          <w:rtl/>
          <w:lang w:bidi="fa-IR"/>
        </w:rPr>
        <w:t xml:space="preserve"> محمدرضا ارسلان بُد</w:t>
      </w:r>
      <w:r w:rsidR="00C011B7">
        <w:rPr>
          <w:rStyle w:val="Char3"/>
          <w:rFonts w:hint="cs"/>
          <w:rtl/>
          <w:lang w:bidi="fa-IR"/>
        </w:rPr>
        <w:t>.</w:t>
      </w:r>
    </w:p>
    <w:p w:rsidR="009C6881" w:rsidRPr="0060162A" w:rsidRDefault="009C6881" w:rsidP="00CC134B">
      <w:pPr>
        <w:numPr>
          <w:ilvl w:val="0"/>
          <w:numId w:val="41"/>
        </w:numPr>
        <w:spacing w:line="250" w:lineRule="auto"/>
        <w:ind w:left="908" w:hanging="454"/>
        <w:jc w:val="both"/>
        <w:rPr>
          <w:rStyle w:val="Char3"/>
          <w:rtl/>
          <w:lang w:bidi="fa-IR"/>
        </w:rPr>
      </w:pPr>
      <w:r w:rsidRPr="0060162A">
        <w:rPr>
          <w:rStyle w:val="Char3"/>
          <w:rtl/>
          <w:lang w:bidi="fa-IR"/>
        </w:rPr>
        <w:t>درآمد</w:t>
      </w:r>
      <w:r w:rsidR="005B21A3">
        <w:rPr>
          <w:rStyle w:val="Char3"/>
          <w:rtl/>
          <w:lang w:bidi="fa-IR"/>
        </w:rPr>
        <w:t>ی</w:t>
      </w:r>
      <w:r w:rsidRPr="0060162A">
        <w:rPr>
          <w:rStyle w:val="Char3"/>
          <w:rtl/>
          <w:lang w:bidi="fa-IR"/>
        </w:rPr>
        <w:t xml:space="preserve"> بر اقتصاد شهر</w:t>
      </w:r>
      <w:r w:rsidR="005B21A3">
        <w:rPr>
          <w:rStyle w:val="Char3"/>
          <w:rtl/>
          <w:lang w:bidi="fa-IR"/>
        </w:rPr>
        <w:t>ی</w:t>
      </w:r>
      <w:r w:rsidRPr="0060162A">
        <w:rPr>
          <w:rStyle w:val="Char3"/>
          <w:rtl/>
          <w:lang w:bidi="fa-IR"/>
        </w:rPr>
        <w:t>،تأل</w:t>
      </w:r>
      <w:r w:rsidR="005B21A3">
        <w:rPr>
          <w:rStyle w:val="Char3"/>
          <w:rtl/>
          <w:lang w:bidi="fa-IR"/>
        </w:rPr>
        <w:t>ی</w:t>
      </w:r>
      <w:r w:rsidRPr="0060162A">
        <w:rPr>
          <w:rStyle w:val="Char3"/>
          <w:rtl/>
          <w:lang w:bidi="fa-IR"/>
        </w:rPr>
        <w:t>ف سع</w:t>
      </w:r>
      <w:r w:rsidR="005B21A3">
        <w:rPr>
          <w:rStyle w:val="Char3"/>
          <w:rtl/>
          <w:lang w:bidi="fa-IR"/>
        </w:rPr>
        <w:t>ی</w:t>
      </w:r>
      <w:r w:rsidRPr="0060162A">
        <w:rPr>
          <w:rStyle w:val="Char3"/>
          <w:rtl/>
          <w:lang w:bidi="fa-IR"/>
        </w:rPr>
        <w:t>د عابد</w:t>
      </w:r>
      <w:r w:rsidR="005B21A3">
        <w:rPr>
          <w:rStyle w:val="Char3"/>
          <w:rtl/>
          <w:lang w:bidi="fa-IR"/>
        </w:rPr>
        <w:t>ی</w:t>
      </w:r>
      <w:r w:rsidRPr="0060162A">
        <w:rPr>
          <w:rStyle w:val="Char3"/>
          <w:rtl/>
          <w:lang w:bidi="fa-IR"/>
        </w:rPr>
        <w:t>ن در كوش</w:t>
      </w:r>
      <w:r w:rsidR="00C011B7">
        <w:rPr>
          <w:rStyle w:val="Char3"/>
          <w:rFonts w:hint="cs"/>
          <w:rtl/>
          <w:lang w:bidi="fa-IR"/>
        </w:rPr>
        <w:t>.</w:t>
      </w:r>
    </w:p>
    <w:p w:rsidR="009C6881" w:rsidRPr="0060162A" w:rsidRDefault="009C6881" w:rsidP="00CC134B">
      <w:pPr>
        <w:numPr>
          <w:ilvl w:val="0"/>
          <w:numId w:val="41"/>
        </w:numPr>
        <w:spacing w:line="250" w:lineRule="auto"/>
        <w:ind w:left="908" w:hanging="454"/>
        <w:jc w:val="both"/>
        <w:rPr>
          <w:rStyle w:val="Char3"/>
          <w:rtl/>
          <w:lang w:bidi="fa-IR"/>
        </w:rPr>
      </w:pPr>
      <w:r w:rsidRPr="0060162A">
        <w:rPr>
          <w:rStyle w:val="Char3"/>
          <w:rtl/>
          <w:lang w:bidi="fa-IR"/>
        </w:rPr>
        <w:t>درآمد</w:t>
      </w:r>
      <w:r w:rsidR="005B21A3">
        <w:rPr>
          <w:rStyle w:val="Char3"/>
          <w:rtl/>
          <w:lang w:bidi="fa-IR"/>
        </w:rPr>
        <w:t>ی</w:t>
      </w:r>
      <w:r w:rsidRPr="0060162A">
        <w:rPr>
          <w:rStyle w:val="Char3"/>
          <w:rtl/>
          <w:lang w:bidi="fa-IR"/>
        </w:rPr>
        <w:t xml:space="preserve"> به برنامه ر</w:t>
      </w:r>
      <w:r w:rsidR="005B21A3">
        <w:rPr>
          <w:rStyle w:val="Char3"/>
          <w:rtl/>
          <w:lang w:bidi="fa-IR"/>
        </w:rPr>
        <w:t>ی</w:t>
      </w:r>
      <w:r w:rsidRPr="0060162A">
        <w:rPr>
          <w:rStyle w:val="Char3"/>
          <w:rtl/>
          <w:lang w:bidi="fa-IR"/>
        </w:rPr>
        <w:t>ز</w:t>
      </w:r>
      <w:r w:rsidR="005B21A3">
        <w:rPr>
          <w:rStyle w:val="Char3"/>
          <w:rtl/>
          <w:lang w:bidi="fa-IR"/>
        </w:rPr>
        <w:t>ی</w:t>
      </w:r>
      <w:r w:rsidRPr="0060162A">
        <w:rPr>
          <w:rStyle w:val="Char3"/>
          <w:rtl/>
          <w:lang w:bidi="fa-IR"/>
        </w:rPr>
        <w:t xml:space="preserve"> خط</w:t>
      </w:r>
      <w:r w:rsidR="005B21A3">
        <w:rPr>
          <w:rStyle w:val="Char3"/>
          <w:rtl/>
          <w:lang w:bidi="fa-IR"/>
        </w:rPr>
        <w:t>ی</w:t>
      </w:r>
      <w:r w:rsidRPr="0060162A">
        <w:rPr>
          <w:rStyle w:val="Char3"/>
          <w:rtl/>
          <w:lang w:bidi="fa-IR"/>
        </w:rPr>
        <w:t xml:space="preserve"> و نظر</w:t>
      </w:r>
      <w:r w:rsidR="005B21A3">
        <w:rPr>
          <w:rStyle w:val="Char3"/>
          <w:rtl/>
          <w:lang w:bidi="fa-IR"/>
        </w:rPr>
        <w:t>ی</w:t>
      </w:r>
      <w:r w:rsidR="00E07756">
        <w:rPr>
          <w:rStyle w:val="Char3"/>
          <w:rtl/>
          <w:lang w:bidi="fa-IR"/>
        </w:rPr>
        <w:t>ه</w:t>
      </w:r>
      <w:r w:rsidRPr="0060162A">
        <w:rPr>
          <w:rStyle w:val="Char3"/>
          <w:rtl/>
          <w:lang w:bidi="fa-IR"/>
        </w:rPr>
        <w:t xml:space="preserve"> باز</w:t>
      </w:r>
      <w:r w:rsidR="005B21A3">
        <w:rPr>
          <w:rStyle w:val="Char3"/>
          <w:rtl/>
          <w:lang w:bidi="fa-IR"/>
        </w:rPr>
        <w:t>ی</w:t>
      </w:r>
      <w:r w:rsidRPr="0060162A">
        <w:rPr>
          <w:rStyle w:val="Char3"/>
          <w:rtl/>
          <w:lang w:bidi="fa-IR"/>
        </w:rPr>
        <w:t>ها، تأل</w:t>
      </w:r>
      <w:r w:rsidR="005B21A3">
        <w:rPr>
          <w:rStyle w:val="Char3"/>
          <w:rtl/>
          <w:lang w:bidi="fa-IR"/>
        </w:rPr>
        <w:t>ی</w:t>
      </w:r>
      <w:r w:rsidRPr="0060162A">
        <w:rPr>
          <w:rStyle w:val="Char3"/>
          <w:rtl/>
          <w:lang w:bidi="fa-IR"/>
        </w:rPr>
        <w:t>ف ابراهام. ام. گل</w:t>
      </w:r>
      <w:r w:rsidR="005B21A3">
        <w:rPr>
          <w:rStyle w:val="Char3"/>
          <w:rtl/>
          <w:lang w:bidi="fa-IR"/>
        </w:rPr>
        <w:t>ی</w:t>
      </w:r>
      <w:r w:rsidRPr="0060162A">
        <w:rPr>
          <w:rStyle w:val="Char3"/>
          <w:rtl/>
          <w:lang w:bidi="fa-IR"/>
        </w:rPr>
        <w:t>كسمن، ترجم</w:t>
      </w:r>
      <w:r w:rsidR="00E07756">
        <w:rPr>
          <w:rStyle w:val="Char3"/>
          <w:rtl/>
          <w:lang w:bidi="fa-IR"/>
        </w:rPr>
        <w:t>ه</w:t>
      </w:r>
      <w:r w:rsidRPr="0060162A">
        <w:rPr>
          <w:rStyle w:val="Char3"/>
          <w:rtl/>
          <w:lang w:bidi="fa-IR"/>
        </w:rPr>
        <w:t xml:space="preserve"> عباس عرب مازار</w:t>
      </w:r>
      <w:r w:rsidR="00C011B7">
        <w:rPr>
          <w:rStyle w:val="Char3"/>
          <w:rFonts w:hint="cs"/>
          <w:rtl/>
          <w:lang w:bidi="fa-IR"/>
        </w:rPr>
        <w:t>.</w:t>
      </w:r>
    </w:p>
    <w:p w:rsidR="009C6881" w:rsidRPr="0060162A" w:rsidRDefault="009C6881" w:rsidP="00CC134B">
      <w:pPr>
        <w:numPr>
          <w:ilvl w:val="0"/>
          <w:numId w:val="41"/>
        </w:numPr>
        <w:spacing w:line="250" w:lineRule="auto"/>
        <w:ind w:left="908" w:hanging="454"/>
        <w:jc w:val="both"/>
        <w:rPr>
          <w:rStyle w:val="Char3"/>
          <w:rtl/>
          <w:lang w:bidi="fa-IR"/>
        </w:rPr>
      </w:pPr>
      <w:r w:rsidRPr="0060162A">
        <w:rPr>
          <w:rStyle w:val="Char3"/>
          <w:rtl/>
          <w:lang w:bidi="fa-IR"/>
        </w:rPr>
        <w:t>نظر</w:t>
      </w:r>
      <w:r w:rsidR="005B21A3">
        <w:rPr>
          <w:rStyle w:val="Char3"/>
          <w:rtl/>
          <w:lang w:bidi="fa-IR"/>
        </w:rPr>
        <w:t>ی</w:t>
      </w:r>
      <w:r w:rsidR="00E07756">
        <w:rPr>
          <w:rStyle w:val="Char3"/>
          <w:rtl/>
          <w:lang w:bidi="fa-IR"/>
        </w:rPr>
        <w:t>ه</w:t>
      </w:r>
      <w:r w:rsidRPr="0060162A">
        <w:rPr>
          <w:rStyle w:val="Char3"/>
          <w:rtl/>
          <w:lang w:bidi="fa-IR"/>
        </w:rPr>
        <w:t xml:space="preserve"> اقتصاد خرد (جلد اول)، تأل</w:t>
      </w:r>
      <w:r w:rsidR="005B21A3">
        <w:rPr>
          <w:rStyle w:val="Char3"/>
          <w:rtl/>
          <w:lang w:bidi="fa-IR"/>
        </w:rPr>
        <w:t>ی</w:t>
      </w:r>
      <w:r w:rsidRPr="0060162A">
        <w:rPr>
          <w:rStyle w:val="Char3"/>
          <w:rtl/>
          <w:lang w:bidi="fa-IR"/>
        </w:rPr>
        <w:t>ف فرگوسن، ترجم</w:t>
      </w:r>
      <w:r w:rsidR="00E07756">
        <w:rPr>
          <w:rStyle w:val="Char3"/>
          <w:rtl/>
          <w:lang w:bidi="fa-IR"/>
        </w:rPr>
        <w:t>ه</w:t>
      </w:r>
      <w:r w:rsidRPr="0060162A">
        <w:rPr>
          <w:rStyle w:val="Char3"/>
          <w:rtl/>
          <w:lang w:bidi="fa-IR"/>
        </w:rPr>
        <w:t xml:space="preserve"> محمود روزبهان</w:t>
      </w:r>
      <w:r w:rsidR="00C011B7">
        <w:rPr>
          <w:rStyle w:val="Char3"/>
          <w:rFonts w:hint="cs"/>
          <w:rtl/>
          <w:lang w:bidi="fa-IR"/>
        </w:rPr>
        <w:t>.</w:t>
      </w:r>
    </w:p>
    <w:p w:rsidR="009C6881" w:rsidRPr="0060162A" w:rsidRDefault="009C6881" w:rsidP="00CC134B">
      <w:pPr>
        <w:numPr>
          <w:ilvl w:val="0"/>
          <w:numId w:val="41"/>
        </w:numPr>
        <w:spacing w:line="250" w:lineRule="auto"/>
        <w:ind w:left="908" w:hanging="454"/>
        <w:jc w:val="both"/>
        <w:rPr>
          <w:rStyle w:val="Char3"/>
          <w:rtl/>
          <w:lang w:bidi="fa-IR"/>
        </w:rPr>
      </w:pPr>
      <w:r w:rsidRPr="0060162A">
        <w:rPr>
          <w:rStyle w:val="Char3"/>
          <w:rtl/>
          <w:lang w:bidi="fa-IR"/>
        </w:rPr>
        <w:t>نظر</w:t>
      </w:r>
      <w:r w:rsidR="005B21A3">
        <w:rPr>
          <w:rStyle w:val="Char3"/>
          <w:rtl/>
          <w:lang w:bidi="fa-IR"/>
        </w:rPr>
        <w:t>ی</w:t>
      </w:r>
      <w:r w:rsidR="00E07756">
        <w:rPr>
          <w:rStyle w:val="Char3"/>
          <w:rtl/>
          <w:lang w:bidi="fa-IR"/>
        </w:rPr>
        <w:t>ه</w:t>
      </w:r>
      <w:r w:rsidRPr="0060162A">
        <w:rPr>
          <w:rStyle w:val="Char3"/>
          <w:rtl/>
          <w:lang w:bidi="fa-IR"/>
        </w:rPr>
        <w:t xml:space="preserve"> اقتصاد كلان، </w:t>
      </w:r>
      <w:r w:rsidR="005B21A3">
        <w:rPr>
          <w:rStyle w:val="Char3"/>
          <w:rtl/>
          <w:lang w:bidi="fa-IR"/>
        </w:rPr>
        <w:t xml:space="preserve">یک </w:t>
      </w:r>
      <w:r w:rsidRPr="0060162A">
        <w:rPr>
          <w:rStyle w:val="Char3"/>
          <w:rtl/>
          <w:lang w:bidi="fa-IR"/>
        </w:rPr>
        <w:t>مقدم</w:t>
      </w:r>
      <w:r w:rsidR="00E07756">
        <w:rPr>
          <w:rStyle w:val="Char3"/>
          <w:rtl/>
          <w:lang w:bidi="fa-IR"/>
        </w:rPr>
        <w:t>ه</w:t>
      </w:r>
      <w:r w:rsidRPr="0060162A">
        <w:rPr>
          <w:rStyle w:val="Char3"/>
          <w:rtl/>
          <w:lang w:bidi="fa-IR"/>
        </w:rPr>
        <w:t xml:space="preserve"> ر</w:t>
      </w:r>
      <w:r w:rsidR="005B21A3">
        <w:rPr>
          <w:rStyle w:val="Char3"/>
          <w:rtl/>
          <w:lang w:bidi="fa-IR"/>
        </w:rPr>
        <w:t>ی</w:t>
      </w:r>
      <w:r w:rsidRPr="0060162A">
        <w:rPr>
          <w:rStyle w:val="Char3"/>
          <w:rtl/>
          <w:lang w:bidi="fa-IR"/>
        </w:rPr>
        <w:t>اض</w:t>
      </w:r>
      <w:r w:rsidR="005B21A3">
        <w:rPr>
          <w:rStyle w:val="Char3"/>
          <w:rtl/>
          <w:lang w:bidi="fa-IR"/>
        </w:rPr>
        <w:t>ی</w:t>
      </w:r>
      <w:r w:rsidRPr="0060162A">
        <w:rPr>
          <w:rStyle w:val="Char3"/>
          <w:rtl/>
          <w:lang w:bidi="fa-IR"/>
        </w:rPr>
        <w:t>، تأل</w:t>
      </w:r>
      <w:r w:rsidR="005B21A3">
        <w:rPr>
          <w:rStyle w:val="Char3"/>
          <w:rtl/>
          <w:lang w:bidi="fa-IR"/>
        </w:rPr>
        <w:t>ی</w:t>
      </w:r>
      <w:r w:rsidRPr="0060162A">
        <w:rPr>
          <w:rStyle w:val="Char3"/>
          <w:rtl/>
          <w:lang w:bidi="fa-IR"/>
        </w:rPr>
        <w:t>ف پل باروز و تئودور ه</w:t>
      </w:r>
      <w:r w:rsidR="005B21A3">
        <w:rPr>
          <w:rStyle w:val="Char3"/>
          <w:rtl/>
          <w:lang w:bidi="fa-IR"/>
        </w:rPr>
        <w:t>ی</w:t>
      </w:r>
      <w:r w:rsidRPr="0060162A">
        <w:rPr>
          <w:rStyle w:val="Char3"/>
          <w:rtl/>
          <w:lang w:bidi="fa-IR"/>
        </w:rPr>
        <w:t>تر</w:t>
      </w:r>
      <w:r w:rsidR="005B21A3">
        <w:rPr>
          <w:rStyle w:val="Char3"/>
          <w:rtl/>
          <w:lang w:bidi="fa-IR"/>
        </w:rPr>
        <w:t>ی</w:t>
      </w:r>
      <w:r w:rsidRPr="0060162A">
        <w:rPr>
          <w:rStyle w:val="Char3"/>
          <w:rtl/>
          <w:lang w:bidi="fa-IR"/>
        </w:rPr>
        <w:t>س، ترجم</w:t>
      </w:r>
      <w:r w:rsidR="00E07756">
        <w:rPr>
          <w:rStyle w:val="Char3"/>
          <w:rtl/>
          <w:lang w:bidi="fa-IR"/>
        </w:rPr>
        <w:t>ه</w:t>
      </w:r>
      <w:r w:rsidRPr="0060162A">
        <w:rPr>
          <w:rStyle w:val="Char3"/>
          <w:rtl/>
          <w:lang w:bidi="fa-IR"/>
        </w:rPr>
        <w:t xml:space="preserve"> بهروز هاد</w:t>
      </w:r>
      <w:r w:rsidR="005B21A3">
        <w:rPr>
          <w:rStyle w:val="Char3"/>
          <w:rtl/>
          <w:lang w:bidi="fa-IR"/>
        </w:rPr>
        <w:t>ی</w:t>
      </w:r>
      <w:r w:rsidRPr="0060162A">
        <w:rPr>
          <w:rStyle w:val="Char3"/>
          <w:rtl/>
          <w:lang w:bidi="fa-IR"/>
        </w:rPr>
        <w:t xml:space="preserve"> زنوز</w:t>
      </w:r>
      <w:r w:rsidR="00C011B7">
        <w:rPr>
          <w:rStyle w:val="Char3"/>
          <w:rFonts w:hint="cs"/>
          <w:rtl/>
          <w:lang w:bidi="fa-IR"/>
        </w:rPr>
        <w:t>.</w:t>
      </w:r>
    </w:p>
    <w:p w:rsidR="009C6881" w:rsidRPr="0060162A" w:rsidRDefault="009C6881" w:rsidP="00CC134B">
      <w:pPr>
        <w:numPr>
          <w:ilvl w:val="0"/>
          <w:numId w:val="41"/>
        </w:numPr>
        <w:spacing w:line="250" w:lineRule="auto"/>
        <w:ind w:left="908" w:hanging="454"/>
        <w:jc w:val="both"/>
        <w:rPr>
          <w:rStyle w:val="Char3"/>
          <w:rtl/>
          <w:lang w:bidi="fa-IR"/>
        </w:rPr>
      </w:pPr>
      <w:r w:rsidRPr="0060162A">
        <w:rPr>
          <w:rStyle w:val="Char3"/>
          <w:rtl/>
          <w:lang w:bidi="fa-IR"/>
        </w:rPr>
        <w:t>روابط صنعت</w:t>
      </w:r>
      <w:r w:rsidR="005B21A3">
        <w:rPr>
          <w:rStyle w:val="Char3"/>
          <w:rtl/>
          <w:lang w:bidi="fa-IR"/>
        </w:rPr>
        <w:t>ی</w:t>
      </w:r>
      <w:r w:rsidRPr="0060162A">
        <w:rPr>
          <w:rStyle w:val="Char3"/>
          <w:rtl/>
          <w:lang w:bidi="fa-IR"/>
        </w:rPr>
        <w:t>، تأل</w:t>
      </w:r>
      <w:r w:rsidR="005B21A3">
        <w:rPr>
          <w:rStyle w:val="Char3"/>
          <w:rtl/>
          <w:lang w:bidi="fa-IR"/>
        </w:rPr>
        <w:t>ی</w:t>
      </w:r>
      <w:r w:rsidRPr="0060162A">
        <w:rPr>
          <w:rStyle w:val="Char3"/>
          <w:rtl/>
          <w:lang w:bidi="fa-IR"/>
        </w:rPr>
        <w:t>ف شمس السادات زاهد</w:t>
      </w:r>
      <w:r w:rsidR="005B21A3">
        <w:rPr>
          <w:rStyle w:val="Char3"/>
          <w:rtl/>
          <w:lang w:bidi="fa-IR"/>
        </w:rPr>
        <w:t>ی</w:t>
      </w:r>
      <w:r w:rsidR="00C011B7">
        <w:rPr>
          <w:rStyle w:val="Char3"/>
          <w:rFonts w:hint="cs"/>
          <w:rtl/>
          <w:lang w:bidi="fa-IR"/>
        </w:rPr>
        <w:t>.</w:t>
      </w:r>
    </w:p>
    <w:p w:rsidR="009C6881" w:rsidRPr="0060162A" w:rsidRDefault="009C6881" w:rsidP="00CC134B">
      <w:pPr>
        <w:numPr>
          <w:ilvl w:val="0"/>
          <w:numId w:val="41"/>
        </w:numPr>
        <w:spacing w:line="250" w:lineRule="auto"/>
        <w:ind w:left="908" w:hanging="454"/>
        <w:jc w:val="both"/>
        <w:rPr>
          <w:rStyle w:val="Char3"/>
          <w:rtl/>
          <w:lang w:bidi="fa-IR"/>
        </w:rPr>
      </w:pPr>
      <w:r w:rsidRPr="0060162A">
        <w:rPr>
          <w:rStyle w:val="Char3"/>
          <w:rtl/>
          <w:lang w:bidi="fa-IR"/>
        </w:rPr>
        <w:t>خانواده به منزل</w:t>
      </w:r>
      <w:r w:rsidR="00E07756">
        <w:rPr>
          <w:rStyle w:val="Char3"/>
          <w:rtl/>
          <w:lang w:bidi="fa-IR"/>
        </w:rPr>
        <w:t>ه</w:t>
      </w:r>
      <w:r w:rsidRPr="0060162A">
        <w:rPr>
          <w:rStyle w:val="Char3"/>
          <w:rtl/>
          <w:lang w:bidi="fa-IR"/>
        </w:rPr>
        <w:t xml:space="preserve"> ساختار</w:t>
      </w:r>
      <w:r w:rsidR="005B21A3">
        <w:rPr>
          <w:rStyle w:val="Char3"/>
          <w:rtl/>
          <w:lang w:bidi="fa-IR"/>
        </w:rPr>
        <w:t>ی</w:t>
      </w:r>
      <w:r w:rsidRPr="0060162A">
        <w:rPr>
          <w:rStyle w:val="Char3"/>
          <w:rtl/>
          <w:lang w:bidi="fa-IR"/>
        </w:rPr>
        <w:t xml:space="preserve"> در مقابل جامعه، تأل</w:t>
      </w:r>
      <w:r w:rsidR="005B21A3">
        <w:rPr>
          <w:rStyle w:val="Char3"/>
          <w:rtl/>
          <w:lang w:bidi="fa-IR"/>
        </w:rPr>
        <w:t>ی</w:t>
      </w:r>
      <w:r w:rsidRPr="0060162A">
        <w:rPr>
          <w:rStyle w:val="Char3"/>
          <w:rtl/>
          <w:lang w:bidi="fa-IR"/>
        </w:rPr>
        <w:t>ف ها</w:t>
      </w:r>
      <w:r w:rsidR="005B21A3">
        <w:rPr>
          <w:rStyle w:val="Char3"/>
          <w:rtl/>
          <w:lang w:bidi="fa-IR"/>
        </w:rPr>
        <w:t>ی</w:t>
      </w:r>
      <w:r w:rsidRPr="0060162A">
        <w:rPr>
          <w:rStyle w:val="Char3"/>
          <w:rtl/>
          <w:lang w:bidi="fa-IR"/>
        </w:rPr>
        <w:t>د</w:t>
      </w:r>
      <w:r w:rsidR="005B21A3">
        <w:rPr>
          <w:rStyle w:val="Char3"/>
          <w:rtl/>
          <w:lang w:bidi="fa-IR"/>
        </w:rPr>
        <w:t>ی</w:t>
      </w:r>
      <w:r w:rsidRPr="0060162A">
        <w:rPr>
          <w:rStyle w:val="Char3"/>
          <w:rtl/>
          <w:lang w:bidi="fa-IR"/>
        </w:rPr>
        <w:t xml:space="preserve"> روزن باوم، ترجم</w:t>
      </w:r>
      <w:r w:rsidR="00E07756">
        <w:rPr>
          <w:rStyle w:val="Char3"/>
          <w:rtl/>
          <w:lang w:bidi="fa-IR"/>
        </w:rPr>
        <w:t>ه</w:t>
      </w:r>
      <w:r w:rsidRPr="0060162A">
        <w:rPr>
          <w:rStyle w:val="Char3"/>
          <w:rtl/>
          <w:lang w:bidi="fa-IR"/>
        </w:rPr>
        <w:t xml:space="preserve"> محمد صادق مهدو</w:t>
      </w:r>
      <w:r w:rsidR="005B21A3">
        <w:rPr>
          <w:rStyle w:val="Char3"/>
          <w:rtl/>
          <w:lang w:bidi="fa-IR"/>
        </w:rPr>
        <w:t>ی</w:t>
      </w:r>
    </w:p>
    <w:p w:rsidR="009C6881" w:rsidRPr="0060162A" w:rsidRDefault="009C6881" w:rsidP="00CC134B">
      <w:pPr>
        <w:numPr>
          <w:ilvl w:val="0"/>
          <w:numId w:val="41"/>
        </w:numPr>
        <w:spacing w:line="250" w:lineRule="auto"/>
        <w:ind w:left="908" w:hanging="454"/>
        <w:jc w:val="both"/>
        <w:rPr>
          <w:rStyle w:val="Char3"/>
          <w:rtl/>
          <w:lang w:bidi="fa-IR"/>
        </w:rPr>
      </w:pPr>
      <w:r w:rsidRPr="0060162A">
        <w:rPr>
          <w:rStyle w:val="Char3"/>
          <w:rtl/>
          <w:lang w:bidi="fa-IR"/>
        </w:rPr>
        <w:t>نظامها</w:t>
      </w:r>
      <w:r w:rsidR="005B21A3">
        <w:rPr>
          <w:rStyle w:val="Char3"/>
          <w:rtl/>
          <w:lang w:bidi="fa-IR"/>
        </w:rPr>
        <w:t>ی</w:t>
      </w:r>
      <w:r w:rsidRPr="0060162A">
        <w:rPr>
          <w:rStyle w:val="Char3"/>
          <w:rtl/>
          <w:lang w:bidi="fa-IR"/>
        </w:rPr>
        <w:t xml:space="preserve"> بزرگ حقوق</w:t>
      </w:r>
      <w:r w:rsidR="005B21A3">
        <w:rPr>
          <w:rStyle w:val="Char3"/>
          <w:rtl/>
          <w:lang w:bidi="fa-IR"/>
        </w:rPr>
        <w:t>ی</w:t>
      </w:r>
      <w:r w:rsidRPr="0060162A">
        <w:rPr>
          <w:rStyle w:val="Char3"/>
          <w:rtl/>
          <w:lang w:bidi="fa-IR"/>
        </w:rPr>
        <w:t xml:space="preserve"> معاصر، تأل</w:t>
      </w:r>
      <w:r w:rsidR="005B21A3">
        <w:rPr>
          <w:rStyle w:val="Char3"/>
          <w:rtl/>
          <w:lang w:bidi="fa-IR"/>
        </w:rPr>
        <w:t>ی</w:t>
      </w:r>
      <w:r w:rsidRPr="0060162A">
        <w:rPr>
          <w:rStyle w:val="Char3"/>
          <w:rtl/>
          <w:lang w:bidi="fa-IR"/>
        </w:rPr>
        <w:t>ف رنه دا</w:t>
      </w:r>
      <w:r w:rsidR="00C011B7">
        <w:rPr>
          <w:rStyle w:val="Char3"/>
          <w:rFonts w:hint="cs"/>
          <w:rtl/>
          <w:lang w:bidi="fa-IR"/>
        </w:rPr>
        <w:t>.</w:t>
      </w:r>
      <w:r w:rsidRPr="0060162A">
        <w:rPr>
          <w:rStyle w:val="Char3"/>
          <w:rtl/>
          <w:lang w:bidi="fa-IR"/>
        </w:rPr>
        <w:t>و</w:t>
      </w:r>
      <w:r w:rsidR="005B21A3">
        <w:rPr>
          <w:rStyle w:val="Char3"/>
          <w:rtl/>
          <w:lang w:bidi="fa-IR"/>
        </w:rPr>
        <w:t>ی</w:t>
      </w:r>
      <w:r w:rsidRPr="0060162A">
        <w:rPr>
          <w:rStyle w:val="Char3"/>
          <w:rtl/>
          <w:lang w:bidi="fa-IR"/>
        </w:rPr>
        <w:t>د، ترجم</w:t>
      </w:r>
      <w:r w:rsidR="00E07756">
        <w:rPr>
          <w:rStyle w:val="Char3"/>
          <w:rtl/>
          <w:lang w:bidi="fa-IR"/>
        </w:rPr>
        <w:t>ه</w:t>
      </w:r>
      <w:r w:rsidRPr="0060162A">
        <w:rPr>
          <w:rStyle w:val="Char3"/>
          <w:rtl/>
          <w:lang w:bidi="fa-IR"/>
        </w:rPr>
        <w:t xml:space="preserve"> آشور</w:t>
      </w:r>
      <w:r w:rsidR="005B21A3">
        <w:rPr>
          <w:rStyle w:val="Char3"/>
          <w:rtl/>
          <w:lang w:bidi="fa-IR"/>
        </w:rPr>
        <w:t>ی</w:t>
      </w:r>
      <w:r w:rsidRPr="0060162A">
        <w:rPr>
          <w:rStyle w:val="Char3"/>
          <w:rtl/>
          <w:lang w:bidi="fa-IR"/>
        </w:rPr>
        <w:t xml:space="preserve"> و صفا</w:t>
      </w:r>
      <w:r w:rsidR="005B21A3">
        <w:rPr>
          <w:rStyle w:val="Char3"/>
          <w:rtl/>
          <w:lang w:bidi="fa-IR"/>
        </w:rPr>
        <w:t>یی</w:t>
      </w:r>
      <w:r w:rsidRPr="0060162A">
        <w:rPr>
          <w:rStyle w:val="Char3"/>
          <w:rtl/>
          <w:lang w:bidi="fa-IR"/>
        </w:rPr>
        <w:t xml:space="preserve"> و عراق</w:t>
      </w:r>
      <w:r w:rsidR="005B21A3">
        <w:rPr>
          <w:rStyle w:val="Char3"/>
          <w:rtl/>
          <w:lang w:bidi="fa-IR"/>
        </w:rPr>
        <w:t>ی</w:t>
      </w:r>
      <w:r w:rsidR="00C011B7">
        <w:rPr>
          <w:rStyle w:val="Char3"/>
          <w:rFonts w:hint="cs"/>
          <w:rtl/>
          <w:lang w:bidi="fa-IR"/>
        </w:rPr>
        <w:t>.</w:t>
      </w:r>
    </w:p>
    <w:p w:rsidR="009C6881" w:rsidRPr="0060162A" w:rsidRDefault="009C6881" w:rsidP="00CC134B">
      <w:pPr>
        <w:numPr>
          <w:ilvl w:val="0"/>
          <w:numId w:val="41"/>
        </w:numPr>
        <w:spacing w:line="250" w:lineRule="auto"/>
        <w:ind w:left="908" w:hanging="454"/>
        <w:jc w:val="both"/>
        <w:rPr>
          <w:rStyle w:val="Char3"/>
          <w:rtl/>
          <w:lang w:bidi="fa-IR"/>
        </w:rPr>
      </w:pPr>
      <w:r w:rsidRPr="0060162A">
        <w:rPr>
          <w:rStyle w:val="Char3"/>
          <w:rtl/>
          <w:lang w:bidi="fa-IR"/>
        </w:rPr>
        <w:t>اند</w:t>
      </w:r>
      <w:r w:rsidR="005B21A3">
        <w:rPr>
          <w:rStyle w:val="Char3"/>
          <w:rtl/>
          <w:lang w:bidi="fa-IR"/>
        </w:rPr>
        <w:t>ی</w:t>
      </w:r>
      <w:r w:rsidRPr="0060162A">
        <w:rPr>
          <w:rStyle w:val="Char3"/>
          <w:rtl/>
          <w:lang w:bidi="fa-IR"/>
        </w:rPr>
        <w:t>ش</w:t>
      </w:r>
      <w:r w:rsidR="00E07756">
        <w:rPr>
          <w:rStyle w:val="Char3"/>
          <w:rtl/>
          <w:lang w:bidi="fa-IR"/>
        </w:rPr>
        <w:t>ه</w:t>
      </w:r>
      <w:r w:rsidRPr="0060162A">
        <w:rPr>
          <w:rStyle w:val="Char3"/>
          <w:rtl/>
          <w:lang w:bidi="fa-IR"/>
        </w:rPr>
        <w:t xml:space="preserve"> واقع گرا</w:t>
      </w:r>
      <w:r w:rsidR="005B21A3">
        <w:rPr>
          <w:rStyle w:val="Char3"/>
          <w:rtl/>
          <w:lang w:bidi="fa-IR"/>
        </w:rPr>
        <w:t>ی</w:t>
      </w:r>
      <w:r w:rsidRPr="0060162A">
        <w:rPr>
          <w:rStyle w:val="Char3"/>
          <w:rtl/>
          <w:lang w:bidi="fa-IR"/>
        </w:rPr>
        <w:t xml:space="preserve"> ابن خلدون، تأل</w:t>
      </w:r>
      <w:r w:rsidR="005B21A3">
        <w:rPr>
          <w:rStyle w:val="Char3"/>
          <w:rtl/>
          <w:lang w:bidi="fa-IR"/>
        </w:rPr>
        <w:t>ی</w:t>
      </w:r>
      <w:r w:rsidRPr="0060162A">
        <w:rPr>
          <w:rStyle w:val="Char3"/>
          <w:rtl/>
          <w:lang w:bidi="fa-IR"/>
        </w:rPr>
        <w:t>ف ناصف نصار، ترجم</w:t>
      </w:r>
      <w:r w:rsidR="00E07756">
        <w:rPr>
          <w:rStyle w:val="Char3"/>
          <w:rtl/>
          <w:lang w:bidi="fa-IR"/>
        </w:rPr>
        <w:t>ه</w:t>
      </w:r>
      <w:r w:rsidRPr="0060162A">
        <w:rPr>
          <w:rStyle w:val="Char3"/>
          <w:rtl/>
          <w:lang w:bidi="fa-IR"/>
        </w:rPr>
        <w:t xml:space="preserve"> </w:t>
      </w:r>
      <w:r w:rsidR="005B21A3">
        <w:rPr>
          <w:rStyle w:val="Char3"/>
          <w:rtl/>
          <w:lang w:bidi="fa-IR"/>
        </w:rPr>
        <w:t>ی</w:t>
      </w:r>
      <w:r w:rsidRPr="0060162A">
        <w:rPr>
          <w:rStyle w:val="Char3"/>
          <w:rtl/>
          <w:lang w:bidi="fa-IR"/>
        </w:rPr>
        <w:t>وسف رح</w:t>
      </w:r>
      <w:r w:rsidR="005B21A3">
        <w:rPr>
          <w:rStyle w:val="Char3"/>
          <w:rtl/>
          <w:lang w:bidi="fa-IR"/>
        </w:rPr>
        <w:t>ی</w:t>
      </w:r>
      <w:r w:rsidRPr="0060162A">
        <w:rPr>
          <w:rStyle w:val="Char3"/>
          <w:rtl/>
          <w:lang w:bidi="fa-IR"/>
        </w:rPr>
        <w:t xml:space="preserve">م لو </w:t>
      </w:r>
      <w:r w:rsidR="00C011B7">
        <w:rPr>
          <w:rStyle w:val="Char3"/>
          <w:rFonts w:hint="cs"/>
          <w:rtl/>
          <w:lang w:bidi="fa-IR"/>
        </w:rPr>
        <w:t>.</w:t>
      </w:r>
    </w:p>
    <w:p w:rsidR="009C6881" w:rsidRPr="0060162A" w:rsidRDefault="009C6881" w:rsidP="00CC134B">
      <w:pPr>
        <w:numPr>
          <w:ilvl w:val="0"/>
          <w:numId w:val="41"/>
        </w:numPr>
        <w:spacing w:line="250" w:lineRule="auto"/>
        <w:ind w:left="908" w:hanging="454"/>
        <w:jc w:val="both"/>
        <w:rPr>
          <w:rStyle w:val="Char3"/>
          <w:rtl/>
          <w:lang w:bidi="fa-IR"/>
        </w:rPr>
      </w:pPr>
      <w:r w:rsidRPr="0060162A">
        <w:rPr>
          <w:rStyle w:val="Char3"/>
          <w:rtl/>
          <w:lang w:bidi="fa-IR"/>
        </w:rPr>
        <w:t>تار</w:t>
      </w:r>
      <w:r w:rsidR="005B21A3">
        <w:rPr>
          <w:rStyle w:val="Char3"/>
          <w:rtl/>
          <w:lang w:bidi="fa-IR"/>
        </w:rPr>
        <w:t>ی</w:t>
      </w:r>
      <w:r w:rsidRPr="0060162A">
        <w:rPr>
          <w:rStyle w:val="Char3"/>
          <w:rtl/>
          <w:lang w:bidi="fa-IR"/>
        </w:rPr>
        <w:t>خ تحل</w:t>
      </w:r>
      <w:r w:rsidR="005B21A3">
        <w:rPr>
          <w:rStyle w:val="Char3"/>
          <w:rtl/>
          <w:lang w:bidi="fa-IR"/>
        </w:rPr>
        <w:t>ی</w:t>
      </w:r>
      <w:r w:rsidRPr="0060162A">
        <w:rPr>
          <w:rStyle w:val="Char3"/>
          <w:rtl/>
          <w:lang w:bidi="fa-IR"/>
        </w:rPr>
        <w:t>ل</w:t>
      </w:r>
      <w:r w:rsidR="005B21A3">
        <w:rPr>
          <w:rStyle w:val="Char3"/>
          <w:rtl/>
          <w:lang w:bidi="fa-IR"/>
        </w:rPr>
        <w:t>ی</w:t>
      </w:r>
      <w:r w:rsidRPr="0060162A">
        <w:rPr>
          <w:rStyle w:val="Char3"/>
          <w:rtl/>
          <w:lang w:bidi="fa-IR"/>
        </w:rPr>
        <w:t xml:space="preserve"> اسلام، تأل</w:t>
      </w:r>
      <w:r w:rsidR="005B21A3">
        <w:rPr>
          <w:rStyle w:val="Char3"/>
          <w:rtl/>
          <w:lang w:bidi="fa-IR"/>
        </w:rPr>
        <w:t>ی</w:t>
      </w:r>
      <w:r w:rsidRPr="0060162A">
        <w:rPr>
          <w:rStyle w:val="Char3"/>
          <w:rtl/>
          <w:lang w:bidi="fa-IR"/>
        </w:rPr>
        <w:t>ف س</w:t>
      </w:r>
      <w:r w:rsidR="005B21A3">
        <w:rPr>
          <w:rStyle w:val="Char3"/>
          <w:rtl/>
          <w:lang w:bidi="fa-IR"/>
        </w:rPr>
        <w:t>ی</w:t>
      </w:r>
      <w:r w:rsidRPr="0060162A">
        <w:rPr>
          <w:rStyle w:val="Char3"/>
          <w:rtl/>
          <w:lang w:bidi="fa-IR"/>
        </w:rPr>
        <w:t>د جعفر شع</w:t>
      </w:r>
      <w:r w:rsidR="005B21A3">
        <w:rPr>
          <w:rStyle w:val="Char3"/>
          <w:rtl/>
          <w:lang w:bidi="fa-IR"/>
        </w:rPr>
        <w:t>ی</w:t>
      </w:r>
      <w:r w:rsidRPr="0060162A">
        <w:rPr>
          <w:rStyle w:val="Char3"/>
          <w:rtl/>
          <w:lang w:bidi="fa-IR"/>
        </w:rPr>
        <w:t>د</w:t>
      </w:r>
      <w:r w:rsidR="005B21A3">
        <w:rPr>
          <w:rStyle w:val="Char3"/>
          <w:rtl/>
          <w:lang w:bidi="fa-IR"/>
        </w:rPr>
        <w:t>ی</w:t>
      </w:r>
      <w:r w:rsidR="00C011B7">
        <w:rPr>
          <w:rStyle w:val="Char3"/>
          <w:rFonts w:hint="cs"/>
          <w:rtl/>
          <w:lang w:bidi="fa-IR"/>
        </w:rPr>
        <w:t>.</w:t>
      </w:r>
    </w:p>
    <w:p w:rsidR="009C6881" w:rsidRPr="0060162A" w:rsidRDefault="009C6881" w:rsidP="00CC134B">
      <w:pPr>
        <w:numPr>
          <w:ilvl w:val="0"/>
          <w:numId w:val="41"/>
        </w:numPr>
        <w:spacing w:line="250" w:lineRule="auto"/>
        <w:ind w:left="908" w:hanging="454"/>
        <w:jc w:val="both"/>
        <w:rPr>
          <w:rStyle w:val="Char3"/>
          <w:rtl/>
          <w:lang w:bidi="fa-IR"/>
        </w:rPr>
      </w:pPr>
      <w:r w:rsidRPr="0060162A">
        <w:rPr>
          <w:rStyle w:val="Char3"/>
          <w:rtl/>
          <w:lang w:bidi="fa-IR"/>
        </w:rPr>
        <w:t>جهان اسلام (جلد اول)، تأل</w:t>
      </w:r>
      <w:r w:rsidR="005B21A3">
        <w:rPr>
          <w:rStyle w:val="Char3"/>
          <w:rtl/>
          <w:lang w:bidi="fa-IR"/>
        </w:rPr>
        <w:t>ی</w:t>
      </w:r>
      <w:r w:rsidRPr="0060162A">
        <w:rPr>
          <w:rStyle w:val="Char3"/>
          <w:rtl/>
          <w:lang w:bidi="fa-IR"/>
        </w:rPr>
        <w:t>ف مرتض</w:t>
      </w:r>
      <w:r w:rsidR="005B21A3">
        <w:rPr>
          <w:rStyle w:val="Char3"/>
          <w:rtl/>
          <w:lang w:bidi="fa-IR"/>
        </w:rPr>
        <w:t>ی</w:t>
      </w:r>
      <w:r w:rsidRPr="0060162A">
        <w:rPr>
          <w:rStyle w:val="Char3"/>
          <w:rtl/>
          <w:lang w:bidi="fa-IR"/>
        </w:rPr>
        <w:t xml:space="preserve"> اسعد</w:t>
      </w:r>
      <w:r w:rsidR="005B21A3">
        <w:rPr>
          <w:rStyle w:val="Char3"/>
          <w:rtl/>
          <w:lang w:bidi="fa-IR"/>
        </w:rPr>
        <w:t>ی</w:t>
      </w:r>
      <w:r w:rsidR="00C011B7">
        <w:rPr>
          <w:rStyle w:val="Char3"/>
          <w:rFonts w:hint="cs"/>
          <w:rtl/>
          <w:lang w:bidi="fa-IR"/>
        </w:rPr>
        <w:t>.</w:t>
      </w:r>
    </w:p>
    <w:p w:rsidR="009C6881" w:rsidRPr="0060162A" w:rsidRDefault="009C6881" w:rsidP="00CC134B">
      <w:pPr>
        <w:numPr>
          <w:ilvl w:val="0"/>
          <w:numId w:val="41"/>
        </w:numPr>
        <w:spacing w:line="250" w:lineRule="auto"/>
        <w:ind w:left="908" w:hanging="454"/>
        <w:jc w:val="both"/>
        <w:rPr>
          <w:rStyle w:val="Char3"/>
          <w:rtl/>
          <w:lang w:bidi="fa-IR"/>
        </w:rPr>
      </w:pPr>
      <w:r w:rsidRPr="0060162A">
        <w:rPr>
          <w:rStyle w:val="Char3"/>
          <w:rtl/>
          <w:lang w:bidi="fa-IR"/>
        </w:rPr>
        <w:t>دانشگاه الازهر، تأل</w:t>
      </w:r>
      <w:r w:rsidR="005B21A3">
        <w:rPr>
          <w:rStyle w:val="Char3"/>
          <w:rtl/>
          <w:lang w:bidi="fa-IR"/>
        </w:rPr>
        <w:t>ی</w:t>
      </w:r>
      <w:r w:rsidRPr="0060162A">
        <w:rPr>
          <w:rStyle w:val="Char3"/>
          <w:rtl/>
          <w:lang w:bidi="fa-IR"/>
        </w:rPr>
        <w:t>ف با</w:t>
      </w:r>
      <w:r w:rsidR="005B21A3">
        <w:rPr>
          <w:rStyle w:val="Char3"/>
          <w:rtl/>
          <w:lang w:bidi="fa-IR"/>
        </w:rPr>
        <w:t>ی</w:t>
      </w:r>
      <w:r w:rsidRPr="0060162A">
        <w:rPr>
          <w:rStyle w:val="Char3"/>
          <w:rtl/>
          <w:lang w:bidi="fa-IR"/>
        </w:rPr>
        <w:t>ارد داج، ترجم</w:t>
      </w:r>
      <w:r w:rsidR="00E07756">
        <w:rPr>
          <w:rStyle w:val="Char3"/>
          <w:rtl/>
          <w:lang w:bidi="fa-IR"/>
        </w:rPr>
        <w:t>ه</w:t>
      </w:r>
      <w:r w:rsidRPr="0060162A">
        <w:rPr>
          <w:rStyle w:val="Char3"/>
          <w:rtl/>
          <w:lang w:bidi="fa-IR"/>
        </w:rPr>
        <w:t xml:space="preserve"> آذرم</w:t>
      </w:r>
      <w:r w:rsidR="005B21A3">
        <w:rPr>
          <w:rStyle w:val="Char3"/>
          <w:rtl/>
          <w:lang w:bidi="fa-IR"/>
        </w:rPr>
        <w:t>ی</w:t>
      </w:r>
      <w:r w:rsidRPr="0060162A">
        <w:rPr>
          <w:rStyle w:val="Char3"/>
          <w:rtl/>
          <w:lang w:bidi="fa-IR"/>
        </w:rPr>
        <w:t>دخت مشا</w:t>
      </w:r>
      <w:r w:rsidR="005B21A3">
        <w:rPr>
          <w:rStyle w:val="Char3"/>
          <w:rtl/>
          <w:lang w:bidi="fa-IR"/>
        </w:rPr>
        <w:t>ی</w:t>
      </w:r>
      <w:r w:rsidRPr="0060162A">
        <w:rPr>
          <w:rStyle w:val="Char3"/>
          <w:rtl/>
          <w:lang w:bidi="fa-IR"/>
        </w:rPr>
        <w:t>خ فر</w:t>
      </w:r>
      <w:r w:rsidR="005B21A3">
        <w:rPr>
          <w:rStyle w:val="Char3"/>
          <w:rtl/>
          <w:lang w:bidi="fa-IR"/>
        </w:rPr>
        <w:t>ی</w:t>
      </w:r>
      <w:r w:rsidRPr="0060162A">
        <w:rPr>
          <w:rStyle w:val="Char3"/>
          <w:rtl/>
          <w:lang w:bidi="fa-IR"/>
        </w:rPr>
        <w:t>دن</w:t>
      </w:r>
      <w:r w:rsidR="005B21A3">
        <w:rPr>
          <w:rStyle w:val="Char3"/>
          <w:rtl/>
          <w:lang w:bidi="fa-IR"/>
        </w:rPr>
        <w:t>ی</w:t>
      </w:r>
      <w:r w:rsidRPr="0060162A">
        <w:rPr>
          <w:rStyle w:val="Char3"/>
          <w:rtl/>
          <w:lang w:bidi="fa-IR"/>
        </w:rPr>
        <w:t xml:space="preserve"> </w:t>
      </w:r>
      <w:r w:rsidR="00C011B7">
        <w:rPr>
          <w:rStyle w:val="Char3"/>
          <w:rFonts w:hint="cs"/>
          <w:rtl/>
          <w:lang w:bidi="fa-IR"/>
        </w:rPr>
        <w:t>.</w:t>
      </w:r>
    </w:p>
    <w:p w:rsidR="009C6881" w:rsidRPr="0060162A" w:rsidRDefault="009C6881" w:rsidP="00CC134B">
      <w:pPr>
        <w:numPr>
          <w:ilvl w:val="0"/>
          <w:numId w:val="41"/>
        </w:numPr>
        <w:spacing w:line="250" w:lineRule="auto"/>
        <w:ind w:left="908" w:hanging="454"/>
        <w:jc w:val="both"/>
        <w:rPr>
          <w:rStyle w:val="Char3"/>
          <w:rtl/>
          <w:lang w:bidi="fa-IR"/>
        </w:rPr>
      </w:pPr>
      <w:r w:rsidRPr="0060162A">
        <w:rPr>
          <w:rStyle w:val="Char3"/>
          <w:rtl/>
          <w:lang w:bidi="fa-IR"/>
        </w:rPr>
        <w:t>د</w:t>
      </w:r>
      <w:r w:rsidR="005B21A3">
        <w:rPr>
          <w:rStyle w:val="Char3"/>
          <w:rtl/>
          <w:lang w:bidi="fa-IR"/>
        </w:rPr>
        <w:t>ی</w:t>
      </w:r>
      <w:r w:rsidRPr="0060162A">
        <w:rPr>
          <w:rStyle w:val="Char3"/>
          <w:rtl/>
          <w:lang w:bidi="fa-IR"/>
        </w:rPr>
        <w:t>نم و دولت در ا</w:t>
      </w:r>
      <w:r w:rsidR="005B21A3">
        <w:rPr>
          <w:rStyle w:val="Char3"/>
          <w:rtl/>
          <w:lang w:bidi="fa-IR"/>
        </w:rPr>
        <w:t>ی</w:t>
      </w:r>
      <w:r w:rsidRPr="0060162A">
        <w:rPr>
          <w:rStyle w:val="Char3"/>
          <w:rtl/>
          <w:lang w:bidi="fa-IR"/>
        </w:rPr>
        <w:t>ران عهد مغول، تأل</w:t>
      </w:r>
      <w:r w:rsidR="005B21A3">
        <w:rPr>
          <w:rStyle w:val="Char3"/>
          <w:rtl/>
          <w:lang w:bidi="fa-IR"/>
        </w:rPr>
        <w:t>ی</w:t>
      </w:r>
      <w:r w:rsidRPr="0060162A">
        <w:rPr>
          <w:rStyle w:val="Char3"/>
          <w:rtl/>
          <w:lang w:bidi="fa-IR"/>
        </w:rPr>
        <w:t>ف ش</w:t>
      </w:r>
      <w:r w:rsidR="005B21A3">
        <w:rPr>
          <w:rStyle w:val="Char3"/>
          <w:rtl/>
          <w:lang w:bidi="fa-IR"/>
        </w:rPr>
        <w:t>ی</w:t>
      </w:r>
      <w:r w:rsidRPr="0060162A">
        <w:rPr>
          <w:rStyle w:val="Char3"/>
          <w:rtl/>
          <w:lang w:bidi="fa-IR"/>
        </w:rPr>
        <w:t>ر</w:t>
      </w:r>
      <w:r w:rsidR="005B21A3">
        <w:rPr>
          <w:rStyle w:val="Char3"/>
          <w:rtl/>
          <w:lang w:bidi="fa-IR"/>
        </w:rPr>
        <w:t>ی</w:t>
      </w:r>
      <w:r w:rsidRPr="0060162A">
        <w:rPr>
          <w:rStyle w:val="Char3"/>
          <w:rtl/>
          <w:lang w:bidi="fa-IR"/>
        </w:rPr>
        <w:t>ن ب</w:t>
      </w:r>
      <w:r w:rsidR="005B21A3">
        <w:rPr>
          <w:rStyle w:val="Char3"/>
          <w:rtl/>
          <w:lang w:bidi="fa-IR"/>
        </w:rPr>
        <w:t>ی</w:t>
      </w:r>
      <w:r w:rsidRPr="0060162A">
        <w:rPr>
          <w:rStyle w:val="Char3"/>
          <w:rtl/>
          <w:lang w:bidi="fa-IR"/>
        </w:rPr>
        <w:t>ان</w:t>
      </w:r>
      <w:r w:rsidR="005B21A3">
        <w:rPr>
          <w:rStyle w:val="Char3"/>
          <w:rtl/>
          <w:lang w:bidi="fa-IR"/>
        </w:rPr>
        <w:t>ی</w:t>
      </w:r>
      <w:r w:rsidR="00C011B7">
        <w:rPr>
          <w:rStyle w:val="Char3"/>
          <w:rFonts w:hint="cs"/>
          <w:rtl/>
          <w:lang w:bidi="fa-IR"/>
        </w:rPr>
        <w:t>.</w:t>
      </w:r>
    </w:p>
    <w:p w:rsidR="009C6881" w:rsidRPr="0060162A" w:rsidRDefault="009C6881" w:rsidP="00CC134B">
      <w:pPr>
        <w:widowControl w:val="0"/>
        <w:numPr>
          <w:ilvl w:val="0"/>
          <w:numId w:val="41"/>
        </w:numPr>
        <w:spacing w:line="250" w:lineRule="auto"/>
        <w:ind w:left="908" w:hanging="454"/>
        <w:jc w:val="both"/>
        <w:rPr>
          <w:rStyle w:val="Char3"/>
          <w:rtl/>
          <w:lang w:bidi="fa-IR"/>
        </w:rPr>
      </w:pPr>
      <w:r w:rsidRPr="0060162A">
        <w:rPr>
          <w:rStyle w:val="Char3"/>
          <w:rtl/>
          <w:lang w:bidi="fa-IR"/>
        </w:rPr>
        <w:t>مبان</w:t>
      </w:r>
      <w:r w:rsidR="005B21A3">
        <w:rPr>
          <w:rStyle w:val="Char3"/>
          <w:rtl/>
          <w:lang w:bidi="fa-IR"/>
        </w:rPr>
        <w:t>ی</w:t>
      </w:r>
      <w:r w:rsidRPr="0060162A">
        <w:rPr>
          <w:rStyle w:val="Char3"/>
          <w:rtl/>
          <w:lang w:bidi="fa-IR"/>
        </w:rPr>
        <w:t xml:space="preserve"> جغراف</w:t>
      </w:r>
      <w:r w:rsidR="005B21A3">
        <w:rPr>
          <w:rStyle w:val="Char3"/>
          <w:rtl/>
          <w:lang w:bidi="fa-IR"/>
        </w:rPr>
        <w:t>ی</w:t>
      </w:r>
      <w:r w:rsidRPr="0060162A">
        <w:rPr>
          <w:rStyle w:val="Char3"/>
          <w:rtl/>
          <w:lang w:bidi="fa-IR"/>
        </w:rPr>
        <w:t>ا</w:t>
      </w:r>
      <w:r w:rsidR="005B21A3">
        <w:rPr>
          <w:rStyle w:val="Char3"/>
          <w:rtl/>
          <w:lang w:bidi="fa-IR"/>
        </w:rPr>
        <w:t>ی</w:t>
      </w:r>
      <w:r w:rsidRPr="0060162A">
        <w:rPr>
          <w:rStyle w:val="Char3"/>
          <w:rtl/>
          <w:lang w:bidi="fa-IR"/>
        </w:rPr>
        <w:t xml:space="preserve"> منطقه ا</w:t>
      </w:r>
      <w:r w:rsidR="005B21A3">
        <w:rPr>
          <w:rStyle w:val="Char3"/>
          <w:rtl/>
          <w:lang w:bidi="fa-IR"/>
        </w:rPr>
        <w:t>ی</w:t>
      </w:r>
      <w:r w:rsidRPr="0060162A">
        <w:rPr>
          <w:rStyle w:val="Char3"/>
          <w:rtl/>
          <w:lang w:bidi="fa-IR"/>
        </w:rPr>
        <w:t>: مناطق طب</w:t>
      </w:r>
      <w:r w:rsidR="005B21A3">
        <w:rPr>
          <w:rStyle w:val="Char3"/>
          <w:rtl/>
          <w:lang w:bidi="fa-IR"/>
        </w:rPr>
        <w:t>ی</w:t>
      </w:r>
      <w:r w:rsidRPr="0060162A">
        <w:rPr>
          <w:rStyle w:val="Char3"/>
          <w:rtl/>
          <w:lang w:bidi="fa-IR"/>
        </w:rPr>
        <w:t>ع</w:t>
      </w:r>
      <w:r w:rsidR="005B21A3">
        <w:rPr>
          <w:rStyle w:val="Char3"/>
          <w:rtl/>
          <w:lang w:bidi="fa-IR"/>
        </w:rPr>
        <w:t>ی</w:t>
      </w:r>
      <w:r w:rsidRPr="0060162A">
        <w:rPr>
          <w:rStyle w:val="Char3"/>
          <w:rtl/>
          <w:lang w:bidi="fa-IR"/>
        </w:rPr>
        <w:t>؛ تأل</w:t>
      </w:r>
      <w:r w:rsidR="005B21A3">
        <w:rPr>
          <w:rStyle w:val="Char3"/>
          <w:rtl/>
          <w:lang w:bidi="fa-IR"/>
        </w:rPr>
        <w:t>ی</w:t>
      </w:r>
      <w:r w:rsidRPr="0060162A">
        <w:rPr>
          <w:rStyle w:val="Char3"/>
          <w:rtl/>
          <w:lang w:bidi="fa-IR"/>
        </w:rPr>
        <w:t>ف نجدت تونچد</w:t>
      </w:r>
      <w:r w:rsidR="005B21A3">
        <w:rPr>
          <w:rStyle w:val="Char3"/>
          <w:rtl/>
          <w:lang w:bidi="fa-IR"/>
        </w:rPr>
        <w:t>ی</w:t>
      </w:r>
      <w:r w:rsidRPr="0060162A">
        <w:rPr>
          <w:rStyle w:val="Char3"/>
          <w:rtl/>
          <w:lang w:bidi="fa-IR"/>
        </w:rPr>
        <w:t>ل</w:t>
      </w:r>
      <w:r w:rsidR="005B21A3">
        <w:rPr>
          <w:rStyle w:val="Char3"/>
          <w:rtl/>
          <w:lang w:bidi="fa-IR"/>
        </w:rPr>
        <w:t>ک،</w:t>
      </w:r>
      <w:r w:rsidRPr="0060162A">
        <w:rPr>
          <w:rStyle w:val="Char3"/>
          <w:rtl/>
          <w:lang w:bidi="fa-IR"/>
        </w:rPr>
        <w:t xml:space="preserve"> ترجم</w:t>
      </w:r>
      <w:r w:rsidR="00E07756">
        <w:rPr>
          <w:rStyle w:val="Char3"/>
          <w:rtl/>
          <w:lang w:bidi="fa-IR"/>
        </w:rPr>
        <w:t>ه</w:t>
      </w:r>
      <w:r w:rsidRPr="0060162A">
        <w:rPr>
          <w:rStyle w:val="Char3"/>
          <w:rtl/>
          <w:lang w:bidi="fa-IR"/>
        </w:rPr>
        <w:t xml:space="preserve"> منصور بدر</w:t>
      </w:r>
      <w:r w:rsidR="005B21A3">
        <w:rPr>
          <w:rStyle w:val="Char3"/>
          <w:rtl/>
          <w:lang w:bidi="fa-IR"/>
        </w:rPr>
        <w:t>ی</w:t>
      </w:r>
      <w:r w:rsidRPr="0060162A">
        <w:rPr>
          <w:rStyle w:val="Char3"/>
          <w:rtl/>
          <w:lang w:bidi="fa-IR"/>
        </w:rPr>
        <w:t xml:space="preserve"> فر</w:t>
      </w:r>
      <w:r w:rsidR="00C011B7">
        <w:rPr>
          <w:rStyle w:val="Char3"/>
          <w:rFonts w:hint="cs"/>
          <w:rtl/>
          <w:lang w:bidi="fa-IR"/>
        </w:rPr>
        <w:t>.</w:t>
      </w:r>
    </w:p>
    <w:p w:rsidR="009C6881" w:rsidRPr="0060162A" w:rsidRDefault="009C6881" w:rsidP="00CC134B">
      <w:pPr>
        <w:widowControl w:val="0"/>
        <w:numPr>
          <w:ilvl w:val="0"/>
          <w:numId w:val="41"/>
        </w:numPr>
        <w:spacing w:line="250" w:lineRule="auto"/>
        <w:ind w:left="908" w:hanging="454"/>
        <w:jc w:val="both"/>
        <w:rPr>
          <w:rStyle w:val="Char3"/>
          <w:rtl/>
          <w:lang w:bidi="fa-IR"/>
        </w:rPr>
      </w:pPr>
      <w:r w:rsidRPr="0060162A">
        <w:rPr>
          <w:rStyle w:val="Char3"/>
          <w:rtl/>
          <w:lang w:bidi="fa-IR"/>
        </w:rPr>
        <w:t>رگرس</w:t>
      </w:r>
      <w:r w:rsidR="005B21A3">
        <w:rPr>
          <w:rStyle w:val="Char3"/>
          <w:rtl/>
          <w:lang w:bidi="fa-IR"/>
        </w:rPr>
        <w:t>ی</w:t>
      </w:r>
      <w:r w:rsidRPr="0060162A">
        <w:rPr>
          <w:rStyle w:val="Char3"/>
          <w:rtl/>
          <w:lang w:bidi="fa-IR"/>
        </w:rPr>
        <w:t>ون چند متغر</w:t>
      </w:r>
      <w:r w:rsidR="005B21A3">
        <w:rPr>
          <w:rStyle w:val="Char3"/>
          <w:rtl/>
          <w:lang w:bidi="fa-IR"/>
        </w:rPr>
        <w:t>ی</w:t>
      </w:r>
      <w:r w:rsidRPr="0060162A">
        <w:rPr>
          <w:rStyle w:val="Char3"/>
          <w:rtl/>
          <w:lang w:bidi="fa-IR"/>
        </w:rPr>
        <w:t xml:space="preserve"> در پژوهش رفتار</w:t>
      </w:r>
      <w:r w:rsidR="005B21A3">
        <w:rPr>
          <w:rStyle w:val="Char3"/>
          <w:rtl/>
          <w:lang w:bidi="fa-IR"/>
        </w:rPr>
        <w:t>ی</w:t>
      </w:r>
      <w:r w:rsidRPr="0060162A">
        <w:rPr>
          <w:rStyle w:val="Char3"/>
          <w:rtl/>
          <w:lang w:bidi="fa-IR"/>
        </w:rPr>
        <w:t xml:space="preserve"> (جلد اول)، تأل</w:t>
      </w:r>
      <w:r w:rsidR="005B21A3">
        <w:rPr>
          <w:rStyle w:val="Char3"/>
          <w:rtl/>
          <w:lang w:bidi="fa-IR"/>
        </w:rPr>
        <w:t>ی</w:t>
      </w:r>
      <w:r w:rsidRPr="0060162A">
        <w:rPr>
          <w:rStyle w:val="Char3"/>
          <w:rtl/>
          <w:lang w:bidi="fa-IR"/>
        </w:rPr>
        <w:t>ف كرل</w:t>
      </w:r>
      <w:r w:rsidR="005B21A3">
        <w:rPr>
          <w:rStyle w:val="Char3"/>
          <w:rtl/>
          <w:lang w:bidi="fa-IR"/>
        </w:rPr>
        <w:t>ی</w:t>
      </w:r>
      <w:r w:rsidRPr="0060162A">
        <w:rPr>
          <w:rStyle w:val="Char3"/>
          <w:rtl/>
          <w:lang w:bidi="fa-IR"/>
        </w:rPr>
        <w:t>نجر و پدهازور، ترجم</w:t>
      </w:r>
      <w:r w:rsidR="00E07756">
        <w:rPr>
          <w:rStyle w:val="Char3"/>
          <w:rtl/>
          <w:lang w:bidi="fa-IR"/>
        </w:rPr>
        <w:t>ه</w:t>
      </w:r>
      <w:r w:rsidRPr="0060162A">
        <w:rPr>
          <w:rStyle w:val="Char3"/>
          <w:rtl/>
          <w:lang w:bidi="fa-IR"/>
        </w:rPr>
        <w:t xml:space="preserve"> حسن سرا</w:t>
      </w:r>
      <w:r w:rsidR="005B21A3">
        <w:rPr>
          <w:rStyle w:val="Char3"/>
          <w:rtl/>
          <w:lang w:bidi="fa-IR"/>
        </w:rPr>
        <w:t>یی</w:t>
      </w:r>
      <w:r w:rsidR="00C011B7">
        <w:rPr>
          <w:rStyle w:val="Char3"/>
          <w:rFonts w:hint="cs"/>
          <w:rtl/>
          <w:lang w:bidi="fa-IR"/>
        </w:rPr>
        <w:t>.</w:t>
      </w:r>
    </w:p>
    <w:p w:rsidR="00AD6106" w:rsidRPr="00AD6106" w:rsidRDefault="009C6881" w:rsidP="00CC134B">
      <w:pPr>
        <w:numPr>
          <w:ilvl w:val="0"/>
          <w:numId w:val="41"/>
        </w:numPr>
        <w:spacing w:line="250" w:lineRule="auto"/>
        <w:ind w:left="908" w:hanging="454"/>
        <w:jc w:val="both"/>
        <w:rPr>
          <w:rStyle w:val="Char3"/>
          <w:rFonts w:ascii="Times New Roman" w:hAnsi="Times New Roman" w:cs="Traditional Arabic"/>
          <w:b/>
          <w:bCs/>
          <w:i/>
          <w:iCs/>
          <w:lang w:bidi="fa-IR"/>
        </w:rPr>
      </w:pPr>
      <w:r w:rsidRPr="0060162A">
        <w:rPr>
          <w:rStyle w:val="Char3"/>
          <w:rtl/>
          <w:lang w:bidi="fa-IR"/>
        </w:rPr>
        <w:t>رگرس</w:t>
      </w:r>
      <w:r w:rsidR="005B21A3">
        <w:rPr>
          <w:rStyle w:val="Char3"/>
          <w:rtl/>
          <w:lang w:bidi="fa-IR"/>
        </w:rPr>
        <w:t>ی</w:t>
      </w:r>
      <w:r w:rsidRPr="0060162A">
        <w:rPr>
          <w:rStyle w:val="Char3"/>
          <w:rtl/>
          <w:lang w:bidi="fa-IR"/>
        </w:rPr>
        <w:t>ون چند متغ</w:t>
      </w:r>
      <w:r w:rsidR="005B21A3">
        <w:rPr>
          <w:rStyle w:val="Char3"/>
          <w:rtl/>
          <w:lang w:bidi="fa-IR"/>
        </w:rPr>
        <w:t>ی</w:t>
      </w:r>
      <w:r w:rsidRPr="0060162A">
        <w:rPr>
          <w:rStyle w:val="Char3"/>
          <w:rtl/>
          <w:lang w:bidi="fa-IR"/>
        </w:rPr>
        <w:t>ر</w:t>
      </w:r>
      <w:r w:rsidR="005B21A3">
        <w:rPr>
          <w:rStyle w:val="Char3"/>
          <w:rtl/>
          <w:lang w:bidi="fa-IR"/>
        </w:rPr>
        <w:t>ی</w:t>
      </w:r>
      <w:r w:rsidRPr="0060162A">
        <w:rPr>
          <w:rStyle w:val="Char3"/>
          <w:rtl/>
          <w:lang w:bidi="fa-IR"/>
        </w:rPr>
        <w:t xml:space="preserve"> در پژوهش رفتار</w:t>
      </w:r>
      <w:r w:rsidR="005B21A3">
        <w:rPr>
          <w:rStyle w:val="Char3"/>
          <w:rtl/>
          <w:lang w:bidi="fa-IR"/>
        </w:rPr>
        <w:t>ی</w:t>
      </w:r>
      <w:r w:rsidRPr="0060162A">
        <w:rPr>
          <w:rStyle w:val="Char3"/>
          <w:rtl/>
          <w:lang w:bidi="fa-IR"/>
        </w:rPr>
        <w:t xml:space="preserve"> (جلد دوم)، تأل</w:t>
      </w:r>
      <w:r w:rsidR="005B21A3">
        <w:rPr>
          <w:rStyle w:val="Char3"/>
          <w:rtl/>
          <w:lang w:bidi="fa-IR"/>
        </w:rPr>
        <w:t>ی</w:t>
      </w:r>
      <w:r w:rsidRPr="0060162A">
        <w:rPr>
          <w:rStyle w:val="Char3"/>
          <w:rtl/>
          <w:lang w:bidi="fa-IR"/>
        </w:rPr>
        <w:t>ف كرل</w:t>
      </w:r>
      <w:r w:rsidR="005B21A3">
        <w:rPr>
          <w:rStyle w:val="Char3"/>
          <w:rtl/>
          <w:lang w:bidi="fa-IR"/>
        </w:rPr>
        <w:t>ی</w:t>
      </w:r>
      <w:r w:rsidRPr="0060162A">
        <w:rPr>
          <w:rStyle w:val="Char3"/>
          <w:rtl/>
          <w:lang w:bidi="fa-IR"/>
        </w:rPr>
        <w:t>نجر و پدهازور، ترجم</w:t>
      </w:r>
      <w:r w:rsidR="00E07756">
        <w:rPr>
          <w:rStyle w:val="Char3"/>
          <w:rtl/>
          <w:lang w:bidi="fa-IR"/>
        </w:rPr>
        <w:t>ه</w:t>
      </w:r>
      <w:r w:rsidRPr="0060162A">
        <w:rPr>
          <w:rStyle w:val="Char3"/>
          <w:rtl/>
          <w:lang w:bidi="fa-IR"/>
        </w:rPr>
        <w:t xml:space="preserve"> حسن سرا</w:t>
      </w:r>
      <w:r w:rsidR="005B21A3">
        <w:rPr>
          <w:rStyle w:val="Char3"/>
          <w:rtl/>
          <w:lang w:bidi="fa-IR"/>
        </w:rPr>
        <w:t>یی</w:t>
      </w:r>
      <w:r w:rsidR="00C011B7">
        <w:rPr>
          <w:rStyle w:val="Char3"/>
          <w:rFonts w:ascii="Times New Roman" w:hAnsi="Times New Roman" w:cs="Traditional Arabic" w:hint="cs"/>
          <w:b/>
          <w:bCs/>
          <w:i/>
          <w:iCs/>
          <w:rtl/>
          <w:lang w:bidi="fa-IR"/>
        </w:rPr>
        <w:t>.</w:t>
      </w:r>
    </w:p>
    <w:p w:rsidR="009C6881" w:rsidRPr="00AD6106" w:rsidRDefault="009C6881" w:rsidP="00CC134B">
      <w:pPr>
        <w:numPr>
          <w:ilvl w:val="0"/>
          <w:numId w:val="41"/>
        </w:numPr>
        <w:spacing w:line="250" w:lineRule="auto"/>
        <w:ind w:left="908" w:hanging="454"/>
        <w:jc w:val="both"/>
        <w:rPr>
          <w:rFonts w:cs="Traditional Arabic"/>
          <w:b/>
          <w:bCs/>
          <w:i/>
          <w:iCs/>
          <w:rtl/>
          <w:lang w:bidi="fa-IR"/>
        </w:rPr>
      </w:pPr>
      <w:r w:rsidRPr="0060162A">
        <w:rPr>
          <w:rStyle w:val="Char3"/>
          <w:rtl/>
          <w:lang w:bidi="fa-IR"/>
        </w:rPr>
        <w:t>گونه گون</w:t>
      </w:r>
      <w:r w:rsidR="005B21A3">
        <w:rPr>
          <w:rStyle w:val="Char3"/>
          <w:rtl/>
          <w:lang w:bidi="fa-IR"/>
        </w:rPr>
        <w:t>ی</w:t>
      </w:r>
      <w:r w:rsidRPr="0060162A">
        <w:rPr>
          <w:rStyle w:val="Char3"/>
          <w:rtl/>
          <w:lang w:bidi="fa-IR"/>
        </w:rPr>
        <w:t>ها در خانه ساز</w:t>
      </w:r>
      <w:r w:rsidR="005B21A3">
        <w:rPr>
          <w:rStyle w:val="Char3"/>
          <w:rtl/>
          <w:lang w:bidi="fa-IR"/>
        </w:rPr>
        <w:t>ی</w:t>
      </w:r>
      <w:r w:rsidRPr="0060162A">
        <w:rPr>
          <w:rStyle w:val="Char3"/>
          <w:rtl/>
          <w:lang w:bidi="fa-IR"/>
        </w:rPr>
        <w:t>، تأل</w:t>
      </w:r>
      <w:r w:rsidR="005B21A3">
        <w:rPr>
          <w:rStyle w:val="Char3"/>
          <w:rtl/>
          <w:lang w:bidi="fa-IR"/>
        </w:rPr>
        <w:t>ی</w:t>
      </w:r>
      <w:r w:rsidRPr="0060162A">
        <w:rPr>
          <w:rStyle w:val="Char3"/>
          <w:rtl/>
          <w:lang w:bidi="fa-IR"/>
        </w:rPr>
        <w:t>ف هابراكن و بو</w:t>
      </w:r>
      <w:r w:rsidR="005B21A3">
        <w:rPr>
          <w:rStyle w:val="Char3"/>
          <w:rtl/>
          <w:lang w:bidi="fa-IR"/>
        </w:rPr>
        <w:t xml:space="preserve">ک </w:t>
      </w:r>
      <w:r w:rsidRPr="0060162A">
        <w:rPr>
          <w:rStyle w:val="Char3"/>
          <w:rtl/>
          <w:lang w:bidi="fa-IR"/>
        </w:rPr>
        <w:t>هولت، ترجم</w:t>
      </w:r>
      <w:r w:rsidR="00E07756">
        <w:rPr>
          <w:rStyle w:val="Char3"/>
          <w:rtl/>
          <w:lang w:bidi="fa-IR"/>
        </w:rPr>
        <w:t>ه</w:t>
      </w:r>
      <w:r w:rsidRPr="0060162A">
        <w:rPr>
          <w:rStyle w:val="Char3"/>
          <w:rtl/>
          <w:lang w:bidi="fa-IR"/>
        </w:rPr>
        <w:t xml:space="preserve"> فر</w:t>
      </w:r>
      <w:r w:rsidR="005B21A3">
        <w:rPr>
          <w:rStyle w:val="Char3"/>
          <w:rtl/>
          <w:lang w:bidi="fa-IR"/>
        </w:rPr>
        <w:t>ی</w:t>
      </w:r>
      <w:r w:rsidRPr="0060162A">
        <w:rPr>
          <w:rStyle w:val="Char3"/>
          <w:rtl/>
          <w:lang w:bidi="fa-IR"/>
        </w:rPr>
        <w:t>د</w:t>
      </w:r>
      <w:r w:rsidR="005B21A3">
        <w:rPr>
          <w:rStyle w:val="Char3"/>
          <w:rtl/>
          <w:lang w:bidi="fa-IR"/>
        </w:rPr>
        <w:t>ی</w:t>
      </w:r>
      <w:r w:rsidRPr="0060162A">
        <w:rPr>
          <w:rStyle w:val="Char3"/>
          <w:rtl/>
          <w:lang w:bidi="fa-IR"/>
        </w:rPr>
        <w:t xml:space="preserve">ان و </w:t>
      </w:r>
      <w:r w:rsidR="005B21A3">
        <w:rPr>
          <w:rStyle w:val="Char3"/>
          <w:rtl/>
          <w:lang w:bidi="fa-IR"/>
        </w:rPr>
        <w:t>ی</w:t>
      </w:r>
      <w:r w:rsidRPr="0060162A">
        <w:rPr>
          <w:rStyle w:val="Char3"/>
          <w:rtl/>
          <w:lang w:bidi="fa-IR"/>
        </w:rPr>
        <w:t>زدخواست</w:t>
      </w:r>
      <w:r w:rsidR="005B21A3">
        <w:rPr>
          <w:rStyle w:val="Char3"/>
          <w:rtl/>
          <w:lang w:bidi="fa-IR"/>
        </w:rPr>
        <w:t>ی</w:t>
      </w:r>
      <w:r w:rsidR="00C011B7">
        <w:rPr>
          <w:rFonts w:cs="Traditional Arabic" w:hint="cs"/>
          <w:b/>
          <w:bCs/>
          <w:i/>
          <w:iCs/>
          <w:rtl/>
          <w:lang w:bidi="fa-IR"/>
        </w:rPr>
        <w:t>.</w:t>
      </w:r>
    </w:p>
    <w:sectPr w:rsidR="009C6881" w:rsidRPr="00AD6106" w:rsidSect="009C3731">
      <w:headerReference w:type="default" r:id="rId32"/>
      <w:footnotePr>
        <w:numRestart w:val="eachPage"/>
      </w:footnotePr>
      <w:type w:val="oddPage"/>
      <w:pgSz w:w="9356" w:h="13608" w:code="9"/>
      <w:pgMar w:top="1021" w:right="1134" w:bottom="737" w:left="851" w:header="454" w:footer="0" w:gutter="0"/>
      <w:cols w:space="708"/>
      <w:titlePg/>
      <w:bidi/>
      <w:rtlGutter/>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4701E" w:rsidRDefault="0044701E">
      <w:r>
        <w:separator/>
      </w:r>
    </w:p>
  </w:endnote>
  <w:endnote w:type="continuationSeparator" w:id="0">
    <w:p w:rsidR="0044701E" w:rsidRDefault="004470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B Nazanin">
    <w:panose1 w:val="00000400000000000000"/>
    <w:charset w:val="B2"/>
    <w:family w:val="auto"/>
    <w:pitch w:val="variable"/>
    <w:sig w:usb0="00002001" w:usb1="80000000" w:usb2="00000008" w:usb3="00000000" w:csb0="0000004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20603050405020304"/>
    <w:charset w:val="00"/>
    <w:family w:val="roman"/>
    <w:pitch w:val="variable"/>
    <w:sig w:usb0="00002003" w:usb1="80000000" w:usb2="00000008" w:usb3="00000000" w:csb0="00000041" w:csb1="00000000"/>
  </w:font>
  <w:font w:name="IRLotus">
    <w:panose1 w:val="02000503000000020002"/>
    <w:charset w:val="00"/>
    <w:family w:val="auto"/>
    <w:pitch w:val="variable"/>
    <w:sig w:usb0="00002003" w:usb1="00000000" w:usb2="00000000" w:usb3="00000000" w:csb0="00000041" w:csb1="00000000"/>
  </w:font>
  <w:font w:name="B Zar">
    <w:panose1 w:val="0000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B Lotus">
    <w:panose1 w:val="00000400000000000000"/>
    <w:charset w:val="B2"/>
    <w:family w:val="auto"/>
    <w:pitch w:val="variable"/>
    <w:sig w:usb0="00002001" w:usb1="80000000" w:usb2="00000008" w:usb3="00000000" w:csb0="00000040" w:csb1="00000000"/>
  </w:font>
  <w:font w:name="B Yagut">
    <w:panose1 w:val="00000400000000000000"/>
    <w:charset w:val="B2"/>
    <w:family w:val="auto"/>
    <w:pitch w:val="variable"/>
    <w:sig w:usb0="00002001" w:usb1="8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B Badr">
    <w:panose1 w:val="00000400000000000000"/>
    <w:charset w:val="B2"/>
    <w:family w:val="auto"/>
    <w:pitch w:val="variable"/>
    <w:sig w:usb0="00002001" w:usb1="80000000" w:usb2="00000008" w:usb3="00000000" w:csb0="00000040" w:csb1="00000000"/>
  </w:font>
  <w:font w:name="SKR HEAD1">
    <w:panose1 w:val="00000000000000000000"/>
    <w:charset w:val="B2"/>
    <w:family w:val="auto"/>
    <w:pitch w:val="variable"/>
    <w:sig w:usb0="00002001" w:usb1="00000000" w:usb2="00000000" w:usb3="00000000" w:csb0="00000040" w:csb1="00000000"/>
  </w:font>
  <w:font w:name="Zar">
    <w:panose1 w:val="00000400000000000000"/>
    <w:charset w:val="B2"/>
    <w:family w:val="auto"/>
    <w:pitch w:val="variable"/>
    <w:sig w:usb0="00002001" w:usb1="00000000" w:usb2="00000000" w:usb3="00000000" w:csb0="0000004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AGA Arabesque">
    <w:panose1 w:val="05010101010101010101"/>
    <w:charset w:val="02"/>
    <w:family w:val="auto"/>
    <w:pitch w:val="variable"/>
    <w:sig w:usb0="00000000" w:usb1="10000000" w:usb2="00000000" w:usb3="00000000" w:csb0="80000000" w:csb1="00000000"/>
  </w:font>
  <w:font w:name="KFGQPC Uthman Taha Naskh">
    <w:panose1 w:val="02000000000000000000"/>
    <w:charset w:val="B2"/>
    <w:family w:val="auto"/>
    <w:pitch w:val="variable"/>
    <w:sig w:usb0="80002001" w:usb1="90000000" w:usb2="00000008" w:usb3="00000000" w:csb0="00000040" w:csb1="00000000"/>
  </w:font>
  <w:font w:name="mylotus">
    <w:panose1 w:val="02000000000000000000"/>
    <w:charset w:val="00"/>
    <w:family w:val="auto"/>
    <w:pitch w:val="variable"/>
    <w:sig w:usb0="00002007" w:usb1="80000000" w:usb2="00000008" w:usb3="00000000" w:csb0="00000043" w:csb1="00000000"/>
  </w:font>
  <w:font w:name="KFGQPC Uthmanic Script HAFS">
    <w:panose1 w:val="02000000000000000000"/>
    <w:charset w:val="B2"/>
    <w:family w:val="auto"/>
    <w:pitch w:val="variable"/>
    <w:sig w:usb0="00002001" w:usb1="00000000" w:usb2="00000000" w:usb3="00000000" w:csb0="00000040" w:csb1="00000000"/>
  </w:font>
  <w:font w:name="B Titr">
    <w:panose1 w:val="00000700000000000000"/>
    <w:charset w:val="B2"/>
    <w:family w:val="auto"/>
    <w:pitch w:val="variable"/>
    <w:sig w:usb0="00002001" w:usb1="80000000" w:usb2="00000008" w:usb3="00000000" w:csb0="00000040" w:csb1="00000000"/>
  </w:font>
  <w:font w:name="B Compset">
    <w:panose1 w:val="00000400000000000000"/>
    <w:charset w:val="B2"/>
    <w:family w:val="auto"/>
    <w:pitch w:val="variable"/>
    <w:sig w:usb0="00002001" w:usb1="80000000" w:usb2="00000008" w:usb3="00000000" w:csb0="00000040" w:csb1="00000000"/>
  </w:font>
  <w:font w:name="Times New Roman Bold">
    <w:panose1 w:val="00000000000000000000"/>
    <w:charset w:val="00"/>
    <w:family w:val="roman"/>
    <w:notTrueType/>
    <w:pitch w:val="default"/>
  </w:font>
  <w:font w:name="CTraditional Arabic">
    <w:panose1 w:val="00000000000000000000"/>
    <w:charset w:val="B2"/>
    <w:family w:val="auto"/>
    <w:pitch w:val="variable"/>
    <w:sig w:usb0="00002001" w:usb1="00000000" w:usb2="00000000" w:usb3="00000000" w:csb0="00000040" w:csb1="00000000"/>
  </w:font>
  <w:font w:name="IRMitra">
    <w:panose1 w:val="02000506000000020002"/>
    <w:charset w:val="00"/>
    <w:family w:val="auto"/>
    <w:pitch w:val="variable"/>
    <w:sig w:usb0="00002003" w:usb1="00000000" w:usb2="00000000" w:usb3="00000000" w:csb0="00000041" w:csb1="00000000"/>
  </w:font>
  <w:font w:name="IRNazanin">
    <w:panose1 w:val="02000506000000020002"/>
    <w:charset w:val="00"/>
    <w:family w:val="auto"/>
    <w:pitch w:val="variable"/>
    <w:sig w:usb0="00002003" w:usb1="00000000" w:usb2="00000000" w:usb3="00000000" w:csb0="00000041" w:csb1="00000000"/>
  </w:font>
  <w:font w:name="Literata">
    <w:panose1 w:val="00000000000000000000"/>
    <w:charset w:val="00"/>
    <w:family w:val="modern"/>
    <w:notTrueType/>
    <w:pitch w:val="variable"/>
    <w:sig w:usb0="E00002FF" w:usb1="5000207B" w:usb2="00000000" w:usb3="00000000" w:csb0="0000019F" w:csb1="00000000"/>
  </w:font>
  <w:font w:name="IranNastaliq">
    <w:panose1 w:val="02020505000000020003"/>
    <w:charset w:val="00"/>
    <w:family w:val="roman"/>
    <w:pitch w:val="variable"/>
    <w:sig w:usb0="61002A87" w:usb1="80000000" w:usb2="00000008" w:usb3="00000000" w:csb0="000101F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134B" w:rsidRPr="0060162A" w:rsidRDefault="00CC134B" w:rsidP="004D5C59">
    <w:pPr>
      <w:pStyle w:val="Footer"/>
      <w:ind w:right="360"/>
      <w:rPr>
        <w:rStyle w:val="Char3"/>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134B" w:rsidRPr="0060162A" w:rsidRDefault="00CC134B" w:rsidP="004D5C59">
    <w:pPr>
      <w:pStyle w:val="Footer"/>
      <w:ind w:right="360"/>
      <w:rPr>
        <w:rStyle w:val="Char3"/>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4701E" w:rsidRDefault="0044701E">
      <w:r>
        <w:separator/>
      </w:r>
    </w:p>
  </w:footnote>
  <w:footnote w:type="continuationSeparator" w:id="0">
    <w:p w:rsidR="0044701E" w:rsidRDefault="0044701E">
      <w:r>
        <w:continuationSeparator/>
      </w:r>
    </w:p>
  </w:footnote>
  <w:footnote w:id="1">
    <w:p w:rsidR="00CC134B" w:rsidRPr="00993959" w:rsidRDefault="00CC134B" w:rsidP="00993959">
      <w:pPr>
        <w:pStyle w:val="ac"/>
        <w:rPr>
          <w:rtl/>
        </w:rPr>
      </w:pPr>
      <w:r w:rsidRPr="00993959">
        <w:rPr>
          <w:rStyle w:val="FootnoteReference"/>
          <w:vertAlign w:val="baseline"/>
        </w:rPr>
        <w:footnoteRef/>
      </w:r>
      <w:r w:rsidRPr="00993959">
        <w:rPr>
          <w:rStyle w:val="FootnoteReference"/>
          <w:vertAlign w:val="baseline"/>
          <w:rtl/>
        </w:rPr>
        <w:t>-</w:t>
      </w:r>
      <w:r w:rsidRPr="00993959">
        <w:rPr>
          <w:rtl/>
        </w:rPr>
        <w:t xml:space="preserve"> </w:t>
      </w:r>
      <w:r w:rsidRPr="00993959">
        <w:rPr>
          <w:rFonts w:hint="cs"/>
          <w:rtl/>
        </w:rPr>
        <w:t>برا</w:t>
      </w:r>
      <w:r>
        <w:rPr>
          <w:rFonts w:hint="cs"/>
          <w:rtl/>
        </w:rPr>
        <w:t>ی</w:t>
      </w:r>
      <w:r w:rsidRPr="00993959">
        <w:rPr>
          <w:rFonts w:hint="cs"/>
          <w:rtl/>
        </w:rPr>
        <w:t xml:space="preserve"> شرح حال و فهرست آثار ابن الجوز</w:t>
      </w:r>
      <w:r>
        <w:rPr>
          <w:rFonts w:hint="cs"/>
          <w:rtl/>
        </w:rPr>
        <w:t>ی</w:t>
      </w:r>
      <w:r w:rsidRPr="00993959">
        <w:rPr>
          <w:rFonts w:hint="cs"/>
          <w:rtl/>
        </w:rPr>
        <w:t xml:space="preserve"> به كتب ز</w:t>
      </w:r>
      <w:r>
        <w:rPr>
          <w:rFonts w:hint="cs"/>
          <w:rtl/>
        </w:rPr>
        <w:t>ی</w:t>
      </w:r>
      <w:r w:rsidRPr="00993959">
        <w:rPr>
          <w:rFonts w:hint="cs"/>
          <w:rtl/>
        </w:rPr>
        <w:t>ر مراجعه شده است: مقدمه كتاب</w:t>
      </w:r>
      <w:r>
        <w:rPr>
          <w:rFonts w:hint="eastAsia"/>
          <w:rtl/>
        </w:rPr>
        <w:t>‌</w:t>
      </w:r>
      <w:r w:rsidRPr="00993959">
        <w:rPr>
          <w:rFonts w:hint="cs"/>
          <w:rtl/>
        </w:rPr>
        <w:t>ها</w:t>
      </w:r>
      <w:r>
        <w:rPr>
          <w:rFonts w:hint="cs"/>
          <w:rtl/>
        </w:rPr>
        <w:t>ی</w:t>
      </w:r>
      <w:r w:rsidRPr="00993959">
        <w:rPr>
          <w:rFonts w:hint="cs"/>
          <w:rtl/>
        </w:rPr>
        <w:t>: ‌تلب</w:t>
      </w:r>
      <w:r>
        <w:rPr>
          <w:rFonts w:hint="cs"/>
          <w:rtl/>
        </w:rPr>
        <w:t>ی</w:t>
      </w:r>
      <w:r w:rsidRPr="00993959">
        <w:rPr>
          <w:rFonts w:hint="cs"/>
          <w:rtl/>
        </w:rPr>
        <w:t>س ابل</w:t>
      </w:r>
      <w:r>
        <w:rPr>
          <w:rFonts w:hint="cs"/>
          <w:rtl/>
        </w:rPr>
        <w:t>ی</w:t>
      </w:r>
      <w:r w:rsidRPr="00993959">
        <w:rPr>
          <w:rFonts w:hint="cs"/>
          <w:rtl/>
        </w:rPr>
        <w:t>س (چاپ خ</w:t>
      </w:r>
      <w:r>
        <w:rPr>
          <w:rFonts w:hint="cs"/>
          <w:rtl/>
        </w:rPr>
        <w:t>ی</w:t>
      </w:r>
      <w:r w:rsidRPr="00993959">
        <w:rPr>
          <w:rFonts w:hint="cs"/>
          <w:rtl/>
        </w:rPr>
        <w:t>ر الد</w:t>
      </w:r>
      <w:r>
        <w:rPr>
          <w:rFonts w:hint="cs"/>
          <w:rtl/>
        </w:rPr>
        <w:t>ی</w:t>
      </w:r>
      <w:r w:rsidRPr="00993959">
        <w:rPr>
          <w:rFonts w:hint="cs"/>
          <w:rtl/>
        </w:rPr>
        <w:t>ن عل</w:t>
      </w:r>
      <w:r>
        <w:rPr>
          <w:rFonts w:hint="cs"/>
          <w:rtl/>
        </w:rPr>
        <w:t>ی</w:t>
      </w:r>
      <w:r w:rsidRPr="00993959">
        <w:rPr>
          <w:rFonts w:hint="cs"/>
          <w:rtl/>
        </w:rPr>
        <w:t>)؛ ذم الهو</w:t>
      </w:r>
      <w:r>
        <w:rPr>
          <w:rFonts w:hint="cs"/>
          <w:rtl/>
        </w:rPr>
        <w:t>ی</w:t>
      </w:r>
      <w:r w:rsidRPr="00993959">
        <w:rPr>
          <w:rFonts w:hint="cs"/>
          <w:rtl/>
        </w:rPr>
        <w:t>؛ أخبار الحمق</w:t>
      </w:r>
      <w:r>
        <w:rPr>
          <w:rFonts w:hint="cs"/>
          <w:rtl/>
        </w:rPr>
        <w:t>ی</w:t>
      </w:r>
      <w:r w:rsidRPr="00993959">
        <w:rPr>
          <w:rFonts w:hint="cs"/>
          <w:rtl/>
        </w:rPr>
        <w:t xml:space="preserve"> والمغفل</w:t>
      </w:r>
      <w:r>
        <w:rPr>
          <w:rFonts w:hint="cs"/>
          <w:rtl/>
        </w:rPr>
        <w:t>ی</w:t>
      </w:r>
      <w:r w:rsidRPr="00993959">
        <w:rPr>
          <w:rFonts w:hint="cs"/>
          <w:rtl/>
        </w:rPr>
        <w:t>ن؛ و ن</w:t>
      </w:r>
      <w:r>
        <w:rPr>
          <w:rFonts w:hint="cs"/>
          <w:rtl/>
        </w:rPr>
        <w:t>ی</w:t>
      </w:r>
      <w:r w:rsidRPr="00993959">
        <w:rPr>
          <w:rFonts w:hint="cs"/>
          <w:rtl/>
        </w:rPr>
        <w:t>ز وف</w:t>
      </w:r>
      <w:r>
        <w:rPr>
          <w:rFonts w:hint="cs"/>
          <w:rtl/>
        </w:rPr>
        <w:t>ی</w:t>
      </w:r>
      <w:r w:rsidRPr="00993959">
        <w:rPr>
          <w:rFonts w:hint="cs"/>
          <w:rtl/>
        </w:rPr>
        <w:t>ات الاع</w:t>
      </w:r>
      <w:r>
        <w:rPr>
          <w:rFonts w:hint="cs"/>
          <w:rtl/>
        </w:rPr>
        <w:t>ی</w:t>
      </w:r>
      <w:r w:rsidRPr="00993959">
        <w:rPr>
          <w:rFonts w:hint="cs"/>
          <w:rtl/>
        </w:rPr>
        <w:t>ان، ابن خلكان، چاپ مح</w:t>
      </w:r>
      <w:r>
        <w:rPr>
          <w:rFonts w:hint="cs"/>
          <w:rtl/>
        </w:rPr>
        <w:t>یی</w:t>
      </w:r>
      <w:r w:rsidRPr="00993959">
        <w:rPr>
          <w:rFonts w:hint="cs"/>
          <w:rtl/>
        </w:rPr>
        <w:t xml:space="preserve"> الد</w:t>
      </w:r>
      <w:r>
        <w:rPr>
          <w:rFonts w:hint="cs"/>
          <w:rtl/>
        </w:rPr>
        <w:t>ی</w:t>
      </w:r>
      <w:r w:rsidRPr="00993959">
        <w:rPr>
          <w:rFonts w:hint="cs"/>
          <w:rtl/>
        </w:rPr>
        <w:t>ن عبدالحم</w:t>
      </w:r>
      <w:r>
        <w:rPr>
          <w:rFonts w:hint="cs"/>
          <w:rtl/>
        </w:rPr>
        <w:t>ی</w:t>
      </w:r>
      <w:r w:rsidRPr="00993959">
        <w:rPr>
          <w:rFonts w:hint="cs"/>
          <w:rtl/>
        </w:rPr>
        <w:t>د، ج 2، ص 232-231 ؛تذكرة الحفاظ، شمس الد</w:t>
      </w:r>
      <w:r>
        <w:rPr>
          <w:rFonts w:hint="cs"/>
          <w:rtl/>
        </w:rPr>
        <w:t>ی</w:t>
      </w:r>
      <w:r w:rsidRPr="00993959">
        <w:rPr>
          <w:rFonts w:hint="cs"/>
          <w:rtl/>
        </w:rPr>
        <w:t>ن محمد الذهب</w:t>
      </w:r>
      <w:r>
        <w:rPr>
          <w:rFonts w:hint="cs"/>
          <w:rtl/>
        </w:rPr>
        <w:t>ی</w:t>
      </w:r>
      <w:r w:rsidRPr="00993959">
        <w:rPr>
          <w:rFonts w:hint="cs"/>
          <w:rtl/>
        </w:rPr>
        <w:t>، مطبوعات دائرة المعارف العثمان</w:t>
      </w:r>
      <w:r>
        <w:rPr>
          <w:rFonts w:hint="cs"/>
          <w:rtl/>
        </w:rPr>
        <w:t>ی</w:t>
      </w:r>
      <w:r w:rsidRPr="00993959">
        <w:rPr>
          <w:rFonts w:hint="cs"/>
          <w:rtl/>
        </w:rPr>
        <w:t>ة، ج4، ص 1347-1342؛ روضات الجنات، محمد باقر خوانسار</w:t>
      </w:r>
      <w:r>
        <w:rPr>
          <w:rFonts w:hint="cs"/>
          <w:rtl/>
        </w:rPr>
        <w:t>ی</w:t>
      </w:r>
      <w:r w:rsidRPr="00993959">
        <w:rPr>
          <w:rFonts w:hint="cs"/>
          <w:rtl/>
        </w:rPr>
        <w:t>، چاپ اسماع</w:t>
      </w:r>
      <w:r>
        <w:rPr>
          <w:rFonts w:hint="cs"/>
          <w:rtl/>
        </w:rPr>
        <w:t>ی</w:t>
      </w:r>
      <w:r w:rsidRPr="00993959">
        <w:rPr>
          <w:rFonts w:hint="cs"/>
          <w:rtl/>
        </w:rPr>
        <w:t>ل</w:t>
      </w:r>
      <w:r>
        <w:rPr>
          <w:rFonts w:hint="cs"/>
          <w:rtl/>
        </w:rPr>
        <w:t>ی</w:t>
      </w:r>
      <w:r w:rsidRPr="00993959">
        <w:rPr>
          <w:rFonts w:hint="cs"/>
          <w:rtl/>
        </w:rPr>
        <w:t>ان، ج 5، ص 35؛ دائرة المعارف الاسلام</w:t>
      </w:r>
      <w:r>
        <w:rPr>
          <w:rFonts w:hint="cs"/>
          <w:rtl/>
        </w:rPr>
        <w:t>ی</w:t>
      </w:r>
      <w:r w:rsidRPr="00993959">
        <w:rPr>
          <w:rFonts w:hint="cs"/>
          <w:rtl/>
        </w:rPr>
        <w:t>ة (ترجمه از انگل</w:t>
      </w:r>
      <w:r>
        <w:rPr>
          <w:rFonts w:hint="cs"/>
          <w:rtl/>
        </w:rPr>
        <w:t>ی</w:t>
      </w:r>
      <w:r w:rsidRPr="00993959">
        <w:rPr>
          <w:rFonts w:hint="cs"/>
          <w:rtl/>
        </w:rPr>
        <w:t>س</w:t>
      </w:r>
      <w:r>
        <w:rPr>
          <w:rFonts w:hint="cs"/>
          <w:rtl/>
        </w:rPr>
        <w:t>ی</w:t>
      </w:r>
      <w:r w:rsidRPr="00993959">
        <w:rPr>
          <w:rFonts w:hint="cs"/>
          <w:rtl/>
        </w:rPr>
        <w:t xml:space="preserve"> و فرانسه به عرب</w:t>
      </w:r>
      <w:r>
        <w:rPr>
          <w:rFonts w:hint="cs"/>
          <w:rtl/>
        </w:rPr>
        <w:t>ی</w:t>
      </w:r>
      <w:r w:rsidRPr="00993959">
        <w:rPr>
          <w:rFonts w:hint="cs"/>
          <w:rtl/>
        </w:rPr>
        <w:t>) انتشارات جهان، ج1، ص 125؛ دانشنامه ا</w:t>
      </w:r>
      <w:r>
        <w:rPr>
          <w:rFonts w:hint="cs"/>
          <w:rtl/>
        </w:rPr>
        <w:t>ی</w:t>
      </w:r>
      <w:r w:rsidRPr="00993959">
        <w:rPr>
          <w:rFonts w:hint="cs"/>
          <w:rtl/>
        </w:rPr>
        <w:t>ران و اسلام، ج3، ص 48 5-483؛ هد</w:t>
      </w:r>
      <w:r>
        <w:rPr>
          <w:rFonts w:hint="cs"/>
          <w:rtl/>
        </w:rPr>
        <w:t>ی</w:t>
      </w:r>
      <w:r w:rsidRPr="00993959">
        <w:rPr>
          <w:rFonts w:hint="cs"/>
          <w:rtl/>
        </w:rPr>
        <w:t>ة الأحباب، حاج ش</w:t>
      </w:r>
      <w:r>
        <w:rPr>
          <w:rFonts w:hint="cs"/>
          <w:rtl/>
        </w:rPr>
        <w:t>ی</w:t>
      </w:r>
      <w:r w:rsidRPr="00993959">
        <w:rPr>
          <w:rFonts w:hint="cs"/>
          <w:rtl/>
        </w:rPr>
        <w:t>خ عباس قم</w:t>
      </w:r>
      <w:r>
        <w:rPr>
          <w:rFonts w:hint="cs"/>
          <w:rtl/>
        </w:rPr>
        <w:t>ی</w:t>
      </w:r>
      <w:r w:rsidRPr="00993959">
        <w:rPr>
          <w:rFonts w:hint="cs"/>
          <w:rtl/>
        </w:rPr>
        <w:t>، ص 62. با</w:t>
      </w:r>
      <w:r>
        <w:rPr>
          <w:rFonts w:hint="cs"/>
          <w:rtl/>
        </w:rPr>
        <w:t>ی</w:t>
      </w:r>
      <w:r w:rsidRPr="00993959">
        <w:rPr>
          <w:rFonts w:hint="cs"/>
          <w:rtl/>
        </w:rPr>
        <w:t>د توجه داشت كه تولد ابن الجوز</w:t>
      </w:r>
      <w:r>
        <w:rPr>
          <w:rFonts w:hint="cs"/>
          <w:rtl/>
        </w:rPr>
        <w:t>ی</w:t>
      </w:r>
      <w:r w:rsidRPr="00993959">
        <w:rPr>
          <w:rFonts w:hint="cs"/>
          <w:rtl/>
        </w:rPr>
        <w:t xml:space="preserve"> را به سال 508 و مرگش را در 596 هـ.ق. ن</w:t>
      </w:r>
      <w:r>
        <w:rPr>
          <w:rFonts w:hint="cs"/>
          <w:rtl/>
        </w:rPr>
        <w:t>یز ذكر كرده</w:t>
      </w:r>
      <w:r>
        <w:rPr>
          <w:rFonts w:hint="eastAsia"/>
          <w:rtl/>
        </w:rPr>
        <w:t>‌</w:t>
      </w:r>
      <w:r w:rsidRPr="00993959">
        <w:rPr>
          <w:rFonts w:hint="cs"/>
          <w:rtl/>
        </w:rPr>
        <w:t>اند.</w:t>
      </w:r>
    </w:p>
  </w:footnote>
  <w:footnote w:id="2">
    <w:p w:rsidR="00CC134B" w:rsidRPr="00993959" w:rsidRDefault="00CC134B" w:rsidP="00993959">
      <w:pPr>
        <w:pStyle w:val="ac"/>
      </w:pPr>
      <w:r w:rsidRPr="00993959">
        <w:rPr>
          <w:rStyle w:val="FootnoteReference"/>
          <w:vertAlign w:val="baseline"/>
        </w:rPr>
        <w:footnoteRef/>
      </w:r>
      <w:r w:rsidRPr="00993959">
        <w:rPr>
          <w:rStyle w:val="FootnoteReference"/>
          <w:vertAlign w:val="baseline"/>
          <w:rtl/>
        </w:rPr>
        <w:t>-</w:t>
      </w:r>
      <w:r w:rsidRPr="00993959">
        <w:rPr>
          <w:rtl/>
        </w:rPr>
        <w:t xml:space="preserve"> </w:t>
      </w:r>
      <w:r w:rsidRPr="00993959">
        <w:rPr>
          <w:rFonts w:hint="cs"/>
          <w:rtl/>
        </w:rPr>
        <w:t>به عق</w:t>
      </w:r>
      <w:r>
        <w:rPr>
          <w:rFonts w:hint="cs"/>
          <w:rtl/>
        </w:rPr>
        <w:t>ی</w:t>
      </w:r>
      <w:r w:rsidRPr="00993959">
        <w:rPr>
          <w:rFonts w:hint="cs"/>
          <w:rtl/>
        </w:rPr>
        <w:t>ده ذهب</w:t>
      </w:r>
      <w:r>
        <w:rPr>
          <w:rFonts w:hint="cs"/>
          <w:rtl/>
        </w:rPr>
        <w:t>ی</w:t>
      </w:r>
      <w:r w:rsidRPr="00993959">
        <w:rPr>
          <w:rFonts w:hint="cs"/>
          <w:rtl/>
        </w:rPr>
        <w:t>، ابن الجوز</w:t>
      </w:r>
      <w:r>
        <w:rPr>
          <w:rFonts w:hint="cs"/>
          <w:rtl/>
        </w:rPr>
        <w:t>ی</w:t>
      </w:r>
      <w:r w:rsidRPr="00993959">
        <w:rPr>
          <w:rFonts w:hint="cs"/>
          <w:rtl/>
        </w:rPr>
        <w:t xml:space="preserve"> غالب معلوماتش را از مطالعه كتب به دست آورده بود نه از دهان استادان؛ و چون در تأل</w:t>
      </w:r>
      <w:r>
        <w:rPr>
          <w:rFonts w:hint="cs"/>
          <w:rtl/>
        </w:rPr>
        <w:t>ی</w:t>
      </w:r>
      <w:r w:rsidRPr="00993959">
        <w:rPr>
          <w:rFonts w:hint="cs"/>
          <w:rtl/>
        </w:rPr>
        <w:t>ف عجله</w:t>
      </w:r>
      <w:r>
        <w:rPr>
          <w:rFonts w:hint="cs"/>
          <w:rtl/>
        </w:rPr>
        <w:t xml:space="preserve"> می‌</w:t>
      </w:r>
      <w:r w:rsidRPr="00993959">
        <w:rPr>
          <w:rFonts w:hint="cs"/>
          <w:rtl/>
        </w:rPr>
        <w:t>كرد دچار درهمگو</w:t>
      </w:r>
      <w:r>
        <w:rPr>
          <w:rFonts w:hint="cs"/>
          <w:rtl/>
        </w:rPr>
        <w:t>یی</w:t>
      </w:r>
      <w:r w:rsidRPr="00993959">
        <w:rPr>
          <w:rFonts w:hint="cs"/>
          <w:rtl/>
        </w:rPr>
        <w:t xml:space="preserve"> و ارجاعات نادرست</w:t>
      </w:r>
      <w:r>
        <w:rPr>
          <w:rFonts w:hint="cs"/>
          <w:rtl/>
        </w:rPr>
        <w:t xml:space="preserve"> می‌</w:t>
      </w:r>
      <w:r w:rsidRPr="00993959">
        <w:rPr>
          <w:rFonts w:hint="cs"/>
          <w:rtl/>
        </w:rPr>
        <w:t>گرد</w:t>
      </w:r>
      <w:r>
        <w:rPr>
          <w:rFonts w:hint="cs"/>
          <w:rtl/>
        </w:rPr>
        <w:t>ی</w:t>
      </w:r>
      <w:r w:rsidRPr="00993959">
        <w:rPr>
          <w:rFonts w:hint="cs"/>
          <w:rtl/>
        </w:rPr>
        <w:t>د. ر</w:t>
      </w:r>
      <w:r>
        <w:rPr>
          <w:rFonts w:hint="cs"/>
          <w:rtl/>
        </w:rPr>
        <w:t>ک:</w:t>
      </w:r>
      <w:r w:rsidRPr="00993959">
        <w:rPr>
          <w:rFonts w:hint="cs"/>
          <w:rtl/>
        </w:rPr>
        <w:t xml:space="preserve"> تذكرة الحفاظ (پ</w:t>
      </w:r>
      <w:r>
        <w:rPr>
          <w:rFonts w:hint="cs"/>
          <w:rtl/>
        </w:rPr>
        <w:t>ی</w:t>
      </w:r>
      <w:r w:rsidRPr="00993959">
        <w:rPr>
          <w:rFonts w:hint="cs"/>
          <w:rtl/>
        </w:rPr>
        <w:t>شگفته) ج 4، ص 1347. سبط ابن الجوز</w:t>
      </w:r>
      <w:r>
        <w:rPr>
          <w:rFonts w:hint="cs"/>
          <w:rtl/>
        </w:rPr>
        <w:t>ی</w:t>
      </w:r>
      <w:r w:rsidRPr="00993959">
        <w:rPr>
          <w:rFonts w:hint="cs"/>
          <w:rtl/>
        </w:rPr>
        <w:t xml:space="preserve"> از جدش نقل</w:t>
      </w:r>
      <w:r>
        <w:rPr>
          <w:rFonts w:hint="cs"/>
          <w:rtl/>
        </w:rPr>
        <w:t xml:space="preserve"> می‌</w:t>
      </w:r>
      <w:r w:rsidRPr="00993959">
        <w:rPr>
          <w:rFonts w:hint="cs"/>
          <w:rtl/>
        </w:rPr>
        <w:t xml:space="preserve">كند كه دو هزار مجلّد </w:t>
      </w:r>
      <w:r>
        <w:rPr>
          <w:rFonts w:hint="cs"/>
          <w:rtl/>
        </w:rPr>
        <w:t>كتاب به خط خود كتابت كرده است (</w:t>
      </w:r>
      <w:r w:rsidRPr="00993959">
        <w:rPr>
          <w:rFonts w:hint="cs"/>
          <w:rtl/>
        </w:rPr>
        <w:t>همان، ص 1344) و ن</w:t>
      </w:r>
      <w:r>
        <w:rPr>
          <w:rFonts w:hint="cs"/>
          <w:rtl/>
        </w:rPr>
        <w:t>ی</w:t>
      </w:r>
      <w:r w:rsidRPr="00993959">
        <w:rPr>
          <w:rFonts w:hint="cs"/>
          <w:rtl/>
        </w:rPr>
        <w:t>ز ذهب</w:t>
      </w:r>
      <w:r>
        <w:rPr>
          <w:rFonts w:hint="cs"/>
          <w:rtl/>
        </w:rPr>
        <w:t>ی</w:t>
      </w:r>
      <w:r w:rsidRPr="00993959">
        <w:rPr>
          <w:rFonts w:hint="cs"/>
          <w:rtl/>
        </w:rPr>
        <w:t xml:space="preserve"> گو</w:t>
      </w:r>
      <w:r>
        <w:rPr>
          <w:rFonts w:hint="cs"/>
          <w:rtl/>
        </w:rPr>
        <w:t xml:space="preserve">ید: </w:t>
      </w:r>
      <w:r>
        <w:rPr>
          <w:rFonts w:cs="Traditional Arabic" w:hint="cs"/>
          <w:rtl/>
        </w:rPr>
        <w:t>«</w:t>
      </w:r>
      <w:r w:rsidRPr="00FF2162">
        <w:rPr>
          <w:rFonts w:ascii="mylotus" w:hAnsi="mylotus" w:cs="mylotus"/>
          <w:rtl/>
        </w:rPr>
        <w:t>ما علمت أحداً من العلماء صنف ما صنف هذا الرجل</w:t>
      </w:r>
      <w:r>
        <w:rPr>
          <w:rFonts w:cs="Traditional Arabic" w:hint="cs"/>
          <w:rtl/>
        </w:rPr>
        <w:t>»</w:t>
      </w:r>
      <w:r w:rsidRPr="00993959">
        <w:rPr>
          <w:rFonts w:hint="cs"/>
          <w:rtl/>
        </w:rPr>
        <w:t>. (‌همانجا)</w:t>
      </w:r>
    </w:p>
  </w:footnote>
  <w:footnote w:id="3">
    <w:p w:rsidR="00CC134B" w:rsidRPr="00993959" w:rsidRDefault="00CC134B" w:rsidP="00993959">
      <w:pPr>
        <w:pStyle w:val="ac"/>
      </w:pPr>
      <w:r w:rsidRPr="00993959">
        <w:rPr>
          <w:rStyle w:val="FootnoteReference"/>
          <w:vertAlign w:val="baseline"/>
        </w:rPr>
        <w:footnoteRef/>
      </w:r>
      <w:r w:rsidRPr="00993959">
        <w:rPr>
          <w:rStyle w:val="FootnoteReference"/>
          <w:vertAlign w:val="baseline"/>
          <w:rtl/>
        </w:rPr>
        <w:t>-</w:t>
      </w:r>
      <w:r>
        <w:rPr>
          <w:rFonts w:hint="cs"/>
          <w:rtl/>
        </w:rPr>
        <w:t xml:space="preserve"> </w:t>
      </w:r>
      <w:r w:rsidRPr="00993959">
        <w:rPr>
          <w:rFonts w:hint="cs"/>
          <w:rtl/>
        </w:rPr>
        <w:t>البته هم مذهبان حنبل</w:t>
      </w:r>
      <w:r>
        <w:rPr>
          <w:rFonts w:hint="cs"/>
          <w:rtl/>
        </w:rPr>
        <w:t>ی</w:t>
      </w:r>
      <w:r w:rsidRPr="00993959">
        <w:rPr>
          <w:rFonts w:hint="cs"/>
          <w:rtl/>
        </w:rPr>
        <w:t xml:space="preserve"> ابن الجوز</w:t>
      </w:r>
      <w:r>
        <w:rPr>
          <w:rFonts w:hint="cs"/>
          <w:rtl/>
        </w:rPr>
        <w:t>ی</w:t>
      </w:r>
      <w:r w:rsidRPr="00993959">
        <w:rPr>
          <w:rFonts w:hint="cs"/>
          <w:rtl/>
        </w:rPr>
        <w:t xml:space="preserve"> بر او ا</w:t>
      </w:r>
      <w:r>
        <w:rPr>
          <w:rFonts w:hint="cs"/>
          <w:rtl/>
        </w:rPr>
        <w:t>ی</w:t>
      </w:r>
      <w:r w:rsidRPr="00993959">
        <w:rPr>
          <w:rFonts w:hint="cs"/>
          <w:rtl/>
        </w:rPr>
        <w:t>راد داشتند كه نتوانسته از عهده رد شبهات متكلّمان برآ</w:t>
      </w:r>
      <w:r>
        <w:rPr>
          <w:rFonts w:hint="cs"/>
          <w:rtl/>
        </w:rPr>
        <w:t>ی</w:t>
      </w:r>
      <w:r w:rsidRPr="00993959">
        <w:rPr>
          <w:rFonts w:hint="cs"/>
          <w:rtl/>
        </w:rPr>
        <w:t>د. ( مقدمه ذم الهو</w:t>
      </w:r>
      <w:r>
        <w:rPr>
          <w:rFonts w:hint="cs"/>
          <w:rtl/>
        </w:rPr>
        <w:t>ی</w:t>
      </w:r>
      <w:r w:rsidRPr="00993959">
        <w:rPr>
          <w:rFonts w:hint="cs"/>
          <w:rtl/>
        </w:rPr>
        <w:t xml:space="preserve">، ص 8). </w:t>
      </w:r>
    </w:p>
  </w:footnote>
  <w:footnote w:id="4">
    <w:p w:rsidR="00CC134B" w:rsidRPr="00993959" w:rsidRDefault="00CC134B" w:rsidP="00993959">
      <w:pPr>
        <w:pStyle w:val="ac"/>
      </w:pPr>
      <w:r w:rsidRPr="00993959">
        <w:rPr>
          <w:rStyle w:val="FootnoteReference"/>
          <w:vertAlign w:val="baseline"/>
        </w:rPr>
        <w:footnoteRef/>
      </w:r>
      <w:r w:rsidRPr="00993959">
        <w:rPr>
          <w:rStyle w:val="FootnoteReference"/>
          <w:vertAlign w:val="baseline"/>
          <w:rtl/>
        </w:rPr>
        <w:t>-</w:t>
      </w:r>
      <w:r w:rsidRPr="00993959">
        <w:rPr>
          <w:rtl/>
        </w:rPr>
        <w:t xml:space="preserve"> </w:t>
      </w:r>
      <w:r w:rsidRPr="00993959">
        <w:rPr>
          <w:rFonts w:hint="cs"/>
          <w:rtl/>
        </w:rPr>
        <w:t>ابن الجوز</w:t>
      </w:r>
      <w:r>
        <w:rPr>
          <w:rFonts w:hint="cs"/>
          <w:rtl/>
        </w:rPr>
        <w:t>ی</w:t>
      </w:r>
      <w:r w:rsidRPr="00993959">
        <w:rPr>
          <w:rFonts w:hint="cs"/>
          <w:rtl/>
        </w:rPr>
        <w:t xml:space="preserve"> حت</w:t>
      </w:r>
      <w:r>
        <w:rPr>
          <w:rFonts w:hint="cs"/>
          <w:rtl/>
        </w:rPr>
        <w:t>ی</w:t>
      </w:r>
      <w:r w:rsidRPr="00993959">
        <w:rPr>
          <w:rFonts w:hint="cs"/>
          <w:rtl/>
        </w:rPr>
        <w:t xml:space="preserve"> در قالب مقامه نو</w:t>
      </w:r>
      <w:r>
        <w:rPr>
          <w:rFonts w:hint="cs"/>
          <w:rtl/>
        </w:rPr>
        <w:t>ی</w:t>
      </w:r>
      <w:r w:rsidRPr="00993959">
        <w:rPr>
          <w:rFonts w:hint="cs"/>
          <w:rtl/>
        </w:rPr>
        <w:t>س</w:t>
      </w:r>
      <w:r>
        <w:rPr>
          <w:rFonts w:hint="cs"/>
          <w:rtl/>
        </w:rPr>
        <w:t>ی</w:t>
      </w:r>
      <w:r w:rsidRPr="00993959">
        <w:rPr>
          <w:rFonts w:hint="cs"/>
          <w:rtl/>
        </w:rPr>
        <w:t xml:space="preserve"> به صوف</w:t>
      </w:r>
      <w:r>
        <w:rPr>
          <w:rFonts w:hint="cs"/>
          <w:rtl/>
        </w:rPr>
        <w:t>ی</w:t>
      </w:r>
      <w:r w:rsidRPr="00993959">
        <w:rPr>
          <w:rFonts w:hint="cs"/>
          <w:rtl/>
        </w:rPr>
        <w:t>ان تاخته است و از قول ابوالتقو</w:t>
      </w:r>
      <w:r>
        <w:rPr>
          <w:rFonts w:hint="cs"/>
          <w:rtl/>
        </w:rPr>
        <w:t>ی</w:t>
      </w:r>
      <w:r w:rsidRPr="00993959">
        <w:rPr>
          <w:rFonts w:hint="cs"/>
          <w:rtl/>
        </w:rPr>
        <w:t>م(= عقل) دربارهء صوف</w:t>
      </w:r>
      <w:r>
        <w:rPr>
          <w:rFonts w:hint="cs"/>
          <w:rtl/>
        </w:rPr>
        <w:t>ی</w:t>
      </w:r>
      <w:r w:rsidRPr="00993959">
        <w:rPr>
          <w:rFonts w:hint="cs"/>
          <w:rtl/>
        </w:rPr>
        <w:t>ان</w:t>
      </w:r>
      <w:r>
        <w:rPr>
          <w:rFonts w:hint="cs"/>
          <w:rtl/>
        </w:rPr>
        <w:t xml:space="preserve"> می‌</w:t>
      </w:r>
      <w:r w:rsidRPr="00993959">
        <w:rPr>
          <w:rFonts w:hint="cs"/>
          <w:rtl/>
        </w:rPr>
        <w:t>نو</w:t>
      </w:r>
      <w:r>
        <w:rPr>
          <w:rFonts w:hint="cs"/>
          <w:rtl/>
        </w:rPr>
        <w:t>ی</w:t>
      </w:r>
      <w:r w:rsidRPr="00993959">
        <w:rPr>
          <w:rFonts w:hint="cs"/>
          <w:rtl/>
        </w:rPr>
        <w:t>سد: «ز</w:t>
      </w:r>
      <w:r>
        <w:rPr>
          <w:rFonts w:hint="cs"/>
          <w:rtl/>
        </w:rPr>
        <w:t>ی</w:t>
      </w:r>
      <w:r w:rsidRPr="00993959">
        <w:rPr>
          <w:rFonts w:hint="cs"/>
          <w:rtl/>
        </w:rPr>
        <w:t>با نمودند و زشت بودند، تنبل خانه را رباط نام</w:t>
      </w:r>
      <w:r>
        <w:rPr>
          <w:rFonts w:hint="cs"/>
          <w:rtl/>
        </w:rPr>
        <w:t>ی</w:t>
      </w:r>
      <w:r w:rsidRPr="00993959">
        <w:rPr>
          <w:rFonts w:hint="cs"/>
          <w:rtl/>
        </w:rPr>
        <w:t>ده اند... و تا س</w:t>
      </w:r>
      <w:r>
        <w:rPr>
          <w:rFonts w:hint="cs"/>
          <w:rtl/>
        </w:rPr>
        <w:t>ی</w:t>
      </w:r>
      <w:r w:rsidRPr="00993959">
        <w:rPr>
          <w:rFonts w:hint="cs"/>
          <w:rtl/>
        </w:rPr>
        <w:t xml:space="preserve">نه در جهالت </w:t>
      </w:r>
      <w:r>
        <w:rPr>
          <w:rFonts w:hint="cs"/>
          <w:rtl/>
        </w:rPr>
        <w:t>فرو رفته</w:t>
      </w:r>
      <w:r>
        <w:rPr>
          <w:rFonts w:hint="eastAsia"/>
          <w:rtl/>
        </w:rPr>
        <w:t>‌</w:t>
      </w:r>
      <w:r w:rsidRPr="00993959">
        <w:rPr>
          <w:rFonts w:hint="cs"/>
          <w:rtl/>
        </w:rPr>
        <w:t>اند... دكان رباط چ</w:t>
      </w:r>
      <w:r>
        <w:rPr>
          <w:rFonts w:hint="cs"/>
          <w:rtl/>
        </w:rPr>
        <w:t>ی</w:t>
      </w:r>
      <w:r w:rsidRPr="00993959">
        <w:rPr>
          <w:rFonts w:hint="cs"/>
          <w:rtl/>
        </w:rPr>
        <w:t>ده راه مساجد را بسته اند... طهارت جو</w:t>
      </w:r>
      <w:r>
        <w:rPr>
          <w:rFonts w:hint="cs"/>
          <w:rtl/>
        </w:rPr>
        <w:t>یی</w:t>
      </w:r>
      <w:r w:rsidRPr="00993959">
        <w:rPr>
          <w:rFonts w:hint="cs"/>
          <w:rtl/>
        </w:rPr>
        <w:t>شان هم وسواس است... كسب فرو هشته چشم به راه فتوح نشسته ... در ح</w:t>
      </w:r>
      <w:r>
        <w:rPr>
          <w:rFonts w:hint="cs"/>
          <w:rtl/>
        </w:rPr>
        <w:t>ی</w:t>
      </w:r>
      <w:r w:rsidRPr="00993959">
        <w:rPr>
          <w:rFonts w:hint="cs"/>
          <w:rtl/>
        </w:rPr>
        <w:t>لتگر</w:t>
      </w:r>
      <w:r>
        <w:rPr>
          <w:rFonts w:hint="cs"/>
          <w:rtl/>
        </w:rPr>
        <w:t>ی</w:t>
      </w:r>
      <w:r w:rsidRPr="00993959">
        <w:rPr>
          <w:rFonts w:hint="cs"/>
          <w:rtl/>
        </w:rPr>
        <w:t xml:space="preserve"> استادند و پوست مار نفاق بر تن پوش</w:t>
      </w:r>
      <w:r>
        <w:rPr>
          <w:rFonts w:hint="cs"/>
          <w:rtl/>
        </w:rPr>
        <w:t>ی</w:t>
      </w:r>
      <w:r w:rsidRPr="00993959">
        <w:rPr>
          <w:rFonts w:hint="cs"/>
          <w:rtl/>
        </w:rPr>
        <w:t>ده...». (ر</w:t>
      </w:r>
      <w:r>
        <w:rPr>
          <w:rFonts w:hint="cs"/>
          <w:rtl/>
        </w:rPr>
        <w:t>ک:</w:t>
      </w:r>
      <w:r w:rsidRPr="00993959">
        <w:rPr>
          <w:rFonts w:hint="cs"/>
          <w:rtl/>
        </w:rPr>
        <w:t>‌ بد</w:t>
      </w:r>
      <w:r>
        <w:rPr>
          <w:rFonts w:hint="cs"/>
          <w:rtl/>
        </w:rPr>
        <w:t>ی</w:t>
      </w:r>
      <w:r w:rsidRPr="00993959">
        <w:rPr>
          <w:rFonts w:hint="cs"/>
          <w:rtl/>
        </w:rPr>
        <w:t>ع الزمان همدان</w:t>
      </w:r>
      <w:r>
        <w:rPr>
          <w:rFonts w:hint="cs"/>
          <w:rtl/>
        </w:rPr>
        <w:t>ی</w:t>
      </w:r>
      <w:r w:rsidRPr="00993959">
        <w:rPr>
          <w:rFonts w:hint="cs"/>
          <w:rtl/>
        </w:rPr>
        <w:t xml:space="preserve"> و مقامات نو</w:t>
      </w:r>
      <w:r>
        <w:rPr>
          <w:rFonts w:hint="cs"/>
          <w:rtl/>
        </w:rPr>
        <w:t>ی</w:t>
      </w:r>
      <w:r w:rsidRPr="00993959">
        <w:rPr>
          <w:rFonts w:hint="cs"/>
          <w:rtl/>
        </w:rPr>
        <w:t>س</w:t>
      </w:r>
      <w:r>
        <w:rPr>
          <w:rFonts w:hint="cs"/>
          <w:rtl/>
        </w:rPr>
        <w:t>ی</w:t>
      </w:r>
      <w:r w:rsidRPr="00993959">
        <w:rPr>
          <w:rFonts w:hint="cs"/>
          <w:rtl/>
        </w:rPr>
        <w:t>،  نوشته عل</w:t>
      </w:r>
      <w:r>
        <w:rPr>
          <w:rFonts w:hint="cs"/>
          <w:rtl/>
        </w:rPr>
        <w:t>ی</w:t>
      </w:r>
      <w:r w:rsidRPr="00993959">
        <w:rPr>
          <w:rFonts w:hint="cs"/>
          <w:rtl/>
        </w:rPr>
        <w:t>رضا ذكاوت</w:t>
      </w:r>
      <w:r>
        <w:rPr>
          <w:rFonts w:hint="cs"/>
          <w:rtl/>
        </w:rPr>
        <w:t>ی</w:t>
      </w:r>
      <w:r w:rsidRPr="00993959">
        <w:rPr>
          <w:rFonts w:hint="cs"/>
          <w:rtl/>
        </w:rPr>
        <w:t xml:space="preserve"> قراگزلو، انتشارات اطلاعات، 1364، ص 59). </w:t>
      </w:r>
    </w:p>
  </w:footnote>
  <w:footnote w:id="5">
    <w:p w:rsidR="00CC134B" w:rsidRPr="00993959" w:rsidRDefault="00CC134B" w:rsidP="00993959">
      <w:pPr>
        <w:pStyle w:val="ac"/>
        <w:rPr>
          <w:rtl/>
        </w:rPr>
      </w:pPr>
      <w:r w:rsidRPr="00993959">
        <w:rPr>
          <w:rStyle w:val="FootnoteReference"/>
          <w:vertAlign w:val="baseline"/>
        </w:rPr>
        <w:footnoteRef/>
      </w:r>
      <w:r w:rsidRPr="00993959">
        <w:rPr>
          <w:rStyle w:val="FootnoteReference"/>
          <w:vertAlign w:val="baseline"/>
          <w:rtl/>
        </w:rPr>
        <w:t>-</w:t>
      </w:r>
      <w:r w:rsidRPr="00993959">
        <w:rPr>
          <w:rtl/>
        </w:rPr>
        <w:t xml:space="preserve"> </w:t>
      </w:r>
      <w:r w:rsidRPr="00993959">
        <w:rPr>
          <w:rFonts w:hint="cs"/>
          <w:rtl/>
        </w:rPr>
        <w:t>از آن جمله است كتاب الآراء والد</w:t>
      </w:r>
      <w:r>
        <w:rPr>
          <w:rFonts w:hint="cs"/>
          <w:rtl/>
        </w:rPr>
        <w:t>ی</w:t>
      </w:r>
      <w:r w:rsidRPr="00993959">
        <w:rPr>
          <w:rFonts w:hint="cs"/>
          <w:rtl/>
        </w:rPr>
        <w:t>انات ابومحمد نوبخت</w:t>
      </w:r>
      <w:r>
        <w:rPr>
          <w:rFonts w:hint="cs"/>
          <w:rtl/>
        </w:rPr>
        <w:t>ی</w:t>
      </w:r>
      <w:r w:rsidRPr="00993959">
        <w:rPr>
          <w:rFonts w:hint="cs"/>
          <w:rtl/>
        </w:rPr>
        <w:t>، كتاب المقالات ابوالقاسم بلخ</w:t>
      </w:r>
      <w:r>
        <w:rPr>
          <w:rFonts w:hint="cs"/>
          <w:rtl/>
        </w:rPr>
        <w:t>ی</w:t>
      </w:r>
      <w:r w:rsidRPr="00993959">
        <w:rPr>
          <w:rFonts w:hint="cs"/>
          <w:rtl/>
        </w:rPr>
        <w:t xml:space="preserve">، كتاب </w:t>
      </w:r>
      <w:r>
        <w:rPr>
          <w:rFonts w:hint="cs"/>
          <w:rtl/>
        </w:rPr>
        <w:t>ی</w:t>
      </w:r>
      <w:r w:rsidRPr="00993959">
        <w:rPr>
          <w:rFonts w:hint="cs"/>
          <w:rtl/>
        </w:rPr>
        <w:t>ح</w:t>
      </w:r>
      <w:r>
        <w:rPr>
          <w:rFonts w:hint="cs"/>
          <w:rtl/>
        </w:rPr>
        <w:t>یی</w:t>
      </w:r>
      <w:r w:rsidRPr="00993959">
        <w:rPr>
          <w:rFonts w:hint="cs"/>
          <w:rtl/>
        </w:rPr>
        <w:t xml:space="preserve"> بن بش</w:t>
      </w:r>
      <w:r>
        <w:rPr>
          <w:rFonts w:hint="cs"/>
          <w:rtl/>
        </w:rPr>
        <w:t>ی</w:t>
      </w:r>
      <w:r w:rsidRPr="00993959">
        <w:rPr>
          <w:rFonts w:hint="cs"/>
          <w:rtl/>
        </w:rPr>
        <w:t>ر بن عم</w:t>
      </w:r>
      <w:r>
        <w:rPr>
          <w:rFonts w:hint="cs"/>
          <w:rtl/>
        </w:rPr>
        <w:t>ی</w:t>
      </w:r>
      <w:r w:rsidRPr="00993959">
        <w:rPr>
          <w:rFonts w:hint="cs"/>
          <w:rtl/>
        </w:rPr>
        <w:t>ر نهاوند</w:t>
      </w:r>
      <w:r>
        <w:rPr>
          <w:rFonts w:hint="cs"/>
          <w:rtl/>
        </w:rPr>
        <w:t>ی</w:t>
      </w:r>
      <w:r w:rsidRPr="00993959">
        <w:rPr>
          <w:rFonts w:hint="cs"/>
          <w:rtl/>
        </w:rPr>
        <w:t xml:space="preserve"> </w:t>
      </w:r>
      <w:r w:rsidRPr="00993959">
        <w:t>]</w:t>
      </w:r>
      <w:r w:rsidRPr="00993959">
        <w:rPr>
          <w:rFonts w:hint="cs"/>
          <w:rtl/>
        </w:rPr>
        <w:t>‌در عقا</w:t>
      </w:r>
      <w:r>
        <w:rPr>
          <w:rFonts w:hint="cs"/>
          <w:rtl/>
        </w:rPr>
        <w:t>ی</w:t>
      </w:r>
      <w:r w:rsidRPr="00993959">
        <w:rPr>
          <w:rFonts w:hint="cs"/>
          <w:rtl/>
        </w:rPr>
        <w:t>د و مذاهب</w:t>
      </w:r>
      <w:r w:rsidRPr="00993959">
        <w:t>[</w:t>
      </w:r>
      <w:r w:rsidRPr="00993959">
        <w:rPr>
          <w:rFonts w:hint="cs"/>
          <w:rtl/>
        </w:rPr>
        <w:t>، كتاب سنن التصوف ابوعبدالرحمن سلم</w:t>
      </w:r>
      <w:r>
        <w:rPr>
          <w:rFonts w:hint="cs"/>
          <w:rtl/>
        </w:rPr>
        <w:t>ی</w:t>
      </w:r>
      <w:r w:rsidRPr="00993959">
        <w:rPr>
          <w:rFonts w:hint="cs"/>
          <w:rtl/>
        </w:rPr>
        <w:t>، كتاب صفوة التصوف محمد بن طاهر المقدس</w:t>
      </w:r>
      <w:r>
        <w:rPr>
          <w:rFonts w:hint="cs"/>
          <w:rtl/>
        </w:rPr>
        <w:t>ی</w:t>
      </w:r>
      <w:r w:rsidRPr="00993959">
        <w:rPr>
          <w:rFonts w:hint="cs"/>
          <w:rtl/>
        </w:rPr>
        <w:t>، و المصح بالاحوال از همو...</w:t>
      </w:r>
    </w:p>
  </w:footnote>
  <w:footnote w:id="6">
    <w:p w:rsidR="00CC134B" w:rsidRPr="00993959" w:rsidRDefault="00CC134B" w:rsidP="00993959">
      <w:pPr>
        <w:pStyle w:val="ac"/>
      </w:pPr>
      <w:r w:rsidRPr="00993959">
        <w:rPr>
          <w:rStyle w:val="FootnoteReference"/>
          <w:vertAlign w:val="baseline"/>
        </w:rPr>
        <w:footnoteRef/>
      </w:r>
      <w:r w:rsidRPr="00993959">
        <w:rPr>
          <w:rStyle w:val="FootnoteReference"/>
          <w:vertAlign w:val="baseline"/>
          <w:rtl/>
        </w:rPr>
        <w:t>-</w:t>
      </w:r>
      <w:r w:rsidRPr="00993959">
        <w:rPr>
          <w:rtl/>
        </w:rPr>
        <w:t xml:space="preserve"> </w:t>
      </w:r>
      <w:r w:rsidRPr="00993959">
        <w:rPr>
          <w:rFonts w:hint="cs"/>
          <w:rtl/>
        </w:rPr>
        <w:t>چاپ دوم با تصح</w:t>
      </w:r>
      <w:r>
        <w:rPr>
          <w:rFonts w:hint="cs"/>
          <w:rtl/>
        </w:rPr>
        <w:t>ی</w:t>
      </w:r>
      <w:r w:rsidRPr="00993959">
        <w:rPr>
          <w:rFonts w:hint="cs"/>
          <w:rtl/>
        </w:rPr>
        <w:t>حات و تعل</w:t>
      </w:r>
      <w:r>
        <w:rPr>
          <w:rFonts w:hint="cs"/>
          <w:rtl/>
        </w:rPr>
        <w:t>ی</w:t>
      </w:r>
      <w:r w:rsidRPr="00993959">
        <w:rPr>
          <w:rFonts w:hint="cs"/>
          <w:rtl/>
        </w:rPr>
        <w:t>قات عده</w:t>
      </w:r>
      <w:r>
        <w:rPr>
          <w:rFonts w:hint="cs"/>
          <w:rtl/>
        </w:rPr>
        <w:t xml:space="preserve">‌ای </w:t>
      </w:r>
      <w:r w:rsidRPr="00993959">
        <w:rPr>
          <w:rFonts w:hint="cs"/>
          <w:rtl/>
        </w:rPr>
        <w:t>ازعلما</w:t>
      </w:r>
      <w:r>
        <w:rPr>
          <w:rFonts w:hint="cs"/>
          <w:rtl/>
        </w:rPr>
        <w:t>ی</w:t>
      </w:r>
      <w:r w:rsidRPr="00993959">
        <w:rPr>
          <w:rFonts w:hint="cs"/>
          <w:rtl/>
        </w:rPr>
        <w:t xml:space="preserve"> ازهر، 1368 ق. </w:t>
      </w:r>
    </w:p>
  </w:footnote>
  <w:footnote w:id="7">
    <w:p w:rsidR="00CC134B" w:rsidRPr="00993959" w:rsidRDefault="00CC134B" w:rsidP="00993959">
      <w:pPr>
        <w:pStyle w:val="ac"/>
      </w:pPr>
      <w:r w:rsidRPr="00993959">
        <w:rPr>
          <w:rStyle w:val="FootnoteReference"/>
          <w:vertAlign w:val="baseline"/>
        </w:rPr>
        <w:footnoteRef/>
      </w:r>
      <w:r w:rsidRPr="00993959">
        <w:rPr>
          <w:rStyle w:val="FootnoteReference"/>
          <w:vertAlign w:val="baseline"/>
          <w:rtl/>
        </w:rPr>
        <w:t>-</w:t>
      </w:r>
      <w:r w:rsidRPr="00993959">
        <w:rPr>
          <w:rtl/>
        </w:rPr>
        <w:t xml:space="preserve"> </w:t>
      </w:r>
      <w:r w:rsidRPr="00993959">
        <w:rPr>
          <w:rFonts w:hint="cs"/>
          <w:rtl/>
        </w:rPr>
        <w:t>توض</w:t>
      </w:r>
      <w:r>
        <w:rPr>
          <w:rFonts w:hint="cs"/>
          <w:rtl/>
        </w:rPr>
        <w:t>ی</w:t>
      </w:r>
      <w:r w:rsidRPr="00993959">
        <w:rPr>
          <w:rFonts w:hint="cs"/>
          <w:rtl/>
        </w:rPr>
        <w:t>ح ا</w:t>
      </w:r>
      <w:r>
        <w:rPr>
          <w:rFonts w:hint="cs"/>
          <w:rtl/>
        </w:rPr>
        <w:t>ی</w:t>
      </w:r>
      <w:r w:rsidRPr="00993959">
        <w:rPr>
          <w:rFonts w:hint="cs"/>
          <w:rtl/>
        </w:rPr>
        <w:t>ن كلمات در آ</w:t>
      </w:r>
      <w:r>
        <w:rPr>
          <w:rFonts w:hint="cs"/>
          <w:rtl/>
        </w:rPr>
        <w:t>ی</w:t>
      </w:r>
      <w:r w:rsidRPr="00993959">
        <w:rPr>
          <w:rFonts w:hint="cs"/>
          <w:rtl/>
        </w:rPr>
        <w:t>نده در متن كتاب خواهد آمد.-م.</w:t>
      </w:r>
    </w:p>
  </w:footnote>
  <w:footnote w:id="8">
    <w:p w:rsidR="00CC134B" w:rsidRPr="00993959" w:rsidRDefault="00CC134B" w:rsidP="00FF2162">
      <w:pPr>
        <w:pStyle w:val="ac"/>
        <w:rPr>
          <w:rtl/>
        </w:rPr>
      </w:pPr>
      <w:r w:rsidRPr="00993959">
        <w:rPr>
          <w:rStyle w:val="FootnoteReference"/>
          <w:vertAlign w:val="baseline"/>
        </w:rPr>
        <w:footnoteRef/>
      </w:r>
      <w:r w:rsidRPr="00993959">
        <w:rPr>
          <w:rStyle w:val="FootnoteReference"/>
          <w:vertAlign w:val="baseline"/>
          <w:rtl/>
        </w:rPr>
        <w:t>-</w:t>
      </w:r>
      <w:r w:rsidRPr="00993959">
        <w:rPr>
          <w:rtl/>
        </w:rPr>
        <w:t xml:space="preserve"> </w:t>
      </w:r>
      <w:r w:rsidRPr="00993959">
        <w:rPr>
          <w:rFonts w:hint="cs"/>
          <w:rtl/>
        </w:rPr>
        <w:t>عرباض از مستضعفان اصحاب بود و ازجمله كسان</w:t>
      </w:r>
      <w:r>
        <w:rPr>
          <w:rFonts w:hint="cs"/>
          <w:rtl/>
        </w:rPr>
        <w:t>ی</w:t>
      </w:r>
      <w:r w:rsidRPr="00993959">
        <w:rPr>
          <w:rFonts w:hint="cs"/>
          <w:rtl/>
        </w:rPr>
        <w:t xml:space="preserve"> است كه آ</w:t>
      </w:r>
      <w:r>
        <w:rPr>
          <w:rFonts w:hint="cs"/>
          <w:rtl/>
        </w:rPr>
        <w:t>ی</w:t>
      </w:r>
      <w:r w:rsidRPr="00993959">
        <w:rPr>
          <w:rFonts w:hint="cs"/>
          <w:rtl/>
        </w:rPr>
        <w:t>ه ز</w:t>
      </w:r>
      <w:r>
        <w:rPr>
          <w:rFonts w:hint="cs"/>
          <w:rtl/>
        </w:rPr>
        <w:t>ی</w:t>
      </w:r>
      <w:r w:rsidRPr="00993959">
        <w:rPr>
          <w:rFonts w:hint="cs"/>
          <w:rtl/>
        </w:rPr>
        <w:t>ر درباره آنان نازل شد:</w:t>
      </w:r>
      <w:r>
        <w:rPr>
          <w:rFonts w:hint="cs"/>
          <w:rtl/>
        </w:rPr>
        <w:t xml:space="preserve"> </w:t>
      </w:r>
      <w:r>
        <w:rPr>
          <w:rFonts w:cs="Traditional Arabic" w:hint="cs"/>
          <w:rtl/>
        </w:rPr>
        <w:t>﴿</w:t>
      </w:r>
      <w:r w:rsidRPr="00FF2162">
        <w:rPr>
          <w:rFonts w:ascii="KFGQPC Uthmanic Script HAFS" w:cs="KFGQPC Uthmanic Script HAFS" w:hint="eastAsia"/>
          <w:rtl/>
        </w:rPr>
        <w:t>وَلَا</w:t>
      </w:r>
      <w:r w:rsidRPr="00FF2162">
        <w:rPr>
          <w:rFonts w:ascii="KFGQPC Uthmanic Script HAFS" w:cs="KFGQPC Uthmanic Script HAFS"/>
          <w:rtl/>
        </w:rPr>
        <w:t xml:space="preserve"> </w:t>
      </w:r>
      <w:r w:rsidRPr="00FF2162">
        <w:rPr>
          <w:rFonts w:ascii="KFGQPC Uthmanic Script HAFS" w:cs="KFGQPC Uthmanic Script HAFS" w:hint="eastAsia"/>
          <w:rtl/>
        </w:rPr>
        <w:t>عَلَى</w:t>
      </w:r>
      <w:r w:rsidRPr="00FF2162">
        <w:rPr>
          <w:rFonts w:ascii="KFGQPC Uthmanic Script HAFS" w:cs="KFGQPC Uthmanic Script HAFS"/>
          <w:rtl/>
        </w:rPr>
        <w:t xml:space="preserve"> </w:t>
      </w:r>
      <w:r w:rsidRPr="00FF2162">
        <w:rPr>
          <w:rFonts w:ascii="KFGQPC Uthmanic Script HAFS" w:cs="KFGQPC Uthmanic Script HAFS" w:hint="cs"/>
          <w:rtl/>
        </w:rPr>
        <w:t>ٱ</w:t>
      </w:r>
      <w:r w:rsidRPr="00FF2162">
        <w:rPr>
          <w:rFonts w:ascii="KFGQPC Uthmanic Script HAFS" w:cs="KFGQPC Uthmanic Script HAFS" w:hint="eastAsia"/>
          <w:rtl/>
        </w:rPr>
        <w:t>لَّذِينَ</w:t>
      </w:r>
      <w:r w:rsidRPr="00FF2162">
        <w:rPr>
          <w:rFonts w:ascii="KFGQPC Uthmanic Script HAFS" w:cs="KFGQPC Uthmanic Script HAFS"/>
          <w:rtl/>
        </w:rPr>
        <w:t xml:space="preserve"> </w:t>
      </w:r>
      <w:r w:rsidRPr="00FF2162">
        <w:rPr>
          <w:rFonts w:ascii="KFGQPC Uthmanic Script HAFS" w:cs="KFGQPC Uthmanic Script HAFS" w:hint="eastAsia"/>
          <w:rtl/>
        </w:rPr>
        <w:t>إِذَا</w:t>
      </w:r>
      <w:r w:rsidRPr="00FF2162">
        <w:rPr>
          <w:rFonts w:ascii="KFGQPC Uthmanic Script HAFS" w:cs="KFGQPC Uthmanic Script HAFS"/>
          <w:rtl/>
        </w:rPr>
        <w:t xml:space="preserve"> </w:t>
      </w:r>
      <w:r w:rsidRPr="00FF2162">
        <w:rPr>
          <w:rFonts w:ascii="KFGQPC Uthmanic Script HAFS" w:cs="KFGQPC Uthmanic Script HAFS" w:hint="eastAsia"/>
          <w:rtl/>
        </w:rPr>
        <w:t>مَا</w:t>
      </w:r>
      <w:r w:rsidRPr="00FF2162">
        <w:rPr>
          <w:rFonts w:ascii="KFGQPC Uthmanic Script HAFS" w:cs="KFGQPC Uthmanic Script HAFS" w:hint="cs"/>
          <w:rtl/>
        </w:rPr>
        <w:t>ٓ</w:t>
      </w:r>
      <w:r w:rsidRPr="00FF2162">
        <w:rPr>
          <w:rFonts w:ascii="KFGQPC Uthmanic Script HAFS" w:cs="KFGQPC Uthmanic Script HAFS"/>
          <w:rtl/>
        </w:rPr>
        <w:t xml:space="preserve"> </w:t>
      </w:r>
      <w:r w:rsidRPr="00FF2162">
        <w:rPr>
          <w:rFonts w:ascii="KFGQPC Uthmanic Script HAFS" w:cs="KFGQPC Uthmanic Script HAFS" w:hint="eastAsia"/>
          <w:rtl/>
        </w:rPr>
        <w:t>أَتَو</w:t>
      </w:r>
      <w:r w:rsidRPr="00FF2162">
        <w:rPr>
          <w:rFonts w:ascii="KFGQPC Uthmanic Script HAFS" w:cs="KFGQPC Uthmanic Script HAFS" w:hint="cs"/>
          <w:rtl/>
        </w:rPr>
        <w:t>ۡ</w:t>
      </w:r>
      <w:r w:rsidRPr="00FF2162">
        <w:rPr>
          <w:rFonts w:ascii="KFGQPC Uthmanic Script HAFS" w:cs="KFGQPC Uthmanic Script HAFS" w:hint="eastAsia"/>
          <w:rtl/>
        </w:rPr>
        <w:t>كَ</w:t>
      </w:r>
      <w:r w:rsidRPr="00FF2162">
        <w:rPr>
          <w:rFonts w:ascii="KFGQPC Uthmanic Script HAFS" w:cs="KFGQPC Uthmanic Script HAFS"/>
          <w:rtl/>
        </w:rPr>
        <w:t xml:space="preserve"> </w:t>
      </w:r>
      <w:r w:rsidRPr="00FF2162">
        <w:rPr>
          <w:rFonts w:ascii="KFGQPC Uthmanic Script HAFS" w:cs="KFGQPC Uthmanic Script HAFS" w:hint="eastAsia"/>
          <w:rtl/>
        </w:rPr>
        <w:t>لِتَح</w:t>
      </w:r>
      <w:r w:rsidRPr="00FF2162">
        <w:rPr>
          <w:rFonts w:ascii="KFGQPC Uthmanic Script HAFS" w:cs="KFGQPC Uthmanic Script HAFS" w:hint="cs"/>
          <w:rtl/>
        </w:rPr>
        <w:t>ۡ</w:t>
      </w:r>
      <w:r w:rsidRPr="00FF2162">
        <w:rPr>
          <w:rFonts w:ascii="KFGQPC Uthmanic Script HAFS" w:cs="KFGQPC Uthmanic Script HAFS" w:hint="eastAsia"/>
          <w:rtl/>
        </w:rPr>
        <w:t>مِلَهُم</w:t>
      </w:r>
      <w:r w:rsidRPr="00FF2162">
        <w:rPr>
          <w:rFonts w:ascii="KFGQPC Uthmanic Script HAFS" w:cs="KFGQPC Uthmanic Script HAFS" w:hint="cs"/>
          <w:rtl/>
        </w:rPr>
        <w:t>ۡ</w:t>
      </w:r>
      <w:r w:rsidRPr="00FF2162">
        <w:rPr>
          <w:rFonts w:ascii="KFGQPC Uthmanic Script HAFS" w:cs="KFGQPC Uthmanic Script HAFS"/>
          <w:rtl/>
        </w:rPr>
        <w:t xml:space="preserve"> </w:t>
      </w:r>
      <w:r w:rsidRPr="00FF2162">
        <w:rPr>
          <w:rFonts w:ascii="KFGQPC Uthmanic Script HAFS" w:cs="KFGQPC Uthmanic Script HAFS" w:hint="eastAsia"/>
          <w:rtl/>
        </w:rPr>
        <w:t>قُل</w:t>
      </w:r>
      <w:r w:rsidRPr="00FF2162">
        <w:rPr>
          <w:rFonts w:ascii="KFGQPC Uthmanic Script HAFS" w:cs="KFGQPC Uthmanic Script HAFS" w:hint="cs"/>
          <w:rtl/>
        </w:rPr>
        <w:t>ۡ</w:t>
      </w:r>
      <w:r w:rsidRPr="00FF2162">
        <w:rPr>
          <w:rFonts w:ascii="KFGQPC Uthmanic Script HAFS" w:cs="KFGQPC Uthmanic Script HAFS" w:hint="eastAsia"/>
          <w:rtl/>
        </w:rPr>
        <w:t>تَ</w:t>
      </w:r>
      <w:r w:rsidRPr="00FF2162">
        <w:rPr>
          <w:rFonts w:ascii="KFGQPC Uthmanic Script HAFS" w:cs="KFGQPC Uthmanic Script HAFS"/>
          <w:rtl/>
        </w:rPr>
        <w:t xml:space="preserve"> </w:t>
      </w:r>
      <w:r w:rsidRPr="00FF2162">
        <w:rPr>
          <w:rFonts w:ascii="KFGQPC Uthmanic Script HAFS" w:cs="KFGQPC Uthmanic Script HAFS" w:hint="eastAsia"/>
          <w:rtl/>
        </w:rPr>
        <w:t>لَا</w:t>
      </w:r>
      <w:r w:rsidRPr="00FF2162">
        <w:rPr>
          <w:rFonts w:ascii="KFGQPC Uthmanic Script HAFS" w:cs="KFGQPC Uthmanic Script HAFS" w:hint="cs"/>
          <w:rtl/>
        </w:rPr>
        <w:t>ٓ</w:t>
      </w:r>
      <w:r w:rsidRPr="00FF2162">
        <w:rPr>
          <w:rFonts w:ascii="KFGQPC Uthmanic Script HAFS" w:cs="KFGQPC Uthmanic Script HAFS"/>
          <w:rtl/>
        </w:rPr>
        <w:t xml:space="preserve"> </w:t>
      </w:r>
      <w:r w:rsidRPr="00FF2162">
        <w:rPr>
          <w:rFonts w:ascii="KFGQPC Uthmanic Script HAFS" w:cs="KFGQPC Uthmanic Script HAFS" w:hint="eastAsia"/>
          <w:rtl/>
        </w:rPr>
        <w:t>أَجِدُ</w:t>
      </w:r>
      <w:r w:rsidRPr="00FF2162">
        <w:rPr>
          <w:rFonts w:ascii="KFGQPC Uthmanic Script HAFS" w:cs="KFGQPC Uthmanic Script HAFS"/>
          <w:rtl/>
        </w:rPr>
        <w:t xml:space="preserve"> </w:t>
      </w:r>
      <w:r w:rsidRPr="00FF2162">
        <w:rPr>
          <w:rFonts w:ascii="KFGQPC Uthmanic Script HAFS" w:cs="KFGQPC Uthmanic Script HAFS" w:hint="eastAsia"/>
          <w:rtl/>
        </w:rPr>
        <w:t>مَا</w:t>
      </w:r>
      <w:r w:rsidRPr="00FF2162">
        <w:rPr>
          <w:rFonts w:ascii="KFGQPC Uthmanic Script HAFS" w:cs="KFGQPC Uthmanic Script HAFS" w:hint="cs"/>
          <w:rtl/>
        </w:rPr>
        <w:t>ٓ</w:t>
      </w:r>
      <w:r w:rsidRPr="00FF2162">
        <w:rPr>
          <w:rFonts w:ascii="KFGQPC Uthmanic Script HAFS" w:cs="KFGQPC Uthmanic Script HAFS"/>
          <w:rtl/>
        </w:rPr>
        <w:t xml:space="preserve"> </w:t>
      </w:r>
      <w:r w:rsidRPr="00FF2162">
        <w:rPr>
          <w:rFonts w:ascii="KFGQPC Uthmanic Script HAFS" w:cs="KFGQPC Uthmanic Script HAFS" w:hint="eastAsia"/>
          <w:rtl/>
        </w:rPr>
        <w:t>أَح</w:t>
      </w:r>
      <w:r w:rsidRPr="00FF2162">
        <w:rPr>
          <w:rFonts w:ascii="KFGQPC Uthmanic Script HAFS" w:cs="KFGQPC Uthmanic Script HAFS" w:hint="cs"/>
          <w:rtl/>
        </w:rPr>
        <w:t>ۡ</w:t>
      </w:r>
      <w:r w:rsidRPr="00FF2162">
        <w:rPr>
          <w:rFonts w:ascii="KFGQPC Uthmanic Script HAFS" w:cs="KFGQPC Uthmanic Script HAFS" w:hint="eastAsia"/>
          <w:rtl/>
        </w:rPr>
        <w:t>مِلُكُم</w:t>
      </w:r>
      <w:r w:rsidRPr="00FF2162">
        <w:rPr>
          <w:rFonts w:ascii="KFGQPC Uthmanic Script HAFS" w:cs="KFGQPC Uthmanic Script HAFS" w:hint="cs"/>
          <w:rtl/>
        </w:rPr>
        <w:t>ۡ</w:t>
      </w:r>
      <w:r w:rsidRPr="00FF2162">
        <w:rPr>
          <w:rFonts w:ascii="KFGQPC Uthmanic Script HAFS" w:cs="KFGQPC Uthmanic Script HAFS"/>
          <w:rtl/>
        </w:rPr>
        <w:t xml:space="preserve"> </w:t>
      </w:r>
      <w:r w:rsidRPr="00FF2162">
        <w:rPr>
          <w:rFonts w:ascii="KFGQPC Uthmanic Script HAFS" w:cs="KFGQPC Uthmanic Script HAFS" w:hint="eastAsia"/>
          <w:rtl/>
        </w:rPr>
        <w:t>عَلَي</w:t>
      </w:r>
      <w:r w:rsidRPr="00FF2162">
        <w:rPr>
          <w:rFonts w:ascii="KFGQPC Uthmanic Script HAFS" w:cs="KFGQPC Uthmanic Script HAFS" w:hint="cs"/>
          <w:rtl/>
        </w:rPr>
        <w:t>ۡ</w:t>
      </w:r>
      <w:r w:rsidRPr="00FF2162">
        <w:rPr>
          <w:rFonts w:ascii="KFGQPC Uthmanic Script HAFS" w:cs="KFGQPC Uthmanic Script HAFS" w:hint="eastAsia"/>
          <w:rtl/>
        </w:rPr>
        <w:t>هِ</w:t>
      </w:r>
      <w:r>
        <w:rPr>
          <w:rFonts w:cs="Traditional Arabic" w:hint="cs"/>
          <w:rtl/>
        </w:rPr>
        <w:t>﴾</w:t>
      </w:r>
      <w:r w:rsidRPr="00993959">
        <w:t>]</w:t>
      </w:r>
      <w:r>
        <w:rPr>
          <w:rFonts w:hint="cs"/>
          <w:rtl/>
        </w:rPr>
        <w:t>ال</w:t>
      </w:r>
      <w:r w:rsidRPr="00993959">
        <w:rPr>
          <w:rFonts w:hint="cs"/>
          <w:rtl/>
        </w:rPr>
        <w:t>توب</w:t>
      </w:r>
      <w:r>
        <w:rPr>
          <w:rFonts w:hint="cs"/>
          <w:rtl/>
        </w:rPr>
        <w:t>ة:</w:t>
      </w:r>
      <w:r w:rsidRPr="00993959">
        <w:rPr>
          <w:rFonts w:hint="cs"/>
          <w:rtl/>
        </w:rPr>
        <w:t xml:space="preserve"> 92</w:t>
      </w:r>
      <w:r w:rsidRPr="00993959">
        <w:t>[</w:t>
      </w:r>
      <w:r w:rsidRPr="00993959">
        <w:rPr>
          <w:rFonts w:hint="cs"/>
          <w:rtl/>
        </w:rPr>
        <w:t xml:space="preserve">‌. </w:t>
      </w:r>
      <w:r>
        <w:rPr>
          <w:rFonts w:cs="Traditional Arabic" w:hint="cs"/>
          <w:rtl/>
        </w:rPr>
        <w:t>«</w:t>
      </w:r>
      <w:r w:rsidRPr="00993959">
        <w:rPr>
          <w:rtl/>
        </w:rPr>
        <w:t>و (ن</w:t>
      </w:r>
      <w:r>
        <w:rPr>
          <w:rtl/>
        </w:rPr>
        <w:t>ی</w:t>
      </w:r>
      <w:r w:rsidRPr="00993959">
        <w:rPr>
          <w:rtl/>
        </w:rPr>
        <w:t>ز) ا</w:t>
      </w:r>
      <w:r>
        <w:rPr>
          <w:rtl/>
        </w:rPr>
        <w:t>ی</w:t>
      </w:r>
      <w:r w:rsidRPr="00993959">
        <w:rPr>
          <w:rtl/>
        </w:rPr>
        <w:t>رادى ن</w:t>
      </w:r>
      <w:r>
        <w:rPr>
          <w:rtl/>
        </w:rPr>
        <w:t>ی</w:t>
      </w:r>
      <w:r w:rsidRPr="00993959">
        <w:rPr>
          <w:rtl/>
        </w:rPr>
        <w:t>ست بر آنها كه وقتى نزد تو آمدند كه آنان را بر مركبى (براى جهاد) سوار كنى، گفتى: مركبى كه شما را بر آن سوار كنم، ندارم!</w:t>
      </w:r>
      <w:r>
        <w:rPr>
          <w:rFonts w:cs="Traditional Arabic" w:hint="cs"/>
          <w:rtl/>
        </w:rPr>
        <w:t>»</w:t>
      </w:r>
      <w:r w:rsidRPr="00993959">
        <w:rPr>
          <w:rFonts w:hint="cs"/>
          <w:rtl/>
        </w:rPr>
        <w:t>.</w:t>
      </w:r>
      <w:r w:rsidRPr="00993959">
        <w:rPr>
          <w:rtl/>
        </w:rPr>
        <w:t xml:space="preserve"> </w:t>
      </w:r>
      <w:r w:rsidRPr="00993959">
        <w:rPr>
          <w:rFonts w:hint="cs"/>
          <w:rtl/>
        </w:rPr>
        <w:t xml:space="preserve">- مؤلف. </w:t>
      </w:r>
    </w:p>
  </w:footnote>
  <w:footnote w:id="9">
    <w:p w:rsidR="00CC134B" w:rsidRPr="00993959" w:rsidRDefault="00CC134B" w:rsidP="00993959">
      <w:pPr>
        <w:pStyle w:val="ac"/>
      </w:pPr>
      <w:r w:rsidRPr="00993959">
        <w:rPr>
          <w:rStyle w:val="FootnoteReference"/>
          <w:vertAlign w:val="baseline"/>
        </w:rPr>
        <w:footnoteRef/>
      </w:r>
      <w:r w:rsidRPr="00993959">
        <w:rPr>
          <w:rStyle w:val="FootnoteReference"/>
          <w:vertAlign w:val="baseline"/>
          <w:rtl/>
        </w:rPr>
        <w:t>-</w:t>
      </w:r>
      <w:r w:rsidRPr="00993959">
        <w:rPr>
          <w:rtl/>
        </w:rPr>
        <w:t xml:space="preserve"> </w:t>
      </w:r>
      <w:r w:rsidRPr="00993959">
        <w:rPr>
          <w:rFonts w:hint="cs"/>
          <w:rtl/>
        </w:rPr>
        <w:t>مقصود از «‌اهل اهواء» در ا</w:t>
      </w:r>
      <w:r>
        <w:rPr>
          <w:rFonts w:hint="cs"/>
          <w:rtl/>
        </w:rPr>
        <w:t>ی</w:t>
      </w:r>
      <w:r w:rsidRPr="00993959">
        <w:rPr>
          <w:rFonts w:hint="cs"/>
          <w:rtl/>
        </w:rPr>
        <w:t>نجا پ</w:t>
      </w:r>
      <w:r>
        <w:rPr>
          <w:rFonts w:hint="cs"/>
          <w:rtl/>
        </w:rPr>
        <w:t>ی</w:t>
      </w:r>
      <w:r w:rsidRPr="00993959">
        <w:rPr>
          <w:rFonts w:hint="cs"/>
          <w:rtl/>
        </w:rPr>
        <w:t>روان گرا</w:t>
      </w:r>
      <w:r>
        <w:rPr>
          <w:rFonts w:hint="cs"/>
          <w:rtl/>
        </w:rPr>
        <w:t>ی</w:t>
      </w:r>
      <w:r w:rsidRPr="00993959">
        <w:rPr>
          <w:rFonts w:hint="cs"/>
          <w:rtl/>
        </w:rPr>
        <w:t>ش</w:t>
      </w:r>
      <w:r>
        <w:rPr>
          <w:rFonts w:hint="eastAsia"/>
          <w:rtl/>
        </w:rPr>
        <w:t>‌</w:t>
      </w:r>
      <w:r w:rsidRPr="00993959">
        <w:rPr>
          <w:rFonts w:hint="cs"/>
          <w:rtl/>
        </w:rPr>
        <w:t>ها</w:t>
      </w:r>
      <w:r>
        <w:rPr>
          <w:rFonts w:hint="cs"/>
          <w:rtl/>
        </w:rPr>
        <w:t>ی</w:t>
      </w:r>
      <w:r w:rsidRPr="00993959">
        <w:rPr>
          <w:rFonts w:hint="cs"/>
          <w:rtl/>
        </w:rPr>
        <w:t xml:space="preserve"> كلام</w:t>
      </w:r>
      <w:r>
        <w:rPr>
          <w:rFonts w:hint="cs"/>
          <w:rtl/>
        </w:rPr>
        <w:t>ی</w:t>
      </w:r>
      <w:r w:rsidRPr="00993959">
        <w:rPr>
          <w:rFonts w:hint="cs"/>
          <w:rtl/>
        </w:rPr>
        <w:t xml:space="preserve"> و فرق غ</w:t>
      </w:r>
      <w:r>
        <w:rPr>
          <w:rFonts w:hint="cs"/>
          <w:rtl/>
        </w:rPr>
        <w:t>ی</w:t>
      </w:r>
      <w:r w:rsidRPr="00993959">
        <w:rPr>
          <w:rFonts w:hint="cs"/>
          <w:rtl/>
        </w:rPr>
        <w:t>ر اهل حد</w:t>
      </w:r>
      <w:r>
        <w:rPr>
          <w:rFonts w:hint="cs"/>
          <w:rtl/>
        </w:rPr>
        <w:t>ی</w:t>
      </w:r>
      <w:r w:rsidRPr="00993959">
        <w:rPr>
          <w:rFonts w:hint="cs"/>
          <w:rtl/>
        </w:rPr>
        <w:t xml:space="preserve">ث است. </w:t>
      </w:r>
      <w:r w:rsidRPr="00993959">
        <w:rPr>
          <w:rtl/>
        </w:rPr>
        <w:t>–</w:t>
      </w:r>
      <w:r w:rsidRPr="00993959">
        <w:rPr>
          <w:rFonts w:hint="cs"/>
          <w:rtl/>
        </w:rPr>
        <w:t>م.</w:t>
      </w:r>
    </w:p>
  </w:footnote>
  <w:footnote w:id="10">
    <w:p w:rsidR="00CC134B" w:rsidRPr="00993959" w:rsidRDefault="00CC134B" w:rsidP="00993959">
      <w:pPr>
        <w:pStyle w:val="ac"/>
      </w:pPr>
      <w:r w:rsidRPr="00993959">
        <w:rPr>
          <w:rStyle w:val="FootnoteReference"/>
          <w:vertAlign w:val="baseline"/>
        </w:rPr>
        <w:footnoteRef/>
      </w:r>
      <w:r w:rsidRPr="00993959">
        <w:rPr>
          <w:rStyle w:val="FootnoteReference"/>
          <w:vertAlign w:val="baseline"/>
          <w:rtl/>
        </w:rPr>
        <w:t>-</w:t>
      </w:r>
      <w:r w:rsidRPr="00993959">
        <w:rPr>
          <w:rtl/>
        </w:rPr>
        <w:t xml:space="preserve"> </w:t>
      </w:r>
      <w:r w:rsidRPr="00993959">
        <w:rPr>
          <w:rFonts w:hint="cs"/>
          <w:rtl/>
        </w:rPr>
        <w:t>«معارج» به معن</w:t>
      </w:r>
      <w:r>
        <w:rPr>
          <w:rFonts w:hint="cs"/>
          <w:rtl/>
        </w:rPr>
        <w:t>ی</w:t>
      </w:r>
      <w:r w:rsidRPr="00993959">
        <w:rPr>
          <w:rFonts w:hint="cs"/>
          <w:rtl/>
        </w:rPr>
        <w:t xml:space="preserve"> جا</w:t>
      </w:r>
      <w:r>
        <w:rPr>
          <w:rFonts w:hint="cs"/>
          <w:rtl/>
        </w:rPr>
        <w:t>ی</w:t>
      </w:r>
      <w:r w:rsidRPr="00993959">
        <w:rPr>
          <w:rFonts w:hint="cs"/>
          <w:rtl/>
        </w:rPr>
        <w:t>گاهها</w:t>
      </w:r>
      <w:r>
        <w:rPr>
          <w:rFonts w:hint="cs"/>
          <w:rtl/>
        </w:rPr>
        <w:t>ی</w:t>
      </w:r>
      <w:r w:rsidRPr="00993959">
        <w:rPr>
          <w:rFonts w:hint="cs"/>
          <w:rtl/>
        </w:rPr>
        <w:t xml:space="preserve"> عروج و صعود است، و «ذو المعارج» خداوند است. (ر</w:t>
      </w:r>
      <w:r>
        <w:rPr>
          <w:rFonts w:hint="cs"/>
          <w:rtl/>
        </w:rPr>
        <w:t>ک:</w:t>
      </w:r>
      <w:r w:rsidRPr="00993959">
        <w:rPr>
          <w:rFonts w:hint="cs"/>
          <w:rtl/>
        </w:rPr>
        <w:t xml:space="preserve"> سور</w:t>
      </w:r>
      <w:r>
        <w:rPr>
          <w:rFonts w:hint="cs"/>
          <w:rtl/>
        </w:rPr>
        <w:t>ه</w:t>
      </w:r>
      <w:r w:rsidRPr="00993959">
        <w:rPr>
          <w:rFonts w:hint="cs"/>
          <w:rtl/>
        </w:rPr>
        <w:t xml:space="preserve"> معارج، آ</w:t>
      </w:r>
      <w:r>
        <w:rPr>
          <w:rFonts w:hint="cs"/>
          <w:rtl/>
        </w:rPr>
        <w:t>ی</w:t>
      </w:r>
      <w:r w:rsidRPr="00993959">
        <w:rPr>
          <w:rFonts w:hint="cs"/>
          <w:rtl/>
        </w:rPr>
        <w:t>ه 3). و آن صحاب</w:t>
      </w:r>
      <w:r>
        <w:rPr>
          <w:rFonts w:hint="cs"/>
          <w:rtl/>
        </w:rPr>
        <w:t>ی</w:t>
      </w:r>
      <w:r w:rsidRPr="00993959">
        <w:rPr>
          <w:rFonts w:hint="cs"/>
          <w:rtl/>
        </w:rPr>
        <w:t xml:space="preserve"> از ا</w:t>
      </w:r>
      <w:r>
        <w:rPr>
          <w:rFonts w:hint="cs"/>
          <w:rtl/>
        </w:rPr>
        <w:t>ی</w:t>
      </w:r>
      <w:r w:rsidRPr="00993959">
        <w:rPr>
          <w:rFonts w:hint="cs"/>
          <w:rtl/>
        </w:rPr>
        <w:t>ن جهت احت</w:t>
      </w:r>
      <w:r>
        <w:rPr>
          <w:rFonts w:hint="cs"/>
          <w:rtl/>
        </w:rPr>
        <w:t>ی</w:t>
      </w:r>
      <w:r w:rsidRPr="00993959">
        <w:rPr>
          <w:rFonts w:hint="cs"/>
          <w:rtl/>
        </w:rPr>
        <w:t>اط</w:t>
      </w:r>
      <w:r>
        <w:rPr>
          <w:rFonts w:hint="cs"/>
          <w:rtl/>
        </w:rPr>
        <w:t xml:space="preserve"> می‌</w:t>
      </w:r>
      <w:r w:rsidRPr="00993959">
        <w:rPr>
          <w:rFonts w:hint="cs"/>
          <w:rtl/>
        </w:rPr>
        <w:t>كرده كه اسماء الله توق</w:t>
      </w:r>
      <w:r>
        <w:rPr>
          <w:rFonts w:hint="cs"/>
          <w:rtl/>
        </w:rPr>
        <w:t>ی</w:t>
      </w:r>
      <w:r w:rsidRPr="00993959">
        <w:rPr>
          <w:rFonts w:hint="cs"/>
          <w:rtl/>
        </w:rPr>
        <w:t>ف</w:t>
      </w:r>
      <w:r>
        <w:rPr>
          <w:rFonts w:hint="cs"/>
          <w:rtl/>
        </w:rPr>
        <w:t>ی</w:t>
      </w:r>
      <w:r w:rsidRPr="00993959">
        <w:rPr>
          <w:rFonts w:hint="cs"/>
          <w:rtl/>
        </w:rPr>
        <w:t xml:space="preserve"> است.-م.</w:t>
      </w:r>
    </w:p>
  </w:footnote>
  <w:footnote w:id="11">
    <w:p w:rsidR="00CC134B" w:rsidRPr="00993959" w:rsidRDefault="00CC134B" w:rsidP="00993959">
      <w:pPr>
        <w:pStyle w:val="ac"/>
      </w:pPr>
      <w:r w:rsidRPr="00993959">
        <w:rPr>
          <w:rStyle w:val="FootnoteReference"/>
          <w:vertAlign w:val="baseline"/>
        </w:rPr>
        <w:footnoteRef/>
      </w:r>
      <w:r w:rsidRPr="00993959">
        <w:rPr>
          <w:rStyle w:val="FootnoteReference"/>
          <w:vertAlign w:val="baseline"/>
          <w:rtl/>
        </w:rPr>
        <w:t>-</w:t>
      </w:r>
      <w:r w:rsidRPr="00993959">
        <w:rPr>
          <w:rtl/>
        </w:rPr>
        <w:t xml:space="preserve"> </w:t>
      </w:r>
      <w:r w:rsidRPr="00993959">
        <w:rPr>
          <w:rFonts w:hint="cs"/>
          <w:rtl/>
        </w:rPr>
        <w:t xml:space="preserve">« لباس شهرت»، </w:t>
      </w:r>
      <w:r>
        <w:rPr>
          <w:rFonts w:hint="cs"/>
          <w:rtl/>
        </w:rPr>
        <w:t>ی</w:t>
      </w:r>
      <w:r w:rsidRPr="00993959">
        <w:rPr>
          <w:rFonts w:hint="cs"/>
          <w:rtl/>
        </w:rPr>
        <w:t>عن</w:t>
      </w:r>
      <w:r>
        <w:rPr>
          <w:rFonts w:hint="cs"/>
          <w:rtl/>
        </w:rPr>
        <w:t>ی</w:t>
      </w:r>
      <w:r w:rsidRPr="00993959">
        <w:rPr>
          <w:rFonts w:hint="cs"/>
          <w:rtl/>
        </w:rPr>
        <w:t xml:space="preserve"> پوشش</w:t>
      </w:r>
      <w:r>
        <w:rPr>
          <w:rFonts w:hint="cs"/>
          <w:rtl/>
        </w:rPr>
        <w:t>ی</w:t>
      </w:r>
      <w:r w:rsidRPr="00993959">
        <w:rPr>
          <w:rFonts w:hint="cs"/>
          <w:rtl/>
        </w:rPr>
        <w:t xml:space="preserve"> كه جلب توجه كند و انگشت نما و چشمگ</w:t>
      </w:r>
      <w:r>
        <w:rPr>
          <w:rFonts w:hint="cs"/>
          <w:rtl/>
        </w:rPr>
        <w:t>ی</w:t>
      </w:r>
      <w:r w:rsidRPr="00993959">
        <w:rPr>
          <w:rFonts w:hint="cs"/>
          <w:rtl/>
        </w:rPr>
        <w:t>ر باشد، نه</w:t>
      </w:r>
      <w:r>
        <w:rPr>
          <w:rFonts w:hint="cs"/>
          <w:rtl/>
        </w:rPr>
        <w:t>ی</w:t>
      </w:r>
      <w:r w:rsidRPr="00993959">
        <w:rPr>
          <w:rFonts w:hint="cs"/>
          <w:rtl/>
        </w:rPr>
        <w:t xml:space="preserve"> شده است. رجوع كن</w:t>
      </w:r>
      <w:r>
        <w:rPr>
          <w:rFonts w:hint="cs"/>
          <w:rtl/>
        </w:rPr>
        <w:t>ی</w:t>
      </w:r>
      <w:r w:rsidRPr="00993959">
        <w:rPr>
          <w:rFonts w:hint="cs"/>
          <w:rtl/>
        </w:rPr>
        <w:t>د به باب دهم از هم</w:t>
      </w:r>
      <w:r>
        <w:rPr>
          <w:rFonts w:hint="cs"/>
          <w:rtl/>
        </w:rPr>
        <w:t>ی</w:t>
      </w:r>
      <w:r w:rsidRPr="00993959">
        <w:rPr>
          <w:rFonts w:hint="cs"/>
          <w:rtl/>
        </w:rPr>
        <w:t xml:space="preserve">ن كتاب. </w:t>
      </w:r>
      <w:r w:rsidRPr="00993959">
        <w:rPr>
          <w:rtl/>
        </w:rPr>
        <w:t>–</w:t>
      </w:r>
      <w:r w:rsidRPr="00993959">
        <w:rPr>
          <w:rFonts w:hint="cs"/>
          <w:rtl/>
        </w:rPr>
        <w:t xml:space="preserve"> م.</w:t>
      </w:r>
    </w:p>
  </w:footnote>
  <w:footnote w:id="12">
    <w:p w:rsidR="00CC134B" w:rsidRPr="00993959" w:rsidRDefault="00CC134B" w:rsidP="00993959">
      <w:pPr>
        <w:pStyle w:val="ac"/>
      </w:pPr>
      <w:r w:rsidRPr="00993959">
        <w:rPr>
          <w:rStyle w:val="FootnoteReference"/>
          <w:vertAlign w:val="baseline"/>
        </w:rPr>
        <w:footnoteRef/>
      </w:r>
      <w:r w:rsidRPr="00993959">
        <w:rPr>
          <w:rStyle w:val="FootnoteReference"/>
          <w:vertAlign w:val="baseline"/>
          <w:rtl/>
        </w:rPr>
        <w:t>-</w:t>
      </w:r>
      <w:r w:rsidRPr="00993959">
        <w:rPr>
          <w:rtl/>
        </w:rPr>
        <w:t xml:space="preserve"> </w:t>
      </w:r>
      <w:r w:rsidRPr="00993959">
        <w:rPr>
          <w:rFonts w:hint="cs"/>
          <w:rtl/>
        </w:rPr>
        <w:t>قصص گو</w:t>
      </w:r>
      <w:r>
        <w:rPr>
          <w:rFonts w:hint="cs"/>
          <w:rtl/>
        </w:rPr>
        <w:t>یی</w:t>
      </w:r>
      <w:r w:rsidRPr="00993959">
        <w:rPr>
          <w:rFonts w:hint="cs"/>
          <w:rtl/>
        </w:rPr>
        <w:t xml:space="preserve"> به معن</w:t>
      </w:r>
      <w:r>
        <w:rPr>
          <w:rFonts w:hint="cs"/>
          <w:rtl/>
        </w:rPr>
        <w:t>ی</w:t>
      </w:r>
      <w:r w:rsidRPr="00993959">
        <w:rPr>
          <w:rFonts w:hint="cs"/>
          <w:rtl/>
        </w:rPr>
        <w:t xml:space="preserve"> موعظه كردن، اخبار و حد</w:t>
      </w:r>
      <w:r>
        <w:rPr>
          <w:rFonts w:hint="cs"/>
          <w:rtl/>
        </w:rPr>
        <w:t>ی</w:t>
      </w:r>
      <w:r w:rsidRPr="00993959">
        <w:rPr>
          <w:rFonts w:hint="cs"/>
          <w:rtl/>
        </w:rPr>
        <w:t>ث گفتن، نقل و روا</w:t>
      </w:r>
      <w:r>
        <w:rPr>
          <w:rFonts w:hint="cs"/>
          <w:rtl/>
        </w:rPr>
        <w:t>ی</w:t>
      </w:r>
      <w:r w:rsidRPr="00993959">
        <w:rPr>
          <w:rFonts w:hint="cs"/>
          <w:rtl/>
        </w:rPr>
        <w:t>ت داستانها</w:t>
      </w:r>
      <w:r>
        <w:rPr>
          <w:rFonts w:hint="cs"/>
          <w:rtl/>
        </w:rPr>
        <w:t>ی</w:t>
      </w:r>
      <w:r w:rsidRPr="00993959">
        <w:rPr>
          <w:rFonts w:hint="cs"/>
          <w:rtl/>
        </w:rPr>
        <w:t xml:space="preserve"> مذهب</w:t>
      </w:r>
      <w:r>
        <w:rPr>
          <w:rFonts w:hint="cs"/>
          <w:rtl/>
        </w:rPr>
        <w:t>ی</w:t>
      </w:r>
      <w:r w:rsidRPr="00993959">
        <w:rPr>
          <w:rFonts w:hint="cs"/>
          <w:rtl/>
        </w:rPr>
        <w:t>، سخنور</w:t>
      </w:r>
      <w:r>
        <w:rPr>
          <w:rFonts w:hint="cs"/>
          <w:rtl/>
        </w:rPr>
        <w:t>ی</w:t>
      </w:r>
      <w:r w:rsidRPr="00993959">
        <w:rPr>
          <w:rFonts w:hint="cs"/>
          <w:rtl/>
        </w:rPr>
        <w:t xml:space="preserve"> و نقال</w:t>
      </w:r>
      <w:r>
        <w:rPr>
          <w:rFonts w:hint="cs"/>
          <w:rtl/>
        </w:rPr>
        <w:t>ی</w:t>
      </w:r>
      <w:r w:rsidRPr="00993959">
        <w:rPr>
          <w:rFonts w:hint="cs"/>
          <w:rtl/>
        </w:rPr>
        <w:t>. قصص گو</w:t>
      </w:r>
      <w:r>
        <w:rPr>
          <w:rFonts w:hint="cs"/>
          <w:rtl/>
        </w:rPr>
        <w:t>ی</w:t>
      </w:r>
      <w:r w:rsidRPr="00993959">
        <w:rPr>
          <w:rFonts w:hint="cs"/>
          <w:rtl/>
        </w:rPr>
        <w:t xml:space="preserve"> را قاصّ و قَصّاص. (جمع: قُصّاص) گو</w:t>
      </w:r>
      <w:r>
        <w:rPr>
          <w:rFonts w:hint="cs"/>
          <w:rtl/>
        </w:rPr>
        <w:t>ی</w:t>
      </w:r>
      <w:r w:rsidRPr="00993959">
        <w:rPr>
          <w:rFonts w:hint="cs"/>
          <w:rtl/>
        </w:rPr>
        <w:t>ند.- م .</w:t>
      </w:r>
    </w:p>
  </w:footnote>
  <w:footnote w:id="13">
    <w:p w:rsidR="00CC134B" w:rsidRPr="00993959" w:rsidRDefault="00CC134B" w:rsidP="00993959">
      <w:pPr>
        <w:pStyle w:val="ac"/>
      </w:pPr>
      <w:r w:rsidRPr="00993959">
        <w:rPr>
          <w:rStyle w:val="FootnoteReference"/>
          <w:vertAlign w:val="baseline"/>
        </w:rPr>
        <w:footnoteRef/>
      </w:r>
      <w:r w:rsidRPr="00993959">
        <w:rPr>
          <w:rStyle w:val="FootnoteReference"/>
          <w:vertAlign w:val="baseline"/>
          <w:rtl/>
        </w:rPr>
        <w:t>-</w:t>
      </w:r>
      <w:r w:rsidRPr="00993959">
        <w:rPr>
          <w:rtl/>
        </w:rPr>
        <w:t xml:space="preserve"> </w:t>
      </w:r>
      <w:r w:rsidRPr="00993959">
        <w:rPr>
          <w:rFonts w:hint="cs"/>
          <w:rtl/>
        </w:rPr>
        <w:t>آنچه ابن الجوز</w:t>
      </w:r>
      <w:r>
        <w:rPr>
          <w:rFonts w:hint="cs"/>
          <w:rtl/>
        </w:rPr>
        <w:t>ی</w:t>
      </w:r>
      <w:r w:rsidRPr="00993959">
        <w:rPr>
          <w:rFonts w:hint="cs"/>
          <w:rtl/>
        </w:rPr>
        <w:t xml:space="preserve"> در تقس</w:t>
      </w:r>
      <w:r>
        <w:rPr>
          <w:rFonts w:hint="cs"/>
          <w:rtl/>
        </w:rPr>
        <w:t>ی</w:t>
      </w:r>
      <w:r w:rsidRPr="00993959">
        <w:rPr>
          <w:rFonts w:hint="cs"/>
          <w:rtl/>
        </w:rPr>
        <w:t>م فرق نوشته با كتب ملل و نحل تفاوت</w:t>
      </w:r>
      <w:r>
        <w:rPr>
          <w:rFonts w:hint="eastAsia"/>
          <w:rtl/>
        </w:rPr>
        <w:t>‌</w:t>
      </w:r>
      <w:r w:rsidRPr="00993959">
        <w:rPr>
          <w:rFonts w:hint="cs"/>
          <w:rtl/>
        </w:rPr>
        <w:t>ها</w:t>
      </w:r>
      <w:r>
        <w:rPr>
          <w:rFonts w:hint="cs"/>
          <w:rtl/>
        </w:rPr>
        <w:t>ی</w:t>
      </w:r>
      <w:r w:rsidRPr="00993959">
        <w:rPr>
          <w:rFonts w:hint="cs"/>
          <w:rtl/>
        </w:rPr>
        <w:t xml:space="preserve"> كل</w:t>
      </w:r>
      <w:r>
        <w:rPr>
          <w:rFonts w:hint="cs"/>
          <w:rtl/>
        </w:rPr>
        <w:t>ی</w:t>
      </w:r>
      <w:r w:rsidRPr="00993959">
        <w:rPr>
          <w:rFonts w:hint="cs"/>
          <w:rtl/>
        </w:rPr>
        <w:t xml:space="preserve"> و جزئ</w:t>
      </w:r>
      <w:r>
        <w:rPr>
          <w:rFonts w:hint="cs"/>
          <w:rtl/>
        </w:rPr>
        <w:t>ی</w:t>
      </w:r>
      <w:r w:rsidRPr="00993959">
        <w:rPr>
          <w:rFonts w:hint="cs"/>
          <w:rtl/>
        </w:rPr>
        <w:t xml:space="preserve"> دارد كه به ترجمه آنچه نوشته  اكتفا شد و فقط به چند اشاره ضرور</w:t>
      </w:r>
      <w:r>
        <w:rPr>
          <w:rFonts w:hint="cs"/>
          <w:rtl/>
        </w:rPr>
        <w:t>ی</w:t>
      </w:r>
      <w:r w:rsidRPr="00993959">
        <w:rPr>
          <w:rFonts w:hint="cs"/>
          <w:rtl/>
        </w:rPr>
        <w:t xml:space="preserve"> بسنده كرد</w:t>
      </w:r>
      <w:r>
        <w:rPr>
          <w:rFonts w:hint="cs"/>
          <w:rtl/>
        </w:rPr>
        <w:t>ی</w:t>
      </w:r>
      <w:r w:rsidRPr="00993959">
        <w:rPr>
          <w:rFonts w:hint="cs"/>
          <w:rtl/>
        </w:rPr>
        <w:t xml:space="preserve">م. </w:t>
      </w:r>
      <w:r w:rsidRPr="00993959">
        <w:rPr>
          <w:rtl/>
        </w:rPr>
        <w:t>–</w:t>
      </w:r>
      <w:r w:rsidRPr="00993959">
        <w:rPr>
          <w:rFonts w:hint="cs"/>
          <w:rtl/>
        </w:rPr>
        <w:t>م.</w:t>
      </w:r>
    </w:p>
  </w:footnote>
  <w:footnote w:id="14">
    <w:p w:rsidR="00CC134B" w:rsidRPr="00993959" w:rsidRDefault="00CC134B" w:rsidP="00993959">
      <w:pPr>
        <w:pStyle w:val="ac"/>
      </w:pPr>
      <w:r w:rsidRPr="00993959">
        <w:rPr>
          <w:rStyle w:val="FootnoteReference"/>
          <w:vertAlign w:val="baseline"/>
        </w:rPr>
        <w:footnoteRef/>
      </w:r>
      <w:r w:rsidRPr="00993959">
        <w:rPr>
          <w:rStyle w:val="FootnoteReference"/>
          <w:vertAlign w:val="baseline"/>
          <w:rtl/>
        </w:rPr>
        <w:t>-</w:t>
      </w:r>
      <w:r w:rsidRPr="00993959">
        <w:rPr>
          <w:rtl/>
        </w:rPr>
        <w:t xml:space="preserve"> </w:t>
      </w:r>
      <w:r w:rsidRPr="00993959">
        <w:rPr>
          <w:rFonts w:hint="cs"/>
          <w:rtl/>
        </w:rPr>
        <w:t>عدهء كم</w:t>
      </w:r>
      <w:r>
        <w:rPr>
          <w:rFonts w:hint="cs"/>
          <w:rtl/>
        </w:rPr>
        <w:t>ی</w:t>
      </w:r>
      <w:r w:rsidRPr="00993959">
        <w:rPr>
          <w:rFonts w:hint="cs"/>
          <w:rtl/>
        </w:rPr>
        <w:t xml:space="preserve"> از ش</w:t>
      </w:r>
      <w:r>
        <w:rPr>
          <w:rFonts w:hint="cs"/>
          <w:rtl/>
        </w:rPr>
        <w:t>ی</w:t>
      </w:r>
      <w:r w:rsidRPr="00993959">
        <w:rPr>
          <w:rFonts w:hint="cs"/>
          <w:rtl/>
        </w:rPr>
        <w:t>عه امام</w:t>
      </w:r>
      <w:r>
        <w:rPr>
          <w:rFonts w:hint="cs"/>
          <w:rtl/>
        </w:rPr>
        <w:t>ی</w:t>
      </w:r>
      <w:r w:rsidRPr="00993959">
        <w:rPr>
          <w:rFonts w:hint="cs"/>
          <w:rtl/>
        </w:rPr>
        <w:t>ه راجع به خُمس چن</w:t>
      </w:r>
      <w:r>
        <w:rPr>
          <w:rFonts w:hint="cs"/>
          <w:rtl/>
        </w:rPr>
        <w:t>ی</w:t>
      </w:r>
      <w:r w:rsidRPr="00993959">
        <w:rPr>
          <w:rFonts w:hint="cs"/>
          <w:rtl/>
        </w:rPr>
        <w:t>ن عق</w:t>
      </w:r>
      <w:r>
        <w:rPr>
          <w:rFonts w:hint="cs"/>
          <w:rtl/>
        </w:rPr>
        <w:t>ی</w:t>
      </w:r>
      <w:r w:rsidRPr="00993959">
        <w:rPr>
          <w:rFonts w:hint="cs"/>
          <w:rtl/>
        </w:rPr>
        <w:t>ده</w:t>
      </w:r>
      <w:r>
        <w:rPr>
          <w:rFonts w:hint="cs"/>
          <w:rtl/>
        </w:rPr>
        <w:t xml:space="preserve">‌ای </w:t>
      </w:r>
      <w:r w:rsidRPr="00993959">
        <w:rPr>
          <w:rFonts w:hint="cs"/>
          <w:rtl/>
        </w:rPr>
        <w:t>داشته اند و</w:t>
      </w:r>
      <w:r>
        <w:rPr>
          <w:rFonts w:hint="cs"/>
          <w:rtl/>
        </w:rPr>
        <w:t xml:space="preserve"> می‌</w:t>
      </w:r>
      <w:r w:rsidRPr="00993959">
        <w:rPr>
          <w:rFonts w:hint="cs"/>
          <w:rtl/>
        </w:rPr>
        <w:t>گفتند: با</w:t>
      </w:r>
      <w:r>
        <w:rPr>
          <w:rFonts w:hint="cs"/>
          <w:rtl/>
        </w:rPr>
        <w:t>ی</w:t>
      </w:r>
      <w:r w:rsidRPr="00993959">
        <w:rPr>
          <w:rFonts w:hint="cs"/>
          <w:rtl/>
        </w:rPr>
        <w:t>د سهم امام را دفن كرد تا خود حضرت ب</w:t>
      </w:r>
      <w:r>
        <w:rPr>
          <w:rFonts w:hint="cs"/>
          <w:rtl/>
        </w:rPr>
        <w:t>ی</w:t>
      </w:r>
      <w:r w:rsidRPr="00993959">
        <w:rPr>
          <w:rFonts w:hint="cs"/>
          <w:rtl/>
        </w:rPr>
        <w:t>ا</w:t>
      </w:r>
      <w:r>
        <w:rPr>
          <w:rFonts w:hint="cs"/>
          <w:rtl/>
        </w:rPr>
        <w:t>ی</w:t>
      </w:r>
      <w:r w:rsidRPr="00993959">
        <w:rPr>
          <w:rFonts w:hint="cs"/>
          <w:rtl/>
        </w:rPr>
        <w:t>د و ب</w:t>
      </w:r>
      <w:r>
        <w:rPr>
          <w:rFonts w:hint="cs"/>
          <w:rtl/>
        </w:rPr>
        <w:t>ی</w:t>
      </w:r>
      <w:r w:rsidRPr="00993959">
        <w:rPr>
          <w:rFonts w:hint="cs"/>
          <w:rtl/>
        </w:rPr>
        <w:t xml:space="preserve">رون ببارد. </w:t>
      </w:r>
      <w:r w:rsidRPr="00993959">
        <w:rPr>
          <w:rtl/>
        </w:rPr>
        <w:t>–</w:t>
      </w:r>
      <w:r w:rsidRPr="00993959">
        <w:rPr>
          <w:rFonts w:hint="cs"/>
          <w:rtl/>
        </w:rPr>
        <w:t xml:space="preserve"> م.</w:t>
      </w:r>
    </w:p>
  </w:footnote>
  <w:footnote w:id="15">
    <w:p w:rsidR="00CC134B" w:rsidRPr="00993959" w:rsidRDefault="00CC134B" w:rsidP="00993959">
      <w:pPr>
        <w:pStyle w:val="ac"/>
      </w:pPr>
      <w:r w:rsidRPr="00993959">
        <w:rPr>
          <w:rStyle w:val="FootnoteReference"/>
          <w:vertAlign w:val="baseline"/>
        </w:rPr>
        <w:footnoteRef/>
      </w:r>
      <w:r w:rsidRPr="00993959">
        <w:rPr>
          <w:rStyle w:val="FootnoteReference"/>
          <w:vertAlign w:val="baseline"/>
          <w:rtl/>
        </w:rPr>
        <w:t>-</w:t>
      </w:r>
      <w:r w:rsidRPr="00993959">
        <w:rPr>
          <w:rtl/>
        </w:rPr>
        <w:t xml:space="preserve"> </w:t>
      </w:r>
      <w:r w:rsidRPr="00993959">
        <w:rPr>
          <w:rFonts w:hint="cs"/>
          <w:rtl/>
        </w:rPr>
        <w:t>در بعض</w:t>
      </w:r>
      <w:r>
        <w:rPr>
          <w:rFonts w:hint="cs"/>
          <w:rtl/>
        </w:rPr>
        <w:t>ی</w:t>
      </w:r>
      <w:r w:rsidRPr="00993959">
        <w:rPr>
          <w:rFonts w:hint="cs"/>
          <w:rtl/>
        </w:rPr>
        <w:t xml:space="preserve"> منابع متأخر، شمراخ</w:t>
      </w:r>
      <w:r>
        <w:rPr>
          <w:rFonts w:hint="cs"/>
          <w:rtl/>
        </w:rPr>
        <w:t>یه را از متصوفه دانسته و گفته</w:t>
      </w:r>
      <w:r>
        <w:rPr>
          <w:rFonts w:hint="eastAsia"/>
          <w:rtl/>
        </w:rPr>
        <w:t>‌</w:t>
      </w:r>
      <w:r w:rsidRPr="00993959">
        <w:rPr>
          <w:rFonts w:hint="cs"/>
          <w:rtl/>
        </w:rPr>
        <w:t>اند كه به فسق و فجور منسوبند.-م.</w:t>
      </w:r>
    </w:p>
  </w:footnote>
  <w:footnote w:id="16">
    <w:p w:rsidR="00CC134B" w:rsidRPr="00993959" w:rsidRDefault="00CC134B" w:rsidP="00993959">
      <w:pPr>
        <w:pStyle w:val="ac"/>
      </w:pPr>
      <w:r w:rsidRPr="00993959">
        <w:rPr>
          <w:rStyle w:val="FootnoteReference"/>
          <w:vertAlign w:val="baseline"/>
        </w:rPr>
        <w:footnoteRef/>
      </w:r>
      <w:r w:rsidRPr="00993959">
        <w:rPr>
          <w:rStyle w:val="FootnoteReference"/>
          <w:vertAlign w:val="baseline"/>
          <w:rtl/>
        </w:rPr>
        <w:t>-</w:t>
      </w:r>
      <w:r w:rsidRPr="00993959">
        <w:rPr>
          <w:rtl/>
        </w:rPr>
        <w:t xml:space="preserve"> </w:t>
      </w:r>
      <w:r w:rsidRPr="00993959">
        <w:rPr>
          <w:rFonts w:hint="cs"/>
          <w:rtl/>
        </w:rPr>
        <w:t>ظاهراً مراد ا</w:t>
      </w:r>
      <w:r>
        <w:rPr>
          <w:rFonts w:hint="cs"/>
          <w:rtl/>
        </w:rPr>
        <w:t>ی</w:t>
      </w:r>
      <w:r w:rsidRPr="00993959">
        <w:rPr>
          <w:rFonts w:hint="cs"/>
          <w:rtl/>
        </w:rPr>
        <w:t xml:space="preserve">ن است كه از لعنت </w:t>
      </w:r>
      <w:r>
        <w:rPr>
          <w:rFonts w:hint="cs"/>
          <w:rtl/>
        </w:rPr>
        <w:t>ی</w:t>
      </w:r>
      <w:r w:rsidRPr="00993959">
        <w:rPr>
          <w:rFonts w:hint="cs"/>
          <w:rtl/>
        </w:rPr>
        <w:t>ا رحمت فرستادن زندگان تغ</w:t>
      </w:r>
      <w:r>
        <w:rPr>
          <w:rFonts w:hint="cs"/>
          <w:rtl/>
        </w:rPr>
        <w:t>یی</w:t>
      </w:r>
      <w:r w:rsidRPr="00993959">
        <w:rPr>
          <w:rFonts w:hint="cs"/>
          <w:rtl/>
        </w:rPr>
        <w:t>ر</w:t>
      </w:r>
      <w:r>
        <w:rPr>
          <w:rFonts w:hint="cs"/>
          <w:rtl/>
        </w:rPr>
        <w:t>ی</w:t>
      </w:r>
      <w:r w:rsidRPr="00993959">
        <w:rPr>
          <w:rFonts w:hint="cs"/>
          <w:rtl/>
        </w:rPr>
        <w:t xml:space="preserve"> در وضع مردگان حاصل</w:t>
      </w:r>
      <w:r>
        <w:rPr>
          <w:rFonts w:hint="cs"/>
          <w:rtl/>
        </w:rPr>
        <w:t xml:space="preserve"> نمی‌</w:t>
      </w:r>
      <w:r w:rsidRPr="00993959">
        <w:rPr>
          <w:rFonts w:hint="cs"/>
          <w:rtl/>
        </w:rPr>
        <w:t>شود. به نظر</w:t>
      </w:r>
      <w:r>
        <w:rPr>
          <w:rFonts w:hint="cs"/>
          <w:rtl/>
        </w:rPr>
        <w:t xml:space="preserve"> می‌</w:t>
      </w:r>
      <w:r w:rsidRPr="00993959">
        <w:rPr>
          <w:rFonts w:hint="cs"/>
          <w:rtl/>
        </w:rPr>
        <w:t>آ</w:t>
      </w:r>
      <w:r>
        <w:rPr>
          <w:rFonts w:hint="cs"/>
          <w:rtl/>
        </w:rPr>
        <w:t>ی</w:t>
      </w:r>
      <w:r w:rsidRPr="00993959">
        <w:rPr>
          <w:rFonts w:hint="cs"/>
          <w:rtl/>
        </w:rPr>
        <w:t>د كه ا</w:t>
      </w:r>
      <w:r>
        <w:rPr>
          <w:rFonts w:hint="cs"/>
          <w:rtl/>
        </w:rPr>
        <w:t>ی</w:t>
      </w:r>
      <w:r w:rsidRPr="00993959">
        <w:rPr>
          <w:rFonts w:hint="cs"/>
          <w:rtl/>
        </w:rPr>
        <w:t>ن فرقه از خوارج درباره گذشتگان اظهار رأ</w:t>
      </w:r>
      <w:r>
        <w:rPr>
          <w:rFonts w:hint="cs"/>
          <w:rtl/>
        </w:rPr>
        <w:t>ی نمی‌</w:t>
      </w:r>
      <w:r w:rsidRPr="00993959">
        <w:rPr>
          <w:rFonts w:hint="cs"/>
          <w:rtl/>
        </w:rPr>
        <w:t xml:space="preserve">كرده اند. </w:t>
      </w:r>
      <w:r w:rsidRPr="00993959">
        <w:rPr>
          <w:rtl/>
        </w:rPr>
        <w:t>–</w:t>
      </w:r>
      <w:r w:rsidRPr="00993959">
        <w:rPr>
          <w:rFonts w:hint="cs"/>
          <w:rtl/>
        </w:rPr>
        <w:t>م.</w:t>
      </w:r>
    </w:p>
  </w:footnote>
  <w:footnote w:id="17">
    <w:p w:rsidR="00CC134B" w:rsidRPr="00993959" w:rsidRDefault="00CC134B" w:rsidP="00993959">
      <w:pPr>
        <w:pStyle w:val="ac"/>
      </w:pPr>
      <w:r w:rsidRPr="00993959">
        <w:rPr>
          <w:rStyle w:val="FootnoteReference"/>
          <w:vertAlign w:val="baseline"/>
        </w:rPr>
        <w:footnoteRef/>
      </w:r>
      <w:r w:rsidRPr="00993959">
        <w:rPr>
          <w:rStyle w:val="FootnoteReference"/>
          <w:vertAlign w:val="baseline"/>
          <w:rtl/>
        </w:rPr>
        <w:t>-</w:t>
      </w:r>
      <w:r w:rsidRPr="00993959">
        <w:rPr>
          <w:rtl/>
        </w:rPr>
        <w:t xml:space="preserve"> </w:t>
      </w:r>
      <w:r w:rsidRPr="00993959">
        <w:rPr>
          <w:rFonts w:hint="cs"/>
          <w:rtl/>
        </w:rPr>
        <w:t>با</w:t>
      </w:r>
      <w:r>
        <w:rPr>
          <w:rFonts w:hint="cs"/>
          <w:rtl/>
        </w:rPr>
        <w:t>ی</w:t>
      </w:r>
      <w:r w:rsidRPr="00993959">
        <w:rPr>
          <w:rFonts w:hint="cs"/>
          <w:rtl/>
        </w:rPr>
        <w:t>د دانست كه خوارج نسخت</w:t>
      </w:r>
      <w:r>
        <w:rPr>
          <w:rFonts w:hint="cs"/>
          <w:rtl/>
        </w:rPr>
        <w:t>ی</w:t>
      </w:r>
      <w:r w:rsidRPr="00993959">
        <w:rPr>
          <w:rFonts w:hint="cs"/>
          <w:rtl/>
        </w:rPr>
        <w:t xml:space="preserve">ن را </w:t>
      </w:r>
      <w:r w:rsidRPr="00993959">
        <w:rPr>
          <w:rFonts w:hint="eastAsia"/>
          <w:rtl/>
        </w:rPr>
        <w:t>«</w:t>
      </w:r>
      <w:r w:rsidRPr="00993959">
        <w:rPr>
          <w:rFonts w:hint="cs"/>
          <w:rtl/>
        </w:rPr>
        <w:t>محكمهء اول</w:t>
      </w:r>
      <w:r>
        <w:rPr>
          <w:rFonts w:hint="cs"/>
          <w:rtl/>
        </w:rPr>
        <w:t>ی</w:t>
      </w:r>
      <w:r w:rsidRPr="00993959">
        <w:rPr>
          <w:rFonts w:hint="cs"/>
          <w:rtl/>
        </w:rPr>
        <w:t>»  نامند.-م.</w:t>
      </w:r>
    </w:p>
  </w:footnote>
  <w:footnote w:id="18">
    <w:p w:rsidR="00CC134B" w:rsidRPr="00993959" w:rsidRDefault="00CC134B" w:rsidP="00993959">
      <w:pPr>
        <w:pStyle w:val="ac"/>
      </w:pPr>
      <w:r w:rsidRPr="00993959">
        <w:rPr>
          <w:rStyle w:val="FootnoteReference"/>
          <w:vertAlign w:val="baseline"/>
        </w:rPr>
        <w:footnoteRef/>
      </w:r>
      <w:r w:rsidRPr="00993959">
        <w:rPr>
          <w:rStyle w:val="FootnoteReference"/>
          <w:vertAlign w:val="baseline"/>
          <w:rtl/>
        </w:rPr>
        <w:t>-</w:t>
      </w:r>
      <w:r w:rsidRPr="00993959">
        <w:rPr>
          <w:rtl/>
        </w:rPr>
        <w:t xml:space="preserve"> </w:t>
      </w:r>
      <w:r>
        <w:rPr>
          <w:rFonts w:hint="cs"/>
          <w:rtl/>
        </w:rPr>
        <w:t>ی</w:t>
      </w:r>
      <w:r w:rsidRPr="00993959">
        <w:rPr>
          <w:rFonts w:hint="cs"/>
          <w:rtl/>
        </w:rPr>
        <w:t>عن</w:t>
      </w:r>
      <w:r>
        <w:rPr>
          <w:rFonts w:hint="cs"/>
          <w:rtl/>
        </w:rPr>
        <w:t>ی</w:t>
      </w:r>
      <w:r w:rsidRPr="00993959">
        <w:rPr>
          <w:rFonts w:hint="cs"/>
          <w:rtl/>
        </w:rPr>
        <w:t xml:space="preserve"> با عل</w:t>
      </w:r>
      <w:r>
        <w:rPr>
          <w:rFonts w:hint="cs"/>
          <w:rtl/>
        </w:rPr>
        <w:t>ی</w:t>
      </w:r>
      <w:r w:rsidRPr="00993959">
        <w:rPr>
          <w:rFonts w:hint="cs"/>
          <w:rtl/>
        </w:rPr>
        <w:t xml:space="preserve"> </w:t>
      </w:r>
      <w:r>
        <w:rPr>
          <w:rFonts w:hint="cs"/>
          <w:rtl/>
        </w:rPr>
        <w:t>ی</w:t>
      </w:r>
      <w:r w:rsidRPr="00993959">
        <w:rPr>
          <w:rFonts w:hint="cs"/>
          <w:rtl/>
        </w:rPr>
        <w:t>ا معاو</w:t>
      </w:r>
      <w:r>
        <w:rPr>
          <w:rFonts w:hint="cs"/>
          <w:rtl/>
        </w:rPr>
        <w:t>ی</w:t>
      </w:r>
      <w:r w:rsidRPr="00993959">
        <w:rPr>
          <w:rFonts w:hint="cs"/>
          <w:rtl/>
        </w:rPr>
        <w:t>ه نجنگ</w:t>
      </w:r>
      <w:r>
        <w:rPr>
          <w:rFonts w:hint="cs"/>
          <w:rtl/>
        </w:rPr>
        <w:t>ی</w:t>
      </w:r>
      <w:r w:rsidRPr="00993959">
        <w:rPr>
          <w:rFonts w:hint="cs"/>
          <w:rtl/>
        </w:rPr>
        <w:t>دند (برخلاف آنان كه در نهروان گرد آمدند و با عل</w:t>
      </w:r>
      <w:r>
        <w:rPr>
          <w:rFonts w:hint="cs"/>
          <w:rtl/>
        </w:rPr>
        <w:t>ی</w:t>
      </w:r>
      <w:r w:rsidRPr="00993959">
        <w:rPr>
          <w:rFonts w:hint="cs"/>
          <w:rtl/>
        </w:rPr>
        <w:t xml:space="preserve"> جنگ</w:t>
      </w:r>
      <w:r>
        <w:rPr>
          <w:rFonts w:hint="cs"/>
          <w:rtl/>
        </w:rPr>
        <w:t>ی</w:t>
      </w:r>
      <w:r w:rsidRPr="00993959">
        <w:rPr>
          <w:rFonts w:hint="cs"/>
          <w:rtl/>
        </w:rPr>
        <w:t>دند).</w:t>
      </w:r>
    </w:p>
  </w:footnote>
  <w:footnote w:id="19">
    <w:p w:rsidR="00CC134B" w:rsidRPr="00993959" w:rsidRDefault="00CC134B" w:rsidP="00993959">
      <w:pPr>
        <w:pStyle w:val="ac"/>
      </w:pPr>
      <w:r w:rsidRPr="00993959">
        <w:rPr>
          <w:rStyle w:val="FootnoteReference"/>
          <w:vertAlign w:val="baseline"/>
        </w:rPr>
        <w:footnoteRef/>
      </w:r>
      <w:r w:rsidRPr="00993959">
        <w:rPr>
          <w:rStyle w:val="FootnoteReference"/>
          <w:vertAlign w:val="baseline"/>
          <w:rtl/>
        </w:rPr>
        <w:t>-</w:t>
      </w:r>
      <w:r w:rsidRPr="00993959">
        <w:rPr>
          <w:rtl/>
        </w:rPr>
        <w:t xml:space="preserve"> </w:t>
      </w:r>
      <w:r w:rsidRPr="00993959">
        <w:rPr>
          <w:rFonts w:hint="cs"/>
          <w:rtl/>
        </w:rPr>
        <w:t>ا</w:t>
      </w:r>
      <w:r>
        <w:rPr>
          <w:rFonts w:hint="cs"/>
          <w:rtl/>
        </w:rPr>
        <w:t>ی</w:t>
      </w:r>
      <w:r w:rsidRPr="00993959">
        <w:rPr>
          <w:rFonts w:hint="cs"/>
          <w:rtl/>
        </w:rPr>
        <w:t>نان همان متكلمان معتزل</w:t>
      </w:r>
      <w:r>
        <w:rPr>
          <w:rFonts w:hint="cs"/>
          <w:rtl/>
        </w:rPr>
        <w:t>ی</w:t>
      </w:r>
      <w:r w:rsidRPr="00993959">
        <w:rPr>
          <w:rFonts w:hint="cs"/>
          <w:rtl/>
        </w:rPr>
        <w:t xml:space="preserve"> اند، پ</w:t>
      </w:r>
      <w:r>
        <w:rPr>
          <w:rFonts w:hint="cs"/>
          <w:rtl/>
        </w:rPr>
        <w:t>ی</w:t>
      </w:r>
      <w:r w:rsidRPr="00993959">
        <w:rPr>
          <w:rFonts w:hint="cs"/>
          <w:rtl/>
        </w:rPr>
        <w:t xml:space="preserve">روان واصل بن عطا.-م. </w:t>
      </w:r>
    </w:p>
  </w:footnote>
  <w:footnote w:id="20">
    <w:p w:rsidR="00CC134B" w:rsidRPr="00993959" w:rsidRDefault="00CC134B" w:rsidP="00993959">
      <w:pPr>
        <w:pStyle w:val="ac"/>
        <w:rPr>
          <w:rtl/>
        </w:rPr>
      </w:pPr>
      <w:r w:rsidRPr="00993959">
        <w:rPr>
          <w:rStyle w:val="FootnoteReference"/>
          <w:vertAlign w:val="baseline"/>
        </w:rPr>
        <w:footnoteRef/>
      </w:r>
      <w:r w:rsidRPr="00993959">
        <w:rPr>
          <w:rStyle w:val="FootnoteReference"/>
          <w:vertAlign w:val="baseline"/>
          <w:rtl/>
        </w:rPr>
        <w:t>-</w:t>
      </w:r>
      <w:r w:rsidRPr="00993959">
        <w:rPr>
          <w:rtl/>
        </w:rPr>
        <w:t xml:space="preserve"> </w:t>
      </w:r>
      <w:r w:rsidRPr="00993959">
        <w:rPr>
          <w:rFonts w:hint="cs"/>
          <w:rtl/>
        </w:rPr>
        <w:t>مصحح كتاب، «ك</w:t>
      </w:r>
      <w:r>
        <w:rPr>
          <w:rFonts w:hint="cs"/>
          <w:rtl/>
        </w:rPr>
        <w:t>ی</w:t>
      </w:r>
      <w:r w:rsidRPr="00993959">
        <w:rPr>
          <w:rFonts w:hint="cs"/>
          <w:rtl/>
        </w:rPr>
        <w:t>سان</w:t>
      </w:r>
      <w:r>
        <w:rPr>
          <w:rFonts w:hint="cs"/>
          <w:rtl/>
        </w:rPr>
        <w:t>ی</w:t>
      </w:r>
      <w:r w:rsidRPr="00993959">
        <w:rPr>
          <w:rFonts w:hint="cs"/>
          <w:rtl/>
        </w:rPr>
        <w:t>ه» مزبور را همان پ</w:t>
      </w:r>
      <w:r>
        <w:rPr>
          <w:rFonts w:hint="cs"/>
          <w:rtl/>
        </w:rPr>
        <w:t>ی</w:t>
      </w:r>
      <w:r w:rsidRPr="00993959">
        <w:rPr>
          <w:rFonts w:hint="cs"/>
          <w:rtl/>
        </w:rPr>
        <w:t>روان ك</w:t>
      </w:r>
      <w:r>
        <w:rPr>
          <w:rFonts w:hint="cs"/>
          <w:rtl/>
        </w:rPr>
        <w:t>ی</w:t>
      </w:r>
      <w:r w:rsidRPr="00993959">
        <w:rPr>
          <w:rFonts w:hint="cs"/>
          <w:rtl/>
        </w:rPr>
        <w:t>سان (مولا</w:t>
      </w:r>
      <w:r>
        <w:rPr>
          <w:rFonts w:hint="cs"/>
          <w:rtl/>
        </w:rPr>
        <w:t>ی</w:t>
      </w:r>
      <w:r w:rsidRPr="00993959">
        <w:rPr>
          <w:rFonts w:hint="cs"/>
          <w:rtl/>
        </w:rPr>
        <w:t xml:space="preserve"> عل</w:t>
      </w:r>
      <w:r>
        <w:rPr>
          <w:rFonts w:hint="cs"/>
          <w:rtl/>
        </w:rPr>
        <w:t>ی</w:t>
      </w:r>
      <w:r w:rsidRPr="00993959">
        <w:rPr>
          <w:rFonts w:hint="cs"/>
          <w:rtl/>
        </w:rPr>
        <w:t xml:space="preserve"> و شاگرد محمد حن</w:t>
      </w:r>
      <w:r>
        <w:rPr>
          <w:rFonts w:hint="cs"/>
          <w:rtl/>
        </w:rPr>
        <w:t>ی</w:t>
      </w:r>
      <w:r w:rsidRPr="00993959">
        <w:rPr>
          <w:rFonts w:hint="cs"/>
          <w:rtl/>
        </w:rPr>
        <w:t>فه) دانسته كه مأخذش معلوم نشد و به نظر درست</w:t>
      </w:r>
      <w:r>
        <w:rPr>
          <w:rFonts w:hint="cs"/>
          <w:rtl/>
        </w:rPr>
        <w:t xml:space="preserve"> نمی‌</w:t>
      </w:r>
      <w:r w:rsidRPr="00993959">
        <w:rPr>
          <w:rFonts w:hint="cs"/>
          <w:rtl/>
        </w:rPr>
        <w:t>آ</w:t>
      </w:r>
      <w:r>
        <w:rPr>
          <w:rFonts w:hint="cs"/>
          <w:rtl/>
        </w:rPr>
        <w:t>ی</w:t>
      </w:r>
      <w:r w:rsidRPr="00993959">
        <w:rPr>
          <w:rFonts w:hint="cs"/>
          <w:rtl/>
        </w:rPr>
        <w:t xml:space="preserve">د. </w:t>
      </w:r>
    </w:p>
  </w:footnote>
  <w:footnote w:id="21">
    <w:p w:rsidR="00CC134B" w:rsidRPr="00993959" w:rsidRDefault="00CC134B" w:rsidP="00993959">
      <w:pPr>
        <w:pStyle w:val="ac"/>
        <w:rPr>
          <w:rtl/>
        </w:rPr>
      </w:pPr>
      <w:r w:rsidRPr="00993959">
        <w:rPr>
          <w:rStyle w:val="FootnoteReference"/>
          <w:vertAlign w:val="baseline"/>
        </w:rPr>
        <w:footnoteRef/>
      </w:r>
      <w:r w:rsidRPr="00993959">
        <w:rPr>
          <w:rStyle w:val="FootnoteReference"/>
          <w:vertAlign w:val="baseline"/>
          <w:rtl/>
        </w:rPr>
        <w:t>-</w:t>
      </w:r>
      <w:r>
        <w:rPr>
          <w:rFonts w:hint="cs"/>
          <w:rtl/>
        </w:rPr>
        <w:t xml:space="preserve"> و «</w:t>
      </w:r>
      <w:r w:rsidRPr="00993959">
        <w:rPr>
          <w:rFonts w:hint="cs"/>
          <w:rtl/>
        </w:rPr>
        <w:t>ش</w:t>
      </w:r>
      <w:r>
        <w:rPr>
          <w:rFonts w:hint="cs"/>
          <w:rtl/>
        </w:rPr>
        <w:t>ی</w:t>
      </w:r>
      <w:r w:rsidRPr="00993959">
        <w:rPr>
          <w:rFonts w:hint="cs"/>
          <w:rtl/>
        </w:rPr>
        <w:t>طان</w:t>
      </w:r>
      <w:r>
        <w:rPr>
          <w:rFonts w:hint="cs"/>
          <w:rtl/>
        </w:rPr>
        <w:t>ی</w:t>
      </w:r>
      <w:r w:rsidRPr="00993959">
        <w:rPr>
          <w:rFonts w:hint="cs"/>
          <w:rtl/>
        </w:rPr>
        <w:t>ه» فوق را پ</w:t>
      </w:r>
      <w:r>
        <w:rPr>
          <w:rFonts w:hint="cs"/>
          <w:rtl/>
        </w:rPr>
        <w:t>ی</w:t>
      </w:r>
      <w:r w:rsidRPr="00993959">
        <w:rPr>
          <w:rFonts w:hint="cs"/>
          <w:rtl/>
        </w:rPr>
        <w:t>روان « ش</w:t>
      </w:r>
      <w:r>
        <w:rPr>
          <w:rFonts w:hint="cs"/>
          <w:rtl/>
        </w:rPr>
        <w:t>ی</w:t>
      </w:r>
      <w:r w:rsidRPr="00993959">
        <w:rPr>
          <w:rFonts w:hint="cs"/>
          <w:rtl/>
        </w:rPr>
        <w:t>طان الطاق»  مقصودش محمد بن نعمان «مؤمن الطاق» دانسته كه باز معلوم نشد مأخذش چ</w:t>
      </w:r>
      <w:r>
        <w:rPr>
          <w:rFonts w:hint="cs"/>
          <w:rtl/>
        </w:rPr>
        <w:t>ی</w:t>
      </w:r>
      <w:r w:rsidRPr="00993959">
        <w:rPr>
          <w:rFonts w:hint="cs"/>
          <w:rtl/>
        </w:rPr>
        <w:t>ست. درمورد «‌بتر</w:t>
      </w:r>
      <w:r>
        <w:rPr>
          <w:rFonts w:hint="cs"/>
          <w:rtl/>
        </w:rPr>
        <w:t>ی</w:t>
      </w:r>
      <w:r w:rsidRPr="00993959">
        <w:rPr>
          <w:rFonts w:hint="cs"/>
          <w:rtl/>
        </w:rPr>
        <w:t>ه» مصحح بدرست</w:t>
      </w:r>
      <w:r>
        <w:rPr>
          <w:rFonts w:hint="cs"/>
          <w:rtl/>
        </w:rPr>
        <w:t>ی</w:t>
      </w:r>
      <w:r w:rsidRPr="00993959">
        <w:rPr>
          <w:rFonts w:hint="cs"/>
          <w:rtl/>
        </w:rPr>
        <w:t xml:space="preserve"> توض</w:t>
      </w:r>
      <w:r>
        <w:rPr>
          <w:rFonts w:hint="cs"/>
          <w:rtl/>
        </w:rPr>
        <w:t>ی</w:t>
      </w:r>
      <w:r w:rsidRPr="00993959">
        <w:rPr>
          <w:rFonts w:hint="cs"/>
          <w:rtl/>
        </w:rPr>
        <w:t>ح داده كه پ</w:t>
      </w:r>
      <w:r>
        <w:rPr>
          <w:rFonts w:hint="cs"/>
          <w:rtl/>
        </w:rPr>
        <w:t>ی</w:t>
      </w:r>
      <w:r w:rsidRPr="00993959">
        <w:rPr>
          <w:rFonts w:hint="cs"/>
          <w:rtl/>
        </w:rPr>
        <w:t>روان حسن بن صالح و كث</w:t>
      </w:r>
      <w:r>
        <w:rPr>
          <w:rFonts w:hint="cs"/>
          <w:rtl/>
        </w:rPr>
        <w:t>ی</w:t>
      </w:r>
      <w:r w:rsidRPr="00993959">
        <w:rPr>
          <w:rFonts w:hint="cs"/>
          <w:rtl/>
        </w:rPr>
        <w:t>ر النو</w:t>
      </w:r>
      <w:r>
        <w:rPr>
          <w:rFonts w:hint="cs"/>
          <w:rtl/>
        </w:rPr>
        <w:t>ی</w:t>
      </w:r>
      <w:r w:rsidRPr="00993959">
        <w:rPr>
          <w:rFonts w:hint="cs"/>
          <w:rtl/>
        </w:rPr>
        <w:t xml:space="preserve"> مقلب به ابتر هستند، به گمان مترجم</w:t>
      </w:r>
      <w:r>
        <w:rPr>
          <w:rFonts w:hint="cs"/>
          <w:rtl/>
        </w:rPr>
        <w:t xml:space="preserve"> می‌</w:t>
      </w:r>
      <w:r w:rsidRPr="00993959">
        <w:rPr>
          <w:rFonts w:hint="cs"/>
          <w:rtl/>
        </w:rPr>
        <w:t>شود تصور كرد كه ا</w:t>
      </w:r>
      <w:r>
        <w:rPr>
          <w:rFonts w:hint="cs"/>
          <w:rtl/>
        </w:rPr>
        <w:t>ی</w:t>
      </w:r>
      <w:r w:rsidRPr="00993959">
        <w:rPr>
          <w:rFonts w:hint="cs"/>
          <w:rtl/>
        </w:rPr>
        <w:t>ن دسته از ز</w:t>
      </w:r>
      <w:r>
        <w:rPr>
          <w:rFonts w:hint="cs"/>
          <w:rtl/>
        </w:rPr>
        <w:t>ی</w:t>
      </w:r>
      <w:r w:rsidRPr="00993959">
        <w:rPr>
          <w:rFonts w:hint="cs"/>
          <w:rtl/>
        </w:rPr>
        <w:t>د</w:t>
      </w:r>
      <w:r>
        <w:rPr>
          <w:rFonts w:hint="cs"/>
          <w:rtl/>
        </w:rPr>
        <w:t>ی</w:t>
      </w:r>
      <w:r w:rsidRPr="00993959">
        <w:rPr>
          <w:rFonts w:hint="cs"/>
          <w:rtl/>
        </w:rPr>
        <w:t>ه «قدر</w:t>
      </w:r>
      <w:r>
        <w:rPr>
          <w:rFonts w:hint="cs"/>
          <w:rtl/>
        </w:rPr>
        <w:t>ی</w:t>
      </w:r>
      <w:r w:rsidRPr="00993959">
        <w:rPr>
          <w:rFonts w:hint="cs"/>
          <w:rtl/>
        </w:rPr>
        <w:t>ه» مذهب بوده اند.-م.</w:t>
      </w:r>
    </w:p>
  </w:footnote>
  <w:footnote w:id="22">
    <w:p w:rsidR="00CC134B" w:rsidRPr="00FF2162" w:rsidRDefault="00CC134B" w:rsidP="00993959">
      <w:pPr>
        <w:pStyle w:val="ac"/>
        <w:rPr>
          <w:spacing w:val="-2"/>
        </w:rPr>
      </w:pPr>
      <w:r w:rsidRPr="00FF2162">
        <w:rPr>
          <w:rStyle w:val="FootnoteReference"/>
          <w:spacing w:val="-2"/>
          <w:vertAlign w:val="baseline"/>
        </w:rPr>
        <w:footnoteRef/>
      </w:r>
      <w:r w:rsidRPr="00FF2162">
        <w:rPr>
          <w:rStyle w:val="FootnoteReference"/>
          <w:spacing w:val="-2"/>
          <w:vertAlign w:val="baseline"/>
          <w:rtl/>
        </w:rPr>
        <w:t>-</w:t>
      </w:r>
      <w:r w:rsidRPr="00FF2162">
        <w:rPr>
          <w:spacing w:val="-2"/>
          <w:rtl/>
        </w:rPr>
        <w:t xml:space="preserve"> </w:t>
      </w:r>
      <w:r w:rsidRPr="00FF2162">
        <w:rPr>
          <w:rFonts w:hint="cs"/>
          <w:spacing w:val="-2"/>
          <w:rtl/>
        </w:rPr>
        <w:t xml:space="preserve">مترجم شک دارد كه یک فرقه مذهبی- كلامی به نام وهمیه بعینه وجود داشته است و گمان دارد كه كسانی بی‌آنكه دارای وابستگی یا همبستگی فرقه‌ای باشند چنین اندیشه‌هایی داشته اند. به  هر حال بعضی متأخرین، عقاید «وهمیه» را بتفصیل نوشته اند. (مثلا رك؛ بستان السیاحه، شیروانی، چاپ 1315 ق. ص 132 -131).-م. </w:t>
      </w:r>
    </w:p>
  </w:footnote>
  <w:footnote w:id="23">
    <w:p w:rsidR="00CC134B" w:rsidRPr="00993959" w:rsidRDefault="00CC134B" w:rsidP="00993959">
      <w:pPr>
        <w:pStyle w:val="ac"/>
      </w:pPr>
      <w:r w:rsidRPr="00993959">
        <w:rPr>
          <w:rStyle w:val="FootnoteReference"/>
          <w:vertAlign w:val="baseline"/>
        </w:rPr>
        <w:footnoteRef/>
      </w:r>
      <w:r w:rsidRPr="00993959">
        <w:rPr>
          <w:rStyle w:val="FootnoteReference"/>
          <w:vertAlign w:val="baseline"/>
          <w:rtl/>
        </w:rPr>
        <w:t>-</w:t>
      </w:r>
      <w:r w:rsidRPr="00993959">
        <w:rPr>
          <w:rtl/>
        </w:rPr>
        <w:t xml:space="preserve"> </w:t>
      </w:r>
      <w:r w:rsidRPr="00993959">
        <w:rPr>
          <w:rFonts w:hint="cs"/>
          <w:rtl/>
        </w:rPr>
        <w:t>راوند</w:t>
      </w:r>
      <w:r>
        <w:rPr>
          <w:rFonts w:hint="cs"/>
          <w:rtl/>
        </w:rPr>
        <w:t>ی</w:t>
      </w:r>
      <w:r w:rsidRPr="00993959">
        <w:rPr>
          <w:rFonts w:hint="cs"/>
          <w:rtl/>
        </w:rPr>
        <w:t>ه- از غلات ش</w:t>
      </w:r>
      <w:r>
        <w:rPr>
          <w:rFonts w:hint="cs"/>
          <w:rtl/>
        </w:rPr>
        <w:t>ی</w:t>
      </w:r>
      <w:r w:rsidRPr="00993959">
        <w:rPr>
          <w:rFonts w:hint="cs"/>
          <w:rtl/>
        </w:rPr>
        <w:t>عهء عباس</w:t>
      </w:r>
      <w:r>
        <w:rPr>
          <w:rFonts w:hint="cs"/>
          <w:rtl/>
        </w:rPr>
        <w:t>یه</w:t>
      </w:r>
      <w:r>
        <w:rPr>
          <w:rFonts w:hint="eastAsia"/>
          <w:rtl/>
        </w:rPr>
        <w:t>‌</w:t>
      </w:r>
      <w:r w:rsidRPr="00993959">
        <w:rPr>
          <w:rFonts w:hint="cs"/>
          <w:rtl/>
        </w:rPr>
        <w:t>اند. البته</w:t>
      </w:r>
      <w:r>
        <w:rPr>
          <w:rFonts w:hint="cs"/>
          <w:rtl/>
        </w:rPr>
        <w:t xml:space="preserve"> می‌</w:t>
      </w:r>
      <w:r w:rsidRPr="00993959">
        <w:rPr>
          <w:rFonts w:hint="cs"/>
          <w:rtl/>
        </w:rPr>
        <w:t>شود تصور كرد كه پ</w:t>
      </w:r>
      <w:r>
        <w:rPr>
          <w:rFonts w:hint="cs"/>
          <w:rtl/>
        </w:rPr>
        <w:t>ی</w:t>
      </w:r>
      <w:r w:rsidRPr="00993959">
        <w:rPr>
          <w:rFonts w:hint="cs"/>
          <w:rtl/>
        </w:rPr>
        <w:t>روان ابن راوند</w:t>
      </w:r>
      <w:r>
        <w:rPr>
          <w:rFonts w:hint="cs"/>
          <w:rtl/>
        </w:rPr>
        <w:t>ی</w:t>
      </w:r>
      <w:r w:rsidRPr="00993959">
        <w:rPr>
          <w:rFonts w:hint="cs"/>
          <w:rtl/>
        </w:rPr>
        <w:t xml:space="preserve"> معروف را هم «راوند</w:t>
      </w:r>
      <w:r>
        <w:rPr>
          <w:rFonts w:hint="cs"/>
          <w:rtl/>
        </w:rPr>
        <w:t>ی</w:t>
      </w:r>
      <w:r w:rsidRPr="00993959">
        <w:rPr>
          <w:rFonts w:hint="cs"/>
          <w:rtl/>
        </w:rPr>
        <w:t>ه» ‌نام</w:t>
      </w:r>
      <w:r>
        <w:rPr>
          <w:rFonts w:hint="cs"/>
          <w:rtl/>
        </w:rPr>
        <w:t>ی</w:t>
      </w:r>
      <w:r w:rsidRPr="00993959">
        <w:rPr>
          <w:rFonts w:hint="cs"/>
          <w:rtl/>
        </w:rPr>
        <w:t>ده باشند. و خدا داناتر است.-م.</w:t>
      </w:r>
    </w:p>
  </w:footnote>
  <w:footnote w:id="24">
    <w:p w:rsidR="00CC134B" w:rsidRPr="00993959" w:rsidRDefault="00CC134B" w:rsidP="00993959">
      <w:pPr>
        <w:pStyle w:val="ac"/>
      </w:pPr>
      <w:r w:rsidRPr="00993959">
        <w:rPr>
          <w:rStyle w:val="FootnoteReference"/>
          <w:vertAlign w:val="baseline"/>
        </w:rPr>
        <w:footnoteRef/>
      </w:r>
      <w:r w:rsidRPr="00993959">
        <w:rPr>
          <w:rStyle w:val="FootnoteReference"/>
          <w:vertAlign w:val="baseline"/>
          <w:rtl/>
        </w:rPr>
        <w:t>-</w:t>
      </w:r>
      <w:r w:rsidRPr="00993959">
        <w:rPr>
          <w:rtl/>
        </w:rPr>
        <w:t xml:space="preserve"> </w:t>
      </w:r>
      <w:r w:rsidRPr="00993959">
        <w:rPr>
          <w:rFonts w:hint="cs"/>
          <w:rtl/>
        </w:rPr>
        <w:t>ب</w:t>
      </w:r>
      <w:r>
        <w:rPr>
          <w:rFonts w:hint="cs"/>
          <w:rtl/>
        </w:rPr>
        <w:t>ی</w:t>
      </w:r>
      <w:r w:rsidRPr="00993959">
        <w:rPr>
          <w:rFonts w:hint="cs"/>
          <w:rtl/>
        </w:rPr>
        <w:t>هس</w:t>
      </w:r>
      <w:r>
        <w:rPr>
          <w:rFonts w:hint="cs"/>
          <w:rtl/>
        </w:rPr>
        <w:t>ی</w:t>
      </w:r>
      <w:r w:rsidRPr="00993959">
        <w:rPr>
          <w:rFonts w:hint="cs"/>
          <w:rtl/>
        </w:rPr>
        <w:t>ه از فرق خوارجند منسوب به ابو ب</w:t>
      </w:r>
      <w:r>
        <w:rPr>
          <w:rFonts w:hint="cs"/>
          <w:rtl/>
        </w:rPr>
        <w:t>ی</w:t>
      </w:r>
      <w:r w:rsidRPr="00993959">
        <w:rPr>
          <w:rFonts w:hint="cs"/>
          <w:rtl/>
        </w:rPr>
        <w:t>هس بن جابر (‌ر</w:t>
      </w:r>
      <w:r>
        <w:rPr>
          <w:rFonts w:hint="cs"/>
          <w:rtl/>
        </w:rPr>
        <w:t>ک:</w:t>
      </w:r>
      <w:r w:rsidRPr="00993959">
        <w:rPr>
          <w:rFonts w:hint="cs"/>
          <w:rtl/>
        </w:rPr>
        <w:t xml:space="preserve"> مفات</w:t>
      </w:r>
      <w:r>
        <w:rPr>
          <w:rFonts w:hint="cs"/>
          <w:rtl/>
        </w:rPr>
        <w:t>ی</w:t>
      </w:r>
      <w:r w:rsidRPr="00993959">
        <w:rPr>
          <w:rFonts w:hint="cs"/>
          <w:rtl/>
        </w:rPr>
        <w:t>ح العلوم خوارزم</w:t>
      </w:r>
      <w:r>
        <w:rPr>
          <w:rFonts w:hint="cs"/>
          <w:rtl/>
        </w:rPr>
        <w:t>ی</w:t>
      </w:r>
      <w:r w:rsidRPr="00993959">
        <w:rPr>
          <w:rFonts w:hint="cs"/>
          <w:rtl/>
        </w:rPr>
        <w:t xml:space="preserve">، چا پ فان فلوتن، ص 25).-م. </w:t>
      </w:r>
    </w:p>
  </w:footnote>
  <w:footnote w:id="25">
    <w:p w:rsidR="00CC134B" w:rsidRPr="00993959" w:rsidRDefault="00CC134B" w:rsidP="00993959">
      <w:pPr>
        <w:pStyle w:val="ac"/>
      </w:pPr>
      <w:r w:rsidRPr="00993959">
        <w:rPr>
          <w:rStyle w:val="FootnoteReference"/>
          <w:vertAlign w:val="baseline"/>
        </w:rPr>
        <w:footnoteRef/>
      </w:r>
      <w:r w:rsidRPr="00993959">
        <w:rPr>
          <w:rStyle w:val="FootnoteReference"/>
          <w:vertAlign w:val="baseline"/>
          <w:rtl/>
        </w:rPr>
        <w:t>-</w:t>
      </w:r>
      <w:r w:rsidRPr="00993959">
        <w:rPr>
          <w:rtl/>
        </w:rPr>
        <w:t xml:space="preserve"> </w:t>
      </w:r>
      <w:r w:rsidRPr="00993959">
        <w:rPr>
          <w:rFonts w:hint="cs"/>
          <w:rtl/>
        </w:rPr>
        <w:t>در بعض</w:t>
      </w:r>
      <w:r>
        <w:rPr>
          <w:rFonts w:hint="cs"/>
          <w:rtl/>
        </w:rPr>
        <w:t>ی</w:t>
      </w:r>
      <w:r w:rsidRPr="00993959">
        <w:rPr>
          <w:rFonts w:hint="cs"/>
          <w:rtl/>
        </w:rPr>
        <w:t xml:space="preserve"> منابع آمده است‌: «از مرجئه اند و گو</w:t>
      </w:r>
      <w:r>
        <w:rPr>
          <w:rFonts w:hint="cs"/>
          <w:rtl/>
        </w:rPr>
        <w:t>ی</w:t>
      </w:r>
      <w:r w:rsidRPr="00993959">
        <w:rPr>
          <w:rFonts w:hint="cs"/>
          <w:rtl/>
        </w:rPr>
        <w:t>ند: ما مؤمن</w:t>
      </w:r>
      <w:r>
        <w:rPr>
          <w:rFonts w:hint="cs"/>
          <w:rtl/>
        </w:rPr>
        <w:t>ی</w:t>
      </w:r>
      <w:r w:rsidRPr="00993959">
        <w:rPr>
          <w:rFonts w:hint="cs"/>
          <w:rtl/>
        </w:rPr>
        <w:t xml:space="preserve">م ان شاء الله».-م. </w:t>
      </w:r>
    </w:p>
  </w:footnote>
  <w:footnote w:id="26">
    <w:p w:rsidR="00CC134B" w:rsidRPr="00993959" w:rsidRDefault="00CC134B" w:rsidP="00993959">
      <w:pPr>
        <w:pStyle w:val="ac"/>
      </w:pPr>
      <w:r w:rsidRPr="00993959">
        <w:rPr>
          <w:rStyle w:val="FootnoteReference"/>
          <w:vertAlign w:val="baseline"/>
        </w:rPr>
        <w:footnoteRef/>
      </w:r>
      <w:r w:rsidRPr="00993959">
        <w:rPr>
          <w:rStyle w:val="FootnoteReference"/>
          <w:vertAlign w:val="baseline"/>
          <w:rtl/>
        </w:rPr>
        <w:t>-</w:t>
      </w:r>
      <w:r w:rsidRPr="00993959">
        <w:rPr>
          <w:rtl/>
        </w:rPr>
        <w:t xml:space="preserve"> </w:t>
      </w:r>
      <w:r w:rsidRPr="00993959">
        <w:rPr>
          <w:rFonts w:hint="cs"/>
          <w:rtl/>
        </w:rPr>
        <w:t>در تعل</w:t>
      </w:r>
      <w:r>
        <w:rPr>
          <w:rFonts w:hint="cs"/>
          <w:rtl/>
        </w:rPr>
        <w:t>ی</w:t>
      </w:r>
      <w:r w:rsidRPr="00993959">
        <w:rPr>
          <w:rFonts w:hint="cs"/>
          <w:rtl/>
        </w:rPr>
        <w:t>قات دبستان مذاهب گردآور</w:t>
      </w:r>
      <w:r>
        <w:rPr>
          <w:rFonts w:hint="cs"/>
          <w:rtl/>
        </w:rPr>
        <w:t>ی</w:t>
      </w:r>
      <w:r w:rsidRPr="00993959">
        <w:rPr>
          <w:rFonts w:hint="cs"/>
          <w:rtl/>
        </w:rPr>
        <w:t xml:space="preserve"> رح</w:t>
      </w:r>
      <w:r>
        <w:rPr>
          <w:rFonts w:hint="cs"/>
          <w:rtl/>
        </w:rPr>
        <w:t>ی</w:t>
      </w:r>
      <w:r w:rsidRPr="00993959">
        <w:rPr>
          <w:rFonts w:hint="cs"/>
          <w:rtl/>
        </w:rPr>
        <w:t>م رضا زاده مل</w:t>
      </w:r>
      <w:r>
        <w:rPr>
          <w:rFonts w:hint="cs"/>
          <w:rtl/>
        </w:rPr>
        <w:t xml:space="preserve">ک </w:t>
      </w:r>
      <w:r w:rsidRPr="00993959">
        <w:rPr>
          <w:rFonts w:hint="cs"/>
          <w:rtl/>
        </w:rPr>
        <w:t>( ج 2، ص 83) چن</w:t>
      </w:r>
      <w:r>
        <w:rPr>
          <w:rFonts w:hint="cs"/>
          <w:rtl/>
        </w:rPr>
        <w:t>ی</w:t>
      </w:r>
      <w:r w:rsidRPr="00993959">
        <w:rPr>
          <w:rFonts w:hint="cs"/>
          <w:rtl/>
        </w:rPr>
        <w:t>ن آمده است:‌« بدع</w:t>
      </w:r>
      <w:r>
        <w:rPr>
          <w:rFonts w:hint="cs"/>
          <w:rtl/>
        </w:rPr>
        <w:t>ی</w:t>
      </w:r>
      <w:r w:rsidRPr="00993959">
        <w:rPr>
          <w:rFonts w:hint="cs"/>
          <w:rtl/>
        </w:rPr>
        <w:t>ه، از مرجئه اند و گو</w:t>
      </w:r>
      <w:r>
        <w:rPr>
          <w:rFonts w:hint="cs"/>
          <w:rtl/>
        </w:rPr>
        <w:t>ی</w:t>
      </w:r>
      <w:r w:rsidRPr="00993959">
        <w:rPr>
          <w:rFonts w:hint="cs"/>
          <w:rtl/>
        </w:rPr>
        <w:t>ند هر مشكل نو كه در جهان پ</w:t>
      </w:r>
      <w:r>
        <w:rPr>
          <w:rFonts w:hint="cs"/>
          <w:rtl/>
        </w:rPr>
        <w:t>ی</w:t>
      </w:r>
      <w:r w:rsidRPr="00993959">
        <w:rPr>
          <w:rFonts w:hint="cs"/>
          <w:rtl/>
        </w:rPr>
        <w:t>دا</w:t>
      </w:r>
      <w:r>
        <w:rPr>
          <w:rFonts w:hint="cs"/>
          <w:rtl/>
        </w:rPr>
        <w:t xml:space="preserve"> می‌</w:t>
      </w:r>
      <w:r w:rsidRPr="00993959">
        <w:rPr>
          <w:rFonts w:hint="cs"/>
          <w:rtl/>
        </w:rPr>
        <w:t>شود</w:t>
      </w:r>
      <w:r>
        <w:rPr>
          <w:rFonts w:hint="cs"/>
          <w:rtl/>
        </w:rPr>
        <w:t xml:space="preserve"> بی‌</w:t>
      </w:r>
      <w:r w:rsidRPr="00993959">
        <w:rPr>
          <w:rFonts w:hint="cs"/>
          <w:rtl/>
        </w:rPr>
        <w:t>خواست و ارادهء خدا</w:t>
      </w:r>
      <w:r>
        <w:rPr>
          <w:rFonts w:hint="cs"/>
          <w:rtl/>
        </w:rPr>
        <w:t>ی</w:t>
      </w:r>
      <w:r w:rsidRPr="00993959">
        <w:rPr>
          <w:rFonts w:hint="cs"/>
          <w:rtl/>
        </w:rPr>
        <w:t xml:space="preserve"> ن</w:t>
      </w:r>
      <w:r>
        <w:rPr>
          <w:rFonts w:hint="cs"/>
          <w:rtl/>
        </w:rPr>
        <w:t>ی</w:t>
      </w:r>
      <w:r w:rsidRPr="00993959">
        <w:rPr>
          <w:rFonts w:hint="cs"/>
          <w:rtl/>
        </w:rPr>
        <w:t>ست، و هر پادشاه نو كه پ</w:t>
      </w:r>
      <w:r>
        <w:rPr>
          <w:rFonts w:hint="cs"/>
          <w:rtl/>
        </w:rPr>
        <w:t>ی</w:t>
      </w:r>
      <w:r w:rsidRPr="00993959">
        <w:rPr>
          <w:rFonts w:hint="cs"/>
          <w:rtl/>
        </w:rPr>
        <w:t>دا</w:t>
      </w:r>
      <w:r>
        <w:rPr>
          <w:rFonts w:hint="cs"/>
          <w:rtl/>
        </w:rPr>
        <w:t xml:space="preserve"> می‌</w:t>
      </w:r>
      <w:r w:rsidRPr="00993959">
        <w:rPr>
          <w:rFonts w:hint="cs"/>
          <w:rtl/>
        </w:rPr>
        <w:t>شود فرمانبردار</w:t>
      </w:r>
      <w:r>
        <w:rPr>
          <w:rFonts w:hint="cs"/>
          <w:rtl/>
        </w:rPr>
        <w:t>ی</w:t>
      </w:r>
      <w:r w:rsidRPr="00993959">
        <w:rPr>
          <w:rFonts w:hint="cs"/>
          <w:rtl/>
        </w:rPr>
        <w:t xml:space="preserve"> او با</w:t>
      </w:r>
      <w:r>
        <w:rPr>
          <w:rFonts w:hint="cs"/>
          <w:rtl/>
        </w:rPr>
        <w:t>ی</w:t>
      </w:r>
      <w:r w:rsidRPr="00993959">
        <w:rPr>
          <w:rFonts w:hint="cs"/>
          <w:rtl/>
        </w:rPr>
        <w:t>د كرد اگر چه گناه كردن فرما</w:t>
      </w:r>
      <w:r>
        <w:rPr>
          <w:rFonts w:hint="cs"/>
          <w:rtl/>
        </w:rPr>
        <w:t>ی</w:t>
      </w:r>
      <w:r w:rsidRPr="00993959">
        <w:rPr>
          <w:rFonts w:hint="cs"/>
          <w:rtl/>
        </w:rPr>
        <w:t xml:space="preserve">د». </w:t>
      </w:r>
      <w:r w:rsidRPr="00993959">
        <w:rPr>
          <w:rtl/>
        </w:rPr>
        <w:t>–</w:t>
      </w:r>
      <w:r w:rsidRPr="00993959">
        <w:rPr>
          <w:rFonts w:hint="cs"/>
          <w:rtl/>
        </w:rPr>
        <w:t>م.</w:t>
      </w:r>
    </w:p>
  </w:footnote>
  <w:footnote w:id="27">
    <w:p w:rsidR="00CC134B" w:rsidRPr="00993959" w:rsidRDefault="00CC134B" w:rsidP="00993959">
      <w:pPr>
        <w:pStyle w:val="ac"/>
      </w:pPr>
      <w:r w:rsidRPr="00993959">
        <w:rPr>
          <w:rStyle w:val="FootnoteReference"/>
          <w:vertAlign w:val="baseline"/>
        </w:rPr>
        <w:footnoteRef/>
      </w:r>
      <w:r w:rsidRPr="00993959">
        <w:rPr>
          <w:rStyle w:val="FootnoteReference"/>
          <w:vertAlign w:val="baseline"/>
          <w:rtl/>
        </w:rPr>
        <w:t>-</w:t>
      </w:r>
      <w:r w:rsidRPr="00993959">
        <w:rPr>
          <w:rtl/>
        </w:rPr>
        <w:t xml:space="preserve"> </w:t>
      </w:r>
      <w:r w:rsidRPr="00993959">
        <w:rPr>
          <w:rFonts w:hint="cs"/>
          <w:rtl/>
        </w:rPr>
        <w:t>ا</w:t>
      </w:r>
      <w:r>
        <w:rPr>
          <w:rFonts w:hint="cs"/>
          <w:rtl/>
        </w:rPr>
        <w:t>ی</w:t>
      </w:r>
      <w:r w:rsidRPr="00993959">
        <w:rPr>
          <w:rFonts w:hint="cs"/>
          <w:rtl/>
        </w:rPr>
        <w:t>ن كلمه معلوم نشد چ</w:t>
      </w:r>
      <w:r>
        <w:rPr>
          <w:rFonts w:hint="cs"/>
          <w:rtl/>
        </w:rPr>
        <w:t>ی</w:t>
      </w:r>
      <w:r w:rsidRPr="00993959">
        <w:rPr>
          <w:rFonts w:hint="cs"/>
          <w:rtl/>
        </w:rPr>
        <w:t>ست. در تعل</w:t>
      </w:r>
      <w:r>
        <w:rPr>
          <w:rFonts w:hint="cs"/>
          <w:rtl/>
        </w:rPr>
        <w:t>ی</w:t>
      </w:r>
      <w:r w:rsidRPr="00993959">
        <w:rPr>
          <w:rFonts w:hint="cs"/>
          <w:rtl/>
        </w:rPr>
        <w:t>قات دبستان مذاهب گردآور</w:t>
      </w:r>
      <w:r>
        <w:rPr>
          <w:rFonts w:hint="cs"/>
          <w:rtl/>
        </w:rPr>
        <w:t>ی</w:t>
      </w:r>
      <w:r w:rsidRPr="00993959">
        <w:rPr>
          <w:rFonts w:hint="cs"/>
          <w:rtl/>
        </w:rPr>
        <w:t xml:space="preserve"> رح</w:t>
      </w:r>
      <w:r>
        <w:rPr>
          <w:rFonts w:hint="cs"/>
          <w:rtl/>
        </w:rPr>
        <w:t>ی</w:t>
      </w:r>
      <w:r w:rsidRPr="00993959">
        <w:rPr>
          <w:rFonts w:hint="cs"/>
          <w:rtl/>
        </w:rPr>
        <w:t>م رضا زاده مل</w:t>
      </w:r>
      <w:r>
        <w:rPr>
          <w:rFonts w:hint="cs"/>
          <w:rtl/>
        </w:rPr>
        <w:t xml:space="preserve">ک </w:t>
      </w:r>
      <w:r w:rsidRPr="00993959">
        <w:rPr>
          <w:rFonts w:hint="cs"/>
          <w:rtl/>
        </w:rPr>
        <w:t>(ج2، ص 89)</w:t>
      </w:r>
      <w:r>
        <w:rPr>
          <w:rFonts w:hint="cs"/>
          <w:rtl/>
        </w:rPr>
        <w:t xml:space="preserve"> می‌</w:t>
      </w:r>
      <w:r w:rsidRPr="00993959">
        <w:rPr>
          <w:rFonts w:hint="cs"/>
          <w:rtl/>
        </w:rPr>
        <w:t>خوان</w:t>
      </w:r>
      <w:r>
        <w:rPr>
          <w:rFonts w:hint="cs"/>
          <w:rtl/>
        </w:rPr>
        <w:t>ی</w:t>
      </w:r>
      <w:r w:rsidRPr="00993959">
        <w:rPr>
          <w:rFonts w:hint="cs"/>
          <w:rtl/>
        </w:rPr>
        <w:t>م: «حبس</w:t>
      </w:r>
      <w:r>
        <w:rPr>
          <w:rFonts w:hint="cs"/>
          <w:rtl/>
        </w:rPr>
        <w:t>ی</w:t>
      </w:r>
      <w:r w:rsidRPr="00993959">
        <w:rPr>
          <w:rFonts w:hint="cs"/>
          <w:rtl/>
        </w:rPr>
        <w:t>ه از جر</w:t>
      </w:r>
      <w:r>
        <w:rPr>
          <w:rFonts w:hint="cs"/>
          <w:rtl/>
        </w:rPr>
        <w:t>ی</w:t>
      </w:r>
      <w:r w:rsidRPr="00993959">
        <w:rPr>
          <w:rFonts w:hint="cs"/>
          <w:rtl/>
        </w:rPr>
        <w:t>ه اند و گو</w:t>
      </w:r>
      <w:r>
        <w:rPr>
          <w:rFonts w:hint="cs"/>
          <w:rtl/>
        </w:rPr>
        <w:t>ی</w:t>
      </w:r>
      <w:r w:rsidRPr="00993959">
        <w:rPr>
          <w:rFonts w:hint="cs"/>
          <w:rtl/>
        </w:rPr>
        <w:t>ند قسمت ن</w:t>
      </w:r>
      <w:r>
        <w:rPr>
          <w:rFonts w:hint="cs"/>
          <w:rtl/>
        </w:rPr>
        <w:t>ی</w:t>
      </w:r>
      <w:r w:rsidRPr="00993959">
        <w:rPr>
          <w:rFonts w:hint="cs"/>
          <w:rtl/>
        </w:rPr>
        <w:t xml:space="preserve">ست در مالها، </w:t>
      </w:r>
      <w:r>
        <w:rPr>
          <w:rFonts w:hint="cs"/>
          <w:rtl/>
        </w:rPr>
        <w:t>ی</w:t>
      </w:r>
      <w:r w:rsidRPr="00993959">
        <w:rPr>
          <w:rFonts w:hint="cs"/>
          <w:rtl/>
        </w:rPr>
        <w:t>عن</w:t>
      </w:r>
      <w:r>
        <w:rPr>
          <w:rFonts w:hint="cs"/>
          <w:rtl/>
        </w:rPr>
        <w:t>ی</w:t>
      </w:r>
      <w:r w:rsidRPr="00993959">
        <w:rPr>
          <w:rFonts w:hint="cs"/>
          <w:rtl/>
        </w:rPr>
        <w:t xml:space="preserve"> م</w:t>
      </w:r>
      <w:r>
        <w:rPr>
          <w:rFonts w:hint="cs"/>
          <w:rtl/>
        </w:rPr>
        <w:t>ی</w:t>
      </w:r>
      <w:r w:rsidRPr="00993959">
        <w:rPr>
          <w:rFonts w:hint="cs"/>
          <w:rtl/>
        </w:rPr>
        <w:t>راث ن</w:t>
      </w:r>
      <w:r>
        <w:rPr>
          <w:rFonts w:hint="cs"/>
          <w:rtl/>
        </w:rPr>
        <w:t>ی</w:t>
      </w:r>
      <w:r w:rsidRPr="00993959">
        <w:rPr>
          <w:rFonts w:hint="cs"/>
          <w:rtl/>
        </w:rPr>
        <w:t>ست، «حبس» به معن</w:t>
      </w:r>
      <w:r>
        <w:rPr>
          <w:rFonts w:hint="cs"/>
          <w:rtl/>
        </w:rPr>
        <w:t>ی</w:t>
      </w:r>
      <w:r w:rsidRPr="00993959">
        <w:rPr>
          <w:rFonts w:hint="cs"/>
          <w:rtl/>
        </w:rPr>
        <w:t xml:space="preserve"> وقف است. </w:t>
      </w:r>
      <w:r w:rsidRPr="00993959">
        <w:rPr>
          <w:rtl/>
        </w:rPr>
        <w:t>–</w:t>
      </w:r>
      <w:r w:rsidRPr="00993959">
        <w:rPr>
          <w:rFonts w:hint="cs"/>
          <w:rtl/>
        </w:rPr>
        <w:t>م.</w:t>
      </w:r>
    </w:p>
  </w:footnote>
  <w:footnote w:id="28">
    <w:p w:rsidR="00CC134B" w:rsidRPr="00993959" w:rsidRDefault="00CC134B" w:rsidP="00993959">
      <w:pPr>
        <w:pStyle w:val="ac"/>
      </w:pPr>
      <w:r w:rsidRPr="00993959">
        <w:rPr>
          <w:rStyle w:val="FootnoteReference"/>
          <w:vertAlign w:val="baseline"/>
        </w:rPr>
        <w:footnoteRef/>
      </w:r>
      <w:r w:rsidRPr="00993959">
        <w:rPr>
          <w:rStyle w:val="FootnoteReference"/>
          <w:vertAlign w:val="baseline"/>
          <w:rtl/>
        </w:rPr>
        <w:t>-</w:t>
      </w:r>
      <w:r w:rsidRPr="00993959">
        <w:rPr>
          <w:rtl/>
        </w:rPr>
        <w:t xml:space="preserve"> </w:t>
      </w:r>
      <w:r>
        <w:rPr>
          <w:rFonts w:hint="cs"/>
          <w:rtl/>
        </w:rPr>
        <w:t>آورده</w:t>
      </w:r>
      <w:r>
        <w:rPr>
          <w:rFonts w:hint="eastAsia"/>
          <w:rtl/>
        </w:rPr>
        <w:t>‌</w:t>
      </w:r>
      <w:r w:rsidRPr="00993959">
        <w:rPr>
          <w:rFonts w:hint="cs"/>
          <w:rtl/>
        </w:rPr>
        <w:t>اند كه كس</w:t>
      </w:r>
      <w:r>
        <w:rPr>
          <w:rFonts w:hint="cs"/>
          <w:rtl/>
        </w:rPr>
        <w:t>ی</w:t>
      </w:r>
      <w:r w:rsidRPr="00993959">
        <w:rPr>
          <w:rFonts w:hint="cs"/>
          <w:rtl/>
        </w:rPr>
        <w:t xml:space="preserve"> از عارف</w:t>
      </w:r>
      <w:r>
        <w:rPr>
          <w:rFonts w:hint="cs"/>
          <w:rtl/>
        </w:rPr>
        <w:t>ی</w:t>
      </w:r>
      <w:r w:rsidRPr="00993959">
        <w:rPr>
          <w:rFonts w:hint="cs"/>
          <w:rtl/>
        </w:rPr>
        <w:t xml:space="preserve"> پرس</w:t>
      </w:r>
      <w:r>
        <w:rPr>
          <w:rFonts w:hint="cs"/>
          <w:rtl/>
        </w:rPr>
        <w:t>ی</w:t>
      </w:r>
      <w:r w:rsidRPr="00993959">
        <w:rPr>
          <w:rFonts w:hint="cs"/>
          <w:rtl/>
        </w:rPr>
        <w:t>د: حق</w:t>
      </w:r>
      <w:r>
        <w:rPr>
          <w:rFonts w:hint="cs"/>
          <w:rtl/>
        </w:rPr>
        <w:t>ی</w:t>
      </w:r>
      <w:r w:rsidRPr="00993959">
        <w:rPr>
          <w:rFonts w:hint="cs"/>
          <w:rtl/>
        </w:rPr>
        <w:t>قت عالم چ</w:t>
      </w:r>
      <w:r>
        <w:rPr>
          <w:rFonts w:hint="cs"/>
          <w:rtl/>
        </w:rPr>
        <w:t>ی</w:t>
      </w:r>
      <w:r w:rsidRPr="00993959">
        <w:rPr>
          <w:rFonts w:hint="cs"/>
          <w:rtl/>
        </w:rPr>
        <w:t>ست؟ عارف جواب داد: چشمت را ببند و باز كن!.-م</w:t>
      </w:r>
    </w:p>
  </w:footnote>
  <w:footnote w:id="29">
    <w:p w:rsidR="00CC134B" w:rsidRPr="00993959" w:rsidRDefault="00CC134B" w:rsidP="00993959">
      <w:pPr>
        <w:pStyle w:val="ac"/>
      </w:pPr>
      <w:r w:rsidRPr="00993959">
        <w:rPr>
          <w:rStyle w:val="FootnoteReference"/>
          <w:vertAlign w:val="baseline"/>
        </w:rPr>
        <w:footnoteRef/>
      </w:r>
      <w:r w:rsidRPr="00993959">
        <w:rPr>
          <w:rStyle w:val="FootnoteReference"/>
          <w:vertAlign w:val="baseline"/>
          <w:rtl/>
        </w:rPr>
        <w:t>-</w:t>
      </w:r>
      <w:r w:rsidRPr="00993959">
        <w:rPr>
          <w:rtl/>
        </w:rPr>
        <w:t xml:space="preserve"> </w:t>
      </w:r>
      <w:r w:rsidRPr="00993959">
        <w:rPr>
          <w:rFonts w:hint="cs"/>
          <w:rtl/>
        </w:rPr>
        <w:t xml:space="preserve">اختراع </w:t>
      </w:r>
      <w:r>
        <w:rPr>
          <w:rFonts w:hint="cs"/>
          <w:rtl/>
        </w:rPr>
        <w:t>ی</w:t>
      </w:r>
      <w:r w:rsidRPr="00993959">
        <w:rPr>
          <w:rFonts w:hint="cs"/>
          <w:rtl/>
        </w:rPr>
        <w:t>عن</w:t>
      </w:r>
      <w:r>
        <w:rPr>
          <w:rFonts w:hint="cs"/>
          <w:rtl/>
        </w:rPr>
        <w:t>ی</w:t>
      </w:r>
      <w:r w:rsidRPr="00993959">
        <w:rPr>
          <w:rFonts w:hint="cs"/>
          <w:rtl/>
        </w:rPr>
        <w:t xml:space="preserve"> پد</w:t>
      </w:r>
      <w:r>
        <w:rPr>
          <w:rFonts w:hint="cs"/>
          <w:rtl/>
        </w:rPr>
        <w:t>ی</w:t>
      </w:r>
      <w:r w:rsidRPr="00993959">
        <w:rPr>
          <w:rFonts w:hint="cs"/>
          <w:rtl/>
        </w:rPr>
        <w:t>د آوردن ش</w:t>
      </w:r>
      <w:r>
        <w:rPr>
          <w:rFonts w:hint="cs"/>
          <w:rtl/>
        </w:rPr>
        <w:t>ی</w:t>
      </w:r>
      <w:r w:rsidRPr="00993959">
        <w:rPr>
          <w:rFonts w:hint="cs"/>
          <w:rtl/>
        </w:rPr>
        <w:t>ء غ</w:t>
      </w:r>
      <w:r>
        <w:rPr>
          <w:rFonts w:hint="cs"/>
          <w:rtl/>
        </w:rPr>
        <w:t>ی</w:t>
      </w:r>
      <w:r w:rsidRPr="00993959">
        <w:rPr>
          <w:rFonts w:hint="cs"/>
          <w:rtl/>
        </w:rPr>
        <w:t>ر مسبوق به مدت؛ و اگر «اختراع» را معادل « ابداع» بگ</w:t>
      </w:r>
      <w:r>
        <w:rPr>
          <w:rFonts w:hint="cs"/>
          <w:rtl/>
        </w:rPr>
        <w:t>ی</w:t>
      </w:r>
      <w:r w:rsidRPr="00993959">
        <w:rPr>
          <w:rFonts w:hint="cs"/>
          <w:rtl/>
        </w:rPr>
        <w:t>ر</w:t>
      </w:r>
      <w:r>
        <w:rPr>
          <w:rFonts w:hint="cs"/>
          <w:rtl/>
        </w:rPr>
        <w:t>ی</w:t>
      </w:r>
      <w:r w:rsidRPr="00993959">
        <w:rPr>
          <w:rFonts w:hint="cs"/>
          <w:rtl/>
        </w:rPr>
        <w:t xml:space="preserve">م </w:t>
      </w:r>
      <w:r>
        <w:rPr>
          <w:rFonts w:hint="cs"/>
          <w:rtl/>
        </w:rPr>
        <w:t>ی</w:t>
      </w:r>
      <w:r w:rsidRPr="00993959">
        <w:rPr>
          <w:rFonts w:hint="cs"/>
          <w:rtl/>
        </w:rPr>
        <w:t>عن</w:t>
      </w:r>
      <w:r>
        <w:rPr>
          <w:rFonts w:hint="cs"/>
          <w:rtl/>
        </w:rPr>
        <w:t>ی</w:t>
      </w:r>
      <w:r w:rsidRPr="00993959">
        <w:rPr>
          <w:rFonts w:hint="cs"/>
          <w:rtl/>
        </w:rPr>
        <w:t xml:space="preserve"> پد</w:t>
      </w:r>
      <w:r>
        <w:rPr>
          <w:rFonts w:hint="cs"/>
          <w:rtl/>
        </w:rPr>
        <w:t>ی</w:t>
      </w:r>
      <w:r w:rsidRPr="00993959">
        <w:rPr>
          <w:rFonts w:hint="cs"/>
          <w:rtl/>
        </w:rPr>
        <w:t>د آوردن ش</w:t>
      </w:r>
      <w:r>
        <w:rPr>
          <w:rFonts w:hint="cs"/>
          <w:rtl/>
        </w:rPr>
        <w:t>ی</w:t>
      </w:r>
      <w:r w:rsidRPr="00993959">
        <w:rPr>
          <w:rFonts w:hint="cs"/>
          <w:rtl/>
        </w:rPr>
        <w:t>ء غ</w:t>
      </w:r>
      <w:r>
        <w:rPr>
          <w:rFonts w:hint="cs"/>
          <w:rtl/>
        </w:rPr>
        <w:t>ی</w:t>
      </w:r>
      <w:r w:rsidRPr="00993959">
        <w:rPr>
          <w:rFonts w:hint="cs"/>
          <w:rtl/>
        </w:rPr>
        <w:t>ر مسبوق به ماده و مدت. ( ر</w:t>
      </w:r>
      <w:r>
        <w:rPr>
          <w:rFonts w:hint="cs"/>
          <w:rtl/>
        </w:rPr>
        <w:t>ک:</w:t>
      </w:r>
      <w:r w:rsidRPr="00993959">
        <w:rPr>
          <w:rFonts w:hint="cs"/>
          <w:rtl/>
        </w:rPr>
        <w:t xml:space="preserve"> فرهنگ معارف اسلام</w:t>
      </w:r>
      <w:r>
        <w:rPr>
          <w:rFonts w:hint="cs"/>
          <w:rtl/>
        </w:rPr>
        <w:t>ی</w:t>
      </w:r>
      <w:r w:rsidRPr="00993959">
        <w:rPr>
          <w:rFonts w:hint="cs"/>
          <w:rtl/>
        </w:rPr>
        <w:t>،س</w:t>
      </w:r>
      <w:r>
        <w:rPr>
          <w:rFonts w:hint="cs"/>
          <w:rtl/>
        </w:rPr>
        <w:t>ی</w:t>
      </w:r>
      <w:r w:rsidRPr="00993959">
        <w:rPr>
          <w:rFonts w:hint="cs"/>
          <w:rtl/>
        </w:rPr>
        <w:t>د جعفر سجاد</w:t>
      </w:r>
      <w:r>
        <w:rPr>
          <w:rFonts w:hint="cs"/>
          <w:rtl/>
        </w:rPr>
        <w:t>ی</w:t>
      </w:r>
      <w:r w:rsidRPr="00993959">
        <w:rPr>
          <w:rFonts w:hint="cs"/>
          <w:rtl/>
        </w:rPr>
        <w:t>، ج 1، ص 5-104).-م.</w:t>
      </w:r>
    </w:p>
  </w:footnote>
  <w:footnote w:id="30">
    <w:p w:rsidR="00CC134B" w:rsidRPr="00993959" w:rsidRDefault="00CC134B" w:rsidP="00993959">
      <w:pPr>
        <w:pStyle w:val="ac"/>
      </w:pPr>
      <w:r w:rsidRPr="00993959">
        <w:rPr>
          <w:rStyle w:val="FootnoteReference"/>
          <w:vertAlign w:val="baseline"/>
        </w:rPr>
        <w:footnoteRef/>
      </w:r>
      <w:r w:rsidRPr="00993959">
        <w:rPr>
          <w:rStyle w:val="FootnoteReference"/>
          <w:vertAlign w:val="baseline"/>
          <w:rtl/>
        </w:rPr>
        <w:t>-</w:t>
      </w:r>
      <w:r w:rsidRPr="00993959">
        <w:rPr>
          <w:rtl/>
        </w:rPr>
        <w:t xml:space="preserve"> </w:t>
      </w:r>
      <w:r w:rsidRPr="00993959">
        <w:rPr>
          <w:rFonts w:hint="cs"/>
          <w:rtl/>
        </w:rPr>
        <w:t>در</w:t>
      </w:r>
      <w:r>
        <w:rPr>
          <w:rFonts w:hint="cs"/>
          <w:rtl/>
        </w:rPr>
        <w:t xml:space="preserve"> </w:t>
      </w:r>
      <w:r w:rsidRPr="00993959">
        <w:rPr>
          <w:rFonts w:hint="cs"/>
          <w:rtl/>
        </w:rPr>
        <w:t>صورت صحت انتساب ا</w:t>
      </w:r>
      <w:r>
        <w:rPr>
          <w:rFonts w:hint="cs"/>
          <w:rtl/>
        </w:rPr>
        <w:t>ی</w:t>
      </w:r>
      <w:r w:rsidRPr="00993959">
        <w:rPr>
          <w:rFonts w:hint="cs"/>
          <w:rtl/>
        </w:rPr>
        <w:t>ن عمل به د</w:t>
      </w:r>
      <w:r>
        <w:rPr>
          <w:rFonts w:hint="cs"/>
          <w:rtl/>
        </w:rPr>
        <w:t>ی</w:t>
      </w:r>
      <w:r w:rsidRPr="00993959">
        <w:rPr>
          <w:rFonts w:hint="cs"/>
          <w:rtl/>
        </w:rPr>
        <w:t>صان</w:t>
      </w:r>
      <w:r>
        <w:rPr>
          <w:rFonts w:hint="cs"/>
          <w:rtl/>
        </w:rPr>
        <w:t>ی</w:t>
      </w:r>
      <w:r w:rsidRPr="00993959">
        <w:rPr>
          <w:rFonts w:hint="cs"/>
          <w:rtl/>
        </w:rPr>
        <w:t>ه از لحاظ بررس</w:t>
      </w:r>
      <w:r>
        <w:rPr>
          <w:rFonts w:hint="cs"/>
          <w:rtl/>
        </w:rPr>
        <w:t>ی</w:t>
      </w:r>
      <w:r w:rsidRPr="00993959">
        <w:rPr>
          <w:rFonts w:hint="cs"/>
          <w:rtl/>
        </w:rPr>
        <w:t xml:space="preserve"> تأث</w:t>
      </w:r>
      <w:r>
        <w:rPr>
          <w:rFonts w:hint="cs"/>
          <w:rtl/>
        </w:rPr>
        <w:t>ی</w:t>
      </w:r>
      <w:r w:rsidRPr="00993959">
        <w:rPr>
          <w:rFonts w:hint="cs"/>
          <w:rtl/>
        </w:rPr>
        <w:t>ر محتمل د</w:t>
      </w:r>
      <w:r>
        <w:rPr>
          <w:rFonts w:hint="cs"/>
          <w:rtl/>
        </w:rPr>
        <w:t>ی</w:t>
      </w:r>
      <w:r w:rsidRPr="00993959">
        <w:rPr>
          <w:rFonts w:hint="cs"/>
          <w:rtl/>
        </w:rPr>
        <w:t>صان</w:t>
      </w:r>
      <w:r>
        <w:rPr>
          <w:rFonts w:hint="cs"/>
          <w:rtl/>
        </w:rPr>
        <w:t>ی</w:t>
      </w:r>
      <w:r w:rsidRPr="00993959">
        <w:rPr>
          <w:rFonts w:hint="cs"/>
          <w:rtl/>
        </w:rPr>
        <w:t>ه بر غُلات، با</w:t>
      </w:r>
      <w:r>
        <w:rPr>
          <w:rFonts w:hint="cs"/>
          <w:rtl/>
        </w:rPr>
        <w:t>ی</w:t>
      </w:r>
      <w:r w:rsidRPr="00993959">
        <w:rPr>
          <w:rFonts w:hint="cs"/>
          <w:rtl/>
        </w:rPr>
        <w:t xml:space="preserve">د </w:t>
      </w:r>
      <w:r>
        <w:rPr>
          <w:rFonts w:hint="cs"/>
          <w:rtl/>
        </w:rPr>
        <w:t>ی</w:t>
      </w:r>
      <w:r w:rsidRPr="00993959">
        <w:rPr>
          <w:rFonts w:hint="cs"/>
          <w:rtl/>
        </w:rPr>
        <w:t>ادآور</w:t>
      </w:r>
      <w:r>
        <w:rPr>
          <w:rFonts w:hint="cs"/>
          <w:rtl/>
        </w:rPr>
        <w:t>ی</w:t>
      </w:r>
      <w:r w:rsidRPr="00993959">
        <w:rPr>
          <w:rFonts w:hint="cs"/>
          <w:rtl/>
        </w:rPr>
        <w:t xml:space="preserve"> كرد كه م</w:t>
      </w:r>
      <w:r>
        <w:rPr>
          <w:rFonts w:hint="cs"/>
          <w:rtl/>
        </w:rPr>
        <w:t>ی</w:t>
      </w:r>
      <w:r w:rsidRPr="00993959">
        <w:rPr>
          <w:rFonts w:hint="cs"/>
          <w:rtl/>
        </w:rPr>
        <w:t>ان غلات ش</w:t>
      </w:r>
      <w:r>
        <w:rPr>
          <w:rFonts w:hint="cs"/>
          <w:rtl/>
        </w:rPr>
        <w:t>ی</w:t>
      </w:r>
      <w:r w:rsidRPr="00993959">
        <w:rPr>
          <w:rFonts w:hint="cs"/>
          <w:rtl/>
        </w:rPr>
        <w:t>عه در اواخر قرن اول و اوا</w:t>
      </w:r>
      <w:r>
        <w:rPr>
          <w:rFonts w:hint="cs"/>
          <w:rtl/>
        </w:rPr>
        <w:t>ی</w:t>
      </w:r>
      <w:r w:rsidRPr="00993959">
        <w:rPr>
          <w:rFonts w:hint="cs"/>
          <w:rtl/>
        </w:rPr>
        <w:t>ل قرن دوم گروه</w:t>
      </w:r>
      <w:r>
        <w:rPr>
          <w:rFonts w:hint="cs"/>
          <w:rtl/>
        </w:rPr>
        <w:t>ی</w:t>
      </w:r>
      <w:r w:rsidRPr="00993959">
        <w:rPr>
          <w:rFonts w:hint="cs"/>
          <w:rtl/>
        </w:rPr>
        <w:t xml:space="preserve"> بوده اند به نام «خناقون» كه دشمنان خود را خفه</w:t>
      </w:r>
      <w:r>
        <w:rPr>
          <w:rFonts w:hint="cs"/>
          <w:rtl/>
        </w:rPr>
        <w:t xml:space="preserve"> می‌</w:t>
      </w:r>
      <w:r w:rsidRPr="00993959">
        <w:rPr>
          <w:rFonts w:hint="cs"/>
          <w:rtl/>
        </w:rPr>
        <w:t xml:space="preserve">كردند.-م. </w:t>
      </w:r>
    </w:p>
  </w:footnote>
  <w:footnote w:id="31">
    <w:p w:rsidR="00CC134B" w:rsidRPr="00993959" w:rsidRDefault="00CC134B" w:rsidP="00993959">
      <w:pPr>
        <w:pStyle w:val="ac"/>
      </w:pPr>
      <w:r w:rsidRPr="00993959">
        <w:rPr>
          <w:rStyle w:val="FootnoteReference"/>
          <w:vertAlign w:val="baseline"/>
        </w:rPr>
        <w:footnoteRef/>
      </w:r>
      <w:r w:rsidRPr="00993959">
        <w:rPr>
          <w:rStyle w:val="FootnoteReference"/>
          <w:vertAlign w:val="baseline"/>
          <w:rtl/>
        </w:rPr>
        <w:t>-</w:t>
      </w:r>
      <w:r w:rsidRPr="00993959">
        <w:rPr>
          <w:rtl/>
        </w:rPr>
        <w:t xml:space="preserve"> </w:t>
      </w:r>
      <w:r w:rsidRPr="00993959">
        <w:rPr>
          <w:rFonts w:hint="cs"/>
          <w:rtl/>
        </w:rPr>
        <w:t>مقا</w:t>
      </w:r>
      <w:r>
        <w:rPr>
          <w:rFonts w:hint="cs"/>
          <w:rtl/>
        </w:rPr>
        <w:t>ی</w:t>
      </w:r>
      <w:r w:rsidRPr="00993959">
        <w:rPr>
          <w:rFonts w:hint="cs"/>
          <w:rtl/>
        </w:rPr>
        <w:t>سه شود با آنچه نجم راز</w:t>
      </w:r>
      <w:r>
        <w:rPr>
          <w:rFonts w:hint="cs"/>
          <w:rtl/>
        </w:rPr>
        <w:t>ی</w:t>
      </w:r>
      <w:r w:rsidRPr="00993959">
        <w:rPr>
          <w:rFonts w:hint="cs"/>
          <w:rtl/>
        </w:rPr>
        <w:t xml:space="preserve"> در مرصاد العباد (تأل</w:t>
      </w:r>
      <w:r>
        <w:rPr>
          <w:rFonts w:hint="cs"/>
          <w:rtl/>
        </w:rPr>
        <w:t>ی</w:t>
      </w:r>
      <w:r w:rsidRPr="00993959">
        <w:rPr>
          <w:rFonts w:hint="cs"/>
          <w:rtl/>
        </w:rPr>
        <w:t>ف بعد از 618 ق.) راجع به فلاسفه آورده است (مرصاد العباد، به اهتمام دكتر محد ام</w:t>
      </w:r>
      <w:r>
        <w:rPr>
          <w:rFonts w:hint="cs"/>
          <w:rtl/>
        </w:rPr>
        <w:t>ی</w:t>
      </w:r>
      <w:r w:rsidRPr="00993959">
        <w:rPr>
          <w:rFonts w:hint="cs"/>
          <w:rtl/>
        </w:rPr>
        <w:t>ن ر</w:t>
      </w:r>
      <w:r>
        <w:rPr>
          <w:rFonts w:hint="cs"/>
          <w:rtl/>
        </w:rPr>
        <w:t>ی</w:t>
      </w:r>
      <w:r w:rsidRPr="00993959">
        <w:rPr>
          <w:rFonts w:hint="cs"/>
          <w:rtl/>
        </w:rPr>
        <w:t>اح</w:t>
      </w:r>
      <w:r>
        <w:rPr>
          <w:rFonts w:hint="cs"/>
          <w:rtl/>
        </w:rPr>
        <w:t>ی</w:t>
      </w:r>
      <w:r w:rsidRPr="00993959">
        <w:rPr>
          <w:rFonts w:hint="cs"/>
          <w:rtl/>
        </w:rPr>
        <w:t>، انتشارات علم</w:t>
      </w:r>
      <w:r>
        <w:rPr>
          <w:rFonts w:hint="cs"/>
          <w:rtl/>
        </w:rPr>
        <w:t>ی</w:t>
      </w:r>
      <w:r w:rsidRPr="00993959">
        <w:rPr>
          <w:rFonts w:hint="cs"/>
          <w:rtl/>
        </w:rPr>
        <w:t xml:space="preserve"> و فرهنگ</w:t>
      </w:r>
      <w:r>
        <w:rPr>
          <w:rFonts w:hint="cs"/>
          <w:rtl/>
        </w:rPr>
        <w:t>ی</w:t>
      </w:r>
      <w:r w:rsidRPr="00993959">
        <w:rPr>
          <w:rFonts w:hint="cs"/>
          <w:rtl/>
        </w:rPr>
        <w:t>، 1365، ص 371 ال</w:t>
      </w:r>
      <w:r>
        <w:rPr>
          <w:rFonts w:hint="cs"/>
          <w:rtl/>
        </w:rPr>
        <w:t>ی</w:t>
      </w:r>
      <w:r w:rsidRPr="00993959">
        <w:rPr>
          <w:rFonts w:hint="cs"/>
          <w:rtl/>
        </w:rPr>
        <w:t xml:space="preserve"> 394).-م.</w:t>
      </w:r>
    </w:p>
  </w:footnote>
  <w:footnote w:id="32">
    <w:p w:rsidR="00CC134B" w:rsidRPr="00993959" w:rsidRDefault="00CC134B" w:rsidP="00993959">
      <w:pPr>
        <w:pStyle w:val="ac"/>
        <w:rPr>
          <w:rtl/>
        </w:rPr>
      </w:pPr>
      <w:r w:rsidRPr="00993959">
        <w:rPr>
          <w:rStyle w:val="FootnoteReference"/>
          <w:vertAlign w:val="baseline"/>
        </w:rPr>
        <w:footnoteRef/>
      </w:r>
      <w:r w:rsidRPr="00993959">
        <w:rPr>
          <w:rStyle w:val="FootnoteReference"/>
          <w:vertAlign w:val="baseline"/>
          <w:rtl/>
        </w:rPr>
        <w:t>-</w:t>
      </w:r>
      <w:r w:rsidRPr="00993959">
        <w:rPr>
          <w:rtl/>
        </w:rPr>
        <w:t xml:space="preserve"> </w:t>
      </w:r>
      <w:r w:rsidRPr="00993959">
        <w:rPr>
          <w:rFonts w:hint="cs"/>
          <w:rtl/>
        </w:rPr>
        <w:t>ا</w:t>
      </w:r>
      <w:r>
        <w:rPr>
          <w:rFonts w:hint="cs"/>
          <w:rtl/>
        </w:rPr>
        <w:t>ی</w:t>
      </w:r>
      <w:r w:rsidRPr="00993959">
        <w:rPr>
          <w:rFonts w:hint="cs"/>
          <w:rtl/>
        </w:rPr>
        <w:t>ن خرافه ب</w:t>
      </w:r>
      <w:r>
        <w:rPr>
          <w:rFonts w:hint="cs"/>
          <w:rtl/>
        </w:rPr>
        <w:t>ی</w:t>
      </w:r>
      <w:r w:rsidRPr="00993959">
        <w:rPr>
          <w:rFonts w:hint="cs"/>
          <w:rtl/>
        </w:rPr>
        <w:t>ن اهل ر</w:t>
      </w:r>
      <w:r>
        <w:rPr>
          <w:rFonts w:hint="cs"/>
          <w:rtl/>
        </w:rPr>
        <w:t>ی</w:t>
      </w:r>
      <w:r w:rsidRPr="00993959">
        <w:rPr>
          <w:rFonts w:hint="cs"/>
          <w:rtl/>
        </w:rPr>
        <w:t>اضت متأخر از ش</w:t>
      </w:r>
      <w:r>
        <w:rPr>
          <w:rFonts w:hint="cs"/>
          <w:rtl/>
        </w:rPr>
        <w:t>ی</w:t>
      </w:r>
      <w:r w:rsidRPr="00993959">
        <w:rPr>
          <w:rFonts w:hint="cs"/>
          <w:rtl/>
        </w:rPr>
        <w:t>ع</w:t>
      </w:r>
      <w:r>
        <w:rPr>
          <w:rFonts w:hint="cs"/>
          <w:rtl/>
        </w:rPr>
        <w:t>ی</w:t>
      </w:r>
      <w:r w:rsidRPr="00993959">
        <w:rPr>
          <w:rFonts w:hint="cs"/>
          <w:rtl/>
        </w:rPr>
        <w:t>ان هم نفوذ كرده چنانكه در رساله س</w:t>
      </w:r>
      <w:r>
        <w:rPr>
          <w:rFonts w:hint="cs"/>
          <w:rtl/>
        </w:rPr>
        <w:t>ی</w:t>
      </w:r>
      <w:r w:rsidRPr="00993959">
        <w:rPr>
          <w:rFonts w:hint="cs"/>
          <w:rtl/>
        </w:rPr>
        <w:t>ر و سلو</w:t>
      </w:r>
      <w:r>
        <w:rPr>
          <w:rFonts w:hint="cs"/>
          <w:rtl/>
        </w:rPr>
        <w:t xml:space="preserve">ک </w:t>
      </w:r>
      <w:r w:rsidRPr="00993959">
        <w:rPr>
          <w:rFonts w:hint="cs"/>
          <w:rtl/>
        </w:rPr>
        <w:t xml:space="preserve">منسوب به بحر العلوم </w:t>
      </w:r>
      <w:r w:rsidRPr="00993959">
        <w:rPr>
          <w:rtl/>
        </w:rPr>
        <w:t>–</w:t>
      </w:r>
      <w:r w:rsidRPr="00993959">
        <w:rPr>
          <w:rFonts w:hint="cs"/>
          <w:rtl/>
        </w:rPr>
        <w:t xml:space="preserve"> كه از آن مرحوم ن</w:t>
      </w:r>
      <w:r>
        <w:rPr>
          <w:rFonts w:hint="cs"/>
          <w:rtl/>
        </w:rPr>
        <w:t>ی</w:t>
      </w:r>
      <w:r w:rsidRPr="00993959">
        <w:rPr>
          <w:rFonts w:hint="cs"/>
          <w:rtl/>
        </w:rPr>
        <w:t>ست و از متصوفه قرن س</w:t>
      </w:r>
      <w:r>
        <w:rPr>
          <w:rFonts w:hint="cs"/>
          <w:rtl/>
        </w:rPr>
        <w:t>ی</w:t>
      </w:r>
      <w:r w:rsidRPr="00993959">
        <w:rPr>
          <w:rFonts w:hint="cs"/>
          <w:rtl/>
        </w:rPr>
        <w:t>زدهم</w:t>
      </w:r>
      <w:r>
        <w:rPr>
          <w:rFonts w:hint="cs"/>
          <w:rtl/>
        </w:rPr>
        <w:t xml:space="preserve"> می‌</w:t>
      </w:r>
      <w:r w:rsidRPr="00993959">
        <w:rPr>
          <w:rFonts w:hint="cs"/>
          <w:rtl/>
        </w:rPr>
        <w:t>باشد- آداب ن</w:t>
      </w:r>
      <w:r>
        <w:rPr>
          <w:rFonts w:hint="cs"/>
          <w:rtl/>
        </w:rPr>
        <w:t>ی</w:t>
      </w:r>
      <w:r w:rsidRPr="00993959">
        <w:rPr>
          <w:rFonts w:hint="cs"/>
          <w:rtl/>
        </w:rPr>
        <w:t>ا</w:t>
      </w:r>
      <w:r>
        <w:rPr>
          <w:rFonts w:hint="cs"/>
          <w:rtl/>
        </w:rPr>
        <w:t>ی</w:t>
      </w:r>
      <w:r w:rsidRPr="00993959">
        <w:rPr>
          <w:rFonts w:hint="cs"/>
          <w:rtl/>
        </w:rPr>
        <w:t xml:space="preserve">ش به عطارد ذكر شده است.-م. </w:t>
      </w:r>
    </w:p>
  </w:footnote>
  <w:footnote w:id="33">
    <w:p w:rsidR="00CC134B" w:rsidRPr="00993959" w:rsidRDefault="00CC134B" w:rsidP="00672D1E">
      <w:pPr>
        <w:pStyle w:val="ac"/>
      </w:pPr>
      <w:r w:rsidRPr="00993959">
        <w:rPr>
          <w:rStyle w:val="FootnoteReference"/>
          <w:vertAlign w:val="baseline"/>
        </w:rPr>
        <w:footnoteRef/>
      </w:r>
      <w:r w:rsidRPr="00993959">
        <w:rPr>
          <w:rStyle w:val="FootnoteReference"/>
          <w:vertAlign w:val="baseline"/>
          <w:rtl/>
        </w:rPr>
        <w:t>-</w:t>
      </w:r>
      <w:r w:rsidRPr="00993959">
        <w:rPr>
          <w:rtl/>
        </w:rPr>
        <w:t xml:space="preserve"> </w:t>
      </w:r>
      <w:r>
        <w:rPr>
          <w:rFonts w:cs="Traditional Arabic" w:hint="cs"/>
          <w:rtl/>
        </w:rPr>
        <w:t>﴿</w:t>
      </w:r>
      <w:r>
        <w:rPr>
          <w:rFonts w:ascii="KFGQPC Uthmanic Script HAFS" w:cs="KFGQPC Uthmanic Script HAFS" w:hint="eastAsia"/>
          <w:rtl/>
        </w:rPr>
        <w:t>وَرَفَع</w:t>
      </w:r>
      <w:r>
        <w:rPr>
          <w:rFonts w:ascii="KFGQPC Uthmanic Script HAFS" w:cs="KFGQPC Uthmanic Script HAFS" w:hint="cs"/>
          <w:rtl/>
        </w:rPr>
        <w:t>ۡ</w:t>
      </w:r>
      <w:r>
        <w:rPr>
          <w:rFonts w:ascii="KFGQPC Uthmanic Script HAFS" w:cs="KFGQPC Uthmanic Script HAFS" w:hint="eastAsia"/>
          <w:rtl/>
        </w:rPr>
        <w:t>نَ</w:t>
      </w:r>
      <w:r>
        <w:rPr>
          <w:rFonts w:ascii="KFGQPC Uthmanic Script HAFS" w:cs="KFGQPC Uthmanic Script HAFS" w:hint="cs"/>
          <w:rtl/>
        </w:rPr>
        <w:t>ٰ</w:t>
      </w:r>
      <w:r>
        <w:rPr>
          <w:rFonts w:ascii="KFGQPC Uthmanic Script HAFS" w:cs="KFGQPC Uthmanic Script HAFS" w:hint="eastAsia"/>
          <w:rtl/>
        </w:rPr>
        <w:t>هُ</w:t>
      </w:r>
      <w:r>
        <w:rPr>
          <w:rFonts w:ascii="KFGQPC Uthmanic Script HAFS" w:cs="KFGQPC Uthmanic Script HAFS"/>
          <w:rtl/>
        </w:rPr>
        <w:t xml:space="preserve"> </w:t>
      </w:r>
      <w:r>
        <w:rPr>
          <w:rFonts w:ascii="KFGQPC Uthmanic Script HAFS" w:cs="KFGQPC Uthmanic Script HAFS" w:hint="eastAsia"/>
          <w:rtl/>
        </w:rPr>
        <w:t>مَكَانًا</w:t>
      </w:r>
      <w:r>
        <w:rPr>
          <w:rFonts w:ascii="KFGQPC Uthmanic Script HAFS" w:cs="KFGQPC Uthmanic Script HAFS"/>
          <w:rtl/>
        </w:rPr>
        <w:t xml:space="preserve"> </w:t>
      </w:r>
      <w:r>
        <w:rPr>
          <w:rFonts w:ascii="KFGQPC Uthmanic Script HAFS" w:cs="KFGQPC Uthmanic Script HAFS" w:hint="eastAsia"/>
          <w:rtl/>
        </w:rPr>
        <w:t>عَلِيًّا</w:t>
      </w:r>
      <w:r>
        <w:rPr>
          <w:rFonts w:ascii="KFGQPC Uthmanic Script HAFS" w:cs="KFGQPC Uthmanic Script HAFS"/>
          <w:rtl/>
        </w:rPr>
        <w:t xml:space="preserve"> </w:t>
      </w:r>
      <w:r>
        <w:rPr>
          <w:rFonts w:ascii="KFGQPC Uthmanic Script HAFS" w:cs="KFGQPC Uthmanic Script HAFS" w:hint="cs"/>
          <w:rtl/>
        </w:rPr>
        <w:t>٥٧</w:t>
      </w:r>
      <w:r>
        <w:rPr>
          <w:rFonts w:cs="Traditional Arabic" w:hint="cs"/>
          <w:rtl/>
        </w:rPr>
        <w:t>﴾</w:t>
      </w:r>
      <w:r>
        <w:rPr>
          <w:rFonts w:hint="cs"/>
          <w:rtl/>
        </w:rPr>
        <w:t xml:space="preserve"> [</w:t>
      </w:r>
      <w:r w:rsidRPr="00993959">
        <w:rPr>
          <w:rFonts w:hint="cs"/>
          <w:rtl/>
        </w:rPr>
        <w:t>مر</w:t>
      </w:r>
      <w:r>
        <w:rPr>
          <w:rFonts w:hint="cs"/>
          <w:rtl/>
        </w:rPr>
        <w:t>یم:</w:t>
      </w:r>
      <w:r w:rsidRPr="00993959">
        <w:rPr>
          <w:rFonts w:hint="cs"/>
          <w:rtl/>
        </w:rPr>
        <w:t xml:space="preserve"> 57</w:t>
      </w:r>
      <w:r>
        <w:rPr>
          <w:rFonts w:hint="cs"/>
          <w:rtl/>
        </w:rPr>
        <w:t>]</w:t>
      </w:r>
      <w:r w:rsidRPr="00993959">
        <w:rPr>
          <w:rFonts w:hint="cs"/>
          <w:rtl/>
        </w:rPr>
        <w:t xml:space="preserve">. </w:t>
      </w:r>
    </w:p>
  </w:footnote>
  <w:footnote w:id="34">
    <w:p w:rsidR="00CC134B" w:rsidRPr="00993959" w:rsidRDefault="00CC134B" w:rsidP="00993959">
      <w:pPr>
        <w:pStyle w:val="ac"/>
      </w:pPr>
      <w:r w:rsidRPr="00993959">
        <w:footnoteRef/>
      </w:r>
      <w:r w:rsidRPr="00993959">
        <w:rPr>
          <w:rtl/>
        </w:rPr>
        <w:t xml:space="preserve">- </w:t>
      </w:r>
      <w:r w:rsidRPr="00993959">
        <w:rPr>
          <w:rFonts w:hint="cs"/>
          <w:rtl/>
        </w:rPr>
        <w:t>در كتاب الاصنام ابن كلب</w:t>
      </w:r>
      <w:r>
        <w:rPr>
          <w:rFonts w:hint="cs"/>
          <w:rtl/>
        </w:rPr>
        <w:t>ی</w:t>
      </w:r>
      <w:r w:rsidRPr="00993959">
        <w:rPr>
          <w:rFonts w:hint="cs"/>
          <w:rtl/>
        </w:rPr>
        <w:t xml:space="preserve">، ترجمهء </w:t>
      </w:r>
      <w:r>
        <w:rPr>
          <w:rFonts w:hint="cs"/>
          <w:rtl/>
        </w:rPr>
        <w:t>ی</w:t>
      </w:r>
      <w:r w:rsidRPr="00993959">
        <w:rPr>
          <w:rFonts w:hint="cs"/>
          <w:rtl/>
        </w:rPr>
        <w:t>وسف فضائ</w:t>
      </w:r>
      <w:r>
        <w:rPr>
          <w:rFonts w:hint="cs"/>
          <w:rtl/>
        </w:rPr>
        <w:t>ی</w:t>
      </w:r>
      <w:r w:rsidRPr="00993959">
        <w:rPr>
          <w:rFonts w:hint="cs"/>
          <w:rtl/>
        </w:rPr>
        <w:t xml:space="preserve"> (عطائ</w:t>
      </w:r>
      <w:r>
        <w:rPr>
          <w:rFonts w:hint="cs"/>
          <w:rtl/>
        </w:rPr>
        <w:t>ی</w:t>
      </w:r>
      <w:r w:rsidRPr="00993959">
        <w:rPr>
          <w:rFonts w:hint="cs"/>
          <w:rtl/>
        </w:rPr>
        <w:t>، 1348) نام ا</w:t>
      </w:r>
      <w:r>
        <w:rPr>
          <w:rFonts w:hint="cs"/>
          <w:rtl/>
        </w:rPr>
        <w:t>ی</w:t>
      </w:r>
      <w:r w:rsidRPr="00993959">
        <w:rPr>
          <w:rFonts w:hint="cs"/>
          <w:rtl/>
        </w:rPr>
        <w:t>ن محل به صورت «خ</w:t>
      </w:r>
      <w:r>
        <w:rPr>
          <w:rFonts w:hint="cs"/>
          <w:rtl/>
        </w:rPr>
        <w:t>ی</w:t>
      </w:r>
      <w:r w:rsidRPr="00993959">
        <w:rPr>
          <w:rFonts w:hint="cs"/>
          <w:rtl/>
        </w:rPr>
        <w:t>وان» آمده است ( ص 93).-م.</w:t>
      </w:r>
    </w:p>
  </w:footnote>
  <w:footnote w:id="35">
    <w:p w:rsidR="00CC134B" w:rsidRPr="00993959" w:rsidRDefault="00CC134B" w:rsidP="00993959">
      <w:pPr>
        <w:pStyle w:val="ac"/>
      </w:pPr>
      <w:r w:rsidRPr="00993959">
        <w:footnoteRef/>
      </w:r>
      <w:r w:rsidRPr="00993959">
        <w:rPr>
          <w:rtl/>
        </w:rPr>
        <w:t xml:space="preserve">- </w:t>
      </w:r>
      <w:r w:rsidRPr="00993959">
        <w:rPr>
          <w:rFonts w:hint="cs"/>
          <w:rtl/>
        </w:rPr>
        <w:t>عز</w:t>
      </w:r>
      <w:r>
        <w:rPr>
          <w:rFonts w:hint="cs"/>
          <w:rtl/>
        </w:rPr>
        <w:t>ی</w:t>
      </w:r>
      <w:r w:rsidRPr="00993959">
        <w:rPr>
          <w:rFonts w:hint="cs"/>
          <w:rtl/>
        </w:rPr>
        <w:t xml:space="preserve"> مظهر ستاره «زهر» و لات مظهر «شمس» و مناة خدا</w:t>
      </w:r>
      <w:r>
        <w:rPr>
          <w:rFonts w:hint="cs"/>
          <w:rtl/>
        </w:rPr>
        <w:t>ی</w:t>
      </w:r>
      <w:r w:rsidRPr="00993959">
        <w:rPr>
          <w:rFonts w:hint="cs"/>
          <w:rtl/>
        </w:rPr>
        <w:t xml:space="preserve"> «مرگ و قضا و قدر»... بوده است. برا</w:t>
      </w:r>
      <w:r>
        <w:rPr>
          <w:rFonts w:hint="cs"/>
          <w:rtl/>
        </w:rPr>
        <w:t>ی</w:t>
      </w:r>
      <w:r w:rsidRPr="00993959">
        <w:rPr>
          <w:rFonts w:hint="cs"/>
          <w:rtl/>
        </w:rPr>
        <w:t xml:space="preserve"> آشنا</w:t>
      </w:r>
      <w:r>
        <w:rPr>
          <w:rFonts w:hint="cs"/>
          <w:rtl/>
        </w:rPr>
        <w:t>یی</w:t>
      </w:r>
      <w:r w:rsidRPr="00993959">
        <w:rPr>
          <w:rFonts w:hint="cs"/>
          <w:rtl/>
        </w:rPr>
        <w:t xml:space="preserve"> با تحل</w:t>
      </w:r>
      <w:r>
        <w:rPr>
          <w:rFonts w:hint="cs"/>
          <w:rtl/>
        </w:rPr>
        <w:t>ی</w:t>
      </w:r>
      <w:r w:rsidRPr="00993959">
        <w:rPr>
          <w:rFonts w:hint="cs"/>
          <w:rtl/>
        </w:rPr>
        <w:t>ل و تب</w:t>
      </w:r>
      <w:r>
        <w:rPr>
          <w:rFonts w:hint="cs"/>
          <w:rtl/>
        </w:rPr>
        <w:t>یی</w:t>
      </w:r>
      <w:r w:rsidRPr="00993959">
        <w:rPr>
          <w:rFonts w:hint="cs"/>
          <w:rtl/>
        </w:rPr>
        <w:t>ن موجز و درع</w:t>
      </w:r>
      <w:r>
        <w:rPr>
          <w:rFonts w:hint="cs"/>
          <w:rtl/>
        </w:rPr>
        <w:t>ی</w:t>
      </w:r>
      <w:r w:rsidRPr="00993959">
        <w:rPr>
          <w:rFonts w:hint="cs"/>
          <w:rtl/>
        </w:rPr>
        <w:t>ن حال جامع</w:t>
      </w:r>
      <w:r>
        <w:rPr>
          <w:rFonts w:hint="cs"/>
          <w:rtl/>
        </w:rPr>
        <w:t>ی</w:t>
      </w:r>
      <w:r w:rsidRPr="00993959">
        <w:rPr>
          <w:rFonts w:hint="cs"/>
          <w:rtl/>
        </w:rPr>
        <w:t xml:space="preserve"> از عقا</w:t>
      </w:r>
      <w:r>
        <w:rPr>
          <w:rFonts w:hint="cs"/>
          <w:rtl/>
        </w:rPr>
        <w:t>ی</w:t>
      </w:r>
      <w:r w:rsidRPr="00993959">
        <w:rPr>
          <w:rFonts w:hint="cs"/>
          <w:rtl/>
        </w:rPr>
        <w:t>د د</w:t>
      </w:r>
      <w:r>
        <w:rPr>
          <w:rFonts w:hint="cs"/>
          <w:rtl/>
        </w:rPr>
        <w:t>ی</w:t>
      </w:r>
      <w:r w:rsidRPr="00993959">
        <w:rPr>
          <w:rFonts w:hint="cs"/>
          <w:rtl/>
        </w:rPr>
        <w:t>ن</w:t>
      </w:r>
      <w:r>
        <w:rPr>
          <w:rFonts w:hint="cs"/>
          <w:rtl/>
        </w:rPr>
        <w:t>ی</w:t>
      </w:r>
      <w:r w:rsidRPr="00993959">
        <w:rPr>
          <w:rFonts w:hint="cs"/>
          <w:rtl/>
        </w:rPr>
        <w:t xml:space="preserve"> اعراب جاهل</w:t>
      </w:r>
      <w:r>
        <w:rPr>
          <w:rFonts w:hint="cs"/>
          <w:rtl/>
        </w:rPr>
        <w:t>ی</w:t>
      </w:r>
      <w:r w:rsidRPr="00993959">
        <w:rPr>
          <w:rFonts w:hint="cs"/>
          <w:rtl/>
        </w:rPr>
        <w:t xml:space="preserve"> ر</w:t>
      </w:r>
      <w:r>
        <w:rPr>
          <w:rFonts w:hint="cs"/>
          <w:rtl/>
        </w:rPr>
        <w:t>ک:</w:t>
      </w:r>
      <w:r w:rsidRPr="00993959">
        <w:rPr>
          <w:rFonts w:hint="cs"/>
          <w:rtl/>
        </w:rPr>
        <w:t xml:space="preserve"> تار</w:t>
      </w:r>
      <w:r>
        <w:rPr>
          <w:rFonts w:hint="cs"/>
          <w:rtl/>
        </w:rPr>
        <w:t>ی</w:t>
      </w:r>
      <w:r w:rsidRPr="00993959">
        <w:rPr>
          <w:rFonts w:hint="cs"/>
          <w:rtl/>
        </w:rPr>
        <w:t>خ ادب</w:t>
      </w:r>
      <w:r>
        <w:rPr>
          <w:rFonts w:hint="cs"/>
          <w:rtl/>
        </w:rPr>
        <w:t>ی</w:t>
      </w:r>
      <w:r w:rsidRPr="00993959">
        <w:rPr>
          <w:rFonts w:hint="cs"/>
          <w:rtl/>
        </w:rPr>
        <w:t xml:space="preserve"> عرب (العصر الجاهل</w:t>
      </w:r>
      <w:r>
        <w:rPr>
          <w:rFonts w:hint="cs"/>
          <w:rtl/>
        </w:rPr>
        <w:t>ی</w:t>
      </w:r>
      <w:r w:rsidRPr="00993959">
        <w:rPr>
          <w:rFonts w:hint="cs"/>
          <w:rtl/>
        </w:rPr>
        <w:t>)، شوق</w:t>
      </w:r>
      <w:r>
        <w:rPr>
          <w:rFonts w:hint="cs"/>
          <w:rtl/>
        </w:rPr>
        <w:t>ی</w:t>
      </w:r>
      <w:r w:rsidRPr="00993959">
        <w:rPr>
          <w:rFonts w:hint="cs"/>
          <w:rtl/>
        </w:rPr>
        <w:t xml:space="preserve"> ض</w:t>
      </w:r>
      <w:r>
        <w:rPr>
          <w:rFonts w:hint="cs"/>
          <w:rtl/>
        </w:rPr>
        <w:t>ی</w:t>
      </w:r>
      <w:r w:rsidRPr="00993959">
        <w:rPr>
          <w:rFonts w:hint="cs"/>
          <w:rtl/>
        </w:rPr>
        <w:t>ف، ترجمهء عل</w:t>
      </w:r>
      <w:r>
        <w:rPr>
          <w:rFonts w:hint="cs"/>
          <w:rtl/>
        </w:rPr>
        <w:t>ی</w:t>
      </w:r>
      <w:r w:rsidRPr="00993959">
        <w:rPr>
          <w:rFonts w:hint="cs"/>
          <w:rtl/>
        </w:rPr>
        <w:t>رضا ذكاوت</w:t>
      </w:r>
      <w:r>
        <w:rPr>
          <w:rFonts w:hint="cs"/>
          <w:rtl/>
        </w:rPr>
        <w:t>ی</w:t>
      </w:r>
      <w:r w:rsidRPr="00993959">
        <w:rPr>
          <w:rFonts w:hint="cs"/>
          <w:rtl/>
        </w:rPr>
        <w:t xml:space="preserve"> قراگزلو، ام</w:t>
      </w:r>
      <w:r>
        <w:rPr>
          <w:rFonts w:hint="cs"/>
          <w:rtl/>
        </w:rPr>
        <w:t>ی</w:t>
      </w:r>
      <w:r w:rsidRPr="00993959">
        <w:rPr>
          <w:rFonts w:hint="cs"/>
          <w:rtl/>
        </w:rPr>
        <w:t>ر كب</w:t>
      </w:r>
      <w:r>
        <w:rPr>
          <w:rFonts w:hint="cs"/>
          <w:rtl/>
        </w:rPr>
        <w:t>ی</w:t>
      </w:r>
      <w:r w:rsidRPr="00993959">
        <w:rPr>
          <w:rFonts w:hint="cs"/>
          <w:rtl/>
        </w:rPr>
        <w:t>ر 1364، ص 98 ال</w:t>
      </w:r>
      <w:r>
        <w:rPr>
          <w:rFonts w:hint="cs"/>
          <w:rtl/>
        </w:rPr>
        <w:t>ی</w:t>
      </w:r>
      <w:r w:rsidRPr="00993959">
        <w:rPr>
          <w:rFonts w:hint="cs"/>
          <w:rtl/>
        </w:rPr>
        <w:t xml:space="preserve"> 106.-م.</w:t>
      </w:r>
    </w:p>
  </w:footnote>
  <w:footnote w:id="36">
    <w:p w:rsidR="00CC134B" w:rsidRPr="00993959" w:rsidRDefault="00CC134B" w:rsidP="00FC185D">
      <w:pPr>
        <w:pStyle w:val="ac"/>
        <w:rPr>
          <w:rtl/>
        </w:rPr>
      </w:pPr>
      <w:r w:rsidRPr="00993959">
        <w:rPr>
          <w:rStyle w:val="FootnoteReference"/>
          <w:vertAlign w:val="baseline"/>
        </w:rPr>
        <w:footnoteRef/>
      </w:r>
      <w:r w:rsidRPr="00993959">
        <w:rPr>
          <w:rStyle w:val="FootnoteReference"/>
          <w:vertAlign w:val="baseline"/>
          <w:rtl/>
        </w:rPr>
        <w:t>-</w:t>
      </w:r>
      <w:r w:rsidRPr="00993959">
        <w:rPr>
          <w:rtl/>
        </w:rPr>
        <w:t xml:space="preserve"> </w:t>
      </w:r>
      <w:r w:rsidRPr="00993959">
        <w:rPr>
          <w:rFonts w:hint="cs"/>
          <w:rtl/>
        </w:rPr>
        <w:t>به دنبال ا</w:t>
      </w:r>
      <w:r>
        <w:rPr>
          <w:rFonts w:hint="cs"/>
          <w:rtl/>
        </w:rPr>
        <w:t>ی</w:t>
      </w:r>
      <w:r w:rsidRPr="00993959">
        <w:rPr>
          <w:rFonts w:hint="cs"/>
          <w:rtl/>
        </w:rPr>
        <w:t xml:space="preserve">ن، مؤلف افزوده است:‌و عن ابن عباس </w:t>
      </w:r>
      <w:r>
        <w:rPr>
          <w:rFonts w:cs="CTraditional Arabic" w:hint="cs"/>
          <w:rtl/>
        </w:rPr>
        <w:t>ب</w:t>
      </w:r>
      <w:r w:rsidRPr="00993959">
        <w:rPr>
          <w:rFonts w:hint="cs"/>
          <w:rtl/>
        </w:rPr>
        <w:t xml:space="preserve">، أنه قال: </w:t>
      </w:r>
      <w:r w:rsidRPr="00993959">
        <w:rPr>
          <w:rFonts w:hint="eastAsia"/>
          <w:rtl/>
        </w:rPr>
        <w:t>«</w:t>
      </w:r>
      <w:r w:rsidRPr="00993959">
        <w:rPr>
          <w:rFonts w:hint="cs"/>
          <w:rtl/>
        </w:rPr>
        <w:t>‌ف</w:t>
      </w:r>
      <w:r>
        <w:rPr>
          <w:rFonts w:hint="cs"/>
          <w:rtl/>
        </w:rPr>
        <w:t>ی</w:t>
      </w:r>
      <w:r w:rsidRPr="00993959">
        <w:rPr>
          <w:rFonts w:hint="cs"/>
          <w:rtl/>
        </w:rPr>
        <w:t xml:space="preserve"> زمان </w:t>
      </w:r>
      <w:r>
        <w:rPr>
          <w:rFonts w:hint="cs"/>
          <w:rtl/>
        </w:rPr>
        <w:t>ی</w:t>
      </w:r>
      <w:r w:rsidRPr="00993959">
        <w:rPr>
          <w:rFonts w:hint="cs"/>
          <w:rtl/>
        </w:rPr>
        <w:t>زدجرد عبدت الأصنام ورجع من رجع عن الإسلام</w:t>
      </w:r>
      <w:r w:rsidRPr="00993959">
        <w:rPr>
          <w:rFonts w:hint="eastAsia"/>
          <w:rtl/>
        </w:rPr>
        <w:t>»</w:t>
      </w:r>
      <w:r w:rsidRPr="00993959">
        <w:rPr>
          <w:rFonts w:hint="cs"/>
          <w:rtl/>
        </w:rPr>
        <w:t xml:space="preserve"> </w:t>
      </w:r>
      <w:r w:rsidRPr="00993959">
        <w:t>]</w:t>
      </w:r>
      <w:r w:rsidRPr="00993959">
        <w:rPr>
          <w:rFonts w:hint="cs"/>
          <w:rtl/>
        </w:rPr>
        <w:t>!؟</w:t>
      </w:r>
      <w:r w:rsidRPr="00993959">
        <w:t>[</w:t>
      </w:r>
      <w:r w:rsidRPr="00993959">
        <w:rPr>
          <w:rFonts w:hint="cs"/>
          <w:rtl/>
        </w:rPr>
        <w:t xml:space="preserve">‌ .- م. </w:t>
      </w:r>
    </w:p>
  </w:footnote>
  <w:footnote w:id="37">
    <w:p w:rsidR="00CC134B" w:rsidRPr="00993959" w:rsidRDefault="00CC134B" w:rsidP="00993959">
      <w:pPr>
        <w:pStyle w:val="ac"/>
      </w:pPr>
      <w:r w:rsidRPr="00993959">
        <w:rPr>
          <w:rStyle w:val="FootnoteReference"/>
          <w:vertAlign w:val="baseline"/>
        </w:rPr>
        <w:footnoteRef/>
      </w:r>
      <w:r w:rsidRPr="00993959">
        <w:rPr>
          <w:rStyle w:val="FootnoteReference"/>
          <w:vertAlign w:val="baseline"/>
          <w:rtl/>
        </w:rPr>
        <w:t>-</w:t>
      </w:r>
      <w:r w:rsidRPr="00993959">
        <w:rPr>
          <w:rtl/>
        </w:rPr>
        <w:t xml:space="preserve"> </w:t>
      </w:r>
      <w:r w:rsidRPr="00993959">
        <w:rPr>
          <w:rFonts w:hint="cs"/>
          <w:rtl/>
        </w:rPr>
        <w:t>ه</w:t>
      </w:r>
      <w:r>
        <w:rPr>
          <w:rFonts w:hint="cs"/>
          <w:rtl/>
        </w:rPr>
        <w:t>ی</w:t>
      </w:r>
      <w:r w:rsidRPr="00993959">
        <w:rPr>
          <w:rFonts w:hint="cs"/>
          <w:rtl/>
        </w:rPr>
        <w:t>ولا</w:t>
      </w:r>
      <w:r>
        <w:rPr>
          <w:rFonts w:hint="cs"/>
          <w:rtl/>
        </w:rPr>
        <w:t>ی</w:t>
      </w:r>
      <w:r w:rsidRPr="00993959">
        <w:rPr>
          <w:rFonts w:hint="cs"/>
          <w:rtl/>
        </w:rPr>
        <w:t xml:space="preserve"> اكبر، ه</w:t>
      </w:r>
      <w:r>
        <w:rPr>
          <w:rFonts w:hint="cs"/>
          <w:rtl/>
        </w:rPr>
        <w:t>ی</w:t>
      </w:r>
      <w:r w:rsidRPr="00993959">
        <w:rPr>
          <w:rFonts w:hint="cs"/>
          <w:rtl/>
        </w:rPr>
        <w:t>ولا</w:t>
      </w:r>
      <w:r>
        <w:rPr>
          <w:rFonts w:hint="cs"/>
          <w:rtl/>
        </w:rPr>
        <w:t>ی</w:t>
      </w:r>
      <w:r w:rsidRPr="00993959">
        <w:rPr>
          <w:rFonts w:hint="cs"/>
          <w:rtl/>
        </w:rPr>
        <w:t xml:space="preserve"> «مرسله» </w:t>
      </w:r>
      <w:r>
        <w:rPr>
          <w:rFonts w:hint="cs"/>
          <w:rtl/>
        </w:rPr>
        <w:t>ی</w:t>
      </w:r>
      <w:r w:rsidRPr="00993959">
        <w:rPr>
          <w:rFonts w:hint="cs"/>
          <w:rtl/>
        </w:rPr>
        <w:t>ا آزاد و رهاست در مقابل ه</w:t>
      </w:r>
      <w:r>
        <w:rPr>
          <w:rFonts w:hint="cs"/>
          <w:rtl/>
        </w:rPr>
        <w:t>ی</w:t>
      </w:r>
      <w:r w:rsidRPr="00993959">
        <w:rPr>
          <w:rFonts w:hint="cs"/>
          <w:rtl/>
        </w:rPr>
        <w:t>ولا</w:t>
      </w:r>
      <w:r>
        <w:rPr>
          <w:rFonts w:hint="cs"/>
          <w:rtl/>
        </w:rPr>
        <w:t>ی</w:t>
      </w:r>
      <w:r w:rsidRPr="00993959">
        <w:rPr>
          <w:rFonts w:hint="cs"/>
          <w:rtl/>
        </w:rPr>
        <w:t xml:space="preserve"> مركّبه.- م.</w:t>
      </w:r>
    </w:p>
  </w:footnote>
  <w:footnote w:id="38">
    <w:p w:rsidR="00CC134B" w:rsidRPr="00993959" w:rsidRDefault="00CC134B" w:rsidP="00993959">
      <w:pPr>
        <w:pStyle w:val="ac"/>
        <w:rPr>
          <w:rtl/>
        </w:rPr>
      </w:pPr>
      <w:r w:rsidRPr="00993959">
        <w:rPr>
          <w:rStyle w:val="FootnoteReference"/>
          <w:vertAlign w:val="baseline"/>
        </w:rPr>
        <w:footnoteRef/>
      </w:r>
      <w:r w:rsidRPr="00993959">
        <w:rPr>
          <w:rStyle w:val="FootnoteReference"/>
          <w:vertAlign w:val="baseline"/>
          <w:rtl/>
        </w:rPr>
        <w:t>-</w:t>
      </w:r>
      <w:r w:rsidRPr="00993959">
        <w:rPr>
          <w:rtl/>
        </w:rPr>
        <w:t xml:space="preserve"> </w:t>
      </w:r>
      <w:r w:rsidRPr="00993959">
        <w:rPr>
          <w:rFonts w:hint="cs"/>
          <w:rtl/>
        </w:rPr>
        <w:t>سوره اعراف، آ</w:t>
      </w:r>
      <w:r>
        <w:rPr>
          <w:rFonts w:hint="cs"/>
          <w:rtl/>
        </w:rPr>
        <w:t>ی</w:t>
      </w:r>
      <w:r w:rsidRPr="00993959">
        <w:rPr>
          <w:rFonts w:hint="cs"/>
          <w:rtl/>
        </w:rPr>
        <w:t xml:space="preserve">ه 195. </w:t>
      </w:r>
    </w:p>
  </w:footnote>
  <w:footnote w:id="39">
    <w:p w:rsidR="00CC134B" w:rsidRPr="00993959" w:rsidRDefault="00CC134B" w:rsidP="00993959">
      <w:pPr>
        <w:pStyle w:val="ac"/>
      </w:pPr>
      <w:r w:rsidRPr="00993959">
        <w:rPr>
          <w:rStyle w:val="FootnoteReference"/>
          <w:vertAlign w:val="baseline"/>
        </w:rPr>
        <w:footnoteRef/>
      </w:r>
      <w:r w:rsidRPr="00993959">
        <w:rPr>
          <w:rStyle w:val="FootnoteReference"/>
          <w:vertAlign w:val="baseline"/>
          <w:rtl/>
        </w:rPr>
        <w:t>-</w:t>
      </w:r>
      <w:r w:rsidRPr="00993959">
        <w:rPr>
          <w:rtl/>
        </w:rPr>
        <w:t xml:space="preserve"> </w:t>
      </w:r>
      <w:r w:rsidRPr="00993959">
        <w:rPr>
          <w:rFonts w:hint="cs"/>
          <w:rtl/>
        </w:rPr>
        <w:t>قربان</w:t>
      </w:r>
      <w:r>
        <w:rPr>
          <w:rFonts w:hint="cs"/>
          <w:rtl/>
        </w:rPr>
        <w:t>ی</w:t>
      </w:r>
      <w:r w:rsidRPr="00993959">
        <w:rPr>
          <w:rFonts w:hint="cs"/>
          <w:rtl/>
        </w:rPr>
        <w:t xml:space="preserve"> را در بلند</w:t>
      </w:r>
      <w:r>
        <w:rPr>
          <w:rFonts w:hint="cs"/>
          <w:rtl/>
        </w:rPr>
        <w:t>ی می‌گذاشته</w:t>
      </w:r>
      <w:r>
        <w:rPr>
          <w:rFonts w:hint="eastAsia"/>
          <w:rtl/>
        </w:rPr>
        <w:t>‌</w:t>
      </w:r>
      <w:r w:rsidRPr="00993959">
        <w:rPr>
          <w:rFonts w:hint="cs"/>
          <w:rtl/>
        </w:rPr>
        <w:t>اند و آتش</w:t>
      </w:r>
      <w:r>
        <w:rPr>
          <w:rFonts w:hint="cs"/>
          <w:rtl/>
        </w:rPr>
        <w:t>ی</w:t>
      </w:r>
      <w:r w:rsidRPr="00993959">
        <w:rPr>
          <w:rFonts w:hint="cs"/>
          <w:rtl/>
        </w:rPr>
        <w:t xml:space="preserve"> از آسمان</w:t>
      </w:r>
      <w:r>
        <w:rPr>
          <w:rFonts w:hint="cs"/>
          <w:rtl/>
        </w:rPr>
        <w:t xml:space="preserve"> می‌</w:t>
      </w:r>
      <w:r w:rsidRPr="00993959">
        <w:rPr>
          <w:rFonts w:hint="cs"/>
          <w:rtl/>
        </w:rPr>
        <w:t>آمد و در آن در</w:t>
      </w:r>
      <w:r>
        <w:rPr>
          <w:rFonts w:hint="cs"/>
          <w:rtl/>
        </w:rPr>
        <w:t xml:space="preserve"> می‌</w:t>
      </w:r>
      <w:r w:rsidRPr="00993959">
        <w:rPr>
          <w:rFonts w:hint="cs"/>
          <w:rtl/>
        </w:rPr>
        <w:t>گرفت، و ا</w:t>
      </w:r>
      <w:r>
        <w:rPr>
          <w:rFonts w:hint="cs"/>
          <w:rtl/>
        </w:rPr>
        <w:t>ی</w:t>
      </w:r>
      <w:r w:rsidRPr="00993959">
        <w:rPr>
          <w:rFonts w:hint="cs"/>
          <w:rtl/>
        </w:rPr>
        <w:t>ن را كه آتش قربان</w:t>
      </w:r>
      <w:r>
        <w:rPr>
          <w:rFonts w:hint="cs"/>
          <w:rtl/>
        </w:rPr>
        <w:t>ی</w:t>
      </w:r>
      <w:r w:rsidRPr="00993959">
        <w:rPr>
          <w:rFonts w:hint="cs"/>
          <w:rtl/>
        </w:rPr>
        <w:t xml:space="preserve"> را «بخورد»، علامت قبول شدن قربان</w:t>
      </w:r>
      <w:r>
        <w:rPr>
          <w:rFonts w:hint="cs"/>
          <w:rtl/>
        </w:rPr>
        <w:t>ی</w:t>
      </w:r>
      <w:r w:rsidRPr="00993959">
        <w:rPr>
          <w:rFonts w:hint="cs"/>
          <w:rtl/>
        </w:rPr>
        <w:t xml:space="preserve"> تلق</w:t>
      </w:r>
      <w:r>
        <w:rPr>
          <w:rFonts w:hint="cs"/>
          <w:rtl/>
        </w:rPr>
        <w:t>ی می‌</w:t>
      </w:r>
      <w:r w:rsidRPr="00993959">
        <w:rPr>
          <w:rFonts w:hint="cs"/>
          <w:rtl/>
        </w:rPr>
        <w:t xml:space="preserve">كرده اند. </w:t>
      </w:r>
      <w:r w:rsidRPr="00993959">
        <w:rPr>
          <w:rtl/>
        </w:rPr>
        <w:t>–</w:t>
      </w:r>
      <w:r w:rsidRPr="00993959">
        <w:rPr>
          <w:rFonts w:hint="cs"/>
          <w:rtl/>
        </w:rPr>
        <w:t xml:space="preserve"> م.</w:t>
      </w:r>
    </w:p>
  </w:footnote>
  <w:footnote w:id="40">
    <w:p w:rsidR="00CC134B" w:rsidRPr="00993959" w:rsidRDefault="00CC134B" w:rsidP="00993959">
      <w:pPr>
        <w:pStyle w:val="ac"/>
      </w:pPr>
      <w:r w:rsidRPr="00993959">
        <w:rPr>
          <w:rStyle w:val="FootnoteReference"/>
          <w:vertAlign w:val="baseline"/>
        </w:rPr>
        <w:footnoteRef/>
      </w:r>
      <w:r w:rsidRPr="00993959">
        <w:rPr>
          <w:rStyle w:val="FootnoteReference"/>
          <w:vertAlign w:val="baseline"/>
          <w:rtl/>
        </w:rPr>
        <w:t>-</w:t>
      </w:r>
      <w:r w:rsidRPr="00993959">
        <w:rPr>
          <w:rtl/>
        </w:rPr>
        <w:t xml:space="preserve"> </w:t>
      </w:r>
      <w:r w:rsidRPr="00993959">
        <w:rPr>
          <w:rFonts w:hint="cs"/>
          <w:rtl/>
        </w:rPr>
        <w:t>در هر دو چاپ به صورت «س</w:t>
      </w:r>
      <w:r>
        <w:rPr>
          <w:rFonts w:hint="cs"/>
          <w:rtl/>
        </w:rPr>
        <w:t>ی</w:t>
      </w:r>
      <w:r w:rsidRPr="00993959">
        <w:rPr>
          <w:rFonts w:hint="cs"/>
          <w:rtl/>
        </w:rPr>
        <w:t xml:space="preserve">لان» است، اصلاح از مترجم. </w:t>
      </w:r>
      <w:r w:rsidRPr="00993959">
        <w:rPr>
          <w:rtl/>
        </w:rPr>
        <w:t>–</w:t>
      </w:r>
      <w:r w:rsidRPr="00993959">
        <w:rPr>
          <w:rFonts w:hint="cs"/>
          <w:rtl/>
        </w:rPr>
        <w:t xml:space="preserve"> م.</w:t>
      </w:r>
    </w:p>
  </w:footnote>
  <w:footnote w:id="41">
    <w:p w:rsidR="00CC134B" w:rsidRPr="00993959" w:rsidRDefault="00CC134B" w:rsidP="001228FD">
      <w:pPr>
        <w:pStyle w:val="ac"/>
      </w:pPr>
      <w:r w:rsidRPr="00993959">
        <w:rPr>
          <w:rStyle w:val="FootnoteReference"/>
          <w:vertAlign w:val="baseline"/>
        </w:rPr>
        <w:footnoteRef/>
      </w:r>
      <w:r w:rsidRPr="00993959">
        <w:rPr>
          <w:rStyle w:val="FootnoteReference"/>
          <w:vertAlign w:val="baseline"/>
          <w:rtl/>
        </w:rPr>
        <w:t>-</w:t>
      </w:r>
      <w:r w:rsidRPr="00993959">
        <w:rPr>
          <w:rtl/>
        </w:rPr>
        <w:t xml:space="preserve"> </w:t>
      </w:r>
      <w:r w:rsidRPr="00993959">
        <w:rPr>
          <w:rFonts w:hint="cs"/>
          <w:rtl/>
        </w:rPr>
        <w:t>ر</w:t>
      </w:r>
      <w:r>
        <w:rPr>
          <w:rFonts w:hint="cs"/>
          <w:rtl/>
        </w:rPr>
        <w:t>ک:</w:t>
      </w:r>
      <w:r w:rsidRPr="00993959">
        <w:rPr>
          <w:rFonts w:hint="cs"/>
          <w:rtl/>
        </w:rPr>
        <w:t xml:space="preserve"> ترجمهء صور الكواكب عبدالرحمن صوف</w:t>
      </w:r>
      <w:r>
        <w:rPr>
          <w:rFonts w:hint="cs"/>
          <w:rtl/>
        </w:rPr>
        <w:t>ی</w:t>
      </w:r>
      <w:r w:rsidRPr="00993959">
        <w:rPr>
          <w:rFonts w:hint="cs"/>
          <w:rtl/>
        </w:rPr>
        <w:t>، بن</w:t>
      </w:r>
      <w:r>
        <w:rPr>
          <w:rFonts w:hint="cs"/>
          <w:rtl/>
        </w:rPr>
        <w:t>ی</w:t>
      </w:r>
      <w:r w:rsidRPr="00993959">
        <w:rPr>
          <w:rFonts w:hint="cs"/>
          <w:rtl/>
        </w:rPr>
        <w:t xml:space="preserve">اد فرهنگ، ص 154 و 155 و 264 . </w:t>
      </w:r>
      <w:r w:rsidRPr="00993959">
        <w:rPr>
          <w:rtl/>
        </w:rPr>
        <w:t>–</w:t>
      </w:r>
      <w:r w:rsidRPr="00993959">
        <w:rPr>
          <w:rFonts w:hint="cs"/>
          <w:rtl/>
        </w:rPr>
        <w:t xml:space="preserve"> م.</w:t>
      </w:r>
    </w:p>
  </w:footnote>
  <w:footnote w:id="42">
    <w:p w:rsidR="00CC134B" w:rsidRPr="00993959" w:rsidRDefault="00CC134B" w:rsidP="001228FD">
      <w:pPr>
        <w:pStyle w:val="ac"/>
      </w:pPr>
      <w:r w:rsidRPr="00993959">
        <w:rPr>
          <w:rStyle w:val="FootnoteReference"/>
          <w:vertAlign w:val="baseline"/>
        </w:rPr>
        <w:footnoteRef/>
      </w:r>
      <w:r w:rsidRPr="00993959">
        <w:rPr>
          <w:rStyle w:val="FootnoteReference"/>
          <w:vertAlign w:val="baseline"/>
          <w:rtl/>
        </w:rPr>
        <w:t>-</w:t>
      </w:r>
      <w:r w:rsidRPr="00993959">
        <w:rPr>
          <w:rtl/>
        </w:rPr>
        <w:t xml:space="preserve"> </w:t>
      </w:r>
      <w:r w:rsidRPr="001228FD">
        <w:rPr>
          <w:rFonts w:hint="cs"/>
          <w:spacing w:val="-2"/>
          <w:rtl/>
        </w:rPr>
        <w:t xml:space="preserve">آن كه مسلمان شد كعب پسر زهیر است كه قصیده معروف « بانَتْ سُعاد...» را در مدح رسول الله </w:t>
      </w:r>
      <w:r w:rsidRPr="001228FD">
        <w:rPr>
          <w:rFonts w:hint="cs"/>
          <w:spacing w:val="-2"/>
        </w:rPr>
        <w:sym w:font="AGA Arabesque" w:char="F072"/>
      </w:r>
      <w:r w:rsidRPr="001228FD">
        <w:rPr>
          <w:rFonts w:hint="cs"/>
          <w:spacing w:val="-2"/>
          <w:rtl/>
        </w:rPr>
        <w:t xml:space="preserve"> سرود نه خود </w:t>
      </w:r>
      <w:r w:rsidRPr="001228FD">
        <w:rPr>
          <w:rFonts w:hint="cs"/>
          <w:rtl/>
        </w:rPr>
        <w:t xml:space="preserve">زهیر بن ابی سلمی؛ در این مورد و كلا در مورد «حنفاء» كه در آستانه ظهور اسلام و پیش از بعثت پیغمبر </w:t>
      </w:r>
      <w:r w:rsidRPr="001228FD">
        <w:rPr>
          <w:rFonts w:hint="cs"/>
        </w:rPr>
        <w:sym w:font="AGA Arabesque" w:char="F072"/>
      </w:r>
      <w:r w:rsidRPr="001228FD">
        <w:rPr>
          <w:rFonts w:hint="cs"/>
          <w:rtl/>
        </w:rPr>
        <w:t xml:space="preserve"> بین شرک و بت پرستی را مورد انتقاد و نفی قرار داده بودند، رجوع كنید به تاریخ ادبی عرب (العصر الجاهلی)، شوقی شیف، ترجمه علیرضا ذكاوتی قراگزلو، امیركبیر، 1364، ص 328 و 329 و نیز رک: ص106-5 و 111.- م.</w:t>
      </w:r>
    </w:p>
  </w:footnote>
  <w:footnote w:id="43">
    <w:p w:rsidR="00CC134B" w:rsidRPr="00993959" w:rsidRDefault="00CC134B" w:rsidP="001228FD">
      <w:pPr>
        <w:pStyle w:val="ac"/>
      </w:pPr>
      <w:r w:rsidRPr="00993959">
        <w:rPr>
          <w:rStyle w:val="FootnoteReference"/>
          <w:vertAlign w:val="baseline"/>
        </w:rPr>
        <w:footnoteRef/>
      </w:r>
      <w:r w:rsidRPr="00993959">
        <w:rPr>
          <w:rStyle w:val="FootnoteReference"/>
          <w:vertAlign w:val="baseline"/>
          <w:rtl/>
        </w:rPr>
        <w:t>-</w:t>
      </w:r>
      <w:r w:rsidRPr="00993959">
        <w:rPr>
          <w:rtl/>
        </w:rPr>
        <w:t xml:space="preserve"> </w:t>
      </w:r>
      <w:r>
        <w:rPr>
          <w:rFonts w:cs="Traditional Arabic" w:hint="cs"/>
          <w:rtl/>
        </w:rPr>
        <w:t>﴿</w:t>
      </w:r>
      <w:r>
        <w:rPr>
          <w:rFonts w:ascii="KFGQPC Uthmanic Script HAFS" w:cs="KFGQPC Uthmanic Script HAFS" w:hint="eastAsia"/>
          <w:rtl/>
        </w:rPr>
        <w:t>مَا</w:t>
      </w:r>
      <w:r>
        <w:rPr>
          <w:rFonts w:ascii="KFGQPC Uthmanic Script HAFS" w:cs="KFGQPC Uthmanic Script HAFS"/>
          <w:rtl/>
        </w:rPr>
        <w:t xml:space="preserve"> </w:t>
      </w:r>
      <w:r>
        <w:rPr>
          <w:rFonts w:ascii="KFGQPC Uthmanic Script HAFS" w:cs="KFGQPC Uthmanic Script HAFS" w:hint="eastAsia"/>
          <w:rtl/>
        </w:rPr>
        <w:t>جَعَلَ</w:t>
      </w:r>
      <w:r>
        <w:rPr>
          <w:rFonts w:ascii="KFGQPC Uthmanic Script HAFS" w:cs="KFGQPC Uthmanic Script HAFS"/>
          <w:rtl/>
        </w:rPr>
        <w:t xml:space="preserve"> </w:t>
      </w:r>
      <w:r>
        <w:rPr>
          <w:rFonts w:ascii="KFGQPC Uthmanic Script HAFS" w:cs="KFGQPC Uthmanic Script HAFS" w:hint="cs"/>
          <w:rtl/>
        </w:rPr>
        <w:t>ٱ</w:t>
      </w:r>
      <w:r>
        <w:rPr>
          <w:rFonts w:ascii="KFGQPC Uthmanic Script HAFS" w:cs="KFGQPC Uthmanic Script HAFS" w:hint="eastAsia"/>
          <w:rtl/>
        </w:rPr>
        <w:t>للَّهُ</w:t>
      </w:r>
      <w:r>
        <w:rPr>
          <w:rFonts w:ascii="KFGQPC Uthmanic Script HAFS" w:cs="KFGQPC Uthmanic Script HAFS"/>
          <w:rtl/>
        </w:rPr>
        <w:t xml:space="preserve"> </w:t>
      </w:r>
      <w:r>
        <w:rPr>
          <w:rFonts w:ascii="KFGQPC Uthmanic Script HAFS" w:cs="KFGQPC Uthmanic Script HAFS" w:hint="eastAsia"/>
          <w:rtl/>
        </w:rPr>
        <w:t>مِن</w:t>
      </w:r>
      <w:r>
        <w:rPr>
          <w:rFonts w:ascii="KFGQPC Uthmanic Script HAFS" w:cs="KFGQPC Uthmanic Script HAFS" w:hint="cs"/>
          <w:rtl/>
        </w:rPr>
        <w:t>ۢ</w:t>
      </w:r>
      <w:r>
        <w:rPr>
          <w:rFonts w:ascii="KFGQPC Uthmanic Script HAFS" w:cs="KFGQPC Uthmanic Script HAFS"/>
          <w:rtl/>
        </w:rPr>
        <w:t xml:space="preserve"> </w:t>
      </w:r>
      <w:r>
        <w:rPr>
          <w:rFonts w:ascii="KFGQPC Uthmanic Script HAFS" w:cs="KFGQPC Uthmanic Script HAFS" w:hint="eastAsia"/>
          <w:rtl/>
        </w:rPr>
        <w:t>بَحِيرَة</w:t>
      </w:r>
      <w:r>
        <w:rPr>
          <w:rFonts w:ascii="KFGQPC Uthmanic Script HAFS" w:cs="KFGQPC Uthmanic Script HAFS" w:hint="cs"/>
          <w:rtl/>
        </w:rPr>
        <w:t>ٖ</w:t>
      </w:r>
      <w:r>
        <w:rPr>
          <w:rFonts w:ascii="KFGQPC Uthmanic Script HAFS" w:cs="KFGQPC Uthmanic Script HAFS"/>
          <w:rtl/>
        </w:rPr>
        <w:t xml:space="preserve"> </w:t>
      </w:r>
      <w:r>
        <w:rPr>
          <w:rFonts w:ascii="KFGQPC Uthmanic Script HAFS" w:cs="KFGQPC Uthmanic Script HAFS" w:hint="eastAsia"/>
          <w:rtl/>
        </w:rPr>
        <w:t>وَلَا</w:t>
      </w:r>
      <w:r>
        <w:rPr>
          <w:rFonts w:ascii="KFGQPC Uthmanic Script HAFS" w:cs="KFGQPC Uthmanic Script HAFS"/>
          <w:rtl/>
        </w:rPr>
        <w:t xml:space="preserve"> </w:t>
      </w:r>
      <w:r>
        <w:rPr>
          <w:rFonts w:ascii="KFGQPC Uthmanic Script HAFS" w:cs="KFGQPC Uthmanic Script HAFS" w:hint="eastAsia"/>
          <w:rtl/>
        </w:rPr>
        <w:t>سَا</w:t>
      </w:r>
      <w:r>
        <w:rPr>
          <w:rFonts w:ascii="KFGQPC Uthmanic Script HAFS" w:cs="KFGQPC Uthmanic Script HAFS" w:hint="cs"/>
          <w:rtl/>
        </w:rPr>
        <w:t>ٓ</w:t>
      </w:r>
      <w:r>
        <w:rPr>
          <w:rFonts w:ascii="KFGQPC Uthmanic Script HAFS" w:cs="KFGQPC Uthmanic Script HAFS" w:hint="eastAsia"/>
          <w:rtl/>
        </w:rPr>
        <w:t>ئِبَة</w:t>
      </w:r>
      <w:r>
        <w:rPr>
          <w:rFonts w:ascii="KFGQPC Uthmanic Script HAFS" w:cs="KFGQPC Uthmanic Script HAFS" w:hint="cs"/>
          <w:rtl/>
        </w:rPr>
        <w:t>ٖ</w:t>
      </w:r>
      <w:r>
        <w:rPr>
          <w:rFonts w:ascii="KFGQPC Uthmanic Script HAFS" w:cs="KFGQPC Uthmanic Script HAFS"/>
          <w:rtl/>
        </w:rPr>
        <w:t xml:space="preserve"> </w:t>
      </w:r>
      <w:r>
        <w:rPr>
          <w:rFonts w:ascii="KFGQPC Uthmanic Script HAFS" w:cs="KFGQPC Uthmanic Script HAFS" w:hint="eastAsia"/>
          <w:rtl/>
        </w:rPr>
        <w:t>وَلَا</w:t>
      </w:r>
      <w:r>
        <w:rPr>
          <w:rFonts w:ascii="KFGQPC Uthmanic Script HAFS" w:cs="KFGQPC Uthmanic Script HAFS"/>
          <w:rtl/>
        </w:rPr>
        <w:t xml:space="preserve"> </w:t>
      </w:r>
      <w:r>
        <w:rPr>
          <w:rFonts w:ascii="KFGQPC Uthmanic Script HAFS" w:cs="KFGQPC Uthmanic Script HAFS" w:hint="eastAsia"/>
          <w:rtl/>
        </w:rPr>
        <w:t>وَصِيلَة</w:t>
      </w:r>
      <w:r>
        <w:rPr>
          <w:rFonts w:ascii="KFGQPC Uthmanic Script HAFS" w:cs="KFGQPC Uthmanic Script HAFS" w:hint="cs"/>
          <w:rtl/>
        </w:rPr>
        <w:t>ٖ</w:t>
      </w:r>
      <w:r>
        <w:rPr>
          <w:rFonts w:ascii="KFGQPC Uthmanic Script HAFS" w:cs="KFGQPC Uthmanic Script HAFS"/>
          <w:rtl/>
        </w:rPr>
        <w:t xml:space="preserve"> </w:t>
      </w:r>
      <w:r>
        <w:rPr>
          <w:rFonts w:ascii="KFGQPC Uthmanic Script HAFS" w:cs="KFGQPC Uthmanic Script HAFS" w:hint="eastAsia"/>
          <w:rtl/>
        </w:rPr>
        <w:t>وَلَا</w:t>
      </w:r>
      <w:r>
        <w:rPr>
          <w:rFonts w:ascii="KFGQPC Uthmanic Script HAFS" w:cs="KFGQPC Uthmanic Script HAFS"/>
          <w:rtl/>
        </w:rPr>
        <w:t xml:space="preserve"> </w:t>
      </w:r>
      <w:r>
        <w:rPr>
          <w:rFonts w:ascii="KFGQPC Uthmanic Script HAFS" w:cs="KFGQPC Uthmanic Script HAFS" w:hint="eastAsia"/>
          <w:rtl/>
        </w:rPr>
        <w:t>حَام</w:t>
      </w:r>
      <w:r>
        <w:rPr>
          <w:rFonts w:ascii="KFGQPC Uthmanic Script HAFS" w:cs="KFGQPC Uthmanic Script HAFS" w:hint="cs"/>
          <w:rtl/>
        </w:rPr>
        <w:t>ٖ</w:t>
      </w:r>
      <w:r>
        <w:rPr>
          <w:rFonts w:ascii="KFGQPC Uthmanic Script HAFS" w:cs="KFGQPC Uthmanic Script HAFS"/>
          <w:rtl/>
        </w:rPr>
        <w:t xml:space="preserve"> </w:t>
      </w:r>
      <w:r>
        <w:rPr>
          <w:rFonts w:ascii="KFGQPC Uthmanic Script HAFS" w:cs="KFGQPC Uthmanic Script HAFS" w:hint="eastAsia"/>
          <w:rtl/>
        </w:rPr>
        <w:t>وَلَ</w:t>
      </w:r>
      <w:r>
        <w:rPr>
          <w:rFonts w:ascii="KFGQPC Uthmanic Script HAFS" w:cs="KFGQPC Uthmanic Script HAFS" w:hint="cs"/>
          <w:rtl/>
        </w:rPr>
        <w:t>ٰ</w:t>
      </w:r>
      <w:r>
        <w:rPr>
          <w:rFonts w:ascii="KFGQPC Uthmanic Script HAFS" w:cs="KFGQPC Uthmanic Script HAFS" w:hint="eastAsia"/>
          <w:rtl/>
        </w:rPr>
        <w:t>كِنَّ</w:t>
      </w:r>
      <w:r>
        <w:rPr>
          <w:rFonts w:ascii="KFGQPC Uthmanic Script HAFS" w:cs="KFGQPC Uthmanic Script HAFS"/>
          <w:rtl/>
        </w:rPr>
        <w:t xml:space="preserve"> </w:t>
      </w:r>
      <w:r>
        <w:rPr>
          <w:rFonts w:ascii="KFGQPC Uthmanic Script HAFS" w:cs="KFGQPC Uthmanic Script HAFS" w:hint="cs"/>
          <w:rtl/>
        </w:rPr>
        <w:t>ٱ</w:t>
      </w:r>
      <w:r>
        <w:rPr>
          <w:rFonts w:ascii="KFGQPC Uthmanic Script HAFS" w:cs="KFGQPC Uthmanic Script HAFS" w:hint="eastAsia"/>
          <w:rtl/>
        </w:rPr>
        <w:t>لَّذِينَ</w:t>
      </w:r>
      <w:r>
        <w:rPr>
          <w:rFonts w:ascii="KFGQPC Uthmanic Script HAFS" w:cs="KFGQPC Uthmanic Script HAFS"/>
          <w:rtl/>
        </w:rPr>
        <w:t xml:space="preserve"> </w:t>
      </w:r>
      <w:r>
        <w:rPr>
          <w:rFonts w:ascii="KFGQPC Uthmanic Script HAFS" w:cs="KFGQPC Uthmanic Script HAFS" w:hint="eastAsia"/>
          <w:rtl/>
        </w:rPr>
        <w:t>كَفَرُواْ</w:t>
      </w:r>
      <w:r>
        <w:rPr>
          <w:rFonts w:ascii="KFGQPC Uthmanic Script HAFS" w:cs="KFGQPC Uthmanic Script HAFS"/>
          <w:rtl/>
        </w:rPr>
        <w:t xml:space="preserve"> </w:t>
      </w:r>
      <w:r>
        <w:rPr>
          <w:rFonts w:ascii="KFGQPC Uthmanic Script HAFS" w:cs="KFGQPC Uthmanic Script HAFS" w:hint="eastAsia"/>
          <w:rtl/>
        </w:rPr>
        <w:t>يَف</w:t>
      </w:r>
      <w:r>
        <w:rPr>
          <w:rFonts w:ascii="KFGQPC Uthmanic Script HAFS" w:cs="KFGQPC Uthmanic Script HAFS" w:hint="cs"/>
          <w:rtl/>
        </w:rPr>
        <w:t>ۡ</w:t>
      </w:r>
      <w:r>
        <w:rPr>
          <w:rFonts w:ascii="KFGQPC Uthmanic Script HAFS" w:cs="KFGQPC Uthmanic Script HAFS" w:hint="eastAsia"/>
          <w:rtl/>
        </w:rPr>
        <w:t>تَرُونَ</w:t>
      </w:r>
      <w:r>
        <w:rPr>
          <w:rFonts w:ascii="KFGQPC Uthmanic Script HAFS" w:cs="KFGQPC Uthmanic Script HAFS"/>
          <w:rtl/>
        </w:rPr>
        <w:t xml:space="preserve"> </w:t>
      </w:r>
      <w:r>
        <w:rPr>
          <w:rFonts w:ascii="KFGQPC Uthmanic Script HAFS" w:cs="KFGQPC Uthmanic Script HAFS" w:hint="eastAsia"/>
          <w:rtl/>
        </w:rPr>
        <w:t>عَلَى</w:t>
      </w:r>
      <w:r>
        <w:rPr>
          <w:rFonts w:ascii="KFGQPC Uthmanic Script HAFS" w:cs="KFGQPC Uthmanic Script HAFS"/>
          <w:rtl/>
        </w:rPr>
        <w:t xml:space="preserve"> </w:t>
      </w:r>
      <w:r>
        <w:rPr>
          <w:rFonts w:ascii="KFGQPC Uthmanic Script HAFS" w:cs="KFGQPC Uthmanic Script HAFS" w:hint="cs"/>
          <w:rtl/>
        </w:rPr>
        <w:t>ٱ</w:t>
      </w:r>
      <w:r>
        <w:rPr>
          <w:rFonts w:ascii="KFGQPC Uthmanic Script HAFS" w:cs="KFGQPC Uthmanic Script HAFS" w:hint="eastAsia"/>
          <w:rtl/>
        </w:rPr>
        <w:t>للَّهِ</w:t>
      </w:r>
      <w:r>
        <w:rPr>
          <w:rFonts w:ascii="KFGQPC Uthmanic Script HAFS" w:cs="KFGQPC Uthmanic Script HAFS"/>
          <w:rtl/>
        </w:rPr>
        <w:t xml:space="preserve"> </w:t>
      </w:r>
      <w:r>
        <w:rPr>
          <w:rFonts w:ascii="KFGQPC Uthmanic Script HAFS" w:cs="KFGQPC Uthmanic Script HAFS" w:hint="cs"/>
          <w:rtl/>
        </w:rPr>
        <w:t>ٱ</w:t>
      </w:r>
      <w:r>
        <w:rPr>
          <w:rFonts w:ascii="KFGQPC Uthmanic Script HAFS" w:cs="KFGQPC Uthmanic Script HAFS" w:hint="eastAsia"/>
          <w:rtl/>
        </w:rPr>
        <w:t>ل</w:t>
      </w:r>
      <w:r>
        <w:rPr>
          <w:rFonts w:ascii="KFGQPC Uthmanic Script HAFS" w:cs="KFGQPC Uthmanic Script HAFS" w:hint="cs"/>
          <w:rtl/>
        </w:rPr>
        <w:t>ۡ</w:t>
      </w:r>
      <w:r>
        <w:rPr>
          <w:rFonts w:ascii="KFGQPC Uthmanic Script HAFS" w:cs="KFGQPC Uthmanic Script HAFS" w:hint="eastAsia"/>
          <w:rtl/>
        </w:rPr>
        <w:t>كَذِبَ</w:t>
      </w:r>
      <w:r>
        <w:rPr>
          <w:rFonts w:cs="Traditional Arabic" w:hint="cs"/>
          <w:rtl/>
        </w:rPr>
        <w:t>﴾</w:t>
      </w:r>
      <w:r>
        <w:rPr>
          <w:rFonts w:hint="cs"/>
          <w:rtl/>
        </w:rPr>
        <w:t xml:space="preserve"> [</w:t>
      </w:r>
      <w:r w:rsidRPr="00993959">
        <w:rPr>
          <w:rFonts w:hint="cs"/>
          <w:rtl/>
        </w:rPr>
        <w:t>ا</w:t>
      </w:r>
      <w:r>
        <w:rPr>
          <w:rFonts w:hint="cs"/>
          <w:rtl/>
        </w:rPr>
        <w:t>لأ</w:t>
      </w:r>
      <w:r w:rsidRPr="00993959">
        <w:rPr>
          <w:rFonts w:hint="cs"/>
          <w:rtl/>
        </w:rPr>
        <w:t>نعام</w:t>
      </w:r>
      <w:r>
        <w:rPr>
          <w:rFonts w:hint="cs"/>
          <w:rtl/>
        </w:rPr>
        <w:t>:</w:t>
      </w:r>
      <w:r w:rsidRPr="00993959">
        <w:rPr>
          <w:rFonts w:hint="cs"/>
          <w:rtl/>
        </w:rPr>
        <w:t xml:space="preserve"> 103</w:t>
      </w:r>
      <w:r>
        <w:rPr>
          <w:rFonts w:hint="cs"/>
          <w:rtl/>
        </w:rPr>
        <w:t xml:space="preserve">]. </w:t>
      </w:r>
      <w:r>
        <w:rPr>
          <w:rFonts w:cs="Traditional Arabic" w:hint="cs"/>
          <w:rtl/>
        </w:rPr>
        <w:t>«</w:t>
      </w:r>
      <w:r w:rsidRPr="00993959">
        <w:rPr>
          <w:rtl/>
        </w:rPr>
        <w:t>خداوند نه بح</w:t>
      </w:r>
      <w:r>
        <w:rPr>
          <w:rtl/>
        </w:rPr>
        <w:t>ی</w:t>
      </w:r>
      <w:r w:rsidRPr="00993959">
        <w:rPr>
          <w:rtl/>
        </w:rPr>
        <w:t>ره و نه سائبه و نه وص</w:t>
      </w:r>
      <w:r>
        <w:rPr>
          <w:rtl/>
        </w:rPr>
        <w:t>ی</w:t>
      </w:r>
      <w:r w:rsidRPr="00993959">
        <w:rPr>
          <w:rtl/>
        </w:rPr>
        <w:t>له و نه حامى را قرار نداده است. ولى كافران بر خداوند دروغ مى‏بندند</w:t>
      </w:r>
      <w:r>
        <w:rPr>
          <w:rFonts w:cs="Traditional Arabic" w:hint="cs"/>
          <w:rtl/>
        </w:rPr>
        <w:t>»</w:t>
      </w:r>
      <w:r w:rsidRPr="00993959">
        <w:rPr>
          <w:rFonts w:hint="cs"/>
          <w:rtl/>
        </w:rPr>
        <w:t xml:space="preserve">. </w:t>
      </w:r>
    </w:p>
  </w:footnote>
  <w:footnote w:id="44">
    <w:p w:rsidR="00CC134B" w:rsidRPr="00993959" w:rsidRDefault="00CC134B" w:rsidP="002C2011">
      <w:pPr>
        <w:pStyle w:val="ac"/>
      </w:pPr>
      <w:r w:rsidRPr="00993959">
        <w:rPr>
          <w:rStyle w:val="FootnoteReference"/>
          <w:vertAlign w:val="baseline"/>
        </w:rPr>
        <w:footnoteRef/>
      </w:r>
      <w:r w:rsidRPr="00993959">
        <w:rPr>
          <w:rStyle w:val="FootnoteReference"/>
          <w:vertAlign w:val="baseline"/>
          <w:rtl/>
        </w:rPr>
        <w:t>-</w:t>
      </w:r>
      <w:r w:rsidRPr="00993959">
        <w:rPr>
          <w:rtl/>
        </w:rPr>
        <w:t xml:space="preserve"> </w:t>
      </w:r>
      <w:r>
        <w:rPr>
          <w:rFonts w:hint="cs"/>
          <w:rtl/>
        </w:rPr>
        <w:t>[</w:t>
      </w:r>
      <w:r w:rsidRPr="00993959">
        <w:rPr>
          <w:rFonts w:hint="cs"/>
          <w:rtl/>
        </w:rPr>
        <w:t>ا</w:t>
      </w:r>
      <w:r>
        <w:rPr>
          <w:rFonts w:hint="cs"/>
          <w:rtl/>
        </w:rPr>
        <w:t>لأ</w:t>
      </w:r>
      <w:r w:rsidRPr="00993959">
        <w:rPr>
          <w:rFonts w:hint="cs"/>
          <w:rtl/>
        </w:rPr>
        <w:t>نعام</w:t>
      </w:r>
      <w:r>
        <w:rPr>
          <w:rFonts w:hint="cs"/>
          <w:rtl/>
        </w:rPr>
        <w:t>:</w:t>
      </w:r>
      <w:r w:rsidRPr="00993959">
        <w:rPr>
          <w:rFonts w:hint="cs"/>
          <w:rtl/>
        </w:rPr>
        <w:t xml:space="preserve"> 9</w:t>
      </w:r>
      <w:r>
        <w:rPr>
          <w:rFonts w:hint="cs"/>
          <w:rtl/>
        </w:rPr>
        <w:t>]</w:t>
      </w:r>
      <w:r w:rsidRPr="00993959">
        <w:rPr>
          <w:rFonts w:hint="cs"/>
          <w:rtl/>
        </w:rPr>
        <w:t>.</w:t>
      </w:r>
    </w:p>
  </w:footnote>
  <w:footnote w:id="45">
    <w:p w:rsidR="00CC134B" w:rsidRPr="00993959" w:rsidRDefault="00CC134B" w:rsidP="00993959">
      <w:pPr>
        <w:pStyle w:val="ac"/>
      </w:pPr>
      <w:r w:rsidRPr="00993959">
        <w:rPr>
          <w:rStyle w:val="FootnoteReference"/>
          <w:vertAlign w:val="baseline"/>
        </w:rPr>
        <w:footnoteRef/>
      </w:r>
      <w:r w:rsidRPr="00993959">
        <w:rPr>
          <w:rStyle w:val="FootnoteReference"/>
          <w:vertAlign w:val="baseline"/>
          <w:rtl/>
        </w:rPr>
        <w:t>-</w:t>
      </w:r>
      <w:r w:rsidRPr="00993959">
        <w:rPr>
          <w:rtl/>
        </w:rPr>
        <w:t xml:space="preserve"> </w:t>
      </w:r>
      <w:r w:rsidRPr="00993959">
        <w:rPr>
          <w:rFonts w:hint="cs"/>
          <w:rtl/>
        </w:rPr>
        <w:t>برا</w:t>
      </w:r>
      <w:r>
        <w:rPr>
          <w:rFonts w:hint="cs"/>
          <w:rtl/>
        </w:rPr>
        <w:t>ی</w:t>
      </w:r>
      <w:r w:rsidRPr="00993959">
        <w:rPr>
          <w:rFonts w:hint="cs"/>
          <w:rtl/>
        </w:rPr>
        <w:t xml:space="preserve"> نمونه ر</w:t>
      </w:r>
      <w:r>
        <w:rPr>
          <w:rFonts w:hint="cs"/>
          <w:rtl/>
        </w:rPr>
        <w:t>ک:</w:t>
      </w:r>
      <w:r w:rsidRPr="00993959">
        <w:rPr>
          <w:rFonts w:hint="cs"/>
          <w:rtl/>
        </w:rPr>
        <w:t xml:space="preserve"> تحق</w:t>
      </w:r>
      <w:r>
        <w:rPr>
          <w:rFonts w:hint="cs"/>
          <w:rtl/>
        </w:rPr>
        <w:t>ی</w:t>
      </w:r>
      <w:r w:rsidRPr="00993959">
        <w:rPr>
          <w:rFonts w:hint="cs"/>
          <w:rtl/>
        </w:rPr>
        <w:t>ق در تفس</w:t>
      </w:r>
      <w:r>
        <w:rPr>
          <w:rFonts w:hint="cs"/>
          <w:rtl/>
        </w:rPr>
        <w:t>ی</w:t>
      </w:r>
      <w:r w:rsidRPr="00993959">
        <w:rPr>
          <w:rFonts w:hint="cs"/>
          <w:rtl/>
        </w:rPr>
        <w:t>ر ابوالفتوح راز</w:t>
      </w:r>
      <w:r>
        <w:rPr>
          <w:rFonts w:hint="cs"/>
          <w:rtl/>
        </w:rPr>
        <w:t>ی</w:t>
      </w:r>
      <w:r w:rsidRPr="00993959">
        <w:rPr>
          <w:rFonts w:hint="cs"/>
          <w:rtl/>
        </w:rPr>
        <w:t xml:space="preserve">، دانشگاه تهران، ص 356.- م. </w:t>
      </w:r>
    </w:p>
  </w:footnote>
  <w:footnote w:id="46">
    <w:p w:rsidR="00CC134B" w:rsidRPr="00993959" w:rsidRDefault="00CC134B" w:rsidP="00BB77C0">
      <w:pPr>
        <w:pStyle w:val="ac"/>
        <w:rPr>
          <w:rtl/>
        </w:rPr>
      </w:pPr>
      <w:r w:rsidRPr="00993959">
        <w:rPr>
          <w:rStyle w:val="FootnoteReference"/>
          <w:vertAlign w:val="baseline"/>
        </w:rPr>
        <w:footnoteRef/>
      </w:r>
      <w:r w:rsidRPr="00993959">
        <w:rPr>
          <w:rStyle w:val="FootnoteReference"/>
          <w:vertAlign w:val="baseline"/>
          <w:rtl/>
        </w:rPr>
        <w:t>-</w:t>
      </w:r>
      <w:r w:rsidRPr="00993959">
        <w:rPr>
          <w:rtl/>
        </w:rPr>
        <w:t xml:space="preserve"> </w:t>
      </w:r>
      <w:r>
        <w:rPr>
          <w:rFonts w:cs="Traditional Arabic" w:hint="cs"/>
          <w:rtl/>
        </w:rPr>
        <w:t>﴿</w:t>
      </w:r>
      <w:r>
        <w:rPr>
          <w:rFonts w:ascii="KFGQPC Uthmanic Script HAFS" w:cs="KFGQPC Uthmanic Script HAFS" w:hint="eastAsia"/>
          <w:rtl/>
        </w:rPr>
        <w:t>وَجَ</w:t>
      </w:r>
      <w:r>
        <w:rPr>
          <w:rFonts w:ascii="KFGQPC Uthmanic Script HAFS" w:cs="KFGQPC Uthmanic Script HAFS" w:hint="cs"/>
          <w:rtl/>
        </w:rPr>
        <w:t>ٰ</w:t>
      </w:r>
      <w:r>
        <w:rPr>
          <w:rFonts w:ascii="KFGQPC Uthmanic Script HAFS" w:cs="KFGQPC Uthmanic Script HAFS" w:hint="eastAsia"/>
          <w:rtl/>
        </w:rPr>
        <w:t>وَز</w:t>
      </w:r>
      <w:r>
        <w:rPr>
          <w:rFonts w:ascii="KFGQPC Uthmanic Script HAFS" w:cs="KFGQPC Uthmanic Script HAFS" w:hint="cs"/>
          <w:rtl/>
        </w:rPr>
        <w:t>ۡ</w:t>
      </w:r>
      <w:r>
        <w:rPr>
          <w:rFonts w:ascii="KFGQPC Uthmanic Script HAFS" w:cs="KFGQPC Uthmanic Script HAFS" w:hint="eastAsia"/>
          <w:rtl/>
        </w:rPr>
        <w:t>نَا</w:t>
      </w:r>
      <w:r>
        <w:rPr>
          <w:rFonts w:ascii="KFGQPC Uthmanic Script HAFS" w:cs="KFGQPC Uthmanic Script HAFS"/>
          <w:rtl/>
        </w:rPr>
        <w:t xml:space="preserve"> </w:t>
      </w:r>
      <w:r>
        <w:rPr>
          <w:rFonts w:ascii="KFGQPC Uthmanic Script HAFS" w:cs="KFGQPC Uthmanic Script HAFS" w:hint="eastAsia"/>
          <w:rtl/>
        </w:rPr>
        <w:t>بِبَنِي</w:t>
      </w:r>
      <w:r>
        <w:rPr>
          <w:rFonts w:ascii="KFGQPC Uthmanic Script HAFS" w:cs="KFGQPC Uthmanic Script HAFS" w:hint="cs"/>
          <w:rtl/>
        </w:rPr>
        <w:t>ٓ</w:t>
      </w:r>
      <w:r>
        <w:rPr>
          <w:rFonts w:ascii="KFGQPC Uthmanic Script HAFS" w:cs="KFGQPC Uthmanic Script HAFS"/>
          <w:rtl/>
        </w:rPr>
        <w:t xml:space="preserve"> </w:t>
      </w:r>
      <w:r>
        <w:rPr>
          <w:rFonts w:ascii="KFGQPC Uthmanic Script HAFS" w:cs="KFGQPC Uthmanic Script HAFS" w:hint="eastAsia"/>
          <w:rtl/>
        </w:rPr>
        <w:t>إِس</w:t>
      </w:r>
      <w:r>
        <w:rPr>
          <w:rFonts w:ascii="KFGQPC Uthmanic Script HAFS" w:cs="KFGQPC Uthmanic Script HAFS" w:hint="cs"/>
          <w:rtl/>
        </w:rPr>
        <w:t>ۡ</w:t>
      </w:r>
      <w:r>
        <w:rPr>
          <w:rFonts w:ascii="KFGQPC Uthmanic Script HAFS" w:cs="KFGQPC Uthmanic Script HAFS" w:hint="eastAsia"/>
          <w:rtl/>
        </w:rPr>
        <w:t>رَ</w:t>
      </w:r>
      <w:r>
        <w:rPr>
          <w:rFonts w:ascii="KFGQPC Uthmanic Script HAFS" w:cs="KFGQPC Uthmanic Script HAFS" w:hint="cs"/>
          <w:rtl/>
        </w:rPr>
        <w:t>ٰٓ</w:t>
      </w:r>
      <w:r>
        <w:rPr>
          <w:rFonts w:ascii="KFGQPC Uthmanic Script HAFS" w:cs="KFGQPC Uthmanic Script HAFS" w:hint="eastAsia"/>
          <w:rtl/>
        </w:rPr>
        <w:t>ءِيلَ</w:t>
      </w:r>
      <w:r>
        <w:rPr>
          <w:rFonts w:ascii="KFGQPC Uthmanic Script HAFS" w:cs="KFGQPC Uthmanic Script HAFS"/>
          <w:rtl/>
        </w:rPr>
        <w:t xml:space="preserve"> </w:t>
      </w:r>
      <w:r>
        <w:rPr>
          <w:rFonts w:ascii="KFGQPC Uthmanic Script HAFS" w:cs="KFGQPC Uthmanic Script HAFS" w:hint="cs"/>
          <w:rtl/>
        </w:rPr>
        <w:t>ٱ</w:t>
      </w:r>
      <w:r>
        <w:rPr>
          <w:rFonts w:ascii="KFGQPC Uthmanic Script HAFS" w:cs="KFGQPC Uthmanic Script HAFS" w:hint="eastAsia"/>
          <w:rtl/>
        </w:rPr>
        <w:t>ل</w:t>
      </w:r>
      <w:r>
        <w:rPr>
          <w:rFonts w:ascii="KFGQPC Uthmanic Script HAFS" w:cs="KFGQPC Uthmanic Script HAFS" w:hint="cs"/>
          <w:rtl/>
        </w:rPr>
        <w:t>ۡ</w:t>
      </w:r>
      <w:r>
        <w:rPr>
          <w:rFonts w:ascii="KFGQPC Uthmanic Script HAFS" w:cs="KFGQPC Uthmanic Script HAFS" w:hint="eastAsia"/>
          <w:rtl/>
        </w:rPr>
        <w:t>بَح</w:t>
      </w:r>
      <w:r>
        <w:rPr>
          <w:rFonts w:ascii="KFGQPC Uthmanic Script HAFS" w:cs="KFGQPC Uthmanic Script HAFS" w:hint="cs"/>
          <w:rtl/>
        </w:rPr>
        <w:t>ۡ</w:t>
      </w:r>
      <w:r>
        <w:rPr>
          <w:rFonts w:ascii="KFGQPC Uthmanic Script HAFS" w:cs="KFGQPC Uthmanic Script HAFS" w:hint="eastAsia"/>
          <w:rtl/>
        </w:rPr>
        <w:t>رَ</w:t>
      </w:r>
      <w:r>
        <w:rPr>
          <w:rFonts w:ascii="KFGQPC Uthmanic Script HAFS" w:cs="KFGQPC Uthmanic Script HAFS"/>
          <w:rtl/>
        </w:rPr>
        <w:t xml:space="preserve"> </w:t>
      </w:r>
      <w:r>
        <w:rPr>
          <w:rFonts w:ascii="KFGQPC Uthmanic Script HAFS" w:cs="KFGQPC Uthmanic Script HAFS" w:hint="eastAsia"/>
          <w:rtl/>
        </w:rPr>
        <w:t>فَأَتَو</w:t>
      </w:r>
      <w:r>
        <w:rPr>
          <w:rFonts w:ascii="KFGQPC Uthmanic Script HAFS" w:cs="KFGQPC Uthmanic Script HAFS" w:hint="cs"/>
          <w:rtl/>
        </w:rPr>
        <w:t>ۡ</w:t>
      </w:r>
      <w:r>
        <w:rPr>
          <w:rFonts w:ascii="KFGQPC Uthmanic Script HAFS" w:cs="KFGQPC Uthmanic Script HAFS" w:hint="eastAsia"/>
          <w:rtl/>
        </w:rPr>
        <w:t>اْ</w:t>
      </w:r>
      <w:r>
        <w:rPr>
          <w:rFonts w:ascii="KFGQPC Uthmanic Script HAFS" w:cs="KFGQPC Uthmanic Script HAFS"/>
          <w:rtl/>
        </w:rPr>
        <w:t xml:space="preserve"> </w:t>
      </w:r>
      <w:r>
        <w:rPr>
          <w:rFonts w:ascii="KFGQPC Uthmanic Script HAFS" w:cs="KFGQPC Uthmanic Script HAFS" w:hint="eastAsia"/>
          <w:rtl/>
        </w:rPr>
        <w:t>عَلَى</w:t>
      </w:r>
      <w:r>
        <w:rPr>
          <w:rFonts w:ascii="KFGQPC Uthmanic Script HAFS" w:cs="KFGQPC Uthmanic Script HAFS" w:hint="cs"/>
          <w:rtl/>
        </w:rPr>
        <w:t>ٰ</w:t>
      </w:r>
      <w:r>
        <w:rPr>
          <w:rFonts w:ascii="KFGQPC Uthmanic Script HAFS" w:cs="KFGQPC Uthmanic Script HAFS"/>
          <w:rtl/>
        </w:rPr>
        <w:t xml:space="preserve"> </w:t>
      </w:r>
      <w:r>
        <w:rPr>
          <w:rFonts w:ascii="KFGQPC Uthmanic Script HAFS" w:cs="KFGQPC Uthmanic Script HAFS" w:hint="eastAsia"/>
          <w:rtl/>
        </w:rPr>
        <w:t>قَو</w:t>
      </w:r>
      <w:r>
        <w:rPr>
          <w:rFonts w:ascii="KFGQPC Uthmanic Script HAFS" w:cs="KFGQPC Uthmanic Script HAFS" w:hint="cs"/>
          <w:rtl/>
        </w:rPr>
        <w:t>ۡ</w:t>
      </w:r>
      <w:r>
        <w:rPr>
          <w:rFonts w:ascii="KFGQPC Uthmanic Script HAFS" w:cs="KFGQPC Uthmanic Script HAFS" w:hint="eastAsia"/>
          <w:rtl/>
        </w:rPr>
        <w:t>م</w:t>
      </w:r>
      <w:r>
        <w:rPr>
          <w:rFonts w:ascii="KFGQPC Uthmanic Script HAFS" w:cs="KFGQPC Uthmanic Script HAFS" w:hint="cs"/>
          <w:rtl/>
        </w:rPr>
        <w:t>ٖ</w:t>
      </w:r>
      <w:r>
        <w:rPr>
          <w:rFonts w:ascii="KFGQPC Uthmanic Script HAFS" w:cs="KFGQPC Uthmanic Script HAFS"/>
          <w:rtl/>
        </w:rPr>
        <w:t xml:space="preserve"> </w:t>
      </w:r>
      <w:r>
        <w:rPr>
          <w:rFonts w:ascii="KFGQPC Uthmanic Script HAFS" w:cs="KFGQPC Uthmanic Script HAFS" w:hint="eastAsia"/>
          <w:rtl/>
        </w:rPr>
        <w:t>يَع</w:t>
      </w:r>
      <w:r>
        <w:rPr>
          <w:rFonts w:ascii="KFGQPC Uthmanic Script HAFS" w:cs="KFGQPC Uthmanic Script HAFS" w:hint="cs"/>
          <w:rtl/>
        </w:rPr>
        <w:t>ۡ</w:t>
      </w:r>
      <w:r>
        <w:rPr>
          <w:rFonts w:ascii="KFGQPC Uthmanic Script HAFS" w:cs="KFGQPC Uthmanic Script HAFS" w:hint="eastAsia"/>
          <w:rtl/>
        </w:rPr>
        <w:t>كُفُونَ</w:t>
      </w:r>
      <w:r>
        <w:rPr>
          <w:rFonts w:ascii="KFGQPC Uthmanic Script HAFS" w:cs="KFGQPC Uthmanic Script HAFS"/>
          <w:rtl/>
        </w:rPr>
        <w:t xml:space="preserve"> </w:t>
      </w:r>
      <w:r>
        <w:rPr>
          <w:rFonts w:ascii="KFGQPC Uthmanic Script HAFS" w:cs="KFGQPC Uthmanic Script HAFS" w:hint="eastAsia"/>
          <w:rtl/>
        </w:rPr>
        <w:t>عَلَى</w:t>
      </w:r>
      <w:r>
        <w:rPr>
          <w:rFonts w:ascii="KFGQPC Uthmanic Script HAFS" w:cs="KFGQPC Uthmanic Script HAFS" w:hint="cs"/>
          <w:rtl/>
        </w:rPr>
        <w:t>ٰٓ</w:t>
      </w:r>
      <w:r>
        <w:rPr>
          <w:rFonts w:ascii="KFGQPC Uthmanic Script HAFS" w:cs="KFGQPC Uthmanic Script HAFS"/>
          <w:rtl/>
        </w:rPr>
        <w:t xml:space="preserve"> </w:t>
      </w:r>
      <w:r>
        <w:rPr>
          <w:rFonts w:ascii="KFGQPC Uthmanic Script HAFS" w:cs="KFGQPC Uthmanic Script HAFS" w:hint="eastAsia"/>
          <w:rtl/>
        </w:rPr>
        <w:t>أَص</w:t>
      </w:r>
      <w:r>
        <w:rPr>
          <w:rFonts w:ascii="KFGQPC Uthmanic Script HAFS" w:cs="KFGQPC Uthmanic Script HAFS" w:hint="cs"/>
          <w:rtl/>
        </w:rPr>
        <w:t>ۡ</w:t>
      </w:r>
      <w:r>
        <w:rPr>
          <w:rFonts w:ascii="KFGQPC Uthmanic Script HAFS" w:cs="KFGQPC Uthmanic Script HAFS" w:hint="eastAsia"/>
          <w:rtl/>
        </w:rPr>
        <w:t>نَام</w:t>
      </w:r>
      <w:r>
        <w:rPr>
          <w:rFonts w:ascii="KFGQPC Uthmanic Script HAFS" w:cs="KFGQPC Uthmanic Script HAFS" w:hint="cs"/>
          <w:rtl/>
        </w:rPr>
        <w:t>ٖ</w:t>
      </w:r>
      <w:r>
        <w:rPr>
          <w:rFonts w:ascii="KFGQPC Uthmanic Script HAFS" w:cs="KFGQPC Uthmanic Script HAFS"/>
          <w:rtl/>
        </w:rPr>
        <w:t xml:space="preserve"> </w:t>
      </w:r>
      <w:r>
        <w:rPr>
          <w:rFonts w:ascii="KFGQPC Uthmanic Script HAFS" w:cs="KFGQPC Uthmanic Script HAFS" w:hint="eastAsia"/>
          <w:rtl/>
        </w:rPr>
        <w:t>لَّهُم</w:t>
      </w:r>
      <w:r>
        <w:rPr>
          <w:rFonts w:ascii="KFGQPC Uthmanic Script HAFS" w:cs="KFGQPC Uthmanic Script HAFS" w:hint="cs"/>
          <w:rtl/>
        </w:rPr>
        <w:t>ۡۚ</w:t>
      </w:r>
      <w:r>
        <w:rPr>
          <w:rFonts w:ascii="KFGQPC Uthmanic Script HAFS" w:cs="KFGQPC Uthmanic Script HAFS"/>
          <w:rtl/>
        </w:rPr>
        <w:t xml:space="preserve"> </w:t>
      </w:r>
      <w:r>
        <w:rPr>
          <w:rFonts w:ascii="KFGQPC Uthmanic Script HAFS" w:cs="KFGQPC Uthmanic Script HAFS" w:hint="eastAsia"/>
          <w:rtl/>
        </w:rPr>
        <w:t>قَالُواْ</w:t>
      </w:r>
      <w:r>
        <w:rPr>
          <w:rFonts w:ascii="KFGQPC Uthmanic Script HAFS" w:cs="KFGQPC Uthmanic Script HAFS"/>
          <w:rtl/>
        </w:rPr>
        <w:t xml:space="preserve"> </w:t>
      </w:r>
      <w:r>
        <w:rPr>
          <w:rFonts w:ascii="KFGQPC Uthmanic Script HAFS" w:cs="KFGQPC Uthmanic Script HAFS" w:hint="eastAsia"/>
          <w:rtl/>
        </w:rPr>
        <w:t>يَ</w:t>
      </w:r>
      <w:r>
        <w:rPr>
          <w:rFonts w:ascii="KFGQPC Uthmanic Script HAFS" w:cs="KFGQPC Uthmanic Script HAFS" w:hint="cs"/>
          <w:rtl/>
        </w:rPr>
        <w:t>ٰ</w:t>
      </w:r>
      <w:r>
        <w:rPr>
          <w:rFonts w:ascii="KFGQPC Uthmanic Script HAFS" w:cs="KFGQPC Uthmanic Script HAFS" w:hint="eastAsia"/>
          <w:rtl/>
        </w:rPr>
        <w:t>مُوسَى</w:t>
      </w:r>
      <w:r>
        <w:rPr>
          <w:rFonts w:ascii="KFGQPC Uthmanic Script HAFS" w:cs="KFGQPC Uthmanic Script HAFS"/>
          <w:rtl/>
        </w:rPr>
        <w:t xml:space="preserve"> </w:t>
      </w:r>
      <w:r>
        <w:rPr>
          <w:rFonts w:ascii="KFGQPC Uthmanic Script HAFS" w:cs="KFGQPC Uthmanic Script HAFS" w:hint="cs"/>
          <w:rtl/>
        </w:rPr>
        <w:t>ٱ</w:t>
      </w:r>
      <w:r>
        <w:rPr>
          <w:rFonts w:ascii="KFGQPC Uthmanic Script HAFS" w:cs="KFGQPC Uthmanic Script HAFS" w:hint="eastAsia"/>
          <w:rtl/>
        </w:rPr>
        <w:t>ج</w:t>
      </w:r>
      <w:r>
        <w:rPr>
          <w:rFonts w:ascii="KFGQPC Uthmanic Script HAFS" w:cs="KFGQPC Uthmanic Script HAFS" w:hint="cs"/>
          <w:rtl/>
        </w:rPr>
        <w:t>ۡ</w:t>
      </w:r>
      <w:r>
        <w:rPr>
          <w:rFonts w:ascii="KFGQPC Uthmanic Script HAFS" w:cs="KFGQPC Uthmanic Script HAFS" w:hint="eastAsia"/>
          <w:rtl/>
        </w:rPr>
        <w:t>عَل</w:t>
      </w:r>
      <w:r>
        <w:rPr>
          <w:rFonts w:ascii="KFGQPC Uthmanic Script HAFS" w:cs="KFGQPC Uthmanic Script HAFS"/>
          <w:rtl/>
        </w:rPr>
        <w:t xml:space="preserve"> </w:t>
      </w:r>
      <w:r>
        <w:rPr>
          <w:rFonts w:ascii="KFGQPC Uthmanic Script HAFS" w:cs="KFGQPC Uthmanic Script HAFS" w:hint="eastAsia"/>
          <w:rtl/>
        </w:rPr>
        <w:t>لَّنَا</w:t>
      </w:r>
      <w:r>
        <w:rPr>
          <w:rFonts w:ascii="KFGQPC Uthmanic Script HAFS" w:cs="KFGQPC Uthmanic Script HAFS" w:hint="cs"/>
          <w:rtl/>
        </w:rPr>
        <w:t>ٓ</w:t>
      </w:r>
      <w:r>
        <w:rPr>
          <w:rFonts w:ascii="KFGQPC Uthmanic Script HAFS" w:cs="KFGQPC Uthmanic Script HAFS"/>
          <w:rtl/>
        </w:rPr>
        <w:t xml:space="preserve"> </w:t>
      </w:r>
      <w:r>
        <w:rPr>
          <w:rFonts w:ascii="KFGQPC Uthmanic Script HAFS" w:cs="KFGQPC Uthmanic Script HAFS" w:hint="eastAsia"/>
          <w:rtl/>
        </w:rPr>
        <w:t>إِلَ</w:t>
      </w:r>
      <w:r>
        <w:rPr>
          <w:rFonts w:ascii="KFGQPC Uthmanic Script HAFS" w:cs="KFGQPC Uthmanic Script HAFS" w:hint="cs"/>
          <w:rtl/>
        </w:rPr>
        <w:t>ٰ</w:t>
      </w:r>
      <w:r>
        <w:rPr>
          <w:rFonts w:ascii="KFGQPC Uthmanic Script HAFS" w:cs="KFGQPC Uthmanic Script HAFS" w:hint="eastAsia"/>
          <w:rtl/>
        </w:rPr>
        <w:t>ه</w:t>
      </w:r>
      <w:r>
        <w:rPr>
          <w:rFonts w:ascii="KFGQPC Uthmanic Script HAFS" w:cs="KFGQPC Uthmanic Script HAFS" w:hint="cs"/>
          <w:rtl/>
        </w:rPr>
        <w:t>ٗ</w:t>
      </w:r>
      <w:r>
        <w:rPr>
          <w:rFonts w:ascii="KFGQPC Uthmanic Script HAFS" w:cs="KFGQPC Uthmanic Script HAFS" w:hint="eastAsia"/>
          <w:rtl/>
        </w:rPr>
        <w:t>ا</w:t>
      </w:r>
      <w:r>
        <w:rPr>
          <w:rFonts w:ascii="KFGQPC Uthmanic Script HAFS" w:cs="KFGQPC Uthmanic Script HAFS"/>
          <w:rtl/>
        </w:rPr>
        <w:t xml:space="preserve"> </w:t>
      </w:r>
      <w:r>
        <w:rPr>
          <w:rFonts w:ascii="KFGQPC Uthmanic Script HAFS" w:cs="KFGQPC Uthmanic Script HAFS" w:hint="eastAsia"/>
          <w:rtl/>
        </w:rPr>
        <w:t>كَمَا</w:t>
      </w:r>
      <w:r>
        <w:rPr>
          <w:rFonts w:ascii="KFGQPC Uthmanic Script HAFS" w:cs="KFGQPC Uthmanic Script HAFS"/>
          <w:rtl/>
        </w:rPr>
        <w:t xml:space="preserve"> </w:t>
      </w:r>
      <w:r>
        <w:rPr>
          <w:rFonts w:ascii="KFGQPC Uthmanic Script HAFS" w:cs="KFGQPC Uthmanic Script HAFS" w:hint="eastAsia"/>
          <w:rtl/>
        </w:rPr>
        <w:t>لَهُم</w:t>
      </w:r>
      <w:r>
        <w:rPr>
          <w:rFonts w:ascii="KFGQPC Uthmanic Script HAFS" w:cs="KFGQPC Uthmanic Script HAFS" w:hint="cs"/>
          <w:rtl/>
        </w:rPr>
        <w:t>ۡ</w:t>
      </w:r>
      <w:r>
        <w:rPr>
          <w:rFonts w:ascii="KFGQPC Uthmanic Script HAFS" w:cs="KFGQPC Uthmanic Script HAFS"/>
          <w:rtl/>
        </w:rPr>
        <w:t xml:space="preserve"> </w:t>
      </w:r>
      <w:r>
        <w:rPr>
          <w:rFonts w:ascii="KFGQPC Uthmanic Script HAFS" w:cs="KFGQPC Uthmanic Script HAFS" w:hint="eastAsia"/>
          <w:rtl/>
        </w:rPr>
        <w:t>ءَالِهَة</w:t>
      </w:r>
      <w:r>
        <w:rPr>
          <w:rFonts w:ascii="KFGQPC Uthmanic Script HAFS" w:cs="KFGQPC Uthmanic Script HAFS" w:hint="cs"/>
          <w:rtl/>
        </w:rPr>
        <w:t>ٞۚ</w:t>
      </w:r>
      <w:r>
        <w:rPr>
          <w:rFonts w:ascii="KFGQPC Uthmanic Script HAFS" w:cs="KFGQPC Uthmanic Script HAFS"/>
          <w:rtl/>
        </w:rPr>
        <w:t xml:space="preserve"> </w:t>
      </w:r>
      <w:r>
        <w:rPr>
          <w:rFonts w:ascii="KFGQPC Uthmanic Script HAFS" w:cs="KFGQPC Uthmanic Script HAFS" w:hint="eastAsia"/>
          <w:rtl/>
        </w:rPr>
        <w:t>قَالَ</w:t>
      </w:r>
      <w:r>
        <w:rPr>
          <w:rFonts w:ascii="KFGQPC Uthmanic Script HAFS" w:cs="KFGQPC Uthmanic Script HAFS"/>
          <w:rtl/>
        </w:rPr>
        <w:t xml:space="preserve"> </w:t>
      </w:r>
      <w:r>
        <w:rPr>
          <w:rFonts w:ascii="KFGQPC Uthmanic Script HAFS" w:cs="KFGQPC Uthmanic Script HAFS" w:hint="eastAsia"/>
          <w:rtl/>
        </w:rPr>
        <w:t>إِنَّكُم</w:t>
      </w:r>
      <w:r>
        <w:rPr>
          <w:rFonts w:ascii="KFGQPC Uthmanic Script HAFS" w:cs="KFGQPC Uthmanic Script HAFS" w:hint="cs"/>
          <w:rtl/>
        </w:rPr>
        <w:t>ۡ</w:t>
      </w:r>
      <w:r>
        <w:rPr>
          <w:rFonts w:ascii="KFGQPC Uthmanic Script HAFS" w:cs="KFGQPC Uthmanic Script HAFS"/>
          <w:rtl/>
        </w:rPr>
        <w:t xml:space="preserve"> </w:t>
      </w:r>
      <w:r>
        <w:rPr>
          <w:rFonts w:ascii="KFGQPC Uthmanic Script HAFS" w:cs="KFGQPC Uthmanic Script HAFS" w:hint="eastAsia"/>
          <w:rtl/>
        </w:rPr>
        <w:t>قَو</w:t>
      </w:r>
      <w:r>
        <w:rPr>
          <w:rFonts w:ascii="KFGQPC Uthmanic Script HAFS" w:cs="KFGQPC Uthmanic Script HAFS" w:hint="cs"/>
          <w:rtl/>
        </w:rPr>
        <w:t>ۡ</w:t>
      </w:r>
      <w:r>
        <w:rPr>
          <w:rFonts w:ascii="KFGQPC Uthmanic Script HAFS" w:cs="KFGQPC Uthmanic Script HAFS" w:hint="eastAsia"/>
          <w:rtl/>
        </w:rPr>
        <w:t>م</w:t>
      </w:r>
      <w:r>
        <w:rPr>
          <w:rFonts w:ascii="KFGQPC Uthmanic Script HAFS" w:cs="KFGQPC Uthmanic Script HAFS" w:hint="cs"/>
          <w:rtl/>
        </w:rPr>
        <w:t>ٞ</w:t>
      </w:r>
      <w:r>
        <w:rPr>
          <w:rFonts w:ascii="KFGQPC Uthmanic Script HAFS" w:cs="KFGQPC Uthmanic Script HAFS"/>
          <w:rtl/>
        </w:rPr>
        <w:t xml:space="preserve"> </w:t>
      </w:r>
      <w:r>
        <w:rPr>
          <w:rFonts w:ascii="KFGQPC Uthmanic Script HAFS" w:cs="KFGQPC Uthmanic Script HAFS" w:hint="eastAsia"/>
          <w:rtl/>
        </w:rPr>
        <w:t>تَج</w:t>
      </w:r>
      <w:r>
        <w:rPr>
          <w:rFonts w:ascii="KFGQPC Uthmanic Script HAFS" w:cs="KFGQPC Uthmanic Script HAFS" w:hint="cs"/>
          <w:rtl/>
        </w:rPr>
        <w:t>ۡ</w:t>
      </w:r>
      <w:r>
        <w:rPr>
          <w:rFonts w:ascii="KFGQPC Uthmanic Script HAFS" w:cs="KFGQPC Uthmanic Script HAFS" w:hint="eastAsia"/>
          <w:rtl/>
        </w:rPr>
        <w:t>هَلُونَ</w:t>
      </w:r>
      <w:r>
        <w:rPr>
          <w:rFonts w:ascii="KFGQPC Uthmanic Script HAFS" w:cs="KFGQPC Uthmanic Script HAFS"/>
          <w:rtl/>
        </w:rPr>
        <w:t xml:space="preserve"> </w:t>
      </w:r>
      <w:r>
        <w:rPr>
          <w:rFonts w:ascii="KFGQPC Uthmanic Script HAFS" w:cs="KFGQPC Uthmanic Script HAFS" w:hint="cs"/>
          <w:rtl/>
        </w:rPr>
        <w:t>١٣٨</w:t>
      </w:r>
      <w:r>
        <w:rPr>
          <w:rFonts w:cs="Traditional Arabic" w:hint="cs"/>
          <w:rtl/>
        </w:rPr>
        <w:t>﴾</w:t>
      </w:r>
      <w:r>
        <w:rPr>
          <w:rFonts w:hint="cs"/>
          <w:rtl/>
        </w:rPr>
        <w:t xml:space="preserve"> </w:t>
      </w:r>
      <w:r w:rsidRPr="00BB77C0">
        <w:rPr>
          <w:rFonts w:hint="cs"/>
          <w:sz w:val="22"/>
          <w:szCs w:val="22"/>
          <w:rtl/>
        </w:rPr>
        <w:t xml:space="preserve">[الأعراف: 138]. </w:t>
      </w:r>
      <w:r>
        <w:rPr>
          <w:rFonts w:cs="Traditional Arabic" w:hint="cs"/>
          <w:rtl/>
        </w:rPr>
        <w:t>«</w:t>
      </w:r>
      <w:r>
        <w:rPr>
          <w:rtl/>
        </w:rPr>
        <w:t>و بنى</w:t>
      </w:r>
      <w:r>
        <w:rPr>
          <w:rFonts w:hint="cs"/>
          <w:rtl/>
        </w:rPr>
        <w:t>‌</w:t>
      </w:r>
      <w:r w:rsidRPr="00993959">
        <w:rPr>
          <w:rtl/>
        </w:rPr>
        <w:t>اسرائ</w:t>
      </w:r>
      <w:r>
        <w:rPr>
          <w:rtl/>
        </w:rPr>
        <w:t>ی</w:t>
      </w:r>
      <w:r w:rsidRPr="00993959">
        <w:rPr>
          <w:rtl/>
        </w:rPr>
        <w:t>ل را (سالم) از در</w:t>
      </w:r>
      <w:r>
        <w:rPr>
          <w:rtl/>
        </w:rPr>
        <w:t>ی</w:t>
      </w:r>
      <w:r w:rsidRPr="00993959">
        <w:rPr>
          <w:rtl/>
        </w:rPr>
        <w:t>ا عبور داد</w:t>
      </w:r>
      <w:r>
        <w:rPr>
          <w:rtl/>
        </w:rPr>
        <w:t>ی</w:t>
      </w:r>
      <w:r w:rsidRPr="00993959">
        <w:rPr>
          <w:rtl/>
        </w:rPr>
        <w:t>م (ناگاه) در راه خود به گروهى رس</w:t>
      </w:r>
      <w:r>
        <w:rPr>
          <w:rtl/>
        </w:rPr>
        <w:t>ی</w:t>
      </w:r>
      <w:r w:rsidRPr="00993959">
        <w:rPr>
          <w:rtl/>
        </w:rPr>
        <w:t>دند كه اطراف بت</w:t>
      </w:r>
      <w:r>
        <w:rPr>
          <w:rFonts w:hint="cs"/>
          <w:rtl/>
        </w:rPr>
        <w:t>‌</w:t>
      </w:r>
      <w:r w:rsidRPr="00993959">
        <w:rPr>
          <w:rtl/>
        </w:rPr>
        <w:t>ها</w:t>
      </w:r>
      <w:r>
        <w:rPr>
          <w:rtl/>
        </w:rPr>
        <w:t>ی</w:t>
      </w:r>
      <w:r w:rsidRPr="00993959">
        <w:rPr>
          <w:rtl/>
        </w:rPr>
        <w:t>شان، با تواضع و خضوع، گرد آمده بودند. (در ا</w:t>
      </w:r>
      <w:r>
        <w:rPr>
          <w:rtl/>
        </w:rPr>
        <w:t>ی</w:t>
      </w:r>
      <w:r w:rsidRPr="00993959">
        <w:rPr>
          <w:rtl/>
        </w:rPr>
        <w:t>ن هنگام، بنى اسرائ</w:t>
      </w:r>
      <w:r>
        <w:rPr>
          <w:rtl/>
        </w:rPr>
        <w:t>ی</w:t>
      </w:r>
      <w:r w:rsidRPr="00993959">
        <w:rPr>
          <w:rtl/>
        </w:rPr>
        <w:t>ل) به موسى گفتند: تو هم براى ما معبودى قرار ده، همان‏گونه كه آنها معبودان (و خدا</w:t>
      </w:r>
      <w:r>
        <w:rPr>
          <w:rtl/>
        </w:rPr>
        <w:t>ی</w:t>
      </w:r>
      <w:r w:rsidRPr="00993959">
        <w:rPr>
          <w:rtl/>
        </w:rPr>
        <w:t>انى) دارند! گفت: شما جمع</w:t>
      </w:r>
      <w:r>
        <w:rPr>
          <w:rtl/>
        </w:rPr>
        <w:t>ی</w:t>
      </w:r>
      <w:r w:rsidRPr="00993959">
        <w:rPr>
          <w:rtl/>
        </w:rPr>
        <w:t>تى جاهل و نادان هست</w:t>
      </w:r>
      <w:r>
        <w:rPr>
          <w:rtl/>
        </w:rPr>
        <w:t>ی</w:t>
      </w:r>
      <w:r w:rsidRPr="00993959">
        <w:rPr>
          <w:rtl/>
        </w:rPr>
        <w:t>د!</w:t>
      </w:r>
      <w:r>
        <w:rPr>
          <w:rFonts w:cs="Traditional Arabic" w:hint="cs"/>
          <w:rtl/>
        </w:rPr>
        <w:t>»</w:t>
      </w:r>
      <w:r w:rsidRPr="00993959">
        <w:rPr>
          <w:rFonts w:hint="cs"/>
          <w:rtl/>
        </w:rPr>
        <w:t>.</w:t>
      </w:r>
    </w:p>
  </w:footnote>
  <w:footnote w:id="47">
    <w:p w:rsidR="00CC134B" w:rsidRPr="00993959" w:rsidRDefault="00CC134B" w:rsidP="00BB77C0">
      <w:pPr>
        <w:pStyle w:val="ac"/>
      </w:pPr>
      <w:r w:rsidRPr="00993959">
        <w:rPr>
          <w:rStyle w:val="FootnoteReference"/>
          <w:vertAlign w:val="baseline"/>
        </w:rPr>
        <w:footnoteRef/>
      </w:r>
      <w:r w:rsidRPr="00993959">
        <w:rPr>
          <w:rStyle w:val="FootnoteReference"/>
          <w:vertAlign w:val="baseline"/>
          <w:rtl/>
        </w:rPr>
        <w:t>-</w:t>
      </w:r>
      <w:r w:rsidRPr="00993959">
        <w:rPr>
          <w:rtl/>
        </w:rPr>
        <w:t xml:space="preserve"> </w:t>
      </w:r>
      <w:r w:rsidRPr="00993959">
        <w:rPr>
          <w:rFonts w:hint="cs"/>
          <w:rtl/>
        </w:rPr>
        <w:t xml:space="preserve"> </w:t>
      </w:r>
      <w:r>
        <w:rPr>
          <w:rFonts w:cs="Traditional Arabic" w:hint="cs"/>
          <w:rtl/>
        </w:rPr>
        <w:t>﴿</w:t>
      </w:r>
      <w:r>
        <w:rPr>
          <w:rFonts w:ascii="KFGQPC Uthmanic Script HAFS" w:cs="KFGQPC Uthmanic Script HAFS" w:hint="eastAsia"/>
          <w:rtl/>
        </w:rPr>
        <w:t>وَقَالَتِ</w:t>
      </w:r>
      <w:r>
        <w:rPr>
          <w:rFonts w:ascii="KFGQPC Uthmanic Script HAFS" w:cs="KFGQPC Uthmanic Script HAFS"/>
          <w:rtl/>
        </w:rPr>
        <w:t xml:space="preserve"> </w:t>
      </w:r>
      <w:r>
        <w:rPr>
          <w:rFonts w:ascii="KFGQPC Uthmanic Script HAFS" w:cs="KFGQPC Uthmanic Script HAFS" w:hint="cs"/>
          <w:rtl/>
        </w:rPr>
        <w:t>ٱ</w:t>
      </w:r>
      <w:r>
        <w:rPr>
          <w:rFonts w:ascii="KFGQPC Uthmanic Script HAFS" w:cs="KFGQPC Uthmanic Script HAFS" w:hint="eastAsia"/>
          <w:rtl/>
        </w:rPr>
        <w:t>ل</w:t>
      </w:r>
      <w:r>
        <w:rPr>
          <w:rFonts w:ascii="KFGQPC Uthmanic Script HAFS" w:cs="KFGQPC Uthmanic Script HAFS" w:hint="cs"/>
          <w:rtl/>
        </w:rPr>
        <w:t>ۡ</w:t>
      </w:r>
      <w:r>
        <w:rPr>
          <w:rFonts w:ascii="KFGQPC Uthmanic Script HAFS" w:cs="KFGQPC Uthmanic Script HAFS" w:hint="eastAsia"/>
          <w:rtl/>
        </w:rPr>
        <w:t>يَهُودُ</w:t>
      </w:r>
      <w:r>
        <w:rPr>
          <w:rFonts w:ascii="KFGQPC Uthmanic Script HAFS" w:cs="KFGQPC Uthmanic Script HAFS"/>
          <w:rtl/>
        </w:rPr>
        <w:t xml:space="preserve"> </w:t>
      </w:r>
      <w:r>
        <w:rPr>
          <w:rFonts w:ascii="KFGQPC Uthmanic Script HAFS" w:cs="KFGQPC Uthmanic Script HAFS" w:hint="eastAsia"/>
          <w:rtl/>
        </w:rPr>
        <w:t>يَدُ</w:t>
      </w:r>
      <w:r>
        <w:rPr>
          <w:rFonts w:ascii="KFGQPC Uthmanic Script HAFS" w:cs="KFGQPC Uthmanic Script HAFS"/>
          <w:rtl/>
        </w:rPr>
        <w:t xml:space="preserve"> </w:t>
      </w:r>
      <w:r>
        <w:rPr>
          <w:rFonts w:ascii="KFGQPC Uthmanic Script HAFS" w:cs="KFGQPC Uthmanic Script HAFS" w:hint="cs"/>
          <w:rtl/>
        </w:rPr>
        <w:t>ٱ</w:t>
      </w:r>
      <w:r>
        <w:rPr>
          <w:rFonts w:ascii="KFGQPC Uthmanic Script HAFS" w:cs="KFGQPC Uthmanic Script HAFS" w:hint="eastAsia"/>
          <w:rtl/>
        </w:rPr>
        <w:t>للَّهِ</w:t>
      </w:r>
      <w:r>
        <w:rPr>
          <w:rFonts w:ascii="KFGQPC Uthmanic Script HAFS" w:cs="KFGQPC Uthmanic Script HAFS"/>
          <w:rtl/>
        </w:rPr>
        <w:t xml:space="preserve"> </w:t>
      </w:r>
      <w:r>
        <w:rPr>
          <w:rFonts w:ascii="KFGQPC Uthmanic Script HAFS" w:cs="KFGQPC Uthmanic Script HAFS" w:hint="eastAsia"/>
          <w:rtl/>
        </w:rPr>
        <w:t>مَغ</w:t>
      </w:r>
      <w:r>
        <w:rPr>
          <w:rFonts w:ascii="KFGQPC Uthmanic Script HAFS" w:cs="KFGQPC Uthmanic Script HAFS" w:hint="cs"/>
          <w:rtl/>
        </w:rPr>
        <w:t>ۡ</w:t>
      </w:r>
      <w:r>
        <w:rPr>
          <w:rFonts w:ascii="KFGQPC Uthmanic Script HAFS" w:cs="KFGQPC Uthmanic Script HAFS" w:hint="eastAsia"/>
          <w:rtl/>
        </w:rPr>
        <w:t>لُولَةٌ</w:t>
      </w:r>
      <w:r>
        <w:rPr>
          <w:rFonts w:cs="Traditional Arabic" w:hint="cs"/>
          <w:rtl/>
        </w:rPr>
        <w:t>﴾</w:t>
      </w:r>
      <w:r>
        <w:rPr>
          <w:rFonts w:hint="cs"/>
          <w:rtl/>
        </w:rPr>
        <w:t xml:space="preserve">  [ال</w:t>
      </w:r>
      <w:r w:rsidRPr="00993959">
        <w:rPr>
          <w:rFonts w:hint="cs"/>
          <w:rtl/>
        </w:rPr>
        <w:t>مائد</w:t>
      </w:r>
      <w:r>
        <w:rPr>
          <w:rFonts w:hint="cs"/>
          <w:rtl/>
        </w:rPr>
        <w:t>ة:</w:t>
      </w:r>
      <w:r w:rsidRPr="00993959">
        <w:rPr>
          <w:rFonts w:hint="cs"/>
          <w:rtl/>
        </w:rPr>
        <w:t xml:space="preserve"> 65</w:t>
      </w:r>
      <w:r>
        <w:rPr>
          <w:rFonts w:hint="cs"/>
          <w:rtl/>
        </w:rPr>
        <w:t>]</w:t>
      </w:r>
      <w:r w:rsidRPr="00993959">
        <w:rPr>
          <w:rFonts w:hint="cs"/>
          <w:rtl/>
        </w:rPr>
        <w:t xml:space="preserve">. </w:t>
      </w:r>
      <w:r>
        <w:rPr>
          <w:rFonts w:cs="Traditional Arabic" w:hint="cs"/>
          <w:rtl/>
        </w:rPr>
        <w:t>«</w:t>
      </w:r>
      <w:r>
        <w:rPr>
          <w:rFonts w:hint="cs"/>
          <w:rtl/>
        </w:rPr>
        <w:t>ی</w:t>
      </w:r>
      <w:r w:rsidRPr="00993959">
        <w:rPr>
          <w:rFonts w:hint="cs"/>
          <w:rtl/>
        </w:rPr>
        <w:t>هود</w:t>
      </w:r>
      <w:r>
        <w:rPr>
          <w:rFonts w:hint="cs"/>
          <w:rtl/>
        </w:rPr>
        <w:t xml:space="preserve"> می‌</w:t>
      </w:r>
      <w:r w:rsidRPr="00993959">
        <w:rPr>
          <w:rFonts w:hint="cs"/>
          <w:rtl/>
        </w:rPr>
        <w:t>گفتند: دست خدا بسته است</w:t>
      </w:r>
      <w:r>
        <w:rPr>
          <w:rFonts w:cs="Traditional Arabic" w:hint="cs"/>
          <w:rtl/>
        </w:rPr>
        <w:t>»</w:t>
      </w:r>
      <w:r w:rsidRPr="00993959">
        <w:rPr>
          <w:rFonts w:hint="cs"/>
          <w:rtl/>
        </w:rPr>
        <w:t xml:space="preserve">. </w:t>
      </w:r>
      <w:r>
        <w:rPr>
          <w:rFonts w:cs="Traditional Arabic" w:hint="cs"/>
          <w:rtl/>
        </w:rPr>
        <w:t>﴿</w:t>
      </w:r>
      <w:r>
        <w:rPr>
          <w:rFonts w:ascii="KFGQPC Uthmanic Script HAFS" w:cs="KFGQPC Uthmanic Script HAFS" w:hint="eastAsia"/>
          <w:rtl/>
        </w:rPr>
        <w:t>قَالُو</w:t>
      </w:r>
      <w:r>
        <w:rPr>
          <w:rFonts w:ascii="KFGQPC Uthmanic Script HAFS" w:cs="KFGQPC Uthmanic Script HAFS" w:hint="cs"/>
          <w:rtl/>
        </w:rPr>
        <w:t>ٓ</w:t>
      </w:r>
      <w:r>
        <w:rPr>
          <w:rFonts w:ascii="KFGQPC Uthmanic Script HAFS" w:cs="KFGQPC Uthmanic Script HAFS" w:hint="eastAsia"/>
          <w:rtl/>
        </w:rPr>
        <w:t>اْ</w:t>
      </w:r>
      <w:r>
        <w:rPr>
          <w:rFonts w:ascii="KFGQPC Uthmanic Script HAFS" w:cs="KFGQPC Uthmanic Script HAFS"/>
          <w:rtl/>
        </w:rPr>
        <w:t xml:space="preserve"> </w:t>
      </w:r>
      <w:r>
        <w:rPr>
          <w:rFonts w:ascii="KFGQPC Uthmanic Script HAFS" w:cs="KFGQPC Uthmanic Script HAFS" w:hint="eastAsia"/>
          <w:rtl/>
        </w:rPr>
        <w:t>إِنَّ</w:t>
      </w:r>
      <w:r>
        <w:rPr>
          <w:rFonts w:ascii="KFGQPC Uthmanic Script HAFS" w:cs="KFGQPC Uthmanic Script HAFS"/>
          <w:rtl/>
        </w:rPr>
        <w:t xml:space="preserve"> </w:t>
      </w:r>
      <w:r>
        <w:rPr>
          <w:rFonts w:ascii="KFGQPC Uthmanic Script HAFS" w:cs="KFGQPC Uthmanic Script HAFS" w:hint="cs"/>
          <w:rtl/>
        </w:rPr>
        <w:t>ٱ</w:t>
      </w:r>
      <w:r>
        <w:rPr>
          <w:rFonts w:ascii="KFGQPC Uthmanic Script HAFS" w:cs="KFGQPC Uthmanic Script HAFS" w:hint="eastAsia"/>
          <w:rtl/>
        </w:rPr>
        <w:t>للَّهَ</w:t>
      </w:r>
      <w:r>
        <w:rPr>
          <w:rFonts w:ascii="KFGQPC Uthmanic Script HAFS" w:cs="KFGQPC Uthmanic Script HAFS"/>
          <w:rtl/>
        </w:rPr>
        <w:t xml:space="preserve"> </w:t>
      </w:r>
      <w:r>
        <w:rPr>
          <w:rFonts w:ascii="KFGQPC Uthmanic Script HAFS" w:cs="KFGQPC Uthmanic Script HAFS" w:hint="eastAsia"/>
          <w:rtl/>
        </w:rPr>
        <w:t>فَقِير</w:t>
      </w:r>
      <w:r>
        <w:rPr>
          <w:rFonts w:ascii="KFGQPC Uthmanic Script HAFS" w:cs="KFGQPC Uthmanic Script HAFS" w:hint="cs"/>
          <w:rtl/>
        </w:rPr>
        <w:t>ٞ</w:t>
      </w:r>
      <w:r>
        <w:rPr>
          <w:rFonts w:ascii="KFGQPC Uthmanic Script HAFS" w:cs="KFGQPC Uthmanic Script HAFS"/>
          <w:rtl/>
        </w:rPr>
        <w:t xml:space="preserve"> </w:t>
      </w:r>
      <w:r>
        <w:rPr>
          <w:rFonts w:ascii="KFGQPC Uthmanic Script HAFS" w:cs="KFGQPC Uthmanic Script HAFS" w:hint="eastAsia"/>
          <w:rtl/>
        </w:rPr>
        <w:t>وَنَح</w:t>
      </w:r>
      <w:r>
        <w:rPr>
          <w:rFonts w:ascii="KFGQPC Uthmanic Script HAFS" w:cs="KFGQPC Uthmanic Script HAFS" w:hint="cs"/>
          <w:rtl/>
        </w:rPr>
        <w:t>ۡ</w:t>
      </w:r>
      <w:r>
        <w:rPr>
          <w:rFonts w:ascii="KFGQPC Uthmanic Script HAFS" w:cs="KFGQPC Uthmanic Script HAFS" w:hint="eastAsia"/>
          <w:rtl/>
        </w:rPr>
        <w:t>نُ</w:t>
      </w:r>
      <w:r>
        <w:rPr>
          <w:rFonts w:ascii="KFGQPC Uthmanic Script HAFS" w:cs="KFGQPC Uthmanic Script HAFS"/>
          <w:rtl/>
        </w:rPr>
        <w:t xml:space="preserve"> </w:t>
      </w:r>
      <w:r>
        <w:rPr>
          <w:rFonts w:ascii="KFGQPC Uthmanic Script HAFS" w:cs="KFGQPC Uthmanic Script HAFS" w:hint="eastAsia"/>
          <w:rtl/>
        </w:rPr>
        <w:t>أَغ</w:t>
      </w:r>
      <w:r>
        <w:rPr>
          <w:rFonts w:ascii="KFGQPC Uthmanic Script HAFS" w:cs="KFGQPC Uthmanic Script HAFS" w:hint="cs"/>
          <w:rtl/>
        </w:rPr>
        <w:t>ۡ</w:t>
      </w:r>
      <w:r>
        <w:rPr>
          <w:rFonts w:ascii="KFGQPC Uthmanic Script HAFS" w:cs="KFGQPC Uthmanic Script HAFS" w:hint="eastAsia"/>
          <w:rtl/>
        </w:rPr>
        <w:t>نِيَا</w:t>
      </w:r>
      <w:r>
        <w:rPr>
          <w:rFonts w:ascii="KFGQPC Uthmanic Script HAFS" w:cs="KFGQPC Uthmanic Script HAFS" w:hint="cs"/>
          <w:rtl/>
        </w:rPr>
        <w:t>ٓ</w:t>
      </w:r>
      <w:r>
        <w:rPr>
          <w:rFonts w:ascii="KFGQPC Uthmanic Script HAFS" w:cs="KFGQPC Uthmanic Script HAFS" w:hint="eastAsia"/>
          <w:rtl/>
        </w:rPr>
        <w:t>ءُ</w:t>
      </w:r>
      <w:r>
        <w:rPr>
          <w:rFonts w:ascii="KFGQPC Uthmanic Script HAFS" w:cs="KFGQPC Uthmanic Script HAFS" w:hint="cs"/>
          <w:rtl/>
        </w:rPr>
        <w:t>ۘ</w:t>
      </w:r>
      <w:r>
        <w:rPr>
          <w:rFonts w:cs="Traditional Arabic" w:hint="cs"/>
          <w:rtl/>
        </w:rPr>
        <w:t>﴾</w:t>
      </w:r>
      <w:r>
        <w:rPr>
          <w:rFonts w:hint="cs"/>
          <w:rtl/>
        </w:rPr>
        <w:t xml:space="preserve"> [ آل</w:t>
      </w:r>
      <w:r>
        <w:rPr>
          <w:rFonts w:hint="eastAsia"/>
          <w:rtl/>
        </w:rPr>
        <w:t>‌</w:t>
      </w:r>
      <w:r w:rsidRPr="00993959">
        <w:rPr>
          <w:rFonts w:hint="cs"/>
          <w:rtl/>
        </w:rPr>
        <w:t>عمران</w:t>
      </w:r>
      <w:r>
        <w:rPr>
          <w:rFonts w:hint="cs"/>
          <w:rtl/>
        </w:rPr>
        <w:t>:</w:t>
      </w:r>
      <w:r w:rsidRPr="00993959">
        <w:rPr>
          <w:rFonts w:hint="cs"/>
          <w:rtl/>
        </w:rPr>
        <w:t xml:space="preserve"> 181</w:t>
      </w:r>
      <w:r>
        <w:rPr>
          <w:rFonts w:hint="cs"/>
          <w:rtl/>
        </w:rPr>
        <w:t>]</w:t>
      </w:r>
      <w:r w:rsidRPr="00993959">
        <w:rPr>
          <w:rFonts w:hint="cs"/>
          <w:rtl/>
        </w:rPr>
        <w:t xml:space="preserve">. </w:t>
      </w:r>
      <w:r>
        <w:rPr>
          <w:rFonts w:cs="Traditional Arabic" w:hint="cs"/>
          <w:rtl/>
        </w:rPr>
        <w:t>«</w:t>
      </w:r>
      <w:r w:rsidRPr="00993959">
        <w:rPr>
          <w:rFonts w:hint="cs"/>
          <w:rtl/>
        </w:rPr>
        <w:t>و</w:t>
      </w:r>
      <w:r>
        <w:rPr>
          <w:rFonts w:hint="cs"/>
          <w:rtl/>
        </w:rPr>
        <w:t xml:space="preserve"> می‌</w:t>
      </w:r>
      <w:r w:rsidRPr="00993959">
        <w:rPr>
          <w:rFonts w:hint="cs"/>
          <w:rtl/>
        </w:rPr>
        <w:t>گفتند: خدا فق</w:t>
      </w:r>
      <w:r>
        <w:rPr>
          <w:rFonts w:hint="cs"/>
          <w:rtl/>
        </w:rPr>
        <w:t>ی</w:t>
      </w:r>
      <w:r w:rsidRPr="00993959">
        <w:rPr>
          <w:rFonts w:hint="cs"/>
          <w:rtl/>
        </w:rPr>
        <w:t>ر است و ما اغن</w:t>
      </w:r>
      <w:r>
        <w:rPr>
          <w:rFonts w:hint="cs"/>
          <w:rtl/>
        </w:rPr>
        <w:t>ی</w:t>
      </w:r>
      <w:r w:rsidRPr="00993959">
        <w:rPr>
          <w:rFonts w:hint="cs"/>
          <w:rtl/>
        </w:rPr>
        <w:t>اء هست</w:t>
      </w:r>
      <w:r>
        <w:rPr>
          <w:rFonts w:hint="cs"/>
          <w:rtl/>
        </w:rPr>
        <w:t>ی</w:t>
      </w:r>
      <w:r w:rsidRPr="00993959">
        <w:rPr>
          <w:rFonts w:hint="cs"/>
          <w:rtl/>
        </w:rPr>
        <w:t>م</w:t>
      </w:r>
      <w:r>
        <w:rPr>
          <w:rFonts w:cs="Traditional Arabic" w:hint="cs"/>
          <w:rtl/>
        </w:rPr>
        <w:t>»</w:t>
      </w:r>
      <w:r w:rsidRPr="00993959">
        <w:rPr>
          <w:rFonts w:hint="cs"/>
          <w:rtl/>
        </w:rPr>
        <w:t>.</w:t>
      </w:r>
      <w:r w:rsidRPr="00993959">
        <w:rPr>
          <w:rtl/>
        </w:rPr>
        <w:t>–</w:t>
      </w:r>
      <w:r w:rsidRPr="00993959">
        <w:rPr>
          <w:rFonts w:hint="cs"/>
          <w:rtl/>
        </w:rPr>
        <w:t>م.</w:t>
      </w:r>
    </w:p>
  </w:footnote>
  <w:footnote w:id="48">
    <w:p w:rsidR="00CC134B" w:rsidRPr="00993959" w:rsidRDefault="00CC134B" w:rsidP="00DA6515">
      <w:pPr>
        <w:pStyle w:val="ac"/>
      </w:pPr>
      <w:r w:rsidRPr="00993959">
        <w:rPr>
          <w:rStyle w:val="FootnoteReference"/>
          <w:vertAlign w:val="baseline"/>
        </w:rPr>
        <w:footnoteRef/>
      </w:r>
      <w:r w:rsidRPr="00993959">
        <w:rPr>
          <w:rStyle w:val="FootnoteReference"/>
          <w:vertAlign w:val="baseline"/>
          <w:rtl/>
        </w:rPr>
        <w:t>-</w:t>
      </w:r>
      <w:r w:rsidRPr="00993959">
        <w:rPr>
          <w:rtl/>
        </w:rPr>
        <w:t xml:space="preserve"> </w:t>
      </w:r>
      <w:r w:rsidRPr="00993959">
        <w:rPr>
          <w:rFonts w:hint="cs"/>
          <w:rtl/>
        </w:rPr>
        <w:t xml:space="preserve"> </w:t>
      </w:r>
      <w:r>
        <w:rPr>
          <w:rFonts w:cs="Traditional Arabic" w:hint="cs"/>
          <w:rtl/>
        </w:rPr>
        <w:t>﴿</w:t>
      </w:r>
      <w:r>
        <w:rPr>
          <w:rFonts w:ascii="KFGQPC Uthmanic Script HAFS" w:cs="KFGQPC Uthmanic Script HAFS" w:hint="eastAsia"/>
          <w:rtl/>
        </w:rPr>
        <w:t>وَقَالُواْ</w:t>
      </w:r>
      <w:r>
        <w:rPr>
          <w:rFonts w:ascii="KFGQPC Uthmanic Script HAFS" w:cs="KFGQPC Uthmanic Script HAFS"/>
          <w:rtl/>
        </w:rPr>
        <w:t xml:space="preserve"> </w:t>
      </w:r>
      <w:r>
        <w:rPr>
          <w:rFonts w:ascii="KFGQPC Uthmanic Script HAFS" w:cs="KFGQPC Uthmanic Script HAFS" w:hint="eastAsia"/>
          <w:rtl/>
        </w:rPr>
        <w:t>لَن</w:t>
      </w:r>
      <w:r>
        <w:rPr>
          <w:rFonts w:ascii="KFGQPC Uthmanic Script HAFS" w:cs="KFGQPC Uthmanic Script HAFS"/>
          <w:rtl/>
        </w:rPr>
        <w:t xml:space="preserve"> </w:t>
      </w:r>
      <w:r>
        <w:rPr>
          <w:rFonts w:ascii="KFGQPC Uthmanic Script HAFS" w:cs="KFGQPC Uthmanic Script HAFS" w:hint="eastAsia"/>
          <w:rtl/>
        </w:rPr>
        <w:t>تَمَسَّنَا</w:t>
      </w:r>
      <w:r>
        <w:rPr>
          <w:rFonts w:ascii="KFGQPC Uthmanic Script HAFS" w:cs="KFGQPC Uthmanic Script HAFS"/>
          <w:rtl/>
        </w:rPr>
        <w:t xml:space="preserve"> </w:t>
      </w:r>
      <w:r>
        <w:rPr>
          <w:rFonts w:ascii="KFGQPC Uthmanic Script HAFS" w:cs="KFGQPC Uthmanic Script HAFS" w:hint="cs"/>
          <w:rtl/>
        </w:rPr>
        <w:t>ٱ</w:t>
      </w:r>
      <w:r>
        <w:rPr>
          <w:rFonts w:ascii="KFGQPC Uthmanic Script HAFS" w:cs="KFGQPC Uthmanic Script HAFS" w:hint="eastAsia"/>
          <w:rtl/>
        </w:rPr>
        <w:t>لنَّارُ</w:t>
      </w:r>
      <w:r>
        <w:rPr>
          <w:rFonts w:ascii="KFGQPC Uthmanic Script HAFS" w:cs="KFGQPC Uthmanic Script HAFS"/>
          <w:rtl/>
        </w:rPr>
        <w:t xml:space="preserve"> </w:t>
      </w:r>
      <w:r>
        <w:rPr>
          <w:rFonts w:ascii="KFGQPC Uthmanic Script HAFS" w:cs="KFGQPC Uthmanic Script HAFS" w:hint="eastAsia"/>
          <w:rtl/>
        </w:rPr>
        <w:t>إِلَّا</w:t>
      </w:r>
      <w:r>
        <w:rPr>
          <w:rFonts w:ascii="KFGQPC Uthmanic Script HAFS" w:cs="KFGQPC Uthmanic Script HAFS" w:hint="cs"/>
          <w:rtl/>
        </w:rPr>
        <w:t>ٓ</w:t>
      </w:r>
      <w:r>
        <w:rPr>
          <w:rFonts w:ascii="KFGQPC Uthmanic Script HAFS" w:cs="KFGQPC Uthmanic Script HAFS"/>
          <w:rtl/>
        </w:rPr>
        <w:t xml:space="preserve"> </w:t>
      </w:r>
      <w:r>
        <w:rPr>
          <w:rFonts w:ascii="KFGQPC Uthmanic Script HAFS" w:cs="KFGQPC Uthmanic Script HAFS" w:hint="eastAsia"/>
          <w:rtl/>
        </w:rPr>
        <w:t>أَيَّام</w:t>
      </w:r>
      <w:r>
        <w:rPr>
          <w:rFonts w:ascii="KFGQPC Uthmanic Script HAFS" w:cs="KFGQPC Uthmanic Script HAFS" w:hint="cs"/>
          <w:rtl/>
        </w:rPr>
        <w:t>ٗ</w:t>
      </w:r>
      <w:r>
        <w:rPr>
          <w:rFonts w:ascii="KFGQPC Uthmanic Script HAFS" w:cs="KFGQPC Uthmanic Script HAFS" w:hint="eastAsia"/>
          <w:rtl/>
        </w:rPr>
        <w:t>ا</w:t>
      </w:r>
      <w:r>
        <w:rPr>
          <w:rFonts w:ascii="KFGQPC Uthmanic Script HAFS" w:cs="KFGQPC Uthmanic Script HAFS"/>
          <w:rtl/>
        </w:rPr>
        <w:t xml:space="preserve"> </w:t>
      </w:r>
      <w:r>
        <w:rPr>
          <w:rFonts w:ascii="KFGQPC Uthmanic Script HAFS" w:cs="KFGQPC Uthmanic Script HAFS" w:hint="eastAsia"/>
          <w:rtl/>
        </w:rPr>
        <w:t>مَّع</w:t>
      </w:r>
      <w:r>
        <w:rPr>
          <w:rFonts w:ascii="KFGQPC Uthmanic Script HAFS" w:cs="KFGQPC Uthmanic Script HAFS" w:hint="cs"/>
          <w:rtl/>
        </w:rPr>
        <w:t>ۡ</w:t>
      </w:r>
      <w:r>
        <w:rPr>
          <w:rFonts w:ascii="KFGQPC Uthmanic Script HAFS" w:cs="KFGQPC Uthmanic Script HAFS" w:hint="eastAsia"/>
          <w:rtl/>
        </w:rPr>
        <w:t>دُودَة</w:t>
      </w:r>
      <w:r>
        <w:rPr>
          <w:rFonts w:ascii="KFGQPC Uthmanic Script HAFS" w:cs="KFGQPC Uthmanic Script HAFS" w:hint="cs"/>
          <w:rtl/>
        </w:rPr>
        <w:t>ٗ</w:t>
      </w:r>
      <w:r>
        <w:rPr>
          <w:rFonts w:cs="Traditional Arabic" w:hint="cs"/>
          <w:rtl/>
        </w:rPr>
        <w:t>﴾</w:t>
      </w:r>
      <w:r w:rsidRPr="00993959">
        <w:rPr>
          <w:rFonts w:hint="cs"/>
          <w:rtl/>
        </w:rPr>
        <w:t xml:space="preserve"> [</w:t>
      </w:r>
      <w:r>
        <w:rPr>
          <w:rFonts w:hint="cs"/>
          <w:rtl/>
        </w:rPr>
        <w:t>ال</w:t>
      </w:r>
      <w:r w:rsidRPr="00993959">
        <w:rPr>
          <w:rFonts w:hint="cs"/>
          <w:rtl/>
        </w:rPr>
        <w:t>بقر</w:t>
      </w:r>
      <w:r>
        <w:rPr>
          <w:rFonts w:hint="cs"/>
          <w:rtl/>
        </w:rPr>
        <w:t>ة</w:t>
      </w:r>
      <w:r w:rsidRPr="00993959">
        <w:rPr>
          <w:rFonts w:hint="cs"/>
          <w:rtl/>
        </w:rPr>
        <w:t xml:space="preserve">: 80]. </w:t>
      </w:r>
    </w:p>
  </w:footnote>
  <w:footnote w:id="49">
    <w:p w:rsidR="00CC134B" w:rsidRPr="00993959" w:rsidRDefault="00CC134B" w:rsidP="00993959">
      <w:pPr>
        <w:pStyle w:val="ac"/>
      </w:pPr>
      <w:r w:rsidRPr="00993959">
        <w:rPr>
          <w:rStyle w:val="FootnoteReference"/>
          <w:vertAlign w:val="baseline"/>
        </w:rPr>
        <w:footnoteRef/>
      </w:r>
      <w:r w:rsidRPr="00993959">
        <w:rPr>
          <w:rStyle w:val="FootnoteReference"/>
          <w:vertAlign w:val="baseline"/>
          <w:rtl/>
        </w:rPr>
        <w:t>-</w:t>
      </w:r>
      <w:r w:rsidRPr="00993959">
        <w:rPr>
          <w:rtl/>
        </w:rPr>
        <w:t xml:space="preserve"> </w:t>
      </w:r>
      <w:r w:rsidRPr="00993959">
        <w:rPr>
          <w:rFonts w:hint="cs"/>
          <w:rtl/>
        </w:rPr>
        <w:t>برا</w:t>
      </w:r>
      <w:r>
        <w:rPr>
          <w:rFonts w:hint="cs"/>
          <w:rtl/>
        </w:rPr>
        <w:t>ی</w:t>
      </w:r>
      <w:r w:rsidRPr="00993959">
        <w:rPr>
          <w:rFonts w:hint="cs"/>
          <w:rtl/>
        </w:rPr>
        <w:t xml:space="preserve"> نمونه ر</w:t>
      </w:r>
      <w:r>
        <w:rPr>
          <w:rFonts w:hint="cs"/>
          <w:rtl/>
        </w:rPr>
        <w:t>ک:</w:t>
      </w:r>
      <w:r w:rsidRPr="00993959">
        <w:rPr>
          <w:rFonts w:hint="cs"/>
          <w:rtl/>
        </w:rPr>
        <w:t xml:space="preserve"> تحق</w:t>
      </w:r>
      <w:r>
        <w:rPr>
          <w:rFonts w:hint="cs"/>
          <w:rtl/>
        </w:rPr>
        <w:t>ی</w:t>
      </w:r>
      <w:r w:rsidRPr="00993959">
        <w:rPr>
          <w:rFonts w:hint="cs"/>
          <w:rtl/>
        </w:rPr>
        <w:t>ق ابوالفتوح راز</w:t>
      </w:r>
      <w:r>
        <w:rPr>
          <w:rFonts w:hint="cs"/>
          <w:rtl/>
        </w:rPr>
        <w:t>ی</w:t>
      </w:r>
      <w:r w:rsidRPr="00993959">
        <w:rPr>
          <w:rFonts w:hint="cs"/>
          <w:rtl/>
        </w:rPr>
        <w:t xml:space="preserve">، ص 293. </w:t>
      </w:r>
      <w:r w:rsidRPr="00993959">
        <w:rPr>
          <w:rtl/>
        </w:rPr>
        <w:t>–</w:t>
      </w:r>
      <w:r w:rsidRPr="00993959">
        <w:rPr>
          <w:rFonts w:hint="cs"/>
          <w:rtl/>
        </w:rPr>
        <w:t xml:space="preserve"> م. </w:t>
      </w:r>
    </w:p>
  </w:footnote>
  <w:footnote w:id="50">
    <w:p w:rsidR="00CC134B" w:rsidRPr="00993959" w:rsidRDefault="00CC134B" w:rsidP="00DA6515">
      <w:pPr>
        <w:pStyle w:val="ac"/>
        <w:rPr>
          <w:rtl/>
        </w:rPr>
      </w:pPr>
      <w:r w:rsidRPr="00993959">
        <w:rPr>
          <w:rStyle w:val="FootnoteReference"/>
          <w:vertAlign w:val="baseline"/>
        </w:rPr>
        <w:footnoteRef/>
      </w:r>
      <w:r w:rsidRPr="00993959">
        <w:rPr>
          <w:rStyle w:val="FootnoteReference"/>
          <w:vertAlign w:val="baseline"/>
          <w:rtl/>
        </w:rPr>
        <w:t>-</w:t>
      </w:r>
      <w:r w:rsidRPr="00993959">
        <w:rPr>
          <w:rtl/>
        </w:rPr>
        <w:t xml:space="preserve"> </w:t>
      </w:r>
      <w:r>
        <w:rPr>
          <w:rFonts w:cs="Traditional Arabic" w:hint="cs"/>
          <w:rtl/>
        </w:rPr>
        <w:t>﴿</w:t>
      </w:r>
      <w:r>
        <w:rPr>
          <w:rFonts w:ascii="KFGQPC Uthmanic Script HAFS" w:cs="KFGQPC Uthmanic Script HAFS" w:hint="eastAsia"/>
          <w:rtl/>
        </w:rPr>
        <w:t>وَقَالَتِ</w:t>
      </w:r>
      <w:r>
        <w:rPr>
          <w:rFonts w:ascii="KFGQPC Uthmanic Script HAFS" w:cs="KFGQPC Uthmanic Script HAFS"/>
          <w:rtl/>
        </w:rPr>
        <w:t xml:space="preserve"> </w:t>
      </w:r>
      <w:r>
        <w:rPr>
          <w:rFonts w:ascii="KFGQPC Uthmanic Script HAFS" w:cs="KFGQPC Uthmanic Script HAFS" w:hint="cs"/>
          <w:rtl/>
        </w:rPr>
        <w:t>ٱ</w:t>
      </w:r>
      <w:r>
        <w:rPr>
          <w:rFonts w:ascii="KFGQPC Uthmanic Script HAFS" w:cs="KFGQPC Uthmanic Script HAFS" w:hint="eastAsia"/>
          <w:rtl/>
        </w:rPr>
        <w:t>ل</w:t>
      </w:r>
      <w:r>
        <w:rPr>
          <w:rFonts w:ascii="KFGQPC Uthmanic Script HAFS" w:cs="KFGQPC Uthmanic Script HAFS" w:hint="cs"/>
          <w:rtl/>
        </w:rPr>
        <w:t>ۡ</w:t>
      </w:r>
      <w:r>
        <w:rPr>
          <w:rFonts w:ascii="KFGQPC Uthmanic Script HAFS" w:cs="KFGQPC Uthmanic Script HAFS" w:hint="eastAsia"/>
          <w:rtl/>
        </w:rPr>
        <w:t>يَهُودُ</w:t>
      </w:r>
      <w:r>
        <w:rPr>
          <w:rFonts w:ascii="KFGQPC Uthmanic Script HAFS" w:cs="KFGQPC Uthmanic Script HAFS"/>
          <w:rtl/>
        </w:rPr>
        <w:t xml:space="preserve"> </w:t>
      </w:r>
      <w:r>
        <w:rPr>
          <w:rFonts w:ascii="KFGQPC Uthmanic Script HAFS" w:cs="KFGQPC Uthmanic Script HAFS" w:hint="eastAsia"/>
          <w:rtl/>
        </w:rPr>
        <w:t>وَ</w:t>
      </w:r>
      <w:r>
        <w:rPr>
          <w:rFonts w:ascii="KFGQPC Uthmanic Script HAFS" w:cs="KFGQPC Uthmanic Script HAFS" w:hint="cs"/>
          <w:rtl/>
        </w:rPr>
        <w:t>ٱ</w:t>
      </w:r>
      <w:r>
        <w:rPr>
          <w:rFonts w:ascii="KFGQPC Uthmanic Script HAFS" w:cs="KFGQPC Uthmanic Script HAFS" w:hint="eastAsia"/>
          <w:rtl/>
        </w:rPr>
        <w:t>لنَّصَ</w:t>
      </w:r>
      <w:r>
        <w:rPr>
          <w:rFonts w:ascii="KFGQPC Uthmanic Script HAFS" w:cs="KFGQPC Uthmanic Script HAFS" w:hint="cs"/>
          <w:rtl/>
        </w:rPr>
        <w:t>ٰ</w:t>
      </w:r>
      <w:r>
        <w:rPr>
          <w:rFonts w:ascii="KFGQPC Uthmanic Script HAFS" w:cs="KFGQPC Uthmanic Script HAFS" w:hint="eastAsia"/>
          <w:rtl/>
        </w:rPr>
        <w:t>رَى</w:t>
      </w:r>
      <w:r>
        <w:rPr>
          <w:rFonts w:ascii="KFGQPC Uthmanic Script HAFS" w:cs="KFGQPC Uthmanic Script HAFS" w:hint="cs"/>
          <w:rtl/>
        </w:rPr>
        <w:t>ٰ</w:t>
      </w:r>
      <w:r>
        <w:rPr>
          <w:rFonts w:ascii="KFGQPC Uthmanic Script HAFS" w:cs="KFGQPC Uthmanic Script HAFS"/>
          <w:rtl/>
        </w:rPr>
        <w:t xml:space="preserve"> </w:t>
      </w:r>
      <w:r>
        <w:rPr>
          <w:rFonts w:ascii="KFGQPC Uthmanic Script HAFS" w:cs="KFGQPC Uthmanic Script HAFS" w:hint="eastAsia"/>
          <w:rtl/>
        </w:rPr>
        <w:t>نَح</w:t>
      </w:r>
      <w:r>
        <w:rPr>
          <w:rFonts w:ascii="KFGQPC Uthmanic Script HAFS" w:cs="KFGQPC Uthmanic Script HAFS" w:hint="cs"/>
          <w:rtl/>
        </w:rPr>
        <w:t>ۡ</w:t>
      </w:r>
      <w:r>
        <w:rPr>
          <w:rFonts w:ascii="KFGQPC Uthmanic Script HAFS" w:cs="KFGQPC Uthmanic Script HAFS" w:hint="eastAsia"/>
          <w:rtl/>
        </w:rPr>
        <w:t>نُ</w:t>
      </w:r>
      <w:r>
        <w:rPr>
          <w:rFonts w:ascii="KFGQPC Uthmanic Script HAFS" w:cs="KFGQPC Uthmanic Script HAFS"/>
          <w:rtl/>
        </w:rPr>
        <w:t xml:space="preserve"> </w:t>
      </w:r>
      <w:r>
        <w:rPr>
          <w:rFonts w:ascii="KFGQPC Uthmanic Script HAFS" w:cs="KFGQPC Uthmanic Script HAFS" w:hint="eastAsia"/>
          <w:rtl/>
        </w:rPr>
        <w:t>أَب</w:t>
      </w:r>
      <w:r>
        <w:rPr>
          <w:rFonts w:ascii="KFGQPC Uthmanic Script HAFS" w:cs="KFGQPC Uthmanic Script HAFS" w:hint="cs"/>
          <w:rtl/>
        </w:rPr>
        <w:t>ۡ</w:t>
      </w:r>
      <w:r>
        <w:rPr>
          <w:rFonts w:ascii="KFGQPC Uthmanic Script HAFS" w:cs="KFGQPC Uthmanic Script HAFS" w:hint="eastAsia"/>
          <w:rtl/>
        </w:rPr>
        <w:t>نَ</w:t>
      </w:r>
      <w:r>
        <w:rPr>
          <w:rFonts w:ascii="KFGQPC Uthmanic Script HAFS" w:cs="KFGQPC Uthmanic Script HAFS" w:hint="cs"/>
          <w:rtl/>
        </w:rPr>
        <w:t>ٰٓ</w:t>
      </w:r>
      <w:r>
        <w:rPr>
          <w:rFonts w:ascii="KFGQPC Uthmanic Script HAFS" w:cs="KFGQPC Uthmanic Script HAFS" w:hint="eastAsia"/>
          <w:rtl/>
        </w:rPr>
        <w:t>ؤُاْ</w:t>
      </w:r>
      <w:r>
        <w:rPr>
          <w:rFonts w:ascii="KFGQPC Uthmanic Script HAFS" w:cs="KFGQPC Uthmanic Script HAFS"/>
          <w:rtl/>
        </w:rPr>
        <w:t xml:space="preserve"> </w:t>
      </w:r>
      <w:r>
        <w:rPr>
          <w:rFonts w:ascii="KFGQPC Uthmanic Script HAFS" w:cs="KFGQPC Uthmanic Script HAFS" w:hint="cs"/>
          <w:rtl/>
        </w:rPr>
        <w:t>ٱ</w:t>
      </w:r>
      <w:r>
        <w:rPr>
          <w:rFonts w:ascii="KFGQPC Uthmanic Script HAFS" w:cs="KFGQPC Uthmanic Script HAFS" w:hint="eastAsia"/>
          <w:rtl/>
        </w:rPr>
        <w:t>للَّهِ</w:t>
      </w:r>
      <w:r>
        <w:rPr>
          <w:rFonts w:ascii="KFGQPC Uthmanic Script HAFS" w:cs="KFGQPC Uthmanic Script HAFS"/>
          <w:rtl/>
        </w:rPr>
        <w:t xml:space="preserve"> </w:t>
      </w:r>
      <w:r>
        <w:rPr>
          <w:rFonts w:ascii="KFGQPC Uthmanic Script HAFS" w:cs="KFGQPC Uthmanic Script HAFS" w:hint="eastAsia"/>
          <w:rtl/>
        </w:rPr>
        <w:t>وَأَحِبَّ</w:t>
      </w:r>
      <w:r>
        <w:rPr>
          <w:rFonts w:ascii="KFGQPC Uthmanic Script HAFS" w:cs="KFGQPC Uthmanic Script HAFS" w:hint="cs"/>
          <w:rtl/>
        </w:rPr>
        <w:t>ٰٓ</w:t>
      </w:r>
      <w:r>
        <w:rPr>
          <w:rFonts w:ascii="KFGQPC Uthmanic Script HAFS" w:cs="KFGQPC Uthmanic Script HAFS" w:hint="eastAsia"/>
          <w:rtl/>
        </w:rPr>
        <w:t>ؤُهُ</w:t>
      </w:r>
      <w:r>
        <w:rPr>
          <w:rFonts w:ascii="KFGQPC Uthmanic Script HAFS" w:cs="KFGQPC Uthmanic Script HAFS" w:hint="cs"/>
          <w:rtl/>
        </w:rPr>
        <w:t>ۥ</w:t>
      </w:r>
      <w:r>
        <w:rPr>
          <w:rFonts w:cs="Traditional Arabic" w:hint="cs"/>
          <w:rtl/>
        </w:rPr>
        <w:t>﴾</w:t>
      </w:r>
      <w:r w:rsidRPr="00993959">
        <w:rPr>
          <w:rFonts w:hint="cs"/>
          <w:rtl/>
        </w:rPr>
        <w:t xml:space="preserve"> [</w:t>
      </w:r>
      <w:r>
        <w:rPr>
          <w:rFonts w:hint="cs"/>
          <w:rtl/>
        </w:rPr>
        <w:t>ال</w:t>
      </w:r>
      <w:r w:rsidRPr="00993959">
        <w:rPr>
          <w:rFonts w:hint="cs"/>
          <w:rtl/>
        </w:rPr>
        <w:t>مائد</w:t>
      </w:r>
      <w:r>
        <w:rPr>
          <w:rFonts w:hint="cs"/>
          <w:rtl/>
        </w:rPr>
        <w:t xml:space="preserve">ة: 18]. </w:t>
      </w:r>
      <w:r>
        <w:rPr>
          <w:rFonts w:cs="Traditional Arabic" w:hint="cs"/>
          <w:rtl/>
        </w:rPr>
        <w:t>«</w:t>
      </w:r>
      <w:r>
        <w:rPr>
          <w:rtl/>
        </w:rPr>
        <w:t>ی</w:t>
      </w:r>
      <w:r w:rsidRPr="00993959">
        <w:rPr>
          <w:rtl/>
        </w:rPr>
        <w:t>هود و نصارى گفتند: ما، فرزندان خدا و دوستان (خاصّ) او هست</w:t>
      </w:r>
      <w:r>
        <w:rPr>
          <w:rtl/>
        </w:rPr>
        <w:t>یم</w:t>
      </w:r>
      <w:r>
        <w:rPr>
          <w:rFonts w:cs="Traditional Arabic" w:hint="cs"/>
          <w:rtl/>
        </w:rPr>
        <w:t>»</w:t>
      </w:r>
      <w:r w:rsidRPr="00993959">
        <w:rPr>
          <w:rFonts w:hint="cs"/>
          <w:rtl/>
        </w:rPr>
        <w:t xml:space="preserve">. </w:t>
      </w:r>
    </w:p>
  </w:footnote>
  <w:footnote w:id="51">
    <w:p w:rsidR="00CC134B" w:rsidRPr="00993959" w:rsidRDefault="00CC134B" w:rsidP="00DA6515">
      <w:pPr>
        <w:pStyle w:val="ac"/>
      </w:pPr>
      <w:r w:rsidRPr="00993959">
        <w:rPr>
          <w:rStyle w:val="FootnoteReference"/>
          <w:vertAlign w:val="baseline"/>
        </w:rPr>
        <w:footnoteRef/>
      </w:r>
      <w:r w:rsidRPr="00993959">
        <w:rPr>
          <w:rStyle w:val="FootnoteReference"/>
          <w:vertAlign w:val="baseline"/>
          <w:rtl/>
        </w:rPr>
        <w:t>-</w:t>
      </w:r>
      <w:r w:rsidRPr="00993959">
        <w:rPr>
          <w:rtl/>
        </w:rPr>
        <w:t xml:space="preserve"> </w:t>
      </w:r>
      <w:r w:rsidRPr="00993959">
        <w:rPr>
          <w:rFonts w:hint="cs"/>
          <w:rtl/>
        </w:rPr>
        <w:t>صرف نظر از ا</w:t>
      </w:r>
      <w:r>
        <w:rPr>
          <w:rFonts w:hint="cs"/>
          <w:rtl/>
        </w:rPr>
        <w:t>ی</w:t>
      </w:r>
      <w:r w:rsidRPr="00993959">
        <w:rPr>
          <w:rFonts w:hint="cs"/>
          <w:rtl/>
        </w:rPr>
        <w:t>نكه پس از ق</w:t>
      </w:r>
      <w:r>
        <w:rPr>
          <w:rFonts w:hint="cs"/>
          <w:rtl/>
        </w:rPr>
        <w:t>ی</w:t>
      </w:r>
      <w:r w:rsidRPr="00993959">
        <w:rPr>
          <w:rFonts w:hint="cs"/>
          <w:rtl/>
        </w:rPr>
        <w:t>ام مزدك</w:t>
      </w:r>
      <w:r>
        <w:rPr>
          <w:rFonts w:hint="cs"/>
          <w:rtl/>
        </w:rPr>
        <w:t>ی</w:t>
      </w:r>
      <w:r w:rsidRPr="00993959">
        <w:rPr>
          <w:rFonts w:hint="cs"/>
          <w:rtl/>
        </w:rPr>
        <w:t>ان ممكن است افراط كار</w:t>
      </w:r>
      <w:r>
        <w:rPr>
          <w:rFonts w:hint="cs"/>
          <w:rtl/>
        </w:rPr>
        <w:t>ی</w:t>
      </w:r>
      <w:r>
        <w:rPr>
          <w:rFonts w:hint="eastAsia"/>
          <w:rtl/>
        </w:rPr>
        <w:t>‌</w:t>
      </w:r>
      <w:r w:rsidRPr="00993959">
        <w:rPr>
          <w:rFonts w:hint="cs"/>
          <w:rtl/>
        </w:rPr>
        <w:t>ها و تجاوزها</w:t>
      </w:r>
      <w:r>
        <w:rPr>
          <w:rFonts w:hint="cs"/>
          <w:rtl/>
        </w:rPr>
        <w:t>یی</w:t>
      </w:r>
      <w:r w:rsidRPr="00993959">
        <w:rPr>
          <w:rFonts w:hint="cs"/>
          <w:rtl/>
        </w:rPr>
        <w:t xml:space="preserve"> رخ داده باشد، تا آنجا كه از توار</w:t>
      </w:r>
      <w:r>
        <w:rPr>
          <w:rFonts w:hint="cs"/>
          <w:rtl/>
        </w:rPr>
        <w:t>ی</w:t>
      </w:r>
      <w:r w:rsidRPr="00993959">
        <w:rPr>
          <w:rFonts w:hint="cs"/>
          <w:rtl/>
        </w:rPr>
        <w:t>خ موجود بر</w:t>
      </w:r>
      <w:r>
        <w:rPr>
          <w:rFonts w:hint="cs"/>
          <w:rtl/>
        </w:rPr>
        <w:t xml:space="preserve"> می‌</w:t>
      </w:r>
      <w:r w:rsidRPr="00993959">
        <w:rPr>
          <w:rFonts w:hint="cs"/>
          <w:rtl/>
        </w:rPr>
        <w:t>آ</w:t>
      </w:r>
      <w:r>
        <w:rPr>
          <w:rFonts w:hint="cs"/>
          <w:rtl/>
        </w:rPr>
        <w:t>ی</w:t>
      </w:r>
      <w:r w:rsidRPr="00993959">
        <w:rPr>
          <w:rFonts w:hint="cs"/>
          <w:rtl/>
        </w:rPr>
        <w:t>د مزد</w:t>
      </w:r>
      <w:r>
        <w:rPr>
          <w:rFonts w:hint="cs"/>
          <w:rtl/>
        </w:rPr>
        <w:t xml:space="preserve">ک </w:t>
      </w:r>
      <w:r w:rsidRPr="00993959">
        <w:rPr>
          <w:rFonts w:hint="cs"/>
          <w:rtl/>
        </w:rPr>
        <w:t>شخصاً مرد پارسا</w:t>
      </w:r>
      <w:r>
        <w:rPr>
          <w:rFonts w:hint="cs"/>
          <w:rtl/>
        </w:rPr>
        <w:t>یی</w:t>
      </w:r>
      <w:r w:rsidRPr="00993959">
        <w:rPr>
          <w:rFonts w:hint="cs"/>
          <w:rtl/>
        </w:rPr>
        <w:t xml:space="preserve"> بوده و ظاهراً آنچه دشمنانِ طبقات</w:t>
      </w:r>
      <w:r>
        <w:rPr>
          <w:rFonts w:hint="cs"/>
          <w:rtl/>
        </w:rPr>
        <w:t>ی</w:t>
      </w:r>
      <w:r w:rsidRPr="00993959">
        <w:rPr>
          <w:rFonts w:hint="cs"/>
          <w:rtl/>
        </w:rPr>
        <w:t xml:space="preserve"> مزد</w:t>
      </w:r>
      <w:r>
        <w:rPr>
          <w:rFonts w:hint="cs"/>
          <w:rtl/>
        </w:rPr>
        <w:t xml:space="preserve">ک </w:t>
      </w:r>
      <w:r w:rsidRPr="00993959">
        <w:rPr>
          <w:rFonts w:hint="cs"/>
          <w:rtl/>
        </w:rPr>
        <w:t>به عنوان اباحت و اشترا</w:t>
      </w:r>
      <w:r>
        <w:rPr>
          <w:rFonts w:hint="cs"/>
          <w:rtl/>
        </w:rPr>
        <w:t>ک زنان بدو بسته</w:t>
      </w:r>
      <w:r>
        <w:rPr>
          <w:rFonts w:hint="eastAsia"/>
          <w:rtl/>
        </w:rPr>
        <w:t>‌</w:t>
      </w:r>
      <w:r w:rsidRPr="00993959">
        <w:rPr>
          <w:rFonts w:hint="cs"/>
          <w:rtl/>
        </w:rPr>
        <w:t>اند گشودن در حرمسراها</w:t>
      </w:r>
      <w:r>
        <w:rPr>
          <w:rFonts w:hint="cs"/>
          <w:rtl/>
        </w:rPr>
        <w:t>ی</w:t>
      </w:r>
      <w:r w:rsidRPr="00993959">
        <w:rPr>
          <w:rFonts w:hint="cs"/>
          <w:rtl/>
        </w:rPr>
        <w:t xml:space="preserve"> شاهان و اشراف و آزاد كردن زنان و كن</w:t>
      </w:r>
      <w:r>
        <w:rPr>
          <w:rFonts w:hint="cs"/>
          <w:rtl/>
        </w:rPr>
        <w:t>ی</w:t>
      </w:r>
      <w:r w:rsidRPr="00993959">
        <w:rPr>
          <w:rFonts w:hint="cs"/>
          <w:rtl/>
        </w:rPr>
        <w:t>زان احتكار شده برا</w:t>
      </w:r>
      <w:r>
        <w:rPr>
          <w:rFonts w:hint="cs"/>
          <w:rtl/>
        </w:rPr>
        <w:t>ی</w:t>
      </w:r>
      <w:r w:rsidRPr="00993959">
        <w:rPr>
          <w:rFonts w:hint="cs"/>
          <w:rtl/>
        </w:rPr>
        <w:t xml:space="preserve"> ازدواج با هر كه خواهند بوده است؛ حرمسراها</w:t>
      </w:r>
      <w:r>
        <w:rPr>
          <w:rFonts w:hint="cs"/>
          <w:rtl/>
        </w:rPr>
        <w:t>یی</w:t>
      </w:r>
      <w:r w:rsidRPr="00993959">
        <w:rPr>
          <w:rFonts w:hint="cs"/>
          <w:rtl/>
        </w:rPr>
        <w:t xml:space="preserve"> كه گاه </w:t>
      </w:r>
      <w:r>
        <w:rPr>
          <w:rFonts w:hint="cs"/>
          <w:rtl/>
        </w:rPr>
        <w:t>ی</w:t>
      </w:r>
      <w:r w:rsidRPr="00993959">
        <w:rPr>
          <w:rFonts w:hint="cs"/>
          <w:rtl/>
        </w:rPr>
        <w:t xml:space="preserve">كهزار و </w:t>
      </w:r>
      <w:r>
        <w:rPr>
          <w:rFonts w:hint="cs"/>
          <w:rtl/>
        </w:rPr>
        <w:t>ی</w:t>
      </w:r>
      <w:r w:rsidRPr="00993959">
        <w:rPr>
          <w:rFonts w:hint="cs"/>
          <w:rtl/>
        </w:rPr>
        <w:t>كصد زن و كن</w:t>
      </w:r>
      <w:r>
        <w:rPr>
          <w:rFonts w:hint="cs"/>
          <w:rtl/>
        </w:rPr>
        <w:t>ی</w:t>
      </w:r>
      <w:r w:rsidRPr="00993959">
        <w:rPr>
          <w:rFonts w:hint="cs"/>
          <w:rtl/>
        </w:rPr>
        <w:t>ز را شامل</w:t>
      </w:r>
      <w:r>
        <w:rPr>
          <w:rFonts w:hint="cs"/>
          <w:rtl/>
        </w:rPr>
        <w:t xml:space="preserve"> می‌</w:t>
      </w:r>
      <w:r w:rsidRPr="00993959">
        <w:rPr>
          <w:rFonts w:hint="cs"/>
          <w:rtl/>
        </w:rPr>
        <w:t>شده است! سركوب</w:t>
      </w:r>
      <w:r>
        <w:rPr>
          <w:rFonts w:hint="cs"/>
          <w:rtl/>
        </w:rPr>
        <w:t>ی</w:t>
      </w:r>
      <w:r w:rsidRPr="00993959">
        <w:rPr>
          <w:rFonts w:hint="cs"/>
          <w:rtl/>
        </w:rPr>
        <w:t xml:space="preserve"> و كشتار مزدك</w:t>
      </w:r>
      <w:r>
        <w:rPr>
          <w:rFonts w:hint="cs"/>
          <w:rtl/>
        </w:rPr>
        <w:t>ی</w:t>
      </w:r>
      <w:r w:rsidRPr="00993959">
        <w:rPr>
          <w:rFonts w:hint="cs"/>
          <w:rtl/>
        </w:rPr>
        <w:t>ان در زمان انوش</w:t>
      </w:r>
      <w:r>
        <w:rPr>
          <w:rFonts w:hint="cs"/>
          <w:rtl/>
        </w:rPr>
        <w:t>ی</w:t>
      </w:r>
      <w:r w:rsidRPr="00993959">
        <w:rPr>
          <w:rFonts w:hint="cs"/>
          <w:rtl/>
        </w:rPr>
        <w:t>روان را هم به تصف</w:t>
      </w:r>
      <w:r>
        <w:rPr>
          <w:rFonts w:hint="cs"/>
          <w:rtl/>
        </w:rPr>
        <w:t>ی</w:t>
      </w:r>
      <w:r w:rsidRPr="00993959">
        <w:rPr>
          <w:rFonts w:hint="cs"/>
          <w:rtl/>
        </w:rPr>
        <w:t>هء خرده حساب شخص</w:t>
      </w:r>
      <w:r>
        <w:rPr>
          <w:rFonts w:hint="cs"/>
          <w:rtl/>
        </w:rPr>
        <w:t>ی</w:t>
      </w:r>
      <w:r w:rsidRPr="00993959">
        <w:rPr>
          <w:rFonts w:hint="cs"/>
          <w:rtl/>
        </w:rPr>
        <w:t xml:space="preserve"> نسبت دادن</w:t>
      </w:r>
      <w:r>
        <w:rPr>
          <w:rFonts w:hint="cs"/>
          <w:rtl/>
        </w:rPr>
        <w:t>.</w:t>
      </w:r>
    </w:p>
  </w:footnote>
  <w:footnote w:id="52">
    <w:p w:rsidR="00CC134B" w:rsidRPr="00993959" w:rsidRDefault="00CC134B" w:rsidP="00993959">
      <w:pPr>
        <w:pStyle w:val="ac"/>
      </w:pPr>
      <w:r w:rsidRPr="00993959">
        <w:rPr>
          <w:rStyle w:val="FootnoteReference"/>
          <w:vertAlign w:val="baseline"/>
        </w:rPr>
        <w:footnoteRef/>
      </w:r>
      <w:r w:rsidRPr="00993959">
        <w:rPr>
          <w:rStyle w:val="FootnoteReference"/>
          <w:vertAlign w:val="baseline"/>
          <w:rtl/>
        </w:rPr>
        <w:t>-</w:t>
      </w:r>
      <w:r w:rsidRPr="00993959">
        <w:rPr>
          <w:rtl/>
        </w:rPr>
        <w:t xml:space="preserve"> </w:t>
      </w:r>
      <w:r w:rsidRPr="00993959">
        <w:rPr>
          <w:rFonts w:hint="cs"/>
          <w:rtl/>
        </w:rPr>
        <w:t>از كسان</w:t>
      </w:r>
      <w:r>
        <w:rPr>
          <w:rFonts w:hint="cs"/>
          <w:rtl/>
        </w:rPr>
        <w:t>ی</w:t>
      </w:r>
      <w:r w:rsidRPr="00993959">
        <w:rPr>
          <w:rFonts w:hint="cs"/>
          <w:rtl/>
        </w:rPr>
        <w:t xml:space="preserve"> كه در حدود زمان</w:t>
      </w:r>
      <w:r>
        <w:rPr>
          <w:rFonts w:hint="cs"/>
          <w:rtl/>
        </w:rPr>
        <w:t>ی</w:t>
      </w:r>
      <w:r w:rsidRPr="00993959">
        <w:rPr>
          <w:rFonts w:hint="cs"/>
          <w:rtl/>
        </w:rPr>
        <w:t xml:space="preserve"> مورد اشارهء مؤلف به عنوان اح</w:t>
      </w:r>
      <w:r>
        <w:rPr>
          <w:rFonts w:hint="cs"/>
          <w:rtl/>
        </w:rPr>
        <w:t>ی</w:t>
      </w:r>
      <w:r w:rsidRPr="00993959">
        <w:rPr>
          <w:rFonts w:hint="cs"/>
          <w:rtl/>
        </w:rPr>
        <w:t>اء و اصلاح آ</w:t>
      </w:r>
      <w:r>
        <w:rPr>
          <w:rFonts w:hint="cs"/>
          <w:rtl/>
        </w:rPr>
        <w:t>یی</w:t>
      </w:r>
      <w:r w:rsidRPr="00993959">
        <w:rPr>
          <w:rFonts w:hint="cs"/>
          <w:rtl/>
        </w:rPr>
        <w:t>نها</w:t>
      </w:r>
      <w:r>
        <w:rPr>
          <w:rFonts w:hint="cs"/>
          <w:rtl/>
        </w:rPr>
        <w:t>ی</w:t>
      </w:r>
      <w:r w:rsidRPr="00993959">
        <w:rPr>
          <w:rFonts w:hint="cs"/>
          <w:rtl/>
        </w:rPr>
        <w:t xml:space="preserve"> گذشته برخاسته اند، ب</w:t>
      </w:r>
      <w:r>
        <w:rPr>
          <w:rFonts w:hint="cs"/>
          <w:rtl/>
        </w:rPr>
        <w:t>ی</w:t>
      </w:r>
      <w:r w:rsidRPr="00993959">
        <w:rPr>
          <w:rFonts w:hint="cs"/>
          <w:rtl/>
        </w:rPr>
        <w:t>افر</w:t>
      </w:r>
      <w:r>
        <w:rPr>
          <w:rFonts w:hint="cs"/>
          <w:rtl/>
        </w:rPr>
        <w:t>ی</w:t>
      </w:r>
      <w:r w:rsidRPr="00993959">
        <w:rPr>
          <w:rFonts w:hint="cs"/>
          <w:rtl/>
        </w:rPr>
        <w:t>د و خدّاش و سنباد واستاذس</w:t>
      </w:r>
      <w:r>
        <w:rPr>
          <w:rFonts w:hint="cs"/>
          <w:rtl/>
        </w:rPr>
        <w:t>ی</w:t>
      </w:r>
      <w:r w:rsidRPr="00993959">
        <w:rPr>
          <w:rFonts w:hint="cs"/>
          <w:rtl/>
        </w:rPr>
        <w:t>س و اسحاق تر</w:t>
      </w:r>
      <w:r>
        <w:rPr>
          <w:rFonts w:hint="cs"/>
          <w:rtl/>
        </w:rPr>
        <w:t xml:space="preserve">ک </w:t>
      </w:r>
      <w:r w:rsidRPr="00993959">
        <w:rPr>
          <w:rFonts w:hint="cs"/>
          <w:rtl/>
        </w:rPr>
        <w:t>و مقنع... را</w:t>
      </w:r>
      <w:r>
        <w:rPr>
          <w:rFonts w:hint="cs"/>
          <w:rtl/>
        </w:rPr>
        <w:t xml:space="preserve"> می‌</w:t>
      </w:r>
      <w:r w:rsidRPr="00993959">
        <w:rPr>
          <w:rFonts w:hint="cs"/>
          <w:rtl/>
        </w:rPr>
        <w:t xml:space="preserve">توان نام برد. </w:t>
      </w:r>
      <w:r w:rsidRPr="00993959">
        <w:rPr>
          <w:rtl/>
        </w:rPr>
        <w:t>–</w:t>
      </w:r>
      <w:r w:rsidRPr="00993959">
        <w:rPr>
          <w:rFonts w:hint="cs"/>
          <w:rtl/>
        </w:rPr>
        <w:t xml:space="preserve">م. </w:t>
      </w:r>
    </w:p>
  </w:footnote>
  <w:footnote w:id="53">
    <w:p w:rsidR="00CC134B" w:rsidRPr="00993959" w:rsidRDefault="00CC134B" w:rsidP="00993959">
      <w:pPr>
        <w:pStyle w:val="ac"/>
        <w:rPr>
          <w:rtl/>
        </w:rPr>
      </w:pPr>
      <w:r w:rsidRPr="00993959">
        <w:rPr>
          <w:rStyle w:val="FootnoteReference"/>
          <w:vertAlign w:val="baseline"/>
        </w:rPr>
        <w:footnoteRef/>
      </w:r>
      <w:r w:rsidRPr="00993959">
        <w:rPr>
          <w:rStyle w:val="FootnoteReference"/>
          <w:vertAlign w:val="baseline"/>
          <w:rtl/>
        </w:rPr>
        <w:t>-</w:t>
      </w:r>
      <w:r w:rsidRPr="00993959">
        <w:rPr>
          <w:rtl/>
        </w:rPr>
        <w:t xml:space="preserve"> </w:t>
      </w:r>
      <w:r w:rsidRPr="00993959">
        <w:rPr>
          <w:rFonts w:hint="cs"/>
          <w:rtl/>
        </w:rPr>
        <w:t>بعض</w:t>
      </w:r>
      <w:r>
        <w:rPr>
          <w:rFonts w:hint="cs"/>
          <w:rtl/>
        </w:rPr>
        <w:t>ی</w:t>
      </w:r>
      <w:r w:rsidRPr="00993959">
        <w:rPr>
          <w:rFonts w:hint="cs"/>
          <w:rtl/>
        </w:rPr>
        <w:t xml:space="preserve"> اند</w:t>
      </w:r>
      <w:r>
        <w:rPr>
          <w:rFonts w:hint="cs"/>
          <w:rtl/>
        </w:rPr>
        <w:t>ی</w:t>
      </w:r>
      <w:r w:rsidRPr="00993959">
        <w:rPr>
          <w:rFonts w:hint="cs"/>
          <w:rtl/>
        </w:rPr>
        <w:t>شمندان در قرن پنجم وششم ا</w:t>
      </w:r>
      <w:r>
        <w:rPr>
          <w:rFonts w:hint="cs"/>
          <w:rtl/>
        </w:rPr>
        <w:t>ی</w:t>
      </w:r>
      <w:r w:rsidRPr="00993959">
        <w:rPr>
          <w:rFonts w:hint="cs"/>
          <w:rtl/>
        </w:rPr>
        <w:t>ن اعتقاد خراف</w:t>
      </w:r>
      <w:r>
        <w:rPr>
          <w:rFonts w:hint="cs"/>
          <w:rtl/>
        </w:rPr>
        <w:t>ی</w:t>
      </w:r>
      <w:r w:rsidRPr="00993959">
        <w:rPr>
          <w:rFonts w:hint="cs"/>
          <w:rtl/>
        </w:rPr>
        <w:t xml:space="preserve"> را منكر گرد</w:t>
      </w:r>
      <w:r>
        <w:rPr>
          <w:rFonts w:hint="cs"/>
          <w:rtl/>
        </w:rPr>
        <w:t>ی</w:t>
      </w:r>
      <w:r w:rsidRPr="00993959">
        <w:rPr>
          <w:rFonts w:hint="cs"/>
          <w:rtl/>
        </w:rPr>
        <w:t>دند به طور</w:t>
      </w:r>
      <w:r>
        <w:rPr>
          <w:rFonts w:hint="cs"/>
          <w:rtl/>
        </w:rPr>
        <w:t>ی</w:t>
      </w:r>
      <w:r w:rsidRPr="00993959">
        <w:rPr>
          <w:rFonts w:hint="cs"/>
          <w:rtl/>
        </w:rPr>
        <w:t xml:space="preserve"> كه در رباع</w:t>
      </w:r>
      <w:r>
        <w:rPr>
          <w:rFonts w:hint="cs"/>
          <w:rtl/>
        </w:rPr>
        <w:t>ی</w:t>
      </w:r>
      <w:r w:rsidRPr="00993959">
        <w:rPr>
          <w:rFonts w:hint="cs"/>
          <w:rtl/>
        </w:rPr>
        <w:t>ات منسوب به خ</w:t>
      </w:r>
      <w:r>
        <w:rPr>
          <w:rFonts w:hint="cs"/>
          <w:rtl/>
        </w:rPr>
        <w:t>ی</w:t>
      </w:r>
      <w:r w:rsidRPr="00993959">
        <w:rPr>
          <w:rFonts w:hint="cs"/>
          <w:rtl/>
        </w:rPr>
        <w:t>ام و حت</w:t>
      </w:r>
      <w:r>
        <w:rPr>
          <w:rFonts w:hint="cs"/>
          <w:rtl/>
        </w:rPr>
        <w:t>ی</w:t>
      </w:r>
      <w:r w:rsidRPr="00993959">
        <w:rPr>
          <w:rFonts w:hint="cs"/>
          <w:rtl/>
        </w:rPr>
        <w:t xml:space="preserve"> در مقامات حم</w:t>
      </w:r>
      <w:r>
        <w:rPr>
          <w:rFonts w:hint="cs"/>
          <w:rtl/>
        </w:rPr>
        <w:t>ی</w:t>
      </w:r>
      <w:r w:rsidRPr="00993959">
        <w:rPr>
          <w:rFonts w:hint="cs"/>
          <w:rtl/>
        </w:rPr>
        <w:t>د</w:t>
      </w:r>
      <w:r>
        <w:rPr>
          <w:rFonts w:hint="cs"/>
          <w:rtl/>
        </w:rPr>
        <w:t>ی</w:t>
      </w:r>
      <w:r w:rsidRPr="00993959">
        <w:rPr>
          <w:rFonts w:hint="cs"/>
          <w:rtl/>
        </w:rPr>
        <w:t xml:space="preserve"> (مقامة ب</w:t>
      </w:r>
      <w:r>
        <w:rPr>
          <w:rFonts w:hint="cs"/>
          <w:rtl/>
        </w:rPr>
        <w:t>ی</w:t>
      </w:r>
      <w:r w:rsidRPr="00993959">
        <w:rPr>
          <w:rFonts w:hint="cs"/>
          <w:rtl/>
        </w:rPr>
        <w:t>ن الطب</w:t>
      </w:r>
      <w:r>
        <w:rPr>
          <w:rFonts w:hint="cs"/>
          <w:rtl/>
        </w:rPr>
        <w:t>ی</w:t>
      </w:r>
      <w:r w:rsidRPr="00993959">
        <w:rPr>
          <w:rFonts w:hint="cs"/>
          <w:rtl/>
        </w:rPr>
        <w:t>ب والمنجم) به «مدبّر بودنِ نجوم و كواكب» مورد تعر</w:t>
      </w:r>
      <w:r>
        <w:rPr>
          <w:rFonts w:hint="cs"/>
          <w:rtl/>
        </w:rPr>
        <w:t>ی</w:t>
      </w:r>
      <w:r w:rsidRPr="00993959">
        <w:rPr>
          <w:rFonts w:hint="cs"/>
          <w:rtl/>
        </w:rPr>
        <w:t xml:space="preserve">ض و تمسخر واقع شده است. </w:t>
      </w:r>
      <w:r w:rsidRPr="00993959">
        <w:rPr>
          <w:rtl/>
        </w:rPr>
        <w:t>–</w:t>
      </w:r>
      <w:r w:rsidRPr="00993959">
        <w:rPr>
          <w:rFonts w:hint="cs"/>
          <w:rtl/>
        </w:rPr>
        <w:t xml:space="preserve"> م. </w:t>
      </w:r>
    </w:p>
  </w:footnote>
  <w:footnote w:id="54">
    <w:p w:rsidR="00CC134B" w:rsidRPr="00993959" w:rsidRDefault="00CC134B" w:rsidP="00993959">
      <w:pPr>
        <w:pStyle w:val="ac"/>
      </w:pPr>
      <w:r w:rsidRPr="00993959">
        <w:rPr>
          <w:rStyle w:val="FootnoteReference"/>
          <w:vertAlign w:val="baseline"/>
        </w:rPr>
        <w:footnoteRef/>
      </w:r>
      <w:r w:rsidRPr="00993959">
        <w:rPr>
          <w:rStyle w:val="FootnoteReference"/>
          <w:vertAlign w:val="baseline"/>
          <w:rtl/>
        </w:rPr>
        <w:t>-</w:t>
      </w:r>
      <w:r w:rsidRPr="00993959">
        <w:rPr>
          <w:rtl/>
        </w:rPr>
        <w:t xml:space="preserve"> </w:t>
      </w:r>
      <w:r>
        <w:rPr>
          <w:rFonts w:hint="cs"/>
          <w:rtl/>
        </w:rPr>
        <w:t>ی</w:t>
      </w:r>
      <w:r w:rsidRPr="00993959">
        <w:rPr>
          <w:rFonts w:hint="cs"/>
          <w:rtl/>
        </w:rPr>
        <w:t>عن</w:t>
      </w:r>
      <w:r>
        <w:rPr>
          <w:rFonts w:hint="cs"/>
          <w:rtl/>
        </w:rPr>
        <w:t>ی</w:t>
      </w:r>
      <w:r w:rsidRPr="00993959">
        <w:rPr>
          <w:rFonts w:hint="cs"/>
          <w:rtl/>
        </w:rPr>
        <w:t xml:space="preserve"> لازم ن</w:t>
      </w:r>
      <w:r>
        <w:rPr>
          <w:rFonts w:hint="cs"/>
          <w:rtl/>
        </w:rPr>
        <w:t>ی</w:t>
      </w:r>
      <w:r w:rsidRPr="00993959">
        <w:rPr>
          <w:rFonts w:hint="cs"/>
          <w:rtl/>
        </w:rPr>
        <w:t>ست اعادهء آدم با هم</w:t>
      </w:r>
      <w:r>
        <w:rPr>
          <w:rFonts w:hint="cs"/>
          <w:rtl/>
        </w:rPr>
        <w:t>ی</w:t>
      </w:r>
      <w:r w:rsidRPr="00993959">
        <w:rPr>
          <w:rFonts w:hint="cs"/>
          <w:rtl/>
        </w:rPr>
        <w:t>ن اجزاء بدن فعل</w:t>
      </w:r>
      <w:r>
        <w:rPr>
          <w:rFonts w:hint="cs"/>
          <w:rtl/>
        </w:rPr>
        <w:t>ی</w:t>
      </w:r>
      <w:r w:rsidRPr="00993959">
        <w:rPr>
          <w:rFonts w:hint="cs"/>
          <w:rtl/>
        </w:rPr>
        <w:t>ش باشد تا صادق آ</w:t>
      </w:r>
      <w:r>
        <w:rPr>
          <w:rFonts w:hint="cs"/>
          <w:rtl/>
        </w:rPr>
        <w:t>ی</w:t>
      </w:r>
      <w:r w:rsidRPr="00993959">
        <w:rPr>
          <w:rFonts w:hint="cs"/>
          <w:rtl/>
        </w:rPr>
        <w:t>د كه ا</w:t>
      </w:r>
      <w:r>
        <w:rPr>
          <w:rFonts w:hint="cs"/>
          <w:rtl/>
        </w:rPr>
        <w:t>ی</w:t>
      </w:r>
      <w:r w:rsidRPr="00993959">
        <w:rPr>
          <w:rFonts w:hint="cs"/>
          <w:rtl/>
        </w:rPr>
        <w:t xml:space="preserve">ن هموست. </w:t>
      </w:r>
      <w:r w:rsidRPr="00993959">
        <w:rPr>
          <w:rtl/>
        </w:rPr>
        <w:t>–</w:t>
      </w:r>
      <w:r w:rsidRPr="00993959">
        <w:rPr>
          <w:rFonts w:hint="cs"/>
          <w:rtl/>
        </w:rPr>
        <w:t xml:space="preserve"> م.</w:t>
      </w:r>
    </w:p>
  </w:footnote>
  <w:footnote w:id="55">
    <w:p w:rsidR="00CC134B" w:rsidRPr="00993959" w:rsidRDefault="00CC134B" w:rsidP="00A4288E">
      <w:pPr>
        <w:pStyle w:val="ac"/>
        <w:rPr>
          <w:rtl/>
        </w:rPr>
      </w:pPr>
      <w:r w:rsidRPr="00993959">
        <w:rPr>
          <w:rStyle w:val="FootnoteReference"/>
          <w:vertAlign w:val="baseline"/>
        </w:rPr>
        <w:footnoteRef/>
      </w:r>
      <w:r w:rsidRPr="00993959">
        <w:rPr>
          <w:rStyle w:val="FootnoteReference"/>
          <w:vertAlign w:val="baseline"/>
          <w:rtl/>
        </w:rPr>
        <w:t>-</w:t>
      </w:r>
      <w:r w:rsidRPr="00993959">
        <w:rPr>
          <w:rtl/>
        </w:rPr>
        <w:t xml:space="preserve"> </w:t>
      </w:r>
      <w:r>
        <w:rPr>
          <w:rFonts w:cs="Traditional Arabic" w:hint="cs"/>
          <w:rtl/>
        </w:rPr>
        <w:t>﴿</w:t>
      </w:r>
      <w:r w:rsidRPr="00A4288E">
        <w:rPr>
          <w:rFonts w:ascii="KFGQPC Uthmanic Script HAFS" w:cs="KFGQPC Uthmanic Script HAFS" w:hint="eastAsia"/>
          <w:rtl/>
        </w:rPr>
        <w:t>بَل</w:t>
      </w:r>
      <w:r w:rsidRPr="00A4288E">
        <w:rPr>
          <w:rFonts w:ascii="KFGQPC Uthmanic Script HAFS" w:cs="KFGQPC Uthmanic Script HAFS" w:hint="cs"/>
          <w:rtl/>
        </w:rPr>
        <w:t>ۡ</w:t>
      </w:r>
      <w:r w:rsidRPr="00A4288E">
        <w:rPr>
          <w:rFonts w:ascii="KFGQPC Uthmanic Script HAFS" w:cs="KFGQPC Uthmanic Script HAFS"/>
          <w:rtl/>
        </w:rPr>
        <w:t xml:space="preserve"> </w:t>
      </w:r>
      <w:r w:rsidRPr="00A4288E">
        <w:rPr>
          <w:rFonts w:ascii="KFGQPC Uthmanic Script HAFS" w:cs="KFGQPC Uthmanic Script HAFS" w:hint="eastAsia"/>
          <w:rtl/>
        </w:rPr>
        <w:t>قَالُو</w:t>
      </w:r>
      <w:r w:rsidRPr="00A4288E">
        <w:rPr>
          <w:rFonts w:ascii="KFGQPC Uthmanic Script HAFS" w:cs="KFGQPC Uthmanic Script HAFS" w:hint="cs"/>
          <w:rtl/>
        </w:rPr>
        <w:t>ٓ</w:t>
      </w:r>
      <w:r w:rsidRPr="00A4288E">
        <w:rPr>
          <w:rFonts w:ascii="KFGQPC Uthmanic Script HAFS" w:cs="KFGQPC Uthmanic Script HAFS" w:hint="eastAsia"/>
          <w:rtl/>
        </w:rPr>
        <w:t>اْ</w:t>
      </w:r>
      <w:r w:rsidRPr="00A4288E">
        <w:rPr>
          <w:rFonts w:ascii="KFGQPC Uthmanic Script HAFS" w:cs="KFGQPC Uthmanic Script HAFS"/>
          <w:rtl/>
        </w:rPr>
        <w:t xml:space="preserve"> </w:t>
      </w:r>
      <w:r w:rsidRPr="00A4288E">
        <w:rPr>
          <w:rFonts w:ascii="KFGQPC Uthmanic Script HAFS" w:cs="KFGQPC Uthmanic Script HAFS" w:hint="eastAsia"/>
          <w:rtl/>
        </w:rPr>
        <w:t>إِنَّا</w:t>
      </w:r>
      <w:r w:rsidRPr="00A4288E">
        <w:rPr>
          <w:rFonts w:ascii="KFGQPC Uthmanic Script HAFS" w:cs="KFGQPC Uthmanic Script HAFS"/>
          <w:rtl/>
        </w:rPr>
        <w:t xml:space="preserve"> </w:t>
      </w:r>
      <w:r w:rsidRPr="00A4288E">
        <w:rPr>
          <w:rFonts w:ascii="KFGQPC Uthmanic Script HAFS" w:cs="KFGQPC Uthmanic Script HAFS" w:hint="eastAsia"/>
          <w:rtl/>
        </w:rPr>
        <w:t>وَجَد</w:t>
      </w:r>
      <w:r w:rsidRPr="00A4288E">
        <w:rPr>
          <w:rFonts w:ascii="KFGQPC Uthmanic Script HAFS" w:cs="KFGQPC Uthmanic Script HAFS" w:hint="cs"/>
          <w:rtl/>
        </w:rPr>
        <w:t>ۡ</w:t>
      </w:r>
      <w:r w:rsidRPr="00A4288E">
        <w:rPr>
          <w:rFonts w:ascii="KFGQPC Uthmanic Script HAFS" w:cs="KFGQPC Uthmanic Script HAFS" w:hint="eastAsia"/>
          <w:rtl/>
        </w:rPr>
        <w:t>نَا</w:t>
      </w:r>
      <w:r w:rsidRPr="00A4288E">
        <w:rPr>
          <w:rFonts w:ascii="KFGQPC Uthmanic Script HAFS" w:cs="KFGQPC Uthmanic Script HAFS" w:hint="cs"/>
          <w:rtl/>
        </w:rPr>
        <w:t>ٓ</w:t>
      </w:r>
      <w:r w:rsidRPr="00A4288E">
        <w:rPr>
          <w:rFonts w:ascii="KFGQPC Uthmanic Script HAFS" w:cs="KFGQPC Uthmanic Script HAFS"/>
          <w:rtl/>
        </w:rPr>
        <w:t xml:space="preserve"> </w:t>
      </w:r>
      <w:r w:rsidRPr="00A4288E">
        <w:rPr>
          <w:rFonts w:ascii="KFGQPC Uthmanic Script HAFS" w:cs="KFGQPC Uthmanic Script HAFS" w:hint="eastAsia"/>
          <w:rtl/>
        </w:rPr>
        <w:t>ءَابَا</w:t>
      </w:r>
      <w:r w:rsidRPr="00A4288E">
        <w:rPr>
          <w:rFonts w:ascii="KFGQPC Uthmanic Script HAFS" w:cs="KFGQPC Uthmanic Script HAFS" w:hint="cs"/>
          <w:rtl/>
        </w:rPr>
        <w:t>ٓ</w:t>
      </w:r>
      <w:r w:rsidRPr="00A4288E">
        <w:rPr>
          <w:rFonts w:ascii="KFGQPC Uthmanic Script HAFS" w:cs="KFGQPC Uthmanic Script HAFS" w:hint="eastAsia"/>
          <w:rtl/>
        </w:rPr>
        <w:t>ءَنَا</w:t>
      </w:r>
      <w:r w:rsidRPr="00A4288E">
        <w:rPr>
          <w:rFonts w:ascii="KFGQPC Uthmanic Script HAFS" w:cs="KFGQPC Uthmanic Script HAFS"/>
          <w:rtl/>
        </w:rPr>
        <w:t xml:space="preserve"> </w:t>
      </w:r>
      <w:r w:rsidRPr="00A4288E">
        <w:rPr>
          <w:rFonts w:ascii="KFGQPC Uthmanic Script HAFS" w:cs="KFGQPC Uthmanic Script HAFS" w:hint="eastAsia"/>
          <w:rtl/>
        </w:rPr>
        <w:t>عَلَى</w:t>
      </w:r>
      <w:r w:rsidRPr="00A4288E">
        <w:rPr>
          <w:rFonts w:ascii="KFGQPC Uthmanic Script HAFS" w:cs="KFGQPC Uthmanic Script HAFS" w:hint="cs"/>
          <w:rtl/>
        </w:rPr>
        <w:t>ٰٓ</w:t>
      </w:r>
      <w:r w:rsidRPr="00A4288E">
        <w:rPr>
          <w:rFonts w:ascii="KFGQPC Uthmanic Script HAFS" w:cs="KFGQPC Uthmanic Script HAFS"/>
          <w:rtl/>
        </w:rPr>
        <w:t xml:space="preserve"> </w:t>
      </w:r>
      <w:r w:rsidRPr="00A4288E">
        <w:rPr>
          <w:rFonts w:ascii="KFGQPC Uthmanic Script HAFS" w:cs="KFGQPC Uthmanic Script HAFS" w:hint="eastAsia"/>
          <w:rtl/>
        </w:rPr>
        <w:t>أُمَّة</w:t>
      </w:r>
      <w:r w:rsidRPr="00A4288E">
        <w:rPr>
          <w:rFonts w:ascii="KFGQPC Uthmanic Script HAFS" w:cs="KFGQPC Uthmanic Script HAFS" w:hint="cs"/>
          <w:rtl/>
        </w:rPr>
        <w:t>ٖ</w:t>
      </w:r>
      <w:r w:rsidRPr="00A4288E">
        <w:rPr>
          <w:rFonts w:ascii="KFGQPC Uthmanic Script HAFS" w:cs="KFGQPC Uthmanic Script HAFS"/>
          <w:rtl/>
        </w:rPr>
        <w:t xml:space="preserve"> </w:t>
      </w:r>
      <w:r w:rsidRPr="00A4288E">
        <w:rPr>
          <w:rFonts w:ascii="KFGQPC Uthmanic Script HAFS" w:cs="KFGQPC Uthmanic Script HAFS" w:hint="eastAsia"/>
          <w:rtl/>
        </w:rPr>
        <w:t>وَإِنَّا</w:t>
      </w:r>
      <w:r w:rsidRPr="00A4288E">
        <w:rPr>
          <w:rFonts w:ascii="KFGQPC Uthmanic Script HAFS" w:cs="KFGQPC Uthmanic Script HAFS"/>
          <w:rtl/>
        </w:rPr>
        <w:t xml:space="preserve"> </w:t>
      </w:r>
      <w:r w:rsidRPr="00A4288E">
        <w:rPr>
          <w:rFonts w:ascii="KFGQPC Uthmanic Script HAFS" w:cs="KFGQPC Uthmanic Script HAFS" w:hint="eastAsia"/>
          <w:rtl/>
        </w:rPr>
        <w:t>عَلَى</w:t>
      </w:r>
      <w:r w:rsidRPr="00A4288E">
        <w:rPr>
          <w:rFonts w:ascii="KFGQPC Uthmanic Script HAFS" w:cs="KFGQPC Uthmanic Script HAFS" w:hint="cs"/>
          <w:rtl/>
        </w:rPr>
        <w:t>ٰٓ</w:t>
      </w:r>
      <w:r w:rsidRPr="00A4288E">
        <w:rPr>
          <w:rFonts w:ascii="KFGQPC Uthmanic Script HAFS" w:cs="KFGQPC Uthmanic Script HAFS"/>
          <w:rtl/>
        </w:rPr>
        <w:t xml:space="preserve"> </w:t>
      </w:r>
      <w:r w:rsidRPr="00A4288E">
        <w:rPr>
          <w:rFonts w:ascii="KFGQPC Uthmanic Script HAFS" w:cs="KFGQPC Uthmanic Script HAFS" w:hint="eastAsia"/>
          <w:rtl/>
        </w:rPr>
        <w:t>ءَاثَ</w:t>
      </w:r>
      <w:r w:rsidRPr="00A4288E">
        <w:rPr>
          <w:rFonts w:ascii="KFGQPC Uthmanic Script HAFS" w:cs="KFGQPC Uthmanic Script HAFS" w:hint="cs"/>
          <w:rtl/>
        </w:rPr>
        <w:t>ٰ</w:t>
      </w:r>
      <w:r w:rsidRPr="00A4288E">
        <w:rPr>
          <w:rFonts w:ascii="KFGQPC Uthmanic Script HAFS" w:cs="KFGQPC Uthmanic Script HAFS" w:hint="eastAsia"/>
          <w:rtl/>
        </w:rPr>
        <w:t>رِهِم</w:t>
      </w:r>
      <w:r w:rsidRPr="00A4288E">
        <w:rPr>
          <w:rFonts w:ascii="KFGQPC Uthmanic Script HAFS" w:cs="KFGQPC Uthmanic Script HAFS"/>
          <w:rtl/>
        </w:rPr>
        <w:t xml:space="preserve"> </w:t>
      </w:r>
      <w:r w:rsidRPr="00A4288E">
        <w:rPr>
          <w:rFonts w:ascii="KFGQPC Uthmanic Script HAFS" w:cs="KFGQPC Uthmanic Script HAFS" w:hint="eastAsia"/>
          <w:rtl/>
        </w:rPr>
        <w:t>مُّه</w:t>
      </w:r>
      <w:r w:rsidRPr="00A4288E">
        <w:rPr>
          <w:rFonts w:ascii="KFGQPC Uthmanic Script HAFS" w:cs="KFGQPC Uthmanic Script HAFS" w:hint="cs"/>
          <w:rtl/>
        </w:rPr>
        <w:t>ۡ</w:t>
      </w:r>
      <w:r w:rsidRPr="00A4288E">
        <w:rPr>
          <w:rFonts w:ascii="KFGQPC Uthmanic Script HAFS" w:cs="KFGQPC Uthmanic Script HAFS" w:hint="eastAsia"/>
          <w:rtl/>
        </w:rPr>
        <w:t>تَدُونَ</w:t>
      </w:r>
      <w:r w:rsidRPr="00A4288E">
        <w:rPr>
          <w:rFonts w:ascii="KFGQPC Uthmanic Script HAFS" w:cs="KFGQPC Uthmanic Script HAFS"/>
          <w:rtl/>
        </w:rPr>
        <w:t xml:space="preserve"> </w:t>
      </w:r>
      <w:r w:rsidRPr="00A4288E">
        <w:rPr>
          <w:rFonts w:ascii="KFGQPC Uthmanic Script HAFS" w:cs="KFGQPC Uthmanic Script HAFS" w:hint="cs"/>
          <w:rtl/>
        </w:rPr>
        <w:t>٢٢</w:t>
      </w:r>
      <w:r w:rsidRPr="00A4288E">
        <w:rPr>
          <w:rFonts w:ascii="KFGQPC Uthmanic Script HAFS" w:cs="KFGQPC Uthmanic Script HAFS"/>
          <w:rtl/>
        </w:rPr>
        <w:t xml:space="preserve"> </w:t>
      </w:r>
      <w:r w:rsidRPr="00A4288E">
        <w:rPr>
          <w:rFonts w:ascii="KFGQPC Uthmanic Script HAFS" w:cs="KFGQPC Uthmanic Script HAFS" w:hint="eastAsia"/>
          <w:rtl/>
        </w:rPr>
        <w:t>وَكَذَ</w:t>
      </w:r>
      <w:r w:rsidRPr="00A4288E">
        <w:rPr>
          <w:rFonts w:ascii="KFGQPC Uthmanic Script HAFS" w:cs="KFGQPC Uthmanic Script HAFS" w:hint="cs"/>
          <w:rtl/>
        </w:rPr>
        <w:t>ٰ</w:t>
      </w:r>
      <w:r w:rsidRPr="00A4288E">
        <w:rPr>
          <w:rFonts w:ascii="KFGQPC Uthmanic Script HAFS" w:cs="KFGQPC Uthmanic Script HAFS" w:hint="eastAsia"/>
          <w:rtl/>
        </w:rPr>
        <w:t>لِكَ</w:t>
      </w:r>
      <w:r w:rsidRPr="00A4288E">
        <w:rPr>
          <w:rFonts w:ascii="KFGQPC Uthmanic Script HAFS" w:cs="KFGQPC Uthmanic Script HAFS"/>
          <w:rtl/>
        </w:rPr>
        <w:t xml:space="preserve"> </w:t>
      </w:r>
      <w:r w:rsidRPr="00A4288E">
        <w:rPr>
          <w:rFonts w:ascii="KFGQPC Uthmanic Script HAFS" w:cs="KFGQPC Uthmanic Script HAFS" w:hint="eastAsia"/>
          <w:rtl/>
        </w:rPr>
        <w:t>مَا</w:t>
      </w:r>
      <w:r w:rsidRPr="00A4288E">
        <w:rPr>
          <w:rFonts w:ascii="KFGQPC Uthmanic Script HAFS" w:cs="KFGQPC Uthmanic Script HAFS" w:hint="cs"/>
          <w:rtl/>
        </w:rPr>
        <w:t>ٓ</w:t>
      </w:r>
      <w:r w:rsidRPr="00A4288E">
        <w:rPr>
          <w:rFonts w:ascii="KFGQPC Uthmanic Script HAFS" w:cs="KFGQPC Uthmanic Script HAFS"/>
          <w:rtl/>
        </w:rPr>
        <w:t xml:space="preserve"> </w:t>
      </w:r>
      <w:r w:rsidRPr="00A4288E">
        <w:rPr>
          <w:rFonts w:ascii="KFGQPC Uthmanic Script HAFS" w:cs="KFGQPC Uthmanic Script HAFS" w:hint="eastAsia"/>
          <w:rtl/>
        </w:rPr>
        <w:t>أَر</w:t>
      </w:r>
      <w:r w:rsidRPr="00A4288E">
        <w:rPr>
          <w:rFonts w:ascii="KFGQPC Uthmanic Script HAFS" w:cs="KFGQPC Uthmanic Script HAFS" w:hint="cs"/>
          <w:rtl/>
        </w:rPr>
        <w:t>ۡ</w:t>
      </w:r>
      <w:r w:rsidRPr="00A4288E">
        <w:rPr>
          <w:rFonts w:ascii="KFGQPC Uthmanic Script HAFS" w:cs="KFGQPC Uthmanic Script HAFS" w:hint="eastAsia"/>
          <w:rtl/>
        </w:rPr>
        <w:t>سَل</w:t>
      </w:r>
      <w:r w:rsidRPr="00A4288E">
        <w:rPr>
          <w:rFonts w:ascii="KFGQPC Uthmanic Script HAFS" w:cs="KFGQPC Uthmanic Script HAFS" w:hint="cs"/>
          <w:rtl/>
        </w:rPr>
        <w:t>ۡ</w:t>
      </w:r>
      <w:r w:rsidRPr="00A4288E">
        <w:rPr>
          <w:rFonts w:ascii="KFGQPC Uthmanic Script HAFS" w:cs="KFGQPC Uthmanic Script HAFS" w:hint="eastAsia"/>
          <w:rtl/>
        </w:rPr>
        <w:t>نَا</w:t>
      </w:r>
      <w:r w:rsidRPr="00A4288E">
        <w:rPr>
          <w:rFonts w:ascii="KFGQPC Uthmanic Script HAFS" w:cs="KFGQPC Uthmanic Script HAFS"/>
          <w:rtl/>
        </w:rPr>
        <w:t xml:space="preserve"> </w:t>
      </w:r>
      <w:r w:rsidRPr="00A4288E">
        <w:rPr>
          <w:rFonts w:ascii="KFGQPC Uthmanic Script HAFS" w:cs="KFGQPC Uthmanic Script HAFS" w:hint="eastAsia"/>
          <w:rtl/>
        </w:rPr>
        <w:t>مِن</w:t>
      </w:r>
      <w:r w:rsidRPr="00A4288E">
        <w:rPr>
          <w:rFonts w:ascii="KFGQPC Uthmanic Script HAFS" w:cs="KFGQPC Uthmanic Script HAFS"/>
          <w:rtl/>
        </w:rPr>
        <w:t xml:space="preserve"> </w:t>
      </w:r>
      <w:r w:rsidRPr="00A4288E">
        <w:rPr>
          <w:rFonts w:ascii="KFGQPC Uthmanic Script HAFS" w:cs="KFGQPC Uthmanic Script HAFS" w:hint="eastAsia"/>
          <w:rtl/>
        </w:rPr>
        <w:t>قَب</w:t>
      </w:r>
      <w:r w:rsidRPr="00A4288E">
        <w:rPr>
          <w:rFonts w:ascii="KFGQPC Uthmanic Script HAFS" w:cs="KFGQPC Uthmanic Script HAFS" w:hint="cs"/>
          <w:rtl/>
        </w:rPr>
        <w:t>ۡ</w:t>
      </w:r>
      <w:r w:rsidRPr="00A4288E">
        <w:rPr>
          <w:rFonts w:ascii="KFGQPC Uthmanic Script HAFS" w:cs="KFGQPC Uthmanic Script HAFS" w:hint="eastAsia"/>
          <w:rtl/>
        </w:rPr>
        <w:t>لِكَ</w:t>
      </w:r>
      <w:r w:rsidRPr="00A4288E">
        <w:rPr>
          <w:rFonts w:ascii="KFGQPC Uthmanic Script HAFS" w:cs="KFGQPC Uthmanic Script HAFS"/>
          <w:rtl/>
        </w:rPr>
        <w:t xml:space="preserve"> </w:t>
      </w:r>
      <w:r w:rsidRPr="00A4288E">
        <w:rPr>
          <w:rFonts w:ascii="KFGQPC Uthmanic Script HAFS" w:cs="KFGQPC Uthmanic Script HAFS" w:hint="eastAsia"/>
          <w:rtl/>
        </w:rPr>
        <w:t>فِي</w:t>
      </w:r>
      <w:r w:rsidRPr="00A4288E">
        <w:rPr>
          <w:rFonts w:ascii="KFGQPC Uthmanic Script HAFS" w:cs="KFGQPC Uthmanic Script HAFS"/>
          <w:rtl/>
        </w:rPr>
        <w:t xml:space="preserve"> </w:t>
      </w:r>
      <w:r w:rsidRPr="00A4288E">
        <w:rPr>
          <w:rFonts w:ascii="KFGQPC Uthmanic Script HAFS" w:cs="KFGQPC Uthmanic Script HAFS" w:hint="eastAsia"/>
          <w:rtl/>
        </w:rPr>
        <w:t>قَر</w:t>
      </w:r>
      <w:r w:rsidRPr="00A4288E">
        <w:rPr>
          <w:rFonts w:ascii="KFGQPC Uthmanic Script HAFS" w:cs="KFGQPC Uthmanic Script HAFS" w:hint="cs"/>
          <w:rtl/>
        </w:rPr>
        <w:t>ۡ</w:t>
      </w:r>
      <w:r w:rsidRPr="00A4288E">
        <w:rPr>
          <w:rFonts w:ascii="KFGQPC Uthmanic Script HAFS" w:cs="KFGQPC Uthmanic Script HAFS" w:hint="eastAsia"/>
          <w:rtl/>
        </w:rPr>
        <w:t>يَة</w:t>
      </w:r>
      <w:r w:rsidRPr="00A4288E">
        <w:rPr>
          <w:rFonts w:ascii="KFGQPC Uthmanic Script HAFS" w:cs="KFGQPC Uthmanic Script HAFS" w:hint="cs"/>
          <w:rtl/>
        </w:rPr>
        <w:t>ٖ</w:t>
      </w:r>
      <w:r w:rsidRPr="00A4288E">
        <w:rPr>
          <w:rFonts w:ascii="KFGQPC Uthmanic Script HAFS" w:cs="KFGQPC Uthmanic Script HAFS"/>
          <w:rtl/>
        </w:rPr>
        <w:t xml:space="preserve"> </w:t>
      </w:r>
      <w:r w:rsidRPr="00A4288E">
        <w:rPr>
          <w:rFonts w:ascii="KFGQPC Uthmanic Script HAFS" w:cs="KFGQPC Uthmanic Script HAFS" w:hint="eastAsia"/>
          <w:rtl/>
        </w:rPr>
        <w:t>مِّن</w:t>
      </w:r>
      <w:r w:rsidRPr="00A4288E">
        <w:rPr>
          <w:rFonts w:ascii="KFGQPC Uthmanic Script HAFS" w:cs="KFGQPC Uthmanic Script HAFS"/>
          <w:rtl/>
        </w:rPr>
        <w:t xml:space="preserve"> </w:t>
      </w:r>
      <w:r w:rsidRPr="00A4288E">
        <w:rPr>
          <w:rFonts w:ascii="KFGQPC Uthmanic Script HAFS" w:cs="KFGQPC Uthmanic Script HAFS" w:hint="eastAsia"/>
          <w:rtl/>
        </w:rPr>
        <w:t>نَّذِيرٍ</w:t>
      </w:r>
      <w:r w:rsidRPr="00A4288E">
        <w:rPr>
          <w:rFonts w:ascii="KFGQPC Uthmanic Script HAFS" w:cs="KFGQPC Uthmanic Script HAFS"/>
          <w:rtl/>
        </w:rPr>
        <w:t xml:space="preserve"> </w:t>
      </w:r>
      <w:r w:rsidRPr="00A4288E">
        <w:rPr>
          <w:rFonts w:ascii="KFGQPC Uthmanic Script HAFS" w:cs="KFGQPC Uthmanic Script HAFS" w:hint="eastAsia"/>
          <w:rtl/>
        </w:rPr>
        <w:t>إِلَّا</w:t>
      </w:r>
      <w:r w:rsidRPr="00A4288E">
        <w:rPr>
          <w:rFonts w:ascii="KFGQPC Uthmanic Script HAFS" w:cs="KFGQPC Uthmanic Script HAFS"/>
          <w:rtl/>
        </w:rPr>
        <w:t xml:space="preserve"> </w:t>
      </w:r>
      <w:r w:rsidRPr="00A4288E">
        <w:rPr>
          <w:rFonts w:ascii="KFGQPC Uthmanic Script HAFS" w:cs="KFGQPC Uthmanic Script HAFS" w:hint="eastAsia"/>
          <w:rtl/>
        </w:rPr>
        <w:t>قَالَ</w:t>
      </w:r>
      <w:r w:rsidRPr="00A4288E">
        <w:rPr>
          <w:rFonts w:ascii="KFGQPC Uthmanic Script HAFS" w:cs="KFGQPC Uthmanic Script HAFS"/>
          <w:rtl/>
        </w:rPr>
        <w:t xml:space="preserve"> </w:t>
      </w:r>
      <w:r w:rsidRPr="00A4288E">
        <w:rPr>
          <w:rFonts w:ascii="KFGQPC Uthmanic Script HAFS" w:cs="KFGQPC Uthmanic Script HAFS" w:hint="eastAsia"/>
          <w:rtl/>
        </w:rPr>
        <w:t>مُت</w:t>
      </w:r>
      <w:r w:rsidRPr="00A4288E">
        <w:rPr>
          <w:rFonts w:ascii="KFGQPC Uthmanic Script HAFS" w:cs="KFGQPC Uthmanic Script HAFS" w:hint="cs"/>
          <w:rtl/>
        </w:rPr>
        <w:t>ۡ</w:t>
      </w:r>
      <w:r w:rsidRPr="00A4288E">
        <w:rPr>
          <w:rFonts w:ascii="KFGQPC Uthmanic Script HAFS" w:cs="KFGQPC Uthmanic Script HAFS" w:hint="eastAsia"/>
          <w:rtl/>
        </w:rPr>
        <w:t>رَفُوهَا</w:t>
      </w:r>
      <w:r w:rsidRPr="00A4288E">
        <w:rPr>
          <w:rFonts w:ascii="KFGQPC Uthmanic Script HAFS" w:cs="KFGQPC Uthmanic Script HAFS" w:hint="cs"/>
          <w:rtl/>
        </w:rPr>
        <w:t>ٓ</w:t>
      </w:r>
      <w:r w:rsidRPr="00A4288E">
        <w:rPr>
          <w:rFonts w:ascii="KFGQPC Uthmanic Script HAFS" w:cs="KFGQPC Uthmanic Script HAFS"/>
          <w:rtl/>
        </w:rPr>
        <w:t xml:space="preserve"> </w:t>
      </w:r>
      <w:r w:rsidRPr="00A4288E">
        <w:rPr>
          <w:rFonts w:ascii="KFGQPC Uthmanic Script HAFS" w:cs="KFGQPC Uthmanic Script HAFS" w:hint="eastAsia"/>
          <w:rtl/>
        </w:rPr>
        <w:t>إِنَّا</w:t>
      </w:r>
      <w:r w:rsidRPr="00A4288E">
        <w:rPr>
          <w:rFonts w:ascii="KFGQPC Uthmanic Script HAFS" w:cs="KFGQPC Uthmanic Script HAFS"/>
          <w:rtl/>
        </w:rPr>
        <w:t xml:space="preserve"> </w:t>
      </w:r>
      <w:r w:rsidRPr="00A4288E">
        <w:rPr>
          <w:rFonts w:ascii="KFGQPC Uthmanic Script HAFS" w:cs="KFGQPC Uthmanic Script HAFS" w:hint="eastAsia"/>
          <w:rtl/>
        </w:rPr>
        <w:t>وَجَد</w:t>
      </w:r>
      <w:r w:rsidRPr="00A4288E">
        <w:rPr>
          <w:rFonts w:ascii="KFGQPC Uthmanic Script HAFS" w:cs="KFGQPC Uthmanic Script HAFS" w:hint="cs"/>
          <w:rtl/>
        </w:rPr>
        <w:t>ۡ</w:t>
      </w:r>
      <w:r w:rsidRPr="00A4288E">
        <w:rPr>
          <w:rFonts w:ascii="KFGQPC Uthmanic Script HAFS" w:cs="KFGQPC Uthmanic Script HAFS" w:hint="eastAsia"/>
          <w:rtl/>
        </w:rPr>
        <w:t>نَا</w:t>
      </w:r>
      <w:r w:rsidRPr="00A4288E">
        <w:rPr>
          <w:rFonts w:ascii="KFGQPC Uthmanic Script HAFS" w:cs="KFGQPC Uthmanic Script HAFS" w:hint="cs"/>
          <w:rtl/>
        </w:rPr>
        <w:t>ٓ</w:t>
      </w:r>
      <w:r w:rsidRPr="00A4288E">
        <w:rPr>
          <w:rFonts w:ascii="KFGQPC Uthmanic Script HAFS" w:cs="KFGQPC Uthmanic Script HAFS"/>
          <w:rtl/>
        </w:rPr>
        <w:t xml:space="preserve"> </w:t>
      </w:r>
      <w:r w:rsidRPr="00A4288E">
        <w:rPr>
          <w:rFonts w:ascii="KFGQPC Uthmanic Script HAFS" w:cs="KFGQPC Uthmanic Script HAFS" w:hint="eastAsia"/>
          <w:rtl/>
        </w:rPr>
        <w:t>ءَابَا</w:t>
      </w:r>
      <w:r w:rsidRPr="00A4288E">
        <w:rPr>
          <w:rFonts w:ascii="KFGQPC Uthmanic Script HAFS" w:cs="KFGQPC Uthmanic Script HAFS" w:hint="cs"/>
          <w:rtl/>
        </w:rPr>
        <w:t>ٓ</w:t>
      </w:r>
      <w:r w:rsidRPr="00A4288E">
        <w:rPr>
          <w:rFonts w:ascii="KFGQPC Uthmanic Script HAFS" w:cs="KFGQPC Uthmanic Script HAFS" w:hint="eastAsia"/>
          <w:rtl/>
        </w:rPr>
        <w:t>ءَنَا</w:t>
      </w:r>
      <w:r w:rsidRPr="00A4288E">
        <w:rPr>
          <w:rFonts w:ascii="KFGQPC Uthmanic Script HAFS" w:cs="KFGQPC Uthmanic Script HAFS"/>
          <w:rtl/>
        </w:rPr>
        <w:t xml:space="preserve"> </w:t>
      </w:r>
      <w:r w:rsidRPr="00A4288E">
        <w:rPr>
          <w:rFonts w:ascii="KFGQPC Uthmanic Script HAFS" w:cs="KFGQPC Uthmanic Script HAFS" w:hint="eastAsia"/>
          <w:rtl/>
        </w:rPr>
        <w:t>عَلَى</w:t>
      </w:r>
      <w:r w:rsidRPr="00A4288E">
        <w:rPr>
          <w:rFonts w:ascii="KFGQPC Uthmanic Script HAFS" w:cs="KFGQPC Uthmanic Script HAFS" w:hint="cs"/>
          <w:rtl/>
        </w:rPr>
        <w:t>ٰٓ</w:t>
      </w:r>
      <w:r w:rsidRPr="00A4288E">
        <w:rPr>
          <w:rFonts w:ascii="KFGQPC Uthmanic Script HAFS" w:cs="KFGQPC Uthmanic Script HAFS"/>
          <w:rtl/>
        </w:rPr>
        <w:t xml:space="preserve"> </w:t>
      </w:r>
      <w:r w:rsidRPr="00A4288E">
        <w:rPr>
          <w:rFonts w:ascii="KFGQPC Uthmanic Script HAFS" w:cs="KFGQPC Uthmanic Script HAFS" w:hint="eastAsia"/>
          <w:rtl/>
        </w:rPr>
        <w:t>أُمَّة</w:t>
      </w:r>
      <w:r w:rsidRPr="00A4288E">
        <w:rPr>
          <w:rFonts w:ascii="KFGQPC Uthmanic Script HAFS" w:cs="KFGQPC Uthmanic Script HAFS" w:hint="cs"/>
          <w:rtl/>
        </w:rPr>
        <w:t>ٖ</w:t>
      </w:r>
      <w:r w:rsidRPr="00A4288E">
        <w:rPr>
          <w:rFonts w:ascii="KFGQPC Uthmanic Script HAFS" w:cs="KFGQPC Uthmanic Script HAFS"/>
          <w:rtl/>
        </w:rPr>
        <w:t xml:space="preserve"> </w:t>
      </w:r>
      <w:r w:rsidRPr="00A4288E">
        <w:rPr>
          <w:rFonts w:ascii="KFGQPC Uthmanic Script HAFS" w:cs="KFGQPC Uthmanic Script HAFS" w:hint="eastAsia"/>
          <w:rtl/>
        </w:rPr>
        <w:t>وَإِنَّا</w:t>
      </w:r>
      <w:r w:rsidRPr="00A4288E">
        <w:rPr>
          <w:rFonts w:ascii="KFGQPC Uthmanic Script HAFS" w:cs="KFGQPC Uthmanic Script HAFS"/>
          <w:rtl/>
        </w:rPr>
        <w:t xml:space="preserve"> </w:t>
      </w:r>
      <w:r w:rsidRPr="00A4288E">
        <w:rPr>
          <w:rFonts w:ascii="KFGQPC Uthmanic Script HAFS" w:cs="KFGQPC Uthmanic Script HAFS" w:hint="eastAsia"/>
          <w:rtl/>
        </w:rPr>
        <w:t>عَلَى</w:t>
      </w:r>
      <w:r w:rsidRPr="00A4288E">
        <w:rPr>
          <w:rFonts w:ascii="KFGQPC Uthmanic Script HAFS" w:cs="KFGQPC Uthmanic Script HAFS" w:hint="cs"/>
          <w:rtl/>
        </w:rPr>
        <w:t>ٰٓ</w:t>
      </w:r>
      <w:r w:rsidRPr="00A4288E">
        <w:rPr>
          <w:rFonts w:ascii="KFGQPC Uthmanic Script HAFS" w:cs="KFGQPC Uthmanic Script HAFS"/>
          <w:rtl/>
        </w:rPr>
        <w:t xml:space="preserve"> </w:t>
      </w:r>
      <w:r w:rsidRPr="00A4288E">
        <w:rPr>
          <w:rFonts w:ascii="KFGQPC Uthmanic Script HAFS" w:cs="KFGQPC Uthmanic Script HAFS" w:hint="eastAsia"/>
          <w:rtl/>
        </w:rPr>
        <w:t>ءَاثَ</w:t>
      </w:r>
      <w:r w:rsidRPr="00A4288E">
        <w:rPr>
          <w:rFonts w:ascii="KFGQPC Uthmanic Script HAFS" w:cs="KFGQPC Uthmanic Script HAFS" w:hint="cs"/>
          <w:rtl/>
        </w:rPr>
        <w:t>ٰ</w:t>
      </w:r>
      <w:r w:rsidRPr="00A4288E">
        <w:rPr>
          <w:rFonts w:ascii="KFGQPC Uthmanic Script HAFS" w:cs="KFGQPC Uthmanic Script HAFS" w:hint="eastAsia"/>
          <w:rtl/>
        </w:rPr>
        <w:t>رِهِم</w:t>
      </w:r>
      <w:r w:rsidRPr="00A4288E">
        <w:rPr>
          <w:rFonts w:ascii="KFGQPC Uthmanic Script HAFS" w:cs="KFGQPC Uthmanic Script HAFS"/>
          <w:rtl/>
        </w:rPr>
        <w:t xml:space="preserve"> </w:t>
      </w:r>
      <w:r w:rsidRPr="00A4288E">
        <w:rPr>
          <w:rFonts w:ascii="KFGQPC Uthmanic Script HAFS" w:cs="KFGQPC Uthmanic Script HAFS" w:hint="eastAsia"/>
          <w:rtl/>
        </w:rPr>
        <w:t>مُّق</w:t>
      </w:r>
      <w:r w:rsidRPr="00A4288E">
        <w:rPr>
          <w:rFonts w:ascii="KFGQPC Uthmanic Script HAFS" w:cs="KFGQPC Uthmanic Script HAFS" w:hint="cs"/>
          <w:rtl/>
        </w:rPr>
        <w:t>ۡ</w:t>
      </w:r>
      <w:r w:rsidRPr="00A4288E">
        <w:rPr>
          <w:rFonts w:ascii="KFGQPC Uthmanic Script HAFS" w:cs="KFGQPC Uthmanic Script HAFS" w:hint="eastAsia"/>
          <w:rtl/>
        </w:rPr>
        <w:t>تَدُونَ</w:t>
      </w:r>
      <w:r w:rsidRPr="00A4288E">
        <w:rPr>
          <w:rFonts w:ascii="KFGQPC Uthmanic Script HAFS" w:cs="KFGQPC Uthmanic Script HAFS"/>
          <w:rtl/>
        </w:rPr>
        <w:t xml:space="preserve"> </w:t>
      </w:r>
      <w:r w:rsidRPr="00A4288E">
        <w:rPr>
          <w:rFonts w:ascii="KFGQPC Uthmanic Script HAFS" w:cs="KFGQPC Uthmanic Script HAFS" w:hint="cs"/>
          <w:rtl/>
        </w:rPr>
        <w:t>٢٣</w:t>
      </w:r>
      <w:r w:rsidRPr="00A4288E">
        <w:rPr>
          <w:rFonts w:ascii="KFGQPC Uthmanic Script HAFS" w:cs="KFGQPC Uthmanic Script HAFS"/>
          <w:rtl/>
        </w:rPr>
        <w:t xml:space="preserve"> </w:t>
      </w:r>
      <w:r w:rsidRPr="00A4288E">
        <w:rPr>
          <w:rFonts w:ascii="KFGQPC Uthmanic Script HAFS" w:cs="KFGQPC Uthmanic Script HAFS" w:hint="cs"/>
          <w:rtl/>
        </w:rPr>
        <w:t>۞</w:t>
      </w:r>
      <w:r w:rsidRPr="00A4288E">
        <w:rPr>
          <w:rFonts w:ascii="KFGQPC Uthmanic Script HAFS" w:cs="KFGQPC Uthmanic Script HAFS" w:hint="eastAsia"/>
          <w:rtl/>
        </w:rPr>
        <w:t>قَ</w:t>
      </w:r>
      <w:r w:rsidRPr="00A4288E">
        <w:rPr>
          <w:rFonts w:ascii="KFGQPC Uthmanic Script HAFS" w:cs="KFGQPC Uthmanic Script HAFS" w:hint="cs"/>
          <w:rtl/>
        </w:rPr>
        <w:t>ٰ</w:t>
      </w:r>
      <w:r w:rsidRPr="00A4288E">
        <w:rPr>
          <w:rFonts w:ascii="KFGQPC Uthmanic Script HAFS" w:cs="KFGQPC Uthmanic Script HAFS" w:hint="eastAsia"/>
          <w:rtl/>
        </w:rPr>
        <w:t>لَ</w:t>
      </w:r>
      <w:r w:rsidRPr="00A4288E">
        <w:rPr>
          <w:rFonts w:ascii="KFGQPC Uthmanic Script HAFS" w:cs="KFGQPC Uthmanic Script HAFS"/>
          <w:rtl/>
        </w:rPr>
        <w:t xml:space="preserve"> </w:t>
      </w:r>
      <w:r w:rsidRPr="00A4288E">
        <w:rPr>
          <w:rFonts w:ascii="KFGQPC Uthmanic Script HAFS" w:cs="KFGQPC Uthmanic Script HAFS" w:hint="eastAsia"/>
          <w:rtl/>
        </w:rPr>
        <w:t>أَوَلَو</w:t>
      </w:r>
      <w:r w:rsidRPr="00A4288E">
        <w:rPr>
          <w:rFonts w:ascii="KFGQPC Uthmanic Script HAFS" w:cs="KFGQPC Uthmanic Script HAFS" w:hint="cs"/>
          <w:rtl/>
        </w:rPr>
        <w:t>ۡ</w:t>
      </w:r>
      <w:r w:rsidRPr="00A4288E">
        <w:rPr>
          <w:rFonts w:ascii="KFGQPC Uthmanic Script HAFS" w:cs="KFGQPC Uthmanic Script HAFS"/>
          <w:rtl/>
        </w:rPr>
        <w:t xml:space="preserve"> </w:t>
      </w:r>
      <w:r w:rsidRPr="00A4288E">
        <w:rPr>
          <w:rFonts w:ascii="KFGQPC Uthmanic Script HAFS" w:cs="KFGQPC Uthmanic Script HAFS" w:hint="eastAsia"/>
          <w:rtl/>
        </w:rPr>
        <w:t>جِئ</w:t>
      </w:r>
      <w:r w:rsidRPr="00A4288E">
        <w:rPr>
          <w:rFonts w:ascii="KFGQPC Uthmanic Script HAFS" w:cs="KFGQPC Uthmanic Script HAFS" w:hint="cs"/>
          <w:rtl/>
        </w:rPr>
        <w:t>ۡ</w:t>
      </w:r>
      <w:r w:rsidRPr="00A4288E">
        <w:rPr>
          <w:rFonts w:ascii="KFGQPC Uthmanic Script HAFS" w:cs="KFGQPC Uthmanic Script HAFS" w:hint="eastAsia"/>
          <w:rtl/>
        </w:rPr>
        <w:t>تُكُم</w:t>
      </w:r>
      <w:r w:rsidRPr="00A4288E">
        <w:rPr>
          <w:rFonts w:ascii="KFGQPC Uthmanic Script HAFS" w:cs="KFGQPC Uthmanic Script HAFS"/>
          <w:rtl/>
        </w:rPr>
        <w:t xml:space="preserve"> </w:t>
      </w:r>
      <w:r w:rsidRPr="00A4288E">
        <w:rPr>
          <w:rFonts w:ascii="KFGQPC Uthmanic Script HAFS" w:cs="KFGQPC Uthmanic Script HAFS" w:hint="eastAsia"/>
          <w:rtl/>
        </w:rPr>
        <w:t>بِأَه</w:t>
      </w:r>
      <w:r w:rsidRPr="00A4288E">
        <w:rPr>
          <w:rFonts w:ascii="KFGQPC Uthmanic Script HAFS" w:cs="KFGQPC Uthmanic Script HAFS" w:hint="cs"/>
          <w:rtl/>
        </w:rPr>
        <w:t>ۡ</w:t>
      </w:r>
      <w:r w:rsidRPr="00A4288E">
        <w:rPr>
          <w:rFonts w:ascii="KFGQPC Uthmanic Script HAFS" w:cs="KFGQPC Uthmanic Script HAFS" w:hint="eastAsia"/>
          <w:rtl/>
        </w:rPr>
        <w:t>دَى</w:t>
      </w:r>
      <w:r w:rsidRPr="00A4288E">
        <w:rPr>
          <w:rFonts w:ascii="KFGQPC Uthmanic Script HAFS" w:cs="KFGQPC Uthmanic Script HAFS" w:hint="cs"/>
          <w:rtl/>
        </w:rPr>
        <w:t>ٰ</w:t>
      </w:r>
      <w:r w:rsidRPr="00A4288E">
        <w:rPr>
          <w:rFonts w:ascii="KFGQPC Uthmanic Script HAFS" w:cs="KFGQPC Uthmanic Script HAFS"/>
          <w:rtl/>
        </w:rPr>
        <w:t xml:space="preserve"> </w:t>
      </w:r>
      <w:r w:rsidRPr="00A4288E">
        <w:rPr>
          <w:rFonts w:ascii="KFGQPC Uthmanic Script HAFS" w:cs="KFGQPC Uthmanic Script HAFS" w:hint="eastAsia"/>
          <w:rtl/>
        </w:rPr>
        <w:t>مِمَّا</w:t>
      </w:r>
      <w:r w:rsidRPr="00A4288E">
        <w:rPr>
          <w:rFonts w:ascii="KFGQPC Uthmanic Script HAFS" w:cs="KFGQPC Uthmanic Script HAFS"/>
          <w:rtl/>
        </w:rPr>
        <w:t xml:space="preserve"> </w:t>
      </w:r>
      <w:r w:rsidRPr="00A4288E">
        <w:rPr>
          <w:rFonts w:ascii="KFGQPC Uthmanic Script HAFS" w:cs="KFGQPC Uthmanic Script HAFS" w:hint="eastAsia"/>
          <w:rtl/>
        </w:rPr>
        <w:t>وَجَدتُّم</w:t>
      </w:r>
      <w:r w:rsidRPr="00A4288E">
        <w:rPr>
          <w:rFonts w:ascii="KFGQPC Uthmanic Script HAFS" w:cs="KFGQPC Uthmanic Script HAFS" w:hint="cs"/>
          <w:rtl/>
        </w:rPr>
        <w:t>ۡ</w:t>
      </w:r>
      <w:r w:rsidRPr="00A4288E">
        <w:rPr>
          <w:rFonts w:ascii="KFGQPC Uthmanic Script HAFS" w:cs="KFGQPC Uthmanic Script HAFS"/>
          <w:rtl/>
        </w:rPr>
        <w:t xml:space="preserve"> </w:t>
      </w:r>
      <w:r w:rsidRPr="00A4288E">
        <w:rPr>
          <w:rFonts w:ascii="KFGQPC Uthmanic Script HAFS" w:cs="KFGQPC Uthmanic Script HAFS" w:hint="eastAsia"/>
          <w:rtl/>
        </w:rPr>
        <w:t>عَلَي</w:t>
      </w:r>
      <w:r w:rsidRPr="00A4288E">
        <w:rPr>
          <w:rFonts w:ascii="KFGQPC Uthmanic Script HAFS" w:cs="KFGQPC Uthmanic Script HAFS" w:hint="cs"/>
          <w:rtl/>
        </w:rPr>
        <w:t>ۡ</w:t>
      </w:r>
      <w:r w:rsidRPr="00A4288E">
        <w:rPr>
          <w:rFonts w:ascii="KFGQPC Uthmanic Script HAFS" w:cs="KFGQPC Uthmanic Script HAFS" w:hint="eastAsia"/>
          <w:rtl/>
        </w:rPr>
        <w:t>هِ</w:t>
      </w:r>
      <w:r w:rsidRPr="00A4288E">
        <w:rPr>
          <w:rFonts w:ascii="KFGQPC Uthmanic Script HAFS" w:cs="KFGQPC Uthmanic Script HAFS"/>
          <w:rtl/>
        </w:rPr>
        <w:t xml:space="preserve"> </w:t>
      </w:r>
      <w:r w:rsidRPr="00A4288E">
        <w:rPr>
          <w:rFonts w:ascii="KFGQPC Uthmanic Script HAFS" w:cs="KFGQPC Uthmanic Script HAFS" w:hint="eastAsia"/>
          <w:rtl/>
        </w:rPr>
        <w:t>ءَابَا</w:t>
      </w:r>
      <w:r w:rsidRPr="00A4288E">
        <w:rPr>
          <w:rFonts w:ascii="KFGQPC Uthmanic Script HAFS" w:cs="KFGQPC Uthmanic Script HAFS" w:hint="cs"/>
          <w:rtl/>
        </w:rPr>
        <w:t>ٓ</w:t>
      </w:r>
      <w:r w:rsidRPr="00A4288E">
        <w:rPr>
          <w:rFonts w:ascii="KFGQPC Uthmanic Script HAFS" w:cs="KFGQPC Uthmanic Script HAFS" w:hint="eastAsia"/>
          <w:rtl/>
        </w:rPr>
        <w:t>ءَكُم</w:t>
      </w:r>
      <w:r w:rsidRPr="00A4288E">
        <w:rPr>
          <w:rFonts w:ascii="KFGQPC Uthmanic Script HAFS" w:cs="KFGQPC Uthmanic Script HAFS" w:hint="cs"/>
          <w:rtl/>
        </w:rPr>
        <w:t>ۡۖ</w:t>
      </w:r>
      <w:r w:rsidRPr="00A4288E">
        <w:rPr>
          <w:rFonts w:ascii="KFGQPC Uthmanic Script HAFS" w:cs="KFGQPC Uthmanic Script HAFS"/>
          <w:rtl/>
        </w:rPr>
        <w:t xml:space="preserve"> </w:t>
      </w:r>
      <w:r w:rsidRPr="00A4288E">
        <w:rPr>
          <w:rFonts w:ascii="KFGQPC Uthmanic Script HAFS" w:cs="KFGQPC Uthmanic Script HAFS" w:hint="eastAsia"/>
          <w:rtl/>
        </w:rPr>
        <w:t>قَالُو</w:t>
      </w:r>
      <w:r w:rsidRPr="00A4288E">
        <w:rPr>
          <w:rFonts w:ascii="KFGQPC Uthmanic Script HAFS" w:cs="KFGQPC Uthmanic Script HAFS" w:hint="cs"/>
          <w:rtl/>
        </w:rPr>
        <w:t>ٓ</w:t>
      </w:r>
      <w:r w:rsidRPr="00A4288E">
        <w:rPr>
          <w:rFonts w:ascii="KFGQPC Uthmanic Script HAFS" w:cs="KFGQPC Uthmanic Script HAFS" w:hint="eastAsia"/>
          <w:rtl/>
        </w:rPr>
        <w:t>اْ</w:t>
      </w:r>
      <w:r w:rsidRPr="00A4288E">
        <w:rPr>
          <w:rFonts w:ascii="KFGQPC Uthmanic Script HAFS" w:cs="KFGQPC Uthmanic Script HAFS"/>
          <w:rtl/>
        </w:rPr>
        <w:t xml:space="preserve"> </w:t>
      </w:r>
      <w:r w:rsidRPr="00A4288E">
        <w:rPr>
          <w:rFonts w:ascii="KFGQPC Uthmanic Script HAFS" w:cs="KFGQPC Uthmanic Script HAFS" w:hint="eastAsia"/>
          <w:rtl/>
        </w:rPr>
        <w:t>إِنَّا</w:t>
      </w:r>
      <w:r w:rsidRPr="00A4288E">
        <w:rPr>
          <w:rFonts w:ascii="KFGQPC Uthmanic Script HAFS" w:cs="KFGQPC Uthmanic Script HAFS"/>
          <w:rtl/>
        </w:rPr>
        <w:t xml:space="preserve"> </w:t>
      </w:r>
      <w:r w:rsidRPr="00A4288E">
        <w:rPr>
          <w:rFonts w:ascii="KFGQPC Uthmanic Script HAFS" w:cs="KFGQPC Uthmanic Script HAFS" w:hint="eastAsia"/>
          <w:rtl/>
        </w:rPr>
        <w:t>بِمَا</w:t>
      </w:r>
      <w:r w:rsidRPr="00A4288E">
        <w:rPr>
          <w:rFonts w:ascii="KFGQPC Uthmanic Script HAFS" w:cs="KFGQPC Uthmanic Script HAFS" w:hint="cs"/>
          <w:rtl/>
        </w:rPr>
        <w:t>ٓ</w:t>
      </w:r>
      <w:r w:rsidRPr="00A4288E">
        <w:rPr>
          <w:rFonts w:ascii="KFGQPC Uthmanic Script HAFS" w:cs="KFGQPC Uthmanic Script HAFS"/>
          <w:rtl/>
        </w:rPr>
        <w:t xml:space="preserve"> </w:t>
      </w:r>
      <w:r w:rsidRPr="00A4288E">
        <w:rPr>
          <w:rFonts w:ascii="KFGQPC Uthmanic Script HAFS" w:cs="KFGQPC Uthmanic Script HAFS" w:hint="eastAsia"/>
          <w:rtl/>
        </w:rPr>
        <w:t>أُر</w:t>
      </w:r>
      <w:r w:rsidRPr="00A4288E">
        <w:rPr>
          <w:rFonts w:ascii="KFGQPC Uthmanic Script HAFS" w:cs="KFGQPC Uthmanic Script HAFS" w:hint="cs"/>
          <w:rtl/>
        </w:rPr>
        <w:t>ۡ</w:t>
      </w:r>
      <w:r w:rsidRPr="00A4288E">
        <w:rPr>
          <w:rFonts w:ascii="KFGQPC Uthmanic Script HAFS" w:cs="KFGQPC Uthmanic Script HAFS" w:hint="eastAsia"/>
          <w:rtl/>
        </w:rPr>
        <w:t>سِل</w:t>
      </w:r>
      <w:r w:rsidRPr="00A4288E">
        <w:rPr>
          <w:rFonts w:ascii="KFGQPC Uthmanic Script HAFS" w:cs="KFGQPC Uthmanic Script HAFS" w:hint="cs"/>
          <w:rtl/>
        </w:rPr>
        <w:t>ۡ</w:t>
      </w:r>
      <w:r w:rsidRPr="00A4288E">
        <w:rPr>
          <w:rFonts w:ascii="KFGQPC Uthmanic Script HAFS" w:cs="KFGQPC Uthmanic Script HAFS" w:hint="eastAsia"/>
          <w:rtl/>
        </w:rPr>
        <w:t>تُم</w:t>
      </w:r>
      <w:r w:rsidRPr="00A4288E">
        <w:rPr>
          <w:rFonts w:ascii="KFGQPC Uthmanic Script HAFS" w:cs="KFGQPC Uthmanic Script HAFS"/>
          <w:rtl/>
        </w:rPr>
        <w:t xml:space="preserve"> </w:t>
      </w:r>
      <w:r w:rsidRPr="00A4288E">
        <w:rPr>
          <w:rFonts w:ascii="KFGQPC Uthmanic Script HAFS" w:cs="KFGQPC Uthmanic Script HAFS" w:hint="eastAsia"/>
          <w:rtl/>
        </w:rPr>
        <w:t>بِهِ</w:t>
      </w:r>
      <w:r w:rsidRPr="00A4288E">
        <w:rPr>
          <w:rFonts w:ascii="KFGQPC Uthmanic Script HAFS" w:cs="KFGQPC Uthmanic Script HAFS" w:hint="cs"/>
          <w:rtl/>
        </w:rPr>
        <w:t>ۦ</w:t>
      </w:r>
      <w:r w:rsidRPr="00A4288E">
        <w:rPr>
          <w:rFonts w:ascii="KFGQPC Uthmanic Script HAFS" w:cs="KFGQPC Uthmanic Script HAFS"/>
          <w:rtl/>
        </w:rPr>
        <w:t xml:space="preserve"> </w:t>
      </w:r>
      <w:r w:rsidRPr="00A4288E">
        <w:rPr>
          <w:rFonts w:ascii="KFGQPC Uthmanic Script HAFS" w:cs="KFGQPC Uthmanic Script HAFS" w:hint="eastAsia"/>
          <w:rtl/>
        </w:rPr>
        <w:t>كَ</w:t>
      </w:r>
      <w:r w:rsidRPr="00A4288E">
        <w:rPr>
          <w:rFonts w:ascii="KFGQPC Uthmanic Script HAFS" w:cs="KFGQPC Uthmanic Script HAFS" w:hint="cs"/>
          <w:rtl/>
        </w:rPr>
        <w:t>ٰ</w:t>
      </w:r>
      <w:r w:rsidRPr="00A4288E">
        <w:rPr>
          <w:rFonts w:ascii="KFGQPC Uthmanic Script HAFS" w:cs="KFGQPC Uthmanic Script HAFS" w:hint="eastAsia"/>
          <w:rtl/>
        </w:rPr>
        <w:t>فِرُونَ</w:t>
      </w:r>
      <w:r w:rsidRPr="00A4288E">
        <w:rPr>
          <w:rFonts w:ascii="KFGQPC Uthmanic Script HAFS" w:cs="KFGQPC Uthmanic Script HAFS"/>
          <w:rtl/>
        </w:rPr>
        <w:t xml:space="preserve"> </w:t>
      </w:r>
      <w:r w:rsidRPr="00A4288E">
        <w:rPr>
          <w:rFonts w:ascii="KFGQPC Uthmanic Script HAFS" w:cs="KFGQPC Uthmanic Script HAFS" w:hint="cs"/>
          <w:rtl/>
        </w:rPr>
        <w:t>٢٤</w:t>
      </w:r>
      <w:r>
        <w:rPr>
          <w:rFonts w:cs="Traditional Arabic" w:hint="cs"/>
          <w:rtl/>
        </w:rPr>
        <w:t>﴾</w:t>
      </w:r>
      <w:r w:rsidRPr="00A4288E">
        <w:rPr>
          <w:rFonts w:hint="cs"/>
          <w:sz w:val="22"/>
          <w:szCs w:val="22"/>
          <w:rtl/>
        </w:rPr>
        <w:t xml:space="preserve"> [الخرف: 22-24].</w:t>
      </w:r>
      <w:r>
        <w:rPr>
          <w:rFonts w:hint="cs"/>
          <w:rtl/>
        </w:rPr>
        <w:t xml:space="preserve"> </w:t>
      </w:r>
      <w:r>
        <w:rPr>
          <w:rFonts w:cs="Traditional Arabic" w:hint="cs"/>
          <w:rtl/>
        </w:rPr>
        <w:t>«</w:t>
      </w:r>
      <w:r w:rsidRPr="00993959">
        <w:rPr>
          <w:rtl/>
        </w:rPr>
        <w:t>بلكه آنها مى‏گو</w:t>
      </w:r>
      <w:r>
        <w:rPr>
          <w:rtl/>
        </w:rPr>
        <w:t>ی</w:t>
      </w:r>
      <w:r w:rsidRPr="00993959">
        <w:rPr>
          <w:rtl/>
        </w:rPr>
        <w:t>ند: ما ن</w:t>
      </w:r>
      <w:r>
        <w:rPr>
          <w:rtl/>
        </w:rPr>
        <w:t>ی</w:t>
      </w:r>
      <w:r w:rsidRPr="00993959">
        <w:rPr>
          <w:rtl/>
        </w:rPr>
        <w:t>اكان خود را بر آئ</w:t>
      </w:r>
      <w:r>
        <w:rPr>
          <w:rtl/>
        </w:rPr>
        <w:t>ی</w:t>
      </w:r>
      <w:r w:rsidRPr="00993959">
        <w:rPr>
          <w:rtl/>
        </w:rPr>
        <w:t xml:space="preserve">نى </w:t>
      </w:r>
      <w:r>
        <w:rPr>
          <w:rtl/>
        </w:rPr>
        <w:t>ی</w:t>
      </w:r>
      <w:r w:rsidRPr="00993959">
        <w:rPr>
          <w:rtl/>
        </w:rPr>
        <w:t>افت</w:t>
      </w:r>
      <w:r>
        <w:rPr>
          <w:rtl/>
        </w:rPr>
        <w:t>ی</w:t>
      </w:r>
      <w:r w:rsidRPr="00993959">
        <w:rPr>
          <w:rtl/>
        </w:rPr>
        <w:t>م، و ما ن</w:t>
      </w:r>
      <w:r>
        <w:rPr>
          <w:rtl/>
        </w:rPr>
        <w:t>ی</w:t>
      </w:r>
      <w:r w:rsidRPr="00993959">
        <w:rPr>
          <w:rtl/>
        </w:rPr>
        <w:t>ز به پ</w:t>
      </w:r>
      <w:r>
        <w:rPr>
          <w:rtl/>
        </w:rPr>
        <w:t>ی</w:t>
      </w:r>
      <w:r w:rsidRPr="00993959">
        <w:rPr>
          <w:rtl/>
        </w:rPr>
        <w:t>روى آنان هدا</w:t>
      </w:r>
      <w:r>
        <w:rPr>
          <w:rtl/>
        </w:rPr>
        <w:t>ی</w:t>
      </w:r>
      <w:r w:rsidRPr="00993959">
        <w:rPr>
          <w:rtl/>
        </w:rPr>
        <w:t xml:space="preserve">ت </w:t>
      </w:r>
      <w:r>
        <w:rPr>
          <w:rtl/>
        </w:rPr>
        <w:t>ی</w:t>
      </w:r>
      <w:r w:rsidRPr="00993959">
        <w:rPr>
          <w:rtl/>
        </w:rPr>
        <w:t>افته‏ا</w:t>
      </w:r>
      <w:r>
        <w:rPr>
          <w:rtl/>
        </w:rPr>
        <w:t>ی</w:t>
      </w:r>
      <w:r w:rsidRPr="00993959">
        <w:rPr>
          <w:rtl/>
        </w:rPr>
        <w:t>م</w:t>
      </w:r>
      <w:r w:rsidRPr="00993959">
        <w:rPr>
          <w:rFonts w:hint="cs"/>
          <w:rtl/>
        </w:rPr>
        <w:t xml:space="preserve">. </w:t>
      </w:r>
      <w:r w:rsidRPr="00993959">
        <w:rPr>
          <w:rtl/>
        </w:rPr>
        <w:t>و ا</w:t>
      </w:r>
      <w:r>
        <w:rPr>
          <w:rtl/>
        </w:rPr>
        <w:t>ی</w:t>
      </w:r>
      <w:r w:rsidRPr="00993959">
        <w:rPr>
          <w:rtl/>
        </w:rPr>
        <w:t>ن گونه در ه</w:t>
      </w:r>
      <w:r>
        <w:rPr>
          <w:rtl/>
        </w:rPr>
        <w:t>ی</w:t>
      </w:r>
      <w:r w:rsidRPr="00993959">
        <w:rPr>
          <w:rtl/>
        </w:rPr>
        <w:t>چ شهر و د</w:t>
      </w:r>
      <w:r>
        <w:rPr>
          <w:rtl/>
        </w:rPr>
        <w:t>ی</w:t>
      </w:r>
      <w:r w:rsidRPr="00993959">
        <w:rPr>
          <w:rtl/>
        </w:rPr>
        <w:t>ارى پ</w:t>
      </w:r>
      <w:r>
        <w:rPr>
          <w:rtl/>
        </w:rPr>
        <w:t>ی</w:t>
      </w:r>
      <w:r w:rsidRPr="00993959">
        <w:rPr>
          <w:rtl/>
        </w:rPr>
        <w:t>ش از تو پ</w:t>
      </w:r>
      <w:r>
        <w:rPr>
          <w:rtl/>
        </w:rPr>
        <w:t>ی</w:t>
      </w:r>
      <w:r w:rsidRPr="00993959">
        <w:rPr>
          <w:rtl/>
        </w:rPr>
        <w:t>امبر انذاركننده‏اى نفرستاد</w:t>
      </w:r>
      <w:r>
        <w:rPr>
          <w:rtl/>
        </w:rPr>
        <w:t>ی</w:t>
      </w:r>
      <w:r w:rsidRPr="00993959">
        <w:rPr>
          <w:rtl/>
        </w:rPr>
        <w:t>م مگر ا</w:t>
      </w:r>
      <w:r>
        <w:rPr>
          <w:rtl/>
        </w:rPr>
        <w:t>ی</w:t>
      </w:r>
      <w:r w:rsidRPr="00993959">
        <w:rPr>
          <w:rtl/>
        </w:rPr>
        <w:t>نكه ثروتمندان مست و مغرور آن گفتند: ما پدران خود را بر آئ</w:t>
      </w:r>
      <w:r>
        <w:rPr>
          <w:rtl/>
        </w:rPr>
        <w:t>ی</w:t>
      </w:r>
      <w:r w:rsidRPr="00993959">
        <w:rPr>
          <w:rtl/>
        </w:rPr>
        <w:t xml:space="preserve">نى </w:t>
      </w:r>
      <w:r>
        <w:rPr>
          <w:rtl/>
        </w:rPr>
        <w:t>ی</w:t>
      </w:r>
      <w:r w:rsidRPr="00993959">
        <w:rPr>
          <w:rtl/>
        </w:rPr>
        <w:t>افت</w:t>
      </w:r>
      <w:r>
        <w:rPr>
          <w:rtl/>
        </w:rPr>
        <w:t>ی</w:t>
      </w:r>
      <w:r w:rsidRPr="00993959">
        <w:rPr>
          <w:rtl/>
        </w:rPr>
        <w:t>م و به آثار آنان اقتدا مى‏كن</w:t>
      </w:r>
      <w:r>
        <w:rPr>
          <w:rtl/>
        </w:rPr>
        <w:t>ی</w:t>
      </w:r>
      <w:r w:rsidRPr="00993959">
        <w:rPr>
          <w:rtl/>
        </w:rPr>
        <w:t>م</w:t>
      </w:r>
      <w:r w:rsidRPr="00993959">
        <w:rPr>
          <w:rFonts w:hint="cs"/>
          <w:rtl/>
        </w:rPr>
        <w:t xml:space="preserve">. </w:t>
      </w:r>
      <w:r w:rsidRPr="00993959">
        <w:rPr>
          <w:rtl/>
        </w:rPr>
        <w:t xml:space="preserve"> (پ</w:t>
      </w:r>
      <w:r>
        <w:rPr>
          <w:rtl/>
        </w:rPr>
        <w:t>ی</w:t>
      </w:r>
      <w:r w:rsidRPr="00993959">
        <w:rPr>
          <w:rtl/>
        </w:rPr>
        <w:t>امبرشان) گفت: آ</w:t>
      </w:r>
      <w:r>
        <w:rPr>
          <w:rtl/>
        </w:rPr>
        <w:t>ی</w:t>
      </w:r>
      <w:r w:rsidRPr="00993959">
        <w:rPr>
          <w:rtl/>
        </w:rPr>
        <w:t>ا اگر من آ</w:t>
      </w:r>
      <w:r>
        <w:rPr>
          <w:rtl/>
        </w:rPr>
        <w:t>یی</w:t>
      </w:r>
      <w:r w:rsidRPr="00993959">
        <w:rPr>
          <w:rtl/>
        </w:rPr>
        <w:t>نى هدا</w:t>
      </w:r>
      <w:r>
        <w:rPr>
          <w:rtl/>
        </w:rPr>
        <w:t>ی</w:t>
      </w:r>
      <w:r w:rsidRPr="00993959">
        <w:rPr>
          <w:rtl/>
        </w:rPr>
        <w:t xml:space="preserve">ت‏بخش‏تر از آنچه پدرانتان را بر آن </w:t>
      </w:r>
      <w:r>
        <w:rPr>
          <w:rtl/>
        </w:rPr>
        <w:t>ی</w:t>
      </w:r>
      <w:r w:rsidRPr="00993959">
        <w:rPr>
          <w:rtl/>
        </w:rPr>
        <w:t>افت</w:t>
      </w:r>
      <w:r>
        <w:rPr>
          <w:rtl/>
        </w:rPr>
        <w:t>ی</w:t>
      </w:r>
      <w:r w:rsidRPr="00993959">
        <w:rPr>
          <w:rtl/>
        </w:rPr>
        <w:t>د آورده باشم (باز هم انكار مى‏كن</w:t>
      </w:r>
      <w:r>
        <w:rPr>
          <w:rtl/>
        </w:rPr>
        <w:t>ی</w:t>
      </w:r>
      <w:r w:rsidRPr="00993959">
        <w:rPr>
          <w:rtl/>
        </w:rPr>
        <w:t>د)؟!» گفتند: (آرى،) ما به آنچه شما به آن فرستاده شده‏ا</w:t>
      </w:r>
      <w:r>
        <w:rPr>
          <w:rtl/>
        </w:rPr>
        <w:t>ی</w:t>
      </w:r>
      <w:r w:rsidRPr="00993959">
        <w:rPr>
          <w:rtl/>
        </w:rPr>
        <w:t>د كافر</w:t>
      </w:r>
      <w:r>
        <w:rPr>
          <w:rtl/>
        </w:rPr>
        <w:t>ی</w:t>
      </w:r>
      <w:r w:rsidRPr="00993959">
        <w:rPr>
          <w:rtl/>
        </w:rPr>
        <w:t>م!</w:t>
      </w:r>
      <w:r>
        <w:rPr>
          <w:rFonts w:cs="Traditional Arabic" w:hint="cs"/>
          <w:rtl/>
        </w:rPr>
        <w:t>»</w:t>
      </w:r>
      <w:r w:rsidRPr="00993959">
        <w:rPr>
          <w:rFonts w:hint="cs"/>
          <w:rtl/>
        </w:rPr>
        <w:t>.</w:t>
      </w:r>
    </w:p>
  </w:footnote>
  <w:footnote w:id="56">
    <w:p w:rsidR="00CC134B" w:rsidRPr="00993959" w:rsidRDefault="00CC134B" w:rsidP="00993959">
      <w:pPr>
        <w:pStyle w:val="ac"/>
      </w:pPr>
      <w:r w:rsidRPr="00993959">
        <w:rPr>
          <w:rStyle w:val="FootnoteReference"/>
          <w:vertAlign w:val="baseline"/>
        </w:rPr>
        <w:footnoteRef/>
      </w:r>
      <w:r w:rsidRPr="00993959">
        <w:rPr>
          <w:rStyle w:val="FootnoteReference"/>
          <w:vertAlign w:val="baseline"/>
          <w:rtl/>
        </w:rPr>
        <w:t>-</w:t>
      </w:r>
      <w:r w:rsidRPr="00993959">
        <w:rPr>
          <w:rtl/>
        </w:rPr>
        <w:t xml:space="preserve"> </w:t>
      </w:r>
      <w:r w:rsidRPr="00993959">
        <w:rPr>
          <w:rFonts w:hint="cs"/>
          <w:rtl/>
        </w:rPr>
        <w:t>ما جعل الله المشمشة بل أوجدها.- م.</w:t>
      </w:r>
    </w:p>
  </w:footnote>
  <w:footnote w:id="57">
    <w:p w:rsidR="00CC134B" w:rsidRPr="00993959" w:rsidRDefault="00CC134B" w:rsidP="00993959">
      <w:pPr>
        <w:pStyle w:val="ac"/>
      </w:pPr>
      <w:r w:rsidRPr="00993959">
        <w:rPr>
          <w:rStyle w:val="FootnoteReference"/>
          <w:vertAlign w:val="baseline"/>
        </w:rPr>
        <w:footnoteRef/>
      </w:r>
      <w:r w:rsidRPr="00993959">
        <w:rPr>
          <w:rStyle w:val="FootnoteReference"/>
          <w:vertAlign w:val="baseline"/>
          <w:rtl/>
        </w:rPr>
        <w:t>-</w:t>
      </w:r>
      <w:r w:rsidRPr="00993959">
        <w:rPr>
          <w:rtl/>
        </w:rPr>
        <w:t xml:space="preserve"> </w:t>
      </w:r>
      <w:r w:rsidRPr="00993959">
        <w:rPr>
          <w:rFonts w:hint="cs"/>
          <w:rtl/>
        </w:rPr>
        <w:t>هر چهار تن از مشاه</w:t>
      </w:r>
      <w:r>
        <w:rPr>
          <w:rFonts w:hint="cs"/>
          <w:rtl/>
        </w:rPr>
        <w:t>ی</w:t>
      </w:r>
      <w:r w:rsidRPr="00993959">
        <w:rPr>
          <w:rFonts w:hint="cs"/>
          <w:rtl/>
        </w:rPr>
        <w:t>ر و معار</w:t>
      </w:r>
      <w:r>
        <w:rPr>
          <w:rFonts w:hint="cs"/>
          <w:rtl/>
        </w:rPr>
        <w:t>ی</w:t>
      </w:r>
      <w:r w:rsidRPr="00993959">
        <w:rPr>
          <w:rFonts w:hint="cs"/>
          <w:rtl/>
        </w:rPr>
        <w:t>ف علما و متكلمان شیعه امام</w:t>
      </w:r>
      <w:r>
        <w:rPr>
          <w:rFonts w:hint="cs"/>
          <w:rtl/>
        </w:rPr>
        <w:t>ی</w:t>
      </w:r>
      <w:r w:rsidRPr="00993959">
        <w:rPr>
          <w:rFonts w:hint="cs"/>
          <w:rtl/>
        </w:rPr>
        <w:t>ه اند در قرن دوم هجر</w:t>
      </w:r>
      <w:r>
        <w:rPr>
          <w:rFonts w:hint="cs"/>
          <w:rtl/>
        </w:rPr>
        <w:t>ی</w:t>
      </w:r>
      <w:r w:rsidRPr="00993959">
        <w:rPr>
          <w:rFonts w:hint="cs"/>
          <w:rtl/>
        </w:rPr>
        <w:t>.</w:t>
      </w:r>
    </w:p>
  </w:footnote>
  <w:footnote w:id="58">
    <w:p w:rsidR="00CC134B" w:rsidRPr="00993959" w:rsidRDefault="00CC134B" w:rsidP="00993959">
      <w:pPr>
        <w:pStyle w:val="ac"/>
      </w:pPr>
      <w:r w:rsidRPr="00993959">
        <w:rPr>
          <w:rStyle w:val="FootnoteReference"/>
          <w:vertAlign w:val="baseline"/>
        </w:rPr>
        <w:footnoteRef/>
      </w:r>
      <w:r w:rsidRPr="00993959">
        <w:rPr>
          <w:rStyle w:val="FootnoteReference"/>
          <w:vertAlign w:val="baseline"/>
          <w:rtl/>
        </w:rPr>
        <w:t>-</w:t>
      </w:r>
      <w:r w:rsidRPr="00993959">
        <w:rPr>
          <w:rtl/>
        </w:rPr>
        <w:t xml:space="preserve"> </w:t>
      </w:r>
      <w:r w:rsidRPr="00993959">
        <w:rPr>
          <w:rFonts w:hint="cs"/>
          <w:rtl/>
        </w:rPr>
        <w:t>جاهل</w:t>
      </w:r>
      <w:r>
        <w:rPr>
          <w:rFonts w:hint="cs"/>
          <w:rtl/>
        </w:rPr>
        <w:t>ی</w:t>
      </w:r>
      <w:r w:rsidRPr="00993959">
        <w:rPr>
          <w:rFonts w:hint="cs"/>
          <w:rtl/>
        </w:rPr>
        <w:t>ان معتقد بودند كه مرده وقت</w:t>
      </w:r>
      <w:r>
        <w:rPr>
          <w:rFonts w:hint="cs"/>
          <w:rtl/>
        </w:rPr>
        <w:t>ی</w:t>
      </w:r>
      <w:r w:rsidRPr="00993959">
        <w:rPr>
          <w:rFonts w:hint="cs"/>
          <w:rtl/>
        </w:rPr>
        <w:t xml:space="preserve"> پوس</w:t>
      </w:r>
      <w:r>
        <w:rPr>
          <w:rFonts w:hint="cs"/>
          <w:rtl/>
        </w:rPr>
        <w:t>ی</w:t>
      </w:r>
      <w:r w:rsidRPr="00993959">
        <w:rPr>
          <w:rFonts w:hint="cs"/>
          <w:rtl/>
        </w:rPr>
        <w:t>د پرندهء كوچك</w:t>
      </w:r>
      <w:r>
        <w:rPr>
          <w:rFonts w:hint="cs"/>
          <w:rtl/>
        </w:rPr>
        <w:t>ی</w:t>
      </w:r>
      <w:r w:rsidRPr="00993959">
        <w:rPr>
          <w:rFonts w:hint="cs"/>
          <w:rtl/>
        </w:rPr>
        <w:t xml:space="preserve"> از جمجمهء ‌او خارج</w:t>
      </w:r>
      <w:r>
        <w:rPr>
          <w:rFonts w:hint="cs"/>
          <w:rtl/>
        </w:rPr>
        <w:t xml:space="preserve"> می‌</w:t>
      </w:r>
      <w:r w:rsidRPr="00993959">
        <w:rPr>
          <w:rFonts w:hint="cs"/>
          <w:rtl/>
        </w:rPr>
        <w:t>شود و اگر آنمرده، كشته</w:t>
      </w:r>
      <w:r>
        <w:rPr>
          <w:rFonts w:hint="cs"/>
          <w:rtl/>
        </w:rPr>
        <w:t xml:space="preserve">‌ای </w:t>
      </w:r>
      <w:r w:rsidRPr="00993959">
        <w:rPr>
          <w:rFonts w:hint="cs"/>
          <w:rtl/>
        </w:rPr>
        <w:t>باشد انتقام گرفته نشده به آن پرنده بانگ</w:t>
      </w:r>
      <w:r>
        <w:rPr>
          <w:rFonts w:hint="cs"/>
          <w:rtl/>
        </w:rPr>
        <w:t xml:space="preserve"> می‌</w:t>
      </w:r>
      <w:r w:rsidRPr="00993959">
        <w:rPr>
          <w:rFonts w:hint="cs"/>
          <w:rtl/>
        </w:rPr>
        <w:t>زند «اسقون</w:t>
      </w:r>
      <w:r>
        <w:rPr>
          <w:rFonts w:hint="cs"/>
          <w:rtl/>
        </w:rPr>
        <w:t>ی</w:t>
      </w:r>
      <w:r w:rsidRPr="00993959">
        <w:rPr>
          <w:rFonts w:hint="cs"/>
          <w:rtl/>
        </w:rPr>
        <w:t>!» و همچنان فر</w:t>
      </w:r>
      <w:r>
        <w:rPr>
          <w:rFonts w:hint="cs"/>
          <w:rtl/>
        </w:rPr>
        <w:t>ی</w:t>
      </w:r>
      <w:r w:rsidRPr="00993959">
        <w:rPr>
          <w:rFonts w:hint="cs"/>
          <w:rtl/>
        </w:rPr>
        <w:t>اد تشنگ</w:t>
      </w:r>
      <w:r>
        <w:rPr>
          <w:rFonts w:hint="cs"/>
          <w:rtl/>
        </w:rPr>
        <w:t>ی می‌</w:t>
      </w:r>
      <w:r w:rsidRPr="00993959">
        <w:rPr>
          <w:rFonts w:hint="cs"/>
          <w:rtl/>
        </w:rPr>
        <w:t>كشد تا از خون قاتل س</w:t>
      </w:r>
      <w:r>
        <w:rPr>
          <w:rFonts w:hint="cs"/>
          <w:rtl/>
        </w:rPr>
        <w:t>ی</w:t>
      </w:r>
      <w:r w:rsidRPr="00993959">
        <w:rPr>
          <w:rFonts w:hint="cs"/>
          <w:rtl/>
        </w:rPr>
        <w:t>رابش كنند. ون</w:t>
      </w:r>
      <w:r>
        <w:rPr>
          <w:rFonts w:hint="cs"/>
          <w:rtl/>
        </w:rPr>
        <w:t>ی</w:t>
      </w:r>
      <w:r w:rsidRPr="00993959">
        <w:rPr>
          <w:rFonts w:hint="cs"/>
          <w:rtl/>
        </w:rPr>
        <w:t>ز «هامة» و «صد</w:t>
      </w:r>
      <w:r>
        <w:rPr>
          <w:rFonts w:hint="cs"/>
          <w:rtl/>
        </w:rPr>
        <w:t>ی</w:t>
      </w:r>
      <w:r w:rsidRPr="00993959">
        <w:rPr>
          <w:rFonts w:hint="cs"/>
          <w:rtl/>
        </w:rPr>
        <w:t>» به نوع</w:t>
      </w:r>
      <w:r>
        <w:rPr>
          <w:rFonts w:hint="cs"/>
          <w:rtl/>
        </w:rPr>
        <w:t>ی</w:t>
      </w:r>
      <w:r w:rsidRPr="00993959">
        <w:rPr>
          <w:rFonts w:hint="cs"/>
          <w:rtl/>
        </w:rPr>
        <w:t xml:space="preserve"> پرندهء كوچ</w:t>
      </w:r>
      <w:r>
        <w:rPr>
          <w:rFonts w:hint="cs"/>
          <w:rtl/>
        </w:rPr>
        <w:t xml:space="preserve">ک </w:t>
      </w:r>
      <w:r w:rsidRPr="00993959">
        <w:rPr>
          <w:rFonts w:hint="cs"/>
          <w:rtl/>
        </w:rPr>
        <w:t>مأنوس به قبرستانها (شب پره، بوم، جغد...) اطلاق</w:t>
      </w:r>
      <w:r>
        <w:rPr>
          <w:rFonts w:hint="cs"/>
          <w:rtl/>
        </w:rPr>
        <w:t xml:space="preserve"> می‌</w:t>
      </w:r>
      <w:r w:rsidRPr="00993959">
        <w:rPr>
          <w:rFonts w:hint="cs"/>
          <w:rtl/>
        </w:rPr>
        <w:t xml:space="preserve">شده است (با استفاده از لسان العرب و لغت نامهء دهخدا). </w:t>
      </w:r>
      <w:r w:rsidRPr="00993959">
        <w:rPr>
          <w:rtl/>
        </w:rPr>
        <w:t>–</w:t>
      </w:r>
      <w:r w:rsidRPr="00993959">
        <w:rPr>
          <w:rFonts w:hint="cs"/>
          <w:rtl/>
        </w:rPr>
        <w:t>م.</w:t>
      </w:r>
    </w:p>
  </w:footnote>
  <w:footnote w:id="59">
    <w:p w:rsidR="00CC134B" w:rsidRPr="00993959" w:rsidRDefault="00CC134B" w:rsidP="0084488E">
      <w:pPr>
        <w:pStyle w:val="ac"/>
        <w:rPr>
          <w:rtl/>
        </w:rPr>
      </w:pPr>
      <w:r w:rsidRPr="00993959">
        <w:rPr>
          <w:rStyle w:val="FootnoteReference"/>
          <w:vertAlign w:val="baseline"/>
        </w:rPr>
        <w:footnoteRef/>
      </w:r>
      <w:r w:rsidRPr="00993959">
        <w:rPr>
          <w:rStyle w:val="FootnoteReference"/>
          <w:vertAlign w:val="baseline"/>
          <w:rtl/>
        </w:rPr>
        <w:t>-</w:t>
      </w:r>
      <w:r w:rsidRPr="00993959">
        <w:rPr>
          <w:rtl/>
        </w:rPr>
        <w:t xml:space="preserve"> </w:t>
      </w:r>
      <w:r>
        <w:rPr>
          <w:rFonts w:cs="Traditional Arabic" w:hint="cs"/>
          <w:rtl/>
        </w:rPr>
        <w:t>﴿</w:t>
      </w:r>
      <w:r>
        <w:rPr>
          <w:rFonts w:ascii="KFGQPC Uthmanic Script HAFS" w:cs="KFGQPC Uthmanic Script HAFS" w:hint="eastAsia"/>
          <w:rtl/>
        </w:rPr>
        <w:t>حَتَّى</w:t>
      </w:r>
      <w:r>
        <w:rPr>
          <w:rFonts w:ascii="KFGQPC Uthmanic Script HAFS" w:cs="KFGQPC Uthmanic Script HAFS" w:hint="cs"/>
          <w:rtl/>
        </w:rPr>
        <w:t>ٰ</w:t>
      </w:r>
      <w:r>
        <w:rPr>
          <w:rFonts w:ascii="KFGQPC Uthmanic Script HAFS" w:cs="KFGQPC Uthmanic Script HAFS"/>
          <w:rtl/>
        </w:rPr>
        <w:t xml:space="preserve"> </w:t>
      </w:r>
      <w:r>
        <w:rPr>
          <w:rFonts w:ascii="KFGQPC Uthmanic Script HAFS" w:cs="KFGQPC Uthmanic Script HAFS" w:hint="eastAsia"/>
          <w:rtl/>
        </w:rPr>
        <w:t>يَس</w:t>
      </w:r>
      <w:r>
        <w:rPr>
          <w:rFonts w:ascii="KFGQPC Uthmanic Script HAFS" w:cs="KFGQPC Uthmanic Script HAFS" w:hint="cs"/>
          <w:rtl/>
        </w:rPr>
        <w:t>ۡ</w:t>
      </w:r>
      <w:r>
        <w:rPr>
          <w:rFonts w:ascii="KFGQPC Uthmanic Script HAFS" w:cs="KFGQPC Uthmanic Script HAFS" w:hint="eastAsia"/>
          <w:rtl/>
        </w:rPr>
        <w:t>مَعَ</w:t>
      </w:r>
      <w:r>
        <w:rPr>
          <w:rFonts w:ascii="KFGQPC Uthmanic Script HAFS" w:cs="KFGQPC Uthmanic Script HAFS"/>
          <w:rtl/>
        </w:rPr>
        <w:t xml:space="preserve"> </w:t>
      </w:r>
      <w:r>
        <w:rPr>
          <w:rFonts w:ascii="KFGQPC Uthmanic Script HAFS" w:cs="KFGQPC Uthmanic Script HAFS" w:hint="eastAsia"/>
          <w:rtl/>
        </w:rPr>
        <w:t>كَلَ</w:t>
      </w:r>
      <w:r>
        <w:rPr>
          <w:rFonts w:ascii="KFGQPC Uthmanic Script HAFS" w:cs="KFGQPC Uthmanic Script HAFS" w:hint="cs"/>
          <w:rtl/>
        </w:rPr>
        <w:t>ٰ</w:t>
      </w:r>
      <w:r>
        <w:rPr>
          <w:rFonts w:ascii="KFGQPC Uthmanic Script HAFS" w:cs="KFGQPC Uthmanic Script HAFS" w:hint="eastAsia"/>
          <w:rtl/>
        </w:rPr>
        <w:t>مَ</w:t>
      </w:r>
      <w:r>
        <w:rPr>
          <w:rFonts w:ascii="KFGQPC Uthmanic Script HAFS" w:cs="KFGQPC Uthmanic Script HAFS"/>
          <w:rtl/>
        </w:rPr>
        <w:t xml:space="preserve"> </w:t>
      </w:r>
      <w:r>
        <w:rPr>
          <w:rFonts w:ascii="KFGQPC Uthmanic Script HAFS" w:cs="KFGQPC Uthmanic Script HAFS" w:hint="cs"/>
          <w:rtl/>
        </w:rPr>
        <w:t>ٱ</w:t>
      </w:r>
      <w:r>
        <w:rPr>
          <w:rFonts w:ascii="KFGQPC Uthmanic Script HAFS" w:cs="KFGQPC Uthmanic Script HAFS" w:hint="eastAsia"/>
          <w:rtl/>
        </w:rPr>
        <w:t>للَّهِ</w:t>
      </w:r>
      <w:r>
        <w:rPr>
          <w:rFonts w:cs="Traditional Arabic" w:hint="cs"/>
          <w:rtl/>
        </w:rPr>
        <w:t>﴾</w:t>
      </w:r>
      <w:r>
        <w:rPr>
          <w:rFonts w:hint="cs"/>
          <w:rtl/>
        </w:rPr>
        <w:t xml:space="preserve"> [ال</w:t>
      </w:r>
      <w:r w:rsidRPr="00993959">
        <w:rPr>
          <w:rFonts w:hint="cs"/>
          <w:rtl/>
        </w:rPr>
        <w:t>توب</w:t>
      </w:r>
      <w:r>
        <w:rPr>
          <w:rFonts w:hint="cs"/>
          <w:rtl/>
        </w:rPr>
        <w:t>ة:</w:t>
      </w:r>
      <w:r w:rsidRPr="00993959">
        <w:rPr>
          <w:rFonts w:hint="cs"/>
          <w:rtl/>
        </w:rPr>
        <w:t xml:space="preserve"> 6</w:t>
      </w:r>
      <w:r>
        <w:rPr>
          <w:rFonts w:hint="cs"/>
          <w:rtl/>
        </w:rPr>
        <w:t>]</w:t>
      </w:r>
      <w:r w:rsidRPr="00993959">
        <w:rPr>
          <w:rFonts w:hint="cs"/>
          <w:rtl/>
        </w:rPr>
        <w:t>،</w:t>
      </w:r>
      <w:r>
        <w:rPr>
          <w:rFonts w:cs="Traditional Arabic" w:hint="cs"/>
          <w:rtl/>
        </w:rPr>
        <w:t xml:space="preserve"> «</w:t>
      </w:r>
      <w:r w:rsidRPr="00993959">
        <w:rPr>
          <w:rtl/>
        </w:rPr>
        <w:t>تا كلام خداوند را بشنود</w:t>
      </w:r>
      <w:r>
        <w:rPr>
          <w:rFonts w:cs="Traditional Arabic" w:hint="cs"/>
          <w:rtl/>
        </w:rPr>
        <w:t>»</w:t>
      </w:r>
      <w:r>
        <w:rPr>
          <w:rFonts w:hint="cs"/>
          <w:rtl/>
        </w:rPr>
        <w:t xml:space="preserve">. </w:t>
      </w:r>
      <w:r>
        <w:rPr>
          <w:rFonts w:cs="Traditional Arabic" w:hint="cs"/>
          <w:rtl/>
        </w:rPr>
        <w:t>﴿</w:t>
      </w:r>
      <w:r>
        <w:rPr>
          <w:rFonts w:ascii="KFGQPC Uthmanic Script HAFS" w:cs="KFGQPC Uthmanic Script HAFS" w:hint="eastAsia"/>
          <w:rtl/>
        </w:rPr>
        <w:t>فِي</w:t>
      </w:r>
      <w:r>
        <w:rPr>
          <w:rFonts w:ascii="KFGQPC Uthmanic Script HAFS" w:cs="KFGQPC Uthmanic Script HAFS"/>
          <w:rtl/>
        </w:rPr>
        <w:t xml:space="preserve"> </w:t>
      </w:r>
      <w:r>
        <w:rPr>
          <w:rFonts w:ascii="KFGQPC Uthmanic Script HAFS" w:cs="KFGQPC Uthmanic Script HAFS" w:hint="eastAsia"/>
          <w:rtl/>
        </w:rPr>
        <w:t>رَقّ</w:t>
      </w:r>
      <w:r>
        <w:rPr>
          <w:rFonts w:ascii="KFGQPC Uthmanic Script HAFS" w:cs="KFGQPC Uthmanic Script HAFS" w:hint="cs"/>
          <w:rtl/>
        </w:rPr>
        <w:t>ٖ</w:t>
      </w:r>
      <w:r>
        <w:rPr>
          <w:rFonts w:ascii="KFGQPC Uthmanic Script HAFS" w:cs="KFGQPC Uthmanic Script HAFS"/>
          <w:rtl/>
        </w:rPr>
        <w:t xml:space="preserve"> </w:t>
      </w:r>
      <w:r>
        <w:rPr>
          <w:rFonts w:ascii="KFGQPC Uthmanic Script HAFS" w:cs="KFGQPC Uthmanic Script HAFS" w:hint="eastAsia"/>
          <w:rtl/>
        </w:rPr>
        <w:t>مَّنشُور</w:t>
      </w:r>
      <w:r>
        <w:rPr>
          <w:rFonts w:ascii="KFGQPC Uthmanic Script HAFS" w:cs="KFGQPC Uthmanic Script HAFS" w:hint="cs"/>
          <w:rtl/>
        </w:rPr>
        <w:t>ٖ</w:t>
      </w:r>
      <w:r>
        <w:rPr>
          <w:rFonts w:ascii="KFGQPC Uthmanic Script HAFS" w:cs="KFGQPC Uthmanic Script HAFS"/>
          <w:rtl/>
        </w:rPr>
        <w:t xml:space="preserve"> </w:t>
      </w:r>
      <w:r>
        <w:rPr>
          <w:rFonts w:ascii="KFGQPC Uthmanic Script HAFS" w:cs="KFGQPC Uthmanic Script HAFS" w:hint="cs"/>
          <w:rtl/>
        </w:rPr>
        <w:t>٣</w:t>
      </w:r>
      <w:r>
        <w:rPr>
          <w:rFonts w:cs="Traditional Arabic" w:hint="cs"/>
          <w:rtl/>
        </w:rPr>
        <w:t xml:space="preserve">﴾ </w:t>
      </w:r>
      <w:r>
        <w:rPr>
          <w:rFonts w:hint="cs"/>
          <w:rtl/>
        </w:rPr>
        <w:t>[ال</w:t>
      </w:r>
      <w:r w:rsidRPr="00993959">
        <w:rPr>
          <w:rFonts w:hint="cs"/>
          <w:rtl/>
        </w:rPr>
        <w:t>طور</w:t>
      </w:r>
      <w:r>
        <w:rPr>
          <w:rFonts w:hint="cs"/>
          <w:rtl/>
        </w:rPr>
        <w:t>:</w:t>
      </w:r>
      <w:r w:rsidRPr="00993959">
        <w:rPr>
          <w:rFonts w:hint="cs"/>
          <w:rtl/>
        </w:rPr>
        <w:t xml:space="preserve"> 3</w:t>
      </w:r>
      <w:r>
        <w:rPr>
          <w:rFonts w:hint="cs"/>
          <w:rtl/>
        </w:rPr>
        <w:t>]</w:t>
      </w:r>
      <w:r w:rsidRPr="00993959">
        <w:rPr>
          <w:rFonts w:hint="cs"/>
          <w:rtl/>
        </w:rPr>
        <w:t xml:space="preserve">. </w:t>
      </w:r>
      <w:r>
        <w:rPr>
          <w:rFonts w:hint="cs"/>
          <w:rtl/>
        </w:rPr>
        <w:t xml:space="preserve"> </w:t>
      </w:r>
      <w:r>
        <w:rPr>
          <w:rFonts w:cs="Traditional Arabic" w:hint="cs"/>
          <w:rtl/>
        </w:rPr>
        <w:t>«</w:t>
      </w:r>
      <w:r w:rsidRPr="00993959">
        <w:rPr>
          <w:rtl/>
        </w:rPr>
        <w:t>در ورقى گشوده‏</w:t>
      </w:r>
      <w:r>
        <w:rPr>
          <w:rFonts w:cs="Traditional Arabic" w:hint="cs"/>
          <w:rtl/>
        </w:rPr>
        <w:t>»</w:t>
      </w:r>
      <w:r>
        <w:rPr>
          <w:rFonts w:hint="cs"/>
          <w:rtl/>
        </w:rPr>
        <w:t xml:space="preserve">. </w:t>
      </w:r>
    </w:p>
  </w:footnote>
  <w:footnote w:id="60">
    <w:p w:rsidR="00CC134B" w:rsidRPr="00993959" w:rsidRDefault="00CC134B" w:rsidP="00993959">
      <w:pPr>
        <w:pStyle w:val="ac"/>
        <w:rPr>
          <w:rtl/>
        </w:rPr>
      </w:pPr>
      <w:r w:rsidRPr="00993959">
        <w:rPr>
          <w:rStyle w:val="FootnoteReference"/>
          <w:vertAlign w:val="baseline"/>
        </w:rPr>
        <w:footnoteRef/>
      </w:r>
      <w:r w:rsidRPr="00993959">
        <w:rPr>
          <w:rStyle w:val="FootnoteReference"/>
          <w:vertAlign w:val="baseline"/>
          <w:rtl/>
        </w:rPr>
        <w:t>-</w:t>
      </w:r>
      <w:r w:rsidRPr="00993959">
        <w:rPr>
          <w:rFonts w:hint="cs"/>
          <w:rtl/>
        </w:rPr>
        <w:t xml:space="preserve"> سوره زخرف، آیه: 58.</w:t>
      </w:r>
    </w:p>
  </w:footnote>
  <w:footnote w:id="61">
    <w:p w:rsidR="00CC134B" w:rsidRPr="00993959" w:rsidRDefault="00CC134B" w:rsidP="0084488E">
      <w:pPr>
        <w:pStyle w:val="ac"/>
      </w:pPr>
      <w:r w:rsidRPr="00993959">
        <w:rPr>
          <w:rStyle w:val="FootnoteReference"/>
          <w:vertAlign w:val="baseline"/>
        </w:rPr>
        <w:footnoteRef/>
      </w:r>
      <w:r w:rsidRPr="00993959">
        <w:rPr>
          <w:rStyle w:val="FootnoteReference"/>
          <w:vertAlign w:val="baseline"/>
          <w:rtl/>
        </w:rPr>
        <w:t>-</w:t>
      </w:r>
      <w:r w:rsidRPr="00993959">
        <w:rPr>
          <w:rtl/>
        </w:rPr>
        <w:t xml:space="preserve"> </w:t>
      </w:r>
      <w:r>
        <w:rPr>
          <w:rFonts w:hint="cs"/>
          <w:rtl/>
        </w:rPr>
        <w:softHyphen/>
      </w:r>
      <w:r>
        <w:rPr>
          <w:rFonts w:cs="Traditional Arabic" w:hint="cs"/>
          <w:rtl/>
        </w:rPr>
        <w:t>﴿</w:t>
      </w:r>
      <w:r>
        <w:rPr>
          <w:rFonts w:ascii="KFGQPC Uthmanic Script HAFS" w:cs="KFGQPC Uthmanic Script HAFS" w:hint="eastAsia"/>
          <w:rtl/>
        </w:rPr>
        <w:t>يَ</w:t>
      </w:r>
      <w:r>
        <w:rPr>
          <w:rFonts w:ascii="KFGQPC Uthmanic Script HAFS" w:cs="KFGQPC Uthmanic Script HAFS" w:hint="cs"/>
          <w:rtl/>
        </w:rPr>
        <w:t>ٰٓ</w:t>
      </w:r>
      <w:r>
        <w:rPr>
          <w:rFonts w:ascii="KFGQPC Uthmanic Script HAFS" w:cs="KFGQPC Uthmanic Script HAFS" w:hint="eastAsia"/>
          <w:rtl/>
        </w:rPr>
        <w:t>أَيُّهَا</w:t>
      </w:r>
      <w:r>
        <w:rPr>
          <w:rFonts w:ascii="KFGQPC Uthmanic Script HAFS" w:cs="KFGQPC Uthmanic Script HAFS"/>
          <w:rtl/>
        </w:rPr>
        <w:t xml:space="preserve"> </w:t>
      </w:r>
      <w:r>
        <w:rPr>
          <w:rFonts w:ascii="KFGQPC Uthmanic Script HAFS" w:cs="KFGQPC Uthmanic Script HAFS" w:hint="cs"/>
          <w:rtl/>
        </w:rPr>
        <w:t>ٱ</w:t>
      </w:r>
      <w:r>
        <w:rPr>
          <w:rFonts w:ascii="KFGQPC Uthmanic Script HAFS" w:cs="KFGQPC Uthmanic Script HAFS" w:hint="eastAsia"/>
          <w:rtl/>
        </w:rPr>
        <w:t>لَّذِينَ</w:t>
      </w:r>
      <w:r>
        <w:rPr>
          <w:rFonts w:ascii="KFGQPC Uthmanic Script HAFS" w:cs="KFGQPC Uthmanic Script HAFS"/>
          <w:rtl/>
        </w:rPr>
        <w:t xml:space="preserve"> </w:t>
      </w:r>
      <w:r>
        <w:rPr>
          <w:rFonts w:ascii="KFGQPC Uthmanic Script HAFS" w:cs="KFGQPC Uthmanic Script HAFS" w:hint="eastAsia"/>
          <w:rtl/>
        </w:rPr>
        <w:t>ءَامَنُواْ</w:t>
      </w:r>
      <w:r>
        <w:rPr>
          <w:rFonts w:ascii="KFGQPC Uthmanic Script HAFS" w:cs="KFGQPC Uthmanic Script HAFS"/>
          <w:rtl/>
        </w:rPr>
        <w:t xml:space="preserve"> </w:t>
      </w:r>
      <w:r>
        <w:rPr>
          <w:rFonts w:ascii="KFGQPC Uthmanic Script HAFS" w:cs="KFGQPC Uthmanic Script HAFS" w:hint="eastAsia"/>
          <w:rtl/>
        </w:rPr>
        <w:t>لَا</w:t>
      </w:r>
      <w:r>
        <w:rPr>
          <w:rFonts w:ascii="KFGQPC Uthmanic Script HAFS" w:cs="KFGQPC Uthmanic Script HAFS"/>
          <w:rtl/>
        </w:rPr>
        <w:t xml:space="preserve"> </w:t>
      </w:r>
      <w:r>
        <w:rPr>
          <w:rFonts w:ascii="KFGQPC Uthmanic Script HAFS" w:cs="KFGQPC Uthmanic Script HAFS" w:hint="eastAsia"/>
          <w:rtl/>
        </w:rPr>
        <w:t>تَق</w:t>
      </w:r>
      <w:r>
        <w:rPr>
          <w:rFonts w:ascii="KFGQPC Uthmanic Script HAFS" w:cs="KFGQPC Uthmanic Script HAFS" w:hint="cs"/>
          <w:rtl/>
        </w:rPr>
        <w:t>ۡ</w:t>
      </w:r>
      <w:r>
        <w:rPr>
          <w:rFonts w:ascii="KFGQPC Uthmanic Script HAFS" w:cs="KFGQPC Uthmanic Script HAFS" w:hint="eastAsia"/>
          <w:rtl/>
        </w:rPr>
        <w:t>تُلُواْ</w:t>
      </w:r>
      <w:r>
        <w:rPr>
          <w:rFonts w:ascii="KFGQPC Uthmanic Script HAFS" w:cs="KFGQPC Uthmanic Script HAFS"/>
          <w:rtl/>
        </w:rPr>
        <w:t xml:space="preserve"> </w:t>
      </w:r>
      <w:r>
        <w:rPr>
          <w:rFonts w:ascii="KFGQPC Uthmanic Script HAFS" w:cs="KFGQPC Uthmanic Script HAFS" w:hint="cs"/>
          <w:rtl/>
        </w:rPr>
        <w:t>ٱ</w:t>
      </w:r>
      <w:r>
        <w:rPr>
          <w:rFonts w:ascii="KFGQPC Uthmanic Script HAFS" w:cs="KFGQPC Uthmanic Script HAFS" w:hint="eastAsia"/>
          <w:rtl/>
        </w:rPr>
        <w:t>لصَّي</w:t>
      </w:r>
      <w:r>
        <w:rPr>
          <w:rFonts w:ascii="KFGQPC Uthmanic Script HAFS" w:cs="KFGQPC Uthmanic Script HAFS" w:hint="cs"/>
          <w:rtl/>
        </w:rPr>
        <w:t>ۡ</w:t>
      </w:r>
      <w:r>
        <w:rPr>
          <w:rFonts w:ascii="KFGQPC Uthmanic Script HAFS" w:cs="KFGQPC Uthmanic Script HAFS" w:hint="eastAsia"/>
          <w:rtl/>
        </w:rPr>
        <w:t>دَ</w:t>
      </w:r>
      <w:r>
        <w:rPr>
          <w:rFonts w:ascii="KFGQPC Uthmanic Script HAFS" w:cs="KFGQPC Uthmanic Script HAFS"/>
          <w:rtl/>
        </w:rPr>
        <w:t xml:space="preserve"> </w:t>
      </w:r>
      <w:r>
        <w:rPr>
          <w:rFonts w:ascii="KFGQPC Uthmanic Script HAFS" w:cs="KFGQPC Uthmanic Script HAFS" w:hint="eastAsia"/>
          <w:rtl/>
        </w:rPr>
        <w:t>وَأَنتُم</w:t>
      </w:r>
      <w:r>
        <w:rPr>
          <w:rFonts w:ascii="KFGQPC Uthmanic Script HAFS" w:cs="KFGQPC Uthmanic Script HAFS" w:hint="cs"/>
          <w:rtl/>
        </w:rPr>
        <w:t>ۡ</w:t>
      </w:r>
      <w:r>
        <w:rPr>
          <w:rFonts w:ascii="KFGQPC Uthmanic Script HAFS" w:cs="KFGQPC Uthmanic Script HAFS"/>
          <w:rtl/>
        </w:rPr>
        <w:t xml:space="preserve"> </w:t>
      </w:r>
      <w:r>
        <w:rPr>
          <w:rFonts w:ascii="KFGQPC Uthmanic Script HAFS" w:cs="KFGQPC Uthmanic Script HAFS" w:hint="eastAsia"/>
          <w:rtl/>
        </w:rPr>
        <w:t>حُرُم</w:t>
      </w:r>
      <w:r>
        <w:rPr>
          <w:rFonts w:ascii="KFGQPC Uthmanic Script HAFS" w:cs="KFGQPC Uthmanic Script HAFS" w:hint="cs"/>
          <w:rtl/>
        </w:rPr>
        <w:t>ٞۚ</w:t>
      </w:r>
      <w:r>
        <w:rPr>
          <w:rFonts w:ascii="KFGQPC Uthmanic Script HAFS" w:cs="KFGQPC Uthmanic Script HAFS"/>
          <w:rtl/>
        </w:rPr>
        <w:t xml:space="preserve"> </w:t>
      </w:r>
      <w:r>
        <w:rPr>
          <w:rFonts w:ascii="KFGQPC Uthmanic Script HAFS" w:cs="KFGQPC Uthmanic Script HAFS" w:hint="eastAsia"/>
          <w:rtl/>
        </w:rPr>
        <w:t>وَمَن</w:t>
      </w:r>
      <w:r>
        <w:rPr>
          <w:rFonts w:ascii="KFGQPC Uthmanic Script HAFS" w:cs="KFGQPC Uthmanic Script HAFS"/>
          <w:rtl/>
        </w:rPr>
        <w:t xml:space="preserve"> </w:t>
      </w:r>
      <w:r>
        <w:rPr>
          <w:rFonts w:ascii="KFGQPC Uthmanic Script HAFS" w:cs="KFGQPC Uthmanic Script HAFS" w:hint="eastAsia"/>
          <w:rtl/>
        </w:rPr>
        <w:t>قَتَلَهُ</w:t>
      </w:r>
      <w:r>
        <w:rPr>
          <w:rFonts w:ascii="KFGQPC Uthmanic Script HAFS" w:cs="KFGQPC Uthmanic Script HAFS" w:hint="cs"/>
          <w:rtl/>
        </w:rPr>
        <w:t>ۥ</w:t>
      </w:r>
      <w:r>
        <w:rPr>
          <w:rFonts w:ascii="KFGQPC Uthmanic Script HAFS" w:cs="KFGQPC Uthmanic Script HAFS"/>
          <w:rtl/>
        </w:rPr>
        <w:t xml:space="preserve"> </w:t>
      </w:r>
      <w:r>
        <w:rPr>
          <w:rFonts w:ascii="KFGQPC Uthmanic Script HAFS" w:cs="KFGQPC Uthmanic Script HAFS" w:hint="eastAsia"/>
          <w:rtl/>
        </w:rPr>
        <w:t>مِنكُم</w:t>
      </w:r>
      <w:r>
        <w:rPr>
          <w:rFonts w:ascii="KFGQPC Uthmanic Script HAFS" w:cs="KFGQPC Uthmanic Script HAFS"/>
          <w:rtl/>
        </w:rPr>
        <w:t xml:space="preserve"> </w:t>
      </w:r>
      <w:r>
        <w:rPr>
          <w:rFonts w:ascii="KFGQPC Uthmanic Script HAFS" w:cs="KFGQPC Uthmanic Script HAFS" w:hint="eastAsia"/>
          <w:rtl/>
        </w:rPr>
        <w:t>مُّتَعَمِّد</w:t>
      </w:r>
      <w:r>
        <w:rPr>
          <w:rFonts w:ascii="KFGQPC Uthmanic Script HAFS" w:cs="KFGQPC Uthmanic Script HAFS" w:hint="cs"/>
          <w:rtl/>
        </w:rPr>
        <w:t>ٗ</w:t>
      </w:r>
      <w:r>
        <w:rPr>
          <w:rFonts w:ascii="KFGQPC Uthmanic Script HAFS" w:cs="KFGQPC Uthmanic Script HAFS" w:hint="eastAsia"/>
          <w:rtl/>
        </w:rPr>
        <w:t>ا</w:t>
      </w:r>
      <w:r>
        <w:rPr>
          <w:rFonts w:ascii="KFGQPC Uthmanic Script HAFS" w:cs="KFGQPC Uthmanic Script HAFS"/>
          <w:rtl/>
        </w:rPr>
        <w:t xml:space="preserve"> </w:t>
      </w:r>
      <w:r>
        <w:rPr>
          <w:rFonts w:ascii="KFGQPC Uthmanic Script HAFS" w:cs="KFGQPC Uthmanic Script HAFS" w:hint="eastAsia"/>
          <w:rtl/>
        </w:rPr>
        <w:t>فَجَزَا</w:t>
      </w:r>
      <w:r>
        <w:rPr>
          <w:rFonts w:ascii="KFGQPC Uthmanic Script HAFS" w:cs="KFGQPC Uthmanic Script HAFS" w:hint="cs"/>
          <w:rtl/>
        </w:rPr>
        <w:t>ٓ</w:t>
      </w:r>
      <w:r>
        <w:rPr>
          <w:rFonts w:ascii="KFGQPC Uthmanic Script HAFS" w:cs="KFGQPC Uthmanic Script HAFS" w:hint="eastAsia"/>
          <w:rtl/>
        </w:rPr>
        <w:t>ء</w:t>
      </w:r>
      <w:r>
        <w:rPr>
          <w:rFonts w:ascii="KFGQPC Uthmanic Script HAFS" w:cs="KFGQPC Uthmanic Script HAFS" w:hint="cs"/>
          <w:rtl/>
        </w:rPr>
        <w:t>ٞ</w:t>
      </w:r>
      <w:r>
        <w:rPr>
          <w:rFonts w:ascii="KFGQPC Uthmanic Script HAFS" w:cs="KFGQPC Uthmanic Script HAFS"/>
          <w:rtl/>
        </w:rPr>
        <w:t xml:space="preserve"> </w:t>
      </w:r>
      <w:r>
        <w:rPr>
          <w:rFonts w:ascii="KFGQPC Uthmanic Script HAFS" w:cs="KFGQPC Uthmanic Script HAFS" w:hint="eastAsia"/>
          <w:rtl/>
        </w:rPr>
        <w:t>مِّث</w:t>
      </w:r>
      <w:r>
        <w:rPr>
          <w:rFonts w:ascii="KFGQPC Uthmanic Script HAFS" w:cs="KFGQPC Uthmanic Script HAFS" w:hint="cs"/>
          <w:rtl/>
        </w:rPr>
        <w:t>ۡ</w:t>
      </w:r>
      <w:r>
        <w:rPr>
          <w:rFonts w:ascii="KFGQPC Uthmanic Script HAFS" w:cs="KFGQPC Uthmanic Script HAFS" w:hint="eastAsia"/>
          <w:rtl/>
        </w:rPr>
        <w:t>لُ</w:t>
      </w:r>
      <w:r>
        <w:rPr>
          <w:rFonts w:ascii="KFGQPC Uthmanic Script HAFS" w:cs="KFGQPC Uthmanic Script HAFS"/>
          <w:rtl/>
        </w:rPr>
        <w:t xml:space="preserve"> </w:t>
      </w:r>
      <w:r>
        <w:rPr>
          <w:rFonts w:ascii="KFGQPC Uthmanic Script HAFS" w:cs="KFGQPC Uthmanic Script HAFS" w:hint="eastAsia"/>
          <w:rtl/>
        </w:rPr>
        <w:t>مَا</w:t>
      </w:r>
      <w:r>
        <w:rPr>
          <w:rFonts w:ascii="KFGQPC Uthmanic Script HAFS" w:cs="KFGQPC Uthmanic Script HAFS"/>
          <w:rtl/>
        </w:rPr>
        <w:t xml:space="preserve"> </w:t>
      </w:r>
      <w:r>
        <w:rPr>
          <w:rFonts w:ascii="KFGQPC Uthmanic Script HAFS" w:cs="KFGQPC Uthmanic Script HAFS" w:hint="eastAsia"/>
          <w:rtl/>
        </w:rPr>
        <w:t>قَتَلَ</w:t>
      </w:r>
      <w:r>
        <w:rPr>
          <w:rFonts w:ascii="KFGQPC Uthmanic Script HAFS" w:cs="KFGQPC Uthmanic Script HAFS"/>
          <w:rtl/>
        </w:rPr>
        <w:t xml:space="preserve"> </w:t>
      </w:r>
      <w:r>
        <w:rPr>
          <w:rFonts w:ascii="KFGQPC Uthmanic Script HAFS" w:cs="KFGQPC Uthmanic Script HAFS" w:hint="eastAsia"/>
          <w:rtl/>
        </w:rPr>
        <w:t>مِنَ</w:t>
      </w:r>
      <w:r>
        <w:rPr>
          <w:rFonts w:ascii="KFGQPC Uthmanic Script HAFS" w:cs="KFGQPC Uthmanic Script HAFS"/>
          <w:rtl/>
        </w:rPr>
        <w:t xml:space="preserve"> </w:t>
      </w:r>
      <w:r>
        <w:rPr>
          <w:rFonts w:ascii="KFGQPC Uthmanic Script HAFS" w:cs="KFGQPC Uthmanic Script HAFS" w:hint="cs"/>
          <w:rtl/>
        </w:rPr>
        <w:t>ٱ</w:t>
      </w:r>
      <w:r>
        <w:rPr>
          <w:rFonts w:ascii="KFGQPC Uthmanic Script HAFS" w:cs="KFGQPC Uthmanic Script HAFS" w:hint="eastAsia"/>
          <w:rtl/>
        </w:rPr>
        <w:t>لنَّعَمِ</w:t>
      </w:r>
      <w:r>
        <w:rPr>
          <w:rFonts w:ascii="KFGQPC Uthmanic Script HAFS" w:cs="KFGQPC Uthmanic Script HAFS"/>
          <w:rtl/>
        </w:rPr>
        <w:t xml:space="preserve"> </w:t>
      </w:r>
      <w:r>
        <w:rPr>
          <w:rFonts w:ascii="KFGQPC Uthmanic Script HAFS" w:cs="KFGQPC Uthmanic Script HAFS" w:hint="eastAsia"/>
          <w:rtl/>
        </w:rPr>
        <w:t>يَح</w:t>
      </w:r>
      <w:r>
        <w:rPr>
          <w:rFonts w:ascii="KFGQPC Uthmanic Script HAFS" w:cs="KFGQPC Uthmanic Script HAFS" w:hint="cs"/>
          <w:rtl/>
        </w:rPr>
        <w:t>ۡ</w:t>
      </w:r>
      <w:r>
        <w:rPr>
          <w:rFonts w:ascii="KFGQPC Uthmanic Script HAFS" w:cs="KFGQPC Uthmanic Script HAFS" w:hint="eastAsia"/>
          <w:rtl/>
        </w:rPr>
        <w:t>كُمُ</w:t>
      </w:r>
      <w:r>
        <w:rPr>
          <w:rFonts w:ascii="KFGQPC Uthmanic Script HAFS" w:cs="KFGQPC Uthmanic Script HAFS"/>
          <w:rtl/>
        </w:rPr>
        <w:t xml:space="preserve"> </w:t>
      </w:r>
      <w:r>
        <w:rPr>
          <w:rFonts w:ascii="KFGQPC Uthmanic Script HAFS" w:cs="KFGQPC Uthmanic Script HAFS" w:hint="eastAsia"/>
          <w:rtl/>
        </w:rPr>
        <w:t>بِهِ</w:t>
      </w:r>
      <w:r>
        <w:rPr>
          <w:rFonts w:ascii="KFGQPC Uthmanic Script HAFS" w:cs="KFGQPC Uthmanic Script HAFS" w:hint="cs"/>
          <w:rtl/>
        </w:rPr>
        <w:t>ۦ</w:t>
      </w:r>
      <w:r>
        <w:rPr>
          <w:rFonts w:ascii="KFGQPC Uthmanic Script HAFS" w:cs="KFGQPC Uthmanic Script HAFS"/>
          <w:rtl/>
        </w:rPr>
        <w:t xml:space="preserve"> </w:t>
      </w:r>
      <w:r>
        <w:rPr>
          <w:rFonts w:ascii="KFGQPC Uthmanic Script HAFS" w:cs="KFGQPC Uthmanic Script HAFS" w:hint="eastAsia"/>
          <w:rtl/>
        </w:rPr>
        <w:t>ذَوَا</w:t>
      </w:r>
      <w:r>
        <w:rPr>
          <w:rFonts w:ascii="KFGQPC Uthmanic Script HAFS" w:cs="KFGQPC Uthmanic Script HAFS"/>
          <w:rtl/>
        </w:rPr>
        <w:t xml:space="preserve"> </w:t>
      </w:r>
      <w:r>
        <w:rPr>
          <w:rFonts w:ascii="KFGQPC Uthmanic Script HAFS" w:cs="KFGQPC Uthmanic Script HAFS" w:hint="eastAsia"/>
          <w:rtl/>
        </w:rPr>
        <w:t>عَد</w:t>
      </w:r>
      <w:r>
        <w:rPr>
          <w:rFonts w:ascii="KFGQPC Uthmanic Script HAFS" w:cs="KFGQPC Uthmanic Script HAFS" w:hint="cs"/>
          <w:rtl/>
        </w:rPr>
        <w:t>ۡ</w:t>
      </w:r>
      <w:r>
        <w:rPr>
          <w:rFonts w:ascii="KFGQPC Uthmanic Script HAFS" w:cs="KFGQPC Uthmanic Script HAFS" w:hint="eastAsia"/>
          <w:rtl/>
        </w:rPr>
        <w:t>ل</w:t>
      </w:r>
      <w:r>
        <w:rPr>
          <w:rFonts w:ascii="KFGQPC Uthmanic Script HAFS" w:cs="KFGQPC Uthmanic Script HAFS" w:hint="cs"/>
          <w:rtl/>
        </w:rPr>
        <w:t>ٖ</w:t>
      </w:r>
      <w:r>
        <w:rPr>
          <w:rFonts w:ascii="KFGQPC Uthmanic Script HAFS" w:cs="KFGQPC Uthmanic Script HAFS"/>
          <w:rtl/>
        </w:rPr>
        <w:t xml:space="preserve"> </w:t>
      </w:r>
      <w:r>
        <w:rPr>
          <w:rFonts w:ascii="KFGQPC Uthmanic Script HAFS" w:cs="KFGQPC Uthmanic Script HAFS" w:hint="eastAsia"/>
          <w:rtl/>
        </w:rPr>
        <w:t>مِّنكُم</w:t>
      </w:r>
      <w:r>
        <w:rPr>
          <w:rFonts w:ascii="KFGQPC Uthmanic Script HAFS" w:cs="KFGQPC Uthmanic Script HAFS" w:hint="cs"/>
          <w:rtl/>
        </w:rPr>
        <w:t>ۡ</w:t>
      </w:r>
      <w:r>
        <w:rPr>
          <w:rFonts w:cs="Traditional Arabic" w:hint="cs"/>
          <w:rtl/>
        </w:rPr>
        <w:t>﴾</w:t>
      </w:r>
      <w:r w:rsidRPr="00993959">
        <w:rPr>
          <w:rFonts w:hint="cs"/>
          <w:rtl/>
        </w:rPr>
        <w:t xml:space="preserve"> </w:t>
      </w:r>
      <w:r>
        <w:rPr>
          <w:rFonts w:hint="cs"/>
          <w:rtl/>
        </w:rPr>
        <w:t>[المائدة:</w:t>
      </w:r>
      <w:r w:rsidRPr="00993959">
        <w:rPr>
          <w:rFonts w:hint="cs"/>
          <w:rtl/>
        </w:rPr>
        <w:t xml:space="preserve"> 95</w:t>
      </w:r>
      <w:r>
        <w:rPr>
          <w:rFonts w:hint="cs"/>
          <w:rtl/>
        </w:rPr>
        <w:t xml:space="preserve">]. </w:t>
      </w:r>
      <w:r>
        <w:rPr>
          <w:rFonts w:cs="Traditional Arabic" w:hint="cs"/>
          <w:rtl/>
        </w:rPr>
        <w:t>«</w:t>
      </w:r>
      <w:r w:rsidRPr="00993959">
        <w:rPr>
          <w:rtl/>
        </w:rPr>
        <w:t>اى كسانى كه ا</w:t>
      </w:r>
      <w:r>
        <w:rPr>
          <w:rtl/>
        </w:rPr>
        <w:t>ی</w:t>
      </w:r>
      <w:r w:rsidRPr="00993959">
        <w:rPr>
          <w:rtl/>
        </w:rPr>
        <w:t>مان آورده‏ا</w:t>
      </w:r>
      <w:r>
        <w:rPr>
          <w:rtl/>
        </w:rPr>
        <w:t>ی</w:t>
      </w:r>
      <w:r w:rsidRPr="00993959">
        <w:rPr>
          <w:rtl/>
        </w:rPr>
        <w:t>د! در حال احرام، شكار نكن</w:t>
      </w:r>
      <w:r>
        <w:rPr>
          <w:rtl/>
        </w:rPr>
        <w:t>ی</w:t>
      </w:r>
      <w:r w:rsidRPr="00993959">
        <w:rPr>
          <w:rtl/>
        </w:rPr>
        <w:t>د، و هر كس از شما عمداً آن را به قتل برساند، جزا</w:t>
      </w:r>
      <w:r>
        <w:rPr>
          <w:rtl/>
        </w:rPr>
        <w:t>ی</w:t>
      </w:r>
      <w:r w:rsidRPr="00993959">
        <w:rPr>
          <w:rtl/>
        </w:rPr>
        <w:t>ى مانند آنچه كشته است، از چهارپا</w:t>
      </w:r>
      <w:r>
        <w:rPr>
          <w:rtl/>
        </w:rPr>
        <w:t>ی</w:t>
      </w:r>
      <w:r w:rsidRPr="00993959">
        <w:rPr>
          <w:rtl/>
        </w:rPr>
        <w:t>ان [بر او] واجب است.- كه به [همانند بودن‏] آن دو دادگر از م</w:t>
      </w:r>
      <w:r>
        <w:rPr>
          <w:rtl/>
        </w:rPr>
        <w:t>ی</w:t>
      </w:r>
      <w:r w:rsidRPr="00993959">
        <w:rPr>
          <w:rtl/>
        </w:rPr>
        <w:t>ان شما حكم مى‏كنند</w:t>
      </w:r>
      <w:r>
        <w:rPr>
          <w:rFonts w:cs="Traditional Arabic" w:hint="cs"/>
          <w:rtl/>
        </w:rPr>
        <w:t>»</w:t>
      </w:r>
      <w:r w:rsidRPr="00993959">
        <w:rPr>
          <w:rFonts w:hint="cs"/>
          <w:rtl/>
        </w:rPr>
        <w:t>.</w:t>
      </w:r>
    </w:p>
  </w:footnote>
  <w:footnote w:id="62">
    <w:p w:rsidR="00CC134B" w:rsidRPr="00993959" w:rsidRDefault="00CC134B" w:rsidP="0084488E">
      <w:pPr>
        <w:pStyle w:val="ac"/>
        <w:rPr>
          <w:rtl/>
        </w:rPr>
      </w:pPr>
      <w:r w:rsidRPr="00993959">
        <w:rPr>
          <w:rStyle w:val="FootnoteReference"/>
          <w:vertAlign w:val="baseline"/>
        </w:rPr>
        <w:footnoteRef/>
      </w:r>
      <w:r w:rsidRPr="00993959">
        <w:rPr>
          <w:rStyle w:val="FootnoteReference"/>
          <w:vertAlign w:val="baseline"/>
          <w:rtl/>
        </w:rPr>
        <w:t>-</w:t>
      </w:r>
      <w:r w:rsidRPr="00993959">
        <w:rPr>
          <w:rFonts w:hint="cs"/>
          <w:rtl/>
        </w:rPr>
        <w:t xml:space="preserve"> </w:t>
      </w:r>
      <w:r>
        <w:rPr>
          <w:rFonts w:cs="Traditional Arabic" w:hint="cs"/>
          <w:rtl/>
        </w:rPr>
        <w:t>﴿</w:t>
      </w:r>
      <w:r>
        <w:rPr>
          <w:rFonts w:ascii="KFGQPC Uthmanic Script HAFS" w:cs="KFGQPC Uthmanic Script HAFS" w:hint="eastAsia"/>
          <w:rtl/>
        </w:rPr>
        <w:t>وَإِن</w:t>
      </w:r>
      <w:r>
        <w:rPr>
          <w:rFonts w:ascii="KFGQPC Uthmanic Script HAFS" w:cs="KFGQPC Uthmanic Script HAFS" w:hint="cs"/>
          <w:rtl/>
        </w:rPr>
        <w:t>ۡ</w:t>
      </w:r>
      <w:r>
        <w:rPr>
          <w:rFonts w:ascii="KFGQPC Uthmanic Script HAFS" w:cs="KFGQPC Uthmanic Script HAFS"/>
          <w:rtl/>
        </w:rPr>
        <w:t xml:space="preserve"> </w:t>
      </w:r>
      <w:r>
        <w:rPr>
          <w:rFonts w:ascii="KFGQPC Uthmanic Script HAFS" w:cs="KFGQPC Uthmanic Script HAFS" w:hint="eastAsia"/>
          <w:rtl/>
        </w:rPr>
        <w:t>خِف</w:t>
      </w:r>
      <w:r>
        <w:rPr>
          <w:rFonts w:ascii="KFGQPC Uthmanic Script HAFS" w:cs="KFGQPC Uthmanic Script HAFS" w:hint="cs"/>
          <w:rtl/>
        </w:rPr>
        <w:t>ۡ</w:t>
      </w:r>
      <w:r>
        <w:rPr>
          <w:rFonts w:ascii="KFGQPC Uthmanic Script HAFS" w:cs="KFGQPC Uthmanic Script HAFS" w:hint="eastAsia"/>
          <w:rtl/>
        </w:rPr>
        <w:t>تُم</w:t>
      </w:r>
      <w:r>
        <w:rPr>
          <w:rFonts w:ascii="KFGQPC Uthmanic Script HAFS" w:cs="KFGQPC Uthmanic Script HAFS" w:hint="cs"/>
          <w:rtl/>
        </w:rPr>
        <w:t>ۡ</w:t>
      </w:r>
      <w:r>
        <w:rPr>
          <w:rFonts w:ascii="KFGQPC Uthmanic Script HAFS" w:cs="KFGQPC Uthmanic Script HAFS"/>
          <w:rtl/>
        </w:rPr>
        <w:t xml:space="preserve"> </w:t>
      </w:r>
      <w:r>
        <w:rPr>
          <w:rFonts w:ascii="KFGQPC Uthmanic Script HAFS" w:cs="KFGQPC Uthmanic Script HAFS" w:hint="eastAsia"/>
          <w:rtl/>
        </w:rPr>
        <w:t>شِقَاقَ</w:t>
      </w:r>
      <w:r>
        <w:rPr>
          <w:rFonts w:ascii="KFGQPC Uthmanic Script HAFS" w:cs="KFGQPC Uthmanic Script HAFS"/>
          <w:rtl/>
        </w:rPr>
        <w:t xml:space="preserve"> </w:t>
      </w:r>
      <w:r>
        <w:rPr>
          <w:rFonts w:ascii="KFGQPC Uthmanic Script HAFS" w:cs="KFGQPC Uthmanic Script HAFS" w:hint="eastAsia"/>
          <w:rtl/>
        </w:rPr>
        <w:t>بَي</w:t>
      </w:r>
      <w:r>
        <w:rPr>
          <w:rFonts w:ascii="KFGQPC Uthmanic Script HAFS" w:cs="KFGQPC Uthmanic Script HAFS" w:hint="cs"/>
          <w:rtl/>
        </w:rPr>
        <w:t>ۡ</w:t>
      </w:r>
      <w:r>
        <w:rPr>
          <w:rFonts w:ascii="KFGQPC Uthmanic Script HAFS" w:cs="KFGQPC Uthmanic Script HAFS" w:hint="eastAsia"/>
          <w:rtl/>
        </w:rPr>
        <w:t>نِهِمَا</w:t>
      </w:r>
      <w:r>
        <w:rPr>
          <w:rFonts w:ascii="KFGQPC Uthmanic Script HAFS" w:cs="KFGQPC Uthmanic Script HAFS"/>
          <w:rtl/>
        </w:rPr>
        <w:t xml:space="preserve"> </w:t>
      </w:r>
      <w:r>
        <w:rPr>
          <w:rFonts w:ascii="KFGQPC Uthmanic Script HAFS" w:cs="KFGQPC Uthmanic Script HAFS" w:hint="eastAsia"/>
          <w:rtl/>
        </w:rPr>
        <w:t>فَ</w:t>
      </w:r>
      <w:r>
        <w:rPr>
          <w:rFonts w:ascii="KFGQPC Uthmanic Script HAFS" w:cs="KFGQPC Uthmanic Script HAFS" w:hint="cs"/>
          <w:rtl/>
        </w:rPr>
        <w:t>ٱ</w:t>
      </w:r>
      <w:r>
        <w:rPr>
          <w:rFonts w:ascii="KFGQPC Uthmanic Script HAFS" w:cs="KFGQPC Uthmanic Script HAFS" w:hint="eastAsia"/>
          <w:rtl/>
        </w:rPr>
        <w:t>ب</w:t>
      </w:r>
      <w:r>
        <w:rPr>
          <w:rFonts w:ascii="KFGQPC Uthmanic Script HAFS" w:cs="KFGQPC Uthmanic Script HAFS" w:hint="cs"/>
          <w:rtl/>
        </w:rPr>
        <w:t>ۡ</w:t>
      </w:r>
      <w:r>
        <w:rPr>
          <w:rFonts w:ascii="KFGQPC Uthmanic Script HAFS" w:cs="KFGQPC Uthmanic Script HAFS" w:hint="eastAsia"/>
          <w:rtl/>
        </w:rPr>
        <w:t>عَثُواْ</w:t>
      </w:r>
      <w:r>
        <w:rPr>
          <w:rFonts w:ascii="KFGQPC Uthmanic Script HAFS" w:cs="KFGQPC Uthmanic Script HAFS"/>
          <w:rtl/>
        </w:rPr>
        <w:t xml:space="preserve"> </w:t>
      </w:r>
      <w:r>
        <w:rPr>
          <w:rFonts w:ascii="KFGQPC Uthmanic Script HAFS" w:cs="KFGQPC Uthmanic Script HAFS" w:hint="eastAsia"/>
          <w:rtl/>
        </w:rPr>
        <w:t>حَكَم</w:t>
      </w:r>
      <w:r>
        <w:rPr>
          <w:rFonts w:ascii="KFGQPC Uthmanic Script HAFS" w:cs="KFGQPC Uthmanic Script HAFS" w:hint="cs"/>
          <w:rtl/>
        </w:rPr>
        <w:t>ٗ</w:t>
      </w:r>
      <w:r>
        <w:rPr>
          <w:rFonts w:ascii="KFGQPC Uthmanic Script HAFS" w:cs="KFGQPC Uthmanic Script HAFS" w:hint="eastAsia"/>
          <w:rtl/>
        </w:rPr>
        <w:t>ا</w:t>
      </w:r>
      <w:r>
        <w:rPr>
          <w:rFonts w:ascii="KFGQPC Uthmanic Script HAFS" w:cs="KFGQPC Uthmanic Script HAFS"/>
          <w:rtl/>
        </w:rPr>
        <w:t xml:space="preserve"> </w:t>
      </w:r>
      <w:r>
        <w:rPr>
          <w:rFonts w:ascii="KFGQPC Uthmanic Script HAFS" w:cs="KFGQPC Uthmanic Script HAFS" w:hint="eastAsia"/>
          <w:rtl/>
        </w:rPr>
        <w:t>مِّن</w:t>
      </w:r>
      <w:r>
        <w:rPr>
          <w:rFonts w:ascii="KFGQPC Uthmanic Script HAFS" w:cs="KFGQPC Uthmanic Script HAFS" w:hint="cs"/>
          <w:rtl/>
        </w:rPr>
        <w:t>ۡ</w:t>
      </w:r>
      <w:r>
        <w:rPr>
          <w:rFonts w:ascii="KFGQPC Uthmanic Script HAFS" w:cs="KFGQPC Uthmanic Script HAFS"/>
          <w:rtl/>
        </w:rPr>
        <w:t xml:space="preserve"> </w:t>
      </w:r>
      <w:r>
        <w:rPr>
          <w:rFonts w:ascii="KFGQPC Uthmanic Script HAFS" w:cs="KFGQPC Uthmanic Script HAFS" w:hint="eastAsia"/>
          <w:rtl/>
        </w:rPr>
        <w:t>أَه</w:t>
      </w:r>
      <w:r>
        <w:rPr>
          <w:rFonts w:ascii="KFGQPC Uthmanic Script HAFS" w:cs="KFGQPC Uthmanic Script HAFS" w:hint="cs"/>
          <w:rtl/>
        </w:rPr>
        <w:t>ۡ</w:t>
      </w:r>
      <w:r>
        <w:rPr>
          <w:rFonts w:ascii="KFGQPC Uthmanic Script HAFS" w:cs="KFGQPC Uthmanic Script HAFS" w:hint="eastAsia"/>
          <w:rtl/>
        </w:rPr>
        <w:t>لِهِ</w:t>
      </w:r>
      <w:r>
        <w:rPr>
          <w:rFonts w:ascii="KFGQPC Uthmanic Script HAFS" w:cs="KFGQPC Uthmanic Script HAFS" w:hint="cs"/>
          <w:rtl/>
        </w:rPr>
        <w:t>ۦ</w:t>
      </w:r>
      <w:r>
        <w:rPr>
          <w:rFonts w:ascii="KFGQPC Uthmanic Script HAFS" w:cs="KFGQPC Uthmanic Script HAFS"/>
          <w:rtl/>
        </w:rPr>
        <w:t xml:space="preserve"> </w:t>
      </w:r>
      <w:r>
        <w:rPr>
          <w:rFonts w:ascii="KFGQPC Uthmanic Script HAFS" w:cs="KFGQPC Uthmanic Script HAFS" w:hint="eastAsia"/>
          <w:rtl/>
        </w:rPr>
        <w:t>وَحَكَم</w:t>
      </w:r>
      <w:r>
        <w:rPr>
          <w:rFonts w:ascii="KFGQPC Uthmanic Script HAFS" w:cs="KFGQPC Uthmanic Script HAFS" w:hint="cs"/>
          <w:rtl/>
        </w:rPr>
        <w:t>ٗ</w:t>
      </w:r>
      <w:r>
        <w:rPr>
          <w:rFonts w:ascii="KFGQPC Uthmanic Script HAFS" w:cs="KFGQPC Uthmanic Script HAFS" w:hint="eastAsia"/>
          <w:rtl/>
        </w:rPr>
        <w:t>ا</w:t>
      </w:r>
      <w:r>
        <w:rPr>
          <w:rFonts w:ascii="KFGQPC Uthmanic Script HAFS" w:cs="KFGQPC Uthmanic Script HAFS"/>
          <w:rtl/>
        </w:rPr>
        <w:t xml:space="preserve"> </w:t>
      </w:r>
      <w:r>
        <w:rPr>
          <w:rFonts w:ascii="KFGQPC Uthmanic Script HAFS" w:cs="KFGQPC Uthmanic Script HAFS" w:hint="eastAsia"/>
          <w:rtl/>
        </w:rPr>
        <w:t>مِّن</w:t>
      </w:r>
      <w:r>
        <w:rPr>
          <w:rFonts w:ascii="KFGQPC Uthmanic Script HAFS" w:cs="KFGQPC Uthmanic Script HAFS" w:hint="cs"/>
          <w:rtl/>
        </w:rPr>
        <w:t>ۡ</w:t>
      </w:r>
      <w:r>
        <w:rPr>
          <w:rFonts w:ascii="KFGQPC Uthmanic Script HAFS" w:cs="KFGQPC Uthmanic Script HAFS"/>
          <w:rtl/>
        </w:rPr>
        <w:t xml:space="preserve"> </w:t>
      </w:r>
      <w:r>
        <w:rPr>
          <w:rFonts w:ascii="KFGQPC Uthmanic Script HAFS" w:cs="KFGQPC Uthmanic Script HAFS" w:hint="eastAsia"/>
          <w:rtl/>
        </w:rPr>
        <w:t>أَه</w:t>
      </w:r>
      <w:r>
        <w:rPr>
          <w:rFonts w:ascii="KFGQPC Uthmanic Script HAFS" w:cs="KFGQPC Uthmanic Script HAFS" w:hint="cs"/>
          <w:rtl/>
        </w:rPr>
        <w:t>ۡ</w:t>
      </w:r>
      <w:r>
        <w:rPr>
          <w:rFonts w:ascii="KFGQPC Uthmanic Script HAFS" w:cs="KFGQPC Uthmanic Script HAFS" w:hint="eastAsia"/>
          <w:rtl/>
        </w:rPr>
        <w:t>لِهَا</w:t>
      </w:r>
      <w:r>
        <w:rPr>
          <w:rFonts w:ascii="KFGQPC Uthmanic Script HAFS" w:cs="KFGQPC Uthmanic Script HAFS" w:hint="cs"/>
          <w:rtl/>
        </w:rPr>
        <w:t>ٓ</w:t>
      </w:r>
      <w:r>
        <w:rPr>
          <w:rFonts w:ascii="KFGQPC Uthmanic Script HAFS" w:cs="KFGQPC Uthmanic Script HAFS"/>
          <w:rtl/>
        </w:rPr>
        <w:t xml:space="preserve"> </w:t>
      </w:r>
      <w:r>
        <w:rPr>
          <w:rFonts w:ascii="KFGQPC Uthmanic Script HAFS" w:cs="KFGQPC Uthmanic Script HAFS" w:hint="eastAsia"/>
          <w:rtl/>
        </w:rPr>
        <w:t>إِن</w:t>
      </w:r>
      <w:r>
        <w:rPr>
          <w:rFonts w:ascii="KFGQPC Uthmanic Script HAFS" w:cs="KFGQPC Uthmanic Script HAFS"/>
          <w:rtl/>
        </w:rPr>
        <w:t xml:space="preserve"> </w:t>
      </w:r>
      <w:r>
        <w:rPr>
          <w:rFonts w:ascii="KFGQPC Uthmanic Script HAFS" w:cs="KFGQPC Uthmanic Script HAFS" w:hint="eastAsia"/>
          <w:rtl/>
        </w:rPr>
        <w:t>يُرِيدَا</w:t>
      </w:r>
      <w:r>
        <w:rPr>
          <w:rFonts w:ascii="KFGQPC Uthmanic Script HAFS" w:cs="KFGQPC Uthmanic Script HAFS" w:hint="cs"/>
          <w:rtl/>
        </w:rPr>
        <w:t>ٓ</w:t>
      </w:r>
      <w:r>
        <w:rPr>
          <w:rFonts w:ascii="KFGQPC Uthmanic Script HAFS" w:cs="KFGQPC Uthmanic Script HAFS"/>
          <w:rtl/>
        </w:rPr>
        <w:t xml:space="preserve"> </w:t>
      </w:r>
      <w:r>
        <w:rPr>
          <w:rFonts w:ascii="KFGQPC Uthmanic Script HAFS" w:cs="KFGQPC Uthmanic Script HAFS" w:hint="eastAsia"/>
          <w:rtl/>
        </w:rPr>
        <w:t>إِص</w:t>
      </w:r>
      <w:r>
        <w:rPr>
          <w:rFonts w:ascii="KFGQPC Uthmanic Script HAFS" w:cs="KFGQPC Uthmanic Script HAFS" w:hint="cs"/>
          <w:rtl/>
        </w:rPr>
        <w:t>ۡ</w:t>
      </w:r>
      <w:r>
        <w:rPr>
          <w:rFonts w:ascii="KFGQPC Uthmanic Script HAFS" w:cs="KFGQPC Uthmanic Script HAFS" w:hint="eastAsia"/>
          <w:rtl/>
        </w:rPr>
        <w:t>لَ</w:t>
      </w:r>
      <w:r>
        <w:rPr>
          <w:rFonts w:ascii="KFGQPC Uthmanic Script HAFS" w:cs="KFGQPC Uthmanic Script HAFS" w:hint="cs"/>
          <w:rtl/>
        </w:rPr>
        <w:t>ٰ</w:t>
      </w:r>
      <w:r>
        <w:rPr>
          <w:rFonts w:ascii="KFGQPC Uthmanic Script HAFS" w:cs="KFGQPC Uthmanic Script HAFS" w:hint="eastAsia"/>
          <w:rtl/>
        </w:rPr>
        <w:t>ح</w:t>
      </w:r>
      <w:r>
        <w:rPr>
          <w:rFonts w:ascii="KFGQPC Uthmanic Script HAFS" w:cs="KFGQPC Uthmanic Script HAFS" w:hint="cs"/>
          <w:rtl/>
        </w:rPr>
        <w:t>ٗ</w:t>
      </w:r>
      <w:r>
        <w:rPr>
          <w:rFonts w:ascii="KFGQPC Uthmanic Script HAFS" w:cs="KFGQPC Uthmanic Script HAFS" w:hint="eastAsia"/>
          <w:rtl/>
        </w:rPr>
        <w:t>ا</w:t>
      </w:r>
      <w:r>
        <w:rPr>
          <w:rFonts w:ascii="KFGQPC Uthmanic Script HAFS" w:cs="KFGQPC Uthmanic Script HAFS"/>
          <w:rtl/>
        </w:rPr>
        <w:t xml:space="preserve"> </w:t>
      </w:r>
      <w:r>
        <w:rPr>
          <w:rFonts w:ascii="KFGQPC Uthmanic Script HAFS" w:cs="KFGQPC Uthmanic Script HAFS" w:hint="eastAsia"/>
          <w:rtl/>
        </w:rPr>
        <w:t>يُوَفِّقِ</w:t>
      </w:r>
      <w:r>
        <w:rPr>
          <w:rFonts w:ascii="KFGQPC Uthmanic Script HAFS" w:cs="KFGQPC Uthmanic Script HAFS"/>
          <w:rtl/>
        </w:rPr>
        <w:t xml:space="preserve"> </w:t>
      </w:r>
      <w:r>
        <w:rPr>
          <w:rFonts w:ascii="KFGQPC Uthmanic Script HAFS" w:cs="KFGQPC Uthmanic Script HAFS" w:hint="cs"/>
          <w:rtl/>
        </w:rPr>
        <w:t>ٱ</w:t>
      </w:r>
      <w:r>
        <w:rPr>
          <w:rFonts w:ascii="KFGQPC Uthmanic Script HAFS" w:cs="KFGQPC Uthmanic Script HAFS" w:hint="eastAsia"/>
          <w:rtl/>
        </w:rPr>
        <w:t>للَّهُ</w:t>
      </w:r>
      <w:r>
        <w:rPr>
          <w:rFonts w:ascii="KFGQPC Uthmanic Script HAFS" w:cs="KFGQPC Uthmanic Script HAFS"/>
          <w:rtl/>
        </w:rPr>
        <w:t xml:space="preserve"> </w:t>
      </w:r>
      <w:r>
        <w:rPr>
          <w:rFonts w:ascii="KFGQPC Uthmanic Script HAFS" w:cs="KFGQPC Uthmanic Script HAFS" w:hint="eastAsia"/>
          <w:rtl/>
        </w:rPr>
        <w:t>بَي</w:t>
      </w:r>
      <w:r>
        <w:rPr>
          <w:rFonts w:ascii="KFGQPC Uthmanic Script HAFS" w:cs="KFGQPC Uthmanic Script HAFS" w:hint="cs"/>
          <w:rtl/>
        </w:rPr>
        <w:t>ۡ</w:t>
      </w:r>
      <w:r>
        <w:rPr>
          <w:rFonts w:ascii="KFGQPC Uthmanic Script HAFS" w:cs="KFGQPC Uthmanic Script HAFS" w:hint="eastAsia"/>
          <w:rtl/>
        </w:rPr>
        <w:t>نَهُمَا</w:t>
      </w:r>
      <w:r>
        <w:rPr>
          <w:rFonts w:ascii="KFGQPC Uthmanic Script HAFS" w:cs="KFGQPC Uthmanic Script HAFS" w:hint="cs"/>
          <w:rtl/>
        </w:rPr>
        <w:t>ٓ</w:t>
      </w:r>
      <w:r>
        <w:rPr>
          <w:rFonts w:cs="Traditional Arabic" w:hint="cs"/>
          <w:rtl/>
        </w:rPr>
        <w:t>﴾</w:t>
      </w:r>
      <w:r w:rsidRPr="00993959">
        <w:rPr>
          <w:rFonts w:hint="cs"/>
          <w:rtl/>
        </w:rPr>
        <w:t xml:space="preserve"> </w:t>
      </w:r>
      <w:r>
        <w:rPr>
          <w:rFonts w:hint="cs"/>
          <w:rtl/>
        </w:rPr>
        <w:t>[ال</w:t>
      </w:r>
      <w:r w:rsidRPr="00993959">
        <w:rPr>
          <w:rtl/>
        </w:rPr>
        <w:t>نساء</w:t>
      </w:r>
      <w:r>
        <w:rPr>
          <w:rFonts w:hint="cs"/>
          <w:rtl/>
        </w:rPr>
        <w:t>:</w:t>
      </w:r>
      <w:r w:rsidRPr="00993959">
        <w:rPr>
          <w:rFonts w:hint="cs"/>
          <w:rtl/>
        </w:rPr>
        <w:t xml:space="preserve"> </w:t>
      </w:r>
      <w:r w:rsidRPr="00993959">
        <w:rPr>
          <w:rtl/>
        </w:rPr>
        <w:t>35</w:t>
      </w:r>
      <w:r>
        <w:rPr>
          <w:rFonts w:hint="cs"/>
          <w:rtl/>
        </w:rPr>
        <w:t xml:space="preserve">]. </w:t>
      </w:r>
      <w:r>
        <w:rPr>
          <w:rFonts w:cs="Traditional Arabic" w:hint="cs"/>
          <w:rtl/>
        </w:rPr>
        <w:t>«</w:t>
      </w:r>
      <w:r w:rsidRPr="00993959">
        <w:rPr>
          <w:rtl/>
        </w:rPr>
        <w:t>و اگر از جدا</w:t>
      </w:r>
      <w:r>
        <w:rPr>
          <w:rtl/>
        </w:rPr>
        <w:t>ی</w:t>
      </w:r>
      <w:r w:rsidRPr="00993959">
        <w:rPr>
          <w:rtl/>
        </w:rPr>
        <w:t>ى و شكاف م</w:t>
      </w:r>
      <w:r>
        <w:rPr>
          <w:rtl/>
        </w:rPr>
        <w:t>ی</w:t>
      </w:r>
      <w:r w:rsidRPr="00993959">
        <w:rPr>
          <w:rtl/>
        </w:rPr>
        <w:t>ان آن دو (همسر) ب</w:t>
      </w:r>
      <w:r>
        <w:rPr>
          <w:rtl/>
        </w:rPr>
        <w:t>ی</w:t>
      </w:r>
      <w:r w:rsidRPr="00993959">
        <w:rPr>
          <w:rtl/>
        </w:rPr>
        <w:t>م داشته باش</w:t>
      </w:r>
      <w:r>
        <w:rPr>
          <w:rtl/>
        </w:rPr>
        <w:t>ی</w:t>
      </w:r>
      <w:r w:rsidRPr="00993959">
        <w:rPr>
          <w:rtl/>
        </w:rPr>
        <w:t xml:space="preserve">د، </w:t>
      </w:r>
      <w:r>
        <w:rPr>
          <w:rtl/>
        </w:rPr>
        <w:t xml:space="preserve">یک </w:t>
      </w:r>
      <w:r w:rsidRPr="00993959">
        <w:rPr>
          <w:rtl/>
        </w:rPr>
        <w:t xml:space="preserve">داور از خانواده شوهر، و </w:t>
      </w:r>
      <w:r>
        <w:rPr>
          <w:rtl/>
        </w:rPr>
        <w:t xml:space="preserve">یک </w:t>
      </w:r>
      <w:r w:rsidRPr="00993959">
        <w:rPr>
          <w:rtl/>
        </w:rPr>
        <w:t>داور از خانواده زن انتخاب كن</w:t>
      </w:r>
      <w:r>
        <w:rPr>
          <w:rtl/>
        </w:rPr>
        <w:t>ی</w:t>
      </w:r>
      <w:r w:rsidRPr="00993959">
        <w:rPr>
          <w:rtl/>
        </w:rPr>
        <w:t>د (تا به كار آنان رس</w:t>
      </w:r>
      <w:r>
        <w:rPr>
          <w:rtl/>
        </w:rPr>
        <w:t>ی</w:t>
      </w:r>
      <w:r w:rsidRPr="00993959">
        <w:rPr>
          <w:rtl/>
        </w:rPr>
        <w:t>دگى كنند).</w:t>
      </w:r>
      <w:r w:rsidRPr="00993959">
        <w:rPr>
          <w:rFonts w:hint="cs"/>
          <w:rtl/>
        </w:rPr>
        <w:t xml:space="preserve"> </w:t>
      </w:r>
      <w:r w:rsidRPr="00993959">
        <w:rPr>
          <w:rtl/>
        </w:rPr>
        <w:t>اگر [داوران‏] خواهند، اصلاح [كنند] خداوند ب</w:t>
      </w:r>
      <w:r>
        <w:rPr>
          <w:rtl/>
        </w:rPr>
        <w:t>ی</w:t>
      </w:r>
      <w:r w:rsidRPr="00993959">
        <w:rPr>
          <w:rtl/>
        </w:rPr>
        <w:t>ن آن دو سازگارى برقرار خواهد كرد</w:t>
      </w:r>
      <w:r>
        <w:rPr>
          <w:rFonts w:cs="Traditional Arabic" w:hint="cs"/>
          <w:rtl/>
        </w:rPr>
        <w:t>»</w:t>
      </w:r>
      <w:r w:rsidRPr="00993959">
        <w:rPr>
          <w:rtl/>
        </w:rPr>
        <w:t>.</w:t>
      </w:r>
    </w:p>
  </w:footnote>
  <w:footnote w:id="63">
    <w:p w:rsidR="00CC134B" w:rsidRPr="00993959" w:rsidRDefault="00CC134B" w:rsidP="00993959">
      <w:pPr>
        <w:pStyle w:val="ac"/>
      </w:pPr>
      <w:r w:rsidRPr="00993959">
        <w:rPr>
          <w:rStyle w:val="FootnoteReference"/>
          <w:vertAlign w:val="baseline"/>
        </w:rPr>
        <w:footnoteRef/>
      </w:r>
      <w:r w:rsidRPr="00993959">
        <w:rPr>
          <w:rStyle w:val="FootnoteReference"/>
          <w:vertAlign w:val="baseline"/>
          <w:rtl/>
        </w:rPr>
        <w:t>-</w:t>
      </w:r>
      <w:r w:rsidRPr="00993959">
        <w:rPr>
          <w:rtl/>
        </w:rPr>
        <w:t xml:space="preserve"> </w:t>
      </w:r>
      <w:r w:rsidRPr="00993959">
        <w:rPr>
          <w:rFonts w:hint="cs"/>
          <w:rtl/>
        </w:rPr>
        <w:t>مؤلف، از سران قدر</w:t>
      </w:r>
      <w:r>
        <w:rPr>
          <w:rFonts w:hint="cs"/>
          <w:rtl/>
        </w:rPr>
        <w:t>ی</w:t>
      </w:r>
      <w:r w:rsidRPr="00993959">
        <w:rPr>
          <w:rFonts w:hint="cs"/>
          <w:rtl/>
        </w:rPr>
        <w:t>ه غ</w:t>
      </w:r>
      <w:r>
        <w:rPr>
          <w:rFonts w:hint="cs"/>
          <w:rtl/>
        </w:rPr>
        <w:t>ی</w:t>
      </w:r>
      <w:r w:rsidRPr="00993959">
        <w:rPr>
          <w:rFonts w:hint="cs"/>
          <w:rtl/>
        </w:rPr>
        <w:t>لان دمشق</w:t>
      </w:r>
      <w:r>
        <w:rPr>
          <w:rFonts w:hint="cs"/>
          <w:rtl/>
        </w:rPr>
        <w:t>ی</w:t>
      </w:r>
      <w:r w:rsidRPr="00993959">
        <w:rPr>
          <w:rFonts w:hint="cs"/>
          <w:rtl/>
        </w:rPr>
        <w:t xml:space="preserve"> و جعد بن درهم و معبد جهن</w:t>
      </w:r>
      <w:r>
        <w:rPr>
          <w:rFonts w:hint="cs"/>
          <w:rtl/>
        </w:rPr>
        <w:t>ی</w:t>
      </w:r>
      <w:r w:rsidRPr="00993959">
        <w:rPr>
          <w:rFonts w:hint="cs"/>
          <w:rtl/>
        </w:rPr>
        <w:t xml:space="preserve"> را نام برده، و</w:t>
      </w:r>
      <w:r>
        <w:rPr>
          <w:rFonts w:hint="cs"/>
          <w:rtl/>
        </w:rPr>
        <w:t xml:space="preserve"> می‌</w:t>
      </w:r>
      <w:r w:rsidRPr="00993959">
        <w:rPr>
          <w:rFonts w:hint="cs"/>
          <w:rtl/>
        </w:rPr>
        <w:t>افزا</w:t>
      </w:r>
      <w:r>
        <w:rPr>
          <w:rFonts w:hint="cs"/>
          <w:rtl/>
        </w:rPr>
        <w:t>ی</w:t>
      </w:r>
      <w:r w:rsidRPr="00993959">
        <w:rPr>
          <w:rFonts w:hint="cs"/>
          <w:rtl/>
        </w:rPr>
        <w:t>د:‌ واصل بن عطا-بن</w:t>
      </w:r>
      <w:r>
        <w:rPr>
          <w:rFonts w:hint="cs"/>
          <w:rtl/>
        </w:rPr>
        <w:t>ی</w:t>
      </w:r>
      <w:r w:rsidRPr="00993959">
        <w:rPr>
          <w:rFonts w:hint="cs"/>
          <w:rtl/>
        </w:rPr>
        <w:t>انگذار معتزله- «بر همان منوالِ معبد جهن</w:t>
      </w:r>
      <w:r>
        <w:rPr>
          <w:rFonts w:hint="cs"/>
          <w:rtl/>
        </w:rPr>
        <w:t>ی</w:t>
      </w:r>
      <w:r w:rsidRPr="00993959">
        <w:rPr>
          <w:rFonts w:hint="cs"/>
          <w:rtl/>
        </w:rPr>
        <w:t xml:space="preserve"> بافته است». م.</w:t>
      </w:r>
    </w:p>
  </w:footnote>
  <w:footnote w:id="64">
    <w:p w:rsidR="00CC134B" w:rsidRPr="00993959" w:rsidRDefault="00CC134B" w:rsidP="00993959">
      <w:pPr>
        <w:pStyle w:val="ac"/>
        <w:rPr>
          <w:rtl/>
        </w:rPr>
      </w:pPr>
      <w:r w:rsidRPr="00993959">
        <w:rPr>
          <w:rStyle w:val="FootnoteReference"/>
          <w:vertAlign w:val="baseline"/>
        </w:rPr>
        <w:footnoteRef/>
      </w:r>
      <w:r w:rsidRPr="00993959">
        <w:rPr>
          <w:rStyle w:val="FootnoteReference"/>
          <w:vertAlign w:val="baseline"/>
          <w:rtl/>
        </w:rPr>
        <w:t>-</w:t>
      </w:r>
      <w:r w:rsidRPr="00993959">
        <w:rPr>
          <w:rFonts w:hint="cs"/>
          <w:rtl/>
        </w:rPr>
        <w:t xml:space="preserve"> </w:t>
      </w:r>
      <w:r w:rsidRPr="00993959">
        <w:rPr>
          <w:rtl/>
        </w:rPr>
        <w:t xml:space="preserve">کتاب </w:t>
      </w:r>
      <w:r w:rsidRPr="00993959">
        <w:rPr>
          <w:rFonts w:hint="cs"/>
          <w:rtl/>
        </w:rPr>
        <w:t>«</w:t>
      </w:r>
      <w:r w:rsidRPr="00993959">
        <w:rPr>
          <w:rtl/>
        </w:rPr>
        <w:t>تلب</w:t>
      </w:r>
      <w:r>
        <w:rPr>
          <w:rtl/>
        </w:rPr>
        <w:t>ی</w:t>
      </w:r>
      <w:r w:rsidRPr="00993959">
        <w:rPr>
          <w:rtl/>
        </w:rPr>
        <w:t>س ابل</w:t>
      </w:r>
      <w:r>
        <w:rPr>
          <w:rtl/>
        </w:rPr>
        <w:t>ی</w:t>
      </w:r>
      <w:r w:rsidRPr="00993959">
        <w:rPr>
          <w:rtl/>
        </w:rPr>
        <w:t>س</w:t>
      </w:r>
      <w:r w:rsidRPr="00993959">
        <w:rPr>
          <w:rFonts w:hint="cs"/>
          <w:rtl/>
        </w:rPr>
        <w:t>»</w:t>
      </w:r>
      <w:r w:rsidRPr="00993959">
        <w:rPr>
          <w:rtl/>
        </w:rPr>
        <w:t xml:space="preserve"> کتابی است بس</w:t>
      </w:r>
      <w:r>
        <w:rPr>
          <w:rtl/>
        </w:rPr>
        <w:t>ی</w:t>
      </w:r>
      <w:r w:rsidRPr="00993959">
        <w:rPr>
          <w:rtl/>
        </w:rPr>
        <w:t>ار ارجمند که در آن مؤلف گرانقدر علامه ابن الجوزی بغدادی مکر وح</w:t>
      </w:r>
      <w:r>
        <w:rPr>
          <w:rtl/>
        </w:rPr>
        <w:t>ی</w:t>
      </w:r>
      <w:r w:rsidRPr="00993959">
        <w:rPr>
          <w:rtl/>
        </w:rPr>
        <w:t>له</w:t>
      </w:r>
      <w:r>
        <w:rPr>
          <w:rtl/>
        </w:rPr>
        <w:t>‌ها</w:t>
      </w:r>
      <w:r w:rsidRPr="00993959">
        <w:rPr>
          <w:rtl/>
        </w:rPr>
        <w:t>ی ش</w:t>
      </w:r>
      <w:r>
        <w:rPr>
          <w:rtl/>
        </w:rPr>
        <w:t>ی</w:t>
      </w:r>
      <w:r w:rsidRPr="00993959">
        <w:rPr>
          <w:rtl/>
        </w:rPr>
        <w:t>طان لعنتی را بر ملا کرده است. و</w:t>
      </w:r>
      <w:r>
        <w:rPr>
          <w:rFonts w:hint="cs"/>
          <w:rtl/>
        </w:rPr>
        <w:t xml:space="preserve"> </w:t>
      </w:r>
      <w:r w:rsidRPr="00993959">
        <w:rPr>
          <w:rtl/>
        </w:rPr>
        <w:t>پرده از نیرنگ</w:t>
      </w:r>
      <w:r>
        <w:rPr>
          <w:rFonts w:hint="cs"/>
          <w:rtl/>
        </w:rPr>
        <w:t>‌</w:t>
      </w:r>
      <w:r w:rsidRPr="00993959">
        <w:rPr>
          <w:rtl/>
        </w:rPr>
        <w:t>های او کش</w:t>
      </w:r>
      <w:r>
        <w:rPr>
          <w:rtl/>
        </w:rPr>
        <w:t>ی</w:t>
      </w:r>
      <w:r w:rsidRPr="00993959">
        <w:rPr>
          <w:rtl/>
        </w:rPr>
        <w:t>ده, سعی نموده بگونه</w:t>
      </w:r>
      <w:r>
        <w:rPr>
          <w:rtl/>
        </w:rPr>
        <w:t xml:space="preserve">‌ای </w:t>
      </w:r>
      <w:r w:rsidRPr="00993959">
        <w:rPr>
          <w:rtl/>
        </w:rPr>
        <w:t>دس</w:t>
      </w:r>
      <w:r>
        <w:rPr>
          <w:rtl/>
        </w:rPr>
        <w:t>ی</w:t>
      </w:r>
      <w:r w:rsidRPr="00993959">
        <w:rPr>
          <w:rtl/>
        </w:rPr>
        <w:t>سه</w:t>
      </w:r>
      <w:r>
        <w:rPr>
          <w:rtl/>
        </w:rPr>
        <w:t>‌ها</w:t>
      </w:r>
      <w:r w:rsidRPr="00993959">
        <w:rPr>
          <w:rtl/>
        </w:rPr>
        <w:t>ی او را برای مؤمنان روشن سازد مبادا که در دام او افتند. مترجم گرامی با ترجمه ا</w:t>
      </w:r>
      <w:r>
        <w:rPr>
          <w:rtl/>
        </w:rPr>
        <w:t>ی</w:t>
      </w:r>
      <w:r w:rsidRPr="00993959">
        <w:rPr>
          <w:rtl/>
        </w:rPr>
        <w:t>ن کتاب به فارسی منتی بس بزرگ بر شانه کتابخانه فارسی وفارسی زبانان وفارسی خوانان جهان وشاید هم تاریخ آ</w:t>
      </w:r>
      <w:r>
        <w:rPr>
          <w:rtl/>
        </w:rPr>
        <w:t>ی</w:t>
      </w:r>
      <w:r w:rsidRPr="00993959">
        <w:rPr>
          <w:rtl/>
        </w:rPr>
        <w:t>نده بشریت دارد. ما با ا</w:t>
      </w:r>
      <w:r>
        <w:rPr>
          <w:rtl/>
        </w:rPr>
        <w:t>ی</w:t>
      </w:r>
      <w:r w:rsidRPr="00993959">
        <w:rPr>
          <w:rtl/>
        </w:rPr>
        <w:t>شان در طول سفر ا</w:t>
      </w:r>
      <w:r>
        <w:rPr>
          <w:rtl/>
        </w:rPr>
        <w:t>ی</w:t>
      </w:r>
      <w:r w:rsidRPr="00993959">
        <w:rPr>
          <w:rtl/>
        </w:rPr>
        <w:t>ن کتاب همگام قدم زد</w:t>
      </w:r>
      <w:r>
        <w:rPr>
          <w:rtl/>
        </w:rPr>
        <w:t>ی</w:t>
      </w:r>
      <w:r w:rsidRPr="00993959">
        <w:rPr>
          <w:rtl/>
        </w:rPr>
        <w:t>م و</w:t>
      </w:r>
      <w:r>
        <w:rPr>
          <w:rFonts w:hint="cs"/>
          <w:rtl/>
        </w:rPr>
        <w:t xml:space="preserve"> </w:t>
      </w:r>
      <w:r w:rsidRPr="00993959">
        <w:rPr>
          <w:rtl/>
        </w:rPr>
        <w:t>از دقت در ترجمه تعجب کرد</w:t>
      </w:r>
      <w:r>
        <w:rPr>
          <w:rtl/>
        </w:rPr>
        <w:t>ی</w:t>
      </w:r>
      <w:r w:rsidRPr="00993959">
        <w:rPr>
          <w:rtl/>
        </w:rPr>
        <w:t>م, چه که تجربه بما آموخته بود که بس</w:t>
      </w:r>
      <w:r>
        <w:rPr>
          <w:rtl/>
        </w:rPr>
        <w:t>ی</w:t>
      </w:r>
      <w:r w:rsidRPr="00993959">
        <w:rPr>
          <w:rtl/>
        </w:rPr>
        <w:t>اری از مترجم</w:t>
      </w:r>
      <w:r>
        <w:rPr>
          <w:rtl/>
        </w:rPr>
        <w:t>ی</w:t>
      </w:r>
      <w:r w:rsidRPr="00993959">
        <w:rPr>
          <w:rtl/>
        </w:rPr>
        <w:t>ن محترم ا</w:t>
      </w:r>
      <w:r>
        <w:rPr>
          <w:rtl/>
        </w:rPr>
        <w:t>ی</w:t>
      </w:r>
      <w:r w:rsidRPr="00993959">
        <w:rPr>
          <w:rtl/>
        </w:rPr>
        <w:t>ن مرز و</w:t>
      </w:r>
      <w:r>
        <w:rPr>
          <w:rFonts w:hint="cs"/>
          <w:rtl/>
        </w:rPr>
        <w:t xml:space="preserve"> </w:t>
      </w:r>
      <w:r w:rsidRPr="00993959">
        <w:rPr>
          <w:rtl/>
        </w:rPr>
        <w:t>بوم ومذهب به خود اجازه</w:t>
      </w:r>
      <w:r>
        <w:rPr>
          <w:rtl/>
        </w:rPr>
        <w:t xml:space="preserve"> می‌</w:t>
      </w:r>
      <w:r w:rsidRPr="00993959">
        <w:rPr>
          <w:rtl/>
        </w:rPr>
        <w:t>دهند تا آنچه را مطابق با ا</w:t>
      </w:r>
      <w:r>
        <w:rPr>
          <w:rtl/>
        </w:rPr>
        <w:t>ی</w:t>
      </w:r>
      <w:r w:rsidRPr="00993959">
        <w:rPr>
          <w:rtl/>
        </w:rPr>
        <w:t>ده و</w:t>
      </w:r>
      <w:r>
        <w:rPr>
          <w:rFonts w:hint="cs"/>
          <w:rtl/>
        </w:rPr>
        <w:t xml:space="preserve"> </w:t>
      </w:r>
      <w:r w:rsidRPr="00993959">
        <w:rPr>
          <w:rtl/>
        </w:rPr>
        <w:t>خواسته و</w:t>
      </w:r>
      <w:r>
        <w:rPr>
          <w:rFonts w:hint="cs"/>
          <w:rtl/>
        </w:rPr>
        <w:t xml:space="preserve"> </w:t>
      </w:r>
      <w:r w:rsidRPr="00993959">
        <w:rPr>
          <w:rtl/>
        </w:rPr>
        <w:t>باورها</w:t>
      </w:r>
      <w:r>
        <w:rPr>
          <w:rtl/>
        </w:rPr>
        <w:t>ی</w:t>
      </w:r>
      <w:r w:rsidRPr="00993959">
        <w:rPr>
          <w:rtl/>
        </w:rPr>
        <w:t>شان ن</w:t>
      </w:r>
      <w:r>
        <w:rPr>
          <w:rtl/>
        </w:rPr>
        <w:t>ی</w:t>
      </w:r>
      <w:r w:rsidRPr="00993959">
        <w:rPr>
          <w:rtl/>
        </w:rPr>
        <w:t>ست گردن کج کنند تا مطابق م</w:t>
      </w:r>
      <w:r>
        <w:rPr>
          <w:rtl/>
        </w:rPr>
        <w:t>ی</w:t>
      </w:r>
      <w:r w:rsidRPr="00993959">
        <w:rPr>
          <w:rtl/>
        </w:rPr>
        <w:t>لشان برقصد! که خوشبختانه ا</w:t>
      </w:r>
      <w:r>
        <w:rPr>
          <w:rtl/>
        </w:rPr>
        <w:t>ی</w:t>
      </w:r>
      <w:r w:rsidRPr="00993959">
        <w:rPr>
          <w:rtl/>
        </w:rPr>
        <w:t>ن مورد مصداق ا</w:t>
      </w:r>
      <w:r>
        <w:rPr>
          <w:rtl/>
        </w:rPr>
        <w:t>ی</w:t>
      </w:r>
      <w:r w:rsidRPr="00993959">
        <w:rPr>
          <w:rtl/>
        </w:rPr>
        <w:t>ن ترجمه ن</w:t>
      </w:r>
      <w:r>
        <w:rPr>
          <w:rtl/>
        </w:rPr>
        <w:t>ی</w:t>
      </w:r>
      <w:r w:rsidRPr="00993959">
        <w:rPr>
          <w:rtl/>
        </w:rPr>
        <w:t>ست. مگر در ا</w:t>
      </w:r>
      <w:r>
        <w:rPr>
          <w:rtl/>
        </w:rPr>
        <w:t>ی</w:t>
      </w:r>
      <w:r w:rsidRPr="00993959">
        <w:rPr>
          <w:rtl/>
        </w:rPr>
        <w:t>ن مبحث مختصر که گو</w:t>
      </w:r>
      <w:r>
        <w:rPr>
          <w:rtl/>
        </w:rPr>
        <w:t>ی</w:t>
      </w:r>
      <w:r w:rsidRPr="00993959">
        <w:rPr>
          <w:rtl/>
        </w:rPr>
        <w:t>ا مترجم محترم نخواسته نزاهت خود را به نما</w:t>
      </w:r>
      <w:r>
        <w:rPr>
          <w:rtl/>
        </w:rPr>
        <w:t>ی</w:t>
      </w:r>
      <w:r w:rsidRPr="00993959">
        <w:rPr>
          <w:rtl/>
        </w:rPr>
        <w:t>ش بگذارد. و</w:t>
      </w:r>
      <w:r>
        <w:rPr>
          <w:rFonts w:hint="cs"/>
          <w:rtl/>
        </w:rPr>
        <w:t xml:space="preserve"> </w:t>
      </w:r>
      <w:r w:rsidRPr="00993959">
        <w:rPr>
          <w:rtl/>
        </w:rPr>
        <w:t>شا</w:t>
      </w:r>
      <w:r>
        <w:rPr>
          <w:rtl/>
        </w:rPr>
        <w:t>ی</w:t>
      </w:r>
      <w:r w:rsidRPr="00993959">
        <w:rPr>
          <w:rtl/>
        </w:rPr>
        <w:t>د ا</w:t>
      </w:r>
      <w:r>
        <w:rPr>
          <w:rtl/>
        </w:rPr>
        <w:t>ی</w:t>
      </w:r>
      <w:r w:rsidRPr="00993959">
        <w:rPr>
          <w:rtl/>
        </w:rPr>
        <w:t xml:space="preserve">ن برگردد به </w:t>
      </w:r>
      <w:r w:rsidRPr="00993959">
        <w:rPr>
          <w:rFonts w:hint="cs"/>
          <w:rtl/>
        </w:rPr>
        <w:t>«</w:t>
      </w:r>
      <w:r w:rsidRPr="00993959">
        <w:rPr>
          <w:rtl/>
        </w:rPr>
        <w:t>تلب</w:t>
      </w:r>
      <w:r>
        <w:rPr>
          <w:rtl/>
        </w:rPr>
        <w:t>ی</w:t>
      </w:r>
      <w:r w:rsidRPr="00993959">
        <w:rPr>
          <w:rtl/>
        </w:rPr>
        <w:t>س ابل</w:t>
      </w:r>
      <w:r>
        <w:rPr>
          <w:rtl/>
        </w:rPr>
        <w:t>ی</w:t>
      </w:r>
      <w:r w:rsidRPr="00993959">
        <w:rPr>
          <w:rtl/>
        </w:rPr>
        <w:t>س بر ش</w:t>
      </w:r>
      <w:r>
        <w:rPr>
          <w:rtl/>
        </w:rPr>
        <w:t>ی</w:t>
      </w:r>
      <w:r w:rsidRPr="00993959">
        <w:rPr>
          <w:rtl/>
        </w:rPr>
        <w:t>ع</w:t>
      </w:r>
      <w:r>
        <w:rPr>
          <w:rtl/>
        </w:rPr>
        <w:t>ی</w:t>
      </w:r>
      <w:r w:rsidRPr="00993959">
        <w:rPr>
          <w:rtl/>
        </w:rPr>
        <w:t>ان</w:t>
      </w:r>
      <w:r w:rsidRPr="00993959">
        <w:rPr>
          <w:rFonts w:hint="cs"/>
          <w:rtl/>
        </w:rPr>
        <w:t>»</w:t>
      </w:r>
      <w:r w:rsidRPr="00993959">
        <w:rPr>
          <w:rtl/>
        </w:rPr>
        <w:t>!</w:t>
      </w:r>
      <w:r>
        <w:rPr>
          <w:rFonts w:hint="cs"/>
          <w:rtl/>
        </w:rPr>
        <w:t>.</w:t>
      </w:r>
    </w:p>
    <w:p w:rsidR="00CC134B" w:rsidRPr="00993959" w:rsidRDefault="00CC134B" w:rsidP="008327C0">
      <w:pPr>
        <w:pStyle w:val="ac"/>
        <w:ind w:firstLine="0"/>
        <w:rPr>
          <w:rtl/>
        </w:rPr>
      </w:pPr>
      <w:r w:rsidRPr="00993959">
        <w:rPr>
          <w:rtl/>
        </w:rPr>
        <w:t>لازم د</w:t>
      </w:r>
      <w:r>
        <w:rPr>
          <w:rtl/>
        </w:rPr>
        <w:t>ی</w:t>
      </w:r>
      <w:r w:rsidRPr="00993959">
        <w:rPr>
          <w:rtl/>
        </w:rPr>
        <w:t>د</w:t>
      </w:r>
      <w:r>
        <w:rPr>
          <w:rtl/>
        </w:rPr>
        <w:t>ی</w:t>
      </w:r>
      <w:r w:rsidRPr="00993959">
        <w:rPr>
          <w:rtl/>
        </w:rPr>
        <w:t>م که ا</w:t>
      </w:r>
      <w:r>
        <w:rPr>
          <w:rtl/>
        </w:rPr>
        <w:t>ی</w:t>
      </w:r>
      <w:r w:rsidRPr="00993959">
        <w:rPr>
          <w:rtl/>
        </w:rPr>
        <w:t>ن مبحث مختصر را دوباره بازخوانی کرده با برخی تعل</w:t>
      </w:r>
      <w:r>
        <w:rPr>
          <w:rtl/>
        </w:rPr>
        <w:t>ی</w:t>
      </w:r>
      <w:r w:rsidRPr="00993959">
        <w:rPr>
          <w:rtl/>
        </w:rPr>
        <w:t>قات وا</w:t>
      </w:r>
      <w:r>
        <w:rPr>
          <w:rtl/>
        </w:rPr>
        <w:t>ی</w:t>
      </w:r>
      <w:r w:rsidRPr="00993959">
        <w:rPr>
          <w:rtl/>
        </w:rPr>
        <w:t>ضاحات در پاورقی تقد</w:t>
      </w:r>
      <w:r>
        <w:rPr>
          <w:rtl/>
        </w:rPr>
        <w:t>ی</w:t>
      </w:r>
      <w:r w:rsidRPr="00993959">
        <w:rPr>
          <w:rtl/>
        </w:rPr>
        <w:t>م خواننده گرامی کن</w:t>
      </w:r>
      <w:r>
        <w:rPr>
          <w:rtl/>
        </w:rPr>
        <w:t>ی</w:t>
      </w:r>
      <w:r w:rsidRPr="00993959">
        <w:rPr>
          <w:rtl/>
        </w:rPr>
        <w:t>م تا کار ز</w:t>
      </w:r>
      <w:r>
        <w:rPr>
          <w:rtl/>
        </w:rPr>
        <w:t>ی</w:t>
      </w:r>
      <w:r w:rsidRPr="00993959">
        <w:rPr>
          <w:rtl/>
        </w:rPr>
        <w:t>بای مترجم گرانقدر ز</w:t>
      </w:r>
      <w:r>
        <w:rPr>
          <w:rtl/>
        </w:rPr>
        <w:t>ی</w:t>
      </w:r>
      <w:r w:rsidRPr="00993959">
        <w:rPr>
          <w:rtl/>
        </w:rPr>
        <w:t>باتر جلوه کند. ام</w:t>
      </w:r>
      <w:r>
        <w:rPr>
          <w:rtl/>
        </w:rPr>
        <w:t>ی</w:t>
      </w:r>
      <w:r w:rsidRPr="00993959">
        <w:rPr>
          <w:rtl/>
        </w:rPr>
        <w:t>د آن دار</w:t>
      </w:r>
      <w:r>
        <w:rPr>
          <w:rtl/>
        </w:rPr>
        <w:t>ی</w:t>
      </w:r>
      <w:r w:rsidRPr="00993959">
        <w:rPr>
          <w:rtl/>
        </w:rPr>
        <w:t>م که موفق</w:t>
      </w:r>
      <w:r>
        <w:rPr>
          <w:rtl/>
        </w:rPr>
        <w:t>ی</w:t>
      </w:r>
      <w:r w:rsidRPr="00993959">
        <w:rPr>
          <w:rtl/>
        </w:rPr>
        <w:t xml:space="preserve">ت </w:t>
      </w:r>
      <w:r>
        <w:rPr>
          <w:rtl/>
        </w:rPr>
        <w:t>ی</w:t>
      </w:r>
      <w:r w:rsidRPr="00993959">
        <w:rPr>
          <w:rtl/>
        </w:rPr>
        <w:t>اری ما کرده باشد و</w:t>
      </w:r>
      <w:r>
        <w:rPr>
          <w:rFonts w:hint="cs"/>
          <w:rtl/>
        </w:rPr>
        <w:t xml:space="preserve"> </w:t>
      </w:r>
      <w:r w:rsidRPr="00993959">
        <w:rPr>
          <w:rtl/>
        </w:rPr>
        <w:t>با ا</w:t>
      </w:r>
      <w:r>
        <w:rPr>
          <w:rtl/>
        </w:rPr>
        <w:t>ی</w:t>
      </w:r>
      <w:r w:rsidRPr="00993959">
        <w:rPr>
          <w:rtl/>
        </w:rPr>
        <w:t>ن اجتهاد خود روح مؤلف و</w:t>
      </w:r>
      <w:r w:rsidRPr="00993959">
        <w:rPr>
          <w:rFonts w:hint="cs"/>
          <w:rtl/>
        </w:rPr>
        <w:t xml:space="preserve"> </w:t>
      </w:r>
      <w:r w:rsidRPr="00993959">
        <w:rPr>
          <w:rtl/>
        </w:rPr>
        <w:t>قلب مترجم را شاد کرده باش</w:t>
      </w:r>
      <w:r>
        <w:rPr>
          <w:rtl/>
        </w:rPr>
        <w:t>ی</w:t>
      </w:r>
      <w:r w:rsidRPr="00993959">
        <w:rPr>
          <w:rtl/>
        </w:rPr>
        <w:t>م. (ناشر)</w:t>
      </w:r>
      <w:r w:rsidRPr="00993959">
        <w:rPr>
          <w:rFonts w:hint="cs"/>
          <w:rtl/>
        </w:rPr>
        <w:t>.</w:t>
      </w:r>
    </w:p>
  </w:footnote>
  <w:footnote w:id="65">
    <w:p w:rsidR="00CC134B" w:rsidRPr="00993959" w:rsidRDefault="00CC134B" w:rsidP="00993959">
      <w:pPr>
        <w:pStyle w:val="ac"/>
        <w:rPr>
          <w:rtl/>
        </w:rPr>
      </w:pPr>
      <w:r w:rsidRPr="00993959">
        <w:rPr>
          <w:rStyle w:val="FootnoteReference"/>
          <w:vertAlign w:val="baseline"/>
        </w:rPr>
        <w:footnoteRef/>
      </w:r>
      <w:r w:rsidRPr="00993959">
        <w:rPr>
          <w:rStyle w:val="FootnoteReference"/>
          <w:vertAlign w:val="baseline"/>
          <w:rtl/>
        </w:rPr>
        <w:t>-</w:t>
      </w:r>
      <w:r w:rsidRPr="00993959">
        <w:rPr>
          <w:rFonts w:hint="cs"/>
          <w:rtl/>
        </w:rPr>
        <w:t xml:space="preserve"> </w:t>
      </w:r>
      <w:r w:rsidRPr="00993959">
        <w:rPr>
          <w:rtl/>
        </w:rPr>
        <w:t>سند ا</w:t>
      </w:r>
      <w:r>
        <w:rPr>
          <w:rtl/>
        </w:rPr>
        <w:t>ی</w:t>
      </w:r>
      <w:r w:rsidRPr="00993959">
        <w:rPr>
          <w:rtl/>
        </w:rPr>
        <w:t>ن روا</w:t>
      </w:r>
      <w:r>
        <w:rPr>
          <w:rtl/>
        </w:rPr>
        <w:t>ی</w:t>
      </w:r>
      <w:r w:rsidRPr="00993959">
        <w:rPr>
          <w:rtl/>
        </w:rPr>
        <w:t>ت از ا</w:t>
      </w:r>
      <w:r>
        <w:rPr>
          <w:rtl/>
        </w:rPr>
        <w:t>ی</w:t>
      </w:r>
      <w:r w:rsidRPr="00993959">
        <w:rPr>
          <w:rtl/>
        </w:rPr>
        <w:t xml:space="preserve">ن قرار است: خبر داد ما را عبد الرحمن بن محمد که ابوبکر احمد فرزند علی فرزند ثابت بدو گفته بود که ابو </w:t>
      </w:r>
      <w:r>
        <w:rPr>
          <w:rtl/>
        </w:rPr>
        <w:t>ی</w:t>
      </w:r>
      <w:r w:rsidRPr="00993959">
        <w:rPr>
          <w:rtl/>
        </w:rPr>
        <w:t>عقوب اسحاق فرزند محمد النخعی از عب</w:t>
      </w:r>
      <w:r>
        <w:rPr>
          <w:rtl/>
        </w:rPr>
        <w:t>ی</w:t>
      </w:r>
      <w:r w:rsidRPr="00993959">
        <w:rPr>
          <w:rtl/>
        </w:rPr>
        <w:t>د الله فرزند محمد فرزند عائشه و</w:t>
      </w:r>
      <w:r>
        <w:rPr>
          <w:rFonts w:hint="cs"/>
          <w:rtl/>
        </w:rPr>
        <w:t xml:space="preserve"> </w:t>
      </w:r>
      <w:r w:rsidRPr="00993959">
        <w:rPr>
          <w:rtl/>
        </w:rPr>
        <w:t>ابو عثمان المازنی ود</w:t>
      </w:r>
      <w:r>
        <w:rPr>
          <w:rtl/>
        </w:rPr>
        <w:t>ی</w:t>
      </w:r>
      <w:r w:rsidRPr="00993959">
        <w:rPr>
          <w:rtl/>
        </w:rPr>
        <w:t>گران شن</w:t>
      </w:r>
      <w:r>
        <w:rPr>
          <w:rtl/>
        </w:rPr>
        <w:t>ی</w:t>
      </w:r>
      <w:r w:rsidRPr="00993959">
        <w:rPr>
          <w:rtl/>
        </w:rPr>
        <w:t>د که آنها از عبد الواحد فرزند علی فرزند برهان الأسدی شن</w:t>
      </w:r>
      <w:r>
        <w:rPr>
          <w:rtl/>
        </w:rPr>
        <w:t>یده</w:t>
      </w:r>
      <w:r>
        <w:rPr>
          <w:rFonts w:hint="cs"/>
          <w:rtl/>
        </w:rPr>
        <w:t>‌</w:t>
      </w:r>
      <w:r w:rsidRPr="00993959">
        <w:rPr>
          <w:rtl/>
        </w:rPr>
        <w:t>اند که اسحاق فرزند محمد النخعی الأحمر</w:t>
      </w:r>
      <w:r>
        <w:rPr>
          <w:rtl/>
        </w:rPr>
        <w:t xml:space="preserve"> می‌</w:t>
      </w:r>
      <w:r w:rsidRPr="00993959">
        <w:rPr>
          <w:rtl/>
        </w:rPr>
        <w:t>گفت: «پرودگار تنها علی است».</w:t>
      </w:r>
    </w:p>
  </w:footnote>
  <w:footnote w:id="66">
    <w:p w:rsidR="00CC134B" w:rsidRPr="00993959" w:rsidRDefault="00CC134B" w:rsidP="00993959">
      <w:pPr>
        <w:pStyle w:val="ac"/>
        <w:rPr>
          <w:rtl/>
        </w:rPr>
      </w:pPr>
      <w:r w:rsidRPr="00993959">
        <w:rPr>
          <w:rStyle w:val="FootnoteReference"/>
          <w:vertAlign w:val="baseline"/>
        </w:rPr>
        <w:footnoteRef/>
      </w:r>
      <w:r w:rsidRPr="00993959">
        <w:rPr>
          <w:rStyle w:val="FootnoteReference"/>
          <w:vertAlign w:val="baseline"/>
          <w:rtl/>
        </w:rPr>
        <w:t>-</w:t>
      </w:r>
      <w:r w:rsidRPr="00993959">
        <w:rPr>
          <w:rFonts w:hint="cs"/>
          <w:rtl/>
        </w:rPr>
        <w:t xml:space="preserve"> </w:t>
      </w:r>
      <w:r>
        <w:rPr>
          <w:rtl/>
        </w:rPr>
        <w:t>نام کامل او</w:t>
      </w:r>
      <w:r w:rsidRPr="00993959">
        <w:rPr>
          <w:rtl/>
        </w:rPr>
        <w:t xml:space="preserve">: ابو محمد الحسن فرزند </w:t>
      </w:r>
      <w:r>
        <w:rPr>
          <w:rtl/>
        </w:rPr>
        <w:t>ی</w:t>
      </w:r>
      <w:r w:rsidRPr="00993959">
        <w:rPr>
          <w:rtl/>
        </w:rPr>
        <w:t>ح</w:t>
      </w:r>
      <w:r>
        <w:rPr>
          <w:rtl/>
        </w:rPr>
        <w:t>ی</w:t>
      </w:r>
      <w:r w:rsidRPr="00993959">
        <w:rPr>
          <w:rtl/>
        </w:rPr>
        <w:t xml:space="preserve">ی النوبختی است که </w:t>
      </w:r>
      <w:r>
        <w:rPr>
          <w:rtl/>
        </w:rPr>
        <w:t>ی</w:t>
      </w:r>
      <w:r w:rsidRPr="00993959">
        <w:rPr>
          <w:rtl/>
        </w:rPr>
        <w:t>کی از متکلمان برجسته و</w:t>
      </w:r>
      <w:r>
        <w:rPr>
          <w:rFonts w:hint="cs"/>
          <w:rtl/>
        </w:rPr>
        <w:t xml:space="preserve"> </w:t>
      </w:r>
      <w:r w:rsidRPr="00993959">
        <w:rPr>
          <w:rtl/>
        </w:rPr>
        <w:t>سرشناس ش</w:t>
      </w:r>
      <w:r>
        <w:rPr>
          <w:rtl/>
        </w:rPr>
        <w:t>ی</w:t>
      </w:r>
      <w:r w:rsidRPr="00993959">
        <w:rPr>
          <w:rtl/>
        </w:rPr>
        <w:t>ع</w:t>
      </w:r>
      <w:r>
        <w:rPr>
          <w:rtl/>
        </w:rPr>
        <w:t>ی</w:t>
      </w:r>
      <w:r w:rsidRPr="00993959">
        <w:rPr>
          <w:rtl/>
        </w:rPr>
        <w:t>ان امامی به شمار</w:t>
      </w:r>
      <w:r>
        <w:rPr>
          <w:rtl/>
        </w:rPr>
        <w:t xml:space="preserve"> می‌</w:t>
      </w:r>
      <w:r w:rsidRPr="00993959">
        <w:rPr>
          <w:rtl/>
        </w:rPr>
        <w:t>آ</w:t>
      </w:r>
      <w:r>
        <w:rPr>
          <w:rtl/>
        </w:rPr>
        <w:t>ی</w:t>
      </w:r>
      <w:r w:rsidRPr="00993959">
        <w:rPr>
          <w:rtl/>
        </w:rPr>
        <w:t>د.</w:t>
      </w:r>
    </w:p>
  </w:footnote>
  <w:footnote w:id="67">
    <w:p w:rsidR="00CC134B" w:rsidRPr="00993959" w:rsidRDefault="00CC134B" w:rsidP="00993959">
      <w:pPr>
        <w:pStyle w:val="ac"/>
        <w:rPr>
          <w:rtl/>
        </w:rPr>
      </w:pPr>
      <w:r w:rsidRPr="00993959">
        <w:rPr>
          <w:rStyle w:val="FootnoteReference"/>
          <w:vertAlign w:val="baseline"/>
        </w:rPr>
        <w:footnoteRef/>
      </w:r>
      <w:r w:rsidRPr="00993959">
        <w:rPr>
          <w:rStyle w:val="FootnoteReference"/>
          <w:vertAlign w:val="baseline"/>
          <w:rtl/>
        </w:rPr>
        <w:t>-</w:t>
      </w:r>
      <w:r w:rsidRPr="00993959">
        <w:rPr>
          <w:rFonts w:hint="cs"/>
          <w:rtl/>
        </w:rPr>
        <w:t xml:space="preserve"> </w:t>
      </w:r>
      <w:r w:rsidRPr="00993959">
        <w:rPr>
          <w:rtl/>
        </w:rPr>
        <w:t>نام کامل او: عبد الله بن معاو</w:t>
      </w:r>
      <w:r>
        <w:rPr>
          <w:rtl/>
        </w:rPr>
        <w:t>ی</w:t>
      </w:r>
      <w:r w:rsidRPr="00993959">
        <w:rPr>
          <w:rtl/>
        </w:rPr>
        <w:t>ه بن عبد الله بن جعفر ذی الجناح</w:t>
      </w:r>
      <w:r>
        <w:rPr>
          <w:rtl/>
        </w:rPr>
        <w:t>ی</w:t>
      </w:r>
      <w:r w:rsidRPr="00993959">
        <w:rPr>
          <w:rtl/>
        </w:rPr>
        <w:t>ن است.</w:t>
      </w:r>
    </w:p>
  </w:footnote>
  <w:footnote w:id="68">
    <w:p w:rsidR="00CC134B" w:rsidRPr="00993959" w:rsidRDefault="00CC134B" w:rsidP="00993959">
      <w:pPr>
        <w:pStyle w:val="ac"/>
        <w:rPr>
          <w:rtl/>
        </w:rPr>
      </w:pPr>
      <w:r w:rsidRPr="00993959">
        <w:rPr>
          <w:rStyle w:val="FootnoteReference"/>
          <w:vertAlign w:val="baseline"/>
        </w:rPr>
        <w:footnoteRef/>
      </w:r>
      <w:r w:rsidRPr="00993959">
        <w:rPr>
          <w:rStyle w:val="FootnoteReference"/>
          <w:vertAlign w:val="baseline"/>
          <w:rtl/>
        </w:rPr>
        <w:t>-</w:t>
      </w:r>
      <w:r w:rsidRPr="00993959">
        <w:rPr>
          <w:rFonts w:hint="cs"/>
          <w:rtl/>
        </w:rPr>
        <w:t xml:space="preserve"> </w:t>
      </w:r>
      <w:r w:rsidRPr="00993959">
        <w:rPr>
          <w:rtl/>
        </w:rPr>
        <w:t>ا</w:t>
      </w:r>
      <w:r>
        <w:rPr>
          <w:rtl/>
        </w:rPr>
        <w:t>ی</w:t>
      </w:r>
      <w:r w:rsidRPr="00993959">
        <w:rPr>
          <w:rtl/>
        </w:rPr>
        <w:t>ن قض</w:t>
      </w:r>
      <w:r>
        <w:rPr>
          <w:rtl/>
        </w:rPr>
        <w:t>ی</w:t>
      </w:r>
      <w:r w:rsidRPr="00993959">
        <w:rPr>
          <w:rtl/>
        </w:rPr>
        <w:t>ه در تار</w:t>
      </w:r>
      <w:r>
        <w:rPr>
          <w:rtl/>
        </w:rPr>
        <w:t>ی</w:t>
      </w:r>
      <w:r w:rsidRPr="00993959">
        <w:rPr>
          <w:rtl/>
        </w:rPr>
        <w:t>خ مذهب تش</w:t>
      </w:r>
      <w:r>
        <w:rPr>
          <w:rtl/>
        </w:rPr>
        <w:t>ی</w:t>
      </w:r>
      <w:r w:rsidRPr="00993959">
        <w:rPr>
          <w:rtl/>
        </w:rPr>
        <w:t xml:space="preserve">ع به ماجرای </w:t>
      </w:r>
      <w:r w:rsidRPr="00993959">
        <w:rPr>
          <w:rFonts w:hint="cs"/>
          <w:rtl/>
        </w:rPr>
        <w:t>«</w:t>
      </w:r>
      <w:r w:rsidRPr="00993959">
        <w:rPr>
          <w:rtl/>
        </w:rPr>
        <w:t>فدک</w:t>
      </w:r>
      <w:r w:rsidRPr="00993959">
        <w:rPr>
          <w:rFonts w:hint="cs"/>
          <w:rtl/>
        </w:rPr>
        <w:t>»</w:t>
      </w:r>
      <w:r w:rsidRPr="00993959">
        <w:rPr>
          <w:rtl/>
        </w:rPr>
        <w:t xml:space="preserve"> مشهور است ودر کتابهای ش</w:t>
      </w:r>
      <w:r>
        <w:rPr>
          <w:rtl/>
        </w:rPr>
        <w:t>ی</w:t>
      </w:r>
      <w:r w:rsidRPr="00993959">
        <w:rPr>
          <w:rtl/>
        </w:rPr>
        <w:t>عه به تفص</w:t>
      </w:r>
      <w:r>
        <w:rPr>
          <w:rtl/>
        </w:rPr>
        <w:t>ی</w:t>
      </w:r>
      <w:r w:rsidRPr="00993959">
        <w:rPr>
          <w:rtl/>
        </w:rPr>
        <w:t>ل در مورد آن سخن رفته است. علامه نواب محسن الملک س</w:t>
      </w:r>
      <w:r>
        <w:rPr>
          <w:rtl/>
        </w:rPr>
        <w:t>ی</w:t>
      </w:r>
      <w:r w:rsidRPr="00993959">
        <w:rPr>
          <w:rtl/>
        </w:rPr>
        <w:t>د مهدی علی خان عالم ودانشمند ش</w:t>
      </w:r>
      <w:r>
        <w:rPr>
          <w:rtl/>
        </w:rPr>
        <w:t>ی</w:t>
      </w:r>
      <w:r w:rsidRPr="00993959">
        <w:rPr>
          <w:rtl/>
        </w:rPr>
        <w:t>عه بزرگ هندوستان که در سال 1907 م</w:t>
      </w:r>
      <w:r>
        <w:rPr>
          <w:rtl/>
        </w:rPr>
        <w:t>ی</w:t>
      </w:r>
      <w:r w:rsidRPr="00993959">
        <w:rPr>
          <w:rtl/>
        </w:rPr>
        <w:t>لادی چشم از جهان بربست در شاهکار علمی</w:t>
      </w:r>
      <w:r>
        <w:rPr>
          <w:rtl/>
        </w:rPr>
        <w:t xml:space="preserve">‌اش </w:t>
      </w:r>
      <w:r w:rsidRPr="00993959">
        <w:rPr>
          <w:rFonts w:hint="cs"/>
          <w:rtl/>
        </w:rPr>
        <w:t>«</w:t>
      </w:r>
      <w:r w:rsidRPr="00993959">
        <w:rPr>
          <w:rtl/>
        </w:rPr>
        <w:t>آ</w:t>
      </w:r>
      <w:r>
        <w:rPr>
          <w:rtl/>
        </w:rPr>
        <w:t>ی</w:t>
      </w:r>
      <w:r w:rsidRPr="00993959">
        <w:rPr>
          <w:rtl/>
        </w:rPr>
        <w:t>ات ب</w:t>
      </w:r>
      <w:r>
        <w:rPr>
          <w:rtl/>
        </w:rPr>
        <w:t>ی</w:t>
      </w:r>
      <w:r w:rsidRPr="00993959">
        <w:rPr>
          <w:rtl/>
        </w:rPr>
        <w:t>نات</w:t>
      </w:r>
      <w:r w:rsidRPr="00993959">
        <w:rPr>
          <w:rFonts w:hint="cs"/>
          <w:rtl/>
        </w:rPr>
        <w:t>»</w:t>
      </w:r>
      <w:r w:rsidRPr="00993959">
        <w:rPr>
          <w:rtl/>
        </w:rPr>
        <w:t xml:space="preserve"> ا</w:t>
      </w:r>
      <w:r>
        <w:rPr>
          <w:rtl/>
        </w:rPr>
        <w:t>ی</w:t>
      </w:r>
      <w:r w:rsidRPr="00993959">
        <w:rPr>
          <w:rtl/>
        </w:rPr>
        <w:t>ن موضوع را به تفص</w:t>
      </w:r>
      <w:r>
        <w:rPr>
          <w:rtl/>
        </w:rPr>
        <w:t>ی</w:t>
      </w:r>
      <w:r w:rsidRPr="00993959">
        <w:rPr>
          <w:rtl/>
        </w:rPr>
        <w:t>ل مورد بحث وپژوهش قرار داده است ونها</w:t>
      </w:r>
      <w:r>
        <w:rPr>
          <w:rtl/>
        </w:rPr>
        <w:t>ی</w:t>
      </w:r>
      <w:r w:rsidRPr="00993959">
        <w:rPr>
          <w:rtl/>
        </w:rPr>
        <w:t>تا بد</w:t>
      </w:r>
      <w:r>
        <w:rPr>
          <w:rtl/>
        </w:rPr>
        <w:t>ی</w:t>
      </w:r>
      <w:r w:rsidRPr="00993959">
        <w:rPr>
          <w:rtl/>
        </w:rPr>
        <w:t>ن نت</w:t>
      </w:r>
      <w:r>
        <w:rPr>
          <w:rtl/>
        </w:rPr>
        <w:t>ی</w:t>
      </w:r>
      <w:r w:rsidRPr="00993959">
        <w:rPr>
          <w:rtl/>
        </w:rPr>
        <w:t xml:space="preserve">جه دست </w:t>
      </w:r>
      <w:r>
        <w:rPr>
          <w:rtl/>
        </w:rPr>
        <w:t>ی</w:t>
      </w:r>
      <w:r w:rsidRPr="00993959">
        <w:rPr>
          <w:rtl/>
        </w:rPr>
        <w:t>افته که حکا</w:t>
      </w:r>
      <w:r>
        <w:rPr>
          <w:rtl/>
        </w:rPr>
        <w:t>ی</w:t>
      </w:r>
      <w:r w:rsidRPr="00993959">
        <w:rPr>
          <w:rtl/>
        </w:rPr>
        <w:t>ت افک اسطوره ساخته وپرداخته پ</w:t>
      </w:r>
      <w:r>
        <w:rPr>
          <w:rtl/>
        </w:rPr>
        <w:t>ی</w:t>
      </w:r>
      <w:r w:rsidRPr="00993959">
        <w:rPr>
          <w:rtl/>
        </w:rPr>
        <w:t xml:space="preserve">روان عبد الله بن سبأ </w:t>
      </w:r>
      <w:r>
        <w:rPr>
          <w:rtl/>
        </w:rPr>
        <w:t>ی</w:t>
      </w:r>
      <w:r w:rsidRPr="00993959">
        <w:rPr>
          <w:rtl/>
        </w:rPr>
        <w:t>هودی است و کاملا از حق</w:t>
      </w:r>
      <w:r>
        <w:rPr>
          <w:rtl/>
        </w:rPr>
        <w:t>ی</w:t>
      </w:r>
      <w:r w:rsidRPr="00993959">
        <w:rPr>
          <w:rtl/>
        </w:rPr>
        <w:t>قت بدور است. به خوانندگان محترم توص</w:t>
      </w:r>
      <w:r>
        <w:rPr>
          <w:rtl/>
        </w:rPr>
        <w:t>ی</w:t>
      </w:r>
      <w:r w:rsidRPr="00993959">
        <w:rPr>
          <w:rtl/>
        </w:rPr>
        <w:t>ه</w:t>
      </w:r>
      <w:r>
        <w:rPr>
          <w:rtl/>
        </w:rPr>
        <w:t xml:space="preserve"> می‌</w:t>
      </w:r>
      <w:r w:rsidRPr="00993959">
        <w:rPr>
          <w:rtl/>
        </w:rPr>
        <w:t>شود به ا</w:t>
      </w:r>
      <w:r>
        <w:rPr>
          <w:rtl/>
        </w:rPr>
        <w:t>ی</w:t>
      </w:r>
      <w:r w:rsidRPr="00993959">
        <w:rPr>
          <w:rtl/>
        </w:rPr>
        <w:t>ن کتاب مراجعه کنند. البته لازم به تذکر است که ا</w:t>
      </w:r>
      <w:r>
        <w:rPr>
          <w:rtl/>
        </w:rPr>
        <w:t>ی</w:t>
      </w:r>
      <w:r w:rsidRPr="00993959">
        <w:rPr>
          <w:rtl/>
        </w:rPr>
        <w:t>ن دانشمند بزرگوار پس از سالها بحث و</w:t>
      </w:r>
      <w:r>
        <w:rPr>
          <w:rFonts w:hint="cs"/>
          <w:rtl/>
        </w:rPr>
        <w:t xml:space="preserve"> </w:t>
      </w:r>
      <w:r w:rsidRPr="00993959">
        <w:rPr>
          <w:rtl/>
        </w:rPr>
        <w:t>تحق</w:t>
      </w:r>
      <w:r>
        <w:rPr>
          <w:rtl/>
        </w:rPr>
        <w:t>ی</w:t>
      </w:r>
      <w:r w:rsidRPr="00993959">
        <w:rPr>
          <w:rtl/>
        </w:rPr>
        <w:t>ق و</w:t>
      </w:r>
      <w:r>
        <w:rPr>
          <w:rFonts w:hint="cs"/>
          <w:rtl/>
        </w:rPr>
        <w:t xml:space="preserve"> </w:t>
      </w:r>
      <w:r w:rsidRPr="00993959">
        <w:rPr>
          <w:rtl/>
        </w:rPr>
        <w:t>شبانه روزی به حق</w:t>
      </w:r>
      <w:r>
        <w:rPr>
          <w:rtl/>
        </w:rPr>
        <w:t>ی</w:t>
      </w:r>
      <w:r w:rsidRPr="00993959">
        <w:rPr>
          <w:rtl/>
        </w:rPr>
        <w:t xml:space="preserve">قت دست </w:t>
      </w:r>
      <w:r>
        <w:rPr>
          <w:rtl/>
        </w:rPr>
        <w:t>ی</w:t>
      </w:r>
      <w:r w:rsidRPr="00993959">
        <w:rPr>
          <w:rtl/>
        </w:rPr>
        <w:t>افت وکتابش تا کنون راهگشای هزاران سالک گمراه گرد</w:t>
      </w:r>
      <w:r>
        <w:rPr>
          <w:rtl/>
        </w:rPr>
        <w:t>ی</w:t>
      </w:r>
      <w:r w:rsidRPr="00993959">
        <w:rPr>
          <w:rtl/>
        </w:rPr>
        <w:t>ده است. خداوند به نو</w:t>
      </w:r>
      <w:r>
        <w:rPr>
          <w:rtl/>
        </w:rPr>
        <w:t>ی</w:t>
      </w:r>
      <w:r w:rsidRPr="00993959">
        <w:rPr>
          <w:rtl/>
        </w:rPr>
        <w:t>سنده آن پاداش ن</w:t>
      </w:r>
      <w:r>
        <w:rPr>
          <w:rtl/>
        </w:rPr>
        <w:t>ی</w:t>
      </w:r>
      <w:r w:rsidRPr="00993959">
        <w:rPr>
          <w:rtl/>
        </w:rPr>
        <w:t>کو داده, در بهشت بر</w:t>
      </w:r>
      <w:r>
        <w:rPr>
          <w:rtl/>
        </w:rPr>
        <w:t>ی</w:t>
      </w:r>
      <w:r w:rsidRPr="00993959">
        <w:rPr>
          <w:rtl/>
        </w:rPr>
        <w:t>ن جای دهاد!</w:t>
      </w:r>
    </w:p>
  </w:footnote>
  <w:footnote w:id="69">
    <w:p w:rsidR="00CC134B" w:rsidRPr="00993959" w:rsidRDefault="00CC134B" w:rsidP="00993959">
      <w:pPr>
        <w:pStyle w:val="ac"/>
        <w:rPr>
          <w:rtl/>
        </w:rPr>
      </w:pPr>
      <w:r w:rsidRPr="00993959">
        <w:rPr>
          <w:rStyle w:val="FootnoteReference"/>
          <w:vertAlign w:val="baseline"/>
        </w:rPr>
        <w:footnoteRef/>
      </w:r>
      <w:r w:rsidRPr="00993959">
        <w:rPr>
          <w:rStyle w:val="FootnoteReference"/>
          <w:vertAlign w:val="baseline"/>
          <w:rtl/>
        </w:rPr>
        <w:t>-</w:t>
      </w:r>
      <w:r w:rsidRPr="00993959">
        <w:rPr>
          <w:rFonts w:hint="cs"/>
          <w:rtl/>
        </w:rPr>
        <w:t xml:space="preserve"> </w:t>
      </w:r>
      <w:r w:rsidRPr="00993959">
        <w:rPr>
          <w:rtl/>
        </w:rPr>
        <w:t>آری, پس از داماد پ</w:t>
      </w:r>
      <w:r>
        <w:rPr>
          <w:rtl/>
        </w:rPr>
        <w:t>ی</w:t>
      </w:r>
      <w:r w:rsidRPr="00993959">
        <w:rPr>
          <w:rtl/>
        </w:rPr>
        <w:t>امبر خدا حضرت عثمان, پسر عمو</w:t>
      </w:r>
      <w:r>
        <w:rPr>
          <w:rtl/>
        </w:rPr>
        <w:t>ی</w:t>
      </w:r>
      <w:r w:rsidRPr="00993959">
        <w:rPr>
          <w:rtl/>
        </w:rPr>
        <w:t>شان حضرت علی بعنوان خل</w:t>
      </w:r>
      <w:r>
        <w:rPr>
          <w:rtl/>
        </w:rPr>
        <w:t>ی</w:t>
      </w:r>
      <w:r w:rsidRPr="00993959">
        <w:rPr>
          <w:rtl/>
        </w:rPr>
        <w:t>فه چهارم مسلمانان انتخاب شدند. واگر حادثه افک حق</w:t>
      </w:r>
      <w:r>
        <w:rPr>
          <w:rtl/>
        </w:rPr>
        <w:t>ی</w:t>
      </w:r>
      <w:r w:rsidRPr="00993959">
        <w:rPr>
          <w:rtl/>
        </w:rPr>
        <w:t>قت م</w:t>
      </w:r>
      <w:r>
        <w:rPr>
          <w:rtl/>
        </w:rPr>
        <w:t>ی</w:t>
      </w:r>
      <w:r w:rsidRPr="00993959">
        <w:rPr>
          <w:rtl/>
        </w:rPr>
        <w:t>داشت, چرا حضرت علی آنرا به وارثان حضرت فاطمه زهرا تحو</w:t>
      </w:r>
      <w:r>
        <w:rPr>
          <w:rtl/>
        </w:rPr>
        <w:t>ی</w:t>
      </w:r>
      <w:r w:rsidRPr="00993959">
        <w:rPr>
          <w:rtl/>
        </w:rPr>
        <w:t>ل ندادند. آ</w:t>
      </w:r>
      <w:r>
        <w:rPr>
          <w:rtl/>
        </w:rPr>
        <w:t>ی</w:t>
      </w:r>
      <w:r w:rsidRPr="00993959">
        <w:rPr>
          <w:rtl/>
        </w:rPr>
        <w:t>ا او ن</w:t>
      </w:r>
      <w:r>
        <w:rPr>
          <w:rtl/>
        </w:rPr>
        <w:t>ی</w:t>
      </w:r>
      <w:r w:rsidRPr="00993959">
        <w:rPr>
          <w:rtl/>
        </w:rPr>
        <w:t>ز حق فاطمه را بالا کش</w:t>
      </w:r>
      <w:r>
        <w:rPr>
          <w:rtl/>
        </w:rPr>
        <w:t>ی</w:t>
      </w:r>
      <w:r w:rsidRPr="00993959">
        <w:rPr>
          <w:rtl/>
        </w:rPr>
        <w:t>د؟!</w:t>
      </w:r>
      <w:r>
        <w:rPr>
          <w:rFonts w:hint="cs"/>
          <w:rtl/>
        </w:rPr>
        <w:t>.</w:t>
      </w:r>
    </w:p>
  </w:footnote>
  <w:footnote w:id="70">
    <w:p w:rsidR="00CC134B" w:rsidRPr="00993959" w:rsidRDefault="00CC134B" w:rsidP="00526AAC">
      <w:pPr>
        <w:pStyle w:val="ac"/>
        <w:rPr>
          <w:rtl/>
        </w:rPr>
      </w:pPr>
      <w:r w:rsidRPr="00993959">
        <w:rPr>
          <w:rStyle w:val="FootnoteReference"/>
          <w:vertAlign w:val="baseline"/>
        </w:rPr>
        <w:footnoteRef/>
      </w:r>
      <w:r w:rsidRPr="00993959">
        <w:rPr>
          <w:rStyle w:val="FootnoteReference"/>
          <w:vertAlign w:val="baseline"/>
          <w:rtl/>
        </w:rPr>
        <w:t>-</w:t>
      </w:r>
      <w:r w:rsidRPr="00993959">
        <w:rPr>
          <w:rFonts w:hint="cs"/>
          <w:rtl/>
        </w:rPr>
        <w:t xml:space="preserve"> </w:t>
      </w:r>
      <w:r w:rsidRPr="00993959">
        <w:rPr>
          <w:rtl/>
        </w:rPr>
        <w:t xml:space="preserve">مؤلف </w:t>
      </w:r>
      <w:r>
        <w:rPr>
          <w:rFonts w:cs="CTraditional Arabic" w:hint="cs"/>
          <w:rtl/>
        </w:rPr>
        <w:t>/</w:t>
      </w:r>
      <w:r w:rsidRPr="00993959">
        <w:rPr>
          <w:rtl/>
        </w:rPr>
        <w:t xml:space="preserve"> عل</w:t>
      </w:r>
      <w:r>
        <w:rPr>
          <w:rtl/>
        </w:rPr>
        <w:t>ی</w:t>
      </w:r>
      <w:r w:rsidRPr="00993959">
        <w:rPr>
          <w:rtl/>
        </w:rPr>
        <w:t>ه نمونه</w:t>
      </w:r>
      <w:r>
        <w:rPr>
          <w:rtl/>
        </w:rPr>
        <w:t xml:space="preserve">‌ای </w:t>
      </w:r>
      <w:r w:rsidRPr="00993959">
        <w:rPr>
          <w:rtl/>
        </w:rPr>
        <w:t>از اختلافات فقهی را در ا</w:t>
      </w:r>
      <w:r>
        <w:rPr>
          <w:rtl/>
        </w:rPr>
        <w:t>ی</w:t>
      </w:r>
      <w:r w:rsidRPr="00993959">
        <w:rPr>
          <w:rtl/>
        </w:rPr>
        <w:t>نجا آورده است تا اشاره کند به ا</w:t>
      </w:r>
      <w:r>
        <w:rPr>
          <w:rtl/>
        </w:rPr>
        <w:t>ی</w:t>
      </w:r>
      <w:r w:rsidRPr="00993959">
        <w:rPr>
          <w:rtl/>
        </w:rPr>
        <w:t>نکه تلب</w:t>
      </w:r>
      <w:r>
        <w:rPr>
          <w:rtl/>
        </w:rPr>
        <w:t>ی</w:t>
      </w:r>
      <w:r w:rsidRPr="00993959">
        <w:rPr>
          <w:rtl/>
        </w:rPr>
        <w:t>س ومکر ش</w:t>
      </w:r>
      <w:r>
        <w:rPr>
          <w:rtl/>
        </w:rPr>
        <w:t>ی</w:t>
      </w:r>
      <w:r w:rsidRPr="00993959">
        <w:rPr>
          <w:rtl/>
        </w:rPr>
        <w:t>طان چگونه ش</w:t>
      </w:r>
      <w:r>
        <w:rPr>
          <w:rtl/>
        </w:rPr>
        <w:t>ی</w:t>
      </w:r>
      <w:r w:rsidRPr="00993959">
        <w:rPr>
          <w:rtl/>
        </w:rPr>
        <w:t>ع</w:t>
      </w:r>
      <w:r>
        <w:rPr>
          <w:rtl/>
        </w:rPr>
        <w:t>ی</w:t>
      </w:r>
      <w:r w:rsidRPr="00993959">
        <w:rPr>
          <w:rtl/>
        </w:rPr>
        <w:t>ان را بر آن داشت تا نصوص واضح وروشن قرآن کر</w:t>
      </w:r>
      <w:r>
        <w:rPr>
          <w:rtl/>
        </w:rPr>
        <w:t>ی</w:t>
      </w:r>
      <w:r w:rsidRPr="00993959">
        <w:rPr>
          <w:rtl/>
        </w:rPr>
        <w:t>م وسخنان گهربار پ</w:t>
      </w:r>
      <w:r>
        <w:rPr>
          <w:rtl/>
        </w:rPr>
        <w:t>ی</w:t>
      </w:r>
      <w:r w:rsidRPr="00993959">
        <w:rPr>
          <w:rtl/>
        </w:rPr>
        <w:t xml:space="preserve">امبر خدا </w:t>
      </w:r>
      <w:r>
        <w:sym w:font="AGA Arabesque" w:char="F072"/>
      </w:r>
      <w:r w:rsidRPr="00993959">
        <w:rPr>
          <w:rtl/>
        </w:rPr>
        <w:t xml:space="preserve"> را کنار نهاده از سوی خود قوان</w:t>
      </w:r>
      <w:r>
        <w:rPr>
          <w:rtl/>
        </w:rPr>
        <w:t>ی</w:t>
      </w:r>
      <w:r w:rsidRPr="00993959">
        <w:rPr>
          <w:rtl/>
        </w:rPr>
        <w:t>ن ومقررات فقهی</w:t>
      </w:r>
      <w:r>
        <w:rPr>
          <w:rtl/>
        </w:rPr>
        <w:t xml:space="preserve">‌ای </w:t>
      </w:r>
      <w:r w:rsidRPr="00993959">
        <w:rPr>
          <w:rtl/>
        </w:rPr>
        <w:t>را وضع کرده عرصه زندگی را بر خود وپ</w:t>
      </w:r>
      <w:r>
        <w:rPr>
          <w:rtl/>
        </w:rPr>
        <w:t>ی</w:t>
      </w:r>
      <w:r w:rsidRPr="00993959">
        <w:rPr>
          <w:rtl/>
        </w:rPr>
        <w:t>روان خو</w:t>
      </w:r>
      <w:r>
        <w:rPr>
          <w:rtl/>
        </w:rPr>
        <w:t>ی</w:t>
      </w:r>
      <w:r w:rsidRPr="00993959">
        <w:rPr>
          <w:rtl/>
        </w:rPr>
        <w:t>ش تنگ نما</w:t>
      </w:r>
      <w:r>
        <w:rPr>
          <w:rtl/>
        </w:rPr>
        <w:t>ی</w:t>
      </w:r>
      <w:r w:rsidRPr="00993959">
        <w:rPr>
          <w:rtl/>
        </w:rPr>
        <w:t>ند. وا</w:t>
      </w:r>
      <w:r>
        <w:rPr>
          <w:rtl/>
        </w:rPr>
        <w:t>ی</w:t>
      </w:r>
      <w:r w:rsidRPr="00993959">
        <w:rPr>
          <w:rtl/>
        </w:rPr>
        <w:t>ن بدان معنا ن</w:t>
      </w:r>
      <w:r>
        <w:rPr>
          <w:rtl/>
        </w:rPr>
        <w:t>ی</w:t>
      </w:r>
      <w:r w:rsidRPr="00993959">
        <w:rPr>
          <w:rtl/>
        </w:rPr>
        <w:t>ست که اختلافات ش</w:t>
      </w:r>
      <w:r>
        <w:rPr>
          <w:rtl/>
        </w:rPr>
        <w:t>ی</w:t>
      </w:r>
      <w:r w:rsidRPr="00993959">
        <w:rPr>
          <w:rtl/>
        </w:rPr>
        <w:t>ع</w:t>
      </w:r>
      <w:r>
        <w:rPr>
          <w:rtl/>
        </w:rPr>
        <w:t>ی</w:t>
      </w:r>
      <w:r w:rsidRPr="00993959">
        <w:rPr>
          <w:rtl/>
        </w:rPr>
        <w:t>ان با سا</w:t>
      </w:r>
      <w:r>
        <w:rPr>
          <w:rtl/>
        </w:rPr>
        <w:t>ی</w:t>
      </w:r>
      <w:r w:rsidRPr="00993959">
        <w:rPr>
          <w:rtl/>
        </w:rPr>
        <w:t>ر مسلمانان در ا</w:t>
      </w:r>
      <w:r>
        <w:rPr>
          <w:rtl/>
        </w:rPr>
        <w:t>ی</w:t>
      </w:r>
      <w:r w:rsidRPr="00993959">
        <w:rPr>
          <w:rtl/>
        </w:rPr>
        <w:t>نگونه مسائل فقهی خلاصه</w:t>
      </w:r>
      <w:r>
        <w:rPr>
          <w:rtl/>
        </w:rPr>
        <w:t xml:space="preserve"> می‌</w:t>
      </w:r>
      <w:r w:rsidRPr="00993959">
        <w:rPr>
          <w:rtl/>
        </w:rPr>
        <w:t>شود. بلکه اختلافات عمده ی تش</w:t>
      </w:r>
      <w:r>
        <w:rPr>
          <w:rtl/>
        </w:rPr>
        <w:t>ی</w:t>
      </w:r>
      <w:r w:rsidRPr="00993959">
        <w:rPr>
          <w:rtl/>
        </w:rPr>
        <w:t>ع با اجماع مسلم</w:t>
      </w:r>
      <w:r>
        <w:rPr>
          <w:rtl/>
        </w:rPr>
        <w:t>ی</w:t>
      </w:r>
      <w:r w:rsidRPr="00993959">
        <w:rPr>
          <w:rtl/>
        </w:rPr>
        <w:t>ن در موارد اعتقادی است نه در مسائل فقهی! همانگونه که مؤلف مختصرا در ابتدا اشاره کرده اند. نقطه اول اختلاف از آنجا شروع</w:t>
      </w:r>
      <w:r>
        <w:rPr>
          <w:rtl/>
        </w:rPr>
        <w:t xml:space="preserve"> می‌</w:t>
      </w:r>
      <w:r w:rsidRPr="00993959">
        <w:rPr>
          <w:rtl/>
        </w:rPr>
        <w:t>شود که ش</w:t>
      </w:r>
      <w:r>
        <w:rPr>
          <w:rtl/>
        </w:rPr>
        <w:t>ی</w:t>
      </w:r>
      <w:r w:rsidRPr="00993959">
        <w:rPr>
          <w:rtl/>
        </w:rPr>
        <w:t>ع</w:t>
      </w:r>
      <w:r>
        <w:rPr>
          <w:rtl/>
        </w:rPr>
        <w:t>ی</w:t>
      </w:r>
      <w:r w:rsidRPr="00993959">
        <w:rPr>
          <w:rtl/>
        </w:rPr>
        <w:t>ان ادعا کردند پ</w:t>
      </w:r>
      <w:r>
        <w:rPr>
          <w:rtl/>
        </w:rPr>
        <w:t>ی</w:t>
      </w:r>
      <w:r w:rsidRPr="00993959">
        <w:rPr>
          <w:rtl/>
        </w:rPr>
        <w:t xml:space="preserve">امبر خدا </w:t>
      </w:r>
      <w:r>
        <w:sym w:font="AGA Arabesque" w:char="F072"/>
      </w:r>
      <w:r w:rsidRPr="00993959">
        <w:rPr>
          <w:rtl/>
        </w:rPr>
        <w:t xml:space="preserve"> حضرت ام</w:t>
      </w:r>
      <w:r>
        <w:rPr>
          <w:rtl/>
        </w:rPr>
        <w:t>ی</w:t>
      </w:r>
      <w:r w:rsidRPr="00993959">
        <w:rPr>
          <w:rtl/>
        </w:rPr>
        <w:t>ر مؤمنان علی بن ابی طالب را بدستور خداوند متعال خل</w:t>
      </w:r>
      <w:r>
        <w:rPr>
          <w:rtl/>
        </w:rPr>
        <w:t>ی</w:t>
      </w:r>
      <w:r w:rsidRPr="00993959">
        <w:rPr>
          <w:rtl/>
        </w:rPr>
        <w:t>فه بر حق پس از خود تع</w:t>
      </w:r>
      <w:r>
        <w:rPr>
          <w:rtl/>
        </w:rPr>
        <w:t>یی</w:t>
      </w:r>
      <w:r w:rsidRPr="00993959">
        <w:rPr>
          <w:rtl/>
        </w:rPr>
        <w:t xml:space="preserve">ن فرمودند, اما </w:t>
      </w:r>
      <w:r>
        <w:rPr>
          <w:rtl/>
        </w:rPr>
        <w:t>ی</w:t>
      </w:r>
      <w:r w:rsidRPr="00993959">
        <w:rPr>
          <w:rtl/>
        </w:rPr>
        <w:t>اران پ</w:t>
      </w:r>
      <w:r>
        <w:rPr>
          <w:rtl/>
        </w:rPr>
        <w:t>ی</w:t>
      </w:r>
      <w:r w:rsidRPr="00993959">
        <w:rPr>
          <w:rtl/>
        </w:rPr>
        <w:t>امبر اکرم پس از وفات آنحضرت  پ</w:t>
      </w:r>
      <w:r>
        <w:rPr>
          <w:rtl/>
        </w:rPr>
        <w:t>ی</w:t>
      </w:r>
      <w:r w:rsidRPr="00993959">
        <w:rPr>
          <w:rtl/>
        </w:rPr>
        <w:t>ام او را ناد</w:t>
      </w:r>
      <w:r>
        <w:rPr>
          <w:rtl/>
        </w:rPr>
        <w:t>ی</w:t>
      </w:r>
      <w:r w:rsidRPr="00993959">
        <w:rPr>
          <w:rtl/>
        </w:rPr>
        <w:t>ده گرفته ابوبکر را بعنوان خل</w:t>
      </w:r>
      <w:r>
        <w:rPr>
          <w:rtl/>
        </w:rPr>
        <w:t>ی</w:t>
      </w:r>
      <w:r w:rsidRPr="00993959">
        <w:rPr>
          <w:rtl/>
        </w:rPr>
        <w:t>فه انتخاب کردند. ا</w:t>
      </w:r>
      <w:r>
        <w:rPr>
          <w:rtl/>
        </w:rPr>
        <w:t>ی</w:t>
      </w:r>
      <w:r w:rsidRPr="00993959">
        <w:rPr>
          <w:rtl/>
        </w:rPr>
        <w:t>ن نقطه ناخداگاه باعث شد که ش</w:t>
      </w:r>
      <w:r>
        <w:rPr>
          <w:rtl/>
        </w:rPr>
        <w:t>ی</w:t>
      </w:r>
      <w:r w:rsidRPr="00993959">
        <w:rPr>
          <w:rtl/>
        </w:rPr>
        <w:t>ع</w:t>
      </w:r>
      <w:r>
        <w:rPr>
          <w:rtl/>
        </w:rPr>
        <w:t>ی</w:t>
      </w:r>
      <w:r w:rsidRPr="00993959">
        <w:rPr>
          <w:rtl/>
        </w:rPr>
        <w:t>ان مجبور شدند همه صحابه پ</w:t>
      </w:r>
      <w:r>
        <w:rPr>
          <w:rtl/>
        </w:rPr>
        <w:t>ی</w:t>
      </w:r>
      <w:r w:rsidRPr="00993959">
        <w:rPr>
          <w:rtl/>
        </w:rPr>
        <w:t>امبر را مرتد وکافر بدانند, چونکه در مقابل ا</w:t>
      </w:r>
      <w:r>
        <w:rPr>
          <w:rtl/>
        </w:rPr>
        <w:t>ی</w:t>
      </w:r>
      <w:r w:rsidRPr="00993959">
        <w:rPr>
          <w:rtl/>
        </w:rPr>
        <w:t>ن تصاحب حق الهی وامر آسمانی سکوت اخت</w:t>
      </w:r>
      <w:r>
        <w:rPr>
          <w:rtl/>
        </w:rPr>
        <w:t>ی</w:t>
      </w:r>
      <w:r w:rsidRPr="00993959">
        <w:rPr>
          <w:rtl/>
        </w:rPr>
        <w:t>ار کردند! و</w:t>
      </w:r>
      <w:r>
        <w:rPr>
          <w:rFonts w:hint="cs"/>
          <w:rtl/>
        </w:rPr>
        <w:t xml:space="preserve"> </w:t>
      </w:r>
      <w:r w:rsidRPr="00993959">
        <w:rPr>
          <w:rtl/>
        </w:rPr>
        <w:t>بد</w:t>
      </w:r>
      <w:r>
        <w:rPr>
          <w:rtl/>
        </w:rPr>
        <w:t>ی</w:t>
      </w:r>
      <w:r w:rsidRPr="00993959">
        <w:rPr>
          <w:rtl/>
        </w:rPr>
        <w:t>نصورت با آ</w:t>
      </w:r>
      <w:r>
        <w:rPr>
          <w:rtl/>
        </w:rPr>
        <w:t>ی</w:t>
      </w:r>
      <w:r w:rsidRPr="00993959">
        <w:rPr>
          <w:rtl/>
        </w:rPr>
        <w:t>ات بس</w:t>
      </w:r>
      <w:r>
        <w:rPr>
          <w:rtl/>
        </w:rPr>
        <w:t>ی</w:t>
      </w:r>
      <w:r w:rsidRPr="00993959">
        <w:rPr>
          <w:rtl/>
        </w:rPr>
        <w:t>اری از کلام الله مج</w:t>
      </w:r>
      <w:r>
        <w:rPr>
          <w:rtl/>
        </w:rPr>
        <w:t>ی</w:t>
      </w:r>
      <w:r w:rsidRPr="00993959">
        <w:rPr>
          <w:rtl/>
        </w:rPr>
        <w:t>د که صحابه را تمج</w:t>
      </w:r>
      <w:r>
        <w:rPr>
          <w:rtl/>
        </w:rPr>
        <w:t>ی</w:t>
      </w:r>
      <w:r w:rsidRPr="00993959">
        <w:rPr>
          <w:rtl/>
        </w:rPr>
        <w:t>د وستا</w:t>
      </w:r>
      <w:r>
        <w:rPr>
          <w:rtl/>
        </w:rPr>
        <w:t>ی</w:t>
      </w:r>
      <w:r w:rsidRPr="00993959">
        <w:rPr>
          <w:rtl/>
        </w:rPr>
        <w:t>ش</w:t>
      </w:r>
      <w:r>
        <w:rPr>
          <w:rtl/>
        </w:rPr>
        <w:t xml:space="preserve"> می‌</w:t>
      </w:r>
      <w:r w:rsidRPr="00993959">
        <w:rPr>
          <w:rtl/>
        </w:rPr>
        <w:t>کند در ست</w:t>
      </w:r>
      <w:r>
        <w:rPr>
          <w:rtl/>
        </w:rPr>
        <w:t>ی</w:t>
      </w:r>
      <w:r w:rsidRPr="00993959">
        <w:rPr>
          <w:rtl/>
        </w:rPr>
        <w:t>ز شدند. وا</w:t>
      </w:r>
      <w:r>
        <w:rPr>
          <w:rtl/>
        </w:rPr>
        <w:t>ی</w:t>
      </w:r>
      <w:r w:rsidRPr="00993959">
        <w:rPr>
          <w:rtl/>
        </w:rPr>
        <w:t>نجا مجبور شدند که آن آ</w:t>
      </w:r>
      <w:r>
        <w:rPr>
          <w:rtl/>
        </w:rPr>
        <w:t>ی</w:t>
      </w:r>
      <w:r w:rsidRPr="00993959">
        <w:rPr>
          <w:rtl/>
        </w:rPr>
        <w:t>ات را به گونه</w:t>
      </w:r>
      <w:r>
        <w:rPr>
          <w:rtl/>
        </w:rPr>
        <w:t xml:space="preserve">‌ای </w:t>
      </w:r>
      <w:r w:rsidRPr="00993959">
        <w:rPr>
          <w:rtl/>
        </w:rPr>
        <w:t>که موافق مذهبشان باشد تحر</w:t>
      </w:r>
      <w:r>
        <w:rPr>
          <w:rtl/>
        </w:rPr>
        <w:t>ی</w:t>
      </w:r>
      <w:r w:rsidRPr="00993959">
        <w:rPr>
          <w:rtl/>
        </w:rPr>
        <w:t>ف وتفس</w:t>
      </w:r>
      <w:r>
        <w:rPr>
          <w:rtl/>
        </w:rPr>
        <w:t>ی</w:t>
      </w:r>
      <w:r w:rsidRPr="00993959">
        <w:rPr>
          <w:rtl/>
        </w:rPr>
        <w:t>ر کنند. حتی برخی از آنها وقتی مجال تأو</w:t>
      </w:r>
      <w:r>
        <w:rPr>
          <w:rtl/>
        </w:rPr>
        <w:t>ی</w:t>
      </w:r>
      <w:r w:rsidRPr="00993959">
        <w:rPr>
          <w:rtl/>
        </w:rPr>
        <w:t>ل را جلو</w:t>
      </w:r>
      <w:r>
        <w:rPr>
          <w:rtl/>
        </w:rPr>
        <w:t>ی</w:t>
      </w:r>
      <w:r w:rsidRPr="00993959">
        <w:rPr>
          <w:rtl/>
        </w:rPr>
        <w:t>شان بسته د</w:t>
      </w:r>
      <w:r>
        <w:rPr>
          <w:rtl/>
        </w:rPr>
        <w:t>ی</w:t>
      </w:r>
      <w:r w:rsidRPr="00993959">
        <w:rPr>
          <w:rtl/>
        </w:rPr>
        <w:t>دند مجبور شدند آ</w:t>
      </w:r>
      <w:r>
        <w:rPr>
          <w:rtl/>
        </w:rPr>
        <w:t>ی</w:t>
      </w:r>
      <w:r w:rsidRPr="00993959">
        <w:rPr>
          <w:rtl/>
        </w:rPr>
        <w:t>ات مزبور را انکار کرده وقرآنی که بوس</w:t>
      </w:r>
      <w:r>
        <w:rPr>
          <w:rtl/>
        </w:rPr>
        <w:t>ی</w:t>
      </w:r>
      <w:r w:rsidRPr="00993959">
        <w:rPr>
          <w:rtl/>
        </w:rPr>
        <w:t>له صحابه کافر (!) جمع وترت</w:t>
      </w:r>
      <w:r>
        <w:rPr>
          <w:rtl/>
        </w:rPr>
        <w:t>ی</w:t>
      </w:r>
      <w:r w:rsidRPr="00993959">
        <w:rPr>
          <w:rtl/>
        </w:rPr>
        <w:t>ب داده شده بود را انکار کنند وادعا کنند که قرآن اصلی در پ</w:t>
      </w:r>
      <w:r>
        <w:rPr>
          <w:rtl/>
        </w:rPr>
        <w:t>ی</w:t>
      </w:r>
      <w:r w:rsidRPr="00993959">
        <w:rPr>
          <w:rtl/>
        </w:rPr>
        <w:t>ش امام غائب است!</w:t>
      </w:r>
      <w:r>
        <w:rPr>
          <w:rFonts w:hint="cs"/>
          <w:rtl/>
        </w:rPr>
        <w:t>.</w:t>
      </w:r>
    </w:p>
    <w:p w:rsidR="00CC134B" w:rsidRPr="00993959" w:rsidRDefault="00CC134B" w:rsidP="00C74CCD">
      <w:pPr>
        <w:pStyle w:val="ac"/>
        <w:ind w:firstLine="0"/>
        <w:rPr>
          <w:rtl/>
        </w:rPr>
      </w:pPr>
      <w:r w:rsidRPr="00993959">
        <w:rPr>
          <w:rtl/>
        </w:rPr>
        <w:t>با تکفیر صحابه ش</w:t>
      </w:r>
      <w:r>
        <w:rPr>
          <w:rtl/>
        </w:rPr>
        <w:t>ی</w:t>
      </w:r>
      <w:r w:rsidRPr="00993959">
        <w:rPr>
          <w:rtl/>
        </w:rPr>
        <w:t>عه با مشکل قطع رابطه با پ</w:t>
      </w:r>
      <w:r>
        <w:rPr>
          <w:rtl/>
        </w:rPr>
        <w:t>ی</w:t>
      </w:r>
      <w:r w:rsidRPr="00993959">
        <w:rPr>
          <w:rtl/>
        </w:rPr>
        <w:t xml:space="preserve">امبر خدا </w:t>
      </w:r>
      <w:r>
        <w:sym w:font="AGA Arabesque" w:char="F072"/>
      </w:r>
      <w:r w:rsidRPr="00993959">
        <w:rPr>
          <w:rtl/>
        </w:rPr>
        <w:t xml:space="preserve">  روبرو شد. چگونه احکام خدا را از زبان کافران ومرتدان بگ</w:t>
      </w:r>
      <w:r>
        <w:rPr>
          <w:rtl/>
        </w:rPr>
        <w:t>ی</w:t>
      </w:r>
      <w:r w:rsidRPr="00993959">
        <w:rPr>
          <w:rtl/>
        </w:rPr>
        <w:t>رند؟!! ا</w:t>
      </w:r>
      <w:r>
        <w:rPr>
          <w:rtl/>
        </w:rPr>
        <w:t>ی</w:t>
      </w:r>
      <w:r w:rsidRPr="00993959">
        <w:rPr>
          <w:rtl/>
        </w:rPr>
        <w:t>نجا بود که ن</w:t>
      </w:r>
      <w:r>
        <w:rPr>
          <w:rtl/>
        </w:rPr>
        <w:t>ی</w:t>
      </w:r>
      <w:r w:rsidRPr="00993959">
        <w:rPr>
          <w:rtl/>
        </w:rPr>
        <w:t>از به خلق پد</w:t>
      </w:r>
      <w:r>
        <w:rPr>
          <w:rtl/>
        </w:rPr>
        <w:t>ی</w:t>
      </w:r>
      <w:r w:rsidRPr="00993959">
        <w:rPr>
          <w:rtl/>
        </w:rPr>
        <w:t>ده</w:t>
      </w:r>
      <w:r>
        <w:rPr>
          <w:rtl/>
        </w:rPr>
        <w:t xml:space="preserve">‌ای </w:t>
      </w:r>
      <w:r w:rsidRPr="00993959">
        <w:rPr>
          <w:rtl/>
        </w:rPr>
        <w:t>د</w:t>
      </w:r>
      <w:r>
        <w:rPr>
          <w:rtl/>
        </w:rPr>
        <w:t>ی</w:t>
      </w:r>
      <w:r w:rsidRPr="00993959">
        <w:rPr>
          <w:rtl/>
        </w:rPr>
        <w:t>گر به نام امامت پ</w:t>
      </w:r>
      <w:r>
        <w:rPr>
          <w:rtl/>
        </w:rPr>
        <w:t>ی</w:t>
      </w:r>
      <w:r w:rsidRPr="00993959">
        <w:rPr>
          <w:rtl/>
        </w:rPr>
        <w:t>ش آمد. آنها با اختراع امامت همه احکام وقوان</w:t>
      </w:r>
      <w:r>
        <w:rPr>
          <w:rtl/>
        </w:rPr>
        <w:t>ی</w:t>
      </w:r>
      <w:r w:rsidRPr="00993959">
        <w:rPr>
          <w:rtl/>
        </w:rPr>
        <w:t>ن شر</w:t>
      </w:r>
      <w:r>
        <w:rPr>
          <w:rtl/>
        </w:rPr>
        <w:t>ی</w:t>
      </w:r>
      <w:r w:rsidRPr="00993959">
        <w:rPr>
          <w:rtl/>
        </w:rPr>
        <w:t>عت را بر زبان آنها گذاشتند. اما مشکل ا</w:t>
      </w:r>
      <w:r>
        <w:rPr>
          <w:rtl/>
        </w:rPr>
        <w:t>ی</w:t>
      </w:r>
      <w:r w:rsidRPr="00993959">
        <w:rPr>
          <w:rtl/>
        </w:rPr>
        <w:t>نجا بود که امامان پ</w:t>
      </w:r>
      <w:r>
        <w:rPr>
          <w:rtl/>
        </w:rPr>
        <w:t>ی</w:t>
      </w:r>
      <w:r w:rsidRPr="00993959">
        <w:rPr>
          <w:rtl/>
        </w:rPr>
        <w:t>امبر خدا را ند</w:t>
      </w:r>
      <w:r>
        <w:rPr>
          <w:rtl/>
        </w:rPr>
        <w:t>ی</w:t>
      </w:r>
      <w:r w:rsidRPr="00993959">
        <w:rPr>
          <w:rtl/>
        </w:rPr>
        <w:t>ده بودند, ا</w:t>
      </w:r>
      <w:r>
        <w:rPr>
          <w:rtl/>
        </w:rPr>
        <w:t>ی</w:t>
      </w:r>
      <w:r w:rsidRPr="00993959">
        <w:rPr>
          <w:rtl/>
        </w:rPr>
        <w:t>ن مشکل را با ادعای ا</w:t>
      </w:r>
      <w:r>
        <w:rPr>
          <w:rtl/>
        </w:rPr>
        <w:t>ی</w:t>
      </w:r>
      <w:r w:rsidRPr="00993959">
        <w:rPr>
          <w:rtl/>
        </w:rPr>
        <w:t>نکه امامان معصومند وبه آنها وحی</w:t>
      </w:r>
      <w:r>
        <w:rPr>
          <w:rtl/>
        </w:rPr>
        <w:t xml:space="preserve"> می‌</w:t>
      </w:r>
      <w:r w:rsidRPr="00993959">
        <w:rPr>
          <w:rtl/>
        </w:rPr>
        <w:t>شود وبه آنها علم لدنی وعلم باطنی وعلم غ</w:t>
      </w:r>
      <w:r>
        <w:rPr>
          <w:rtl/>
        </w:rPr>
        <w:t>ی</w:t>
      </w:r>
      <w:r w:rsidRPr="00993959">
        <w:rPr>
          <w:rtl/>
        </w:rPr>
        <w:t>ب داده شده است حل کردند. البته ا</w:t>
      </w:r>
      <w:r>
        <w:rPr>
          <w:rtl/>
        </w:rPr>
        <w:t>ی</w:t>
      </w:r>
      <w:r w:rsidRPr="00993959">
        <w:rPr>
          <w:rtl/>
        </w:rPr>
        <w:t>ن مرحله ساختاری مذهب وپخته شدن آن در طول تار</w:t>
      </w:r>
      <w:r>
        <w:rPr>
          <w:rtl/>
        </w:rPr>
        <w:t>ی</w:t>
      </w:r>
      <w:r w:rsidRPr="00993959">
        <w:rPr>
          <w:rtl/>
        </w:rPr>
        <w:t>خ باعث انشقاقات</w:t>
      </w:r>
      <w:r>
        <w:rPr>
          <w:rtl/>
        </w:rPr>
        <w:t xml:space="preserve"> بی‌</w:t>
      </w:r>
      <w:r w:rsidRPr="00993959">
        <w:rPr>
          <w:rtl/>
        </w:rPr>
        <w:t>شماری در آن شد ومذاهب بس</w:t>
      </w:r>
      <w:r>
        <w:rPr>
          <w:rtl/>
        </w:rPr>
        <w:t>ی</w:t>
      </w:r>
      <w:r w:rsidRPr="00993959">
        <w:rPr>
          <w:rtl/>
        </w:rPr>
        <w:t>ار ز</w:t>
      </w:r>
      <w:r>
        <w:rPr>
          <w:rtl/>
        </w:rPr>
        <w:t>ی</w:t>
      </w:r>
      <w:r w:rsidRPr="00993959">
        <w:rPr>
          <w:rtl/>
        </w:rPr>
        <w:t>ادی در فکر تش</w:t>
      </w:r>
      <w:r>
        <w:rPr>
          <w:rtl/>
        </w:rPr>
        <w:t>ی</w:t>
      </w:r>
      <w:r w:rsidRPr="00993959">
        <w:rPr>
          <w:rtl/>
        </w:rPr>
        <w:t>ع چون علف از چپ وراست سبز شدند, که نها</w:t>
      </w:r>
      <w:r>
        <w:rPr>
          <w:rtl/>
        </w:rPr>
        <w:t>ی</w:t>
      </w:r>
      <w:r w:rsidRPr="00993959">
        <w:rPr>
          <w:rtl/>
        </w:rPr>
        <w:t>تا ش</w:t>
      </w:r>
      <w:r>
        <w:rPr>
          <w:rtl/>
        </w:rPr>
        <w:t>ی</w:t>
      </w:r>
      <w:r w:rsidRPr="00993959">
        <w:rPr>
          <w:rtl/>
        </w:rPr>
        <w:t>عه امام</w:t>
      </w:r>
      <w:r>
        <w:rPr>
          <w:rtl/>
        </w:rPr>
        <w:t>ی</w:t>
      </w:r>
      <w:r w:rsidRPr="00993959">
        <w:rPr>
          <w:rtl/>
        </w:rPr>
        <w:t>ه اثنا عشر</w:t>
      </w:r>
      <w:r>
        <w:rPr>
          <w:rtl/>
        </w:rPr>
        <w:t>ی</w:t>
      </w:r>
      <w:r w:rsidRPr="00993959">
        <w:rPr>
          <w:rtl/>
        </w:rPr>
        <w:t>ه با تکف</w:t>
      </w:r>
      <w:r>
        <w:rPr>
          <w:rtl/>
        </w:rPr>
        <w:t>ی</w:t>
      </w:r>
      <w:r w:rsidRPr="00993959">
        <w:rPr>
          <w:rtl/>
        </w:rPr>
        <w:t>ر همه مذاهب د</w:t>
      </w:r>
      <w:r>
        <w:rPr>
          <w:rtl/>
        </w:rPr>
        <w:t>ی</w:t>
      </w:r>
      <w:r w:rsidRPr="00993959">
        <w:rPr>
          <w:rtl/>
        </w:rPr>
        <w:t>گر نمونه ص</w:t>
      </w:r>
      <w:r>
        <w:rPr>
          <w:rtl/>
        </w:rPr>
        <w:t>ی</w:t>
      </w:r>
      <w:r w:rsidRPr="00993959">
        <w:rPr>
          <w:rtl/>
        </w:rPr>
        <w:t xml:space="preserve">قل </w:t>
      </w:r>
      <w:r>
        <w:rPr>
          <w:rtl/>
        </w:rPr>
        <w:t>ی</w:t>
      </w:r>
      <w:r w:rsidRPr="00993959">
        <w:rPr>
          <w:rtl/>
        </w:rPr>
        <w:t>افته وشسته رفته همه آنها پس از تار</w:t>
      </w:r>
      <w:r>
        <w:rPr>
          <w:rtl/>
        </w:rPr>
        <w:t>ی</w:t>
      </w:r>
      <w:r w:rsidRPr="00993959">
        <w:rPr>
          <w:rtl/>
        </w:rPr>
        <w:t>خی طولانی از ساختار است. اما چون درغگو حافظه ندارد مذهب ش</w:t>
      </w:r>
      <w:r>
        <w:rPr>
          <w:rtl/>
        </w:rPr>
        <w:t>ی</w:t>
      </w:r>
      <w:r w:rsidRPr="00993959">
        <w:rPr>
          <w:rtl/>
        </w:rPr>
        <w:t>عه امامی اثنا عشری دن</w:t>
      </w:r>
      <w:r>
        <w:rPr>
          <w:rtl/>
        </w:rPr>
        <w:t>ی</w:t>
      </w:r>
      <w:r w:rsidRPr="00993959">
        <w:rPr>
          <w:rtl/>
        </w:rPr>
        <w:t>ا</w:t>
      </w:r>
      <w:r>
        <w:rPr>
          <w:rtl/>
        </w:rPr>
        <w:t>ی</w:t>
      </w:r>
      <w:r w:rsidRPr="00993959">
        <w:rPr>
          <w:rtl/>
        </w:rPr>
        <w:t>ی است از تضادها واختلافات در همه زم</w:t>
      </w:r>
      <w:r>
        <w:rPr>
          <w:rtl/>
        </w:rPr>
        <w:t>ی</w:t>
      </w:r>
      <w:r w:rsidRPr="00993959">
        <w:rPr>
          <w:rtl/>
        </w:rPr>
        <w:t>نه</w:t>
      </w:r>
      <w:r>
        <w:rPr>
          <w:rtl/>
        </w:rPr>
        <w:t>‌ها</w:t>
      </w:r>
      <w:r w:rsidRPr="00993959">
        <w:rPr>
          <w:rtl/>
        </w:rPr>
        <w:t>ی فقهی وعق</w:t>
      </w:r>
      <w:r>
        <w:rPr>
          <w:rtl/>
        </w:rPr>
        <w:t>ی</w:t>
      </w:r>
      <w:r w:rsidRPr="00993959">
        <w:rPr>
          <w:rtl/>
        </w:rPr>
        <w:t>دتی. علمای مذهب در طول تار</w:t>
      </w:r>
      <w:r>
        <w:rPr>
          <w:rtl/>
        </w:rPr>
        <w:t>ی</w:t>
      </w:r>
      <w:r w:rsidRPr="00993959">
        <w:rPr>
          <w:rtl/>
        </w:rPr>
        <w:t>خ سعی بر آن داشتند تا با ساختن باورهای جد</w:t>
      </w:r>
      <w:r>
        <w:rPr>
          <w:rtl/>
        </w:rPr>
        <w:t>ی</w:t>
      </w:r>
      <w:r w:rsidRPr="00993959">
        <w:rPr>
          <w:rtl/>
        </w:rPr>
        <w:t>دی چون "تق</w:t>
      </w:r>
      <w:r>
        <w:rPr>
          <w:rtl/>
        </w:rPr>
        <w:t>ی</w:t>
      </w:r>
      <w:r w:rsidRPr="00993959">
        <w:rPr>
          <w:rtl/>
        </w:rPr>
        <w:t>ه" ـ دروغ د</w:t>
      </w:r>
      <w:r>
        <w:rPr>
          <w:rtl/>
        </w:rPr>
        <w:t>ی</w:t>
      </w:r>
      <w:r w:rsidRPr="00993959">
        <w:rPr>
          <w:rtl/>
        </w:rPr>
        <w:t>نی! ـ مشکلات تضادی مذهب را به گونه</w:t>
      </w:r>
      <w:r>
        <w:rPr>
          <w:rtl/>
        </w:rPr>
        <w:t xml:space="preserve">‌ای </w:t>
      </w:r>
      <w:r w:rsidRPr="00993959">
        <w:rPr>
          <w:rtl/>
        </w:rPr>
        <w:t>ماست مالی کنند. که متأسفانه ا</w:t>
      </w:r>
      <w:r>
        <w:rPr>
          <w:rtl/>
        </w:rPr>
        <w:t>ی</w:t>
      </w:r>
      <w:r w:rsidRPr="00993959">
        <w:rPr>
          <w:rtl/>
        </w:rPr>
        <w:t>ن همه تلاشها وکوششهای شبانه روزی آنها باز هم نتوانست مذهب را آنچنان که شا</w:t>
      </w:r>
      <w:r>
        <w:rPr>
          <w:rtl/>
        </w:rPr>
        <w:t>ی</w:t>
      </w:r>
      <w:r w:rsidRPr="00993959">
        <w:rPr>
          <w:rtl/>
        </w:rPr>
        <w:t>سته اوست از منجلاب دگرگونی وتضاد نجات دهد.</w:t>
      </w:r>
    </w:p>
    <w:p w:rsidR="00CC134B" w:rsidRPr="00993959" w:rsidRDefault="00CC134B" w:rsidP="00C74CCD">
      <w:pPr>
        <w:pStyle w:val="ac"/>
        <w:ind w:firstLine="0"/>
        <w:rPr>
          <w:rtl/>
        </w:rPr>
      </w:pPr>
      <w:r w:rsidRPr="00993959">
        <w:rPr>
          <w:rtl/>
        </w:rPr>
        <w:t>خلاصه ا</w:t>
      </w:r>
      <w:r>
        <w:rPr>
          <w:rtl/>
        </w:rPr>
        <w:t>ی</w:t>
      </w:r>
      <w:r w:rsidRPr="00993959">
        <w:rPr>
          <w:rtl/>
        </w:rPr>
        <w:t>نکه دانشمندان تش</w:t>
      </w:r>
      <w:r>
        <w:rPr>
          <w:rtl/>
        </w:rPr>
        <w:t>ی</w:t>
      </w:r>
      <w:r w:rsidRPr="00993959">
        <w:rPr>
          <w:rtl/>
        </w:rPr>
        <w:t>ع پس از تلاش بس</w:t>
      </w:r>
      <w:r>
        <w:rPr>
          <w:rtl/>
        </w:rPr>
        <w:t>ی</w:t>
      </w:r>
      <w:r w:rsidRPr="00993959">
        <w:rPr>
          <w:rtl/>
        </w:rPr>
        <w:t>ار توانستند مذهبی با رنگ وبوی اسلام بسازند که با د</w:t>
      </w:r>
      <w:r>
        <w:rPr>
          <w:rtl/>
        </w:rPr>
        <w:t>ی</w:t>
      </w:r>
      <w:r w:rsidRPr="00993959">
        <w:rPr>
          <w:rtl/>
        </w:rPr>
        <w:t>واری بتن آرمه شده از احساسات وعواطف بدور از چالشهای عقلی مردم را در چهار چوبه</w:t>
      </w:r>
      <w:r>
        <w:rPr>
          <w:rtl/>
        </w:rPr>
        <w:t xml:space="preserve">‌ای </w:t>
      </w:r>
      <w:r w:rsidRPr="00993959">
        <w:rPr>
          <w:rtl/>
        </w:rPr>
        <w:t>از تکف</w:t>
      </w:r>
      <w:r>
        <w:rPr>
          <w:rtl/>
        </w:rPr>
        <w:t>ی</w:t>
      </w:r>
      <w:r w:rsidRPr="00993959">
        <w:rPr>
          <w:rtl/>
        </w:rPr>
        <w:t>ر با دشنام وناسزا گو</w:t>
      </w:r>
      <w:r>
        <w:rPr>
          <w:rtl/>
        </w:rPr>
        <w:t>ی</w:t>
      </w:r>
      <w:r w:rsidRPr="00993959">
        <w:rPr>
          <w:rtl/>
        </w:rPr>
        <w:t>ی خمار کنند تا نشا</w:t>
      </w:r>
      <w:r>
        <w:rPr>
          <w:rtl/>
        </w:rPr>
        <w:t>ی</w:t>
      </w:r>
      <w:r w:rsidRPr="00993959">
        <w:rPr>
          <w:rtl/>
        </w:rPr>
        <w:t>د فکر بازگشت به اسلام مب</w:t>
      </w:r>
      <w:r>
        <w:rPr>
          <w:rtl/>
        </w:rPr>
        <w:t>ی</w:t>
      </w:r>
      <w:r w:rsidRPr="00993959">
        <w:rPr>
          <w:rtl/>
        </w:rPr>
        <w:t>ن قرآن کر</w:t>
      </w:r>
      <w:r>
        <w:rPr>
          <w:rtl/>
        </w:rPr>
        <w:t>ی</w:t>
      </w:r>
      <w:r w:rsidRPr="00993959">
        <w:rPr>
          <w:rtl/>
        </w:rPr>
        <w:t>م وسخنان پ</w:t>
      </w:r>
      <w:r>
        <w:rPr>
          <w:rtl/>
        </w:rPr>
        <w:t>ی</w:t>
      </w:r>
      <w:r w:rsidRPr="00993959">
        <w:rPr>
          <w:rtl/>
        </w:rPr>
        <w:t>امبر خدا صلی الله عل</w:t>
      </w:r>
      <w:r>
        <w:rPr>
          <w:rtl/>
        </w:rPr>
        <w:t>ی</w:t>
      </w:r>
      <w:r w:rsidRPr="00993959">
        <w:rPr>
          <w:rtl/>
        </w:rPr>
        <w:t>ه وآله وصحبه وسلم باشند. مذهبی آغشته خرافات وپر از قصه</w:t>
      </w:r>
      <w:r>
        <w:rPr>
          <w:rtl/>
        </w:rPr>
        <w:t>‌ها</w:t>
      </w:r>
      <w:r w:rsidRPr="00993959">
        <w:rPr>
          <w:rtl/>
        </w:rPr>
        <w:t>ی خ</w:t>
      </w:r>
      <w:r>
        <w:rPr>
          <w:rtl/>
        </w:rPr>
        <w:t>ی</w:t>
      </w:r>
      <w:r w:rsidRPr="00993959">
        <w:rPr>
          <w:rtl/>
        </w:rPr>
        <w:t>الی وساختگی عاطفه بر انگ</w:t>
      </w:r>
      <w:r>
        <w:rPr>
          <w:rtl/>
        </w:rPr>
        <w:t>ی</w:t>
      </w:r>
      <w:r w:rsidRPr="00993959">
        <w:rPr>
          <w:rtl/>
        </w:rPr>
        <w:t>ز گر</w:t>
      </w:r>
      <w:r>
        <w:rPr>
          <w:rtl/>
        </w:rPr>
        <w:t>ی</w:t>
      </w:r>
      <w:r w:rsidRPr="00993959">
        <w:rPr>
          <w:rtl/>
        </w:rPr>
        <w:t>ه آور در پی انتظار رس</w:t>
      </w:r>
      <w:r>
        <w:rPr>
          <w:rtl/>
        </w:rPr>
        <w:t>ی</w:t>
      </w:r>
      <w:r w:rsidRPr="00993959">
        <w:rPr>
          <w:rtl/>
        </w:rPr>
        <w:t xml:space="preserve">دن امام مهدی موعود, مسکن عقلهای خواب آلود!! تا بازاری که از راه مزارها ودروغ </w:t>
      </w:r>
      <w:r w:rsidRPr="00993959">
        <w:rPr>
          <w:rFonts w:hint="cs"/>
          <w:rtl/>
        </w:rPr>
        <w:t>«</w:t>
      </w:r>
      <w:r w:rsidRPr="00993959">
        <w:rPr>
          <w:rtl/>
        </w:rPr>
        <w:t>خمس</w:t>
      </w:r>
      <w:r w:rsidRPr="00993959">
        <w:rPr>
          <w:rFonts w:hint="cs"/>
          <w:rtl/>
        </w:rPr>
        <w:t>»</w:t>
      </w:r>
      <w:r w:rsidRPr="00993959">
        <w:rPr>
          <w:rtl/>
        </w:rPr>
        <w:t xml:space="preserve"> شکم بزرگ عالمان مذهب ساختگی را س</w:t>
      </w:r>
      <w:r>
        <w:rPr>
          <w:rtl/>
        </w:rPr>
        <w:t>ی</w:t>
      </w:r>
      <w:r w:rsidRPr="00993959">
        <w:rPr>
          <w:rtl/>
        </w:rPr>
        <w:t>ر</w:t>
      </w:r>
      <w:r>
        <w:rPr>
          <w:rtl/>
        </w:rPr>
        <w:t xml:space="preserve"> می‌</w:t>
      </w:r>
      <w:r w:rsidRPr="00993959">
        <w:rPr>
          <w:rtl/>
        </w:rPr>
        <w:t>کند همواره پر رونق بماند!</w:t>
      </w:r>
    </w:p>
  </w:footnote>
  <w:footnote w:id="71">
    <w:p w:rsidR="00CC134B" w:rsidRPr="00993959" w:rsidRDefault="00CC134B" w:rsidP="00993959">
      <w:pPr>
        <w:pStyle w:val="ac"/>
        <w:rPr>
          <w:rtl/>
        </w:rPr>
      </w:pPr>
      <w:r w:rsidRPr="00993959">
        <w:rPr>
          <w:rStyle w:val="FootnoteReference"/>
          <w:vertAlign w:val="baseline"/>
        </w:rPr>
        <w:footnoteRef/>
      </w:r>
      <w:r w:rsidRPr="00993959">
        <w:rPr>
          <w:rStyle w:val="FootnoteReference"/>
          <w:vertAlign w:val="baseline"/>
          <w:rtl/>
        </w:rPr>
        <w:t>-</w:t>
      </w:r>
      <w:r w:rsidRPr="00993959">
        <w:rPr>
          <w:rFonts w:hint="cs"/>
          <w:rtl/>
        </w:rPr>
        <w:t xml:space="preserve"> </w:t>
      </w:r>
      <w:r w:rsidRPr="00993959">
        <w:rPr>
          <w:rtl/>
        </w:rPr>
        <w:t xml:space="preserve">فقاع: شرابی که از موز </w:t>
      </w:r>
      <w:r>
        <w:rPr>
          <w:rtl/>
        </w:rPr>
        <w:t>ی</w:t>
      </w:r>
      <w:r w:rsidRPr="00993959">
        <w:rPr>
          <w:rtl/>
        </w:rPr>
        <w:t xml:space="preserve">ا جو </w:t>
      </w:r>
      <w:r>
        <w:rPr>
          <w:rtl/>
        </w:rPr>
        <w:t>ی</w:t>
      </w:r>
      <w:r w:rsidRPr="00993959">
        <w:rPr>
          <w:rtl/>
        </w:rPr>
        <w:t>ا برنج گرفته شود, آبجو.</w:t>
      </w:r>
    </w:p>
  </w:footnote>
  <w:footnote w:id="72">
    <w:p w:rsidR="00CC134B" w:rsidRPr="00993959" w:rsidRDefault="00CC134B" w:rsidP="00993959">
      <w:pPr>
        <w:pStyle w:val="ac"/>
        <w:rPr>
          <w:rtl/>
        </w:rPr>
      </w:pPr>
      <w:r w:rsidRPr="00993959">
        <w:rPr>
          <w:rStyle w:val="FootnoteReference"/>
          <w:vertAlign w:val="baseline"/>
        </w:rPr>
        <w:footnoteRef/>
      </w:r>
      <w:r w:rsidRPr="00993959">
        <w:rPr>
          <w:rStyle w:val="FootnoteReference"/>
          <w:vertAlign w:val="baseline"/>
          <w:rtl/>
        </w:rPr>
        <w:t>-</w:t>
      </w:r>
      <w:r w:rsidRPr="00993959">
        <w:rPr>
          <w:rFonts w:hint="cs"/>
          <w:rtl/>
        </w:rPr>
        <w:t xml:space="preserve"> </w:t>
      </w:r>
      <w:r w:rsidRPr="00993959">
        <w:rPr>
          <w:rtl/>
        </w:rPr>
        <w:t>گمان</w:t>
      </w:r>
      <w:r>
        <w:rPr>
          <w:rtl/>
        </w:rPr>
        <w:t xml:space="preserve"> می‌</w:t>
      </w:r>
      <w:r w:rsidRPr="00993959">
        <w:rPr>
          <w:rtl/>
        </w:rPr>
        <w:t>رود که اشتباه املا</w:t>
      </w:r>
      <w:r>
        <w:rPr>
          <w:rtl/>
        </w:rPr>
        <w:t>ی</w:t>
      </w:r>
      <w:r w:rsidRPr="00993959">
        <w:rPr>
          <w:rtl/>
        </w:rPr>
        <w:t xml:space="preserve">ی صورت گرفته باشد, ومنظور نماز جمعه </w:t>
      </w:r>
      <w:r>
        <w:rPr>
          <w:rtl/>
        </w:rPr>
        <w:t>ی</w:t>
      </w:r>
      <w:r w:rsidRPr="00993959">
        <w:rPr>
          <w:rtl/>
        </w:rPr>
        <w:t>ا نماز جماعت جمعه باشد.</w:t>
      </w:r>
    </w:p>
  </w:footnote>
  <w:footnote w:id="73">
    <w:p w:rsidR="00CC134B" w:rsidRPr="00993959" w:rsidRDefault="00CC134B" w:rsidP="00C74CCD">
      <w:pPr>
        <w:pStyle w:val="ac"/>
        <w:rPr>
          <w:rtl/>
        </w:rPr>
      </w:pPr>
      <w:r w:rsidRPr="00993959">
        <w:rPr>
          <w:rStyle w:val="FootnoteReference"/>
          <w:vertAlign w:val="baseline"/>
        </w:rPr>
        <w:footnoteRef/>
      </w:r>
      <w:r w:rsidRPr="00993959">
        <w:rPr>
          <w:rStyle w:val="FootnoteReference"/>
          <w:vertAlign w:val="baseline"/>
          <w:rtl/>
        </w:rPr>
        <w:t>-</w:t>
      </w:r>
      <w:r w:rsidRPr="00993959">
        <w:rPr>
          <w:rFonts w:hint="cs"/>
          <w:rtl/>
        </w:rPr>
        <w:t xml:space="preserve"> </w:t>
      </w:r>
      <w:r w:rsidRPr="00993959">
        <w:rPr>
          <w:rtl/>
        </w:rPr>
        <w:t>وما ه</w:t>
      </w:r>
      <w:r>
        <w:rPr>
          <w:rtl/>
        </w:rPr>
        <w:t>ی</w:t>
      </w:r>
      <w:r w:rsidRPr="00993959">
        <w:rPr>
          <w:rtl/>
        </w:rPr>
        <w:t>چ کس از ا</w:t>
      </w:r>
      <w:r>
        <w:rPr>
          <w:rtl/>
        </w:rPr>
        <w:t>ی</w:t>
      </w:r>
      <w:r w:rsidRPr="00993959">
        <w:rPr>
          <w:rtl/>
        </w:rPr>
        <w:t xml:space="preserve">ن امت را بر </w:t>
      </w:r>
      <w:r>
        <w:rPr>
          <w:rtl/>
        </w:rPr>
        <w:t>ی</w:t>
      </w:r>
      <w:r w:rsidRPr="00993959">
        <w:rPr>
          <w:rtl/>
        </w:rPr>
        <w:t>اران پ</w:t>
      </w:r>
      <w:r>
        <w:rPr>
          <w:rtl/>
        </w:rPr>
        <w:t>ی</w:t>
      </w:r>
      <w:r w:rsidRPr="00993959">
        <w:rPr>
          <w:rtl/>
        </w:rPr>
        <w:t xml:space="preserve">امبر اکرم </w:t>
      </w:r>
      <w:r>
        <w:sym w:font="AGA Arabesque" w:char="F072"/>
      </w:r>
      <w:r w:rsidRPr="00993959">
        <w:rPr>
          <w:rtl/>
        </w:rPr>
        <w:t xml:space="preserve"> برتری</w:t>
      </w:r>
      <w:r>
        <w:rPr>
          <w:rtl/>
        </w:rPr>
        <w:t xml:space="preserve"> نمی‌</w:t>
      </w:r>
      <w:r w:rsidRPr="00993959">
        <w:rPr>
          <w:rtl/>
        </w:rPr>
        <w:t>ده</w:t>
      </w:r>
      <w:r>
        <w:rPr>
          <w:rtl/>
        </w:rPr>
        <w:t>ی</w:t>
      </w:r>
      <w:r w:rsidRPr="00993959">
        <w:rPr>
          <w:rtl/>
        </w:rPr>
        <w:t>م, هر که باشد وهرچند مقام ومنزلت وجا</w:t>
      </w:r>
      <w:r>
        <w:rPr>
          <w:rtl/>
        </w:rPr>
        <w:t>ی</w:t>
      </w:r>
      <w:r w:rsidRPr="00993959">
        <w:rPr>
          <w:rtl/>
        </w:rPr>
        <w:t>گاهش والا وبالا باشد. جالب ا</w:t>
      </w:r>
      <w:r>
        <w:rPr>
          <w:rtl/>
        </w:rPr>
        <w:t>ی</w:t>
      </w:r>
      <w:r w:rsidRPr="00993959">
        <w:rPr>
          <w:rtl/>
        </w:rPr>
        <w:t>نجاست که در کتابهای خود ش</w:t>
      </w:r>
      <w:r>
        <w:rPr>
          <w:rtl/>
        </w:rPr>
        <w:t>ی</w:t>
      </w:r>
      <w:r w:rsidRPr="00993959">
        <w:rPr>
          <w:rtl/>
        </w:rPr>
        <w:t>عه ن</w:t>
      </w:r>
      <w:r>
        <w:rPr>
          <w:rtl/>
        </w:rPr>
        <w:t>ی</w:t>
      </w:r>
      <w:r w:rsidRPr="00993959">
        <w:rPr>
          <w:rtl/>
        </w:rPr>
        <w:t>ز روا</w:t>
      </w:r>
      <w:r>
        <w:rPr>
          <w:rtl/>
        </w:rPr>
        <w:t>ی</w:t>
      </w:r>
      <w:r w:rsidRPr="00993959">
        <w:rPr>
          <w:rtl/>
        </w:rPr>
        <w:t>اتی در مدح وستا</w:t>
      </w:r>
      <w:r>
        <w:rPr>
          <w:rtl/>
        </w:rPr>
        <w:t>ی</w:t>
      </w:r>
      <w:r w:rsidRPr="00993959">
        <w:rPr>
          <w:rtl/>
        </w:rPr>
        <w:t xml:space="preserve">ش </w:t>
      </w:r>
      <w:r>
        <w:rPr>
          <w:rtl/>
        </w:rPr>
        <w:t>ی</w:t>
      </w:r>
      <w:r w:rsidRPr="00993959">
        <w:rPr>
          <w:rtl/>
        </w:rPr>
        <w:t>اران پ</w:t>
      </w:r>
      <w:r>
        <w:rPr>
          <w:rtl/>
        </w:rPr>
        <w:t>ی</w:t>
      </w:r>
      <w:r w:rsidRPr="00993959">
        <w:rPr>
          <w:rtl/>
        </w:rPr>
        <w:t xml:space="preserve">امبر خدا </w:t>
      </w:r>
      <w:r>
        <w:sym w:font="AGA Arabesque" w:char="F072"/>
      </w:r>
      <w:r w:rsidRPr="00993959">
        <w:rPr>
          <w:rtl/>
        </w:rPr>
        <w:t xml:space="preserve"> آمده است! از آنجمله است؛  حد</w:t>
      </w:r>
      <w:r>
        <w:rPr>
          <w:rtl/>
        </w:rPr>
        <w:t>ی</w:t>
      </w:r>
      <w:r w:rsidRPr="00993959">
        <w:rPr>
          <w:rtl/>
        </w:rPr>
        <w:t xml:space="preserve">ثی که در </w:t>
      </w:r>
      <w:r w:rsidRPr="00993959">
        <w:rPr>
          <w:rFonts w:hint="cs"/>
          <w:rtl/>
        </w:rPr>
        <w:t>«</w:t>
      </w:r>
      <w:r w:rsidRPr="00993959">
        <w:rPr>
          <w:rtl/>
        </w:rPr>
        <w:t>ع</w:t>
      </w:r>
      <w:r>
        <w:rPr>
          <w:rtl/>
        </w:rPr>
        <w:t>ی</w:t>
      </w:r>
      <w:r w:rsidRPr="00993959">
        <w:rPr>
          <w:rtl/>
        </w:rPr>
        <w:t>ون اخبار الرضا</w:t>
      </w:r>
      <w:r w:rsidRPr="00993959">
        <w:rPr>
          <w:rFonts w:hint="cs"/>
          <w:rtl/>
        </w:rPr>
        <w:t>»</w:t>
      </w:r>
      <w:r w:rsidRPr="00993959">
        <w:rPr>
          <w:rtl/>
        </w:rPr>
        <w:t xml:space="preserve"> از امام رضا </w:t>
      </w:r>
      <w:r>
        <w:sym w:font="AGA Arabesque" w:char="F075"/>
      </w:r>
      <w:r w:rsidRPr="00993959">
        <w:rPr>
          <w:rtl/>
        </w:rPr>
        <w:t xml:space="preserve"> که شخصی از ا</w:t>
      </w:r>
      <w:r>
        <w:rPr>
          <w:rtl/>
        </w:rPr>
        <w:t>ی</w:t>
      </w:r>
      <w:r w:rsidRPr="00993959">
        <w:rPr>
          <w:rtl/>
        </w:rPr>
        <w:t>شان در مورد دو حد</w:t>
      </w:r>
      <w:r>
        <w:rPr>
          <w:rtl/>
        </w:rPr>
        <w:t>ی</w:t>
      </w:r>
      <w:r w:rsidRPr="00993959">
        <w:rPr>
          <w:rtl/>
        </w:rPr>
        <w:t>ث پ</w:t>
      </w:r>
      <w:r>
        <w:rPr>
          <w:rtl/>
        </w:rPr>
        <w:t>ی</w:t>
      </w:r>
      <w:r w:rsidRPr="00993959">
        <w:rPr>
          <w:rtl/>
        </w:rPr>
        <w:t xml:space="preserve">امبر اکرم </w:t>
      </w:r>
      <w:r>
        <w:sym w:font="AGA Arabesque" w:char="F072"/>
      </w:r>
      <w:r w:rsidRPr="00993959">
        <w:rPr>
          <w:rtl/>
        </w:rPr>
        <w:t xml:space="preserve"> که</w:t>
      </w:r>
      <w:r w:rsidRPr="00993959">
        <w:rPr>
          <w:rFonts w:hint="cs"/>
          <w:rtl/>
        </w:rPr>
        <w:t xml:space="preserve"> «</w:t>
      </w:r>
      <w:r>
        <w:rPr>
          <w:rtl/>
        </w:rPr>
        <w:t>ی</w:t>
      </w:r>
      <w:r w:rsidRPr="00993959">
        <w:rPr>
          <w:rtl/>
        </w:rPr>
        <w:t>اران من چون ستارگان آسمانند, از هر کسی از آنها که پ</w:t>
      </w:r>
      <w:r>
        <w:rPr>
          <w:rtl/>
        </w:rPr>
        <w:t>ی</w:t>
      </w:r>
      <w:r w:rsidRPr="00993959">
        <w:rPr>
          <w:rtl/>
        </w:rPr>
        <w:t>روی نمود</w:t>
      </w:r>
      <w:r>
        <w:rPr>
          <w:rtl/>
        </w:rPr>
        <w:t>ی</w:t>
      </w:r>
      <w:r w:rsidRPr="00993959">
        <w:rPr>
          <w:rtl/>
        </w:rPr>
        <w:t xml:space="preserve">د راه </w:t>
      </w:r>
      <w:r>
        <w:rPr>
          <w:rtl/>
        </w:rPr>
        <w:t>ی</w:t>
      </w:r>
      <w:r w:rsidRPr="00993959">
        <w:rPr>
          <w:rtl/>
        </w:rPr>
        <w:t>افته ا</w:t>
      </w:r>
      <w:r>
        <w:rPr>
          <w:rtl/>
        </w:rPr>
        <w:t>ی</w:t>
      </w:r>
      <w:r w:rsidRPr="00993959">
        <w:rPr>
          <w:rtl/>
        </w:rPr>
        <w:t>د</w:t>
      </w:r>
      <w:r w:rsidRPr="00993959">
        <w:rPr>
          <w:rFonts w:hint="cs"/>
          <w:rtl/>
        </w:rPr>
        <w:t>».</w:t>
      </w:r>
      <w:r w:rsidRPr="00993959">
        <w:rPr>
          <w:rtl/>
        </w:rPr>
        <w:t xml:space="preserve"> وسخن آنحضرت که فرمودند</w:t>
      </w:r>
      <w:r w:rsidRPr="00993959">
        <w:rPr>
          <w:rFonts w:hint="cs"/>
          <w:rtl/>
        </w:rPr>
        <w:t>:</w:t>
      </w:r>
      <w:r w:rsidRPr="00993959">
        <w:rPr>
          <w:rtl/>
        </w:rPr>
        <w:t xml:space="preserve"> </w:t>
      </w:r>
      <w:r w:rsidRPr="00993959">
        <w:rPr>
          <w:rFonts w:hint="cs"/>
          <w:rtl/>
        </w:rPr>
        <w:t>«</w:t>
      </w:r>
      <w:r>
        <w:rPr>
          <w:rtl/>
        </w:rPr>
        <w:t>ی</w:t>
      </w:r>
      <w:r w:rsidRPr="00993959">
        <w:rPr>
          <w:rtl/>
        </w:rPr>
        <w:t>اران مرا بحال خود بگذار</w:t>
      </w:r>
      <w:r>
        <w:rPr>
          <w:rtl/>
        </w:rPr>
        <w:t>ی</w:t>
      </w:r>
      <w:r w:rsidRPr="00993959">
        <w:rPr>
          <w:rtl/>
        </w:rPr>
        <w:t>د, وبه آنها فحش وناسزا مگو</w:t>
      </w:r>
      <w:r>
        <w:rPr>
          <w:rtl/>
        </w:rPr>
        <w:t>یی</w:t>
      </w:r>
      <w:r w:rsidRPr="00993959">
        <w:rPr>
          <w:rtl/>
        </w:rPr>
        <w:t>د</w:t>
      </w:r>
      <w:r w:rsidRPr="00993959">
        <w:rPr>
          <w:rFonts w:hint="cs"/>
          <w:rtl/>
        </w:rPr>
        <w:t>».</w:t>
      </w:r>
      <w:r w:rsidRPr="00993959">
        <w:rPr>
          <w:rtl/>
        </w:rPr>
        <w:t xml:space="preserve"> پرس</w:t>
      </w:r>
      <w:r>
        <w:rPr>
          <w:rtl/>
        </w:rPr>
        <w:t>ی</w:t>
      </w:r>
      <w:r w:rsidRPr="00993959">
        <w:rPr>
          <w:rtl/>
        </w:rPr>
        <w:t>دند. امام در جواب فرمودند که ا</w:t>
      </w:r>
      <w:r>
        <w:rPr>
          <w:rtl/>
        </w:rPr>
        <w:t>ی</w:t>
      </w:r>
      <w:r w:rsidRPr="00993959">
        <w:rPr>
          <w:rtl/>
        </w:rPr>
        <w:t>نها صح</w:t>
      </w:r>
      <w:r>
        <w:rPr>
          <w:rtl/>
        </w:rPr>
        <w:t>ی</w:t>
      </w:r>
      <w:r w:rsidRPr="00993959">
        <w:rPr>
          <w:rtl/>
        </w:rPr>
        <w:t xml:space="preserve">ح است. واز آنجمله است دعاء امام سجاد </w:t>
      </w:r>
      <w:r>
        <w:sym w:font="AGA Arabesque" w:char="F075"/>
      </w:r>
      <w:r w:rsidRPr="00993959">
        <w:rPr>
          <w:rtl/>
        </w:rPr>
        <w:t xml:space="preserve"> در صح</w:t>
      </w:r>
      <w:r>
        <w:rPr>
          <w:rtl/>
        </w:rPr>
        <w:t>ی</w:t>
      </w:r>
      <w:r w:rsidRPr="00993959">
        <w:rPr>
          <w:rtl/>
        </w:rPr>
        <w:t>فه سجاد</w:t>
      </w:r>
      <w:r>
        <w:rPr>
          <w:rtl/>
        </w:rPr>
        <w:t>ی</w:t>
      </w:r>
      <w:r w:rsidRPr="00993959">
        <w:rPr>
          <w:rtl/>
        </w:rPr>
        <w:t>ه ـ صح</w:t>
      </w:r>
      <w:r>
        <w:rPr>
          <w:rtl/>
        </w:rPr>
        <w:t>ی</w:t>
      </w:r>
      <w:r w:rsidRPr="00993959">
        <w:rPr>
          <w:rtl/>
        </w:rPr>
        <w:t xml:space="preserve">فه کامله ـ که آن حضرت برای </w:t>
      </w:r>
      <w:r>
        <w:rPr>
          <w:rtl/>
        </w:rPr>
        <w:t>ی</w:t>
      </w:r>
      <w:r w:rsidRPr="00993959">
        <w:rPr>
          <w:rtl/>
        </w:rPr>
        <w:t>اران پ</w:t>
      </w:r>
      <w:r>
        <w:rPr>
          <w:rtl/>
        </w:rPr>
        <w:t>ی</w:t>
      </w:r>
      <w:r w:rsidRPr="00993959">
        <w:rPr>
          <w:rtl/>
        </w:rPr>
        <w:t xml:space="preserve">امبر اکرم دعای مغفرت وآمرزش کرده ودر </w:t>
      </w:r>
      <w:r w:rsidRPr="00C74CCD">
        <w:rPr>
          <w:spacing w:val="-4"/>
          <w:rtl/>
        </w:rPr>
        <w:t xml:space="preserve">دعاهایشان با جملات بسیار ارزنده‌ای مدح ایشان گفته اند. واز آنجمله است سخن گهربار امام حسن عسکری </w:t>
      </w:r>
      <w:r w:rsidRPr="00C74CCD">
        <w:rPr>
          <w:spacing w:val="-4"/>
        </w:rPr>
        <w:sym w:font="AGA Arabesque" w:char="F075"/>
      </w:r>
      <w:r w:rsidRPr="00993959">
        <w:rPr>
          <w:rtl/>
        </w:rPr>
        <w:t xml:space="preserve"> در تفس</w:t>
      </w:r>
      <w:r>
        <w:rPr>
          <w:rtl/>
        </w:rPr>
        <w:t>ی</w:t>
      </w:r>
      <w:r w:rsidRPr="00993959">
        <w:rPr>
          <w:rtl/>
        </w:rPr>
        <w:t xml:space="preserve">ر آنحضرت که فرموده اند: « خداوند به آدم </w:t>
      </w:r>
      <w:r>
        <w:sym w:font="AGA Arabesque" w:char="F075"/>
      </w:r>
      <w:r w:rsidRPr="00993959">
        <w:rPr>
          <w:rtl/>
        </w:rPr>
        <w:t xml:space="preserve"> وحی کردند که پروردگارت بر هر </w:t>
      </w:r>
      <w:r>
        <w:rPr>
          <w:rtl/>
        </w:rPr>
        <w:t>ی</w:t>
      </w:r>
      <w:r w:rsidRPr="00993959">
        <w:rPr>
          <w:rtl/>
        </w:rPr>
        <w:t>ک از دوستداران محمد وآل محمد و</w:t>
      </w:r>
      <w:r>
        <w:rPr>
          <w:rtl/>
        </w:rPr>
        <w:t>ی</w:t>
      </w:r>
      <w:r w:rsidRPr="00993959">
        <w:rPr>
          <w:rtl/>
        </w:rPr>
        <w:t>اران محمد آنقدر مغفرت</w:t>
      </w:r>
      <w:r>
        <w:rPr>
          <w:rtl/>
        </w:rPr>
        <w:t xml:space="preserve"> می‌</w:t>
      </w:r>
      <w:r w:rsidRPr="00993959">
        <w:rPr>
          <w:rtl/>
        </w:rPr>
        <w:t>فرستد که اگر آنرا بر همه جهان</w:t>
      </w:r>
      <w:r>
        <w:rPr>
          <w:rtl/>
        </w:rPr>
        <w:t>ی</w:t>
      </w:r>
      <w:r w:rsidRPr="00993959">
        <w:rPr>
          <w:rtl/>
        </w:rPr>
        <w:t>ان از روز خلقت تا آخر</w:t>
      </w:r>
      <w:r>
        <w:rPr>
          <w:rtl/>
        </w:rPr>
        <w:t>ی</w:t>
      </w:r>
      <w:r w:rsidRPr="00993959">
        <w:rPr>
          <w:rtl/>
        </w:rPr>
        <w:t>ن روز تقس</w:t>
      </w:r>
      <w:r>
        <w:rPr>
          <w:rtl/>
        </w:rPr>
        <w:t>ی</w:t>
      </w:r>
      <w:r w:rsidRPr="00993959">
        <w:rPr>
          <w:rtl/>
        </w:rPr>
        <w:t>م کنند وهمه کافر باشند باعث ا</w:t>
      </w:r>
      <w:r>
        <w:rPr>
          <w:rtl/>
        </w:rPr>
        <w:t>ی</w:t>
      </w:r>
      <w:r w:rsidRPr="00993959">
        <w:rPr>
          <w:rtl/>
        </w:rPr>
        <w:t>مان همه آنها شده وهمه را مستحق بهشت</w:t>
      </w:r>
      <w:r>
        <w:rPr>
          <w:rtl/>
        </w:rPr>
        <w:t xml:space="preserve"> می‌</w:t>
      </w:r>
      <w:r w:rsidRPr="00993959">
        <w:rPr>
          <w:rtl/>
        </w:rPr>
        <w:t>گرداند. وکسی که با محمد وآل محمد و</w:t>
      </w:r>
      <w:r>
        <w:rPr>
          <w:rtl/>
        </w:rPr>
        <w:t>ی</w:t>
      </w:r>
      <w:r w:rsidRPr="00993959">
        <w:rPr>
          <w:rtl/>
        </w:rPr>
        <w:t>اران محمد بغض ورزد خداوند او را به عذابی گرفتار خواهد کرد که اگر بر همه جهان</w:t>
      </w:r>
      <w:r>
        <w:rPr>
          <w:rtl/>
        </w:rPr>
        <w:t>ی</w:t>
      </w:r>
      <w:r w:rsidRPr="00993959">
        <w:rPr>
          <w:rtl/>
        </w:rPr>
        <w:t>ان فرود آ</w:t>
      </w:r>
      <w:r>
        <w:rPr>
          <w:rtl/>
        </w:rPr>
        <w:t>ی</w:t>
      </w:r>
      <w:r w:rsidRPr="00993959">
        <w:rPr>
          <w:rtl/>
        </w:rPr>
        <w:t>د همه را ن</w:t>
      </w:r>
      <w:r>
        <w:rPr>
          <w:rtl/>
        </w:rPr>
        <w:t>ی</w:t>
      </w:r>
      <w:r w:rsidRPr="00993959">
        <w:rPr>
          <w:rtl/>
        </w:rPr>
        <w:t>ست ونابود</w:t>
      </w:r>
      <w:r>
        <w:rPr>
          <w:rtl/>
        </w:rPr>
        <w:t xml:space="preserve"> می‌</w:t>
      </w:r>
      <w:r w:rsidRPr="00993959">
        <w:rPr>
          <w:rtl/>
        </w:rPr>
        <w:t>گرداند». واز آنجمله حد</w:t>
      </w:r>
      <w:r>
        <w:rPr>
          <w:rtl/>
        </w:rPr>
        <w:t>ی</w:t>
      </w:r>
      <w:r w:rsidRPr="00993959">
        <w:rPr>
          <w:rtl/>
        </w:rPr>
        <w:t>ثی است که ابن بابو</w:t>
      </w:r>
      <w:r>
        <w:rPr>
          <w:rtl/>
        </w:rPr>
        <w:t>ی</w:t>
      </w:r>
      <w:r w:rsidRPr="00993959">
        <w:rPr>
          <w:rtl/>
        </w:rPr>
        <w:t xml:space="preserve">ه قمی در کتاب </w:t>
      </w:r>
      <w:r w:rsidRPr="00993959">
        <w:rPr>
          <w:rFonts w:hint="cs"/>
          <w:rtl/>
        </w:rPr>
        <w:t>«</w:t>
      </w:r>
      <w:r w:rsidRPr="00993959">
        <w:rPr>
          <w:rtl/>
        </w:rPr>
        <w:t>معانی الأخبار</w:t>
      </w:r>
      <w:r w:rsidRPr="00993959">
        <w:rPr>
          <w:rFonts w:hint="cs"/>
          <w:rtl/>
        </w:rPr>
        <w:t>»</w:t>
      </w:r>
      <w:r w:rsidRPr="00993959">
        <w:rPr>
          <w:rtl/>
        </w:rPr>
        <w:t xml:space="preserve"> آورده که حضرت امام موسی الرضا </w:t>
      </w:r>
      <w:r>
        <w:sym w:font="AGA Arabesque" w:char="F075"/>
      </w:r>
      <w:r w:rsidRPr="00993959">
        <w:rPr>
          <w:rtl/>
        </w:rPr>
        <w:t xml:space="preserve"> از پ</w:t>
      </w:r>
      <w:r>
        <w:rPr>
          <w:rtl/>
        </w:rPr>
        <w:t>ی</w:t>
      </w:r>
      <w:r w:rsidRPr="00993959">
        <w:rPr>
          <w:rtl/>
        </w:rPr>
        <w:t xml:space="preserve">امبر اکرم </w:t>
      </w:r>
      <w:r>
        <w:sym w:font="AGA Arabesque" w:char="F072"/>
      </w:r>
      <w:r w:rsidRPr="00993959">
        <w:rPr>
          <w:rtl/>
        </w:rPr>
        <w:t xml:space="preserve"> روا</w:t>
      </w:r>
      <w:r>
        <w:rPr>
          <w:rtl/>
        </w:rPr>
        <w:t>ی</w:t>
      </w:r>
      <w:r w:rsidRPr="00993959">
        <w:rPr>
          <w:rtl/>
        </w:rPr>
        <w:t>ت</w:t>
      </w:r>
      <w:r>
        <w:rPr>
          <w:rtl/>
        </w:rPr>
        <w:t xml:space="preserve"> می‌</w:t>
      </w:r>
      <w:r w:rsidRPr="00993959">
        <w:rPr>
          <w:rtl/>
        </w:rPr>
        <w:t>کنند که آنحضرت فرمودند:</w:t>
      </w:r>
      <w:r w:rsidRPr="00993959">
        <w:rPr>
          <w:rFonts w:hint="cs"/>
          <w:rtl/>
        </w:rPr>
        <w:t xml:space="preserve"> </w:t>
      </w:r>
      <w:r w:rsidRPr="00993959">
        <w:rPr>
          <w:rtl/>
        </w:rPr>
        <w:t>«ابوبکر چون حس شنوا</w:t>
      </w:r>
      <w:r>
        <w:rPr>
          <w:rtl/>
        </w:rPr>
        <w:t>ی</w:t>
      </w:r>
      <w:r w:rsidRPr="00993959">
        <w:rPr>
          <w:rtl/>
        </w:rPr>
        <w:t>ی برای من است. وعمر چون حس ب</w:t>
      </w:r>
      <w:r>
        <w:rPr>
          <w:rtl/>
        </w:rPr>
        <w:t>ی</w:t>
      </w:r>
      <w:r w:rsidRPr="00993959">
        <w:rPr>
          <w:rtl/>
        </w:rPr>
        <w:t>نا</w:t>
      </w:r>
      <w:r>
        <w:rPr>
          <w:rtl/>
        </w:rPr>
        <w:t>ی</w:t>
      </w:r>
      <w:r w:rsidRPr="00993959">
        <w:rPr>
          <w:rtl/>
        </w:rPr>
        <w:t>ی برا</w:t>
      </w:r>
      <w:r>
        <w:rPr>
          <w:rtl/>
        </w:rPr>
        <w:t>ی</w:t>
      </w:r>
      <w:r w:rsidRPr="00993959">
        <w:rPr>
          <w:rtl/>
        </w:rPr>
        <w:t>م. وعثمان چون قلب من است». وحد</w:t>
      </w:r>
      <w:r>
        <w:rPr>
          <w:rtl/>
        </w:rPr>
        <w:t>ی</w:t>
      </w:r>
      <w:r w:rsidRPr="00993959">
        <w:rPr>
          <w:rtl/>
        </w:rPr>
        <w:t>ث امام جعفر صادق در کتاب "کشف الغم</w:t>
      </w:r>
      <w:r>
        <w:rPr>
          <w:rFonts w:hint="cs"/>
          <w:rtl/>
        </w:rPr>
        <w:t>ة</w:t>
      </w:r>
      <w:r w:rsidRPr="00993959">
        <w:rPr>
          <w:rtl/>
        </w:rPr>
        <w:t>" ـ اثر علی بن ع</w:t>
      </w:r>
      <w:r>
        <w:rPr>
          <w:rtl/>
        </w:rPr>
        <w:t>ی</w:t>
      </w:r>
      <w:r w:rsidRPr="00993959">
        <w:rPr>
          <w:rtl/>
        </w:rPr>
        <w:t>سی أردب</w:t>
      </w:r>
      <w:r>
        <w:rPr>
          <w:rtl/>
        </w:rPr>
        <w:t>ی</w:t>
      </w:r>
      <w:r w:rsidRPr="00993959">
        <w:rPr>
          <w:rtl/>
        </w:rPr>
        <w:t>لی ـ که ا</w:t>
      </w:r>
      <w:r>
        <w:rPr>
          <w:rtl/>
        </w:rPr>
        <w:t>ی</w:t>
      </w:r>
      <w:r w:rsidRPr="00993959">
        <w:rPr>
          <w:rtl/>
        </w:rPr>
        <w:t xml:space="preserve">شان در مورد ابوبکر وعمر فرمودند:« آندو امامان </w:t>
      </w:r>
      <w:r w:rsidRPr="00C74CCD">
        <w:rPr>
          <w:spacing w:val="-2"/>
          <w:rtl/>
        </w:rPr>
        <w:t>عدل وانصاف بودند که همیشه بر حق پایدار زیستند وبر حق وفات کردند, رحمت خداوند بر ایشان تا روز رستاخیز بادا»! ودر همین کتاب از امام جعفر صادق است که در حق ابوبکر صدیق در رد مخالفان فرمودند:</w:t>
      </w:r>
      <w:r w:rsidRPr="00C74CCD">
        <w:rPr>
          <w:rFonts w:hint="cs"/>
          <w:spacing w:val="-2"/>
          <w:rtl/>
        </w:rPr>
        <w:t xml:space="preserve"> </w:t>
      </w:r>
      <w:r w:rsidRPr="00C74CCD">
        <w:rPr>
          <w:spacing w:val="-2"/>
          <w:rtl/>
        </w:rPr>
        <w:t>«بله او صدیق است. بله او صدیق است. بله او صدیق است. وهر کس او را صدیق نداند خداوند سخنش را در دنیا وآخرت از او نپذیرد». و دهها احادیث وروایات دیگر که دلالت می‌کند بر مثل مشهور : درغگو حافظه ندارد!</w:t>
      </w:r>
      <w:r w:rsidRPr="00C74CCD">
        <w:rPr>
          <w:rFonts w:hint="cs"/>
          <w:spacing w:val="-2"/>
          <w:rtl/>
        </w:rPr>
        <w:t>.</w:t>
      </w:r>
    </w:p>
    <w:p w:rsidR="00CC134B" w:rsidRPr="00993959" w:rsidRDefault="00CC134B" w:rsidP="00C74CCD">
      <w:pPr>
        <w:pStyle w:val="ac"/>
        <w:ind w:firstLine="0"/>
        <w:rPr>
          <w:rtl/>
        </w:rPr>
      </w:pPr>
      <w:r w:rsidRPr="00993959">
        <w:rPr>
          <w:rtl/>
        </w:rPr>
        <w:t>چگونه ش</w:t>
      </w:r>
      <w:r>
        <w:rPr>
          <w:rtl/>
        </w:rPr>
        <w:t>ی</w:t>
      </w:r>
      <w:r w:rsidRPr="00993959">
        <w:rPr>
          <w:rtl/>
        </w:rPr>
        <w:t>عه</w:t>
      </w:r>
      <w:r>
        <w:rPr>
          <w:rtl/>
        </w:rPr>
        <w:t xml:space="preserve"> می‌</w:t>
      </w:r>
      <w:r w:rsidRPr="00993959">
        <w:rPr>
          <w:rtl/>
        </w:rPr>
        <w:t>تواند ب</w:t>
      </w:r>
      <w:r>
        <w:rPr>
          <w:rtl/>
        </w:rPr>
        <w:t>ی</w:t>
      </w:r>
      <w:r w:rsidRPr="00993959">
        <w:rPr>
          <w:rtl/>
        </w:rPr>
        <w:t xml:space="preserve">ن تکفیر </w:t>
      </w:r>
      <w:r>
        <w:rPr>
          <w:rtl/>
        </w:rPr>
        <w:t>ی</w:t>
      </w:r>
      <w:r w:rsidRPr="00993959">
        <w:rPr>
          <w:rtl/>
        </w:rPr>
        <w:t xml:space="preserve">اران رسول خدا وبخصوص ابوبکر وعمر از </w:t>
      </w:r>
      <w:r>
        <w:rPr>
          <w:rtl/>
        </w:rPr>
        <w:t>ی</w:t>
      </w:r>
      <w:r w:rsidRPr="00993959">
        <w:rPr>
          <w:rtl/>
        </w:rPr>
        <w:t>ک طرف, وب</w:t>
      </w:r>
      <w:r>
        <w:rPr>
          <w:rtl/>
        </w:rPr>
        <w:t>ی</w:t>
      </w:r>
      <w:r w:rsidRPr="00993959">
        <w:rPr>
          <w:rtl/>
        </w:rPr>
        <w:t>ن آ</w:t>
      </w:r>
      <w:r>
        <w:rPr>
          <w:rtl/>
        </w:rPr>
        <w:t>ی</w:t>
      </w:r>
      <w:r w:rsidRPr="00993959">
        <w:rPr>
          <w:rtl/>
        </w:rPr>
        <w:t>ه</w:t>
      </w:r>
      <w:r>
        <w:rPr>
          <w:rtl/>
        </w:rPr>
        <w:t>‌های</w:t>
      </w:r>
      <w:r w:rsidRPr="00993959">
        <w:rPr>
          <w:rtl/>
        </w:rPr>
        <w:t>ی چون آ</w:t>
      </w:r>
      <w:r>
        <w:rPr>
          <w:rtl/>
        </w:rPr>
        <w:t>ی</w:t>
      </w:r>
      <w:r w:rsidRPr="00993959">
        <w:rPr>
          <w:rtl/>
        </w:rPr>
        <w:t>ه 110 و195 سوره مبارکه آل عمران, وآیات 38 تا 40 وآ</w:t>
      </w:r>
      <w:r>
        <w:rPr>
          <w:rtl/>
        </w:rPr>
        <w:t>ی</w:t>
      </w:r>
      <w:r w:rsidRPr="00993959">
        <w:rPr>
          <w:rtl/>
        </w:rPr>
        <w:t>ه 100 سوره توبه, وآ</w:t>
      </w:r>
      <w:r>
        <w:rPr>
          <w:rtl/>
        </w:rPr>
        <w:t>ی</w:t>
      </w:r>
      <w:r w:rsidRPr="00993959">
        <w:rPr>
          <w:rtl/>
        </w:rPr>
        <w:t>ات 18 تا 21 سوره فتح, و68 تا74 سوره انفال, وصدها آ</w:t>
      </w:r>
      <w:r>
        <w:rPr>
          <w:rtl/>
        </w:rPr>
        <w:t>ی</w:t>
      </w:r>
      <w:r w:rsidRPr="00993959">
        <w:rPr>
          <w:rtl/>
        </w:rPr>
        <w:t>ه د</w:t>
      </w:r>
      <w:r>
        <w:rPr>
          <w:rtl/>
        </w:rPr>
        <w:t>ی</w:t>
      </w:r>
      <w:r w:rsidRPr="00993959">
        <w:rPr>
          <w:rtl/>
        </w:rPr>
        <w:t>گر... ودهها احاد</w:t>
      </w:r>
      <w:r>
        <w:rPr>
          <w:rtl/>
        </w:rPr>
        <w:t>ی</w:t>
      </w:r>
      <w:r w:rsidRPr="00993959">
        <w:rPr>
          <w:rtl/>
        </w:rPr>
        <w:t>ث ائمه کرام, وقض</w:t>
      </w:r>
      <w:r>
        <w:rPr>
          <w:rtl/>
        </w:rPr>
        <w:t>ی</w:t>
      </w:r>
      <w:r w:rsidRPr="00993959">
        <w:rPr>
          <w:rtl/>
        </w:rPr>
        <w:t>ه ازدواج عمر با ام کلثوم دختر علی وفاطمه زهراء که در کتاب</w:t>
      </w:r>
      <w:r>
        <w:rPr>
          <w:rFonts w:hint="cs"/>
          <w:rtl/>
        </w:rPr>
        <w:t>‌</w:t>
      </w:r>
      <w:r w:rsidRPr="00993959">
        <w:rPr>
          <w:rtl/>
        </w:rPr>
        <w:t>های ش</w:t>
      </w:r>
      <w:r>
        <w:rPr>
          <w:rtl/>
        </w:rPr>
        <w:t>ی</w:t>
      </w:r>
      <w:r w:rsidRPr="00993959">
        <w:rPr>
          <w:rtl/>
        </w:rPr>
        <w:t>ع</w:t>
      </w:r>
      <w:r>
        <w:rPr>
          <w:rtl/>
        </w:rPr>
        <w:t>ی</w:t>
      </w:r>
      <w:r w:rsidRPr="00993959">
        <w:rPr>
          <w:rtl/>
        </w:rPr>
        <w:t>ان ثابت است و... از طرف د</w:t>
      </w:r>
      <w:r>
        <w:rPr>
          <w:rtl/>
        </w:rPr>
        <w:t>ی</w:t>
      </w:r>
      <w:r w:rsidRPr="00993959">
        <w:rPr>
          <w:rtl/>
        </w:rPr>
        <w:t>گر توافق ا</w:t>
      </w:r>
      <w:r>
        <w:rPr>
          <w:rtl/>
        </w:rPr>
        <w:t>ی</w:t>
      </w:r>
      <w:r w:rsidRPr="00993959">
        <w:rPr>
          <w:rtl/>
        </w:rPr>
        <w:t>جاد کند؟!</w:t>
      </w:r>
      <w:r>
        <w:rPr>
          <w:rFonts w:hint="cs"/>
          <w:rtl/>
        </w:rPr>
        <w:t>.</w:t>
      </w:r>
    </w:p>
    <w:p w:rsidR="00CC134B" w:rsidRPr="00993959" w:rsidRDefault="00CC134B" w:rsidP="00C74CCD">
      <w:pPr>
        <w:pStyle w:val="ac"/>
        <w:ind w:firstLine="0"/>
        <w:rPr>
          <w:rtl/>
        </w:rPr>
      </w:pPr>
      <w:r w:rsidRPr="00993959">
        <w:rPr>
          <w:rtl/>
        </w:rPr>
        <w:t>حقا که چن</w:t>
      </w:r>
      <w:r>
        <w:rPr>
          <w:rtl/>
        </w:rPr>
        <w:t>ی</w:t>
      </w:r>
      <w:r w:rsidRPr="00993959">
        <w:rPr>
          <w:rtl/>
        </w:rPr>
        <w:t>ن کاری که از حضرت ف</w:t>
      </w:r>
      <w:r>
        <w:rPr>
          <w:rtl/>
        </w:rPr>
        <w:t>ی</w:t>
      </w:r>
      <w:r w:rsidRPr="00993959">
        <w:rPr>
          <w:rtl/>
        </w:rPr>
        <w:t>ل بر</w:t>
      </w:r>
      <w:r>
        <w:rPr>
          <w:rtl/>
        </w:rPr>
        <w:t xml:space="preserve"> نمی‌</w:t>
      </w:r>
      <w:r w:rsidRPr="00993959">
        <w:rPr>
          <w:rtl/>
        </w:rPr>
        <w:t>آ</w:t>
      </w:r>
      <w:r>
        <w:rPr>
          <w:rtl/>
        </w:rPr>
        <w:t>ی</w:t>
      </w:r>
      <w:r w:rsidRPr="00993959">
        <w:rPr>
          <w:rtl/>
        </w:rPr>
        <w:t>د از علماء ودانشمندان ش</w:t>
      </w:r>
      <w:r>
        <w:rPr>
          <w:rtl/>
        </w:rPr>
        <w:t>ی</w:t>
      </w:r>
      <w:r w:rsidRPr="00993959">
        <w:rPr>
          <w:rtl/>
        </w:rPr>
        <w:t>عه بر آمده است!!..</w:t>
      </w:r>
    </w:p>
  </w:footnote>
  <w:footnote w:id="74">
    <w:p w:rsidR="00CC134B" w:rsidRPr="00993959" w:rsidRDefault="00CC134B" w:rsidP="00526AAC">
      <w:pPr>
        <w:pStyle w:val="ac"/>
        <w:rPr>
          <w:rtl/>
        </w:rPr>
      </w:pPr>
      <w:r w:rsidRPr="00993959">
        <w:rPr>
          <w:rStyle w:val="FootnoteReference"/>
          <w:vertAlign w:val="baseline"/>
        </w:rPr>
        <w:footnoteRef/>
      </w:r>
      <w:r w:rsidRPr="00993959">
        <w:rPr>
          <w:rStyle w:val="FootnoteReference"/>
          <w:vertAlign w:val="baseline"/>
          <w:rtl/>
        </w:rPr>
        <w:t>-</w:t>
      </w:r>
      <w:r w:rsidRPr="00993959">
        <w:rPr>
          <w:rFonts w:hint="cs"/>
          <w:rtl/>
        </w:rPr>
        <w:t xml:space="preserve"> </w:t>
      </w:r>
      <w:r w:rsidRPr="00993959">
        <w:rPr>
          <w:rtl/>
        </w:rPr>
        <w:t>سند روا</w:t>
      </w:r>
      <w:r>
        <w:rPr>
          <w:rtl/>
        </w:rPr>
        <w:t>ی</w:t>
      </w:r>
      <w:r w:rsidRPr="00993959">
        <w:rPr>
          <w:rtl/>
        </w:rPr>
        <w:t>ت چن</w:t>
      </w:r>
      <w:r>
        <w:rPr>
          <w:rtl/>
        </w:rPr>
        <w:t>ی</w:t>
      </w:r>
      <w:r w:rsidRPr="00993959">
        <w:rPr>
          <w:rtl/>
        </w:rPr>
        <w:t>ن است: محمد بن عبد الملک و</w:t>
      </w:r>
      <w:r>
        <w:rPr>
          <w:rtl/>
        </w:rPr>
        <w:t>ی</w:t>
      </w:r>
      <w:r w:rsidRPr="00993959">
        <w:rPr>
          <w:rtl/>
        </w:rPr>
        <w:t>ح</w:t>
      </w:r>
      <w:r>
        <w:rPr>
          <w:rtl/>
        </w:rPr>
        <w:t>ی</w:t>
      </w:r>
      <w:r w:rsidRPr="00993959">
        <w:rPr>
          <w:rtl/>
        </w:rPr>
        <w:t>ی بن علی به ما گفتند که آنها از محمد بن احمد بن المسلمه شن</w:t>
      </w:r>
      <w:r>
        <w:rPr>
          <w:rtl/>
        </w:rPr>
        <w:t>ی</w:t>
      </w:r>
      <w:r w:rsidRPr="00993959">
        <w:rPr>
          <w:rtl/>
        </w:rPr>
        <w:t>ده اند که او از ابو ظاهر المخلص روا</w:t>
      </w:r>
      <w:r>
        <w:rPr>
          <w:rtl/>
        </w:rPr>
        <w:t>ی</w:t>
      </w:r>
      <w:r w:rsidRPr="00993959">
        <w:rPr>
          <w:rtl/>
        </w:rPr>
        <w:t>ت کرده که او از بغوی شن</w:t>
      </w:r>
      <w:r>
        <w:rPr>
          <w:rtl/>
        </w:rPr>
        <w:t>ی</w:t>
      </w:r>
      <w:r w:rsidRPr="00993959">
        <w:rPr>
          <w:rtl/>
        </w:rPr>
        <w:t>ده که او از محمد بن عباد المکی روا</w:t>
      </w:r>
      <w:r>
        <w:rPr>
          <w:rtl/>
        </w:rPr>
        <w:t>ی</w:t>
      </w:r>
      <w:r w:rsidRPr="00993959">
        <w:rPr>
          <w:rtl/>
        </w:rPr>
        <w:t>ت کرده که او را محمد بن طلحه المد</w:t>
      </w:r>
      <w:r>
        <w:rPr>
          <w:rtl/>
        </w:rPr>
        <w:t>ی</w:t>
      </w:r>
      <w:r w:rsidRPr="00993959">
        <w:rPr>
          <w:rtl/>
        </w:rPr>
        <w:t>نی از عبد الرحمن بن سالم بن عبد الله بن عو</w:t>
      </w:r>
      <w:r>
        <w:rPr>
          <w:rtl/>
        </w:rPr>
        <w:t>ی</w:t>
      </w:r>
      <w:r w:rsidRPr="00993959">
        <w:rPr>
          <w:rtl/>
        </w:rPr>
        <w:t>م بن مساعده از پدرش واو از پدر بزرگ سالم شن</w:t>
      </w:r>
      <w:r>
        <w:rPr>
          <w:rtl/>
        </w:rPr>
        <w:t>ی</w:t>
      </w:r>
      <w:r w:rsidRPr="00993959">
        <w:rPr>
          <w:rtl/>
        </w:rPr>
        <w:t>ده که او گفت: پ</w:t>
      </w:r>
      <w:r>
        <w:rPr>
          <w:rtl/>
        </w:rPr>
        <w:t>ی</w:t>
      </w:r>
      <w:r w:rsidRPr="00993959">
        <w:rPr>
          <w:rtl/>
        </w:rPr>
        <w:t xml:space="preserve">امبر اکرم </w:t>
      </w:r>
      <w:r>
        <w:sym w:font="AGA Arabesque" w:char="F072"/>
      </w:r>
      <w:r w:rsidRPr="00993959">
        <w:rPr>
          <w:rtl/>
        </w:rPr>
        <w:t xml:space="preserve"> فرمودند</w:t>
      </w:r>
      <w:r w:rsidRPr="00993959">
        <w:rPr>
          <w:rFonts w:hint="cs"/>
          <w:rtl/>
        </w:rPr>
        <w:t>... .</w:t>
      </w:r>
    </w:p>
  </w:footnote>
  <w:footnote w:id="75">
    <w:p w:rsidR="00CC134B" w:rsidRPr="00993959" w:rsidRDefault="00CC134B" w:rsidP="00993959">
      <w:pPr>
        <w:pStyle w:val="ac"/>
        <w:rPr>
          <w:rtl/>
        </w:rPr>
      </w:pPr>
      <w:r w:rsidRPr="00993959">
        <w:rPr>
          <w:rStyle w:val="FootnoteReference"/>
          <w:vertAlign w:val="baseline"/>
        </w:rPr>
        <w:footnoteRef/>
      </w:r>
      <w:r w:rsidRPr="00993959">
        <w:rPr>
          <w:rStyle w:val="FootnoteReference"/>
          <w:vertAlign w:val="baseline"/>
          <w:rtl/>
        </w:rPr>
        <w:t>-</w:t>
      </w:r>
      <w:r w:rsidRPr="00993959">
        <w:rPr>
          <w:rFonts w:hint="cs"/>
          <w:rtl/>
        </w:rPr>
        <w:t xml:space="preserve"> </w:t>
      </w:r>
      <w:r w:rsidRPr="00993959">
        <w:rPr>
          <w:rtl/>
        </w:rPr>
        <w:t>سند کامل او ا</w:t>
      </w:r>
      <w:r>
        <w:rPr>
          <w:rtl/>
        </w:rPr>
        <w:t>ی</w:t>
      </w:r>
      <w:r w:rsidRPr="00993959">
        <w:rPr>
          <w:rtl/>
        </w:rPr>
        <w:t>نست: مؤلف</w:t>
      </w:r>
      <w:r>
        <w:rPr>
          <w:rtl/>
        </w:rPr>
        <w:t xml:space="preserve"> می‌</w:t>
      </w:r>
      <w:r w:rsidRPr="00993959">
        <w:rPr>
          <w:rtl/>
        </w:rPr>
        <w:t>گو</w:t>
      </w:r>
      <w:r>
        <w:rPr>
          <w:rtl/>
        </w:rPr>
        <w:t>ی</w:t>
      </w:r>
      <w:r w:rsidRPr="00993959">
        <w:rPr>
          <w:rtl/>
        </w:rPr>
        <w:t>د: روا</w:t>
      </w:r>
      <w:r>
        <w:rPr>
          <w:rtl/>
        </w:rPr>
        <w:t>ی</w:t>
      </w:r>
      <w:r w:rsidRPr="00993959">
        <w:rPr>
          <w:rtl/>
        </w:rPr>
        <w:t>ت کرد مرا ابو البرکات بن علی البزار از ابوبکر الطر</w:t>
      </w:r>
      <w:r>
        <w:rPr>
          <w:rtl/>
        </w:rPr>
        <w:t>ی</w:t>
      </w:r>
      <w:r w:rsidRPr="00993959">
        <w:rPr>
          <w:rtl/>
        </w:rPr>
        <w:t>ث</w:t>
      </w:r>
      <w:r>
        <w:rPr>
          <w:rtl/>
        </w:rPr>
        <w:t>ی</w:t>
      </w:r>
      <w:r w:rsidRPr="00993959">
        <w:rPr>
          <w:rtl/>
        </w:rPr>
        <w:t>ثی از هبة الله بن الحسن الطبری از عب</w:t>
      </w:r>
      <w:r>
        <w:rPr>
          <w:rtl/>
        </w:rPr>
        <w:t>ی</w:t>
      </w:r>
      <w:r w:rsidRPr="00993959">
        <w:rPr>
          <w:rtl/>
        </w:rPr>
        <w:t xml:space="preserve">د الله بن محمد بن احمد از علی بن محمد بن احمد بن </w:t>
      </w:r>
      <w:r>
        <w:rPr>
          <w:rtl/>
        </w:rPr>
        <w:t>ی</w:t>
      </w:r>
      <w:r w:rsidRPr="00993959">
        <w:rPr>
          <w:rtl/>
        </w:rPr>
        <w:t>ز</w:t>
      </w:r>
      <w:r>
        <w:rPr>
          <w:rtl/>
        </w:rPr>
        <w:t>ی</w:t>
      </w:r>
      <w:r w:rsidRPr="00993959">
        <w:rPr>
          <w:rtl/>
        </w:rPr>
        <w:t>د الر</w:t>
      </w:r>
      <w:r>
        <w:rPr>
          <w:rtl/>
        </w:rPr>
        <w:t>ی</w:t>
      </w:r>
      <w:r w:rsidRPr="00993959">
        <w:rPr>
          <w:rtl/>
        </w:rPr>
        <w:t>احی از ابی ثنا الحسن بن عماره از المنهال بن عمرو از سو</w:t>
      </w:r>
      <w:r>
        <w:rPr>
          <w:rtl/>
        </w:rPr>
        <w:t>ی</w:t>
      </w:r>
      <w:r w:rsidRPr="00993959">
        <w:rPr>
          <w:rtl/>
        </w:rPr>
        <w:t>د بن غفله که ا</w:t>
      </w:r>
      <w:r>
        <w:rPr>
          <w:rtl/>
        </w:rPr>
        <w:t>ی</w:t>
      </w:r>
      <w:r w:rsidRPr="00993959">
        <w:rPr>
          <w:rtl/>
        </w:rPr>
        <w:t>شان فرمودند</w:t>
      </w:r>
      <w:r w:rsidRPr="00993959">
        <w:rPr>
          <w:rFonts w:hint="cs"/>
          <w:rtl/>
        </w:rPr>
        <w:t>... .</w:t>
      </w:r>
    </w:p>
  </w:footnote>
  <w:footnote w:id="76">
    <w:p w:rsidR="00CC134B" w:rsidRPr="00993959" w:rsidRDefault="00CC134B" w:rsidP="00AD6106">
      <w:pPr>
        <w:pStyle w:val="ac"/>
        <w:rPr>
          <w:rtl/>
        </w:rPr>
      </w:pPr>
      <w:r w:rsidRPr="00993959">
        <w:rPr>
          <w:rStyle w:val="FootnoteReference"/>
          <w:vertAlign w:val="baseline"/>
        </w:rPr>
        <w:footnoteRef/>
      </w:r>
      <w:r w:rsidRPr="00993959">
        <w:rPr>
          <w:rStyle w:val="FootnoteReference"/>
          <w:vertAlign w:val="baseline"/>
          <w:rtl/>
        </w:rPr>
        <w:t>-</w:t>
      </w:r>
      <w:r w:rsidRPr="00993959">
        <w:rPr>
          <w:rFonts w:hint="cs"/>
          <w:rtl/>
        </w:rPr>
        <w:t xml:space="preserve"> </w:t>
      </w:r>
      <w:r w:rsidRPr="00993959">
        <w:rPr>
          <w:rtl/>
        </w:rPr>
        <w:t>ودر نهج البلاغه خطبه</w:t>
      </w:r>
      <w:r>
        <w:rPr>
          <w:rtl/>
        </w:rPr>
        <w:t xml:space="preserve">‌ای </w:t>
      </w:r>
      <w:r w:rsidRPr="00993959">
        <w:rPr>
          <w:rtl/>
        </w:rPr>
        <w:t>از حضرت علی مرتضی آورده اند که ا</w:t>
      </w:r>
      <w:r>
        <w:rPr>
          <w:rtl/>
        </w:rPr>
        <w:t>ی</w:t>
      </w:r>
      <w:r w:rsidRPr="00993959">
        <w:rPr>
          <w:rtl/>
        </w:rPr>
        <w:t xml:space="preserve">شان در مورد حضرت ابوبکر </w:t>
      </w:r>
      <w:r>
        <w:sym w:font="AGA Arabesque" w:char="F074"/>
      </w:r>
      <w:r w:rsidRPr="00993959">
        <w:rPr>
          <w:rtl/>
        </w:rPr>
        <w:t xml:space="preserve"> چن</w:t>
      </w:r>
      <w:r>
        <w:rPr>
          <w:rtl/>
        </w:rPr>
        <w:t>ی</w:t>
      </w:r>
      <w:r w:rsidRPr="00993959">
        <w:rPr>
          <w:rtl/>
        </w:rPr>
        <w:t>ن فرمودند:</w:t>
      </w:r>
      <w:r w:rsidRPr="00993959">
        <w:rPr>
          <w:rFonts w:hint="cs"/>
          <w:rtl/>
        </w:rPr>
        <w:t xml:space="preserve"> </w:t>
      </w:r>
      <w:r w:rsidRPr="00993959">
        <w:rPr>
          <w:rtl/>
        </w:rPr>
        <w:t>«خدا جزای خ</w:t>
      </w:r>
      <w:r>
        <w:rPr>
          <w:rtl/>
        </w:rPr>
        <w:t>ی</w:t>
      </w:r>
      <w:r w:rsidRPr="00993959">
        <w:rPr>
          <w:rtl/>
        </w:rPr>
        <w:t xml:space="preserve">ر دهد فلان ـ </w:t>
      </w:r>
      <w:r>
        <w:rPr>
          <w:rtl/>
        </w:rPr>
        <w:t>ی</w:t>
      </w:r>
      <w:r w:rsidRPr="00993959">
        <w:rPr>
          <w:rtl/>
        </w:rPr>
        <w:t>عنی ابوبکر ـ را , راست نمود کجی را, ودوا کرد امراض روحان</w:t>
      </w:r>
      <w:r>
        <w:rPr>
          <w:rtl/>
        </w:rPr>
        <w:t>ی</w:t>
      </w:r>
      <w:r w:rsidRPr="00993959">
        <w:rPr>
          <w:rtl/>
        </w:rPr>
        <w:t>ه را, قائم کرد سنت پ</w:t>
      </w:r>
      <w:r>
        <w:rPr>
          <w:rtl/>
        </w:rPr>
        <w:t>ی</w:t>
      </w:r>
      <w:r w:rsidRPr="00993959">
        <w:rPr>
          <w:rtl/>
        </w:rPr>
        <w:t>غمبر را, وپس پشت انداخت بدعت را, رفت از دن</w:t>
      </w:r>
      <w:r>
        <w:rPr>
          <w:rtl/>
        </w:rPr>
        <w:t>ی</w:t>
      </w:r>
      <w:r w:rsidRPr="00993959">
        <w:rPr>
          <w:rtl/>
        </w:rPr>
        <w:t>ا پاک دامن کم ع</w:t>
      </w:r>
      <w:r>
        <w:rPr>
          <w:rtl/>
        </w:rPr>
        <w:t>ی</w:t>
      </w:r>
      <w:r w:rsidRPr="00993959">
        <w:rPr>
          <w:rtl/>
        </w:rPr>
        <w:t xml:space="preserve">ب, </w:t>
      </w:r>
      <w:r>
        <w:rPr>
          <w:rtl/>
        </w:rPr>
        <w:t>ی</w:t>
      </w:r>
      <w:r w:rsidRPr="00993959">
        <w:rPr>
          <w:rtl/>
        </w:rPr>
        <w:t>افت محاسن خلافت را ورحلت کرد قبل از فساد آن, ادا کرد اطاعت خدا را واز وی تقود گز</w:t>
      </w:r>
      <w:r>
        <w:rPr>
          <w:rtl/>
        </w:rPr>
        <w:t>ی</w:t>
      </w:r>
      <w:r w:rsidRPr="00993959">
        <w:rPr>
          <w:rtl/>
        </w:rPr>
        <w:t>د چنانکه حق تقوی است. رفت از دن</w:t>
      </w:r>
      <w:r>
        <w:rPr>
          <w:rtl/>
        </w:rPr>
        <w:t>ی</w:t>
      </w:r>
      <w:r w:rsidRPr="00993959">
        <w:rPr>
          <w:rtl/>
        </w:rPr>
        <w:t>ا وگذاشت مردمان را در راههای شاخ در شاخ که در آن هدا</w:t>
      </w:r>
      <w:r>
        <w:rPr>
          <w:rtl/>
        </w:rPr>
        <w:t>ی</w:t>
      </w:r>
      <w:r w:rsidRPr="00993959">
        <w:rPr>
          <w:rtl/>
        </w:rPr>
        <w:t>ت</w:t>
      </w:r>
      <w:r>
        <w:rPr>
          <w:rtl/>
        </w:rPr>
        <w:t xml:space="preserve"> نمی‌ی</w:t>
      </w:r>
      <w:r w:rsidRPr="00993959">
        <w:rPr>
          <w:rtl/>
        </w:rPr>
        <w:t>ابد گمراه ویق</w:t>
      </w:r>
      <w:r>
        <w:rPr>
          <w:rtl/>
        </w:rPr>
        <w:t>ی</w:t>
      </w:r>
      <w:r w:rsidRPr="00993959">
        <w:rPr>
          <w:rtl/>
        </w:rPr>
        <w:t>ن حاصل</w:t>
      </w:r>
      <w:r>
        <w:rPr>
          <w:rtl/>
        </w:rPr>
        <w:t xml:space="preserve"> نمی‌</w:t>
      </w:r>
      <w:r w:rsidRPr="00993959">
        <w:rPr>
          <w:rtl/>
        </w:rPr>
        <w:t>کند به هدا</w:t>
      </w:r>
      <w:r>
        <w:rPr>
          <w:rtl/>
        </w:rPr>
        <w:t>ی</w:t>
      </w:r>
      <w:r w:rsidRPr="00993959">
        <w:rPr>
          <w:rtl/>
        </w:rPr>
        <w:t>ت خود هدا</w:t>
      </w:r>
      <w:r>
        <w:rPr>
          <w:rtl/>
        </w:rPr>
        <w:t>ی</w:t>
      </w:r>
      <w:r w:rsidRPr="00993959">
        <w:rPr>
          <w:rtl/>
        </w:rPr>
        <w:t xml:space="preserve">ت </w:t>
      </w:r>
      <w:r>
        <w:rPr>
          <w:rtl/>
        </w:rPr>
        <w:t>ی</w:t>
      </w:r>
      <w:r w:rsidRPr="00993959">
        <w:rPr>
          <w:rtl/>
        </w:rPr>
        <w:t xml:space="preserve">افته». (ر.ک. به </w:t>
      </w:r>
      <w:r w:rsidRPr="00993959">
        <w:rPr>
          <w:rFonts w:hint="cs"/>
          <w:rtl/>
        </w:rPr>
        <w:t>«</w:t>
      </w:r>
      <w:r w:rsidRPr="00993959">
        <w:rPr>
          <w:rtl/>
        </w:rPr>
        <w:t>آ</w:t>
      </w:r>
      <w:r>
        <w:rPr>
          <w:rtl/>
        </w:rPr>
        <w:t>ی</w:t>
      </w:r>
      <w:r w:rsidRPr="00993959">
        <w:rPr>
          <w:rtl/>
        </w:rPr>
        <w:t>ات ب</w:t>
      </w:r>
      <w:r>
        <w:rPr>
          <w:rtl/>
        </w:rPr>
        <w:t>ی</w:t>
      </w:r>
      <w:r w:rsidRPr="00993959">
        <w:rPr>
          <w:rtl/>
        </w:rPr>
        <w:t>نات</w:t>
      </w:r>
      <w:r w:rsidRPr="00993959">
        <w:rPr>
          <w:rFonts w:hint="cs"/>
          <w:rtl/>
        </w:rPr>
        <w:t>»</w:t>
      </w:r>
      <w:r w:rsidRPr="00993959">
        <w:rPr>
          <w:rtl/>
        </w:rPr>
        <w:t xml:space="preserve"> ترجمه علامه عبد الشکور لکنوی)</w:t>
      </w:r>
      <w:r w:rsidRPr="00993959">
        <w:rPr>
          <w:rFonts w:hint="cs"/>
          <w:rtl/>
        </w:rPr>
        <w:t>.</w:t>
      </w:r>
    </w:p>
  </w:footnote>
  <w:footnote w:id="77">
    <w:p w:rsidR="00CC134B" w:rsidRPr="00993959" w:rsidRDefault="00CC134B" w:rsidP="00993959">
      <w:pPr>
        <w:pStyle w:val="ac"/>
        <w:rPr>
          <w:rtl/>
        </w:rPr>
      </w:pPr>
      <w:r w:rsidRPr="00993959">
        <w:rPr>
          <w:rStyle w:val="FootnoteReference"/>
          <w:vertAlign w:val="baseline"/>
        </w:rPr>
        <w:footnoteRef/>
      </w:r>
      <w:r w:rsidRPr="00993959">
        <w:rPr>
          <w:rStyle w:val="FootnoteReference"/>
          <w:vertAlign w:val="baseline"/>
          <w:rtl/>
        </w:rPr>
        <w:t>-</w:t>
      </w:r>
      <w:r w:rsidRPr="00993959">
        <w:rPr>
          <w:rFonts w:hint="cs"/>
          <w:rtl/>
        </w:rPr>
        <w:t xml:space="preserve"> </w:t>
      </w:r>
      <w:r w:rsidRPr="00993959">
        <w:rPr>
          <w:rtl/>
        </w:rPr>
        <w:t>سند کاملش چن</w:t>
      </w:r>
      <w:r>
        <w:rPr>
          <w:rtl/>
        </w:rPr>
        <w:t>ی</w:t>
      </w:r>
      <w:r w:rsidRPr="00993959">
        <w:rPr>
          <w:rtl/>
        </w:rPr>
        <w:t>ن است: از سعد الله بن علی از الطر</w:t>
      </w:r>
      <w:r>
        <w:rPr>
          <w:rtl/>
        </w:rPr>
        <w:t>ی</w:t>
      </w:r>
      <w:r w:rsidRPr="00993959">
        <w:rPr>
          <w:rtl/>
        </w:rPr>
        <w:t>ث</w:t>
      </w:r>
      <w:r>
        <w:rPr>
          <w:rtl/>
        </w:rPr>
        <w:t>ی</w:t>
      </w:r>
      <w:r w:rsidRPr="00993959">
        <w:rPr>
          <w:rtl/>
        </w:rPr>
        <w:t>ثی از هبة الله الطبری از محمد بن عبد الرحمن از البغوی از سو</w:t>
      </w:r>
      <w:r>
        <w:rPr>
          <w:rtl/>
        </w:rPr>
        <w:t>ی</w:t>
      </w:r>
      <w:r w:rsidRPr="00993959">
        <w:rPr>
          <w:rtl/>
        </w:rPr>
        <w:t>د بن سع</w:t>
      </w:r>
      <w:r>
        <w:rPr>
          <w:rtl/>
        </w:rPr>
        <w:t>ی</w:t>
      </w:r>
      <w:r w:rsidRPr="00993959">
        <w:rPr>
          <w:rtl/>
        </w:rPr>
        <w:t>د از محمد بن حازم از ابی خباب الکلبی از ابی سل</w:t>
      </w:r>
      <w:r>
        <w:rPr>
          <w:rtl/>
        </w:rPr>
        <w:t>ی</w:t>
      </w:r>
      <w:r w:rsidRPr="00993959">
        <w:rPr>
          <w:rtl/>
        </w:rPr>
        <w:t>مان الهمدانی به ما رس</w:t>
      </w:r>
      <w:r>
        <w:rPr>
          <w:rtl/>
        </w:rPr>
        <w:t>ی</w:t>
      </w:r>
      <w:r w:rsidRPr="00993959">
        <w:rPr>
          <w:rtl/>
        </w:rPr>
        <w:t>ده است که حضرت علی کرم الله وجهه فرمودند:...</w:t>
      </w:r>
      <w:r w:rsidRPr="00993959">
        <w:rPr>
          <w:rFonts w:hint="cs"/>
          <w:rtl/>
        </w:rPr>
        <w:t xml:space="preserve"> .</w:t>
      </w:r>
    </w:p>
  </w:footnote>
  <w:footnote w:id="78">
    <w:p w:rsidR="00CC134B" w:rsidRPr="00993959" w:rsidRDefault="00CC134B" w:rsidP="00993959">
      <w:pPr>
        <w:pStyle w:val="ac"/>
        <w:rPr>
          <w:rtl/>
        </w:rPr>
      </w:pPr>
      <w:r w:rsidRPr="00993959">
        <w:rPr>
          <w:rStyle w:val="FootnoteReference"/>
          <w:vertAlign w:val="baseline"/>
        </w:rPr>
        <w:footnoteRef/>
      </w:r>
      <w:r w:rsidRPr="00993959">
        <w:rPr>
          <w:rStyle w:val="FootnoteReference"/>
          <w:vertAlign w:val="baseline"/>
          <w:rtl/>
        </w:rPr>
        <w:t>-</w:t>
      </w:r>
      <w:r w:rsidRPr="00993959">
        <w:rPr>
          <w:rtl/>
        </w:rPr>
        <w:t xml:space="preserve"> </w:t>
      </w:r>
      <w:r w:rsidRPr="00993959">
        <w:rPr>
          <w:rFonts w:hint="cs"/>
          <w:rtl/>
        </w:rPr>
        <w:t>ترت</w:t>
      </w:r>
      <w:r>
        <w:rPr>
          <w:rFonts w:hint="cs"/>
          <w:rtl/>
        </w:rPr>
        <w:t>ی</w:t>
      </w:r>
      <w:r w:rsidRPr="00993959">
        <w:rPr>
          <w:rFonts w:hint="cs"/>
          <w:rtl/>
        </w:rPr>
        <w:t>ب مشهور چن</w:t>
      </w:r>
      <w:r>
        <w:rPr>
          <w:rFonts w:hint="cs"/>
          <w:rtl/>
        </w:rPr>
        <w:t>ی</w:t>
      </w:r>
      <w:r w:rsidRPr="00993959">
        <w:rPr>
          <w:rFonts w:hint="cs"/>
          <w:rtl/>
        </w:rPr>
        <w:t>ن است:‌</w:t>
      </w:r>
    </w:p>
    <w:p w:rsidR="00CC134B" w:rsidRPr="00993959" w:rsidRDefault="00CC134B" w:rsidP="00233C1D">
      <w:pPr>
        <w:pStyle w:val="ac"/>
        <w:ind w:left="1724" w:firstLine="0"/>
      </w:pPr>
      <w:r w:rsidRPr="00993959">
        <w:rPr>
          <w:rFonts w:hint="cs"/>
          <w:rtl/>
        </w:rPr>
        <w:t>قمر است و عطارد و زهره          شمس و مر</w:t>
      </w:r>
      <w:r>
        <w:rPr>
          <w:rFonts w:hint="cs"/>
          <w:rtl/>
        </w:rPr>
        <w:t>ی</w:t>
      </w:r>
      <w:r w:rsidRPr="00993959">
        <w:rPr>
          <w:rFonts w:hint="cs"/>
          <w:rtl/>
        </w:rPr>
        <w:t>خ و مشتر</w:t>
      </w:r>
      <w:r>
        <w:rPr>
          <w:rFonts w:hint="cs"/>
          <w:rtl/>
        </w:rPr>
        <w:t>ی</w:t>
      </w:r>
      <w:r w:rsidRPr="00993959">
        <w:rPr>
          <w:rFonts w:hint="cs"/>
          <w:rtl/>
        </w:rPr>
        <w:t xml:space="preserve"> و زحل. </w:t>
      </w:r>
      <w:r w:rsidRPr="00993959">
        <w:rPr>
          <w:rtl/>
        </w:rPr>
        <w:t>–</w:t>
      </w:r>
      <w:r w:rsidRPr="00993959">
        <w:rPr>
          <w:rFonts w:hint="cs"/>
          <w:rtl/>
        </w:rPr>
        <w:t xml:space="preserve"> م.</w:t>
      </w:r>
    </w:p>
  </w:footnote>
  <w:footnote w:id="79">
    <w:p w:rsidR="00CC134B" w:rsidRPr="00993959" w:rsidRDefault="00CC134B" w:rsidP="00993959">
      <w:pPr>
        <w:pStyle w:val="ac"/>
      </w:pPr>
      <w:r w:rsidRPr="00993959">
        <w:rPr>
          <w:rStyle w:val="FootnoteReference"/>
          <w:vertAlign w:val="baseline"/>
        </w:rPr>
        <w:footnoteRef/>
      </w:r>
      <w:r w:rsidRPr="00993959">
        <w:rPr>
          <w:rStyle w:val="FootnoteReference"/>
          <w:vertAlign w:val="baseline"/>
          <w:rtl/>
        </w:rPr>
        <w:t>-</w:t>
      </w:r>
      <w:r w:rsidRPr="00993959">
        <w:rPr>
          <w:rtl/>
        </w:rPr>
        <w:t xml:space="preserve"> </w:t>
      </w:r>
      <w:r w:rsidRPr="00993959">
        <w:rPr>
          <w:rFonts w:hint="cs"/>
          <w:rtl/>
        </w:rPr>
        <w:t>ظاهراً گروه</w:t>
      </w:r>
      <w:r>
        <w:rPr>
          <w:rFonts w:hint="cs"/>
          <w:rtl/>
        </w:rPr>
        <w:t>ی</w:t>
      </w:r>
      <w:r w:rsidRPr="00993959">
        <w:rPr>
          <w:rFonts w:hint="cs"/>
          <w:rtl/>
        </w:rPr>
        <w:t xml:space="preserve"> تحت عنوان «محمره» پ</w:t>
      </w:r>
      <w:r>
        <w:rPr>
          <w:rFonts w:hint="cs"/>
          <w:rtl/>
        </w:rPr>
        <w:t>ی</w:t>
      </w:r>
      <w:r w:rsidRPr="00993959">
        <w:rPr>
          <w:rFonts w:hint="cs"/>
          <w:rtl/>
        </w:rPr>
        <w:t>ش از ظهور باب</w:t>
      </w:r>
      <w:r>
        <w:rPr>
          <w:rFonts w:hint="cs"/>
          <w:rtl/>
        </w:rPr>
        <w:t xml:space="preserve">ک </w:t>
      </w:r>
      <w:r w:rsidRPr="00993959">
        <w:rPr>
          <w:rFonts w:hint="cs"/>
          <w:rtl/>
        </w:rPr>
        <w:t>هم وجود داشته است.-م.</w:t>
      </w:r>
    </w:p>
  </w:footnote>
  <w:footnote w:id="80">
    <w:p w:rsidR="00CC134B" w:rsidRPr="00993959" w:rsidRDefault="00CC134B" w:rsidP="00993959">
      <w:pPr>
        <w:pStyle w:val="ac"/>
      </w:pPr>
      <w:r w:rsidRPr="00993959">
        <w:rPr>
          <w:rStyle w:val="FootnoteReference"/>
          <w:vertAlign w:val="baseline"/>
        </w:rPr>
        <w:footnoteRef/>
      </w:r>
      <w:r w:rsidRPr="00993959">
        <w:rPr>
          <w:rStyle w:val="FootnoteReference"/>
          <w:vertAlign w:val="baseline"/>
          <w:rtl/>
        </w:rPr>
        <w:t>-</w:t>
      </w:r>
      <w:r w:rsidRPr="00993959">
        <w:rPr>
          <w:rtl/>
        </w:rPr>
        <w:t xml:space="preserve"> </w:t>
      </w:r>
      <w:r w:rsidRPr="00993959">
        <w:rPr>
          <w:rFonts w:hint="cs"/>
          <w:rtl/>
        </w:rPr>
        <w:t>برعكس در جامع التوار</w:t>
      </w:r>
      <w:r>
        <w:rPr>
          <w:rFonts w:hint="cs"/>
          <w:rtl/>
        </w:rPr>
        <w:t>ی</w:t>
      </w:r>
      <w:r w:rsidRPr="00993959">
        <w:rPr>
          <w:rFonts w:hint="cs"/>
          <w:rtl/>
        </w:rPr>
        <w:t>خ (قسمت اسماع</w:t>
      </w:r>
      <w:r>
        <w:rPr>
          <w:rFonts w:hint="cs"/>
          <w:rtl/>
        </w:rPr>
        <w:t>ی</w:t>
      </w:r>
      <w:r w:rsidRPr="00993959">
        <w:rPr>
          <w:rFonts w:hint="cs"/>
          <w:rtl/>
        </w:rPr>
        <w:t>ل</w:t>
      </w:r>
      <w:r>
        <w:rPr>
          <w:rFonts w:hint="cs"/>
          <w:rtl/>
        </w:rPr>
        <w:t>ی</w:t>
      </w:r>
      <w:r w:rsidRPr="00993959">
        <w:rPr>
          <w:rFonts w:hint="cs"/>
          <w:rtl/>
        </w:rPr>
        <w:t>ان، چاپ دانش پژوه و زنجان</w:t>
      </w:r>
      <w:r>
        <w:rPr>
          <w:rFonts w:hint="cs"/>
          <w:rtl/>
        </w:rPr>
        <w:t>ی</w:t>
      </w:r>
      <w:r w:rsidRPr="00993959">
        <w:rPr>
          <w:rFonts w:hint="cs"/>
          <w:rtl/>
        </w:rPr>
        <w:t>) آمده است كه « برك</w:t>
      </w:r>
      <w:r>
        <w:rPr>
          <w:rFonts w:hint="cs"/>
          <w:rtl/>
        </w:rPr>
        <w:t>ی</w:t>
      </w:r>
      <w:r w:rsidRPr="00993959">
        <w:rPr>
          <w:rFonts w:hint="cs"/>
          <w:rtl/>
        </w:rPr>
        <w:t>ارق دوستدار رف</w:t>
      </w:r>
      <w:r>
        <w:rPr>
          <w:rFonts w:hint="cs"/>
          <w:rtl/>
        </w:rPr>
        <w:t>ی</w:t>
      </w:r>
      <w:r w:rsidRPr="00993959">
        <w:rPr>
          <w:rFonts w:hint="cs"/>
          <w:rtl/>
        </w:rPr>
        <w:t>قان (= اسماع</w:t>
      </w:r>
      <w:r>
        <w:rPr>
          <w:rFonts w:hint="cs"/>
          <w:rtl/>
        </w:rPr>
        <w:t>ی</w:t>
      </w:r>
      <w:r w:rsidRPr="00993959">
        <w:rPr>
          <w:rFonts w:hint="cs"/>
          <w:rtl/>
        </w:rPr>
        <w:t>ل</w:t>
      </w:r>
      <w:r>
        <w:rPr>
          <w:rFonts w:hint="cs"/>
          <w:rtl/>
        </w:rPr>
        <w:t>ی</w:t>
      </w:r>
      <w:r w:rsidRPr="00993959">
        <w:rPr>
          <w:rFonts w:hint="cs"/>
          <w:rtl/>
        </w:rPr>
        <w:t>ه) بود</w:t>
      </w:r>
      <w:r>
        <w:rPr>
          <w:rFonts w:hint="cs"/>
          <w:rtl/>
        </w:rPr>
        <w:t>ی</w:t>
      </w:r>
      <w:r w:rsidRPr="00993959">
        <w:rPr>
          <w:rFonts w:hint="cs"/>
          <w:rtl/>
        </w:rPr>
        <w:t xml:space="preserve"> و عق</w:t>
      </w:r>
      <w:r>
        <w:rPr>
          <w:rFonts w:hint="cs"/>
          <w:rtl/>
        </w:rPr>
        <w:t>ی</w:t>
      </w:r>
      <w:r w:rsidRPr="00993959">
        <w:rPr>
          <w:rFonts w:hint="cs"/>
          <w:rtl/>
        </w:rPr>
        <w:t>دت ا</w:t>
      </w:r>
      <w:r>
        <w:rPr>
          <w:rFonts w:hint="cs"/>
          <w:rtl/>
        </w:rPr>
        <w:t>ی</w:t>
      </w:r>
      <w:r w:rsidRPr="00993959">
        <w:rPr>
          <w:rFonts w:hint="cs"/>
          <w:rtl/>
        </w:rPr>
        <w:t xml:space="preserve">شان را منكر نه». ص 120. </w:t>
      </w:r>
      <w:r w:rsidRPr="00993959">
        <w:rPr>
          <w:rtl/>
        </w:rPr>
        <w:t>–</w:t>
      </w:r>
      <w:r w:rsidRPr="00993959">
        <w:rPr>
          <w:rFonts w:hint="cs"/>
          <w:rtl/>
        </w:rPr>
        <w:t xml:space="preserve"> م.</w:t>
      </w:r>
    </w:p>
  </w:footnote>
  <w:footnote w:id="81">
    <w:p w:rsidR="00CC134B" w:rsidRPr="00993959" w:rsidRDefault="00CC134B" w:rsidP="00993959">
      <w:pPr>
        <w:pStyle w:val="ac"/>
      </w:pPr>
      <w:r w:rsidRPr="00993959">
        <w:rPr>
          <w:rStyle w:val="FootnoteReference"/>
          <w:vertAlign w:val="baseline"/>
        </w:rPr>
        <w:footnoteRef/>
      </w:r>
      <w:r w:rsidRPr="00993959">
        <w:rPr>
          <w:rStyle w:val="FootnoteReference"/>
          <w:vertAlign w:val="baseline"/>
          <w:rtl/>
        </w:rPr>
        <w:t>-</w:t>
      </w:r>
      <w:r w:rsidRPr="00993959">
        <w:rPr>
          <w:rtl/>
        </w:rPr>
        <w:t xml:space="preserve"> </w:t>
      </w:r>
      <w:r w:rsidRPr="00993959">
        <w:rPr>
          <w:rFonts w:hint="cs"/>
          <w:rtl/>
        </w:rPr>
        <w:t>پ</w:t>
      </w:r>
      <w:r>
        <w:rPr>
          <w:rFonts w:hint="cs"/>
          <w:rtl/>
        </w:rPr>
        <w:t>ی</w:t>
      </w:r>
      <w:r w:rsidRPr="00993959">
        <w:rPr>
          <w:rFonts w:hint="cs"/>
          <w:rtl/>
        </w:rPr>
        <w:t>داست كه صورت صح</w:t>
      </w:r>
      <w:r>
        <w:rPr>
          <w:rFonts w:hint="cs"/>
          <w:rtl/>
        </w:rPr>
        <w:t>ی</w:t>
      </w:r>
      <w:r w:rsidRPr="00993959">
        <w:rPr>
          <w:rFonts w:hint="cs"/>
          <w:rtl/>
        </w:rPr>
        <w:t xml:space="preserve">ح كلمه «رودبار» و قعلهء رودبار همان «لمسّر» </w:t>
      </w:r>
      <w:r>
        <w:rPr>
          <w:rFonts w:hint="cs"/>
          <w:rtl/>
        </w:rPr>
        <w:t>ی</w:t>
      </w:r>
      <w:r w:rsidRPr="00993959">
        <w:rPr>
          <w:rFonts w:hint="cs"/>
          <w:rtl/>
        </w:rPr>
        <w:t xml:space="preserve">ا «لمشر» </w:t>
      </w:r>
      <w:r>
        <w:rPr>
          <w:rFonts w:hint="cs"/>
          <w:rtl/>
        </w:rPr>
        <w:t>ی</w:t>
      </w:r>
      <w:r w:rsidRPr="00993959">
        <w:rPr>
          <w:rFonts w:hint="cs"/>
          <w:rtl/>
        </w:rPr>
        <w:t>ا «لم</w:t>
      </w:r>
      <w:r>
        <w:rPr>
          <w:rFonts w:hint="cs"/>
          <w:rtl/>
        </w:rPr>
        <w:t>ی</w:t>
      </w:r>
      <w:r w:rsidRPr="00993959">
        <w:rPr>
          <w:rFonts w:hint="cs"/>
          <w:rtl/>
        </w:rPr>
        <w:t>شه»</w:t>
      </w:r>
      <w:r>
        <w:rPr>
          <w:rFonts w:hint="cs"/>
          <w:rtl/>
        </w:rPr>
        <w:t xml:space="preserve"> می‌</w:t>
      </w:r>
      <w:r w:rsidRPr="00993959">
        <w:rPr>
          <w:rFonts w:hint="cs"/>
          <w:rtl/>
        </w:rPr>
        <w:t>باشد (ر</w:t>
      </w:r>
      <w:r>
        <w:rPr>
          <w:rFonts w:hint="cs"/>
          <w:rtl/>
        </w:rPr>
        <w:t>ک:</w:t>
      </w:r>
      <w:r w:rsidRPr="00993959">
        <w:rPr>
          <w:rFonts w:hint="cs"/>
          <w:rtl/>
        </w:rPr>
        <w:t xml:space="preserve"> تار</w:t>
      </w:r>
      <w:r>
        <w:rPr>
          <w:rFonts w:hint="cs"/>
          <w:rtl/>
        </w:rPr>
        <w:t>ی</w:t>
      </w:r>
      <w:r w:rsidRPr="00993959">
        <w:rPr>
          <w:rFonts w:hint="cs"/>
          <w:rtl/>
        </w:rPr>
        <w:t>خ جهانگشا</w:t>
      </w:r>
      <w:r>
        <w:rPr>
          <w:rFonts w:hint="cs"/>
          <w:rtl/>
        </w:rPr>
        <w:t>ی</w:t>
      </w:r>
      <w:r w:rsidRPr="00993959">
        <w:rPr>
          <w:rFonts w:hint="cs"/>
          <w:rtl/>
        </w:rPr>
        <w:t xml:space="preserve"> جو</w:t>
      </w:r>
      <w:r>
        <w:rPr>
          <w:rFonts w:hint="cs"/>
          <w:rtl/>
        </w:rPr>
        <w:t>ی</w:t>
      </w:r>
      <w:r w:rsidRPr="00993959">
        <w:rPr>
          <w:rFonts w:hint="cs"/>
          <w:rtl/>
        </w:rPr>
        <w:t>ن</w:t>
      </w:r>
      <w:r>
        <w:rPr>
          <w:rFonts w:hint="cs"/>
          <w:rtl/>
        </w:rPr>
        <w:t>ی</w:t>
      </w:r>
      <w:r w:rsidRPr="00993959">
        <w:rPr>
          <w:rFonts w:hint="cs"/>
          <w:rtl/>
        </w:rPr>
        <w:t>، با تعل</w:t>
      </w:r>
      <w:r>
        <w:rPr>
          <w:rFonts w:hint="cs"/>
          <w:rtl/>
        </w:rPr>
        <w:t>ی</w:t>
      </w:r>
      <w:r w:rsidRPr="00993959">
        <w:rPr>
          <w:rFonts w:hint="cs"/>
          <w:rtl/>
        </w:rPr>
        <w:t>قات محمد قزو</w:t>
      </w:r>
      <w:r>
        <w:rPr>
          <w:rFonts w:hint="cs"/>
          <w:rtl/>
        </w:rPr>
        <w:t>ی</w:t>
      </w:r>
      <w:r w:rsidRPr="00993959">
        <w:rPr>
          <w:rFonts w:hint="cs"/>
          <w:rtl/>
        </w:rPr>
        <w:t>ن</w:t>
      </w:r>
      <w:r>
        <w:rPr>
          <w:rFonts w:hint="cs"/>
          <w:rtl/>
        </w:rPr>
        <w:t>ی</w:t>
      </w:r>
      <w:r w:rsidRPr="00993959">
        <w:rPr>
          <w:rFonts w:hint="cs"/>
          <w:rtl/>
        </w:rPr>
        <w:t>، ج 3، ص 391) ضمناً نخست</w:t>
      </w:r>
      <w:r>
        <w:rPr>
          <w:rFonts w:hint="cs"/>
          <w:rtl/>
        </w:rPr>
        <w:t>ی</w:t>
      </w:r>
      <w:r w:rsidRPr="00993959">
        <w:rPr>
          <w:rFonts w:hint="cs"/>
          <w:rtl/>
        </w:rPr>
        <w:t xml:space="preserve">ن قلعه كه به دست حسن صباح افتاد بنابر مشهور الموت است. </w:t>
      </w:r>
      <w:r w:rsidRPr="00993959">
        <w:rPr>
          <w:rtl/>
        </w:rPr>
        <w:t>–</w:t>
      </w:r>
      <w:r w:rsidRPr="00993959">
        <w:rPr>
          <w:rFonts w:hint="cs"/>
          <w:rtl/>
        </w:rPr>
        <w:t>م.</w:t>
      </w:r>
    </w:p>
  </w:footnote>
  <w:footnote w:id="82">
    <w:p w:rsidR="00CC134B" w:rsidRPr="00993959" w:rsidRDefault="00CC134B" w:rsidP="00993959">
      <w:pPr>
        <w:pStyle w:val="ac"/>
        <w:rPr>
          <w:rtl/>
        </w:rPr>
      </w:pPr>
      <w:r w:rsidRPr="00993959">
        <w:rPr>
          <w:rStyle w:val="FootnoteReference"/>
          <w:vertAlign w:val="baseline"/>
        </w:rPr>
        <w:footnoteRef/>
      </w:r>
      <w:r w:rsidRPr="00993959">
        <w:rPr>
          <w:rStyle w:val="FootnoteReference"/>
          <w:vertAlign w:val="baseline"/>
          <w:rtl/>
        </w:rPr>
        <w:t>-</w:t>
      </w:r>
      <w:r w:rsidRPr="00993959">
        <w:rPr>
          <w:rtl/>
        </w:rPr>
        <w:t xml:space="preserve"> </w:t>
      </w:r>
      <w:r w:rsidRPr="00993959">
        <w:rPr>
          <w:rFonts w:hint="cs"/>
          <w:rtl/>
        </w:rPr>
        <w:t>درباره‌حسن صباح نوشته اند كه در اصل كوف</w:t>
      </w:r>
      <w:r>
        <w:rPr>
          <w:rFonts w:hint="cs"/>
          <w:rtl/>
        </w:rPr>
        <w:t>ی</w:t>
      </w:r>
      <w:r w:rsidRPr="00993959">
        <w:rPr>
          <w:rFonts w:hint="cs"/>
          <w:rtl/>
        </w:rPr>
        <w:t xml:space="preserve"> بوده و پدرش از كوفه به قم آمده و آنجا ساكن شده وحسن صباح در قم تولد </w:t>
      </w:r>
      <w:r>
        <w:rPr>
          <w:rFonts w:hint="cs"/>
          <w:rtl/>
        </w:rPr>
        <w:t>ی</w:t>
      </w:r>
      <w:r w:rsidRPr="00993959">
        <w:rPr>
          <w:rFonts w:hint="cs"/>
          <w:rtl/>
        </w:rPr>
        <w:t>افته (جامع التوار</w:t>
      </w:r>
      <w:r>
        <w:rPr>
          <w:rFonts w:hint="cs"/>
          <w:rtl/>
        </w:rPr>
        <w:t>ی</w:t>
      </w:r>
      <w:r w:rsidRPr="00993959">
        <w:rPr>
          <w:rFonts w:hint="cs"/>
          <w:rtl/>
        </w:rPr>
        <w:t>خ، پ</w:t>
      </w:r>
      <w:r>
        <w:rPr>
          <w:rFonts w:hint="cs"/>
          <w:rtl/>
        </w:rPr>
        <w:t>ی</w:t>
      </w:r>
      <w:r w:rsidRPr="00993959">
        <w:rPr>
          <w:rFonts w:hint="cs"/>
          <w:rtl/>
        </w:rPr>
        <w:t>شگفته، ص 99) در ا</w:t>
      </w:r>
      <w:r>
        <w:rPr>
          <w:rFonts w:hint="cs"/>
          <w:rtl/>
        </w:rPr>
        <w:t>ی</w:t>
      </w:r>
      <w:r w:rsidRPr="00993959">
        <w:rPr>
          <w:rFonts w:hint="cs"/>
          <w:rtl/>
        </w:rPr>
        <w:t>نكه حسن صباح اصلش از مرو باشد با</w:t>
      </w:r>
      <w:r>
        <w:rPr>
          <w:rFonts w:hint="cs"/>
          <w:rtl/>
        </w:rPr>
        <w:t>ی</w:t>
      </w:r>
      <w:r w:rsidRPr="00993959">
        <w:rPr>
          <w:rFonts w:hint="cs"/>
          <w:rtl/>
        </w:rPr>
        <w:t>د ب</w:t>
      </w:r>
      <w:r>
        <w:rPr>
          <w:rFonts w:hint="cs"/>
          <w:rtl/>
        </w:rPr>
        <w:t>ی</w:t>
      </w:r>
      <w:r w:rsidRPr="00993959">
        <w:rPr>
          <w:rFonts w:hint="cs"/>
          <w:rtl/>
        </w:rPr>
        <w:t>شتر تحق</w:t>
      </w:r>
      <w:r>
        <w:rPr>
          <w:rFonts w:hint="cs"/>
          <w:rtl/>
        </w:rPr>
        <w:t>ی</w:t>
      </w:r>
      <w:r w:rsidRPr="00993959">
        <w:rPr>
          <w:rFonts w:hint="cs"/>
          <w:rtl/>
        </w:rPr>
        <w:t xml:space="preserve">ق كرد. </w:t>
      </w:r>
      <w:r w:rsidRPr="00993959">
        <w:rPr>
          <w:rtl/>
        </w:rPr>
        <w:t>–</w:t>
      </w:r>
      <w:r w:rsidRPr="00993959">
        <w:rPr>
          <w:rFonts w:hint="cs"/>
          <w:rtl/>
        </w:rPr>
        <w:t>م.</w:t>
      </w:r>
    </w:p>
  </w:footnote>
  <w:footnote w:id="83">
    <w:p w:rsidR="00CC134B" w:rsidRPr="00233C1D" w:rsidRDefault="00CC134B" w:rsidP="00993959">
      <w:pPr>
        <w:pStyle w:val="ac"/>
        <w:rPr>
          <w:spacing w:val="-2"/>
        </w:rPr>
      </w:pPr>
      <w:r w:rsidRPr="00233C1D">
        <w:rPr>
          <w:rStyle w:val="FootnoteReference"/>
          <w:spacing w:val="-2"/>
          <w:vertAlign w:val="baseline"/>
        </w:rPr>
        <w:footnoteRef/>
      </w:r>
      <w:r w:rsidRPr="00233C1D">
        <w:rPr>
          <w:rStyle w:val="FootnoteReference"/>
          <w:spacing w:val="-2"/>
          <w:vertAlign w:val="baseline"/>
          <w:rtl/>
        </w:rPr>
        <w:t>-</w:t>
      </w:r>
      <w:r w:rsidRPr="00233C1D">
        <w:rPr>
          <w:spacing w:val="-2"/>
          <w:rtl/>
        </w:rPr>
        <w:t xml:space="preserve"> </w:t>
      </w:r>
      <w:r w:rsidRPr="00233C1D">
        <w:rPr>
          <w:rFonts w:hint="cs"/>
          <w:spacing w:val="-2"/>
          <w:rtl/>
        </w:rPr>
        <w:t xml:space="preserve">مشهور است كه میان ترور نظام الملک و مرگ ملكشاه حدود یک ماه (یا چهل روز) فاصله بوده و بعید است كه این پیک و پیام از طرف ملكشاه بوده شاید مربوط به سنجر یا یكی دیگر از جانشینان ملكشاه بوده است. و نکتهء جالب  اینكه بعضی محققان ملكشاه را در ترور نظام الملک  با اسماعیلیان، همدست دانسته اند؛ و الله اعلم. </w:t>
      </w:r>
      <w:r w:rsidRPr="00233C1D">
        <w:rPr>
          <w:spacing w:val="-2"/>
          <w:rtl/>
        </w:rPr>
        <w:t>–</w:t>
      </w:r>
      <w:r w:rsidRPr="00233C1D">
        <w:rPr>
          <w:rFonts w:hint="cs"/>
          <w:spacing w:val="-2"/>
          <w:rtl/>
        </w:rPr>
        <w:t xml:space="preserve"> م.</w:t>
      </w:r>
    </w:p>
  </w:footnote>
  <w:footnote w:id="84">
    <w:p w:rsidR="00CC134B" w:rsidRPr="00993959" w:rsidRDefault="00CC134B" w:rsidP="00993959">
      <w:pPr>
        <w:pStyle w:val="ac"/>
      </w:pPr>
      <w:r w:rsidRPr="00993959">
        <w:rPr>
          <w:rStyle w:val="FootnoteReference"/>
          <w:vertAlign w:val="baseline"/>
        </w:rPr>
        <w:footnoteRef/>
      </w:r>
      <w:r w:rsidRPr="00993959">
        <w:rPr>
          <w:rStyle w:val="FootnoteReference"/>
          <w:vertAlign w:val="baseline"/>
          <w:rtl/>
        </w:rPr>
        <w:t>-</w:t>
      </w:r>
      <w:r w:rsidRPr="00993959">
        <w:rPr>
          <w:rtl/>
        </w:rPr>
        <w:t xml:space="preserve"> </w:t>
      </w:r>
      <w:r w:rsidRPr="00993959">
        <w:rPr>
          <w:rFonts w:hint="cs"/>
          <w:rtl/>
        </w:rPr>
        <w:t>به نظر</w:t>
      </w:r>
      <w:r>
        <w:rPr>
          <w:rFonts w:hint="cs"/>
          <w:rtl/>
        </w:rPr>
        <w:t xml:space="preserve"> می‌</w:t>
      </w:r>
      <w:r w:rsidRPr="00993959">
        <w:rPr>
          <w:rFonts w:hint="cs"/>
          <w:rtl/>
        </w:rPr>
        <w:t>آ</w:t>
      </w:r>
      <w:r>
        <w:rPr>
          <w:rFonts w:hint="cs"/>
          <w:rtl/>
        </w:rPr>
        <w:t>ی</w:t>
      </w:r>
      <w:r w:rsidRPr="00993959">
        <w:rPr>
          <w:rFonts w:hint="cs"/>
          <w:rtl/>
        </w:rPr>
        <w:t>د بعض</w:t>
      </w:r>
      <w:r>
        <w:rPr>
          <w:rFonts w:hint="cs"/>
          <w:rtl/>
        </w:rPr>
        <w:t>ی</w:t>
      </w:r>
      <w:r w:rsidRPr="00993959">
        <w:rPr>
          <w:rFonts w:hint="cs"/>
          <w:rtl/>
        </w:rPr>
        <w:t xml:space="preserve"> مطالب مذكور راجع به ا</w:t>
      </w:r>
      <w:r>
        <w:rPr>
          <w:rFonts w:hint="cs"/>
          <w:rtl/>
        </w:rPr>
        <w:t>ی</w:t>
      </w:r>
      <w:r w:rsidRPr="00993959">
        <w:rPr>
          <w:rFonts w:hint="cs"/>
          <w:rtl/>
        </w:rPr>
        <w:t>ن راوند</w:t>
      </w:r>
      <w:r>
        <w:rPr>
          <w:rFonts w:hint="cs"/>
          <w:rtl/>
        </w:rPr>
        <w:t>ی</w:t>
      </w:r>
      <w:r w:rsidRPr="00993959">
        <w:rPr>
          <w:rFonts w:hint="cs"/>
          <w:rtl/>
        </w:rPr>
        <w:t xml:space="preserve"> تهمت</w:t>
      </w:r>
      <w:r>
        <w:rPr>
          <w:rFonts w:hint="cs"/>
          <w:rtl/>
        </w:rPr>
        <w:t xml:space="preserve"> بی‌</w:t>
      </w:r>
      <w:r w:rsidRPr="00993959">
        <w:rPr>
          <w:rFonts w:hint="cs"/>
          <w:rtl/>
        </w:rPr>
        <w:t>اساس بوده است دربارهء ابن راوند</w:t>
      </w:r>
      <w:r>
        <w:rPr>
          <w:rFonts w:hint="cs"/>
          <w:rtl/>
        </w:rPr>
        <w:t>ی</w:t>
      </w:r>
      <w:r w:rsidRPr="00993959">
        <w:rPr>
          <w:rFonts w:hint="cs"/>
          <w:rtl/>
        </w:rPr>
        <w:t>، ر</w:t>
      </w:r>
      <w:r>
        <w:rPr>
          <w:rFonts w:hint="cs"/>
          <w:rtl/>
        </w:rPr>
        <w:t>ک:</w:t>
      </w:r>
      <w:r w:rsidRPr="00993959">
        <w:rPr>
          <w:rFonts w:hint="cs"/>
          <w:rtl/>
        </w:rPr>
        <w:t xml:space="preserve"> ب</w:t>
      </w:r>
      <w:r>
        <w:rPr>
          <w:rFonts w:hint="cs"/>
          <w:rtl/>
        </w:rPr>
        <w:t>ی</w:t>
      </w:r>
      <w:r w:rsidRPr="00993959">
        <w:rPr>
          <w:rFonts w:hint="cs"/>
          <w:rtl/>
        </w:rPr>
        <w:t>ست گفتار، دكتر مهد</w:t>
      </w:r>
      <w:r>
        <w:rPr>
          <w:rFonts w:hint="cs"/>
          <w:rtl/>
        </w:rPr>
        <w:t>ی</w:t>
      </w:r>
      <w:r w:rsidRPr="00993959">
        <w:rPr>
          <w:rFonts w:hint="cs"/>
          <w:rtl/>
        </w:rPr>
        <w:t xml:space="preserve"> محقق، صص 191 ال</w:t>
      </w:r>
      <w:r>
        <w:rPr>
          <w:rFonts w:hint="cs"/>
          <w:rtl/>
        </w:rPr>
        <w:t>ی</w:t>
      </w:r>
      <w:r w:rsidRPr="00993959">
        <w:rPr>
          <w:rFonts w:hint="cs"/>
          <w:rtl/>
        </w:rPr>
        <w:t xml:space="preserve"> 228. </w:t>
      </w:r>
      <w:r w:rsidRPr="00993959">
        <w:rPr>
          <w:rtl/>
        </w:rPr>
        <w:t>–</w:t>
      </w:r>
      <w:r w:rsidRPr="00993959">
        <w:rPr>
          <w:rFonts w:hint="cs"/>
          <w:rtl/>
        </w:rPr>
        <w:t>م.</w:t>
      </w:r>
    </w:p>
  </w:footnote>
  <w:footnote w:id="85">
    <w:p w:rsidR="00CC134B" w:rsidRPr="00993959" w:rsidRDefault="00CC134B" w:rsidP="00993959">
      <w:pPr>
        <w:pStyle w:val="ac"/>
      </w:pPr>
      <w:r w:rsidRPr="00993959">
        <w:rPr>
          <w:rStyle w:val="FootnoteReference"/>
          <w:vertAlign w:val="baseline"/>
        </w:rPr>
        <w:footnoteRef/>
      </w:r>
      <w:r w:rsidRPr="00993959">
        <w:rPr>
          <w:rStyle w:val="FootnoteReference"/>
          <w:vertAlign w:val="baseline"/>
          <w:rtl/>
        </w:rPr>
        <w:t>-</w:t>
      </w:r>
      <w:r w:rsidRPr="00993959">
        <w:rPr>
          <w:rtl/>
        </w:rPr>
        <w:t xml:space="preserve"> </w:t>
      </w:r>
      <w:r w:rsidRPr="00993959">
        <w:rPr>
          <w:rFonts w:hint="cs"/>
          <w:rtl/>
        </w:rPr>
        <w:t>درباره ملحد بودن ابوالعلاء ن</w:t>
      </w:r>
      <w:r>
        <w:rPr>
          <w:rFonts w:hint="cs"/>
          <w:rtl/>
        </w:rPr>
        <w:t>ی</w:t>
      </w:r>
      <w:r w:rsidRPr="00993959">
        <w:rPr>
          <w:rFonts w:hint="cs"/>
          <w:rtl/>
        </w:rPr>
        <w:t>ز عقا</w:t>
      </w:r>
      <w:r>
        <w:rPr>
          <w:rFonts w:hint="cs"/>
          <w:rtl/>
        </w:rPr>
        <w:t>ی</w:t>
      </w:r>
      <w:r w:rsidRPr="00993959">
        <w:rPr>
          <w:rFonts w:hint="cs"/>
          <w:rtl/>
        </w:rPr>
        <w:t>د مختلف است و بعض</w:t>
      </w:r>
      <w:r>
        <w:rPr>
          <w:rFonts w:hint="cs"/>
          <w:rtl/>
        </w:rPr>
        <w:t>ی</w:t>
      </w:r>
      <w:r w:rsidRPr="00993959">
        <w:rPr>
          <w:rFonts w:hint="cs"/>
          <w:rtl/>
        </w:rPr>
        <w:t xml:space="preserve"> ا</w:t>
      </w:r>
      <w:r>
        <w:rPr>
          <w:rFonts w:hint="cs"/>
          <w:rtl/>
        </w:rPr>
        <w:t>نتساب الحاد را بدو افترا دانسته</w:t>
      </w:r>
      <w:r>
        <w:rPr>
          <w:rFonts w:hint="eastAsia"/>
          <w:rtl/>
        </w:rPr>
        <w:t>‌</w:t>
      </w:r>
      <w:r w:rsidRPr="00993959">
        <w:rPr>
          <w:rFonts w:hint="cs"/>
          <w:rtl/>
        </w:rPr>
        <w:t>اند، ر</w:t>
      </w:r>
      <w:r>
        <w:rPr>
          <w:rFonts w:hint="cs"/>
          <w:rtl/>
        </w:rPr>
        <w:t>ک:</w:t>
      </w:r>
      <w:r w:rsidRPr="00993959">
        <w:rPr>
          <w:rFonts w:hint="cs"/>
          <w:rtl/>
        </w:rPr>
        <w:t xml:space="preserve"> ابوالعلاء المعر</w:t>
      </w:r>
      <w:r>
        <w:rPr>
          <w:rFonts w:hint="cs"/>
          <w:rtl/>
        </w:rPr>
        <w:t>ی</w:t>
      </w:r>
      <w:r w:rsidRPr="00993959">
        <w:rPr>
          <w:rFonts w:hint="cs"/>
          <w:rtl/>
        </w:rPr>
        <w:t>، الزاهد المفتر</w:t>
      </w:r>
      <w:r>
        <w:rPr>
          <w:rFonts w:hint="cs"/>
          <w:rtl/>
        </w:rPr>
        <w:t>ی</w:t>
      </w:r>
      <w:r w:rsidRPr="00993959">
        <w:rPr>
          <w:rFonts w:hint="cs"/>
          <w:rtl/>
        </w:rPr>
        <w:t xml:space="preserve"> عل</w:t>
      </w:r>
      <w:r>
        <w:rPr>
          <w:rFonts w:hint="cs"/>
          <w:rtl/>
        </w:rPr>
        <w:t>ی</w:t>
      </w:r>
      <w:r w:rsidRPr="00993959">
        <w:rPr>
          <w:rFonts w:hint="cs"/>
          <w:rtl/>
        </w:rPr>
        <w:t>ه، دكتر عبدالمج</w:t>
      </w:r>
      <w:r>
        <w:rPr>
          <w:rFonts w:hint="cs"/>
          <w:rtl/>
        </w:rPr>
        <w:t>ی</w:t>
      </w:r>
      <w:r w:rsidRPr="00993959">
        <w:rPr>
          <w:rFonts w:hint="cs"/>
          <w:rtl/>
        </w:rPr>
        <w:t>د د</w:t>
      </w:r>
      <w:r>
        <w:rPr>
          <w:rFonts w:hint="cs"/>
          <w:rtl/>
        </w:rPr>
        <w:t>ی</w:t>
      </w:r>
      <w:r w:rsidRPr="00993959">
        <w:rPr>
          <w:rFonts w:hint="cs"/>
          <w:rtl/>
        </w:rPr>
        <w:t>اب، اله</w:t>
      </w:r>
      <w:r>
        <w:rPr>
          <w:rFonts w:hint="cs"/>
          <w:rtl/>
        </w:rPr>
        <w:t>ی</w:t>
      </w:r>
      <w:r w:rsidRPr="00993959">
        <w:rPr>
          <w:rFonts w:hint="cs"/>
          <w:rtl/>
        </w:rPr>
        <w:t>ئة المصر</w:t>
      </w:r>
      <w:r>
        <w:rPr>
          <w:rFonts w:hint="cs"/>
          <w:rtl/>
        </w:rPr>
        <w:t>ی</w:t>
      </w:r>
      <w:r w:rsidRPr="00993959">
        <w:rPr>
          <w:rFonts w:hint="cs"/>
          <w:rtl/>
        </w:rPr>
        <w:t xml:space="preserve">ة العامة للكتاب، 1986. </w:t>
      </w:r>
      <w:r w:rsidRPr="00993959">
        <w:rPr>
          <w:rtl/>
        </w:rPr>
        <w:t>–</w:t>
      </w:r>
      <w:r w:rsidRPr="00993959">
        <w:rPr>
          <w:rFonts w:hint="cs"/>
          <w:rtl/>
        </w:rPr>
        <w:t>م.</w:t>
      </w:r>
    </w:p>
  </w:footnote>
  <w:footnote w:id="86">
    <w:p w:rsidR="00CC134B" w:rsidRPr="00993959" w:rsidRDefault="00CC134B" w:rsidP="00A81A86">
      <w:pPr>
        <w:pStyle w:val="ac"/>
      </w:pPr>
      <w:r w:rsidRPr="00993959">
        <w:rPr>
          <w:rStyle w:val="FootnoteReference"/>
          <w:vertAlign w:val="baseline"/>
        </w:rPr>
        <w:footnoteRef/>
      </w:r>
      <w:r w:rsidRPr="00993959">
        <w:rPr>
          <w:rStyle w:val="FootnoteReference"/>
          <w:vertAlign w:val="baseline"/>
          <w:rtl/>
        </w:rPr>
        <w:t>-</w:t>
      </w:r>
      <w:r w:rsidRPr="00993959">
        <w:rPr>
          <w:rtl/>
        </w:rPr>
        <w:t xml:space="preserve"> </w:t>
      </w:r>
      <w:r w:rsidRPr="00993959">
        <w:rPr>
          <w:rFonts w:hint="cs"/>
          <w:rtl/>
        </w:rPr>
        <w:t>سور</w:t>
      </w:r>
      <w:r>
        <w:rPr>
          <w:rFonts w:hint="cs"/>
          <w:rtl/>
        </w:rPr>
        <w:t>ه</w:t>
      </w:r>
      <w:r w:rsidRPr="00993959">
        <w:rPr>
          <w:rFonts w:hint="cs"/>
          <w:rtl/>
        </w:rPr>
        <w:t xml:space="preserve"> احزاب، آ</w:t>
      </w:r>
      <w:r>
        <w:rPr>
          <w:rFonts w:hint="cs"/>
          <w:rtl/>
        </w:rPr>
        <w:t>ی</w:t>
      </w:r>
      <w:r w:rsidRPr="00993959">
        <w:rPr>
          <w:rFonts w:hint="cs"/>
          <w:rtl/>
        </w:rPr>
        <w:t xml:space="preserve">ة 3. </w:t>
      </w:r>
    </w:p>
  </w:footnote>
  <w:footnote w:id="87">
    <w:p w:rsidR="00CC134B" w:rsidRPr="00A81A86" w:rsidRDefault="00CC134B" w:rsidP="00993959">
      <w:pPr>
        <w:pStyle w:val="ac"/>
        <w:rPr>
          <w:spacing w:val="-4"/>
        </w:rPr>
      </w:pPr>
      <w:r w:rsidRPr="00A81A86">
        <w:rPr>
          <w:rStyle w:val="FootnoteReference"/>
          <w:spacing w:val="-4"/>
          <w:vertAlign w:val="baseline"/>
        </w:rPr>
        <w:footnoteRef/>
      </w:r>
      <w:r w:rsidRPr="00A81A86">
        <w:rPr>
          <w:rStyle w:val="FootnoteReference"/>
          <w:spacing w:val="-4"/>
          <w:vertAlign w:val="baseline"/>
          <w:rtl/>
        </w:rPr>
        <w:t>-</w:t>
      </w:r>
      <w:r w:rsidRPr="00A81A86">
        <w:rPr>
          <w:spacing w:val="-4"/>
          <w:rtl/>
        </w:rPr>
        <w:t xml:space="preserve"> </w:t>
      </w:r>
      <w:r w:rsidRPr="00A81A86">
        <w:rPr>
          <w:rFonts w:hint="cs"/>
          <w:spacing w:val="-4"/>
          <w:rtl/>
        </w:rPr>
        <w:t xml:space="preserve">در اینجا مقصود، فرائضِ ارث است، رک: فرهنگ معارف اسلامی، سید جعفر سجادی، ج سوم، ص 428 ببعد. </w:t>
      </w:r>
      <w:r w:rsidRPr="00A81A86">
        <w:rPr>
          <w:spacing w:val="-4"/>
          <w:rtl/>
        </w:rPr>
        <w:t>–</w:t>
      </w:r>
      <w:r w:rsidRPr="00A81A86">
        <w:rPr>
          <w:rFonts w:hint="cs"/>
          <w:spacing w:val="-4"/>
          <w:rtl/>
        </w:rPr>
        <w:t xml:space="preserve"> م.</w:t>
      </w:r>
    </w:p>
  </w:footnote>
  <w:footnote w:id="88">
    <w:p w:rsidR="00CC134B" w:rsidRPr="00993959" w:rsidRDefault="00CC134B" w:rsidP="00733960">
      <w:pPr>
        <w:pStyle w:val="ac"/>
      </w:pPr>
      <w:r w:rsidRPr="00993959">
        <w:rPr>
          <w:rStyle w:val="FootnoteReference"/>
          <w:vertAlign w:val="baseline"/>
        </w:rPr>
        <w:footnoteRef/>
      </w:r>
      <w:r w:rsidRPr="00993959">
        <w:rPr>
          <w:rStyle w:val="FootnoteReference"/>
          <w:vertAlign w:val="baseline"/>
          <w:rtl/>
        </w:rPr>
        <w:t>-</w:t>
      </w:r>
      <w:r w:rsidRPr="00993959">
        <w:rPr>
          <w:rtl/>
        </w:rPr>
        <w:t xml:space="preserve"> </w:t>
      </w:r>
      <w:r>
        <w:rPr>
          <w:rFonts w:cs="Traditional Arabic" w:hint="cs"/>
          <w:rtl/>
        </w:rPr>
        <w:t>﴿</w:t>
      </w:r>
      <w:r w:rsidRPr="00733960">
        <w:rPr>
          <w:rFonts w:ascii="KFGQPC Uthmanic Script HAFS" w:cs="KFGQPC Uthmanic Script HAFS" w:hint="eastAsia"/>
          <w:rtl/>
        </w:rPr>
        <w:t>وَلَا</w:t>
      </w:r>
      <w:r w:rsidRPr="00733960">
        <w:rPr>
          <w:rFonts w:ascii="KFGQPC Uthmanic Script HAFS" w:cs="KFGQPC Uthmanic Script HAFS"/>
          <w:rtl/>
        </w:rPr>
        <w:t xml:space="preserve"> </w:t>
      </w:r>
      <w:r w:rsidRPr="00733960">
        <w:rPr>
          <w:rFonts w:ascii="KFGQPC Uthmanic Script HAFS" w:cs="KFGQPC Uthmanic Script HAFS" w:hint="eastAsia"/>
          <w:rtl/>
        </w:rPr>
        <w:t>يَغ</w:t>
      </w:r>
      <w:r w:rsidRPr="00733960">
        <w:rPr>
          <w:rFonts w:ascii="KFGQPC Uthmanic Script HAFS" w:cs="KFGQPC Uthmanic Script HAFS" w:hint="cs"/>
          <w:rtl/>
        </w:rPr>
        <w:t>ۡ</w:t>
      </w:r>
      <w:r w:rsidRPr="00733960">
        <w:rPr>
          <w:rFonts w:ascii="KFGQPC Uthmanic Script HAFS" w:cs="KFGQPC Uthmanic Script HAFS" w:hint="eastAsia"/>
          <w:rtl/>
        </w:rPr>
        <w:t>تَب</w:t>
      </w:r>
      <w:r w:rsidRPr="00733960">
        <w:rPr>
          <w:rFonts w:ascii="KFGQPC Uthmanic Script HAFS" w:cs="KFGQPC Uthmanic Script HAFS"/>
          <w:rtl/>
        </w:rPr>
        <w:t xml:space="preserve"> </w:t>
      </w:r>
      <w:r w:rsidRPr="00733960">
        <w:rPr>
          <w:rFonts w:ascii="KFGQPC Uthmanic Script HAFS" w:cs="KFGQPC Uthmanic Script HAFS" w:hint="eastAsia"/>
          <w:rtl/>
        </w:rPr>
        <w:t>بَّع</w:t>
      </w:r>
      <w:r w:rsidRPr="00733960">
        <w:rPr>
          <w:rFonts w:ascii="KFGQPC Uthmanic Script HAFS" w:cs="KFGQPC Uthmanic Script HAFS" w:hint="cs"/>
          <w:rtl/>
        </w:rPr>
        <w:t>ۡ</w:t>
      </w:r>
      <w:r w:rsidRPr="00733960">
        <w:rPr>
          <w:rFonts w:ascii="KFGQPC Uthmanic Script HAFS" w:cs="KFGQPC Uthmanic Script HAFS" w:hint="eastAsia"/>
          <w:rtl/>
        </w:rPr>
        <w:t>ضُكُم</w:t>
      </w:r>
      <w:r w:rsidRPr="00733960">
        <w:rPr>
          <w:rFonts w:ascii="KFGQPC Uthmanic Script HAFS" w:cs="KFGQPC Uthmanic Script HAFS"/>
          <w:rtl/>
        </w:rPr>
        <w:t xml:space="preserve"> </w:t>
      </w:r>
      <w:r w:rsidRPr="00733960">
        <w:rPr>
          <w:rFonts w:ascii="KFGQPC Uthmanic Script HAFS" w:cs="KFGQPC Uthmanic Script HAFS" w:hint="eastAsia"/>
          <w:rtl/>
        </w:rPr>
        <w:t>بَع</w:t>
      </w:r>
      <w:r w:rsidRPr="00733960">
        <w:rPr>
          <w:rFonts w:ascii="KFGQPC Uthmanic Script HAFS" w:cs="KFGQPC Uthmanic Script HAFS" w:hint="cs"/>
          <w:rtl/>
        </w:rPr>
        <w:t>ۡ</w:t>
      </w:r>
      <w:r w:rsidRPr="00733960">
        <w:rPr>
          <w:rFonts w:ascii="KFGQPC Uthmanic Script HAFS" w:cs="KFGQPC Uthmanic Script HAFS" w:hint="eastAsia"/>
          <w:rtl/>
        </w:rPr>
        <w:t>ضًا</w:t>
      </w:r>
      <w:r w:rsidRPr="00733960">
        <w:rPr>
          <w:rFonts w:ascii="KFGQPC Uthmanic Script HAFS" w:cs="KFGQPC Uthmanic Script HAFS" w:hint="cs"/>
          <w:rtl/>
        </w:rPr>
        <w:t>ۚ</w:t>
      </w:r>
      <w:r w:rsidRPr="00733960">
        <w:rPr>
          <w:rFonts w:ascii="KFGQPC Uthmanic Script HAFS" w:cs="KFGQPC Uthmanic Script HAFS"/>
          <w:rtl/>
        </w:rPr>
        <w:t xml:space="preserve"> </w:t>
      </w:r>
      <w:r w:rsidRPr="00733960">
        <w:rPr>
          <w:rFonts w:ascii="KFGQPC Uthmanic Script HAFS" w:cs="KFGQPC Uthmanic Script HAFS" w:hint="eastAsia"/>
          <w:rtl/>
        </w:rPr>
        <w:t>أَيُحِبُّ</w:t>
      </w:r>
      <w:r w:rsidRPr="00733960">
        <w:rPr>
          <w:rFonts w:ascii="KFGQPC Uthmanic Script HAFS" w:cs="KFGQPC Uthmanic Script HAFS"/>
          <w:rtl/>
        </w:rPr>
        <w:t xml:space="preserve"> </w:t>
      </w:r>
      <w:r w:rsidRPr="00733960">
        <w:rPr>
          <w:rFonts w:ascii="KFGQPC Uthmanic Script HAFS" w:cs="KFGQPC Uthmanic Script HAFS" w:hint="eastAsia"/>
          <w:rtl/>
        </w:rPr>
        <w:t>أَحَدُكُم</w:t>
      </w:r>
      <w:r w:rsidRPr="00733960">
        <w:rPr>
          <w:rFonts w:ascii="KFGQPC Uthmanic Script HAFS" w:cs="KFGQPC Uthmanic Script HAFS" w:hint="cs"/>
          <w:rtl/>
        </w:rPr>
        <w:t>ۡ</w:t>
      </w:r>
      <w:r w:rsidRPr="00733960">
        <w:rPr>
          <w:rFonts w:ascii="KFGQPC Uthmanic Script HAFS" w:cs="KFGQPC Uthmanic Script HAFS"/>
          <w:rtl/>
        </w:rPr>
        <w:t xml:space="preserve"> </w:t>
      </w:r>
      <w:r w:rsidRPr="00733960">
        <w:rPr>
          <w:rFonts w:ascii="KFGQPC Uthmanic Script HAFS" w:cs="KFGQPC Uthmanic Script HAFS" w:hint="eastAsia"/>
          <w:rtl/>
        </w:rPr>
        <w:t>أَن</w:t>
      </w:r>
      <w:r w:rsidRPr="00733960">
        <w:rPr>
          <w:rFonts w:ascii="KFGQPC Uthmanic Script HAFS" w:cs="KFGQPC Uthmanic Script HAFS"/>
          <w:rtl/>
        </w:rPr>
        <w:t xml:space="preserve"> </w:t>
      </w:r>
      <w:r w:rsidRPr="00733960">
        <w:rPr>
          <w:rFonts w:ascii="KFGQPC Uthmanic Script HAFS" w:cs="KFGQPC Uthmanic Script HAFS" w:hint="eastAsia"/>
          <w:rtl/>
        </w:rPr>
        <w:t>يَأ</w:t>
      </w:r>
      <w:r w:rsidRPr="00733960">
        <w:rPr>
          <w:rFonts w:ascii="KFGQPC Uthmanic Script HAFS" w:cs="KFGQPC Uthmanic Script HAFS" w:hint="cs"/>
          <w:rtl/>
        </w:rPr>
        <w:t>ۡ</w:t>
      </w:r>
      <w:r w:rsidRPr="00733960">
        <w:rPr>
          <w:rFonts w:ascii="KFGQPC Uthmanic Script HAFS" w:cs="KFGQPC Uthmanic Script HAFS" w:hint="eastAsia"/>
          <w:rtl/>
        </w:rPr>
        <w:t>كُلَ</w:t>
      </w:r>
      <w:r w:rsidRPr="00733960">
        <w:rPr>
          <w:rFonts w:ascii="KFGQPC Uthmanic Script HAFS" w:cs="KFGQPC Uthmanic Script HAFS"/>
          <w:rtl/>
        </w:rPr>
        <w:t xml:space="preserve"> </w:t>
      </w:r>
      <w:r w:rsidRPr="00733960">
        <w:rPr>
          <w:rFonts w:ascii="KFGQPC Uthmanic Script HAFS" w:cs="KFGQPC Uthmanic Script HAFS" w:hint="eastAsia"/>
          <w:rtl/>
        </w:rPr>
        <w:t>لَح</w:t>
      </w:r>
      <w:r w:rsidRPr="00733960">
        <w:rPr>
          <w:rFonts w:ascii="KFGQPC Uthmanic Script HAFS" w:cs="KFGQPC Uthmanic Script HAFS" w:hint="cs"/>
          <w:rtl/>
        </w:rPr>
        <w:t>ۡ</w:t>
      </w:r>
      <w:r w:rsidRPr="00733960">
        <w:rPr>
          <w:rFonts w:ascii="KFGQPC Uthmanic Script HAFS" w:cs="KFGQPC Uthmanic Script HAFS" w:hint="eastAsia"/>
          <w:rtl/>
        </w:rPr>
        <w:t>مَ</w:t>
      </w:r>
      <w:r w:rsidRPr="00733960">
        <w:rPr>
          <w:rFonts w:ascii="KFGQPC Uthmanic Script HAFS" w:cs="KFGQPC Uthmanic Script HAFS"/>
          <w:rtl/>
        </w:rPr>
        <w:t xml:space="preserve"> </w:t>
      </w:r>
      <w:r w:rsidRPr="00733960">
        <w:rPr>
          <w:rFonts w:ascii="KFGQPC Uthmanic Script HAFS" w:cs="KFGQPC Uthmanic Script HAFS" w:hint="eastAsia"/>
          <w:rtl/>
        </w:rPr>
        <w:t>أَخِيهِ</w:t>
      </w:r>
      <w:r w:rsidRPr="00733960">
        <w:rPr>
          <w:rFonts w:ascii="KFGQPC Uthmanic Script HAFS" w:cs="KFGQPC Uthmanic Script HAFS"/>
          <w:rtl/>
        </w:rPr>
        <w:t xml:space="preserve"> </w:t>
      </w:r>
      <w:r w:rsidRPr="00733960">
        <w:rPr>
          <w:rFonts w:ascii="KFGQPC Uthmanic Script HAFS" w:cs="KFGQPC Uthmanic Script HAFS" w:hint="eastAsia"/>
          <w:rtl/>
        </w:rPr>
        <w:t>مَي</w:t>
      </w:r>
      <w:r w:rsidRPr="00733960">
        <w:rPr>
          <w:rFonts w:ascii="KFGQPC Uthmanic Script HAFS" w:cs="KFGQPC Uthmanic Script HAFS" w:hint="cs"/>
          <w:rtl/>
        </w:rPr>
        <w:t>ۡ</w:t>
      </w:r>
      <w:r w:rsidRPr="00733960">
        <w:rPr>
          <w:rFonts w:ascii="KFGQPC Uthmanic Script HAFS" w:cs="KFGQPC Uthmanic Script HAFS" w:hint="eastAsia"/>
          <w:rtl/>
        </w:rPr>
        <w:t>ت</w:t>
      </w:r>
      <w:r w:rsidRPr="00733960">
        <w:rPr>
          <w:rFonts w:ascii="KFGQPC Uthmanic Script HAFS" w:cs="KFGQPC Uthmanic Script HAFS" w:hint="cs"/>
          <w:rtl/>
        </w:rPr>
        <w:t>ٗ</w:t>
      </w:r>
      <w:r w:rsidRPr="00733960">
        <w:rPr>
          <w:rFonts w:ascii="KFGQPC Uthmanic Script HAFS" w:cs="KFGQPC Uthmanic Script HAFS" w:hint="eastAsia"/>
          <w:rtl/>
        </w:rPr>
        <w:t>ا</w:t>
      </w:r>
      <w:r w:rsidRPr="00733960">
        <w:rPr>
          <w:rFonts w:ascii="KFGQPC Uthmanic Script HAFS" w:cs="KFGQPC Uthmanic Script HAFS"/>
          <w:rtl/>
        </w:rPr>
        <w:t xml:space="preserve"> </w:t>
      </w:r>
      <w:r w:rsidRPr="00733960">
        <w:rPr>
          <w:rFonts w:ascii="KFGQPC Uthmanic Script HAFS" w:cs="KFGQPC Uthmanic Script HAFS" w:hint="eastAsia"/>
          <w:rtl/>
        </w:rPr>
        <w:t>فَكَرِه</w:t>
      </w:r>
      <w:r w:rsidRPr="00733960">
        <w:rPr>
          <w:rFonts w:ascii="KFGQPC Uthmanic Script HAFS" w:cs="KFGQPC Uthmanic Script HAFS" w:hint="cs"/>
          <w:rtl/>
        </w:rPr>
        <w:t>ۡ</w:t>
      </w:r>
      <w:r w:rsidRPr="00733960">
        <w:rPr>
          <w:rFonts w:ascii="KFGQPC Uthmanic Script HAFS" w:cs="KFGQPC Uthmanic Script HAFS" w:hint="eastAsia"/>
          <w:rtl/>
        </w:rPr>
        <w:t>تُمُوهُ</w:t>
      </w:r>
      <w:r>
        <w:rPr>
          <w:rFonts w:cs="Traditional Arabic" w:hint="cs"/>
          <w:rtl/>
        </w:rPr>
        <w:t>﴾</w:t>
      </w:r>
      <w:r w:rsidRPr="00993959">
        <w:rPr>
          <w:rFonts w:hint="cs"/>
          <w:rtl/>
        </w:rPr>
        <w:t xml:space="preserve"> </w:t>
      </w:r>
      <w:r>
        <w:rPr>
          <w:rFonts w:hint="cs"/>
          <w:rtl/>
        </w:rPr>
        <w:t>[ال</w:t>
      </w:r>
      <w:r w:rsidRPr="00993959">
        <w:rPr>
          <w:rFonts w:hint="cs"/>
          <w:rtl/>
        </w:rPr>
        <w:t>حجرات</w:t>
      </w:r>
      <w:r>
        <w:rPr>
          <w:rFonts w:hint="cs"/>
          <w:rtl/>
        </w:rPr>
        <w:t xml:space="preserve">: </w:t>
      </w:r>
      <w:r w:rsidRPr="00993959">
        <w:rPr>
          <w:rFonts w:hint="cs"/>
          <w:rtl/>
        </w:rPr>
        <w:t>12</w:t>
      </w:r>
      <w:r>
        <w:rPr>
          <w:rFonts w:hint="cs"/>
          <w:rtl/>
        </w:rPr>
        <w:t>]</w:t>
      </w:r>
      <w:r w:rsidRPr="00993959">
        <w:rPr>
          <w:rFonts w:hint="cs"/>
          <w:rtl/>
        </w:rPr>
        <w:t>. «</w:t>
      </w:r>
      <w:r w:rsidRPr="00993959">
        <w:rPr>
          <w:rtl/>
        </w:rPr>
        <w:t>و ه</w:t>
      </w:r>
      <w:r>
        <w:rPr>
          <w:rtl/>
        </w:rPr>
        <w:t>ی</w:t>
      </w:r>
      <w:r w:rsidRPr="00993959">
        <w:rPr>
          <w:rtl/>
        </w:rPr>
        <w:t xml:space="preserve">چ </w:t>
      </w:r>
      <w:r>
        <w:rPr>
          <w:rtl/>
        </w:rPr>
        <w:t xml:space="preserve">یک </w:t>
      </w:r>
      <w:r w:rsidRPr="00993959">
        <w:rPr>
          <w:rtl/>
        </w:rPr>
        <w:t>از شما د</w:t>
      </w:r>
      <w:r>
        <w:rPr>
          <w:rtl/>
        </w:rPr>
        <w:t>ی</w:t>
      </w:r>
      <w:r w:rsidRPr="00993959">
        <w:rPr>
          <w:rtl/>
        </w:rPr>
        <w:t>گرى را غ</w:t>
      </w:r>
      <w:r>
        <w:rPr>
          <w:rtl/>
        </w:rPr>
        <w:t>ی</w:t>
      </w:r>
      <w:r w:rsidRPr="00993959">
        <w:rPr>
          <w:rtl/>
        </w:rPr>
        <w:t>بت نكند، آ</w:t>
      </w:r>
      <w:r>
        <w:rPr>
          <w:rtl/>
        </w:rPr>
        <w:t>ی</w:t>
      </w:r>
      <w:r w:rsidRPr="00993959">
        <w:rPr>
          <w:rtl/>
        </w:rPr>
        <w:t xml:space="preserve">ا كسى از شما دوست دارد كه گوشت برادر مرده خود را بخورد؟! (به </w:t>
      </w:r>
      <w:r>
        <w:rPr>
          <w:rtl/>
        </w:rPr>
        <w:t>ی</w:t>
      </w:r>
      <w:r w:rsidRPr="00993959">
        <w:rPr>
          <w:rtl/>
        </w:rPr>
        <w:t>ق</w:t>
      </w:r>
      <w:r>
        <w:rPr>
          <w:rtl/>
        </w:rPr>
        <w:t>ی</w:t>
      </w:r>
      <w:r w:rsidRPr="00993959">
        <w:rPr>
          <w:rtl/>
        </w:rPr>
        <w:t>ن) همه شما از ا</w:t>
      </w:r>
      <w:r>
        <w:rPr>
          <w:rtl/>
        </w:rPr>
        <w:t>ی</w:t>
      </w:r>
      <w:r w:rsidRPr="00993959">
        <w:rPr>
          <w:rtl/>
        </w:rPr>
        <w:t>ن امر كراهت دار</w:t>
      </w:r>
      <w:r>
        <w:rPr>
          <w:rtl/>
        </w:rPr>
        <w:t>ی</w:t>
      </w:r>
      <w:r w:rsidRPr="00993959">
        <w:rPr>
          <w:rtl/>
        </w:rPr>
        <w:t>د</w:t>
      </w:r>
      <w:r w:rsidRPr="00993959">
        <w:rPr>
          <w:rFonts w:hint="cs"/>
          <w:rtl/>
        </w:rPr>
        <w:t>».</w:t>
      </w:r>
    </w:p>
  </w:footnote>
  <w:footnote w:id="89">
    <w:p w:rsidR="00CC134B" w:rsidRPr="00993959" w:rsidRDefault="00CC134B" w:rsidP="00993959">
      <w:pPr>
        <w:pStyle w:val="ac"/>
      </w:pPr>
      <w:r w:rsidRPr="00993959">
        <w:rPr>
          <w:rStyle w:val="FootnoteReference"/>
          <w:vertAlign w:val="baseline"/>
        </w:rPr>
        <w:footnoteRef/>
      </w:r>
      <w:r w:rsidRPr="00993959">
        <w:rPr>
          <w:rStyle w:val="FootnoteReference"/>
          <w:vertAlign w:val="baseline"/>
          <w:rtl/>
        </w:rPr>
        <w:t>-</w:t>
      </w:r>
      <w:r w:rsidRPr="00993959">
        <w:rPr>
          <w:rtl/>
        </w:rPr>
        <w:t xml:space="preserve"> </w:t>
      </w:r>
      <w:r w:rsidRPr="00993959">
        <w:rPr>
          <w:rFonts w:hint="cs"/>
          <w:rtl/>
        </w:rPr>
        <w:t>«جدل و خلاف» علمِ بحث در رد و قبول مذاهب فقه</w:t>
      </w:r>
      <w:r>
        <w:rPr>
          <w:rFonts w:hint="cs"/>
          <w:rtl/>
        </w:rPr>
        <w:t>ی</w:t>
      </w:r>
      <w:r w:rsidRPr="00993959">
        <w:rPr>
          <w:rFonts w:hint="cs"/>
          <w:rtl/>
        </w:rPr>
        <w:t xml:space="preserve"> مختلف است در مسائل شرع</w:t>
      </w:r>
      <w:r>
        <w:rPr>
          <w:rFonts w:hint="cs"/>
          <w:rtl/>
        </w:rPr>
        <w:t>ی</w:t>
      </w:r>
      <w:r w:rsidRPr="00993959">
        <w:rPr>
          <w:rFonts w:hint="cs"/>
          <w:rtl/>
        </w:rPr>
        <w:t xml:space="preserve"> (ر</w:t>
      </w:r>
      <w:r>
        <w:rPr>
          <w:rFonts w:hint="cs"/>
          <w:rtl/>
        </w:rPr>
        <w:t>ک:</w:t>
      </w:r>
      <w:r w:rsidRPr="00993959">
        <w:rPr>
          <w:rFonts w:hint="cs"/>
          <w:rtl/>
        </w:rPr>
        <w:t xml:space="preserve"> مقدم</w:t>
      </w:r>
      <w:r>
        <w:rPr>
          <w:rFonts w:hint="cs"/>
          <w:rtl/>
        </w:rPr>
        <w:t>ه</w:t>
      </w:r>
      <w:r w:rsidRPr="00993959">
        <w:rPr>
          <w:rFonts w:hint="cs"/>
          <w:rtl/>
        </w:rPr>
        <w:t xml:space="preserve"> ابن خلدون، ترجمه هفارس</w:t>
      </w:r>
      <w:r>
        <w:rPr>
          <w:rFonts w:hint="cs"/>
          <w:rtl/>
        </w:rPr>
        <w:t>ی</w:t>
      </w:r>
      <w:r w:rsidRPr="00993959">
        <w:rPr>
          <w:rFonts w:hint="cs"/>
          <w:rtl/>
        </w:rPr>
        <w:t xml:space="preserve">، ج 2، ص 932 </w:t>
      </w:r>
      <w:r w:rsidRPr="00993959">
        <w:rPr>
          <w:rtl/>
        </w:rPr>
        <w:t>–</w:t>
      </w:r>
      <w:r w:rsidRPr="00993959">
        <w:rPr>
          <w:rFonts w:hint="cs"/>
          <w:rtl/>
        </w:rPr>
        <w:t xml:space="preserve"> 929). </w:t>
      </w:r>
      <w:r w:rsidRPr="00993959">
        <w:rPr>
          <w:rtl/>
        </w:rPr>
        <w:t>–</w:t>
      </w:r>
      <w:r w:rsidRPr="00993959">
        <w:rPr>
          <w:rFonts w:hint="cs"/>
          <w:rtl/>
        </w:rPr>
        <w:t xml:space="preserve"> م.</w:t>
      </w:r>
    </w:p>
  </w:footnote>
  <w:footnote w:id="90">
    <w:p w:rsidR="00CC134B" w:rsidRPr="00993959" w:rsidRDefault="00CC134B" w:rsidP="00993959">
      <w:pPr>
        <w:pStyle w:val="ac"/>
      </w:pPr>
      <w:r w:rsidRPr="00993959">
        <w:rPr>
          <w:rStyle w:val="FootnoteReference"/>
          <w:vertAlign w:val="baseline"/>
        </w:rPr>
        <w:footnoteRef/>
      </w:r>
      <w:r w:rsidRPr="00993959">
        <w:rPr>
          <w:rStyle w:val="FootnoteReference"/>
          <w:vertAlign w:val="baseline"/>
          <w:rtl/>
        </w:rPr>
        <w:t>-</w:t>
      </w:r>
      <w:r w:rsidRPr="00993959">
        <w:rPr>
          <w:rtl/>
        </w:rPr>
        <w:t xml:space="preserve"> </w:t>
      </w:r>
      <w:r w:rsidRPr="00993959">
        <w:rPr>
          <w:rFonts w:hint="cs"/>
          <w:rtl/>
        </w:rPr>
        <w:t>خواننده توجه دارد كه مطلب مربوط به بغداد قرن ششم هجر</w:t>
      </w:r>
      <w:r>
        <w:rPr>
          <w:rFonts w:hint="cs"/>
          <w:rtl/>
        </w:rPr>
        <w:t>ی</w:t>
      </w:r>
      <w:r w:rsidRPr="00993959">
        <w:rPr>
          <w:rFonts w:hint="cs"/>
          <w:rtl/>
        </w:rPr>
        <w:t xml:space="preserve"> است. </w:t>
      </w:r>
      <w:r w:rsidRPr="00993959">
        <w:rPr>
          <w:rtl/>
        </w:rPr>
        <w:t>–</w:t>
      </w:r>
      <w:r w:rsidRPr="00993959">
        <w:rPr>
          <w:rFonts w:hint="cs"/>
          <w:rtl/>
        </w:rPr>
        <w:t xml:space="preserve">م. </w:t>
      </w:r>
    </w:p>
  </w:footnote>
  <w:footnote w:id="91">
    <w:p w:rsidR="00CC134B" w:rsidRPr="00993959" w:rsidRDefault="00CC134B" w:rsidP="00993959">
      <w:pPr>
        <w:pStyle w:val="ac"/>
      </w:pPr>
      <w:r w:rsidRPr="00993959">
        <w:rPr>
          <w:rStyle w:val="FootnoteReference"/>
          <w:vertAlign w:val="baseline"/>
        </w:rPr>
        <w:footnoteRef/>
      </w:r>
      <w:r w:rsidRPr="00993959">
        <w:rPr>
          <w:rStyle w:val="FootnoteReference"/>
          <w:vertAlign w:val="baseline"/>
          <w:rtl/>
        </w:rPr>
        <w:t>-</w:t>
      </w:r>
      <w:r w:rsidRPr="00993959">
        <w:rPr>
          <w:rtl/>
        </w:rPr>
        <w:t xml:space="preserve"> </w:t>
      </w:r>
      <w:r w:rsidRPr="00993959">
        <w:rPr>
          <w:rFonts w:hint="cs"/>
          <w:rtl/>
        </w:rPr>
        <w:t>«مع</w:t>
      </w:r>
      <w:r>
        <w:rPr>
          <w:rFonts w:hint="cs"/>
          <w:rtl/>
        </w:rPr>
        <w:t>ی</w:t>
      </w:r>
      <w:r w:rsidRPr="00993959">
        <w:rPr>
          <w:rFonts w:hint="cs"/>
          <w:rtl/>
        </w:rPr>
        <w:t>د» كس</w:t>
      </w:r>
      <w:r>
        <w:rPr>
          <w:rFonts w:hint="cs"/>
          <w:rtl/>
        </w:rPr>
        <w:t>ی</w:t>
      </w:r>
      <w:r w:rsidRPr="00993959">
        <w:rPr>
          <w:rFonts w:hint="cs"/>
          <w:rtl/>
        </w:rPr>
        <w:t xml:space="preserve"> است كه درس استاد را تكرار</w:t>
      </w:r>
      <w:r>
        <w:rPr>
          <w:rFonts w:hint="cs"/>
          <w:rtl/>
        </w:rPr>
        <w:t xml:space="preserve"> می‌</w:t>
      </w:r>
      <w:r w:rsidRPr="00993959">
        <w:rPr>
          <w:rFonts w:hint="cs"/>
          <w:rtl/>
        </w:rPr>
        <w:t xml:space="preserve">كند.-م. </w:t>
      </w:r>
    </w:p>
  </w:footnote>
  <w:footnote w:id="92">
    <w:p w:rsidR="00CC134B" w:rsidRPr="00993959" w:rsidRDefault="00CC134B" w:rsidP="00733960">
      <w:pPr>
        <w:pStyle w:val="ac"/>
        <w:rPr>
          <w:rtl/>
        </w:rPr>
      </w:pPr>
      <w:r w:rsidRPr="00993959">
        <w:rPr>
          <w:rStyle w:val="FootnoteReference"/>
          <w:vertAlign w:val="baseline"/>
        </w:rPr>
        <w:footnoteRef/>
      </w:r>
      <w:r w:rsidRPr="00993959">
        <w:rPr>
          <w:rStyle w:val="FootnoteReference"/>
          <w:vertAlign w:val="baseline"/>
          <w:rtl/>
        </w:rPr>
        <w:t>-</w:t>
      </w:r>
      <w:r w:rsidRPr="00993959">
        <w:rPr>
          <w:rFonts w:hint="cs"/>
          <w:rtl/>
        </w:rPr>
        <w:t xml:space="preserve"> </w:t>
      </w:r>
      <w:r w:rsidRPr="00993959">
        <w:rPr>
          <w:rFonts w:hint="eastAsia"/>
          <w:rtl/>
        </w:rPr>
        <w:t>«</w:t>
      </w:r>
      <w:r w:rsidRPr="00993959">
        <w:rPr>
          <w:rFonts w:hint="cs"/>
          <w:rtl/>
        </w:rPr>
        <w:t>ما بهتر</w:t>
      </w:r>
      <w:r>
        <w:rPr>
          <w:rFonts w:hint="cs"/>
          <w:rtl/>
        </w:rPr>
        <w:t>ی</w:t>
      </w:r>
      <w:r w:rsidRPr="00993959">
        <w:rPr>
          <w:rFonts w:hint="cs"/>
          <w:rtl/>
        </w:rPr>
        <w:t>ن حكا</w:t>
      </w:r>
      <w:r>
        <w:rPr>
          <w:rFonts w:hint="cs"/>
          <w:rtl/>
        </w:rPr>
        <w:t>ی</w:t>
      </w:r>
      <w:r w:rsidRPr="00993959">
        <w:rPr>
          <w:rFonts w:hint="cs"/>
          <w:rtl/>
        </w:rPr>
        <w:t>ات را به وح</w:t>
      </w:r>
      <w:r>
        <w:rPr>
          <w:rFonts w:hint="cs"/>
          <w:rtl/>
        </w:rPr>
        <w:t>ی</w:t>
      </w:r>
      <w:r w:rsidRPr="00993959">
        <w:rPr>
          <w:rFonts w:hint="cs"/>
          <w:rtl/>
        </w:rPr>
        <w:t xml:space="preserve"> ا</w:t>
      </w:r>
      <w:r>
        <w:rPr>
          <w:rFonts w:hint="cs"/>
          <w:rtl/>
        </w:rPr>
        <w:t>ی</w:t>
      </w:r>
      <w:r w:rsidRPr="00993959">
        <w:rPr>
          <w:rFonts w:hint="cs"/>
          <w:rtl/>
        </w:rPr>
        <w:t>ن قرآن بر تو</w:t>
      </w:r>
      <w:r>
        <w:rPr>
          <w:rFonts w:hint="cs"/>
          <w:rtl/>
        </w:rPr>
        <w:t xml:space="preserve"> می‌</w:t>
      </w:r>
      <w:r w:rsidRPr="00993959">
        <w:rPr>
          <w:rFonts w:hint="cs"/>
          <w:rtl/>
        </w:rPr>
        <w:t>گوئ</w:t>
      </w:r>
      <w:r>
        <w:rPr>
          <w:rFonts w:hint="cs"/>
          <w:rtl/>
        </w:rPr>
        <w:t>ی</w:t>
      </w:r>
      <w:r w:rsidRPr="00993959">
        <w:rPr>
          <w:rFonts w:hint="cs"/>
          <w:rtl/>
        </w:rPr>
        <w:t>م</w:t>
      </w:r>
      <w:r w:rsidRPr="00993959">
        <w:rPr>
          <w:rFonts w:hint="eastAsia"/>
          <w:rtl/>
        </w:rPr>
        <w:t>»</w:t>
      </w:r>
      <w:r>
        <w:rPr>
          <w:rFonts w:hint="cs"/>
          <w:rtl/>
        </w:rPr>
        <w:t>.</w:t>
      </w:r>
    </w:p>
  </w:footnote>
  <w:footnote w:id="93">
    <w:p w:rsidR="00CC134B" w:rsidRPr="0060162A" w:rsidRDefault="00CC134B" w:rsidP="00733960">
      <w:pPr>
        <w:pStyle w:val="ac"/>
        <w:rPr>
          <w:rtl/>
        </w:rPr>
      </w:pPr>
      <w:r w:rsidRPr="00993959">
        <w:rPr>
          <w:rStyle w:val="FootnoteReference"/>
          <w:vertAlign w:val="baseline"/>
        </w:rPr>
        <w:footnoteRef/>
      </w:r>
      <w:r w:rsidRPr="00993959">
        <w:rPr>
          <w:rStyle w:val="FootnoteReference"/>
          <w:vertAlign w:val="baseline"/>
          <w:rtl/>
        </w:rPr>
        <w:t>-</w:t>
      </w:r>
      <w:r w:rsidRPr="00993959">
        <w:rPr>
          <w:rFonts w:hint="cs"/>
          <w:rtl/>
        </w:rPr>
        <w:t xml:space="preserve">  </w:t>
      </w:r>
      <w:r w:rsidRPr="00993959">
        <w:rPr>
          <w:rFonts w:hint="eastAsia"/>
          <w:rtl/>
        </w:rPr>
        <w:t>«</w:t>
      </w:r>
      <w:r w:rsidRPr="00993959">
        <w:rPr>
          <w:rFonts w:hint="cs"/>
          <w:rtl/>
        </w:rPr>
        <w:t>... پس ا</w:t>
      </w:r>
      <w:r>
        <w:rPr>
          <w:rFonts w:hint="cs"/>
          <w:rtl/>
        </w:rPr>
        <w:t>ی</w:t>
      </w:r>
      <w:r w:rsidRPr="00993959">
        <w:rPr>
          <w:rFonts w:hint="cs"/>
          <w:rtl/>
        </w:rPr>
        <w:t>ن داستان را برای آنان حکا</w:t>
      </w:r>
      <w:r>
        <w:rPr>
          <w:rFonts w:hint="cs"/>
          <w:rtl/>
        </w:rPr>
        <w:t>ی</w:t>
      </w:r>
      <w:r w:rsidRPr="00993959">
        <w:rPr>
          <w:rFonts w:hint="cs"/>
          <w:rtl/>
        </w:rPr>
        <w:t>ت کن</w:t>
      </w:r>
      <w:r w:rsidRPr="00993959">
        <w:rPr>
          <w:rFonts w:hint="eastAsia"/>
          <w:rtl/>
        </w:rPr>
        <w:t>»</w:t>
      </w:r>
      <w:r>
        <w:rPr>
          <w:rFonts w:hint="cs"/>
          <w:rtl/>
        </w:rPr>
        <w:t>.</w:t>
      </w:r>
    </w:p>
  </w:footnote>
  <w:footnote w:id="94">
    <w:p w:rsidR="00CC134B" w:rsidRPr="0060162A" w:rsidRDefault="00CC134B" w:rsidP="0060162A">
      <w:pPr>
        <w:pStyle w:val="ac"/>
      </w:pPr>
      <w:r w:rsidRPr="0060162A">
        <w:rPr>
          <w:rStyle w:val="FootnoteReference"/>
          <w:vertAlign w:val="baseline"/>
        </w:rPr>
        <w:footnoteRef/>
      </w:r>
      <w:r w:rsidRPr="0060162A">
        <w:rPr>
          <w:rStyle w:val="FootnoteReference"/>
          <w:vertAlign w:val="baseline"/>
          <w:rtl/>
        </w:rPr>
        <w:t>-</w:t>
      </w:r>
      <w:r w:rsidRPr="0060162A">
        <w:rPr>
          <w:rtl/>
        </w:rPr>
        <w:t xml:space="preserve"> </w:t>
      </w:r>
      <w:r w:rsidRPr="0060162A">
        <w:rPr>
          <w:rFonts w:hint="cs"/>
          <w:rtl/>
        </w:rPr>
        <w:t>نمون</w:t>
      </w:r>
      <w:r>
        <w:rPr>
          <w:rFonts w:hint="cs"/>
          <w:rtl/>
        </w:rPr>
        <w:t>ه</w:t>
      </w:r>
      <w:r w:rsidRPr="0060162A">
        <w:rPr>
          <w:rFonts w:hint="cs"/>
          <w:rtl/>
        </w:rPr>
        <w:t xml:space="preserve"> باز</w:t>
      </w:r>
      <w:r>
        <w:rPr>
          <w:rFonts w:hint="cs"/>
          <w:rtl/>
        </w:rPr>
        <w:t>ی</w:t>
      </w:r>
      <w:r w:rsidRPr="0060162A">
        <w:rPr>
          <w:rFonts w:hint="cs"/>
          <w:rtl/>
        </w:rPr>
        <w:t>ها</w:t>
      </w:r>
      <w:r>
        <w:rPr>
          <w:rFonts w:hint="cs"/>
          <w:rtl/>
        </w:rPr>
        <w:t>ی</w:t>
      </w:r>
      <w:r w:rsidRPr="0060162A">
        <w:rPr>
          <w:rFonts w:hint="cs"/>
          <w:rtl/>
        </w:rPr>
        <w:t xml:space="preserve"> لفظ</w:t>
      </w:r>
      <w:r>
        <w:rPr>
          <w:rFonts w:hint="cs"/>
          <w:rtl/>
        </w:rPr>
        <w:t>ی</w:t>
      </w:r>
      <w:r w:rsidRPr="0060162A">
        <w:rPr>
          <w:rFonts w:hint="cs"/>
          <w:rtl/>
        </w:rPr>
        <w:t xml:space="preserve"> در مسائل فقه</w:t>
      </w:r>
      <w:r>
        <w:rPr>
          <w:rFonts w:hint="cs"/>
          <w:rtl/>
        </w:rPr>
        <w:t>ی</w:t>
      </w:r>
      <w:r w:rsidRPr="0060162A">
        <w:rPr>
          <w:rFonts w:hint="cs"/>
          <w:rtl/>
        </w:rPr>
        <w:t xml:space="preserve"> را در مقامة الفرض</w:t>
      </w:r>
      <w:r>
        <w:rPr>
          <w:rFonts w:hint="cs"/>
          <w:rtl/>
        </w:rPr>
        <w:t>ی</w:t>
      </w:r>
      <w:r w:rsidRPr="0060162A">
        <w:rPr>
          <w:rFonts w:hint="cs"/>
          <w:rtl/>
        </w:rPr>
        <w:t>ة حر</w:t>
      </w:r>
      <w:r>
        <w:rPr>
          <w:rFonts w:hint="cs"/>
          <w:rtl/>
        </w:rPr>
        <w:t>ی</w:t>
      </w:r>
      <w:r w:rsidRPr="0060162A">
        <w:rPr>
          <w:rFonts w:hint="cs"/>
          <w:rtl/>
        </w:rPr>
        <w:t>ر</w:t>
      </w:r>
      <w:r>
        <w:rPr>
          <w:rFonts w:hint="cs"/>
          <w:rtl/>
        </w:rPr>
        <w:t>ی</w:t>
      </w:r>
      <w:r w:rsidRPr="0060162A">
        <w:rPr>
          <w:rFonts w:hint="cs"/>
          <w:rtl/>
        </w:rPr>
        <w:t xml:space="preserve"> بب</w:t>
      </w:r>
      <w:r>
        <w:rPr>
          <w:rFonts w:hint="cs"/>
          <w:rtl/>
        </w:rPr>
        <w:t>ی</w:t>
      </w:r>
      <w:r w:rsidRPr="0060162A">
        <w:rPr>
          <w:rFonts w:hint="cs"/>
          <w:rtl/>
        </w:rPr>
        <w:t>ن</w:t>
      </w:r>
      <w:r>
        <w:rPr>
          <w:rFonts w:hint="cs"/>
          <w:rtl/>
        </w:rPr>
        <w:t>ی</w:t>
      </w:r>
      <w:r w:rsidRPr="0060162A">
        <w:rPr>
          <w:rFonts w:hint="cs"/>
          <w:rtl/>
        </w:rPr>
        <w:t xml:space="preserve">د، مثلا، سؤال: «هل </w:t>
      </w:r>
      <w:r>
        <w:rPr>
          <w:rFonts w:hint="cs"/>
          <w:rtl/>
        </w:rPr>
        <w:t>ی</w:t>
      </w:r>
      <w:r w:rsidRPr="0060162A">
        <w:rPr>
          <w:rFonts w:hint="cs"/>
          <w:rtl/>
        </w:rPr>
        <w:t>جب عل</w:t>
      </w:r>
      <w:r>
        <w:rPr>
          <w:rFonts w:hint="cs"/>
          <w:rtl/>
        </w:rPr>
        <w:t>ی</w:t>
      </w:r>
      <w:r w:rsidRPr="0060162A">
        <w:rPr>
          <w:rFonts w:hint="cs"/>
          <w:rtl/>
        </w:rPr>
        <w:t xml:space="preserve"> الجنب غسل فورته؟» جواب: «أجلْ وغسل ابرته». كه در ا</w:t>
      </w:r>
      <w:r>
        <w:rPr>
          <w:rFonts w:hint="cs"/>
          <w:rtl/>
        </w:rPr>
        <w:t>ی</w:t>
      </w:r>
      <w:r w:rsidRPr="0060162A">
        <w:rPr>
          <w:rFonts w:hint="cs"/>
          <w:rtl/>
        </w:rPr>
        <w:t>نجا معنا</w:t>
      </w:r>
      <w:r>
        <w:rPr>
          <w:rFonts w:hint="cs"/>
          <w:rtl/>
        </w:rPr>
        <w:t>ی</w:t>
      </w:r>
      <w:r w:rsidRPr="0060162A">
        <w:rPr>
          <w:rFonts w:hint="cs"/>
          <w:rtl/>
        </w:rPr>
        <w:t xml:space="preserve"> دور از ذهن فرو</w:t>
      </w:r>
      <w:r>
        <w:rPr>
          <w:rFonts w:hint="cs"/>
          <w:rtl/>
        </w:rPr>
        <w:t>ه</w:t>
      </w:r>
      <w:r w:rsidRPr="0060162A">
        <w:rPr>
          <w:rFonts w:hint="cs"/>
          <w:rtl/>
        </w:rPr>
        <w:t xml:space="preserve"> (پوست سر) و ابر</w:t>
      </w:r>
      <w:r>
        <w:rPr>
          <w:rFonts w:hint="cs"/>
          <w:rtl/>
        </w:rPr>
        <w:t>ه</w:t>
      </w:r>
      <w:r w:rsidRPr="0060162A">
        <w:rPr>
          <w:rFonts w:hint="cs"/>
          <w:rtl/>
        </w:rPr>
        <w:t xml:space="preserve"> (استخوان آرنج) مراد است و اگر معنا</w:t>
      </w:r>
      <w:r>
        <w:rPr>
          <w:rFonts w:hint="cs"/>
          <w:rtl/>
        </w:rPr>
        <w:t>ی</w:t>
      </w:r>
      <w:r w:rsidRPr="0060162A">
        <w:rPr>
          <w:rFonts w:hint="cs"/>
          <w:rtl/>
        </w:rPr>
        <w:t xml:space="preserve"> قر</w:t>
      </w:r>
      <w:r>
        <w:rPr>
          <w:rFonts w:hint="cs"/>
          <w:rtl/>
        </w:rPr>
        <w:t>ی</w:t>
      </w:r>
      <w:r w:rsidRPr="0060162A">
        <w:rPr>
          <w:rFonts w:hint="cs"/>
          <w:rtl/>
        </w:rPr>
        <w:t>ب را در نظر بگ</w:t>
      </w:r>
      <w:r>
        <w:rPr>
          <w:rFonts w:hint="cs"/>
          <w:rtl/>
        </w:rPr>
        <w:t>ی</w:t>
      </w:r>
      <w:r w:rsidRPr="0060162A">
        <w:rPr>
          <w:rFonts w:hint="cs"/>
          <w:rtl/>
        </w:rPr>
        <w:t>ر</w:t>
      </w:r>
      <w:r>
        <w:rPr>
          <w:rFonts w:hint="cs"/>
          <w:rtl/>
        </w:rPr>
        <w:t>ی</w:t>
      </w:r>
      <w:r w:rsidRPr="0060162A">
        <w:rPr>
          <w:rFonts w:hint="cs"/>
          <w:rtl/>
        </w:rPr>
        <w:t>م سؤال و جواب،  هر دو خنده دار</w:t>
      </w:r>
      <w:r>
        <w:rPr>
          <w:rFonts w:hint="cs"/>
          <w:rtl/>
        </w:rPr>
        <w:t xml:space="preserve"> می‌</w:t>
      </w:r>
      <w:r w:rsidRPr="0060162A">
        <w:rPr>
          <w:rFonts w:hint="cs"/>
          <w:rtl/>
        </w:rPr>
        <w:t>شود: «آ</w:t>
      </w:r>
      <w:r>
        <w:rPr>
          <w:rFonts w:hint="cs"/>
          <w:rtl/>
        </w:rPr>
        <w:t>ی</w:t>
      </w:r>
      <w:r w:rsidRPr="0060162A">
        <w:rPr>
          <w:rFonts w:hint="cs"/>
          <w:rtl/>
        </w:rPr>
        <w:t>ا بر جنب واجب است كه پوست</w:t>
      </w:r>
      <w:r>
        <w:rPr>
          <w:rFonts w:hint="cs"/>
          <w:rtl/>
        </w:rPr>
        <w:t>ی</w:t>
      </w:r>
      <w:r w:rsidRPr="0060162A">
        <w:rPr>
          <w:rFonts w:hint="cs"/>
          <w:rtl/>
        </w:rPr>
        <w:t>نش را بشو</w:t>
      </w:r>
      <w:r>
        <w:rPr>
          <w:rFonts w:hint="cs"/>
          <w:rtl/>
        </w:rPr>
        <w:t>ی</w:t>
      </w:r>
      <w:r w:rsidRPr="0060162A">
        <w:rPr>
          <w:rFonts w:hint="cs"/>
          <w:rtl/>
        </w:rPr>
        <w:t>د؟ بل</w:t>
      </w:r>
      <w:r>
        <w:rPr>
          <w:rFonts w:hint="cs"/>
          <w:rtl/>
        </w:rPr>
        <w:t>ی</w:t>
      </w:r>
      <w:r w:rsidRPr="0060162A">
        <w:rPr>
          <w:rFonts w:hint="cs"/>
          <w:rtl/>
        </w:rPr>
        <w:t>، و  سوزنش را ن</w:t>
      </w:r>
      <w:r>
        <w:rPr>
          <w:rFonts w:hint="cs"/>
          <w:rtl/>
        </w:rPr>
        <w:t>ی</w:t>
      </w:r>
      <w:r w:rsidRPr="0060162A">
        <w:rPr>
          <w:rFonts w:hint="cs"/>
          <w:rtl/>
        </w:rPr>
        <w:t>ز»! و ن</w:t>
      </w:r>
      <w:r>
        <w:rPr>
          <w:rFonts w:hint="cs"/>
          <w:rtl/>
        </w:rPr>
        <w:t>ی</w:t>
      </w:r>
      <w:r w:rsidRPr="0060162A">
        <w:rPr>
          <w:rFonts w:hint="cs"/>
          <w:rtl/>
        </w:rPr>
        <w:t>ز ر</w:t>
      </w:r>
      <w:r>
        <w:rPr>
          <w:rFonts w:hint="cs"/>
          <w:rtl/>
        </w:rPr>
        <w:t>ک:</w:t>
      </w:r>
      <w:r w:rsidRPr="0060162A">
        <w:rPr>
          <w:rFonts w:hint="cs"/>
          <w:rtl/>
        </w:rPr>
        <w:t xml:space="preserve"> مقامات حم</w:t>
      </w:r>
      <w:r>
        <w:rPr>
          <w:rFonts w:hint="cs"/>
          <w:rtl/>
        </w:rPr>
        <w:t>ی</w:t>
      </w:r>
      <w:r w:rsidRPr="0060162A">
        <w:rPr>
          <w:rFonts w:hint="cs"/>
          <w:rtl/>
        </w:rPr>
        <w:t>د</w:t>
      </w:r>
      <w:r>
        <w:rPr>
          <w:rFonts w:hint="cs"/>
          <w:rtl/>
        </w:rPr>
        <w:t>ی</w:t>
      </w:r>
      <w:r w:rsidRPr="0060162A">
        <w:rPr>
          <w:rFonts w:hint="cs"/>
          <w:rtl/>
        </w:rPr>
        <w:t>: «المقامة ف</w:t>
      </w:r>
      <w:r>
        <w:rPr>
          <w:rFonts w:hint="cs"/>
          <w:rtl/>
        </w:rPr>
        <w:t>ی</w:t>
      </w:r>
      <w:r w:rsidRPr="0060162A">
        <w:rPr>
          <w:rFonts w:hint="cs"/>
          <w:rtl/>
        </w:rPr>
        <w:t xml:space="preserve"> المسائل الفقه</w:t>
      </w:r>
      <w:r>
        <w:rPr>
          <w:rFonts w:hint="cs"/>
          <w:rtl/>
        </w:rPr>
        <w:t>ی</w:t>
      </w:r>
      <w:r w:rsidRPr="0060162A">
        <w:rPr>
          <w:rFonts w:hint="cs"/>
          <w:rtl/>
        </w:rPr>
        <w:t xml:space="preserve">ه».- م. </w:t>
      </w:r>
    </w:p>
  </w:footnote>
  <w:footnote w:id="95">
    <w:p w:rsidR="00CC134B" w:rsidRPr="0060162A" w:rsidRDefault="00CC134B" w:rsidP="0060162A">
      <w:pPr>
        <w:pStyle w:val="ac"/>
      </w:pPr>
      <w:r w:rsidRPr="0060162A">
        <w:rPr>
          <w:rStyle w:val="FootnoteReference"/>
          <w:vertAlign w:val="baseline"/>
        </w:rPr>
        <w:footnoteRef/>
      </w:r>
      <w:r w:rsidRPr="0060162A">
        <w:rPr>
          <w:rStyle w:val="FootnoteReference"/>
          <w:vertAlign w:val="baseline"/>
          <w:rtl/>
        </w:rPr>
        <w:t>-</w:t>
      </w:r>
      <w:r w:rsidRPr="0060162A">
        <w:rPr>
          <w:rtl/>
        </w:rPr>
        <w:t xml:space="preserve"> </w:t>
      </w:r>
      <w:r w:rsidRPr="0060162A">
        <w:rPr>
          <w:rFonts w:hint="cs"/>
          <w:rtl/>
        </w:rPr>
        <w:t>اشاره به آ</w:t>
      </w:r>
      <w:r>
        <w:rPr>
          <w:rFonts w:hint="cs"/>
          <w:rtl/>
        </w:rPr>
        <w:t>یه</w:t>
      </w:r>
      <w:r w:rsidRPr="0060162A">
        <w:rPr>
          <w:rFonts w:hint="cs"/>
          <w:rtl/>
        </w:rPr>
        <w:t xml:space="preserve"> 225 از سور</w:t>
      </w:r>
      <w:r>
        <w:rPr>
          <w:rFonts w:hint="cs"/>
          <w:rtl/>
        </w:rPr>
        <w:t>ه</w:t>
      </w:r>
      <w:r w:rsidRPr="0060162A">
        <w:rPr>
          <w:rFonts w:hint="cs"/>
          <w:rtl/>
        </w:rPr>
        <w:t>‌ شعراء.- م.</w:t>
      </w:r>
    </w:p>
  </w:footnote>
  <w:footnote w:id="96">
    <w:p w:rsidR="00CC134B" w:rsidRPr="0060162A" w:rsidRDefault="00CC134B" w:rsidP="0060162A">
      <w:pPr>
        <w:pStyle w:val="ac"/>
      </w:pPr>
      <w:r w:rsidRPr="0060162A">
        <w:rPr>
          <w:rStyle w:val="FootnoteReference"/>
          <w:vertAlign w:val="baseline"/>
        </w:rPr>
        <w:footnoteRef/>
      </w:r>
      <w:r w:rsidRPr="0060162A">
        <w:rPr>
          <w:rStyle w:val="FootnoteReference"/>
          <w:vertAlign w:val="baseline"/>
          <w:rtl/>
        </w:rPr>
        <w:t>-</w:t>
      </w:r>
      <w:r w:rsidRPr="0060162A">
        <w:rPr>
          <w:rtl/>
        </w:rPr>
        <w:t xml:space="preserve"> </w:t>
      </w:r>
      <w:r w:rsidRPr="0060162A">
        <w:rPr>
          <w:rFonts w:hint="cs"/>
          <w:rtl/>
        </w:rPr>
        <w:t>سور</w:t>
      </w:r>
      <w:r>
        <w:rPr>
          <w:rFonts w:hint="cs"/>
          <w:rtl/>
        </w:rPr>
        <w:t>ه</w:t>
      </w:r>
      <w:r w:rsidRPr="0060162A">
        <w:rPr>
          <w:rFonts w:hint="cs"/>
          <w:rtl/>
        </w:rPr>
        <w:t xml:space="preserve"> جمعه، آ</w:t>
      </w:r>
      <w:r>
        <w:rPr>
          <w:rFonts w:hint="cs"/>
          <w:rtl/>
        </w:rPr>
        <w:t>یه</w:t>
      </w:r>
      <w:r w:rsidRPr="0060162A">
        <w:rPr>
          <w:rFonts w:hint="cs"/>
          <w:rtl/>
        </w:rPr>
        <w:t xml:space="preserve"> 5. </w:t>
      </w:r>
    </w:p>
  </w:footnote>
  <w:footnote w:id="97">
    <w:p w:rsidR="00CC134B" w:rsidRPr="0060162A" w:rsidRDefault="00CC134B" w:rsidP="009B4484">
      <w:pPr>
        <w:pStyle w:val="ac"/>
      </w:pPr>
      <w:r w:rsidRPr="0060162A">
        <w:rPr>
          <w:rStyle w:val="FootnoteReference"/>
          <w:vertAlign w:val="baseline"/>
        </w:rPr>
        <w:footnoteRef/>
      </w:r>
      <w:r w:rsidRPr="0060162A">
        <w:rPr>
          <w:rStyle w:val="FootnoteReference"/>
          <w:vertAlign w:val="baseline"/>
          <w:rtl/>
        </w:rPr>
        <w:t>-</w:t>
      </w:r>
      <w:r w:rsidRPr="0060162A">
        <w:rPr>
          <w:rtl/>
        </w:rPr>
        <w:t xml:space="preserve"> </w:t>
      </w:r>
      <w:r>
        <w:rPr>
          <w:rFonts w:cs="Traditional Arabic" w:hint="cs"/>
          <w:rtl/>
        </w:rPr>
        <w:t>﴿</w:t>
      </w:r>
      <w:r w:rsidRPr="009B4484">
        <w:rPr>
          <w:rFonts w:ascii="KFGQPC Uthmanic Script HAFS" w:cs="KFGQPC Uthmanic Script HAFS" w:hint="eastAsia"/>
          <w:rtl/>
        </w:rPr>
        <w:t>إِنَّمَا</w:t>
      </w:r>
      <w:r w:rsidRPr="009B4484">
        <w:rPr>
          <w:rFonts w:ascii="KFGQPC Uthmanic Script HAFS" w:cs="KFGQPC Uthmanic Script HAFS"/>
          <w:rtl/>
        </w:rPr>
        <w:t xml:space="preserve"> </w:t>
      </w:r>
      <w:r w:rsidRPr="009B4484">
        <w:rPr>
          <w:rFonts w:ascii="KFGQPC Uthmanic Script HAFS" w:cs="KFGQPC Uthmanic Script HAFS" w:hint="eastAsia"/>
          <w:rtl/>
        </w:rPr>
        <w:t>نُم</w:t>
      </w:r>
      <w:r w:rsidRPr="009B4484">
        <w:rPr>
          <w:rFonts w:ascii="KFGQPC Uthmanic Script HAFS" w:cs="KFGQPC Uthmanic Script HAFS" w:hint="cs"/>
          <w:rtl/>
        </w:rPr>
        <w:t>ۡ</w:t>
      </w:r>
      <w:r w:rsidRPr="009B4484">
        <w:rPr>
          <w:rFonts w:ascii="KFGQPC Uthmanic Script HAFS" w:cs="KFGQPC Uthmanic Script HAFS" w:hint="eastAsia"/>
          <w:rtl/>
        </w:rPr>
        <w:t>لِي</w:t>
      </w:r>
      <w:r w:rsidRPr="009B4484">
        <w:rPr>
          <w:rFonts w:ascii="KFGQPC Uthmanic Script HAFS" w:cs="KFGQPC Uthmanic Script HAFS"/>
          <w:rtl/>
        </w:rPr>
        <w:t xml:space="preserve"> </w:t>
      </w:r>
      <w:r w:rsidRPr="009B4484">
        <w:rPr>
          <w:rFonts w:ascii="KFGQPC Uthmanic Script HAFS" w:cs="KFGQPC Uthmanic Script HAFS" w:hint="eastAsia"/>
          <w:rtl/>
        </w:rPr>
        <w:t>لَهُم</w:t>
      </w:r>
      <w:r w:rsidRPr="009B4484">
        <w:rPr>
          <w:rFonts w:ascii="KFGQPC Uthmanic Script HAFS" w:cs="KFGQPC Uthmanic Script HAFS" w:hint="cs"/>
          <w:rtl/>
        </w:rPr>
        <w:t>ۡ</w:t>
      </w:r>
      <w:r w:rsidRPr="009B4484">
        <w:rPr>
          <w:rFonts w:ascii="KFGQPC Uthmanic Script HAFS" w:cs="KFGQPC Uthmanic Script HAFS"/>
          <w:rtl/>
        </w:rPr>
        <w:t xml:space="preserve"> </w:t>
      </w:r>
      <w:r w:rsidRPr="009B4484">
        <w:rPr>
          <w:rFonts w:ascii="KFGQPC Uthmanic Script HAFS" w:cs="KFGQPC Uthmanic Script HAFS" w:hint="eastAsia"/>
          <w:rtl/>
        </w:rPr>
        <w:t>لِيَز</w:t>
      </w:r>
      <w:r w:rsidRPr="009B4484">
        <w:rPr>
          <w:rFonts w:ascii="KFGQPC Uthmanic Script HAFS" w:cs="KFGQPC Uthmanic Script HAFS" w:hint="cs"/>
          <w:rtl/>
        </w:rPr>
        <w:t>ۡ</w:t>
      </w:r>
      <w:r w:rsidRPr="009B4484">
        <w:rPr>
          <w:rFonts w:ascii="KFGQPC Uthmanic Script HAFS" w:cs="KFGQPC Uthmanic Script HAFS" w:hint="eastAsia"/>
          <w:rtl/>
        </w:rPr>
        <w:t>دَادُو</w:t>
      </w:r>
      <w:r w:rsidRPr="009B4484">
        <w:rPr>
          <w:rFonts w:ascii="KFGQPC Uthmanic Script HAFS" w:cs="KFGQPC Uthmanic Script HAFS" w:hint="cs"/>
          <w:rtl/>
        </w:rPr>
        <w:t>ٓ</w:t>
      </w:r>
      <w:r w:rsidRPr="009B4484">
        <w:rPr>
          <w:rFonts w:ascii="KFGQPC Uthmanic Script HAFS" w:cs="KFGQPC Uthmanic Script HAFS" w:hint="eastAsia"/>
          <w:rtl/>
        </w:rPr>
        <w:t>اْ</w:t>
      </w:r>
      <w:r w:rsidRPr="009B4484">
        <w:rPr>
          <w:rFonts w:ascii="KFGQPC Uthmanic Script HAFS" w:cs="KFGQPC Uthmanic Script HAFS"/>
          <w:rtl/>
        </w:rPr>
        <w:t xml:space="preserve"> </w:t>
      </w:r>
      <w:r w:rsidRPr="009B4484">
        <w:rPr>
          <w:rFonts w:ascii="KFGQPC Uthmanic Script HAFS" w:cs="KFGQPC Uthmanic Script HAFS" w:hint="eastAsia"/>
          <w:rtl/>
        </w:rPr>
        <w:t>إِث</w:t>
      </w:r>
      <w:r w:rsidRPr="009B4484">
        <w:rPr>
          <w:rFonts w:ascii="KFGQPC Uthmanic Script HAFS" w:cs="KFGQPC Uthmanic Script HAFS" w:hint="cs"/>
          <w:rtl/>
        </w:rPr>
        <w:t>ۡ</w:t>
      </w:r>
      <w:r w:rsidRPr="009B4484">
        <w:rPr>
          <w:rFonts w:ascii="KFGQPC Uthmanic Script HAFS" w:cs="KFGQPC Uthmanic Script HAFS" w:hint="eastAsia"/>
          <w:rtl/>
        </w:rPr>
        <w:t>م</w:t>
      </w:r>
      <w:r w:rsidRPr="009B4484">
        <w:rPr>
          <w:rFonts w:ascii="KFGQPC Uthmanic Script HAFS" w:cs="KFGQPC Uthmanic Script HAFS" w:hint="cs"/>
          <w:rtl/>
        </w:rPr>
        <w:t>ٗ</w:t>
      </w:r>
      <w:r w:rsidRPr="009B4484">
        <w:rPr>
          <w:rFonts w:ascii="KFGQPC Uthmanic Script HAFS" w:cs="KFGQPC Uthmanic Script HAFS" w:hint="eastAsia"/>
          <w:rtl/>
        </w:rPr>
        <w:t>ا</w:t>
      </w:r>
      <w:r>
        <w:rPr>
          <w:rFonts w:cs="Traditional Arabic" w:hint="cs"/>
          <w:rtl/>
        </w:rPr>
        <w:t>﴾</w:t>
      </w:r>
      <w:r>
        <w:rPr>
          <w:rFonts w:hint="cs"/>
          <w:rtl/>
        </w:rPr>
        <w:t xml:space="preserve"> [آل عمران: </w:t>
      </w:r>
      <w:r w:rsidRPr="0060162A">
        <w:rPr>
          <w:rFonts w:hint="cs"/>
          <w:rtl/>
        </w:rPr>
        <w:t>178</w:t>
      </w:r>
      <w:r>
        <w:rPr>
          <w:rFonts w:hint="cs"/>
          <w:rtl/>
        </w:rPr>
        <w:t xml:space="preserve">]. </w:t>
      </w:r>
      <w:r>
        <w:rPr>
          <w:rFonts w:cs="Traditional Arabic" w:hint="cs"/>
          <w:rtl/>
        </w:rPr>
        <w:t>«</w:t>
      </w:r>
      <w:r w:rsidRPr="0060162A">
        <w:rPr>
          <w:rtl/>
        </w:rPr>
        <w:t>ما به آنان مهلت مى‏ده</w:t>
      </w:r>
      <w:r>
        <w:rPr>
          <w:rtl/>
        </w:rPr>
        <w:t>ی</w:t>
      </w:r>
      <w:r w:rsidRPr="0060162A">
        <w:rPr>
          <w:rtl/>
        </w:rPr>
        <w:t>م فقط براى ا</w:t>
      </w:r>
      <w:r>
        <w:rPr>
          <w:rtl/>
        </w:rPr>
        <w:t>ی</w:t>
      </w:r>
      <w:r w:rsidRPr="0060162A">
        <w:rPr>
          <w:rtl/>
        </w:rPr>
        <w:t>نكه بر گناهان خود ب</w:t>
      </w:r>
      <w:r>
        <w:rPr>
          <w:rtl/>
        </w:rPr>
        <w:t>ی</w:t>
      </w:r>
      <w:r w:rsidRPr="0060162A">
        <w:rPr>
          <w:rtl/>
        </w:rPr>
        <w:t>فزا</w:t>
      </w:r>
      <w:r>
        <w:rPr>
          <w:rtl/>
        </w:rPr>
        <w:t>ی</w:t>
      </w:r>
      <w:r w:rsidRPr="0060162A">
        <w:rPr>
          <w:rtl/>
        </w:rPr>
        <w:t>ند</w:t>
      </w:r>
      <w:r>
        <w:rPr>
          <w:rFonts w:cs="Traditional Arabic" w:hint="cs"/>
          <w:rtl/>
        </w:rPr>
        <w:t>»</w:t>
      </w:r>
      <w:r w:rsidRPr="0060162A">
        <w:rPr>
          <w:rFonts w:hint="cs"/>
          <w:rtl/>
        </w:rPr>
        <w:t xml:space="preserve">. </w:t>
      </w:r>
    </w:p>
  </w:footnote>
  <w:footnote w:id="98">
    <w:p w:rsidR="00CC134B" w:rsidRPr="0060162A" w:rsidRDefault="00CC134B" w:rsidP="0060162A">
      <w:pPr>
        <w:pStyle w:val="ac"/>
      </w:pPr>
      <w:r w:rsidRPr="0060162A">
        <w:rPr>
          <w:rStyle w:val="FootnoteReference"/>
          <w:vertAlign w:val="baseline"/>
        </w:rPr>
        <w:footnoteRef/>
      </w:r>
      <w:r w:rsidRPr="0060162A">
        <w:rPr>
          <w:rStyle w:val="FootnoteReference"/>
          <w:vertAlign w:val="baseline"/>
          <w:rtl/>
        </w:rPr>
        <w:t>-</w:t>
      </w:r>
      <w:r w:rsidRPr="0060162A">
        <w:rPr>
          <w:rtl/>
        </w:rPr>
        <w:t xml:space="preserve"> </w:t>
      </w:r>
      <w:r w:rsidRPr="0060162A">
        <w:rPr>
          <w:rFonts w:hint="cs"/>
          <w:rtl/>
        </w:rPr>
        <w:t>اصولا اگر صاحب حقان را محروم ندارند</w:t>
      </w:r>
      <w:r>
        <w:rPr>
          <w:rFonts w:hint="cs"/>
          <w:rtl/>
        </w:rPr>
        <w:t xml:space="preserve"> نمی‌</w:t>
      </w:r>
      <w:r w:rsidRPr="0060162A">
        <w:rPr>
          <w:rFonts w:hint="cs"/>
          <w:rtl/>
        </w:rPr>
        <w:t>توانند آن گشادباز</w:t>
      </w:r>
      <w:r>
        <w:rPr>
          <w:rFonts w:hint="cs"/>
          <w:rtl/>
        </w:rPr>
        <w:t>ی</w:t>
      </w:r>
      <w:r w:rsidRPr="0060162A">
        <w:rPr>
          <w:rFonts w:hint="cs"/>
          <w:rtl/>
        </w:rPr>
        <w:t>ها را بكنند. افراط و تفر</w:t>
      </w:r>
      <w:r>
        <w:rPr>
          <w:rFonts w:hint="cs"/>
          <w:rtl/>
        </w:rPr>
        <w:t>ی</w:t>
      </w:r>
      <w:r w:rsidRPr="0060162A">
        <w:rPr>
          <w:rFonts w:hint="cs"/>
          <w:rtl/>
        </w:rPr>
        <w:t>ط دو رو</w:t>
      </w:r>
      <w:r>
        <w:rPr>
          <w:rFonts w:hint="cs"/>
          <w:rtl/>
        </w:rPr>
        <w:t>ی</w:t>
      </w:r>
      <w:r w:rsidRPr="0060162A">
        <w:rPr>
          <w:rFonts w:hint="cs"/>
          <w:rtl/>
        </w:rPr>
        <w:t xml:space="preserve"> </w:t>
      </w:r>
      <w:r>
        <w:rPr>
          <w:rFonts w:hint="cs"/>
          <w:rtl/>
        </w:rPr>
        <w:t xml:space="preserve">یک </w:t>
      </w:r>
      <w:r w:rsidRPr="0060162A">
        <w:rPr>
          <w:rFonts w:hint="cs"/>
          <w:rtl/>
        </w:rPr>
        <w:t xml:space="preserve">سكه است. </w:t>
      </w:r>
      <w:r w:rsidRPr="0060162A">
        <w:rPr>
          <w:rtl/>
        </w:rPr>
        <w:t>–</w:t>
      </w:r>
      <w:r w:rsidRPr="0060162A">
        <w:rPr>
          <w:rFonts w:hint="cs"/>
          <w:rtl/>
        </w:rPr>
        <w:t xml:space="preserve"> م.</w:t>
      </w:r>
    </w:p>
  </w:footnote>
  <w:footnote w:id="99">
    <w:p w:rsidR="00CC134B" w:rsidRPr="0060162A" w:rsidRDefault="00CC134B" w:rsidP="0060162A">
      <w:pPr>
        <w:pStyle w:val="ac"/>
      </w:pPr>
      <w:r w:rsidRPr="0060162A">
        <w:rPr>
          <w:rStyle w:val="FootnoteReference"/>
          <w:vertAlign w:val="baseline"/>
        </w:rPr>
        <w:footnoteRef/>
      </w:r>
      <w:r w:rsidRPr="0060162A">
        <w:rPr>
          <w:rStyle w:val="FootnoteReference"/>
          <w:vertAlign w:val="baseline"/>
          <w:rtl/>
        </w:rPr>
        <w:t>-</w:t>
      </w:r>
      <w:r w:rsidRPr="0060162A">
        <w:rPr>
          <w:rtl/>
        </w:rPr>
        <w:t xml:space="preserve"> </w:t>
      </w:r>
      <w:r w:rsidRPr="0060162A">
        <w:rPr>
          <w:rFonts w:hint="cs"/>
          <w:rtl/>
        </w:rPr>
        <w:t>مصحّح كتاب نوشته است كه ا</w:t>
      </w:r>
      <w:r>
        <w:rPr>
          <w:rFonts w:hint="cs"/>
          <w:rtl/>
        </w:rPr>
        <w:t>ی</w:t>
      </w:r>
      <w:r w:rsidRPr="0060162A">
        <w:rPr>
          <w:rFonts w:hint="cs"/>
          <w:rtl/>
        </w:rPr>
        <w:t>ن روا</w:t>
      </w:r>
      <w:r>
        <w:rPr>
          <w:rFonts w:hint="cs"/>
          <w:rtl/>
        </w:rPr>
        <w:t>ی</w:t>
      </w:r>
      <w:r w:rsidRPr="0060162A">
        <w:rPr>
          <w:rFonts w:hint="cs"/>
          <w:rtl/>
        </w:rPr>
        <w:t>ت را به ا</w:t>
      </w:r>
      <w:r>
        <w:rPr>
          <w:rFonts w:hint="cs"/>
          <w:rtl/>
        </w:rPr>
        <w:t>ی</w:t>
      </w:r>
      <w:r w:rsidRPr="0060162A">
        <w:rPr>
          <w:rFonts w:hint="cs"/>
          <w:rtl/>
        </w:rPr>
        <w:t>ن لفظ جا</w:t>
      </w:r>
      <w:r>
        <w:rPr>
          <w:rFonts w:hint="cs"/>
          <w:rtl/>
        </w:rPr>
        <w:t>یی</w:t>
      </w:r>
      <w:r w:rsidRPr="0060162A">
        <w:rPr>
          <w:rFonts w:hint="cs"/>
          <w:rtl/>
        </w:rPr>
        <w:t xml:space="preserve"> ن</w:t>
      </w:r>
      <w:r>
        <w:rPr>
          <w:rFonts w:hint="cs"/>
          <w:rtl/>
        </w:rPr>
        <w:t>ی</w:t>
      </w:r>
      <w:r w:rsidRPr="0060162A">
        <w:rPr>
          <w:rFonts w:hint="cs"/>
          <w:rtl/>
        </w:rPr>
        <w:t>افتم.- م.</w:t>
      </w:r>
    </w:p>
  </w:footnote>
  <w:footnote w:id="100">
    <w:p w:rsidR="00CC134B" w:rsidRPr="0060162A" w:rsidRDefault="00CC134B" w:rsidP="005B35EA">
      <w:pPr>
        <w:pStyle w:val="ac"/>
      </w:pPr>
      <w:r w:rsidRPr="0060162A">
        <w:rPr>
          <w:rStyle w:val="FootnoteReference"/>
          <w:vertAlign w:val="baseline"/>
        </w:rPr>
        <w:footnoteRef/>
      </w:r>
      <w:r w:rsidRPr="0060162A">
        <w:rPr>
          <w:rStyle w:val="FootnoteReference"/>
          <w:vertAlign w:val="baseline"/>
          <w:rtl/>
        </w:rPr>
        <w:t>-</w:t>
      </w:r>
      <w:r w:rsidRPr="0060162A">
        <w:rPr>
          <w:rtl/>
        </w:rPr>
        <w:t xml:space="preserve"> </w:t>
      </w:r>
      <w:r w:rsidRPr="0060162A">
        <w:rPr>
          <w:rFonts w:hint="cs"/>
          <w:rtl/>
        </w:rPr>
        <w:t>سورة بقره، آ</w:t>
      </w:r>
      <w:r>
        <w:rPr>
          <w:rFonts w:hint="cs"/>
          <w:rtl/>
        </w:rPr>
        <w:t>ی</w:t>
      </w:r>
      <w:r w:rsidRPr="0060162A">
        <w:rPr>
          <w:rFonts w:hint="cs"/>
          <w:rtl/>
        </w:rPr>
        <w:t>ة 61. یعنی: «</w:t>
      </w:r>
      <w:r w:rsidRPr="0060162A">
        <w:rPr>
          <w:rtl/>
        </w:rPr>
        <w:t>از سبز</w:t>
      </w:r>
      <w:r>
        <w:rPr>
          <w:rtl/>
        </w:rPr>
        <w:t>ی</w:t>
      </w:r>
      <w:r w:rsidRPr="0060162A">
        <w:rPr>
          <w:rtl/>
        </w:rPr>
        <w:t>ش و خ</w:t>
      </w:r>
      <w:r>
        <w:rPr>
          <w:rtl/>
        </w:rPr>
        <w:t>ی</w:t>
      </w:r>
      <w:r w:rsidRPr="0060162A">
        <w:rPr>
          <w:rtl/>
        </w:rPr>
        <w:t>ارش‏</w:t>
      </w:r>
      <w:r w:rsidRPr="0060162A">
        <w:rPr>
          <w:rFonts w:hint="cs"/>
          <w:rtl/>
        </w:rPr>
        <w:t>».</w:t>
      </w:r>
    </w:p>
  </w:footnote>
  <w:footnote w:id="101">
    <w:p w:rsidR="00CC134B" w:rsidRPr="0060162A" w:rsidRDefault="00CC134B" w:rsidP="003511CA">
      <w:pPr>
        <w:pStyle w:val="ac"/>
      </w:pPr>
      <w:r w:rsidRPr="0060162A">
        <w:rPr>
          <w:rStyle w:val="FootnoteReference"/>
          <w:vertAlign w:val="baseline"/>
        </w:rPr>
        <w:footnoteRef/>
      </w:r>
      <w:r w:rsidRPr="0060162A">
        <w:rPr>
          <w:rStyle w:val="FootnoteReference"/>
          <w:vertAlign w:val="baseline"/>
          <w:rtl/>
        </w:rPr>
        <w:t>-</w:t>
      </w:r>
      <w:r>
        <w:rPr>
          <w:rFonts w:cs="Traditional Arabic" w:hint="cs"/>
          <w:rtl/>
        </w:rPr>
        <w:t xml:space="preserve"> «</w:t>
      </w:r>
      <w:r>
        <w:rPr>
          <w:rtl/>
        </w:rPr>
        <w:t>ی</w:t>
      </w:r>
      <w:r w:rsidRPr="0060162A">
        <w:rPr>
          <w:rtl/>
        </w:rPr>
        <w:t>ق</w:t>
      </w:r>
      <w:r>
        <w:rPr>
          <w:rtl/>
        </w:rPr>
        <w:t>ی</w:t>
      </w:r>
      <w:r w:rsidRPr="0060162A">
        <w:rPr>
          <w:rtl/>
        </w:rPr>
        <w:t>ناً براى شما در [روش و رفتار] پ</w:t>
      </w:r>
      <w:r>
        <w:rPr>
          <w:rtl/>
        </w:rPr>
        <w:t>ی</w:t>
      </w:r>
      <w:r w:rsidRPr="0060162A">
        <w:rPr>
          <w:rtl/>
        </w:rPr>
        <w:t>امبر خدا الگوى ن</w:t>
      </w:r>
      <w:r>
        <w:rPr>
          <w:rtl/>
        </w:rPr>
        <w:t>ی</w:t>
      </w:r>
      <w:r w:rsidRPr="0060162A">
        <w:rPr>
          <w:rtl/>
        </w:rPr>
        <w:t>كو</w:t>
      </w:r>
      <w:r>
        <w:rPr>
          <w:rtl/>
        </w:rPr>
        <w:t>ی</w:t>
      </w:r>
      <w:r w:rsidRPr="0060162A">
        <w:rPr>
          <w:rtl/>
        </w:rPr>
        <w:t>ى است‏</w:t>
      </w:r>
      <w:r>
        <w:rPr>
          <w:rFonts w:cs="Traditional Arabic" w:hint="cs"/>
          <w:rtl/>
        </w:rPr>
        <w:t>»</w:t>
      </w:r>
      <w:r w:rsidRPr="0060162A">
        <w:rPr>
          <w:rFonts w:hint="cs"/>
          <w:rtl/>
        </w:rPr>
        <w:t xml:space="preserve">. </w:t>
      </w:r>
    </w:p>
  </w:footnote>
  <w:footnote w:id="102">
    <w:p w:rsidR="00CC134B" w:rsidRPr="0060162A" w:rsidRDefault="00CC134B" w:rsidP="00E91657">
      <w:pPr>
        <w:pStyle w:val="ac"/>
      </w:pPr>
      <w:r w:rsidRPr="0060162A">
        <w:rPr>
          <w:rStyle w:val="FootnoteReference"/>
          <w:vertAlign w:val="baseline"/>
        </w:rPr>
        <w:footnoteRef/>
      </w:r>
      <w:r w:rsidRPr="0060162A">
        <w:rPr>
          <w:rStyle w:val="FootnoteReference"/>
          <w:vertAlign w:val="baseline"/>
          <w:rtl/>
        </w:rPr>
        <w:t>-</w:t>
      </w:r>
      <w:r w:rsidRPr="0060162A">
        <w:rPr>
          <w:rtl/>
        </w:rPr>
        <w:t xml:space="preserve"> </w:t>
      </w:r>
      <w:r w:rsidRPr="0060162A">
        <w:rPr>
          <w:rFonts w:hint="cs"/>
          <w:rtl/>
        </w:rPr>
        <w:t>درلسان العرب، عبارت فوق به ا</w:t>
      </w:r>
      <w:r>
        <w:rPr>
          <w:rFonts w:hint="cs"/>
          <w:rtl/>
        </w:rPr>
        <w:t>ی</w:t>
      </w:r>
      <w:r w:rsidRPr="0060162A">
        <w:rPr>
          <w:rFonts w:hint="cs"/>
          <w:rtl/>
        </w:rPr>
        <w:t>ن صورت آمده است: « أج</w:t>
      </w:r>
      <w:r>
        <w:rPr>
          <w:rFonts w:hint="cs"/>
          <w:rtl/>
        </w:rPr>
        <w:t>ی</w:t>
      </w:r>
      <w:r w:rsidRPr="0060162A">
        <w:rPr>
          <w:rFonts w:hint="cs"/>
          <w:rtl/>
        </w:rPr>
        <w:t>ز</w:t>
      </w:r>
      <w:r>
        <w:rPr>
          <w:rFonts w:hint="cs"/>
          <w:rtl/>
        </w:rPr>
        <w:t>ی</w:t>
      </w:r>
      <w:r w:rsidRPr="0060162A">
        <w:rPr>
          <w:rFonts w:hint="cs"/>
          <w:rtl/>
        </w:rPr>
        <w:t xml:space="preserve"> صوفة» و ن</w:t>
      </w:r>
      <w:r>
        <w:rPr>
          <w:rFonts w:hint="cs"/>
          <w:rtl/>
        </w:rPr>
        <w:t>ی</w:t>
      </w:r>
      <w:r w:rsidRPr="0060162A">
        <w:rPr>
          <w:rFonts w:hint="cs"/>
          <w:rtl/>
        </w:rPr>
        <w:t>ز در لسان العرب</w:t>
      </w:r>
      <w:r>
        <w:rPr>
          <w:rFonts w:hint="cs"/>
          <w:rtl/>
        </w:rPr>
        <w:t xml:space="preserve"> می‌</w:t>
      </w:r>
      <w:r w:rsidRPr="0060162A">
        <w:rPr>
          <w:rFonts w:hint="cs"/>
          <w:rtl/>
        </w:rPr>
        <w:t>خوان</w:t>
      </w:r>
      <w:r>
        <w:rPr>
          <w:rFonts w:hint="cs"/>
          <w:rtl/>
        </w:rPr>
        <w:t>ی</w:t>
      </w:r>
      <w:r w:rsidRPr="0060162A">
        <w:rPr>
          <w:rFonts w:hint="cs"/>
          <w:rtl/>
        </w:rPr>
        <w:t>م: «ق</w:t>
      </w:r>
      <w:r>
        <w:rPr>
          <w:rFonts w:hint="cs"/>
          <w:rtl/>
        </w:rPr>
        <w:t>ی</w:t>
      </w:r>
      <w:r w:rsidRPr="0060162A">
        <w:rPr>
          <w:rFonts w:hint="cs"/>
          <w:rtl/>
        </w:rPr>
        <w:t>ل: صوفة قب</w:t>
      </w:r>
      <w:r>
        <w:rPr>
          <w:rFonts w:hint="cs"/>
          <w:rtl/>
        </w:rPr>
        <w:t>ی</w:t>
      </w:r>
      <w:r w:rsidRPr="0060162A">
        <w:rPr>
          <w:rFonts w:hint="cs"/>
          <w:rtl/>
        </w:rPr>
        <w:t>لة اجتمعت ف</w:t>
      </w:r>
      <w:r>
        <w:rPr>
          <w:rFonts w:hint="cs"/>
          <w:rtl/>
        </w:rPr>
        <w:t>ي</w:t>
      </w:r>
      <w:r w:rsidRPr="0060162A">
        <w:rPr>
          <w:rFonts w:hint="cs"/>
          <w:rtl/>
        </w:rPr>
        <w:t xml:space="preserve"> أفناء القبائل»، ج 9، ص 200.- م.</w:t>
      </w:r>
    </w:p>
  </w:footnote>
  <w:footnote w:id="103">
    <w:p w:rsidR="00CC134B" w:rsidRPr="0060162A" w:rsidRDefault="00CC134B" w:rsidP="0060162A">
      <w:pPr>
        <w:pStyle w:val="ac"/>
      </w:pPr>
      <w:r w:rsidRPr="0060162A">
        <w:rPr>
          <w:rStyle w:val="FootnoteReference"/>
          <w:vertAlign w:val="baseline"/>
        </w:rPr>
        <w:footnoteRef/>
      </w:r>
      <w:r w:rsidRPr="0060162A">
        <w:rPr>
          <w:rStyle w:val="FootnoteReference"/>
          <w:vertAlign w:val="baseline"/>
          <w:rtl/>
        </w:rPr>
        <w:t>-</w:t>
      </w:r>
      <w:r w:rsidRPr="0060162A">
        <w:rPr>
          <w:rtl/>
        </w:rPr>
        <w:t xml:space="preserve"> </w:t>
      </w:r>
      <w:r w:rsidRPr="0060162A">
        <w:rPr>
          <w:rFonts w:hint="cs"/>
          <w:rtl/>
        </w:rPr>
        <w:t>اگر ا</w:t>
      </w:r>
      <w:r>
        <w:rPr>
          <w:rFonts w:hint="cs"/>
          <w:rtl/>
        </w:rPr>
        <w:t>ی</w:t>
      </w:r>
      <w:r w:rsidRPr="0060162A">
        <w:rPr>
          <w:rFonts w:hint="cs"/>
          <w:rtl/>
        </w:rPr>
        <w:t>ن نقل صحت داشته باشد، سر</w:t>
      </w:r>
      <w:r>
        <w:rPr>
          <w:rFonts w:hint="cs"/>
          <w:rtl/>
        </w:rPr>
        <w:t>ی</w:t>
      </w:r>
      <w:r w:rsidRPr="0060162A">
        <w:rPr>
          <w:rFonts w:hint="cs"/>
          <w:rtl/>
        </w:rPr>
        <w:t xml:space="preserve"> سقط</w:t>
      </w:r>
      <w:r>
        <w:rPr>
          <w:rFonts w:hint="cs"/>
          <w:rtl/>
        </w:rPr>
        <w:t>ی</w:t>
      </w:r>
      <w:r w:rsidRPr="0060162A">
        <w:rPr>
          <w:rFonts w:hint="cs"/>
          <w:rtl/>
        </w:rPr>
        <w:t xml:space="preserve"> را</w:t>
      </w:r>
      <w:r>
        <w:rPr>
          <w:rFonts w:hint="cs"/>
          <w:rtl/>
        </w:rPr>
        <w:t xml:space="preserve"> می‌</w:t>
      </w:r>
      <w:r w:rsidRPr="0060162A">
        <w:rPr>
          <w:rFonts w:hint="cs"/>
          <w:rtl/>
        </w:rPr>
        <w:t>توان از پ</w:t>
      </w:r>
      <w:r>
        <w:rPr>
          <w:rFonts w:hint="cs"/>
          <w:rtl/>
        </w:rPr>
        <w:t>ی</w:t>
      </w:r>
      <w:r w:rsidRPr="0060162A">
        <w:rPr>
          <w:rFonts w:hint="cs"/>
          <w:rtl/>
        </w:rPr>
        <w:t>شروان «حروف</w:t>
      </w:r>
      <w:r>
        <w:rPr>
          <w:rFonts w:hint="cs"/>
          <w:rtl/>
        </w:rPr>
        <w:t>ی</w:t>
      </w:r>
      <w:r w:rsidRPr="0060162A">
        <w:rPr>
          <w:rFonts w:hint="cs"/>
          <w:rtl/>
        </w:rPr>
        <w:t>ه» تلق</w:t>
      </w:r>
      <w:r>
        <w:rPr>
          <w:rFonts w:hint="cs"/>
          <w:rtl/>
        </w:rPr>
        <w:t>ی</w:t>
      </w:r>
      <w:r w:rsidRPr="0060162A">
        <w:rPr>
          <w:rFonts w:hint="cs"/>
          <w:rtl/>
        </w:rPr>
        <w:t xml:space="preserve"> كرد. در مورد حروف</w:t>
      </w:r>
      <w:r>
        <w:rPr>
          <w:rFonts w:hint="cs"/>
          <w:rtl/>
        </w:rPr>
        <w:t>ی</w:t>
      </w:r>
      <w:r w:rsidRPr="0060162A">
        <w:rPr>
          <w:rFonts w:hint="cs"/>
          <w:rtl/>
        </w:rPr>
        <w:t>ه رجوع كن</w:t>
      </w:r>
      <w:r>
        <w:rPr>
          <w:rFonts w:hint="cs"/>
          <w:rtl/>
        </w:rPr>
        <w:t>ی</w:t>
      </w:r>
      <w:r w:rsidRPr="0060162A">
        <w:rPr>
          <w:rFonts w:hint="cs"/>
          <w:rtl/>
        </w:rPr>
        <w:t>د به تش</w:t>
      </w:r>
      <w:r>
        <w:rPr>
          <w:rFonts w:hint="cs"/>
          <w:rtl/>
        </w:rPr>
        <w:t>ی</w:t>
      </w:r>
      <w:r w:rsidRPr="0060162A">
        <w:rPr>
          <w:rFonts w:hint="cs"/>
          <w:rtl/>
        </w:rPr>
        <w:t>ع و تصوف، ترجم</w:t>
      </w:r>
      <w:r>
        <w:rPr>
          <w:rFonts w:hint="cs"/>
          <w:rtl/>
        </w:rPr>
        <w:t>ه</w:t>
      </w:r>
      <w:r w:rsidRPr="0060162A">
        <w:rPr>
          <w:rFonts w:hint="cs"/>
          <w:rtl/>
        </w:rPr>
        <w:t>‌ عل</w:t>
      </w:r>
      <w:r>
        <w:rPr>
          <w:rFonts w:hint="cs"/>
          <w:rtl/>
        </w:rPr>
        <w:t>ی</w:t>
      </w:r>
      <w:r w:rsidRPr="0060162A">
        <w:rPr>
          <w:rFonts w:hint="cs"/>
          <w:rtl/>
        </w:rPr>
        <w:t>رضا ذكاوت</w:t>
      </w:r>
      <w:r>
        <w:rPr>
          <w:rFonts w:hint="cs"/>
          <w:rtl/>
        </w:rPr>
        <w:t>ی</w:t>
      </w:r>
      <w:r w:rsidRPr="0060162A">
        <w:rPr>
          <w:rFonts w:hint="cs"/>
          <w:rtl/>
        </w:rPr>
        <w:t xml:space="preserve"> قراگزلو، ام</w:t>
      </w:r>
      <w:r>
        <w:rPr>
          <w:rFonts w:hint="cs"/>
          <w:rtl/>
        </w:rPr>
        <w:t>ی</w:t>
      </w:r>
      <w:r w:rsidRPr="0060162A">
        <w:rPr>
          <w:rFonts w:hint="cs"/>
          <w:rtl/>
        </w:rPr>
        <w:t>ركب</w:t>
      </w:r>
      <w:r>
        <w:rPr>
          <w:rFonts w:hint="cs"/>
          <w:rtl/>
        </w:rPr>
        <w:t>ی</w:t>
      </w:r>
      <w:r w:rsidRPr="0060162A">
        <w:rPr>
          <w:rFonts w:hint="cs"/>
          <w:rtl/>
        </w:rPr>
        <w:t>ر 1359، ص 230-169.- م.</w:t>
      </w:r>
    </w:p>
  </w:footnote>
  <w:footnote w:id="104">
    <w:p w:rsidR="00CC134B" w:rsidRPr="0060162A" w:rsidRDefault="00CC134B" w:rsidP="00E91657">
      <w:pPr>
        <w:pStyle w:val="ac"/>
      </w:pPr>
      <w:r w:rsidRPr="0060162A">
        <w:rPr>
          <w:rStyle w:val="FootnoteReference"/>
          <w:vertAlign w:val="baseline"/>
        </w:rPr>
        <w:footnoteRef/>
      </w:r>
      <w:r w:rsidRPr="0060162A">
        <w:rPr>
          <w:rStyle w:val="FootnoteReference"/>
          <w:vertAlign w:val="baseline"/>
          <w:rtl/>
        </w:rPr>
        <w:t>-</w:t>
      </w:r>
      <w:r w:rsidRPr="0060162A">
        <w:rPr>
          <w:rtl/>
        </w:rPr>
        <w:t xml:space="preserve"> </w:t>
      </w:r>
      <w:r w:rsidRPr="0060162A">
        <w:rPr>
          <w:rFonts w:hint="cs"/>
          <w:rtl/>
        </w:rPr>
        <w:t>یعنی: «</w:t>
      </w:r>
      <w:r w:rsidRPr="0060162A">
        <w:rPr>
          <w:rtl/>
        </w:rPr>
        <w:t>آنان را دوست دارد، و آنان هم خدا را دوست دارند</w:t>
      </w:r>
      <w:r w:rsidRPr="0060162A">
        <w:rPr>
          <w:rFonts w:hint="cs"/>
          <w:rtl/>
        </w:rPr>
        <w:t xml:space="preserve">». </w:t>
      </w:r>
    </w:p>
  </w:footnote>
  <w:footnote w:id="105">
    <w:p w:rsidR="00CC134B" w:rsidRPr="0060162A" w:rsidRDefault="00CC134B" w:rsidP="0060162A">
      <w:pPr>
        <w:pStyle w:val="ac"/>
      </w:pPr>
      <w:r w:rsidRPr="0060162A">
        <w:rPr>
          <w:rStyle w:val="FootnoteReference"/>
          <w:vertAlign w:val="baseline"/>
        </w:rPr>
        <w:footnoteRef/>
      </w:r>
      <w:r w:rsidRPr="0060162A">
        <w:rPr>
          <w:rStyle w:val="FootnoteReference"/>
          <w:vertAlign w:val="baseline"/>
          <w:rtl/>
        </w:rPr>
        <w:t>-</w:t>
      </w:r>
      <w:r w:rsidRPr="0060162A">
        <w:rPr>
          <w:rtl/>
        </w:rPr>
        <w:t xml:space="preserve"> </w:t>
      </w:r>
      <w:r w:rsidRPr="0060162A">
        <w:rPr>
          <w:rFonts w:hint="cs"/>
          <w:rtl/>
        </w:rPr>
        <w:t>ا</w:t>
      </w:r>
      <w:r>
        <w:rPr>
          <w:rFonts w:hint="cs"/>
          <w:rtl/>
        </w:rPr>
        <w:t>ی</w:t>
      </w:r>
      <w:r w:rsidRPr="0060162A">
        <w:rPr>
          <w:rFonts w:hint="cs"/>
          <w:rtl/>
        </w:rPr>
        <w:t>ن برداشت غلط</w:t>
      </w:r>
      <w:r>
        <w:rPr>
          <w:rFonts w:hint="cs"/>
          <w:rtl/>
        </w:rPr>
        <w:t>ی</w:t>
      </w:r>
      <w:r w:rsidRPr="0060162A">
        <w:rPr>
          <w:rFonts w:hint="cs"/>
          <w:rtl/>
        </w:rPr>
        <w:t xml:space="preserve"> از </w:t>
      </w:r>
      <w:r>
        <w:rPr>
          <w:rFonts w:hint="cs"/>
          <w:rtl/>
        </w:rPr>
        <w:t xml:space="preserve">یک </w:t>
      </w:r>
      <w:r w:rsidRPr="0060162A">
        <w:rPr>
          <w:rFonts w:hint="cs"/>
          <w:rtl/>
        </w:rPr>
        <w:t>عبارت قرآن</w:t>
      </w:r>
      <w:r>
        <w:rPr>
          <w:rFonts w:hint="cs"/>
          <w:rtl/>
        </w:rPr>
        <w:t>ی</w:t>
      </w:r>
      <w:r w:rsidRPr="0060162A">
        <w:rPr>
          <w:rFonts w:hint="cs"/>
          <w:rtl/>
        </w:rPr>
        <w:t xml:space="preserve"> است كه پ</w:t>
      </w:r>
      <w:r>
        <w:rPr>
          <w:rFonts w:hint="cs"/>
          <w:rtl/>
        </w:rPr>
        <w:t>ی</w:t>
      </w:r>
      <w:r w:rsidRPr="0060162A">
        <w:rPr>
          <w:rFonts w:hint="cs"/>
          <w:rtl/>
        </w:rPr>
        <w:t>ش از حلاج از بعض</w:t>
      </w:r>
      <w:r>
        <w:rPr>
          <w:rFonts w:hint="cs"/>
          <w:rtl/>
        </w:rPr>
        <w:t>ی</w:t>
      </w:r>
      <w:r w:rsidRPr="0060162A">
        <w:rPr>
          <w:rFonts w:hint="cs"/>
          <w:rtl/>
        </w:rPr>
        <w:t xml:space="preserve"> غُلات ش</w:t>
      </w:r>
      <w:r>
        <w:rPr>
          <w:rFonts w:hint="cs"/>
          <w:rtl/>
        </w:rPr>
        <w:t>ی</w:t>
      </w:r>
      <w:r w:rsidRPr="0060162A">
        <w:rPr>
          <w:rFonts w:hint="cs"/>
          <w:rtl/>
        </w:rPr>
        <w:t>عه ن</w:t>
      </w:r>
      <w:r>
        <w:rPr>
          <w:rFonts w:hint="cs"/>
          <w:rtl/>
        </w:rPr>
        <w:t>ی</w:t>
      </w:r>
      <w:r w:rsidRPr="0060162A">
        <w:rPr>
          <w:rFonts w:hint="cs"/>
          <w:rtl/>
        </w:rPr>
        <w:t xml:space="preserve">ز نقل شده است.- م. </w:t>
      </w:r>
    </w:p>
  </w:footnote>
  <w:footnote w:id="106">
    <w:p w:rsidR="00CC134B" w:rsidRPr="0060162A" w:rsidRDefault="00CC134B" w:rsidP="0060162A">
      <w:pPr>
        <w:pStyle w:val="ac"/>
      </w:pPr>
      <w:r w:rsidRPr="0060162A">
        <w:rPr>
          <w:rStyle w:val="FootnoteReference"/>
          <w:vertAlign w:val="baseline"/>
        </w:rPr>
        <w:footnoteRef/>
      </w:r>
      <w:r w:rsidRPr="0060162A">
        <w:rPr>
          <w:rStyle w:val="FootnoteReference"/>
          <w:vertAlign w:val="baseline"/>
          <w:rtl/>
        </w:rPr>
        <w:t>-</w:t>
      </w:r>
      <w:r w:rsidRPr="0060162A">
        <w:rPr>
          <w:rtl/>
        </w:rPr>
        <w:t xml:space="preserve"> </w:t>
      </w:r>
      <w:r w:rsidRPr="0060162A">
        <w:rPr>
          <w:rFonts w:hint="cs"/>
          <w:rtl/>
        </w:rPr>
        <w:t>«محنة» در ا</w:t>
      </w:r>
      <w:r>
        <w:rPr>
          <w:rFonts w:hint="cs"/>
          <w:rtl/>
        </w:rPr>
        <w:t>ی</w:t>
      </w:r>
      <w:r w:rsidRPr="0060162A">
        <w:rPr>
          <w:rFonts w:hint="cs"/>
          <w:rtl/>
        </w:rPr>
        <w:t>نجا به معن</w:t>
      </w:r>
      <w:r>
        <w:rPr>
          <w:rFonts w:hint="cs"/>
          <w:rtl/>
        </w:rPr>
        <w:t>ی</w:t>
      </w:r>
      <w:r w:rsidRPr="0060162A">
        <w:rPr>
          <w:rFonts w:hint="cs"/>
          <w:rtl/>
        </w:rPr>
        <w:t xml:space="preserve"> آزما</w:t>
      </w:r>
      <w:r>
        <w:rPr>
          <w:rFonts w:hint="cs"/>
          <w:rtl/>
        </w:rPr>
        <w:t>ی</w:t>
      </w:r>
      <w:r w:rsidRPr="0060162A">
        <w:rPr>
          <w:rFonts w:hint="cs"/>
          <w:rtl/>
        </w:rPr>
        <w:t>ش و «تفت</w:t>
      </w:r>
      <w:r>
        <w:rPr>
          <w:rFonts w:hint="cs"/>
          <w:rtl/>
        </w:rPr>
        <w:t>ی</w:t>
      </w:r>
      <w:r w:rsidRPr="0060162A">
        <w:rPr>
          <w:rFonts w:hint="cs"/>
          <w:rtl/>
        </w:rPr>
        <w:t>ش عقا</w:t>
      </w:r>
      <w:r>
        <w:rPr>
          <w:rFonts w:hint="cs"/>
          <w:rtl/>
        </w:rPr>
        <w:t>ی</w:t>
      </w:r>
      <w:r w:rsidRPr="0060162A">
        <w:rPr>
          <w:rFonts w:hint="cs"/>
          <w:rtl/>
        </w:rPr>
        <w:t>د» است.- م.</w:t>
      </w:r>
    </w:p>
  </w:footnote>
  <w:footnote w:id="107">
    <w:p w:rsidR="00CC134B" w:rsidRPr="0060162A" w:rsidRDefault="00CC134B" w:rsidP="0060162A">
      <w:pPr>
        <w:pStyle w:val="ac"/>
      </w:pPr>
      <w:r w:rsidRPr="0060162A">
        <w:rPr>
          <w:rStyle w:val="FootnoteReference"/>
          <w:vertAlign w:val="baseline"/>
        </w:rPr>
        <w:footnoteRef/>
      </w:r>
      <w:r w:rsidRPr="0060162A">
        <w:rPr>
          <w:rStyle w:val="FootnoteReference"/>
          <w:vertAlign w:val="baseline"/>
          <w:rtl/>
        </w:rPr>
        <w:t>-</w:t>
      </w:r>
      <w:r w:rsidRPr="0060162A">
        <w:rPr>
          <w:rtl/>
        </w:rPr>
        <w:t xml:space="preserve"> </w:t>
      </w:r>
      <w:r w:rsidRPr="0060162A">
        <w:rPr>
          <w:rFonts w:hint="cs"/>
          <w:rtl/>
        </w:rPr>
        <w:t>سور</w:t>
      </w:r>
      <w:r>
        <w:rPr>
          <w:rFonts w:hint="cs"/>
          <w:rtl/>
        </w:rPr>
        <w:t>ه</w:t>
      </w:r>
      <w:r w:rsidRPr="0060162A">
        <w:rPr>
          <w:rFonts w:hint="cs"/>
          <w:rtl/>
        </w:rPr>
        <w:t xml:space="preserve"> نساء، آ</w:t>
      </w:r>
      <w:r>
        <w:rPr>
          <w:rFonts w:hint="cs"/>
          <w:rtl/>
        </w:rPr>
        <w:t>ی</w:t>
      </w:r>
      <w:r w:rsidRPr="0060162A">
        <w:rPr>
          <w:rFonts w:hint="cs"/>
          <w:rtl/>
        </w:rPr>
        <w:t xml:space="preserve">ات 5 و 6. </w:t>
      </w:r>
    </w:p>
  </w:footnote>
  <w:footnote w:id="108">
    <w:p w:rsidR="00CC134B" w:rsidRPr="0060162A" w:rsidRDefault="00CC134B" w:rsidP="0060162A">
      <w:pPr>
        <w:pStyle w:val="ac"/>
      </w:pPr>
      <w:r w:rsidRPr="0060162A">
        <w:rPr>
          <w:rStyle w:val="FootnoteReference"/>
          <w:vertAlign w:val="baseline"/>
        </w:rPr>
        <w:footnoteRef/>
      </w:r>
      <w:r w:rsidRPr="0060162A">
        <w:rPr>
          <w:rStyle w:val="FootnoteReference"/>
          <w:vertAlign w:val="baseline"/>
          <w:rtl/>
        </w:rPr>
        <w:t>-</w:t>
      </w:r>
      <w:r w:rsidRPr="0060162A">
        <w:rPr>
          <w:rtl/>
        </w:rPr>
        <w:t xml:space="preserve"> </w:t>
      </w:r>
      <w:r w:rsidRPr="0060162A">
        <w:rPr>
          <w:rFonts w:hint="cs"/>
          <w:rtl/>
        </w:rPr>
        <w:t>سور</w:t>
      </w:r>
      <w:r>
        <w:rPr>
          <w:rFonts w:hint="cs"/>
          <w:rtl/>
        </w:rPr>
        <w:t>ه</w:t>
      </w:r>
      <w:r w:rsidRPr="0060162A">
        <w:rPr>
          <w:rFonts w:hint="cs"/>
          <w:rtl/>
        </w:rPr>
        <w:t>‌</w:t>
      </w:r>
      <w:r>
        <w:rPr>
          <w:rFonts w:hint="cs"/>
          <w:rtl/>
        </w:rPr>
        <w:t>ی</w:t>
      </w:r>
      <w:r w:rsidRPr="0060162A">
        <w:rPr>
          <w:rFonts w:hint="cs"/>
          <w:rtl/>
        </w:rPr>
        <w:t>وسف، آ</w:t>
      </w:r>
      <w:r>
        <w:rPr>
          <w:rFonts w:hint="cs"/>
          <w:rtl/>
        </w:rPr>
        <w:t>یه</w:t>
      </w:r>
      <w:r w:rsidRPr="0060162A">
        <w:rPr>
          <w:rFonts w:hint="cs"/>
          <w:rtl/>
        </w:rPr>
        <w:t xml:space="preserve"> 65. </w:t>
      </w:r>
    </w:p>
  </w:footnote>
  <w:footnote w:id="109">
    <w:p w:rsidR="00CC134B" w:rsidRPr="0060162A" w:rsidRDefault="00CC134B" w:rsidP="0060162A">
      <w:pPr>
        <w:pStyle w:val="ac"/>
      </w:pPr>
      <w:r w:rsidRPr="0060162A">
        <w:rPr>
          <w:rStyle w:val="FootnoteReference"/>
          <w:vertAlign w:val="baseline"/>
        </w:rPr>
        <w:footnoteRef/>
      </w:r>
      <w:r w:rsidRPr="0060162A">
        <w:rPr>
          <w:rStyle w:val="FootnoteReference"/>
          <w:vertAlign w:val="baseline"/>
          <w:rtl/>
        </w:rPr>
        <w:t>-</w:t>
      </w:r>
      <w:r w:rsidRPr="0060162A">
        <w:rPr>
          <w:rtl/>
        </w:rPr>
        <w:t xml:space="preserve"> </w:t>
      </w:r>
      <w:r w:rsidRPr="0060162A">
        <w:rPr>
          <w:rFonts w:hint="cs"/>
          <w:rtl/>
        </w:rPr>
        <w:t>سور</w:t>
      </w:r>
      <w:r>
        <w:rPr>
          <w:rFonts w:hint="cs"/>
          <w:rtl/>
        </w:rPr>
        <w:t>ه</w:t>
      </w:r>
      <w:r w:rsidRPr="0060162A">
        <w:rPr>
          <w:rFonts w:hint="cs"/>
          <w:rtl/>
        </w:rPr>
        <w:t xml:space="preserve"> قصص، آ</w:t>
      </w:r>
      <w:r>
        <w:rPr>
          <w:rFonts w:hint="cs"/>
          <w:rtl/>
        </w:rPr>
        <w:t>یه</w:t>
      </w:r>
      <w:r w:rsidRPr="0060162A">
        <w:rPr>
          <w:rFonts w:hint="cs"/>
          <w:rtl/>
        </w:rPr>
        <w:t xml:space="preserve"> 37.</w:t>
      </w:r>
    </w:p>
  </w:footnote>
  <w:footnote w:id="110">
    <w:p w:rsidR="00CC134B" w:rsidRPr="0060162A" w:rsidRDefault="00CC134B" w:rsidP="0060162A">
      <w:pPr>
        <w:pStyle w:val="ac"/>
      </w:pPr>
      <w:r w:rsidRPr="0060162A">
        <w:rPr>
          <w:rStyle w:val="FootnoteReference"/>
          <w:vertAlign w:val="baseline"/>
        </w:rPr>
        <w:footnoteRef/>
      </w:r>
      <w:r w:rsidRPr="0060162A">
        <w:rPr>
          <w:rStyle w:val="FootnoteReference"/>
          <w:vertAlign w:val="baseline"/>
          <w:rtl/>
        </w:rPr>
        <w:t>-</w:t>
      </w:r>
      <w:r w:rsidRPr="0060162A">
        <w:rPr>
          <w:rtl/>
        </w:rPr>
        <w:t xml:space="preserve"> </w:t>
      </w:r>
      <w:r w:rsidRPr="0060162A">
        <w:rPr>
          <w:rFonts w:hint="cs"/>
          <w:rtl/>
        </w:rPr>
        <w:t>رطل معادل ن</w:t>
      </w:r>
      <w:r>
        <w:rPr>
          <w:rFonts w:hint="cs"/>
          <w:rtl/>
        </w:rPr>
        <w:t>ی</w:t>
      </w:r>
      <w:r w:rsidRPr="0060162A">
        <w:rPr>
          <w:rFonts w:hint="cs"/>
          <w:rtl/>
        </w:rPr>
        <w:t>م من قد</w:t>
      </w:r>
      <w:r>
        <w:rPr>
          <w:rFonts w:hint="cs"/>
          <w:rtl/>
        </w:rPr>
        <w:t>ی</w:t>
      </w:r>
      <w:r w:rsidRPr="0060162A">
        <w:rPr>
          <w:rFonts w:hint="cs"/>
          <w:rtl/>
        </w:rPr>
        <w:t>م، هر من معادل 180 مثقال (مفات</w:t>
      </w:r>
      <w:r>
        <w:rPr>
          <w:rFonts w:hint="cs"/>
          <w:rtl/>
        </w:rPr>
        <w:t>ی</w:t>
      </w:r>
      <w:r w:rsidRPr="0060162A">
        <w:rPr>
          <w:rFonts w:hint="cs"/>
          <w:rtl/>
        </w:rPr>
        <w:t>ح العلوم خوارزم</w:t>
      </w:r>
      <w:r>
        <w:rPr>
          <w:rFonts w:hint="cs"/>
          <w:rtl/>
        </w:rPr>
        <w:t>ی</w:t>
      </w:r>
      <w:r w:rsidRPr="0060162A">
        <w:rPr>
          <w:rFonts w:hint="cs"/>
          <w:rtl/>
        </w:rPr>
        <w:t xml:space="preserve">، ص 14).-م. </w:t>
      </w:r>
    </w:p>
  </w:footnote>
  <w:footnote w:id="111">
    <w:p w:rsidR="00CC134B" w:rsidRPr="0060162A" w:rsidRDefault="00CC134B" w:rsidP="0060162A">
      <w:pPr>
        <w:pStyle w:val="ac"/>
      </w:pPr>
      <w:r w:rsidRPr="0060162A">
        <w:rPr>
          <w:rStyle w:val="FootnoteReference"/>
          <w:vertAlign w:val="baseline"/>
        </w:rPr>
        <w:footnoteRef/>
      </w:r>
      <w:r w:rsidRPr="0060162A">
        <w:rPr>
          <w:rStyle w:val="FootnoteReference"/>
          <w:vertAlign w:val="baseline"/>
          <w:rtl/>
        </w:rPr>
        <w:t>-</w:t>
      </w:r>
      <w:r w:rsidRPr="0060162A">
        <w:rPr>
          <w:rtl/>
        </w:rPr>
        <w:t xml:space="preserve"> </w:t>
      </w:r>
      <w:r w:rsidRPr="0060162A">
        <w:rPr>
          <w:rFonts w:hint="cs"/>
          <w:rtl/>
        </w:rPr>
        <w:t>عبارت را به ا</w:t>
      </w:r>
      <w:r>
        <w:rPr>
          <w:rFonts w:hint="cs"/>
          <w:rtl/>
        </w:rPr>
        <w:t>ی</w:t>
      </w:r>
      <w:r w:rsidRPr="0060162A">
        <w:rPr>
          <w:rFonts w:hint="cs"/>
          <w:rtl/>
        </w:rPr>
        <w:t>ن صورت هم</w:t>
      </w:r>
      <w:r>
        <w:rPr>
          <w:rFonts w:hint="cs"/>
          <w:rtl/>
        </w:rPr>
        <w:t xml:space="preserve"> می‌</w:t>
      </w:r>
      <w:r w:rsidRPr="0060162A">
        <w:rPr>
          <w:rFonts w:hint="cs"/>
          <w:rtl/>
        </w:rPr>
        <w:t>توان ترجمه كرد:‌ «هر كس جام</w:t>
      </w:r>
      <w:r>
        <w:rPr>
          <w:rFonts w:hint="cs"/>
          <w:rtl/>
        </w:rPr>
        <w:t>ه</w:t>
      </w:r>
      <w:r w:rsidRPr="0060162A">
        <w:rPr>
          <w:rFonts w:hint="cs"/>
          <w:rtl/>
        </w:rPr>
        <w:t xml:space="preserve"> شهرت بپوشد خدا از او اعراض</w:t>
      </w:r>
      <w:r>
        <w:rPr>
          <w:rFonts w:hint="cs"/>
          <w:rtl/>
        </w:rPr>
        <w:t xml:space="preserve"> می‌</w:t>
      </w:r>
      <w:r w:rsidRPr="0060162A">
        <w:rPr>
          <w:rFonts w:hint="cs"/>
          <w:rtl/>
        </w:rPr>
        <w:t>كند تا زمان</w:t>
      </w:r>
      <w:r>
        <w:rPr>
          <w:rFonts w:hint="cs"/>
          <w:rtl/>
        </w:rPr>
        <w:t>ی</w:t>
      </w:r>
      <w:r w:rsidRPr="0060162A">
        <w:rPr>
          <w:rFonts w:hint="cs"/>
          <w:rtl/>
        </w:rPr>
        <w:t xml:space="preserve"> كه و</w:t>
      </w:r>
      <w:r>
        <w:rPr>
          <w:rFonts w:hint="cs"/>
          <w:rtl/>
        </w:rPr>
        <w:t>ی</w:t>
      </w:r>
      <w:r w:rsidRPr="0060162A">
        <w:rPr>
          <w:rFonts w:hint="cs"/>
          <w:rtl/>
        </w:rPr>
        <w:t xml:space="preserve"> آن جامه را كنار</w:t>
      </w:r>
      <w:r>
        <w:rPr>
          <w:rFonts w:hint="cs"/>
          <w:rtl/>
        </w:rPr>
        <w:t>ی</w:t>
      </w:r>
      <w:r w:rsidRPr="0060162A">
        <w:rPr>
          <w:rFonts w:hint="cs"/>
          <w:rtl/>
        </w:rPr>
        <w:t xml:space="preserve"> نهد».- م.</w:t>
      </w:r>
    </w:p>
  </w:footnote>
  <w:footnote w:id="112">
    <w:p w:rsidR="00CC134B" w:rsidRPr="0060162A" w:rsidRDefault="00CC134B" w:rsidP="005866EB">
      <w:pPr>
        <w:pStyle w:val="ac"/>
        <w:rPr>
          <w:rtl/>
        </w:rPr>
      </w:pPr>
      <w:r w:rsidRPr="0060162A">
        <w:rPr>
          <w:rStyle w:val="FootnoteReference"/>
          <w:vertAlign w:val="baseline"/>
        </w:rPr>
        <w:footnoteRef/>
      </w:r>
      <w:r w:rsidRPr="0060162A">
        <w:rPr>
          <w:rStyle w:val="FootnoteReference"/>
          <w:vertAlign w:val="baseline"/>
          <w:rtl/>
        </w:rPr>
        <w:t>-</w:t>
      </w:r>
      <w:r w:rsidRPr="0060162A">
        <w:rPr>
          <w:rtl/>
        </w:rPr>
        <w:t xml:space="preserve"> </w:t>
      </w:r>
      <w:r w:rsidRPr="0060162A">
        <w:rPr>
          <w:rFonts w:hint="cs"/>
          <w:rtl/>
        </w:rPr>
        <w:t>به دنبال ب</w:t>
      </w:r>
      <w:r>
        <w:rPr>
          <w:rFonts w:hint="cs"/>
          <w:rtl/>
        </w:rPr>
        <w:t>ی</w:t>
      </w:r>
      <w:r w:rsidRPr="0060162A">
        <w:rPr>
          <w:rFonts w:hint="cs"/>
          <w:rtl/>
        </w:rPr>
        <w:t>ان نظر فوق، مؤلف دو روا</w:t>
      </w:r>
      <w:r>
        <w:rPr>
          <w:rFonts w:hint="cs"/>
          <w:rtl/>
        </w:rPr>
        <w:t>ی</w:t>
      </w:r>
      <w:r w:rsidRPr="0060162A">
        <w:rPr>
          <w:rFonts w:hint="cs"/>
          <w:rtl/>
        </w:rPr>
        <w:t>ت از پ</w:t>
      </w:r>
      <w:r>
        <w:rPr>
          <w:rFonts w:hint="cs"/>
          <w:rtl/>
        </w:rPr>
        <w:t>ی</w:t>
      </w:r>
      <w:r w:rsidRPr="0060162A">
        <w:rPr>
          <w:rFonts w:hint="cs"/>
          <w:rtl/>
        </w:rPr>
        <w:t xml:space="preserve">غمبر </w:t>
      </w:r>
      <w:r>
        <w:rPr>
          <w:rFonts w:hint="cs"/>
        </w:rPr>
        <w:sym w:font="AGA Arabesque" w:char="F072"/>
      </w:r>
      <w:r w:rsidRPr="0060162A">
        <w:rPr>
          <w:rFonts w:hint="cs"/>
          <w:rtl/>
        </w:rPr>
        <w:t xml:space="preserve"> محض تأ</w:t>
      </w:r>
      <w:r>
        <w:rPr>
          <w:rFonts w:hint="cs"/>
          <w:rtl/>
        </w:rPr>
        <w:t>یی</w:t>
      </w:r>
      <w:r w:rsidRPr="0060162A">
        <w:rPr>
          <w:rFonts w:hint="cs"/>
          <w:rtl/>
        </w:rPr>
        <w:t xml:space="preserve">د آورده، كه </w:t>
      </w:r>
      <w:r>
        <w:rPr>
          <w:rFonts w:hint="cs"/>
          <w:rtl/>
        </w:rPr>
        <w:t>ی</w:t>
      </w:r>
      <w:r w:rsidRPr="0060162A">
        <w:rPr>
          <w:rFonts w:hint="cs"/>
          <w:rtl/>
        </w:rPr>
        <w:t>ك</w:t>
      </w:r>
      <w:r>
        <w:rPr>
          <w:rFonts w:hint="cs"/>
          <w:rtl/>
        </w:rPr>
        <w:t>ی</w:t>
      </w:r>
      <w:r w:rsidRPr="0060162A">
        <w:rPr>
          <w:rFonts w:hint="cs"/>
          <w:rtl/>
        </w:rPr>
        <w:t xml:space="preserve"> ا</w:t>
      </w:r>
      <w:r>
        <w:rPr>
          <w:rFonts w:hint="cs"/>
          <w:rtl/>
        </w:rPr>
        <w:t xml:space="preserve">ین است: </w:t>
      </w:r>
      <w:r>
        <w:rPr>
          <w:rFonts w:cs="Traditional Arabic" w:hint="cs"/>
          <w:rtl/>
        </w:rPr>
        <w:t>«</w:t>
      </w:r>
      <w:r w:rsidRPr="00101A36">
        <w:rPr>
          <w:rFonts w:hint="cs"/>
          <w:rtl/>
        </w:rPr>
        <w:t>من لبس الصوف لیعرفه الناس كان حقاً علی الله عزوجل أن یكسوة ثوباً من جرب حتی تتساقط عروقه</w:t>
      </w:r>
      <w:r>
        <w:rPr>
          <w:rFonts w:cs="Traditional Arabic" w:hint="cs"/>
          <w:rtl/>
        </w:rPr>
        <w:t>»</w:t>
      </w:r>
      <w:r w:rsidRPr="0060162A">
        <w:rPr>
          <w:rFonts w:hint="cs"/>
          <w:rtl/>
        </w:rPr>
        <w:t>، و دوم</w:t>
      </w:r>
      <w:r>
        <w:rPr>
          <w:rFonts w:hint="cs"/>
          <w:rtl/>
        </w:rPr>
        <w:t>ی</w:t>
      </w:r>
      <w:r w:rsidRPr="0060162A">
        <w:rPr>
          <w:rFonts w:hint="cs"/>
          <w:rtl/>
        </w:rPr>
        <w:t xml:space="preserve"> ا</w:t>
      </w:r>
      <w:r>
        <w:rPr>
          <w:rFonts w:hint="cs"/>
          <w:rtl/>
        </w:rPr>
        <w:t>ی</w:t>
      </w:r>
      <w:r w:rsidRPr="0060162A">
        <w:rPr>
          <w:rFonts w:hint="cs"/>
          <w:rtl/>
        </w:rPr>
        <w:t xml:space="preserve">ن است: </w:t>
      </w:r>
      <w:r>
        <w:rPr>
          <w:rFonts w:cs="Traditional Arabic" w:hint="cs"/>
          <w:rtl/>
        </w:rPr>
        <w:t>«</w:t>
      </w:r>
      <w:r w:rsidRPr="00101A36">
        <w:rPr>
          <w:rFonts w:hint="cs"/>
          <w:rtl/>
        </w:rPr>
        <w:t>إن الأرض لتعج إلی ربها من الذین یلبسون الصوف ریاءً</w:t>
      </w:r>
      <w:r>
        <w:rPr>
          <w:rFonts w:cs="Traditional Arabic" w:hint="cs"/>
          <w:rtl/>
        </w:rPr>
        <w:t>»</w:t>
      </w:r>
      <w:r w:rsidRPr="0060162A">
        <w:rPr>
          <w:rFonts w:hint="cs"/>
          <w:rtl/>
        </w:rPr>
        <w:t xml:space="preserve"> كه پ</w:t>
      </w:r>
      <w:r>
        <w:rPr>
          <w:rFonts w:hint="cs"/>
          <w:rtl/>
        </w:rPr>
        <w:t>ی</w:t>
      </w:r>
      <w:r w:rsidRPr="0060162A">
        <w:rPr>
          <w:rFonts w:hint="cs"/>
          <w:rtl/>
        </w:rPr>
        <w:t xml:space="preserve">داست در زمان رسول الله </w:t>
      </w:r>
      <w:r>
        <w:rPr>
          <w:rFonts w:hint="cs"/>
        </w:rPr>
        <w:sym w:font="AGA Arabesque" w:char="F072"/>
      </w:r>
      <w:r w:rsidRPr="0060162A">
        <w:rPr>
          <w:rFonts w:hint="cs"/>
          <w:rtl/>
        </w:rPr>
        <w:t xml:space="preserve"> پشم</w:t>
      </w:r>
      <w:r>
        <w:rPr>
          <w:rFonts w:hint="cs"/>
          <w:rtl/>
        </w:rPr>
        <w:t>ینه</w:t>
      </w:r>
      <w:r>
        <w:rPr>
          <w:rFonts w:hint="eastAsia"/>
          <w:rtl/>
        </w:rPr>
        <w:t>‌</w:t>
      </w:r>
      <w:r w:rsidRPr="0060162A">
        <w:rPr>
          <w:rFonts w:hint="cs"/>
          <w:rtl/>
        </w:rPr>
        <w:t>پوش</w:t>
      </w:r>
      <w:r>
        <w:rPr>
          <w:rFonts w:hint="cs"/>
          <w:rtl/>
        </w:rPr>
        <w:t>ی</w:t>
      </w:r>
      <w:r w:rsidRPr="0060162A">
        <w:rPr>
          <w:rFonts w:hint="cs"/>
          <w:rtl/>
        </w:rPr>
        <w:t xml:space="preserve"> برا</w:t>
      </w:r>
      <w:r>
        <w:rPr>
          <w:rFonts w:hint="cs"/>
          <w:rtl/>
        </w:rPr>
        <w:t>ی</w:t>
      </w:r>
      <w:r w:rsidRPr="0060162A">
        <w:rPr>
          <w:rFonts w:hint="cs"/>
          <w:rtl/>
        </w:rPr>
        <w:t xml:space="preserve"> خودنما</w:t>
      </w:r>
      <w:r>
        <w:rPr>
          <w:rFonts w:hint="cs"/>
          <w:rtl/>
        </w:rPr>
        <w:t>یی</w:t>
      </w:r>
      <w:r w:rsidRPr="0060162A">
        <w:rPr>
          <w:rFonts w:hint="cs"/>
          <w:rtl/>
        </w:rPr>
        <w:t xml:space="preserve"> و ر</w:t>
      </w:r>
      <w:r>
        <w:rPr>
          <w:rFonts w:hint="cs"/>
          <w:rtl/>
        </w:rPr>
        <w:t>ی</w:t>
      </w:r>
      <w:r w:rsidRPr="0060162A">
        <w:rPr>
          <w:rFonts w:hint="cs"/>
          <w:rtl/>
        </w:rPr>
        <w:t>ا رسم نبوده تا حضرت به ا</w:t>
      </w:r>
      <w:r>
        <w:rPr>
          <w:rFonts w:hint="cs"/>
          <w:rtl/>
        </w:rPr>
        <w:t>ی</w:t>
      </w:r>
      <w:r w:rsidRPr="0060162A">
        <w:rPr>
          <w:rFonts w:hint="cs"/>
          <w:rtl/>
        </w:rPr>
        <w:t>ن عبرت آن را منع و تخو</w:t>
      </w:r>
      <w:r>
        <w:rPr>
          <w:rFonts w:hint="cs"/>
          <w:rtl/>
        </w:rPr>
        <w:t>ی</w:t>
      </w:r>
      <w:r w:rsidRPr="0060162A">
        <w:rPr>
          <w:rFonts w:hint="cs"/>
          <w:rtl/>
        </w:rPr>
        <w:t>ف فرموده باشد. مصحح كتاب (خ</w:t>
      </w:r>
      <w:r>
        <w:rPr>
          <w:rFonts w:hint="cs"/>
          <w:rtl/>
        </w:rPr>
        <w:t>ی</w:t>
      </w:r>
      <w:r w:rsidRPr="0060162A">
        <w:rPr>
          <w:rFonts w:hint="cs"/>
          <w:rtl/>
        </w:rPr>
        <w:t>رالد</w:t>
      </w:r>
      <w:r>
        <w:rPr>
          <w:rFonts w:hint="cs"/>
          <w:rtl/>
        </w:rPr>
        <w:t>ی</w:t>
      </w:r>
      <w:r w:rsidRPr="0060162A">
        <w:rPr>
          <w:rFonts w:hint="cs"/>
          <w:rtl/>
        </w:rPr>
        <w:t>ن عل</w:t>
      </w:r>
      <w:r>
        <w:rPr>
          <w:rFonts w:hint="cs"/>
          <w:rtl/>
        </w:rPr>
        <w:t>ی</w:t>
      </w:r>
      <w:r w:rsidRPr="0060162A">
        <w:rPr>
          <w:rFonts w:hint="cs"/>
          <w:rtl/>
        </w:rPr>
        <w:t>) هر دو روا</w:t>
      </w:r>
      <w:r>
        <w:rPr>
          <w:rFonts w:hint="cs"/>
          <w:rtl/>
        </w:rPr>
        <w:t>ی</w:t>
      </w:r>
      <w:r w:rsidRPr="0060162A">
        <w:rPr>
          <w:rFonts w:hint="cs"/>
          <w:rtl/>
        </w:rPr>
        <w:t>ت را از لحاظ سند تضع</w:t>
      </w:r>
      <w:r>
        <w:rPr>
          <w:rFonts w:hint="cs"/>
          <w:rtl/>
        </w:rPr>
        <w:t>ی</w:t>
      </w:r>
      <w:r w:rsidRPr="0060162A">
        <w:rPr>
          <w:rFonts w:hint="cs"/>
          <w:rtl/>
        </w:rPr>
        <w:t>ف كرده است. جا</w:t>
      </w:r>
      <w:r>
        <w:rPr>
          <w:rFonts w:hint="cs"/>
          <w:rtl/>
        </w:rPr>
        <w:t>ی</w:t>
      </w:r>
      <w:r w:rsidRPr="0060162A">
        <w:rPr>
          <w:rFonts w:hint="cs"/>
          <w:rtl/>
        </w:rPr>
        <w:t xml:space="preserve"> شگفت</w:t>
      </w:r>
      <w:r>
        <w:rPr>
          <w:rFonts w:hint="cs"/>
          <w:rtl/>
        </w:rPr>
        <w:t>ی</w:t>
      </w:r>
      <w:r w:rsidRPr="0060162A">
        <w:rPr>
          <w:rFonts w:hint="cs"/>
          <w:rtl/>
        </w:rPr>
        <w:t xml:space="preserve"> است  مؤلف كه در نقد روا</w:t>
      </w:r>
      <w:r>
        <w:rPr>
          <w:rFonts w:hint="cs"/>
          <w:rtl/>
        </w:rPr>
        <w:t>ی</w:t>
      </w:r>
      <w:r w:rsidRPr="0060162A">
        <w:rPr>
          <w:rFonts w:hint="cs"/>
          <w:rtl/>
        </w:rPr>
        <w:t>ات صوف</w:t>
      </w:r>
      <w:r>
        <w:rPr>
          <w:rFonts w:hint="cs"/>
          <w:rtl/>
        </w:rPr>
        <w:t>ی</w:t>
      </w:r>
      <w:r w:rsidRPr="0060162A">
        <w:rPr>
          <w:rFonts w:hint="cs"/>
          <w:rtl/>
        </w:rPr>
        <w:t>ان كه از خود دقت نشان م</w:t>
      </w:r>
      <w:r>
        <w:rPr>
          <w:rFonts w:hint="cs"/>
          <w:rtl/>
        </w:rPr>
        <w:t>ی</w:t>
      </w:r>
      <w:r w:rsidRPr="0060162A">
        <w:rPr>
          <w:rFonts w:hint="cs"/>
          <w:rtl/>
        </w:rPr>
        <w:t>دهد چگونه برا</w:t>
      </w:r>
      <w:r>
        <w:rPr>
          <w:rFonts w:hint="cs"/>
          <w:rtl/>
        </w:rPr>
        <w:t>ی</w:t>
      </w:r>
      <w:r w:rsidRPr="0060162A">
        <w:rPr>
          <w:rFonts w:hint="cs"/>
          <w:rtl/>
        </w:rPr>
        <w:t xml:space="preserve"> تأ</w:t>
      </w:r>
      <w:r>
        <w:rPr>
          <w:rFonts w:hint="cs"/>
          <w:rtl/>
        </w:rPr>
        <w:t>یی</w:t>
      </w:r>
      <w:r w:rsidRPr="0060162A">
        <w:rPr>
          <w:rFonts w:hint="cs"/>
          <w:rtl/>
        </w:rPr>
        <w:t>د مطلب درست خودش از روا</w:t>
      </w:r>
      <w:r>
        <w:rPr>
          <w:rFonts w:hint="cs"/>
          <w:rtl/>
        </w:rPr>
        <w:t>ی</w:t>
      </w:r>
      <w:r w:rsidRPr="0060162A">
        <w:rPr>
          <w:rFonts w:hint="cs"/>
          <w:rtl/>
        </w:rPr>
        <w:t>ات ضع</w:t>
      </w:r>
      <w:r>
        <w:rPr>
          <w:rFonts w:hint="cs"/>
          <w:rtl/>
        </w:rPr>
        <w:t>ی</w:t>
      </w:r>
      <w:r w:rsidRPr="0060162A">
        <w:rPr>
          <w:rFonts w:hint="cs"/>
          <w:rtl/>
        </w:rPr>
        <w:t xml:space="preserve">ف </w:t>
      </w:r>
      <w:r>
        <w:rPr>
          <w:rFonts w:hint="cs"/>
          <w:rtl/>
        </w:rPr>
        <w:t>ی</w:t>
      </w:r>
      <w:r w:rsidRPr="0060162A">
        <w:rPr>
          <w:rFonts w:hint="cs"/>
          <w:rtl/>
        </w:rPr>
        <w:t>ا مجعول استفاده كرده است.-م.</w:t>
      </w:r>
    </w:p>
  </w:footnote>
  <w:footnote w:id="113">
    <w:p w:rsidR="00CC134B" w:rsidRPr="0060162A" w:rsidRDefault="00CC134B" w:rsidP="0060162A">
      <w:pPr>
        <w:pStyle w:val="ac"/>
      </w:pPr>
      <w:r w:rsidRPr="0060162A">
        <w:rPr>
          <w:rStyle w:val="FootnoteReference"/>
          <w:vertAlign w:val="baseline"/>
        </w:rPr>
        <w:footnoteRef/>
      </w:r>
      <w:r w:rsidRPr="0060162A">
        <w:rPr>
          <w:rStyle w:val="FootnoteReference"/>
          <w:vertAlign w:val="baseline"/>
          <w:rtl/>
        </w:rPr>
        <w:t>-</w:t>
      </w:r>
      <w:r w:rsidRPr="0060162A">
        <w:rPr>
          <w:rtl/>
        </w:rPr>
        <w:t xml:space="preserve"> </w:t>
      </w:r>
      <w:r w:rsidRPr="0060162A">
        <w:rPr>
          <w:rFonts w:hint="cs"/>
          <w:rtl/>
        </w:rPr>
        <w:t>نوع</w:t>
      </w:r>
      <w:r>
        <w:rPr>
          <w:rFonts w:hint="cs"/>
          <w:rtl/>
        </w:rPr>
        <w:t>ی</w:t>
      </w:r>
      <w:r w:rsidRPr="0060162A">
        <w:rPr>
          <w:rFonts w:hint="cs"/>
          <w:rtl/>
        </w:rPr>
        <w:t xml:space="preserve"> پارچه پنبه</w:t>
      </w:r>
      <w:r>
        <w:rPr>
          <w:rFonts w:hint="cs"/>
          <w:rtl/>
        </w:rPr>
        <w:t xml:space="preserve">‌ای </w:t>
      </w:r>
      <w:r w:rsidRPr="0060162A">
        <w:rPr>
          <w:rFonts w:hint="cs"/>
          <w:rtl/>
        </w:rPr>
        <w:t>سف</w:t>
      </w:r>
      <w:r>
        <w:rPr>
          <w:rFonts w:hint="cs"/>
          <w:rtl/>
        </w:rPr>
        <w:t>ی</w:t>
      </w:r>
      <w:r w:rsidRPr="0060162A">
        <w:rPr>
          <w:rFonts w:hint="cs"/>
          <w:rtl/>
        </w:rPr>
        <w:t>د منسوب به قهستان (المعرّب، جوال</w:t>
      </w:r>
      <w:r>
        <w:rPr>
          <w:rFonts w:hint="cs"/>
          <w:rtl/>
        </w:rPr>
        <w:t>ی</w:t>
      </w:r>
      <w:r w:rsidRPr="0060162A">
        <w:rPr>
          <w:rFonts w:hint="cs"/>
          <w:rtl/>
        </w:rPr>
        <w:t>ق</w:t>
      </w:r>
      <w:r>
        <w:rPr>
          <w:rFonts w:hint="cs"/>
          <w:rtl/>
        </w:rPr>
        <w:t>ی</w:t>
      </w:r>
      <w:r w:rsidRPr="0060162A">
        <w:rPr>
          <w:rFonts w:hint="cs"/>
          <w:rtl/>
        </w:rPr>
        <w:t>، چاپ احمد شاكر،ص 264).- م.</w:t>
      </w:r>
    </w:p>
  </w:footnote>
  <w:footnote w:id="114">
    <w:p w:rsidR="00CC134B" w:rsidRPr="0060162A" w:rsidRDefault="00CC134B" w:rsidP="003D5C50">
      <w:pPr>
        <w:pStyle w:val="ac"/>
      </w:pPr>
      <w:r w:rsidRPr="0060162A">
        <w:rPr>
          <w:rStyle w:val="FootnoteReference"/>
          <w:vertAlign w:val="baseline"/>
        </w:rPr>
        <w:footnoteRef/>
      </w:r>
      <w:r w:rsidRPr="0060162A">
        <w:rPr>
          <w:rStyle w:val="FootnoteReference"/>
          <w:vertAlign w:val="baseline"/>
          <w:rtl/>
        </w:rPr>
        <w:t>-</w:t>
      </w:r>
      <w:r w:rsidRPr="0060162A">
        <w:rPr>
          <w:rFonts w:hint="cs"/>
          <w:rtl/>
        </w:rPr>
        <w:t>«</w:t>
      </w:r>
      <w:r w:rsidRPr="0060162A">
        <w:rPr>
          <w:rtl/>
        </w:rPr>
        <w:t>پس [براى نوازش آنها] به دست كش</w:t>
      </w:r>
      <w:r>
        <w:rPr>
          <w:rtl/>
        </w:rPr>
        <w:t>ی</w:t>
      </w:r>
      <w:r w:rsidRPr="0060162A">
        <w:rPr>
          <w:rtl/>
        </w:rPr>
        <w:t>دن به ساق‏ها و گردن‏هاى آنها پرداخت</w:t>
      </w:r>
      <w:r w:rsidRPr="0060162A">
        <w:rPr>
          <w:rFonts w:hint="cs"/>
          <w:rtl/>
        </w:rPr>
        <w:t>».</w:t>
      </w:r>
      <w:r w:rsidRPr="0060162A">
        <w:rPr>
          <w:rtl/>
        </w:rPr>
        <w:t>‏</w:t>
      </w:r>
      <w:r w:rsidRPr="0060162A">
        <w:rPr>
          <w:rFonts w:hint="cs"/>
          <w:rtl/>
        </w:rPr>
        <w:t xml:space="preserve"> </w:t>
      </w:r>
    </w:p>
  </w:footnote>
  <w:footnote w:id="115">
    <w:p w:rsidR="00CC134B" w:rsidRPr="0060162A" w:rsidRDefault="00CC134B" w:rsidP="0060162A">
      <w:pPr>
        <w:pStyle w:val="ac"/>
      </w:pPr>
      <w:r w:rsidRPr="0060162A">
        <w:rPr>
          <w:rStyle w:val="FootnoteReference"/>
          <w:vertAlign w:val="baseline"/>
        </w:rPr>
        <w:footnoteRef/>
      </w:r>
      <w:r w:rsidRPr="0060162A">
        <w:rPr>
          <w:rStyle w:val="FootnoteReference"/>
          <w:vertAlign w:val="baseline"/>
          <w:rtl/>
        </w:rPr>
        <w:t>-</w:t>
      </w:r>
      <w:r w:rsidRPr="0060162A">
        <w:rPr>
          <w:rtl/>
        </w:rPr>
        <w:t xml:space="preserve"> </w:t>
      </w:r>
      <w:r w:rsidRPr="0060162A">
        <w:rPr>
          <w:rFonts w:hint="cs"/>
          <w:rtl/>
        </w:rPr>
        <w:t>برا</w:t>
      </w:r>
      <w:r>
        <w:rPr>
          <w:rFonts w:hint="cs"/>
          <w:rtl/>
        </w:rPr>
        <w:t>ی</w:t>
      </w:r>
      <w:r w:rsidRPr="0060162A">
        <w:rPr>
          <w:rFonts w:hint="cs"/>
          <w:rtl/>
        </w:rPr>
        <w:t xml:space="preserve"> فهم درست آ</w:t>
      </w:r>
      <w:r>
        <w:rPr>
          <w:rFonts w:hint="cs"/>
          <w:rtl/>
        </w:rPr>
        <w:t>ی</w:t>
      </w:r>
      <w:r w:rsidRPr="0060162A">
        <w:rPr>
          <w:rFonts w:hint="cs"/>
          <w:rtl/>
        </w:rPr>
        <w:t>ه به تفس</w:t>
      </w:r>
      <w:r>
        <w:rPr>
          <w:rFonts w:hint="cs"/>
          <w:rtl/>
        </w:rPr>
        <w:t>ی</w:t>
      </w:r>
      <w:r w:rsidRPr="0060162A">
        <w:rPr>
          <w:rFonts w:hint="cs"/>
          <w:rtl/>
        </w:rPr>
        <w:t>ر ابن جر</w:t>
      </w:r>
      <w:r>
        <w:rPr>
          <w:rFonts w:hint="cs"/>
          <w:rtl/>
        </w:rPr>
        <w:t>ی</w:t>
      </w:r>
      <w:r w:rsidRPr="0060162A">
        <w:rPr>
          <w:rFonts w:hint="cs"/>
          <w:rtl/>
        </w:rPr>
        <w:t>ر طبر</w:t>
      </w:r>
      <w:r>
        <w:rPr>
          <w:rFonts w:hint="cs"/>
          <w:rtl/>
        </w:rPr>
        <w:t>ی</w:t>
      </w:r>
      <w:r w:rsidRPr="0060162A">
        <w:rPr>
          <w:rFonts w:hint="cs"/>
          <w:rtl/>
        </w:rPr>
        <w:t xml:space="preserve"> رجوع كن</w:t>
      </w:r>
      <w:r>
        <w:rPr>
          <w:rFonts w:hint="cs"/>
          <w:rtl/>
        </w:rPr>
        <w:t>ی</w:t>
      </w:r>
      <w:r w:rsidRPr="0060162A">
        <w:rPr>
          <w:rFonts w:hint="cs"/>
          <w:rtl/>
        </w:rPr>
        <w:t>د.</w:t>
      </w:r>
    </w:p>
  </w:footnote>
  <w:footnote w:id="116">
    <w:p w:rsidR="00CC134B" w:rsidRPr="0060162A" w:rsidRDefault="00CC134B" w:rsidP="003D5C50">
      <w:pPr>
        <w:pStyle w:val="ac"/>
      </w:pPr>
      <w:r w:rsidRPr="0060162A">
        <w:rPr>
          <w:rStyle w:val="FootnoteReference"/>
          <w:vertAlign w:val="baseline"/>
        </w:rPr>
        <w:footnoteRef/>
      </w:r>
      <w:r w:rsidRPr="0060162A">
        <w:rPr>
          <w:rStyle w:val="FootnoteReference"/>
          <w:vertAlign w:val="baseline"/>
          <w:rtl/>
        </w:rPr>
        <w:t>-</w:t>
      </w:r>
      <w:r w:rsidRPr="0060162A">
        <w:rPr>
          <w:rtl/>
        </w:rPr>
        <w:t xml:space="preserve"> </w:t>
      </w:r>
      <w:r>
        <w:rPr>
          <w:rFonts w:cs="Traditional Arabic" w:hint="cs"/>
          <w:rtl/>
        </w:rPr>
        <w:t>«</w:t>
      </w:r>
      <w:r w:rsidRPr="0060162A">
        <w:rPr>
          <w:rtl/>
        </w:rPr>
        <w:t xml:space="preserve">و </w:t>
      </w:r>
      <w:r>
        <w:rPr>
          <w:rtl/>
        </w:rPr>
        <w:t>ی</w:t>
      </w:r>
      <w:r w:rsidRPr="0060162A">
        <w:rPr>
          <w:rtl/>
        </w:rPr>
        <w:t>هود و نصارى گفتند: ما پسران خدا و دوستان او</w:t>
      </w:r>
      <w:r>
        <w:rPr>
          <w:rtl/>
        </w:rPr>
        <w:t>یی</w:t>
      </w:r>
      <w:r w:rsidRPr="0060162A">
        <w:rPr>
          <w:rtl/>
        </w:rPr>
        <w:t>م. بگو: [اگر گفتار شما درست است‏] پس چرا خدا شما را به گناهانتان عذاب مى‏كند؟</w:t>
      </w:r>
      <w:r>
        <w:rPr>
          <w:rFonts w:cs="Traditional Arabic" w:hint="cs"/>
          <w:rtl/>
        </w:rPr>
        <w:t>»</w:t>
      </w:r>
      <w:r w:rsidRPr="0060162A">
        <w:rPr>
          <w:rFonts w:hint="cs"/>
          <w:rtl/>
        </w:rPr>
        <w:t xml:space="preserve">. </w:t>
      </w:r>
    </w:p>
  </w:footnote>
  <w:footnote w:id="117">
    <w:p w:rsidR="00CC134B" w:rsidRPr="0060162A" w:rsidRDefault="00CC134B" w:rsidP="0060162A">
      <w:pPr>
        <w:pStyle w:val="ac"/>
      </w:pPr>
      <w:r w:rsidRPr="0060162A">
        <w:rPr>
          <w:rStyle w:val="FootnoteReference"/>
          <w:vertAlign w:val="baseline"/>
        </w:rPr>
        <w:footnoteRef/>
      </w:r>
      <w:r w:rsidRPr="0060162A">
        <w:rPr>
          <w:rStyle w:val="FootnoteReference"/>
          <w:vertAlign w:val="baseline"/>
          <w:rtl/>
        </w:rPr>
        <w:t>-</w:t>
      </w:r>
      <w:r w:rsidRPr="0060162A">
        <w:rPr>
          <w:rtl/>
        </w:rPr>
        <w:t xml:space="preserve"> </w:t>
      </w:r>
      <w:r w:rsidRPr="0060162A">
        <w:rPr>
          <w:rFonts w:hint="cs"/>
          <w:rtl/>
        </w:rPr>
        <w:t>مرد از «آرد كاه» شا</w:t>
      </w:r>
      <w:r>
        <w:rPr>
          <w:rFonts w:hint="cs"/>
          <w:rtl/>
        </w:rPr>
        <w:t>ی</w:t>
      </w:r>
      <w:r w:rsidRPr="0060162A">
        <w:rPr>
          <w:rFonts w:hint="cs"/>
          <w:rtl/>
        </w:rPr>
        <w:t>د سبوس باشد.- م.</w:t>
      </w:r>
    </w:p>
  </w:footnote>
  <w:footnote w:id="118">
    <w:p w:rsidR="00CC134B" w:rsidRPr="0060162A" w:rsidRDefault="00CC134B" w:rsidP="0060162A">
      <w:pPr>
        <w:pStyle w:val="ac"/>
      </w:pPr>
      <w:r w:rsidRPr="0060162A">
        <w:rPr>
          <w:rStyle w:val="FootnoteReference"/>
          <w:vertAlign w:val="baseline"/>
        </w:rPr>
        <w:footnoteRef/>
      </w:r>
      <w:r w:rsidRPr="0060162A">
        <w:rPr>
          <w:rStyle w:val="FootnoteReference"/>
          <w:vertAlign w:val="baseline"/>
          <w:rtl/>
        </w:rPr>
        <w:t>-</w:t>
      </w:r>
      <w:r w:rsidRPr="0060162A">
        <w:rPr>
          <w:rtl/>
        </w:rPr>
        <w:t xml:space="preserve"> </w:t>
      </w:r>
      <w:r>
        <w:rPr>
          <w:rFonts w:hint="cs"/>
          <w:rtl/>
        </w:rPr>
        <w:t>ی</w:t>
      </w:r>
      <w:r w:rsidRPr="0060162A">
        <w:rPr>
          <w:rFonts w:hint="cs"/>
          <w:rtl/>
        </w:rPr>
        <w:t>عن</w:t>
      </w:r>
      <w:r>
        <w:rPr>
          <w:rFonts w:hint="cs"/>
          <w:rtl/>
        </w:rPr>
        <w:t>ی</w:t>
      </w:r>
      <w:r w:rsidRPr="0060162A">
        <w:rPr>
          <w:rFonts w:hint="cs"/>
          <w:rtl/>
        </w:rPr>
        <w:t xml:space="preserve"> س</w:t>
      </w:r>
      <w:r>
        <w:rPr>
          <w:rFonts w:hint="cs"/>
          <w:rtl/>
        </w:rPr>
        <w:t>ی</w:t>
      </w:r>
      <w:r w:rsidRPr="0060162A">
        <w:rPr>
          <w:rFonts w:hint="cs"/>
          <w:rtl/>
        </w:rPr>
        <w:t>ر</w:t>
      </w:r>
      <w:r>
        <w:rPr>
          <w:rFonts w:hint="cs"/>
          <w:rtl/>
        </w:rPr>
        <w:t>ی</w:t>
      </w:r>
      <w:r w:rsidRPr="0060162A">
        <w:rPr>
          <w:rFonts w:hint="cs"/>
          <w:rtl/>
        </w:rPr>
        <w:t xml:space="preserve"> سلب توف</w:t>
      </w:r>
      <w:r>
        <w:rPr>
          <w:rFonts w:hint="cs"/>
          <w:rtl/>
        </w:rPr>
        <w:t>ی</w:t>
      </w:r>
      <w:r w:rsidRPr="0060162A">
        <w:rPr>
          <w:rFonts w:hint="cs"/>
          <w:rtl/>
        </w:rPr>
        <w:t>ق</w:t>
      </w:r>
      <w:r>
        <w:rPr>
          <w:rFonts w:hint="cs"/>
          <w:rtl/>
        </w:rPr>
        <w:t xml:space="preserve"> می‌</w:t>
      </w:r>
      <w:r w:rsidRPr="0060162A">
        <w:rPr>
          <w:rFonts w:hint="cs"/>
          <w:rtl/>
        </w:rPr>
        <w:t>كند.- م.</w:t>
      </w:r>
    </w:p>
  </w:footnote>
  <w:footnote w:id="119">
    <w:p w:rsidR="00CC134B" w:rsidRPr="0060162A" w:rsidRDefault="00CC134B" w:rsidP="003D5C50">
      <w:pPr>
        <w:pStyle w:val="ac"/>
      </w:pPr>
      <w:r w:rsidRPr="0060162A">
        <w:rPr>
          <w:rStyle w:val="FootnoteReference"/>
          <w:vertAlign w:val="baseline"/>
        </w:rPr>
        <w:footnoteRef/>
      </w:r>
      <w:r w:rsidRPr="0060162A">
        <w:rPr>
          <w:rStyle w:val="FootnoteReference"/>
          <w:vertAlign w:val="baseline"/>
          <w:rtl/>
        </w:rPr>
        <w:t>-</w:t>
      </w:r>
      <w:r w:rsidRPr="0060162A">
        <w:rPr>
          <w:rtl/>
        </w:rPr>
        <w:t xml:space="preserve"> </w:t>
      </w:r>
      <w:r w:rsidRPr="0060162A">
        <w:rPr>
          <w:rFonts w:hint="cs"/>
          <w:rtl/>
        </w:rPr>
        <w:t>رجوع كن</w:t>
      </w:r>
      <w:r>
        <w:rPr>
          <w:rFonts w:hint="cs"/>
          <w:rtl/>
        </w:rPr>
        <w:t>ی</w:t>
      </w:r>
      <w:r w:rsidRPr="0060162A">
        <w:rPr>
          <w:rFonts w:hint="cs"/>
          <w:rtl/>
        </w:rPr>
        <w:t>د به تفاس</w:t>
      </w:r>
      <w:r>
        <w:rPr>
          <w:rFonts w:hint="cs"/>
          <w:rtl/>
        </w:rPr>
        <w:t>ی</w:t>
      </w:r>
      <w:r w:rsidRPr="0060162A">
        <w:rPr>
          <w:rFonts w:hint="cs"/>
          <w:rtl/>
        </w:rPr>
        <w:t>ر ذ</w:t>
      </w:r>
      <w:r>
        <w:rPr>
          <w:rFonts w:hint="cs"/>
          <w:rtl/>
        </w:rPr>
        <w:t>ی</w:t>
      </w:r>
      <w:r w:rsidRPr="0060162A">
        <w:rPr>
          <w:rFonts w:hint="cs"/>
          <w:rtl/>
        </w:rPr>
        <w:t>ل آ</w:t>
      </w:r>
      <w:r>
        <w:rPr>
          <w:rFonts w:hint="cs"/>
          <w:rtl/>
        </w:rPr>
        <w:t>ی</w:t>
      </w:r>
      <w:r w:rsidRPr="0060162A">
        <w:rPr>
          <w:rFonts w:hint="cs"/>
          <w:rtl/>
        </w:rPr>
        <w:t>ة 189 سورة بقره:</w:t>
      </w:r>
      <w:r>
        <w:rPr>
          <w:rFonts w:hint="cs"/>
          <w:rtl/>
        </w:rPr>
        <w:t xml:space="preserve"> </w:t>
      </w:r>
      <w:r>
        <w:rPr>
          <w:rFonts w:cs="Traditional Arabic" w:hint="cs"/>
          <w:rtl/>
        </w:rPr>
        <w:t>﴿</w:t>
      </w:r>
      <w:r w:rsidRPr="003D5C50">
        <w:rPr>
          <w:rFonts w:ascii="KFGQPC Uthmanic Script HAFS" w:cs="KFGQPC Uthmanic Script HAFS" w:hint="eastAsia"/>
          <w:rtl/>
        </w:rPr>
        <w:t>وَلَي</w:t>
      </w:r>
      <w:r w:rsidRPr="003D5C50">
        <w:rPr>
          <w:rFonts w:ascii="KFGQPC Uthmanic Script HAFS" w:cs="KFGQPC Uthmanic Script HAFS" w:hint="cs"/>
          <w:rtl/>
        </w:rPr>
        <w:t>ۡ</w:t>
      </w:r>
      <w:r w:rsidRPr="003D5C50">
        <w:rPr>
          <w:rFonts w:ascii="KFGQPC Uthmanic Script HAFS" w:cs="KFGQPC Uthmanic Script HAFS" w:hint="eastAsia"/>
          <w:rtl/>
        </w:rPr>
        <w:t>سَ</w:t>
      </w:r>
      <w:r w:rsidRPr="003D5C50">
        <w:rPr>
          <w:rFonts w:ascii="KFGQPC Uthmanic Script HAFS" w:cs="KFGQPC Uthmanic Script HAFS"/>
          <w:rtl/>
        </w:rPr>
        <w:t xml:space="preserve"> </w:t>
      </w:r>
      <w:r w:rsidRPr="003D5C50">
        <w:rPr>
          <w:rFonts w:ascii="KFGQPC Uthmanic Script HAFS" w:cs="KFGQPC Uthmanic Script HAFS" w:hint="cs"/>
          <w:rtl/>
        </w:rPr>
        <w:t>ٱ</w:t>
      </w:r>
      <w:r w:rsidRPr="003D5C50">
        <w:rPr>
          <w:rFonts w:ascii="KFGQPC Uthmanic Script HAFS" w:cs="KFGQPC Uthmanic Script HAFS" w:hint="eastAsia"/>
          <w:rtl/>
        </w:rPr>
        <w:t>ل</w:t>
      </w:r>
      <w:r w:rsidRPr="003D5C50">
        <w:rPr>
          <w:rFonts w:ascii="KFGQPC Uthmanic Script HAFS" w:cs="KFGQPC Uthmanic Script HAFS" w:hint="cs"/>
          <w:rtl/>
        </w:rPr>
        <w:t>ۡ</w:t>
      </w:r>
      <w:r w:rsidRPr="003D5C50">
        <w:rPr>
          <w:rFonts w:ascii="KFGQPC Uthmanic Script HAFS" w:cs="KFGQPC Uthmanic Script HAFS" w:hint="eastAsia"/>
          <w:rtl/>
        </w:rPr>
        <w:t>بِرُّ</w:t>
      </w:r>
      <w:r w:rsidRPr="003D5C50">
        <w:rPr>
          <w:rFonts w:ascii="KFGQPC Uthmanic Script HAFS" w:cs="KFGQPC Uthmanic Script HAFS"/>
          <w:rtl/>
        </w:rPr>
        <w:t xml:space="preserve"> </w:t>
      </w:r>
      <w:r w:rsidRPr="003D5C50">
        <w:rPr>
          <w:rFonts w:ascii="KFGQPC Uthmanic Script HAFS" w:cs="KFGQPC Uthmanic Script HAFS" w:hint="eastAsia"/>
          <w:rtl/>
        </w:rPr>
        <w:t>بِأَن</w:t>
      </w:r>
      <w:r w:rsidRPr="003D5C50">
        <w:rPr>
          <w:rFonts w:ascii="KFGQPC Uthmanic Script HAFS" w:cs="KFGQPC Uthmanic Script HAFS"/>
          <w:rtl/>
        </w:rPr>
        <w:t xml:space="preserve"> </w:t>
      </w:r>
      <w:r w:rsidRPr="003D5C50">
        <w:rPr>
          <w:rFonts w:ascii="KFGQPC Uthmanic Script HAFS" w:cs="KFGQPC Uthmanic Script HAFS" w:hint="eastAsia"/>
          <w:rtl/>
        </w:rPr>
        <w:t>تَأ</w:t>
      </w:r>
      <w:r w:rsidRPr="003D5C50">
        <w:rPr>
          <w:rFonts w:ascii="KFGQPC Uthmanic Script HAFS" w:cs="KFGQPC Uthmanic Script HAFS" w:hint="cs"/>
          <w:rtl/>
        </w:rPr>
        <w:t>ۡ</w:t>
      </w:r>
      <w:r w:rsidRPr="003D5C50">
        <w:rPr>
          <w:rFonts w:ascii="KFGQPC Uthmanic Script HAFS" w:cs="KFGQPC Uthmanic Script HAFS" w:hint="eastAsia"/>
          <w:rtl/>
        </w:rPr>
        <w:t>تُواْ</w:t>
      </w:r>
      <w:r w:rsidRPr="003D5C50">
        <w:rPr>
          <w:rFonts w:ascii="KFGQPC Uthmanic Script HAFS" w:cs="KFGQPC Uthmanic Script HAFS"/>
          <w:rtl/>
        </w:rPr>
        <w:t xml:space="preserve"> </w:t>
      </w:r>
      <w:r w:rsidRPr="003D5C50">
        <w:rPr>
          <w:rFonts w:ascii="KFGQPC Uthmanic Script HAFS" w:cs="KFGQPC Uthmanic Script HAFS" w:hint="cs"/>
          <w:rtl/>
        </w:rPr>
        <w:t>ٱ</w:t>
      </w:r>
      <w:r w:rsidRPr="003D5C50">
        <w:rPr>
          <w:rFonts w:ascii="KFGQPC Uthmanic Script HAFS" w:cs="KFGQPC Uthmanic Script HAFS" w:hint="eastAsia"/>
          <w:rtl/>
        </w:rPr>
        <w:t>ل</w:t>
      </w:r>
      <w:r w:rsidRPr="003D5C50">
        <w:rPr>
          <w:rFonts w:ascii="KFGQPC Uthmanic Script HAFS" w:cs="KFGQPC Uthmanic Script HAFS" w:hint="cs"/>
          <w:rtl/>
        </w:rPr>
        <w:t>ۡ</w:t>
      </w:r>
      <w:r w:rsidRPr="003D5C50">
        <w:rPr>
          <w:rFonts w:ascii="KFGQPC Uthmanic Script HAFS" w:cs="KFGQPC Uthmanic Script HAFS" w:hint="eastAsia"/>
          <w:rtl/>
        </w:rPr>
        <w:t>بُيُوتَ</w:t>
      </w:r>
      <w:r w:rsidRPr="003D5C50">
        <w:rPr>
          <w:rFonts w:ascii="KFGQPC Uthmanic Script HAFS" w:cs="KFGQPC Uthmanic Script HAFS"/>
          <w:rtl/>
        </w:rPr>
        <w:t xml:space="preserve"> </w:t>
      </w:r>
      <w:r w:rsidRPr="003D5C50">
        <w:rPr>
          <w:rFonts w:ascii="KFGQPC Uthmanic Script HAFS" w:cs="KFGQPC Uthmanic Script HAFS" w:hint="eastAsia"/>
          <w:rtl/>
        </w:rPr>
        <w:t>مِن</w:t>
      </w:r>
      <w:r w:rsidRPr="003D5C50">
        <w:rPr>
          <w:rFonts w:ascii="KFGQPC Uthmanic Script HAFS" w:cs="KFGQPC Uthmanic Script HAFS"/>
          <w:rtl/>
        </w:rPr>
        <w:t xml:space="preserve"> </w:t>
      </w:r>
      <w:r w:rsidRPr="003D5C50">
        <w:rPr>
          <w:rFonts w:ascii="KFGQPC Uthmanic Script HAFS" w:cs="KFGQPC Uthmanic Script HAFS" w:hint="eastAsia"/>
          <w:rtl/>
        </w:rPr>
        <w:t>ظُهُورِهَا</w:t>
      </w:r>
      <w:r>
        <w:rPr>
          <w:rFonts w:cs="Traditional Arabic" w:hint="cs"/>
          <w:rtl/>
        </w:rPr>
        <w:t>﴾</w:t>
      </w:r>
      <w:r w:rsidRPr="0060162A">
        <w:rPr>
          <w:rtl/>
        </w:rPr>
        <w:t xml:space="preserve"> </w:t>
      </w:r>
      <w:r>
        <w:rPr>
          <w:rFonts w:cs="Traditional Arabic" w:hint="cs"/>
          <w:rtl/>
        </w:rPr>
        <w:t>«</w:t>
      </w:r>
      <w:r w:rsidRPr="0060162A">
        <w:rPr>
          <w:rtl/>
        </w:rPr>
        <w:t>و ن</w:t>
      </w:r>
      <w:r>
        <w:rPr>
          <w:rtl/>
        </w:rPr>
        <w:t>ی</w:t>
      </w:r>
      <w:r w:rsidRPr="0060162A">
        <w:rPr>
          <w:rtl/>
        </w:rPr>
        <w:t>كى آن ن</w:t>
      </w:r>
      <w:r>
        <w:rPr>
          <w:rtl/>
        </w:rPr>
        <w:t>ی</w:t>
      </w:r>
      <w:r w:rsidRPr="0060162A">
        <w:rPr>
          <w:rtl/>
        </w:rPr>
        <w:t>ست كه به خانه‏ها از پشت آنها وارد شو</w:t>
      </w:r>
      <w:r>
        <w:rPr>
          <w:rtl/>
        </w:rPr>
        <w:t>ی</w:t>
      </w:r>
      <w:r w:rsidRPr="0060162A">
        <w:rPr>
          <w:rtl/>
        </w:rPr>
        <w:t>د، [چنان كه اعراب جاهلى در حال احرام حج از پشت د</w:t>
      </w:r>
      <w:r>
        <w:rPr>
          <w:rtl/>
        </w:rPr>
        <w:t>ی</w:t>
      </w:r>
      <w:r w:rsidRPr="0060162A">
        <w:rPr>
          <w:rtl/>
        </w:rPr>
        <w:t>وار خانه خود وارد مى‏شدند نه از در ورودى‏]</w:t>
      </w:r>
      <w:r>
        <w:rPr>
          <w:rFonts w:cs="Traditional Arabic" w:hint="cs"/>
          <w:rtl/>
        </w:rPr>
        <w:t>»</w:t>
      </w:r>
      <w:r w:rsidRPr="0060162A">
        <w:rPr>
          <w:rFonts w:hint="cs"/>
          <w:rtl/>
        </w:rPr>
        <w:t xml:space="preserve">- م. </w:t>
      </w:r>
    </w:p>
  </w:footnote>
  <w:footnote w:id="120">
    <w:p w:rsidR="00CC134B" w:rsidRPr="0060162A" w:rsidRDefault="00CC134B" w:rsidP="003D5C50">
      <w:pPr>
        <w:pStyle w:val="ac"/>
      </w:pPr>
      <w:r w:rsidRPr="0060162A">
        <w:rPr>
          <w:rStyle w:val="FootnoteReference"/>
          <w:vertAlign w:val="baseline"/>
        </w:rPr>
        <w:footnoteRef/>
      </w:r>
      <w:r w:rsidRPr="0060162A">
        <w:rPr>
          <w:rStyle w:val="FootnoteReference"/>
          <w:vertAlign w:val="baseline"/>
          <w:rtl/>
        </w:rPr>
        <w:t>-</w:t>
      </w:r>
      <w:r w:rsidRPr="0060162A">
        <w:rPr>
          <w:rtl/>
        </w:rPr>
        <w:t xml:space="preserve"> </w:t>
      </w:r>
      <w:r w:rsidRPr="0060162A">
        <w:rPr>
          <w:rFonts w:hint="cs"/>
          <w:rtl/>
        </w:rPr>
        <w:t>رجوع كن</w:t>
      </w:r>
      <w:r>
        <w:rPr>
          <w:rFonts w:hint="cs"/>
          <w:rtl/>
        </w:rPr>
        <w:t>ی</w:t>
      </w:r>
      <w:r w:rsidRPr="0060162A">
        <w:rPr>
          <w:rFonts w:hint="cs"/>
          <w:rtl/>
        </w:rPr>
        <w:t>د به تفاس</w:t>
      </w:r>
      <w:r>
        <w:rPr>
          <w:rFonts w:hint="cs"/>
          <w:rtl/>
        </w:rPr>
        <w:t>ی</w:t>
      </w:r>
      <w:r w:rsidRPr="0060162A">
        <w:rPr>
          <w:rFonts w:hint="cs"/>
          <w:rtl/>
        </w:rPr>
        <w:t>ر ذ</w:t>
      </w:r>
      <w:r>
        <w:rPr>
          <w:rFonts w:hint="cs"/>
          <w:rtl/>
        </w:rPr>
        <w:t>ی</w:t>
      </w:r>
      <w:r w:rsidRPr="0060162A">
        <w:rPr>
          <w:rFonts w:hint="cs"/>
          <w:rtl/>
        </w:rPr>
        <w:t>ل آ</w:t>
      </w:r>
      <w:r>
        <w:rPr>
          <w:rFonts w:hint="cs"/>
          <w:rtl/>
        </w:rPr>
        <w:t>ی</w:t>
      </w:r>
      <w:r w:rsidRPr="0060162A">
        <w:rPr>
          <w:rFonts w:hint="cs"/>
          <w:rtl/>
        </w:rPr>
        <w:t xml:space="preserve">ة: </w:t>
      </w:r>
      <w:r>
        <w:rPr>
          <w:rFonts w:cs="Traditional Arabic" w:hint="cs"/>
          <w:rtl/>
        </w:rPr>
        <w:t>﴿</w:t>
      </w:r>
      <w:r w:rsidRPr="003D5C50">
        <w:rPr>
          <w:rFonts w:ascii="KFGQPC Uthmanic Script HAFS" w:cs="KFGQPC Uthmanic Script HAFS" w:hint="eastAsia"/>
          <w:rtl/>
        </w:rPr>
        <w:t>يَ</w:t>
      </w:r>
      <w:r w:rsidRPr="003D5C50">
        <w:rPr>
          <w:rFonts w:ascii="KFGQPC Uthmanic Script HAFS" w:cs="KFGQPC Uthmanic Script HAFS" w:hint="cs"/>
          <w:rtl/>
        </w:rPr>
        <w:t>ٰٓ</w:t>
      </w:r>
      <w:r w:rsidRPr="003D5C50">
        <w:rPr>
          <w:rFonts w:ascii="KFGQPC Uthmanic Script HAFS" w:cs="KFGQPC Uthmanic Script HAFS" w:hint="eastAsia"/>
          <w:rtl/>
        </w:rPr>
        <w:t>أَيُّهَا</w:t>
      </w:r>
      <w:r w:rsidRPr="003D5C50">
        <w:rPr>
          <w:rFonts w:ascii="KFGQPC Uthmanic Script HAFS" w:cs="KFGQPC Uthmanic Script HAFS"/>
          <w:rtl/>
        </w:rPr>
        <w:t xml:space="preserve"> </w:t>
      </w:r>
      <w:r w:rsidRPr="003D5C50">
        <w:rPr>
          <w:rFonts w:ascii="KFGQPC Uthmanic Script HAFS" w:cs="KFGQPC Uthmanic Script HAFS" w:hint="cs"/>
          <w:rtl/>
        </w:rPr>
        <w:t>ٱ</w:t>
      </w:r>
      <w:r w:rsidRPr="003D5C50">
        <w:rPr>
          <w:rFonts w:ascii="KFGQPC Uthmanic Script HAFS" w:cs="KFGQPC Uthmanic Script HAFS" w:hint="eastAsia"/>
          <w:rtl/>
        </w:rPr>
        <w:t>لَّذِينَ</w:t>
      </w:r>
      <w:r w:rsidRPr="003D5C50">
        <w:rPr>
          <w:rFonts w:ascii="KFGQPC Uthmanic Script HAFS" w:cs="KFGQPC Uthmanic Script HAFS"/>
          <w:rtl/>
        </w:rPr>
        <w:t xml:space="preserve"> </w:t>
      </w:r>
      <w:r w:rsidRPr="003D5C50">
        <w:rPr>
          <w:rFonts w:ascii="KFGQPC Uthmanic Script HAFS" w:cs="KFGQPC Uthmanic Script HAFS" w:hint="eastAsia"/>
          <w:rtl/>
        </w:rPr>
        <w:t>ءَامَنُواْ</w:t>
      </w:r>
      <w:r w:rsidRPr="003D5C50">
        <w:rPr>
          <w:rFonts w:ascii="KFGQPC Uthmanic Script HAFS" w:cs="KFGQPC Uthmanic Script HAFS"/>
          <w:rtl/>
        </w:rPr>
        <w:t xml:space="preserve"> </w:t>
      </w:r>
      <w:r w:rsidRPr="003D5C50">
        <w:rPr>
          <w:rFonts w:ascii="KFGQPC Uthmanic Script HAFS" w:cs="KFGQPC Uthmanic Script HAFS" w:hint="eastAsia"/>
          <w:rtl/>
        </w:rPr>
        <w:t>لَا</w:t>
      </w:r>
      <w:r w:rsidRPr="003D5C50">
        <w:rPr>
          <w:rFonts w:ascii="KFGQPC Uthmanic Script HAFS" w:cs="KFGQPC Uthmanic Script HAFS"/>
          <w:rtl/>
        </w:rPr>
        <w:t xml:space="preserve"> </w:t>
      </w:r>
      <w:r w:rsidRPr="003D5C50">
        <w:rPr>
          <w:rFonts w:ascii="KFGQPC Uthmanic Script HAFS" w:cs="KFGQPC Uthmanic Script HAFS" w:hint="eastAsia"/>
          <w:rtl/>
        </w:rPr>
        <w:t>تُحَرِّمُواْ</w:t>
      </w:r>
      <w:r w:rsidRPr="003D5C50">
        <w:rPr>
          <w:rFonts w:ascii="KFGQPC Uthmanic Script HAFS" w:cs="KFGQPC Uthmanic Script HAFS"/>
          <w:rtl/>
        </w:rPr>
        <w:t xml:space="preserve"> </w:t>
      </w:r>
      <w:r w:rsidRPr="003D5C50">
        <w:rPr>
          <w:rFonts w:ascii="KFGQPC Uthmanic Script HAFS" w:cs="KFGQPC Uthmanic Script HAFS" w:hint="eastAsia"/>
          <w:rtl/>
        </w:rPr>
        <w:t>طَيِّبَ</w:t>
      </w:r>
      <w:r w:rsidRPr="003D5C50">
        <w:rPr>
          <w:rFonts w:ascii="KFGQPC Uthmanic Script HAFS" w:cs="KFGQPC Uthmanic Script HAFS" w:hint="cs"/>
          <w:rtl/>
        </w:rPr>
        <w:t>ٰ</w:t>
      </w:r>
      <w:r w:rsidRPr="003D5C50">
        <w:rPr>
          <w:rFonts w:ascii="KFGQPC Uthmanic Script HAFS" w:cs="KFGQPC Uthmanic Script HAFS" w:hint="eastAsia"/>
          <w:rtl/>
        </w:rPr>
        <w:t>تِ</w:t>
      </w:r>
      <w:r w:rsidRPr="003D5C50">
        <w:rPr>
          <w:rFonts w:ascii="KFGQPC Uthmanic Script HAFS" w:cs="KFGQPC Uthmanic Script HAFS"/>
          <w:rtl/>
        </w:rPr>
        <w:t xml:space="preserve"> </w:t>
      </w:r>
      <w:r w:rsidRPr="003D5C50">
        <w:rPr>
          <w:rFonts w:ascii="KFGQPC Uthmanic Script HAFS" w:cs="KFGQPC Uthmanic Script HAFS" w:hint="eastAsia"/>
          <w:rtl/>
        </w:rPr>
        <w:t>مَا</w:t>
      </w:r>
      <w:r w:rsidRPr="003D5C50">
        <w:rPr>
          <w:rFonts w:ascii="KFGQPC Uthmanic Script HAFS" w:cs="KFGQPC Uthmanic Script HAFS" w:hint="cs"/>
          <w:rtl/>
        </w:rPr>
        <w:t>ٓ</w:t>
      </w:r>
      <w:r w:rsidRPr="003D5C50">
        <w:rPr>
          <w:rFonts w:ascii="KFGQPC Uthmanic Script HAFS" w:cs="KFGQPC Uthmanic Script HAFS"/>
          <w:rtl/>
        </w:rPr>
        <w:t xml:space="preserve"> </w:t>
      </w:r>
      <w:r w:rsidRPr="003D5C50">
        <w:rPr>
          <w:rFonts w:ascii="KFGQPC Uthmanic Script HAFS" w:cs="KFGQPC Uthmanic Script HAFS" w:hint="eastAsia"/>
          <w:rtl/>
        </w:rPr>
        <w:t>أَحَلَّ</w:t>
      </w:r>
      <w:r w:rsidRPr="003D5C50">
        <w:rPr>
          <w:rFonts w:ascii="KFGQPC Uthmanic Script HAFS" w:cs="KFGQPC Uthmanic Script HAFS"/>
          <w:rtl/>
        </w:rPr>
        <w:t xml:space="preserve"> </w:t>
      </w:r>
      <w:r w:rsidRPr="003D5C50">
        <w:rPr>
          <w:rFonts w:ascii="KFGQPC Uthmanic Script HAFS" w:cs="KFGQPC Uthmanic Script HAFS" w:hint="cs"/>
          <w:rtl/>
        </w:rPr>
        <w:t>ٱ</w:t>
      </w:r>
      <w:r w:rsidRPr="003D5C50">
        <w:rPr>
          <w:rFonts w:ascii="KFGQPC Uthmanic Script HAFS" w:cs="KFGQPC Uthmanic Script HAFS" w:hint="eastAsia"/>
          <w:rtl/>
        </w:rPr>
        <w:t>للَّهُ</w:t>
      </w:r>
      <w:r w:rsidRPr="003D5C50">
        <w:rPr>
          <w:rFonts w:ascii="KFGQPC Uthmanic Script HAFS" w:cs="KFGQPC Uthmanic Script HAFS"/>
          <w:rtl/>
        </w:rPr>
        <w:t xml:space="preserve"> </w:t>
      </w:r>
      <w:r w:rsidRPr="003D5C50">
        <w:rPr>
          <w:rFonts w:ascii="KFGQPC Uthmanic Script HAFS" w:cs="KFGQPC Uthmanic Script HAFS" w:hint="eastAsia"/>
          <w:rtl/>
        </w:rPr>
        <w:t>لَكُم</w:t>
      </w:r>
      <w:r w:rsidRPr="003D5C50">
        <w:rPr>
          <w:rFonts w:ascii="KFGQPC Uthmanic Script HAFS" w:cs="KFGQPC Uthmanic Script HAFS" w:hint="cs"/>
          <w:rtl/>
        </w:rPr>
        <w:t>ۡ</w:t>
      </w:r>
      <w:r>
        <w:rPr>
          <w:rFonts w:cs="Traditional Arabic" w:hint="cs"/>
          <w:rtl/>
        </w:rPr>
        <w:t>﴾</w:t>
      </w:r>
      <w:r>
        <w:rPr>
          <w:rFonts w:hint="cs"/>
          <w:rtl/>
        </w:rPr>
        <w:t xml:space="preserve"> [المائدة: 87]. </w:t>
      </w:r>
      <w:r>
        <w:rPr>
          <w:rFonts w:cs="Traditional Arabic" w:hint="cs"/>
          <w:rtl/>
        </w:rPr>
        <w:t>«</w:t>
      </w:r>
      <w:r w:rsidRPr="0060162A">
        <w:rPr>
          <w:rtl/>
        </w:rPr>
        <w:t>اى اهل ا</w:t>
      </w:r>
      <w:r>
        <w:rPr>
          <w:rtl/>
        </w:rPr>
        <w:t>ی</w:t>
      </w:r>
      <w:r w:rsidRPr="0060162A">
        <w:rPr>
          <w:rtl/>
        </w:rPr>
        <w:t>مان! چ</w:t>
      </w:r>
      <w:r>
        <w:rPr>
          <w:rtl/>
        </w:rPr>
        <w:t>ی</w:t>
      </w:r>
      <w:r w:rsidRPr="0060162A">
        <w:rPr>
          <w:rtl/>
        </w:rPr>
        <w:t>زهاى پاك</w:t>
      </w:r>
      <w:r>
        <w:rPr>
          <w:rtl/>
        </w:rPr>
        <w:t>ی</w:t>
      </w:r>
      <w:r w:rsidRPr="0060162A">
        <w:rPr>
          <w:rtl/>
        </w:rPr>
        <w:t>زه‏اى را كه خدا براى شما حلال كرده بر خود حرام نكن</w:t>
      </w:r>
      <w:r>
        <w:rPr>
          <w:rtl/>
        </w:rPr>
        <w:t>ی</w:t>
      </w:r>
      <w:r w:rsidRPr="0060162A">
        <w:rPr>
          <w:rtl/>
        </w:rPr>
        <w:t>د</w:t>
      </w:r>
      <w:r>
        <w:rPr>
          <w:rFonts w:cs="Traditional Arabic" w:hint="cs"/>
          <w:rtl/>
        </w:rPr>
        <w:t>»</w:t>
      </w:r>
      <w:r w:rsidRPr="0060162A">
        <w:rPr>
          <w:rFonts w:hint="cs"/>
          <w:rtl/>
        </w:rPr>
        <w:t>.- م.</w:t>
      </w:r>
    </w:p>
  </w:footnote>
  <w:footnote w:id="121">
    <w:p w:rsidR="00CC134B" w:rsidRPr="0060162A" w:rsidRDefault="00CC134B" w:rsidP="0060162A">
      <w:pPr>
        <w:pStyle w:val="ac"/>
      </w:pPr>
      <w:r w:rsidRPr="0060162A">
        <w:rPr>
          <w:rStyle w:val="FootnoteReference"/>
          <w:vertAlign w:val="baseline"/>
        </w:rPr>
        <w:footnoteRef/>
      </w:r>
      <w:r w:rsidRPr="0060162A">
        <w:rPr>
          <w:rStyle w:val="FootnoteReference"/>
          <w:vertAlign w:val="baseline"/>
          <w:rtl/>
        </w:rPr>
        <w:t>-</w:t>
      </w:r>
      <w:r w:rsidRPr="0060162A">
        <w:rPr>
          <w:rtl/>
        </w:rPr>
        <w:t xml:space="preserve"> </w:t>
      </w:r>
      <w:r w:rsidRPr="0060162A">
        <w:rPr>
          <w:rFonts w:hint="cs"/>
          <w:rtl/>
        </w:rPr>
        <w:t>در ا</w:t>
      </w:r>
      <w:r>
        <w:rPr>
          <w:rFonts w:hint="cs"/>
          <w:rtl/>
        </w:rPr>
        <w:t>ی</w:t>
      </w:r>
      <w:r w:rsidRPr="0060162A">
        <w:rPr>
          <w:rFonts w:hint="cs"/>
          <w:rtl/>
        </w:rPr>
        <w:t>نجا مؤلف حكا</w:t>
      </w:r>
      <w:r>
        <w:rPr>
          <w:rFonts w:hint="cs"/>
          <w:rtl/>
        </w:rPr>
        <w:t>ی</w:t>
      </w:r>
      <w:r w:rsidRPr="0060162A">
        <w:rPr>
          <w:rFonts w:hint="cs"/>
          <w:rtl/>
        </w:rPr>
        <w:t>ت</w:t>
      </w:r>
      <w:r>
        <w:rPr>
          <w:rFonts w:hint="cs"/>
          <w:rtl/>
        </w:rPr>
        <w:t>ی</w:t>
      </w:r>
      <w:r w:rsidRPr="0060162A">
        <w:rPr>
          <w:rFonts w:hint="cs"/>
          <w:rtl/>
        </w:rPr>
        <w:t xml:space="preserve"> از شكمبارگ</w:t>
      </w:r>
      <w:r>
        <w:rPr>
          <w:rFonts w:hint="cs"/>
          <w:rtl/>
        </w:rPr>
        <w:t>ی</w:t>
      </w:r>
      <w:r w:rsidRPr="0060162A">
        <w:rPr>
          <w:rFonts w:hint="cs"/>
          <w:rtl/>
        </w:rPr>
        <w:t xml:space="preserve"> و كلّاش</w:t>
      </w:r>
      <w:r>
        <w:rPr>
          <w:rFonts w:hint="cs"/>
          <w:rtl/>
        </w:rPr>
        <w:t>ی</w:t>
      </w:r>
      <w:r w:rsidRPr="0060162A">
        <w:rPr>
          <w:rFonts w:hint="cs"/>
          <w:rtl/>
        </w:rPr>
        <w:t xml:space="preserve"> «ابوالمرحوم» نام</w:t>
      </w:r>
      <w:r>
        <w:rPr>
          <w:rFonts w:hint="cs"/>
          <w:rtl/>
        </w:rPr>
        <w:t>ی</w:t>
      </w:r>
      <w:r w:rsidRPr="0060162A">
        <w:rPr>
          <w:rFonts w:hint="cs"/>
          <w:rtl/>
        </w:rPr>
        <w:t xml:space="preserve"> كه ظاهرا قصّاص</w:t>
      </w:r>
      <w:r>
        <w:rPr>
          <w:rFonts w:hint="cs"/>
          <w:rtl/>
        </w:rPr>
        <w:t xml:space="preserve"> می‌</w:t>
      </w:r>
      <w:r w:rsidRPr="0060162A">
        <w:rPr>
          <w:rFonts w:hint="cs"/>
          <w:rtl/>
        </w:rPr>
        <w:t>بوده و</w:t>
      </w:r>
      <w:r>
        <w:rPr>
          <w:rFonts w:hint="cs"/>
          <w:rtl/>
        </w:rPr>
        <w:t xml:space="preserve"> آورده او در آخر داستان گفته:‌ </w:t>
      </w:r>
      <w:r>
        <w:rPr>
          <w:rFonts w:cs="Traditional Arabic" w:hint="cs"/>
          <w:rtl/>
        </w:rPr>
        <w:t>«</w:t>
      </w:r>
      <w:r w:rsidRPr="00101A36">
        <w:rPr>
          <w:rFonts w:ascii="mylotus" w:hAnsi="mylotus" w:cs="mylotus"/>
          <w:rtl/>
        </w:rPr>
        <w:t>و هذا شأن الصوفیة</w:t>
      </w:r>
      <w:r>
        <w:rPr>
          <w:rFonts w:cs="Traditional Arabic" w:hint="cs"/>
          <w:rtl/>
        </w:rPr>
        <w:t>»</w:t>
      </w:r>
      <w:r w:rsidRPr="0060162A">
        <w:rPr>
          <w:rFonts w:hint="cs"/>
          <w:rtl/>
        </w:rPr>
        <w:t>، كه چون مناسبت نداشت ترجمه نشد.- م.</w:t>
      </w:r>
    </w:p>
  </w:footnote>
  <w:footnote w:id="122">
    <w:p w:rsidR="00CC134B" w:rsidRPr="0060162A" w:rsidRDefault="00CC134B" w:rsidP="0060162A">
      <w:pPr>
        <w:pStyle w:val="ac"/>
      </w:pPr>
      <w:r w:rsidRPr="0060162A">
        <w:rPr>
          <w:rStyle w:val="FootnoteReference"/>
          <w:vertAlign w:val="baseline"/>
        </w:rPr>
        <w:footnoteRef/>
      </w:r>
      <w:r w:rsidRPr="0060162A">
        <w:rPr>
          <w:rStyle w:val="FootnoteReference"/>
          <w:vertAlign w:val="baseline"/>
          <w:rtl/>
        </w:rPr>
        <w:t>-</w:t>
      </w:r>
      <w:r w:rsidRPr="0060162A">
        <w:rPr>
          <w:rtl/>
        </w:rPr>
        <w:t xml:space="preserve"> </w:t>
      </w:r>
      <w:r w:rsidRPr="0060162A">
        <w:rPr>
          <w:rFonts w:hint="cs"/>
          <w:rtl/>
        </w:rPr>
        <w:t>طبق آنچه مصحح كتاب، خ</w:t>
      </w:r>
      <w:r>
        <w:rPr>
          <w:rFonts w:hint="cs"/>
          <w:rtl/>
        </w:rPr>
        <w:t>ی</w:t>
      </w:r>
      <w:r w:rsidRPr="0060162A">
        <w:rPr>
          <w:rFonts w:hint="cs"/>
          <w:rtl/>
        </w:rPr>
        <w:t>ر الد</w:t>
      </w:r>
      <w:r>
        <w:rPr>
          <w:rFonts w:hint="cs"/>
          <w:rtl/>
        </w:rPr>
        <w:t>ی</w:t>
      </w:r>
      <w:r w:rsidRPr="0060162A">
        <w:rPr>
          <w:rFonts w:hint="cs"/>
          <w:rtl/>
        </w:rPr>
        <w:t>ن عل</w:t>
      </w:r>
      <w:r>
        <w:rPr>
          <w:rFonts w:hint="cs"/>
          <w:rtl/>
        </w:rPr>
        <w:t>ی</w:t>
      </w:r>
      <w:r w:rsidRPr="0060162A">
        <w:rPr>
          <w:rFonts w:hint="cs"/>
          <w:rtl/>
        </w:rPr>
        <w:t>، تذكر داده هر دو روا</w:t>
      </w:r>
      <w:r>
        <w:rPr>
          <w:rFonts w:hint="cs"/>
          <w:rtl/>
        </w:rPr>
        <w:t>ی</w:t>
      </w:r>
      <w:r w:rsidRPr="0060162A">
        <w:rPr>
          <w:rFonts w:hint="cs"/>
          <w:rtl/>
        </w:rPr>
        <w:t>ت ضع</w:t>
      </w:r>
      <w:r>
        <w:rPr>
          <w:rFonts w:hint="cs"/>
          <w:rtl/>
        </w:rPr>
        <w:t>ی</w:t>
      </w:r>
      <w:r w:rsidRPr="0060162A">
        <w:rPr>
          <w:rFonts w:hint="cs"/>
          <w:rtl/>
        </w:rPr>
        <w:t>ف است، الا ا</w:t>
      </w:r>
      <w:r>
        <w:rPr>
          <w:rFonts w:hint="cs"/>
          <w:rtl/>
        </w:rPr>
        <w:t>ی</w:t>
      </w:r>
      <w:r w:rsidRPr="0060162A">
        <w:rPr>
          <w:rFonts w:hint="cs"/>
          <w:rtl/>
        </w:rPr>
        <w:t>نكه در صح</w:t>
      </w:r>
      <w:r>
        <w:rPr>
          <w:rFonts w:hint="cs"/>
          <w:rtl/>
        </w:rPr>
        <w:t>ی</w:t>
      </w:r>
      <w:r w:rsidRPr="0060162A">
        <w:rPr>
          <w:rFonts w:hint="cs"/>
          <w:rtl/>
        </w:rPr>
        <w:t>ح بخار</w:t>
      </w:r>
      <w:r>
        <w:rPr>
          <w:rFonts w:hint="cs"/>
          <w:rtl/>
        </w:rPr>
        <w:t>ی</w:t>
      </w:r>
      <w:r w:rsidRPr="0060162A">
        <w:rPr>
          <w:rFonts w:hint="cs"/>
          <w:rtl/>
        </w:rPr>
        <w:t xml:space="preserve"> و مسند احمد آمده است كه عروس</w:t>
      </w:r>
      <w:r>
        <w:rPr>
          <w:rFonts w:hint="cs"/>
          <w:rtl/>
        </w:rPr>
        <w:t>ی</w:t>
      </w:r>
      <w:r w:rsidRPr="0060162A">
        <w:rPr>
          <w:rFonts w:hint="cs"/>
          <w:rtl/>
        </w:rPr>
        <w:t xml:space="preserve"> </w:t>
      </w:r>
      <w:r>
        <w:rPr>
          <w:rFonts w:hint="cs"/>
          <w:rtl/>
        </w:rPr>
        <w:t>ی</w:t>
      </w:r>
      <w:r w:rsidRPr="0060162A">
        <w:rPr>
          <w:rFonts w:hint="cs"/>
          <w:rtl/>
        </w:rPr>
        <w:t>ك</w:t>
      </w:r>
      <w:r>
        <w:rPr>
          <w:rFonts w:hint="cs"/>
          <w:rtl/>
        </w:rPr>
        <w:t>ی</w:t>
      </w:r>
      <w:r w:rsidRPr="0060162A">
        <w:rPr>
          <w:rFonts w:hint="cs"/>
          <w:rtl/>
        </w:rPr>
        <w:t xml:space="preserve"> از انصار بود، حضرت به عا</w:t>
      </w:r>
      <w:r>
        <w:rPr>
          <w:rFonts w:hint="cs"/>
          <w:rtl/>
        </w:rPr>
        <w:t>ی</w:t>
      </w:r>
      <w:r w:rsidRPr="0060162A">
        <w:rPr>
          <w:rFonts w:hint="cs"/>
          <w:rtl/>
        </w:rPr>
        <w:t>شه فرمود: «با شما لهو نبود؟ انصار لهو را</w:t>
      </w:r>
      <w:r>
        <w:rPr>
          <w:rFonts w:hint="cs"/>
          <w:rtl/>
        </w:rPr>
        <w:t xml:space="preserve"> می‌</w:t>
      </w:r>
      <w:r w:rsidRPr="0060162A">
        <w:rPr>
          <w:rFonts w:hint="cs"/>
          <w:rtl/>
        </w:rPr>
        <w:t>پسندند».- م.</w:t>
      </w:r>
    </w:p>
  </w:footnote>
  <w:footnote w:id="123">
    <w:p w:rsidR="00CC134B" w:rsidRPr="0060162A" w:rsidRDefault="00CC134B" w:rsidP="0060162A">
      <w:pPr>
        <w:pStyle w:val="ac"/>
        <w:rPr>
          <w:rtl/>
        </w:rPr>
      </w:pPr>
      <w:r w:rsidRPr="0060162A">
        <w:rPr>
          <w:rStyle w:val="FootnoteReference"/>
          <w:vertAlign w:val="baseline"/>
        </w:rPr>
        <w:footnoteRef/>
      </w:r>
      <w:r w:rsidRPr="0060162A">
        <w:rPr>
          <w:rStyle w:val="FootnoteReference"/>
          <w:vertAlign w:val="baseline"/>
          <w:rtl/>
        </w:rPr>
        <w:t>-</w:t>
      </w:r>
      <w:r w:rsidRPr="0060162A">
        <w:rPr>
          <w:rtl/>
        </w:rPr>
        <w:t xml:space="preserve"> </w:t>
      </w:r>
      <w:r w:rsidRPr="0060162A">
        <w:rPr>
          <w:rFonts w:hint="cs"/>
          <w:rtl/>
        </w:rPr>
        <w:t>نوحه گران حرفه</w:t>
      </w:r>
      <w:r>
        <w:rPr>
          <w:rFonts w:hint="cs"/>
          <w:rtl/>
        </w:rPr>
        <w:t xml:space="preserve">‌ای </w:t>
      </w:r>
      <w:r w:rsidRPr="0060162A">
        <w:rPr>
          <w:rFonts w:hint="cs"/>
          <w:rtl/>
        </w:rPr>
        <w:t>در مجالس عزا به جا</w:t>
      </w:r>
      <w:r>
        <w:rPr>
          <w:rFonts w:hint="cs"/>
          <w:rtl/>
        </w:rPr>
        <w:t>ی</w:t>
      </w:r>
      <w:r w:rsidRPr="0060162A">
        <w:rPr>
          <w:rFonts w:hint="cs"/>
          <w:rtl/>
        </w:rPr>
        <w:t xml:space="preserve"> صاحب عزاها ناله و مو</w:t>
      </w:r>
      <w:r>
        <w:rPr>
          <w:rFonts w:hint="cs"/>
          <w:rtl/>
        </w:rPr>
        <w:t>ی</w:t>
      </w:r>
      <w:r w:rsidRPr="0060162A">
        <w:rPr>
          <w:rFonts w:hint="cs"/>
          <w:rtl/>
        </w:rPr>
        <w:t>ه</w:t>
      </w:r>
      <w:r>
        <w:rPr>
          <w:rFonts w:hint="cs"/>
          <w:rtl/>
        </w:rPr>
        <w:t xml:space="preserve"> می‌</w:t>
      </w:r>
      <w:r w:rsidRPr="0060162A">
        <w:rPr>
          <w:rFonts w:hint="cs"/>
          <w:rtl/>
        </w:rPr>
        <w:t>كردند، عطار گو</w:t>
      </w:r>
      <w:r>
        <w:rPr>
          <w:rFonts w:hint="cs"/>
          <w:rtl/>
        </w:rPr>
        <w:t>ی</w:t>
      </w:r>
      <w:r w:rsidRPr="0060162A">
        <w:rPr>
          <w:rFonts w:hint="cs"/>
          <w:rtl/>
        </w:rPr>
        <w:t>د:‌</w:t>
      </w:r>
    </w:p>
    <w:p w:rsidR="00CC134B" w:rsidRPr="0060162A" w:rsidRDefault="00CC134B" w:rsidP="003D5C50">
      <w:pPr>
        <w:pStyle w:val="ac"/>
        <w:ind w:firstLine="436"/>
      </w:pPr>
      <w:r w:rsidRPr="0060162A">
        <w:rPr>
          <w:rFonts w:hint="cs"/>
          <w:rtl/>
        </w:rPr>
        <w:t>گر بود در ماتم</w:t>
      </w:r>
      <w:r>
        <w:rPr>
          <w:rFonts w:hint="cs"/>
          <w:rtl/>
        </w:rPr>
        <w:t>ی</w:t>
      </w:r>
      <w:r w:rsidRPr="0060162A">
        <w:rPr>
          <w:rFonts w:hint="cs"/>
          <w:rtl/>
        </w:rPr>
        <w:t xml:space="preserve"> صد نوحه گر        آه صاحب درد را باشد اثر.- م.</w:t>
      </w:r>
    </w:p>
  </w:footnote>
  <w:footnote w:id="124">
    <w:p w:rsidR="00CC134B" w:rsidRPr="0060162A" w:rsidRDefault="00CC134B" w:rsidP="0060162A">
      <w:pPr>
        <w:pStyle w:val="ac"/>
      </w:pPr>
      <w:r w:rsidRPr="0060162A">
        <w:rPr>
          <w:rStyle w:val="FootnoteReference"/>
          <w:vertAlign w:val="baseline"/>
        </w:rPr>
        <w:footnoteRef/>
      </w:r>
      <w:r w:rsidRPr="0060162A">
        <w:rPr>
          <w:rStyle w:val="FootnoteReference"/>
          <w:vertAlign w:val="baseline"/>
          <w:rtl/>
        </w:rPr>
        <w:t>-</w:t>
      </w:r>
      <w:r w:rsidRPr="0060162A">
        <w:rPr>
          <w:rtl/>
        </w:rPr>
        <w:t xml:space="preserve"> </w:t>
      </w:r>
      <w:r w:rsidRPr="0060162A">
        <w:rPr>
          <w:rFonts w:hint="cs"/>
          <w:rtl/>
        </w:rPr>
        <w:t>در چاپ محمد من</w:t>
      </w:r>
      <w:r>
        <w:rPr>
          <w:rFonts w:hint="cs"/>
          <w:rtl/>
        </w:rPr>
        <w:t>ی</w:t>
      </w:r>
      <w:r w:rsidRPr="0060162A">
        <w:rPr>
          <w:rFonts w:hint="cs"/>
          <w:rtl/>
        </w:rPr>
        <w:t>ر الدمشق</w:t>
      </w:r>
      <w:r>
        <w:rPr>
          <w:rFonts w:hint="cs"/>
          <w:rtl/>
        </w:rPr>
        <w:t>ی</w:t>
      </w:r>
      <w:r w:rsidRPr="0060162A">
        <w:rPr>
          <w:rFonts w:hint="cs"/>
          <w:rtl/>
        </w:rPr>
        <w:t>، همه جا «تغ</w:t>
      </w:r>
      <w:r>
        <w:rPr>
          <w:rFonts w:hint="cs"/>
          <w:rtl/>
        </w:rPr>
        <w:t>یی</w:t>
      </w:r>
      <w:r w:rsidRPr="0060162A">
        <w:rPr>
          <w:rFonts w:hint="cs"/>
          <w:rtl/>
        </w:rPr>
        <w:t>ر و مغ</w:t>
      </w:r>
      <w:r>
        <w:rPr>
          <w:rFonts w:hint="cs"/>
          <w:rtl/>
        </w:rPr>
        <w:t>ی</w:t>
      </w:r>
      <w:r w:rsidRPr="0060162A">
        <w:rPr>
          <w:rFonts w:hint="cs"/>
          <w:rtl/>
        </w:rPr>
        <w:t>ره» است در چاپ خ</w:t>
      </w:r>
      <w:r>
        <w:rPr>
          <w:rFonts w:hint="cs"/>
          <w:rtl/>
        </w:rPr>
        <w:t>ی</w:t>
      </w:r>
      <w:r w:rsidRPr="0060162A">
        <w:rPr>
          <w:rFonts w:hint="cs"/>
          <w:rtl/>
        </w:rPr>
        <w:t>رالد</w:t>
      </w:r>
      <w:r>
        <w:rPr>
          <w:rFonts w:hint="cs"/>
          <w:rtl/>
        </w:rPr>
        <w:t>ی</w:t>
      </w:r>
      <w:r w:rsidRPr="0060162A">
        <w:rPr>
          <w:rFonts w:hint="cs"/>
          <w:rtl/>
        </w:rPr>
        <w:t>ن عل</w:t>
      </w:r>
      <w:r>
        <w:rPr>
          <w:rFonts w:hint="cs"/>
          <w:rtl/>
        </w:rPr>
        <w:t>ی</w:t>
      </w:r>
      <w:r w:rsidRPr="0060162A">
        <w:rPr>
          <w:rFonts w:hint="cs"/>
          <w:rtl/>
        </w:rPr>
        <w:t xml:space="preserve"> هم جا «مغبره» آمده اما در مصدر فعل به صورت تغب</w:t>
      </w:r>
      <w:r>
        <w:rPr>
          <w:rFonts w:hint="cs"/>
          <w:rtl/>
        </w:rPr>
        <w:t>ی</w:t>
      </w:r>
      <w:r w:rsidRPr="0060162A">
        <w:rPr>
          <w:rFonts w:hint="cs"/>
          <w:rtl/>
        </w:rPr>
        <w:t xml:space="preserve">ر و </w:t>
      </w:r>
      <w:r>
        <w:rPr>
          <w:rFonts w:hint="cs"/>
          <w:rtl/>
        </w:rPr>
        <w:t>ی</w:t>
      </w:r>
      <w:r w:rsidRPr="0060162A">
        <w:rPr>
          <w:rFonts w:hint="cs"/>
          <w:rtl/>
        </w:rPr>
        <w:t xml:space="preserve">غبر و </w:t>
      </w:r>
      <w:r>
        <w:rPr>
          <w:rFonts w:hint="cs"/>
          <w:rtl/>
        </w:rPr>
        <w:t>ی</w:t>
      </w:r>
      <w:r w:rsidRPr="0060162A">
        <w:rPr>
          <w:rFonts w:hint="cs"/>
          <w:rtl/>
        </w:rPr>
        <w:t>غ</w:t>
      </w:r>
      <w:r>
        <w:rPr>
          <w:rFonts w:hint="cs"/>
          <w:rtl/>
        </w:rPr>
        <w:t>ی</w:t>
      </w:r>
      <w:r w:rsidRPr="0060162A">
        <w:rPr>
          <w:rFonts w:hint="cs"/>
          <w:rtl/>
        </w:rPr>
        <w:t>رون ضبط شده است.- م.</w:t>
      </w:r>
    </w:p>
  </w:footnote>
  <w:footnote w:id="125">
    <w:p w:rsidR="00CC134B" w:rsidRPr="0060162A" w:rsidRDefault="00CC134B" w:rsidP="001458D7">
      <w:pPr>
        <w:pStyle w:val="ac"/>
      </w:pPr>
      <w:r w:rsidRPr="0060162A">
        <w:rPr>
          <w:rStyle w:val="FootnoteReference"/>
          <w:vertAlign w:val="baseline"/>
        </w:rPr>
        <w:footnoteRef/>
      </w:r>
      <w:r w:rsidRPr="0060162A">
        <w:rPr>
          <w:rStyle w:val="FootnoteReference"/>
          <w:vertAlign w:val="baseline"/>
          <w:rtl/>
        </w:rPr>
        <w:t>-</w:t>
      </w:r>
      <w:r w:rsidRPr="0060162A">
        <w:rPr>
          <w:rFonts w:hint="cs"/>
          <w:rtl/>
        </w:rPr>
        <w:t xml:space="preserve"> یعنی: «</w:t>
      </w:r>
      <w:r w:rsidRPr="0060162A">
        <w:rPr>
          <w:rtl/>
        </w:rPr>
        <w:t>و بعضى از مردم سخنان ب</w:t>
      </w:r>
      <w:r>
        <w:rPr>
          <w:rtl/>
        </w:rPr>
        <w:t>ی</w:t>
      </w:r>
      <w:r w:rsidRPr="0060162A">
        <w:rPr>
          <w:rtl/>
        </w:rPr>
        <w:t>هوده را مى‏خرند تا مردم را از روى نادانى، از راه خدا گمراه سازند</w:t>
      </w:r>
      <w:r w:rsidRPr="0060162A">
        <w:rPr>
          <w:rFonts w:hint="cs"/>
          <w:rtl/>
        </w:rPr>
        <w:t xml:space="preserve">». </w:t>
      </w:r>
    </w:p>
  </w:footnote>
  <w:footnote w:id="126">
    <w:p w:rsidR="00CC134B" w:rsidRPr="0060162A" w:rsidRDefault="00CC134B" w:rsidP="001458D7">
      <w:pPr>
        <w:pStyle w:val="ac"/>
      </w:pPr>
      <w:r w:rsidRPr="0060162A">
        <w:rPr>
          <w:rStyle w:val="FootnoteReference"/>
          <w:vertAlign w:val="baseline"/>
        </w:rPr>
        <w:footnoteRef/>
      </w:r>
      <w:r w:rsidRPr="0060162A">
        <w:rPr>
          <w:rStyle w:val="FootnoteReference"/>
          <w:vertAlign w:val="baseline"/>
          <w:rtl/>
        </w:rPr>
        <w:t>-</w:t>
      </w:r>
      <w:r w:rsidRPr="0060162A">
        <w:rPr>
          <w:rtl/>
        </w:rPr>
        <w:t xml:space="preserve"> </w:t>
      </w:r>
      <w:r w:rsidRPr="0060162A">
        <w:rPr>
          <w:rFonts w:hint="cs"/>
          <w:rtl/>
        </w:rPr>
        <w:t>یعنی: «</w:t>
      </w:r>
      <w:r w:rsidRPr="0060162A">
        <w:rPr>
          <w:rtl/>
        </w:rPr>
        <w:t>و پ</w:t>
      </w:r>
      <w:r>
        <w:rPr>
          <w:rtl/>
        </w:rPr>
        <w:t>ی</w:t>
      </w:r>
      <w:r w:rsidRPr="0060162A">
        <w:rPr>
          <w:rtl/>
        </w:rPr>
        <w:t>وسته در غفلت و هوسرانى به سر مى‏بر</w:t>
      </w:r>
      <w:r>
        <w:rPr>
          <w:rtl/>
        </w:rPr>
        <w:t>ی</w:t>
      </w:r>
      <w:r w:rsidRPr="0060162A">
        <w:rPr>
          <w:rtl/>
        </w:rPr>
        <w:t>د</w:t>
      </w:r>
      <w:r w:rsidRPr="0060162A">
        <w:rPr>
          <w:rFonts w:hint="cs"/>
          <w:rtl/>
        </w:rPr>
        <w:t xml:space="preserve">». </w:t>
      </w:r>
    </w:p>
  </w:footnote>
  <w:footnote w:id="127">
    <w:p w:rsidR="00CC134B" w:rsidRPr="0060162A" w:rsidRDefault="00CC134B" w:rsidP="001458D7">
      <w:pPr>
        <w:pStyle w:val="ac"/>
      </w:pPr>
      <w:r w:rsidRPr="0060162A">
        <w:rPr>
          <w:rStyle w:val="FootnoteReference"/>
          <w:vertAlign w:val="baseline"/>
        </w:rPr>
        <w:footnoteRef/>
      </w:r>
      <w:r w:rsidRPr="0060162A">
        <w:rPr>
          <w:rStyle w:val="FootnoteReference"/>
          <w:vertAlign w:val="baseline"/>
          <w:rtl/>
        </w:rPr>
        <w:t>-</w:t>
      </w:r>
      <w:r w:rsidRPr="0060162A">
        <w:rPr>
          <w:rtl/>
        </w:rPr>
        <w:t xml:space="preserve"> </w:t>
      </w:r>
      <w:r w:rsidRPr="0060162A">
        <w:rPr>
          <w:rFonts w:hint="cs"/>
          <w:rtl/>
        </w:rPr>
        <w:t>یعنی: «</w:t>
      </w:r>
      <w:r w:rsidRPr="0060162A">
        <w:rPr>
          <w:rtl/>
        </w:rPr>
        <w:t>هر كدام از آنها را مى‏توانى با صدا</w:t>
      </w:r>
      <w:r>
        <w:rPr>
          <w:rtl/>
        </w:rPr>
        <w:t>ی</w:t>
      </w:r>
      <w:r w:rsidRPr="0060162A">
        <w:rPr>
          <w:rtl/>
        </w:rPr>
        <w:t>ت تحر</w:t>
      </w:r>
      <w:r>
        <w:rPr>
          <w:rtl/>
        </w:rPr>
        <w:t xml:space="preserve">یک </w:t>
      </w:r>
      <w:r w:rsidRPr="0060162A">
        <w:rPr>
          <w:rtl/>
        </w:rPr>
        <w:t>كن‏</w:t>
      </w:r>
      <w:r w:rsidRPr="0060162A">
        <w:rPr>
          <w:rFonts w:hint="cs"/>
          <w:rtl/>
        </w:rPr>
        <w:t>».</w:t>
      </w:r>
    </w:p>
  </w:footnote>
  <w:footnote w:id="128">
    <w:p w:rsidR="00CC134B" w:rsidRPr="0060162A" w:rsidRDefault="00CC134B" w:rsidP="00526AAC">
      <w:pPr>
        <w:pStyle w:val="ac"/>
      </w:pPr>
      <w:r w:rsidRPr="0060162A">
        <w:rPr>
          <w:rStyle w:val="FootnoteReference"/>
          <w:vertAlign w:val="baseline"/>
        </w:rPr>
        <w:footnoteRef/>
      </w:r>
      <w:r w:rsidRPr="0060162A">
        <w:rPr>
          <w:rStyle w:val="FootnoteReference"/>
          <w:vertAlign w:val="baseline"/>
          <w:rtl/>
        </w:rPr>
        <w:t>-</w:t>
      </w:r>
      <w:r w:rsidRPr="0060162A">
        <w:rPr>
          <w:rtl/>
        </w:rPr>
        <w:t xml:space="preserve"> </w:t>
      </w:r>
      <w:r w:rsidRPr="0060162A">
        <w:rPr>
          <w:rFonts w:hint="cs"/>
          <w:rtl/>
        </w:rPr>
        <w:t>از برخوردها</w:t>
      </w:r>
      <w:r>
        <w:rPr>
          <w:rFonts w:hint="cs"/>
          <w:rtl/>
        </w:rPr>
        <w:t>یی</w:t>
      </w:r>
      <w:r w:rsidRPr="0060162A">
        <w:rPr>
          <w:rFonts w:hint="cs"/>
          <w:rtl/>
        </w:rPr>
        <w:t xml:space="preserve"> است كه پ</w:t>
      </w:r>
      <w:r>
        <w:rPr>
          <w:rFonts w:hint="cs"/>
          <w:rtl/>
        </w:rPr>
        <w:t>ی</w:t>
      </w:r>
      <w:r w:rsidRPr="0060162A">
        <w:rPr>
          <w:rFonts w:hint="cs"/>
          <w:rtl/>
        </w:rPr>
        <w:t>ش از هجرت پ</w:t>
      </w:r>
      <w:r>
        <w:rPr>
          <w:rFonts w:hint="cs"/>
          <w:rtl/>
        </w:rPr>
        <w:t>ی</w:t>
      </w:r>
      <w:r w:rsidRPr="0060162A">
        <w:rPr>
          <w:rFonts w:hint="cs"/>
          <w:rtl/>
        </w:rPr>
        <w:t xml:space="preserve">غمبر </w:t>
      </w:r>
      <w:r>
        <w:rPr>
          <w:rFonts w:hint="cs"/>
        </w:rPr>
        <w:sym w:font="AGA Arabesque" w:char="F072"/>
      </w:r>
      <w:r w:rsidRPr="0060162A">
        <w:rPr>
          <w:rFonts w:hint="cs"/>
          <w:rtl/>
        </w:rPr>
        <w:t xml:space="preserve"> به مد</w:t>
      </w:r>
      <w:r>
        <w:rPr>
          <w:rFonts w:hint="cs"/>
          <w:rtl/>
        </w:rPr>
        <w:t>ی</w:t>
      </w:r>
      <w:r w:rsidRPr="0060162A">
        <w:rPr>
          <w:rFonts w:hint="cs"/>
          <w:rtl/>
        </w:rPr>
        <w:t>نه ب</w:t>
      </w:r>
      <w:r>
        <w:rPr>
          <w:rFonts w:hint="cs"/>
          <w:rtl/>
        </w:rPr>
        <w:t>ی</w:t>
      </w:r>
      <w:r w:rsidRPr="0060162A">
        <w:rPr>
          <w:rFonts w:hint="cs"/>
          <w:rtl/>
        </w:rPr>
        <w:t>ن اوس و خزرج رخ داد. در حد</w:t>
      </w:r>
      <w:r>
        <w:rPr>
          <w:rFonts w:hint="cs"/>
          <w:rtl/>
        </w:rPr>
        <w:t>ی</w:t>
      </w:r>
      <w:r w:rsidRPr="0060162A">
        <w:rPr>
          <w:rFonts w:hint="cs"/>
          <w:rtl/>
        </w:rPr>
        <w:t>ث مورد بحث ذكر شده است كه آن دو دختر اشعار مربوط به جنگ بُعاث را برا</w:t>
      </w:r>
      <w:r>
        <w:rPr>
          <w:rFonts w:hint="cs"/>
          <w:rtl/>
        </w:rPr>
        <w:t>ی</w:t>
      </w:r>
      <w:r w:rsidRPr="0060162A">
        <w:rPr>
          <w:rFonts w:hint="cs"/>
          <w:rtl/>
        </w:rPr>
        <w:t xml:space="preserve"> عا</w:t>
      </w:r>
      <w:r>
        <w:rPr>
          <w:rFonts w:hint="cs"/>
          <w:rtl/>
        </w:rPr>
        <w:t>ی</w:t>
      </w:r>
      <w:r w:rsidRPr="0060162A">
        <w:rPr>
          <w:rFonts w:hint="cs"/>
          <w:rtl/>
        </w:rPr>
        <w:t>شه</w:t>
      </w:r>
      <w:r>
        <w:rPr>
          <w:rFonts w:hint="cs"/>
          <w:rtl/>
        </w:rPr>
        <w:t xml:space="preserve"> می‌</w:t>
      </w:r>
      <w:r w:rsidRPr="0060162A">
        <w:rPr>
          <w:rFonts w:hint="cs"/>
          <w:rtl/>
        </w:rPr>
        <w:t>خواندند.- م.</w:t>
      </w:r>
    </w:p>
  </w:footnote>
  <w:footnote w:id="129">
    <w:p w:rsidR="00CC134B" w:rsidRPr="0060162A" w:rsidRDefault="00CC134B" w:rsidP="001458D7">
      <w:pPr>
        <w:pStyle w:val="ac"/>
        <w:rPr>
          <w:rtl/>
        </w:rPr>
      </w:pPr>
      <w:r w:rsidRPr="0060162A">
        <w:rPr>
          <w:rStyle w:val="FootnoteReference"/>
          <w:vertAlign w:val="baseline"/>
        </w:rPr>
        <w:footnoteRef/>
      </w:r>
      <w:r w:rsidRPr="0060162A">
        <w:rPr>
          <w:rStyle w:val="FootnoteReference"/>
          <w:vertAlign w:val="baseline"/>
          <w:rtl/>
        </w:rPr>
        <w:t>-</w:t>
      </w:r>
      <w:r w:rsidRPr="0060162A">
        <w:rPr>
          <w:rFonts w:hint="cs"/>
          <w:rtl/>
        </w:rPr>
        <w:t xml:space="preserve"> یعنی: «</w:t>
      </w:r>
      <w:r w:rsidRPr="0060162A">
        <w:rPr>
          <w:rtl/>
        </w:rPr>
        <w:t>و چون آ</w:t>
      </w:r>
      <w:r>
        <w:rPr>
          <w:rtl/>
        </w:rPr>
        <w:t>ی</w:t>
      </w:r>
      <w:r w:rsidRPr="0060162A">
        <w:rPr>
          <w:rtl/>
        </w:rPr>
        <w:t>اتش بر آنان خوانده شود بر ا</w:t>
      </w:r>
      <w:r>
        <w:rPr>
          <w:rtl/>
        </w:rPr>
        <w:t>ی</w:t>
      </w:r>
      <w:r w:rsidRPr="0060162A">
        <w:rPr>
          <w:rtl/>
        </w:rPr>
        <w:t>مانشان ب</w:t>
      </w:r>
      <w:r>
        <w:rPr>
          <w:rtl/>
        </w:rPr>
        <w:t>ی</w:t>
      </w:r>
      <w:r w:rsidRPr="0060162A">
        <w:rPr>
          <w:rtl/>
        </w:rPr>
        <w:t>فزا</w:t>
      </w:r>
      <w:r>
        <w:rPr>
          <w:rtl/>
        </w:rPr>
        <w:t>ی</w:t>
      </w:r>
      <w:r w:rsidRPr="0060162A">
        <w:rPr>
          <w:rtl/>
        </w:rPr>
        <w:t>د</w:t>
      </w:r>
      <w:r w:rsidRPr="0060162A">
        <w:rPr>
          <w:rFonts w:hint="cs"/>
          <w:rtl/>
        </w:rPr>
        <w:t>».</w:t>
      </w:r>
    </w:p>
  </w:footnote>
  <w:footnote w:id="130">
    <w:p w:rsidR="00CC134B" w:rsidRPr="0060162A" w:rsidRDefault="00CC134B" w:rsidP="001458D7">
      <w:pPr>
        <w:pStyle w:val="ac"/>
      </w:pPr>
      <w:r w:rsidRPr="0060162A">
        <w:rPr>
          <w:rStyle w:val="FootnoteReference"/>
          <w:vertAlign w:val="baseline"/>
        </w:rPr>
        <w:footnoteRef/>
      </w:r>
      <w:r w:rsidRPr="0060162A">
        <w:rPr>
          <w:rStyle w:val="FootnoteReference"/>
          <w:vertAlign w:val="baseline"/>
          <w:rtl/>
        </w:rPr>
        <w:t>-</w:t>
      </w:r>
      <w:r w:rsidRPr="0060162A">
        <w:rPr>
          <w:rtl/>
        </w:rPr>
        <w:t xml:space="preserve"> </w:t>
      </w:r>
      <w:r w:rsidRPr="0060162A">
        <w:rPr>
          <w:rFonts w:hint="cs"/>
          <w:rtl/>
        </w:rPr>
        <w:t>یعنی: «</w:t>
      </w:r>
      <w:r w:rsidRPr="0060162A">
        <w:rPr>
          <w:rtl/>
        </w:rPr>
        <w:t>و جهنم وعده‏گاه همگى آنان است‏</w:t>
      </w:r>
      <w:r w:rsidRPr="0060162A">
        <w:rPr>
          <w:rFonts w:hint="cs"/>
          <w:rtl/>
        </w:rPr>
        <w:t xml:space="preserve">». </w:t>
      </w:r>
    </w:p>
  </w:footnote>
  <w:footnote w:id="131">
    <w:p w:rsidR="00CC134B" w:rsidRPr="0060162A" w:rsidRDefault="00CC134B" w:rsidP="001458D7">
      <w:pPr>
        <w:pStyle w:val="ac"/>
      </w:pPr>
      <w:r w:rsidRPr="0060162A">
        <w:rPr>
          <w:rStyle w:val="FootnoteReference"/>
          <w:vertAlign w:val="baseline"/>
        </w:rPr>
        <w:footnoteRef/>
      </w:r>
      <w:r w:rsidRPr="0060162A">
        <w:rPr>
          <w:rStyle w:val="FootnoteReference"/>
          <w:vertAlign w:val="baseline"/>
          <w:rtl/>
        </w:rPr>
        <w:t>-</w:t>
      </w:r>
      <w:r w:rsidRPr="0060162A">
        <w:rPr>
          <w:rtl/>
        </w:rPr>
        <w:t xml:space="preserve"> </w:t>
      </w:r>
      <w:r w:rsidRPr="0060162A">
        <w:rPr>
          <w:rFonts w:hint="cs"/>
          <w:rtl/>
        </w:rPr>
        <w:t>یعنی: «</w:t>
      </w:r>
      <w:r w:rsidRPr="0060162A">
        <w:rPr>
          <w:rtl/>
        </w:rPr>
        <w:t>هنگامى كه ا</w:t>
      </w:r>
      <w:r>
        <w:rPr>
          <w:rtl/>
        </w:rPr>
        <w:t>ی</w:t>
      </w:r>
      <w:r w:rsidRPr="0060162A">
        <w:rPr>
          <w:rtl/>
        </w:rPr>
        <w:t>ن آتش آنان را از مكانى دور بب</w:t>
      </w:r>
      <w:r>
        <w:rPr>
          <w:rtl/>
        </w:rPr>
        <w:t>ی</w:t>
      </w:r>
      <w:r w:rsidRPr="0060162A">
        <w:rPr>
          <w:rtl/>
        </w:rPr>
        <w:t>ند، صداى وحشتنا</w:t>
      </w:r>
      <w:r>
        <w:rPr>
          <w:rtl/>
        </w:rPr>
        <w:t xml:space="preserve">ک </w:t>
      </w:r>
      <w:r w:rsidRPr="0060162A">
        <w:rPr>
          <w:rtl/>
        </w:rPr>
        <w:t>و خشم آلودش را كه با نفس‏زدن شد</w:t>
      </w:r>
      <w:r>
        <w:rPr>
          <w:rtl/>
        </w:rPr>
        <w:t>ی</w:t>
      </w:r>
      <w:r w:rsidRPr="0060162A">
        <w:rPr>
          <w:rtl/>
        </w:rPr>
        <w:t>د همراه است مى‏شنوند</w:t>
      </w:r>
      <w:r w:rsidRPr="0060162A">
        <w:rPr>
          <w:rFonts w:hint="cs"/>
          <w:rtl/>
        </w:rPr>
        <w:t>»</w:t>
      </w:r>
      <w:r w:rsidRPr="0060162A">
        <w:rPr>
          <w:rtl/>
        </w:rPr>
        <w:t>.</w:t>
      </w:r>
      <w:r w:rsidRPr="0060162A">
        <w:rPr>
          <w:rFonts w:hint="cs"/>
          <w:rtl/>
        </w:rPr>
        <w:t xml:space="preserve"> </w:t>
      </w:r>
    </w:p>
  </w:footnote>
  <w:footnote w:id="132">
    <w:p w:rsidR="00CC134B" w:rsidRPr="0060162A" w:rsidRDefault="00CC134B" w:rsidP="0060162A">
      <w:pPr>
        <w:pStyle w:val="ac"/>
      </w:pPr>
      <w:r w:rsidRPr="0060162A">
        <w:rPr>
          <w:rStyle w:val="FootnoteReference"/>
          <w:vertAlign w:val="baseline"/>
        </w:rPr>
        <w:footnoteRef/>
      </w:r>
      <w:r w:rsidRPr="0060162A">
        <w:rPr>
          <w:rStyle w:val="FootnoteReference"/>
          <w:vertAlign w:val="baseline"/>
          <w:rtl/>
        </w:rPr>
        <w:t>-</w:t>
      </w:r>
      <w:r w:rsidRPr="0060162A">
        <w:rPr>
          <w:rtl/>
        </w:rPr>
        <w:t xml:space="preserve"> </w:t>
      </w:r>
      <w:r w:rsidRPr="0060162A">
        <w:rPr>
          <w:rFonts w:hint="cs"/>
          <w:rtl/>
        </w:rPr>
        <w:t>به دنبال ا</w:t>
      </w:r>
      <w:r>
        <w:rPr>
          <w:rFonts w:hint="cs"/>
          <w:rtl/>
        </w:rPr>
        <w:t>ی</w:t>
      </w:r>
      <w:r w:rsidRPr="0060162A">
        <w:rPr>
          <w:rFonts w:hint="cs"/>
          <w:rtl/>
        </w:rPr>
        <w:t>ن مطلب، مؤلف حكا</w:t>
      </w:r>
      <w:r>
        <w:rPr>
          <w:rFonts w:hint="cs"/>
          <w:rtl/>
        </w:rPr>
        <w:t>ی</w:t>
      </w:r>
      <w:r w:rsidRPr="0060162A">
        <w:rPr>
          <w:rFonts w:hint="cs"/>
          <w:rtl/>
        </w:rPr>
        <w:t>ت</w:t>
      </w:r>
      <w:r>
        <w:rPr>
          <w:rFonts w:hint="cs"/>
          <w:rtl/>
        </w:rPr>
        <w:t>ی</w:t>
      </w:r>
      <w:r w:rsidRPr="0060162A">
        <w:rPr>
          <w:rFonts w:hint="cs"/>
          <w:rtl/>
        </w:rPr>
        <w:t xml:space="preserve"> و حد</w:t>
      </w:r>
      <w:r>
        <w:rPr>
          <w:rFonts w:hint="cs"/>
          <w:rtl/>
        </w:rPr>
        <w:t>ی</w:t>
      </w:r>
      <w:r w:rsidRPr="0060162A">
        <w:rPr>
          <w:rFonts w:hint="cs"/>
          <w:rtl/>
        </w:rPr>
        <w:t>ث</w:t>
      </w:r>
      <w:r>
        <w:rPr>
          <w:rFonts w:hint="cs"/>
          <w:rtl/>
        </w:rPr>
        <w:t>ی</w:t>
      </w:r>
      <w:r w:rsidRPr="0060162A">
        <w:rPr>
          <w:rFonts w:hint="cs"/>
          <w:rtl/>
        </w:rPr>
        <w:t xml:space="preserve"> در نكوهش و خلاف شرع بودن «افسونگر</w:t>
      </w:r>
      <w:r>
        <w:rPr>
          <w:rFonts w:hint="cs"/>
          <w:rtl/>
        </w:rPr>
        <w:t>ی</w:t>
      </w:r>
      <w:r w:rsidRPr="0060162A">
        <w:rPr>
          <w:rFonts w:hint="cs"/>
          <w:rtl/>
        </w:rPr>
        <w:t xml:space="preserve"> برا</w:t>
      </w:r>
      <w:r>
        <w:rPr>
          <w:rFonts w:hint="cs"/>
          <w:rtl/>
        </w:rPr>
        <w:t>ی</w:t>
      </w:r>
      <w:r w:rsidRPr="0060162A">
        <w:rPr>
          <w:rFonts w:hint="cs"/>
          <w:rtl/>
        </w:rPr>
        <w:t xml:space="preserve"> تب بر</w:t>
      </w:r>
      <w:r>
        <w:rPr>
          <w:rFonts w:hint="cs"/>
          <w:rtl/>
        </w:rPr>
        <w:t>ی</w:t>
      </w:r>
      <w:r w:rsidRPr="0060162A">
        <w:rPr>
          <w:rFonts w:hint="cs"/>
          <w:rtl/>
        </w:rPr>
        <w:t xml:space="preserve"> و تعو</w:t>
      </w:r>
      <w:r>
        <w:rPr>
          <w:rFonts w:hint="cs"/>
          <w:rtl/>
        </w:rPr>
        <w:t>ی</w:t>
      </w:r>
      <w:r w:rsidRPr="0060162A">
        <w:rPr>
          <w:rFonts w:hint="cs"/>
          <w:rtl/>
        </w:rPr>
        <w:t>ذ بستن و دعا</w:t>
      </w:r>
      <w:r>
        <w:rPr>
          <w:rFonts w:hint="cs"/>
          <w:rtl/>
        </w:rPr>
        <w:t>ی</w:t>
      </w:r>
      <w:r w:rsidRPr="0060162A">
        <w:rPr>
          <w:rFonts w:hint="cs"/>
          <w:rtl/>
        </w:rPr>
        <w:t xml:space="preserve"> مهر ومحبت م</w:t>
      </w:r>
      <w:r>
        <w:rPr>
          <w:rFonts w:hint="cs"/>
          <w:rtl/>
        </w:rPr>
        <w:t>ی</w:t>
      </w:r>
      <w:r w:rsidRPr="0060162A">
        <w:rPr>
          <w:rFonts w:hint="cs"/>
          <w:rtl/>
        </w:rPr>
        <w:t>ان زن و شوهر» آورده كه مناسب بود در باب دوازدهم ب</w:t>
      </w:r>
      <w:r>
        <w:rPr>
          <w:rFonts w:hint="cs"/>
          <w:rtl/>
        </w:rPr>
        <w:t>ی</w:t>
      </w:r>
      <w:r w:rsidRPr="0060162A">
        <w:rPr>
          <w:rFonts w:hint="cs"/>
          <w:rtl/>
        </w:rPr>
        <w:t>اورد، و پس از آن به بحث دربار</w:t>
      </w:r>
      <w:r>
        <w:rPr>
          <w:rFonts w:hint="cs"/>
          <w:rtl/>
        </w:rPr>
        <w:t>ه</w:t>
      </w:r>
      <w:r w:rsidRPr="0060162A">
        <w:rPr>
          <w:rFonts w:hint="cs"/>
          <w:rtl/>
        </w:rPr>
        <w:t xml:space="preserve"> «وجد» كه موضوع ا</w:t>
      </w:r>
      <w:r>
        <w:rPr>
          <w:rFonts w:hint="cs"/>
          <w:rtl/>
        </w:rPr>
        <w:t>ی</w:t>
      </w:r>
      <w:r w:rsidRPr="0060162A">
        <w:rPr>
          <w:rFonts w:hint="cs"/>
          <w:rtl/>
        </w:rPr>
        <w:t>ن قسمت ا</w:t>
      </w:r>
      <w:r>
        <w:rPr>
          <w:rFonts w:hint="cs"/>
          <w:rtl/>
        </w:rPr>
        <w:t>ی</w:t>
      </w:r>
      <w:r w:rsidRPr="0060162A">
        <w:rPr>
          <w:rFonts w:hint="cs"/>
          <w:rtl/>
        </w:rPr>
        <w:t>ن بازگشته است.- م.</w:t>
      </w:r>
    </w:p>
  </w:footnote>
  <w:footnote w:id="133">
    <w:p w:rsidR="00CC134B" w:rsidRPr="0060162A" w:rsidRDefault="00CC134B" w:rsidP="00F5261D">
      <w:pPr>
        <w:pStyle w:val="ac"/>
      </w:pPr>
      <w:r w:rsidRPr="0060162A">
        <w:rPr>
          <w:rStyle w:val="FootnoteReference"/>
          <w:vertAlign w:val="baseline"/>
        </w:rPr>
        <w:footnoteRef/>
      </w:r>
      <w:r w:rsidRPr="0060162A">
        <w:rPr>
          <w:rStyle w:val="FootnoteReference"/>
          <w:vertAlign w:val="baseline"/>
          <w:rtl/>
        </w:rPr>
        <w:t>-</w:t>
      </w:r>
      <w:r w:rsidRPr="0060162A">
        <w:rPr>
          <w:rtl/>
        </w:rPr>
        <w:t xml:space="preserve"> </w:t>
      </w:r>
      <w:r w:rsidRPr="0060162A">
        <w:rPr>
          <w:rFonts w:hint="cs"/>
          <w:rtl/>
        </w:rPr>
        <w:t>«</w:t>
      </w:r>
      <w:r w:rsidRPr="0060162A">
        <w:rPr>
          <w:rtl/>
        </w:rPr>
        <w:t>گفت</w:t>
      </w:r>
      <w:r>
        <w:rPr>
          <w:rtl/>
        </w:rPr>
        <w:t>ی</w:t>
      </w:r>
      <w:r w:rsidRPr="0060162A">
        <w:rPr>
          <w:rtl/>
        </w:rPr>
        <w:t>م</w:t>
      </w:r>
      <w:r w:rsidRPr="0060162A">
        <w:rPr>
          <w:rFonts w:hint="cs"/>
          <w:rtl/>
        </w:rPr>
        <w:t>:</w:t>
      </w:r>
      <w:r w:rsidRPr="0060162A">
        <w:rPr>
          <w:rtl/>
        </w:rPr>
        <w:t xml:space="preserve"> بزن زم</w:t>
      </w:r>
      <w:r>
        <w:rPr>
          <w:rtl/>
        </w:rPr>
        <w:t>ی</w:t>
      </w:r>
      <w:r w:rsidRPr="0060162A">
        <w:rPr>
          <w:rtl/>
        </w:rPr>
        <w:t>ن را بپاى خود</w:t>
      </w:r>
      <w:r w:rsidRPr="0060162A">
        <w:rPr>
          <w:rFonts w:hint="cs"/>
          <w:rtl/>
        </w:rPr>
        <w:t xml:space="preserve">». </w:t>
      </w:r>
    </w:p>
  </w:footnote>
  <w:footnote w:id="134">
    <w:p w:rsidR="00CC134B" w:rsidRPr="0060162A" w:rsidRDefault="00CC134B" w:rsidP="00F5261D">
      <w:pPr>
        <w:pStyle w:val="ac"/>
      </w:pPr>
      <w:r w:rsidRPr="0060162A">
        <w:rPr>
          <w:rStyle w:val="FootnoteReference"/>
          <w:vertAlign w:val="baseline"/>
        </w:rPr>
        <w:footnoteRef/>
      </w:r>
      <w:r w:rsidRPr="0060162A">
        <w:rPr>
          <w:rStyle w:val="FootnoteReference"/>
          <w:vertAlign w:val="baseline"/>
          <w:rtl/>
        </w:rPr>
        <w:t>-</w:t>
      </w:r>
      <w:r w:rsidRPr="0060162A">
        <w:rPr>
          <w:rtl/>
        </w:rPr>
        <w:t xml:space="preserve"> </w:t>
      </w:r>
      <w:r w:rsidRPr="0060162A">
        <w:rPr>
          <w:rFonts w:hint="cs"/>
          <w:rtl/>
        </w:rPr>
        <w:t>یعنی: «</w:t>
      </w:r>
      <w:r w:rsidRPr="0060162A">
        <w:rPr>
          <w:rtl/>
        </w:rPr>
        <w:t>و مرو در زم</w:t>
      </w:r>
      <w:r>
        <w:rPr>
          <w:rtl/>
        </w:rPr>
        <w:t>ی</w:t>
      </w:r>
      <w:r w:rsidRPr="0060162A">
        <w:rPr>
          <w:rtl/>
        </w:rPr>
        <w:t>ن خرامان‏</w:t>
      </w:r>
      <w:r w:rsidRPr="0060162A">
        <w:rPr>
          <w:rFonts w:hint="cs"/>
          <w:rtl/>
        </w:rPr>
        <w:t>».</w:t>
      </w:r>
    </w:p>
  </w:footnote>
  <w:footnote w:id="135">
    <w:p w:rsidR="00CC134B" w:rsidRPr="0060162A" w:rsidRDefault="00CC134B" w:rsidP="00F5261D">
      <w:pPr>
        <w:pStyle w:val="ac"/>
      </w:pPr>
      <w:r w:rsidRPr="0060162A">
        <w:rPr>
          <w:rStyle w:val="FootnoteReference"/>
          <w:vertAlign w:val="baseline"/>
        </w:rPr>
        <w:footnoteRef/>
      </w:r>
      <w:r w:rsidRPr="0060162A">
        <w:rPr>
          <w:rStyle w:val="FootnoteReference"/>
          <w:vertAlign w:val="baseline"/>
          <w:rtl/>
        </w:rPr>
        <w:t>-</w:t>
      </w:r>
      <w:r w:rsidRPr="0060162A">
        <w:rPr>
          <w:rFonts w:hint="cs"/>
          <w:rtl/>
        </w:rPr>
        <w:t>یعنی: «</w:t>
      </w:r>
      <w:r w:rsidRPr="0060162A">
        <w:rPr>
          <w:rtl/>
        </w:rPr>
        <w:t>تو نمى‏توانى زم</w:t>
      </w:r>
      <w:r>
        <w:rPr>
          <w:rtl/>
        </w:rPr>
        <w:t>ی</w:t>
      </w:r>
      <w:r w:rsidRPr="0060162A">
        <w:rPr>
          <w:rtl/>
        </w:rPr>
        <w:t>ن را بشكافى و در بلندى نمى‏توانى به كوه رسى‏</w:t>
      </w:r>
      <w:r w:rsidRPr="0060162A">
        <w:rPr>
          <w:rFonts w:hint="cs"/>
          <w:rtl/>
        </w:rPr>
        <w:t>».</w:t>
      </w:r>
    </w:p>
  </w:footnote>
  <w:footnote w:id="136">
    <w:p w:rsidR="00CC134B" w:rsidRPr="0060162A" w:rsidRDefault="00CC134B" w:rsidP="0060162A">
      <w:pPr>
        <w:pStyle w:val="ac"/>
        <w:rPr>
          <w:rtl/>
        </w:rPr>
      </w:pPr>
      <w:r w:rsidRPr="0060162A">
        <w:rPr>
          <w:rStyle w:val="FootnoteReference"/>
          <w:vertAlign w:val="baseline"/>
        </w:rPr>
        <w:footnoteRef/>
      </w:r>
      <w:r w:rsidRPr="0060162A">
        <w:rPr>
          <w:rStyle w:val="FootnoteReference"/>
          <w:vertAlign w:val="baseline"/>
          <w:rtl/>
        </w:rPr>
        <w:t>-</w:t>
      </w:r>
      <w:r w:rsidRPr="0060162A">
        <w:rPr>
          <w:rtl/>
        </w:rPr>
        <w:t xml:space="preserve"> </w:t>
      </w:r>
      <w:r w:rsidRPr="0060162A">
        <w:rPr>
          <w:rFonts w:hint="cs"/>
          <w:rtl/>
        </w:rPr>
        <w:t>سورة اعراف، آ</w:t>
      </w:r>
      <w:r>
        <w:rPr>
          <w:rFonts w:hint="cs"/>
          <w:rtl/>
        </w:rPr>
        <w:t>ی</w:t>
      </w:r>
      <w:r w:rsidRPr="0060162A">
        <w:rPr>
          <w:rFonts w:hint="cs"/>
          <w:rtl/>
        </w:rPr>
        <w:t>ات 150 و 154.</w:t>
      </w:r>
    </w:p>
  </w:footnote>
  <w:footnote w:id="137">
    <w:p w:rsidR="00CC134B" w:rsidRPr="0060162A" w:rsidRDefault="00CC134B" w:rsidP="0060162A">
      <w:pPr>
        <w:pStyle w:val="ac"/>
        <w:rPr>
          <w:rtl/>
        </w:rPr>
      </w:pPr>
      <w:r w:rsidRPr="0060162A">
        <w:rPr>
          <w:rStyle w:val="FootnoteReference"/>
          <w:vertAlign w:val="baseline"/>
        </w:rPr>
        <w:footnoteRef/>
      </w:r>
      <w:r w:rsidRPr="0060162A">
        <w:rPr>
          <w:rStyle w:val="FootnoteReference"/>
          <w:vertAlign w:val="baseline"/>
          <w:rtl/>
        </w:rPr>
        <w:t>-</w:t>
      </w:r>
      <w:r w:rsidRPr="0060162A">
        <w:rPr>
          <w:rtl/>
        </w:rPr>
        <w:t xml:space="preserve"> </w:t>
      </w:r>
      <w:r>
        <w:rPr>
          <w:rFonts w:cs="Traditional Arabic" w:hint="cs"/>
          <w:rtl/>
        </w:rPr>
        <w:t>«</w:t>
      </w:r>
      <w:r w:rsidRPr="00101A36">
        <w:rPr>
          <w:rFonts w:hint="cs"/>
          <w:rtl/>
        </w:rPr>
        <w:t>جاء قوم محتابی النمار فحض رسول الله علی الصدقة، فجاء رجل من الأنصار بصرة فتتابع الناس، حتی رأیت كومین من ثیاب و طعام...</w:t>
      </w:r>
      <w:r w:rsidRPr="0060162A">
        <w:rPr>
          <w:rFonts w:hint="cs"/>
          <w:rtl/>
        </w:rPr>
        <w:t xml:space="preserve"> </w:t>
      </w:r>
      <w:r>
        <w:rPr>
          <w:rFonts w:cs="Traditional Arabic" w:hint="cs"/>
          <w:rtl/>
        </w:rPr>
        <w:t>»</w:t>
      </w:r>
      <w:r w:rsidRPr="0060162A">
        <w:rPr>
          <w:rFonts w:hint="cs"/>
          <w:rtl/>
        </w:rPr>
        <w:t>.</w:t>
      </w:r>
    </w:p>
  </w:footnote>
  <w:footnote w:id="138">
    <w:p w:rsidR="00CC134B" w:rsidRPr="0060162A" w:rsidRDefault="00CC134B" w:rsidP="0060162A">
      <w:pPr>
        <w:pStyle w:val="ac"/>
      </w:pPr>
      <w:r w:rsidRPr="0060162A">
        <w:rPr>
          <w:rStyle w:val="FootnoteReference"/>
          <w:vertAlign w:val="baseline"/>
        </w:rPr>
        <w:footnoteRef/>
      </w:r>
      <w:r w:rsidRPr="0060162A">
        <w:rPr>
          <w:rStyle w:val="FootnoteReference"/>
          <w:vertAlign w:val="baseline"/>
          <w:rtl/>
        </w:rPr>
        <w:t>-</w:t>
      </w:r>
      <w:r w:rsidRPr="0060162A">
        <w:rPr>
          <w:rtl/>
        </w:rPr>
        <w:t xml:space="preserve"> </w:t>
      </w:r>
      <w:r>
        <w:rPr>
          <w:rFonts w:cs="Traditional Arabic" w:hint="cs"/>
          <w:rtl/>
        </w:rPr>
        <w:t>«</w:t>
      </w:r>
      <w:r w:rsidRPr="0060162A">
        <w:rPr>
          <w:rFonts w:hint="cs"/>
          <w:rtl/>
        </w:rPr>
        <w:t xml:space="preserve">و </w:t>
      </w:r>
      <w:r w:rsidRPr="00101A36">
        <w:rPr>
          <w:rFonts w:hint="cs"/>
          <w:rtl/>
        </w:rPr>
        <w:t>لم یسهم لأحد غاب عن فتح خیبر إلا أصحاب سفینتنا</w:t>
      </w:r>
      <w:r>
        <w:rPr>
          <w:rFonts w:cs="Traditional Arabic" w:hint="cs"/>
          <w:rtl/>
        </w:rPr>
        <w:t>»</w:t>
      </w:r>
      <w:r w:rsidRPr="0060162A">
        <w:rPr>
          <w:rFonts w:hint="cs"/>
          <w:rtl/>
        </w:rPr>
        <w:t>. (روا</w:t>
      </w:r>
      <w:r>
        <w:rPr>
          <w:rFonts w:hint="cs"/>
          <w:rtl/>
        </w:rPr>
        <w:t>ی</w:t>
      </w:r>
      <w:r w:rsidRPr="0060162A">
        <w:rPr>
          <w:rFonts w:hint="cs"/>
          <w:rtl/>
        </w:rPr>
        <w:t>ت بخار</w:t>
      </w:r>
      <w:r>
        <w:rPr>
          <w:rFonts w:hint="cs"/>
          <w:rtl/>
        </w:rPr>
        <w:t>ی</w:t>
      </w:r>
      <w:r w:rsidRPr="0060162A">
        <w:rPr>
          <w:rFonts w:hint="cs"/>
          <w:rtl/>
        </w:rPr>
        <w:t xml:space="preserve"> و مسلم). </w:t>
      </w:r>
    </w:p>
  </w:footnote>
  <w:footnote w:id="139">
    <w:p w:rsidR="00CC134B" w:rsidRPr="0060162A" w:rsidRDefault="00CC134B" w:rsidP="0060162A">
      <w:pPr>
        <w:pStyle w:val="ac"/>
      </w:pPr>
      <w:r w:rsidRPr="0060162A">
        <w:rPr>
          <w:rStyle w:val="FootnoteReference"/>
          <w:vertAlign w:val="baseline"/>
        </w:rPr>
        <w:footnoteRef/>
      </w:r>
      <w:r w:rsidRPr="0060162A">
        <w:rPr>
          <w:rStyle w:val="FootnoteReference"/>
          <w:vertAlign w:val="baseline"/>
          <w:rtl/>
        </w:rPr>
        <w:t>-</w:t>
      </w:r>
      <w:r w:rsidRPr="0060162A">
        <w:rPr>
          <w:rtl/>
        </w:rPr>
        <w:t xml:space="preserve"> </w:t>
      </w:r>
      <w:r w:rsidRPr="0060162A">
        <w:rPr>
          <w:rFonts w:hint="cs"/>
          <w:rtl/>
        </w:rPr>
        <w:t>رجوع به توض</w:t>
      </w:r>
      <w:r>
        <w:rPr>
          <w:rFonts w:hint="cs"/>
          <w:rtl/>
        </w:rPr>
        <w:t>ی</w:t>
      </w:r>
      <w:r w:rsidRPr="0060162A">
        <w:rPr>
          <w:rFonts w:hint="cs"/>
          <w:rtl/>
        </w:rPr>
        <w:t>ح صفحات گذشتهء هم</w:t>
      </w:r>
      <w:r>
        <w:rPr>
          <w:rFonts w:hint="cs"/>
          <w:rtl/>
        </w:rPr>
        <w:t>ی</w:t>
      </w:r>
      <w:r w:rsidRPr="0060162A">
        <w:rPr>
          <w:rFonts w:hint="cs"/>
          <w:rtl/>
        </w:rPr>
        <w:t xml:space="preserve">ن كتاب.- م. </w:t>
      </w:r>
    </w:p>
  </w:footnote>
  <w:footnote w:id="140">
    <w:p w:rsidR="00CC134B" w:rsidRPr="0060162A" w:rsidRDefault="00CC134B" w:rsidP="00F5261D">
      <w:pPr>
        <w:pStyle w:val="ac"/>
      </w:pPr>
      <w:r w:rsidRPr="0060162A">
        <w:rPr>
          <w:rStyle w:val="FootnoteReference"/>
          <w:vertAlign w:val="baseline"/>
        </w:rPr>
        <w:footnoteRef/>
      </w:r>
      <w:r w:rsidRPr="0060162A">
        <w:rPr>
          <w:rStyle w:val="FootnoteReference"/>
          <w:vertAlign w:val="baseline"/>
          <w:rtl/>
        </w:rPr>
        <w:t>-</w:t>
      </w:r>
      <w:r w:rsidRPr="0060162A">
        <w:rPr>
          <w:rtl/>
        </w:rPr>
        <w:t xml:space="preserve"> </w:t>
      </w:r>
      <w:r w:rsidRPr="0060162A">
        <w:rPr>
          <w:rFonts w:hint="cs"/>
          <w:rtl/>
        </w:rPr>
        <w:t>یعنی: «</w:t>
      </w:r>
      <w:r w:rsidRPr="0060162A">
        <w:rPr>
          <w:rtl/>
        </w:rPr>
        <w:t>به مردان مؤمن بگو: چشمان خود را [از آنچه حرام است مانند د</w:t>
      </w:r>
      <w:r>
        <w:rPr>
          <w:rtl/>
        </w:rPr>
        <w:t>ی</w:t>
      </w:r>
      <w:r w:rsidRPr="0060162A">
        <w:rPr>
          <w:rtl/>
        </w:rPr>
        <w:t>دن زنان نامحرم و عورت د</w:t>
      </w:r>
      <w:r>
        <w:rPr>
          <w:rtl/>
        </w:rPr>
        <w:t>ی</w:t>
      </w:r>
      <w:r w:rsidRPr="0060162A">
        <w:rPr>
          <w:rtl/>
        </w:rPr>
        <w:t>گران‏] فرو بندند، و شرمگاه خود را حفظ كنند</w:t>
      </w:r>
      <w:r w:rsidRPr="0060162A">
        <w:rPr>
          <w:rFonts w:hint="cs"/>
          <w:rtl/>
        </w:rPr>
        <w:t>».</w:t>
      </w:r>
    </w:p>
  </w:footnote>
  <w:footnote w:id="141">
    <w:p w:rsidR="00CC134B" w:rsidRPr="0060162A" w:rsidRDefault="00CC134B" w:rsidP="00F5261D">
      <w:pPr>
        <w:pStyle w:val="ac"/>
      </w:pPr>
      <w:r w:rsidRPr="0060162A">
        <w:rPr>
          <w:rStyle w:val="FootnoteReference"/>
          <w:vertAlign w:val="baseline"/>
        </w:rPr>
        <w:footnoteRef/>
      </w:r>
      <w:r w:rsidRPr="0060162A">
        <w:rPr>
          <w:rStyle w:val="FootnoteReference"/>
          <w:vertAlign w:val="baseline"/>
          <w:rtl/>
        </w:rPr>
        <w:t>-</w:t>
      </w:r>
      <w:r w:rsidRPr="0060162A">
        <w:rPr>
          <w:rtl/>
        </w:rPr>
        <w:t xml:space="preserve"> </w:t>
      </w:r>
      <w:r w:rsidRPr="0060162A">
        <w:rPr>
          <w:rFonts w:hint="cs"/>
          <w:rtl/>
        </w:rPr>
        <w:t xml:space="preserve">یعنی: </w:t>
      </w:r>
      <w:r w:rsidRPr="0060162A">
        <w:rPr>
          <w:rtl/>
        </w:rPr>
        <w:t>آ</w:t>
      </w:r>
      <w:r>
        <w:rPr>
          <w:rtl/>
        </w:rPr>
        <w:t>ی</w:t>
      </w:r>
      <w:r w:rsidRPr="0060162A">
        <w:rPr>
          <w:rtl/>
        </w:rPr>
        <w:t>ا به شتر نمى‏نگرند كه چگونه آفر</w:t>
      </w:r>
      <w:r>
        <w:rPr>
          <w:rtl/>
        </w:rPr>
        <w:t>ی</w:t>
      </w:r>
      <w:r w:rsidRPr="0060162A">
        <w:rPr>
          <w:rtl/>
        </w:rPr>
        <w:t>ده شده است؟</w:t>
      </w:r>
      <w:r w:rsidRPr="0060162A">
        <w:rPr>
          <w:rFonts w:hint="cs"/>
          <w:rtl/>
        </w:rPr>
        <w:t xml:space="preserve"> </w:t>
      </w:r>
      <w:r w:rsidRPr="0060162A">
        <w:rPr>
          <w:rtl/>
        </w:rPr>
        <w:t>و به آسمان كه چگونه بر افراشته شده؟</w:t>
      </w:r>
      <w:r w:rsidRPr="0060162A">
        <w:rPr>
          <w:rFonts w:hint="cs"/>
          <w:rtl/>
        </w:rPr>
        <w:t xml:space="preserve"> </w:t>
      </w:r>
      <w:r w:rsidRPr="0060162A">
        <w:rPr>
          <w:rtl/>
        </w:rPr>
        <w:t>و به كوه‏ها كه چگونه در جاى خود نصب گرد</w:t>
      </w:r>
      <w:r>
        <w:rPr>
          <w:rtl/>
        </w:rPr>
        <w:t>ی</w:t>
      </w:r>
      <w:r w:rsidRPr="0060162A">
        <w:rPr>
          <w:rtl/>
        </w:rPr>
        <w:t>ده!</w:t>
      </w:r>
      <w:r w:rsidRPr="0060162A">
        <w:rPr>
          <w:rFonts w:hint="cs"/>
          <w:rtl/>
        </w:rPr>
        <w:t>».</w:t>
      </w:r>
    </w:p>
  </w:footnote>
  <w:footnote w:id="142">
    <w:p w:rsidR="00CC134B" w:rsidRPr="0060162A" w:rsidRDefault="00CC134B" w:rsidP="00F5261D">
      <w:pPr>
        <w:pStyle w:val="ac"/>
        <w:rPr>
          <w:rtl/>
        </w:rPr>
      </w:pPr>
      <w:r w:rsidRPr="0060162A">
        <w:rPr>
          <w:rStyle w:val="FootnoteReference"/>
          <w:vertAlign w:val="baseline"/>
        </w:rPr>
        <w:footnoteRef/>
      </w:r>
      <w:r w:rsidRPr="0060162A">
        <w:rPr>
          <w:rStyle w:val="FootnoteReference"/>
          <w:vertAlign w:val="baseline"/>
          <w:rtl/>
        </w:rPr>
        <w:t>-</w:t>
      </w:r>
      <w:r w:rsidRPr="0060162A">
        <w:rPr>
          <w:rtl/>
        </w:rPr>
        <w:t xml:space="preserve"> </w:t>
      </w:r>
      <w:r w:rsidRPr="0060162A">
        <w:rPr>
          <w:rFonts w:hint="cs"/>
          <w:rtl/>
        </w:rPr>
        <w:t>یعنی: «</w:t>
      </w:r>
      <w:r w:rsidRPr="0060162A">
        <w:rPr>
          <w:rtl/>
        </w:rPr>
        <w:t>و هر كجا باش</w:t>
      </w:r>
      <w:r>
        <w:rPr>
          <w:rtl/>
        </w:rPr>
        <w:t>ی</w:t>
      </w:r>
      <w:r w:rsidRPr="0060162A">
        <w:rPr>
          <w:rtl/>
        </w:rPr>
        <w:t>د او با شماست، و خدا به آنچه مى‏كن</w:t>
      </w:r>
      <w:r>
        <w:rPr>
          <w:rtl/>
        </w:rPr>
        <w:t>ی</w:t>
      </w:r>
      <w:r w:rsidRPr="0060162A">
        <w:rPr>
          <w:rtl/>
        </w:rPr>
        <w:t>د ب</w:t>
      </w:r>
      <w:r>
        <w:rPr>
          <w:rtl/>
        </w:rPr>
        <w:t>ی</w:t>
      </w:r>
      <w:r w:rsidRPr="0060162A">
        <w:rPr>
          <w:rtl/>
        </w:rPr>
        <w:t>ناست</w:t>
      </w:r>
      <w:r w:rsidRPr="0060162A">
        <w:rPr>
          <w:rFonts w:hint="cs"/>
          <w:rtl/>
        </w:rPr>
        <w:t>»</w:t>
      </w:r>
      <w:r w:rsidRPr="0060162A">
        <w:rPr>
          <w:rtl/>
        </w:rPr>
        <w:t>.</w:t>
      </w:r>
    </w:p>
  </w:footnote>
  <w:footnote w:id="143">
    <w:p w:rsidR="00CC134B" w:rsidRPr="0060162A" w:rsidRDefault="00CC134B" w:rsidP="0060162A">
      <w:pPr>
        <w:pStyle w:val="ac"/>
      </w:pPr>
      <w:r w:rsidRPr="0060162A">
        <w:rPr>
          <w:rStyle w:val="FootnoteReference"/>
          <w:vertAlign w:val="baseline"/>
        </w:rPr>
        <w:footnoteRef/>
      </w:r>
      <w:r w:rsidRPr="0060162A">
        <w:rPr>
          <w:rStyle w:val="FootnoteReference"/>
          <w:vertAlign w:val="baseline"/>
          <w:rtl/>
        </w:rPr>
        <w:t>-</w:t>
      </w:r>
      <w:r w:rsidRPr="0060162A">
        <w:rPr>
          <w:rtl/>
        </w:rPr>
        <w:t xml:space="preserve"> </w:t>
      </w:r>
      <w:r w:rsidRPr="0060162A">
        <w:rPr>
          <w:rFonts w:hint="cs"/>
          <w:rtl/>
        </w:rPr>
        <w:t>ا</w:t>
      </w:r>
      <w:r>
        <w:rPr>
          <w:rFonts w:hint="cs"/>
          <w:rtl/>
        </w:rPr>
        <w:t>ی</w:t>
      </w:r>
      <w:r w:rsidRPr="0060162A">
        <w:rPr>
          <w:rFonts w:hint="cs"/>
          <w:rtl/>
        </w:rPr>
        <w:t>ن قسم داستانها از صوف</w:t>
      </w:r>
      <w:r>
        <w:rPr>
          <w:rFonts w:hint="cs"/>
          <w:rtl/>
        </w:rPr>
        <w:t>ی</w:t>
      </w:r>
      <w:r w:rsidRPr="0060162A">
        <w:rPr>
          <w:rFonts w:hint="cs"/>
          <w:rtl/>
        </w:rPr>
        <w:t>ه ا</w:t>
      </w:r>
      <w:r>
        <w:rPr>
          <w:rFonts w:hint="cs"/>
          <w:rtl/>
        </w:rPr>
        <w:t>ی</w:t>
      </w:r>
      <w:r w:rsidRPr="0060162A">
        <w:rPr>
          <w:rFonts w:hint="cs"/>
          <w:rtl/>
        </w:rPr>
        <w:t>ران</w:t>
      </w:r>
      <w:r>
        <w:rPr>
          <w:rFonts w:hint="cs"/>
          <w:rtl/>
        </w:rPr>
        <w:t>ی</w:t>
      </w:r>
      <w:r w:rsidRPr="0060162A">
        <w:rPr>
          <w:rFonts w:hint="cs"/>
          <w:rtl/>
        </w:rPr>
        <w:t xml:space="preserve"> معاصر مؤلف ن</w:t>
      </w:r>
      <w:r>
        <w:rPr>
          <w:rFonts w:hint="cs"/>
          <w:rtl/>
        </w:rPr>
        <w:t>ی</w:t>
      </w:r>
      <w:r w:rsidRPr="0060162A">
        <w:rPr>
          <w:rFonts w:hint="cs"/>
          <w:rtl/>
        </w:rPr>
        <w:t>ز نقل شده است (مثلا:‌ روزبهان، نجم الد</w:t>
      </w:r>
      <w:r>
        <w:rPr>
          <w:rFonts w:hint="cs"/>
          <w:rtl/>
        </w:rPr>
        <w:t>ی</w:t>
      </w:r>
      <w:r w:rsidRPr="0060162A">
        <w:rPr>
          <w:rFonts w:hint="cs"/>
          <w:rtl/>
        </w:rPr>
        <w:t>ن كبر</w:t>
      </w:r>
      <w:r>
        <w:rPr>
          <w:rFonts w:hint="cs"/>
          <w:rtl/>
        </w:rPr>
        <w:t>ی</w:t>
      </w:r>
      <w:r w:rsidRPr="0060162A">
        <w:rPr>
          <w:rFonts w:hint="cs"/>
          <w:rtl/>
        </w:rPr>
        <w:t>، اوحد الد</w:t>
      </w:r>
      <w:r>
        <w:rPr>
          <w:rFonts w:hint="cs"/>
          <w:rtl/>
        </w:rPr>
        <w:t>ی</w:t>
      </w:r>
      <w:r w:rsidRPr="0060162A">
        <w:rPr>
          <w:rFonts w:hint="cs"/>
          <w:rtl/>
        </w:rPr>
        <w:t>ن كرمان</w:t>
      </w:r>
      <w:r>
        <w:rPr>
          <w:rFonts w:hint="cs"/>
          <w:rtl/>
        </w:rPr>
        <w:t>ی</w:t>
      </w:r>
      <w:r w:rsidRPr="0060162A">
        <w:rPr>
          <w:rFonts w:hint="cs"/>
          <w:rtl/>
        </w:rPr>
        <w:t>، مجد الد</w:t>
      </w:r>
      <w:r>
        <w:rPr>
          <w:rFonts w:hint="cs"/>
          <w:rtl/>
        </w:rPr>
        <w:t>ی</w:t>
      </w:r>
      <w:r w:rsidRPr="0060162A">
        <w:rPr>
          <w:rFonts w:hint="cs"/>
          <w:rtl/>
        </w:rPr>
        <w:t>ن بغداد</w:t>
      </w:r>
      <w:r>
        <w:rPr>
          <w:rFonts w:hint="cs"/>
          <w:rtl/>
        </w:rPr>
        <w:t>ی</w:t>
      </w:r>
      <w:r w:rsidRPr="0060162A">
        <w:rPr>
          <w:rFonts w:hint="cs"/>
          <w:rtl/>
        </w:rPr>
        <w:t>...) و هر كس تنها كل</w:t>
      </w:r>
      <w:r>
        <w:rPr>
          <w:rFonts w:hint="cs"/>
          <w:rtl/>
        </w:rPr>
        <w:t>ی</w:t>
      </w:r>
      <w:r w:rsidRPr="0060162A">
        <w:rPr>
          <w:rFonts w:hint="cs"/>
          <w:rtl/>
        </w:rPr>
        <w:t>ات سعد</w:t>
      </w:r>
      <w:r>
        <w:rPr>
          <w:rFonts w:hint="cs"/>
          <w:rtl/>
        </w:rPr>
        <w:t>ی</w:t>
      </w:r>
      <w:r w:rsidRPr="0060162A">
        <w:rPr>
          <w:rFonts w:hint="cs"/>
          <w:rtl/>
        </w:rPr>
        <w:t xml:space="preserve"> را بنگرد در</w:t>
      </w:r>
      <w:r>
        <w:rPr>
          <w:rFonts w:hint="cs"/>
          <w:rtl/>
        </w:rPr>
        <w:t xml:space="preserve"> می‌ی</w:t>
      </w:r>
      <w:r w:rsidRPr="0060162A">
        <w:rPr>
          <w:rFonts w:hint="cs"/>
          <w:rtl/>
        </w:rPr>
        <w:t>ابد كه ا</w:t>
      </w:r>
      <w:r>
        <w:rPr>
          <w:rFonts w:hint="cs"/>
          <w:rtl/>
        </w:rPr>
        <w:t>ی</w:t>
      </w:r>
      <w:r w:rsidRPr="0060162A">
        <w:rPr>
          <w:rFonts w:hint="cs"/>
          <w:rtl/>
        </w:rPr>
        <w:t>ن ب</w:t>
      </w:r>
      <w:r>
        <w:rPr>
          <w:rFonts w:hint="cs"/>
          <w:rtl/>
        </w:rPr>
        <w:t>ی</w:t>
      </w:r>
      <w:r w:rsidRPr="0060162A">
        <w:rPr>
          <w:rFonts w:hint="cs"/>
          <w:rtl/>
        </w:rPr>
        <w:t>مار</w:t>
      </w:r>
      <w:r>
        <w:rPr>
          <w:rFonts w:hint="cs"/>
          <w:rtl/>
        </w:rPr>
        <w:t>ی</w:t>
      </w:r>
      <w:r w:rsidRPr="0060162A">
        <w:rPr>
          <w:rFonts w:hint="cs"/>
          <w:rtl/>
        </w:rPr>
        <w:t xml:space="preserve"> در ب</w:t>
      </w:r>
      <w:r>
        <w:rPr>
          <w:rFonts w:hint="cs"/>
          <w:rtl/>
        </w:rPr>
        <w:t>ی</w:t>
      </w:r>
      <w:r w:rsidRPr="0060162A">
        <w:rPr>
          <w:rFonts w:hint="cs"/>
          <w:rtl/>
        </w:rPr>
        <w:t>رون از خانقاهها و محافل صوف</w:t>
      </w:r>
      <w:r>
        <w:rPr>
          <w:rFonts w:hint="cs"/>
          <w:rtl/>
        </w:rPr>
        <w:t>ی</w:t>
      </w:r>
      <w:r w:rsidRPr="0060162A">
        <w:rPr>
          <w:rFonts w:hint="cs"/>
          <w:rtl/>
        </w:rPr>
        <w:t>ه ن</w:t>
      </w:r>
      <w:r>
        <w:rPr>
          <w:rFonts w:hint="cs"/>
          <w:rtl/>
        </w:rPr>
        <w:t>ی</w:t>
      </w:r>
      <w:r w:rsidRPr="0060162A">
        <w:rPr>
          <w:rFonts w:hint="cs"/>
          <w:rtl/>
        </w:rPr>
        <w:t>ز كم و ب</w:t>
      </w:r>
      <w:r>
        <w:rPr>
          <w:rFonts w:hint="cs"/>
          <w:rtl/>
        </w:rPr>
        <w:t>ی</w:t>
      </w:r>
      <w:r w:rsidRPr="0060162A">
        <w:rPr>
          <w:rFonts w:hint="cs"/>
          <w:rtl/>
        </w:rPr>
        <w:t>ش ش</w:t>
      </w:r>
      <w:r>
        <w:rPr>
          <w:rFonts w:hint="cs"/>
          <w:rtl/>
        </w:rPr>
        <w:t>ی</w:t>
      </w:r>
      <w:r w:rsidRPr="0060162A">
        <w:rPr>
          <w:rFonts w:hint="cs"/>
          <w:rtl/>
        </w:rPr>
        <w:t xml:space="preserve">وع داشته است.- م. </w:t>
      </w:r>
    </w:p>
  </w:footnote>
  <w:footnote w:id="144">
    <w:p w:rsidR="00CC134B" w:rsidRPr="0060162A" w:rsidRDefault="00CC134B" w:rsidP="00DC729E">
      <w:pPr>
        <w:pStyle w:val="ac"/>
      </w:pPr>
      <w:r w:rsidRPr="0060162A">
        <w:rPr>
          <w:rStyle w:val="FootnoteReference"/>
          <w:vertAlign w:val="baseline"/>
        </w:rPr>
        <w:footnoteRef/>
      </w:r>
      <w:r w:rsidRPr="0060162A">
        <w:rPr>
          <w:rStyle w:val="FootnoteReference"/>
          <w:vertAlign w:val="baseline"/>
          <w:rtl/>
        </w:rPr>
        <w:t>-</w:t>
      </w:r>
      <w:r w:rsidRPr="0060162A">
        <w:rPr>
          <w:rtl/>
        </w:rPr>
        <w:t xml:space="preserve"> </w:t>
      </w:r>
      <w:r w:rsidRPr="0060162A">
        <w:rPr>
          <w:rFonts w:hint="cs"/>
          <w:rtl/>
        </w:rPr>
        <w:t>نظ</w:t>
      </w:r>
      <w:r>
        <w:rPr>
          <w:rFonts w:hint="cs"/>
          <w:rtl/>
        </w:rPr>
        <w:t>ی</w:t>
      </w:r>
      <w:r w:rsidRPr="0060162A">
        <w:rPr>
          <w:rFonts w:hint="cs"/>
          <w:rtl/>
        </w:rPr>
        <w:t>ر ا</w:t>
      </w:r>
      <w:r>
        <w:rPr>
          <w:rFonts w:hint="cs"/>
          <w:rtl/>
        </w:rPr>
        <w:t>ی</w:t>
      </w:r>
      <w:r w:rsidRPr="0060162A">
        <w:rPr>
          <w:rFonts w:hint="cs"/>
          <w:rtl/>
        </w:rPr>
        <w:t>ن حكا</w:t>
      </w:r>
      <w:r>
        <w:rPr>
          <w:rFonts w:hint="cs"/>
          <w:rtl/>
        </w:rPr>
        <w:t>ی</w:t>
      </w:r>
      <w:r w:rsidRPr="0060162A">
        <w:rPr>
          <w:rFonts w:hint="cs"/>
          <w:rtl/>
        </w:rPr>
        <w:t>ت است كه در لطائف الظرفاء ثعالب</w:t>
      </w:r>
      <w:r>
        <w:rPr>
          <w:rFonts w:hint="cs"/>
          <w:rtl/>
        </w:rPr>
        <w:t>ی</w:t>
      </w:r>
      <w:r w:rsidRPr="0060162A">
        <w:rPr>
          <w:rFonts w:hint="cs"/>
          <w:rtl/>
        </w:rPr>
        <w:t xml:space="preserve"> آمده است: «</w:t>
      </w:r>
      <w:r>
        <w:rPr>
          <w:rFonts w:hint="cs"/>
          <w:rtl/>
        </w:rPr>
        <w:t>ی</w:t>
      </w:r>
      <w:r w:rsidRPr="0060162A">
        <w:rPr>
          <w:rFonts w:hint="cs"/>
          <w:rtl/>
        </w:rPr>
        <w:t>ك</w:t>
      </w:r>
      <w:r>
        <w:rPr>
          <w:rFonts w:hint="cs"/>
          <w:rtl/>
        </w:rPr>
        <w:t>ی</w:t>
      </w:r>
      <w:r w:rsidRPr="0060162A">
        <w:rPr>
          <w:rFonts w:hint="cs"/>
          <w:rtl/>
        </w:rPr>
        <w:t xml:space="preserve"> از قار</w:t>
      </w:r>
      <w:r>
        <w:rPr>
          <w:rFonts w:hint="cs"/>
          <w:rtl/>
        </w:rPr>
        <w:t>ی</w:t>
      </w:r>
      <w:r w:rsidRPr="0060162A">
        <w:rPr>
          <w:rFonts w:hint="cs"/>
          <w:rtl/>
        </w:rPr>
        <w:t>ان زن</w:t>
      </w:r>
      <w:r>
        <w:rPr>
          <w:rFonts w:hint="cs"/>
          <w:rtl/>
        </w:rPr>
        <w:t>ی</w:t>
      </w:r>
      <w:r w:rsidRPr="0060162A">
        <w:rPr>
          <w:rFonts w:hint="cs"/>
          <w:rtl/>
        </w:rPr>
        <w:t xml:space="preserve"> ز</w:t>
      </w:r>
      <w:r>
        <w:rPr>
          <w:rFonts w:hint="cs"/>
          <w:rtl/>
        </w:rPr>
        <w:t>ی</w:t>
      </w:r>
      <w:r w:rsidRPr="0060162A">
        <w:rPr>
          <w:rFonts w:hint="cs"/>
          <w:rtl/>
        </w:rPr>
        <w:t>بارو و گشاده در راه د</w:t>
      </w:r>
      <w:r>
        <w:rPr>
          <w:rFonts w:hint="cs"/>
          <w:rtl/>
        </w:rPr>
        <w:t>ی</w:t>
      </w:r>
      <w:r w:rsidRPr="0060162A">
        <w:rPr>
          <w:rFonts w:hint="cs"/>
          <w:rtl/>
        </w:rPr>
        <w:t>د و به ن</w:t>
      </w:r>
      <w:r>
        <w:rPr>
          <w:rFonts w:hint="cs"/>
          <w:rtl/>
        </w:rPr>
        <w:t>ی</w:t>
      </w:r>
      <w:r w:rsidRPr="0060162A">
        <w:rPr>
          <w:rFonts w:hint="cs"/>
          <w:rtl/>
        </w:rPr>
        <w:t>ت مزاح ا</w:t>
      </w:r>
      <w:r>
        <w:rPr>
          <w:rFonts w:hint="cs"/>
          <w:rtl/>
        </w:rPr>
        <w:t>ی</w:t>
      </w:r>
      <w:r w:rsidRPr="0060162A">
        <w:rPr>
          <w:rFonts w:hint="cs"/>
          <w:rtl/>
        </w:rPr>
        <w:t>ن آ</w:t>
      </w:r>
      <w:r>
        <w:rPr>
          <w:rFonts w:hint="cs"/>
          <w:rtl/>
        </w:rPr>
        <w:t>ی</w:t>
      </w:r>
      <w:r w:rsidRPr="0060162A">
        <w:rPr>
          <w:rFonts w:hint="cs"/>
          <w:rtl/>
        </w:rPr>
        <w:t xml:space="preserve">ه را خواند:‌ </w:t>
      </w:r>
      <w:r>
        <w:rPr>
          <w:rFonts w:cs="Traditional Arabic" w:hint="cs"/>
          <w:rtl/>
        </w:rPr>
        <w:t>﴿</w:t>
      </w:r>
      <w:r w:rsidRPr="00F5261D">
        <w:rPr>
          <w:rFonts w:ascii="KFGQPC Uthmanic Script HAFS" w:cs="KFGQPC Uthmanic Script HAFS" w:hint="eastAsia"/>
          <w:rtl/>
        </w:rPr>
        <w:t>وَل</w:t>
      </w:r>
      <w:r w:rsidRPr="00F5261D">
        <w:rPr>
          <w:rFonts w:ascii="KFGQPC Uthmanic Script HAFS" w:cs="KFGQPC Uthmanic Script HAFS" w:hint="cs"/>
          <w:rtl/>
        </w:rPr>
        <w:t>ۡ</w:t>
      </w:r>
      <w:r w:rsidRPr="00F5261D">
        <w:rPr>
          <w:rFonts w:ascii="KFGQPC Uthmanic Script HAFS" w:cs="KFGQPC Uthmanic Script HAFS" w:hint="eastAsia"/>
          <w:rtl/>
        </w:rPr>
        <w:t>يَض</w:t>
      </w:r>
      <w:r w:rsidRPr="00F5261D">
        <w:rPr>
          <w:rFonts w:ascii="KFGQPC Uthmanic Script HAFS" w:cs="KFGQPC Uthmanic Script HAFS" w:hint="cs"/>
          <w:rtl/>
        </w:rPr>
        <w:t>ۡ</w:t>
      </w:r>
      <w:r w:rsidRPr="00F5261D">
        <w:rPr>
          <w:rFonts w:ascii="KFGQPC Uthmanic Script HAFS" w:cs="KFGQPC Uthmanic Script HAFS" w:hint="eastAsia"/>
          <w:rtl/>
        </w:rPr>
        <w:t>رِب</w:t>
      </w:r>
      <w:r w:rsidRPr="00F5261D">
        <w:rPr>
          <w:rFonts w:ascii="KFGQPC Uthmanic Script HAFS" w:cs="KFGQPC Uthmanic Script HAFS" w:hint="cs"/>
          <w:rtl/>
        </w:rPr>
        <w:t>ۡ</w:t>
      </w:r>
      <w:r w:rsidRPr="00F5261D">
        <w:rPr>
          <w:rFonts w:ascii="KFGQPC Uthmanic Script HAFS" w:cs="KFGQPC Uthmanic Script HAFS" w:hint="eastAsia"/>
          <w:rtl/>
        </w:rPr>
        <w:t>نَ</w:t>
      </w:r>
      <w:r w:rsidRPr="00F5261D">
        <w:rPr>
          <w:rFonts w:ascii="KFGQPC Uthmanic Script HAFS" w:cs="KFGQPC Uthmanic Script HAFS"/>
          <w:rtl/>
        </w:rPr>
        <w:t xml:space="preserve"> </w:t>
      </w:r>
      <w:r w:rsidRPr="00F5261D">
        <w:rPr>
          <w:rFonts w:ascii="KFGQPC Uthmanic Script HAFS" w:cs="KFGQPC Uthmanic Script HAFS" w:hint="eastAsia"/>
          <w:rtl/>
        </w:rPr>
        <w:t>بِخُمُرِهِنَّ</w:t>
      </w:r>
      <w:r w:rsidRPr="00F5261D">
        <w:rPr>
          <w:rFonts w:ascii="KFGQPC Uthmanic Script HAFS" w:cs="KFGQPC Uthmanic Script HAFS"/>
          <w:rtl/>
        </w:rPr>
        <w:t xml:space="preserve"> </w:t>
      </w:r>
      <w:r w:rsidRPr="00F5261D">
        <w:rPr>
          <w:rFonts w:ascii="KFGQPC Uthmanic Script HAFS" w:cs="KFGQPC Uthmanic Script HAFS" w:hint="eastAsia"/>
          <w:rtl/>
        </w:rPr>
        <w:t>عَلَى</w:t>
      </w:r>
      <w:r w:rsidRPr="00F5261D">
        <w:rPr>
          <w:rFonts w:ascii="KFGQPC Uthmanic Script HAFS" w:cs="KFGQPC Uthmanic Script HAFS" w:hint="cs"/>
          <w:rtl/>
        </w:rPr>
        <w:t>ٰ</w:t>
      </w:r>
      <w:r w:rsidRPr="00F5261D">
        <w:rPr>
          <w:rFonts w:ascii="KFGQPC Uthmanic Script HAFS" w:cs="KFGQPC Uthmanic Script HAFS"/>
          <w:rtl/>
        </w:rPr>
        <w:t xml:space="preserve"> </w:t>
      </w:r>
      <w:r w:rsidRPr="00F5261D">
        <w:rPr>
          <w:rFonts w:ascii="KFGQPC Uthmanic Script HAFS" w:cs="KFGQPC Uthmanic Script HAFS" w:hint="eastAsia"/>
          <w:rtl/>
        </w:rPr>
        <w:t>جُيُوبِهِنَّ</w:t>
      </w:r>
      <w:r>
        <w:rPr>
          <w:rFonts w:cs="Traditional Arabic" w:hint="cs"/>
          <w:rtl/>
        </w:rPr>
        <w:t>﴾</w:t>
      </w:r>
      <w:r>
        <w:rPr>
          <w:rFonts w:hint="cs"/>
          <w:rtl/>
        </w:rPr>
        <w:t xml:space="preserve"> </w:t>
      </w:r>
      <w:r w:rsidRPr="0060162A">
        <w:rPr>
          <w:rFonts w:hint="cs"/>
          <w:rtl/>
        </w:rPr>
        <w:t>یعنی: «</w:t>
      </w:r>
      <w:r w:rsidRPr="0060162A">
        <w:rPr>
          <w:rtl/>
        </w:rPr>
        <w:t>روسرى‏هاى خود را بر س</w:t>
      </w:r>
      <w:r>
        <w:rPr>
          <w:rtl/>
        </w:rPr>
        <w:t>ی</w:t>
      </w:r>
      <w:r w:rsidRPr="0060162A">
        <w:rPr>
          <w:rtl/>
        </w:rPr>
        <w:t>نه خود افكنند</w:t>
      </w:r>
      <w:r w:rsidRPr="0060162A">
        <w:rPr>
          <w:rFonts w:hint="cs"/>
          <w:rtl/>
        </w:rPr>
        <w:t xml:space="preserve">» </w:t>
      </w:r>
      <w:r>
        <w:rPr>
          <w:rFonts w:hint="cs"/>
          <w:rtl/>
        </w:rPr>
        <w:t>[النور: ‌31]</w:t>
      </w:r>
      <w:r w:rsidRPr="0060162A">
        <w:rPr>
          <w:rFonts w:hint="cs"/>
          <w:rtl/>
        </w:rPr>
        <w:t>. زن گفت:‌ ا</w:t>
      </w:r>
      <w:r>
        <w:rPr>
          <w:rFonts w:hint="cs"/>
          <w:rtl/>
        </w:rPr>
        <w:t>ی</w:t>
      </w:r>
      <w:r w:rsidRPr="0060162A">
        <w:rPr>
          <w:rFonts w:hint="cs"/>
          <w:rtl/>
        </w:rPr>
        <w:t xml:space="preserve"> دشمن رو</w:t>
      </w:r>
      <w:r>
        <w:rPr>
          <w:rFonts w:hint="cs"/>
          <w:rtl/>
        </w:rPr>
        <w:t>ی</w:t>
      </w:r>
      <w:r w:rsidRPr="0060162A">
        <w:rPr>
          <w:rFonts w:hint="cs"/>
          <w:rtl/>
        </w:rPr>
        <w:t>، با آ</w:t>
      </w:r>
      <w:r>
        <w:rPr>
          <w:rFonts w:hint="cs"/>
          <w:rtl/>
        </w:rPr>
        <w:t>ی</w:t>
      </w:r>
      <w:r w:rsidRPr="0060162A">
        <w:rPr>
          <w:rFonts w:hint="cs"/>
          <w:rtl/>
        </w:rPr>
        <w:t>ه قرآن مزاحمم</w:t>
      </w:r>
      <w:r>
        <w:rPr>
          <w:rFonts w:hint="cs"/>
          <w:rtl/>
        </w:rPr>
        <w:t xml:space="preserve"> می‌</w:t>
      </w:r>
      <w:r w:rsidRPr="0060162A">
        <w:rPr>
          <w:rFonts w:hint="cs"/>
          <w:rtl/>
        </w:rPr>
        <w:t>شو</w:t>
      </w:r>
      <w:r>
        <w:rPr>
          <w:rFonts w:hint="cs"/>
          <w:rtl/>
        </w:rPr>
        <w:t>ی</w:t>
      </w:r>
      <w:r w:rsidRPr="0060162A">
        <w:rPr>
          <w:rFonts w:hint="cs"/>
          <w:rtl/>
        </w:rPr>
        <w:t>!» ر</w:t>
      </w:r>
      <w:r>
        <w:rPr>
          <w:rFonts w:hint="cs"/>
          <w:rtl/>
        </w:rPr>
        <w:t>ک:</w:t>
      </w:r>
      <w:r w:rsidRPr="0060162A">
        <w:rPr>
          <w:rFonts w:hint="cs"/>
          <w:rtl/>
        </w:rPr>
        <w:t xml:space="preserve"> مقال</w:t>
      </w:r>
      <w:r>
        <w:rPr>
          <w:rFonts w:hint="cs"/>
          <w:rtl/>
        </w:rPr>
        <w:t>ه</w:t>
      </w:r>
      <w:r w:rsidRPr="0060162A">
        <w:rPr>
          <w:rFonts w:hint="cs"/>
          <w:rtl/>
        </w:rPr>
        <w:t xml:space="preserve"> ‌لط</w:t>
      </w:r>
      <w:r>
        <w:rPr>
          <w:rFonts w:hint="cs"/>
          <w:rtl/>
        </w:rPr>
        <w:t>ی</w:t>
      </w:r>
      <w:r w:rsidRPr="0060162A">
        <w:rPr>
          <w:rFonts w:hint="cs"/>
          <w:rtl/>
        </w:rPr>
        <w:t>فها</w:t>
      </w:r>
      <w:r>
        <w:rPr>
          <w:rFonts w:hint="cs"/>
          <w:rtl/>
        </w:rPr>
        <w:t>ی</w:t>
      </w:r>
      <w:r w:rsidRPr="0060162A">
        <w:rPr>
          <w:rFonts w:hint="cs"/>
          <w:rtl/>
        </w:rPr>
        <w:t xml:space="preserve"> ثعالب</w:t>
      </w:r>
      <w:r>
        <w:rPr>
          <w:rFonts w:hint="cs"/>
          <w:rtl/>
        </w:rPr>
        <w:t>ی</w:t>
      </w:r>
      <w:r w:rsidRPr="0060162A">
        <w:rPr>
          <w:rFonts w:hint="cs"/>
          <w:rtl/>
        </w:rPr>
        <w:t>، نوشت</w:t>
      </w:r>
      <w:r>
        <w:rPr>
          <w:rFonts w:hint="cs"/>
          <w:rtl/>
        </w:rPr>
        <w:t>ه</w:t>
      </w:r>
      <w:r w:rsidRPr="0060162A">
        <w:rPr>
          <w:rFonts w:hint="cs"/>
          <w:rtl/>
        </w:rPr>
        <w:t xml:space="preserve"> عل</w:t>
      </w:r>
      <w:r>
        <w:rPr>
          <w:rFonts w:hint="cs"/>
          <w:rtl/>
        </w:rPr>
        <w:t>ی</w:t>
      </w:r>
      <w:r w:rsidRPr="0060162A">
        <w:rPr>
          <w:rFonts w:hint="cs"/>
          <w:rtl/>
        </w:rPr>
        <w:t>رضا ذكاوت</w:t>
      </w:r>
      <w:r>
        <w:rPr>
          <w:rFonts w:hint="cs"/>
          <w:rtl/>
        </w:rPr>
        <w:t>ی</w:t>
      </w:r>
      <w:r w:rsidRPr="0060162A">
        <w:rPr>
          <w:rFonts w:hint="cs"/>
          <w:rtl/>
        </w:rPr>
        <w:t xml:space="preserve"> قراگزلو، نشر دانش، سال هفتم شمار</w:t>
      </w:r>
      <w:r>
        <w:rPr>
          <w:rFonts w:hint="cs"/>
          <w:rtl/>
        </w:rPr>
        <w:t>ه</w:t>
      </w:r>
      <w:r w:rsidRPr="0060162A">
        <w:rPr>
          <w:rFonts w:hint="cs"/>
          <w:rtl/>
        </w:rPr>
        <w:t xml:space="preserve"> چهارم، خرداد و ت</w:t>
      </w:r>
      <w:r>
        <w:rPr>
          <w:rFonts w:hint="cs"/>
          <w:rtl/>
        </w:rPr>
        <w:t>ی</w:t>
      </w:r>
      <w:r w:rsidRPr="0060162A">
        <w:rPr>
          <w:rFonts w:hint="cs"/>
          <w:rtl/>
        </w:rPr>
        <w:t xml:space="preserve">ر 1366، ص 57.- م. </w:t>
      </w:r>
    </w:p>
  </w:footnote>
  <w:footnote w:id="145">
    <w:p w:rsidR="00CC134B" w:rsidRPr="0060162A" w:rsidRDefault="00CC134B" w:rsidP="0060162A">
      <w:pPr>
        <w:pStyle w:val="ac"/>
      </w:pPr>
      <w:r w:rsidRPr="0060162A">
        <w:rPr>
          <w:rStyle w:val="FootnoteReference"/>
          <w:vertAlign w:val="baseline"/>
        </w:rPr>
        <w:footnoteRef/>
      </w:r>
      <w:r w:rsidRPr="0060162A">
        <w:rPr>
          <w:rStyle w:val="FootnoteReference"/>
          <w:vertAlign w:val="baseline"/>
          <w:rtl/>
        </w:rPr>
        <w:t>-</w:t>
      </w:r>
      <w:r w:rsidRPr="0060162A">
        <w:rPr>
          <w:rtl/>
        </w:rPr>
        <w:t xml:space="preserve"> </w:t>
      </w:r>
      <w:r w:rsidRPr="0060162A">
        <w:rPr>
          <w:rFonts w:hint="cs"/>
          <w:rtl/>
        </w:rPr>
        <w:t>و از ابوبكر كتان</w:t>
      </w:r>
      <w:r>
        <w:rPr>
          <w:rFonts w:hint="cs"/>
          <w:rtl/>
        </w:rPr>
        <w:t>ی</w:t>
      </w:r>
      <w:r w:rsidRPr="0060162A">
        <w:rPr>
          <w:rFonts w:hint="cs"/>
          <w:rtl/>
        </w:rPr>
        <w:t xml:space="preserve"> نقل است كه </w:t>
      </w:r>
      <w:r>
        <w:rPr>
          <w:rFonts w:hint="cs"/>
          <w:rtl/>
        </w:rPr>
        <w:t>ی</w:t>
      </w:r>
      <w:r w:rsidRPr="0060162A">
        <w:rPr>
          <w:rFonts w:hint="cs"/>
          <w:rtl/>
        </w:rPr>
        <w:t>ك</w:t>
      </w:r>
      <w:r>
        <w:rPr>
          <w:rFonts w:hint="cs"/>
          <w:rtl/>
        </w:rPr>
        <w:t>ی</w:t>
      </w:r>
      <w:r w:rsidRPr="0060162A">
        <w:rPr>
          <w:rFonts w:hint="cs"/>
          <w:rtl/>
        </w:rPr>
        <w:t xml:space="preserve"> از صوف</w:t>
      </w:r>
      <w:r>
        <w:rPr>
          <w:rFonts w:hint="cs"/>
          <w:rtl/>
        </w:rPr>
        <w:t>ی</w:t>
      </w:r>
      <w:r w:rsidRPr="0060162A">
        <w:rPr>
          <w:rFonts w:hint="cs"/>
          <w:rtl/>
        </w:rPr>
        <w:t>ه را به خواب د</w:t>
      </w:r>
      <w:r>
        <w:rPr>
          <w:rFonts w:hint="cs"/>
          <w:rtl/>
        </w:rPr>
        <w:t>ی</w:t>
      </w:r>
      <w:r w:rsidRPr="0060162A">
        <w:rPr>
          <w:rFonts w:hint="cs"/>
          <w:rtl/>
        </w:rPr>
        <w:t>د و از و</w:t>
      </w:r>
      <w:r>
        <w:rPr>
          <w:rFonts w:hint="cs"/>
          <w:rtl/>
        </w:rPr>
        <w:t>ی</w:t>
      </w:r>
      <w:r w:rsidRPr="0060162A">
        <w:rPr>
          <w:rFonts w:hint="cs"/>
          <w:rtl/>
        </w:rPr>
        <w:t xml:space="preserve"> پرس</w:t>
      </w:r>
      <w:r>
        <w:rPr>
          <w:rFonts w:hint="cs"/>
          <w:rtl/>
        </w:rPr>
        <w:t>ی</w:t>
      </w:r>
      <w:r w:rsidRPr="0060162A">
        <w:rPr>
          <w:rFonts w:hint="cs"/>
          <w:rtl/>
        </w:rPr>
        <w:t xml:space="preserve">دم خدا با تو چه كرد؟ گفت: ‌گناهانم را </w:t>
      </w:r>
      <w:r>
        <w:rPr>
          <w:rFonts w:hint="cs"/>
          <w:rtl/>
        </w:rPr>
        <w:t xml:space="preserve">یک </w:t>
      </w:r>
      <w:r w:rsidRPr="0060162A">
        <w:rPr>
          <w:rFonts w:hint="cs"/>
          <w:rtl/>
        </w:rPr>
        <w:t>ب</w:t>
      </w:r>
      <w:r>
        <w:rPr>
          <w:rFonts w:hint="cs"/>
          <w:rtl/>
        </w:rPr>
        <w:t xml:space="preserve">یک </w:t>
      </w:r>
      <w:r w:rsidRPr="0060162A">
        <w:rPr>
          <w:rFonts w:hint="cs"/>
          <w:rtl/>
        </w:rPr>
        <w:t>بر من عرضه كرد و من همه را قبول كردم. آخر گفت: فلان كار را هم كرده ا</w:t>
      </w:r>
      <w:r>
        <w:rPr>
          <w:rFonts w:hint="cs"/>
          <w:rtl/>
        </w:rPr>
        <w:t>ی</w:t>
      </w:r>
      <w:r w:rsidRPr="0060162A">
        <w:rPr>
          <w:rFonts w:hint="cs"/>
          <w:rtl/>
        </w:rPr>
        <w:t>، ح</w:t>
      </w:r>
      <w:r>
        <w:rPr>
          <w:rFonts w:hint="cs"/>
          <w:rtl/>
        </w:rPr>
        <w:t>ی</w:t>
      </w:r>
      <w:r w:rsidRPr="0060162A">
        <w:rPr>
          <w:rFonts w:hint="cs"/>
          <w:rtl/>
        </w:rPr>
        <w:t>ا كردم كه اقرار نما</w:t>
      </w:r>
      <w:r>
        <w:rPr>
          <w:rFonts w:hint="cs"/>
          <w:rtl/>
        </w:rPr>
        <w:t>ی</w:t>
      </w:r>
      <w:r w:rsidRPr="0060162A">
        <w:rPr>
          <w:rFonts w:hint="cs"/>
          <w:rtl/>
        </w:rPr>
        <w:t>م، گفتم: شرم دارم كه بگو</w:t>
      </w:r>
      <w:r>
        <w:rPr>
          <w:rFonts w:hint="cs"/>
          <w:rtl/>
        </w:rPr>
        <w:t>ی</w:t>
      </w:r>
      <w:r w:rsidRPr="0060162A">
        <w:rPr>
          <w:rFonts w:hint="cs"/>
          <w:rtl/>
        </w:rPr>
        <w:t>م آر</w:t>
      </w:r>
      <w:r>
        <w:rPr>
          <w:rFonts w:hint="cs"/>
          <w:rtl/>
        </w:rPr>
        <w:t>ی</w:t>
      </w:r>
      <w:r w:rsidRPr="0060162A">
        <w:rPr>
          <w:rFonts w:hint="cs"/>
          <w:rtl/>
        </w:rPr>
        <w:t>. خطاب آمد كه آنچه را اقرار كرد</w:t>
      </w:r>
      <w:r>
        <w:rPr>
          <w:rFonts w:hint="cs"/>
          <w:rtl/>
        </w:rPr>
        <w:t>ی</w:t>
      </w:r>
      <w:r w:rsidRPr="0060162A">
        <w:rPr>
          <w:rFonts w:hint="cs"/>
          <w:rtl/>
        </w:rPr>
        <w:t xml:space="preserve"> آمرز</w:t>
      </w:r>
      <w:r>
        <w:rPr>
          <w:rFonts w:hint="cs"/>
          <w:rtl/>
        </w:rPr>
        <w:t>ی</w:t>
      </w:r>
      <w:r w:rsidRPr="0060162A">
        <w:rPr>
          <w:rFonts w:hint="cs"/>
          <w:rtl/>
        </w:rPr>
        <w:t>دم چه رسد به ا</w:t>
      </w:r>
      <w:r>
        <w:rPr>
          <w:rFonts w:hint="cs"/>
          <w:rtl/>
        </w:rPr>
        <w:t>ی</w:t>
      </w:r>
      <w:r w:rsidRPr="0060162A">
        <w:rPr>
          <w:rFonts w:hint="cs"/>
          <w:rtl/>
        </w:rPr>
        <w:t>نكه شرم نمود</w:t>
      </w:r>
      <w:r>
        <w:rPr>
          <w:rFonts w:hint="cs"/>
          <w:rtl/>
        </w:rPr>
        <w:t>ی</w:t>
      </w:r>
      <w:r w:rsidRPr="0060162A">
        <w:rPr>
          <w:rFonts w:hint="cs"/>
          <w:rtl/>
        </w:rPr>
        <w:t xml:space="preserve"> كه اعتراف كن</w:t>
      </w:r>
      <w:r>
        <w:rPr>
          <w:rFonts w:hint="cs"/>
          <w:rtl/>
        </w:rPr>
        <w:t>ی</w:t>
      </w:r>
      <w:r w:rsidRPr="0060162A">
        <w:rPr>
          <w:rFonts w:hint="cs"/>
          <w:rtl/>
        </w:rPr>
        <w:t>. ابوبكبر كتان</w:t>
      </w:r>
      <w:r>
        <w:rPr>
          <w:rFonts w:hint="cs"/>
          <w:rtl/>
        </w:rPr>
        <w:t>ی</w:t>
      </w:r>
      <w:r w:rsidRPr="0060162A">
        <w:rPr>
          <w:rFonts w:hint="cs"/>
          <w:rtl/>
        </w:rPr>
        <w:t xml:space="preserve"> گو</w:t>
      </w:r>
      <w:r>
        <w:rPr>
          <w:rFonts w:hint="cs"/>
          <w:rtl/>
        </w:rPr>
        <w:t>ی</w:t>
      </w:r>
      <w:r w:rsidRPr="0060162A">
        <w:rPr>
          <w:rFonts w:hint="cs"/>
          <w:rtl/>
        </w:rPr>
        <w:t>د:‌ سپس پرس</w:t>
      </w:r>
      <w:r>
        <w:rPr>
          <w:rFonts w:hint="cs"/>
          <w:rtl/>
        </w:rPr>
        <w:t>ی</w:t>
      </w:r>
      <w:r w:rsidRPr="0060162A">
        <w:rPr>
          <w:rFonts w:hint="cs"/>
          <w:rtl/>
        </w:rPr>
        <w:t>دم:‌ آن گناه چه بود؟ گفت:‌ ز</w:t>
      </w:r>
      <w:r>
        <w:rPr>
          <w:rFonts w:hint="cs"/>
          <w:rtl/>
        </w:rPr>
        <w:t>ی</w:t>
      </w:r>
      <w:r w:rsidRPr="0060162A">
        <w:rPr>
          <w:rFonts w:hint="cs"/>
          <w:rtl/>
        </w:rPr>
        <w:t>بارو</w:t>
      </w:r>
      <w:r>
        <w:rPr>
          <w:rFonts w:hint="cs"/>
          <w:rtl/>
        </w:rPr>
        <w:t>یی</w:t>
      </w:r>
      <w:r w:rsidRPr="0060162A">
        <w:rPr>
          <w:rFonts w:hint="cs"/>
          <w:rtl/>
        </w:rPr>
        <w:t xml:space="preserve"> بر من گذشته بود بدو نگر</w:t>
      </w:r>
      <w:r>
        <w:rPr>
          <w:rFonts w:hint="cs"/>
          <w:rtl/>
        </w:rPr>
        <w:t>ی</w:t>
      </w:r>
      <w:r w:rsidRPr="0060162A">
        <w:rPr>
          <w:rFonts w:hint="cs"/>
          <w:rtl/>
        </w:rPr>
        <w:t>سته بودم. (مترجم گو</w:t>
      </w:r>
      <w:r>
        <w:rPr>
          <w:rFonts w:hint="cs"/>
          <w:rtl/>
        </w:rPr>
        <w:t>ی</w:t>
      </w:r>
      <w:r w:rsidRPr="0060162A">
        <w:rPr>
          <w:rFonts w:hint="cs"/>
          <w:rtl/>
        </w:rPr>
        <w:t>د: ا</w:t>
      </w:r>
      <w:r>
        <w:rPr>
          <w:rFonts w:hint="cs"/>
          <w:rtl/>
        </w:rPr>
        <w:t>ی</w:t>
      </w:r>
      <w:r w:rsidRPr="0060162A">
        <w:rPr>
          <w:rFonts w:hint="cs"/>
          <w:rtl/>
        </w:rPr>
        <w:t>ن حكا</w:t>
      </w:r>
      <w:r>
        <w:rPr>
          <w:rFonts w:hint="cs"/>
          <w:rtl/>
        </w:rPr>
        <w:t>ی</w:t>
      </w:r>
      <w:r w:rsidRPr="0060162A">
        <w:rPr>
          <w:rFonts w:hint="cs"/>
          <w:rtl/>
        </w:rPr>
        <w:t>ت قدر</w:t>
      </w:r>
      <w:r>
        <w:rPr>
          <w:rFonts w:hint="cs"/>
          <w:rtl/>
        </w:rPr>
        <w:t>ی</w:t>
      </w:r>
      <w:r w:rsidRPr="0060162A">
        <w:rPr>
          <w:rFonts w:hint="cs"/>
          <w:rtl/>
        </w:rPr>
        <w:t xml:space="preserve"> بو</w:t>
      </w:r>
      <w:r>
        <w:rPr>
          <w:rFonts w:hint="cs"/>
          <w:rtl/>
        </w:rPr>
        <w:t>ی</w:t>
      </w:r>
      <w:r w:rsidRPr="0060162A">
        <w:rPr>
          <w:rFonts w:hint="cs"/>
          <w:rtl/>
        </w:rPr>
        <w:t xml:space="preserve"> اباحه دارد و نظر مؤلف را كه سخت</w:t>
      </w:r>
      <w:r>
        <w:rPr>
          <w:rFonts w:hint="cs"/>
          <w:rtl/>
        </w:rPr>
        <w:t>ی</w:t>
      </w:r>
      <w:r w:rsidRPr="0060162A">
        <w:rPr>
          <w:rFonts w:hint="cs"/>
          <w:rtl/>
        </w:rPr>
        <w:t xml:space="preserve"> عقوبت نگاه به ساده رو</w:t>
      </w:r>
      <w:r>
        <w:rPr>
          <w:rFonts w:hint="cs"/>
          <w:rtl/>
        </w:rPr>
        <w:t>ی</w:t>
      </w:r>
      <w:r w:rsidRPr="0060162A">
        <w:rPr>
          <w:rFonts w:hint="cs"/>
          <w:rtl/>
        </w:rPr>
        <w:t>ان است</w:t>
      </w:r>
      <w:r>
        <w:rPr>
          <w:rFonts w:hint="cs"/>
          <w:rtl/>
        </w:rPr>
        <w:t xml:space="preserve"> نمی‌</w:t>
      </w:r>
      <w:r w:rsidRPr="0060162A">
        <w:rPr>
          <w:rFonts w:hint="cs"/>
          <w:rtl/>
        </w:rPr>
        <w:t>رساند لذا از متن به حاش</w:t>
      </w:r>
      <w:r>
        <w:rPr>
          <w:rFonts w:hint="cs"/>
          <w:rtl/>
        </w:rPr>
        <w:t>ی</w:t>
      </w:r>
      <w:r w:rsidRPr="0060162A">
        <w:rPr>
          <w:rFonts w:hint="cs"/>
          <w:rtl/>
        </w:rPr>
        <w:t xml:space="preserve">ه نقل شد.- م. </w:t>
      </w:r>
    </w:p>
  </w:footnote>
  <w:footnote w:id="146">
    <w:p w:rsidR="00CC134B" w:rsidRPr="0060162A" w:rsidRDefault="00CC134B" w:rsidP="0060162A">
      <w:pPr>
        <w:pStyle w:val="ac"/>
      </w:pPr>
      <w:r w:rsidRPr="0060162A">
        <w:rPr>
          <w:rStyle w:val="FootnoteReference"/>
          <w:vertAlign w:val="baseline"/>
        </w:rPr>
        <w:footnoteRef/>
      </w:r>
      <w:r w:rsidRPr="0060162A">
        <w:rPr>
          <w:rStyle w:val="FootnoteReference"/>
          <w:vertAlign w:val="baseline"/>
          <w:rtl/>
        </w:rPr>
        <w:t>-</w:t>
      </w:r>
      <w:r w:rsidRPr="0060162A">
        <w:rPr>
          <w:rtl/>
        </w:rPr>
        <w:t xml:space="preserve"> </w:t>
      </w:r>
      <w:r w:rsidRPr="0060162A">
        <w:rPr>
          <w:rFonts w:hint="cs"/>
          <w:rtl/>
        </w:rPr>
        <w:t>مقصودش ظاهراً شركت در جهاد و كشور گشا</w:t>
      </w:r>
      <w:r>
        <w:rPr>
          <w:rFonts w:hint="cs"/>
          <w:rtl/>
        </w:rPr>
        <w:t>یی</w:t>
      </w:r>
      <w:r w:rsidRPr="0060162A">
        <w:rPr>
          <w:rFonts w:hint="cs"/>
          <w:rtl/>
        </w:rPr>
        <w:t xml:space="preserve"> و استفاده از غنائم بوده است.- م. </w:t>
      </w:r>
    </w:p>
  </w:footnote>
  <w:footnote w:id="147">
    <w:p w:rsidR="00CC134B" w:rsidRPr="0060162A" w:rsidRDefault="00CC134B" w:rsidP="00AD08B4">
      <w:pPr>
        <w:pStyle w:val="ac"/>
      </w:pPr>
      <w:r w:rsidRPr="0060162A">
        <w:rPr>
          <w:rStyle w:val="FootnoteReference"/>
          <w:vertAlign w:val="baseline"/>
        </w:rPr>
        <w:footnoteRef/>
      </w:r>
      <w:r w:rsidRPr="0060162A">
        <w:rPr>
          <w:rStyle w:val="FootnoteReference"/>
          <w:vertAlign w:val="baseline"/>
          <w:rtl/>
        </w:rPr>
        <w:t>-</w:t>
      </w:r>
      <w:r w:rsidRPr="0060162A">
        <w:rPr>
          <w:rtl/>
        </w:rPr>
        <w:t xml:space="preserve"> </w:t>
      </w:r>
      <w:r w:rsidRPr="0060162A">
        <w:rPr>
          <w:rFonts w:hint="cs"/>
          <w:rtl/>
        </w:rPr>
        <w:t>ما اقوال مختلف در ا</w:t>
      </w:r>
      <w:r>
        <w:rPr>
          <w:rFonts w:hint="cs"/>
          <w:rtl/>
        </w:rPr>
        <w:t>ی</w:t>
      </w:r>
      <w:r w:rsidRPr="0060162A">
        <w:rPr>
          <w:rFonts w:hint="cs"/>
          <w:rtl/>
        </w:rPr>
        <w:t>ن مسأله را در كتابمان موسوم به لقط المنافع ف</w:t>
      </w:r>
      <w:r>
        <w:rPr>
          <w:rFonts w:hint="cs"/>
          <w:rtl/>
        </w:rPr>
        <w:t>ي الطب ذكر كرده</w:t>
      </w:r>
      <w:r>
        <w:rPr>
          <w:rFonts w:hint="eastAsia"/>
          <w:rtl/>
        </w:rPr>
        <w:t>‌</w:t>
      </w:r>
      <w:r w:rsidRPr="0060162A">
        <w:rPr>
          <w:rFonts w:hint="cs"/>
          <w:rtl/>
        </w:rPr>
        <w:t>ا</w:t>
      </w:r>
      <w:r>
        <w:rPr>
          <w:rFonts w:hint="cs"/>
          <w:rtl/>
        </w:rPr>
        <w:t>ی</w:t>
      </w:r>
      <w:r w:rsidRPr="0060162A">
        <w:rPr>
          <w:rFonts w:hint="cs"/>
          <w:rtl/>
        </w:rPr>
        <w:t xml:space="preserve">م. مؤلف. </w:t>
      </w:r>
    </w:p>
  </w:footnote>
  <w:footnote w:id="148">
    <w:p w:rsidR="00CC134B" w:rsidRPr="0060162A" w:rsidRDefault="00CC134B" w:rsidP="00E31161">
      <w:pPr>
        <w:pStyle w:val="ac"/>
      </w:pPr>
      <w:r w:rsidRPr="0060162A">
        <w:rPr>
          <w:rStyle w:val="FootnoteReference"/>
          <w:vertAlign w:val="baseline"/>
        </w:rPr>
        <w:footnoteRef/>
      </w:r>
      <w:r w:rsidRPr="0060162A">
        <w:rPr>
          <w:rStyle w:val="FootnoteReference"/>
          <w:vertAlign w:val="baseline"/>
          <w:rtl/>
        </w:rPr>
        <w:t>-</w:t>
      </w:r>
      <w:r w:rsidRPr="0060162A">
        <w:rPr>
          <w:rtl/>
        </w:rPr>
        <w:t xml:space="preserve"> </w:t>
      </w:r>
      <w:r>
        <w:rPr>
          <w:rFonts w:cs="Traditional Arabic" w:hint="cs"/>
          <w:rtl/>
        </w:rPr>
        <w:t>﴿</w:t>
      </w:r>
      <w:r w:rsidRPr="00E31161">
        <w:rPr>
          <w:rFonts w:ascii="KFGQPC Uthmanic Script HAFS" w:cs="KFGQPC Uthmanic Script HAFS" w:hint="eastAsia"/>
          <w:rtl/>
        </w:rPr>
        <w:t>أَفَلَم</w:t>
      </w:r>
      <w:r w:rsidRPr="00E31161">
        <w:rPr>
          <w:rFonts w:ascii="KFGQPC Uthmanic Script HAFS" w:cs="KFGQPC Uthmanic Script HAFS" w:hint="cs"/>
          <w:rtl/>
        </w:rPr>
        <w:t>ۡ</w:t>
      </w:r>
      <w:r w:rsidRPr="00E31161">
        <w:rPr>
          <w:rFonts w:ascii="KFGQPC Uthmanic Script HAFS" w:cs="KFGQPC Uthmanic Script HAFS"/>
          <w:rtl/>
        </w:rPr>
        <w:t xml:space="preserve"> </w:t>
      </w:r>
      <w:r w:rsidRPr="00E31161">
        <w:rPr>
          <w:rFonts w:ascii="KFGQPC Uthmanic Script HAFS" w:cs="KFGQPC Uthmanic Script HAFS" w:hint="eastAsia"/>
          <w:rtl/>
        </w:rPr>
        <w:t>يَنظُرُو</w:t>
      </w:r>
      <w:r w:rsidRPr="00E31161">
        <w:rPr>
          <w:rFonts w:ascii="KFGQPC Uthmanic Script HAFS" w:cs="KFGQPC Uthmanic Script HAFS" w:hint="cs"/>
          <w:rtl/>
        </w:rPr>
        <w:t>ٓ</w:t>
      </w:r>
      <w:r w:rsidRPr="00E31161">
        <w:rPr>
          <w:rFonts w:ascii="KFGQPC Uthmanic Script HAFS" w:cs="KFGQPC Uthmanic Script HAFS" w:hint="eastAsia"/>
          <w:rtl/>
        </w:rPr>
        <w:t>اْ</w:t>
      </w:r>
      <w:r w:rsidRPr="00E31161">
        <w:rPr>
          <w:rFonts w:ascii="KFGQPC Uthmanic Script HAFS" w:cs="KFGQPC Uthmanic Script HAFS"/>
          <w:rtl/>
        </w:rPr>
        <w:t xml:space="preserve"> </w:t>
      </w:r>
      <w:r w:rsidRPr="00E31161">
        <w:rPr>
          <w:rFonts w:ascii="KFGQPC Uthmanic Script HAFS" w:cs="KFGQPC Uthmanic Script HAFS" w:hint="eastAsia"/>
          <w:rtl/>
        </w:rPr>
        <w:t>إِلَى</w:t>
      </w:r>
      <w:r w:rsidRPr="00E31161">
        <w:rPr>
          <w:rFonts w:ascii="KFGQPC Uthmanic Script HAFS" w:cs="KFGQPC Uthmanic Script HAFS"/>
          <w:rtl/>
        </w:rPr>
        <w:t xml:space="preserve"> </w:t>
      </w:r>
      <w:r w:rsidRPr="00E31161">
        <w:rPr>
          <w:rFonts w:ascii="KFGQPC Uthmanic Script HAFS" w:cs="KFGQPC Uthmanic Script HAFS" w:hint="cs"/>
          <w:rtl/>
        </w:rPr>
        <w:t>ٱ</w:t>
      </w:r>
      <w:r w:rsidRPr="00E31161">
        <w:rPr>
          <w:rFonts w:ascii="KFGQPC Uthmanic Script HAFS" w:cs="KFGQPC Uthmanic Script HAFS" w:hint="eastAsia"/>
          <w:rtl/>
        </w:rPr>
        <w:t>لسَّمَا</w:t>
      </w:r>
      <w:r w:rsidRPr="00E31161">
        <w:rPr>
          <w:rFonts w:ascii="KFGQPC Uthmanic Script HAFS" w:cs="KFGQPC Uthmanic Script HAFS" w:hint="cs"/>
          <w:rtl/>
        </w:rPr>
        <w:t>ٓ</w:t>
      </w:r>
      <w:r w:rsidRPr="00E31161">
        <w:rPr>
          <w:rFonts w:ascii="KFGQPC Uthmanic Script HAFS" w:cs="KFGQPC Uthmanic Script HAFS" w:hint="eastAsia"/>
          <w:rtl/>
        </w:rPr>
        <w:t>ءِ</w:t>
      </w:r>
      <w:r w:rsidRPr="00E31161">
        <w:rPr>
          <w:rFonts w:ascii="KFGQPC Uthmanic Script HAFS" w:cs="KFGQPC Uthmanic Script HAFS"/>
          <w:rtl/>
        </w:rPr>
        <w:t xml:space="preserve"> </w:t>
      </w:r>
      <w:r w:rsidRPr="00E31161">
        <w:rPr>
          <w:rFonts w:ascii="KFGQPC Uthmanic Script HAFS" w:cs="KFGQPC Uthmanic Script HAFS" w:hint="eastAsia"/>
          <w:rtl/>
        </w:rPr>
        <w:t>فَو</w:t>
      </w:r>
      <w:r w:rsidRPr="00E31161">
        <w:rPr>
          <w:rFonts w:ascii="KFGQPC Uthmanic Script HAFS" w:cs="KFGQPC Uthmanic Script HAFS" w:hint="cs"/>
          <w:rtl/>
        </w:rPr>
        <w:t>ۡ</w:t>
      </w:r>
      <w:r w:rsidRPr="00E31161">
        <w:rPr>
          <w:rFonts w:ascii="KFGQPC Uthmanic Script HAFS" w:cs="KFGQPC Uthmanic Script HAFS" w:hint="eastAsia"/>
          <w:rtl/>
        </w:rPr>
        <w:t>قَهُم</w:t>
      </w:r>
      <w:r w:rsidRPr="00E31161">
        <w:rPr>
          <w:rFonts w:ascii="KFGQPC Uthmanic Script HAFS" w:cs="KFGQPC Uthmanic Script HAFS" w:hint="cs"/>
          <w:rtl/>
        </w:rPr>
        <w:t>ۡ</w:t>
      </w:r>
      <w:r w:rsidRPr="00E31161">
        <w:rPr>
          <w:rFonts w:ascii="KFGQPC Uthmanic Script HAFS" w:cs="KFGQPC Uthmanic Script HAFS"/>
          <w:rtl/>
        </w:rPr>
        <w:t xml:space="preserve"> </w:t>
      </w:r>
      <w:r w:rsidRPr="00E31161">
        <w:rPr>
          <w:rFonts w:ascii="KFGQPC Uthmanic Script HAFS" w:cs="KFGQPC Uthmanic Script HAFS" w:hint="eastAsia"/>
          <w:rtl/>
        </w:rPr>
        <w:t>كَي</w:t>
      </w:r>
      <w:r w:rsidRPr="00E31161">
        <w:rPr>
          <w:rFonts w:ascii="KFGQPC Uthmanic Script HAFS" w:cs="KFGQPC Uthmanic Script HAFS" w:hint="cs"/>
          <w:rtl/>
        </w:rPr>
        <w:t>ۡ</w:t>
      </w:r>
      <w:r w:rsidRPr="00E31161">
        <w:rPr>
          <w:rFonts w:ascii="KFGQPC Uthmanic Script HAFS" w:cs="KFGQPC Uthmanic Script HAFS" w:hint="eastAsia"/>
          <w:rtl/>
        </w:rPr>
        <w:t>فَ</w:t>
      </w:r>
      <w:r w:rsidRPr="00E31161">
        <w:rPr>
          <w:rFonts w:ascii="KFGQPC Uthmanic Script HAFS" w:cs="KFGQPC Uthmanic Script HAFS"/>
          <w:rtl/>
        </w:rPr>
        <w:t xml:space="preserve"> </w:t>
      </w:r>
      <w:r w:rsidRPr="00E31161">
        <w:rPr>
          <w:rFonts w:ascii="KFGQPC Uthmanic Script HAFS" w:cs="KFGQPC Uthmanic Script HAFS" w:hint="eastAsia"/>
          <w:rtl/>
        </w:rPr>
        <w:t>بَنَي</w:t>
      </w:r>
      <w:r w:rsidRPr="00E31161">
        <w:rPr>
          <w:rFonts w:ascii="KFGQPC Uthmanic Script HAFS" w:cs="KFGQPC Uthmanic Script HAFS" w:hint="cs"/>
          <w:rtl/>
        </w:rPr>
        <w:t>ۡ</w:t>
      </w:r>
      <w:r w:rsidRPr="00E31161">
        <w:rPr>
          <w:rFonts w:ascii="KFGQPC Uthmanic Script HAFS" w:cs="KFGQPC Uthmanic Script HAFS" w:hint="eastAsia"/>
          <w:rtl/>
        </w:rPr>
        <w:t>نَ</w:t>
      </w:r>
      <w:r w:rsidRPr="00E31161">
        <w:rPr>
          <w:rFonts w:ascii="KFGQPC Uthmanic Script HAFS" w:cs="KFGQPC Uthmanic Script HAFS" w:hint="cs"/>
          <w:rtl/>
        </w:rPr>
        <w:t>ٰ</w:t>
      </w:r>
      <w:r w:rsidRPr="00E31161">
        <w:rPr>
          <w:rFonts w:ascii="KFGQPC Uthmanic Script HAFS" w:cs="KFGQPC Uthmanic Script HAFS" w:hint="eastAsia"/>
          <w:rtl/>
        </w:rPr>
        <w:t>هَا</w:t>
      </w:r>
      <w:r w:rsidRPr="00E31161">
        <w:rPr>
          <w:rFonts w:ascii="KFGQPC Uthmanic Script HAFS" w:cs="KFGQPC Uthmanic Script HAFS"/>
          <w:rtl/>
        </w:rPr>
        <w:t xml:space="preserve"> </w:t>
      </w:r>
      <w:r w:rsidRPr="00E31161">
        <w:rPr>
          <w:rFonts w:ascii="KFGQPC Uthmanic Script HAFS" w:cs="KFGQPC Uthmanic Script HAFS" w:hint="eastAsia"/>
          <w:rtl/>
        </w:rPr>
        <w:t>وَزَيَّنَّ</w:t>
      </w:r>
      <w:r w:rsidRPr="00E31161">
        <w:rPr>
          <w:rFonts w:ascii="KFGQPC Uthmanic Script HAFS" w:cs="KFGQPC Uthmanic Script HAFS" w:hint="cs"/>
          <w:rtl/>
        </w:rPr>
        <w:t>ٰ</w:t>
      </w:r>
      <w:r w:rsidRPr="00E31161">
        <w:rPr>
          <w:rFonts w:ascii="KFGQPC Uthmanic Script HAFS" w:cs="KFGQPC Uthmanic Script HAFS" w:hint="eastAsia"/>
          <w:rtl/>
        </w:rPr>
        <w:t>هَا</w:t>
      </w:r>
      <w:r w:rsidRPr="00E31161">
        <w:rPr>
          <w:rFonts w:ascii="KFGQPC Uthmanic Script HAFS" w:cs="KFGQPC Uthmanic Script HAFS"/>
          <w:rtl/>
        </w:rPr>
        <w:t xml:space="preserve"> </w:t>
      </w:r>
      <w:r w:rsidRPr="00E31161">
        <w:rPr>
          <w:rFonts w:ascii="KFGQPC Uthmanic Script HAFS" w:cs="KFGQPC Uthmanic Script HAFS" w:hint="eastAsia"/>
          <w:rtl/>
        </w:rPr>
        <w:t>وَمَا</w:t>
      </w:r>
      <w:r w:rsidRPr="00E31161">
        <w:rPr>
          <w:rFonts w:ascii="KFGQPC Uthmanic Script HAFS" w:cs="KFGQPC Uthmanic Script HAFS"/>
          <w:rtl/>
        </w:rPr>
        <w:t xml:space="preserve"> </w:t>
      </w:r>
      <w:r w:rsidRPr="00E31161">
        <w:rPr>
          <w:rFonts w:ascii="KFGQPC Uthmanic Script HAFS" w:cs="KFGQPC Uthmanic Script HAFS" w:hint="eastAsia"/>
          <w:rtl/>
        </w:rPr>
        <w:t>لَهَا</w:t>
      </w:r>
      <w:r w:rsidRPr="00E31161">
        <w:rPr>
          <w:rFonts w:ascii="KFGQPC Uthmanic Script HAFS" w:cs="KFGQPC Uthmanic Script HAFS"/>
          <w:rtl/>
        </w:rPr>
        <w:t xml:space="preserve"> </w:t>
      </w:r>
      <w:r w:rsidRPr="00E31161">
        <w:rPr>
          <w:rFonts w:ascii="KFGQPC Uthmanic Script HAFS" w:cs="KFGQPC Uthmanic Script HAFS" w:hint="eastAsia"/>
          <w:rtl/>
        </w:rPr>
        <w:t>مِن</w:t>
      </w:r>
      <w:r w:rsidRPr="00E31161">
        <w:rPr>
          <w:rFonts w:ascii="KFGQPC Uthmanic Script HAFS" w:cs="KFGQPC Uthmanic Script HAFS"/>
          <w:rtl/>
        </w:rPr>
        <w:t xml:space="preserve"> </w:t>
      </w:r>
      <w:r w:rsidRPr="00E31161">
        <w:rPr>
          <w:rFonts w:ascii="KFGQPC Uthmanic Script HAFS" w:cs="KFGQPC Uthmanic Script HAFS" w:hint="eastAsia"/>
          <w:rtl/>
        </w:rPr>
        <w:t>فُرُوج</w:t>
      </w:r>
      <w:r w:rsidRPr="00E31161">
        <w:rPr>
          <w:rFonts w:ascii="KFGQPC Uthmanic Script HAFS" w:cs="KFGQPC Uthmanic Script HAFS" w:hint="cs"/>
          <w:rtl/>
        </w:rPr>
        <w:t>ٖ</w:t>
      </w:r>
      <w:r w:rsidRPr="00E31161">
        <w:rPr>
          <w:rFonts w:ascii="KFGQPC Uthmanic Script HAFS" w:cs="KFGQPC Uthmanic Script HAFS"/>
          <w:rtl/>
        </w:rPr>
        <w:t xml:space="preserve"> </w:t>
      </w:r>
      <w:r w:rsidRPr="00E31161">
        <w:rPr>
          <w:rFonts w:ascii="KFGQPC Uthmanic Script HAFS" w:cs="KFGQPC Uthmanic Script HAFS" w:hint="cs"/>
          <w:rtl/>
        </w:rPr>
        <w:t>٦</w:t>
      </w:r>
      <w:r>
        <w:rPr>
          <w:rFonts w:cs="Traditional Arabic" w:hint="cs"/>
          <w:rtl/>
        </w:rPr>
        <w:t>﴾</w:t>
      </w:r>
      <w:r>
        <w:rPr>
          <w:rFonts w:hint="cs"/>
          <w:rtl/>
        </w:rPr>
        <w:t xml:space="preserve"> </w:t>
      </w:r>
      <w:r w:rsidRPr="00E31161">
        <w:rPr>
          <w:rFonts w:hint="cs"/>
          <w:sz w:val="22"/>
          <w:szCs w:val="22"/>
          <w:rtl/>
        </w:rPr>
        <w:t>[ق: 6]</w:t>
      </w:r>
      <w:r>
        <w:rPr>
          <w:rFonts w:hint="cs"/>
          <w:rtl/>
        </w:rPr>
        <w:t xml:space="preserve">. یعنی: </w:t>
      </w:r>
      <w:r>
        <w:rPr>
          <w:rFonts w:cs="Traditional Arabic" w:hint="cs"/>
          <w:rtl/>
        </w:rPr>
        <w:t>«</w:t>
      </w:r>
      <w:r w:rsidRPr="0060162A">
        <w:rPr>
          <w:rtl/>
        </w:rPr>
        <w:t>آ</w:t>
      </w:r>
      <w:r>
        <w:rPr>
          <w:rtl/>
        </w:rPr>
        <w:t>ی</w:t>
      </w:r>
      <w:r w:rsidRPr="0060162A">
        <w:rPr>
          <w:rtl/>
        </w:rPr>
        <w:t>ا آنان به آسمان بالاى سرشان نگاه نكردند كه چگونه ما آن را بنا كرده‏ا</w:t>
      </w:r>
      <w:r>
        <w:rPr>
          <w:rtl/>
        </w:rPr>
        <w:t>ی</w:t>
      </w:r>
      <w:r w:rsidRPr="0060162A">
        <w:rPr>
          <w:rtl/>
        </w:rPr>
        <w:t>م، و چگونه آن را (بوس</w:t>
      </w:r>
      <w:r>
        <w:rPr>
          <w:rtl/>
        </w:rPr>
        <w:t>ی</w:t>
      </w:r>
      <w:r w:rsidRPr="0060162A">
        <w:rPr>
          <w:rtl/>
        </w:rPr>
        <w:t>له ستارگان) ز</w:t>
      </w:r>
      <w:r>
        <w:rPr>
          <w:rtl/>
        </w:rPr>
        <w:t>ی</w:t>
      </w:r>
      <w:r w:rsidRPr="0060162A">
        <w:rPr>
          <w:rtl/>
        </w:rPr>
        <w:t>نت بخش</w:t>
      </w:r>
      <w:r>
        <w:rPr>
          <w:rtl/>
        </w:rPr>
        <w:t>ی</w:t>
      </w:r>
      <w:r w:rsidRPr="0060162A">
        <w:rPr>
          <w:rtl/>
        </w:rPr>
        <w:t>ده‏ا</w:t>
      </w:r>
      <w:r>
        <w:rPr>
          <w:rtl/>
        </w:rPr>
        <w:t>ی</w:t>
      </w:r>
      <w:r w:rsidRPr="0060162A">
        <w:rPr>
          <w:rtl/>
        </w:rPr>
        <w:t>م و ه</w:t>
      </w:r>
      <w:r>
        <w:rPr>
          <w:rtl/>
        </w:rPr>
        <w:t>ی</w:t>
      </w:r>
      <w:r w:rsidRPr="0060162A">
        <w:rPr>
          <w:rtl/>
        </w:rPr>
        <w:t>چ شكاف و شكستى در آن ن</w:t>
      </w:r>
      <w:r>
        <w:rPr>
          <w:rtl/>
        </w:rPr>
        <w:t>ی</w:t>
      </w:r>
      <w:r w:rsidRPr="0060162A">
        <w:rPr>
          <w:rtl/>
        </w:rPr>
        <w:t>ست؟!</w:t>
      </w:r>
      <w:r>
        <w:rPr>
          <w:rFonts w:cs="Traditional Arabic" w:hint="cs"/>
          <w:rtl/>
        </w:rPr>
        <w:t>»</w:t>
      </w:r>
      <w:r w:rsidRPr="0060162A">
        <w:rPr>
          <w:rFonts w:hint="cs"/>
          <w:rtl/>
        </w:rPr>
        <w:t xml:space="preserve"> و</w:t>
      </w:r>
      <w:r>
        <w:rPr>
          <w:rFonts w:hint="cs"/>
          <w:rtl/>
        </w:rPr>
        <w:t xml:space="preserve"> </w:t>
      </w:r>
      <w:r>
        <w:rPr>
          <w:rFonts w:cs="Traditional Arabic" w:hint="cs"/>
          <w:rtl/>
        </w:rPr>
        <w:t>﴿</w:t>
      </w:r>
      <w:r w:rsidRPr="00E31161">
        <w:rPr>
          <w:rFonts w:ascii="KFGQPC Uthmanic Script HAFS" w:cs="KFGQPC Uthmanic Script HAFS" w:hint="eastAsia"/>
          <w:rtl/>
        </w:rPr>
        <w:t>قُلِ</w:t>
      </w:r>
      <w:r w:rsidRPr="00E31161">
        <w:rPr>
          <w:rFonts w:ascii="KFGQPC Uthmanic Script HAFS" w:cs="KFGQPC Uthmanic Script HAFS"/>
          <w:rtl/>
        </w:rPr>
        <w:t xml:space="preserve"> </w:t>
      </w:r>
      <w:r w:rsidRPr="00E31161">
        <w:rPr>
          <w:rFonts w:ascii="KFGQPC Uthmanic Script HAFS" w:cs="KFGQPC Uthmanic Script HAFS" w:hint="cs"/>
          <w:rtl/>
        </w:rPr>
        <w:t>ٱ</w:t>
      </w:r>
      <w:r w:rsidRPr="00E31161">
        <w:rPr>
          <w:rFonts w:ascii="KFGQPC Uthmanic Script HAFS" w:cs="KFGQPC Uthmanic Script HAFS" w:hint="eastAsia"/>
          <w:rtl/>
        </w:rPr>
        <w:t>نظُرُواْ</w:t>
      </w:r>
      <w:r w:rsidRPr="00E31161">
        <w:rPr>
          <w:rFonts w:ascii="KFGQPC Uthmanic Script HAFS" w:cs="KFGQPC Uthmanic Script HAFS"/>
          <w:rtl/>
        </w:rPr>
        <w:t xml:space="preserve"> </w:t>
      </w:r>
      <w:r w:rsidRPr="00E31161">
        <w:rPr>
          <w:rFonts w:ascii="KFGQPC Uthmanic Script HAFS" w:cs="KFGQPC Uthmanic Script HAFS" w:hint="eastAsia"/>
          <w:rtl/>
        </w:rPr>
        <w:t>مَاذَا</w:t>
      </w:r>
      <w:r w:rsidRPr="00E31161">
        <w:rPr>
          <w:rFonts w:ascii="KFGQPC Uthmanic Script HAFS" w:cs="KFGQPC Uthmanic Script HAFS"/>
          <w:rtl/>
        </w:rPr>
        <w:t xml:space="preserve"> </w:t>
      </w:r>
      <w:r w:rsidRPr="00E31161">
        <w:rPr>
          <w:rFonts w:ascii="KFGQPC Uthmanic Script HAFS" w:cs="KFGQPC Uthmanic Script HAFS" w:hint="eastAsia"/>
          <w:rtl/>
        </w:rPr>
        <w:t>فِي</w:t>
      </w:r>
      <w:r w:rsidRPr="00E31161">
        <w:rPr>
          <w:rFonts w:ascii="KFGQPC Uthmanic Script HAFS" w:cs="KFGQPC Uthmanic Script HAFS"/>
          <w:rtl/>
        </w:rPr>
        <w:t xml:space="preserve"> </w:t>
      </w:r>
      <w:r w:rsidRPr="00E31161">
        <w:rPr>
          <w:rFonts w:ascii="KFGQPC Uthmanic Script HAFS" w:cs="KFGQPC Uthmanic Script HAFS" w:hint="cs"/>
          <w:rtl/>
        </w:rPr>
        <w:t>ٱ</w:t>
      </w:r>
      <w:r w:rsidRPr="00E31161">
        <w:rPr>
          <w:rFonts w:ascii="KFGQPC Uthmanic Script HAFS" w:cs="KFGQPC Uthmanic Script HAFS" w:hint="eastAsia"/>
          <w:rtl/>
        </w:rPr>
        <w:t>لسَّمَ</w:t>
      </w:r>
      <w:r w:rsidRPr="00E31161">
        <w:rPr>
          <w:rFonts w:ascii="KFGQPC Uthmanic Script HAFS" w:cs="KFGQPC Uthmanic Script HAFS" w:hint="cs"/>
          <w:rtl/>
        </w:rPr>
        <w:t>ٰ</w:t>
      </w:r>
      <w:r w:rsidRPr="00E31161">
        <w:rPr>
          <w:rFonts w:ascii="KFGQPC Uthmanic Script HAFS" w:cs="KFGQPC Uthmanic Script HAFS" w:hint="eastAsia"/>
          <w:rtl/>
        </w:rPr>
        <w:t>وَ</w:t>
      </w:r>
      <w:r w:rsidRPr="00E31161">
        <w:rPr>
          <w:rFonts w:ascii="KFGQPC Uthmanic Script HAFS" w:cs="KFGQPC Uthmanic Script HAFS" w:hint="cs"/>
          <w:rtl/>
        </w:rPr>
        <w:t>ٰ</w:t>
      </w:r>
      <w:r w:rsidRPr="00E31161">
        <w:rPr>
          <w:rFonts w:ascii="KFGQPC Uthmanic Script HAFS" w:cs="KFGQPC Uthmanic Script HAFS" w:hint="eastAsia"/>
          <w:rtl/>
        </w:rPr>
        <w:t>تِ</w:t>
      </w:r>
      <w:r w:rsidRPr="00E31161">
        <w:rPr>
          <w:rFonts w:ascii="KFGQPC Uthmanic Script HAFS" w:cs="KFGQPC Uthmanic Script HAFS"/>
          <w:rtl/>
        </w:rPr>
        <w:t xml:space="preserve"> </w:t>
      </w:r>
      <w:r w:rsidRPr="00E31161">
        <w:rPr>
          <w:rFonts w:ascii="KFGQPC Uthmanic Script HAFS" w:cs="KFGQPC Uthmanic Script HAFS" w:hint="eastAsia"/>
          <w:rtl/>
        </w:rPr>
        <w:t>وَ</w:t>
      </w:r>
      <w:r w:rsidRPr="00E31161">
        <w:rPr>
          <w:rFonts w:ascii="KFGQPC Uthmanic Script HAFS" w:cs="KFGQPC Uthmanic Script HAFS" w:hint="cs"/>
          <w:rtl/>
        </w:rPr>
        <w:t>ٱ</w:t>
      </w:r>
      <w:r w:rsidRPr="00E31161">
        <w:rPr>
          <w:rFonts w:ascii="KFGQPC Uthmanic Script HAFS" w:cs="KFGQPC Uthmanic Script HAFS" w:hint="eastAsia"/>
          <w:rtl/>
        </w:rPr>
        <w:t>ل</w:t>
      </w:r>
      <w:r w:rsidRPr="00E31161">
        <w:rPr>
          <w:rFonts w:ascii="KFGQPC Uthmanic Script HAFS" w:cs="KFGQPC Uthmanic Script HAFS" w:hint="cs"/>
          <w:rtl/>
        </w:rPr>
        <w:t>ۡ</w:t>
      </w:r>
      <w:r w:rsidRPr="00E31161">
        <w:rPr>
          <w:rFonts w:ascii="KFGQPC Uthmanic Script HAFS" w:cs="KFGQPC Uthmanic Script HAFS" w:hint="eastAsia"/>
          <w:rtl/>
        </w:rPr>
        <w:t>أَر</w:t>
      </w:r>
      <w:r w:rsidRPr="00E31161">
        <w:rPr>
          <w:rFonts w:ascii="KFGQPC Uthmanic Script HAFS" w:cs="KFGQPC Uthmanic Script HAFS" w:hint="cs"/>
          <w:rtl/>
        </w:rPr>
        <w:t>ۡ</w:t>
      </w:r>
      <w:r w:rsidRPr="00E31161">
        <w:rPr>
          <w:rFonts w:ascii="KFGQPC Uthmanic Script HAFS" w:cs="KFGQPC Uthmanic Script HAFS" w:hint="eastAsia"/>
          <w:rtl/>
        </w:rPr>
        <w:t>ضِ</w:t>
      </w:r>
      <w:r w:rsidRPr="00E31161">
        <w:rPr>
          <w:rFonts w:ascii="KFGQPC Uthmanic Script HAFS" w:cs="KFGQPC Uthmanic Script HAFS" w:hint="cs"/>
          <w:rtl/>
        </w:rPr>
        <w:t>ۚ</w:t>
      </w:r>
      <w:r>
        <w:rPr>
          <w:rFonts w:cs="Traditional Arabic" w:hint="cs"/>
          <w:rtl/>
        </w:rPr>
        <w:t>﴾</w:t>
      </w:r>
      <w:r w:rsidRPr="0060162A">
        <w:rPr>
          <w:rFonts w:hint="cs"/>
          <w:rtl/>
        </w:rPr>
        <w:t xml:space="preserve"> </w:t>
      </w:r>
      <w:r>
        <w:rPr>
          <w:rFonts w:hint="cs"/>
          <w:rtl/>
        </w:rPr>
        <w:t xml:space="preserve">[یونس: 101] </w:t>
      </w:r>
      <w:r>
        <w:rPr>
          <w:rFonts w:cs="Traditional Arabic" w:hint="cs"/>
          <w:rtl/>
        </w:rPr>
        <w:t>«</w:t>
      </w:r>
      <w:r w:rsidRPr="0060162A">
        <w:rPr>
          <w:rtl/>
        </w:rPr>
        <w:t>بگو: بنگر</w:t>
      </w:r>
      <w:r>
        <w:rPr>
          <w:rtl/>
        </w:rPr>
        <w:t>ی</w:t>
      </w:r>
      <w:r w:rsidRPr="0060162A">
        <w:rPr>
          <w:rtl/>
        </w:rPr>
        <w:t>د كه چه چ</w:t>
      </w:r>
      <w:r>
        <w:rPr>
          <w:rtl/>
        </w:rPr>
        <w:t>ی</w:t>
      </w:r>
      <w:r w:rsidRPr="0060162A">
        <w:rPr>
          <w:rtl/>
        </w:rPr>
        <w:t>زى در آسمانها و زم</w:t>
      </w:r>
      <w:r>
        <w:rPr>
          <w:rtl/>
        </w:rPr>
        <w:t>ی</w:t>
      </w:r>
      <w:r w:rsidRPr="0060162A">
        <w:rPr>
          <w:rtl/>
        </w:rPr>
        <w:t>ن است؟</w:t>
      </w:r>
      <w:r>
        <w:rPr>
          <w:rFonts w:cs="Traditional Arabic" w:hint="cs"/>
          <w:rtl/>
        </w:rPr>
        <w:t>»</w:t>
      </w:r>
      <w:r>
        <w:rPr>
          <w:rFonts w:hint="cs"/>
          <w:rtl/>
        </w:rPr>
        <w:t>.</w:t>
      </w:r>
    </w:p>
  </w:footnote>
  <w:footnote w:id="149">
    <w:p w:rsidR="00CC134B" w:rsidRPr="0060162A" w:rsidRDefault="00CC134B" w:rsidP="0060162A">
      <w:pPr>
        <w:pStyle w:val="ac"/>
      </w:pPr>
      <w:r w:rsidRPr="0060162A">
        <w:rPr>
          <w:rStyle w:val="FootnoteReference"/>
          <w:vertAlign w:val="baseline"/>
        </w:rPr>
        <w:footnoteRef/>
      </w:r>
      <w:r w:rsidRPr="0060162A">
        <w:rPr>
          <w:rStyle w:val="FootnoteReference"/>
          <w:vertAlign w:val="baseline"/>
          <w:rtl/>
        </w:rPr>
        <w:t>-</w:t>
      </w:r>
      <w:r w:rsidRPr="0060162A">
        <w:rPr>
          <w:rtl/>
        </w:rPr>
        <w:t xml:space="preserve"> </w:t>
      </w:r>
      <w:r>
        <w:rPr>
          <w:rFonts w:hint="cs"/>
          <w:rtl/>
        </w:rPr>
        <w:t>ی</w:t>
      </w:r>
      <w:r w:rsidRPr="0060162A">
        <w:rPr>
          <w:rFonts w:hint="cs"/>
          <w:rtl/>
        </w:rPr>
        <w:t>عن</w:t>
      </w:r>
      <w:r>
        <w:rPr>
          <w:rFonts w:hint="cs"/>
          <w:rtl/>
        </w:rPr>
        <w:t>ی</w:t>
      </w:r>
      <w:r w:rsidRPr="0060162A">
        <w:rPr>
          <w:rFonts w:hint="cs"/>
          <w:rtl/>
        </w:rPr>
        <w:t xml:space="preserve"> بهانه جو</w:t>
      </w:r>
      <w:r>
        <w:rPr>
          <w:rFonts w:hint="cs"/>
          <w:rtl/>
        </w:rPr>
        <w:t>یی</w:t>
      </w:r>
      <w:r w:rsidRPr="0060162A">
        <w:rPr>
          <w:rFonts w:hint="cs"/>
          <w:rtl/>
        </w:rPr>
        <w:t>ها و مته به خشخاش گذاشتنها</w:t>
      </w:r>
      <w:r>
        <w:rPr>
          <w:rFonts w:hint="cs"/>
          <w:rtl/>
        </w:rPr>
        <w:t>ی</w:t>
      </w:r>
      <w:r w:rsidRPr="0060162A">
        <w:rPr>
          <w:rFonts w:hint="cs"/>
          <w:rtl/>
        </w:rPr>
        <w:t xml:space="preserve"> شرع</w:t>
      </w:r>
      <w:r>
        <w:rPr>
          <w:rFonts w:hint="cs"/>
          <w:rtl/>
        </w:rPr>
        <w:t>ی</w:t>
      </w:r>
      <w:r w:rsidRPr="0060162A">
        <w:rPr>
          <w:rFonts w:hint="cs"/>
          <w:rtl/>
        </w:rPr>
        <w:t xml:space="preserve"> غالباً از سو</w:t>
      </w:r>
      <w:r>
        <w:rPr>
          <w:rFonts w:hint="cs"/>
          <w:rtl/>
        </w:rPr>
        <w:t>ی</w:t>
      </w:r>
      <w:r w:rsidRPr="0060162A">
        <w:rPr>
          <w:rFonts w:hint="cs"/>
          <w:rtl/>
        </w:rPr>
        <w:t xml:space="preserve"> كسان</w:t>
      </w:r>
      <w:r>
        <w:rPr>
          <w:rFonts w:hint="cs"/>
          <w:rtl/>
        </w:rPr>
        <w:t>ی</w:t>
      </w:r>
      <w:r w:rsidRPr="0060162A">
        <w:rPr>
          <w:rFonts w:hint="cs"/>
          <w:rtl/>
        </w:rPr>
        <w:t xml:space="preserve"> است كه خود اهل عمل به مسائل ن</w:t>
      </w:r>
      <w:r>
        <w:rPr>
          <w:rFonts w:hint="cs"/>
          <w:rtl/>
        </w:rPr>
        <w:t>ی</w:t>
      </w:r>
      <w:r w:rsidRPr="0060162A">
        <w:rPr>
          <w:rFonts w:hint="cs"/>
          <w:rtl/>
        </w:rPr>
        <w:t xml:space="preserve">ستند.- م. </w:t>
      </w:r>
    </w:p>
  </w:footnote>
  <w:footnote w:id="150">
    <w:p w:rsidR="00CC134B" w:rsidRPr="0060162A" w:rsidRDefault="00CC134B" w:rsidP="0060162A">
      <w:pPr>
        <w:pStyle w:val="ac"/>
      </w:pPr>
      <w:r w:rsidRPr="0060162A">
        <w:rPr>
          <w:rStyle w:val="FootnoteReference"/>
          <w:vertAlign w:val="baseline"/>
        </w:rPr>
        <w:footnoteRef/>
      </w:r>
      <w:r w:rsidRPr="0060162A">
        <w:rPr>
          <w:rStyle w:val="FootnoteReference"/>
          <w:vertAlign w:val="baseline"/>
          <w:rtl/>
        </w:rPr>
        <w:t>-</w:t>
      </w:r>
      <w:r w:rsidRPr="0060162A">
        <w:rPr>
          <w:rtl/>
        </w:rPr>
        <w:t xml:space="preserve"> </w:t>
      </w:r>
      <w:r w:rsidRPr="0060162A">
        <w:rPr>
          <w:rFonts w:hint="cs"/>
          <w:rtl/>
        </w:rPr>
        <w:t>نقل از: ‌ترجم</w:t>
      </w:r>
      <w:r>
        <w:rPr>
          <w:rFonts w:hint="cs"/>
          <w:rtl/>
        </w:rPr>
        <w:t>ه</w:t>
      </w:r>
      <w:r w:rsidRPr="0060162A">
        <w:rPr>
          <w:rFonts w:hint="cs"/>
          <w:rtl/>
        </w:rPr>
        <w:t>‌</w:t>
      </w:r>
      <w:r>
        <w:rPr>
          <w:rFonts w:hint="cs"/>
          <w:rtl/>
        </w:rPr>
        <w:t xml:space="preserve"> </w:t>
      </w:r>
      <w:r w:rsidRPr="0060162A">
        <w:rPr>
          <w:rFonts w:hint="cs"/>
          <w:rtl/>
        </w:rPr>
        <w:t>رسال</w:t>
      </w:r>
      <w:r>
        <w:rPr>
          <w:rFonts w:hint="cs"/>
          <w:rtl/>
        </w:rPr>
        <w:t>ه</w:t>
      </w:r>
      <w:r w:rsidRPr="0060162A">
        <w:rPr>
          <w:rFonts w:hint="cs"/>
          <w:rtl/>
        </w:rPr>
        <w:t xml:space="preserve"> قش</w:t>
      </w:r>
      <w:r>
        <w:rPr>
          <w:rFonts w:hint="cs"/>
          <w:rtl/>
        </w:rPr>
        <w:t>ی</w:t>
      </w:r>
      <w:r w:rsidRPr="0060162A">
        <w:rPr>
          <w:rFonts w:hint="cs"/>
          <w:rtl/>
        </w:rPr>
        <w:t>ر</w:t>
      </w:r>
      <w:r>
        <w:rPr>
          <w:rFonts w:hint="cs"/>
          <w:rtl/>
        </w:rPr>
        <w:t>ی</w:t>
      </w:r>
      <w:r w:rsidRPr="0060162A">
        <w:rPr>
          <w:rFonts w:hint="cs"/>
          <w:rtl/>
        </w:rPr>
        <w:t>ه، تصح</w:t>
      </w:r>
      <w:r>
        <w:rPr>
          <w:rFonts w:hint="cs"/>
          <w:rtl/>
        </w:rPr>
        <w:t>ی</w:t>
      </w:r>
      <w:r w:rsidRPr="0060162A">
        <w:rPr>
          <w:rFonts w:hint="cs"/>
          <w:rtl/>
        </w:rPr>
        <w:t>ح بد</w:t>
      </w:r>
      <w:r>
        <w:rPr>
          <w:rFonts w:hint="cs"/>
          <w:rtl/>
        </w:rPr>
        <w:t>ی</w:t>
      </w:r>
      <w:r w:rsidRPr="0060162A">
        <w:rPr>
          <w:rFonts w:hint="cs"/>
          <w:rtl/>
        </w:rPr>
        <w:t xml:space="preserve">ع الزمان فروزانفر، ص 9-258.- م. </w:t>
      </w:r>
    </w:p>
  </w:footnote>
  <w:footnote w:id="151">
    <w:p w:rsidR="00CC134B" w:rsidRPr="0060162A" w:rsidRDefault="00CC134B" w:rsidP="00003E79">
      <w:pPr>
        <w:pStyle w:val="ac"/>
      </w:pPr>
      <w:r w:rsidRPr="0060162A">
        <w:rPr>
          <w:rStyle w:val="FootnoteReference"/>
          <w:vertAlign w:val="baseline"/>
        </w:rPr>
        <w:footnoteRef/>
      </w:r>
      <w:r w:rsidRPr="0060162A">
        <w:rPr>
          <w:rStyle w:val="FootnoteReference"/>
          <w:vertAlign w:val="baseline"/>
          <w:rtl/>
        </w:rPr>
        <w:t>-</w:t>
      </w:r>
      <w:r w:rsidRPr="0060162A">
        <w:rPr>
          <w:rtl/>
        </w:rPr>
        <w:t xml:space="preserve"> </w:t>
      </w:r>
      <w:r>
        <w:rPr>
          <w:rFonts w:cs="Traditional Arabic" w:hint="cs"/>
          <w:rtl/>
        </w:rPr>
        <w:t>﴿</w:t>
      </w:r>
      <w:r w:rsidRPr="00003E79">
        <w:rPr>
          <w:rFonts w:ascii="KFGQPC Uthmanic Script HAFS" w:cs="KFGQPC Uthmanic Script HAFS" w:hint="eastAsia"/>
          <w:rtl/>
        </w:rPr>
        <w:t>وَأَل</w:t>
      </w:r>
      <w:r w:rsidRPr="00003E79">
        <w:rPr>
          <w:rFonts w:ascii="KFGQPC Uthmanic Script HAFS" w:cs="KFGQPC Uthmanic Script HAFS" w:hint="cs"/>
          <w:rtl/>
        </w:rPr>
        <w:t>ۡ</w:t>
      </w:r>
      <w:r w:rsidRPr="00003E79">
        <w:rPr>
          <w:rFonts w:ascii="KFGQPC Uthmanic Script HAFS" w:cs="KFGQPC Uthmanic Script HAFS" w:hint="eastAsia"/>
          <w:rtl/>
        </w:rPr>
        <w:t>قِ</w:t>
      </w:r>
      <w:r w:rsidRPr="00003E79">
        <w:rPr>
          <w:rFonts w:ascii="KFGQPC Uthmanic Script HAFS" w:cs="KFGQPC Uthmanic Script HAFS"/>
          <w:rtl/>
        </w:rPr>
        <w:t xml:space="preserve"> </w:t>
      </w:r>
      <w:r w:rsidRPr="00003E79">
        <w:rPr>
          <w:rFonts w:ascii="KFGQPC Uthmanic Script HAFS" w:cs="KFGQPC Uthmanic Script HAFS" w:hint="eastAsia"/>
          <w:rtl/>
        </w:rPr>
        <w:t>عَصَاكَ</w:t>
      </w:r>
      <w:r w:rsidRPr="00003E79">
        <w:rPr>
          <w:rFonts w:ascii="KFGQPC Uthmanic Script HAFS" w:cs="KFGQPC Uthmanic Script HAFS" w:hint="cs"/>
          <w:rtl/>
        </w:rPr>
        <w:t>ۚ</w:t>
      </w:r>
      <w:r w:rsidRPr="00003E79">
        <w:rPr>
          <w:rFonts w:ascii="KFGQPC Uthmanic Script HAFS" w:cs="KFGQPC Uthmanic Script HAFS"/>
          <w:rtl/>
        </w:rPr>
        <w:t xml:space="preserve"> </w:t>
      </w:r>
      <w:r w:rsidRPr="00003E79">
        <w:rPr>
          <w:rFonts w:ascii="KFGQPC Uthmanic Script HAFS" w:cs="KFGQPC Uthmanic Script HAFS" w:hint="eastAsia"/>
          <w:rtl/>
        </w:rPr>
        <w:t>فَلَمَّا</w:t>
      </w:r>
      <w:r w:rsidRPr="00003E79">
        <w:rPr>
          <w:rFonts w:ascii="KFGQPC Uthmanic Script HAFS" w:cs="KFGQPC Uthmanic Script HAFS"/>
          <w:rtl/>
        </w:rPr>
        <w:t xml:space="preserve"> </w:t>
      </w:r>
      <w:r w:rsidRPr="00003E79">
        <w:rPr>
          <w:rFonts w:ascii="KFGQPC Uthmanic Script HAFS" w:cs="KFGQPC Uthmanic Script HAFS" w:hint="eastAsia"/>
          <w:rtl/>
        </w:rPr>
        <w:t>رَءَاهَا</w:t>
      </w:r>
      <w:r w:rsidRPr="00003E79">
        <w:rPr>
          <w:rFonts w:ascii="KFGQPC Uthmanic Script HAFS" w:cs="KFGQPC Uthmanic Script HAFS"/>
          <w:rtl/>
        </w:rPr>
        <w:t xml:space="preserve"> </w:t>
      </w:r>
      <w:r w:rsidRPr="00003E79">
        <w:rPr>
          <w:rFonts w:ascii="KFGQPC Uthmanic Script HAFS" w:cs="KFGQPC Uthmanic Script HAFS" w:hint="eastAsia"/>
          <w:rtl/>
        </w:rPr>
        <w:t>تَه</w:t>
      </w:r>
      <w:r w:rsidRPr="00003E79">
        <w:rPr>
          <w:rFonts w:ascii="KFGQPC Uthmanic Script HAFS" w:cs="KFGQPC Uthmanic Script HAFS" w:hint="cs"/>
          <w:rtl/>
        </w:rPr>
        <w:t>ۡ</w:t>
      </w:r>
      <w:r w:rsidRPr="00003E79">
        <w:rPr>
          <w:rFonts w:ascii="KFGQPC Uthmanic Script HAFS" w:cs="KFGQPC Uthmanic Script HAFS" w:hint="eastAsia"/>
          <w:rtl/>
        </w:rPr>
        <w:t>تَزُّ</w:t>
      </w:r>
      <w:r w:rsidRPr="00003E79">
        <w:rPr>
          <w:rFonts w:ascii="KFGQPC Uthmanic Script HAFS" w:cs="KFGQPC Uthmanic Script HAFS"/>
          <w:rtl/>
        </w:rPr>
        <w:t xml:space="preserve"> </w:t>
      </w:r>
      <w:r w:rsidRPr="00003E79">
        <w:rPr>
          <w:rFonts w:ascii="KFGQPC Uthmanic Script HAFS" w:cs="KFGQPC Uthmanic Script HAFS" w:hint="eastAsia"/>
          <w:rtl/>
        </w:rPr>
        <w:t>كَأَنَّهَا</w:t>
      </w:r>
      <w:r w:rsidRPr="00003E79">
        <w:rPr>
          <w:rFonts w:ascii="KFGQPC Uthmanic Script HAFS" w:cs="KFGQPC Uthmanic Script HAFS"/>
          <w:rtl/>
        </w:rPr>
        <w:t xml:space="preserve"> </w:t>
      </w:r>
      <w:r w:rsidRPr="00003E79">
        <w:rPr>
          <w:rFonts w:ascii="KFGQPC Uthmanic Script HAFS" w:cs="KFGQPC Uthmanic Script HAFS" w:hint="eastAsia"/>
          <w:rtl/>
        </w:rPr>
        <w:t>جَا</w:t>
      </w:r>
      <w:r w:rsidRPr="00003E79">
        <w:rPr>
          <w:rFonts w:ascii="KFGQPC Uthmanic Script HAFS" w:cs="KFGQPC Uthmanic Script HAFS" w:hint="cs"/>
          <w:rtl/>
        </w:rPr>
        <w:t>ٓ</w:t>
      </w:r>
      <w:r w:rsidRPr="00003E79">
        <w:rPr>
          <w:rFonts w:ascii="KFGQPC Uthmanic Script HAFS" w:cs="KFGQPC Uthmanic Script HAFS" w:hint="eastAsia"/>
          <w:rtl/>
        </w:rPr>
        <w:t>نّ</w:t>
      </w:r>
      <w:r w:rsidRPr="00003E79">
        <w:rPr>
          <w:rFonts w:ascii="KFGQPC Uthmanic Script HAFS" w:cs="KFGQPC Uthmanic Script HAFS" w:hint="cs"/>
          <w:rtl/>
        </w:rPr>
        <w:t>ٞ</w:t>
      </w:r>
      <w:r w:rsidRPr="00003E79">
        <w:rPr>
          <w:rFonts w:ascii="KFGQPC Uthmanic Script HAFS" w:cs="KFGQPC Uthmanic Script HAFS"/>
          <w:rtl/>
        </w:rPr>
        <w:t xml:space="preserve"> </w:t>
      </w:r>
      <w:r w:rsidRPr="00003E79">
        <w:rPr>
          <w:rFonts w:ascii="KFGQPC Uthmanic Script HAFS" w:cs="KFGQPC Uthmanic Script HAFS" w:hint="eastAsia"/>
          <w:rtl/>
        </w:rPr>
        <w:t>وَلَّى</w:t>
      </w:r>
      <w:r w:rsidRPr="00003E79">
        <w:rPr>
          <w:rFonts w:ascii="KFGQPC Uthmanic Script HAFS" w:cs="KFGQPC Uthmanic Script HAFS" w:hint="cs"/>
          <w:rtl/>
        </w:rPr>
        <w:t>ٰ</w:t>
      </w:r>
      <w:r w:rsidRPr="00003E79">
        <w:rPr>
          <w:rFonts w:ascii="KFGQPC Uthmanic Script HAFS" w:cs="KFGQPC Uthmanic Script HAFS"/>
          <w:rtl/>
        </w:rPr>
        <w:t xml:space="preserve"> </w:t>
      </w:r>
      <w:r w:rsidRPr="00003E79">
        <w:rPr>
          <w:rFonts w:ascii="KFGQPC Uthmanic Script HAFS" w:cs="KFGQPC Uthmanic Script HAFS" w:hint="eastAsia"/>
          <w:rtl/>
        </w:rPr>
        <w:t>مُد</w:t>
      </w:r>
      <w:r w:rsidRPr="00003E79">
        <w:rPr>
          <w:rFonts w:ascii="KFGQPC Uthmanic Script HAFS" w:cs="KFGQPC Uthmanic Script HAFS" w:hint="cs"/>
          <w:rtl/>
        </w:rPr>
        <w:t>ۡ</w:t>
      </w:r>
      <w:r w:rsidRPr="00003E79">
        <w:rPr>
          <w:rFonts w:ascii="KFGQPC Uthmanic Script HAFS" w:cs="KFGQPC Uthmanic Script HAFS" w:hint="eastAsia"/>
          <w:rtl/>
        </w:rPr>
        <w:t>بِر</w:t>
      </w:r>
      <w:r w:rsidRPr="00003E79">
        <w:rPr>
          <w:rFonts w:ascii="KFGQPC Uthmanic Script HAFS" w:cs="KFGQPC Uthmanic Script HAFS" w:hint="cs"/>
          <w:rtl/>
        </w:rPr>
        <w:t>ٗ</w:t>
      </w:r>
      <w:r w:rsidRPr="00003E79">
        <w:rPr>
          <w:rFonts w:ascii="KFGQPC Uthmanic Script HAFS" w:cs="KFGQPC Uthmanic Script HAFS" w:hint="eastAsia"/>
          <w:rtl/>
        </w:rPr>
        <w:t>ا</w:t>
      </w:r>
      <w:r w:rsidRPr="00003E79">
        <w:rPr>
          <w:rFonts w:ascii="KFGQPC Uthmanic Script HAFS" w:cs="KFGQPC Uthmanic Script HAFS"/>
          <w:rtl/>
        </w:rPr>
        <w:t xml:space="preserve"> </w:t>
      </w:r>
      <w:r w:rsidRPr="00003E79">
        <w:rPr>
          <w:rFonts w:ascii="KFGQPC Uthmanic Script HAFS" w:cs="KFGQPC Uthmanic Script HAFS" w:hint="eastAsia"/>
          <w:rtl/>
        </w:rPr>
        <w:t>وَلَم</w:t>
      </w:r>
      <w:r w:rsidRPr="00003E79">
        <w:rPr>
          <w:rFonts w:ascii="KFGQPC Uthmanic Script HAFS" w:cs="KFGQPC Uthmanic Script HAFS" w:hint="cs"/>
          <w:rtl/>
        </w:rPr>
        <w:t>ۡ</w:t>
      </w:r>
      <w:r w:rsidRPr="00003E79">
        <w:rPr>
          <w:rFonts w:ascii="KFGQPC Uthmanic Script HAFS" w:cs="KFGQPC Uthmanic Script HAFS"/>
          <w:rtl/>
        </w:rPr>
        <w:t xml:space="preserve"> </w:t>
      </w:r>
      <w:r w:rsidRPr="00003E79">
        <w:rPr>
          <w:rFonts w:ascii="KFGQPC Uthmanic Script HAFS" w:cs="KFGQPC Uthmanic Script HAFS" w:hint="eastAsia"/>
          <w:rtl/>
        </w:rPr>
        <w:t>يُعَقِّب</w:t>
      </w:r>
      <w:r w:rsidRPr="00003E79">
        <w:rPr>
          <w:rFonts w:ascii="KFGQPC Uthmanic Script HAFS" w:cs="KFGQPC Uthmanic Script HAFS" w:hint="cs"/>
          <w:rtl/>
        </w:rPr>
        <w:t>ۡۚ</w:t>
      </w:r>
      <w:r w:rsidRPr="00003E79">
        <w:rPr>
          <w:rFonts w:ascii="KFGQPC Uthmanic Script HAFS" w:cs="KFGQPC Uthmanic Script HAFS"/>
          <w:rtl/>
        </w:rPr>
        <w:t xml:space="preserve"> </w:t>
      </w:r>
      <w:r w:rsidRPr="00003E79">
        <w:rPr>
          <w:rFonts w:ascii="KFGQPC Uthmanic Script HAFS" w:cs="KFGQPC Uthmanic Script HAFS" w:hint="eastAsia"/>
          <w:rtl/>
        </w:rPr>
        <w:t>يَ</w:t>
      </w:r>
      <w:r w:rsidRPr="00003E79">
        <w:rPr>
          <w:rFonts w:ascii="KFGQPC Uthmanic Script HAFS" w:cs="KFGQPC Uthmanic Script HAFS" w:hint="cs"/>
          <w:rtl/>
        </w:rPr>
        <w:t>ٰ</w:t>
      </w:r>
      <w:r w:rsidRPr="00003E79">
        <w:rPr>
          <w:rFonts w:ascii="KFGQPC Uthmanic Script HAFS" w:cs="KFGQPC Uthmanic Script HAFS" w:hint="eastAsia"/>
          <w:rtl/>
        </w:rPr>
        <w:t>مُوسَى</w:t>
      </w:r>
      <w:r w:rsidRPr="00003E79">
        <w:rPr>
          <w:rFonts w:ascii="KFGQPC Uthmanic Script HAFS" w:cs="KFGQPC Uthmanic Script HAFS" w:hint="cs"/>
          <w:rtl/>
        </w:rPr>
        <w:t>ٰ</w:t>
      </w:r>
      <w:r w:rsidRPr="00003E79">
        <w:rPr>
          <w:rFonts w:ascii="KFGQPC Uthmanic Script HAFS" w:cs="KFGQPC Uthmanic Script HAFS"/>
          <w:rtl/>
        </w:rPr>
        <w:t xml:space="preserve"> </w:t>
      </w:r>
      <w:r w:rsidRPr="00003E79">
        <w:rPr>
          <w:rFonts w:ascii="KFGQPC Uthmanic Script HAFS" w:cs="KFGQPC Uthmanic Script HAFS" w:hint="eastAsia"/>
          <w:rtl/>
        </w:rPr>
        <w:t>لَا</w:t>
      </w:r>
      <w:r w:rsidRPr="00003E79">
        <w:rPr>
          <w:rFonts w:ascii="KFGQPC Uthmanic Script HAFS" w:cs="KFGQPC Uthmanic Script HAFS"/>
          <w:rtl/>
        </w:rPr>
        <w:t xml:space="preserve"> </w:t>
      </w:r>
      <w:r w:rsidRPr="00003E79">
        <w:rPr>
          <w:rFonts w:ascii="KFGQPC Uthmanic Script HAFS" w:cs="KFGQPC Uthmanic Script HAFS" w:hint="eastAsia"/>
          <w:rtl/>
        </w:rPr>
        <w:t>تَخَف</w:t>
      </w:r>
      <w:r w:rsidRPr="00003E79">
        <w:rPr>
          <w:rFonts w:ascii="KFGQPC Uthmanic Script HAFS" w:cs="KFGQPC Uthmanic Script HAFS" w:hint="cs"/>
          <w:rtl/>
        </w:rPr>
        <w:t>ۡ</w:t>
      </w:r>
      <w:r w:rsidRPr="00003E79">
        <w:rPr>
          <w:rFonts w:ascii="KFGQPC Uthmanic Script HAFS" w:cs="KFGQPC Uthmanic Script HAFS"/>
          <w:rtl/>
        </w:rPr>
        <w:t xml:space="preserve"> </w:t>
      </w:r>
      <w:r w:rsidRPr="00003E79">
        <w:rPr>
          <w:rFonts w:ascii="KFGQPC Uthmanic Script HAFS" w:cs="KFGQPC Uthmanic Script HAFS" w:hint="eastAsia"/>
          <w:rtl/>
        </w:rPr>
        <w:t>إِنِّي</w:t>
      </w:r>
      <w:r w:rsidRPr="00003E79">
        <w:rPr>
          <w:rFonts w:ascii="KFGQPC Uthmanic Script HAFS" w:cs="KFGQPC Uthmanic Script HAFS"/>
          <w:rtl/>
        </w:rPr>
        <w:t xml:space="preserve"> </w:t>
      </w:r>
      <w:r w:rsidRPr="00003E79">
        <w:rPr>
          <w:rFonts w:ascii="KFGQPC Uthmanic Script HAFS" w:cs="KFGQPC Uthmanic Script HAFS" w:hint="eastAsia"/>
          <w:rtl/>
        </w:rPr>
        <w:t>لَا</w:t>
      </w:r>
      <w:r w:rsidRPr="00003E79">
        <w:rPr>
          <w:rFonts w:ascii="KFGQPC Uthmanic Script HAFS" w:cs="KFGQPC Uthmanic Script HAFS"/>
          <w:rtl/>
        </w:rPr>
        <w:t xml:space="preserve"> </w:t>
      </w:r>
      <w:r w:rsidRPr="00003E79">
        <w:rPr>
          <w:rFonts w:ascii="KFGQPC Uthmanic Script HAFS" w:cs="KFGQPC Uthmanic Script HAFS" w:hint="eastAsia"/>
          <w:rtl/>
        </w:rPr>
        <w:t>يَخَافُ</w:t>
      </w:r>
      <w:r w:rsidRPr="00003E79">
        <w:rPr>
          <w:rFonts w:ascii="KFGQPC Uthmanic Script HAFS" w:cs="KFGQPC Uthmanic Script HAFS"/>
          <w:rtl/>
        </w:rPr>
        <w:t xml:space="preserve"> </w:t>
      </w:r>
      <w:r w:rsidRPr="00003E79">
        <w:rPr>
          <w:rFonts w:ascii="KFGQPC Uthmanic Script HAFS" w:cs="KFGQPC Uthmanic Script HAFS" w:hint="eastAsia"/>
          <w:rtl/>
        </w:rPr>
        <w:t>لَدَيَّ</w:t>
      </w:r>
      <w:r w:rsidRPr="00003E79">
        <w:rPr>
          <w:rFonts w:ascii="KFGQPC Uthmanic Script HAFS" w:cs="KFGQPC Uthmanic Script HAFS"/>
          <w:rtl/>
        </w:rPr>
        <w:t xml:space="preserve"> </w:t>
      </w:r>
      <w:r w:rsidRPr="00003E79">
        <w:rPr>
          <w:rFonts w:ascii="KFGQPC Uthmanic Script HAFS" w:cs="KFGQPC Uthmanic Script HAFS" w:hint="cs"/>
          <w:rtl/>
        </w:rPr>
        <w:t>ٱ</w:t>
      </w:r>
      <w:r w:rsidRPr="00003E79">
        <w:rPr>
          <w:rFonts w:ascii="KFGQPC Uthmanic Script HAFS" w:cs="KFGQPC Uthmanic Script HAFS" w:hint="eastAsia"/>
          <w:rtl/>
        </w:rPr>
        <w:t>ل</w:t>
      </w:r>
      <w:r w:rsidRPr="00003E79">
        <w:rPr>
          <w:rFonts w:ascii="KFGQPC Uthmanic Script HAFS" w:cs="KFGQPC Uthmanic Script HAFS" w:hint="cs"/>
          <w:rtl/>
        </w:rPr>
        <w:t>ۡ</w:t>
      </w:r>
      <w:r w:rsidRPr="00003E79">
        <w:rPr>
          <w:rFonts w:ascii="KFGQPC Uthmanic Script HAFS" w:cs="KFGQPC Uthmanic Script HAFS" w:hint="eastAsia"/>
          <w:rtl/>
        </w:rPr>
        <w:t>مُر</w:t>
      </w:r>
      <w:r w:rsidRPr="00003E79">
        <w:rPr>
          <w:rFonts w:ascii="KFGQPC Uthmanic Script HAFS" w:cs="KFGQPC Uthmanic Script HAFS" w:hint="cs"/>
          <w:rtl/>
        </w:rPr>
        <w:t>ۡ</w:t>
      </w:r>
      <w:r w:rsidRPr="00003E79">
        <w:rPr>
          <w:rFonts w:ascii="KFGQPC Uthmanic Script HAFS" w:cs="KFGQPC Uthmanic Script HAFS" w:hint="eastAsia"/>
          <w:rtl/>
        </w:rPr>
        <w:t>سَلُونَ</w:t>
      </w:r>
      <w:r w:rsidRPr="00003E79">
        <w:rPr>
          <w:rFonts w:ascii="KFGQPC Uthmanic Script HAFS" w:cs="KFGQPC Uthmanic Script HAFS"/>
          <w:rtl/>
        </w:rPr>
        <w:t xml:space="preserve"> </w:t>
      </w:r>
      <w:r w:rsidRPr="00003E79">
        <w:rPr>
          <w:rFonts w:ascii="KFGQPC Uthmanic Script HAFS" w:cs="KFGQPC Uthmanic Script HAFS" w:hint="cs"/>
          <w:rtl/>
        </w:rPr>
        <w:t>١٠</w:t>
      </w:r>
      <w:r>
        <w:rPr>
          <w:rFonts w:cs="Traditional Arabic" w:hint="cs"/>
          <w:rtl/>
        </w:rPr>
        <w:t>﴾</w:t>
      </w:r>
      <w:r w:rsidRPr="00E253B1">
        <w:rPr>
          <w:rFonts w:hint="cs"/>
          <w:rtl/>
        </w:rPr>
        <w:t xml:space="preserve"> </w:t>
      </w:r>
      <w:r w:rsidRPr="00003E79">
        <w:rPr>
          <w:rFonts w:hint="cs"/>
          <w:sz w:val="22"/>
          <w:szCs w:val="22"/>
          <w:rtl/>
        </w:rPr>
        <w:t>[</w:t>
      </w:r>
      <w:r>
        <w:rPr>
          <w:rFonts w:hint="cs"/>
          <w:sz w:val="22"/>
          <w:szCs w:val="22"/>
          <w:rtl/>
        </w:rPr>
        <w:t>النمل</w:t>
      </w:r>
      <w:r w:rsidRPr="00003E79">
        <w:rPr>
          <w:rFonts w:hint="cs"/>
          <w:sz w:val="22"/>
          <w:szCs w:val="22"/>
          <w:rtl/>
        </w:rPr>
        <w:t>: 10]</w:t>
      </w:r>
      <w:r>
        <w:rPr>
          <w:rFonts w:hint="cs"/>
          <w:rtl/>
        </w:rPr>
        <w:t xml:space="preserve">. یعنی: </w:t>
      </w:r>
      <w:r>
        <w:rPr>
          <w:rFonts w:cs="Traditional Arabic" w:hint="cs"/>
          <w:rtl/>
        </w:rPr>
        <w:t>«</w:t>
      </w:r>
      <w:r w:rsidRPr="0060162A">
        <w:rPr>
          <w:rtl/>
        </w:rPr>
        <w:t>و عصاى خود را ب</w:t>
      </w:r>
      <w:r>
        <w:rPr>
          <w:rtl/>
        </w:rPr>
        <w:t>ی</w:t>
      </w:r>
      <w:r w:rsidRPr="0060162A">
        <w:rPr>
          <w:rtl/>
        </w:rPr>
        <w:t>فكن، پس چون آن را د</w:t>
      </w:r>
      <w:r>
        <w:rPr>
          <w:rtl/>
        </w:rPr>
        <w:t>ی</w:t>
      </w:r>
      <w:r w:rsidRPr="0060162A">
        <w:rPr>
          <w:rtl/>
        </w:rPr>
        <w:t>د كه مى‏جنبد، گو</w:t>
      </w:r>
      <w:r>
        <w:rPr>
          <w:rtl/>
        </w:rPr>
        <w:t>ی</w:t>
      </w:r>
      <w:r w:rsidRPr="0060162A">
        <w:rPr>
          <w:rtl/>
        </w:rPr>
        <w:t>ى كه آن مارى است. روى به پشت كرد و باز نگشت [فرمود</w:t>
      </w:r>
      <w:r>
        <w:rPr>
          <w:rtl/>
        </w:rPr>
        <w:t>ی</w:t>
      </w:r>
      <w:r w:rsidRPr="0060162A">
        <w:rPr>
          <w:rtl/>
        </w:rPr>
        <w:t xml:space="preserve">م:] اى موسى، مترس. كه رسالت </w:t>
      </w:r>
      <w:r>
        <w:rPr>
          <w:rtl/>
        </w:rPr>
        <w:t>ی</w:t>
      </w:r>
      <w:r w:rsidRPr="0060162A">
        <w:rPr>
          <w:rtl/>
        </w:rPr>
        <w:t>افتگان در نزد من نمى‏ترسند</w:t>
      </w:r>
      <w:r>
        <w:rPr>
          <w:rFonts w:cs="Traditional Arabic" w:hint="cs"/>
          <w:rtl/>
        </w:rPr>
        <w:t>»</w:t>
      </w:r>
      <w:r w:rsidRPr="0060162A">
        <w:rPr>
          <w:rFonts w:hint="cs"/>
          <w:rtl/>
        </w:rPr>
        <w:t xml:space="preserve">. </w:t>
      </w:r>
      <w:r>
        <w:rPr>
          <w:rFonts w:cs="Traditional Arabic" w:hint="cs"/>
          <w:rtl/>
        </w:rPr>
        <w:t>﴿</w:t>
      </w:r>
      <w:r w:rsidRPr="00003E79">
        <w:rPr>
          <w:rFonts w:ascii="KFGQPC Uthmanic Script HAFS" w:cs="KFGQPC Uthmanic Script HAFS" w:hint="eastAsia"/>
          <w:rtl/>
        </w:rPr>
        <w:t>وَأَن</w:t>
      </w:r>
      <w:r w:rsidRPr="00003E79">
        <w:rPr>
          <w:rFonts w:ascii="KFGQPC Uthmanic Script HAFS" w:cs="KFGQPC Uthmanic Script HAFS" w:hint="cs"/>
          <w:rtl/>
        </w:rPr>
        <w:t>ۡ</w:t>
      </w:r>
      <w:r w:rsidRPr="00003E79">
        <w:rPr>
          <w:rFonts w:ascii="KFGQPC Uthmanic Script HAFS" w:cs="KFGQPC Uthmanic Script HAFS"/>
          <w:rtl/>
        </w:rPr>
        <w:t xml:space="preserve"> </w:t>
      </w:r>
      <w:r w:rsidRPr="00003E79">
        <w:rPr>
          <w:rFonts w:ascii="KFGQPC Uthmanic Script HAFS" w:cs="KFGQPC Uthmanic Script HAFS" w:hint="eastAsia"/>
          <w:rtl/>
        </w:rPr>
        <w:t>أَل</w:t>
      </w:r>
      <w:r w:rsidRPr="00003E79">
        <w:rPr>
          <w:rFonts w:ascii="KFGQPC Uthmanic Script HAFS" w:cs="KFGQPC Uthmanic Script HAFS" w:hint="cs"/>
          <w:rtl/>
        </w:rPr>
        <w:t>ۡ</w:t>
      </w:r>
      <w:r w:rsidRPr="00003E79">
        <w:rPr>
          <w:rFonts w:ascii="KFGQPC Uthmanic Script HAFS" w:cs="KFGQPC Uthmanic Script HAFS" w:hint="eastAsia"/>
          <w:rtl/>
        </w:rPr>
        <w:t>قِ</w:t>
      </w:r>
      <w:r w:rsidRPr="00003E79">
        <w:rPr>
          <w:rFonts w:ascii="KFGQPC Uthmanic Script HAFS" w:cs="KFGQPC Uthmanic Script HAFS"/>
          <w:rtl/>
        </w:rPr>
        <w:t xml:space="preserve"> </w:t>
      </w:r>
      <w:r w:rsidRPr="00003E79">
        <w:rPr>
          <w:rFonts w:ascii="KFGQPC Uthmanic Script HAFS" w:cs="KFGQPC Uthmanic Script HAFS" w:hint="eastAsia"/>
          <w:rtl/>
        </w:rPr>
        <w:t>عَصَاكَ</w:t>
      </w:r>
      <w:r w:rsidRPr="00003E79">
        <w:rPr>
          <w:rFonts w:ascii="KFGQPC Uthmanic Script HAFS" w:cs="KFGQPC Uthmanic Script HAFS" w:hint="cs"/>
          <w:rtl/>
        </w:rPr>
        <w:t>ۚ</w:t>
      </w:r>
      <w:r w:rsidRPr="00003E79">
        <w:rPr>
          <w:rFonts w:ascii="KFGQPC Uthmanic Script HAFS" w:cs="KFGQPC Uthmanic Script HAFS"/>
          <w:rtl/>
        </w:rPr>
        <w:t xml:space="preserve"> </w:t>
      </w:r>
      <w:r w:rsidRPr="00003E79">
        <w:rPr>
          <w:rFonts w:ascii="KFGQPC Uthmanic Script HAFS" w:cs="KFGQPC Uthmanic Script HAFS" w:hint="eastAsia"/>
          <w:rtl/>
        </w:rPr>
        <w:t>فَلَمَّا</w:t>
      </w:r>
      <w:r w:rsidRPr="00003E79">
        <w:rPr>
          <w:rFonts w:ascii="KFGQPC Uthmanic Script HAFS" w:cs="KFGQPC Uthmanic Script HAFS"/>
          <w:rtl/>
        </w:rPr>
        <w:t xml:space="preserve"> </w:t>
      </w:r>
      <w:r w:rsidRPr="00003E79">
        <w:rPr>
          <w:rFonts w:ascii="KFGQPC Uthmanic Script HAFS" w:cs="KFGQPC Uthmanic Script HAFS" w:hint="eastAsia"/>
          <w:rtl/>
        </w:rPr>
        <w:t>رَءَاهَا</w:t>
      </w:r>
      <w:r w:rsidRPr="00003E79">
        <w:rPr>
          <w:rFonts w:ascii="KFGQPC Uthmanic Script HAFS" w:cs="KFGQPC Uthmanic Script HAFS"/>
          <w:rtl/>
        </w:rPr>
        <w:t xml:space="preserve"> </w:t>
      </w:r>
      <w:r w:rsidRPr="00003E79">
        <w:rPr>
          <w:rFonts w:ascii="KFGQPC Uthmanic Script HAFS" w:cs="KFGQPC Uthmanic Script HAFS" w:hint="eastAsia"/>
          <w:rtl/>
        </w:rPr>
        <w:t>تَه</w:t>
      </w:r>
      <w:r w:rsidRPr="00003E79">
        <w:rPr>
          <w:rFonts w:ascii="KFGQPC Uthmanic Script HAFS" w:cs="KFGQPC Uthmanic Script HAFS" w:hint="cs"/>
          <w:rtl/>
        </w:rPr>
        <w:t>ۡ</w:t>
      </w:r>
      <w:r w:rsidRPr="00003E79">
        <w:rPr>
          <w:rFonts w:ascii="KFGQPC Uthmanic Script HAFS" w:cs="KFGQPC Uthmanic Script HAFS" w:hint="eastAsia"/>
          <w:rtl/>
        </w:rPr>
        <w:t>تَزُّ</w:t>
      </w:r>
      <w:r w:rsidRPr="00003E79">
        <w:rPr>
          <w:rFonts w:ascii="KFGQPC Uthmanic Script HAFS" w:cs="KFGQPC Uthmanic Script HAFS"/>
          <w:rtl/>
        </w:rPr>
        <w:t xml:space="preserve"> </w:t>
      </w:r>
      <w:r w:rsidRPr="00003E79">
        <w:rPr>
          <w:rFonts w:ascii="KFGQPC Uthmanic Script HAFS" w:cs="KFGQPC Uthmanic Script HAFS" w:hint="eastAsia"/>
          <w:rtl/>
        </w:rPr>
        <w:t>كَأَنَّهَا</w:t>
      </w:r>
      <w:r w:rsidRPr="00003E79">
        <w:rPr>
          <w:rFonts w:ascii="KFGQPC Uthmanic Script HAFS" w:cs="KFGQPC Uthmanic Script HAFS"/>
          <w:rtl/>
        </w:rPr>
        <w:t xml:space="preserve"> </w:t>
      </w:r>
      <w:r w:rsidRPr="00003E79">
        <w:rPr>
          <w:rFonts w:ascii="KFGQPC Uthmanic Script HAFS" w:cs="KFGQPC Uthmanic Script HAFS" w:hint="eastAsia"/>
          <w:rtl/>
        </w:rPr>
        <w:t>جَا</w:t>
      </w:r>
      <w:r w:rsidRPr="00003E79">
        <w:rPr>
          <w:rFonts w:ascii="KFGQPC Uthmanic Script HAFS" w:cs="KFGQPC Uthmanic Script HAFS" w:hint="cs"/>
          <w:rtl/>
        </w:rPr>
        <w:t>ٓ</w:t>
      </w:r>
      <w:r w:rsidRPr="00003E79">
        <w:rPr>
          <w:rFonts w:ascii="KFGQPC Uthmanic Script HAFS" w:cs="KFGQPC Uthmanic Script HAFS" w:hint="eastAsia"/>
          <w:rtl/>
        </w:rPr>
        <w:t>نّ</w:t>
      </w:r>
      <w:r w:rsidRPr="00003E79">
        <w:rPr>
          <w:rFonts w:ascii="KFGQPC Uthmanic Script HAFS" w:cs="KFGQPC Uthmanic Script HAFS" w:hint="cs"/>
          <w:rtl/>
        </w:rPr>
        <w:t>ٞ</w:t>
      </w:r>
      <w:r w:rsidRPr="00003E79">
        <w:rPr>
          <w:rFonts w:ascii="KFGQPC Uthmanic Script HAFS" w:cs="KFGQPC Uthmanic Script HAFS"/>
          <w:rtl/>
        </w:rPr>
        <w:t xml:space="preserve"> </w:t>
      </w:r>
      <w:r w:rsidRPr="00003E79">
        <w:rPr>
          <w:rFonts w:ascii="KFGQPC Uthmanic Script HAFS" w:cs="KFGQPC Uthmanic Script HAFS" w:hint="eastAsia"/>
          <w:rtl/>
        </w:rPr>
        <w:t>وَلَّى</w:t>
      </w:r>
      <w:r w:rsidRPr="00003E79">
        <w:rPr>
          <w:rFonts w:ascii="KFGQPC Uthmanic Script HAFS" w:cs="KFGQPC Uthmanic Script HAFS" w:hint="cs"/>
          <w:rtl/>
        </w:rPr>
        <w:t>ٰ</w:t>
      </w:r>
      <w:r w:rsidRPr="00003E79">
        <w:rPr>
          <w:rFonts w:ascii="KFGQPC Uthmanic Script HAFS" w:cs="KFGQPC Uthmanic Script HAFS"/>
          <w:rtl/>
        </w:rPr>
        <w:t xml:space="preserve"> </w:t>
      </w:r>
      <w:r w:rsidRPr="00003E79">
        <w:rPr>
          <w:rFonts w:ascii="KFGQPC Uthmanic Script HAFS" w:cs="KFGQPC Uthmanic Script HAFS" w:hint="eastAsia"/>
          <w:rtl/>
        </w:rPr>
        <w:t>مُد</w:t>
      </w:r>
      <w:r w:rsidRPr="00003E79">
        <w:rPr>
          <w:rFonts w:ascii="KFGQPC Uthmanic Script HAFS" w:cs="KFGQPC Uthmanic Script HAFS" w:hint="cs"/>
          <w:rtl/>
        </w:rPr>
        <w:t>ۡ</w:t>
      </w:r>
      <w:r w:rsidRPr="00003E79">
        <w:rPr>
          <w:rFonts w:ascii="KFGQPC Uthmanic Script HAFS" w:cs="KFGQPC Uthmanic Script HAFS" w:hint="eastAsia"/>
          <w:rtl/>
        </w:rPr>
        <w:t>بِر</w:t>
      </w:r>
      <w:r w:rsidRPr="00003E79">
        <w:rPr>
          <w:rFonts w:ascii="KFGQPC Uthmanic Script HAFS" w:cs="KFGQPC Uthmanic Script HAFS" w:hint="cs"/>
          <w:rtl/>
        </w:rPr>
        <w:t>ٗ</w:t>
      </w:r>
      <w:r w:rsidRPr="00003E79">
        <w:rPr>
          <w:rFonts w:ascii="KFGQPC Uthmanic Script HAFS" w:cs="KFGQPC Uthmanic Script HAFS" w:hint="eastAsia"/>
          <w:rtl/>
        </w:rPr>
        <w:t>ا</w:t>
      </w:r>
      <w:r w:rsidRPr="00003E79">
        <w:rPr>
          <w:rFonts w:ascii="KFGQPC Uthmanic Script HAFS" w:cs="KFGQPC Uthmanic Script HAFS"/>
          <w:rtl/>
        </w:rPr>
        <w:t xml:space="preserve"> </w:t>
      </w:r>
      <w:r w:rsidRPr="00003E79">
        <w:rPr>
          <w:rFonts w:ascii="KFGQPC Uthmanic Script HAFS" w:cs="KFGQPC Uthmanic Script HAFS" w:hint="eastAsia"/>
          <w:rtl/>
        </w:rPr>
        <w:t>وَلَم</w:t>
      </w:r>
      <w:r w:rsidRPr="00003E79">
        <w:rPr>
          <w:rFonts w:ascii="KFGQPC Uthmanic Script HAFS" w:cs="KFGQPC Uthmanic Script HAFS" w:hint="cs"/>
          <w:rtl/>
        </w:rPr>
        <w:t>ۡ</w:t>
      </w:r>
      <w:r w:rsidRPr="00003E79">
        <w:rPr>
          <w:rFonts w:ascii="KFGQPC Uthmanic Script HAFS" w:cs="KFGQPC Uthmanic Script HAFS"/>
          <w:rtl/>
        </w:rPr>
        <w:t xml:space="preserve"> </w:t>
      </w:r>
      <w:r w:rsidRPr="00003E79">
        <w:rPr>
          <w:rFonts w:ascii="KFGQPC Uthmanic Script HAFS" w:cs="KFGQPC Uthmanic Script HAFS" w:hint="eastAsia"/>
          <w:rtl/>
        </w:rPr>
        <w:t>يُعَقِّب</w:t>
      </w:r>
      <w:r w:rsidRPr="00003E79">
        <w:rPr>
          <w:rFonts w:ascii="KFGQPC Uthmanic Script HAFS" w:cs="KFGQPC Uthmanic Script HAFS" w:hint="cs"/>
          <w:rtl/>
        </w:rPr>
        <w:t>ۡۚ</w:t>
      </w:r>
      <w:r w:rsidRPr="00003E79">
        <w:rPr>
          <w:rFonts w:ascii="KFGQPC Uthmanic Script HAFS" w:cs="KFGQPC Uthmanic Script HAFS"/>
          <w:rtl/>
        </w:rPr>
        <w:t xml:space="preserve"> </w:t>
      </w:r>
      <w:r w:rsidRPr="00003E79">
        <w:rPr>
          <w:rFonts w:ascii="KFGQPC Uthmanic Script HAFS" w:cs="KFGQPC Uthmanic Script HAFS" w:hint="eastAsia"/>
          <w:rtl/>
        </w:rPr>
        <w:t>يَ</w:t>
      </w:r>
      <w:r w:rsidRPr="00003E79">
        <w:rPr>
          <w:rFonts w:ascii="KFGQPC Uthmanic Script HAFS" w:cs="KFGQPC Uthmanic Script HAFS" w:hint="cs"/>
          <w:rtl/>
        </w:rPr>
        <w:t>ٰ</w:t>
      </w:r>
      <w:r w:rsidRPr="00003E79">
        <w:rPr>
          <w:rFonts w:ascii="KFGQPC Uthmanic Script HAFS" w:cs="KFGQPC Uthmanic Script HAFS" w:hint="eastAsia"/>
          <w:rtl/>
        </w:rPr>
        <w:t>مُوسَى</w:t>
      </w:r>
      <w:r w:rsidRPr="00003E79">
        <w:rPr>
          <w:rFonts w:ascii="KFGQPC Uthmanic Script HAFS" w:cs="KFGQPC Uthmanic Script HAFS" w:hint="cs"/>
          <w:rtl/>
        </w:rPr>
        <w:t>ٰٓ</w:t>
      </w:r>
      <w:r w:rsidRPr="00003E79">
        <w:rPr>
          <w:rFonts w:ascii="KFGQPC Uthmanic Script HAFS" w:cs="KFGQPC Uthmanic Script HAFS"/>
          <w:rtl/>
        </w:rPr>
        <w:t xml:space="preserve"> </w:t>
      </w:r>
      <w:r w:rsidRPr="00003E79">
        <w:rPr>
          <w:rFonts w:ascii="KFGQPC Uthmanic Script HAFS" w:cs="KFGQPC Uthmanic Script HAFS" w:hint="eastAsia"/>
          <w:rtl/>
        </w:rPr>
        <w:t>أَق</w:t>
      </w:r>
      <w:r w:rsidRPr="00003E79">
        <w:rPr>
          <w:rFonts w:ascii="KFGQPC Uthmanic Script HAFS" w:cs="KFGQPC Uthmanic Script HAFS" w:hint="cs"/>
          <w:rtl/>
        </w:rPr>
        <w:t>ۡ</w:t>
      </w:r>
      <w:r w:rsidRPr="00003E79">
        <w:rPr>
          <w:rFonts w:ascii="KFGQPC Uthmanic Script HAFS" w:cs="KFGQPC Uthmanic Script HAFS" w:hint="eastAsia"/>
          <w:rtl/>
        </w:rPr>
        <w:t>بِل</w:t>
      </w:r>
      <w:r w:rsidRPr="00003E79">
        <w:rPr>
          <w:rFonts w:ascii="KFGQPC Uthmanic Script HAFS" w:cs="KFGQPC Uthmanic Script HAFS" w:hint="cs"/>
          <w:rtl/>
        </w:rPr>
        <w:t>ۡ</w:t>
      </w:r>
      <w:r w:rsidRPr="00003E79">
        <w:rPr>
          <w:rFonts w:ascii="KFGQPC Uthmanic Script HAFS" w:cs="KFGQPC Uthmanic Script HAFS"/>
          <w:rtl/>
        </w:rPr>
        <w:t xml:space="preserve"> </w:t>
      </w:r>
      <w:r w:rsidRPr="00003E79">
        <w:rPr>
          <w:rFonts w:ascii="KFGQPC Uthmanic Script HAFS" w:cs="KFGQPC Uthmanic Script HAFS" w:hint="eastAsia"/>
          <w:rtl/>
        </w:rPr>
        <w:t>وَلَا</w:t>
      </w:r>
      <w:r w:rsidRPr="00003E79">
        <w:rPr>
          <w:rFonts w:ascii="KFGQPC Uthmanic Script HAFS" w:cs="KFGQPC Uthmanic Script HAFS"/>
          <w:rtl/>
        </w:rPr>
        <w:t xml:space="preserve"> </w:t>
      </w:r>
      <w:r w:rsidRPr="00003E79">
        <w:rPr>
          <w:rFonts w:ascii="KFGQPC Uthmanic Script HAFS" w:cs="KFGQPC Uthmanic Script HAFS" w:hint="eastAsia"/>
          <w:rtl/>
        </w:rPr>
        <w:t>تَخَف</w:t>
      </w:r>
      <w:r w:rsidRPr="00003E79">
        <w:rPr>
          <w:rFonts w:ascii="KFGQPC Uthmanic Script HAFS" w:cs="KFGQPC Uthmanic Script HAFS" w:hint="cs"/>
          <w:rtl/>
        </w:rPr>
        <w:t>ۡۖ</w:t>
      </w:r>
      <w:r w:rsidRPr="00003E79">
        <w:rPr>
          <w:rFonts w:ascii="KFGQPC Uthmanic Script HAFS" w:cs="KFGQPC Uthmanic Script HAFS"/>
          <w:rtl/>
        </w:rPr>
        <w:t xml:space="preserve"> </w:t>
      </w:r>
      <w:r w:rsidRPr="00003E79">
        <w:rPr>
          <w:rFonts w:ascii="KFGQPC Uthmanic Script HAFS" w:cs="KFGQPC Uthmanic Script HAFS" w:hint="eastAsia"/>
          <w:rtl/>
        </w:rPr>
        <w:t>إِنَّكَ</w:t>
      </w:r>
      <w:r w:rsidRPr="00003E79">
        <w:rPr>
          <w:rFonts w:ascii="KFGQPC Uthmanic Script HAFS" w:cs="KFGQPC Uthmanic Script HAFS"/>
          <w:rtl/>
        </w:rPr>
        <w:t xml:space="preserve"> </w:t>
      </w:r>
      <w:r w:rsidRPr="00003E79">
        <w:rPr>
          <w:rFonts w:ascii="KFGQPC Uthmanic Script HAFS" w:cs="KFGQPC Uthmanic Script HAFS" w:hint="eastAsia"/>
          <w:rtl/>
        </w:rPr>
        <w:t>مِنَ</w:t>
      </w:r>
      <w:r w:rsidRPr="00003E79">
        <w:rPr>
          <w:rFonts w:ascii="KFGQPC Uthmanic Script HAFS" w:cs="KFGQPC Uthmanic Script HAFS"/>
          <w:rtl/>
        </w:rPr>
        <w:t xml:space="preserve"> </w:t>
      </w:r>
      <w:r w:rsidRPr="00003E79">
        <w:rPr>
          <w:rFonts w:ascii="KFGQPC Uthmanic Script HAFS" w:cs="KFGQPC Uthmanic Script HAFS" w:hint="cs"/>
          <w:rtl/>
        </w:rPr>
        <w:t>ٱ</w:t>
      </w:r>
      <w:r w:rsidRPr="00003E79">
        <w:rPr>
          <w:rFonts w:ascii="KFGQPC Uthmanic Script HAFS" w:cs="KFGQPC Uthmanic Script HAFS" w:hint="eastAsia"/>
          <w:rtl/>
        </w:rPr>
        <w:t>ل</w:t>
      </w:r>
      <w:r w:rsidRPr="00003E79">
        <w:rPr>
          <w:rFonts w:ascii="KFGQPC Uthmanic Script HAFS" w:cs="KFGQPC Uthmanic Script HAFS" w:hint="cs"/>
          <w:rtl/>
        </w:rPr>
        <w:t>ۡ</w:t>
      </w:r>
      <w:r w:rsidRPr="00003E79">
        <w:rPr>
          <w:rFonts w:ascii="KFGQPC Uthmanic Script HAFS" w:cs="KFGQPC Uthmanic Script HAFS" w:hint="eastAsia"/>
          <w:rtl/>
        </w:rPr>
        <w:t>أ</w:t>
      </w:r>
      <w:r w:rsidRPr="00003E79">
        <w:rPr>
          <w:rFonts w:ascii="KFGQPC Uthmanic Script HAFS" w:cs="KFGQPC Uthmanic Script HAFS" w:hint="cs"/>
          <w:rtl/>
        </w:rPr>
        <w:t>ٓ</w:t>
      </w:r>
      <w:r w:rsidRPr="00003E79">
        <w:rPr>
          <w:rFonts w:ascii="KFGQPC Uthmanic Script HAFS" w:cs="KFGQPC Uthmanic Script HAFS" w:hint="eastAsia"/>
          <w:rtl/>
        </w:rPr>
        <w:t>مِنِينَ</w:t>
      </w:r>
      <w:r w:rsidRPr="00003E79">
        <w:rPr>
          <w:rFonts w:ascii="KFGQPC Uthmanic Script HAFS" w:cs="KFGQPC Uthmanic Script HAFS"/>
          <w:rtl/>
        </w:rPr>
        <w:t xml:space="preserve"> </w:t>
      </w:r>
      <w:r w:rsidRPr="00003E79">
        <w:rPr>
          <w:rFonts w:ascii="KFGQPC Uthmanic Script HAFS" w:cs="KFGQPC Uthmanic Script HAFS" w:hint="cs"/>
          <w:rtl/>
        </w:rPr>
        <w:t>٣١</w:t>
      </w:r>
      <w:r>
        <w:rPr>
          <w:rFonts w:cs="Traditional Arabic" w:hint="cs"/>
          <w:rtl/>
        </w:rPr>
        <w:t>﴾</w:t>
      </w:r>
      <w:r w:rsidRPr="00E253B1">
        <w:rPr>
          <w:rFonts w:hint="cs"/>
          <w:rtl/>
        </w:rPr>
        <w:t xml:space="preserve"> </w:t>
      </w:r>
      <w:r>
        <w:rPr>
          <w:rFonts w:hint="cs"/>
          <w:sz w:val="22"/>
          <w:szCs w:val="22"/>
          <w:rtl/>
        </w:rPr>
        <w:t xml:space="preserve">[القصص: 31]. </w:t>
      </w:r>
      <w:r>
        <w:rPr>
          <w:rFonts w:cs="Traditional Arabic" w:hint="cs"/>
          <w:rtl/>
        </w:rPr>
        <w:t>«</w:t>
      </w:r>
      <w:r w:rsidRPr="0060162A">
        <w:rPr>
          <w:rtl/>
        </w:rPr>
        <w:t>و ا</w:t>
      </w:r>
      <w:r>
        <w:rPr>
          <w:rtl/>
        </w:rPr>
        <w:t>ی</w:t>
      </w:r>
      <w:r w:rsidRPr="0060162A">
        <w:rPr>
          <w:rtl/>
        </w:rPr>
        <w:t xml:space="preserve">نكه </w:t>
      </w:r>
      <w:r w:rsidRPr="0060162A">
        <w:rPr>
          <w:rFonts w:hint="cs"/>
          <w:rtl/>
        </w:rPr>
        <w:t>عصای خود</w:t>
      </w:r>
      <w:r w:rsidRPr="0060162A">
        <w:rPr>
          <w:rtl/>
        </w:rPr>
        <w:t xml:space="preserve"> را ب</w:t>
      </w:r>
      <w:r>
        <w:rPr>
          <w:rtl/>
        </w:rPr>
        <w:t>ی</w:t>
      </w:r>
      <w:r w:rsidRPr="0060162A">
        <w:rPr>
          <w:rtl/>
        </w:rPr>
        <w:t>فكن. چون آن را د</w:t>
      </w:r>
      <w:r>
        <w:rPr>
          <w:rtl/>
        </w:rPr>
        <w:t>ی</w:t>
      </w:r>
      <w:r w:rsidRPr="0060162A">
        <w:rPr>
          <w:rtl/>
        </w:rPr>
        <w:t xml:space="preserve">د كه مى‏جنبد كه </w:t>
      </w:r>
      <w:r w:rsidRPr="00003E79">
        <w:rPr>
          <w:spacing w:val="-4"/>
          <w:rtl/>
        </w:rPr>
        <w:t>گویى مارى است، به پشت روى گرداند و باز نگشت. [گفتیم:] اى موسى، پیش آى و مترس. حقّا كه در امانى</w:t>
      </w:r>
      <w:r w:rsidRPr="00003E79">
        <w:rPr>
          <w:rFonts w:cs="Traditional Arabic" w:hint="cs"/>
          <w:spacing w:val="-4"/>
          <w:rtl/>
        </w:rPr>
        <w:t>»</w:t>
      </w:r>
      <w:r w:rsidRPr="00003E79">
        <w:rPr>
          <w:rFonts w:hint="cs"/>
          <w:spacing w:val="-4"/>
          <w:rtl/>
        </w:rPr>
        <w:t>.</w:t>
      </w:r>
      <w:r w:rsidRPr="00003E79">
        <w:rPr>
          <w:spacing w:val="-4"/>
          <w:rtl/>
        </w:rPr>
        <w:t>‏</w:t>
      </w:r>
    </w:p>
  </w:footnote>
  <w:footnote w:id="152">
    <w:p w:rsidR="00CC134B" w:rsidRPr="0060162A" w:rsidRDefault="00CC134B" w:rsidP="0060162A">
      <w:pPr>
        <w:pStyle w:val="ac"/>
        <w:rPr>
          <w:rtl/>
        </w:rPr>
      </w:pPr>
      <w:r w:rsidRPr="0060162A">
        <w:rPr>
          <w:rStyle w:val="FootnoteReference"/>
          <w:vertAlign w:val="baseline"/>
        </w:rPr>
        <w:footnoteRef/>
      </w:r>
      <w:r w:rsidRPr="0060162A">
        <w:rPr>
          <w:rStyle w:val="FootnoteReference"/>
          <w:vertAlign w:val="baseline"/>
          <w:rtl/>
        </w:rPr>
        <w:t>-</w:t>
      </w:r>
      <w:r w:rsidRPr="0060162A">
        <w:rPr>
          <w:rtl/>
        </w:rPr>
        <w:t xml:space="preserve"> </w:t>
      </w:r>
      <w:r w:rsidRPr="0060162A">
        <w:rPr>
          <w:rFonts w:hint="cs"/>
          <w:rtl/>
        </w:rPr>
        <w:t>«ابوتراب النخشب</w:t>
      </w:r>
      <w:r>
        <w:rPr>
          <w:rFonts w:hint="cs"/>
          <w:rtl/>
        </w:rPr>
        <w:t>ی</w:t>
      </w:r>
      <w:r w:rsidRPr="0060162A">
        <w:rPr>
          <w:rFonts w:hint="cs"/>
          <w:rtl/>
        </w:rPr>
        <w:t>... در باد</w:t>
      </w:r>
      <w:r>
        <w:rPr>
          <w:rFonts w:hint="cs"/>
          <w:rtl/>
        </w:rPr>
        <w:t>ی</w:t>
      </w:r>
      <w:r w:rsidRPr="0060162A">
        <w:rPr>
          <w:rFonts w:hint="cs"/>
          <w:rtl/>
        </w:rPr>
        <w:t>ه بمرد در نماز، باد سموم او را بسوخت، مرده بر پا</w:t>
      </w:r>
      <w:r>
        <w:rPr>
          <w:rFonts w:hint="cs"/>
          <w:rtl/>
        </w:rPr>
        <w:t>ی</w:t>
      </w:r>
      <w:r w:rsidRPr="0060162A">
        <w:rPr>
          <w:rFonts w:hint="cs"/>
          <w:rtl/>
        </w:rPr>
        <w:t xml:space="preserve"> بماند، </w:t>
      </w:r>
      <w:r>
        <w:rPr>
          <w:rFonts w:hint="cs"/>
          <w:rtl/>
        </w:rPr>
        <w:t xml:space="preserve">یک </w:t>
      </w:r>
      <w:r w:rsidRPr="0060162A">
        <w:rPr>
          <w:rFonts w:hint="cs"/>
          <w:rtl/>
        </w:rPr>
        <w:t>سال بر پا</w:t>
      </w:r>
      <w:r>
        <w:rPr>
          <w:rFonts w:hint="cs"/>
          <w:rtl/>
        </w:rPr>
        <w:t>ی</w:t>
      </w:r>
      <w:r w:rsidRPr="0060162A">
        <w:rPr>
          <w:rFonts w:hint="cs"/>
          <w:rtl/>
        </w:rPr>
        <w:t xml:space="preserve"> بوده است... وگفتند ك</w:t>
      </w:r>
      <w:r>
        <w:rPr>
          <w:rFonts w:hint="cs"/>
          <w:rtl/>
        </w:rPr>
        <w:t>ی</w:t>
      </w:r>
      <w:r w:rsidRPr="0060162A">
        <w:rPr>
          <w:rFonts w:hint="cs"/>
          <w:rtl/>
        </w:rPr>
        <w:t xml:space="preserve"> سباع او را بگز</w:t>
      </w:r>
      <w:r>
        <w:rPr>
          <w:rFonts w:hint="cs"/>
          <w:rtl/>
        </w:rPr>
        <w:t>ی</w:t>
      </w:r>
      <w:r w:rsidRPr="0060162A">
        <w:rPr>
          <w:rFonts w:hint="cs"/>
          <w:rtl/>
        </w:rPr>
        <w:t>د و در آن برفت، در سن</w:t>
      </w:r>
      <w:r>
        <w:rPr>
          <w:rFonts w:hint="cs"/>
          <w:rtl/>
        </w:rPr>
        <w:t>ه</w:t>
      </w:r>
      <w:r w:rsidRPr="0060162A">
        <w:rPr>
          <w:rFonts w:hint="cs"/>
          <w:rtl/>
        </w:rPr>
        <w:t xml:space="preserve"> خمس واربع</w:t>
      </w:r>
      <w:r>
        <w:rPr>
          <w:rFonts w:hint="cs"/>
          <w:rtl/>
        </w:rPr>
        <w:t>ی</w:t>
      </w:r>
      <w:r w:rsidRPr="0060162A">
        <w:rPr>
          <w:rFonts w:hint="cs"/>
          <w:rtl/>
        </w:rPr>
        <w:t>ن ومأت</w:t>
      </w:r>
      <w:r>
        <w:rPr>
          <w:rFonts w:hint="cs"/>
          <w:rtl/>
        </w:rPr>
        <w:t>ی</w:t>
      </w:r>
      <w:r w:rsidRPr="0060162A">
        <w:rPr>
          <w:rFonts w:hint="cs"/>
          <w:rtl/>
        </w:rPr>
        <w:t>ن». (طبقات الصوف</w:t>
      </w:r>
      <w:r>
        <w:rPr>
          <w:rFonts w:hint="cs"/>
          <w:rtl/>
        </w:rPr>
        <w:t>ی</w:t>
      </w:r>
      <w:r w:rsidRPr="0060162A">
        <w:rPr>
          <w:rFonts w:hint="cs"/>
          <w:rtl/>
        </w:rPr>
        <w:t>ة، هرو</w:t>
      </w:r>
      <w:r>
        <w:rPr>
          <w:rFonts w:hint="cs"/>
          <w:rtl/>
        </w:rPr>
        <w:t>ی</w:t>
      </w:r>
      <w:r w:rsidRPr="0060162A">
        <w:rPr>
          <w:rFonts w:hint="cs"/>
          <w:rtl/>
        </w:rPr>
        <w:t>، چاپ عبدالح</w:t>
      </w:r>
      <w:r>
        <w:rPr>
          <w:rFonts w:hint="cs"/>
          <w:rtl/>
        </w:rPr>
        <w:t>ی</w:t>
      </w:r>
      <w:r w:rsidRPr="0060162A">
        <w:rPr>
          <w:rFonts w:hint="cs"/>
          <w:rtl/>
        </w:rPr>
        <w:t xml:space="preserve"> حب</w:t>
      </w:r>
      <w:r>
        <w:rPr>
          <w:rFonts w:hint="cs"/>
          <w:rtl/>
        </w:rPr>
        <w:t>ی</w:t>
      </w:r>
      <w:r w:rsidRPr="0060162A">
        <w:rPr>
          <w:rFonts w:hint="cs"/>
          <w:rtl/>
        </w:rPr>
        <w:t>ب</w:t>
      </w:r>
      <w:r>
        <w:rPr>
          <w:rFonts w:hint="cs"/>
          <w:rtl/>
        </w:rPr>
        <w:t>ی</w:t>
      </w:r>
      <w:r w:rsidRPr="0060162A">
        <w:rPr>
          <w:rFonts w:hint="cs"/>
          <w:rtl/>
        </w:rPr>
        <w:t>، كابل 1341 شمس</w:t>
      </w:r>
      <w:r>
        <w:rPr>
          <w:rFonts w:hint="cs"/>
          <w:rtl/>
        </w:rPr>
        <w:t>ی</w:t>
      </w:r>
      <w:r w:rsidRPr="0060162A">
        <w:rPr>
          <w:rFonts w:hint="cs"/>
          <w:rtl/>
        </w:rPr>
        <w:t xml:space="preserve">، ص 77-76).- م. </w:t>
      </w:r>
    </w:p>
  </w:footnote>
  <w:footnote w:id="153">
    <w:p w:rsidR="00CC134B" w:rsidRPr="0060162A" w:rsidRDefault="00CC134B" w:rsidP="0060162A">
      <w:pPr>
        <w:pStyle w:val="ac"/>
      </w:pPr>
      <w:r w:rsidRPr="0060162A">
        <w:rPr>
          <w:rStyle w:val="FootnoteReference"/>
          <w:vertAlign w:val="baseline"/>
        </w:rPr>
        <w:footnoteRef/>
      </w:r>
      <w:r w:rsidRPr="0060162A">
        <w:rPr>
          <w:rStyle w:val="FootnoteReference"/>
          <w:vertAlign w:val="baseline"/>
          <w:rtl/>
        </w:rPr>
        <w:t>-</w:t>
      </w:r>
      <w:r w:rsidRPr="0060162A">
        <w:rPr>
          <w:rtl/>
        </w:rPr>
        <w:t xml:space="preserve"> </w:t>
      </w:r>
      <w:r w:rsidRPr="0060162A">
        <w:rPr>
          <w:rFonts w:hint="cs"/>
          <w:rtl/>
        </w:rPr>
        <w:t>ابوبكر زقاق مصر</w:t>
      </w:r>
      <w:r>
        <w:rPr>
          <w:rFonts w:hint="cs"/>
          <w:rtl/>
        </w:rPr>
        <w:t>ی</w:t>
      </w:r>
      <w:r w:rsidRPr="0060162A">
        <w:rPr>
          <w:rFonts w:hint="cs"/>
          <w:rtl/>
        </w:rPr>
        <w:t xml:space="preserve"> صح</w:t>
      </w:r>
      <w:r>
        <w:rPr>
          <w:rFonts w:hint="cs"/>
          <w:rtl/>
        </w:rPr>
        <w:t>ی</w:t>
      </w:r>
      <w:r w:rsidRPr="0060162A">
        <w:rPr>
          <w:rFonts w:hint="cs"/>
          <w:rtl/>
        </w:rPr>
        <w:t>ح است، ر</w:t>
      </w:r>
      <w:r>
        <w:rPr>
          <w:rFonts w:hint="cs"/>
          <w:rtl/>
        </w:rPr>
        <w:t>ک:</w:t>
      </w:r>
      <w:r w:rsidRPr="0060162A">
        <w:rPr>
          <w:rFonts w:hint="cs"/>
          <w:rtl/>
        </w:rPr>
        <w:t xml:space="preserve"> طبقات الصوف</w:t>
      </w:r>
      <w:r>
        <w:rPr>
          <w:rFonts w:hint="cs"/>
          <w:rtl/>
        </w:rPr>
        <w:t>ی</w:t>
      </w:r>
      <w:r w:rsidRPr="0060162A">
        <w:rPr>
          <w:rFonts w:hint="cs"/>
          <w:rtl/>
        </w:rPr>
        <w:t>ه هرو</w:t>
      </w:r>
      <w:r>
        <w:rPr>
          <w:rFonts w:hint="cs"/>
          <w:rtl/>
        </w:rPr>
        <w:t>ی</w:t>
      </w:r>
      <w:r w:rsidRPr="0060162A">
        <w:rPr>
          <w:rFonts w:hint="cs"/>
          <w:rtl/>
        </w:rPr>
        <w:t>، چاپ عبدالح</w:t>
      </w:r>
      <w:r>
        <w:rPr>
          <w:rFonts w:hint="cs"/>
          <w:rtl/>
        </w:rPr>
        <w:t>ی</w:t>
      </w:r>
      <w:r w:rsidRPr="0060162A">
        <w:rPr>
          <w:rFonts w:hint="cs"/>
          <w:rtl/>
        </w:rPr>
        <w:t xml:space="preserve"> حب</w:t>
      </w:r>
      <w:r>
        <w:rPr>
          <w:rFonts w:hint="cs"/>
          <w:rtl/>
        </w:rPr>
        <w:t>ی</w:t>
      </w:r>
      <w:r w:rsidRPr="0060162A">
        <w:rPr>
          <w:rFonts w:hint="cs"/>
          <w:rtl/>
        </w:rPr>
        <w:t>ب</w:t>
      </w:r>
      <w:r>
        <w:rPr>
          <w:rFonts w:hint="cs"/>
          <w:rtl/>
        </w:rPr>
        <w:t>ی</w:t>
      </w:r>
      <w:r w:rsidRPr="0060162A">
        <w:rPr>
          <w:rFonts w:hint="cs"/>
          <w:rtl/>
        </w:rPr>
        <w:t>، كابل 1341 شمس</w:t>
      </w:r>
      <w:r>
        <w:rPr>
          <w:rFonts w:hint="cs"/>
          <w:rtl/>
        </w:rPr>
        <w:t>ی</w:t>
      </w:r>
      <w:r w:rsidRPr="0060162A">
        <w:rPr>
          <w:rFonts w:hint="cs"/>
          <w:rtl/>
        </w:rPr>
        <w:t xml:space="preserve">، ص 367.- م. </w:t>
      </w:r>
    </w:p>
  </w:footnote>
  <w:footnote w:id="154">
    <w:p w:rsidR="00CC134B" w:rsidRPr="0060162A" w:rsidRDefault="00CC134B" w:rsidP="0060162A">
      <w:pPr>
        <w:pStyle w:val="ac"/>
      </w:pPr>
      <w:r w:rsidRPr="0060162A">
        <w:rPr>
          <w:rStyle w:val="FootnoteReference"/>
          <w:vertAlign w:val="baseline"/>
        </w:rPr>
        <w:footnoteRef/>
      </w:r>
      <w:r w:rsidRPr="0060162A">
        <w:rPr>
          <w:rStyle w:val="FootnoteReference"/>
          <w:vertAlign w:val="baseline"/>
          <w:rtl/>
        </w:rPr>
        <w:t>-</w:t>
      </w:r>
      <w:r w:rsidRPr="0060162A">
        <w:rPr>
          <w:rtl/>
        </w:rPr>
        <w:t xml:space="preserve"> </w:t>
      </w:r>
      <w:r w:rsidRPr="0060162A">
        <w:rPr>
          <w:rFonts w:hint="cs"/>
          <w:rtl/>
        </w:rPr>
        <w:t>بلأخره برا</w:t>
      </w:r>
      <w:r>
        <w:rPr>
          <w:rFonts w:hint="cs"/>
          <w:rtl/>
        </w:rPr>
        <w:t>ی</w:t>
      </w:r>
      <w:r w:rsidRPr="0060162A">
        <w:rPr>
          <w:rFonts w:hint="cs"/>
          <w:rtl/>
        </w:rPr>
        <w:t xml:space="preserve"> خواننده معلوم</w:t>
      </w:r>
      <w:r>
        <w:rPr>
          <w:rFonts w:hint="cs"/>
          <w:rtl/>
        </w:rPr>
        <w:t xml:space="preserve"> نمی‌</w:t>
      </w:r>
      <w:r w:rsidRPr="0060162A">
        <w:rPr>
          <w:rFonts w:hint="cs"/>
          <w:rtl/>
        </w:rPr>
        <w:t>شود كه چشم ابوبكر دقاق بر اثر گرسنگ</w:t>
      </w:r>
      <w:r>
        <w:rPr>
          <w:rFonts w:hint="cs"/>
          <w:rtl/>
        </w:rPr>
        <w:t>ی</w:t>
      </w:r>
      <w:r w:rsidRPr="0060162A">
        <w:rPr>
          <w:rFonts w:hint="cs"/>
          <w:rtl/>
        </w:rPr>
        <w:t xml:space="preserve"> آب شده و برچهره فرو ر</w:t>
      </w:r>
      <w:r>
        <w:rPr>
          <w:rFonts w:hint="cs"/>
          <w:rtl/>
        </w:rPr>
        <w:t>ی</w:t>
      </w:r>
      <w:r w:rsidRPr="0060162A">
        <w:rPr>
          <w:rFonts w:hint="cs"/>
          <w:rtl/>
        </w:rPr>
        <w:t xml:space="preserve">خته، </w:t>
      </w:r>
      <w:r>
        <w:rPr>
          <w:rFonts w:hint="cs"/>
          <w:rtl/>
        </w:rPr>
        <w:t>ی</w:t>
      </w:r>
      <w:r w:rsidRPr="0060162A">
        <w:rPr>
          <w:rFonts w:hint="cs"/>
          <w:rtl/>
        </w:rPr>
        <w:t xml:space="preserve">ا به دست خود كنده و دور افكنده و </w:t>
      </w:r>
      <w:r>
        <w:rPr>
          <w:rFonts w:hint="cs"/>
          <w:rtl/>
        </w:rPr>
        <w:t>ی</w:t>
      </w:r>
      <w:r w:rsidRPr="0060162A">
        <w:rPr>
          <w:rFonts w:hint="cs"/>
          <w:rtl/>
        </w:rPr>
        <w:t>ا طبق داستان اول از بس با جُل اش</w:t>
      </w:r>
      <w:r>
        <w:rPr>
          <w:rFonts w:hint="cs"/>
          <w:rtl/>
        </w:rPr>
        <w:t xml:space="preserve">ک </w:t>
      </w:r>
      <w:r w:rsidRPr="0060162A">
        <w:rPr>
          <w:rFonts w:hint="cs"/>
          <w:rtl/>
        </w:rPr>
        <w:t>و خون از چشم خود پا</w:t>
      </w:r>
      <w:r>
        <w:rPr>
          <w:rFonts w:hint="cs"/>
          <w:rtl/>
        </w:rPr>
        <w:t xml:space="preserve">ک </w:t>
      </w:r>
      <w:r w:rsidRPr="0060162A">
        <w:rPr>
          <w:rFonts w:hint="cs"/>
          <w:rtl/>
        </w:rPr>
        <w:t>كرده آن را از ب</w:t>
      </w:r>
      <w:r>
        <w:rPr>
          <w:rFonts w:hint="cs"/>
          <w:rtl/>
        </w:rPr>
        <w:t>ی</w:t>
      </w:r>
      <w:r w:rsidRPr="0060162A">
        <w:rPr>
          <w:rFonts w:hint="cs"/>
          <w:rtl/>
        </w:rPr>
        <w:t>ن برده است.- م.</w:t>
      </w:r>
    </w:p>
  </w:footnote>
  <w:footnote w:id="155">
    <w:p w:rsidR="00CC134B" w:rsidRPr="0060162A" w:rsidRDefault="00CC134B" w:rsidP="0060162A">
      <w:pPr>
        <w:pStyle w:val="ac"/>
      </w:pPr>
      <w:r w:rsidRPr="0060162A">
        <w:rPr>
          <w:rStyle w:val="FootnoteReference"/>
          <w:vertAlign w:val="baseline"/>
        </w:rPr>
        <w:footnoteRef/>
      </w:r>
      <w:r w:rsidRPr="0060162A">
        <w:rPr>
          <w:rStyle w:val="FootnoteReference"/>
          <w:vertAlign w:val="baseline"/>
          <w:rtl/>
        </w:rPr>
        <w:t>-</w:t>
      </w:r>
      <w:r w:rsidRPr="0060162A">
        <w:rPr>
          <w:rtl/>
        </w:rPr>
        <w:t xml:space="preserve"> </w:t>
      </w:r>
      <w:r w:rsidRPr="0060162A">
        <w:rPr>
          <w:rFonts w:hint="cs"/>
          <w:rtl/>
        </w:rPr>
        <w:t>شراة كوه</w:t>
      </w:r>
      <w:r>
        <w:rPr>
          <w:rFonts w:hint="cs"/>
          <w:rtl/>
        </w:rPr>
        <w:t>ی</w:t>
      </w:r>
      <w:r w:rsidRPr="0060162A">
        <w:rPr>
          <w:rFonts w:hint="cs"/>
          <w:rtl/>
        </w:rPr>
        <w:t xml:space="preserve"> است در د</w:t>
      </w:r>
      <w:r>
        <w:rPr>
          <w:rFonts w:hint="cs"/>
          <w:rtl/>
        </w:rPr>
        <w:t>ی</w:t>
      </w:r>
      <w:r w:rsidRPr="0060162A">
        <w:rPr>
          <w:rFonts w:hint="cs"/>
          <w:rtl/>
        </w:rPr>
        <w:t>ار بن</w:t>
      </w:r>
      <w:r>
        <w:rPr>
          <w:rFonts w:hint="cs"/>
          <w:rtl/>
        </w:rPr>
        <w:t>ی</w:t>
      </w:r>
      <w:r w:rsidRPr="0060162A">
        <w:rPr>
          <w:rFonts w:hint="cs"/>
          <w:rtl/>
        </w:rPr>
        <w:t xml:space="preserve"> كلاب، معجم اللبدان، چاپ ووستنفلد، ج 3، ص 367.- م.</w:t>
      </w:r>
    </w:p>
  </w:footnote>
  <w:footnote w:id="156">
    <w:p w:rsidR="00CC134B" w:rsidRPr="0060162A" w:rsidRDefault="00CC134B" w:rsidP="0060162A">
      <w:pPr>
        <w:pStyle w:val="ac"/>
      </w:pPr>
      <w:r w:rsidRPr="0060162A">
        <w:rPr>
          <w:rStyle w:val="FootnoteReference"/>
          <w:vertAlign w:val="baseline"/>
        </w:rPr>
        <w:footnoteRef/>
      </w:r>
      <w:r w:rsidRPr="0060162A">
        <w:rPr>
          <w:rStyle w:val="FootnoteReference"/>
          <w:vertAlign w:val="baseline"/>
          <w:rtl/>
        </w:rPr>
        <w:t>-</w:t>
      </w:r>
      <w:r w:rsidRPr="0060162A">
        <w:rPr>
          <w:rtl/>
        </w:rPr>
        <w:t xml:space="preserve"> </w:t>
      </w:r>
      <w:r w:rsidRPr="0060162A">
        <w:rPr>
          <w:rFonts w:hint="cs"/>
          <w:rtl/>
        </w:rPr>
        <w:t>متن عرب</w:t>
      </w:r>
      <w:r>
        <w:rPr>
          <w:rFonts w:hint="cs"/>
          <w:rtl/>
        </w:rPr>
        <w:t>ی</w:t>
      </w:r>
      <w:r w:rsidRPr="0060162A">
        <w:rPr>
          <w:rFonts w:hint="cs"/>
          <w:rtl/>
        </w:rPr>
        <w:t>: «</w:t>
      </w:r>
      <w:r w:rsidRPr="00232D33">
        <w:rPr>
          <w:rFonts w:ascii="mylotus" w:hAnsi="mylotus" w:cs="mylotus"/>
          <w:rtl/>
        </w:rPr>
        <w:t>وأنت فی وسط القوم جالس</w:t>
      </w:r>
      <w:r w:rsidRPr="0060162A">
        <w:rPr>
          <w:rFonts w:hint="cs"/>
          <w:rtl/>
        </w:rPr>
        <w:t>» (و تو در م</w:t>
      </w:r>
      <w:r>
        <w:rPr>
          <w:rFonts w:hint="cs"/>
          <w:rtl/>
        </w:rPr>
        <w:t>ی</w:t>
      </w:r>
      <w:r w:rsidRPr="0060162A">
        <w:rPr>
          <w:rFonts w:hint="cs"/>
          <w:rtl/>
        </w:rPr>
        <w:t>ان مردم نشسته ا</w:t>
      </w:r>
      <w:r>
        <w:rPr>
          <w:rFonts w:hint="cs"/>
          <w:rtl/>
        </w:rPr>
        <w:t>ی</w:t>
      </w:r>
      <w:r w:rsidRPr="0060162A">
        <w:rPr>
          <w:rFonts w:hint="cs"/>
          <w:rtl/>
        </w:rPr>
        <w:t>).- م.</w:t>
      </w:r>
    </w:p>
  </w:footnote>
  <w:footnote w:id="157">
    <w:p w:rsidR="00CC134B" w:rsidRPr="0060162A" w:rsidRDefault="00CC134B" w:rsidP="00232D33">
      <w:pPr>
        <w:pStyle w:val="ac"/>
      </w:pPr>
      <w:r w:rsidRPr="0060162A">
        <w:rPr>
          <w:rStyle w:val="FootnoteReference"/>
          <w:vertAlign w:val="baseline"/>
        </w:rPr>
        <w:footnoteRef/>
      </w:r>
      <w:r w:rsidRPr="0060162A">
        <w:rPr>
          <w:rStyle w:val="FootnoteReference"/>
          <w:vertAlign w:val="baseline"/>
          <w:rtl/>
        </w:rPr>
        <w:t>-</w:t>
      </w:r>
      <w:r w:rsidRPr="0060162A">
        <w:rPr>
          <w:rtl/>
        </w:rPr>
        <w:t xml:space="preserve"> </w:t>
      </w:r>
      <w:r w:rsidRPr="0060162A">
        <w:rPr>
          <w:rFonts w:hint="cs"/>
          <w:rtl/>
        </w:rPr>
        <w:t>ترجم</w:t>
      </w:r>
      <w:r>
        <w:rPr>
          <w:rFonts w:hint="cs"/>
          <w:rtl/>
        </w:rPr>
        <w:t>ه</w:t>
      </w:r>
      <w:r w:rsidRPr="0060162A">
        <w:rPr>
          <w:rFonts w:hint="cs"/>
          <w:rtl/>
        </w:rPr>
        <w:t>‌ داستان ابوالخ</w:t>
      </w:r>
      <w:r>
        <w:rPr>
          <w:rFonts w:hint="cs"/>
          <w:rtl/>
        </w:rPr>
        <w:t>ی</w:t>
      </w:r>
      <w:r w:rsidRPr="0060162A">
        <w:rPr>
          <w:rFonts w:hint="cs"/>
          <w:rtl/>
        </w:rPr>
        <w:t>ر با نثر ش</w:t>
      </w:r>
      <w:r>
        <w:rPr>
          <w:rFonts w:hint="cs"/>
          <w:rtl/>
        </w:rPr>
        <w:t>ی</w:t>
      </w:r>
      <w:r w:rsidRPr="0060162A">
        <w:rPr>
          <w:rFonts w:hint="cs"/>
          <w:rtl/>
        </w:rPr>
        <w:t>وا</w:t>
      </w:r>
      <w:r>
        <w:rPr>
          <w:rFonts w:hint="cs"/>
          <w:rtl/>
        </w:rPr>
        <w:t>ی</w:t>
      </w:r>
      <w:r w:rsidRPr="0060162A">
        <w:rPr>
          <w:rFonts w:hint="cs"/>
          <w:rtl/>
        </w:rPr>
        <w:t xml:space="preserve"> عبدالرحمن جام</w:t>
      </w:r>
      <w:r>
        <w:rPr>
          <w:rFonts w:hint="cs"/>
          <w:rtl/>
        </w:rPr>
        <w:t>ی</w:t>
      </w:r>
      <w:r w:rsidRPr="0060162A">
        <w:rPr>
          <w:rFonts w:hint="cs"/>
          <w:rtl/>
        </w:rPr>
        <w:t xml:space="preserve"> از نفحات الانس (چاپ توح</w:t>
      </w:r>
      <w:r>
        <w:rPr>
          <w:rFonts w:hint="cs"/>
          <w:rtl/>
        </w:rPr>
        <w:t>ی</w:t>
      </w:r>
      <w:r w:rsidRPr="0060162A">
        <w:rPr>
          <w:rFonts w:hint="cs"/>
          <w:rtl/>
        </w:rPr>
        <w:t>د</w:t>
      </w:r>
      <w:r>
        <w:rPr>
          <w:rFonts w:hint="cs"/>
          <w:rtl/>
        </w:rPr>
        <w:t>ی</w:t>
      </w:r>
      <w:r w:rsidRPr="0060162A">
        <w:rPr>
          <w:rFonts w:hint="cs"/>
          <w:rtl/>
        </w:rPr>
        <w:t xml:space="preserve"> پور، ص</w:t>
      </w:r>
      <w:r>
        <w:rPr>
          <w:rFonts w:hint="cs"/>
          <w:rtl/>
        </w:rPr>
        <w:t>:</w:t>
      </w:r>
      <w:r w:rsidRPr="0060162A">
        <w:rPr>
          <w:rFonts w:hint="cs"/>
          <w:rtl/>
        </w:rPr>
        <w:t xml:space="preserve"> 214-212) نقل شد.- م. </w:t>
      </w:r>
    </w:p>
  </w:footnote>
  <w:footnote w:id="158">
    <w:p w:rsidR="00CC134B" w:rsidRPr="0060162A" w:rsidRDefault="00CC134B" w:rsidP="0060162A">
      <w:pPr>
        <w:pStyle w:val="ac"/>
      </w:pPr>
      <w:r w:rsidRPr="0060162A">
        <w:rPr>
          <w:rStyle w:val="FootnoteReference"/>
          <w:vertAlign w:val="baseline"/>
        </w:rPr>
        <w:footnoteRef/>
      </w:r>
      <w:r w:rsidRPr="0060162A">
        <w:rPr>
          <w:rStyle w:val="FootnoteReference"/>
          <w:vertAlign w:val="baseline"/>
          <w:rtl/>
        </w:rPr>
        <w:t>-</w:t>
      </w:r>
      <w:r w:rsidRPr="0060162A">
        <w:rPr>
          <w:rtl/>
        </w:rPr>
        <w:t xml:space="preserve"> </w:t>
      </w:r>
      <w:r w:rsidRPr="0060162A">
        <w:rPr>
          <w:rFonts w:hint="cs"/>
          <w:rtl/>
        </w:rPr>
        <w:t>ناشر</w:t>
      </w:r>
      <w:r>
        <w:rPr>
          <w:rFonts w:hint="cs"/>
          <w:rtl/>
        </w:rPr>
        <w:t>یه</w:t>
      </w:r>
      <w:r w:rsidRPr="0060162A">
        <w:rPr>
          <w:rFonts w:hint="cs"/>
          <w:rtl/>
        </w:rPr>
        <w:t xml:space="preserve"> از بلاد </w:t>
      </w:r>
      <w:r>
        <w:rPr>
          <w:rFonts w:hint="cs"/>
          <w:rtl/>
        </w:rPr>
        <w:t>ی</w:t>
      </w:r>
      <w:r w:rsidRPr="0060162A">
        <w:rPr>
          <w:rFonts w:hint="cs"/>
          <w:rtl/>
        </w:rPr>
        <w:t xml:space="preserve">من است، معجم البلدان، چاپ ووستفنلد، ج5، ص 31.- م. </w:t>
      </w:r>
    </w:p>
  </w:footnote>
  <w:footnote w:id="159">
    <w:p w:rsidR="00CC134B" w:rsidRPr="0060162A" w:rsidRDefault="00CC134B" w:rsidP="0060162A">
      <w:pPr>
        <w:pStyle w:val="ac"/>
      </w:pPr>
      <w:r w:rsidRPr="0060162A">
        <w:rPr>
          <w:rStyle w:val="FootnoteReference"/>
          <w:vertAlign w:val="baseline"/>
        </w:rPr>
        <w:footnoteRef/>
      </w:r>
      <w:r w:rsidRPr="0060162A">
        <w:rPr>
          <w:rStyle w:val="FootnoteReference"/>
          <w:vertAlign w:val="baseline"/>
          <w:rtl/>
        </w:rPr>
        <w:t>-</w:t>
      </w:r>
      <w:r w:rsidRPr="0060162A">
        <w:rPr>
          <w:rtl/>
        </w:rPr>
        <w:t xml:space="preserve"> </w:t>
      </w:r>
      <w:r w:rsidRPr="0060162A">
        <w:rPr>
          <w:rFonts w:hint="cs"/>
          <w:rtl/>
        </w:rPr>
        <w:t>آنچنانكه در داستان مثنو</w:t>
      </w:r>
      <w:r>
        <w:rPr>
          <w:rFonts w:hint="cs"/>
          <w:rtl/>
        </w:rPr>
        <w:t>ی</w:t>
      </w:r>
      <w:r w:rsidRPr="0060162A">
        <w:rPr>
          <w:rFonts w:hint="cs"/>
          <w:rtl/>
        </w:rPr>
        <w:t xml:space="preserve"> مولو</w:t>
      </w:r>
      <w:r>
        <w:rPr>
          <w:rFonts w:hint="cs"/>
          <w:rtl/>
        </w:rPr>
        <w:t>ی</w:t>
      </w:r>
      <w:r w:rsidRPr="0060162A">
        <w:rPr>
          <w:rFonts w:hint="cs"/>
          <w:rtl/>
        </w:rPr>
        <w:t xml:space="preserve"> آمده (صوف</w:t>
      </w:r>
      <w:r>
        <w:rPr>
          <w:rFonts w:hint="cs"/>
          <w:rtl/>
        </w:rPr>
        <w:t>یی می‌</w:t>
      </w:r>
      <w:r w:rsidRPr="0060162A">
        <w:rPr>
          <w:rFonts w:hint="cs"/>
          <w:rtl/>
        </w:rPr>
        <w:t>گشت در گرد افق/ تا شب</w:t>
      </w:r>
      <w:r>
        <w:rPr>
          <w:rFonts w:hint="cs"/>
          <w:rtl/>
        </w:rPr>
        <w:t>ی</w:t>
      </w:r>
      <w:r w:rsidRPr="0060162A">
        <w:rPr>
          <w:rFonts w:hint="cs"/>
          <w:rtl/>
        </w:rPr>
        <w:t xml:space="preserve"> در خانقاه شد قنق...).- م. </w:t>
      </w:r>
    </w:p>
  </w:footnote>
  <w:footnote w:id="160">
    <w:p w:rsidR="00CC134B" w:rsidRPr="0060162A" w:rsidRDefault="00CC134B" w:rsidP="003408E3">
      <w:pPr>
        <w:pStyle w:val="ac"/>
        <w:rPr>
          <w:rtl/>
        </w:rPr>
      </w:pPr>
      <w:r w:rsidRPr="0060162A">
        <w:rPr>
          <w:rStyle w:val="FootnoteReference"/>
          <w:vertAlign w:val="baseline"/>
        </w:rPr>
        <w:footnoteRef/>
      </w:r>
      <w:r w:rsidRPr="0060162A">
        <w:rPr>
          <w:rStyle w:val="FootnoteReference"/>
          <w:vertAlign w:val="baseline"/>
          <w:rtl/>
        </w:rPr>
        <w:t>-</w:t>
      </w:r>
      <w:r w:rsidRPr="0060162A">
        <w:rPr>
          <w:rtl/>
        </w:rPr>
        <w:t xml:space="preserve"> </w:t>
      </w:r>
      <w:r w:rsidRPr="0060162A">
        <w:rPr>
          <w:rFonts w:hint="cs"/>
          <w:rtl/>
        </w:rPr>
        <w:t>سور</w:t>
      </w:r>
      <w:r>
        <w:rPr>
          <w:rFonts w:hint="cs"/>
          <w:rtl/>
        </w:rPr>
        <w:t>ه</w:t>
      </w:r>
      <w:r w:rsidRPr="0060162A">
        <w:rPr>
          <w:rFonts w:hint="cs"/>
          <w:rtl/>
        </w:rPr>
        <w:t xml:space="preserve"> طه، آ</w:t>
      </w:r>
      <w:r>
        <w:rPr>
          <w:rFonts w:hint="cs"/>
          <w:rtl/>
        </w:rPr>
        <w:t>یه</w:t>
      </w:r>
      <w:r w:rsidRPr="0060162A">
        <w:rPr>
          <w:rFonts w:hint="cs"/>
          <w:rtl/>
        </w:rPr>
        <w:t xml:space="preserve"> 39.</w:t>
      </w:r>
    </w:p>
  </w:footnote>
  <w:footnote w:id="161">
    <w:p w:rsidR="00CC134B" w:rsidRPr="003408E3" w:rsidRDefault="00CC134B" w:rsidP="0060162A">
      <w:pPr>
        <w:pStyle w:val="ac"/>
        <w:rPr>
          <w:spacing w:val="-4"/>
        </w:rPr>
      </w:pPr>
      <w:r w:rsidRPr="003408E3">
        <w:rPr>
          <w:rStyle w:val="FootnoteReference"/>
          <w:spacing w:val="-4"/>
          <w:vertAlign w:val="baseline"/>
        </w:rPr>
        <w:footnoteRef/>
      </w:r>
      <w:r w:rsidRPr="003408E3">
        <w:rPr>
          <w:rStyle w:val="FootnoteReference"/>
          <w:spacing w:val="-4"/>
          <w:vertAlign w:val="baseline"/>
          <w:rtl/>
        </w:rPr>
        <w:t>-</w:t>
      </w:r>
      <w:r w:rsidRPr="003408E3">
        <w:rPr>
          <w:spacing w:val="-4"/>
          <w:rtl/>
        </w:rPr>
        <w:t xml:space="preserve"> </w:t>
      </w:r>
      <w:r w:rsidRPr="003408E3">
        <w:rPr>
          <w:rFonts w:hint="cs"/>
          <w:spacing w:val="-4"/>
          <w:rtl/>
        </w:rPr>
        <w:t>رخصت و عزیمت اصطلاح اصولی است، «رخصت» تقریباً معادل مباح و «عزیمت» معادل واجب وحرام است، رک: فرهنگ معارف اسلامی، دكتر سید جعفر سجادی، چاپ اول، شركت مؤلفان  مترجمان ای</w:t>
      </w:r>
      <w:r>
        <w:rPr>
          <w:rFonts w:hint="cs"/>
          <w:spacing w:val="-4"/>
          <w:rtl/>
        </w:rPr>
        <w:t>ران، ج 3، ص 287.</w:t>
      </w:r>
      <w:r w:rsidRPr="003408E3">
        <w:rPr>
          <w:rFonts w:hint="cs"/>
          <w:spacing w:val="-4"/>
          <w:rtl/>
        </w:rPr>
        <w:t xml:space="preserve">م. </w:t>
      </w:r>
    </w:p>
  </w:footnote>
  <w:footnote w:id="162">
    <w:p w:rsidR="00CC134B" w:rsidRPr="0060162A" w:rsidRDefault="00CC134B" w:rsidP="0060162A">
      <w:pPr>
        <w:pStyle w:val="ac"/>
      </w:pPr>
      <w:r w:rsidRPr="0060162A">
        <w:rPr>
          <w:rStyle w:val="FootnoteReference"/>
          <w:vertAlign w:val="baseline"/>
        </w:rPr>
        <w:footnoteRef/>
      </w:r>
      <w:r w:rsidRPr="0060162A">
        <w:rPr>
          <w:rStyle w:val="FootnoteReference"/>
          <w:vertAlign w:val="baseline"/>
          <w:rtl/>
        </w:rPr>
        <w:t>-</w:t>
      </w:r>
      <w:r w:rsidRPr="0060162A">
        <w:rPr>
          <w:rtl/>
        </w:rPr>
        <w:t xml:space="preserve"> </w:t>
      </w:r>
      <w:r w:rsidRPr="0060162A">
        <w:rPr>
          <w:rFonts w:hint="cs"/>
          <w:rtl/>
        </w:rPr>
        <w:t>مؤلف در آنجا خش</w:t>
      </w:r>
      <w:r>
        <w:rPr>
          <w:rFonts w:hint="cs"/>
          <w:rtl/>
        </w:rPr>
        <w:t xml:space="preserve">ک </w:t>
      </w:r>
      <w:r w:rsidRPr="0060162A">
        <w:rPr>
          <w:rFonts w:hint="cs"/>
          <w:rtl/>
        </w:rPr>
        <w:t>مغز</w:t>
      </w:r>
      <w:r>
        <w:rPr>
          <w:rFonts w:hint="cs"/>
          <w:rtl/>
        </w:rPr>
        <w:t>ی</w:t>
      </w:r>
      <w:r w:rsidRPr="0060162A">
        <w:rPr>
          <w:rFonts w:hint="cs"/>
          <w:rtl/>
        </w:rPr>
        <w:t xml:space="preserve"> را از آن كسان كه به دلا</w:t>
      </w:r>
      <w:r>
        <w:rPr>
          <w:rFonts w:hint="cs"/>
          <w:rtl/>
        </w:rPr>
        <w:t>ی</w:t>
      </w:r>
      <w:r w:rsidRPr="0060162A">
        <w:rPr>
          <w:rFonts w:hint="cs"/>
          <w:rtl/>
        </w:rPr>
        <w:t>ل د</w:t>
      </w:r>
      <w:r>
        <w:rPr>
          <w:rFonts w:hint="cs"/>
          <w:rtl/>
        </w:rPr>
        <w:t>ی</w:t>
      </w:r>
      <w:r w:rsidRPr="0060162A">
        <w:rPr>
          <w:rFonts w:hint="cs"/>
          <w:rtl/>
        </w:rPr>
        <w:t>گر</w:t>
      </w:r>
      <w:r>
        <w:rPr>
          <w:rFonts w:hint="cs"/>
          <w:rtl/>
        </w:rPr>
        <w:t>ی</w:t>
      </w:r>
      <w:r w:rsidRPr="0060162A">
        <w:rPr>
          <w:rFonts w:hint="cs"/>
          <w:rtl/>
        </w:rPr>
        <w:t xml:space="preserve"> دستنوشته</w:t>
      </w:r>
      <w:r>
        <w:rPr>
          <w:rFonts w:hint="cs"/>
          <w:rtl/>
        </w:rPr>
        <w:t>‌های</w:t>
      </w:r>
      <w:r w:rsidRPr="0060162A">
        <w:rPr>
          <w:rFonts w:hint="cs"/>
          <w:rtl/>
        </w:rPr>
        <w:t xml:space="preserve"> خود را به خا</w:t>
      </w:r>
      <w:r>
        <w:rPr>
          <w:rFonts w:hint="cs"/>
          <w:rtl/>
        </w:rPr>
        <w:t>ک می‌سپرده</w:t>
      </w:r>
      <w:r>
        <w:rPr>
          <w:rFonts w:hint="eastAsia"/>
          <w:rtl/>
        </w:rPr>
        <w:t>‌</w:t>
      </w:r>
      <w:r w:rsidRPr="0060162A">
        <w:rPr>
          <w:rFonts w:hint="cs"/>
          <w:rtl/>
        </w:rPr>
        <w:t>اند، در گذران</w:t>
      </w:r>
      <w:r>
        <w:rPr>
          <w:rFonts w:hint="cs"/>
          <w:rtl/>
        </w:rPr>
        <w:t>ی</w:t>
      </w:r>
      <w:r w:rsidRPr="0060162A">
        <w:rPr>
          <w:rFonts w:hint="cs"/>
          <w:rtl/>
        </w:rPr>
        <w:t xml:space="preserve">ده است.- م. </w:t>
      </w:r>
    </w:p>
  </w:footnote>
  <w:footnote w:id="163">
    <w:p w:rsidR="00CC134B" w:rsidRPr="0060162A" w:rsidRDefault="00CC134B" w:rsidP="0060162A">
      <w:pPr>
        <w:pStyle w:val="ac"/>
      </w:pPr>
      <w:r w:rsidRPr="0060162A">
        <w:rPr>
          <w:rStyle w:val="FootnoteReference"/>
          <w:vertAlign w:val="baseline"/>
        </w:rPr>
        <w:footnoteRef/>
      </w:r>
      <w:r w:rsidRPr="0060162A">
        <w:rPr>
          <w:rStyle w:val="FootnoteReference"/>
          <w:vertAlign w:val="baseline"/>
          <w:rtl/>
        </w:rPr>
        <w:t>-</w:t>
      </w:r>
      <w:r w:rsidRPr="0060162A">
        <w:rPr>
          <w:rtl/>
        </w:rPr>
        <w:t xml:space="preserve"> </w:t>
      </w:r>
      <w:r w:rsidRPr="0060162A">
        <w:rPr>
          <w:rFonts w:hint="cs"/>
          <w:rtl/>
        </w:rPr>
        <w:t>وجهش ا</w:t>
      </w:r>
      <w:r>
        <w:rPr>
          <w:rFonts w:hint="cs"/>
          <w:rtl/>
        </w:rPr>
        <w:t>ی</w:t>
      </w:r>
      <w:r w:rsidRPr="0060162A">
        <w:rPr>
          <w:rFonts w:hint="cs"/>
          <w:rtl/>
        </w:rPr>
        <w:t>ن است كه ابن خف</w:t>
      </w:r>
      <w:r>
        <w:rPr>
          <w:rFonts w:hint="cs"/>
          <w:rtl/>
        </w:rPr>
        <w:t>ی</w:t>
      </w:r>
      <w:r w:rsidRPr="0060162A">
        <w:rPr>
          <w:rFonts w:hint="cs"/>
          <w:rtl/>
        </w:rPr>
        <w:t>ف از صوف</w:t>
      </w:r>
      <w:r>
        <w:rPr>
          <w:rFonts w:hint="cs"/>
          <w:rtl/>
        </w:rPr>
        <w:t>ی</w:t>
      </w:r>
      <w:r w:rsidRPr="0060162A">
        <w:rPr>
          <w:rFonts w:hint="cs"/>
          <w:rtl/>
        </w:rPr>
        <w:t>ان معتدل بوده و كتابها</w:t>
      </w:r>
      <w:r>
        <w:rPr>
          <w:rFonts w:hint="cs"/>
          <w:rtl/>
        </w:rPr>
        <w:t>یی</w:t>
      </w:r>
      <w:r w:rsidRPr="0060162A">
        <w:rPr>
          <w:rFonts w:hint="cs"/>
          <w:rtl/>
        </w:rPr>
        <w:t xml:space="preserve"> در تطب</w:t>
      </w:r>
      <w:r>
        <w:rPr>
          <w:rFonts w:hint="cs"/>
          <w:rtl/>
        </w:rPr>
        <w:t>ی</w:t>
      </w:r>
      <w:r w:rsidRPr="0060162A">
        <w:rPr>
          <w:rFonts w:hint="cs"/>
          <w:rtl/>
        </w:rPr>
        <w:t>ق و تقر</w:t>
      </w:r>
      <w:r>
        <w:rPr>
          <w:rFonts w:hint="cs"/>
          <w:rtl/>
        </w:rPr>
        <w:t>ی</w:t>
      </w:r>
      <w:r w:rsidRPr="0060162A">
        <w:rPr>
          <w:rFonts w:hint="cs"/>
          <w:rtl/>
        </w:rPr>
        <w:t>ب تصوف و سنت نوشته بوده است، ر</w:t>
      </w:r>
      <w:r>
        <w:rPr>
          <w:rFonts w:hint="cs"/>
          <w:rtl/>
        </w:rPr>
        <w:t>ک:</w:t>
      </w:r>
      <w:r w:rsidRPr="0060162A">
        <w:rPr>
          <w:rFonts w:hint="cs"/>
          <w:rtl/>
        </w:rPr>
        <w:t xml:space="preserve"> س</w:t>
      </w:r>
      <w:r>
        <w:rPr>
          <w:rFonts w:hint="cs"/>
          <w:rtl/>
        </w:rPr>
        <w:t>ی</w:t>
      </w:r>
      <w:r w:rsidRPr="0060162A">
        <w:rPr>
          <w:rFonts w:hint="cs"/>
          <w:rtl/>
        </w:rPr>
        <w:t>رت ش</w:t>
      </w:r>
      <w:r>
        <w:rPr>
          <w:rFonts w:hint="cs"/>
          <w:rtl/>
        </w:rPr>
        <w:t>ی</w:t>
      </w:r>
      <w:r w:rsidRPr="0060162A">
        <w:rPr>
          <w:rFonts w:hint="cs"/>
          <w:rtl/>
        </w:rPr>
        <w:t>خ كب</w:t>
      </w:r>
      <w:r>
        <w:rPr>
          <w:rFonts w:hint="cs"/>
          <w:rtl/>
        </w:rPr>
        <w:t>ی</w:t>
      </w:r>
      <w:r w:rsidRPr="0060162A">
        <w:rPr>
          <w:rFonts w:hint="cs"/>
          <w:rtl/>
        </w:rPr>
        <w:t>ر ابوعبدالله بن خف</w:t>
      </w:r>
      <w:r>
        <w:rPr>
          <w:rFonts w:hint="cs"/>
          <w:rtl/>
        </w:rPr>
        <w:t>ی</w:t>
      </w:r>
      <w:r w:rsidRPr="0060162A">
        <w:rPr>
          <w:rFonts w:hint="cs"/>
          <w:rtl/>
        </w:rPr>
        <w:t>ف ش</w:t>
      </w:r>
      <w:r>
        <w:rPr>
          <w:rFonts w:hint="cs"/>
          <w:rtl/>
        </w:rPr>
        <w:t>ی</w:t>
      </w:r>
      <w:r w:rsidRPr="0060162A">
        <w:rPr>
          <w:rFonts w:hint="cs"/>
          <w:rtl/>
        </w:rPr>
        <w:t>راز</w:t>
      </w:r>
      <w:r>
        <w:rPr>
          <w:rFonts w:hint="cs"/>
          <w:rtl/>
        </w:rPr>
        <w:t>ی</w:t>
      </w:r>
      <w:r w:rsidRPr="0060162A">
        <w:rPr>
          <w:rFonts w:hint="cs"/>
          <w:rtl/>
        </w:rPr>
        <w:t>، با تصح</w:t>
      </w:r>
      <w:r>
        <w:rPr>
          <w:rFonts w:hint="cs"/>
          <w:rtl/>
        </w:rPr>
        <w:t>ی</w:t>
      </w:r>
      <w:r w:rsidRPr="0060162A">
        <w:rPr>
          <w:rFonts w:hint="cs"/>
          <w:rtl/>
        </w:rPr>
        <w:t>ح ومقدمه ا. شم</w:t>
      </w:r>
      <w:r>
        <w:rPr>
          <w:rFonts w:hint="cs"/>
          <w:rtl/>
        </w:rPr>
        <w:t>ی</w:t>
      </w:r>
      <w:r w:rsidRPr="0060162A">
        <w:rPr>
          <w:rFonts w:hint="cs"/>
          <w:rtl/>
        </w:rPr>
        <w:t>ل طار</w:t>
      </w:r>
      <w:r>
        <w:rPr>
          <w:rFonts w:hint="cs"/>
          <w:rtl/>
        </w:rPr>
        <w:t>ی</w:t>
      </w:r>
      <w:r w:rsidRPr="0060162A">
        <w:rPr>
          <w:rFonts w:hint="cs"/>
          <w:rtl/>
        </w:rPr>
        <w:t xml:space="preserve"> به كوشش دكتر توف</w:t>
      </w:r>
      <w:r>
        <w:rPr>
          <w:rFonts w:hint="cs"/>
          <w:rtl/>
        </w:rPr>
        <w:t>ی</w:t>
      </w:r>
      <w:r w:rsidRPr="0060162A">
        <w:rPr>
          <w:rFonts w:hint="cs"/>
          <w:rtl/>
        </w:rPr>
        <w:t>ق سبحان</w:t>
      </w:r>
      <w:r>
        <w:rPr>
          <w:rFonts w:hint="cs"/>
          <w:rtl/>
        </w:rPr>
        <w:t>ی</w:t>
      </w:r>
      <w:r w:rsidRPr="0060162A">
        <w:rPr>
          <w:rFonts w:hint="cs"/>
          <w:rtl/>
        </w:rPr>
        <w:t>، نشر باب</w:t>
      </w:r>
      <w:r>
        <w:rPr>
          <w:rFonts w:hint="cs"/>
          <w:rtl/>
        </w:rPr>
        <w:t>ک،</w:t>
      </w:r>
      <w:r w:rsidRPr="0060162A">
        <w:rPr>
          <w:rFonts w:hint="cs"/>
          <w:rtl/>
        </w:rPr>
        <w:t xml:space="preserve"> تهران 1363 و ن</w:t>
      </w:r>
      <w:r>
        <w:rPr>
          <w:rFonts w:hint="cs"/>
          <w:rtl/>
        </w:rPr>
        <w:t>ی</w:t>
      </w:r>
      <w:r w:rsidRPr="0060162A">
        <w:rPr>
          <w:rFonts w:hint="cs"/>
          <w:rtl/>
        </w:rPr>
        <w:t>ز، ر</w:t>
      </w:r>
      <w:r>
        <w:rPr>
          <w:rFonts w:hint="cs"/>
          <w:rtl/>
        </w:rPr>
        <w:t>ک:</w:t>
      </w:r>
      <w:r w:rsidRPr="0060162A">
        <w:rPr>
          <w:rFonts w:hint="cs"/>
          <w:rtl/>
        </w:rPr>
        <w:t xml:space="preserve"> نشر دانش، سال هفتم، شمار</w:t>
      </w:r>
      <w:r>
        <w:rPr>
          <w:rFonts w:hint="cs"/>
          <w:rtl/>
        </w:rPr>
        <w:t>ه</w:t>
      </w:r>
      <w:r w:rsidRPr="0060162A">
        <w:rPr>
          <w:rFonts w:hint="cs"/>
          <w:rtl/>
        </w:rPr>
        <w:t xml:space="preserve"> سوم، فرورد</w:t>
      </w:r>
      <w:r>
        <w:rPr>
          <w:rFonts w:hint="cs"/>
          <w:rtl/>
        </w:rPr>
        <w:t>ی</w:t>
      </w:r>
      <w:r w:rsidRPr="0060162A">
        <w:rPr>
          <w:rFonts w:hint="cs"/>
          <w:rtl/>
        </w:rPr>
        <w:t>ن وارد</w:t>
      </w:r>
      <w:r>
        <w:rPr>
          <w:rFonts w:hint="cs"/>
          <w:rtl/>
        </w:rPr>
        <w:t>ی</w:t>
      </w:r>
      <w:r w:rsidRPr="0060162A">
        <w:rPr>
          <w:rFonts w:hint="cs"/>
          <w:rtl/>
        </w:rPr>
        <w:t>بهشت 1366، مقال</w:t>
      </w:r>
      <w:r>
        <w:rPr>
          <w:rFonts w:hint="cs"/>
          <w:rtl/>
        </w:rPr>
        <w:t>ه</w:t>
      </w:r>
      <w:r w:rsidRPr="0060162A">
        <w:rPr>
          <w:rFonts w:hint="cs"/>
          <w:rtl/>
        </w:rPr>
        <w:t xml:space="preserve"> ا</w:t>
      </w:r>
      <w:r>
        <w:rPr>
          <w:rFonts w:hint="cs"/>
          <w:rtl/>
        </w:rPr>
        <w:t>ی</w:t>
      </w:r>
      <w:r w:rsidRPr="0060162A">
        <w:rPr>
          <w:rFonts w:hint="cs"/>
          <w:rtl/>
        </w:rPr>
        <w:t>نجانب تحت عنوان «س</w:t>
      </w:r>
      <w:r>
        <w:rPr>
          <w:rFonts w:hint="cs"/>
          <w:rtl/>
        </w:rPr>
        <w:t>ی</w:t>
      </w:r>
      <w:r w:rsidRPr="0060162A">
        <w:rPr>
          <w:rFonts w:hint="cs"/>
          <w:rtl/>
        </w:rPr>
        <w:t>ر در س</w:t>
      </w:r>
      <w:r>
        <w:rPr>
          <w:rFonts w:hint="cs"/>
          <w:rtl/>
        </w:rPr>
        <w:t>ی</w:t>
      </w:r>
      <w:r w:rsidRPr="0060162A">
        <w:rPr>
          <w:rFonts w:hint="cs"/>
          <w:rtl/>
        </w:rPr>
        <w:t>ر</w:t>
      </w:r>
      <w:r>
        <w:rPr>
          <w:rFonts w:hint="cs"/>
          <w:rtl/>
        </w:rPr>
        <w:t>ه</w:t>
      </w:r>
      <w:r w:rsidRPr="0060162A">
        <w:rPr>
          <w:rFonts w:hint="cs"/>
          <w:rtl/>
        </w:rPr>
        <w:t xml:space="preserve"> ‌ابن خف</w:t>
      </w:r>
      <w:r>
        <w:rPr>
          <w:rFonts w:hint="cs"/>
          <w:rtl/>
        </w:rPr>
        <w:t>ی</w:t>
      </w:r>
      <w:r w:rsidRPr="0060162A">
        <w:rPr>
          <w:rFonts w:hint="cs"/>
          <w:rtl/>
        </w:rPr>
        <w:t>ف» در معرف</w:t>
      </w:r>
      <w:r>
        <w:rPr>
          <w:rFonts w:hint="cs"/>
          <w:rtl/>
        </w:rPr>
        <w:t>ی</w:t>
      </w:r>
      <w:r w:rsidRPr="0060162A">
        <w:rPr>
          <w:rFonts w:hint="cs"/>
          <w:rtl/>
        </w:rPr>
        <w:t xml:space="preserve"> همان كتاب.- م.</w:t>
      </w:r>
    </w:p>
  </w:footnote>
  <w:footnote w:id="164">
    <w:p w:rsidR="00CC134B" w:rsidRPr="0060162A" w:rsidRDefault="00CC134B" w:rsidP="00F944D0">
      <w:pPr>
        <w:pStyle w:val="ac"/>
      </w:pPr>
      <w:r w:rsidRPr="0060162A">
        <w:rPr>
          <w:rStyle w:val="FootnoteReference"/>
          <w:vertAlign w:val="baseline"/>
        </w:rPr>
        <w:footnoteRef/>
      </w:r>
      <w:r w:rsidRPr="0060162A">
        <w:rPr>
          <w:rStyle w:val="FootnoteReference"/>
          <w:vertAlign w:val="baseline"/>
          <w:rtl/>
        </w:rPr>
        <w:t>-</w:t>
      </w:r>
      <w:r w:rsidRPr="0060162A">
        <w:rPr>
          <w:rtl/>
        </w:rPr>
        <w:t xml:space="preserve"> </w:t>
      </w:r>
      <w:r>
        <w:rPr>
          <w:rFonts w:hint="cs"/>
          <w:rtl/>
        </w:rPr>
        <w:t xml:space="preserve">یعنی: </w:t>
      </w:r>
      <w:r>
        <w:rPr>
          <w:rFonts w:cs="Traditional Arabic" w:hint="cs"/>
          <w:rtl/>
        </w:rPr>
        <w:t>«</w:t>
      </w:r>
      <w:r w:rsidRPr="0060162A">
        <w:rPr>
          <w:rtl/>
        </w:rPr>
        <w:t>ما بزودى (قرآن را) بر تو مى‏خوان</w:t>
      </w:r>
      <w:r>
        <w:rPr>
          <w:rtl/>
        </w:rPr>
        <w:t>ی</w:t>
      </w:r>
      <w:r w:rsidRPr="0060162A">
        <w:rPr>
          <w:rtl/>
        </w:rPr>
        <w:t>م و هرگز فراموش نخواهى كرد</w:t>
      </w:r>
      <w:r>
        <w:rPr>
          <w:rFonts w:cs="Traditional Arabic" w:hint="cs"/>
          <w:rtl/>
        </w:rPr>
        <w:t>»</w:t>
      </w:r>
      <w:r w:rsidRPr="0060162A">
        <w:rPr>
          <w:rFonts w:hint="cs"/>
          <w:rtl/>
        </w:rPr>
        <w:t>.</w:t>
      </w:r>
    </w:p>
  </w:footnote>
  <w:footnote w:id="165">
    <w:p w:rsidR="00CC134B" w:rsidRPr="0060162A" w:rsidRDefault="00CC134B" w:rsidP="00F944D0">
      <w:pPr>
        <w:pStyle w:val="ac"/>
      </w:pPr>
      <w:r w:rsidRPr="0060162A">
        <w:rPr>
          <w:rStyle w:val="FootnoteReference"/>
          <w:vertAlign w:val="baseline"/>
        </w:rPr>
        <w:footnoteRef/>
      </w:r>
      <w:r w:rsidRPr="0060162A">
        <w:rPr>
          <w:rStyle w:val="FootnoteReference"/>
          <w:vertAlign w:val="baseline"/>
          <w:rtl/>
        </w:rPr>
        <w:t>-</w:t>
      </w:r>
      <w:r>
        <w:rPr>
          <w:rFonts w:hint="cs"/>
          <w:rtl/>
        </w:rPr>
        <w:t xml:space="preserve"> یعنی: </w:t>
      </w:r>
      <w:r>
        <w:rPr>
          <w:rFonts w:cs="Traditional Arabic" w:hint="cs"/>
          <w:rtl/>
        </w:rPr>
        <w:t>«</w:t>
      </w:r>
      <w:r w:rsidRPr="0060162A">
        <w:rPr>
          <w:rtl/>
        </w:rPr>
        <w:t>و آنان بارها آن را خوانده‏اند؟</w:t>
      </w:r>
      <w:r>
        <w:rPr>
          <w:rFonts w:cs="Traditional Arabic" w:hint="cs"/>
          <w:rtl/>
        </w:rPr>
        <w:t>»</w:t>
      </w:r>
      <w:r w:rsidRPr="0060162A">
        <w:rPr>
          <w:rFonts w:hint="cs"/>
          <w:rtl/>
        </w:rPr>
        <w:t>.</w:t>
      </w:r>
    </w:p>
  </w:footnote>
  <w:footnote w:id="166">
    <w:p w:rsidR="00CC134B" w:rsidRPr="0060162A" w:rsidRDefault="00CC134B" w:rsidP="00F944D0">
      <w:pPr>
        <w:pStyle w:val="ac"/>
        <w:rPr>
          <w:rtl/>
        </w:rPr>
      </w:pPr>
      <w:r w:rsidRPr="0060162A">
        <w:rPr>
          <w:rStyle w:val="FootnoteReference"/>
          <w:vertAlign w:val="baseline"/>
        </w:rPr>
        <w:footnoteRef/>
      </w:r>
      <w:r w:rsidRPr="0060162A">
        <w:rPr>
          <w:rStyle w:val="FootnoteReference"/>
          <w:vertAlign w:val="baseline"/>
          <w:rtl/>
        </w:rPr>
        <w:t>-</w:t>
      </w:r>
      <w:r w:rsidRPr="0060162A">
        <w:rPr>
          <w:rtl/>
        </w:rPr>
        <w:t xml:space="preserve"> </w:t>
      </w:r>
      <w:r>
        <w:rPr>
          <w:rFonts w:hint="cs"/>
          <w:rtl/>
        </w:rPr>
        <w:t xml:space="preserve">یعنی: </w:t>
      </w:r>
      <w:r>
        <w:rPr>
          <w:rFonts w:cs="Traditional Arabic" w:hint="cs"/>
          <w:rtl/>
        </w:rPr>
        <w:t>«</w:t>
      </w:r>
      <w:r w:rsidRPr="0060162A">
        <w:rPr>
          <w:rFonts w:hint="cs"/>
          <w:rtl/>
        </w:rPr>
        <w:t>یقینا</w:t>
      </w:r>
      <w:r w:rsidRPr="0060162A">
        <w:rPr>
          <w:rtl/>
        </w:rPr>
        <w:t xml:space="preserve"> </w:t>
      </w:r>
      <w:r w:rsidRPr="0060162A">
        <w:rPr>
          <w:rFonts w:hint="cs"/>
          <w:rtl/>
        </w:rPr>
        <w:t>در آن،</w:t>
      </w:r>
      <w:r w:rsidRPr="0060162A">
        <w:rPr>
          <w:rtl/>
        </w:rPr>
        <w:t xml:space="preserve"> پند است كسى را كه دلى دارد</w:t>
      </w:r>
      <w:r>
        <w:rPr>
          <w:rFonts w:cs="Traditional Arabic" w:hint="cs"/>
          <w:rtl/>
        </w:rPr>
        <w:t>»</w:t>
      </w:r>
      <w:r w:rsidRPr="0060162A">
        <w:rPr>
          <w:rFonts w:hint="cs"/>
          <w:rtl/>
        </w:rPr>
        <w:t>.</w:t>
      </w:r>
    </w:p>
  </w:footnote>
  <w:footnote w:id="167">
    <w:p w:rsidR="00CC134B" w:rsidRPr="0060162A" w:rsidRDefault="00CC134B" w:rsidP="00F944D0">
      <w:pPr>
        <w:pStyle w:val="ac"/>
      </w:pPr>
      <w:r w:rsidRPr="0060162A">
        <w:rPr>
          <w:rStyle w:val="FootnoteReference"/>
          <w:vertAlign w:val="baseline"/>
        </w:rPr>
        <w:footnoteRef/>
      </w:r>
      <w:r w:rsidRPr="0060162A">
        <w:rPr>
          <w:rStyle w:val="FootnoteReference"/>
          <w:vertAlign w:val="baseline"/>
          <w:rtl/>
        </w:rPr>
        <w:t>-</w:t>
      </w:r>
      <w:r w:rsidRPr="0060162A">
        <w:rPr>
          <w:rtl/>
        </w:rPr>
        <w:t xml:space="preserve"> </w:t>
      </w:r>
      <w:r>
        <w:rPr>
          <w:rFonts w:hint="cs"/>
          <w:rtl/>
        </w:rPr>
        <w:t xml:space="preserve">یعنی: </w:t>
      </w:r>
      <w:r>
        <w:rPr>
          <w:rFonts w:cs="Traditional Arabic" w:hint="cs"/>
          <w:rtl/>
        </w:rPr>
        <w:t>«</w:t>
      </w:r>
      <w:r w:rsidRPr="0060162A">
        <w:rPr>
          <w:rtl/>
        </w:rPr>
        <w:t xml:space="preserve">پس </w:t>
      </w:r>
      <w:r w:rsidRPr="0060162A">
        <w:rPr>
          <w:rFonts w:hint="cs"/>
          <w:rtl/>
        </w:rPr>
        <w:t>نجات دادیم</w:t>
      </w:r>
      <w:r w:rsidRPr="0060162A">
        <w:rPr>
          <w:rtl/>
        </w:rPr>
        <w:t xml:space="preserve"> ترا از اندوه‏</w:t>
      </w:r>
      <w:r>
        <w:rPr>
          <w:rFonts w:cs="Traditional Arabic" w:hint="cs"/>
          <w:rtl/>
        </w:rPr>
        <w:t>»</w:t>
      </w:r>
      <w:r w:rsidRPr="0060162A">
        <w:rPr>
          <w:rFonts w:hint="cs"/>
          <w:rtl/>
        </w:rPr>
        <w:t xml:space="preserve">. </w:t>
      </w:r>
    </w:p>
  </w:footnote>
  <w:footnote w:id="168">
    <w:p w:rsidR="00CC134B" w:rsidRPr="0060162A" w:rsidRDefault="00CC134B" w:rsidP="00F944D0">
      <w:pPr>
        <w:pStyle w:val="ac"/>
        <w:rPr>
          <w:rtl/>
        </w:rPr>
      </w:pPr>
      <w:r w:rsidRPr="0060162A">
        <w:rPr>
          <w:rStyle w:val="FootnoteReference"/>
          <w:vertAlign w:val="baseline"/>
        </w:rPr>
        <w:footnoteRef/>
      </w:r>
      <w:r w:rsidRPr="0060162A">
        <w:rPr>
          <w:rStyle w:val="FootnoteReference"/>
          <w:vertAlign w:val="baseline"/>
          <w:rtl/>
        </w:rPr>
        <w:t>-</w:t>
      </w:r>
      <w:r w:rsidRPr="0060162A">
        <w:rPr>
          <w:rFonts w:hint="cs"/>
          <w:rtl/>
        </w:rPr>
        <w:t xml:space="preserve"> </w:t>
      </w:r>
      <w:r>
        <w:rPr>
          <w:rFonts w:hint="cs"/>
          <w:rtl/>
        </w:rPr>
        <w:t>ی</w:t>
      </w:r>
      <w:r w:rsidRPr="0060162A">
        <w:rPr>
          <w:rFonts w:hint="cs"/>
          <w:rtl/>
        </w:rPr>
        <w:t>عن</w:t>
      </w:r>
      <w:r>
        <w:rPr>
          <w:rFonts w:hint="cs"/>
          <w:rtl/>
        </w:rPr>
        <w:t xml:space="preserve">ی: </w:t>
      </w:r>
      <w:r>
        <w:rPr>
          <w:rFonts w:cs="Traditional Arabic" w:hint="cs"/>
          <w:rtl/>
        </w:rPr>
        <w:t>«</w:t>
      </w:r>
      <w:r w:rsidRPr="0060162A">
        <w:rPr>
          <w:rtl/>
        </w:rPr>
        <w:t>[در] راحت و آسا</w:t>
      </w:r>
      <w:r>
        <w:rPr>
          <w:rtl/>
        </w:rPr>
        <w:t>ی</w:t>
      </w:r>
      <w:r w:rsidRPr="0060162A">
        <w:rPr>
          <w:rtl/>
        </w:rPr>
        <w:t>ش و بهشت پرنعمت [خواهد بود</w:t>
      </w:r>
      <w:r>
        <w:rPr>
          <w:rFonts w:cs="Traditional Arabic" w:hint="cs"/>
          <w:rtl/>
        </w:rPr>
        <w:t>»</w:t>
      </w:r>
      <w:r>
        <w:rPr>
          <w:rFonts w:hint="cs"/>
          <w:rtl/>
        </w:rPr>
        <w:t>.</w:t>
      </w:r>
    </w:p>
  </w:footnote>
  <w:footnote w:id="169">
    <w:p w:rsidR="00CC134B" w:rsidRPr="0060162A" w:rsidRDefault="00CC134B" w:rsidP="00BB6737">
      <w:pPr>
        <w:pStyle w:val="ac"/>
      </w:pPr>
      <w:r w:rsidRPr="0060162A">
        <w:rPr>
          <w:rStyle w:val="FootnoteReference"/>
          <w:vertAlign w:val="baseline"/>
        </w:rPr>
        <w:footnoteRef/>
      </w:r>
      <w:r w:rsidRPr="0060162A">
        <w:rPr>
          <w:rStyle w:val="FootnoteReference"/>
          <w:vertAlign w:val="baseline"/>
          <w:rtl/>
        </w:rPr>
        <w:t>-</w:t>
      </w:r>
      <w:r w:rsidRPr="0060162A">
        <w:rPr>
          <w:rtl/>
        </w:rPr>
        <w:t xml:space="preserve"> </w:t>
      </w:r>
      <w:r>
        <w:rPr>
          <w:rFonts w:hint="cs"/>
          <w:rtl/>
        </w:rPr>
        <w:t xml:space="preserve">یعنی: </w:t>
      </w:r>
      <w:r>
        <w:rPr>
          <w:rFonts w:cs="Traditional Arabic" w:hint="cs"/>
          <w:rtl/>
        </w:rPr>
        <w:t>«</w:t>
      </w:r>
      <w:r w:rsidRPr="0060162A">
        <w:rPr>
          <w:rtl/>
        </w:rPr>
        <w:t>و اگر اس</w:t>
      </w:r>
      <w:r>
        <w:rPr>
          <w:rtl/>
        </w:rPr>
        <w:t>ی</w:t>
      </w:r>
      <w:r w:rsidRPr="0060162A">
        <w:rPr>
          <w:rtl/>
        </w:rPr>
        <w:t>ر شده به نزد شما مى‏آ</w:t>
      </w:r>
      <w:r>
        <w:rPr>
          <w:rtl/>
        </w:rPr>
        <w:t>ی</w:t>
      </w:r>
      <w:r w:rsidRPr="0060162A">
        <w:rPr>
          <w:rtl/>
        </w:rPr>
        <w:t>ند، براى [آزاد كردن‏] آنان فد</w:t>
      </w:r>
      <w:r>
        <w:rPr>
          <w:rtl/>
        </w:rPr>
        <w:t>ی</w:t>
      </w:r>
      <w:r w:rsidRPr="0060162A">
        <w:rPr>
          <w:rtl/>
        </w:rPr>
        <w:t>ه مى‏ده</w:t>
      </w:r>
      <w:r>
        <w:rPr>
          <w:rtl/>
        </w:rPr>
        <w:t>ی</w:t>
      </w:r>
      <w:r w:rsidRPr="0060162A">
        <w:rPr>
          <w:rtl/>
        </w:rPr>
        <w:t>د</w:t>
      </w:r>
      <w:r>
        <w:rPr>
          <w:rFonts w:cs="Traditional Arabic" w:hint="cs"/>
          <w:rtl/>
        </w:rPr>
        <w:t>»</w:t>
      </w:r>
      <w:r w:rsidRPr="0060162A">
        <w:rPr>
          <w:rFonts w:hint="cs"/>
          <w:rtl/>
        </w:rPr>
        <w:t>.</w:t>
      </w:r>
    </w:p>
  </w:footnote>
  <w:footnote w:id="170">
    <w:p w:rsidR="00CC134B" w:rsidRPr="0060162A" w:rsidRDefault="00CC134B" w:rsidP="00BB6737">
      <w:pPr>
        <w:pStyle w:val="ac"/>
      </w:pPr>
      <w:r w:rsidRPr="0060162A">
        <w:rPr>
          <w:rStyle w:val="FootnoteReference"/>
          <w:vertAlign w:val="baseline"/>
        </w:rPr>
        <w:footnoteRef/>
      </w:r>
      <w:r w:rsidRPr="0060162A">
        <w:rPr>
          <w:rStyle w:val="FootnoteReference"/>
          <w:vertAlign w:val="baseline"/>
          <w:rtl/>
        </w:rPr>
        <w:t>-</w:t>
      </w:r>
      <w:r w:rsidRPr="0060162A">
        <w:rPr>
          <w:rtl/>
        </w:rPr>
        <w:t xml:space="preserve"> </w:t>
      </w:r>
      <w:r>
        <w:rPr>
          <w:rFonts w:hint="cs"/>
          <w:rtl/>
        </w:rPr>
        <w:t xml:space="preserve">یعنی: </w:t>
      </w:r>
      <w:r>
        <w:rPr>
          <w:rFonts w:cs="Traditional Arabic" w:hint="cs"/>
          <w:rtl/>
        </w:rPr>
        <w:t>«</w:t>
      </w:r>
      <w:r w:rsidRPr="0060162A">
        <w:rPr>
          <w:rFonts w:hint="cs"/>
          <w:rtl/>
        </w:rPr>
        <w:t>یقینا</w:t>
      </w:r>
      <w:r w:rsidRPr="0060162A">
        <w:rPr>
          <w:rtl/>
        </w:rPr>
        <w:t xml:space="preserve"> خدا دوست م</w:t>
      </w:r>
      <w:r>
        <w:rPr>
          <w:rtl/>
        </w:rPr>
        <w:t>ی</w:t>
      </w:r>
      <w:r>
        <w:rPr>
          <w:rFonts w:hint="cs"/>
          <w:rtl/>
        </w:rPr>
        <w:t>‌</w:t>
      </w:r>
      <w:r>
        <w:rPr>
          <w:rtl/>
        </w:rPr>
        <w:t>دارد توبه</w:t>
      </w:r>
      <w:r>
        <w:rPr>
          <w:rFonts w:hint="cs"/>
          <w:rtl/>
        </w:rPr>
        <w:t>‌</w:t>
      </w:r>
      <w:r w:rsidRPr="0060162A">
        <w:rPr>
          <w:rtl/>
        </w:rPr>
        <w:t>كنندگان را</w:t>
      </w:r>
      <w:r>
        <w:rPr>
          <w:rFonts w:cs="Traditional Arabic" w:hint="cs"/>
          <w:rtl/>
        </w:rPr>
        <w:t>»</w:t>
      </w:r>
      <w:r w:rsidRPr="0060162A">
        <w:rPr>
          <w:rFonts w:hint="cs"/>
          <w:rtl/>
        </w:rPr>
        <w:t>.</w:t>
      </w:r>
    </w:p>
  </w:footnote>
  <w:footnote w:id="171">
    <w:p w:rsidR="00CC134B" w:rsidRPr="0060162A" w:rsidRDefault="00CC134B" w:rsidP="00BB6737">
      <w:pPr>
        <w:pStyle w:val="ac"/>
        <w:rPr>
          <w:rtl/>
        </w:rPr>
      </w:pPr>
      <w:r w:rsidRPr="0060162A">
        <w:rPr>
          <w:rStyle w:val="FootnoteReference"/>
          <w:vertAlign w:val="baseline"/>
        </w:rPr>
        <w:footnoteRef/>
      </w:r>
      <w:r w:rsidRPr="0060162A">
        <w:rPr>
          <w:rStyle w:val="FootnoteReference"/>
          <w:vertAlign w:val="baseline"/>
          <w:rtl/>
        </w:rPr>
        <w:t>-</w:t>
      </w:r>
      <w:r w:rsidRPr="0060162A">
        <w:rPr>
          <w:rtl/>
        </w:rPr>
        <w:t xml:space="preserve"> </w:t>
      </w:r>
      <w:r>
        <w:rPr>
          <w:rFonts w:hint="cs"/>
          <w:rtl/>
        </w:rPr>
        <w:t xml:space="preserve">یعنی: </w:t>
      </w:r>
      <w:r>
        <w:rPr>
          <w:rFonts w:cs="Traditional Arabic" w:hint="cs"/>
          <w:rtl/>
        </w:rPr>
        <w:t>«</w:t>
      </w:r>
      <w:r w:rsidRPr="0060162A">
        <w:rPr>
          <w:rtl/>
        </w:rPr>
        <w:t>خدا</w:t>
      </w:r>
      <w:r w:rsidRPr="0060162A">
        <w:rPr>
          <w:rFonts w:hint="cs"/>
          <w:rtl/>
        </w:rPr>
        <w:t xml:space="preserve"> </w:t>
      </w:r>
      <w:r w:rsidRPr="0060162A">
        <w:rPr>
          <w:rtl/>
        </w:rPr>
        <w:t>است كه تنگدستى و گشا</w:t>
      </w:r>
      <w:r>
        <w:rPr>
          <w:rtl/>
        </w:rPr>
        <w:t>ی</w:t>
      </w:r>
      <w:r w:rsidRPr="0060162A">
        <w:rPr>
          <w:rtl/>
        </w:rPr>
        <w:t>ش م</w:t>
      </w:r>
      <w:r>
        <w:rPr>
          <w:rtl/>
        </w:rPr>
        <w:t>ی</w:t>
      </w:r>
      <w:r>
        <w:rPr>
          <w:rFonts w:hint="cs"/>
          <w:rtl/>
        </w:rPr>
        <w:t>‌</w:t>
      </w:r>
      <w:r w:rsidRPr="0060162A">
        <w:rPr>
          <w:rtl/>
        </w:rPr>
        <w:t>دهد</w:t>
      </w:r>
      <w:r>
        <w:rPr>
          <w:rFonts w:cs="Traditional Arabic" w:hint="cs"/>
          <w:rtl/>
        </w:rPr>
        <w:t>»</w:t>
      </w:r>
      <w:r w:rsidRPr="0060162A">
        <w:rPr>
          <w:rFonts w:hint="cs"/>
          <w:rtl/>
        </w:rPr>
        <w:t>.</w:t>
      </w:r>
    </w:p>
  </w:footnote>
  <w:footnote w:id="172">
    <w:p w:rsidR="00CC134B" w:rsidRPr="0060162A" w:rsidRDefault="00CC134B" w:rsidP="00BB6737">
      <w:pPr>
        <w:pStyle w:val="ac"/>
        <w:rPr>
          <w:rtl/>
        </w:rPr>
      </w:pPr>
      <w:r w:rsidRPr="0060162A">
        <w:rPr>
          <w:rStyle w:val="FootnoteReference"/>
          <w:vertAlign w:val="baseline"/>
        </w:rPr>
        <w:footnoteRef/>
      </w:r>
      <w:r w:rsidRPr="0060162A">
        <w:rPr>
          <w:rStyle w:val="FootnoteReference"/>
          <w:vertAlign w:val="baseline"/>
          <w:rtl/>
        </w:rPr>
        <w:t>-</w:t>
      </w:r>
      <w:r w:rsidRPr="0060162A">
        <w:rPr>
          <w:rtl/>
        </w:rPr>
        <w:t xml:space="preserve"> </w:t>
      </w:r>
      <w:r>
        <w:rPr>
          <w:rFonts w:hint="cs"/>
          <w:rtl/>
        </w:rPr>
        <w:t xml:space="preserve">یعنی: </w:t>
      </w:r>
      <w:r>
        <w:rPr>
          <w:rFonts w:cs="Traditional Arabic" w:hint="cs"/>
          <w:rtl/>
        </w:rPr>
        <w:t>«</w:t>
      </w:r>
      <w:r w:rsidRPr="0060162A">
        <w:rPr>
          <w:rtl/>
        </w:rPr>
        <w:t>و هر كس</w:t>
      </w:r>
      <w:r>
        <w:rPr>
          <w:rtl/>
        </w:rPr>
        <w:t>ی</w:t>
      </w:r>
      <w:r w:rsidRPr="0060162A">
        <w:rPr>
          <w:rtl/>
        </w:rPr>
        <w:t>كه داخل آن بشود در امان است</w:t>
      </w:r>
      <w:r>
        <w:rPr>
          <w:rFonts w:cs="Traditional Arabic" w:hint="cs"/>
          <w:rtl/>
        </w:rPr>
        <w:t>»</w:t>
      </w:r>
      <w:r w:rsidRPr="0060162A">
        <w:rPr>
          <w:rtl/>
        </w:rPr>
        <w:t>.</w:t>
      </w:r>
    </w:p>
  </w:footnote>
  <w:footnote w:id="173">
    <w:p w:rsidR="00CC134B" w:rsidRPr="0060162A" w:rsidRDefault="00CC134B" w:rsidP="00BB6737">
      <w:pPr>
        <w:pStyle w:val="ac"/>
        <w:tabs>
          <w:tab w:val="left" w:pos="4929"/>
        </w:tabs>
        <w:rPr>
          <w:rtl/>
        </w:rPr>
      </w:pPr>
      <w:r w:rsidRPr="0060162A">
        <w:rPr>
          <w:rStyle w:val="FootnoteReference"/>
          <w:vertAlign w:val="baseline"/>
        </w:rPr>
        <w:footnoteRef/>
      </w:r>
      <w:r w:rsidRPr="0060162A">
        <w:rPr>
          <w:rStyle w:val="FootnoteReference"/>
          <w:vertAlign w:val="baseline"/>
          <w:rtl/>
        </w:rPr>
        <w:t>-</w:t>
      </w:r>
      <w:r w:rsidRPr="0060162A">
        <w:rPr>
          <w:rtl/>
        </w:rPr>
        <w:t xml:space="preserve"> </w:t>
      </w:r>
      <w:r>
        <w:rPr>
          <w:rFonts w:cs="Traditional Arabic" w:hint="cs"/>
          <w:rtl/>
        </w:rPr>
        <w:t>﴿</w:t>
      </w:r>
      <w:r w:rsidRPr="00BB6737">
        <w:rPr>
          <w:rFonts w:ascii="KFGQPC Uthmanic Script HAFS" w:cs="KFGQPC Uthmanic Script HAFS" w:hint="eastAsia"/>
          <w:rtl/>
        </w:rPr>
        <w:t>وَ</w:t>
      </w:r>
      <w:r w:rsidRPr="00BB6737">
        <w:rPr>
          <w:rFonts w:ascii="KFGQPC Uthmanic Script HAFS" w:cs="KFGQPC Uthmanic Script HAFS" w:hint="cs"/>
          <w:rtl/>
        </w:rPr>
        <w:t>ٱ</w:t>
      </w:r>
      <w:r w:rsidRPr="00BB6737">
        <w:rPr>
          <w:rFonts w:ascii="KFGQPC Uthmanic Script HAFS" w:cs="KFGQPC Uthmanic Script HAFS" w:hint="eastAsia"/>
          <w:rtl/>
        </w:rPr>
        <w:t>ل</w:t>
      </w:r>
      <w:r w:rsidRPr="00BB6737">
        <w:rPr>
          <w:rFonts w:ascii="KFGQPC Uthmanic Script HAFS" w:cs="KFGQPC Uthmanic Script HAFS" w:hint="cs"/>
          <w:rtl/>
        </w:rPr>
        <w:t>ۡ</w:t>
      </w:r>
      <w:r w:rsidRPr="00BB6737">
        <w:rPr>
          <w:rFonts w:ascii="KFGQPC Uthmanic Script HAFS" w:cs="KFGQPC Uthmanic Script HAFS" w:hint="eastAsia"/>
          <w:rtl/>
        </w:rPr>
        <w:t>جَارِ</w:t>
      </w:r>
      <w:r w:rsidRPr="00BB6737">
        <w:rPr>
          <w:rFonts w:ascii="KFGQPC Uthmanic Script HAFS" w:cs="KFGQPC Uthmanic Script HAFS"/>
          <w:rtl/>
        </w:rPr>
        <w:t xml:space="preserve"> </w:t>
      </w:r>
      <w:r w:rsidRPr="00BB6737">
        <w:rPr>
          <w:rFonts w:ascii="KFGQPC Uthmanic Script HAFS" w:cs="KFGQPC Uthmanic Script HAFS" w:hint="eastAsia"/>
          <w:rtl/>
        </w:rPr>
        <w:t>ذِي</w:t>
      </w:r>
      <w:r w:rsidRPr="00BB6737">
        <w:rPr>
          <w:rFonts w:ascii="KFGQPC Uthmanic Script HAFS" w:cs="KFGQPC Uthmanic Script HAFS"/>
          <w:rtl/>
        </w:rPr>
        <w:t xml:space="preserve"> </w:t>
      </w:r>
      <w:r w:rsidRPr="00BB6737">
        <w:rPr>
          <w:rFonts w:ascii="KFGQPC Uthmanic Script HAFS" w:cs="KFGQPC Uthmanic Script HAFS" w:hint="cs"/>
          <w:rtl/>
        </w:rPr>
        <w:t>ٱ</w:t>
      </w:r>
      <w:r w:rsidRPr="00BB6737">
        <w:rPr>
          <w:rFonts w:ascii="KFGQPC Uthmanic Script HAFS" w:cs="KFGQPC Uthmanic Script HAFS" w:hint="eastAsia"/>
          <w:rtl/>
        </w:rPr>
        <w:t>ل</w:t>
      </w:r>
      <w:r w:rsidRPr="00BB6737">
        <w:rPr>
          <w:rFonts w:ascii="KFGQPC Uthmanic Script HAFS" w:cs="KFGQPC Uthmanic Script HAFS" w:hint="cs"/>
          <w:rtl/>
        </w:rPr>
        <w:t>ۡ</w:t>
      </w:r>
      <w:r w:rsidRPr="00BB6737">
        <w:rPr>
          <w:rFonts w:ascii="KFGQPC Uthmanic Script HAFS" w:cs="KFGQPC Uthmanic Script HAFS" w:hint="eastAsia"/>
          <w:rtl/>
        </w:rPr>
        <w:t>قُر</w:t>
      </w:r>
      <w:r w:rsidRPr="00BB6737">
        <w:rPr>
          <w:rFonts w:ascii="KFGQPC Uthmanic Script HAFS" w:cs="KFGQPC Uthmanic Script HAFS" w:hint="cs"/>
          <w:rtl/>
        </w:rPr>
        <w:t>ۡ</w:t>
      </w:r>
      <w:r w:rsidRPr="00BB6737">
        <w:rPr>
          <w:rFonts w:ascii="KFGQPC Uthmanic Script HAFS" w:cs="KFGQPC Uthmanic Script HAFS" w:hint="eastAsia"/>
          <w:rtl/>
        </w:rPr>
        <w:t>بَى</w:t>
      </w:r>
      <w:r w:rsidRPr="00BB6737">
        <w:rPr>
          <w:rFonts w:ascii="KFGQPC Uthmanic Script HAFS" w:cs="KFGQPC Uthmanic Script HAFS" w:hint="cs"/>
          <w:rtl/>
        </w:rPr>
        <w:t>ٰ</w:t>
      </w:r>
      <w:r>
        <w:rPr>
          <w:rFonts w:cs="Traditional Arabic" w:hint="cs"/>
          <w:rtl/>
        </w:rPr>
        <w:t>﴾</w:t>
      </w:r>
      <w:r w:rsidRPr="0060162A">
        <w:rPr>
          <w:rFonts w:hint="cs"/>
          <w:rtl/>
        </w:rPr>
        <w:t xml:space="preserve"> یعنی:</w:t>
      </w:r>
      <w:r w:rsidRPr="0060162A">
        <w:rPr>
          <w:rtl/>
        </w:rPr>
        <w:t xml:space="preserve"> </w:t>
      </w:r>
      <w:r>
        <w:rPr>
          <w:rFonts w:cs="Traditional Arabic" w:hint="cs"/>
          <w:rtl/>
        </w:rPr>
        <w:t>«</w:t>
      </w:r>
      <w:r w:rsidRPr="0060162A">
        <w:rPr>
          <w:rtl/>
        </w:rPr>
        <w:t>همسا</w:t>
      </w:r>
      <w:r>
        <w:rPr>
          <w:rtl/>
        </w:rPr>
        <w:t>ی</w:t>
      </w:r>
      <w:r w:rsidRPr="0060162A">
        <w:rPr>
          <w:rtl/>
        </w:rPr>
        <w:t>ه خو</w:t>
      </w:r>
      <w:r>
        <w:rPr>
          <w:rtl/>
        </w:rPr>
        <w:t>ی</w:t>
      </w:r>
      <w:r w:rsidRPr="0060162A">
        <w:rPr>
          <w:rtl/>
        </w:rPr>
        <w:t>شاوند</w:t>
      </w:r>
      <w:r>
        <w:rPr>
          <w:rFonts w:cs="Traditional Arabic" w:hint="cs"/>
          <w:rtl/>
        </w:rPr>
        <w:t>»</w:t>
      </w:r>
      <w:r>
        <w:rPr>
          <w:rFonts w:hint="cs"/>
          <w:rtl/>
        </w:rPr>
        <w:t>.</w:t>
      </w:r>
      <w:r w:rsidRPr="0060162A">
        <w:rPr>
          <w:rtl/>
        </w:rPr>
        <w:t xml:space="preserve"> </w:t>
      </w:r>
    </w:p>
    <w:p w:rsidR="00CC134B" w:rsidRPr="0060162A" w:rsidRDefault="00CC134B" w:rsidP="00BB6737">
      <w:pPr>
        <w:pStyle w:val="ac"/>
        <w:ind w:firstLine="0"/>
        <w:rPr>
          <w:rtl/>
        </w:rPr>
      </w:pPr>
      <w:r>
        <w:rPr>
          <w:rFonts w:cs="Traditional Arabic" w:hint="cs"/>
          <w:rtl/>
        </w:rPr>
        <w:t>﴿</w:t>
      </w:r>
      <w:r w:rsidRPr="00BB6737">
        <w:rPr>
          <w:rFonts w:ascii="KFGQPC Uthmanic Script HAFS" w:cs="KFGQPC Uthmanic Script HAFS" w:hint="eastAsia"/>
          <w:rtl/>
        </w:rPr>
        <w:t>وَ</w:t>
      </w:r>
      <w:r w:rsidRPr="00BB6737">
        <w:rPr>
          <w:rFonts w:ascii="KFGQPC Uthmanic Script HAFS" w:cs="KFGQPC Uthmanic Script HAFS" w:hint="cs"/>
          <w:rtl/>
        </w:rPr>
        <w:t>ٱ</w:t>
      </w:r>
      <w:r w:rsidRPr="00BB6737">
        <w:rPr>
          <w:rFonts w:ascii="KFGQPC Uthmanic Script HAFS" w:cs="KFGQPC Uthmanic Script HAFS" w:hint="eastAsia"/>
          <w:rtl/>
        </w:rPr>
        <w:t>ل</w:t>
      </w:r>
      <w:r w:rsidRPr="00BB6737">
        <w:rPr>
          <w:rFonts w:ascii="KFGQPC Uthmanic Script HAFS" w:cs="KFGQPC Uthmanic Script HAFS" w:hint="cs"/>
          <w:rtl/>
        </w:rPr>
        <w:t>ۡ</w:t>
      </w:r>
      <w:r w:rsidRPr="00BB6737">
        <w:rPr>
          <w:rFonts w:ascii="KFGQPC Uthmanic Script HAFS" w:cs="KFGQPC Uthmanic Script HAFS" w:hint="eastAsia"/>
          <w:rtl/>
        </w:rPr>
        <w:t>جَارِ</w:t>
      </w:r>
      <w:r w:rsidRPr="00BB6737">
        <w:rPr>
          <w:rFonts w:ascii="KFGQPC Uthmanic Script HAFS" w:cs="KFGQPC Uthmanic Script HAFS"/>
          <w:rtl/>
        </w:rPr>
        <w:t xml:space="preserve"> </w:t>
      </w:r>
      <w:r w:rsidRPr="00BB6737">
        <w:rPr>
          <w:rFonts w:ascii="KFGQPC Uthmanic Script HAFS" w:cs="KFGQPC Uthmanic Script HAFS" w:hint="cs"/>
          <w:rtl/>
        </w:rPr>
        <w:t>ٱ</w:t>
      </w:r>
      <w:r w:rsidRPr="00BB6737">
        <w:rPr>
          <w:rFonts w:ascii="KFGQPC Uthmanic Script HAFS" w:cs="KFGQPC Uthmanic Script HAFS" w:hint="eastAsia"/>
          <w:rtl/>
        </w:rPr>
        <w:t>ل</w:t>
      </w:r>
      <w:r w:rsidRPr="00BB6737">
        <w:rPr>
          <w:rFonts w:ascii="KFGQPC Uthmanic Script HAFS" w:cs="KFGQPC Uthmanic Script HAFS" w:hint="cs"/>
          <w:rtl/>
        </w:rPr>
        <w:t>ۡ</w:t>
      </w:r>
      <w:r w:rsidRPr="00BB6737">
        <w:rPr>
          <w:rFonts w:ascii="KFGQPC Uthmanic Script HAFS" w:cs="KFGQPC Uthmanic Script HAFS" w:hint="eastAsia"/>
          <w:rtl/>
        </w:rPr>
        <w:t>جُنُبِ</w:t>
      </w:r>
      <w:r w:rsidRPr="00BB6737">
        <w:rPr>
          <w:rFonts w:cs="Traditional Arabic" w:hint="cs"/>
          <w:rtl/>
        </w:rPr>
        <w:t>﴾</w:t>
      </w:r>
      <w:r w:rsidRPr="00BB6737">
        <w:rPr>
          <w:rFonts w:hint="cs"/>
          <w:rtl/>
        </w:rPr>
        <w:t xml:space="preserve"> </w:t>
      </w:r>
      <w:r w:rsidRPr="0060162A">
        <w:rPr>
          <w:rFonts w:hint="cs"/>
          <w:rtl/>
        </w:rPr>
        <w:t xml:space="preserve"> یعنی:</w:t>
      </w:r>
      <w:r w:rsidRPr="0060162A">
        <w:rPr>
          <w:rtl/>
        </w:rPr>
        <w:t xml:space="preserve"> </w:t>
      </w:r>
      <w:r>
        <w:rPr>
          <w:rFonts w:cs="Traditional Arabic" w:hint="cs"/>
          <w:rtl/>
        </w:rPr>
        <w:t>«</w:t>
      </w:r>
      <w:r w:rsidRPr="0060162A">
        <w:rPr>
          <w:rtl/>
        </w:rPr>
        <w:t>و همسا</w:t>
      </w:r>
      <w:r>
        <w:rPr>
          <w:rtl/>
        </w:rPr>
        <w:t>ی</w:t>
      </w:r>
      <w:r w:rsidRPr="0060162A">
        <w:rPr>
          <w:rtl/>
        </w:rPr>
        <w:t>ه ب</w:t>
      </w:r>
      <w:r>
        <w:rPr>
          <w:rtl/>
        </w:rPr>
        <w:t>ی</w:t>
      </w:r>
      <w:r w:rsidRPr="0060162A">
        <w:rPr>
          <w:rtl/>
        </w:rPr>
        <w:t>گانه و همنش</w:t>
      </w:r>
      <w:r>
        <w:rPr>
          <w:rtl/>
        </w:rPr>
        <w:t>ی</w:t>
      </w:r>
      <w:r w:rsidRPr="0060162A">
        <w:rPr>
          <w:rtl/>
        </w:rPr>
        <w:t>ن</w:t>
      </w:r>
      <w:r>
        <w:rPr>
          <w:rFonts w:cs="Traditional Arabic" w:hint="cs"/>
          <w:rtl/>
        </w:rPr>
        <w:t>»</w:t>
      </w:r>
      <w:r w:rsidRPr="0060162A">
        <w:rPr>
          <w:rtl/>
        </w:rPr>
        <w:t>‏</w:t>
      </w:r>
      <w:r w:rsidRPr="0060162A">
        <w:rPr>
          <w:rFonts w:hint="cs"/>
          <w:rtl/>
        </w:rPr>
        <w:t>.</w:t>
      </w:r>
    </w:p>
    <w:p w:rsidR="00CC134B" w:rsidRPr="0060162A" w:rsidRDefault="00CC134B" w:rsidP="00BB6737">
      <w:pPr>
        <w:pStyle w:val="ac"/>
        <w:ind w:firstLine="0"/>
      </w:pPr>
      <w:r>
        <w:rPr>
          <w:rFonts w:cs="Traditional Arabic" w:hint="cs"/>
          <w:rtl/>
        </w:rPr>
        <w:t>﴿</w:t>
      </w:r>
      <w:r w:rsidRPr="00BB6737">
        <w:rPr>
          <w:rFonts w:ascii="KFGQPC Uthmanic Script HAFS" w:cs="KFGQPC Uthmanic Script HAFS" w:hint="eastAsia"/>
          <w:rtl/>
        </w:rPr>
        <w:t>وَ</w:t>
      </w:r>
      <w:r w:rsidRPr="00BB6737">
        <w:rPr>
          <w:rFonts w:ascii="KFGQPC Uthmanic Script HAFS" w:cs="KFGQPC Uthmanic Script HAFS" w:hint="cs"/>
          <w:rtl/>
        </w:rPr>
        <w:t>ٱ</w:t>
      </w:r>
      <w:r w:rsidRPr="00BB6737">
        <w:rPr>
          <w:rFonts w:ascii="KFGQPC Uthmanic Script HAFS" w:cs="KFGQPC Uthmanic Script HAFS" w:hint="eastAsia"/>
          <w:rtl/>
        </w:rPr>
        <w:t>ب</w:t>
      </w:r>
      <w:r w:rsidRPr="00BB6737">
        <w:rPr>
          <w:rFonts w:ascii="KFGQPC Uthmanic Script HAFS" w:cs="KFGQPC Uthmanic Script HAFS" w:hint="cs"/>
          <w:rtl/>
        </w:rPr>
        <w:t>ۡ</w:t>
      </w:r>
      <w:r w:rsidRPr="00BB6737">
        <w:rPr>
          <w:rFonts w:ascii="KFGQPC Uthmanic Script HAFS" w:cs="KFGQPC Uthmanic Script HAFS" w:hint="eastAsia"/>
          <w:rtl/>
        </w:rPr>
        <w:t>نِ</w:t>
      </w:r>
      <w:r w:rsidRPr="00BB6737">
        <w:rPr>
          <w:rFonts w:ascii="KFGQPC Uthmanic Script HAFS" w:cs="KFGQPC Uthmanic Script HAFS"/>
          <w:rtl/>
        </w:rPr>
        <w:t xml:space="preserve"> </w:t>
      </w:r>
      <w:r w:rsidRPr="00BB6737">
        <w:rPr>
          <w:rFonts w:ascii="KFGQPC Uthmanic Script HAFS" w:cs="KFGQPC Uthmanic Script HAFS" w:hint="cs"/>
          <w:rtl/>
        </w:rPr>
        <w:t>ٱ</w:t>
      </w:r>
      <w:r w:rsidRPr="00BB6737">
        <w:rPr>
          <w:rFonts w:ascii="KFGQPC Uthmanic Script HAFS" w:cs="KFGQPC Uthmanic Script HAFS" w:hint="eastAsia"/>
          <w:rtl/>
        </w:rPr>
        <w:t>لسَّبِيلِ</w:t>
      </w:r>
      <w:r>
        <w:rPr>
          <w:rFonts w:cs="Traditional Arabic" w:hint="cs"/>
          <w:rtl/>
        </w:rPr>
        <w:t>﴾</w:t>
      </w:r>
      <w:r w:rsidRPr="0060162A">
        <w:rPr>
          <w:rFonts w:hint="cs"/>
          <w:rtl/>
        </w:rPr>
        <w:t xml:space="preserve"> یعنی: </w:t>
      </w:r>
      <w:r>
        <w:rPr>
          <w:rFonts w:cs="Traditional Arabic" w:hint="cs"/>
          <w:rtl/>
        </w:rPr>
        <w:t>«</w:t>
      </w:r>
      <w:r w:rsidRPr="0060162A">
        <w:rPr>
          <w:rtl/>
        </w:rPr>
        <w:t>واماندگان در سفر</w:t>
      </w:r>
      <w:r>
        <w:rPr>
          <w:rFonts w:cs="Traditional Arabic" w:hint="cs"/>
          <w:rtl/>
        </w:rPr>
        <w:t>»</w:t>
      </w:r>
      <w:r w:rsidRPr="0060162A">
        <w:rPr>
          <w:rFonts w:hint="cs"/>
          <w:rtl/>
        </w:rPr>
        <w:t>.</w:t>
      </w:r>
    </w:p>
  </w:footnote>
  <w:footnote w:id="174">
    <w:p w:rsidR="00CC134B" w:rsidRPr="0060162A" w:rsidRDefault="00CC134B" w:rsidP="00BB6737">
      <w:pPr>
        <w:pStyle w:val="ac"/>
        <w:rPr>
          <w:rtl/>
        </w:rPr>
      </w:pPr>
      <w:r w:rsidRPr="0060162A">
        <w:rPr>
          <w:rStyle w:val="FootnoteReference"/>
          <w:vertAlign w:val="baseline"/>
        </w:rPr>
        <w:footnoteRef/>
      </w:r>
      <w:r w:rsidRPr="0060162A">
        <w:rPr>
          <w:rStyle w:val="FootnoteReference"/>
          <w:vertAlign w:val="baseline"/>
          <w:rtl/>
        </w:rPr>
        <w:t>-</w:t>
      </w:r>
      <w:r w:rsidRPr="0060162A">
        <w:rPr>
          <w:rtl/>
        </w:rPr>
        <w:t xml:space="preserve"> </w:t>
      </w:r>
      <w:r>
        <w:rPr>
          <w:rFonts w:hint="cs"/>
          <w:rtl/>
        </w:rPr>
        <w:t xml:space="preserve">یعنی: </w:t>
      </w:r>
      <w:r>
        <w:rPr>
          <w:rFonts w:cs="Traditional Arabic" w:hint="cs"/>
          <w:rtl/>
        </w:rPr>
        <w:t>«</w:t>
      </w:r>
      <w:r w:rsidRPr="0060162A">
        <w:rPr>
          <w:rtl/>
        </w:rPr>
        <w:t>و او ن</w:t>
      </w:r>
      <w:r>
        <w:rPr>
          <w:rtl/>
        </w:rPr>
        <w:t>ی</w:t>
      </w:r>
      <w:r w:rsidRPr="0060162A">
        <w:rPr>
          <w:rtl/>
        </w:rPr>
        <w:t>ز- اگر برهان پروردگار را نمى‏د</w:t>
      </w:r>
      <w:r>
        <w:rPr>
          <w:rtl/>
        </w:rPr>
        <w:t>ی</w:t>
      </w:r>
      <w:r w:rsidRPr="0060162A">
        <w:rPr>
          <w:rtl/>
        </w:rPr>
        <w:t>د- قصد وى مى‏نمود</w:t>
      </w:r>
      <w:r>
        <w:rPr>
          <w:rFonts w:cs="Traditional Arabic" w:hint="cs"/>
          <w:rtl/>
        </w:rPr>
        <w:t>»</w:t>
      </w:r>
      <w:r w:rsidRPr="0060162A">
        <w:rPr>
          <w:rFonts w:hint="cs"/>
          <w:rtl/>
        </w:rPr>
        <w:t>.</w:t>
      </w:r>
    </w:p>
  </w:footnote>
  <w:footnote w:id="175">
    <w:p w:rsidR="00CC134B" w:rsidRPr="0060162A" w:rsidRDefault="00CC134B" w:rsidP="00BB6737">
      <w:pPr>
        <w:pStyle w:val="ac"/>
        <w:rPr>
          <w:rtl/>
        </w:rPr>
      </w:pPr>
      <w:r w:rsidRPr="0060162A">
        <w:rPr>
          <w:rStyle w:val="FootnoteReference"/>
          <w:vertAlign w:val="baseline"/>
        </w:rPr>
        <w:footnoteRef/>
      </w:r>
      <w:r w:rsidRPr="0060162A">
        <w:rPr>
          <w:rStyle w:val="FootnoteReference"/>
          <w:vertAlign w:val="baseline"/>
          <w:rtl/>
        </w:rPr>
        <w:t>-</w:t>
      </w:r>
      <w:r w:rsidRPr="0060162A">
        <w:rPr>
          <w:rFonts w:hint="cs"/>
          <w:rtl/>
        </w:rPr>
        <w:t xml:space="preserve"> یعنی: «</w:t>
      </w:r>
      <w:r>
        <w:rPr>
          <w:rFonts w:cs="Traditional Arabic" w:hint="cs"/>
          <w:rtl/>
        </w:rPr>
        <w:t>«</w:t>
      </w:r>
      <w:r>
        <w:rPr>
          <w:rtl/>
        </w:rPr>
        <w:t>ی</w:t>
      </w:r>
      <w:r w:rsidRPr="0060162A">
        <w:rPr>
          <w:rtl/>
        </w:rPr>
        <w:t>ن [جوان‏] بشر ن</w:t>
      </w:r>
      <w:r>
        <w:rPr>
          <w:rtl/>
        </w:rPr>
        <w:t>ی</w:t>
      </w:r>
      <w:r w:rsidRPr="0060162A">
        <w:rPr>
          <w:rtl/>
        </w:rPr>
        <w:t>ست‏</w:t>
      </w:r>
      <w:r>
        <w:rPr>
          <w:rFonts w:cs="Traditional Arabic" w:hint="cs"/>
          <w:rtl/>
        </w:rPr>
        <w:t>»</w:t>
      </w:r>
      <w:r w:rsidRPr="0060162A">
        <w:rPr>
          <w:rFonts w:hint="cs"/>
          <w:rtl/>
        </w:rPr>
        <w:t>.</w:t>
      </w:r>
    </w:p>
  </w:footnote>
  <w:footnote w:id="176">
    <w:p w:rsidR="00CC134B" w:rsidRPr="0060162A" w:rsidRDefault="00CC134B" w:rsidP="0060162A">
      <w:pPr>
        <w:pStyle w:val="ac"/>
      </w:pPr>
      <w:r w:rsidRPr="0060162A">
        <w:rPr>
          <w:rStyle w:val="FootnoteReference"/>
          <w:vertAlign w:val="baseline"/>
        </w:rPr>
        <w:footnoteRef/>
      </w:r>
      <w:r w:rsidRPr="0060162A">
        <w:rPr>
          <w:rStyle w:val="FootnoteReference"/>
          <w:vertAlign w:val="baseline"/>
          <w:rtl/>
        </w:rPr>
        <w:t>-</w:t>
      </w:r>
      <w:r w:rsidRPr="0060162A">
        <w:rPr>
          <w:rtl/>
        </w:rPr>
        <w:t xml:space="preserve"> </w:t>
      </w:r>
      <w:r w:rsidRPr="0060162A">
        <w:rPr>
          <w:rFonts w:hint="cs"/>
          <w:rtl/>
        </w:rPr>
        <w:t>ا</w:t>
      </w:r>
      <w:r>
        <w:rPr>
          <w:rFonts w:hint="cs"/>
          <w:rtl/>
        </w:rPr>
        <w:t>ی</w:t>
      </w:r>
      <w:r w:rsidRPr="0060162A">
        <w:rPr>
          <w:rFonts w:hint="cs"/>
          <w:rtl/>
        </w:rPr>
        <w:t xml:space="preserve">ن </w:t>
      </w:r>
      <w:r>
        <w:rPr>
          <w:rFonts w:hint="cs"/>
          <w:rtl/>
        </w:rPr>
        <w:t>ی</w:t>
      </w:r>
      <w:r w:rsidRPr="0060162A">
        <w:rPr>
          <w:rFonts w:hint="cs"/>
          <w:rtl/>
        </w:rPr>
        <w:t>ك</w:t>
      </w:r>
      <w:r>
        <w:rPr>
          <w:rFonts w:hint="cs"/>
          <w:rtl/>
        </w:rPr>
        <w:t>ی</w:t>
      </w:r>
      <w:r w:rsidRPr="0060162A">
        <w:rPr>
          <w:rFonts w:hint="cs"/>
          <w:rtl/>
        </w:rPr>
        <w:t xml:space="preserve"> را بد نگفته و معن</w:t>
      </w:r>
      <w:r>
        <w:rPr>
          <w:rFonts w:hint="cs"/>
          <w:rtl/>
        </w:rPr>
        <w:t>ی</w:t>
      </w:r>
      <w:r w:rsidRPr="0060162A">
        <w:rPr>
          <w:rFonts w:hint="cs"/>
          <w:rtl/>
        </w:rPr>
        <w:t xml:space="preserve"> ضم</w:t>
      </w:r>
      <w:r>
        <w:rPr>
          <w:rFonts w:hint="cs"/>
          <w:rtl/>
        </w:rPr>
        <w:t>ی</w:t>
      </w:r>
      <w:r w:rsidRPr="0060162A">
        <w:rPr>
          <w:rFonts w:hint="cs"/>
          <w:rtl/>
        </w:rPr>
        <w:t>ن آ</w:t>
      </w:r>
      <w:r>
        <w:rPr>
          <w:rFonts w:hint="cs"/>
          <w:rtl/>
        </w:rPr>
        <w:t>ی</w:t>
      </w:r>
      <w:r w:rsidRPr="0060162A">
        <w:rPr>
          <w:rFonts w:hint="cs"/>
          <w:rtl/>
        </w:rPr>
        <w:t>ه هم</w:t>
      </w:r>
      <w:r>
        <w:rPr>
          <w:rFonts w:hint="cs"/>
          <w:rtl/>
        </w:rPr>
        <w:t>ی</w:t>
      </w:r>
      <w:r w:rsidRPr="0060162A">
        <w:rPr>
          <w:rFonts w:hint="cs"/>
          <w:rtl/>
        </w:rPr>
        <w:t>ن است! و زبانحال زنان مصر كه عفت و پا</w:t>
      </w:r>
      <w:r>
        <w:rPr>
          <w:rFonts w:hint="cs"/>
          <w:rtl/>
        </w:rPr>
        <w:t xml:space="preserve">ک </w:t>
      </w:r>
      <w:r w:rsidRPr="0060162A">
        <w:rPr>
          <w:rFonts w:hint="cs"/>
          <w:rtl/>
        </w:rPr>
        <w:t>چشم</w:t>
      </w:r>
      <w:r>
        <w:rPr>
          <w:rFonts w:hint="cs"/>
          <w:rtl/>
        </w:rPr>
        <w:t>ی</w:t>
      </w:r>
      <w:r w:rsidRPr="0060162A">
        <w:rPr>
          <w:rFonts w:hint="cs"/>
          <w:rtl/>
        </w:rPr>
        <w:t xml:space="preserve"> </w:t>
      </w:r>
      <w:r>
        <w:rPr>
          <w:rFonts w:hint="cs"/>
          <w:rtl/>
        </w:rPr>
        <w:t>ی</w:t>
      </w:r>
      <w:r w:rsidRPr="0060162A">
        <w:rPr>
          <w:rFonts w:hint="cs"/>
          <w:rtl/>
        </w:rPr>
        <w:t>وسف را د</w:t>
      </w:r>
      <w:r>
        <w:rPr>
          <w:rFonts w:hint="cs"/>
          <w:rtl/>
        </w:rPr>
        <w:t>ی</w:t>
      </w:r>
      <w:r w:rsidRPr="0060162A">
        <w:rPr>
          <w:rFonts w:hint="cs"/>
          <w:rtl/>
        </w:rPr>
        <w:t>دند هم</w:t>
      </w:r>
      <w:r>
        <w:rPr>
          <w:rFonts w:hint="cs"/>
          <w:rtl/>
        </w:rPr>
        <w:t>ی</w:t>
      </w:r>
      <w:r w:rsidRPr="0060162A">
        <w:rPr>
          <w:rFonts w:hint="cs"/>
          <w:rtl/>
        </w:rPr>
        <w:t>ن معن</w:t>
      </w:r>
      <w:r>
        <w:rPr>
          <w:rFonts w:hint="cs"/>
          <w:rtl/>
        </w:rPr>
        <w:t>ی می‌</w:t>
      </w:r>
      <w:r w:rsidRPr="0060162A">
        <w:rPr>
          <w:rFonts w:hint="cs"/>
          <w:rtl/>
        </w:rPr>
        <w:t>تواند باشد.- م.</w:t>
      </w:r>
    </w:p>
  </w:footnote>
  <w:footnote w:id="177">
    <w:p w:rsidR="00CC134B" w:rsidRPr="0060162A" w:rsidRDefault="00CC134B" w:rsidP="001E600E">
      <w:pPr>
        <w:pStyle w:val="ac"/>
      </w:pPr>
      <w:r w:rsidRPr="0060162A">
        <w:rPr>
          <w:rStyle w:val="FootnoteReference"/>
          <w:vertAlign w:val="baseline"/>
        </w:rPr>
        <w:footnoteRef/>
      </w:r>
      <w:r w:rsidRPr="0060162A">
        <w:rPr>
          <w:rStyle w:val="FootnoteReference"/>
          <w:vertAlign w:val="baseline"/>
          <w:rtl/>
        </w:rPr>
        <w:t>-</w:t>
      </w:r>
      <w:r w:rsidRPr="0060162A">
        <w:rPr>
          <w:rtl/>
        </w:rPr>
        <w:t xml:space="preserve"> </w:t>
      </w:r>
      <w:r>
        <w:rPr>
          <w:rFonts w:hint="cs"/>
          <w:rtl/>
        </w:rPr>
        <w:t xml:space="preserve">یعنی: </w:t>
      </w:r>
      <w:r>
        <w:rPr>
          <w:rFonts w:cs="Traditional Arabic" w:hint="cs"/>
          <w:rtl/>
        </w:rPr>
        <w:t>«</w:t>
      </w:r>
      <w:r w:rsidRPr="0060162A">
        <w:rPr>
          <w:rtl/>
        </w:rPr>
        <w:t>همه تدب</w:t>
      </w:r>
      <w:r>
        <w:rPr>
          <w:rtl/>
        </w:rPr>
        <w:t>ی</w:t>
      </w:r>
      <w:r w:rsidRPr="0060162A">
        <w:rPr>
          <w:rtl/>
        </w:rPr>
        <w:t>رها و نقشه‏ها در اخت</w:t>
      </w:r>
      <w:r>
        <w:rPr>
          <w:rtl/>
        </w:rPr>
        <w:t>ی</w:t>
      </w:r>
      <w:r w:rsidRPr="0060162A">
        <w:rPr>
          <w:rtl/>
        </w:rPr>
        <w:t>ار خداست‏</w:t>
      </w:r>
      <w:r>
        <w:rPr>
          <w:rFonts w:cs="Traditional Arabic" w:hint="cs"/>
          <w:rtl/>
        </w:rPr>
        <w:t>»</w:t>
      </w:r>
      <w:r w:rsidRPr="0060162A">
        <w:rPr>
          <w:rFonts w:hint="cs"/>
          <w:rtl/>
        </w:rPr>
        <w:t>.</w:t>
      </w:r>
    </w:p>
  </w:footnote>
  <w:footnote w:id="178">
    <w:p w:rsidR="00CC134B" w:rsidRPr="0060162A" w:rsidRDefault="00CC134B" w:rsidP="001E600E">
      <w:pPr>
        <w:pStyle w:val="ac"/>
        <w:rPr>
          <w:rtl/>
        </w:rPr>
      </w:pPr>
      <w:r w:rsidRPr="0060162A">
        <w:rPr>
          <w:rStyle w:val="FootnoteReference"/>
          <w:vertAlign w:val="baseline"/>
        </w:rPr>
        <w:footnoteRef/>
      </w:r>
      <w:r w:rsidRPr="0060162A">
        <w:rPr>
          <w:rStyle w:val="FootnoteReference"/>
          <w:vertAlign w:val="baseline"/>
          <w:rtl/>
        </w:rPr>
        <w:t>-</w:t>
      </w:r>
      <w:r w:rsidRPr="0060162A">
        <w:rPr>
          <w:rtl/>
        </w:rPr>
        <w:t xml:space="preserve"> </w:t>
      </w:r>
      <w:r w:rsidRPr="0060162A">
        <w:rPr>
          <w:rFonts w:hint="cs"/>
          <w:rtl/>
        </w:rPr>
        <w:t>یعنی</w:t>
      </w:r>
      <w:r>
        <w:rPr>
          <w:rFonts w:hint="cs"/>
          <w:rtl/>
        </w:rPr>
        <w:t xml:space="preserve">: </w:t>
      </w:r>
      <w:r>
        <w:rPr>
          <w:rFonts w:cs="Traditional Arabic" w:hint="cs"/>
          <w:rtl/>
        </w:rPr>
        <w:t>«</w:t>
      </w:r>
      <w:r w:rsidRPr="0060162A">
        <w:rPr>
          <w:rtl/>
        </w:rPr>
        <w:t>اگر نگاهشان مى‏كردى، از آنان مى‏گر</w:t>
      </w:r>
      <w:r>
        <w:rPr>
          <w:rtl/>
        </w:rPr>
        <w:t>ی</w:t>
      </w:r>
      <w:r w:rsidRPr="0060162A">
        <w:rPr>
          <w:rtl/>
        </w:rPr>
        <w:t>ختى و سر تا پاى تو از ترس و وحشت پر مى‏شد!</w:t>
      </w:r>
      <w:r>
        <w:rPr>
          <w:rFonts w:cs="Traditional Arabic" w:hint="cs"/>
          <w:rtl/>
        </w:rPr>
        <w:t>»</w:t>
      </w:r>
      <w:r w:rsidRPr="0060162A">
        <w:rPr>
          <w:rFonts w:hint="cs"/>
          <w:rtl/>
        </w:rPr>
        <w:t>.</w:t>
      </w:r>
    </w:p>
  </w:footnote>
  <w:footnote w:id="179">
    <w:p w:rsidR="00CC134B" w:rsidRPr="0060162A" w:rsidRDefault="00CC134B" w:rsidP="001E600E">
      <w:pPr>
        <w:pStyle w:val="ac"/>
        <w:rPr>
          <w:rtl/>
        </w:rPr>
      </w:pPr>
      <w:r w:rsidRPr="0060162A">
        <w:rPr>
          <w:rStyle w:val="FootnoteReference"/>
          <w:vertAlign w:val="baseline"/>
        </w:rPr>
        <w:footnoteRef/>
      </w:r>
      <w:r w:rsidRPr="0060162A">
        <w:rPr>
          <w:rStyle w:val="FootnoteReference"/>
          <w:vertAlign w:val="baseline"/>
          <w:rtl/>
        </w:rPr>
        <w:t>-</w:t>
      </w:r>
      <w:r w:rsidRPr="0060162A">
        <w:rPr>
          <w:rtl/>
        </w:rPr>
        <w:t xml:space="preserve"> </w:t>
      </w:r>
      <w:r>
        <w:rPr>
          <w:rFonts w:hint="cs"/>
          <w:rtl/>
        </w:rPr>
        <w:t xml:space="preserve">یعنی: </w:t>
      </w:r>
      <w:r>
        <w:rPr>
          <w:rFonts w:cs="Traditional Arabic" w:hint="cs"/>
          <w:rtl/>
        </w:rPr>
        <w:t>«</w:t>
      </w:r>
      <w:r w:rsidRPr="0060162A">
        <w:rPr>
          <w:rtl/>
        </w:rPr>
        <w:t>و من و فرزندانم را از پرستش بتها دور نگاه دار!</w:t>
      </w:r>
      <w:r>
        <w:rPr>
          <w:rFonts w:cs="Traditional Arabic" w:hint="cs"/>
          <w:rtl/>
        </w:rPr>
        <w:t>»</w:t>
      </w:r>
      <w:r w:rsidRPr="0060162A">
        <w:rPr>
          <w:rFonts w:hint="cs"/>
          <w:rtl/>
        </w:rPr>
        <w:t>.</w:t>
      </w:r>
    </w:p>
  </w:footnote>
  <w:footnote w:id="180">
    <w:p w:rsidR="00CC134B" w:rsidRPr="0060162A" w:rsidRDefault="00CC134B" w:rsidP="001E600E">
      <w:pPr>
        <w:pStyle w:val="ac"/>
      </w:pPr>
      <w:r w:rsidRPr="0060162A">
        <w:rPr>
          <w:rStyle w:val="FootnoteReference"/>
          <w:vertAlign w:val="baseline"/>
        </w:rPr>
        <w:footnoteRef/>
      </w:r>
      <w:r w:rsidRPr="0060162A">
        <w:rPr>
          <w:rStyle w:val="FootnoteReference"/>
          <w:vertAlign w:val="baseline"/>
          <w:rtl/>
        </w:rPr>
        <w:t>-</w:t>
      </w:r>
      <w:r w:rsidRPr="0060162A">
        <w:rPr>
          <w:rtl/>
        </w:rPr>
        <w:t xml:space="preserve"> </w:t>
      </w:r>
      <w:r>
        <w:rPr>
          <w:rFonts w:hint="cs"/>
          <w:rtl/>
        </w:rPr>
        <w:t xml:space="preserve">یعنی: </w:t>
      </w:r>
      <w:r>
        <w:rPr>
          <w:rFonts w:cs="Traditional Arabic" w:hint="cs"/>
          <w:rtl/>
        </w:rPr>
        <w:t>«</w:t>
      </w:r>
      <w:r w:rsidRPr="0060162A">
        <w:rPr>
          <w:rtl/>
        </w:rPr>
        <w:t>(و به آنان گفته مى‏شود:) بخور</w:t>
      </w:r>
      <w:r>
        <w:rPr>
          <w:rtl/>
        </w:rPr>
        <w:t>ی</w:t>
      </w:r>
      <w:r w:rsidRPr="0060162A">
        <w:rPr>
          <w:rtl/>
        </w:rPr>
        <w:t>د و ب</w:t>
      </w:r>
      <w:r>
        <w:rPr>
          <w:rtl/>
        </w:rPr>
        <w:t>ی</w:t>
      </w:r>
      <w:r w:rsidRPr="0060162A">
        <w:rPr>
          <w:rtl/>
        </w:rPr>
        <w:t>اشام</w:t>
      </w:r>
      <w:r>
        <w:rPr>
          <w:rtl/>
        </w:rPr>
        <w:t>ی</w:t>
      </w:r>
      <w:r w:rsidRPr="0060162A">
        <w:rPr>
          <w:rtl/>
        </w:rPr>
        <w:t>د گوارا در برابر اعمالى كه در ا</w:t>
      </w:r>
      <w:r>
        <w:rPr>
          <w:rtl/>
        </w:rPr>
        <w:t>ی</w:t>
      </w:r>
      <w:r w:rsidRPr="0060162A">
        <w:rPr>
          <w:rtl/>
        </w:rPr>
        <w:t>ام گذشته انجام داد</w:t>
      </w:r>
      <w:r>
        <w:rPr>
          <w:rtl/>
        </w:rPr>
        <w:t>ی</w:t>
      </w:r>
      <w:r w:rsidRPr="0060162A">
        <w:rPr>
          <w:rtl/>
        </w:rPr>
        <w:t>د!</w:t>
      </w:r>
      <w:r>
        <w:rPr>
          <w:rFonts w:cs="Traditional Arabic" w:hint="cs"/>
          <w:rtl/>
        </w:rPr>
        <w:t>»</w:t>
      </w:r>
      <w:r w:rsidRPr="0060162A">
        <w:rPr>
          <w:rFonts w:hint="cs"/>
          <w:rtl/>
        </w:rPr>
        <w:t>.</w:t>
      </w:r>
    </w:p>
  </w:footnote>
  <w:footnote w:id="181">
    <w:p w:rsidR="00CC134B" w:rsidRPr="001E600E" w:rsidRDefault="00CC134B" w:rsidP="0060162A">
      <w:pPr>
        <w:pStyle w:val="ac"/>
        <w:rPr>
          <w:spacing w:val="-4"/>
        </w:rPr>
      </w:pPr>
      <w:r w:rsidRPr="001E600E">
        <w:rPr>
          <w:rStyle w:val="FootnoteReference"/>
          <w:spacing w:val="-4"/>
          <w:vertAlign w:val="baseline"/>
        </w:rPr>
        <w:footnoteRef/>
      </w:r>
      <w:r w:rsidRPr="001E600E">
        <w:rPr>
          <w:rStyle w:val="FootnoteReference"/>
          <w:spacing w:val="-4"/>
          <w:vertAlign w:val="baseline"/>
          <w:rtl/>
        </w:rPr>
        <w:t>-</w:t>
      </w:r>
      <w:r w:rsidRPr="001E600E">
        <w:rPr>
          <w:spacing w:val="-4"/>
          <w:rtl/>
        </w:rPr>
        <w:t xml:space="preserve"> </w:t>
      </w:r>
      <w:r w:rsidRPr="001E600E">
        <w:rPr>
          <w:rFonts w:hint="cs"/>
          <w:spacing w:val="-4"/>
          <w:rtl/>
        </w:rPr>
        <w:t>ونیز رک: سیرت شیخ كبیر ابوخفیف شیرازی، پیشگفته، ص 9-88. مترجم قدیم كتاب (ابن جنید شیرازی) شاید تعمداً خواسته صورت قابل قبولی به مطلب بدهد وعبارت بالا را چنین ترجمه كرده: «مكاران دعوی محبت می‌كنند» حال آنكه «مكارٌ» خبر مبتدای</w:t>
      </w:r>
      <w:r>
        <w:rPr>
          <w:rFonts w:hint="cs"/>
          <w:spacing w:val="-4"/>
          <w:rtl/>
        </w:rPr>
        <w:t xml:space="preserve"> محذوف  است:‌ «</w:t>
      </w:r>
      <w:r w:rsidRPr="001E600E">
        <w:rPr>
          <w:rFonts w:ascii="mylotus" w:hAnsi="mylotus" w:cs="mylotus"/>
          <w:spacing w:val="-4"/>
          <w:rtl/>
        </w:rPr>
        <w:t>هو مكارٌ</w:t>
      </w:r>
      <w:r w:rsidRPr="001E600E">
        <w:rPr>
          <w:rFonts w:hint="cs"/>
          <w:spacing w:val="-4"/>
          <w:rtl/>
        </w:rPr>
        <w:t xml:space="preserve">» و همان معنی را می‌دهد كه ابن الجوزی برداشت كرده و گفته: </w:t>
      </w:r>
      <w:r w:rsidRPr="001E600E">
        <w:rPr>
          <w:rFonts w:cs="Traditional Arabic" w:hint="cs"/>
          <w:spacing w:val="-4"/>
          <w:rtl/>
        </w:rPr>
        <w:t>«</w:t>
      </w:r>
      <w:r w:rsidRPr="001E600E">
        <w:rPr>
          <w:rFonts w:ascii="mylotus" w:hAnsi="mylotus" w:cs="mylotus"/>
          <w:spacing w:val="-4"/>
          <w:rtl/>
        </w:rPr>
        <w:t>إنی لأقشعرّ من ذكرها، لكنی اُنَبِهُ بذكرها علی قبح ما یتخایله هؤلاء الجهلة</w:t>
      </w:r>
      <w:r w:rsidRPr="001E600E">
        <w:rPr>
          <w:rFonts w:cs="Traditional Arabic" w:hint="cs"/>
          <w:spacing w:val="-4"/>
          <w:rtl/>
        </w:rPr>
        <w:t>»</w:t>
      </w:r>
      <w:r w:rsidRPr="001E600E">
        <w:rPr>
          <w:rFonts w:hint="cs"/>
          <w:spacing w:val="-4"/>
          <w:rtl/>
        </w:rPr>
        <w:t xml:space="preserve"> (ص 376).- م. </w:t>
      </w:r>
    </w:p>
  </w:footnote>
  <w:footnote w:id="182">
    <w:p w:rsidR="00CC134B" w:rsidRPr="0060162A" w:rsidRDefault="00CC134B" w:rsidP="0060162A">
      <w:pPr>
        <w:pStyle w:val="ac"/>
      </w:pPr>
      <w:r w:rsidRPr="0060162A">
        <w:rPr>
          <w:rStyle w:val="FootnoteReference"/>
          <w:vertAlign w:val="baseline"/>
        </w:rPr>
        <w:footnoteRef/>
      </w:r>
      <w:r w:rsidRPr="0060162A">
        <w:rPr>
          <w:rStyle w:val="FootnoteReference"/>
          <w:vertAlign w:val="baseline"/>
          <w:rtl/>
        </w:rPr>
        <w:t>-</w:t>
      </w:r>
      <w:r w:rsidRPr="0060162A">
        <w:rPr>
          <w:rtl/>
        </w:rPr>
        <w:t xml:space="preserve"> </w:t>
      </w:r>
      <w:r w:rsidRPr="0060162A">
        <w:rPr>
          <w:rFonts w:hint="cs"/>
          <w:rtl/>
        </w:rPr>
        <w:t>جالب ا</w:t>
      </w:r>
      <w:r>
        <w:rPr>
          <w:rFonts w:hint="cs"/>
          <w:rtl/>
        </w:rPr>
        <w:t>ی</w:t>
      </w:r>
      <w:r w:rsidRPr="0060162A">
        <w:rPr>
          <w:rFonts w:hint="cs"/>
          <w:rtl/>
        </w:rPr>
        <w:t>نكه صوف</w:t>
      </w:r>
      <w:r>
        <w:rPr>
          <w:rFonts w:hint="cs"/>
          <w:rtl/>
        </w:rPr>
        <w:t>ی</w:t>
      </w:r>
      <w:r w:rsidRPr="0060162A">
        <w:rPr>
          <w:rFonts w:hint="cs"/>
          <w:rtl/>
        </w:rPr>
        <w:t>ه ا</w:t>
      </w:r>
      <w:r>
        <w:rPr>
          <w:rFonts w:hint="cs"/>
          <w:rtl/>
        </w:rPr>
        <w:t>ی</w:t>
      </w:r>
      <w:r w:rsidRPr="0060162A">
        <w:rPr>
          <w:rFonts w:hint="cs"/>
          <w:rtl/>
        </w:rPr>
        <w:t>ران ن</w:t>
      </w:r>
      <w:r>
        <w:rPr>
          <w:rFonts w:hint="cs"/>
          <w:rtl/>
        </w:rPr>
        <w:t>ی</w:t>
      </w:r>
      <w:r w:rsidRPr="0060162A">
        <w:rPr>
          <w:rFonts w:hint="cs"/>
          <w:rtl/>
        </w:rPr>
        <w:t>ز با اخبار</w:t>
      </w:r>
      <w:r>
        <w:rPr>
          <w:rFonts w:hint="cs"/>
          <w:rtl/>
        </w:rPr>
        <w:t>یه موافقتر بوده</w:t>
      </w:r>
      <w:r>
        <w:rPr>
          <w:rFonts w:hint="eastAsia"/>
          <w:rtl/>
        </w:rPr>
        <w:t>‌</w:t>
      </w:r>
      <w:r w:rsidRPr="0060162A">
        <w:rPr>
          <w:rFonts w:hint="cs"/>
          <w:rtl/>
        </w:rPr>
        <w:t>اند تا اصول</w:t>
      </w:r>
      <w:r>
        <w:rPr>
          <w:rFonts w:hint="cs"/>
          <w:rtl/>
        </w:rPr>
        <w:t>ی</w:t>
      </w:r>
      <w:r w:rsidRPr="0060162A">
        <w:rPr>
          <w:rFonts w:hint="cs"/>
          <w:rtl/>
        </w:rPr>
        <w:t xml:space="preserve">ه.- م. </w:t>
      </w:r>
    </w:p>
  </w:footnote>
  <w:footnote w:id="183">
    <w:p w:rsidR="00CC134B" w:rsidRPr="0060162A" w:rsidRDefault="00CC134B" w:rsidP="00611B19">
      <w:pPr>
        <w:pStyle w:val="ac"/>
        <w:rPr>
          <w:rtl/>
        </w:rPr>
      </w:pPr>
      <w:r w:rsidRPr="0060162A">
        <w:rPr>
          <w:rStyle w:val="FootnoteReference"/>
          <w:vertAlign w:val="baseline"/>
        </w:rPr>
        <w:footnoteRef/>
      </w:r>
      <w:r w:rsidRPr="0060162A">
        <w:rPr>
          <w:rStyle w:val="FootnoteReference"/>
          <w:vertAlign w:val="baseline"/>
          <w:rtl/>
        </w:rPr>
        <w:t>-</w:t>
      </w:r>
      <w:r w:rsidRPr="0060162A">
        <w:rPr>
          <w:rtl/>
        </w:rPr>
        <w:t xml:space="preserve"> </w:t>
      </w:r>
      <w:r>
        <w:rPr>
          <w:rFonts w:hint="cs"/>
          <w:rtl/>
        </w:rPr>
        <w:t xml:space="preserve">یعنی: </w:t>
      </w:r>
      <w:r>
        <w:rPr>
          <w:rFonts w:cs="Traditional Arabic" w:hint="cs"/>
          <w:rtl/>
        </w:rPr>
        <w:t>«</w:t>
      </w:r>
      <w:r w:rsidRPr="0060162A">
        <w:rPr>
          <w:rtl/>
        </w:rPr>
        <w:t>و هر موجودى، تسب</w:t>
      </w:r>
      <w:r>
        <w:rPr>
          <w:rtl/>
        </w:rPr>
        <w:t>ی</w:t>
      </w:r>
      <w:r w:rsidRPr="0060162A">
        <w:rPr>
          <w:rtl/>
        </w:rPr>
        <w:t>ح و حمد او مى‏گو</w:t>
      </w:r>
      <w:r>
        <w:rPr>
          <w:rtl/>
        </w:rPr>
        <w:t>ی</w:t>
      </w:r>
      <w:r w:rsidRPr="0060162A">
        <w:rPr>
          <w:rtl/>
        </w:rPr>
        <w:t>د</w:t>
      </w:r>
      <w:r>
        <w:rPr>
          <w:rFonts w:cs="Traditional Arabic" w:hint="cs"/>
          <w:rtl/>
        </w:rPr>
        <w:t>»</w:t>
      </w:r>
      <w:r w:rsidRPr="0060162A">
        <w:rPr>
          <w:rFonts w:hint="cs"/>
          <w:rtl/>
        </w:rPr>
        <w:t>.</w:t>
      </w:r>
    </w:p>
  </w:footnote>
  <w:footnote w:id="184">
    <w:p w:rsidR="00CC134B" w:rsidRPr="0060162A" w:rsidRDefault="00CC134B" w:rsidP="0060162A">
      <w:pPr>
        <w:pStyle w:val="ac"/>
      </w:pPr>
      <w:r w:rsidRPr="0060162A">
        <w:rPr>
          <w:rStyle w:val="FootnoteReference"/>
          <w:vertAlign w:val="baseline"/>
        </w:rPr>
        <w:footnoteRef/>
      </w:r>
      <w:r w:rsidRPr="0060162A">
        <w:rPr>
          <w:rStyle w:val="FootnoteReference"/>
          <w:vertAlign w:val="baseline"/>
          <w:rtl/>
        </w:rPr>
        <w:t>-</w:t>
      </w:r>
      <w:r w:rsidRPr="0060162A">
        <w:rPr>
          <w:rtl/>
        </w:rPr>
        <w:t xml:space="preserve"> </w:t>
      </w:r>
      <w:r w:rsidRPr="0060162A">
        <w:rPr>
          <w:rFonts w:hint="cs"/>
          <w:rtl/>
        </w:rPr>
        <w:t>در قرون اول</w:t>
      </w:r>
      <w:r>
        <w:rPr>
          <w:rFonts w:hint="cs"/>
          <w:rtl/>
        </w:rPr>
        <w:t>ی</w:t>
      </w:r>
      <w:r w:rsidRPr="0060162A">
        <w:rPr>
          <w:rFonts w:hint="cs"/>
          <w:rtl/>
        </w:rPr>
        <w:t>ه اسلام</w:t>
      </w:r>
      <w:r>
        <w:rPr>
          <w:rFonts w:hint="cs"/>
          <w:rtl/>
        </w:rPr>
        <w:t>ی</w:t>
      </w:r>
      <w:r w:rsidRPr="0060162A">
        <w:rPr>
          <w:rFonts w:hint="cs"/>
          <w:rtl/>
        </w:rPr>
        <w:t xml:space="preserve"> اهل ذمه معمولا </w:t>
      </w:r>
      <w:r>
        <w:rPr>
          <w:rFonts w:hint="cs"/>
          <w:rtl/>
        </w:rPr>
        <w:t xml:space="preserve">یک </w:t>
      </w:r>
      <w:r w:rsidRPr="0060162A">
        <w:rPr>
          <w:rFonts w:hint="cs"/>
          <w:rtl/>
        </w:rPr>
        <w:t>نام رسم</w:t>
      </w:r>
      <w:r>
        <w:rPr>
          <w:rFonts w:hint="cs"/>
          <w:rtl/>
        </w:rPr>
        <w:t>ی</w:t>
      </w:r>
      <w:r w:rsidRPr="0060162A">
        <w:rPr>
          <w:rFonts w:hint="cs"/>
          <w:rtl/>
        </w:rPr>
        <w:t xml:space="preserve"> هم داشته اند.- م. </w:t>
      </w:r>
    </w:p>
  </w:footnote>
  <w:footnote w:id="185">
    <w:p w:rsidR="00CC134B" w:rsidRPr="0060162A" w:rsidRDefault="00CC134B" w:rsidP="0060162A">
      <w:pPr>
        <w:pStyle w:val="ac"/>
      </w:pPr>
      <w:r w:rsidRPr="0060162A">
        <w:rPr>
          <w:rStyle w:val="FootnoteReference"/>
          <w:vertAlign w:val="baseline"/>
        </w:rPr>
        <w:footnoteRef/>
      </w:r>
      <w:r w:rsidRPr="0060162A">
        <w:rPr>
          <w:rStyle w:val="FootnoteReference"/>
          <w:vertAlign w:val="baseline"/>
          <w:rtl/>
        </w:rPr>
        <w:t>-</w:t>
      </w:r>
      <w:r w:rsidRPr="0060162A">
        <w:rPr>
          <w:rtl/>
        </w:rPr>
        <w:t xml:space="preserve"> </w:t>
      </w:r>
      <w:r w:rsidRPr="0060162A">
        <w:rPr>
          <w:rFonts w:hint="cs"/>
          <w:rtl/>
        </w:rPr>
        <w:t>نظ</w:t>
      </w:r>
      <w:r>
        <w:rPr>
          <w:rFonts w:hint="cs"/>
          <w:rtl/>
        </w:rPr>
        <w:t>ی</w:t>
      </w:r>
      <w:r w:rsidRPr="0060162A">
        <w:rPr>
          <w:rFonts w:hint="cs"/>
          <w:rtl/>
        </w:rPr>
        <w:t>ر:‌چگونه شكر ا</w:t>
      </w:r>
      <w:r>
        <w:rPr>
          <w:rFonts w:hint="cs"/>
          <w:rtl/>
        </w:rPr>
        <w:t>ی</w:t>
      </w:r>
      <w:r w:rsidRPr="0060162A">
        <w:rPr>
          <w:rFonts w:hint="cs"/>
          <w:rtl/>
        </w:rPr>
        <w:t>ن نعمت گزارم / كه زور مردم آزار</w:t>
      </w:r>
      <w:r>
        <w:rPr>
          <w:rFonts w:hint="cs"/>
          <w:rtl/>
        </w:rPr>
        <w:t>ی</w:t>
      </w:r>
      <w:r w:rsidRPr="0060162A">
        <w:rPr>
          <w:rFonts w:hint="cs"/>
          <w:rtl/>
        </w:rPr>
        <w:t xml:space="preserve"> ندارم.- م. </w:t>
      </w:r>
    </w:p>
  </w:footnote>
  <w:footnote w:id="186">
    <w:p w:rsidR="00CC134B" w:rsidRPr="0060162A" w:rsidRDefault="00CC134B" w:rsidP="00611B19">
      <w:pPr>
        <w:pStyle w:val="ac"/>
      </w:pPr>
      <w:r w:rsidRPr="0060162A">
        <w:rPr>
          <w:rStyle w:val="FootnoteReference"/>
          <w:vertAlign w:val="baseline"/>
        </w:rPr>
        <w:footnoteRef/>
      </w:r>
      <w:r w:rsidRPr="0060162A">
        <w:rPr>
          <w:rStyle w:val="FootnoteReference"/>
          <w:vertAlign w:val="baseline"/>
          <w:rtl/>
        </w:rPr>
        <w:t>-</w:t>
      </w:r>
      <w:r w:rsidRPr="0060162A">
        <w:rPr>
          <w:rtl/>
        </w:rPr>
        <w:t xml:space="preserve"> </w:t>
      </w:r>
      <w:r w:rsidRPr="0060162A">
        <w:rPr>
          <w:rFonts w:hint="cs"/>
          <w:rtl/>
        </w:rPr>
        <w:t>یعنی: «</w:t>
      </w:r>
      <w:r w:rsidRPr="0060162A">
        <w:rPr>
          <w:rtl/>
        </w:rPr>
        <w:t>اى كاش</w:t>
      </w:r>
      <w:r w:rsidRPr="0060162A">
        <w:rPr>
          <w:rFonts w:hint="cs"/>
          <w:rtl/>
        </w:rPr>
        <w:t>!</w:t>
      </w:r>
      <w:r w:rsidRPr="0060162A">
        <w:rPr>
          <w:rtl/>
        </w:rPr>
        <w:t xml:space="preserve"> پ</w:t>
      </w:r>
      <w:r>
        <w:rPr>
          <w:rtl/>
        </w:rPr>
        <w:t>ی</w:t>
      </w:r>
      <w:r w:rsidRPr="0060162A">
        <w:rPr>
          <w:rtl/>
        </w:rPr>
        <w:t>ش از ا</w:t>
      </w:r>
      <w:r>
        <w:rPr>
          <w:rtl/>
        </w:rPr>
        <w:t>ی</w:t>
      </w:r>
      <w:r w:rsidRPr="0060162A">
        <w:rPr>
          <w:rtl/>
        </w:rPr>
        <w:t>ن مرده بودم، و بكلّى فراموش مى‏شدم‏</w:t>
      </w:r>
      <w:r w:rsidRPr="0060162A">
        <w:rPr>
          <w:rFonts w:hint="cs"/>
          <w:rtl/>
        </w:rPr>
        <w:t xml:space="preserve">». </w:t>
      </w:r>
    </w:p>
  </w:footnote>
  <w:footnote w:id="187">
    <w:p w:rsidR="00CC134B" w:rsidRPr="0060162A" w:rsidRDefault="00CC134B" w:rsidP="00611B19">
      <w:pPr>
        <w:pStyle w:val="ac"/>
      </w:pPr>
      <w:r w:rsidRPr="0060162A">
        <w:rPr>
          <w:rStyle w:val="FootnoteReference"/>
          <w:vertAlign w:val="baseline"/>
        </w:rPr>
        <w:footnoteRef/>
      </w:r>
      <w:r w:rsidRPr="0060162A">
        <w:rPr>
          <w:rStyle w:val="FootnoteReference"/>
          <w:vertAlign w:val="baseline"/>
          <w:rtl/>
        </w:rPr>
        <w:t>-</w:t>
      </w:r>
      <w:r w:rsidRPr="0060162A">
        <w:rPr>
          <w:rtl/>
        </w:rPr>
        <w:t xml:space="preserve"> </w:t>
      </w:r>
      <w:r>
        <w:rPr>
          <w:rFonts w:hint="cs"/>
          <w:rtl/>
        </w:rPr>
        <w:t xml:space="preserve">یعنی: </w:t>
      </w:r>
      <w:r>
        <w:rPr>
          <w:rFonts w:cs="Traditional Arabic" w:hint="cs"/>
          <w:rtl/>
        </w:rPr>
        <w:t>«</w:t>
      </w:r>
      <w:r w:rsidRPr="0060162A">
        <w:rPr>
          <w:rtl/>
        </w:rPr>
        <w:t xml:space="preserve">از بندگان خدا فقط </w:t>
      </w:r>
      <w:r w:rsidRPr="0060162A">
        <w:rPr>
          <w:rFonts w:hint="cs"/>
          <w:rtl/>
        </w:rPr>
        <w:t>علماء</w:t>
      </w:r>
      <w:r w:rsidRPr="0060162A">
        <w:rPr>
          <w:rtl/>
        </w:rPr>
        <w:t xml:space="preserve"> از او مى‏ترسند</w:t>
      </w:r>
      <w:r>
        <w:rPr>
          <w:rFonts w:cs="Traditional Arabic" w:hint="cs"/>
          <w:rtl/>
        </w:rPr>
        <w:t>»</w:t>
      </w:r>
      <w:r w:rsidRPr="0060162A">
        <w:rPr>
          <w:rFonts w:hint="cs"/>
          <w:rtl/>
        </w:rPr>
        <w:t>.</w:t>
      </w:r>
    </w:p>
  </w:footnote>
  <w:footnote w:id="188">
    <w:p w:rsidR="00CC134B" w:rsidRPr="0060162A" w:rsidRDefault="00CC134B" w:rsidP="00611B19">
      <w:pPr>
        <w:pStyle w:val="ac"/>
      </w:pPr>
      <w:r w:rsidRPr="0060162A">
        <w:rPr>
          <w:rStyle w:val="FootnoteReference"/>
          <w:vertAlign w:val="baseline"/>
        </w:rPr>
        <w:footnoteRef/>
      </w:r>
      <w:r w:rsidRPr="0060162A">
        <w:rPr>
          <w:rStyle w:val="FootnoteReference"/>
          <w:vertAlign w:val="baseline"/>
          <w:rtl/>
        </w:rPr>
        <w:t>-</w:t>
      </w:r>
      <w:r w:rsidRPr="0060162A">
        <w:rPr>
          <w:rtl/>
        </w:rPr>
        <w:t xml:space="preserve"> </w:t>
      </w:r>
      <w:r w:rsidRPr="0060162A">
        <w:rPr>
          <w:rFonts w:hint="cs"/>
          <w:rtl/>
        </w:rPr>
        <w:t>اشاره است به آ</w:t>
      </w:r>
      <w:r>
        <w:rPr>
          <w:rFonts w:hint="cs"/>
          <w:rtl/>
        </w:rPr>
        <w:t>ی</w:t>
      </w:r>
      <w:r w:rsidRPr="0060162A">
        <w:rPr>
          <w:rFonts w:hint="cs"/>
          <w:rtl/>
        </w:rPr>
        <w:t>ه</w:t>
      </w:r>
      <w:r>
        <w:rPr>
          <w:rFonts w:hint="cs"/>
          <w:rtl/>
        </w:rPr>
        <w:t xml:space="preserve"> </w:t>
      </w:r>
      <w:r>
        <w:rPr>
          <w:rFonts w:cs="Traditional Arabic" w:hint="cs"/>
          <w:rtl/>
        </w:rPr>
        <w:t>﴿</w:t>
      </w:r>
      <w:r w:rsidRPr="00611B19">
        <w:rPr>
          <w:rFonts w:ascii="KFGQPC Uthmanic Script HAFS" w:cs="KFGQPC Uthmanic Script HAFS" w:hint="eastAsia"/>
          <w:rtl/>
        </w:rPr>
        <w:t>وَإِن</w:t>
      </w:r>
      <w:r w:rsidRPr="00611B19">
        <w:rPr>
          <w:rFonts w:ascii="KFGQPC Uthmanic Script HAFS" w:cs="KFGQPC Uthmanic Script HAFS"/>
          <w:rtl/>
        </w:rPr>
        <w:t xml:space="preserve"> </w:t>
      </w:r>
      <w:r w:rsidRPr="00611B19">
        <w:rPr>
          <w:rFonts w:ascii="KFGQPC Uthmanic Script HAFS" w:cs="KFGQPC Uthmanic Script HAFS" w:hint="eastAsia"/>
          <w:rtl/>
        </w:rPr>
        <w:t>مِّنكُم</w:t>
      </w:r>
      <w:r w:rsidRPr="00611B19">
        <w:rPr>
          <w:rFonts w:ascii="KFGQPC Uthmanic Script HAFS" w:cs="KFGQPC Uthmanic Script HAFS" w:hint="cs"/>
          <w:rtl/>
        </w:rPr>
        <w:t>ۡ</w:t>
      </w:r>
      <w:r w:rsidRPr="00611B19">
        <w:rPr>
          <w:rFonts w:ascii="KFGQPC Uthmanic Script HAFS" w:cs="KFGQPC Uthmanic Script HAFS"/>
          <w:rtl/>
        </w:rPr>
        <w:t xml:space="preserve"> </w:t>
      </w:r>
      <w:r w:rsidRPr="00611B19">
        <w:rPr>
          <w:rFonts w:ascii="KFGQPC Uthmanic Script HAFS" w:cs="KFGQPC Uthmanic Script HAFS" w:hint="eastAsia"/>
          <w:rtl/>
        </w:rPr>
        <w:t>إِلَّا</w:t>
      </w:r>
      <w:r w:rsidRPr="00611B19">
        <w:rPr>
          <w:rFonts w:ascii="KFGQPC Uthmanic Script HAFS" w:cs="KFGQPC Uthmanic Script HAFS"/>
          <w:rtl/>
        </w:rPr>
        <w:t xml:space="preserve"> </w:t>
      </w:r>
      <w:r w:rsidRPr="00611B19">
        <w:rPr>
          <w:rFonts w:ascii="KFGQPC Uthmanic Script HAFS" w:cs="KFGQPC Uthmanic Script HAFS" w:hint="eastAsia"/>
          <w:rtl/>
        </w:rPr>
        <w:t>وَارِدُهَا</w:t>
      </w:r>
      <w:r>
        <w:rPr>
          <w:rFonts w:cs="Traditional Arabic" w:hint="cs"/>
          <w:rtl/>
        </w:rPr>
        <w:t>﴾</w:t>
      </w:r>
      <w:r w:rsidRPr="0060162A">
        <w:rPr>
          <w:rFonts w:hint="cs"/>
          <w:rtl/>
        </w:rPr>
        <w:t xml:space="preserve"> </w:t>
      </w:r>
      <w:r>
        <w:rPr>
          <w:rFonts w:hint="cs"/>
          <w:rtl/>
        </w:rPr>
        <w:t>[</w:t>
      </w:r>
      <w:r w:rsidRPr="0060162A">
        <w:rPr>
          <w:rFonts w:hint="cs"/>
          <w:rtl/>
        </w:rPr>
        <w:t>مر</w:t>
      </w:r>
      <w:r>
        <w:rPr>
          <w:rFonts w:hint="cs"/>
          <w:rtl/>
        </w:rPr>
        <w:t>یم:</w:t>
      </w:r>
      <w:r w:rsidRPr="0060162A">
        <w:rPr>
          <w:rFonts w:hint="cs"/>
          <w:rtl/>
        </w:rPr>
        <w:t xml:space="preserve"> 71</w:t>
      </w:r>
      <w:r>
        <w:rPr>
          <w:rFonts w:hint="cs"/>
          <w:rtl/>
        </w:rPr>
        <w:t>]</w:t>
      </w:r>
      <w:r w:rsidRPr="0060162A">
        <w:rPr>
          <w:rFonts w:hint="cs"/>
          <w:rtl/>
        </w:rPr>
        <w:t>.- م. «</w:t>
      </w:r>
      <w:r w:rsidRPr="0060162A">
        <w:rPr>
          <w:rtl/>
        </w:rPr>
        <w:t>و كسى از شما ن</w:t>
      </w:r>
      <w:r>
        <w:rPr>
          <w:rtl/>
        </w:rPr>
        <w:t>ی</w:t>
      </w:r>
      <w:r w:rsidRPr="0060162A">
        <w:rPr>
          <w:rtl/>
        </w:rPr>
        <w:t>ست مگر آنكه بر آن گذر خواهد كرد</w:t>
      </w:r>
      <w:r w:rsidRPr="0060162A">
        <w:rPr>
          <w:rFonts w:hint="cs"/>
          <w:rtl/>
        </w:rPr>
        <w:t>»</w:t>
      </w:r>
      <w:r w:rsidRPr="0060162A">
        <w:rPr>
          <w:rtl/>
        </w:rPr>
        <w:t>.</w:t>
      </w:r>
    </w:p>
  </w:footnote>
  <w:footnote w:id="189">
    <w:p w:rsidR="00CC134B" w:rsidRPr="0060162A" w:rsidRDefault="00CC134B" w:rsidP="00526AAC">
      <w:pPr>
        <w:pStyle w:val="ac"/>
      </w:pPr>
      <w:r w:rsidRPr="0060162A">
        <w:rPr>
          <w:rStyle w:val="FootnoteReference"/>
          <w:vertAlign w:val="baseline"/>
        </w:rPr>
        <w:footnoteRef/>
      </w:r>
      <w:r w:rsidRPr="0060162A">
        <w:rPr>
          <w:rStyle w:val="FootnoteReference"/>
          <w:vertAlign w:val="baseline"/>
          <w:rtl/>
        </w:rPr>
        <w:t>-</w:t>
      </w:r>
      <w:r w:rsidRPr="0060162A">
        <w:rPr>
          <w:rtl/>
        </w:rPr>
        <w:t xml:space="preserve"> </w:t>
      </w:r>
      <w:r w:rsidRPr="0060162A">
        <w:rPr>
          <w:rFonts w:hint="cs"/>
          <w:rtl/>
        </w:rPr>
        <w:t>اهل سنت روا</w:t>
      </w:r>
      <w:r>
        <w:rPr>
          <w:rFonts w:hint="cs"/>
          <w:rtl/>
        </w:rPr>
        <w:t>ی</w:t>
      </w:r>
      <w:r w:rsidRPr="0060162A">
        <w:rPr>
          <w:rFonts w:hint="cs"/>
          <w:rtl/>
        </w:rPr>
        <w:t>ت</w:t>
      </w:r>
      <w:r>
        <w:rPr>
          <w:rFonts w:hint="cs"/>
          <w:rtl/>
        </w:rPr>
        <w:t>ی آورده</w:t>
      </w:r>
      <w:r>
        <w:rPr>
          <w:rFonts w:hint="eastAsia"/>
          <w:rtl/>
        </w:rPr>
        <w:t>‌</w:t>
      </w:r>
      <w:r w:rsidRPr="0060162A">
        <w:rPr>
          <w:rFonts w:hint="cs"/>
          <w:rtl/>
        </w:rPr>
        <w:t>اند كه پ</w:t>
      </w:r>
      <w:r>
        <w:rPr>
          <w:rFonts w:hint="cs"/>
          <w:rtl/>
        </w:rPr>
        <w:t>ی</w:t>
      </w:r>
      <w:r w:rsidRPr="0060162A">
        <w:rPr>
          <w:rFonts w:hint="cs"/>
          <w:rtl/>
        </w:rPr>
        <w:t xml:space="preserve">غمبر </w:t>
      </w:r>
      <w:r>
        <w:rPr>
          <w:rFonts w:hint="cs"/>
        </w:rPr>
        <w:sym w:font="AGA Arabesque" w:char="F072"/>
      </w:r>
      <w:r w:rsidRPr="0060162A">
        <w:rPr>
          <w:rFonts w:hint="cs"/>
          <w:rtl/>
        </w:rPr>
        <w:t xml:space="preserve"> ده تن از صحابه را به بهشت مژده داد، آن ده تن را «عشره مبشره» گو</w:t>
      </w:r>
      <w:r>
        <w:rPr>
          <w:rFonts w:hint="cs"/>
          <w:rtl/>
        </w:rPr>
        <w:t>ی</w:t>
      </w:r>
      <w:r w:rsidRPr="0060162A">
        <w:rPr>
          <w:rFonts w:hint="cs"/>
          <w:rtl/>
        </w:rPr>
        <w:t xml:space="preserve">ند.- م. </w:t>
      </w:r>
    </w:p>
  </w:footnote>
  <w:footnote w:id="190">
    <w:p w:rsidR="00CC134B" w:rsidRPr="0060162A" w:rsidRDefault="00CC134B" w:rsidP="00611B19">
      <w:pPr>
        <w:pStyle w:val="ac"/>
        <w:rPr>
          <w:rtl/>
        </w:rPr>
      </w:pPr>
      <w:r w:rsidRPr="0060162A">
        <w:rPr>
          <w:rStyle w:val="FootnoteReference"/>
          <w:vertAlign w:val="baseline"/>
        </w:rPr>
        <w:footnoteRef/>
      </w:r>
      <w:r w:rsidRPr="0060162A">
        <w:rPr>
          <w:rStyle w:val="FootnoteReference"/>
          <w:vertAlign w:val="baseline"/>
          <w:rtl/>
        </w:rPr>
        <w:t>-</w:t>
      </w:r>
      <w:r w:rsidRPr="0060162A">
        <w:rPr>
          <w:rtl/>
        </w:rPr>
        <w:t xml:space="preserve"> </w:t>
      </w:r>
      <w:r>
        <w:rPr>
          <w:rFonts w:hint="cs"/>
          <w:rtl/>
        </w:rPr>
        <w:t xml:space="preserve">یعنی: </w:t>
      </w:r>
      <w:r>
        <w:rPr>
          <w:rFonts w:cs="Traditional Arabic" w:hint="cs"/>
          <w:rtl/>
        </w:rPr>
        <w:t>«</w:t>
      </w:r>
      <w:r w:rsidRPr="0060162A">
        <w:rPr>
          <w:rtl/>
        </w:rPr>
        <w:t>من پروردگار برتر شما هستم‏</w:t>
      </w:r>
      <w:r>
        <w:rPr>
          <w:rFonts w:cs="Traditional Arabic" w:hint="cs"/>
          <w:rtl/>
        </w:rPr>
        <w:t>»</w:t>
      </w:r>
      <w:r w:rsidRPr="0060162A">
        <w:rPr>
          <w:rFonts w:hint="cs"/>
          <w:rtl/>
        </w:rPr>
        <w:t>.</w:t>
      </w:r>
    </w:p>
  </w:footnote>
  <w:footnote w:id="191">
    <w:p w:rsidR="00CC134B" w:rsidRPr="0060162A" w:rsidRDefault="00CC134B" w:rsidP="00AD6106">
      <w:pPr>
        <w:pStyle w:val="ac"/>
      </w:pPr>
      <w:r w:rsidRPr="0060162A">
        <w:rPr>
          <w:rStyle w:val="FootnoteReference"/>
          <w:vertAlign w:val="baseline"/>
        </w:rPr>
        <w:footnoteRef/>
      </w:r>
      <w:r w:rsidRPr="0060162A">
        <w:rPr>
          <w:rStyle w:val="FootnoteReference"/>
          <w:vertAlign w:val="baseline"/>
          <w:rtl/>
        </w:rPr>
        <w:t>-</w:t>
      </w:r>
      <w:r w:rsidRPr="0060162A">
        <w:rPr>
          <w:rtl/>
        </w:rPr>
        <w:t xml:space="preserve"> </w:t>
      </w:r>
      <w:r w:rsidRPr="0060162A">
        <w:rPr>
          <w:rFonts w:hint="cs"/>
          <w:rtl/>
        </w:rPr>
        <w:t xml:space="preserve">چنانكه از قول </w:t>
      </w:r>
      <w:r>
        <w:rPr>
          <w:rFonts w:hint="cs"/>
          <w:rtl/>
        </w:rPr>
        <w:t>ی</w:t>
      </w:r>
      <w:r w:rsidRPr="0060162A">
        <w:rPr>
          <w:rFonts w:hint="cs"/>
          <w:rtl/>
        </w:rPr>
        <w:t xml:space="preserve">وسف </w:t>
      </w:r>
      <w:r>
        <w:rPr>
          <w:rFonts w:hint="cs"/>
        </w:rPr>
        <w:sym w:font="AGA Arabesque" w:char="F075"/>
      </w:r>
      <w:r w:rsidRPr="0060162A">
        <w:rPr>
          <w:rFonts w:hint="cs"/>
          <w:rtl/>
        </w:rPr>
        <w:t xml:space="preserve"> دربارة شوهر «زل</w:t>
      </w:r>
      <w:r>
        <w:rPr>
          <w:rFonts w:hint="cs"/>
          <w:rtl/>
        </w:rPr>
        <w:t>ی</w:t>
      </w:r>
      <w:r w:rsidRPr="0060162A">
        <w:rPr>
          <w:rFonts w:hint="cs"/>
          <w:rtl/>
        </w:rPr>
        <w:t>خا» هم</w:t>
      </w:r>
      <w:r>
        <w:rPr>
          <w:rFonts w:hint="cs"/>
          <w:rtl/>
        </w:rPr>
        <w:t>ی</w:t>
      </w:r>
      <w:r w:rsidRPr="0060162A">
        <w:rPr>
          <w:rFonts w:hint="cs"/>
          <w:rtl/>
        </w:rPr>
        <w:t>ن كلمه (رب) به كار رفته. (سور</w:t>
      </w:r>
      <w:r>
        <w:rPr>
          <w:rFonts w:hint="cs"/>
          <w:rtl/>
        </w:rPr>
        <w:t>ه</w:t>
      </w:r>
      <w:r w:rsidRPr="0060162A">
        <w:rPr>
          <w:rFonts w:hint="cs"/>
          <w:rtl/>
        </w:rPr>
        <w:t xml:space="preserve"> </w:t>
      </w:r>
      <w:r>
        <w:rPr>
          <w:rFonts w:hint="cs"/>
          <w:rtl/>
        </w:rPr>
        <w:t>ی</w:t>
      </w:r>
      <w:r w:rsidRPr="0060162A">
        <w:rPr>
          <w:rFonts w:hint="cs"/>
          <w:rtl/>
        </w:rPr>
        <w:t>وسف، آ</w:t>
      </w:r>
      <w:r>
        <w:rPr>
          <w:rFonts w:hint="cs"/>
          <w:rtl/>
        </w:rPr>
        <w:t>یه</w:t>
      </w:r>
      <w:r w:rsidRPr="0060162A">
        <w:rPr>
          <w:rFonts w:hint="cs"/>
          <w:rtl/>
        </w:rPr>
        <w:t xml:space="preserve"> 23).- م. </w:t>
      </w:r>
    </w:p>
  </w:footnote>
  <w:footnote w:id="192">
    <w:p w:rsidR="00CC134B" w:rsidRPr="0060162A" w:rsidRDefault="00CC134B" w:rsidP="000C08B5">
      <w:pPr>
        <w:pStyle w:val="ac"/>
        <w:rPr>
          <w:rtl/>
        </w:rPr>
      </w:pPr>
      <w:r w:rsidRPr="0060162A">
        <w:rPr>
          <w:rStyle w:val="FootnoteReference"/>
          <w:vertAlign w:val="baseline"/>
        </w:rPr>
        <w:footnoteRef/>
      </w:r>
      <w:r w:rsidRPr="0060162A">
        <w:rPr>
          <w:rStyle w:val="FootnoteReference"/>
          <w:vertAlign w:val="baseline"/>
          <w:rtl/>
        </w:rPr>
        <w:t>-</w:t>
      </w:r>
      <w:r w:rsidRPr="0060162A">
        <w:rPr>
          <w:rtl/>
        </w:rPr>
        <w:t xml:space="preserve"> </w:t>
      </w:r>
      <w:r>
        <w:rPr>
          <w:rFonts w:hint="cs"/>
          <w:rtl/>
        </w:rPr>
        <w:t xml:space="preserve">یعنی: </w:t>
      </w:r>
      <w:r>
        <w:rPr>
          <w:rFonts w:cs="Traditional Arabic" w:hint="cs"/>
          <w:rtl/>
        </w:rPr>
        <w:t>«</w:t>
      </w:r>
      <w:r>
        <w:rPr>
          <w:rtl/>
        </w:rPr>
        <w:t>ی</w:t>
      </w:r>
      <w:r w:rsidRPr="0060162A">
        <w:rPr>
          <w:rtl/>
        </w:rPr>
        <w:t>ق</w:t>
      </w:r>
      <w:r>
        <w:rPr>
          <w:rtl/>
        </w:rPr>
        <w:t>ی</w:t>
      </w:r>
      <w:r w:rsidRPr="0060162A">
        <w:rPr>
          <w:rtl/>
        </w:rPr>
        <w:t>نا خشم و مؤاخذه پروردگارت شد</w:t>
      </w:r>
      <w:r>
        <w:rPr>
          <w:rtl/>
        </w:rPr>
        <w:t>ی</w:t>
      </w:r>
      <w:r w:rsidRPr="0060162A">
        <w:rPr>
          <w:rtl/>
        </w:rPr>
        <w:t>د و سخت است‏</w:t>
      </w:r>
      <w:r>
        <w:rPr>
          <w:rFonts w:cs="Traditional Arabic" w:hint="cs"/>
          <w:rtl/>
        </w:rPr>
        <w:t>»</w:t>
      </w:r>
      <w:r w:rsidRPr="0060162A">
        <w:rPr>
          <w:rFonts w:hint="cs"/>
          <w:rtl/>
        </w:rPr>
        <w:t>.</w:t>
      </w:r>
    </w:p>
  </w:footnote>
  <w:footnote w:id="193">
    <w:p w:rsidR="00CC134B" w:rsidRPr="0060162A" w:rsidRDefault="00CC134B" w:rsidP="0060162A">
      <w:pPr>
        <w:pStyle w:val="ac"/>
      </w:pPr>
      <w:r w:rsidRPr="0060162A">
        <w:rPr>
          <w:rStyle w:val="FootnoteReference"/>
          <w:vertAlign w:val="baseline"/>
        </w:rPr>
        <w:footnoteRef/>
      </w:r>
      <w:r w:rsidRPr="0060162A">
        <w:rPr>
          <w:rStyle w:val="FootnoteReference"/>
          <w:vertAlign w:val="baseline"/>
          <w:rtl/>
        </w:rPr>
        <w:t>-</w:t>
      </w:r>
      <w:r w:rsidRPr="0060162A">
        <w:rPr>
          <w:rtl/>
        </w:rPr>
        <w:t xml:space="preserve"> </w:t>
      </w:r>
      <w:r w:rsidRPr="0060162A">
        <w:rPr>
          <w:rFonts w:hint="cs"/>
          <w:rtl/>
        </w:rPr>
        <w:t>كسان</w:t>
      </w:r>
      <w:r>
        <w:rPr>
          <w:rFonts w:hint="cs"/>
          <w:rtl/>
        </w:rPr>
        <w:t>ی</w:t>
      </w:r>
      <w:r w:rsidRPr="0060162A">
        <w:rPr>
          <w:rFonts w:hint="cs"/>
          <w:rtl/>
        </w:rPr>
        <w:t xml:space="preserve"> كه طالب ا</w:t>
      </w:r>
      <w:r>
        <w:rPr>
          <w:rFonts w:hint="cs"/>
          <w:rtl/>
        </w:rPr>
        <w:t>ی</w:t>
      </w:r>
      <w:r w:rsidRPr="0060162A">
        <w:rPr>
          <w:rFonts w:hint="cs"/>
          <w:rtl/>
        </w:rPr>
        <w:t>ن گونه سخنان باشند، فصل مربوط به با</w:t>
      </w:r>
      <w:r>
        <w:rPr>
          <w:rFonts w:hint="cs"/>
          <w:rtl/>
        </w:rPr>
        <w:t>ی</w:t>
      </w:r>
      <w:r w:rsidRPr="0060162A">
        <w:rPr>
          <w:rFonts w:hint="cs"/>
          <w:rtl/>
        </w:rPr>
        <w:t>ز</w:t>
      </w:r>
      <w:r>
        <w:rPr>
          <w:rFonts w:hint="cs"/>
          <w:rtl/>
        </w:rPr>
        <w:t>ی</w:t>
      </w:r>
      <w:r w:rsidRPr="0060162A">
        <w:rPr>
          <w:rFonts w:hint="cs"/>
          <w:rtl/>
        </w:rPr>
        <w:t>د را در تذكرة الاول</w:t>
      </w:r>
      <w:r>
        <w:rPr>
          <w:rFonts w:hint="cs"/>
          <w:rtl/>
        </w:rPr>
        <w:t>ی</w:t>
      </w:r>
      <w:r w:rsidRPr="0060162A">
        <w:rPr>
          <w:rFonts w:hint="cs"/>
          <w:rtl/>
        </w:rPr>
        <w:t>اء عطار بب</w:t>
      </w:r>
      <w:r>
        <w:rPr>
          <w:rFonts w:hint="cs"/>
          <w:rtl/>
        </w:rPr>
        <w:t>ی</w:t>
      </w:r>
      <w:r w:rsidRPr="0060162A">
        <w:rPr>
          <w:rFonts w:hint="cs"/>
          <w:rtl/>
        </w:rPr>
        <w:t xml:space="preserve">نند.- م. </w:t>
      </w:r>
    </w:p>
  </w:footnote>
  <w:footnote w:id="194">
    <w:p w:rsidR="00CC134B" w:rsidRPr="0060162A" w:rsidRDefault="00CC134B" w:rsidP="000C08B5">
      <w:pPr>
        <w:pStyle w:val="ac"/>
      </w:pPr>
      <w:r w:rsidRPr="0060162A">
        <w:rPr>
          <w:rStyle w:val="FootnoteReference"/>
          <w:vertAlign w:val="baseline"/>
        </w:rPr>
        <w:footnoteRef/>
      </w:r>
      <w:r w:rsidRPr="0060162A">
        <w:rPr>
          <w:rStyle w:val="FootnoteReference"/>
          <w:vertAlign w:val="baseline"/>
          <w:rtl/>
        </w:rPr>
        <w:t>-</w:t>
      </w:r>
      <w:r w:rsidRPr="0060162A">
        <w:rPr>
          <w:rtl/>
        </w:rPr>
        <w:t xml:space="preserve"> </w:t>
      </w:r>
      <w:r>
        <w:rPr>
          <w:rFonts w:cs="Traditional Arabic" w:hint="cs"/>
          <w:rtl/>
        </w:rPr>
        <w:t>﴿</w:t>
      </w:r>
      <w:r w:rsidRPr="000C08B5">
        <w:rPr>
          <w:rFonts w:ascii="KFGQPC Uthmanic Script HAFS" w:cs="KFGQPC Uthmanic Script HAFS" w:hint="eastAsia"/>
          <w:rtl/>
        </w:rPr>
        <w:t>وَلَسَو</w:t>
      </w:r>
      <w:r w:rsidRPr="000C08B5">
        <w:rPr>
          <w:rFonts w:ascii="KFGQPC Uthmanic Script HAFS" w:cs="KFGQPC Uthmanic Script HAFS" w:hint="cs"/>
          <w:rtl/>
        </w:rPr>
        <w:t>ۡ</w:t>
      </w:r>
      <w:r w:rsidRPr="000C08B5">
        <w:rPr>
          <w:rFonts w:ascii="KFGQPC Uthmanic Script HAFS" w:cs="KFGQPC Uthmanic Script HAFS" w:hint="eastAsia"/>
          <w:rtl/>
        </w:rPr>
        <w:t>فَ</w:t>
      </w:r>
      <w:r w:rsidRPr="000C08B5">
        <w:rPr>
          <w:rFonts w:ascii="KFGQPC Uthmanic Script HAFS" w:cs="KFGQPC Uthmanic Script HAFS"/>
          <w:rtl/>
        </w:rPr>
        <w:t xml:space="preserve"> </w:t>
      </w:r>
      <w:r w:rsidRPr="000C08B5">
        <w:rPr>
          <w:rFonts w:ascii="KFGQPC Uthmanic Script HAFS" w:cs="KFGQPC Uthmanic Script HAFS" w:hint="eastAsia"/>
          <w:rtl/>
        </w:rPr>
        <w:t>يُع</w:t>
      </w:r>
      <w:r w:rsidRPr="000C08B5">
        <w:rPr>
          <w:rFonts w:ascii="KFGQPC Uthmanic Script HAFS" w:cs="KFGQPC Uthmanic Script HAFS" w:hint="cs"/>
          <w:rtl/>
        </w:rPr>
        <w:t>ۡ</w:t>
      </w:r>
      <w:r w:rsidRPr="000C08B5">
        <w:rPr>
          <w:rFonts w:ascii="KFGQPC Uthmanic Script HAFS" w:cs="KFGQPC Uthmanic Script HAFS" w:hint="eastAsia"/>
          <w:rtl/>
        </w:rPr>
        <w:t>طِيكَ</w:t>
      </w:r>
      <w:r w:rsidRPr="000C08B5">
        <w:rPr>
          <w:rFonts w:ascii="KFGQPC Uthmanic Script HAFS" w:cs="KFGQPC Uthmanic Script HAFS"/>
          <w:rtl/>
        </w:rPr>
        <w:t xml:space="preserve"> </w:t>
      </w:r>
      <w:r w:rsidRPr="000C08B5">
        <w:rPr>
          <w:rFonts w:ascii="KFGQPC Uthmanic Script HAFS" w:cs="KFGQPC Uthmanic Script HAFS" w:hint="eastAsia"/>
          <w:rtl/>
        </w:rPr>
        <w:t>رَبُّكَ</w:t>
      </w:r>
      <w:r w:rsidRPr="000C08B5">
        <w:rPr>
          <w:rFonts w:ascii="KFGQPC Uthmanic Script HAFS" w:cs="KFGQPC Uthmanic Script HAFS"/>
          <w:rtl/>
        </w:rPr>
        <w:t xml:space="preserve"> </w:t>
      </w:r>
      <w:r w:rsidRPr="000C08B5">
        <w:rPr>
          <w:rFonts w:ascii="KFGQPC Uthmanic Script HAFS" w:cs="KFGQPC Uthmanic Script HAFS" w:hint="eastAsia"/>
          <w:rtl/>
        </w:rPr>
        <w:t>فَتَر</w:t>
      </w:r>
      <w:r w:rsidRPr="000C08B5">
        <w:rPr>
          <w:rFonts w:ascii="KFGQPC Uthmanic Script HAFS" w:cs="KFGQPC Uthmanic Script HAFS" w:hint="cs"/>
          <w:rtl/>
        </w:rPr>
        <w:t>ۡ</w:t>
      </w:r>
      <w:r w:rsidRPr="000C08B5">
        <w:rPr>
          <w:rFonts w:ascii="KFGQPC Uthmanic Script HAFS" w:cs="KFGQPC Uthmanic Script HAFS" w:hint="eastAsia"/>
          <w:rtl/>
        </w:rPr>
        <w:t>ضَى</w:t>
      </w:r>
      <w:r w:rsidRPr="000C08B5">
        <w:rPr>
          <w:rFonts w:ascii="KFGQPC Uthmanic Script HAFS" w:cs="KFGQPC Uthmanic Script HAFS" w:hint="cs"/>
          <w:rtl/>
        </w:rPr>
        <w:t>ٰٓ</w:t>
      </w:r>
      <w:r w:rsidRPr="000C08B5">
        <w:rPr>
          <w:rFonts w:ascii="KFGQPC Uthmanic Script HAFS" w:cs="KFGQPC Uthmanic Script HAFS"/>
          <w:rtl/>
        </w:rPr>
        <w:t xml:space="preserve"> </w:t>
      </w:r>
      <w:r w:rsidRPr="000C08B5">
        <w:rPr>
          <w:rFonts w:ascii="KFGQPC Uthmanic Script HAFS" w:cs="KFGQPC Uthmanic Script HAFS" w:hint="cs"/>
          <w:rtl/>
        </w:rPr>
        <w:t>٥</w:t>
      </w:r>
      <w:r>
        <w:rPr>
          <w:rFonts w:cs="Traditional Arabic" w:hint="cs"/>
          <w:rtl/>
        </w:rPr>
        <w:t>﴾</w:t>
      </w:r>
      <w:r>
        <w:rPr>
          <w:rFonts w:hint="cs"/>
          <w:rtl/>
        </w:rPr>
        <w:t xml:space="preserve"> </w:t>
      </w:r>
      <w:r>
        <w:rPr>
          <w:rFonts w:hint="cs"/>
          <w:sz w:val="22"/>
          <w:szCs w:val="22"/>
          <w:rtl/>
        </w:rPr>
        <w:t xml:space="preserve">[الضحی: 5]. </w:t>
      </w:r>
      <w:r>
        <w:rPr>
          <w:rFonts w:hint="cs"/>
          <w:rtl/>
        </w:rPr>
        <w:t xml:space="preserve">یعنی: </w:t>
      </w:r>
      <w:r>
        <w:rPr>
          <w:rFonts w:cs="Traditional Arabic" w:hint="cs"/>
          <w:rtl/>
        </w:rPr>
        <w:t>«</w:t>
      </w:r>
      <w:r w:rsidRPr="0060162A">
        <w:rPr>
          <w:rtl/>
        </w:rPr>
        <w:t>و بزودى پروردگارت آن قدر به تو عطا خواهد كرد كه خشنود شوى</w:t>
      </w:r>
      <w:r>
        <w:rPr>
          <w:rFonts w:cs="Traditional Arabic" w:hint="cs"/>
          <w:rtl/>
        </w:rPr>
        <w:t>»</w:t>
      </w:r>
      <w:r w:rsidRPr="0060162A">
        <w:rPr>
          <w:rFonts w:hint="cs"/>
          <w:rtl/>
        </w:rPr>
        <w:t>.</w:t>
      </w:r>
      <w:r w:rsidRPr="0060162A">
        <w:rPr>
          <w:rtl/>
        </w:rPr>
        <w:t>‏</w:t>
      </w:r>
      <w:r w:rsidRPr="0060162A">
        <w:rPr>
          <w:rFonts w:hint="cs"/>
          <w:rtl/>
        </w:rPr>
        <w:t xml:space="preserve"> </w:t>
      </w:r>
    </w:p>
  </w:footnote>
  <w:footnote w:id="195">
    <w:p w:rsidR="00CC134B" w:rsidRPr="0060162A" w:rsidRDefault="00CC134B" w:rsidP="0060162A">
      <w:pPr>
        <w:pStyle w:val="ac"/>
      </w:pPr>
      <w:r w:rsidRPr="0060162A">
        <w:rPr>
          <w:rStyle w:val="FootnoteReference"/>
          <w:vertAlign w:val="baseline"/>
        </w:rPr>
        <w:footnoteRef/>
      </w:r>
      <w:r w:rsidRPr="0060162A">
        <w:rPr>
          <w:rStyle w:val="FootnoteReference"/>
          <w:vertAlign w:val="baseline"/>
          <w:rtl/>
        </w:rPr>
        <w:t>-</w:t>
      </w:r>
      <w:r w:rsidRPr="0060162A">
        <w:rPr>
          <w:rtl/>
        </w:rPr>
        <w:t xml:space="preserve"> </w:t>
      </w:r>
      <w:r w:rsidRPr="0060162A">
        <w:rPr>
          <w:rFonts w:hint="cs"/>
          <w:rtl/>
        </w:rPr>
        <w:t>اشاره است به آ</w:t>
      </w:r>
      <w:r>
        <w:rPr>
          <w:rFonts w:hint="cs"/>
          <w:rtl/>
        </w:rPr>
        <w:t>یه</w:t>
      </w:r>
      <w:r w:rsidRPr="0060162A">
        <w:rPr>
          <w:rFonts w:hint="cs"/>
          <w:rtl/>
        </w:rPr>
        <w:t xml:space="preserve"> ‌79 سور</w:t>
      </w:r>
      <w:r>
        <w:rPr>
          <w:rFonts w:hint="cs"/>
          <w:rtl/>
        </w:rPr>
        <w:t>ه</w:t>
      </w:r>
      <w:r w:rsidRPr="0060162A">
        <w:rPr>
          <w:rFonts w:hint="cs"/>
          <w:rtl/>
        </w:rPr>
        <w:t xml:space="preserve"> ‌اسراء.</w:t>
      </w:r>
    </w:p>
  </w:footnote>
  <w:footnote w:id="196">
    <w:p w:rsidR="00CC134B" w:rsidRPr="0060162A" w:rsidRDefault="00CC134B" w:rsidP="0060162A">
      <w:pPr>
        <w:pStyle w:val="ac"/>
      </w:pPr>
      <w:r w:rsidRPr="0060162A">
        <w:rPr>
          <w:rStyle w:val="FootnoteReference"/>
          <w:vertAlign w:val="baseline"/>
        </w:rPr>
        <w:footnoteRef/>
      </w:r>
      <w:r w:rsidRPr="0060162A">
        <w:rPr>
          <w:rStyle w:val="FootnoteReference"/>
          <w:vertAlign w:val="baseline"/>
          <w:rtl/>
        </w:rPr>
        <w:t>-</w:t>
      </w:r>
      <w:r w:rsidRPr="0060162A">
        <w:rPr>
          <w:rtl/>
        </w:rPr>
        <w:t xml:space="preserve"> </w:t>
      </w:r>
      <w:r w:rsidRPr="0060162A">
        <w:rPr>
          <w:rFonts w:hint="cs"/>
          <w:rtl/>
        </w:rPr>
        <w:t>ترجم</w:t>
      </w:r>
      <w:r>
        <w:rPr>
          <w:rFonts w:hint="cs"/>
          <w:rtl/>
        </w:rPr>
        <w:t>ه</w:t>
      </w:r>
      <w:r w:rsidRPr="0060162A">
        <w:rPr>
          <w:rFonts w:hint="cs"/>
          <w:rtl/>
        </w:rPr>
        <w:t xml:space="preserve"> ‌ا</w:t>
      </w:r>
      <w:r>
        <w:rPr>
          <w:rFonts w:hint="cs"/>
          <w:rtl/>
        </w:rPr>
        <w:t>ی</w:t>
      </w:r>
      <w:r w:rsidRPr="0060162A">
        <w:rPr>
          <w:rFonts w:hint="cs"/>
          <w:rtl/>
        </w:rPr>
        <w:t>ن داستان از س</w:t>
      </w:r>
      <w:r>
        <w:rPr>
          <w:rFonts w:hint="cs"/>
          <w:rtl/>
        </w:rPr>
        <w:t>ی</w:t>
      </w:r>
      <w:r w:rsidRPr="0060162A">
        <w:rPr>
          <w:rFonts w:hint="cs"/>
          <w:rtl/>
        </w:rPr>
        <w:t>رت ش</w:t>
      </w:r>
      <w:r>
        <w:rPr>
          <w:rFonts w:hint="cs"/>
          <w:rtl/>
        </w:rPr>
        <w:t>ی</w:t>
      </w:r>
      <w:r w:rsidRPr="0060162A">
        <w:rPr>
          <w:rFonts w:hint="cs"/>
          <w:rtl/>
        </w:rPr>
        <w:t>خ كب</w:t>
      </w:r>
      <w:r>
        <w:rPr>
          <w:rFonts w:hint="cs"/>
          <w:rtl/>
        </w:rPr>
        <w:t>ی</w:t>
      </w:r>
      <w:r w:rsidRPr="0060162A">
        <w:rPr>
          <w:rFonts w:hint="cs"/>
          <w:rtl/>
        </w:rPr>
        <w:t xml:space="preserve">ر، ص 59-58، نقل شد.- م. </w:t>
      </w:r>
    </w:p>
  </w:footnote>
  <w:footnote w:id="197">
    <w:p w:rsidR="00CC134B" w:rsidRPr="0060162A" w:rsidRDefault="00CC134B" w:rsidP="00BA53C6">
      <w:pPr>
        <w:pStyle w:val="ac"/>
        <w:rPr>
          <w:rtl/>
        </w:rPr>
      </w:pPr>
      <w:r w:rsidRPr="0060162A">
        <w:rPr>
          <w:rStyle w:val="FootnoteReference"/>
          <w:vertAlign w:val="baseline"/>
        </w:rPr>
        <w:footnoteRef/>
      </w:r>
      <w:r w:rsidRPr="0060162A">
        <w:rPr>
          <w:rStyle w:val="FootnoteReference"/>
          <w:vertAlign w:val="baseline"/>
          <w:rtl/>
        </w:rPr>
        <w:t>-</w:t>
      </w:r>
      <w:r>
        <w:rPr>
          <w:rFonts w:hint="cs"/>
          <w:rtl/>
        </w:rPr>
        <w:t xml:space="preserve"> </w:t>
      </w:r>
      <w:r>
        <w:rPr>
          <w:rFonts w:cs="Traditional Arabic" w:hint="cs"/>
          <w:rtl/>
        </w:rPr>
        <w:t>«</w:t>
      </w:r>
      <w:r w:rsidRPr="0060162A">
        <w:rPr>
          <w:rtl/>
        </w:rPr>
        <w:t>در آن [رسوا و] خوار و خاموش مان</w:t>
      </w:r>
      <w:r>
        <w:rPr>
          <w:rtl/>
        </w:rPr>
        <w:t>ی</w:t>
      </w:r>
      <w:r w:rsidRPr="0060162A">
        <w:rPr>
          <w:rtl/>
        </w:rPr>
        <w:t>د</w:t>
      </w:r>
      <w:r>
        <w:rPr>
          <w:rFonts w:cs="Traditional Arabic" w:hint="cs"/>
          <w:rtl/>
        </w:rPr>
        <w:t>»</w:t>
      </w:r>
      <w:r w:rsidRPr="0060162A">
        <w:rPr>
          <w:rFonts w:hint="cs"/>
          <w:rtl/>
        </w:rPr>
        <w:t>.</w:t>
      </w:r>
    </w:p>
  </w:footnote>
  <w:footnote w:id="198">
    <w:p w:rsidR="00CC134B" w:rsidRPr="0060162A" w:rsidRDefault="00CC134B" w:rsidP="0060162A">
      <w:pPr>
        <w:pStyle w:val="ac"/>
      </w:pPr>
      <w:r w:rsidRPr="0060162A">
        <w:rPr>
          <w:rFonts w:hint="cs"/>
          <w:rtl/>
        </w:rPr>
        <w:t xml:space="preserve"> </w:t>
      </w:r>
      <w:r w:rsidRPr="0060162A">
        <w:rPr>
          <w:rStyle w:val="FootnoteReference"/>
          <w:vertAlign w:val="baseline"/>
        </w:rPr>
        <w:footnoteRef/>
      </w:r>
      <w:r w:rsidRPr="0060162A">
        <w:rPr>
          <w:rStyle w:val="FootnoteReference"/>
          <w:vertAlign w:val="baseline"/>
          <w:rtl/>
        </w:rPr>
        <w:t>-</w:t>
      </w:r>
      <w:r w:rsidRPr="0060162A">
        <w:rPr>
          <w:rtl/>
        </w:rPr>
        <w:t xml:space="preserve"> </w:t>
      </w:r>
      <w:r>
        <w:rPr>
          <w:rFonts w:hint="cs"/>
          <w:rtl/>
        </w:rPr>
        <w:t>ی</w:t>
      </w:r>
      <w:r w:rsidRPr="0060162A">
        <w:rPr>
          <w:rFonts w:hint="cs"/>
          <w:rtl/>
        </w:rPr>
        <w:t>عن</w:t>
      </w:r>
      <w:r>
        <w:rPr>
          <w:rFonts w:hint="cs"/>
          <w:rtl/>
        </w:rPr>
        <w:t>ی</w:t>
      </w:r>
      <w:r w:rsidRPr="0060162A">
        <w:rPr>
          <w:rFonts w:hint="cs"/>
          <w:rtl/>
        </w:rPr>
        <w:t xml:space="preserve"> طبق قاعد</w:t>
      </w:r>
      <w:r>
        <w:rPr>
          <w:rFonts w:hint="cs"/>
          <w:rtl/>
        </w:rPr>
        <w:t>ه</w:t>
      </w:r>
      <w:r w:rsidRPr="0060162A">
        <w:rPr>
          <w:rFonts w:hint="cs"/>
          <w:rtl/>
        </w:rPr>
        <w:t xml:space="preserve"> «لقط</w:t>
      </w:r>
      <w:r>
        <w:rPr>
          <w:rFonts w:hint="cs"/>
          <w:rtl/>
        </w:rPr>
        <w:t>ه</w:t>
      </w:r>
      <w:r w:rsidRPr="0060162A">
        <w:rPr>
          <w:rFonts w:hint="cs"/>
          <w:rtl/>
        </w:rPr>
        <w:t xml:space="preserve"> با</w:t>
      </w:r>
      <w:r>
        <w:rPr>
          <w:rFonts w:hint="cs"/>
          <w:rtl/>
        </w:rPr>
        <w:t>ی</w:t>
      </w:r>
      <w:r w:rsidRPr="0060162A">
        <w:rPr>
          <w:rFonts w:hint="cs"/>
          <w:rtl/>
        </w:rPr>
        <w:t>د دنبال صاحبش</w:t>
      </w:r>
      <w:r>
        <w:rPr>
          <w:rFonts w:hint="cs"/>
          <w:rtl/>
        </w:rPr>
        <w:t xml:space="preserve"> می‌</w:t>
      </w:r>
      <w:r w:rsidRPr="0060162A">
        <w:rPr>
          <w:rFonts w:hint="cs"/>
          <w:rtl/>
        </w:rPr>
        <w:t>گشت تا ب</w:t>
      </w:r>
      <w:r>
        <w:rPr>
          <w:rFonts w:hint="cs"/>
          <w:rtl/>
        </w:rPr>
        <w:t>ی</w:t>
      </w:r>
      <w:r w:rsidRPr="0060162A">
        <w:rPr>
          <w:rFonts w:hint="cs"/>
          <w:rtl/>
        </w:rPr>
        <w:t xml:space="preserve">ابدش، </w:t>
      </w:r>
      <w:r>
        <w:rPr>
          <w:rFonts w:hint="cs"/>
          <w:rtl/>
        </w:rPr>
        <w:t>ی</w:t>
      </w:r>
      <w:r w:rsidRPr="0060162A">
        <w:rPr>
          <w:rFonts w:hint="cs"/>
          <w:rtl/>
        </w:rPr>
        <w:t>ا اصلا آن را از جا</w:t>
      </w:r>
      <w:r>
        <w:rPr>
          <w:rFonts w:hint="cs"/>
          <w:rtl/>
        </w:rPr>
        <w:t>یی</w:t>
      </w:r>
      <w:r w:rsidRPr="0060162A">
        <w:rPr>
          <w:rFonts w:hint="cs"/>
          <w:rtl/>
        </w:rPr>
        <w:t xml:space="preserve"> كه افتاده بود بر</w:t>
      </w:r>
      <w:r>
        <w:rPr>
          <w:rFonts w:hint="cs"/>
          <w:rtl/>
        </w:rPr>
        <w:t xml:space="preserve"> نمی‌</w:t>
      </w:r>
      <w:r w:rsidRPr="0060162A">
        <w:rPr>
          <w:rFonts w:hint="cs"/>
          <w:rtl/>
        </w:rPr>
        <w:t xml:space="preserve">داشت».- م. </w:t>
      </w:r>
    </w:p>
  </w:footnote>
  <w:footnote w:id="199">
    <w:p w:rsidR="00CC134B" w:rsidRPr="0060162A" w:rsidRDefault="00CC134B" w:rsidP="0060162A">
      <w:pPr>
        <w:pStyle w:val="ac"/>
      </w:pPr>
      <w:r w:rsidRPr="0060162A">
        <w:rPr>
          <w:rStyle w:val="FootnoteReference"/>
          <w:vertAlign w:val="baseline"/>
        </w:rPr>
        <w:footnoteRef/>
      </w:r>
      <w:r w:rsidRPr="0060162A">
        <w:rPr>
          <w:rStyle w:val="FootnoteReference"/>
          <w:vertAlign w:val="baseline"/>
          <w:rtl/>
        </w:rPr>
        <w:t>-</w:t>
      </w:r>
      <w:r w:rsidRPr="0060162A">
        <w:rPr>
          <w:rtl/>
        </w:rPr>
        <w:t xml:space="preserve"> </w:t>
      </w:r>
      <w:r w:rsidRPr="0060162A">
        <w:rPr>
          <w:rFonts w:hint="cs"/>
          <w:rtl/>
        </w:rPr>
        <w:t xml:space="preserve">دانگ، </w:t>
      </w:r>
      <w:r>
        <w:rPr>
          <w:rFonts w:hint="cs"/>
          <w:rtl/>
        </w:rPr>
        <w:t xml:space="preserve">یک </w:t>
      </w:r>
      <w:r w:rsidRPr="0060162A">
        <w:rPr>
          <w:rFonts w:hint="cs"/>
          <w:rtl/>
        </w:rPr>
        <w:t xml:space="preserve">ششم درهم سنگ است و </w:t>
      </w:r>
      <w:r>
        <w:rPr>
          <w:rFonts w:hint="cs"/>
          <w:rtl/>
        </w:rPr>
        <w:t xml:space="preserve">یک </w:t>
      </w:r>
      <w:r w:rsidRPr="0060162A">
        <w:rPr>
          <w:rFonts w:hint="cs"/>
          <w:rtl/>
        </w:rPr>
        <w:t>درهم سنگ تقر</w:t>
      </w:r>
      <w:r>
        <w:rPr>
          <w:rFonts w:hint="cs"/>
          <w:rtl/>
        </w:rPr>
        <w:t>ی</w:t>
      </w:r>
      <w:r w:rsidRPr="0060162A">
        <w:rPr>
          <w:rFonts w:hint="cs"/>
          <w:rtl/>
        </w:rPr>
        <w:t xml:space="preserve">با معادل </w:t>
      </w:r>
      <w:r>
        <w:rPr>
          <w:rFonts w:hint="cs"/>
          <w:rtl/>
        </w:rPr>
        <w:t xml:space="preserve">یک </w:t>
      </w:r>
      <w:r w:rsidRPr="0060162A">
        <w:rPr>
          <w:rFonts w:hint="cs"/>
          <w:rtl/>
        </w:rPr>
        <w:t>مثقال شرع</w:t>
      </w:r>
      <w:r>
        <w:rPr>
          <w:rFonts w:hint="cs"/>
          <w:rtl/>
        </w:rPr>
        <w:t>ی</w:t>
      </w:r>
      <w:r w:rsidRPr="0060162A">
        <w:rPr>
          <w:rFonts w:hint="cs"/>
          <w:rtl/>
        </w:rPr>
        <w:t xml:space="preserve"> (18 نخود</w:t>
      </w:r>
      <w:r>
        <w:rPr>
          <w:rFonts w:hint="cs"/>
          <w:rtl/>
        </w:rPr>
        <w:t>ی</w:t>
      </w:r>
      <w:r w:rsidRPr="0060162A">
        <w:rPr>
          <w:rFonts w:hint="cs"/>
          <w:rtl/>
        </w:rPr>
        <w:t>) است.- م.</w:t>
      </w:r>
    </w:p>
  </w:footnote>
  <w:footnote w:id="200">
    <w:p w:rsidR="00CC134B" w:rsidRPr="0060162A" w:rsidRDefault="00CC134B" w:rsidP="0060162A">
      <w:pPr>
        <w:pStyle w:val="ac"/>
      </w:pPr>
      <w:r w:rsidRPr="0060162A">
        <w:rPr>
          <w:rStyle w:val="FootnoteReference"/>
          <w:vertAlign w:val="baseline"/>
        </w:rPr>
        <w:footnoteRef/>
      </w:r>
      <w:r w:rsidRPr="0060162A">
        <w:rPr>
          <w:rStyle w:val="FootnoteReference"/>
          <w:vertAlign w:val="baseline"/>
          <w:rtl/>
        </w:rPr>
        <w:t>-</w:t>
      </w:r>
      <w:r w:rsidRPr="0060162A">
        <w:rPr>
          <w:rtl/>
        </w:rPr>
        <w:t xml:space="preserve"> </w:t>
      </w:r>
      <w:r>
        <w:rPr>
          <w:rFonts w:hint="cs"/>
          <w:rtl/>
        </w:rPr>
        <w:t>ی</w:t>
      </w:r>
      <w:r w:rsidRPr="0060162A">
        <w:rPr>
          <w:rFonts w:hint="cs"/>
          <w:rtl/>
        </w:rPr>
        <w:t>ادآور داستان</w:t>
      </w:r>
      <w:r>
        <w:rPr>
          <w:rFonts w:hint="eastAsia"/>
          <w:rtl/>
        </w:rPr>
        <w:t>‌</w:t>
      </w:r>
      <w:r w:rsidRPr="0060162A">
        <w:rPr>
          <w:rFonts w:hint="cs"/>
          <w:rtl/>
        </w:rPr>
        <w:t>ها</w:t>
      </w:r>
      <w:r>
        <w:rPr>
          <w:rFonts w:hint="cs"/>
          <w:rtl/>
        </w:rPr>
        <w:t>ی</w:t>
      </w:r>
      <w:r w:rsidRPr="0060162A">
        <w:rPr>
          <w:rFonts w:hint="cs"/>
          <w:rtl/>
        </w:rPr>
        <w:t xml:space="preserve"> فراوان</w:t>
      </w:r>
      <w:r>
        <w:rPr>
          <w:rFonts w:hint="cs"/>
          <w:rtl/>
        </w:rPr>
        <w:t>ی</w:t>
      </w:r>
      <w:r w:rsidRPr="0060162A">
        <w:rPr>
          <w:rFonts w:hint="cs"/>
          <w:rtl/>
        </w:rPr>
        <w:t xml:space="preserve"> است كه عطار در ا</w:t>
      </w:r>
      <w:r>
        <w:rPr>
          <w:rFonts w:hint="cs"/>
          <w:rtl/>
        </w:rPr>
        <w:t>ی</w:t>
      </w:r>
      <w:r w:rsidRPr="0060162A">
        <w:rPr>
          <w:rFonts w:hint="cs"/>
          <w:rtl/>
        </w:rPr>
        <w:t>ن ما</w:t>
      </w:r>
      <w:r>
        <w:rPr>
          <w:rFonts w:hint="cs"/>
          <w:rtl/>
        </w:rPr>
        <w:t>ی</w:t>
      </w:r>
      <w:r w:rsidRPr="0060162A">
        <w:rPr>
          <w:rFonts w:hint="cs"/>
          <w:rtl/>
        </w:rPr>
        <w:t xml:space="preserve">ه دارد.- م. </w:t>
      </w:r>
    </w:p>
  </w:footnote>
  <w:footnote w:id="201">
    <w:p w:rsidR="00CC134B" w:rsidRPr="0060162A" w:rsidRDefault="00CC134B" w:rsidP="004373AE">
      <w:pPr>
        <w:pStyle w:val="ac"/>
      </w:pPr>
      <w:r w:rsidRPr="0060162A">
        <w:rPr>
          <w:rStyle w:val="FootnoteReference"/>
          <w:vertAlign w:val="baseline"/>
        </w:rPr>
        <w:footnoteRef/>
      </w:r>
      <w:r w:rsidRPr="0060162A">
        <w:rPr>
          <w:rStyle w:val="FootnoteReference"/>
          <w:vertAlign w:val="baseline"/>
          <w:rtl/>
        </w:rPr>
        <w:t>-</w:t>
      </w:r>
      <w:r w:rsidRPr="0060162A">
        <w:rPr>
          <w:rtl/>
        </w:rPr>
        <w:t xml:space="preserve"> </w:t>
      </w:r>
      <w:r>
        <w:rPr>
          <w:rFonts w:hint="cs"/>
          <w:rtl/>
        </w:rPr>
        <w:t xml:space="preserve">یعنی: </w:t>
      </w:r>
      <w:r>
        <w:rPr>
          <w:rFonts w:cs="Traditional Arabic" w:hint="cs"/>
          <w:rtl/>
        </w:rPr>
        <w:t>«</w:t>
      </w:r>
      <w:r w:rsidRPr="0060162A">
        <w:rPr>
          <w:rtl/>
        </w:rPr>
        <w:t>و هر كس كه جهاد كند، تنها به [سود] خودش جهاد مى‏كند</w:t>
      </w:r>
      <w:r>
        <w:rPr>
          <w:rFonts w:cs="Traditional Arabic" w:hint="cs"/>
          <w:rtl/>
        </w:rPr>
        <w:t>»</w:t>
      </w:r>
      <w:r w:rsidRPr="0060162A">
        <w:rPr>
          <w:rtl/>
        </w:rPr>
        <w:t>.</w:t>
      </w:r>
      <w:r w:rsidRPr="0060162A">
        <w:rPr>
          <w:rFonts w:hint="cs"/>
          <w:rtl/>
        </w:rPr>
        <w:t xml:space="preserve">  </w:t>
      </w:r>
    </w:p>
  </w:footnote>
  <w:footnote w:id="202">
    <w:p w:rsidR="00CC134B" w:rsidRPr="0060162A" w:rsidRDefault="00CC134B" w:rsidP="004373AE">
      <w:pPr>
        <w:pStyle w:val="ac"/>
      </w:pPr>
      <w:r w:rsidRPr="0060162A">
        <w:rPr>
          <w:rStyle w:val="FootnoteReference"/>
          <w:vertAlign w:val="baseline"/>
        </w:rPr>
        <w:footnoteRef/>
      </w:r>
      <w:r w:rsidRPr="0060162A">
        <w:rPr>
          <w:rStyle w:val="FootnoteReference"/>
          <w:vertAlign w:val="baseline"/>
          <w:rtl/>
        </w:rPr>
        <w:t>-</w:t>
      </w:r>
      <w:r w:rsidRPr="0060162A">
        <w:rPr>
          <w:rtl/>
        </w:rPr>
        <w:t xml:space="preserve"> </w:t>
      </w:r>
      <w:r>
        <w:rPr>
          <w:rFonts w:hint="cs"/>
          <w:rtl/>
        </w:rPr>
        <w:t xml:space="preserve">یعنی: </w:t>
      </w:r>
      <w:r>
        <w:rPr>
          <w:rFonts w:cs="Traditional Arabic" w:hint="cs"/>
          <w:rtl/>
        </w:rPr>
        <w:t>«</w:t>
      </w:r>
      <w:r w:rsidRPr="0060162A">
        <w:rPr>
          <w:rtl/>
        </w:rPr>
        <w:t>و هر كس [از آلودگى‏ها] پا</w:t>
      </w:r>
      <w:r>
        <w:rPr>
          <w:rtl/>
        </w:rPr>
        <w:t xml:space="preserve">ک </w:t>
      </w:r>
      <w:r w:rsidRPr="0060162A">
        <w:rPr>
          <w:rtl/>
        </w:rPr>
        <w:t>شود به سود خود پا</w:t>
      </w:r>
      <w:r>
        <w:rPr>
          <w:rtl/>
        </w:rPr>
        <w:t xml:space="preserve">ک </w:t>
      </w:r>
      <w:r w:rsidRPr="0060162A">
        <w:rPr>
          <w:rtl/>
        </w:rPr>
        <w:t>مى‏شود</w:t>
      </w:r>
      <w:r>
        <w:rPr>
          <w:rFonts w:cs="Traditional Arabic" w:hint="cs"/>
          <w:rtl/>
        </w:rPr>
        <w:t>»</w:t>
      </w:r>
      <w:r w:rsidRPr="0060162A">
        <w:rPr>
          <w:rFonts w:hint="cs"/>
          <w:rtl/>
        </w:rPr>
        <w:t>.</w:t>
      </w:r>
    </w:p>
  </w:footnote>
  <w:footnote w:id="203">
    <w:p w:rsidR="00CC134B" w:rsidRPr="0060162A" w:rsidRDefault="00CC134B" w:rsidP="004373AE">
      <w:pPr>
        <w:pStyle w:val="ac"/>
        <w:rPr>
          <w:rtl/>
        </w:rPr>
      </w:pPr>
      <w:r w:rsidRPr="0060162A">
        <w:rPr>
          <w:rStyle w:val="FootnoteReference"/>
          <w:vertAlign w:val="baseline"/>
        </w:rPr>
        <w:footnoteRef/>
      </w:r>
      <w:r w:rsidRPr="0060162A">
        <w:rPr>
          <w:rStyle w:val="FootnoteReference"/>
          <w:vertAlign w:val="baseline"/>
          <w:rtl/>
        </w:rPr>
        <w:t>-</w:t>
      </w:r>
      <w:r w:rsidRPr="0060162A">
        <w:rPr>
          <w:rtl/>
        </w:rPr>
        <w:t xml:space="preserve"> </w:t>
      </w:r>
      <w:r>
        <w:rPr>
          <w:rFonts w:hint="cs"/>
          <w:rtl/>
        </w:rPr>
        <w:t xml:space="preserve">یعنی: </w:t>
      </w:r>
      <w:r>
        <w:rPr>
          <w:rFonts w:cs="Traditional Arabic" w:hint="cs"/>
          <w:rtl/>
        </w:rPr>
        <w:t>«</w:t>
      </w:r>
      <w:r w:rsidRPr="0060162A">
        <w:rPr>
          <w:rFonts w:hint="cs"/>
          <w:rtl/>
        </w:rPr>
        <w:t>یقینا</w:t>
      </w:r>
      <w:r w:rsidRPr="0060162A">
        <w:rPr>
          <w:rtl/>
        </w:rPr>
        <w:t xml:space="preserve"> كسانى كه ا</w:t>
      </w:r>
      <w:r>
        <w:rPr>
          <w:rtl/>
        </w:rPr>
        <w:t>ی</w:t>
      </w:r>
      <w:r w:rsidRPr="0060162A">
        <w:rPr>
          <w:rtl/>
        </w:rPr>
        <w:t>مان آوردند و كسانى كه هجرت كردند و در راه خدا جهاد نمودند آنان به رحمت خدا ام</w:t>
      </w:r>
      <w:r>
        <w:rPr>
          <w:rtl/>
        </w:rPr>
        <w:t>ی</w:t>
      </w:r>
      <w:r w:rsidRPr="0060162A">
        <w:rPr>
          <w:rtl/>
        </w:rPr>
        <w:t>دوارند</w:t>
      </w:r>
      <w:r>
        <w:rPr>
          <w:rFonts w:cs="Traditional Arabic" w:hint="cs"/>
          <w:rtl/>
        </w:rPr>
        <w:t>»</w:t>
      </w:r>
      <w:r w:rsidRPr="0060162A">
        <w:rPr>
          <w:rFonts w:hint="cs"/>
          <w:rtl/>
        </w:rPr>
        <w:t>.</w:t>
      </w:r>
    </w:p>
  </w:footnote>
  <w:footnote w:id="204">
    <w:p w:rsidR="00CC134B" w:rsidRPr="0060162A" w:rsidRDefault="00CC134B" w:rsidP="004373AE">
      <w:pPr>
        <w:pStyle w:val="ac"/>
      </w:pPr>
      <w:r w:rsidRPr="0060162A">
        <w:rPr>
          <w:rStyle w:val="FootnoteReference"/>
          <w:vertAlign w:val="baseline"/>
        </w:rPr>
        <w:footnoteRef/>
      </w:r>
      <w:r w:rsidRPr="0060162A">
        <w:rPr>
          <w:rStyle w:val="FootnoteReference"/>
          <w:vertAlign w:val="baseline"/>
          <w:rtl/>
        </w:rPr>
        <w:t>-</w:t>
      </w:r>
      <w:r w:rsidRPr="0060162A">
        <w:rPr>
          <w:rtl/>
        </w:rPr>
        <w:t xml:space="preserve"> </w:t>
      </w:r>
      <w:r>
        <w:rPr>
          <w:rFonts w:cs="Traditional Arabic" w:hint="cs"/>
          <w:rtl/>
        </w:rPr>
        <w:t>﴿</w:t>
      </w:r>
      <w:r w:rsidRPr="004373AE">
        <w:rPr>
          <w:rFonts w:ascii="KFGQPC Uthmanic Script HAFS" w:cs="KFGQPC Uthmanic Script HAFS" w:hint="eastAsia"/>
          <w:rtl/>
        </w:rPr>
        <w:t>وَنَهَى</w:t>
      </w:r>
      <w:r w:rsidRPr="004373AE">
        <w:rPr>
          <w:rFonts w:ascii="KFGQPC Uthmanic Script HAFS" w:cs="KFGQPC Uthmanic Script HAFS"/>
          <w:rtl/>
        </w:rPr>
        <w:t xml:space="preserve"> </w:t>
      </w:r>
      <w:r w:rsidRPr="004373AE">
        <w:rPr>
          <w:rFonts w:ascii="KFGQPC Uthmanic Script HAFS" w:cs="KFGQPC Uthmanic Script HAFS" w:hint="cs"/>
          <w:rtl/>
        </w:rPr>
        <w:t>ٱ</w:t>
      </w:r>
      <w:r w:rsidRPr="004373AE">
        <w:rPr>
          <w:rFonts w:ascii="KFGQPC Uthmanic Script HAFS" w:cs="KFGQPC Uthmanic Script HAFS" w:hint="eastAsia"/>
          <w:rtl/>
        </w:rPr>
        <w:t>لنَّف</w:t>
      </w:r>
      <w:r w:rsidRPr="004373AE">
        <w:rPr>
          <w:rFonts w:ascii="KFGQPC Uthmanic Script HAFS" w:cs="KFGQPC Uthmanic Script HAFS" w:hint="cs"/>
          <w:rtl/>
        </w:rPr>
        <w:t>ۡ</w:t>
      </w:r>
      <w:r w:rsidRPr="004373AE">
        <w:rPr>
          <w:rFonts w:ascii="KFGQPC Uthmanic Script HAFS" w:cs="KFGQPC Uthmanic Script HAFS" w:hint="eastAsia"/>
          <w:rtl/>
        </w:rPr>
        <w:t>سَ</w:t>
      </w:r>
      <w:r w:rsidRPr="004373AE">
        <w:rPr>
          <w:rFonts w:ascii="KFGQPC Uthmanic Script HAFS" w:cs="KFGQPC Uthmanic Script HAFS"/>
          <w:rtl/>
        </w:rPr>
        <w:t xml:space="preserve"> </w:t>
      </w:r>
      <w:r w:rsidRPr="004373AE">
        <w:rPr>
          <w:rFonts w:ascii="KFGQPC Uthmanic Script HAFS" w:cs="KFGQPC Uthmanic Script HAFS" w:hint="eastAsia"/>
          <w:rtl/>
        </w:rPr>
        <w:t>عَنِ</w:t>
      </w:r>
      <w:r w:rsidRPr="004373AE">
        <w:rPr>
          <w:rFonts w:ascii="KFGQPC Uthmanic Script HAFS" w:cs="KFGQPC Uthmanic Script HAFS"/>
          <w:rtl/>
        </w:rPr>
        <w:t xml:space="preserve"> </w:t>
      </w:r>
      <w:r w:rsidRPr="004373AE">
        <w:rPr>
          <w:rFonts w:ascii="KFGQPC Uthmanic Script HAFS" w:cs="KFGQPC Uthmanic Script HAFS" w:hint="cs"/>
          <w:rtl/>
        </w:rPr>
        <w:t>ٱ</w:t>
      </w:r>
      <w:r w:rsidRPr="004373AE">
        <w:rPr>
          <w:rFonts w:ascii="KFGQPC Uthmanic Script HAFS" w:cs="KFGQPC Uthmanic Script HAFS" w:hint="eastAsia"/>
          <w:rtl/>
        </w:rPr>
        <w:t>ل</w:t>
      </w:r>
      <w:r w:rsidRPr="004373AE">
        <w:rPr>
          <w:rFonts w:ascii="KFGQPC Uthmanic Script HAFS" w:cs="KFGQPC Uthmanic Script HAFS" w:hint="cs"/>
          <w:rtl/>
        </w:rPr>
        <w:t>ۡ</w:t>
      </w:r>
      <w:r w:rsidRPr="004373AE">
        <w:rPr>
          <w:rFonts w:ascii="KFGQPC Uthmanic Script HAFS" w:cs="KFGQPC Uthmanic Script HAFS" w:hint="eastAsia"/>
          <w:rtl/>
        </w:rPr>
        <w:t>هَوَى</w:t>
      </w:r>
      <w:r w:rsidRPr="004373AE">
        <w:rPr>
          <w:rFonts w:ascii="KFGQPC Uthmanic Script HAFS" w:cs="KFGQPC Uthmanic Script HAFS" w:hint="cs"/>
          <w:rtl/>
        </w:rPr>
        <w:t>ٰ</w:t>
      </w:r>
      <w:r>
        <w:rPr>
          <w:rFonts w:cs="Traditional Arabic" w:hint="cs"/>
          <w:rtl/>
        </w:rPr>
        <w:t>﴾</w:t>
      </w:r>
      <w:r>
        <w:rPr>
          <w:rFonts w:hint="cs"/>
          <w:rtl/>
        </w:rPr>
        <w:t xml:space="preserve"> </w:t>
      </w:r>
      <w:r w:rsidRPr="004373AE">
        <w:rPr>
          <w:rFonts w:hint="cs"/>
          <w:sz w:val="22"/>
          <w:szCs w:val="22"/>
          <w:rtl/>
        </w:rPr>
        <w:t>[النازعات: 40]</w:t>
      </w:r>
      <w:r>
        <w:rPr>
          <w:rFonts w:hint="cs"/>
          <w:rtl/>
        </w:rPr>
        <w:t>.</w:t>
      </w:r>
      <w:r w:rsidRPr="0060162A">
        <w:rPr>
          <w:rFonts w:hint="cs"/>
          <w:rtl/>
        </w:rPr>
        <w:t xml:space="preserve"> یعنی: </w:t>
      </w:r>
      <w:r>
        <w:rPr>
          <w:rFonts w:cs="Traditional Arabic" w:hint="cs"/>
          <w:rtl/>
        </w:rPr>
        <w:t>«</w:t>
      </w:r>
      <w:r w:rsidRPr="0060162A">
        <w:rPr>
          <w:rtl/>
        </w:rPr>
        <w:t>و نفس را از هوى و هوس باز داشته باشد</w:t>
      </w:r>
      <w:r>
        <w:rPr>
          <w:rFonts w:cs="Traditional Arabic" w:hint="cs"/>
          <w:rtl/>
        </w:rPr>
        <w:t>»</w:t>
      </w:r>
      <w:r>
        <w:rPr>
          <w:rFonts w:hint="cs"/>
          <w:rtl/>
        </w:rPr>
        <w:t>.</w:t>
      </w:r>
    </w:p>
  </w:footnote>
  <w:footnote w:id="205">
    <w:p w:rsidR="00CC134B" w:rsidRPr="0060162A" w:rsidRDefault="00CC134B" w:rsidP="007A0DCD">
      <w:pPr>
        <w:pStyle w:val="ac"/>
      </w:pPr>
      <w:r w:rsidRPr="0060162A">
        <w:rPr>
          <w:rStyle w:val="FootnoteReference"/>
          <w:vertAlign w:val="baseline"/>
        </w:rPr>
        <w:footnoteRef/>
      </w:r>
      <w:r w:rsidRPr="0060162A">
        <w:rPr>
          <w:rStyle w:val="FootnoteReference"/>
          <w:vertAlign w:val="baseline"/>
          <w:rtl/>
        </w:rPr>
        <w:t>-</w:t>
      </w:r>
      <w:r w:rsidRPr="0060162A">
        <w:rPr>
          <w:rtl/>
        </w:rPr>
        <w:t xml:space="preserve"> </w:t>
      </w:r>
      <w:r>
        <w:rPr>
          <w:rFonts w:cs="Traditional Arabic" w:hint="cs"/>
          <w:rtl/>
        </w:rPr>
        <w:t>﴿</w:t>
      </w:r>
      <w:r w:rsidRPr="004373AE">
        <w:rPr>
          <w:rFonts w:ascii="KFGQPC Uthmanic Script HAFS" w:cs="KFGQPC Uthmanic Script HAFS" w:hint="eastAsia"/>
          <w:rtl/>
        </w:rPr>
        <w:t>وَ</w:t>
      </w:r>
      <w:r w:rsidRPr="004373AE">
        <w:rPr>
          <w:rFonts w:ascii="KFGQPC Uthmanic Script HAFS" w:cs="KFGQPC Uthmanic Script HAFS" w:hint="cs"/>
          <w:rtl/>
        </w:rPr>
        <w:t>ٱ</w:t>
      </w:r>
      <w:r w:rsidRPr="004373AE">
        <w:rPr>
          <w:rFonts w:ascii="KFGQPC Uthmanic Script HAFS" w:cs="KFGQPC Uthmanic Script HAFS" w:hint="eastAsia"/>
          <w:rtl/>
        </w:rPr>
        <w:t>ل</w:t>
      </w:r>
      <w:r w:rsidRPr="004373AE">
        <w:rPr>
          <w:rFonts w:ascii="KFGQPC Uthmanic Script HAFS" w:cs="KFGQPC Uthmanic Script HAFS" w:hint="cs"/>
          <w:rtl/>
        </w:rPr>
        <w:t>ۡ</w:t>
      </w:r>
      <w:r w:rsidRPr="004373AE">
        <w:rPr>
          <w:rFonts w:ascii="KFGQPC Uthmanic Script HAFS" w:cs="KFGQPC Uthmanic Script HAFS" w:hint="eastAsia"/>
          <w:rtl/>
        </w:rPr>
        <w:t>كَ</w:t>
      </w:r>
      <w:r w:rsidRPr="004373AE">
        <w:rPr>
          <w:rFonts w:ascii="KFGQPC Uthmanic Script HAFS" w:cs="KFGQPC Uthmanic Script HAFS" w:hint="cs"/>
          <w:rtl/>
        </w:rPr>
        <w:t>ٰ</w:t>
      </w:r>
      <w:r w:rsidRPr="004373AE">
        <w:rPr>
          <w:rFonts w:ascii="KFGQPC Uthmanic Script HAFS" w:cs="KFGQPC Uthmanic Script HAFS" w:hint="eastAsia"/>
          <w:rtl/>
        </w:rPr>
        <w:t>ظِمِينَ</w:t>
      </w:r>
      <w:r w:rsidRPr="004373AE">
        <w:rPr>
          <w:rFonts w:ascii="KFGQPC Uthmanic Script HAFS" w:cs="KFGQPC Uthmanic Script HAFS"/>
          <w:rtl/>
        </w:rPr>
        <w:t xml:space="preserve"> </w:t>
      </w:r>
      <w:r w:rsidRPr="004373AE">
        <w:rPr>
          <w:rFonts w:ascii="KFGQPC Uthmanic Script HAFS" w:cs="KFGQPC Uthmanic Script HAFS" w:hint="cs"/>
          <w:rtl/>
        </w:rPr>
        <w:t>ٱ</w:t>
      </w:r>
      <w:r w:rsidRPr="004373AE">
        <w:rPr>
          <w:rFonts w:ascii="KFGQPC Uthmanic Script HAFS" w:cs="KFGQPC Uthmanic Script HAFS" w:hint="eastAsia"/>
          <w:rtl/>
        </w:rPr>
        <w:t>ل</w:t>
      </w:r>
      <w:r w:rsidRPr="004373AE">
        <w:rPr>
          <w:rFonts w:ascii="KFGQPC Uthmanic Script HAFS" w:cs="KFGQPC Uthmanic Script HAFS" w:hint="cs"/>
          <w:rtl/>
        </w:rPr>
        <w:t>ۡ</w:t>
      </w:r>
      <w:r w:rsidRPr="004373AE">
        <w:rPr>
          <w:rFonts w:ascii="KFGQPC Uthmanic Script HAFS" w:cs="KFGQPC Uthmanic Script HAFS" w:hint="eastAsia"/>
          <w:rtl/>
        </w:rPr>
        <w:t>غَي</w:t>
      </w:r>
      <w:r w:rsidRPr="004373AE">
        <w:rPr>
          <w:rFonts w:ascii="KFGQPC Uthmanic Script HAFS" w:cs="KFGQPC Uthmanic Script HAFS" w:hint="cs"/>
          <w:rtl/>
        </w:rPr>
        <w:t>ۡ</w:t>
      </w:r>
      <w:r w:rsidRPr="004373AE">
        <w:rPr>
          <w:rFonts w:ascii="KFGQPC Uthmanic Script HAFS" w:cs="KFGQPC Uthmanic Script HAFS" w:hint="eastAsia"/>
          <w:rtl/>
        </w:rPr>
        <w:t>ظَ</w:t>
      </w:r>
      <w:r w:rsidRPr="004373AE">
        <w:rPr>
          <w:rFonts w:ascii="KFGQPC Uthmanic Script HAFS" w:cs="KFGQPC Uthmanic Script HAFS"/>
          <w:rtl/>
        </w:rPr>
        <w:t xml:space="preserve"> </w:t>
      </w:r>
      <w:r w:rsidRPr="004373AE">
        <w:rPr>
          <w:rFonts w:ascii="KFGQPC Uthmanic Script HAFS" w:cs="KFGQPC Uthmanic Script HAFS" w:hint="eastAsia"/>
          <w:rtl/>
        </w:rPr>
        <w:t>وَ</w:t>
      </w:r>
      <w:r w:rsidRPr="004373AE">
        <w:rPr>
          <w:rFonts w:ascii="KFGQPC Uthmanic Script HAFS" w:cs="KFGQPC Uthmanic Script HAFS" w:hint="cs"/>
          <w:rtl/>
        </w:rPr>
        <w:t>ٱ</w:t>
      </w:r>
      <w:r w:rsidRPr="004373AE">
        <w:rPr>
          <w:rFonts w:ascii="KFGQPC Uthmanic Script HAFS" w:cs="KFGQPC Uthmanic Script HAFS" w:hint="eastAsia"/>
          <w:rtl/>
        </w:rPr>
        <w:t>ل</w:t>
      </w:r>
      <w:r w:rsidRPr="004373AE">
        <w:rPr>
          <w:rFonts w:ascii="KFGQPC Uthmanic Script HAFS" w:cs="KFGQPC Uthmanic Script HAFS" w:hint="cs"/>
          <w:rtl/>
        </w:rPr>
        <w:t>ۡ</w:t>
      </w:r>
      <w:r w:rsidRPr="004373AE">
        <w:rPr>
          <w:rFonts w:ascii="KFGQPC Uthmanic Script HAFS" w:cs="KFGQPC Uthmanic Script HAFS" w:hint="eastAsia"/>
          <w:rtl/>
        </w:rPr>
        <w:t>عَافِينَ</w:t>
      </w:r>
      <w:r w:rsidRPr="004373AE">
        <w:rPr>
          <w:rFonts w:ascii="KFGQPC Uthmanic Script HAFS" w:cs="KFGQPC Uthmanic Script HAFS"/>
          <w:rtl/>
        </w:rPr>
        <w:t xml:space="preserve"> </w:t>
      </w:r>
      <w:r w:rsidRPr="004373AE">
        <w:rPr>
          <w:rFonts w:ascii="KFGQPC Uthmanic Script HAFS" w:cs="KFGQPC Uthmanic Script HAFS" w:hint="eastAsia"/>
          <w:rtl/>
        </w:rPr>
        <w:t>عَنِ</w:t>
      </w:r>
      <w:r w:rsidRPr="004373AE">
        <w:rPr>
          <w:rFonts w:ascii="KFGQPC Uthmanic Script HAFS" w:cs="KFGQPC Uthmanic Script HAFS"/>
          <w:rtl/>
        </w:rPr>
        <w:t xml:space="preserve"> </w:t>
      </w:r>
      <w:r w:rsidRPr="004373AE">
        <w:rPr>
          <w:rFonts w:ascii="KFGQPC Uthmanic Script HAFS" w:cs="KFGQPC Uthmanic Script HAFS" w:hint="cs"/>
          <w:rtl/>
        </w:rPr>
        <w:t>ٱ</w:t>
      </w:r>
      <w:r w:rsidRPr="004373AE">
        <w:rPr>
          <w:rFonts w:ascii="KFGQPC Uthmanic Script HAFS" w:cs="KFGQPC Uthmanic Script HAFS" w:hint="eastAsia"/>
          <w:rtl/>
        </w:rPr>
        <w:t>لنَّاسِ</w:t>
      </w:r>
      <w:r>
        <w:rPr>
          <w:rFonts w:cs="Traditional Arabic" w:hint="cs"/>
          <w:rtl/>
        </w:rPr>
        <w:t>﴾</w:t>
      </w:r>
      <w:r>
        <w:rPr>
          <w:rFonts w:hint="cs"/>
          <w:rtl/>
        </w:rPr>
        <w:t xml:space="preserve"> </w:t>
      </w:r>
      <w:r>
        <w:rPr>
          <w:rFonts w:hint="cs"/>
          <w:sz w:val="22"/>
          <w:szCs w:val="22"/>
          <w:rtl/>
        </w:rPr>
        <w:t>[آل‌عمران: 134].</w:t>
      </w:r>
      <w:r w:rsidRPr="0060162A">
        <w:rPr>
          <w:rFonts w:hint="cs"/>
          <w:rtl/>
        </w:rPr>
        <w:t xml:space="preserve"> </w:t>
      </w:r>
      <w:r>
        <w:rPr>
          <w:rFonts w:hint="cs"/>
          <w:rtl/>
        </w:rPr>
        <w:t>ی</w:t>
      </w:r>
      <w:r w:rsidRPr="0060162A">
        <w:rPr>
          <w:rFonts w:hint="cs"/>
          <w:rtl/>
        </w:rPr>
        <w:t>عن</w:t>
      </w:r>
      <w:r>
        <w:rPr>
          <w:rFonts w:hint="cs"/>
          <w:rtl/>
        </w:rPr>
        <w:t xml:space="preserve">ی: </w:t>
      </w:r>
      <w:r>
        <w:rPr>
          <w:rFonts w:cs="Traditional Arabic" w:hint="cs"/>
          <w:rtl/>
        </w:rPr>
        <w:t>«</w:t>
      </w:r>
      <w:r w:rsidRPr="0060162A">
        <w:rPr>
          <w:rtl/>
        </w:rPr>
        <w:t>و خشم خود را فرو مى‏برند و از خطاى مردم درمى‏گذرند</w:t>
      </w:r>
      <w:r>
        <w:rPr>
          <w:rFonts w:cs="Traditional Arabic" w:hint="cs"/>
          <w:rtl/>
        </w:rPr>
        <w:t>»</w:t>
      </w:r>
      <w:r>
        <w:rPr>
          <w:rFonts w:hint="cs"/>
          <w:rtl/>
        </w:rPr>
        <w:t>.</w:t>
      </w:r>
    </w:p>
  </w:footnote>
  <w:footnote w:id="206">
    <w:p w:rsidR="00CC134B" w:rsidRPr="0060162A" w:rsidRDefault="00CC134B" w:rsidP="0060162A">
      <w:pPr>
        <w:pStyle w:val="ac"/>
      </w:pPr>
      <w:r w:rsidRPr="0060162A">
        <w:rPr>
          <w:rStyle w:val="FootnoteReference"/>
          <w:vertAlign w:val="baseline"/>
        </w:rPr>
        <w:footnoteRef/>
      </w:r>
      <w:r w:rsidRPr="0060162A">
        <w:rPr>
          <w:rStyle w:val="FootnoteReference"/>
          <w:vertAlign w:val="baseline"/>
          <w:rtl/>
        </w:rPr>
        <w:t>-</w:t>
      </w:r>
      <w:r w:rsidRPr="0060162A">
        <w:rPr>
          <w:rtl/>
        </w:rPr>
        <w:t xml:space="preserve"> </w:t>
      </w:r>
      <w:r w:rsidRPr="0060162A">
        <w:rPr>
          <w:rFonts w:hint="cs"/>
          <w:rtl/>
        </w:rPr>
        <w:t>در ا</w:t>
      </w:r>
      <w:r>
        <w:rPr>
          <w:rFonts w:hint="cs"/>
          <w:rtl/>
        </w:rPr>
        <w:t>ی</w:t>
      </w:r>
      <w:r w:rsidRPr="0060162A">
        <w:rPr>
          <w:rFonts w:hint="cs"/>
          <w:rtl/>
        </w:rPr>
        <w:t>نجا مؤلف حكا</w:t>
      </w:r>
      <w:r>
        <w:rPr>
          <w:rFonts w:hint="cs"/>
          <w:rtl/>
        </w:rPr>
        <w:t>ی</w:t>
      </w:r>
      <w:r w:rsidRPr="0060162A">
        <w:rPr>
          <w:rFonts w:hint="cs"/>
          <w:rtl/>
        </w:rPr>
        <w:t>ت</w:t>
      </w:r>
      <w:r>
        <w:rPr>
          <w:rFonts w:hint="cs"/>
          <w:rtl/>
        </w:rPr>
        <w:t>ی</w:t>
      </w:r>
      <w:r w:rsidRPr="0060162A">
        <w:rPr>
          <w:rFonts w:hint="cs"/>
          <w:rtl/>
        </w:rPr>
        <w:t xml:space="preserve"> سخ</w:t>
      </w:r>
      <w:r>
        <w:rPr>
          <w:rFonts w:hint="cs"/>
          <w:rtl/>
        </w:rPr>
        <w:t>ی</w:t>
      </w:r>
      <w:r w:rsidRPr="0060162A">
        <w:rPr>
          <w:rFonts w:hint="cs"/>
          <w:rtl/>
        </w:rPr>
        <w:t>ف راجع به ابن خف</w:t>
      </w:r>
      <w:r>
        <w:rPr>
          <w:rFonts w:hint="cs"/>
          <w:rtl/>
        </w:rPr>
        <w:t>ی</w:t>
      </w:r>
      <w:r w:rsidRPr="0060162A">
        <w:rPr>
          <w:rFonts w:hint="cs"/>
          <w:rtl/>
        </w:rPr>
        <w:t>ف نقل كرده كه از ترجم</w:t>
      </w:r>
      <w:r>
        <w:rPr>
          <w:rFonts w:hint="cs"/>
          <w:rtl/>
        </w:rPr>
        <w:t>ه</w:t>
      </w:r>
      <w:r w:rsidRPr="0060162A">
        <w:rPr>
          <w:rFonts w:hint="cs"/>
          <w:rtl/>
        </w:rPr>
        <w:t xml:space="preserve"> آن صرف نظر شد.- م. </w:t>
      </w:r>
    </w:p>
  </w:footnote>
  <w:footnote w:id="207">
    <w:p w:rsidR="00CC134B" w:rsidRPr="0060162A" w:rsidRDefault="00CC134B" w:rsidP="007C0FC1">
      <w:pPr>
        <w:pStyle w:val="ac"/>
      </w:pPr>
      <w:r w:rsidRPr="0060162A">
        <w:rPr>
          <w:rStyle w:val="FootnoteReference"/>
          <w:vertAlign w:val="baseline"/>
        </w:rPr>
        <w:footnoteRef/>
      </w:r>
      <w:r w:rsidRPr="0060162A">
        <w:rPr>
          <w:rStyle w:val="FootnoteReference"/>
          <w:vertAlign w:val="baseline"/>
          <w:rtl/>
        </w:rPr>
        <w:t>-</w:t>
      </w:r>
      <w:r w:rsidRPr="0060162A">
        <w:rPr>
          <w:rtl/>
        </w:rPr>
        <w:t xml:space="preserve"> </w:t>
      </w:r>
      <w:r>
        <w:rPr>
          <w:rFonts w:cs="Traditional Arabic" w:hint="cs"/>
          <w:rtl/>
        </w:rPr>
        <w:t>«</w:t>
      </w:r>
      <w:r w:rsidRPr="0060162A">
        <w:rPr>
          <w:rFonts w:hint="cs"/>
          <w:rtl/>
        </w:rPr>
        <w:t>آ</w:t>
      </w:r>
      <w:r>
        <w:rPr>
          <w:rFonts w:hint="cs"/>
          <w:rtl/>
        </w:rPr>
        <w:t>ی</w:t>
      </w:r>
      <w:r w:rsidRPr="0060162A">
        <w:rPr>
          <w:rFonts w:hint="cs"/>
          <w:rtl/>
        </w:rPr>
        <w:t>ا در زم</w:t>
      </w:r>
      <w:r>
        <w:rPr>
          <w:rFonts w:hint="cs"/>
          <w:rtl/>
        </w:rPr>
        <w:t>ی</w:t>
      </w:r>
      <w:r w:rsidRPr="0060162A">
        <w:rPr>
          <w:rFonts w:hint="cs"/>
          <w:rtl/>
        </w:rPr>
        <w:t>ن كس</w:t>
      </w:r>
      <w:r>
        <w:rPr>
          <w:rFonts w:hint="cs"/>
          <w:rtl/>
        </w:rPr>
        <w:t>ی</w:t>
      </w:r>
      <w:r w:rsidRPr="0060162A">
        <w:rPr>
          <w:rFonts w:hint="cs"/>
          <w:rtl/>
        </w:rPr>
        <w:t xml:space="preserve"> قرار</w:t>
      </w:r>
      <w:r>
        <w:rPr>
          <w:rFonts w:hint="cs"/>
          <w:rtl/>
        </w:rPr>
        <w:t xml:space="preserve"> می‌</w:t>
      </w:r>
      <w:r w:rsidRPr="0060162A">
        <w:rPr>
          <w:rFonts w:hint="cs"/>
          <w:rtl/>
        </w:rPr>
        <w:t>ده</w:t>
      </w:r>
      <w:r>
        <w:rPr>
          <w:rFonts w:hint="cs"/>
          <w:rtl/>
        </w:rPr>
        <w:t>ی</w:t>
      </w:r>
      <w:r w:rsidRPr="0060162A">
        <w:rPr>
          <w:rFonts w:hint="cs"/>
          <w:rtl/>
        </w:rPr>
        <w:t xml:space="preserve"> كه در آن فساد</w:t>
      </w:r>
      <w:r>
        <w:rPr>
          <w:rFonts w:hint="cs"/>
          <w:rtl/>
        </w:rPr>
        <w:t xml:space="preserve"> می‌</w:t>
      </w:r>
      <w:r w:rsidRPr="0060162A">
        <w:rPr>
          <w:rFonts w:hint="cs"/>
          <w:rtl/>
        </w:rPr>
        <w:t>كند و خون</w:t>
      </w:r>
      <w:r>
        <w:rPr>
          <w:rFonts w:hint="cs"/>
          <w:rtl/>
        </w:rPr>
        <w:t xml:space="preserve"> می‌</w:t>
      </w:r>
      <w:r w:rsidRPr="0060162A">
        <w:rPr>
          <w:rFonts w:hint="cs"/>
          <w:rtl/>
        </w:rPr>
        <w:t>ر</w:t>
      </w:r>
      <w:r>
        <w:rPr>
          <w:rFonts w:hint="cs"/>
          <w:rtl/>
        </w:rPr>
        <w:t>یزد...؟</w:t>
      </w:r>
      <w:r>
        <w:rPr>
          <w:rFonts w:cs="Traditional Arabic" w:hint="cs"/>
          <w:rtl/>
        </w:rPr>
        <w:t>»</w:t>
      </w:r>
      <w:r w:rsidRPr="0060162A">
        <w:rPr>
          <w:rFonts w:hint="cs"/>
          <w:rtl/>
        </w:rPr>
        <w:t xml:space="preserve">.- م. </w:t>
      </w:r>
    </w:p>
  </w:footnote>
  <w:footnote w:id="208">
    <w:p w:rsidR="00CC134B" w:rsidRPr="0060162A" w:rsidRDefault="00CC134B" w:rsidP="0060162A">
      <w:pPr>
        <w:pStyle w:val="ac"/>
      </w:pPr>
      <w:r w:rsidRPr="0060162A">
        <w:rPr>
          <w:rStyle w:val="FootnoteReference"/>
          <w:vertAlign w:val="baseline"/>
        </w:rPr>
        <w:footnoteRef/>
      </w:r>
      <w:r w:rsidRPr="0060162A">
        <w:rPr>
          <w:rStyle w:val="FootnoteReference"/>
          <w:vertAlign w:val="baseline"/>
          <w:rtl/>
        </w:rPr>
        <w:t>-</w:t>
      </w:r>
      <w:r w:rsidRPr="0060162A">
        <w:rPr>
          <w:rtl/>
        </w:rPr>
        <w:t xml:space="preserve"> </w:t>
      </w:r>
      <w:r w:rsidRPr="0060162A">
        <w:rPr>
          <w:rFonts w:hint="cs"/>
          <w:rtl/>
        </w:rPr>
        <w:t>سخن</w:t>
      </w:r>
      <w:r>
        <w:rPr>
          <w:rFonts w:hint="cs"/>
          <w:rtl/>
        </w:rPr>
        <w:t>ی</w:t>
      </w:r>
      <w:r w:rsidRPr="0060162A">
        <w:rPr>
          <w:rFonts w:hint="cs"/>
          <w:rtl/>
        </w:rPr>
        <w:t xml:space="preserve"> است منسوب به با</w:t>
      </w:r>
      <w:r>
        <w:rPr>
          <w:rFonts w:hint="cs"/>
          <w:rtl/>
        </w:rPr>
        <w:t>ی</w:t>
      </w:r>
      <w:r w:rsidRPr="0060162A">
        <w:rPr>
          <w:rFonts w:hint="cs"/>
          <w:rtl/>
        </w:rPr>
        <w:t>ز</w:t>
      </w:r>
      <w:r>
        <w:rPr>
          <w:rFonts w:hint="cs"/>
          <w:rtl/>
        </w:rPr>
        <w:t>ی</w:t>
      </w:r>
      <w:r w:rsidRPr="0060162A">
        <w:rPr>
          <w:rFonts w:hint="cs"/>
          <w:rtl/>
        </w:rPr>
        <w:t>د بسطام</w:t>
      </w:r>
      <w:r>
        <w:rPr>
          <w:rFonts w:hint="cs"/>
          <w:rtl/>
        </w:rPr>
        <w:t>ی</w:t>
      </w:r>
      <w:r w:rsidRPr="0060162A">
        <w:rPr>
          <w:rFonts w:hint="cs"/>
          <w:rtl/>
        </w:rPr>
        <w:t xml:space="preserve">.- م. </w:t>
      </w:r>
    </w:p>
  </w:footnote>
  <w:footnote w:id="209">
    <w:p w:rsidR="00CC134B" w:rsidRPr="0060162A" w:rsidRDefault="00CC134B" w:rsidP="0060162A">
      <w:pPr>
        <w:pStyle w:val="ac"/>
      </w:pPr>
      <w:r w:rsidRPr="0060162A">
        <w:rPr>
          <w:rStyle w:val="FootnoteReference"/>
          <w:vertAlign w:val="baseline"/>
        </w:rPr>
        <w:footnoteRef/>
      </w:r>
      <w:r w:rsidRPr="0060162A">
        <w:rPr>
          <w:rStyle w:val="FootnoteReference"/>
          <w:vertAlign w:val="baseline"/>
          <w:rtl/>
        </w:rPr>
        <w:t>-</w:t>
      </w:r>
      <w:r w:rsidRPr="0060162A">
        <w:rPr>
          <w:rtl/>
        </w:rPr>
        <w:t xml:space="preserve"> </w:t>
      </w:r>
      <w:r w:rsidRPr="007C0FC1">
        <w:rPr>
          <w:rFonts w:hint="cs"/>
          <w:spacing w:val="-4"/>
          <w:rtl/>
        </w:rPr>
        <w:t>یادآورد شعر عرفی شیرازی است:‌ حرم جویان دری را می‌پرستند / فقیهان دفتری را می‌پرستند... (تا آخر غزل).- م.</w:t>
      </w:r>
      <w:r w:rsidRPr="0060162A">
        <w:rPr>
          <w:rFonts w:hint="cs"/>
          <w:rtl/>
        </w:rPr>
        <w:t xml:space="preserve"> </w:t>
      </w:r>
    </w:p>
  </w:footnote>
  <w:footnote w:id="210">
    <w:p w:rsidR="00CC134B" w:rsidRPr="0060162A" w:rsidRDefault="00CC134B" w:rsidP="0060162A">
      <w:pPr>
        <w:pStyle w:val="ac"/>
      </w:pPr>
      <w:r w:rsidRPr="0060162A">
        <w:rPr>
          <w:rStyle w:val="FootnoteReference"/>
          <w:vertAlign w:val="baseline"/>
        </w:rPr>
        <w:footnoteRef/>
      </w:r>
      <w:r w:rsidRPr="0060162A">
        <w:rPr>
          <w:rStyle w:val="FootnoteReference"/>
          <w:vertAlign w:val="baseline"/>
          <w:rtl/>
        </w:rPr>
        <w:t>-</w:t>
      </w:r>
      <w:r w:rsidRPr="0060162A">
        <w:rPr>
          <w:rtl/>
        </w:rPr>
        <w:t xml:space="preserve"> </w:t>
      </w:r>
      <w:r w:rsidRPr="0060162A">
        <w:rPr>
          <w:rFonts w:hint="cs"/>
          <w:rtl/>
        </w:rPr>
        <w:t>در قسمت «لباس صوف</w:t>
      </w:r>
      <w:r>
        <w:rPr>
          <w:rFonts w:hint="cs"/>
          <w:rtl/>
        </w:rPr>
        <w:t>ی</w:t>
      </w:r>
      <w:r w:rsidRPr="0060162A">
        <w:rPr>
          <w:rFonts w:hint="cs"/>
          <w:rtl/>
        </w:rPr>
        <w:t>ه» به اقوال مربوط به نه</w:t>
      </w:r>
      <w:r>
        <w:rPr>
          <w:rFonts w:hint="cs"/>
          <w:rtl/>
        </w:rPr>
        <w:t>ی</w:t>
      </w:r>
      <w:r w:rsidRPr="0060162A">
        <w:rPr>
          <w:rFonts w:hint="cs"/>
          <w:rtl/>
        </w:rPr>
        <w:t xml:space="preserve"> از «لباس شهرت» اشاره شده است.- م. </w:t>
      </w:r>
    </w:p>
  </w:footnote>
  <w:footnote w:id="211">
    <w:p w:rsidR="00CC134B" w:rsidRPr="0060162A" w:rsidRDefault="00CC134B" w:rsidP="0060162A">
      <w:pPr>
        <w:pStyle w:val="ac"/>
      </w:pPr>
      <w:r w:rsidRPr="0060162A">
        <w:rPr>
          <w:rStyle w:val="FootnoteReference"/>
          <w:vertAlign w:val="baseline"/>
        </w:rPr>
        <w:footnoteRef/>
      </w:r>
      <w:r w:rsidRPr="0060162A">
        <w:rPr>
          <w:rStyle w:val="FootnoteReference"/>
          <w:vertAlign w:val="baseline"/>
          <w:rtl/>
        </w:rPr>
        <w:t>-</w:t>
      </w:r>
      <w:r w:rsidRPr="0060162A">
        <w:rPr>
          <w:rtl/>
        </w:rPr>
        <w:t xml:space="preserve"> </w:t>
      </w:r>
      <w:r w:rsidRPr="0060162A">
        <w:rPr>
          <w:rFonts w:hint="cs"/>
          <w:rtl/>
        </w:rPr>
        <w:t>از اشعار مصنوع است. در ب</w:t>
      </w:r>
      <w:r>
        <w:rPr>
          <w:rFonts w:hint="cs"/>
          <w:rtl/>
        </w:rPr>
        <w:t>ی</w:t>
      </w:r>
      <w:r w:rsidRPr="0060162A">
        <w:rPr>
          <w:rFonts w:hint="cs"/>
          <w:rtl/>
        </w:rPr>
        <w:t>ت اول جناس اشتقاق و در ب</w:t>
      </w:r>
      <w:r>
        <w:rPr>
          <w:rFonts w:hint="cs"/>
          <w:rtl/>
        </w:rPr>
        <w:t>ی</w:t>
      </w:r>
      <w:r w:rsidRPr="0060162A">
        <w:rPr>
          <w:rFonts w:hint="cs"/>
          <w:rtl/>
        </w:rPr>
        <w:t>ت دوم ا</w:t>
      </w:r>
      <w:r>
        <w:rPr>
          <w:rFonts w:hint="cs"/>
          <w:rtl/>
        </w:rPr>
        <w:t>ی</w:t>
      </w:r>
      <w:r w:rsidRPr="0060162A">
        <w:rPr>
          <w:rFonts w:hint="cs"/>
          <w:rtl/>
        </w:rPr>
        <w:t>هام به كار برده، حاصل معن</w:t>
      </w:r>
      <w:r>
        <w:rPr>
          <w:rFonts w:hint="cs"/>
          <w:rtl/>
        </w:rPr>
        <w:t>ی</w:t>
      </w:r>
      <w:r w:rsidRPr="0060162A">
        <w:rPr>
          <w:rFonts w:hint="cs"/>
          <w:rtl/>
        </w:rPr>
        <w:t xml:space="preserve"> ا</w:t>
      </w:r>
      <w:r>
        <w:rPr>
          <w:rFonts w:hint="cs"/>
          <w:rtl/>
        </w:rPr>
        <w:t>ی</w:t>
      </w:r>
      <w:r w:rsidRPr="0060162A">
        <w:rPr>
          <w:rFonts w:hint="cs"/>
          <w:rtl/>
        </w:rPr>
        <w:t>ن است كه صوف</w:t>
      </w:r>
      <w:r>
        <w:rPr>
          <w:rFonts w:hint="cs"/>
          <w:rtl/>
        </w:rPr>
        <w:t>ی</w:t>
      </w:r>
      <w:r w:rsidRPr="0060162A">
        <w:rPr>
          <w:rFonts w:hint="cs"/>
          <w:rtl/>
        </w:rPr>
        <w:t>ان مدع</w:t>
      </w:r>
      <w:r>
        <w:rPr>
          <w:rFonts w:hint="cs"/>
          <w:rtl/>
        </w:rPr>
        <w:t>ی</w:t>
      </w:r>
      <w:r w:rsidRPr="0060162A">
        <w:rPr>
          <w:rFonts w:hint="cs"/>
          <w:rtl/>
        </w:rPr>
        <w:t xml:space="preserve"> صفا هستند اما منحرفند و در دلها</w:t>
      </w:r>
      <w:r>
        <w:rPr>
          <w:rFonts w:hint="cs"/>
          <w:rtl/>
        </w:rPr>
        <w:t>ی</w:t>
      </w:r>
      <w:r w:rsidRPr="0060162A">
        <w:rPr>
          <w:rFonts w:hint="cs"/>
          <w:rtl/>
        </w:rPr>
        <w:t>شان درخت خلاف رو</w:t>
      </w:r>
      <w:r>
        <w:rPr>
          <w:rFonts w:hint="cs"/>
          <w:rtl/>
        </w:rPr>
        <w:t>یی</w:t>
      </w:r>
      <w:r w:rsidRPr="0060162A">
        <w:rPr>
          <w:rFonts w:hint="cs"/>
          <w:rtl/>
        </w:rPr>
        <w:t>ده نه ب</w:t>
      </w:r>
      <w:r>
        <w:rPr>
          <w:rFonts w:hint="cs"/>
          <w:rtl/>
        </w:rPr>
        <w:t>ی</w:t>
      </w:r>
      <w:r w:rsidRPr="0060162A">
        <w:rPr>
          <w:rFonts w:hint="cs"/>
          <w:rtl/>
        </w:rPr>
        <w:t xml:space="preserve">د مجنون!.- م. </w:t>
      </w:r>
    </w:p>
  </w:footnote>
  <w:footnote w:id="212">
    <w:p w:rsidR="00CC134B" w:rsidRPr="0060162A" w:rsidRDefault="00CC134B" w:rsidP="007C0FC1">
      <w:pPr>
        <w:pStyle w:val="ac"/>
      </w:pPr>
      <w:r w:rsidRPr="0060162A">
        <w:rPr>
          <w:rStyle w:val="FootnoteReference"/>
          <w:vertAlign w:val="baseline"/>
        </w:rPr>
        <w:footnoteRef/>
      </w:r>
      <w:r w:rsidRPr="0060162A">
        <w:rPr>
          <w:rStyle w:val="FootnoteReference"/>
          <w:vertAlign w:val="baseline"/>
          <w:rtl/>
        </w:rPr>
        <w:t>-</w:t>
      </w:r>
      <w:r w:rsidRPr="0060162A">
        <w:rPr>
          <w:rtl/>
        </w:rPr>
        <w:t xml:space="preserve"> </w:t>
      </w:r>
      <w:r w:rsidRPr="0060162A">
        <w:rPr>
          <w:rFonts w:hint="cs"/>
          <w:rtl/>
        </w:rPr>
        <w:t>مقا</w:t>
      </w:r>
      <w:r>
        <w:rPr>
          <w:rFonts w:hint="cs"/>
          <w:rtl/>
        </w:rPr>
        <w:t>ی</w:t>
      </w:r>
      <w:r w:rsidRPr="0060162A">
        <w:rPr>
          <w:rFonts w:hint="cs"/>
          <w:rtl/>
        </w:rPr>
        <w:t>سه شود با تمدّن اسلام</w:t>
      </w:r>
      <w:r>
        <w:rPr>
          <w:rFonts w:hint="cs"/>
          <w:rtl/>
        </w:rPr>
        <w:t>ی</w:t>
      </w:r>
      <w:r w:rsidRPr="0060162A">
        <w:rPr>
          <w:rFonts w:hint="cs"/>
          <w:rtl/>
        </w:rPr>
        <w:t xml:space="preserve"> در قرن چهارم،آدام متز، ترجم</w:t>
      </w:r>
      <w:r>
        <w:rPr>
          <w:rFonts w:hint="cs"/>
          <w:rtl/>
        </w:rPr>
        <w:t>ه</w:t>
      </w:r>
      <w:r w:rsidRPr="0060162A">
        <w:rPr>
          <w:rFonts w:hint="cs"/>
          <w:rtl/>
        </w:rPr>
        <w:t xml:space="preserve"> عل</w:t>
      </w:r>
      <w:r>
        <w:rPr>
          <w:rFonts w:hint="cs"/>
          <w:rtl/>
        </w:rPr>
        <w:t>ی</w:t>
      </w:r>
      <w:r w:rsidRPr="0060162A">
        <w:rPr>
          <w:rFonts w:hint="cs"/>
          <w:rtl/>
        </w:rPr>
        <w:t>رضا ذكاوت</w:t>
      </w:r>
      <w:r>
        <w:rPr>
          <w:rFonts w:hint="cs"/>
          <w:rtl/>
        </w:rPr>
        <w:t>ی</w:t>
      </w:r>
      <w:r w:rsidRPr="0060162A">
        <w:rPr>
          <w:rFonts w:hint="cs"/>
          <w:rtl/>
        </w:rPr>
        <w:t xml:space="preserve"> قراگزلو، ام</w:t>
      </w:r>
      <w:r>
        <w:rPr>
          <w:rFonts w:hint="cs"/>
          <w:rtl/>
        </w:rPr>
        <w:t>ی</w:t>
      </w:r>
      <w:r w:rsidRPr="0060162A">
        <w:rPr>
          <w:rFonts w:hint="cs"/>
          <w:rtl/>
        </w:rPr>
        <w:t>ركب</w:t>
      </w:r>
      <w:r>
        <w:rPr>
          <w:rFonts w:hint="cs"/>
          <w:rtl/>
        </w:rPr>
        <w:t>ی</w:t>
      </w:r>
      <w:r w:rsidRPr="0060162A">
        <w:rPr>
          <w:rFonts w:hint="cs"/>
          <w:rtl/>
        </w:rPr>
        <w:t xml:space="preserve">ر، چاپ دوّم، 1364، ج 2، ص 326.- م. </w:t>
      </w:r>
    </w:p>
  </w:footnote>
  <w:footnote w:id="213">
    <w:p w:rsidR="00CC134B" w:rsidRPr="0060162A" w:rsidRDefault="00CC134B" w:rsidP="007C0FC1">
      <w:pPr>
        <w:pStyle w:val="ac"/>
      </w:pPr>
      <w:r w:rsidRPr="0060162A">
        <w:rPr>
          <w:rStyle w:val="FootnoteReference"/>
          <w:vertAlign w:val="baseline"/>
        </w:rPr>
        <w:footnoteRef/>
      </w:r>
      <w:r w:rsidRPr="0060162A">
        <w:rPr>
          <w:rStyle w:val="FootnoteReference"/>
          <w:vertAlign w:val="baseline"/>
          <w:rtl/>
        </w:rPr>
        <w:t>-</w:t>
      </w:r>
      <w:r w:rsidRPr="0060162A">
        <w:rPr>
          <w:rtl/>
        </w:rPr>
        <w:t xml:space="preserve"> </w:t>
      </w:r>
      <w:r>
        <w:rPr>
          <w:rFonts w:cs="Traditional Arabic" w:hint="cs"/>
          <w:rtl/>
        </w:rPr>
        <w:t>﴿</w:t>
      </w:r>
      <w:r w:rsidRPr="007C0FC1">
        <w:rPr>
          <w:rFonts w:ascii="KFGQPC Uthmanic Script HAFS" w:cs="KFGQPC Uthmanic Script HAFS" w:hint="eastAsia"/>
          <w:rtl/>
        </w:rPr>
        <w:t>هَل</w:t>
      </w:r>
      <w:r w:rsidRPr="007C0FC1">
        <w:rPr>
          <w:rFonts w:ascii="KFGQPC Uthmanic Script HAFS" w:cs="KFGQPC Uthmanic Script HAFS" w:hint="cs"/>
          <w:rtl/>
        </w:rPr>
        <w:t>ۡ</w:t>
      </w:r>
      <w:r w:rsidRPr="007C0FC1">
        <w:rPr>
          <w:rFonts w:ascii="KFGQPC Uthmanic Script HAFS" w:cs="KFGQPC Uthmanic Script HAFS"/>
          <w:rtl/>
        </w:rPr>
        <w:t xml:space="preserve"> </w:t>
      </w:r>
      <w:r w:rsidRPr="007C0FC1">
        <w:rPr>
          <w:rFonts w:ascii="KFGQPC Uthmanic Script HAFS" w:cs="KFGQPC Uthmanic Script HAFS" w:hint="eastAsia"/>
          <w:rtl/>
        </w:rPr>
        <w:t>أُنَبِّئُكُم</w:t>
      </w:r>
      <w:r w:rsidRPr="007C0FC1">
        <w:rPr>
          <w:rFonts w:ascii="KFGQPC Uthmanic Script HAFS" w:cs="KFGQPC Uthmanic Script HAFS" w:hint="cs"/>
          <w:rtl/>
        </w:rPr>
        <w:t>ۡ</w:t>
      </w:r>
      <w:r w:rsidRPr="007C0FC1">
        <w:rPr>
          <w:rFonts w:ascii="KFGQPC Uthmanic Script HAFS" w:cs="KFGQPC Uthmanic Script HAFS"/>
          <w:rtl/>
        </w:rPr>
        <w:t xml:space="preserve"> </w:t>
      </w:r>
      <w:r w:rsidRPr="007C0FC1">
        <w:rPr>
          <w:rFonts w:ascii="KFGQPC Uthmanic Script HAFS" w:cs="KFGQPC Uthmanic Script HAFS" w:hint="eastAsia"/>
          <w:rtl/>
        </w:rPr>
        <w:t>عَلَى</w:t>
      </w:r>
      <w:r w:rsidRPr="007C0FC1">
        <w:rPr>
          <w:rFonts w:ascii="KFGQPC Uthmanic Script HAFS" w:cs="KFGQPC Uthmanic Script HAFS" w:hint="cs"/>
          <w:rtl/>
        </w:rPr>
        <w:t>ٰ</w:t>
      </w:r>
      <w:r w:rsidRPr="007C0FC1">
        <w:rPr>
          <w:rFonts w:ascii="KFGQPC Uthmanic Script HAFS" w:cs="KFGQPC Uthmanic Script HAFS"/>
          <w:rtl/>
        </w:rPr>
        <w:t xml:space="preserve"> </w:t>
      </w:r>
      <w:r w:rsidRPr="007C0FC1">
        <w:rPr>
          <w:rFonts w:ascii="KFGQPC Uthmanic Script HAFS" w:cs="KFGQPC Uthmanic Script HAFS" w:hint="eastAsia"/>
          <w:rtl/>
        </w:rPr>
        <w:t>مَن</w:t>
      </w:r>
      <w:r w:rsidRPr="007C0FC1">
        <w:rPr>
          <w:rFonts w:ascii="KFGQPC Uthmanic Script HAFS" w:cs="KFGQPC Uthmanic Script HAFS"/>
          <w:rtl/>
        </w:rPr>
        <w:t xml:space="preserve"> </w:t>
      </w:r>
      <w:r w:rsidRPr="007C0FC1">
        <w:rPr>
          <w:rFonts w:ascii="KFGQPC Uthmanic Script HAFS" w:cs="KFGQPC Uthmanic Script HAFS" w:hint="eastAsia"/>
          <w:rtl/>
        </w:rPr>
        <w:t>تَنَزَّلُ</w:t>
      </w:r>
      <w:r w:rsidRPr="007C0FC1">
        <w:rPr>
          <w:rFonts w:ascii="KFGQPC Uthmanic Script HAFS" w:cs="KFGQPC Uthmanic Script HAFS"/>
          <w:rtl/>
        </w:rPr>
        <w:t xml:space="preserve"> </w:t>
      </w:r>
      <w:r w:rsidRPr="007C0FC1">
        <w:rPr>
          <w:rFonts w:ascii="KFGQPC Uthmanic Script HAFS" w:cs="KFGQPC Uthmanic Script HAFS" w:hint="cs"/>
          <w:rtl/>
        </w:rPr>
        <w:t>ٱ</w:t>
      </w:r>
      <w:r w:rsidRPr="007C0FC1">
        <w:rPr>
          <w:rFonts w:ascii="KFGQPC Uthmanic Script HAFS" w:cs="KFGQPC Uthmanic Script HAFS" w:hint="eastAsia"/>
          <w:rtl/>
        </w:rPr>
        <w:t>لشَّيَ</w:t>
      </w:r>
      <w:r w:rsidRPr="007C0FC1">
        <w:rPr>
          <w:rFonts w:ascii="KFGQPC Uthmanic Script HAFS" w:cs="KFGQPC Uthmanic Script HAFS" w:hint="cs"/>
          <w:rtl/>
        </w:rPr>
        <w:t>ٰ</w:t>
      </w:r>
      <w:r w:rsidRPr="007C0FC1">
        <w:rPr>
          <w:rFonts w:ascii="KFGQPC Uthmanic Script HAFS" w:cs="KFGQPC Uthmanic Script HAFS" w:hint="eastAsia"/>
          <w:rtl/>
        </w:rPr>
        <w:t>طِينُ</w:t>
      </w:r>
      <w:r w:rsidRPr="007C0FC1">
        <w:rPr>
          <w:rFonts w:ascii="KFGQPC Uthmanic Script HAFS" w:cs="KFGQPC Uthmanic Script HAFS"/>
          <w:rtl/>
        </w:rPr>
        <w:t xml:space="preserve"> </w:t>
      </w:r>
      <w:r w:rsidRPr="007C0FC1">
        <w:rPr>
          <w:rFonts w:ascii="KFGQPC Uthmanic Script HAFS" w:cs="KFGQPC Uthmanic Script HAFS" w:hint="cs"/>
          <w:rtl/>
        </w:rPr>
        <w:t>٢٢١</w:t>
      </w:r>
      <w:r w:rsidRPr="007C0FC1">
        <w:rPr>
          <w:rFonts w:ascii="KFGQPC Uthmanic Script HAFS" w:cs="KFGQPC Uthmanic Script HAFS"/>
          <w:rtl/>
        </w:rPr>
        <w:t xml:space="preserve"> </w:t>
      </w:r>
      <w:r w:rsidRPr="007C0FC1">
        <w:rPr>
          <w:rFonts w:ascii="KFGQPC Uthmanic Script HAFS" w:cs="KFGQPC Uthmanic Script HAFS" w:hint="eastAsia"/>
          <w:rtl/>
        </w:rPr>
        <w:t>تَنَزَّلُ</w:t>
      </w:r>
      <w:r w:rsidRPr="007C0FC1">
        <w:rPr>
          <w:rFonts w:ascii="KFGQPC Uthmanic Script HAFS" w:cs="KFGQPC Uthmanic Script HAFS"/>
          <w:rtl/>
        </w:rPr>
        <w:t xml:space="preserve"> </w:t>
      </w:r>
      <w:r w:rsidRPr="007C0FC1">
        <w:rPr>
          <w:rFonts w:ascii="KFGQPC Uthmanic Script HAFS" w:cs="KFGQPC Uthmanic Script HAFS" w:hint="eastAsia"/>
          <w:rtl/>
        </w:rPr>
        <w:t>عَلَى</w:t>
      </w:r>
      <w:r w:rsidRPr="007C0FC1">
        <w:rPr>
          <w:rFonts w:ascii="KFGQPC Uthmanic Script HAFS" w:cs="KFGQPC Uthmanic Script HAFS" w:hint="cs"/>
          <w:rtl/>
        </w:rPr>
        <w:t>ٰ</w:t>
      </w:r>
      <w:r w:rsidRPr="007C0FC1">
        <w:rPr>
          <w:rFonts w:ascii="KFGQPC Uthmanic Script HAFS" w:cs="KFGQPC Uthmanic Script HAFS"/>
          <w:rtl/>
        </w:rPr>
        <w:t xml:space="preserve"> </w:t>
      </w:r>
      <w:r w:rsidRPr="007C0FC1">
        <w:rPr>
          <w:rFonts w:ascii="KFGQPC Uthmanic Script HAFS" w:cs="KFGQPC Uthmanic Script HAFS" w:hint="eastAsia"/>
          <w:rtl/>
        </w:rPr>
        <w:t>كُلِّ</w:t>
      </w:r>
      <w:r w:rsidRPr="007C0FC1">
        <w:rPr>
          <w:rFonts w:ascii="KFGQPC Uthmanic Script HAFS" w:cs="KFGQPC Uthmanic Script HAFS"/>
          <w:rtl/>
        </w:rPr>
        <w:t xml:space="preserve"> </w:t>
      </w:r>
      <w:r w:rsidRPr="007C0FC1">
        <w:rPr>
          <w:rFonts w:ascii="KFGQPC Uthmanic Script HAFS" w:cs="KFGQPC Uthmanic Script HAFS" w:hint="eastAsia"/>
          <w:rtl/>
        </w:rPr>
        <w:t>أَفَّاكٍ</w:t>
      </w:r>
      <w:r w:rsidRPr="007C0FC1">
        <w:rPr>
          <w:rFonts w:ascii="KFGQPC Uthmanic Script HAFS" w:cs="KFGQPC Uthmanic Script HAFS"/>
          <w:rtl/>
        </w:rPr>
        <w:t xml:space="preserve"> </w:t>
      </w:r>
      <w:r w:rsidRPr="007C0FC1">
        <w:rPr>
          <w:rFonts w:ascii="KFGQPC Uthmanic Script HAFS" w:cs="KFGQPC Uthmanic Script HAFS" w:hint="eastAsia"/>
          <w:rtl/>
        </w:rPr>
        <w:t>أَثِيم</w:t>
      </w:r>
      <w:r w:rsidRPr="007C0FC1">
        <w:rPr>
          <w:rFonts w:ascii="KFGQPC Uthmanic Script HAFS" w:cs="KFGQPC Uthmanic Script HAFS" w:hint="cs"/>
          <w:rtl/>
        </w:rPr>
        <w:t>ٖ</w:t>
      </w:r>
      <w:r w:rsidRPr="007C0FC1">
        <w:rPr>
          <w:rFonts w:ascii="KFGQPC Uthmanic Script HAFS" w:cs="KFGQPC Uthmanic Script HAFS"/>
          <w:rtl/>
        </w:rPr>
        <w:t xml:space="preserve"> </w:t>
      </w:r>
      <w:r w:rsidRPr="007C0FC1">
        <w:rPr>
          <w:rFonts w:ascii="KFGQPC Uthmanic Script HAFS" w:cs="KFGQPC Uthmanic Script HAFS" w:hint="cs"/>
          <w:rtl/>
        </w:rPr>
        <w:t>٢٢٢</w:t>
      </w:r>
      <w:r>
        <w:rPr>
          <w:rFonts w:cs="Traditional Arabic" w:hint="cs"/>
          <w:rtl/>
        </w:rPr>
        <w:t>﴾</w:t>
      </w:r>
      <w:r>
        <w:rPr>
          <w:rFonts w:hint="cs"/>
          <w:rtl/>
        </w:rPr>
        <w:t xml:space="preserve"> [ال</w:t>
      </w:r>
      <w:r w:rsidRPr="0060162A">
        <w:rPr>
          <w:rFonts w:hint="cs"/>
          <w:rtl/>
        </w:rPr>
        <w:t>شعراء</w:t>
      </w:r>
      <w:r>
        <w:rPr>
          <w:rFonts w:hint="cs"/>
          <w:rtl/>
        </w:rPr>
        <w:t xml:space="preserve">: </w:t>
      </w:r>
      <w:r w:rsidRPr="0060162A">
        <w:rPr>
          <w:rFonts w:hint="cs"/>
          <w:rtl/>
        </w:rPr>
        <w:t>221- ‌222</w:t>
      </w:r>
      <w:r>
        <w:rPr>
          <w:rFonts w:hint="cs"/>
          <w:rtl/>
        </w:rPr>
        <w:t xml:space="preserve">]. یعنی: </w:t>
      </w:r>
      <w:r>
        <w:rPr>
          <w:rFonts w:cs="Traditional Arabic" w:hint="cs"/>
          <w:rtl/>
        </w:rPr>
        <w:t>«</w:t>
      </w:r>
      <w:r w:rsidRPr="0060162A">
        <w:rPr>
          <w:rtl/>
        </w:rPr>
        <w:t>آ</w:t>
      </w:r>
      <w:r>
        <w:rPr>
          <w:rtl/>
        </w:rPr>
        <w:t>ی</w:t>
      </w:r>
      <w:r w:rsidRPr="0060162A">
        <w:rPr>
          <w:rtl/>
        </w:rPr>
        <w:t>ا به شما خبر دهم كه ش</w:t>
      </w:r>
      <w:r>
        <w:rPr>
          <w:rtl/>
        </w:rPr>
        <w:t>ی</w:t>
      </w:r>
      <w:r w:rsidRPr="0060162A">
        <w:rPr>
          <w:rtl/>
        </w:rPr>
        <w:t>اط</w:t>
      </w:r>
      <w:r>
        <w:rPr>
          <w:rtl/>
        </w:rPr>
        <w:t>ی</w:t>
      </w:r>
      <w:r w:rsidRPr="0060162A">
        <w:rPr>
          <w:rtl/>
        </w:rPr>
        <w:t>ن بر چه كسى نازل مى‏شوند؟! آنها بر هر</w:t>
      </w:r>
      <w:r w:rsidRPr="0060162A">
        <w:rPr>
          <w:rFonts w:hint="cs"/>
          <w:rtl/>
        </w:rPr>
        <w:t xml:space="preserve"> بهتانگر</w:t>
      </w:r>
      <w:r w:rsidRPr="0060162A">
        <w:rPr>
          <w:rtl/>
        </w:rPr>
        <w:t xml:space="preserve"> گنهكار نازل مى‏گردند</w:t>
      </w:r>
      <w:r>
        <w:rPr>
          <w:rFonts w:cs="Traditional Arabic" w:hint="cs"/>
          <w:rtl/>
        </w:rPr>
        <w:t>»</w:t>
      </w:r>
      <w:r w:rsidRPr="0060162A">
        <w:rPr>
          <w:rFonts w:hint="cs"/>
          <w:rtl/>
        </w:rPr>
        <w:t>.</w:t>
      </w:r>
    </w:p>
  </w:footnote>
  <w:footnote w:id="214">
    <w:p w:rsidR="00CC134B" w:rsidRPr="0060162A" w:rsidRDefault="00CC134B" w:rsidP="00C47C11">
      <w:pPr>
        <w:pStyle w:val="ac"/>
      </w:pPr>
      <w:r w:rsidRPr="0060162A">
        <w:rPr>
          <w:rStyle w:val="FootnoteReference"/>
          <w:vertAlign w:val="baseline"/>
        </w:rPr>
        <w:footnoteRef/>
      </w:r>
      <w:r w:rsidRPr="0060162A">
        <w:rPr>
          <w:rStyle w:val="FootnoteReference"/>
          <w:vertAlign w:val="baseline"/>
          <w:rtl/>
        </w:rPr>
        <w:t>-</w:t>
      </w:r>
      <w:r w:rsidRPr="0060162A">
        <w:rPr>
          <w:rtl/>
        </w:rPr>
        <w:t xml:space="preserve"> </w:t>
      </w:r>
      <w:r>
        <w:rPr>
          <w:rFonts w:hint="cs"/>
          <w:rtl/>
        </w:rPr>
        <w:t xml:space="preserve">یعنی: </w:t>
      </w:r>
      <w:r>
        <w:rPr>
          <w:rFonts w:cs="Traditional Arabic" w:hint="cs"/>
          <w:rtl/>
        </w:rPr>
        <w:t>«</w:t>
      </w:r>
      <w:r w:rsidRPr="0060162A">
        <w:rPr>
          <w:rtl/>
        </w:rPr>
        <w:t>آ</w:t>
      </w:r>
      <w:r>
        <w:rPr>
          <w:rtl/>
        </w:rPr>
        <w:t>ی</w:t>
      </w:r>
      <w:r w:rsidRPr="0060162A">
        <w:rPr>
          <w:rtl/>
        </w:rPr>
        <w:t>ا مى‏خواه</w:t>
      </w:r>
      <w:r>
        <w:rPr>
          <w:rtl/>
        </w:rPr>
        <w:t>ی</w:t>
      </w:r>
      <w:r w:rsidRPr="0060162A">
        <w:rPr>
          <w:rtl/>
        </w:rPr>
        <w:t>د مردى را بكش</w:t>
      </w:r>
      <w:r>
        <w:rPr>
          <w:rtl/>
        </w:rPr>
        <w:t>ی</w:t>
      </w:r>
      <w:r w:rsidRPr="0060162A">
        <w:rPr>
          <w:rtl/>
        </w:rPr>
        <w:t>د بخاطر ا</w:t>
      </w:r>
      <w:r>
        <w:rPr>
          <w:rtl/>
        </w:rPr>
        <w:t>ی</w:t>
      </w:r>
      <w:r w:rsidRPr="0060162A">
        <w:rPr>
          <w:rtl/>
        </w:rPr>
        <w:t>نكه مى‏گو</w:t>
      </w:r>
      <w:r>
        <w:rPr>
          <w:rtl/>
        </w:rPr>
        <w:t>ی</w:t>
      </w:r>
      <w:r w:rsidRPr="0060162A">
        <w:rPr>
          <w:rtl/>
        </w:rPr>
        <w:t>د: پروردگار من «اللَّه» است‏</w:t>
      </w:r>
      <w:r w:rsidRPr="0060162A">
        <w:rPr>
          <w:rFonts w:hint="cs"/>
          <w:rtl/>
        </w:rPr>
        <w:t>.</w:t>
      </w:r>
      <w:r>
        <w:rPr>
          <w:rFonts w:hint="cs"/>
          <w:rtl/>
        </w:rPr>
        <w:t>ک</w:t>
      </w:r>
    </w:p>
  </w:footnote>
  <w:footnote w:id="215">
    <w:p w:rsidR="00CC134B" w:rsidRPr="0060162A" w:rsidRDefault="00CC134B" w:rsidP="0060162A">
      <w:pPr>
        <w:pStyle w:val="ac"/>
      </w:pPr>
      <w:r w:rsidRPr="0060162A">
        <w:rPr>
          <w:rStyle w:val="FootnoteReference"/>
          <w:vertAlign w:val="baseline"/>
        </w:rPr>
        <w:footnoteRef/>
      </w:r>
      <w:r w:rsidRPr="0060162A">
        <w:rPr>
          <w:rStyle w:val="FootnoteReference"/>
          <w:vertAlign w:val="baseline"/>
          <w:rtl/>
        </w:rPr>
        <w:t>-</w:t>
      </w:r>
      <w:r w:rsidRPr="0060162A">
        <w:rPr>
          <w:rtl/>
        </w:rPr>
        <w:t xml:space="preserve"> </w:t>
      </w:r>
      <w:r w:rsidRPr="0060162A">
        <w:rPr>
          <w:rFonts w:hint="cs"/>
          <w:rtl/>
        </w:rPr>
        <w:t>مصحح كتاب، خ</w:t>
      </w:r>
      <w:r>
        <w:rPr>
          <w:rFonts w:hint="cs"/>
          <w:rtl/>
        </w:rPr>
        <w:t>ی</w:t>
      </w:r>
      <w:r w:rsidRPr="0060162A">
        <w:rPr>
          <w:rFonts w:hint="cs"/>
          <w:rtl/>
        </w:rPr>
        <w:t>رالد</w:t>
      </w:r>
      <w:r>
        <w:rPr>
          <w:rFonts w:hint="cs"/>
          <w:rtl/>
        </w:rPr>
        <w:t>ی</w:t>
      </w:r>
      <w:r w:rsidRPr="0060162A">
        <w:rPr>
          <w:rFonts w:hint="cs"/>
          <w:rtl/>
        </w:rPr>
        <w:t>ن عل</w:t>
      </w:r>
      <w:r>
        <w:rPr>
          <w:rFonts w:hint="cs"/>
          <w:rtl/>
        </w:rPr>
        <w:t>ی</w:t>
      </w:r>
      <w:r w:rsidRPr="0060162A">
        <w:rPr>
          <w:rFonts w:hint="cs"/>
          <w:rtl/>
        </w:rPr>
        <w:t>، ا</w:t>
      </w:r>
      <w:r>
        <w:rPr>
          <w:rFonts w:hint="cs"/>
          <w:rtl/>
        </w:rPr>
        <w:t>ی</w:t>
      </w:r>
      <w:r w:rsidRPr="0060162A">
        <w:rPr>
          <w:rFonts w:hint="cs"/>
          <w:rtl/>
        </w:rPr>
        <w:t>ن كلمه را نفهم</w:t>
      </w:r>
      <w:r>
        <w:rPr>
          <w:rFonts w:hint="cs"/>
          <w:rtl/>
        </w:rPr>
        <w:t>ی</w:t>
      </w:r>
      <w:r w:rsidRPr="0060162A">
        <w:rPr>
          <w:rFonts w:hint="cs"/>
          <w:rtl/>
        </w:rPr>
        <w:t>ده و به «عق</w:t>
      </w:r>
      <w:r>
        <w:rPr>
          <w:rFonts w:hint="cs"/>
          <w:rtl/>
        </w:rPr>
        <w:t>ی</w:t>
      </w:r>
      <w:r w:rsidRPr="0060162A">
        <w:rPr>
          <w:rFonts w:hint="cs"/>
          <w:rtl/>
        </w:rPr>
        <w:t>ده و روش» معن</w:t>
      </w:r>
      <w:r>
        <w:rPr>
          <w:rFonts w:hint="cs"/>
          <w:rtl/>
        </w:rPr>
        <w:t>ی</w:t>
      </w:r>
      <w:r w:rsidRPr="0060162A">
        <w:rPr>
          <w:rFonts w:hint="cs"/>
          <w:rtl/>
        </w:rPr>
        <w:t xml:space="preserve"> كرده حال آنكه طبق خرافات عرب، «مذهب» ش</w:t>
      </w:r>
      <w:r>
        <w:rPr>
          <w:rFonts w:hint="cs"/>
          <w:rtl/>
        </w:rPr>
        <w:t>ی</w:t>
      </w:r>
      <w:r w:rsidRPr="0060162A">
        <w:rPr>
          <w:rFonts w:hint="cs"/>
          <w:rtl/>
        </w:rPr>
        <w:t>طان</w:t>
      </w:r>
      <w:r>
        <w:rPr>
          <w:rFonts w:hint="cs"/>
          <w:rtl/>
        </w:rPr>
        <w:t>ی</w:t>
      </w:r>
      <w:r w:rsidRPr="0060162A">
        <w:rPr>
          <w:rFonts w:hint="cs"/>
          <w:rtl/>
        </w:rPr>
        <w:t xml:space="preserve"> است كه به خدمت عبادت پ</w:t>
      </w:r>
      <w:r>
        <w:rPr>
          <w:rFonts w:hint="cs"/>
          <w:rtl/>
        </w:rPr>
        <w:t>ی</w:t>
      </w:r>
      <w:r w:rsidRPr="0060162A">
        <w:rPr>
          <w:rFonts w:hint="cs"/>
          <w:rtl/>
        </w:rPr>
        <w:t>شگان در</w:t>
      </w:r>
      <w:r>
        <w:rPr>
          <w:rFonts w:hint="cs"/>
          <w:rtl/>
        </w:rPr>
        <w:t xml:space="preserve"> می‌</w:t>
      </w:r>
      <w:r w:rsidRPr="0060162A">
        <w:rPr>
          <w:rFonts w:hint="cs"/>
          <w:rtl/>
        </w:rPr>
        <w:t>آ</w:t>
      </w:r>
      <w:r>
        <w:rPr>
          <w:rFonts w:hint="cs"/>
          <w:rtl/>
        </w:rPr>
        <w:t>ی</w:t>
      </w:r>
      <w:r w:rsidRPr="0060162A">
        <w:rPr>
          <w:rFonts w:hint="cs"/>
          <w:rtl/>
        </w:rPr>
        <w:t>د و آنان را</w:t>
      </w:r>
      <w:r>
        <w:rPr>
          <w:rFonts w:hint="cs"/>
          <w:rtl/>
        </w:rPr>
        <w:t xml:space="preserve"> می‌</w:t>
      </w:r>
      <w:r w:rsidRPr="0060162A">
        <w:rPr>
          <w:rFonts w:hint="cs"/>
          <w:rtl/>
        </w:rPr>
        <w:t>فر</w:t>
      </w:r>
      <w:r>
        <w:rPr>
          <w:rFonts w:hint="cs"/>
          <w:rtl/>
        </w:rPr>
        <w:t>ی</w:t>
      </w:r>
      <w:r w:rsidRPr="0060162A">
        <w:rPr>
          <w:rFonts w:hint="cs"/>
          <w:rtl/>
        </w:rPr>
        <w:t>بد و</w:t>
      </w:r>
      <w:r>
        <w:rPr>
          <w:rFonts w:hint="cs"/>
          <w:rtl/>
        </w:rPr>
        <w:t xml:space="preserve"> </w:t>
      </w:r>
      <w:r w:rsidRPr="0060162A">
        <w:rPr>
          <w:rFonts w:hint="cs"/>
          <w:rtl/>
        </w:rPr>
        <w:t>عجا</w:t>
      </w:r>
      <w:r>
        <w:rPr>
          <w:rFonts w:hint="cs"/>
          <w:rtl/>
        </w:rPr>
        <w:t>ی</w:t>
      </w:r>
      <w:r w:rsidRPr="0060162A">
        <w:rPr>
          <w:rFonts w:hint="cs"/>
          <w:rtl/>
        </w:rPr>
        <w:t>ب نشان</w:t>
      </w:r>
      <w:r>
        <w:rPr>
          <w:rFonts w:hint="cs"/>
          <w:rtl/>
        </w:rPr>
        <w:t xml:space="preserve"> می‌</w:t>
      </w:r>
      <w:r w:rsidRPr="0060162A">
        <w:rPr>
          <w:rFonts w:hint="cs"/>
          <w:rtl/>
        </w:rPr>
        <w:t>دهد تا دچار عُجب شوند و در خود گمان كرامات برند، چنانكه آورده اند مرد</w:t>
      </w:r>
      <w:r>
        <w:rPr>
          <w:rFonts w:hint="cs"/>
          <w:rtl/>
        </w:rPr>
        <w:t>ی</w:t>
      </w:r>
      <w:r w:rsidRPr="0060162A">
        <w:rPr>
          <w:rFonts w:hint="cs"/>
          <w:rtl/>
        </w:rPr>
        <w:t xml:space="preserve"> مهمان زاهد</w:t>
      </w:r>
      <w:r>
        <w:rPr>
          <w:rFonts w:hint="cs"/>
          <w:rtl/>
        </w:rPr>
        <w:t>ی</w:t>
      </w:r>
      <w:r w:rsidRPr="0060162A">
        <w:rPr>
          <w:rFonts w:hint="cs"/>
          <w:rtl/>
        </w:rPr>
        <w:t xml:space="preserve"> شد و چند روز نزد او بود و هر شب هنگام افطار چراغ و خوان و خوراك</w:t>
      </w:r>
      <w:r>
        <w:rPr>
          <w:rFonts w:hint="cs"/>
          <w:rtl/>
        </w:rPr>
        <w:t>ی</w:t>
      </w:r>
      <w:r w:rsidRPr="0060162A">
        <w:rPr>
          <w:rFonts w:hint="cs"/>
          <w:rtl/>
        </w:rPr>
        <w:t xml:space="preserve"> حاضر</w:t>
      </w:r>
      <w:r>
        <w:rPr>
          <w:rFonts w:hint="cs"/>
          <w:rtl/>
        </w:rPr>
        <w:t xml:space="preserve"> می‌</w:t>
      </w:r>
      <w:r w:rsidRPr="0060162A">
        <w:rPr>
          <w:rFonts w:hint="cs"/>
          <w:rtl/>
        </w:rPr>
        <w:t xml:space="preserve">شد </w:t>
      </w:r>
      <w:r>
        <w:rPr>
          <w:rFonts w:hint="cs"/>
          <w:rtl/>
        </w:rPr>
        <w:t xml:space="preserve"> بی‌</w:t>
      </w:r>
      <w:r w:rsidRPr="0060162A">
        <w:rPr>
          <w:rFonts w:hint="cs"/>
          <w:rtl/>
        </w:rPr>
        <w:t>آنكه در آن صومعه بجز آن  زاهد كس</w:t>
      </w:r>
      <w:r>
        <w:rPr>
          <w:rFonts w:hint="cs"/>
          <w:rtl/>
        </w:rPr>
        <w:t>ی</w:t>
      </w:r>
      <w:r w:rsidRPr="0060162A">
        <w:rPr>
          <w:rFonts w:hint="cs"/>
          <w:rtl/>
        </w:rPr>
        <w:t xml:space="preserve"> باشد و مهمان در شگفت شد و از زاهد سبب</w:t>
      </w:r>
      <w:r>
        <w:rPr>
          <w:rFonts w:hint="cs"/>
          <w:rtl/>
        </w:rPr>
        <w:t xml:space="preserve"> می‌</w:t>
      </w:r>
      <w:r w:rsidRPr="0060162A">
        <w:rPr>
          <w:rFonts w:hint="cs"/>
          <w:rtl/>
        </w:rPr>
        <w:t>پرس</w:t>
      </w:r>
      <w:r>
        <w:rPr>
          <w:rFonts w:hint="cs"/>
          <w:rtl/>
        </w:rPr>
        <w:t>ی</w:t>
      </w:r>
      <w:r w:rsidRPr="0060162A">
        <w:rPr>
          <w:rFonts w:hint="cs"/>
          <w:rtl/>
        </w:rPr>
        <w:t>د و زاهد از پاسخ طفره</w:t>
      </w:r>
      <w:r>
        <w:rPr>
          <w:rFonts w:hint="cs"/>
          <w:rtl/>
        </w:rPr>
        <w:t xml:space="preserve"> می‌</w:t>
      </w:r>
      <w:r w:rsidRPr="0060162A">
        <w:rPr>
          <w:rFonts w:hint="cs"/>
          <w:rtl/>
        </w:rPr>
        <w:t>رفت تا پس از اصرار مهمان زاهد گفت: ‌«ش</w:t>
      </w:r>
      <w:r>
        <w:rPr>
          <w:rFonts w:hint="cs"/>
          <w:rtl/>
        </w:rPr>
        <w:t>ی</w:t>
      </w:r>
      <w:r w:rsidRPr="0060162A">
        <w:rPr>
          <w:rFonts w:hint="cs"/>
          <w:rtl/>
        </w:rPr>
        <w:t>طان</w:t>
      </w:r>
      <w:r>
        <w:rPr>
          <w:rFonts w:hint="cs"/>
          <w:rtl/>
        </w:rPr>
        <w:t>ی</w:t>
      </w:r>
      <w:r w:rsidRPr="0060162A">
        <w:rPr>
          <w:rFonts w:hint="cs"/>
          <w:rtl/>
        </w:rPr>
        <w:t xml:space="preserve"> هست كه ا</w:t>
      </w:r>
      <w:r>
        <w:rPr>
          <w:rFonts w:hint="cs"/>
          <w:rtl/>
        </w:rPr>
        <w:t>ی</w:t>
      </w:r>
      <w:r w:rsidRPr="0060162A">
        <w:rPr>
          <w:rFonts w:hint="cs"/>
          <w:rtl/>
        </w:rPr>
        <w:t>نها را</w:t>
      </w:r>
      <w:r>
        <w:rPr>
          <w:rFonts w:hint="cs"/>
          <w:rtl/>
        </w:rPr>
        <w:t xml:space="preserve"> می‌</w:t>
      </w:r>
      <w:r w:rsidRPr="0060162A">
        <w:rPr>
          <w:rFonts w:hint="cs"/>
          <w:rtl/>
        </w:rPr>
        <w:t>آورد و</w:t>
      </w:r>
      <w:r>
        <w:rPr>
          <w:rFonts w:hint="cs"/>
          <w:rtl/>
        </w:rPr>
        <w:t xml:space="preserve"> می‌</w:t>
      </w:r>
      <w:r w:rsidRPr="0060162A">
        <w:rPr>
          <w:rFonts w:hint="cs"/>
          <w:rtl/>
        </w:rPr>
        <w:t>خواهد من ا</w:t>
      </w:r>
      <w:r>
        <w:rPr>
          <w:rFonts w:hint="cs"/>
          <w:rtl/>
        </w:rPr>
        <w:t>ی</w:t>
      </w:r>
      <w:r w:rsidRPr="0060162A">
        <w:rPr>
          <w:rFonts w:hint="cs"/>
          <w:rtl/>
        </w:rPr>
        <w:t>ن را بر كرامات خود حمل كنم اما من م</w:t>
      </w:r>
      <w:r>
        <w:rPr>
          <w:rFonts w:hint="cs"/>
          <w:rtl/>
        </w:rPr>
        <w:t>ی</w:t>
      </w:r>
      <w:r w:rsidRPr="0060162A">
        <w:rPr>
          <w:rFonts w:hint="cs"/>
          <w:rtl/>
        </w:rPr>
        <w:t>دانم كه ا</w:t>
      </w:r>
      <w:r>
        <w:rPr>
          <w:rFonts w:hint="cs"/>
          <w:rtl/>
        </w:rPr>
        <w:t>ی</w:t>
      </w:r>
      <w:r w:rsidRPr="0060162A">
        <w:rPr>
          <w:rFonts w:hint="cs"/>
          <w:rtl/>
        </w:rPr>
        <w:t>نها از ش</w:t>
      </w:r>
      <w:r>
        <w:rPr>
          <w:rFonts w:hint="cs"/>
          <w:rtl/>
        </w:rPr>
        <w:t>ی</w:t>
      </w:r>
      <w:r w:rsidRPr="0060162A">
        <w:rPr>
          <w:rFonts w:hint="cs"/>
          <w:rtl/>
        </w:rPr>
        <w:t>طان است» تا ا</w:t>
      </w:r>
      <w:r>
        <w:rPr>
          <w:rFonts w:hint="cs"/>
          <w:rtl/>
        </w:rPr>
        <w:t>ی</w:t>
      </w:r>
      <w:r w:rsidRPr="0060162A">
        <w:rPr>
          <w:rFonts w:hint="cs"/>
          <w:rtl/>
        </w:rPr>
        <w:t>ن را گفت آن چراغ خاموش گرد</w:t>
      </w:r>
      <w:r>
        <w:rPr>
          <w:rFonts w:hint="cs"/>
          <w:rtl/>
        </w:rPr>
        <w:t>ی</w:t>
      </w:r>
      <w:r w:rsidRPr="0060162A">
        <w:rPr>
          <w:rFonts w:hint="cs"/>
          <w:rtl/>
        </w:rPr>
        <w:t>د و آن افسون زا</w:t>
      </w:r>
      <w:r>
        <w:rPr>
          <w:rFonts w:hint="cs"/>
          <w:rtl/>
        </w:rPr>
        <w:t>ی</w:t>
      </w:r>
      <w:r w:rsidRPr="0060162A">
        <w:rPr>
          <w:rFonts w:hint="cs"/>
          <w:rtl/>
        </w:rPr>
        <w:t>ل شد. (ر</w:t>
      </w:r>
      <w:r>
        <w:rPr>
          <w:rFonts w:hint="cs"/>
          <w:rtl/>
        </w:rPr>
        <w:t>ک:</w:t>
      </w:r>
      <w:r w:rsidRPr="0060162A">
        <w:rPr>
          <w:rFonts w:hint="cs"/>
          <w:rtl/>
        </w:rPr>
        <w:t xml:space="preserve"> عجائب المخلوقات وغرائب الموجودات، زكر</w:t>
      </w:r>
      <w:r>
        <w:rPr>
          <w:rFonts w:hint="cs"/>
          <w:rtl/>
        </w:rPr>
        <w:t>ی</w:t>
      </w:r>
      <w:r w:rsidRPr="0060162A">
        <w:rPr>
          <w:rFonts w:hint="cs"/>
          <w:rtl/>
        </w:rPr>
        <w:t>ا قزو</w:t>
      </w:r>
      <w:r>
        <w:rPr>
          <w:rFonts w:hint="cs"/>
          <w:rtl/>
        </w:rPr>
        <w:t>ی</w:t>
      </w:r>
      <w:r w:rsidRPr="0060162A">
        <w:rPr>
          <w:rFonts w:hint="cs"/>
          <w:rtl/>
        </w:rPr>
        <w:t>ن</w:t>
      </w:r>
      <w:r>
        <w:rPr>
          <w:rFonts w:hint="cs"/>
          <w:rtl/>
        </w:rPr>
        <w:t>ی</w:t>
      </w:r>
      <w:r w:rsidRPr="0060162A">
        <w:rPr>
          <w:rFonts w:hint="cs"/>
          <w:rtl/>
        </w:rPr>
        <w:t xml:space="preserve"> (متوف</w:t>
      </w:r>
      <w:r>
        <w:rPr>
          <w:rFonts w:hint="cs"/>
          <w:rtl/>
        </w:rPr>
        <w:t>ی</w:t>
      </w:r>
      <w:r w:rsidRPr="0060162A">
        <w:rPr>
          <w:rFonts w:hint="cs"/>
          <w:rtl/>
        </w:rPr>
        <w:t xml:space="preserve"> 682)، چاپ فاروق سعد، ص 393. (ن</w:t>
      </w:r>
      <w:r>
        <w:rPr>
          <w:rFonts w:hint="cs"/>
          <w:rtl/>
        </w:rPr>
        <w:t>ی</w:t>
      </w:r>
      <w:r w:rsidRPr="0060162A">
        <w:rPr>
          <w:rFonts w:hint="cs"/>
          <w:rtl/>
        </w:rPr>
        <w:t>ز ر</w:t>
      </w:r>
      <w:r>
        <w:rPr>
          <w:rFonts w:hint="cs"/>
          <w:rtl/>
        </w:rPr>
        <w:t>ک:</w:t>
      </w:r>
      <w:r w:rsidRPr="0060162A">
        <w:rPr>
          <w:rFonts w:hint="cs"/>
          <w:rtl/>
        </w:rPr>
        <w:t xml:space="preserve"> زندگ</w:t>
      </w:r>
      <w:r>
        <w:rPr>
          <w:rFonts w:hint="cs"/>
          <w:rtl/>
        </w:rPr>
        <w:t>ی</w:t>
      </w:r>
      <w:r w:rsidRPr="0060162A">
        <w:rPr>
          <w:rFonts w:hint="cs"/>
          <w:rtl/>
        </w:rPr>
        <w:t xml:space="preserve"> و آثار جاحظ، عل</w:t>
      </w:r>
      <w:r>
        <w:rPr>
          <w:rFonts w:hint="cs"/>
          <w:rtl/>
        </w:rPr>
        <w:t>ی</w:t>
      </w:r>
      <w:r w:rsidRPr="0060162A">
        <w:rPr>
          <w:rFonts w:hint="cs"/>
          <w:rtl/>
        </w:rPr>
        <w:t>رضا ذكاوت</w:t>
      </w:r>
      <w:r>
        <w:rPr>
          <w:rFonts w:hint="cs"/>
          <w:rtl/>
        </w:rPr>
        <w:t>ی</w:t>
      </w:r>
      <w:r w:rsidRPr="0060162A">
        <w:rPr>
          <w:rFonts w:hint="cs"/>
          <w:rtl/>
        </w:rPr>
        <w:t xml:space="preserve"> قراگزلو، انتشارات علم</w:t>
      </w:r>
      <w:r>
        <w:rPr>
          <w:rFonts w:hint="cs"/>
          <w:rtl/>
        </w:rPr>
        <w:t>ی</w:t>
      </w:r>
      <w:r w:rsidRPr="0060162A">
        <w:rPr>
          <w:rFonts w:hint="cs"/>
          <w:rtl/>
        </w:rPr>
        <w:t xml:space="preserve"> و فرهنگ</w:t>
      </w:r>
      <w:r>
        <w:rPr>
          <w:rFonts w:hint="cs"/>
          <w:rtl/>
        </w:rPr>
        <w:t>ی</w:t>
      </w:r>
      <w:r w:rsidRPr="0060162A">
        <w:rPr>
          <w:rFonts w:hint="cs"/>
          <w:rtl/>
        </w:rPr>
        <w:t>، 1367، ص 43) لسان العرب (1/394) «المُذْهِب» را به وسواس و جنون معن</w:t>
      </w:r>
      <w:r>
        <w:rPr>
          <w:rFonts w:hint="cs"/>
          <w:rtl/>
        </w:rPr>
        <w:t>ی</w:t>
      </w:r>
      <w:r w:rsidRPr="0060162A">
        <w:rPr>
          <w:rFonts w:hint="cs"/>
          <w:rtl/>
        </w:rPr>
        <w:t xml:space="preserve"> كرده است.- م.</w:t>
      </w:r>
    </w:p>
  </w:footnote>
  <w:footnote w:id="216">
    <w:p w:rsidR="00CC134B" w:rsidRPr="0060162A" w:rsidRDefault="00CC134B" w:rsidP="00C47C11">
      <w:pPr>
        <w:pStyle w:val="ac"/>
      </w:pPr>
      <w:r w:rsidRPr="0060162A">
        <w:rPr>
          <w:rStyle w:val="FootnoteReference"/>
          <w:vertAlign w:val="baseline"/>
        </w:rPr>
        <w:footnoteRef/>
      </w:r>
      <w:r w:rsidRPr="0060162A">
        <w:rPr>
          <w:rStyle w:val="FootnoteReference"/>
          <w:vertAlign w:val="baseline"/>
          <w:rtl/>
        </w:rPr>
        <w:t>-</w:t>
      </w:r>
      <w:r w:rsidRPr="0060162A">
        <w:rPr>
          <w:rtl/>
        </w:rPr>
        <w:t xml:space="preserve"> </w:t>
      </w:r>
      <w:r>
        <w:rPr>
          <w:rFonts w:hint="cs"/>
          <w:rtl/>
        </w:rPr>
        <w:t xml:space="preserve">یعنی: </w:t>
      </w:r>
      <w:r>
        <w:rPr>
          <w:rFonts w:cs="Traditional Arabic" w:hint="cs"/>
          <w:rtl/>
        </w:rPr>
        <w:t>«</w:t>
      </w:r>
      <w:r w:rsidRPr="0060162A">
        <w:rPr>
          <w:rtl/>
        </w:rPr>
        <w:t>و او همه صالحان را سرپرستى مى‏كند</w:t>
      </w:r>
      <w:r>
        <w:rPr>
          <w:rFonts w:cs="Traditional Arabic" w:hint="cs"/>
          <w:rtl/>
        </w:rPr>
        <w:t>»</w:t>
      </w:r>
      <w:r w:rsidRPr="0060162A">
        <w:rPr>
          <w:rFonts w:hint="cs"/>
          <w:rtl/>
        </w:rPr>
        <w:t xml:space="preserve">. </w:t>
      </w:r>
    </w:p>
  </w:footnote>
  <w:footnote w:id="217">
    <w:p w:rsidR="00CC134B" w:rsidRPr="0060162A" w:rsidRDefault="00CC134B" w:rsidP="00C47C11">
      <w:pPr>
        <w:pStyle w:val="ac"/>
      </w:pPr>
      <w:r w:rsidRPr="0060162A">
        <w:rPr>
          <w:rStyle w:val="FootnoteReference"/>
          <w:vertAlign w:val="baseline"/>
        </w:rPr>
        <w:footnoteRef/>
      </w:r>
      <w:r w:rsidRPr="0060162A">
        <w:rPr>
          <w:rStyle w:val="FootnoteReference"/>
          <w:vertAlign w:val="baseline"/>
          <w:rtl/>
        </w:rPr>
        <w:t>-</w:t>
      </w:r>
      <w:r w:rsidRPr="0060162A">
        <w:rPr>
          <w:rtl/>
        </w:rPr>
        <w:t xml:space="preserve"> </w:t>
      </w:r>
      <w:r>
        <w:rPr>
          <w:rFonts w:hint="cs"/>
          <w:rtl/>
        </w:rPr>
        <w:t xml:space="preserve">یعنی: </w:t>
      </w:r>
      <w:r>
        <w:rPr>
          <w:rFonts w:cs="Traditional Arabic" w:hint="cs"/>
          <w:rtl/>
        </w:rPr>
        <w:t>«</w:t>
      </w:r>
      <w:r w:rsidRPr="0060162A">
        <w:rPr>
          <w:rtl/>
        </w:rPr>
        <w:t>و خو</w:t>
      </w:r>
      <w:r>
        <w:rPr>
          <w:rtl/>
        </w:rPr>
        <w:t>ی</w:t>
      </w:r>
      <w:r w:rsidRPr="0060162A">
        <w:rPr>
          <w:rtl/>
        </w:rPr>
        <w:t>شتن را به [دست خو</w:t>
      </w:r>
      <w:r>
        <w:rPr>
          <w:rtl/>
        </w:rPr>
        <w:t>ی</w:t>
      </w:r>
      <w:r w:rsidRPr="0060162A">
        <w:rPr>
          <w:rtl/>
        </w:rPr>
        <w:t xml:space="preserve">ش به ورطه‏] نابودى </w:t>
      </w:r>
      <w:r w:rsidRPr="0060162A">
        <w:rPr>
          <w:rFonts w:hint="cs"/>
          <w:rtl/>
        </w:rPr>
        <w:t>ن</w:t>
      </w:r>
      <w:r>
        <w:rPr>
          <w:rtl/>
        </w:rPr>
        <w:t>ی</w:t>
      </w:r>
      <w:r w:rsidRPr="0060162A">
        <w:rPr>
          <w:rtl/>
        </w:rPr>
        <w:t>فكن</w:t>
      </w:r>
      <w:r>
        <w:rPr>
          <w:rtl/>
        </w:rPr>
        <w:t>ی</w:t>
      </w:r>
      <w:r w:rsidRPr="0060162A">
        <w:rPr>
          <w:rtl/>
        </w:rPr>
        <w:t>د</w:t>
      </w:r>
      <w:r>
        <w:rPr>
          <w:rFonts w:cs="Traditional Arabic" w:hint="cs"/>
          <w:rtl/>
        </w:rPr>
        <w:t>»</w:t>
      </w:r>
      <w:r w:rsidRPr="0060162A">
        <w:rPr>
          <w:rFonts w:hint="cs"/>
          <w:rtl/>
        </w:rPr>
        <w:t xml:space="preserve">. </w:t>
      </w:r>
    </w:p>
  </w:footnote>
  <w:footnote w:id="218">
    <w:p w:rsidR="00CC134B" w:rsidRPr="0060162A" w:rsidRDefault="00CC134B" w:rsidP="00C47C11">
      <w:pPr>
        <w:pStyle w:val="ac"/>
        <w:rPr>
          <w:rtl/>
        </w:rPr>
      </w:pPr>
      <w:r w:rsidRPr="0060162A">
        <w:rPr>
          <w:rStyle w:val="FootnoteReference"/>
          <w:vertAlign w:val="baseline"/>
        </w:rPr>
        <w:footnoteRef/>
      </w:r>
      <w:r w:rsidRPr="0060162A">
        <w:rPr>
          <w:rStyle w:val="FootnoteReference"/>
          <w:vertAlign w:val="baseline"/>
          <w:rtl/>
        </w:rPr>
        <w:t>-</w:t>
      </w:r>
      <w:r w:rsidRPr="0060162A">
        <w:rPr>
          <w:rtl/>
        </w:rPr>
        <w:t xml:space="preserve"> </w:t>
      </w:r>
      <w:r w:rsidRPr="0060162A">
        <w:rPr>
          <w:rFonts w:hint="cs"/>
          <w:rtl/>
        </w:rPr>
        <w:t>تلم</w:t>
      </w:r>
      <w:r>
        <w:rPr>
          <w:rFonts w:hint="cs"/>
          <w:rtl/>
        </w:rPr>
        <w:t>ی</w:t>
      </w:r>
      <w:r w:rsidRPr="0060162A">
        <w:rPr>
          <w:rFonts w:hint="cs"/>
          <w:rtl/>
        </w:rPr>
        <w:t>ح به آ</w:t>
      </w:r>
      <w:r>
        <w:rPr>
          <w:rFonts w:hint="cs"/>
          <w:rtl/>
        </w:rPr>
        <w:t>یه</w:t>
      </w:r>
      <w:r w:rsidRPr="0060162A">
        <w:rPr>
          <w:rFonts w:hint="cs"/>
          <w:rtl/>
        </w:rPr>
        <w:t xml:space="preserve"> </w:t>
      </w:r>
      <w:r>
        <w:rPr>
          <w:rFonts w:cs="Traditional Arabic" w:hint="cs"/>
          <w:rtl/>
        </w:rPr>
        <w:t>﴿</w:t>
      </w:r>
      <w:r w:rsidRPr="00C47C11">
        <w:rPr>
          <w:rFonts w:ascii="KFGQPC Uthmanic Script HAFS" w:cs="KFGQPC Uthmanic Script HAFS" w:hint="eastAsia"/>
          <w:rtl/>
        </w:rPr>
        <w:t>هَل</w:t>
      </w:r>
      <w:r w:rsidRPr="00C47C11">
        <w:rPr>
          <w:rFonts w:ascii="KFGQPC Uthmanic Script HAFS" w:cs="KFGQPC Uthmanic Script HAFS" w:hint="cs"/>
          <w:rtl/>
        </w:rPr>
        <w:t>ۡ</w:t>
      </w:r>
      <w:r w:rsidRPr="00C47C11">
        <w:rPr>
          <w:rFonts w:ascii="KFGQPC Uthmanic Script HAFS" w:cs="KFGQPC Uthmanic Script HAFS"/>
          <w:rtl/>
        </w:rPr>
        <w:t xml:space="preserve"> </w:t>
      </w:r>
      <w:r w:rsidRPr="00C47C11">
        <w:rPr>
          <w:rFonts w:ascii="KFGQPC Uthmanic Script HAFS" w:cs="KFGQPC Uthmanic Script HAFS" w:hint="eastAsia"/>
          <w:rtl/>
        </w:rPr>
        <w:t>أَتَى</w:t>
      </w:r>
      <w:r w:rsidRPr="00C47C11">
        <w:rPr>
          <w:rFonts w:ascii="KFGQPC Uthmanic Script HAFS" w:cs="KFGQPC Uthmanic Script HAFS" w:hint="cs"/>
          <w:rtl/>
        </w:rPr>
        <w:t>ٰ</w:t>
      </w:r>
      <w:r w:rsidRPr="00C47C11">
        <w:rPr>
          <w:rFonts w:ascii="KFGQPC Uthmanic Script HAFS" w:cs="KFGQPC Uthmanic Script HAFS" w:hint="eastAsia"/>
          <w:rtl/>
        </w:rPr>
        <w:t>كَ</w:t>
      </w:r>
      <w:r w:rsidRPr="00C47C11">
        <w:rPr>
          <w:rFonts w:ascii="KFGQPC Uthmanic Script HAFS" w:cs="KFGQPC Uthmanic Script HAFS"/>
          <w:rtl/>
        </w:rPr>
        <w:t xml:space="preserve"> </w:t>
      </w:r>
      <w:r w:rsidRPr="00C47C11">
        <w:rPr>
          <w:rFonts w:ascii="KFGQPC Uthmanic Script HAFS" w:cs="KFGQPC Uthmanic Script HAFS" w:hint="eastAsia"/>
          <w:rtl/>
        </w:rPr>
        <w:t>حَدِيثُ</w:t>
      </w:r>
      <w:r w:rsidRPr="00C47C11">
        <w:rPr>
          <w:rFonts w:ascii="KFGQPC Uthmanic Script HAFS" w:cs="KFGQPC Uthmanic Script HAFS"/>
          <w:rtl/>
        </w:rPr>
        <w:t xml:space="preserve"> </w:t>
      </w:r>
      <w:r w:rsidRPr="00C47C11">
        <w:rPr>
          <w:rFonts w:ascii="KFGQPC Uthmanic Script HAFS" w:cs="KFGQPC Uthmanic Script HAFS" w:hint="eastAsia"/>
          <w:rtl/>
        </w:rPr>
        <w:t>ضَي</w:t>
      </w:r>
      <w:r w:rsidRPr="00C47C11">
        <w:rPr>
          <w:rFonts w:ascii="KFGQPC Uthmanic Script HAFS" w:cs="KFGQPC Uthmanic Script HAFS" w:hint="cs"/>
          <w:rtl/>
        </w:rPr>
        <w:t>ۡ</w:t>
      </w:r>
      <w:r w:rsidRPr="00C47C11">
        <w:rPr>
          <w:rFonts w:ascii="KFGQPC Uthmanic Script HAFS" w:cs="KFGQPC Uthmanic Script HAFS" w:hint="eastAsia"/>
          <w:rtl/>
        </w:rPr>
        <w:t>فِ</w:t>
      </w:r>
      <w:r w:rsidRPr="00C47C11">
        <w:rPr>
          <w:rFonts w:ascii="KFGQPC Uthmanic Script HAFS" w:cs="KFGQPC Uthmanic Script HAFS"/>
          <w:rtl/>
        </w:rPr>
        <w:t xml:space="preserve"> </w:t>
      </w:r>
      <w:r w:rsidRPr="00C47C11">
        <w:rPr>
          <w:rFonts w:ascii="KFGQPC Uthmanic Script HAFS" w:cs="KFGQPC Uthmanic Script HAFS" w:hint="eastAsia"/>
          <w:rtl/>
        </w:rPr>
        <w:t>إِب</w:t>
      </w:r>
      <w:r w:rsidRPr="00C47C11">
        <w:rPr>
          <w:rFonts w:ascii="KFGQPC Uthmanic Script HAFS" w:cs="KFGQPC Uthmanic Script HAFS" w:hint="cs"/>
          <w:rtl/>
        </w:rPr>
        <w:t>ۡ</w:t>
      </w:r>
      <w:r w:rsidRPr="00C47C11">
        <w:rPr>
          <w:rFonts w:ascii="KFGQPC Uthmanic Script HAFS" w:cs="KFGQPC Uthmanic Script HAFS" w:hint="eastAsia"/>
          <w:rtl/>
        </w:rPr>
        <w:t>رَ</w:t>
      </w:r>
      <w:r w:rsidRPr="00C47C11">
        <w:rPr>
          <w:rFonts w:ascii="KFGQPC Uthmanic Script HAFS" w:cs="KFGQPC Uthmanic Script HAFS" w:hint="cs"/>
          <w:rtl/>
        </w:rPr>
        <w:t>ٰ</w:t>
      </w:r>
      <w:r w:rsidRPr="00C47C11">
        <w:rPr>
          <w:rFonts w:ascii="KFGQPC Uthmanic Script HAFS" w:cs="KFGQPC Uthmanic Script HAFS" w:hint="eastAsia"/>
          <w:rtl/>
        </w:rPr>
        <w:t>هِيمَ</w:t>
      </w:r>
      <w:r w:rsidRPr="00C47C11">
        <w:rPr>
          <w:rFonts w:ascii="KFGQPC Uthmanic Script HAFS" w:cs="KFGQPC Uthmanic Script HAFS"/>
          <w:rtl/>
        </w:rPr>
        <w:t xml:space="preserve"> </w:t>
      </w:r>
      <w:r w:rsidRPr="00C47C11">
        <w:rPr>
          <w:rFonts w:ascii="KFGQPC Uthmanic Script HAFS" w:cs="KFGQPC Uthmanic Script HAFS" w:hint="cs"/>
          <w:rtl/>
        </w:rPr>
        <w:t>ٱ</w:t>
      </w:r>
      <w:r w:rsidRPr="00C47C11">
        <w:rPr>
          <w:rFonts w:ascii="KFGQPC Uthmanic Script HAFS" w:cs="KFGQPC Uthmanic Script HAFS" w:hint="eastAsia"/>
          <w:rtl/>
        </w:rPr>
        <w:t>ل</w:t>
      </w:r>
      <w:r w:rsidRPr="00C47C11">
        <w:rPr>
          <w:rFonts w:ascii="KFGQPC Uthmanic Script HAFS" w:cs="KFGQPC Uthmanic Script HAFS" w:hint="cs"/>
          <w:rtl/>
        </w:rPr>
        <w:t>ۡ</w:t>
      </w:r>
      <w:r w:rsidRPr="00C47C11">
        <w:rPr>
          <w:rFonts w:ascii="KFGQPC Uthmanic Script HAFS" w:cs="KFGQPC Uthmanic Script HAFS" w:hint="eastAsia"/>
          <w:rtl/>
        </w:rPr>
        <w:t>مُك</w:t>
      </w:r>
      <w:r w:rsidRPr="00C47C11">
        <w:rPr>
          <w:rFonts w:ascii="KFGQPC Uthmanic Script HAFS" w:cs="KFGQPC Uthmanic Script HAFS" w:hint="cs"/>
          <w:rtl/>
        </w:rPr>
        <w:t>ۡ</w:t>
      </w:r>
      <w:r w:rsidRPr="00C47C11">
        <w:rPr>
          <w:rFonts w:ascii="KFGQPC Uthmanic Script HAFS" w:cs="KFGQPC Uthmanic Script HAFS" w:hint="eastAsia"/>
          <w:rtl/>
        </w:rPr>
        <w:t>رَمِينَ</w:t>
      </w:r>
      <w:r w:rsidRPr="00C47C11">
        <w:rPr>
          <w:rFonts w:ascii="KFGQPC Uthmanic Script HAFS" w:cs="KFGQPC Uthmanic Script HAFS"/>
          <w:rtl/>
        </w:rPr>
        <w:t xml:space="preserve"> </w:t>
      </w:r>
      <w:r w:rsidRPr="00C47C11">
        <w:rPr>
          <w:rFonts w:ascii="KFGQPC Uthmanic Script HAFS" w:cs="KFGQPC Uthmanic Script HAFS" w:hint="cs"/>
          <w:rtl/>
        </w:rPr>
        <w:t>٢٤</w:t>
      </w:r>
      <w:r>
        <w:rPr>
          <w:rFonts w:cs="Traditional Arabic" w:hint="cs"/>
          <w:rtl/>
        </w:rPr>
        <w:t>﴾</w:t>
      </w:r>
      <w:r>
        <w:rPr>
          <w:rFonts w:hint="cs"/>
          <w:rtl/>
        </w:rPr>
        <w:t xml:space="preserve"> [ال</w:t>
      </w:r>
      <w:r w:rsidRPr="0060162A">
        <w:rPr>
          <w:rFonts w:hint="cs"/>
          <w:rtl/>
        </w:rPr>
        <w:t>ذار</w:t>
      </w:r>
      <w:r>
        <w:rPr>
          <w:rFonts w:hint="cs"/>
          <w:rtl/>
        </w:rPr>
        <w:t>ی</w:t>
      </w:r>
      <w:r w:rsidRPr="0060162A">
        <w:rPr>
          <w:rFonts w:hint="cs"/>
          <w:rtl/>
        </w:rPr>
        <w:t>ات</w:t>
      </w:r>
      <w:r>
        <w:rPr>
          <w:rFonts w:hint="cs"/>
          <w:rtl/>
        </w:rPr>
        <w:t>:</w:t>
      </w:r>
      <w:r w:rsidRPr="0060162A">
        <w:rPr>
          <w:rFonts w:hint="cs"/>
          <w:rtl/>
        </w:rPr>
        <w:t xml:space="preserve"> 24</w:t>
      </w:r>
      <w:r>
        <w:rPr>
          <w:rFonts w:hint="cs"/>
          <w:rtl/>
        </w:rPr>
        <w:t>]</w:t>
      </w:r>
      <w:r w:rsidRPr="0060162A">
        <w:rPr>
          <w:rFonts w:hint="cs"/>
          <w:rtl/>
        </w:rPr>
        <w:t xml:space="preserve">. یعنی: </w:t>
      </w:r>
      <w:r>
        <w:rPr>
          <w:rFonts w:cs="Traditional Arabic" w:hint="cs"/>
          <w:rtl/>
        </w:rPr>
        <w:t>«</w:t>
      </w:r>
      <w:r w:rsidRPr="0060162A">
        <w:rPr>
          <w:rtl/>
        </w:rPr>
        <w:t>آ</w:t>
      </w:r>
      <w:r>
        <w:rPr>
          <w:rtl/>
        </w:rPr>
        <w:t>ی</w:t>
      </w:r>
      <w:r w:rsidRPr="0060162A">
        <w:rPr>
          <w:rtl/>
        </w:rPr>
        <w:t>ا خبر مهمانان گرامى ابراه</w:t>
      </w:r>
      <w:r>
        <w:rPr>
          <w:rtl/>
        </w:rPr>
        <w:t>ی</w:t>
      </w:r>
      <w:r w:rsidRPr="0060162A">
        <w:rPr>
          <w:rtl/>
        </w:rPr>
        <w:t>م به تو رس</w:t>
      </w:r>
      <w:r>
        <w:rPr>
          <w:rtl/>
        </w:rPr>
        <w:t>ی</w:t>
      </w:r>
      <w:r w:rsidRPr="0060162A">
        <w:rPr>
          <w:rtl/>
        </w:rPr>
        <w:t>ده است؟</w:t>
      </w:r>
      <w:r>
        <w:rPr>
          <w:rFonts w:cs="Traditional Arabic" w:hint="cs"/>
          <w:rtl/>
        </w:rPr>
        <w:t>»</w:t>
      </w:r>
      <w:r w:rsidRPr="0060162A">
        <w:rPr>
          <w:rFonts w:hint="cs"/>
          <w:rtl/>
        </w:rPr>
        <w:t>.</w:t>
      </w:r>
    </w:p>
  </w:footnote>
  <w:footnote w:id="219">
    <w:p w:rsidR="00CC134B" w:rsidRPr="0060162A" w:rsidRDefault="00CC134B" w:rsidP="007A5FB8">
      <w:pPr>
        <w:pStyle w:val="ac"/>
      </w:pPr>
      <w:r w:rsidRPr="0060162A">
        <w:rPr>
          <w:rStyle w:val="FootnoteReference"/>
          <w:vertAlign w:val="baseline"/>
        </w:rPr>
        <w:footnoteRef/>
      </w:r>
      <w:r w:rsidRPr="0060162A">
        <w:rPr>
          <w:rStyle w:val="FootnoteReference"/>
          <w:vertAlign w:val="baseline"/>
          <w:rtl/>
        </w:rPr>
        <w:t>-</w:t>
      </w:r>
      <w:r w:rsidRPr="0060162A">
        <w:rPr>
          <w:rtl/>
        </w:rPr>
        <w:t xml:space="preserve"> </w:t>
      </w:r>
      <w:r w:rsidRPr="007A5FB8">
        <w:rPr>
          <w:rFonts w:cs="Traditional Arabic" w:hint="cs"/>
          <w:rtl/>
        </w:rPr>
        <w:t>﴿</w:t>
      </w:r>
      <w:r w:rsidRPr="007A5FB8">
        <w:rPr>
          <w:rFonts w:ascii="KFGQPC Uthmanic Script HAFS" w:cs="KFGQPC Uthmanic Script HAFS" w:hint="eastAsia"/>
          <w:rtl/>
        </w:rPr>
        <w:t>لَقَد</w:t>
      </w:r>
      <w:r w:rsidRPr="007A5FB8">
        <w:rPr>
          <w:rFonts w:ascii="KFGQPC Uthmanic Script HAFS" w:cs="KFGQPC Uthmanic Script HAFS" w:hint="cs"/>
          <w:rtl/>
        </w:rPr>
        <w:t>ۡ</w:t>
      </w:r>
      <w:r w:rsidRPr="007A5FB8">
        <w:rPr>
          <w:rFonts w:ascii="KFGQPC Uthmanic Script HAFS" w:cs="KFGQPC Uthmanic Script HAFS"/>
          <w:rtl/>
        </w:rPr>
        <w:t xml:space="preserve"> </w:t>
      </w:r>
      <w:r w:rsidRPr="007A5FB8">
        <w:rPr>
          <w:rFonts w:ascii="KFGQPC Uthmanic Script HAFS" w:cs="KFGQPC Uthmanic Script HAFS" w:hint="eastAsia"/>
          <w:rtl/>
        </w:rPr>
        <w:t>مَنَّ</w:t>
      </w:r>
      <w:r w:rsidRPr="007A5FB8">
        <w:rPr>
          <w:rFonts w:ascii="KFGQPC Uthmanic Script HAFS" w:cs="KFGQPC Uthmanic Script HAFS"/>
          <w:rtl/>
        </w:rPr>
        <w:t xml:space="preserve"> </w:t>
      </w:r>
      <w:r w:rsidRPr="007A5FB8">
        <w:rPr>
          <w:rFonts w:ascii="KFGQPC Uthmanic Script HAFS" w:cs="KFGQPC Uthmanic Script HAFS" w:hint="cs"/>
          <w:rtl/>
        </w:rPr>
        <w:t>ٱ</w:t>
      </w:r>
      <w:r w:rsidRPr="007A5FB8">
        <w:rPr>
          <w:rFonts w:ascii="KFGQPC Uthmanic Script HAFS" w:cs="KFGQPC Uthmanic Script HAFS" w:hint="eastAsia"/>
          <w:rtl/>
        </w:rPr>
        <w:t>للَّهُ</w:t>
      </w:r>
      <w:r w:rsidRPr="007A5FB8">
        <w:rPr>
          <w:rFonts w:ascii="KFGQPC Uthmanic Script HAFS" w:cs="KFGQPC Uthmanic Script HAFS"/>
          <w:rtl/>
        </w:rPr>
        <w:t xml:space="preserve"> </w:t>
      </w:r>
      <w:r w:rsidRPr="007A5FB8">
        <w:rPr>
          <w:rFonts w:ascii="KFGQPC Uthmanic Script HAFS" w:cs="KFGQPC Uthmanic Script HAFS" w:hint="eastAsia"/>
          <w:rtl/>
        </w:rPr>
        <w:t>عَلَى</w:t>
      </w:r>
      <w:r w:rsidRPr="007A5FB8">
        <w:rPr>
          <w:rFonts w:ascii="KFGQPC Uthmanic Script HAFS" w:cs="KFGQPC Uthmanic Script HAFS"/>
          <w:rtl/>
        </w:rPr>
        <w:t xml:space="preserve"> </w:t>
      </w:r>
      <w:r w:rsidRPr="007A5FB8">
        <w:rPr>
          <w:rFonts w:ascii="KFGQPC Uthmanic Script HAFS" w:cs="KFGQPC Uthmanic Script HAFS" w:hint="cs"/>
          <w:rtl/>
        </w:rPr>
        <w:t>ٱ</w:t>
      </w:r>
      <w:r w:rsidRPr="007A5FB8">
        <w:rPr>
          <w:rFonts w:ascii="KFGQPC Uthmanic Script HAFS" w:cs="KFGQPC Uthmanic Script HAFS" w:hint="eastAsia"/>
          <w:rtl/>
        </w:rPr>
        <w:t>ل</w:t>
      </w:r>
      <w:r w:rsidRPr="007A5FB8">
        <w:rPr>
          <w:rFonts w:ascii="KFGQPC Uthmanic Script HAFS" w:cs="KFGQPC Uthmanic Script HAFS" w:hint="cs"/>
          <w:rtl/>
        </w:rPr>
        <w:t>ۡ</w:t>
      </w:r>
      <w:r w:rsidRPr="007A5FB8">
        <w:rPr>
          <w:rFonts w:ascii="KFGQPC Uthmanic Script HAFS" w:cs="KFGQPC Uthmanic Script HAFS" w:hint="eastAsia"/>
          <w:rtl/>
        </w:rPr>
        <w:t>مُؤ</w:t>
      </w:r>
      <w:r w:rsidRPr="007A5FB8">
        <w:rPr>
          <w:rFonts w:ascii="KFGQPC Uthmanic Script HAFS" w:cs="KFGQPC Uthmanic Script HAFS" w:hint="cs"/>
          <w:rtl/>
        </w:rPr>
        <w:t>ۡ</w:t>
      </w:r>
      <w:r w:rsidRPr="007A5FB8">
        <w:rPr>
          <w:rFonts w:ascii="KFGQPC Uthmanic Script HAFS" w:cs="KFGQPC Uthmanic Script HAFS" w:hint="eastAsia"/>
          <w:rtl/>
        </w:rPr>
        <w:t>مِنِينَ</w:t>
      </w:r>
      <w:r w:rsidRPr="007A5FB8">
        <w:rPr>
          <w:rFonts w:ascii="KFGQPC Uthmanic Script HAFS" w:cs="KFGQPC Uthmanic Script HAFS"/>
          <w:rtl/>
        </w:rPr>
        <w:t xml:space="preserve"> </w:t>
      </w:r>
      <w:r w:rsidRPr="007A5FB8">
        <w:rPr>
          <w:rFonts w:ascii="KFGQPC Uthmanic Script HAFS" w:cs="KFGQPC Uthmanic Script HAFS" w:hint="eastAsia"/>
          <w:rtl/>
        </w:rPr>
        <w:t>إِذ</w:t>
      </w:r>
      <w:r w:rsidRPr="007A5FB8">
        <w:rPr>
          <w:rFonts w:ascii="KFGQPC Uthmanic Script HAFS" w:cs="KFGQPC Uthmanic Script HAFS" w:hint="cs"/>
          <w:rtl/>
        </w:rPr>
        <w:t>ۡ</w:t>
      </w:r>
      <w:r w:rsidRPr="007A5FB8">
        <w:rPr>
          <w:rFonts w:ascii="KFGQPC Uthmanic Script HAFS" w:cs="KFGQPC Uthmanic Script HAFS"/>
          <w:rtl/>
        </w:rPr>
        <w:t xml:space="preserve"> </w:t>
      </w:r>
      <w:r w:rsidRPr="007A5FB8">
        <w:rPr>
          <w:rFonts w:ascii="KFGQPC Uthmanic Script HAFS" w:cs="KFGQPC Uthmanic Script HAFS" w:hint="eastAsia"/>
          <w:rtl/>
        </w:rPr>
        <w:t>بَعَثَ</w:t>
      </w:r>
      <w:r w:rsidRPr="007A5FB8">
        <w:rPr>
          <w:rFonts w:ascii="KFGQPC Uthmanic Script HAFS" w:cs="KFGQPC Uthmanic Script HAFS"/>
          <w:rtl/>
        </w:rPr>
        <w:t xml:space="preserve"> </w:t>
      </w:r>
      <w:r w:rsidRPr="007A5FB8">
        <w:rPr>
          <w:rFonts w:ascii="KFGQPC Uthmanic Script HAFS" w:cs="KFGQPC Uthmanic Script HAFS" w:hint="eastAsia"/>
          <w:rtl/>
        </w:rPr>
        <w:t>فِيهِم</w:t>
      </w:r>
      <w:r w:rsidRPr="007A5FB8">
        <w:rPr>
          <w:rFonts w:ascii="KFGQPC Uthmanic Script HAFS" w:cs="KFGQPC Uthmanic Script HAFS" w:hint="cs"/>
          <w:rtl/>
        </w:rPr>
        <w:t>ۡ</w:t>
      </w:r>
      <w:r w:rsidRPr="007A5FB8">
        <w:rPr>
          <w:rFonts w:ascii="KFGQPC Uthmanic Script HAFS" w:cs="KFGQPC Uthmanic Script HAFS"/>
          <w:rtl/>
        </w:rPr>
        <w:t xml:space="preserve"> </w:t>
      </w:r>
      <w:r w:rsidRPr="007A5FB8">
        <w:rPr>
          <w:rFonts w:ascii="KFGQPC Uthmanic Script HAFS" w:cs="KFGQPC Uthmanic Script HAFS" w:hint="eastAsia"/>
          <w:rtl/>
        </w:rPr>
        <w:t>رَسُول</w:t>
      </w:r>
      <w:r w:rsidRPr="007A5FB8">
        <w:rPr>
          <w:rFonts w:ascii="KFGQPC Uthmanic Script HAFS" w:cs="KFGQPC Uthmanic Script HAFS" w:hint="cs"/>
          <w:rtl/>
        </w:rPr>
        <w:t>ٗ</w:t>
      </w:r>
      <w:r w:rsidRPr="007A5FB8">
        <w:rPr>
          <w:rFonts w:ascii="KFGQPC Uthmanic Script HAFS" w:cs="KFGQPC Uthmanic Script HAFS" w:hint="eastAsia"/>
          <w:rtl/>
        </w:rPr>
        <w:t>ا</w:t>
      </w:r>
      <w:r w:rsidRPr="007A5FB8">
        <w:rPr>
          <w:rFonts w:ascii="KFGQPC Uthmanic Script HAFS" w:cs="KFGQPC Uthmanic Script HAFS"/>
          <w:rtl/>
        </w:rPr>
        <w:t xml:space="preserve"> </w:t>
      </w:r>
      <w:r w:rsidRPr="007A5FB8">
        <w:rPr>
          <w:rFonts w:ascii="KFGQPC Uthmanic Script HAFS" w:cs="KFGQPC Uthmanic Script HAFS" w:hint="eastAsia"/>
          <w:rtl/>
        </w:rPr>
        <w:t>مِّن</w:t>
      </w:r>
      <w:r w:rsidRPr="007A5FB8">
        <w:rPr>
          <w:rFonts w:ascii="KFGQPC Uthmanic Script HAFS" w:cs="KFGQPC Uthmanic Script HAFS" w:hint="cs"/>
          <w:rtl/>
        </w:rPr>
        <w:t>ۡ</w:t>
      </w:r>
      <w:r w:rsidRPr="007A5FB8">
        <w:rPr>
          <w:rFonts w:ascii="KFGQPC Uthmanic Script HAFS" w:cs="KFGQPC Uthmanic Script HAFS"/>
          <w:rtl/>
        </w:rPr>
        <w:t xml:space="preserve"> </w:t>
      </w:r>
      <w:r w:rsidRPr="007A5FB8">
        <w:rPr>
          <w:rFonts w:ascii="KFGQPC Uthmanic Script HAFS" w:cs="KFGQPC Uthmanic Script HAFS" w:hint="eastAsia"/>
          <w:rtl/>
        </w:rPr>
        <w:t>أَنفُسِهِم</w:t>
      </w:r>
      <w:r w:rsidRPr="007A5FB8">
        <w:rPr>
          <w:rFonts w:ascii="KFGQPC Uthmanic Script HAFS" w:cs="KFGQPC Uthmanic Script HAFS" w:hint="cs"/>
          <w:rtl/>
        </w:rPr>
        <w:t>ۡ</w:t>
      </w:r>
      <w:r w:rsidRPr="007A5FB8">
        <w:rPr>
          <w:rFonts w:cs="Traditional Arabic" w:hint="cs"/>
          <w:rtl/>
        </w:rPr>
        <w:t>﴾</w:t>
      </w:r>
      <w:r>
        <w:rPr>
          <w:rFonts w:hint="cs"/>
          <w:rtl/>
        </w:rPr>
        <w:t xml:space="preserve"> [آل</w:t>
      </w:r>
      <w:r>
        <w:rPr>
          <w:rFonts w:hint="eastAsia"/>
          <w:rtl/>
        </w:rPr>
        <w:t>‌</w:t>
      </w:r>
      <w:r w:rsidRPr="0060162A">
        <w:rPr>
          <w:rFonts w:hint="cs"/>
          <w:rtl/>
        </w:rPr>
        <w:t>عمران</w:t>
      </w:r>
      <w:r>
        <w:rPr>
          <w:rFonts w:hint="cs"/>
          <w:rtl/>
        </w:rPr>
        <w:t>:</w:t>
      </w:r>
      <w:r w:rsidRPr="0060162A">
        <w:rPr>
          <w:rFonts w:hint="cs"/>
          <w:rtl/>
        </w:rPr>
        <w:t xml:space="preserve"> 64</w:t>
      </w:r>
      <w:r>
        <w:rPr>
          <w:rFonts w:hint="cs"/>
          <w:rtl/>
        </w:rPr>
        <w:t xml:space="preserve">]. یعنی: </w:t>
      </w:r>
      <w:r>
        <w:rPr>
          <w:rFonts w:cs="Traditional Arabic" w:hint="cs"/>
          <w:rtl/>
        </w:rPr>
        <w:t>«</w:t>
      </w:r>
      <w:r>
        <w:rPr>
          <w:rtl/>
        </w:rPr>
        <w:t>ی</w:t>
      </w:r>
      <w:r w:rsidRPr="0060162A">
        <w:rPr>
          <w:rtl/>
        </w:rPr>
        <w:t>ق</w:t>
      </w:r>
      <w:r>
        <w:rPr>
          <w:rtl/>
        </w:rPr>
        <w:t>ی</w:t>
      </w:r>
      <w:r w:rsidRPr="0060162A">
        <w:rPr>
          <w:rtl/>
        </w:rPr>
        <w:t>ناً خدا بر مؤمنان منّت نهاد كه در م</w:t>
      </w:r>
      <w:r>
        <w:rPr>
          <w:rtl/>
        </w:rPr>
        <w:t>ی</w:t>
      </w:r>
      <w:r w:rsidRPr="0060162A">
        <w:rPr>
          <w:rtl/>
        </w:rPr>
        <w:t>ان آنان پ</w:t>
      </w:r>
      <w:r>
        <w:rPr>
          <w:rtl/>
        </w:rPr>
        <w:t>ی</w:t>
      </w:r>
      <w:r w:rsidRPr="0060162A">
        <w:rPr>
          <w:rtl/>
        </w:rPr>
        <w:t>امبرى از خودشان برانگ</w:t>
      </w:r>
      <w:r>
        <w:rPr>
          <w:rtl/>
        </w:rPr>
        <w:t>ی</w:t>
      </w:r>
      <w:r w:rsidRPr="0060162A">
        <w:rPr>
          <w:rtl/>
        </w:rPr>
        <w:t>خت‏</w:t>
      </w:r>
      <w:r>
        <w:rPr>
          <w:rFonts w:cs="Traditional Arabic" w:hint="cs"/>
          <w:rtl/>
        </w:rPr>
        <w:t>»</w:t>
      </w:r>
      <w:r w:rsidRPr="0060162A">
        <w:rPr>
          <w:rFonts w:hint="cs"/>
          <w:rtl/>
        </w:rPr>
        <w:t xml:space="preserve">. </w:t>
      </w:r>
    </w:p>
  </w:footnote>
  <w:footnote w:id="220">
    <w:p w:rsidR="00CC134B" w:rsidRPr="0060162A" w:rsidRDefault="00CC134B" w:rsidP="00603A03">
      <w:pPr>
        <w:pStyle w:val="ac"/>
        <w:rPr>
          <w:rtl/>
        </w:rPr>
      </w:pPr>
      <w:r w:rsidRPr="0060162A">
        <w:rPr>
          <w:rStyle w:val="FootnoteReference"/>
          <w:vertAlign w:val="baseline"/>
        </w:rPr>
        <w:footnoteRef/>
      </w:r>
      <w:r w:rsidRPr="0060162A">
        <w:rPr>
          <w:rStyle w:val="FootnoteReference"/>
          <w:vertAlign w:val="baseline"/>
          <w:rtl/>
        </w:rPr>
        <w:t>-</w:t>
      </w:r>
      <w:r w:rsidRPr="0060162A">
        <w:rPr>
          <w:rtl/>
        </w:rPr>
        <w:t xml:space="preserve"> </w:t>
      </w:r>
      <w:r>
        <w:rPr>
          <w:rFonts w:hint="cs"/>
          <w:rtl/>
        </w:rPr>
        <w:t xml:space="preserve">یعنی: </w:t>
      </w:r>
      <w:r>
        <w:rPr>
          <w:rFonts w:cs="Traditional Arabic" w:hint="cs"/>
          <w:rtl/>
        </w:rPr>
        <w:t>«</w:t>
      </w:r>
      <w:r w:rsidRPr="0060162A">
        <w:rPr>
          <w:rtl/>
        </w:rPr>
        <w:t>و ب</w:t>
      </w:r>
      <w:r>
        <w:rPr>
          <w:rtl/>
        </w:rPr>
        <w:t>ی</w:t>
      </w:r>
      <w:r>
        <w:rPr>
          <w:rFonts w:hint="cs"/>
          <w:rtl/>
        </w:rPr>
        <w:t>‌</w:t>
      </w:r>
      <w:r w:rsidRPr="0060162A">
        <w:rPr>
          <w:rtl/>
        </w:rPr>
        <w:t>گمان من بس</w:t>
      </w:r>
      <w:r>
        <w:rPr>
          <w:rtl/>
        </w:rPr>
        <w:t>ی</w:t>
      </w:r>
      <w:r w:rsidRPr="0060162A">
        <w:rPr>
          <w:rtl/>
        </w:rPr>
        <w:t>ار آمرزنده‏ام براى كسى كه توبه آرد</w:t>
      </w:r>
      <w:r>
        <w:rPr>
          <w:rFonts w:cs="Traditional Arabic" w:hint="cs"/>
          <w:rtl/>
        </w:rPr>
        <w:t>»</w:t>
      </w:r>
      <w:r w:rsidRPr="0060162A">
        <w:rPr>
          <w:rFonts w:hint="cs"/>
          <w:rtl/>
        </w:rPr>
        <w:t>.</w:t>
      </w:r>
    </w:p>
  </w:footnote>
  <w:footnote w:id="221">
    <w:p w:rsidR="00CC134B" w:rsidRPr="0060162A" w:rsidRDefault="00CC134B" w:rsidP="00603A03">
      <w:pPr>
        <w:pStyle w:val="ac"/>
      </w:pPr>
      <w:r w:rsidRPr="0060162A">
        <w:rPr>
          <w:rStyle w:val="FootnoteReference"/>
          <w:vertAlign w:val="baseline"/>
        </w:rPr>
        <w:footnoteRef/>
      </w:r>
      <w:r w:rsidRPr="0060162A">
        <w:rPr>
          <w:rStyle w:val="FootnoteReference"/>
          <w:vertAlign w:val="baseline"/>
          <w:rtl/>
        </w:rPr>
        <w:t>-</w:t>
      </w:r>
      <w:r>
        <w:rPr>
          <w:rFonts w:hint="cs"/>
          <w:rtl/>
        </w:rPr>
        <w:t xml:space="preserve"> یعنی: </w:t>
      </w:r>
      <w:r>
        <w:rPr>
          <w:rFonts w:cs="Traditional Arabic" w:hint="cs"/>
          <w:rtl/>
        </w:rPr>
        <w:t>«</w:t>
      </w:r>
      <w:r w:rsidRPr="0060162A">
        <w:rPr>
          <w:rtl/>
        </w:rPr>
        <w:t>و شفاعت نمى‏كنند مگر براى كسى كه [خداوند] بپسندد</w:t>
      </w:r>
      <w:r>
        <w:rPr>
          <w:rFonts w:cs="Traditional Arabic" w:hint="cs"/>
          <w:rtl/>
        </w:rPr>
        <w:t>»</w:t>
      </w:r>
      <w:r w:rsidRPr="0060162A">
        <w:rPr>
          <w:rFonts w:hint="cs"/>
          <w:rtl/>
        </w:rPr>
        <w:t>.</w:t>
      </w:r>
    </w:p>
  </w:footnote>
  <w:footnote w:id="222">
    <w:p w:rsidR="00CC134B" w:rsidRPr="0060162A" w:rsidRDefault="00CC134B" w:rsidP="00603A03">
      <w:pPr>
        <w:pStyle w:val="ac"/>
      </w:pPr>
      <w:r w:rsidRPr="0060162A">
        <w:rPr>
          <w:rStyle w:val="FootnoteReference"/>
          <w:vertAlign w:val="baseline"/>
        </w:rPr>
        <w:footnoteRef/>
      </w:r>
      <w:r w:rsidRPr="0060162A">
        <w:rPr>
          <w:rStyle w:val="FootnoteReference"/>
          <w:vertAlign w:val="baseline"/>
          <w:rtl/>
        </w:rPr>
        <w:t>-</w:t>
      </w:r>
      <w:r w:rsidRPr="0060162A">
        <w:rPr>
          <w:rtl/>
        </w:rPr>
        <w:t xml:space="preserve"> </w:t>
      </w:r>
      <w:r>
        <w:rPr>
          <w:rFonts w:hint="cs"/>
          <w:rtl/>
        </w:rPr>
        <w:t>[</w:t>
      </w:r>
      <w:r w:rsidRPr="0060162A">
        <w:rPr>
          <w:rFonts w:hint="cs"/>
          <w:rtl/>
        </w:rPr>
        <w:t>هود</w:t>
      </w:r>
      <w:r>
        <w:rPr>
          <w:rFonts w:hint="cs"/>
          <w:rtl/>
        </w:rPr>
        <w:t>:</w:t>
      </w:r>
      <w:r w:rsidRPr="0060162A">
        <w:rPr>
          <w:rFonts w:hint="cs"/>
          <w:rtl/>
        </w:rPr>
        <w:t xml:space="preserve"> 46</w:t>
      </w:r>
      <w:r>
        <w:rPr>
          <w:rFonts w:hint="cs"/>
          <w:rtl/>
        </w:rPr>
        <w:t>]</w:t>
      </w:r>
      <w:r w:rsidRPr="0060162A">
        <w:rPr>
          <w:rFonts w:hint="cs"/>
          <w:rtl/>
        </w:rPr>
        <w:t xml:space="preserve">. </w:t>
      </w:r>
    </w:p>
  </w:footnote>
  <w:footnote w:id="223">
    <w:p w:rsidR="00CC134B" w:rsidRPr="0060162A" w:rsidRDefault="00CC134B" w:rsidP="0060162A">
      <w:pPr>
        <w:pStyle w:val="ac"/>
      </w:pPr>
      <w:r w:rsidRPr="0060162A">
        <w:rPr>
          <w:rStyle w:val="FootnoteReference"/>
          <w:vertAlign w:val="baseline"/>
        </w:rPr>
        <w:footnoteRef/>
      </w:r>
      <w:r w:rsidRPr="0060162A">
        <w:rPr>
          <w:rStyle w:val="FootnoteReference"/>
          <w:vertAlign w:val="baseline"/>
          <w:rtl/>
        </w:rPr>
        <w:t>-</w:t>
      </w:r>
      <w:r w:rsidRPr="0060162A">
        <w:rPr>
          <w:rtl/>
        </w:rPr>
        <w:t xml:space="preserve"> </w:t>
      </w:r>
      <w:r w:rsidRPr="0060162A">
        <w:rPr>
          <w:rFonts w:hint="cs"/>
          <w:rtl/>
        </w:rPr>
        <w:t>امام احمد بن حنبل از كسان</w:t>
      </w:r>
      <w:r>
        <w:rPr>
          <w:rFonts w:hint="cs"/>
          <w:rtl/>
        </w:rPr>
        <w:t>ی</w:t>
      </w:r>
      <w:r w:rsidRPr="0060162A">
        <w:rPr>
          <w:rFonts w:hint="cs"/>
          <w:rtl/>
        </w:rPr>
        <w:t xml:space="preserve"> بود كه در قض</w:t>
      </w:r>
      <w:r>
        <w:rPr>
          <w:rFonts w:hint="cs"/>
          <w:rtl/>
        </w:rPr>
        <w:t>یه</w:t>
      </w:r>
      <w:r w:rsidRPr="0060162A">
        <w:rPr>
          <w:rFonts w:hint="cs"/>
          <w:rtl/>
        </w:rPr>
        <w:t xml:space="preserve"> «محن</w:t>
      </w:r>
      <w:r>
        <w:rPr>
          <w:rFonts w:hint="cs"/>
          <w:rtl/>
        </w:rPr>
        <w:t>ه</w:t>
      </w:r>
      <w:r w:rsidRPr="0060162A">
        <w:rPr>
          <w:rFonts w:hint="cs"/>
          <w:rtl/>
        </w:rPr>
        <w:t>» (تقت</w:t>
      </w:r>
      <w:r>
        <w:rPr>
          <w:rFonts w:hint="cs"/>
          <w:rtl/>
        </w:rPr>
        <w:t>ی</w:t>
      </w:r>
      <w:r w:rsidRPr="0060162A">
        <w:rPr>
          <w:rFonts w:hint="cs"/>
          <w:rtl/>
        </w:rPr>
        <w:t>ش عقا</w:t>
      </w:r>
      <w:r>
        <w:rPr>
          <w:rFonts w:hint="cs"/>
          <w:rtl/>
        </w:rPr>
        <w:t>ی</w:t>
      </w:r>
      <w:r w:rsidRPr="0060162A">
        <w:rPr>
          <w:rFonts w:hint="cs"/>
          <w:rtl/>
        </w:rPr>
        <w:t>د دربار</w:t>
      </w:r>
      <w:r>
        <w:rPr>
          <w:rFonts w:hint="cs"/>
          <w:rtl/>
        </w:rPr>
        <w:t>ه</w:t>
      </w:r>
      <w:r w:rsidRPr="0060162A">
        <w:rPr>
          <w:rFonts w:hint="cs"/>
          <w:rtl/>
        </w:rPr>
        <w:t xml:space="preserve"> قد</w:t>
      </w:r>
      <w:r>
        <w:rPr>
          <w:rFonts w:hint="cs"/>
          <w:rtl/>
        </w:rPr>
        <w:t>ی</w:t>
      </w:r>
      <w:r w:rsidRPr="0060162A">
        <w:rPr>
          <w:rFonts w:hint="cs"/>
          <w:rtl/>
        </w:rPr>
        <w:t xml:space="preserve">م بودن </w:t>
      </w:r>
      <w:r>
        <w:rPr>
          <w:rFonts w:hint="cs"/>
          <w:rtl/>
        </w:rPr>
        <w:t>ی</w:t>
      </w:r>
      <w:r w:rsidRPr="0060162A">
        <w:rPr>
          <w:rFonts w:hint="cs"/>
          <w:rtl/>
        </w:rPr>
        <w:t>ا مخلوق بودن قرآن) دستگ</w:t>
      </w:r>
      <w:r>
        <w:rPr>
          <w:rFonts w:hint="cs"/>
          <w:rtl/>
        </w:rPr>
        <w:t>ی</w:t>
      </w:r>
      <w:r w:rsidRPr="0060162A">
        <w:rPr>
          <w:rFonts w:hint="cs"/>
          <w:rtl/>
        </w:rPr>
        <w:t>ر و زندان</w:t>
      </w:r>
      <w:r>
        <w:rPr>
          <w:rFonts w:hint="cs"/>
          <w:rtl/>
        </w:rPr>
        <w:t>ی</w:t>
      </w:r>
      <w:r w:rsidRPr="0060162A">
        <w:rPr>
          <w:rFonts w:hint="cs"/>
          <w:rtl/>
        </w:rPr>
        <w:t xml:space="preserve"> شد و تاز</w:t>
      </w:r>
      <w:r>
        <w:rPr>
          <w:rFonts w:hint="cs"/>
          <w:rtl/>
        </w:rPr>
        <w:t>ی</w:t>
      </w:r>
      <w:r w:rsidRPr="0060162A">
        <w:rPr>
          <w:rFonts w:hint="cs"/>
          <w:rtl/>
        </w:rPr>
        <w:t>انه</w:t>
      </w:r>
      <w:r>
        <w:rPr>
          <w:rFonts w:hint="cs"/>
          <w:rtl/>
        </w:rPr>
        <w:t xml:space="preserve">‌اش </w:t>
      </w:r>
      <w:r w:rsidRPr="0060162A">
        <w:rPr>
          <w:rFonts w:hint="cs"/>
          <w:rtl/>
        </w:rPr>
        <w:t>زدند ز</w:t>
      </w:r>
      <w:r>
        <w:rPr>
          <w:rFonts w:hint="cs"/>
          <w:rtl/>
        </w:rPr>
        <w:t>ی</w:t>
      </w:r>
      <w:r w:rsidRPr="0060162A">
        <w:rPr>
          <w:rFonts w:hint="cs"/>
          <w:rtl/>
        </w:rPr>
        <w:t>را تسل</w:t>
      </w:r>
      <w:r>
        <w:rPr>
          <w:rFonts w:hint="cs"/>
          <w:rtl/>
        </w:rPr>
        <w:t>ی</w:t>
      </w:r>
      <w:r w:rsidRPr="0060162A">
        <w:rPr>
          <w:rFonts w:hint="cs"/>
          <w:rtl/>
        </w:rPr>
        <w:t>م ا</w:t>
      </w:r>
      <w:r>
        <w:rPr>
          <w:rFonts w:hint="cs"/>
          <w:rtl/>
        </w:rPr>
        <w:t>ی</w:t>
      </w:r>
      <w:r w:rsidRPr="0060162A">
        <w:rPr>
          <w:rFonts w:hint="cs"/>
          <w:rtl/>
        </w:rPr>
        <w:t>ن نظر</w:t>
      </w:r>
      <w:r>
        <w:rPr>
          <w:rFonts w:hint="cs"/>
          <w:rtl/>
        </w:rPr>
        <w:t>ی</w:t>
      </w:r>
      <w:r w:rsidRPr="0060162A">
        <w:rPr>
          <w:rFonts w:hint="cs"/>
          <w:rtl/>
        </w:rPr>
        <w:t>ه نشد كه قرآن مخلوق است؛ و صوف</w:t>
      </w:r>
      <w:r>
        <w:rPr>
          <w:rFonts w:hint="cs"/>
          <w:rtl/>
        </w:rPr>
        <w:t>ی</w:t>
      </w:r>
      <w:r w:rsidRPr="0060162A">
        <w:rPr>
          <w:rFonts w:hint="cs"/>
          <w:rtl/>
        </w:rPr>
        <w:t>ه از ا</w:t>
      </w:r>
      <w:r>
        <w:rPr>
          <w:rFonts w:hint="cs"/>
          <w:rtl/>
        </w:rPr>
        <w:t>ی</w:t>
      </w:r>
      <w:r w:rsidRPr="0060162A">
        <w:rPr>
          <w:rFonts w:hint="cs"/>
          <w:rtl/>
        </w:rPr>
        <w:t>ن بابت و</w:t>
      </w:r>
      <w:r>
        <w:rPr>
          <w:rFonts w:hint="cs"/>
          <w:rtl/>
        </w:rPr>
        <w:t>ی</w:t>
      </w:r>
      <w:r w:rsidRPr="0060162A">
        <w:rPr>
          <w:rFonts w:hint="cs"/>
          <w:rtl/>
        </w:rPr>
        <w:t xml:space="preserve"> را ستوده اند. (مثلا ر</w:t>
      </w:r>
      <w:r>
        <w:rPr>
          <w:rFonts w:hint="cs"/>
          <w:rtl/>
        </w:rPr>
        <w:t>ک:</w:t>
      </w:r>
      <w:r w:rsidRPr="0060162A">
        <w:rPr>
          <w:rFonts w:hint="cs"/>
          <w:rtl/>
        </w:rPr>
        <w:t xml:space="preserve"> كشف المحجوب هجو</w:t>
      </w:r>
      <w:r>
        <w:rPr>
          <w:rFonts w:hint="cs"/>
          <w:rtl/>
        </w:rPr>
        <w:t>ی</w:t>
      </w:r>
      <w:r w:rsidRPr="0060162A">
        <w:rPr>
          <w:rFonts w:hint="cs"/>
          <w:rtl/>
        </w:rPr>
        <w:t>ر</w:t>
      </w:r>
      <w:r>
        <w:rPr>
          <w:rFonts w:hint="cs"/>
          <w:rtl/>
        </w:rPr>
        <w:t>ی</w:t>
      </w:r>
      <w:r w:rsidRPr="0060162A">
        <w:rPr>
          <w:rFonts w:hint="cs"/>
          <w:rtl/>
        </w:rPr>
        <w:t xml:space="preserve">، ص 145).- م. </w:t>
      </w:r>
    </w:p>
  </w:footnote>
  <w:footnote w:id="224">
    <w:p w:rsidR="00CC134B" w:rsidRPr="0060162A" w:rsidRDefault="00CC134B" w:rsidP="0060162A">
      <w:pPr>
        <w:pStyle w:val="ac"/>
        <w:rPr>
          <w:rtl/>
        </w:rPr>
      </w:pPr>
      <w:r w:rsidRPr="0060162A">
        <w:rPr>
          <w:rStyle w:val="FootnoteReference"/>
          <w:vertAlign w:val="baseline"/>
        </w:rPr>
        <w:footnoteRef/>
      </w:r>
      <w:r w:rsidRPr="0060162A">
        <w:rPr>
          <w:rStyle w:val="FootnoteReference"/>
          <w:vertAlign w:val="baseline"/>
          <w:rtl/>
        </w:rPr>
        <w:t>-</w:t>
      </w:r>
      <w:r w:rsidRPr="0060162A">
        <w:rPr>
          <w:rtl/>
        </w:rPr>
        <w:t xml:space="preserve"> </w:t>
      </w:r>
      <w:r w:rsidRPr="0060162A">
        <w:rPr>
          <w:rFonts w:hint="cs"/>
          <w:rtl/>
        </w:rPr>
        <w:t>مصحح كتاب، خ</w:t>
      </w:r>
      <w:r>
        <w:rPr>
          <w:rFonts w:hint="cs"/>
          <w:rtl/>
        </w:rPr>
        <w:t>ی</w:t>
      </w:r>
      <w:r w:rsidRPr="0060162A">
        <w:rPr>
          <w:rFonts w:hint="cs"/>
          <w:rtl/>
        </w:rPr>
        <w:t>رالد</w:t>
      </w:r>
      <w:r>
        <w:rPr>
          <w:rFonts w:hint="cs"/>
          <w:rtl/>
        </w:rPr>
        <w:t>ی</w:t>
      </w:r>
      <w:r w:rsidRPr="0060162A">
        <w:rPr>
          <w:rFonts w:hint="cs"/>
          <w:rtl/>
        </w:rPr>
        <w:t>ن عل</w:t>
      </w:r>
      <w:r>
        <w:rPr>
          <w:rFonts w:hint="cs"/>
          <w:rtl/>
        </w:rPr>
        <w:t>ی</w:t>
      </w:r>
      <w:r w:rsidRPr="0060162A">
        <w:rPr>
          <w:rFonts w:hint="cs"/>
          <w:rtl/>
        </w:rPr>
        <w:t>، نوشته است «خل</w:t>
      </w:r>
      <w:r>
        <w:rPr>
          <w:rFonts w:hint="cs"/>
          <w:rtl/>
        </w:rPr>
        <w:t>ی</w:t>
      </w:r>
      <w:r w:rsidRPr="0060162A">
        <w:rPr>
          <w:rFonts w:hint="cs"/>
          <w:rtl/>
        </w:rPr>
        <w:t>د</w:t>
      </w:r>
      <w:r>
        <w:rPr>
          <w:rFonts w:hint="cs"/>
          <w:rtl/>
        </w:rPr>
        <w:t>ی</w:t>
      </w:r>
      <w:r w:rsidRPr="0060162A">
        <w:rPr>
          <w:rFonts w:hint="cs"/>
          <w:rtl/>
        </w:rPr>
        <w:t xml:space="preserve"> نسبت است به خالد، بر خلاف ق</w:t>
      </w:r>
      <w:r>
        <w:rPr>
          <w:rFonts w:hint="cs"/>
          <w:rtl/>
        </w:rPr>
        <w:t>ی</w:t>
      </w:r>
      <w:r w:rsidRPr="0060162A">
        <w:rPr>
          <w:rFonts w:hint="cs"/>
          <w:rtl/>
        </w:rPr>
        <w:t>اس». با</w:t>
      </w:r>
      <w:r>
        <w:rPr>
          <w:rFonts w:hint="cs"/>
          <w:rtl/>
        </w:rPr>
        <w:t>ی</w:t>
      </w:r>
      <w:r w:rsidRPr="0060162A">
        <w:rPr>
          <w:rFonts w:hint="cs"/>
          <w:rtl/>
        </w:rPr>
        <w:t>د توجه داشت كه در رسال</w:t>
      </w:r>
      <w:r>
        <w:rPr>
          <w:rFonts w:hint="cs"/>
          <w:rtl/>
        </w:rPr>
        <w:t>ه</w:t>
      </w:r>
      <w:r w:rsidRPr="0060162A">
        <w:rPr>
          <w:rFonts w:hint="cs"/>
          <w:rtl/>
        </w:rPr>
        <w:t>‌ مناقب التر</w:t>
      </w:r>
      <w:r>
        <w:rPr>
          <w:rFonts w:hint="cs"/>
          <w:rtl/>
        </w:rPr>
        <w:t xml:space="preserve">ک </w:t>
      </w:r>
      <w:r w:rsidRPr="0060162A">
        <w:rPr>
          <w:rFonts w:hint="cs"/>
          <w:rtl/>
        </w:rPr>
        <w:t>و عامة جندالخلافة‌ جاحظ، ضمن دسته جات ماجراجو</w:t>
      </w:r>
      <w:r>
        <w:rPr>
          <w:rFonts w:hint="cs"/>
          <w:rtl/>
        </w:rPr>
        <w:t>ی</w:t>
      </w:r>
      <w:r w:rsidRPr="0060162A">
        <w:rPr>
          <w:rFonts w:hint="cs"/>
          <w:rtl/>
        </w:rPr>
        <w:t>ان و گردنكشان و آشوبگران شهر بغداد كه نام برده (بدون ذكر كلم</w:t>
      </w:r>
      <w:r>
        <w:rPr>
          <w:rFonts w:hint="cs"/>
          <w:rtl/>
        </w:rPr>
        <w:t>ه</w:t>
      </w:r>
      <w:r w:rsidRPr="0060162A">
        <w:rPr>
          <w:rFonts w:hint="cs"/>
          <w:rtl/>
        </w:rPr>
        <w:t xml:space="preserve"> ع</w:t>
      </w:r>
      <w:r>
        <w:rPr>
          <w:rFonts w:hint="cs"/>
          <w:rtl/>
        </w:rPr>
        <w:t>ی</w:t>
      </w:r>
      <w:r w:rsidRPr="0060162A">
        <w:rPr>
          <w:rFonts w:hint="cs"/>
          <w:rtl/>
        </w:rPr>
        <w:t xml:space="preserve">ار </w:t>
      </w:r>
      <w:r>
        <w:rPr>
          <w:rFonts w:hint="cs"/>
          <w:rtl/>
        </w:rPr>
        <w:t>ی</w:t>
      </w:r>
      <w:r w:rsidRPr="0060162A">
        <w:rPr>
          <w:rFonts w:hint="cs"/>
          <w:rtl/>
        </w:rPr>
        <w:t>ا فت</w:t>
      </w:r>
      <w:r>
        <w:rPr>
          <w:rFonts w:hint="cs"/>
          <w:rtl/>
        </w:rPr>
        <w:t>ی</w:t>
      </w:r>
      <w:r w:rsidRPr="0060162A">
        <w:rPr>
          <w:rFonts w:hint="cs"/>
          <w:rtl/>
        </w:rPr>
        <w:t xml:space="preserve"> </w:t>
      </w:r>
      <w:r>
        <w:rPr>
          <w:rFonts w:hint="cs"/>
          <w:rtl/>
        </w:rPr>
        <w:t>ی</w:t>
      </w:r>
      <w:r w:rsidRPr="0060162A">
        <w:rPr>
          <w:rFonts w:hint="cs"/>
          <w:rtl/>
        </w:rPr>
        <w:t>ا شطار از «خل</w:t>
      </w:r>
      <w:r>
        <w:rPr>
          <w:rFonts w:hint="cs"/>
          <w:rtl/>
        </w:rPr>
        <w:t>ی</w:t>
      </w:r>
      <w:r w:rsidRPr="0060162A">
        <w:rPr>
          <w:rFonts w:hint="cs"/>
          <w:rtl/>
        </w:rPr>
        <w:t xml:space="preserve">دة» </w:t>
      </w:r>
      <w:r>
        <w:rPr>
          <w:rFonts w:hint="cs"/>
          <w:rtl/>
        </w:rPr>
        <w:t>ی</w:t>
      </w:r>
      <w:r w:rsidRPr="0060162A">
        <w:rPr>
          <w:rFonts w:hint="cs"/>
          <w:rtl/>
        </w:rPr>
        <w:t>اد كرده است و احتمالا منسوب به محله</w:t>
      </w:r>
      <w:r>
        <w:rPr>
          <w:rFonts w:hint="cs"/>
          <w:rtl/>
        </w:rPr>
        <w:t>‌ای بوده</w:t>
      </w:r>
      <w:r>
        <w:rPr>
          <w:rFonts w:hint="eastAsia"/>
          <w:rtl/>
        </w:rPr>
        <w:t>‌</w:t>
      </w:r>
      <w:r w:rsidRPr="0060162A">
        <w:rPr>
          <w:rFonts w:hint="cs"/>
          <w:rtl/>
        </w:rPr>
        <w:t>اند (ر</w:t>
      </w:r>
      <w:r>
        <w:rPr>
          <w:rFonts w:hint="cs"/>
          <w:rtl/>
        </w:rPr>
        <w:t>ک:</w:t>
      </w:r>
      <w:r w:rsidRPr="0060162A">
        <w:rPr>
          <w:rFonts w:hint="cs"/>
          <w:rtl/>
        </w:rPr>
        <w:t xml:space="preserve"> رسائل الجاحظ، عبدالسلام هارون، قاهره، 1964، ج1 ص 27). درحواش</w:t>
      </w:r>
      <w:r>
        <w:rPr>
          <w:rFonts w:hint="cs"/>
          <w:rtl/>
        </w:rPr>
        <w:t>ی</w:t>
      </w:r>
      <w:r w:rsidRPr="0060162A">
        <w:rPr>
          <w:rFonts w:hint="cs"/>
          <w:rtl/>
        </w:rPr>
        <w:t xml:space="preserve"> طه الجاجر</w:t>
      </w:r>
      <w:r>
        <w:rPr>
          <w:rFonts w:hint="cs"/>
          <w:rtl/>
        </w:rPr>
        <w:t>ی</w:t>
      </w:r>
      <w:r w:rsidRPr="0060162A">
        <w:rPr>
          <w:rFonts w:hint="cs"/>
          <w:rtl/>
        </w:rPr>
        <w:t xml:space="preserve"> بر البخلاء جاحظ (ص 326) خل</w:t>
      </w:r>
      <w:r>
        <w:rPr>
          <w:rFonts w:hint="cs"/>
          <w:rtl/>
        </w:rPr>
        <w:t>ی</w:t>
      </w:r>
      <w:r w:rsidRPr="0060162A">
        <w:rPr>
          <w:rFonts w:hint="cs"/>
          <w:rtl/>
        </w:rPr>
        <w:t>د</w:t>
      </w:r>
      <w:r>
        <w:rPr>
          <w:rFonts w:hint="cs"/>
          <w:rtl/>
        </w:rPr>
        <w:t>ی</w:t>
      </w:r>
      <w:r w:rsidRPr="0060162A">
        <w:rPr>
          <w:rFonts w:hint="cs"/>
          <w:rtl/>
        </w:rPr>
        <w:t>ه را منسوب به محله</w:t>
      </w:r>
      <w:r>
        <w:rPr>
          <w:rFonts w:hint="cs"/>
          <w:rtl/>
        </w:rPr>
        <w:t xml:space="preserve">‌ای </w:t>
      </w:r>
      <w:r w:rsidRPr="0060162A">
        <w:rPr>
          <w:rFonts w:hint="cs"/>
          <w:rtl/>
        </w:rPr>
        <w:t>در بغداد</w:t>
      </w:r>
      <w:r>
        <w:rPr>
          <w:rFonts w:hint="cs"/>
          <w:rtl/>
        </w:rPr>
        <w:t xml:space="preserve"> می‌</w:t>
      </w:r>
      <w:r w:rsidRPr="0060162A">
        <w:rPr>
          <w:rFonts w:hint="cs"/>
          <w:rtl/>
        </w:rPr>
        <w:t>داند، ضمناً قول فان فلوتن را (كه خل</w:t>
      </w:r>
      <w:r>
        <w:rPr>
          <w:rFonts w:hint="cs"/>
          <w:rtl/>
        </w:rPr>
        <w:t>ی</w:t>
      </w:r>
      <w:r w:rsidRPr="0060162A">
        <w:rPr>
          <w:rFonts w:hint="cs"/>
          <w:rtl/>
        </w:rPr>
        <w:t>د</w:t>
      </w:r>
      <w:r>
        <w:rPr>
          <w:rFonts w:hint="cs"/>
          <w:rtl/>
        </w:rPr>
        <w:t>ی</w:t>
      </w:r>
      <w:r w:rsidRPr="0060162A">
        <w:rPr>
          <w:rFonts w:hint="cs"/>
          <w:rtl/>
        </w:rPr>
        <w:t>ه را به معنا</w:t>
      </w:r>
      <w:r>
        <w:rPr>
          <w:rFonts w:hint="cs"/>
          <w:rtl/>
        </w:rPr>
        <w:t>ی</w:t>
      </w:r>
      <w:r w:rsidRPr="0060162A">
        <w:rPr>
          <w:rFonts w:hint="cs"/>
          <w:rtl/>
        </w:rPr>
        <w:t xml:space="preserve"> حبس ابد</w:t>
      </w:r>
      <w:r>
        <w:rPr>
          <w:rFonts w:hint="cs"/>
          <w:rtl/>
        </w:rPr>
        <w:t>ی</w:t>
      </w:r>
      <w:r w:rsidRPr="0060162A">
        <w:rPr>
          <w:rFonts w:hint="cs"/>
          <w:rtl/>
        </w:rPr>
        <w:t>ها گرفته) رد</w:t>
      </w:r>
      <w:r>
        <w:rPr>
          <w:rFonts w:hint="cs"/>
          <w:rtl/>
        </w:rPr>
        <w:t xml:space="preserve"> می‌</w:t>
      </w:r>
      <w:r w:rsidRPr="0060162A">
        <w:rPr>
          <w:rFonts w:hint="cs"/>
          <w:rtl/>
        </w:rPr>
        <w:t>كند و از ثعالب</w:t>
      </w:r>
      <w:r>
        <w:rPr>
          <w:rFonts w:hint="cs"/>
          <w:rtl/>
        </w:rPr>
        <w:t>ی</w:t>
      </w:r>
      <w:r w:rsidRPr="0060162A">
        <w:rPr>
          <w:rFonts w:hint="cs"/>
          <w:rtl/>
        </w:rPr>
        <w:t xml:space="preserve"> نقل</w:t>
      </w:r>
      <w:r>
        <w:rPr>
          <w:rFonts w:hint="cs"/>
          <w:rtl/>
        </w:rPr>
        <w:t xml:space="preserve"> می‌</w:t>
      </w:r>
      <w:r w:rsidRPr="0060162A">
        <w:rPr>
          <w:rFonts w:hint="cs"/>
          <w:rtl/>
        </w:rPr>
        <w:t>كند كه خل</w:t>
      </w:r>
      <w:r>
        <w:rPr>
          <w:rFonts w:hint="cs"/>
          <w:rtl/>
        </w:rPr>
        <w:t>ی</w:t>
      </w:r>
      <w:r w:rsidRPr="0060162A">
        <w:rPr>
          <w:rFonts w:hint="cs"/>
          <w:rtl/>
        </w:rPr>
        <w:t>د</w:t>
      </w:r>
      <w:r>
        <w:rPr>
          <w:rFonts w:hint="cs"/>
          <w:rtl/>
        </w:rPr>
        <w:t>ی</w:t>
      </w:r>
      <w:r w:rsidRPr="0060162A">
        <w:rPr>
          <w:rFonts w:hint="cs"/>
          <w:rtl/>
        </w:rPr>
        <w:t xml:space="preserve">ه و اهل شطارت در </w:t>
      </w:r>
      <w:r>
        <w:rPr>
          <w:rFonts w:hint="cs"/>
          <w:rtl/>
        </w:rPr>
        <w:t xml:space="preserve">یک </w:t>
      </w:r>
      <w:r w:rsidRPr="0060162A">
        <w:rPr>
          <w:rFonts w:hint="cs"/>
          <w:rtl/>
        </w:rPr>
        <w:t>رد</w:t>
      </w:r>
      <w:r>
        <w:rPr>
          <w:rFonts w:hint="cs"/>
          <w:rtl/>
        </w:rPr>
        <w:t>ی</w:t>
      </w:r>
      <w:r w:rsidRPr="0060162A">
        <w:rPr>
          <w:rFonts w:hint="cs"/>
          <w:rtl/>
        </w:rPr>
        <w:t>ف آورده است.- م.</w:t>
      </w:r>
    </w:p>
  </w:footnote>
  <w:footnote w:id="225">
    <w:p w:rsidR="00CC134B" w:rsidRPr="0060162A" w:rsidRDefault="00CC134B" w:rsidP="0060162A">
      <w:pPr>
        <w:pStyle w:val="ac"/>
        <w:rPr>
          <w:rtl/>
        </w:rPr>
      </w:pPr>
      <w:r w:rsidRPr="0060162A">
        <w:rPr>
          <w:rStyle w:val="FootnoteReference"/>
          <w:vertAlign w:val="baseline"/>
        </w:rPr>
        <w:footnoteRef/>
      </w:r>
      <w:r w:rsidRPr="0060162A">
        <w:rPr>
          <w:rStyle w:val="FootnoteReference"/>
          <w:vertAlign w:val="baseline"/>
          <w:rtl/>
        </w:rPr>
        <w:t>-</w:t>
      </w:r>
      <w:r w:rsidRPr="0060162A">
        <w:rPr>
          <w:rtl/>
        </w:rPr>
        <w:t xml:space="preserve"> </w:t>
      </w:r>
      <w:r w:rsidRPr="0060162A">
        <w:rPr>
          <w:rFonts w:hint="cs"/>
          <w:rtl/>
        </w:rPr>
        <w:t>«ل</w:t>
      </w:r>
      <w:r>
        <w:rPr>
          <w:rFonts w:hint="cs"/>
          <w:rtl/>
        </w:rPr>
        <w:t>ی</w:t>
      </w:r>
      <w:r w:rsidRPr="0060162A">
        <w:rPr>
          <w:rFonts w:hint="cs"/>
          <w:rtl/>
        </w:rPr>
        <w:t>لة الرغائب» اول</w:t>
      </w:r>
      <w:r>
        <w:rPr>
          <w:rFonts w:hint="cs"/>
          <w:rtl/>
        </w:rPr>
        <w:t>ی</w:t>
      </w:r>
      <w:r w:rsidRPr="0060162A">
        <w:rPr>
          <w:rFonts w:hint="cs"/>
          <w:rtl/>
        </w:rPr>
        <w:t>ن شب پنجشنبه از ماه رجب است، و در آن ب</w:t>
      </w:r>
      <w:r>
        <w:rPr>
          <w:rFonts w:hint="cs"/>
          <w:rtl/>
        </w:rPr>
        <w:t>ی</w:t>
      </w:r>
      <w:r w:rsidRPr="0060162A">
        <w:rPr>
          <w:rFonts w:hint="cs"/>
          <w:rtl/>
        </w:rPr>
        <w:t>ن نماز مغرب و عشاء دوازده ركعت نماز مستحب به جا</w:t>
      </w:r>
      <w:r>
        <w:rPr>
          <w:rFonts w:hint="cs"/>
          <w:rtl/>
        </w:rPr>
        <w:t xml:space="preserve"> می‌</w:t>
      </w:r>
      <w:r w:rsidRPr="0060162A">
        <w:rPr>
          <w:rFonts w:hint="cs"/>
          <w:rtl/>
        </w:rPr>
        <w:t>آورند، ا</w:t>
      </w:r>
      <w:r>
        <w:rPr>
          <w:rFonts w:hint="cs"/>
          <w:rtl/>
        </w:rPr>
        <w:t>ی</w:t>
      </w:r>
      <w:r w:rsidRPr="0060162A">
        <w:rPr>
          <w:rFonts w:hint="cs"/>
          <w:rtl/>
        </w:rPr>
        <w:t>ن نماز سنت ن</w:t>
      </w:r>
      <w:r>
        <w:rPr>
          <w:rFonts w:hint="cs"/>
          <w:rtl/>
        </w:rPr>
        <w:t>ی</w:t>
      </w:r>
      <w:r w:rsidRPr="0060162A">
        <w:rPr>
          <w:rFonts w:hint="cs"/>
          <w:rtl/>
        </w:rPr>
        <w:t>ست و بدعت است به سال 448 هـ در ب</w:t>
      </w:r>
      <w:r>
        <w:rPr>
          <w:rFonts w:hint="cs"/>
          <w:rtl/>
        </w:rPr>
        <w:t>ی</w:t>
      </w:r>
      <w:r w:rsidRPr="0060162A">
        <w:rPr>
          <w:rFonts w:hint="cs"/>
          <w:rtl/>
        </w:rPr>
        <w:t>ت المقدس آن را برساختند (بااستفاده از حاش</w:t>
      </w:r>
      <w:r>
        <w:rPr>
          <w:rFonts w:hint="cs"/>
          <w:rtl/>
        </w:rPr>
        <w:t>یه</w:t>
      </w:r>
      <w:r w:rsidRPr="0060162A">
        <w:rPr>
          <w:rFonts w:hint="cs"/>
          <w:rtl/>
        </w:rPr>
        <w:t xml:space="preserve"> مصحح كتاب).- م. </w:t>
      </w:r>
    </w:p>
  </w:footnote>
  <w:footnote w:id="226">
    <w:p w:rsidR="00CC134B" w:rsidRPr="0060162A" w:rsidRDefault="00CC134B" w:rsidP="0060162A">
      <w:pPr>
        <w:pStyle w:val="ac"/>
      </w:pPr>
      <w:r w:rsidRPr="0060162A">
        <w:rPr>
          <w:rStyle w:val="FootnoteReference"/>
          <w:vertAlign w:val="baseline"/>
        </w:rPr>
        <w:footnoteRef/>
      </w:r>
      <w:r w:rsidRPr="0060162A">
        <w:rPr>
          <w:rStyle w:val="FootnoteReference"/>
          <w:vertAlign w:val="baseline"/>
          <w:rtl/>
        </w:rPr>
        <w:t>-</w:t>
      </w:r>
      <w:r w:rsidRPr="0060162A">
        <w:rPr>
          <w:rtl/>
        </w:rPr>
        <w:t xml:space="preserve"> </w:t>
      </w:r>
      <w:r w:rsidRPr="0060162A">
        <w:rPr>
          <w:rFonts w:hint="cs"/>
          <w:rtl/>
        </w:rPr>
        <w:t>خواننده توجه دارد كه نظر مؤلف به اوضاع قرن ششم هجر</w:t>
      </w:r>
      <w:r>
        <w:rPr>
          <w:rFonts w:hint="cs"/>
          <w:rtl/>
        </w:rPr>
        <w:t>ی</w:t>
      </w:r>
      <w:r w:rsidRPr="0060162A">
        <w:rPr>
          <w:rFonts w:hint="cs"/>
          <w:rtl/>
        </w:rPr>
        <w:t xml:space="preserve"> است. ضمناَ بد ن</w:t>
      </w:r>
      <w:r>
        <w:rPr>
          <w:rFonts w:hint="cs"/>
          <w:rtl/>
        </w:rPr>
        <w:t>ی</w:t>
      </w:r>
      <w:r w:rsidRPr="0060162A">
        <w:rPr>
          <w:rFonts w:hint="cs"/>
          <w:rtl/>
        </w:rPr>
        <w:t xml:space="preserve">ست </w:t>
      </w:r>
      <w:r>
        <w:rPr>
          <w:rFonts w:hint="cs"/>
          <w:rtl/>
        </w:rPr>
        <w:t>ی</w:t>
      </w:r>
      <w:r w:rsidRPr="0060162A">
        <w:rPr>
          <w:rFonts w:hint="cs"/>
          <w:rtl/>
        </w:rPr>
        <w:t>ادآور</w:t>
      </w:r>
      <w:r>
        <w:rPr>
          <w:rFonts w:hint="cs"/>
          <w:rtl/>
        </w:rPr>
        <w:t>ی</w:t>
      </w:r>
      <w:r w:rsidRPr="0060162A">
        <w:rPr>
          <w:rFonts w:hint="cs"/>
          <w:rtl/>
        </w:rPr>
        <w:t xml:space="preserve"> كن</w:t>
      </w:r>
      <w:r>
        <w:rPr>
          <w:rFonts w:hint="cs"/>
          <w:rtl/>
        </w:rPr>
        <w:t>ی</w:t>
      </w:r>
      <w:r w:rsidRPr="0060162A">
        <w:rPr>
          <w:rFonts w:hint="cs"/>
          <w:rtl/>
        </w:rPr>
        <w:t>م كه مراد مؤلف از «عامه» و «عوام» و «عام</w:t>
      </w:r>
      <w:r>
        <w:rPr>
          <w:rFonts w:hint="cs"/>
          <w:rtl/>
        </w:rPr>
        <w:t>ی</w:t>
      </w:r>
      <w:r w:rsidRPr="0060162A">
        <w:rPr>
          <w:rFonts w:hint="cs"/>
          <w:rtl/>
        </w:rPr>
        <w:t>» ب</w:t>
      </w:r>
      <w:r>
        <w:rPr>
          <w:rFonts w:hint="cs"/>
          <w:rtl/>
        </w:rPr>
        <w:t>ی</w:t>
      </w:r>
      <w:r w:rsidRPr="0060162A">
        <w:rPr>
          <w:rFonts w:hint="cs"/>
          <w:rtl/>
        </w:rPr>
        <w:t xml:space="preserve">سوادان و كم سوادانند! اعم از دارا </w:t>
      </w:r>
      <w:r>
        <w:rPr>
          <w:rFonts w:hint="cs"/>
          <w:rtl/>
        </w:rPr>
        <w:t>ی</w:t>
      </w:r>
      <w:r w:rsidRPr="0060162A">
        <w:rPr>
          <w:rFonts w:hint="cs"/>
          <w:rtl/>
        </w:rPr>
        <w:t>ا ندار؛ و گاه ا</w:t>
      </w:r>
      <w:r>
        <w:rPr>
          <w:rFonts w:hint="cs"/>
          <w:rtl/>
        </w:rPr>
        <w:t>ی</w:t>
      </w:r>
      <w:r w:rsidRPr="0060162A">
        <w:rPr>
          <w:rFonts w:hint="cs"/>
          <w:rtl/>
        </w:rPr>
        <w:t>ن كلمات را بو</w:t>
      </w:r>
      <w:r>
        <w:rPr>
          <w:rFonts w:hint="cs"/>
          <w:rtl/>
        </w:rPr>
        <w:t>ی</w:t>
      </w:r>
      <w:r w:rsidRPr="0060162A">
        <w:rPr>
          <w:rFonts w:hint="cs"/>
          <w:rtl/>
        </w:rPr>
        <w:t>ژه در مقابل عالم و فق</w:t>
      </w:r>
      <w:r>
        <w:rPr>
          <w:rFonts w:hint="cs"/>
          <w:rtl/>
        </w:rPr>
        <w:t>ی</w:t>
      </w:r>
      <w:r w:rsidRPr="0060162A">
        <w:rPr>
          <w:rFonts w:hint="cs"/>
          <w:rtl/>
        </w:rPr>
        <w:t>ه به كار م</w:t>
      </w:r>
      <w:r>
        <w:rPr>
          <w:rFonts w:hint="cs"/>
          <w:rtl/>
        </w:rPr>
        <w:t>ی</w:t>
      </w:r>
      <w:r>
        <w:rPr>
          <w:rFonts w:hint="eastAsia"/>
          <w:rtl/>
        </w:rPr>
        <w:t>‌</w:t>
      </w:r>
      <w:r w:rsidRPr="0060162A">
        <w:rPr>
          <w:rFonts w:hint="cs"/>
          <w:rtl/>
        </w:rPr>
        <w:t xml:space="preserve">برد.-م. </w:t>
      </w:r>
    </w:p>
  </w:footnote>
  <w:footnote w:id="227">
    <w:p w:rsidR="00CC134B" w:rsidRPr="0060162A" w:rsidRDefault="00CC134B" w:rsidP="0060162A">
      <w:pPr>
        <w:pStyle w:val="ac"/>
      </w:pPr>
      <w:r w:rsidRPr="0060162A">
        <w:rPr>
          <w:rStyle w:val="FootnoteReference"/>
          <w:vertAlign w:val="baseline"/>
          <w:rtl/>
        </w:rPr>
        <w:sym w:font="Wingdings 2" w:char="F0F0"/>
      </w:r>
      <w:r w:rsidRPr="0060162A">
        <w:rPr>
          <w:rtl/>
        </w:rPr>
        <w:t xml:space="preserve"> </w:t>
      </w:r>
      <w:r w:rsidRPr="0060162A">
        <w:rPr>
          <w:rFonts w:hint="cs"/>
          <w:rtl/>
        </w:rPr>
        <w:t>«و» در اوّل آ</w:t>
      </w:r>
      <w:r>
        <w:rPr>
          <w:rFonts w:hint="cs"/>
          <w:rtl/>
        </w:rPr>
        <w:t>ی</w:t>
      </w:r>
      <w:r w:rsidRPr="0060162A">
        <w:rPr>
          <w:rFonts w:hint="cs"/>
          <w:rtl/>
        </w:rPr>
        <w:t>ات و احاد</w:t>
      </w:r>
      <w:r>
        <w:rPr>
          <w:rFonts w:hint="cs"/>
          <w:rtl/>
        </w:rPr>
        <w:t>ی</w:t>
      </w:r>
      <w:r w:rsidRPr="0060162A">
        <w:rPr>
          <w:rFonts w:hint="cs"/>
          <w:rtl/>
        </w:rPr>
        <w:t>ث محاسبة الفبا</w:t>
      </w:r>
      <w:r>
        <w:rPr>
          <w:rFonts w:hint="cs"/>
          <w:rtl/>
        </w:rPr>
        <w:t>یی</w:t>
      </w:r>
      <w:r w:rsidRPr="0060162A">
        <w:rPr>
          <w:rFonts w:hint="cs"/>
          <w:rtl/>
        </w:rPr>
        <w:t xml:space="preserve"> نشده است.</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134B" w:rsidRPr="00D643BE" w:rsidRDefault="009B5D28" w:rsidP="00AD6582">
    <w:pPr>
      <w:pStyle w:val="Header"/>
      <w:tabs>
        <w:tab w:val="clear" w:pos="4153"/>
        <w:tab w:val="clear" w:pos="8306"/>
        <w:tab w:val="left" w:pos="2205"/>
        <w:tab w:val="left" w:pos="3847"/>
        <w:tab w:val="right" w:pos="7200"/>
      </w:tabs>
      <w:spacing w:after="180"/>
      <w:ind w:left="284" w:right="284"/>
      <w:jc w:val="both"/>
      <w:rPr>
        <w:rFonts w:ascii="Times New Roman Bold" w:hAnsi="Times New Roman Bold"/>
        <w:sz w:val="30"/>
        <w:szCs w:val="30"/>
        <w:rtl/>
      </w:rPr>
    </w:pPr>
    <w:r>
      <w:rPr>
        <w:rFonts w:ascii="B Compset" w:hAnsi="B Compset" w:hint="cs"/>
        <w:noProof/>
        <w:sz w:val="30"/>
        <w:szCs w:val="30"/>
        <w:rtl/>
      </w:rPr>
      <mc:AlternateContent>
        <mc:Choice Requires="wps">
          <w:drawing>
            <wp:anchor distT="0" distB="0" distL="114300" distR="114300" simplePos="0" relativeHeight="251649024" behindDoc="0" locked="0" layoutInCell="1" allowOverlap="1">
              <wp:simplePos x="0" y="0"/>
              <wp:positionH relativeFrom="column">
                <wp:posOffset>0</wp:posOffset>
              </wp:positionH>
              <wp:positionV relativeFrom="paragraph">
                <wp:posOffset>266700</wp:posOffset>
              </wp:positionV>
              <wp:extent cx="4759325" cy="0"/>
              <wp:effectExtent l="19050" t="19050" r="22225" b="19050"/>
              <wp:wrapNone/>
              <wp:docPr id="18"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5932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flip:x;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pt" to="374.7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" strokeweight="3pt">
              <v:stroke linestyle="thinThin"/>
            </v:line>
          </w:pict>
        </mc:Fallback>
      </mc:AlternateContent>
    </w:r>
    <w:r w:rsidR="00CC134B" w:rsidRPr="00433E37">
      <w:rPr>
        <w:rFonts w:ascii="Times New Roman Bold" w:hAnsi="Times New Roman Bold" w:hint="cs"/>
        <w:rtl/>
        <w:lang w:bidi="fa-IR"/>
      </w:rPr>
      <w:fldChar w:fldCharType="begin"/>
    </w:r>
    <w:r w:rsidR="00CC134B" w:rsidRPr="00433E37">
      <w:rPr>
        <w:rFonts w:ascii="Times New Roman Bold" w:hAnsi="Times New Roman Bold" w:hint="cs"/>
        <w:lang w:bidi="fa-IR"/>
      </w:rPr>
      <w:instrText xml:space="preserve"> PAGE </w:instrText>
    </w:r>
    <w:r w:rsidR="00CC134B" w:rsidRPr="00433E37">
      <w:rPr>
        <w:rFonts w:ascii="Times New Roman Bold" w:hAnsi="Times New Roman Bold" w:hint="cs"/>
        <w:rtl/>
        <w:lang w:bidi="fa-IR"/>
      </w:rPr>
      <w:fldChar w:fldCharType="separate"/>
    </w:r>
    <w:r w:rsidR="00CC134B">
      <w:rPr>
        <w:rFonts w:ascii="Times New Roman Bold" w:hAnsi="Times New Roman Bold"/>
        <w:noProof/>
        <w:rtl/>
        <w:lang w:bidi="fa-IR"/>
      </w:rPr>
      <w:t>2</w:t>
    </w:r>
    <w:r w:rsidR="00CC134B" w:rsidRPr="00433E37">
      <w:rPr>
        <w:rFonts w:ascii="Times New Roman Bold" w:hAnsi="Times New Roman Bold" w:hint="cs"/>
        <w:rtl/>
        <w:lang w:bidi="fa-IR"/>
      </w:rPr>
      <w:fldChar w:fldCharType="end"/>
    </w:r>
    <w:r w:rsidR="00CC134B">
      <w:rPr>
        <w:rFonts w:ascii="Times New Roman Bold" w:hAnsi="Times New Roman Bold" w:hint="cs"/>
        <w:rtl/>
        <w:lang w:bidi="fa-IR"/>
      </w:rPr>
      <w:tab/>
    </w:r>
    <w:r w:rsidR="00CC134B">
      <w:rPr>
        <w:rFonts w:ascii="Times New Roman Bold" w:hAnsi="Times New Roman Bold" w:cs="B Lotus" w:hint="cs"/>
        <w:b/>
        <w:bCs/>
        <w:sz w:val="26"/>
        <w:szCs w:val="26"/>
        <w:rtl/>
        <w:lang w:bidi="fa-IR"/>
      </w:rPr>
      <w:t xml:space="preserve">          گزیده‌ای از سخنان و اندرزهای مولانا عبدالعزیز </w:t>
    </w:r>
    <w:r w:rsidR="00CC134B">
      <w:rPr>
        <w:rFonts w:ascii="Times New Roman Bold" w:hAnsi="Times New Roman Bold" w:cs="CTraditional Arabic" w:hint="cs"/>
        <w:b/>
        <w:bCs/>
        <w:sz w:val="26"/>
        <w:szCs w:val="26"/>
        <w:rtl/>
        <w:lang w:bidi="fa-IR"/>
      </w:rPr>
      <w:t>/</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1CAC" w:rsidRPr="00433E37" w:rsidRDefault="009B5D28" w:rsidP="00FC1CAC">
    <w:pPr>
      <w:pStyle w:val="Header"/>
      <w:tabs>
        <w:tab w:val="clear" w:pos="4153"/>
        <w:tab w:val="clear" w:pos="8306"/>
        <w:tab w:val="left" w:pos="6917"/>
      </w:tabs>
      <w:spacing w:after="120"/>
      <w:ind w:left="227"/>
      <w:jc w:val="both"/>
      <w:rPr>
        <w:rFonts w:ascii="Times New Roman Bold" w:hAnsi="Times New Roman Bold"/>
        <w:sz w:val="30"/>
        <w:szCs w:val="30"/>
        <w:rtl/>
      </w:rPr>
    </w:pPr>
    <w:r>
      <w:rPr>
        <w:rFonts w:ascii="B Compset" w:hAnsi="B Compset" w:hint="cs"/>
        <w:noProof/>
        <w:sz w:val="30"/>
        <w:szCs w:val="30"/>
        <w:rtl/>
      </w:rPr>
      <mc:AlternateContent>
        <mc:Choice Requires="wps">
          <w:drawing>
            <wp:anchor distT="0" distB="0" distL="114300" distR="114300" simplePos="0" relativeHeight="251657216" behindDoc="0" locked="0" layoutInCell="1" allowOverlap="1">
              <wp:simplePos x="0" y="0"/>
              <wp:positionH relativeFrom="column">
                <wp:posOffset>5080</wp:posOffset>
              </wp:positionH>
              <wp:positionV relativeFrom="paragraph">
                <wp:posOffset>309880</wp:posOffset>
              </wp:positionV>
              <wp:extent cx="4679950" cy="0"/>
              <wp:effectExtent l="24130" t="24130" r="20320" b="23495"/>
              <wp:wrapNone/>
              <wp:docPr id="10" name="Line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67995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1" o:spid="_x0000_s1026" style="position:absolute;flip:x;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24.4pt" to="368.9pt,2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" strokeweight="3pt">
              <v:stroke linestyle="thinThin"/>
            </v:line>
          </w:pict>
        </mc:Fallback>
      </mc:AlternateContent>
    </w:r>
    <w:r w:rsidR="00FC1CAC">
      <w:rPr>
        <w:rFonts w:ascii="Times New Roman Bold" w:hAnsi="Times New Roman Bold" w:cs="B Lotus" w:hint="cs"/>
        <w:b/>
        <w:bCs/>
        <w:sz w:val="26"/>
        <w:szCs w:val="26"/>
        <w:rtl/>
        <w:lang w:bidi="fa-IR"/>
      </w:rPr>
      <w:t>باب سوم: در برحذر داشتن از فتنه‌ها و حیله‌های تلبیس</w:t>
    </w:r>
    <w:r w:rsidR="00FC1CAC">
      <w:rPr>
        <w:rFonts w:ascii="Times New Roman Bold" w:hAnsi="Times New Roman Bold" w:cs="B Lotus" w:hint="cs"/>
        <w:b/>
        <w:bCs/>
        <w:sz w:val="26"/>
        <w:szCs w:val="26"/>
        <w:rtl/>
        <w:lang w:bidi="fa-IR"/>
      </w:rPr>
      <w:tab/>
    </w:r>
    <w:r w:rsidR="00FC1CAC" w:rsidRPr="00B72623">
      <w:rPr>
        <w:rFonts w:ascii="B Zar" w:hAnsi="B Zar" w:hint="cs"/>
        <w:b/>
        <w:rtl/>
        <w:lang w:bidi="fa-IR"/>
      </w:rPr>
      <w:fldChar w:fldCharType="begin"/>
    </w:r>
    <w:r w:rsidR="00FC1CAC" w:rsidRPr="00B72623">
      <w:rPr>
        <w:rFonts w:ascii="B Zar" w:hAnsi="B Zar" w:hint="cs"/>
        <w:b/>
        <w:lang w:bidi="fa-IR"/>
      </w:rPr>
      <w:instrText xml:space="preserve"> PAGE </w:instrText>
    </w:r>
    <w:r w:rsidR="00FC1CAC" w:rsidRPr="00B72623">
      <w:rPr>
        <w:rFonts w:ascii="B Zar" w:hAnsi="B Zar" w:hint="cs"/>
        <w:b/>
        <w:rtl/>
        <w:lang w:bidi="fa-IR"/>
      </w:rPr>
      <w:fldChar w:fldCharType="separate"/>
    </w:r>
    <w:r w:rsidR="00675CBA">
      <w:rPr>
        <w:rFonts w:ascii="B Zar" w:hAnsi="B Zar"/>
        <w:b/>
        <w:noProof/>
        <w:rtl/>
        <w:lang w:bidi="fa-IR"/>
      </w:rPr>
      <w:t>41</w:t>
    </w:r>
    <w:r w:rsidR="00FC1CAC" w:rsidRPr="00B72623">
      <w:rPr>
        <w:rFonts w:ascii="B Zar" w:hAnsi="B Zar" w:hint="cs"/>
        <w:b/>
        <w:rtl/>
        <w:lang w:bidi="fa-IR"/>
      </w:rPr>
      <w:fldChar w:fldCharType="end"/>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1CAC" w:rsidRPr="00433E37" w:rsidRDefault="009B5D28" w:rsidP="00FC1CAC">
    <w:pPr>
      <w:pStyle w:val="Header"/>
      <w:tabs>
        <w:tab w:val="clear" w:pos="4153"/>
        <w:tab w:val="clear" w:pos="8306"/>
        <w:tab w:val="left" w:pos="6917"/>
      </w:tabs>
      <w:spacing w:after="120"/>
      <w:ind w:left="227"/>
      <w:jc w:val="both"/>
      <w:rPr>
        <w:rFonts w:ascii="Times New Roman Bold" w:hAnsi="Times New Roman Bold"/>
        <w:sz w:val="30"/>
        <w:szCs w:val="30"/>
        <w:rtl/>
      </w:rPr>
    </w:pPr>
    <w:r>
      <w:rPr>
        <w:rFonts w:ascii="B Compset" w:hAnsi="B Compset" w:hint="cs"/>
        <w:noProof/>
        <w:sz w:val="30"/>
        <w:szCs w:val="30"/>
        <w:rtl/>
      </w:rPr>
      <mc:AlternateContent>
        <mc:Choice Requires="wps">
          <w:drawing>
            <wp:anchor distT="0" distB="0" distL="114300" distR="114300" simplePos="0" relativeHeight="251658240" behindDoc="0" locked="0" layoutInCell="1" allowOverlap="1">
              <wp:simplePos x="0" y="0"/>
              <wp:positionH relativeFrom="column">
                <wp:posOffset>5080</wp:posOffset>
              </wp:positionH>
              <wp:positionV relativeFrom="paragraph">
                <wp:posOffset>309880</wp:posOffset>
              </wp:positionV>
              <wp:extent cx="4679950" cy="0"/>
              <wp:effectExtent l="24130" t="24130" r="20320" b="23495"/>
              <wp:wrapNone/>
              <wp:docPr id="9" name="Line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67995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2" o:spid="_x0000_s1026" style="position:absolute;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24.4pt" to="368.9pt,2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" strokeweight="3pt">
              <v:stroke linestyle="thinThin"/>
            </v:line>
          </w:pict>
        </mc:Fallback>
      </mc:AlternateContent>
    </w:r>
    <w:r w:rsidR="00FC1CAC">
      <w:rPr>
        <w:rFonts w:ascii="Times New Roman Bold" w:hAnsi="Times New Roman Bold" w:cs="B Lotus" w:hint="cs"/>
        <w:b/>
        <w:bCs/>
        <w:sz w:val="26"/>
        <w:szCs w:val="26"/>
        <w:rtl/>
        <w:lang w:bidi="fa-IR"/>
      </w:rPr>
      <w:t xml:space="preserve">باب پنجم: در بیان تلبیس ابلیس در عقاید و کیشها </w:t>
    </w:r>
    <w:r w:rsidR="00FC1CAC">
      <w:rPr>
        <w:rFonts w:ascii="Times New Roman Bold" w:hAnsi="Times New Roman Bold" w:cs="B Lotus" w:hint="cs"/>
        <w:b/>
        <w:bCs/>
        <w:sz w:val="26"/>
        <w:szCs w:val="26"/>
        <w:rtl/>
        <w:lang w:bidi="fa-IR"/>
      </w:rPr>
      <w:tab/>
    </w:r>
    <w:r w:rsidR="00FC1CAC" w:rsidRPr="00B72623">
      <w:rPr>
        <w:rFonts w:ascii="B Zar" w:hAnsi="B Zar" w:hint="cs"/>
        <w:b/>
        <w:rtl/>
        <w:lang w:bidi="fa-IR"/>
      </w:rPr>
      <w:fldChar w:fldCharType="begin"/>
    </w:r>
    <w:r w:rsidR="00FC1CAC" w:rsidRPr="00B72623">
      <w:rPr>
        <w:rFonts w:ascii="B Zar" w:hAnsi="B Zar" w:hint="cs"/>
        <w:b/>
        <w:lang w:bidi="fa-IR"/>
      </w:rPr>
      <w:instrText xml:space="preserve"> PAGE </w:instrText>
    </w:r>
    <w:r w:rsidR="00FC1CAC" w:rsidRPr="00B72623">
      <w:rPr>
        <w:rFonts w:ascii="B Zar" w:hAnsi="B Zar" w:hint="cs"/>
        <w:b/>
        <w:rtl/>
        <w:lang w:bidi="fa-IR"/>
      </w:rPr>
      <w:fldChar w:fldCharType="separate"/>
    </w:r>
    <w:r w:rsidR="00675CBA">
      <w:rPr>
        <w:rFonts w:ascii="B Zar" w:hAnsi="B Zar"/>
        <w:b/>
        <w:noProof/>
        <w:rtl/>
        <w:lang w:bidi="fa-IR"/>
      </w:rPr>
      <w:t>53</w:t>
    </w:r>
    <w:r w:rsidR="00FC1CAC" w:rsidRPr="00B72623">
      <w:rPr>
        <w:rFonts w:ascii="B Zar" w:hAnsi="B Zar" w:hint="cs"/>
        <w:b/>
        <w:rtl/>
        <w:lang w:bidi="fa-IR"/>
      </w:rPr>
      <w:fldChar w:fldCharType="end"/>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1CAC" w:rsidRPr="00433E37" w:rsidRDefault="009B5D28" w:rsidP="00FC1CAC">
    <w:pPr>
      <w:pStyle w:val="Header"/>
      <w:tabs>
        <w:tab w:val="clear" w:pos="4153"/>
        <w:tab w:val="clear" w:pos="8306"/>
        <w:tab w:val="left" w:pos="6917"/>
      </w:tabs>
      <w:spacing w:after="120"/>
      <w:ind w:left="227"/>
      <w:jc w:val="both"/>
      <w:rPr>
        <w:rFonts w:ascii="Times New Roman Bold" w:hAnsi="Times New Roman Bold"/>
        <w:sz w:val="30"/>
        <w:szCs w:val="30"/>
        <w:rtl/>
      </w:rPr>
    </w:pPr>
    <w:r>
      <w:rPr>
        <w:rFonts w:ascii="B Compset" w:hAnsi="B Compset" w:hint="cs"/>
        <w:noProof/>
        <w:sz w:val="30"/>
        <w:szCs w:val="30"/>
        <w:rtl/>
      </w:rPr>
      <mc:AlternateContent>
        <mc:Choice Requires="wps">
          <w:drawing>
            <wp:anchor distT="0" distB="0" distL="114300" distR="114300" simplePos="0" relativeHeight="251659264" behindDoc="0" locked="0" layoutInCell="1" allowOverlap="1">
              <wp:simplePos x="0" y="0"/>
              <wp:positionH relativeFrom="column">
                <wp:posOffset>5080</wp:posOffset>
              </wp:positionH>
              <wp:positionV relativeFrom="paragraph">
                <wp:posOffset>309880</wp:posOffset>
              </wp:positionV>
              <wp:extent cx="4679950" cy="0"/>
              <wp:effectExtent l="24130" t="24130" r="20320" b="23495"/>
              <wp:wrapNone/>
              <wp:docPr id="8" name="Lin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67995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3" o:spid="_x0000_s1026" style="position:absolute;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24.4pt" to="368.9pt,2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" strokeweight="3pt">
              <v:stroke linestyle="thinThin"/>
            </v:line>
          </w:pict>
        </mc:Fallback>
      </mc:AlternateContent>
    </w:r>
    <w:r w:rsidR="00FC1CAC">
      <w:rPr>
        <w:rFonts w:ascii="Times New Roman Bold" w:hAnsi="Times New Roman Bold" w:cs="B Lotus" w:hint="cs"/>
        <w:b/>
        <w:bCs/>
        <w:sz w:val="26"/>
        <w:szCs w:val="26"/>
        <w:rtl/>
        <w:lang w:bidi="fa-IR"/>
      </w:rPr>
      <w:t xml:space="preserve">باب ششم: در بیان تلبیس ابلیس از راه علم بر عالم </w:t>
    </w:r>
    <w:r w:rsidR="00FC1CAC">
      <w:rPr>
        <w:rFonts w:ascii="Times New Roman Bold" w:hAnsi="Times New Roman Bold" w:cs="B Lotus" w:hint="cs"/>
        <w:b/>
        <w:bCs/>
        <w:sz w:val="26"/>
        <w:szCs w:val="26"/>
        <w:rtl/>
        <w:lang w:bidi="fa-IR"/>
      </w:rPr>
      <w:tab/>
    </w:r>
    <w:r w:rsidR="00FC1CAC" w:rsidRPr="00B72623">
      <w:rPr>
        <w:rFonts w:ascii="B Zar" w:hAnsi="B Zar" w:hint="cs"/>
        <w:b/>
        <w:rtl/>
        <w:lang w:bidi="fa-IR"/>
      </w:rPr>
      <w:fldChar w:fldCharType="begin"/>
    </w:r>
    <w:r w:rsidR="00FC1CAC" w:rsidRPr="00B72623">
      <w:rPr>
        <w:rFonts w:ascii="B Zar" w:hAnsi="B Zar" w:hint="cs"/>
        <w:b/>
        <w:lang w:bidi="fa-IR"/>
      </w:rPr>
      <w:instrText xml:space="preserve"> PAGE </w:instrText>
    </w:r>
    <w:r w:rsidR="00FC1CAC" w:rsidRPr="00B72623">
      <w:rPr>
        <w:rFonts w:ascii="B Zar" w:hAnsi="B Zar" w:hint="cs"/>
        <w:b/>
        <w:rtl/>
        <w:lang w:bidi="fa-IR"/>
      </w:rPr>
      <w:fldChar w:fldCharType="separate"/>
    </w:r>
    <w:r w:rsidR="00CD3239">
      <w:rPr>
        <w:rFonts w:ascii="B Zar" w:hAnsi="B Zar"/>
        <w:b/>
        <w:noProof/>
        <w:rtl/>
        <w:lang w:bidi="fa-IR"/>
      </w:rPr>
      <w:t>135</w:t>
    </w:r>
    <w:r w:rsidR="00FC1CAC" w:rsidRPr="00B72623">
      <w:rPr>
        <w:rFonts w:ascii="B Zar" w:hAnsi="B Zar" w:hint="cs"/>
        <w:b/>
        <w:rtl/>
        <w:lang w:bidi="fa-IR"/>
      </w:rPr>
      <w:fldChar w:fldCharType="end"/>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1CAC" w:rsidRPr="00433E37" w:rsidRDefault="009B5D28" w:rsidP="00FC1CAC">
    <w:pPr>
      <w:pStyle w:val="Header"/>
      <w:tabs>
        <w:tab w:val="clear" w:pos="4153"/>
        <w:tab w:val="clear" w:pos="8306"/>
        <w:tab w:val="left" w:pos="6917"/>
      </w:tabs>
      <w:spacing w:after="120"/>
      <w:ind w:left="227"/>
      <w:jc w:val="both"/>
      <w:rPr>
        <w:rFonts w:ascii="Times New Roman Bold" w:hAnsi="Times New Roman Bold"/>
        <w:sz w:val="30"/>
        <w:szCs w:val="30"/>
        <w:rtl/>
      </w:rPr>
    </w:pPr>
    <w:r>
      <w:rPr>
        <w:rFonts w:ascii="B Compset" w:hAnsi="B Compset" w:hint="cs"/>
        <w:noProof/>
        <w:sz w:val="30"/>
        <w:szCs w:val="30"/>
        <w:rtl/>
      </w:rPr>
      <mc:AlternateContent>
        <mc:Choice Requires="wps">
          <w:drawing>
            <wp:anchor distT="0" distB="0" distL="114300" distR="114300" simplePos="0" relativeHeight="251660288" behindDoc="0" locked="0" layoutInCell="1" allowOverlap="1">
              <wp:simplePos x="0" y="0"/>
              <wp:positionH relativeFrom="column">
                <wp:posOffset>5080</wp:posOffset>
              </wp:positionH>
              <wp:positionV relativeFrom="paragraph">
                <wp:posOffset>309880</wp:posOffset>
              </wp:positionV>
              <wp:extent cx="4679950" cy="0"/>
              <wp:effectExtent l="24130" t="24130" r="20320" b="23495"/>
              <wp:wrapNone/>
              <wp:docPr id="7" name="Line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67995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4" o:spid="_x0000_s1026" style="position:absolute;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24.4pt" to="368.9pt,2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" strokeweight="3pt">
              <v:stroke linestyle="thinThin"/>
            </v:line>
          </w:pict>
        </mc:Fallback>
      </mc:AlternateContent>
    </w:r>
    <w:r w:rsidR="00FC1CAC">
      <w:rPr>
        <w:rFonts w:ascii="Times New Roman Bold" w:hAnsi="Times New Roman Bold" w:cs="B Lotus" w:hint="cs"/>
        <w:b/>
        <w:bCs/>
        <w:sz w:val="26"/>
        <w:szCs w:val="26"/>
        <w:rtl/>
        <w:lang w:bidi="fa-IR"/>
      </w:rPr>
      <w:t xml:space="preserve">باب هفتم: در تلبیس ابلیس بر حاکمان و شاهان </w:t>
    </w:r>
    <w:r w:rsidR="00FC1CAC">
      <w:rPr>
        <w:rFonts w:ascii="Times New Roman Bold" w:hAnsi="Times New Roman Bold" w:cs="B Lotus" w:hint="cs"/>
        <w:b/>
        <w:bCs/>
        <w:sz w:val="26"/>
        <w:szCs w:val="26"/>
        <w:rtl/>
        <w:lang w:bidi="fa-IR"/>
      </w:rPr>
      <w:tab/>
    </w:r>
    <w:r w:rsidR="00FC1CAC" w:rsidRPr="00B72623">
      <w:rPr>
        <w:rFonts w:ascii="B Zar" w:hAnsi="B Zar" w:hint="cs"/>
        <w:b/>
        <w:rtl/>
        <w:lang w:bidi="fa-IR"/>
      </w:rPr>
      <w:fldChar w:fldCharType="begin"/>
    </w:r>
    <w:r w:rsidR="00FC1CAC" w:rsidRPr="00B72623">
      <w:rPr>
        <w:rFonts w:ascii="B Zar" w:hAnsi="B Zar" w:hint="cs"/>
        <w:b/>
        <w:lang w:bidi="fa-IR"/>
      </w:rPr>
      <w:instrText xml:space="preserve"> PAGE </w:instrText>
    </w:r>
    <w:r w:rsidR="00FC1CAC" w:rsidRPr="00B72623">
      <w:rPr>
        <w:rFonts w:ascii="B Zar" w:hAnsi="B Zar" w:hint="cs"/>
        <w:b/>
        <w:rtl/>
        <w:lang w:bidi="fa-IR"/>
      </w:rPr>
      <w:fldChar w:fldCharType="separate"/>
    </w:r>
    <w:r w:rsidR="00CD3239">
      <w:rPr>
        <w:rFonts w:ascii="B Zar" w:hAnsi="B Zar"/>
        <w:b/>
        <w:noProof/>
        <w:rtl/>
        <w:lang w:bidi="fa-IR"/>
      </w:rPr>
      <w:t>139</w:t>
    </w:r>
    <w:r w:rsidR="00FC1CAC" w:rsidRPr="00B72623">
      <w:rPr>
        <w:rFonts w:ascii="B Zar" w:hAnsi="B Zar" w:hint="cs"/>
        <w:b/>
        <w:rtl/>
        <w:lang w:bidi="fa-IR"/>
      </w:rPr>
      <w:fldChar w:fldCharType="end"/>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1CAC" w:rsidRPr="00433E37" w:rsidRDefault="009B5D28" w:rsidP="00FC1CAC">
    <w:pPr>
      <w:pStyle w:val="Header"/>
      <w:tabs>
        <w:tab w:val="clear" w:pos="4153"/>
        <w:tab w:val="clear" w:pos="8306"/>
        <w:tab w:val="left" w:pos="6917"/>
      </w:tabs>
      <w:spacing w:after="120"/>
      <w:ind w:left="227"/>
      <w:jc w:val="both"/>
      <w:rPr>
        <w:rFonts w:ascii="Times New Roman Bold" w:hAnsi="Times New Roman Bold"/>
        <w:sz w:val="30"/>
        <w:szCs w:val="30"/>
        <w:rtl/>
      </w:rPr>
    </w:pPr>
    <w:r>
      <w:rPr>
        <w:rFonts w:ascii="B Compset" w:hAnsi="B Compset" w:hint="cs"/>
        <w:noProof/>
        <w:sz w:val="30"/>
        <w:szCs w:val="30"/>
        <w:rtl/>
      </w:rPr>
      <mc:AlternateContent>
        <mc:Choice Requires="wps">
          <w:drawing>
            <wp:anchor distT="0" distB="0" distL="114300" distR="114300" simplePos="0" relativeHeight="251661312" behindDoc="0" locked="0" layoutInCell="1" allowOverlap="1">
              <wp:simplePos x="0" y="0"/>
              <wp:positionH relativeFrom="column">
                <wp:posOffset>5080</wp:posOffset>
              </wp:positionH>
              <wp:positionV relativeFrom="paragraph">
                <wp:posOffset>309880</wp:posOffset>
              </wp:positionV>
              <wp:extent cx="4679950" cy="0"/>
              <wp:effectExtent l="24130" t="24130" r="20320" b="23495"/>
              <wp:wrapNone/>
              <wp:docPr id="6" name="Line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67995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5" o:spid="_x0000_s1026" style="position:absolute;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24.4pt" to="368.9pt,2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" strokeweight="3pt">
              <v:stroke linestyle="thinThin"/>
            </v:line>
          </w:pict>
        </mc:Fallback>
      </mc:AlternateContent>
    </w:r>
    <w:r w:rsidR="00FC1CAC">
      <w:rPr>
        <w:rFonts w:ascii="Times New Roman Bold" w:hAnsi="Times New Roman Bold" w:cs="B Lotus" w:hint="cs"/>
        <w:b/>
        <w:bCs/>
        <w:sz w:val="26"/>
        <w:szCs w:val="26"/>
        <w:rtl/>
        <w:lang w:bidi="fa-IR"/>
      </w:rPr>
      <w:t xml:space="preserve">باب هشتم: در تلبیس ابلیس بر عبادت پیشگان </w:t>
    </w:r>
    <w:r w:rsidR="00FC1CAC">
      <w:rPr>
        <w:rFonts w:ascii="Times New Roman Bold" w:hAnsi="Times New Roman Bold" w:cs="B Lotus" w:hint="cs"/>
        <w:b/>
        <w:bCs/>
        <w:sz w:val="26"/>
        <w:szCs w:val="26"/>
        <w:rtl/>
        <w:lang w:bidi="fa-IR"/>
      </w:rPr>
      <w:tab/>
    </w:r>
    <w:r w:rsidR="00FC1CAC" w:rsidRPr="00B72623">
      <w:rPr>
        <w:rFonts w:ascii="B Zar" w:hAnsi="B Zar" w:hint="cs"/>
        <w:b/>
        <w:rtl/>
        <w:lang w:bidi="fa-IR"/>
      </w:rPr>
      <w:fldChar w:fldCharType="begin"/>
    </w:r>
    <w:r w:rsidR="00FC1CAC" w:rsidRPr="00B72623">
      <w:rPr>
        <w:rFonts w:ascii="B Zar" w:hAnsi="B Zar" w:hint="cs"/>
        <w:b/>
        <w:lang w:bidi="fa-IR"/>
      </w:rPr>
      <w:instrText xml:space="preserve"> PAGE </w:instrText>
    </w:r>
    <w:r w:rsidR="00FC1CAC" w:rsidRPr="00B72623">
      <w:rPr>
        <w:rFonts w:ascii="B Zar" w:hAnsi="B Zar" w:hint="cs"/>
        <w:b/>
        <w:rtl/>
        <w:lang w:bidi="fa-IR"/>
      </w:rPr>
      <w:fldChar w:fldCharType="separate"/>
    </w:r>
    <w:r w:rsidR="00CD3239">
      <w:rPr>
        <w:rFonts w:ascii="B Zar" w:hAnsi="B Zar"/>
        <w:b/>
        <w:noProof/>
        <w:rtl/>
        <w:lang w:bidi="fa-IR"/>
      </w:rPr>
      <w:t>145</w:t>
    </w:r>
    <w:r w:rsidR="00FC1CAC" w:rsidRPr="00B72623">
      <w:rPr>
        <w:rFonts w:ascii="B Zar" w:hAnsi="B Zar" w:hint="cs"/>
        <w:b/>
        <w:rtl/>
        <w:lang w:bidi="fa-IR"/>
      </w:rPr>
      <w:fldChar w:fldCharType="end"/>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1CAC" w:rsidRPr="00433E37" w:rsidRDefault="009B5D28" w:rsidP="00FC1CAC">
    <w:pPr>
      <w:pStyle w:val="Header"/>
      <w:tabs>
        <w:tab w:val="clear" w:pos="4153"/>
        <w:tab w:val="clear" w:pos="8306"/>
        <w:tab w:val="left" w:pos="6917"/>
      </w:tabs>
      <w:spacing w:after="120"/>
      <w:ind w:left="227"/>
      <w:jc w:val="both"/>
      <w:rPr>
        <w:rFonts w:ascii="Times New Roman Bold" w:hAnsi="Times New Roman Bold"/>
        <w:sz w:val="30"/>
        <w:szCs w:val="30"/>
        <w:rtl/>
      </w:rPr>
    </w:pPr>
    <w:r>
      <w:rPr>
        <w:rFonts w:ascii="B Compset" w:hAnsi="B Compset" w:hint="cs"/>
        <w:noProof/>
        <w:sz w:val="30"/>
        <w:szCs w:val="30"/>
        <w:rtl/>
      </w:rPr>
      <mc:AlternateContent>
        <mc:Choice Requires="wps">
          <w:drawing>
            <wp:anchor distT="0" distB="0" distL="114300" distR="114300" simplePos="0" relativeHeight="251662336" behindDoc="0" locked="0" layoutInCell="1" allowOverlap="1">
              <wp:simplePos x="0" y="0"/>
              <wp:positionH relativeFrom="column">
                <wp:posOffset>5080</wp:posOffset>
              </wp:positionH>
              <wp:positionV relativeFrom="paragraph">
                <wp:posOffset>309880</wp:posOffset>
              </wp:positionV>
              <wp:extent cx="4679950" cy="0"/>
              <wp:effectExtent l="24130" t="24130" r="20320" b="23495"/>
              <wp:wrapNone/>
              <wp:docPr id="5" name="Line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67995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6" o:spid="_x0000_s1026" style="position:absolute;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24.4pt" to="368.9pt,2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" strokeweight="3pt">
              <v:stroke linestyle="thinThin"/>
            </v:line>
          </w:pict>
        </mc:Fallback>
      </mc:AlternateContent>
    </w:r>
    <w:r w:rsidR="00FC1CAC">
      <w:rPr>
        <w:rFonts w:ascii="Times New Roman Bold" w:hAnsi="Times New Roman Bold" w:cs="B Lotus" w:hint="cs"/>
        <w:b/>
        <w:bCs/>
        <w:sz w:val="26"/>
        <w:szCs w:val="26"/>
        <w:rtl/>
        <w:lang w:bidi="fa-IR"/>
      </w:rPr>
      <w:t xml:space="preserve">باب نهم: در تلبیس ابلیس بر زاهدان </w:t>
    </w:r>
    <w:r w:rsidR="00FC1CAC">
      <w:rPr>
        <w:rFonts w:ascii="Times New Roman Bold" w:hAnsi="Times New Roman Bold" w:cs="B Lotus" w:hint="cs"/>
        <w:b/>
        <w:bCs/>
        <w:sz w:val="26"/>
        <w:szCs w:val="26"/>
        <w:rtl/>
        <w:lang w:bidi="fa-IR"/>
      </w:rPr>
      <w:tab/>
    </w:r>
    <w:r w:rsidR="00FC1CAC" w:rsidRPr="00B72623">
      <w:rPr>
        <w:rFonts w:ascii="B Zar" w:hAnsi="B Zar" w:hint="cs"/>
        <w:b/>
        <w:rtl/>
        <w:lang w:bidi="fa-IR"/>
      </w:rPr>
      <w:fldChar w:fldCharType="begin"/>
    </w:r>
    <w:r w:rsidR="00FC1CAC" w:rsidRPr="00B72623">
      <w:rPr>
        <w:rFonts w:ascii="B Zar" w:hAnsi="B Zar" w:hint="cs"/>
        <w:b/>
        <w:lang w:bidi="fa-IR"/>
      </w:rPr>
      <w:instrText xml:space="preserve"> PAGE </w:instrText>
    </w:r>
    <w:r w:rsidR="00FC1CAC" w:rsidRPr="00B72623">
      <w:rPr>
        <w:rFonts w:ascii="B Zar" w:hAnsi="B Zar" w:hint="cs"/>
        <w:b/>
        <w:rtl/>
        <w:lang w:bidi="fa-IR"/>
      </w:rPr>
      <w:fldChar w:fldCharType="separate"/>
    </w:r>
    <w:r w:rsidR="000F3A61">
      <w:rPr>
        <w:rFonts w:ascii="B Zar" w:hAnsi="B Zar"/>
        <w:b/>
        <w:noProof/>
        <w:rtl/>
        <w:lang w:bidi="fa-IR"/>
      </w:rPr>
      <w:t>161</w:t>
    </w:r>
    <w:r w:rsidR="00FC1CAC" w:rsidRPr="00B72623">
      <w:rPr>
        <w:rFonts w:ascii="B Zar" w:hAnsi="B Zar" w:hint="cs"/>
        <w:b/>
        <w:rtl/>
        <w:lang w:bidi="fa-IR"/>
      </w:rPr>
      <w:fldChar w:fldCharType="end"/>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1CAC" w:rsidRPr="00433E37" w:rsidRDefault="009B5D28" w:rsidP="00FC1CAC">
    <w:pPr>
      <w:pStyle w:val="Header"/>
      <w:tabs>
        <w:tab w:val="clear" w:pos="4153"/>
        <w:tab w:val="clear" w:pos="8306"/>
        <w:tab w:val="left" w:pos="6917"/>
      </w:tabs>
      <w:spacing w:after="120"/>
      <w:ind w:left="227"/>
      <w:jc w:val="both"/>
      <w:rPr>
        <w:rFonts w:ascii="Times New Roman Bold" w:hAnsi="Times New Roman Bold"/>
        <w:sz w:val="30"/>
        <w:szCs w:val="30"/>
        <w:rtl/>
      </w:rPr>
    </w:pPr>
    <w:r>
      <w:rPr>
        <w:rFonts w:ascii="B Compset" w:hAnsi="B Compset" w:hint="cs"/>
        <w:noProof/>
        <w:sz w:val="30"/>
        <w:szCs w:val="30"/>
        <w:rtl/>
      </w:rPr>
      <mc:AlternateContent>
        <mc:Choice Requires="wps">
          <w:drawing>
            <wp:anchor distT="0" distB="0" distL="114300" distR="114300" simplePos="0" relativeHeight="251663360" behindDoc="0" locked="0" layoutInCell="1" allowOverlap="1">
              <wp:simplePos x="0" y="0"/>
              <wp:positionH relativeFrom="column">
                <wp:posOffset>5080</wp:posOffset>
              </wp:positionH>
              <wp:positionV relativeFrom="paragraph">
                <wp:posOffset>309880</wp:posOffset>
              </wp:positionV>
              <wp:extent cx="4679950" cy="0"/>
              <wp:effectExtent l="24130" t="24130" r="20320" b="23495"/>
              <wp:wrapNone/>
              <wp:docPr id="4" name="Line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67995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7" o:spid="_x0000_s1026" style="position:absolute;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24.4pt" to="368.9pt,2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" strokeweight="3pt">
              <v:stroke linestyle="thinThin"/>
            </v:line>
          </w:pict>
        </mc:Fallback>
      </mc:AlternateContent>
    </w:r>
    <w:r w:rsidR="00FC1CAC">
      <w:rPr>
        <w:rFonts w:ascii="Times New Roman Bold" w:hAnsi="Times New Roman Bold" w:cs="B Lotus" w:hint="cs"/>
        <w:b/>
        <w:bCs/>
        <w:sz w:val="26"/>
        <w:szCs w:val="26"/>
        <w:rtl/>
        <w:lang w:bidi="fa-IR"/>
      </w:rPr>
      <w:t xml:space="preserve">باب دهم: در تلبیس ابلیس بر صوفیان </w:t>
    </w:r>
    <w:r w:rsidR="00FC1CAC">
      <w:rPr>
        <w:rFonts w:ascii="Times New Roman Bold" w:hAnsi="Times New Roman Bold" w:cs="B Lotus" w:hint="cs"/>
        <w:b/>
        <w:bCs/>
        <w:sz w:val="26"/>
        <w:szCs w:val="26"/>
        <w:rtl/>
        <w:lang w:bidi="fa-IR"/>
      </w:rPr>
      <w:tab/>
    </w:r>
    <w:r w:rsidR="00FC1CAC" w:rsidRPr="00B72623">
      <w:rPr>
        <w:rFonts w:ascii="B Zar" w:hAnsi="B Zar" w:hint="cs"/>
        <w:b/>
        <w:rtl/>
        <w:lang w:bidi="fa-IR"/>
      </w:rPr>
      <w:fldChar w:fldCharType="begin"/>
    </w:r>
    <w:r w:rsidR="00FC1CAC" w:rsidRPr="00B72623">
      <w:rPr>
        <w:rFonts w:ascii="B Zar" w:hAnsi="B Zar" w:hint="cs"/>
        <w:b/>
        <w:lang w:bidi="fa-IR"/>
      </w:rPr>
      <w:instrText xml:space="preserve"> PAGE </w:instrText>
    </w:r>
    <w:r w:rsidR="00FC1CAC" w:rsidRPr="00B72623">
      <w:rPr>
        <w:rFonts w:ascii="B Zar" w:hAnsi="B Zar" w:hint="cs"/>
        <w:b/>
        <w:rtl/>
        <w:lang w:bidi="fa-IR"/>
      </w:rPr>
      <w:fldChar w:fldCharType="separate"/>
    </w:r>
    <w:r w:rsidR="000F3A61">
      <w:rPr>
        <w:rFonts w:ascii="B Zar" w:hAnsi="B Zar"/>
        <w:b/>
        <w:noProof/>
        <w:rtl/>
        <w:lang w:bidi="fa-IR"/>
      </w:rPr>
      <w:t>293</w:t>
    </w:r>
    <w:r w:rsidR="00FC1CAC" w:rsidRPr="00B72623">
      <w:rPr>
        <w:rFonts w:ascii="B Zar" w:hAnsi="B Zar" w:hint="cs"/>
        <w:b/>
        <w:rtl/>
        <w:lang w:bidi="fa-IR"/>
      </w:rPr>
      <w:fldChar w:fldCharType="end"/>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1CAC" w:rsidRPr="00433E37" w:rsidRDefault="009B5D28" w:rsidP="00FC1CAC">
    <w:pPr>
      <w:pStyle w:val="Header"/>
      <w:tabs>
        <w:tab w:val="clear" w:pos="4153"/>
        <w:tab w:val="clear" w:pos="8306"/>
        <w:tab w:val="left" w:pos="6917"/>
      </w:tabs>
      <w:spacing w:after="120"/>
      <w:ind w:left="227"/>
      <w:jc w:val="both"/>
      <w:rPr>
        <w:rFonts w:ascii="Times New Roman Bold" w:hAnsi="Times New Roman Bold"/>
        <w:sz w:val="30"/>
        <w:szCs w:val="30"/>
        <w:rtl/>
      </w:rPr>
    </w:pPr>
    <w:r>
      <w:rPr>
        <w:rFonts w:ascii="B Compset" w:hAnsi="B Compset" w:hint="cs"/>
        <w:noProof/>
        <w:sz w:val="30"/>
        <w:szCs w:val="30"/>
        <w:rtl/>
      </w:rPr>
      <mc:AlternateContent>
        <mc:Choice Requires="wps">
          <w:drawing>
            <wp:anchor distT="0" distB="0" distL="114300" distR="114300" simplePos="0" relativeHeight="251664384" behindDoc="0" locked="0" layoutInCell="1" allowOverlap="1">
              <wp:simplePos x="0" y="0"/>
              <wp:positionH relativeFrom="column">
                <wp:posOffset>5080</wp:posOffset>
              </wp:positionH>
              <wp:positionV relativeFrom="paragraph">
                <wp:posOffset>309880</wp:posOffset>
              </wp:positionV>
              <wp:extent cx="4679950" cy="0"/>
              <wp:effectExtent l="24130" t="24130" r="20320" b="23495"/>
              <wp:wrapNone/>
              <wp:docPr id="3" name="Line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67995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8" o:spid="_x0000_s1026" style="position:absolute;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24.4pt" to="368.9pt,2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" strokeweight="3pt">
              <v:stroke linestyle="thinThin"/>
            </v:line>
          </w:pict>
        </mc:Fallback>
      </mc:AlternateContent>
    </w:r>
    <w:r w:rsidR="00FC1CAC">
      <w:rPr>
        <w:rFonts w:ascii="Times New Roman Bold" w:hAnsi="Times New Roman Bold" w:cs="B Lotus" w:hint="cs"/>
        <w:b/>
        <w:bCs/>
        <w:sz w:val="26"/>
        <w:szCs w:val="26"/>
        <w:rtl/>
        <w:lang w:bidi="fa-IR"/>
      </w:rPr>
      <w:t xml:space="preserve">باب یازدهم: در تلبیس ابلیس بر اهل دین از راه کرامات نمایی </w:t>
    </w:r>
    <w:r w:rsidR="00FC1CAC">
      <w:rPr>
        <w:rFonts w:ascii="Times New Roman Bold" w:hAnsi="Times New Roman Bold" w:cs="B Lotus" w:hint="cs"/>
        <w:b/>
        <w:bCs/>
        <w:sz w:val="26"/>
        <w:szCs w:val="26"/>
        <w:rtl/>
        <w:lang w:bidi="fa-IR"/>
      </w:rPr>
      <w:tab/>
    </w:r>
    <w:r w:rsidR="00FC1CAC" w:rsidRPr="00B72623">
      <w:rPr>
        <w:rFonts w:ascii="B Zar" w:hAnsi="B Zar" w:hint="cs"/>
        <w:b/>
        <w:rtl/>
        <w:lang w:bidi="fa-IR"/>
      </w:rPr>
      <w:fldChar w:fldCharType="begin"/>
    </w:r>
    <w:r w:rsidR="00FC1CAC" w:rsidRPr="00B72623">
      <w:rPr>
        <w:rFonts w:ascii="B Zar" w:hAnsi="B Zar" w:hint="cs"/>
        <w:b/>
        <w:lang w:bidi="fa-IR"/>
      </w:rPr>
      <w:instrText xml:space="preserve"> PAGE </w:instrText>
    </w:r>
    <w:r w:rsidR="00FC1CAC" w:rsidRPr="00B72623">
      <w:rPr>
        <w:rFonts w:ascii="B Zar" w:hAnsi="B Zar" w:hint="cs"/>
        <w:b/>
        <w:rtl/>
        <w:lang w:bidi="fa-IR"/>
      </w:rPr>
      <w:fldChar w:fldCharType="separate"/>
    </w:r>
    <w:r w:rsidR="000F3A61">
      <w:rPr>
        <w:rFonts w:ascii="B Zar" w:hAnsi="B Zar"/>
        <w:b/>
        <w:noProof/>
        <w:rtl/>
        <w:lang w:bidi="fa-IR"/>
      </w:rPr>
      <w:t>301</w:t>
    </w:r>
    <w:r w:rsidR="00FC1CAC" w:rsidRPr="00B72623">
      <w:rPr>
        <w:rFonts w:ascii="B Zar" w:hAnsi="B Zar" w:hint="cs"/>
        <w:b/>
        <w:rtl/>
        <w:lang w:bidi="fa-IR"/>
      </w:rPr>
      <w:fldChar w:fldCharType="end"/>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1CAC" w:rsidRPr="00433E37" w:rsidRDefault="009B5D28" w:rsidP="00FC1CAC">
    <w:pPr>
      <w:pStyle w:val="Header"/>
      <w:tabs>
        <w:tab w:val="clear" w:pos="4153"/>
        <w:tab w:val="clear" w:pos="8306"/>
        <w:tab w:val="left" w:pos="6917"/>
      </w:tabs>
      <w:spacing w:after="120"/>
      <w:ind w:left="227"/>
      <w:jc w:val="both"/>
      <w:rPr>
        <w:rFonts w:ascii="Times New Roman Bold" w:hAnsi="Times New Roman Bold"/>
        <w:sz w:val="30"/>
        <w:szCs w:val="30"/>
        <w:rtl/>
      </w:rPr>
    </w:pPr>
    <w:r>
      <w:rPr>
        <w:rFonts w:ascii="B Compset" w:hAnsi="B Compset" w:hint="cs"/>
        <w:noProof/>
        <w:sz w:val="30"/>
        <w:szCs w:val="30"/>
        <w:rtl/>
      </w:rPr>
      <mc:AlternateContent>
        <mc:Choice Requires="wps">
          <w:drawing>
            <wp:anchor distT="0" distB="0" distL="114300" distR="114300" simplePos="0" relativeHeight="251665408" behindDoc="0" locked="0" layoutInCell="1" allowOverlap="1">
              <wp:simplePos x="0" y="0"/>
              <wp:positionH relativeFrom="column">
                <wp:posOffset>5080</wp:posOffset>
              </wp:positionH>
              <wp:positionV relativeFrom="paragraph">
                <wp:posOffset>309880</wp:posOffset>
              </wp:positionV>
              <wp:extent cx="4679950" cy="0"/>
              <wp:effectExtent l="24130" t="24130" r="20320" b="23495"/>
              <wp:wrapNone/>
              <wp:docPr id="2" name="Line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67995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9" o:spid="_x0000_s1026" style="position:absolute;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24.4pt" to="368.9pt,2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" strokeweight="3pt">
              <v:stroke linestyle="thinThin"/>
            </v:line>
          </w:pict>
        </mc:Fallback>
      </mc:AlternateContent>
    </w:r>
    <w:r w:rsidR="00FC1CAC">
      <w:rPr>
        <w:rFonts w:ascii="Times New Roman Bold" w:hAnsi="Times New Roman Bold" w:cs="B Lotus" w:hint="cs"/>
        <w:b/>
        <w:bCs/>
        <w:sz w:val="26"/>
        <w:szCs w:val="26"/>
        <w:rtl/>
        <w:lang w:bidi="fa-IR"/>
      </w:rPr>
      <w:t xml:space="preserve">باب دوازدهم: در تلبیس ابلیس بر عامیان </w:t>
    </w:r>
    <w:r w:rsidR="00FC1CAC">
      <w:rPr>
        <w:rFonts w:ascii="Times New Roman Bold" w:hAnsi="Times New Roman Bold" w:cs="B Lotus" w:hint="cs"/>
        <w:b/>
        <w:bCs/>
        <w:sz w:val="26"/>
        <w:szCs w:val="26"/>
        <w:rtl/>
        <w:lang w:bidi="fa-IR"/>
      </w:rPr>
      <w:tab/>
    </w:r>
    <w:r w:rsidR="00FC1CAC" w:rsidRPr="00B72623">
      <w:rPr>
        <w:rFonts w:ascii="B Zar" w:hAnsi="B Zar" w:hint="cs"/>
        <w:b/>
        <w:rtl/>
        <w:lang w:bidi="fa-IR"/>
      </w:rPr>
      <w:fldChar w:fldCharType="begin"/>
    </w:r>
    <w:r w:rsidR="00FC1CAC" w:rsidRPr="00B72623">
      <w:rPr>
        <w:rFonts w:ascii="B Zar" w:hAnsi="B Zar" w:hint="cs"/>
        <w:b/>
        <w:lang w:bidi="fa-IR"/>
      </w:rPr>
      <w:instrText xml:space="preserve"> PAGE </w:instrText>
    </w:r>
    <w:r w:rsidR="00FC1CAC" w:rsidRPr="00B72623">
      <w:rPr>
        <w:rFonts w:ascii="B Zar" w:hAnsi="B Zar" w:hint="cs"/>
        <w:b/>
        <w:rtl/>
        <w:lang w:bidi="fa-IR"/>
      </w:rPr>
      <w:fldChar w:fldCharType="separate"/>
    </w:r>
    <w:r w:rsidR="000F3A61">
      <w:rPr>
        <w:rFonts w:ascii="B Zar" w:hAnsi="B Zar"/>
        <w:b/>
        <w:noProof/>
        <w:rtl/>
        <w:lang w:bidi="fa-IR"/>
      </w:rPr>
      <w:t>317</w:t>
    </w:r>
    <w:r w:rsidR="00FC1CAC" w:rsidRPr="00B72623">
      <w:rPr>
        <w:rFonts w:ascii="B Zar" w:hAnsi="B Zar" w:hint="cs"/>
        <w:b/>
        <w:rtl/>
        <w:lang w:bidi="fa-IR"/>
      </w:rPr>
      <w:fldChar w:fldCharType="end"/>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1CAC" w:rsidRPr="00433E37" w:rsidRDefault="009B5D28" w:rsidP="00FC1CAC">
    <w:pPr>
      <w:pStyle w:val="Header"/>
      <w:tabs>
        <w:tab w:val="clear" w:pos="4153"/>
        <w:tab w:val="clear" w:pos="8306"/>
        <w:tab w:val="left" w:pos="6917"/>
      </w:tabs>
      <w:spacing w:after="120"/>
      <w:ind w:left="227"/>
      <w:jc w:val="both"/>
      <w:rPr>
        <w:rFonts w:ascii="Times New Roman Bold" w:hAnsi="Times New Roman Bold"/>
        <w:sz w:val="30"/>
        <w:szCs w:val="30"/>
        <w:rtl/>
      </w:rPr>
    </w:pPr>
    <w:r>
      <w:rPr>
        <w:rFonts w:ascii="B Compset" w:hAnsi="B Compset" w:hint="cs"/>
        <w:noProof/>
        <w:sz w:val="30"/>
        <w:szCs w:val="30"/>
        <w:rtl/>
      </w:rPr>
      <mc:AlternateContent>
        <mc:Choice Requires="wps">
          <w:drawing>
            <wp:anchor distT="0" distB="0" distL="114300" distR="114300" simplePos="0" relativeHeight="251666432" behindDoc="0" locked="0" layoutInCell="1" allowOverlap="1">
              <wp:simplePos x="0" y="0"/>
              <wp:positionH relativeFrom="column">
                <wp:posOffset>5080</wp:posOffset>
              </wp:positionH>
              <wp:positionV relativeFrom="paragraph">
                <wp:posOffset>302895</wp:posOffset>
              </wp:positionV>
              <wp:extent cx="4679950" cy="0"/>
              <wp:effectExtent l="24130" t="26670" r="20320" b="20955"/>
              <wp:wrapNone/>
              <wp:docPr id="1" name="Line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67995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0" o:spid="_x0000_s1026" style="position:absolute;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23.85pt" to="368.9pt,2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" strokeweight="3pt">
              <v:stroke linestyle="thinThin"/>
            </v:line>
          </w:pict>
        </mc:Fallback>
      </mc:AlternateContent>
    </w:r>
    <w:r w:rsidR="00FC1CAC">
      <w:rPr>
        <w:rFonts w:ascii="Times New Roman Bold" w:hAnsi="Times New Roman Bold" w:cs="B Lotus" w:hint="cs"/>
        <w:b/>
        <w:bCs/>
        <w:sz w:val="26"/>
        <w:szCs w:val="26"/>
        <w:rtl/>
        <w:lang w:bidi="fa-IR"/>
      </w:rPr>
      <w:t>مرکز نشر دانشگاهی منتشر کرده است</w:t>
    </w:r>
    <w:r w:rsidR="00FC1CAC">
      <w:rPr>
        <w:rFonts w:ascii="Times New Roman Bold" w:hAnsi="Times New Roman Bold" w:cs="B Lotus" w:hint="cs"/>
        <w:b/>
        <w:bCs/>
        <w:sz w:val="26"/>
        <w:szCs w:val="26"/>
        <w:rtl/>
        <w:lang w:bidi="fa-IR"/>
      </w:rPr>
      <w:tab/>
    </w:r>
    <w:r w:rsidR="00FC1CAC" w:rsidRPr="00B72623">
      <w:rPr>
        <w:rFonts w:ascii="B Zar" w:hAnsi="B Zar" w:hint="cs"/>
        <w:b/>
        <w:rtl/>
        <w:lang w:bidi="fa-IR"/>
      </w:rPr>
      <w:fldChar w:fldCharType="begin"/>
    </w:r>
    <w:r w:rsidR="00FC1CAC" w:rsidRPr="00B72623">
      <w:rPr>
        <w:rFonts w:ascii="B Zar" w:hAnsi="B Zar" w:hint="cs"/>
        <w:b/>
        <w:lang w:bidi="fa-IR"/>
      </w:rPr>
      <w:instrText xml:space="preserve"> PAGE </w:instrText>
    </w:r>
    <w:r w:rsidR="00FC1CAC" w:rsidRPr="00B72623">
      <w:rPr>
        <w:rFonts w:ascii="B Zar" w:hAnsi="B Zar" w:hint="cs"/>
        <w:b/>
        <w:rtl/>
        <w:lang w:bidi="fa-IR"/>
      </w:rPr>
      <w:fldChar w:fldCharType="separate"/>
    </w:r>
    <w:r w:rsidR="000F3A61">
      <w:rPr>
        <w:rFonts w:ascii="B Zar" w:hAnsi="B Zar"/>
        <w:b/>
        <w:noProof/>
        <w:rtl/>
        <w:lang w:bidi="fa-IR"/>
      </w:rPr>
      <w:t>325</w:t>
    </w:r>
    <w:r w:rsidR="00FC1CAC" w:rsidRPr="00B72623">
      <w:rPr>
        <w:rFonts w:ascii="B Zar" w:hAnsi="B Zar" w:hint="cs"/>
        <w:b/>
        <w:rtl/>
        <w:lang w:bidi="fa-IR"/>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134B" w:rsidRPr="0060162A" w:rsidRDefault="00CC134B" w:rsidP="003A585B">
    <w:pPr>
      <w:pStyle w:val="Header"/>
      <w:ind w:left="284" w:right="284"/>
      <w:rPr>
        <w:rStyle w:val="Char3"/>
        <w:rtl/>
      </w:rPr>
    </w:pPr>
    <w:r>
      <w:rPr>
        <w:rFonts w:cs="B Titr" w:hint="cs"/>
        <w:szCs w:val="24"/>
        <w:rtl/>
        <w:lang w:bidi="ar-EG"/>
      </w:rPr>
      <w:t xml:space="preserve"> </w:t>
    </w:r>
  </w:p>
  <w:p w:rsidR="00CC134B" w:rsidRPr="00C37D07" w:rsidRDefault="00CC134B" w:rsidP="003A585B">
    <w:pPr>
      <w:pStyle w:val="Header"/>
      <w:tabs>
        <w:tab w:val="clear" w:pos="4153"/>
        <w:tab w:val="clear" w:pos="8306"/>
        <w:tab w:val="left" w:pos="254"/>
        <w:tab w:val="left" w:pos="2758"/>
        <w:tab w:val="right" w:pos="7200"/>
      </w:tabs>
      <w:ind w:left="284" w:right="284"/>
      <w:rPr>
        <w:rStyle w:val="PageNumber"/>
        <w:rFonts w:ascii="Times New Roman Bold" w:hAnsi="Times New Roman Bold"/>
        <w:sz w:val="30"/>
        <w:szCs w:val="30"/>
        <w:rtl/>
      </w:rPr>
    </w:pPr>
    <w:r>
      <w:rPr>
        <w:rFonts w:ascii="Times New Roman Bold" w:hAnsi="Times New Roman Bold" w:hint="cs"/>
        <w:rtl/>
        <w:lang w:bidi="fa-IR"/>
      </w:rPr>
      <w:t>فهرست مطالب</w:t>
    </w:r>
    <w:r>
      <w:rPr>
        <w:rFonts w:ascii="Times New Roman Bold" w:hAnsi="Times New Roman Bold" w:hint="cs"/>
        <w:rtl/>
        <w:lang w:bidi="fa-IR"/>
      </w:rPr>
      <w:tab/>
    </w:r>
    <w:r>
      <w:rPr>
        <w:rFonts w:ascii="Times New Roman Bold" w:hAnsi="Times New Roman Bold"/>
        <w:rtl/>
        <w:lang w:bidi="fa-IR"/>
      </w:rPr>
      <w:tab/>
    </w:r>
    <w:r w:rsidRPr="00C37D07">
      <w:rPr>
        <w:rFonts w:ascii="Times New Roman Bold" w:hAnsi="Times New Roman Bold" w:hint="cs"/>
        <w:rtl/>
        <w:lang w:bidi="fa-IR"/>
      </w:rPr>
      <w:fldChar w:fldCharType="begin"/>
    </w:r>
    <w:r w:rsidRPr="00C37D07">
      <w:rPr>
        <w:rFonts w:ascii="Times New Roman Bold" w:hAnsi="Times New Roman Bold" w:hint="cs"/>
        <w:lang w:bidi="fa-IR"/>
      </w:rPr>
      <w:instrText xml:space="preserve"> PAGE </w:instrText>
    </w:r>
    <w:r w:rsidRPr="00C37D07">
      <w:rPr>
        <w:rFonts w:ascii="Times New Roman Bold" w:hAnsi="Times New Roman Bold" w:hint="cs"/>
        <w:rtl/>
        <w:lang w:bidi="fa-IR"/>
      </w:rPr>
      <w:fldChar w:fldCharType="separate"/>
    </w:r>
    <w:r w:rsidR="00675CBA">
      <w:rPr>
        <w:rFonts w:ascii="Times New Roman Bold" w:hAnsi="Times New Roman Bold"/>
        <w:noProof/>
        <w:rtl/>
        <w:lang w:bidi="fa-IR"/>
      </w:rPr>
      <w:t>3</w:t>
    </w:r>
    <w:r w:rsidRPr="00C37D07">
      <w:rPr>
        <w:rFonts w:ascii="Times New Roman Bold" w:hAnsi="Times New Roman Bold" w:hint="cs"/>
        <w:rtl/>
        <w:lang w:bidi="fa-IR"/>
      </w:rPr>
      <w:fldChar w:fldCharType="end"/>
    </w:r>
  </w:p>
  <w:p w:rsidR="00CC134B" w:rsidRPr="00BC39D5" w:rsidRDefault="009B5D28" w:rsidP="003A585B">
    <w:pPr>
      <w:pStyle w:val="Header"/>
      <w:ind w:left="284" w:right="284"/>
      <w:rPr>
        <w:rFonts w:ascii="B Compset" w:hAnsi="B Compset"/>
        <w:sz w:val="20"/>
        <w:szCs w:val="20"/>
        <w:rtl/>
      </w:rPr>
    </w:pPr>
    <w:r>
      <w:rPr>
        <w:rFonts w:ascii="B Compset" w:hAnsi="B Compset" w:hint="cs"/>
        <w:noProof/>
        <w:sz w:val="30"/>
        <w:szCs w:val="30"/>
        <w:rtl/>
      </w:rPr>
      <mc:AlternateContent>
        <mc:Choice Requires="wps">
          <w:drawing>
            <wp:anchor distT="0" distB="0" distL="114300" distR="114300" simplePos="0" relativeHeight="251650048" behindDoc="0" locked="0" layoutInCell="1" allowOverlap="1">
              <wp:simplePos x="0" y="0"/>
              <wp:positionH relativeFrom="column">
                <wp:posOffset>0</wp:posOffset>
              </wp:positionH>
              <wp:positionV relativeFrom="paragraph">
                <wp:posOffset>50165</wp:posOffset>
              </wp:positionV>
              <wp:extent cx="4733925" cy="0"/>
              <wp:effectExtent l="19050" t="21590" r="19050" b="26035"/>
              <wp:wrapNone/>
              <wp:docPr id="17"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3392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 o:spid="_x0000_s1026" style="position:absolute;flip:x;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3.95pt" to="372.75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" strokeweight="3pt">
              <v:stroke linestyle="thinThin"/>
            </v:lin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134B" w:rsidRPr="00D643BE" w:rsidRDefault="009B5D28" w:rsidP="00FC1CAC">
    <w:pPr>
      <w:pStyle w:val="Header"/>
      <w:tabs>
        <w:tab w:val="clear" w:pos="4153"/>
        <w:tab w:val="clear" w:pos="8306"/>
        <w:tab w:val="left" w:pos="3969"/>
      </w:tabs>
      <w:spacing w:after="120"/>
      <w:ind w:left="170" w:right="170"/>
      <w:jc w:val="both"/>
      <w:rPr>
        <w:rFonts w:ascii="Times New Roman Bold" w:hAnsi="Times New Roman Bold"/>
        <w:sz w:val="30"/>
        <w:szCs w:val="30"/>
        <w:rtl/>
      </w:rPr>
    </w:pPr>
    <w:r>
      <w:rPr>
        <w:rFonts w:ascii="B Zar" w:hAnsi="B Zar" w:hint="cs"/>
        <w:b/>
        <w:noProof/>
        <w:sz w:val="30"/>
        <w:szCs w:val="30"/>
        <w:rtl/>
      </w:rPr>
      <mc:AlternateContent>
        <mc:Choice Requires="wps">
          <w:drawing>
            <wp:anchor distT="0" distB="0" distL="114300" distR="114300" simplePos="0" relativeHeight="251652096" behindDoc="0" locked="0" layoutInCell="1" allowOverlap="1">
              <wp:simplePos x="0" y="0"/>
              <wp:positionH relativeFrom="column">
                <wp:posOffset>0</wp:posOffset>
              </wp:positionH>
              <wp:positionV relativeFrom="paragraph">
                <wp:posOffset>295275</wp:posOffset>
              </wp:positionV>
              <wp:extent cx="4679950" cy="0"/>
              <wp:effectExtent l="19050" t="19050" r="25400" b="19050"/>
              <wp:wrapNone/>
              <wp:docPr id="16" name="Lin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67995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5" o:spid="_x0000_s1026" style="position:absolute;flip:x;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3.25pt" to="368.5pt,2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" strokeweight="3pt">
              <v:stroke linestyle="thinThin"/>
            </v:line>
          </w:pict>
        </mc:Fallback>
      </mc:AlternateContent>
    </w:r>
    <w:r w:rsidR="00CC134B" w:rsidRPr="00B72623">
      <w:rPr>
        <w:rFonts w:ascii="B Zar" w:hAnsi="B Zar" w:hint="cs"/>
        <w:b/>
        <w:rtl/>
        <w:lang w:bidi="fa-IR"/>
      </w:rPr>
      <w:fldChar w:fldCharType="begin"/>
    </w:r>
    <w:r w:rsidR="00CC134B" w:rsidRPr="00B72623">
      <w:rPr>
        <w:rFonts w:ascii="B Zar" w:hAnsi="B Zar" w:hint="cs"/>
        <w:b/>
        <w:lang w:bidi="fa-IR"/>
      </w:rPr>
      <w:instrText xml:space="preserve"> PAGE </w:instrText>
    </w:r>
    <w:r w:rsidR="00CC134B" w:rsidRPr="00B72623">
      <w:rPr>
        <w:rFonts w:ascii="B Zar" w:hAnsi="B Zar" w:hint="cs"/>
        <w:b/>
        <w:rtl/>
        <w:lang w:bidi="fa-IR"/>
      </w:rPr>
      <w:fldChar w:fldCharType="separate"/>
    </w:r>
    <w:r w:rsidR="00F846C6">
      <w:rPr>
        <w:rFonts w:ascii="B Zar" w:hAnsi="B Zar"/>
        <w:b/>
        <w:noProof/>
        <w:rtl/>
        <w:lang w:bidi="fa-IR"/>
      </w:rPr>
      <w:t>2</w:t>
    </w:r>
    <w:r w:rsidR="00CC134B" w:rsidRPr="00B72623">
      <w:rPr>
        <w:rFonts w:ascii="B Zar" w:hAnsi="B Zar" w:hint="cs"/>
        <w:b/>
        <w:rtl/>
        <w:lang w:bidi="fa-IR"/>
      </w:rPr>
      <w:fldChar w:fldCharType="end"/>
    </w:r>
    <w:r w:rsidR="00CC134B">
      <w:rPr>
        <w:rFonts w:ascii="Times New Roman Bold" w:hAnsi="Times New Roman Bold" w:hint="cs"/>
        <w:rtl/>
        <w:lang w:bidi="fa-IR"/>
      </w:rPr>
      <w:tab/>
    </w:r>
    <w:r w:rsidR="00CC134B">
      <w:rPr>
        <w:rFonts w:ascii="Times New Roman Bold" w:hAnsi="Times New Roman Bold" w:hint="cs"/>
        <w:rtl/>
        <w:lang w:bidi="fa-IR"/>
      </w:rPr>
      <w:tab/>
    </w:r>
    <w:r w:rsidR="00CC134B">
      <w:rPr>
        <w:rFonts w:ascii="Times New Roman Bold" w:hAnsi="Times New Roman Bold" w:hint="cs"/>
        <w:rtl/>
        <w:lang w:bidi="fa-IR"/>
      </w:rPr>
      <w:tab/>
    </w:r>
    <w:r w:rsidR="00CC134B">
      <w:rPr>
        <w:rFonts w:ascii="Times New Roman Bold" w:hAnsi="Times New Roman Bold" w:hint="cs"/>
        <w:rtl/>
        <w:lang w:bidi="fa-IR"/>
      </w:rPr>
      <w:tab/>
    </w:r>
    <w:r w:rsidR="00FC1CAC">
      <w:rPr>
        <w:rFonts w:ascii="Times New Roman Bold" w:hAnsi="Times New Roman Bold" w:hint="cs"/>
        <w:rtl/>
        <w:lang w:bidi="fa-IR"/>
      </w:rPr>
      <w:t xml:space="preserve">       </w:t>
    </w:r>
    <w:r w:rsidR="00FC1CAC">
      <w:rPr>
        <w:rFonts w:ascii="Times New Roman Bold" w:hAnsi="Times New Roman Bold" w:cs="B Lotus" w:hint="cs"/>
        <w:b/>
        <w:bCs/>
        <w:sz w:val="26"/>
        <w:szCs w:val="26"/>
        <w:rtl/>
        <w:lang w:bidi="fa-IR"/>
      </w:rPr>
      <w:t>تلبيس ابليس</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134B" w:rsidRPr="00433E37" w:rsidRDefault="009B5D28" w:rsidP="004004BA">
    <w:pPr>
      <w:pStyle w:val="Header"/>
      <w:tabs>
        <w:tab w:val="clear" w:pos="4153"/>
        <w:tab w:val="clear" w:pos="8306"/>
        <w:tab w:val="left" w:pos="6917"/>
      </w:tabs>
      <w:spacing w:after="120"/>
      <w:ind w:left="227"/>
      <w:jc w:val="both"/>
      <w:rPr>
        <w:rFonts w:ascii="Times New Roman Bold" w:hAnsi="Times New Roman Bold"/>
        <w:sz w:val="30"/>
        <w:szCs w:val="30"/>
        <w:rtl/>
      </w:rPr>
    </w:pPr>
    <w:r>
      <w:rPr>
        <w:rFonts w:ascii="B Compset" w:hAnsi="B Compset" w:hint="cs"/>
        <w:noProof/>
        <w:sz w:val="30"/>
        <w:szCs w:val="30"/>
        <w:rtl/>
      </w:rPr>
      <mc:AlternateContent>
        <mc:Choice Requires="wps">
          <w:drawing>
            <wp:anchor distT="0" distB="0" distL="114300" distR="114300" simplePos="0" relativeHeight="251651072" behindDoc="0" locked="0" layoutInCell="1" allowOverlap="1">
              <wp:simplePos x="0" y="0"/>
              <wp:positionH relativeFrom="column">
                <wp:posOffset>5080</wp:posOffset>
              </wp:positionH>
              <wp:positionV relativeFrom="paragraph">
                <wp:posOffset>288925</wp:posOffset>
              </wp:positionV>
              <wp:extent cx="4679950" cy="0"/>
              <wp:effectExtent l="24130" t="22225" r="20320" b="25400"/>
              <wp:wrapNone/>
              <wp:docPr id="15"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67995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flip:x;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22.75pt" to="368.9pt,2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" strokeweight="3pt">
              <v:stroke linestyle="thinThin"/>
            </v:line>
          </w:pict>
        </mc:Fallback>
      </mc:AlternateContent>
    </w:r>
    <w:r w:rsidR="00FC1CAC">
      <w:rPr>
        <w:rFonts w:ascii="Times New Roman Bold" w:hAnsi="Times New Roman Bold" w:cs="B Lotus" w:hint="cs"/>
        <w:b/>
        <w:bCs/>
        <w:sz w:val="26"/>
        <w:szCs w:val="26"/>
        <w:rtl/>
        <w:lang w:bidi="fa-IR"/>
      </w:rPr>
      <w:t>فهرست مطالب</w:t>
    </w:r>
    <w:r w:rsidR="00CC134B">
      <w:rPr>
        <w:rFonts w:ascii="Times New Roman Bold" w:hAnsi="Times New Roman Bold" w:cs="B Lotus" w:hint="cs"/>
        <w:b/>
        <w:bCs/>
        <w:sz w:val="26"/>
        <w:szCs w:val="26"/>
        <w:rtl/>
        <w:lang w:bidi="fa-IR"/>
      </w:rPr>
      <w:tab/>
    </w:r>
    <w:r w:rsidR="00CC134B" w:rsidRPr="00B72623">
      <w:rPr>
        <w:rFonts w:ascii="B Zar" w:hAnsi="B Zar" w:hint="cs"/>
        <w:b/>
        <w:rtl/>
        <w:lang w:bidi="fa-IR"/>
      </w:rPr>
      <w:fldChar w:fldCharType="begin"/>
    </w:r>
    <w:r w:rsidR="00CC134B" w:rsidRPr="00B72623">
      <w:rPr>
        <w:rFonts w:ascii="B Zar" w:hAnsi="B Zar" w:hint="cs"/>
        <w:b/>
        <w:lang w:bidi="fa-IR"/>
      </w:rPr>
      <w:instrText xml:space="preserve"> PAGE </w:instrText>
    </w:r>
    <w:r w:rsidR="00CC134B" w:rsidRPr="00B72623">
      <w:rPr>
        <w:rFonts w:ascii="B Zar" w:hAnsi="B Zar" w:hint="cs"/>
        <w:b/>
        <w:rtl/>
        <w:lang w:bidi="fa-IR"/>
      </w:rPr>
      <w:fldChar w:fldCharType="separate"/>
    </w:r>
    <w:r w:rsidR="00F846C6">
      <w:rPr>
        <w:rFonts w:ascii="B Zar" w:hAnsi="B Zar"/>
        <w:b/>
        <w:noProof/>
        <w:rtl/>
        <w:lang w:bidi="fa-IR"/>
      </w:rPr>
      <w:t>3</w:t>
    </w:r>
    <w:r w:rsidR="00CC134B" w:rsidRPr="00B72623">
      <w:rPr>
        <w:rFonts w:ascii="B Zar" w:hAnsi="B Zar" w:hint="cs"/>
        <w:b/>
        <w:rtl/>
        <w:lang w:bidi="fa-IR"/>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134B" w:rsidRPr="0060162A" w:rsidRDefault="00CC134B" w:rsidP="003978F7">
    <w:pPr>
      <w:pStyle w:val="Header"/>
      <w:spacing w:after="180"/>
      <w:ind w:left="284"/>
      <w:jc w:val="both"/>
      <w:rPr>
        <w:rStyle w:val="Char3"/>
        <w:rtl/>
      </w:rPr>
    </w:pPr>
  </w:p>
  <w:p w:rsidR="00CC134B" w:rsidRPr="0060162A" w:rsidRDefault="00CC134B" w:rsidP="003978F7">
    <w:pPr>
      <w:pStyle w:val="Header"/>
      <w:spacing w:after="180"/>
      <w:ind w:left="284"/>
      <w:jc w:val="both"/>
      <w:rPr>
        <w:rStyle w:val="Char3"/>
        <w:rtl/>
      </w:rPr>
    </w:pPr>
  </w:p>
  <w:p w:rsidR="00CC134B" w:rsidRPr="0060162A" w:rsidRDefault="00CC134B" w:rsidP="003978F7">
    <w:pPr>
      <w:pStyle w:val="Header"/>
      <w:spacing w:after="180"/>
      <w:ind w:left="284"/>
      <w:jc w:val="both"/>
      <w:rPr>
        <w:rStyle w:val="Char3"/>
        <w:rtl/>
      </w:rPr>
    </w:pPr>
  </w:p>
  <w:p w:rsidR="00CC134B" w:rsidRPr="0060162A" w:rsidRDefault="00CC134B" w:rsidP="003978F7">
    <w:pPr>
      <w:pStyle w:val="Header"/>
      <w:spacing w:after="180"/>
      <w:ind w:left="284"/>
      <w:jc w:val="both"/>
      <w:rPr>
        <w:rStyle w:val="Char3"/>
        <w:rtl/>
      </w:rPr>
    </w:pPr>
  </w:p>
  <w:p w:rsidR="00CC134B" w:rsidRPr="0060162A" w:rsidRDefault="00CC134B" w:rsidP="003978F7">
    <w:pPr>
      <w:pStyle w:val="Header"/>
      <w:spacing w:after="180"/>
      <w:ind w:left="284"/>
      <w:jc w:val="both"/>
      <w:rPr>
        <w:rStyle w:val="Char3"/>
        <w:rtl/>
      </w:rPr>
    </w:pPr>
  </w:p>
  <w:p w:rsidR="00CC134B" w:rsidRPr="0060162A" w:rsidRDefault="00CC134B" w:rsidP="003978F7">
    <w:pPr>
      <w:pStyle w:val="Header"/>
      <w:spacing w:after="180"/>
      <w:ind w:left="284"/>
      <w:jc w:val="both"/>
      <w:rPr>
        <w:rStyle w:val="Char3"/>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1CAC" w:rsidRPr="00433E37" w:rsidRDefault="009B5D28" w:rsidP="004004BA">
    <w:pPr>
      <w:pStyle w:val="Header"/>
      <w:tabs>
        <w:tab w:val="clear" w:pos="4153"/>
        <w:tab w:val="clear" w:pos="8306"/>
        <w:tab w:val="left" w:pos="6917"/>
      </w:tabs>
      <w:spacing w:after="120"/>
      <w:ind w:left="227"/>
      <w:jc w:val="both"/>
      <w:rPr>
        <w:rFonts w:ascii="Times New Roman Bold" w:hAnsi="Times New Roman Bold"/>
        <w:sz w:val="30"/>
        <w:szCs w:val="30"/>
        <w:rtl/>
      </w:rPr>
    </w:pPr>
    <w:r>
      <w:rPr>
        <w:rFonts w:ascii="B Compset" w:hAnsi="B Compset" w:hint="cs"/>
        <w:noProof/>
        <w:sz w:val="30"/>
        <w:szCs w:val="30"/>
        <w:rtl/>
      </w:rPr>
      <mc:AlternateContent>
        <mc:Choice Requires="wps">
          <w:drawing>
            <wp:anchor distT="0" distB="0" distL="114300" distR="114300" simplePos="0" relativeHeight="251653120" behindDoc="0" locked="0" layoutInCell="1" allowOverlap="1">
              <wp:simplePos x="0" y="0"/>
              <wp:positionH relativeFrom="column">
                <wp:posOffset>5080</wp:posOffset>
              </wp:positionH>
              <wp:positionV relativeFrom="paragraph">
                <wp:posOffset>295910</wp:posOffset>
              </wp:positionV>
              <wp:extent cx="4679950" cy="0"/>
              <wp:effectExtent l="24130" t="19685" r="20320" b="27940"/>
              <wp:wrapNone/>
              <wp:docPr id="14" name="Line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67995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7" o:spid="_x0000_s1026" style="position:absolute;flip:x;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23.3pt" to="368.9pt,2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" strokeweight="3pt">
              <v:stroke linestyle="thinThin"/>
            </v:line>
          </w:pict>
        </mc:Fallback>
      </mc:AlternateContent>
    </w:r>
    <w:r w:rsidR="00FC1CAC">
      <w:rPr>
        <w:rFonts w:ascii="Times New Roman Bold" w:hAnsi="Times New Roman Bold" w:cs="B Lotus" w:hint="cs"/>
        <w:b/>
        <w:bCs/>
        <w:sz w:val="26"/>
        <w:szCs w:val="26"/>
        <w:rtl/>
        <w:lang w:bidi="fa-IR"/>
      </w:rPr>
      <w:t>آشنایی با ابن الجوزی و کتاب تلبیس ابلیس</w:t>
    </w:r>
    <w:r w:rsidR="00FC1CAC">
      <w:rPr>
        <w:rFonts w:ascii="Times New Roman Bold" w:hAnsi="Times New Roman Bold" w:cs="B Lotus" w:hint="cs"/>
        <w:b/>
        <w:bCs/>
        <w:sz w:val="26"/>
        <w:szCs w:val="26"/>
        <w:rtl/>
        <w:lang w:bidi="fa-IR"/>
      </w:rPr>
      <w:tab/>
    </w:r>
    <w:r w:rsidR="00FC1CAC" w:rsidRPr="00B72623">
      <w:rPr>
        <w:rFonts w:ascii="B Zar" w:hAnsi="B Zar" w:hint="cs"/>
        <w:b/>
        <w:rtl/>
        <w:lang w:bidi="fa-IR"/>
      </w:rPr>
      <w:fldChar w:fldCharType="begin"/>
    </w:r>
    <w:r w:rsidR="00FC1CAC" w:rsidRPr="00B72623">
      <w:rPr>
        <w:rFonts w:ascii="B Zar" w:hAnsi="B Zar" w:hint="cs"/>
        <w:b/>
        <w:lang w:bidi="fa-IR"/>
      </w:rPr>
      <w:instrText xml:space="preserve"> PAGE </w:instrText>
    </w:r>
    <w:r w:rsidR="00FC1CAC" w:rsidRPr="00B72623">
      <w:rPr>
        <w:rFonts w:ascii="B Zar" w:hAnsi="B Zar" w:hint="cs"/>
        <w:b/>
        <w:rtl/>
        <w:lang w:bidi="fa-IR"/>
      </w:rPr>
      <w:fldChar w:fldCharType="separate"/>
    </w:r>
    <w:r w:rsidR="00675CBA">
      <w:rPr>
        <w:rFonts w:ascii="B Zar" w:hAnsi="B Zar"/>
        <w:b/>
        <w:noProof/>
        <w:rtl/>
        <w:lang w:bidi="fa-IR"/>
      </w:rPr>
      <w:t>11</w:t>
    </w:r>
    <w:r w:rsidR="00FC1CAC" w:rsidRPr="00B72623">
      <w:rPr>
        <w:rFonts w:ascii="B Zar" w:hAnsi="B Zar" w:hint="cs"/>
        <w:b/>
        <w:rtl/>
        <w:lang w:bidi="fa-IR"/>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1CAC" w:rsidRPr="00433E37" w:rsidRDefault="009B5D28" w:rsidP="004004BA">
    <w:pPr>
      <w:pStyle w:val="Header"/>
      <w:tabs>
        <w:tab w:val="clear" w:pos="4153"/>
        <w:tab w:val="clear" w:pos="8306"/>
        <w:tab w:val="left" w:pos="6917"/>
      </w:tabs>
      <w:spacing w:after="120"/>
      <w:ind w:left="227"/>
      <w:jc w:val="both"/>
      <w:rPr>
        <w:rFonts w:ascii="Times New Roman Bold" w:hAnsi="Times New Roman Bold"/>
        <w:sz w:val="30"/>
        <w:szCs w:val="30"/>
        <w:rtl/>
      </w:rPr>
    </w:pPr>
    <w:r>
      <w:rPr>
        <w:rFonts w:ascii="B Compset" w:hAnsi="B Compset" w:hint="cs"/>
        <w:noProof/>
        <w:sz w:val="30"/>
        <w:szCs w:val="30"/>
        <w:rtl/>
      </w:rPr>
      <mc:AlternateContent>
        <mc:Choice Requires="wps">
          <w:drawing>
            <wp:anchor distT="0" distB="0" distL="114300" distR="114300" simplePos="0" relativeHeight="251654144" behindDoc="0" locked="0" layoutInCell="1" allowOverlap="1">
              <wp:simplePos x="0" y="0"/>
              <wp:positionH relativeFrom="column">
                <wp:posOffset>5080</wp:posOffset>
              </wp:positionH>
              <wp:positionV relativeFrom="paragraph">
                <wp:posOffset>281940</wp:posOffset>
              </wp:positionV>
              <wp:extent cx="4679950" cy="0"/>
              <wp:effectExtent l="24130" t="24765" r="20320" b="22860"/>
              <wp:wrapNone/>
              <wp:docPr id="13" name="Line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67995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8" o:spid="_x0000_s1026" style="position:absolute;flip:x;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22.2pt" to="368.9pt,2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" strokeweight="3pt">
              <v:stroke linestyle="thinThin"/>
            </v:line>
          </w:pict>
        </mc:Fallback>
      </mc:AlternateContent>
    </w:r>
    <w:r w:rsidR="00FC1CAC">
      <w:rPr>
        <w:rFonts w:ascii="Times New Roman Bold" w:hAnsi="Times New Roman Bold" w:cs="B Lotus" w:hint="cs"/>
        <w:b/>
        <w:bCs/>
        <w:sz w:val="26"/>
        <w:szCs w:val="26"/>
        <w:rtl/>
        <w:lang w:bidi="fa-IR"/>
      </w:rPr>
      <w:t>مقدمه مولف</w:t>
    </w:r>
    <w:r w:rsidR="00FC1CAC">
      <w:rPr>
        <w:rFonts w:ascii="Times New Roman Bold" w:hAnsi="Times New Roman Bold" w:cs="B Lotus" w:hint="cs"/>
        <w:b/>
        <w:bCs/>
        <w:sz w:val="26"/>
        <w:szCs w:val="26"/>
        <w:rtl/>
        <w:lang w:bidi="fa-IR"/>
      </w:rPr>
      <w:tab/>
    </w:r>
    <w:r w:rsidR="00FC1CAC" w:rsidRPr="00B72623">
      <w:rPr>
        <w:rFonts w:ascii="B Zar" w:hAnsi="B Zar" w:hint="cs"/>
        <w:b/>
        <w:rtl/>
        <w:lang w:bidi="fa-IR"/>
      </w:rPr>
      <w:fldChar w:fldCharType="begin"/>
    </w:r>
    <w:r w:rsidR="00FC1CAC" w:rsidRPr="00B72623">
      <w:rPr>
        <w:rFonts w:ascii="B Zar" w:hAnsi="B Zar" w:hint="cs"/>
        <w:b/>
        <w:lang w:bidi="fa-IR"/>
      </w:rPr>
      <w:instrText xml:space="preserve"> PAGE </w:instrText>
    </w:r>
    <w:r w:rsidR="00FC1CAC" w:rsidRPr="00B72623">
      <w:rPr>
        <w:rFonts w:ascii="B Zar" w:hAnsi="B Zar" w:hint="cs"/>
        <w:b/>
        <w:rtl/>
        <w:lang w:bidi="fa-IR"/>
      </w:rPr>
      <w:fldChar w:fldCharType="separate"/>
    </w:r>
    <w:r w:rsidR="00675CBA">
      <w:rPr>
        <w:rFonts w:ascii="B Zar" w:hAnsi="B Zar"/>
        <w:b/>
        <w:noProof/>
        <w:rtl/>
        <w:lang w:bidi="fa-IR"/>
      </w:rPr>
      <w:t>15</w:t>
    </w:r>
    <w:r w:rsidR="00FC1CAC" w:rsidRPr="00B72623">
      <w:rPr>
        <w:rFonts w:ascii="B Zar" w:hAnsi="B Zar" w:hint="cs"/>
        <w:b/>
        <w:rtl/>
        <w:lang w:bidi="fa-IR"/>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1CAC" w:rsidRPr="00433E37" w:rsidRDefault="009B5D28" w:rsidP="004004BA">
    <w:pPr>
      <w:pStyle w:val="Header"/>
      <w:tabs>
        <w:tab w:val="clear" w:pos="4153"/>
        <w:tab w:val="clear" w:pos="8306"/>
        <w:tab w:val="left" w:pos="6917"/>
      </w:tabs>
      <w:spacing w:after="120"/>
      <w:ind w:left="227"/>
      <w:jc w:val="both"/>
      <w:rPr>
        <w:rFonts w:ascii="Times New Roman Bold" w:hAnsi="Times New Roman Bold"/>
        <w:sz w:val="30"/>
        <w:szCs w:val="30"/>
        <w:rtl/>
      </w:rPr>
    </w:pPr>
    <w:r>
      <w:rPr>
        <w:rFonts w:ascii="B Compset" w:hAnsi="B Compset" w:hint="cs"/>
        <w:noProof/>
        <w:sz w:val="30"/>
        <w:szCs w:val="30"/>
        <w:rtl/>
      </w:rPr>
      <mc:AlternateContent>
        <mc:Choice Requires="wps">
          <w:drawing>
            <wp:anchor distT="0" distB="0" distL="114300" distR="114300" simplePos="0" relativeHeight="251655168" behindDoc="0" locked="0" layoutInCell="1" allowOverlap="1">
              <wp:simplePos x="0" y="0"/>
              <wp:positionH relativeFrom="column">
                <wp:posOffset>5080</wp:posOffset>
              </wp:positionH>
              <wp:positionV relativeFrom="paragraph">
                <wp:posOffset>288925</wp:posOffset>
              </wp:positionV>
              <wp:extent cx="4679950" cy="0"/>
              <wp:effectExtent l="24130" t="22225" r="20320" b="25400"/>
              <wp:wrapNone/>
              <wp:docPr id="12" name="Lin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67995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9" o:spid="_x0000_s1026" style="position:absolute;flip:x;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22.75pt" to="368.9pt,2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" strokeweight="3pt">
              <v:stroke linestyle="thinThin"/>
            </v:line>
          </w:pict>
        </mc:Fallback>
      </mc:AlternateContent>
    </w:r>
    <w:r w:rsidR="00FC1CAC">
      <w:rPr>
        <w:rFonts w:ascii="Times New Roman Bold" w:hAnsi="Times New Roman Bold" w:cs="B Lotus" w:hint="cs"/>
        <w:b/>
        <w:bCs/>
        <w:sz w:val="26"/>
        <w:szCs w:val="26"/>
        <w:rtl/>
        <w:lang w:bidi="fa-IR"/>
      </w:rPr>
      <w:t>باب اول: امر به همراهی سنت و جماعت</w:t>
    </w:r>
    <w:r w:rsidR="00FC1CAC">
      <w:rPr>
        <w:rFonts w:ascii="Times New Roman Bold" w:hAnsi="Times New Roman Bold" w:cs="B Lotus" w:hint="cs"/>
        <w:b/>
        <w:bCs/>
        <w:sz w:val="26"/>
        <w:szCs w:val="26"/>
        <w:rtl/>
        <w:lang w:bidi="fa-IR"/>
      </w:rPr>
      <w:tab/>
    </w:r>
    <w:r w:rsidR="00FC1CAC" w:rsidRPr="00B72623">
      <w:rPr>
        <w:rFonts w:ascii="B Zar" w:hAnsi="B Zar" w:hint="cs"/>
        <w:b/>
        <w:rtl/>
        <w:lang w:bidi="fa-IR"/>
      </w:rPr>
      <w:fldChar w:fldCharType="begin"/>
    </w:r>
    <w:r w:rsidR="00FC1CAC" w:rsidRPr="00B72623">
      <w:rPr>
        <w:rFonts w:ascii="B Zar" w:hAnsi="B Zar" w:hint="cs"/>
        <w:b/>
        <w:lang w:bidi="fa-IR"/>
      </w:rPr>
      <w:instrText xml:space="preserve"> PAGE </w:instrText>
    </w:r>
    <w:r w:rsidR="00FC1CAC" w:rsidRPr="00B72623">
      <w:rPr>
        <w:rFonts w:ascii="B Zar" w:hAnsi="B Zar" w:hint="cs"/>
        <w:b/>
        <w:rtl/>
        <w:lang w:bidi="fa-IR"/>
      </w:rPr>
      <w:fldChar w:fldCharType="separate"/>
    </w:r>
    <w:r w:rsidR="00675CBA">
      <w:rPr>
        <w:rFonts w:ascii="B Zar" w:hAnsi="B Zar"/>
        <w:b/>
        <w:noProof/>
        <w:rtl/>
        <w:lang w:bidi="fa-IR"/>
      </w:rPr>
      <w:t>19</w:t>
    </w:r>
    <w:r w:rsidR="00FC1CAC" w:rsidRPr="00B72623">
      <w:rPr>
        <w:rFonts w:ascii="B Zar" w:hAnsi="B Zar" w:hint="cs"/>
        <w:b/>
        <w:rtl/>
        <w:lang w:bidi="fa-IR"/>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1CAC" w:rsidRPr="00433E37" w:rsidRDefault="009B5D28" w:rsidP="00FC1CAC">
    <w:pPr>
      <w:pStyle w:val="Header"/>
      <w:tabs>
        <w:tab w:val="clear" w:pos="4153"/>
        <w:tab w:val="clear" w:pos="8306"/>
        <w:tab w:val="left" w:pos="6917"/>
      </w:tabs>
      <w:spacing w:after="120"/>
      <w:ind w:left="227"/>
      <w:jc w:val="both"/>
      <w:rPr>
        <w:rFonts w:ascii="Times New Roman Bold" w:hAnsi="Times New Roman Bold"/>
        <w:sz w:val="30"/>
        <w:szCs w:val="30"/>
        <w:rtl/>
      </w:rPr>
    </w:pPr>
    <w:r>
      <w:rPr>
        <w:rFonts w:ascii="B Compset" w:hAnsi="B Compset" w:hint="cs"/>
        <w:noProof/>
        <w:sz w:val="30"/>
        <w:szCs w:val="30"/>
        <w:rtl/>
      </w:rPr>
      <mc:AlternateContent>
        <mc:Choice Requires="wps">
          <w:drawing>
            <wp:anchor distT="0" distB="0" distL="114300" distR="114300" simplePos="0" relativeHeight="251656192" behindDoc="0" locked="0" layoutInCell="1" allowOverlap="1">
              <wp:simplePos x="0" y="0"/>
              <wp:positionH relativeFrom="column">
                <wp:posOffset>5080</wp:posOffset>
              </wp:positionH>
              <wp:positionV relativeFrom="paragraph">
                <wp:posOffset>309880</wp:posOffset>
              </wp:positionV>
              <wp:extent cx="4679950" cy="0"/>
              <wp:effectExtent l="24130" t="24130" r="20320" b="23495"/>
              <wp:wrapNone/>
              <wp:docPr id="11" name="Lin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67995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0" o:spid="_x0000_s1026" style="position:absolute;flip:x;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24.4pt" to="368.9pt,2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" strokeweight="3pt">
              <v:stroke linestyle="thinThin"/>
            </v:line>
          </w:pict>
        </mc:Fallback>
      </mc:AlternateContent>
    </w:r>
    <w:r w:rsidR="00FC1CAC">
      <w:rPr>
        <w:rFonts w:ascii="Times New Roman Bold" w:hAnsi="Times New Roman Bold" w:cs="B Lotus" w:hint="cs"/>
        <w:b/>
        <w:bCs/>
        <w:sz w:val="26"/>
        <w:szCs w:val="26"/>
        <w:rtl/>
        <w:lang w:bidi="fa-IR"/>
      </w:rPr>
      <w:t>باب دوم: در نکوهش بدعت و بدعت‌سازان</w:t>
    </w:r>
    <w:r w:rsidR="00FC1CAC">
      <w:rPr>
        <w:rFonts w:ascii="Times New Roman Bold" w:hAnsi="Times New Roman Bold" w:cs="B Lotus" w:hint="cs"/>
        <w:b/>
        <w:bCs/>
        <w:sz w:val="26"/>
        <w:szCs w:val="26"/>
        <w:rtl/>
        <w:lang w:bidi="fa-IR"/>
      </w:rPr>
      <w:tab/>
    </w:r>
    <w:r w:rsidR="00FC1CAC" w:rsidRPr="00B72623">
      <w:rPr>
        <w:rFonts w:ascii="B Zar" w:hAnsi="B Zar" w:hint="cs"/>
        <w:b/>
        <w:rtl/>
        <w:lang w:bidi="fa-IR"/>
      </w:rPr>
      <w:fldChar w:fldCharType="begin"/>
    </w:r>
    <w:r w:rsidR="00FC1CAC" w:rsidRPr="00B72623">
      <w:rPr>
        <w:rFonts w:ascii="B Zar" w:hAnsi="B Zar" w:hint="cs"/>
        <w:b/>
        <w:lang w:bidi="fa-IR"/>
      </w:rPr>
      <w:instrText xml:space="preserve"> PAGE </w:instrText>
    </w:r>
    <w:r w:rsidR="00FC1CAC" w:rsidRPr="00B72623">
      <w:rPr>
        <w:rFonts w:ascii="B Zar" w:hAnsi="B Zar" w:hint="cs"/>
        <w:b/>
        <w:rtl/>
        <w:lang w:bidi="fa-IR"/>
      </w:rPr>
      <w:fldChar w:fldCharType="separate"/>
    </w:r>
    <w:r w:rsidR="00675CBA">
      <w:rPr>
        <w:rFonts w:ascii="B Zar" w:hAnsi="B Zar"/>
        <w:b/>
        <w:noProof/>
        <w:rtl/>
        <w:lang w:bidi="fa-IR"/>
      </w:rPr>
      <w:t>27</w:t>
    </w:r>
    <w:r w:rsidR="00FC1CAC" w:rsidRPr="00B72623">
      <w:rPr>
        <w:rFonts w:ascii="B Zar" w:hAnsi="B Zar" w:hint="cs"/>
        <w:b/>
        <w:rtl/>
        <w:lang w:bidi="fa-IR"/>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DA36D55C"/>
    <w:lvl w:ilvl="0">
      <w:start w:val="1"/>
      <w:numFmt w:val="decimal"/>
      <w:lvlText w:val="%1."/>
      <w:lvlJc w:val="left"/>
      <w:pPr>
        <w:tabs>
          <w:tab w:val="num" w:pos="1800"/>
        </w:tabs>
        <w:ind w:left="1800" w:hanging="360"/>
      </w:pPr>
    </w:lvl>
  </w:abstractNum>
  <w:abstractNum w:abstractNumId="1">
    <w:nsid w:val="FFFFFF7D"/>
    <w:multiLevelType w:val="singleLevel"/>
    <w:tmpl w:val="9B161AC2"/>
    <w:lvl w:ilvl="0">
      <w:start w:val="1"/>
      <w:numFmt w:val="decimal"/>
      <w:lvlText w:val="%1."/>
      <w:lvlJc w:val="left"/>
      <w:pPr>
        <w:tabs>
          <w:tab w:val="num" w:pos="1440"/>
        </w:tabs>
        <w:ind w:left="1440" w:hanging="360"/>
      </w:pPr>
    </w:lvl>
  </w:abstractNum>
  <w:abstractNum w:abstractNumId="2">
    <w:nsid w:val="FFFFFF7E"/>
    <w:multiLevelType w:val="singleLevel"/>
    <w:tmpl w:val="8250B530"/>
    <w:lvl w:ilvl="0">
      <w:start w:val="1"/>
      <w:numFmt w:val="decimal"/>
      <w:lvlText w:val="%1."/>
      <w:lvlJc w:val="left"/>
      <w:pPr>
        <w:tabs>
          <w:tab w:val="num" w:pos="1080"/>
        </w:tabs>
        <w:ind w:left="1080" w:hanging="360"/>
      </w:pPr>
    </w:lvl>
  </w:abstractNum>
  <w:abstractNum w:abstractNumId="3">
    <w:nsid w:val="FFFFFF7F"/>
    <w:multiLevelType w:val="singleLevel"/>
    <w:tmpl w:val="502E683E"/>
    <w:lvl w:ilvl="0">
      <w:start w:val="1"/>
      <w:numFmt w:val="decimal"/>
      <w:lvlText w:val="%1."/>
      <w:lvlJc w:val="left"/>
      <w:pPr>
        <w:tabs>
          <w:tab w:val="num" w:pos="720"/>
        </w:tabs>
        <w:ind w:left="720" w:hanging="360"/>
      </w:pPr>
    </w:lvl>
  </w:abstractNum>
  <w:abstractNum w:abstractNumId="4">
    <w:nsid w:val="FFFFFF80"/>
    <w:multiLevelType w:val="singleLevel"/>
    <w:tmpl w:val="8F90108A"/>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FB6289D0"/>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4A82B652"/>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BBF409EE"/>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F1E44EA4"/>
    <w:lvl w:ilvl="0">
      <w:start w:val="1"/>
      <w:numFmt w:val="decimal"/>
      <w:lvlText w:val="%1."/>
      <w:lvlJc w:val="left"/>
      <w:pPr>
        <w:tabs>
          <w:tab w:val="num" w:pos="360"/>
        </w:tabs>
        <w:ind w:left="360" w:hanging="360"/>
      </w:pPr>
    </w:lvl>
  </w:abstractNum>
  <w:abstractNum w:abstractNumId="9">
    <w:nsid w:val="FFFFFF89"/>
    <w:multiLevelType w:val="singleLevel"/>
    <w:tmpl w:val="E40E760E"/>
    <w:lvl w:ilvl="0">
      <w:start w:val="1"/>
      <w:numFmt w:val="bullet"/>
      <w:lvlText w:val=""/>
      <w:lvlJc w:val="left"/>
      <w:pPr>
        <w:tabs>
          <w:tab w:val="num" w:pos="360"/>
        </w:tabs>
        <w:ind w:left="360" w:hanging="360"/>
      </w:pPr>
      <w:rPr>
        <w:rFonts w:ascii="Symbol" w:hAnsi="Symbol" w:hint="default"/>
      </w:rPr>
    </w:lvl>
  </w:abstractNum>
  <w:abstractNum w:abstractNumId="10">
    <w:nsid w:val="04B25797"/>
    <w:multiLevelType w:val="hybridMultilevel"/>
    <w:tmpl w:val="280A62CA"/>
    <w:lvl w:ilvl="0" w:tplc="04090011">
      <w:start w:val="1"/>
      <w:numFmt w:val="decimal"/>
      <w:lvlText w:val="%1)"/>
      <w:lvlJc w:val="left"/>
      <w:pPr>
        <w:tabs>
          <w:tab w:val="num" w:pos="1152"/>
        </w:tabs>
        <w:ind w:left="1152" w:hanging="360"/>
      </w:pPr>
    </w:lvl>
    <w:lvl w:ilvl="1" w:tplc="04090019" w:tentative="1">
      <w:start w:val="1"/>
      <w:numFmt w:val="lowerLetter"/>
      <w:lvlText w:val="%2."/>
      <w:lvlJc w:val="left"/>
      <w:pPr>
        <w:tabs>
          <w:tab w:val="num" w:pos="1872"/>
        </w:tabs>
        <w:ind w:left="1872" w:hanging="360"/>
      </w:pPr>
    </w:lvl>
    <w:lvl w:ilvl="2" w:tplc="0409001B" w:tentative="1">
      <w:start w:val="1"/>
      <w:numFmt w:val="lowerRoman"/>
      <w:lvlText w:val="%3."/>
      <w:lvlJc w:val="right"/>
      <w:pPr>
        <w:tabs>
          <w:tab w:val="num" w:pos="2592"/>
        </w:tabs>
        <w:ind w:left="2592" w:hanging="180"/>
      </w:pPr>
    </w:lvl>
    <w:lvl w:ilvl="3" w:tplc="04090011">
      <w:start w:val="1"/>
      <w:numFmt w:val="decimal"/>
      <w:lvlText w:val="%4)"/>
      <w:lvlJc w:val="left"/>
      <w:pPr>
        <w:tabs>
          <w:tab w:val="num" w:pos="3312"/>
        </w:tabs>
        <w:ind w:left="3312" w:hanging="360"/>
      </w:pPr>
    </w:lvl>
    <w:lvl w:ilvl="4" w:tplc="04090019" w:tentative="1">
      <w:start w:val="1"/>
      <w:numFmt w:val="lowerLetter"/>
      <w:lvlText w:val="%5."/>
      <w:lvlJc w:val="left"/>
      <w:pPr>
        <w:tabs>
          <w:tab w:val="num" w:pos="4032"/>
        </w:tabs>
        <w:ind w:left="4032" w:hanging="360"/>
      </w:pPr>
    </w:lvl>
    <w:lvl w:ilvl="5" w:tplc="0409001B" w:tentative="1">
      <w:start w:val="1"/>
      <w:numFmt w:val="lowerRoman"/>
      <w:lvlText w:val="%6."/>
      <w:lvlJc w:val="right"/>
      <w:pPr>
        <w:tabs>
          <w:tab w:val="num" w:pos="4752"/>
        </w:tabs>
        <w:ind w:left="4752" w:hanging="180"/>
      </w:pPr>
    </w:lvl>
    <w:lvl w:ilvl="6" w:tplc="0409000F" w:tentative="1">
      <w:start w:val="1"/>
      <w:numFmt w:val="decimal"/>
      <w:lvlText w:val="%7."/>
      <w:lvlJc w:val="left"/>
      <w:pPr>
        <w:tabs>
          <w:tab w:val="num" w:pos="5472"/>
        </w:tabs>
        <w:ind w:left="5472" w:hanging="360"/>
      </w:pPr>
    </w:lvl>
    <w:lvl w:ilvl="7" w:tplc="04090019" w:tentative="1">
      <w:start w:val="1"/>
      <w:numFmt w:val="lowerLetter"/>
      <w:lvlText w:val="%8."/>
      <w:lvlJc w:val="left"/>
      <w:pPr>
        <w:tabs>
          <w:tab w:val="num" w:pos="6192"/>
        </w:tabs>
        <w:ind w:left="6192" w:hanging="360"/>
      </w:pPr>
    </w:lvl>
    <w:lvl w:ilvl="8" w:tplc="0409001B" w:tentative="1">
      <w:start w:val="1"/>
      <w:numFmt w:val="lowerRoman"/>
      <w:lvlText w:val="%9."/>
      <w:lvlJc w:val="right"/>
      <w:pPr>
        <w:tabs>
          <w:tab w:val="num" w:pos="6912"/>
        </w:tabs>
        <w:ind w:left="6912" w:hanging="180"/>
      </w:pPr>
    </w:lvl>
  </w:abstractNum>
  <w:abstractNum w:abstractNumId="11">
    <w:nsid w:val="074E6FBC"/>
    <w:multiLevelType w:val="hybridMultilevel"/>
    <w:tmpl w:val="970A0902"/>
    <w:lvl w:ilvl="0" w:tplc="829C3C7A">
      <w:numFmt w:val="bullet"/>
      <w:lvlText w:val="-"/>
      <w:lvlJc w:val="left"/>
      <w:pPr>
        <w:tabs>
          <w:tab w:val="num" w:pos="720"/>
        </w:tabs>
        <w:ind w:left="720" w:hanging="360"/>
      </w:pPr>
      <w:rPr>
        <w:rFonts w:ascii="Times New Roman" w:eastAsia="Times New Roman" w:hAnsi="Times New Roman" w:cs="B Nazani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084D3096"/>
    <w:multiLevelType w:val="hybridMultilevel"/>
    <w:tmpl w:val="31749F22"/>
    <w:lvl w:ilvl="0" w:tplc="446EC6FC">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09664D08"/>
    <w:multiLevelType w:val="hybridMultilevel"/>
    <w:tmpl w:val="EADC9338"/>
    <w:lvl w:ilvl="0" w:tplc="4D869638">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0CE73E33"/>
    <w:multiLevelType w:val="hybridMultilevel"/>
    <w:tmpl w:val="B3FAF25C"/>
    <w:lvl w:ilvl="0" w:tplc="04090011">
      <w:start w:val="1"/>
      <w:numFmt w:val="decimal"/>
      <w:lvlText w:val="%1)"/>
      <w:lvlJc w:val="left"/>
      <w:pPr>
        <w:tabs>
          <w:tab w:val="num" w:pos="1152"/>
        </w:tabs>
        <w:ind w:left="1152" w:hanging="360"/>
      </w:pPr>
    </w:lvl>
    <w:lvl w:ilvl="1" w:tplc="04090019" w:tentative="1">
      <w:start w:val="1"/>
      <w:numFmt w:val="lowerLetter"/>
      <w:lvlText w:val="%2."/>
      <w:lvlJc w:val="left"/>
      <w:pPr>
        <w:tabs>
          <w:tab w:val="num" w:pos="1872"/>
        </w:tabs>
        <w:ind w:left="1872" w:hanging="360"/>
      </w:pPr>
    </w:lvl>
    <w:lvl w:ilvl="2" w:tplc="0409001B" w:tentative="1">
      <w:start w:val="1"/>
      <w:numFmt w:val="lowerRoman"/>
      <w:lvlText w:val="%3."/>
      <w:lvlJc w:val="right"/>
      <w:pPr>
        <w:tabs>
          <w:tab w:val="num" w:pos="2592"/>
        </w:tabs>
        <w:ind w:left="2592" w:hanging="180"/>
      </w:pPr>
    </w:lvl>
    <w:lvl w:ilvl="3" w:tplc="0409000F" w:tentative="1">
      <w:start w:val="1"/>
      <w:numFmt w:val="decimal"/>
      <w:lvlText w:val="%4."/>
      <w:lvlJc w:val="left"/>
      <w:pPr>
        <w:tabs>
          <w:tab w:val="num" w:pos="3312"/>
        </w:tabs>
        <w:ind w:left="3312" w:hanging="360"/>
      </w:pPr>
    </w:lvl>
    <w:lvl w:ilvl="4" w:tplc="04090019" w:tentative="1">
      <w:start w:val="1"/>
      <w:numFmt w:val="lowerLetter"/>
      <w:lvlText w:val="%5."/>
      <w:lvlJc w:val="left"/>
      <w:pPr>
        <w:tabs>
          <w:tab w:val="num" w:pos="4032"/>
        </w:tabs>
        <w:ind w:left="4032" w:hanging="360"/>
      </w:pPr>
    </w:lvl>
    <w:lvl w:ilvl="5" w:tplc="0409001B" w:tentative="1">
      <w:start w:val="1"/>
      <w:numFmt w:val="lowerRoman"/>
      <w:lvlText w:val="%6."/>
      <w:lvlJc w:val="right"/>
      <w:pPr>
        <w:tabs>
          <w:tab w:val="num" w:pos="4752"/>
        </w:tabs>
        <w:ind w:left="4752" w:hanging="180"/>
      </w:pPr>
    </w:lvl>
    <w:lvl w:ilvl="6" w:tplc="0409000F" w:tentative="1">
      <w:start w:val="1"/>
      <w:numFmt w:val="decimal"/>
      <w:lvlText w:val="%7."/>
      <w:lvlJc w:val="left"/>
      <w:pPr>
        <w:tabs>
          <w:tab w:val="num" w:pos="5472"/>
        </w:tabs>
        <w:ind w:left="5472" w:hanging="360"/>
      </w:pPr>
    </w:lvl>
    <w:lvl w:ilvl="7" w:tplc="04090019" w:tentative="1">
      <w:start w:val="1"/>
      <w:numFmt w:val="lowerLetter"/>
      <w:lvlText w:val="%8."/>
      <w:lvlJc w:val="left"/>
      <w:pPr>
        <w:tabs>
          <w:tab w:val="num" w:pos="6192"/>
        </w:tabs>
        <w:ind w:left="6192" w:hanging="360"/>
      </w:pPr>
    </w:lvl>
    <w:lvl w:ilvl="8" w:tplc="0409001B" w:tentative="1">
      <w:start w:val="1"/>
      <w:numFmt w:val="lowerRoman"/>
      <w:lvlText w:val="%9."/>
      <w:lvlJc w:val="right"/>
      <w:pPr>
        <w:tabs>
          <w:tab w:val="num" w:pos="6912"/>
        </w:tabs>
        <w:ind w:left="6912" w:hanging="180"/>
      </w:pPr>
    </w:lvl>
  </w:abstractNum>
  <w:abstractNum w:abstractNumId="15">
    <w:nsid w:val="0D4F45DB"/>
    <w:multiLevelType w:val="hybridMultilevel"/>
    <w:tmpl w:val="598CEA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0DEF4C0D"/>
    <w:multiLevelType w:val="hybridMultilevel"/>
    <w:tmpl w:val="BC06D22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202B3E49"/>
    <w:multiLevelType w:val="hybridMultilevel"/>
    <w:tmpl w:val="6244589C"/>
    <w:lvl w:ilvl="0" w:tplc="D618F9E8">
      <w:start w:val="1"/>
      <w:numFmt w:val="decimal"/>
      <w:pStyle w:val="a"/>
      <w:lvlText w:val="%1."/>
      <w:lvlJc w:val="left"/>
      <w:pPr>
        <w:ind w:left="1134" w:hanging="454"/>
      </w:pPr>
      <w:rPr>
        <w:rFonts w:ascii="Traditional Arabic" w:hAnsi="Traditional Arabic" w:cs="Traditional Arabic" w:hint="default"/>
        <w:b w:val="0"/>
        <w:bCs w:val="0"/>
        <w:iCs w:val="0"/>
        <w:color w:val="auto"/>
        <w:sz w:val="28"/>
        <w:szCs w:val="28"/>
      </w:rPr>
    </w:lvl>
    <w:lvl w:ilvl="1" w:tplc="04090003" w:tentative="1">
      <w:start w:val="1"/>
      <w:numFmt w:val="lowerLetter"/>
      <w:lvlText w:val="%2."/>
      <w:lvlJc w:val="left"/>
      <w:pPr>
        <w:ind w:left="1786" w:hanging="360"/>
      </w:pPr>
    </w:lvl>
    <w:lvl w:ilvl="2" w:tplc="04090005" w:tentative="1">
      <w:start w:val="1"/>
      <w:numFmt w:val="lowerRoman"/>
      <w:lvlText w:val="%3."/>
      <w:lvlJc w:val="right"/>
      <w:pPr>
        <w:ind w:left="2506" w:hanging="180"/>
      </w:pPr>
    </w:lvl>
    <w:lvl w:ilvl="3" w:tplc="04090001" w:tentative="1">
      <w:start w:val="1"/>
      <w:numFmt w:val="decimal"/>
      <w:lvlText w:val="%4."/>
      <w:lvlJc w:val="left"/>
      <w:pPr>
        <w:ind w:left="3226" w:hanging="360"/>
      </w:pPr>
    </w:lvl>
    <w:lvl w:ilvl="4" w:tplc="04090003" w:tentative="1">
      <w:start w:val="1"/>
      <w:numFmt w:val="lowerLetter"/>
      <w:lvlText w:val="%5."/>
      <w:lvlJc w:val="left"/>
      <w:pPr>
        <w:ind w:left="3946" w:hanging="360"/>
      </w:pPr>
    </w:lvl>
    <w:lvl w:ilvl="5" w:tplc="04090005" w:tentative="1">
      <w:start w:val="1"/>
      <w:numFmt w:val="lowerRoman"/>
      <w:lvlText w:val="%6."/>
      <w:lvlJc w:val="right"/>
      <w:pPr>
        <w:ind w:left="4666" w:hanging="180"/>
      </w:pPr>
    </w:lvl>
    <w:lvl w:ilvl="6" w:tplc="04090001" w:tentative="1">
      <w:start w:val="1"/>
      <w:numFmt w:val="decimal"/>
      <w:lvlText w:val="%7."/>
      <w:lvlJc w:val="left"/>
      <w:pPr>
        <w:ind w:left="5386" w:hanging="360"/>
      </w:pPr>
    </w:lvl>
    <w:lvl w:ilvl="7" w:tplc="04090003" w:tentative="1">
      <w:start w:val="1"/>
      <w:numFmt w:val="lowerLetter"/>
      <w:lvlText w:val="%8."/>
      <w:lvlJc w:val="left"/>
      <w:pPr>
        <w:ind w:left="6106" w:hanging="360"/>
      </w:pPr>
    </w:lvl>
    <w:lvl w:ilvl="8" w:tplc="04090005" w:tentative="1">
      <w:start w:val="1"/>
      <w:numFmt w:val="lowerRoman"/>
      <w:lvlText w:val="%9."/>
      <w:lvlJc w:val="right"/>
      <w:pPr>
        <w:ind w:left="6826" w:hanging="180"/>
      </w:pPr>
    </w:lvl>
  </w:abstractNum>
  <w:abstractNum w:abstractNumId="18">
    <w:nsid w:val="243B22D4"/>
    <w:multiLevelType w:val="hybridMultilevel"/>
    <w:tmpl w:val="41D05170"/>
    <w:lvl w:ilvl="0" w:tplc="AFD2C0E4">
      <w:numFmt w:val="bullet"/>
      <w:lvlText w:val="-"/>
      <w:lvlJc w:val="left"/>
      <w:pPr>
        <w:tabs>
          <w:tab w:val="num" w:pos="1372"/>
        </w:tabs>
        <w:ind w:left="1372" w:hanging="600"/>
      </w:pPr>
      <w:rPr>
        <w:rFonts w:ascii="IRLotus" w:hAnsi="IRLotus" w:cs="IRLotus" w:hint="default"/>
        <w:b/>
        <w:bCs/>
        <w:iCs w:val="0"/>
      </w:rPr>
    </w:lvl>
    <w:lvl w:ilvl="1" w:tplc="04090003" w:tentative="1">
      <w:start w:val="1"/>
      <w:numFmt w:val="bullet"/>
      <w:lvlText w:val="o"/>
      <w:lvlJc w:val="left"/>
      <w:pPr>
        <w:tabs>
          <w:tab w:val="num" w:pos="1872"/>
        </w:tabs>
        <w:ind w:left="1872" w:hanging="360"/>
      </w:pPr>
      <w:rPr>
        <w:rFonts w:ascii="Courier New" w:hAnsi="Courier New" w:cs="Courier New" w:hint="default"/>
      </w:rPr>
    </w:lvl>
    <w:lvl w:ilvl="2" w:tplc="04090005" w:tentative="1">
      <w:start w:val="1"/>
      <w:numFmt w:val="bullet"/>
      <w:lvlText w:val=""/>
      <w:lvlJc w:val="left"/>
      <w:pPr>
        <w:tabs>
          <w:tab w:val="num" w:pos="2592"/>
        </w:tabs>
        <w:ind w:left="2592" w:hanging="360"/>
      </w:pPr>
      <w:rPr>
        <w:rFonts w:ascii="Wingdings" w:hAnsi="Wingdings" w:hint="default"/>
      </w:rPr>
    </w:lvl>
    <w:lvl w:ilvl="3" w:tplc="04090001" w:tentative="1">
      <w:start w:val="1"/>
      <w:numFmt w:val="bullet"/>
      <w:lvlText w:val=""/>
      <w:lvlJc w:val="left"/>
      <w:pPr>
        <w:tabs>
          <w:tab w:val="num" w:pos="3312"/>
        </w:tabs>
        <w:ind w:left="3312" w:hanging="360"/>
      </w:pPr>
      <w:rPr>
        <w:rFonts w:ascii="Symbol" w:hAnsi="Symbol" w:hint="default"/>
      </w:rPr>
    </w:lvl>
    <w:lvl w:ilvl="4" w:tplc="04090003" w:tentative="1">
      <w:start w:val="1"/>
      <w:numFmt w:val="bullet"/>
      <w:lvlText w:val="o"/>
      <w:lvlJc w:val="left"/>
      <w:pPr>
        <w:tabs>
          <w:tab w:val="num" w:pos="4032"/>
        </w:tabs>
        <w:ind w:left="4032" w:hanging="360"/>
      </w:pPr>
      <w:rPr>
        <w:rFonts w:ascii="Courier New" w:hAnsi="Courier New" w:cs="Courier New" w:hint="default"/>
      </w:rPr>
    </w:lvl>
    <w:lvl w:ilvl="5" w:tplc="04090005" w:tentative="1">
      <w:start w:val="1"/>
      <w:numFmt w:val="bullet"/>
      <w:lvlText w:val=""/>
      <w:lvlJc w:val="left"/>
      <w:pPr>
        <w:tabs>
          <w:tab w:val="num" w:pos="4752"/>
        </w:tabs>
        <w:ind w:left="4752" w:hanging="360"/>
      </w:pPr>
      <w:rPr>
        <w:rFonts w:ascii="Wingdings" w:hAnsi="Wingdings" w:hint="default"/>
      </w:rPr>
    </w:lvl>
    <w:lvl w:ilvl="6" w:tplc="04090001" w:tentative="1">
      <w:start w:val="1"/>
      <w:numFmt w:val="bullet"/>
      <w:lvlText w:val=""/>
      <w:lvlJc w:val="left"/>
      <w:pPr>
        <w:tabs>
          <w:tab w:val="num" w:pos="5472"/>
        </w:tabs>
        <w:ind w:left="5472" w:hanging="360"/>
      </w:pPr>
      <w:rPr>
        <w:rFonts w:ascii="Symbol" w:hAnsi="Symbol" w:hint="default"/>
      </w:rPr>
    </w:lvl>
    <w:lvl w:ilvl="7" w:tplc="04090003" w:tentative="1">
      <w:start w:val="1"/>
      <w:numFmt w:val="bullet"/>
      <w:lvlText w:val="o"/>
      <w:lvlJc w:val="left"/>
      <w:pPr>
        <w:tabs>
          <w:tab w:val="num" w:pos="6192"/>
        </w:tabs>
        <w:ind w:left="6192" w:hanging="360"/>
      </w:pPr>
      <w:rPr>
        <w:rFonts w:ascii="Courier New" w:hAnsi="Courier New" w:cs="Courier New" w:hint="default"/>
      </w:rPr>
    </w:lvl>
    <w:lvl w:ilvl="8" w:tplc="04090005" w:tentative="1">
      <w:start w:val="1"/>
      <w:numFmt w:val="bullet"/>
      <w:lvlText w:val=""/>
      <w:lvlJc w:val="left"/>
      <w:pPr>
        <w:tabs>
          <w:tab w:val="num" w:pos="6912"/>
        </w:tabs>
        <w:ind w:left="6912" w:hanging="360"/>
      </w:pPr>
      <w:rPr>
        <w:rFonts w:ascii="Wingdings" w:hAnsi="Wingdings" w:hint="default"/>
      </w:rPr>
    </w:lvl>
  </w:abstractNum>
  <w:abstractNum w:abstractNumId="19">
    <w:nsid w:val="2B644FD5"/>
    <w:multiLevelType w:val="hybridMultilevel"/>
    <w:tmpl w:val="B67058A2"/>
    <w:lvl w:ilvl="0" w:tplc="F24A99FA">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2CD3480E"/>
    <w:multiLevelType w:val="multilevel"/>
    <w:tmpl w:val="EADC9338"/>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1">
    <w:nsid w:val="2E7452D8"/>
    <w:multiLevelType w:val="hybridMultilevel"/>
    <w:tmpl w:val="27843694"/>
    <w:lvl w:ilvl="0" w:tplc="248C6C12">
      <w:start w:val="1"/>
      <w:numFmt w:val="decimal"/>
      <w:pStyle w:val="a0"/>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2">
    <w:nsid w:val="2E971A9A"/>
    <w:multiLevelType w:val="hybridMultilevel"/>
    <w:tmpl w:val="9D8CAA66"/>
    <w:lvl w:ilvl="0" w:tplc="925C7D7A">
      <w:start w:val="1"/>
      <w:numFmt w:val="decimal"/>
      <w:lvlText w:val="%1."/>
      <w:lvlJc w:val="left"/>
      <w:pPr>
        <w:ind w:left="720" w:hanging="360"/>
      </w:pPr>
      <w:rPr>
        <w:rFonts w:ascii="IRLotus" w:hAnsi="IRLotus" w:cs="IRLotus" w:hint="default"/>
        <w:b w:val="0"/>
        <w:bCs w:val="0"/>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2FF80ADC"/>
    <w:multiLevelType w:val="hybridMultilevel"/>
    <w:tmpl w:val="AF06F90C"/>
    <w:lvl w:ilvl="0" w:tplc="04090011">
      <w:start w:val="1"/>
      <w:numFmt w:val="decimal"/>
      <w:lvlText w:val="%1)"/>
      <w:lvlJc w:val="left"/>
      <w:pPr>
        <w:tabs>
          <w:tab w:val="num" w:pos="1152"/>
        </w:tabs>
        <w:ind w:left="1152" w:hanging="360"/>
      </w:pPr>
    </w:lvl>
    <w:lvl w:ilvl="1" w:tplc="04090019" w:tentative="1">
      <w:start w:val="1"/>
      <w:numFmt w:val="lowerLetter"/>
      <w:lvlText w:val="%2."/>
      <w:lvlJc w:val="left"/>
      <w:pPr>
        <w:tabs>
          <w:tab w:val="num" w:pos="1872"/>
        </w:tabs>
        <w:ind w:left="1872" w:hanging="360"/>
      </w:pPr>
    </w:lvl>
    <w:lvl w:ilvl="2" w:tplc="0409001B" w:tentative="1">
      <w:start w:val="1"/>
      <w:numFmt w:val="lowerRoman"/>
      <w:lvlText w:val="%3."/>
      <w:lvlJc w:val="right"/>
      <w:pPr>
        <w:tabs>
          <w:tab w:val="num" w:pos="2592"/>
        </w:tabs>
        <w:ind w:left="2592" w:hanging="180"/>
      </w:pPr>
    </w:lvl>
    <w:lvl w:ilvl="3" w:tplc="0409000F" w:tentative="1">
      <w:start w:val="1"/>
      <w:numFmt w:val="decimal"/>
      <w:lvlText w:val="%4."/>
      <w:lvlJc w:val="left"/>
      <w:pPr>
        <w:tabs>
          <w:tab w:val="num" w:pos="3312"/>
        </w:tabs>
        <w:ind w:left="3312" w:hanging="360"/>
      </w:pPr>
    </w:lvl>
    <w:lvl w:ilvl="4" w:tplc="04090019" w:tentative="1">
      <w:start w:val="1"/>
      <w:numFmt w:val="lowerLetter"/>
      <w:lvlText w:val="%5."/>
      <w:lvlJc w:val="left"/>
      <w:pPr>
        <w:tabs>
          <w:tab w:val="num" w:pos="4032"/>
        </w:tabs>
        <w:ind w:left="4032" w:hanging="360"/>
      </w:pPr>
    </w:lvl>
    <w:lvl w:ilvl="5" w:tplc="0409001B" w:tentative="1">
      <w:start w:val="1"/>
      <w:numFmt w:val="lowerRoman"/>
      <w:lvlText w:val="%6."/>
      <w:lvlJc w:val="right"/>
      <w:pPr>
        <w:tabs>
          <w:tab w:val="num" w:pos="4752"/>
        </w:tabs>
        <w:ind w:left="4752" w:hanging="180"/>
      </w:pPr>
    </w:lvl>
    <w:lvl w:ilvl="6" w:tplc="0409000F" w:tentative="1">
      <w:start w:val="1"/>
      <w:numFmt w:val="decimal"/>
      <w:lvlText w:val="%7."/>
      <w:lvlJc w:val="left"/>
      <w:pPr>
        <w:tabs>
          <w:tab w:val="num" w:pos="5472"/>
        </w:tabs>
        <w:ind w:left="5472" w:hanging="360"/>
      </w:pPr>
    </w:lvl>
    <w:lvl w:ilvl="7" w:tplc="04090019" w:tentative="1">
      <w:start w:val="1"/>
      <w:numFmt w:val="lowerLetter"/>
      <w:lvlText w:val="%8."/>
      <w:lvlJc w:val="left"/>
      <w:pPr>
        <w:tabs>
          <w:tab w:val="num" w:pos="6192"/>
        </w:tabs>
        <w:ind w:left="6192" w:hanging="360"/>
      </w:pPr>
    </w:lvl>
    <w:lvl w:ilvl="8" w:tplc="0409001B" w:tentative="1">
      <w:start w:val="1"/>
      <w:numFmt w:val="lowerRoman"/>
      <w:lvlText w:val="%9."/>
      <w:lvlJc w:val="right"/>
      <w:pPr>
        <w:tabs>
          <w:tab w:val="num" w:pos="6912"/>
        </w:tabs>
        <w:ind w:left="6912" w:hanging="180"/>
      </w:pPr>
    </w:lvl>
  </w:abstractNum>
  <w:abstractNum w:abstractNumId="24">
    <w:nsid w:val="32A76FD1"/>
    <w:multiLevelType w:val="hybridMultilevel"/>
    <w:tmpl w:val="0C2AFB6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3BC960FB"/>
    <w:multiLevelType w:val="multilevel"/>
    <w:tmpl w:val="91A874D0"/>
    <w:lvl w:ilvl="0">
      <w:start w:val="1"/>
      <w:numFmt w:val="decimal"/>
      <w:lvlText w:val="%1)"/>
      <w:lvlJc w:val="left"/>
      <w:pPr>
        <w:tabs>
          <w:tab w:val="num" w:pos="1152"/>
        </w:tabs>
        <w:ind w:left="1152" w:hanging="360"/>
      </w:pPr>
    </w:lvl>
    <w:lvl w:ilvl="1">
      <w:start w:val="1"/>
      <w:numFmt w:val="lowerLetter"/>
      <w:lvlText w:val="%2."/>
      <w:lvlJc w:val="left"/>
      <w:pPr>
        <w:tabs>
          <w:tab w:val="num" w:pos="1872"/>
        </w:tabs>
        <w:ind w:left="1872" w:hanging="360"/>
      </w:pPr>
    </w:lvl>
    <w:lvl w:ilvl="2">
      <w:start w:val="1"/>
      <w:numFmt w:val="lowerRoman"/>
      <w:lvlText w:val="%3."/>
      <w:lvlJc w:val="right"/>
      <w:pPr>
        <w:tabs>
          <w:tab w:val="num" w:pos="2592"/>
        </w:tabs>
        <w:ind w:left="2592" w:hanging="180"/>
      </w:pPr>
    </w:lvl>
    <w:lvl w:ilvl="3">
      <w:start w:val="1"/>
      <w:numFmt w:val="decimal"/>
      <w:lvlText w:val="%4."/>
      <w:lvlJc w:val="left"/>
      <w:pPr>
        <w:tabs>
          <w:tab w:val="num" w:pos="3312"/>
        </w:tabs>
        <w:ind w:left="3312" w:hanging="360"/>
      </w:pPr>
    </w:lvl>
    <w:lvl w:ilvl="4">
      <w:start w:val="1"/>
      <w:numFmt w:val="lowerLetter"/>
      <w:lvlText w:val="%5."/>
      <w:lvlJc w:val="left"/>
      <w:pPr>
        <w:tabs>
          <w:tab w:val="num" w:pos="4032"/>
        </w:tabs>
        <w:ind w:left="4032" w:hanging="360"/>
      </w:pPr>
    </w:lvl>
    <w:lvl w:ilvl="5">
      <w:start w:val="1"/>
      <w:numFmt w:val="lowerRoman"/>
      <w:lvlText w:val="%6."/>
      <w:lvlJc w:val="right"/>
      <w:pPr>
        <w:tabs>
          <w:tab w:val="num" w:pos="4752"/>
        </w:tabs>
        <w:ind w:left="4752" w:hanging="180"/>
      </w:pPr>
    </w:lvl>
    <w:lvl w:ilvl="6">
      <w:start w:val="1"/>
      <w:numFmt w:val="decimal"/>
      <w:lvlText w:val="%7."/>
      <w:lvlJc w:val="left"/>
      <w:pPr>
        <w:tabs>
          <w:tab w:val="num" w:pos="5472"/>
        </w:tabs>
        <w:ind w:left="5472" w:hanging="360"/>
      </w:pPr>
    </w:lvl>
    <w:lvl w:ilvl="7">
      <w:start w:val="1"/>
      <w:numFmt w:val="lowerLetter"/>
      <w:lvlText w:val="%8."/>
      <w:lvlJc w:val="left"/>
      <w:pPr>
        <w:tabs>
          <w:tab w:val="num" w:pos="6192"/>
        </w:tabs>
        <w:ind w:left="6192" w:hanging="360"/>
      </w:pPr>
    </w:lvl>
    <w:lvl w:ilvl="8">
      <w:start w:val="1"/>
      <w:numFmt w:val="lowerRoman"/>
      <w:lvlText w:val="%9."/>
      <w:lvlJc w:val="right"/>
      <w:pPr>
        <w:tabs>
          <w:tab w:val="num" w:pos="6912"/>
        </w:tabs>
        <w:ind w:left="6912" w:hanging="180"/>
      </w:pPr>
    </w:lvl>
  </w:abstractNum>
  <w:abstractNum w:abstractNumId="26">
    <w:nsid w:val="3CB05A74"/>
    <w:multiLevelType w:val="multilevel"/>
    <w:tmpl w:val="AF06F90C"/>
    <w:lvl w:ilvl="0">
      <w:start w:val="1"/>
      <w:numFmt w:val="decimal"/>
      <w:lvlText w:val="%1)"/>
      <w:lvlJc w:val="left"/>
      <w:pPr>
        <w:tabs>
          <w:tab w:val="num" w:pos="1152"/>
        </w:tabs>
        <w:ind w:left="1152" w:hanging="360"/>
      </w:pPr>
    </w:lvl>
    <w:lvl w:ilvl="1">
      <w:start w:val="1"/>
      <w:numFmt w:val="lowerLetter"/>
      <w:lvlText w:val="%2."/>
      <w:lvlJc w:val="left"/>
      <w:pPr>
        <w:tabs>
          <w:tab w:val="num" w:pos="1872"/>
        </w:tabs>
        <w:ind w:left="1872" w:hanging="360"/>
      </w:pPr>
    </w:lvl>
    <w:lvl w:ilvl="2">
      <w:start w:val="1"/>
      <w:numFmt w:val="lowerRoman"/>
      <w:lvlText w:val="%3."/>
      <w:lvlJc w:val="right"/>
      <w:pPr>
        <w:tabs>
          <w:tab w:val="num" w:pos="2592"/>
        </w:tabs>
        <w:ind w:left="2592" w:hanging="180"/>
      </w:pPr>
    </w:lvl>
    <w:lvl w:ilvl="3">
      <w:start w:val="1"/>
      <w:numFmt w:val="decimal"/>
      <w:lvlText w:val="%4."/>
      <w:lvlJc w:val="left"/>
      <w:pPr>
        <w:tabs>
          <w:tab w:val="num" w:pos="3312"/>
        </w:tabs>
        <w:ind w:left="3312" w:hanging="360"/>
      </w:pPr>
    </w:lvl>
    <w:lvl w:ilvl="4">
      <w:start w:val="1"/>
      <w:numFmt w:val="lowerLetter"/>
      <w:lvlText w:val="%5."/>
      <w:lvlJc w:val="left"/>
      <w:pPr>
        <w:tabs>
          <w:tab w:val="num" w:pos="4032"/>
        </w:tabs>
        <w:ind w:left="4032" w:hanging="360"/>
      </w:pPr>
    </w:lvl>
    <w:lvl w:ilvl="5">
      <w:start w:val="1"/>
      <w:numFmt w:val="lowerRoman"/>
      <w:lvlText w:val="%6."/>
      <w:lvlJc w:val="right"/>
      <w:pPr>
        <w:tabs>
          <w:tab w:val="num" w:pos="4752"/>
        </w:tabs>
        <w:ind w:left="4752" w:hanging="180"/>
      </w:pPr>
    </w:lvl>
    <w:lvl w:ilvl="6">
      <w:start w:val="1"/>
      <w:numFmt w:val="decimal"/>
      <w:lvlText w:val="%7."/>
      <w:lvlJc w:val="left"/>
      <w:pPr>
        <w:tabs>
          <w:tab w:val="num" w:pos="5472"/>
        </w:tabs>
        <w:ind w:left="5472" w:hanging="360"/>
      </w:pPr>
    </w:lvl>
    <w:lvl w:ilvl="7">
      <w:start w:val="1"/>
      <w:numFmt w:val="lowerLetter"/>
      <w:lvlText w:val="%8."/>
      <w:lvlJc w:val="left"/>
      <w:pPr>
        <w:tabs>
          <w:tab w:val="num" w:pos="6192"/>
        </w:tabs>
        <w:ind w:left="6192" w:hanging="360"/>
      </w:pPr>
    </w:lvl>
    <w:lvl w:ilvl="8">
      <w:start w:val="1"/>
      <w:numFmt w:val="lowerRoman"/>
      <w:lvlText w:val="%9."/>
      <w:lvlJc w:val="right"/>
      <w:pPr>
        <w:tabs>
          <w:tab w:val="num" w:pos="6912"/>
        </w:tabs>
        <w:ind w:left="6912" w:hanging="180"/>
      </w:pPr>
    </w:lvl>
  </w:abstractNum>
  <w:abstractNum w:abstractNumId="27">
    <w:nsid w:val="3F7418E7"/>
    <w:multiLevelType w:val="hybridMultilevel"/>
    <w:tmpl w:val="D3F6138C"/>
    <w:lvl w:ilvl="0" w:tplc="6D74764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49643AC0"/>
    <w:multiLevelType w:val="multilevel"/>
    <w:tmpl w:val="FBBC12CA"/>
    <w:lvl w:ilvl="0">
      <w:start w:val="1"/>
      <w:numFmt w:val="decimal"/>
      <w:lvlText w:val="%1."/>
      <w:lvlJc w:val="left"/>
      <w:pPr>
        <w:tabs>
          <w:tab w:val="num" w:pos="1152"/>
        </w:tabs>
        <w:ind w:left="1152" w:hanging="360"/>
      </w:pPr>
    </w:lvl>
    <w:lvl w:ilvl="1">
      <w:start w:val="1"/>
      <w:numFmt w:val="lowerLetter"/>
      <w:lvlText w:val="%2."/>
      <w:lvlJc w:val="left"/>
      <w:pPr>
        <w:tabs>
          <w:tab w:val="num" w:pos="1872"/>
        </w:tabs>
        <w:ind w:left="1872" w:hanging="360"/>
      </w:pPr>
    </w:lvl>
    <w:lvl w:ilvl="2">
      <w:start w:val="1"/>
      <w:numFmt w:val="lowerRoman"/>
      <w:lvlText w:val="%3."/>
      <w:lvlJc w:val="right"/>
      <w:pPr>
        <w:tabs>
          <w:tab w:val="num" w:pos="2592"/>
        </w:tabs>
        <w:ind w:left="2592" w:hanging="180"/>
      </w:pPr>
    </w:lvl>
    <w:lvl w:ilvl="3">
      <w:start w:val="1"/>
      <w:numFmt w:val="decimal"/>
      <w:lvlText w:val="%4."/>
      <w:lvlJc w:val="left"/>
      <w:pPr>
        <w:tabs>
          <w:tab w:val="num" w:pos="3312"/>
        </w:tabs>
        <w:ind w:left="3312" w:hanging="360"/>
      </w:pPr>
    </w:lvl>
    <w:lvl w:ilvl="4">
      <w:start w:val="1"/>
      <w:numFmt w:val="lowerLetter"/>
      <w:lvlText w:val="%5."/>
      <w:lvlJc w:val="left"/>
      <w:pPr>
        <w:tabs>
          <w:tab w:val="num" w:pos="4032"/>
        </w:tabs>
        <w:ind w:left="4032" w:hanging="360"/>
      </w:pPr>
    </w:lvl>
    <w:lvl w:ilvl="5">
      <w:start w:val="1"/>
      <w:numFmt w:val="lowerRoman"/>
      <w:lvlText w:val="%6."/>
      <w:lvlJc w:val="right"/>
      <w:pPr>
        <w:tabs>
          <w:tab w:val="num" w:pos="4752"/>
        </w:tabs>
        <w:ind w:left="4752" w:hanging="180"/>
      </w:pPr>
    </w:lvl>
    <w:lvl w:ilvl="6">
      <w:start w:val="1"/>
      <w:numFmt w:val="decimal"/>
      <w:lvlText w:val="%7."/>
      <w:lvlJc w:val="left"/>
      <w:pPr>
        <w:tabs>
          <w:tab w:val="num" w:pos="5472"/>
        </w:tabs>
        <w:ind w:left="5472" w:hanging="360"/>
      </w:pPr>
    </w:lvl>
    <w:lvl w:ilvl="7">
      <w:start w:val="1"/>
      <w:numFmt w:val="lowerLetter"/>
      <w:lvlText w:val="%8."/>
      <w:lvlJc w:val="left"/>
      <w:pPr>
        <w:tabs>
          <w:tab w:val="num" w:pos="6192"/>
        </w:tabs>
        <w:ind w:left="6192" w:hanging="360"/>
      </w:pPr>
    </w:lvl>
    <w:lvl w:ilvl="8">
      <w:start w:val="1"/>
      <w:numFmt w:val="lowerRoman"/>
      <w:lvlText w:val="%9."/>
      <w:lvlJc w:val="right"/>
      <w:pPr>
        <w:tabs>
          <w:tab w:val="num" w:pos="6912"/>
        </w:tabs>
        <w:ind w:left="6912" w:hanging="180"/>
      </w:pPr>
    </w:lvl>
  </w:abstractNum>
  <w:abstractNum w:abstractNumId="29">
    <w:nsid w:val="49F03B49"/>
    <w:multiLevelType w:val="multilevel"/>
    <w:tmpl w:val="9FE8396C"/>
    <w:lvl w:ilvl="0">
      <w:start w:val="1"/>
      <w:numFmt w:val="decimal"/>
      <w:lvlText w:val="%1)"/>
      <w:lvlJc w:val="left"/>
      <w:pPr>
        <w:tabs>
          <w:tab w:val="num" w:pos="1152"/>
        </w:tabs>
        <w:ind w:left="1152" w:hanging="360"/>
      </w:pPr>
    </w:lvl>
    <w:lvl w:ilvl="1">
      <w:start w:val="1"/>
      <w:numFmt w:val="lowerLetter"/>
      <w:lvlText w:val="%2."/>
      <w:lvlJc w:val="left"/>
      <w:pPr>
        <w:tabs>
          <w:tab w:val="num" w:pos="1872"/>
        </w:tabs>
        <w:ind w:left="1872" w:hanging="360"/>
      </w:pPr>
    </w:lvl>
    <w:lvl w:ilvl="2">
      <w:start w:val="1"/>
      <w:numFmt w:val="lowerRoman"/>
      <w:lvlText w:val="%3."/>
      <w:lvlJc w:val="right"/>
      <w:pPr>
        <w:tabs>
          <w:tab w:val="num" w:pos="2592"/>
        </w:tabs>
        <w:ind w:left="2592" w:hanging="180"/>
      </w:pPr>
    </w:lvl>
    <w:lvl w:ilvl="3">
      <w:start w:val="1"/>
      <w:numFmt w:val="decimal"/>
      <w:lvlText w:val="%4."/>
      <w:lvlJc w:val="left"/>
      <w:pPr>
        <w:tabs>
          <w:tab w:val="num" w:pos="3312"/>
        </w:tabs>
        <w:ind w:left="3312" w:hanging="360"/>
      </w:pPr>
    </w:lvl>
    <w:lvl w:ilvl="4">
      <w:start w:val="1"/>
      <w:numFmt w:val="lowerLetter"/>
      <w:lvlText w:val="%5."/>
      <w:lvlJc w:val="left"/>
      <w:pPr>
        <w:tabs>
          <w:tab w:val="num" w:pos="4032"/>
        </w:tabs>
        <w:ind w:left="4032" w:hanging="360"/>
      </w:pPr>
    </w:lvl>
    <w:lvl w:ilvl="5">
      <w:start w:val="1"/>
      <w:numFmt w:val="lowerRoman"/>
      <w:lvlText w:val="%6."/>
      <w:lvlJc w:val="right"/>
      <w:pPr>
        <w:tabs>
          <w:tab w:val="num" w:pos="4752"/>
        </w:tabs>
        <w:ind w:left="4752" w:hanging="180"/>
      </w:pPr>
    </w:lvl>
    <w:lvl w:ilvl="6">
      <w:start w:val="1"/>
      <w:numFmt w:val="decimal"/>
      <w:lvlText w:val="%7."/>
      <w:lvlJc w:val="left"/>
      <w:pPr>
        <w:tabs>
          <w:tab w:val="num" w:pos="5472"/>
        </w:tabs>
        <w:ind w:left="5472" w:hanging="360"/>
      </w:pPr>
    </w:lvl>
    <w:lvl w:ilvl="7">
      <w:start w:val="1"/>
      <w:numFmt w:val="lowerLetter"/>
      <w:lvlText w:val="%8."/>
      <w:lvlJc w:val="left"/>
      <w:pPr>
        <w:tabs>
          <w:tab w:val="num" w:pos="6192"/>
        </w:tabs>
        <w:ind w:left="6192" w:hanging="360"/>
      </w:pPr>
    </w:lvl>
    <w:lvl w:ilvl="8">
      <w:start w:val="1"/>
      <w:numFmt w:val="lowerRoman"/>
      <w:lvlText w:val="%9."/>
      <w:lvlJc w:val="right"/>
      <w:pPr>
        <w:tabs>
          <w:tab w:val="num" w:pos="6912"/>
        </w:tabs>
        <w:ind w:left="6912" w:hanging="180"/>
      </w:pPr>
    </w:lvl>
  </w:abstractNum>
  <w:abstractNum w:abstractNumId="30">
    <w:nsid w:val="4E683229"/>
    <w:multiLevelType w:val="hybridMultilevel"/>
    <w:tmpl w:val="121040B4"/>
    <w:lvl w:ilvl="0" w:tplc="04090011">
      <w:start w:val="1"/>
      <w:numFmt w:val="decimal"/>
      <w:lvlText w:val="%1)"/>
      <w:lvlJc w:val="left"/>
      <w:pPr>
        <w:tabs>
          <w:tab w:val="num" w:pos="1152"/>
        </w:tabs>
        <w:ind w:left="1152" w:hanging="360"/>
      </w:pPr>
    </w:lvl>
    <w:lvl w:ilvl="1" w:tplc="04090019" w:tentative="1">
      <w:start w:val="1"/>
      <w:numFmt w:val="lowerLetter"/>
      <w:lvlText w:val="%2."/>
      <w:lvlJc w:val="left"/>
      <w:pPr>
        <w:tabs>
          <w:tab w:val="num" w:pos="1872"/>
        </w:tabs>
        <w:ind w:left="1872" w:hanging="360"/>
      </w:pPr>
    </w:lvl>
    <w:lvl w:ilvl="2" w:tplc="0409001B" w:tentative="1">
      <w:start w:val="1"/>
      <w:numFmt w:val="lowerRoman"/>
      <w:lvlText w:val="%3."/>
      <w:lvlJc w:val="right"/>
      <w:pPr>
        <w:tabs>
          <w:tab w:val="num" w:pos="2592"/>
        </w:tabs>
        <w:ind w:left="2592" w:hanging="180"/>
      </w:pPr>
    </w:lvl>
    <w:lvl w:ilvl="3" w:tplc="0409000F" w:tentative="1">
      <w:start w:val="1"/>
      <w:numFmt w:val="decimal"/>
      <w:lvlText w:val="%4."/>
      <w:lvlJc w:val="left"/>
      <w:pPr>
        <w:tabs>
          <w:tab w:val="num" w:pos="3312"/>
        </w:tabs>
        <w:ind w:left="3312" w:hanging="360"/>
      </w:pPr>
    </w:lvl>
    <w:lvl w:ilvl="4" w:tplc="04090019" w:tentative="1">
      <w:start w:val="1"/>
      <w:numFmt w:val="lowerLetter"/>
      <w:lvlText w:val="%5."/>
      <w:lvlJc w:val="left"/>
      <w:pPr>
        <w:tabs>
          <w:tab w:val="num" w:pos="4032"/>
        </w:tabs>
        <w:ind w:left="4032" w:hanging="360"/>
      </w:pPr>
    </w:lvl>
    <w:lvl w:ilvl="5" w:tplc="0409001B" w:tentative="1">
      <w:start w:val="1"/>
      <w:numFmt w:val="lowerRoman"/>
      <w:lvlText w:val="%6."/>
      <w:lvlJc w:val="right"/>
      <w:pPr>
        <w:tabs>
          <w:tab w:val="num" w:pos="4752"/>
        </w:tabs>
        <w:ind w:left="4752" w:hanging="180"/>
      </w:pPr>
    </w:lvl>
    <w:lvl w:ilvl="6" w:tplc="0409000F" w:tentative="1">
      <w:start w:val="1"/>
      <w:numFmt w:val="decimal"/>
      <w:lvlText w:val="%7."/>
      <w:lvlJc w:val="left"/>
      <w:pPr>
        <w:tabs>
          <w:tab w:val="num" w:pos="5472"/>
        </w:tabs>
        <w:ind w:left="5472" w:hanging="360"/>
      </w:pPr>
    </w:lvl>
    <w:lvl w:ilvl="7" w:tplc="04090019" w:tentative="1">
      <w:start w:val="1"/>
      <w:numFmt w:val="lowerLetter"/>
      <w:lvlText w:val="%8."/>
      <w:lvlJc w:val="left"/>
      <w:pPr>
        <w:tabs>
          <w:tab w:val="num" w:pos="6192"/>
        </w:tabs>
        <w:ind w:left="6192" w:hanging="360"/>
      </w:pPr>
    </w:lvl>
    <w:lvl w:ilvl="8" w:tplc="0409001B" w:tentative="1">
      <w:start w:val="1"/>
      <w:numFmt w:val="lowerRoman"/>
      <w:lvlText w:val="%9."/>
      <w:lvlJc w:val="right"/>
      <w:pPr>
        <w:tabs>
          <w:tab w:val="num" w:pos="6912"/>
        </w:tabs>
        <w:ind w:left="6912" w:hanging="180"/>
      </w:pPr>
    </w:lvl>
  </w:abstractNum>
  <w:abstractNum w:abstractNumId="31">
    <w:nsid w:val="50587C6C"/>
    <w:multiLevelType w:val="hybridMultilevel"/>
    <w:tmpl w:val="7DC676E4"/>
    <w:lvl w:ilvl="0" w:tplc="96DE63EA">
      <w:start w:val="1"/>
      <w:numFmt w:val="decimal"/>
      <w:lvlText w:val="%1"/>
      <w:lvlJc w:val="left"/>
      <w:pPr>
        <w:tabs>
          <w:tab w:val="num" w:pos="720"/>
        </w:tabs>
        <w:ind w:left="720" w:hanging="360"/>
      </w:pPr>
      <w:rPr>
        <w:b w:val="0"/>
        <w:bCs w:val="0"/>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2">
    <w:nsid w:val="52890BBA"/>
    <w:multiLevelType w:val="hybridMultilevel"/>
    <w:tmpl w:val="FBBC12CA"/>
    <w:lvl w:ilvl="0" w:tplc="0409000F">
      <w:start w:val="1"/>
      <w:numFmt w:val="decimal"/>
      <w:lvlText w:val="%1."/>
      <w:lvlJc w:val="left"/>
      <w:pPr>
        <w:tabs>
          <w:tab w:val="num" w:pos="1152"/>
        </w:tabs>
        <w:ind w:left="1152" w:hanging="360"/>
      </w:pPr>
    </w:lvl>
    <w:lvl w:ilvl="1" w:tplc="04090019" w:tentative="1">
      <w:start w:val="1"/>
      <w:numFmt w:val="lowerLetter"/>
      <w:lvlText w:val="%2."/>
      <w:lvlJc w:val="left"/>
      <w:pPr>
        <w:tabs>
          <w:tab w:val="num" w:pos="1872"/>
        </w:tabs>
        <w:ind w:left="1872" w:hanging="360"/>
      </w:pPr>
    </w:lvl>
    <w:lvl w:ilvl="2" w:tplc="0409001B" w:tentative="1">
      <w:start w:val="1"/>
      <w:numFmt w:val="lowerRoman"/>
      <w:lvlText w:val="%3."/>
      <w:lvlJc w:val="right"/>
      <w:pPr>
        <w:tabs>
          <w:tab w:val="num" w:pos="2592"/>
        </w:tabs>
        <w:ind w:left="2592" w:hanging="180"/>
      </w:pPr>
    </w:lvl>
    <w:lvl w:ilvl="3" w:tplc="0409000F" w:tentative="1">
      <w:start w:val="1"/>
      <w:numFmt w:val="decimal"/>
      <w:lvlText w:val="%4."/>
      <w:lvlJc w:val="left"/>
      <w:pPr>
        <w:tabs>
          <w:tab w:val="num" w:pos="3312"/>
        </w:tabs>
        <w:ind w:left="3312" w:hanging="360"/>
      </w:pPr>
    </w:lvl>
    <w:lvl w:ilvl="4" w:tplc="04090019" w:tentative="1">
      <w:start w:val="1"/>
      <w:numFmt w:val="lowerLetter"/>
      <w:lvlText w:val="%5."/>
      <w:lvlJc w:val="left"/>
      <w:pPr>
        <w:tabs>
          <w:tab w:val="num" w:pos="4032"/>
        </w:tabs>
        <w:ind w:left="4032" w:hanging="360"/>
      </w:pPr>
    </w:lvl>
    <w:lvl w:ilvl="5" w:tplc="0409001B" w:tentative="1">
      <w:start w:val="1"/>
      <w:numFmt w:val="lowerRoman"/>
      <w:lvlText w:val="%6."/>
      <w:lvlJc w:val="right"/>
      <w:pPr>
        <w:tabs>
          <w:tab w:val="num" w:pos="4752"/>
        </w:tabs>
        <w:ind w:left="4752" w:hanging="180"/>
      </w:pPr>
    </w:lvl>
    <w:lvl w:ilvl="6" w:tplc="0409000F" w:tentative="1">
      <w:start w:val="1"/>
      <w:numFmt w:val="decimal"/>
      <w:lvlText w:val="%7."/>
      <w:lvlJc w:val="left"/>
      <w:pPr>
        <w:tabs>
          <w:tab w:val="num" w:pos="5472"/>
        </w:tabs>
        <w:ind w:left="5472" w:hanging="360"/>
      </w:pPr>
    </w:lvl>
    <w:lvl w:ilvl="7" w:tplc="04090019" w:tentative="1">
      <w:start w:val="1"/>
      <w:numFmt w:val="lowerLetter"/>
      <w:lvlText w:val="%8."/>
      <w:lvlJc w:val="left"/>
      <w:pPr>
        <w:tabs>
          <w:tab w:val="num" w:pos="6192"/>
        </w:tabs>
        <w:ind w:left="6192" w:hanging="360"/>
      </w:pPr>
    </w:lvl>
    <w:lvl w:ilvl="8" w:tplc="0409001B" w:tentative="1">
      <w:start w:val="1"/>
      <w:numFmt w:val="lowerRoman"/>
      <w:lvlText w:val="%9."/>
      <w:lvlJc w:val="right"/>
      <w:pPr>
        <w:tabs>
          <w:tab w:val="num" w:pos="6912"/>
        </w:tabs>
        <w:ind w:left="6912" w:hanging="180"/>
      </w:pPr>
    </w:lvl>
  </w:abstractNum>
  <w:abstractNum w:abstractNumId="33">
    <w:nsid w:val="52D73EB1"/>
    <w:multiLevelType w:val="hybridMultilevel"/>
    <w:tmpl w:val="8BC0B9BC"/>
    <w:lvl w:ilvl="0" w:tplc="04090011">
      <w:start w:val="1"/>
      <w:numFmt w:val="decimal"/>
      <w:lvlText w:val="%1)"/>
      <w:lvlJc w:val="left"/>
      <w:pPr>
        <w:tabs>
          <w:tab w:val="num" w:pos="1152"/>
        </w:tabs>
        <w:ind w:left="1152" w:hanging="360"/>
      </w:pPr>
    </w:lvl>
    <w:lvl w:ilvl="1" w:tplc="04090019" w:tentative="1">
      <w:start w:val="1"/>
      <w:numFmt w:val="lowerLetter"/>
      <w:lvlText w:val="%2."/>
      <w:lvlJc w:val="left"/>
      <w:pPr>
        <w:tabs>
          <w:tab w:val="num" w:pos="1872"/>
        </w:tabs>
        <w:ind w:left="1872" w:hanging="360"/>
      </w:pPr>
    </w:lvl>
    <w:lvl w:ilvl="2" w:tplc="0409001B" w:tentative="1">
      <w:start w:val="1"/>
      <w:numFmt w:val="lowerRoman"/>
      <w:lvlText w:val="%3."/>
      <w:lvlJc w:val="right"/>
      <w:pPr>
        <w:tabs>
          <w:tab w:val="num" w:pos="2592"/>
        </w:tabs>
        <w:ind w:left="2592" w:hanging="180"/>
      </w:pPr>
    </w:lvl>
    <w:lvl w:ilvl="3" w:tplc="0409000F" w:tentative="1">
      <w:start w:val="1"/>
      <w:numFmt w:val="decimal"/>
      <w:lvlText w:val="%4."/>
      <w:lvlJc w:val="left"/>
      <w:pPr>
        <w:tabs>
          <w:tab w:val="num" w:pos="3312"/>
        </w:tabs>
        <w:ind w:left="3312" w:hanging="360"/>
      </w:pPr>
    </w:lvl>
    <w:lvl w:ilvl="4" w:tplc="04090019" w:tentative="1">
      <w:start w:val="1"/>
      <w:numFmt w:val="lowerLetter"/>
      <w:lvlText w:val="%5."/>
      <w:lvlJc w:val="left"/>
      <w:pPr>
        <w:tabs>
          <w:tab w:val="num" w:pos="4032"/>
        </w:tabs>
        <w:ind w:left="4032" w:hanging="360"/>
      </w:pPr>
    </w:lvl>
    <w:lvl w:ilvl="5" w:tplc="0409001B" w:tentative="1">
      <w:start w:val="1"/>
      <w:numFmt w:val="lowerRoman"/>
      <w:lvlText w:val="%6."/>
      <w:lvlJc w:val="right"/>
      <w:pPr>
        <w:tabs>
          <w:tab w:val="num" w:pos="4752"/>
        </w:tabs>
        <w:ind w:left="4752" w:hanging="180"/>
      </w:pPr>
    </w:lvl>
    <w:lvl w:ilvl="6" w:tplc="0409000F" w:tentative="1">
      <w:start w:val="1"/>
      <w:numFmt w:val="decimal"/>
      <w:lvlText w:val="%7."/>
      <w:lvlJc w:val="left"/>
      <w:pPr>
        <w:tabs>
          <w:tab w:val="num" w:pos="5472"/>
        </w:tabs>
        <w:ind w:left="5472" w:hanging="360"/>
      </w:pPr>
    </w:lvl>
    <w:lvl w:ilvl="7" w:tplc="04090019" w:tentative="1">
      <w:start w:val="1"/>
      <w:numFmt w:val="lowerLetter"/>
      <w:lvlText w:val="%8."/>
      <w:lvlJc w:val="left"/>
      <w:pPr>
        <w:tabs>
          <w:tab w:val="num" w:pos="6192"/>
        </w:tabs>
        <w:ind w:left="6192" w:hanging="360"/>
      </w:pPr>
    </w:lvl>
    <w:lvl w:ilvl="8" w:tplc="0409001B" w:tentative="1">
      <w:start w:val="1"/>
      <w:numFmt w:val="lowerRoman"/>
      <w:lvlText w:val="%9."/>
      <w:lvlJc w:val="right"/>
      <w:pPr>
        <w:tabs>
          <w:tab w:val="num" w:pos="6912"/>
        </w:tabs>
        <w:ind w:left="6912" w:hanging="180"/>
      </w:pPr>
    </w:lvl>
  </w:abstractNum>
  <w:abstractNum w:abstractNumId="34">
    <w:nsid w:val="547A056B"/>
    <w:multiLevelType w:val="multilevel"/>
    <w:tmpl w:val="280A62CA"/>
    <w:lvl w:ilvl="0">
      <w:start w:val="1"/>
      <w:numFmt w:val="decimal"/>
      <w:lvlText w:val="%1)"/>
      <w:lvlJc w:val="left"/>
      <w:pPr>
        <w:tabs>
          <w:tab w:val="num" w:pos="1152"/>
        </w:tabs>
        <w:ind w:left="1152" w:hanging="360"/>
      </w:pPr>
    </w:lvl>
    <w:lvl w:ilvl="1">
      <w:start w:val="1"/>
      <w:numFmt w:val="lowerLetter"/>
      <w:lvlText w:val="%2."/>
      <w:lvlJc w:val="left"/>
      <w:pPr>
        <w:tabs>
          <w:tab w:val="num" w:pos="1872"/>
        </w:tabs>
        <w:ind w:left="1872" w:hanging="360"/>
      </w:pPr>
    </w:lvl>
    <w:lvl w:ilvl="2">
      <w:start w:val="1"/>
      <w:numFmt w:val="lowerRoman"/>
      <w:lvlText w:val="%3."/>
      <w:lvlJc w:val="right"/>
      <w:pPr>
        <w:tabs>
          <w:tab w:val="num" w:pos="2592"/>
        </w:tabs>
        <w:ind w:left="2592" w:hanging="180"/>
      </w:pPr>
    </w:lvl>
    <w:lvl w:ilvl="3">
      <w:start w:val="1"/>
      <w:numFmt w:val="decimal"/>
      <w:lvlText w:val="%4)"/>
      <w:lvlJc w:val="left"/>
      <w:pPr>
        <w:tabs>
          <w:tab w:val="num" w:pos="3312"/>
        </w:tabs>
        <w:ind w:left="3312" w:hanging="360"/>
      </w:pPr>
    </w:lvl>
    <w:lvl w:ilvl="4">
      <w:start w:val="1"/>
      <w:numFmt w:val="lowerLetter"/>
      <w:lvlText w:val="%5."/>
      <w:lvlJc w:val="left"/>
      <w:pPr>
        <w:tabs>
          <w:tab w:val="num" w:pos="4032"/>
        </w:tabs>
        <w:ind w:left="4032" w:hanging="360"/>
      </w:pPr>
    </w:lvl>
    <w:lvl w:ilvl="5">
      <w:start w:val="1"/>
      <w:numFmt w:val="lowerRoman"/>
      <w:lvlText w:val="%6."/>
      <w:lvlJc w:val="right"/>
      <w:pPr>
        <w:tabs>
          <w:tab w:val="num" w:pos="4752"/>
        </w:tabs>
        <w:ind w:left="4752" w:hanging="180"/>
      </w:pPr>
    </w:lvl>
    <w:lvl w:ilvl="6">
      <w:start w:val="1"/>
      <w:numFmt w:val="decimal"/>
      <w:lvlText w:val="%7."/>
      <w:lvlJc w:val="left"/>
      <w:pPr>
        <w:tabs>
          <w:tab w:val="num" w:pos="5472"/>
        </w:tabs>
        <w:ind w:left="5472" w:hanging="360"/>
      </w:pPr>
    </w:lvl>
    <w:lvl w:ilvl="7">
      <w:start w:val="1"/>
      <w:numFmt w:val="lowerLetter"/>
      <w:lvlText w:val="%8."/>
      <w:lvlJc w:val="left"/>
      <w:pPr>
        <w:tabs>
          <w:tab w:val="num" w:pos="6192"/>
        </w:tabs>
        <w:ind w:left="6192" w:hanging="360"/>
      </w:pPr>
    </w:lvl>
    <w:lvl w:ilvl="8">
      <w:start w:val="1"/>
      <w:numFmt w:val="lowerRoman"/>
      <w:lvlText w:val="%9."/>
      <w:lvlJc w:val="right"/>
      <w:pPr>
        <w:tabs>
          <w:tab w:val="num" w:pos="6912"/>
        </w:tabs>
        <w:ind w:left="6912" w:hanging="180"/>
      </w:pPr>
    </w:lvl>
  </w:abstractNum>
  <w:abstractNum w:abstractNumId="35">
    <w:nsid w:val="5F7F5B77"/>
    <w:multiLevelType w:val="multilevel"/>
    <w:tmpl w:val="121040B4"/>
    <w:lvl w:ilvl="0">
      <w:start w:val="1"/>
      <w:numFmt w:val="decimal"/>
      <w:lvlText w:val="%1)"/>
      <w:lvlJc w:val="left"/>
      <w:pPr>
        <w:tabs>
          <w:tab w:val="num" w:pos="1152"/>
        </w:tabs>
        <w:ind w:left="1152" w:hanging="360"/>
      </w:pPr>
    </w:lvl>
    <w:lvl w:ilvl="1">
      <w:start w:val="1"/>
      <w:numFmt w:val="lowerLetter"/>
      <w:lvlText w:val="%2."/>
      <w:lvlJc w:val="left"/>
      <w:pPr>
        <w:tabs>
          <w:tab w:val="num" w:pos="1872"/>
        </w:tabs>
        <w:ind w:left="1872" w:hanging="360"/>
      </w:pPr>
    </w:lvl>
    <w:lvl w:ilvl="2">
      <w:start w:val="1"/>
      <w:numFmt w:val="lowerRoman"/>
      <w:lvlText w:val="%3."/>
      <w:lvlJc w:val="right"/>
      <w:pPr>
        <w:tabs>
          <w:tab w:val="num" w:pos="2592"/>
        </w:tabs>
        <w:ind w:left="2592" w:hanging="180"/>
      </w:pPr>
    </w:lvl>
    <w:lvl w:ilvl="3">
      <w:start w:val="1"/>
      <w:numFmt w:val="decimal"/>
      <w:lvlText w:val="%4."/>
      <w:lvlJc w:val="left"/>
      <w:pPr>
        <w:tabs>
          <w:tab w:val="num" w:pos="3312"/>
        </w:tabs>
        <w:ind w:left="3312" w:hanging="360"/>
      </w:pPr>
    </w:lvl>
    <w:lvl w:ilvl="4">
      <w:start w:val="1"/>
      <w:numFmt w:val="lowerLetter"/>
      <w:lvlText w:val="%5."/>
      <w:lvlJc w:val="left"/>
      <w:pPr>
        <w:tabs>
          <w:tab w:val="num" w:pos="4032"/>
        </w:tabs>
        <w:ind w:left="4032" w:hanging="360"/>
      </w:pPr>
    </w:lvl>
    <w:lvl w:ilvl="5">
      <w:start w:val="1"/>
      <w:numFmt w:val="lowerRoman"/>
      <w:lvlText w:val="%6."/>
      <w:lvlJc w:val="right"/>
      <w:pPr>
        <w:tabs>
          <w:tab w:val="num" w:pos="4752"/>
        </w:tabs>
        <w:ind w:left="4752" w:hanging="180"/>
      </w:pPr>
    </w:lvl>
    <w:lvl w:ilvl="6">
      <w:start w:val="1"/>
      <w:numFmt w:val="decimal"/>
      <w:lvlText w:val="%7."/>
      <w:lvlJc w:val="left"/>
      <w:pPr>
        <w:tabs>
          <w:tab w:val="num" w:pos="5472"/>
        </w:tabs>
        <w:ind w:left="5472" w:hanging="360"/>
      </w:pPr>
    </w:lvl>
    <w:lvl w:ilvl="7">
      <w:start w:val="1"/>
      <w:numFmt w:val="lowerLetter"/>
      <w:lvlText w:val="%8."/>
      <w:lvlJc w:val="left"/>
      <w:pPr>
        <w:tabs>
          <w:tab w:val="num" w:pos="6192"/>
        </w:tabs>
        <w:ind w:left="6192" w:hanging="360"/>
      </w:pPr>
    </w:lvl>
    <w:lvl w:ilvl="8">
      <w:start w:val="1"/>
      <w:numFmt w:val="lowerRoman"/>
      <w:lvlText w:val="%9."/>
      <w:lvlJc w:val="right"/>
      <w:pPr>
        <w:tabs>
          <w:tab w:val="num" w:pos="6912"/>
        </w:tabs>
        <w:ind w:left="6912" w:hanging="180"/>
      </w:pPr>
    </w:lvl>
  </w:abstractNum>
  <w:abstractNum w:abstractNumId="36">
    <w:nsid w:val="66774257"/>
    <w:multiLevelType w:val="hybridMultilevel"/>
    <w:tmpl w:val="C38ED604"/>
    <w:lvl w:ilvl="0" w:tplc="F4BC79BC">
      <w:numFmt w:val="bullet"/>
      <w:lvlText w:val="-"/>
      <w:lvlJc w:val="left"/>
      <w:pPr>
        <w:tabs>
          <w:tab w:val="num" w:pos="720"/>
        </w:tabs>
        <w:ind w:left="720" w:hanging="360"/>
      </w:pPr>
      <w:rPr>
        <w:rFonts w:ascii="Times New Roman" w:eastAsia="Times New Roman" w:hAnsi="Times New Roman" w:cs="B Nazani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nsid w:val="6C0C54F6"/>
    <w:multiLevelType w:val="hybridMultilevel"/>
    <w:tmpl w:val="A1B2AB54"/>
    <w:lvl w:ilvl="0" w:tplc="385A2C2A">
      <w:start w:val="1"/>
      <w:numFmt w:val="decimal"/>
      <w:lvlText w:val="%1)"/>
      <w:lvlJc w:val="left"/>
      <w:pPr>
        <w:tabs>
          <w:tab w:val="num" w:pos="1152"/>
        </w:tabs>
        <w:ind w:left="1152" w:hanging="360"/>
      </w:pPr>
      <w:rPr>
        <w:rFonts w:ascii="IRLotus" w:hAnsi="IRLotus" w:cs="IRLotus" w:hint="default"/>
      </w:rPr>
    </w:lvl>
    <w:lvl w:ilvl="1" w:tplc="04090019" w:tentative="1">
      <w:start w:val="1"/>
      <w:numFmt w:val="lowerLetter"/>
      <w:lvlText w:val="%2."/>
      <w:lvlJc w:val="left"/>
      <w:pPr>
        <w:tabs>
          <w:tab w:val="num" w:pos="1872"/>
        </w:tabs>
        <w:ind w:left="1872" w:hanging="360"/>
      </w:pPr>
    </w:lvl>
    <w:lvl w:ilvl="2" w:tplc="0409001B" w:tentative="1">
      <w:start w:val="1"/>
      <w:numFmt w:val="lowerRoman"/>
      <w:lvlText w:val="%3."/>
      <w:lvlJc w:val="right"/>
      <w:pPr>
        <w:tabs>
          <w:tab w:val="num" w:pos="2592"/>
        </w:tabs>
        <w:ind w:left="2592" w:hanging="180"/>
      </w:pPr>
    </w:lvl>
    <w:lvl w:ilvl="3" w:tplc="0409000F" w:tentative="1">
      <w:start w:val="1"/>
      <w:numFmt w:val="decimal"/>
      <w:lvlText w:val="%4."/>
      <w:lvlJc w:val="left"/>
      <w:pPr>
        <w:tabs>
          <w:tab w:val="num" w:pos="3312"/>
        </w:tabs>
        <w:ind w:left="3312" w:hanging="360"/>
      </w:pPr>
    </w:lvl>
    <w:lvl w:ilvl="4" w:tplc="04090019" w:tentative="1">
      <w:start w:val="1"/>
      <w:numFmt w:val="lowerLetter"/>
      <w:lvlText w:val="%5."/>
      <w:lvlJc w:val="left"/>
      <w:pPr>
        <w:tabs>
          <w:tab w:val="num" w:pos="4032"/>
        </w:tabs>
        <w:ind w:left="4032" w:hanging="360"/>
      </w:pPr>
    </w:lvl>
    <w:lvl w:ilvl="5" w:tplc="0409001B" w:tentative="1">
      <w:start w:val="1"/>
      <w:numFmt w:val="lowerRoman"/>
      <w:lvlText w:val="%6."/>
      <w:lvlJc w:val="right"/>
      <w:pPr>
        <w:tabs>
          <w:tab w:val="num" w:pos="4752"/>
        </w:tabs>
        <w:ind w:left="4752" w:hanging="180"/>
      </w:pPr>
    </w:lvl>
    <w:lvl w:ilvl="6" w:tplc="0409000F" w:tentative="1">
      <w:start w:val="1"/>
      <w:numFmt w:val="decimal"/>
      <w:lvlText w:val="%7."/>
      <w:lvlJc w:val="left"/>
      <w:pPr>
        <w:tabs>
          <w:tab w:val="num" w:pos="5472"/>
        </w:tabs>
        <w:ind w:left="5472" w:hanging="360"/>
      </w:pPr>
    </w:lvl>
    <w:lvl w:ilvl="7" w:tplc="04090019" w:tentative="1">
      <w:start w:val="1"/>
      <w:numFmt w:val="lowerLetter"/>
      <w:lvlText w:val="%8."/>
      <w:lvlJc w:val="left"/>
      <w:pPr>
        <w:tabs>
          <w:tab w:val="num" w:pos="6192"/>
        </w:tabs>
        <w:ind w:left="6192" w:hanging="360"/>
      </w:pPr>
    </w:lvl>
    <w:lvl w:ilvl="8" w:tplc="0409001B" w:tentative="1">
      <w:start w:val="1"/>
      <w:numFmt w:val="lowerRoman"/>
      <w:lvlText w:val="%9."/>
      <w:lvlJc w:val="right"/>
      <w:pPr>
        <w:tabs>
          <w:tab w:val="num" w:pos="6912"/>
        </w:tabs>
        <w:ind w:left="6912" w:hanging="180"/>
      </w:pPr>
    </w:lvl>
  </w:abstractNum>
  <w:abstractNum w:abstractNumId="38">
    <w:nsid w:val="783F53C0"/>
    <w:multiLevelType w:val="multilevel"/>
    <w:tmpl w:val="6400C980"/>
    <w:lvl w:ilvl="0">
      <w:start w:val="1"/>
      <w:numFmt w:val="decimal"/>
      <w:lvlText w:val="%1."/>
      <w:lvlJc w:val="left"/>
      <w:pPr>
        <w:tabs>
          <w:tab w:val="num" w:pos="1152"/>
        </w:tabs>
        <w:ind w:left="1152" w:hanging="360"/>
      </w:pPr>
    </w:lvl>
    <w:lvl w:ilvl="1">
      <w:start w:val="1"/>
      <w:numFmt w:val="lowerLetter"/>
      <w:lvlText w:val="%2."/>
      <w:lvlJc w:val="left"/>
      <w:pPr>
        <w:tabs>
          <w:tab w:val="num" w:pos="1872"/>
        </w:tabs>
        <w:ind w:left="1872" w:hanging="360"/>
      </w:pPr>
    </w:lvl>
    <w:lvl w:ilvl="2">
      <w:start w:val="1"/>
      <w:numFmt w:val="lowerRoman"/>
      <w:lvlText w:val="%3."/>
      <w:lvlJc w:val="right"/>
      <w:pPr>
        <w:tabs>
          <w:tab w:val="num" w:pos="2592"/>
        </w:tabs>
        <w:ind w:left="2592" w:hanging="180"/>
      </w:pPr>
    </w:lvl>
    <w:lvl w:ilvl="3">
      <w:start w:val="1"/>
      <w:numFmt w:val="decimal"/>
      <w:lvlText w:val="%4."/>
      <w:lvlJc w:val="left"/>
      <w:pPr>
        <w:tabs>
          <w:tab w:val="num" w:pos="3312"/>
        </w:tabs>
        <w:ind w:left="3312" w:hanging="360"/>
      </w:pPr>
    </w:lvl>
    <w:lvl w:ilvl="4">
      <w:start w:val="1"/>
      <w:numFmt w:val="lowerLetter"/>
      <w:lvlText w:val="%5."/>
      <w:lvlJc w:val="left"/>
      <w:pPr>
        <w:tabs>
          <w:tab w:val="num" w:pos="4032"/>
        </w:tabs>
        <w:ind w:left="4032" w:hanging="360"/>
      </w:pPr>
    </w:lvl>
    <w:lvl w:ilvl="5">
      <w:start w:val="1"/>
      <w:numFmt w:val="lowerRoman"/>
      <w:lvlText w:val="%6."/>
      <w:lvlJc w:val="right"/>
      <w:pPr>
        <w:tabs>
          <w:tab w:val="num" w:pos="4752"/>
        </w:tabs>
        <w:ind w:left="4752" w:hanging="180"/>
      </w:pPr>
    </w:lvl>
    <w:lvl w:ilvl="6">
      <w:start w:val="1"/>
      <w:numFmt w:val="decimal"/>
      <w:lvlText w:val="%7."/>
      <w:lvlJc w:val="left"/>
      <w:pPr>
        <w:tabs>
          <w:tab w:val="num" w:pos="5472"/>
        </w:tabs>
        <w:ind w:left="5472" w:hanging="360"/>
      </w:pPr>
    </w:lvl>
    <w:lvl w:ilvl="7">
      <w:start w:val="1"/>
      <w:numFmt w:val="lowerLetter"/>
      <w:lvlText w:val="%8."/>
      <w:lvlJc w:val="left"/>
      <w:pPr>
        <w:tabs>
          <w:tab w:val="num" w:pos="6192"/>
        </w:tabs>
        <w:ind w:left="6192" w:hanging="360"/>
      </w:pPr>
    </w:lvl>
    <w:lvl w:ilvl="8">
      <w:start w:val="1"/>
      <w:numFmt w:val="lowerRoman"/>
      <w:lvlText w:val="%9."/>
      <w:lvlJc w:val="right"/>
      <w:pPr>
        <w:tabs>
          <w:tab w:val="num" w:pos="6912"/>
        </w:tabs>
        <w:ind w:left="6912" w:hanging="180"/>
      </w:pPr>
    </w:lvl>
  </w:abstractNum>
  <w:abstractNum w:abstractNumId="39">
    <w:nsid w:val="7ED461F2"/>
    <w:multiLevelType w:val="hybridMultilevel"/>
    <w:tmpl w:val="91A874D0"/>
    <w:lvl w:ilvl="0" w:tplc="04090011">
      <w:start w:val="1"/>
      <w:numFmt w:val="decimal"/>
      <w:lvlText w:val="%1)"/>
      <w:lvlJc w:val="left"/>
      <w:pPr>
        <w:tabs>
          <w:tab w:val="num" w:pos="1152"/>
        </w:tabs>
        <w:ind w:left="1152" w:hanging="360"/>
      </w:pPr>
    </w:lvl>
    <w:lvl w:ilvl="1" w:tplc="04090019" w:tentative="1">
      <w:start w:val="1"/>
      <w:numFmt w:val="lowerLetter"/>
      <w:lvlText w:val="%2."/>
      <w:lvlJc w:val="left"/>
      <w:pPr>
        <w:tabs>
          <w:tab w:val="num" w:pos="1872"/>
        </w:tabs>
        <w:ind w:left="1872" w:hanging="360"/>
      </w:pPr>
    </w:lvl>
    <w:lvl w:ilvl="2" w:tplc="0409001B" w:tentative="1">
      <w:start w:val="1"/>
      <w:numFmt w:val="lowerRoman"/>
      <w:lvlText w:val="%3."/>
      <w:lvlJc w:val="right"/>
      <w:pPr>
        <w:tabs>
          <w:tab w:val="num" w:pos="2592"/>
        </w:tabs>
        <w:ind w:left="2592" w:hanging="180"/>
      </w:pPr>
    </w:lvl>
    <w:lvl w:ilvl="3" w:tplc="0409000F" w:tentative="1">
      <w:start w:val="1"/>
      <w:numFmt w:val="decimal"/>
      <w:lvlText w:val="%4."/>
      <w:lvlJc w:val="left"/>
      <w:pPr>
        <w:tabs>
          <w:tab w:val="num" w:pos="3312"/>
        </w:tabs>
        <w:ind w:left="3312" w:hanging="360"/>
      </w:pPr>
    </w:lvl>
    <w:lvl w:ilvl="4" w:tplc="04090019" w:tentative="1">
      <w:start w:val="1"/>
      <w:numFmt w:val="lowerLetter"/>
      <w:lvlText w:val="%5."/>
      <w:lvlJc w:val="left"/>
      <w:pPr>
        <w:tabs>
          <w:tab w:val="num" w:pos="4032"/>
        </w:tabs>
        <w:ind w:left="4032" w:hanging="360"/>
      </w:pPr>
    </w:lvl>
    <w:lvl w:ilvl="5" w:tplc="0409001B" w:tentative="1">
      <w:start w:val="1"/>
      <w:numFmt w:val="lowerRoman"/>
      <w:lvlText w:val="%6."/>
      <w:lvlJc w:val="right"/>
      <w:pPr>
        <w:tabs>
          <w:tab w:val="num" w:pos="4752"/>
        </w:tabs>
        <w:ind w:left="4752" w:hanging="180"/>
      </w:pPr>
    </w:lvl>
    <w:lvl w:ilvl="6" w:tplc="0409000F" w:tentative="1">
      <w:start w:val="1"/>
      <w:numFmt w:val="decimal"/>
      <w:lvlText w:val="%7."/>
      <w:lvlJc w:val="left"/>
      <w:pPr>
        <w:tabs>
          <w:tab w:val="num" w:pos="5472"/>
        </w:tabs>
        <w:ind w:left="5472" w:hanging="360"/>
      </w:pPr>
    </w:lvl>
    <w:lvl w:ilvl="7" w:tplc="04090019" w:tentative="1">
      <w:start w:val="1"/>
      <w:numFmt w:val="lowerLetter"/>
      <w:lvlText w:val="%8."/>
      <w:lvlJc w:val="left"/>
      <w:pPr>
        <w:tabs>
          <w:tab w:val="num" w:pos="6192"/>
        </w:tabs>
        <w:ind w:left="6192" w:hanging="360"/>
      </w:pPr>
    </w:lvl>
    <w:lvl w:ilvl="8" w:tplc="0409001B" w:tentative="1">
      <w:start w:val="1"/>
      <w:numFmt w:val="lowerRoman"/>
      <w:lvlText w:val="%9."/>
      <w:lvlJc w:val="right"/>
      <w:pPr>
        <w:tabs>
          <w:tab w:val="num" w:pos="6912"/>
        </w:tabs>
        <w:ind w:left="6912" w:hanging="180"/>
      </w:pPr>
    </w:lvl>
  </w:abstractNum>
  <w:abstractNum w:abstractNumId="40">
    <w:nsid w:val="7F6A5605"/>
    <w:multiLevelType w:val="hybridMultilevel"/>
    <w:tmpl w:val="87682A6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7"/>
  </w:num>
  <w:num w:numId="2">
    <w:abstractNumId w:val="31"/>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11"/>
  </w:num>
  <w:num w:numId="14">
    <w:abstractNumId w:val="36"/>
  </w:num>
  <w:num w:numId="15">
    <w:abstractNumId w:val="24"/>
  </w:num>
  <w:num w:numId="16">
    <w:abstractNumId w:val="13"/>
  </w:num>
  <w:num w:numId="17">
    <w:abstractNumId w:val="20"/>
  </w:num>
  <w:num w:numId="18">
    <w:abstractNumId w:val="16"/>
  </w:num>
  <w:num w:numId="19">
    <w:abstractNumId w:val="12"/>
  </w:num>
  <w:num w:numId="20">
    <w:abstractNumId w:val="19"/>
  </w:num>
  <w:num w:numId="21">
    <w:abstractNumId w:val="27"/>
  </w:num>
  <w:num w:numId="22">
    <w:abstractNumId w:val="21"/>
  </w:num>
  <w:num w:numId="23">
    <w:abstractNumId w:val="37"/>
  </w:num>
  <w:num w:numId="24">
    <w:abstractNumId w:val="14"/>
  </w:num>
  <w:num w:numId="25">
    <w:abstractNumId w:val="10"/>
  </w:num>
  <w:num w:numId="26">
    <w:abstractNumId w:val="39"/>
  </w:num>
  <w:num w:numId="27">
    <w:abstractNumId w:val="30"/>
  </w:num>
  <w:num w:numId="28">
    <w:abstractNumId w:val="23"/>
  </w:num>
  <w:num w:numId="29">
    <w:abstractNumId w:val="33"/>
  </w:num>
  <w:num w:numId="30">
    <w:abstractNumId w:val="38"/>
  </w:num>
  <w:num w:numId="31">
    <w:abstractNumId w:val="32"/>
  </w:num>
  <w:num w:numId="32">
    <w:abstractNumId w:val="28"/>
  </w:num>
  <w:num w:numId="33">
    <w:abstractNumId w:val="29"/>
  </w:num>
  <w:num w:numId="34">
    <w:abstractNumId w:val="34"/>
  </w:num>
  <w:num w:numId="35">
    <w:abstractNumId w:val="25"/>
  </w:num>
  <w:num w:numId="36">
    <w:abstractNumId w:val="35"/>
  </w:num>
  <w:num w:numId="37">
    <w:abstractNumId w:val="26"/>
  </w:num>
  <w:num w:numId="38">
    <w:abstractNumId w:val="18"/>
  </w:num>
  <w:num w:numId="39">
    <w:abstractNumId w:val="15"/>
  </w:num>
  <w:num w:numId="40">
    <w:abstractNumId w:val="40"/>
  </w:num>
  <w:num w:numId="41">
    <w:abstractNumId w:val="22"/>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mirrorMargin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comments" w:enforcement="1" w:cryptProviderType="rsaFull" w:cryptAlgorithmClass="hash" w:cryptAlgorithmType="typeAny" w:cryptAlgorithmSid="4" w:cryptSpinCount="100000" w:hash="IV0xltswk2FZzhY3q3ZFfR+X7Rw=" w:salt="kYwZfdqvghWWIe4XK3doYg=="/>
  <w:defaultTabStop w:val="720"/>
  <w:evenAndOddHeaders/>
  <w:drawingGridHorizontalSpacing w:val="284"/>
  <w:drawingGridVerticalSpacing w:val="284"/>
  <w:doNotUseMarginsForDrawingGridOrigin/>
  <w:drawingGridHorizontalOrigin w:val="0"/>
  <w:drawingGridVerticalOrigin w:val="0"/>
  <w:characterSpacingControl w:val="doNotCompress"/>
  <w:hdrShapeDefaults>
    <o:shapedefaults v:ext="edit" spidmax="4097"/>
  </w:hdrShapeDefault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375F6"/>
    <w:rsid w:val="00000057"/>
    <w:rsid w:val="00000104"/>
    <w:rsid w:val="0000039E"/>
    <w:rsid w:val="000003B6"/>
    <w:rsid w:val="00000EF4"/>
    <w:rsid w:val="00002A37"/>
    <w:rsid w:val="00002D32"/>
    <w:rsid w:val="00002E63"/>
    <w:rsid w:val="00003E79"/>
    <w:rsid w:val="0000431B"/>
    <w:rsid w:val="0000460B"/>
    <w:rsid w:val="00004A9B"/>
    <w:rsid w:val="00005207"/>
    <w:rsid w:val="0000530E"/>
    <w:rsid w:val="00005B74"/>
    <w:rsid w:val="00005CF1"/>
    <w:rsid w:val="0000656B"/>
    <w:rsid w:val="00006DD8"/>
    <w:rsid w:val="00006EFA"/>
    <w:rsid w:val="000070C4"/>
    <w:rsid w:val="00007242"/>
    <w:rsid w:val="0001170C"/>
    <w:rsid w:val="00011E14"/>
    <w:rsid w:val="0001254C"/>
    <w:rsid w:val="00013316"/>
    <w:rsid w:val="00013FC1"/>
    <w:rsid w:val="00014110"/>
    <w:rsid w:val="00014FC3"/>
    <w:rsid w:val="000155F4"/>
    <w:rsid w:val="00015D09"/>
    <w:rsid w:val="00015E4F"/>
    <w:rsid w:val="00015EA3"/>
    <w:rsid w:val="00017208"/>
    <w:rsid w:val="0001751A"/>
    <w:rsid w:val="00017F3D"/>
    <w:rsid w:val="0002017C"/>
    <w:rsid w:val="00020A55"/>
    <w:rsid w:val="00020D0A"/>
    <w:rsid w:val="00020D64"/>
    <w:rsid w:val="00020F0F"/>
    <w:rsid w:val="00020F7E"/>
    <w:rsid w:val="00020FB7"/>
    <w:rsid w:val="0002222A"/>
    <w:rsid w:val="00022371"/>
    <w:rsid w:val="00022FF5"/>
    <w:rsid w:val="000234D5"/>
    <w:rsid w:val="000236D7"/>
    <w:rsid w:val="00023B9D"/>
    <w:rsid w:val="00023ED2"/>
    <w:rsid w:val="0002489A"/>
    <w:rsid w:val="00024CE7"/>
    <w:rsid w:val="00024D9C"/>
    <w:rsid w:val="00024ECC"/>
    <w:rsid w:val="000255DC"/>
    <w:rsid w:val="00025BF1"/>
    <w:rsid w:val="0002684A"/>
    <w:rsid w:val="000268E3"/>
    <w:rsid w:val="0002698F"/>
    <w:rsid w:val="00026FE1"/>
    <w:rsid w:val="0002744A"/>
    <w:rsid w:val="000274B8"/>
    <w:rsid w:val="00027A17"/>
    <w:rsid w:val="00027D9B"/>
    <w:rsid w:val="00027F08"/>
    <w:rsid w:val="000309EA"/>
    <w:rsid w:val="00030CAF"/>
    <w:rsid w:val="00030DCD"/>
    <w:rsid w:val="000315C8"/>
    <w:rsid w:val="00031D60"/>
    <w:rsid w:val="00032722"/>
    <w:rsid w:val="00032B7F"/>
    <w:rsid w:val="00032B85"/>
    <w:rsid w:val="00033C15"/>
    <w:rsid w:val="00033CAD"/>
    <w:rsid w:val="00034290"/>
    <w:rsid w:val="00034F95"/>
    <w:rsid w:val="00035629"/>
    <w:rsid w:val="000359F3"/>
    <w:rsid w:val="000365D3"/>
    <w:rsid w:val="0003686B"/>
    <w:rsid w:val="0003714C"/>
    <w:rsid w:val="00037785"/>
    <w:rsid w:val="000401FF"/>
    <w:rsid w:val="00040DC5"/>
    <w:rsid w:val="0004134D"/>
    <w:rsid w:val="00041B69"/>
    <w:rsid w:val="00041F73"/>
    <w:rsid w:val="000423A9"/>
    <w:rsid w:val="00042A51"/>
    <w:rsid w:val="00042DB2"/>
    <w:rsid w:val="00042DBA"/>
    <w:rsid w:val="00042F99"/>
    <w:rsid w:val="00043911"/>
    <w:rsid w:val="00043AFE"/>
    <w:rsid w:val="00043DDC"/>
    <w:rsid w:val="0004426E"/>
    <w:rsid w:val="000445D0"/>
    <w:rsid w:val="0004494E"/>
    <w:rsid w:val="00044BE9"/>
    <w:rsid w:val="00045173"/>
    <w:rsid w:val="00045974"/>
    <w:rsid w:val="00046804"/>
    <w:rsid w:val="0004684F"/>
    <w:rsid w:val="00046C7B"/>
    <w:rsid w:val="00047446"/>
    <w:rsid w:val="000479F8"/>
    <w:rsid w:val="000515AD"/>
    <w:rsid w:val="00051795"/>
    <w:rsid w:val="000519EC"/>
    <w:rsid w:val="00051AD2"/>
    <w:rsid w:val="00051C6C"/>
    <w:rsid w:val="00052216"/>
    <w:rsid w:val="00052469"/>
    <w:rsid w:val="0005246C"/>
    <w:rsid w:val="000524E0"/>
    <w:rsid w:val="00052855"/>
    <w:rsid w:val="00052FD1"/>
    <w:rsid w:val="000532CE"/>
    <w:rsid w:val="00053713"/>
    <w:rsid w:val="00053978"/>
    <w:rsid w:val="0005416C"/>
    <w:rsid w:val="00054176"/>
    <w:rsid w:val="00054476"/>
    <w:rsid w:val="00054682"/>
    <w:rsid w:val="00054729"/>
    <w:rsid w:val="00054EE6"/>
    <w:rsid w:val="00055674"/>
    <w:rsid w:val="00055CD8"/>
    <w:rsid w:val="00055F2D"/>
    <w:rsid w:val="000562D2"/>
    <w:rsid w:val="00056E22"/>
    <w:rsid w:val="00056F39"/>
    <w:rsid w:val="00057757"/>
    <w:rsid w:val="000579D2"/>
    <w:rsid w:val="00057FF3"/>
    <w:rsid w:val="000604E3"/>
    <w:rsid w:val="00060885"/>
    <w:rsid w:val="00060A48"/>
    <w:rsid w:val="000614EA"/>
    <w:rsid w:val="000615F1"/>
    <w:rsid w:val="00062076"/>
    <w:rsid w:val="000621FA"/>
    <w:rsid w:val="000628D3"/>
    <w:rsid w:val="00063C07"/>
    <w:rsid w:val="00064672"/>
    <w:rsid w:val="00064809"/>
    <w:rsid w:val="00064A4A"/>
    <w:rsid w:val="0006547D"/>
    <w:rsid w:val="000658C3"/>
    <w:rsid w:val="00065C11"/>
    <w:rsid w:val="00065E7B"/>
    <w:rsid w:val="00066478"/>
    <w:rsid w:val="0006673E"/>
    <w:rsid w:val="000672E8"/>
    <w:rsid w:val="00067326"/>
    <w:rsid w:val="000701BB"/>
    <w:rsid w:val="00070209"/>
    <w:rsid w:val="00070A02"/>
    <w:rsid w:val="00071889"/>
    <w:rsid w:val="00071D2C"/>
    <w:rsid w:val="000725FE"/>
    <w:rsid w:val="00072750"/>
    <w:rsid w:val="00074FE1"/>
    <w:rsid w:val="00075022"/>
    <w:rsid w:val="0007513E"/>
    <w:rsid w:val="0007525C"/>
    <w:rsid w:val="00075279"/>
    <w:rsid w:val="00075327"/>
    <w:rsid w:val="00075DA4"/>
    <w:rsid w:val="000764C2"/>
    <w:rsid w:val="00077287"/>
    <w:rsid w:val="000779D4"/>
    <w:rsid w:val="00077C01"/>
    <w:rsid w:val="00077DF5"/>
    <w:rsid w:val="00080A85"/>
    <w:rsid w:val="00080C8B"/>
    <w:rsid w:val="00081191"/>
    <w:rsid w:val="00081BB1"/>
    <w:rsid w:val="00081F55"/>
    <w:rsid w:val="00082EAA"/>
    <w:rsid w:val="00082F7B"/>
    <w:rsid w:val="000853DF"/>
    <w:rsid w:val="00085C34"/>
    <w:rsid w:val="00086311"/>
    <w:rsid w:val="00086A48"/>
    <w:rsid w:val="00086D07"/>
    <w:rsid w:val="000879F9"/>
    <w:rsid w:val="00087CA6"/>
    <w:rsid w:val="000901B5"/>
    <w:rsid w:val="00090822"/>
    <w:rsid w:val="00090AE0"/>
    <w:rsid w:val="00090C7A"/>
    <w:rsid w:val="00092448"/>
    <w:rsid w:val="000929A9"/>
    <w:rsid w:val="00092F06"/>
    <w:rsid w:val="00092F69"/>
    <w:rsid w:val="000938B0"/>
    <w:rsid w:val="00093CDC"/>
    <w:rsid w:val="00094C2B"/>
    <w:rsid w:val="0009507E"/>
    <w:rsid w:val="00095129"/>
    <w:rsid w:val="00095706"/>
    <w:rsid w:val="000960B4"/>
    <w:rsid w:val="000972E7"/>
    <w:rsid w:val="000974EA"/>
    <w:rsid w:val="00097745"/>
    <w:rsid w:val="000979A7"/>
    <w:rsid w:val="000979DC"/>
    <w:rsid w:val="00097A36"/>
    <w:rsid w:val="000A1145"/>
    <w:rsid w:val="000A1A70"/>
    <w:rsid w:val="000A1F7C"/>
    <w:rsid w:val="000A2B52"/>
    <w:rsid w:val="000A3202"/>
    <w:rsid w:val="000A3579"/>
    <w:rsid w:val="000A3BDD"/>
    <w:rsid w:val="000A3EA2"/>
    <w:rsid w:val="000A4A1D"/>
    <w:rsid w:val="000A4BF2"/>
    <w:rsid w:val="000A4C2E"/>
    <w:rsid w:val="000A4DCF"/>
    <w:rsid w:val="000A50B5"/>
    <w:rsid w:val="000A572E"/>
    <w:rsid w:val="000A5831"/>
    <w:rsid w:val="000A7807"/>
    <w:rsid w:val="000A7B0E"/>
    <w:rsid w:val="000B0C8B"/>
    <w:rsid w:val="000B227B"/>
    <w:rsid w:val="000B2A47"/>
    <w:rsid w:val="000B2BBB"/>
    <w:rsid w:val="000B2FE6"/>
    <w:rsid w:val="000B328E"/>
    <w:rsid w:val="000B3AF1"/>
    <w:rsid w:val="000B3DFE"/>
    <w:rsid w:val="000B3E6E"/>
    <w:rsid w:val="000B3EA0"/>
    <w:rsid w:val="000B484E"/>
    <w:rsid w:val="000B5C9D"/>
    <w:rsid w:val="000B5F30"/>
    <w:rsid w:val="000B7803"/>
    <w:rsid w:val="000C015E"/>
    <w:rsid w:val="000C072B"/>
    <w:rsid w:val="000C08AC"/>
    <w:rsid w:val="000C08B5"/>
    <w:rsid w:val="000C1505"/>
    <w:rsid w:val="000C1861"/>
    <w:rsid w:val="000C2618"/>
    <w:rsid w:val="000C2EB5"/>
    <w:rsid w:val="000C3082"/>
    <w:rsid w:val="000C366C"/>
    <w:rsid w:val="000C383C"/>
    <w:rsid w:val="000C3B11"/>
    <w:rsid w:val="000C3C91"/>
    <w:rsid w:val="000C4B55"/>
    <w:rsid w:val="000C6A28"/>
    <w:rsid w:val="000C6C97"/>
    <w:rsid w:val="000C746D"/>
    <w:rsid w:val="000C74F6"/>
    <w:rsid w:val="000C7AAB"/>
    <w:rsid w:val="000C7BC9"/>
    <w:rsid w:val="000D0E86"/>
    <w:rsid w:val="000D10EC"/>
    <w:rsid w:val="000D1221"/>
    <w:rsid w:val="000D1D7E"/>
    <w:rsid w:val="000D241F"/>
    <w:rsid w:val="000D24F3"/>
    <w:rsid w:val="000D26C7"/>
    <w:rsid w:val="000D2EA1"/>
    <w:rsid w:val="000D373E"/>
    <w:rsid w:val="000D3E98"/>
    <w:rsid w:val="000D4187"/>
    <w:rsid w:val="000D478E"/>
    <w:rsid w:val="000D4F97"/>
    <w:rsid w:val="000D54E8"/>
    <w:rsid w:val="000D5992"/>
    <w:rsid w:val="000D6115"/>
    <w:rsid w:val="000D6480"/>
    <w:rsid w:val="000D7AEB"/>
    <w:rsid w:val="000D7ECB"/>
    <w:rsid w:val="000E05B8"/>
    <w:rsid w:val="000E0D57"/>
    <w:rsid w:val="000E1150"/>
    <w:rsid w:val="000E1595"/>
    <w:rsid w:val="000E2ABA"/>
    <w:rsid w:val="000E2B25"/>
    <w:rsid w:val="000E3608"/>
    <w:rsid w:val="000E3956"/>
    <w:rsid w:val="000E4020"/>
    <w:rsid w:val="000E4DFB"/>
    <w:rsid w:val="000E62A6"/>
    <w:rsid w:val="000E682D"/>
    <w:rsid w:val="000E7AC9"/>
    <w:rsid w:val="000E7CD4"/>
    <w:rsid w:val="000E7D52"/>
    <w:rsid w:val="000F02A5"/>
    <w:rsid w:val="000F0633"/>
    <w:rsid w:val="000F0E92"/>
    <w:rsid w:val="000F17D4"/>
    <w:rsid w:val="000F1B2A"/>
    <w:rsid w:val="000F1F6F"/>
    <w:rsid w:val="000F2348"/>
    <w:rsid w:val="000F3594"/>
    <w:rsid w:val="000F38A1"/>
    <w:rsid w:val="000F392E"/>
    <w:rsid w:val="000F3A57"/>
    <w:rsid w:val="000F3A61"/>
    <w:rsid w:val="000F3A71"/>
    <w:rsid w:val="000F42DA"/>
    <w:rsid w:val="000F5B00"/>
    <w:rsid w:val="000F60DF"/>
    <w:rsid w:val="000F6673"/>
    <w:rsid w:val="000F67D6"/>
    <w:rsid w:val="000F6DE2"/>
    <w:rsid w:val="000F7131"/>
    <w:rsid w:val="000F7223"/>
    <w:rsid w:val="000F7362"/>
    <w:rsid w:val="000F73AB"/>
    <w:rsid w:val="000F73AC"/>
    <w:rsid w:val="00100243"/>
    <w:rsid w:val="00100C4B"/>
    <w:rsid w:val="00100D80"/>
    <w:rsid w:val="001013E0"/>
    <w:rsid w:val="00101898"/>
    <w:rsid w:val="00101A36"/>
    <w:rsid w:val="00101DB6"/>
    <w:rsid w:val="00101E5D"/>
    <w:rsid w:val="00102665"/>
    <w:rsid w:val="00102E23"/>
    <w:rsid w:val="0010386E"/>
    <w:rsid w:val="001038CB"/>
    <w:rsid w:val="001038EE"/>
    <w:rsid w:val="00103F84"/>
    <w:rsid w:val="00103FD0"/>
    <w:rsid w:val="00104C84"/>
    <w:rsid w:val="00104E34"/>
    <w:rsid w:val="00104EFD"/>
    <w:rsid w:val="001054A5"/>
    <w:rsid w:val="00106411"/>
    <w:rsid w:val="00106911"/>
    <w:rsid w:val="00106B7A"/>
    <w:rsid w:val="00106D5E"/>
    <w:rsid w:val="001072DB"/>
    <w:rsid w:val="001078CD"/>
    <w:rsid w:val="0011025A"/>
    <w:rsid w:val="00110402"/>
    <w:rsid w:val="00111277"/>
    <w:rsid w:val="0011143E"/>
    <w:rsid w:val="0011179E"/>
    <w:rsid w:val="00111841"/>
    <w:rsid w:val="0011273C"/>
    <w:rsid w:val="0011325D"/>
    <w:rsid w:val="00113780"/>
    <w:rsid w:val="00113BBC"/>
    <w:rsid w:val="0011488A"/>
    <w:rsid w:val="00114AD1"/>
    <w:rsid w:val="00114C0F"/>
    <w:rsid w:val="00115062"/>
    <w:rsid w:val="00115984"/>
    <w:rsid w:val="0011621F"/>
    <w:rsid w:val="001172B4"/>
    <w:rsid w:val="00117935"/>
    <w:rsid w:val="00120279"/>
    <w:rsid w:val="001206E9"/>
    <w:rsid w:val="00121D4B"/>
    <w:rsid w:val="001220CA"/>
    <w:rsid w:val="001228FD"/>
    <w:rsid w:val="00122F3C"/>
    <w:rsid w:val="001237D6"/>
    <w:rsid w:val="00123BA3"/>
    <w:rsid w:val="0012435F"/>
    <w:rsid w:val="00124968"/>
    <w:rsid w:val="001251B1"/>
    <w:rsid w:val="001256B8"/>
    <w:rsid w:val="00126817"/>
    <w:rsid w:val="001270AE"/>
    <w:rsid w:val="0012764E"/>
    <w:rsid w:val="001276B5"/>
    <w:rsid w:val="001302B2"/>
    <w:rsid w:val="001303AB"/>
    <w:rsid w:val="001311EC"/>
    <w:rsid w:val="0013121D"/>
    <w:rsid w:val="001316AD"/>
    <w:rsid w:val="001320C4"/>
    <w:rsid w:val="0013217C"/>
    <w:rsid w:val="0013260B"/>
    <w:rsid w:val="00133034"/>
    <w:rsid w:val="00133DEC"/>
    <w:rsid w:val="00135062"/>
    <w:rsid w:val="001352A7"/>
    <w:rsid w:val="001356F4"/>
    <w:rsid w:val="00135E48"/>
    <w:rsid w:val="00136230"/>
    <w:rsid w:val="00136425"/>
    <w:rsid w:val="00136733"/>
    <w:rsid w:val="001367B7"/>
    <w:rsid w:val="00136B42"/>
    <w:rsid w:val="001379EB"/>
    <w:rsid w:val="0014094E"/>
    <w:rsid w:val="001409B0"/>
    <w:rsid w:val="00140F97"/>
    <w:rsid w:val="0014123C"/>
    <w:rsid w:val="001422EB"/>
    <w:rsid w:val="001434CD"/>
    <w:rsid w:val="00143D6E"/>
    <w:rsid w:val="00143EF0"/>
    <w:rsid w:val="00144DA1"/>
    <w:rsid w:val="001458D7"/>
    <w:rsid w:val="0014594A"/>
    <w:rsid w:val="00145D18"/>
    <w:rsid w:val="00145DD6"/>
    <w:rsid w:val="0014641E"/>
    <w:rsid w:val="00146B0E"/>
    <w:rsid w:val="00150010"/>
    <w:rsid w:val="001505B4"/>
    <w:rsid w:val="00150832"/>
    <w:rsid w:val="0015120F"/>
    <w:rsid w:val="001513C7"/>
    <w:rsid w:val="0015180A"/>
    <w:rsid w:val="001527B3"/>
    <w:rsid w:val="001535AA"/>
    <w:rsid w:val="00153D87"/>
    <w:rsid w:val="00153FC9"/>
    <w:rsid w:val="00154044"/>
    <w:rsid w:val="00154659"/>
    <w:rsid w:val="00154673"/>
    <w:rsid w:val="00154AB4"/>
    <w:rsid w:val="00154B82"/>
    <w:rsid w:val="00154BDC"/>
    <w:rsid w:val="00155203"/>
    <w:rsid w:val="00155D62"/>
    <w:rsid w:val="0015612E"/>
    <w:rsid w:val="0015656A"/>
    <w:rsid w:val="0015681C"/>
    <w:rsid w:val="0015696D"/>
    <w:rsid w:val="00157EAF"/>
    <w:rsid w:val="00157EC2"/>
    <w:rsid w:val="00157F03"/>
    <w:rsid w:val="00160A33"/>
    <w:rsid w:val="001612AB"/>
    <w:rsid w:val="001615DD"/>
    <w:rsid w:val="0016174D"/>
    <w:rsid w:val="00161F17"/>
    <w:rsid w:val="00162627"/>
    <w:rsid w:val="001626E0"/>
    <w:rsid w:val="00162A2A"/>
    <w:rsid w:val="001635A0"/>
    <w:rsid w:val="001635C3"/>
    <w:rsid w:val="00164BA5"/>
    <w:rsid w:val="00165413"/>
    <w:rsid w:val="00165489"/>
    <w:rsid w:val="001657D3"/>
    <w:rsid w:val="00165E61"/>
    <w:rsid w:val="00165EA4"/>
    <w:rsid w:val="001666AD"/>
    <w:rsid w:val="001669FF"/>
    <w:rsid w:val="0016745F"/>
    <w:rsid w:val="001677A6"/>
    <w:rsid w:val="00167C13"/>
    <w:rsid w:val="001707C6"/>
    <w:rsid w:val="00170DD3"/>
    <w:rsid w:val="001713B6"/>
    <w:rsid w:val="0017158C"/>
    <w:rsid w:val="00172070"/>
    <w:rsid w:val="00172704"/>
    <w:rsid w:val="00172B46"/>
    <w:rsid w:val="00172DD5"/>
    <w:rsid w:val="00173042"/>
    <w:rsid w:val="001748E6"/>
    <w:rsid w:val="00174BAB"/>
    <w:rsid w:val="001750D7"/>
    <w:rsid w:val="0017515E"/>
    <w:rsid w:val="00175357"/>
    <w:rsid w:val="0017599E"/>
    <w:rsid w:val="00175FC8"/>
    <w:rsid w:val="001764B9"/>
    <w:rsid w:val="0017650D"/>
    <w:rsid w:val="00176651"/>
    <w:rsid w:val="00176E8C"/>
    <w:rsid w:val="00177055"/>
    <w:rsid w:val="00180538"/>
    <w:rsid w:val="0018090A"/>
    <w:rsid w:val="00181D86"/>
    <w:rsid w:val="0018261E"/>
    <w:rsid w:val="00182819"/>
    <w:rsid w:val="00182CFA"/>
    <w:rsid w:val="00183995"/>
    <w:rsid w:val="00183A27"/>
    <w:rsid w:val="00184590"/>
    <w:rsid w:val="00184D64"/>
    <w:rsid w:val="00185444"/>
    <w:rsid w:val="00187235"/>
    <w:rsid w:val="001872BB"/>
    <w:rsid w:val="001872EA"/>
    <w:rsid w:val="00187388"/>
    <w:rsid w:val="00187920"/>
    <w:rsid w:val="001879AC"/>
    <w:rsid w:val="00187D6F"/>
    <w:rsid w:val="0019028E"/>
    <w:rsid w:val="00190CF8"/>
    <w:rsid w:val="001917BB"/>
    <w:rsid w:val="00191BC3"/>
    <w:rsid w:val="0019251B"/>
    <w:rsid w:val="0019274C"/>
    <w:rsid w:val="001929DD"/>
    <w:rsid w:val="00192B84"/>
    <w:rsid w:val="00192BEA"/>
    <w:rsid w:val="001936F0"/>
    <w:rsid w:val="00193A84"/>
    <w:rsid w:val="00193CCF"/>
    <w:rsid w:val="00193DE4"/>
    <w:rsid w:val="00194833"/>
    <w:rsid w:val="001953FA"/>
    <w:rsid w:val="001957D6"/>
    <w:rsid w:val="00195946"/>
    <w:rsid w:val="00196A18"/>
    <w:rsid w:val="0019712E"/>
    <w:rsid w:val="001975CF"/>
    <w:rsid w:val="001A0493"/>
    <w:rsid w:val="001A06A8"/>
    <w:rsid w:val="001A1528"/>
    <w:rsid w:val="001A1863"/>
    <w:rsid w:val="001A2451"/>
    <w:rsid w:val="001A3B7C"/>
    <w:rsid w:val="001A3DE9"/>
    <w:rsid w:val="001A3F8A"/>
    <w:rsid w:val="001A4432"/>
    <w:rsid w:val="001A49FA"/>
    <w:rsid w:val="001A4CB2"/>
    <w:rsid w:val="001A4DBF"/>
    <w:rsid w:val="001A4E8D"/>
    <w:rsid w:val="001A58B0"/>
    <w:rsid w:val="001A6BFB"/>
    <w:rsid w:val="001B0065"/>
    <w:rsid w:val="001B0B52"/>
    <w:rsid w:val="001B1254"/>
    <w:rsid w:val="001B1564"/>
    <w:rsid w:val="001B181E"/>
    <w:rsid w:val="001B186D"/>
    <w:rsid w:val="001B26DC"/>
    <w:rsid w:val="001B2BCF"/>
    <w:rsid w:val="001B39F9"/>
    <w:rsid w:val="001B3BA8"/>
    <w:rsid w:val="001B3D82"/>
    <w:rsid w:val="001B3EC4"/>
    <w:rsid w:val="001B48B8"/>
    <w:rsid w:val="001B4F6F"/>
    <w:rsid w:val="001B70C1"/>
    <w:rsid w:val="001B728E"/>
    <w:rsid w:val="001B7DEC"/>
    <w:rsid w:val="001C0234"/>
    <w:rsid w:val="001C0C03"/>
    <w:rsid w:val="001C1813"/>
    <w:rsid w:val="001C2860"/>
    <w:rsid w:val="001C28D0"/>
    <w:rsid w:val="001C2C0B"/>
    <w:rsid w:val="001C35ED"/>
    <w:rsid w:val="001C39C3"/>
    <w:rsid w:val="001C3FF7"/>
    <w:rsid w:val="001C46C6"/>
    <w:rsid w:val="001C481F"/>
    <w:rsid w:val="001C53B3"/>
    <w:rsid w:val="001C5477"/>
    <w:rsid w:val="001C64B4"/>
    <w:rsid w:val="001C6AED"/>
    <w:rsid w:val="001C6C23"/>
    <w:rsid w:val="001C7001"/>
    <w:rsid w:val="001C7AED"/>
    <w:rsid w:val="001D08DE"/>
    <w:rsid w:val="001D10E2"/>
    <w:rsid w:val="001D114F"/>
    <w:rsid w:val="001D15C9"/>
    <w:rsid w:val="001D16B9"/>
    <w:rsid w:val="001D1910"/>
    <w:rsid w:val="001D1D11"/>
    <w:rsid w:val="001D4166"/>
    <w:rsid w:val="001D44F5"/>
    <w:rsid w:val="001D45EF"/>
    <w:rsid w:val="001D4C22"/>
    <w:rsid w:val="001D54D3"/>
    <w:rsid w:val="001D5A12"/>
    <w:rsid w:val="001D5F86"/>
    <w:rsid w:val="001D759F"/>
    <w:rsid w:val="001D7714"/>
    <w:rsid w:val="001D7B15"/>
    <w:rsid w:val="001E0960"/>
    <w:rsid w:val="001E0997"/>
    <w:rsid w:val="001E106E"/>
    <w:rsid w:val="001E166E"/>
    <w:rsid w:val="001E2190"/>
    <w:rsid w:val="001E23DA"/>
    <w:rsid w:val="001E2D06"/>
    <w:rsid w:val="001E3D8A"/>
    <w:rsid w:val="001E3F8C"/>
    <w:rsid w:val="001E411E"/>
    <w:rsid w:val="001E4BF3"/>
    <w:rsid w:val="001E4E58"/>
    <w:rsid w:val="001E509F"/>
    <w:rsid w:val="001E5DBB"/>
    <w:rsid w:val="001E600E"/>
    <w:rsid w:val="001E626C"/>
    <w:rsid w:val="001E6426"/>
    <w:rsid w:val="001E7595"/>
    <w:rsid w:val="001E7C67"/>
    <w:rsid w:val="001E7D9D"/>
    <w:rsid w:val="001F0736"/>
    <w:rsid w:val="001F0C09"/>
    <w:rsid w:val="001F0CEF"/>
    <w:rsid w:val="001F0F25"/>
    <w:rsid w:val="001F1804"/>
    <w:rsid w:val="001F236D"/>
    <w:rsid w:val="001F36E8"/>
    <w:rsid w:val="001F38FA"/>
    <w:rsid w:val="001F45EA"/>
    <w:rsid w:val="001F4B7C"/>
    <w:rsid w:val="001F4BC5"/>
    <w:rsid w:val="001F5171"/>
    <w:rsid w:val="001F51D1"/>
    <w:rsid w:val="001F58BD"/>
    <w:rsid w:val="001F6392"/>
    <w:rsid w:val="001F728B"/>
    <w:rsid w:val="001F72C1"/>
    <w:rsid w:val="001F79BB"/>
    <w:rsid w:val="001F7CDD"/>
    <w:rsid w:val="00200254"/>
    <w:rsid w:val="002013A6"/>
    <w:rsid w:val="00202D49"/>
    <w:rsid w:val="00203133"/>
    <w:rsid w:val="00203EEB"/>
    <w:rsid w:val="002040C9"/>
    <w:rsid w:val="0020442A"/>
    <w:rsid w:val="0020655E"/>
    <w:rsid w:val="00206F46"/>
    <w:rsid w:val="002079B2"/>
    <w:rsid w:val="00207A45"/>
    <w:rsid w:val="00207C50"/>
    <w:rsid w:val="002103C2"/>
    <w:rsid w:val="00210803"/>
    <w:rsid w:val="002108CA"/>
    <w:rsid w:val="0021148A"/>
    <w:rsid w:val="00211A4D"/>
    <w:rsid w:val="00211D35"/>
    <w:rsid w:val="00212193"/>
    <w:rsid w:val="002124F6"/>
    <w:rsid w:val="002127A0"/>
    <w:rsid w:val="002139F7"/>
    <w:rsid w:val="0021405D"/>
    <w:rsid w:val="002144FC"/>
    <w:rsid w:val="00214771"/>
    <w:rsid w:val="00214AEB"/>
    <w:rsid w:val="002155C1"/>
    <w:rsid w:val="002162F8"/>
    <w:rsid w:val="002167DD"/>
    <w:rsid w:val="00216AA1"/>
    <w:rsid w:val="00216FEE"/>
    <w:rsid w:val="0021703E"/>
    <w:rsid w:val="0021761F"/>
    <w:rsid w:val="00217966"/>
    <w:rsid w:val="0022031B"/>
    <w:rsid w:val="00220580"/>
    <w:rsid w:val="00220D88"/>
    <w:rsid w:val="00220D9E"/>
    <w:rsid w:val="0022111E"/>
    <w:rsid w:val="0022124F"/>
    <w:rsid w:val="0022185C"/>
    <w:rsid w:val="00221ECF"/>
    <w:rsid w:val="002220E7"/>
    <w:rsid w:val="002220FF"/>
    <w:rsid w:val="00222173"/>
    <w:rsid w:val="00222441"/>
    <w:rsid w:val="00223ADA"/>
    <w:rsid w:val="00224070"/>
    <w:rsid w:val="00224333"/>
    <w:rsid w:val="00224F84"/>
    <w:rsid w:val="002256AB"/>
    <w:rsid w:val="00226286"/>
    <w:rsid w:val="00226406"/>
    <w:rsid w:val="002266BD"/>
    <w:rsid w:val="00226D93"/>
    <w:rsid w:val="002302D4"/>
    <w:rsid w:val="0023034C"/>
    <w:rsid w:val="0023133A"/>
    <w:rsid w:val="00231657"/>
    <w:rsid w:val="00231849"/>
    <w:rsid w:val="00231E90"/>
    <w:rsid w:val="00232673"/>
    <w:rsid w:val="0023293D"/>
    <w:rsid w:val="00232D33"/>
    <w:rsid w:val="00233021"/>
    <w:rsid w:val="002331D5"/>
    <w:rsid w:val="00233299"/>
    <w:rsid w:val="002336D6"/>
    <w:rsid w:val="00233868"/>
    <w:rsid w:val="00233BB1"/>
    <w:rsid w:val="00233C1D"/>
    <w:rsid w:val="00233DDB"/>
    <w:rsid w:val="002356F8"/>
    <w:rsid w:val="00236172"/>
    <w:rsid w:val="002363D6"/>
    <w:rsid w:val="002365F6"/>
    <w:rsid w:val="00236640"/>
    <w:rsid w:val="0024064E"/>
    <w:rsid w:val="00240727"/>
    <w:rsid w:val="00240D39"/>
    <w:rsid w:val="00241104"/>
    <w:rsid w:val="00241DFA"/>
    <w:rsid w:val="002426F1"/>
    <w:rsid w:val="00242760"/>
    <w:rsid w:val="002429DC"/>
    <w:rsid w:val="00242A7B"/>
    <w:rsid w:val="00242BA8"/>
    <w:rsid w:val="00243823"/>
    <w:rsid w:val="002452A1"/>
    <w:rsid w:val="00245814"/>
    <w:rsid w:val="00246059"/>
    <w:rsid w:val="00246571"/>
    <w:rsid w:val="00246875"/>
    <w:rsid w:val="002468C0"/>
    <w:rsid w:val="00246D68"/>
    <w:rsid w:val="00246E83"/>
    <w:rsid w:val="0025018C"/>
    <w:rsid w:val="002503B8"/>
    <w:rsid w:val="002513EF"/>
    <w:rsid w:val="00251689"/>
    <w:rsid w:val="00251E43"/>
    <w:rsid w:val="00251E6F"/>
    <w:rsid w:val="00251E82"/>
    <w:rsid w:val="00252A67"/>
    <w:rsid w:val="00252D6E"/>
    <w:rsid w:val="00252F8E"/>
    <w:rsid w:val="0025315D"/>
    <w:rsid w:val="0025411D"/>
    <w:rsid w:val="0025431F"/>
    <w:rsid w:val="0025443C"/>
    <w:rsid w:val="00254930"/>
    <w:rsid w:val="00254E2E"/>
    <w:rsid w:val="00254F13"/>
    <w:rsid w:val="00254F7D"/>
    <w:rsid w:val="0025554B"/>
    <w:rsid w:val="00255754"/>
    <w:rsid w:val="002559C2"/>
    <w:rsid w:val="00255D09"/>
    <w:rsid w:val="0025603D"/>
    <w:rsid w:val="00256818"/>
    <w:rsid w:val="00256F24"/>
    <w:rsid w:val="00260213"/>
    <w:rsid w:val="00261149"/>
    <w:rsid w:val="00261433"/>
    <w:rsid w:val="00261CBC"/>
    <w:rsid w:val="00262D2B"/>
    <w:rsid w:val="00262DCC"/>
    <w:rsid w:val="00263114"/>
    <w:rsid w:val="002636C8"/>
    <w:rsid w:val="002638F5"/>
    <w:rsid w:val="002643FF"/>
    <w:rsid w:val="0026490E"/>
    <w:rsid w:val="00264D9B"/>
    <w:rsid w:val="00264DA3"/>
    <w:rsid w:val="0026524C"/>
    <w:rsid w:val="00265284"/>
    <w:rsid w:val="002653EE"/>
    <w:rsid w:val="00266151"/>
    <w:rsid w:val="00266C18"/>
    <w:rsid w:val="00267709"/>
    <w:rsid w:val="002703AF"/>
    <w:rsid w:val="00270967"/>
    <w:rsid w:val="00270C43"/>
    <w:rsid w:val="00270E26"/>
    <w:rsid w:val="00270F7E"/>
    <w:rsid w:val="002718EA"/>
    <w:rsid w:val="002722D5"/>
    <w:rsid w:val="00272F5D"/>
    <w:rsid w:val="002731A2"/>
    <w:rsid w:val="0027466C"/>
    <w:rsid w:val="0027497E"/>
    <w:rsid w:val="00274A99"/>
    <w:rsid w:val="00274EDC"/>
    <w:rsid w:val="00274F96"/>
    <w:rsid w:val="002761B9"/>
    <w:rsid w:val="002771B5"/>
    <w:rsid w:val="0027746D"/>
    <w:rsid w:val="00277891"/>
    <w:rsid w:val="00281BC9"/>
    <w:rsid w:val="00281C4C"/>
    <w:rsid w:val="00281EF8"/>
    <w:rsid w:val="0028204D"/>
    <w:rsid w:val="0028271F"/>
    <w:rsid w:val="00282E6B"/>
    <w:rsid w:val="0028419C"/>
    <w:rsid w:val="00284512"/>
    <w:rsid w:val="00284731"/>
    <w:rsid w:val="00284983"/>
    <w:rsid w:val="00284F7F"/>
    <w:rsid w:val="002852B4"/>
    <w:rsid w:val="002852F8"/>
    <w:rsid w:val="00286010"/>
    <w:rsid w:val="00286379"/>
    <w:rsid w:val="00286B97"/>
    <w:rsid w:val="00286C54"/>
    <w:rsid w:val="00286F0C"/>
    <w:rsid w:val="00287BAB"/>
    <w:rsid w:val="00287FEE"/>
    <w:rsid w:val="00290070"/>
    <w:rsid w:val="00290765"/>
    <w:rsid w:val="0029080C"/>
    <w:rsid w:val="00290B80"/>
    <w:rsid w:val="00290C1F"/>
    <w:rsid w:val="00290C72"/>
    <w:rsid w:val="002925F9"/>
    <w:rsid w:val="00292C90"/>
    <w:rsid w:val="00293D57"/>
    <w:rsid w:val="00294A83"/>
    <w:rsid w:val="00294B5D"/>
    <w:rsid w:val="00294E6B"/>
    <w:rsid w:val="0029515C"/>
    <w:rsid w:val="00295F65"/>
    <w:rsid w:val="00296241"/>
    <w:rsid w:val="00296641"/>
    <w:rsid w:val="002966E8"/>
    <w:rsid w:val="00296743"/>
    <w:rsid w:val="00296952"/>
    <w:rsid w:val="00297894"/>
    <w:rsid w:val="00297B2D"/>
    <w:rsid w:val="002A009B"/>
    <w:rsid w:val="002A022C"/>
    <w:rsid w:val="002A0CFB"/>
    <w:rsid w:val="002A1474"/>
    <w:rsid w:val="002A179F"/>
    <w:rsid w:val="002A1853"/>
    <w:rsid w:val="002A1B69"/>
    <w:rsid w:val="002A1CCE"/>
    <w:rsid w:val="002A1E8B"/>
    <w:rsid w:val="002A21AF"/>
    <w:rsid w:val="002A3637"/>
    <w:rsid w:val="002A3844"/>
    <w:rsid w:val="002A5169"/>
    <w:rsid w:val="002A5E4F"/>
    <w:rsid w:val="002A683E"/>
    <w:rsid w:val="002A6EDA"/>
    <w:rsid w:val="002A769F"/>
    <w:rsid w:val="002A7B45"/>
    <w:rsid w:val="002B06E0"/>
    <w:rsid w:val="002B0900"/>
    <w:rsid w:val="002B092E"/>
    <w:rsid w:val="002B11C6"/>
    <w:rsid w:val="002B1600"/>
    <w:rsid w:val="002B284F"/>
    <w:rsid w:val="002B2A01"/>
    <w:rsid w:val="002B2F8E"/>
    <w:rsid w:val="002B39E8"/>
    <w:rsid w:val="002B3F57"/>
    <w:rsid w:val="002B4006"/>
    <w:rsid w:val="002B4283"/>
    <w:rsid w:val="002B4436"/>
    <w:rsid w:val="002B452B"/>
    <w:rsid w:val="002B4FF0"/>
    <w:rsid w:val="002B5033"/>
    <w:rsid w:val="002B51E3"/>
    <w:rsid w:val="002B6C35"/>
    <w:rsid w:val="002B7090"/>
    <w:rsid w:val="002B7121"/>
    <w:rsid w:val="002B731A"/>
    <w:rsid w:val="002B7841"/>
    <w:rsid w:val="002B7B8A"/>
    <w:rsid w:val="002C032A"/>
    <w:rsid w:val="002C0B8F"/>
    <w:rsid w:val="002C103D"/>
    <w:rsid w:val="002C10B2"/>
    <w:rsid w:val="002C1896"/>
    <w:rsid w:val="002C195E"/>
    <w:rsid w:val="002C2011"/>
    <w:rsid w:val="002C2A8D"/>
    <w:rsid w:val="002C2D8D"/>
    <w:rsid w:val="002C3DC3"/>
    <w:rsid w:val="002C42E8"/>
    <w:rsid w:val="002C446D"/>
    <w:rsid w:val="002C49EA"/>
    <w:rsid w:val="002C5334"/>
    <w:rsid w:val="002C58C3"/>
    <w:rsid w:val="002C623E"/>
    <w:rsid w:val="002D09A8"/>
    <w:rsid w:val="002D0D6C"/>
    <w:rsid w:val="002D12CE"/>
    <w:rsid w:val="002D141C"/>
    <w:rsid w:val="002D180A"/>
    <w:rsid w:val="002D22D8"/>
    <w:rsid w:val="002D2B41"/>
    <w:rsid w:val="002D2C88"/>
    <w:rsid w:val="002D39F6"/>
    <w:rsid w:val="002D3A4B"/>
    <w:rsid w:val="002D492F"/>
    <w:rsid w:val="002D4B80"/>
    <w:rsid w:val="002D4CF5"/>
    <w:rsid w:val="002D4D50"/>
    <w:rsid w:val="002D4E33"/>
    <w:rsid w:val="002D5104"/>
    <w:rsid w:val="002D5F8D"/>
    <w:rsid w:val="002D659A"/>
    <w:rsid w:val="002D66CD"/>
    <w:rsid w:val="002D6BCD"/>
    <w:rsid w:val="002D6EE8"/>
    <w:rsid w:val="002D70D2"/>
    <w:rsid w:val="002D7455"/>
    <w:rsid w:val="002D7F56"/>
    <w:rsid w:val="002E0D8E"/>
    <w:rsid w:val="002E111A"/>
    <w:rsid w:val="002E1D8E"/>
    <w:rsid w:val="002E1EA2"/>
    <w:rsid w:val="002E22AE"/>
    <w:rsid w:val="002E3935"/>
    <w:rsid w:val="002E3AD0"/>
    <w:rsid w:val="002E3F29"/>
    <w:rsid w:val="002E3FFF"/>
    <w:rsid w:val="002E414A"/>
    <w:rsid w:val="002E43E1"/>
    <w:rsid w:val="002E4AAB"/>
    <w:rsid w:val="002E4C29"/>
    <w:rsid w:val="002E55BD"/>
    <w:rsid w:val="002E66FA"/>
    <w:rsid w:val="002E6768"/>
    <w:rsid w:val="002E7025"/>
    <w:rsid w:val="002E7776"/>
    <w:rsid w:val="002E7CAC"/>
    <w:rsid w:val="002F06D4"/>
    <w:rsid w:val="002F0DF2"/>
    <w:rsid w:val="002F2707"/>
    <w:rsid w:val="002F30D7"/>
    <w:rsid w:val="002F35FC"/>
    <w:rsid w:val="002F3A77"/>
    <w:rsid w:val="002F3E02"/>
    <w:rsid w:val="002F4704"/>
    <w:rsid w:val="002F4767"/>
    <w:rsid w:val="002F4904"/>
    <w:rsid w:val="002F490D"/>
    <w:rsid w:val="002F4EF0"/>
    <w:rsid w:val="002F518D"/>
    <w:rsid w:val="002F5782"/>
    <w:rsid w:val="002F5C5B"/>
    <w:rsid w:val="002F659A"/>
    <w:rsid w:val="002F6D5C"/>
    <w:rsid w:val="002F7014"/>
    <w:rsid w:val="002F70A7"/>
    <w:rsid w:val="002F7495"/>
    <w:rsid w:val="002F7F65"/>
    <w:rsid w:val="0030012A"/>
    <w:rsid w:val="00300D8F"/>
    <w:rsid w:val="003012BC"/>
    <w:rsid w:val="00302169"/>
    <w:rsid w:val="003034BE"/>
    <w:rsid w:val="003036F4"/>
    <w:rsid w:val="003037EA"/>
    <w:rsid w:val="00304F05"/>
    <w:rsid w:val="003052BB"/>
    <w:rsid w:val="00305D19"/>
    <w:rsid w:val="00306BB8"/>
    <w:rsid w:val="00306E97"/>
    <w:rsid w:val="00306F22"/>
    <w:rsid w:val="00307180"/>
    <w:rsid w:val="00307400"/>
    <w:rsid w:val="00307B37"/>
    <w:rsid w:val="00307C4A"/>
    <w:rsid w:val="00307F9F"/>
    <w:rsid w:val="00310693"/>
    <w:rsid w:val="00311322"/>
    <w:rsid w:val="003117B8"/>
    <w:rsid w:val="00311B51"/>
    <w:rsid w:val="003127E2"/>
    <w:rsid w:val="0031288A"/>
    <w:rsid w:val="00312ACE"/>
    <w:rsid w:val="00312C10"/>
    <w:rsid w:val="0031515F"/>
    <w:rsid w:val="0031520E"/>
    <w:rsid w:val="00315731"/>
    <w:rsid w:val="00315764"/>
    <w:rsid w:val="003163B3"/>
    <w:rsid w:val="00316EFA"/>
    <w:rsid w:val="00317064"/>
    <w:rsid w:val="003172F0"/>
    <w:rsid w:val="00317435"/>
    <w:rsid w:val="003179E6"/>
    <w:rsid w:val="00317C9F"/>
    <w:rsid w:val="00320324"/>
    <w:rsid w:val="0032062F"/>
    <w:rsid w:val="00320B76"/>
    <w:rsid w:val="00320B8B"/>
    <w:rsid w:val="00320BD5"/>
    <w:rsid w:val="003212CD"/>
    <w:rsid w:val="0032158B"/>
    <w:rsid w:val="00323079"/>
    <w:rsid w:val="0032365B"/>
    <w:rsid w:val="00323CBC"/>
    <w:rsid w:val="0032423C"/>
    <w:rsid w:val="003246F1"/>
    <w:rsid w:val="003247AA"/>
    <w:rsid w:val="00324B56"/>
    <w:rsid w:val="003250C0"/>
    <w:rsid w:val="0032568F"/>
    <w:rsid w:val="00325F89"/>
    <w:rsid w:val="00326474"/>
    <w:rsid w:val="003272D4"/>
    <w:rsid w:val="00327507"/>
    <w:rsid w:val="00327AD4"/>
    <w:rsid w:val="00327B5C"/>
    <w:rsid w:val="00330390"/>
    <w:rsid w:val="0033072C"/>
    <w:rsid w:val="003309AC"/>
    <w:rsid w:val="003314B4"/>
    <w:rsid w:val="003315CA"/>
    <w:rsid w:val="0033191F"/>
    <w:rsid w:val="00331BCE"/>
    <w:rsid w:val="003324BA"/>
    <w:rsid w:val="003327F2"/>
    <w:rsid w:val="003328C5"/>
    <w:rsid w:val="00332A58"/>
    <w:rsid w:val="00332B85"/>
    <w:rsid w:val="0033396B"/>
    <w:rsid w:val="00333C2D"/>
    <w:rsid w:val="00333F23"/>
    <w:rsid w:val="0033438E"/>
    <w:rsid w:val="003348CC"/>
    <w:rsid w:val="00334DEA"/>
    <w:rsid w:val="00334F6F"/>
    <w:rsid w:val="003351A1"/>
    <w:rsid w:val="0033535A"/>
    <w:rsid w:val="0033564F"/>
    <w:rsid w:val="00335CA1"/>
    <w:rsid w:val="00336050"/>
    <w:rsid w:val="0033622F"/>
    <w:rsid w:val="003363E3"/>
    <w:rsid w:val="00336901"/>
    <w:rsid w:val="00336B21"/>
    <w:rsid w:val="00336D04"/>
    <w:rsid w:val="00337660"/>
    <w:rsid w:val="00340272"/>
    <w:rsid w:val="003408E3"/>
    <w:rsid w:val="00341046"/>
    <w:rsid w:val="003410F3"/>
    <w:rsid w:val="00341E72"/>
    <w:rsid w:val="00342130"/>
    <w:rsid w:val="00342454"/>
    <w:rsid w:val="00342732"/>
    <w:rsid w:val="00342F85"/>
    <w:rsid w:val="0034319D"/>
    <w:rsid w:val="00343473"/>
    <w:rsid w:val="00343F1E"/>
    <w:rsid w:val="00344AC3"/>
    <w:rsid w:val="003450D3"/>
    <w:rsid w:val="003458B7"/>
    <w:rsid w:val="00346051"/>
    <w:rsid w:val="00346188"/>
    <w:rsid w:val="00346C94"/>
    <w:rsid w:val="00347111"/>
    <w:rsid w:val="003473D9"/>
    <w:rsid w:val="0034775A"/>
    <w:rsid w:val="00347B96"/>
    <w:rsid w:val="00347C27"/>
    <w:rsid w:val="00347F17"/>
    <w:rsid w:val="00350E99"/>
    <w:rsid w:val="00350FD2"/>
    <w:rsid w:val="003511CA"/>
    <w:rsid w:val="00351A5C"/>
    <w:rsid w:val="00351C42"/>
    <w:rsid w:val="00352ECD"/>
    <w:rsid w:val="003532DE"/>
    <w:rsid w:val="0035376A"/>
    <w:rsid w:val="00353C34"/>
    <w:rsid w:val="00355459"/>
    <w:rsid w:val="00356B67"/>
    <w:rsid w:val="00357055"/>
    <w:rsid w:val="00357720"/>
    <w:rsid w:val="00357CF1"/>
    <w:rsid w:val="00360056"/>
    <w:rsid w:val="00360182"/>
    <w:rsid w:val="00360B2D"/>
    <w:rsid w:val="00360D10"/>
    <w:rsid w:val="00360FE9"/>
    <w:rsid w:val="00361BC4"/>
    <w:rsid w:val="00361F3F"/>
    <w:rsid w:val="00361FBB"/>
    <w:rsid w:val="003622D8"/>
    <w:rsid w:val="00362B6D"/>
    <w:rsid w:val="00362F91"/>
    <w:rsid w:val="00362FC7"/>
    <w:rsid w:val="003648DF"/>
    <w:rsid w:val="00364F7A"/>
    <w:rsid w:val="003655DB"/>
    <w:rsid w:val="00365F92"/>
    <w:rsid w:val="003661D2"/>
    <w:rsid w:val="00366C97"/>
    <w:rsid w:val="00366CB1"/>
    <w:rsid w:val="00367012"/>
    <w:rsid w:val="00370F03"/>
    <w:rsid w:val="003733FC"/>
    <w:rsid w:val="00373BAF"/>
    <w:rsid w:val="00373D6D"/>
    <w:rsid w:val="003741BA"/>
    <w:rsid w:val="003746B7"/>
    <w:rsid w:val="00375751"/>
    <w:rsid w:val="0037577D"/>
    <w:rsid w:val="003760A4"/>
    <w:rsid w:val="003762A1"/>
    <w:rsid w:val="003762E3"/>
    <w:rsid w:val="00376DD6"/>
    <w:rsid w:val="003770AE"/>
    <w:rsid w:val="00377446"/>
    <w:rsid w:val="0037768D"/>
    <w:rsid w:val="00377807"/>
    <w:rsid w:val="00377EAB"/>
    <w:rsid w:val="0038063C"/>
    <w:rsid w:val="00380CB4"/>
    <w:rsid w:val="003814BD"/>
    <w:rsid w:val="003820D5"/>
    <w:rsid w:val="00382687"/>
    <w:rsid w:val="0038342C"/>
    <w:rsid w:val="00383435"/>
    <w:rsid w:val="0038381A"/>
    <w:rsid w:val="003841A0"/>
    <w:rsid w:val="00384294"/>
    <w:rsid w:val="00384430"/>
    <w:rsid w:val="00384C35"/>
    <w:rsid w:val="00386372"/>
    <w:rsid w:val="003869EC"/>
    <w:rsid w:val="00387648"/>
    <w:rsid w:val="0039022C"/>
    <w:rsid w:val="00390D4A"/>
    <w:rsid w:val="00391489"/>
    <w:rsid w:val="0039210A"/>
    <w:rsid w:val="0039294F"/>
    <w:rsid w:val="00392B9C"/>
    <w:rsid w:val="00392CD9"/>
    <w:rsid w:val="00393AEF"/>
    <w:rsid w:val="00394933"/>
    <w:rsid w:val="0039560A"/>
    <w:rsid w:val="003957B6"/>
    <w:rsid w:val="003978F7"/>
    <w:rsid w:val="00397E54"/>
    <w:rsid w:val="003A0460"/>
    <w:rsid w:val="003A28EB"/>
    <w:rsid w:val="003A34B7"/>
    <w:rsid w:val="003A44C1"/>
    <w:rsid w:val="003A4FC2"/>
    <w:rsid w:val="003A525D"/>
    <w:rsid w:val="003A585B"/>
    <w:rsid w:val="003A68C3"/>
    <w:rsid w:val="003A6AEF"/>
    <w:rsid w:val="003A6DF1"/>
    <w:rsid w:val="003A7173"/>
    <w:rsid w:val="003A73EA"/>
    <w:rsid w:val="003A73F9"/>
    <w:rsid w:val="003A757F"/>
    <w:rsid w:val="003A7F63"/>
    <w:rsid w:val="003B039C"/>
    <w:rsid w:val="003B09EF"/>
    <w:rsid w:val="003B0DC2"/>
    <w:rsid w:val="003B1A1F"/>
    <w:rsid w:val="003B1F5D"/>
    <w:rsid w:val="003B237C"/>
    <w:rsid w:val="003B2D5C"/>
    <w:rsid w:val="003B34FF"/>
    <w:rsid w:val="003B4AA0"/>
    <w:rsid w:val="003B507F"/>
    <w:rsid w:val="003B5660"/>
    <w:rsid w:val="003B56A5"/>
    <w:rsid w:val="003B5D36"/>
    <w:rsid w:val="003B6A35"/>
    <w:rsid w:val="003B778B"/>
    <w:rsid w:val="003B7B16"/>
    <w:rsid w:val="003C0CAF"/>
    <w:rsid w:val="003C1063"/>
    <w:rsid w:val="003C1420"/>
    <w:rsid w:val="003C202C"/>
    <w:rsid w:val="003C3B05"/>
    <w:rsid w:val="003C4064"/>
    <w:rsid w:val="003C4295"/>
    <w:rsid w:val="003C499A"/>
    <w:rsid w:val="003C608C"/>
    <w:rsid w:val="003C7181"/>
    <w:rsid w:val="003C7365"/>
    <w:rsid w:val="003C77D1"/>
    <w:rsid w:val="003C7AA3"/>
    <w:rsid w:val="003C7C65"/>
    <w:rsid w:val="003D0F39"/>
    <w:rsid w:val="003D1963"/>
    <w:rsid w:val="003D1CE9"/>
    <w:rsid w:val="003D20A5"/>
    <w:rsid w:val="003D40FF"/>
    <w:rsid w:val="003D42E6"/>
    <w:rsid w:val="003D49C7"/>
    <w:rsid w:val="003D4E62"/>
    <w:rsid w:val="003D56A2"/>
    <w:rsid w:val="003D597C"/>
    <w:rsid w:val="003D5AAD"/>
    <w:rsid w:val="003D5C50"/>
    <w:rsid w:val="003D5D92"/>
    <w:rsid w:val="003D5F79"/>
    <w:rsid w:val="003D608A"/>
    <w:rsid w:val="003D6BF8"/>
    <w:rsid w:val="003D6C8B"/>
    <w:rsid w:val="003E0D2A"/>
    <w:rsid w:val="003E0E85"/>
    <w:rsid w:val="003E13E7"/>
    <w:rsid w:val="003E1545"/>
    <w:rsid w:val="003E16B2"/>
    <w:rsid w:val="003E16ED"/>
    <w:rsid w:val="003E17A7"/>
    <w:rsid w:val="003E22B6"/>
    <w:rsid w:val="003E3612"/>
    <w:rsid w:val="003E36ED"/>
    <w:rsid w:val="003E40E0"/>
    <w:rsid w:val="003E41AF"/>
    <w:rsid w:val="003E473B"/>
    <w:rsid w:val="003E4ADA"/>
    <w:rsid w:val="003E4BC0"/>
    <w:rsid w:val="003E58EA"/>
    <w:rsid w:val="003E5A1A"/>
    <w:rsid w:val="003E6290"/>
    <w:rsid w:val="003E6B43"/>
    <w:rsid w:val="003E7296"/>
    <w:rsid w:val="003E7ABB"/>
    <w:rsid w:val="003F13FD"/>
    <w:rsid w:val="003F1485"/>
    <w:rsid w:val="003F2910"/>
    <w:rsid w:val="003F3317"/>
    <w:rsid w:val="003F363E"/>
    <w:rsid w:val="003F3E06"/>
    <w:rsid w:val="003F4635"/>
    <w:rsid w:val="003F4918"/>
    <w:rsid w:val="003F50E4"/>
    <w:rsid w:val="003F58B2"/>
    <w:rsid w:val="003F6104"/>
    <w:rsid w:val="003F6579"/>
    <w:rsid w:val="003F65A3"/>
    <w:rsid w:val="003F674C"/>
    <w:rsid w:val="003F68B2"/>
    <w:rsid w:val="003F707C"/>
    <w:rsid w:val="003F7B90"/>
    <w:rsid w:val="004004BA"/>
    <w:rsid w:val="004005F3"/>
    <w:rsid w:val="004019C9"/>
    <w:rsid w:val="00401C20"/>
    <w:rsid w:val="0040339F"/>
    <w:rsid w:val="004033F7"/>
    <w:rsid w:val="00404338"/>
    <w:rsid w:val="0040443B"/>
    <w:rsid w:val="004044F5"/>
    <w:rsid w:val="00405000"/>
    <w:rsid w:val="00406347"/>
    <w:rsid w:val="00406973"/>
    <w:rsid w:val="004069CD"/>
    <w:rsid w:val="00407525"/>
    <w:rsid w:val="00407D32"/>
    <w:rsid w:val="00407D4C"/>
    <w:rsid w:val="00407D98"/>
    <w:rsid w:val="00407F5A"/>
    <w:rsid w:val="0041000F"/>
    <w:rsid w:val="004101F3"/>
    <w:rsid w:val="00410CB4"/>
    <w:rsid w:val="00410F27"/>
    <w:rsid w:val="00411D31"/>
    <w:rsid w:val="00411F5E"/>
    <w:rsid w:val="00411FBD"/>
    <w:rsid w:val="0041203B"/>
    <w:rsid w:val="004120CA"/>
    <w:rsid w:val="00412137"/>
    <w:rsid w:val="00412DEA"/>
    <w:rsid w:val="00412E3A"/>
    <w:rsid w:val="0041333D"/>
    <w:rsid w:val="0041349F"/>
    <w:rsid w:val="004134B7"/>
    <w:rsid w:val="00413936"/>
    <w:rsid w:val="00413985"/>
    <w:rsid w:val="00414BD1"/>
    <w:rsid w:val="00415519"/>
    <w:rsid w:val="00415D50"/>
    <w:rsid w:val="00416444"/>
    <w:rsid w:val="00416532"/>
    <w:rsid w:val="00416AEA"/>
    <w:rsid w:val="00416DB4"/>
    <w:rsid w:val="00416F2D"/>
    <w:rsid w:val="004172C4"/>
    <w:rsid w:val="004172CA"/>
    <w:rsid w:val="0042004F"/>
    <w:rsid w:val="00420AAE"/>
    <w:rsid w:val="0042149B"/>
    <w:rsid w:val="004217D9"/>
    <w:rsid w:val="0042185E"/>
    <w:rsid w:val="00422005"/>
    <w:rsid w:val="00422618"/>
    <w:rsid w:val="00422AB2"/>
    <w:rsid w:val="00424543"/>
    <w:rsid w:val="00425191"/>
    <w:rsid w:val="00425572"/>
    <w:rsid w:val="00425632"/>
    <w:rsid w:val="00425A84"/>
    <w:rsid w:val="00425B21"/>
    <w:rsid w:val="00425F80"/>
    <w:rsid w:val="004263AF"/>
    <w:rsid w:val="00427300"/>
    <w:rsid w:val="004275DA"/>
    <w:rsid w:val="0043018C"/>
    <w:rsid w:val="0043060D"/>
    <w:rsid w:val="00430696"/>
    <w:rsid w:val="00430B43"/>
    <w:rsid w:val="004318F4"/>
    <w:rsid w:val="00431C44"/>
    <w:rsid w:val="004328DE"/>
    <w:rsid w:val="004329FF"/>
    <w:rsid w:val="0043366B"/>
    <w:rsid w:val="00433E37"/>
    <w:rsid w:val="00434699"/>
    <w:rsid w:val="00434E45"/>
    <w:rsid w:val="00435058"/>
    <w:rsid w:val="004356C0"/>
    <w:rsid w:val="0043573C"/>
    <w:rsid w:val="004363F0"/>
    <w:rsid w:val="004366FC"/>
    <w:rsid w:val="004373AE"/>
    <w:rsid w:val="004375F6"/>
    <w:rsid w:val="004376AB"/>
    <w:rsid w:val="004377AB"/>
    <w:rsid w:val="00440653"/>
    <w:rsid w:val="00440B91"/>
    <w:rsid w:val="00440CE8"/>
    <w:rsid w:val="00440D2D"/>
    <w:rsid w:val="00441850"/>
    <w:rsid w:val="004420C5"/>
    <w:rsid w:val="00443203"/>
    <w:rsid w:val="004432EA"/>
    <w:rsid w:val="00443FBD"/>
    <w:rsid w:val="00444615"/>
    <w:rsid w:val="0044486D"/>
    <w:rsid w:val="0044670F"/>
    <w:rsid w:val="0044680A"/>
    <w:rsid w:val="0044701E"/>
    <w:rsid w:val="004477BB"/>
    <w:rsid w:val="00447D25"/>
    <w:rsid w:val="00447FA2"/>
    <w:rsid w:val="0045026B"/>
    <w:rsid w:val="004503E7"/>
    <w:rsid w:val="00450F1A"/>
    <w:rsid w:val="00451374"/>
    <w:rsid w:val="004514CD"/>
    <w:rsid w:val="00451695"/>
    <w:rsid w:val="004516ED"/>
    <w:rsid w:val="00451779"/>
    <w:rsid w:val="0045228E"/>
    <w:rsid w:val="004522AE"/>
    <w:rsid w:val="00452ED5"/>
    <w:rsid w:val="00453FE5"/>
    <w:rsid w:val="00454171"/>
    <w:rsid w:val="00456245"/>
    <w:rsid w:val="00456295"/>
    <w:rsid w:val="004564B7"/>
    <w:rsid w:val="00456D6D"/>
    <w:rsid w:val="00460B14"/>
    <w:rsid w:val="0046125B"/>
    <w:rsid w:val="0046282E"/>
    <w:rsid w:val="00462AB0"/>
    <w:rsid w:val="00462DA4"/>
    <w:rsid w:val="004637EA"/>
    <w:rsid w:val="004639D6"/>
    <w:rsid w:val="00463F15"/>
    <w:rsid w:val="0046478A"/>
    <w:rsid w:val="0046484C"/>
    <w:rsid w:val="0046489B"/>
    <w:rsid w:val="00464AC2"/>
    <w:rsid w:val="00464EB7"/>
    <w:rsid w:val="004651CE"/>
    <w:rsid w:val="00466009"/>
    <w:rsid w:val="004662CD"/>
    <w:rsid w:val="00466686"/>
    <w:rsid w:val="0046675C"/>
    <w:rsid w:val="00466813"/>
    <w:rsid w:val="00466B0B"/>
    <w:rsid w:val="004671DA"/>
    <w:rsid w:val="00467E8E"/>
    <w:rsid w:val="004707F1"/>
    <w:rsid w:val="00470DA7"/>
    <w:rsid w:val="00471327"/>
    <w:rsid w:val="00471AF6"/>
    <w:rsid w:val="00472502"/>
    <w:rsid w:val="00472A44"/>
    <w:rsid w:val="00472A8D"/>
    <w:rsid w:val="004737AC"/>
    <w:rsid w:val="00474535"/>
    <w:rsid w:val="00474582"/>
    <w:rsid w:val="00474DD9"/>
    <w:rsid w:val="0047595D"/>
    <w:rsid w:val="004761CF"/>
    <w:rsid w:val="0047688B"/>
    <w:rsid w:val="00476C59"/>
    <w:rsid w:val="00477D20"/>
    <w:rsid w:val="004805B0"/>
    <w:rsid w:val="00480A4A"/>
    <w:rsid w:val="00480C2F"/>
    <w:rsid w:val="00481273"/>
    <w:rsid w:val="00481279"/>
    <w:rsid w:val="00481789"/>
    <w:rsid w:val="00481E21"/>
    <w:rsid w:val="00482B57"/>
    <w:rsid w:val="004831A8"/>
    <w:rsid w:val="00483210"/>
    <w:rsid w:val="00483616"/>
    <w:rsid w:val="0048392D"/>
    <w:rsid w:val="00483B1F"/>
    <w:rsid w:val="00483E89"/>
    <w:rsid w:val="00484579"/>
    <w:rsid w:val="00484639"/>
    <w:rsid w:val="004851D2"/>
    <w:rsid w:val="0048538F"/>
    <w:rsid w:val="00487C3D"/>
    <w:rsid w:val="00487DC0"/>
    <w:rsid w:val="00487DD1"/>
    <w:rsid w:val="004908A8"/>
    <w:rsid w:val="00490A59"/>
    <w:rsid w:val="00490EA6"/>
    <w:rsid w:val="004914C1"/>
    <w:rsid w:val="00491EEF"/>
    <w:rsid w:val="00492040"/>
    <w:rsid w:val="0049276F"/>
    <w:rsid w:val="004930F2"/>
    <w:rsid w:val="004935F1"/>
    <w:rsid w:val="00494297"/>
    <w:rsid w:val="004943F0"/>
    <w:rsid w:val="00496303"/>
    <w:rsid w:val="00496685"/>
    <w:rsid w:val="004975EB"/>
    <w:rsid w:val="00497C8A"/>
    <w:rsid w:val="00497D8E"/>
    <w:rsid w:val="004A0189"/>
    <w:rsid w:val="004A0246"/>
    <w:rsid w:val="004A0AF3"/>
    <w:rsid w:val="004A11E1"/>
    <w:rsid w:val="004A14B4"/>
    <w:rsid w:val="004A30A3"/>
    <w:rsid w:val="004A40D7"/>
    <w:rsid w:val="004A5321"/>
    <w:rsid w:val="004A55DC"/>
    <w:rsid w:val="004A6B67"/>
    <w:rsid w:val="004A7D04"/>
    <w:rsid w:val="004B0443"/>
    <w:rsid w:val="004B0747"/>
    <w:rsid w:val="004B077D"/>
    <w:rsid w:val="004B0BD8"/>
    <w:rsid w:val="004B0D4B"/>
    <w:rsid w:val="004B13CB"/>
    <w:rsid w:val="004B1836"/>
    <w:rsid w:val="004B2858"/>
    <w:rsid w:val="004B2ADE"/>
    <w:rsid w:val="004B2B0D"/>
    <w:rsid w:val="004B3A62"/>
    <w:rsid w:val="004B3BD0"/>
    <w:rsid w:val="004B3FC4"/>
    <w:rsid w:val="004B50A2"/>
    <w:rsid w:val="004B5A1D"/>
    <w:rsid w:val="004B688F"/>
    <w:rsid w:val="004B6B50"/>
    <w:rsid w:val="004B7099"/>
    <w:rsid w:val="004B7D8F"/>
    <w:rsid w:val="004C03BD"/>
    <w:rsid w:val="004C1011"/>
    <w:rsid w:val="004C1193"/>
    <w:rsid w:val="004C1913"/>
    <w:rsid w:val="004C209D"/>
    <w:rsid w:val="004C216F"/>
    <w:rsid w:val="004C2438"/>
    <w:rsid w:val="004C2BA0"/>
    <w:rsid w:val="004C2BA1"/>
    <w:rsid w:val="004C2C0A"/>
    <w:rsid w:val="004C3C05"/>
    <w:rsid w:val="004C502C"/>
    <w:rsid w:val="004C5615"/>
    <w:rsid w:val="004C5972"/>
    <w:rsid w:val="004C5E00"/>
    <w:rsid w:val="004C64F5"/>
    <w:rsid w:val="004C6CC2"/>
    <w:rsid w:val="004C6F92"/>
    <w:rsid w:val="004C707E"/>
    <w:rsid w:val="004C77C3"/>
    <w:rsid w:val="004C7B15"/>
    <w:rsid w:val="004D00DC"/>
    <w:rsid w:val="004D015B"/>
    <w:rsid w:val="004D0861"/>
    <w:rsid w:val="004D0E56"/>
    <w:rsid w:val="004D172E"/>
    <w:rsid w:val="004D228A"/>
    <w:rsid w:val="004D2426"/>
    <w:rsid w:val="004D255D"/>
    <w:rsid w:val="004D2B90"/>
    <w:rsid w:val="004D2BFC"/>
    <w:rsid w:val="004D2F28"/>
    <w:rsid w:val="004D307F"/>
    <w:rsid w:val="004D3372"/>
    <w:rsid w:val="004D3449"/>
    <w:rsid w:val="004D38FB"/>
    <w:rsid w:val="004D3E4E"/>
    <w:rsid w:val="004D45F0"/>
    <w:rsid w:val="004D4CBC"/>
    <w:rsid w:val="004D5502"/>
    <w:rsid w:val="004D55D8"/>
    <w:rsid w:val="004D5C59"/>
    <w:rsid w:val="004D67AB"/>
    <w:rsid w:val="004D681E"/>
    <w:rsid w:val="004D6A17"/>
    <w:rsid w:val="004D7D05"/>
    <w:rsid w:val="004E038D"/>
    <w:rsid w:val="004E0A9F"/>
    <w:rsid w:val="004E0DA8"/>
    <w:rsid w:val="004E19B4"/>
    <w:rsid w:val="004E1B29"/>
    <w:rsid w:val="004E1FCC"/>
    <w:rsid w:val="004E210A"/>
    <w:rsid w:val="004E3081"/>
    <w:rsid w:val="004E30BD"/>
    <w:rsid w:val="004E3518"/>
    <w:rsid w:val="004E3EB5"/>
    <w:rsid w:val="004E421F"/>
    <w:rsid w:val="004E4ED6"/>
    <w:rsid w:val="004E53E5"/>
    <w:rsid w:val="004E5427"/>
    <w:rsid w:val="004E5BAA"/>
    <w:rsid w:val="004E5DA2"/>
    <w:rsid w:val="004E617B"/>
    <w:rsid w:val="004E6E83"/>
    <w:rsid w:val="004E73C7"/>
    <w:rsid w:val="004E76EF"/>
    <w:rsid w:val="004E7F26"/>
    <w:rsid w:val="004F0388"/>
    <w:rsid w:val="004F0AA4"/>
    <w:rsid w:val="004F0FF2"/>
    <w:rsid w:val="004F11EE"/>
    <w:rsid w:val="004F126B"/>
    <w:rsid w:val="004F12B4"/>
    <w:rsid w:val="004F14D7"/>
    <w:rsid w:val="004F236B"/>
    <w:rsid w:val="004F237A"/>
    <w:rsid w:val="004F2A18"/>
    <w:rsid w:val="004F31CC"/>
    <w:rsid w:val="004F34C6"/>
    <w:rsid w:val="004F3B7E"/>
    <w:rsid w:val="004F3CBE"/>
    <w:rsid w:val="004F500B"/>
    <w:rsid w:val="004F590D"/>
    <w:rsid w:val="004F79C9"/>
    <w:rsid w:val="00500289"/>
    <w:rsid w:val="00500A34"/>
    <w:rsid w:val="00500E0E"/>
    <w:rsid w:val="00501053"/>
    <w:rsid w:val="00501AD2"/>
    <w:rsid w:val="00501B10"/>
    <w:rsid w:val="00502124"/>
    <w:rsid w:val="005023C1"/>
    <w:rsid w:val="00502548"/>
    <w:rsid w:val="00502579"/>
    <w:rsid w:val="00502C16"/>
    <w:rsid w:val="005034EE"/>
    <w:rsid w:val="00503607"/>
    <w:rsid w:val="005037D1"/>
    <w:rsid w:val="00503C84"/>
    <w:rsid w:val="005042A6"/>
    <w:rsid w:val="00504AD1"/>
    <w:rsid w:val="00504C7F"/>
    <w:rsid w:val="005056E7"/>
    <w:rsid w:val="00510D90"/>
    <w:rsid w:val="00510D96"/>
    <w:rsid w:val="0051109E"/>
    <w:rsid w:val="005112AE"/>
    <w:rsid w:val="00511551"/>
    <w:rsid w:val="00511577"/>
    <w:rsid w:val="00511C12"/>
    <w:rsid w:val="005123D0"/>
    <w:rsid w:val="0051266A"/>
    <w:rsid w:val="00512B63"/>
    <w:rsid w:val="00512F69"/>
    <w:rsid w:val="00513B07"/>
    <w:rsid w:val="00513F94"/>
    <w:rsid w:val="005140DD"/>
    <w:rsid w:val="005147F6"/>
    <w:rsid w:val="00514AD3"/>
    <w:rsid w:val="0051553A"/>
    <w:rsid w:val="00515D49"/>
    <w:rsid w:val="00516220"/>
    <w:rsid w:val="0051636C"/>
    <w:rsid w:val="00516F0A"/>
    <w:rsid w:val="00517186"/>
    <w:rsid w:val="00517FA2"/>
    <w:rsid w:val="005204EB"/>
    <w:rsid w:val="00520A72"/>
    <w:rsid w:val="00521785"/>
    <w:rsid w:val="00521BA8"/>
    <w:rsid w:val="00521D8C"/>
    <w:rsid w:val="00521E56"/>
    <w:rsid w:val="0052251A"/>
    <w:rsid w:val="00523364"/>
    <w:rsid w:val="00523FBE"/>
    <w:rsid w:val="005242D8"/>
    <w:rsid w:val="00524FC8"/>
    <w:rsid w:val="00525123"/>
    <w:rsid w:val="005258C5"/>
    <w:rsid w:val="00525F51"/>
    <w:rsid w:val="00526AAC"/>
    <w:rsid w:val="005274B3"/>
    <w:rsid w:val="005309FD"/>
    <w:rsid w:val="005318F4"/>
    <w:rsid w:val="00532262"/>
    <w:rsid w:val="0053263C"/>
    <w:rsid w:val="00532CBD"/>
    <w:rsid w:val="00532E84"/>
    <w:rsid w:val="00532FE7"/>
    <w:rsid w:val="00533213"/>
    <w:rsid w:val="005334F1"/>
    <w:rsid w:val="00533894"/>
    <w:rsid w:val="00534265"/>
    <w:rsid w:val="005342D2"/>
    <w:rsid w:val="00534632"/>
    <w:rsid w:val="00534F69"/>
    <w:rsid w:val="005353BF"/>
    <w:rsid w:val="00535572"/>
    <w:rsid w:val="00535CAE"/>
    <w:rsid w:val="0053616B"/>
    <w:rsid w:val="00536B3B"/>
    <w:rsid w:val="00537525"/>
    <w:rsid w:val="00537E3D"/>
    <w:rsid w:val="005402D1"/>
    <w:rsid w:val="005406B4"/>
    <w:rsid w:val="0054079D"/>
    <w:rsid w:val="005409E4"/>
    <w:rsid w:val="00541C04"/>
    <w:rsid w:val="00541FE6"/>
    <w:rsid w:val="00543796"/>
    <w:rsid w:val="0054392B"/>
    <w:rsid w:val="005439F5"/>
    <w:rsid w:val="00543E2A"/>
    <w:rsid w:val="005443E2"/>
    <w:rsid w:val="0054441C"/>
    <w:rsid w:val="00544DAA"/>
    <w:rsid w:val="00545C5D"/>
    <w:rsid w:val="00546306"/>
    <w:rsid w:val="00546492"/>
    <w:rsid w:val="005467B7"/>
    <w:rsid w:val="00546E2E"/>
    <w:rsid w:val="00550895"/>
    <w:rsid w:val="00550C5D"/>
    <w:rsid w:val="00551013"/>
    <w:rsid w:val="005512E5"/>
    <w:rsid w:val="0055179B"/>
    <w:rsid w:val="00552964"/>
    <w:rsid w:val="00552EF3"/>
    <w:rsid w:val="00553954"/>
    <w:rsid w:val="00553AE1"/>
    <w:rsid w:val="00553CDE"/>
    <w:rsid w:val="00553DB7"/>
    <w:rsid w:val="00554C1B"/>
    <w:rsid w:val="005553C0"/>
    <w:rsid w:val="0055540A"/>
    <w:rsid w:val="0055696D"/>
    <w:rsid w:val="00557679"/>
    <w:rsid w:val="00557FAF"/>
    <w:rsid w:val="00560EAF"/>
    <w:rsid w:val="00560F21"/>
    <w:rsid w:val="00561BD6"/>
    <w:rsid w:val="005628DE"/>
    <w:rsid w:val="005638F1"/>
    <w:rsid w:val="00563C3F"/>
    <w:rsid w:val="00563F75"/>
    <w:rsid w:val="00564687"/>
    <w:rsid w:val="00565805"/>
    <w:rsid w:val="00565A77"/>
    <w:rsid w:val="00565C33"/>
    <w:rsid w:val="00565CC8"/>
    <w:rsid w:val="00566165"/>
    <w:rsid w:val="00571253"/>
    <w:rsid w:val="0057175E"/>
    <w:rsid w:val="005719B5"/>
    <w:rsid w:val="005732F0"/>
    <w:rsid w:val="00574806"/>
    <w:rsid w:val="00574B1B"/>
    <w:rsid w:val="00575EF5"/>
    <w:rsid w:val="00576B7A"/>
    <w:rsid w:val="005772AF"/>
    <w:rsid w:val="00577EEB"/>
    <w:rsid w:val="00577F09"/>
    <w:rsid w:val="0058149C"/>
    <w:rsid w:val="005814A6"/>
    <w:rsid w:val="00581B2B"/>
    <w:rsid w:val="00581D28"/>
    <w:rsid w:val="00581D8C"/>
    <w:rsid w:val="00581FBA"/>
    <w:rsid w:val="0058290A"/>
    <w:rsid w:val="00583575"/>
    <w:rsid w:val="00583664"/>
    <w:rsid w:val="00583A45"/>
    <w:rsid w:val="00583D6F"/>
    <w:rsid w:val="005840FD"/>
    <w:rsid w:val="00585B24"/>
    <w:rsid w:val="00585FA4"/>
    <w:rsid w:val="005866EB"/>
    <w:rsid w:val="00586B9B"/>
    <w:rsid w:val="00586FFE"/>
    <w:rsid w:val="005870F0"/>
    <w:rsid w:val="005877F8"/>
    <w:rsid w:val="00587A49"/>
    <w:rsid w:val="00587A55"/>
    <w:rsid w:val="00587DA2"/>
    <w:rsid w:val="00590240"/>
    <w:rsid w:val="00591358"/>
    <w:rsid w:val="00591A9D"/>
    <w:rsid w:val="00591D07"/>
    <w:rsid w:val="00591D1E"/>
    <w:rsid w:val="00592593"/>
    <w:rsid w:val="0059387A"/>
    <w:rsid w:val="005946AE"/>
    <w:rsid w:val="005958CE"/>
    <w:rsid w:val="00595FA6"/>
    <w:rsid w:val="0059601B"/>
    <w:rsid w:val="0059608A"/>
    <w:rsid w:val="00596569"/>
    <w:rsid w:val="00596C81"/>
    <w:rsid w:val="00596E18"/>
    <w:rsid w:val="00597861"/>
    <w:rsid w:val="0059799C"/>
    <w:rsid w:val="005A0195"/>
    <w:rsid w:val="005A0960"/>
    <w:rsid w:val="005A0C3F"/>
    <w:rsid w:val="005A166A"/>
    <w:rsid w:val="005A1BB6"/>
    <w:rsid w:val="005A1C76"/>
    <w:rsid w:val="005A2227"/>
    <w:rsid w:val="005A23CC"/>
    <w:rsid w:val="005A258B"/>
    <w:rsid w:val="005A2721"/>
    <w:rsid w:val="005A294C"/>
    <w:rsid w:val="005A3478"/>
    <w:rsid w:val="005A451A"/>
    <w:rsid w:val="005A48BB"/>
    <w:rsid w:val="005A4B94"/>
    <w:rsid w:val="005A5612"/>
    <w:rsid w:val="005A6BB0"/>
    <w:rsid w:val="005A6D05"/>
    <w:rsid w:val="005A6DE0"/>
    <w:rsid w:val="005A6E26"/>
    <w:rsid w:val="005A6F42"/>
    <w:rsid w:val="005A70D1"/>
    <w:rsid w:val="005A711C"/>
    <w:rsid w:val="005A73E3"/>
    <w:rsid w:val="005A7C45"/>
    <w:rsid w:val="005B1598"/>
    <w:rsid w:val="005B164C"/>
    <w:rsid w:val="005B1818"/>
    <w:rsid w:val="005B21A3"/>
    <w:rsid w:val="005B28A8"/>
    <w:rsid w:val="005B2949"/>
    <w:rsid w:val="005B34C5"/>
    <w:rsid w:val="005B35A4"/>
    <w:rsid w:val="005B35EA"/>
    <w:rsid w:val="005B3DE8"/>
    <w:rsid w:val="005B483F"/>
    <w:rsid w:val="005B4AB8"/>
    <w:rsid w:val="005B50B9"/>
    <w:rsid w:val="005B57D0"/>
    <w:rsid w:val="005B5E55"/>
    <w:rsid w:val="005B628E"/>
    <w:rsid w:val="005B637B"/>
    <w:rsid w:val="005B6548"/>
    <w:rsid w:val="005B6B87"/>
    <w:rsid w:val="005C163B"/>
    <w:rsid w:val="005C18ED"/>
    <w:rsid w:val="005C2030"/>
    <w:rsid w:val="005C20BD"/>
    <w:rsid w:val="005C2618"/>
    <w:rsid w:val="005C26F3"/>
    <w:rsid w:val="005C2C63"/>
    <w:rsid w:val="005C3955"/>
    <w:rsid w:val="005C3EB2"/>
    <w:rsid w:val="005C47D5"/>
    <w:rsid w:val="005C533A"/>
    <w:rsid w:val="005C66DB"/>
    <w:rsid w:val="005D010C"/>
    <w:rsid w:val="005D053C"/>
    <w:rsid w:val="005D06FD"/>
    <w:rsid w:val="005D09C2"/>
    <w:rsid w:val="005D0C9B"/>
    <w:rsid w:val="005D131F"/>
    <w:rsid w:val="005D1393"/>
    <w:rsid w:val="005D16CA"/>
    <w:rsid w:val="005D191A"/>
    <w:rsid w:val="005D1AE5"/>
    <w:rsid w:val="005D276A"/>
    <w:rsid w:val="005D2C40"/>
    <w:rsid w:val="005D30F5"/>
    <w:rsid w:val="005D3196"/>
    <w:rsid w:val="005D34D4"/>
    <w:rsid w:val="005D36F8"/>
    <w:rsid w:val="005D3F73"/>
    <w:rsid w:val="005D407E"/>
    <w:rsid w:val="005D48E2"/>
    <w:rsid w:val="005D5194"/>
    <w:rsid w:val="005D5469"/>
    <w:rsid w:val="005D59F9"/>
    <w:rsid w:val="005D5A32"/>
    <w:rsid w:val="005D5ABF"/>
    <w:rsid w:val="005D5B48"/>
    <w:rsid w:val="005D5CA5"/>
    <w:rsid w:val="005D5ECB"/>
    <w:rsid w:val="005D6212"/>
    <w:rsid w:val="005D67F2"/>
    <w:rsid w:val="005D6BE2"/>
    <w:rsid w:val="005D6F73"/>
    <w:rsid w:val="005D7AC8"/>
    <w:rsid w:val="005E01B6"/>
    <w:rsid w:val="005E0497"/>
    <w:rsid w:val="005E05E6"/>
    <w:rsid w:val="005E06A1"/>
    <w:rsid w:val="005E073E"/>
    <w:rsid w:val="005E0961"/>
    <w:rsid w:val="005E142C"/>
    <w:rsid w:val="005E1471"/>
    <w:rsid w:val="005E156C"/>
    <w:rsid w:val="005E2463"/>
    <w:rsid w:val="005E2A65"/>
    <w:rsid w:val="005E2C17"/>
    <w:rsid w:val="005E3549"/>
    <w:rsid w:val="005E3637"/>
    <w:rsid w:val="005E3905"/>
    <w:rsid w:val="005E3F75"/>
    <w:rsid w:val="005E4270"/>
    <w:rsid w:val="005E4AAB"/>
    <w:rsid w:val="005E6112"/>
    <w:rsid w:val="005E6B3B"/>
    <w:rsid w:val="005E6E1D"/>
    <w:rsid w:val="005E735C"/>
    <w:rsid w:val="005E76CC"/>
    <w:rsid w:val="005E7742"/>
    <w:rsid w:val="005E776E"/>
    <w:rsid w:val="005F0B1D"/>
    <w:rsid w:val="005F11B0"/>
    <w:rsid w:val="005F125B"/>
    <w:rsid w:val="005F136E"/>
    <w:rsid w:val="005F1CED"/>
    <w:rsid w:val="005F1F36"/>
    <w:rsid w:val="005F216A"/>
    <w:rsid w:val="005F2975"/>
    <w:rsid w:val="005F33AF"/>
    <w:rsid w:val="005F351F"/>
    <w:rsid w:val="005F46BC"/>
    <w:rsid w:val="005F46D9"/>
    <w:rsid w:val="005F4AFB"/>
    <w:rsid w:val="005F4EDA"/>
    <w:rsid w:val="005F4F58"/>
    <w:rsid w:val="005F51B8"/>
    <w:rsid w:val="005F6387"/>
    <w:rsid w:val="005F6800"/>
    <w:rsid w:val="005F6ECB"/>
    <w:rsid w:val="005F7D1B"/>
    <w:rsid w:val="00600088"/>
    <w:rsid w:val="0060162A"/>
    <w:rsid w:val="00601E57"/>
    <w:rsid w:val="0060216F"/>
    <w:rsid w:val="0060218F"/>
    <w:rsid w:val="00602A0B"/>
    <w:rsid w:val="00602B6B"/>
    <w:rsid w:val="00603120"/>
    <w:rsid w:val="00603A03"/>
    <w:rsid w:val="00604A40"/>
    <w:rsid w:val="00604BE4"/>
    <w:rsid w:val="00604C4C"/>
    <w:rsid w:val="00605963"/>
    <w:rsid w:val="00605B7D"/>
    <w:rsid w:val="00606C9F"/>
    <w:rsid w:val="00606E81"/>
    <w:rsid w:val="0060749F"/>
    <w:rsid w:val="00607C4F"/>
    <w:rsid w:val="006100D6"/>
    <w:rsid w:val="00610E30"/>
    <w:rsid w:val="006111A8"/>
    <w:rsid w:val="00611B19"/>
    <w:rsid w:val="00611DED"/>
    <w:rsid w:val="006121D1"/>
    <w:rsid w:val="006127F4"/>
    <w:rsid w:val="00612994"/>
    <w:rsid w:val="00613486"/>
    <w:rsid w:val="00613D10"/>
    <w:rsid w:val="00614AA2"/>
    <w:rsid w:val="00614BC9"/>
    <w:rsid w:val="00614C23"/>
    <w:rsid w:val="0061523D"/>
    <w:rsid w:val="00615739"/>
    <w:rsid w:val="006157F7"/>
    <w:rsid w:val="006157F9"/>
    <w:rsid w:val="00616B9E"/>
    <w:rsid w:val="00617689"/>
    <w:rsid w:val="006177DE"/>
    <w:rsid w:val="0062012B"/>
    <w:rsid w:val="0062080C"/>
    <w:rsid w:val="00620904"/>
    <w:rsid w:val="00620AF4"/>
    <w:rsid w:val="00620B61"/>
    <w:rsid w:val="00620C02"/>
    <w:rsid w:val="006220AA"/>
    <w:rsid w:val="006222A1"/>
    <w:rsid w:val="00623BB2"/>
    <w:rsid w:val="006257FD"/>
    <w:rsid w:val="00625EFA"/>
    <w:rsid w:val="00626AB4"/>
    <w:rsid w:val="006302EC"/>
    <w:rsid w:val="00630DD5"/>
    <w:rsid w:val="00630FC1"/>
    <w:rsid w:val="00631450"/>
    <w:rsid w:val="0063152E"/>
    <w:rsid w:val="00632069"/>
    <w:rsid w:val="006322A8"/>
    <w:rsid w:val="00632554"/>
    <w:rsid w:val="00632591"/>
    <w:rsid w:val="006328BA"/>
    <w:rsid w:val="006328EF"/>
    <w:rsid w:val="0063353E"/>
    <w:rsid w:val="00633B90"/>
    <w:rsid w:val="00635523"/>
    <w:rsid w:val="0063609A"/>
    <w:rsid w:val="00636980"/>
    <w:rsid w:val="00636BFF"/>
    <w:rsid w:val="00636DB6"/>
    <w:rsid w:val="00637E95"/>
    <w:rsid w:val="00640668"/>
    <w:rsid w:val="006422A5"/>
    <w:rsid w:val="006422B1"/>
    <w:rsid w:val="00642872"/>
    <w:rsid w:val="0064311A"/>
    <w:rsid w:val="006431BB"/>
    <w:rsid w:val="006432EC"/>
    <w:rsid w:val="006440DB"/>
    <w:rsid w:val="0064433A"/>
    <w:rsid w:val="00644ADD"/>
    <w:rsid w:val="00644DEB"/>
    <w:rsid w:val="006458C2"/>
    <w:rsid w:val="00645F7C"/>
    <w:rsid w:val="00646716"/>
    <w:rsid w:val="00646DE8"/>
    <w:rsid w:val="006470BC"/>
    <w:rsid w:val="006476A7"/>
    <w:rsid w:val="00647850"/>
    <w:rsid w:val="00647946"/>
    <w:rsid w:val="00647A3D"/>
    <w:rsid w:val="00650E56"/>
    <w:rsid w:val="0065111D"/>
    <w:rsid w:val="006514E4"/>
    <w:rsid w:val="00651BBD"/>
    <w:rsid w:val="006520F8"/>
    <w:rsid w:val="00652AFD"/>
    <w:rsid w:val="00652ED3"/>
    <w:rsid w:val="006530D2"/>
    <w:rsid w:val="006535A2"/>
    <w:rsid w:val="00653A9D"/>
    <w:rsid w:val="00654144"/>
    <w:rsid w:val="006544EA"/>
    <w:rsid w:val="00654899"/>
    <w:rsid w:val="00654A4F"/>
    <w:rsid w:val="00654BB9"/>
    <w:rsid w:val="0065509A"/>
    <w:rsid w:val="0065540A"/>
    <w:rsid w:val="00655475"/>
    <w:rsid w:val="0065548D"/>
    <w:rsid w:val="006554F9"/>
    <w:rsid w:val="00655561"/>
    <w:rsid w:val="00655622"/>
    <w:rsid w:val="00656ADB"/>
    <w:rsid w:val="00657087"/>
    <w:rsid w:val="006575FD"/>
    <w:rsid w:val="00657770"/>
    <w:rsid w:val="00657890"/>
    <w:rsid w:val="00660835"/>
    <w:rsid w:val="00660A70"/>
    <w:rsid w:val="00660CA7"/>
    <w:rsid w:val="00660D9B"/>
    <w:rsid w:val="00660DD1"/>
    <w:rsid w:val="00660F1A"/>
    <w:rsid w:val="00661614"/>
    <w:rsid w:val="006621D4"/>
    <w:rsid w:val="006623A6"/>
    <w:rsid w:val="0066252E"/>
    <w:rsid w:val="006638D6"/>
    <w:rsid w:val="00663981"/>
    <w:rsid w:val="00663A64"/>
    <w:rsid w:val="00663AB3"/>
    <w:rsid w:val="0066432D"/>
    <w:rsid w:val="006645C8"/>
    <w:rsid w:val="00664886"/>
    <w:rsid w:val="00664B3D"/>
    <w:rsid w:val="00664C32"/>
    <w:rsid w:val="00664EF8"/>
    <w:rsid w:val="00664FE1"/>
    <w:rsid w:val="00665C6C"/>
    <w:rsid w:val="00666990"/>
    <w:rsid w:val="00666E2E"/>
    <w:rsid w:val="00666EAE"/>
    <w:rsid w:val="00667112"/>
    <w:rsid w:val="00667328"/>
    <w:rsid w:val="00667DD0"/>
    <w:rsid w:val="00667E45"/>
    <w:rsid w:val="00667F38"/>
    <w:rsid w:val="006700F9"/>
    <w:rsid w:val="00670568"/>
    <w:rsid w:val="006711B7"/>
    <w:rsid w:val="006714EF"/>
    <w:rsid w:val="00672064"/>
    <w:rsid w:val="0067275D"/>
    <w:rsid w:val="00672C3E"/>
    <w:rsid w:val="00672D1E"/>
    <w:rsid w:val="00673227"/>
    <w:rsid w:val="00673655"/>
    <w:rsid w:val="00673977"/>
    <w:rsid w:val="00674940"/>
    <w:rsid w:val="00674CFC"/>
    <w:rsid w:val="00674E78"/>
    <w:rsid w:val="00674FBF"/>
    <w:rsid w:val="00675164"/>
    <w:rsid w:val="00675CBA"/>
    <w:rsid w:val="00675EBC"/>
    <w:rsid w:val="00676706"/>
    <w:rsid w:val="00676767"/>
    <w:rsid w:val="00676899"/>
    <w:rsid w:val="006776BD"/>
    <w:rsid w:val="0067773D"/>
    <w:rsid w:val="00677950"/>
    <w:rsid w:val="006815EB"/>
    <w:rsid w:val="006822A7"/>
    <w:rsid w:val="00682FE0"/>
    <w:rsid w:val="00683230"/>
    <w:rsid w:val="00683966"/>
    <w:rsid w:val="00683C53"/>
    <w:rsid w:val="006844E9"/>
    <w:rsid w:val="006851BE"/>
    <w:rsid w:val="006851E0"/>
    <w:rsid w:val="00685927"/>
    <w:rsid w:val="0068667D"/>
    <w:rsid w:val="006868A9"/>
    <w:rsid w:val="006870E3"/>
    <w:rsid w:val="006871DB"/>
    <w:rsid w:val="00690315"/>
    <w:rsid w:val="006904CB"/>
    <w:rsid w:val="006907A3"/>
    <w:rsid w:val="0069093F"/>
    <w:rsid w:val="00690A03"/>
    <w:rsid w:val="0069184B"/>
    <w:rsid w:val="006919AF"/>
    <w:rsid w:val="00691F25"/>
    <w:rsid w:val="00692871"/>
    <w:rsid w:val="00692F04"/>
    <w:rsid w:val="00695515"/>
    <w:rsid w:val="006957D1"/>
    <w:rsid w:val="006958B2"/>
    <w:rsid w:val="00695EDA"/>
    <w:rsid w:val="0069602B"/>
    <w:rsid w:val="0069670F"/>
    <w:rsid w:val="00696E62"/>
    <w:rsid w:val="00696FBB"/>
    <w:rsid w:val="00697898"/>
    <w:rsid w:val="00697C88"/>
    <w:rsid w:val="006A0295"/>
    <w:rsid w:val="006A0A70"/>
    <w:rsid w:val="006A1BC1"/>
    <w:rsid w:val="006A2173"/>
    <w:rsid w:val="006A230D"/>
    <w:rsid w:val="006A2CC3"/>
    <w:rsid w:val="006A3337"/>
    <w:rsid w:val="006A33F2"/>
    <w:rsid w:val="006A3452"/>
    <w:rsid w:val="006A3705"/>
    <w:rsid w:val="006A3B92"/>
    <w:rsid w:val="006A3B97"/>
    <w:rsid w:val="006A3C9B"/>
    <w:rsid w:val="006A3E28"/>
    <w:rsid w:val="006A3E9A"/>
    <w:rsid w:val="006A467E"/>
    <w:rsid w:val="006A48CE"/>
    <w:rsid w:val="006A4E0F"/>
    <w:rsid w:val="006A4E7A"/>
    <w:rsid w:val="006A5FF2"/>
    <w:rsid w:val="006A655E"/>
    <w:rsid w:val="006A672C"/>
    <w:rsid w:val="006A67BF"/>
    <w:rsid w:val="006A6A83"/>
    <w:rsid w:val="006A76E5"/>
    <w:rsid w:val="006B15F7"/>
    <w:rsid w:val="006B1BB4"/>
    <w:rsid w:val="006B1D0E"/>
    <w:rsid w:val="006B2332"/>
    <w:rsid w:val="006B2403"/>
    <w:rsid w:val="006B2450"/>
    <w:rsid w:val="006B25AD"/>
    <w:rsid w:val="006B2650"/>
    <w:rsid w:val="006B278D"/>
    <w:rsid w:val="006B2A4B"/>
    <w:rsid w:val="006B4779"/>
    <w:rsid w:val="006B4A53"/>
    <w:rsid w:val="006B4E49"/>
    <w:rsid w:val="006B4EA3"/>
    <w:rsid w:val="006B540A"/>
    <w:rsid w:val="006B5535"/>
    <w:rsid w:val="006B5627"/>
    <w:rsid w:val="006B5B58"/>
    <w:rsid w:val="006B655A"/>
    <w:rsid w:val="006B65DB"/>
    <w:rsid w:val="006C0F63"/>
    <w:rsid w:val="006C128B"/>
    <w:rsid w:val="006C12DC"/>
    <w:rsid w:val="006C1556"/>
    <w:rsid w:val="006C199F"/>
    <w:rsid w:val="006C1A6D"/>
    <w:rsid w:val="006C1EC8"/>
    <w:rsid w:val="006C1EDD"/>
    <w:rsid w:val="006C27EB"/>
    <w:rsid w:val="006C28F2"/>
    <w:rsid w:val="006C2B3C"/>
    <w:rsid w:val="006C2DE0"/>
    <w:rsid w:val="006C34C9"/>
    <w:rsid w:val="006C4233"/>
    <w:rsid w:val="006C4269"/>
    <w:rsid w:val="006C4BF1"/>
    <w:rsid w:val="006C4F6B"/>
    <w:rsid w:val="006C6025"/>
    <w:rsid w:val="006C68A8"/>
    <w:rsid w:val="006C7002"/>
    <w:rsid w:val="006C73AF"/>
    <w:rsid w:val="006C7986"/>
    <w:rsid w:val="006C7BE0"/>
    <w:rsid w:val="006D007D"/>
    <w:rsid w:val="006D01E6"/>
    <w:rsid w:val="006D0D82"/>
    <w:rsid w:val="006D13F4"/>
    <w:rsid w:val="006D23CD"/>
    <w:rsid w:val="006D2430"/>
    <w:rsid w:val="006D31CF"/>
    <w:rsid w:val="006D33E8"/>
    <w:rsid w:val="006D372C"/>
    <w:rsid w:val="006D3C03"/>
    <w:rsid w:val="006D4D9C"/>
    <w:rsid w:val="006D53F9"/>
    <w:rsid w:val="006D5C1E"/>
    <w:rsid w:val="006D602A"/>
    <w:rsid w:val="006D6187"/>
    <w:rsid w:val="006D63F4"/>
    <w:rsid w:val="006D6C97"/>
    <w:rsid w:val="006E23F4"/>
    <w:rsid w:val="006E2A5A"/>
    <w:rsid w:val="006E2EA4"/>
    <w:rsid w:val="006E3D16"/>
    <w:rsid w:val="006E44EE"/>
    <w:rsid w:val="006E4988"/>
    <w:rsid w:val="006E520E"/>
    <w:rsid w:val="006E57AB"/>
    <w:rsid w:val="006E67AD"/>
    <w:rsid w:val="006E6C65"/>
    <w:rsid w:val="006F0A26"/>
    <w:rsid w:val="006F0AB8"/>
    <w:rsid w:val="006F1463"/>
    <w:rsid w:val="006F1C40"/>
    <w:rsid w:val="006F1F5B"/>
    <w:rsid w:val="006F1FF9"/>
    <w:rsid w:val="006F224C"/>
    <w:rsid w:val="006F25E3"/>
    <w:rsid w:val="006F2C05"/>
    <w:rsid w:val="006F3738"/>
    <w:rsid w:val="006F4AC3"/>
    <w:rsid w:val="006F515C"/>
    <w:rsid w:val="006F5170"/>
    <w:rsid w:val="006F54B8"/>
    <w:rsid w:val="006F5EEE"/>
    <w:rsid w:val="006F6CBB"/>
    <w:rsid w:val="006F7A0A"/>
    <w:rsid w:val="006F7CF9"/>
    <w:rsid w:val="00700857"/>
    <w:rsid w:val="00700DB4"/>
    <w:rsid w:val="007010E3"/>
    <w:rsid w:val="007012DC"/>
    <w:rsid w:val="00701953"/>
    <w:rsid w:val="00701DED"/>
    <w:rsid w:val="00702A00"/>
    <w:rsid w:val="00702BCD"/>
    <w:rsid w:val="00703105"/>
    <w:rsid w:val="00704195"/>
    <w:rsid w:val="0070429D"/>
    <w:rsid w:val="00704B38"/>
    <w:rsid w:val="00704FD1"/>
    <w:rsid w:val="007052F1"/>
    <w:rsid w:val="00705547"/>
    <w:rsid w:val="007065E4"/>
    <w:rsid w:val="0070678A"/>
    <w:rsid w:val="00706DAE"/>
    <w:rsid w:val="007071BB"/>
    <w:rsid w:val="00707410"/>
    <w:rsid w:val="00707D15"/>
    <w:rsid w:val="00707F49"/>
    <w:rsid w:val="0071092C"/>
    <w:rsid w:val="00710DBF"/>
    <w:rsid w:val="007111D6"/>
    <w:rsid w:val="007114B2"/>
    <w:rsid w:val="00711A4D"/>
    <w:rsid w:val="00713B5A"/>
    <w:rsid w:val="00713E9B"/>
    <w:rsid w:val="007141A6"/>
    <w:rsid w:val="0071457C"/>
    <w:rsid w:val="00714E23"/>
    <w:rsid w:val="00715713"/>
    <w:rsid w:val="00715C81"/>
    <w:rsid w:val="007163AA"/>
    <w:rsid w:val="00716C84"/>
    <w:rsid w:val="00717A9B"/>
    <w:rsid w:val="00717B9C"/>
    <w:rsid w:val="00717E96"/>
    <w:rsid w:val="00720406"/>
    <w:rsid w:val="00720F20"/>
    <w:rsid w:val="0072123A"/>
    <w:rsid w:val="00721370"/>
    <w:rsid w:val="00721481"/>
    <w:rsid w:val="00721623"/>
    <w:rsid w:val="00721672"/>
    <w:rsid w:val="007216C7"/>
    <w:rsid w:val="00721C1B"/>
    <w:rsid w:val="00721EC8"/>
    <w:rsid w:val="00722708"/>
    <w:rsid w:val="00722D89"/>
    <w:rsid w:val="00723154"/>
    <w:rsid w:val="00724D97"/>
    <w:rsid w:val="00725D39"/>
    <w:rsid w:val="00725DE8"/>
    <w:rsid w:val="00725F32"/>
    <w:rsid w:val="007262AB"/>
    <w:rsid w:val="00726980"/>
    <w:rsid w:val="00726BFF"/>
    <w:rsid w:val="0072770C"/>
    <w:rsid w:val="00730093"/>
    <w:rsid w:val="00730F97"/>
    <w:rsid w:val="00730FC7"/>
    <w:rsid w:val="00731014"/>
    <w:rsid w:val="00731037"/>
    <w:rsid w:val="0073184B"/>
    <w:rsid w:val="00731D72"/>
    <w:rsid w:val="007320EC"/>
    <w:rsid w:val="007322FA"/>
    <w:rsid w:val="00732727"/>
    <w:rsid w:val="00733327"/>
    <w:rsid w:val="00733347"/>
    <w:rsid w:val="00733715"/>
    <w:rsid w:val="00733960"/>
    <w:rsid w:val="00733B8A"/>
    <w:rsid w:val="00733DCB"/>
    <w:rsid w:val="00733DE1"/>
    <w:rsid w:val="00733F4E"/>
    <w:rsid w:val="00734E65"/>
    <w:rsid w:val="00734FE5"/>
    <w:rsid w:val="00735137"/>
    <w:rsid w:val="007363ED"/>
    <w:rsid w:val="00736B92"/>
    <w:rsid w:val="00737F3B"/>
    <w:rsid w:val="00740563"/>
    <w:rsid w:val="007409C7"/>
    <w:rsid w:val="00740DD9"/>
    <w:rsid w:val="00742315"/>
    <w:rsid w:val="00742E7E"/>
    <w:rsid w:val="00742EA1"/>
    <w:rsid w:val="007433EB"/>
    <w:rsid w:val="00744805"/>
    <w:rsid w:val="00744864"/>
    <w:rsid w:val="00744A5B"/>
    <w:rsid w:val="0074501F"/>
    <w:rsid w:val="007453D1"/>
    <w:rsid w:val="00745EA8"/>
    <w:rsid w:val="007467C8"/>
    <w:rsid w:val="00746873"/>
    <w:rsid w:val="00746CEB"/>
    <w:rsid w:val="00746D48"/>
    <w:rsid w:val="00747F8C"/>
    <w:rsid w:val="007500FE"/>
    <w:rsid w:val="00750710"/>
    <w:rsid w:val="007507FE"/>
    <w:rsid w:val="007512C1"/>
    <w:rsid w:val="00751584"/>
    <w:rsid w:val="007517AA"/>
    <w:rsid w:val="007518AE"/>
    <w:rsid w:val="00751A62"/>
    <w:rsid w:val="00751C2B"/>
    <w:rsid w:val="00751F17"/>
    <w:rsid w:val="00752986"/>
    <w:rsid w:val="00752E58"/>
    <w:rsid w:val="00752EAF"/>
    <w:rsid w:val="00753339"/>
    <w:rsid w:val="0075433C"/>
    <w:rsid w:val="00754425"/>
    <w:rsid w:val="007544F5"/>
    <w:rsid w:val="00755AFE"/>
    <w:rsid w:val="007563C4"/>
    <w:rsid w:val="0075714A"/>
    <w:rsid w:val="00757F06"/>
    <w:rsid w:val="00760FEF"/>
    <w:rsid w:val="007615ED"/>
    <w:rsid w:val="00761B29"/>
    <w:rsid w:val="00761C34"/>
    <w:rsid w:val="00761C9A"/>
    <w:rsid w:val="00762255"/>
    <w:rsid w:val="00762F30"/>
    <w:rsid w:val="00763DC7"/>
    <w:rsid w:val="00763ED0"/>
    <w:rsid w:val="00764A38"/>
    <w:rsid w:val="00764C71"/>
    <w:rsid w:val="00765055"/>
    <w:rsid w:val="00765436"/>
    <w:rsid w:val="00765872"/>
    <w:rsid w:val="00765DB7"/>
    <w:rsid w:val="00766A8D"/>
    <w:rsid w:val="00766DF4"/>
    <w:rsid w:val="00767322"/>
    <w:rsid w:val="00770173"/>
    <w:rsid w:val="00770503"/>
    <w:rsid w:val="007707EE"/>
    <w:rsid w:val="00770A59"/>
    <w:rsid w:val="00770E20"/>
    <w:rsid w:val="0077188E"/>
    <w:rsid w:val="007719BD"/>
    <w:rsid w:val="00772194"/>
    <w:rsid w:val="007728AC"/>
    <w:rsid w:val="00772994"/>
    <w:rsid w:val="00772F1E"/>
    <w:rsid w:val="007736B5"/>
    <w:rsid w:val="007736EE"/>
    <w:rsid w:val="00773A05"/>
    <w:rsid w:val="00774CB5"/>
    <w:rsid w:val="007753FC"/>
    <w:rsid w:val="0077594A"/>
    <w:rsid w:val="007760BA"/>
    <w:rsid w:val="00776808"/>
    <w:rsid w:val="00776DB8"/>
    <w:rsid w:val="00777140"/>
    <w:rsid w:val="00781368"/>
    <w:rsid w:val="00782347"/>
    <w:rsid w:val="00782B8D"/>
    <w:rsid w:val="00782E30"/>
    <w:rsid w:val="00782E60"/>
    <w:rsid w:val="0078318B"/>
    <w:rsid w:val="00783EE6"/>
    <w:rsid w:val="00783FE1"/>
    <w:rsid w:val="00784306"/>
    <w:rsid w:val="00784493"/>
    <w:rsid w:val="007845E5"/>
    <w:rsid w:val="007846B5"/>
    <w:rsid w:val="00784750"/>
    <w:rsid w:val="00786EDE"/>
    <w:rsid w:val="00787025"/>
    <w:rsid w:val="0078708B"/>
    <w:rsid w:val="00787427"/>
    <w:rsid w:val="007874DD"/>
    <w:rsid w:val="00787CC0"/>
    <w:rsid w:val="00787F4F"/>
    <w:rsid w:val="007906F7"/>
    <w:rsid w:val="00790F7F"/>
    <w:rsid w:val="00791890"/>
    <w:rsid w:val="007919DA"/>
    <w:rsid w:val="00792255"/>
    <w:rsid w:val="00792377"/>
    <w:rsid w:val="00792A4F"/>
    <w:rsid w:val="00792D6C"/>
    <w:rsid w:val="00793A69"/>
    <w:rsid w:val="00793B2C"/>
    <w:rsid w:val="00793D13"/>
    <w:rsid w:val="00793E71"/>
    <w:rsid w:val="0079467D"/>
    <w:rsid w:val="00794BB9"/>
    <w:rsid w:val="00796B15"/>
    <w:rsid w:val="00796E48"/>
    <w:rsid w:val="0079768D"/>
    <w:rsid w:val="007976E5"/>
    <w:rsid w:val="007A00F0"/>
    <w:rsid w:val="007A03E7"/>
    <w:rsid w:val="007A0A9E"/>
    <w:rsid w:val="007A0DCD"/>
    <w:rsid w:val="007A2151"/>
    <w:rsid w:val="007A23C8"/>
    <w:rsid w:val="007A2F8C"/>
    <w:rsid w:val="007A39A8"/>
    <w:rsid w:val="007A4D5B"/>
    <w:rsid w:val="007A5091"/>
    <w:rsid w:val="007A5554"/>
    <w:rsid w:val="007A584B"/>
    <w:rsid w:val="007A5934"/>
    <w:rsid w:val="007A5FB8"/>
    <w:rsid w:val="007A6177"/>
    <w:rsid w:val="007A62DC"/>
    <w:rsid w:val="007A6581"/>
    <w:rsid w:val="007A6F12"/>
    <w:rsid w:val="007A7271"/>
    <w:rsid w:val="007A772F"/>
    <w:rsid w:val="007A7A9A"/>
    <w:rsid w:val="007A7F5E"/>
    <w:rsid w:val="007B0DDE"/>
    <w:rsid w:val="007B19FF"/>
    <w:rsid w:val="007B1BE7"/>
    <w:rsid w:val="007B1F60"/>
    <w:rsid w:val="007B21B8"/>
    <w:rsid w:val="007B229B"/>
    <w:rsid w:val="007B2766"/>
    <w:rsid w:val="007B2881"/>
    <w:rsid w:val="007B2AAB"/>
    <w:rsid w:val="007B2BCA"/>
    <w:rsid w:val="007B31B0"/>
    <w:rsid w:val="007B3376"/>
    <w:rsid w:val="007B3542"/>
    <w:rsid w:val="007B4339"/>
    <w:rsid w:val="007B4D43"/>
    <w:rsid w:val="007B4ED2"/>
    <w:rsid w:val="007B523E"/>
    <w:rsid w:val="007B5A89"/>
    <w:rsid w:val="007B5D19"/>
    <w:rsid w:val="007B6688"/>
    <w:rsid w:val="007B6775"/>
    <w:rsid w:val="007B7190"/>
    <w:rsid w:val="007B7BC7"/>
    <w:rsid w:val="007B7CB6"/>
    <w:rsid w:val="007C0168"/>
    <w:rsid w:val="007C080C"/>
    <w:rsid w:val="007C0A30"/>
    <w:rsid w:val="007C0E07"/>
    <w:rsid w:val="007C0E53"/>
    <w:rsid w:val="007C0FC1"/>
    <w:rsid w:val="007C15C9"/>
    <w:rsid w:val="007C167E"/>
    <w:rsid w:val="007C190A"/>
    <w:rsid w:val="007C243E"/>
    <w:rsid w:val="007C2BFE"/>
    <w:rsid w:val="007C3854"/>
    <w:rsid w:val="007C3EB4"/>
    <w:rsid w:val="007C4839"/>
    <w:rsid w:val="007C4A78"/>
    <w:rsid w:val="007C4B61"/>
    <w:rsid w:val="007C4D6E"/>
    <w:rsid w:val="007C5E6E"/>
    <w:rsid w:val="007C6087"/>
    <w:rsid w:val="007C68C9"/>
    <w:rsid w:val="007C68EA"/>
    <w:rsid w:val="007C7903"/>
    <w:rsid w:val="007C79C6"/>
    <w:rsid w:val="007C7F05"/>
    <w:rsid w:val="007D088F"/>
    <w:rsid w:val="007D0C73"/>
    <w:rsid w:val="007D0EE8"/>
    <w:rsid w:val="007D1561"/>
    <w:rsid w:val="007D17F7"/>
    <w:rsid w:val="007D2A4E"/>
    <w:rsid w:val="007D2A68"/>
    <w:rsid w:val="007D41CD"/>
    <w:rsid w:val="007D44A7"/>
    <w:rsid w:val="007D4BB3"/>
    <w:rsid w:val="007D5307"/>
    <w:rsid w:val="007D559C"/>
    <w:rsid w:val="007D58EE"/>
    <w:rsid w:val="007D62D0"/>
    <w:rsid w:val="007D6723"/>
    <w:rsid w:val="007D6B12"/>
    <w:rsid w:val="007D744E"/>
    <w:rsid w:val="007D7927"/>
    <w:rsid w:val="007E0DBA"/>
    <w:rsid w:val="007E113B"/>
    <w:rsid w:val="007E12DB"/>
    <w:rsid w:val="007E3408"/>
    <w:rsid w:val="007E383F"/>
    <w:rsid w:val="007E39BC"/>
    <w:rsid w:val="007E3A4D"/>
    <w:rsid w:val="007E3C8E"/>
    <w:rsid w:val="007E41FB"/>
    <w:rsid w:val="007E4B2C"/>
    <w:rsid w:val="007E4B8D"/>
    <w:rsid w:val="007E5714"/>
    <w:rsid w:val="007E5A8C"/>
    <w:rsid w:val="007E5FE9"/>
    <w:rsid w:val="007E6312"/>
    <w:rsid w:val="007E682E"/>
    <w:rsid w:val="007E691F"/>
    <w:rsid w:val="007E69C8"/>
    <w:rsid w:val="007E72E5"/>
    <w:rsid w:val="007E7396"/>
    <w:rsid w:val="007E7BE5"/>
    <w:rsid w:val="007E7FF7"/>
    <w:rsid w:val="007F01CF"/>
    <w:rsid w:val="007F153C"/>
    <w:rsid w:val="007F20AF"/>
    <w:rsid w:val="007F26A1"/>
    <w:rsid w:val="007F279D"/>
    <w:rsid w:val="007F35A6"/>
    <w:rsid w:val="007F3754"/>
    <w:rsid w:val="007F39B2"/>
    <w:rsid w:val="007F3A75"/>
    <w:rsid w:val="007F3D44"/>
    <w:rsid w:val="007F3FF9"/>
    <w:rsid w:val="007F48EC"/>
    <w:rsid w:val="007F53EF"/>
    <w:rsid w:val="007F575D"/>
    <w:rsid w:val="007F5B01"/>
    <w:rsid w:val="007F69B8"/>
    <w:rsid w:val="007F7501"/>
    <w:rsid w:val="007F78C3"/>
    <w:rsid w:val="00800499"/>
    <w:rsid w:val="00800B89"/>
    <w:rsid w:val="00802C1A"/>
    <w:rsid w:val="0080305B"/>
    <w:rsid w:val="008030DB"/>
    <w:rsid w:val="00803A91"/>
    <w:rsid w:val="0080425B"/>
    <w:rsid w:val="00804398"/>
    <w:rsid w:val="008047B3"/>
    <w:rsid w:val="008048D8"/>
    <w:rsid w:val="008049DA"/>
    <w:rsid w:val="00805392"/>
    <w:rsid w:val="00805744"/>
    <w:rsid w:val="00806099"/>
    <w:rsid w:val="00806372"/>
    <w:rsid w:val="00806F7D"/>
    <w:rsid w:val="008074BA"/>
    <w:rsid w:val="0081110D"/>
    <w:rsid w:val="008112DE"/>
    <w:rsid w:val="00811652"/>
    <w:rsid w:val="00812356"/>
    <w:rsid w:val="0081259B"/>
    <w:rsid w:val="00812BB2"/>
    <w:rsid w:val="00813D4E"/>
    <w:rsid w:val="00814858"/>
    <w:rsid w:val="00815283"/>
    <w:rsid w:val="0081529B"/>
    <w:rsid w:val="00815CF0"/>
    <w:rsid w:val="0081637E"/>
    <w:rsid w:val="00816BDE"/>
    <w:rsid w:val="00816C60"/>
    <w:rsid w:val="0081760E"/>
    <w:rsid w:val="00817720"/>
    <w:rsid w:val="00817F75"/>
    <w:rsid w:val="00820159"/>
    <w:rsid w:val="0082021F"/>
    <w:rsid w:val="008204E5"/>
    <w:rsid w:val="008206F9"/>
    <w:rsid w:val="00820A72"/>
    <w:rsid w:val="00821CC1"/>
    <w:rsid w:val="00821D1F"/>
    <w:rsid w:val="00821EC4"/>
    <w:rsid w:val="00821FB9"/>
    <w:rsid w:val="0082227F"/>
    <w:rsid w:val="00822302"/>
    <w:rsid w:val="0082273A"/>
    <w:rsid w:val="00822A34"/>
    <w:rsid w:val="00823618"/>
    <w:rsid w:val="00823672"/>
    <w:rsid w:val="008245E6"/>
    <w:rsid w:val="00824E28"/>
    <w:rsid w:val="00825D68"/>
    <w:rsid w:val="00825F91"/>
    <w:rsid w:val="00826059"/>
    <w:rsid w:val="0082613F"/>
    <w:rsid w:val="008269F6"/>
    <w:rsid w:val="00827AD3"/>
    <w:rsid w:val="00827B5D"/>
    <w:rsid w:val="00827C2C"/>
    <w:rsid w:val="00827C6A"/>
    <w:rsid w:val="00830321"/>
    <w:rsid w:val="00831152"/>
    <w:rsid w:val="008319DC"/>
    <w:rsid w:val="00832669"/>
    <w:rsid w:val="008327C0"/>
    <w:rsid w:val="0083294F"/>
    <w:rsid w:val="00832DDA"/>
    <w:rsid w:val="00832F3C"/>
    <w:rsid w:val="0083315C"/>
    <w:rsid w:val="008345AF"/>
    <w:rsid w:val="008346E2"/>
    <w:rsid w:val="008368CF"/>
    <w:rsid w:val="0083735A"/>
    <w:rsid w:val="0083754B"/>
    <w:rsid w:val="00837FA7"/>
    <w:rsid w:val="008401DE"/>
    <w:rsid w:val="00840804"/>
    <w:rsid w:val="00840C2E"/>
    <w:rsid w:val="00841D1E"/>
    <w:rsid w:val="008423C0"/>
    <w:rsid w:val="00842464"/>
    <w:rsid w:val="008428E8"/>
    <w:rsid w:val="00842B89"/>
    <w:rsid w:val="00843124"/>
    <w:rsid w:val="008432CF"/>
    <w:rsid w:val="00843397"/>
    <w:rsid w:val="008437E5"/>
    <w:rsid w:val="008441C3"/>
    <w:rsid w:val="00844691"/>
    <w:rsid w:val="0084488E"/>
    <w:rsid w:val="0084489D"/>
    <w:rsid w:val="00844F8E"/>
    <w:rsid w:val="00846083"/>
    <w:rsid w:val="00846363"/>
    <w:rsid w:val="00846CB5"/>
    <w:rsid w:val="00846DA6"/>
    <w:rsid w:val="00847581"/>
    <w:rsid w:val="00847749"/>
    <w:rsid w:val="0084795D"/>
    <w:rsid w:val="00850A74"/>
    <w:rsid w:val="00851070"/>
    <w:rsid w:val="00851185"/>
    <w:rsid w:val="008513F5"/>
    <w:rsid w:val="00851DBB"/>
    <w:rsid w:val="00851FF7"/>
    <w:rsid w:val="00852B59"/>
    <w:rsid w:val="00852E24"/>
    <w:rsid w:val="008549EB"/>
    <w:rsid w:val="00854AA0"/>
    <w:rsid w:val="00854DB6"/>
    <w:rsid w:val="00855053"/>
    <w:rsid w:val="00855274"/>
    <w:rsid w:val="0085580C"/>
    <w:rsid w:val="00855AE5"/>
    <w:rsid w:val="0085655D"/>
    <w:rsid w:val="00856B16"/>
    <w:rsid w:val="00856F80"/>
    <w:rsid w:val="0085739D"/>
    <w:rsid w:val="00860027"/>
    <w:rsid w:val="008601F3"/>
    <w:rsid w:val="00860584"/>
    <w:rsid w:val="008611EC"/>
    <w:rsid w:val="00861C1A"/>
    <w:rsid w:val="00863559"/>
    <w:rsid w:val="00864515"/>
    <w:rsid w:val="00864C35"/>
    <w:rsid w:val="00864C4E"/>
    <w:rsid w:val="00865206"/>
    <w:rsid w:val="00865B71"/>
    <w:rsid w:val="00866990"/>
    <w:rsid w:val="00867D45"/>
    <w:rsid w:val="00870892"/>
    <w:rsid w:val="0087128A"/>
    <w:rsid w:val="00871886"/>
    <w:rsid w:val="0087259C"/>
    <w:rsid w:val="0087279B"/>
    <w:rsid w:val="0087439A"/>
    <w:rsid w:val="0087460D"/>
    <w:rsid w:val="008752D0"/>
    <w:rsid w:val="00875844"/>
    <w:rsid w:val="008767C6"/>
    <w:rsid w:val="008769BB"/>
    <w:rsid w:val="00876B34"/>
    <w:rsid w:val="00876D13"/>
    <w:rsid w:val="00876D31"/>
    <w:rsid w:val="00876DCC"/>
    <w:rsid w:val="0087707A"/>
    <w:rsid w:val="00877197"/>
    <w:rsid w:val="00877480"/>
    <w:rsid w:val="008776BD"/>
    <w:rsid w:val="00877C45"/>
    <w:rsid w:val="00880362"/>
    <w:rsid w:val="0088071A"/>
    <w:rsid w:val="00880E9D"/>
    <w:rsid w:val="008814C4"/>
    <w:rsid w:val="00881524"/>
    <w:rsid w:val="00881996"/>
    <w:rsid w:val="00881F72"/>
    <w:rsid w:val="00882043"/>
    <w:rsid w:val="008823F2"/>
    <w:rsid w:val="00882600"/>
    <w:rsid w:val="008833FA"/>
    <w:rsid w:val="00883C5E"/>
    <w:rsid w:val="00884944"/>
    <w:rsid w:val="008854D9"/>
    <w:rsid w:val="008856ED"/>
    <w:rsid w:val="0088683C"/>
    <w:rsid w:val="00887963"/>
    <w:rsid w:val="00887E4F"/>
    <w:rsid w:val="00887E82"/>
    <w:rsid w:val="00890740"/>
    <w:rsid w:val="00890AE3"/>
    <w:rsid w:val="00890FB9"/>
    <w:rsid w:val="00890FBD"/>
    <w:rsid w:val="008917B8"/>
    <w:rsid w:val="00892D20"/>
    <w:rsid w:val="00893047"/>
    <w:rsid w:val="00893130"/>
    <w:rsid w:val="008937AC"/>
    <w:rsid w:val="00894072"/>
    <w:rsid w:val="00894259"/>
    <w:rsid w:val="008942CB"/>
    <w:rsid w:val="008944DC"/>
    <w:rsid w:val="008947DC"/>
    <w:rsid w:val="008949B0"/>
    <w:rsid w:val="00894BDD"/>
    <w:rsid w:val="00894D17"/>
    <w:rsid w:val="00896D0F"/>
    <w:rsid w:val="00896F2F"/>
    <w:rsid w:val="008A0108"/>
    <w:rsid w:val="008A1426"/>
    <w:rsid w:val="008A1730"/>
    <w:rsid w:val="008A17B5"/>
    <w:rsid w:val="008A1E16"/>
    <w:rsid w:val="008A2D08"/>
    <w:rsid w:val="008A3502"/>
    <w:rsid w:val="008A37DB"/>
    <w:rsid w:val="008A415C"/>
    <w:rsid w:val="008A4D5C"/>
    <w:rsid w:val="008A4F62"/>
    <w:rsid w:val="008A5C1F"/>
    <w:rsid w:val="008A657B"/>
    <w:rsid w:val="008A6877"/>
    <w:rsid w:val="008A6E61"/>
    <w:rsid w:val="008A764E"/>
    <w:rsid w:val="008B0927"/>
    <w:rsid w:val="008B0A4E"/>
    <w:rsid w:val="008B0D1C"/>
    <w:rsid w:val="008B1B96"/>
    <w:rsid w:val="008B360E"/>
    <w:rsid w:val="008B373D"/>
    <w:rsid w:val="008B3916"/>
    <w:rsid w:val="008B3D7D"/>
    <w:rsid w:val="008B3DB9"/>
    <w:rsid w:val="008B41B9"/>
    <w:rsid w:val="008B4422"/>
    <w:rsid w:val="008B5595"/>
    <w:rsid w:val="008B574C"/>
    <w:rsid w:val="008B590C"/>
    <w:rsid w:val="008B636F"/>
    <w:rsid w:val="008B6F76"/>
    <w:rsid w:val="008C012E"/>
    <w:rsid w:val="008C05D9"/>
    <w:rsid w:val="008C0D9A"/>
    <w:rsid w:val="008C0E9B"/>
    <w:rsid w:val="008C1D63"/>
    <w:rsid w:val="008C2695"/>
    <w:rsid w:val="008C2FF9"/>
    <w:rsid w:val="008C383E"/>
    <w:rsid w:val="008C3DD5"/>
    <w:rsid w:val="008C4025"/>
    <w:rsid w:val="008C417F"/>
    <w:rsid w:val="008C49F0"/>
    <w:rsid w:val="008C4C33"/>
    <w:rsid w:val="008C59CC"/>
    <w:rsid w:val="008C5AF4"/>
    <w:rsid w:val="008C5B7A"/>
    <w:rsid w:val="008C5DB7"/>
    <w:rsid w:val="008C5F69"/>
    <w:rsid w:val="008C77D1"/>
    <w:rsid w:val="008D0BBD"/>
    <w:rsid w:val="008D130A"/>
    <w:rsid w:val="008D1517"/>
    <w:rsid w:val="008D21D7"/>
    <w:rsid w:val="008D24AF"/>
    <w:rsid w:val="008D268E"/>
    <w:rsid w:val="008D27C9"/>
    <w:rsid w:val="008D2D82"/>
    <w:rsid w:val="008D2EFC"/>
    <w:rsid w:val="008D5522"/>
    <w:rsid w:val="008D5552"/>
    <w:rsid w:val="008D5A83"/>
    <w:rsid w:val="008D6071"/>
    <w:rsid w:val="008D63D5"/>
    <w:rsid w:val="008D65C6"/>
    <w:rsid w:val="008D68EF"/>
    <w:rsid w:val="008D6DAF"/>
    <w:rsid w:val="008D7630"/>
    <w:rsid w:val="008E0B42"/>
    <w:rsid w:val="008E229F"/>
    <w:rsid w:val="008E2946"/>
    <w:rsid w:val="008E2948"/>
    <w:rsid w:val="008E2EA3"/>
    <w:rsid w:val="008E314E"/>
    <w:rsid w:val="008E36AA"/>
    <w:rsid w:val="008E4026"/>
    <w:rsid w:val="008E4685"/>
    <w:rsid w:val="008E4AB6"/>
    <w:rsid w:val="008E5C4C"/>
    <w:rsid w:val="008E5DDB"/>
    <w:rsid w:val="008E63B1"/>
    <w:rsid w:val="008E7B66"/>
    <w:rsid w:val="008E7C82"/>
    <w:rsid w:val="008F052B"/>
    <w:rsid w:val="008F0A5B"/>
    <w:rsid w:val="008F0CF4"/>
    <w:rsid w:val="008F0DBE"/>
    <w:rsid w:val="008F16CB"/>
    <w:rsid w:val="008F171D"/>
    <w:rsid w:val="008F1809"/>
    <w:rsid w:val="008F194C"/>
    <w:rsid w:val="008F2016"/>
    <w:rsid w:val="008F2619"/>
    <w:rsid w:val="008F2F0D"/>
    <w:rsid w:val="008F331C"/>
    <w:rsid w:val="008F37F9"/>
    <w:rsid w:val="008F6854"/>
    <w:rsid w:val="008F6F67"/>
    <w:rsid w:val="008F71B3"/>
    <w:rsid w:val="009011BF"/>
    <w:rsid w:val="009015FE"/>
    <w:rsid w:val="009019C6"/>
    <w:rsid w:val="0090299F"/>
    <w:rsid w:val="00902C7C"/>
    <w:rsid w:val="00902CD1"/>
    <w:rsid w:val="00903697"/>
    <w:rsid w:val="00903A5D"/>
    <w:rsid w:val="0090496F"/>
    <w:rsid w:val="00904A8F"/>
    <w:rsid w:val="0090518F"/>
    <w:rsid w:val="00906B62"/>
    <w:rsid w:val="00907097"/>
    <w:rsid w:val="009075E1"/>
    <w:rsid w:val="00907834"/>
    <w:rsid w:val="00910031"/>
    <w:rsid w:val="009102B1"/>
    <w:rsid w:val="00911015"/>
    <w:rsid w:val="00912791"/>
    <w:rsid w:val="0091287D"/>
    <w:rsid w:val="00912935"/>
    <w:rsid w:val="00912E65"/>
    <w:rsid w:val="00913298"/>
    <w:rsid w:val="00913417"/>
    <w:rsid w:val="0091473B"/>
    <w:rsid w:val="009147E3"/>
    <w:rsid w:val="00914BB4"/>
    <w:rsid w:val="00914DCA"/>
    <w:rsid w:val="0091510A"/>
    <w:rsid w:val="009151AE"/>
    <w:rsid w:val="0091574C"/>
    <w:rsid w:val="00915D32"/>
    <w:rsid w:val="00916580"/>
    <w:rsid w:val="00916717"/>
    <w:rsid w:val="0091683E"/>
    <w:rsid w:val="00921288"/>
    <w:rsid w:val="00921551"/>
    <w:rsid w:val="00921D9E"/>
    <w:rsid w:val="00921F1B"/>
    <w:rsid w:val="00924877"/>
    <w:rsid w:val="00925DBE"/>
    <w:rsid w:val="009262BA"/>
    <w:rsid w:val="009300D4"/>
    <w:rsid w:val="00930D28"/>
    <w:rsid w:val="00930E32"/>
    <w:rsid w:val="00931C79"/>
    <w:rsid w:val="00931CC7"/>
    <w:rsid w:val="00932B8D"/>
    <w:rsid w:val="009330CD"/>
    <w:rsid w:val="009339B6"/>
    <w:rsid w:val="00934567"/>
    <w:rsid w:val="009346D2"/>
    <w:rsid w:val="00934999"/>
    <w:rsid w:val="00934E3B"/>
    <w:rsid w:val="00935B64"/>
    <w:rsid w:val="00935E26"/>
    <w:rsid w:val="00936193"/>
    <w:rsid w:val="00937095"/>
    <w:rsid w:val="00937312"/>
    <w:rsid w:val="00937C34"/>
    <w:rsid w:val="00937C9B"/>
    <w:rsid w:val="00940137"/>
    <w:rsid w:val="00940AF8"/>
    <w:rsid w:val="00941175"/>
    <w:rsid w:val="00941BC1"/>
    <w:rsid w:val="009421B7"/>
    <w:rsid w:val="0094257E"/>
    <w:rsid w:val="00942C0C"/>
    <w:rsid w:val="00943237"/>
    <w:rsid w:val="00943251"/>
    <w:rsid w:val="009447C4"/>
    <w:rsid w:val="0094494F"/>
    <w:rsid w:val="00944CBB"/>
    <w:rsid w:val="00944E39"/>
    <w:rsid w:val="00944F8D"/>
    <w:rsid w:val="009459E3"/>
    <w:rsid w:val="00945C5A"/>
    <w:rsid w:val="00946EA5"/>
    <w:rsid w:val="00946F71"/>
    <w:rsid w:val="00947606"/>
    <w:rsid w:val="0095017B"/>
    <w:rsid w:val="009505B0"/>
    <w:rsid w:val="00950693"/>
    <w:rsid w:val="009510C4"/>
    <w:rsid w:val="009518F0"/>
    <w:rsid w:val="00952B01"/>
    <w:rsid w:val="00953DA0"/>
    <w:rsid w:val="00954034"/>
    <w:rsid w:val="00954435"/>
    <w:rsid w:val="00954AEE"/>
    <w:rsid w:val="009550DC"/>
    <w:rsid w:val="0095568A"/>
    <w:rsid w:val="00955710"/>
    <w:rsid w:val="009566D9"/>
    <w:rsid w:val="0095710F"/>
    <w:rsid w:val="00957D7C"/>
    <w:rsid w:val="009601BA"/>
    <w:rsid w:val="00960296"/>
    <w:rsid w:val="00960695"/>
    <w:rsid w:val="0096089D"/>
    <w:rsid w:val="00961CA7"/>
    <w:rsid w:val="00961EC2"/>
    <w:rsid w:val="00961FD9"/>
    <w:rsid w:val="009624F1"/>
    <w:rsid w:val="009624FB"/>
    <w:rsid w:val="00962B51"/>
    <w:rsid w:val="00962DF5"/>
    <w:rsid w:val="00963042"/>
    <w:rsid w:val="0096341A"/>
    <w:rsid w:val="009638D4"/>
    <w:rsid w:val="0096394C"/>
    <w:rsid w:val="00963F2B"/>
    <w:rsid w:val="009640E6"/>
    <w:rsid w:val="00964E33"/>
    <w:rsid w:val="00965AAC"/>
    <w:rsid w:val="00965B54"/>
    <w:rsid w:val="009660C7"/>
    <w:rsid w:val="009666D6"/>
    <w:rsid w:val="00966EB1"/>
    <w:rsid w:val="009676FC"/>
    <w:rsid w:val="00970896"/>
    <w:rsid w:val="00971D5F"/>
    <w:rsid w:val="0097203A"/>
    <w:rsid w:val="009722BA"/>
    <w:rsid w:val="0097268D"/>
    <w:rsid w:val="00972734"/>
    <w:rsid w:val="0097282B"/>
    <w:rsid w:val="00972CB7"/>
    <w:rsid w:val="0097309D"/>
    <w:rsid w:val="009733FA"/>
    <w:rsid w:val="00973995"/>
    <w:rsid w:val="00973C6F"/>
    <w:rsid w:val="0097421A"/>
    <w:rsid w:val="00974593"/>
    <w:rsid w:val="0097477C"/>
    <w:rsid w:val="009747EE"/>
    <w:rsid w:val="009750CA"/>
    <w:rsid w:val="0097551C"/>
    <w:rsid w:val="00975758"/>
    <w:rsid w:val="00976766"/>
    <w:rsid w:val="00976D7B"/>
    <w:rsid w:val="00976FE5"/>
    <w:rsid w:val="00977219"/>
    <w:rsid w:val="00977491"/>
    <w:rsid w:val="00977CB7"/>
    <w:rsid w:val="00977CDE"/>
    <w:rsid w:val="0098096F"/>
    <w:rsid w:val="009818D9"/>
    <w:rsid w:val="00981997"/>
    <w:rsid w:val="00981B2D"/>
    <w:rsid w:val="00981EDD"/>
    <w:rsid w:val="00982AA4"/>
    <w:rsid w:val="00982AEB"/>
    <w:rsid w:val="00982B91"/>
    <w:rsid w:val="00982C14"/>
    <w:rsid w:val="00982F15"/>
    <w:rsid w:val="00983501"/>
    <w:rsid w:val="009837F3"/>
    <w:rsid w:val="00984023"/>
    <w:rsid w:val="00984442"/>
    <w:rsid w:val="009845B5"/>
    <w:rsid w:val="00984AD5"/>
    <w:rsid w:val="00985FB3"/>
    <w:rsid w:val="009867A6"/>
    <w:rsid w:val="00986B78"/>
    <w:rsid w:val="00986D2D"/>
    <w:rsid w:val="0098715F"/>
    <w:rsid w:val="009874EB"/>
    <w:rsid w:val="009879A7"/>
    <w:rsid w:val="00987F19"/>
    <w:rsid w:val="00990587"/>
    <w:rsid w:val="009907CA"/>
    <w:rsid w:val="00990CC8"/>
    <w:rsid w:val="00991294"/>
    <w:rsid w:val="009919B0"/>
    <w:rsid w:val="00991AC7"/>
    <w:rsid w:val="00991BFB"/>
    <w:rsid w:val="00992AAE"/>
    <w:rsid w:val="009932C7"/>
    <w:rsid w:val="0099350E"/>
    <w:rsid w:val="00993512"/>
    <w:rsid w:val="00993821"/>
    <w:rsid w:val="00993959"/>
    <w:rsid w:val="0099429C"/>
    <w:rsid w:val="00994E00"/>
    <w:rsid w:val="0099511F"/>
    <w:rsid w:val="00995F03"/>
    <w:rsid w:val="009969E1"/>
    <w:rsid w:val="00997322"/>
    <w:rsid w:val="009973E5"/>
    <w:rsid w:val="009A0095"/>
    <w:rsid w:val="009A0862"/>
    <w:rsid w:val="009A0B31"/>
    <w:rsid w:val="009A1992"/>
    <w:rsid w:val="009A1D49"/>
    <w:rsid w:val="009A1D87"/>
    <w:rsid w:val="009A226D"/>
    <w:rsid w:val="009A2D7F"/>
    <w:rsid w:val="009A30EC"/>
    <w:rsid w:val="009A3785"/>
    <w:rsid w:val="009A4297"/>
    <w:rsid w:val="009A4641"/>
    <w:rsid w:val="009A508F"/>
    <w:rsid w:val="009A52C5"/>
    <w:rsid w:val="009A5CA7"/>
    <w:rsid w:val="009A7713"/>
    <w:rsid w:val="009A7931"/>
    <w:rsid w:val="009A7A87"/>
    <w:rsid w:val="009B0251"/>
    <w:rsid w:val="009B0BE6"/>
    <w:rsid w:val="009B17EE"/>
    <w:rsid w:val="009B1B25"/>
    <w:rsid w:val="009B2406"/>
    <w:rsid w:val="009B2C6B"/>
    <w:rsid w:val="009B2FD2"/>
    <w:rsid w:val="009B3016"/>
    <w:rsid w:val="009B33F4"/>
    <w:rsid w:val="009B39FD"/>
    <w:rsid w:val="009B3DC3"/>
    <w:rsid w:val="009B3EB9"/>
    <w:rsid w:val="009B4087"/>
    <w:rsid w:val="009B4484"/>
    <w:rsid w:val="009B5344"/>
    <w:rsid w:val="009B5D28"/>
    <w:rsid w:val="009B6478"/>
    <w:rsid w:val="009B699C"/>
    <w:rsid w:val="009B6F31"/>
    <w:rsid w:val="009B7B28"/>
    <w:rsid w:val="009B7E7A"/>
    <w:rsid w:val="009C0041"/>
    <w:rsid w:val="009C03D5"/>
    <w:rsid w:val="009C0604"/>
    <w:rsid w:val="009C0A21"/>
    <w:rsid w:val="009C0C18"/>
    <w:rsid w:val="009C109C"/>
    <w:rsid w:val="009C1613"/>
    <w:rsid w:val="009C1A91"/>
    <w:rsid w:val="009C200F"/>
    <w:rsid w:val="009C22A6"/>
    <w:rsid w:val="009C27EB"/>
    <w:rsid w:val="009C29AA"/>
    <w:rsid w:val="009C300A"/>
    <w:rsid w:val="009C302C"/>
    <w:rsid w:val="009C3536"/>
    <w:rsid w:val="009C3731"/>
    <w:rsid w:val="009C38D1"/>
    <w:rsid w:val="009C3964"/>
    <w:rsid w:val="009C63F6"/>
    <w:rsid w:val="009C6881"/>
    <w:rsid w:val="009C7153"/>
    <w:rsid w:val="009C7643"/>
    <w:rsid w:val="009C7C69"/>
    <w:rsid w:val="009C7DA1"/>
    <w:rsid w:val="009D0021"/>
    <w:rsid w:val="009D108F"/>
    <w:rsid w:val="009D14B6"/>
    <w:rsid w:val="009D1FA7"/>
    <w:rsid w:val="009D2574"/>
    <w:rsid w:val="009D2E92"/>
    <w:rsid w:val="009D33F8"/>
    <w:rsid w:val="009D371B"/>
    <w:rsid w:val="009D3ABC"/>
    <w:rsid w:val="009D41B6"/>
    <w:rsid w:val="009D4330"/>
    <w:rsid w:val="009D47AF"/>
    <w:rsid w:val="009D4E57"/>
    <w:rsid w:val="009D6C77"/>
    <w:rsid w:val="009D6DB4"/>
    <w:rsid w:val="009D7E62"/>
    <w:rsid w:val="009E03BC"/>
    <w:rsid w:val="009E0784"/>
    <w:rsid w:val="009E0A80"/>
    <w:rsid w:val="009E1811"/>
    <w:rsid w:val="009E1A97"/>
    <w:rsid w:val="009E2322"/>
    <w:rsid w:val="009E23F6"/>
    <w:rsid w:val="009E251D"/>
    <w:rsid w:val="009E2C47"/>
    <w:rsid w:val="009E2CDA"/>
    <w:rsid w:val="009E3802"/>
    <w:rsid w:val="009E4070"/>
    <w:rsid w:val="009E45C5"/>
    <w:rsid w:val="009E4812"/>
    <w:rsid w:val="009E4E4A"/>
    <w:rsid w:val="009E4EAD"/>
    <w:rsid w:val="009E5710"/>
    <w:rsid w:val="009E5C88"/>
    <w:rsid w:val="009E5FDD"/>
    <w:rsid w:val="009E6083"/>
    <w:rsid w:val="009E68FC"/>
    <w:rsid w:val="009E6FCC"/>
    <w:rsid w:val="009E76AF"/>
    <w:rsid w:val="009F033D"/>
    <w:rsid w:val="009F04C7"/>
    <w:rsid w:val="009F1F09"/>
    <w:rsid w:val="009F2438"/>
    <w:rsid w:val="009F3C4F"/>
    <w:rsid w:val="009F4294"/>
    <w:rsid w:val="009F4467"/>
    <w:rsid w:val="009F472E"/>
    <w:rsid w:val="009F4972"/>
    <w:rsid w:val="009F4F80"/>
    <w:rsid w:val="009F5576"/>
    <w:rsid w:val="009F634E"/>
    <w:rsid w:val="009F662E"/>
    <w:rsid w:val="009F7192"/>
    <w:rsid w:val="009F75E6"/>
    <w:rsid w:val="009F7E7C"/>
    <w:rsid w:val="009F7EE9"/>
    <w:rsid w:val="009F7FBA"/>
    <w:rsid w:val="00A00647"/>
    <w:rsid w:val="00A00C8A"/>
    <w:rsid w:val="00A01136"/>
    <w:rsid w:val="00A017F6"/>
    <w:rsid w:val="00A01992"/>
    <w:rsid w:val="00A02145"/>
    <w:rsid w:val="00A023D8"/>
    <w:rsid w:val="00A02469"/>
    <w:rsid w:val="00A02C70"/>
    <w:rsid w:val="00A03AAE"/>
    <w:rsid w:val="00A04523"/>
    <w:rsid w:val="00A04864"/>
    <w:rsid w:val="00A04A89"/>
    <w:rsid w:val="00A04C22"/>
    <w:rsid w:val="00A04DEB"/>
    <w:rsid w:val="00A04FA2"/>
    <w:rsid w:val="00A05032"/>
    <w:rsid w:val="00A05B78"/>
    <w:rsid w:val="00A05F0B"/>
    <w:rsid w:val="00A06422"/>
    <w:rsid w:val="00A06A11"/>
    <w:rsid w:val="00A0715C"/>
    <w:rsid w:val="00A07C55"/>
    <w:rsid w:val="00A107CD"/>
    <w:rsid w:val="00A10C3A"/>
    <w:rsid w:val="00A1131A"/>
    <w:rsid w:val="00A125B1"/>
    <w:rsid w:val="00A1286B"/>
    <w:rsid w:val="00A12C85"/>
    <w:rsid w:val="00A12C95"/>
    <w:rsid w:val="00A12D74"/>
    <w:rsid w:val="00A12EE0"/>
    <w:rsid w:val="00A13308"/>
    <w:rsid w:val="00A13A4E"/>
    <w:rsid w:val="00A13CA2"/>
    <w:rsid w:val="00A13F67"/>
    <w:rsid w:val="00A14640"/>
    <w:rsid w:val="00A14A5B"/>
    <w:rsid w:val="00A14CF1"/>
    <w:rsid w:val="00A14F28"/>
    <w:rsid w:val="00A1518B"/>
    <w:rsid w:val="00A1530F"/>
    <w:rsid w:val="00A168DE"/>
    <w:rsid w:val="00A178AF"/>
    <w:rsid w:val="00A17B8F"/>
    <w:rsid w:val="00A20276"/>
    <w:rsid w:val="00A203B5"/>
    <w:rsid w:val="00A2131F"/>
    <w:rsid w:val="00A21408"/>
    <w:rsid w:val="00A21523"/>
    <w:rsid w:val="00A21C37"/>
    <w:rsid w:val="00A229DE"/>
    <w:rsid w:val="00A238D5"/>
    <w:rsid w:val="00A239A6"/>
    <w:rsid w:val="00A23AB6"/>
    <w:rsid w:val="00A23DE3"/>
    <w:rsid w:val="00A2405B"/>
    <w:rsid w:val="00A24698"/>
    <w:rsid w:val="00A24787"/>
    <w:rsid w:val="00A25059"/>
    <w:rsid w:val="00A27C2E"/>
    <w:rsid w:val="00A304DD"/>
    <w:rsid w:val="00A30A31"/>
    <w:rsid w:val="00A31186"/>
    <w:rsid w:val="00A31252"/>
    <w:rsid w:val="00A330DF"/>
    <w:rsid w:val="00A331AB"/>
    <w:rsid w:val="00A335A6"/>
    <w:rsid w:val="00A335DF"/>
    <w:rsid w:val="00A34B30"/>
    <w:rsid w:val="00A352E5"/>
    <w:rsid w:val="00A35E94"/>
    <w:rsid w:val="00A36CDD"/>
    <w:rsid w:val="00A37AD0"/>
    <w:rsid w:val="00A4011A"/>
    <w:rsid w:val="00A41CD4"/>
    <w:rsid w:val="00A41ECA"/>
    <w:rsid w:val="00A41FE3"/>
    <w:rsid w:val="00A421C1"/>
    <w:rsid w:val="00A4288E"/>
    <w:rsid w:val="00A4293C"/>
    <w:rsid w:val="00A429B8"/>
    <w:rsid w:val="00A42B8C"/>
    <w:rsid w:val="00A42C23"/>
    <w:rsid w:val="00A4316B"/>
    <w:rsid w:val="00A43703"/>
    <w:rsid w:val="00A442E7"/>
    <w:rsid w:val="00A44429"/>
    <w:rsid w:val="00A44FF8"/>
    <w:rsid w:val="00A4513E"/>
    <w:rsid w:val="00A454FA"/>
    <w:rsid w:val="00A45E23"/>
    <w:rsid w:val="00A46B02"/>
    <w:rsid w:val="00A46D84"/>
    <w:rsid w:val="00A46FE0"/>
    <w:rsid w:val="00A50D5F"/>
    <w:rsid w:val="00A50EB2"/>
    <w:rsid w:val="00A51145"/>
    <w:rsid w:val="00A5158F"/>
    <w:rsid w:val="00A52DFF"/>
    <w:rsid w:val="00A52E7D"/>
    <w:rsid w:val="00A530AC"/>
    <w:rsid w:val="00A53512"/>
    <w:rsid w:val="00A53C0A"/>
    <w:rsid w:val="00A548D9"/>
    <w:rsid w:val="00A54FB4"/>
    <w:rsid w:val="00A5594F"/>
    <w:rsid w:val="00A55982"/>
    <w:rsid w:val="00A55DE8"/>
    <w:rsid w:val="00A56D31"/>
    <w:rsid w:val="00A57E1D"/>
    <w:rsid w:val="00A57F6A"/>
    <w:rsid w:val="00A60466"/>
    <w:rsid w:val="00A60B6B"/>
    <w:rsid w:val="00A6150C"/>
    <w:rsid w:val="00A617FB"/>
    <w:rsid w:val="00A62D60"/>
    <w:rsid w:val="00A62D9D"/>
    <w:rsid w:val="00A630C5"/>
    <w:rsid w:val="00A6367D"/>
    <w:rsid w:val="00A63B7B"/>
    <w:rsid w:val="00A643D6"/>
    <w:rsid w:val="00A64811"/>
    <w:rsid w:val="00A64B20"/>
    <w:rsid w:val="00A65271"/>
    <w:rsid w:val="00A65D0A"/>
    <w:rsid w:val="00A6643B"/>
    <w:rsid w:val="00A66784"/>
    <w:rsid w:val="00A66910"/>
    <w:rsid w:val="00A66FDA"/>
    <w:rsid w:val="00A67B2B"/>
    <w:rsid w:val="00A67BF3"/>
    <w:rsid w:val="00A702CE"/>
    <w:rsid w:val="00A70536"/>
    <w:rsid w:val="00A705E4"/>
    <w:rsid w:val="00A70C52"/>
    <w:rsid w:val="00A711C8"/>
    <w:rsid w:val="00A72716"/>
    <w:rsid w:val="00A72C9C"/>
    <w:rsid w:val="00A730BA"/>
    <w:rsid w:val="00A734D0"/>
    <w:rsid w:val="00A735EF"/>
    <w:rsid w:val="00A73F3C"/>
    <w:rsid w:val="00A751EF"/>
    <w:rsid w:val="00A7536B"/>
    <w:rsid w:val="00A758F1"/>
    <w:rsid w:val="00A76167"/>
    <w:rsid w:val="00A76549"/>
    <w:rsid w:val="00A76DFE"/>
    <w:rsid w:val="00A76F8D"/>
    <w:rsid w:val="00A7769A"/>
    <w:rsid w:val="00A80F02"/>
    <w:rsid w:val="00A81985"/>
    <w:rsid w:val="00A81A86"/>
    <w:rsid w:val="00A81E21"/>
    <w:rsid w:val="00A8293C"/>
    <w:rsid w:val="00A82D83"/>
    <w:rsid w:val="00A82E7F"/>
    <w:rsid w:val="00A84043"/>
    <w:rsid w:val="00A848DC"/>
    <w:rsid w:val="00A849B2"/>
    <w:rsid w:val="00A84AD3"/>
    <w:rsid w:val="00A84F15"/>
    <w:rsid w:val="00A84F3C"/>
    <w:rsid w:val="00A8618B"/>
    <w:rsid w:val="00A8657D"/>
    <w:rsid w:val="00A86999"/>
    <w:rsid w:val="00A870D6"/>
    <w:rsid w:val="00A871BA"/>
    <w:rsid w:val="00A87280"/>
    <w:rsid w:val="00A877EF"/>
    <w:rsid w:val="00A87E1C"/>
    <w:rsid w:val="00A907B4"/>
    <w:rsid w:val="00A90AF2"/>
    <w:rsid w:val="00A92389"/>
    <w:rsid w:val="00A9273B"/>
    <w:rsid w:val="00A9299B"/>
    <w:rsid w:val="00A935B7"/>
    <w:rsid w:val="00A93A32"/>
    <w:rsid w:val="00A93BF6"/>
    <w:rsid w:val="00A94226"/>
    <w:rsid w:val="00A9492B"/>
    <w:rsid w:val="00A949A9"/>
    <w:rsid w:val="00A95D96"/>
    <w:rsid w:val="00A9613C"/>
    <w:rsid w:val="00A96DEF"/>
    <w:rsid w:val="00A974DC"/>
    <w:rsid w:val="00A97B91"/>
    <w:rsid w:val="00A97C11"/>
    <w:rsid w:val="00AA04E0"/>
    <w:rsid w:val="00AA0A58"/>
    <w:rsid w:val="00AA10AD"/>
    <w:rsid w:val="00AA1885"/>
    <w:rsid w:val="00AA1D44"/>
    <w:rsid w:val="00AA1EF8"/>
    <w:rsid w:val="00AA1F6A"/>
    <w:rsid w:val="00AA2250"/>
    <w:rsid w:val="00AA2533"/>
    <w:rsid w:val="00AA277C"/>
    <w:rsid w:val="00AA2B20"/>
    <w:rsid w:val="00AA2D3C"/>
    <w:rsid w:val="00AA2FB7"/>
    <w:rsid w:val="00AA356A"/>
    <w:rsid w:val="00AA4001"/>
    <w:rsid w:val="00AA54AA"/>
    <w:rsid w:val="00AA57BE"/>
    <w:rsid w:val="00AA624C"/>
    <w:rsid w:val="00AA6DB1"/>
    <w:rsid w:val="00AA71B9"/>
    <w:rsid w:val="00AA7CD0"/>
    <w:rsid w:val="00AB1071"/>
    <w:rsid w:val="00AB1278"/>
    <w:rsid w:val="00AB1DC1"/>
    <w:rsid w:val="00AB21B6"/>
    <w:rsid w:val="00AB265A"/>
    <w:rsid w:val="00AB2938"/>
    <w:rsid w:val="00AB2D18"/>
    <w:rsid w:val="00AB2F00"/>
    <w:rsid w:val="00AB2FE6"/>
    <w:rsid w:val="00AB4331"/>
    <w:rsid w:val="00AB440A"/>
    <w:rsid w:val="00AB4693"/>
    <w:rsid w:val="00AB4A38"/>
    <w:rsid w:val="00AB4CDA"/>
    <w:rsid w:val="00AB4F00"/>
    <w:rsid w:val="00AB502F"/>
    <w:rsid w:val="00AB54AF"/>
    <w:rsid w:val="00AB586C"/>
    <w:rsid w:val="00AB5EFC"/>
    <w:rsid w:val="00AB620C"/>
    <w:rsid w:val="00AB6454"/>
    <w:rsid w:val="00AB6B8D"/>
    <w:rsid w:val="00AB6D1A"/>
    <w:rsid w:val="00AB6E90"/>
    <w:rsid w:val="00AB7CB3"/>
    <w:rsid w:val="00AB7E54"/>
    <w:rsid w:val="00AB7F38"/>
    <w:rsid w:val="00AC0511"/>
    <w:rsid w:val="00AC1B81"/>
    <w:rsid w:val="00AC232B"/>
    <w:rsid w:val="00AC27A6"/>
    <w:rsid w:val="00AC3E72"/>
    <w:rsid w:val="00AC4096"/>
    <w:rsid w:val="00AC45FB"/>
    <w:rsid w:val="00AC4AA3"/>
    <w:rsid w:val="00AC4FF0"/>
    <w:rsid w:val="00AC545B"/>
    <w:rsid w:val="00AC5BBD"/>
    <w:rsid w:val="00AC64A0"/>
    <w:rsid w:val="00AC71D9"/>
    <w:rsid w:val="00AC739E"/>
    <w:rsid w:val="00AC73B7"/>
    <w:rsid w:val="00AC7C0E"/>
    <w:rsid w:val="00AD08B4"/>
    <w:rsid w:val="00AD0BA4"/>
    <w:rsid w:val="00AD17A3"/>
    <w:rsid w:val="00AD22B9"/>
    <w:rsid w:val="00AD235A"/>
    <w:rsid w:val="00AD23D7"/>
    <w:rsid w:val="00AD3123"/>
    <w:rsid w:val="00AD359C"/>
    <w:rsid w:val="00AD3A5E"/>
    <w:rsid w:val="00AD3C5C"/>
    <w:rsid w:val="00AD5221"/>
    <w:rsid w:val="00AD58B9"/>
    <w:rsid w:val="00AD5997"/>
    <w:rsid w:val="00AD5E89"/>
    <w:rsid w:val="00AD6106"/>
    <w:rsid w:val="00AD63D1"/>
    <w:rsid w:val="00AD6582"/>
    <w:rsid w:val="00AD65E8"/>
    <w:rsid w:val="00AD6F0C"/>
    <w:rsid w:val="00AE1025"/>
    <w:rsid w:val="00AE193A"/>
    <w:rsid w:val="00AE1BAE"/>
    <w:rsid w:val="00AE1FBA"/>
    <w:rsid w:val="00AE21DB"/>
    <w:rsid w:val="00AE23F2"/>
    <w:rsid w:val="00AE2929"/>
    <w:rsid w:val="00AE2D18"/>
    <w:rsid w:val="00AE2DD4"/>
    <w:rsid w:val="00AE31C6"/>
    <w:rsid w:val="00AE3BA5"/>
    <w:rsid w:val="00AE3FBE"/>
    <w:rsid w:val="00AE404B"/>
    <w:rsid w:val="00AE419A"/>
    <w:rsid w:val="00AE445C"/>
    <w:rsid w:val="00AE448C"/>
    <w:rsid w:val="00AE500D"/>
    <w:rsid w:val="00AE51CB"/>
    <w:rsid w:val="00AE5951"/>
    <w:rsid w:val="00AE5B8F"/>
    <w:rsid w:val="00AE6182"/>
    <w:rsid w:val="00AE6404"/>
    <w:rsid w:val="00AE6823"/>
    <w:rsid w:val="00AE7139"/>
    <w:rsid w:val="00AE71D9"/>
    <w:rsid w:val="00AF092E"/>
    <w:rsid w:val="00AF140D"/>
    <w:rsid w:val="00AF1A01"/>
    <w:rsid w:val="00AF1ED5"/>
    <w:rsid w:val="00AF21C1"/>
    <w:rsid w:val="00AF2DCE"/>
    <w:rsid w:val="00AF3296"/>
    <w:rsid w:val="00AF4AC3"/>
    <w:rsid w:val="00AF509F"/>
    <w:rsid w:val="00AF5C91"/>
    <w:rsid w:val="00AF65DE"/>
    <w:rsid w:val="00AF68CE"/>
    <w:rsid w:val="00AF6BAD"/>
    <w:rsid w:val="00AF6D74"/>
    <w:rsid w:val="00AF6F01"/>
    <w:rsid w:val="00AF7F8A"/>
    <w:rsid w:val="00B0095B"/>
    <w:rsid w:val="00B009B1"/>
    <w:rsid w:val="00B0108C"/>
    <w:rsid w:val="00B0184F"/>
    <w:rsid w:val="00B03420"/>
    <w:rsid w:val="00B03F28"/>
    <w:rsid w:val="00B03F53"/>
    <w:rsid w:val="00B03FF7"/>
    <w:rsid w:val="00B048B4"/>
    <w:rsid w:val="00B04FA1"/>
    <w:rsid w:val="00B06649"/>
    <w:rsid w:val="00B067E9"/>
    <w:rsid w:val="00B06873"/>
    <w:rsid w:val="00B073E4"/>
    <w:rsid w:val="00B07AE9"/>
    <w:rsid w:val="00B07C64"/>
    <w:rsid w:val="00B101E4"/>
    <w:rsid w:val="00B11D78"/>
    <w:rsid w:val="00B11E41"/>
    <w:rsid w:val="00B12095"/>
    <w:rsid w:val="00B121C8"/>
    <w:rsid w:val="00B12A10"/>
    <w:rsid w:val="00B12F47"/>
    <w:rsid w:val="00B13073"/>
    <w:rsid w:val="00B13CD2"/>
    <w:rsid w:val="00B13D12"/>
    <w:rsid w:val="00B13D65"/>
    <w:rsid w:val="00B144BD"/>
    <w:rsid w:val="00B147F2"/>
    <w:rsid w:val="00B15D0E"/>
    <w:rsid w:val="00B1618D"/>
    <w:rsid w:val="00B164CD"/>
    <w:rsid w:val="00B17D90"/>
    <w:rsid w:val="00B17EE0"/>
    <w:rsid w:val="00B17F62"/>
    <w:rsid w:val="00B20379"/>
    <w:rsid w:val="00B20692"/>
    <w:rsid w:val="00B2077F"/>
    <w:rsid w:val="00B2087C"/>
    <w:rsid w:val="00B212E8"/>
    <w:rsid w:val="00B2232E"/>
    <w:rsid w:val="00B229F0"/>
    <w:rsid w:val="00B23006"/>
    <w:rsid w:val="00B24284"/>
    <w:rsid w:val="00B2479C"/>
    <w:rsid w:val="00B24AAF"/>
    <w:rsid w:val="00B251C0"/>
    <w:rsid w:val="00B2520F"/>
    <w:rsid w:val="00B25532"/>
    <w:rsid w:val="00B257FA"/>
    <w:rsid w:val="00B25EA9"/>
    <w:rsid w:val="00B2632A"/>
    <w:rsid w:val="00B26D15"/>
    <w:rsid w:val="00B27AD3"/>
    <w:rsid w:val="00B3019B"/>
    <w:rsid w:val="00B30AF0"/>
    <w:rsid w:val="00B313E8"/>
    <w:rsid w:val="00B317D4"/>
    <w:rsid w:val="00B32423"/>
    <w:rsid w:val="00B32679"/>
    <w:rsid w:val="00B32C10"/>
    <w:rsid w:val="00B3311D"/>
    <w:rsid w:val="00B33CDC"/>
    <w:rsid w:val="00B34933"/>
    <w:rsid w:val="00B34CED"/>
    <w:rsid w:val="00B3530A"/>
    <w:rsid w:val="00B35D8C"/>
    <w:rsid w:val="00B36686"/>
    <w:rsid w:val="00B369AA"/>
    <w:rsid w:val="00B36D5C"/>
    <w:rsid w:val="00B36F8F"/>
    <w:rsid w:val="00B37588"/>
    <w:rsid w:val="00B37CD2"/>
    <w:rsid w:val="00B37ECE"/>
    <w:rsid w:val="00B410D5"/>
    <w:rsid w:val="00B4148C"/>
    <w:rsid w:val="00B41D89"/>
    <w:rsid w:val="00B4240E"/>
    <w:rsid w:val="00B42E19"/>
    <w:rsid w:val="00B43055"/>
    <w:rsid w:val="00B43E3A"/>
    <w:rsid w:val="00B44893"/>
    <w:rsid w:val="00B45822"/>
    <w:rsid w:val="00B46292"/>
    <w:rsid w:val="00B467C5"/>
    <w:rsid w:val="00B46809"/>
    <w:rsid w:val="00B468D8"/>
    <w:rsid w:val="00B46DB7"/>
    <w:rsid w:val="00B46E83"/>
    <w:rsid w:val="00B47148"/>
    <w:rsid w:val="00B47DD3"/>
    <w:rsid w:val="00B5041D"/>
    <w:rsid w:val="00B50FBD"/>
    <w:rsid w:val="00B5115E"/>
    <w:rsid w:val="00B516DC"/>
    <w:rsid w:val="00B517AB"/>
    <w:rsid w:val="00B51A6C"/>
    <w:rsid w:val="00B534E3"/>
    <w:rsid w:val="00B53605"/>
    <w:rsid w:val="00B5364F"/>
    <w:rsid w:val="00B53A0F"/>
    <w:rsid w:val="00B53A39"/>
    <w:rsid w:val="00B543E7"/>
    <w:rsid w:val="00B5490F"/>
    <w:rsid w:val="00B54A54"/>
    <w:rsid w:val="00B56246"/>
    <w:rsid w:val="00B5716B"/>
    <w:rsid w:val="00B57669"/>
    <w:rsid w:val="00B57950"/>
    <w:rsid w:val="00B57D24"/>
    <w:rsid w:val="00B600C5"/>
    <w:rsid w:val="00B60605"/>
    <w:rsid w:val="00B60F8E"/>
    <w:rsid w:val="00B618CF"/>
    <w:rsid w:val="00B61AB7"/>
    <w:rsid w:val="00B62189"/>
    <w:rsid w:val="00B639D9"/>
    <w:rsid w:val="00B63FD3"/>
    <w:rsid w:val="00B642D7"/>
    <w:rsid w:val="00B646F9"/>
    <w:rsid w:val="00B64F7F"/>
    <w:rsid w:val="00B65427"/>
    <w:rsid w:val="00B65EEA"/>
    <w:rsid w:val="00B65FC4"/>
    <w:rsid w:val="00B66419"/>
    <w:rsid w:val="00B6724D"/>
    <w:rsid w:val="00B67715"/>
    <w:rsid w:val="00B67814"/>
    <w:rsid w:val="00B701BE"/>
    <w:rsid w:val="00B7024C"/>
    <w:rsid w:val="00B7082C"/>
    <w:rsid w:val="00B7085C"/>
    <w:rsid w:val="00B714C2"/>
    <w:rsid w:val="00B71D36"/>
    <w:rsid w:val="00B722FA"/>
    <w:rsid w:val="00B725AE"/>
    <w:rsid w:val="00B72623"/>
    <w:rsid w:val="00B728D5"/>
    <w:rsid w:val="00B7356A"/>
    <w:rsid w:val="00B738B0"/>
    <w:rsid w:val="00B756F0"/>
    <w:rsid w:val="00B7579A"/>
    <w:rsid w:val="00B760E0"/>
    <w:rsid w:val="00B7655E"/>
    <w:rsid w:val="00B76786"/>
    <w:rsid w:val="00B76AD6"/>
    <w:rsid w:val="00B76FFC"/>
    <w:rsid w:val="00B7790B"/>
    <w:rsid w:val="00B779C4"/>
    <w:rsid w:val="00B8077B"/>
    <w:rsid w:val="00B81167"/>
    <w:rsid w:val="00B825E2"/>
    <w:rsid w:val="00B827D2"/>
    <w:rsid w:val="00B8284F"/>
    <w:rsid w:val="00B82F06"/>
    <w:rsid w:val="00B83D14"/>
    <w:rsid w:val="00B83DBC"/>
    <w:rsid w:val="00B8416F"/>
    <w:rsid w:val="00B842D1"/>
    <w:rsid w:val="00B844FB"/>
    <w:rsid w:val="00B84696"/>
    <w:rsid w:val="00B8474F"/>
    <w:rsid w:val="00B84D4F"/>
    <w:rsid w:val="00B85056"/>
    <w:rsid w:val="00B85A9E"/>
    <w:rsid w:val="00B864F4"/>
    <w:rsid w:val="00B86C4E"/>
    <w:rsid w:val="00B87696"/>
    <w:rsid w:val="00B87905"/>
    <w:rsid w:val="00B90561"/>
    <w:rsid w:val="00B90755"/>
    <w:rsid w:val="00B90F50"/>
    <w:rsid w:val="00B919A8"/>
    <w:rsid w:val="00B92DA9"/>
    <w:rsid w:val="00B9335A"/>
    <w:rsid w:val="00B9366F"/>
    <w:rsid w:val="00B93C2F"/>
    <w:rsid w:val="00B940C4"/>
    <w:rsid w:val="00B940D7"/>
    <w:rsid w:val="00B9480A"/>
    <w:rsid w:val="00B94F9C"/>
    <w:rsid w:val="00B95147"/>
    <w:rsid w:val="00B95B3C"/>
    <w:rsid w:val="00B96138"/>
    <w:rsid w:val="00B9690B"/>
    <w:rsid w:val="00B97484"/>
    <w:rsid w:val="00B97E87"/>
    <w:rsid w:val="00BA0255"/>
    <w:rsid w:val="00BA031A"/>
    <w:rsid w:val="00BA1179"/>
    <w:rsid w:val="00BA12A1"/>
    <w:rsid w:val="00BA1353"/>
    <w:rsid w:val="00BA14B9"/>
    <w:rsid w:val="00BA1A2D"/>
    <w:rsid w:val="00BA2417"/>
    <w:rsid w:val="00BA2711"/>
    <w:rsid w:val="00BA2804"/>
    <w:rsid w:val="00BA282D"/>
    <w:rsid w:val="00BA304B"/>
    <w:rsid w:val="00BA370D"/>
    <w:rsid w:val="00BA3963"/>
    <w:rsid w:val="00BA41A3"/>
    <w:rsid w:val="00BA4274"/>
    <w:rsid w:val="00BA4565"/>
    <w:rsid w:val="00BA5204"/>
    <w:rsid w:val="00BA53C6"/>
    <w:rsid w:val="00BA54E5"/>
    <w:rsid w:val="00BA550F"/>
    <w:rsid w:val="00BA5A33"/>
    <w:rsid w:val="00BA5D63"/>
    <w:rsid w:val="00BA64F3"/>
    <w:rsid w:val="00BA68AD"/>
    <w:rsid w:val="00BA6AD2"/>
    <w:rsid w:val="00BA6B2A"/>
    <w:rsid w:val="00BA7095"/>
    <w:rsid w:val="00BA7EBC"/>
    <w:rsid w:val="00BA7F23"/>
    <w:rsid w:val="00BB070A"/>
    <w:rsid w:val="00BB091E"/>
    <w:rsid w:val="00BB0C6B"/>
    <w:rsid w:val="00BB0CA3"/>
    <w:rsid w:val="00BB0D7A"/>
    <w:rsid w:val="00BB12FC"/>
    <w:rsid w:val="00BB2540"/>
    <w:rsid w:val="00BB368E"/>
    <w:rsid w:val="00BB3BF6"/>
    <w:rsid w:val="00BB43B1"/>
    <w:rsid w:val="00BB4C9C"/>
    <w:rsid w:val="00BB56C2"/>
    <w:rsid w:val="00BB5828"/>
    <w:rsid w:val="00BB64D9"/>
    <w:rsid w:val="00BB6737"/>
    <w:rsid w:val="00BB6D23"/>
    <w:rsid w:val="00BB74E9"/>
    <w:rsid w:val="00BB77C0"/>
    <w:rsid w:val="00BB78F9"/>
    <w:rsid w:val="00BC08BC"/>
    <w:rsid w:val="00BC1867"/>
    <w:rsid w:val="00BC1A1C"/>
    <w:rsid w:val="00BC2021"/>
    <w:rsid w:val="00BC448E"/>
    <w:rsid w:val="00BC527F"/>
    <w:rsid w:val="00BC5834"/>
    <w:rsid w:val="00BC58B3"/>
    <w:rsid w:val="00BC5BA1"/>
    <w:rsid w:val="00BC5C51"/>
    <w:rsid w:val="00BC6422"/>
    <w:rsid w:val="00BC6582"/>
    <w:rsid w:val="00BC6630"/>
    <w:rsid w:val="00BC6726"/>
    <w:rsid w:val="00BC681B"/>
    <w:rsid w:val="00BC715C"/>
    <w:rsid w:val="00BD05AD"/>
    <w:rsid w:val="00BD06BE"/>
    <w:rsid w:val="00BD0939"/>
    <w:rsid w:val="00BD0A93"/>
    <w:rsid w:val="00BD1AC8"/>
    <w:rsid w:val="00BD2346"/>
    <w:rsid w:val="00BD2516"/>
    <w:rsid w:val="00BD2A05"/>
    <w:rsid w:val="00BD2BD7"/>
    <w:rsid w:val="00BD3351"/>
    <w:rsid w:val="00BD33CC"/>
    <w:rsid w:val="00BD3FAC"/>
    <w:rsid w:val="00BD41D2"/>
    <w:rsid w:val="00BD4BD1"/>
    <w:rsid w:val="00BD5151"/>
    <w:rsid w:val="00BD55CC"/>
    <w:rsid w:val="00BD5E9B"/>
    <w:rsid w:val="00BD609A"/>
    <w:rsid w:val="00BD74F0"/>
    <w:rsid w:val="00BE22DC"/>
    <w:rsid w:val="00BE2579"/>
    <w:rsid w:val="00BE25CC"/>
    <w:rsid w:val="00BE2942"/>
    <w:rsid w:val="00BE2C9E"/>
    <w:rsid w:val="00BE3024"/>
    <w:rsid w:val="00BE3184"/>
    <w:rsid w:val="00BE360B"/>
    <w:rsid w:val="00BE39CE"/>
    <w:rsid w:val="00BE4126"/>
    <w:rsid w:val="00BE4B0E"/>
    <w:rsid w:val="00BE5013"/>
    <w:rsid w:val="00BE5104"/>
    <w:rsid w:val="00BE551B"/>
    <w:rsid w:val="00BE6051"/>
    <w:rsid w:val="00BE648D"/>
    <w:rsid w:val="00BE67BC"/>
    <w:rsid w:val="00BE79EF"/>
    <w:rsid w:val="00BE7E72"/>
    <w:rsid w:val="00BF06AE"/>
    <w:rsid w:val="00BF0773"/>
    <w:rsid w:val="00BF13AA"/>
    <w:rsid w:val="00BF1698"/>
    <w:rsid w:val="00BF2440"/>
    <w:rsid w:val="00BF2530"/>
    <w:rsid w:val="00BF2996"/>
    <w:rsid w:val="00BF3B05"/>
    <w:rsid w:val="00BF3D38"/>
    <w:rsid w:val="00BF3D57"/>
    <w:rsid w:val="00BF3F49"/>
    <w:rsid w:val="00BF4AE3"/>
    <w:rsid w:val="00BF4E28"/>
    <w:rsid w:val="00BF4F74"/>
    <w:rsid w:val="00BF5124"/>
    <w:rsid w:val="00BF5D29"/>
    <w:rsid w:val="00BF6F02"/>
    <w:rsid w:val="00BF6FB7"/>
    <w:rsid w:val="00BF755B"/>
    <w:rsid w:val="00BF75C7"/>
    <w:rsid w:val="00BF78F3"/>
    <w:rsid w:val="00C003E7"/>
    <w:rsid w:val="00C00512"/>
    <w:rsid w:val="00C005D6"/>
    <w:rsid w:val="00C00673"/>
    <w:rsid w:val="00C006F2"/>
    <w:rsid w:val="00C00B54"/>
    <w:rsid w:val="00C00BBF"/>
    <w:rsid w:val="00C011B7"/>
    <w:rsid w:val="00C019A3"/>
    <w:rsid w:val="00C02074"/>
    <w:rsid w:val="00C02383"/>
    <w:rsid w:val="00C0250E"/>
    <w:rsid w:val="00C025A0"/>
    <w:rsid w:val="00C028A5"/>
    <w:rsid w:val="00C0299E"/>
    <w:rsid w:val="00C02BC7"/>
    <w:rsid w:val="00C02C09"/>
    <w:rsid w:val="00C02C96"/>
    <w:rsid w:val="00C02DC3"/>
    <w:rsid w:val="00C03D7B"/>
    <w:rsid w:val="00C04265"/>
    <w:rsid w:val="00C04CC4"/>
    <w:rsid w:val="00C058C9"/>
    <w:rsid w:val="00C0601A"/>
    <w:rsid w:val="00C067B7"/>
    <w:rsid w:val="00C06A2E"/>
    <w:rsid w:val="00C07E19"/>
    <w:rsid w:val="00C106AB"/>
    <w:rsid w:val="00C107D0"/>
    <w:rsid w:val="00C10F05"/>
    <w:rsid w:val="00C114CC"/>
    <w:rsid w:val="00C11597"/>
    <w:rsid w:val="00C12518"/>
    <w:rsid w:val="00C128CE"/>
    <w:rsid w:val="00C135A7"/>
    <w:rsid w:val="00C13B16"/>
    <w:rsid w:val="00C143C9"/>
    <w:rsid w:val="00C14786"/>
    <w:rsid w:val="00C150E3"/>
    <w:rsid w:val="00C1632A"/>
    <w:rsid w:val="00C16FE7"/>
    <w:rsid w:val="00C17275"/>
    <w:rsid w:val="00C17C47"/>
    <w:rsid w:val="00C216AD"/>
    <w:rsid w:val="00C216E7"/>
    <w:rsid w:val="00C21EF4"/>
    <w:rsid w:val="00C21F9C"/>
    <w:rsid w:val="00C2517C"/>
    <w:rsid w:val="00C258B5"/>
    <w:rsid w:val="00C2620A"/>
    <w:rsid w:val="00C263A8"/>
    <w:rsid w:val="00C26911"/>
    <w:rsid w:val="00C269BB"/>
    <w:rsid w:val="00C26A50"/>
    <w:rsid w:val="00C27266"/>
    <w:rsid w:val="00C277CC"/>
    <w:rsid w:val="00C304B8"/>
    <w:rsid w:val="00C311EB"/>
    <w:rsid w:val="00C31C76"/>
    <w:rsid w:val="00C31E20"/>
    <w:rsid w:val="00C32194"/>
    <w:rsid w:val="00C3282C"/>
    <w:rsid w:val="00C329A1"/>
    <w:rsid w:val="00C32E13"/>
    <w:rsid w:val="00C331CF"/>
    <w:rsid w:val="00C333CC"/>
    <w:rsid w:val="00C3345D"/>
    <w:rsid w:val="00C33ECF"/>
    <w:rsid w:val="00C35010"/>
    <w:rsid w:val="00C35A7D"/>
    <w:rsid w:val="00C3608E"/>
    <w:rsid w:val="00C36B8B"/>
    <w:rsid w:val="00C36CCC"/>
    <w:rsid w:val="00C3708E"/>
    <w:rsid w:val="00C37548"/>
    <w:rsid w:val="00C378AF"/>
    <w:rsid w:val="00C37E56"/>
    <w:rsid w:val="00C401EE"/>
    <w:rsid w:val="00C406DB"/>
    <w:rsid w:val="00C40824"/>
    <w:rsid w:val="00C40C55"/>
    <w:rsid w:val="00C41464"/>
    <w:rsid w:val="00C418F7"/>
    <w:rsid w:val="00C41F6E"/>
    <w:rsid w:val="00C42401"/>
    <w:rsid w:val="00C42B03"/>
    <w:rsid w:val="00C42B18"/>
    <w:rsid w:val="00C44393"/>
    <w:rsid w:val="00C44C7F"/>
    <w:rsid w:val="00C4514D"/>
    <w:rsid w:val="00C4627D"/>
    <w:rsid w:val="00C46A70"/>
    <w:rsid w:val="00C47C11"/>
    <w:rsid w:val="00C504B3"/>
    <w:rsid w:val="00C50848"/>
    <w:rsid w:val="00C52A92"/>
    <w:rsid w:val="00C531A9"/>
    <w:rsid w:val="00C54ED0"/>
    <w:rsid w:val="00C554C7"/>
    <w:rsid w:val="00C55BEA"/>
    <w:rsid w:val="00C55F6F"/>
    <w:rsid w:val="00C56AC8"/>
    <w:rsid w:val="00C56ADA"/>
    <w:rsid w:val="00C56C94"/>
    <w:rsid w:val="00C56FF2"/>
    <w:rsid w:val="00C57A9F"/>
    <w:rsid w:val="00C57D03"/>
    <w:rsid w:val="00C57E6B"/>
    <w:rsid w:val="00C57F3C"/>
    <w:rsid w:val="00C6002D"/>
    <w:rsid w:val="00C60683"/>
    <w:rsid w:val="00C60BCC"/>
    <w:rsid w:val="00C61E4E"/>
    <w:rsid w:val="00C622AB"/>
    <w:rsid w:val="00C62377"/>
    <w:rsid w:val="00C6261D"/>
    <w:rsid w:val="00C62AE8"/>
    <w:rsid w:val="00C631E0"/>
    <w:rsid w:val="00C63ACF"/>
    <w:rsid w:val="00C640A8"/>
    <w:rsid w:val="00C640F5"/>
    <w:rsid w:val="00C64C2C"/>
    <w:rsid w:val="00C65107"/>
    <w:rsid w:val="00C6629C"/>
    <w:rsid w:val="00C663F6"/>
    <w:rsid w:val="00C671FC"/>
    <w:rsid w:val="00C67E12"/>
    <w:rsid w:val="00C7030C"/>
    <w:rsid w:val="00C706DC"/>
    <w:rsid w:val="00C70FDF"/>
    <w:rsid w:val="00C710EA"/>
    <w:rsid w:val="00C71F35"/>
    <w:rsid w:val="00C72770"/>
    <w:rsid w:val="00C72787"/>
    <w:rsid w:val="00C73358"/>
    <w:rsid w:val="00C7374F"/>
    <w:rsid w:val="00C73FF0"/>
    <w:rsid w:val="00C74109"/>
    <w:rsid w:val="00C74CCD"/>
    <w:rsid w:val="00C74DFF"/>
    <w:rsid w:val="00C74FB7"/>
    <w:rsid w:val="00C7580C"/>
    <w:rsid w:val="00C75C3B"/>
    <w:rsid w:val="00C76229"/>
    <w:rsid w:val="00C76237"/>
    <w:rsid w:val="00C766CE"/>
    <w:rsid w:val="00C7765F"/>
    <w:rsid w:val="00C77B07"/>
    <w:rsid w:val="00C77F28"/>
    <w:rsid w:val="00C802E8"/>
    <w:rsid w:val="00C807BE"/>
    <w:rsid w:val="00C8088F"/>
    <w:rsid w:val="00C80ED1"/>
    <w:rsid w:val="00C81462"/>
    <w:rsid w:val="00C81466"/>
    <w:rsid w:val="00C81A8B"/>
    <w:rsid w:val="00C81CDA"/>
    <w:rsid w:val="00C81E4E"/>
    <w:rsid w:val="00C82E39"/>
    <w:rsid w:val="00C83246"/>
    <w:rsid w:val="00C83B43"/>
    <w:rsid w:val="00C84B2F"/>
    <w:rsid w:val="00C84CB4"/>
    <w:rsid w:val="00C851A4"/>
    <w:rsid w:val="00C86F63"/>
    <w:rsid w:val="00C90A4C"/>
    <w:rsid w:val="00C90BAA"/>
    <w:rsid w:val="00C91F95"/>
    <w:rsid w:val="00C922F5"/>
    <w:rsid w:val="00C92DC1"/>
    <w:rsid w:val="00C92EAA"/>
    <w:rsid w:val="00C9312C"/>
    <w:rsid w:val="00C93468"/>
    <w:rsid w:val="00C94057"/>
    <w:rsid w:val="00C94512"/>
    <w:rsid w:val="00C94D6F"/>
    <w:rsid w:val="00C9503F"/>
    <w:rsid w:val="00C9519F"/>
    <w:rsid w:val="00C955A6"/>
    <w:rsid w:val="00C95D8C"/>
    <w:rsid w:val="00C9662A"/>
    <w:rsid w:val="00C96E22"/>
    <w:rsid w:val="00C96FB8"/>
    <w:rsid w:val="00C96FCC"/>
    <w:rsid w:val="00C97EDF"/>
    <w:rsid w:val="00CA0338"/>
    <w:rsid w:val="00CA097A"/>
    <w:rsid w:val="00CA0CB3"/>
    <w:rsid w:val="00CA1637"/>
    <w:rsid w:val="00CA1EBD"/>
    <w:rsid w:val="00CA27E2"/>
    <w:rsid w:val="00CA3213"/>
    <w:rsid w:val="00CA3292"/>
    <w:rsid w:val="00CA34E6"/>
    <w:rsid w:val="00CA3790"/>
    <w:rsid w:val="00CA3B0F"/>
    <w:rsid w:val="00CA3C4F"/>
    <w:rsid w:val="00CA3DB5"/>
    <w:rsid w:val="00CA3F05"/>
    <w:rsid w:val="00CA420D"/>
    <w:rsid w:val="00CA455F"/>
    <w:rsid w:val="00CA4894"/>
    <w:rsid w:val="00CA5477"/>
    <w:rsid w:val="00CA54DB"/>
    <w:rsid w:val="00CA5806"/>
    <w:rsid w:val="00CA58BB"/>
    <w:rsid w:val="00CA6C49"/>
    <w:rsid w:val="00CA6CAC"/>
    <w:rsid w:val="00CA77FA"/>
    <w:rsid w:val="00CA79A3"/>
    <w:rsid w:val="00CA7C97"/>
    <w:rsid w:val="00CB07B7"/>
    <w:rsid w:val="00CB1431"/>
    <w:rsid w:val="00CB194B"/>
    <w:rsid w:val="00CB1A0B"/>
    <w:rsid w:val="00CB1B3D"/>
    <w:rsid w:val="00CB1B4B"/>
    <w:rsid w:val="00CB2744"/>
    <w:rsid w:val="00CB2CA2"/>
    <w:rsid w:val="00CB2FA6"/>
    <w:rsid w:val="00CB34AA"/>
    <w:rsid w:val="00CB3A12"/>
    <w:rsid w:val="00CB48B2"/>
    <w:rsid w:val="00CB4D86"/>
    <w:rsid w:val="00CB4DBA"/>
    <w:rsid w:val="00CB5250"/>
    <w:rsid w:val="00CB5460"/>
    <w:rsid w:val="00CB54CD"/>
    <w:rsid w:val="00CB5894"/>
    <w:rsid w:val="00CB5B96"/>
    <w:rsid w:val="00CB76E7"/>
    <w:rsid w:val="00CB7B01"/>
    <w:rsid w:val="00CC07E1"/>
    <w:rsid w:val="00CC134B"/>
    <w:rsid w:val="00CC1C44"/>
    <w:rsid w:val="00CC1F4F"/>
    <w:rsid w:val="00CC1FE4"/>
    <w:rsid w:val="00CC3350"/>
    <w:rsid w:val="00CC37A3"/>
    <w:rsid w:val="00CC389B"/>
    <w:rsid w:val="00CC4507"/>
    <w:rsid w:val="00CC4567"/>
    <w:rsid w:val="00CC4E43"/>
    <w:rsid w:val="00CC56A7"/>
    <w:rsid w:val="00CC6B07"/>
    <w:rsid w:val="00CC7A97"/>
    <w:rsid w:val="00CD0CB0"/>
    <w:rsid w:val="00CD0F09"/>
    <w:rsid w:val="00CD1CA0"/>
    <w:rsid w:val="00CD1F1B"/>
    <w:rsid w:val="00CD2264"/>
    <w:rsid w:val="00CD2440"/>
    <w:rsid w:val="00CD259F"/>
    <w:rsid w:val="00CD2DD8"/>
    <w:rsid w:val="00CD3004"/>
    <w:rsid w:val="00CD3239"/>
    <w:rsid w:val="00CD3319"/>
    <w:rsid w:val="00CD3CF6"/>
    <w:rsid w:val="00CD3E97"/>
    <w:rsid w:val="00CD3F3B"/>
    <w:rsid w:val="00CD486A"/>
    <w:rsid w:val="00CD500B"/>
    <w:rsid w:val="00CD5380"/>
    <w:rsid w:val="00CD5439"/>
    <w:rsid w:val="00CD555E"/>
    <w:rsid w:val="00CD602F"/>
    <w:rsid w:val="00CD6248"/>
    <w:rsid w:val="00CD67A8"/>
    <w:rsid w:val="00CD69DC"/>
    <w:rsid w:val="00CD6E00"/>
    <w:rsid w:val="00CD7A8D"/>
    <w:rsid w:val="00CE00FE"/>
    <w:rsid w:val="00CE042C"/>
    <w:rsid w:val="00CE0555"/>
    <w:rsid w:val="00CE0C95"/>
    <w:rsid w:val="00CE20F0"/>
    <w:rsid w:val="00CE24DD"/>
    <w:rsid w:val="00CE2694"/>
    <w:rsid w:val="00CE3F3D"/>
    <w:rsid w:val="00CE3F46"/>
    <w:rsid w:val="00CE3FA4"/>
    <w:rsid w:val="00CE4826"/>
    <w:rsid w:val="00CE4C6D"/>
    <w:rsid w:val="00CE5050"/>
    <w:rsid w:val="00CE516D"/>
    <w:rsid w:val="00CE5909"/>
    <w:rsid w:val="00CE5CC5"/>
    <w:rsid w:val="00CE6876"/>
    <w:rsid w:val="00CE7370"/>
    <w:rsid w:val="00CE74DB"/>
    <w:rsid w:val="00CE7572"/>
    <w:rsid w:val="00CE7619"/>
    <w:rsid w:val="00CE7E4F"/>
    <w:rsid w:val="00CF029D"/>
    <w:rsid w:val="00CF0DC3"/>
    <w:rsid w:val="00CF0E61"/>
    <w:rsid w:val="00CF1630"/>
    <w:rsid w:val="00CF1825"/>
    <w:rsid w:val="00CF1A67"/>
    <w:rsid w:val="00CF244A"/>
    <w:rsid w:val="00CF24CA"/>
    <w:rsid w:val="00CF3215"/>
    <w:rsid w:val="00CF3A61"/>
    <w:rsid w:val="00CF538E"/>
    <w:rsid w:val="00CF59B1"/>
    <w:rsid w:val="00CF6008"/>
    <w:rsid w:val="00CF689F"/>
    <w:rsid w:val="00CF68AC"/>
    <w:rsid w:val="00CF6FB1"/>
    <w:rsid w:val="00CF729D"/>
    <w:rsid w:val="00CF7957"/>
    <w:rsid w:val="00CF7F75"/>
    <w:rsid w:val="00D001E5"/>
    <w:rsid w:val="00D0020E"/>
    <w:rsid w:val="00D00254"/>
    <w:rsid w:val="00D0073B"/>
    <w:rsid w:val="00D00AFB"/>
    <w:rsid w:val="00D00EC7"/>
    <w:rsid w:val="00D00FA1"/>
    <w:rsid w:val="00D014CB"/>
    <w:rsid w:val="00D01537"/>
    <w:rsid w:val="00D02696"/>
    <w:rsid w:val="00D02742"/>
    <w:rsid w:val="00D027C0"/>
    <w:rsid w:val="00D02AC7"/>
    <w:rsid w:val="00D03893"/>
    <w:rsid w:val="00D0405B"/>
    <w:rsid w:val="00D04817"/>
    <w:rsid w:val="00D049ED"/>
    <w:rsid w:val="00D06033"/>
    <w:rsid w:val="00D07085"/>
    <w:rsid w:val="00D07179"/>
    <w:rsid w:val="00D0729F"/>
    <w:rsid w:val="00D0735C"/>
    <w:rsid w:val="00D07365"/>
    <w:rsid w:val="00D07446"/>
    <w:rsid w:val="00D07ECB"/>
    <w:rsid w:val="00D07F2B"/>
    <w:rsid w:val="00D106FF"/>
    <w:rsid w:val="00D113E5"/>
    <w:rsid w:val="00D119E5"/>
    <w:rsid w:val="00D1228D"/>
    <w:rsid w:val="00D1242F"/>
    <w:rsid w:val="00D124CD"/>
    <w:rsid w:val="00D124D2"/>
    <w:rsid w:val="00D129D3"/>
    <w:rsid w:val="00D12E2D"/>
    <w:rsid w:val="00D13037"/>
    <w:rsid w:val="00D1376A"/>
    <w:rsid w:val="00D14372"/>
    <w:rsid w:val="00D14E63"/>
    <w:rsid w:val="00D15200"/>
    <w:rsid w:val="00D15776"/>
    <w:rsid w:val="00D159EB"/>
    <w:rsid w:val="00D166DC"/>
    <w:rsid w:val="00D16987"/>
    <w:rsid w:val="00D17B59"/>
    <w:rsid w:val="00D17BCE"/>
    <w:rsid w:val="00D21D36"/>
    <w:rsid w:val="00D22AB1"/>
    <w:rsid w:val="00D22F7F"/>
    <w:rsid w:val="00D232E7"/>
    <w:rsid w:val="00D2351B"/>
    <w:rsid w:val="00D23A7B"/>
    <w:rsid w:val="00D23AFB"/>
    <w:rsid w:val="00D2438E"/>
    <w:rsid w:val="00D253FC"/>
    <w:rsid w:val="00D25C85"/>
    <w:rsid w:val="00D26787"/>
    <w:rsid w:val="00D27B14"/>
    <w:rsid w:val="00D27B1C"/>
    <w:rsid w:val="00D27B4E"/>
    <w:rsid w:val="00D3054D"/>
    <w:rsid w:val="00D31D35"/>
    <w:rsid w:val="00D31E84"/>
    <w:rsid w:val="00D3227C"/>
    <w:rsid w:val="00D3232E"/>
    <w:rsid w:val="00D32D7F"/>
    <w:rsid w:val="00D32F62"/>
    <w:rsid w:val="00D33110"/>
    <w:rsid w:val="00D341A1"/>
    <w:rsid w:val="00D34503"/>
    <w:rsid w:val="00D347C4"/>
    <w:rsid w:val="00D34A78"/>
    <w:rsid w:val="00D34CFD"/>
    <w:rsid w:val="00D351F3"/>
    <w:rsid w:val="00D360C0"/>
    <w:rsid w:val="00D365FA"/>
    <w:rsid w:val="00D36DD3"/>
    <w:rsid w:val="00D40AFA"/>
    <w:rsid w:val="00D40B95"/>
    <w:rsid w:val="00D40BAE"/>
    <w:rsid w:val="00D40F8C"/>
    <w:rsid w:val="00D413A4"/>
    <w:rsid w:val="00D415A9"/>
    <w:rsid w:val="00D4196A"/>
    <w:rsid w:val="00D41E79"/>
    <w:rsid w:val="00D42A89"/>
    <w:rsid w:val="00D42C8A"/>
    <w:rsid w:val="00D431D0"/>
    <w:rsid w:val="00D431FA"/>
    <w:rsid w:val="00D4359B"/>
    <w:rsid w:val="00D4402F"/>
    <w:rsid w:val="00D445D6"/>
    <w:rsid w:val="00D4464C"/>
    <w:rsid w:val="00D44986"/>
    <w:rsid w:val="00D44C75"/>
    <w:rsid w:val="00D44DDE"/>
    <w:rsid w:val="00D4538A"/>
    <w:rsid w:val="00D45478"/>
    <w:rsid w:val="00D45547"/>
    <w:rsid w:val="00D45DB4"/>
    <w:rsid w:val="00D46712"/>
    <w:rsid w:val="00D51B21"/>
    <w:rsid w:val="00D52357"/>
    <w:rsid w:val="00D5263A"/>
    <w:rsid w:val="00D52CEB"/>
    <w:rsid w:val="00D52F18"/>
    <w:rsid w:val="00D534F3"/>
    <w:rsid w:val="00D55149"/>
    <w:rsid w:val="00D561BE"/>
    <w:rsid w:val="00D56965"/>
    <w:rsid w:val="00D56ECF"/>
    <w:rsid w:val="00D571A4"/>
    <w:rsid w:val="00D57A88"/>
    <w:rsid w:val="00D57C7F"/>
    <w:rsid w:val="00D60A46"/>
    <w:rsid w:val="00D60C1C"/>
    <w:rsid w:val="00D60E20"/>
    <w:rsid w:val="00D614E8"/>
    <w:rsid w:val="00D61CF6"/>
    <w:rsid w:val="00D623F1"/>
    <w:rsid w:val="00D626F6"/>
    <w:rsid w:val="00D62C36"/>
    <w:rsid w:val="00D63D6E"/>
    <w:rsid w:val="00D63F2D"/>
    <w:rsid w:val="00D643BE"/>
    <w:rsid w:val="00D64504"/>
    <w:rsid w:val="00D64961"/>
    <w:rsid w:val="00D64A97"/>
    <w:rsid w:val="00D6521B"/>
    <w:rsid w:val="00D65880"/>
    <w:rsid w:val="00D65978"/>
    <w:rsid w:val="00D66490"/>
    <w:rsid w:val="00D667F8"/>
    <w:rsid w:val="00D70860"/>
    <w:rsid w:val="00D709E3"/>
    <w:rsid w:val="00D7110B"/>
    <w:rsid w:val="00D71293"/>
    <w:rsid w:val="00D71949"/>
    <w:rsid w:val="00D71CF0"/>
    <w:rsid w:val="00D729F8"/>
    <w:rsid w:val="00D73462"/>
    <w:rsid w:val="00D735D3"/>
    <w:rsid w:val="00D74258"/>
    <w:rsid w:val="00D743CE"/>
    <w:rsid w:val="00D74752"/>
    <w:rsid w:val="00D7577C"/>
    <w:rsid w:val="00D75C25"/>
    <w:rsid w:val="00D765E5"/>
    <w:rsid w:val="00D7790B"/>
    <w:rsid w:val="00D77DE5"/>
    <w:rsid w:val="00D804F9"/>
    <w:rsid w:val="00D80508"/>
    <w:rsid w:val="00D81EF7"/>
    <w:rsid w:val="00D82273"/>
    <w:rsid w:val="00D823C5"/>
    <w:rsid w:val="00D829C0"/>
    <w:rsid w:val="00D82B82"/>
    <w:rsid w:val="00D82B91"/>
    <w:rsid w:val="00D82DD7"/>
    <w:rsid w:val="00D84B70"/>
    <w:rsid w:val="00D84CAC"/>
    <w:rsid w:val="00D84DC3"/>
    <w:rsid w:val="00D85066"/>
    <w:rsid w:val="00D862F2"/>
    <w:rsid w:val="00D870AC"/>
    <w:rsid w:val="00D87DD6"/>
    <w:rsid w:val="00D9009A"/>
    <w:rsid w:val="00D904BF"/>
    <w:rsid w:val="00D91563"/>
    <w:rsid w:val="00D91AA3"/>
    <w:rsid w:val="00D91DBC"/>
    <w:rsid w:val="00D91DC3"/>
    <w:rsid w:val="00D9247A"/>
    <w:rsid w:val="00D92887"/>
    <w:rsid w:val="00D93B6F"/>
    <w:rsid w:val="00D94BA0"/>
    <w:rsid w:val="00D94CA4"/>
    <w:rsid w:val="00D95059"/>
    <w:rsid w:val="00D950E2"/>
    <w:rsid w:val="00D951BD"/>
    <w:rsid w:val="00D9529B"/>
    <w:rsid w:val="00D953B4"/>
    <w:rsid w:val="00D956CE"/>
    <w:rsid w:val="00D95773"/>
    <w:rsid w:val="00D960A8"/>
    <w:rsid w:val="00D966CB"/>
    <w:rsid w:val="00D96FA7"/>
    <w:rsid w:val="00D97A5E"/>
    <w:rsid w:val="00D97C02"/>
    <w:rsid w:val="00DA0D72"/>
    <w:rsid w:val="00DA0EBB"/>
    <w:rsid w:val="00DA1E22"/>
    <w:rsid w:val="00DA208C"/>
    <w:rsid w:val="00DA298C"/>
    <w:rsid w:val="00DA2BBE"/>
    <w:rsid w:val="00DA3626"/>
    <w:rsid w:val="00DA3842"/>
    <w:rsid w:val="00DA3FEA"/>
    <w:rsid w:val="00DA40DA"/>
    <w:rsid w:val="00DA4ED5"/>
    <w:rsid w:val="00DA4EDA"/>
    <w:rsid w:val="00DA5B8A"/>
    <w:rsid w:val="00DA6515"/>
    <w:rsid w:val="00DA6E54"/>
    <w:rsid w:val="00DA7335"/>
    <w:rsid w:val="00DA79A9"/>
    <w:rsid w:val="00DA7F44"/>
    <w:rsid w:val="00DB015A"/>
    <w:rsid w:val="00DB0D9F"/>
    <w:rsid w:val="00DB0F03"/>
    <w:rsid w:val="00DB10C8"/>
    <w:rsid w:val="00DB160D"/>
    <w:rsid w:val="00DB1B32"/>
    <w:rsid w:val="00DB25E8"/>
    <w:rsid w:val="00DB2774"/>
    <w:rsid w:val="00DB2EBC"/>
    <w:rsid w:val="00DB3248"/>
    <w:rsid w:val="00DB36D2"/>
    <w:rsid w:val="00DB3B2E"/>
    <w:rsid w:val="00DB3F79"/>
    <w:rsid w:val="00DB449A"/>
    <w:rsid w:val="00DB4704"/>
    <w:rsid w:val="00DB4FB6"/>
    <w:rsid w:val="00DB55D2"/>
    <w:rsid w:val="00DB5720"/>
    <w:rsid w:val="00DB6325"/>
    <w:rsid w:val="00DB65BB"/>
    <w:rsid w:val="00DB71EF"/>
    <w:rsid w:val="00DB723C"/>
    <w:rsid w:val="00DB74DD"/>
    <w:rsid w:val="00DB7F05"/>
    <w:rsid w:val="00DB7F14"/>
    <w:rsid w:val="00DC0026"/>
    <w:rsid w:val="00DC0CE1"/>
    <w:rsid w:val="00DC15F3"/>
    <w:rsid w:val="00DC1B59"/>
    <w:rsid w:val="00DC21CB"/>
    <w:rsid w:val="00DC3571"/>
    <w:rsid w:val="00DC38DE"/>
    <w:rsid w:val="00DC3A67"/>
    <w:rsid w:val="00DC3B45"/>
    <w:rsid w:val="00DC3CAE"/>
    <w:rsid w:val="00DC408C"/>
    <w:rsid w:val="00DC45C1"/>
    <w:rsid w:val="00DC4D35"/>
    <w:rsid w:val="00DC50D7"/>
    <w:rsid w:val="00DC5EAB"/>
    <w:rsid w:val="00DC67D5"/>
    <w:rsid w:val="00DC67FE"/>
    <w:rsid w:val="00DC695C"/>
    <w:rsid w:val="00DC6A9B"/>
    <w:rsid w:val="00DC71B1"/>
    <w:rsid w:val="00DC729E"/>
    <w:rsid w:val="00DC758D"/>
    <w:rsid w:val="00DC76F2"/>
    <w:rsid w:val="00DC7E83"/>
    <w:rsid w:val="00DD01EF"/>
    <w:rsid w:val="00DD056E"/>
    <w:rsid w:val="00DD1544"/>
    <w:rsid w:val="00DD25AD"/>
    <w:rsid w:val="00DD26CD"/>
    <w:rsid w:val="00DD28A8"/>
    <w:rsid w:val="00DD2914"/>
    <w:rsid w:val="00DD2920"/>
    <w:rsid w:val="00DD3060"/>
    <w:rsid w:val="00DD37BD"/>
    <w:rsid w:val="00DD3D9D"/>
    <w:rsid w:val="00DD414D"/>
    <w:rsid w:val="00DD6A33"/>
    <w:rsid w:val="00DD71C1"/>
    <w:rsid w:val="00DD75BE"/>
    <w:rsid w:val="00DD7722"/>
    <w:rsid w:val="00DD7723"/>
    <w:rsid w:val="00DD7AEE"/>
    <w:rsid w:val="00DE0603"/>
    <w:rsid w:val="00DE289F"/>
    <w:rsid w:val="00DE3CCC"/>
    <w:rsid w:val="00DE3FAA"/>
    <w:rsid w:val="00DE458F"/>
    <w:rsid w:val="00DE4708"/>
    <w:rsid w:val="00DE5CD2"/>
    <w:rsid w:val="00DE610B"/>
    <w:rsid w:val="00DE6B1A"/>
    <w:rsid w:val="00DE6EA2"/>
    <w:rsid w:val="00DE7931"/>
    <w:rsid w:val="00DE7E5C"/>
    <w:rsid w:val="00DF069A"/>
    <w:rsid w:val="00DF1761"/>
    <w:rsid w:val="00DF1A22"/>
    <w:rsid w:val="00DF2962"/>
    <w:rsid w:val="00DF2BC1"/>
    <w:rsid w:val="00DF3118"/>
    <w:rsid w:val="00DF343F"/>
    <w:rsid w:val="00DF3831"/>
    <w:rsid w:val="00DF3FEA"/>
    <w:rsid w:val="00DF4272"/>
    <w:rsid w:val="00DF45F9"/>
    <w:rsid w:val="00DF4B25"/>
    <w:rsid w:val="00DF543E"/>
    <w:rsid w:val="00DF604E"/>
    <w:rsid w:val="00DF60F7"/>
    <w:rsid w:val="00DF6196"/>
    <w:rsid w:val="00DF6394"/>
    <w:rsid w:val="00DF6512"/>
    <w:rsid w:val="00DF69EC"/>
    <w:rsid w:val="00DF762C"/>
    <w:rsid w:val="00E00051"/>
    <w:rsid w:val="00E00DDC"/>
    <w:rsid w:val="00E010DC"/>
    <w:rsid w:val="00E011E1"/>
    <w:rsid w:val="00E0219C"/>
    <w:rsid w:val="00E02264"/>
    <w:rsid w:val="00E022D7"/>
    <w:rsid w:val="00E02F29"/>
    <w:rsid w:val="00E03427"/>
    <w:rsid w:val="00E03AF9"/>
    <w:rsid w:val="00E03EF3"/>
    <w:rsid w:val="00E04649"/>
    <w:rsid w:val="00E04A49"/>
    <w:rsid w:val="00E04BFA"/>
    <w:rsid w:val="00E05617"/>
    <w:rsid w:val="00E0630F"/>
    <w:rsid w:val="00E06EB0"/>
    <w:rsid w:val="00E06EEE"/>
    <w:rsid w:val="00E0733E"/>
    <w:rsid w:val="00E07756"/>
    <w:rsid w:val="00E07DD3"/>
    <w:rsid w:val="00E11E5D"/>
    <w:rsid w:val="00E127F5"/>
    <w:rsid w:val="00E13CA8"/>
    <w:rsid w:val="00E13DA4"/>
    <w:rsid w:val="00E14402"/>
    <w:rsid w:val="00E14737"/>
    <w:rsid w:val="00E14A7A"/>
    <w:rsid w:val="00E14BA1"/>
    <w:rsid w:val="00E15042"/>
    <w:rsid w:val="00E15231"/>
    <w:rsid w:val="00E162B1"/>
    <w:rsid w:val="00E164D3"/>
    <w:rsid w:val="00E176C9"/>
    <w:rsid w:val="00E207C7"/>
    <w:rsid w:val="00E21508"/>
    <w:rsid w:val="00E21B78"/>
    <w:rsid w:val="00E21E94"/>
    <w:rsid w:val="00E21FDE"/>
    <w:rsid w:val="00E22A34"/>
    <w:rsid w:val="00E23412"/>
    <w:rsid w:val="00E236FC"/>
    <w:rsid w:val="00E24360"/>
    <w:rsid w:val="00E24E0A"/>
    <w:rsid w:val="00E24FAC"/>
    <w:rsid w:val="00E25156"/>
    <w:rsid w:val="00E25178"/>
    <w:rsid w:val="00E253B1"/>
    <w:rsid w:val="00E25638"/>
    <w:rsid w:val="00E26447"/>
    <w:rsid w:val="00E266CF"/>
    <w:rsid w:val="00E26866"/>
    <w:rsid w:val="00E27061"/>
    <w:rsid w:val="00E277E9"/>
    <w:rsid w:val="00E30C3D"/>
    <w:rsid w:val="00E31161"/>
    <w:rsid w:val="00E31843"/>
    <w:rsid w:val="00E31C04"/>
    <w:rsid w:val="00E32AAB"/>
    <w:rsid w:val="00E32C73"/>
    <w:rsid w:val="00E3308A"/>
    <w:rsid w:val="00E332FC"/>
    <w:rsid w:val="00E33B34"/>
    <w:rsid w:val="00E343D3"/>
    <w:rsid w:val="00E345AB"/>
    <w:rsid w:val="00E3492D"/>
    <w:rsid w:val="00E349FE"/>
    <w:rsid w:val="00E352D3"/>
    <w:rsid w:val="00E35577"/>
    <w:rsid w:val="00E36503"/>
    <w:rsid w:val="00E3670C"/>
    <w:rsid w:val="00E368A4"/>
    <w:rsid w:val="00E36A6F"/>
    <w:rsid w:val="00E36BE8"/>
    <w:rsid w:val="00E36E9E"/>
    <w:rsid w:val="00E37FD4"/>
    <w:rsid w:val="00E404D1"/>
    <w:rsid w:val="00E4099F"/>
    <w:rsid w:val="00E40B2E"/>
    <w:rsid w:val="00E41D12"/>
    <w:rsid w:val="00E43166"/>
    <w:rsid w:val="00E4358E"/>
    <w:rsid w:val="00E43B16"/>
    <w:rsid w:val="00E4551C"/>
    <w:rsid w:val="00E45826"/>
    <w:rsid w:val="00E465E2"/>
    <w:rsid w:val="00E47632"/>
    <w:rsid w:val="00E47983"/>
    <w:rsid w:val="00E5168F"/>
    <w:rsid w:val="00E52648"/>
    <w:rsid w:val="00E5277A"/>
    <w:rsid w:val="00E528A6"/>
    <w:rsid w:val="00E5291A"/>
    <w:rsid w:val="00E53CAB"/>
    <w:rsid w:val="00E54D8A"/>
    <w:rsid w:val="00E54F2A"/>
    <w:rsid w:val="00E55357"/>
    <w:rsid w:val="00E56810"/>
    <w:rsid w:val="00E573EC"/>
    <w:rsid w:val="00E57B76"/>
    <w:rsid w:val="00E57C96"/>
    <w:rsid w:val="00E57DA4"/>
    <w:rsid w:val="00E57EB4"/>
    <w:rsid w:val="00E57F1B"/>
    <w:rsid w:val="00E57F7B"/>
    <w:rsid w:val="00E60124"/>
    <w:rsid w:val="00E60219"/>
    <w:rsid w:val="00E604D7"/>
    <w:rsid w:val="00E605B6"/>
    <w:rsid w:val="00E60897"/>
    <w:rsid w:val="00E60B6B"/>
    <w:rsid w:val="00E60F76"/>
    <w:rsid w:val="00E614B3"/>
    <w:rsid w:val="00E61D75"/>
    <w:rsid w:val="00E61E77"/>
    <w:rsid w:val="00E61F49"/>
    <w:rsid w:val="00E632E8"/>
    <w:rsid w:val="00E64637"/>
    <w:rsid w:val="00E64AFA"/>
    <w:rsid w:val="00E64B01"/>
    <w:rsid w:val="00E65A65"/>
    <w:rsid w:val="00E662C3"/>
    <w:rsid w:val="00E664A5"/>
    <w:rsid w:val="00E66A30"/>
    <w:rsid w:val="00E67741"/>
    <w:rsid w:val="00E71055"/>
    <w:rsid w:val="00E71275"/>
    <w:rsid w:val="00E724C6"/>
    <w:rsid w:val="00E7267C"/>
    <w:rsid w:val="00E726A0"/>
    <w:rsid w:val="00E73223"/>
    <w:rsid w:val="00E737F0"/>
    <w:rsid w:val="00E74251"/>
    <w:rsid w:val="00E742BE"/>
    <w:rsid w:val="00E74444"/>
    <w:rsid w:val="00E74650"/>
    <w:rsid w:val="00E75FD0"/>
    <w:rsid w:val="00E76605"/>
    <w:rsid w:val="00E76A59"/>
    <w:rsid w:val="00E76DB9"/>
    <w:rsid w:val="00E76FFA"/>
    <w:rsid w:val="00E7702C"/>
    <w:rsid w:val="00E776D4"/>
    <w:rsid w:val="00E7797F"/>
    <w:rsid w:val="00E807BF"/>
    <w:rsid w:val="00E80AE5"/>
    <w:rsid w:val="00E81145"/>
    <w:rsid w:val="00E826E7"/>
    <w:rsid w:val="00E829C3"/>
    <w:rsid w:val="00E836C4"/>
    <w:rsid w:val="00E838FF"/>
    <w:rsid w:val="00E83B23"/>
    <w:rsid w:val="00E84290"/>
    <w:rsid w:val="00E8430D"/>
    <w:rsid w:val="00E844B0"/>
    <w:rsid w:val="00E84B05"/>
    <w:rsid w:val="00E84FB5"/>
    <w:rsid w:val="00E85E7D"/>
    <w:rsid w:val="00E864FE"/>
    <w:rsid w:val="00E86736"/>
    <w:rsid w:val="00E8675E"/>
    <w:rsid w:val="00E868F4"/>
    <w:rsid w:val="00E87F15"/>
    <w:rsid w:val="00E91657"/>
    <w:rsid w:val="00E91D10"/>
    <w:rsid w:val="00E91D36"/>
    <w:rsid w:val="00E91E59"/>
    <w:rsid w:val="00E91E6F"/>
    <w:rsid w:val="00E91EF0"/>
    <w:rsid w:val="00E92247"/>
    <w:rsid w:val="00E92506"/>
    <w:rsid w:val="00E9281D"/>
    <w:rsid w:val="00E92F2C"/>
    <w:rsid w:val="00E92FD0"/>
    <w:rsid w:val="00E933E2"/>
    <w:rsid w:val="00E9381E"/>
    <w:rsid w:val="00E93C56"/>
    <w:rsid w:val="00E9404A"/>
    <w:rsid w:val="00E94D88"/>
    <w:rsid w:val="00E94F35"/>
    <w:rsid w:val="00E96567"/>
    <w:rsid w:val="00E96DB0"/>
    <w:rsid w:val="00EA13FB"/>
    <w:rsid w:val="00EA1768"/>
    <w:rsid w:val="00EA1DFB"/>
    <w:rsid w:val="00EA31AF"/>
    <w:rsid w:val="00EA39B4"/>
    <w:rsid w:val="00EA3E76"/>
    <w:rsid w:val="00EA4221"/>
    <w:rsid w:val="00EA4C8A"/>
    <w:rsid w:val="00EA59FE"/>
    <w:rsid w:val="00EA6F2A"/>
    <w:rsid w:val="00EA7C87"/>
    <w:rsid w:val="00EA7EE9"/>
    <w:rsid w:val="00EA7F00"/>
    <w:rsid w:val="00EB0368"/>
    <w:rsid w:val="00EB0E29"/>
    <w:rsid w:val="00EB13BA"/>
    <w:rsid w:val="00EB14E8"/>
    <w:rsid w:val="00EB1EEC"/>
    <w:rsid w:val="00EB2DAD"/>
    <w:rsid w:val="00EB37C8"/>
    <w:rsid w:val="00EB5048"/>
    <w:rsid w:val="00EB6440"/>
    <w:rsid w:val="00EB667A"/>
    <w:rsid w:val="00EB67E3"/>
    <w:rsid w:val="00EB6E85"/>
    <w:rsid w:val="00EB77F4"/>
    <w:rsid w:val="00EC0839"/>
    <w:rsid w:val="00EC0EED"/>
    <w:rsid w:val="00EC17C6"/>
    <w:rsid w:val="00EC1919"/>
    <w:rsid w:val="00EC277E"/>
    <w:rsid w:val="00EC2BF6"/>
    <w:rsid w:val="00EC2C6F"/>
    <w:rsid w:val="00EC2D1C"/>
    <w:rsid w:val="00EC3253"/>
    <w:rsid w:val="00EC3B5B"/>
    <w:rsid w:val="00EC4184"/>
    <w:rsid w:val="00EC4202"/>
    <w:rsid w:val="00EC4808"/>
    <w:rsid w:val="00EC4991"/>
    <w:rsid w:val="00EC51B8"/>
    <w:rsid w:val="00EC52E7"/>
    <w:rsid w:val="00EC5AA5"/>
    <w:rsid w:val="00EC7D78"/>
    <w:rsid w:val="00EC7FE8"/>
    <w:rsid w:val="00ED0371"/>
    <w:rsid w:val="00ED1E72"/>
    <w:rsid w:val="00ED1F13"/>
    <w:rsid w:val="00ED2C5C"/>
    <w:rsid w:val="00ED3073"/>
    <w:rsid w:val="00ED3BD3"/>
    <w:rsid w:val="00ED4154"/>
    <w:rsid w:val="00ED44F3"/>
    <w:rsid w:val="00ED4A27"/>
    <w:rsid w:val="00ED5AE0"/>
    <w:rsid w:val="00ED68D4"/>
    <w:rsid w:val="00ED6C38"/>
    <w:rsid w:val="00ED6D83"/>
    <w:rsid w:val="00ED6DF9"/>
    <w:rsid w:val="00ED7158"/>
    <w:rsid w:val="00ED76D1"/>
    <w:rsid w:val="00ED770B"/>
    <w:rsid w:val="00EE0772"/>
    <w:rsid w:val="00EE254B"/>
    <w:rsid w:val="00EE2752"/>
    <w:rsid w:val="00EE36AF"/>
    <w:rsid w:val="00EE3E35"/>
    <w:rsid w:val="00EE3F85"/>
    <w:rsid w:val="00EE47BC"/>
    <w:rsid w:val="00EE498D"/>
    <w:rsid w:val="00EE4CBC"/>
    <w:rsid w:val="00EE53F0"/>
    <w:rsid w:val="00EE56DB"/>
    <w:rsid w:val="00EE67B6"/>
    <w:rsid w:val="00EE6E79"/>
    <w:rsid w:val="00EF212D"/>
    <w:rsid w:val="00EF2330"/>
    <w:rsid w:val="00EF24B2"/>
    <w:rsid w:val="00EF2B0B"/>
    <w:rsid w:val="00EF2C8A"/>
    <w:rsid w:val="00EF2EAA"/>
    <w:rsid w:val="00EF3192"/>
    <w:rsid w:val="00EF394C"/>
    <w:rsid w:val="00EF3BC2"/>
    <w:rsid w:val="00EF429A"/>
    <w:rsid w:val="00EF46AD"/>
    <w:rsid w:val="00EF487B"/>
    <w:rsid w:val="00EF5393"/>
    <w:rsid w:val="00EF5835"/>
    <w:rsid w:val="00EF5B48"/>
    <w:rsid w:val="00EF5BC4"/>
    <w:rsid w:val="00EF6225"/>
    <w:rsid w:val="00EF6E33"/>
    <w:rsid w:val="00EF7981"/>
    <w:rsid w:val="00F002F6"/>
    <w:rsid w:val="00F00600"/>
    <w:rsid w:val="00F00DC5"/>
    <w:rsid w:val="00F00DEB"/>
    <w:rsid w:val="00F00E78"/>
    <w:rsid w:val="00F00F0D"/>
    <w:rsid w:val="00F0104B"/>
    <w:rsid w:val="00F0192D"/>
    <w:rsid w:val="00F022F3"/>
    <w:rsid w:val="00F025EC"/>
    <w:rsid w:val="00F02CCB"/>
    <w:rsid w:val="00F035C8"/>
    <w:rsid w:val="00F037A9"/>
    <w:rsid w:val="00F04195"/>
    <w:rsid w:val="00F04204"/>
    <w:rsid w:val="00F044F1"/>
    <w:rsid w:val="00F045FC"/>
    <w:rsid w:val="00F052C3"/>
    <w:rsid w:val="00F0714F"/>
    <w:rsid w:val="00F07434"/>
    <w:rsid w:val="00F079CB"/>
    <w:rsid w:val="00F11081"/>
    <w:rsid w:val="00F117BC"/>
    <w:rsid w:val="00F11F56"/>
    <w:rsid w:val="00F12377"/>
    <w:rsid w:val="00F12832"/>
    <w:rsid w:val="00F12C14"/>
    <w:rsid w:val="00F1377A"/>
    <w:rsid w:val="00F1384D"/>
    <w:rsid w:val="00F13CFD"/>
    <w:rsid w:val="00F145C0"/>
    <w:rsid w:val="00F14D39"/>
    <w:rsid w:val="00F15247"/>
    <w:rsid w:val="00F15AD3"/>
    <w:rsid w:val="00F15B08"/>
    <w:rsid w:val="00F15BD2"/>
    <w:rsid w:val="00F172C1"/>
    <w:rsid w:val="00F17E0E"/>
    <w:rsid w:val="00F20870"/>
    <w:rsid w:val="00F20975"/>
    <w:rsid w:val="00F210EE"/>
    <w:rsid w:val="00F21227"/>
    <w:rsid w:val="00F2145E"/>
    <w:rsid w:val="00F21837"/>
    <w:rsid w:val="00F22589"/>
    <w:rsid w:val="00F23162"/>
    <w:rsid w:val="00F23793"/>
    <w:rsid w:val="00F23C34"/>
    <w:rsid w:val="00F23C74"/>
    <w:rsid w:val="00F24439"/>
    <w:rsid w:val="00F24D8E"/>
    <w:rsid w:val="00F2575F"/>
    <w:rsid w:val="00F2608A"/>
    <w:rsid w:val="00F260D1"/>
    <w:rsid w:val="00F269C5"/>
    <w:rsid w:val="00F26DC9"/>
    <w:rsid w:val="00F271B2"/>
    <w:rsid w:val="00F27230"/>
    <w:rsid w:val="00F2760C"/>
    <w:rsid w:val="00F27975"/>
    <w:rsid w:val="00F27E91"/>
    <w:rsid w:val="00F301CF"/>
    <w:rsid w:val="00F31757"/>
    <w:rsid w:val="00F32146"/>
    <w:rsid w:val="00F322D1"/>
    <w:rsid w:val="00F32841"/>
    <w:rsid w:val="00F329B6"/>
    <w:rsid w:val="00F32E6E"/>
    <w:rsid w:val="00F336AA"/>
    <w:rsid w:val="00F337D0"/>
    <w:rsid w:val="00F34739"/>
    <w:rsid w:val="00F34BAC"/>
    <w:rsid w:val="00F35996"/>
    <w:rsid w:val="00F35E31"/>
    <w:rsid w:val="00F362A9"/>
    <w:rsid w:val="00F366A9"/>
    <w:rsid w:val="00F36727"/>
    <w:rsid w:val="00F36AC6"/>
    <w:rsid w:val="00F36CE0"/>
    <w:rsid w:val="00F37187"/>
    <w:rsid w:val="00F37199"/>
    <w:rsid w:val="00F375D1"/>
    <w:rsid w:val="00F40AF8"/>
    <w:rsid w:val="00F40BAC"/>
    <w:rsid w:val="00F4103C"/>
    <w:rsid w:val="00F41141"/>
    <w:rsid w:val="00F41392"/>
    <w:rsid w:val="00F41542"/>
    <w:rsid w:val="00F42624"/>
    <w:rsid w:val="00F429B0"/>
    <w:rsid w:val="00F42AA2"/>
    <w:rsid w:val="00F430F0"/>
    <w:rsid w:val="00F4456E"/>
    <w:rsid w:val="00F446AB"/>
    <w:rsid w:val="00F44D87"/>
    <w:rsid w:val="00F453D5"/>
    <w:rsid w:val="00F45A7D"/>
    <w:rsid w:val="00F45AE6"/>
    <w:rsid w:val="00F462F5"/>
    <w:rsid w:val="00F46642"/>
    <w:rsid w:val="00F475C7"/>
    <w:rsid w:val="00F4769E"/>
    <w:rsid w:val="00F47D70"/>
    <w:rsid w:val="00F47F2E"/>
    <w:rsid w:val="00F506B8"/>
    <w:rsid w:val="00F5102B"/>
    <w:rsid w:val="00F51BB9"/>
    <w:rsid w:val="00F5223C"/>
    <w:rsid w:val="00F52563"/>
    <w:rsid w:val="00F52566"/>
    <w:rsid w:val="00F5261D"/>
    <w:rsid w:val="00F5290D"/>
    <w:rsid w:val="00F52A42"/>
    <w:rsid w:val="00F52D6A"/>
    <w:rsid w:val="00F52E6F"/>
    <w:rsid w:val="00F5348B"/>
    <w:rsid w:val="00F53A32"/>
    <w:rsid w:val="00F54306"/>
    <w:rsid w:val="00F5577F"/>
    <w:rsid w:val="00F55A34"/>
    <w:rsid w:val="00F560C2"/>
    <w:rsid w:val="00F56B91"/>
    <w:rsid w:val="00F5718F"/>
    <w:rsid w:val="00F5799D"/>
    <w:rsid w:val="00F57AA1"/>
    <w:rsid w:val="00F6014E"/>
    <w:rsid w:val="00F60D4F"/>
    <w:rsid w:val="00F612E2"/>
    <w:rsid w:val="00F6162F"/>
    <w:rsid w:val="00F616F5"/>
    <w:rsid w:val="00F6178F"/>
    <w:rsid w:val="00F61975"/>
    <w:rsid w:val="00F622D7"/>
    <w:rsid w:val="00F643EB"/>
    <w:rsid w:val="00F645A6"/>
    <w:rsid w:val="00F65F51"/>
    <w:rsid w:val="00F66074"/>
    <w:rsid w:val="00F6647B"/>
    <w:rsid w:val="00F664C9"/>
    <w:rsid w:val="00F66AE2"/>
    <w:rsid w:val="00F6700A"/>
    <w:rsid w:val="00F67479"/>
    <w:rsid w:val="00F674F8"/>
    <w:rsid w:val="00F67A80"/>
    <w:rsid w:val="00F67B8A"/>
    <w:rsid w:val="00F70165"/>
    <w:rsid w:val="00F70C18"/>
    <w:rsid w:val="00F71462"/>
    <w:rsid w:val="00F716C3"/>
    <w:rsid w:val="00F7188A"/>
    <w:rsid w:val="00F71D81"/>
    <w:rsid w:val="00F72406"/>
    <w:rsid w:val="00F72544"/>
    <w:rsid w:val="00F72D8A"/>
    <w:rsid w:val="00F735FA"/>
    <w:rsid w:val="00F7377B"/>
    <w:rsid w:val="00F73CF1"/>
    <w:rsid w:val="00F73EAB"/>
    <w:rsid w:val="00F73ECA"/>
    <w:rsid w:val="00F753A5"/>
    <w:rsid w:val="00F755DA"/>
    <w:rsid w:val="00F763E5"/>
    <w:rsid w:val="00F76402"/>
    <w:rsid w:val="00F76C83"/>
    <w:rsid w:val="00F77F3B"/>
    <w:rsid w:val="00F80269"/>
    <w:rsid w:val="00F80431"/>
    <w:rsid w:val="00F806D6"/>
    <w:rsid w:val="00F80E7E"/>
    <w:rsid w:val="00F8125B"/>
    <w:rsid w:val="00F814EA"/>
    <w:rsid w:val="00F814F3"/>
    <w:rsid w:val="00F81C1C"/>
    <w:rsid w:val="00F82581"/>
    <w:rsid w:val="00F826D1"/>
    <w:rsid w:val="00F827C3"/>
    <w:rsid w:val="00F82A73"/>
    <w:rsid w:val="00F82FB2"/>
    <w:rsid w:val="00F83643"/>
    <w:rsid w:val="00F8392A"/>
    <w:rsid w:val="00F839F8"/>
    <w:rsid w:val="00F83D40"/>
    <w:rsid w:val="00F846C6"/>
    <w:rsid w:val="00F849C1"/>
    <w:rsid w:val="00F86A7F"/>
    <w:rsid w:val="00F86CA1"/>
    <w:rsid w:val="00F86FB1"/>
    <w:rsid w:val="00F86FE7"/>
    <w:rsid w:val="00F870B3"/>
    <w:rsid w:val="00F87229"/>
    <w:rsid w:val="00F8750E"/>
    <w:rsid w:val="00F90C68"/>
    <w:rsid w:val="00F92041"/>
    <w:rsid w:val="00F9272C"/>
    <w:rsid w:val="00F93162"/>
    <w:rsid w:val="00F94265"/>
    <w:rsid w:val="00F9428B"/>
    <w:rsid w:val="00F944D0"/>
    <w:rsid w:val="00F94743"/>
    <w:rsid w:val="00F949EC"/>
    <w:rsid w:val="00F94F3B"/>
    <w:rsid w:val="00F96057"/>
    <w:rsid w:val="00F9660C"/>
    <w:rsid w:val="00F9676A"/>
    <w:rsid w:val="00F96CC2"/>
    <w:rsid w:val="00F97481"/>
    <w:rsid w:val="00F975FC"/>
    <w:rsid w:val="00F97856"/>
    <w:rsid w:val="00F97AEA"/>
    <w:rsid w:val="00F97C11"/>
    <w:rsid w:val="00F97CBB"/>
    <w:rsid w:val="00F97D76"/>
    <w:rsid w:val="00FA040C"/>
    <w:rsid w:val="00FA0CC1"/>
    <w:rsid w:val="00FA199B"/>
    <w:rsid w:val="00FA1C0D"/>
    <w:rsid w:val="00FA26E4"/>
    <w:rsid w:val="00FA27C8"/>
    <w:rsid w:val="00FA307D"/>
    <w:rsid w:val="00FA4B3E"/>
    <w:rsid w:val="00FA5837"/>
    <w:rsid w:val="00FA609D"/>
    <w:rsid w:val="00FA6A60"/>
    <w:rsid w:val="00FA6C7D"/>
    <w:rsid w:val="00FA765F"/>
    <w:rsid w:val="00FB0267"/>
    <w:rsid w:val="00FB11B8"/>
    <w:rsid w:val="00FB2081"/>
    <w:rsid w:val="00FB2640"/>
    <w:rsid w:val="00FB275E"/>
    <w:rsid w:val="00FB2AD1"/>
    <w:rsid w:val="00FB2B0B"/>
    <w:rsid w:val="00FB4445"/>
    <w:rsid w:val="00FB48C7"/>
    <w:rsid w:val="00FB4DD2"/>
    <w:rsid w:val="00FB52CE"/>
    <w:rsid w:val="00FB5376"/>
    <w:rsid w:val="00FB5D92"/>
    <w:rsid w:val="00FB6086"/>
    <w:rsid w:val="00FB60C3"/>
    <w:rsid w:val="00FB6E23"/>
    <w:rsid w:val="00FB7E7B"/>
    <w:rsid w:val="00FB7EDE"/>
    <w:rsid w:val="00FC0192"/>
    <w:rsid w:val="00FC034E"/>
    <w:rsid w:val="00FC122A"/>
    <w:rsid w:val="00FC185D"/>
    <w:rsid w:val="00FC1CAC"/>
    <w:rsid w:val="00FC1FF6"/>
    <w:rsid w:val="00FC2498"/>
    <w:rsid w:val="00FC25C8"/>
    <w:rsid w:val="00FC2B49"/>
    <w:rsid w:val="00FC2FE8"/>
    <w:rsid w:val="00FC35ED"/>
    <w:rsid w:val="00FC3FBF"/>
    <w:rsid w:val="00FC4F18"/>
    <w:rsid w:val="00FC5270"/>
    <w:rsid w:val="00FC5495"/>
    <w:rsid w:val="00FC603B"/>
    <w:rsid w:val="00FC6ADF"/>
    <w:rsid w:val="00FC7B45"/>
    <w:rsid w:val="00FD06EA"/>
    <w:rsid w:val="00FD12AA"/>
    <w:rsid w:val="00FD198D"/>
    <w:rsid w:val="00FD2126"/>
    <w:rsid w:val="00FD219B"/>
    <w:rsid w:val="00FD36E8"/>
    <w:rsid w:val="00FD3AF0"/>
    <w:rsid w:val="00FD4B79"/>
    <w:rsid w:val="00FD54AC"/>
    <w:rsid w:val="00FD5CE9"/>
    <w:rsid w:val="00FD691E"/>
    <w:rsid w:val="00FD6937"/>
    <w:rsid w:val="00FD6D43"/>
    <w:rsid w:val="00FD7542"/>
    <w:rsid w:val="00FD7B62"/>
    <w:rsid w:val="00FE0189"/>
    <w:rsid w:val="00FE01FE"/>
    <w:rsid w:val="00FE047A"/>
    <w:rsid w:val="00FE0E39"/>
    <w:rsid w:val="00FE0EEA"/>
    <w:rsid w:val="00FE1386"/>
    <w:rsid w:val="00FE15D9"/>
    <w:rsid w:val="00FE26DF"/>
    <w:rsid w:val="00FE2F3C"/>
    <w:rsid w:val="00FE3BA1"/>
    <w:rsid w:val="00FE4BB6"/>
    <w:rsid w:val="00FE5367"/>
    <w:rsid w:val="00FE5D1C"/>
    <w:rsid w:val="00FE6A26"/>
    <w:rsid w:val="00FF139E"/>
    <w:rsid w:val="00FF1922"/>
    <w:rsid w:val="00FF1955"/>
    <w:rsid w:val="00FF1F68"/>
    <w:rsid w:val="00FF2162"/>
    <w:rsid w:val="00FF2832"/>
    <w:rsid w:val="00FF297F"/>
    <w:rsid w:val="00FF319C"/>
    <w:rsid w:val="00FF31DF"/>
    <w:rsid w:val="00FF336B"/>
    <w:rsid w:val="00FF40C6"/>
    <w:rsid w:val="00FF4809"/>
    <w:rsid w:val="00FF485D"/>
    <w:rsid w:val="00FF4B18"/>
    <w:rsid w:val="00FF4C31"/>
    <w:rsid w:val="00FF510E"/>
    <w:rsid w:val="00FF58FE"/>
    <w:rsid w:val="00FF61F8"/>
    <w:rsid w:val="00FF6322"/>
    <w:rsid w:val="00FF6F92"/>
    <w:rsid w:val="00FF737E"/>
    <w:rsid w:val="00FF777D"/>
    <w:rsid w:val="00FF7B5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lsdException w:name="endnote reference" w:uiPriority="99"/>
    <w:lsdException w:name="endnote text" w:uiPriority="99"/>
    <w:lsdException w:name="Hyperlink" w:uiPriority="99"/>
    <w:lsdException w:name="FollowedHyperlink"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bidi/>
    </w:pPr>
    <w:rPr>
      <w:rFonts w:cs="B Zar"/>
      <w:sz w:val="28"/>
      <w:szCs w:val="28"/>
    </w:rPr>
  </w:style>
  <w:style w:type="paragraph" w:styleId="Heading1">
    <w:name w:val="heading 1"/>
    <w:aliases w:val="Heading 1 Char Char"/>
    <w:basedOn w:val="Normal"/>
    <w:next w:val="Normal"/>
    <w:link w:val="Heading1Char"/>
    <w:uiPriority w:val="9"/>
    <w:qFormat/>
    <w:rsid w:val="00CA34E6"/>
    <w:pPr>
      <w:keepNext/>
      <w:spacing w:before="240" w:after="60"/>
      <w:outlineLvl w:val="0"/>
    </w:pPr>
    <w:rPr>
      <w:rFonts w:ascii="Cambria" w:hAnsi="Cambria" w:cs="Times New Roman"/>
      <w:b/>
      <w:bCs/>
      <w:kern w:val="32"/>
      <w:sz w:val="32"/>
      <w:szCs w:val="32"/>
    </w:rPr>
  </w:style>
  <w:style w:type="paragraph" w:styleId="Heading2">
    <w:name w:val="heading 2"/>
    <w:basedOn w:val="Normal"/>
    <w:next w:val="Normal"/>
    <w:link w:val="Heading2Char"/>
    <w:uiPriority w:val="9"/>
    <w:unhideWhenUsed/>
    <w:qFormat/>
    <w:rsid w:val="00AB265A"/>
    <w:pPr>
      <w:keepNext/>
      <w:spacing w:before="240" w:after="60"/>
      <w:outlineLvl w:val="1"/>
    </w:pPr>
    <w:rPr>
      <w:rFonts w:ascii="Cambria" w:hAnsi="Cambria" w:cs="Times New Roman"/>
      <w:b/>
      <w:bCs/>
      <w:i/>
      <w:iCs/>
    </w:rPr>
  </w:style>
  <w:style w:type="paragraph" w:styleId="Heading3">
    <w:name w:val="heading 3"/>
    <w:aliases w:val="Char Char Char"/>
    <w:basedOn w:val="Normal"/>
    <w:next w:val="Normal"/>
    <w:link w:val="Heading3Char"/>
    <w:uiPriority w:val="9"/>
    <w:unhideWhenUsed/>
    <w:qFormat/>
    <w:rsid w:val="00AB265A"/>
    <w:pPr>
      <w:keepNext/>
      <w:spacing w:before="240" w:after="60"/>
      <w:outlineLvl w:val="2"/>
    </w:pPr>
    <w:rPr>
      <w:rFonts w:ascii="Cambria" w:hAnsi="Cambria" w:cs="Times New Roman"/>
      <w:b/>
      <w:bCs/>
      <w:sz w:val="26"/>
      <w:szCs w:val="26"/>
    </w:rPr>
  </w:style>
  <w:style w:type="paragraph" w:styleId="Heading4">
    <w:name w:val="heading 4"/>
    <w:basedOn w:val="Normal"/>
    <w:next w:val="Normal"/>
    <w:link w:val="Heading4Char"/>
    <w:rsid w:val="006177DE"/>
    <w:pPr>
      <w:keepNext/>
      <w:spacing w:before="240" w:after="60"/>
      <w:outlineLvl w:val="3"/>
    </w:pPr>
    <w:rPr>
      <w:rFonts w:eastAsia="SimSun" w:cs="Times New Roman"/>
      <w:b/>
      <w:bCs/>
    </w:rPr>
  </w:style>
  <w:style w:type="paragraph" w:styleId="Heading5">
    <w:name w:val="heading 5"/>
    <w:basedOn w:val="Normal"/>
    <w:next w:val="Normal"/>
    <w:link w:val="Heading5Char"/>
    <w:rsid w:val="00474582"/>
    <w:pPr>
      <w:spacing w:before="240" w:after="60"/>
      <w:outlineLvl w:val="4"/>
    </w:pPr>
    <w:rPr>
      <w:rFonts w:cs="Times New Roman"/>
      <w:b/>
      <w:bCs/>
      <w:i/>
      <w:iCs/>
      <w:sz w:val="26"/>
      <w:szCs w:val="26"/>
      <w:lang w:bidi="fa-IR"/>
    </w:rPr>
  </w:style>
  <w:style w:type="paragraph" w:styleId="Heading6">
    <w:name w:val="heading 6"/>
    <w:basedOn w:val="Normal"/>
    <w:next w:val="Normal"/>
    <w:link w:val="Heading6Char"/>
    <w:rsid w:val="00474582"/>
    <w:pPr>
      <w:spacing w:before="240" w:after="60"/>
      <w:outlineLvl w:val="5"/>
    </w:pPr>
    <w:rPr>
      <w:rFonts w:cs="Times New Roman"/>
      <w:b/>
      <w:bCs/>
      <w:sz w:val="22"/>
      <w:szCs w:val="22"/>
      <w:lang w:bidi="fa-IR"/>
    </w:rPr>
  </w:style>
  <w:style w:type="paragraph" w:styleId="Heading7">
    <w:name w:val="heading 7"/>
    <w:basedOn w:val="Normal"/>
    <w:next w:val="Normal"/>
    <w:link w:val="Heading7Char"/>
    <w:rsid w:val="00474582"/>
    <w:pPr>
      <w:spacing w:before="240" w:after="60"/>
      <w:outlineLvl w:val="6"/>
    </w:pPr>
    <w:rPr>
      <w:rFonts w:cs="Times New Roman"/>
      <w:sz w:val="24"/>
      <w:szCs w:val="24"/>
      <w:lang w:bidi="fa-IR"/>
    </w:rPr>
  </w:style>
  <w:style w:type="paragraph" w:styleId="Heading8">
    <w:name w:val="heading 8"/>
    <w:basedOn w:val="Normal"/>
    <w:next w:val="Normal"/>
    <w:link w:val="Heading8Char"/>
    <w:rsid w:val="00474582"/>
    <w:pPr>
      <w:spacing w:before="240" w:after="60"/>
      <w:outlineLvl w:val="7"/>
    </w:pPr>
    <w:rPr>
      <w:rFonts w:cs="Times New Roman"/>
      <w:i/>
      <w:iCs/>
      <w:sz w:val="24"/>
      <w:szCs w:val="24"/>
      <w:lang w:bidi="fa-IR"/>
    </w:rPr>
  </w:style>
  <w:style w:type="paragraph" w:styleId="Heading9">
    <w:name w:val="heading 9"/>
    <w:basedOn w:val="Normal"/>
    <w:next w:val="Normal"/>
    <w:link w:val="Heading9Char"/>
    <w:unhideWhenUsed/>
    <w:rsid w:val="00B76786"/>
    <w:pPr>
      <w:spacing w:before="240" w:after="60"/>
      <w:outlineLvl w:val="8"/>
    </w:pPr>
    <w:rPr>
      <w:rFonts w:ascii="Cambria" w:hAnsi="Cambria" w:cs="Times New Roman"/>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Char Char Char"/>
    <w:basedOn w:val="DefaultParagraphFont"/>
    <w:link w:val="Heading1"/>
    <w:uiPriority w:val="9"/>
    <w:rsid w:val="00CA34E6"/>
    <w:rPr>
      <w:rFonts w:ascii="Cambria" w:eastAsia="Times New Roman" w:hAnsi="Cambria" w:cs="Times New Roman"/>
      <w:b/>
      <w:bCs/>
      <w:kern w:val="32"/>
      <w:sz w:val="32"/>
      <w:szCs w:val="32"/>
    </w:rPr>
  </w:style>
  <w:style w:type="character" w:customStyle="1" w:styleId="Heading2Char">
    <w:name w:val="Heading 2 Char"/>
    <w:basedOn w:val="DefaultParagraphFont"/>
    <w:link w:val="Heading2"/>
    <w:uiPriority w:val="9"/>
    <w:rsid w:val="00AB265A"/>
    <w:rPr>
      <w:rFonts w:ascii="Cambria" w:eastAsia="Times New Roman" w:hAnsi="Cambria" w:cs="Times New Roman"/>
      <w:b/>
      <w:bCs/>
      <w:i/>
      <w:iCs/>
      <w:sz w:val="28"/>
      <w:szCs w:val="28"/>
    </w:rPr>
  </w:style>
  <w:style w:type="character" w:customStyle="1" w:styleId="Heading3Char">
    <w:name w:val="Heading 3 Char"/>
    <w:aliases w:val="Char Char Char Char1"/>
    <w:basedOn w:val="DefaultParagraphFont"/>
    <w:link w:val="Heading3"/>
    <w:uiPriority w:val="9"/>
    <w:semiHidden/>
    <w:rsid w:val="00AB265A"/>
    <w:rPr>
      <w:rFonts w:ascii="Cambria" w:eastAsia="Times New Roman" w:hAnsi="Cambria" w:cs="Times New Roman"/>
      <w:b/>
      <w:bCs/>
      <w:sz w:val="26"/>
      <w:szCs w:val="26"/>
    </w:rPr>
  </w:style>
  <w:style w:type="character" w:customStyle="1" w:styleId="Heading4Char">
    <w:name w:val="Heading 4 Char"/>
    <w:basedOn w:val="DefaultParagraphFont"/>
    <w:link w:val="Heading4"/>
    <w:rsid w:val="006177DE"/>
    <w:rPr>
      <w:rFonts w:eastAsia="SimSun"/>
      <w:b/>
      <w:bCs/>
      <w:sz w:val="28"/>
      <w:szCs w:val="28"/>
      <w:lang w:bidi="ar-SA"/>
    </w:rPr>
  </w:style>
  <w:style w:type="character" w:customStyle="1" w:styleId="Heading5Char">
    <w:name w:val="Heading 5 Char"/>
    <w:basedOn w:val="DefaultParagraphFont"/>
    <w:link w:val="Heading5"/>
    <w:rsid w:val="00474582"/>
    <w:rPr>
      <w:b/>
      <w:bCs/>
      <w:i/>
      <w:iCs/>
      <w:sz w:val="26"/>
      <w:szCs w:val="26"/>
    </w:rPr>
  </w:style>
  <w:style w:type="character" w:customStyle="1" w:styleId="Heading6Char">
    <w:name w:val="Heading 6 Char"/>
    <w:basedOn w:val="DefaultParagraphFont"/>
    <w:link w:val="Heading6"/>
    <w:rsid w:val="00474582"/>
    <w:rPr>
      <w:b/>
      <w:bCs/>
      <w:sz w:val="22"/>
      <w:szCs w:val="22"/>
    </w:rPr>
  </w:style>
  <w:style w:type="character" w:customStyle="1" w:styleId="Heading7Char">
    <w:name w:val="Heading 7 Char"/>
    <w:basedOn w:val="DefaultParagraphFont"/>
    <w:link w:val="Heading7"/>
    <w:rsid w:val="00474582"/>
    <w:rPr>
      <w:sz w:val="24"/>
      <w:szCs w:val="24"/>
    </w:rPr>
  </w:style>
  <w:style w:type="character" w:customStyle="1" w:styleId="Heading8Char">
    <w:name w:val="Heading 8 Char"/>
    <w:basedOn w:val="DefaultParagraphFont"/>
    <w:link w:val="Heading8"/>
    <w:rsid w:val="00474582"/>
    <w:rPr>
      <w:i/>
      <w:iCs/>
      <w:sz w:val="24"/>
      <w:szCs w:val="24"/>
    </w:rPr>
  </w:style>
  <w:style w:type="character" w:customStyle="1" w:styleId="Heading9Char">
    <w:name w:val="Heading 9 Char"/>
    <w:basedOn w:val="DefaultParagraphFont"/>
    <w:link w:val="Heading9"/>
    <w:semiHidden/>
    <w:rsid w:val="00B76786"/>
    <w:rPr>
      <w:rFonts w:ascii="Cambria" w:hAnsi="Cambria"/>
      <w:sz w:val="22"/>
      <w:szCs w:val="22"/>
    </w:rPr>
  </w:style>
  <w:style w:type="table" w:styleId="TableGrid">
    <w:name w:val="Table Grid"/>
    <w:basedOn w:val="TableNormal"/>
    <w:rsid w:val="005037D1"/>
    <w:pPr>
      <w:jc w:val="right"/>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rsid w:val="00B37ECE"/>
    <w:pPr>
      <w:bidi w:val="0"/>
    </w:pPr>
    <w:rPr>
      <w:rFonts w:cs="B Lotus"/>
      <w:sz w:val="20"/>
      <w:szCs w:val="20"/>
    </w:rPr>
  </w:style>
  <w:style w:type="character" w:customStyle="1" w:styleId="FootnoteTextChar">
    <w:name w:val="Footnote Text Char"/>
    <w:basedOn w:val="DefaultParagraphFont"/>
    <w:link w:val="FootnoteText"/>
    <w:rsid w:val="001F0C09"/>
    <w:rPr>
      <w:rFonts w:cs="B Lotus"/>
    </w:rPr>
  </w:style>
  <w:style w:type="character" w:styleId="FootnoteReference">
    <w:name w:val="footnote reference"/>
    <w:basedOn w:val="DefaultParagraphFont"/>
    <w:semiHidden/>
    <w:rsid w:val="00B37ECE"/>
    <w:rPr>
      <w:vertAlign w:val="superscript"/>
    </w:rPr>
  </w:style>
  <w:style w:type="paragraph" w:styleId="Footer">
    <w:name w:val="footer"/>
    <w:basedOn w:val="Normal"/>
    <w:link w:val="FooterChar"/>
    <w:rsid w:val="004D5C59"/>
    <w:pPr>
      <w:tabs>
        <w:tab w:val="center" w:pos="4153"/>
        <w:tab w:val="right" w:pos="8306"/>
      </w:tabs>
    </w:pPr>
  </w:style>
  <w:style w:type="character" w:customStyle="1" w:styleId="FooterChar">
    <w:name w:val="Footer Char"/>
    <w:basedOn w:val="DefaultParagraphFont"/>
    <w:link w:val="Footer"/>
    <w:rsid w:val="00B76786"/>
    <w:rPr>
      <w:rFonts w:cs="B Zar"/>
      <w:sz w:val="28"/>
      <w:szCs w:val="28"/>
    </w:rPr>
  </w:style>
  <w:style w:type="character" w:styleId="PageNumber">
    <w:name w:val="page number"/>
    <w:basedOn w:val="DefaultParagraphFont"/>
    <w:rsid w:val="004D5C59"/>
  </w:style>
  <w:style w:type="paragraph" w:styleId="Header">
    <w:name w:val="header"/>
    <w:basedOn w:val="Normal"/>
    <w:link w:val="HeaderChar"/>
    <w:rsid w:val="004D5C59"/>
    <w:pPr>
      <w:tabs>
        <w:tab w:val="center" w:pos="4153"/>
        <w:tab w:val="right" w:pos="8306"/>
      </w:tabs>
    </w:pPr>
  </w:style>
  <w:style w:type="character" w:customStyle="1" w:styleId="HeaderChar">
    <w:name w:val="Header Char"/>
    <w:basedOn w:val="DefaultParagraphFont"/>
    <w:link w:val="Header"/>
    <w:rsid w:val="00B76786"/>
    <w:rPr>
      <w:rFonts w:cs="B Zar"/>
      <w:sz w:val="28"/>
      <w:szCs w:val="28"/>
    </w:rPr>
  </w:style>
  <w:style w:type="character" w:styleId="Emphasis">
    <w:name w:val="Emphasis"/>
    <w:basedOn w:val="DefaultParagraphFont"/>
    <w:rsid w:val="00CE6876"/>
    <w:rPr>
      <w:i/>
      <w:iCs/>
    </w:rPr>
  </w:style>
  <w:style w:type="paragraph" w:customStyle="1" w:styleId="a1">
    <w:name w:val="تیتر اول"/>
    <w:basedOn w:val="Normal"/>
    <w:link w:val="Char"/>
    <w:qFormat/>
    <w:rsid w:val="00F337D0"/>
    <w:pPr>
      <w:spacing w:before="360" w:after="360"/>
      <w:jc w:val="center"/>
      <w:outlineLvl w:val="0"/>
    </w:pPr>
    <w:rPr>
      <w:rFonts w:ascii="B Yagut" w:hAnsi="B Yagut" w:cs="B Yagut"/>
      <w:b/>
      <w:bCs/>
      <w:sz w:val="32"/>
      <w:szCs w:val="32"/>
      <w:lang w:bidi="fa-IR"/>
    </w:rPr>
  </w:style>
  <w:style w:type="character" w:customStyle="1" w:styleId="Char">
    <w:name w:val="تیتر اول Char"/>
    <w:basedOn w:val="DefaultParagraphFont"/>
    <w:link w:val="a1"/>
    <w:rsid w:val="00F337D0"/>
    <w:rPr>
      <w:rFonts w:ascii="B Yagut" w:hAnsi="B Yagut" w:cs="B Yagut"/>
      <w:b/>
      <w:bCs/>
      <w:sz w:val="32"/>
      <w:szCs w:val="32"/>
    </w:rPr>
  </w:style>
  <w:style w:type="paragraph" w:customStyle="1" w:styleId="a2">
    <w:name w:val="تیتر دوم"/>
    <w:basedOn w:val="Normal"/>
    <w:link w:val="Char0"/>
    <w:qFormat/>
    <w:rsid w:val="00F337D0"/>
    <w:pPr>
      <w:spacing w:before="240"/>
      <w:jc w:val="both"/>
      <w:outlineLvl w:val="1"/>
    </w:pPr>
    <w:rPr>
      <w:rFonts w:ascii="B Zar" w:hAnsi="B Zar"/>
      <w:b/>
      <w:bCs/>
      <w:sz w:val="24"/>
      <w:szCs w:val="24"/>
      <w:lang w:bidi="fa-IR"/>
    </w:rPr>
  </w:style>
  <w:style w:type="character" w:customStyle="1" w:styleId="Char0">
    <w:name w:val="تیتر دوم Char"/>
    <w:basedOn w:val="DefaultParagraphFont"/>
    <w:link w:val="a2"/>
    <w:rsid w:val="00F337D0"/>
    <w:rPr>
      <w:rFonts w:ascii="B Zar" w:hAnsi="B Zar" w:cs="B Zar"/>
      <w:b/>
      <w:bCs/>
      <w:sz w:val="24"/>
      <w:szCs w:val="24"/>
    </w:rPr>
  </w:style>
  <w:style w:type="table" w:styleId="Table3Deffects1">
    <w:name w:val="Table 3D effects 1"/>
    <w:basedOn w:val="TableNormal"/>
    <w:rsid w:val="00AB1DC1"/>
    <w:pPr>
      <w:bidi/>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paragraph" w:styleId="DocumentMap">
    <w:name w:val="Document Map"/>
    <w:basedOn w:val="Normal"/>
    <w:link w:val="DocumentMapChar"/>
    <w:rsid w:val="00664C32"/>
    <w:pPr>
      <w:shd w:val="clear" w:color="auto" w:fill="000080"/>
    </w:pPr>
    <w:rPr>
      <w:rFonts w:ascii="Tahoma" w:hAnsi="Tahoma" w:cs="Tahoma"/>
      <w:sz w:val="20"/>
      <w:szCs w:val="20"/>
    </w:rPr>
  </w:style>
  <w:style w:type="character" w:customStyle="1" w:styleId="DocumentMapChar">
    <w:name w:val="Document Map Char"/>
    <w:basedOn w:val="DefaultParagraphFont"/>
    <w:link w:val="DocumentMap"/>
    <w:rsid w:val="00664C32"/>
    <w:rPr>
      <w:rFonts w:ascii="Tahoma" w:hAnsi="Tahoma" w:cs="Tahoma"/>
      <w:shd w:val="clear" w:color="auto" w:fill="000080"/>
    </w:rPr>
  </w:style>
  <w:style w:type="paragraph" w:styleId="TOC1">
    <w:name w:val="toc 1"/>
    <w:basedOn w:val="Normal"/>
    <w:next w:val="Normal"/>
    <w:uiPriority w:val="39"/>
    <w:qFormat/>
    <w:rsid w:val="00796E48"/>
    <w:pPr>
      <w:spacing w:before="120"/>
      <w:jc w:val="both"/>
    </w:pPr>
    <w:rPr>
      <w:rFonts w:cs="B Yagut"/>
      <w:bCs/>
    </w:rPr>
  </w:style>
  <w:style w:type="paragraph" w:styleId="TOC2">
    <w:name w:val="toc 2"/>
    <w:basedOn w:val="Normal"/>
    <w:next w:val="Normal"/>
    <w:uiPriority w:val="39"/>
    <w:qFormat/>
    <w:rsid w:val="00796E48"/>
    <w:pPr>
      <w:ind w:left="284"/>
      <w:jc w:val="both"/>
    </w:pPr>
    <w:rPr>
      <w:rFonts w:cs="B Lotus"/>
      <w:szCs w:val="30"/>
    </w:rPr>
  </w:style>
  <w:style w:type="paragraph" w:styleId="TOC3">
    <w:name w:val="toc 3"/>
    <w:basedOn w:val="Normal"/>
    <w:next w:val="Normal"/>
    <w:uiPriority w:val="39"/>
    <w:qFormat/>
    <w:rsid w:val="00796E48"/>
    <w:pPr>
      <w:ind w:left="567"/>
      <w:jc w:val="both"/>
    </w:pPr>
    <w:rPr>
      <w:rFonts w:cs="B Lotus"/>
    </w:rPr>
  </w:style>
  <w:style w:type="table" w:styleId="Table3Deffects3">
    <w:name w:val="Table 3D effects 3"/>
    <w:basedOn w:val="TableNormal"/>
    <w:rsid w:val="00E465E2"/>
    <w:pPr>
      <w:bidi/>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E465E2"/>
    <w:pPr>
      <w:bidi/>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1">
    <w:name w:val="Table Classic 1"/>
    <w:basedOn w:val="TableNormal"/>
    <w:rsid w:val="00E465E2"/>
    <w:pPr>
      <w:bidi/>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StyleComplexBLotus12ptJustifiedFirstline05cm">
    <w:name w:val="Style (Complex) B Lotus 12 pt Justified First line:  0.5 cm"/>
    <w:basedOn w:val="Normal"/>
    <w:rsid w:val="00D40AFA"/>
    <w:pPr>
      <w:spacing w:line="192" w:lineRule="auto"/>
      <w:ind w:firstLine="284"/>
      <w:jc w:val="both"/>
    </w:pPr>
    <w:rPr>
      <w:rFonts w:ascii="B Badr" w:eastAsia="B Badr" w:hAnsi="B Badr" w:cs="B Badr"/>
      <w:sz w:val="24"/>
      <w:szCs w:val="24"/>
    </w:rPr>
  </w:style>
  <w:style w:type="paragraph" w:styleId="BodyText3">
    <w:name w:val="Body Text 3"/>
    <w:basedOn w:val="Normal"/>
    <w:link w:val="BodyText3Char"/>
    <w:rsid w:val="00D40AFA"/>
    <w:pPr>
      <w:jc w:val="lowKashida"/>
    </w:pPr>
    <w:rPr>
      <w:rFonts w:ascii="SKR HEAD1" w:hAnsi="SKR HEAD1" w:cs="Zar"/>
      <w:szCs w:val="40"/>
    </w:rPr>
  </w:style>
  <w:style w:type="character" w:customStyle="1" w:styleId="BodyText3Char">
    <w:name w:val="Body Text 3 Char"/>
    <w:basedOn w:val="DefaultParagraphFont"/>
    <w:link w:val="BodyText3"/>
    <w:rsid w:val="00D40AFA"/>
    <w:rPr>
      <w:rFonts w:ascii="SKR HEAD1" w:hAnsi="SKR HEAD1" w:cs="Zar"/>
      <w:sz w:val="28"/>
      <w:szCs w:val="40"/>
    </w:rPr>
  </w:style>
  <w:style w:type="paragraph" w:styleId="NormalWeb">
    <w:name w:val="Normal (Web)"/>
    <w:basedOn w:val="Normal"/>
    <w:rsid w:val="00E35577"/>
    <w:pPr>
      <w:bidi w:val="0"/>
      <w:spacing w:before="100" w:beforeAutospacing="1" w:after="100" w:afterAutospacing="1"/>
    </w:pPr>
    <w:rPr>
      <w:rFonts w:cs="Times New Roman"/>
      <w:sz w:val="24"/>
      <w:szCs w:val="24"/>
    </w:rPr>
  </w:style>
  <w:style w:type="paragraph" w:styleId="Subtitle">
    <w:name w:val="Subtitle"/>
    <w:basedOn w:val="Normal"/>
    <w:next w:val="Normal"/>
    <w:link w:val="SubtitleChar"/>
    <w:rsid w:val="00337660"/>
    <w:pPr>
      <w:spacing w:after="60"/>
      <w:jc w:val="center"/>
      <w:outlineLvl w:val="1"/>
    </w:pPr>
    <w:rPr>
      <w:rFonts w:ascii="Cambria" w:hAnsi="Cambria" w:cs="Times New Roman"/>
      <w:sz w:val="24"/>
      <w:szCs w:val="24"/>
    </w:rPr>
  </w:style>
  <w:style w:type="character" w:customStyle="1" w:styleId="SubtitleChar">
    <w:name w:val="Subtitle Char"/>
    <w:basedOn w:val="DefaultParagraphFont"/>
    <w:link w:val="Subtitle"/>
    <w:rsid w:val="00337660"/>
    <w:rPr>
      <w:rFonts w:ascii="Cambria" w:eastAsia="Times New Roman" w:hAnsi="Cambria" w:cs="Times New Roman"/>
      <w:sz w:val="24"/>
      <w:szCs w:val="24"/>
    </w:rPr>
  </w:style>
  <w:style w:type="paragraph" w:styleId="ListBullet">
    <w:name w:val="List Bullet"/>
    <w:basedOn w:val="Normal"/>
    <w:rsid w:val="00B76786"/>
    <w:pPr>
      <w:tabs>
        <w:tab w:val="num" w:pos="360"/>
      </w:tabs>
      <w:bidi w:val="0"/>
      <w:spacing w:after="200" w:line="276" w:lineRule="auto"/>
      <w:ind w:left="360" w:hanging="360"/>
    </w:pPr>
    <w:rPr>
      <w:rFonts w:ascii="Calibri" w:eastAsia="Calibri" w:hAnsi="Calibri" w:cs="Arial"/>
      <w:sz w:val="22"/>
      <w:szCs w:val="22"/>
    </w:rPr>
  </w:style>
  <w:style w:type="paragraph" w:customStyle="1" w:styleId="a">
    <w:name w:val="اعداد"/>
    <w:basedOn w:val="Normal"/>
    <w:uiPriority w:val="26"/>
    <w:semiHidden/>
    <w:unhideWhenUsed/>
    <w:qFormat/>
    <w:rsid w:val="00B76786"/>
    <w:pPr>
      <w:numPr>
        <w:numId w:val="1"/>
      </w:numPr>
      <w:tabs>
        <w:tab w:val="right" w:pos="8640"/>
      </w:tabs>
      <w:jc w:val="lowKashida"/>
    </w:pPr>
    <w:rPr>
      <w:rFonts w:ascii="AGA Arabesque" w:hAnsi="AGA Arabesque" w:cs="Traditional Arabic"/>
      <w:szCs w:val="36"/>
    </w:rPr>
  </w:style>
  <w:style w:type="paragraph" w:styleId="BodyText">
    <w:name w:val="Body Text"/>
    <w:basedOn w:val="Normal"/>
    <w:link w:val="BodyTextChar"/>
    <w:rsid w:val="00B76786"/>
    <w:pPr>
      <w:spacing w:after="120"/>
    </w:pPr>
    <w:rPr>
      <w:rFonts w:cs="Times New Roman"/>
      <w:sz w:val="24"/>
      <w:szCs w:val="24"/>
    </w:rPr>
  </w:style>
  <w:style w:type="character" w:customStyle="1" w:styleId="BodyTextChar">
    <w:name w:val="Body Text Char"/>
    <w:basedOn w:val="DefaultParagraphFont"/>
    <w:link w:val="BodyText"/>
    <w:rsid w:val="00B76786"/>
    <w:rPr>
      <w:sz w:val="24"/>
      <w:szCs w:val="24"/>
    </w:rPr>
  </w:style>
  <w:style w:type="character" w:customStyle="1" w:styleId="Heading3Char1">
    <w:name w:val="Heading 3 Char1"/>
    <w:aliases w:val="Char Char Char Char,Heading 3 Char Char"/>
    <w:basedOn w:val="DefaultParagraphFont"/>
    <w:rsid w:val="00B76786"/>
    <w:rPr>
      <w:rFonts w:cs="B Zar"/>
      <w:b/>
      <w:bCs/>
      <w:sz w:val="26"/>
      <w:szCs w:val="26"/>
    </w:rPr>
  </w:style>
  <w:style w:type="paragraph" w:customStyle="1" w:styleId="StyleComplexBLotus12ptJustifiedFirstline05cmCharCharCharCharCharCharCharCharCharCharCharCharCharCharChar">
    <w:name w:val="Style (Complex) B Lotus 12 pt Justified First line:  0.5 cm Char Char Char Char Char Char Char Char Char Char Char Char Char Char Char"/>
    <w:basedOn w:val="Normal"/>
    <w:link w:val="StyleComplexBLotus12ptJustifiedFirstline05cmCharCharCharCharCharCharCharCharCharCharCharCharCharCharCharChar"/>
    <w:rsid w:val="00B76786"/>
    <w:pPr>
      <w:spacing w:line="192" w:lineRule="auto"/>
      <w:ind w:firstLine="284"/>
      <w:jc w:val="both"/>
    </w:pPr>
    <w:rPr>
      <w:rFonts w:ascii="B Badr" w:eastAsia="B Badr" w:hAnsi="B Badr" w:cs="B Badr"/>
      <w:sz w:val="24"/>
      <w:szCs w:val="24"/>
    </w:rPr>
  </w:style>
  <w:style w:type="character" w:customStyle="1" w:styleId="StyleComplexBLotus12ptJustifiedFirstline05cmCharCharCharCharCharCharCharCharCharCharCharCharCharCharCharChar">
    <w:name w:val="Style (Complex) B Lotus 12 pt Justified First line:  0.5 cm Char Char Char Char Char Char Char Char Char Char Char Char Char Char Char Char"/>
    <w:basedOn w:val="DefaultParagraphFont"/>
    <w:link w:val="StyleComplexBLotus12ptJustifiedFirstline05cmCharCharCharCharCharCharCharCharCharCharCharCharCharCharChar"/>
    <w:rsid w:val="00B76786"/>
    <w:rPr>
      <w:rFonts w:ascii="B Badr" w:eastAsia="B Badr" w:hAnsi="B Badr" w:cs="B Badr"/>
      <w:sz w:val="24"/>
      <w:szCs w:val="24"/>
    </w:rPr>
  </w:style>
  <w:style w:type="paragraph" w:customStyle="1" w:styleId="a3">
    <w:name w:val="اعداد با نقطه اتوماتیک"/>
    <w:basedOn w:val="Normal"/>
    <w:uiPriority w:val="16"/>
    <w:semiHidden/>
    <w:unhideWhenUsed/>
    <w:qFormat/>
    <w:rsid w:val="00F002F6"/>
    <w:pPr>
      <w:jc w:val="both"/>
    </w:pPr>
    <w:rPr>
      <w:rFonts w:ascii="AGA Arabesque" w:hAnsi="AGA Arabesque" w:cs="Traditional Arabic"/>
      <w:szCs w:val="36"/>
    </w:rPr>
  </w:style>
  <w:style w:type="character" w:styleId="Hyperlink">
    <w:name w:val="Hyperlink"/>
    <w:basedOn w:val="DefaultParagraphFont"/>
    <w:uiPriority w:val="99"/>
    <w:unhideWhenUsed/>
    <w:rsid w:val="00F81C1C"/>
    <w:rPr>
      <w:color w:val="0000FF"/>
      <w:u w:val="single"/>
    </w:rPr>
  </w:style>
  <w:style w:type="paragraph" w:customStyle="1" w:styleId="a4">
    <w:name w:val="نص عربي"/>
    <w:basedOn w:val="Normal"/>
    <w:link w:val="Char1"/>
    <w:qFormat/>
    <w:rsid w:val="00E253B1"/>
    <w:pPr>
      <w:ind w:firstLine="284"/>
      <w:jc w:val="both"/>
    </w:pPr>
    <w:rPr>
      <w:rFonts w:ascii="KFGQPC Uthman Taha Naskh" w:hAnsi="KFGQPC Uthman Taha Naskh" w:cs="mylotus"/>
      <w:lang w:bidi="fa-IR"/>
    </w:rPr>
  </w:style>
  <w:style w:type="character" w:customStyle="1" w:styleId="Char1">
    <w:name w:val="نص عربي Char"/>
    <w:basedOn w:val="DefaultParagraphFont"/>
    <w:link w:val="a4"/>
    <w:rsid w:val="00E253B1"/>
    <w:rPr>
      <w:rFonts w:ascii="KFGQPC Uthman Taha Naskh" w:hAnsi="KFGQPC Uthman Taha Naskh" w:cs="mylotus"/>
      <w:sz w:val="28"/>
      <w:szCs w:val="28"/>
    </w:rPr>
  </w:style>
  <w:style w:type="paragraph" w:customStyle="1" w:styleId="a5">
    <w:name w:val="تیتر سوم"/>
    <w:basedOn w:val="Normal"/>
    <w:qFormat/>
    <w:rsid w:val="00F337D0"/>
    <w:pPr>
      <w:spacing w:before="180"/>
      <w:jc w:val="both"/>
      <w:outlineLvl w:val="2"/>
    </w:pPr>
    <w:rPr>
      <w:rFonts w:ascii="B Lotus" w:hAnsi="B Lotus" w:cs="B Lotus"/>
      <w:b/>
      <w:bCs/>
      <w:lang w:bidi="fa-IR"/>
    </w:rPr>
  </w:style>
  <w:style w:type="paragraph" w:styleId="BalloonText">
    <w:name w:val="Balloon Text"/>
    <w:basedOn w:val="Normal"/>
    <w:link w:val="BalloonTextChar"/>
    <w:rsid w:val="006177DE"/>
    <w:rPr>
      <w:rFonts w:ascii="Tahoma" w:eastAsia="SimSun" w:hAnsi="Tahoma" w:cs="Tahoma"/>
      <w:sz w:val="16"/>
      <w:szCs w:val="16"/>
    </w:rPr>
  </w:style>
  <w:style w:type="character" w:customStyle="1" w:styleId="BalloonTextChar">
    <w:name w:val="Balloon Text Char"/>
    <w:basedOn w:val="DefaultParagraphFont"/>
    <w:link w:val="BalloonText"/>
    <w:rsid w:val="006177DE"/>
    <w:rPr>
      <w:rFonts w:ascii="Tahoma" w:eastAsia="SimSun" w:hAnsi="Tahoma" w:cs="Tahoma"/>
      <w:sz w:val="16"/>
      <w:szCs w:val="16"/>
      <w:lang w:bidi="ar-SA"/>
    </w:rPr>
  </w:style>
  <w:style w:type="paragraph" w:customStyle="1" w:styleId="StyleComplexBLotus12ptJustifiedFirstline05cmCharCharCharCh">
    <w:name w:val="Style (Complex) B Lotus 12 pt Justified First line:  0.5 cm Char Char Char Ch..."/>
    <w:basedOn w:val="StyleComplexBLotus12ptJustifiedFirstline05cmCharCharCharCharCharCharCharCharCharCharCharCharCharCharChar"/>
    <w:link w:val="StyleComplexBLotus12ptJustifiedFirstline05cmCharCharCharChChar"/>
    <w:rsid w:val="006177DE"/>
    <w:pPr>
      <w:spacing w:line="240" w:lineRule="auto"/>
    </w:pPr>
    <w:rPr>
      <w:rFonts w:ascii="Times New Roman" w:hAnsi="Times New Roman"/>
      <w:b/>
      <w:bCs/>
      <w:sz w:val="28"/>
      <w:szCs w:val="28"/>
      <w:lang w:bidi="fa-IR"/>
    </w:rPr>
  </w:style>
  <w:style w:type="character" w:customStyle="1" w:styleId="StyleComplexBLotus12ptJustifiedFirstline05cmCharCharCharChChar">
    <w:name w:val="Style (Complex) B Lotus 12 pt Justified First line:  0.5 cm Char Char Char Ch... Char"/>
    <w:basedOn w:val="StyleComplexBLotus12ptJustifiedFirstline05cmCharCharCharCharCharCharCharCharCharCharCharCharCharCharCharChar"/>
    <w:link w:val="StyleComplexBLotus12ptJustifiedFirstline05cmCharCharCharCh"/>
    <w:rsid w:val="006177DE"/>
    <w:rPr>
      <w:rFonts w:ascii="B Badr" w:eastAsia="B Badr" w:hAnsi="B Badr" w:cs="B Badr"/>
      <w:b/>
      <w:bCs/>
      <w:sz w:val="28"/>
      <w:szCs w:val="28"/>
    </w:rPr>
  </w:style>
  <w:style w:type="paragraph" w:styleId="Title">
    <w:name w:val="Title"/>
    <w:basedOn w:val="Normal"/>
    <w:next w:val="Normal"/>
    <w:link w:val="TitleChar"/>
    <w:rsid w:val="00D97A5E"/>
    <w:pPr>
      <w:spacing w:before="240" w:after="60"/>
      <w:jc w:val="center"/>
      <w:outlineLvl w:val="0"/>
    </w:pPr>
    <w:rPr>
      <w:rFonts w:ascii="Cambria" w:hAnsi="Cambria" w:cs="Times New Roman"/>
      <w:b/>
      <w:bCs/>
      <w:kern w:val="28"/>
      <w:sz w:val="32"/>
      <w:szCs w:val="32"/>
    </w:rPr>
  </w:style>
  <w:style w:type="character" w:customStyle="1" w:styleId="TitleChar">
    <w:name w:val="Title Char"/>
    <w:basedOn w:val="DefaultParagraphFont"/>
    <w:link w:val="Title"/>
    <w:rsid w:val="00D97A5E"/>
    <w:rPr>
      <w:rFonts w:ascii="Cambria" w:eastAsia="Times New Roman" w:hAnsi="Cambria" w:cs="Times New Roman"/>
      <w:b/>
      <w:bCs/>
      <w:kern w:val="28"/>
      <w:sz w:val="32"/>
      <w:szCs w:val="32"/>
      <w:lang w:bidi="ar-SA"/>
    </w:rPr>
  </w:style>
  <w:style w:type="paragraph" w:customStyle="1" w:styleId="StyleComplexBLotus12ptJustifiedFirstline05cmCharCharCharCharCharCharCharCharCharCharCharCharCharCharCharCharCharCharCharCharCharCharCharChar">
    <w:name w:val="Style (Complex) B Lotus 12 pt Justified First line:  0.5 cm Char Char Char Char Char Char Char Char Char Char Char Char Char Char Char Char Char Char Char Char Char Char Char Char"/>
    <w:basedOn w:val="Normal"/>
    <w:link w:val="StyleComplexBLotus12ptJustifiedFirstline05cmCharCharCharCharCharCharCharCharCharCharCharCharCharCharCharCharCharCharCharCharCharCharCharCharChar"/>
    <w:rsid w:val="00827C2C"/>
    <w:pPr>
      <w:spacing w:line="192" w:lineRule="auto"/>
      <w:ind w:firstLine="284"/>
      <w:jc w:val="both"/>
    </w:pPr>
    <w:rPr>
      <w:rFonts w:ascii="B Badr" w:eastAsia="B Badr" w:hAnsi="B Badr" w:cs="B Badr"/>
      <w:sz w:val="24"/>
      <w:szCs w:val="24"/>
    </w:rPr>
  </w:style>
  <w:style w:type="character" w:customStyle="1" w:styleId="StyleComplexBLotus12ptJustifiedFirstline05cmCharCharCharCharCharCharCharCharCharCharCharCharCharCharCharCharCharCharCharCharCharCharCharCharChar">
    <w:name w:val="Style (Complex) B Lotus 12 pt Justified First line:  0.5 cm Char Char Char Char Char Char Char Char Char Char Char Char Char Char Char Char Char Char Char Char Char Char Char Char Char"/>
    <w:basedOn w:val="DefaultParagraphFont"/>
    <w:link w:val="StyleComplexBLotus12ptJustifiedFirstline05cmCharCharCharCharCharCharCharCharCharCharCharCharCharCharCharCharCharCharCharCharCharCharCharChar"/>
    <w:rsid w:val="00827C2C"/>
    <w:rPr>
      <w:rFonts w:ascii="B Badr" w:eastAsia="B Badr" w:hAnsi="B Badr" w:cs="B Badr"/>
      <w:sz w:val="24"/>
      <w:szCs w:val="24"/>
      <w:lang w:bidi="ar-SA"/>
    </w:rPr>
  </w:style>
  <w:style w:type="paragraph" w:styleId="NoSpacing">
    <w:name w:val="No Spacing"/>
    <w:uiPriority w:val="1"/>
    <w:qFormat/>
    <w:rsid w:val="00825F91"/>
    <w:pPr>
      <w:bidi/>
    </w:pPr>
    <w:rPr>
      <w:rFonts w:cs="B Zar"/>
      <w:sz w:val="28"/>
      <w:szCs w:val="28"/>
    </w:rPr>
  </w:style>
  <w:style w:type="paragraph" w:customStyle="1" w:styleId="onvan">
    <w:name w:val="onvan"/>
    <w:basedOn w:val="Normal"/>
    <w:autoRedefine/>
    <w:rsid w:val="00BB0CA3"/>
    <w:pPr>
      <w:tabs>
        <w:tab w:val="left" w:pos="284"/>
      </w:tabs>
      <w:spacing w:before="240" w:after="240" w:line="216" w:lineRule="auto"/>
      <w:ind w:firstLine="284"/>
      <w:jc w:val="center"/>
    </w:pPr>
    <w:rPr>
      <w:rFonts w:cs="B Nazanin"/>
      <w:bCs/>
      <w:sz w:val="24"/>
    </w:rPr>
  </w:style>
  <w:style w:type="paragraph" w:customStyle="1" w:styleId="jadvalesher">
    <w:name w:val="jadvale sher"/>
    <w:basedOn w:val="Normal"/>
    <w:rsid w:val="00BB0CA3"/>
    <w:rPr>
      <w:rFonts w:cs="B Nazanin"/>
      <w:sz w:val="24"/>
      <w:szCs w:val="24"/>
      <w:lang w:bidi="fa-IR"/>
    </w:rPr>
  </w:style>
  <w:style w:type="paragraph" w:customStyle="1" w:styleId="Text">
    <w:name w:val="Text"/>
    <w:basedOn w:val="Normal"/>
    <w:autoRedefine/>
    <w:rsid w:val="00BB0CA3"/>
    <w:pPr>
      <w:tabs>
        <w:tab w:val="left" w:leader="dot" w:pos="284"/>
        <w:tab w:val="left" w:leader="hyphen" w:pos="1985"/>
        <w:tab w:val="left" w:pos="4253"/>
      </w:tabs>
      <w:spacing w:line="216" w:lineRule="auto"/>
      <w:jc w:val="lowKashida"/>
    </w:pPr>
    <w:rPr>
      <w:rFonts w:cs="B Nazanin"/>
      <w:spacing w:val="-10"/>
      <w:sz w:val="24"/>
      <w:szCs w:val="24"/>
      <w:lang w:bidi="fa-IR"/>
    </w:rPr>
  </w:style>
  <w:style w:type="paragraph" w:styleId="EndnoteText">
    <w:name w:val="endnote text"/>
    <w:basedOn w:val="Normal"/>
    <w:link w:val="EndnoteTextChar"/>
    <w:uiPriority w:val="99"/>
    <w:rsid w:val="00BB0CA3"/>
    <w:pPr>
      <w:bidi w:val="0"/>
    </w:pPr>
    <w:rPr>
      <w:rFonts w:cs="B Lotus"/>
      <w:sz w:val="20"/>
      <w:szCs w:val="20"/>
    </w:rPr>
  </w:style>
  <w:style w:type="character" w:customStyle="1" w:styleId="EndnoteTextChar">
    <w:name w:val="Endnote Text Char"/>
    <w:basedOn w:val="DefaultParagraphFont"/>
    <w:link w:val="EndnoteText"/>
    <w:uiPriority w:val="99"/>
    <w:rsid w:val="00BB0CA3"/>
    <w:rPr>
      <w:rFonts w:cs="B Lotus"/>
      <w:lang w:bidi="ar-SA"/>
    </w:rPr>
  </w:style>
  <w:style w:type="character" w:styleId="EndnoteReference">
    <w:name w:val="endnote reference"/>
    <w:basedOn w:val="DefaultParagraphFont"/>
    <w:uiPriority w:val="99"/>
    <w:rsid w:val="00BB0CA3"/>
    <w:rPr>
      <w:vertAlign w:val="superscript"/>
    </w:rPr>
  </w:style>
  <w:style w:type="paragraph" w:styleId="BlockText">
    <w:name w:val="Block Text"/>
    <w:basedOn w:val="Normal"/>
    <w:rsid w:val="00474582"/>
    <w:pPr>
      <w:spacing w:after="120"/>
      <w:ind w:left="1440" w:right="1440"/>
    </w:pPr>
    <w:rPr>
      <w:rFonts w:cs="Times New Roman"/>
      <w:sz w:val="24"/>
      <w:szCs w:val="24"/>
      <w:lang w:bidi="fa-IR"/>
    </w:rPr>
  </w:style>
  <w:style w:type="paragraph" w:styleId="BodyText2">
    <w:name w:val="Body Text 2"/>
    <w:basedOn w:val="Normal"/>
    <w:link w:val="BodyText2Char"/>
    <w:rsid w:val="00474582"/>
    <w:pPr>
      <w:spacing w:after="120" w:line="480" w:lineRule="auto"/>
    </w:pPr>
    <w:rPr>
      <w:rFonts w:cs="Times New Roman"/>
      <w:sz w:val="24"/>
      <w:szCs w:val="24"/>
      <w:lang w:bidi="fa-IR"/>
    </w:rPr>
  </w:style>
  <w:style w:type="character" w:customStyle="1" w:styleId="BodyText2Char">
    <w:name w:val="Body Text 2 Char"/>
    <w:basedOn w:val="DefaultParagraphFont"/>
    <w:link w:val="BodyText2"/>
    <w:rsid w:val="00474582"/>
    <w:rPr>
      <w:sz w:val="24"/>
      <w:szCs w:val="24"/>
    </w:rPr>
  </w:style>
  <w:style w:type="paragraph" w:styleId="BodyTextFirstIndent">
    <w:name w:val="Body Text First Indent"/>
    <w:basedOn w:val="BodyText"/>
    <w:link w:val="BodyTextFirstIndentChar"/>
    <w:rsid w:val="00474582"/>
    <w:pPr>
      <w:ind w:firstLine="210"/>
    </w:pPr>
    <w:rPr>
      <w:lang w:bidi="fa-IR"/>
    </w:rPr>
  </w:style>
  <w:style w:type="character" w:customStyle="1" w:styleId="BodyTextFirstIndentChar">
    <w:name w:val="Body Text First Indent Char"/>
    <w:basedOn w:val="BodyTextChar"/>
    <w:link w:val="BodyTextFirstIndent"/>
    <w:rsid w:val="00474582"/>
    <w:rPr>
      <w:sz w:val="24"/>
      <w:szCs w:val="24"/>
    </w:rPr>
  </w:style>
  <w:style w:type="paragraph" w:styleId="BodyTextIndent">
    <w:name w:val="Body Text Indent"/>
    <w:basedOn w:val="Normal"/>
    <w:link w:val="BodyTextIndentChar"/>
    <w:rsid w:val="00474582"/>
    <w:pPr>
      <w:spacing w:after="120"/>
      <w:ind w:left="283"/>
    </w:pPr>
    <w:rPr>
      <w:rFonts w:cs="Times New Roman"/>
      <w:sz w:val="24"/>
      <w:szCs w:val="24"/>
      <w:lang w:bidi="fa-IR"/>
    </w:rPr>
  </w:style>
  <w:style w:type="character" w:customStyle="1" w:styleId="BodyTextIndentChar">
    <w:name w:val="Body Text Indent Char"/>
    <w:basedOn w:val="DefaultParagraphFont"/>
    <w:link w:val="BodyTextIndent"/>
    <w:rsid w:val="00474582"/>
    <w:rPr>
      <w:sz w:val="24"/>
      <w:szCs w:val="24"/>
    </w:rPr>
  </w:style>
  <w:style w:type="paragraph" w:styleId="BodyTextFirstIndent2">
    <w:name w:val="Body Text First Indent 2"/>
    <w:basedOn w:val="BodyTextIndent"/>
    <w:link w:val="BodyTextFirstIndent2Char"/>
    <w:rsid w:val="00474582"/>
    <w:pPr>
      <w:ind w:firstLine="210"/>
    </w:pPr>
  </w:style>
  <w:style w:type="character" w:customStyle="1" w:styleId="BodyTextFirstIndent2Char">
    <w:name w:val="Body Text First Indent 2 Char"/>
    <w:basedOn w:val="BodyTextIndentChar"/>
    <w:link w:val="BodyTextFirstIndent2"/>
    <w:rsid w:val="00474582"/>
    <w:rPr>
      <w:sz w:val="24"/>
      <w:szCs w:val="24"/>
    </w:rPr>
  </w:style>
  <w:style w:type="paragraph" w:styleId="BodyTextIndent2">
    <w:name w:val="Body Text Indent 2"/>
    <w:basedOn w:val="Normal"/>
    <w:link w:val="BodyTextIndent2Char"/>
    <w:rsid w:val="00474582"/>
    <w:pPr>
      <w:spacing w:after="120" w:line="480" w:lineRule="auto"/>
      <w:ind w:left="283"/>
    </w:pPr>
    <w:rPr>
      <w:rFonts w:cs="Times New Roman"/>
      <w:sz w:val="24"/>
      <w:szCs w:val="24"/>
      <w:lang w:bidi="fa-IR"/>
    </w:rPr>
  </w:style>
  <w:style w:type="character" w:customStyle="1" w:styleId="BodyTextIndent2Char">
    <w:name w:val="Body Text Indent 2 Char"/>
    <w:basedOn w:val="DefaultParagraphFont"/>
    <w:link w:val="BodyTextIndent2"/>
    <w:rsid w:val="00474582"/>
    <w:rPr>
      <w:sz w:val="24"/>
      <w:szCs w:val="24"/>
    </w:rPr>
  </w:style>
  <w:style w:type="paragraph" w:styleId="BodyTextIndent3">
    <w:name w:val="Body Text Indent 3"/>
    <w:basedOn w:val="Normal"/>
    <w:link w:val="BodyTextIndent3Char"/>
    <w:rsid w:val="00474582"/>
    <w:pPr>
      <w:spacing w:after="120"/>
      <w:ind w:left="283"/>
    </w:pPr>
    <w:rPr>
      <w:rFonts w:cs="Times New Roman"/>
      <w:sz w:val="16"/>
      <w:szCs w:val="16"/>
      <w:lang w:bidi="fa-IR"/>
    </w:rPr>
  </w:style>
  <w:style w:type="character" w:customStyle="1" w:styleId="BodyTextIndent3Char">
    <w:name w:val="Body Text Indent 3 Char"/>
    <w:basedOn w:val="DefaultParagraphFont"/>
    <w:link w:val="BodyTextIndent3"/>
    <w:rsid w:val="00474582"/>
    <w:rPr>
      <w:sz w:val="16"/>
      <w:szCs w:val="16"/>
    </w:rPr>
  </w:style>
  <w:style w:type="paragraph" w:styleId="Caption">
    <w:name w:val="caption"/>
    <w:basedOn w:val="Normal"/>
    <w:next w:val="Normal"/>
    <w:rsid w:val="00474582"/>
    <w:rPr>
      <w:rFonts w:cs="Times New Roman"/>
      <w:b/>
      <w:bCs/>
      <w:sz w:val="20"/>
      <w:szCs w:val="20"/>
      <w:lang w:bidi="fa-IR"/>
    </w:rPr>
  </w:style>
  <w:style w:type="paragraph" w:styleId="Closing">
    <w:name w:val="Closing"/>
    <w:basedOn w:val="Normal"/>
    <w:link w:val="ClosingChar"/>
    <w:rsid w:val="00474582"/>
    <w:pPr>
      <w:ind w:left="4252"/>
    </w:pPr>
    <w:rPr>
      <w:rFonts w:cs="Times New Roman"/>
      <w:sz w:val="24"/>
      <w:szCs w:val="24"/>
      <w:lang w:bidi="fa-IR"/>
    </w:rPr>
  </w:style>
  <w:style w:type="character" w:customStyle="1" w:styleId="ClosingChar">
    <w:name w:val="Closing Char"/>
    <w:basedOn w:val="DefaultParagraphFont"/>
    <w:link w:val="Closing"/>
    <w:rsid w:val="00474582"/>
    <w:rPr>
      <w:sz w:val="24"/>
      <w:szCs w:val="24"/>
    </w:rPr>
  </w:style>
  <w:style w:type="paragraph" w:styleId="CommentText">
    <w:name w:val="annotation text"/>
    <w:basedOn w:val="Normal"/>
    <w:link w:val="CommentTextChar"/>
    <w:rsid w:val="00474582"/>
    <w:rPr>
      <w:rFonts w:cs="Times New Roman"/>
      <w:sz w:val="20"/>
      <w:szCs w:val="20"/>
      <w:lang w:bidi="fa-IR"/>
    </w:rPr>
  </w:style>
  <w:style w:type="character" w:customStyle="1" w:styleId="CommentTextChar">
    <w:name w:val="Comment Text Char"/>
    <w:basedOn w:val="DefaultParagraphFont"/>
    <w:link w:val="CommentText"/>
    <w:rsid w:val="00474582"/>
  </w:style>
  <w:style w:type="paragraph" w:styleId="CommentSubject">
    <w:name w:val="annotation subject"/>
    <w:basedOn w:val="CommentText"/>
    <w:next w:val="CommentText"/>
    <w:link w:val="CommentSubjectChar"/>
    <w:rsid w:val="00474582"/>
    <w:rPr>
      <w:b/>
      <w:bCs/>
    </w:rPr>
  </w:style>
  <w:style w:type="character" w:customStyle="1" w:styleId="CommentSubjectChar">
    <w:name w:val="Comment Subject Char"/>
    <w:basedOn w:val="CommentTextChar"/>
    <w:link w:val="CommentSubject"/>
    <w:rsid w:val="00474582"/>
    <w:rPr>
      <w:b/>
      <w:bCs/>
    </w:rPr>
  </w:style>
  <w:style w:type="paragraph" w:styleId="Date">
    <w:name w:val="Date"/>
    <w:basedOn w:val="Normal"/>
    <w:next w:val="Normal"/>
    <w:link w:val="DateChar"/>
    <w:rsid w:val="00474582"/>
    <w:rPr>
      <w:rFonts w:cs="Times New Roman"/>
      <w:sz w:val="24"/>
      <w:szCs w:val="24"/>
      <w:lang w:bidi="fa-IR"/>
    </w:rPr>
  </w:style>
  <w:style w:type="character" w:customStyle="1" w:styleId="DateChar">
    <w:name w:val="Date Char"/>
    <w:basedOn w:val="DefaultParagraphFont"/>
    <w:link w:val="Date"/>
    <w:rsid w:val="00474582"/>
    <w:rPr>
      <w:sz w:val="24"/>
      <w:szCs w:val="24"/>
    </w:rPr>
  </w:style>
  <w:style w:type="paragraph" w:styleId="E-mailSignature">
    <w:name w:val="E-mail Signature"/>
    <w:basedOn w:val="Normal"/>
    <w:link w:val="E-mailSignatureChar"/>
    <w:rsid w:val="00474582"/>
    <w:rPr>
      <w:rFonts w:cs="Times New Roman"/>
      <w:sz w:val="24"/>
      <w:szCs w:val="24"/>
      <w:lang w:bidi="fa-IR"/>
    </w:rPr>
  </w:style>
  <w:style w:type="character" w:customStyle="1" w:styleId="E-mailSignatureChar">
    <w:name w:val="E-mail Signature Char"/>
    <w:basedOn w:val="DefaultParagraphFont"/>
    <w:link w:val="E-mailSignature"/>
    <w:rsid w:val="00474582"/>
    <w:rPr>
      <w:sz w:val="24"/>
      <w:szCs w:val="24"/>
    </w:rPr>
  </w:style>
  <w:style w:type="paragraph" w:styleId="EnvelopeAddress">
    <w:name w:val="envelope address"/>
    <w:basedOn w:val="Normal"/>
    <w:rsid w:val="00474582"/>
    <w:pPr>
      <w:framePr w:w="7920" w:h="1980" w:hRule="exact" w:hSpace="180" w:wrap="auto" w:hAnchor="page" w:xAlign="center" w:yAlign="bottom"/>
      <w:ind w:left="2880"/>
    </w:pPr>
    <w:rPr>
      <w:rFonts w:ascii="Arial" w:hAnsi="Arial" w:cs="Arial"/>
      <w:sz w:val="24"/>
      <w:szCs w:val="24"/>
      <w:lang w:bidi="fa-IR"/>
    </w:rPr>
  </w:style>
  <w:style w:type="paragraph" w:styleId="EnvelopeReturn">
    <w:name w:val="envelope return"/>
    <w:basedOn w:val="Normal"/>
    <w:rsid w:val="00474582"/>
    <w:rPr>
      <w:rFonts w:ascii="Arial" w:hAnsi="Arial" w:cs="Arial"/>
      <w:sz w:val="20"/>
      <w:szCs w:val="20"/>
      <w:lang w:bidi="fa-IR"/>
    </w:rPr>
  </w:style>
  <w:style w:type="paragraph" w:styleId="HTMLAddress">
    <w:name w:val="HTML Address"/>
    <w:basedOn w:val="Normal"/>
    <w:link w:val="HTMLAddressChar"/>
    <w:rsid w:val="00474582"/>
    <w:rPr>
      <w:rFonts w:cs="Times New Roman"/>
      <w:i/>
      <w:iCs/>
      <w:sz w:val="24"/>
      <w:szCs w:val="24"/>
      <w:lang w:bidi="fa-IR"/>
    </w:rPr>
  </w:style>
  <w:style w:type="character" w:customStyle="1" w:styleId="HTMLAddressChar">
    <w:name w:val="HTML Address Char"/>
    <w:basedOn w:val="DefaultParagraphFont"/>
    <w:link w:val="HTMLAddress"/>
    <w:rsid w:val="00474582"/>
    <w:rPr>
      <w:i/>
      <w:iCs/>
      <w:sz w:val="24"/>
      <w:szCs w:val="24"/>
    </w:rPr>
  </w:style>
  <w:style w:type="paragraph" w:styleId="HTMLPreformatted">
    <w:name w:val="HTML Preformatted"/>
    <w:basedOn w:val="Normal"/>
    <w:link w:val="HTMLPreformattedChar"/>
    <w:rsid w:val="00474582"/>
    <w:rPr>
      <w:rFonts w:ascii="Courier New" w:hAnsi="Courier New" w:cs="Courier New"/>
      <w:sz w:val="20"/>
      <w:szCs w:val="20"/>
      <w:lang w:bidi="fa-IR"/>
    </w:rPr>
  </w:style>
  <w:style w:type="character" w:customStyle="1" w:styleId="HTMLPreformattedChar">
    <w:name w:val="HTML Preformatted Char"/>
    <w:basedOn w:val="DefaultParagraphFont"/>
    <w:link w:val="HTMLPreformatted"/>
    <w:rsid w:val="00474582"/>
    <w:rPr>
      <w:rFonts w:ascii="Courier New" w:hAnsi="Courier New" w:cs="Courier New"/>
    </w:rPr>
  </w:style>
  <w:style w:type="paragraph" w:styleId="Index1">
    <w:name w:val="index 1"/>
    <w:basedOn w:val="Normal"/>
    <w:next w:val="Normal"/>
    <w:autoRedefine/>
    <w:rsid w:val="00474582"/>
    <w:pPr>
      <w:ind w:left="240" w:hanging="240"/>
    </w:pPr>
    <w:rPr>
      <w:rFonts w:cs="Times New Roman"/>
      <w:sz w:val="24"/>
      <w:szCs w:val="24"/>
      <w:lang w:bidi="fa-IR"/>
    </w:rPr>
  </w:style>
  <w:style w:type="paragraph" w:styleId="Index2">
    <w:name w:val="index 2"/>
    <w:basedOn w:val="Normal"/>
    <w:next w:val="Normal"/>
    <w:autoRedefine/>
    <w:rsid w:val="00474582"/>
    <w:pPr>
      <w:ind w:left="480" w:hanging="240"/>
    </w:pPr>
    <w:rPr>
      <w:rFonts w:cs="Times New Roman"/>
      <w:sz w:val="24"/>
      <w:szCs w:val="24"/>
      <w:lang w:bidi="fa-IR"/>
    </w:rPr>
  </w:style>
  <w:style w:type="paragraph" w:styleId="Index3">
    <w:name w:val="index 3"/>
    <w:basedOn w:val="Normal"/>
    <w:next w:val="Normal"/>
    <w:autoRedefine/>
    <w:rsid w:val="00474582"/>
    <w:pPr>
      <w:ind w:left="720" w:hanging="240"/>
    </w:pPr>
    <w:rPr>
      <w:rFonts w:cs="Times New Roman"/>
      <w:sz w:val="24"/>
      <w:szCs w:val="24"/>
      <w:lang w:bidi="fa-IR"/>
    </w:rPr>
  </w:style>
  <w:style w:type="paragraph" w:styleId="Index4">
    <w:name w:val="index 4"/>
    <w:basedOn w:val="Normal"/>
    <w:next w:val="Normal"/>
    <w:autoRedefine/>
    <w:rsid w:val="00474582"/>
    <w:pPr>
      <w:ind w:left="960" w:hanging="240"/>
    </w:pPr>
    <w:rPr>
      <w:rFonts w:cs="Times New Roman"/>
      <w:sz w:val="24"/>
      <w:szCs w:val="24"/>
      <w:lang w:bidi="fa-IR"/>
    </w:rPr>
  </w:style>
  <w:style w:type="paragraph" w:styleId="Index5">
    <w:name w:val="index 5"/>
    <w:basedOn w:val="Normal"/>
    <w:next w:val="Normal"/>
    <w:autoRedefine/>
    <w:rsid w:val="00474582"/>
    <w:pPr>
      <w:ind w:left="1200" w:hanging="240"/>
    </w:pPr>
    <w:rPr>
      <w:rFonts w:cs="Times New Roman"/>
      <w:sz w:val="24"/>
      <w:szCs w:val="24"/>
      <w:lang w:bidi="fa-IR"/>
    </w:rPr>
  </w:style>
  <w:style w:type="paragraph" w:styleId="Index6">
    <w:name w:val="index 6"/>
    <w:basedOn w:val="Normal"/>
    <w:next w:val="Normal"/>
    <w:autoRedefine/>
    <w:rsid w:val="00474582"/>
    <w:pPr>
      <w:ind w:left="1440" w:hanging="240"/>
    </w:pPr>
    <w:rPr>
      <w:rFonts w:cs="Times New Roman"/>
      <w:sz w:val="24"/>
      <w:szCs w:val="24"/>
      <w:lang w:bidi="fa-IR"/>
    </w:rPr>
  </w:style>
  <w:style w:type="paragraph" w:styleId="Index7">
    <w:name w:val="index 7"/>
    <w:basedOn w:val="Normal"/>
    <w:next w:val="Normal"/>
    <w:autoRedefine/>
    <w:rsid w:val="00474582"/>
    <w:pPr>
      <w:ind w:left="1680" w:hanging="240"/>
    </w:pPr>
    <w:rPr>
      <w:rFonts w:cs="Times New Roman"/>
      <w:sz w:val="24"/>
      <w:szCs w:val="24"/>
      <w:lang w:bidi="fa-IR"/>
    </w:rPr>
  </w:style>
  <w:style w:type="paragraph" w:styleId="Index8">
    <w:name w:val="index 8"/>
    <w:basedOn w:val="Normal"/>
    <w:next w:val="Normal"/>
    <w:autoRedefine/>
    <w:rsid w:val="00474582"/>
    <w:pPr>
      <w:ind w:left="1920" w:hanging="240"/>
    </w:pPr>
    <w:rPr>
      <w:rFonts w:cs="Times New Roman"/>
      <w:sz w:val="24"/>
      <w:szCs w:val="24"/>
      <w:lang w:bidi="fa-IR"/>
    </w:rPr>
  </w:style>
  <w:style w:type="paragraph" w:styleId="Index9">
    <w:name w:val="index 9"/>
    <w:basedOn w:val="Normal"/>
    <w:next w:val="Normal"/>
    <w:autoRedefine/>
    <w:rsid w:val="00474582"/>
    <w:pPr>
      <w:ind w:left="2160" w:hanging="240"/>
    </w:pPr>
    <w:rPr>
      <w:rFonts w:cs="Times New Roman"/>
      <w:sz w:val="24"/>
      <w:szCs w:val="24"/>
      <w:lang w:bidi="fa-IR"/>
    </w:rPr>
  </w:style>
  <w:style w:type="paragraph" w:styleId="IndexHeading">
    <w:name w:val="index heading"/>
    <w:basedOn w:val="Normal"/>
    <w:next w:val="Index1"/>
    <w:rsid w:val="00474582"/>
    <w:rPr>
      <w:rFonts w:ascii="Arial" w:hAnsi="Arial" w:cs="Arial"/>
      <w:b/>
      <w:bCs/>
      <w:sz w:val="24"/>
      <w:szCs w:val="24"/>
      <w:lang w:bidi="fa-IR"/>
    </w:rPr>
  </w:style>
  <w:style w:type="paragraph" w:styleId="List">
    <w:name w:val="List"/>
    <w:basedOn w:val="Normal"/>
    <w:rsid w:val="00474582"/>
    <w:pPr>
      <w:ind w:left="283" w:hanging="283"/>
    </w:pPr>
    <w:rPr>
      <w:rFonts w:cs="Times New Roman"/>
      <w:sz w:val="24"/>
      <w:szCs w:val="24"/>
      <w:lang w:bidi="fa-IR"/>
    </w:rPr>
  </w:style>
  <w:style w:type="paragraph" w:styleId="List2">
    <w:name w:val="List 2"/>
    <w:basedOn w:val="Normal"/>
    <w:rsid w:val="00474582"/>
    <w:pPr>
      <w:ind w:left="566" w:hanging="283"/>
    </w:pPr>
    <w:rPr>
      <w:rFonts w:cs="Times New Roman"/>
      <w:sz w:val="24"/>
      <w:szCs w:val="24"/>
      <w:lang w:bidi="fa-IR"/>
    </w:rPr>
  </w:style>
  <w:style w:type="paragraph" w:styleId="List3">
    <w:name w:val="List 3"/>
    <w:basedOn w:val="Normal"/>
    <w:rsid w:val="00474582"/>
    <w:pPr>
      <w:ind w:left="849" w:hanging="283"/>
    </w:pPr>
    <w:rPr>
      <w:rFonts w:cs="Times New Roman"/>
      <w:sz w:val="24"/>
      <w:szCs w:val="24"/>
      <w:lang w:bidi="fa-IR"/>
    </w:rPr>
  </w:style>
  <w:style w:type="paragraph" w:styleId="List4">
    <w:name w:val="List 4"/>
    <w:basedOn w:val="Normal"/>
    <w:rsid w:val="00474582"/>
    <w:pPr>
      <w:ind w:left="1132" w:hanging="283"/>
    </w:pPr>
    <w:rPr>
      <w:rFonts w:cs="Times New Roman"/>
      <w:sz w:val="24"/>
      <w:szCs w:val="24"/>
      <w:lang w:bidi="fa-IR"/>
    </w:rPr>
  </w:style>
  <w:style w:type="paragraph" w:styleId="List5">
    <w:name w:val="List 5"/>
    <w:basedOn w:val="Normal"/>
    <w:rsid w:val="00474582"/>
    <w:pPr>
      <w:ind w:left="1415" w:hanging="283"/>
    </w:pPr>
    <w:rPr>
      <w:rFonts w:cs="Times New Roman"/>
      <w:sz w:val="24"/>
      <w:szCs w:val="24"/>
      <w:lang w:bidi="fa-IR"/>
    </w:rPr>
  </w:style>
  <w:style w:type="paragraph" w:styleId="ListBullet2">
    <w:name w:val="List Bullet 2"/>
    <w:basedOn w:val="Normal"/>
    <w:rsid w:val="00474582"/>
    <w:pPr>
      <w:tabs>
        <w:tab w:val="num" w:pos="643"/>
      </w:tabs>
      <w:ind w:left="643" w:hanging="360"/>
    </w:pPr>
    <w:rPr>
      <w:rFonts w:cs="Times New Roman"/>
      <w:sz w:val="24"/>
      <w:szCs w:val="24"/>
      <w:lang w:bidi="fa-IR"/>
    </w:rPr>
  </w:style>
  <w:style w:type="paragraph" w:styleId="ListBullet3">
    <w:name w:val="List Bullet 3"/>
    <w:basedOn w:val="Normal"/>
    <w:rsid w:val="00474582"/>
    <w:pPr>
      <w:tabs>
        <w:tab w:val="num" w:pos="926"/>
      </w:tabs>
      <w:ind w:left="926" w:hanging="360"/>
    </w:pPr>
    <w:rPr>
      <w:rFonts w:cs="Times New Roman"/>
      <w:sz w:val="24"/>
      <w:szCs w:val="24"/>
      <w:lang w:bidi="fa-IR"/>
    </w:rPr>
  </w:style>
  <w:style w:type="paragraph" w:styleId="ListBullet4">
    <w:name w:val="List Bullet 4"/>
    <w:basedOn w:val="Normal"/>
    <w:rsid w:val="00474582"/>
    <w:pPr>
      <w:tabs>
        <w:tab w:val="num" w:pos="1209"/>
      </w:tabs>
      <w:ind w:left="1209" w:hanging="360"/>
    </w:pPr>
    <w:rPr>
      <w:rFonts w:cs="Times New Roman"/>
      <w:sz w:val="24"/>
      <w:szCs w:val="24"/>
      <w:lang w:bidi="fa-IR"/>
    </w:rPr>
  </w:style>
  <w:style w:type="paragraph" w:styleId="ListBullet5">
    <w:name w:val="List Bullet 5"/>
    <w:basedOn w:val="Normal"/>
    <w:rsid w:val="00474582"/>
    <w:pPr>
      <w:tabs>
        <w:tab w:val="num" w:pos="1492"/>
      </w:tabs>
      <w:ind w:left="1492" w:hanging="360"/>
    </w:pPr>
    <w:rPr>
      <w:rFonts w:cs="Times New Roman"/>
      <w:sz w:val="24"/>
      <w:szCs w:val="24"/>
      <w:lang w:bidi="fa-IR"/>
    </w:rPr>
  </w:style>
  <w:style w:type="paragraph" w:styleId="ListContinue">
    <w:name w:val="List Continue"/>
    <w:basedOn w:val="Normal"/>
    <w:rsid w:val="00474582"/>
    <w:pPr>
      <w:spacing w:after="120"/>
      <w:ind w:left="283"/>
    </w:pPr>
    <w:rPr>
      <w:rFonts w:cs="Times New Roman"/>
      <w:sz w:val="24"/>
      <w:szCs w:val="24"/>
      <w:lang w:bidi="fa-IR"/>
    </w:rPr>
  </w:style>
  <w:style w:type="paragraph" w:styleId="ListContinue2">
    <w:name w:val="List Continue 2"/>
    <w:basedOn w:val="Normal"/>
    <w:rsid w:val="00474582"/>
    <w:pPr>
      <w:spacing w:after="120"/>
      <w:ind w:left="566"/>
    </w:pPr>
    <w:rPr>
      <w:rFonts w:cs="Times New Roman"/>
      <w:sz w:val="24"/>
      <w:szCs w:val="24"/>
      <w:lang w:bidi="fa-IR"/>
    </w:rPr>
  </w:style>
  <w:style w:type="paragraph" w:styleId="ListContinue3">
    <w:name w:val="List Continue 3"/>
    <w:basedOn w:val="Normal"/>
    <w:rsid w:val="00474582"/>
    <w:pPr>
      <w:spacing w:after="120"/>
      <w:ind w:left="849"/>
    </w:pPr>
    <w:rPr>
      <w:rFonts w:cs="Times New Roman"/>
      <w:sz w:val="24"/>
      <w:szCs w:val="24"/>
      <w:lang w:bidi="fa-IR"/>
    </w:rPr>
  </w:style>
  <w:style w:type="paragraph" w:styleId="ListContinue4">
    <w:name w:val="List Continue 4"/>
    <w:basedOn w:val="Normal"/>
    <w:rsid w:val="00474582"/>
    <w:pPr>
      <w:spacing w:after="120"/>
      <w:ind w:left="1132"/>
    </w:pPr>
    <w:rPr>
      <w:rFonts w:cs="Times New Roman"/>
      <w:sz w:val="24"/>
      <w:szCs w:val="24"/>
      <w:lang w:bidi="fa-IR"/>
    </w:rPr>
  </w:style>
  <w:style w:type="paragraph" w:styleId="ListContinue5">
    <w:name w:val="List Continue 5"/>
    <w:basedOn w:val="Normal"/>
    <w:rsid w:val="00474582"/>
    <w:pPr>
      <w:spacing w:after="120"/>
      <w:ind w:left="1415"/>
    </w:pPr>
    <w:rPr>
      <w:rFonts w:cs="Times New Roman"/>
      <w:sz w:val="24"/>
      <w:szCs w:val="24"/>
      <w:lang w:bidi="fa-IR"/>
    </w:rPr>
  </w:style>
  <w:style w:type="paragraph" w:styleId="ListNumber">
    <w:name w:val="List Number"/>
    <w:basedOn w:val="Normal"/>
    <w:rsid w:val="00474582"/>
    <w:pPr>
      <w:tabs>
        <w:tab w:val="num" w:pos="360"/>
      </w:tabs>
      <w:ind w:left="360" w:hanging="360"/>
    </w:pPr>
    <w:rPr>
      <w:rFonts w:cs="Times New Roman"/>
      <w:sz w:val="24"/>
      <w:szCs w:val="24"/>
      <w:lang w:bidi="fa-IR"/>
    </w:rPr>
  </w:style>
  <w:style w:type="paragraph" w:styleId="ListNumber2">
    <w:name w:val="List Number 2"/>
    <w:basedOn w:val="Normal"/>
    <w:rsid w:val="00474582"/>
    <w:pPr>
      <w:tabs>
        <w:tab w:val="num" w:pos="643"/>
      </w:tabs>
      <w:ind w:left="643" w:hanging="360"/>
    </w:pPr>
    <w:rPr>
      <w:rFonts w:cs="Times New Roman"/>
      <w:sz w:val="24"/>
      <w:szCs w:val="24"/>
      <w:lang w:bidi="fa-IR"/>
    </w:rPr>
  </w:style>
  <w:style w:type="paragraph" w:styleId="ListNumber3">
    <w:name w:val="List Number 3"/>
    <w:basedOn w:val="Normal"/>
    <w:rsid w:val="00474582"/>
    <w:pPr>
      <w:tabs>
        <w:tab w:val="num" w:pos="926"/>
      </w:tabs>
      <w:ind w:left="926" w:hanging="360"/>
    </w:pPr>
    <w:rPr>
      <w:rFonts w:cs="Times New Roman"/>
      <w:sz w:val="24"/>
      <w:szCs w:val="24"/>
      <w:lang w:bidi="fa-IR"/>
    </w:rPr>
  </w:style>
  <w:style w:type="paragraph" w:styleId="ListNumber4">
    <w:name w:val="List Number 4"/>
    <w:basedOn w:val="Normal"/>
    <w:rsid w:val="00474582"/>
    <w:pPr>
      <w:tabs>
        <w:tab w:val="num" w:pos="1209"/>
      </w:tabs>
      <w:ind w:left="1209" w:hanging="360"/>
    </w:pPr>
    <w:rPr>
      <w:rFonts w:cs="Times New Roman"/>
      <w:sz w:val="24"/>
      <w:szCs w:val="24"/>
      <w:lang w:bidi="fa-IR"/>
    </w:rPr>
  </w:style>
  <w:style w:type="paragraph" w:styleId="ListNumber5">
    <w:name w:val="List Number 5"/>
    <w:basedOn w:val="Normal"/>
    <w:rsid w:val="00474582"/>
    <w:pPr>
      <w:tabs>
        <w:tab w:val="num" w:pos="1492"/>
      </w:tabs>
      <w:ind w:left="1492" w:hanging="360"/>
    </w:pPr>
    <w:rPr>
      <w:rFonts w:cs="Times New Roman"/>
      <w:sz w:val="24"/>
      <w:szCs w:val="24"/>
      <w:lang w:bidi="fa-IR"/>
    </w:rPr>
  </w:style>
  <w:style w:type="paragraph" w:styleId="MacroText">
    <w:name w:val="macro"/>
    <w:link w:val="MacroTextChar"/>
    <w:rsid w:val="00474582"/>
    <w:pPr>
      <w:tabs>
        <w:tab w:val="left" w:pos="480"/>
        <w:tab w:val="left" w:pos="960"/>
        <w:tab w:val="left" w:pos="1440"/>
        <w:tab w:val="left" w:pos="1920"/>
        <w:tab w:val="left" w:pos="2400"/>
        <w:tab w:val="left" w:pos="2880"/>
        <w:tab w:val="left" w:pos="3360"/>
        <w:tab w:val="left" w:pos="3840"/>
        <w:tab w:val="left" w:pos="4320"/>
      </w:tabs>
      <w:bidi/>
    </w:pPr>
    <w:rPr>
      <w:rFonts w:ascii="Courier New" w:hAnsi="Courier New" w:cs="Courier New"/>
      <w:lang w:bidi="fa-IR"/>
    </w:rPr>
  </w:style>
  <w:style w:type="character" w:customStyle="1" w:styleId="MacroTextChar">
    <w:name w:val="Macro Text Char"/>
    <w:basedOn w:val="DefaultParagraphFont"/>
    <w:link w:val="MacroText"/>
    <w:rsid w:val="00474582"/>
    <w:rPr>
      <w:rFonts w:ascii="Courier New" w:hAnsi="Courier New" w:cs="Courier New"/>
      <w:lang w:val="en-US" w:eastAsia="en-US" w:bidi="fa-IR"/>
    </w:rPr>
  </w:style>
  <w:style w:type="paragraph" w:styleId="MessageHeader">
    <w:name w:val="Message Header"/>
    <w:basedOn w:val="Normal"/>
    <w:link w:val="MessageHeaderChar"/>
    <w:rsid w:val="00474582"/>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lang w:bidi="fa-IR"/>
    </w:rPr>
  </w:style>
  <w:style w:type="character" w:customStyle="1" w:styleId="MessageHeaderChar">
    <w:name w:val="Message Header Char"/>
    <w:basedOn w:val="DefaultParagraphFont"/>
    <w:link w:val="MessageHeader"/>
    <w:rsid w:val="00474582"/>
    <w:rPr>
      <w:rFonts w:ascii="Arial" w:hAnsi="Arial" w:cs="Arial"/>
      <w:sz w:val="24"/>
      <w:szCs w:val="24"/>
      <w:shd w:val="pct20" w:color="auto" w:fill="auto"/>
    </w:rPr>
  </w:style>
  <w:style w:type="paragraph" w:styleId="NormalIndent">
    <w:name w:val="Normal Indent"/>
    <w:basedOn w:val="Normal"/>
    <w:rsid w:val="00474582"/>
    <w:pPr>
      <w:ind w:left="720"/>
    </w:pPr>
    <w:rPr>
      <w:rFonts w:cs="Times New Roman"/>
      <w:sz w:val="24"/>
      <w:szCs w:val="24"/>
      <w:lang w:bidi="fa-IR"/>
    </w:rPr>
  </w:style>
  <w:style w:type="paragraph" w:styleId="NoteHeading">
    <w:name w:val="Note Heading"/>
    <w:basedOn w:val="Normal"/>
    <w:next w:val="Normal"/>
    <w:link w:val="NoteHeadingChar"/>
    <w:rsid w:val="00474582"/>
    <w:rPr>
      <w:rFonts w:cs="Times New Roman"/>
      <w:sz w:val="24"/>
      <w:szCs w:val="24"/>
      <w:lang w:bidi="fa-IR"/>
    </w:rPr>
  </w:style>
  <w:style w:type="character" w:customStyle="1" w:styleId="NoteHeadingChar">
    <w:name w:val="Note Heading Char"/>
    <w:basedOn w:val="DefaultParagraphFont"/>
    <w:link w:val="NoteHeading"/>
    <w:rsid w:val="00474582"/>
    <w:rPr>
      <w:sz w:val="24"/>
      <w:szCs w:val="24"/>
    </w:rPr>
  </w:style>
  <w:style w:type="paragraph" w:styleId="PlainText">
    <w:name w:val="Plain Text"/>
    <w:basedOn w:val="Normal"/>
    <w:link w:val="PlainTextChar"/>
    <w:rsid w:val="00474582"/>
    <w:rPr>
      <w:rFonts w:ascii="Courier New" w:hAnsi="Courier New" w:cs="Courier New"/>
      <w:sz w:val="20"/>
      <w:szCs w:val="20"/>
      <w:lang w:bidi="fa-IR"/>
    </w:rPr>
  </w:style>
  <w:style w:type="character" w:customStyle="1" w:styleId="PlainTextChar">
    <w:name w:val="Plain Text Char"/>
    <w:basedOn w:val="DefaultParagraphFont"/>
    <w:link w:val="PlainText"/>
    <w:rsid w:val="00474582"/>
    <w:rPr>
      <w:rFonts w:ascii="Courier New" w:hAnsi="Courier New" w:cs="Courier New"/>
    </w:rPr>
  </w:style>
  <w:style w:type="paragraph" w:styleId="Salutation">
    <w:name w:val="Salutation"/>
    <w:basedOn w:val="Normal"/>
    <w:next w:val="Normal"/>
    <w:link w:val="SalutationChar"/>
    <w:rsid w:val="00474582"/>
    <w:rPr>
      <w:rFonts w:cs="Times New Roman"/>
      <w:sz w:val="24"/>
      <w:szCs w:val="24"/>
      <w:lang w:bidi="fa-IR"/>
    </w:rPr>
  </w:style>
  <w:style w:type="character" w:customStyle="1" w:styleId="SalutationChar">
    <w:name w:val="Salutation Char"/>
    <w:basedOn w:val="DefaultParagraphFont"/>
    <w:link w:val="Salutation"/>
    <w:rsid w:val="00474582"/>
    <w:rPr>
      <w:sz w:val="24"/>
      <w:szCs w:val="24"/>
    </w:rPr>
  </w:style>
  <w:style w:type="paragraph" w:styleId="Signature">
    <w:name w:val="Signature"/>
    <w:basedOn w:val="Normal"/>
    <w:link w:val="SignatureChar"/>
    <w:rsid w:val="00474582"/>
    <w:pPr>
      <w:ind w:left="4252"/>
    </w:pPr>
    <w:rPr>
      <w:rFonts w:cs="Times New Roman"/>
      <w:sz w:val="24"/>
      <w:szCs w:val="24"/>
      <w:lang w:bidi="fa-IR"/>
    </w:rPr>
  </w:style>
  <w:style w:type="character" w:customStyle="1" w:styleId="SignatureChar">
    <w:name w:val="Signature Char"/>
    <w:basedOn w:val="DefaultParagraphFont"/>
    <w:link w:val="Signature"/>
    <w:rsid w:val="00474582"/>
    <w:rPr>
      <w:sz w:val="24"/>
      <w:szCs w:val="24"/>
    </w:rPr>
  </w:style>
  <w:style w:type="paragraph" w:styleId="TableofAuthorities">
    <w:name w:val="table of authorities"/>
    <w:basedOn w:val="Normal"/>
    <w:next w:val="Normal"/>
    <w:rsid w:val="00474582"/>
    <w:pPr>
      <w:ind w:left="240" w:hanging="240"/>
    </w:pPr>
    <w:rPr>
      <w:rFonts w:cs="Times New Roman"/>
      <w:sz w:val="24"/>
      <w:szCs w:val="24"/>
      <w:lang w:bidi="fa-IR"/>
    </w:rPr>
  </w:style>
  <w:style w:type="paragraph" w:styleId="TableofFigures">
    <w:name w:val="table of figures"/>
    <w:basedOn w:val="Normal"/>
    <w:next w:val="Normal"/>
    <w:rsid w:val="00474582"/>
    <w:rPr>
      <w:rFonts w:cs="Times New Roman"/>
      <w:sz w:val="24"/>
      <w:szCs w:val="24"/>
      <w:lang w:bidi="fa-IR"/>
    </w:rPr>
  </w:style>
  <w:style w:type="paragraph" w:styleId="TOAHeading">
    <w:name w:val="toa heading"/>
    <w:basedOn w:val="Normal"/>
    <w:next w:val="Normal"/>
    <w:rsid w:val="00474582"/>
    <w:pPr>
      <w:spacing w:before="120"/>
    </w:pPr>
    <w:rPr>
      <w:rFonts w:ascii="Arial" w:hAnsi="Arial" w:cs="Arial"/>
      <w:b/>
      <w:bCs/>
      <w:sz w:val="24"/>
      <w:szCs w:val="24"/>
      <w:lang w:bidi="fa-IR"/>
    </w:rPr>
  </w:style>
  <w:style w:type="paragraph" w:styleId="TOC4">
    <w:name w:val="toc 4"/>
    <w:basedOn w:val="Normal"/>
    <w:next w:val="Normal"/>
    <w:autoRedefine/>
    <w:uiPriority w:val="39"/>
    <w:rsid w:val="00474582"/>
    <w:pPr>
      <w:ind w:left="720"/>
    </w:pPr>
    <w:rPr>
      <w:rFonts w:cs="Times New Roman"/>
      <w:sz w:val="24"/>
      <w:szCs w:val="24"/>
      <w:lang w:bidi="fa-IR"/>
    </w:rPr>
  </w:style>
  <w:style w:type="paragraph" w:styleId="TOC5">
    <w:name w:val="toc 5"/>
    <w:basedOn w:val="Normal"/>
    <w:next w:val="Normal"/>
    <w:autoRedefine/>
    <w:uiPriority w:val="39"/>
    <w:rsid w:val="00474582"/>
    <w:pPr>
      <w:ind w:left="960"/>
    </w:pPr>
    <w:rPr>
      <w:rFonts w:cs="Times New Roman"/>
      <w:sz w:val="24"/>
      <w:szCs w:val="24"/>
      <w:lang w:bidi="fa-IR"/>
    </w:rPr>
  </w:style>
  <w:style w:type="paragraph" w:styleId="TOC6">
    <w:name w:val="toc 6"/>
    <w:basedOn w:val="Normal"/>
    <w:next w:val="Normal"/>
    <w:autoRedefine/>
    <w:uiPriority w:val="39"/>
    <w:rsid w:val="00474582"/>
    <w:pPr>
      <w:ind w:left="1200"/>
    </w:pPr>
    <w:rPr>
      <w:rFonts w:cs="Times New Roman"/>
      <w:sz w:val="24"/>
      <w:szCs w:val="24"/>
      <w:lang w:bidi="fa-IR"/>
    </w:rPr>
  </w:style>
  <w:style w:type="paragraph" w:styleId="TOC7">
    <w:name w:val="toc 7"/>
    <w:basedOn w:val="Normal"/>
    <w:next w:val="Normal"/>
    <w:autoRedefine/>
    <w:uiPriority w:val="39"/>
    <w:rsid w:val="00474582"/>
    <w:pPr>
      <w:ind w:left="1440"/>
    </w:pPr>
    <w:rPr>
      <w:rFonts w:cs="Times New Roman"/>
      <w:sz w:val="24"/>
      <w:szCs w:val="24"/>
      <w:lang w:bidi="fa-IR"/>
    </w:rPr>
  </w:style>
  <w:style w:type="paragraph" w:styleId="TOC8">
    <w:name w:val="toc 8"/>
    <w:basedOn w:val="Normal"/>
    <w:next w:val="Normal"/>
    <w:autoRedefine/>
    <w:uiPriority w:val="39"/>
    <w:rsid w:val="00474582"/>
    <w:pPr>
      <w:ind w:left="1680"/>
    </w:pPr>
    <w:rPr>
      <w:rFonts w:cs="Times New Roman"/>
      <w:sz w:val="24"/>
      <w:szCs w:val="24"/>
      <w:lang w:bidi="fa-IR"/>
    </w:rPr>
  </w:style>
  <w:style w:type="paragraph" w:styleId="TOC9">
    <w:name w:val="toc 9"/>
    <w:basedOn w:val="Normal"/>
    <w:next w:val="Normal"/>
    <w:autoRedefine/>
    <w:uiPriority w:val="39"/>
    <w:rsid w:val="00474582"/>
    <w:pPr>
      <w:ind w:left="1920"/>
    </w:pPr>
    <w:rPr>
      <w:rFonts w:cs="Times New Roman"/>
      <w:sz w:val="24"/>
      <w:szCs w:val="24"/>
      <w:lang w:bidi="fa-IR"/>
    </w:rPr>
  </w:style>
  <w:style w:type="paragraph" w:styleId="TOCHeading">
    <w:name w:val="TOC Heading"/>
    <w:basedOn w:val="Heading1"/>
    <w:next w:val="Normal"/>
    <w:uiPriority w:val="39"/>
    <w:semiHidden/>
    <w:unhideWhenUsed/>
    <w:qFormat/>
    <w:rsid w:val="00474582"/>
    <w:pPr>
      <w:keepLines/>
      <w:bidi w:val="0"/>
      <w:spacing w:before="480" w:after="0" w:line="276" w:lineRule="auto"/>
      <w:outlineLvl w:val="9"/>
    </w:pPr>
    <w:rPr>
      <w:color w:val="365F91"/>
      <w:kern w:val="0"/>
      <w:sz w:val="28"/>
      <w:szCs w:val="28"/>
    </w:rPr>
  </w:style>
  <w:style w:type="paragraph" w:customStyle="1" w:styleId="a6">
    <w:name w:val="نص أحاديث"/>
    <w:basedOn w:val="Normal"/>
    <w:link w:val="Char2"/>
    <w:qFormat/>
    <w:rsid w:val="00D74752"/>
    <w:pPr>
      <w:ind w:firstLine="284"/>
      <w:jc w:val="both"/>
    </w:pPr>
    <w:rPr>
      <w:rFonts w:ascii="Tahoma" w:hAnsi="Tahoma" w:cs="KFGQPC Uthman Taha Naskh"/>
    </w:rPr>
  </w:style>
  <w:style w:type="character" w:customStyle="1" w:styleId="Char2">
    <w:name w:val="نص أحاديث Char"/>
    <w:basedOn w:val="DefaultParagraphFont"/>
    <w:link w:val="a6"/>
    <w:rsid w:val="00D74752"/>
    <w:rPr>
      <w:rFonts w:ascii="Tahoma" w:hAnsi="Tahoma" w:cs="KFGQPC Uthman Taha Naskh"/>
      <w:sz w:val="28"/>
      <w:szCs w:val="28"/>
      <w:lang w:bidi="ar-SA"/>
    </w:rPr>
  </w:style>
  <w:style w:type="paragraph" w:customStyle="1" w:styleId="a7">
    <w:name w:val="متن"/>
    <w:basedOn w:val="Normal"/>
    <w:link w:val="Char3"/>
    <w:qFormat/>
    <w:rsid w:val="00F337D0"/>
    <w:pPr>
      <w:ind w:firstLine="284"/>
      <w:jc w:val="both"/>
    </w:pPr>
    <w:rPr>
      <w:rFonts w:ascii="IRLotus" w:hAnsi="IRLotus" w:cs="IRLotus"/>
      <w:lang w:bidi="fa-IR"/>
    </w:rPr>
  </w:style>
  <w:style w:type="character" w:customStyle="1" w:styleId="Char3">
    <w:name w:val="متن Char"/>
    <w:basedOn w:val="DefaultParagraphFont"/>
    <w:link w:val="a7"/>
    <w:rsid w:val="00F337D0"/>
    <w:rPr>
      <w:rFonts w:ascii="IRLotus" w:hAnsi="IRLotus" w:cs="IRLotus"/>
      <w:sz w:val="28"/>
      <w:szCs w:val="28"/>
    </w:rPr>
  </w:style>
  <w:style w:type="paragraph" w:customStyle="1" w:styleId="a8">
    <w:name w:val="متن بولد"/>
    <w:basedOn w:val="Normal"/>
    <w:link w:val="Char4"/>
    <w:qFormat/>
    <w:rsid w:val="00F337D0"/>
    <w:pPr>
      <w:ind w:firstLine="284"/>
      <w:jc w:val="both"/>
    </w:pPr>
    <w:rPr>
      <w:rFonts w:ascii="IRLotus" w:hAnsi="IRLotus" w:cs="IRLotus"/>
      <w:b/>
      <w:bCs/>
      <w:lang w:bidi="fa-IR"/>
    </w:rPr>
  </w:style>
  <w:style w:type="character" w:customStyle="1" w:styleId="Char4">
    <w:name w:val="متن بولد Char"/>
    <w:basedOn w:val="DefaultParagraphFont"/>
    <w:link w:val="a8"/>
    <w:rsid w:val="00F337D0"/>
    <w:rPr>
      <w:rFonts w:ascii="IRLotus" w:hAnsi="IRLotus" w:cs="IRLotus"/>
      <w:b/>
      <w:bCs/>
      <w:sz w:val="28"/>
      <w:szCs w:val="28"/>
    </w:rPr>
  </w:style>
  <w:style w:type="paragraph" w:customStyle="1" w:styleId="a9">
    <w:name w:val="آدرس آیات"/>
    <w:basedOn w:val="Normal"/>
    <w:link w:val="Char5"/>
    <w:qFormat/>
    <w:rsid w:val="00F337D0"/>
    <w:pPr>
      <w:ind w:firstLine="284"/>
      <w:jc w:val="both"/>
    </w:pPr>
    <w:rPr>
      <w:rFonts w:ascii="IRLotus" w:hAnsi="IRLotus" w:cs="IRLotus"/>
      <w:sz w:val="26"/>
      <w:szCs w:val="26"/>
      <w:lang w:bidi="fa-IR"/>
    </w:rPr>
  </w:style>
  <w:style w:type="character" w:customStyle="1" w:styleId="Char5">
    <w:name w:val="آدرس آیات Char"/>
    <w:basedOn w:val="DefaultParagraphFont"/>
    <w:link w:val="a9"/>
    <w:rsid w:val="00F337D0"/>
    <w:rPr>
      <w:rFonts w:ascii="IRLotus" w:hAnsi="IRLotus" w:cs="IRLotus"/>
      <w:sz w:val="26"/>
      <w:szCs w:val="26"/>
    </w:rPr>
  </w:style>
  <w:style w:type="paragraph" w:customStyle="1" w:styleId="aa">
    <w:name w:val="ترجمه آیات"/>
    <w:basedOn w:val="Normal"/>
    <w:link w:val="Char6"/>
    <w:qFormat/>
    <w:rsid w:val="00F337D0"/>
    <w:pPr>
      <w:ind w:left="567"/>
      <w:jc w:val="both"/>
    </w:pPr>
    <w:rPr>
      <w:rFonts w:ascii="IRLotus" w:hAnsi="IRLotus" w:cs="IRLotus"/>
      <w:sz w:val="26"/>
      <w:szCs w:val="26"/>
      <w:lang w:bidi="fa-IR"/>
    </w:rPr>
  </w:style>
  <w:style w:type="character" w:customStyle="1" w:styleId="Char6">
    <w:name w:val="ترجمه آیات Char"/>
    <w:basedOn w:val="DefaultParagraphFont"/>
    <w:link w:val="aa"/>
    <w:rsid w:val="00F337D0"/>
    <w:rPr>
      <w:rFonts w:ascii="IRLotus" w:hAnsi="IRLotus" w:cs="IRLotus"/>
      <w:sz w:val="26"/>
      <w:szCs w:val="26"/>
    </w:rPr>
  </w:style>
  <w:style w:type="paragraph" w:customStyle="1" w:styleId="ab">
    <w:name w:val="قوسين"/>
    <w:basedOn w:val="Normal"/>
    <w:link w:val="Char7"/>
    <w:qFormat/>
    <w:rsid w:val="002925F9"/>
    <w:pPr>
      <w:ind w:firstLine="284"/>
      <w:jc w:val="both"/>
    </w:pPr>
    <w:rPr>
      <w:rFonts w:ascii="Tahoma" w:hAnsi="Tahoma" w:cs="Traditional Arabic"/>
      <w:lang w:bidi="fa-IR"/>
    </w:rPr>
  </w:style>
  <w:style w:type="character" w:customStyle="1" w:styleId="Char7">
    <w:name w:val="قوسين Char"/>
    <w:basedOn w:val="DefaultParagraphFont"/>
    <w:link w:val="ab"/>
    <w:rsid w:val="002925F9"/>
    <w:rPr>
      <w:rFonts w:ascii="Tahoma" w:hAnsi="Tahoma" w:cs="Traditional Arabic"/>
      <w:sz w:val="28"/>
      <w:szCs w:val="28"/>
    </w:rPr>
  </w:style>
  <w:style w:type="paragraph" w:customStyle="1" w:styleId="ac">
    <w:name w:val="پاورقی"/>
    <w:basedOn w:val="Normal"/>
    <w:link w:val="Char8"/>
    <w:qFormat/>
    <w:rsid w:val="00993959"/>
    <w:pPr>
      <w:ind w:left="284" w:hanging="284"/>
      <w:jc w:val="both"/>
    </w:pPr>
    <w:rPr>
      <w:rFonts w:ascii="IRLotus" w:hAnsi="IRLotus" w:cs="IRLotus"/>
      <w:sz w:val="24"/>
      <w:szCs w:val="24"/>
      <w:lang w:bidi="fa-IR"/>
    </w:rPr>
  </w:style>
  <w:style w:type="character" w:customStyle="1" w:styleId="Char8">
    <w:name w:val="پاورقی Char"/>
    <w:basedOn w:val="DefaultParagraphFont"/>
    <w:link w:val="ac"/>
    <w:rsid w:val="00993959"/>
    <w:rPr>
      <w:rFonts w:ascii="IRLotus" w:hAnsi="IRLotus" w:cs="IRLotus"/>
      <w:sz w:val="24"/>
      <w:szCs w:val="24"/>
    </w:rPr>
  </w:style>
  <w:style w:type="paragraph" w:customStyle="1" w:styleId="ad">
    <w:name w:val="آیات"/>
    <w:basedOn w:val="Normal"/>
    <w:link w:val="Char9"/>
    <w:qFormat/>
    <w:rsid w:val="00F337D0"/>
    <w:pPr>
      <w:ind w:left="567"/>
      <w:jc w:val="both"/>
    </w:pPr>
    <w:rPr>
      <w:rFonts w:ascii="KFGQPC Uthmanic Script HAFS" w:cs="KFGQPC Uthmanic Script HAFS"/>
      <w:lang w:bidi="fa-IR"/>
    </w:rPr>
  </w:style>
  <w:style w:type="character" w:customStyle="1" w:styleId="Char9">
    <w:name w:val="آیات Char"/>
    <w:basedOn w:val="DefaultParagraphFont"/>
    <w:link w:val="ad"/>
    <w:rsid w:val="00F337D0"/>
    <w:rPr>
      <w:rFonts w:ascii="KFGQPC Uthmanic Script HAFS" w:cs="KFGQPC Uthmanic Script HAFS"/>
      <w:sz w:val="28"/>
      <w:szCs w:val="28"/>
    </w:rPr>
  </w:style>
  <w:style w:type="paragraph" w:customStyle="1" w:styleId="ae">
    <w:name w:val="ترجمه احادیث و اقوال عربی"/>
    <w:basedOn w:val="Normal"/>
    <w:link w:val="Chara"/>
    <w:qFormat/>
    <w:rsid w:val="00F337D0"/>
    <w:pPr>
      <w:ind w:firstLine="284"/>
      <w:jc w:val="both"/>
    </w:pPr>
    <w:rPr>
      <w:rFonts w:ascii="IRLotus" w:hAnsi="IRLotus" w:cs="IRLotus"/>
      <w:sz w:val="26"/>
      <w:szCs w:val="26"/>
      <w:lang w:bidi="fa-IR"/>
    </w:rPr>
  </w:style>
  <w:style w:type="character" w:customStyle="1" w:styleId="Chara">
    <w:name w:val="ترجمه احادیث و اقوال عربی Char"/>
    <w:basedOn w:val="DefaultParagraphFont"/>
    <w:link w:val="ae"/>
    <w:rsid w:val="00F337D0"/>
    <w:rPr>
      <w:rFonts w:ascii="IRLotus" w:hAnsi="IRLotus" w:cs="IRLotus"/>
      <w:sz w:val="26"/>
      <w:szCs w:val="26"/>
    </w:rPr>
  </w:style>
  <w:style w:type="paragraph" w:customStyle="1" w:styleId="a0">
    <w:name w:val="شماره هایی متن"/>
    <w:basedOn w:val="Normal"/>
    <w:link w:val="Charb"/>
    <w:qFormat/>
    <w:rsid w:val="00F337D0"/>
    <w:pPr>
      <w:numPr>
        <w:numId w:val="22"/>
      </w:numPr>
      <w:ind w:left="738" w:hanging="454"/>
      <w:jc w:val="both"/>
    </w:pPr>
    <w:rPr>
      <w:rFonts w:ascii="B Lotus" w:hAnsi="B Lotus" w:cs="B Lotus"/>
      <w:sz w:val="26"/>
      <w:szCs w:val="26"/>
      <w:lang w:bidi="fa-IR"/>
    </w:rPr>
  </w:style>
  <w:style w:type="character" w:customStyle="1" w:styleId="Charb">
    <w:name w:val="شماره هایی متن Char"/>
    <w:basedOn w:val="DefaultParagraphFont"/>
    <w:link w:val="a0"/>
    <w:rsid w:val="00F337D0"/>
    <w:rPr>
      <w:rFonts w:ascii="B Lotus" w:hAnsi="B Lotus" w:cs="B Lotus"/>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lsdException w:name="endnote reference" w:uiPriority="99"/>
    <w:lsdException w:name="endnote text" w:uiPriority="99"/>
    <w:lsdException w:name="Hyperlink" w:uiPriority="99"/>
    <w:lsdException w:name="FollowedHyperlink"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bidi/>
    </w:pPr>
    <w:rPr>
      <w:rFonts w:cs="B Zar"/>
      <w:sz w:val="28"/>
      <w:szCs w:val="28"/>
    </w:rPr>
  </w:style>
  <w:style w:type="paragraph" w:styleId="Heading1">
    <w:name w:val="heading 1"/>
    <w:aliases w:val="Heading 1 Char Char"/>
    <w:basedOn w:val="Normal"/>
    <w:next w:val="Normal"/>
    <w:link w:val="Heading1Char"/>
    <w:uiPriority w:val="9"/>
    <w:qFormat/>
    <w:rsid w:val="00CA34E6"/>
    <w:pPr>
      <w:keepNext/>
      <w:spacing w:before="240" w:after="60"/>
      <w:outlineLvl w:val="0"/>
    </w:pPr>
    <w:rPr>
      <w:rFonts w:ascii="Cambria" w:hAnsi="Cambria" w:cs="Times New Roman"/>
      <w:b/>
      <w:bCs/>
      <w:kern w:val="32"/>
      <w:sz w:val="32"/>
      <w:szCs w:val="32"/>
    </w:rPr>
  </w:style>
  <w:style w:type="paragraph" w:styleId="Heading2">
    <w:name w:val="heading 2"/>
    <w:basedOn w:val="Normal"/>
    <w:next w:val="Normal"/>
    <w:link w:val="Heading2Char"/>
    <w:uiPriority w:val="9"/>
    <w:unhideWhenUsed/>
    <w:qFormat/>
    <w:rsid w:val="00AB265A"/>
    <w:pPr>
      <w:keepNext/>
      <w:spacing w:before="240" w:after="60"/>
      <w:outlineLvl w:val="1"/>
    </w:pPr>
    <w:rPr>
      <w:rFonts w:ascii="Cambria" w:hAnsi="Cambria" w:cs="Times New Roman"/>
      <w:b/>
      <w:bCs/>
      <w:i/>
      <w:iCs/>
    </w:rPr>
  </w:style>
  <w:style w:type="paragraph" w:styleId="Heading3">
    <w:name w:val="heading 3"/>
    <w:aliases w:val="Char Char Char"/>
    <w:basedOn w:val="Normal"/>
    <w:next w:val="Normal"/>
    <w:link w:val="Heading3Char"/>
    <w:uiPriority w:val="9"/>
    <w:unhideWhenUsed/>
    <w:qFormat/>
    <w:rsid w:val="00AB265A"/>
    <w:pPr>
      <w:keepNext/>
      <w:spacing w:before="240" w:after="60"/>
      <w:outlineLvl w:val="2"/>
    </w:pPr>
    <w:rPr>
      <w:rFonts w:ascii="Cambria" w:hAnsi="Cambria" w:cs="Times New Roman"/>
      <w:b/>
      <w:bCs/>
      <w:sz w:val="26"/>
      <w:szCs w:val="26"/>
    </w:rPr>
  </w:style>
  <w:style w:type="paragraph" w:styleId="Heading4">
    <w:name w:val="heading 4"/>
    <w:basedOn w:val="Normal"/>
    <w:next w:val="Normal"/>
    <w:link w:val="Heading4Char"/>
    <w:rsid w:val="006177DE"/>
    <w:pPr>
      <w:keepNext/>
      <w:spacing w:before="240" w:after="60"/>
      <w:outlineLvl w:val="3"/>
    </w:pPr>
    <w:rPr>
      <w:rFonts w:eastAsia="SimSun" w:cs="Times New Roman"/>
      <w:b/>
      <w:bCs/>
    </w:rPr>
  </w:style>
  <w:style w:type="paragraph" w:styleId="Heading5">
    <w:name w:val="heading 5"/>
    <w:basedOn w:val="Normal"/>
    <w:next w:val="Normal"/>
    <w:link w:val="Heading5Char"/>
    <w:rsid w:val="00474582"/>
    <w:pPr>
      <w:spacing w:before="240" w:after="60"/>
      <w:outlineLvl w:val="4"/>
    </w:pPr>
    <w:rPr>
      <w:rFonts w:cs="Times New Roman"/>
      <w:b/>
      <w:bCs/>
      <w:i/>
      <w:iCs/>
      <w:sz w:val="26"/>
      <w:szCs w:val="26"/>
      <w:lang w:bidi="fa-IR"/>
    </w:rPr>
  </w:style>
  <w:style w:type="paragraph" w:styleId="Heading6">
    <w:name w:val="heading 6"/>
    <w:basedOn w:val="Normal"/>
    <w:next w:val="Normal"/>
    <w:link w:val="Heading6Char"/>
    <w:rsid w:val="00474582"/>
    <w:pPr>
      <w:spacing w:before="240" w:after="60"/>
      <w:outlineLvl w:val="5"/>
    </w:pPr>
    <w:rPr>
      <w:rFonts w:cs="Times New Roman"/>
      <w:b/>
      <w:bCs/>
      <w:sz w:val="22"/>
      <w:szCs w:val="22"/>
      <w:lang w:bidi="fa-IR"/>
    </w:rPr>
  </w:style>
  <w:style w:type="paragraph" w:styleId="Heading7">
    <w:name w:val="heading 7"/>
    <w:basedOn w:val="Normal"/>
    <w:next w:val="Normal"/>
    <w:link w:val="Heading7Char"/>
    <w:rsid w:val="00474582"/>
    <w:pPr>
      <w:spacing w:before="240" w:after="60"/>
      <w:outlineLvl w:val="6"/>
    </w:pPr>
    <w:rPr>
      <w:rFonts w:cs="Times New Roman"/>
      <w:sz w:val="24"/>
      <w:szCs w:val="24"/>
      <w:lang w:bidi="fa-IR"/>
    </w:rPr>
  </w:style>
  <w:style w:type="paragraph" w:styleId="Heading8">
    <w:name w:val="heading 8"/>
    <w:basedOn w:val="Normal"/>
    <w:next w:val="Normal"/>
    <w:link w:val="Heading8Char"/>
    <w:rsid w:val="00474582"/>
    <w:pPr>
      <w:spacing w:before="240" w:after="60"/>
      <w:outlineLvl w:val="7"/>
    </w:pPr>
    <w:rPr>
      <w:rFonts w:cs="Times New Roman"/>
      <w:i/>
      <w:iCs/>
      <w:sz w:val="24"/>
      <w:szCs w:val="24"/>
      <w:lang w:bidi="fa-IR"/>
    </w:rPr>
  </w:style>
  <w:style w:type="paragraph" w:styleId="Heading9">
    <w:name w:val="heading 9"/>
    <w:basedOn w:val="Normal"/>
    <w:next w:val="Normal"/>
    <w:link w:val="Heading9Char"/>
    <w:unhideWhenUsed/>
    <w:rsid w:val="00B76786"/>
    <w:pPr>
      <w:spacing w:before="240" w:after="60"/>
      <w:outlineLvl w:val="8"/>
    </w:pPr>
    <w:rPr>
      <w:rFonts w:ascii="Cambria" w:hAnsi="Cambria" w:cs="Times New Roman"/>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Char Char Char"/>
    <w:basedOn w:val="DefaultParagraphFont"/>
    <w:link w:val="Heading1"/>
    <w:uiPriority w:val="9"/>
    <w:rsid w:val="00CA34E6"/>
    <w:rPr>
      <w:rFonts w:ascii="Cambria" w:eastAsia="Times New Roman" w:hAnsi="Cambria" w:cs="Times New Roman"/>
      <w:b/>
      <w:bCs/>
      <w:kern w:val="32"/>
      <w:sz w:val="32"/>
      <w:szCs w:val="32"/>
    </w:rPr>
  </w:style>
  <w:style w:type="character" w:customStyle="1" w:styleId="Heading2Char">
    <w:name w:val="Heading 2 Char"/>
    <w:basedOn w:val="DefaultParagraphFont"/>
    <w:link w:val="Heading2"/>
    <w:uiPriority w:val="9"/>
    <w:rsid w:val="00AB265A"/>
    <w:rPr>
      <w:rFonts w:ascii="Cambria" w:eastAsia="Times New Roman" w:hAnsi="Cambria" w:cs="Times New Roman"/>
      <w:b/>
      <w:bCs/>
      <w:i/>
      <w:iCs/>
      <w:sz w:val="28"/>
      <w:szCs w:val="28"/>
    </w:rPr>
  </w:style>
  <w:style w:type="character" w:customStyle="1" w:styleId="Heading3Char">
    <w:name w:val="Heading 3 Char"/>
    <w:aliases w:val="Char Char Char Char1"/>
    <w:basedOn w:val="DefaultParagraphFont"/>
    <w:link w:val="Heading3"/>
    <w:uiPriority w:val="9"/>
    <w:semiHidden/>
    <w:rsid w:val="00AB265A"/>
    <w:rPr>
      <w:rFonts w:ascii="Cambria" w:eastAsia="Times New Roman" w:hAnsi="Cambria" w:cs="Times New Roman"/>
      <w:b/>
      <w:bCs/>
      <w:sz w:val="26"/>
      <w:szCs w:val="26"/>
    </w:rPr>
  </w:style>
  <w:style w:type="character" w:customStyle="1" w:styleId="Heading4Char">
    <w:name w:val="Heading 4 Char"/>
    <w:basedOn w:val="DefaultParagraphFont"/>
    <w:link w:val="Heading4"/>
    <w:rsid w:val="006177DE"/>
    <w:rPr>
      <w:rFonts w:eastAsia="SimSun"/>
      <w:b/>
      <w:bCs/>
      <w:sz w:val="28"/>
      <w:szCs w:val="28"/>
      <w:lang w:bidi="ar-SA"/>
    </w:rPr>
  </w:style>
  <w:style w:type="character" w:customStyle="1" w:styleId="Heading5Char">
    <w:name w:val="Heading 5 Char"/>
    <w:basedOn w:val="DefaultParagraphFont"/>
    <w:link w:val="Heading5"/>
    <w:rsid w:val="00474582"/>
    <w:rPr>
      <w:b/>
      <w:bCs/>
      <w:i/>
      <w:iCs/>
      <w:sz w:val="26"/>
      <w:szCs w:val="26"/>
    </w:rPr>
  </w:style>
  <w:style w:type="character" w:customStyle="1" w:styleId="Heading6Char">
    <w:name w:val="Heading 6 Char"/>
    <w:basedOn w:val="DefaultParagraphFont"/>
    <w:link w:val="Heading6"/>
    <w:rsid w:val="00474582"/>
    <w:rPr>
      <w:b/>
      <w:bCs/>
      <w:sz w:val="22"/>
      <w:szCs w:val="22"/>
    </w:rPr>
  </w:style>
  <w:style w:type="character" w:customStyle="1" w:styleId="Heading7Char">
    <w:name w:val="Heading 7 Char"/>
    <w:basedOn w:val="DefaultParagraphFont"/>
    <w:link w:val="Heading7"/>
    <w:rsid w:val="00474582"/>
    <w:rPr>
      <w:sz w:val="24"/>
      <w:szCs w:val="24"/>
    </w:rPr>
  </w:style>
  <w:style w:type="character" w:customStyle="1" w:styleId="Heading8Char">
    <w:name w:val="Heading 8 Char"/>
    <w:basedOn w:val="DefaultParagraphFont"/>
    <w:link w:val="Heading8"/>
    <w:rsid w:val="00474582"/>
    <w:rPr>
      <w:i/>
      <w:iCs/>
      <w:sz w:val="24"/>
      <w:szCs w:val="24"/>
    </w:rPr>
  </w:style>
  <w:style w:type="character" w:customStyle="1" w:styleId="Heading9Char">
    <w:name w:val="Heading 9 Char"/>
    <w:basedOn w:val="DefaultParagraphFont"/>
    <w:link w:val="Heading9"/>
    <w:semiHidden/>
    <w:rsid w:val="00B76786"/>
    <w:rPr>
      <w:rFonts w:ascii="Cambria" w:hAnsi="Cambria"/>
      <w:sz w:val="22"/>
      <w:szCs w:val="22"/>
    </w:rPr>
  </w:style>
  <w:style w:type="table" w:styleId="TableGrid">
    <w:name w:val="Table Grid"/>
    <w:basedOn w:val="TableNormal"/>
    <w:rsid w:val="005037D1"/>
    <w:pPr>
      <w:jc w:val="right"/>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rsid w:val="00B37ECE"/>
    <w:pPr>
      <w:bidi w:val="0"/>
    </w:pPr>
    <w:rPr>
      <w:rFonts w:cs="B Lotus"/>
      <w:sz w:val="20"/>
      <w:szCs w:val="20"/>
    </w:rPr>
  </w:style>
  <w:style w:type="character" w:customStyle="1" w:styleId="FootnoteTextChar">
    <w:name w:val="Footnote Text Char"/>
    <w:basedOn w:val="DefaultParagraphFont"/>
    <w:link w:val="FootnoteText"/>
    <w:rsid w:val="001F0C09"/>
    <w:rPr>
      <w:rFonts w:cs="B Lotus"/>
    </w:rPr>
  </w:style>
  <w:style w:type="character" w:styleId="FootnoteReference">
    <w:name w:val="footnote reference"/>
    <w:basedOn w:val="DefaultParagraphFont"/>
    <w:semiHidden/>
    <w:rsid w:val="00B37ECE"/>
    <w:rPr>
      <w:vertAlign w:val="superscript"/>
    </w:rPr>
  </w:style>
  <w:style w:type="paragraph" w:styleId="Footer">
    <w:name w:val="footer"/>
    <w:basedOn w:val="Normal"/>
    <w:link w:val="FooterChar"/>
    <w:rsid w:val="004D5C59"/>
    <w:pPr>
      <w:tabs>
        <w:tab w:val="center" w:pos="4153"/>
        <w:tab w:val="right" w:pos="8306"/>
      </w:tabs>
    </w:pPr>
  </w:style>
  <w:style w:type="character" w:customStyle="1" w:styleId="FooterChar">
    <w:name w:val="Footer Char"/>
    <w:basedOn w:val="DefaultParagraphFont"/>
    <w:link w:val="Footer"/>
    <w:rsid w:val="00B76786"/>
    <w:rPr>
      <w:rFonts w:cs="B Zar"/>
      <w:sz w:val="28"/>
      <w:szCs w:val="28"/>
    </w:rPr>
  </w:style>
  <w:style w:type="character" w:styleId="PageNumber">
    <w:name w:val="page number"/>
    <w:basedOn w:val="DefaultParagraphFont"/>
    <w:rsid w:val="004D5C59"/>
  </w:style>
  <w:style w:type="paragraph" w:styleId="Header">
    <w:name w:val="header"/>
    <w:basedOn w:val="Normal"/>
    <w:link w:val="HeaderChar"/>
    <w:rsid w:val="004D5C59"/>
    <w:pPr>
      <w:tabs>
        <w:tab w:val="center" w:pos="4153"/>
        <w:tab w:val="right" w:pos="8306"/>
      </w:tabs>
    </w:pPr>
  </w:style>
  <w:style w:type="character" w:customStyle="1" w:styleId="HeaderChar">
    <w:name w:val="Header Char"/>
    <w:basedOn w:val="DefaultParagraphFont"/>
    <w:link w:val="Header"/>
    <w:rsid w:val="00B76786"/>
    <w:rPr>
      <w:rFonts w:cs="B Zar"/>
      <w:sz w:val="28"/>
      <w:szCs w:val="28"/>
    </w:rPr>
  </w:style>
  <w:style w:type="character" w:styleId="Emphasis">
    <w:name w:val="Emphasis"/>
    <w:basedOn w:val="DefaultParagraphFont"/>
    <w:rsid w:val="00CE6876"/>
    <w:rPr>
      <w:i/>
      <w:iCs/>
    </w:rPr>
  </w:style>
  <w:style w:type="paragraph" w:customStyle="1" w:styleId="a1">
    <w:name w:val="تیتر اول"/>
    <w:basedOn w:val="Normal"/>
    <w:link w:val="Char"/>
    <w:qFormat/>
    <w:rsid w:val="00F337D0"/>
    <w:pPr>
      <w:spacing w:before="360" w:after="360"/>
      <w:jc w:val="center"/>
      <w:outlineLvl w:val="0"/>
    </w:pPr>
    <w:rPr>
      <w:rFonts w:ascii="B Yagut" w:hAnsi="B Yagut" w:cs="B Yagut"/>
      <w:b/>
      <w:bCs/>
      <w:sz w:val="32"/>
      <w:szCs w:val="32"/>
      <w:lang w:bidi="fa-IR"/>
    </w:rPr>
  </w:style>
  <w:style w:type="character" w:customStyle="1" w:styleId="Char">
    <w:name w:val="تیتر اول Char"/>
    <w:basedOn w:val="DefaultParagraphFont"/>
    <w:link w:val="a1"/>
    <w:rsid w:val="00F337D0"/>
    <w:rPr>
      <w:rFonts w:ascii="B Yagut" w:hAnsi="B Yagut" w:cs="B Yagut"/>
      <w:b/>
      <w:bCs/>
      <w:sz w:val="32"/>
      <w:szCs w:val="32"/>
    </w:rPr>
  </w:style>
  <w:style w:type="paragraph" w:customStyle="1" w:styleId="a2">
    <w:name w:val="تیتر دوم"/>
    <w:basedOn w:val="Normal"/>
    <w:link w:val="Char0"/>
    <w:qFormat/>
    <w:rsid w:val="00F337D0"/>
    <w:pPr>
      <w:spacing w:before="240"/>
      <w:jc w:val="both"/>
      <w:outlineLvl w:val="1"/>
    </w:pPr>
    <w:rPr>
      <w:rFonts w:ascii="B Zar" w:hAnsi="B Zar"/>
      <w:b/>
      <w:bCs/>
      <w:sz w:val="24"/>
      <w:szCs w:val="24"/>
      <w:lang w:bidi="fa-IR"/>
    </w:rPr>
  </w:style>
  <w:style w:type="character" w:customStyle="1" w:styleId="Char0">
    <w:name w:val="تیتر دوم Char"/>
    <w:basedOn w:val="DefaultParagraphFont"/>
    <w:link w:val="a2"/>
    <w:rsid w:val="00F337D0"/>
    <w:rPr>
      <w:rFonts w:ascii="B Zar" w:hAnsi="B Zar" w:cs="B Zar"/>
      <w:b/>
      <w:bCs/>
      <w:sz w:val="24"/>
      <w:szCs w:val="24"/>
    </w:rPr>
  </w:style>
  <w:style w:type="table" w:styleId="Table3Deffects1">
    <w:name w:val="Table 3D effects 1"/>
    <w:basedOn w:val="TableNormal"/>
    <w:rsid w:val="00AB1DC1"/>
    <w:pPr>
      <w:bidi/>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paragraph" w:styleId="DocumentMap">
    <w:name w:val="Document Map"/>
    <w:basedOn w:val="Normal"/>
    <w:link w:val="DocumentMapChar"/>
    <w:rsid w:val="00664C32"/>
    <w:pPr>
      <w:shd w:val="clear" w:color="auto" w:fill="000080"/>
    </w:pPr>
    <w:rPr>
      <w:rFonts w:ascii="Tahoma" w:hAnsi="Tahoma" w:cs="Tahoma"/>
      <w:sz w:val="20"/>
      <w:szCs w:val="20"/>
    </w:rPr>
  </w:style>
  <w:style w:type="character" w:customStyle="1" w:styleId="DocumentMapChar">
    <w:name w:val="Document Map Char"/>
    <w:basedOn w:val="DefaultParagraphFont"/>
    <w:link w:val="DocumentMap"/>
    <w:rsid w:val="00664C32"/>
    <w:rPr>
      <w:rFonts w:ascii="Tahoma" w:hAnsi="Tahoma" w:cs="Tahoma"/>
      <w:shd w:val="clear" w:color="auto" w:fill="000080"/>
    </w:rPr>
  </w:style>
  <w:style w:type="paragraph" w:styleId="TOC1">
    <w:name w:val="toc 1"/>
    <w:basedOn w:val="Normal"/>
    <w:next w:val="Normal"/>
    <w:uiPriority w:val="39"/>
    <w:qFormat/>
    <w:rsid w:val="00796E48"/>
    <w:pPr>
      <w:spacing w:before="120"/>
      <w:jc w:val="both"/>
    </w:pPr>
    <w:rPr>
      <w:rFonts w:cs="B Yagut"/>
      <w:bCs/>
    </w:rPr>
  </w:style>
  <w:style w:type="paragraph" w:styleId="TOC2">
    <w:name w:val="toc 2"/>
    <w:basedOn w:val="Normal"/>
    <w:next w:val="Normal"/>
    <w:uiPriority w:val="39"/>
    <w:qFormat/>
    <w:rsid w:val="00796E48"/>
    <w:pPr>
      <w:ind w:left="284"/>
      <w:jc w:val="both"/>
    </w:pPr>
    <w:rPr>
      <w:rFonts w:cs="B Lotus"/>
      <w:szCs w:val="30"/>
    </w:rPr>
  </w:style>
  <w:style w:type="paragraph" w:styleId="TOC3">
    <w:name w:val="toc 3"/>
    <w:basedOn w:val="Normal"/>
    <w:next w:val="Normal"/>
    <w:uiPriority w:val="39"/>
    <w:qFormat/>
    <w:rsid w:val="00796E48"/>
    <w:pPr>
      <w:ind w:left="567"/>
      <w:jc w:val="both"/>
    </w:pPr>
    <w:rPr>
      <w:rFonts w:cs="B Lotus"/>
    </w:rPr>
  </w:style>
  <w:style w:type="table" w:styleId="Table3Deffects3">
    <w:name w:val="Table 3D effects 3"/>
    <w:basedOn w:val="TableNormal"/>
    <w:rsid w:val="00E465E2"/>
    <w:pPr>
      <w:bidi/>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E465E2"/>
    <w:pPr>
      <w:bidi/>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1">
    <w:name w:val="Table Classic 1"/>
    <w:basedOn w:val="TableNormal"/>
    <w:rsid w:val="00E465E2"/>
    <w:pPr>
      <w:bidi/>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StyleComplexBLotus12ptJustifiedFirstline05cm">
    <w:name w:val="Style (Complex) B Lotus 12 pt Justified First line:  0.5 cm"/>
    <w:basedOn w:val="Normal"/>
    <w:rsid w:val="00D40AFA"/>
    <w:pPr>
      <w:spacing w:line="192" w:lineRule="auto"/>
      <w:ind w:firstLine="284"/>
      <w:jc w:val="both"/>
    </w:pPr>
    <w:rPr>
      <w:rFonts w:ascii="B Badr" w:eastAsia="B Badr" w:hAnsi="B Badr" w:cs="B Badr"/>
      <w:sz w:val="24"/>
      <w:szCs w:val="24"/>
    </w:rPr>
  </w:style>
  <w:style w:type="paragraph" w:styleId="BodyText3">
    <w:name w:val="Body Text 3"/>
    <w:basedOn w:val="Normal"/>
    <w:link w:val="BodyText3Char"/>
    <w:rsid w:val="00D40AFA"/>
    <w:pPr>
      <w:jc w:val="lowKashida"/>
    </w:pPr>
    <w:rPr>
      <w:rFonts w:ascii="SKR HEAD1" w:hAnsi="SKR HEAD1" w:cs="Zar"/>
      <w:szCs w:val="40"/>
    </w:rPr>
  </w:style>
  <w:style w:type="character" w:customStyle="1" w:styleId="BodyText3Char">
    <w:name w:val="Body Text 3 Char"/>
    <w:basedOn w:val="DefaultParagraphFont"/>
    <w:link w:val="BodyText3"/>
    <w:rsid w:val="00D40AFA"/>
    <w:rPr>
      <w:rFonts w:ascii="SKR HEAD1" w:hAnsi="SKR HEAD1" w:cs="Zar"/>
      <w:sz w:val="28"/>
      <w:szCs w:val="40"/>
    </w:rPr>
  </w:style>
  <w:style w:type="paragraph" w:styleId="NormalWeb">
    <w:name w:val="Normal (Web)"/>
    <w:basedOn w:val="Normal"/>
    <w:rsid w:val="00E35577"/>
    <w:pPr>
      <w:bidi w:val="0"/>
      <w:spacing w:before="100" w:beforeAutospacing="1" w:after="100" w:afterAutospacing="1"/>
    </w:pPr>
    <w:rPr>
      <w:rFonts w:cs="Times New Roman"/>
      <w:sz w:val="24"/>
      <w:szCs w:val="24"/>
    </w:rPr>
  </w:style>
  <w:style w:type="paragraph" w:styleId="Subtitle">
    <w:name w:val="Subtitle"/>
    <w:basedOn w:val="Normal"/>
    <w:next w:val="Normal"/>
    <w:link w:val="SubtitleChar"/>
    <w:rsid w:val="00337660"/>
    <w:pPr>
      <w:spacing w:after="60"/>
      <w:jc w:val="center"/>
      <w:outlineLvl w:val="1"/>
    </w:pPr>
    <w:rPr>
      <w:rFonts w:ascii="Cambria" w:hAnsi="Cambria" w:cs="Times New Roman"/>
      <w:sz w:val="24"/>
      <w:szCs w:val="24"/>
    </w:rPr>
  </w:style>
  <w:style w:type="character" w:customStyle="1" w:styleId="SubtitleChar">
    <w:name w:val="Subtitle Char"/>
    <w:basedOn w:val="DefaultParagraphFont"/>
    <w:link w:val="Subtitle"/>
    <w:rsid w:val="00337660"/>
    <w:rPr>
      <w:rFonts w:ascii="Cambria" w:eastAsia="Times New Roman" w:hAnsi="Cambria" w:cs="Times New Roman"/>
      <w:sz w:val="24"/>
      <w:szCs w:val="24"/>
    </w:rPr>
  </w:style>
  <w:style w:type="paragraph" w:styleId="ListBullet">
    <w:name w:val="List Bullet"/>
    <w:basedOn w:val="Normal"/>
    <w:rsid w:val="00B76786"/>
    <w:pPr>
      <w:tabs>
        <w:tab w:val="num" w:pos="360"/>
      </w:tabs>
      <w:bidi w:val="0"/>
      <w:spacing w:after="200" w:line="276" w:lineRule="auto"/>
      <w:ind w:left="360" w:hanging="360"/>
    </w:pPr>
    <w:rPr>
      <w:rFonts w:ascii="Calibri" w:eastAsia="Calibri" w:hAnsi="Calibri" w:cs="Arial"/>
      <w:sz w:val="22"/>
      <w:szCs w:val="22"/>
    </w:rPr>
  </w:style>
  <w:style w:type="paragraph" w:customStyle="1" w:styleId="a">
    <w:name w:val="اعداد"/>
    <w:basedOn w:val="Normal"/>
    <w:uiPriority w:val="26"/>
    <w:semiHidden/>
    <w:unhideWhenUsed/>
    <w:qFormat/>
    <w:rsid w:val="00B76786"/>
    <w:pPr>
      <w:numPr>
        <w:numId w:val="1"/>
      </w:numPr>
      <w:tabs>
        <w:tab w:val="right" w:pos="8640"/>
      </w:tabs>
      <w:jc w:val="lowKashida"/>
    </w:pPr>
    <w:rPr>
      <w:rFonts w:ascii="AGA Arabesque" w:hAnsi="AGA Arabesque" w:cs="Traditional Arabic"/>
      <w:szCs w:val="36"/>
    </w:rPr>
  </w:style>
  <w:style w:type="paragraph" w:styleId="BodyText">
    <w:name w:val="Body Text"/>
    <w:basedOn w:val="Normal"/>
    <w:link w:val="BodyTextChar"/>
    <w:rsid w:val="00B76786"/>
    <w:pPr>
      <w:spacing w:after="120"/>
    </w:pPr>
    <w:rPr>
      <w:rFonts w:cs="Times New Roman"/>
      <w:sz w:val="24"/>
      <w:szCs w:val="24"/>
    </w:rPr>
  </w:style>
  <w:style w:type="character" w:customStyle="1" w:styleId="BodyTextChar">
    <w:name w:val="Body Text Char"/>
    <w:basedOn w:val="DefaultParagraphFont"/>
    <w:link w:val="BodyText"/>
    <w:rsid w:val="00B76786"/>
    <w:rPr>
      <w:sz w:val="24"/>
      <w:szCs w:val="24"/>
    </w:rPr>
  </w:style>
  <w:style w:type="character" w:customStyle="1" w:styleId="Heading3Char1">
    <w:name w:val="Heading 3 Char1"/>
    <w:aliases w:val="Char Char Char Char,Heading 3 Char Char"/>
    <w:basedOn w:val="DefaultParagraphFont"/>
    <w:rsid w:val="00B76786"/>
    <w:rPr>
      <w:rFonts w:cs="B Zar"/>
      <w:b/>
      <w:bCs/>
      <w:sz w:val="26"/>
      <w:szCs w:val="26"/>
    </w:rPr>
  </w:style>
  <w:style w:type="paragraph" w:customStyle="1" w:styleId="StyleComplexBLotus12ptJustifiedFirstline05cmCharCharCharCharCharCharCharCharCharCharCharCharCharCharChar">
    <w:name w:val="Style (Complex) B Lotus 12 pt Justified First line:  0.5 cm Char Char Char Char Char Char Char Char Char Char Char Char Char Char Char"/>
    <w:basedOn w:val="Normal"/>
    <w:link w:val="StyleComplexBLotus12ptJustifiedFirstline05cmCharCharCharCharCharCharCharCharCharCharCharCharCharCharCharChar"/>
    <w:rsid w:val="00B76786"/>
    <w:pPr>
      <w:spacing w:line="192" w:lineRule="auto"/>
      <w:ind w:firstLine="284"/>
      <w:jc w:val="both"/>
    </w:pPr>
    <w:rPr>
      <w:rFonts w:ascii="B Badr" w:eastAsia="B Badr" w:hAnsi="B Badr" w:cs="B Badr"/>
      <w:sz w:val="24"/>
      <w:szCs w:val="24"/>
    </w:rPr>
  </w:style>
  <w:style w:type="character" w:customStyle="1" w:styleId="StyleComplexBLotus12ptJustifiedFirstline05cmCharCharCharCharCharCharCharCharCharCharCharCharCharCharCharChar">
    <w:name w:val="Style (Complex) B Lotus 12 pt Justified First line:  0.5 cm Char Char Char Char Char Char Char Char Char Char Char Char Char Char Char Char"/>
    <w:basedOn w:val="DefaultParagraphFont"/>
    <w:link w:val="StyleComplexBLotus12ptJustifiedFirstline05cmCharCharCharCharCharCharCharCharCharCharCharCharCharCharChar"/>
    <w:rsid w:val="00B76786"/>
    <w:rPr>
      <w:rFonts w:ascii="B Badr" w:eastAsia="B Badr" w:hAnsi="B Badr" w:cs="B Badr"/>
      <w:sz w:val="24"/>
      <w:szCs w:val="24"/>
    </w:rPr>
  </w:style>
  <w:style w:type="paragraph" w:customStyle="1" w:styleId="a3">
    <w:name w:val="اعداد با نقطه اتوماتیک"/>
    <w:basedOn w:val="Normal"/>
    <w:uiPriority w:val="16"/>
    <w:semiHidden/>
    <w:unhideWhenUsed/>
    <w:qFormat/>
    <w:rsid w:val="00F002F6"/>
    <w:pPr>
      <w:jc w:val="both"/>
    </w:pPr>
    <w:rPr>
      <w:rFonts w:ascii="AGA Arabesque" w:hAnsi="AGA Arabesque" w:cs="Traditional Arabic"/>
      <w:szCs w:val="36"/>
    </w:rPr>
  </w:style>
  <w:style w:type="character" w:styleId="Hyperlink">
    <w:name w:val="Hyperlink"/>
    <w:basedOn w:val="DefaultParagraphFont"/>
    <w:uiPriority w:val="99"/>
    <w:unhideWhenUsed/>
    <w:rsid w:val="00F81C1C"/>
    <w:rPr>
      <w:color w:val="0000FF"/>
      <w:u w:val="single"/>
    </w:rPr>
  </w:style>
  <w:style w:type="paragraph" w:customStyle="1" w:styleId="a4">
    <w:name w:val="نص عربي"/>
    <w:basedOn w:val="Normal"/>
    <w:link w:val="Char1"/>
    <w:qFormat/>
    <w:rsid w:val="00E253B1"/>
    <w:pPr>
      <w:ind w:firstLine="284"/>
      <w:jc w:val="both"/>
    </w:pPr>
    <w:rPr>
      <w:rFonts w:ascii="KFGQPC Uthman Taha Naskh" w:hAnsi="KFGQPC Uthman Taha Naskh" w:cs="mylotus"/>
      <w:lang w:bidi="fa-IR"/>
    </w:rPr>
  </w:style>
  <w:style w:type="character" w:customStyle="1" w:styleId="Char1">
    <w:name w:val="نص عربي Char"/>
    <w:basedOn w:val="DefaultParagraphFont"/>
    <w:link w:val="a4"/>
    <w:rsid w:val="00E253B1"/>
    <w:rPr>
      <w:rFonts w:ascii="KFGQPC Uthman Taha Naskh" w:hAnsi="KFGQPC Uthman Taha Naskh" w:cs="mylotus"/>
      <w:sz w:val="28"/>
      <w:szCs w:val="28"/>
    </w:rPr>
  </w:style>
  <w:style w:type="paragraph" w:customStyle="1" w:styleId="a5">
    <w:name w:val="تیتر سوم"/>
    <w:basedOn w:val="Normal"/>
    <w:qFormat/>
    <w:rsid w:val="00F337D0"/>
    <w:pPr>
      <w:spacing w:before="180"/>
      <w:jc w:val="both"/>
      <w:outlineLvl w:val="2"/>
    </w:pPr>
    <w:rPr>
      <w:rFonts w:ascii="B Lotus" w:hAnsi="B Lotus" w:cs="B Lotus"/>
      <w:b/>
      <w:bCs/>
      <w:lang w:bidi="fa-IR"/>
    </w:rPr>
  </w:style>
  <w:style w:type="paragraph" w:styleId="BalloonText">
    <w:name w:val="Balloon Text"/>
    <w:basedOn w:val="Normal"/>
    <w:link w:val="BalloonTextChar"/>
    <w:rsid w:val="006177DE"/>
    <w:rPr>
      <w:rFonts w:ascii="Tahoma" w:eastAsia="SimSun" w:hAnsi="Tahoma" w:cs="Tahoma"/>
      <w:sz w:val="16"/>
      <w:szCs w:val="16"/>
    </w:rPr>
  </w:style>
  <w:style w:type="character" w:customStyle="1" w:styleId="BalloonTextChar">
    <w:name w:val="Balloon Text Char"/>
    <w:basedOn w:val="DefaultParagraphFont"/>
    <w:link w:val="BalloonText"/>
    <w:rsid w:val="006177DE"/>
    <w:rPr>
      <w:rFonts w:ascii="Tahoma" w:eastAsia="SimSun" w:hAnsi="Tahoma" w:cs="Tahoma"/>
      <w:sz w:val="16"/>
      <w:szCs w:val="16"/>
      <w:lang w:bidi="ar-SA"/>
    </w:rPr>
  </w:style>
  <w:style w:type="paragraph" w:customStyle="1" w:styleId="StyleComplexBLotus12ptJustifiedFirstline05cmCharCharCharCh">
    <w:name w:val="Style (Complex) B Lotus 12 pt Justified First line:  0.5 cm Char Char Char Ch..."/>
    <w:basedOn w:val="StyleComplexBLotus12ptJustifiedFirstline05cmCharCharCharCharCharCharCharCharCharCharCharCharCharCharChar"/>
    <w:link w:val="StyleComplexBLotus12ptJustifiedFirstline05cmCharCharCharChChar"/>
    <w:rsid w:val="006177DE"/>
    <w:pPr>
      <w:spacing w:line="240" w:lineRule="auto"/>
    </w:pPr>
    <w:rPr>
      <w:rFonts w:ascii="Times New Roman" w:hAnsi="Times New Roman"/>
      <w:b/>
      <w:bCs/>
      <w:sz w:val="28"/>
      <w:szCs w:val="28"/>
      <w:lang w:bidi="fa-IR"/>
    </w:rPr>
  </w:style>
  <w:style w:type="character" w:customStyle="1" w:styleId="StyleComplexBLotus12ptJustifiedFirstline05cmCharCharCharChChar">
    <w:name w:val="Style (Complex) B Lotus 12 pt Justified First line:  0.5 cm Char Char Char Ch... Char"/>
    <w:basedOn w:val="StyleComplexBLotus12ptJustifiedFirstline05cmCharCharCharCharCharCharCharCharCharCharCharCharCharCharCharChar"/>
    <w:link w:val="StyleComplexBLotus12ptJustifiedFirstline05cmCharCharCharCh"/>
    <w:rsid w:val="006177DE"/>
    <w:rPr>
      <w:rFonts w:ascii="B Badr" w:eastAsia="B Badr" w:hAnsi="B Badr" w:cs="B Badr"/>
      <w:b/>
      <w:bCs/>
      <w:sz w:val="28"/>
      <w:szCs w:val="28"/>
    </w:rPr>
  </w:style>
  <w:style w:type="paragraph" w:styleId="Title">
    <w:name w:val="Title"/>
    <w:basedOn w:val="Normal"/>
    <w:next w:val="Normal"/>
    <w:link w:val="TitleChar"/>
    <w:rsid w:val="00D97A5E"/>
    <w:pPr>
      <w:spacing w:before="240" w:after="60"/>
      <w:jc w:val="center"/>
      <w:outlineLvl w:val="0"/>
    </w:pPr>
    <w:rPr>
      <w:rFonts w:ascii="Cambria" w:hAnsi="Cambria" w:cs="Times New Roman"/>
      <w:b/>
      <w:bCs/>
      <w:kern w:val="28"/>
      <w:sz w:val="32"/>
      <w:szCs w:val="32"/>
    </w:rPr>
  </w:style>
  <w:style w:type="character" w:customStyle="1" w:styleId="TitleChar">
    <w:name w:val="Title Char"/>
    <w:basedOn w:val="DefaultParagraphFont"/>
    <w:link w:val="Title"/>
    <w:rsid w:val="00D97A5E"/>
    <w:rPr>
      <w:rFonts w:ascii="Cambria" w:eastAsia="Times New Roman" w:hAnsi="Cambria" w:cs="Times New Roman"/>
      <w:b/>
      <w:bCs/>
      <w:kern w:val="28"/>
      <w:sz w:val="32"/>
      <w:szCs w:val="32"/>
      <w:lang w:bidi="ar-SA"/>
    </w:rPr>
  </w:style>
  <w:style w:type="paragraph" w:customStyle="1" w:styleId="StyleComplexBLotus12ptJustifiedFirstline05cmCharCharCharCharCharCharCharCharCharCharCharCharCharCharCharCharCharCharCharCharCharCharCharChar">
    <w:name w:val="Style (Complex) B Lotus 12 pt Justified First line:  0.5 cm Char Char Char Char Char Char Char Char Char Char Char Char Char Char Char Char Char Char Char Char Char Char Char Char"/>
    <w:basedOn w:val="Normal"/>
    <w:link w:val="StyleComplexBLotus12ptJustifiedFirstline05cmCharCharCharCharCharCharCharCharCharCharCharCharCharCharCharCharCharCharCharCharCharCharCharCharChar"/>
    <w:rsid w:val="00827C2C"/>
    <w:pPr>
      <w:spacing w:line="192" w:lineRule="auto"/>
      <w:ind w:firstLine="284"/>
      <w:jc w:val="both"/>
    </w:pPr>
    <w:rPr>
      <w:rFonts w:ascii="B Badr" w:eastAsia="B Badr" w:hAnsi="B Badr" w:cs="B Badr"/>
      <w:sz w:val="24"/>
      <w:szCs w:val="24"/>
    </w:rPr>
  </w:style>
  <w:style w:type="character" w:customStyle="1" w:styleId="StyleComplexBLotus12ptJustifiedFirstline05cmCharCharCharCharCharCharCharCharCharCharCharCharCharCharCharCharCharCharCharCharCharCharCharCharChar">
    <w:name w:val="Style (Complex) B Lotus 12 pt Justified First line:  0.5 cm Char Char Char Char Char Char Char Char Char Char Char Char Char Char Char Char Char Char Char Char Char Char Char Char Char"/>
    <w:basedOn w:val="DefaultParagraphFont"/>
    <w:link w:val="StyleComplexBLotus12ptJustifiedFirstline05cmCharCharCharCharCharCharCharCharCharCharCharCharCharCharCharCharCharCharCharCharCharCharCharChar"/>
    <w:rsid w:val="00827C2C"/>
    <w:rPr>
      <w:rFonts w:ascii="B Badr" w:eastAsia="B Badr" w:hAnsi="B Badr" w:cs="B Badr"/>
      <w:sz w:val="24"/>
      <w:szCs w:val="24"/>
      <w:lang w:bidi="ar-SA"/>
    </w:rPr>
  </w:style>
  <w:style w:type="paragraph" w:styleId="NoSpacing">
    <w:name w:val="No Spacing"/>
    <w:uiPriority w:val="1"/>
    <w:qFormat/>
    <w:rsid w:val="00825F91"/>
    <w:pPr>
      <w:bidi/>
    </w:pPr>
    <w:rPr>
      <w:rFonts w:cs="B Zar"/>
      <w:sz w:val="28"/>
      <w:szCs w:val="28"/>
    </w:rPr>
  </w:style>
  <w:style w:type="paragraph" w:customStyle="1" w:styleId="onvan">
    <w:name w:val="onvan"/>
    <w:basedOn w:val="Normal"/>
    <w:autoRedefine/>
    <w:rsid w:val="00BB0CA3"/>
    <w:pPr>
      <w:tabs>
        <w:tab w:val="left" w:pos="284"/>
      </w:tabs>
      <w:spacing w:before="240" w:after="240" w:line="216" w:lineRule="auto"/>
      <w:ind w:firstLine="284"/>
      <w:jc w:val="center"/>
    </w:pPr>
    <w:rPr>
      <w:rFonts w:cs="B Nazanin"/>
      <w:bCs/>
      <w:sz w:val="24"/>
    </w:rPr>
  </w:style>
  <w:style w:type="paragraph" w:customStyle="1" w:styleId="jadvalesher">
    <w:name w:val="jadvale sher"/>
    <w:basedOn w:val="Normal"/>
    <w:rsid w:val="00BB0CA3"/>
    <w:rPr>
      <w:rFonts w:cs="B Nazanin"/>
      <w:sz w:val="24"/>
      <w:szCs w:val="24"/>
      <w:lang w:bidi="fa-IR"/>
    </w:rPr>
  </w:style>
  <w:style w:type="paragraph" w:customStyle="1" w:styleId="Text">
    <w:name w:val="Text"/>
    <w:basedOn w:val="Normal"/>
    <w:autoRedefine/>
    <w:rsid w:val="00BB0CA3"/>
    <w:pPr>
      <w:tabs>
        <w:tab w:val="left" w:leader="dot" w:pos="284"/>
        <w:tab w:val="left" w:leader="hyphen" w:pos="1985"/>
        <w:tab w:val="left" w:pos="4253"/>
      </w:tabs>
      <w:spacing w:line="216" w:lineRule="auto"/>
      <w:jc w:val="lowKashida"/>
    </w:pPr>
    <w:rPr>
      <w:rFonts w:cs="B Nazanin"/>
      <w:spacing w:val="-10"/>
      <w:sz w:val="24"/>
      <w:szCs w:val="24"/>
      <w:lang w:bidi="fa-IR"/>
    </w:rPr>
  </w:style>
  <w:style w:type="paragraph" w:styleId="EndnoteText">
    <w:name w:val="endnote text"/>
    <w:basedOn w:val="Normal"/>
    <w:link w:val="EndnoteTextChar"/>
    <w:uiPriority w:val="99"/>
    <w:rsid w:val="00BB0CA3"/>
    <w:pPr>
      <w:bidi w:val="0"/>
    </w:pPr>
    <w:rPr>
      <w:rFonts w:cs="B Lotus"/>
      <w:sz w:val="20"/>
      <w:szCs w:val="20"/>
    </w:rPr>
  </w:style>
  <w:style w:type="character" w:customStyle="1" w:styleId="EndnoteTextChar">
    <w:name w:val="Endnote Text Char"/>
    <w:basedOn w:val="DefaultParagraphFont"/>
    <w:link w:val="EndnoteText"/>
    <w:uiPriority w:val="99"/>
    <w:rsid w:val="00BB0CA3"/>
    <w:rPr>
      <w:rFonts w:cs="B Lotus"/>
      <w:lang w:bidi="ar-SA"/>
    </w:rPr>
  </w:style>
  <w:style w:type="character" w:styleId="EndnoteReference">
    <w:name w:val="endnote reference"/>
    <w:basedOn w:val="DefaultParagraphFont"/>
    <w:uiPriority w:val="99"/>
    <w:rsid w:val="00BB0CA3"/>
    <w:rPr>
      <w:vertAlign w:val="superscript"/>
    </w:rPr>
  </w:style>
  <w:style w:type="paragraph" w:styleId="BlockText">
    <w:name w:val="Block Text"/>
    <w:basedOn w:val="Normal"/>
    <w:rsid w:val="00474582"/>
    <w:pPr>
      <w:spacing w:after="120"/>
      <w:ind w:left="1440" w:right="1440"/>
    </w:pPr>
    <w:rPr>
      <w:rFonts w:cs="Times New Roman"/>
      <w:sz w:val="24"/>
      <w:szCs w:val="24"/>
      <w:lang w:bidi="fa-IR"/>
    </w:rPr>
  </w:style>
  <w:style w:type="paragraph" w:styleId="BodyText2">
    <w:name w:val="Body Text 2"/>
    <w:basedOn w:val="Normal"/>
    <w:link w:val="BodyText2Char"/>
    <w:rsid w:val="00474582"/>
    <w:pPr>
      <w:spacing w:after="120" w:line="480" w:lineRule="auto"/>
    </w:pPr>
    <w:rPr>
      <w:rFonts w:cs="Times New Roman"/>
      <w:sz w:val="24"/>
      <w:szCs w:val="24"/>
      <w:lang w:bidi="fa-IR"/>
    </w:rPr>
  </w:style>
  <w:style w:type="character" w:customStyle="1" w:styleId="BodyText2Char">
    <w:name w:val="Body Text 2 Char"/>
    <w:basedOn w:val="DefaultParagraphFont"/>
    <w:link w:val="BodyText2"/>
    <w:rsid w:val="00474582"/>
    <w:rPr>
      <w:sz w:val="24"/>
      <w:szCs w:val="24"/>
    </w:rPr>
  </w:style>
  <w:style w:type="paragraph" w:styleId="BodyTextFirstIndent">
    <w:name w:val="Body Text First Indent"/>
    <w:basedOn w:val="BodyText"/>
    <w:link w:val="BodyTextFirstIndentChar"/>
    <w:rsid w:val="00474582"/>
    <w:pPr>
      <w:ind w:firstLine="210"/>
    </w:pPr>
    <w:rPr>
      <w:lang w:bidi="fa-IR"/>
    </w:rPr>
  </w:style>
  <w:style w:type="character" w:customStyle="1" w:styleId="BodyTextFirstIndentChar">
    <w:name w:val="Body Text First Indent Char"/>
    <w:basedOn w:val="BodyTextChar"/>
    <w:link w:val="BodyTextFirstIndent"/>
    <w:rsid w:val="00474582"/>
    <w:rPr>
      <w:sz w:val="24"/>
      <w:szCs w:val="24"/>
    </w:rPr>
  </w:style>
  <w:style w:type="paragraph" w:styleId="BodyTextIndent">
    <w:name w:val="Body Text Indent"/>
    <w:basedOn w:val="Normal"/>
    <w:link w:val="BodyTextIndentChar"/>
    <w:rsid w:val="00474582"/>
    <w:pPr>
      <w:spacing w:after="120"/>
      <w:ind w:left="283"/>
    </w:pPr>
    <w:rPr>
      <w:rFonts w:cs="Times New Roman"/>
      <w:sz w:val="24"/>
      <w:szCs w:val="24"/>
      <w:lang w:bidi="fa-IR"/>
    </w:rPr>
  </w:style>
  <w:style w:type="character" w:customStyle="1" w:styleId="BodyTextIndentChar">
    <w:name w:val="Body Text Indent Char"/>
    <w:basedOn w:val="DefaultParagraphFont"/>
    <w:link w:val="BodyTextIndent"/>
    <w:rsid w:val="00474582"/>
    <w:rPr>
      <w:sz w:val="24"/>
      <w:szCs w:val="24"/>
    </w:rPr>
  </w:style>
  <w:style w:type="paragraph" w:styleId="BodyTextFirstIndent2">
    <w:name w:val="Body Text First Indent 2"/>
    <w:basedOn w:val="BodyTextIndent"/>
    <w:link w:val="BodyTextFirstIndent2Char"/>
    <w:rsid w:val="00474582"/>
    <w:pPr>
      <w:ind w:firstLine="210"/>
    </w:pPr>
  </w:style>
  <w:style w:type="character" w:customStyle="1" w:styleId="BodyTextFirstIndent2Char">
    <w:name w:val="Body Text First Indent 2 Char"/>
    <w:basedOn w:val="BodyTextIndentChar"/>
    <w:link w:val="BodyTextFirstIndent2"/>
    <w:rsid w:val="00474582"/>
    <w:rPr>
      <w:sz w:val="24"/>
      <w:szCs w:val="24"/>
    </w:rPr>
  </w:style>
  <w:style w:type="paragraph" w:styleId="BodyTextIndent2">
    <w:name w:val="Body Text Indent 2"/>
    <w:basedOn w:val="Normal"/>
    <w:link w:val="BodyTextIndent2Char"/>
    <w:rsid w:val="00474582"/>
    <w:pPr>
      <w:spacing w:after="120" w:line="480" w:lineRule="auto"/>
      <w:ind w:left="283"/>
    </w:pPr>
    <w:rPr>
      <w:rFonts w:cs="Times New Roman"/>
      <w:sz w:val="24"/>
      <w:szCs w:val="24"/>
      <w:lang w:bidi="fa-IR"/>
    </w:rPr>
  </w:style>
  <w:style w:type="character" w:customStyle="1" w:styleId="BodyTextIndent2Char">
    <w:name w:val="Body Text Indent 2 Char"/>
    <w:basedOn w:val="DefaultParagraphFont"/>
    <w:link w:val="BodyTextIndent2"/>
    <w:rsid w:val="00474582"/>
    <w:rPr>
      <w:sz w:val="24"/>
      <w:szCs w:val="24"/>
    </w:rPr>
  </w:style>
  <w:style w:type="paragraph" w:styleId="BodyTextIndent3">
    <w:name w:val="Body Text Indent 3"/>
    <w:basedOn w:val="Normal"/>
    <w:link w:val="BodyTextIndent3Char"/>
    <w:rsid w:val="00474582"/>
    <w:pPr>
      <w:spacing w:after="120"/>
      <w:ind w:left="283"/>
    </w:pPr>
    <w:rPr>
      <w:rFonts w:cs="Times New Roman"/>
      <w:sz w:val="16"/>
      <w:szCs w:val="16"/>
      <w:lang w:bidi="fa-IR"/>
    </w:rPr>
  </w:style>
  <w:style w:type="character" w:customStyle="1" w:styleId="BodyTextIndent3Char">
    <w:name w:val="Body Text Indent 3 Char"/>
    <w:basedOn w:val="DefaultParagraphFont"/>
    <w:link w:val="BodyTextIndent3"/>
    <w:rsid w:val="00474582"/>
    <w:rPr>
      <w:sz w:val="16"/>
      <w:szCs w:val="16"/>
    </w:rPr>
  </w:style>
  <w:style w:type="paragraph" w:styleId="Caption">
    <w:name w:val="caption"/>
    <w:basedOn w:val="Normal"/>
    <w:next w:val="Normal"/>
    <w:rsid w:val="00474582"/>
    <w:rPr>
      <w:rFonts w:cs="Times New Roman"/>
      <w:b/>
      <w:bCs/>
      <w:sz w:val="20"/>
      <w:szCs w:val="20"/>
      <w:lang w:bidi="fa-IR"/>
    </w:rPr>
  </w:style>
  <w:style w:type="paragraph" w:styleId="Closing">
    <w:name w:val="Closing"/>
    <w:basedOn w:val="Normal"/>
    <w:link w:val="ClosingChar"/>
    <w:rsid w:val="00474582"/>
    <w:pPr>
      <w:ind w:left="4252"/>
    </w:pPr>
    <w:rPr>
      <w:rFonts w:cs="Times New Roman"/>
      <w:sz w:val="24"/>
      <w:szCs w:val="24"/>
      <w:lang w:bidi="fa-IR"/>
    </w:rPr>
  </w:style>
  <w:style w:type="character" w:customStyle="1" w:styleId="ClosingChar">
    <w:name w:val="Closing Char"/>
    <w:basedOn w:val="DefaultParagraphFont"/>
    <w:link w:val="Closing"/>
    <w:rsid w:val="00474582"/>
    <w:rPr>
      <w:sz w:val="24"/>
      <w:szCs w:val="24"/>
    </w:rPr>
  </w:style>
  <w:style w:type="paragraph" w:styleId="CommentText">
    <w:name w:val="annotation text"/>
    <w:basedOn w:val="Normal"/>
    <w:link w:val="CommentTextChar"/>
    <w:rsid w:val="00474582"/>
    <w:rPr>
      <w:rFonts w:cs="Times New Roman"/>
      <w:sz w:val="20"/>
      <w:szCs w:val="20"/>
      <w:lang w:bidi="fa-IR"/>
    </w:rPr>
  </w:style>
  <w:style w:type="character" w:customStyle="1" w:styleId="CommentTextChar">
    <w:name w:val="Comment Text Char"/>
    <w:basedOn w:val="DefaultParagraphFont"/>
    <w:link w:val="CommentText"/>
    <w:rsid w:val="00474582"/>
  </w:style>
  <w:style w:type="paragraph" w:styleId="CommentSubject">
    <w:name w:val="annotation subject"/>
    <w:basedOn w:val="CommentText"/>
    <w:next w:val="CommentText"/>
    <w:link w:val="CommentSubjectChar"/>
    <w:rsid w:val="00474582"/>
    <w:rPr>
      <w:b/>
      <w:bCs/>
    </w:rPr>
  </w:style>
  <w:style w:type="character" w:customStyle="1" w:styleId="CommentSubjectChar">
    <w:name w:val="Comment Subject Char"/>
    <w:basedOn w:val="CommentTextChar"/>
    <w:link w:val="CommentSubject"/>
    <w:rsid w:val="00474582"/>
    <w:rPr>
      <w:b/>
      <w:bCs/>
    </w:rPr>
  </w:style>
  <w:style w:type="paragraph" w:styleId="Date">
    <w:name w:val="Date"/>
    <w:basedOn w:val="Normal"/>
    <w:next w:val="Normal"/>
    <w:link w:val="DateChar"/>
    <w:rsid w:val="00474582"/>
    <w:rPr>
      <w:rFonts w:cs="Times New Roman"/>
      <w:sz w:val="24"/>
      <w:szCs w:val="24"/>
      <w:lang w:bidi="fa-IR"/>
    </w:rPr>
  </w:style>
  <w:style w:type="character" w:customStyle="1" w:styleId="DateChar">
    <w:name w:val="Date Char"/>
    <w:basedOn w:val="DefaultParagraphFont"/>
    <w:link w:val="Date"/>
    <w:rsid w:val="00474582"/>
    <w:rPr>
      <w:sz w:val="24"/>
      <w:szCs w:val="24"/>
    </w:rPr>
  </w:style>
  <w:style w:type="paragraph" w:styleId="E-mailSignature">
    <w:name w:val="E-mail Signature"/>
    <w:basedOn w:val="Normal"/>
    <w:link w:val="E-mailSignatureChar"/>
    <w:rsid w:val="00474582"/>
    <w:rPr>
      <w:rFonts w:cs="Times New Roman"/>
      <w:sz w:val="24"/>
      <w:szCs w:val="24"/>
      <w:lang w:bidi="fa-IR"/>
    </w:rPr>
  </w:style>
  <w:style w:type="character" w:customStyle="1" w:styleId="E-mailSignatureChar">
    <w:name w:val="E-mail Signature Char"/>
    <w:basedOn w:val="DefaultParagraphFont"/>
    <w:link w:val="E-mailSignature"/>
    <w:rsid w:val="00474582"/>
    <w:rPr>
      <w:sz w:val="24"/>
      <w:szCs w:val="24"/>
    </w:rPr>
  </w:style>
  <w:style w:type="paragraph" w:styleId="EnvelopeAddress">
    <w:name w:val="envelope address"/>
    <w:basedOn w:val="Normal"/>
    <w:rsid w:val="00474582"/>
    <w:pPr>
      <w:framePr w:w="7920" w:h="1980" w:hRule="exact" w:hSpace="180" w:wrap="auto" w:hAnchor="page" w:xAlign="center" w:yAlign="bottom"/>
      <w:ind w:left="2880"/>
    </w:pPr>
    <w:rPr>
      <w:rFonts w:ascii="Arial" w:hAnsi="Arial" w:cs="Arial"/>
      <w:sz w:val="24"/>
      <w:szCs w:val="24"/>
      <w:lang w:bidi="fa-IR"/>
    </w:rPr>
  </w:style>
  <w:style w:type="paragraph" w:styleId="EnvelopeReturn">
    <w:name w:val="envelope return"/>
    <w:basedOn w:val="Normal"/>
    <w:rsid w:val="00474582"/>
    <w:rPr>
      <w:rFonts w:ascii="Arial" w:hAnsi="Arial" w:cs="Arial"/>
      <w:sz w:val="20"/>
      <w:szCs w:val="20"/>
      <w:lang w:bidi="fa-IR"/>
    </w:rPr>
  </w:style>
  <w:style w:type="paragraph" w:styleId="HTMLAddress">
    <w:name w:val="HTML Address"/>
    <w:basedOn w:val="Normal"/>
    <w:link w:val="HTMLAddressChar"/>
    <w:rsid w:val="00474582"/>
    <w:rPr>
      <w:rFonts w:cs="Times New Roman"/>
      <w:i/>
      <w:iCs/>
      <w:sz w:val="24"/>
      <w:szCs w:val="24"/>
      <w:lang w:bidi="fa-IR"/>
    </w:rPr>
  </w:style>
  <w:style w:type="character" w:customStyle="1" w:styleId="HTMLAddressChar">
    <w:name w:val="HTML Address Char"/>
    <w:basedOn w:val="DefaultParagraphFont"/>
    <w:link w:val="HTMLAddress"/>
    <w:rsid w:val="00474582"/>
    <w:rPr>
      <w:i/>
      <w:iCs/>
      <w:sz w:val="24"/>
      <w:szCs w:val="24"/>
    </w:rPr>
  </w:style>
  <w:style w:type="paragraph" w:styleId="HTMLPreformatted">
    <w:name w:val="HTML Preformatted"/>
    <w:basedOn w:val="Normal"/>
    <w:link w:val="HTMLPreformattedChar"/>
    <w:rsid w:val="00474582"/>
    <w:rPr>
      <w:rFonts w:ascii="Courier New" w:hAnsi="Courier New" w:cs="Courier New"/>
      <w:sz w:val="20"/>
      <w:szCs w:val="20"/>
      <w:lang w:bidi="fa-IR"/>
    </w:rPr>
  </w:style>
  <w:style w:type="character" w:customStyle="1" w:styleId="HTMLPreformattedChar">
    <w:name w:val="HTML Preformatted Char"/>
    <w:basedOn w:val="DefaultParagraphFont"/>
    <w:link w:val="HTMLPreformatted"/>
    <w:rsid w:val="00474582"/>
    <w:rPr>
      <w:rFonts w:ascii="Courier New" w:hAnsi="Courier New" w:cs="Courier New"/>
    </w:rPr>
  </w:style>
  <w:style w:type="paragraph" w:styleId="Index1">
    <w:name w:val="index 1"/>
    <w:basedOn w:val="Normal"/>
    <w:next w:val="Normal"/>
    <w:autoRedefine/>
    <w:rsid w:val="00474582"/>
    <w:pPr>
      <w:ind w:left="240" w:hanging="240"/>
    </w:pPr>
    <w:rPr>
      <w:rFonts w:cs="Times New Roman"/>
      <w:sz w:val="24"/>
      <w:szCs w:val="24"/>
      <w:lang w:bidi="fa-IR"/>
    </w:rPr>
  </w:style>
  <w:style w:type="paragraph" w:styleId="Index2">
    <w:name w:val="index 2"/>
    <w:basedOn w:val="Normal"/>
    <w:next w:val="Normal"/>
    <w:autoRedefine/>
    <w:rsid w:val="00474582"/>
    <w:pPr>
      <w:ind w:left="480" w:hanging="240"/>
    </w:pPr>
    <w:rPr>
      <w:rFonts w:cs="Times New Roman"/>
      <w:sz w:val="24"/>
      <w:szCs w:val="24"/>
      <w:lang w:bidi="fa-IR"/>
    </w:rPr>
  </w:style>
  <w:style w:type="paragraph" w:styleId="Index3">
    <w:name w:val="index 3"/>
    <w:basedOn w:val="Normal"/>
    <w:next w:val="Normal"/>
    <w:autoRedefine/>
    <w:rsid w:val="00474582"/>
    <w:pPr>
      <w:ind w:left="720" w:hanging="240"/>
    </w:pPr>
    <w:rPr>
      <w:rFonts w:cs="Times New Roman"/>
      <w:sz w:val="24"/>
      <w:szCs w:val="24"/>
      <w:lang w:bidi="fa-IR"/>
    </w:rPr>
  </w:style>
  <w:style w:type="paragraph" w:styleId="Index4">
    <w:name w:val="index 4"/>
    <w:basedOn w:val="Normal"/>
    <w:next w:val="Normal"/>
    <w:autoRedefine/>
    <w:rsid w:val="00474582"/>
    <w:pPr>
      <w:ind w:left="960" w:hanging="240"/>
    </w:pPr>
    <w:rPr>
      <w:rFonts w:cs="Times New Roman"/>
      <w:sz w:val="24"/>
      <w:szCs w:val="24"/>
      <w:lang w:bidi="fa-IR"/>
    </w:rPr>
  </w:style>
  <w:style w:type="paragraph" w:styleId="Index5">
    <w:name w:val="index 5"/>
    <w:basedOn w:val="Normal"/>
    <w:next w:val="Normal"/>
    <w:autoRedefine/>
    <w:rsid w:val="00474582"/>
    <w:pPr>
      <w:ind w:left="1200" w:hanging="240"/>
    </w:pPr>
    <w:rPr>
      <w:rFonts w:cs="Times New Roman"/>
      <w:sz w:val="24"/>
      <w:szCs w:val="24"/>
      <w:lang w:bidi="fa-IR"/>
    </w:rPr>
  </w:style>
  <w:style w:type="paragraph" w:styleId="Index6">
    <w:name w:val="index 6"/>
    <w:basedOn w:val="Normal"/>
    <w:next w:val="Normal"/>
    <w:autoRedefine/>
    <w:rsid w:val="00474582"/>
    <w:pPr>
      <w:ind w:left="1440" w:hanging="240"/>
    </w:pPr>
    <w:rPr>
      <w:rFonts w:cs="Times New Roman"/>
      <w:sz w:val="24"/>
      <w:szCs w:val="24"/>
      <w:lang w:bidi="fa-IR"/>
    </w:rPr>
  </w:style>
  <w:style w:type="paragraph" w:styleId="Index7">
    <w:name w:val="index 7"/>
    <w:basedOn w:val="Normal"/>
    <w:next w:val="Normal"/>
    <w:autoRedefine/>
    <w:rsid w:val="00474582"/>
    <w:pPr>
      <w:ind w:left="1680" w:hanging="240"/>
    </w:pPr>
    <w:rPr>
      <w:rFonts w:cs="Times New Roman"/>
      <w:sz w:val="24"/>
      <w:szCs w:val="24"/>
      <w:lang w:bidi="fa-IR"/>
    </w:rPr>
  </w:style>
  <w:style w:type="paragraph" w:styleId="Index8">
    <w:name w:val="index 8"/>
    <w:basedOn w:val="Normal"/>
    <w:next w:val="Normal"/>
    <w:autoRedefine/>
    <w:rsid w:val="00474582"/>
    <w:pPr>
      <w:ind w:left="1920" w:hanging="240"/>
    </w:pPr>
    <w:rPr>
      <w:rFonts w:cs="Times New Roman"/>
      <w:sz w:val="24"/>
      <w:szCs w:val="24"/>
      <w:lang w:bidi="fa-IR"/>
    </w:rPr>
  </w:style>
  <w:style w:type="paragraph" w:styleId="Index9">
    <w:name w:val="index 9"/>
    <w:basedOn w:val="Normal"/>
    <w:next w:val="Normal"/>
    <w:autoRedefine/>
    <w:rsid w:val="00474582"/>
    <w:pPr>
      <w:ind w:left="2160" w:hanging="240"/>
    </w:pPr>
    <w:rPr>
      <w:rFonts w:cs="Times New Roman"/>
      <w:sz w:val="24"/>
      <w:szCs w:val="24"/>
      <w:lang w:bidi="fa-IR"/>
    </w:rPr>
  </w:style>
  <w:style w:type="paragraph" w:styleId="IndexHeading">
    <w:name w:val="index heading"/>
    <w:basedOn w:val="Normal"/>
    <w:next w:val="Index1"/>
    <w:rsid w:val="00474582"/>
    <w:rPr>
      <w:rFonts w:ascii="Arial" w:hAnsi="Arial" w:cs="Arial"/>
      <w:b/>
      <w:bCs/>
      <w:sz w:val="24"/>
      <w:szCs w:val="24"/>
      <w:lang w:bidi="fa-IR"/>
    </w:rPr>
  </w:style>
  <w:style w:type="paragraph" w:styleId="List">
    <w:name w:val="List"/>
    <w:basedOn w:val="Normal"/>
    <w:rsid w:val="00474582"/>
    <w:pPr>
      <w:ind w:left="283" w:hanging="283"/>
    </w:pPr>
    <w:rPr>
      <w:rFonts w:cs="Times New Roman"/>
      <w:sz w:val="24"/>
      <w:szCs w:val="24"/>
      <w:lang w:bidi="fa-IR"/>
    </w:rPr>
  </w:style>
  <w:style w:type="paragraph" w:styleId="List2">
    <w:name w:val="List 2"/>
    <w:basedOn w:val="Normal"/>
    <w:rsid w:val="00474582"/>
    <w:pPr>
      <w:ind w:left="566" w:hanging="283"/>
    </w:pPr>
    <w:rPr>
      <w:rFonts w:cs="Times New Roman"/>
      <w:sz w:val="24"/>
      <w:szCs w:val="24"/>
      <w:lang w:bidi="fa-IR"/>
    </w:rPr>
  </w:style>
  <w:style w:type="paragraph" w:styleId="List3">
    <w:name w:val="List 3"/>
    <w:basedOn w:val="Normal"/>
    <w:rsid w:val="00474582"/>
    <w:pPr>
      <w:ind w:left="849" w:hanging="283"/>
    </w:pPr>
    <w:rPr>
      <w:rFonts w:cs="Times New Roman"/>
      <w:sz w:val="24"/>
      <w:szCs w:val="24"/>
      <w:lang w:bidi="fa-IR"/>
    </w:rPr>
  </w:style>
  <w:style w:type="paragraph" w:styleId="List4">
    <w:name w:val="List 4"/>
    <w:basedOn w:val="Normal"/>
    <w:rsid w:val="00474582"/>
    <w:pPr>
      <w:ind w:left="1132" w:hanging="283"/>
    </w:pPr>
    <w:rPr>
      <w:rFonts w:cs="Times New Roman"/>
      <w:sz w:val="24"/>
      <w:szCs w:val="24"/>
      <w:lang w:bidi="fa-IR"/>
    </w:rPr>
  </w:style>
  <w:style w:type="paragraph" w:styleId="List5">
    <w:name w:val="List 5"/>
    <w:basedOn w:val="Normal"/>
    <w:rsid w:val="00474582"/>
    <w:pPr>
      <w:ind w:left="1415" w:hanging="283"/>
    </w:pPr>
    <w:rPr>
      <w:rFonts w:cs="Times New Roman"/>
      <w:sz w:val="24"/>
      <w:szCs w:val="24"/>
      <w:lang w:bidi="fa-IR"/>
    </w:rPr>
  </w:style>
  <w:style w:type="paragraph" w:styleId="ListBullet2">
    <w:name w:val="List Bullet 2"/>
    <w:basedOn w:val="Normal"/>
    <w:rsid w:val="00474582"/>
    <w:pPr>
      <w:tabs>
        <w:tab w:val="num" w:pos="643"/>
      </w:tabs>
      <w:ind w:left="643" w:hanging="360"/>
    </w:pPr>
    <w:rPr>
      <w:rFonts w:cs="Times New Roman"/>
      <w:sz w:val="24"/>
      <w:szCs w:val="24"/>
      <w:lang w:bidi="fa-IR"/>
    </w:rPr>
  </w:style>
  <w:style w:type="paragraph" w:styleId="ListBullet3">
    <w:name w:val="List Bullet 3"/>
    <w:basedOn w:val="Normal"/>
    <w:rsid w:val="00474582"/>
    <w:pPr>
      <w:tabs>
        <w:tab w:val="num" w:pos="926"/>
      </w:tabs>
      <w:ind w:left="926" w:hanging="360"/>
    </w:pPr>
    <w:rPr>
      <w:rFonts w:cs="Times New Roman"/>
      <w:sz w:val="24"/>
      <w:szCs w:val="24"/>
      <w:lang w:bidi="fa-IR"/>
    </w:rPr>
  </w:style>
  <w:style w:type="paragraph" w:styleId="ListBullet4">
    <w:name w:val="List Bullet 4"/>
    <w:basedOn w:val="Normal"/>
    <w:rsid w:val="00474582"/>
    <w:pPr>
      <w:tabs>
        <w:tab w:val="num" w:pos="1209"/>
      </w:tabs>
      <w:ind w:left="1209" w:hanging="360"/>
    </w:pPr>
    <w:rPr>
      <w:rFonts w:cs="Times New Roman"/>
      <w:sz w:val="24"/>
      <w:szCs w:val="24"/>
      <w:lang w:bidi="fa-IR"/>
    </w:rPr>
  </w:style>
  <w:style w:type="paragraph" w:styleId="ListBullet5">
    <w:name w:val="List Bullet 5"/>
    <w:basedOn w:val="Normal"/>
    <w:rsid w:val="00474582"/>
    <w:pPr>
      <w:tabs>
        <w:tab w:val="num" w:pos="1492"/>
      </w:tabs>
      <w:ind w:left="1492" w:hanging="360"/>
    </w:pPr>
    <w:rPr>
      <w:rFonts w:cs="Times New Roman"/>
      <w:sz w:val="24"/>
      <w:szCs w:val="24"/>
      <w:lang w:bidi="fa-IR"/>
    </w:rPr>
  </w:style>
  <w:style w:type="paragraph" w:styleId="ListContinue">
    <w:name w:val="List Continue"/>
    <w:basedOn w:val="Normal"/>
    <w:rsid w:val="00474582"/>
    <w:pPr>
      <w:spacing w:after="120"/>
      <w:ind w:left="283"/>
    </w:pPr>
    <w:rPr>
      <w:rFonts w:cs="Times New Roman"/>
      <w:sz w:val="24"/>
      <w:szCs w:val="24"/>
      <w:lang w:bidi="fa-IR"/>
    </w:rPr>
  </w:style>
  <w:style w:type="paragraph" w:styleId="ListContinue2">
    <w:name w:val="List Continue 2"/>
    <w:basedOn w:val="Normal"/>
    <w:rsid w:val="00474582"/>
    <w:pPr>
      <w:spacing w:after="120"/>
      <w:ind w:left="566"/>
    </w:pPr>
    <w:rPr>
      <w:rFonts w:cs="Times New Roman"/>
      <w:sz w:val="24"/>
      <w:szCs w:val="24"/>
      <w:lang w:bidi="fa-IR"/>
    </w:rPr>
  </w:style>
  <w:style w:type="paragraph" w:styleId="ListContinue3">
    <w:name w:val="List Continue 3"/>
    <w:basedOn w:val="Normal"/>
    <w:rsid w:val="00474582"/>
    <w:pPr>
      <w:spacing w:after="120"/>
      <w:ind w:left="849"/>
    </w:pPr>
    <w:rPr>
      <w:rFonts w:cs="Times New Roman"/>
      <w:sz w:val="24"/>
      <w:szCs w:val="24"/>
      <w:lang w:bidi="fa-IR"/>
    </w:rPr>
  </w:style>
  <w:style w:type="paragraph" w:styleId="ListContinue4">
    <w:name w:val="List Continue 4"/>
    <w:basedOn w:val="Normal"/>
    <w:rsid w:val="00474582"/>
    <w:pPr>
      <w:spacing w:after="120"/>
      <w:ind w:left="1132"/>
    </w:pPr>
    <w:rPr>
      <w:rFonts w:cs="Times New Roman"/>
      <w:sz w:val="24"/>
      <w:szCs w:val="24"/>
      <w:lang w:bidi="fa-IR"/>
    </w:rPr>
  </w:style>
  <w:style w:type="paragraph" w:styleId="ListContinue5">
    <w:name w:val="List Continue 5"/>
    <w:basedOn w:val="Normal"/>
    <w:rsid w:val="00474582"/>
    <w:pPr>
      <w:spacing w:after="120"/>
      <w:ind w:left="1415"/>
    </w:pPr>
    <w:rPr>
      <w:rFonts w:cs="Times New Roman"/>
      <w:sz w:val="24"/>
      <w:szCs w:val="24"/>
      <w:lang w:bidi="fa-IR"/>
    </w:rPr>
  </w:style>
  <w:style w:type="paragraph" w:styleId="ListNumber">
    <w:name w:val="List Number"/>
    <w:basedOn w:val="Normal"/>
    <w:rsid w:val="00474582"/>
    <w:pPr>
      <w:tabs>
        <w:tab w:val="num" w:pos="360"/>
      </w:tabs>
      <w:ind w:left="360" w:hanging="360"/>
    </w:pPr>
    <w:rPr>
      <w:rFonts w:cs="Times New Roman"/>
      <w:sz w:val="24"/>
      <w:szCs w:val="24"/>
      <w:lang w:bidi="fa-IR"/>
    </w:rPr>
  </w:style>
  <w:style w:type="paragraph" w:styleId="ListNumber2">
    <w:name w:val="List Number 2"/>
    <w:basedOn w:val="Normal"/>
    <w:rsid w:val="00474582"/>
    <w:pPr>
      <w:tabs>
        <w:tab w:val="num" w:pos="643"/>
      </w:tabs>
      <w:ind w:left="643" w:hanging="360"/>
    </w:pPr>
    <w:rPr>
      <w:rFonts w:cs="Times New Roman"/>
      <w:sz w:val="24"/>
      <w:szCs w:val="24"/>
      <w:lang w:bidi="fa-IR"/>
    </w:rPr>
  </w:style>
  <w:style w:type="paragraph" w:styleId="ListNumber3">
    <w:name w:val="List Number 3"/>
    <w:basedOn w:val="Normal"/>
    <w:rsid w:val="00474582"/>
    <w:pPr>
      <w:tabs>
        <w:tab w:val="num" w:pos="926"/>
      </w:tabs>
      <w:ind w:left="926" w:hanging="360"/>
    </w:pPr>
    <w:rPr>
      <w:rFonts w:cs="Times New Roman"/>
      <w:sz w:val="24"/>
      <w:szCs w:val="24"/>
      <w:lang w:bidi="fa-IR"/>
    </w:rPr>
  </w:style>
  <w:style w:type="paragraph" w:styleId="ListNumber4">
    <w:name w:val="List Number 4"/>
    <w:basedOn w:val="Normal"/>
    <w:rsid w:val="00474582"/>
    <w:pPr>
      <w:tabs>
        <w:tab w:val="num" w:pos="1209"/>
      </w:tabs>
      <w:ind w:left="1209" w:hanging="360"/>
    </w:pPr>
    <w:rPr>
      <w:rFonts w:cs="Times New Roman"/>
      <w:sz w:val="24"/>
      <w:szCs w:val="24"/>
      <w:lang w:bidi="fa-IR"/>
    </w:rPr>
  </w:style>
  <w:style w:type="paragraph" w:styleId="ListNumber5">
    <w:name w:val="List Number 5"/>
    <w:basedOn w:val="Normal"/>
    <w:rsid w:val="00474582"/>
    <w:pPr>
      <w:tabs>
        <w:tab w:val="num" w:pos="1492"/>
      </w:tabs>
      <w:ind w:left="1492" w:hanging="360"/>
    </w:pPr>
    <w:rPr>
      <w:rFonts w:cs="Times New Roman"/>
      <w:sz w:val="24"/>
      <w:szCs w:val="24"/>
      <w:lang w:bidi="fa-IR"/>
    </w:rPr>
  </w:style>
  <w:style w:type="paragraph" w:styleId="MacroText">
    <w:name w:val="macro"/>
    <w:link w:val="MacroTextChar"/>
    <w:rsid w:val="00474582"/>
    <w:pPr>
      <w:tabs>
        <w:tab w:val="left" w:pos="480"/>
        <w:tab w:val="left" w:pos="960"/>
        <w:tab w:val="left" w:pos="1440"/>
        <w:tab w:val="left" w:pos="1920"/>
        <w:tab w:val="left" w:pos="2400"/>
        <w:tab w:val="left" w:pos="2880"/>
        <w:tab w:val="left" w:pos="3360"/>
        <w:tab w:val="left" w:pos="3840"/>
        <w:tab w:val="left" w:pos="4320"/>
      </w:tabs>
      <w:bidi/>
    </w:pPr>
    <w:rPr>
      <w:rFonts w:ascii="Courier New" w:hAnsi="Courier New" w:cs="Courier New"/>
      <w:lang w:bidi="fa-IR"/>
    </w:rPr>
  </w:style>
  <w:style w:type="character" w:customStyle="1" w:styleId="MacroTextChar">
    <w:name w:val="Macro Text Char"/>
    <w:basedOn w:val="DefaultParagraphFont"/>
    <w:link w:val="MacroText"/>
    <w:rsid w:val="00474582"/>
    <w:rPr>
      <w:rFonts w:ascii="Courier New" w:hAnsi="Courier New" w:cs="Courier New"/>
      <w:lang w:val="en-US" w:eastAsia="en-US" w:bidi="fa-IR"/>
    </w:rPr>
  </w:style>
  <w:style w:type="paragraph" w:styleId="MessageHeader">
    <w:name w:val="Message Header"/>
    <w:basedOn w:val="Normal"/>
    <w:link w:val="MessageHeaderChar"/>
    <w:rsid w:val="00474582"/>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lang w:bidi="fa-IR"/>
    </w:rPr>
  </w:style>
  <w:style w:type="character" w:customStyle="1" w:styleId="MessageHeaderChar">
    <w:name w:val="Message Header Char"/>
    <w:basedOn w:val="DefaultParagraphFont"/>
    <w:link w:val="MessageHeader"/>
    <w:rsid w:val="00474582"/>
    <w:rPr>
      <w:rFonts w:ascii="Arial" w:hAnsi="Arial" w:cs="Arial"/>
      <w:sz w:val="24"/>
      <w:szCs w:val="24"/>
      <w:shd w:val="pct20" w:color="auto" w:fill="auto"/>
    </w:rPr>
  </w:style>
  <w:style w:type="paragraph" w:styleId="NormalIndent">
    <w:name w:val="Normal Indent"/>
    <w:basedOn w:val="Normal"/>
    <w:rsid w:val="00474582"/>
    <w:pPr>
      <w:ind w:left="720"/>
    </w:pPr>
    <w:rPr>
      <w:rFonts w:cs="Times New Roman"/>
      <w:sz w:val="24"/>
      <w:szCs w:val="24"/>
      <w:lang w:bidi="fa-IR"/>
    </w:rPr>
  </w:style>
  <w:style w:type="paragraph" w:styleId="NoteHeading">
    <w:name w:val="Note Heading"/>
    <w:basedOn w:val="Normal"/>
    <w:next w:val="Normal"/>
    <w:link w:val="NoteHeadingChar"/>
    <w:rsid w:val="00474582"/>
    <w:rPr>
      <w:rFonts w:cs="Times New Roman"/>
      <w:sz w:val="24"/>
      <w:szCs w:val="24"/>
      <w:lang w:bidi="fa-IR"/>
    </w:rPr>
  </w:style>
  <w:style w:type="character" w:customStyle="1" w:styleId="NoteHeadingChar">
    <w:name w:val="Note Heading Char"/>
    <w:basedOn w:val="DefaultParagraphFont"/>
    <w:link w:val="NoteHeading"/>
    <w:rsid w:val="00474582"/>
    <w:rPr>
      <w:sz w:val="24"/>
      <w:szCs w:val="24"/>
    </w:rPr>
  </w:style>
  <w:style w:type="paragraph" w:styleId="PlainText">
    <w:name w:val="Plain Text"/>
    <w:basedOn w:val="Normal"/>
    <w:link w:val="PlainTextChar"/>
    <w:rsid w:val="00474582"/>
    <w:rPr>
      <w:rFonts w:ascii="Courier New" w:hAnsi="Courier New" w:cs="Courier New"/>
      <w:sz w:val="20"/>
      <w:szCs w:val="20"/>
      <w:lang w:bidi="fa-IR"/>
    </w:rPr>
  </w:style>
  <w:style w:type="character" w:customStyle="1" w:styleId="PlainTextChar">
    <w:name w:val="Plain Text Char"/>
    <w:basedOn w:val="DefaultParagraphFont"/>
    <w:link w:val="PlainText"/>
    <w:rsid w:val="00474582"/>
    <w:rPr>
      <w:rFonts w:ascii="Courier New" w:hAnsi="Courier New" w:cs="Courier New"/>
    </w:rPr>
  </w:style>
  <w:style w:type="paragraph" w:styleId="Salutation">
    <w:name w:val="Salutation"/>
    <w:basedOn w:val="Normal"/>
    <w:next w:val="Normal"/>
    <w:link w:val="SalutationChar"/>
    <w:rsid w:val="00474582"/>
    <w:rPr>
      <w:rFonts w:cs="Times New Roman"/>
      <w:sz w:val="24"/>
      <w:szCs w:val="24"/>
      <w:lang w:bidi="fa-IR"/>
    </w:rPr>
  </w:style>
  <w:style w:type="character" w:customStyle="1" w:styleId="SalutationChar">
    <w:name w:val="Salutation Char"/>
    <w:basedOn w:val="DefaultParagraphFont"/>
    <w:link w:val="Salutation"/>
    <w:rsid w:val="00474582"/>
    <w:rPr>
      <w:sz w:val="24"/>
      <w:szCs w:val="24"/>
    </w:rPr>
  </w:style>
  <w:style w:type="paragraph" w:styleId="Signature">
    <w:name w:val="Signature"/>
    <w:basedOn w:val="Normal"/>
    <w:link w:val="SignatureChar"/>
    <w:rsid w:val="00474582"/>
    <w:pPr>
      <w:ind w:left="4252"/>
    </w:pPr>
    <w:rPr>
      <w:rFonts w:cs="Times New Roman"/>
      <w:sz w:val="24"/>
      <w:szCs w:val="24"/>
      <w:lang w:bidi="fa-IR"/>
    </w:rPr>
  </w:style>
  <w:style w:type="character" w:customStyle="1" w:styleId="SignatureChar">
    <w:name w:val="Signature Char"/>
    <w:basedOn w:val="DefaultParagraphFont"/>
    <w:link w:val="Signature"/>
    <w:rsid w:val="00474582"/>
    <w:rPr>
      <w:sz w:val="24"/>
      <w:szCs w:val="24"/>
    </w:rPr>
  </w:style>
  <w:style w:type="paragraph" w:styleId="TableofAuthorities">
    <w:name w:val="table of authorities"/>
    <w:basedOn w:val="Normal"/>
    <w:next w:val="Normal"/>
    <w:rsid w:val="00474582"/>
    <w:pPr>
      <w:ind w:left="240" w:hanging="240"/>
    </w:pPr>
    <w:rPr>
      <w:rFonts w:cs="Times New Roman"/>
      <w:sz w:val="24"/>
      <w:szCs w:val="24"/>
      <w:lang w:bidi="fa-IR"/>
    </w:rPr>
  </w:style>
  <w:style w:type="paragraph" w:styleId="TableofFigures">
    <w:name w:val="table of figures"/>
    <w:basedOn w:val="Normal"/>
    <w:next w:val="Normal"/>
    <w:rsid w:val="00474582"/>
    <w:rPr>
      <w:rFonts w:cs="Times New Roman"/>
      <w:sz w:val="24"/>
      <w:szCs w:val="24"/>
      <w:lang w:bidi="fa-IR"/>
    </w:rPr>
  </w:style>
  <w:style w:type="paragraph" w:styleId="TOAHeading">
    <w:name w:val="toa heading"/>
    <w:basedOn w:val="Normal"/>
    <w:next w:val="Normal"/>
    <w:rsid w:val="00474582"/>
    <w:pPr>
      <w:spacing w:before="120"/>
    </w:pPr>
    <w:rPr>
      <w:rFonts w:ascii="Arial" w:hAnsi="Arial" w:cs="Arial"/>
      <w:b/>
      <w:bCs/>
      <w:sz w:val="24"/>
      <w:szCs w:val="24"/>
      <w:lang w:bidi="fa-IR"/>
    </w:rPr>
  </w:style>
  <w:style w:type="paragraph" w:styleId="TOC4">
    <w:name w:val="toc 4"/>
    <w:basedOn w:val="Normal"/>
    <w:next w:val="Normal"/>
    <w:autoRedefine/>
    <w:uiPriority w:val="39"/>
    <w:rsid w:val="00474582"/>
    <w:pPr>
      <w:ind w:left="720"/>
    </w:pPr>
    <w:rPr>
      <w:rFonts w:cs="Times New Roman"/>
      <w:sz w:val="24"/>
      <w:szCs w:val="24"/>
      <w:lang w:bidi="fa-IR"/>
    </w:rPr>
  </w:style>
  <w:style w:type="paragraph" w:styleId="TOC5">
    <w:name w:val="toc 5"/>
    <w:basedOn w:val="Normal"/>
    <w:next w:val="Normal"/>
    <w:autoRedefine/>
    <w:uiPriority w:val="39"/>
    <w:rsid w:val="00474582"/>
    <w:pPr>
      <w:ind w:left="960"/>
    </w:pPr>
    <w:rPr>
      <w:rFonts w:cs="Times New Roman"/>
      <w:sz w:val="24"/>
      <w:szCs w:val="24"/>
      <w:lang w:bidi="fa-IR"/>
    </w:rPr>
  </w:style>
  <w:style w:type="paragraph" w:styleId="TOC6">
    <w:name w:val="toc 6"/>
    <w:basedOn w:val="Normal"/>
    <w:next w:val="Normal"/>
    <w:autoRedefine/>
    <w:uiPriority w:val="39"/>
    <w:rsid w:val="00474582"/>
    <w:pPr>
      <w:ind w:left="1200"/>
    </w:pPr>
    <w:rPr>
      <w:rFonts w:cs="Times New Roman"/>
      <w:sz w:val="24"/>
      <w:szCs w:val="24"/>
      <w:lang w:bidi="fa-IR"/>
    </w:rPr>
  </w:style>
  <w:style w:type="paragraph" w:styleId="TOC7">
    <w:name w:val="toc 7"/>
    <w:basedOn w:val="Normal"/>
    <w:next w:val="Normal"/>
    <w:autoRedefine/>
    <w:uiPriority w:val="39"/>
    <w:rsid w:val="00474582"/>
    <w:pPr>
      <w:ind w:left="1440"/>
    </w:pPr>
    <w:rPr>
      <w:rFonts w:cs="Times New Roman"/>
      <w:sz w:val="24"/>
      <w:szCs w:val="24"/>
      <w:lang w:bidi="fa-IR"/>
    </w:rPr>
  </w:style>
  <w:style w:type="paragraph" w:styleId="TOC8">
    <w:name w:val="toc 8"/>
    <w:basedOn w:val="Normal"/>
    <w:next w:val="Normal"/>
    <w:autoRedefine/>
    <w:uiPriority w:val="39"/>
    <w:rsid w:val="00474582"/>
    <w:pPr>
      <w:ind w:left="1680"/>
    </w:pPr>
    <w:rPr>
      <w:rFonts w:cs="Times New Roman"/>
      <w:sz w:val="24"/>
      <w:szCs w:val="24"/>
      <w:lang w:bidi="fa-IR"/>
    </w:rPr>
  </w:style>
  <w:style w:type="paragraph" w:styleId="TOC9">
    <w:name w:val="toc 9"/>
    <w:basedOn w:val="Normal"/>
    <w:next w:val="Normal"/>
    <w:autoRedefine/>
    <w:uiPriority w:val="39"/>
    <w:rsid w:val="00474582"/>
    <w:pPr>
      <w:ind w:left="1920"/>
    </w:pPr>
    <w:rPr>
      <w:rFonts w:cs="Times New Roman"/>
      <w:sz w:val="24"/>
      <w:szCs w:val="24"/>
      <w:lang w:bidi="fa-IR"/>
    </w:rPr>
  </w:style>
  <w:style w:type="paragraph" w:styleId="TOCHeading">
    <w:name w:val="TOC Heading"/>
    <w:basedOn w:val="Heading1"/>
    <w:next w:val="Normal"/>
    <w:uiPriority w:val="39"/>
    <w:semiHidden/>
    <w:unhideWhenUsed/>
    <w:qFormat/>
    <w:rsid w:val="00474582"/>
    <w:pPr>
      <w:keepLines/>
      <w:bidi w:val="0"/>
      <w:spacing w:before="480" w:after="0" w:line="276" w:lineRule="auto"/>
      <w:outlineLvl w:val="9"/>
    </w:pPr>
    <w:rPr>
      <w:color w:val="365F91"/>
      <w:kern w:val="0"/>
      <w:sz w:val="28"/>
      <w:szCs w:val="28"/>
    </w:rPr>
  </w:style>
  <w:style w:type="paragraph" w:customStyle="1" w:styleId="a6">
    <w:name w:val="نص أحاديث"/>
    <w:basedOn w:val="Normal"/>
    <w:link w:val="Char2"/>
    <w:qFormat/>
    <w:rsid w:val="00D74752"/>
    <w:pPr>
      <w:ind w:firstLine="284"/>
      <w:jc w:val="both"/>
    </w:pPr>
    <w:rPr>
      <w:rFonts w:ascii="Tahoma" w:hAnsi="Tahoma" w:cs="KFGQPC Uthman Taha Naskh"/>
    </w:rPr>
  </w:style>
  <w:style w:type="character" w:customStyle="1" w:styleId="Char2">
    <w:name w:val="نص أحاديث Char"/>
    <w:basedOn w:val="DefaultParagraphFont"/>
    <w:link w:val="a6"/>
    <w:rsid w:val="00D74752"/>
    <w:rPr>
      <w:rFonts w:ascii="Tahoma" w:hAnsi="Tahoma" w:cs="KFGQPC Uthman Taha Naskh"/>
      <w:sz w:val="28"/>
      <w:szCs w:val="28"/>
      <w:lang w:bidi="ar-SA"/>
    </w:rPr>
  </w:style>
  <w:style w:type="paragraph" w:customStyle="1" w:styleId="a7">
    <w:name w:val="متن"/>
    <w:basedOn w:val="Normal"/>
    <w:link w:val="Char3"/>
    <w:qFormat/>
    <w:rsid w:val="00F337D0"/>
    <w:pPr>
      <w:ind w:firstLine="284"/>
      <w:jc w:val="both"/>
    </w:pPr>
    <w:rPr>
      <w:rFonts w:ascii="IRLotus" w:hAnsi="IRLotus" w:cs="IRLotus"/>
      <w:lang w:bidi="fa-IR"/>
    </w:rPr>
  </w:style>
  <w:style w:type="character" w:customStyle="1" w:styleId="Char3">
    <w:name w:val="متن Char"/>
    <w:basedOn w:val="DefaultParagraphFont"/>
    <w:link w:val="a7"/>
    <w:rsid w:val="00F337D0"/>
    <w:rPr>
      <w:rFonts w:ascii="IRLotus" w:hAnsi="IRLotus" w:cs="IRLotus"/>
      <w:sz w:val="28"/>
      <w:szCs w:val="28"/>
    </w:rPr>
  </w:style>
  <w:style w:type="paragraph" w:customStyle="1" w:styleId="a8">
    <w:name w:val="متن بولد"/>
    <w:basedOn w:val="Normal"/>
    <w:link w:val="Char4"/>
    <w:qFormat/>
    <w:rsid w:val="00F337D0"/>
    <w:pPr>
      <w:ind w:firstLine="284"/>
      <w:jc w:val="both"/>
    </w:pPr>
    <w:rPr>
      <w:rFonts w:ascii="IRLotus" w:hAnsi="IRLotus" w:cs="IRLotus"/>
      <w:b/>
      <w:bCs/>
      <w:lang w:bidi="fa-IR"/>
    </w:rPr>
  </w:style>
  <w:style w:type="character" w:customStyle="1" w:styleId="Char4">
    <w:name w:val="متن بولد Char"/>
    <w:basedOn w:val="DefaultParagraphFont"/>
    <w:link w:val="a8"/>
    <w:rsid w:val="00F337D0"/>
    <w:rPr>
      <w:rFonts w:ascii="IRLotus" w:hAnsi="IRLotus" w:cs="IRLotus"/>
      <w:b/>
      <w:bCs/>
      <w:sz w:val="28"/>
      <w:szCs w:val="28"/>
    </w:rPr>
  </w:style>
  <w:style w:type="paragraph" w:customStyle="1" w:styleId="a9">
    <w:name w:val="آدرس آیات"/>
    <w:basedOn w:val="Normal"/>
    <w:link w:val="Char5"/>
    <w:qFormat/>
    <w:rsid w:val="00F337D0"/>
    <w:pPr>
      <w:ind w:firstLine="284"/>
      <w:jc w:val="both"/>
    </w:pPr>
    <w:rPr>
      <w:rFonts w:ascii="IRLotus" w:hAnsi="IRLotus" w:cs="IRLotus"/>
      <w:sz w:val="26"/>
      <w:szCs w:val="26"/>
      <w:lang w:bidi="fa-IR"/>
    </w:rPr>
  </w:style>
  <w:style w:type="character" w:customStyle="1" w:styleId="Char5">
    <w:name w:val="آدرس آیات Char"/>
    <w:basedOn w:val="DefaultParagraphFont"/>
    <w:link w:val="a9"/>
    <w:rsid w:val="00F337D0"/>
    <w:rPr>
      <w:rFonts w:ascii="IRLotus" w:hAnsi="IRLotus" w:cs="IRLotus"/>
      <w:sz w:val="26"/>
      <w:szCs w:val="26"/>
    </w:rPr>
  </w:style>
  <w:style w:type="paragraph" w:customStyle="1" w:styleId="aa">
    <w:name w:val="ترجمه آیات"/>
    <w:basedOn w:val="Normal"/>
    <w:link w:val="Char6"/>
    <w:qFormat/>
    <w:rsid w:val="00F337D0"/>
    <w:pPr>
      <w:ind w:left="567"/>
      <w:jc w:val="both"/>
    </w:pPr>
    <w:rPr>
      <w:rFonts w:ascii="IRLotus" w:hAnsi="IRLotus" w:cs="IRLotus"/>
      <w:sz w:val="26"/>
      <w:szCs w:val="26"/>
      <w:lang w:bidi="fa-IR"/>
    </w:rPr>
  </w:style>
  <w:style w:type="character" w:customStyle="1" w:styleId="Char6">
    <w:name w:val="ترجمه آیات Char"/>
    <w:basedOn w:val="DefaultParagraphFont"/>
    <w:link w:val="aa"/>
    <w:rsid w:val="00F337D0"/>
    <w:rPr>
      <w:rFonts w:ascii="IRLotus" w:hAnsi="IRLotus" w:cs="IRLotus"/>
      <w:sz w:val="26"/>
      <w:szCs w:val="26"/>
    </w:rPr>
  </w:style>
  <w:style w:type="paragraph" w:customStyle="1" w:styleId="ab">
    <w:name w:val="قوسين"/>
    <w:basedOn w:val="Normal"/>
    <w:link w:val="Char7"/>
    <w:qFormat/>
    <w:rsid w:val="002925F9"/>
    <w:pPr>
      <w:ind w:firstLine="284"/>
      <w:jc w:val="both"/>
    </w:pPr>
    <w:rPr>
      <w:rFonts w:ascii="Tahoma" w:hAnsi="Tahoma" w:cs="Traditional Arabic"/>
      <w:lang w:bidi="fa-IR"/>
    </w:rPr>
  </w:style>
  <w:style w:type="character" w:customStyle="1" w:styleId="Char7">
    <w:name w:val="قوسين Char"/>
    <w:basedOn w:val="DefaultParagraphFont"/>
    <w:link w:val="ab"/>
    <w:rsid w:val="002925F9"/>
    <w:rPr>
      <w:rFonts w:ascii="Tahoma" w:hAnsi="Tahoma" w:cs="Traditional Arabic"/>
      <w:sz w:val="28"/>
      <w:szCs w:val="28"/>
    </w:rPr>
  </w:style>
  <w:style w:type="paragraph" w:customStyle="1" w:styleId="ac">
    <w:name w:val="پاورقی"/>
    <w:basedOn w:val="Normal"/>
    <w:link w:val="Char8"/>
    <w:qFormat/>
    <w:rsid w:val="00993959"/>
    <w:pPr>
      <w:ind w:left="284" w:hanging="284"/>
      <w:jc w:val="both"/>
    </w:pPr>
    <w:rPr>
      <w:rFonts w:ascii="IRLotus" w:hAnsi="IRLotus" w:cs="IRLotus"/>
      <w:sz w:val="24"/>
      <w:szCs w:val="24"/>
      <w:lang w:bidi="fa-IR"/>
    </w:rPr>
  </w:style>
  <w:style w:type="character" w:customStyle="1" w:styleId="Char8">
    <w:name w:val="پاورقی Char"/>
    <w:basedOn w:val="DefaultParagraphFont"/>
    <w:link w:val="ac"/>
    <w:rsid w:val="00993959"/>
    <w:rPr>
      <w:rFonts w:ascii="IRLotus" w:hAnsi="IRLotus" w:cs="IRLotus"/>
      <w:sz w:val="24"/>
      <w:szCs w:val="24"/>
    </w:rPr>
  </w:style>
  <w:style w:type="paragraph" w:customStyle="1" w:styleId="ad">
    <w:name w:val="آیات"/>
    <w:basedOn w:val="Normal"/>
    <w:link w:val="Char9"/>
    <w:qFormat/>
    <w:rsid w:val="00F337D0"/>
    <w:pPr>
      <w:ind w:left="567"/>
      <w:jc w:val="both"/>
    </w:pPr>
    <w:rPr>
      <w:rFonts w:ascii="KFGQPC Uthmanic Script HAFS" w:cs="KFGQPC Uthmanic Script HAFS"/>
      <w:lang w:bidi="fa-IR"/>
    </w:rPr>
  </w:style>
  <w:style w:type="character" w:customStyle="1" w:styleId="Char9">
    <w:name w:val="آیات Char"/>
    <w:basedOn w:val="DefaultParagraphFont"/>
    <w:link w:val="ad"/>
    <w:rsid w:val="00F337D0"/>
    <w:rPr>
      <w:rFonts w:ascii="KFGQPC Uthmanic Script HAFS" w:cs="KFGQPC Uthmanic Script HAFS"/>
      <w:sz w:val="28"/>
      <w:szCs w:val="28"/>
    </w:rPr>
  </w:style>
  <w:style w:type="paragraph" w:customStyle="1" w:styleId="ae">
    <w:name w:val="ترجمه احادیث و اقوال عربی"/>
    <w:basedOn w:val="Normal"/>
    <w:link w:val="Chara"/>
    <w:qFormat/>
    <w:rsid w:val="00F337D0"/>
    <w:pPr>
      <w:ind w:firstLine="284"/>
      <w:jc w:val="both"/>
    </w:pPr>
    <w:rPr>
      <w:rFonts w:ascii="IRLotus" w:hAnsi="IRLotus" w:cs="IRLotus"/>
      <w:sz w:val="26"/>
      <w:szCs w:val="26"/>
      <w:lang w:bidi="fa-IR"/>
    </w:rPr>
  </w:style>
  <w:style w:type="character" w:customStyle="1" w:styleId="Chara">
    <w:name w:val="ترجمه احادیث و اقوال عربی Char"/>
    <w:basedOn w:val="DefaultParagraphFont"/>
    <w:link w:val="ae"/>
    <w:rsid w:val="00F337D0"/>
    <w:rPr>
      <w:rFonts w:ascii="IRLotus" w:hAnsi="IRLotus" w:cs="IRLotus"/>
      <w:sz w:val="26"/>
      <w:szCs w:val="26"/>
    </w:rPr>
  </w:style>
  <w:style w:type="paragraph" w:customStyle="1" w:styleId="a0">
    <w:name w:val="شماره هایی متن"/>
    <w:basedOn w:val="Normal"/>
    <w:link w:val="Charb"/>
    <w:qFormat/>
    <w:rsid w:val="00F337D0"/>
    <w:pPr>
      <w:numPr>
        <w:numId w:val="22"/>
      </w:numPr>
      <w:ind w:left="738" w:hanging="454"/>
      <w:jc w:val="both"/>
    </w:pPr>
    <w:rPr>
      <w:rFonts w:ascii="B Lotus" w:hAnsi="B Lotus" w:cs="B Lotus"/>
      <w:sz w:val="26"/>
      <w:szCs w:val="26"/>
      <w:lang w:bidi="fa-IR"/>
    </w:rPr>
  </w:style>
  <w:style w:type="character" w:customStyle="1" w:styleId="Charb">
    <w:name w:val="شماره هایی متن Char"/>
    <w:basedOn w:val="DefaultParagraphFont"/>
    <w:link w:val="a0"/>
    <w:rsid w:val="00F337D0"/>
    <w:rPr>
      <w:rFonts w:ascii="B Lotus" w:hAnsi="B Lotus" w:cs="B Lotus"/>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095893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header" Target="header5.xml"/><Relationship Id="rId26" Type="http://schemas.openxmlformats.org/officeDocument/2006/relationships/header" Target="header13.xml"/><Relationship Id="rId3" Type="http://schemas.openxmlformats.org/officeDocument/2006/relationships/styles" Target="styles.xml"/><Relationship Id="rId21" Type="http://schemas.openxmlformats.org/officeDocument/2006/relationships/header" Target="header8.xml"/><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eader" Target="header4.xml"/><Relationship Id="rId25" Type="http://schemas.openxmlformats.org/officeDocument/2006/relationships/header" Target="header12.xm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header" Target="header7.xml"/><Relationship Id="rId29" Type="http://schemas.openxmlformats.org/officeDocument/2006/relationships/header" Target="header1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eader" Target="header11.xml"/><Relationship Id="rId32" Type="http://schemas.openxmlformats.org/officeDocument/2006/relationships/header" Target="header19.xml"/><Relationship Id="rId5" Type="http://schemas.openxmlformats.org/officeDocument/2006/relationships/settings" Target="settings.xml"/><Relationship Id="rId15" Type="http://schemas.openxmlformats.org/officeDocument/2006/relationships/image" Target="media/image2.jpeg"/><Relationship Id="rId23" Type="http://schemas.openxmlformats.org/officeDocument/2006/relationships/header" Target="header10.xml"/><Relationship Id="rId28" Type="http://schemas.openxmlformats.org/officeDocument/2006/relationships/header" Target="header15.xml"/><Relationship Id="rId10" Type="http://schemas.openxmlformats.org/officeDocument/2006/relationships/header" Target="header2.xml"/><Relationship Id="rId19" Type="http://schemas.openxmlformats.org/officeDocument/2006/relationships/header" Target="header6.xml"/><Relationship Id="rId31" Type="http://schemas.openxmlformats.org/officeDocument/2006/relationships/header" Target="header18.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yperlink" Target="http://www.shabnam.cc" TargetMode="External"/><Relationship Id="rId22" Type="http://schemas.openxmlformats.org/officeDocument/2006/relationships/header" Target="header9.xml"/><Relationship Id="rId27" Type="http://schemas.openxmlformats.org/officeDocument/2006/relationships/header" Target="header14.xml"/><Relationship Id="rId30" Type="http://schemas.openxmlformats.org/officeDocument/2006/relationships/header" Target="header17.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67CBAA-A62E-4F27-8B24-776D552F3D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87082</Words>
  <Characters>496372</Characters>
  <Application>Microsoft Office Word</Application>
  <DocSecurity>8</DocSecurity>
  <Lines>4136</Lines>
  <Paragraphs>1164</Paragraphs>
  <ScaleCrop>false</ScaleCrop>
  <HeadingPairs>
    <vt:vector size="2" baseType="variant">
      <vt:variant>
        <vt:lpstr>Title</vt:lpstr>
      </vt:variant>
      <vt:variant>
        <vt:i4>1</vt:i4>
      </vt:variant>
    </vt:vector>
  </HeadingPairs>
  <TitlesOfParts>
    <vt:vector size="1" baseType="lpstr">
      <vt:lpstr/>
    </vt:vector>
  </TitlesOfParts>
  <Manager>مجموعه موحدین Mowahedin Group الموحدين http://mowahedin.com</Manager>
  <Company>کتابخانه قلم http://qalamlib.com کتابخانه عقیده http://aqeedeh.com مكتبة القلم</Company>
  <LinksUpToDate>false</LinksUpToDate>
  <CharactersWithSpaces>582290</CharactersWithSpaces>
  <SharedDoc>false</SharedDoc>
  <HLinks>
    <vt:vector size="540" baseType="variant">
      <vt:variant>
        <vt:i4>1638451</vt:i4>
      </vt:variant>
      <vt:variant>
        <vt:i4>536</vt:i4>
      </vt:variant>
      <vt:variant>
        <vt:i4>0</vt:i4>
      </vt:variant>
      <vt:variant>
        <vt:i4>5</vt:i4>
      </vt:variant>
      <vt:variant>
        <vt:lpwstr/>
      </vt:variant>
      <vt:variant>
        <vt:lpwstr>_Toc238599019</vt:lpwstr>
      </vt:variant>
      <vt:variant>
        <vt:i4>1638451</vt:i4>
      </vt:variant>
      <vt:variant>
        <vt:i4>530</vt:i4>
      </vt:variant>
      <vt:variant>
        <vt:i4>0</vt:i4>
      </vt:variant>
      <vt:variant>
        <vt:i4>5</vt:i4>
      </vt:variant>
      <vt:variant>
        <vt:lpwstr/>
      </vt:variant>
      <vt:variant>
        <vt:lpwstr>_Toc238599018</vt:lpwstr>
      </vt:variant>
      <vt:variant>
        <vt:i4>1638451</vt:i4>
      </vt:variant>
      <vt:variant>
        <vt:i4>524</vt:i4>
      </vt:variant>
      <vt:variant>
        <vt:i4>0</vt:i4>
      </vt:variant>
      <vt:variant>
        <vt:i4>5</vt:i4>
      </vt:variant>
      <vt:variant>
        <vt:lpwstr/>
      </vt:variant>
      <vt:variant>
        <vt:lpwstr>_Toc238599017</vt:lpwstr>
      </vt:variant>
      <vt:variant>
        <vt:i4>1638451</vt:i4>
      </vt:variant>
      <vt:variant>
        <vt:i4>518</vt:i4>
      </vt:variant>
      <vt:variant>
        <vt:i4>0</vt:i4>
      </vt:variant>
      <vt:variant>
        <vt:i4>5</vt:i4>
      </vt:variant>
      <vt:variant>
        <vt:lpwstr/>
      </vt:variant>
      <vt:variant>
        <vt:lpwstr>_Toc238599016</vt:lpwstr>
      </vt:variant>
      <vt:variant>
        <vt:i4>1638451</vt:i4>
      </vt:variant>
      <vt:variant>
        <vt:i4>512</vt:i4>
      </vt:variant>
      <vt:variant>
        <vt:i4>0</vt:i4>
      </vt:variant>
      <vt:variant>
        <vt:i4>5</vt:i4>
      </vt:variant>
      <vt:variant>
        <vt:lpwstr/>
      </vt:variant>
      <vt:variant>
        <vt:lpwstr>_Toc238599015</vt:lpwstr>
      </vt:variant>
      <vt:variant>
        <vt:i4>1638451</vt:i4>
      </vt:variant>
      <vt:variant>
        <vt:i4>506</vt:i4>
      </vt:variant>
      <vt:variant>
        <vt:i4>0</vt:i4>
      </vt:variant>
      <vt:variant>
        <vt:i4>5</vt:i4>
      </vt:variant>
      <vt:variant>
        <vt:lpwstr/>
      </vt:variant>
      <vt:variant>
        <vt:lpwstr>_Toc238599014</vt:lpwstr>
      </vt:variant>
      <vt:variant>
        <vt:i4>1638451</vt:i4>
      </vt:variant>
      <vt:variant>
        <vt:i4>500</vt:i4>
      </vt:variant>
      <vt:variant>
        <vt:i4>0</vt:i4>
      </vt:variant>
      <vt:variant>
        <vt:i4>5</vt:i4>
      </vt:variant>
      <vt:variant>
        <vt:lpwstr/>
      </vt:variant>
      <vt:variant>
        <vt:lpwstr>_Toc238599013</vt:lpwstr>
      </vt:variant>
      <vt:variant>
        <vt:i4>1638451</vt:i4>
      </vt:variant>
      <vt:variant>
        <vt:i4>494</vt:i4>
      </vt:variant>
      <vt:variant>
        <vt:i4>0</vt:i4>
      </vt:variant>
      <vt:variant>
        <vt:i4>5</vt:i4>
      </vt:variant>
      <vt:variant>
        <vt:lpwstr/>
      </vt:variant>
      <vt:variant>
        <vt:lpwstr>_Toc238599012</vt:lpwstr>
      </vt:variant>
      <vt:variant>
        <vt:i4>1638451</vt:i4>
      </vt:variant>
      <vt:variant>
        <vt:i4>488</vt:i4>
      </vt:variant>
      <vt:variant>
        <vt:i4>0</vt:i4>
      </vt:variant>
      <vt:variant>
        <vt:i4>5</vt:i4>
      </vt:variant>
      <vt:variant>
        <vt:lpwstr/>
      </vt:variant>
      <vt:variant>
        <vt:lpwstr>_Toc238599011</vt:lpwstr>
      </vt:variant>
      <vt:variant>
        <vt:i4>1638451</vt:i4>
      </vt:variant>
      <vt:variant>
        <vt:i4>482</vt:i4>
      </vt:variant>
      <vt:variant>
        <vt:i4>0</vt:i4>
      </vt:variant>
      <vt:variant>
        <vt:i4>5</vt:i4>
      </vt:variant>
      <vt:variant>
        <vt:lpwstr/>
      </vt:variant>
      <vt:variant>
        <vt:lpwstr>_Toc238599010</vt:lpwstr>
      </vt:variant>
      <vt:variant>
        <vt:i4>1572915</vt:i4>
      </vt:variant>
      <vt:variant>
        <vt:i4>476</vt:i4>
      </vt:variant>
      <vt:variant>
        <vt:i4>0</vt:i4>
      </vt:variant>
      <vt:variant>
        <vt:i4>5</vt:i4>
      </vt:variant>
      <vt:variant>
        <vt:lpwstr/>
      </vt:variant>
      <vt:variant>
        <vt:lpwstr>_Toc238599009</vt:lpwstr>
      </vt:variant>
      <vt:variant>
        <vt:i4>1572915</vt:i4>
      </vt:variant>
      <vt:variant>
        <vt:i4>470</vt:i4>
      </vt:variant>
      <vt:variant>
        <vt:i4>0</vt:i4>
      </vt:variant>
      <vt:variant>
        <vt:i4>5</vt:i4>
      </vt:variant>
      <vt:variant>
        <vt:lpwstr/>
      </vt:variant>
      <vt:variant>
        <vt:lpwstr>_Toc238599008</vt:lpwstr>
      </vt:variant>
      <vt:variant>
        <vt:i4>1572915</vt:i4>
      </vt:variant>
      <vt:variant>
        <vt:i4>464</vt:i4>
      </vt:variant>
      <vt:variant>
        <vt:i4>0</vt:i4>
      </vt:variant>
      <vt:variant>
        <vt:i4>5</vt:i4>
      </vt:variant>
      <vt:variant>
        <vt:lpwstr/>
      </vt:variant>
      <vt:variant>
        <vt:lpwstr>_Toc238599007</vt:lpwstr>
      </vt:variant>
      <vt:variant>
        <vt:i4>1572915</vt:i4>
      </vt:variant>
      <vt:variant>
        <vt:i4>458</vt:i4>
      </vt:variant>
      <vt:variant>
        <vt:i4>0</vt:i4>
      </vt:variant>
      <vt:variant>
        <vt:i4>5</vt:i4>
      </vt:variant>
      <vt:variant>
        <vt:lpwstr/>
      </vt:variant>
      <vt:variant>
        <vt:lpwstr>_Toc238599006</vt:lpwstr>
      </vt:variant>
      <vt:variant>
        <vt:i4>1572915</vt:i4>
      </vt:variant>
      <vt:variant>
        <vt:i4>452</vt:i4>
      </vt:variant>
      <vt:variant>
        <vt:i4>0</vt:i4>
      </vt:variant>
      <vt:variant>
        <vt:i4>5</vt:i4>
      </vt:variant>
      <vt:variant>
        <vt:lpwstr/>
      </vt:variant>
      <vt:variant>
        <vt:lpwstr>_Toc238599005</vt:lpwstr>
      </vt:variant>
      <vt:variant>
        <vt:i4>1572915</vt:i4>
      </vt:variant>
      <vt:variant>
        <vt:i4>446</vt:i4>
      </vt:variant>
      <vt:variant>
        <vt:i4>0</vt:i4>
      </vt:variant>
      <vt:variant>
        <vt:i4>5</vt:i4>
      </vt:variant>
      <vt:variant>
        <vt:lpwstr/>
      </vt:variant>
      <vt:variant>
        <vt:lpwstr>_Toc238599004</vt:lpwstr>
      </vt:variant>
      <vt:variant>
        <vt:i4>1572915</vt:i4>
      </vt:variant>
      <vt:variant>
        <vt:i4>440</vt:i4>
      </vt:variant>
      <vt:variant>
        <vt:i4>0</vt:i4>
      </vt:variant>
      <vt:variant>
        <vt:i4>5</vt:i4>
      </vt:variant>
      <vt:variant>
        <vt:lpwstr/>
      </vt:variant>
      <vt:variant>
        <vt:lpwstr>_Toc238599003</vt:lpwstr>
      </vt:variant>
      <vt:variant>
        <vt:i4>1572915</vt:i4>
      </vt:variant>
      <vt:variant>
        <vt:i4>434</vt:i4>
      </vt:variant>
      <vt:variant>
        <vt:i4>0</vt:i4>
      </vt:variant>
      <vt:variant>
        <vt:i4>5</vt:i4>
      </vt:variant>
      <vt:variant>
        <vt:lpwstr/>
      </vt:variant>
      <vt:variant>
        <vt:lpwstr>_Toc238599002</vt:lpwstr>
      </vt:variant>
      <vt:variant>
        <vt:i4>1572915</vt:i4>
      </vt:variant>
      <vt:variant>
        <vt:i4>428</vt:i4>
      </vt:variant>
      <vt:variant>
        <vt:i4>0</vt:i4>
      </vt:variant>
      <vt:variant>
        <vt:i4>5</vt:i4>
      </vt:variant>
      <vt:variant>
        <vt:lpwstr/>
      </vt:variant>
      <vt:variant>
        <vt:lpwstr>_Toc238599001</vt:lpwstr>
      </vt:variant>
      <vt:variant>
        <vt:i4>1572915</vt:i4>
      </vt:variant>
      <vt:variant>
        <vt:i4>422</vt:i4>
      </vt:variant>
      <vt:variant>
        <vt:i4>0</vt:i4>
      </vt:variant>
      <vt:variant>
        <vt:i4>5</vt:i4>
      </vt:variant>
      <vt:variant>
        <vt:lpwstr/>
      </vt:variant>
      <vt:variant>
        <vt:lpwstr>_Toc238599000</vt:lpwstr>
      </vt:variant>
      <vt:variant>
        <vt:i4>1048634</vt:i4>
      </vt:variant>
      <vt:variant>
        <vt:i4>416</vt:i4>
      </vt:variant>
      <vt:variant>
        <vt:i4>0</vt:i4>
      </vt:variant>
      <vt:variant>
        <vt:i4>5</vt:i4>
      </vt:variant>
      <vt:variant>
        <vt:lpwstr/>
      </vt:variant>
      <vt:variant>
        <vt:lpwstr>_Toc238598999</vt:lpwstr>
      </vt:variant>
      <vt:variant>
        <vt:i4>1048634</vt:i4>
      </vt:variant>
      <vt:variant>
        <vt:i4>410</vt:i4>
      </vt:variant>
      <vt:variant>
        <vt:i4>0</vt:i4>
      </vt:variant>
      <vt:variant>
        <vt:i4>5</vt:i4>
      </vt:variant>
      <vt:variant>
        <vt:lpwstr/>
      </vt:variant>
      <vt:variant>
        <vt:lpwstr>_Toc238598998</vt:lpwstr>
      </vt:variant>
      <vt:variant>
        <vt:i4>1048634</vt:i4>
      </vt:variant>
      <vt:variant>
        <vt:i4>404</vt:i4>
      </vt:variant>
      <vt:variant>
        <vt:i4>0</vt:i4>
      </vt:variant>
      <vt:variant>
        <vt:i4>5</vt:i4>
      </vt:variant>
      <vt:variant>
        <vt:lpwstr/>
      </vt:variant>
      <vt:variant>
        <vt:lpwstr>_Toc238598997</vt:lpwstr>
      </vt:variant>
      <vt:variant>
        <vt:i4>1048634</vt:i4>
      </vt:variant>
      <vt:variant>
        <vt:i4>398</vt:i4>
      </vt:variant>
      <vt:variant>
        <vt:i4>0</vt:i4>
      </vt:variant>
      <vt:variant>
        <vt:i4>5</vt:i4>
      </vt:variant>
      <vt:variant>
        <vt:lpwstr/>
      </vt:variant>
      <vt:variant>
        <vt:lpwstr>_Toc238598996</vt:lpwstr>
      </vt:variant>
      <vt:variant>
        <vt:i4>1048634</vt:i4>
      </vt:variant>
      <vt:variant>
        <vt:i4>392</vt:i4>
      </vt:variant>
      <vt:variant>
        <vt:i4>0</vt:i4>
      </vt:variant>
      <vt:variant>
        <vt:i4>5</vt:i4>
      </vt:variant>
      <vt:variant>
        <vt:lpwstr/>
      </vt:variant>
      <vt:variant>
        <vt:lpwstr>_Toc238598995</vt:lpwstr>
      </vt:variant>
      <vt:variant>
        <vt:i4>1048634</vt:i4>
      </vt:variant>
      <vt:variant>
        <vt:i4>386</vt:i4>
      </vt:variant>
      <vt:variant>
        <vt:i4>0</vt:i4>
      </vt:variant>
      <vt:variant>
        <vt:i4>5</vt:i4>
      </vt:variant>
      <vt:variant>
        <vt:lpwstr/>
      </vt:variant>
      <vt:variant>
        <vt:lpwstr>_Toc238598994</vt:lpwstr>
      </vt:variant>
      <vt:variant>
        <vt:i4>1048634</vt:i4>
      </vt:variant>
      <vt:variant>
        <vt:i4>380</vt:i4>
      </vt:variant>
      <vt:variant>
        <vt:i4>0</vt:i4>
      </vt:variant>
      <vt:variant>
        <vt:i4>5</vt:i4>
      </vt:variant>
      <vt:variant>
        <vt:lpwstr/>
      </vt:variant>
      <vt:variant>
        <vt:lpwstr>_Toc238598993</vt:lpwstr>
      </vt:variant>
      <vt:variant>
        <vt:i4>1048634</vt:i4>
      </vt:variant>
      <vt:variant>
        <vt:i4>374</vt:i4>
      </vt:variant>
      <vt:variant>
        <vt:i4>0</vt:i4>
      </vt:variant>
      <vt:variant>
        <vt:i4>5</vt:i4>
      </vt:variant>
      <vt:variant>
        <vt:lpwstr/>
      </vt:variant>
      <vt:variant>
        <vt:lpwstr>_Toc238598992</vt:lpwstr>
      </vt:variant>
      <vt:variant>
        <vt:i4>1048634</vt:i4>
      </vt:variant>
      <vt:variant>
        <vt:i4>368</vt:i4>
      </vt:variant>
      <vt:variant>
        <vt:i4>0</vt:i4>
      </vt:variant>
      <vt:variant>
        <vt:i4>5</vt:i4>
      </vt:variant>
      <vt:variant>
        <vt:lpwstr/>
      </vt:variant>
      <vt:variant>
        <vt:lpwstr>_Toc238598991</vt:lpwstr>
      </vt:variant>
      <vt:variant>
        <vt:i4>1048634</vt:i4>
      </vt:variant>
      <vt:variant>
        <vt:i4>362</vt:i4>
      </vt:variant>
      <vt:variant>
        <vt:i4>0</vt:i4>
      </vt:variant>
      <vt:variant>
        <vt:i4>5</vt:i4>
      </vt:variant>
      <vt:variant>
        <vt:lpwstr/>
      </vt:variant>
      <vt:variant>
        <vt:lpwstr>_Toc238598990</vt:lpwstr>
      </vt:variant>
      <vt:variant>
        <vt:i4>1114170</vt:i4>
      </vt:variant>
      <vt:variant>
        <vt:i4>356</vt:i4>
      </vt:variant>
      <vt:variant>
        <vt:i4>0</vt:i4>
      </vt:variant>
      <vt:variant>
        <vt:i4>5</vt:i4>
      </vt:variant>
      <vt:variant>
        <vt:lpwstr/>
      </vt:variant>
      <vt:variant>
        <vt:lpwstr>_Toc238598989</vt:lpwstr>
      </vt:variant>
      <vt:variant>
        <vt:i4>1114170</vt:i4>
      </vt:variant>
      <vt:variant>
        <vt:i4>350</vt:i4>
      </vt:variant>
      <vt:variant>
        <vt:i4>0</vt:i4>
      </vt:variant>
      <vt:variant>
        <vt:i4>5</vt:i4>
      </vt:variant>
      <vt:variant>
        <vt:lpwstr/>
      </vt:variant>
      <vt:variant>
        <vt:lpwstr>_Toc238598988</vt:lpwstr>
      </vt:variant>
      <vt:variant>
        <vt:i4>1114170</vt:i4>
      </vt:variant>
      <vt:variant>
        <vt:i4>344</vt:i4>
      </vt:variant>
      <vt:variant>
        <vt:i4>0</vt:i4>
      </vt:variant>
      <vt:variant>
        <vt:i4>5</vt:i4>
      </vt:variant>
      <vt:variant>
        <vt:lpwstr/>
      </vt:variant>
      <vt:variant>
        <vt:lpwstr>_Toc238598987</vt:lpwstr>
      </vt:variant>
      <vt:variant>
        <vt:i4>1114170</vt:i4>
      </vt:variant>
      <vt:variant>
        <vt:i4>338</vt:i4>
      </vt:variant>
      <vt:variant>
        <vt:i4>0</vt:i4>
      </vt:variant>
      <vt:variant>
        <vt:i4>5</vt:i4>
      </vt:variant>
      <vt:variant>
        <vt:lpwstr/>
      </vt:variant>
      <vt:variant>
        <vt:lpwstr>_Toc238598986</vt:lpwstr>
      </vt:variant>
      <vt:variant>
        <vt:i4>1114170</vt:i4>
      </vt:variant>
      <vt:variant>
        <vt:i4>332</vt:i4>
      </vt:variant>
      <vt:variant>
        <vt:i4>0</vt:i4>
      </vt:variant>
      <vt:variant>
        <vt:i4>5</vt:i4>
      </vt:variant>
      <vt:variant>
        <vt:lpwstr/>
      </vt:variant>
      <vt:variant>
        <vt:lpwstr>_Toc238598985</vt:lpwstr>
      </vt:variant>
      <vt:variant>
        <vt:i4>1114170</vt:i4>
      </vt:variant>
      <vt:variant>
        <vt:i4>326</vt:i4>
      </vt:variant>
      <vt:variant>
        <vt:i4>0</vt:i4>
      </vt:variant>
      <vt:variant>
        <vt:i4>5</vt:i4>
      </vt:variant>
      <vt:variant>
        <vt:lpwstr/>
      </vt:variant>
      <vt:variant>
        <vt:lpwstr>_Toc238598984</vt:lpwstr>
      </vt:variant>
      <vt:variant>
        <vt:i4>1114170</vt:i4>
      </vt:variant>
      <vt:variant>
        <vt:i4>320</vt:i4>
      </vt:variant>
      <vt:variant>
        <vt:i4>0</vt:i4>
      </vt:variant>
      <vt:variant>
        <vt:i4>5</vt:i4>
      </vt:variant>
      <vt:variant>
        <vt:lpwstr/>
      </vt:variant>
      <vt:variant>
        <vt:lpwstr>_Toc238598983</vt:lpwstr>
      </vt:variant>
      <vt:variant>
        <vt:i4>1114170</vt:i4>
      </vt:variant>
      <vt:variant>
        <vt:i4>314</vt:i4>
      </vt:variant>
      <vt:variant>
        <vt:i4>0</vt:i4>
      </vt:variant>
      <vt:variant>
        <vt:i4>5</vt:i4>
      </vt:variant>
      <vt:variant>
        <vt:lpwstr/>
      </vt:variant>
      <vt:variant>
        <vt:lpwstr>_Toc238598982</vt:lpwstr>
      </vt:variant>
      <vt:variant>
        <vt:i4>1114170</vt:i4>
      </vt:variant>
      <vt:variant>
        <vt:i4>308</vt:i4>
      </vt:variant>
      <vt:variant>
        <vt:i4>0</vt:i4>
      </vt:variant>
      <vt:variant>
        <vt:i4>5</vt:i4>
      </vt:variant>
      <vt:variant>
        <vt:lpwstr/>
      </vt:variant>
      <vt:variant>
        <vt:lpwstr>_Toc238598981</vt:lpwstr>
      </vt:variant>
      <vt:variant>
        <vt:i4>1114170</vt:i4>
      </vt:variant>
      <vt:variant>
        <vt:i4>302</vt:i4>
      </vt:variant>
      <vt:variant>
        <vt:i4>0</vt:i4>
      </vt:variant>
      <vt:variant>
        <vt:i4>5</vt:i4>
      </vt:variant>
      <vt:variant>
        <vt:lpwstr/>
      </vt:variant>
      <vt:variant>
        <vt:lpwstr>_Toc238598980</vt:lpwstr>
      </vt:variant>
      <vt:variant>
        <vt:i4>1966138</vt:i4>
      </vt:variant>
      <vt:variant>
        <vt:i4>296</vt:i4>
      </vt:variant>
      <vt:variant>
        <vt:i4>0</vt:i4>
      </vt:variant>
      <vt:variant>
        <vt:i4>5</vt:i4>
      </vt:variant>
      <vt:variant>
        <vt:lpwstr/>
      </vt:variant>
      <vt:variant>
        <vt:lpwstr>_Toc238598979</vt:lpwstr>
      </vt:variant>
      <vt:variant>
        <vt:i4>1966138</vt:i4>
      </vt:variant>
      <vt:variant>
        <vt:i4>290</vt:i4>
      </vt:variant>
      <vt:variant>
        <vt:i4>0</vt:i4>
      </vt:variant>
      <vt:variant>
        <vt:i4>5</vt:i4>
      </vt:variant>
      <vt:variant>
        <vt:lpwstr/>
      </vt:variant>
      <vt:variant>
        <vt:lpwstr>_Toc238598978</vt:lpwstr>
      </vt:variant>
      <vt:variant>
        <vt:i4>1966138</vt:i4>
      </vt:variant>
      <vt:variant>
        <vt:i4>284</vt:i4>
      </vt:variant>
      <vt:variant>
        <vt:i4>0</vt:i4>
      </vt:variant>
      <vt:variant>
        <vt:i4>5</vt:i4>
      </vt:variant>
      <vt:variant>
        <vt:lpwstr/>
      </vt:variant>
      <vt:variant>
        <vt:lpwstr>_Toc238598977</vt:lpwstr>
      </vt:variant>
      <vt:variant>
        <vt:i4>1966138</vt:i4>
      </vt:variant>
      <vt:variant>
        <vt:i4>278</vt:i4>
      </vt:variant>
      <vt:variant>
        <vt:i4>0</vt:i4>
      </vt:variant>
      <vt:variant>
        <vt:i4>5</vt:i4>
      </vt:variant>
      <vt:variant>
        <vt:lpwstr/>
      </vt:variant>
      <vt:variant>
        <vt:lpwstr>_Toc238598976</vt:lpwstr>
      </vt:variant>
      <vt:variant>
        <vt:i4>1966138</vt:i4>
      </vt:variant>
      <vt:variant>
        <vt:i4>272</vt:i4>
      </vt:variant>
      <vt:variant>
        <vt:i4>0</vt:i4>
      </vt:variant>
      <vt:variant>
        <vt:i4>5</vt:i4>
      </vt:variant>
      <vt:variant>
        <vt:lpwstr/>
      </vt:variant>
      <vt:variant>
        <vt:lpwstr>_Toc238598975</vt:lpwstr>
      </vt:variant>
      <vt:variant>
        <vt:i4>1966138</vt:i4>
      </vt:variant>
      <vt:variant>
        <vt:i4>266</vt:i4>
      </vt:variant>
      <vt:variant>
        <vt:i4>0</vt:i4>
      </vt:variant>
      <vt:variant>
        <vt:i4>5</vt:i4>
      </vt:variant>
      <vt:variant>
        <vt:lpwstr/>
      </vt:variant>
      <vt:variant>
        <vt:lpwstr>_Toc238598974</vt:lpwstr>
      </vt:variant>
      <vt:variant>
        <vt:i4>1966138</vt:i4>
      </vt:variant>
      <vt:variant>
        <vt:i4>260</vt:i4>
      </vt:variant>
      <vt:variant>
        <vt:i4>0</vt:i4>
      </vt:variant>
      <vt:variant>
        <vt:i4>5</vt:i4>
      </vt:variant>
      <vt:variant>
        <vt:lpwstr/>
      </vt:variant>
      <vt:variant>
        <vt:lpwstr>_Toc238598973</vt:lpwstr>
      </vt:variant>
      <vt:variant>
        <vt:i4>1966138</vt:i4>
      </vt:variant>
      <vt:variant>
        <vt:i4>254</vt:i4>
      </vt:variant>
      <vt:variant>
        <vt:i4>0</vt:i4>
      </vt:variant>
      <vt:variant>
        <vt:i4>5</vt:i4>
      </vt:variant>
      <vt:variant>
        <vt:lpwstr/>
      </vt:variant>
      <vt:variant>
        <vt:lpwstr>_Toc238598972</vt:lpwstr>
      </vt:variant>
      <vt:variant>
        <vt:i4>1966138</vt:i4>
      </vt:variant>
      <vt:variant>
        <vt:i4>248</vt:i4>
      </vt:variant>
      <vt:variant>
        <vt:i4>0</vt:i4>
      </vt:variant>
      <vt:variant>
        <vt:i4>5</vt:i4>
      </vt:variant>
      <vt:variant>
        <vt:lpwstr/>
      </vt:variant>
      <vt:variant>
        <vt:lpwstr>_Toc238598971</vt:lpwstr>
      </vt:variant>
      <vt:variant>
        <vt:i4>1966138</vt:i4>
      </vt:variant>
      <vt:variant>
        <vt:i4>242</vt:i4>
      </vt:variant>
      <vt:variant>
        <vt:i4>0</vt:i4>
      </vt:variant>
      <vt:variant>
        <vt:i4>5</vt:i4>
      </vt:variant>
      <vt:variant>
        <vt:lpwstr/>
      </vt:variant>
      <vt:variant>
        <vt:lpwstr>_Toc238598970</vt:lpwstr>
      </vt:variant>
      <vt:variant>
        <vt:i4>2031674</vt:i4>
      </vt:variant>
      <vt:variant>
        <vt:i4>236</vt:i4>
      </vt:variant>
      <vt:variant>
        <vt:i4>0</vt:i4>
      </vt:variant>
      <vt:variant>
        <vt:i4>5</vt:i4>
      </vt:variant>
      <vt:variant>
        <vt:lpwstr/>
      </vt:variant>
      <vt:variant>
        <vt:lpwstr>_Toc238598969</vt:lpwstr>
      </vt:variant>
      <vt:variant>
        <vt:i4>2031674</vt:i4>
      </vt:variant>
      <vt:variant>
        <vt:i4>230</vt:i4>
      </vt:variant>
      <vt:variant>
        <vt:i4>0</vt:i4>
      </vt:variant>
      <vt:variant>
        <vt:i4>5</vt:i4>
      </vt:variant>
      <vt:variant>
        <vt:lpwstr/>
      </vt:variant>
      <vt:variant>
        <vt:lpwstr>_Toc238598968</vt:lpwstr>
      </vt:variant>
      <vt:variant>
        <vt:i4>2031674</vt:i4>
      </vt:variant>
      <vt:variant>
        <vt:i4>224</vt:i4>
      </vt:variant>
      <vt:variant>
        <vt:i4>0</vt:i4>
      </vt:variant>
      <vt:variant>
        <vt:i4>5</vt:i4>
      </vt:variant>
      <vt:variant>
        <vt:lpwstr/>
      </vt:variant>
      <vt:variant>
        <vt:lpwstr>_Toc238598967</vt:lpwstr>
      </vt:variant>
      <vt:variant>
        <vt:i4>2031674</vt:i4>
      </vt:variant>
      <vt:variant>
        <vt:i4>218</vt:i4>
      </vt:variant>
      <vt:variant>
        <vt:i4>0</vt:i4>
      </vt:variant>
      <vt:variant>
        <vt:i4>5</vt:i4>
      </vt:variant>
      <vt:variant>
        <vt:lpwstr/>
      </vt:variant>
      <vt:variant>
        <vt:lpwstr>_Toc238598966</vt:lpwstr>
      </vt:variant>
      <vt:variant>
        <vt:i4>2031674</vt:i4>
      </vt:variant>
      <vt:variant>
        <vt:i4>212</vt:i4>
      </vt:variant>
      <vt:variant>
        <vt:i4>0</vt:i4>
      </vt:variant>
      <vt:variant>
        <vt:i4>5</vt:i4>
      </vt:variant>
      <vt:variant>
        <vt:lpwstr/>
      </vt:variant>
      <vt:variant>
        <vt:lpwstr>_Toc238598965</vt:lpwstr>
      </vt:variant>
      <vt:variant>
        <vt:i4>2031674</vt:i4>
      </vt:variant>
      <vt:variant>
        <vt:i4>206</vt:i4>
      </vt:variant>
      <vt:variant>
        <vt:i4>0</vt:i4>
      </vt:variant>
      <vt:variant>
        <vt:i4>5</vt:i4>
      </vt:variant>
      <vt:variant>
        <vt:lpwstr/>
      </vt:variant>
      <vt:variant>
        <vt:lpwstr>_Toc238598964</vt:lpwstr>
      </vt:variant>
      <vt:variant>
        <vt:i4>2031674</vt:i4>
      </vt:variant>
      <vt:variant>
        <vt:i4>200</vt:i4>
      </vt:variant>
      <vt:variant>
        <vt:i4>0</vt:i4>
      </vt:variant>
      <vt:variant>
        <vt:i4>5</vt:i4>
      </vt:variant>
      <vt:variant>
        <vt:lpwstr/>
      </vt:variant>
      <vt:variant>
        <vt:lpwstr>_Toc238598963</vt:lpwstr>
      </vt:variant>
      <vt:variant>
        <vt:i4>2031674</vt:i4>
      </vt:variant>
      <vt:variant>
        <vt:i4>194</vt:i4>
      </vt:variant>
      <vt:variant>
        <vt:i4>0</vt:i4>
      </vt:variant>
      <vt:variant>
        <vt:i4>5</vt:i4>
      </vt:variant>
      <vt:variant>
        <vt:lpwstr/>
      </vt:variant>
      <vt:variant>
        <vt:lpwstr>_Toc238598962</vt:lpwstr>
      </vt:variant>
      <vt:variant>
        <vt:i4>2031674</vt:i4>
      </vt:variant>
      <vt:variant>
        <vt:i4>188</vt:i4>
      </vt:variant>
      <vt:variant>
        <vt:i4>0</vt:i4>
      </vt:variant>
      <vt:variant>
        <vt:i4>5</vt:i4>
      </vt:variant>
      <vt:variant>
        <vt:lpwstr/>
      </vt:variant>
      <vt:variant>
        <vt:lpwstr>_Toc238598961</vt:lpwstr>
      </vt:variant>
      <vt:variant>
        <vt:i4>2031674</vt:i4>
      </vt:variant>
      <vt:variant>
        <vt:i4>182</vt:i4>
      </vt:variant>
      <vt:variant>
        <vt:i4>0</vt:i4>
      </vt:variant>
      <vt:variant>
        <vt:i4>5</vt:i4>
      </vt:variant>
      <vt:variant>
        <vt:lpwstr/>
      </vt:variant>
      <vt:variant>
        <vt:lpwstr>_Toc238598960</vt:lpwstr>
      </vt:variant>
      <vt:variant>
        <vt:i4>1835066</vt:i4>
      </vt:variant>
      <vt:variant>
        <vt:i4>176</vt:i4>
      </vt:variant>
      <vt:variant>
        <vt:i4>0</vt:i4>
      </vt:variant>
      <vt:variant>
        <vt:i4>5</vt:i4>
      </vt:variant>
      <vt:variant>
        <vt:lpwstr/>
      </vt:variant>
      <vt:variant>
        <vt:lpwstr>_Toc238598959</vt:lpwstr>
      </vt:variant>
      <vt:variant>
        <vt:i4>1835066</vt:i4>
      </vt:variant>
      <vt:variant>
        <vt:i4>170</vt:i4>
      </vt:variant>
      <vt:variant>
        <vt:i4>0</vt:i4>
      </vt:variant>
      <vt:variant>
        <vt:i4>5</vt:i4>
      </vt:variant>
      <vt:variant>
        <vt:lpwstr/>
      </vt:variant>
      <vt:variant>
        <vt:lpwstr>_Toc238598958</vt:lpwstr>
      </vt:variant>
      <vt:variant>
        <vt:i4>1835066</vt:i4>
      </vt:variant>
      <vt:variant>
        <vt:i4>164</vt:i4>
      </vt:variant>
      <vt:variant>
        <vt:i4>0</vt:i4>
      </vt:variant>
      <vt:variant>
        <vt:i4>5</vt:i4>
      </vt:variant>
      <vt:variant>
        <vt:lpwstr/>
      </vt:variant>
      <vt:variant>
        <vt:lpwstr>_Toc238598957</vt:lpwstr>
      </vt:variant>
      <vt:variant>
        <vt:i4>1835066</vt:i4>
      </vt:variant>
      <vt:variant>
        <vt:i4>158</vt:i4>
      </vt:variant>
      <vt:variant>
        <vt:i4>0</vt:i4>
      </vt:variant>
      <vt:variant>
        <vt:i4>5</vt:i4>
      </vt:variant>
      <vt:variant>
        <vt:lpwstr/>
      </vt:variant>
      <vt:variant>
        <vt:lpwstr>_Toc238598956</vt:lpwstr>
      </vt:variant>
      <vt:variant>
        <vt:i4>1835066</vt:i4>
      </vt:variant>
      <vt:variant>
        <vt:i4>152</vt:i4>
      </vt:variant>
      <vt:variant>
        <vt:i4>0</vt:i4>
      </vt:variant>
      <vt:variant>
        <vt:i4>5</vt:i4>
      </vt:variant>
      <vt:variant>
        <vt:lpwstr/>
      </vt:variant>
      <vt:variant>
        <vt:lpwstr>_Toc238598955</vt:lpwstr>
      </vt:variant>
      <vt:variant>
        <vt:i4>1835066</vt:i4>
      </vt:variant>
      <vt:variant>
        <vt:i4>146</vt:i4>
      </vt:variant>
      <vt:variant>
        <vt:i4>0</vt:i4>
      </vt:variant>
      <vt:variant>
        <vt:i4>5</vt:i4>
      </vt:variant>
      <vt:variant>
        <vt:lpwstr/>
      </vt:variant>
      <vt:variant>
        <vt:lpwstr>_Toc238598954</vt:lpwstr>
      </vt:variant>
      <vt:variant>
        <vt:i4>1835066</vt:i4>
      </vt:variant>
      <vt:variant>
        <vt:i4>140</vt:i4>
      </vt:variant>
      <vt:variant>
        <vt:i4>0</vt:i4>
      </vt:variant>
      <vt:variant>
        <vt:i4>5</vt:i4>
      </vt:variant>
      <vt:variant>
        <vt:lpwstr/>
      </vt:variant>
      <vt:variant>
        <vt:lpwstr>_Toc238598953</vt:lpwstr>
      </vt:variant>
      <vt:variant>
        <vt:i4>1835066</vt:i4>
      </vt:variant>
      <vt:variant>
        <vt:i4>134</vt:i4>
      </vt:variant>
      <vt:variant>
        <vt:i4>0</vt:i4>
      </vt:variant>
      <vt:variant>
        <vt:i4>5</vt:i4>
      </vt:variant>
      <vt:variant>
        <vt:lpwstr/>
      </vt:variant>
      <vt:variant>
        <vt:lpwstr>_Toc238598952</vt:lpwstr>
      </vt:variant>
      <vt:variant>
        <vt:i4>1835066</vt:i4>
      </vt:variant>
      <vt:variant>
        <vt:i4>128</vt:i4>
      </vt:variant>
      <vt:variant>
        <vt:i4>0</vt:i4>
      </vt:variant>
      <vt:variant>
        <vt:i4>5</vt:i4>
      </vt:variant>
      <vt:variant>
        <vt:lpwstr/>
      </vt:variant>
      <vt:variant>
        <vt:lpwstr>_Toc238598951</vt:lpwstr>
      </vt:variant>
      <vt:variant>
        <vt:i4>1835066</vt:i4>
      </vt:variant>
      <vt:variant>
        <vt:i4>122</vt:i4>
      </vt:variant>
      <vt:variant>
        <vt:i4>0</vt:i4>
      </vt:variant>
      <vt:variant>
        <vt:i4>5</vt:i4>
      </vt:variant>
      <vt:variant>
        <vt:lpwstr/>
      </vt:variant>
      <vt:variant>
        <vt:lpwstr>_Toc238598950</vt:lpwstr>
      </vt:variant>
      <vt:variant>
        <vt:i4>1900602</vt:i4>
      </vt:variant>
      <vt:variant>
        <vt:i4>116</vt:i4>
      </vt:variant>
      <vt:variant>
        <vt:i4>0</vt:i4>
      </vt:variant>
      <vt:variant>
        <vt:i4>5</vt:i4>
      </vt:variant>
      <vt:variant>
        <vt:lpwstr/>
      </vt:variant>
      <vt:variant>
        <vt:lpwstr>_Toc238598949</vt:lpwstr>
      </vt:variant>
      <vt:variant>
        <vt:i4>1900602</vt:i4>
      </vt:variant>
      <vt:variant>
        <vt:i4>110</vt:i4>
      </vt:variant>
      <vt:variant>
        <vt:i4>0</vt:i4>
      </vt:variant>
      <vt:variant>
        <vt:i4>5</vt:i4>
      </vt:variant>
      <vt:variant>
        <vt:lpwstr/>
      </vt:variant>
      <vt:variant>
        <vt:lpwstr>_Toc238598948</vt:lpwstr>
      </vt:variant>
      <vt:variant>
        <vt:i4>1900602</vt:i4>
      </vt:variant>
      <vt:variant>
        <vt:i4>104</vt:i4>
      </vt:variant>
      <vt:variant>
        <vt:i4>0</vt:i4>
      </vt:variant>
      <vt:variant>
        <vt:i4>5</vt:i4>
      </vt:variant>
      <vt:variant>
        <vt:lpwstr/>
      </vt:variant>
      <vt:variant>
        <vt:lpwstr>_Toc238598947</vt:lpwstr>
      </vt:variant>
      <vt:variant>
        <vt:i4>1900602</vt:i4>
      </vt:variant>
      <vt:variant>
        <vt:i4>98</vt:i4>
      </vt:variant>
      <vt:variant>
        <vt:i4>0</vt:i4>
      </vt:variant>
      <vt:variant>
        <vt:i4>5</vt:i4>
      </vt:variant>
      <vt:variant>
        <vt:lpwstr/>
      </vt:variant>
      <vt:variant>
        <vt:lpwstr>_Toc238598946</vt:lpwstr>
      </vt:variant>
      <vt:variant>
        <vt:i4>1900602</vt:i4>
      </vt:variant>
      <vt:variant>
        <vt:i4>92</vt:i4>
      </vt:variant>
      <vt:variant>
        <vt:i4>0</vt:i4>
      </vt:variant>
      <vt:variant>
        <vt:i4>5</vt:i4>
      </vt:variant>
      <vt:variant>
        <vt:lpwstr/>
      </vt:variant>
      <vt:variant>
        <vt:lpwstr>_Toc238598945</vt:lpwstr>
      </vt:variant>
      <vt:variant>
        <vt:i4>1900602</vt:i4>
      </vt:variant>
      <vt:variant>
        <vt:i4>86</vt:i4>
      </vt:variant>
      <vt:variant>
        <vt:i4>0</vt:i4>
      </vt:variant>
      <vt:variant>
        <vt:i4>5</vt:i4>
      </vt:variant>
      <vt:variant>
        <vt:lpwstr/>
      </vt:variant>
      <vt:variant>
        <vt:lpwstr>_Toc238598944</vt:lpwstr>
      </vt:variant>
      <vt:variant>
        <vt:i4>1900602</vt:i4>
      </vt:variant>
      <vt:variant>
        <vt:i4>80</vt:i4>
      </vt:variant>
      <vt:variant>
        <vt:i4>0</vt:i4>
      </vt:variant>
      <vt:variant>
        <vt:i4>5</vt:i4>
      </vt:variant>
      <vt:variant>
        <vt:lpwstr/>
      </vt:variant>
      <vt:variant>
        <vt:lpwstr>_Toc238598943</vt:lpwstr>
      </vt:variant>
      <vt:variant>
        <vt:i4>1900602</vt:i4>
      </vt:variant>
      <vt:variant>
        <vt:i4>74</vt:i4>
      </vt:variant>
      <vt:variant>
        <vt:i4>0</vt:i4>
      </vt:variant>
      <vt:variant>
        <vt:i4>5</vt:i4>
      </vt:variant>
      <vt:variant>
        <vt:lpwstr/>
      </vt:variant>
      <vt:variant>
        <vt:lpwstr>_Toc238598942</vt:lpwstr>
      </vt:variant>
      <vt:variant>
        <vt:i4>1900602</vt:i4>
      </vt:variant>
      <vt:variant>
        <vt:i4>68</vt:i4>
      </vt:variant>
      <vt:variant>
        <vt:i4>0</vt:i4>
      </vt:variant>
      <vt:variant>
        <vt:i4>5</vt:i4>
      </vt:variant>
      <vt:variant>
        <vt:lpwstr/>
      </vt:variant>
      <vt:variant>
        <vt:lpwstr>_Toc238598941</vt:lpwstr>
      </vt:variant>
      <vt:variant>
        <vt:i4>1900602</vt:i4>
      </vt:variant>
      <vt:variant>
        <vt:i4>62</vt:i4>
      </vt:variant>
      <vt:variant>
        <vt:i4>0</vt:i4>
      </vt:variant>
      <vt:variant>
        <vt:i4>5</vt:i4>
      </vt:variant>
      <vt:variant>
        <vt:lpwstr/>
      </vt:variant>
      <vt:variant>
        <vt:lpwstr>_Toc238598940</vt:lpwstr>
      </vt:variant>
      <vt:variant>
        <vt:i4>1703994</vt:i4>
      </vt:variant>
      <vt:variant>
        <vt:i4>56</vt:i4>
      </vt:variant>
      <vt:variant>
        <vt:i4>0</vt:i4>
      </vt:variant>
      <vt:variant>
        <vt:i4>5</vt:i4>
      </vt:variant>
      <vt:variant>
        <vt:lpwstr/>
      </vt:variant>
      <vt:variant>
        <vt:lpwstr>_Toc238598939</vt:lpwstr>
      </vt:variant>
      <vt:variant>
        <vt:i4>1703994</vt:i4>
      </vt:variant>
      <vt:variant>
        <vt:i4>50</vt:i4>
      </vt:variant>
      <vt:variant>
        <vt:i4>0</vt:i4>
      </vt:variant>
      <vt:variant>
        <vt:i4>5</vt:i4>
      </vt:variant>
      <vt:variant>
        <vt:lpwstr/>
      </vt:variant>
      <vt:variant>
        <vt:lpwstr>_Toc238598938</vt:lpwstr>
      </vt:variant>
      <vt:variant>
        <vt:i4>1703994</vt:i4>
      </vt:variant>
      <vt:variant>
        <vt:i4>44</vt:i4>
      </vt:variant>
      <vt:variant>
        <vt:i4>0</vt:i4>
      </vt:variant>
      <vt:variant>
        <vt:i4>5</vt:i4>
      </vt:variant>
      <vt:variant>
        <vt:lpwstr/>
      </vt:variant>
      <vt:variant>
        <vt:lpwstr>_Toc238598937</vt:lpwstr>
      </vt:variant>
      <vt:variant>
        <vt:i4>1703994</vt:i4>
      </vt:variant>
      <vt:variant>
        <vt:i4>38</vt:i4>
      </vt:variant>
      <vt:variant>
        <vt:i4>0</vt:i4>
      </vt:variant>
      <vt:variant>
        <vt:i4>5</vt:i4>
      </vt:variant>
      <vt:variant>
        <vt:lpwstr/>
      </vt:variant>
      <vt:variant>
        <vt:lpwstr>_Toc238598936</vt:lpwstr>
      </vt:variant>
      <vt:variant>
        <vt:i4>1703994</vt:i4>
      </vt:variant>
      <vt:variant>
        <vt:i4>32</vt:i4>
      </vt:variant>
      <vt:variant>
        <vt:i4>0</vt:i4>
      </vt:variant>
      <vt:variant>
        <vt:i4>5</vt:i4>
      </vt:variant>
      <vt:variant>
        <vt:lpwstr/>
      </vt:variant>
      <vt:variant>
        <vt:lpwstr>_Toc238598935</vt:lpwstr>
      </vt:variant>
      <vt:variant>
        <vt:i4>1703994</vt:i4>
      </vt:variant>
      <vt:variant>
        <vt:i4>26</vt:i4>
      </vt:variant>
      <vt:variant>
        <vt:i4>0</vt:i4>
      </vt:variant>
      <vt:variant>
        <vt:i4>5</vt:i4>
      </vt:variant>
      <vt:variant>
        <vt:lpwstr/>
      </vt:variant>
      <vt:variant>
        <vt:lpwstr>_Toc238598934</vt:lpwstr>
      </vt:variant>
      <vt:variant>
        <vt:i4>1703994</vt:i4>
      </vt:variant>
      <vt:variant>
        <vt:i4>20</vt:i4>
      </vt:variant>
      <vt:variant>
        <vt:i4>0</vt:i4>
      </vt:variant>
      <vt:variant>
        <vt:i4>5</vt:i4>
      </vt:variant>
      <vt:variant>
        <vt:lpwstr/>
      </vt:variant>
      <vt:variant>
        <vt:lpwstr>_Toc238598933</vt:lpwstr>
      </vt:variant>
      <vt:variant>
        <vt:i4>1703994</vt:i4>
      </vt:variant>
      <vt:variant>
        <vt:i4>14</vt:i4>
      </vt:variant>
      <vt:variant>
        <vt:i4>0</vt:i4>
      </vt:variant>
      <vt:variant>
        <vt:i4>5</vt:i4>
      </vt:variant>
      <vt:variant>
        <vt:lpwstr/>
      </vt:variant>
      <vt:variant>
        <vt:lpwstr>_Toc238598932</vt:lpwstr>
      </vt:variant>
      <vt:variant>
        <vt:i4>1703994</vt:i4>
      </vt:variant>
      <vt:variant>
        <vt:i4>8</vt:i4>
      </vt:variant>
      <vt:variant>
        <vt:i4>0</vt:i4>
      </vt:variant>
      <vt:variant>
        <vt:i4>5</vt:i4>
      </vt:variant>
      <vt:variant>
        <vt:lpwstr/>
      </vt:variant>
      <vt:variant>
        <vt:lpwstr>_Toc238598931</vt:lpwstr>
      </vt:variant>
      <vt:variant>
        <vt:i4>1703994</vt:i4>
      </vt:variant>
      <vt:variant>
        <vt:i4>2</vt:i4>
      </vt:variant>
      <vt:variant>
        <vt:i4>0</vt:i4>
      </vt:variant>
      <vt:variant>
        <vt:i4>5</vt:i4>
      </vt:variant>
      <vt:variant>
        <vt:lpwstr/>
      </vt:variant>
      <vt:variant>
        <vt:lpwstr>_Toc238598930</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تلبیس ابلیس</dc:title>
  <dc:subject>تاریخ و بررسی فرق و جنبش‌ها</dc:subject>
  <dc:creator>ابوالفرج ابن جوزی</dc:creator>
  <cp:keywords>کتابخانه; قلم; عقیده; موحدين; موحدین; کتاب; مكتبة; القلم; العقيدة; qalam; library; http:/qalamlib.com; http:/qalamlibrary.com; http:/mowahedin.com; http:/aqeedeh.com; فرق; ابن جوزی; خوارج; رافضی; صوفیه</cp:keywords>
  <dc:description>اثری تحقیقی و پژوهشی مستند از ابن جوزی دانشمند و فقیه حنبلی قرن ششم در رد و نقد اصحاب عقاید و طوایف مختلف و انشعابات ضالّه. این کتاب به تصریح مؤلف، درباره انواع محرمات و بدعت‌های ناشی از وسوسه‌های شیطانی است. ابن جوزی در این اثر با بحثی جدلی، به بسیاری از طوایف و فرقه های اسلامی از جمله خوارج، روافض (شیعیان) فلاسفه، متکلمین، باطنیان و به ویژه، صوفیه تاخته و حتی برخی محدثان و فقها را به سبب طرفداری از بدعت و خروج از سنت رسول اکرمr ، نکوهش کرده است. وی در تألیف این اثر از چند کتاب مهم، از جمله «الرّد علی الغُلاة» و کتاب «الآراء والدیانات» تألیف محمد بن حسن نوبختی استفاده کرده و اثرش را در سیزده باب نوشته است: باب نخست، در فضایل پیروی از سنت و همراهی با جماعت است که مؤلف در این باب، میانه‌روی در سنت را شایسته‌تر از کوشش برای بدعتگذاری می‌داند. باب دوم، در نکوهش و ذمّ بدعت و بدعتگذاران و شرح تفاوت سنت با بدعت است. وی در این باب، بدعتگذاران را به 6 گروه و هر گروه را به 12 زیر گروه تقسیم می‌کند. باب سوم، در هشدار نسبت به فتنه و حیله‌های ابلیس و باب چهارم در معنای تلبیس و غرور است. باب پنجم، در بیان شیوه‌های اغواگری شیطان و فریب اصحاب عقاید است. ابن جوزی در این فصل علت نادرستی معتقدات سوفسطاییان، دهریان، طبایعان، ثنویان و فلاسفه را شرح می‌دهد. وی همچنین چگونه فریب‌دادن خوارج و شیعیان را توضیح می‌دهد. در باب ششم، به بیان وسوسه‌های قاریان قرآن، فقها، واعظان، ادیبان، شاعران و عالمانِ کامل، از جانب شیطان می‌پردازد. در باب‌های بعد شیوه‌های شیطان برای فریب و اغوای فرمانروایان و شاهان، عبادت پیشگان (نمازگزاران)، زاهدان و صوفیان توضیح داده می‌شود. باب دوازدهم، در تلبیس ابلیس بر عوام است و زنان جامعه. باب سیزدهم و پایانی کتاب در شیوه های فریب شیطان است برای عموم مردم از طریق آرزوهای دور و دراز.</dc:description>
  <cp:lastModifiedBy>Samsung</cp:lastModifiedBy>
  <cp:revision>2</cp:revision>
  <cp:lastPrinted>2004-01-04T08:12:00Z</cp:lastPrinted>
  <dcterms:created xsi:type="dcterms:W3CDTF">2016-06-07T08:16:00Z</dcterms:created>
  <dcterms:modified xsi:type="dcterms:W3CDTF">2016-06-07T08:16:00Z</dcterms:modified>
  <cp:version>1.0 May 2015</cp:version>
</cp:coreProperties>
</file>